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88.xml" ContentType="application/inkml+xml"/>
  <Override PartName="/word/ink/ink4089.xml" ContentType="application/inkml+xml"/>
  <Override PartName="/word/ink/ink4090.xml" ContentType="application/inkml+xml"/>
  <Override PartName="/word/ink/ink4091.xml" ContentType="application/inkml+xml"/>
  <Override PartName="/word/ink/ink4092.xml" ContentType="application/inkml+xml"/>
  <Override PartName="/word/ink/ink4093.xml" ContentType="application/inkml+xml"/>
  <Override PartName="/word/ink/ink4094.xml" ContentType="application/inkml+xml"/>
  <Override PartName="/word/ink/ink4095.xml" ContentType="application/inkml+xml"/>
  <Override PartName="/word/ink/ink4096.xml" ContentType="application/inkml+xml"/>
  <Override PartName="/word/ink/ink4097.xml" ContentType="application/inkml+xml"/>
  <Override PartName="/word/ink/ink4098.xml" ContentType="application/inkml+xml"/>
  <Override PartName="/word/ink/ink4099.xml" ContentType="application/inkml+xml"/>
  <Override PartName="/word/ink/ink4100.xml" ContentType="application/inkml+xml"/>
  <Override PartName="/word/ink/ink4101.xml" ContentType="application/inkml+xml"/>
  <Override PartName="/word/ink/ink4102.xml" ContentType="application/inkml+xml"/>
  <Override PartName="/word/ink/ink4103.xml" ContentType="application/inkml+xml"/>
  <Override PartName="/word/ink/ink4104.xml" ContentType="application/inkml+xml"/>
  <Override PartName="/word/ink/ink4105.xml" ContentType="application/inkml+xml"/>
  <Override PartName="/word/ink/ink4106.xml" ContentType="application/inkml+xml"/>
  <Override PartName="/word/ink/ink4107.xml" ContentType="application/inkml+xml"/>
  <Override PartName="/word/ink/ink4108.xml" ContentType="application/inkml+xml"/>
  <Override PartName="/word/ink/ink4109.xml" ContentType="application/inkml+xml"/>
  <Override PartName="/word/ink/ink4110.xml" ContentType="application/inkml+xml"/>
  <Override PartName="/word/ink/ink4111.xml" ContentType="application/inkml+xml"/>
  <Override PartName="/word/ink/ink4112.xml" ContentType="application/inkml+xml"/>
  <Override PartName="/word/ink/ink4113.xml" ContentType="application/inkml+xml"/>
  <Override PartName="/word/ink/ink4114.xml" ContentType="application/inkml+xml"/>
  <Override PartName="/word/ink/ink4115.xml" ContentType="application/inkml+xml"/>
  <Override PartName="/word/ink/ink4116.xml" ContentType="application/inkml+xml"/>
  <Override PartName="/word/ink/ink4117.xml" ContentType="application/inkml+xml"/>
  <Override PartName="/word/ink/ink4118.xml" ContentType="application/inkml+xml"/>
  <Override PartName="/word/ink/ink4119.xml" ContentType="application/inkml+xml"/>
  <Override PartName="/word/ink/ink4120.xml" ContentType="application/inkml+xml"/>
  <Override PartName="/word/ink/ink4121.xml" ContentType="application/inkml+xml"/>
  <Override PartName="/word/ink/ink4122.xml" ContentType="application/inkml+xml"/>
  <Override PartName="/word/ink/ink4123.xml" ContentType="application/inkml+xml"/>
  <Override PartName="/word/ink/ink4124.xml" ContentType="application/inkml+xml"/>
  <Override PartName="/word/ink/ink4125.xml" ContentType="application/inkml+xml"/>
  <Override PartName="/word/ink/ink4126.xml" ContentType="application/inkml+xml"/>
  <Override PartName="/word/ink/ink4127.xml" ContentType="application/inkml+xml"/>
  <Override PartName="/word/ink/ink4128.xml" ContentType="application/inkml+xml"/>
  <Override PartName="/word/ink/ink4129.xml" ContentType="application/inkml+xml"/>
  <Override PartName="/word/ink/ink4130.xml" ContentType="application/inkml+xml"/>
  <Override PartName="/word/ink/ink4131.xml" ContentType="application/inkml+xml"/>
  <Override PartName="/word/ink/ink4132.xml" ContentType="application/inkml+xml"/>
  <Override PartName="/word/ink/ink4133.xml" ContentType="application/inkml+xml"/>
  <Override PartName="/word/ink/ink4134.xml" ContentType="application/inkml+xml"/>
  <Override PartName="/word/ink/ink4135.xml" ContentType="application/inkml+xml"/>
  <Override PartName="/word/ink/ink4136.xml" ContentType="application/inkml+xml"/>
  <Override PartName="/word/ink/ink4137.xml" ContentType="application/inkml+xml"/>
  <Override PartName="/word/ink/ink4138.xml" ContentType="application/inkml+xml"/>
  <Override PartName="/word/ink/ink4139.xml" ContentType="application/inkml+xml"/>
  <Override PartName="/word/ink/ink4140.xml" ContentType="application/inkml+xml"/>
  <Override PartName="/word/ink/ink4141.xml" ContentType="application/inkml+xml"/>
  <Override PartName="/word/ink/ink4142.xml" ContentType="application/inkml+xml"/>
  <Override PartName="/word/ink/ink4143.xml" ContentType="application/inkml+xml"/>
  <Override PartName="/word/ink/ink4144.xml" ContentType="application/inkml+xml"/>
  <Override PartName="/word/ink/ink4145.xml" ContentType="application/inkml+xml"/>
  <Override PartName="/word/ink/ink4146.xml" ContentType="application/inkml+xml"/>
  <Override PartName="/word/ink/ink4147.xml" ContentType="application/inkml+xml"/>
  <Override PartName="/word/ink/ink4148.xml" ContentType="application/inkml+xml"/>
  <Override PartName="/word/ink/ink4149.xml" ContentType="application/inkml+xml"/>
  <Override PartName="/word/ink/ink4150.xml" ContentType="application/inkml+xml"/>
  <Override PartName="/word/ink/ink4151.xml" ContentType="application/inkml+xml"/>
  <Override PartName="/word/ink/ink4152.xml" ContentType="application/inkml+xml"/>
  <Override PartName="/word/ink/ink4153.xml" ContentType="application/inkml+xml"/>
  <Override PartName="/word/ink/ink4154.xml" ContentType="application/inkml+xml"/>
  <Override PartName="/word/ink/ink4155.xml" ContentType="application/inkml+xml"/>
  <Override PartName="/word/ink/ink4156.xml" ContentType="application/inkml+xml"/>
  <Override PartName="/word/ink/ink4157.xml" ContentType="application/inkml+xml"/>
  <Override PartName="/word/ink/ink4158.xml" ContentType="application/inkml+xml"/>
  <Override PartName="/word/ink/ink4159.xml" ContentType="application/inkml+xml"/>
  <Override PartName="/word/ink/ink4160.xml" ContentType="application/inkml+xml"/>
  <Override PartName="/word/ink/ink4161.xml" ContentType="application/inkml+xml"/>
  <Override PartName="/word/ink/ink4162.xml" ContentType="application/inkml+xml"/>
  <Override PartName="/word/ink/ink4163.xml" ContentType="application/inkml+xml"/>
  <Override PartName="/word/ink/ink4164.xml" ContentType="application/inkml+xml"/>
  <Override PartName="/word/ink/ink4165.xml" ContentType="application/inkml+xml"/>
  <Override PartName="/word/ink/ink4166.xml" ContentType="application/inkml+xml"/>
  <Override PartName="/word/ink/ink4167.xml" ContentType="application/inkml+xml"/>
  <Override PartName="/word/ink/ink4168.xml" ContentType="application/inkml+xml"/>
  <Override PartName="/word/ink/ink4169.xml" ContentType="application/inkml+xml"/>
  <Override PartName="/word/ink/ink4170.xml" ContentType="application/inkml+xml"/>
  <Override PartName="/word/ink/ink4171.xml" ContentType="application/inkml+xml"/>
  <Override PartName="/word/ink/ink4172.xml" ContentType="application/inkml+xml"/>
  <Override PartName="/word/ink/ink4173.xml" ContentType="application/inkml+xml"/>
  <Override PartName="/word/ink/ink4174.xml" ContentType="application/inkml+xml"/>
  <Override PartName="/word/ink/ink4175.xml" ContentType="application/inkml+xml"/>
  <Override PartName="/word/ink/ink4176.xml" ContentType="application/inkml+xml"/>
  <Override PartName="/word/ink/ink4177.xml" ContentType="application/inkml+xml"/>
  <Override PartName="/word/ink/ink4178.xml" ContentType="application/inkml+xml"/>
  <Override PartName="/word/ink/ink4179.xml" ContentType="application/inkml+xml"/>
  <Override PartName="/word/ink/ink4180.xml" ContentType="application/inkml+xml"/>
  <Override PartName="/word/ink/ink4181.xml" ContentType="application/inkml+xml"/>
  <Override PartName="/word/ink/ink4182.xml" ContentType="application/inkml+xml"/>
  <Override PartName="/word/ink/ink4183.xml" ContentType="application/inkml+xml"/>
  <Override PartName="/word/ink/ink4184.xml" ContentType="application/inkml+xml"/>
  <Override PartName="/word/ink/ink4185.xml" ContentType="application/inkml+xml"/>
  <Override PartName="/word/ink/ink4186.xml" ContentType="application/inkml+xml"/>
  <Override PartName="/word/ink/ink4187.xml" ContentType="application/inkml+xml"/>
  <Override PartName="/word/ink/ink4188.xml" ContentType="application/inkml+xml"/>
  <Override PartName="/word/ink/ink4189.xml" ContentType="application/inkml+xml"/>
  <Override PartName="/word/ink/ink4190.xml" ContentType="application/inkml+xml"/>
  <Override PartName="/word/ink/ink4191.xml" ContentType="application/inkml+xml"/>
  <Override PartName="/word/ink/ink4192.xml" ContentType="application/inkml+xml"/>
  <Override PartName="/word/ink/ink4193.xml" ContentType="application/inkml+xml"/>
  <Override PartName="/word/ink/ink4194.xml" ContentType="application/inkml+xml"/>
  <Override PartName="/word/ink/ink4195.xml" ContentType="application/inkml+xml"/>
  <Override PartName="/word/ink/ink4196.xml" ContentType="application/inkml+xml"/>
  <Override PartName="/word/ink/ink4197.xml" ContentType="application/inkml+xml"/>
  <Override PartName="/word/ink/ink4198.xml" ContentType="application/inkml+xml"/>
  <Override PartName="/word/ink/ink4199.xml" ContentType="application/inkml+xml"/>
  <Override PartName="/word/ink/ink4200.xml" ContentType="application/inkml+xml"/>
  <Override PartName="/word/ink/ink4201.xml" ContentType="application/inkml+xml"/>
  <Override PartName="/word/ink/ink4202.xml" ContentType="application/inkml+xml"/>
  <Override PartName="/word/ink/ink4203.xml" ContentType="application/inkml+xml"/>
  <Override PartName="/word/ink/ink4204.xml" ContentType="application/inkml+xml"/>
  <Override PartName="/word/ink/ink4205.xml" ContentType="application/inkml+xml"/>
  <Override PartName="/word/ink/ink4206.xml" ContentType="application/inkml+xml"/>
  <Override PartName="/word/ink/ink4207.xml" ContentType="application/inkml+xml"/>
  <Override PartName="/word/ink/ink4208.xml" ContentType="application/inkml+xml"/>
  <Override PartName="/word/ink/ink4209.xml" ContentType="application/inkml+xml"/>
  <Override PartName="/word/ink/ink4210.xml" ContentType="application/inkml+xml"/>
  <Override PartName="/word/ink/ink4211.xml" ContentType="application/inkml+xml"/>
  <Override PartName="/word/ink/ink4212.xml" ContentType="application/inkml+xml"/>
  <Override PartName="/word/ink/ink4213.xml" ContentType="application/inkml+xml"/>
  <Override PartName="/word/ink/ink4214.xml" ContentType="application/inkml+xml"/>
  <Override PartName="/word/ink/ink4215.xml" ContentType="application/inkml+xml"/>
  <Override PartName="/word/ink/ink4216.xml" ContentType="application/inkml+xml"/>
  <Override PartName="/word/ink/ink4217.xml" ContentType="application/inkml+xml"/>
  <Override PartName="/word/ink/ink4218.xml" ContentType="application/inkml+xml"/>
  <Override PartName="/word/ink/ink4219.xml" ContentType="application/inkml+xml"/>
  <Override PartName="/word/ink/ink4220.xml" ContentType="application/inkml+xml"/>
  <Override PartName="/word/ink/ink4221.xml" ContentType="application/inkml+xml"/>
  <Override PartName="/word/ink/ink4222.xml" ContentType="application/inkml+xml"/>
  <Override PartName="/word/ink/ink4223.xml" ContentType="application/inkml+xml"/>
  <Override PartName="/word/ink/ink4224.xml" ContentType="application/inkml+xml"/>
  <Override PartName="/word/ink/ink4225.xml" ContentType="application/inkml+xml"/>
  <Override PartName="/word/ink/ink4226.xml" ContentType="application/inkml+xml"/>
  <Override PartName="/word/ink/ink4227.xml" ContentType="application/inkml+xml"/>
  <Override PartName="/word/ink/ink4228.xml" ContentType="application/inkml+xml"/>
  <Override PartName="/word/ink/ink4229.xml" ContentType="application/inkml+xml"/>
  <Override PartName="/word/ink/ink4230.xml" ContentType="application/inkml+xml"/>
  <Override PartName="/word/ink/ink4231.xml" ContentType="application/inkml+xml"/>
  <Override PartName="/word/ink/ink4232.xml" ContentType="application/inkml+xml"/>
  <Override PartName="/word/ink/ink4233.xml" ContentType="application/inkml+xml"/>
  <Override PartName="/word/ink/ink4234.xml" ContentType="application/inkml+xml"/>
  <Override PartName="/word/ink/ink4235.xml" ContentType="application/inkml+xml"/>
  <Override PartName="/word/ink/ink4236.xml" ContentType="application/inkml+xml"/>
  <Override PartName="/word/ink/ink4237.xml" ContentType="application/inkml+xml"/>
  <Override PartName="/word/ink/ink4238.xml" ContentType="application/inkml+xml"/>
  <Override PartName="/word/ink/ink4239.xml" ContentType="application/inkml+xml"/>
  <Override PartName="/word/ink/ink4240.xml" ContentType="application/inkml+xml"/>
  <Override PartName="/word/ink/ink4241.xml" ContentType="application/inkml+xml"/>
  <Override PartName="/word/ink/ink4242.xml" ContentType="application/inkml+xml"/>
  <Override PartName="/word/ink/ink4243.xml" ContentType="application/inkml+xml"/>
  <Override PartName="/word/ink/ink4244.xml" ContentType="application/inkml+xml"/>
  <Override PartName="/word/ink/ink4245.xml" ContentType="application/inkml+xml"/>
  <Override PartName="/word/ink/ink4246.xml" ContentType="application/inkml+xml"/>
  <Override PartName="/word/ink/ink4247.xml" ContentType="application/inkml+xml"/>
  <Override PartName="/word/ink/ink4248.xml" ContentType="application/inkml+xml"/>
  <Override PartName="/word/ink/ink4249.xml" ContentType="application/inkml+xml"/>
  <Override PartName="/word/ink/ink4250.xml" ContentType="application/inkml+xml"/>
  <Override PartName="/word/ink/ink4251.xml" ContentType="application/inkml+xml"/>
  <Override PartName="/word/ink/ink4252.xml" ContentType="application/inkml+xml"/>
  <Override PartName="/word/ink/ink4253.xml" ContentType="application/inkml+xml"/>
  <Override PartName="/word/ink/ink4254.xml" ContentType="application/inkml+xml"/>
  <Override PartName="/word/ink/ink4255.xml" ContentType="application/inkml+xml"/>
  <Override PartName="/word/ink/ink4256.xml" ContentType="application/inkml+xml"/>
  <Override PartName="/word/ink/ink4257.xml" ContentType="application/inkml+xml"/>
  <Override PartName="/word/ink/ink4258.xml" ContentType="application/inkml+xml"/>
  <Override PartName="/word/ink/ink4259.xml" ContentType="application/inkml+xml"/>
  <Override PartName="/word/ink/ink4260.xml" ContentType="application/inkml+xml"/>
  <Override PartName="/word/ink/ink4261.xml" ContentType="application/inkml+xml"/>
  <Override PartName="/word/ink/ink4262.xml" ContentType="application/inkml+xml"/>
  <Override PartName="/word/ink/ink4263.xml" ContentType="application/inkml+xml"/>
  <Override PartName="/word/ink/ink4264.xml" ContentType="application/inkml+xml"/>
  <Override PartName="/word/ink/ink4265.xml" ContentType="application/inkml+xml"/>
  <Override PartName="/word/ink/ink4266.xml" ContentType="application/inkml+xml"/>
  <Override PartName="/word/ink/ink4267.xml" ContentType="application/inkml+xml"/>
  <Override PartName="/word/ink/ink4268.xml" ContentType="application/inkml+xml"/>
  <Override PartName="/word/ink/ink4269.xml" ContentType="application/inkml+xml"/>
  <Override PartName="/word/ink/ink4270.xml" ContentType="application/inkml+xml"/>
  <Override PartName="/word/ink/ink4271.xml" ContentType="application/inkml+xml"/>
  <Override PartName="/word/ink/ink4272.xml" ContentType="application/inkml+xml"/>
  <Override PartName="/word/ink/ink4273.xml" ContentType="application/inkml+xml"/>
  <Override PartName="/word/ink/ink4274.xml" ContentType="application/inkml+xml"/>
  <Override PartName="/word/ink/ink4275.xml" ContentType="application/inkml+xml"/>
  <Override PartName="/word/ink/ink4276.xml" ContentType="application/inkml+xml"/>
  <Override PartName="/word/ink/ink4277.xml" ContentType="application/inkml+xml"/>
  <Override PartName="/word/ink/ink4278.xml" ContentType="application/inkml+xml"/>
  <Override PartName="/word/ink/ink4279.xml" ContentType="application/inkml+xml"/>
  <Override PartName="/word/ink/ink4280.xml" ContentType="application/inkml+xml"/>
  <Override PartName="/word/ink/ink4281.xml" ContentType="application/inkml+xml"/>
  <Override PartName="/word/ink/ink4282.xml" ContentType="application/inkml+xml"/>
  <Override PartName="/word/ink/ink4283.xml" ContentType="application/inkml+xml"/>
  <Override PartName="/word/ink/ink4284.xml" ContentType="application/inkml+xml"/>
  <Override PartName="/word/ink/ink4285.xml" ContentType="application/inkml+xml"/>
  <Override PartName="/word/ink/ink4286.xml" ContentType="application/inkml+xml"/>
  <Override PartName="/word/ink/ink4287.xml" ContentType="application/inkml+xml"/>
  <Override PartName="/word/ink/ink4288.xml" ContentType="application/inkml+xml"/>
  <Override PartName="/word/ink/ink4289.xml" ContentType="application/inkml+xml"/>
  <Override PartName="/word/ink/ink4290.xml" ContentType="application/inkml+xml"/>
  <Override PartName="/word/ink/ink4291.xml" ContentType="application/inkml+xml"/>
  <Override PartName="/word/ink/ink4292.xml" ContentType="application/inkml+xml"/>
  <Override PartName="/word/ink/ink4293.xml" ContentType="application/inkml+xml"/>
  <Override PartName="/word/ink/ink4294.xml" ContentType="application/inkml+xml"/>
  <Override PartName="/word/ink/ink4295.xml" ContentType="application/inkml+xml"/>
  <Override PartName="/word/ink/ink4296.xml" ContentType="application/inkml+xml"/>
  <Override PartName="/word/ink/ink4297.xml" ContentType="application/inkml+xml"/>
  <Override PartName="/word/ink/ink4298.xml" ContentType="application/inkml+xml"/>
  <Override PartName="/word/ink/ink4299.xml" ContentType="application/inkml+xml"/>
  <Override PartName="/word/ink/ink4300.xml" ContentType="application/inkml+xml"/>
  <Override PartName="/word/ink/ink4301.xml" ContentType="application/inkml+xml"/>
  <Override PartName="/word/ink/ink4302.xml" ContentType="application/inkml+xml"/>
  <Override PartName="/word/ink/ink4303.xml" ContentType="application/inkml+xml"/>
  <Override PartName="/word/ink/ink4304.xml" ContentType="application/inkml+xml"/>
  <Override PartName="/word/ink/ink4305.xml" ContentType="application/inkml+xml"/>
  <Override PartName="/word/ink/ink4306.xml" ContentType="application/inkml+xml"/>
  <Override PartName="/word/ink/ink4307.xml" ContentType="application/inkml+xml"/>
  <Override PartName="/word/ink/ink4308.xml" ContentType="application/inkml+xml"/>
  <Override PartName="/word/ink/ink4309.xml" ContentType="application/inkml+xml"/>
  <Override PartName="/word/ink/ink4310.xml" ContentType="application/inkml+xml"/>
  <Override PartName="/word/ink/ink4311.xml" ContentType="application/inkml+xml"/>
  <Override PartName="/word/ink/ink4312.xml" ContentType="application/inkml+xml"/>
  <Override PartName="/word/ink/ink4313.xml" ContentType="application/inkml+xml"/>
  <Override PartName="/word/ink/ink4314.xml" ContentType="application/inkml+xml"/>
  <Override PartName="/word/ink/ink4315.xml" ContentType="application/inkml+xml"/>
  <Override PartName="/word/ink/ink4316.xml" ContentType="application/inkml+xml"/>
  <Override PartName="/word/ink/ink4317.xml" ContentType="application/inkml+xml"/>
  <Override PartName="/word/ink/ink4318.xml" ContentType="application/inkml+xml"/>
  <Override PartName="/word/ink/ink4319.xml" ContentType="application/inkml+xml"/>
  <Override PartName="/word/ink/ink4320.xml" ContentType="application/inkml+xml"/>
  <Override PartName="/word/ink/ink4321.xml" ContentType="application/inkml+xml"/>
  <Override PartName="/word/ink/ink4322.xml" ContentType="application/inkml+xml"/>
  <Override PartName="/word/ink/ink4323.xml" ContentType="application/inkml+xml"/>
  <Override PartName="/word/ink/ink4324.xml" ContentType="application/inkml+xml"/>
  <Override PartName="/word/ink/ink4325.xml" ContentType="application/inkml+xml"/>
  <Override PartName="/word/ink/ink4326.xml" ContentType="application/inkml+xml"/>
  <Override PartName="/word/ink/ink4327.xml" ContentType="application/inkml+xml"/>
  <Override PartName="/word/ink/ink4328.xml" ContentType="application/inkml+xml"/>
  <Override PartName="/word/ink/ink4329.xml" ContentType="application/inkml+xml"/>
  <Override PartName="/word/ink/ink4330.xml" ContentType="application/inkml+xml"/>
  <Override PartName="/word/ink/ink4331.xml" ContentType="application/inkml+xml"/>
  <Override PartName="/word/ink/ink4332.xml" ContentType="application/inkml+xml"/>
  <Override PartName="/word/ink/ink4333.xml" ContentType="application/inkml+xml"/>
  <Override PartName="/word/ink/ink4334.xml" ContentType="application/inkml+xml"/>
  <Override PartName="/word/ink/ink4335.xml" ContentType="application/inkml+xml"/>
  <Override PartName="/word/ink/ink4336.xml" ContentType="application/inkml+xml"/>
  <Override PartName="/word/ink/ink4337.xml" ContentType="application/inkml+xml"/>
  <Override PartName="/word/ink/ink4338.xml" ContentType="application/inkml+xml"/>
  <Override PartName="/word/ink/ink4339.xml" ContentType="application/inkml+xml"/>
  <Override PartName="/word/ink/ink4340.xml" ContentType="application/inkml+xml"/>
  <Override PartName="/word/ink/ink4341.xml" ContentType="application/inkml+xml"/>
  <Override PartName="/word/ink/ink4342.xml" ContentType="application/inkml+xml"/>
  <Override PartName="/word/ink/ink4343.xml" ContentType="application/inkml+xml"/>
  <Override PartName="/word/ink/ink4344.xml" ContentType="application/inkml+xml"/>
  <Override PartName="/word/ink/ink4345.xml" ContentType="application/inkml+xml"/>
  <Override PartName="/word/ink/ink4346.xml" ContentType="application/inkml+xml"/>
  <Override PartName="/word/ink/ink4347.xml" ContentType="application/inkml+xml"/>
  <Override PartName="/word/ink/ink4348.xml" ContentType="application/inkml+xml"/>
  <Override PartName="/word/ink/ink4349.xml" ContentType="application/inkml+xml"/>
  <Override PartName="/word/ink/ink4350.xml" ContentType="application/inkml+xml"/>
  <Override PartName="/word/ink/ink4351.xml" ContentType="application/inkml+xml"/>
  <Override PartName="/word/ink/ink4352.xml" ContentType="application/inkml+xml"/>
  <Override PartName="/word/ink/ink4353.xml" ContentType="application/inkml+xml"/>
  <Override PartName="/word/ink/ink4354.xml" ContentType="application/inkml+xml"/>
  <Override PartName="/word/ink/ink4355.xml" ContentType="application/inkml+xml"/>
  <Override PartName="/word/ink/ink4356.xml" ContentType="application/inkml+xml"/>
  <Override PartName="/word/ink/ink4357.xml" ContentType="application/inkml+xml"/>
  <Override PartName="/word/ink/ink4358.xml" ContentType="application/inkml+xml"/>
  <Override PartName="/word/ink/ink4359.xml" ContentType="application/inkml+xml"/>
  <Override PartName="/word/ink/ink4360.xml" ContentType="application/inkml+xml"/>
  <Override PartName="/word/ink/ink4361.xml" ContentType="application/inkml+xml"/>
  <Override PartName="/word/ink/ink4362.xml" ContentType="application/inkml+xml"/>
  <Override PartName="/word/ink/ink4363.xml" ContentType="application/inkml+xml"/>
  <Override PartName="/word/ink/ink4364.xml" ContentType="application/inkml+xml"/>
  <Override PartName="/word/ink/ink4365.xml" ContentType="application/inkml+xml"/>
  <Override PartName="/word/ink/ink4366.xml" ContentType="application/inkml+xml"/>
  <Override PartName="/word/ink/ink4367.xml" ContentType="application/inkml+xml"/>
  <Override PartName="/word/ink/ink4368.xml" ContentType="application/inkml+xml"/>
  <Override PartName="/word/ink/ink4369.xml" ContentType="application/inkml+xml"/>
  <Override PartName="/word/ink/ink4370.xml" ContentType="application/inkml+xml"/>
  <Override PartName="/word/ink/ink4371.xml" ContentType="application/inkml+xml"/>
  <Override PartName="/word/ink/ink4372.xml" ContentType="application/inkml+xml"/>
  <Override PartName="/word/ink/ink4373.xml" ContentType="application/inkml+xml"/>
  <Override PartName="/word/ink/ink4374.xml" ContentType="application/inkml+xml"/>
  <Override PartName="/word/ink/ink4375.xml" ContentType="application/inkml+xml"/>
  <Override PartName="/word/ink/ink4376.xml" ContentType="application/inkml+xml"/>
  <Override PartName="/word/ink/ink4377.xml" ContentType="application/inkml+xml"/>
  <Override PartName="/word/ink/ink4378.xml" ContentType="application/inkml+xml"/>
  <Override PartName="/word/ink/ink4379.xml" ContentType="application/inkml+xml"/>
  <Override PartName="/word/ink/ink4380.xml" ContentType="application/inkml+xml"/>
  <Override PartName="/word/ink/ink4381.xml" ContentType="application/inkml+xml"/>
  <Override PartName="/word/ink/ink4382.xml" ContentType="application/inkml+xml"/>
  <Override PartName="/word/ink/ink4383.xml" ContentType="application/inkml+xml"/>
  <Override PartName="/word/ink/ink4384.xml" ContentType="application/inkml+xml"/>
  <Override PartName="/word/ink/ink4385.xml" ContentType="application/inkml+xml"/>
  <Override PartName="/word/ink/ink4386.xml" ContentType="application/inkml+xml"/>
  <Override PartName="/word/ink/ink4387.xml" ContentType="application/inkml+xml"/>
  <Override PartName="/word/ink/ink4388.xml" ContentType="application/inkml+xml"/>
  <Override PartName="/word/ink/ink4389.xml" ContentType="application/inkml+xml"/>
  <Override PartName="/word/ink/ink4390.xml" ContentType="application/inkml+xml"/>
  <Override PartName="/word/ink/ink4391.xml" ContentType="application/inkml+xml"/>
  <Override PartName="/word/ink/ink4392.xml" ContentType="application/inkml+xml"/>
  <Override PartName="/word/ink/ink4393.xml" ContentType="application/inkml+xml"/>
  <Override PartName="/word/ink/ink4394.xml" ContentType="application/inkml+xml"/>
  <Override PartName="/word/ink/ink4395.xml" ContentType="application/inkml+xml"/>
  <Override PartName="/word/ink/ink4396.xml" ContentType="application/inkml+xml"/>
  <Override PartName="/word/ink/ink4397.xml" ContentType="application/inkml+xml"/>
  <Override PartName="/word/ink/ink4398.xml" ContentType="application/inkml+xml"/>
  <Override PartName="/word/ink/ink4399.xml" ContentType="application/inkml+xml"/>
  <Override PartName="/word/ink/ink4400.xml" ContentType="application/inkml+xml"/>
  <Override PartName="/word/ink/ink4401.xml" ContentType="application/inkml+xml"/>
  <Override PartName="/word/ink/ink4402.xml" ContentType="application/inkml+xml"/>
  <Override PartName="/word/ink/ink4403.xml" ContentType="application/inkml+xml"/>
  <Override PartName="/word/ink/ink4404.xml" ContentType="application/inkml+xml"/>
  <Override PartName="/word/ink/ink4405.xml" ContentType="application/inkml+xml"/>
  <Override PartName="/word/ink/ink4406.xml" ContentType="application/inkml+xml"/>
  <Override PartName="/word/ink/ink4407.xml" ContentType="application/inkml+xml"/>
  <Override PartName="/word/ink/ink4408.xml" ContentType="application/inkml+xml"/>
  <Override PartName="/word/ink/ink4409.xml" ContentType="application/inkml+xml"/>
  <Override PartName="/word/ink/ink4410.xml" ContentType="application/inkml+xml"/>
  <Override PartName="/word/ink/ink4411.xml" ContentType="application/inkml+xml"/>
  <Override PartName="/word/ink/ink4412.xml" ContentType="application/inkml+xml"/>
  <Override PartName="/word/ink/ink4413.xml" ContentType="application/inkml+xml"/>
  <Override PartName="/word/ink/ink4414.xml" ContentType="application/inkml+xml"/>
  <Override PartName="/word/ink/ink4415.xml" ContentType="application/inkml+xml"/>
  <Override PartName="/word/ink/ink4416.xml" ContentType="application/inkml+xml"/>
  <Override PartName="/word/ink/ink4417.xml" ContentType="application/inkml+xml"/>
  <Override PartName="/word/ink/ink4418.xml" ContentType="application/inkml+xml"/>
  <Override PartName="/word/ink/ink4419.xml" ContentType="application/inkml+xml"/>
  <Override PartName="/word/ink/ink4420.xml" ContentType="application/inkml+xml"/>
  <Override PartName="/word/ink/ink4421.xml" ContentType="application/inkml+xml"/>
  <Override PartName="/word/ink/ink4422.xml" ContentType="application/inkml+xml"/>
  <Override PartName="/word/ink/ink4423.xml" ContentType="application/inkml+xml"/>
  <Override PartName="/word/ink/ink4424.xml" ContentType="application/inkml+xml"/>
  <Override PartName="/word/ink/ink4425.xml" ContentType="application/inkml+xml"/>
  <Override PartName="/word/ink/ink4426.xml" ContentType="application/inkml+xml"/>
  <Override PartName="/word/ink/ink4427.xml" ContentType="application/inkml+xml"/>
  <Override PartName="/word/ink/ink4428.xml" ContentType="application/inkml+xml"/>
  <Override PartName="/word/ink/ink4429.xml" ContentType="application/inkml+xml"/>
  <Override PartName="/word/ink/ink4430.xml" ContentType="application/inkml+xml"/>
  <Override PartName="/word/ink/ink4431.xml" ContentType="application/inkml+xml"/>
  <Override PartName="/word/ink/ink4432.xml" ContentType="application/inkml+xml"/>
  <Override PartName="/word/ink/ink4433.xml" ContentType="application/inkml+xml"/>
  <Override PartName="/word/ink/ink4434.xml" ContentType="application/inkml+xml"/>
  <Override PartName="/word/ink/ink4435.xml" ContentType="application/inkml+xml"/>
  <Override PartName="/word/ink/ink4436.xml" ContentType="application/inkml+xml"/>
  <Override PartName="/word/ink/ink4437.xml" ContentType="application/inkml+xml"/>
  <Override PartName="/word/ink/ink4438.xml" ContentType="application/inkml+xml"/>
  <Override PartName="/word/ink/ink4439.xml" ContentType="application/inkml+xml"/>
  <Override PartName="/word/ink/ink4440.xml" ContentType="application/inkml+xml"/>
  <Override PartName="/word/ink/ink4441.xml" ContentType="application/inkml+xml"/>
  <Override PartName="/word/ink/ink4442.xml" ContentType="application/inkml+xml"/>
  <Override PartName="/word/ink/ink4443.xml" ContentType="application/inkml+xml"/>
  <Override PartName="/word/ink/ink4444.xml" ContentType="application/inkml+xml"/>
  <Override PartName="/word/ink/ink4445.xml" ContentType="application/inkml+xml"/>
  <Override PartName="/word/ink/ink4446.xml" ContentType="application/inkml+xml"/>
  <Override PartName="/word/ink/ink4447.xml" ContentType="application/inkml+xml"/>
  <Override PartName="/word/ink/ink4448.xml" ContentType="application/inkml+xml"/>
  <Override PartName="/word/ink/ink4449.xml" ContentType="application/inkml+xml"/>
  <Override PartName="/word/ink/ink4450.xml" ContentType="application/inkml+xml"/>
  <Override PartName="/word/ink/ink4451.xml" ContentType="application/inkml+xml"/>
  <Override PartName="/word/ink/ink4452.xml" ContentType="application/inkml+xml"/>
  <Override PartName="/word/ink/ink4453.xml" ContentType="application/inkml+xml"/>
  <Override PartName="/word/ink/ink4454.xml" ContentType="application/inkml+xml"/>
  <Override PartName="/word/ink/ink4455.xml" ContentType="application/inkml+xml"/>
  <Override PartName="/word/ink/ink4456.xml" ContentType="application/inkml+xml"/>
  <Override PartName="/word/ink/ink4457.xml" ContentType="application/inkml+xml"/>
  <Override PartName="/word/ink/ink4458.xml" ContentType="application/inkml+xml"/>
  <Override PartName="/word/ink/ink4459.xml" ContentType="application/inkml+xml"/>
  <Override PartName="/word/ink/ink4460.xml" ContentType="application/inkml+xml"/>
  <Override PartName="/word/ink/ink4461.xml" ContentType="application/inkml+xml"/>
  <Override PartName="/word/ink/ink4462.xml" ContentType="application/inkml+xml"/>
  <Override PartName="/word/ink/ink4463.xml" ContentType="application/inkml+xml"/>
  <Override PartName="/word/ink/ink4464.xml" ContentType="application/inkml+xml"/>
  <Override PartName="/word/ink/ink4465.xml" ContentType="application/inkml+xml"/>
  <Override PartName="/word/ink/ink4466.xml" ContentType="application/inkml+xml"/>
  <Override PartName="/word/ink/ink4467.xml" ContentType="application/inkml+xml"/>
  <Override PartName="/word/ink/ink4468.xml" ContentType="application/inkml+xml"/>
  <Override PartName="/word/ink/ink4469.xml" ContentType="application/inkml+xml"/>
  <Override PartName="/word/ink/ink4470.xml" ContentType="application/inkml+xml"/>
  <Override PartName="/word/ink/ink4471.xml" ContentType="application/inkml+xml"/>
  <Override PartName="/word/ink/ink4472.xml" ContentType="application/inkml+xml"/>
  <Override PartName="/word/ink/ink4473.xml" ContentType="application/inkml+xml"/>
  <Override PartName="/word/ink/ink4474.xml" ContentType="application/inkml+xml"/>
  <Override PartName="/word/ink/ink4475.xml" ContentType="application/inkml+xml"/>
  <Override PartName="/word/ink/ink4476.xml" ContentType="application/inkml+xml"/>
  <Override PartName="/word/ink/ink4477.xml" ContentType="application/inkml+xml"/>
  <Override PartName="/word/ink/ink4478.xml" ContentType="application/inkml+xml"/>
  <Override PartName="/word/ink/ink4479.xml" ContentType="application/inkml+xml"/>
  <Override PartName="/word/ink/ink4480.xml" ContentType="application/inkml+xml"/>
  <Override PartName="/word/ink/ink4481.xml" ContentType="application/inkml+xml"/>
  <Override PartName="/word/ink/ink4482.xml" ContentType="application/inkml+xml"/>
  <Override PartName="/word/ink/ink4483.xml" ContentType="application/inkml+xml"/>
  <Override PartName="/word/ink/ink4484.xml" ContentType="application/inkml+xml"/>
  <Override PartName="/word/ink/ink4485.xml" ContentType="application/inkml+xml"/>
  <Override PartName="/word/ink/ink4486.xml" ContentType="application/inkml+xml"/>
  <Override PartName="/word/ink/ink4487.xml" ContentType="application/inkml+xml"/>
  <Override PartName="/word/ink/ink4488.xml" ContentType="application/inkml+xml"/>
  <Override PartName="/word/ink/ink4489.xml" ContentType="application/inkml+xml"/>
  <Override PartName="/word/ink/ink4490.xml" ContentType="application/inkml+xml"/>
  <Override PartName="/word/ink/ink4491.xml" ContentType="application/inkml+xml"/>
  <Override PartName="/word/ink/ink4492.xml" ContentType="application/inkml+xml"/>
  <Override PartName="/word/ink/ink4493.xml" ContentType="application/inkml+xml"/>
  <Override PartName="/word/ink/ink4494.xml" ContentType="application/inkml+xml"/>
  <Override PartName="/word/ink/ink4495.xml" ContentType="application/inkml+xml"/>
  <Override PartName="/word/ink/ink4496.xml" ContentType="application/inkml+xml"/>
  <Override PartName="/word/ink/ink4497.xml" ContentType="application/inkml+xml"/>
  <Override PartName="/word/ink/ink4498.xml" ContentType="application/inkml+xml"/>
  <Override PartName="/word/ink/ink4499.xml" ContentType="application/inkml+xml"/>
  <Override PartName="/word/ink/ink4500.xml" ContentType="application/inkml+xml"/>
  <Override PartName="/word/ink/ink4501.xml" ContentType="application/inkml+xml"/>
  <Override PartName="/word/ink/ink4502.xml" ContentType="application/inkml+xml"/>
  <Override PartName="/word/ink/ink4503.xml" ContentType="application/inkml+xml"/>
  <Override PartName="/word/ink/ink4504.xml" ContentType="application/inkml+xml"/>
  <Override PartName="/word/ink/ink4505.xml" ContentType="application/inkml+xml"/>
  <Override PartName="/word/ink/ink4506.xml" ContentType="application/inkml+xml"/>
  <Override PartName="/word/ink/ink4507.xml" ContentType="application/inkml+xml"/>
  <Override PartName="/word/ink/ink4508.xml" ContentType="application/inkml+xml"/>
  <Override PartName="/word/ink/ink4509.xml" ContentType="application/inkml+xml"/>
  <Override PartName="/word/ink/ink4510.xml" ContentType="application/inkml+xml"/>
  <Override PartName="/word/ink/ink4511.xml" ContentType="application/inkml+xml"/>
  <Override PartName="/word/ink/ink4512.xml" ContentType="application/inkml+xml"/>
  <Override PartName="/word/ink/ink4513.xml" ContentType="application/inkml+xml"/>
  <Override PartName="/word/ink/ink4514.xml" ContentType="application/inkml+xml"/>
  <Override PartName="/word/ink/ink4515.xml" ContentType="application/inkml+xml"/>
  <Override PartName="/word/ink/ink4516.xml" ContentType="application/inkml+xml"/>
  <Override PartName="/word/ink/ink4517.xml" ContentType="application/inkml+xml"/>
  <Override PartName="/word/ink/ink4518.xml" ContentType="application/inkml+xml"/>
  <Override PartName="/word/ink/ink4519.xml" ContentType="application/inkml+xml"/>
  <Override PartName="/word/ink/ink4520.xml" ContentType="application/inkml+xml"/>
  <Override PartName="/word/ink/ink4521.xml" ContentType="application/inkml+xml"/>
  <Override PartName="/word/ink/ink4522.xml" ContentType="application/inkml+xml"/>
  <Override PartName="/word/ink/ink4523.xml" ContentType="application/inkml+xml"/>
  <Override PartName="/word/ink/ink4524.xml" ContentType="application/inkml+xml"/>
  <Override PartName="/word/ink/ink4525.xml" ContentType="application/inkml+xml"/>
  <Override PartName="/word/ink/ink4526.xml" ContentType="application/inkml+xml"/>
  <Override PartName="/word/ink/ink4527.xml" ContentType="application/inkml+xml"/>
  <Override PartName="/word/ink/ink4528.xml" ContentType="application/inkml+xml"/>
  <Override PartName="/word/ink/ink4529.xml" ContentType="application/inkml+xml"/>
  <Override PartName="/word/ink/ink4530.xml" ContentType="application/inkml+xml"/>
  <Override PartName="/word/ink/ink4531.xml" ContentType="application/inkml+xml"/>
  <Override PartName="/word/ink/ink4532.xml" ContentType="application/inkml+xml"/>
  <Override PartName="/word/ink/ink4533.xml" ContentType="application/inkml+xml"/>
  <Override PartName="/word/ink/ink4534.xml" ContentType="application/inkml+xml"/>
  <Override PartName="/word/ink/ink4535.xml" ContentType="application/inkml+xml"/>
  <Override PartName="/word/ink/ink4536.xml" ContentType="application/inkml+xml"/>
  <Override PartName="/word/ink/ink4537.xml" ContentType="application/inkml+xml"/>
  <Override PartName="/word/ink/ink4538.xml" ContentType="application/inkml+xml"/>
  <Override PartName="/word/ink/ink4539.xml" ContentType="application/inkml+xml"/>
  <Override PartName="/word/ink/ink4540.xml" ContentType="application/inkml+xml"/>
  <Override PartName="/word/ink/ink4541.xml" ContentType="application/inkml+xml"/>
  <Override PartName="/word/ink/ink4542.xml" ContentType="application/inkml+xml"/>
  <Override PartName="/word/ink/ink4543.xml" ContentType="application/inkml+xml"/>
  <Override PartName="/word/ink/ink4544.xml" ContentType="application/inkml+xml"/>
  <Override PartName="/word/ink/ink4545.xml" ContentType="application/inkml+xml"/>
  <Override PartName="/word/ink/ink4546.xml" ContentType="application/inkml+xml"/>
  <Override PartName="/word/ink/ink4547.xml" ContentType="application/inkml+xml"/>
  <Override PartName="/word/ink/ink4548.xml" ContentType="application/inkml+xml"/>
  <Override PartName="/word/ink/ink4549.xml" ContentType="application/inkml+xml"/>
  <Override PartName="/word/ink/ink4550.xml" ContentType="application/inkml+xml"/>
  <Override PartName="/word/ink/ink4551.xml" ContentType="application/inkml+xml"/>
  <Override PartName="/word/ink/ink4552.xml" ContentType="application/inkml+xml"/>
  <Override PartName="/word/ink/ink4553.xml" ContentType="application/inkml+xml"/>
  <Override PartName="/word/ink/ink4554.xml" ContentType="application/inkml+xml"/>
  <Override PartName="/word/ink/ink4555.xml" ContentType="application/inkml+xml"/>
  <Override PartName="/word/ink/ink4556.xml" ContentType="application/inkml+xml"/>
  <Override PartName="/word/ink/ink4557.xml" ContentType="application/inkml+xml"/>
  <Override PartName="/word/ink/ink4558.xml" ContentType="application/inkml+xml"/>
  <Override PartName="/word/ink/ink4559.xml" ContentType="application/inkml+xml"/>
  <Override PartName="/word/ink/ink4560.xml" ContentType="application/inkml+xml"/>
  <Override PartName="/word/ink/ink4561.xml" ContentType="application/inkml+xml"/>
  <Override PartName="/word/ink/ink4562.xml" ContentType="application/inkml+xml"/>
  <Override PartName="/word/ink/ink4563.xml" ContentType="application/inkml+xml"/>
  <Override PartName="/word/ink/ink4564.xml" ContentType="application/inkml+xml"/>
  <Override PartName="/word/ink/ink4565.xml" ContentType="application/inkml+xml"/>
  <Override PartName="/word/ink/ink4566.xml" ContentType="application/inkml+xml"/>
  <Override PartName="/word/ink/ink4567.xml" ContentType="application/inkml+xml"/>
  <Override PartName="/word/ink/ink4568.xml" ContentType="application/inkml+xml"/>
  <Override PartName="/word/ink/ink4569.xml" ContentType="application/inkml+xml"/>
  <Override PartName="/word/ink/ink4570.xml" ContentType="application/inkml+xml"/>
  <Override PartName="/word/ink/ink4571.xml" ContentType="application/inkml+xml"/>
  <Override PartName="/word/ink/ink4572.xml" ContentType="application/inkml+xml"/>
  <Override PartName="/word/ink/ink4573.xml" ContentType="application/inkml+xml"/>
  <Override PartName="/word/ink/ink4574.xml" ContentType="application/inkml+xml"/>
  <Override PartName="/word/ink/ink4575.xml" ContentType="application/inkml+xml"/>
  <Override PartName="/word/ink/ink4576.xml" ContentType="application/inkml+xml"/>
  <Override PartName="/word/ink/ink4577.xml" ContentType="application/inkml+xml"/>
  <Override PartName="/word/ink/ink4578.xml" ContentType="application/inkml+xml"/>
  <Override PartName="/word/ink/ink4579.xml" ContentType="application/inkml+xml"/>
  <Override PartName="/word/ink/ink4580.xml" ContentType="application/inkml+xml"/>
  <Override PartName="/word/ink/ink4581.xml" ContentType="application/inkml+xml"/>
  <Override PartName="/word/ink/ink4582.xml" ContentType="application/inkml+xml"/>
  <Override PartName="/word/ink/ink4583.xml" ContentType="application/inkml+xml"/>
  <Override PartName="/word/ink/ink4584.xml" ContentType="application/inkml+xml"/>
  <Override PartName="/word/ink/ink4585.xml" ContentType="application/inkml+xml"/>
  <Override PartName="/word/ink/ink4586.xml" ContentType="application/inkml+xml"/>
  <Override PartName="/word/ink/ink4587.xml" ContentType="application/inkml+xml"/>
  <Override PartName="/word/ink/ink4588.xml" ContentType="application/inkml+xml"/>
  <Override PartName="/word/ink/ink4589.xml" ContentType="application/inkml+xml"/>
  <Override PartName="/word/ink/ink4590.xml" ContentType="application/inkml+xml"/>
  <Override PartName="/word/ink/ink4591.xml" ContentType="application/inkml+xml"/>
  <Override PartName="/word/ink/ink4592.xml" ContentType="application/inkml+xml"/>
  <Override PartName="/word/ink/ink4593.xml" ContentType="application/inkml+xml"/>
  <Override PartName="/word/ink/ink4594.xml" ContentType="application/inkml+xml"/>
  <Override PartName="/word/ink/ink4595.xml" ContentType="application/inkml+xml"/>
  <Override PartName="/word/ink/ink4596.xml" ContentType="application/inkml+xml"/>
  <Override PartName="/word/ink/ink4597.xml" ContentType="application/inkml+xml"/>
  <Override PartName="/word/ink/ink4598.xml" ContentType="application/inkml+xml"/>
  <Override PartName="/word/ink/ink4599.xml" ContentType="application/inkml+xml"/>
  <Override PartName="/word/ink/ink4600.xml" ContentType="application/inkml+xml"/>
  <Override PartName="/word/ink/ink4601.xml" ContentType="application/inkml+xml"/>
  <Override PartName="/word/ink/ink4602.xml" ContentType="application/inkml+xml"/>
  <Override PartName="/word/ink/ink4603.xml" ContentType="application/inkml+xml"/>
  <Override PartName="/word/ink/ink4604.xml" ContentType="application/inkml+xml"/>
  <Override PartName="/word/ink/ink4605.xml" ContentType="application/inkml+xml"/>
  <Override PartName="/word/ink/ink4606.xml" ContentType="application/inkml+xml"/>
  <Override PartName="/word/ink/ink4607.xml" ContentType="application/inkml+xml"/>
  <Override PartName="/word/ink/ink4608.xml" ContentType="application/inkml+xml"/>
  <Override PartName="/word/ink/ink4609.xml" ContentType="application/inkml+xml"/>
  <Override PartName="/word/ink/ink4610.xml" ContentType="application/inkml+xml"/>
  <Override PartName="/word/ink/ink4611.xml" ContentType="application/inkml+xml"/>
  <Override PartName="/word/ink/ink4612.xml" ContentType="application/inkml+xml"/>
  <Override PartName="/word/ink/ink4613.xml" ContentType="application/inkml+xml"/>
  <Override PartName="/word/ink/ink4614.xml" ContentType="application/inkml+xml"/>
  <Override PartName="/word/ink/ink4615.xml" ContentType="application/inkml+xml"/>
  <Override PartName="/word/ink/ink4616.xml" ContentType="application/inkml+xml"/>
  <Override PartName="/word/ink/ink4617.xml" ContentType="application/inkml+xml"/>
  <Override PartName="/word/ink/ink4618.xml" ContentType="application/inkml+xml"/>
  <Override PartName="/word/ink/ink4619.xml" ContentType="application/inkml+xml"/>
  <Override PartName="/word/ink/ink4620.xml" ContentType="application/inkml+xml"/>
  <Override PartName="/word/ink/ink4621.xml" ContentType="application/inkml+xml"/>
  <Override PartName="/word/ink/ink4622.xml" ContentType="application/inkml+xml"/>
  <Override PartName="/word/ink/ink4623.xml" ContentType="application/inkml+xml"/>
  <Override PartName="/word/ink/ink4624.xml" ContentType="application/inkml+xml"/>
  <Override PartName="/word/ink/ink4625.xml" ContentType="application/inkml+xml"/>
  <Override PartName="/word/ink/ink4626.xml" ContentType="application/inkml+xml"/>
  <Override PartName="/word/ink/ink4627.xml" ContentType="application/inkml+xml"/>
  <Override PartName="/word/ink/ink4628.xml" ContentType="application/inkml+xml"/>
  <Override PartName="/word/ink/ink4629.xml" ContentType="application/inkml+xml"/>
  <Override PartName="/word/ink/ink4630.xml" ContentType="application/inkml+xml"/>
  <Override PartName="/word/ink/ink4631.xml" ContentType="application/inkml+xml"/>
  <Override PartName="/word/ink/ink4632.xml" ContentType="application/inkml+xml"/>
  <Override PartName="/word/ink/ink4633.xml" ContentType="application/inkml+xml"/>
  <Override PartName="/word/ink/ink4634.xml" ContentType="application/inkml+xml"/>
  <Override PartName="/word/ink/ink4635.xml" ContentType="application/inkml+xml"/>
  <Override PartName="/word/ink/ink4636.xml" ContentType="application/inkml+xml"/>
  <Override PartName="/word/ink/ink4637.xml" ContentType="application/inkml+xml"/>
  <Override PartName="/word/ink/ink4638.xml" ContentType="application/inkml+xml"/>
  <Override PartName="/word/ink/ink4639.xml" ContentType="application/inkml+xml"/>
  <Override PartName="/word/ink/ink4640.xml" ContentType="application/inkml+xml"/>
  <Override PartName="/word/ink/ink4641.xml" ContentType="application/inkml+xml"/>
  <Override PartName="/word/ink/ink4642.xml" ContentType="application/inkml+xml"/>
  <Override PartName="/word/ink/ink4643.xml" ContentType="application/inkml+xml"/>
  <Override PartName="/word/ink/ink4644.xml" ContentType="application/inkml+xml"/>
  <Override PartName="/word/ink/ink4645.xml" ContentType="application/inkml+xml"/>
  <Override PartName="/word/ink/ink4646.xml" ContentType="application/inkml+xml"/>
  <Override PartName="/word/ink/ink4647.xml" ContentType="application/inkml+xml"/>
  <Override PartName="/word/ink/ink4648.xml" ContentType="application/inkml+xml"/>
  <Override PartName="/word/ink/ink4649.xml" ContentType="application/inkml+xml"/>
  <Override PartName="/word/ink/ink4650.xml" ContentType="application/inkml+xml"/>
  <Override PartName="/word/ink/ink4651.xml" ContentType="application/inkml+xml"/>
  <Override PartName="/word/ink/ink4652.xml" ContentType="application/inkml+xml"/>
  <Override PartName="/word/ink/ink4653.xml" ContentType="application/inkml+xml"/>
  <Override PartName="/word/ink/ink4654.xml" ContentType="application/inkml+xml"/>
  <Override PartName="/word/ink/ink4655.xml" ContentType="application/inkml+xml"/>
  <Override PartName="/word/ink/ink4656.xml" ContentType="application/inkml+xml"/>
  <Override PartName="/word/ink/ink4657.xml" ContentType="application/inkml+xml"/>
  <Override PartName="/word/ink/ink4658.xml" ContentType="application/inkml+xml"/>
  <Override PartName="/word/ink/ink4659.xml" ContentType="application/inkml+xml"/>
  <Override PartName="/word/ink/ink4660.xml" ContentType="application/inkml+xml"/>
  <Override PartName="/word/ink/ink4661.xml" ContentType="application/inkml+xml"/>
  <Override PartName="/word/ink/ink4662.xml" ContentType="application/inkml+xml"/>
  <Override PartName="/word/ink/ink4663.xml" ContentType="application/inkml+xml"/>
  <Override PartName="/word/ink/ink4664.xml" ContentType="application/inkml+xml"/>
  <Override PartName="/word/ink/ink4665.xml" ContentType="application/inkml+xml"/>
  <Override PartName="/word/ink/ink4666.xml" ContentType="application/inkml+xml"/>
  <Override PartName="/word/ink/ink4667.xml" ContentType="application/inkml+xml"/>
  <Override PartName="/word/ink/ink4668.xml" ContentType="application/inkml+xml"/>
  <Override PartName="/word/ink/ink4669.xml" ContentType="application/inkml+xml"/>
  <Override PartName="/word/ink/ink4670.xml" ContentType="application/inkml+xml"/>
  <Override PartName="/word/ink/ink4671.xml" ContentType="application/inkml+xml"/>
  <Override PartName="/word/ink/ink4672.xml" ContentType="application/inkml+xml"/>
  <Override PartName="/word/ink/ink4673.xml" ContentType="application/inkml+xml"/>
  <Override PartName="/word/ink/ink4674.xml" ContentType="application/inkml+xml"/>
  <Override PartName="/word/ink/ink4675.xml" ContentType="application/inkml+xml"/>
  <Override PartName="/word/ink/ink4676.xml" ContentType="application/inkml+xml"/>
  <Override PartName="/word/ink/ink4677.xml" ContentType="application/inkml+xml"/>
  <Override PartName="/word/ink/ink4678.xml" ContentType="application/inkml+xml"/>
  <Override PartName="/word/ink/ink4679.xml" ContentType="application/inkml+xml"/>
  <Override PartName="/word/ink/ink4680.xml" ContentType="application/inkml+xml"/>
  <Override PartName="/word/ink/ink4681.xml" ContentType="application/inkml+xml"/>
  <Override PartName="/word/ink/ink4682.xml" ContentType="application/inkml+xml"/>
  <Override PartName="/word/ink/ink4683.xml" ContentType="application/inkml+xml"/>
  <Override PartName="/word/ink/ink4684.xml" ContentType="application/inkml+xml"/>
  <Override PartName="/word/ink/ink4685.xml" ContentType="application/inkml+xml"/>
  <Override PartName="/word/ink/ink4686.xml" ContentType="application/inkml+xml"/>
  <Override PartName="/word/ink/ink4687.xml" ContentType="application/inkml+xml"/>
  <Override PartName="/word/ink/ink4688.xml" ContentType="application/inkml+xml"/>
  <Override PartName="/word/ink/ink4689.xml" ContentType="application/inkml+xml"/>
  <Override PartName="/word/ink/ink4690.xml" ContentType="application/inkml+xml"/>
  <Override PartName="/word/ink/ink4691.xml" ContentType="application/inkml+xml"/>
  <Override PartName="/word/ink/ink4692.xml" ContentType="application/inkml+xml"/>
  <Override PartName="/word/ink/ink4693.xml" ContentType="application/inkml+xml"/>
  <Override PartName="/word/ink/ink4694.xml" ContentType="application/inkml+xml"/>
  <Override PartName="/word/ink/ink4695.xml" ContentType="application/inkml+xml"/>
  <Override PartName="/word/ink/ink4696.xml" ContentType="application/inkml+xml"/>
  <Override PartName="/word/ink/ink4697.xml" ContentType="application/inkml+xml"/>
  <Override PartName="/word/ink/ink4698.xml" ContentType="application/inkml+xml"/>
  <Override PartName="/word/ink/ink4699.xml" ContentType="application/inkml+xml"/>
  <Override PartName="/word/ink/ink4700.xml" ContentType="application/inkml+xml"/>
  <Override PartName="/word/ink/ink4701.xml" ContentType="application/inkml+xml"/>
  <Override PartName="/word/ink/ink4702.xml" ContentType="application/inkml+xml"/>
  <Override PartName="/word/ink/ink4703.xml" ContentType="application/inkml+xml"/>
  <Override PartName="/word/ink/ink4704.xml" ContentType="application/inkml+xml"/>
  <Override PartName="/word/ink/ink4705.xml" ContentType="application/inkml+xml"/>
  <Override PartName="/word/ink/ink4706.xml" ContentType="application/inkml+xml"/>
  <Override PartName="/word/ink/ink4707.xml" ContentType="application/inkml+xml"/>
  <Override PartName="/word/ink/ink4708.xml" ContentType="application/inkml+xml"/>
  <Override PartName="/word/ink/ink4709.xml" ContentType="application/inkml+xml"/>
  <Override PartName="/word/ink/ink4710.xml" ContentType="application/inkml+xml"/>
  <Override PartName="/word/ink/ink4711.xml" ContentType="application/inkml+xml"/>
  <Override PartName="/word/ink/ink4712.xml" ContentType="application/inkml+xml"/>
  <Override PartName="/word/ink/ink4713.xml" ContentType="application/inkml+xml"/>
  <Override PartName="/word/ink/ink4714.xml" ContentType="application/inkml+xml"/>
  <Override PartName="/word/ink/ink4715.xml" ContentType="application/inkml+xml"/>
  <Override PartName="/word/ink/ink4716.xml" ContentType="application/inkml+xml"/>
  <Override PartName="/word/ink/ink4717.xml" ContentType="application/inkml+xml"/>
  <Override PartName="/word/ink/ink4718.xml" ContentType="application/inkml+xml"/>
  <Override PartName="/word/ink/ink4719.xml" ContentType="application/inkml+xml"/>
  <Override PartName="/word/ink/ink4720.xml" ContentType="application/inkml+xml"/>
  <Override PartName="/word/ink/ink4721.xml" ContentType="application/inkml+xml"/>
  <Override PartName="/word/ink/ink4722.xml" ContentType="application/inkml+xml"/>
  <Override PartName="/word/ink/ink4723.xml" ContentType="application/inkml+xml"/>
  <Override PartName="/word/ink/ink4724.xml" ContentType="application/inkml+xml"/>
  <Override PartName="/word/ink/ink4725.xml" ContentType="application/inkml+xml"/>
  <Override PartName="/word/ink/ink4726.xml" ContentType="application/inkml+xml"/>
  <Override PartName="/word/ink/ink4727.xml" ContentType="application/inkml+xml"/>
  <Override PartName="/word/ink/ink4728.xml" ContentType="application/inkml+xml"/>
  <Override PartName="/word/ink/ink4729.xml" ContentType="application/inkml+xml"/>
  <Override PartName="/word/ink/ink4730.xml" ContentType="application/inkml+xml"/>
  <Override PartName="/word/ink/ink4731.xml" ContentType="application/inkml+xml"/>
  <Override PartName="/word/ink/ink4732.xml" ContentType="application/inkml+xml"/>
  <Override PartName="/word/ink/ink4733.xml" ContentType="application/inkml+xml"/>
  <Override PartName="/word/ink/ink4734.xml" ContentType="application/inkml+xml"/>
  <Override PartName="/word/ink/ink4735.xml" ContentType="application/inkml+xml"/>
  <Override PartName="/word/ink/ink4736.xml" ContentType="application/inkml+xml"/>
  <Override PartName="/word/ink/ink4737.xml" ContentType="application/inkml+xml"/>
  <Override PartName="/word/ink/ink4738.xml" ContentType="application/inkml+xml"/>
  <Override PartName="/word/ink/ink4739.xml" ContentType="application/inkml+xml"/>
  <Override PartName="/word/ink/ink4740.xml" ContentType="application/inkml+xml"/>
  <Override PartName="/word/ink/ink4741.xml" ContentType="application/inkml+xml"/>
  <Override PartName="/word/ink/ink4742.xml" ContentType="application/inkml+xml"/>
  <Override PartName="/word/ink/ink4743.xml" ContentType="application/inkml+xml"/>
  <Override PartName="/word/ink/ink4744.xml" ContentType="application/inkml+xml"/>
  <Override PartName="/word/ink/ink4745.xml" ContentType="application/inkml+xml"/>
  <Override PartName="/word/ink/ink4746.xml" ContentType="application/inkml+xml"/>
  <Override PartName="/word/ink/ink4747.xml" ContentType="application/inkml+xml"/>
  <Override PartName="/word/ink/ink4748.xml" ContentType="application/inkml+xml"/>
  <Override PartName="/word/ink/ink4749.xml" ContentType="application/inkml+xml"/>
  <Override PartName="/word/ink/ink4750.xml" ContentType="application/inkml+xml"/>
  <Override PartName="/word/ink/ink4751.xml" ContentType="application/inkml+xml"/>
  <Override PartName="/word/ink/ink4752.xml" ContentType="application/inkml+xml"/>
  <Override PartName="/word/ink/ink4753.xml" ContentType="application/inkml+xml"/>
  <Override PartName="/word/ink/ink4754.xml" ContentType="application/inkml+xml"/>
  <Override PartName="/word/ink/ink4755.xml" ContentType="application/inkml+xml"/>
  <Override PartName="/word/ink/ink4756.xml" ContentType="application/inkml+xml"/>
  <Override PartName="/word/ink/ink4757.xml" ContentType="application/inkml+xml"/>
  <Override PartName="/word/ink/ink4758.xml" ContentType="application/inkml+xml"/>
  <Override PartName="/word/ink/ink4759.xml" ContentType="application/inkml+xml"/>
  <Override PartName="/word/ink/ink4760.xml" ContentType="application/inkml+xml"/>
  <Override PartName="/word/ink/ink4761.xml" ContentType="application/inkml+xml"/>
  <Override PartName="/word/ink/ink4762.xml" ContentType="application/inkml+xml"/>
  <Override PartName="/word/ink/ink4763.xml" ContentType="application/inkml+xml"/>
  <Override PartName="/word/ink/ink4764.xml" ContentType="application/inkml+xml"/>
  <Override PartName="/word/ink/ink4765.xml" ContentType="application/inkml+xml"/>
  <Override PartName="/word/ink/ink4766.xml" ContentType="application/inkml+xml"/>
  <Override PartName="/word/ink/ink4767.xml" ContentType="application/inkml+xml"/>
  <Override PartName="/word/ink/ink4768.xml" ContentType="application/inkml+xml"/>
  <Override PartName="/word/ink/ink4769.xml" ContentType="application/inkml+xml"/>
  <Override PartName="/word/ink/ink4770.xml" ContentType="application/inkml+xml"/>
  <Override PartName="/word/ink/ink4771.xml" ContentType="application/inkml+xml"/>
  <Override PartName="/word/ink/ink4772.xml" ContentType="application/inkml+xml"/>
  <Override PartName="/word/ink/ink4773.xml" ContentType="application/inkml+xml"/>
  <Override PartName="/word/ink/ink4774.xml" ContentType="application/inkml+xml"/>
  <Override PartName="/word/ink/ink4775.xml" ContentType="application/inkml+xml"/>
  <Override PartName="/word/ink/ink4776.xml" ContentType="application/inkml+xml"/>
  <Override PartName="/word/ink/ink4777.xml" ContentType="application/inkml+xml"/>
  <Override PartName="/word/ink/ink4778.xml" ContentType="application/inkml+xml"/>
  <Override PartName="/word/ink/ink4779.xml" ContentType="application/inkml+xml"/>
  <Override PartName="/word/ink/ink4780.xml" ContentType="application/inkml+xml"/>
  <Override PartName="/word/ink/ink4781.xml" ContentType="application/inkml+xml"/>
  <Override PartName="/word/ink/ink4782.xml" ContentType="application/inkml+xml"/>
  <Override PartName="/word/ink/ink4783.xml" ContentType="application/inkml+xml"/>
  <Override PartName="/word/ink/ink4784.xml" ContentType="application/inkml+xml"/>
  <Override PartName="/word/ink/ink4785.xml" ContentType="application/inkml+xml"/>
  <Override PartName="/word/ink/ink4786.xml" ContentType="application/inkml+xml"/>
  <Override PartName="/word/ink/ink4787.xml" ContentType="application/inkml+xml"/>
  <Override PartName="/word/ink/ink4788.xml" ContentType="application/inkml+xml"/>
  <Override PartName="/word/ink/ink4789.xml" ContentType="application/inkml+xml"/>
  <Override PartName="/word/ink/ink4790.xml" ContentType="application/inkml+xml"/>
  <Override PartName="/word/ink/ink4791.xml" ContentType="application/inkml+xml"/>
  <Override PartName="/word/ink/ink4792.xml" ContentType="application/inkml+xml"/>
  <Override PartName="/word/ink/ink4793.xml" ContentType="application/inkml+xml"/>
  <Override PartName="/word/ink/ink4794.xml" ContentType="application/inkml+xml"/>
  <Override PartName="/word/ink/ink4795.xml" ContentType="application/inkml+xml"/>
  <Override PartName="/word/ink/ink4796.xml" ContentType="application/inkml+xml"/>
  <Override PartName="/word/ink/ink4797.xml" ContentType="application/inkml+xml"/>
  <Override PartName="/word/ink/ink4798.xml" ContentType="application/inkml+xml"/>
  <Override PartName="/word/ink/ink4799.xml" ContentType="application/inkml+xml"/>
  <Override PartName="/word/ink/ink4800.xml" ContentType="application/inkml+xml"/>
  <Override PartName="/word/ink/ink4801.xml" ContentType="application/inkml+xml"/>
  <Override PartName="/word/ink/ink4802.xml" ContentType="application/inkml+xml"/>
  <Override PartName="/word/ink/ink4803.xml" ContentType="application/inkml+xml"/>
  <Override PartName="/word/ink/ink4804.xml" ContentType="application/inkml+xml"/>
  <Override PartName="/word/ink/ink4805.xml" ContentType="application/inkml+xml"/>
  <Override PartName="/word/ink/ink4806.xml" ContentType="application/inkml+xml"/>
  <Override PartName="/word/ink/ink4807.xml" ContentType="application/inkml+xml"/>
  <Override PartName="/word/ink/ink4808.xml" ContentType="application/inkml+xml"/>
  <Override PartName="/word/ink/ink4809.xml" ContentType="application/inkml+xml"/>
  <Override PartName="/word/ink/ink4810.xml" ContentType="application/inkml+xml"/>
  <Override PartName="/word/ink/ink4811.xml" ContentType="application/inkml+xml"/>
  <Override PartName="/word/ink/ink4812.xml" ContentType="application/inkml+xml"/>
  <Override PartName="/word/ink/ink4813.xml" ContentType="application/inkml+xml"/>
  <Override PartName="/word/ink/ink4814.xml" ContentType="application/inkml+xml"/>
  <Override PartName="/word/ink/ink4815.xml" ContentType="application/inkml+xml"/>
  <Override PartName="/word/ink/ink4816.xml" ContentType="application/inkml+xml"/>
  <Override PartName="/word/ink/ink4817.xml" ContentType="application/inkml+xml"/>
  <Override PartName="/word/ink/ink4818.xml" ContentType="application/inkml+xml"/>
  <Override PartName="/word/ink/ink4819.xml" ContentType="application/inkml+xml"/>
  <Override PartName="/word/ink/ink4820.xml" ContentType="application/inkml+xml"/>
  <Override PartName="/word/ink/ink4821.xml" ContentType="application/inkml+xml"/>
  <Override PartName="/word/ink/ink4822.xml" ContentType="application/inkml+xml"/>
  <Override PartName="/word/ink/ink4823.xml" ContentType="application/inkml+xml"/>
  <Override PartName="/word/ink/ink4824.xml" ContentType="application/inkml+xml"/>
  <Override PartName="/word/ink/ink4825.xml" ContentType="application/inkml+xml"/>
  <Override PartName="/word/ink/ink4826.xml" ContentType="application/inkml+xml"/>
  <Override PartName="/word/ink/ink4827.xml" ContentType="application/inkml+xml"/>
  <Override PartName="/word/ink/ink4828.xml" ContentType="application/inkml+xml"/>
  <Override PartName="/word/ink/ink4829.xml" ContentType="application/inkml+xml"/>
  <Override PartName="/word/ink/ink4830.xml" ContentType="application/inkml+xml"/>
  <Override PartName="/word/ink/ink4831.xml" ContentType="application/inkml+xml"/>
  <Override PartName="/word/ink/ink4832.xml" ContentType="application/inkml+xml"/>
  <Override PartName="/word/ink/ink4833.xml" ContentType="application/inkml+xml"/>
  <Override PartName="/word/ink/ink4834.xml" ContentType="application/inkml+xml"/>
  <Override PartName="/word/ink/ink4835.xml" ContentType="application/inkml+xml"/>
  <Override PartName="/word/ink/ink4836.xml" ContentType="application/inkml+xml"/>
  <Override PartName="/word/ink/ink4837.xml" ContentType="application/inkml+xml"/>
  <Override PartName="/word/ink/ink4838.xml" ContentType="application/inkml+xml"/>
  <Override PartName="/word/ink/ink4839.xml" ContentType="application/inkml+xml"/>
  <Override PartName="/word/ink/ink4840.xml" ContentType="application/inkml+xml"/>
  <Override PartName="/word/ink/ink4841.xml" ContentType="application/inkml+xml"/>
  <Override PartName="/word/ink/ink4842.xml" ContentType="application/inkml+xml"/>
  <Override PartName="/word/ink/ink4843.xml" ContentType="application/inkml+xml"/>
  <Override PartName="/word/ink/ink4844.xml" ContentType="application/inkml+xml"/>
  <Override PartName="/word/ink/ink4845.xml" ContentType="application/inkml+xml"/>
  <Override PartName="/word/ink/ink4846.xml" ContentType="application/inkml+xml"/>
  <Override PartName="/word/ink/ink4847.xml" ContentType="application/inkml+xml"/>
  <Override PartName="/word/ink/ink4848.xml" ContentType="application/inkml+xml"/>
  <Override PartName="/word/ink/ink4849.xml" ContentType="application/inkml+xml"/>
  <Override PartName="/word/ink/ink4850.xml" ContentType="application/inkml+xml"/>
  <Override PartName="/word/ink/ink4851.xml" ContentType="application/inkml+xml"/>
  <Override PartName="/word/ink/ink4852.xml" ContentType="application/inkml+xml"/>
  <Override PartName="/word/ink/ink4853.xml" ContentType="application/inkml+xml"/>
  <Override PartName="/word/ink/ink4854.xml" ContentType="application/inkml+xml"/>
  <Override PartName="/word/ink/ink4855.xml" ContentType="application/inkml+xml"/>
  <Override PartName="/word/ink/ink4856.xml" ContentType="application/inkml+xml"/>
  <Override PartName="/word/ink/ink4857.xml" ContentType="application/inkml+xml"/>
  <Override PartName="/word/ink/ink4858.xml" ContentType="application/inkml+xml"/>
  <Override PartName="/word/ink/ink4859.xml" ContentType="application/inkml+xml"/>
  <Override PartName="/word/ink/ink4860.xml" ContentType="application/inkml+xml"/>
  <Override PartName="/word/ink/ink4861.xml" ContentType="application/inkml+xml"/>
  <Override PartName="/word/ink/ink4862.xml" ContentType="application/inkml+xml"/>
  <Override PartName="/word/ink/ink4863.xml" ContentType="application/inkml+xml"/>
  <Override PartName="/word/ink/ink4864.xml" ContentType="application/inkml+xml"/>
  <Override PartName="/word/ink/ink4865.xml" ContentType="application/inkml+xml"/>
  <Override PartName="/word/ink/ink4866.xml" ContentType="application/inkml+xml"/>
  <Override PartName="/word/ink/ink4867.xml" ContentType="application/inkml+xml"/>
  <Override PartName="/word/ink/ink4868.xml" ContentType="application/inkml+xml"/>
  <Override PartName="/word/ink/ink4869.xml" ContentType="application/inkml+xml"/>
  <Override PartName="/word/ink/ink4870.xml" ContentType="application/inkml+xml"/>
  <Override PartName="/word/ink/ink4871.xml" ContentType="application/inkml+xml"/>
  <Override PartName="/word/ink/ink4872.xml" ContentType="application/inkml+xml"/>
  <Override PartName="/word/ink/ink4873.xml" ContentType="application/inkml+xml"/>
  <Override PartName="/word/ink/ink4874.xml" ContentType="application/inkml+xml"/>
  <Override PartName="/word/ink/ink4875.xml" ContentType="application/inkml+xml"/>
  <Override PartName="/word/ink/ink4876.xml" ContentType="application/inkml+xml"/>
  <Override PartName="/word/ink/ink4877.xml" ContentType="application/inkml+xml"/>
  <Override PartName="/word/ink/ink4878.xml" ContentType="application/inkml+xml"/>
  <Override PartName="/word/ink/ink4879.xml" ContentType="application/inkml+xml"/>
  <Override PartName="/word/ink/ink4880.xml" ContentType="application/inkml+xml"/>
  <Override PartName="/word/ink/ink4881.xml" ContentType="application/inkml+xml"/>
  <Override PartName="/word/ink/ink4882.xml" ContentType="application/inkml+xml"/>
  <Override PartName="/word/ink/ink4883.xml" ContentType="application/inkml+xml"/>
  <Override PartName="/word/ink/ink4884.xml" ContentType="application/inkml+xml"/>
  <Override PartName="/word/ink/ink4885.xml" ContentType="application/inkml+xml"/>
  <Override PartName="/word/ink/ink4886.xml" ContentType="application/inkml+xml"/>
  <Override PartName="/word/ink/ink4887.xml" ContentType="application/inkml+xml"/>
  <Override PartName="/word/ink/ink4888.xml" ContentType="application/inkml+xml"/>
  <Override PartName="/word/ink/ink4889.xml" ContentType="application/inkml+xml"/>
  <Override PartName="/word/ink/ink4890.xml" ContentType="application/inkml+xml"/>
  <Override PartName="/word/ink/ink4891.xml" ContentType="application/inkml+xml"/>
  <Override PartName="/word/ink/ink4892.xml" ContentType="application/inkml+xml"/>
  <Override PartName="/word/ink/ink4893.xml" ContentType="application/inkml+xml"/>
  <Override PartName="/word/ink/ink4894.xml" ContentType="application/inkml+xml"/>
  <Override PartName="/word/ink/ink4895.xml" ContentType="application/inkml+xml"/>
  <Override PartName="/word/ink/ink4896.xml" ContentType="application/inkml+xml"/>
  <Override PartName="/word/ink/ink4897.xml" ContentType="application/inkml+xml"/>
  <Override PartName="/word/ink/ink4898.xml" ContentType="application/inkml+xml"/>
  <Override PartName="/word/ink/ink4899.xml" ContentType="application/inkml+xml"/>
  <Override PartName="/word/ink/ink4900.xml" ContentType="application/inkml+xml"/>
  <Override PartName="/word/ink/ink4901.xml" ContentType="application/inkml+xml"/>
  <Override PartName="/word/ink/ink4902.xml" ContentType="application/inkml+xml"/>
  <Override PartName="/word/ink/ink4903.xml" ContentType="application/inkml+xml"/>
  <Override PartName="/word/ink/ink4904.xml" ContentType="application/inkml+xml"/>
  <Override PartName="/word/ink/ink4905.xml" ContentType="application/inkml+xml"/>
  <Override PartName="/word/ink/ink4906.xml" ContentType="application/inkml+xml"/>
  <Override PartName="/word/ink/ink4907.xml" ContentType="application/inkml+xml"/>
  <Override PartName="/word/ink/ink4908.xml" ContentType="application/inkml+xml"/>
  <Override PartName="/word/ink/ink4909.xml" ContentType="application/inkml+xml"/>
  <Override PartName="/word/ink/ink4910.xml" ContentType="application/inkml+xml"/>
  <Override PartName="/word/ink/ink4911.xml" ContentType="application/inkml+xml"/>
  <Override PartName="/word/ink/ink4912.xml" ContentType="application/inkml+xml"/>
  <Override PartName="/word/ink/ink4913.xml" ContentType="application/inkml+xml"/>
  <Override PartName="/word/ink/ink4914.xml" ContentType="application/inkml+xml"/>
  <Override PartName="/word/ink/ink4915.xml" ContentType="application/inkml+xml"/>
  <Override PartName="/word/ink/ink4916.xml" ContentType="application/inkml+xml"/>
  <Override PartName="/word/ink/ink4917.xml" ContentType="application/inkml+xml"/>
  <Override PartName="/word/ink/ink4918.xml" ContentType="application/inkml+xml"/>
  <Override PartName="/word/ink/ink4919.xml" ContentType="application/inkml+xml"/>
  <Override PartName="/word/ink/ink4920.xml" ContentType="application/inkml+xml"/>
  <Override PartName="/word/ink/ink4921.xml" ContentType="application/inkml+xml"/>
  <Override PartName="/word/ink/ink4922.xml" ContentType="application/inkml+xml"/>
  <Override PartName="/word/ink/ink4923.xml" ContentType="application/inkml+xml"/>
  <Override PartName="/word/ink/ink4924.xml" ContentType="application/inkml+xml"/>
  <Override PartName="/word/ink/ink4925.xml" ContentType="application/inkml+xml"/>
  <Override PartName="/word/ink/ink4926.xml" ContentType="application/inkml+xml"/>
  <Override PartName="/word/ink/ink4927.xml" ContentType="application/inkml+xml"/>
  <Override PartName="/word/ink/ink4928.xml" ContentType="application/inkml+xml"/>
  <Override PartName="/word/ink/ink4929.xml" ContentType="application/inkml+xml"/>
  <Override PartName="/word/ink/ink4930.xml" ContentType="application/inkml+xml"/>
  <Override PartName="/word/ink/ink4931.xml" ContentType="application/inkml+xml"/>
  <Override PartName="/word/ink/ink4932.xml" ContentType="application/inkml+xml"/>
  <Override PartName="/word/ink/ink4933.xml" ContentType="application/inkml+xml"/>
  <Override PartName="/word/ink/ink4934.xml" ContentType="application/inkml+xml"/>
  <Override PartName="/word/ink/ink4935.xml" ContentType="application/inkml+xml"/>
  <Override PartName="/word/ink/ink4936.xml" ContentType="application/inkml+xml"/>
  <Override PartName="/word/ink/ink4937.xml" ContentType="application/inkml+xml"/>
  <Override PartName="/word/ink/ink4938.xml" ContentType="application/inkml+xml"/>
  <Override PartName="/word/ink/ink4939.xml" ContentType="application/inkml+xml"/>
  <Override PartName="/word/ink/ink4940.xml" ContentType="application/inkml+xml"/>
  <Override PartName="/word/ink/ink4941.xml" ContentType="application/inkml+xml"/>
  <Override PartName="/word/ink/ink4942.xml" ContentType="application/inkml+xml"/>
  <Override PartName="/word/ink/ink4943.xml" ContentType="application/inkml+xml"/>
  <Override PartName="/word/ink/ink4944.xml" ContentType="application/inkml+xml"/>
  <Override PartName="/word/ink/ink4945.xml" ContentType="application/inkml+xml"/>
  <Override PartName="/word/ink/ink4946.xml" ContentType="application/inkml+xml"/>
  <Override PartName="/word/ink/ink4947.xml" ContentType="application/inkml+xml"/>
  <Override PartName="/word/ink/ink4948.xml" ContentType="application/inkml+xml"/>
  <Override PartName="/word/ink/ink4949.xml" ContentType="application/inkml+xml"/>
  <Override PartName="/word/ink/ink4950.xml" ContentType="application/inkml+xml"/>
  <Override PartName="/word/ink/ink4951.xml" ContentType="application/inkml+xml"/>
  <Override PartName="/word/ink/ink4952.xml" ContentType="application/inkml+xml"/>
  <Override PartName="/word/ink/ink4953.xml" ContentType="application/inkml+xml"/>
  <Override PartName="/word/ink/ink4954.xml" ContentType="application/inkml+xml"/>
  <Override PartName="/word/ink/ink4955.xml" ContentType="application/inkml+xml"/>
  <Override PartName="/word/ink/ink4956.xml" ContentType="application/inkml+xml"/>
  <Override PartName="/word/ink/ink4957.xml" ContentType="application/inkml+xml"/>
  <Override PartName="/word/ink/ink4958.xml" ContentType="application/inkml+xml"/>
  <Override PartName="/word/ink/ink4959.xml" ContentType="application/inkml+xml"/>
  <Override PartName="/word/ink/ink4960.xml" ContentType="application/inkml+xml"/>
  <Override PartName="/word/ink/ink4961.xml" ContentType="application/inkml+xml"/>
  <Override PartName="/word/ink/ink4962.xml" ContentType="application/inkml+xml"/>
  <Override PartName="/word/ink/ink4963.xml" ContentType="application/inkml+xml"/>
  <Override PartName="/word/ink/ink4964.xml" ContentType="application/inkml+xml"/>
  <Override PartName="/word/ink/ink4965.xml" ContentType="application/inkml+xml"/>
  <Override PartName="/word/ink/ink4966.xml" ContentType="application/inkml+xml"/>
  <Override PartName="/word/ink/ink4967.xml" ContentType="application/inkml+xml"/>
  <Override PartName="/word/ink/ink4968.xml" ContentType="application/inkml+xml"/>
  <Override PartName="/word/ink/ink4969.xml" ContentType="application/inkml+xml"/>
  <Override PartName="/word/ink/ink4970.xml" ContentType="application/inkml+xml"/>
  <Override PartName="/word/ink/ink4971.xml" ContentType="application/inkml+xml"/>
  <Override PartName="/word/ink/ink4972.xml" ContentType="application/inkml+xml"/>
  <Override PartName="/word/ink/ink4973.xml" ContentType="application/inkml+xml"/>
  <Override PartName="/word/ink/ink4974.xml" ContentType="application/inkml+xml"/>
  <Override PartName="/word/ink/ink4975.xml" ContentType="application/inkml+xml"/>
  <Override PartName="/word/ink/ink4976.xml" ContentType="application/inkml+xml"/>
  <Override PartName="/word/ink/ink4977.xml" ContentType="application/inkml+xml"/>
  <Override PartName="/word/ink/ink4978.xml" ContentType="application/inkml+xml"/>
  <Override PartName="/word/ink/ink4979.xml" ContentType="application/inkml+xml"/>
  <Override PartName="/word/ink/ink4980.xml" ContentType="application/inkml+xml"/>
  <Override PartName="/word/ink/ink4981.xml" ContentType="application/inkml+xml"/>
  <Override PartName="/word/ink/ink4982.xml" ContentType="application/inkml+xml"/>
  <Override PartName="/word/ink/ink4983.xml" ContentType="application/inkml+xml"/>
  <Override PartName="/word/ink/ink4984.xml" ContentType="application/inkml+xml"/>
  <Override PartName="/word/ink/ink4985.xml" ContentType="application/inkml+xml"/>
  <Override PartName="/word/ink/ink4986.xml" ContentType="application/inkml+xml"/>
  <Override PartName="/word/ink/ink4987.xml" ContentType="application/inkml+xml"/>
  <Override PartName="/word/ink/ink4988.xml" ContentType="application/inkml+xml"/>
  <Override PartName="/word/ink/ink4989.xml" ContentType="application/inkml+xml"/>
  <Override PartName="/word/ink/ink4990.xml" ContentType="application/inkml+xml"/>
  <Override PartName="/word/ink/ink4991.xml" ContentType="application/inkml+xml"/>
  <Override PartName="/word/ink/ink4992.xml" ContentType="application/inkml+xml"/>
  <Override PartName="/word/ink/ink4993.xml" ContentType="application/inkml+xml"/>
  <Override PartName="/word/ink/ink4994.xml" ContentType="application/inkml+xml"/>
  <Override PartName="/word/ink/ink4995.xml" ContentType="application/inkml+xml"/>
  <Override PartName="/word/ink/ink4996.xml" ContentType="application/inkml+xml"/>
  <Override PartName="/word/ink/ink4997.xml" ContentType="application/inkml+xml"/>
  <Override PartName="/word/ink/ink4998.xml" ContentType="application/inkml+xml"/>
  <Override PartName="/word/ink/ink4999.xml" ContentType="application/inkml+xml"/>
  <Override PartName="/word/ink/ink5000.xml" ContentType="application/inkml+xml"/>
  <Override PartName="/word/ink/ink5001.xml" ContentType="application/inkml+xml"/>
  <Override PartName="/word/ink/ink5002.xml" ContentType="application/inkml+xml"/>
  <Override PartName="/word/ink/ink5003.xml" ContentType="application/inkml+xml"/>
  <Override PartName="/word/ink/ink5004.xml" ContentType="application/inkml+xml"/>
  <Override PartName="/word/ink/ink5005.xml" ContentType="application/inkml+xml"/>
  <Override PartName="/word/ink/ink5006.xml" ContentType="application/inkml+xml"/>
  <Override PartName="/word/ink/ink5007.xml" ContentType="application/inkml+xml"/>
  <Override PartName="/word/ink/ink5008.xml" ContentType="application/inkml+xml"/>
  <Override PartName="/word/ink/ink5009.xml" ContentType="application/inkml+xml"/>
  <Override PartName="/word/ink/ink5010.xml" ContentType="application/inkml+xml"/>
  <Override PartName="/word/ink/ink5011.xml" ContentType="application/inkml+xml"/>
  <Override PartName="/word/ink/ink5012.xml" ContentType="application/inkml+xml"/>
  <Override PartName="/word/ink/ink5013.xml" ContentType="application/inkml+xml"/>
  <Override PartName="/word/ink/ink5014.xml" ContentType="application/inkml+xml"/>
  <Override PartName="/word/ink/ink5015.xml" ContentType="application/inkml+xml"/>
  <Override PartName="/word/ink/ink5016.xml" ContentType="application/inkml+xml"/>
  <Override PartName="/word/ink/ink5017.xml" ContentType="application/inkml+xml"/>
  <Override PartName="/word/ink/ink5018.xml" ContentType="application/inkml+xml"/>
  <Override PartName="/word/ink/ink5019.xml" ContentType="application/inkml+xml"/>
  <Override PartName="/word/ink/ink5020.xml" ContentType="application/inkml+xml"/>
  <Override PartName="/word/ink/ink5021.xml" ContentType="application/inkml+xml"/>
  <Override PartName="/word/ink/ink5022.xml" ContentType="application/inkml+xml"/>
  <Override PartName="/word/ink/ink5023.xml" ContentType="application/inkml+xml"/>
  <Override PartName="/word/ink/ink5024.xml" ContentType="application/inkml+xml"/>
  <Override PartName="/word/ink/ink5025.xml" ContentType="application/inkml+xml"/>
  <Override PartName="/word/ink/ink5026.xml" ContentType="application/inkml+xml"/>
  <Override PartName="/word/ink/ink5027.xml" ContentType="application/inkml+xml"/>
  <Override PartName="/word/ink/ink5028.xml" ContentType="application/inkml+xml"/>
  <Override PartName="/word/ink/ink5029.xml" ContentType="application/inkml+xml"/>
  <Override PartName="/word/ink/ink5030.xml" ContentType="application/inkml+xml"/>
  <Override PartName="/word/ink/ink5031.xml" ContentType="application/inkml+xml"/>
  <Override PartName="/word/ink/ink5032.xml" ContentType="application/inkml+xml"/>
  <Override PartName="/word/ink/ink5033.xml" ContentType="application/inkml+xml"/>
  <Override PartName="/word/ink/ink5034.xml" ContentType="application/inkml+xml"/>
  <Override PartName="/word/ink/ink5035.xml" ContentType="application/inkml+xml"/>
  <Override PartName="/word/ink/ink5036.xml" ContentType="application/inkml+xml"/>
  <Override PartName="/word/ink/ink5037.xml" ContentType="application/inkml+xml"/>
  <Override PartName="/word/ink/ink5038.xml" ContentType="application/inkml+xml"/>
  <Override PartName="/word/ink/ink5039.xml" ContentType="application/inkml+xml"/>
  <Override PartName="/word/ink/ink5040.xml" ContentType="application/inkml+xml"/>
  <Override PartName="/word/ink/ink5041.xml" ContentType="application/inkml+xml"/>
  <Override PartName="/word/ink/ink5042.xml" ContentType="application/inkml+xml"/>
  <Override PartName="/word/ink/ink5043.xml" ContentType="application/inkml+xml"/>
  <Override PartName="/word/ink/ink5044.xml" ContentType="application/inkml+xml"/>
  <Override PartName="/word/ink/ink504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8AC" w:rsidRDefault="00A66F87" w:rsidP="00A66F87">
      <w:pPr>
        <w:jc w:val="center"/>
        <w:rPr>
          <w:rFonts w:ascii="Liberation Serif" w:hAnsi="Liberation Serif"/>
          <w:sz w:val="40"/>
          <w:szCs w:val="40"/>
        </w:rPr>
      </w:pPr>
      <w:r w:rsidRPr="00A66F87">
        <w:rPr>
          <w:rFonts w:ascii="Liberation Serif" w:hAnsi="Liberation Serif"/>
          <w:sz w:val="40"/>
          <w:szCs w:val="40"/>
        </w:rPr>
        <w:t>Algorithms – Searching, Greedy Algorithms</w:t>
      </w:r>
    </w:p>
    <w:p w:rsidR="00A66F87" w:rsidRDefault="00A66F87" w:rsidP="00A66F87">
      <w:pPr>
        <w:jc w:val="center"/>
        <w:rPr>
          <w:rFonts w:ascii="Liberation Serif" w:hAnsi="Liberation Serif"/>
          <w:sz w:val="40"/>
          <w:szCs w:val="40"/>
        </w:rPr>
      </w:pPr>
    </w:p>
    <w:p w:rsidR="00A66F87" w:rsidRPr="00C471EC" w:rsidRDefault="00A66F87" w:rsidP="00C471EC">
      <w:pPr>
        <w:jc w:val="center"/>
        <w:rPr>
          <w:rFonts w:ascii="Liberation Serif" w:hAnsi="Liberation Serif"/>
          <w:b/>
          <w:sz w:val="28"/>
          <w:szCs w:val="28"/>
        </w:rPr>
      </w:pPr>
      <w:r w:rsidRPr="00C471EC">
        <w:rPr>
          <w:rFonts w:ascii="Liberation Serif" w:hAnsi="Liberation Serif"/>
          <w:b/>
          <w:sz w:val="28"/>
          <w:szCs w:val="28"/>
        </w:rPr>
        <w:t>SEARCHING ALGORITHMS</w:t>
      </w:r>
    </w:p>
    <w:p w:rsidR="00A66F87" w:rsidRDefault="00A66F87" w:rsidP="00A66F87">
      <w:pPr>
        <w:rPr>
          <w:rFonts w:ascii="Liberation Serif" w:hAnsi="Liberation Serif"/>
        </w:rPr>
      </w:pPr>
      <w:r>
        <w:rPr>
          <w:rFonts w:ascii="Liberation Serif" w:hAnsi="Liberation Serif"/>
        </w:rPr>
        <w:t xml:space="preserve">In computer science, a search algorithm is an algorithm that retrieves information stored within some data structure. Here we are going to look at linear search and binary search. </w:t>
      </w:r>
    </w:p>
    <w:p w:rsidR="00A66F87" w:rsidRDefault="00A66F87" w:rsidP="00A66F87">
      <w:pPr>
        <w:rPr>
          <w:rFonts w:ascii="Liberation Serif" w:hAnsi="Liberation Serif"/>
        </w:rPr>
      </w:pPr>
      <w:r>
        <w:rPr>
          <w:rFonts w:ascii="Liberation Serif" w:hAnsi="Liberation Serif"/>
          <w:b/>
          <w:u w:val="single"/>
        </w:rPr>
        <w:t>Linear Search</w:t>
      </w:r>
    </w:p>
    <w:p w:rsidR="00A66F87" w:rsidRDefault="00A66F87" w:rsidP="00A66F87">
      <w:pPr>
        <w:rPr>
          <w:rFonts w:ascii="Liberation Serif" w:hAnsi="Liberation Serif"/>
          <w:b/>
        </w:rPr>
      </w:pPr>
      <w:r>
        <w:rPr>
          <w:rFonts w:ascii="Liberation Serif" w:hAnsi="Liberation Serif"/>
        </w:rPr>
        <w:t xml:space="preserve">The name itself says that we are going to go in a linear fashion. This algorithm is also called </w:t>
      </w:r>
      <w:r>
        <w:rPr>
          <w:rFonts w:ascii="Liberation Serif" w:hAnsi="Liberation Serif"/>
          <w:b/>
        </w:rPr>
        <w:t>sequential search.</w:t>
      </w:r>
    </w:p>
    <w:p w:rsidR="00A66F87" w:rsidRDefault="00A66F87" w:rsidP="00A66F87">
      <w:pPr>
        <w:rPr>
          <w:rFonts w:ascii="Liberation Serif" w:hAnsi="Liberation Serif"/>
        </w:rPr>
      </w:pPr>
      <w:r>
        <w:rPr>
          <w:rFonts w:ascii="Liberation Serif" w:hAnsi="Liberation Serif"/>
        </w:rPr>
        <w:t xml:space="preserve">It sequentially checks each element of the list for a target value until a match is found or until all the elements have been searched. </w:t>
      </w:r>
    </w:p>
    <w:p w:rsidR="00A66F87" w:rsidRDefault="00A66F87" w:rsidP="00A66F87">
      <w:pPr>
        <w:rPr>
          <w:rFonts w:ascii="Liberation Serif" w:hAnsi="Liberation Serif"/>
        </w:rPr>
      </w:pPr>
      <w:r w:rsidRPr="00A66F87">
        <w:rPr>
          <w:rFonts w:ascii="Liberation Serif" w:hAnsi="Liberation Serif"/>
          <w:i/>
        </w:rPr>
        <w:t xml:space="preserve">It works on both sorted and unsorted data. </w:t>
      </w:r>
    </w:p>
    <w:p w:rsidR="00A66F87" w:rsidRDefault="00A66F87" w:rsidP="00A66F87">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 list L of n elements with values or records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n-1</m:t>
            </m:r>
          </m:sub>
        </m:sSub>
      </m:oMath>
      <w:r>
        <w:rPr>
          <w:rFonts w:ascii="Liberation Serif" w:eastAsiaTheme="minorEastAsia" w:hAnsi="Liberation Serif"/>
        </w:rPr>
        <w:t xml:space="preserve"> and target value T, the following subroutine uses linear search to find the index of the target T in L. </w:t>
      </w:r>
    </w:p>
    <w:p w:rsidR="00A66F87" w:rsidRDefault="00A66F87" w:rsidP="00A66F87">
      <w:pPr>
        <w:rPr>
          <w:rFonts w:ascii="Liberation Serif" w:eastAsiaTheme="minorEastAsia" w:hAnsi="Liberation Serif"/>
          <w:b/>
        </w:rPr>
      </w:pPr>
      <w:r>
        <w:rPr>
          <w:rFonts w:ascii="Liberation Serif" w:eastAsiaTheme="minorEastAsia" w:hAnsi="Liberation Serif"/>
          <w:b/>
        </w:rPr>
        <w:t>Basic algorithm:</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Set i to 0</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L</w:t>
      </w:r>
      <w:r>
        <w:rPr>
          <w:rFonts w:ascii="Liberation Serif" w:hAnsi="Liberation Serif"/>
          <w:vertAlign w:val="subscript"/>
        </w:rPr>
        <w:t>i</w:t>
      </w:r>
      <w:r>
        <w:rPr>
          <w:rFonts w:ascii="Liberation Serif" w:hAnsi="Liberation Serif"/>
        </w:rPr>
        <w:t xml:space="preserve"> = T, the search terminates successfully; return i</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Increase i by 1</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i &lt; n, go to step 2. Otherwise, the search terminates unsuccessfully</w:t>
      </w:r>
    </w:p>
    <w:p w:rsidR="00A66F87" w:rsidRDefault="00E34199" w:rsidP="00A66F87">
      <w:pPr>
        <w:rPr>
          <w:rFonts w:ascii="Liberation Serif" w:hAnsi="Liberation Serif"/>
          <w:b/>
        </w:rPr>
      </w:pPr>
      <w:r>
        <w:rPr>
          <w:rFonts w:ascii="Liberation Serif" w:hAnsi="Liberation Serif"/>
          <w:b/>
        </w:rPr>
        <w:t>Time complexity</w:t>
      </w:r>
    </w:p>
    <w:p w:rsidR="00E34199" w:rsidRPr="00E34199" w:rsidRDefault="00E34199" w:rsidP="00E34199">
      <w:pPr>
        <w:pStyle w:val="ListParagraph"/>
        <w:numPr>
          <w:ilvl w:val="0"/>
          <w:numId w:val="2"/>
        </w:numPr>
        <w:rPr>
          <w:rFonts w:ascii="Liberation Serif" w:hAnsi="Liberation Serif"/>
          <w:b/>
        </w:rPr>
      </w:pPr>
      <w:r>
        <w:rPr>
          <w:rFonts w:ascii="Liberation Serif" w:hAnsi="Liberation Serif"/>
          <w:b/>
        </w:rPr>
        <w:t>Approach 1</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Best case: </w:t>
      </w:r>
      <w:r>
        <w:rPr>
          <w:rFonts w:ascii="Liberation Serif" w:hAnsi="Liberation Serif"/>
        </w:rPr>
        <w:t xml:space="preserve">number of iterations = 1 </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Worst case:</w:t>
      </w:r>
      <w:r>
        <w:rPr>
          <w:rFonts w:ascii="Liberation Serif" w:hAnsi="Liberation Serif"/>
        </w:rPr>
        <w:t xml:space="preserve"> number of iterations = n+1 (we didn’t find the element at all)</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Average </w:t>
      </w:r>
      <w:proofErr w:type="gramStart"/>
      <w:r>
        <w:rPr>
          <w:rFonts w:ascii="Liberation Serif" w:hAnsi="Liberation Serif"/>
          <w:b/>
        </w:rPr>
        <w:t>case :</w:t>
      </w:r>
      <w:proofErr w:type="gramEnd"/>
      <w:r>
        <w:rPr>
          <w:rFonts w:ascii="Liberation Serif" w:hAnsi="Liberation Serif"/>
        </w:rPr>
        <w:t xml:space="preserve"> number of iterations = best + worst / 2 = O(n+2/2) = O(n)</w:t>
      </w:r>
    </w:p>
    <w:p w:rsidR="00E34199" w:rsidRDefault="00E34199" w:rsidP="00E34199">
      <w:pPr>
        <w:pStyle w:val="ListParagraph"/>
        <w:numPr>
          <w:ilvl w:val="0"/>
          <w:numId w:val="2"/>
        </w:numPr>
        <w:rPr>
          <w:rFonts w:ascii="Liberation Serif" w:hAnsi="Liberation Serif"/>
          <w:b/>
        </w:rPr>
      </w:pPr>
      <w:r>
        <w:rPr>
          <w:rFonts w:ascii="Liberation Serif" w:hAnsi="Liberation Serif"/>
          <w:b/>
        </w:rPr>
        <w:t>Approach 2: Using recurrence relation</w:t>
      </w:r>
    </w:p>
    <w:p w:rsidR="00E34199" w:rsidRDefault="00E34199" w:rsidP="00E34199">
      <w:pPr>
        <w:ind w:left="720"/>
        <w:rPr>
          <w:rFonts w:ascii="Liberation Serif" w:hAnsi="Liberation Serif"/>
        </w:rPr>
      </w:pPr>
      <w:r>
        <w:rPr>
          <w:rFonts w:ascii="Liberation Serif" w:hAnsi="Liberation Serif"/>
        </w:rPr>
        <w:t>T(n) = T(n-1) + 1 if n &gt; 1</w:t>
      </w:r>
    </w:p>
    <w:p w:rsidR="00E34199" w:rsidRDefault="00E34199" w:rsidP="00E34199">
      <w:pPr>
        <w:ind w:left="720"/>
        <w:rPr>
          <w:rFonts w:ascii="Liberation Serif" w:hAnsi="Liberation Serif"/>
        </w:rPr>
      </w:pPr>
      <w:proofErr w:type="gramStart"/>
      <w:r>
        <w:rPr>
          <w:rFonts w:ascii="Liberation Serif" w:hAnsi="Liberation Serif"/>
        </w:rPr>
        <w:t>T(</w:t>
      </w:r>
      <w:proofErr w:type="gramEnd"/>
      <w:r>
        <w:rPr>
          <w:rFonts w:ascii="Liberation Serif" w:hAnsi="Liberation Serif"/>
        </w:rPr>
        <w:t>1) = 1</w:t>
      </w:r>
    </w:p>
    <w:p w:rsidR="00E34199" w:rsidRDefault="00E34199" w:rsidP="00E34199">
      <w:pPr>
        <w:ind w:left="720"/>
        <w:rPr>
          <w:rFonts w:ascii="Liberation Serif" w:hAnsi="Liberation Serif"/>
        </w:rPr>
      </w:pPr>
      <w:r>
        <w:rPr>
          <w:rFonts w:ascii="Liberation Serif" w:hAnsi="Liberation Serif"/>
        </w:rPr>
        <w:t>Then by back substitution T(n) = O(n)</w:t>
      </w:r>
    </w:p>
    <w:p w:rsidR="00E34199" w:rsidRDefault="00E34199" w:rsidP="00E34199">
      <w:pPr>
        <w:rPr>
          <w:rFonts w:ascii="Liberation Serif" w:hAnsi="Liberation Serif"/>
        </w:rPr>
      </w:pPr>
    </w:p>
    <w:p w:rsidR="00E34199" w:rsidRDefault="00E34199" w:rsidP="00E34199">
      <w:pPr>
        <w:rPr>
          <w:rFonts w:ascii="Liberation Serif" w:hAnsi="Liberation Serif"/>
          <w:b/>
        </w:rPr>
      </w:pPr>
      <w:r>
        <w:rPr>
          <w:rFonts w:ascii="Liberation Serif" w:hAnsi="Liberation Serif"/>
          <w:b/>
        </w:rPr>
        <w:t>Implementation of linear search on a linked list or array is going to give the same worst case time which is O(n)</w:t>
      </w:r>
    </w:p>
    <w:p w:rsidR="00F008BF" w:rsidRDefault="00F008BF" w:rsidP="00E34199">
      <w:pPr>
        <w:rPr>
          <w:rFonts w:ascii="Liberation Serif" w:hAnsi="Liberation Serif"/>
        </w:rPr>
      </w:pPr>
      <w:r>
        <w:rPr>
          <w:rFonts w:ascii="Liberation Serif" w:hAnsi="Liberation Serif"/>
        </w:rPr>
        <w:t>Let’s see the next searching algorithm called Binary Search</w:t>
      </w:r>
    </w:p>
    <w:p w:rsidR="00F008BF" w:rsidRDefault="00F008BF" w:rsidP="00E34199">
      <w:pPr>
        <w:rPr>
          <w:rFonts w:ascii="Liberation Serif" w:hAnsi="Liberation Serif"/>
          <w:b/>
          <w:u w:val="single"/>
        </w:rPr>
      </w:pPr>
      <w:r>
        <w:rPr>
          <w:rFonts w:ascii="Liberation Serif" w:hAnsi="Liberation Serif"/>
          <w:b/>
          <w:u w:val="single"/>
        </w:rPr>
        <w:t>Binary Search</w:t>
      </w:r>
    </w:p>
    <w:p w:rsidR="00F008BF" w:rsidRDefault="00F008BF" w:rsidP="00E34199">
      <w:pPr>
        <w:rPr>
          <w:rFonts w:ascii="Liberation Serif" w:hAnsi="Liberation Serif"/>
          <w:i/>
        </w:rPr>
      </w:pPr>
      <w:r>
        <w:rPr>
          <w:rFonts w:ascii="Liberation Serif" w:hAnsi="Liberation Serif"/>
          <w:i/>
        </w:rPr>
        <w:t>Binary search can be only applied when:</w:t>
      </w:r>
    </w:p>
    <w:p w:rsidR="00F008BF" w:rsidRDefault="00F008BF" w:rsidP="00F008BF">
      <w:pPr>
        <w:pStyle w:val="ListParagraph"/>
        <w:numPr>
          <w:ilvl w:val="0"/>
          <w:numId w:val="3"/>
        </w:numPr>
        <w:rPr>
          <w:rFonts w:ascii="Liberation Serif" w:hAnsi="Liberation Serif"/>
          <w:i/>
        </w:rPr>
      </w:pPr>
      <w:r>
        <w:rPr>
          <w:rFonts w:ascii="Liberation Serif" w:hAnsi="Liberation Serif"/>
          <w:i/>
        </w:rPr>
        <w:lastRenderedPageBreak/>
        <w:t>The data is stored in an array</w:t>
      </w:r>
    </w:p>
    <w:p w:rsidR="00F008BF" w:rsidRDefault="00F008BF" w:rsidP="00F008BF">
      <w:pPr>
        <w:pStyle w:val="ListParagraph"/>
        <w:numPr>
          <w:ilvl w:val="0"/>
          <w:numId w:val="3"/>
        </w:numPr>
        <w:rPr>
          <w:rFonts w:ascii="Liberation Serif" w:hAnsi="Liberation Serif"/>
          <w:i/>
        </w:rPr>
      </w:pPr>
      <w:r>
        <w:rPr>
          <w:rFonts w:ascii="Liberation Serif" w:hAnsi="Liberation Serif"/>
          <w:i/>
        </w:rPr>
        <w:t>The data is sorted</w:t>
      </w:r>
    </w:p>
    <w:p w:rsidR="00F008BF" w:rsidRDefault="00F008BF" w:rsidP="00F008BF">
      <w:pPr>
        <w:rPr>
          <w:rFonts w:ascii="Liberation Serif" w:hAnsi="Liberation Serif"/>
          <w:i/>
        </w:rPr>
      </w:pPr>
      <w:r>
        <w:rPr>
          <w:rFonts w:ascii="Liberation Serif" w:hAnsi="Liberation Serif"/>
          <w:i/>
        </w:rPr>
        <w:t>Binary search cannot be applied when:</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stored in a linked list and sorted</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unsorted</w:t>
      </w:r>
    </w:p>
    <w:p w:rsidR="00F008BF" w:rsidRDefault="00F008BF" w:rsidP="00F008BF">
      <w:pPr>
        <w:rPr>
          <w:rFonts w:ascii="Liberation Serif" w:hAnsi="Liberation Serif"/>
        </w:rPr>
      </w:pPr>
      <w:r>
        <w:rPr>
          <w:rFonts w:ascii="Liberation Serif" w:hAnsi="Liberation Serif"/>
        </w:rPr>
        <w:t xml:space="preserve">Binary search, also known as </w:t>
      </w:r>
      <w:r>
        <w:rPr>
          <w:rFonts w:ascii="Liberation Serif" w:hAnsi="Liberation Serif"/>
          <w:b/>
        </w:rPr>
        <w:t xml:space="preserve">half-interval search </w:t>
      </w:r>
      <w:r>
        <w:rPr>
          <w:rFonts w:ascii="Liberation Serif" w:hAnsi="Liberation Serif"/>
        </w:rPr>
        <w:t xml:space="preserve">or </w:t>
      </w:r>
      <w:r>
        <w:rPr>
          <w:rFonts w:ascii="Liberation Serif" w:hAnsi="Liberation Serif"/>
          <w:b/>
        </w:rPr>
        <w:t xml:space="preserve">logarithmic search, </w:t>
      </w:r>
      <w:r>
        <w:rPr>
          <w:rFonts w:ascii="Liberation Serif" w:hAnsi="Liberation Serif"/>
        </w:rPr>
        <w:t xml:space="preserve">is a search algorithm that finds the position of a target value within a sorted array. It does not work on unsorted array. </w:t>
      </w:r>
    </w:p>
    <w:p w:rsidR="00F008BF" w:rsidRDefault="00F008BF" w:rsidP="00F008BF">
      <w:pPr>
        <w:pStyle w:val="ListParagraph"/>
        <w:numPr>
          <w:ilvl w:val="0"/>
          <w:numId w:val="5"/>
        </w:numPr>
        <w:rPr>
          <w:rFonts w:ascii="Liberation Serif" w:hAnsi="Liberation Serif"/>
        </w:rPr>
      </w:pPr>
      <w:r>
        <w:rPr>
          <w:rFonts w:ascii="Liberation Serif" w:hAnsi="Liberation Serif"/>
        </w:rPr>
        <w:t>Binary search works on the sorted arrays, it begins by comparing the middle element of the array to the target value</w:t>
      </w:r>
    </w:p>
    <w:p w:rsidR="00F008BF" w:rsidRDefault="00F008BF" w:rsidP="00F008BF">
      <w:pPr>
        <w:pStyle w:val="ListParagraph"/>
        <w:numPr>
          <w:ilvl w:val="0"/>
          <w:numId w:val="5"/>
        </w:numPr>
        <w:rPr>
          <w:rFonts w:ascii="Liberation Serif" w:hAnsi="Liberation Serif"/>
        </w:rPr>
      </w:pPr>
      <w:r>
        <w:rPr>
          <w:rFonts w:ascii="Liberation Serif" w:hAnsi="Liberation Serif"/>
        </w:rPr>
        <w:t>If target value matches the middle element, its position in the array is returned</w:t>
      </w:r>
    </w:p>
    <w:p w:rsidR="00F008BF" w:rsidRDefault="00F008BF" w:rsidP="00F008BF">
      <w:pPr>
        <w:pStyle w:val="ListParagraph"/>
        <w:numPr>
          <w:ilvl w:val="0"/>
          <w:numId w:val="5"/>
        </w:numPr>
        <w:rPr>
          <w:rFonts w:ascii="Liberation Serif" w:hAnsi="Liberation Serif"/>
        </w:rPr>
      </w:pPr>
      <w:r>
        <w:rPr>
          <w:rFonts w:ascii="Liberation Serif" w:hAnsi="Liberation Serif"/>
        </w:rPr>
        <w:t>If the target value is less than the middle element, then, the search is continued on the left half of the array otherwise the search is continued on the right half of the array</w:t>
      </w:r>
    </w:p>
    <w:p w:rsidR="00F008BF" w:rsidRDefault="00F008BF" w:rsidP="00F008BF">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an array A of n elements with values or records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oMath>
      <w:r w:rsidR="00A47AAE">
        <w:rPr>
          <w:rFonts w:ascii="Liberation Serif" w:eastAsiaTheme="minorEastAsia" w:hAnsi="Liberation Serif"/>
        </w:rPr>
        <w:t xml:space="preserve">, sorted such that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oMath>
      <w:r w:rsidR="00A47AAE">
        <w:rPr>
          <w:rFonts w:ascii="Liberation Serif" w:eastAsiaTheme="minorEastAsia" w:hAnsi="Liberation Serif"/>
        </w:rPr>
        <w:t xml:space="preserve">, and target value T, the following subroutine uses binary search to find the index of T in A. </w:t>
      </w:r>
    </w:p>
    <w:p w:rsidR="00A47AAE" w:rsidRDefault="00A47AAE" w:rsidP="00F008BF">
      <w:pPr>
        <w:rPr>
          <w:rFonts w:ascii="Liberation Serif" w:eastAsiaTheme="minorEastAsia" w:hAnsi="Liberation Serif"/>
          <w:b/>
        </w:rPr>
      </w:pPr>
      <w:r>
        <w:rPr>
          <w:rFonts w:ascii="Liberation Serif" w:eastAsiaTheme="minorEastAsia" w:hAnsi="Liberation Serif"/>
          <w:b/>
        </w:rPr>
        <w:t>Algorithm:</w:t>
      </w:r>
    </w:p>
    <w:p w:rsidR="00A47AAE" w:rsidRDefault="00A47AAE" w:rsidP="00A47AAE">
      <w:pPr>
        <w:pStyle w:val="ListParagraph"/>
        <w:numPr>
          <w:ilvl w:val="0"/>
          <w:numId w:val="6"/>
        </w:numPr>
        <w:rPr>
          <w:rFonts w:ascii="Liberation Serif" w:hAnsi="Liberation Serif"/>
        </w:rPr>
      </w:pPr>
      <w:r>
        <w:rPr>
          <w:rFonts w:ascii="Liberation Serif" w:hAnsi="Liberation Serif"/>
        </w:rPr>
        <w:t>Set L to 0 and R to n-1</w:t>
      </w:r>
    </w:p>
    <w:p w:rsidR="00A47AAE" w:rsidRDefault="00A47AAE" w:rsidP="00A47AAE">
      <w:pPr>
        <w:pStyle w:val="ListParagraph"/>
        <w:numPr>
          <w:ilvl w:val="0"/>
          <w:numId w:val="6"/>
        </w:numPr>
        <w:rPr>
          <w:rFonts w:ascii="Liberation Serif" w:hAnsi="Liberation Serif"/>
        </w:rPr>
      </w:pPr>
      <w:r>
        <w:rPr>
          <w:rFonts w:ascii="Liberation Serif" w:hAnsi="Liberation Serif"/>
        </w:rPr>
        <w:t>If L &gt; R, the search terminates as unsuccessful</w:t>
      </w:r>
    </w:p>
    <w:p w:rsidR="00A47AAE" w:rsidRDefault="00A47AAE" w:rsidP="00A47AAE">
      <w:pPr>
        <w:pStyle w:val="ListParagraph"/>
        <w:numPr>
          <w:ilvl w:val="0"/>
          <w:numId w:val="6"/>
        </w:numPr>
        <w:rPr>
          <w:rFonts w:ascii="Liberation Serif" w:hAnsi="Liberation Serif"/>
        </w:rPr>
      </w:pPr>
      <w:r>
        <w:rPr>
          <w:rFonts w:ascii="Liberation Serif" w:hAnsi="Liberation Serif"/>
        </w:rPr>
        <w:t>Set m (the position of the middle element) to the floor (the largest previous integer) of (L+R)/2</w:t>
      </w:r>
    </w:p>
    <w:p w:rsidR="00A47AAE" w:rsidRDefault="00A47AAE" w:rsidP="00A47AAE">
      <w:pPr>
        <w:pStyle w:val="ListParagraph"/>
        <w:numPr>
          <w:ilvl w:val="0"/>
          <w:numId w:val="6"/>
        </w:numPr>
        <w:rPr>
          <w:rFonts w:ascii="Liberation Serif" w:hAnsi="Liberation Serif"/>
        </w:rPr>
      </w:pPr>
      <w:r>
        <w:rPr>
          <w:rFonts w:ascii="Liberation Serif" w:hAnsi="Liberation Serif"/>
        </w:rPr>
        <w:t>If T = A</w:t>
      </w:r>
      <w:r>
        <w:rPr>
          <w:rFonts w:ascii="Liberation Serif" w:hAnsi="Liberation Serif"/>
          <w:vertAlign w:val="subscript"/>
        </w:rPr>
        <w:t>m</w:t>
      </w:r>
      <w:r>
        <w:rPr>
          <w:rFonts w:ascii="Liberation Serif" w:hAnsi="Liberation Serif"/>
        </w:rPr>
        <w:t>, the search is done; return m</w:t>
      </w:r>
    </w:p>
    <w:p w:rsidR="00A47AAE" w:rsidRDefault="00A47AAE" w:rsidP="00A47AAE">
      <w:pPr>
        <w:pStyle w:val="ListParagraph"/>
        <w:numPr>
          <w:ilvl w:val="0"/>
          <w:numId w:val="6"/>
        </w:numPr>
        <w:rPr>
          <w:rFonts w:ascii="Liberation Serif" w:hAnsi="Liberation Serif"/>
        </w:rPr>
      </w:pPr>
      <w:r>
        <w:rPr>
          <w:rFonts w:ascii="Liberation Serif" w:hAnsi="Liberation Serif"/>
        </w:rPr>
        <w:t>If T &gt; A</w:t>
      </w:r>
      <w:r>
        <w:rPr>
          <w:rFonts w:ascii="Liberation Serif" w:hAnsi="Liberation Serif"/>
          <w:vertAlign w:val="subscript"/>
        </w:rPr>
        <w:t>m</w:t>
      </w:r>
      <w:r>
        <w:rPr>
          <w:rFonts w:ascii="Liberation Serif" w:hAnsi="Liberation Serif"/>
        </w:rPr>
        <w:t xml:space="preserve"> set L to m+1 and go to step 2</w:t>
      </w:r>
    </w:p>
    <w:p w:rsidR="00A47AAE" w:rsidRDefault="00A47AAE" w:rsidP="00A47AAE">
      <w:pPr>
        <w:pStyle w:val="ListParagraph"/>
        <w:numPr>
          <w:ilvl w:val="0"/>
          <w:numId w:val="6"/>
        </w:numPr>
        <w:rPr>
          <w:rFonts w:ascii="Liberation Serif" w:hAnsi="Liberation Serif"/>
        </w:rPr>
      </w:pPr>
      <w:r>
        <w:rPr>
          <w:rFonts w:ascii="Liberation Serif" w:hAnsi="Liberation Serif"/>
        </w:rPr>
        <w:t>If T &lt; A</w:t>
      </w:r>
      <w:r>
        <w:rPr>
          <w:rFonts w:ascii="Liberation Serif" w:hAnsi="Liberation Serif"/>
          <w:vertAlign w:val="subscript"/>
        </w:rPr>
        <w:t>m</w:t>
      </w:r>
      <w:r>
        <w:rPr>
          <w:rFonts w:ascii="Liberation Serif" w:hAnsi="Liberation Serif"/>
        </w:rPr>
        <w:t xml:space="preserve"> set R to m-1 and go to step 2</w:t>
      </w:r>
    </w:p>
    <w:p w:rsidR="009272D5" w:rsidRDefault="009272D5" w:rsidP="009272D5">
      <w:pPr>
        <w:rPr>
          <w:rFonts w:ascii="Liberation Serif" w:hAnsi="Liberation Serif"/>
          <w:b/>
        </w:rPr>
      </w:pPr>
      <w:r>
        <w:rPr>
          <w:rFonts w:ascii="Liberation Serif" w:hAnsi="Liberation Serif"/>
          <w:b/>
        </w:rPr>
        <w:t>Time complexity:</w:t>
      </w:r>
    </w:p>
    <w:p w:rsidR="009272D5" w:rsidRDefault="009272D5" w:rsidP="009272D5">
      <w:pPr>
        <w:rPr>
          <w:rFonts w:ascii="Liberation Serif" w:hAnsi="Liberation Serif"/>
        </w:rPr>
      </w:pPr>
      <w:r>
        <w:rPr>
          <w:rFonts w:ascii="Liberation Serif" w:hAnsi="Liberation Serif"/>
        </w:rPr>
        <w:t>Recurrence relation: T(n) = T(n/2) + 1 if n &gt; 1</w:t>
      </w:r>
    </w:p>
    <w:p w:rsidR="009272D5" w:rsidRDefault="009272D5" w:rsidP="009272D5">
      <w:pPr>
        <w:rPr>
          <w:rFonts w:ascii="Liberation Serif" w:hAnsi="Liberation Serif"/>
        </w:rPr>
      </w:pPr>
      <w:r>
        <w:rPr>
          <w:rFonts w:ascii="Liberation Serif" w:hAnsi="Liberation Serif"/>
        </w:rPr>
        <w:tab/>
        <w:t xml:space="preserve">                     T(n) = 1 if n = 1</w:t>
      </w:r>
    </w:p>
    <w:p w:rsidR="009272D5" w:rsidRPr="00C471EC" w:rsidRDefault="009272D5" w:rsidP="009272D5">
      <w:pPr>
        <w:pStyle w:val="ListParagraph"/>
        <w:numPr>
          <w:ilvl w:val="0"/>
          <w:numId w:val="7"/>
        </w:numPr>
        <w:rPr>
          <w:rFonts w:ascii="Liberation Serif" w:hAnsi="Liberation Serif"/>
        </w:rPr>
      </w:pPr>
      <w:r>
        <w:rPr>
          <w:rFonts w:ascii="Liberation Serif" w:hAnsi="Liberation Serif"/>
          <w:b/>
        </w:rPr>
        <w:t>T(n) = O(log</w:t>
      </w:r>
      <w:r>
        <w:rPr>
          <w:rFonts w:ascii="Liberation Serif" w:hAnsi="Liberation Serif"/>
          <w:b/>
          <w:vertAlign w:val="subscript"/>
        </w:rPr>
        <w:t>2</w:t>
      </w:r>
      <w:r>
        <w:rPr>
          <w:rFonts w:ascii="Liberation Serif" w:hAnsi="Liberation Serif"/>
          <w:b/>
        </w:rPr>
        <w:t>n)</w:t>
      </w:r>
    </w:p>
    <w:p w:rsidR="00C471EC" w:rsidRDefault="00C471EC" w:rsidP="00C471EC">
      <w:pPr>
        <w:rPr>
          <w:rFonts w:ascii="Liberation Serif" w:hAnsi="Liberation Serif"/>
        </w:rPr>
      </w:pPr>
    </w:p>
    <w:p w:rsidR="00C471EC" w:rsidRPr="00C471EC" w:rsidRDefault="00C471EC" w:rsidP="00C471EC">
      <w:pPr>
        <w:jc w:val="center"/>
        <w:rPr>
          <w:rFonts w:ascii="Liberation Serif" w:hAnsi="Liberation Serif"/>
          <w:sz w:val="32"/>
          <w:szCs w:val="32"/>
        </w:rPr>
      </w:pPr>
    </w:p>
    <w:p w:rsidR="00C471EC" w:rsidRDefault="00C471EC" w:rsidP="00C471EC">
      <w:pPr>
        <w:jc w:val="center"/>
        <w:rPr>
          <w:rFonts w:ascii="Liberation Serif" w:hAnsi="Liberation Serif"/>
          <w:b/>
          <w:sz w:val="32"/>
          <w:szCs w:val="32"/>
        </w:rPr>
      </w:pPr>
      <w:r w:rsidRPr="00C471EC">
        <w:rPr>
          <w:rFonts w:ascii="Liberation Serif" w:hAnsi="Liberation Serif"/>
          <w:b/>
          <w:sz w:val="32"/>
          <w:szCs w:val="32"/>
        </w:rPr>
        <w:t>GREEDY ALGORITHMS</w:t>
      </w:r>
    </w:p>
    <w:p w:rsidR="00C471EC" w:rsidRDefault="00C471EC" w:rsidP="00C471EC">
      <w:pPr>
        <w:rPr>
          <w:rFonts w:ascii="Liberation Serif" w:hAnsi="Liberation Serif"/>
        </w:rPr>
      </w:pPr>
      <w:r>
        <w:rPr>
          <w:rFonts w:ascii="Liberation Serif" w:hAnsi="Liberation Serif"/>
        </w:rPr>
        <w:t>There are problems where we need to optimize some property like; “minimum cost”, “minimum spanning tree”, “maximize profit”, “</w:t>
      </w:r>
      <w:r w:rsidR="004D640C">
        <w:rPr>
          <w:rFonts w:ascii="Liberation Serif" w:hAnsi="Liberation Serif"/>
        </w:rPr>
        <w:t xml:space="preserve">maximize the reliability”, “minimize risk” etc. Where we want to maximize or minimize, basically we say that these problems are optimization problems. </w:t>
      </w:r>
    </w:p>
    <w:p w:rsidR="004D640C" w:rsidRDefault="004D640C" w:rsidP="00C471EC">
      <w:pPr>
        <w:rPr>
          <w:rFonts w:ascii="Liberation Serif" w:hAnsi="Liberation Serif"/>
        </w:rPr>
      </w:pP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1242116</wp:posOffset>
                </wp:positionH>
                <wp:positionV relativeFrom="paragraph">
                  <wp:posOffset>365351</wp:posOffset>
                </wp:positionV>
                <wp:extent cx="75240" cy="102960"/>
                <wp:effectExtent l="19050" t="38100" r="39370" b="49530"/>
                <wp:wrapNone/>
                <wp:docPr id="15"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75240" cy="102960"/>
                      </w14:xfrm>
                    </w14:contentPart>
                  </a:graphicData>
                </a:graphic>
              </wp:anchor>
            </w:drawing>
          </mc:Choice>
          <mc:Fallback>
            <w:pict>
              <v:shapetype w14:anchorId="1DAFCE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97.3pt;margin-top:28.2pt;width:6.95pt;height:9.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">
                <v:imagedata r:id="rId8" o:title=""/>
              </v:shape>
            </w:pict>
          </mc:Fallback>
        </mc:AlternateContent>
      </w:r>
      <w:r>
        <w:rPr>
          <w:rFonts w:ascii="Liberation Serif" w:hAnsi="Liberation Serif"/>
        </w:rPr>
        <w:t xml:space="preserve">There are various ways to solve such problems. Let’s understand with an example. Let’s say I have a graph like below. And we want to find out the smallest path from A to C.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610316</wp:posOffset>
                </wp:positionH>
                <wp:positionV relativeFrom="paragraph">
                  <wp:posOffset>309441</wp:posOffset>
                </wp:positionV>
                <wp:extent cx="25200" cy="18720"/>
                <wp:effectExtent l="38100" t="38100" r="32385" b="38735"/>
                <wp:wrapNone/>
                <wp:docPr id="28" name="Ink 28"/>
                <wp:cNvGraphicFramePr/>
                <a:graphic xmlns:a="http://schemas.openxmlformats.org/drawingml/2006/main">
                  <a:graphicData uri="http://schemas.microsoft.com/office/word/2010/wordprocessingInk">
                    <w14:contentPart bwMode="auto" r:id="rId9">
                      <w14:nvContentPartPr>
                        <w14:cNvContentPartPr/>
                      </w14:nvContentPartPr>
                      <w14:xfrm>
                        <a:off x="0" y="0"/>
                        <a:ext cx="25200" cy="18720"/>
                      </w14:xfrm>
                    </w14:contentPart>
                  </a:graphicData>
                </a:graphic>
              </wp:anchor>
            </w:drawing>
          </mc:Choice>
          <mc:Fallback>
            <w:pict>
              <v:shape w14:anchorId="22CBE2F6" id="Ink 28" o:spid="_x0000_s1026" type="#_x0000_t75" style="position:absolute;margin-left:47.65pt;margin-top:24.05pt;width:2.75pt;height:2.1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1497716</wp:posOffset>
                </wp:positionH>
                <wp:positionV relativeFrom="paragraph">
                  <wp:posOffset>465321</wp:posOffset>
                </wp:positionV>
                <wp:extent cx="69480" cy="65160"/>
                <wp:effectExtent l="19050" t="38100" r="45085" b="49530"/>
                <wp:wrapNone/>
                <wp:docPr id="27" name="Ink 27"/>
                <wp:cNvGraphicFramePr/>
                <a:graphic xmlns:a="http://schemas.openxmlformats.org/drawingml/2006/main">
                  <a:graphicData uri="http://schemas.microsoft.com/office/word/2010/wordprocessingInk">
                    <w14:contentPart bwMode="auto" r:id="rId11">
                      <w14:nvContentPartPr>
                        <w14:cNvContentPartPr/>
                      </w14:nvContentPartPr>
                      <w14:xfrm>
                        <a:off x="0" y="0"/>
                        <a:ext cx="69480" cy="65160"/>
                      </w14:xfrm>
                    </w14:contentPart>
                  </a:graphicData>
                </a:graphic>
              </wp:anchor>
            </w:drawing>
          </mc:Choice>
          <mc:Fallback>
            <w:pict>
              <v:shape w14:anchorId="7CD67C04" id="Ink 27" o:spid="_x0000_s1026" type="#_x0000_t75" style="position:absolute;margin-left:117.3pt;margin-top:36pt;width:6.45pt;height:6.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973916</wp:posOffset>
                </wp:positionH>
                <wp:positionV relativeFrom="paragraph">
                  <wp:posOffset>624081</wp:posOffset>
                </wp:positionV>
                <wp:extent cx="44280" cy="55080"/>
                <wp:effectExtent l="38100" t="38100" r="32385" b="40640"/>
                <wp:wrapNone/>
                <wp:docPr id="26" name="Ink 26"/>
                <wp:cNvGraphicFramePr/>
                <a:graphic xmlns:a="http://schemas.openxmlformats.org/drawingml/2006/main">
                  <a:graphicData uri="http://schemas.microsoft.com/office/word/2010/wordprocessingInk">
                    <w14:contentPart bwMode="auto" r:id="rId13">
                      <w14:nvContentPartPr>
                        <w14:cNvContentPartPr/>
                      </w14:nvContentPartPr>
                      <w14:xfrm>
                        <a:off x="0" y="0"/>
                        <a:ext cx="44280" cy="55080"/>
                      </w14:xfrm>
                    </w14:contentPart>
                  </a:graphicData>
                </a:graphic>
              </wp:anchor>
            </w:drawing>
          </mc:Choice>
          <mc:Fallback>
            <w:pict>
              <v:shape w14:anchorId="18A5C91E" id="Ink 26" o:spid="_x0000_s1026" type="#_x0000_t75" style="position:absolute;margin-left:76.45pt;margin-top:48.65pt;width:4.35pt;height:5.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597716</wp:posOffset>
                </wp:positionH>
                <wp:positionV relativeFrom="paragraph">
                  <wp:posOffset>331041</wp:posOffset>
                </wp:positionV>
                <wp:extent cx="41760" cy="67320"/>
                <wp:effectExtent l="38100" t="38100" r="34925" b="46990"/>
                <wp:wrapNone/>
                <wp:docPr id="25"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41760" cy="67320"/>
                      </w14:xfrm>
                    </w14:contentPart>
                  </a:graphicData>
                </a:graphic>
              </wp:anchor>
            </w:drawing>
          </mc:Choice>
          <mc:Fallback>
            <w:pict>
              <v:shape w14:anchorId="44C45F40" id="Ink 25" o:spid="_x0000_s1026" type="#_x0000_t75" style="position:absolute;margin-left:46.8pt;margin-top:25.8pt;width:3.95pt;height:5.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831716</wp:posOffset>
                </wp:positionH>
                <wp:positionV relativeFrom="paragraph">
                  <wp:posOffset>280641</wp:posOffset>
                </wp:positionV>
                <wp:extent cx="26280" cy="80280"/>
                <wp:effectExtent l="19050" t="38100" r="50165" b="34290"/>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26280" cy="80280"/>
                      </w14:xfrm>
                    </w14:contentPart>
                  </a:graphicData>
                </a:graphic>
              </wp:anchor>
            </w:drawing>
          </mc:Choice>
          <mc:Fallback>
            <w:pict>
              <v:shape w14:anchorId="310D453F" id="Ink 24" o:spid="_x0000_s1026" type="#_x0000_t75" style="position:absolute;margin-left:65.05pt;margin-top:21.85pt;width:3.05pt;height:7.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974996</wp:posOffset>
                </wp:positionH>
                <wp:positionV relativeFrom="paragraph">
                  <wp:posOffset>226281</wp:posOffset>
                </wp:positionV>
                <wp:extent cx="51120" cy="43560"/>
                <wp:effectExtent l="38100" t="38100" r="44450" b="33020"/>
                <wp:wrapNone/>
                <wp:docPr id="23" name="Ink 23"/>
                <wp:cNvGraphicFramePr/>
                <a:graphic xmlns:a="http://schemas.openxmlformats.org/drawingml/2006/main">
                  <a:graphicData uri="http://schemas.microsoft.com/office/word/2010/wordprocessingInk">
                    <w14:contentPart bwMode="auto" r:id="rId19">
                      <w14:nvContentPartPr>
                        <w14:cNvContentPartPr/>
                      </w14:nvContentPartPr>
                      <w14:xfrm>
                        <a:off x="0" y="0"/>
                        <a:ext cx="51120" cy="43560"/>
                      </w14:xfrm>
                    </w14:contentPart>
                  </a:graphicData>
                </a:graphic>
              </wp:anchor>
            </w:drawing>
          </mc:Choice>
          <mc:Fallback>
            <w:pict>
              <v:shape w14:anchorId="47358130" id="Ink 23" o:spid="_x0000_s1026" type="#_x0000_t75" style="position:absolute;margin-left:76.3pt;margin-top:17.3pt;width:4.9pt;height:4.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">
                <v:imagedata r:id="rId20"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1502036</wp:posOffset>
                </wp:positionH>
                <wp:positionV relativeFrom="paragraph">
                  <wp:posOffset>93801</wp:posOffset>
                </wp:positionV>
                <wp:extent cx="43920" cy="57240"/>
                <wp:effectExtent l="38100" t="38100" r="51435" b="38100"/>
                <wp:wrapNone/>
                <wp:docPr id="22" name="Ink 22"/>
                <wp:cNvGraphicFramePr/>
                <a:graphic xmlns:a="http://schemas.openxmlformats.org/drawingml/2006/main">
                  <a:graphicData uri="http://schemas.microsoft.com/office/word/2010/wordprocessingInk">
                    <w14:contentPart bwMode="auto" r:id="rId21">
                      <w14:nvContentPartPr>
                        <w14:cNvContentPartPr/>
                      </w14:nvContentPartPr>
                      <w14:xfrm>
                        <a:off x="0" y="0"/>
                        <a:ext cx="43920" cy="57240"/>
                      </w14:xfrm>
                    </w14:contentPart>
                  </a:graphicData>
                </a:graphic>
              </wp:anchor>
            </w:drawing>
          </mc:Choice>
          <mc:Fallback>
            <w:pict>
              <v:shape w14:anchorId="0B8C02BC" id="Ink 22" o:spid="_x0000_s1026" type="#_x0000_t75" style="position:absolute;margin-left:117.85pt;margin-top:6.95pt;width:4.5pt;height:5.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975356</wp:posOffset>
                </wp:positionH>
                <wp:positionV relativeFrom="paragraph">
                  <wp:posOffset>42681</wp:posOffset>
                </wp:positionV>
                <wp:extent cx="54720" cy="59040"/>
                <wp:effectExtent l="38100" t="38100" r="40640" b="36830"/>
                <wp:wrapNone/>
                <wp:docPr id="21" name="Ink 21"/>
                <wp:cNvGraphicFramePr/>
                <a:graphic xmlns:a="http://schemas.openxmlformats.org/drawingml/2006/main">
                  <a:graphicData uri="http://schemas.microsoft.com/office/word/2010/wordprocessingInk">
                    <w14:contentPart bwMode="auto" r:id="rId23">
                      <w14:nvContentPartPr>
                        <w14:cNvContentPartPr/>
                      </w14:nvContentPartPr>
                      <w14:xfrm>
                        <a:off x="0" y="0"/>
                        <a:ext cx="54720" cy="59040"/>
                      </w14:xfrm>
                    </w14:contentPart>
                  </a:graphicData>
                </a:graphic>
              </wp:anchor>
            </w:drawing>
          </mc:Choice>
          <mc:Fallback>
            <w:pict>
              <v:shape w14:anchorId="65053E51" id="Ink 21" o:spid="_x0000_s1026" type="#_x0000_t75" style="position:absolute;margin-left:76.55pt;margin-top:2.9pt;width:4.9pt;height:5.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804716</wp:posOffset>
                </wp:positionH>
                <wp:positionV relativeFrom="paragraph">
                  <wp:posOffset>777441</wp:posOffset>
                </wp:positionV>
                <wp:extent cx="48600" cy="17280"/>
                <wp:effectExtent l="19050" t="38100" r="46990" b="40005"/>
                <wp:wrapNone/>
                <wp:docPr id="20" name="Ink 20"/>
                <wp:cNvGraphicFramePr/>
                <a:graphic xmlns:a="http://schemas.openxmlformats.org/drawingml/2006/main">
                  <a:graphicData uri="http://schemas.microsoft.com/office/word/2010/wordprocessingInk">
                    <w14:contentPart bwMode="auto" r:id="rId25">
                      <w14:nvContentPartPr>
                        <w14:cNvContentPartPr/>
                      </w14:nvContentPartPr>
                      <w14:xfrm>
                        <a:off x="0" y="0"/>
                        <a:ext cx="48600" cy="17280"/>
                      </w14:xfrm>
                    </w14:contentPart>
                  </a:graphicData>
                </a:graphic>
              </wp:anchor>
            </w:drawing>
          </mc:Choice>
          <mc:Fallback>
            <w:pict>
              <v:shape w14:anchorId="144B7093" id="Ink 20" o:spid="_x0000_s1026" type="#_x0000_t75" style="position:absolute;margin-left:63.05pt;margin-top:60.9pt;width:4.4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791756</wp:posOffset>
                </wp:positionH>
                <wp:positionV relativeFrom="paragraph">
                  <wp:posOffset>762681</wp:posOffset>
                </wp:positionV>
                <wp:extent cx="43920" cy="71640"/>
                <wp:effectExtent l="38100" t="38100" r="32385" b="43180"/>
                <wp:wrapNone/>
                <wp:docPr id="19"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43920" cy="71640"/>
                      </w14:xfrm>
                    </w14:contentPart>
                  </a:graphicData>
                </a:graphic>
              </wp:anchor>
            </w:drawing>
          </mc:Choice>
          <mc:Fallback>
            <w:pict>
              <v:shape w14:anchorId="02ACBF44" id="Ink 19" o:spid="_x0000_s1026" type="#_x0000_t75" style="position:absolute;margin-left:62pt;margin-top:59.8pt;width:4.1pt;height:6.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800036</wp:posOffset>
                </wp:positionH>
                <wp:positionV relativeFrom="paragraph">
                  <wp:posOffset>740001</wp:posOffset>
                </wp:positionV>
                <wp:extent cx="27720" cy="5760"/>
                <wp:effectExtent l="38100" t="38100" r="29845" b="32385"/>
                <wp:wrapNone/>
                <wp:docPr id="18" name="Ink 18"/>
                <wp:cNvGraphicFramePr/>
                <a:graphic xmlns:a="http://schemas.openxmlformats.org/drawingml/2006/main">
                  <a:graphicData uri="http://schemas.microsoft.com/office/word/2010/wordprocessingInk">
                    <w14:contentPart bwMode="auto" r:id="rId29">
                      <w14:nvContentPartPr>
                        <w14:cNvContentPartPr/>
                      </w14:nvContentPartPr>
                      <w14:xfrm>
                        <a:off x="0" y="0"/>
                        <a:ext cx="27720" cy="5760"/>
                      </w14:xfrm>
                    </w14:contentPart>
                  </a:graphicData>
                </a:graphic>
              </wp:anchor>
            </w:drawing>
          </mc:Choice>
          <mc:Fallback>
            <w:pict>
              <v:shape w14:anchorId="1E8176A1" id="Ink 18" o:spid="_x0000_s1026" type="#_x0000_t75" style="position:absolute;margin-left:62.75pt;margin-top:57.9pt;width:2.8pt;height:1.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1357676</wp:posOffset>
                </wp:positionH>
                <wp:positionV relativeFrom="paragraph">
                  <wp:posOffset>636681</wp:posOffset>
                </wp:positionV>
                <wp:extent cx="70200" cy="74880"/>
                <wp:effectExtent l="19050" t="38100" r="44450" b="40005"/>
                <wp:wrapNone/>
                <wp:docPr id="17" name="Ink 17"/>
                <wp:cNvGraphicFramePr/>
                <a:graphic xmlns:a="http://schemas.openxmlformats.org/drawingml/2006/main">
                  <a:graphicData uri="http://schemas.microsoft.com/office/word/2010/wordprocessingInk">
                    <w14:contentPart bwMode="auto" r:id="rId31">
                      <w14:nvContentPartPr>
                        <w14:cNvContentPartPr/>
                      </w14:nvContentPartPr>
                      <w14:xfrm>
                        <a:off x="0" y="0"/>
                        <a:ext cx="70200" cy="74880"/>
                      </w14:xfrm>
                    </w14:contentPart>
                  </a:graphicData>
                </a:graphic>
              </wp:anchor>
            </w:drawing>
          </mc:Choice>
          <mc:Fallback>
            <w:pict>
              <v:shape w14:anchorId="7B390B72" id="Ink 17" o:spid="_x0000_s1026" type="#_x0000_t75" style="position:absolute;margin-left:106.6pt;margin-top:49.6pt;width:6.45pt;height:6.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1803716</wp:posOffset>
                </wp:positionH>
                <wp:positionV relativeFrom="paragraph">
                  <wp:posOffset>231321</wp:posOffset>
                </wp:positionV>
                <wp:extent cx="58320" cy="75240"/>
                <wp:effectExtent l="19050" t="38100" r="37465" b="39370"/>
                <wp:wrapNone/>
                <wp:docPr id="16"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58320" cy="75240"/>
                      </w14:xfrm>
                    </w14:contentPart>
                  </a:graphicData>
                </a:graphic>
              </wp:anchor>
            </w:drawing>
          </mc:Choice>
          <mc:Fallback>
            <w:pict>
              <v:shape w14:anchorId="5FDE6A98" id="Ink 16" o:spid="_x0000_s1026" type="#_x0000_t75" style="position:absolute;margin-left:141.35pt;margin-top:17.7pt;width:5.6pt;height:6.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653876</wp:posOffset>
                </wp:positionH>
                <wp:positionV relativeFrom="paragraph">
                  <wp:posOffset>24681</wp:posOffset>
                </wp:positionV>
                <wp:extent cx="40320" cy="15120"/>
                <wp:effectExtent l="38100" t="38100" r="36195" b="42545"/>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40320" cy="15120"/>
                      </w14:xfrm>
                    </w14:contentPart>
                  </a:graphicData>
                </a:graphic>
              </wp:anchor>
            </w:drawing>
          </mc:Choice>
          <mc:Fallback>
            <w:pict>
              <v:shape w14:anchorId="23E7F10A" id="Ink 14" o:spid="_x0000_s1026" type="#_x0000_t75" style="position:absolute;margin-left:51.25pt;margin-top:1.7pt;width:3.7pt;height: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647396</wp:posOffset>
                </wp:positionH>
                <wp:positionV relativeFrom="paragraph">
                  <wp:posOffset>-24999</wp:posOffset>
                </wp:positionV>
                <wp:extent cx="60840" cy="78840"/>
                <wp:effectExtent l="38100" t="38100" r="34925" b="35560"/>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60840" cy="78840"/>
                      </w14:xfrm>
                    </w14:contentPart>
                  </a:graphicData>
                </a:graphic>
              </wp:anchor>
            </w:drawing>
          </mc:Choice>
          <mc:Fallback>
            <w:pict>
              <v:shape w14:anchorId="52AB7BE8" id="Ink 13" o:spid="_x0000_s1026" type="#_x0000_t75" style="position:absolute;margin-left:50.45pt;margin-top:-2.5pt;width:5.7pt;height:7.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872036</wp:posOffset>
                </wp:positionH>
                <wp:positionV relativeFrom="paragraph">
                  <wp:posOffset>221601</wp:posOffset>
                </wp:positionV>
                <wp:extent cx="313560" cy="212040"/>
                <wp:effectExtent l="19050" t="38100" r="48895" b="36195"/>
                <wp:wrapNone/>
                <wp:docPr id="12" name="Ink 12"/>
                <wp:cNvGraphicFramePr/>
                <a:graphic xmlns:a="http://schemas.openxmlformats.org/drawingml/2006/main">
                  <a:graphicData uri="http://schemas.microsoft.com/office/word/2010/wordprocessingInk">
                    <w14:contentPart bwMode="auto" r:id="rId39">
                      <w14:nvContentPartPr>
                        <w14:cNvContentPartPr/>
                      </w14:nvContentPartPr>
                      <w14:xfrm>
                        <a:off x="0" y="0"/>
                        <a:ext cx="313560" cy="212040"/>
                      </w14:xfrm>
                    </w14:contentPart>
                  </a:graphicData>
                </a:graphic>
              </wp:anchor>
            </w:drawing>
          </mc:Choice>
          <mc:Fallback>
            <w:pict>
              <v:shape w14:anchorId="1A2FE70E" id="Ink 12" o:spid="_x0000_s1026" type="#_x0000_t75" style="position:absolute;margin-left:68.4pt;margin-top:17pt;width:25.4pt;height:17.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805076</wp:posOffset>
                </wp:positionH>
                <wp:positionV relativeFrom="paragraph">
                  <wp:posOffset>225921</wp:posOffset>
                </wp:positionV>
                <wp:extent cx="385560" cy="209880"/>
                <wp:effectExtent l="38100" t="38100" r="33655" b="38100"/>
                <wp:wrapNone/>
                <wp:docPr id="11" name="Ink 11"/>
                <wp:cNvGraphicFramePr/>
                <a:graphic xmlns:a="http://schemas.openxmlformats.org/drawingml/2006/main">
                  <a:graphicData uri="http://schemas.microsoft.com/office/word/2010/wordprocessingInk">
                    <w14:contentPart bwMode="auto" r:id="rId41">
                      <w14:nvContentPartPr>
                        <w14:cNvContentPartPr/>
                      </w14:nvContentPartPr>
                      <w14:xfrm>
                        <a:off x="0" y="0"/>
                        <a:ext cx="385560" cy="209880"/>
                      </w14:xfrm>
                    </w14:contentPart>
                  </a:graphicData>
                </a:graphic>
              </wp:anchor>
            </w:drawing>
          </mc:Choice>
          <mc:Fallback>
            <w:pict>
              <v:shape w14:anchorId="5D6F8BBB" id="Ink 11" o:spid="_x0000_s1026" type="#_x0000_t75" style="position:absolute;margin-left:63.15pt;margin-top:17.55pt;width:31pt;height:17.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">
                <v:imagedata r:id="rId42"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684476</wp:posOffset>
                </wp:positionH>
                <wp:positionV relativeFrom="paragraph">
                  <wp:posOffset>265161</wp:posOffset>
                </wp:positionV>
                <wp:extent cx="49320" cy="255600"/>
                <wp:effectExtent l="19050" t="38100" r="46355" b="30480"/>
                <wp:wrapNone/>
                <wp:docPr id="10"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49320" cy="255600"/>
                      </w14:xfrm>
                    </w14:contentPart>
                  </a:graphicData>
                </a:graphic>
              </wp:anchor>
            </w:drawing>
          </mc:Choice>
          <mc:Fallback>
            <w:pict>
              <v:shape w14:anchorId="4C2FAFBC" id="Ink 10" o:spid="_x0000_s1026" type="#_x0000_t75" style="position:absolute;margin-left:53.6pt;margin-top:20.65pt;width:4.45pt;height:20.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857996</wp:posOffset>
                </wp:positionH>
                <wp:positionV relativeFrom="paragraph">
                  <wp:posOffset>506721</wp:posOffset>
                </wp:positionV>
                <wp:extent cx="325440" cy="51840"/>
                <wp:effectExtent l="38100" t="38100" r="36830" b="43815"/>
                <wp:wrapNone/>
                <wp:docPr id="9"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325440" cy="51840"/>
                      </w14:xfrm>
                    </w14:contentPart>
                  </a:graphicData>
                </a:graphic>
              </wp:anchor>
            </w:drawing>
          </mc:Choice>
          <mc:Fallback>
            <w:pict>
              <v:shape w14:anchorId="43BC5146" id="Ink 9" o:spid="_x0000_s1026" type="#_x0000_t75" style="position:absolute;margin-left:67.3pt;margin-top:39.6pt;width:26.25pt;height:4.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1334276</wp:posOffset>
                </wp:positionH>
                <wp:positionV relativeFrom="paragraph">
                  <wp:posOffset>360201</wp:posOffset>
                </wp:positionV>
                <wp:extent cx="234360" cy="142560"/>
                <wp:effectExtent l="38100" t="38100" r="32385" b="48260"/>
                <wp:wrapNone/>
                <wp:docPr id="8"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234360" cy="142560"/>
                      </w14:xfrm>
                    </w14:contentPart>
                  </a:graphicData>
                </a:graphic>
              </wp:anchor>
            </w:drawing>
          </mc:Choice>
          <mc:Fallback>
            <w:pict>
              <v:shape w14:anchorId="322F1B45" id="Ink 8" o:spid="_x0000_s1026" type="#_x0000_t75" style="position:absolute;margin-left:104.8pt;margin-top:27.95pt;width:19pt;height:1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61312" behindDoc="0" locked="0" layoutInCell="1" allowOverlap="1">
                <wp:simplePos x="0" y="0"/>
                <wp:positionH relativeFrom="column">
                  <wp:posOffset>1328876</wp:posOffset>
                </wp:positionH>
                <wp:positionV relativeFrom="paragraph">
                  <wp:posOffset>142761</wp:posOffset>
                </wp:positionV>
                <wp:extent cx="268920" cy="122040"/>
                <wp:effectExtent l="38100" t="19050" r="36195" b="49530"/>
                <wp:wrapNone/>
                <wp:docPr id="7" name="Ink 7"/>
                <wp:cNvGraphicFramePr/>
                <a:graphic xmlns:a="http://schemas.openxmlformats.org/drawingml/2006/main">
                  <a:graphicData uri="http://schemas.microsoft.com/office/word/2010/wordprocessingInk">
                    <w14:contentPart bwMode="auto" r:id="rId49">
                      <w14:nvContentPartPr>
                        <w14:cNvContentPartPr/>
                      </w14:nvContentPartPr>
                      <w14:xfrm>
                        <a:off x="0" y="0"/>
                        <a:ext cx="268920" cy="122040"/>
                      </w14:xfrm>
                    </w14:contentPart>
                  </a:graphicData>
                </a:graphic>
              </wp:anchor>
            </w:drawing>
          </mc:Choice>
          <mc:Fallback>
            <w:pict>
              <v:shape w14:anchorId="403C75BF" id="Ink 7" o:spid="_x0000_s1026" type="#_x0000_t75" style="position:absolute;margin-left:104.15pt;margin-top:10.8pt;width:22.15pt;height:10.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0288" behindDoc="0" locked="0" layoutInCell="1" allowOverlap="1">
                <wp:simplePos x="0" y="0"/>
                <wp:positionH relativeFrom="column">
                  <wp:posOffset>837476</wp:posOffset>
                </wp:positionH>
                <wp:positionV relativeFrom="paragraph">
                  <wp:posOffset>113601</wp:posOffset>
                </wp:positionV>
                <wp:extent cx="302040" cy="25200"/>
                <wp:effectExtent l="38100" t="38100" r="41275" b="32385"/>
                <wp:wrapNone/>
                <wp:docPr id="6" name="Ink 6"/>
                <wp:cNvGraphicFramePr/>
                <a:graphic xmlns:a="http://schemas.openxmlformats.org/drawingml/2006/main">
                  <a:graphicData uri="http://schemas.microsoft.com/office/word/2010/wordprocessingInk">
                    <w14:contentPart bwMode="auto" r:id="rId51">
                      <w14:nvContentPartPr>
                        <w14:cNvContentPartPr/>
                      </w14:nvContentPartPr>
                      <w14:xfrm>
                        <a:off x="0" y="0"/>
                        <a:ext cx="302040" cy="25200"/>
                      </w14:xfrm>
                    </w14:contentPart>
                  </a:graphicData>
                </a:graphic>
              </wp:anchor>
            </w:drawing>
          </mc:Choice>
          <mc:Fallback>
            <w:pict>
              <v:shape w14:anchorId="5C03B1F7" id="Ink 6" o:spid="_x0000_s1026" type="#_x0000_t75" style="position:absolute;margin-left:65.65pt;margin-top:8.55pt;width:24.5pt;height: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59264" behindDoc="0" locked="0" layoutInCell="1" allowOverlap="1">
                <wp:simplePos x="0" y="0"/>
                <wp:positionH relativeFrom="column">
                  <wp:posOffset>1543436</wp:posOffset>
                </wp:positionH>
                <wp:positionV relativeFrom="paragraph">
                  <wp:posOffset>194961</wp:posOffset>
                </wp:positionV>
                <wp:extent cx="180720" cy="196200"/>
                <wp:effectExtent l="38100" t="19050" r="48260" b="52070"/>
                <wp:wrapNone/>
                <wp:docPr id="5" name="Ink 5"/>
                <wp:cNvGraphicFramePr/>
                <a:graphic xmlns:a="http://schemas.openxmlformats.org/drawingml/2006/main">
                  <a:graphicData uri="http://schemas.microsoft.com/office/word/2010/wordprocessingInk">
                    <w14:contentPart bwMode="auto" r:id="rId53">
                      <w14:nvContentPartPr>
                        <w14:cNvContentPartPr/>
                      </w14:nvContentPartPr>
                      <w14:xfrm>
                        <a:off x="0" y="0"/>
                        <a:ext cx="180720" cy="196200"/>
                      </w14:xfrm>
                    </w14:contentPart>
                  </a:graphicData>
                </a:graphic>
              </wp:anchor>
            </w:drawing>
          </mc:Choice>
          <mc:Fallback>
            <w:pict>
              <v:shape w14:anchorId="5EFDE2C0" id="Ink 5" o:spid="_x0000_s1026" type="#_x0000_t75" style="position:absolute;margin-left:120.9pt;margin-top:15pt;width:15.6pt;height:1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58240" behindDoc="0" locked="0" layoutInCell="1" allowOverlap="1">
                <wp:simplePos x="0" y="0"/>
                <wp:positionH relativeFrom="column">
                  <wp:posOffset>1159676</wp:posOffset>
                </wp:positionH>
                <wp:positionV relativeFrom="paragraph">
                  <wp:posOffset>429681</wp:posOffset>
                </wp:positionV>
                <wp:extent cx="180720" cy="179280"/>
                <wp:effectExtent l="38100" t="38100" r="29210" b="49530"/>
                <wp:wrapNone/>
                <wp:docPr id="4" name="Ink 4"/>
                <wp:cNvGraphicFramePr/>
                <a:graphic xmlns:a="http://schemas.openxmlformats.org/drawingml/2006/main">
                  <a:graphicData uri="http://schemas.microsoft.com/office/word/2010/wordprocessingInk">
                    <w14:contentPart bwMode="auto" r:id="rId55">
                      <w14:nvContentPartPr>
                        <w14:cNvContentPartPr/>
                      </w14:nvContentPartPr>
                      <w14:xfrm>
                        <a:off x="0" y="0"/>
                        <a:ext cx="180720" cy="179280"/>
                      </w14:xfrm>
                    </w14:contentPart>
                  </a:graphicData>
                </a:graphic>
              </wp:anchor>
            </w:drawing>
          </mc:Choice>
          <mc:Fallback>
            <w:pict>
              <v:shape w14:anchorId="5055270C" id="Ink 4" o:spid="_x0000_s1026" type="#_x0000_t75" style="position:absolute;margin-left:90.75pt;margin-top:33.5pt;width:15.4pt;height:15.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57216" behindDoc="0" locked="0" layoutInCell="1" allowOverlap="1">
                <wp:simplePos x="0" y="0"/>
                <wp:positionH relativeFrom="column">
                  <wp:posOffset>1141316</wp:posOffset>
                </wp:positionH>
                <wp:positionV relativeFrom="paragraph">
                  <wp:posOffset>47361</wp:posOffset>
                </wp:positionV>
                <wp:extent cx="187200" cy="197280"/>
                <wp:effectExtent l="38100" t="19050" r="22860" b="50800"/>
                <wp:wrapNone/>
                <wp:docPr id="3"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187200" cy="197280"/>
                      </w14:xfrm>
                    </w14:contentPart>
                  </a:graphicData>
                </a:graphic>
              </wp:anchor>
            </w:drawing>
          </mc:Choice>
          <mc:Fallback>
            <w:pict>
              <v:shape w14:anchorId="34E1D67B" id="Ink 3" o:spid="_x0000_s1026" type="#_x0000_t75" style="position:absolute;margin-left:89.2pt;margin-top:3.3pt;width:15.95pt;height:16.6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56192" behindDoc="0" locked="0" layoutInCell="1" allowOverlap="1">
                <wp:simplePos x="0" y="0"/>
                <wp:positionH relativeFrom="column">
                  <wp:posOffset>653516</wp:posOffset>
                </wp:positionH>
                <wp:positionV relativeFrom="paragraph">
                  <wp:posOffset>458121</wp:posOffset>
                </wp:positionV>
                <wp:extent cx="208440" cy="197280"/>
                <wp:effectExtent l="38100" t="38100" r="39370" b="50800"/>
                <wp:wrapNone/>
                <wp:docPr id="2" name="Ink 2"/>
                <wp:cNvGraphicFramePr/>
                <a:graphic xmlns:a="http://schemas.openxmlformats.org/drawingml/2006/main">
                  <a:graphicData uri="http://schemas.microsoft.com/office/word/2010/wordprocessingInk">
                    <w14:contentPart bwMode="auto" r:id="rId59">
                      <w14:nvContentPartPr>
                        <w14:cNvContentPartPr/>
                      </w14:nvContentPartPr>
                      <w14:xfrm>
                        <a:off x="0" y="0"/>
                        <a:ext cx="208440" cy="197280"/>
                      </w14:xfrm>
                    </w14:contentPart>
                  </a:graphicData>
                </a:graphic>
              </wp:anchor>
            </w:drawing>
          </mc:Choice>
          <mc:Fallback>
            <w:pict>
              <v:shape w14:anchorId="6E25EF1B" id="Ink 2" o:spid="_x0000_s1026" type="#_x0000_t75" style="position:absolute;margin-left:50.85pt;margin-top:35.5pt;width:17.7pt;height:16.7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55168" behindDoc="0" locked="0" layoutInCell="1" allowOverlap="1">
                <wp:simplePos x="0" y="0"/>
                <wp:positionH relativeFrom="column">
                  <wp:posOffset>676196</wp:posOffset>
                </wp:positionH>
                <wp:positionV relativeFrom="paragraph">
                  <wp:posOffset>67521</wp:posOffset>
                </wp:positionV>
                <wp:extent cx="174960" cy="184320"/>
                <wp:effectExtent l="38100" t="38100" r="15875" b="44450"/>
                <wp:wrapNone/>
                <wp:docPr id="1"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174960" cy="184320"/>
                      </w14:xfrm>
                    </w14:contentPart>
                  </a:graphicData>
                </a:graphic>
              </wp:anchor>
            </w:drawing>
          </mc:Choice>
          <mc:Fallback>
            <w:pict>
              <v:shape w14:anchorId="1DEFDA93" id="Ink 1" o:spid="_x0000_s1026" type="#_x0000_t75" style="position:absolute;margin-left:52.75pt;margin-top:4.8pt;width:14.85pt;height:15.5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">
                <v:imagedata r:id="rId62" o:title=""/>
              </v:shape>
            </w:pict>
          </mc:Fallback>
        </mc:AlternateContent>
      </w:r>
      <w:r>
        <w:rPr>
          <w:rFonts w:ascii="Liberation Serif" w:hAnsi="Liberation Serif"/>
        </w:rPr>
        <w:tab/>
      </w:r>
    </w:p>
    <w:p w:rsidR="004D640C" w:rsidRDefault="004D640C" w:rsidP="004D640C">
      <w:pPr>
        <w:tabs>
          <w:tab w:val="center" w:pos="4680"/>
        </w:tabs>
        <w:rPr>
          <w:rFonts w:ascii="Liberation Serif" w:hAnsi="Liberation Serif"/>
        </w:rPr>
      </w:pPr>
      <w:r>
        <w:rPr>
          <w:rFonts w:ascii="Liberation Serif" w:hAnsi="Liberation Serif"/>
        </w:rPr>
        <w:lastRenderedPageBreak/>
        <w:t xml:space="preserve">One way to do this is to use </w:t>
      </w:r>
      <w:r>
        <w:rPr>
          <w:rFonts w:ascii="Liberation Serif" w:hAnsi="Liberation Serif"/>
          <w:b/>
        </w:rPr>
        <w:t>exhaustive search</w:t>
      </w:r>
      <w:r>
        <w:rPr>
          <w:rFonts w:ascii="Liberation Serif" w:hAnsi="Liberation Serif"/>
        </w:rPr>
        <w:t xml:space="preserve"> which means find out all the paths possible and select the minimum from those paths. This is going to be an exponential time or O(2</w:t>
      </w:r>
      <w:r>
        <w:rPr>
          <w:rFonts w:ascii="Liberation Serif" w:hAnsi="Liberation Serif"/>
          <w:vertAlign w:val="superscript"/>
        </w:rPr>
        <w:t>n</w:t>
      </w:r>
      <w:r>
        <w:rPr>
          <w:rFonts w:ascii="Liberation Serif" w:hAnsi="Liberation Serif"/>
        </w:rPr>
        <w:t xml:space="preserve">) algorithm and we don’t want that. We want to see if we can do something better than this.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716608" behindDoc="0" locked="0" layoutInCell="1" allowOverlap="1">
                <wp:simplePos x="0" y="0"/>
                <wp:positionH relativeFrom="column">
                  <wp:posOffset>4163876</wp:posOffset>
                </wp:positionH>
                <wp:positionV relativeFrom="paragraph">
                  <wp:posOffset>997948</wp:posOffset>
                </wp:positionV>
                <wp:extent cx="24480" cy="1080"/>
                <wp:effectExtent l="38100" t="38100" r="33020" b="37465"/>
                <wp:wrapNone/>
                <wp:docPr id="61" name="Ink 61"/>
                <wp:cNvGraphicFramePr/>
                <a:graphic xmlns:a="http://schemas.openxmlformats.org/drawingml/2006/main">
                  <a:graphicData uri="http://schemas.microsoft.com/office/word/2010/wordprocessingInk">
                    <w14:contentPart bwMode="auto" r:id="rId63">
                      <w14:nvContentPartPr>
                        <w14:cNvContentPartPr/>
                      </w14:nvContentPartPr>
                      <w14:xfrm>
                        <a:off x="0" y="0"/>
                        <a:ext cx="24480" cy="1080"/>
                      </w14:xfrm>
                    </w14:contentPart>
                  </a:graphicData>
                </a:graphic>
              </wp:anchor>
            </w:drawing>
          </mc:Choice>
          <mc:Fallback>
            <w:pict>
              <v:shape w14:anchorId="59FBE2B8" id="Ink 61" o:spid="_x0000_s1026" type="#_x0000_t75" style="position:absolute;margin-left:327.6pt;margin-top:77pt;width:2.7pt;height:3.2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715584" behindDoc="0" locked="0" layoutInCell="1" allowOverlap="1">
                <wp:simplePos x="0" y="0"/>
                <wp:positionH relativeFrom="column">
                  <wp:posOffset>3845996</wp:posOffset>
                </wp:positionH>
                <wp:positionV relativeFrom="paragraph">
                  <wp:posOffset>936028</wp:posOffset>
                </wp:positionV>
                <wp:extent cx="237600" cy="282240"/>
                <wp:effectExtent l="19050" t="57150" r="10160" b="41910"/>
                <wp:wrapNone/>
                <wp:docPr id="60" name="Ink 60"/>
                <wp:cNvGraphicFramePr/>
                <a:graphic xmlns:a="http://schemas.openxmlformats.org/drawingml/2006/main">
                  <a:graphicData uri="http://schemas.microsoft.com/office/word/2010/wordprocessingInk">
                    <w14:contentPart bwMode="auto" r:id="rId65">
                      <w14:nvContentPartPr>
                        <w14:cNvContentPartPr/>
                      </w14:nvContentPartPr>
                      <w14:xfrm>
                        <a:off x="0" y="0"/>
                        <a:ext cx="237600" cy="282240"/>
                      </w14:xfrm>
                    </w14:contentPart>
                  </a:graphicData>
                </a:graphic>
              </wp:anchor>
            </w:drawing>
          </mc:Choice>
          <mc:Fallback>
            <w:pict>
              <v:shape w14:anchorId="6F75D13D" id="Ink 60" o:spid="_x0000_s1026" type="#_x0000_t75" style="position:absolute;margin-left:302.6pt;margin-top:73.05pt;width:19.35pt;height:23.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">
                <v:imagedata r:id="rId66" o:title=""/>
              </v:shape>
            </w:pict>
          </mc:Fallback>
        </mc:AlternateContent>
      </w:r>
      <w:r>
        <w:rPr>
          <w:rFonts w:ascii="Liberation Serif" w:hAnsi="Liberation Serif"/>
          <w:noProof/>
        </w:rPr>
        <mc:AlternateContent>
          <mc:Choice Requires="wpi">
            <w:drawing>
              <wp:anchor distT="0" distB="0" distL="114300" distR="114300" simplePos="0" relativeHeight="251714560" behindDoc="0" locked="0" layoutInCell="1" allowOverlap="1">
                <wp:simplePos x="0" y="0"/>
                <wp:positionH relativeFrom="column">
                  <wp:posOffset>3807116</wp:posOffset>
                </wp:positionH>
                <wp:positionV relativeFrom="paragraph">
                  <wp:posOffset>962308</wp:posOffset>
                </wp:positionV>
                <wp:extent cx="46440" cy="69120"/>
                <wp:effectExtent l="38100" t="38100" r="48895" b="45720"/>
                <wp:wrapNone/>
                <wp:docPr id="59" name="Ink 59"/>
                <wp:cNvGraphicFramePr/>
                <a:graphic xmlns:a="http://schemas.openxmlformats.org/drawingml/2006/main">
                  <a:graphicData uri="http://schemas.microsoft.com/office/word/2010/wordprocessingInk">
                    <w14:contentPart bwMode="auto" r:id="rId67">
                      <w14:nvContentPartPr>
                        <w14:cNvContentPartPr/>
                      </w14:nvContentPartPr>
                      <w14:xfrm>
                        <a:off x="0" y="0"/>
                        <a:ext cx="46440" cy="69120"/>
                      </w14:xfrm>
                    </w14:contentPart>
                  </a:graphicData>
                </a:graphic>
              </wp:anchor>
            </w:drawing>
          </mc:Choice>
          <mc:Fallback>
            <w:pict>
              <v:shape w14:anchorId="438499F9" id="Ink 59" o:spid="_x0000_s1026" type="#_x0000_t75" style="position:absolute;margin-left:299.45pt;margin-top:75.1pt;width:4.7pt;height:6.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713536" behindDoc="0" locked="0" layoutInCell="1" allowOverlap="1">
                <wp:simplePos x="0" y="0"/>
                <wp:positionH relativeFrom="column">
                  <wp:posOffset>3745916</wp:posOffset>
                </wp:positionH>
                <wp:positionV relativeFrom="paragraph">
                  <wp:posOffset>900028</wp:posOffset>
                </wp:positionV>
                <wp:extent cx="59760" cy="267840"/>
                <wp:effectExtent l="38100" t="38100" r="35560" b="37465"/>
                <wp:wrapNone/>
                <wp:docPr id="58" name="Ink 58"/>
                <wp:cNvGraphicFramePr/>
                <a:graphic xmlns:a="http://schemas.openxmlformats.org/drawingml/2006/main">
                  <a:graphicData uri="http://schemas.microsoft.com/office/word/2010/wordprocessingInk">
                    <w14:contentPart bwMode="auto" r:id="rId69">
                      <w14:nvContentPartPr>
                        <w14:cNvContentPartPr/>
                      </w14:nvContentPartPr>
                      <w14:xfrm>
                        <a:off x="0" y="0"/>
                        <a:ext cx="59760" cy="267840"/>
                      </w14:xfrm>
                    </w14:contentPart>
                  </a:graphicData>
                </a:graphic>
              </wp:anchor>
            </w:drawing>
          </mc:Choice>
          <mc:Fallback>
            <w:pict>
              <v:shape w14:anchorId="1F967CAD" id="Ink 58" o:spid="_x0000_s1026" type="#_x0000_t75" style="position:absolute;margin-left:294.6pt;margin-top:70.35pt;width:5.65pt;height:22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712512" behindDoc="0" locked="0" layoutInCell="1" allowOverlap="1">
                <wp:simplePos x="0" y="0"/>
                <wp:positionH relativeFrom="column">
                  <wp:posOffset>3603716</wp:posOffset>
                </wp:positionH>
                <wp:positionV relativeFrom="paragraph">
                  <wp:posOffset>982108</wp:posOffset>
                </wp:positionV>
                <wp:extent cx="63720" cy="79920"/>
                <wp:effectExtent l="38100" t="38100" r="50800" b="34925"/>
                <wp:wrapNone/>
                <wp:docPr id="57" name="Ink 57"/>
                <wp:cNvGraphicFramePr/>
                <a:graphic xmlns:a="http://schemas.openxmlformats.org/drawingml/2006/main">
                  <a:graphicData uri="http://schemas.microsoft.com/office/word/2010/wordprocessingInk">
                    <w14:contentPart bwMode="auto" r:id="rId71">
                      <w14:nvContentPartPr>
                        <w14:cNvContentPartPr/>
                      </w14:nvContentPartPr>
                      <w14:xfrm>
                        <a:off x="0" y="0"/>
                        <a:ext cx="63720" cy="79920"/>
                      </w14:xfrm>
                    </w14:contentPart>
                  </a:graphicData>
                </a:graphic>
              </wp:anchor>
            </w:drawing>
          </mc:Choice>
          <mc:Fallback>
            <w:pict>
              <v:shape w14:anchorId="379E4DFA" id="Ink 57" o:spid="_x0000_s1026" type="#_x0000_t75" style="position:absolute;margin-left:283.05pt;margin-top:77.05pt;width:6.05pt;height:7.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711488" behindDoc="0" locked="0" layoutInCell="1" allowOverlap="1">
                <wp:simplePos x="0" y="0"/>
                <wp:positionH relativeFrom="column">
                  <wp:posOffset>3543956</wp:posOffset>
                </wp:positionH>
                <wp:positionV relativeFrom="paragraph">
                  <wp:posOffset>925588</wp:posOffset>
                </wp:positionV>
                <wp:extent cx="4680" cy="7560"/>
                <wp:effectExtent l="38100" t="38100" r="33655" b="31115"/>
                <wp:wrapNone/>
                <wp:docPr id="56" name="Ink 56"/>
                <wp:cNvGraphicFramePr/>
                <a:graphic xmlns:a="http://schemas.openxmlformats.org/drawingml/2006/main">
                  <a:graphicData uri="http://schemas.microsoft.com/office/word/2010/wordprocessingInk">
                    <w14:contentPart bwMode="auto" r:id="rId73">
                      <w14:nvContentPartPr>
                        <w14:cNvContentPartPr/>
                      </w14:nvContentPartPr>
                      <w14:xfrm>
                        <a:off x="0" y="0"/>
                        <a:ext cx="4680" cy="7560"/>
                      </w14:xfrm>
                    </w14:contentPart>
                  </a:graphicData>
                </a:graphic>
              </wp:anchor>
            </w:drawing>
          </mc:Choice>
          <mc:Fallback>
            <w:pict>
              <v:shape w14:anchorId="05814E72" id="Ink 56" o:spid="_x0000_s1026" type="#_x0000_t75" style="position:absolute;margin-left:278.6pt;margin-top:72.45pt;width:1.05pt;height:1.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710464" behindDoc="0" locked="0" layoutInCell="1" allowOverlap="1">
                <wp:simplePos x="0" y="0"/>
                <wp:positionH relativeFrom="column">
                  <wp:posOffset>3389156</wp:posOffset>
                </wp:positionH>
                <wp:positionV relativeFrom="paragraph">
                  <wp:posOffset>996148</wp:posOffset>
                </wp:positionV>
                <wp:extent cx="171000" cy="76680"/>
                <wp:effectExtent l="57150" t="38100" r="38735" b="57150"/>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71000" cy="76680"/>
                      </w14:xfrm>
                    </w14:contentPart>
                  </a:graphicData>
                </a:graphic>
              </wp:anchor>
            </w:drawing>
          </mc:Choice>
          <mc:Fallback>
            <w:pict>
              <v:shape w14:anchorId="3272C5CE" id="Ink 55" o:spid="_x0000_s1026" type="#_x0000_t75" style="position:absolute;margin-left:265.95pt;margin-top:77.75pt;width:14.7pt;height:7.6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">
                <v:imagedata r:id="rId76" o:title=""/>
              </v:shape>
            </w:pict>
          </mc:Fallback>
        </mc:AlternateContent>
      </w:r>
      <w:r>
        <w:rPr>
          <w:rFonts w:ascii="Liberation Serif" w:hAnsi="Liberation Serif"/>
          <w:noProof/>
        </w:rPr>
        <mc:AlternateContent>
          <mc:Choice Requires="wpi">
            <w:drawing>
              <wp:anchor distT="0" distB="0" distL="114300" distR="114300" simplePos="0" relativeHeight="251709440" behindDoc="0" locked="0" layoutInCell="1" allowOverlap="1">
                <wp:simplePos x="0" y="0"/>
                <wp:positionH relativeFrom="column">
                  <wp:posOffset>3320756</wp:posOffset>
                </wp:positionH>
                <wp:positionV relativeFrom="paragraph">
                  <wp:posOffset>1013068</wp:posOffset>
                </wp:positionV>
                <wp:extent cx="59040" cy="63000"/>
                <wp:effectExtent l="19050" t="38100" r="36830" b="51435"/>
                <wp:wrapNone/>
                <wp:docPr id="54" name="Ink 54"/>
                <wp:cNvGraphicFramePr/>
                <a:graphic xmlns:a="http://schemas.openxmlformats.org/drawingml/2006/main">
                  <a:graphicData uri="http://schemas.microsoft.com/office/word/2010/wordprocessingInk">
                    <w14:contentPart bwMode="auto" r:id="rId77">
                      <w14:nvContentPartPr>
                        <w14:cNvContentPartPr/>
                      </w14:nvContentPartPr>
                      <w14:xfrm>
                        <a:off x="0" y="0"/>
                        <a:ext cx="59040" cy="63000"/>
                      </w14:xfrm>
                    </w14:contentPart>
                  </a:graphicData>
                </a:graphic>
              </wp:anchor>
            </w:drawing>
          </mc:Choice>
          <mc:Fallback>
            <w:pict>
              <v:shape w14:anchorId="7A7A5AB1" id="Ink 54" o:spid="_x0000_s1026" type="#_x0000_t75" style="position:absolute;margin-left:260.95pt;margin-top:79.35pt;width:5.65pt;height:6.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3011516</wp:posOffset>
                </wp:positionH>
                <wp:positionV relativeFrom="paragraph">
                  <wp:posOffset>895348</wp:posOffset>
                </wp:positionV>
                <wp:extent cx="309240" cy="306720"/>
                <wp:effectExtent l="38100" t="19050" r="15240" b="55245"/>
                <wp:wrapNone/>
                <wp:docPr id="53" name="Ink 53"/>
                <wp:cNvGraphicFramePr/>
                <a:graphic xmlns:a="http://schemas.openxmlformats.org/drawingml/2006/main">
                  <a:graphicData uri="http://schemas.microsoft.com/office/word/2010/wordprocessingInk">
                    <w14:contentPart bwMode="auto" r:id="rId79">
                      <w14:nvContentPartPr>
                        <w14:cNvContentPartPr/>
                      </w14:nvContentPartPr>
                      <w14:xfrm>
                        <a:off x="0" y="0"/>
                        <a:ext cx="309240" cy="306720"/>
                      </w14:xfrm>
                    </w14:contentPart>
                  </a:graphicData>
                </a:graphic>
              </wp:anchor>
            </w:drawing>
          </mc:Choice>
          <mc:Fallback>
            <w:pict>
              <v:shape w14:anchorId="425F63CE" id="Ink 53" o:spid="_x0000_s1026" type="#_x0000_t75" style="position:absolute;margin-left:236.6pt;margin-top:69.85pt;width:25.3pt;height:25.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2337236</wp:posOffset>
                </wp:positionH>
                <wp:positionV relativeFrom="paragraph">
                  <wp:posOffset>1038628</wp:posOffset>
                </wp:positionV>
                <wp:extent cx="103320" cy="254880"/>
                <wp:effectExtent l="38100" t="38100" r="30480" b="50165"/>
                <wp:wrapNone/>
                <wp:docPr id="52" name="Ink 52"/>
                <wp:cNvGraphicFramePr/>
                <a:graphic xmlns:a="http://schemas.openxmlformats.org/drawingml/2006/main">
                  <a:graphicData uri="http://schemas.microsoft.com/office/word/2010/wordprocessingInk">
                    <w14:contentPart bwMode="auto" r:id="rId81">
                      <w14:nvContentPartPr>
                        <w14:cNvContentPartPr/>
                      </w14:nvContentPartPr>
                      <w14:xfrm>
                        <a:off x="0" y="0"/>
                        <a:ext cx="103320" cy="254880"/>
                      </w14:xfrm>
                    </w14:contentPart>
                  </a:graphicData>
                </a:graphic>
              </wp:anchor>
            </w:drawing>
          </mc:Choice>
          <mc:Fallback>
            <w:pict>
              <v:shape w14:anchorId="3FA86251" id="Ink 52" o:spid="_x0000_s1026" type="#_x0000_t75" style="position:absolute;margin-left:183.25pt;margin-top:81.1pt;width:9.4pt;height:2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">
                <v:imagedata r:id="rId82"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2234276</wp:posOffset>
                </wp:positionH>
                <wp:positionV relativeFrom="paragraph">
                  <wp:posOffset>909388</wp:posOffset>
                </wp:positionV>
                <wp:extent cx="69120" cy="190080"/>
                <wp:effectExtent l="38100" t="38100" r="45720" b="38735"/>
                <wp:wrapNone/>
                <wp:docPr id="51" name="Ink 51"/>
                <wp:cNvGraphicFramePr/>
                <a:graphic xmlns:a="http://schemas.openxmlformats.org/drawingml/2006/main">
                  <a:graphicData uri="http://schemas.microsoft.com/office/word/2010/wordprocessingInk">
                    <w14:contentPart bwMode="auto" r:id="rId83">
                      <w14:nvContentPartPr>
                        <w14:cNvContentPartPr/>
                      </w14:nvContentPartPr>
                      <w14:xfrm>
                        <a:off x="0" y="0"/>
                        <a:ext cx="69120" cy="190080"/>
                      </w14:xfrm>
                    </w14:contentPart>
                  </a:graphicData>
                </a:graphic>
              </wp:anchor>
            </w:drawing>
          </mc:Choice>
          <mc:Fallback>
            <w:pict>
              <v:shape w14:anchorId="0EB3873C" id="Ink 51" o:spid="_x0000_s1026" type="#_x0000_t75" style="position:absolute;margin-left:175.35pt;margin-top:70.95pt;width:6.7pt;height:16.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2183516</wp:posOffset>
                </wp:positionH>
                <wp:positionV relativeFrom="paragraph">
                  <wp:posOffset>1051228</wp:posOffset>
                </wp:positionV>
                <wp:extent cx="34560" cy="59760"/>
                <wp:effectExtent l="38100" t="38100" r="41910" b="54610"/>
                <wp:wrapNone/>
                <wp:docPr id="50" name="Ink 50"/>
                <wp:cNvGraphicFramePr/>
                <a:graphic xmlns:a="http://schemas.openxmlformats.org/drawingml/2006/main">
                  <a:graphicData uri="http://schemas.microsoft.com/office/word/2010/wordprocessingInk">
                    <w14:contentPart bwMode="auto" r:id="rId85">
                      <w14:nvContentPartPr>
                        <w14:cNvContentPartPr/>
                      </w14:nvContentPartPr>
                      <w14:xfrm>
                        <a:off x="0" y="0"/>
                        <a:ext cx="34560" cy="59760"/>
                      </w14:xfrm>
                    </w14:contentPart>
                  </a:graphicData>
                </a:graphic>
              </wp:anchor>
            </w:drawing>
          </mc:Choice>
          <mc:Fallback>
            <w:pict>
              <v:shape w14:anchorId="0D665200" id="Ink 50" o:spid="_x0000_s1026" type="#_x0000_t75" style="position:absolute;margin-left:171.3pt;margin-top:82.1pt;width:3.95pt;height: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2127356</wp:posOffset>
                </wp:positionH>
                <wp:positionV relativeFrom="paragraph">
                  <wp:posOffset>1055548</wp:posOffset>
                </wp:positionV>
                <wp:extent cx="45720" cy="64080"/>
                <wp:effectExtent l="38100" t="38100" r="49530" b="50800"/>
                <wp:wrapNone/>
                <wp:docPr id="49" name="Ink 49"/>
                <wp:cNvGraphicFramePr/>
                <a:graphic xmlns:a="http://schemas.openxmlformats.org/drawingml/2006/main">
                  <a:graphicData uri="http://schemas.microsoft.com/office/word/2010/wordprocessingInk">
                    <w14:contentPart bwMode="auto" r:id="rId87">
                      <w14:nvContentPartPr>
                        <w14:cNvContentPartPr/>
                      </w14:nvContentPartPr>
                      <w14:xfrm>
                        <a:off x="0" y="0"/>
                        <a:ext cx="45720" cy="64080"/>
                      </w14:xfrm>
                    </w14:contentPart>
                  </a:graphicData>
                </a:graphic>
              </wp:anchor>
            </w:drawing>
          </mc:Choice>
          <mc:Fallback>
            <w:pict>
              <v:shape w14:anchorId="6E898CE0" id="Ink 49" o:spid="_x0000_s1026" type="#_x0000_t75" style="position:absolute;margin-left:166.8pt;margin-top:82.45pt;width:4.65pt;height:6.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2049236</wp:posOffset>
                </wp:positionH>
                <wp:positionV relativeFrom="paragraph">
                  <wp:posOffset>1044388</wp:posOffset>
                </wp:positionV>
                <wp:extent cx="63360" cy="103320"/>
                <wp:effectExtent l="38100" t="38100" r="32385" b="49530"/>
                <wp:wrapNone/>
                <wp:docPr id="48" name="Ink 48"/>
                <wp:cNvGraphicFramePr/>
                <a:graphic xmlns:a="http://schemas.openxmlformats.org/drawingml/2006/main">
                  <a:graphicData uri="http://schemas.microsoft.com/office/word/2010/wordprocessingInk">
                    <w14:contentPart bwMode="auto" r:id="rId89">
                      <w14:nvContentPartPr>
                        <w14:cNvContentPartPr/>
                      </w14:nvContentPartPr>
                      <w14:xfrm>
                        <a:off x="0" y="0"/>
                        <a:ext cx="63360" cy="103320"/>
                      </w14:xfrm>
                    </w14:contentPart>
                  </a:graphicData>
                </a:graphic>
              </wp:anchor>
            </w:drawing>
          </mc:Choice>
          <mc:Fallback>
            <w:pict>
              <v:shape w14:anchorId="064CDBB9" id="Ink 48" o:spid="_x0000_s1026" type="#_x0000_t75" style="position:absolute;margin-left:161.05pt;margin-top:81.85pt;width:5.75pt;height:9.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">
                <v:imagedata r:id="rId90"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1910276</wp:posOffset>
                </wp:positionH>
                <wp:positionV relativeFrom="paragraph">
                  <wp:posOffset>1031068</wp:posOffset>
                </wp:positionV>
                <wp:extent cx="76680" cy="281160"/>
                <wp:effectExtent l="57150" t="38100" r="57150" b="43180"/>
                <wp:wrapNone/>
                <wp:docPr id="47" name="Ink 47"/>
                <wp:cNvGraphicFramePr/>
                <a:graphic xmlns:a="http://schemas.openxmlformats.org/drawingml/2006/main">
                  <a:graphicData uri="http://schemas.microsoft.com/office/word/2010/wordprocessingInk">
                    <w14:contentPart bwMode="auto" r:id="rId91">
                      <w14:nvContentPartPr>
                        <w14:cNvContentPartPr/>
                      </w14:nvContentPartPr>
                      <w14:xfrm>
                        <a:off x="0" y="0"/>
                        <a:ext cx="76680" cy="281160"/>
                      </w14:xfrm>
                    </w14:contentPart>
                  </a:graphicData>
                </a:graphic>
              </wp:anchor>
            </w:drawing>
          </mc:Choice>
          <mc:Fallback>
            <w:pict>
              <v:shape w14:anchorId="1B06215B" id="Ink 47" o:spid="_x0000_s1026" type="#_x0000_t75" style="position:absolute;margin-left:149.65pt;margin-top:80.7pt;width:7.6pt;height:23.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2135996</wp:posOffset>
                </wp:positionH>
                <wp:positionV relativeFrom="paragraph">
                  <wp:posOffset>699148</wp:posOffset>
                </wp:positionV>
                <wp:extent cx="522360" cy="255600"/>
                <wp:effectExtent l="38100" t="38100" r="49530" b="49530"/>
                <wp:wrapNone/>
                <wp:docPr id="46" name="Ink 46"/>
                <wp:cNvGraphicFramePr/>
                <a:graphic xmlns:a="http://schemas.openxmlformats.org/drawingml/2006/main">
                  <a:graphicData uri="http://schemas.microsoft.com/office/word/2010/wordprocessingInk">
                    <w14:contentPart bwMode="auto" r:id="rId93">
                      <w14:nvContentPartPr>
                        <w14:cNvContentPartPr/>
                      </w14:nvContentPartPr>
                      <w14:xfrm>
                        <a:off x="0" y="0"/>
                        <a:ext cx="522360" cy="255600"/>
                      </w14:xfrm>
                    </w14:contentPart>
                  </a:graphicData>
                </a:graphic>
              </wp:anchor>
            </w:drawing>
          </mc:Choice>
          <mc:Fallback>
            <w:pict>
              <v:shape w14:anchorId="6C578E46" id="Ink 46" o:spid="_x0000_s1026" type="#_x0000_t75" style="position:absolute;margin-left:167.65pt;margin-top:54.75pt;width:42pt;height:20.9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2674916</wp:posOffset>
                </wp:positionH>
                <wp:positionV relativeFrom="paragraph">
                  <wp:posOffset>669268</wp:posOffset>
                </wp:positionV>
                <wp:extent cx="582120" cy="249120"/>
                <wp:effectExtent l="38100" t="57150" r="46990" b="36830"/>
                <wp:wrapNone/>
                <wp:docPr id="45" name="Ink 45"/>
                <wp:cNvGraphicFramePr/>
                <a:graphic xmlns:a="http://schemas.openxmlformats.org/drawingml/2006/main">
                  <a:graphicData uri="http://schemas.microsoft.com/office/word/2010/wordprocessingInk">
                    <w14:contentPart bwMode="auto" r:id="rId95">
                      <w14:nvContentPartPr>
                        <w14:cNvContentPartPr/>
                      </w14:nvContentPartPr>
                      <w14:xfrm>
                        <a:off x="0" y="0"/>
                        <a:ext cx="582120" cy="249120"/>
                      </w14:xfrm>
                    </w14:contentPart>
                  </a:graphicData>
                </a:graphic>
              </wp:anchor>
            </w:drawing>
          </mc:Choice>
          <mc:Fallback>
            <w:pict>
              <v:shape w14:anchorId="0D59AC86" id="Ink 45" o:spid="_x0000_s1026" type="#_x0000_t75" style="position:absolute;margin-left:210.1pt;margin-top:52pt;width:47.1pt;height:20.8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2664476</wp:posOffset>
                </wp:positionH>
                <wp:positionV relativeFrom="paragraph">
                  <wp:posOffset>578908</wp:posOffset>
                </wp:positionV>
                <wp:extent cx="6480" cy="147960"/>
                <wp:effectExtent l="38100" t="38100" r="50800" b="42545"/>
                <wp:wrapNone/>
                <wp:docPr id="44" name="Ink 44"/>
                <wp:cNvGraphicFramePr/>
                <a:graphic xmlns:a="http://schemas.openxmlformats.org/drawingml/2006/main">
                  <a:graphicData uri="http://schemas.microsoft.com/office/word/2010/wordprocessingInk">
                    <w14:contentPart bwMode="auto" r:id="rId97">
                      <w14:nvContentPartPr>
                        <w14:cNvContentPartPr/>
                      </w14:nvContentPartPr>
                      <w14:xfrm>
                        <a:off x="0" y="0"/>
                        <a:ext cx="6480" cy="147960"/>
                      </w14:xfrm>
                    </w14:contentPart>
                  </a:graphicData>
                </a:graphic>
              </wp:anchor>
            </w:drawing>
          </mc:Choice>
          <mc:Fallback>
            <w:pict>
              <v:shape w14:anchorId="576D9ACA" id="Ink 44" o:spid="_x0000_s1026" type="#_x0000_t75" style="position:absolute;margin-left:209.35pt;margin-top:45.15pt;width:1.5pt;height:12.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">
                <v:imagedata r:id="rId9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2588876</wp:posOffset>
                </wp:positionH>
                <wp:positionV relativeFrom="paragraph">
                  <wp:posOffset>344548</wp:posOffset>
                </wp:positionV>
                <wp:extent cx="3600" cy="3960"/>
                <wp:effectExtent l="38100" t="38100" r="34925" b="34290"/>
                <wp:wrapNone/>
                <wp:docPr id="43" name="Ink 43"/>
                <wp:cNvGraphicFramePr/>
                <a:graphic xmlns:a="http://schemas.openxmlformats.org/drawingml/2006/main">
                  <a:graphicData uri="http://schemas.microsoft.com/office/word/2010/wordprocessingInk">
                    <w14:contentPart bwMode="auto" r:id="rId99">
                      <w14:nvContentPartPr>
                        <w14:cNvContentPartPr/>
                      </w14:nvContentPartPr>
                      <w14:xfrm>
                        <a:off x="0" y="0"/>
                        <a:ext cx="3600" cy="3960"/>
                      </w14:xfrm>
                    </w14:contentPart>
                  </a:graphicData>
                </a:graphic>
              </wp:anchor>
            </w:drawing>
          </mc:Choice>
          <mc:Fallback>
            <w:pict>
              <v:shape w14:anchorId="421C4A50" id="Ink 43" o:spid="_x0000_s1026" type="#_x0000_t75" style="position:absolute;margin-left:203.45pt;margin-top:26.9pt;width:1.2pt;height:.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">
                <v:imagedata r:id="rId100"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3047156</wp:posOffset>
                </wp:positionH>
                <wp:positionV relativeFrom="paragraph">
                  <wp:posOffset>349588</wp:posOffset>
                </wp:positionV>
                <wp:extent cx="6480" cy="1800"/>
                <wp:effectExtent l="19050" t="38100" r="50800" b="36830"/>
                <wp:wrapNone/>
                <wp:docPr id="42" name="Ink 42"/>
                <wp:cNvGraphicFramePr/>
                <a:graphic xmlns:a="http://schemas.openxmlformats.org/drawingml/2006/main">
                  <a:graphicData uri="http://schemas.microsoft.com/office/word/2010/wordprocessingInk">
                    <w14:contentPart bwMode="auto" r:id="rId101">
                      <w14:nvContentPartPr>
                        <w14:cNvContentPartPr/>
                      </w14:nvContentPartPr>
                      <w14:xfrm>
                        <a:off x="0" y="0"/>
                        <a:ext cx="6480" cy="1800"/>
                      </w14:xfrm>
                    </w14:contentPart>
                  </a:graphicData>
                </a:graphic>
              </wp:anchor>
            </w:drawing>
          </mc:Choice>
          <mc:Fallback>
            <w:pict>
              <v:shape w14:anchorId="199EFC18" id="Ink 42" o:spid="_x0000_s1026" type="#_x0000_t75" style="position:absolute;margin-left:239.4pt;margin-top:27pt;width:1.3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">
                <v:imagedata r:id="rId102"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3141836</wp:posOffset>
                </wp:positionH>
                <wp:positionV relativeFrom="paragraph">
                  <wp:posOffset>407548</wp:posOffset>
                </wp:positionV>
                <wp:extent cx="69480" cy="61200"/>
                <wp:effectExtent l="38100" t="38100" r="45085" b="34290"/>
                <wp:wrapNone/>
                <wp:docPr id="41" name="Ink 41"/>
                <wp:cNvGraphicFramePr/>
                <a:graphic xmlns:a="http://schemas.openxmlformats.org/drawingml/2006/main">
                  <a:graphicData uri="http://schemas.microsoft.com/office/word/2010/wordprocessingInk">
                    <w14:contentPart bwMode="auto" r:id="rId103">
                      <w14:nvContentPartPr>
                        <w14:cNvContentPartPr/>
                      </w14:nvContentPartPr>
                      <w14:xfrm>
                        <a:off x="0" y="0"/>
                        <a:ext cx="69480" cy="61200"/>
                      </w14:xfrm>
                    </w14:contentPart>
                  </a:graphicData>
                </a:graphic>
              </wp:anchor>
            </w:drawing>
          </mc:Choice>
          <mc:Fallback>
            <w:pict>
              <v:shape w14:anchorId="1D2BBE99" id="Ink 41" o:spid="_x0000_s1026" type="#_x0000_t75" style="position:absolute;margin-left:246.7pt;margin-top:31.85pt;width:6.9pt;height: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">
                <v:imagedata r:id="rId104"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3074516</wp:posOffset>
                </wp:positionH>
                <wp:positionV relativeFrom="paragraph">
                  <wp:posOffset>390988</wp:posOffset>
                </wp:positionV>
                <wp:extent cx="42120" cy="52920"/>
                <wp:effectExtent l="38100" t="38100" r="53340" b="42545"/>
                <wp:wrapNone/>
                <wp:docPr id="40" name="Ink 40"/>
                <wp:cNvGraphicFramePr/>
                <a:graphic xmlns:a="http://schemas.openxmlformats.org/drawingml/2006/main">
                  <a:graphicData uri="http://schemas.microsoft.com/office/word/2010/wordprocessingInk">
                    <w14:contentPart bwMode="auto" r:id="rId105">
                      <w14:nvContentPartPr>
                        <w14:cNvContentPartPr/>
                      </w14:nvContentPartPr>
                      <w14:xfrm>
                        <a:off x="0" y="0"/>
                        <a:ext cx="42120" cy="52920"/>
                      </w14:xfrm>
                    </w14:contentPart>
                  </a:graphicData>
                </a:graphic>
              </wp:anchor>
            </w:drawing>
          </mc:Choice>
          <mc:Fallback>
            <w:pict>
              <v:shape w14:anchorId="424E9409" id="Ink 40" o:spid="_x0000_s1026" type="#_x0000_t75" style="position:absolute;margin-left:241.6pt;margin-top:30.55pt;width:4.5pt;height: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">
                <v:imagedata r:id="rId106"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2954276</wp:posOffset>
                </wp:positionH>
                <wp:positionV relativeFrom="paragraph">
                  <wp:posOffset>404308</wp:posOffset>
                </wp:positionV>
                <wp:extent cx="75960" cy="57960"/>
                <wp:effectExtent l="38100" t="38100" r="38735" b="37465"/>
                <wp:wrapNone/>
                <wp:docPr id="39" name="Ink 39"/>
                <wp:cNvGraphicFramePr/>
                <a:graphic xmlns:a="http://schemas.openxmlformats.org/drawingml/2006/main">
                  <a:graphicData uri="http://schemas.microsoft.com/office/word/2010/wordprocessingInk">
                    <w14:contentPart bwMode="auto" r:id="rId107">
                      <w14:nvContentPartPr>
                        <w14:cNvContentPartPr/>
                      </w14:nvContentPartPr>
                      <w14:xfrm>
                        <a:off x="0" y="0"/>
                        <a:ext cx="75960" cy="57960"/>
                      </w14:xfrm>
                    </w14:contentPart>
                  </a:graphicData>
                </a:graphic>
              </wp:anchor>
            </w:drawing>
          </mc:Choice>
          <mc:Fallback>
            <w:pict>
              <v:shape w14:anchorId="1D249614" id="Ink 39" o:spid="_x0000_s1026" type="#_x0000_t75" style="position:absolute;margin-left:232.35pt;margin-top:31.45pt;width:6.8pt;height:5.4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">
                <v:imagedata r:id="rId108"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2953196</wp:posOffset>
                </wp:positionH>
                <wp:positionV relativeFrom="paragraph">
                  <wp:posOffset>358948</wp:posOffset>
                </wp:positionV>
                <wp:extent cx="29880" cy="117360"/>
                <wp:effectExtent l="38100" t="19050" r="46355" b="54610"/>
                <wp:wrapNone/>
                <wp:docPr id="38"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29880" cy="117360"/>
                      </w14:xfrm>
                    </w14:contentPart>
                  </a:graphicData>
                </a:graphic>
              </wp:anchor>
            </w:drawing>
          </mc:Choice>
          <mc:Fallback>
            <w:pict>
              <v:shape w14:anchorId="7FA21307" id="Ink 38" o:spid="_x0000_s1026" type="#_x0000_t75" style="position:absolute;margin-left:231.95pt;margin-top:27.75pt;width:3.3pt;height:10.4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">
                <v:imagedata r:id="rId110"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2885876</wp:posOffset>
                </wp:positionH>
                <wp:positionV relativeFrom="paragraph">
                  <wp:posOffset>419068</wp:posOffset>
                </wp:positionV>
                <wp:extent cx="47520" cy="49320"/>
                <wp:effectExtent l="38100" t="38100" r="48260" b="46355"/>
                <wp:wrapNone/>
                <wp:docPr id="37" name="Ink 37"/>
                <wp:cNvGraphicFramePr/>
                <a:graphic xmlns:a="http://schemas.openxmlformats.org/drawingml/2006/main">
                  <a:graphicData uri="http://schemas.microsoft.com/office/word/2010/wordprocessingInk">
                    <w14:contentPart bwMode="auto" r:id="rId111">
                      <w14:nvContentPartPr>
                        <w14:cNvContentPartPr/>
                      </w14:nvContentPartPr>
                      <w14:xfrm>
                        <a:off x="0" y="0"/>
                        <a:ext cx="47520" cy="49320"/>
                      </w14:xfrm>
                    </w14:contentPart>
                  </a:graphicData>
                </a:graphic>
              </wp:anchor>
            </w:drawing>
          </mc:Choice>
          <mc:Fallback>
            <w:pict>
              <v:shape w14:anchorId="38C88C49" id="Ink 37" o:spid="_x0000_s1026" type="#_x0000_t75" style="position:absolute;margin-left:226.8pt;margin-top:32.75pt;width:4.6pt;height:4.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">
                <v:imagedata r:id="rId112"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2802716</wp:posOffset>
                </wp:positionH>
                <wp:positionV relativeFrom="paragraph">
                  <wp:posOffset>401428</wp:posOffset>
                </wp:positionV>
                <wp:extent cx="57240" cy="60840"/>
                <wp:effectExtent l="38100" t="38100" r="38100" b="34925"/>
                <wp:wrapNone/>
                <wp:docPr id="36" name="Ink 36"/>
                <wp:cNvGraphicFramePr/>
                <a:graphic xmlns:a="http://schemas.openxmlformats.org/drawingml/2006/main">
                  <a:graphicData uri="http://schemas.microsoft.com/office/word/2010/wordprocessingInk">
                    <w14:contentPart bwMode="auto" r:id="rId113">
                      <w14:nvContentPartPr>
                        <w14:cNvContentPartPr/>
                      </w14:nvContentPartPr>
                      <w14:xfrm>
                        <a:off x="0" y="0"/>
                        <a:ext cx="57240" cy="60840"/>
                      </w14:xfrm>
                    </w14:contentPart>
                  </a:graphicData>
                </a:graphic>
              </wp:anchor>
            </w:drawing>
          </mc:Choice>
          <mc:Fallback>
            <w:pict>
              <v:shape w14:anchorId="0AB6F264" id="Ink 36" o:spid="_x0000_s1026" type="#_x0000_t75" style="position:absolute;margin-left:220.1pt;margin-top:31.3pt;width:5.45pt;height:5.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">
                <v:imagedata r:id="rId1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2736116</wp:posOffset>
                </wp:positionH>
                <wp:positionV relativeFrom="paragraph">
                  <wp:posOffset>351748</wp:posOffset>
                </wp:positionV>
                <wp:extent cx="3960" cy="720"/>
                <wp:effectExtent l="19050" t="38100" r="34290" b="37465"/>
                <wp:wrapNone/>
                <wp:docPr id="35" name="Ink 35"/>
                <wp:cNvGraphicFramePr/>
                <a:graphic xmlns:a="http://schemas.openxmlformats.org/drawingml/2006/main">
                  <a:graphicData uri="http://schemas.microsoft.com/office/word/2010/wordprocessingInk">
                    <w14:contentPart bwMode="auto" r:id="rId115">
                      <w14:nvContentPartPr>
                        <w14:cNvContentPartPr/>
                      </w14:nvContentPartPr>
                      <w14:xfrm>
                        <a:off x="0" y="0"/>
                        <a:ext cx="3960" cy="720"/>
                      </w14:xfrm>
                    </w14:contentPart>
                  </a:graphicData>
                </a:graphic>
              </wp:anchor>
            </w:drawing>
          </mc:Choice>
          <mc:Fallback>
            <w:pict>
              <v:shape w14:anchorId="7C407E55" id="Ink 35" o:spid="_x0000_s1026" type="#_x0000_t75" style="position:absolute;margin-left:215.05pt;margin-top:27.3pt;width:.95pt;height:.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">
                <v:imagedata r:id="rId1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2610476</wp:posOffset>
                </wp:positionH>
                <wp:positionV relativeFrom="paragraph">
                  <wp:posOffset>406468</wp:posOffset>
                </wp:positionV>
                <wp:extent cx="172080" cy="73080"/>
                <wp:effectExtent l="38100" t="38100" r="19050" b="41275"/>
                <wp:wrapNone/>
                <wp:docPr id="34" name="Ink 34"/>
                <wp:cNvGraphicFramePr/>
                <a:graphic xmlns:a="http://schemas.openxmlformats.org/drawingml/2006/main">
                  <a:graphicData uri="http://schemas.microsoft.com/office/word/2010/wordprocessingInk">
                    <w14:contentPart bwMode="auto" r:id="rId117">
                      <w14:nvContentPartPr>
                        <w14:cNvContentPartPr/>
                      </w14:nvContentPartPr>
                      <w14:xfrm>
                        <a:off x="0" y="0"/>
                        <a:ext cx="172080" cy="73080"/>
                      </w14:xfrm>
                    </w14:contentPart>
                  </a:graphicData>
                </a:graphic>
              </wp:anchor>
            </w:drawing>
          </mc:Choice>
          <mc:Fallback>
            <w:pict>
              <v:shape w14:anchorId="7C7C50D8" id="Ink 34" o:spid="_x0000_s1026" type="#_x0000_t75" style="position:absolute;margin-left:205pt;margin-top:31.6pt;width:14.5pt;height:6.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">
                <v:imagedata r:id="rId1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2527676</wp:posOffset>
                </wp:positionH>
                <wp:positionV relativeFrom="paragraph">
                  <wp:posOffset>405028</wp:posOffset>
                </wp:positionV>
                <wp:extent cx="66240" cy="77760"/>
                <wp:effectExtent l="0" t="38100" r="48260" b="36830"/>
                <wp:wrapNone/>
                <wp:docPr id="33" name="Ink 33"/>
                <wp:cNvGraphicFramePr/>
                <a:graphic xmlns:a="http://schemas.openxmlformats.org/drawingml/2006/main">
                  <a:graphicData uri="http://schemas.microsoft.com/office/word/2010/wordprocessingInk">
                    <w14:contentPart bwMode="auto" r:id="rId119">
                      <w14:nvContentPartPr>
                        <w14:cNvContentPartPr/>
                      </w14:nvContentPartPr>
                      <w14:xfrm>
                        <a:off x="0" y="0"/>
                        <a:ext cx="66240" cy="77760"/>
                      </w14:xfrm>
                    </w14:contentPart>
                  </a:graphicData>
                </a:graphic>
              </wp:anchor>
            </w:drawing>
          </mc:Choice>
          <mc:Fallback>
            <w:pict>
              <v:shape w14:anchorId="1C19013D" id="Ink 33" o:spid="_x0000_s1026" type="#_x0000_t75" style="position:absolute;margin-left:198.8pt;margin-top:31.45pt;width:6pt;height:6.9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">
                <v:imagedata r:id="rId120"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2533436</wp:posOffset>
                </wp:positionH>
                <wp:positionV relativeFrom="paragraph">
                  <wp:posOffset>356428</wp:posOffset>
                </wp:positionV>
                <wp:extent cx="10800" cy="122400"/>
                <wp:effectExtent l="38100" t="19050" r="46355" b="49530"/>
                <wp:wrapNone/>
                <wp:docPr id="32" name="Ink 32"/>
                <wp:cNvGraphicFramePr/>
                <a:graphic xmlns:a="http://schemas.openxmlformats.org/drawingml/2006/main">
                  <a:graphicData uri="http://schemas.microsoft.com/office/word/2010/wordprocessingInk">
                    <w14:contentPart bwMode="auto" r:id="rId121">
                      <w14:nvContentPartPr>
                        <w14:cNvContentPartPr/>
                      </w14:nvContentPartPr>
                      <w14:xfrm>
                        <a:off x="0" y="0"/>
                        <a:ext cx="10800" cy="122400"/>
                      </w14:xfrm>
                    </w14:contentPart>
                  </a:graphicData>
                </a:graphic>
              </wp:anchor>
            </w:drawing>
          </mc:Choice>
          <mc:Fallback>
            <w:pict>
              <v:shape w14:anchorId="66996BC9" id="Ink 32" o:spid="_x0000_s1026" type="#_x0000_t75" style="position:absolute;margin-left:199pt;margin-top:27.75pt;width:1.85pt;height:10.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">
                <v:imagedata r:id="rId122"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2467916</wp:posOffset>
                </wp:positionH>
                <wp:positionV relativeFrom="paragraph">
                  <wp:posOffset>409708</wp:posOffset>
                </wp:positionV>
                <wp:extent cx="48240" cy="71640"/>
                <wp:effectExtent l="38100" t="38100" r="47625" b="43180"/>
                <wp:wrapNone/>
                <wp:docPr id="31" name="Ink 31"/>
                <wp:cNvGraphicFramePr/>
                <a:graphic xmlns:a="http://schemas.openxmlformats.org/drawingml/2006/main">
                  <a:graphicData uri="http://schemas.microsoft.com/office/word/2010/wordprocessingInk">
                    <w14:contentPart bwMode="auto" r:id="rId123">
                      <w14:nvContentPartPr>
                        <w14:cNvContentPartPr/>
                      </w14:nvContentPartPr>
                      <w14:xfrm>
                        <a:off x="0" y="0"/>
                        <a:ext cx="48240" cy="71640"/>
                      </w14:xfrm>
                    </w14:contentPart>
                  </a:graphicData>
                </a:graphic>
              </wp:anchor>
            </w:drawing>
          </mc:Choice>
          <mc:Fallback>
            <w:pict>
              <v:shape w14:anchorId="1ACEA665" id="Ink 31" o:spid="_x0000_s1026" type="#_x0000_t75" style="position:absolute;margin-left:194pt;margin-top:31.85pt;width:4.65pt;height:6.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">
                <v:imagedata r:id="rId124"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2414276</wp:posOffset>
                </wp:positionH>
                <wp:positionV relativeFrom="paragraph">
                  <wp:posOffset>374428</wp:posOffset>
                </wp:positionV>
                <wp:extent cx="52920" cy="241200"/>
                <wp:effectExtent l="38100" t="38100" r="42545" b="45085"/>
                <wp:wrapNone/>
                <wp:docPr id="30" name="Ink 30"/>
                <wp:cNvGraphicFramePr/>
                <a:graphic xmlns:a="http://schemas.openxmlformats.org/drawingml/2006/main">
                  <a:graphicData uri="http://schemas.microsoft.com/office/word/2010/wordprocessingInk">
                    <w14:contentPart bwMode="auto" r:id="rId125">
                      <w14:nvContentPartPr>
                        <w14:cNvContentPartPr/>
                      </w14:nvContentPartPr>
                      <w14:xfrm>
                        <a:off x="0" y="0"/>
                        <a:ext cx="52920" cy="241200"/>
                      </w14:xfrm>
                    </w14:contentPart>
                  </a:graphicData>
                </a:graphic>
              </wp:anchor>
            </w:drawing>
          </mc:Choice>
          <mc:Fallback>
            <w:pict>
              <v:shape w14:anchorId="18FEF6EF" id="Ink 30" o:spid="_x0000_s1026" type="#_x0000_t75" style="position:absolute;margin-left:189.75pt;margin-top:29.1pt;width:5pt;height:19.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">
                <v:imagedata r:id="rId126"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2342996</wp:posOffset>
                </wp:positionH>
                <wp:positionV relativeFrom="paragraph">
                  <wp:posOffset>408628</wp:posOffset>
                </wp:positionV>
                <wp:extent cx="68040" cy="77040"/>
                <wp:effectExtent l="38100" t="38100" r="46355" b="37465"/>
                <wp:wrapNone/>
                <wp:docPr id="29" name="Ink 29"/>
                <wp:cNvGraphicFramePr/>
                <a:graphic xmlns:a="http://schemas.openxmlformats.org/drawingml/2006/main">
                  <a:graphicData uri="http://schemas.microsoft.com/office/word/2010/wordprocessingInk">
                    <w14:contentPart bwMode="auto" r:id="rId127">
                      <w14:nvContentPartPr>
                        <w14:cNvContentPartPr/>
                      </w14:nvContentPartPr>
                      <w14:xfrm>
                        <a:off x="0" y="0"/>
                        <a:ext cx="68040" cy="77040"/>
                      </w14:xfrm>
                    </w14:contentPart>
                  </a:graphicData>
                </a:graphic>
              </wp:anchor>
            </w:drawing>
          </mc:Choice>
          <mc:Fallback>
            <w:pict>
              <v:shape w14:anchorId="7DA0A019" id="Ink 29" o:spid="_x0000_s1026" type="#_x0000_t75" style="position:absolute;margin-left:183.95pt;margin-top:31.7pt;width:6.5pt;height:7.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">
                <v:imagedata r:id="rId128" o:title=""/>
              </v:shape>
            </w:pict>
          </mc:Fallback>
        </mc:AlternateContent>
      </w:r>
      <w:r>
        <w:rPr>
          <w:rFonts w:ascii="Liberation Serif" w:hAnsi="Liberation Serif"/>
        </w:rPr>
        <w:t xml:space="preserve">To solve such optimization problems, we found that there are two programming paradigms. </w:t>
      </w:r>
    </w:p>
    <w:p w:rsidR="004D640C" w:rsidRPr="004D640C" w:rsidRDefault="004D640C" w:rsidP="004D640C">
      <w:pPr>
        <w:rPr>
          <w:rFonts w:ascii="Liberation Serif" w:hAnsi="Liberation Serif"/>
        </w:rPr>
      </w:pP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34016" behindDoc="0" locked="0" layoutInCell="1" allowOverlap="1">
                <wp:simplePos x="0" y="0"/>
                <wp:positionH relativeFrom="column">
                  <wp:posOffset>5980076</wp:posOffset>
                </wp:positionH>
                <wp:positionV relativeFrom="paragraph">
                  <wp:posOffset>-19602</wp:posOffset>
                </wp:positionV>
                <wp:extent cx="182520" cy="165600"/>
                <wp:effectExtent l="38100" t="57150" r="46355" b="44450"/>
                <wp:wrapNone/>
                <wp:docPr id="79" name="Ink 79"/>
                <wp:cNvGraphicFramePr/>
                <a:graphic xmlns:a="http://schemas.openxmlformats.org/drawingml/2006/main">
                  <a:graphicData uri="http://schemas.microsoft.com/office/word/2010/wordprocessingInk">
                    <w14:contentPart bwMode="auto" r:id="rId129">
                      <w14:nvContentPartPr>
                        <w14:cNvContentPartPr/>
                      </w14:nvContentPartPr>
                      <w14:xfrm>
                        <a:off x="0" y="0"/>
                        <a:ext cx="182520" cy="165600"/>
                      </w14:xfrm>
                    </w14:contentPart>
                  </a:graphicData>
                </a:graphic>
              </wp:anchor>
            </w:drawing>
          </mc:Choice>
          <mc:Fallback>
            <w:pict>
              <v:shape w14:anchorId="7666FF1C" id="Ink 79" o:spid="_x0000_s1026" type="#_x0000_t75" style="position:absolute;margin-left:470.3pt;margin-top:-2.25pt;width:15.6pt;height:14.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">
                <v:imagedata r:id="rId130" o:title=""/>
              </v:shape>
            </w:pict>
          </mc:Fallback>
        </mc:AlternateContent>
      </w:r>
      <w:r>
        <w:rPr>
          <w:rFonts w:ascii="Liberation Serif" w:hAnsi="Liberation Serif"/>
          <w:noProof/>
        </w:rPr>
        <mc:AlternateContent>
          <mc:Choice Requires="wpi">
            <w:drawing>
              <wp:anchor distT="0" distB="0" distL="114300" distR="114300" simplePos="0" relativeHeight="251732992" behindDoc="0" locked="0" layoutInCell="1" allowOverlap="1">
                <wp:simplePos x="0" y="0"/>
                <wp:positionH relativeFrom="column">
                  <wp:posOffset>5940476</wp:posOffset>
                </wp:positionH>
                <wp:positionV relativeFrom="paragraph">
                  <wp:posOffset>49518</wp:posOffset>
                </wp:positionV>
                <wp:extent cx="1440" cy="5040"/>
                <wp:effectExtent l="38100" t="38100" r="36830" b="33655"/>
                <wp:wrapNone/>
                <wp:docPr id="78" name="Ink 78"/>
                <wp:cNvGraphicFramePr/>
                <a:graphic xmlns:a="http://schemas.openxmlformats.org/drawingml/2006/main">
                  <a:graphicData uri="http://schemas.microsoft.com/office/word/2010/wordprocessingInk">
                    <w14:contentPart bwMode="auto" r:id="rId131">
                      <w14:nvContentPartPr>
                        <w14:cNvContentPartPr/>
                      </w14:nvContentPartPr>
                      <w14:xfrm>
                        <a:off x="0" y="0"/>
                        <a:ext cx="1440" cy="5040"/>
                      </w14:xfrm>
                    </w14:contentPart>
                  </a:graphicData>
                </a:graphic>
              </wp:anchor>
            </w:drawing>
          </mc:Choice>
          <mc:Fallback>
            <w:pict>
              <v:shape w14:anchorId="31499E58" id="Ink 78" o:spid="_x0000_s1026" type="#_x0000_t75" style="position:absolute;margin-left:467.45pt;margin-top:3.55pt;width:.7pt;height:1.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">
                <v:imagedata r:id="rId132" o:title=""/>
              </v:shape>
            </w:pict>
          </mc:Fallback>
        </mc:AlternateContent>
      </w:r>
      <w:r>
        <w:rPr>
          <w:rFonts w:ascii="Liberation Serif" w:hAnsi="Liberation Serif"/>
          <w:noProof/>
        </w:rPr>
        <mc:AlternateContent>
          <mc:Choice Requires="wpi">
            <w:drawing>
              <wp:anchor distT="0" distB="0" distL="114300" distR="114300" simplePos="0" relativeHeight="251731968" behindDoc="0" locked="0" layoutInCell="1" allowOverlap="1">
                <wp:simplePos x="0" y="0"/>
                <wp:positionH relativeFrom="column">
                  <wp:posOffset>5757236</wp:posOffset>
                </wp:positionH>
                <wp:positionV relativeFrom="paragraph">
                  <wp:posOffset>104958</wp:posOffset>
                </wp:positionV>
                <wp:extent cx="210600" cy="72720"/>
                <wp:effectExtent l="38100" t="38100" r="37465" b="41910"/>
                <wp:wrapNone/>
                <wp:docPr id="77" name="Ink 77"/>
                <wp:cNvGraphicFramePr/>
                <a:graphic xmlns:a="http://schemas.openxmlformats.org/drawingml/2006/main">
                  <a:graphicData uri="http://schemas.microsoft.com/office/word/2010/wordprocessingInk">
                    <w14:contentPart bwMode="auto" r:id="rId133">
                      <w14:nvContentPartPr>
                        <w14:cNvContentPartPr/>
                      </w14:nvContentPartPr>
                      <w14:xfrm>
                        <a:off x="0" y="0"/>
                        <a:ext cx="210600" cy="72720"/>
                      </w14:xfrm>
                    </w14:contentPart>
                  </a:graphicData>
                </a:graphic>
              </wp:anchor>
            </w:drawing>
          </mc:Choice>
          <mc:Fallback>
            <w:pict>
              <v:shape w14:anchorId="547A6E13" id="Ink 77" o:spid="_x0000_s1026" type="#_x0000_t75" style="position:absolute;margin-left:453.1pt;margin-top:8pt;width:17.55pt;height:6.7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">
                <v:imagedata r:id="rId134" o:title=""/>
              </v:shape>
            </w:pict>
          </mc:Fallback>
        </mc:AlternateContent>
      </w:r>
      <w:r>
        <w:rPr>
          <w:rFonts w:ascii="Liberation Serif" w:hAnsi="Liberation Serif"/>
          <w:noProof/>
        </w:rPr>
        <mc:AlternateContent>
          <mc:Choice Requires="wpi">
            <w:drawing>
              <wp:anchor distT="0" distB="0" distL="114300" distR="114300" simplePos="0" relativeHeight="251730944" behindDoc="0" locked="0" layoutInCell="1" allowOverlap="1">
                <wp:simplePos x="0" y="0"/>
                <wp:positionH relativeFrom="column">
                  <wp:posOffset>5576516</wp:posOffset>
                </wp:positionH>
                <wp:positionV relativeFrom="paragraph">
                  <wp:posOffset>110718</wp:posOffset>
                </wp:positionV>
                <wp:extent cx="178200" cy="69840"/>
                <wp:effectExtent l="38100" t="38100" r="12700" b="45085"/>
                <wp:wrapNone/>
                <wp:docPr id="76" name="Ink 76"/>
                <wp:cNvGraphicFramePr/>
                <a:graphic xmlns:a="http://schemas.openxmlformats.org/drawingml/2006/main">
                  <a:graphicData uri="http://schemas.microsoft.com/office/word/2010/wordprocessingInk">
                    <w14:contentPart bwMode="auto" r:id="rId135">
                      <w14:nvContentPartPr>
                        <w14:cNvContentPartPr/>
                      </w14:nvContentPartPr>
                      <w14:xfrm>
                        <a:off x="0" y="0"/>
                        <a:ext cx="178200" cy="69840"/>
                      </w14:xfrm>
                    </w14:contentPart>
                  </a:graphicData>
                </a:graphic>
              </wp:anchor>
            </w:drawing>
          </mc:Choice>
          <mc:Fallback>
            <w:pict>
              <v:shape w14:anchorId="6CF502E9" id="Ink 76" o:spid="_x0000_s1026" type="#_x0000_t75" style="position:absolute;margin-left:438.75pt;margin-top:8.2pt;width:15.1pt;height:6.7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">
                <v:imagedata r:id="rId136" o:title=""/>
              </v:shape>
            </w:pict>
          </mc:Fallback>
        </mc:AlternateContent>
      </w:r>
      <w:r>
        <w:rPr>
          <w:rFonts w:ascii="Liberation Serif" w:hAnsi="Liberation Serif"/>
          <w:noProof/>
        </w:rPr>
        <mc:AlternateContent>
          <mc:Choice Requires="wpi">
            <w:drawing>
              <wp:anchor distT="0" distB="0" distL="114300" distR="114300" simplePos="0" relativeHeight="251729920" behindDoc="0" locked="0" layoutInCell="1" allowOverlap="1">
                <wp:simplePos x="0" y="0"/>
                <wp:positionH relativeFrom="column">
                  <wp:posOffset>5518196</wp:posOffset>
                </wp:positionH>
                <wp:positionV relativeFrom="paragraph">
                  <wp:posOffset>106398</wp:posOffset>
                </wp:positionV>
                <wp:extent cx="68040" cy="160920"/>
                <wp:effectExtent l="38100" t="38100" r="46355" b="48895"/>
                <wp:wrapNone/>
                <wp:docPr id="75" name="Ink 75"/>
                <wp:cNvGraphicFramePr/>
                <a:graphic xmlns:a="http://schemas.openxmlformats.org/drawingml/2006/main">
                  <a:graphicData uri="http://schemas.microsoft.com/office/word/2010/wordprocessingInk">
                    <w14:contentPart bwMode="auto" r:id="rId137">
                      <w14:nvContentPartPr>
                        <w14:cNvContentPartPr/>
                      </w14:nvContentPartPr>
                      <w14:xfrm>
                        <a:off x="0" y="0"/>
                        <a:ext cx="68040" cy="160920"/>
                      </w14:xfrm>
                    </w14:contentPart>
                  </a:graphicData>
                </a:graphic>
              </wp:anchor>
            </w:drawing>
          </mc:Choice>
          <mc:Fallback>
            <w:pict>
              <v:shape w14:anchorId="1546D0C8" id="Ink 75" o:spid="_x0000_s1026" type="#_x0000_t75" style="position:absolute;margin-left:433.9pt;margin-top:7.8pt;width:6.55pt;height:13.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">
                <v:imagedata r:id="rId138" o:title=""/>
              </v:shape>
            </w:pict>
          </mc:Fallback>
        </mc:AlternateContent>
      </w:r>
      <w:r>
        <w:rPr>
          <w:rFonts w:ascii="Liberation Serif" w:hAnsi="Liberation Serif"/>
          <w:noProof/>
        </w:rPr>
        <mc:AlternateContent>
          <mc:Choice Requires="wpi">
            <w:drawing>
              <wp:anchor distT="0" distB="0" distL="114300" distR="114300" simplePos="0" relativeHeight="251728896" behindDoc="0" locked="0" layoutInCell="1" allowOverlap="1">
                <wp:simplePos x="0" y="0"/>
                <wp:positionH relativeFrom="column">
                  <wp:posOffset>5487956</wp:posOffset>
                </wp:positionH>
                <wp:positionV relativeFrom="paragraph">
                  <wp:posOffset>38358</wp:posOffset>
                </wp:positionV>
                <wp:extent cx="8280" cy="118800"/>
                <wp:effectExtent l="38100" t="38100" r="48895" b="33655"/>
                <wp:wrapNone/>
                <wp:docPr id="74" name="Ink 74"/>
                <wp:cNvGraphicFramePr/>
                <a:graphic xmlns:a="http://schemas.openxmlformats.org/drawingml/2006/main">
                  <a:graphicData uri="http://schemas.microsoft.com/office/word/2010/wordprocessingInk">
                    <w14:contentPart bwMode="auto" r:id="rId139">
                      <w14:nvContentPartPr>
                        <w14:cNvContentPartPr/>
                      </w14:nvContentPartPr>
                      <w14:xfrm>
                        <a:off x="0" y="0"/>
                        <a:ext cx="8280" cy="118800"/>
                      </w14:xfrm>
                    </w14:contentPart>
                  </a:graphicData>
                </a:graphic>
              </wp:anchor>
            </w:drawing>
          </mc:Choice>
          <mc:Fallback>
            <w:pict>
              <v:shape w14:anchorId="2C9AEBB4" id="Ink 74" o:spid="_x0000_s1026" type="#_x0000_t75" style="position:absolute;margin-left:431.5pt;margin-top:2.65pt;width:1.75pt;height:10.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">
                <v:imagedata r:id="rId140" o:title=""/>
              </v:shape>
            </w:pict>
          </mc:Fallback>
        </mc:AlternateContent>
      </w:r>
      <w:r>
        <w:rPr>
          <w:rFonts w:ascii="Liberation Serif" w:hAnsi="Liberation Serif"/>
          <w:noProof/>
        </w:rPr>
        <mc:AlternateContent>
          <mc:Choice Requires="wpi">
            <w:drawing>
              <wp:anchor distT="0" distB="0" distL="114300" distR="114300" simplePos="0" relativeHeight="251727872" behindDoc="0" locked="0" layoutInCell="1" allowOverlap="1">
                <wp:simplePos x="0" y="0"/>
                <wp:positionH relativeFrom="column">
                  <wp:posOffset>5411636</wp:posOffset>
                </wp:positionH>
                <wp:positionV relativeFrom="paragraph">
                  <wp:posOffset>89838</wp:posOffset>
                </wp:positionV>
                <wp:extent cx="50400" cy="52200"/>
                <wp:effectExtent l="38100" t="38100" r="45085" b="43180"/>
                <wp:wrapNone/>
                <wp:docPr id="73" name="Ink 73"/>
                <wp:cNvGraphicFramePr/>
                <a:graphic xmlns:a="http://schemas.openxmlformats.org/drawingml/2006/main">
                  <a:graphicData uri="http://schemas.microsoft.com/office/word/2010/wordprocessingInk">
                    <w14:contentPart bwMode="auto" r:id="rId141">
                      <w14:nvContentPartPr>
                        <w14:cNvContentPartPr/>
                      </w14:nvContentPartPr>
                      <w14:xfrm>
                        <a:off x="0" y="0"/>
                        <a:ext cx="50400" cy="52200"/>
                      </w14:xfrm>
                    </w14:contentPart>
                  </a:graphicData>
                </a:graphic>
              </wp:anchor>
            </w:drawing>
          </mc:Choice>
          <mc:Fallback>
            <w:pict>
              <v:shape w14:anchorId="3ACE52FF" id="Ink 73" o:spid="_x0000_s1026" type="#_x0000_t75" style="position:absolute;margin-left:425.85pt;margin-top:6.7pt;width:4.75pt;height:4.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">
                <v:imagedata r:id="rId142" o:title=""/>
              </v:shape>
            </w:pict>
          </mc:Fallback>
        </mc:AlternateContent>
      </w:r>
      <w:r>
        <w:rPr>
          <w:rFonts w:ascii="Liberation Serif" w:hAnsi="Liberation Serif"/>
          <w:noProof/>
        </w:rPr>
        <mc:AlternateContent>
          <mc:Choice Requires="wpi">
            <w:drawing>
              <wp:anchor distT="0" distB="0" distL="114300" distR="114300" simplePos="0" relativeHeight="251726848" behindDoc="0" locked="0" layoutInCell="1" allowOverlap="1">
                <wp:simplePos x="0" y="0"/>
                <wp:positionH relativeFrom="column">
                  <wp:posOffset>5359796</wp:posOffset>
                </wp:positionH>
                <wp:positionV relativeFrom="paragraph">
                  <wp:posOffset>113238</wp:posOffset>
                </wp:positionV>
                <wp:extent cx="31680" cy="53280"/>
                <wp:effectExtent l="38100" t="38100" r="45085" b="42545"/>
                <wp:wrapNone/>
                <wp:docPr id="72" name="Ink 72"/>
                <wp:cNvGraphicFramePr/>
                <a:graphic xmlns:a="http://schemas.openxmlformats.org/drawingml/2006/main">
                  <a:graphicData uri="http://schemas.microsoft.com/office/word/2010/wordprocessingInk">
                    <w14:contentPart bwMode="auto" r:id="rId143">
                      <w14:nvContentPartPr>
                        <w14:cNvContentPartPr/>
                      </w14:nvContentPartPr>
                      <w14:xfrm>
                        <a:off x="0" y="0"/>
                        <a:ext cx="31680" cy="53280"/>
                      </w14:xfrm>
                    </w14:contentPart>
                  </a:graphicData>
                </a:graphic>
              </wp:anchor>
            </w:drawing>
          </mc:Choice>
          <mc:Fallback>
            <w:pict>
              <v:shape w14:anchorId="45AB09C2" id="Ink 72" o:spid="_x0000_s1026" type="#_x0000_t75" style="position:absolute;margin-left:421.7pt;margin-top:8.6pt;width:3.35pt;height:4.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">
                <v:imagedata r:id="rId144" o:title=""/>
              </v:shape>
            </w:pict>
          </mc:Fallback>
        </mc:AlternateContent>
      </w:r>
      <w:r>
        <w:rPr>
          <w:rFonts w:ascii="Liberation Serif" w:hAnsi="Liberation Serif"/>
          <w:noProof/>
        </w:rPr>
        <mc:AlternateContent>
          <mc:Choice Requires="wpi">
            <w:drawing>
              <wp:anchor distT="0" distB="0" distL="114300" distR="114300" simplePos="0" relativeHeight="251725824" behindDoc="0" locked="0" layoutInCell="1" allowOverlap="1">
                <wp:simplePos x="0" y="0"/>
                <wp:positionH relativeFrom="column">
                  <wp:posOffset>5299316</wp:posOffset>
                </wp:positionH>
                <wp:positionV relativeFrom="paragraph">
                  <wp:posOffset>100638</wp:posOffset>
                </wp:positionV>
                <wp:extent cx="42840" cy="166680"/>
                <wp:effectExtent l="38100" t="38100" r="33655" b="43180"/>
                <wp:wrapNone/>
                <wp:docPr id="71" name="Ink 71"/>
                <wp:cNvGraphicFramePr/>
                <a:graphic xmlns:a="http://schemas.openxmlformats.org/drawingml/2006/main">
                  <a:graphicData uri="http://schemas.microsoft.com/office/word/2010/wordprocessingInk">
                    <w14:contentPart bwMode="auto" r:id="rId145">
                      <w14:nvContentPartPr>
                        <w14:cNvContentPartPr/>
                      </w14:nvContentPartPr>
                      <w14:xfrm>
                        <a:off x="0" y="0"/>
                        <a:ext cx="42840" cy="166680"/>
                      </w14:xfrm>
                    </w14:contentPart>
                  </a:graphicData>
                </a:graphic>
              </wp:anchor>
            </w:drawing>
          </mc:Choice>
          <mc:Fallback>
            <w:pict>
              <v:shape w14:anchorId="64DE091F" id="Ink 71" o:spid="_x0000_s1026" type="#_x0000_t75" style="position:absolute;margin-left:416.95pt;margin-top:7.65pt;width:3.95pt;height:13.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">
                <v:imagedata r:id="rId146" o:title=""/>
              </v:shape>
            </w:pict>
          </mc:Fallback>
        </mc:AlternateContent>
      </w:r>
      <w:r>
        <w:rPr>
          <w:rFonts w:ascii="Liberation Serif" w:hAnsi="Liberation Serif"/>
          <w:noProof/>
        </w:rPr>
        <mc:AlternateContent>
          <mc:Choice Requires="wpi">
            <w:drawing>
              <wp:anchor distT="0" distB="0" distL="114300" distR="114300" simplePos="0" relativeHeight="251724800" behindDoc="0" locked="0" layoutInCell="1" allowOverlap="1">
                <wp:simplePos x="0" y="0"/>
                <wp:positionH relativeFrom="column">
                  <wp:posOffset>5069636</wp:posOffset>
                </wp:positionH>
                <wp:positionV relativeFrom="paragraph">
                  <wp:posOffset>14598</wp:posOffset>
                </wp:positionV>
                <wp:extent cx="81720" cy="254520"/>
                <wp:effectExtent l="38100" t="38100" r="33020" b="31750"/>
                <wp:wrapNone/>
                <wp:docPr id="69" name="Ink 69"/>
                <wp:cNvGraphicFramePr/>
                <a:graphic xmlns:a="http://schemas.openxmlformats.org/drawingml/2006/main">
                  <a:graphicData uri="http://schemas.microsoft.com/office/word/2010/wordprocessingInk">
                    <w14:contentPart bwMode="auto" r:id="rId147">
                      <w14:nvContentPartPr>
                        <w14:cNvContentPartPr/>
                      </w14:nvContentPartPr>
                      <w14:xfrm>
                        <a:off x="0" y="0"/>
                        <a:ext cx="81720" cy="254520"/>
                      </w14:xfrm>
                    </w14:contentPart>
                  </a:graphicData>
                </a:graphic>
              </wp:anchor>
            </w:drawing>
          </mc:Choice>
          <mc:Fallback>
            <w:pict>
              <v:shape w14:anchorId="001920E5" id="Ink 69" o:spid="_x0000_s1026" type="#_x0000_t75" style="position:absolute;margin-left:398.9pt;margin-top:.9pt;width:7.3pt;height:20.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">
                <v:imagedata r:id="rId148" o:title=""/>
              </v:shape>
            </w:pict>
          </mc:Fallback>
        </mc:AlternateContent>
      </w:r>
      <w:r>
        <w:rPr>
          <w:rFonts w:ascii="Liberation Serif" w:hAnsi="Liberation Serif"/>
          <w:noProof/>
        </w:rPr>
        <mc:AlternateContent>
          <mc:Choice Requires="wpi">
            <w:drawing>
              <wp:anchor distT="0" distB="0" distL="114300" distR="114300" simplePos="0" relativeHeight="251723776" behindDoc="0" locked="0" layoutInCell="1" allowOverlap="1">
                <wp:simplePos x="0" y="0"/>
                <wp:positionH relativeFrom="column">
                  <wp:posOffset>5036876</wp:posOffset>
                </wp:positionH>
                <wp:positionV relativeFrom="paragraph">
                  <wp:posOffset>50958</wp:posOffset>
                </wp:positionV>
                <wp:extent cx="58320" cy="61200"/>
                <wp:effectExtent l="38100" t="38100" r="37465" b="34290"/>
                <wp:wrapNone/>
                <wp:docPr id="68" name="Ink 68"/>
                <wp:cNvGraphicFramePr/>
                <a:graphic xmlns:a="http://schemas.openxmlformats.org/drawingml/2006/main">
                  <a:graphicData uri="http://schemas.microsoft.com/office/word/2010/wordprocessingInk">
                    <w14:contentPart bwMode="auto" r:id="rId149">
                      <w14:nvContentPartPr>
                        <w14:cNvContentPartPr/>
                      </w14:nvContentPartPr>
                      <w14:xfrm>
                        <a:off x="0" y="0"/>
                        <a:ext cx="58320" cy="61200"/>
                      </w14:xfrm>
                    </w14:contentPart>
                  </a:graphicData>
                </a:graphic>
              </wp:anchor>
            </w:drawing>
          </mc:Choice>
          <mc:Fallback>
            <w:pict>
              <v:shape w14:anchorId="49528450" id="Ink 68" o:spid="_x0000_s1026" type="#_x0000_t75" style="position:absolute;margin-left:396pt;margin-top:3.55pt;width:5.6pt;height:5.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">
                <v:imagedata r:id="rId150" o:title=""/>
              </v:shape>
            </w:pict>
          </mc:Fallback>
        </mc:AlternateContent>
      </w:r>
      <w:r>
        <w:rPr>
          <w:rFonts w:ascii="Liberation Serif" w:hAnsi="Liberation Serif"/>
          <w:noProof/>
        </w:rPr>
        <mc:AlternateContent>
          <mc:Choice Requires="wpi">
            <w:drawing>
              <wp:anchor distT="0" distB="0" distL="114300" distR="114300" simplePos="0" relativeHeight="251722752" behindDoc="0" locked="0" layoutInCell="1" allowOverlap="1">
                <wp:simplePos x="0" y="0"/>
                <wp:positionH relativeFrom="column">
                  <wp:posOffset>5025716</wp:posOffset>
                </wp:positionH>
                <wp:positionV relativeFrom="paragraph">
                  <wp:posOffset>17478</wp:posOffset>
                </wp:positionV>
                <wp:extent cx="10440" cy="87840"/>
                <wp:effectExtent l="38100" t="38100" r="46990" b="45720"/>
                <wp:wrapNone/>
                <wp:docPr id="67" name="Ink 67"/>
                <wp:cNvGraphicFramePr/>
                <a:graphic xmlns:a="http://schemas.openxmlformats.org/drawingml/2006/main">
                  <a:graphicData uri="http://schemas.microsoft.com/office/word/2010/wordprocessingInk">
                    <w14:contentPart bwMode="auto" r:id="rId151">
                      <w14:nvContentPartPr>
                        <w14:cNvContentPartPr/>
                      </w14:nvContentPartPr>
                      <w14:xfrm>
                        <a:off x="0" y="0"/>
                        <a:ext cx="10440" cy="87840"/>
                      </w14:xfrm>
                    </w14:contentPart>
                  </a:graphicData>
                </a:graphic>
              </wp:anchor>
            </w:drawing>
          </mc:Choice>
          <mc:Fallback>
            <w:pict>
              <v:shape w14:anchorId="227D5158" id="Ink 67" o:spid="_x0000_s1026" type="#_x0000_t75" style="position:absolute;margin-left:395.2pt;margin-top:1.1pt;width:1.8pt;height:7.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">
                <v:imagedata r:id="rId152" o:title=""/>
              </v:shape>
            </w:pict>
          </mc:Fallback>
        </mc:AlternateContent>
      </w:r>
      <w:r>
        <w:rPr>
          <w:rFonts w:ascii="Liberation Serif" w:hAnsi="Liberation Serif"/>
          <w:noProof/>
        </w:rPr>
        <mc:AlternateContent>
          <mc:Choice Requires="wpi">
            <w:drawing>
              <wp:anchor distT="0" distB="0" distL="114300" distR="114300" simplePos="0" relativeHeight="251721728" behindDoc="0" locked="0" layoutInCell="1" allowOverlap="1">
                <wp:simplePos x="0" y="0"/>
                <wp:positionH relativeFrom="column">
                  <wp:posOffset>4927076</wp:posOffset>
                </wp:positionH>
                <wp:positionV relativeFrom="paragraph">
                  <wp:posOffset>78678</wp:posOffset>
                </wp:positionV>
                <wp:extent cx="64080" cy="96120"/>
                <wp:effectExtent l="38100" t="38100" r="50800" b="37465"/>
                <wp:wrapNone/>
                <wp:docPr id="66" name="Ink 66"/>
                <wp:cNvGraphicFramePr/>
                <a:graphic xmlns:a="http://schemas.openxmlformats.org/drawingml/2006/main">
                  <a:graphicData uri="http://schemas.microsoft.com/office/word/2010/wordprocessingInk">
                    <w14:contentPart bwMode="auto" r:id="rId153">
                      <w14:nvContentPartPr>
                        <w14:cNvContentPartPr/>
                      </w14:nvContentPartPr>
                      <w14:xfrm>
                        <a:off x="0" y="0"/>
                        <a:ext cx="64080" cy="96120"/>
                      </w14:xfrm>
                    </w14:contentPart>
                  </a:graphicData>
                </a:graphic>
              </wp:anchor>
            </w:drawing>
          </mc:Choice>
          <mc:Fallback>
            <w:pict>
              <v:shape w14:anchorId="7F60B6CD" id="Ink 66" o:spid="_x0000_s1026" type="#_x0000_t75" style="position:absolute;margin-left:387.2pt;margin-top:5.75pt;width:6.5pt;height:8.7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">
                <v:imagedata r:id="rId154" o:title=""/>
              </v:shape>
            </w:pict>
          </mc:Fallback>
        </mc:AlternateContent>
      </w:r>
      <w:r>
        <w:rPr>
          <w:rFonts w:ascii="Liberation Serif" w:hAnsi="Liberation Serif"/>
          <w:noProof/>
        </w:rPr>
        <mc:AlternateContent>
          <mc:Choice Requires="wpi">
            <w:drawing>
              <wp:anchor distT="0" distB="0" distL="114300" distR="114300" simplePos="0" relativeHeight="251720704" behindDoc="0" locked="0" layoutInCell="1" allowOverlap="1">
                <wp:simplePos x="0" y="0"/>
                <wp:positionH relativeFrom="column">
                  <wp:posOffset>4829156</wp:posOffset>
                </wp:positionH>
                <wp:positionV relativeFrom="paragraph">
                  <wp:posOffset>20358</wp:posOffset>
                </wp:positionV>
                <wp:extent cx="47160" cy="209520"/>
                <wp:effectExtent l="19050" t="38100" r="48260" b="38735"/>
                <wp:wrapNone/>
                <wp:docPr id="65" name="Ink 65"/>
                <wp:cNvGraphicFramePr/>
                <a:graphic xmlns:a="http://schemas.openxmlformats.org/drawingml/2006/main">
                  <a:graphicData uri="http://schemas.microsoft.com/office/word/2010/wordprocessingInk">
                    <w14:contentPart bwMode="auto" r:id="rId155">
                      <w14:nvContentPartPr>
                        <w14:cNvContentPartPr/>
                      </w14:nvContentPartPr>
                      <w14:xfrm>
                        <a:off x="0" y="0"/>
                        <a:ext cx="47160" cy="209520"/>
                      </w14:xfrm>
                    </w14:contentPart>
                  </a:graphicData>
                </a:graphic>
              </wp:anchor>
            </w:drawing>
          </mc:Choice>
          <mc:Fallback>
            <w:pict>
              <v:shape w14:anchorId="5C882CEB" id="Ink 65" o:spid="_x0000_s1026" type="#_x0000_t75" style="position:absolute;margin-left:379.7pt;margin-top:1.3pt;width:4.65pt;height:17.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">
                <v:imagedata r:id="rId156" o:title=""/>
              </v:shape>
            </w:pict>
          </mc:Fallback>
        </mc:AlternateContent>
      </w:r>
      <w:r>
        <w:rPr>
          <w:rFonts w:ascii="Liberation Serif" w:hAnsi="Liberation Serif"/>
          <w:noProof/>
        </w:rPr>
        <mc:AlternateContent>
          <mc:Choice Requires="wpi">
            <w:drawing>
              <wp:anchor distT="0" distB="0" distL="114300" distR="114300" simplePos="0" relativeHeight="251719680" behindDoc="0" locked="0" layoutInCell="1" allowOverlap="1">
                <wp:simplePos x="0" y="0"/>
                <wp:positionH relativeFrom="column">
                  <wp:posOffset>4688396</wp:posOffset>
                </wp:positionH>
                <wp:positionV relativeFrom="paragraph">
                  <wp:posOffset>61038</wp:posOffset>
                </wp:positionV>
                <wp:extent cx="95040" cy="159840"/>
                <wp:effectExtent l="38100" t="38100" r="38735" b="5016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95040" cy="159840"/>
                      </w14:xfrm>
                    </w14:contentPart>
                  </a:graphicData>
                </a:graphic>
              </wp:anchor>
            </w:drawing>
          </mc:Choice>
          <mc:Fallback>
            <w:pict>
              <v:shape w14:anchorId="76DA5C6F" id="Ink 64" o:spid="_x0000_s1026" type="#_x0000_t75" style="position:absolute;margin-left:368.65pt;margin-top:4.3pt;width:8.65pt;height:1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">
                <v:imagedata r:id="rId158" o:title=""/>
              </v:shape>
            </w:pict>
          </mc:Fallback>
        </mc:AlternateContent>
      </w: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50400" behindDoc="0" locked="0" layoutInCell="1" allowOverlap="1">
                <wp:simplePos x="0" y="0"/>
                <wp:positionH relativeFrom="column">
                  <wp:posOffset>6103556</wp:posOffset>
                </wp:positionH>
                <wp:positionV relativeFrom="paragraph">
                  <wp:posOffset>65443</wp:posOffset>
                </wp:positionV>
                <wp:extent cx="177480" cy="186480"/>
                <wp:effectExtent l="38100" t="38100" r="51435" b="42545"/>
                <wp:wrapNone/>
                <wp:docPr id="95" name="Ink 95"/>
                <wp:cNvGraphicFramePr/>
                <a:graphic xmlns:a="http://schemas.openxmlformats.org/drawingml/2006/main">
                  <a:graphicData uri="http://schemas.microsoft.com/office/word/2010/wordprocessingInk">
                    <w14:contentPart bwMode="auto" r:id="rId159">
                      <w14:nvContentPartPr>
                        <w14:cNvContentPartPr/>
                      </w14:nvContentPartPr>
                      <w14:xfrm>
                        <a:off x="0" y="0"/>
                        <a:ext cx="177480" cy="186480"/>
                      </w14:xfrm>
                    </w14:contentPart>
                  </a:graphicData>
                </a:graphic>
              </wp:anchor>
            </w:drawing>
          </mc:Choice>
          <mc:Fallback>
            <w:pict>
              <v:shape w14:anchorId="1FA01466" id="Ink 95" o:spid="_x0000_s1026" type="#_x0000_t75" style="position:absolute;margin-left:479.9pt;margin-top:4.4pt;width:15.1pt;height:16.3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">
                <v:imagedata r:id="rId160" o:title=""/>
              </v:shape>
            </w:pict>
          </mc:Fallback>
        </mc:AlternateContent>
      </w:r>
      <w:r>
        <w:rPr>
          <w:rFonts w:ascii="Liberation Serif" w:hAnsi="Liberation Serif"/>
          <w:noProof/>
        </w:rPr>
        <mc:AlternateContent>
          <mc:Choice Requires="wpi">
            <w:drawing>
              <wp:anchor distT="0" distB="0" distL="114300" distR="114300" simplePos="0" relativeHeight="251749376" behindDoc="0" locked="0" layoutInCell="1" allowOverlap="1">
                <wp:simplePos x="0" y="0"/>
                <wp:positionH relativeFrom="column">
                  <wp:posOffset>6072236</wp:posOffset>
                </wp:positionH>
                <wp:positionV relativeFrom="paragraph">
                  <wp:posOffset>145003</wp:posOffset>
                </wp:positionV>
                <wp:extent cx="2880" cy="11880"/>
                <wp:effectExtent l="38100" t="19050" r="35560" b="45720"/>
                <wp:wrapNone/>
                <wp:docPr id="94" name="Ink 94"/>
                <wp:cNvGraphicFramePr/>
                <a:graphic xmlns:a="http://schemas.openxmlformats.org/drawingml/2006/main">
                  <a:graphicData uri="http://schemas.microsoft.com/office/word/2010/wordprocessingInk">
                    <w14:contentPart bwMode="auto" r:id="rId161">
                      <w14:nvContentPartPr>
                        <w14:cNvContentPartPr/>
                      </w14:nvContentPartPr>
                      <w14:xfrm>
                        <a:off x="0" y="0"/>
                        <a:ext cx="2880" cy="11880"/>
                      </w14:xfrm>
                    </w14:contentPart>
                  </a:graphicData>
                </a:graphic>
              </wp:anchor>
            </w:drawing>
          </mc:Choice>
          <mc:Fallback>
            <w:pict>
              <v:shape w14:anchorId="28053416" id="Ink 94" o:spid="_x0000_s1026" type="#_x0000_t75" style="position:absolute;margin-left:477.85pt;margin-top:11.1pt;width:.9pt;height:1.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">
                <v:imagedata r:id="rId162" o:title=""/>
              </v:shape>
            </w:pict>
          </mc:Fallback>
        </mc:AlternateContent>
      </w:r>
      <w:r>
        <w:rPr>
          <w:rFonts w:ascii="Liberation Serif" w:hAnsi="Liberation Serif"/>
          <w:noProof/>
        </w:rPr>
        <mc:AlternateContent>
          <mc:Choice Requires="wpi">
            <w:drawing>
              <wp:anchor distT="0" distB="0" distL="114300" distR="114300" simplePos="0" relativeHeight="251748352" behindDoc="0" locked="0" layoutInCell="1" allowOverlap="1">
                <wp:simplePos x="0" y="0"/>
                <wp:positionH relativeFrom="column">
                  <wp:posOffset>6030476</wp:posOffset>
                </wp:positionH>
                <wp:positionV relativeFrom="paragraph">
                  <wp:posOffset>185683</wp:posOffset>
                </wp:positionV>
                <wp:extent cx="39960" cy="52200"/>
                <wp:effectExtent l="38100" t="38100" r="36830" b="43180"/>
                <wp:wrapNone/>
                <wp:docPr id="93" name="Ink 93"/>
                <wp:cNvGraphicFramePr/>
                <a:graphic xmlns:a="http://schemas.openxmlformats.org/drawingml/2006/main">
                  <a:graphicData uri="http://schemas.microsoft.com/office/word/2010/wordprocessingInk">
                    <w14:contentPart bwMode="auto" r:id="rId163">
                      <w14:nvContentPartPr>
                        <w14:cNvContentPartPr/>
                      </w14:nvContentPartPr>
                      <w14:xfrm>
                        <a:off x="0" y="0"/>
                        <a:ext cx="39960" cy="52200"/>
                      </w14:xfrm>
                    </w14:contentPart>
                  </a:graphicData>
                </a:graphic>
              </wp:anchor>
            </w:drawing>
          </mc:Choice>
          <mc:Fallback>
            <w:pict>
              <v:shape w14:anchorId="19776954" id="Ink 93" o:spid="_x0000_s1026" type="#_x0000_t75" style="position:absolute;margin-left:474.6pt;margin-top:14.25pt;width:4.1pt;height:4.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">
                <v:imagedata r:id="rId164" o:title=""/>
              </v:shape>
            </w:pict>
          </mc:Fallback>
        </mc:AlternateContent>
      </w:r>
      <w:r>
        <w:rPr>
          <w:rFonts w:ascii="Liberation Serif" w:hAnsi="Liberation Serif"/>
          <w:noProof/>
        </w:rPr>
        <mc:AlternateContent>
          <mc:Choice Requires="wpi">
            <w:drawing>
              <wp:anchor distT="0" distB="0" distL="114300" distR="114300" simplePos="0" relativeHeight="251747328" behindDoc="0" locked="0" layoutInCell="1" allowOverlap="1">
                <wp:simplePos x="0" y="0"/>
                <wp:positionH relativeFrom="column">
                  <wp:posOffset>5836436</wp:posOffset>
                </wp:positionH>
                <wp:positionV relativeFrom="paragraph">
                  <wp:posOffset>123043</wp:posOffset>
                </wp:positionV>
                <wp:extent cx="189000" cy="137520"/>
                <wp:effectExtent l="38100" t="38100" r="40005" b="53340"/>
                <wp:wrapNone/>
                <wp:docPr id="92" name="Ink 92"/>
                <wp:cNvGraphicFramePr/>
                <a:graphic xmlns:a="http://schemas.openxmlformats.org/drawingml/2006/main">
                  <a:graphicData uri="http://schemas.microsoft.com/office/word/2010/wordprocessingInk">
                    <w14:contentPart bwMode="auto" r:id="rId165">
                      <w14:nvContentPartPr>
                        <w14:cNvContentPartPr/>
                      </w14:nvContentPartPr>
                      <w14:xfrm>
                        <a:off x="0" y="0"/>
                        <a:ext cx="189000" cy="137520"/>
                      </w14:xfrm>
                    </w14:contentPart>
                  </a:graphicData>
                </a:graphic>
              </wp:anchor>
            </w:drawing>
          </mc:Choice>
          <mc:Fallback>
            <w:pict>
              <v:shape w14:anchorId="2924C7B8" id="Ink 92" o:spid="_x0000_s1026" type="#_x0000_t75" style="position:absolute;margin-left:458.85pt;margin-top:9.05pt;width:16.25pt;height:12.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">
                <v:imagedata r:id="rId166" o:title=""/>
              </v:shape>
            </w:pict>
          </mc:Fallback>
        </mc:AlternateContent>
      </w:r>
      <w:r>
        <w:rPr>
          <w:rFonts w:ascii="Liberation Serif" w:hAnsi="Liberation Serif"/>
          <w:noProof/>
        </w:rPr>
        <mc:AlternateContent>
          <mc:Choice Requires="wpi">
            <w:drawing>
              <wp:anchor distT="0" distB="0" distL="114300" distR="114300" simplePos="0" relativeHeight="251746304" behindDoc="0" locked="0" layoutInCell="1" allowOverlap="1">
                <wp:simplePos x="0" y="0"/>
                <wp:positionH relativeFrom="column">
                  <wp:posOffset>5746436</wp:posOffset>
                </wp:positionH>
                <wp:positionV relativeFrom="paragraph">
                  <wp:posOffset>159763</wp:posOffset>
                </wp:positionV>
                <wp:extent cx="84600" cy="77760"/>
                <wp:effectExtent l="38100" t="38100" r="10795" b="36830"/>
                <wp:wrapNone/>
                <wp:docPr id="91" name="Ink 91"/>
                <wp:cNvGraphicFramePr/>
                <a:graphic xmlns:a="http://schemas.openxmlformats.org/drawingml/2006/main">
                  <a:graphicData uri="http://schemas.microsoft.com/office/word/2010/wordprocessingInk">
                    <w14:contentPart bwMode="auto" r:id="rId167">
                      <w14:nvContentPartPr>
                        <w14:cNvContentPartPr/>
                      </w14:nvContentPartPr>
                      <w14:xfrm>
                        <a:off x="0" y="0"/>
                        <a:ext cx="84600" cy="77760"/>
                      </w14:xfrm>
                    </w14:contentPart>
                  </a:graphicData>
                </a:graphic>
              </wp:anchor>
            </w:drawing>
          </mc:Choice>
          <mc:Fallback>
            <w:pict>
              <v:shape w14:anchorId="5A9FE029" id="Ink 91" o:spid="_x0000_s1026" type="#_x0000_t75" style="position:absolute;margin-left:452.2pt;margin-top:12.3pt;width:7.55pt;height:7.0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">
                <v:imagedata r:id="rId168" o:title=""/>
              </v:shape>
            </w:pict>
          </mc:Fallback>
        </mc:AlternateContent>
      </w:r>
      <w:r>
        <w:rPr>
          <w:rFonts w:ascii="Liberation Serif" w:hAnsi="Liberation Serif"/>
          <w:noProof/>
        </w:rPr>
        <mc:AlternateContent>
          <mc:Choice Requires="wpi">
            <w:drawing>
              <wp:anchor distT="0" distB="0" distL="114300" distR="114300" simplePos="0" relativeHeight="251745280" behindDoc="0" locked="0" layoutInCell="1" allowOverlap="1">
                <wp:simplePos x="0" y="0"/>
                <wp:positionH relativeFrom="column">
                  <wp:posOffset>5708636</wp:posOffset>
                </wp:positionH>
                <wp:positionV relativeFrom="paragraph">
                  <wp:posOffset>160843</wp:posOffset>
                </wp:positionV>
                <wp:extent cx="58320" cy="68400"/>
                <wp:effectExtent l="38100" t="38100" r="37465" b="46355"/>
                <wp:wrapNone/>
                <wp:docPr id="90" name="Ink 90"/>
                <wp:cNvGraphicFramePr/>
                <a:graphic xmlns:a="http://schemas.openxmlformats.org/drawingml/2006/main">
                  <a:graphicData uri="http://schemas.microsoft.com/office/word/2010/wordprocessingInk">
                    <w14:contentPart bwMode="auto" r:id="rId169">
                      <w14:nvContentPartPr>
                        <w14:cNvContentPartPr/>
                      </w14:nvContentPartPr>
                      <w14:xfrm>
                        <a:off x="0" y="0"/>
                        <a:ext cx="58320" cy="68400"/>
                      </w14:xfrm>
                    </w14:contentPart>
                  </a:graphicData>
                </a:graphic>
              </wp:anchor>
            </w:drawing>
          </mc:Choice>
          <mc:Fallback>
            <w:pict>
              <v:shape w14:anchorId="459447BC" id="Ink 90" o:spid="_x0000_s1026" type="#_x0000_t75" style="position:absolute;margin-left:449.25pt;margin-top:12.15pt;width:5.6pt;height:6.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">
                <v:imagedata r:id="rId170" o:title=""/>
              </v:shape>
            </w:pict>
          </mc:Fallback>
        </mc:AlternateContent>
      </w:r>
      <w:r>
        <w:rPr>
          <w:rFonts w:ascii="Liberation Serif" w:hAnsi="Liberation Serif"/>
          <w:noProof/>
        </w:rPr>
        <mc:AlternateContent>
          <mc:Choice Requires="wpi">
            <w:drawing>
              <wp:anchor distT="0" distB="0" distL="114300" distR="114300" simplePos="0" relativeHeight="251744256" behindDoc="0" locked="0" layoutInCell="1" allowOverlap="1">
                <wp:simplePos x="0" y="0"/>
                <wp:positionH relativeFrom="column">
                  <wp:posOffset>5664716</wp:posOffset>
                </wp:positionH>
                <wp:positionV relativeFrom="paragraph">
                  <wp:posOffset>205843</wp:posOffset>
                </wp:positionV>
                <wp:extent cx="25560" cy="35280"/>
                <wp:effectExtent l="38100" t="38100" r="50800" b="41275"/>
                <wp:wrapNone/>
                <wp:docPr id="89" name="Ink 89"/>
                <wp:cNvGraphicFramePr/>
                <a:graphic xmlns:a="http://schemas.openxmlformats.org/drawingml/2006/main">
                  <a:graphicData uri="http://schemas.microsoft.com/office/word/2010/wordprocessingInk">
                    <w14:contentPart bwMode="auto" r:id="rId171">
                      <w14:nvContentPartPr>
                        <w14:cNvContentPartPr/>
                      </w14:nvContentPartPr>
                      <w14:xfrm>
                        <a:off x="0" y="0"/>
                        <a:ext cx="25560" cy="35280"/>
                      </w14:xfrm>
                    </w14:contentPart>
                  </a:graphicData>
                </a:graphic>
              </wp:anchor>
            </w:drawing>
          </mc:Choice>
          <mc:Fallback>
            <w:pict>
              <v:shape w14:anchorId="3A16A474" id="Ink 89" o:spid="_x0000_s1026" type="#_x0000_t75" style="position:absolute;margin-left:445.7pt;margin-top:15.75pt;width:3pt;height:3.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">
                <v:imagedata r:id="rId172" o:title=""/>
              </v:shape>
            </w:pict>
          </mc:Fallback>
        </mc:AlternateContent>
      </w:r>
      <w:r>
        <w:rPr>
          <w:rFonts w:ascii="Liberation Serif" w:hAnsi="Liberation Serif"/>
          <w:noProof/>
        </w:rPr>
        <mc:AlternateContent>
          <mc:Choice Requires="wpi">
            <w:drawing>
              <wp:anchor distT="0" distB="0" distL="114300" distR="114300" simplePos="0" relativeHeight="251743232" behindDoc="0" locked="0" layoutInCell="1" allowOverlap="1">
                <wp:simplePos x="0" y="0"/>
                <wp:positionH relativeFrom="column">
                  <wp:posOffset>5624756</wp:posOffset>
                </wp:positionH>
                <wp:positionV relativeFrom="paragraph">
                  <wp:posOffset>133123</wp:posOffset>
                </wp:positionV>
                <wp:extent cx="39240" cy="225720"/>
                <wp:effectExtent l="38100" t="38100" r="37465" b="41275"/>
                <wp:wrapNone/>
                <wp:docPr id="88" name="Ink 88"/>
                <wp:cNvGraphicFramePr/>
                <a:graphic xmlns:a="http://schemas.openxmlformats.org/drawingml/2006/main">
                  <a:graphicData uri="http://schemas.microsoft.com/office/word/2010/wordprocessingInk">
                    <w14:contentPart bwMode="auto" r:id="rId173">
                      <w14:nvContentPartPr>
                        <w14:cNvContentPartPr/>
                      </w14:nvContentPartPr>
                      <w14:xfrm>
                        <a:off x="0" y="0"/>
                        <a:ext cx="39240" cy="225720"/>
                      </w14:xfrm>
                    </w14:contentPart>
                  </a:graphicData>
                </a:graphic>
              </wp:anchor>
            </w:drawing>
          </mc:Choice>
          <mc:Fallback>
            <w:pict>
              <v:shape w14:anchorId="706F3011" id="Ink 88" o:spid="_x0000_s1026" type="#_x0000_t75" style="position:absolute;margin-left:442.45pt;margin-top:10.15pt;width:4pt;height:18.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">
                <v:imagedata r:id="rId174" o:title=""/>
              </v:shape>
            </w:pict>
          </mc:Fallback>
        </mc:AlternateContent>
      </w:r>
      <w:r>
        <w:rPr>
          <w:rFonts w:ascii="Liberation Serif" w:hAnsi="Liberation Serif"/>
          <w:noProof/>
        </w:rPr>
        <mc:AlternateContent>
          <mc:Choice Requires="wpi">
            <w:drawing>
              <wp:anchor distT="0" distB="0" distL="114300" distR="114300" simplePos="0" relativeHeight="251742208" behindDoc="0" locked="0" layoutInCell="1" allowOverlap="1">
                <wp:simplePos x="0" y="0"/>
                <wp:positionH relativeFrom="column">
                  <wp:posOffset>5545556</wp:posOffset>
                </wp:positionH>
                <wp:positionV relativeFrom="paragraph">
                  <wp:posOffset>158323</wp:posOffset>
                </wp:positionV>
                <wp:extent cx="42480" cy="84240"/>
                <wp:effectExtent l="38100" t="38100" r="34290" b="30480"/>
                <wp:wrapNone/>
                <wp:docPr id="87" name="Ink 87"/>
                <wp:cNvGraphicFramePr/>
                <a:graphic xmlns:a="http://schemas.openxmlformats.org/drawingml/2006/main">
                  <a:graphicData uri="http://schemas.microsoft.com/office/word/2010/wordprocessingInk">
                    <w14:contentPart bwMode="auto" r:id="rId175">
                      <w14:nvContentPartPr>
                        <w14:cNvContentPartPr/>
                      </w14:nvContentPartPr>
                      <w14:xfrm>
                        <a:off x="0" y="0"/>
                        <a:ext cx="42480" cy="84240"/>
                      </w14:xfrm>
                    </w14:contentPart>
                  </a:graphicData>
                </a:graphic>
              </wp:anchor>
            </w:drawing>
          </mc:Choice>
          <mc:Fallback>
            <w:pict>
              <v:shape w14:anchorId="0E884D17" id="Ink 87" o:spid="_x0000_s1026" type="#_x0000_t75" style="position:absolute;margin-left:436.35pt;margin-top:12.15pt;width:4.05pt;height:7.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">
                <v:imagedata r:id="rId176" o:title=""/>
              </v:shape>
            </w:pict>
          </mc:Fallback>
        </mc:AlternateContent>
      </w:r>
      <w:r>
        <w:rPr>
          <w:rFonts w:ascii="Liberation Serif" w:hAnsi="Liberation Serif"/>
          <w:noProof/>
        </w:rPr>
        <mc:AlternateContent>
          <mc:Choice Requires="wpi">
            <w:drawing>
              <wp:anchor distT="0" distB="0" distL="114300" distR="114300" simplePos="0" relativeHeight="251741184" behindDoc="0" locked="0" layoutInCell="1" allowOverlap="1">
                <wp:simplePos x="0" y="0"/>
                <wp:positionH relativeFrom="column">
                  <wp:posOffset>5528996</wp:posOffset>
                </wp:positionH>
                <wp:positionV relativeFrom="paragraph">
                  <wp:posOffset>154003</wp:posOffset>
                </wp:positionV>
                <wp:extent cx="78120" cy="77400"/>
                <wp:effectExtent l="38100" t="19050" r="36195" b="37465"/>
                <wp:wrapNone/>
                <wp:docPr id="86" name="Ink 86"/>
                <wp:cNvGraphicFramePr/>
                <a:graphic xmlns:a="http://schemas.openxmlformats.org/drawingml/2006/main">
                  <a:graphicData uri="http://schemas.microsoft.com/office/word/2010/wordprocessingInk">
                    <w14:contentPart bwMode="auto" r:id="rId177">
                      <w14:nvContentPartPr>
                        <w14:cNvContentPartPr/>
                      </w14:nvContentPartPr>
                      <w14:xfrm>
                        <a:off x="0" y="0"/>
                        <a:ext cx="78120" cy="77400"/>
                      </w14:xfrm>
                    </w14:contentPart>
                  </a:graphicData>
                </a:graphic>
              </wp:anchor>
            </w:drawing>
          </mc:Choice>
          <mc:Fallback>
            <w:pict>
              <v:shape w14:anchorId="2348CB75" id="Ink 86" o:spid="_x0000_s1026" type="#_x0000_t75" style="position:absolute;margin-left:434.95pt;margin-top:11.6pt;width:7.1pt;height:7.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">
                <v:imagedata r:id="rId178" o:title=""/>
              </v:shape>
            </w:pict>
          </mc:Fallback>
        </mc:AlternateContent>
      </w:r>
      <w:r>
        <w:rPr>
          <w:rFonts w:ascii="Liberation Serif" w:hAnsi="Liberation Serif"/>
          <w:noProof/>
        </w:rPr>
        <mc:AlternateContent>
          <mc:Choice Requires="wpi">
            <w:drawing>
              <wp:anchor distT="0" distB="0" distL="114300" distR="114300" simplePos="0" relativeHeight="251740160" behindDoc="0" locked="0" layoutInCell="1" allowOverlap="1">
                <wp:simplePos x="0" y="0"/>
                <wp:positionH relativeFrom="column">
                  <wp:posOffset>5451596</wp:posOffset>
                </wp:positionH>
                <wp:positionV relativeFrom="paragraph">
                  <wp:posOffset>162283</wp:posOffset>
                </wp:positionV>
                <wp:extent cx="56880" cy="84240"/>
                <wp:effectExtent l="19050" t="38100" r="38735" b="49530"/>
                <wp:wrapNone/>
                <wp:docPr id="85" name="Ink 85"/>
                <wp:cNvGraphicFramePr/>
                <a:graphic xmlns:a="http://schemas.openxmlformats.org/drawingml/2006/main">
                  <a:graphicData uri="http://schemas.microsoft.com/office/word/2010/wordprocessingInk">
                    <w14:contentPart bwMode="auto" r:id="rId179">
                      <w14:nvContentPartPr>
                        <w14:cNvContentPartPr/>
                      </w14:nvContentPartPr>
                      <w14:xfrm>
                        <a:off x="0" y="0"/>
                        <a:ext cx="56880" cy="84240"/>
                      </w14:xfrm>
                    </w14:contentPart>
                  </a:graphicData>
                </a:graphic>
              </wp:anchor>
            </w:drawing>
          </mc:Choice>
          <mc:Fallback>
            <w:pict>
              <v:shape w14:anchorId="73213167" id="Ink 85" o:spid="_x0000_s1026" type="#_x0000_t75" style="position:absolute;margin-left:428.6pt;margin-top:12.25pt;width:5.5pt;height:7.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">
                <v:imagedata r:id="rId180" o:title=""/>
              </v:shape>
            </w:pict>
          </mc:Fallback>
        </mc:AlternateContent>
      </w:r>
      <w:r>
        <w:rPr>
          <w:rFonts w:ascii="Liberation Serif" w:hAnsi="Liberation Serif"/>
          <w:noProof/>
        </w:rPr>
        <mc:AlternateContent>
          <mc:Choice Requires="wpi">
            <w:drawing>
              <wp:anchor distT="0" distB="0" distL="114300" distR="114300" simplePos="0" relativeHeight="251739136" behindDoc="0" locked="0" layoutInCell="1" allowOverlap="1">
                <wp:simplePos x="0" y="0"/>
                <wp:positionH relativeFrom="column">
                  <wp:posOffset>5147756</wp:posOffset>
                </wp:positionH>
                <wp:positionV relativeFrom="paragraph">
                  <wp:posOffset>82363</wp:posOffset>
                </wp:positionV>
                <wp:extent cx="84960" cy="250200"/>
                <wp:effectExtent l="38100" t="38100" r="48895" b="35560"/>
                <wp:wrapNone/>
                <wp:docPr id="84" name="Ink 84"/>
                <wp:cNvGraphicFramePr/>
                <a:graphic xmlns:a="http://schemas.openxmlformats.org/drawingml/2006/main">
                  <a:graphicData uri="http://schemas.microsoft.com/office/word/2010/wordprocessingInk">
                    <w14:contentPart bwMode="auto" r:id="rId181">
                      <w14:nvContentPartPr>
                        <w14:cNvContentPartPr/>
                      </w14:nvContentPartPr>
                      <w14:xfrm>
                        <a:off x="0" y="0"/>
                        <a:ext cx="84960" cy="250200"/>
                      </w14:xfrm>
                    </w14:contentPart>
                  </a:graphicData>
                </a:graphic>
              </wp:anchor>
            </w:drawing>
          </mc:Choice>
          <mc:Fallback>
            <w:pict>
              <v:shape w14:anchorId="5EA5650B" id="Ink 84" o:spid="_x0000_s1026" type="#_x0000_t75" style="position:absolute;margin-left:405pt;margin-top:6.15pt;width:7.75pt;height:20.4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">
                <v:imagedata r:id="rId182" o:title=""/>
              </v:shape>
            </w:pict>
          </mc:Fallback>
        </mc:AlternateContent>
      </w:r>
      <w:r>
        <w:rPr>
          <w:rFonts w:ascii="Liberation Serif" w:hAnsi="Liberation Serif"/>
          <w:noProof/>
        </w:rPr>
        <mc:AlternateContent>
          <mc:Choice Requires="wpi">
            <w:drawing>
              <wp:anchor distT="0" distB="0" distL="114300" distR="114300" simplePos="0" relativeHeight="251738112" behindDoc="0" locked="0" layoutInCell="1" allowOverlap="1">
                <wp:simplePos x="0" y="0"/>
                <wp:positionH relativeFrom="column">
                  <wp:posOffset>5103476</wp:posOffset>
                </wp:positionH>
                <wp:positionV relativeFrom="paragraph">
                  <wp:posOffset>148243</wp:posOffset>
                </wp:positionV>
                <wp:extent cx="51120" cy="46080"/>
                <wp:effectExtent l="38100" t="38100" r="44450" b="49530"/>
                <wp:wrapNone/>
                <wp:docPr id="83" name="Ink 83"/>
                <wp:cNvGraphicFramePr/>
                <a:graphic xmlns:a="http://schemas.openxmlformats.org/drawingml/2006/main">
                  <a:graphicData uri="http://schemas.microsoft.com/office/word/2010/wordprocessingInk">
                    <w14:contentPart bwMode="auto" r:id="rId183">
                      <w14:nvContentPartPr>
                        <w14:cNvContentPartPr/>
                      </w14:nvContentPartPr>
                      <w14:xfrm>
                        <a:off x="0" y="0"/>
                        <a:ext cx="51120" cy="46080"/>
                      </w14:xfrm>
                    </w14:contentPart>
                  </a:graphicData>
                </a:graphic>
              </wp:anchor>
            </w:drawing>
          </mc:Choice>
          <mc:Fallback>
            <w:pict>
              <v:shape w14:anchorId="15A42036" id="Ink 83" o:spid="_x0000_s1026" type="#_x0000_t75" style="position:absolute;margin-left:401.4pt;margin-top:11.15pt;width:5.1pt;height:4.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">
                <v:imagedata r:id="rId184" o:title=""/>
              </v:shape>
            </w:pict>
          </mc:Fallback>
        </mc:AlternateContent>
      </w:r>
      <w:r>
        <w:rPr>
          <w:rFonts w:ascii="Liberation Serif" w:hAnsi="Liberation Serif"/>
          <w:noProof/>
        </w:rPr>
        <mc:AlternateContent>
          <mc:Choice Requires="wpi">
            <w:drawing>
              <wp:anchor distT="0" distB="0" distL="114300" distR="114300" simplePos="0" relativeHeight="251737088" behindDoc="0" locked="0" layoutInCell="1" allowOverlap="1">
                <wp:simplePos x="0" y="0"/>
                <wp:positionH relativeFrom="column">
                  <wp:posOffset>4993316</wp:posOffset>
                </wp:positionH>
                <wp:positionV relativeFrom="paragraph">
                  <wp:posOffset>138523</wp:posOffset>
                </wp:positionV>
                <wp:extent cx="69840" cy="150480"/>
                <wp:effectExtent l="38100" t="38100" r="45085" b="40640"/>
                <wp:wrapNone/>
                <wp:docPr id="82" name="Ink 82"/>
                <wp:cNvGraphicFramePr/>
                <a:graphic xmlns:a="http://schemas.openxmlformats.org/drawingml/2006/main">
                  <a:graphicData uri="http://schemas.microsoft.com/office/word/2010/wordprocessingInk">
                    <w14:contentPart bwMode="auto" r:id="rId185">
                      <w14:nvContentPartPr>
                        <w14:cNvContentPartPr/>
                      </w14:nvContentPartPr>
                      <w14:xfrm>
                        <a:off x="0" y="0"/>
                        <a:ext cx="69840" cy="150480"/>
                      </w14:xfrm>
                    </w14:contentPart>
                  </a:graphicData>
                </a:graphic>
              </wp:anchor>
            </w:drawing>
          </mc:Choice>
          <mc:Fallback>
            <w:pict>
              <v:shape w14:anchorId="33316550" id="Ink 82" o:spid="_x0000_s1026" type="#_x0000_t75" style="position:absolute;margin-left:392.55pt;margin-top:10.2pt;width:6.9pt;height:13.2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">
                <v:imagedata r:id="rId186" o:title=""/>
              </v:shape>
            </w:pict>
          </mc:Fallback>
        </mc:AlternateContent>
      </w:r>
      <w:r>
        <w:rPr>
          <w:rFonts w:ascii="Liberation Serif" w:hAnsi="Liberation Serif"/>
          <w:noProof/>
        </w:rPr>
        <mc:AlternateContent>
          <mc:Choice Requires="wpi">
            <w:drawing>
              <wp:anchor distT="0" distB="0" distL="114300" distR="114300" simplePos="0" relativeHeight="251736064" behindDoc="0" locked="0" layoutInCell="1" allowOverlap="1">
                <wp:simplePos x="0" y="0"/>
                <wp:positionH relativeFrom="column">
                  <wp:posOffset>4888916</wp:posOffset>
                </wp:positionH>
                <wp:positionV relativeFrom="paragraph">
                  <wp:posOffset>124843</wp:posOffset>
                </wp:positionV>
                <wp:extent cx="64440" cy="246240"/>
                <wp:effectExtent l="38100" t="38100" r="50165" b="40005"/>
                <wp:wrapNone/>
                <wp:docPr id="81" name="Ink 81"/>
                <wp:cNvGraphicFramePr/>
                <a:graphic xmlns:a="http://schemas.openxmlformats.org/drawingml/2006/main">
                  <a:graphicData uri="http://schemas.microsoft.com/office/word/2010/wordprocessingInk">
                    <w14:contentPart bwMode="auto" r:id="rId187">
                      <w14:nvContentPartPr>
                        <w14:cNvContentPartPr/>
                      </w14:nvContentPartPr>
                      <w14:xfrm>
                        <a:off x="0" y="0"/>
                        <a:ext cx="64440" cy="246240"/>
                      </w14:xfrm>
                    </w14:contentPart>
                  </a:graphicData>
                </a:graphic>
              </wp:anchor>
            </w:drawing>
          </mc:Choice>
          <mc:Fallback>
            <w:pict>
              <v:shape w14:anchorId="50C76BCA" id="Ink 81" o:spid="_x0000_s1026" type="#_x0000_t75" style="position:absolute;margin-left:384.3pt;margin-top:9.4pt;width:6.05pt;height:20.3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">
                <v:imagedata r:id="rId188" o:title=""/>
              </v:shape>
            </w:pict>
          </mc:Fallback>
        </mc:AlternateContent>
      </w:r>
      <w:r>
        <w:rPr>
          <w:rFonts w:ascii="Liberation Serif" w:hAnsi="Liberation Serif"/>
          <w:noProof/>
        </w:rPr>
        <mc:AlternateContent>
          <mc:Choice Requires="wpi">
            <w:drawing>
              <wp:anchor distT="0" distB="0" distL="114300" distR="114300" simplePos="0" relativeHeight="251735040" behindDoc="0" locked="0" layoutInCell="1" allowOverlap="1">
                <wp:simplePos x="0" y="0"/>
                <wp:positionH relativeFrom="column">
                  <wp:posOffset>4712876</wp:posOffset>
                </wp:positionH>
                <wp:positionV relativeFrom="paragraph">
                  <wp:posOffset>178123</wp:posOffset>
                </wp:positionV>
                <wp:extent cx="91800" cy="163080"/>
                <wp:effectExtent l="38100" t="38100" r="41910" b="46990"/>
                <wp:wrapNone/>
                <wp:docPr id="80" name="Ink 80"/>
                <wp:cNvGraphicFramePr/>
                <a:graphic xmlns:a="http://schemas.openxmlformats.org/drawingml/2006/main">
                  <a:graphicData uri="http://schemas.microsoft.com/office/word/2010/wordprocessingInk">
                    <w14:contentPart bwMode="auto" r:id="rId189">
                      <w14:nvContentPartPr>
                        <w14:cNvContentPartPr/>
                      </w14:nvContentPartPr>
                      <w14:xfrm>
                        <a:off x="0" y="0"/>
                        <a:ext cx="91800" cy="163080"/>
                      </w14:xfrm>
                    </w14:contentPart>
                  </a:graphicData>
                </a:graphic>
              </wp:anchor>
            </w:drawing>
          </mc:Choice>
          <mc:Fallback>
            <w:pict>
              <v:shape w14:anchorId="76FB1088" id="Ink 80" o:spid="_x0000_s1026" type="#_x0000_t75" style="position:absolute;margin-left:370.5pt;margin-top:13.8pt;width:8.55pt;height:13.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">
                <v:imagedata r:id="rId190" o:title=""/>
              </v:shape>
            </w:pict>
          </mc:Fallback>
        </mc:AlternateContent>
      </w:r>
      <w:r>
        <w:rPr>
          <w:rFonts w:ascii="Liberation Serif" w:hAnsi="Liberation Serif"/>
          <w:noProof/>
        </w:rPr>
        <mc:AlternateContent>
          <mc:Choice Requires="wpi">
            <w:drawing>
              <wp:anchor distT="0" distB="0" distL="114300" distR="114300" simplePos="0" relativeHeight="251718656" behindDoc="0" locked="0" layoutInCell="1" allowOverlap="1">
                <wp:simplePos x="0" y="0"/>
                <wp:positionH relativeFrom="column">
                  <wp:posOffset>4322276</wp:posOffset>
                </wp:positionH>
                <wp:positionV relativeFrom="paragraph">
                  <wp:posOffset>181723</wp:posOffset>
                </wp:positionV>
                <wp:extent cx="237960" cy="111240"/>
                <wp:effectExtent l="57150" t="38100" r="48260" b="41275"/>
                <wp:wrapNone/>
                <wp:docPr id="63" name="Ink 63"/>
                <wp:cNvGraphicFramePr/>
                <a:graphic xmlns:a="http://schemas.openxmlformats.org/drawingml/2006/main">
                  <a:graphicData uri="http://schemas.microsoft.com/office/word/2010/wordprocessingInk">
                    <w14:contentPart bwMode="auto" r:id="rId191">
                      <w14:nvContentPartPr>
                        <w14:cNvContentPartPr/>
                      </w14:nvContentPartPr>
                      <w14:xfrm>
                        <a:off x="0" y="0"/>
                        <a:ext cx="237960" cy="111240"/>
                      </w14:xfrm>
                    </w14:contentPart>
                  </a:graphicData>
                </a:graphic>
              </wp:anchor>
            </w:drawing>
          </mc:Choice>
          <mc:Fallback>
            <w:pict>
              <v:shape w14:anchorId="3497CAEF" id="Ink 63" o:spid="_x0000_s1026" type="#_x0000_t75" style="position:absolute;margin-left:339.65pt;margin-top:14pt;width:19.95pt;height:9.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">
                <v:imagedata r:id="rId192" o:title=""/>
              </v:shape>
            </w:pict>
          </mc:Fallback>
        </mc:AlternateContent>
      </w:r>
      <w:r>
        <w:rPr>
          <w:rFonts w:ascii="Liberation Serif" w:hAnsi="Liberation Serif"/>
          <w:noProof/>
        </w:rPr>
        <mc:AlternateContent>
          <mc:Choice Requires="wpi">
            <w:drawing>
              <wp:anchor distT="0" distB="0" distL="114300" distR="114300" simplePos="0" relativeHeight="251717632" behindDoc="0" locked="0" layoutInCell="1" allowOverlap="1">
                <wp:simplePos x="0" y="0"/>
                <wp:positionH relativeFrom="column">
                  <wp:posOffset>4201676</wp:posOffset>
                </wp:positionH>
                <wp:positionV relativeFrom="paragraph">
                  <wp:posOffset>-124277</wp:posOffset>
                </wp:positionV>
                <wp:extent cx="365040" cy="290880"/>
                <wp:effectExtent l="38100" t="38100" r="35560" b="52070"/>
                <wp:wrapNone/>
                <wp:docPr id="62" name="Ink 62"/>
                <wp:cNvGraphicFramePr/>
                <a:graphic xmlns:a="http://schemas.openxmlformats.org/drawingml/2006/main">
                  <a:graphicData uri="http://schemas.microsoft.com/office/word/2010/wordprocessingInk">
                    <w14:contentPart bwMode="auto" r:id="rId193">
                      <w14:nvContentPartPr>
                        <w14:cNvContentPartPr/>
                      </w14:nvContentPartPr>
                      <w14:xfrm>
                        <a:off x="0" y="0"/>
                        <a:ext cx="365040" cy="290880"/>
                      </w14:xfrm>
                    </w14:contentPart>
                  </a:graphicData>
                </a:graphic>
              </wp:anchor>
            </w:drawing>
          </mc:Choice>
          <mc:Fallback>
            <w:pict>
              <v:shape w14:anchorId="562564E8" id="Ink 62" o:spid="_x0000_s1026" type="#_x0000_t75" style="position:absolute;margin-left:330.4pt;margin-top:-10.4pt;width:29.85pt;height:23.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">
                <v:imagedata r:id="rId194" o:title=""/>
              </v:shape>
            </w:pict>
          </mc:Fallback>
        </mc:AlternateContent>
      </w:r>
    </w:p>
    <w:p w:rsidR="004D640C" w:rsidRPr="004D640C" w:rsidRDefault="004D640C" w:rsidP="004D640C">
      <w:pPr>
        <w:rPr>
          <w:rFonts w:ascii="Liberation Serif" w:hAnsi="Liberation Serif"/>
        </w:rPr>
      </w:pPr>
    </w:p>
    <w:p w:rsidR="004D640C" w:rsidRDefault="004D640C" w:rsidP="004D640C">
      <w:pPr>
        <w:rPr>
          <w:rFonts w:ascii="Liberation Serif" w:hAnsi="Liberation Serif"/>
        </w:rPr>
      </w:pPr>
      <w:r>
        <w:rPr>
          <w:rFonts w:ascii="Liberation Serif" w:hAnsi="Liberation Serif"/>
        </w:rPr>
        <w:t xml:space="preserve">Using greedy method, we will not be able to solve all the optimization problems. The problem should have some properties then only we can apply greedy method. </w:t>
      </w:r>
    </w:p>
    <w:p w:rsidR="00D235F6" w:rsidRDefault="00D235F6"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3537476</wp:posOffset>
                </wp:positionH>
                <wp:positionV relativeFrom="paragraph">
                  <wp:posOffset>1477777</wp:posOffset>
                </wp:positionV>
                <wp:extent cx="76680" cy="169200"/>
                <wp:effectExtent l="38100" t="38100" r="38100" b="40640"/>
                <wp:wrapNone/>
                <wp:docPr id="212" name="Ink 212"/>
                <wp:cNvGraphicFramePr/>
                <a:graphic xmlns:a="http://schemas.openxmlformats.org/drawingml/2006/main">
                  <a:graphicData uri="http://schemas.microsoft.com/office/word/2010/wordprocessingInk">
                    <w14:contentPart bwMode="auto" r:id="rId195">
                      <w14:nvContentPartPr>
                        <w14:cNvContentPartPr/>
                      </w14:nvContentPartPr>
                      <w14:xfrm>
                        <a:off x="0" y="0"/>
                        <a:ext cx="76680" cy="169200"/>
                      </w14:xfrm>
                    </w14:contentPart>
                  </a:graphicData>
                </a:graphic>
              </wp:anchor>
            </w:drawing>
          </mc:Choice>
          <mc:Fallback>
            <w:pict>
              <v:shape w14:anchorId="507E18EB" id="Ink 212" o:spid="_x0000_s1026" type="#_x0000_t75" style="position:absolute;margin-left:278.25pt;margin-top:116pt;width:7pt;height:14.0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">
                <v:imagedata r:id="rId196"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3528476</wp:posOffset>
                </wp:positionH>
                <wp:positionV relativeFrom="paragraph">
                  <wp:posOffset>1516657</wp:posOffset>
                </wp:positionV>
                <wp:extent cx="39600" cy="36000"/>
                <wp:effectExtent l="38100" t="38100" r="36830" b="40640"/>
                <wp:wrapNone/>
                <wp:docPr id="211" name="Ink 211"/>
                <wp:cNvGraphicFramePr/>
                <a:graphic xmlns:a="http://schemas.openxmlformats.org/drawingml/2006/main">
                  <a:graphicData uri="http://schemas.microsoft.com/office/word/2010/wordprocessingInk">
                    <w14:contentPart bwMode="auto" r:id="rId197">
                      <w14:nvContentPartPr>
                        <w14:cNvContentPartPr/>
                      </w14:nvContentPartPr>
                      <w14:xfrm>
                        <a:off x="0" y="0"/>
                        <a:ext cx="39600" cy="36000"/>
                      </w14:xfrm>
                    </w14:contentPart>
                  </a:graphicData>
                </a:graphic>
              </wp:anchor>
            </w:drawing>
          </mc:Choice>
          <mc:Fallback>
            <w:pict>
              <v:shape w14:anchorId="7A285315" id="Ink 211" o:spid="_x0000_s1026" type="#_x0000_t75" style="position:absolute;margin-left:277.5pt;margin-top:119.05pt;width:4.05pt;height:3.9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">
                <v:imagedata r:id="rId198"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3488876</wp:posOffset>
                </wp:positionH>
                <wp:positionV relativeFrom="paragraph">
                  <wp:posOffset>1581457</wp:posOffset>
                </wp:positionV>
                <wp:extent cx="55440" cy="54360"/>
                <wp:effectExtent l="38100" t="38100" r="40005" b="41275"/>
                <wp:wrapNone/>
                <wp:docPr id="210" name="Ink 210"/>
                <wp:cNvGraphicFramePr/>
                <a:graphic xmlns:a="http://schemas.openxmlformats.org/drawingml/2006/main">
                  <a:graphicData uri="http://schemas.microsoft.com/office/word/2010/wordprocessingInk">
                    <w14:contentPart bwMode="auto" r:id="rId199">
                      <w14:nvContentPartPr>
                        <w14:cNvContentPartPr/>
                      </w14:nvContentPartPr>
                      <w14:xfrm>
                        <a:off x="0" y="0"/>
                        <a:ext cx="55440" cy="54360"/>
                      </w14:xfrm>
                    </w14:contentPart>
                  </a:graphicData>
                </a:graphic>
              </wp:anchor>
            </w:drawing>
          </mc:Choice>
          <mc:Fallback>
            <w:pict>
              <v:shape w14:anchorId="6D75949E" id="Ink 210" o:spid="_x0000_s1026" type="#_x0000_t75" style="position:absolute;margin-left:274.3pt;margin-top:124pt;width:5.1pt;height:5.5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">
                <v:imagedata r:id="rId200"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3443876</wp:posOffset>
                </wp:positionH>
                <wp:positionV relativeFrom="paragraph">
                  <wp:posOffset>1541857</wp:posOffset>
                </wp:positionV>
                <wp:extent cx="31680" cy="115560"/>
                <wp:effectExtent l="38100" t="19050" r="45085" b="37465"/>
                <wp:wrapNone/>
                <wp:docPr id="209" name="Ink 209"/>
                <wp:cNvGraphicFramePr/>
                <a:graphic xmlns:a="http://schemas.openxmlformats.org/drawingml/2006/main">
                  <a:graphicData uri="http://schemas.microsoft.com/office/word/2010/wordprocessingInk">
                    <w14:contentPart bwMode="auto" r:id="rId201">
                      <w14:nvContentPartPr>
                        <w14:cNvContentPartPr/>
                      </w14:nvContentPartPr>
                      <w14:xfrm>
                        <a:off x="0" y="0"/>
                        <a:ext cx="31680" cy="115560"/>
                      </w14:xfrm>
                    </w14:contentPart>
                  </a:graphicData>
                </a:graphic>
              </wp:anchor>
            </w:drawing>
          </mc:Choice>
          <mc:Fallback>
            <w:pict>
              <v:shape w14:anchorId="08F7214F" id="Ink 209" o:spid="_x0000_s1026" type="#_x0000_t75" style="position:absolute;margin-left:270.55pt;margin-top:120.9pt;width:3.5pt;height:10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">
                <v:imagedata r:id="rId202"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3361436</wp:posOffset>
                </wp:positionH>
                <wp:positionV relativeFrom="paragraph">
                  <wp:posOffset>1609537</wp:posOffset>
                </wp:positionV>
                <wp:extent cx="69120" cy="83160"/>
                <wp:effectExtent l="19050" t="38100" r="45720" b="50800"/>
                <wp:wrapNone/>
                <wp:docPr id="208" name="Ink 208"/>
                <wp:cNvGraphicFramePr/>
                <a:graphic xmlns:a="http://schemas.openxmlformats.org/drawingml/2006/main">
                  <a:graphicData uri="http://schemas.microsoft.com/office/word/2010/wordprocessingInk">
                    <w14:contentPart bwMode="auto" r:id="rId203">
                      <w14:nvContentPartPr>
                        <w14:cNvContentPartPr/>
                      </w14:nvContentPartPr>
                      <w14:xfrm>
                        <a:off x="0" y="0"/>
                        <a:ext cx="69120" cy="83160"/>
                      </w14:xfrm>
                    </w14:contentPart>
                  </a:graphicData>
                </a:graphic>
              </wp:anchor>
            </w:drawing>
          </mc:Choice>
          <mc:Fallback>
            <w:pict>
              <v:shape w14:anchorId="5E457108" id="Ink 208" o:spid="_x0000_s1026" type="#_x0000_t75" style="position:absolute;margin-left:264.15pt;margin-top:126.2pt;width:6.65pt;height:7.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">
                <v:imagedata r:id="rId204"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3320036</wp:posOffset>
                </wp:positionH>
                <wp:positionV relativeFrom="paragraph">
                  <wp:posOffset>1400377</wp:posOffset>
                </wp:positionV>
                <wp:extent cx="147240" cy="122400"/>
                <wp:effectExtent l="38100" t="38100" r="43815" b="49530"/>
                <wp:wrapNone/>
                <wp:docPr id="207" name="Ink 207"/>
                <wp:cNvGraphicFramePr/>
                <a:graphic xmlns:a="http://schemas.openxmlformats.org/drawingml/2006/main">
                  <a:graphicData uri="http://schemas.microsoft.com/office/word/2010/wordprocessingInk">
                    <w14:contentPart bwMode="auto" r:id="rId205">
                      <w14:nvContentPartPr>
                        <w14:cNvContentPartPr/>
                      </w14:nvContentPartPr>
                      <w14:xfrm>
                        <a:off x="0" y="0"/>
                        <a:ext cx="147240" cy="122400"/>
                      </w14:xfrm>
                    </w14:contentPart>
                  </a:graphicData>
                </a:graphic>
              </wp:anchor>
            </w:drawing>
          </mc:Choice>
          <mc:Fallback>
            <w:pict>
              <v:shape w14:anchorId="4F6339C0" id="Ink 207" o:spid="_x0000_s1026" type="#_x0000_t75" style="position:absolute;margin-left:260.8pt;margin-top:109.9pt;width:12.6pt;height:10.6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">
                <v:imagedata r:id="rId206"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3053996</wp:posOffset>
                </wp:positionH>
                <wp:positionV relativeFrom="paragraph">
                  <wp:posOffset>1711057</wp:posOffset>
                </wp:positionV>
                <wp:extent cx="88200" cy="130680"/>
                <wp:effectExtent l="38100" t="38100" r="45720" b="41275"/>
                <wp:wrapNone/>
                <wp:docPr id="206" name="Ink 206"/>
                <wp:cNvGraphicFramePr/>
                <a:graphic xmlns:a="http://schemas.openxmlformats.org/drawingml/2006/main">
                  <a:graphicData uri="http://schemas.microsoft.com/office/word/2010/wordprocessingInk">
                    <w14:contentPart bwMode="auto" r:id="rId207">
                      <w14:nvContentPartPr>
                        <w14:cNvContentPartPr/>
                      </w14:nvContentPartPr>
                      <w14:xfrm>
                        <a:off x="0" y="0"/>
                        <a:ext cx="88200" cy="130680"/>
                      </w14:xfrm>
                    </w14:contentPart>
                  </a:graphicData>
                </a:graphic>
              </wp:anchor>
            </w:drawing>
          </mc:Choice>
          <mc:Fallback>
            <w:pict>
              <v:shape w14:anchorId="38FA9A9B" id="Ink 206" o:spid="_x0000_s1026" type="#_x0000_t75" style="position:absolute;margin-left:240.1pt;margin-top:134.35pt;width:7.85pt;height:11.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">
                <v:imagedata r:id="rId208"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3014756</wp:posOffset>
                </wp:positionH>
                <wp:positionV relativeFrom="paragraph">
                  <wp:posOffset>1743097</wp:posOffset>
                </wp:positionV>
                <wp:extent cx="38520" cy="51480"/>
                <wp:effectExtent l="38100" t="38100" r="38100" b="43815"/>
                <wp:wrapNone/>
                <wp:docPr id="205" name="Ink 205"/>
                <wp:cNvGraphicFramePr/>
                <a:graphic xmlns:a="http://schemas.openxmlformats.org/drawingml/2006/main">
                  <a:graphicData uri="http://schemas.microsoft.com/office/word/2010/wordprocessingInk">
                    <w14:contentPart bwMode="auto" r:id="rId209">
                      <w14:nvContentPartPr>
                        <w14:cNvContentPartPr/>
                      </w14:nvContentPartPr>
                      <w14:xfrm>
                        <a:off x="0" y="0"/>
                        <a:ext cx="38520" cy="51480"/>
                      </w14:xfrm>
                    </w14:contentPart>
                  </a:graphicData>
                </a:graphic>
              </wp:anchor>
            </w:drawing>
          </mc:Choice>
          <mc:Fallback>
            <w:pict>
              <v:shape w14:anchorId="7EF707F7" id="Ink 205" o:spid="_x0000_s1026" type="#_x0000_t75" style="position:absolute;margin-left:237.1pt;margin-top:136.95pt;width:3.75pt;height:4.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">
                <v:imagedata r:id="rId210"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2959676</wp:posOffset>
                </wp:positionH>
                <wp:positionV relativeFrom="paragraph">
                  <wp:posOffset>1784137</wp:posOffset>
                </wp:positionV>
                <wp:extent cx="48240" cy="61920"/>
                <wp:effectExtent l="38100" t="38100" r="47625" b="52705"/>
                <wp:wrapNone/>
                <wp:docPr id="204" name="Ink 204"/>
                <wp:cNvGraphicFramePr/>
                <a:graphic xmlns:a="http://schemas.openxmlformats.org/drawingml/2006/main">
                  <a:graphicData uri="http://schemas.microsoft.com/office/word/2010/wordprocessingInk">
                    <w14:contentPart bwMode="auto" r:id="rId211">
                      <w14:nvContentPartPr>
                        <w14:cNvContentPartPr/>
                      </w14:nvContentPartPr>
                      <w14:xfrm>
                        <a:off x="0" y="0"/>
                        <a:ext cx="48240" cy="61920"/>
                      </w14:xfrm>
                    </w14:contentPart>
                  </a:graphicData>
                </a:graphic>
              </wp:anchor>
            </w:drawing>
          </mc:Choice>
          <mc:Fallback>
            <w:pict>
              <v:shape w14:anchorId="3C60399F" id="Ink 204" o:spid="_x0000_s1026" type="#_x0000_t75" style="position:absolute;margin-left:232.6pt;margin-top:140.05pt;width:4.75pt;height:6.0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">
                <v:imagedata r:id="rId212"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2899556</wp:posOffset>
                </wp:positionH>
                <wp:positionV relativeFrom="paragraph">
                  <wp:posOffset>1742377</wp:posOffset>
                </wp:positionV>
                <wp:extent cx="25560" cy="142200"/>
                <wp:effectExtent l="19050" t="38100" r="50800" b="48895"/>
                <wp:wrapNone/>
                <wp:docPr id="203" name="Ink 203"/>
                <wp:cNvGraphicFramePr/>
                <a:graphic xmlns:a="http://schemas.openxmlformats.org/drawingml/2006/main">
                  <a:graphicData uri="http://schemas.microsoft.com/office/word/2010/wordprocessingInk">
                    <w14:contentPart bwMode="auto" r:id="rId213">
                      <w14:nvContentPartPr>
                        <w14:cNvContentPartPr/>
                      </w14:nvContentPartPr>
                      <w14:xfrm>
                        <a:off x="0" y="0"/>
                        <a:ext cx="25560" cy="142200"/>
                      </w14:xfrm>
                    </w14:contentPart>
                  </a:graphicData>
                </a:graphic>
              </wp:anchor>
            </w:drawing>
          </mc:Choice>
          <mc:Fallback>
            <w:pict>
              <v:shape w14:anchorId="479974D8" id="Ink 203" o:spid="_x0000_s1026" type="#_x0000_t75" style="position:absolute;margin-left:227.75pt;margin-top:136.8pt;width:2.85pt;height:11.9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">
                <v:imagedata r:id="rId214"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2829356</wp:posOffset>
                </wp:positionH>
                <wp:positionV relativeFrom="paragraph">
                  <wp:posOffset>1794577</wp:posOffset>
                </wp:positionV>
                <wp:extent cx="44280" cy="86040"/>
                <wp:effectExtent l="38100" t="38100" r="32385" b="47625"/>
                <wp:wrapNone/>
                <wp:docPr id="202" name="Ink 202"/>
                <wp:cNvGraphicFramePr/>
                <a:graphic xmlns:a="http://schemas.openxmlformats.org/drawingml/2006/main">
                  <a:graphicData uri="http://schemas.microsoft.com/office/word/2010/wordprocessingInk">
                    <w14:contentPart bwMode="auto" r:id="rId215">
                      <w14:nvContentPartPr>
                        <w14:cNvContentPartPr/>
                      </w14:nvContentPartPr>
                      <w14:xfrm>
                        <a:off x="0" y="0"/>
                        <a:ext cx="44280" cy="86040"/>
                      </w14:xfrm>
                    </w14:contentPart>
                  </a:graphicData>
                </a:graphic>
              </wp:anchor>
            </w:drawing>
          </mc:Choice>
          <mc:Fallback>
            <w:pict>
              <v:shape w14:anchorId="66BF330E" id="Ink 202" o:spid="_x0000_s1026" type="#_x0000_t75" style="position:absolute;margin-left:222.25pt;margin-top:140.8pt;width:4.7pt;height:7.8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">
                <v:imagedata r:id="rId216"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3272156</wp:posOffset>
                </wp:positionH>
                <wp:positionV relativeFrom="paragraph">
                  <wp:posOffset>1118497</wp:posOffset>
                </wp:positionV>
                <wp:extent cx="82440" cy="268920"/>
                <wp:effectExtent l="19050" t="38100" r="32385" b="36195"/>
                <wp:wrapNone/>
                <wp:docPr id="201" name="Ink 201"/>
                <wp:cNvGraphicFramePr/>
                <a:graphic xmlns:a="http://schemas.openxmlformats.org/drawingml/2006/main">
                  <a:graphicData uri="http://schemas.microsoft.com/office/word/2010/wordprocessingInk">
                    <w14:contentPart bwMode="auto" r:id="rId217">
                      <w14:nvContentPartPr>
                        <w14:cNvContentPartPr/>
                      </w14:nvContentPartPr>
                      <w14:xfrm>
                        <a:off x="0" y="0"/>
                        <a:ext cx="82440" cy="268920"/>
                      </w14:xfrm>
                    </w14:contentPart>
                  </a:graphicData>
                </a:graphic>
              </wp:anchor>
            </w:drawing>
          </mc:Choice>
          <mc:Fallback>
            <w:pict>
              <v:shape w14:anchorId="17884BE2" id="Ink 201" o:spid="_x0000_s1026" type="#_x0000_t75" style="position:absolute;margin-left:257.3pt;margin-top:87.75pt;width:7.55pt;height:21.8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">
                <v:imagedata r:id="rId218"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3244796</wp:posOffset>
                </wp:positionH>
                <wp:positionV relativeFrom="paragraph">
                  <wp:posOffset>1145497</wp:posOffset>
                </wp:positionV>
                <wp:extent cx="19080" cy="108360"/>
                <wp:effectExtent l="38100" t="38100" r="38100" b="44450"/>
                <wp:wrapNone/>
                <wp:docPr id="200" name="Ink 200"/>
                <wp:cNvGraphicFramePr/>
                <a:graphic xmlns:a="http://schemas.openxmlformats.org/drawingml/2006/main">
                  <a:graphicData uri="http://schemas.microsoft.com/office/word/2010/wordprocessingInk">
                    <w14:contentPart bwMode="auto" r:id="rId219">
                      <w14:nvContentPartPr>
                        <w14:cNvContentPartPr/>
                      </w14:nvContentPartPr>
                      <w14:xfrm>
                        <a:off x="0" y="0"/>
                        <a:ext cx="19080" cy="108360"/>
                      </w14:xfrm>
                    </w14:contentPart>
                  </a:graphicData>
                </a:graphic>
              </wp:anchor>
            </w:drawing>
          </mc:Choice>
          <mc:Fallback>
            <w:pict>
              <v:shape w14:anchorId="6C384651" id="Ink 200" o:spid="_x0000_s1026" type="#_x0000_t75" style="position:absolute;margin-left:255.15pt;margin-top:89.85pt;width:2.4pt;height:9.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">
                <v:imagedata r:id="rId220"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3183236</wp:posOffset>
                </wp:positionH>
                <wp:positionV relativeFrom="paragraph">
                  <wp:posOffset>1164217</wp:posOffset>
                </wp:positionV>
                <wp:extent cx="36360" cy="45000"/>
                <wp:effectExtent l="38100" t="19050" r="40005" b="50800"/>
                <wp:wrapNone/>
                <wp:docPr id="199" name="Ink 199"/>
                <wp:cNvGraphicFramePr/>
                <a:graphic xmlns:a="http://schemas.openxmlformats.org/drawingml/2006/main">
                  <a:graphicData uri="http://schemas.microsoft.com/office/word/2010/wordprocessingInk">
                    <w14:contentPart bwMode="auto" r:id="rId221">
                      <w14:nvContentPartPr>
                        <w14:cNvContentPartPr/>
                      </w14:nvContentPartPr>
                      <w14:xfrm>
                        <a:off x="0" y="0"/>
                        <a:ext cx="36360" cy="45000"/>
                      </w14:xfrm>
                    </w14:contentPart>
                  </a:graphicData>
                </a:graphic>
              </wp:anchor>
            </w:drawing>
          </mc:Choice>
          <mc:Fallback>
            <w:pict>
              <v:shape w14:anchorId="17EDDB7E" id="Ink 199" o:spid="_x0000_s1026" type="#_x0000_t75" style="position:absolute;margin-left:250.05pt;margin-top:91.3pt;width:4.05pt;height:4.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">
                <v:imagedata r:id="rId222"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3160916</wp:posOffset>
                </wp:positionH>
                <wp:positionV relativeFrom="paragraph">
                  <wp:posOffset>1141537</wp:posOffset>
                </wp:positionV>
                <wp:extent cx="8640" cy="69120"/>
                <wp:effectExtent l="19050" t="38100" r="48895" b="45720"/>
                <wp:wrapNone/>
                <wp:docPr id="198" name="Ink 198"/>
                <wp:cNvGraphicFramePr/>
                <a:graphic xmlns:a="http://schemas.openxmlformats.org/drawingml/2006/main">
                  <a:graphicData uri="http://schemas.microsoft.com/office/word/2010/wordprocessingInk">
                    <w14:contentPart bwMode="auto" r:id="rId223">
                      <w14:nvContentPartPr>
                        <w14:cNvContentPartPr/>
                      </w14:nvContentPartPr>
                      <w14:xfrm>
                        <a:off x="0" y="0"/>
                        <a:ext cx="8640" cy="69120"/>
                      </w14:xfrm>
                    </w14:contentPart>
                  </a:graphicData>
                </a:graphic>
              </wp:anchor>
            </w:drawing>
          </mc:Choice>
          <mc:Fallback>
            <w:pict>
              <v:shape w14:anchorId="47FB0B88" id="Ink 198" o:spid="_x0000_s1026" type="#_x0000_t75" style="position:absolute;margin-left:248.65pt;margin-top:89.65pt;width:1.55pt;height:6.2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">
                <v:imagedata r:id="rId224"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3096116</wp:posOffset>
                </wp:positionH>
                <wp:positionV relativeFrom="paragraph">
                  <wp:posOffset>1185817</wp:posOffset>
                </wp:positionV>
                <wp:extent cx="52560" cy="74880"/>
                <wp:effectExtent l="38100" t="38100" r="43180" b="40005"/>
                <wp:wrapNone/>
                <wp:docPr id="197" name="Ink 197"/>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74880"/>
                      </w14:xfrm>
                    </w14:contentPart>
                  </a:graphicData>
                </a:graphic>
              </wp:anchor>
            </w:drawing>
          </mc:Choice>
          <mc:Fallback>
            <w:pict>
              <v:shape w14:anchorId="1750E6BE" id="Ink 197" o:spid="_x0000_s1026" type="#_x0000_t75" style="position:absolute;margin-left:243.5pt;margin-top:92.9pt;width:5.2pt;height:6.9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">
                <v:imagedata r:id="rId226"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3031316</wp:posOffset>
                </wp:positionH>
                <wp:positionV relativeFrom="paragraph">
                  <wp:posOffset>1108417</wp:posOffset>
                </wp:positionV>
                <wp:extent cx="43200" cy="145440"/>
                <wp:effectExtent l="38100" t="38100" r="52070" b="45085"/>
                <wp:wrapNone/>
                <wp:docPr id="196" name="Ink 196"/>
                <wp:cNvGraphicFramePr/>
                <a:graphic xmlns:a="http://schemas.openxmlformats.org/drawingml/2006/main">
                  <a:graphicData uri="http://schemas.microsoft.com/office/word/2010/wordprocessingInk">
                    <w14:contentPart bwMode="auto" r:id="rId227">
                      <w14:nvContentPartPr>
                        <w14:cNvContentPartPr/>
                      </w14:nvContentPartPr>
                      <w14:xfrm>
                        <a:off x="0" y="0"/>
                        <a:ext cx="43200" cy="145440"/>
                      </w14:xfrm>
                    </w14:contentPart>
                  </a:graphicData>
                </a:graphic>
              </wp:anchor>
            </w:drawing>
          </mc:Choice>
          <mc:Fallback>
            <w:pict>
              <v:shape w14:anchorId="700796E5" id="Ink 196" o:spid="_x0000_s1026" type="#_x0000_t75" style="position:absolute;margin-left:238.1pt;margin-top:87pt;width:4.35pt;height:12.1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">
                <v:imagedata r:id="rId228"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2911436</wp:posOffset>
                </wp:positionH>
                <wp:positionV relativeFrom="paragraph">
                  <wp:posOffset>1128577</wp:posOffset>
                </wp:positionV>
                <wp:extent cx="87480" cy="104760"/>
                <wp:effectExtent l="19050" t="38100" r="46355" b="48260"/>
                <wp:wrapNone/>
                <wp:docPr id="195" name="Ink 195"/>
                <wp:cNvGraphicFramePr/>
                <a:graphic xmlns:a="http://schemas.openxmlformats.org/drawingml/2006/main">
                  <a:graphicData uri="http://schemas.microsoft.com/office/word/2010/wordprocessingInk">
                    <w14:contentPart bwMode="auto" r:id="rId229">
                      <w14:nvContentPartPr>
                        <w14:cNvContentPartPr/>
                      </w14:nvContentPartPr>
                      <w14:xfrm>
                        <a:off x="0" y="0"/>
                        <a:ext cx="87480" cy="104760"/>
                      </w14:xfrm>
                    </w14:contentPart>
                  </a:graphicData>
                </a:graphic>
              </wp:anchor>
            </w:drawing>
          </mc:Choice>
          <mc:Fallback>
            <w:pict>
              <v:shape w14:anchorId="3E2A8F3C" id="Ink 195" o:spid="_x0000_s1026" type="#_x0000_t75" style="position:absolute;margin-left:228.6pt;margin-top:88.6pt;width:8.3pt;height:9.2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">
                <v:imagedata r:id="rId230"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2846636</wp:posOffset>
                </wp:positionH>
                <wp:positionV relativeFrom="paragraph">
                  <wp:posOffset>1101577</wp:posOffset>
                </wp:positionV>
                <wp:extent cx="41040" cy="142920"/>
                <wp:effectExtent l="19050" t="38100" r="35560" b="47625"/>
                <wp:wrapNone/>
                <wp:docPr id="194" name="Ink 194"/>
                <wp:cNvGraphicFramePr/>
                <a:graphic xmlns:a="http://schemas.openxmlformats.org/drawingml/2006/main">
                  <a:graphicData uri="http://schemas.microsoft.com/office/word/2010/wordprocessingInk">
                    <w14:contentPart bwMode="auto" r:id="rId231">
                      <w14:nvContentPartPr>
                        <w14:cNvContentPartPr/>
                      </w14:nvContentPartPr>
                      <w14:xfrm>
                        <a:off x="0" y="0"/>
                        <a:ext cx="41040" cy="142920"/>
                      </w14:xfrm>
                    </w14:contentPart>
                  </a:graphicData>
                </a:graphic>
              </wp:anchor>
            </w:drawing>
          </mc:Choice>
          <mc:Fallback>
            <w:pict>
              <v:shape w14:anchorId="7D3C931F" id="Ink 194" o:spid="_x0000_s1026" type="#_x0000_t75" style="position:absolute;margin-left:223.5pt;margin-top:86.35pt;width:4.25pt;height:1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">
                <v:imagedata r:id="rId232"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2697956</wp:posOffset>
                </wp:positionH>
                <wp:positionV relativeFrom="paragraph">
                  <wp:posOffset>1162057</wp:posOffset>
                </wp:positionV>
                <wp:extent cx="43560" cy="57960"/>
                <wp:effectExtent l="38100" t="38100" r="33020" b="37465"/>
                <wp:wrapNone/>
                <wp:docPr id="193" name="Ink 193"/>
                <wp:cNvGraphicFramePr/>
                <a:graphic xmlns:a="http://schemas.openxmlformats.org/drawingml/2006/main">
                  <a:graphicData uri="http://schemas.microsoft.com/office/word/2010/wordprocessingInk">
                    <w14:contentPart bwMode="auto" r:id="rId233">
                      <w14:nvContentPartPr>
                        <w14:cNvContentPartPr/>
                      </w14:nvContentPartPr>
                      <w14:xfrm>
                        <a:off x="0" y="0"/>
                        <a:ext cx="43560" cy="57960"/>
                      </w14:xfrm>
                    </w14:contentPart>
                  </a:graphicData>
                </a:graphic>
              </wp:anchor>
            </w:drawing>
          </mc:Choice>
          <mc:Fallback>
            <w:pict>
              <v:shape w14:anchorId="2B7FD246" id="Ink 193" o:spid="_x0000_s1026" type="#_x0000_t75" style="position:absolute;margin-left:212.2pt;margin-top:91pt;width:4.35pt;height:5.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">
                <v:imagedata r:id="rId234"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2687516</wp:posOffset>
                </wp:positionH>
                <wp:positionV relativeFrom="paragraph">
                  <wp:posOffset>1181497</wp:posOffset>
                </wp:positionV>
                <wp:extent cx="28440" cy="91800"/>
                <wp:effectExtent l="38100" t="38100" r="48260" b="41910"/>
                <wp:wrapNone/>
                <wp:docPr id="192" name="Ink 192"/>
                <wp:cNvGraphicFramePr/>
                <a:graphic xmlns:a="http://schemas.openxmlformats.org/drawingml/2006/main">
                  <a:graphicData uri="http://schemas.microsoft.com/office/word/2010/wordprocessingInk">
                    <w14:contentPart bwMode="auto" r:id="rId235">
                      <w14:nvContentPartPr>
                        <w14:cNvContentPartPr/>
                      </w14:nvContentPartPr>
                      <w14:xfrm>
                        <a:off x="0" y="0"/>
                        <a:ext cx="28440" cy="91800"/>
                      </w14:xfrm>
                    </w14:contentPart>
                  </a:graphicData>
                </a:graphic>
              </wp:anchor>
            </w:drawing>
          </mc:Choice>
          <mc:Fallback>
            <w:pict>
              <v:shape w14:anchorId="288EB138" id="Ink 192" o:spid="_x0000_s1026" type="#_x0000_t75" style="position:absolute;margin-left:211.3pt;margin-top:92.75pt;width:3.25pt;height:8.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">
                <v:imagedata r:id="rId236"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2593196</wp:posOffset>
                </wp:positionH>
                <wp:positionV relativeFrom="paragraph">
                  <wp:posOffset>1205257</wp:posOffset>
                </wp:positionV>
                <wp:extent cx="89280" cy="110520"/>
                <wp:effectExtent l="38100" t="38100" r="44450" b="41910"/>
                <wp:wrapNone/>
                <wp:docPr id="191" name="Ink 191"/>
                <wp:cNvGraphicFramePr/>
                <a:graphic xmlns:a="http://schemas.openxmlformats.org/drawingml/2006/main">
                  <a:graphicData uri="http://schemas.microsoft.com/office/word/2010/wordprocessingInk">
                    <w14:contentPart bwMode="auto" r:id="rId237">
                      <w14:nvContentPartPr>
                        <w14:cNvContentPartPr/>
                      </w14:nvContentPartPr>
                      <w14:xfrm>
                        <a:off x="0" y="0"/>
                        <a:ext cx="89280" cy="110520"/>
                      </w14:xfrm>
                    </w14:contentPart>
                  </a:graphicData>
                </a:graphic>
              </wp:anchor>
            </w:drawing>
          </mc:Choice>
          <mc:Fallback>
            <w:pict>
              <v:shape w14:anchorId="16B2AB3A" id="Ink 191" o:spid="_x0000_s1026" type="#_x0000_t75" style="position:absolute;margin-left:203.8pt;margin-top:94.35pt;width:8.1pt;height:9.7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">
                <v:imagedata r:id="rId238"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2581316</wp:posOffset>
                </wp:positionH>
                <wp:positionV relativeFrom="paragraph">
                  <wp:posOffset>1216057</wp:posOffset>
                </wp:positionV>
                <wp:extent cx="36360" cy="89640"/>
                <wp:effectExtent l="38100" t="38100" r="40005" b="43815"/>
                <wp:wrapNone/>
                <wp:docPr id="190" name="Ink 190"/>
                <wp:cNvGraphicFramePr/>
                <a:graphic xmlns:a="http://schemas.openxmlformats.org/drawingml/2006/main">
                  <a:graphicData uri="http://schemas.microsoft.com/office/word/2010/wordprocessingInk">
                    <w14:contentPart bwMode="auto" r:id="rId239">
                      <w14:nvContentPartPr>
                        <w14:cNvContentPartPr/>
                      </w14:nvContentPartPr>
                      <w14:xfrm>
                        <a:off x="0" y="0"/>
                        <a:ext cx="36360" cy="89640"/>
                      </w14:xfrm>
                    </w14:contentPart>
                  </a:graphicData>
                </a:graphic>
              </wp:anchor>
            </w:drawing>
          </mc:Choice>
          <mc:Fallback>
            <w:pict>
              <v:shape w14:anchorId="5F1C3291" id="Ink 190" o:spid="_x0000_s1026" type="#_x0000_t75" style="position:absolute;margin-left:202.8pt;margin-top:95.3pt;width:3.85pt;height:8.0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">
                <v:imagedata r:id="rId240"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3087836</wp:posOffset>
                </wp:positionH>
                <wp:positionV relativeFrom="paragraph">
                  <wp:posOffset>1545457</wp:posOffset>
                </wp:positionV>
                <wp:extent cx="85320" cy="191160"/>
                <wp:effectExtent l="38100" t="19050" r="48260" b="56515"/>
                <wp:wrapNone/>
                <wp:docPr id="189" name="Ink 189"/>
                <wp:cNvGraphicFramePr/>
                <a:graphic xmlns:a="http://schemas.openxmlformats.org/drawingml/2006/main">
                  <a:graphicData uri="http://schemas.microsoft.com/office/word/2010/wordprocessingInk">
                    <w14:contentPart bwMode="auto" r:id="rId241">
                      <w14:nvContentPartPr>
                        <w14:cNvContentPartPr/>
                      </w14:nvContentPartPr>
                      <w14:xfrm>
                        <a:off x="0" y="0"/>
                        <a:ext cx="85320" cy="191160"/>
                      </w14:xfrm>
                    </w14:contentPart>
                  </a:graphicData>
                </a:graphic>
              </wp:anchor>
            </w:drawing>
          </mc:Choice>
          <mc:Fallback>
            <w:pict>
              <v:shape w14:anchorId="390544C8" id="Ink 189" o:spid="_x0000_s1026" type="#_x0000_t75" style="position:absolute;margin-left:242.85pt;margin-top:121.1pt;width:7.7pt;height:16.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">
                <v:imagedata r:id="rId242"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3000716</wp:posOffset>
                </wp:positionH>
                <wp:positionV relativeFrom="paragraph">
                  <wp:posOffset>1491097</wp:posOffset>
                </wp:positionV>
                <wp:extent cx="54000" cy="135360"/>
                <wp:effectExtent l="38100" t="19050" r="41275" b="55245"/>
                <wp:wrapNone/>
                <wp:docPr id="188" name="Ink 188"/>
                <wp:cNvGraphicFramePr/>
                <a:graphic xmlns:a="http://schemas.openxmlformats.org/drawingml/2006/main">
                  <a:graphicData uri="http://schemas.microsoft.com/office/word/2010/wordprocessingInk">
                    <w14:contentPart bwMode="auto" r:id="rId243">
                      <w14:nvContentPartPr>
                        <w14:cNvContentPartPr/>
                      </w14:nvContentPartPr>
                      <w14:xfrm>
                        <a:off x="0" y="0"/>
                        <a:ext cx="54000" cy="135360"/>
                      </w14:xfrm>
                    </w14:contentPart>
                  </a:graphicData>
                </a:graphic>
              </wp:anchor>
            </w:drawing>
          </mc:Choice>
          <mc:Fallback>
            <w:pict>
              <v:shape w14:anchorId="76D7AAB3" id="Ink 188" o:spid="_x0000_s1026" type="#_x0000_t75" style="position:absolute;margin-left:235.75pt;margin-top:116.85pt;width:5.2pt;height:11.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">
                <v:imagedata r:id="rId244"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2959316</wp:posOffset>
                </wp:positionH>
                <wp:positionV relativeFrom="paragraph">
                  <wp:posOffset>1574257</wp:posOffset>
                </wp:positionV>
                <wp:extent cx="20880" cy="37800"/>
                <wp:effectExtent l="38100" t="38100" r="36830" b="38735"/>
                <wp:wrapNone/>
                <wp:docPr id="187" name="Ink 187"/>
                <wp:cNvGraphicFramePr/>
                <a:graphic xmlns:a="http://schemas.openxmlformats.org/drawingml/2006/main">
                  <a:graphicData uri="http://schemas.microsoft.com/office/word/2010/wordprocessingInk">
                    <w14:contentPart bwMode="auto" r:id="rId245">
                      <w14:nvContentPartPr>
                        <w14:cNvContentPartPr/>
                      </w14:nvContentPartPr>
                      <w14:xfrm>
                        <a:off x="0" y="0"/>
                        <a:ext cx="20880" cy="37800"/>
                      </w14:xfrm>
                    </w14:contentPart>
                  </a:graphicData>
                </a:graphic>
              </wp:anchor>
            </w:drawing>
          </mc:Choice>
          <mc:Fallback>
            <w:pict>
              <v:shape w14:anchorId="41097F17" id="Ink 187" o:spid="_x0000_s1026" type="#_x0000_t75" style="position:absolute;margin-left:232.45pt;margin-top:123.4pt;width:2.65pt;height:4.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">
                <v:imagedata r:id="rId246"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2904956</wp:posOffset>
                </wp:positionH>
                <wp:positionV relativeFrom="paragraph">
                  <wp:posOffset>1590097</wp:posOffset>
                </wp:positionV>
                <wp:extent cx="25920" cy="33480"/>
                <wp:effectExtent l="38100" t="38100" r="50800" b="43180"/>
                <wp:wrapNone/>
                <wp:docPr id="186" name="Ink 186"/>
                <wp:cNvGraphicFramePr/>
                <a:graphic xmlns:a="http://schemas.openxmlformats.org/drawingml/2006/main">
                  <a:graphicData uri="http://schemas.microsoft.com/office/word/2010/wordprocessingInk">
                    <w14:contentPart bwMode="auto" r:id="rId247">
                      <w14:nvContentPartPr>
                        <w14:cNvContentPartPr/>
                      </w14:nvContentPartPr>
                      <w14:xfrm>
                        <a:off x="0" y="0"/>
                        <a:ext cx="25920" cy="33480"/>
                      </w14:xfrm>
                    </w14:contentPart>
                  </a:graphicData>
                </a:graphic>
              </wp:anchor>
            </w:drawing>
          </mc:Choice>
          <mc:Fallback>
            <w:pict>
              <v:shape w14:anchorId="4EE91B67" id="Ink 186" o:spid="_x0000_s1026" type="#_x0000_t75" style="position:absolute;margin-left:228.25pt;margin-top:124.7pt;width:2.9pt;height:3.7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">
                <v:imagedata r:id="rId248"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2848076</wp:posOffset>
                </wp:positionH>
                <wp:positionV relativeFrom="paragraph">
                  <wp:posOffset>1606297</wp:posOffset>
                </wp:positionV>
                <wp:extent cx="53280" cy="59040"/>
                <wp:effectExtent l="38100" t="38100" r="42545" b="36830"/>
                <wp:wrapNone/>
                <wp:docPr id="185" name="Ink 185"/>
                <wp:cNvGraphicFramePr/>
                <a:graphic xmlns:a="http://schemas.openxmlformats.org/drawingml/2006/main">
                  <a:graphicData uri="http://schemas.microsoft.com/office/word/2010/wordprocessingInk">
                    <w14:contentPart bwMode="auto" r:id="rId249">
                      <w14:nvContentPartPr>
                        <w14:cNvContentPartPr/>
                      </w14:nvContentPartPr>
                      <w14:xfrm>
                        <a:off x="0" y="0"/>
                        <a:ext cx="53280" cy="59040"/>
                      </w14:xfrm>
                    </w14:contentPart>
                  </a:graphicData>
                </a:graphic>
              </wp:anchor>
            </w:drawing>
          </mc:Choice>
          <mc:Fallback>
            <w:pict>
              <v:shape w14:anchorId="20399698" id="Ink 185" o:spid="_x0000_s1026" type="#_x0000_t75" style="position:absolute;margin-left:223.95pt;margin-top:125.95pt;width:5pt;height:5.8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">
                <v:imagedata r:id="rId250"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2723516</wp:posOffset>
                </wp:positionH>
                <wp:positionV relativeFrom="paragraph">
                  <wp:posOffset>1546537</wp:posOffset>
                </wp:positionV>
                <wp:extent cx="107280" cy="186120"/>
                <wp:effectExtent l="38100" t="38100" r="45720" b="42545"/>
                <wp:wrapNone/>
                <wp:docPr id="184" name="Ink 184"/>
                <wp:cNvGraphicFramePr/>
                <a:graphic xmlns:a="http://schemas.openxmlformats.org/drawingml/2006/main">
                  <a:graphicData uri="http://schemas.microsoft.com/office/word/2010/wordprocessingInk">
                    <w14:contentPart bwMode="auto" r:id="rId251">
                      <w14:nvContentPartPr>
                        <w14:cNvContentPartPr/>
                      </w14:nvContentPartPr>
                      <w14:xfrm>
                        <a:off x="0" y="0"/>
                        <a:ext cx="107280" cy="186120"/>
                      </w14:xfrm>
                    </w14:contentPart>
                  </a:graphicData>
                </a:graphic>
              </wp:anchor>
            </w:drawing>
          </mc:Choice>
          <mc:Fallback>
            <w:pict>
              <v:shape w14:anchorId="18078CEC" id="Ink 184" o:spid="_x0000_s1026" type="#_x0000_t75" style="position:absolute;margin-left:213.9pt;margin-top:121.2pt;width:9.55pt;height:15.6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">
                <v:imagedata r:id="rId252"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5666876</wp:posOffset>
                </wp:positionH>
                <wp:positionV relativeFrom="paragraph">
                  <wp:posOffset>1135417</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49A2685D" id="Ink 183" o:spid="_x0000_s1026" type="#_x0000_t75" style="position:absolute;margin-left:445.75pt;margin-top:88.95pt;width:.95pt;height:.9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">
                <v:imagedata r:id="rId254"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5429636</wp:posOffset>
                </wp:positionH>
                <wp:positionV relativeFrom="paragraph">
                  <wp:posOffset>1074577</wp:posOffset>
                </wp:positionV>
                <wp:extent cx="190440" cy="205560"/>
                <wp:effectExtent l="38100" t="38100" r="19685" b="42545"/>
                <wp:wrapNone/>
                <wp:docPr id="182" name="Ink 182"/>
                <wp:cNvGraphicFramePr/>
                <a:graphic xmlns:a="http://schemas.openxmlformats.org/drawingml/2006/main">
                  <a:graphicData uri="http://schemas.microsoft.com/office/word/2010/wordprocessingInk">
                    <w14:contentPart bwMode="auto" r:id="rId255">
                      <w14:nvContentPartPr>
                        <w14:cNvContentPartPr/>
                      </w14:nvContentPartPr>
                      <w14:xfrm>
                        <a:off x="0" y="0"/>
                        <a:ext cx="190440" cy="205560"/>
                      </w14:xfrm>
                    </w14:contentPart>
                  </a:graphicData>
                </a:graphic>
              </wp:anchor>
            </w:drawing>
          </mc:Choice>
          <mc:Fallback>
            <w:pict>
              <v:shape w14:anchorId="042543E0" id="Ink 182" o:spid="_x0000_s1026" type="#_x0000_t75" style="position:absolute;margin-left:427.3pt;margin-top:84pt;width:15.65pt;height:17.5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">
                <v:imagedata r:id="rId256"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5383196</wp:posOffset>
                </wp:positionH>
                <wp:positionV relativeFrom="paragraph">
                  <wp:posOffset>1138297</wp:posOffset>
                </wp:positionV>
                <wp:extent cx="20160" cy="41400"/>
                <wp:effectExtent l="38100" t="19050" r="37465" b="53975"/>
                <wp:wrapNone/>
                <wp:docPr id="181" name="Ink 181"/>
                <wp:cNvGraphicFramePr/>
                <a:graphic xmlns:a="http://schemas.openxmlformats.org/drawingml/2006/main">
                  <a:graphicData uri="http://schemas.microsoft.com/office/word/2010/wordprocessingInk">
                    <w14:contentPart bwMode="auto" r:id="rId257">
                      <w14:nvContentPartPr>
                        <w14:cNvContentPartPr/>
                      </w14:nvContentPartPr>
                      <w14:xfrm>
                        <a:off x="0" y="0"/>
                        <a:ext cx="20160" cy="41400"/>
                      </w14:xfrm>
                    </w14:contentPart>
                  </a:graphicData>
                </a:graphic>
              </wp:anchor>
            </w:drawing>
          </mc:Choice>
          <mc:Fallback>
            <w:pict>
              <v:shape w14:anchorId="2E7D8CCD" id="Ink 181" o:spid="_x0000_s1026" type="#_x0000_t75" style="position:absolute;margin-left:423.55pt;margin-top:89.15pt;width:2.55pt;height:4.4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">
                <v:imagedata r:id="rId258"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5326676</wp:posOffset>
                </wp:positionH>
                <wp:positionV relativeFrom="paragraph">
                  <wp:posOffset>1060897</wp:posOffset>
                </wp:positionV>
                <wp:extent cx="45000" cy="227160"/>
                <wp:effectExtent l="19050" t="38100" r="50800" b="40005"/>
                <wp:wrapNone/>
                <wp:docPr id="180" name="Ink 180"/>
                <wp:cNvGraphicFramePr/>
                <a:graphic xmlns:a="http://schemas.openxmlformats.org/drawingml/2006/main">
                  <a:graphicData uri="http://schemas.microsoft.com/office/word/2010/wordprocessingInk">
                    <w14:contentPart bwMode="auto" r:id="rId259">
                      <w14:nvContentPartPr>
                        <w14:cNvContentPartPr/>
                      </w14:nvContentPartPr>
                      <w14:xfrm>
                        <a:off x="0" y="0"/>
                        <a:ext cx="45000" cy="227160"/>
                      </w14:xfrm>
                    </w14:contentPart>
                  </a:graphicData>
                </a:graphic>
              </wp:anchor>
            </w:drawing>
          </mc:Choice>
          <mc:Fallback>
            <w:pict>
              <v:shape w14:anchorId="11411D6C" id="Ink 180" o:spid="_x0000_s1026" type="#_x0000_t75" style="position:absolute;margin-left:418.95pt;margin-top:83pt;width:4.65pt;height:1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">
                <v:imagedata r:id="rId260"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5175836</wp:posOffset>
                </wp:positionH>
                <wp:positionV relativeFrom="paragraph">
                  <wp:posOffset>1098697</wp:posOffset>
                </wp:positionV>
                <wp:extent cx="48600" cy="68760"/>
                <wp:effectExtent l="57150" t="38100" r="46990" b="45720"/>
                <wp:wrapNone/>
                <wp:docPr id="179" name="Ink 179"/>
                <wp:cNvGraphicFramePr/>
                <a:graphic xmlns:a="http://schemas.openxmlformats.org/drawingml/2006/main">
                  <a:graphicData uri="http://schemas.microsoft.com/office/word/2010/wordprocessingInk">
                    <w14:contentPart bwMode="auto" r:id="rId261">
                      <w14:nvContentPartPr>
                        <w14:cNvContentPartPr/>
                      </w14:nvContentPartPr>
                      <w14:xfrm>
                        <a:off x="0" y="0"/>
                        <a:ext cx="48600" cy="68760"/>
                      </w14:xfrm>
                    </w14:contentPart>
                  </a:graphicData>
                </a:graphic>
              </wp:anchor>
            </w:drawing>
          </mc:Choice>
          <mc:Fallback>
            <w:pict>
              <v:shape w14:anchorId="7F2B221E" id="Ink 179" o:spid="_x0000_s1026" type="#_x0000_t75" style="position:absolute;margin-left:406.9pt;margin-top:86.2pt;width:4.9pt;height:6.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">
                <v:imagedata r:id="rId262"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5111396</wp:posOffset>
                </wp:positionH>
                <wp:positionV relativeFrom="paragraph">
                  <wp:posOffset>1080697</wp:posOffset>
                </wp:positionV>
                <wp:extent cx="2520" cy="6120"/>
                <wp:effectExtent l="38100" t="38100" r="36195" b="32385"/>
                <wp:wrapNone/>
                <wp:docPr id="178" name="Ink 178"/>
                <wp:cNvGraphicFramePr/>
                <a:graphic xmlns:a="http://schemas.openxmlformats.org/drawingml/2006/main">
                  <a:graphicData uri="http://schemas.microsoft.com/office/word/2010/wordprocessingInk">
                    <w14:contentPart bwMode="auto" r:id="rId263">
                      <w14:nvContentPartPr>
                        <w14:cNvContentPartPr/>
                      </w14:nvContentPartPr>
                      <w14:xfrm>
                        <a:off x="0" y="0"/>
                        <a:ext cx="2520" cy="6120"/>
                      </w14:xfrm>
                    </w14:contentPart>
                  </a:graphicData>
                </a:graphic>
              </wp:anchor>
            </w:drawing>
          </mc:Choice>
          <mc:Fallback>
            <w:pict>
              <v:shape w14:anchorId="4A2A0817" id="Ink 178" o:spid="_x0000_s1026" type="#_x0000_t75" style="position:absolute;margin-left:402.05pt;margin-top:84.8pt;width:1pt;height:1.1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">
                <v:imagedata r:id="rId264"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4835276</wp:posOffset>
                </wp:positionH>
                <wp:positionV relativeFrom="paragraph">
                  <wp:posOffset>1117417</wp:posOffset>
                </wp:positionV>
                <wp:extent cx="293040" cy="97200"/>
                <wp:effectExtent l="38100" t="38100" r="50165" b="55245"/>
                <wp:wrapNone/>
                <wp:docPr id="177" name="Ink 177"/>
                <wp:cNvGraphicFramePr/>
                <a:graphic xmlns:a="http://schemas.openxmlformats.org/drawingml/2006/main">
                  <a:graphicData uri="http://schemas.microsoft.com/office/word/2010/wordprocessingInk">
                    <w14:contentPart bwMode="auto" r:id="rId265">
                      <w14:nvContentPartPr>
                        <w14:cNvContentPartPr/>
                      </w14:nvContentPartPr>
                      <w14:xfrm>
                        <a:off x="0" y="0"/>
                        <a:ext cx="293040" cy="97200"/>
                      </w14:xfrm>
                    </w14:contentPart>
                  </a:graphicData>
                </a:graphic>
              </wp:anchor>
            </w:drawing>
          </mc:Choice>
          <mc:Fallback>
            <w:pict>
              <v:shape w14:anchorId="3D482E3E" id="Ink 177" o:spid="_x0000_s1026" type="#_x0000_t75" style="position:absolute;margin-left:380.1pt;margin-top:87.35pt;width:24.25pt;height:8.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">
                <v:imagedata r:id="rId266"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4866956</wp:posOffset>
                </wp:positionH>
                <wp:positionV relativeFrom="paragraph">
                  <wp:posOffset>1166017</wp:posOffset>
                </wp:positionV>
                <wp:extent cx="16560" cy="22680"/>
                <wp:effectExtent l="38100" t="38100" r="40640" b="34925"/>
                <wp:wrapNone/>
                <wp:docPr id="176" name="Ink 176"/>
                <wp:cNvGraphicFramePr/>
                <a:graphic xmlns:a="http://schemas.openxmlformats.org/drawingml/2006/main">
                  <a:graphicData uri="http://schemas.microsoft.com/office/word/2010/wordprocessingInk">
                    <w14:contentPart bwMode="auto" r:id="rId267">
                      <w14:nvContentPartPr>
                        <w14:cNvContentPartPr/>
                      </w14:nvContentPartPr>
                      <w14:xfrm>
                        <a:off x="0" y="0"/>
                        <a:ext cx="16560" cy="22680"/>
                      </w14:xfrm>
                    </w14:contentPart>
                  </a:graphicData>
                </a:graphic>
              </wp:anchor>
            </w:drawing>
          </mc:Choice>
          <mc:Fallback>
            <w:pict>
              <v:shape w14:anchorId="6607E906" id="Ink 176" o:spid="_x0000_s1026" type="#_x0000_t75" style="position:absolute;margin-left:382.85pt;margin-top:91.45pt;width:1.95pt;height:2.4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">
                <v:imagedata r:id="rId268"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4729796</wp:posOffset>
                </wp:positionH>
                <wp:positionV relativeFrom="paragraph">
                  <wp:posOffset>1136137</wp:posOffset>
                </wp:positionV>
                <wp:extent cx="83160" cy="65160"/>
                <wp:effectExtent l="19050" t="38100" r="50800" b="49530"/>
                <wp:wrapNone/>
                <wp:docPr id="175" name="Ink 175"/>
                <wp:cNvGraphicFramePr/>
                <a:graphic xmlns:a="http://schemas.openxmlformats.org/drawingml/2006/main">
                  <a:graphicData uri="http://schemas.microsoft.com/office/word/2010/wordprocessingInk">
                    <w14:contentPart bwMode="auto" r:id="rId269">
                      <w14:nvContentPartPr>
                        <w14:cNvContentPartPr/>
                      </w14:nvContentPartPr>
                      <w14:xfrm>
                        <a:off x="0" y="0"/>
                        <a:ext cx="83160" cy="65160"/>
                      </w14:xfrm>
                    </w14:contentPart>
                  </a:graphicData>
                </a:graphic>
              </wp:anchor>
            </w:drawing>
          </mc:Choice>
          <mc:Fallback>
            <w:pict>
              <v:shape w14:anchorId="61E33F31" id="Ink 175" o:spid="_x0000_s1026" type="#_x0000_t75" style="position:absolute;margin-left:371.9pt;margin-top:88.95pt;width:7.55pt;height:6.3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">
                <v:imagedata r:id="rId270"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4649516</wp:posOffset>
                </wp:positionH>
                <wp:positionV relativeFrom="paragraph">
                  <wp:posOffset>1151617</wp:posOffset>
                </wp:positionV>
                <wp:extent cx="66600" cy="169920"/>
                <wp:effectExtent l="38100" t="38100" r="48260" b="40005"/>
                <wp:wrapNone/>
                <wp:docPr id="174" name="Ink 174"/>
                <wp:cNvGraphicFramePr/>
                <a:graphic xmlns:a="http://schemas.openxmlformats.org/drawingml/2006/main">
                  <a:graphicData uri="http://schemas.microsoft.com/office/word/2010/wordprocessingInk">
                    <w14:contentPart bwMode="auto" r:id="rId271">
                      <w14:nvContentPartPr>
                        <w14:cNvContentPartPr/>
                      </w14:nvContentPartPr>
                      <w14:xfrm>
                        <a:off x="0" y="0"/>
                        <a:ext cx="66600" cy="169920"/>
                      </w14:xfrm>
                    </w14:contentPart>
                  </a:graphicData>
                </a:graphic>
              </wp:anchor>
            </w:drawing>
          </mc:Choice>
          <mc:Fallback>
            <w:pict>
              <v:shape w14:anchorId="0EDADAD8" id="Ink 174" o:spid="_x0000_s1026" type="#_x0000_t75" style="position:absolute;margin-left:365.55pt;margin-top:90.05pt;width:6.55pt;height:14.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">
                <v:imagedata r:id="rId272"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4529636</wp:posOffset>
                </wp:positionH>
                <wp:positionV relativeFrom="paragraph">
                  <wp:posOffset>1089697</wp:posOffset>
                </wp:positionV>
                <wp:extent cx="86040" cy="168840"/>
                <wp:effectExtent l="38100" t="38100" r="28575" b="41275"/>
                <wp:wrapNone/>
                <wp:docPr id="173" name="Ink 173"/>
                <wp:cNvGraphicFramePr/>
                <a:graphic xmlns:a="http://schemas.openxmlformats.org/drawingml/2006/main">
                  <a:graphicData uri="http://schemas.microsoft.com/office/word/2010/wordprocessingInk">
                    <w14:contentPart bwMode="auto" r:id="rId273">
                      <w14:nvContentPartPr>
                        <w14:cNvContentPartPr/>
                      </w14:nvContentPartPr>
                      <w14:xfrm>
                        <a:off x="0" y="0"/>
                        <a:ext cx="86040" cy="168840"/>
                      </w14:xfrm>
                    </w14:contentPart>
                  </a:graphicData>
                </a:graphic>
              </wp:anchor>
            </w:drawing>
          </mc:Choice>
          <mc:Fallback>
            <w:pict>
              <v:shape w14:anchorId="14295788" id="Ink 173" o:spid="_x0000_s1026" type="#_x0000_t75" style="position:absolute;margin-left:356.05pt;margin-top:85.2pt;width:7.7pt;height:14.6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">
                <v:imagedata r:id="rId274"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4310756</wp:posOffset>
                </wp:positionH>
                <wp:positionV relativeFrom="paragraph">
                  <wp:posOffset>1162777</wp:posOffset>
                </wp:positionV>
                <wp:extent cx="97920" cy="191520"/>
                <wp:effectExtent l="38100" t="19050" r="35560" b="56515"/>
                <wp:wrapNone/>
                <wp:docPr id="172" name="Ink 172"/>
                <wp:cNvGraphicFramePr/>
                <a:graphic xmlns:a="http://schemas.openxmlformats.org/drawingml/2006/main">
                  <a:graphicData uri="http://schemas.microsoft.com/office/word/2010/wordprocessingInk">
                    <w14:contentPart bwMode="auto" r:id="rId275">
                      <w14:nvContentPartPr>
                        <w14:cNvContentPartPr/>
                      </w14:nvContentPartPr>
                      <w14:xfrm>
                        <a:off x="0" y="0"/>
                        <a:ext cx="97920" cy="191520"/>
                      </w14:xfrm>
                    </w14:contentPart>
                  </a:graphicData>
                </a:graphic>
              </wp:anchor>
            </w:drawing>
          </mc:Choice>
          <mc:Fallback>
            <w:pict>
              <v:shape w14:anchorId="134F9B71" id="Ink 172" o:spid="_x0000_s1026" type="#_x0000_t75" style="position:absolute;margin-left:339.2pt;margin-top:90.95pt;width:8.65pt;height:16.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">
                <v:imagedata r:id="rId276"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4264316</wp:posOffset>
                </wp:positionH>
                <wp:positionV relativeFrom="paragraph">
                  <wp:posOffset>1137937</wp:posOffset>
                </wp:positionV>
                <wp:extent cx="50040" cy="104760"/>
                <wp:effectExtent l="38100" t="38100" r="45720" b="48260"/>
                <wp:wrapNone/>
                <wp:docPr id="171" name="Ink 171"/>
                <wp:cNvGraphicFramePr/>
                <a:graphic xmlns:a="http://schemas.openxmlformats.org/drawingml/2006/main">
                  <a:graphicData uri="http://schemas.microsoft.com/office/word/2010/wordprocessingInk">
                    <w14:contentPart bwMode="auto" r:id="rId277">
                      <w14:nvContentPartPr>
                        <w14:cNvContentPartPr/>
                      </w14:nvContentPartPr>
                      <w14:xfrm>
                        <a:off x="0" y="0"/>
                        <a:ext cx="50040" cy="104760"/>
                      </w14:xfrm>
                    </w14:contentPart>
                  </a:graphicData>
                </a:graphic>
              </wp:anchor>
            </w:drawing>
          </mc:Choice>
          <mc:Fallback>
            <w:pict>
              <v:shape w14:anchorId="3134BA9B" id="Ink 171" o:spid="_x0000_s1026" type="#_x0000_t75" style="position:absolute;margin-left:335.15pt;margin-top:89.25pt;width:5.25pt;height:9.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">
                <v:imagedata r:id="rId278"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4172876</wp:posOffset>
                </wp:positionH>
                <wp:positionV relativeFrom="paragraph">
                  <wp:posOffset>1196257</wp:posOffset>
                </wp:positionV>
                <wp:extent cx="32040" cy="56160"/>
                <wp:effectExtent l="38100" t="38100" r="44450" b="39370"/>
                <wp:wrapNone/>
                <wp:docPr id="170" name="Ink 170"/>
                <wp:cNvGraphicFramePr/>
                <a:graphic xmlns:a="http://schemas.openxmlformats.org/drawingml/2006/main">
                  <a:graphicData uri="http://schemas.microsoft.com/office/word/2010/wordprocessingInk">
                    <w14:contentPart bwMode="auto" r:id="rId279">
                      <w14:nvContentPartPr>
                        <w14:cNvContentPartPr/>
                      </w14:nvContentPartPr>
                      <w14:xfrm>
                        <a:off x="0" y="0"/>
                        <a:ext cx="32040" cy="56160"/>
                      </w14:xfrm>
                    </w14:contentPart>
                  </a:graphicData>
                </a:graphic>
              </wp:anchor>
            </w:drawing>
          </mc:Choice>
          <mc:Fallback>
            <w:pict>
              <v:shape w14:anchorId="6841A321" id="Ink 170" o:spid="_x0000_s1026" type="#_x0000_t75" style="position:absolute;margin-left:328.05pt;margin-top:93.7pt;width:3.35pt;height:5.4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">
                <v:imagedata r:id="rId280"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4135796</wp:posOffset>
                </wp:positionH>
                <wp:positionV relativeFrom="paragraph">
                  <wp:posOffset>1133617</wp:posOffset>
                </wp:positionV>
                <wp:extent cx="16560" cy="100800"/>
                <wp:effectExtent l="38100" t="38100" r="40640" b="33020"/>
                <wp:wrapNone/>
                <wp:docPr id="169" name="Ink 169"/>
                <wp:cNvGraphicFramePr/>
                <a:graphic xmlns:a="http://schemas.openxmlformats.org/drawingml/2006/main">
                  <a:graphicData uri="http://schemas.microsoft.com/office/word/2010/wordprocessingInk">
                    <w14:contentPart bwMode="auto" r:id="rId281">
                      <w14:nvContentPartPr>
                        <w14:cNvContentPartPr/>
                      </w14:nvContentPartPr>
                      <w14:xfrm>
                        <a:off x="0" y="0"/>
                        <a:ext cx="16560" cy="100800"/>
                      </w14:xfrm>
                    </w14:contentPart>
                  </a:graphicData>
                </a:graphic>
              </wp:anchor>
            </w:drawing>
          </mc:Choice>
          <mc:Fallback>
            <w:pict>
              <v:shape w14:anchorId="543793E4" id="Ink 169" o:spid="_x0000_s1026" type="#_x0000_t75" style="position:absolute;margin-left:325.4pt;margin-top:89pt;width:2pt;height:8.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">
                <v:imagedata r:id="rId282"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3791636</wp:posOffset>
                </wp:positionH>
                <wp:positionV relativeFrom="paragraph">
                  <wp:posOffset>1173937</wp:posOffset>
                </wp:positionV>
                <wp:extent cx="347760" cy="115560"/>
                <wp:effectExtent l="38100" t="19050" r="33655" b="37465"/>
                <wp:wrapNone/>
                <wp:docPr id="168" name="Ink 168"/>
                <wp:cNvGraphicFramePr/>
                <a:graphic xmlns:a="http://schemas.openxmlformats.org/drawingml/2006/main">
                  <a:graphicData uri="http://schemas.microsoft.com/office/word/2010/wordprocessingInk">
                    <w14:contentPart bwMode="auto" r:id="rId283">
                      <w14:nvContentPartPr>
                        <w14:cNvContentPartPr/>
                      </w14:nvContentPartPr>
                      <w14:xfrm>
                        <a:off x="0" y="0"/>
                        <a:ext cx="347760" cy="115560"/>
                      </w14:xfrm>
                    </w14:contentPart>
                  </a:graphicData>
                </a:graphic>
              </wp:anchor>
            </w:drawing>
          </mc:Choice>
          <mc:Fallback>
            <w:pict>
              <v:shape w14:anchorId="3586B6CA" id="Ink 168" o:spid="_x0000_s1026" type="#_x0000_t75" style="position:absolute;margin-left:298.25pt;margin-top:91.8pt;width:28.35pt;height:10.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">
                <v:imagedata r:id="rId284"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3727556</wp:posOffset>
                </wp:positionH>
                <wp:positionV relativeFrom="paragraph">
                  <wp:posOffset>1237657</wp:posOffset>
                </wp:positionV>
                <wp:extent cx="35280" cy="96480"/>
                <wp:effectExtent l="19050" t="38100" r="41275" b="37465"/>
                <wp:wrapNone/>
                <wp:docPr id="167" name="Ink 167"/>
                <wp:cNvGraphicFramePr/>
                <a:graphic xmlns:a="http://schemas.openxmlformats.org/drawingml/2006/main">
                  <a:graphicData uri="http://schemas.microsoft.com/office/word/2010/wordprocessingInk">
                    <w14:contentPart bwMode="auto" r:id="rId285">
                      <w14:nvContentPartPr>
                        <w14:cNvContentPartPr/>
                      </w14:nvContentPartPr>
                      <w14:xfrm>
                        <a:off x="0" y="0"/>
                        <a:ext cx="35280" cy="96480"/>
                      </w14:xfrm>
                    </w14:contentPart>
                  </a:graphicData>
                </a:graphic>
              </wp:anchor>
            </w:drawing>
          </mc:Choice>
          <mc:Fallback>
            <w:pict>
              <v:shape w14:anchorId="5631F603" id="Ink 167" o:spid="_x0000_s1026" type="#_x0000_t75" style="position:absolute;margin-left:292.95pt;margin-top:96.95pt;width:3.95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">
                <v:imagedata r:id="rId286"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6002756</wp:posOffset>
                </wp:positionH>
                <wp:positionV relativeFrom="paragraph">
                  <wp:posOffset>1684057</wp:posOffset>
                </wp:positionV>
                <wp:extent cx="335520" cy="229680"/>
                <wp:effectExtent l="38100" t="19050" r="26670" b="56515"/>
                <wp:wrapNone/>
                <wp:docPr id="166" name="Ink 166"/>
                <wp:cNvGraphicFramePr/>
                <a:graphic xmlns:a="http://schemas.openxmlformats.org/drawingml/2006/main">
                  <a:graphicData uri="http://schemas.microsoft.com/office/word/2010/wordprocessingInk">
                    <w14:contentPart bwMode="auto" r:id="rId287">
                      <w14:nvContentPartPr>
                        <w14:cNvContentPartPr/>
                      </w14:nvContentPartPr>
                      <w14:xfrm>
                        <a:off x="0" y="0"/>
                        <a:ext cx="335520" cy="229680"/>
                      </w14:xfrm>
                    </w14:contentPart>
                  </a:graphicData>
                </a:graphic>
              </wp:anchor>
            </w:drawing>
          </mc:Choice>
          <mc:Fallback>
            <w:pict>
              <v:shape w14:anchorId="09B968F7" id="Ink 166" o:spid="_x0000_s1026" type="#_x0000_t75" style="position:absolute;margin-left:472.3pt;margin-top:132pt;width:27.15pt;height:19.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">
                <v:imagedata r:id="rId288"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5937956</wp:posOffset>
                </wp:positionH>
                <wp:positionV relativeFrom="paragraph">
                  <wp:posOffset>1780537</wp:posOffset>
                </wp:positionV>
                <wp:extent cx="75240" cy="113760"/>
                <wp:effectExtent l="38100" t="19050" r="39370" b="38735"/>
                <wp:wrapNone/>
                <wp:docPr id="165" name="Ink 165"/>
                <wp:cNvGraphicFramePr/>
                <a:graphic xmlns:a="http://schemas.openxmlformats.org/drawingml/2006/main">
                  <a:graphicData uri="http://schemas.microsoft.com/office/word/2010/wordprocessingInk">
                    <w14:contentPart bwMode="auto" r:id="rId289">
                      <w14:nvContentPartPr>
                        <w14:cNvContentPartPr/>
                      </w14:nvContentPartPr>
                      <w14:xfrm>
                        <a:off x="0" y="0"/>
                        <a:ext cx="75240" cy="113760"/>
                      </w14:xfrm>
                    </w14:contentPart>
                  </a:graphicData>
                </a:graphic>
              </wp:anchor>
            </w:drawing>
          </mc:Choice>
          <mc:Fallback>
            <w:pict>
              <v:shape w14:anchorId="438A96C9" id="Ink 165" o:spid="_x0000_s1026" type="#_x0000_t75" style="position:absolute;margin-left:467pt;margin-top:139.6pt;width:7.05pt;height:9.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">
                <v:imagedata r:id="rId290"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5776316</wp:posOffset>
                </wp:positionH>
                <wp:positionV relativeFrom="paragraph">
                  <wp:posOffset>1848937</wp:posOffset>
                </wp:positionV>
                <wp:extent cx="151200" cy="66240"/>
                <wp:effectExtent l="38100" t="38100" r="39370" b="48260"/>
                <wp:wrapNone/>
                <wp:docPr id="164" name="Ink 164"/>
                <wp:cNvGraphicFramePr/>
                <a:graphic xmlns:a="http://schemas.openxmlformats.org/drawingml/2006/main">
                  <a:graphicData uri="http://schemas.microsoft.com/office/word/2010/wordprocessingInk">
                    <w14:contentPart bwMode="auto" r:id="rId291">
                      <w14:nvContentPartPr>
                        <w14:cNvContentPartPr/>
                      </w14:nvContentPartPr>
                      <w14:xfrm>
                        <a:off x="0" y="0"/>
                        <a:ext cx="151200" cy="66240"/>
                      </w14:xfrm>
                    </w14:contentPart>
                  </a:graphicData>
                </a:graphic>
              </wp:anchor>
            </w:drawing>
          </mc:Choice>
          <mc:Fallback>
            <w:pict>
              <v:shape w14:anchorId="711B0B88" id="Ink 164" o:spid="_x0000_s1026" type="#_x0000_t75" style="position:absolute;margin-left:454.5pt;margin-top:145.05pt;width:12.65pt;height:6.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">
                <v:imagedata r:id="rId292"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5633396</wp:posOffset>
                </wp:positionH>
                <wp:positionV relativeFrom="paragraph">
                  <wp:posOffset>1871977</wp:posOffset>
                </wp:positionV>
                <wp:extent cx="56160" cy="202320"/>
                <wp:effectExtent l="38100" t="38100" r="39370" b="45720"/>
                <wp:wrapNone/>
                <wp:docPr id="163" name="Ink 163"/>
                <wp:cNvGraphicFramePr/>
                <a:graphic xmlns:a="http://schemas.openxmlformats.org/drawingml/2006/main">
                  <a:graphicData uri="http://schemas.microsoft.com/office/word/2010/wordprocessingInk">
                    <w14:contentPart bwMode="auto" r:id="rId293">
                      <w14:nvContentPartPr>
                        <w14:cNvContentPartPr/>
                      </w14:nvContentPartPr>
                      <w14:xfrm>
                        <a:off x="0" y="0"/>
                        <a:ext cx="56160" cy="202320"/>
                      </w14:xfrm>
                    </w14:contentPart>
                  </a:graphicData>
                </a:graphic>
              </wp:anchor>
            </w:drawing>
          </mc:Choice>
          <mc:Fallback>
            <w:pict>
              <v:shape w14:anchorId="19897C2D" id="Ink 163" o:spid="_x0000_s1026" type="#_x0000_t75" style="position:absolute;margin-left:443.15pt;margin-top:146.8pt;width:5.4pt;height:17.2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">
                <v:imagedata r:id="rId294"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5528996</wp:posOffset>
                </wp:positionH>
                <wp:positionV relativeFrom="paragraph">
                  <wp:posOffset>1781617</wp:posOffset>
                </wp:positionV>
                <wp:extent cx="54720" cy="154080"/>
                <wp:effectExtent l="57150" t="19050" r="40640" b="55880"/>
                <wp:wrapNone/>
                <wp:docPr id="162" name="Ink 162"/>
                <wp:cNvGraphicFramePr/>
                <a:graphic xmlns:a="http://schemas.openxmlformats.org/drawingml/2006/main">
                  <a:graphicData uri="http://schemas.microsoft.com/office/word/2010/wordprocessingInk">
                    <w14:contentPart bwMode="auto" r:id="rId295">
                      <w14:nvContentPartPr>
                        <w14:cNvContentPartPr/>
                      </w14:nvContentPartPr>
                      <w14:xfrm>
                        <a:off x="0" y="0"/>
                        <a:ext cx="54720" cy="154080"/>
                      </w14:xfrm>
                    </w14:contentPart>
                  </a:graphicData>
                </a:graphic>
              </wp:anchor>
            </w:drawing>
          </mc:Choice>
          <mc:Fallback>
            <w:pict>
              <v:shape w14:anchorId="2727CDD4" id="Ink 162" o:spid="_x0000_s1026" type="#_x0000_t75" style="position:absolute;margin-left:434.7pt;margin-top:139.75pt;width:5.35pt;height:13.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">
                <v:imagedata r:id="rId296"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5442236</wp:posOffset>
                </wp:positionH>
                <wp:positionV relativeFrom="paragraph">
                  <wp:posOffset>1880257</wp:posOffset>
                </wp:positionV>
                <wp:extent cx="49320" cy="69480"/>
                <wp:effectExtent l="57150" t="38100" r="46355" b="45085"/>
                <wp:wrapNone/>
                <wp:docPr id="161" name="Ink 161"/>
                <wp:cNvGraphicFramePr/>
                <a:graphic xmlns:a="http://schemas.openxmlformats.org/drawingml/2006/main">
                  <a:graphicData uri="http://schemas.microsoft.com/office/word/2010/wordprocessingInk">
                    <w14:contentPart bwMode="auto" r:id="rId297">
                      <w14:nvContentPartPr>
                        <w14:cNvContentPartPr/>
                      </w14:nvContentPartPr>
                      <w14:xfrm>
                        <a:off x="0" y="0"/>
                        <a:ext cx="49320" cy="69480"/>
                      </w14:xfrm>
                    </w14:contentPart>
                  </a:graphicData>
                </a:graphic>
              </wp:anchor>
            </w:drawing>
          </mc:Choice>
          <mc:Fallback>
            <w:pict>
              <v:shape w14:anchorId="5E5F1F7D" id="Ink 161" o:spid="_x0000_s1026" type="#_x0000_t75" style="position:absolute;margin-left:427.85pt;margin-top:147.45pt;width:5.15pt;height:6.6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">
                <v:imagedata r:id="rId298"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5381756</wp:posOffset>
                </wp:positionH>
                <wp:positionV relativeFrom="paragraph">
                  <wp:posOffset>1892857</wp:posOffset>
                </wp:positionV>
                <wp:extent cx="57240" cy="55800"/>
                <wp:effectExtent l="38100" t="38100" r="38100" b="40005"/>
                <wp:wrapNone/>
                <wp:docPr id="160" name="Ink 160"/>
                <wp:cNvGraphicFramePr/>
                <a:graphic xmlns:a="http://schemas.openxmlformats.org/drawingml/2006/main">
                  <a:graphicData uri="http://schemas.microsoft.com/office/word/2010/wordprocessingInk">
                    <w14:contentPart bwMode="auto" r:id="rId299">
                      <w14:nvContentPartPr>
                        <w14:cNvContentPartPr/>
                      </w14:nvContentPartPr>
                      <w14:xfrm>
                        <a:off x="0" y="0"/>
                        <a:ext cx="57240" cy="55800"/>
                      </w14:xfrm>
                    </w14:contentPart>
                  </a:graphicData>
                </a:graphic>
              </wp:anchor>
            </w:drawing>
          </mc:Choice>
          <mc:Fallback>
            <w:pict>
              <v:shape w14:anchorId="77280EB8" id="Ink 160" o:spid="_x0000_s1026" type="#_x0000_t75" style="position:absolute;margin-left:423.15pt;margin-top:148.5pt;width:5.45pt;height:5.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">
                <v:imagedata r:id="rId300"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5303996</wp:posOffset>
                </wp:positionH>
                <wp:positionV relativeFrom="paragraph">
                  <wp:posOffset>1890697</wp:posOffset>
                </wp:positionV>
                <wp:extent cx="86040" cy="88560"/>
                <wp:effectExtent l="38100" t="38100" r="47625" b="45085"/>
                <wp:wrapNone/>
                <wp:docPr id="159" name="Ink 159"/>
                <wp:cNvGraphicFramePr/>
                <a:graphic xmlns:a="http://schemas.openxmlformats.org/drawingml/2006/main">
                  <a:graphicData uri="http://schemas.microsoft.com/office/word/2010/wordprocessingInk">
                    <w14:contentPart bwMode="auto" r:id="rId301">
                      <w14:nvContentPartPr>
                        <w14:cNvContentPartPr/>
                      </w14:nvContentPartPr>
                      <w14:xfrm>
                        <a:off x="0" y="0"/>
                        <a:ext cx="86040" cy="88560"/>
                      </w14:xfrm>
                    </w14:contentPart>
                  </a:graphicData>
                </a:graphic>
              </wp:anchor>
            </w:drawing>
          </mc:Choice>
          <mc:Fallback>
            <w:pict>
              <v:shape w14:anchorId="251C3619" id="Ink 159" o:spid="_x0000_s1026" type="#_x0000_t75" style="position:absolute;margin-left:417.4pt;margin-top:148.3pt;width:7.5pt;height:8.3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">
                <v:imagedata r:id="rId302"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5208596</wp:posOffset>
                </wp:positionH>
                <wp:positionV relativeFrom="paragraph">
                  <wp:posOffset>1896457</wp:posOffset>
                </wp:positionV>
                <wp:extent cx="66240" cy="173880"/>
                <wp:effectExtent l="19050" t="38100" r="48260" b="36195"/>
                <wp:wrapNone/>
                <wp:docPr id="158" name="Ink 158"/>
                <wp:cNvGraphicFramePr/>
                <a:graphic xmlns:a="http://schemas.openxmlformats.org/drawingml/2006/main">
                  <a:graphicData uri="http://schemas.microsoft.com/office/word/2010/wordprocessingInk">
                    <w14:contentPart bwMode="auto" r:id="rId303">
                      <w14:nvContentPartPr>
                        <w14:cNvContentPartPr/>
                      </w14:nvContentPartPr>
                      <w14:xfrm>
                        <a:off x="0" y="0"/>
                        <a:ext cx="66240" cy="173880"/>
                      </w14:xfrm>
                    </w14:contentPart>
                  </a:graphicData>
                </a:graphic>
              </wp:anchor>
            </w:drawing>
          </mc:Choice>
          <mc:Fallback>
            <w:pict>
              <v:shape w14:anchorId="3355EC27" id="Ink 158" o:spid="_x0000_s1026" type="#_x0000_t75" style="position:absolute;margin-left:409.7pt;margin-top:149.1pt;width:6.35pt;height:14.7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">
                <v:imagedata r:id="rId304"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5056676</wp:posOffset>
                </wp:positionH>
                <wp:positionV relativeFrom="paragraph">
                  <wp:posOffset>1906897</wp:posOffset>
                </wp:positionV>
                <wp:extent cx="60120" cy="251280"/>
                <wp:effectExtent l="38100" t="19050" r="35560" b="53975"/>
                <wp:wrapNone/>
                <wp:docPr id="157" name="Ink 157"/>
                <wp:cNvGraphicFramePr/>
                <a:graphic xmlns:a="http://schemas.openxmlformats.org/drawingml/2006/main">
                  <a:graphicData uri="http://schemas.microsoft.com/office/word/2010/wordprocessingInk">
                    <w14:contentPart bwMode="auto" r:id="rId305">
                      <w14:nvContentPartPr>
                        <w14:cNvContentPartPr/>
                      </w14:nvContentPartPr>
                      <w14:xfrm>
                        <a:off x="0" y="0"/>
                        <a:ext cx="60120" cy="251280"/>
                      </w14:xfrm>
                    </w14:contentPart>
                  </a:graphicData>
                </a:graphic>
              </wp:anchor>
            </w:drawing>
          </mc:Choice>
          <mc:Fallback>
            <w:pict>
              <v:shape w14:anchorId="052CF645" id="Ink 157" o:spid="_x0000_s1026" type="#_x0000_t75" style="position:absolute;margin-left:397.8pt;margin-top:149.6pt;width:5.65pt;height:2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">
                <v:imagedata r:id="rId306"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4978916</wp:posOffset>
                </wp:positionH>
                <wp:positionV relativeFrom="paragraph">
                  <wp:posOffset>1878817</wp:posOffset>
                </wp:positionV>
                <wp:extent cx="60840" cy="97560"/>
                <wp:effectExtent l="38100" t="38100" r="53975" b="36195"/>
                <wp:wrapNone/>
                <wp:docPr id="156" name="Ink 156"/>
                <wp:cNvGraphicFramePr/>
                <a:graphic xmlns:a="http://schemas.openxmlformats.org/drawingml/2006/main">
                  <a:graphicData uri="http://schemas.microsoft.com/office/word/2010/wordprocessingInk">
                    <w14:contentPart bwMode="auto" r:id="rId307">
                      <w14:nvContentPartPr>
                        <w14:cNvContentPartPr/>
                      </w14:nvContentPartPr>
                      <w14:xfrm>
                        <a:off x="0" y="0"/>
                        <a:ext cx="60840" cy="97560"/>
                      </w14:xfrm>
                    </w14:contentPart>
                  </a:graphicData>
                </a:graphic>
              </wp:anchor>
            </w:drawing>
          </mc:Choice>
          <mc:Fallback>
            <w:pict>
              <v:shape w14:anchorId="0E696CA7" id="Ink 156" o:spid="_x0000_s1026" type="#_x0000_t75" style="position:absolute;margin-left:391.4pt;margin-top:147.65pt;width:6.2pt;height:8.6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">
                <v:imagedata r:id="rId308"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4851476</wp:posOffset>
                </wp:positionH>
                <wp:positionV relativeFrom="paragraph">
                  <wp:posOffset>1939297</wp:posOffset>
                </wp:positionV>
                <wp:extent cx="36720" cy="54360"/>
                <wp:effectExtent l="38100" t="38100" r="40005" b="41275"/>
                <wp:wrapNone/>
                <wp:docPr id="155" name="Ink 155"/>
                <wp:cNvGraphicFramePr/>
                <a:graphic xmlns:a="http://schemas.openxmlformats.org/drawingml/2006/main">
                  <a:graphicData uri="http://schemas.microsoft.com/office/word/2010/wordprocessingInk">
                    <w14:contentPart bwMode="auto" r:id="rId309">
                      <w14:nvContentPartPr>
                        <w14:cNvContentPartPr/>
                      </w14:nvContentPartPr>
                      <w14:xfrm>
                        <a:off x="0" y="0"/>
                        <a:ext cx="36720" cy="54360"/>
                      </w14:xfrm>
                    </w14:contentPart>
                  </a:graphicData>
                </a:graphic>
              </wp:anchor>
            </w:drawing>
          </mc:Choice>
          <mc:Fallback>
            <w:pict>
              <v:shape w14:anchorId="439D93D0" id="Ink 155" o:spid="_x0000_s1026" type="#_x0000_t75" style="position:absolute;margin-left:381.35pt;margin-top:152.15pt;width:3.9pt;height:5.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">
                <v:imagedata r:id="rId310"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4803236</wp:posOffset>
                </wp:positionH>
                <wp:positionV relativeFrom="paragraph">
                  <wp:posOffset>1873777</wp:posOffset>
                </wp:positionV>
                <wp:extent cx="15840" cy="103320"/>
                <wp:effectExtent l="38100" t="38100" r="41910" b="30480"/>
                <wp:wrapNone/>
                <wp:docPr id="154" name="Ink 154"/>
                <wp:cNvGraphicFramePr/>
                <a:graphic xmlns:a="http://schemas.openxmlformats.org/drawingml/2006/main">
                  <a:graphicData uri="http://schemas.microsoft.com/office/word/2010/wordprocessingInk">
                    <w14:contentPart bwMode="auto" r:id="rId311">
                      <w14:nvContentPartPr>
                        <w14:cNvContentPartPr/>
                      </w14:nvContentPartPr>
                      <w14:xfrm>
                        <a:off x="0" y="0"/>
                        <a:ext cx="15840" cy="103320"/>
                      </w14:xfrm>
                    </w14:contentPart>
                  </a:graphicData>
                </a:graphic>
              </wp:anchor>
            </w:drawing>
          </mc:Choice>
          <mc:Fallback>
            <w:pict>
              <v:shape w14:anchorId="429B4334" id="Ink 154" o:spid="_x0000_s1026" type="#_x0000_t75" style="position:absolute;margin-left:377.9pt;margin-top:147.25pt;width:2.2pt;height:8.8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">
                <v:imagedata r:id="rId312"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4427396</wp:posOffset>
                </wp:positionH>
                <wp:positionV relativeFrom="paragraph">
                  <wp:posOffset>1911937</wp:posOffset>
                </wp:positionV>
                <wp:extent cx="373680" cy="146520"/>
                <wp:effectExtent l="38100" t="19050" r="45720" b="44450"/>
                <wp:wrapNone/>
                <wp:docPr id="153" name="Ink 153"/>
                <wp:cNvGraphicFramePr/>
                <a:graphic xmlns:a="http://schemas.openxmlformats.org/drawingml/2006/main">
                  <a:graphicData uri="http://schemas.microsoft.com/office/word/2010/wordprocessingInk">
                    <w14:contentPart bwMode="auto" r:id="rId313">
                      <w14:nvContentPartPr>
                        <w14:cNvContentPartPr/>
                      </w14:nvContentPartPr>
                      <w14:xfrm>
                        <a:off x="0" y="0"/>
                        <a:ext cx="373680" cy="146520"/>
                      </w14:xfrm>
                    </w14:contentPart>
                  </a:graphicData>
                </a:graphic>
              </wp:anchor>
            </w:drawing>
          </mc:Choice>
          <mc:Fallback>
            <w:pict>
              <v:shape w14:anchorId="0482B0D4" id="Ink 153" o:spid="_x0000_s1026" type="#_x0000_t75" style="position:absolute;margin-left:348.35pt;margin-top:149.9pt;width:30.35pt;height:12.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">
                <v:imagedata r:id="rId314"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4349636</wp:posOffset>
                </wp:positionH>
                <wp:positionV relativeFrom="paragraph">
                  <wp:posOffset>2003377</wp:posOffset>
                </wp:positionV>
                <wp:extent cx="54000" cy="62640"/>
                <wp:effectExtent l="38100" t="38100" r="41275" b="52070"/>
                <wp:wrapNone/>
                <wp:docPr id="152" name="Ink 152"/>
                <wp:cNvGraphicFramePr/>
                <a:graphic xmlns:a="http://schemas.openxmlformats.org/drawingml/2006/main">
                  <a:graphicData uri="http://schemas.microsoft.com/office/word/2010/wordprocessingInk">
                    <w14:contentPart bwMode="auto" r:id="rId315">
                      <w14:nvContentPartPr>
                        <w14:cNvContentPartPr/>
                      </w14:nvContentPartPr>
                      <w14:xfrm>
                        <a:off x="0" y="0"/>
                        <a:ext cx="54000" cy="62640"/>
                      </w14:xfrm>
                    </w14:contentPart>
                  </a:graphicData>
                </a:graphic>
              </wp:anchor>
            </w:drawing>
          </mc:Choice>
          <mc:Fallback>
            <w:pict>
              <v:shape w14:anchorId="301C19E0" id="Ink 152" o:spid="_x0000_s1026" type="#_x0000_t75" style="position:absolute;margin-left:341.95pt;margin-top:157pt;width:5.55pt;height:6.2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">
                <v:imagedata r:id="rId316"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6045956</wp:posOffset>
                </wp:positionH>
                <wp:positionV relativeFrom="paragraph">
                  <wp:posOffset>1471297</wp:posOffset>
                </wp:positionV>
                <wp:extent cx="333360" cy="108360"/>
                <wp:effectExtent l="38100" t="38100" r="48260" b="44450"/>
                <wp:wrapNone/>
                <wp:docPr id="151" name="Ink 151"/>
                <wp:cNvGraphicFramePr/>
                <a:graphic xmlns:a="http://schemas.openxmlformats.org/drawingml/2006/main">
                  <a:graphicData uri="http://schemas.microsoft.com/office/word/2010/wordprocessingInk">
                    <w14:contentPart bwMode="auto" r:id="rId317">
                      <w14:nvContentPartPr>
                        <w14:cNvContentPartPr/>
                      </w14:nvContentPartPr>
                      <w14:xfrm>
                        <a:off x="0" y="0"/>
                        <a:ext cx="333360" cy="108360"/>
                      </w14:xfrm>
                    </w14:contentPart>
                  </a:graphicData>
                </a:graphic>
              </wp:anchor>
            </w:drawing>
          </mc:Choice>
          <mc:Fallback>
            <w:pict>
              <v:shape w14:anchorId="0F366671" id="Ink 151" o:spid="_x0000_s1026" type="#_x0000_t75" style="position:absolute;margin-left:475.45pt;margin-top:115.6pt;width:27.6pt;height:9.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">
                <v:imagedata r:id="rId318"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5855876</wp:posOffset>
                </wp:positionH>
                <wp:positionV relativeFrom="paragraph">
                  <wp:posOffset>1501177</wp:posOffset>
                </wp:positionV>
                <wp:extent cx="168840" cy="126000"/>
                <wp:effectExtent l="38100" t="38100" r="41275" b="45720"/>
                <wp:wrapNone/>
                <wp:docPr id="150" name="Ink 150"/>
                <wp:cNvGraphicFramePr/>
                <a:graphic xmlns:a="http://schemas.openxmlformats.org/drawingml/2006/main">
                  <a:graphicData uri="http://schemas.microsoft.com/office/word/2010/wordprocessingInk">
                    <w14:contentPart bwMode="auto" r:id="rId319">
                      <w14:nvContentPartPr>
                        <w14:cNvContentPartPr/>
                      </w14:nvContentPartPr>
                      <w14:xfrm>
                        <a:off x="0" y="0"/>
                        <a:ext cx="168840" cy="126000"/>
                      </w14:xfrm>
                    </w14:contentPart>
                  </a:graphicData>
                </a:graphic>
              </wp:anchor>
            </w:drawing>
          </mc:Choice>
          <mc:Fallback>
            <w:pict>
              <v:shape w14:anchorId="051F7F49" id="Ink 150" o:spid="_x0000_s1026" type="#_x0000_t75" style="position:absolute;margin-left:460.85pt;margin-top:117.65pt;width:14.15pt;height:11.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">
                <v:imagedata r:id="rId320"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5816276</wp:posOffset>
                </wp:positionH>
                <wp:positionV relativeFrom="paragraph">
                  <wp:posOffset>1576057</wp:posOffset>
                </wp:positionV>
                <wp:extent cx="26640" cy="27720"/>
                <wp:effectExtent l="38100" t="38100" r="50165" b="48895"/>
                <wp:wrapNone/>
                <wp:docPr id="149" name="Ink 149"/>
                <wp:cNvGraphicFramePr/>
                <a:graphic xmlns:a="http://schemas.openxmlformats.org/drawingml/2006/main">
                  <a:graphicData uri="http://schemas.microsoft.com/office/word/2010/wordprocessingInk">
                    <w14:contentPart bwMode="auto" r:id="rId321">
                      <w14:nvContentPartPr>
                        <w14:cNvContentPartPr/>
                      </w14:nvContentPartPr>
                      <w14:xfrm>
                        <a:off x="0" y="0"/>
                        <a:ext cx="26640" cy="27720"/>
                      </w14:xfrm>
                    </w14:contentPart>
                  </a:graphicData>
                </a:graphic>
              </wp:anchor>
            </w:drawing>
          </mc:Choice>
          <mc:Fallback>
            <w:pict>
              <v:shape w14:anchorId="2EC26FAF" id="Ink 149" o:spid="_x0000_s1026" type="#_x0000_t75" style="position:absolute;margin-left:457.6pt;margin-top:123.75pt;width:3.1pt;height:3.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">
                <v:imagedata r:id="rId322"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5782436</wp:posOffset>
                </wp:positionH>
                <wp:positionV relativeFrom="paragraph">
                  <wp:posOffset>1502977</wp:posOffset>
                </wp:positionV>
                <wp:extent cx="38520" cy="303840"/>
                <wp:effectExtent l="38100" t="19050" r="38100" b="39370"/>
                <wp:wrapNone/>
                <wp:docPr id="148" name="Ink 148"/>
                <wp:cNvGraphicFramePr/>
                <a:graphic xmlns:a="http://schemas.openxmlformats.org/drawingml/2006/main">
                  <a:graphicData uri="http://schemas.microsoft.com/office/word/2010/wordprocessingInk">
                    <w14:contentPart bwMode="auto" r:id="rId323">
                      <w14:nvContentPartPr>
                        <w14:cNvContentPartPr/>
                      </w14:nvContentPartPr>
                      <w14:xfrm>
                        <a:off x="0" y="0"/>
                        <a:ext cx="38520" cy="303840"/>
                      </w14:xfrm>
                    </w14:contentPart>
                  </a:graphicData>
                </a:graphic>
              </wp:anchor>
            </w:drawing>
          </mc:Choice>
          <mc:Fallback>
            <w:pict>
              <v:shape w14:anchorId="3113BECF" id="Ink 148" o:spid="_x0000_s1026" type="#_x0000_t75" style="position:absolute;margin-left:454.65pt;margin-top:117.85pt;width:4.2pt;height:25.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">
                <v:imagedata r:id="rId324"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5624036</wp:posOffset>
                </wp:positionH>
                <wp:positionV relativeFrom="paragraph">
                  <wp:posOffset>1572097</wp:posOffset>
                </wp:positionV>
                <wp:extent cx="113760" cy="57240"/>
                <wp:effectExtent l="38100" t="38100" r="38735" b="38100"/>
                <wp:wrapNone/>
                <wp:docPr id="147" name="Ink 147"/>
                <wp:cNvGraphicFramePr/>
                <a:graphic xmlns:a="http://schemas.openxmlformats.org/drawingml/2006/main">
                  <a:graphicData uri="http://schemas.microsoft.com/office/word/2010/wordprocessingInk">
                    <w14:contentPart bwMode="auto" r:id="rId325">
                      <w14:nvContentPartPr>
                        <w14:cNvContentPartPr/>
                      </w14:nvContentPartPr>
                      <w14:xfrm>
                        <a:off x="0" y="0"/>
                        <a:ext cx="113760" cy="57240"/>
                      </w14:xfrm>
                    </w14:contentPart>
                  </a:graphicData>
                </a:graphic>
              </wp:anchor>
            </w:drawing>
          </mc:Choice>
          <mc:Fallback>
            <w:pict>
              <v:shape w14:anchorId="776D35BB" id="Ink 147" o:spid="_x0000_s1026" type="#_x0000_t75" style="position:absolute;margin-left:442.3pt;margin-top:123.35pt;width:9.9pt;height:5.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">
                <v:imagedata r:id="rId326"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5589116</wp:posOffset>
                </wp:positionH>
                <wp:positionV relativeFrom="paragraph">
                  <wp:posOffset>1539697</wp:posOffset>
                </wp:positionV>
                <wp:extent cx="360" cy="7560"/>
                <wp:effectExtent l="38100" t="38100" r="38100" b="31115"/>
                <wp:wrapNone/>
                <wp:docPr id="146" name="Ink 146"/>
                <wp:cNvGraphicFramePr/>
                <a:graphic xmlns:a="http://schemas.openxmlformats.org/drawingml/2006/main">
                  <a:graphicData uri="http://schemas.microsoft.com/office/word/2010/wordprocessingInk">
                    <w14:contentPart bwMode="auto" r:id="rId327">
                      <w14:nvContentPartPr>
                        <w14:cNvContentPartPr/>
                      </w14:nvContentPartPr>
                      <w14:xfrm>
                        <a:off x="0" y="0"/>
                        <a:ext cx="360" cy="7560"/>
                      </w14:xfrm>
                    </w14:contentPart>
                  </a:graphicData>
                </a:graphic>
              </wp:anchor>
            </w:drawing>
          </mc:Choice>
          <mc:Fallback>
            <w:pict>
              <v:shape w14:anchorId="4A9ED7B9" id="Ink 146" o:spid="_x0000_s1026" type="#_x0000_t75" style="position:absolute;margin-left:439.75pt;margin-top:120.95pt;width:.8pt;height:1.2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">
                <v:imagedata r:id="rId328"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5557076</wp:posOffset>
                </wp:positionH>
                <wp:positionV relativeFrom="paragraph">
                  <wp:posOffset>1580377</wp:posOffset>
                </wp:positionV>
                <wp:extent cx="29520" cy="59400"/>
                <wp:effectExtent l="38100" t="38100" r="46990" b="36195"/>
                <wp:wrapNone/>
                <wp:docPr id="145" name="Ink 145"/>
                <wp:cNvGraphicFramePr/>
                <a:graphic xmlns:a="http://schemas.openxmlformats.org/drawingml/2006/main">
                  <a:graphicData uri="http://schemas.microsoft.com/office/word/2010/wordprocessingInk">
                    <w14:contentPart bwMode="auto" r:id="rId329">
                      <w14:nvContentPartPr>
                        <w14:cNvContentPartPr/>
                      </w14:nvContentPartPr>
                      <w14:xfrm>
                        <a:off x="0" y="0"/>
                        <a:ext cx="29520" cy="59400"/>
                      </w14:xfrm>
                    </w14:contentPart>
                  </a:graphicData>
                </a:graphic>
              </wp:anchor>
            </w:drawing>
          </mc:Choice>
          <mc:Fallback>
            <w:pict>
              <v:shape w14:anchorId="00C48536" id="Ink 145" o:spid="_x0000_s1026" type="#_x0000_t75" style="position:absolute;margin-left:437.3pt;margin-top:124.05pt;width:3.2pt;height:5.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">
                <v:imagedata r:id="rId330"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5463116</wp:posOffset>
                </wp:positionH>
                <wp:positionV relativeFrom="paragraph">
                  <wp:posOffset>1502977</wp:posOffset>
                </wp:positionV>
                <wp:extent cx="96480" cy="146160"/>
                <wp:effectExtent l="38100" t="19050" r="37465" b="44450"/>
                <wp:wrapNone/>
                <wp:docPr id="144" name="Ink 144"/>
                <wp:cNvGraphicFramePr/>
                <a:graphic xmlns:a="http://schemas.openxmlformats.org/drawingml/2006/main">
                  <a:graphicData uri="http://schemas.microsoft.com/office/word/2010/wordprocessingInk">
                    <w14:contentPart bwMode="auto" r:id="rId331">
                      <w14:nvContentPartPr>
                        <w14:cNvContentPartPr/>
                      </w14:nvContentPartPr>
                      <w14:xfrm>
                        <a:off x="0" y="0"/>
                        <a:ext cx="96480" cy="146160"/>
                      </w14:xfrm>
                    </w14:contentPart>
                  </a:graphicData>
                </a:graphic>
              </wp:anchor>
            </w:drawing>
          </mc:Choice>
          <mc:Fallback>
            <w:pict>
              <v:shape w14:anchorId="0D35785E" id="Ink 144" o:spid="_x0000_s1026" type="#_x0000_t75" style="position:absolute;margin-left:429.55pt;margin-top:117.75pt;width:8.85pt;height:12.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">
                <v:imagedata r:id="rId332"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5391836</wp:posOffset>
                </wp:positionH>
                <wp:positionV relativeFrom="paragraph">
                  <wp:posOffset>1609897</wp:posOffset>
                </wp:positionV>
                <wp:extent cx="35280" cy="49680"/>
                <wp:effectExtent l="38100" t="38100" r="41275" b="45720"/>
                <wp:wrapNone/>
                <wp:docPr id="143" name="Ink 143"/>
                <wp:cNvGraphicFramePr/>
                <a:graphic xmlns:a="http://schemas.openxmlformats.org/drawingml/2006/main">
                  <a:graphicData uri="http://schemas.microsoft.com/office/word/2010/wordprocessingInk">
                    <w14:contentPart bwMode="auto" r:id="rId333">
                      <w14:nvContentPartPr>
                        <w14:cNvContentPartPr/>
                      </w14:nvContentPartPr>
                      <w14:xfrm>
                        <a:off x="0" y="0"/>
                        <a:ext cx="35280" cy="49680"/>
                      </w14:xfrm>
                    </w14:contentPart>
                  </a:graphicData>
                </a:graphic>
              </wp:anchor>
            </w:drawing>
          </mc:Choice>
          <mc:Fallback>
            <w:pict>
              <v:shape w14:anchorId="3E76C37C" id="Ink 143" o:spid="_x0000_s1026" type="#_x0000_t75" style="position:absolute;margin-left:423.95pt;margin-top:126.2pt;width:3.8pt;height:5.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">
                <v:imagedata r:id="rId334"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5339276</wp:posOffset>
                </wp:positionH>
                <wp:positionV relativeFrom="paragraph">
                  <wp:posOffset>1511617</wp:posOffset>
                </wp:positionV>
                <wp:extent cx="6840" cy="3960"/>
                <wp:effectExtent l="38100" t="38100" r="31750" b="34290"/>
                <wp:wrapNone/>
                <wp:docPr id="142" name="Ink 142"/>
                <wp:cNvGraphicFramePr/>
                <a:graphic xmlns:a="http://schemas.openxmlformats.org/drawingml/2006/main">
                  <a:graphicData uri="http://schemas.microsoft.com/office/word/2010/wordprocessingInk">
                    <w14:contentPart bwMode="auto" r:id="rId335">
                      <w14:nvContentPartPr>
                        <w14:cNvContentPartPr/>
                      </w14:nvContentPartPr>
                      <w14:xfrm>
                        <a:off x="0" y="0"/>
                        <a:ext cx="6840" cy="3960"/>
                      </w14:xfrm>
                    </w14:contentPart>
                  </a:graphicData>
                </a:graphic>
              </wp:anchor>
            </w:drawing>
          </mc:Choice>
          <mc:Fallback>
            <w:pict>
              <v:shape w14:anchorId="4C78B554" id="Ink 142" o:spid="_x0000_s1026" type="#_x0000_t75" style="position:absolute;margin-left:420.05pt;margin-top:118.7pt;width:1.2pt;height:.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">
                <v:imagedata r:id="rId336"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5223356</wp:posOffset>
                </wp:positionH>
                <wp:positionV relativeFrom="paragraph">
                  <wp:posOffset>1598377</wp:posOffset>
                </wp:positionV>
                <wp:extent cx="170280" cy="72360"/>
                <wp:effectExtent l="57150" t="19050" r="39370" b="42545"/>
                <wp:wrapNone/>
                <wp:docPr id="141" name="Ink 141"/>
                <wp:cNvGraphicFramePr/>
                <a:graphic xmlns:a="http://schemas.openxmlformats.org/drawingml/2006/main">
                  <a:graphicData uri="http://schemas.microsoft.com/office/word/2010/wordprocessingInk">
                    <w14:contentPart bwMode="auto" r:id="rId337">
                      <w14:nvContentPartPr>
                        <w14:cNvContentPartPr/>
                      </w14:nvContentPartPr>
                      <w14:xfrm>
                        <a:off x="0" y="0"/>
                        <a:ext cx="170280" cy="72360"/>
                      </w14:xfrm>
                    </w14:contentPart>
                  </a:graphicData>
                </a:graphic>
              </wp:anchor>
            </w:drawing>
          </mc:Choice>
          <mc:Fallback>
            <w:pict>
              <v:shape w14:anchorId="5B1648CC" id="Ink 141" o:spid="_x0000_s1026" type="#_x0000_t75" style="position:absolute;margin-left:410.65pt;margin-top:125.3pt;width:14.6pt;height:6.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">
                <v:imagedata r:id="rId338"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5175836</wp:posOffset>
                </wp:positionH>
                <wp:positionV relativeFrom="paragraph">
                  <wp:posOffset>1569577</wp:posOffset>
                </wp:positionV>
                <wp:extent cx="0" cy="11160"/>
                <wp:effectExtent l="38100" t="38100" r="38100" b="46355"/>
                <wp:wrapNone/>
                <wp:docPr id="140" name="Ink 140"/>
                <wp:cNvGraphicFramePr/>
                <a:graphic xmlns:a="http://schemas.openxmlformats.org/drawingml/2006/main">
                  <a:graphicData uri="http://schemas.microsoft.com/office/word/2010/wordprocessingInk">
                    <w14:contentPart bwMode="auto" r:id="rId339">
                      <w14:nvContentPartPr>
                        <w14:cNvContentPartPr/>
                      </w14:nvContentPartPr>
                      <w14:xfrm>
                        <a:off x="0" y="0"/>
                        <a:ext cx="0" cy="11160"/>
                      </w14:xfrm>
                    </w14:contentPart>
                  </a:graphicData>
                </a:graphic>
              </wp:anchor>
            </w:drawing>
          </mc:Choice>
          <mc:Fallback>
            <w:pict>
              <v:shape w14:anchorId="2F3C20D2" id="Ink 140" o:spid="_x0000_s1026" type="#_x0000_t75" style="position:absolute;margin-left:407.55pt;margin-top:123.25pt;width:0;height:1.5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">
                <v:imagedata r:id="rId340" o:title=""/>
              </v:shape>
            </w:pict>
          </mc:Fallback>
        </mc:AlternateContent>
      </w:r>
      <w:r>
        <w:rPr>
          <w:rFonts w:ascii="Liberation Serif" w:hAnsi="Liberation Serif"/>
          <w:noProof/>
        </w:rPr>
        <mc:AlternateContent>
          <mc:Choice Requires="wpi">
            <w:drawing>
              <wp:anchor distT="0" distB="0" distL="114300" distR="114300" simplePos="0" relativeHeight="251794432" behindDoc="0" locked="0" layoutInCell="1" allowOverlap="1">
                <wp:simplePos x="0" y="0"/>
                <wp:positionH relativeFrom="column">
                  <wp:posOffset>5139836</wp:posOffset>
                </wp:positionH>
                <wp:positionV relativeFrom="paragraph">
                  <wp:posOffset>1619977</wp:posOffset>
                </wp:positionV>
                <wp:extent cx="46080" cy="49680"/>
                <wp:effectExtent l="19050" t="38100" r="49530" b="45720"/>
                <wp:wrapNone/>
                <wp:docPr id="139" name="Ink 139"/>
                <wp:cNvGraphicFramePr/>
                <a:graphic xmlns:a="http://schemas.openxmlformats.org/drawingml/2006/main">
                  <a:graphicData uri="http://schemas.microsoft.com/office/word/2010/wordprocessingInk">
                    <w14:contentPart bwMode="auto" r:id="rId341">
                      <w14:nvContentPartPr>
                        <w14:cNvContentPartPr/>
                      </w14:nvContentPartPr>
                      <w14:xfrm>
                        <a:off x="0" y="0"/>
                        <a:ext cx="46080" cy="49680"/>
                      </w14:xfrm>
                    </w14:contentPart>
                  </a:graphicData>
                </a:graphic>
              </wp:anchor>
            </w:drawing>
          </mc:Choice>
          <mc:Fallback>
            <w:pict>
              <v:shape w14:anchorId="1DC32BEA" id="Ink 139" o:spid="_x0000_s1026" type="#_x0000_t75" style="position:absolute;margin-left:404.45pt;margin-top:127.15pt;width:4.5pt;height:4.7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">
                <v:imagedata r:id="rId342" o:title=""/>
              </v:shape>
            </w:pict>
          </mc:Fallback>
        </mc:AlternateContent>
      </w:r>
      <w:r>
        <w:rPr>
          <w:rFonts w:ascii="Liberation Serif" w:hAnsi="Liberation Serif"/>
          <w:noProof/>
        </w:rPr>
        <mc:AlternateContent>
          <mc:Choice Requires="wpi">
            <w:drawing>
              <wp:anchor distT="0" distB="0" distL="114300" distR="114300" simplePos="0" relativeHeight="251793408" behindDoc="0" locked="0" layoutInCell="1" allowOverlap="1">
                <wp:simplePos x="0" y="0"/>
                <wp:positionH relativeFrom="column">
                  <wp:posOffset>5060996</wp:posOffset>
                </wp:positionH>
                <wp:positionV relativeFrom="paragraph">
                  <wp:posOffset>1587937</wp:posOffset>
                </wp:positionV>
                <wp:extent cx="57240" cy="102960"/>
                <wp:effectExtent l="38100" t="19050" r="38100" b="49530"/>
                <wp:wrapNone/>
                <wp:docPr id="138" name="Ink 138"/>
                <wp:cNvGraphicFramePr/>
                <a:graphic xmlns:a="http://schemas.openxmlformats.org/drawingml/2006/main">
                  <a:graphicData uri="http://schemas.microsoft.com/office/word/2010/wordprocessingInk">
                    <w14:contentPart bwMode="auto" r:id="rId343">
                      <w14:nvContentPartPr>
                        <w14:cNvContentPartPr/>
                      </w14:nvContentPartPr>
                      <w14:xfrm>
                        <a:off x="0" y="0"/>
                        <a:ext cx="57240" cy="102960"/>
                      </w14:xfrm>
                    </w14:contentPart>
                  </a:graphicData>
                </a:graphic>
              </wp:anchor>
            </w:drawing>
          </mc:Choice>
          <mc:Fallback>
            <w:pict>
              <v:shape w14:anchorId="3D96AD0B" id="Ink 138" o:spid="_x0000_s1026" type="#_x0000_t75" style="position:absolute;margin-left:397.95pt;margin-top:124.5pt;width:5.55pt;height:9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">
                <v:imagedata r:id="rId344" o:title=""/>
              </v:shape>
            </w:pict>
          </mc:Fallback>
        </mc:AlternateContent>
      </w:r>
      <w:r>
        <w:rPr>
          <w:rFonts w:ascii="Liberation Serif" w:hAnsi="Liberation Serif"/>
          <w:noProof/>
        </w:rPr>
        <mc:AlternateContent>
          <mc:Choice Requires="wpi">
            <w:drawing>
              <wp:anchor distT="0" distB="0" distL="114300" distR="114300" simplePos="0" relativeHeight="251792384" behindDoc="0" locked="0" layoutInCell="1" allowOverlap="1">
                <wp:simplePos x="0" y="0"/>
                <wp:positionH relativeFrom="column">
                  <wp:posOffset>5039036</wp:posOffset>
                </wp:positionH>
                <wp:positionV relativeFrom="paragraph">
                  <wp:posOffset>1591537</wp:posOffset>
                </wp:positionV>
                <wp:extent cx="22320" cy="195480"/>
                <wp:effectExtent l="57150" t="19050" r="34925" b="52705"/>
                <wp:wrapNone/>
                <wp:docPr id="137" name="Ink 137"/>
                <wp:cNvGraphicFramePr/>
                <a:graphic xmlns:a="http://schemas.openxmlformats.org/drawingml/2006/main">
                  <a:graphicData uri="http://schemas.microsoft.com/office/word/2010/wordprocessingInk">
                    <w14:contentPart bwMode="auto" r:id="rId345">
                      <w14:nvContentPartPr>
                        <w14:cNvContentPartPr/>
                      </w14:nvContentPartPr>
                      <w14:xfrm>
                        <a:off x="0" y="0"/>
                        <a:ext cx="22320" cy="195480"/>
                      </w14:xfrm>
                    </w14:contentPart>
                  </a:graphicData>
                </a:graphic>
              </wp:anchor>
            </w:drawing>
          </mc:Choice>
          <mc:Fallback>
            <w:pict>
              <v:shape w14:anchorId="19E00506" id="Ink 137" o:spid="_x0000_s1026" type="#_x0000_t75" style="position:absolute;margin-left:396.05pt;margin-top:124.8pt;width:2.7pt;height:16.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">
                <v:imagedata r:id="rId346" o:title=""/>
              </v:shape>
            </w:pict>
          </mc:Fallback>
        </mc:AlternateContent>
      </w:r>
      <w:r>
        <w:rPr>
          <w:rFonts w:ascii="Liberation Serif" w:hAnsi="Liberation Serif"/>
          <w:noProof/>
        </w:rPr>
        <mc:AlternateContent>
          <mc:Choice Requires="wpi">
            <w:drawing>
              <wp:anchor distT="0" distB="0" distL="114300" distR="114300" simplePos="0" relativeHeight="251791360" behindDoc="0" locked="0" layoutInCell="1" allowOverlap="1">
                <wp:simplePos x="0" y="0"/>
                <wp:positionH relativeFrom="column">
                  <wp:posOffset>4960196</wp:posOffset>
                </wp:positionH>
                <wp:positionV relativeFrom="paragraph">
                  <wp:posOffset>1656337</wp:posOffset>
                </wp:positionV>
                <wp:extent cx="46440" cy="55800"/>
                <wp:effectExtent l="38100" t="38100" r="48895" b="40005"/>
                <wp:wrapNone/>
                <wp:docPr id="136" name="Ink 136"/>
                <wp:cNvGraphicFramePr/>
                <a:graphic xmlns:a="http://schemas.openxmlformats.org/drawingml/2006/main">
                  <a:graphicData uri="http://schemas.microsoft.com/office/word/2010/wordprocessingInk">
                    <w14:contentPart bwMode="auto" r:id="rId347">
                      <w14:nvContentPartPr>
                        <w14:cNvContentPartPr/>
                      </w14:nvContentPartPr>
                      <w14:xfrm>
                        <a:off x="0" y="0"/>
                        <a:ext cx="46440" cy="55800"/>
                      </w14:xfrm>
                    </w14:contentPart>
                  </a:graphicData>
                </a:graphic>
              </wp:anchor>
            </w:drawing>
          </mc:Choice>
          <mc:Fallback>
            <w:pict>
              <v:shape w14:anchorId="7E9D18FC" id="Ink 136" o:spid="_x0000_s1026" type="#_x0000_t75" style="position:absolute;margin-left:390.25pt;margin-top:129.85pt;width:4.55pt;height:5.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">
                <v:imagedata r:id="rId348" o:title=""/>
              </v:shape>
            </w:pict>
          </mc:Fallback>
        </mc:AlternateContent>
      </w:r>
      <w:r>
        <w:rPr>
          <w:rFonts w:ascii="Liberation Serif" w:hAnsi="Liberation Serif"/>
          <w:noProof/>
        </w:rPr>
        <mc:AlternateContent>
          <mc:Choice Requires="wpi">
            <w:drawing>
              <wp:anchor distT="0" distB="0" distL="114300" distR="114300" simplePos="0" relativeHeight="251790336" behindDoc="0" locked="0" layoutInCell="1" allowOverlap="1">
                <wp:simplePos x="0" y="0"/>
                <wp:positionH relativeFrom="column">
                  <wp:posOffset>4699196</wp:posOffset>
                </wp:positionH>
                <wp:positionV relativeFrom="paragraph">
                  <wp:posOffset>1621777</wp:posOffset>
                </wp:positionV>
                <wp:extent cx="181080" cy="131400"/>
                <wp:effectExtent l="38100" t="38100" r="47625" b="40640"/>
                <wp:wrapNone/>
                <wp:docPr id="135" name="Ink 135"/>
                <wp:cNvGraphicFramePr/>
                <a:graphic xmlns:a="http://schemas.openxmlformats.org/drawingml/2006/main">
                  <a:graphicData uri="http://schemas.microsoft.com/office/word/2010/wordprocessingInk">
                    <w14:contentPart bwMode="auto" r:id="rId349">
                      <w14:nvContentPartPr>
                        <w14:cNvContentPartPr/>
                      </w14:nvContentPartPr>
                      <w14:xfrm>
                        <a:off x="0" y="0"/>
                        <a:ext cx="181080" cy="131400"/>
                      </w14:xfrm>
                    </w14:contentPart>
                  </a:graphicData>
                </a:graphic>
              </wp:anchor>
            </w:drawing>
          </mc:Choice>
          <mc:Fallback>
            <w:pict>
              <v:shape w14:anchorId="69C1FDBC" id="Ink 135" o:spid="_x0000_s1026" type="#_x0000_t75" style="position:absolute;margin-left:369.5pt;margin-top:127.15pt;width:15.05pt;height:11.5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">
                <v:imagedata r:id="rId350" o:title=""/>
              </v:shape>
            </w:pict>
          </mc:Fallback>
        </mc:AlternateContent>
      </w:r>
      <w:r>
        <w:rPr>
          <w:rFonts w:ascii="Liberation Serif" w:hAnsi="Liberation Serif"/>
          <w:noProof/>
        </w:rPr>
        <mc:AlternateContent>
          <mc:Choice Requires="wpi">
            <w:drawing>
              <wp:anchor distT="0" distB="0" distL="114300" distR="114300" simplePos="0" relativeHeight="251789312" behindDoc="0" locked="0" layoutInCell="1" allowOverlap="1">
                <wp:simplePos x="0" y="0"/>
                <wp:positionH relativeFrom="column">
                  <wp:posOffset>4524596</wp:posOffset>
                </wp:positionH>
                <wp:positionV relativeFrom="paragraph">
                  <wp:posOffset>1641937</wp:posOffset>
                </wp:positionV>
                <wp:extent cx="111960" cy="230040"/>
                <wp:effectExtent l="38100" t="19050" r="40640" b="36830"/>
                <wp:wrapNone/>
                <wp:docPr id="134" name="Ink 134"/>
                <wp:cNvGraphicFramePr/>
                <a:graphic xmlns:a="http://schemas.openxmlformats.org/drawingml/2006/main">
                  <a:graphicData uri="http://schemas.microsoft.com/office/word/2010/wordprocessingInk">
                    <w14:contentPart bwMode="auto" r:id="rId351">
                      <w14:nvContentPartPr>
                        <w14:cNvContentPartPr/>
                      </w14:nvContentPartPr>
                      <w14:xfrm>
                        <a:off x="0" y="0"/>
                        <a:ext cx="111960" cy="230040"/>
                      </w14:xfrm>
                    </w14:contentPart>
                  </a:graphicData>
                </a:graphic>
              </wp:anchor>
            </w:drawing>
          </mc:Choice>
          <mc:Fallback>
            <w:pict>
              <v:shape w14:anchorId="04E31E66" id="Ink 134" o:spid="_x0000_s1026" type="#_x0000_t75" style="position:absolute;margin-left:355.8pt;margin-top:128.75pt;width:9.85pt;height:19.2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">
                <v:imagedata r:id="rId352" o:title=""/>
              </v:shape>
            </w:pict>
          </mc:Fallback>
        </mc:AlternateContent>
      </w:r>
      <w:r>
        <w:rPr>
          <w:rFonts w:ascii="Liberation Serif" w:hAnsi="Liberation Serif"/>
          <w:noProof/>
        </w:rPr>
        <mc:AlternateContent>
          <mc:Choice Requires="wpi">
            <w:drawing>
              <wp:anchor distT="0" distB="0" distL="114300" distR="114300" simplePos="0" relativeHeight="251788288" behindDoc="0" locked="0" layoutInCell="1" allowOverlap="1">
                <wp:simplePos x="0" y="0"/>
                <wp:positionH relativeFrom="column">
                  <wp:posOffset>4427756</wp:posOffset>
                </wp:positionH>
                <wp:positionV relativeFrom="paragraph">
                  <wp:posOffset>1711417</wp:posOffset>
                </wp:positionV>
                <wp:extent cx="64440" cy="11880"/>
                <wp:effectExtent l="38100" t="38100" r="31115" b="45720"/>
                <wp:wrapNone/>
                <wp:docPr id="133" name="Ink 133"/>
                <wp:cNvGraphicFramePr/>
                <a:graphic xmlns:a="http://schemas.openxmlformats.org/drawingml/2006/main">
                  <a:graphicData uri="http://schemas.microsoft.com/office/word/2010/wordprocessingInk">
                    <w14:contentPart bwMode="auto" r:id="rId353">
                      <w14:nvContentPartPr>
                        <w14:cNvContentPartPr/>
                      </w14:nvContentPartPr>
                      <w14:xfrm>
                        <a:off x="0" y="0"/>
                        <a:ext cx="64440" cy="11880"/>
                      </w14:xfrm>
                    </w14:contentPart>
                  </a:graphicData>
                </a:graphic>
              </wp:anchor>
            </w:drawing>
          </mc:Choice>
          <mc:Fallback>
            <w:pict>
              <v:shape w14:anchorId="1157BB2F" id="Ink 133" o:spid="_x0000_s1026" type="#_x0000_t75" style="position:absolute;margin-left:348.3pt;margin-top:134.45pt;width:5.7pt;height:1.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">
                <v:imagedata r:id="rId354" o:title=""/>
              </v:shape>
            </w:pict>
          </mc:Fallback>
        </mc:AlternateContent>
      </w:r>
      <w:r>
        <w:rPr>
          <w:rFonts w:ascii="Liberation Serif" w:hAnsi="Liberation Serif"/>
          <w:noProof/>
        </w:rPr>
        <mc:AlternateContent>
          <mc:Choice Requires="wpi">
            <w:drawing>
              <wp:anchor distT="0" distB="0" distL="114300" distR="114300" simplePos="0" relativeHeight="251787264" behindDoc="0" locked="0" layoutInCell="1" allowOverlap="1">
                <wp:simplePos x="0" y="0"/>
                <wp:positionH relativeFrom="column">
                  <wp:posOffset>4437116</wp:posOffset>
                </wp:positionH>
                <wp:positionV relativeFrom="paragraph">
                  <wp:posOffset>1673617</wp:posOffset>
                </wp:positionV>
                <wp:extent cx="28800" cy="114120"/>
                <wp:effectExtent l="38100" t="19050" r="47625" b="38735"/>
                <wp:wrapNone/>
                <wp:docPr id="132" name="Ink 132"/>
                <wp:cNvGraphicFramePr/>
                <a:graphic xmlns:a="http://schemas.openxmlformats.org/drawingml/2006/main">
                  <a:graphicData uri="http://schemas.microsoft.com/office/word/2010/wordprocessingInk">
                    <w14:contentPart bwMode="auto" r:id="rId355">
                      <w14:nvContentPartPr>
                        <w14:cNvContentPartPr/>
                      </w14:nvContentPartPr>
                      <w14:xfrm>
                        <a:off x="0" y="0"/>
                        <a:ext cx="28800" cy="114120"/>
                      </w14:xfrm>
                    </w14:contentPart>
                  </a:graphicData>
                </a:graphic>
              </wp:anchor>
            </w:drawing>
          </mc:Choice>
          <mc:Fallback>
            <w:pict>
              <v:shape w14:anchorId="3AD92C0D" id="Ink 132" o:spid="_x0000_s1026" type="#_x0000_t75" style="position:absolute;margin-left:349.15pt;margin-top:131.25pt;width:2.85pt;height:10.2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">
                <v:imagedata r:id="rId356" o:title=""/>
              </v:shape>
            </w:pict>
          </mc:Fallback>
        </mc:AlternateContent>
      </w:r>
      <w:r>
        <w:rPr>
          <w:rFonts w:ascii="Liberation Serif" w:hAnsi="Liberation Serif"/>
          <w:noProof/>
        </w:rPr>
        <mc:AlternateContent>
          <mc:Choice Requires="wpi">
            <w:drawing>
              <wp:anchor distT="0" distB="0" distL="114300" distR="114300" simplePos="0" relativeHeight="251786240" behindDoc="0" locked="0" layoutInCell="1" allowOverlap="1">
                <wp:simplePos x="0" y="0"/>
                <wp:positionH relativeFrom="column">
                  <wp:posOffset>4359716</wp:posOffset>
                </wp:positionH>
                <wp:positionV relativeFrom="paragraph">
                  <wp:posOffset>1728337</wp:posOffset>
                </wp:positionV>
                <wp:extent cx="61920" cy="60840"/>
                <wp:effectExtent l="38100" t="38100" r="33655" b="34925"/>
                <wp:wrapNone/>
                <wp:docPr id="131" name="Ink 131"/>
                <wp:cNvGraphicFramePr/>
                <a:graphic xmlns:a="http://schemas.openxmlformats.org/drawingml/2006/main">
                  <a:graphicData uri="http://schemas.microsoft.com/office/word/2010/wordprocessingInk">
                    <w14:contentPart bwMode="auto" r:id="rId357">
                      <w14:nvContentPartPr>
                        <w14:cNvContentPartPr/>
                      </w14:nvContentPartPr>
                      <w14:xfrm>
                        <a:off x="0" y="0"/>
                        <a:ext cx="61920" cy="60840"/>
                      </w14:xfrm>
                    </w14:contentPart>
                  </a:graphicData>
                </a:graphic>
              </wp:anchor>
            </w:drawing>
          </mc:Choice>
          <mc:Fallback>
            <w:pict>
              <v:shape w14:anchorId="72BE7DB7" id="Ink 131" o:spid="_x0000_s1026" type="#_x0000_t75" style="position:absolute;margin-left:343.05pt;margin-top:135.6pt;width:5.5pt;height:5.8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">
                <v:imagedata r:id="rId358" o:title=""/>
              </v:shape>
            </w:pict>
          </mc:Fallback>
        </mc:AlternateContent>
      </w:r>
      <w:r>
        <w:rPr>
          <w:rFonts w:ascii="Liberation Serif" w:hAnsi="Liberation Serif"/>
          <w:noProof/>
        </w:rPr>
        <mc:AlternateContent>
          <mc:Choice Requires="wpi">
            <w:drawing>
              <wp:anchor distT="0" distB="0" distL="114300" distR="114300" simplePos="0" relativeHeight="251785216" behindDoc="0" locked="0" layoutInCell="1" allowOverlap="1">
                <wp:simplePos x="0" y="0"/>
                <wp:positionH relativeFrom="column">
                  <wp:posOffset>4303556</wp:posOffset>
                </wp:positionH>
                <wp:positionV relativeFrom="paragraph">
                  <wp:posOffset>1693777</wp:posOffset>
                </wp:positionV>
                <wp:extent cx="49680" cy="106200"/>
                <wp:effectExtent l="38100" t="38100" r="45720" b="46355"/>
                <wp:wrapNone/>
                <wp:docPr id="130" name="Ink 130"/>
                <wp:cNvGraphicFramePr/>
                <a:graphic xmlns:a="http://schemas.openxmlformats.org/drawingml/2006/main">
                  <a:graphicData uri="http://schemas.microsoft.com/office/word/2010/wordprocessingInk">
                    <w14:contentPart bwMode="auto" r:id="rId359">
                      <w14:nvContentPartPr>
                        <w14:cNvContentPartPr/>
                      </w14:nvContentPartPr>
                      <w14:xfrm>
                        <a:off x="0" y="0"/>
                        <a:ext cx="49680" cy="106200"/>
                      </w14:xfrm>
                    </w14:contentPart>
                  </a:graphicData>
                </a:graphic>
              </wp:anchor>
            </w:drawing>
          </mc:Choice>
          <mc:Fallback>
            <w:pict>
              <v:shape w14:anchorId="65896BF8" id="Ink 130" o:spid="_x0000_s1026" type="#_x0000_t75" style="position:absolute;margin-left:338.45pt;margin-top:132.9pt;width:4.85pt;height:9.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">
                <v:imagedata r:id="rId360" o:title=""/>
              </v:shape>
            </w:pict>
          </mc:Fallback>
        </mc:AlternateContent>
      </w:r>
      <w:r>
        <w:rPr>
          <w:rFonts w:ascii="Liberation Serif" w:hAnsi="Liberation Serif"/>
          <w:noProof/>
        </w:rPr>
        <mc:AlternateContent>
          <mc:Choice Requires="wpi">
            <w:drawing>
              <wp:anchor distT="0" distB="0" distL="114300" distR="114300" simplePos="0" relativeHeight="251784192" behindDoc="0" locked="0" layoutInCell="1" allowOverlap="1">
                <wp:simplePos x="0" y="0"/>
                <wp:positionH relativeFrom="column">
                  <wp:posOffset>3204116</wp:posOffset>
                </wp:positionH>
                <wp:positionV relativeFrom="paragraph">
                  <wp:posOffset>1664257</wp:posOffset>
                </wp:positionV>
                <wp:extent cx="56160" cy="81720"/>
                <wp:effectExtent l="38100" t="38100" r="39370" b="33020"/>
                <wp:wrapNone/>
                <wp:docPr id="129" name="Ink 129"/>
                <wp:cNvGraphicFramePr/>
                <a:graphic xmlns:a="http://schemas.openxmlformats.org/drawingml/2006/main">
                  <a:graphicData uri="http://schemas.microsoft.com/office/word/2010/wordprocessingInk">
                    <w14:contentPart bwMode="auto" r:id="rId361">
                      <w14:nvContentPartPr>
                        <w14:cNvContentPartPr/>
                      </w14:nvContentPartPr>
                      <w14:xfrm>
                        <a:off x="0" y="0"/>
                        <a:ext cx="56160" cy="81720"/>
                      </w14:xfrm>
                    </w14:contentPart>
                  </a:graphicData>
                </a:graphic>
              </wp:anchor>
            </w:drawing>
          </mc:Choice>
          <mc:Fallback>
            <w:pict>
              <v:shape w14:anchorId="2EB43041" id="Ink 129" o:spid="_x0000_s1026" type="#_x0000_t75" style="position:absolute;margin-left:251.75pt;margin-top:130.7pt;width:5.3pt;height:7.1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">
                <v:imagedata r:id="rId362" o:title=""/>
              </v:shape>
            </w:pict>
          </mc:Fallback>
        </mc:AlternateContent>
      </w:r>
      <w:r>
        <w:rPr>
          <w:rFonts w:ascii="Liberation Serif" w:hAnsi="Liberation Serif"/>
          <w:noProof/>
        </w:rPr>
        <mc:AlternateContent>
          <mc:Choice Requires="wpi">
            <w:drawing>
              <wp:anchor distT="0" distB="0" distL="114300" distR="114300" simplePos="0" relativeHeight="251783168" behindDoc="0" locked="0" layoutInCell="1" allowOverlap="1">
                <wp:simplePos x="0" y="0"/>
                <wp:positionH relativeFrom="column">
                  <wp:posOffset>3244796</wp:posOffset>
                </wp:positionH>
                <wp:positionV relativeFrom="paragraph">
                  <wp:posOffset>1691977</wp:posOffset>
                </wp:positionV>
                <wp:extent cx="994680" cy="141480"/>
                <wp:effectExtent l="19050" t="38100" r="34290" b="49530"/>
                <wp:wrapNone/>
                <wp:docPr id="128" name="Ink 128"/>
                <wp:cNvGraphicFramePr/>
                <a:graphic xmlns:a="http://schemas.openxmlformats.org/drawingml/2006/main">
                  <a:graphicData uri="http://schemas.microsoft.com/office/word/2010/wordprocessingInk">
                    <w14:contentPart bwMode="auto" r:id="rId363">
                      <w14:nvContentPartPr>
                        <w14:cNvContentPartPr/>
                      </w14:nvContentPartPr>
                      <w14:xfrm>
                        <a:off x="0" y="0"/>
                        <a:ext cx="994680" cy="141480"/>
                      </w14:xfrm>
                    </w14:contentPart>
                  </a:graphicData>
                </a:graphic>
              </wp:anchor>
            </w:drawing>
          </mc:Choice>
          <mc:Fallback>
            <w:pict>
              <v:shape w14:anchorId="792E029A" id="Ink 128" o:spid="_x0000_s1026" type="#_x0000_t75" style="position:absolute;margin-left:255pt;margin-top:132.75pt;width:79.1pt;height:12.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">
                <v:imagedata r:id="rId364" o:title=""/>
              </v:shape>
            </w:pict>
          </mc:Fallback>
        </mc:AlternateContent>
      </w:r>
      <w:r>
        <w:rPr>
          <w:rFonts w:ascii="Liberation Serif" w:hAnsi="Liberation Serif"/>
          <w:noProof/>
        </w:rPr>
        <mc:AlternateContent>
          <mc:Choice Requires="wpi">
            <w:drawing>
              <wp:anchor distT="0" distB="0" distL="114300" distR="114300" simplePos="0" relativeHeight="251782144" behindDoc="0" locked="0" layoutInCell="1" allowOverlap="1">
                <wp:simplePos x="0" y="0"/>
                <wp:positionH relativeFrom="column">
                  <wp:posOffset>5509556</wp:posOffset>
                </wp:positionH>
                <wp:positionV relativeFrom="paragraph">
                  <wp:posOffset>808537</wp:posOffset>
                </wp:positionV>
                <wp:extent cx="288360" cy="68760"/>
                <wp:effectExtent l="38100" t="38100" r="54610" b="45720"/>
                <wp:wrapNone/>
                <wp:docPr id="125" name="Ink 125"/>
                <wp:cNvGraphicFramePr/>
                <a:graphic xmlns:a="http://schemas.openxmlformats.org/drawingml/2006/main">
                  <a:graphicData uri="http://schemas.microsoft.com/office/word/2010/wordprocessingInk">
                    <w14:contentPart bwMode="auto" r:id="rId365">
                      <w14:nvContentPartPr>
                        <w14:cNvContentPartPr/>
                      </w14:nvContentPartPr>
                      <w14:xfrm>
                        <a:off x="0" y="0"/>
                        <a:ext cx="288360" cy="68760"/>
                      </w14:xfrm>
                    </w14:contentPart>
                  </a:graphicData>
                </a:graphic>
              </wp:anchor>
            </w:drawing>
          </mc:Choice>
          <mc:Fallback>
            <w:pict>
              <v:shape w14:anchorId="721BE189" id="Ink 125" o:spid="_x0000_s1026" type="#_x0000_t75" style="position:absolute;margin-left:433.25pt;margin-top:63.05pt;width:23.9pt;height:6.6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">
                <v:imagedata r:id="rId366" o:title=""/>
              </v:shape>
            </w:pict>
          </mc:Fallback>
        </mc:AlternateContent>
      </w:r>
      <w:r>
        <w:rPr>
          <w:rFonts w:ascii="Liberation Serif" w:hAnsi="Liberation Serif"/>
          <w:noProof/>
        </w:rPr>
        <mc:AlternateContent>
          <mc:Choice Requires="wpi">
            <w:drawing>
              <wp:anchor distT="0" distB="0" distL="114300" distR="114300" simplePos="0" relativeHeight="251781120" behindDoc="0" locked="0" layoutInCell="1" allowOverlap="1">
                <wp:simplePos x="0" y="0"/>
                <wp:positionH relativeFrom="column">
                  <wp:posOffset>5480756</wp:posOffset>
                </wp:positionH>
                <wp:positionV relativeFrom="paragraph">
                  <wp:posOffset>783697</wp:posOffset>
                </wp:positionV>
                <wp:extent cx="5400" cy="97560"/>
                <wp:effectExtent l="19050" t="38100" r="52070" b="36195"/>
                <wp:wrapNone/>
                <wp:docPr id="124" name="Ink 124"/>
                <wp:cNvGraphicFramePr/>
                <a:graphic xmlns:a="http://schemas.openxmlformats.org/drawingml/2006/main">
                  <a:graphicData uri="http://schemas.microsoft.com/office/word/2010/wordprocessingInk">
                    <w14:contentPart bwMode="auto" r:id="rId367">
                      <w14:nvContentPartPr>
                        <w14:cNvContentPartPr/>
                      </w14:nvContentPartPr>
                      <w14:xfrm>
                        <a:off x="0" y="0"/>
                        <a:ext cx="5400" cy="97560"/>
                      </w14:xfrm>
                    </w14:contentPart>
                  </a:graphicData>
                </a:graphic>
              </wp:anchor>
            </w:drawing>
          </mc:Choice>
          <mc:Fallback>
            <w:pict>
              <v:shape w14:anchorId="16528B80" id="Ink 124" o:spid="_x0000_s1026" type="#_x0000_t75" style="position:absolute;margin-left:431.05pt;margin-top:61.4pt;width:1.4pt;height:8.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">
                <v:imagedata r:id="rId368" o:title=""/>
              </v:shape>
            </w:pict>
          </mc:Fallback>
        </mc:AlternateContent>
      </w:r>
      <w:r>
        <w:rPr>
          <w:rFonts w:ascii="Liberation Serif" w:hAnsi="Liberation Serif"/>
          <w:noProof/>
        </w:rPr>
        <mc:AlternateContent>
          <mc:Choice Requires="wpi">
            <w:drawing>
              <wp:anchor distT="0" distB="0" distL="114300" distR="114300" simplePos="0" relativeHeight="251780096" behindDoc="0" locked="0" layoutInCell="1" allowOverlap="1">
                <wp:simplePos x="0" y="0"/>
                <wp:positionH relativeFrom="column">
                  <wp:posOffset>5294636</wp:posOffset>
                </wp:positionH>
                <wp:positionV relativeFrom="paragraph">
                  <wp:posOffset>794857</wp:posOffset>
                </wp:positionV>
                <wp:extent cx="163800" cy="135000"/>
                <wp:effectExtent l="38100" t="38100" r="27305" b="36830"/>
                <wp:wrapNone/>
                <wp:docPr id="123" name="Ink 123"/>
                <wp:cNvGraphicFramePr/>
                <a:graphic xmlns:a="http://schemas.openxmlformats.org/drawingml/2006/main">
                  <a:graphicData uri="http://schemas.microsoft.com/office/word/2010/wordprocessingInk">
                    <w14:contentPart bwMode="auto" r:id="rId369">
                      <w14:nvContentPartPr>
                        <w14:cNvContentPartPr/>
                      </w14:nvContentPartPr>
                      <w14:xfrm>
                        <a:off x="0" y="0"/>
                        <a:ext cx="163800" cy="135000"/>
                      </w14:xfrm>
                    </w14:contentPart>
                  </a:graphicData>
                </a:graphic>
              </wp:anchor>
            </w:drawing>
          </mc:Choice>
          <mc:Fallback>
            <w:pict>
              <v:shape w14:anchorId="7D71B603" id="Ink 123" o:spid="_x0000_s1026" type="#_x0000_t75" style="position:absolute;margin-left:416.3pt;margin-top:62.05pt;width:14.15pt;height:11.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">
                <v:imagedata r:id="rId370" o:title=""/>
              </v:shape>
            </w:pict>
          </mc:Fallback>
        </mc:AlternateContent>
      </w:r>
      <w:r>
        <w:rPr>
          <w:rFonts w:ascii="Liberation Serif" w:hAnsi="Liberation Serif"/>
          <w:noProof/>
        </w:rPr>
        <mc:AlternateContent>
          <mc:Choice Requires="wpi">
            <w:drawing>
              <wp:anchor distT="0" distB="0" distL="114300" distR="114300" simplePos="0" relativeHeight="251779072" behindDoc="0" locked="0" layoutInCell="1" allowOverlap="1">
                <wp:simplePos x="0" y="0"/>
                <wp:positionH relativeFrom="column">
                  <wp:posOffset>5247476</wp:posOffset>
                </wp:positionH>
                <wp:positionV relativeFrom="paragraph">
                  <wp:posOffset>870457</wp:posOffset>
                </wp:positionV>
                <wp:extent cx="31320" cy="44280"/>
                <wp:effectExtent l="38100" t="19050" r="45085" b="51435"/>
                <wp:wrapNone/>
                <wp:docPr id="122" name="Ink 122"/>
                <wp:cNvGraphicFramePr/>
                <a:graphic xmlns:a="http://schemas.openxmlformats.org/drawingml/2006/main">
                  <a:graphicData uri="http://schemas.microsoft.com/office/word/2010/wordprocessingInk">
                    <w14:contentPart bwMode="auto" r:id="rId371">
                      <w14:nvContentPartPr>
                        <w14:cNvContentPartPr/>
                      </w14:nvContentPartPr>
                      <w14:xfrm>
                        <a:off x="0" y="0"/>
                        <a:ext cx="31320" cy="44280"/>
                      </w14:xfrm>
                    </w14:contentPart>
                  </a:graphicData>
                </a:graphic>
              </wp:anchor>
            </w:drawing>
          </mc:Choice>
          <mc:Fallback>
            <w:pict>
              <v:shape w14:anchorId="667891D6" id="Ink 122" o:spid="_x0000_s1026" type="#_x0000_t75" style="position:absolute;margin-left:412.85pt;margin-top:68.2pt;width:3.35pt;height:4.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">
                <v:imagedata r:id="rId372" o:title=""/>
              </v:shape>
            </w:pict>
          </mc:Fallback>
        </mc:AlternateContent>
      </w:r>
      <w:r>
        <w:rPr>
          <w:rFonts w:ascii="Liberation Serif" w:hAnsi="Liberation Serif"/>
          <w:noProof/>
        </w:rPr>
        <mc:AlternateContent>
          <mc:Choice Requires="wpi">
            <w:drawing>
              <wp:anchor distT="0" distB="0" distL="114300" distR="114300" simplePos="0" relativeHeight="251778048" behindDoc="0" locked="0" layoutInCell="1" allowOverlap="1">
                <wp:simplePos x="0" y="0"/>
                <wp:positionH relativeFrom="column">
                  <wp:posOffset>5185556</wp:posOffset>
                </wp:positionH>
                <wp:positionV relativeFrom="paragraph">
                  <wp:posOffset>804937</wp:posOffset>
                </wp:positionV>
                <wp:extent cx="61920" cy="244080"/>
                <wp:effectExtent l="38100" t="38100" r="33655" b="41910"/>
                <wp:wrapNone/>
                <wp:docPr id="121" name="Ink 121"/>
                <wp:cNvGraphicFramePr/>
                <a:graphic xmlns:a="http://schemas.openxmlformats.org/drawingml/2006/main">
                  <a:graphicData uri="http://schemas.microsoft.com/office/word/2010/wordprocessingInk">
                    <w14:contentPart bwMode="auto" r:id="rId373">
                      <w14:nvContentPartPr>
                        <w14:cNvContentPartPr/>
                      </w14:nvContentPartPr>
                      <w14:xfrm>
                        <a:off x="0" y="0"/>
                        <a:ext cx="61920" cy="244080"/>
                      </w14:xfrm>
                    </w14:contentPart>
                  </a:graphicData>
                </a:graphic>
              </wp:anchor>
            </w:drawing>
          </mc:Choice>
          <mc:Fallback>
            <w:pict>
              <v:shape w14:anchorId="2BEF7FC7" id="Ink 121" o:spid="_x0000_s1026" type="#_x0000_t75" style="position:absolute;margin-left:408pt;margin-top:62.9pt;width:5.7pt;height:20.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">
                <v:imagedata r:id="rId374" o:title=""/>
              </v:shape>
            </w:pict>
          </mc:Fallback>
        </mc:AlternateContent>
      </w:r>
      <w:r>
        <w:rPr>
          <w:rFonts w:ascii="Liberation Serif" w:hAnsi="Liberation Serif"/>
          <w:noProof/>
        </w:rPr>
        <mc:AlternateContent>
          <mc:Choice Requires="wpi">
            <w:drawing>
              <wp:anchor distT="0" distB="0" distL="114300" distR="114300" simplePos="0" relativeHeight="251777024" behindDoc="0" locked="0" layoutInCell="1" allowOverlap="1">
                <wp:simplePos x="0" y="0"/>
                <wp:positionH relativeFrom="column">
                  <wp:posOffset>5099156</wp:posOffset>
                </wp:positionH>
                <wp:positionV relativeFrom="paragraph">
                  <wp:posOffset>852097</wp:posOffset>
                </wp:positionV>
                <wp:extent cx="71640" cy="70200"/>
                <wp:effectExtent l="38100" t="38100" r="43180" b="44450"/>
                <wp:wrapNone/>
                <wp:docPr id="120" name="Ink 120"/>
                <wp:cNvGraphicFramePr/>
                <a:graphic xmlns:a="http://schemas.openxmlformats.org/drawingml/2006/main">
                  <a:graphicData uri="http://schemas.microsoft.com/office/word/2010/wordprocessingInk">
                    <w14:contentPart bwMode="auto" r:id="rId375">
                      <w14:nvContentPartPr>
                        <w14:cNvContentPartPr/>
                      </w14:nvContentPartPr>
                      <w14:xfrm>
                        <a:off x="0" y="0"/>
                        <a:ext cx="71640" cy="70200"/>
                      </w14:xfrm>
                    </w14:contentPart>
                  </a:graphicData>
                </a:graphic>
              </wp:anchor>
            </w:drawing>
          </mc:Choice>
          <mc:Fallback>
            <w:pict>
              <v:shape w14:anchorId="1755E4FE" id="Ink 120" o:spid="_x0000_s1026" type="#_x0000_t75" style="position:absolute;margin-left:400.85pt;margin-top:66.8pt;width:6.95pt;height:6.4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">
                <v:imagedata r:id="rId376" o:title=""/>
              </v:shape>
            </w:pict>
          </mc:Fallback>
        </mc:AlternateContent>
      </w:r>
      <w:r>
        <w:rPr>
          <w:rFonts w:ascii="Liberation Serif" w:hAnsi="Liberation Serif"/>
          <w:noProof/>
        </w:rPr>
        <mc:AlternateContent>
          <mc:Choice Requires="wpi">
            <w:drawing>
              <wp:anchor distT="0" distB="0" distL="114300" distR="114300" simplePos="0" relativeHeight="251776000" behindDoc="0" locked="0" layoutInCell="1" allowOverlap="1">
                <wp:simplePos x="0" y="0"/>
                <wp:positionH relativeFrom="column">
                  <wp:posOffset>5044436</wp:posOffset>
                </wp:positionH>
                <wp:positionV relativeFrom="paragraph">
                  <wp:posOffset>865777</wp:posOffset>
                </wp:positionV>
                <wp:extent cx="41040" cy="49680"/>
                <wp:effectExtent l="19050" t="38100" r="54610" b="45720"/>
                <wp:wrapNone/>
                <wp:docPr id="119" name="Ink 119"/>
                <wp:cNvGraphicFramePr/>
                <a:graphic xmlns:a="http://schemas.openxmlformats.org/drawingml/2006/main">
                  <a:graphicData uri="http://schemas.microsoft.com/office/word/2010/wordprocessingInk">
                    <w14:contentPart bwMode="auto" r:id="rId377">
                      <w14:nvContentPartPr>
                        <w14:cNvContentPartPr/>
                      </w14:nvContentPartPr>
                      <w14:xfrm>
                        <a:off x="0" y="0"/>
                        <a:ext cx="41040" cy="49680"/>
                      </w14:xfrm>
                    </w14:contentPart>
                  </a:graphicData>
                </a:graphic>
              </wp:anchor>
            </w:drawing>
          </mc:Choice>
          <mc:Fallback>
            <w:pict>
              <v:shape w14:anchorId="24F70D31" id="Ink 119" o:spid="_x0000_s1026" type="#_x0000_t75" style="position:absolute;margin-left:396.75pt;margin-top:67.9pt;width:4.4pt;height:4.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">
                <v:imagedata r:id="rId378" o:title=""/>
              </v:shape>
            </w:pict>
          </mc:Fallback>
        </mc:AlternateContent>
      </w:r>
      <w:r>
        <w:rPr>
          <w:rFonts w:ascii="Liberation Serif" w:hAnsi="Liberation Serif"/>
          <w:noProof/>
        </w:rPr>
        <mc:AlternateContent>
          <mc:Choice Requires="wpi">
            <w:drawing>
              <wp:anchor distT="0" distB="0" distL="114300" distR="114300" simplePos="0" relativeHeight="251774976" behindDoc="0" locked="0" layoutInCell="1" allowOverlap="1">
                <wp:simplePos x="0" y="0"/>
                <wp:positionH relativeFrom="column">
                  <wp:posOffset>5025716</wp:posOffset>
                </wp:positionH>
                <wp:positionV relativeFrom="paragraph">
                  <wp:posOffset>828337</wp:posOffset>
                </wp:positionV>
                <wp:extent cx="720" cy="1440"/>
                <wp:effectExtent l="0" t="0" r="0" b="0"/>
                <wp:wrapNone/>
                <wp:docPr id="118" name="Ink 118"/>
                <wp:cNvGraphicFramePr/>
                <a:graphic xmlns:a="http://schemas.openxmlformats.org/drawingml/2006/main">
                  <a:graphicData uri="http://schemas.microsoft.com/office/word/2010/wordprocessingInk">
                    <w14:contentPart bwMode="auto" r:id="rId379">
                      <w14:nvContentPartPr>
                        <w14:cNvContentPartPr/>
                      </w14:nvContentPartPr>
                      <w14:xfrm>
                        <a:off x="0" y="0"/>
                        <a:ext cx="720" cy="1440"/>
                      </w14:xfrm>
                    </w14:contentPart>
                  </a:graphicData>
                </a:graphic>
              </wp:anchor>
            </w:drawing>
          </mc:Choice>
          <mc:Fallback>
            <w:pict>
              <v:shape w14:anchorId="02B6F71B" id="Ink 118" o:spid="_x0000_s1026" type="#_x0000_t75" style="position:absolute;margin-left:395.5pt;margin-top:64.95pt;width:.55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">
                <v:imagedata r:id="rId380" o:title=""/>
              </v:shape>
            </w:pict>
          </mc:Fallback>
        </mc:AlternateContent>
      </w:r>
      <w:r>
        <w:rPr>
          <w:rFonts w:ascii="Liberation Serif" w:hAnsi="Liberation Serif"/>
          <w:noProof/>
        </w:rPr>
        <mc:AlternateContent>
          <mc:Choice Requires="wpi">
            <w:drawing>
              <wp:anchor distT="0" distB="0" distL="114300" distR="114300" simplePos="0" relativeHeight="251773952" behindDoc="0" locked="0" layoutInCell="1" allowOverlap="1">
                <wp:simplePos x="0" y="0"/>
                <wp:positionH relativeFrom="column">
                  <wp:posOffset>4982156</wp:posOffset>
                </wp:positionH>
                <wp:positionV relativeFrom="paragraph">
                  <wp:posOffset>865777</wp:posOffset>
                </wp:positionV>
                <wp:extent cx="42840" cy="48600"/>
                <wp:effectExtent l="38100" t="38100" r="33655" b="46990"/>
                <wp:wrapNone/>
                <wp:docPr id="117" name="Ink 117"/>
                <wp:cNvGraphicFramePr/>
                <a:graphic xmlns:a="http://schemas.openxmlformats.org/drawingml/2006/main">
                  <a:graphicData uri="http://schemas.microsoft.com/office/word/2010/wordprocessingInk">
                    <w14:contentPart bwMode="auto" r:id="rId381">
                      <w14:nvContentPartPr>
                        <w14:cNvContentPartPr/>
                      </w14:nvContentPartPr>
                      <w14:xfrm>
                        <a:off x="0" y="0"/>
                        <a:ext cx="42840" cy="48600"/>
                      </w14:xfrm>
                    </w14:contentPart>
                  </a:graphicData>
                </a:graphic>
              </wp:anchor>
            </w:drawing>
          </mc:Choice>
          <mc:Fallback>
            <w:pict>
              <v:shape w14:anchorId="4C63F9B0" id="Ink 117" o:spid="_x0000_s1026" type="#_x0000_t75" style="position:absolute;margin-left:392pt;margin-top:67.85pt;width:4.2pt;height:4.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">
                <v:imagedata r:id="rId382" o:title=""/>
              </v:shape>
            </w:pict>
          </mc:Fallback>
        </mc:AlternateContent>
      </w:r>
      <w:r>
        <w:rPr>
          <w:rFonts w:ascii="Liberation Serif" w:hAnsi="Liberation Serif"/>
          <w:noProof/>
        </w:rPr>
        <mc:AlternateContent>
          <mc:Choice Requires="wpi">
            <w:drawing>
              <wp:anchor distT="0" distB="0" distL="114300" distR="114300" simplePos="0" relativeHeight="251772928" behindDoc="0" locked="0" layoutInCell="1" allowOverlap="1">
                <wp:simplePos x="0" y="0"/>
                <wp:positionH relativeFrom="column">
                  <wp:posOffset>4978916</wp:posOffset>
                </wp:positionH>
                <wp:positionV relativeFrom="paragraph">
                  <wp:posOffset>820057</wp:posOffset>
                </wp:positionV>
                <wp:extent cx="21600" cy="105120"/>
                <wp:effectExtent l="38100" t="38100" r="35560" b="47625"/>
                <wp:wrapNone/>
                <wp:docPr id="116" name="Ink 116"/>
                <wp:cNvGraphicFramePr/>
                <a:graphic xmlns:a="http://schemas.openxmlformats.org/drawingml/2006/main">
                  <a:graphicData uri="http://schemas.microsoft.com/office/word/2010/wordprocessingInk">
                    <w14:contentPart bwMode="auto" r:id="rId383">
                      <w14:nvContentPartPr>
                        <w14:cNvContentPartPr/>
                      </w14:nvContentPartPr>
                      <w14:xfrm>
                        <a:off x="0" y="0"/>
                        <a:ext cx="21600" cy="105120"/>
                      </w14:xfrm>
                    </w14:contentPart>
                  </a:graphicData>
                </a:graphic>
              </wp:anchor>
            </w:drawing>
          </mc:Choice>
          <mc:Fallback>
            <w:pict>
              <v:shape w14:anchorId="0E648529" id="Ink 116" o:spid="_x0000_s1026" type="#_x0000_t75" style="position:absolute;margin-left:391.8pt;margin-top:64.15pt;width:2.25pt;height:9.0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">
                <v:imagedata r:id="rId384" o:title=""/>
              </v:shape>
            </w:pict>
          </mc:Fallback>
        </mc:AlternateContent>
      </w:r>
      <w:r>
        <w:rPr>
          <w:rFonts w:ascii="Liberation Serif" w:hAnsi="Liberation Serif"/>
          <w:noProof/>
        </w:rPr>
        <mc:AlternateContent>
          <mc:Choice Requires="wpi">
            <w:drawing>
              <wp:anchor distT="0" distB="0" distL="114300" distR="114300" simplePos="0" relativeHeight="251771904" behindDoc="0" locked="0" layoutInCell="1" allowOverlap="1">
                <wp:simplePos x="0" y="0"/>
                <wp:positionH relativeFrom="column">
                  <wp:posOffset>4875236</wp:posOffset>
                </wp:positionH>
                <wp:positionV relativeFrom="paragraph">
                  <wp:posOffset>887377</wp:posOffset>
                </wp:positionV>
                <wp:extent cx="67320" cy="48240"/>
                <wp:effectExtent l="38100" t="38100" r="46990" b="47625"/>
                <wp:wrapNone/>
                <wp:docPr id="115" name="Ink 115"/>
                <wp:cNvGraphicFramePr/>
                <a:graphic xmlns:a="http://schemas.openxmlformats.org/drawingml/2006/main">
                  <a:graphicData uri="http://schemas.microsoft.com/office/word/2010/wordprocessingInk">
                    <w14:contentPart bwMode="auto" r:id="rId385">
                      <w14:nvContentPartPr>
                        <w14:cNvContentPartPr/>
                      </w14:nvContentPartPr>
                      <w14:xfrm>
                        <a:off x="0" y="0"/>
                        <a:ext cx="67320" cy="48240"/>
                      </w14:xfrm>
                    </w14:contentPart>
                  </a:graphicData>
                </a:graphic>
              </wp:anchor>
            </w:drawing>
          </mc:Choice>
          <mc:Fallback>
            <w:pict>
              <v:shape w14:anchorId="0F2A1A58" id="Ink 115" o:spid="_x0000_s1026" type="#_x0000_t75" style="position:absolute;margin-left:383.4pt;margin-top:69.6pt;width:6.3pt;height:4.6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">
                <v:imagedata r:id="rId386" o:title=""/>
              </v:shape>
            </w:pict>
          </mc:Fallback>
        </mc:AlternateContent>
      </w:r>
      <w:r>
        <w:rPr>
          <w:rFonts w:ascii="Liberation Serif" w:hAnsi="Liberation Serif"/>
          <w:noProof/>
        </w:rPr>
        <mc:AlternateContent>
          <mc:Choice Requires="wpi">
            <w:drawing>
              <wp:anchor distT="0" distB="0" distL="114300" distR="114300" simplePos="0" relativeHeight="251770880" behindDoc="0" locked="0" layoutInCell="1" allowOverlap="1">
                <wp:simplePos x="0" y="0"/>
                <wp:positionH relativeFrom="column">
                  <wp:posOffset>4800716</wp:posOffset>
                </wp:positionH>
                <wp:positionV relativeFrom="paragraph">
                  <wp:posOffset>871897</wp:posOffset>
                </wp:positionV>
                <wp:extent cx="53280" cy="70200"/>
                <wp:effectExtent l="38100" t="38100" r="42545" b="44450"/>
                <wp:wrapNone/>
                <wp:docPr id="114" name="Ink 114"/>
                <wp:cNvGraphicFramePr/>
                <a:graphic xmlns:a="http://schemas.openxmlformats.org/drawingml/2006/main">
                  <a:graphicData uri="http://schemas.microsoft.com/office/word/2010/wordprocessingInk">
                    <w14:contentPart bwMode="auto" r:id="rId387">
                      <w14:nvContentPartPr>
                        <w14:cNvContentPartPr/>
                      </w14:nvContentPartPr>
                      <w14:xfrm>
                        <a:off x="0" y="0"/>
                        <a:ext cx="53280" cy="70200"/>
                      </w14:xfrm>
                    </w14:contentPart>
                  </a:graphicData>
                </a:graphic>
              </wp:anchor>
            </w:drawing>
          </mc:Choice>
          <mc:Fallback>
            <w:pict>
              <v:shape w14:anchorId="773DABE0" id="Ink 114" o:spid="_x0000_s1026" type="#_x0000_t75" style="position:absolute;margin-left:377.45pt;margin-top:68.3pt;width:5.1pt;height:6.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">
                <v:imagedata r:id="rId388" o:title=""/>
              </v:shape>
            </w:pict>
          </mc:Fallback>
        </mc:AlternateContent>
      </w:r>
      <w:r>
        <w:rPr>
          <w:rFonts w:ascii="Liberation Serif" w:hAnsi="Liberation Serif"/>
          <w:noProof/>
        </w:rPr>
        <mc:AlternateContent>
          <mc:Choice Requires="wpi">
            <w:drawing>
              <wp:anchor distT="0" distB="0" distL="114300" distR="114300" simplePos="0" relativeHeight="251769856" behindDoc="0" locked="0" layoutInCell="1" allowOverlap="1">
                <wp:simplePos x="0" y="0"/>
                <wp:positionH relativeFrom="column">
                  <wp:posOffset>4729076</wp:posOffset>
                </wp:positionH>
                <wp:positionV relativeFrom="paragraph">
                  <wp:posOffset>804217</wp:posOffset>
                </wp:positionV>
                <wp:extent cx="720" cy="3960"/>
                <wp:effectExtent l="38100" t="38100" r="37465" b="34290"/>
                <wp:wrapNone/>
                <wp:docPr id="113" name="Ink 113"/>
                <wp:cNvGraphicFramePr/>
                <a:graphic xmlns:a="http://schemas.openxmlformats.org/drawingml/2006/main">
                  <a:graphicData uri="http://schemas.microsoft.com/office/word/2010/wordprocessingInk">
                    <w14:contentPart bwMode="auto" r:id="rId389">
                      <w14:nvContentPartPr>
                        <w14:cNvContentPartPr/>
                      </w14:nvContentPartPr>
                      <w14:xfrm>
                        <a:off x="0" y="0"/>
                        <a:ext cx="720" cy="3960"/>
                      </w14:xfrm>
                    </w14:contentPart>
                  </a:graphicData>
                </a:graphic>
              </wp:anchor>
            </w:drawing>
          </mc:Choice>
          <mc:Fallback>
            <w:pict>
              <v:shape w14:anchorId="64CCDC4B" id="Ink 113" o:spid="_x0000_s1026" type="#_x0000_t75" style="position:absolute;margin-left:372.05pt;margin-top:63pt;width:.6pt;height:.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">
                <v:imagedata r:id="rId390" o:title=""/>
              </v:shape>
            </w:pict>
          </mc:Fallback>
        </mc:AlternateContent>
      </w:r>
      <w:r>
        <w:rPr>
          <w:rFonts w:ascii="Liberation Serif" w:hAnsi="Liberation Serif"/>
          <w:noProof/>
        </w:rPr>
        <mc:AlternateContent>
          <mc:Choice Requires="wpi">
            <w:drawing>
              <wp:anchor distT="0" distB="0" distL="114300" distR="114300" simplePos="0" relativeHeight="251768832" behindDoc="0" locked="0" layoutInCell="1" allowOverlap="1">
                <wp:simplePos x="0" y="0"/>
                <wp:positionH relativeFrom="column">
                  <wp:posOffset>4593716</wp:posOffset>
                </wp:positionH>
                <wp:positionV relativeFrom="paragraph">
                  <wp:posOffset>872257</wp:posOffset>
                </wp:positionV>
                <wp:extent cx="159120" cy="74160"/>
                <wp:effectExtent l="19050" t="19050" r="50800" b="40640"/>
                <wp:wrapNone/>
                <wp:docPr id="112" name="Ink 112"/>
                <wp:cNvGraphicFramePr/>
                <a:graphic xmlns:a="http://schemas.openxmlformats.org/drawingml/2006/main">
                  <a:graphicData uri="http://schemas.microsoft.com/office/word/2010/wordprocessingInk">
                    <w14:contentPart bwMode="auto" r:id="rId391">
                      <w14:nvContentPartPr>
                        <w14:cNvContentPartPr/>
                      </w14:nvContentPartPr>
                      <w14:xfrm>
                        <a:off x="0" y="0"/>
                        <a:ext cx="159120" cy="74160"/>
                      </w14:xfrm>
                    </w14:contentPart>
                  </a:graphicData>
                </a:graphic>
              </wp:anchor>
            </w:drawing>
          </mc:Choice>
          <mc:Fallback>
            <w:pict>
              <v:shape w14:anchorId="51AE5C2C" id="Ink 112" o:spid="_x0000_s1026" type="#_x0000_t75" style="position:absolute;margin-left:361.15pt;margin-top:68.15pt;width:13.55pt;height:7.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">
                <v:imagedata r:id="rId392" o:title=""/>
              </v:shape>
            </w:pict>
          </mc:Fallback>
        </mc:AlternateContent>
      </w:r>
      <w:r>
        <w:rPr>
          <w:rFonts w:ascii="Liberation Serif" w:hAnsi="Liberation Serif"/>
          <w:noProof/>
        </w:rPr>
        <mc:AlternateContent>
          <mc:Choice Requires="wpi">
            <w:drawing>
              <wp:anchor distT="0" distB="0" distL="114300" distR="114300" simplePos="0" relativeHeight="251767808" behindDoc="0" locked="0" layoutInCell="1" allowOverlap="1">
                <wp:simplePos x="0" y="0"/>
                <wp:positionH relativeFrom="column">
                  <wp:posOffset>4538276</wp:posOffset>
                </wp:positionH>
                <wp:positionV relativeFrom="paragraph">
                  <wp:posOffset>859297</wp:posOffset>
                </wp:positionV>
                <wp:extent cx="360" cy="360"/>
                <wp:effectExtent l="38100" t="38100" r="38100" b="38100"/>
                <wp:wrapNone/>
                <wp:docPr id="111" name="Ink 111"/>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7D4C8181" id="Ink 111" o:spid="_x0000_s1026" type="#_x0000_t75" style="position:absolute;margin-left:357.1pt;margin-top:67.4pt;width:.55pt;height:.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">
                <v:imagedata r:id="rId394" o:title=""/>
              </v:shape>
            </w:pict>
          </mc:Fallback>
        </mc:AlternateContent>
      </w:r>
      <w:r>
        <w:rPr>
          <w:rFonts w:ascii="Liberation Serif" w:hAnsi="Liberation Serif"/>
          <w:noProof/>
        </w:rPr>
        <mc:AlternateContent>
          <mc:Choice Requires="wpi">
            <w:drawing>
              <wp:anchor distT="0" distB="0" distL="114300" distR="114300" simplePos="0" relativeHeight="251766784" behindDoc="0" locked="0" layoutInCell="1" allowOverlap="1">
                <wp:simplePos x="0" y="0"/>
                <wp:positionH relativeFrom="column">
                  <wp:posOffset>4488956</wp:posOffset>
                </wp:positionH>
                <wp:positionV relativeFrom="paragraph">
                  <wp:posOffset>915097</wp:posOffset>
                </wp:positionV>
                <wp:extent cx="66960" cy="55080"/>
                <wp:effectExtent l="38100" t="38100" r="47625" b="40640"/>
                <wp:wrapNone/>
                <wp:docPr id="110" name="Ink 110"/>
                <wp:cNvGraphicFramePr/>
                <a:graphic xmlns:a="http://schemas.openxmlformats.org/drawingml/2006/main">
                  <a:graphicData uri="http://schemas.microsoft.com/office/word/2010/wordprocessingInk">
                    <w14:contentPart bwMode="auto" r:id="rId395">
                      <w14:nvContentPartPr>
                        <w14:cNvContentPartPr/>
                      </w14:nvContentPartPr>
                      <w14:xfrm>
                        <a:off x="0" y="0"/>
                        <a:ext cx="66960" cy="55080"/>
                      </w14:xfrm>
                    </w14:contentPart>
                  </a:graphicData>
                </a:graphic>
              </wp:anchor>
            </w:drawing>
          </mc:Choice>
          <mc:Fallback>
            <w:pict>
              <v:shape w14:anchorId="43B83D5D" id="Ink 110" o:spid="_x0000_s1026" type="#_x0000_t75" style="position:absolute;margin-left:353.2pt;margin-top:71.6pt;width:6.15pt;height:5.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">
                <v:imagedata r:id="rId396" o:title=""/>
              </v:shape>
            </w:pict>
          </mc:Fallback>
        </mc:AlternateContent>
      </w:r>
      <w:r>
        <w:rPr>
          <w:rFonts w:ascii="Liberation Serif" w:hAnsi="Liberation Serif"/>
          <w:noProof/>
        </w:rPr>
        <mc:AlternateContent>
          <mc:Choice Requires="wpi">
            <w:drawing>
              <wp:anchor distT="0" distB="0" distL="114300" distR="114300" simplePos="0" relativeHeight="251765760" behindDoc="0" locked="0" layoutInCell="1" allowOverlap="1">
                <wp:simplePos x="0" y="0"/>
                <wp:positionH relativeFrom="column">
                  <wp:posOffset>4489316</wp:posOffset>
                </wp:positionH>
                <wp:positionV relativeFrom="paragraph">
                  <wp:posOffset>879097</wp:posOffset>
                </wp:positionV>
                <wp:extent cx="10800" cy="104400"/>
                <wp:effectExtent l="38100" t="38100" r="46355" b="48260"/>
                <wp:wrapNone/>
                <wp:docPr id="109" name="Ink 109"/>
                <wp:cNvGraphicFramePr/>
                <a:graphic xmlns:a="http://schemas.openxmlformats.org/drawingml/2006/main">
                  <a:graphicData uri="http://schemas.microsoft.com/office/word/2010/wordprocessingInk">
                    <w14:contentPart bwMode="auto" r:id="rId397">
                      <w14:nvContentPartPr>
                        <w14:cNvContentPartPr/>
                      </w14:nvContentPartPr>
                      <w14:xfrm>
                        <a:off x="0" y="0"/>
                        <a:ext cx="10800" cy="104400"/>
                      </w14:xfrm>
                    </w14:contentPart>
                  </a:graphicData>
                </a:graphic>
              </wp:anchor>
            </w:drawing>
          </mc:Choice>
          <mc:Fallback>
            <w:pict>
              <v:shape w14:anchorId="04DABD8A" id="Ink 109" o:spid="_x0000_s1026" type="#_x0000_t75" style="position:absolute;margin-left:353.2pt;margin-top:68.9pt;width:1.65pt;height:8.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">
                <v:imagedata r:id="rId398" o:title=""/>
              </v:shape>
            </w:pict>
          </mc:Fallback>
        </mc:AlternateContent>
      </w:r>
      <w:r>
        <w:rPr>
          <w:rFonts w:ascii="Liberation Serif" w:hAnsi="Liberation Serif"/>
          <w:noProof/>
        </w:rPr>
        <mc:AlternateContent>
          <mc:Choice Requires="wpi">
            <w:drawing>
              <wp:anchor distT="0" distB="0" distL="114300" distR="114300" simplePos="0" relativeHeight="251764736" behindDoc="0" locked="0" layoutInCell="1" allowOverlap="1">
                <wp:simplePos x="0" y="0"/>
                <wp:positionH relativeFrom="column">
                  <wp:posOffset>4432796</wp:posOffset>
                </wp:positionH>
                <wp:positionV relativeFrom="paragraph">
                  <wp:posOffset>930577</wp:posOffset>
                </wp:positionV>
                <wp:extent cx="17640" cy="42480"/>
                <wp:effectExtent l="38100" t="38100" r="40005" b="34290"/>
                <wp:wrapNone/>
                <wp:docPr id="108" name="Ink 108"/>
                <wp:cNvGraphicFramePr/>
                <a:graphic xmlns:a="http://schemas.openxmlformats.org/drawingml/2006/main">
                  <a:graphicData uri="http://schemas.microsoft.com/office/word/2010/wordprocessingInk">
                    <w14:contentPart bwMode="auto" r:id="rId399">
                      <w14:nvContentPartPr>
                        <w14:cNvContentPartPr/>
                      </w14:nvContentPartPr>
                      <w14:xfrm>
                        <a:off x="0" y="0"/>
                        <a:ext cx="17640" cy="42480"/>
                      </w14:xfrm>
                    </w14:contentPart>
                  </a:graphicData>
                </a:graphic>
              </wp:anchor>
            </w:drawing>
          </mc:Choice>
          <mc:Fallback>
            <w:pict>
              <v:shape w14:anchorId="55A17ED8" id="Ink 108" o:spid="_x0000_s1026" type="#_x0000_t75" style="position:absolute;margin-left:348.55pt;margin-top:72.9pt;width:2.4pt;height:4.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">
                <v:imagedata r:id="rId400" o:title=""/>
              </v:shape>
            </w:pict>
          </mc:Fallback>
        </mc:AlternateContent>
      </w:r>
      <w:r>
        <w:rPr>
          <w:rFonts w:ascii="Liberation Serif" w:hAnsi="Liberation Serif"/>
          <w:noProof/>
        </w:rPr>
        <mc:AlternateContent>
          <mc:Choice Requires="wpi">
            <w:drawing>
              <wp:anchor distT="0" distB="0" distL="114300" distR="114300" simplePos="0" relativeHeight="251763712" behindDoc="0" locked="0" layoutInCell="1" allowOverlap="1">
                <wp:simplePos x="0" y="0"/>
                <wp:positionH relativeFrom="column">
                  <wp:posOffset>4393196</wp:posOffset>
                </wp:positionH>
                <wp:positionV relativeFrom="paragraph">
                  <wp:posOffset>902857</wp:posOffset>
                </wp:positionV>
                <wp:extent cx="21600" cy="167760"/>
                <wp:effectExtent l="38100" t="38100" r="35560" b="41910"/>
                <wp:wrapNone/>
                <wp:docPr id="107" name="Ink 107"/>
                <wp:cNvGraphicFramePr/>
                <a:graphic xmlns:a="http://schemas.openxmlformats.org/drawingml/2006/main">
                  <a:graphicData uri="http://schemas.microsoft.com/office/word/2010/wordprocessingInk">
                    <w14:contentPart bwMode="auto" r:id="rId401">
                      <w14:nvContentPartPr>
                        <w14:cNvContentPartPr/>
                      </w14:nvContentPartPr>
                      <w14:xfrm>
                        <a:off x="0" y="0"/>
                        <a:ext cx="21600" cy="167760"/>
                      </w14:xfrm>
                    </w14:contentPart>
                  </a:graphicData>
                </a:graphic>
              </wp:anchor>
            </w:drawing>
          </mc:Choice>
          <mc:Fallback>
            <w:pict>
              <v:shape w14:anchorId="14794DA9" id="Ink 107" o:spid="_x0000_s1026" type="#_x0000_t75" style="position:absolute;margin-left:345.6pt;margin-top:70.85pt;width:2.3pt;height:13.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">
                <v:imagedata r:id="rId402" o:title=""/>
              </v:shape>
            </w:pict>
          </mc:Fallback>
        </mc:AlternateContent>
      </w:r>
      <w:r>
        <w:rPr>
          <w:rFonts w:ascii="Liberation Serif" w:hAnsi="Liberation Serif"/>
          <w:noProof/>
        </w:rPr>
        <mc:AlternateContent>
          <mc:Choice Requires="wpi">
            <w:drawing>
              <wp:anchor distT="0" distB="0" distL="114300" distR="114300" simplePos="0" relativeHeight="251762688" behindDoc="0" locked="0" layoutInCell="1" allowOverlap="1">
                <wp:simplePos x="0" y="0"/>
                <wp:positionH relativeFrom="column">
                  <wp:posOffset>4327676</wp:posOffset>
                </wp:positionH>
                <wp:positionV relativeFrom="paragraph">
                  <wp:posOffset>933457</wp:posOffset>
                </wp:positionV>
                <wp:extent cx="43560" cy="77040"/>
                <wp:effectExtent l="19050" t="38100" r="52070" b="37465"/>
                <wp:wrapNone/>
                <wp:docPr id="106" name="Ink 106"/>
                <wp:cNvGraphicFramePr/>
                <a:graphic xmlns:a="http://schemas.openxmlformats.org/drawingml/2006/main">
                  <a:graphicData uri="http://schemas.microsoft.com/office/word/2010/wordprocessingInk">
                    <w14:contentPart bwMode="auto" r:id="rId403">
                      <w14:nvContentPartPr>
                        <w14:cNvContentPartPr/>
                      </w14:nvContentPartPr>
                      <w14:xfrm>
                        <a:off x="0" y="0"/>
                        <a:ext cx="43560" cy="77040"/>
                      </w14:xfrm>
                    </w14:contentPart>
                  </a:graphicData>
                </a:graphic>
              </wp:anchor>
            </w:drawing>
          </mc:Choice>
          <mc:Fallback>
            <w:pict>
              <v:shape w14:anchorId="3CCB094F" id="Ink 106" o:spid="_x0000_s1026" type="#_x0000_t75" style="position:absolute;margin-left:340.25pt;margin-top:73.05pt;width:4.5pt;height: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">
                <v:imagedata r:id="rId404" o:title=""/>
              </v:shape>
            </w:pict>
          </mc:Fallback>
        </mc:AlternateContent>
      </w:r>
      <w:r>
        <w:rPr>
          <w:rFonts w:ascii="Liberation Serif" w:hAnsi="Liberation Serif"/>
          <w:noProof/>
        </w:rPr>
        <mc:AlternateContent>
          <mc:Choice Requires="wpi">
            <w:drawing>
              <wp:anchor distT="0" distB="0" distL="114300" distR="114300" simplePos="0" relativeHeight="251761664" behindDoc="0" locked="0" layoutInCell="1" allowOverlap="1">
                <wp:simplePos x="0" y="0"/>
                <wp:positionH relativeFrom="column">
                  <wp:posOffset>4020236</wp:posOffset>
                </wp:positionH>
                <wp:positionV relativeFrom="paragraph">
                  <wp:posOffset>882337</wp:posOffset>
                </wp:positionV>
                <wp:extent cx="207360" cy="150480"/>
                <wp:effectExtent l="38100" t="19050" r="40640" b="40640"/>
                <wp:wrapNone/>
                <wp:docPr id="105" name="Ink 105"/>
                <wp:cNvGraphicFramePr/>
                <a:graphic xmlns:a="http://schemas.openxmlformats.org/drawingml/2006/main">
                  <a:graphicData uri="http://schemas.microsoft.com/office/word/2010/wordprocessingInk">
                    <w14:contentPart bwMode="auto" r:id="rId405">
                      <w14:nvContentPartPr>
                        <w14:cNvContentPartPr/>
                      </w14:nvContentPartPr>
                      <w14:xfrm>
                        <a:off x="0" y="0"/>
                        <a:ext cx="207360" cy="150480"/>
                      </w14:xfrm>
                    </w14:contentPart>
                  </a:graphicData>
                </a:graphic>
              </wp:anchor>
            </w:drawing>
          </mc:Choice>
          <mc:Fallback>
            <w:pict>
              <v:shape w14:anchorId="065BF0C4" id="Ink 105" o:spid="_x0000_s1026" type="#_x0000_t75" style="position:absolute;margin-left:316.1pt;margin-top:68.95pt;width:17.35pt;height:12.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">
                <v:imagedata r:id="rId406" o:title=""/>
              </v:shape>
            </w:pict>
          </mc:Fallback>
        </mc:AlternateContent>
      </w:r>
      <w:r>
        <w:rPr>
          <w:rFonts w:ascii="Liberation Serif" w:hAnsi="Liberation Serif"/>
          <w:noProof/>
        </w:rPr>
        <mc:AlternateContent>
          <mc:Choice Requires="wpi">
            <w:drawing>
              <wp:anchor distT="0" distB="0" distL="114300" distR="114300" simplePos="0" relativeHeight="251760640" behindDoc="0" locked="0" layoutInCell="1" allowOverlap="1">
                <wp:simplePos x="0" y="0"/>
                <wp:positionH relativeFrom="column">
                  <wp:posOffset>3868316</wp:posOffset>
                </wp:positionH>
                <wp:positionV relativeFrom="paragraph">
                  <wp:posOffset>929857</wp:posOffset>
                </wp:positionV>
                <wp:extent cx="106200" cy="209520"/>
                <wp:effectExtent l="38100" t="38100" r="46355" b="38735"/>
                <wp:wrapNone/>
                <wp:docPr id="104" name="Ink 104"/>
                <wp:cNvGraphicFramePr/>
                <a:graphic xmlns:a="http://schemas.openxmlformats.org/drawingml/2006/main">
                  <a:graphicData uri="http://schemas.microsoft.com/office/word/2010/wordprocessingInk">
                    <w14:contentPart bwMode="auto" r:id="rId407">
                      <w14:nvContentPartPr>
                        <w14:cNvContentPartPr/>
                      </w14:nvContentPartPr>
                      <w14:xfrm>
                        <a:off x="0" y="0"/>
                        <a:ext cx="106200" cy="209520"/>
                      </w14:xfrm>
                    </w14:contentPart>
                  </a:graphicData>
                </a:graphic>
              </wp:anchor>
            </w:drawing>
          </mc:Choice>
          <mc:Fallback>
            <w:pict>
              <v:shape w14:anchorId="60EE8C69" id="Ink 104" o:spid="_x0000_s1026" type="#_x0000_t75" style="position:absolute;margin-left:304.25pt;margin-top:72.65pt;width:9.25pt;height:17.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">
                <v:imagedata r:id="rId408" o:title=""/>
              </v:shape>
            </w:pict>
          </mc:Fallback>
        </mc:AlternateContent>
      </w:r>
      <w:r>
        <w:rPr>
          <w:rFonts w:ascii="Liberation Serif" w:hAnsi="Liberation Serif"/>
          <w:noProof/>
        </w:rPr>
        <mc:AlternateContent>
          <mc:Choice Requires="wpi">
            <w:drawing>
              <wp:anchor distT="0" distB="0" distL="114300" distR="114300" simplePos="0" relativeHeight="251759616" behindDoc="0" locked="0" layoutInCell="1" allowOverlap="1">
                <wp:simplePos x="0" y="0"/>
                <wp:positionH relativeFrom="column">
                  <wp:posOffset>3753476</wp:posOffset>
                </wp:positionH>
                <wp:positionV relativeFrom="paragraph">
                  <wp:posOffset>1005097</wp:posOffset>
                </wp:positionV>
                <wp:extent cx="61920" cy="16560"/>
                <wp:effectExtent l="38100" t="38100" r="33655" b="40640"/>
                <wp:wrapNone/>
                <wp:docPr id="103" name="Ink 103"/>
                <wp:cNvGraphicFramePr/>
                <a:graphic xmlns:a="http://schemas.openxmlformats.org/drawingml/2006/main">
                  <a:graphicData uri="http://schemas.microsoft.com/office/word/2010/wordprocessingInk">
                    <w14:contentPart bwMode="auto" r:id="rId409">
                      <w14:nvContentPartPr>
                        <w14:cNvContentPartPr/>
                      </w14:nvContentPartPr>
                      <w14:xfrm>
                        <a:off x="0" y="0"/>
                        <a:ext cx="61920" cy="16560"/>
                      </w14:xfrm>
                    </w14:contentPart>
                  </a:graphicData>
                </a:graphic>
              </wp:anchor>
            </w:drawing>
          </mc:Choice>
          <mc:Fallback>
            <w:pict>
              <v:shape w14:anchorId="3191E344" id="Ink 103" o:spid="_x0000_s1026" type="#_x0000_t75" style="position:absolute;margin-left:295.3pt;margin-top:78.9pt;width:5.45pt;height:1.8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">
                <v:imagedata r:id="rId410" o:title=""/>
              </v:shape>
            </w:pict>
          </mc:Fallback>
        </mc:AlternateContent>
      </w:r>
      <w:r>
        <w:rPr>
          <w:rFonts w:ascii="Liberation Serif" w:hAnsi="Liberation Serif"/>
          <w:noProof/>
        </w:rPr>
        <mc:AlternateContent>
          <mc:Choice Requires="wpi">
            <w:drawing>
              <wp:anchor distT="0" distB="0" distL="114300" distR="114300" simplePos="0" relativeHeight="251758592" behindDoc="0" locked="0" layoutInCell="1" allowOverlap="1">
                <wp:simplePos x="0" y="0"/>
                <wp:positionH relativeFrom="column">
                  <wp:posOffset>3769676</wp:posOffset>
                </wp:positionH>
                <wp:positionV relativeFrom="paragraph">
                  <wp:posOffset>964777</wp:posOffset>
                </wp:positionV>
                <wp:extent cx="33840" cy="144000"/>
                <wp:effectExtent l="38100" t="19050" r="42545" b="46990"/>
                <wp:wrapNone/>
                <wp:docPr id="102" name="Ink 102"/>
                <wp:cNvGraphicFramePr/>
                <a:graphic xmlns:a="http://schemas.openxmlformats.org/drawingml/2006/main">
                  <a:graphicData uri="http://schemas.microsoft.com/office/word/2010/wordprocessingInk">
                    <w14:contentPart bwMode="auto" r:id="rId411">
                      <w14:nvContentPartPr>
                        <w14:cNvContentPartPr/>
                      </w14:nvContentPartPr>
                      <w14:xfrm>
                        <a:off x="0" y="0"/>
                        <a:ext cx="33840" cy="144000"/>
                      </w14:xfrm>
                    </w14:contentPart>
                  </a:graphicData>
                </a:graphic>
              </wp:anchor>
            </w:drawing>
          </mc:Choice>
          <mc:Fallback>
            <w:pict>
              <v:shape w14:anchorId="2337845D" id="Ink 102" o:spid="_x0000_s1026" type="#_x0000_t75" style="position:absolute;margin-left:296.3pt;margin-top:75.6pt;width:3.5pt;height:12.2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">
                <v:imagedata r:id="rId412" o:title=""/>
              </v:shape>
            </w:pict>
          </mc:Fallback>
        </mc:AlternateContent>
      </w:r>
      <w:r>
        <w:rPr>
          <w:rFonts w:ascii="Liberation Serif" w:hAnsi="Liberation Serif"/>
          <w:noProof/>
        </w:rPr>
        <mc:AlternateContent>
          <mc:Choice Requires="wpi">
            <w:drawing>
              <wp:anchor distT="0" distB="0" distL="114300" distR="114300" simplePos="0" relativeHeight="251757568" behindDoc="0" locked="0" layoutInCell="1" allowOverlap="1">
                <wp:simplePos x="0" y="0"/>
                <wp:positionH relativeFrom="column">
                  <wp:posOffset>3664916</wp:posOffset>
                </wp:positionH>
                <wp:positionV relativeFrom="paragraph">
                  <wp:posOffset>1034977</wp:posOffset>
                </wp:positionV>
                <wp:extent cx="62640" cy="83880"/>
                <wp:effectExtent l="38100" t="38100" r="33020" b="49530"/>
                <wp:wrapNone/>
                <wp:docPr id="101" name="Ink 101"/>
                <wp:cNvGraphicFramePr/>
                <a:graphic xmlns:a="http://schemas.openxmlformats.org/drawingml/2006/main">
                  <a:graphicData uri="http://schemas.microsoft.com/office/word/2010/wordprocessingInk">
                    <w14:contentPart bwMode="auto" r:id="rId413">
                      <w14:nvContentPartPr>
                        <w14:cNvContentPartPr/>
                      </w14:nvContentPartPr>
                      <w14:xfrm>
                        <a:off x="0" y="0"/>
                        <a:ext cx="62640" cy="83880"/>
                      </w14:xfrm>
                    </w14:contentPart>
                  </a:graphicData>
                </a:graphic>
              </wp:anchor>
            </w:drawing>
          </mc:Choice>
          <mc:Fallback>
            <w:pict>
              <v:shape w14:anchorId="4959AB39" id="Ink 101" o:spid="_x0000_s1026" type="#_x0000_t75" style="position:absolute;margin-left:288.35pt;margin-top:81.05pt;width:5.5pt;height:7.5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">
                <v:imagedata r:id="rId414" o:title=""/>
              </v:shape>
            </w:pict>
          </mc:Fallback>
        </mc:AlternateContent>
      </w:r>
      <w:r>
        <w:rPr>
          <w:rFonts w:ascii="Liberation Serif" w:hAnsi="Liberation Serif"/>
          <w:noProof/>
        </w:rPr>
        <mc:AlternateContent>
          <mc:Choice Requires="wpi">
            <w:drawing>
              <wp:anchor distT="0" distB="0" distL="114300" distR="114300" simplePos="0" relativeHeight="251756544" behindDoc="0" locked="0" layoutInCell="1" allowOverlap="1">
                <wp:simplePos x="0" y="0"/>
                <wp:positionH relativeFrom="column">
                  <wp:posOffset>3600476</wp:posOffset>
                </wp:positionH>
                <wp:positionV relativeFrom="paragraph">
                  <wp:posOffset>1014817</wp:posOffset>
                </wp:positionV>
                <wp:extent cx="57240" cy="128520"/>
                <wp:effectExtent l="38100" t="38100" r="38100" b="43180"/>
                <wp:wrapNone/>
                <wp:docPr id="100" name="Ink 100"/>
                <wp:cNvGraphicFramePr/>
                <a:graphic xmlns:a="http://schemas.openxmlformats.org/drawingml/2006/main">
                  <a:graphicData uri="http://schemas.microsoft.com/office/word/2010/wordprocessingInk">
                    <w14:contentPart bwMode="auto" r:id="rId415">
                      <w14:nvContentPartPr>
                        <w14:cNvContentPartPr/>
                      </w14:nvContentPartPr>
                      <w14:xfrm>
                        <a:off x="0" y="0"/>
                        <a:ext cx="57240" cy="128520"/>
                      </w14:xfrm>
                    </w14:contentPart>
                  </a:graphicData>
                </a:graphic>
              </wp:anchor>
            </w:drawing>
          </mc:Choice>
          <mc:Fallback>
            <w:pict>
              <v:shape w14:anchorId="2669DB6A" id="Ink 100" o:spid="_x0000_s1026" type="#_x0000_t75" style="position:absolute;margin-left:282.95pt;margin-top:79.5pt;width:5.65pt;height:11.0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">
                <v:imagedata r:id="rId416" o:title=""/>
              </v:shape>
            </w:pict>
          </mc:Fallback>
        </mc:AlternateContent>
      </w:r>
      <w:r>
        <w:rPr>
          <w:rFonts w:ascii="Liberation Serif" w:hAnsi="Liberation Serif"/>
          <w:noProof/>
        </w:rPr>
        <mc:AlternateContent>
          <mc:Choice Requires="wpi">
            <w:drawing>
              <wp:anchor distT="0" distB="0" distL="114300" distR="114300" simplePos="0" relativeHeight="251755520" behindDoc="0" locked="0" layoutInCell="1" allowOverlap="1">
                <wp:simplePos x="0" y="0"/>
                <wp:positionH relativeFrom="column">
                  <wp:posOffset>3396716</wp:posOffset>
                </wp:positionH>
                <wp:positionV relativeFrom="paragraph">
                  <wp:posOffset>1106617</wp:posOffset>
                </wp:positionV>
                <wp:extent cx="65160" cy="56520"/>
                <wp:effectExtent l="38100" t="38100" r="49530" b="38735"/>
                <wp:wrapNone/>
                <wp:docPr id="99" name="Ink 99"/>
                <wp:cNvGraphicFramePr/>
                <a:graphic xmlns:a="http://schemas.openxmlformats.org/drawingml/2006/main">
                  <a:graphicData uri="http://schemas.microsoft.com/office/word/2010/wordprocessingInk">
                    <w14:contentPart bwMode="auto" r:id="rId417">
                      <w14:nvContentPartPr>
                        <w14:cNvContentPartPr/>
                      </w14:nvContentPartPr>
                      <w14:xfrm>
                        <a:off x="0" y="0"/>
                        <a:ext cx="65160" cy="56520"/>
                      </w14:xfrm>
                    </w14:contentPart>
                  </a:graphicData>
                </a:graphic>
              </wp:anchor>
            </w:drawing>
          </mc:Choice>
          <mc:Fallback>
            <w:pict>
              <v:shape w14:anchorId="5DAF98A8" id="Ink 99" o:spid="_x0000_s1026" type="#_x0000_t75" style="position:absolute;margin-left:266.9pt;margin-top:86.7pt;width:6.1pt;height:5.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">
                <v:imagedata r:id="rId418" o:title=""/>
              </v:shape>
            </w:pict>
          </mc:Fallback>
        </mc:AlternateContent>
      </w:r>
      <w:r>
        <w:rPr>
          <w:rFonts w:ascii="Liberation Serif" w:hAnsi="Liberation Serif"/>
          <w:noProof/>
        </w:rPr>
        <mc:AlternateContent>
          <mc:Choice Requires="wpi">
            <w:drawing>
              <wp:anchor distT="0" distB="0" distL="114300" distR="114300" simplePos="0" relativeHeight="251754496" behindDoc="0" locked="0" layoutInCell="1" allowOverlap="1">
                <wp:simplePos x="0" y="0"/>
                <wp:positionH relativeFrom="column">
                  <wp:posOffset>3415796</wp:posOffset>
                </wp:positionH>
                <wp:positionV relativeFrom="paragraph">
                  <wp:posOffset>1079257</wp:posOffset>
                </wp:positionV>
                <wp:extent cx="121680" cy="72360"/>
                <wp:effectExtent l="38100" t="38100" r="50165" b="42545"/>
                <wp:wrapNone/>
                <wp:docPr id="98" name="Ink 98"/>
                <wp:cNvGraphicFramePr/>
                <a:graphic xmlns:a="http://schemas.openxmlformats.org/drawingml/2006/main">
                  <a:graphicData uri="http://schemas.microsoft.com/office/word/2010/wordprocessingInk">
                    <w14:contentPart bwMode="auto" r:id="rId419">
                      <w14:nvContentPartPr>
                        <w14:cNvContentPartPr/>
                      </w14:nvContentPartPr>
                      <w14:xfrm>
                        <a:off x="0" y="0"/>
                        <a:ext cx="121680" cy="72360"/>
                      </w14:xfrm>
                    </w14:contentPart>
                  </a:graphicData>
                </a:graphic>
              </wp:anchor>
            </w:drawing>
          </mc:Choice>
          <mc:Fallback>
            <w:pict>
              <v:shape w14:anchorId="154CF80E" id="Ink 98" o:spid="_x0000_s1026" type="#_x0000_t75" style="position:absolute;margin-left:268.45pt;margin-top:84.55pt;width:10.6pt;height:6.7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">
                <v:imagedata r:id="rId420" o:title=""/>
              </v:shape>
            </w:pict>
          </mc:Fallback>
        </mc:AlternateContent>
      </w:r>
      <w:r>
        <w:rPr>
          <w:rFonts w:ascii="Liberation Serif" w:hAnsi="Liberation Serif"/>
          <w:noProof/>
        </w:rPr>
        <mc:AlternateContent>
          <mc:Choice Requires="wps">
            <w:drawing>
              <wp:anchor distT="0" distB="0" distL="114300" distR="114300" simplePos="0" relativeHeight="251753472" behindDoc="0" locked="0" layoutInCell="1" allowOverlap="1" wp14:anchorId="0FC9DA7E" wp14:editId="4DCFC766">
                <wp:simplePos x="0" y="0"/>
                <wp:positionH relativeFrom="column">
                  <wp:posOffset>2609215</wp:posOffset>
                </wp:positionH>
                <wp:positionV relativeFrom="paragraph">
                  <wp:posOffset>1298575</wp:posOffset>
                </wp:positionV>
                <wp:extent cx="684530" cy="684530"/>
                <wp:effectExtent l="0" t="0" r="20320" b="20320"/>
                <wp:wrapNone/>
                <wp:docPr id="97" name="Oval 97"/>
                <wp:cNvGraphicFramePr/>
                <a:graphic xmlns:a="http://schemas.openxmlformats.org/drawingml/2006/main">
                  <a:graphicData uri="http://schemas.microsoft.com/office/word/2010/wordprocessingShape">
                    <wps:wsp>
                      <wps:cNvSpPr/>
                      <wps:spPr>
                        <a:xfrm>
                          <a:off x="0" y="0"/>
                          <a:ext cx="684530" cy="68453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ECBC8" id="Oval 97" o:spid="_x0000_s1026" style="position:absolute;margin-left:205.45pt;margin-top:102.25pt;width:53.9pt;height:53.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" fillcolor="#ffc000 [3207]" strokecolor="#7f5f00 [1607]" strokeweight="1pt">
                <v:stroke joinstyle="miter"/>
              </v:oval>
            </w:pict>
          </mc:Fallback>
        </mc:AlternateContent>
      </w:r>
      <w:r>
        <w:rPr>
          <w:rFonts w:ascii="Liberation Serif" w:hAnsi="Liberation Serif"/>
          <w:noProof/>
        </w:rPr>
        <mc:AlternateContent>
          <mc:Choice Requires="wps">
            <w:drawing>
              <wp:anchor distT="0" distB="0" distL="114300" distR="114300" simplePos="0" relativeHeight="251751424" behindDoc="0" locked="0" layoutInCell="1" allowOverlap="1">
                <wp:simplePos x="0" y="0"/>
                <wp:positionH relativeFrom="column">
                  <wp:posOffset>2319943</wp:posOffset>
                </wp:positionH>
                <wp:positionV relativeFrom="paragraph">
                  <wp:posOffset>1023824</wp:posOffset>
                </wp:positionV>
                <wp:extent cx="1269580" cy="1269580"/>
                <wp:effectExtent l="0" t="0" r="26035" b="26035"/>
                <wp:wrapNone/>
                <wp:docPr id="96" name="Oval 96"/>
                <wp:cNvGraphicFramePr/>
                <a:graphic xmlns:a="http://schemas.openxmlformats.org/drawingml/2006/main">
                  <a:graphicData uri="http://schemas.microsoft.com/office/word/2010/wordprocessingShape">
                    <wps:wsp>
                      <wps:cNvSpPr/>
                      <wps:spPr>
                        <a:xfrm>
                          <a:off x="0" y="0"/>
                          <a:ext cx="1269580" cy="126958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E0A03" id="Oval 96" o:spid="_x0000_s1026" style="position:absolute;margin-left:182.65pt;margin-top:80.6pt;width:99.95pt;height:99.9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" fillcolor="#70ad47 [3209]" strokecolor="#375623 [1609]" strokeweight="1pt">
                <v:stroke joinstyle="miter"/>
              </v:oval>
            </w:pict>
          </mc:Fallback>
        </mc:AlternateContent>
      </w:r>
      <w:r w:rsidR="004D640C">
        <w:rPr>
          <w:rFonts w:ascii="Liberation Serif" w:hAnsi="Liberation Serif"/>
        </w:rPr>
        <w:t>We will be able to solve all the optimization problems using dynamic programming, but some programs even after applying DP will give result in exponential time.</w:t>
      </w:r>
      <w:r>
        <w:rPr>
          <w:rFonts w:ascii="Liberation Serif" w:hAnsi="Liberation Serif"/>
        </w:rPr>
        <w:t xml:space="preserve"> Therefore, we use dynamic programming where we can get result in polynomial time otherwise it is as good as applying exhaustive search. </w:t>
      </w: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Default="00D235F6" w:rsidP="00D235F6">
      <w:pPr>
        <w:rPr>
          <w:rFonts w:ascii="Liberation Serif" w:hAnsi="Liberation Serif"/>
        </w:rPr>
      </w:pPr>
    </w:p>
    <w:p w:rsidR="004D640C" w:rsidRDefault="00D235F6" w:rsidP="00D235F6">
      <w:pPr>
        <w:rPr>
          <w:rFonts w:ascii="Liberation Serif" w:hAnsi="Liberation Serif"/>
        </w:rPr>
      </w:pPr>
      <w:r>
        <w:rPr>
          <w:rFonts w:ascii="Liberation Serif" w:hAnsi="Liberation Serif"/>
        </w:rPr>
        <w:t xml:space="preserve">Let’s see the problems for which greedy algorithms and dynamic programming can be applied to understand them better. </w:t>
      </w:r>
    </w:p>
    <w:p w:rsidR="00D235F6" w:rsidRDefault="00D235F6" w:rsidP="00D235F6">
      <w:pPr>
        <w:rPr>
          <w:rFonts w:ascii="Liberation Serif" w:hAnsi="Liberation Serif"/>
        </w:rPr>
      </w:pPr>
    </w:p>
    <w:p w:rsidR="00D235F6" w:rsidRPr="009324F4" w:rsidRDefault="00D235F6" w:rsidP="00D235F6">
      <w:pPr>
        <w:rPr>
          <w:rFonts w:ascii="Liberation Serif" w:hAnsi="Liberation Serif"/>
          <w:b/>
          <w:u w:val="single"/>
        </w:rPr>
      </w:pPr>
      <w:r w:rsidRPr="009324F4">
        <w:rPr>
          <w:rFonts w:ascii="Liberation Serif" w:hAnsi="Liberation Serif"/>
          <w:b/>
          <w:u w:val="single"/>
        </w:rPr>
        <w:t>KNAPSACK PROBLEM (Greedy)</w:t>
      </w:r>
    </w:p>
    <w:p w:rsidR="00D235F6" w:rsidRDefault="00D235F6" w:rsidP="00D235F6">
      <w:pPr>
        <w:rPr>
          <w:rFonts w:ascii="Liberation Serif" w:hAnsi="Liberation Serif"/>
        </w:rPr>
      </w:pPr>
      <w:r>
        <w:rPr>
          <w:rFonts w:ascii="Liberation Serif" w:hAnsi="Liberation Serif"/>
        </w:rPr>
        <w:t>Knapsack means a bag. The problem statement is like this.</w:t>
      </w:r>
    </w:p>
    <w:p w:rsidR="00D235F6" w:rsidRDefault="00D235F6" w:rsidP="00D235F6">
      <w:pPr>
        <w:rPr>
          <w:rFonts w:ascii="Liberation Serif" w:hAnsi="Liberation Serif"/>
        </w:rPr>
      </w:pPr>
      <w:r>
        <w:rPr>
          <w:rFonts w:ascii="Liberation Serif" w:hAnsi="Liberation Serif"/>
          <w:b/>
        </w:rPr>
        <w:t xml:space="preserve">Problem Statement: </w:t>
      </w:r>
      <w:r>
        <w:rPr>
          <w:rFonts w:ascii="Liberation Serif" w:hAnsi="Liberation Serif"/>
        </w:rPr>
        <w:t xml:space="preserve">We are given a bag that has a holding capacity of 20 units. We are given three objects, ob1, ob2 and ob3. Every object has got some profit provided that you sell respective units of that object. What are the objects you will place in the knapsack to get the maximum profit? </w:t>
      </w:r>
    </w:p>
    <w:tbl>
      <w:tblPr>
        <w:tblStyle w:val="TableGrid"/>
        <w:tblW w:w="0" w:type="auto"/>
        <w:tblLook w:val="04A0" w:firstRow="1" w:lastRow="0" w:firstColumn="1" w:lastColumn="0" w:noHBand="0" w:noVBand="1"/>
      </w:tblPr>
      <w:tblGrid>
        <w:gridCol w:w="2337"/>
        <w:gridCol w:w="2337"/>
        <w:gridCol w:w="2338"/>
        <w:gridCol w:w="2338"/>
      </w:tblGrid>
      <w:tr w:rsidR="00D235F6" w:rsidTr="00D235F6">
        <w:tc>
          <w:tcPr>
            <w:tcW w:w="2337" w:type="dxa"/>
          </w:tcPr>
          <w:p w:rsidR="00D235F6" w:rsidRPr="00D235F6" w:rsidRDefault="00D235F6" w:rsidP="00D235F6">
            <w:pPr>
              <w:rPr>
                <w:rFonts w:ascii="Liberation Serif" w:hAnsi="Liberation Serif"/>
                <w:b/>
              </w:rPr>
            </w:pPr>
          </w:p>
        </w:tc>
        <w:tc>
          <w:tcPr>
            <w:tcW w:w="2337" w:type="dxa"/>
          </w:tcPr>
          <w:p w:rsidR="00D235F6" w:rsidRPr="00D235F6" w:rsidRDefault="00D235F6" w:rsidP="00D235F6">
            <w:pPr>
              <w:rPr>
                <w:rFonts w:ascii="Liberation Serif" w:hAnsi="Liberation Serif"/>
                <w:b/>
              </w:rPr>
            </w:pPr>
            <w:r w:rsidRPr="00D235F6">
              <w:rPr>
                <w:rFonts w:ascii="Liberation Serif" w:hAnsi="Liberation Serif"/>
                <w:b/>
              </w:rPr>
              <w:t>Ob1</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Ob2</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Ob3</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Profit</w:t>
            </w:r>
          </w:p>
        </w:tc>
        <w:tc>
          <w:tcPr>
            <w:tcW w:w="2337" w:type="dxa"/>
          </w:tcPr>
          <w:p w:rsidR="00D235F6" w:rsidRDefault="00D235F6" w:rsidP="00D235F6">
            <w:pPr>
              <w:rPr>
                <w:rFonts w:ascii="Liberation Serif" w:hAnsi="Liberation Serif"/>
              </w:rPr>
            </w:pPr>
            <w:r>
              <w:rPr>
                <w:rFonts w:ascii="Liberation Serif" w:hAnsi="Liberation Serif"/>
              </w:rPr>
              <w:t>25</w:t>
            </w:r>
          </w:p>
        </w:tc>
        <w:tc>
          <w:tcPr>
            <w:tcW w:w="2338" w:type="dxa"/>
          </w:tcPr>
          <w:p w:rsidR="00D235F6" w:rsidRDefault="00D235F6" w:rsidP="00D235F6">
            <w:pPr>
              <w:rPr>
                <w:rFonts w:ascii="Liberation Serif" w:hAnsi="Liberation Serif"/>
              </w:rPr>
            </w:pPr>
            <w:r>
              <w:rPr>
                <w:rFonts w:ascii="Liberation Serif" w:hAnsi="Liberation Serif"/>
              </w:rPr>
              <w:t>24</w:t>
            </w:r>
          </w:p>
        </w:tc>
        <w:tc>
          <w:tcPr>
            <w:tcW w:w="2338" w:type="dxa"/>
          </w:tcPr>
          <w:p w:rsidR="00D235F6" w:rsidRDefault="00D235F6" w:rsidP="00D235F6">
            <w:pPr>
              <w:rPr>
                <w:rFonts w:ascii="Liberation Serif" w:hAnsi="Liberation Serif"/>
              </w:rPr>
            </w:pPr>
            <w:r>
              <w:rPr>
                <w:rFonts w:ascii="Liberation Serif" w:hAnsi="Liberation Serif"/>
              </w:rPr>
              <w:t>15</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Weight</w:t>
            </w:r>
          </w:p>
        </w:tc>
        <w:tc>
          <w:tcPr>
            <w:tcW w:w="2337" w:type="dxa"/>
          </w:tcPr>
          <w:p w:rsidR="00D235F6" w:rsidRDefault="00D235F6" w:rsidP="00D235F6">
            <w:pPr>
              <w:rPr>
                <w:rFonts w:ascii="Liberation Serif" w:hAnsi="Liberation Serif"/>
              </w:rPr>
            </w:pPr>
            <w:r>
              <w:rPr>
                <w:rFonts w:ascii="Liberation Serif" w:hAnsi="Liberation Serif"/>
              </w:rPr>
              <w:t>18</w:t>
            </w:r>
          </w:p>
        </w:tc>
        <w:tc>
          <w:tcPr>
            <w:tcW w:w="2338" w:type="dxa"/>
          </w:tcPr>
          <w:p w:rsidR="00D235F6" w:rsidRDefault="00D235F6" w:rsidP="00D235F6">
            <w:pPr>
              <w:rPr>
                <w:rFonts w:ascii="Liberation Serif" w:hAnsi="Liberation Serif"/>
              </w:rPr>
            </w:pPr>
            <w:r>
              <w:rPr>
                <w:rFonts w:ascii="Liberation Serif" w:hAnsi="Liberation Serif"/>
              </w:rPr>
              <w:t>15</w:t>
            </w:r>
          </w:p>
        </w:tc>
        <w:tc>
          <w:tcPr>
            <w:tcW w:w="2338" w:type="dxa"/>
          </w:tcPr>
          <w:p w:rsidR="00D235F6" w:rsidRDefault="00D235F6" w:rsidP="00D235F6">
            <w:pPr>
              <w:rPr>
                <w:rFonts w:ascii="Liberation Serif" w:hAnsi="Liberation Serif"/>
              </w:rPr>
            </w:pPr>
            <w:r>
              <w:rPr>
                <w:rFonts w:ascii="Liberation Serif" w:hAnsi="Liberation Serif"/>
              </w:rPr>
              <w:t>10</w:t>
            </w:r>
          </w:p>
        </w:tc>
      </w:tr>
    </w:tbl>
    <w:p w:rsidR="00D235F6" w:rsidRDefault="00D235F6" w:rsidP="00D235F6">
      <w:pPr>
        <w:rPr>
          <w:rFonts w:ascii="Liberation Serif" w:hAnsi="Liberation Serif"/>
        </w:rPr>
      </w:pPr>
    </w:p>
    <w:p w:rsidR="004A526E" w:rsidRDefault="004A526E" w:rsidP="00D235F6">
      <w:pPr>
        <w:rPr>
          <w:rFonts w:ascii="Liberation Serif" w:hAnsi="Liberation Serif"/>
        </w:rPr>
      </w:pPr>
      <w:r>
        <w:rPr>
          <w:rFonts w:ascii="Liberation Serif" w:hAnsi="Liberation Serif"/>
        </w:rPr>
        <w:t>M (capacity of the bag) = 20 units</w:t>
      </w:r>
    </w:p>
    <w:p w:rsidR="004A526E" w:rsidRDefault="004A526E" w:rsidP="004A526E">
      <w:pPr>
        <w:pStyle w:val="ListParagraph"/>
        <w:numPr>
          <w:ilvl w:val="0"/>
          <w:numId w:val="8"/>
        </w:numPr>
        <w:rPr>
          <w:rFonts w:ascii="Liberation Serif" w:hAnsi="Liberation Serif"/>
        </w:rPr>
      </w:pPr>
      <w:r>
        <w:rPr>
          <w:rFonts w:ascii="Liberation Serif" w:hAnsi="Liberation Serif"/>
        </w:rPr>
        <w:t>If we try to put all the objects in the bag, we can’t clearly because the maximum capacity is 20.</w:t>
      </w:r>
    </w:p>
    <w:p w:rsidR="004A526E" w:rsidRDefault="004A526E" w:rsidP="004A526E">
      <w:pPr>
        <w:pStyle w:val="ListParagraph"/>
        <w:numPr>
          <w:ilvl w:val="0"/>
          <w:numId w:val="8"/>
        </w:numPr>
        <w:rPr>
          <w:rFonts w:ascii="Liberation Serif" w:hAnsi="Liberation Serif"/>
        </w:rPr>
      </w:pPr>
      <w:r>
        <w:rPr>
          <w:rFonts w:ascii="Liberation Serif" w:hAnsi="Liberation Serif"/>
        </w:rPr>
        <w:lastRenderedPageBreak/>
        <w:t xml:space="preserve">So what I can do next is that I will try to be </w:t>
      </w:r>
      <w:r>
        <w:rPr>
          <w:rFonts w:ascii="Liberation Serif" w:hAnsi="Liberation Serif"/>
          <w:b/>
          <w:i/>
        </w:rPr>
        <w:t xml:space="preserve">greedy about profits. </w:t>
      </w:r>
      <w:r>
        <w:rPr>
          <w:rFonts w:ascii="Liberation Serif" w:hAnsi="Liberation Serif"/>
        </w:rPr>
        <w:t xml:space="preserve">In this </w:t>
      </w:r>
      <w:r w:rsidR="0024088C">
        <w:rPr>
          <w:rFonts w:ascii="Liberation Serif" w:hAnsi="Liberation Serif"/>
        </w:rPr>
        <w:t xml:space="preserve">way I will try to add those objects first which will give me the maximum profits and move to the next maximum profit making object. Object 1 is giving me the maximum profit after that object 2 is giving me maximum profit, so I am taking all the Object 1 and will fill the remaining space in the knapsack with the object2.  </w:t>
      </w:r>
    </w:p>
    <w:tbl>
      <w:tblPr>
        <w:tblStyle w:val="TableGrid"/>
        <w:tblW w:w="0" w:type="auto"/>
        <w:tblInd w:w="720" w:type="dxa"/>
        <w:tblLook w:val="04A0" w:firstRow="1" w:lastRow="0" w:firstColumn="1" w:lastColumn="0" w:noHBand="0" w:noVBand="1"/>
      </w:tblPr>
      <w:tblGrid>
        <w:gridCol w:w="2866"/>
        <w:gridCol w:w="2883"/>
        <w:gridCol w:w="2881"/>
      </w:tblGrid>
      <w:tr w:rsidR="0024088C" w:rsidTr="0024088C">
        <w:tc>
          <w:tcPr>
            <w:tcW w:w="3116" w:type="dxa"/>
          </w:tcPr>
          <w:p w:rsidR="0024088C" w:rsidRDefault="0024088C" w:rsidP="0024088C">
            <w:pPr>
              <w:rPr>
                <w:rFonts w:ascii="Liberation Serif" w:hAnsi="Liberation Serif"/>
              </w:rPr>
            </w:pPr>
          </w:p>
        </w:tc>
        <w:tc>
          <w:tcPr>
            <w:tcW w:w="3117" w:type="dxa"/>
          </w:tcPr>
          <w:p w:rsidR="0024088C" w:rsidRDefault="0024088C" w:rsidP="0024088C">
            <w:pPr>
              <w:rPr>
                <w:rFonts w:ascii="Liberation Serif" w:hAnsi="Liberation Serif"/>
              </w:rPr>
            </w:pPr>
            <w:r>
              <w:rPr>
                <w:rFonts w:ascii="Liberation Serif" w:hAnsi="Liberation Serif"/>
              </w:rPr>
              <w:t>Weights</w:t>
            </w:r>
          </w:p>
        </w:tc>
        <w:tc>
          <w:tcPr>
            <w:tcW w:w="3117" w:type="dxa"/>
          </w:tcPr>
          <w:p w:rsidR="0024088C" w:rsidRDefault="0024088C" w:rsidP="0024088C">
            <w:pPr>
              <w:rPr>
                <w:rFonts w:ascii="Liberation Serif" w:hAnsi="Liberation Serif"/>
              </w:rPr>
            </w:pPr>
            <w:r>
              <w:rPr>
                <w:rFonts w:ascii="Liberation Serif" w:hAnsi="Liberation Serif"/>
              </w:rPr>
              <w:t>Profits</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1</w:t>
            </w:r>
          </w:p>
        </w:tc>
        <w:tc>
          <w:tcPr>
            <w:tcW w:w="3117" w:type="dxa"/>
          </w:tcPr>
          <w:p w:rsidR="0024088C" w:rsidRDefault="0024088C" w:rsidP="0024088C">
            <w:pPr>
              <w:rPr>
                <w:rFonts w:ascii="Liberation Serif" w:hAnsi="Liberation Serif"/>
              </w:rPr>
            </w:pPr>
            <w:r>
              <w:rPr>
                <w:rFonts w:ascii="Liberation Serif" w:hAnsi="Liberation Serif"/>
              </w:rPr>
              <w:t>18</w:t>
            </w:r>
          </w:p>
        </w:tc>
        <w:tc>
          <w:tcPr>
            <w:tcW w:w="3117" w:type="dxa"/>
          </w:tcPr>
          <w:p w:rsidR="0024088C" w:rsidRDefault="0024088C" w:rsidP="0024088C">
            <w:pPr>
              <w:rPr>
                <w:rFonts w:ascii="Liberation Serif" w:hAnsi="Liberation Serif"/>
              </w:rPr>
            </w:pPr>
            <w:r>
              <w:rPr>
                <w:rFonts w:ascii="Liberation Serif" w:hAnsi="Liberation Serif"/>
              </w:rPr>
              <w:t>25</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2</w:t>
            </w:r>
          </w:p>
        </w:tc>
        <w:tc>
          <w:tcPr>
            <w:tcW w:w="3117" w:type="dxa"/>
          </w:tcPr>
          <w:p w:rsidR="0024088C" w:rsidRDefault="0024088C" w:rsidP="0024088C">
            <w:pPr>
              <w:rPr>
                <w:rFonts w:ascii="Liberation Serif" w:hAnsi="Liberation Serif"/>
              </w:rPr>
            </w:pPr>
            <w:r>
              <w:rPr>
                <w:rFonts w:ascii="Liberation Serif" w:hAnsi="Liberation Serif"/>
              </w:rPr>
              <w:t>2</w:t>
            </w:r>
          </w:p>
        </w:tc>
        <w:tc>
          <w:tcPr>
            <w:tcW w:w="3117" w:type="dxa"/>
          </w:tcPr>
          <w:p w:rsidR="0024088C" w:rsidRDefault="0024088C" w:rsidP="0024088C">
            <w:pPr>
              <w:rPr>
                <w:rFonts w:ascii="Liberation Serif" w:hAnsi="Liberation Serif"/>
              </w:rPr>
            </w:pPr>
            <w:r>
              <w:rPr>
                <w:rFonts w:ascii="Liberation Serif" w:hAnsi="Liberation Serif"/>
              </w:rPr>
              <w:t>24*2/15</w:t>
            </w:r>
          </w:p>
        </w:tc>
      </w:tr>
      <w:tr w:rsidR="0024088C" w:rsidTr="0024088C">
        <w:tc>
          <w:tcPr>
            <w:tcW w:w="3116" w:type="dxa"/>
          </w:tcPr>
          <w:p w:rsidR="0024088C" w:rsidRPr="0024088C" w:rsidRDefault="0024088C" w:rsidP="0024088C">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28.2</w:t>
            </w:r>
          </w:p>
        </w:tc>
      </w:tr>
    </w:tbl>
    <w:p w:rsidR="0024088C" w:rsidRDefault="0024088C" w:rsidP="0024088C">
      <w:pPr>
        <w:ind w:left="720"/>
        <w:rPr>
          <w:rFonts w:ascii="Liberation Serif" w:hAnsi="Liberation Serif"/>
        </w:rPr>
      </w:pPr>
      <w:r>
        <w:rPr>
          <w:rFonts w:ascii="Liberation Serif" w:hAnsi="Liberation Serif"/>
        </w:rPr>
        <w:t xml:space="preserve"> </w:t>
      </w:r>
    </w:p>
    <w:p w:rsidR="0024088C" w:rsidRDefault="0024088C" w:rsidP="0024088C">
      <w:pPr>
        <w:ind w:left="720"/>
        <w:rPr>
          <w:rFonts w:ascii="Liberation Serif" w:hAnsi="Liberation Serif"/>
        </w:rPr>
      </w:pPr>
      <w:r>
        <w:rPr>
          <w:rFonts w:ascii="Liberation Serif" w:hAnsi="Liberation Serif"/>
        </w:rPr>
        <w:t>But, is this the maximum profit? To answer this, we can go to the next stage.</w:t>
      </w:r>
    </w:p>
    <w:p w:rsidR="0024088C" w:rsidRDefault="0024088C" w:rsidP="0024088C">
      <w:pPr>
        <w:pStyle w:val="ListParagraph"/>
        <w:numPr>
          <w:ilvl w:val="0"/>
          <w:numId w:val="8"/>
        </w:numPr>
        <w:rPr>
          <w:rFonts w:ascii="Liberation Serif" w:hAnsi="Liberation Serif"/>
        </w:rPr>
      </w:pPr>
      <w:r>
        <w:rPr>
          <w:rFonts w:ascii="Liberation Serif" w:hAnsi="Liberation Serif"/>
        </w:rPr>
        <w:t xml:space="preserve">I can now be </w:t>
      </w:r>
      <w:r>
        <w:rPr>
          <w:rFonts w:ascii="Liberation Serif" w:hAnsi="Liberation Serif"/>
          <w:b/>
          <w:i/>
        </w:rPr>
        <w:t>greedy about weights</w:t>
      </w:r>
      <w:r>
        <w:rPr>
          <w:rFonts w:ascii="Liberation Serif" w:hAnsi="Liberation Serif"/>
        </w:rPr>
        <w:t xml:space="preserve">. Here I will add those objects first which have the least weight and then go to the next object which has the second least weight. </w:t>
      </w:r>
    </w:p>
    <w:tbl>
      <w:tblPr>
        <w:tblStyle w:val="TableGrid"/>
        <w:tblW w:w="0" w:type="auto"/>
        <w:tblInd w:w="720" w:type="dxa"/>
        <w:tblLook w:val="04A0" w:firstRow="1" w:lastRow="0" w:firstColumn="1" w:lastColumn="0" w:noHBand="0" w:noVBand="1"/>
      </w:tblPr>
      <w:tblGrid>
        <w:gridCol w:w="2871"/>
        <w:gridCol w:w="2887"/>
        <w:gridCol w:w="2872"/>
      </w:tblGrid>
      <w:tr w:rsidR="0024088C" w:rsidTr="00E57481">
        <w:tc>
          <w:tcPr>
            <w:tcW w:w="3116" w:type="dxa"/>
          </w:tcPr>
          <w:p w:rsidR="0024088C" w:rsidRDefault="0024088C" w:rsidP="00E57481">
            <w:pPr>
              <w:rPr>
                <w:rFonts w:ascii="Liberation Serif" w:hAnsi="Liberation Serif"/>
              </w:rPr>
            </w:pPr>
          </w:p>
        </w:tc>
        <w:tc>
          <w:tcPr>
            <w:tcW w:w="3117" w:type="dxa"/>
          </w:tcPr>
          <w:p w:rsidR="0024088C" w:rsidRDefault="0024088C" w:rsidP="00E57481">
            <w:pPr>
              <w:rPr>
                <w:rFonts w:ascii="Liberation Serif" w:hAnsi="Liberation Serif"/>
              </w:rPr>
            </w:pPr>
            <w:r>
              <w:rPr>
                <w:rFonts w:ascii="Liberation Serif" w:hAnsi="Liberation Serif"/>
              </w:rPr>
              <w:t>Weights</w:t>
            </w:r>
          </w:p>
        </w:tc>
        <w:tc>
          <w:tcPr>
            <w:tcW w:w="3117" w:type="dxa"/>
          </w:tcPr>
          <w:p w:rsidR="0024088C" w:rsidRDefault="0024088C" w:rsidP="00E57481">
            <w:pPr>
              <w:rPr>
                <w:rFonts w:ascii="Liberation Serif" w:hAnsi="Liberation Serif"/>
              </w:rPr>
            </w:pPr>
            <w:r>
              <w:rPr>
                <w:rFonts w:ascii="Liberation Serif" w:hAnsi="Liberation Serif"/>
              </w:rPr>
              <w:t>Profits</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3</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15</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2</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24 * 10/15</w:t>
            </w:r>
          </w:p>
        </w:tc>
      </w:tr>
      <w:tr w:rsidR="0024088C" w:rsidRPr="0024088C" w:rsidTr="00E57481">
        <w:tc>
          <w:tcPr>
            <w:tcW w:w="3116" w:type="dxa"/>
          </w:tcPr>
          <w:p w:rsidR="0024088C" w:rsidRPr="0024088C" w:rsidRDefault="0024088C" w:rsidP="00E57481">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E57481">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E57481">
            <w:pPr>
              <w:rPr>
                <w:rFonts w:ascii="Liberation Serif" w:hAnsi="Liberation Serif"/>
                <w:b/>
              </w:rPr>
            </w:pPr>
            <w:r>
              <w:rPr>
                <w:rFonts w:ascii="Liberation Serif" w:hAnsi="Liberation Serif"/>
                <w:b/>
              </w:rPr>
              <w:t>31</w:t>
            </w:r>
          </w:p>
        </w:tc>
      </w:tr>
    </w:tbl>
    <w:p w:rsidR="0024088C" w:rsidRDefault="0024088C" w:rsidP="0024088C">
      <w:pPr>
        <w:rPr>
          <w:rFonts w:ascii="Liberation Serif" w:hAnsi="Liberation Serif"/>
        </w:rPr>
      </w:pPr>
    </w:p>
    <w:p w:rsidR="0024088C" w:rsidRDefault="0024088C" w:rsidP="0024088C">
      <w:pPr>
        <w:ind w:firstLine="720"/>
        <w:rPr>
          <w:rFonts w:ascii="Liberation Serif" w:hAnsi="Liberation Serif"/>
        </w:rPr>
      </w:pPr>
      <w:r>
        <w:rPr>
          <w:rFonts w:ascii="Liberation Serif" w:hAnsi="Liberation Serif"/>
        </w:rPr>
        <w:t xml:space="preserve">I found that if I am being greedy about weights, I am getting more profit. But is this the maximum profit again? </w:t>
      </w:r>
    </w:p>
    <w:p w:rsidR="0024088C" w:rsidRPr="0024088C" w:rsidRDefault="0024088C" w:rsidP="0024088C">
      <w:pPr>
        <w:pStyle w:val="ListParagraph"/>
        <w:numPr>
          <w:ilvl w:val="0"/>
          <w:numId w:val="8"/>
        </w:numPr>
        <w:rPr>
          <w:rFonts w:ascii="Liberation Serif" w:hAnsi="Liberation Serif"/>
        </w:rPr>
      </w:pPr>
      <w:r>
        <w:rPr>
          <w:rFonts w:ascii="Liberation Serif" w:hAnsi="Liberation Serif"/>
        </w:rPr>
        <w:t xml:space="preserve">Next I can go with </w:t>
      </w:r>
      <w:r>
        <w:rPr>
          <w:rFonts w:ascii="Liberation Serif" w:hAnsi="Liberation Serif"/>
          <w:b/>
          <w:i/>
        </w:rPr>
        <w:t>how much profit I am getting per object/weight.</w:t>
      </w:r>
      <w:r>
        <w:rPr>
          <w:rFonts w:ascii="Liberation Serif" w:hAnsi="Liberation Serif"/>
        </w:rPr>
        <w:t xml:space="preserve"> This way I can go about the </w:t>
      </w:r>
      <w:r w:rsidRPr="0024088C">
        <w:rPr>
          <w:rFonts w:ascii="Liberation Serif" w:hAnsi="Liberation Serif"/>
          <w:b/>
        </w:rPr>
        <w:t>Profit/Weight ratio</w:t>
      </w:r>
    </w:p>
    <w:tbl>
      <w:tblPr>
        <w:tblStyle w:val="TableGrid"/>
        <w:tblW w:w="0" w:type="auto"/>
        <w:tblInd w:w="715" w:type="dxa"/>
        <w:tblLook w:val="04A0" w:firstRow="1" w:lastRow="0" w:firstColumn="1" w:lastColumn="0" w:noHBand="0" w:noVBand="1"/>
      </w:tblPr>
      <w:tblGrid>
        <w:gridCol w:w="1622"/>
        <w:gridCol w:w="2337"/>
        <w:gridCol w:w="2338"/>
        <w:gridCol w:w="2338"/>
      </w:tblGrid>
      <w:tr w:rsidR="0024088C" w:rsidRPr="00D235F6" w:rsidTr="009324F4">
        <w:tc>
          <w:tcPr>
            <w:tcW w:w="1622" w:type="dxa"/>
          </w:tcPr>
          <w:p w:rsidR="0024088C" w:rsidRPr="00D235F6" w:rsidRDefault="0024088C" w:rsidP="00E57481">
            <w:pPr>
              <w:rPr>
                <w:rFonts w:ascii="Liberation Serif" w:hAnsi="Liberation Serif"/>
                <w:b/>
              </w:rPr>
            </w:pPr>
          </w:p>
        </w:tc>
        <w:tc>
          <w:tcPr>
            <w:tcW w:w="2337" w:type="dxa"/>
          </w:tcPr>
          <w:p w:rsidR="0024088C" w:rsidRPr="00D235F6" w:rsidRDefault="0024088C" w:rsidP="00E57481">
            <w:pPr>
              <w:rPr>
                <w:rFonts w:ascii="Liberation Serif" w:hAnsi="Liberation Serif"/>
                <w:b/>
              </w:rPr>
            </w:pPr>
            <w:r w:rsidRPr="00D235F6">
              <w:rPr>
                <w:rFonts w:ascii="Liberation Serif" w:hAnsi="Liberation Serif"/>
                <w:b/>
              </w:rPr>
              <w:t>Ob1</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Ob2</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Ob3</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Profit</w:t>
            </w:r>
          </w:p>
        </w:tc>
        <w:tc>
          <w:tcPr>
            <w:tcW w:w="2337" w:type="dxa"/>
          </w:tcPr>
          <w:p w:rsidR="0024088C" w:rsidRDefault="0024088C" w:rsidP="00E57481">
            <w:pPr>
              <w:rPr>
                <w:rFonts w:ascii="Liberation Serif" w:hAnsi="Liberation Serif"/>
              </w:rPr>
            </w:pPr>
            <w:r>
              <w:rPr>
                <w:rFonts w:ascii="Liberation Serif" w:hAnsi="Liberation Serif"/>
              </w:rPr>
              <w:t>25</w:t>
            </w:r>
          </w:p>
        </w:tc>
        <w:tc>
          <w:tcPr>
            <w:tcW w:w="2338" w:type="dxa"/>
          </w:tcPr>
          <w:p w:rsidR="0024088C" w:rsidRDefault="0024088C" w:rsidP="00E57481">
            <w:pPr>
              <w:rPr>
                <w:rFonts w:ascii="Liberation Serif" w:hAnsi="Liberation Serif"/>
              </w:rPr>
            </w:pPr>
            <w:r>
              <w:rPr>
                <w:rFonts w:ascii="Liberation Serif" w:hAnsi="Liberation Serif"/>
              </w:rPr>
              <w:t>24</w:t>
            </w:r>
          </w:p>
        </w:tc>
        <w:tc>
          <w:tcPr>
            <w:tcW w:w="2338" w:type="dxa"/>
          </w:tcPr>
          <w:p w:rsidR="0024088C" w:rsidRDefault="0024088C" w:rsidP="00E57481">
            <w:pPr>
              <w:rPr>
                <w:rFonts w:ascii="Liberation Serif" w:hAnsi="Liberation Serif"/>
              </w:rPr>
            </w:pPr>
            <w:r>
              <w:rPr>
                <w:rFonts w:ascii="Liberation Serif" w:hAnsi="Liberation Serif"/>
              </w:rPr>
              <w:t>15</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Weight</w:t>
            </w:r>
          </w:p>
        </w:tc>
        <w:tc>
          <w:tcPr>
            <w:tcW w:w="2337" w:type="dxa"/>
          </w:tcPr>
          <w:p w:rsidR="0024088C" w:rsidRDefault="0024088C" w:rsidP="00E57481">
            <w:pPr>
              <w:rPr>
                <w:rFonts w:ascii="Liberation Serif" w:hAnsi="Liberation Serif"/>
              </w:rPr>
            </w:pPr>
            <w:r>
              <w:rPr>
                <w:rFonts w:ascii="Liberation Serif" w:hAnsi="Liberation Serif"/>
              </w:rPr>
              <w:t>18</w:t>
            </w:r>
          </w:p>
        </w:tc>
        <w:tc>
          <w:tcPr>
            <w:tcW w:w="2338" w:type="dxa"/>
          </w:tcPr>
          <w:p w:rsidR="0024088C" w:rsidRDefault="0024088C" w:rsidP="00E57481">
            <w:pPr>
              <w:rPr>
                <w:rFonts w:ascii="Liberation Serif" w:hAnsi="Liberation Serif"/>
              </w:rPr>
            </w:pPr>
            <w:r>
              <w:rPr>
                <w:rFonts w:ascii="Liberation Serif" w:hAnsi="Liberation Serif"/>
              </w:rPr>
              <w:t>15</w:t>
            </w:r>
          </w:p>
        </w:tc>
        <w:tc>
          <w:tcPr>
            <w:tcW w:w="2338" w:type="dxa"/>
          </w:tcPr>
          <w:p w:rsidR="0024088C" w:rsidRDefault="0024088C" w:rsidP="00E57481">
            <w:pPr>
              <w:rPr>
                <w:rFonts w:ascii="Liberation Serif" w:hAnsi="Liberation Serif"/>
              </w:rPr>
            </w:pPr>
            <w:r>
              <w:rPr>
                <w:rFonts w:ascii="Liberation Serif" w:hAnsi="Liberation Serif"/>
              </w:rPr>
              <w:t>10</w:t>
            </w:r>
          </w:p>
        </w:tc>
      </w:tr>
      <w:tr w:rsidR="009324F4" w:rsidTr="009324F4">
        <w:tc>
          <w:tcPr>
            <w:tcW w:w="1622" w:type="dxa"/>
          </w:tcPr>
          <w:p w:rsidR="009324F4" w:rsidRPr="00D235F6" w:rsidRDefault="009324F4" w:rsidP="00E57481">
            <w:pPr>
              <w:rPr>
                <w:rFonts w:ascii="Liberation Serif" w:hAnsi="Liberation Serif"/>
                <w:b/>
              </w:rPr>
            </w:pPr>
            <w:r>
              <w:rPr>
                <w:rFonts w:ascii="Liberation Serif" w:hAnsi="Liberation Serif"/>
                <w:b/>
              </w:rPr>
              <w:t>Profit/Weight</w:t>
            </w:r>
          </w:p>
        </w:tc>
        <w:tc>
          <w:tcPr>
            <w:tcW w:w="2337" w:type="dxa"/>
          </w:tcPr>
          <w:p w:rsidR="009324F4" w:rsidRDefault="009324F4" w:rsidP="00E57481">
            <w:pPr>
              <w:rPr>
                <w:rFonts w:ascii="Liberation Serif" w:hAnsi="Liberation Serif"/>
              </w:rPr>
            </w:pPr>
            <w:r>
              <w:rPr>
                <w:rFonts w:ascii="Liberation Serif" w:hAnsi="Liberation Serif"/>
              </w:rPr>
              <w:t>25/18 = 1.4</w:t>
            </w:r>
          </w:p>
        </w:tc>
        <w:tc>
          <w:tcPr>
            <w:tcW w:w="2338" w:type="dxa"/>
          </w:tcPr>
          <w:p w:rsidR="009324F4" w:rsidRDefault="009324F4" w:rsidP="00E57481">
            <w:pPr>
              <w:rPr>
                <w:rFonts w:ascii="Liberation Serif" w:hAnsi="Liberation Serif"/>
              </w:rPr>
            </w:pPr>
            <w:r>
              <w:rPr>
                <w:rFonts w:ascii="Liberation Serif" w:hAnsi="Liberation Serif"/>
              </w:rPr>
              <w:t>24/15 = 1.6</w:t>
            </w:r>
          </w:p>
        </w:tc>
        <w:tc>
          <w:tcPr>
            <w:tcW w:w="2338" w:type="dxa"/>
          </w:tcPr>
          <w:p w:rsidR="009324F4" w:rsidRDefault="009324F4" w:rsidP="00E57481">
            <w:pPr>
              <w:rPr>
                <w:rFonts w:ascii="Liberation Serif" w:hAnsi="Liberation Serif"/>
              </w:rPr>
            </w:pPr>
            <w:r>
              <w:rPr>
                <w:rFonts w:ascii="Liberation Serif" w:hAnsi="Liberation Serif"/>
              </w:rPr>
              <w:t>15/10 = 1.5</w:t>
            </w:r>
          </w:p>
        </w:tc>
      </w:tr>
    </w:tbl>
    <w:p w:rsidR="009324F4" w:rsidRDefault="009324F4" w:rsidP="009324F4">
      <w:pPr>
        <w:rPr>
          <w:rFonts w:ascii="Liberation Serif" w:hAnsi="Liberation Serif"/>
        </w:rPr>
      </w:pPr>
      <w:r>
        <w:rPr>
          <w:rFonts w:ascii="Liberation Serif" w:hAnsi="Liberation Serif"/>
        </w:rPr>
        <w:tab/>
      </w:r>
    </w:p>
    <w:p w:rsidR="009324F4" w:rsidRDefault="009324F4" w:rsidP="009324F4">
      <w:pPr>
        <w:ind w:left="720"/>
        <w:rPr>
          <w:rFonts w:ascii="Liberation Serif" w:hAnsi="Liberation Serif"/>
        </w:rPr>
      </w:pPr>
      <w:r>
        <w:rPr>
          <w:rFonts w:ascii="Liberation Serif" w:hAnsi="Liberation Serif"/>
        </w:rPr>
        <w:t>Intuitively, I will put Object 2 first because I am getting maximum profit per object in this category.</w:t>
      </w:r>
    </w:p>
    <w:tbl>
      <w:tblPr>
        <w:tblStyle w:val="TableGrid"/>
        <w:tblW w:w="0" w:type="auto"/>
        <w:tblInd w:w="720" w:type="dxa"/>
        <w:tblLook w:val="04A0" w:firstRow="1" w:lastRow="0" w:firstColumn="1" w:lastColumn="0" w:noHBand="0" w:noVBand="1"/>
      </w:tblPr>
      <w:tblGrid>
        <w:gridCol w:w="2870"/>
        <w:gridCol w:w="2887"/>
        <w:gridCol w:w="2873"/>
      </w:tblGrid>
      <w:tr w:rsidR="009324F4" w:rsidTr="00E57481">
        <w:tc>
          <w:tcPr>
            <w:tcW w:w="3116" w:type="dxa"/>
          </w:tcPr>
          <w:p w:rsidR="009324F4" w:rsidRDefault="009324F4" w:rsidP="00E57481">
            <w:pPr>
              <w:rPr>
                <w:rFonts w:ascii="Liberation Serif" w:hAnsi="Liberation Serif"/>
              </w:rPr>
            </w:pPr>
          </w:p>
        </w:tc>
        <w:tc>
          <w:tcPr>
            <w:tcW w:w="3117" w:type="dxa"/>
          </w:tcPr>
          <w:p w:rsidR="009324F4" w:rsidRDefault="009324F4" w:rsidP="00E57481">
            <w:pPr>
              <w:rPr>
                <w:rFonts w:ascii="Liberation Serif" w:hAnsi="Liberation Serif"/>
              </w:rPr>
            </w:pPr>
            <w:r>
              <w:rPr>
                <w:rFonts w:ascii="Liberation Serif" w:hAnsi="Liberation Serif"/>
              </w:rPr>
              <w:t>Weights</w:t>
            </w:r>
          </w:p>
        </w:tc>
        <w:tc>
          <w:tcPr>
            <w:tcW w:w="3117" w:type="dxa"/>
          </w:tcPr>
          <w:p w:rsidR="009324F4" w:rsidRDefault="009324F4" w:rsidP="00E57481">
            <w:pPr>
              <w:rPr>
                <w:rFonts w:ascii="Liberation Serif" w:hAnsi="Liberation Serif"/>
              </w:rPr>
            </w:pPr>
            <w:r>
              <w:rPr>
                <w:rFonts w:ascii="Liberation Serif" w:hAnsi="Liberation Serif"/>
              </w:rPr>
              <w:t>Profits</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2</w:t>
            </w:r>
          </w:p>
        </w:tc>
        <w:tc>
          <w:tcPr>
            <w:tcW w:w="3117" w:type="dxa"/>
          </w:tcPr>
          <w:p w:rsidR="009324F4" w:rsidRDefault="009324F4" w:rsidP="00E57481">
            <w:pPr>
              <w:rPr>
                <w:rFonts w:ascii="Liberation Serif" w:hAnsi="Liberation Serif"/>
              </w:rPr>
            </w:pPr>
            <w:r>
              <w:rPr>
                <w:rFonts w:ascii="Liberation Serif" w:hAnsi="Liberation Serif"/>
              </w:rPr>
              <w:t>15</w:t>
            </w:r>
          </w:p>
        </w:tc>
        <w:tc>
          <w:tcPr>
            <w:tcW w:w="3117" w:type="dxa"/>
          </w:tcPr>
          <w:p w:rsidR="009324F4" w:rsidRDefault="009324F4" w:rsidP="00E57481">
            <w:pPr>
              <w:rPr>
                <w:rFonts w:ascii="Liberation Serif" w:hAnsi="Liberation Serif"/>
              </w:rPr>
            </w:pPr>
            <w:r>
              <w:rPr>
                <w:rFonts w:ascii="Liberation Serif" w:hAnsi="Liberation Serif"/>
              </w:rPr>
              <w:t>15*1.6 = 24</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3</w:t>
            </w:r>
          </w:p>
        </w:tc>
        <w:tc>
          <w:tcPr>
            <w:tcW w:w="3117" w:type="dxa"/>
          </w:tcPr>
          <w:p w:rsidR="009324F4" w:rsidRDefault="009324F4" w:rsidP="00E57481">
            <w:pPr>
              <w:rPr>
                <w:rFonts w:ascii="Liberation Serif" w:hAnsi="Liberation Serif"/>
              </w:rPr>
            </w:pPr>
            <w:r>
              <w:rPr>
                <w:rFonts w:ascii="Liberation Serif" w:hAnsi="Liberation Serif"/>
              </w:rPr>
              <w:t>5</w:t>
            </w:r>
          </w:p>
        </w:tc>
        <w:tc>
          <w:tcPr>
            <w:tcW w:w="3117" w:type="dxa"/>
          </w:tcPr>
          <w:p w:rsidR="009324F4" w:rsidRDefault="009324F4" w:rsidP="00E57481">
            <w:pPr>
              <w:rPr>
                <w:rFonts w:ascii="Liberation Serif" w:hAnsi="Liberation Serif"/>
              </w:rPr>
            </w:pPr>
            <w:r>
              <w:rPr>
                <w:rFonts w:ascii="Liberation Serif" w:hAnsi="Liberation Serif"/>
              </w:rPr>
              <w:t>5 * 1.5 = 7.5</w:t>
            </w:r>
          </w:p>
        </w:tc>
      </w:tr>
      <w:tr w:rsidR="009324F4" w:rsidRPr="0024088C" w:rsidTr="00E57481">
        <w:tc>
          <w:tcPr>
            <w:tcW w:w="3116" w:type="dxa"/>
          </w:tcPr>
          <w:p w:rsidR="009324F4" w:rsidRPr="0024088C" w:rsidRDefault="009324F4" w:rsidP="00E57481">
            <w:pPr>
              <w:rPr>
                <w:rFonts w:ascii="Liberation Serif" w:hAnsi="Liberation Serif"/>
                <w:b/>
              </w:rPr>
            </w:pPr>
            <w:r w:rsidRPr="0024088C">
              <w:rPr>
                <w:rFonts w:ascii="Liberation Serif" w:hAnsi="Liberation Serif"/>
                <w:b/>
              </w:rPr>
              <w:t>Total</w:t>
            </w:r>
          </w:p>
        </w:tc>
        <w:tc>
          <w:tcPr>
            <w:tcW w:w="3117" w:type="dxa"/>
          </w:tcPr>
          <w:p w:rsidR="009324F4" w:rsidRPr="0024088C" w:rsidRDefault="009324F4" w:rsidP="00E57481">
            <w:pPr>
              <w:rPr>
                <w:rFonts w:ascii="Liberation Serif" w:hAnsi="Liberation Serif"/>
                <w:b/>
              </w:rPr>
            </w:pPr>
            <w:r w:rsidRPr="0024088C">
              <w:rPr>
                <w:rFonts w:ascii="Liberation Serif" w:hAnsi="Liberation Serif"/>
                <w:b/>
              </w:rPr>
              <w:t>20</w:t>
            </w:r>
          </w:p>
        </w:tc>
        <w:tc>
          <w:tcPr>
            <w:tcW w:w="3117" w:type="dxa"/>
          </w:tcPr>
          <w:p w:rsidR="009324F4" w:rsidRPr="0024088C" w:rsidRDefault="009324F4" w:rsidP="00E57481">
            <w:pPr>
              <w:rPr>
                <w:rFonts w:ascii="Liberation Serif" w:hAnsi="Liberation Serif"/>
                <w:b/>
              </w:rPr>
            </w:pPr>
            <w:r>
              <w:rPr>
                <w:rFonts w:ascii="Liberation Serif" w:hAnsi="Liberation Serif"/>
                <w:b/>
              </w:rPr>
              <w:t>31.5</w:t>
            </w:r>
          </w:p>
        </w:tc>
      </w:tr>
    </w:tbl>
    <w:p w:rsidR="009324F4" w:rsidRDefault="009324F4" w:rsidP="009324F4">
      <w:pPr>
        <w:rPr>
          <w:rFonts w:ascii="Liberation Serif" w:hAnsi="Liberation Serif"/>
        </w:rPr>
      </w:pPr>
    </w:p>
    <w:p w:rsidR="009324F4" w:rsidRDefault="009324F4" w:rsidP="009324F4">
      <w:pPr>
        <w:rPr>
          <w:rFonts w:ascii="Liberation Serif" w:hAnsi="Liberation Serif"/>
        </w:rPr>
      </w:pPr>
      <w:r>
        <w:rPr>
          <w:rFonts w:ascii="Liberation Serif" w:hAnsi="Liberation Serif"/>
        </w:rPr>
        <w:t xml:space="preserve">So I found out that neither by being greedy about profit or weights I am getting the maximum profit. I get the maximum profit by using the per weight profit of all the objects and then putting them in the decreasing order of profit. </w:t>
      </w:r>
    </w:p>
    <w:p w:rsidR="009324F4" w:rsidRDefault="009324F4" w:rsidP="009324F4">
      <w:pPr>
        <w:rPr>
          <w:rFonts w:ascii="Liberation Serif" w:hAnsi="Liberation Serif"/>
        </w:rPr>
      </w:pPr>
      <w:r>
        <w:rPr>
          <w:rFonts w:ascii="Liberation Serif" w:hAnsi="Liberation Serif"/>
        </w:rPr>
        <w:t xml:space="preserve">Let’s see the algorithm and analyze it. </w:t>
      </w:r>
    </w:p>
    <w:p w:rsidR="009324F4" w:rsidRDefault="009324F4" w:rsidP="009324F4">
      <w:pPr>
        <w:rPr>
          <w:rFonts w:ascii="Liberation Serif" w:hAnsi="Liberation Serif"/>
          <w:b/>
        </w:rPr>
      </w:pPr>
    </w:p>
    <w:p w:rsidR="009324F4" w:rsidRDefault="009324F4" w:rsidP="009324F4">
      <w:pPr>
        <w:rPr>
          <w:rFonts w:ascii="Liberation Serif" w:hAnsi="Liberation Serif"/>
          <w:b/>
        </w:rPr>
      </w:pPr>
    </w:p>
    <w:p w:rsidR="009324F4" w:rsidRDefault="009324F4" w:rsidP="009324F4">
      <w:pPr>
        <w:rPr>
          <w:rFonts w:ascii="Liberation Serif" w:hAnsi="Liberation Serif"/>
          <w:b/>
        </w:rPr>
      </w:pPr>
      <w:r>
        <w:rPr>
          <w:rFonts w:ascii="Liberation Serif" w:hAnsi="Liberation Serif"/>
          <w:b/>
        </w:rPr>
        <w:lastRenderedPageBreak/>
        <w:t>Greedy knapsack algorithm</w:t>
      </w:r>
    </w:p>
    <w:p w:rsidR="007907B9" w:rsidRDefault="009324F4" w:rsidP="009324F4">
      <w:pPr>
        <w:rPr>
          <w:rFonts w:ascii="Liberation Serif" w:hAnsi="Liberation Serif"/>
          <w:b/>
        </w:rPr>
      </w:pPr>
      <w:r w:rsidRPr="009324F4">
        <w:rPr>
          <w:rFonts w:ascii="Liberation Serif" w:hAnsi="Liberation Serif"/>
          <w:b/>
          <w:noProof/>
        </w:rPr>
        <mc:AlternateContent>
          <mc:Choice Requires="wps">
            <w:drawing>
              <wp:anchor distT="45720" distB="45720" distL="114300" distR="114300" simplePos="0" relativeHeight="251871232" behindDoc="1" locked="0" layoutInCell="1" allowOverlap="1">
                <wp:simplePos x="0" y="0"/>
                <wp:positionH relativeFrom="column">
                  <wp:posOffset>1170940</wp:posOffset>
                </wp:positionH>
                <wp:positionV relativeFrom="paragraph">
                  <wp:posOffset>185420</wp:posOffset>
                </wp:positionV>
                <wp:extent cx="4246245" cy="3392805"/>
                <wp:effectExtent l="0" t="0" r="20955" b="17145"/>
                <wp:wrapTight wrapText="bothSides">
                  <wp:wrapPolygon edited="0">
                    <wp:start x="0" y="0"/>
                    <wp:lineTo x="0" y="21588"/>
                    <wp:lineTo x="21610" y="21588"/>
                    <wp:lineTo x="2161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3392805"/>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Greedy Knapsack</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EB08FA" w:rsidRDefault="00EB08FA">
                            <w:pPr>
                              <w:rPr>
                                <w:rFonts w:ascii="Liberation Serif" w:hAnsi="Liberation Serif"/>
                              </w:rPr>
                            </w:pPr>
                            <w:r>
                              <w:rPr>
                                <w:rFonts w:ascii="Liberation Serif" w:hAnsi="Liberation Serif"/>
                              </w:rPr>
                              <w:tab/>
                              <w:t xml:space="preserve">Sort objects in non-increasing order of p/w </w:t>
                            </w:r>
                          </w:p>
                          <w:p w:rsidR="00EB08FA" w:rsidRDefault="00EB08FA">
                            <w:pPr>
                              <w:rPr>
                                <w:rFonts w:ascii="Liberation Serif" w:hAnsi="Liberation Serif"/>
                              </w:rPr>
                            </w:pPr>
                            <w:r>
                              <w:rPr>
                                <w:rFonts w:ascii="Liberation Serif" w:hAnsi="Liberation Serif"/>
                              </w:rPr>
                              <w:tab/>
                              <w:t xml:space="preserve">for i=1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EB08FA" w:rsidRPr="009324F4" w:rsidRDefault="00EB08FA">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EB08FA" w:rsidRPr="009324F4" w:rsidRDefault="00EB08FA">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2.2pt;margin-top:14.6pt;width:334.35pt;height:267.15pt;z-index:-251445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">
                <v:textbox>
                  <w:txbxContent>
                    <w:p w:rsidR="00EB08FA" w:rsidRDefault="00EB08FA">
                      <w:pPr>
                        <w:rPr>
                          <w:rFonts w:ascii="Liberation Serif" w:hAnsi="Liberation Serif"/>
                        </w:rPr>
                      </w:pPr>
                      <w:r>
                        <w:rPr>
                          <w:rFonts w:ascii="Liberation Serif" w:hAnsi="Liberation Serif"/>
                        </w:rPr>
                        <w:t>Greedy Knapsack</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EB08FA" w:rsidRDefault="00EB08FA">
                      <w:pPr>
                        <w:rPr>
                          <w:rFonts w:ascii="Liberation Serif" w:hAnsi="Liberation Serif"/>
                        </w:rPr>
                      </w:pPr>
                      <w:r>
                        <w:rPr>
                          <w:rFonts w:ascii="Liberation Serif" w:hAnsi="Liberation Serif"/>
                        </w:rPr>
                        <w:tab/>
                        <w:t xml:space="preserve">Sort objects in non-increasing order of p/w </w:t>
                      </w:r>
                    </w:p>
                    <w:p w:rsidR="00EB08FA" w:rsidRDefault="00EB08FA">
                      <w:pPr>
                        <w:rPr>
                          <w:rFonts w:ascii="Liberation Serif" w:hAnsi="Liberation Serif"/>
                        </w:rPr>
                      </w:pPr>
                      <w:r>
                        <w:rPr>
                          <w:rFonts w:ascii="Liberation Serif" w:hAnsi="Liberation Serif"/>
                        </w:rPr>
                        <w:tab/>
                        <w:t xml:space="preserve">for i=1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EB08FA" w:rsidRPr="009324F4" w:rsidRDefault="00EB08FA">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EB08FA" w:rsidRPr="009324F4" w:rsidRDefault="00EB08FA">
                      <w:pPr>
                        <w:rPr>
                          <w:rFonts w:ascii="Liberation Serif" w:hAnsi="Liberation Serif"/>
                        </w:rPr>
                      </w:pPr>
                      <w:r>
                        <w:rPr>
                          <w:rFonts w:ascii="Liberation Serif" w:hAnsi="Liberation Serif"/>
                        </w:rPr>
                        <w:t>}</w:t>
                      </w:r>
                    </w:p>
                  </w:txbxContent>
                </v:textbox>
                <w10:wrap type="tight"/>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3236156</wp:posOffset>
                </wp:positionH>
                <wp:positionV relativeFrom="paragraph">
                  <wp:posOffset>168254</wp:posOffset>
                </wp:positionV>
                <wp:extent cx="58320" cy="190800"/>
                <wp:effectExtent l="38100" t="38100" r="37465" b="38100"/>
                <wp:wrapNone/>
                <wp:docPr id="219" name="Ink 219"/>
                <wp:cNvGraphicFramePr/>
                <a:graphic xmlns:a="http://schemas.openxmlformats.org/drawingml/2006/main">
                  <a:graphicData uri="http://schemas.microsoft.com/office/word/2010/wordprocessingInk">
                    <w14:contentPart bwMode="auto" r:id="rId421">
                      <w14:nvContentPartPr>
                        <w14:cNvContentPartPr/>
                      </w14:nvContentPartPr>
                      <w14:xfrm>
                        <a:off x="0" y="0"/>
                        <a:ext cx="58320" cy="190800"/>
                      </w14:xfrm>
                    </w14:contentPart>
                  </a:graphicData>
                </a:graphic>
              </wp:anchor>
            </w:drawing>
          </mc:Choice>
          <mc:Fallback>
            <w:pict>
              <v:shape w14:anchorId="33C4AE46" id="Ink 219" o:spid="_x0000_s1026" type="#_x0000_t75" style="position:absolute;margin-left:254.55pt;margin-top:13pt;width:5.4pt;height:15.6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">
                <v:imagedata r:id="rId42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5039756</wp:posOffset>
                </wp:positionH>
                <wp:positionV relativeFrom="paragraph">
                  <wp:posOffset>216939</wp:posOffset>
                </wp:positionV>
                <wp:extent cx="128520" cy="69840"/>
                <wp:effectExtent l="38100" t="38100" r="43180" b="45085"/>
                <wp:wrapNone/>
                <wp:docPr id="238" name="Ink 238"/>
                <wp:cNvGraphicFramePr/>
                <a:graphic xmlns:a="http://schemas.openxmlformats.org/drawingml/2006/main">
                  <a:graphicData uri="http://schemas.microsoft.com/office/word/2010/wordprocessingInk">
                    <w14:contentPart bwMode="auto" r:id="rId423">
                      <w14:nvContentPartPr>
                        <w14:cNvContentPartPr/>
                      </w14:nvContentPartPr>
                      <w14:xfrm>
                        <a:off x="0" y="0"/>
                        <a:ext cx="128520" cy="69840"/>
                      </w14:xfrm>
                    </w14:contentPart>
                  </a:graphicData>
                </a:graphic>
              </wp:anchor>
            </w:drawing>
          </mc:Choice>
          <mc:Fallback>
            <w:pict>
              <v:shape w14:anchorId="4775F553" id="Ink 238" o:spid="_x0000_s1026" type="#_x0000_t75" style="position:absolute;margin-left:396.55pt;margin-top:16.65pt;width:10.7pt;height:6.4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">
                <v:imagedata r:id="rId424"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5021756</wp:posOffset>
                </wp:positionH>
                <wp:positionV relativeFrom="paragraph">
                  <wp:posOffset>241779</wp:posOffset>
                </wp:positionV>
                <wp:extent cx="41400" cy="64440"/>
                <wp:effectExtent l="19050" t="38100" r="34925" b="50165"/>
                <wp:wrapNone/>
                <wp:docPr id="237" name="Ink 237"/>
                <wp:cNvGraphicFramePr/>
                <a:graphic xmlns:a="http://schemas.openxmlformats.org/drawingml/2006/main">
                  <a:graphicData uri="http://schemas.microsoft.com/office/word/2010/wordprocessingInk">
                    <w14:contentPart bwMode="auto" r:id="rId425">
                      <w14:nvContentPartPr>
                        <w14:cNvContentPartPr/>
                      </w14:nvContentPartPr>
                      <w14:xfrm>
                        <a:off x="0" y="0"/>
                        <a:ext cx="41400" cy="64440"/>
                      </w14:xfrm>
                    </w14:contentPart>
                  </a:graphicData>
                </a:graphic>
              </wp:anchor>
            </w:drawing>
          </mc:Choice>
          <mc:Fallback>
            <w:pict>
              <v:shape w14:anchorId="7BFC6F91" id="Ink 237" o:spid="_x0000_s1026" type="#_x0000_t75" style="position:absolute;margin-left:395.15pt;margin-top:18.75pt;width:4.05pt;height:5.8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">
                <v:imagedata r:id="rId426"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4590476</wp:posOffset>
                </wp:positionH>
                <wp:positionV relativeFrom="paragraph">
                  <wp:posOffset>40899</wp:posOffset>
                </wp:positionV>
                <wp:extent cx="83160" cy="208440"/>
                <wp:effectExtent l="38100" t="38100" r="31750" b="39370"/>
                <wp:wrapNone/>
                <wp:docPr id="227" name="Ink 227"/>
                <wp:cNvGraphicFramePr/>
                <a:graphic xmlns:a="http://schemas.openxmlformats.org/drawingml/2006/main">
                  <a:graphicData uri="http://schemas.microsoft.com/office/word/2010/wordprocessingInk">
                    <w14:contentPart bwMode="auto" r:id="rId427">
                      <w14:nvContentPartPr>
                        <w14:cNvContentPartPr/>
                      </w14:nvContentPartPr>
                      <w14:xfrm>
                        <a:off x="0" y="0"/>
                        <a:ext cx="83160" cy="208440"/>
                      </w14:xfrm>
                    </w14:contentPart>
                  </a:graphicData>
                </a:graphic>
              </wp:anchor>
            </w:drawing>
          </mc:Choice>
          <mc:Fallback>
            <w:pict>
              <v:shape w14:anchorId="60AA8817" id="Ink 227" o:spid="_x0000_s1026" type="#_x0000_t75" style="position:absolute;margin-left:361.2pt;margin-top:2.95pt;width:7.35pt;height:16.9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">
                <v:imagedata r:id="rId428"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4473836</wp:posOffset>
                </wp:positionH>
                <wp:positionV relativeFrom="paragraph">
                  <wp:posOffset>180219</wp:posOffset>
                </wp:positionV>
                <wp:extent cx="91800" cy="83880"/>
                <wp:effectExtent l="38100" t="19050" r="41910" b="49530"/>
                <wp:wrapNone/>
                <wp:docPr id="226" name="Ink 226"/>
                <wp:cNvGraphicFramePr/>
                <a:graphic xmlns:a="http://schemas.openxmlformats.org/drawingml/2006/main">
                  <a:graphicData uri="http://schemas.microsoft.com/office/word/2010/wordprocessingInk">
                    <w14:contentPart bwMode="auto" r:id="rId429">
                      <w14:nvContentPartPr>
                        <w14:cNvContentPartPr/>
                      </w14:nvContentPartPr>
                      <w14:xfrm>
                        <a:off x="0" y="0"/>
                        <a:ext cx="91800" cy="83880"/>
                      </w14:xfrm>
                    </w14:contentPart>
                  </a:graphicData>
                </a:graphic>
              </wp:anchor>
            </w:drawing>
          </mc:Choice>
          <mc:Fallback>
            <w:pict>
              <v:shape w14:anchorId="1A34EFE0" id="Ink 226" o:spid="_x0000_s1026" type="#_x0000_t75" style="position:absolute;margin-left:352pt;margin-top:13.95pt;width:7.85pt;height: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">
                <v:imagedata r:id="rId430"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3139676</wp:posOffset>
                </wp:positionH>
                <wp:positionV relativeFrom="paragraph">
                  <wp:posOffset>14259</wp:posOffset>
                </wp:positionV>
                <wp:extent cx="73440" cy="60840"/>
                <wp:effectExtent l="38100" t="38100" r="41275" b="53975"/>
                <wp:wrapNone/>
                <wp:docPr id="218" name="Ink 218"/>
                <wp:cNvGraphicFramePr/>
                <a:graphic xmlns:a="http://schemas.openxmlformats.org/drawingml/2006/main">
                  <a:graphicData uri="http://schemas.microsoft.com/office/word/2010/wordprocessingInk">
                    <w14:contentPart bwMode="auto" r:id="rId431">
                      <w14:nvContentPartPr>
                        <w14:cNvContentPartPr/>
                      </w14:nvContentPartPr>
                      <w14:xfrm>
                        <a:off x="0" y="0"/>
                        <a:ext cx="73440" cy="60840"/>
                      </w14:xfrm>
                    </w14:contentPart>
                  </a:graphicData>
                </a:graphic>
              </wp:anchor>
            </w:drawing>
          </mc:Choice>
          <mc:Fallback>
            <w:pict>
              <v:shape w14:anchorId="74166180" id="Ink 218" o:spid="_x0000_s1026" type="#_x0000_t75" style="position:absolute;margin-left:246.9pt;margin-top:.45pt;width:6.55pt;height:6.1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">
                <v:imagedata r:id="rId432"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3055436</wp:posOffset>
                </wp:positionH>
                <wp:positionV relativeFrom="paragraph">
                  <wp:posOffset>-35781</wp:posOffset>
                </wp:positionV>
                <wp:extent cx="79560" cy="169200"/>
                <wp:effectExtent l="38100" t="38100" r="34925" b="40640"/>
                <wp:wrapNone/>
                <wp:docPr id="216" name="Ink 216"/>
                <wp:cNvGraphicFramePr/>
                <a:graphic xmlns:a="http://schemas.openxmlformats.org/drawingml/2006/main">
                  <a:graphicData uri="http://schemas.microsoft.com/office/word/2010/wordprocessingInk">
                    <w14:contentPart bwMode="auto" r:id="rId433">
                      <w14:nvContentPartPr>
                        <w14:cNvContentPartPr/>
                      </w14:nvContentPartPr>
                      <w14:xfrm>
                        <a:off x="0" y="0"/>
                        <a:ext cx="79560" cy="169200"/>
                      </w14:xfrm>
                    </w14:contentPart>
                  </a:graphicData>
                </a:graphic>
              </wp:anchor>
            </w:drawing>
          </mc:Choice>
          <mc:Fallback>
            <w:pict>
              <v:shape w14:anchorId="450ED072" id="Ink 216" o:spid="_x0000_s1026" type="#_x0000_t75" style="position:absolute;margin-left:240.1pt;margin-top:-3.15pt;width:7.05pt;height:14.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">
                <v:imagedata r:id="rId434"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2896676</wp:posOffset>
                </wp:positionH>
                <wp:positionV relativeFrom="paragraph">
                  <wp:posOffset>3459</wp:posOffset>
                </wp:positionV>
                <wp:extent cx="122400" cy="168840"/>
                <wp:effectExtent l="38100" t="38100" r="30480" b="41275"/>
                <wp:wrapNone/>
                <wp:docPr id="215" name="Ink 215"/>
                <wp:cNvGraphicFramePr/>
                <a:graphic xmlns:a="http://schemas.openxmlformats.org/drawingml/2006/main">
                  <a:graphicData uri="http://schemas.microsoft.com/office/word/2010/wordprocessingInk">
                    <w14:contentPart bwMode="auto" r:id="rId435">
                      <w14:nvContentPartPr>
                        <w14:cNvContentPartPr/>
                      </w14:nvContentPartPr>
                      <w14:xfrm>
                        <a:off x="0" y="0"/>
                        <a:ext cx="122400" cy="168840"/>
                      </w14:xfrm>
                    </w14:contentPart>
                  </a:graphicData>
                </a:graphic>
              </wp:anchor>
            </w:drawing>
          </mc:Choice>
          <mc:Fallback>
            <w:pict>
              <v:shape w14:anchorId="75F92E75" id="Ink 215" o:spid="_x0000_s1026" type="#_x0000_t75" style="position:absolute;margin-left:227.65pt;margin-top:0;width:10.7pt;height:14.1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">
                <v:imagedata r:id="rId436"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2556836</wp:posOffset>
                </wp:positionH>
                <wp:positionV relativeFrom="paragraph">
                  <wp:posOffset>223419</wp:posOffset>
                </wp:positionV>
                <wp:extent cx="82080" cy="49680"/>
                <wp:effectExtent l="38100" t="38100" r="32385" b="45720"/>
                <wp:wrapNone/>
                <wp:docPr id="214" name="Ink 214"/>
                <wp:cNvGraphicFramePr/>
                <a:graphic xmlns:a="http://schemas.openxmlformats.org/drawingml/2006/main">
                  <a:graphicData uri="http://schemas.microsoft.com/office/word/2010/wordprocessingInk">
                    <w14:contentPart bwMode="auto" r:id="rId437">
                      <w14:nvContentPartPr>
                        <w14:cNvContentPartPr/>
                      </w14:nvContentPartPr>
                      <w14:xfrm>
                        <a:off x="0" y="0"/>
                        <a:ext cx="82080" cy="49680"/>
                      </w14:xfrm>
                    </w14:contentPart>
                  </a:graphicData>
                </a:graphic>
              </wp:anchor>
            </w:drawing>
          </mc:Choice>
          <mc:Fallback>
            <w:pict>
              <v:shape w14:anchorId="50A587C1" id="Ink 214" o:spid="_x0000_s1026" type="#_x0000_t75" style="position:absolute;margin-left:200.85pt;margin-top:17.35pt;width:7.25pt;height:4.5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">
                <v:imagedata r:id="rId438"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2567276</wp:posOffset>
                </wp:positionH>
                <wp:positionV relativeFrom="paragraph">
                  <wp:posOffset>147099</wp:posOffset>
                </wp:positionV>
                <wp:extent cx="223560" cy="126000"/>
                <wp:effectExtent l="38100" t="38100" r="43180" b="45720"/>
                <wp:wrapNone/>
                <wp:docPr id="213" name="Ink 213"/>
                <wp:cNvGraphicFramePr/>
                <a:graphic xmlns:a="http://schemas.openxmlformats.org/drawingml/2006/main">
                  <a:graphicData uri="http://schemas.microsoft.com/office/word/2010/wordprocessingInk">
                    <w14:contentPart bwMode="auto" r:id="rId439">
                      <w14:nvContentPartPr>
                        <w14:cNvContentPartPr/>
                      </w14:nvContentPartPr>
                      <w14:xfrm>
                        <a:off x="0" y="0"/>
                        <a:ext cx="223560" cy="126000"/>
                      </w14:xfrm>
                    </w14:contentPart>
                  </a:graphicData>
                </a:graphic>
              </wp:anchor>
            </w:drawing>
          </mc:Choice>
          <mc:Fallback>
            <w:pict>
              <v:shape w14:anchorId="06A85D3E" id="Ink 213" o:spid="_x0000_s1026" type="#_x0000_t75" style="position:absolute;margin-left:201.7pt;margin-top:11.25pt;width:18.4pt;height:10.6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">
                <v:imagedata r:id="rId44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5114636</wp:posOffset>
                </wp:positionH>
                <wp:positionV relativeFrom="paragraph">
                  <wp:posOffset>129544</wp:posOffset>
                </wp:positionV>
                <wp:extent cx="109080" cy="129960"/>
                <wp:effectExtent l="38100" t="38100" r="43815" b="41910"/>
                <wp:wrapNone/>
                <wp:docPr id="247" name="Ink 247"/>
                <wp:cNvGraphicFramePr/>
                <a:graphic xmlns:a="http://schemas.openxmlformats.org/drawingml/2006/main">
                  <a:graphicData uri="http://schemas.microsoft.com/office/word/2010/wordprocessingInk">
                    <w14:contentPart bwMode="auto" r:id="rId441">
                      <w14:nvContentPartPr>
                        <w14:cNvContentPartPr/>
                      </w14:nvContentPartPr>
                      <w14:xfrm>
                        <a:off x="0" y="0"/>
                        <a:ext cx="109080" cy="129960"/>
                      </w14:xfrm>
                    </w14:contentPart>
                  </a:graphicData>
                </a:graphic>
              </wp:anchor>
            </w:drawing>
          </mc:Choice>
          <mc:Fallback>
            <w:pict>
              <v:shape w14:anchorId="744EA250" id="Ink 247" o:spid="_x0000_s1026" type="#_x0000_t75" style="position:absolute;margin-left:402.5pt;margin-top:9.65pt;width:9.4pt;height:11.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">
                <v:imagedata r:id="rId442"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5058476</wp:posOffset>
                </wp:positionH>
                <wp:positionV relativeFrom="paragraph">
                  <wp:posOffset>134584</wp:posOffset>
                </wp:positionV>
                <wp:extent cx="6120" cy="7200"/>
                <wp:effectExtent l="38100" t="38100" r="32385" b="31115"/>
                <wp:wrapNone/>
                <wp:docPr id="246" name="Ink 246"/>
                <wp:cNvGraphicFramePr/>
                <a:graphic xmlns:a="http://schemas.openxmlformats.org/drawingml/2006/main">
                  <a:graphicData uri="http://schemas.microsoft.com/office/word/2010/wordprocessingInk">
                    <w14:contentPart bwMode="auto" r:id="rId443">
                      <w14:nvContentPartPr>
                        <w14:cNvContentPartPr/>
                      </w14:nvContentPartPr>
                      <w14:xfrm>
                        <a:off x="0" y="0"/>
                        <a:ext cx="6120" cy="7200"/>
                      </w14:xfrm>
                    </w14:contentPart>
                  </a:graphicData>
                </a:graphic>
              </wp:anchor>
            </w:drawing>
          </mc:Choice>
          <mc:Fallback>
            <w:pict>
              <v:shape w14:anchorId="045B30D9" id="Ink 246" o:spid="_x0000_s1026" type="#_x0000_t75" style="position:absolute;margin-left:398pt;margin-top:10.3pt;width:1.1pt;height:1.1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">
                <v:imagedata r:id="rId444"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5037236</wp:posOffset>
                </wp:positionH>
                <wp:positionV relativeFrom="paragraph">
                  <wp:posOffset>181744</wp:posOffset>
                </wp:positionV>
                <wp:extent cx="65880" cy="32040"/>
                <wp:effectExtent l="19050" t="38100" r="48895" b="44450"/>
                <wp:wrapNone/>
                <wp:docPr id="245" name="Ink 245"/>
                <wp:cNvGraphicFramePr/>
                <a:graphic xmlns:a="http://schemas.openxmlformats.org/drawingml/2006/main">
                  <a:graphicData uri="http://schemas.microsoft.com/office/word/2010/wordprocessingInk">
                    <w14:contentPart bwMode="auto" r:id="rId445">
                      <w14:nvContentPartPr>
                        <w14:cNvContentPartPr/>
                      </w14:nvContentPartPr>
                      <w14:xfrm>
                        <a:off x="0" y="0"/>
                        <a:ext cx="65880" cy="32040"/>
                      </w14:xfrm>
                    </w14:contentPart>
                  </a:graphicData>
                </a:graphic>
              </wp:anchor>
            </w:drawing>
          </mc:Choice>
          <mc:Fallback>
            <w:pict>
              <v:shape w14:anchorId="60D4BA80" id="Ink 245" o:spid="_x0000_s1026" type="#_x0000_t75" style="position:absolute;margin-left:396.4pt;margin-top:13.85pt;width:5.95pt;height:3.4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">
                <v:imagedata r:id="rId446"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4986476</wp:posOffset>
                </wp:positionH>
                <wp:positionV relativeFrom="paragraph">
                  <wp:posOffset>157984</wp:posOffset>
                </wp:positionV>
                <wp:extent cx="81000" cy="110160"/>
                <wp:effectExtent l="38100" t="19050" r="33655" b="42545"/>
                <wp:wrapNone/>
                <wp:docPr id="244" name="Ink 244"/>
                <wp:cNvGraphicFramePr/>
                <a:graphic xmlns:a="http://schemas.openxmlformats.org/drawingml/2006/main">
                  <a:graphicData uri="http://schemas.microsoft.com/office/word/2010/wordprocessingInk">
                    <w14:contentPart bwMode="auto" r:id="rId447">
                      <w14:nvContentPartPr>
                        <w14:cNvContentPartPr/>
                      </w14:nvContentPartPr>
                      <w14:xfrm>
                        <a:off x="0" y="0"/>
                        <a:ext cx="81000" cy="110160"/>
                      </w14:xfrm>
                    </w14:contentPart>
                  </a:graphicData>
                </a:graphic>
              </wp:anchor>
            </w:drawing>
          </mc:Choice>
          <mc:Fallback>
            <w:pict>
              <v:shape w14:anchorId="5B59EDFA" id="Ink 244" o:spid="_x0000_s1026" type="#_x0000_t75" style="position:absolute;margin-left:392.4pt;margin-top:11.9pt;width:7.1pt;height:9.8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">
                <v:imagedata r:id="rId448"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4930676</wp:posOffset>
                </wp:positionH>
                <wp:positionV relativeFrom="paragraph">
                  <wp:posOffset>233224</wp:posOffset>
                </wp:positionV>
                <wp:extent cx="52920" cy="33840"/>
                <wp:effectExtent l="38100" t="38100" r="42545" b="42545"/>
                <wp:wrapNone/>
                <wp:docPr id="243" name="Ink 243"/>
                <wp:cNvGraphicFramePr/>
                <a:graphic xmlns:a="http://schemas.openxmlformats.org/drawingml/2006/main">
                  <a:graphicData uri="http://schemas.microsoft.com/office/word/2010/wordprocessingInk">
                    <w14:contentPart bwMode="auto" r:id="rId449">
                      <w14:nvContentPartPr>
                        <w14:cNvContentPartPr/>
                      </w14:nvContentPartPr>
                      <w14:xfrm>
                        <a:off x="0" y="0"/>
                        <a:ext cx="52920" cy="33840"/>
                      </w14:xfrm>
                    </w14:contentPart>
                  </a:graphicData>
                </a:graphic>
              </wp:anchor>
            </w:drawing>
          </mc:Choice>
          <mc:Fallback>
            <w:pict>
              <v:shape w14:anchorId="62991A28" id="Ink 243" o:spid="_x0000_s1026" type="#_x0000_t75" style="position:absolute;margin-left:387.9pt;margin-top:17.7pt;width:5.1pt;height:3.7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">
                <v:imagedata r:id="rId450"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4971356</wp:posOffset>
                </wp:positionH>
                <wp:positionV relativeFrom="paragraph">
                  <wp:posOffset>-34976</wp:posOffset>
                </wp:positionV>
                <wp:extent cx="65160" cy="96480"/>
                <wp:effectExtent l="19050" t="38100" r="49530" b="37465"/>
                <wp:wrapNone/>
                <wp:docPr id="236" name="Ink 236"/>
                <wp:cNvGraphicFramePr/>
                <a:graphic xmlns:a="http://schemas.openxmlformats.org/drawingml/2006/main">
                  <a:graphicData uri="http://schemas.microsoft.com/office/word/2010/wordprocessingInk">
                    <w14:contentPart bwMode="auto" r:id="rId451">
                      <w14:nvContentPartPr>
                        <w14:cNvContentPartPr/>
                      </w14:nvContentPartPr>
                      <w14:xfrm>
                        <a:off x="0" y="0"/>
                        <a:ext cx="65160" cy="96480"/>
                      </w14:xfrm>
                    </w14:contentPart>
                  </a:graphicData>
                </a:graphic>
              </wp:anchor>
            </w:drawing>
          </mc:Choice>
          <mc:Fallback>
            <w:pict>
              <v:shape w14:anchorId="334C271B" id="Ink 236" o:spid="_x0000_s1026" type="#_x0000_t75" style="position:absolute;margin-left:391pt;margin-top:-3pt;width:6.2pt;height:8.2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">
                <v:imagedata r:id="rId452"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4900796</wp:posOffset>
                </wp:positionH>
                <wp:positionV relativeFrom="paragraph">
                  <wp:posOffset>7864</wp:posOffset>
                </wp:positionV>
                <wp:extent cx="69480" cy="75240"/>
                <wp:effectExtent l="19050" t="38100" r="45085" b="39370"/>
                <wp:wrapNone/>
                <wp:docPr id="235" name="Ink 235"/>
                <wp:cNvGraphicFramePr/>
                <a:graphic xmlns:a="http://schemas.openxmlformats.org/drawingml/2006/main">
                  <a:graphicData uri="http://schemas.microsoft.com/office/word/2010/wordprocessingInk">
                    <w14:contentPart bwMode="auto" r:id="rId453">
                      <w14:nvContentPartPr>
                        <w14:cNvContentPartPr/>
                      </w14:nvContentPartPr>
                      <w14:xfrm>
                        <a:off x="0" y="0"/>
                        <a:ext cx="69480" cy="75240"/>
                      </w14:xfrm>
                    </w14:contentPart>
                  </a:graphicData>
                </a:graphic>
              </wp:anchor>
            </w:drawing>
          </mc:Choice>
          <mc:Fallback>
            <w:pict>
              <v:shape w14:anchorId="354B29F6" id="Ink 235" o:spid="_x0000_s1026" type="#_x0000_t75" style="position:absolute;margin-left:385.4pt;margin-top:.15pt;width:6.45pt;height:6.9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">
                <v:imagedata r:id="rId454"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4838516</wp:posOffset>
                </wp:positionH>
                <wp:positionV relativeFrom="paragraph">
                  <wp:posOffset>37384</wp:posOffset>
                </wp:positionV>
                <wp:extent cx="56880" cy="68760"/>
                <wp:effectExtent l="38100" t="38100" r="38735" b="45720"/>
                <wp:wrapNone/>
                <wp:docPr id="234" name="Ink 234"/>
                <wp:cNvGraphicFramePr/>
                <a:graphic xmlns:a="http://schemas.openxmlformats.org/drawingml/2006/main">
                  <a:graphicData uri="http://schemas.microsoft.com/office/word/2010/wordprocessingInk">
                    <w14:contentPart bwMode="auto" r:id="rId455">
                      <w14:nvContentPartPr>
                        <w14:cNvContentPartPr/>
                      </w14:nvContentPartPr>
                      <w14:xfrm>
                        <a:off x="0" y="0"/>
                        <a:ext cx="56880" cy="68760"/>
                      </w14:xfrm>
                    </w14:contentPart>
                  </a:graphicData>
                </a:graphic>
              </wp:anchor>
            </w:drawing>
          </mc:Choice>
          <mc:Fallback>
            <w:pict>
              <v:shape w14:anchorId="63528905" id="Ink 234" o:spid="_x0000_s1026" type="#_x0000_t75" style="position:absolute;margin-left:380.55pt;margin-top:2.7pt;width:5.4pt;height:6.2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">
                <v:imagedata r:id="rId456"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4804676</wp:posOffset>
                </wp:positionH>
                <wp:positionV relativeFrom="paragraph">
                  <wp:posOffset>57184</wp:posOffset>
                </wp:positionV>
                <wp:extent cx="10440" cy="44640"/>
                <wp:effectExtent l="38100" t="38100" r="46990" b="31750"/>
                <wp:wrapNone/>
                <wp:docPr id="233" name="Ink 233"/>
                <wp:cNvGraphicFramePr/>
                <a:graphic xmlns:a="http://schemas.openxmlformats.org/drawingml/2006/main">
                  <a:graphicData uri="http://schemas.microsoft.com/office/word/2010/wordprocessingInk">
                    <w14:contentPart bwMode="auto" r:id="rId457">
                      <w14:nvContentPartPr>
                        <w14:cNvContentPartPr/>
                      </w14:nvContentPartPr>
                      <w14:xfrm>
                        <a:off x="0" y="0"/>
                        <a:ext cx="10440" cy="44640"/>
                      </w14:xfrm>
                    </w14:contentPart>
                  </a:graphicData>
                </a:graphic>
              </wp:anchor>
            </w:drawing>
          </mc:Choice>
          <mc:Fallback>
            <w:pict>
              <v:shape w14:anchorId="7A50F3AD" id="Ink 233" o:spid="_x0000_s1026" type="#_x0000_t75" style="position:absolute;margin-left:377.9pt;margin-top:4.25pt;width:1.6pt;height:4.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">
                <v:imagedata r:id="rId458"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4534676</wp:posOffset>
                </wp:positionH>
                <wp:positionV relativeFrom="paragraph">
                  <wp:posOffset>35584</wp:posOffset>
                </wp:positionV>
                <wp:extent cx="293760" cy="222120"/>
                <wp:effectExtent l="38100" t="38100" r="49530" b="45085"/>
                <wp:wrapNone/>
                <wp:docPr id="232" name="Ink 232"/>
                <wp:cNvGraphicFramePr/>
                <a:graphic xmlns:a="http://schemas.openxmlformats.org/drawingml/2006/main">
                  <a:graphicData uri="http://schemas.microsoft.com/office/word/2010/wordprocessingInk">
                    <w14:contentPart bwMode="auto" r:id="rId459">
                      <w14:nvContentPartPr>
                        <w14:cNvContentPartPr/>
                      </w14:nvContentPartPr>
                      <w14:xfrm>
                        <a:off x="0" y="0"/>
                        <a:ext cx="293760" cy="222120"/>
                      </w14:xfrm>
                    </w14:contentPart>
                  </a:graphicData>
                </a:graphic>
              </wp:anchor>
            </w:drawing>
          </mc:Choice>
          <mc:Fallback>
            <w:pict>
              <v:shape w14:anchorId="5ECA3B27" id="Ink 232" o:spid="_x0000_s1026" type="#_x0000_t75" style="position:absolute;margin-left:356.65pt;margin-top:2.35pt;width:24pt;height:18.4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">
                <v:imagedata r:id="rId460"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4414076</wp:posOffset>
                </wp:positionH>
                <wp:positionV relativeFrom="paragraph">
                  <wp:posOffset>208384</wp:posOffset>
                </wp:positionV>
                <wp:extent cx="52920" cy="23400"/>
                <wp:effectExtent l="38100" t="38100" r="42545" b="34290"/>
                <wp:wrapNone/>
                <wp:docPr id="231" name="Ink 231"/>
                <wp:cNvGraphicFramePr/>
                <a:graphic xmlns:a="http://schemas.openxmlformats.org/drawingml/2006/main">
                  <a:graphicData uri="http://schemas.microsoft.com/office/word/2010/wordprocessingInk">
                    <w14:contentPart bwMode="auto" r:id="rId461">
                      <w14:nvContentPartPr>
                        <w14:cNvContentPartPr/>
                      </w14:nvContentPartPr>
                      <w14:xfrm>
                        <a:off x="0" y="0"/>
                        <a:ext cx="52920" cy="23400"/>
                      </w14:xfrm>
                    </w14:contentPart>
                  </a:graphicData>
                </a:graphic>
              </wp:anchor>
            </w:drawing>
          </mc:Choice>
          <mc:Fallback>
            <w:pict>
              <v:shape w14:anchorId="6B1BF48E" id="Ink 231" o:spid="_x0000_s1026" type="#_x0000_t75" style="position:absolute;margin-left:347.25pt;margin-top:16.1pt;width:4.75pt;height:2.4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">
                <v:imagedata r:id="rId462"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4426676</wp:posOffset>
                </wp:positionH>
                <wp:positionV relativeFrom="paragraph">
                  <wp:posOffset>195064</wp:posOffset>
                </wp:positionV>
                <wp:extent cx="45720" cy="84960"/>
                <wp:effectExtent l="38100" t="38100" r="30480" b="29845"/>
                <wp:wrapNone/>
                <wp:docPr id="230" name="Ink 230"/>
                <wp:cNvGraphicFramePr/>
                <a:graphic xmlns:a="http://schemas.openxmlformats.org/drawingml/2006/main">
                  <a:graphicData uri="http://schemas.microsoft.com/office/word/2010/wordprocessingInk">
                    <w14:contentPart bwMode="auto" r:id="rId463">
                      <w14:nvContentPartPr>
                        <w14:cNvContentPartPr/>
                      </w14:nvContentPartPr>
                      <w14:xfrm>
                        <a:off x="0" y="0"/>
                        <a:ext cx="45720" cy="84960"/>
                      </w14:xfrm>
                    </w14:contentPart>
                  </a:graphicData>
                </a:graphic>
              </wp:anchor>
            </w:drawing>
          </mc:Choice>
          <mc:Fallback>
            <w:pict>
              <v:shape w14:anchorId="2CC4EB25" id="Ink 230" o:spid="_x0000_s1026" type="#_x0000_t75" style="position:absolute;margin-left:348.3pt;margin-top:15.1pt;width:4.15pt;height:7.3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">
                <v:imagedata r:id="rId464"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4213196</wp:posOffset>
                </wp:positionH>
                <wp:positionV relativeFrom="paragraph">
                  <wp:posOffset>-124256</wp:posOffset>
                </wp:positionV>
                <wp:extent cx="240120" cy="295200"/>
                <wp:effectExtent l="38100" t="38100" r="45720" b="48260"/>
                <wp:wrapNone/>
                <wp:docPr id="225" name="Ink 225"/>
                <wp:cNvGraphicFramePr/>
                <a:graphic xmlns:a="http://schemas.openxmlformats.org/drawingml/2006/main">
                  <a:graphicData uri="http://schemas.microsoft.com/office/word/2010/wordprocessingInk">
                    <w14:contentPart bwMode="auto" r:id="rId465">
                      <w14:nvContentPartPr>
                        <w14:cNvContentPartPr/>
                      </w14:nvContentPartPr>
                      <w14:xfrm>
                        <a:off x="0" y="0"/>
                        <a:ext cx="240120" cy="295200"/>
                      </w14:xfrm>
                    </w14:contentPart>
                  </a:graphicData>
                </a:graphic>
              </wp:anchor>
            </w:drawing>
          </mc:Choice>
          <mc:Fallback>
            <w:pict>
              <v:shape w14:anchorId="03EAD0EE" id="Ink 225" o:spid="_x0000_s1026" type="#_x0000_t75" style="position:absolute;margin-left:331.5pt;margin-top:-10.05pt;width:19.7pt;height:24.1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">
                <v:imagedata r:id="rId466"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4100516</wp:posOffset>
                </wp:positionH>
                <wp:positionV relativeFrom="paragraph">
                  <wp:posOffset>-16616</wp:posOffset>
                </wp:positionV>
                <wp:extent cx="83520" cy="104040"/>
                <wp:effectExtent l="38100" t="38100" r="31115" b="48895"/>
                <wp:wrapNone/>
                <wp:docPr id="224" name="Ink 224"/>
                <wp:cNvGraphicFramePr/>
                <a:graphic xmlns:a="http://schemas.openxmlformats.org/drawingml/2006/main">
                  <a:graphicData uri="http://schemas.microsoft.com/office/word/2010/wordprocessingInk">
                    <w14:contentPart bwMode="auto" r:id="rId467">
                      <w14:nvContentPartPr>
                        <w14:cNvContentPartPr/>
                      </w14:nvContentPartPr>
                      <w14:xfrm>
                        <a:off x="0" y="0"/>
                        <a:ext cx="83520" cy="104040"/>
                      </w14:xfrm>
                    </w14:contentPart>
                  </a:graphicData>
                </a:graphic>
              </wp:anchor>
            </w:drawing>
          </mc:Choice>
          <mc:Fallback>
            <w:pict>
              <v:shape w14:anchorId="315034F0" id="Ink 224" o:spid="_x0000_s1026" type="#_x0000_t75" style="position:absolute;margin-left:322.6pt;margin-top:-1.6pt;width:7.25pt;height:9.2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">
                <v:imagedata r:id="rId468"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4006196</wp:posOffset>
                </wp:positionH>
                <wp:positionV relativeFrom="paragraph">
                  <wp:posOffset>-73136</wp:posOffset>
                </wp:positionV>
                <wp:extent cx="69840" cy="225720"/>
                <wp:effectExtent l="38100" t="38100" r="45085" b="41275"/>
                <wp:wrapNone/>
                <wp:docPr id="223" name="Ink 223"/>
                <wp:cNvGraphicFramePr/>
                <a:graphic xmlns:a="http://schemas.openxmlformats.org/drawingml/2006/main">
                  <a:graphicData uri="http://schemas.microsoft.com/office/word/2010/wordprocessingInk">
                    <w14:contentPart bwMode="auto" r:id="rId469">
                      <w14:nvContentPartPr>
                        <w14:cNvContentPartPr/>
                      </w14:nvContentPartPr>
                      <w14:xfrm>
                        <a:off x="0" y="0"/>
                        <a:ext cx="69840" cy="225720"/>
                      </w14:xfrm>
                    </w14:contentPart>
                  </a:graphicData>
                </a:graphic>
              </wp:anchor>
            </w:drawing>
          </mc:Choice>
          <mc:Fallback>
            <w:pict>
              <v:shape w14:anchorId="7A1C7D11" id="Ink 223" o:spid="_x0000_s1026" type="#_x0000_t75" style="position:absolute;margin-left:314.95pt;margin-top:-6.05pt;width:6.35pt;height:18.4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">
                <v:imagedata r:id="rId470"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3844556</wp:posOffset>
                </wp:positionH>
                <wp:positionV relativeFrom="paragraph">
                  <wp:posOffset>8584</wp:posOffset>
                </wp:positionV>
                <wp:extent cx="113400" cy="145440"/>
                <wp:effectExtent l="38100" t="38100" r="39370" b="45085"/>
                <wp:wrapNone/>
                <wp:docPr id="222" name="Ink 222"/>
                <wp:cNvGraphicFramePr/>
                <a:graphic xmlns:a="http://schemas.openxmlformats.org/drawingml/2006/main">
                  <a:graphicData uri="http://schemas.microsoft.com/office/word/2010/wordprocessingInk">
                    <w14:contentPart bwMode="auto" r:id="rId471">
                      <w14:nvContentPartPr>
                        <w14:cNvContentPartPr/>
                      </w14:nvContentPartPr>
                      <w14:xfrm>
                        <a:off x="0" y="0"/>
                        <a:ext cx="113400" cy="145440"/>
                      </w14:xfrm>
                    </w14:contentPart>
                  </a:graphicData>
                </a:graphic>
              </wp:anchor>
            </w:drawing>
          </mc:Choice>
          <mc:Fallback>
            <w:pict>
              <v:shape w14:anchorId="50B0FA32" id="Ink 222" o:spid="_x0000_s1026" type="#_x0000_t75" style="position:absolute;margin-left:302.2pt;margin-top:.35pt;width:10.1pt;height:12.4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">
                <v:imagedata r:id="rId47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5140916</wp:posOffset>
                </wp:positionH>
                <wp:positionV relativeFrom="paragraph">
                  <wp:posOffset>-15811</wp:posOffset>
                </wp:positionV>
                <wp:extent cx="119880" cy="175320"/>
                <wp:effectExtent l="19050" t="38100" r="52070" b="34290"/>
                <wp:wrapNone/>
                <wp:docPr id="255" name="Ink 255"/>
                <wp:cNvGraphicFramePr/>
                <a:graphic xmlns:a="http://schemas.openxmlformats.org/drawingml/2006/main">
                  <a:graphicData uri="http://schemas.microsoft.com/office/word/2010/wordprocessingInk">
                    <w14:contentPart bwMode="auto" r:id="rId473">
                      <w14:nvContentPartPr>
                        <w14:cNvContentPartPr/>
                      </w14:nvContentPartPr>
                      <w14:xfrm>
                        <a:off x="0" y="0"/>
                        <a:ext cx="119880" cy="175320"/>
                      </w14:xfrm>
                    </w14:contentPart>
                  </a:graphicData>
                </a:graphic>
              </wp:anchor>
            </w:drawing>
          </mc:Choice>
          <mc:Fallback>
            <w:pict>
              <v:shape w14:anchorId="0C88D154" id="Ink 255" o:spid="_x0000_s1026" type="#_x0000_t75" style="position:absolute;margin-left:404.5pt;margin-top:-1.55pt;width:10.45pt;height:14.4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">
                <v:imagedata r:id="rId474"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5074316</wp:posOffset>
                </wp:positionH>
                <wp:positionV relativeFrom="paragraph">
                  <wp:posOffset>62669</wp:posOffset>
                </wp:positionV>
                <wp:extent cx="64800" cy="37080"/>
                <wp:effectExtent l="38100" t="19050" r="30480" b="39370"/>
                <wp:wrapNone/>
                <wp:docPr id="254" name="Ink 254"/>
                <wp:cNvGraphicFramePr/>
                <a:graphic xmlns:a="http://schemas.openxmlformats.org/drawingml/2006/main">
                  <a:graphicData uri="http://schemas.microsoft.com/office/word/2010/wordprocessingInk">
                    <w14:contentPart bwMode="auto" r:id="rId475">
                      <w14:nvContentPartPr>
                        <w14:cNvContentPartPr/>
                      </w14:nvContentPartPr>
                      <w14:xfrm>
                        <a:off x="0" y="0"/>
                        <a:ext cx="64800" cy="37080"/>
                      </w14:xfrm>
                    </w14:contentPart>
                  </a:graphicData>
                </a:graphic>
              </wp:anchor>
            </w:drawing>
          </mc:Choice>
          <mc:Fallback>
            <w:pict>
              <v:shape w14:anchorId="70D651C6" id="Ink 254" o:spid="_x0000_s1026" type="#_x0000_t75" style="position:absolute;margin-left:399.3pt;margin-top:4.7pt;width:5.6pt;height:3.4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">
                <v:imagedata r:id="rId476"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5026436</wp:posOffset>
                </wp:positionH>
                <wp:positionV relativeFrom="paragraph">
                  <wp:posOffset>50789</wp:posOffset>
                </wp:positionV>
                <wp:extent cx="104760" cy="116640"/>
                <wp:effectExtent l="38100" t="19050" r="29210" b="36195"/>
                <wp:wrapNone/>
                <wp:docPr id="253" name="Ink 253"/>
                <wp:cNvGraphicFramePr/>
                <a:graphic xmlns:a="http://schemas.openxmlformats.org/drawingml/2006/main">
                  <a:graphicData uri="http://schemas.microsoft.com/office/word/2010/wordprocessingInk">
                    <w14:contentPart bwMode="auto" r:id="rId477">
                      <w14:nvContentPartPr>
                        <w14:cNvContentPartPr/>
                      </w14:nvContentPartPr>
                      <w14:xfrm>
                        <a:off x="0" y="0"/>
                        <a:ext cx="104760" cy="116640"/>
                      </w14:xfrm>
                    </w14:contentPart>
                  </a:graphicData>
                </a:graphic>
              </wp:anchor>
            </w:drawing>
          </mc:Choice>
          <mc:Fallback>
            <w:pict>
              <v:shape w14:anchorId="09E8D818" id="Ink 253" o:spid="_x0000_s1026" type="#_x0000_t75" style="position:absolute;margin-left:395.55pt;margin-top:3.5pt;width:9.1pt;height:1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">
                <v:imagedata r:id="rId478" o:title=""/>
              </v:shape>
            </w:pict>
          </mc:Fallback>
        </mc:AlternateContent>
      </w:r>
      <w:r>
        <w:rPr>
          <w:rFonts w:ascii="Liberation Serif" w:hAnsi="Liberation Serif"/>
          <w:noProof/>
        </w:rPr>
        <mc:AlternateContent>
          <mc:Choice Requires="wpi">
            <w:drawing>
              <wp:anchor distT="0" distB="0" distL="114300" distR="114300" simplePos="0" relativeHeight="251911168" behindDoc="0" locked="0" layoutInCell="1" allowOverlap="1">
                <wp:simplePos x="0" y="0"/>
                <wp:positionH relativeFrom="column">
                  <wp:posOffset>5011316</wp:posOffset>
                </wp:positionH>
                <wp:positionV relativeFrom="paragraph">
                  <wp:posOffset>122429</wp:posOffset>
                </wp:positionV>
                <wp:extent cx="50760" cy="37080"/>
                <wp:effectExtent l="38100" t="38100" r="45085" b="39370"/>
                <wp:wrapNone/>
                <wp:docPr id="252" name="Ink 252"/>
                <wp:cNvGraphicFramePr/>
                <a:graphic xmlns:a="http://schemas.openxmlformats.org/drawingml/2006/main">
                  <a:graphicData uri="http://schemas.microsoft.com/office/word/2010/wordprocessingInk">
                    <w14:contentPart bwMode="auto" r:id="rId479">
                      <w14:nvContentPartPr>
                        <w14:cNvContentPartPr/>
                      </w14:nvContentPartPr>
                      <w14:xfrm>
                        <a:off x="0" y="0"/>
                        <a:ext cx="50760" cy="37080"/>
                      </w14:xfrm>
                    </w14:contentPart>
                  </a:graphicData>
                </a:graphic>
              </wp:anchor>
            </w:drawing>
          </mc:Choice>
          <mc:Fallback>
            <w:pict>
              <v:shape w14:anchorId="4EB983F9" id="Ink 252" o:spid="_x0000_s1026" type="#_x0000_t75" style="position:absolute;margin-left:394.25pt;margin-top:9.1pt;width:4.95pt;height:3.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">
                <v:imagedata r:id="rId480" o:title=""/>
              </v:shape>
            </w:pict>
          </mc:Fallback>
        </mc:AlternateContent>
      </w:r>
      <w:r>
        <w:rPr>
          <w:rFonts w:ascii="Liberation Serif" w:hAnsi="Liberation Serif"/>
          <w:noProof/>
        </w:rPr>
        <mc:AlternateContent>
          <mc:Choice Requires="wpi">
            <w:drawing>
              <wp:anchor distT="0" distB="0" distL="114300" distR="114300" simplePos="0" relativeHeight="251910144" behindDoc="0" locked="0" layoutInCell="1" allowOverlap="1">
                <wp:simplePos x="0" y="0"/>
                <wp:positionH relativeFrom="column">
                  <wp:posOffset>4969196</wp:posOffset>
                </wp:positionH>
                <wp:positionV relativeFrom="paragraph">
                  <wp:posOffset>126389</wp:posOffset>
                </wp:positionV>
                <wp:extent cx="42480" cy="64080"/>
                <wp:effectExtent l="38100" t="38100" r="34290" b="31750"/>
                <wp:wrapNone/>
                <wp:docPr id="251" name="Ink 251"/>
                <wp:cNvGraphicFramePr/>
                <a:graphic xmlns:a="http://schemas.openxmlformats.org/drawingml/2006/main">
                  <a:graphicData uri="http://schemas.microsoft.com/office/word/2010/wordprocessingInk">
                    <w14:contentPart bwMode="auto" r:id="rId481">
                      <w14:nvContentPartPr>
                        <w14:cNvContentPartPr/>
                      </w14:nvContentPartPr>
                      <w14:xfrm>
                        <a:off x="0" y="0"/>
                        <a:ext cx="42480" cy="64080"/>
                      </w14:xfrm>
                    </w14:contentPart>
                  </a:graphicData>
                </a:graphic>
              </wp:anchor>
            </w:drawing>
          </mc:Choice>
          <mc:Fallback>
            <w:pict>
              <v:shape w14:anchorId="138E981A" id="Ink 251" o:spid="_x0000_s1026" type="#_x0000_t75" style="position:absolute;margin-left:390.9pt;margin-top:9.7pt;width:4.3pt;height:5.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">
                <v:imagedata r:id="rId482" o:titl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4700276</wp:posOffset>
                </wp:positionH>
                <wp:positionV relativeFrom="paragraph">
                  <wp:posOffset>175709</wp:posOffset>
                </wp:positionV>
                <wp:extent cx="215640" cy="161280"/>
                <wp:effectExtent l="38100" t="38100" r="32385" b="48895"/>
                <wp:wrapNone/>
                <wp:docPr id="250" name="Ink 250"/>
                <wp:cNvGraphicFramePr/>
                <a:graphic xmlns:a="http://schemas.openxmlformats.org/drawingml/2006/main">
                  <a:graphicData uri="http://schemas.microsoft.com/office/word/2010/wordprocessingInk">
                    <w14:contentPart bwMode="auto" r:id="rId483">
                      <w14:nvContentPartPr>
                        <w14:cNvContentPartPr/>
                      </w14:nvContentPartPr>
                      <w14:xfrm>
                        <a:off x="0" y="0"/>
                        <a:ext cx="215640" cy="161280"/>
                      </w14:xfrm>
                    </w14:contentPart>
                  </a:graphicData>
                </a:graphic>
              </wp:anchor>
            </w:drawing>
          </mc:Choice>
          <mc:Fallback>
            <w:pict>
              <v:shape w14:anchorId="5E887F98" id="Ink 250" o:spid="_x0000_s1026" type="#_x0000_t75" style="position:absolute;margin-left:369.65pt;margin-top:13.3pt;width:17.8pt;height:13.8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">
                <v:imagedata r:id="rId484"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4895036</wp:posOffset>
                </wp:positionH>
                <wp:positionV relativeFrom="paragraph">
                  <wp:posOffset>-29131</wp:posOffset>
                </wp:positionV>
                <wp:extent cx="42480" cy="72360"/>
                <wp:effectExtent l="38100" t="19050" r="34290" b="42545"/>
                <wp:wrapNone/>
                <wp:docPr id="242" name="Ink 242"/>
                <wp:cNvGraphicFramePr/>
                <a:graphic xmlns:a="http://schemas.openxmlformats.org/drawingml/2006/main">
                  <a:graphicData uri="http://schemas.microsoft.com/office/word/2010/wordprocessingInk">
                    <w14:contentPart bwMode="auto" r:id="rId485">
                      <w14:nvContentPartPr>
                        <w14:cNvContentPartPr/>
                      </w14:nvContentPartPr>
                      <w14:xfrm>
                        <a:off x="0" y="0"/>
                        <a:ext cx="42480" cy="72360"/>
                      </w14:xfrm>
                    </w14:contentPart>
                  </a:graphicData>
                </a:graphic>
              </wp:anchor>
            </w:drawing>
          </mc:Choice>
          <mc:Fallback>
            <w:pict>
              <v:shape w14:anchorId="629A49F6" id="Ink 242" o:spid="_x0000_s1026" type="#_x0000_t75" style="position:absolute;margin-left:385pt;margin-top:-2.75pt;width:4.4pt;height:6.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">
                <v:imagedata r:id="rId486"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4484636</wp:posOffset>
                </wp:positionH>
                <wp:positionV relativeFrom="paragraph">
                  <wp:posOffset>-37771</wp:posOffset>
                </wp:positionV>
                <wp:extent cx="269280" cy="219960"/>
                <wp:effectExtent l="38100" t="38100" r="16510" b="46990"/>
                <wp:wrapNone/>
                <wp:docPr id="241" name="Ink 241"/>
                <wp:cNvGraphicFramePr/>
                <a:graphic xmlns:a="http://schemas.openxmlformats.org/drawingml/2006/main">
                  <a:graphicData uri="http://schemas.microsoft.com/office/word/2010/wordprocessingInk">
                    <w14:contentPart bwMode="auto" r:id="rId487">
                      <w14:nvContentPartPr>
                        <w14:cNvContentPartPr/>
                      </w14:nvContentPartPr>
                      <w14:xfrm>
                        <a:off x="0" y="0"/>
                        <a:ext cx="269280" cy="219960"/>
                      </w14:xfrm>
                    </w14:contentPart>
                  </a:graphicData>
                </a:graphic>
              </wp:anchor>
            </w:drawing>
          </mc:Choice>
          <mc:Fallback>
            <w:pict>
              <v:shape w14:anchorId="789571F0" id="Ink 241" o:spid="_x0000_s1026" type="#_x0000_t75" style="position:absolute;margin-left:352.6pt;margin-top:-3.55pt;width:22pt;height:18.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">
                <v:imagedata r:id="rId488"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4398596</wp:posOffset>
                </wp:positionH>
                <wp:positionV relativeFrom="paragraph">
                  <wp:posOffset>214589</wp:posOffset>
                </wp:positionV>
                <wp:extent cx="30600" cy="29520"/>
                <wp:effectExtent l="38100" t="38100" r="45720" b="46990"/>
                <wp:wrapNone/>
                <wp:docPr id="240" name="Ink 240"/>
                <wp:cNvGraphicFramePr/>
                <a:graphic xmlns:a="http://schemas.openxmlformats.org/drawingml/2006/main">
                  <a:graphicData uri="http://schemas.microsoft.com/office/word/2010/wordprocessingInk">
                    <w14:contentPart bwMode="auto" r:id="rId489">
                      <w14:nvContentPartPr>
                        <w14:cNvContentPartPr/>
                      </w14:nvContentPartPr>
                      <w14:xfrm>
                        <a:off x="0" y="0"/>
                        <a:ext cx="30600" cy="29520"/>
                      </w14:xfrm>
                    </w14:contentPart>
                  </a:graphicData>
                </a:graphic>
              </wp:anchor>
            </w:drawing>
          </mc:Choice>
          <mc:Fallback>
            <w:pict>
              <v:shape w14:anchorId="64056D94" id="Ink 240" o:spid="_x0000_s1026" type="#_x0000_t75" style="position:absolute;margin-left:346pt;margin-top:16.65pt;width:3pt;height:2.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">
                <v:imagedata r:id="rId490"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4360076</wp:posOffset>
                </wp:positionH>
                <wp:positionV relativeFrom="paragraph">
                  <wp:posOffset>133949</wp:posOffset>
                </wp:positionV>
                <wp:extent cx="69120" cy="109440"/>
                <wp:effectExtent l="38100" t="38100" r="45720" b="43180"/>
                <wp:wrapNone/>
                <wp:docPr id="239" name="Ink 239"/>
                <wp:cNvGraphicFramePr/>
                <a:graphic xmlns:a="http://schemas.openxmlformats.org/drawingml/2006/main">
                  <a:graphicData uri="http://schemas.microsoft.com/office/word/2010/wordprocessingInk">
                    <w14:contentPart bwMode="auto" r:id="rId491">
                      <w14:nvContentPartPr>
                        <w14:cNvContentPartPr/>
                      </w14:nvContentPartPr>
                      <w14:xfrm>
                        <a:off x="0" y="0"/>
                        <a:ext cx="69120" cy="109440"/>
                      </w14:xfrm>
                    </w14:contentPart>
                  </a:graphicData>
                </a:graphic>
              </wp:anchor>
            </w:drawing>
          </mc:Choice>
          <mc:Fallback>
            <w:pict>
              <v:shape w14:anchorId="49551252" id="Ink 239" o:spid="_x0000_s1026" type="#_x0000_t75" style="position:absolute;margin-left:342.9pt;margin-top:10.15pt;width:6.2pt;height:9.4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">
                <v:imagedata r:id="rId492"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4305356</wp:posOffset>
                </wp:positionH>
                <wp:positionV relativeFrom="paragraph">
                  <wp:posOffset>-16171</wp:posOffset>
                </wp:positionV>
                <wp:extent cx="127800" cy="64080"/>
                <wp:effectExtent l="38100" t="38100" r="43815" b="50800"/>
                <wp:wrapNone/>
                <wp:docPr id="229" name="Ink 229"/>
                <wp:cNvGraphicFramePr/>
                <a:graphic xmlns:a="http://schemas.openxmlformats.org/drawingml/2006/main">
                  <a:graphicData uri="http://schemas.microsoft.com/office/word/2010/wordprocessingInk">
                    <w14:contentPart bwMode="auto" r:id="rId493">
                      <w14:nvContentPartPr>
                        <w14:cNvContentPartPr/>
                      </w14:nvContentPartPr>
                      <w14:xfrm>
                        <a:off x="0" y="0"/>
                        <a:ext cx="127800" cy="64080"/>
                      </w14:xfrm>
                    </w14:contentPart>
                  </a:graphicData>
                </a:graphic>
              </wp:anchor>
            </w:drawing>
          </mc:Choice>
          <mc:Fallback>
            <w:pict>
              <v:shape w14:anchorId="7787B265" id="Ink 229" o:spid="_x0000_s1026" type="#_x0000_t75" style="position:absolute;margin-left:338.55pt;margin-top:-1.7pt;width:11pt;height:6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">
                <v:imagedata r:id="rId494"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4203476</wp:posOffset>
                </wp:positionH>
                <wp:positionV relativeFrom="paragraph">
                  <wp:posOffset>-8611</wp:posOffset>
                </wp:positionV>
                <wp:extent cx="82080" cy="91440"/>
                <wp:effectExtent l="19050" t="38100" r="51435" b="41910"/>
                <wp:wrapNone/>
                <wp:docPr id="228" name="Ink 228"/>
                <wp:cNvGraphicFramePr/>
                <a:graphic xmlns:a="http://schemas.openxmlformats.org/drawingml/2006/main">
                  <a:graphicData uri="http://schemas.microsoft.com/office/word/2010/wordprocessingInk">
                    <w14:contentPart bwMode="auto" r:id="rId495">
                      <w14:nvContentPartPr>
                        <w14:cNvContentPartPr/>
                      </w14:nvContentPartPr>
                      <w14:xfrm>
                        <a:off x="0" y="0"/>
                        <a:ext cx="82080" cy="91440"/>
                      </w14:xfrm>
                    </w14:contentPart>
                  </a:graphicData>
                </a:graphic>
              </wp:anchor>
            </w:drawing>
          </mc:Choice>
          <mc:Fallback>
            <w:pict>
              <v:shape w14:anchorId="2EE4FE02" id="Ink 228" o:spid="_x0000_s1026" type="#_x0000_t75" style="position:absolute;margin-left:330.6pt;margin-top:-1.1pt;width:7.35pt;height:8.0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">
                <v:imagedata r:id="rId496"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3564116</wp:posOffset>
                </wp:positionH>
                <wp:positionV relativeFrom="paragraph">
                  <wp:posOffset>22349</wp:posOffset>
                </wp:positionV>
                <wp:extent cx="83160" cy="85680"/>
                <wp:effectExtent l="38100" t="38100" r="31750" b="48260"/>
                <wp:wrapNone/>
                <wp:docPr id="221" name="Ink 221"/>
                <wp:cNvGraphicFramePr/>
                <a:graphic xmlns:a="http://schemas.openxmlformats.org/drawingml/2006/main">
                  <a:graphicData uri="http://schemas.microsoft.com/office/word/2010/wordprocessingInk">
                    <w14:contentPart bwMode="auto" r:id="rId497">
                      <w14:nvContentPartPr>
                        <w14:cNvContentPartPr/>
                      </w14:nvContentPartPr>
                      <w14:xfrm>
                        <a:off x="0" y="0"/>
                        <a:ext cx="83160" cy="85680"/>
                      </w14:xfrm>
                    </w14:contentPart>
                  </a:graphicData>
                </a:graphic>
              </wp:anchor>
            </w:drawing>
          </mc:Choice>
          <mc:Fallback>
            <w:pict>
              <v:shape w14:anchorId="123773EC" id="Ink 221" o:spid="_x0000_s1026" type="#_x0000_t75" style="position:absolute;margin-left:280.35pt;margin-top:1.3pt;width:7.25pt;height:7.8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">
                <v:imagedata r:id="rId498"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3586076</wp:posOffset>
                </wp:positionH>
                <wp:positionV relativeFrom="paragraph">
                  <wp:posOffset>-82051</wp:posOffset>
                </wp:positionV>
                <wp:extent cx="164160" cy="177480"/>
                <wp:effectExtent l="38100" t="38100" r="45720" b="51435"/>
                <wp:wrapNone/>
                <wp:docPr id="220" name="Ink 220"/>
                <wp:cNvGraphicFramePr/>
                <a:graphic xmlns:a="http://schemas.openxmlformats.org/drawingml/2006/main">
                  <a:graphicData uri="http://schemas.microsoft.com/office/word/2010/wordprocessingInk">
                    <w14:contentPart bwMode="auto" r:id="rId499">
                      <w14:nvContentPartPr>
                        <w14:cNvContentPartPr/>
                      </w14:nvContentPartPr>
                      <w14:xfrm>
                        <a:off x="0" y="0"/>
                        <a:ext cx="164160" cy="177480"/>
                      </w14:xfrm>
                    </w14:contentPart>
                  </a:graphicData>
                </a:graphic>
              </wp:anchor>
            </w:drawing>
          </mc:Choice>
          <mc:Fallback>
            <w:pict>
              <v:shape w14:anchorId="162B8B63" id="Ink 220" o:spid="_x0000_s1026" type="#_x0000_t75" style="position:absolute;margin-left:281.9pt;margin-top:-6.8pt;width:13.75pt;height:14.8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">
                <v:imagedata r:id="rId50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3344516</wp:posOffset>
                </wp:positionH>
                <wp:positionV relativeFrom="paragraph">
                  <wp:posOffset>185514</wp:posOffset>
                </wp:positionV>
                <wp:extent cx="62640" cy="111240"/>
                <wp:effectExtent l="38100" t="38100" r="33020" b="41275"/>
                <wp:wrapNone/>
                <wp:docPr id="257" name="Ink 257"/>
                <wp:cNvGraphicFramePr/>
                <a:graphic xmlns:a="http://schemas.openxmlformats.org/drawingml/2006/main">
                  <a:graphicData uri="http://schemas.microsoft.com/office/word/2010/wordprocessingInk">
                    <w14:contentPart bwMode="auto" r:id="rId501">
                      <w14:nvContentPartPr>
                        <w14:cNvContentPartPr/>
                      </w14:nvContentPartPr>
                      <w14:xfrm>
                        <a:off x="0" y="0"/>
                        <a:ext cx="62640" cy="111240"/>
                      </w14:xfrm>
                    </w14:contentPart>
                  </a:graphicData>
                </a:graphic>
              </wp:anchor>
            </w:drawing>
          </mc:Choice>
          <mc:Fallback>
            <w:pict>
              <v:shape w14:anchorId="366D0D5B" id="Ink 257" o:spid="_x0000_s1026" type="#_x0000_t75" style="position:absolute;margin-left:262.85pt;margin-top:14.35pt;width:5.8pt;height:9.3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">
                <v:imagedata r:id="rId502"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4565636</wp:posOffset>
                </wp:positionH>
                <wp:positionV relativeFrom="paragraph">
                  <wp:posOffset>23874</wp:posOffset>
                </wp:positionV>
                <wp:extent cx="132480" cy="84240"/>
                <wp:effectExtent l="38100" t="38100" r="20320" b="49530"/>
                <wp:wrapNone/>
                <wp:docPr id="249" name="Ink 249"/>
                <wp:cNvGraphicFramePr/>
                <a:graphic xmlns:a="http://schemas.openxmlformats.org/drawingml/2006/main">
                  <a:graphicData uri="http://schemas.microsoft.com/office/word/2010/wordprocessingInk">
                    <w14:contentPart bwMode="auto" r:id="rId503">
                      <w14:nvContentPartPr>
                        <w14:cNvContentPartPr/>
                      </w14:nvContentPartPr>
                      <w14:xfrm>
                        <a:off x="0" y="0"/>
                        <a:ext cx="132480" cy="84240"/>
                      </w14:xfrm>
                    </w14:contentPart>
                  </a:graphicData>
                </a:graphic>
              </wp:anchor>
            </w:drawing>
          </mc:Choice>
          <mc:Fallback>
            <w:pict>
              <v:shape w14:anchorId="0C008850" id="Ink 249" o:spid="_x0000_s1026" type="#_x0000_t75" style="position:absolute;margin-left:359.15pt;margin-top:1.4pt;width:11.15pt;height:7.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">
                <v:imagedata r:id="rId504"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4490036</wp:posOffset>
                </wp:positionH>
                <wp:positionV relativeFrom="paragraph">
                  <wp:posOffset>18114</wp:posOffset>
                </wp:positionV>
                <wp:extent cx="37800" cy="164880"/>
                <wp:effectExtent l="19050" t="19050" r="38735" b="45085"/>
                <wp:wrapNone/>
                <wp:docPr id="248" name="Ink 248"/>
                <wp:cNvGraphicFramePr/>
                <a:graphic xmlns:a="http://schemas.openxmlformats.org/drawingml/2006/main">
                  <a:graphicData uri="http://schemas.microsoft.com/office/word/2010/wordprocessingInk">
                    <w14:contentPart bwMode="auto" r:id="rId505">
                      <w14:nvContentPartPr>
                        <w14:cNvContentPartPr/>
                      </w14:nvContentPartPr>
                      <w14:xfrm>
                        <a:off x="0" y="0"/>
                        <a:ext cx="37800" cy="164880"/>
                      </w14:xfrm>
                    </w14:contentPart>
                  </a:graphicData>
                </a:graphic>
              </wp:anchor>
            </w:drawing>
          </mc:Choice>
          <mc:Fallback>
            <w:pict>
              <v:shape w14:anchorId="40693E77" id="Ink 248" o:spid="_x0000_s1026" type="#_x0000_t75" style="position:absolute;margin-left:353.1pt;margin-top:1.2pt;width:3.75pt;height:13.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">
                <v:imagedata r:id="rId506"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4128956</wp:posOffset>
                </wp:positionH>
                <wp:positionV relativeFrom="paragraph">
                  <wp:posOffset>45199</wp:posOffset>
                </wp:positionV>
                <wp:extent cx="45360" cy="203760"/>
                <wp:effectExtent l="19050" t="38100" r="50165" b="44450"/>
                <wp:wrapNone/>
                <wp:docPr id="261" name="Ink 261"/>
                <wp:cNvGraphicFramePr/>
                <a:graphic xmlns:a="http://schemas.openxmlformats.org/drawingml/2006/main">
                  <a:graphicData uri="http://schemas.microsoft.com/office/word/2010/wordprocessingInk">
                    <w14:contentPart bwMode="auto" r:id="rId507">
                      <w14:nvContentPartPr>
                        <w14:cNvContentPartPr/>
                      </w14:nvContentPartPr>
                      <w14:xfrm>
                        <a:off x="0" y="0"/>
                        <a:ext cx="45360" cy="203760"/>
                      </w14:xfrm>
                    </w14:contentPart>
                  </a:graphicData>
                </a:graphic>
              </wp:anchor>
            </w:drawing>
          </mc:Choice>
          <mc:Fallback>
            <w:pict>
              <v:shape w14:anchorId="74AA36FD" id="Ink 261" o:spid="_x0000_s1026" type="#_x0000_t75" style="position:absolute;margin-left:324.85pt;margin-top:3.3pt;width:4.35pt;height:16.6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">
                <v:imagedata r:id="rId508"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4042556</wp:posOffset>
                </wp:positionH>
                <wp:positionV relativeFrom="paragraph">
                  <wp:posOffset>111799</wp:posOffset>
                </wp:positionV>
                <wp:extent cx="68400" cy="89640"/>
                <wp:effectExtent l="38100" t="38100" r="46355" b="43815"/>
                <wp:wrapNone/>
                <wp:docPr id="260" name="Ink 260"/>
                <wp:cNvGraphicFramePr/>
                <a:graphic xmlns:a="http://schemas.openxmlformats.org/drawingml/2006/main">
                  <a:graphicData uri="http://schemas.microsoft.com/office/word/2010/wordprocessingInk">
                    <w14:contentPart bwMode="auto" r:id="rId509">
                      <w14:nvContentPartPr>
                        <w14:cNvContentPartPr/>
                      </w14:nvContentPartPr>
                      <w14:xfrm>
                        <a:off x="0" y="0"/>
                        <a:ext cx="68400" cy="89640"/>
                      </w14:xfrm>
                    </w14:contentPart>
                  </a:graphicData>
                </a:graphic>
              </wp:anchor>
            </w:drawing>
          </mc:Choice>
          <mc:Fallback>
            <w:pict>
              <v:shape w14:anchorId="070FACCD" id="Ink 260" o:spid="_x0000_s1026" type="#_x0000_t75" style="position:absolute;margin-left:317.95pt;margin-top:8.45pt;width:6.4pt;height:8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">
                <v:imagedata r:id="rId510"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3968396</wp:posOffset>
                </wp:positionH>
                <wp:positionV relativeFrom="paragraph">
                  <wp:posOffset>66799</wp:posOffset>
                </wp:positionV>
                <wp:extent cx="57960" cy="147960"/>
                <wp:effectExtent l="38100" t="19050" r="37465" b="42545"/>
                <wp:wrapNone/>
                <wp:docPr id="259" name="Ink 259"/>
                <wp:cNvGraphicFramePr/>
                <a:graphic xmlns:a="http://schemas.openxmlformats.org/drawingml/2006/main">
                  <a:graphicData uri="http://schemas.microsoft.com/office/word/2010/wordprocessingInk">
                    <w14:contentPart bwMode="auto" r:id="rId511">
                      <w14:nvContentPartPr>
                        <w14:cNvContentPartPr/>
                      </w14:nvContentPartPr>
                      <w14:xfrm>
                        <a:off x="0" y="0"/>
                        <a:ext cx="57960" cy="147960"/>
                      </w14:xfrm>
                    </w14:contentPart>
                  </a:graphicData>
                </a:graphic>
              </wp:anchor>
            </w:drawing>
          </mc:Choice>
          <mc:Fallback>
            <w:pict>
              <v:shape w14:anchorId="03004C2B" id="Ink 259" o:spid="_x0000_s1026" type="#_x0000_t75" style="position:absolute;margin-left:311.9pt;margin-top:4.8pt;width:5.45pt;height:12.7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">
                <v:imagedata r:id="rId512"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3808916</wp:posOffset>
                </wp:positionH>
                <wp:positionV relativeFrom="paragraph">
                  <wp:posOffset>72199</wp:posOffset>
                </wp:positionV>
                <wp:extent cx="115920" cy="163080"/>
                <wp:effectExtent l="19050" t="38100" r="17780" b="46990"/>
                <wp:wrapNone/>
                <wp:docPr id="258" name="Ink 258"/>
                <wp:cNvGraphicFramePr/>
                <a:graphic xmlns:a="http://schemas.openxmlformats.org/drawingml/2006/main">
                  <a:graphicData uri="http://schemas.microsoft.com/office/word/2010/wordprocessingInk">
                    <w14:contentPart bwMode="auto" r:id="rId513">
                      <w14:nvContentPartPr>
                        <w14:cNvContentPartPr/>
                      </w14:nvContentPartPr>
                      <w14:xfrm>
                        <a:off x="0" y="0"/>
                        <a:ext cx="115920" cy="163080"/>
                      </w14:xfrm>
                    </w14:contentPart>
                  </a:graphicData>
                </a:graphic>
              </wp:anchor>
            </w:drawing>
          </mc:Choice>
          <mc:Fallback>
            <w:pict>
              <v:shape w14:anchorId="112B98F0" id="Ink 258" o:spid="_x0000_s1026" type="#_x0000_t75" style="position:absolute;margin-left:299.4pt;margin-top:5.45pt;width:10.4pt;height:13.7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">
                <v:imagedata r:id="rId514"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3376916</wp:posOffset>
                </wp:positionH>
                <wp:positionV relativeFrom="paragraph">
                  <wp:posOffset>-38321</wp:posOffset>
                </wp:positionV>
                <wp:extent cx="322560" cy="213120"/>
                <wp:effectExtent l="38100" t="38100" r="40005" b="34925"/>
                <wp:wrapNone/>
                <wp:docPr id="256" name="Ink 256"/>
                <wp:cNvGraphicFramePr/>
                <a:graphic xmlns:a="http://schemas.openxmlformats.org/drawingml/2006/main">
                  <a:graphicData uri="http://schemas.microsoft.com/office/word/2010/wordprocessingInk">
                    <w14:contentPart bwMode="auto" r:id="rId515">
                      <w14:nvContentPartPr>
                        <w14:cNvContentPartPr/>
                      </w14:nvContentPartPr>
                      <w14:xfrm>
                        <a:off x="0" y="0"/>
                        <a:ext cx="322560" cy="213120"/>
                      </w14:xfrm>
                    </w14:contentPart>
                  </a:graphicData>
                </a:graphic>
              </wp:anchor>
            </w:drawing>
          </mc:Choice>
          <mc:Fallback>
            <w:pict>
              <v:shape w14:anchorId="7D9302CF" id="Ink 256" o:spid="_x0000_s1026" type="#_x0000_t75" style="position:absolute;margin-left:265.65pt;margin-top:-3.4pt;width:26pt;height:17.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">
                <v:imagedata r:id="rId516"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3729716</wp:posOffset>
                </wp:positionH>
                <wp:positionV relativeFrom="paragraph">
                  <wp:posOffset>108814</wp:posOffset>
                </wp:positionV>
                <wp:extent cx="90000" cy="196560"/>
                <wp:effectExtent l="38100" t="38100" r="43815" b="32385"/>
                <wp:wrapNone/>
                <wp:docPr id="267" name="Ink 267"/>
                <wp:cNvGraphicFramePr/>
                <a:graphic xmlns:a="http://schemas.openxmlformats.org/drawingml/2006/main">
                  <a:graphicData uri="http://schemas.microsoft.com/office/word/2010/wordprocessingInk">
                    <w14:contentPart bwMode="auto" r:id="rId517">
                      <w14:nvContentPartPr>
                        <w14:cNvContentPartPr/>
                      </w14:nvContentPartPr>
                      <w14:xfrm>
                        <a:off x="0" y="0"/>
                        <a:ext cx="90000" cy="196560"/>
                      </w14:xfrm>
                    </w14:contentPart>
                  </a:graphicData>
                </a:graphic>
              </wp:anchor>
            </w:drawing>
          </mc:Choice>
          <mc:Fallback>
            <w:pict>
              <v:shape w14:anchorId="3E862573" id="Ink 267" o:spid="_x0000_s1026" type="#_x0000_t75" style="position:absolute;margin-left:293.4pt;margin-top:8.2pt;width:8.15pt;height:16.2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">
                <v:imagedata r:id="rId518"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3699116</wp:posOffset>
                </wp:positionH>
                <wp:positionV relativeFrom="paragraph">
                  <wp:posOffset>186934</wp:posOffset>
                </wp:positionV>
                <wp:extent cx="25200" cy="106560"/>
                <wp:effectExtent l="38100" t="19050" r="51435" b="46355"/>
                <wp:wrapNone/>
                <wp:docPr id="266" name="Ink 266"/>
                <wp:cNvGraphicFramePr/>
                <a:graphic xmlns:a="http://schemas.openxmlformats.org/drawingml/2006/main">
                  <a:graphicData uri="http://schemas.microsoft.com/office/word/2010/wordprocessingInk">
                    <w14:contentPart bwMode="auto" r:id="rId519">
                      <w14:nvContentPartPr>
                        <w14:cNvContentPartPr/>
                      </w14:nvContentPartPr>
                      <w14:xfrm>
                        <a:off x="0" y="0"/>
                        <a:ext cx="25200" cy="106560"/>
                      </w14:xfrm>
                    </w14:contentPart>
                  </a:graphicData>
                </a:graphic>
              </wp:anchor>
            </w:drawing>
          </mc:Choice>
          <mc:Fallback>
            <w:pict>
              <v:shape w14:anchorId="6FB6C474" id="Ink 266" o:spid="_x0000_s1026" type="#_x0000_t75" style="position:absolute;margin-left:290.75pt;margin-top:14.2pt;width:3.15pt;height:9.4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">
                <v:imagedata r:id="rId520"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3610556</wp:posOffset>
                </wp:positionH>
                <wp:positionV relativeFrom="paragraph">
                  <wp:posOffset>156694</wp:posOffset>
                </wp:positionV>
                <wp:extent cx="73080" cy="176040"/>
                <wp:effectExtent l="38100" t="38100" r="41275" b="33655"/>
                <wp:wrapNone/>
                <wp:docPr id="265" name="Ink 265"/>
                <wp:cNvGraphicFramePr/>
                <a:graphic xmlns:a="http://schemas.openxmlformats.org/drawingml/2006/main">
                  <a:graphicData uri="http://schemas.microsoft.com/office/word/2010/wordprocessingInk">
                    <w14:contentPart bwMode="auto" r:id="rId521">
                      <w14:nvContentPartPr>
                        <w14:cNvContentPartPr/>
                      </w14:nvContentPartPr>
                      <w14:xfrm>
                        <a:off x="0" y="0"/>
                        <a:ext cx="73080" cy="176040"/>
                      </w14:xfrm>
                    </w14:contentPart>
                  </a:graphicData>
                </a:graphic>
              </wp:anchor>
            </w:drawing>
          </mc:Choice>
          <mc:Fallback>
            <w:pict>
              <v:shape w14:anchorId="4CF94D34" id="Ink 265" o:spid="_x0000_s1026" type="#_x0000_t75" style="position:absolute;margin-left:283.8pt;margin-top:12pt;width:6.6pt;height:14.8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">
                <v:imagedata r:id="rId522"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3460436</wp:posOffset>
                </wp:positionH>
                <wp:positionV relativeFrom="paragraph">
                  <wp:posOffset>222214</wp:posOffset>
                </wp:positionV>
                <wp:extent cx="100080" cy="109440"/>
                <wp:effectExtent l="19050" t="38100" r="52705" b="43180"/>
                <wp:wrapNone/>
                <wp:docPr id="264" name="Ink 264"/>
                <wp:cNvGraphicFramePr/>
                <a:graphic xmlns:a="http://schemas.openxmlformats.org/drawingml/2006/main">
                  <a:graphicData uri="http://schemas.microsoft.com/office/word/2010/wordprocessingInk">
                    <w14:contentPart bwMode="auto" r:id="rId523">
                      <w14:nvContentPartPr>
                        <w14:cNvContentPartPr/>
                      </w14:nvContentPartPr>
                      <w14:xfrm>
                        <a:off x="0" y="0"/>
                        <a:ext cx="100080" cy="109440"/>
                      </w14:xfrm>
                    </w14:contentPart>
                  </a:graphicData>
                </a:graphic>
              </wp:anchor>
            </w:drawing>
          </mc:Choice>
          <mc:Fallback>
            <w:pict>
              <v:shape w14:anchorId="7F21BB4B" id="Ink 264" o:spid="_x0000_s1026" type="#_x0000_t75" style="position:absolute;margin-left:272pt;margin-top:17.25pt;width:9.1pt;height:9.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">
                <v:imagedata r:id="rId524"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3206636</wp:posOffset>
                </wp:positionH>
                <wp:positionV relativeFrom="paragraph">
                  <wp:posOffset>92699</wp:posOffset>
                </wp:positionV>
                <wp:extent cx="19080" cy="74880"/>
                <wp:effectExtent l="38100" t="38100" r="38100" b="40005"/>
                <wp:wrapNone/>
                <wp:docPr id="263" name="Ink 263"/>
                <wp:cNvGraphicFramePr/>
                <a:graphic xmlns:a="http://schemas.openxmlformats.org/drawingml/2006/main">
                  <a:graphicData uri="http://schemas.microsoft.com/office/word/2010/wordprocessingInk">
                    <w14:contentPart bwMode="auto" r:id="rId525">
                      <w14:nvContentPartPr>
                        <w14:cNvContentPartPr/>
                      </w14:nvContentPartPr>
                      <w14:xfrm>
                        <a:off x="0" y="0"/>
                        <a:ext cx="19080" cy="74880"/>
                      </w14:xfrm>
                    </w14:contentPart>
                  </a:graphicData>
                </a:graphic>
              </wp:anchor>
            </w:drawing>
          </mc:Choice>
          <mc:Fallback>
            <w:pict>
              <v:shape w14:anchorId="3BE96FC7" id="Ink 263" o:spid="_x0000_s1026" type="#_x0000_t75" style="position:absolute;margin-left:251.9pt;margin-top:7pt;width:2.45pt;height:6.6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">
                <v:imagedata r:id="rId526"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3186836</wp:posOffset>
                </wp:positionH>
                <wp:positionV relativeFrom="paragraph">
                  <wp:posOffset>35099</wp:posOffset>
                </wp:positionV>
                <wp:extent cx="198360" cy="122760"/>
                <wp:effectExtent l="38100" t="38100" r="30480" b="29845"/>
                <wp:wrapNone/>
                <wp:docPr id="262" name="Ink 262"/>
                <wp:cNvGraphicFramePr/>
                <a:graphic xmlns:a="http://schemas.openxmlformats.org/drawingml/2006/main">
                  <a:graphicData uri="http://schemas.microsoft.com/office/word/2010/wordprocessingInk">
                    <w14:contentPart bwMode="auto" r:id="rId527">
                      <w14:nvContentPartPr>
                        <w14:cNvContentPartPr/>
                      </w14:nvContentPartPr>
                      <w14:xfrm>
                        <a:off x="0" y="0"/>
                        <a:ext cx="198360" cy="122760"/>
                      </w14:xfrm>
                    </w14:contentPart>
                  </a:graphicData>
                </a:graphic>
              </wp:anchor>
            </w:drawing>
          </mc:Choice>
          <mc:Fallback>
            <w:pict>
              <v:shape w14:anchorId="7D19702C" id="Ink 262" o:spid="_x0000_s1026" type="#_x0000_t75" style="position:absolute;margin-left:250.7pt;margin-top:2.45pt;width:16.2pt;height:10.2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">
                <v:imagedata r:id="rId528"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Default="007907B9" w:rsidP="007907B9">
      <w:pPr>
        <w:rPr>
          <w:rFonts w:ascii="Liberation Serif" w:hAnsi="Liberation Serif"/>
        </w:rPr>
      </w:pPr>
    </w:p>
    <w:p w:rsidR="009324F4" w:rsidRDefault="007907B9" w:rsidP="007907B9">
      <w:pPr>
        <w:tabs>
          <w:tab w:val="left" w:pos="1309"/>
        </w:tabs>
        <w:rPr>
          <w:rFonts w:ascii="Liberation Serif" w:hAnsi="Liberation Serif"/>
        </w:rPr>
      </w:pPr>
      <w:r>
        <w:rPr>
          <w:rFonts w:ascii="Liberation Serif" w:hAnsi="Liberation Serif"/>
        </w:rPr>
        <w:t>Time complexity: T(n) = O(n) + O(n) + O(</w:t>
      </w:r>
      <w:proofErr w:type="spellStart"/>
      <w:r>
        <w:rPr>
          <w:rFonts w:ascii="Liberation Serif" w:hAnsi="Liberation Serif"/>
        </w:rPr>
        <w:t>nlogn</w:t>
      </w:r>
      <w:proofErr w:type="spellEnd"/>
      <w:r>
        <w:rPr>
          <w:rFonts w:ascii="Liberation Serif" w:hAnsi="Liberation Serif"/>
        </w:rPr>
        <w:t xml:space="preserve">) + </w:t>
      </w:r>
      <w:proofErr w:type="gramStart"/>
      <w:r>
        <w:rPr>
          <w:rFonts w:ascii="Liberation Serif" w:hAnsi="Liberation Serif"/>
        </w:rPr>
        <w:t>O(</w:t>
      </w:r>
      <w:proofErr w:type="gramEnd"/>
      <w:r>
        <w:rPr>
          <w:rFonts w:ascii="Liberation Serif" w:hAnsi="Liberation Serif"/>
        </w:rPr>
        <w:t>1)</w:t>
      </w:r>
    </w:p>
    <w:p w:rsidR="007907B9" w:rsidRDefault="007907B9" w:rsidP="007907B9">
      <w:pPr>
        <w:tabs>
          <w:tab w:val="left" w:pos="1309"/>
        </w:tabs>
        <w:rPr>
          <w:rFonts w:ascii="Liberation Serif" w:hAnsi="Liberation Serif"/>
          <w:b/>
        </w:rPr>
      </w:pPr>
      <w:r>
        <w:rPr>
          <w:rFonts w:ascii="Liberation Serif" w:hAnsi="Liberation Serif"/>
        </w:rPr>
        <w:tab/>
      </w:r>
      <w:r>
        <w:rPr>
          <w:rFonts w:ascii="Liberation Serif" w:hAnsi="Liberation Serif"/>
          <w:b/>
        </w:rPr>
        <w:t>T(n) = O(</w:t>
      </w:r>
      <w:proofErr w:type="spellStart"/>
      <w:r>
        <w:rPr>
          <w:rFonts w:ascii="Liberation Serif" w:hAnsi="Liberation Serif"/>
          <w:b/>
        </w:rPr>
        <w:t>nlogn</w:t>
      </w:r>
      <w:proofErr w:type="spellEnd"/>
      <w:r>
        <w:rPr>
          <w:rFonts w:ascii="Liberation Serif" w:hAnsi="Liberation Serif"/>
          <w:b/>
        </w:rPr>
        <w:t>) (worst case time)</w:t>
      </w:r>
    </w:p>
    <w:p w:rsidR="007907B9" w:rsidRDefault="007907B9" w:rsidP="007907B9">
      <w:pPr>
        <w:tabs>
          <w:tab w:val="left" w:pos="1309"/>
        </w:tabs>
        <w:rPr>
          <w:rFonts w:ascii="Liberation Serif" w:hAnsi="Liberation Serif"/>
        </w:rPr>
      </w:pPr>
      <w:r>
        <w:rPr>
          <w:rFonts w:ascii="Liberation Serif" w:hAnsi="Liberation Serif"/>
        </w:rPr>
        <w:t xml:space="preserve">I can also use heap in this problem but </w:t>
      </w:r>
      <w:r>
        <w:rPr>
          <w:rFonts w:ascii="Liberation Serif" w:hAnsi="Liberation Serif"/>
          <w:b/>
        </w:rPr>
        <w:t xml:space="preserve">for the worst case </w:t>
      </w:r>
      <w:r>
        <w:rPr>
          <w:rFonts w:ascii="Liberation Serif" w:hAnsi="Liberation Serif"/>
        </w:rPr>
        <w:t>the time complexity will still be O(</w:t>
      </w:r>
      <w:proofErr w:type="spellStart"/>
      <w:r>
        <w:rPr>
          <w:rFonts w:ascii="Liberation Serif" w:hAnsi="Liberation Serif"/>
        </w:rPr>
        <w:t>nlogn</w:t>
      </w:r>
      <w:proofErr w:type="spellEnd"/>
      <w:r>
        <w:rPr>
          <w:rFonts w:ascii="Liberation Serif" w:hAnsi="Liberation Serif"/>
        </w:rPr>
        <w:t>).</w:t>
      </w:r>
    </w:p>
    <w:p w:rsidR="007907B9" w:rsidRDefault="007907B9" w:rsidP="007907B9">
      <w:pPr>
        <w:tabs>
          <w:tab w:val="left" w:pos="1309"/>
        </w:tabs>
        <w:rPr>
          <w:rFonts w:ascii="Liberation Serif" w:hAnsi="Liberation Serif"/>
        </w:rPr>
      </w:pPr>
      <w:r>
        <w:rPr>
          <w:rFonts w:ascii="Liberation Serif" w:hAnsi="Liberation Serif"/>
        </w:rPr>
        <w:t>For using heap sort, we will first make the max heap which takes O(n) and then delete or extract the max from the heap which takes O(</w:t>
      </w:r>
      <w:proofErr w:type="spellStart"/>
      <w:r>
        <w:rPr>
          <w:rFonts w:ascii="Liberation Serif" w:hAnsi="Liberation Serif"/>
        </w:rPr>
        <w:t>logn</w:t>
      </w:r>
      <w:proofErr w:type="spellEnd"/>
      <w:r>
        <w:rPr>
          <w:rFonts w:ascii="Liberation Serif" w:hAnsi="Liberation Serif"/>
        </w:rPr>
        <w:t xml:space="preserve">) time. And this deletion in </w:t>
      </w:r>
      <w:r>
        <w:rPr>
          <w:rFonts w:ascii="Liberation Serif" w:hAnsi="Liberation Serif"/>
          <w:b/>
        </w:rPr>
        <w:t xml:space="preserve">worst case </w:t>
      </w:r>
      <w:r>
        <w:rPr>
          <w:rFonts w:ascii="Liberation Serif" w:hAnsi="Liberation Serif"/>
        </w:rPr>
        <w:t>may happen n times.</w:t>
      </w:r>
    </w:p>
    <w:p w:rsidR="007907B9" w:rsidRDefault="007907B9" w:rsidP="007907B9">
      <w:pPr>
        <w:tabs>
          <w:tab w:val="left" w:pos="1309"/>
        </w:tabs>
        <w:rPr>
          <w:rFonts w:ascii="Liberation Serif" w:hAnsi="Liberation Serif"/>
        </w:rPr>
      </w:pPr>
      <w:r>
        <w:rPr>
          <w:rFonts w:ascii="Liberation Serif" w:hAnsi="Liberation Serif"/>
        </w:rPr>
        <w:t>One can argue that after deletion the depth of the tree may reduce. Yes, that can indeed be the case in which the time complexity may be O(</w:t>
      </w:r>
      <w:proofErr w:type="spellStart"/>
      <w:r>
        <w:rPr>
          <w:rFonts w:ascii="Liberation Serif" w:hAnsi="Liberation Serif"/>
        </w:rPr>
        <w:t>nlog</w:t>
      </w:r>
      <w:proofErr w:type="spellEnd"/>
      <w:r>
        <w:rPr>
          <w:rFonts w:ascii="Liberation Serif" w:hAnsi="Liberation Serif"/>
        </w:rPr>
        <w:t xml:space="preserve">(n-k)) but since we are talking about the </w:t>
      </w:r>
      <w:r>
        <w:rPr>
          <w:rFonts w:ascii="Liberation Serif" w:hAnsi="Liberation Serif"/>
          <w:b/>
        </w:rPr>
        <w:t xml:space="preserve">worst case time complexity, </w:t>
      </w:r>
      <w:r>
        <w:rPr>
          <w:rFonts w:ascii="Liberation Serif" w:hAnsi="Liberation Serif"/>
        </w:rPr>
        <w:t xml:space="preserve">the max heap may be a complete binary tree or almost complete binary tree with (n/2) leaf elements. </w:t>
      </w:r>
    </w:p>
    <w:p w:rsidR="007907B9" w:rsidRDefault="007907B9" w:rsidP="007907B9">
      <w:pPr>
        <w:tabs>
          <w:tab w:val="left" w:pos="1309"/>
        </w:tabs>
        <w:rPr>
          <w:rFonts w:ascii="Liberation Serif" w:hAnsi="Liberation Serif"/>
          <w:b/>
        </w:rPr>
      </w:pPr>
      <w:r>
        <w:rPr>
          <w:rFonts w:ascii="Liberation Serif" w:hAnsi="Liberation Serif"/>
        </w:rPr>
        <w:t xml:space="preserve">Therefore, the complexity = </w:t>
      </w:r>
      <w:proofErr w:type="gramStart"/>
      <w:r>
        <w:rPr>
          <w:rFonts w:ascii="Liberation Serif" w:hAnsi="Liberation Serif"/>
        </w:rPr>
        <w:t>O(</w:t>
      </w:r>
      <w:proofErr w:type="gramEnd"/>
      <w:r>
        <w:rPr>
          <w:rFonts w:ascii="Liberation Serif" w:hAnsi="Liberation Serif"/>
        </w:rPr>
        <w:t xml:space="preserve">n/2 log(n)) which is still </w:t>
      </w:r>
      <w:r>
        <w:rPr>
          <w:rFonts w:ascii="Liberation Serif" w:hAnsi="Liberation Serif"/>
          <w:b/>
        </w:rPr>
        <w:t>O(</w:t>
      </w:r>
      <w:proofErr w:type="spellStart"/>
      <w:r>
        <w:rPr>
          <w:rFonts w:ascii="Liberation Serif" w:hAnsi="Liberation Serif"/>
          <w:b/>
        </w:rPr>
        <w:t>nlogn</w:t>
      </w:r>
      <w:proofErr w:type="spellEnd"/>
      <w:r>
        <w:rPr>
          <w:rFonts w:ascii="Liberation Serif" w:hAnsi="Liberation Serif"/>
          <w:b/>
        </w:rPr>
        <w:t>)</w:t>
      </w:r>
    </w:p>
    <w:p w:rsidR="004A1390" w:rsidRDefault="004A1390" w:rsidP="007907B9">
      <w:pPr>
        <w:tabs>
          <w:tab w:val="left" w:pos="1309"/>
        </w:tabs>
        <w:rPr>
          <w:rFonts w:ascii="Liberation Serif" w:hAnsi="Liberation Serif"/>
          <w:b/>
        </w:rPr>
      </w:pPr>
    </w:p>
    <w:p w:rsidR="004A1390" w:rsidRDefault="004A1390" w:rsidP="007907B9">
      <w:pPr>
        <w:tabs>
          <w:tab w:val="left" w:pos="1309"/>
        </w:tabs>
        <w:rPr>
          <w:rFonts w:ascii="Liberation Serif" w:hAnsi="Liberation Serif"/>
          <w:b/>
        </w:rPr>
      </w:pPr>
      <w:r>
        <w:rPr>
          <w:rFonts w:ascii="Liberation Serif" w:hAnsi="Liberation Serif"/>
          <w:b/>
        </w:rPr>
        <w:t>Example for knapsack:</w:t>
      </w:r>
    </w:p>
    <w:p w:rsidR="004A1390" w:rsidRDefault="006E1393" w:rsidP="007907B9">
      <w:pPr>
        <w:tabs>
          <w:tab w:val="left" w:pos="1309"/>
        </w:tabs>
        <w:rPr>
          <w:rFonts w:ascii="Liberation Serif" w:hAnsi="Liberation Serif"/>
        </w:rPr>
      </w:pPr>
      <w:r>
        <w:rPr>
          <w:rFonts w:ascii="Liberation Serif" w:hAnsi="Liberation Serif"/>
        </w:rPr>
        <w:t>Question: Find the maximum profit.</w:t>
      </w:r>
    </w:p>
    <w:p w:rsidR="006E1393" w:rsidRDefault="006E1393" w:rsidP="007907B9">
      <w:pPr>
        <w:tabs>
          <w:tab w:val="left" w:pos="1309"/>
        </w:tabs>
        <w:rPr>
          <w:rFonts w:ascii="Liberation Serif" w:hAnsi="Liberation Serif"/>
        </w:rPr>
      </w:pPr>
      <w:r>
        <w:rPr>
          <w:rFonts w:ascii="Liberation Serif" w:hAnsi="Liberation Serif"/>
        </w:rPr>
        <w:t>M = 15, N = 5</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Objects</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28</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18</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9</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r>
        <w:rPr>
          <w:rFonts w:ascii="Liberation Serif" w:hAnsi="Liberation Serif"/>
        </w:rPr>
        <w:lastRenderedPageBreak/>
        <w:t>The p/w is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7</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6</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rPr>
        <w:t>Objects sorted by profit/weight = {2, 4, 3, 5, 1}</w:t>
      </w:r>
    </w:p>
    <w:p w:rsidR="006E1393" w:rsidRDefault="006E1393" w:rsidP="007907B9">
      <w:pPr>
        <w:tabs>
          <w:tab w:val="left" w:pos="1309"/>
        </w:tabs>
        <w:rPr>
          <w:rFonts w:ascii="Liberation Serif" w:hAnsi="Liberation Serif"/>
        </w:rPr>
      </w:pPr>
      <w:r>
        <w:rPr>
          <w:rFonts w:ascii="Liberation Serif" w:hAnsi="Liberation Serif"/>
        </w:rPr>
        <w:t>Now, M = 15</w:t>
      </w:r>
    </w:p>
    <w:p w:rsidR="006E1393" w:rsidRDefault="006E1393" w:rsidP="007907B9">
      <w:pPr>
        <w:tabs>
          <w:tab w:val="left" w:pos="1309"/>
        </w:tabs>
        <w:rPr>
          <w:rFonts w:ascii="Liberation Serif" w:hAnsi="Liberation Serif"/>
        </w:rPr>
      </w:pPr>
      <w:r>
        <w:rPr>
          <w:rFonts w:ascii="Liberation Serif" w:hAnsi="Liberation Serif"/>
        </w:rPr>
        <w:t>Knapsack = all object2 + all object4 + all object3 + all object5</w:t>
      </w:r>
    </w:p>
    <w:p w:rsidR="006E1393" w:rsidRDefault="006E1393" w:rsidP="007907B9">
      <w:pPr>
        <w:tabs>
          <w:tab w:val="left" w:pos="1309"/>
        </w:tabs>
        <w:rPr>
          <w:rFonts w:ascii="Liberation Serif" w:hAnsi="Liberation Serif"/>
        </w:rPr>
      </w:pPr>
      <w:r>
        <w:rPr>
          <w:rFonts w:ascii="Liberation Serif" w:hAnsi="Liberation Serif"/>
        </w:rPr>
        <w:t>Profit = 28 + 18 + 25 + 9 = 80</w:t>
      </w:r>
    </w:p>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b/>
        </w:rPr>
        <w:t xml:space="preserve">Special case of knapsack: </w:t>
      </w:r>
      <w:r>
        <w:rPr>
          <w:rFonts w:ascii="Liberation Serif" w:hAnsi="Liberation Serif"/>
        </w:rPr>
        <w:t>If all of the weights are same, we need not sort them by profit/weight ratio. We can sort them by the profits then and that will be enough</w:t>
      </w:r>
    </w:p>
    <w:p w:rsidR="002B1E8B" w:rsidRDefault="002B1E8B" w:rsidP="007907B9">
      <w:pPr>
        <w:tabs>
          <w:tab w:val="left" w:pos="1309"/>
        </w:tabs>
        <w:rPr>
          <w:rFonts w:ascii="Liberation Serif" w:hAnsi="Liberation Serif"/>
        </w:rPr>
      </w:pPr>
    </w:p>
    <w:p w:rsidR="002B1E8B" w:rsidRDefault="002B1E8B" w:rsidP="007907B9">
      <w:pPr>
        <w:tabs>
          <w:tab w:val="left" w:pos="1309"/>
        </w:tabs>
        <w:rPr>
          <w:rFonts w:ascii="Liberation Serif" w:hAnsi="Liberation Serif"/>
          <w:i/>
        </w:rPr>
      </w:pPr>
      <w:r>
        <w:rPr>
          <w:rFonts w:ascii="Liberation Serif" w:hAnsi="Liberation Serif"/>
          <w:i/>
        </w:rPr>
        <w:t>Let’s move on to our next greedy method which is called Huffman Coding.</w:t>
      </w:r>
    </w:p>
    <w:p w:rsidR="00B460A0" w:rsidRDefault="00B460A0" w:rsidP="007907B9">
      <w:pPr>
        <w:tabs>
          <w:tab w:val="left" w:pos="1309"/>
        </w:tabs>
        <w:rPr>
          <w:rFonts w:ascii="Liberation Serif" w:hAnsi="Liberation Serif"/>
          <w:i/>
        </w:rPr>
      </w:pPr>
    </w:p>
    <w:p w:rsidR="00B460A0" w:rsidRDefault="00B460A0" w:rsidP="007907B9">
      <w:pPr>
        <w:tabs>
          <w:tab w:val="left" w:pos="1309"/>
        </w:tabs>
        <w:rPr>
          <w:rFonts w:ascii="Liberation Serif" w:hAnsi="Liberation Serif"/>
          <w:b/>
        </w:rPr>
      </w:pPr>
      <w:r>
        <w:rPr>
          <w:rFonts w:ascii="Liberation Serif" w:hAnsi="Liberation Serif"/>
          <w:b/>
        </w:rPr>
        <w:t>HUFFMAN CODING</w:t>
      </w:r>
      <w:r w:rsidR="002339F0">
        <w:rPr>
          <w:rFonts w:ascii="Liberation Serif" w:hAnsi="Liberation Serif"/>
          <w:b/>
        </w:rPr>
        <w:t xml:space="preserve"> (Greedy)</w:t>
      </w:r>
    </w:p>
    <w:p w:rsidR="00AD463D" w:rsidRDefault="00B460A0" w:rsidP="007907B9">
      <w:pPr>
        <w:tabs>
          <w:tab w:val="left" w:pos="1309"/>
        </w:tabs>
        <w:rPr>
          <w:rFonts w:ascii="Liberation Serif" w:hAnsi="Liberation Serif"/>
        </w:rPr>
      </w:pPr>
      <w:r>
        <w:rPr>
          <w:rFonts w:ascii="Liberation Serif" w:hAnsi="Liberation Serif"/>
        </w:rPr>
        <w:t xml:space="preserve">Let’s say we have a file and </w:t>
      </w:r>
      <w:r w:rsidR="006960D4">
        <w:rPr>
          <w:rFonts w:ascii="Liberation Serif" w:hAnsi="Liberation Serif"/>
        </w:rPr>
        <w:t xml:space="preserve">we want to store some characters in it. </w:t>
      </w:r>
      <w:r w:rsidR="00B64454">
        <w:rPr>
          <w:rFonts w:ascii="Liberation Serif" w:hAnsi="Liberation Serif"/>
        </w:rPr>
        <w:t xml:space="preserve">Now these characters are going to take space, obviously. </w:t>
      </w:r>
      <w:r w:rsidR="00AD463D">
        <w:rPr>
          <w:rFonts w:ascii="Liberation Serif" w:hAnsi="Liberation Serif"/>
        </w:rPr>
        <w:t>If the characters are “</w:t>
      </w:r>
      <w:proofErr w:type="spellStart"/>
      <w:r w:rsidR="00AD463D">
        <w:rPr>
          <w:rFonts w:ascii="Liberation Serif" w:hAnsi="Liberation Serif"/>
        </w:rPr>
        <w:t>abcd</w:t>
      </w:r>
      <w:proofErr w:type="spellEnd"/>
      <w:r w:rsidR="00AD463D">
        <w:rPr>
          <w:rFonts w:ascii="Liberation Serif" w:hAnsi="Liberation Serif"/>
        </w:rPr>
        <w:t xml:space="preserve">” in the entire file with nothing more than that and I give the </w:t>
      </w:r>
      <w:proofErr w:type="gramStart"/>
      <w:r w:rsidR="00AD463D">
        <w:rPr>
          <w:rFonts w:ascii="Liberation Serif" w:hAnsi="Liberation Serif"/>
        </w:rPr>
        <w:t>two bit</w:t>
      </w:r>
      <w:proofErr w:type="gramEnd"/>
      <w:r w:rsidR="00AD463D">
        <w:rPr>
          <w:rFonts w:ascii="Liberation Serif" w:hAnsi="Liberation Serif"/>
        </w:rPr>
        <w:t xml:space="preserve"> representation for each character like:</w:t>
      </w:r>
    </w:p>
    <w:p w:rsidR="00B460A0" w:rsidRDefault="00AD463D" w:rsidP="007907B9">
      <w:pPr>
        <w:tabs>
          <w:tab w:val="left" w:pos="1309"/>
        </w:tabs>
        <w:rPr>
          <w:rFonts w:ascii="Liberation Serif" w:hAnsi="Liberation Serif"/>
        </w:rPr>
      </w:pPr>
      <w:r>
        <w:rPr>
          <w:rFonts w:ascii="Liberation Serif" w:hAnsi="Liberation Serif"/>
        </w:rPr>
        <w:t>a = 00</w:t>
      </w:r>
      <w:r>
        <w:rPr>
          <w:rFonts w:ascii="Liberation Serif" w:hAnsi="Liberation Serif"/>
        </w:rPr>
        <w:tab/>
        <w:t>then “</w:t>
      </w:r>
      <w:proofErr w:type="spellStart"/>
      <w:r>
        <w:rPr>
          <w:rFonts w:ascii="Liberation Serif" w:hAnsi="Liberation Serif"/>
        </w:rPr>
        <w:t>abcd</w:t>
      </w:r>
      <w:proofErr w:type="spellEnd"/>
      <w:r>
        <w:rPr>
          <w:rFonts w:ascii="Liberation Serif" w:hAnsi="Liberation Serif"/>
        </w:rPr>
        <w:t>” will be 00011011 in the file</w:t>
      </w:r>
      <w:r>
        <w:rPr>
          <w:rFonts w:ascii="Liberation Serif" w:hAnsi="Liberation Serif"/>
        </w:rPr>
        <w:br/>
        <w:t>b = 01</w:t>
      </w:r>
      <w:r>
        <w:rPr>
          <w:rFonts w:ascii="Liberation Serif" w:hAnsi="Liberation Serif"/>
        </w:rPr>
        <w:br/>
        <w:t>c = 10</w:t>
      </w:r>
      <w:r>
        <w:rPr>
          <w:rFonts w:ascii="Liberation Serif" w:hAnsi="Liberation Serif"/>
        </w:rPr>
        <w:br/>
        <w:t xml:space="preserve">d = 11 </w:t>
      </w:r>
    </w:p>
    <w:p w:rsidR="00AD463D" w:rsidRDefault="00AD463D" w:rsidP="007907B9">
      <w:pPr>
        <w:tabs>
          <w:tab w:val="left" w:pos="1309"/>
        </w:tabs>
        <w:rPr>
          <w:rFonts w:ascii="Liberation Serif" w:hAnsi="Liberation Serif"/>
        </w:rPr>
      </w:pPr>
      <w:r>
        <w:rPr>
          <w:rFonts w:ascii="Liberation Serif" w:hAnsi="Liberation Serif"/>
        </w:rPr>
        <w:t>Now, if the file has 100 characters, then the number of bits required to represent all of these characters will be: 100 x 2 = 200 bits</w:t>
      </w:r>
    </w:p>
    <w:p w:rsidR="00AD463D" w:rsidRDefault="00AD463D" w:rsidP="007907B9">
      <w:pPr>
        <w:tabs>
          <w:tab w:val="left" w:pos="1309"/>
        </w:tabs>
        <w:rPr>
          <w:rFonts w:ascii="Liberation Serif" w:hAnsi="Liberation Serif"/>
        </w:rPr>
      </w:pPr>
      <w:r>
        <w:rPr>
          <w:rFonts w:ascii="Liberation Serif" w:hAnsi="Liberation Serif"/>
        </w:rPr>
        <w:t xml:space="preserve">Now if the distribution of the characters is not even (number of characters in the file are not same) then we can use Huffman Codes to reduce the size of the file or reduce the number of bits all the characters in the file will take collectively. </w:t>
      </w:r>
    </w:p>
    <w:p w:rsidR="00AD463D" w:rsidRDefault="00AD463D" w:rsidP="007907B9">
      <w:pPr>
        <w:tabs>
          <w:tab w:val="left" w:pos="1309"/>
        </w:tabs>
        <w:rPr>
          <w:rFonts w:ascii="Liberation Serif" w:hAnsi="Liberation Serif"/>
        </w:rPr>
      </w:pPr>
      <w:r>
        <w:rPr>
          <w:rFonts w:ascii="Liberation Serif" w:hAnsi="Liberation Serif"/>
        </w:rPr>
        <w:t>To do this:</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Count the number of characters grouped by character type in the file</w:t>
      </w:r>
    </w:p>
    <w:p w:rsidR="00AD463D" w:rsidRDefault="00AD463D" w:rsidP="00AD463D">
      <w:pPr>
        <w:pStyle w:val="ListParagraph"/>
        <w:tabs>
          <w:tab w:val="left" w:pos="1309"/>
        </w:tabs>
        <w:rPr>
          <w:rFonts w:ascii="Liberation Serif" w:hAnsi="Liberation Serif"/>
        </w:rPr>
      </w:pPr>
      <w:r>
        <w:rPr>
          <w:rFonts w:ascii="Liberation Serif" w:hAnsi="Liberation Serif"/>
        </w:rPr>
        <w:t>Let’s say:</w:t>
      </w:r>
    </w:p>
    <w:p w:rsidR="00AD463D" w:rsidRDefault="00AD463D" w:rsidP="00AD463D">
      <w:pPr>
        <w:pStyle w:val="ListParagraph"/>
        <w:tabs>
          <w:tab w:val="left" w:pos="1309"/>
        </w:tabs>
        <w:rPr>
          <w:rFonts w:ascii="Liberation Serif" w:hAnsi="Liberation Serif"/>
        </w:rPr>
      </w:pPr>
      <w:r>
        <w:rPr>
          <w:rFonts w:ascii="Liberation Serif" w:hAnsi="Liberation Serif"/>
        </w:rPr>
        <w:t>A = 50</w:t>
      </w:r>
    </w:p>
    <w:p w:rsidR="00AD463D" w:rsidRDefault="00AD463D" w:rsidP="00AD463D">
      <w:pPr>
        <w:pStyle w:val="ListParagraph"/>
        <w:tabs>
          <w:tab w:val="left" w:pos="1309"/>
        </w:tabs>
        <w:rPr>
          <w:rFonts w:ascii="Liberation Serif" w:hAnsi="Liberation Serif"/>
        </w:rPr>
      </w:pPr>
      <w:r>
        <w:rPr>
          <w:rFonts w:ascii="Liberation Serif" w:hAnsi="Liberation Serif"/>
        </w:rPr>
        <w:t>B = 40</w:t>
      </w:r>
    </w:p>
    <w:p w:rsidR="00AD463D" w:rsidRDefault="00AD463D" w:rsidP="00AD463D">
      <w:pPr>
        <w:pStyle w:val="ListParagraph"/>
        <w:tabs>
          <w:tab w:val="left" w:pos="1309"/>
        </w:tabs>
        <w:rPr>
          <w:rFonts w:ascii="Liberation Serif" w:hAnsi="Liberation Serif"/>
        </w:rPr>
      </w:pPr>
      <w:r>
        <w:rPr>
          <w:rFonts w:ascii="Liberation Serif" w:hAnsi="Liberation Serif"/>
        </w:rPr>
        <w:t>C = 5</w:t>
      </w:r>
    </w:p>
    <w:p w:rsidR="00AD463D" w:rsidRDefault="00AD463D" w:rsidP="00AD463D">
      <w:pPr>
        <w:pStyle w:val="ListParagraph"/>
        <w:tabs>
          <w:tab w:val="left" w:pos="1309"/>
        </w:tabs>
        <w:rPr>
          <w:rFonts w:ascii="Liberation Serif" w:hAnsi="Liberation Serif"/>
        </w:rPr>
      </w:pPr>
      <w:r>
        <w:rPr>
          <w:rFonts w:ascii="Liberation Serif" w:hAnsi="Liberation Serif"/>
        </w:rPr>
        <w:t>D = 5</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 xml:space="preserve">The character which has the highest frequency, represent it using the least number of bits. </w:t>
      </w:r>
    </w:p>
    <w:p w:rsidR="00AD463D" w:rsidRDefault="00AD463D" w:rsidP="00AD463D">
      <w:pPr>
        <w:pStyle w:val="ListParagraph"/>
        <w:tabs>
          <w:tab w:val="left" w:pos="1309"/>
        </w:tabs>
        <w:rPr>
          <w:rFonts w:ascii="Liberation Serif" w:hAnsi="Liberation Serif"/>
        </w:rPr>
      </w:pPr>
      <w:r>
        <w:rPr>
          <w:rFonts w:ascii="Liberation Serif" w:hAnsi="Liberation Serif"/>
        </w:rPr>
        <w:t>A = 0</w:t>
      </w:r>
      <w:r>
        <w:rPr>
          <w:rFonts w:ascii="Liberation Serif" w:hAnsi="Liberation Serif"/>
        </w:rPr>
        <w:tab/>
      </w:r>
      <w:r>
        <w:rPr>
          <w:rFonts w:ascii="Liberation Serif" w:hAnsi="Liberation Serif"/>
        </w:rPr>
        <w:tab/>
      </w:r>
      <w:r>
        <w:rPr>
          <w:rFonts w:ascii="Liberation Serif" w:hAnsi="Liberation Serif"/>
        </w:rPr>
        <w:tab/>
        <w:t>C = 110</w:t>
      </w:r>
    </w:p>
    <w:p w:rsidR="00AD463D" w:rsidRDefault="00AD463D" w:rsidP="00AD463D">
      <w:pPr>
        <w:pStyle w:val="ListParagraph"/>
        <w:tabs>
          <w:tab w:val="left" w:pos="1309"/>
        </w:tabs>
        <w:rPr>
          <w:rFonts w:ascii="Liberation Serif" w:hAnsi="Liberation Serif"/>
        </w:rPr>
      </w:pPr>
      <w:r>
        <w:rPr>
          <w:rFonts w:ascii="Liberation Serif" w:hAnsi="Liberation Serif"/>
        </w:rPr>
        <w:t>B = 10</w:t>
      </w:r>
      <w:r>
        <w:rPr>
          <w:rFonts w:ascii="Liberation Serif" w:hAnsi="Liberation Serif"/>
        </w:rPr>
        <w:tab/>
      </w:r>
      <w:r>
        <w:rPr>
          <w:rFonts w:ascii="Liberation Serif" w:hAnsi="Liberation Serif"/>
        </w:rPr>
        <w:tab/>
        <w:t>D = 111</w:t>
      </w:r>
    </w:p>
    <w:p w:rsidR="00AD463D" w:rsidRDefault="00904F5A" w:rsidP="00AD463D">
      <w:pPr>
        <w:pStyle w:val="ListParagraph"/>
        <w:tabs>
          <w:tab w:val="left" w:pos="1309"/>
        </w:tabs>
        <w:rPr>
          <w:rFonts w:ascii="Liberation Serif" w:hAnsi="Liberation Serif"/>
        </w:rPr>
      </w:pPr>
      <w:r>
        <w:rPr>
          <w:rFonts w:ascii="Liberation Serif" w:hAnsi="Liberation Serif"/>
        </w:rPr>
        <w:lastRenderedPageBreak/>
        <w:t xml:space="preserve">We are using codes which are un-equal in the size. This is also called </w:t>
      </w:r>
      <w:r w:rsidRPr="00904F5A">
        <w:rPr>
          <w:rFonts w:ascii="Liberation Serif" w:hAnsi="Liberation Serif"/>
          <w:b/>
        </w:rPr>
        <w:t>un-equal sized encoding/different sized encoding/variable sized encoding</w:t>
      </w:r>
      <w:r>
        <w:rPr>
          <w:rFonts w:ascii="Liberation Serif" w:hAnsi="Liberation Serif"/>
        </w:rPr>
        <w:t>.</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Now when we use this encoding, we need to make sure that proper decoding is possible. Therefore, each encoding will be unique for each character. For example, if A’s encoding is 0 then, any other character’s encoding can’t start from 0.</w:t>
      </w: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Technically we are using </w:t>
      </w:r>
      <w:r>
        <w:rPr>
          <w:rFonts w:ascii="Liberation Serif" w:hAnsi="Liberation Serif"/>
          <w:b/>
        </w:rPr>
        <w:t>prefix codes</w:t>
      </w:r>
      <w:r>
        <w:rPr>
          <w:rFonts w:ascii="Liberation Serif" w:hAnsi="Liberation Serif"/>
        </w:rPr>
        <w:t xml:space="preserve"> here, which means that if I am using a pattern to denote a character, then that pattern should not be a </w:t>
      </w:r>
      <w:r>
        <w:rPr>
          <w:rFonts w:ascii="Liberation Serif" w:hAnsi="Liberation Serif"/>
          <w:i/>
        </w:rPr>
        <w:t xml:space="preserve">prefix </w:t>
      </w:r>
      <w:r>
        <w:rPr>
          <w:rFonts w:ascii="Liberation Serif" w:hAnsi="Liberation Serif"/>
        </w:rPr>
        <w:t>of any other pattern.</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Are we getting any gain from such an encoding?</w:t>
      </w:r>
    </w:p>
    <w:p w:rsidR="00904F5A" w:rsidRDefault="00904F5A" w:rsidP="00AD463D">
      <w:pPr>
        <w:pStyle w:val="ListParagraph"/>
        <w:tabs>
          <w:tab w:val="left" w:pos="1309"/>
        </w:tabs>
        <w:rPr>
          <w:rFonts w:ascii="Liberation Serif" w:hAnsi="Liberation Serif"/>
        </w:rPr>
      </w:pPr>
    </w:p>
    <w:tbl>
      <w:tblPr>
        <w:tblStyle w:val="TableGrid"/>
        <w:tblW w:w="0" w:type="auto"/>
        <w:tblInd w:w="720" w:type="dxa"/>
        <w:tblLook w:val="04A0" w:firstRow="1" w:lastRow="0" w:firstColumn="1" w:lastColumn="0" w:noHBand="0" w:noVBand="1"/>
      </w:tblPr>
      <w:tblGrid>
        <w:gridCol w:w="2166"/>
        <w:gridCol w:w="2202"/>
        <w:gridCol w:w="2384"/>
        <w:gridCol w:w="1878"/>
      </w:tblGrid>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Character</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Frequency</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Bit Representation</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Space taken</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A</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50x1 bit = 50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40x2 bits = 80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D</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111</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RPr="00904F5A" w:rsidTr="00904F5A">
        <w:tc>
          <w:tcPr>
            <w:tcW w:w="2166"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Total</w:t>
            </w:r>
          </w:p>
        </w:tc>
        <w:tc>
          <w:tcPr>
            <w:tcW w:w="2202"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100</w:t>
            </w:r>
          </w:p>
        </w:tc>
        <w:tc>
          <w:tcPr>
            <w:tcW w:w="2384"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w:t>
            </w:r>
          </w:p>
        </w:tc>
        <w:tc>
          <w:tcPr>
            <w:tcW w:w="1878"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160 bits</w:t>
            </w:r>
          </w:p>
        </w:tc>
      </w:tr>
    </w:tbl>
    <w:p w:rsidR="00904F5A" w:rsidRDefault="00904F5A" w:rsidP="00AD463D">
      <w:pPr>
        <w:pStyle w:val="ListParagraph"/>
        <w:tabs>
          <w:tab w:val="left" w:pos="1309"/>
        </w:tabs>
        <w:rPr>
          <w:rFonts w:ascii="Liberation Serif" w:hAnsi="Liberation Serif"/>
          <w:b/>
        </w:rPr>
      </w:pP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Clearly we are getting a gain of 40 bits. So we are being greedy about the allocation of space for characters here. </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b/>
          <w:i/>
        </w:rPr>
      </w:pPr>
      <w:r w:rsidRPr="00904F5A">
        <w:rPr>
          <w:rFonts w:ascii="Liberation Serif" w:hAnsi="Liberation Serif"/>
          <w:b/>
          <w:i/>
        </w:rPr>
        <w:t>Therefore, in most of the problems where the frequency of characters in a file is different, Huffman coding is going to give us better results in terms of storage.</w:t>
      </w:r>
      <w:r>
        <w:rPr>
          <w:rFonts w:ascii="Liberation Serif" w:hAnsi="Liberation Serif"/>
          <w:b/>
          <w:i/>
        </w:rPr>
        <w:t xml:space="preserve"> Therefore, Huffman coding is an algorithm which is used to find the codes which will help us reduce the size of the data. </w:t>
      </w:r>
    </w:p>
    <w:p w:rsidR="000B7EA4" w:rsidRDefault="000B7EA4" w:rsidP="00AD463D">
      <w:pPr>
        <w:pStyle w:val="ListParagraph"/>
        <w:tabs>
          <w:tab w:val="left" w:pos="1309"/>
        </w:tabs>
        <w:rPr>
          <w:rFonts w:ascii="Liberation Serif" w:hAnsi="Liberation Serif"/>
          <w:b/>
          <w:i/>
        </w:rPr>
      </w:pPr>
    </w:p>
    <w:p w:rsidR="000B7EA4" w:rsidRDefault="000B7EA4" w:rsidP="00AD463D">
      <w:pPr>
        <w:pStyle w:val="ListParagraph"/>
        <w:tabs>
          <w:tab w:val="left" w:pos="1309"/>
        </w:tabs>
        <w:rPr>
          <w:rFonts w:ascii="Liberation Serif" w:hAnsi="Liberation Serif"/>
        </w:rPr>
      </w:pPr>
      <w:r>
        <w:rPr>
          <w:rFonts w:ascii="Liberation Serif" w:hAnsi="Liberation Serif"/>
        </w:rPr>
        <w:t xml:space="preserve">Let’s see the algorithm for Huffman codes. </w:t>
      </w:r>
    </w:p>
    <w:p w:rsidR="00DC7616" w:rsidRDefault="000B7EA4" w:rsidP="00AD463D">
      <w:pPr>
        <w:pStyle w:val="ListParagraph"/>
        <w:tabs>
          <w:tab w:val="left" w:pos="1309"/>
        </w:tabs>
        <w:rPr>
          <w:rFonts w:ascii="Liberation Serif" w:hAnsi="Liberation Serif"/>
        </w:rPr>
      </w:pPr>
      <w:r w:rsidRPr="000B7EA4">
        <w:rPr>
          <w:rFonts w:ascii="Liberation Serif" w:hAnsi="Liberation Serif"/>
          <w:noProof/>
        </w:rPr>
        <mc:AlternateContent>
          <mc:Choice Requires="wps">
            <w:drawing>
              <wp:anchor distT="45720" distB="45720" distL="114300" distR="114300" simplePos="0" relativeHeight="251928576" behindDoc="0" locked="0" layoutInCell="1" allowOverlap="1">
                <wp:simplePos x="0" y="0"/>
                <wp:positionH relativeFrom="column">
                  <wp:posOffset>1219200</wp:posOffset>
                </wp:positionH>
                <wp:positionV relativeFrom="paragraph">
                  <wp:posOffset>186690</wp:posOffset>
                </wp:positionV>
                <wp:extent cx="3328035" cy="1404620"/>
                <wp:effectExtent l="0" t="0" r="24765" b="1714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HUFFMAN(C)</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z.left</w:t>
                            </w:r>
                            <w:proofErr w:type="spellEnd"/>
                            <w:r>
                              <w:rPr>
                                <w:rFonts w:ascii="Liberation Serif" w:hAnsi="Liberation Serif"/>
                              </w:rPr>
                              <w:t xml:space="preserve"> = x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z.right</w:t>
                            </w:r>
                            <w:proofErr w:type="spellEnd"/>
                            <w:r>
                              <w:rPr>
                                <w:rFonts w:ascii="Liberation Serif" w:hAnsi="Liberation Serif"/>
                              </w:rPr>
                              <w:t xml:space="preserve"> = y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z.freq</w:t>
                            </w:r>
                            <w:proofErr w:type="spellEnd"/>
                            <w:r>
                              <w:rPr>
                                <w:rFonts w:ascii="Liberation Serif" w:hAnsi="Liberation Serif"/>
                              </w:rPr>
                              <w:t xml:space="preserve"> = </w:t>
                            </w:r>
                            <w:proofErr w:type="spellStart"/>
                            <w:r>
                              <w:rPr>
                                <w:rFonts w:ascii="Liberation Serif" w:hAnsi="Liberation Serif"/>
                              </w:rPr>
                              <w:t>x.freq</w:t>
                            </w:r>
                            <w:proofErr w:type="spellEnd"/>
                            <w:r>
                              <w:rPr>
                                <w:rFonts w:ascii="Liberation Serif" w:hAnsi="Liberation Serif"/>
                              </w:rPr>
                              <w:t xml:space="preserve"> + </w:t>
                            </w:r>
                            <w:proofErr w:type="spellStart"/>
                            <w:r>
                              <w:rPr>
                                <w:rFonts w:ascii="Liberation Serif" w:hAnsi="Liberation Serif"/>
                              </w:rPr>
                              <w:t>y.freq</w:t>
                            </w:r>
                            <w:proofErr w:type="spellEnd"/>
                            <w:r>
                              <w:rPr>
                                <w:rFonts w:ascii="Liberation Serif" w:hAnsi="Liberation Serif"/>
                              </w:rPr>
                              <w:br/>
                            </w:r>
                            <w:r>
                              <w:rPr>
                                <w:rFonts w:ascii="Liberation Serif" w:hAnsi="Liberation Serif"/>
                              </w:rPr>
                              <w:tab/>
                            </w:r>
                            <w:r>
                              <w:rPr>
                                <w:rFonts w:ascii="Liberation Serif" w:hAnsi="Liberation Serif"/>
                              </w:rPr>
                              <w:tab/>
                              <w:t>INSERT(</w:t>
                            </w:r>
                            <w:proofErr w:type="spellStart"/>
                            <w:r>
                              <w:rPr>
                                <w:rFonts w:ascii="Liberation Serif" w:hAnsi="Liberation Serif"/>
                              </w:rPr>
                              <w:t>Q,z</w:t>
                            </w:r>
                            <w:proofErr w:type="spellEnd"/>
                            <w:r>
                              <w:rPr>
                                <w:rFonts w:ascii="Liberation Serif" w:hAnsi="Liberation Serif"/>
                              </w:rPr>
                              <w:t>)</w:t>
                            </w:r>
                          </w:p>
                          <w:p w:rsidR="00EB08FA" w:rsidRDefault="00EB08FA">
                            <w:pPr>
                              <w:rPr>
                                <w:rFonts w:ascii="Liberation Serif" w:hAnsi="Liberation Serif"/>
                              </w:rPr>
                            </w:pPr>
                            <w:r>
                              <w:rPr>
                                <w:rFonts w:ascii="Liberation Serif" w:hAnsi="Liberation Serif"/>
                              </w:rPr>
                              <w:tab/>
                              <w:t>Return (Extract_min(Q))</w:t>
                            </w:r>
                          </w:p>
                          <w:p w:rsidR="00EB08FA" w:rsidRPr="00F13665" w:rsidRDefault="00EB08F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96pt;margin-top:14.7pt;width:262.05pt;height:110.6pt;z-index:251928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">
                <v:textbox style="mso-fit-shape-to-text:t">
                  <w:txbxContent>
                    <w:p w:rsidR="00EB08FA" w:rsidRDefault="00EB08FA">
                      <w:pPr>
                        <w:rPr>
                          <w:rFonts w:ascii="Liberation Serif" w:hAnsi="Liberation Serif"/>
                        </w:rPr>
                      </w:pPr>
                      <w:r>
                        <w:rPr>
                          <w:rFonts w:ascii="Liberation Serif" w:hAnsi="Liberation Serif"/>
                        </w:rPr>
                        <w:t>HUFFMAN(C)</w:t>
                      </w:r>
                    </w:p>
                    <w:p w:rsidR="00EB08FA" w:rsidRDefault="00EB08FA">
                      <w:pPr>
                        <w:rPr>
                          <w:rFonts w:ascii="Liberation Serif" w:hAnsi="Liberation Serif"/>
                        </w:rPr>
                      </w:pPr>
                      <w:r>
                        <w:rPr>
                          <w:rFonts w:ascii="Liberation Serif" w:hAnsi="Liberation Serif"/>
                        </w:rPr>
                        <w:t>{</w:t>
                      </w:r>
                    </w:p>
                    <w:p w:rsidR="00EB08FA" w:rsidRDefault="00EB08FA">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z.left</w:t>
                      </w:r>
                      <w:proofErr w:type="spellEnd"/>
                      <w:r>
                        <w:rPr>
                          <w:rFonts w:ascii="Liberation Serif" w:hAnsi="Liberation Serif"/>
                        </w:rPr>
                        <w:t xml:space="preserve"> = x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z.right</w:t>
                      </w:r>
                      <w:proofErr w:type="spellEnd"/>
                      <w:r>
                        <w:rPr>
                          <w:rFonts w:ascii="Liberation Serif" w:hAnsi="Liberation Serif"/>
                        </w:rPr>
                        <w:t xml:space="preserve"> = y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z.freq</w:t>
                      </w:r>
                      <w:proofErr w:type="spellEnd"/>
                      <w:r>
                        <w:rPr>
                          <w:rFonts w:ascii="Liberation Serif" w:hAnsi="Liberation Serif"/>
                        </w:rPr>
                        <w:t xml:space="preserve"> = </w:t>
                      </w:r>
                      <w:proofErr w:type="spellStart"/>
                      <w:r>
                        <w:rPr>
                          <w:rFonts w:ascii="Liberation Serif" w:hAnsi="Liberation Serif"/>
                        </w:rPr>
                        <w:t>x.freq</w:t>
                      </w:r>
                      <w:proofErr w:type="spellEnd"/>
                      <w:r>
                        <w:rPr>
                          <w:rFonts w:ascii="Liberation Serif" w:hAnsi="Liberation Serif"/>
                        </w:rPr>
                        <w:t xml:space="preserve"> + </w:t>
                      </w:r>
                      <w:proofErr w:type="spellStart"/>
                      <w:r>
                        <w:rPr>
                          <w:rFonts w:ascii="Liberation Serif" w:hAnsi="Liberation Serif"/>
                        </w:rPr>
                        <w:t>y.freq</w:t>
                      </w:r>
                      <w:proofErr w:type="spellEnd"/>
                      <w:r>
                        <w:rPr>
                          <w:rFonts w:ascii="Liberation Serif" w:hAnsi="Liberation Serif"/>
                        </w:rPr>
                        <w:br/>
                      </w:r>
                      <w:r>
                        <w:rPr>
                          <w:rFonts w:ascii="Liberation Serif" w:hAnsi="Liberation Serif"/>
                        </w:rPr>
                        <w:tab/>
                      </w:r>
                      <w:r>
                        <w:rPr>
                          <w:rFonts w:ascii="Liberation Serif" w:hAnsi="Liberation Serif"/>
                        </w:rPr>
                        <w:tab/>
                        <w:t>INSERT(</w:t>
                      </w:r>
                      <w:proofErr w:type="spellStart"/>
                      <w:r>
                        <w:rPr>
                          <w:rFonts w:ascii="Liberation Serif" w:hAnsi="Liberation Serif"/>
                        </w:rPr>
                        <w:t>Q,z</w:t>
                      </w:r>
                      <w:proofErr w:type="spellEnd"/>
                      <w:r>
                        <w:rPr>
                          <w:rFonts w:ascii="Liberation Serif" w:hAnsi="Liberation Serif"/>
                        </w:rPr>
                        <w:t>)</w:t>
                      </w:r>
                    </w:p>
                    <w:p w:rsidR="00EB08FA" w:rsidRDefault="00EB08FA">
                      <w:pPr>
                        <w:rPr>
                          <w:rFonts w:ascii="Liberation Serif" w:hAnsi="Liberation Serif"/>
                        </w:rPr>
                      </w:pPr>
                      <w:r>
                        <w:rPr>
                          <w:rFonts w:ascii="Liberation Serif" w:hAnsi="Liberation Serif"/>
                        </w:rPr>
                        <w:tab/>
                        <w:t>Return (Extract_min(Q))</w:t>
                      </w:r>
                    </w:p>
                    <w:p w:rsidR="00EB08FA" w:rsidRPr="00F13665" w:rsidRDefault="00EB08FA">
                      <w:pPr>
                        <w:rPr>
                          <w:rFonts w:ascii="Liberation Serif" w:hAnsi="Liberation Serif"/>
                        </w:rPr>
                      </w:pPr>
                      <w:r>
                        <w:rPr>
                          <w:rFonts w:ascii="Liberation Serif" w:hAnsi="Liberation Serif"/>
                        </w:rPr>
                        <w:t>}</w:t>
                      </w:r>
                    </w:p>
                  </w:txbxContent>
                </v:textbox>
                <w10:wrap type="square"/>
              </v:shape>
            </w:pict>
          </mc:Fallback>
        </mc:AlternateContent>
      </w:r>
    </w:p>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Default="00DC7616" w:rsidP="00DC7616"/>
    <w:p w:rsidR="000B7EA4" w:rsidRDefault="000B7EA4" w:rsidP="00DC7616"/>
    <w:p w:rsidR="00DC7616" w:rsidRDefault="00DC7616" w:rsidP="00DC7616">
      <w:pPr>
        <w:rPr>
          <w:rFonts w:ascii="Liberation Serif" w:hAnsi="Liberation Serif"/>
        </w:rPr>
      </w:pPr>
      <w:r>
        <w:rPr>
          <w:rFonts w:ascii="Liberation Serif" w:hAnsi="Liberation Serif"/>
        </w:rPr>
        <w:t xml:space="preserve">Let us understand this with the help of an example. </w:t>
      </w:r>
    </w:p>
    <w:p w:rsidR="00DC7616" w:rsidRDefault="00DC7616" w:rsidP="00DC7616">
      <w:pPr>
        <w:rPr>
          <w:rFonts w:ascii="Liberation Serif" w:hAnsi="Liberation Serif"/>
        </w:rPr>
      </w:pPr>
      <w:r>
        <w:rPr>
          <w:rFonts w:ascii="Liberation Serif" w:hAnsi="Liberation Serif"/>
        </w:rPr>
        <w:lastRenderedPageBreak/>
        <w:t>Let’s say I have a file with 100 characters and their frequency is:</w:t>
      </w:r>
    </w:p>
    <w:p w:rsidR="00DC7616" w:rsidRDefault="00DC7616" w:rsidP="00DC7616">
      <w:pPr>
        <w:rPr>
          <w:rFonts w:ascii="Liberation Serif" w:hAnsi="Liberation Serif"/>
        </w:rPr>
      </w:pPr>
      <w:r>
        <w:rPr>
          <w:rFonts w:ascii="Liberation Serif" w:hAnsi="Liberation Serif"/>
        </w:rPr>
        <w:t>A= 50, B = 40, C = 5 and D = 5</w:t>
      </w:r>
      <w:r w:rsidR="00CD5562">
        <w:rPr>
          <w:rFonts w:ascii="Liberation Serif" w:hAnsi="Liberation Serif"/>
        </w:rPr>
        <w:t xml:space="preserve">, and </w:t>
      </w:r>
      <w:proofErr w:type="gramStart"/>
      <w:r w:rsidR="00CD5562">
        <w:rPr>
          <w:rFonts w:ascii="Liberation Serif" w:hAnsi="Liberation Serif"/>
        </w:rPr>
        <w:t>N(</w:t>
      </w:r>
      <w:proofErr w:type="gramEnd"/>
      <w:r w:rsidR="00CD5562">
        <w:rPr>
          <w:rFonts w:ascii="Liberation Serif" w:hAnsi="Liberation Serif"/>
        </w:rPr>
        <w:t>number of distinct characters) = 4</w:t>
      </w:r>
    </w:p>
    <w:p w:rsidR="00DC7616" w:rsidRDefault="00DC7616" w:rsidP="00DC7616">
      <w:pPr>
        <w:rPr>
          <w:rFonts w:ascii="Liberation Serif" w:hAnsi="Liberation Serif"/>
        </w:rPr>
      </w:pPr>
      <w:r>
        <w:rPr>
          <w:rFonts w:ascii="Liberation Serif" w:hAnsi="Liberation Serif"/>
        </w:rPr>
        <w:t>Then, the following are the steps to get the Huffman code for the characters.</w:t>
      </w:r>
    </w:p>
    <w:p w:rsidR="00CD5562" w:rsidRDefault="00CD5562" w:rsidP="00DC7616">
      <w:pPr>
        <w:pStyle w:val="ListParagraph"/>
        <w:numPr>
          <w:ilvl w:val="0"/>
          <w:numId w:val="10"/>
        </w:numPr>
        <w:rPr>
          <w:rFonts w:ascii="Liberation Serif" w:hAnsi="Liberation Serif"/>
        </w:rPr>
      </w:pP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2878963</wp:posOffset>
                </wp:positionH>
                <wp:positionV relativeFrom="paragraph">
                  <wp:posOffset>748516</wp:posOffset>
                </wp:positionV>
                <wp:extent cx="61200" cy="63720"/>
                <wp:effectExtent l="19050" t="38100" r="53340" b="50800"/>
                <wp:wrapNone/>
                <wp:docPr id="281" name="Ink 281"/>
                <wp:cNvGraphicFramePr/>
                <a:graphic xmlns:a="http://schemas.openxmlformats.org/drawingml/2006/main">
                  <a:graphicData uri="http://schemas.microsoft.com/office/word/2010/wordprocessingInk">
                    <w14:contentPart bwMode="auto" r:id="rId529">
                      <w14:nvContentPartPr>
                        <w14:cNvContentPartPr/>
                      </w14:nvContentPartPr>
                      <w14:xfrm>
                        <a:off x="0" y="0"/>
                        <a:ext cx="61200" cy="63720"/>
                      </w14:xfrm>
                    </w14:contentPart>
                  </a:graphicData>
                </a:graphic>
              </wp:anchor>
            </w:drawing>
          </mc:Choice>
          <mc:Fallback>
            <w:pict>
              <v:shape w14:anchorId="4C3CEEC6" id="Ink 281" o:spid="_x0000_s1026" type="#_x0000_t75" style="position:absolute;margin-left:226.15pt;margin-top:58.55pt;width:6pt;height:6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">
                <v:imagedata r:id="rId530"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2832523</wp:posOffset>
                </wp:positionH>
                <wp:positionV relativeFrom="paragraph">
                  <wp:posOffset>749956</wp:posOffset>
                </wp:positionV>
                <wp:extent cx="3600" cy="57960"/>
                <wp:effectExtent l="19050" t="38100" r="53975" b="37465"/>
                <wp:wrapNone/>
                <wp:docPr id="280" name="Ink 280"/>
                <wp:cNvGraphicFramePr/>
                <a:graphic xmlns:a="http://schemas.openxmlformats.org/drawingml/2006/main">
                  <a:graphicData uri="http://schemas.microsoft.com/office/word/2010/wordprocessingInk">
                    <w14:contentPart bwMode="auto" r:id="rId531">
                      <w14:nvContentPartPr>
                        <w14:cNvContentPartPr/>
                      </w14:nvContentPartPr>
                      <w14:xfrm>
                        <a:off x="0" y="0"/>
                        <a:ext cx="3600" cy="57960"/>
                      </w14:xfrm>
                    </w14:contentPart>
                  </a:graphicData>
                </a:graphic>
              </wp:anchor>
            </w:drawing>
          </mc:Choice>
          <mc:Fallback>
            <w:pict>
              <v:shape w14:anchorId="3F7D8099" id="Ink 280" o:spid="_x0000_s1026" type="#_x0000_t75" style="position:absolute;margin-left:222.5pt;margin-top:58.5pt;width:1.55pt;height:5.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">
                <v:imagedata r:id="rId532"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2662603</wp:posOffset>
                </wp:positionH>
                <wp:positionV relativeFrom="paragraph">
                  <wp:posOffset>698116</wp:posOffset>
                </wp:positionV>
                <wp:extent cx="419760" cy="161280"/>
                <wp:effectExtent l="38100" t="38100" r="37465" b="48895"/>
                <wp:wrapNone/>
                <wp:docPr id="279" name="Ink 279"/>
                <wp:cNvGraphicFramePr/>
                <a:graphic xmlns:a="http://schemas.openxmlformats.org/drawingml/2006/main">
                  <a:graphicData uri="http://schemas.microsoft.com/office/word/2010/wordprocessingInk">
                    <w14:contentPart bwMode="auto" r:id="rId533">
                      <w14:nvContentPartPr>
                        <w14:cNvContentPartPr/>
                      </w14:nvContentPartPr>
                      <w14:xfrm>
                        <a:off x="0" y="0"/>
                        <a:ext cx="419760" cy="161280"/>
                      </w14:xfrm>
                    </w14:contentPart>
                  </a:graphicData>
                </a:graphic>
              </wp:anchor>
            </w:drawing>
          </mc:Choice>
          <mc:Fallback>
            <w:pict>
              <v:shape w14:anchorId="0D1B273C" id="Ink 279" o:spid="_x0000_s1026" type="#_x0000_t75" style="position:absolute;margin-left:209pt;margin-top:54.4pt;width:34.4pt;height:14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">
                <v:imagedata r:id="rId534"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2904523</wp:posOffset>
                </wp:positionH>
                <wp:positionV relativeFrom="paragraph">
                  <wp:posOffset>861916</wp:posOffset>
                </wp:positionV>
                <wp:extent cx="308520" cy="270720"/>
                <wp:effectExtent l="19050" t="19050" r="53975" b="53340"/>
                <wp:wrapNone/>
                <wp:docPr id="278" name="Ink 278"/>
                <wp:cNvGraphicFramePr/>
                <a:graphic xmlns:a="http://schemas.openxmlformats.org/drawingml/2006/main">
                  <a:graphicData uri="http://schemas.microsoft.com/office/word/2010/wordprocessingInk">
                    <w14:contentPart bwMode="auto" r:id="rId535">
                      <w14:nvContentPartPr>
                        <w14:cNvContentPartPr/>
                      </w14:nvContentPartPr>
                      <w14:xfrm>
                        <a:off x="0" y="0"/>
                        <a:ext cx="308520" cy="270720"/>
                      </w14:xfrm>
                    </w14:contentPart>
                  </a:graphicData>
                </a:graphic>
              </wp:anchor>
            </w:drawing>
          </mc:Choice>
          <mc:Fallback>
            <w:pict>
              <v:shape w14:anchorId="69CAB0F1" id="Ink 278" o:spid="_x0000_s1026" type="#_x0000_t75" style="position:absolute;margin-left:228.05pt;margin-top:67.3pt;width:25.4pt;height:22.3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">
                <v:imagedata r:id="rId536"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2561443</wp:posOffset>
                </wp:positionH>
                <wp:positionV relativeFrom="paragraph">
                  <wp:posOffset>857956</wp:posOffset>
                </wp:positionV>
                <wp:extent cx="235080" cy="324000"/>
                <wp:effectExtent l="19050" t="38100" r="50800" b="38100"/>
                <wp:wrapNone/>
                <wp:docPr id="277" name="Ink 277"/>
                <wp:cNvGraphicFramePr/>
                <a:graphic xmlns:a="http://schemas.openxmlformats.org/drawingml/2006/main">
                  <a:graphicData uri="http://schemas.microsoft.com/office/word/2010/wordprocessingInk">
                    <w14:contentPart bwMode="auto" r:id="rId537">
                      <w14:nvContentPartPr>
                        <w14:cNvContentPartPr/>
                      </w14:nvContentPartPr>
                      <w14:xfrm>
                        <a:off x="0" y="0"/>
                        <a:ext cx="235080" cy="324000"/>
                      </w14:xfrm>
                    </w14:contentPart>
                  </a:graphicData>
                </a:graphic>
              </wp:anchor>
            </w:drawing>
          </mc:Choice>
          <mc:Fallback>
            <w:pict>
              <v:shape w14:anchorId="32C08917" id="Ink 277" o:spid="_x0000_s1026" type="#_x0000_t75" style="position:absolute;margin-left:201.3pt;margin-top:67.1pt;width:19.35pt;height:26.4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">
                <v:imagedata r:id="rId538"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3276403</wp:posOffset>
                </wp:positionH>
                <wp:positionV relativeFrom="paragraph">
                  <wp:posOffset>1477156</wp:posOffset>
                </wp:positionV>
                <wp:extent cx="64080" cy="70560"/>
                <wp:effectExtent l="19050" t="38100" r="50800" b="43815"/>
                <wp:wrapNone/>
                <wp:docPr id="276" name="Ink 276"/>
                <wp:cNvGraphicFramePr/>
                <a:graphic xmlns:a="http://schemas.openxmlformats.org/drawingml/2006/main">
                  <a:graphicData uri="http://schemas.microsoft.com/office/word/2010/wordprocessingInk">
                    <w14:contentPart bwMode="auto" r:id="rId539">
                      <w14:nvContentPartPr>
                        <w14:cNvContentPartPr/>
                      </w14:nvContentPartPr>
                      <w14:xfrm>
                        <a:off x="0" y="0"/>
                        <a:ext cx="64080" cy="70560"/>
                      </w14:xfrm>
                    </w14:contentPart>
                  </a:graphicData>
                </a:graphic>
              </wp:anchor>
            </w:drawing>
          </mc:Choice>
          <mc:Fallback>
            <w:pict>
              <v:shape w14:anchorId="13646117" id="Ink 276" o:spid="_x0000_s1026" type="#_x0000_t75" style="position:absolute;margin-left:257.5pt;margin-top:116.05pt;width:6.25pt;height:6.5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">
                <v:imagedata r:id="rId540"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3275683</wp:posOffset>
                </wp:positionH>
                <wp:positionV relativeFrom="paragraph">
                  <wp:posOffset>1443676</wp:posOffset>
                </wp:positionV>
                <wp:extent cx="66240" cy="21600"/>
                <wp:effectExtent l="38100" t="38100" r="48260" b="35560"/>
                <wp:wrapNone/>
                <wp:docPr id="275" name="Ink 275"/>
                <wp:cNvGraphicFramePr/>
                <a:graphic xmlns:a="http://schemas.openxmlformats.org/drawingml/2006/main">
                  <a:graphicData uri="http://schemas.microsoft.com/office/word/2010/wordprocessingInk">
                    <w14:contentPart bwMode="auto" r:id="rId541">
                      <w14:nvContentPartPr>
                        <w14:cNvContentPartPr/>
                      </w14:nvContentPartPr>
                      <w14:xfrm>
                        <a:off x="0" y="0"/>
                        <a:ext cx="66240" cy="21600"/>
                      </w14:xfrm>
                    </w14:contentPart>
                  </a:graphicData>
                </a:graphic>
              </wp:anchor>
            </w:drawing>
          </mc:Choice>
          <mc:Fallback>
            <w:pict>
              <v:shape w14:anchorId="40BEAEF0" id="Ink 275" o:spid="_x0000_s1026" type="#_x0000_t75" style="position:absolute;margin-left:257.6pt;margin-top:113.2pt;width:6.05pt;height:2.5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">
                <v:imagedata r:id="rId542"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2503483</wp:posOffset>
                </wp:positionH>
                <wp:positionV relativeFrom="paragraph">
                  <wp:posOffset>1489396</wp:posOffset>
                </wp:positionV>
                <wp:extent cx="72360" cy="73800"/>
                <wp:effectExtent l="38100" t="38100" r="42545" b="40640"/>
                <wp:wrapNone/>
                <wp:docPr id="274" name="Ink 274"/>
                <wp:cNvGraphicFramePr/>
                <a:graphic xmlns:a="http://schemas.openxmlformats.org/drawingml/2006/main">
                  <a:graphicData uri="http://schemas.microsoft.com/office/word/2010/wordprocessingInk">
                    <w14:contentPart bwMode="auto" r:id="rId543">
                      <w14:nvContentPartPr>
                        <w14:cNvContentPartPr/>
                      </w14:nvContentPartPr>
                      <w14:xfrm>
                        <a:off x="0" y="0"/>
                        <a:ext cx="72360" cy="73800"/>
                      </w14:xfrm>
                    </w14:contentPart>
                  </a:graphicData>
                </a:graphic>
              </wp:anchor>
            </w:drawing>
          </mc:Choice>
          <mc:Fallback>
            <w:pict>
              <v:shape w14:anchorId="73B2EAD3" id="Ink 274" o:spid="_x0000_s1026" type="#_x0000_t75" style="position:absolute;margin-left:196.6pt;margin-top:117.05pt;width:6.8pt;height:6.7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">
                <v:imagedata r:id="rId544"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2513203</wp:posOffset>
                </wp:positionH>
                <wp:positionV relativeFrom="paragraph">
                  <wp:posOffset>1460236</wp:posOffset>
                </wp:positionV>
                <wp:extent cx="63360" cy="17280"/>
                <wp:effectExtent l="38100" t="38100" r="32385" b="40005"/>
                <wp:wrapNone/>
                <wp:docPr id="273" name="Ink 273"/>
                <wp:cNvGraphicFramePr/>
                <a:graphic xmlns:a="http://schemas.openxmlformats.org/drawingml/2006/main">
                  <a:graphicData uri="http://schemas.microsoft.com/office/word/2010/wordprocessingInk">
                    <w14:contentPart bwMode="auto" r:id="rId545">
                      <w14:nvContentPartPr>
                        <w14:cNvContentPartPr/>
                      </w14:nvContentPartPr>
                      <w14:xfrm>
                        <a:off x="0" y="0"/>
                        <a:ext cx="63360" cy="17280"/>
                      </w14:xfrm>
                    </w14:contentPart>
                  </a:graphicData>
                </a:graphic>
              </wp:anchor>
            </w:drawing>
          </mc:Choice>
          <mc:Fallback>
            <w:pict>
              <v:shape w14:anchorId="240C335F" id="Ink 273" o:spid="_x0000_s1026" type="#_x0000_t75" style="position:absolute;margin-left:197.55pt;margin-top:114.5pt;width:5.8pt;height:2.2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">
                <v:imagedata r:id="rId546"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3208723</wp:posOffset>
                </wp:positionH>
                <wp:positionV relativeFrom="paragraph">
                  <wp:posOffset>1210396</wp:posOffset>
                </wp:positionV>
                <wp:extent cx="118800" cy="106920"/>
                <wp:effectExtent l="19050" t="38100" r="33655" b="45720"/>
                <wp:wrapNone/>
                <wp:docPr id="272" name="Ink 272"/>
                <wp:cNvGraphicFramePr/>
                <a:graphic xmlns:a="http://schemas.openxmlformats.org/drawingml/2006/main">
                  <a:graphicData uri="http://schemas.microsoft.com/office/word/2010/wordprocessingInk">
                    <w14:contentPart bwMode="auto" r:id="rId547">
                      <w14:nvContentPartPr>
                        <w14:cNvContentPartPr/>
                      </w14:nvContentPartPr>
                      <w14:xfrm>
                        <a:off x="0" y="0"/>
                        <a:ext cx="118800" cy="106920"/>
                      </w14:xfrm>
                    </w14:contentPart>
                  </a:graphicData>
                </a:graphic>
              </wp:anchor>
            </w:drawing>
          </mc:Choice>
          <mc:Fallback>
            <w:pict>
              <v:shape w14:anchorId="718CCEFA" id="Ink 272" o:spid="_x0000_s1026" type="#_x0000_t75" style="position:absolute;margin-left:252.35pt;margin-top:94.8pt;width:10.25pt;height:9.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">
                <v:imagedata r:id="rId548"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3233203</wp:posOffset>
                </wp:positionH>
                <wp:positionV relativeFrom="paragraph">
                  <wp:posOffset>1227676</wp:posOffset>
                </wp:positionV>
                <wp:extent cx="3960" cy="78480"/>
                <wp:effectExtent l="19050" t="19050" r="53340" b="36195"/>
                <wp:wrapNone/>
                <wp:docPr id="271" name="Ink 271"/>
                <wp:cNvGraphicFramePr/>
                <a:graphic xmlns:a="http://schemas.openxmlformats.org/drawingml/2006/main">
                  <a:graphicData uri="http://schemas.microsoft.com/office/word/2010/wordprocessingInk">
                    <w14:contentPart bwMode="auto" r:id="rId549">
                      <w14:nvContentPartPr>
                        <w14:cNvContentPartPr/>
                      </w14:nvContentPartPr>
                      <w14:xfrm>
                        <a:off x="0" y="0"/>
                        <a:ext cx="3960" cy="78480"/>
                      </w14:xfrm>
                    </w14:contentPart>
                  </a:graphicData>
                </a:graphic>
              </wp:anchor>
            </w:drawing>
          </mc:Choice>
          <mc:Fallback>
            <w:pict>
              <v:shape w14:anchorId="49F99E83" id="Ink 271" o:spid="_x0000_s1026" type="#_x0000_t75" style="position:absolute;margin-left:254pt;margin-top:96.15pt;width:1.4pt;height:7.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">
                <v:imagedata r:id="rId550"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3040963</wp:posOffset>
                </wp:positionH>
                <wp:positionV relativeFrom="paragraph">
                  <wp:posOffset>1147396</wp:posOffset>
                </wp:positionV>
                <wp:extent cx="470160" cy="239400"/>
                <wp:effectExtent l="38100" t="38100" r="44450" b="46355"/>
                <wp:wrapNone/>
                <wp:docPr id="270" name="Ink 270"/>
                <wp:cNvGraphicFramePr/>
                <a:graphic xmlns:a="http://schemas.openxmlformats.org/drawingml/2006/main">
                  <a:graphicData uri="http://schemas.microsoft.com/office/word/2010/wordprocessingInk">
                    <w14:contentPart bwMode="auto" r:id="rId551">
                      <w14:nvContentPartPr>
                        <w14:cNvContentPartPr/>
                      </w14:nvContentPartPr>
                      <w14:xfrm>
                        <a:off x="0" y="0"/>
                        <a:ext cx="470160" cy="239400"/>
                      </w14:xfrm>
                    </w14:contentPart>
                  </a:graphicData>
                </a:graphic>
              </wp:anchor>
            </w:drawing>
          </mc:Choice>
          <mc:Fallback>
            <w:pict>
              <v:shape w14:anchorId="41B0CCAF" id="Ink 270" o:spid="_x0000_s1026" type="#_x0000_t75" style="position:absolute;margin-left:238.85pt;margin-top:89.8pt;width:38.2pt;height:20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">
                <v:imagedata r:id="rId552"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3056083</wp:posOffset>
                </wp:positionH>
                <wp:positionV relativeFrom="paragraph">
                  <wp:posOffset>1184116</wp:posOffset>
                </wp:positionV>
                <wp:extent cx="12240" cy="158400"/>
                <wp:effectExtent l="38100" t="19050" r="45085" b="51435"/>
                <wp:wrapNone/>
                <wp:docPr id="269" name="Ink 269"/>
                <wp:cNvGraphicFramePr/>
                <a:graphic xmlns:a="http://schemas.openxmlformats.org/drawingml/2006/main">
                  <a:graphicData uri="http://schemas.microsoft.com/office/word/2010/wordprocessingInk">
                    <w14:contentPart bwMode="auto" r:id="rId553">
                      <w14:nvContentPartPr>
                        <w14:cNvContentPartPr/>
                      </w14:nvContentPartPr>
                      <w14:xfrm>
                        <a:off x="0" y="0"/>
                        <a:ext cx="12240" cy="158400"/>
                      </w14:xfrm>
                    </w14:contentPart>
                  </a:graphicData>
                </a:graphic>
              </wp:anchor>
            </w:drawing>
          </mc:Choice>
          <mc:Fallback>
            <w:pict>
              <v:shape w14:anchorId="463F8985" id="Ink 269" o:spid="_x0000_s1026" type="#_x0000_t75" style="position:absolute;margin-left:240.25pt;margin-top:92.8pt;width:1.95pt;height:13.4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">
                <v:imagedata r:id="rId554"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2513563</wp:posOffset>
                </wp:positionH>
                <wp:positionV relativeFrom="paragraph">
                  <wp:posOffset>1243516</wp:posOffset>
                </wp:positionV>
                <wp:extent cx="72720" cy="71280"/>
                <wp:effectExtent l="38100" t="38100" r="41910" b="43180"/>
                <wp:wrapNone/>
                <wp:docPr id="268" name="Ink 268"/>
                <wp:cNvGraphicFramePr/>
                <a:graphic xmlns:a="http://schemas.openxmlformats.org/drawingml/2006/main">
                  <a:graphicData uri="http://schemas.microsoft.com/office/word/2010/wordprocessingInk">
                    <w14:contentPart bwMode="auto" r:id="rId555">
                      <w14:nvContentPartPr>
                        <w14:cNvContentPartPr/>
                      </w14:nvContentPartPr>
                      <w14:xfrm>
                        <a:off x="0" y="0"/>
                        <a:ext cx="72720" cy="71280"/>
                      </w14:xfrm>
                    </w14:contentPart>
                  </a:graphicData>
                </a:graphic>
              </wp:anchor>
            </w:drawing>
          </mc:Choice>
          <mc:Fallback>
            <w:pict>
              <v:shape w14:anchorId="7FAF9987" id="Ink 268" o:spid="_x0000_s1026" type="#_x0000_t75" style="position:absolute;margin-left:197.1pt;margin-top:97.15pt;width:7.3pt;height:7.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">
                <v:imagedata r:id="rId556"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2384683</wp:posOffset>
                </wp:positionH>
                <wp:positionV relativeFrom="paragraph">
                  <wp:posOffset>1177636</wp:posOffset>
                </wp:positionV>
                <wp:extent cx="321480" cy="209160"/>
                <wp:effectExtent l="38100" t="38100" r="40640" b="38735"/>
                <wp:wrapNone/>
                <wp:docPr id="127" name="Ink 127"/>
                <wp:cNvGraphicFramePr/>
                <a:graphic xmlns:a="http://schemas.openxmlformats.org/drawingml/2006/main">
                  <a:graphicData uri="http://schemas.microsoft.com/office/word/2010/wordprocessingInk">
                    <w14:contentPart bwMode="auto" r:id="rId557">
                      <w14:nvContentPartPr>
                        <w14:cNvContentPartPr/>
                      </w14:nvContentPartPr>
                      <w14:xfrm>
                        <a:off x="0" y="0"/>
                        <a:ext cx="321480" cy="209160"/>
                      </w14:xfrm>
                    </w14:contentPart>
                  </a:graphicData>
                </a:graphic>
              </wp:anchor>
            </w:drawing>
          </mc:Choice>
          <mc:Fallback>
            <w:pict>
              <v:shape w14:anchorId="28C12335" id="Ink 127" o:spid="_x0000_s1026" type="#_x0000_t75" style="position:absolute;margin-left:187.15pt;margin-top:92.15pt;width:26.55pt;height:17.7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">
                <v:imagedata r:id="rId558"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2406283</wp:posOffset>
                </wp:positionH>
                <wp:positionV relativeFrom="paragraph">
                  <wp:posOffset>1198516</wp:posOffset>
                </wp:positionV>
                <wp:extent cx="23400" cy="187920"/>
                <wp:effectExtent l="38100" t="19050" r="53340" b="41275"/>
                <wp:wrapNone/>
                <wp:docPr id="126" name="Ink 126"/>
                <wp:cNvGraphicFramePr/>
                <a:graphic xmlns:a="http://schemas.openxmlformats.org/drawingml/2006/main">
                  <a:graphicData uri="http://schemas.microsoft.com/office/word/2010/wordprocessingInk">
                    <w14:contentPart bwMode="auto" r:id="rId559">
                      <w14:nvContentPartPr>
                        <w14:cNvContentPartPr/>
                      </w14:nvContentPartPr>
                      <w14:xfrm>
                        <a:off x="0" y="0"/>
                        <a:ext cx="23400" cy="187920"/>
                      </w14:xfrm>
                    </w14:contentPart>
                  </a:graphicData>
                </a:graphic>
              </wp:anchor>
            </w:drawing>
          </mc:Choice>
          <mc:Fallback>
            <w:pict>
              <v:shape w14:anchorId="1D51D65F" id="Ink 126" o:spid="_x0000_s1026" type="#_x0000_t75" style="position:absolute;margin-left:188.85pt;margin-top:93.8pt;width:3pt;height:15.9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">
                <v:imagedata r:id="rId560" o:title=""/>
              </v:shape>
            </w:pict>
          </mc:Fallback>
        </mc:AlternateContent>
      </w:r>
      <w:r w:rsidR="00DC7616">
        <w:rPr>
          <w:rFonts w:ascii="Liberation Serif" w:hAnsi="Liberation Serif"/>
        </w:rPr>
        <w:t>Take the first two characters having the least frequency</w:t>
      </w:r>
      <w:r>
        <w:rPr>
          <w:rFonts w:ascii="Liberation Serif" w:hAnsi="Liberation Serif"/>
        </w:rPr>
        <w:t xml:space="preserve"> and make them the children of a root in a tree. Here C and D are the characters with least frequencies, the tree will look like.</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195"/>
        </w:tabs>
      </w:pP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3238243</wp:posOffset>
                </wp:positionH>
                <wp:positionV relativeFrom="paragraph">
                  <wp:posOffset>626025</wp:posOffset>
                </wp:positionV>
                <wp:extent cx="317880" cy="179280"/>
                <wp:effectExtent l="38100" t="38100" r="44450" b="49530"/>
                <wp:wrapNone/>
                <wp:docPr id="305" name="Ink 305"/>
                <wp:cNvGraphicFramePr/>
                <a:graphic xmlns:a="http://schemas.openxmlformats.org/drawingml/2006/main">
                  <a:graphicData uri="http://schemas.microsoft.com/office/word/2010/wordprocessingInk">
                    <w14:contentPart bwMode="auto" r:id="rId561">
                      <w14:nvContentPartPr>
                        <w14:cNvContentPartPr/>
                      </w14:nvContentPartPr>
                      <w14:xfrm>
                        <a:off x="0" y="0"/>
                        <a:ext cx="317880" cy="179280"/>
                      </w14:xfrm>
                    </w14:contentPart>
                  </a:graphicData>
                </a:graphic>
              </wp:anchor>
            </w:drawing>
          </mc:Choice>
          <mc:Fallback>
            <w:pict>
              <v:shape w14:anchorId="7256A359" id="Ink 305" o:spid="_x0000_s1026" type="#_x0000_t75" style="position:absolute;margin-left:254.3pt;margin-top:48.6pt;width:26.05pt;height:15.3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">
                <v:imagedata r:id="rId562"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2791843</wp:posOffset>
                </wp:positionH>
                <wp:positionV relativeFrom="paragraph">
                  <wp:posOffset>652305</wp:posOffset>
                </wp:positionV>
                <wp:extent cx="139680" cy="154080"/>
                <wp:effectExtent l="38100" t="19050" r="51435" b="36830"/>
                <wp:wrapNone/>
                <wp:docPr id="304" name="Ink 304"/>
                <wp:cNvGraphicFramePr/>
                <a:graphic xmlns:a="http://schemas.openxmlformats.org/drawingml/2006/main">
                  <a:graphicData uri="http://schemas.microsoft.com/office/word/2010/wordprocessingInk">
                    <w14:contentPart bwMode="auto" r:id="rId563">
                      <w14:nvContentPartPr>
                        <w14:cNvContentPartPr/>
                      </w14:nvContentPartPr>
                      <w14:xfrm>
                        <a:off x="0" y="0"/>
                        <a:ext cx="139680" cy="154080"/>
                      </w14:xfrm>
                    </w14:contentPart>
                  </a:graphicData>
                </a:graphic>
              </wp:anchor>
            </w:drawing>
          </mc:Choice>
          <mc:Fallback>
            <w:pict>
              <v:shape w14:anchorId="6BFDFF5B" id="Ink 304" o:spid="_x0000_s1026" type="#_x0000_t75" style="position:absolute;margin-left:219.35pt;margin-top:50.8pt;width:12.05pt;height:13.2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">
                <v:imagedata r:id="rId564"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3032323</wp:posOffset>
                </wp:positionH>
                <wp:positionV relativeFrom="paragraph">
                  <wp:posOffset>502545</wp:posOffset>
                </wp:positionV>
                <wp:extent cx="134280" cy="58320"/>
                <wp:effectExtent l="19050" t="38100" r="37465" b="56515"/>
                <wp:wrapNone/>
                <wp:docPr id="303" name="Ink 303"/>
                <wp:cNvGraphicFramePr/>
                <a:graphic xmlns:a="http://schemas.openxmlformats.org/drawingml/2006/main">
                  <a:graphicData uri="http://schemas.microsoft.com/office/word/2010/wordprocessingInk">
                    <w14:contentPart bwMode="auto" r:id="rId565">
                      <w14:nvContentPartPr>
                        <w14:cNvContentPartPr/>
                      </w14:nvContentPartPr>
                      <w14:xfrm>
                        <a:off x="0" y="0"/>
                        <a:ext cx="134280" cy="58320"/>
                      </w14:xfrm>
                    </w14:contentPart>
                  </a:graphicData>
                </a:graphic>
              </wp:anchor>
            </w:drawing>
          </mc:Choice>
          <mc:Fallback>
            <w:pict>
              <v:shape w14:anchorId="57099FB8" id="Ink 303" o:spid="_x0000_s1026" type="#_x0000_t75" style="position:absolute;margin-left:238.5pt;margin-top:38.85pt;width:11.6pt;height: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">
                <v:imagedata r:id="rId566"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3001723</wp:posOffset>
                </wp:positionH>
                <wp:positionV relativeFrom="paragraph">
                  <wp:posOffset>515505</wp:posOffset>
                </wp:positionV>
                <wp:extent cx="48240" cy="62640"/>
                <wp:effectExtent l="38100" t="38100" r="47625" b="52070"/>
                <wp:wrapNone/>
                <wp:docPr id="302" name="Ink 302"/>
                <wp:cNvGraphicFramePr/>
                <a:graphic xmlns:a="http://schemas.openxmlformats.org/drawingml/2006/main">
                  <a:graphicData uri="http://schemas.microsoft.com/office/word/2010/wordprocessingInk">
                    <w14:contentPart bwMode="auto" r:id="rId567">
                      <w14:nvContentPartPr>
                        <w14:cNvContentPartPr/>
                      </w14:nvContentPartPr>
                      <w14:xfrm>
                        <a:off x="0" y="0"/>
                        <a:ext cx="48240" cy="62640"/>
                      </w14:xfrm>
                    </w14:contentPart>
                  </a:graphicData>
                </a:graphic>
              </wp:anchor>
            </w:drawing>
          </mc:Choice>
          <mc:Fallback>
            <w:pict>
              <v:shape w14:anchorId="1B0B3894" id="Ink 302" o:spid="_x0000_s1026" type="#_x0000_t75" style="position:absolute;margin-left:235.85pt;margin-top:40.15pt;width:4.95pt;height:5.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">
                <v:imagedata r:id="rId568"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2772403</wp:posOffset>
                </wp:positionH>
                <wp:positionV relativeFrom="paragraph">
                  <wp:posOffset>447825</wp:posOffset>
                </wp:positionV>
                <wp:extent cx="502560" cy="212040"/>
                <wp:effectExtent l="57150" t="38100" r="0" b="55245"/>
                <wp:wrapNone/>
                <wp:docPr id="301" name="Ink 301"/>
                <wp:cNvGraphicFramePr/>
                <a:graphic xmlns:a="http://schemas.openxmlformats.org/drawingml/2006/main">
                  <a:graphicData uri="http://schemas.microsoft.com/office/word/2010/wordprocessingInk">
                    <w14:contentPart bwMode="auto" r:id="rId569">
                      <w14:nvContentPartPr>
                        <w14:cNvContentPartPr/>
                      </w14:nvContentPartPr>
                      <w14:xfrm>
                        <a:off x="0" y="0"/>
                        <a:ext cx="502560" cy="212040"/>
                      </w14:xfrm>
                    </w14:contentPart>
                  </a:graphicData>
                </a:graphic>
              </wp:anchor>
            </w:drawing>
          </mc:Choice>
          <mc:Fallback>
            <w:pict>
              <v:shape w14:anchorId="577158FF" id="Ink 301" o:spid="_x0000_s1026" type="#_x0000_t75" style="position:absolute;margin-left:217.7pt;margin-top:34.6pt;width:40.8pt;height:18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">
                <v:imagedata r:id="rId570"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2881843</wp:posOffset>
                </wp:positionH>
                <wp:positionV relativeFrom="paragraph">
                  <wp:posOffset>1024545</wp:posOffset>
                </wp:positionV>
                <wp:extent cx="430200" cy="298440"/>
                <wp:effectExtent l="38100" t="38100" r="46355" b="45085"/>
                <wp:wrapNone/>
                <wp:docPr id="300" name="Ink 300"/>
                <wp:cNvGraphicFramePr/>
                <a:graphic xmlns:a="http://schemas.openxmlformats.org/drawingml/2006/main">
                  <a:graphicData uri="http://schemas.microsoft.com/office/word/2010/wordprocessingInk">
                    <w14:contentPart bwMode="auto" r:id="rId571">
                      <w14:nvContentPartPr>
                        <w14:cNvContentPartPr/>
                      </w14:nvContentPartPr>
                      <w14:xfrm>
                        <a:off x="0" y="0"/>
                        <a:ext cx="430200" cy="298440"/>
                      </w14:xfrm>
                    </w14:contentPart>
                  </a:graphicData>
                </a:graphic>
              </wp:anchor>
            </w:drawing>
          </mc:Choice>
          <mc:Fallback>
            <w:pict>
              <v:shape w14:anchorId="4B2E01B7" id="Ink 300" o:spid="_x0000_s1026" type="#_x0000_t75" style="position:absolute;margin-left:226.4pt;margin-top:80.15pt;width:34.75pt;height:24.5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">
                <v:imagedata r:id="rId572"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2570803</wp:posOffset>
                </wp:positionH>
                <wp:positionV relativeFrom="paragraph">
                  <wp:posOffset>1047945</wp:posOffset>
                </wp:positionV>
                <wp:extent cx="208800" cy="317520"/>
                <wp:effectExtent l="38100" t="38100" r="39370" b="44450"/>
                <wp:wrapNone/>
                <wp:docPr id="299" name="Ink 299"/>
                <wp:cNvGraphicFramePr/>
                <a:graphic xmlns:a="http://schemas.openxmlformats.org/drawingml/2006/main">
                  <a:graphicData uri="http://schemas.microsoft.com/office/word/2010/wordprocessingInk">
                    <w14:contentPart bwMode="auto" r:id="rId573">
                      <w14:nvContentPartPr>
                        <w14:cNvContentPartPr/>
                      </w14:nvContentPartPr>
                      <w14:xfrm>
                        <a:off x="0" y="0"/>
                        <a:ext cx="208800" cy="317520"/>
                      </w14:xfrm>
                    </w14:contentPart>
                  </a:graphicData>
                </a:graphic>
              </wp:anchor>
            </w:drawing>
          </mc:Choice>
          <mc:Fallback>
            <w:pict>
              <v:shape w14:anchorId="029D8926" id="Ink 299" o:spid="_x0000_s1026" type="#_x0000_t75" style="position:absolute;margin-left:202.15pt;margin-top:82.05pt;width:17.2pt;height:25.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">
                <v:imagedata r:id="rId574"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3745123</wp:posOffset>
                </wp:positionH>
                <wp:positionV relativeFrom="paragraph">
                  <wp:posOffset>1075665</wp:posOffset>
                </wp:positionV>
                <wp:extent cx="65520" cy="47880"/>
                <wp:effectExtent l="19050" t="38100" r="48895" b="47625"/>
                <wp:wrapNone/>
                <wp:docPr id="298" name="Ink 298"/>
                <wp:cNvGraphicFramePr/>
                <a:graphic xmlns:a="http://schemas.openxmlformats.org/drawingml/2006/main">
                  <a:graphicData uri="http://schemas.microsoft.com/office/word/2010/wordprocessingInk">
                    <w14:contentPart bwMode="auto" r:id="rId575">
                      <w14:nvContentPartPr>
                        <w14:cNvContentPartPr/>
                      </w14:nvContentPartPr>
                      <w14:xfrm>
                        <a:off x="0" y="0"/>
                        <a:ext cx="65520" cy="47880"/>
                      </w14:xfrm>
                    </w14:contentPart>
                  </a:graphicData>
                </a:graphic>
              </wp:anchor>
            </w:drawing>
          </mc:Choice>
          <mc:Fallback>
            <w:pict>
              <v:shape w14:anchorId="4D29A069" id="Ink 298" o:spid="_x0000_s1026" type="#_x0000_t75" style="position:absolute;margin-left:294.65pt;margin-top:84.05pt;width:6.15pt;height:4.8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">
                <v:imagedata r:id="rId576"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3647203</wp:posOffset>
                </wp:positionH>
                <wp:positionV relativeFrom="paragraph">
                  <wp:posOffset>1007985</wp:posOffset>
                </wp:positionV>
                <wp:extent cx="70200" cy="127800"/>
                <wp:effectExtent l="38100" t="38100" r="44450" b="43815"/>
                <wp:wrapNone/>
                <wp:docPr id="297" name="Ink 297"/>
                <wp:cNvGraphicFramePr/>
                <a:graphic xmlns:a="http://schemas.openxmlformats.org/drawingml/2006/main">
                  <a:graphicData uri="http://schemas.microsoft.com/office/word/2010/wordprocessingInk">
                    <w14:contentPart bwMode="auto" r:id="rId577">
                      <w14:nvContentPartPr>
                        <w14:cNvContentPartPr/>
                      </w14:nvContentPartPr>
                      <w14:xfrm>
                        <a:off x="0" y="0"/>
                        <a:ext cx="70200" cy="127800"/>
                      </w14:xfrm>
                    </w14:contentPart>
                  </a:graphicData>
                </a:graphic>
              </wp:anchor>
            </w:drawing>
          </mc:Choice>
          <mc:Fallback>
            <w:pict>
              <v:shape w14:anchorId="763F7E46" id="Ink 297" o:spid="_x0000_s1026" type="#_x0000_t75" style="position:absolute;margin-left:286.6pt;margin-top:78.95pt;width:6.85pt;height:10.8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">
                <v:imagedata r:id="rId578"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3596443</wp:posOffset>
                </wp:positionH>
                <wp:positionV relativeFrom="paragraph">
                  <wp:posOffset>845625</wp:posOffset>
                </wp:positionV>
                <wp:extent cx="65520" cy="82080"/>
                <wp:effectExtent l="38100" t="19050" r="48895" b="51435"/>
                <wp:wrapNone/>
                <wp:docPr id="296" name="Ink 296"/>
                <wp:cNvGraphicFramePr/>
                <a:graphic xmlns:a="http://schemas.openxmlformats.org/drawingml/2006/main">
                  <a:graphicData uri="http://schemas.microsoft.com/office/word/2010/wordprocessingInk">
                    <w14:contentPart bwMode="auto" r:id="rId579">
                      <w14:nvContentPartPr>
                        <w14:cNvContentPartPr/>
                      </w14:nvContentPartPr>
                      <w14:xfrm>
                        <a:off x="0" y="0"/>
                        <a:ext cx="65520" cy="82080"/>
                      </w14:xfrm>
                    </w14:contentPart>
                  </a:graphicData>
                </a:graphic>
              </wp:anchor>
            </w:drawing>
          </mc:Choice>
          <mc:Fallback>
            <w:pict>
              <v:shape w14:anchorId="71BD5CDC" id="Ink 296" o:spid="_x0000_s1026" type="#_x0000_t75" style="position:absolute;margin-left:282.7pt;margin-top:66.2pt;width:6.25pt;height:7.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">
                <v:imagedata r:id="rId580"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3398443</wp:posOffset>
                </wp:positionH>
                <wp:positionV relativeFrom="paragraph">
                  <wp:posOffset>799545</wp:posOffset>
                </wp:positionV>
                <wp:extent cx="481680" cy="171720"/>
                <wp:effectExtent l="19050" t="38100" r="52070" b="38100"/>
                <wp:wrapNone/>
                <wp:docPr id="295" name="Ink 295"/>
                <wp:cNvGraphicFramePr/>
                <a:graphic xmlns:a="http://schemas.openxmlformats.org/drawingml/2006/main">
                  <a:graphicData uri="http://schemas.microsoft.com/office/word/2010/wordprocessingInk">
                    <w14:contentPart bwMode="auto" r:id="rId581">
                      <w14:nvContentPartPr>
                        <w14:cNvContentPartPr/>
                      </w14:nvContentPartPr>
                      <w14:xfrm>
                        <a:off x="0" y="0"/>
                        <a:ext cx="481680" cy="171720"/>
                      </w14:xfrm>
                    </w14:contentPart>
                  </a:graphicData>
                </a:graphic>
              </wp:anchor>
            </w:drawing>
          </mc:Choice>
          <mc:Fallback>
            <w:pict>
              <v:shape w14:anchorId="2FDF0C69" id="Ink 295" o:spid="_x0000_s1026" type="#_x0000_t75" style="position:absolute;margin-left:267.1pt;margin-top:62.5pt;width:38.95pt;height:14.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">
                <v:imagedata r:id="rId582"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3425083</wp:posOffset>
                </wp:positionH>
                <wp:positionV relativeFrom="paragraph">
                  <wp:posOffset>819345</wp:posOffset>
                </wp:positionV>
                <wp:extent cx="11880" cy="156960"/>
                <wp:effectExtent l="38100" t="19050" r="45720" b="52705"/>
                <wp:wrapNone/>
                <wp:docPr id="294" name="Ink 294"/>
                <wp:cNvGraphicFramePr/>
                <a:graphic xmlns:a="http://schemas.openxmlformats.org/drawingml/2006/main">
                  <a:graphicData uri="http://schemas.microsoft.com/office/word/2010/wordprocessingInk">
                    <w14:contentPart bwMode="auto" r:id="rId583">
                      <w14:nvContentPartPr>
                        <w14:cNvContentPartPr/>
                      </w14:nvContentPartPr>
                      <w14:xfrm>
                        <a:off x="0" y="0"/>
                        <a:ext cx="11880" cy="156960"/>
                      </w14:xfrm>
                    </w14:contentPart>
                  </a:graphicData>
                </a:graphic>
              </wp:anchor>
            </w:drawing>
          </mc:Choice>
          <mc:Fallback>
            <w:pict>
              <v:shape w14:anchorId="7B6AADBD" id="Ink 294" o:spid="_x0000_s1026" type="#_x0000_t75" style="position:absolute;margin-left:269.1pt;margin-top:63.9pt;width:1.95pt;height:13.3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">
                <v:imagedata r:id="rId584"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2763043</wp:posOffset>
                </wp:positionH>
                <wp:positionV relativeFrom="paragraph">
                  <wp:posOffset>924105</wp:posOffset>
                </wp:positionV>
                <wp:extent cx="70200" cy="63000"/>
                <wp:effectExtent l="19050" t="38100" r="44450" b="51435"/>
                <wp:wrapNone/>
                <wp:docPr id="293" name="Ink 293"/>
                <wp:cNvGraphicFramePr/>
                <a:graphic xmlns:a="http://schemas.openxmlformats.org/drawingml/2006/main">
                  <a:graphicData uri="http://schemas.microsoft.com/office/word/2010/wordprocessingInk">
                    <w14:contentPart bwMode="auto" r:id="rId585">
                      <w14:nvContentPartPr>
                        <w14:cNvContentPartPr/>
                      </w14:nvContentPartPr>
                      <w14:xfrm>
                        <a:off x="0" y="0"/>
                        <a:ext cx="70200" cy="63000"/>
                      </w14:xfrm>
                    </w14:contentPart>
                  </a:graphicData>
                </a:graphic>
              </wp:anchor>
            </w:drawing>
          </mc:Choice>
          <mc:Fallback>
            <w:pict>
              <v:shape w14:anchorId="0F72BC8D" id="Ink 293" o:spid="_x0000_s1026" type="#_x0000_t75" style="position:absolute;margin-left:217.2pt;margin-top:72.15pt;width:6.55pt;height:6.0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">
                <v:imagedata r:id="rId586"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2733883</wp:posOffset>
                </wp:positionH>
                <wp:positionV relativeFrom="paragraph">
                  <wp:posOffset>909705</wp:posOffset>
                </wp:positionV>
                <wp:extent cx="5400" cy="74520"/>
                <wp:effectExtent l="19050" t="38100" r="52070" b="40005"/>
                <wp:wrapNone/>
                <wp:docPr id="292" name="Ink 292"/>
                <wp:cNvGraphicFramePr/>
                <a:graphic xmlns:a="http://schemas.openxmlformats.org/drawingml/2006/main">
                  <a:graphicData uri="http://schemas.microsoft.com/office/word/2010/wordprocessingInk">
                    <w14:contentPart bwMode="auto" r:id="rId587">
                      <w14:nvContentPartPr>
                        <w14:cNvContentPartPr/>
                      </w14:nvContentPartPr>
                      <w14:xfrm>
                        <a:off x="0" y="0"/>
                        <a:ext cx="5400" cy="74520"/>
                      </w14:xfrm>
                    </w14:contentPart>
                  </a:graphicData>
                </a:graphic>
              </wp:anchor>
            </w:drawing>
          </mc:Choice>
          <mc:Fallback>
            <w:pict>
              <v:shape w14:anchorId="5BA17EE7" id="Ink 292" o:spid="_x0000_s1026" type="#_x0000_t75" style="position:absolute;margin-left:214.7pt;margin-top:71.2pt;width:1.45pt;height:6.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">
                <v:imagedata r:id="rId588"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2551003</wp:posOffset>
                </wp:positionH>
                <wp:positionV relativeFrom="paragraph">
                  <wp:posOffset>831225</wp:posOffset>
                </wp:positionV>
                <wp:extent cx="485280" cy="213480"/>
                <wp:effectExtent l="38100" t="38100" r="29210" b="34290"/>
                <wp:wrapNone/>
                <wp:docPr id="291" name="Ink 291"/>
                <wp:cNvGraphicFramePr/>
                <a:graphic xmlns:a="http://schemas.openxmlformats.org/drawingml/2006/main">
                  <a:graphicData uri="http://schemas.microsoft.com/office/word/2010/wordprocessingInk">
                    <w14:contentPart bwMode="auto" r:id="rId589">
                      <w14:nvContentPartPr>
                        <w14:cNvContentPartPr/>
                      </w14:nvContentPartPr>
                      <w14:xfrm>
                        <a:off x="0" y="0"/>
                        <a:ext cx="485280" cy="213480"/>
                      </w14:xfrm>
                    </w14:contentPart>
                  </a:graphicData>
                </a:graphic>
              </wp:anchor>
            </w:drawing>
          </mc:Choice>
          <mc:Fallback>
            <w:pict>
              <v:shape w14:anchorId="7EA8B041" id="Ink 291" o:spid="_x0000_s1026" type="#_x0000_t75" style="position:absolute;margin-left:200.35pt;margin-top:64.95pt;width:39.2pt;height:17.7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">
                <v:imagedata r:id="rId590"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3376843</wp:posOffset>
                </wp:positionH>
                <wp:positionV relativeFrom="paragraph">
                  <wp:posOffset>1589385</wp:posOffset>
                </wp:positionV>
                <wp:extent cx="55080" cy="94680"/>
                <wp:effectExtent l="57150" t="38100" r="40640" b="38735"/>
                <wp:wrapNone/>
                <wp:docPr id="290" name="Ink 290"/>
                <wp:cNvGraphicFramePr/>
                <a:graphic xmlns:a="http://schemas.openxmlformats.org/drawingml/2006/main">
                  <a:graphicData uri="http://schemas.microsoft.com/office/word/2010/wordprocessingInk">
                    <w14:contentPart bwMode="auto" r:id="rId591">
                      <w14:nvContentPartPr>
                        <w14:cNvContentPartPr/>
                      </w14:nvContentPartPr>
                      <w14:xfrm>
                        <a:off x="0" y="0"/>
                        <a:ext cx="55080" cy="94680"/>
                      </w14:xfrm>
                    </w14:contentPart>
                  </a:graphicData>
                </a:graphic>
              </wp:anchor>
            </w:drawing>
          </mc:Choice>
          <mc:Fallback>
            <w:pict>
              <v:shape w14:anchorId="72A66318" id="Ink 290" o:spid="_x0000_s1026" type="#_x0000_t75" style="position:absolute;margin-left:265.25pt;margin-top:124.65pt;width:5.55pt;height:8.6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">
                <v:imagedata r:id="rId592"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2523643</wp:posOffset>
                </wp:positionH>
                <wp:positionV relativeFrom="paragraph">
                  <wp:posOffset>1621425</wp:posOffset>
                </wp:positionV>
                <wp:extent cx="56520" cy="105120"/>
                <wp:effectExtent l="38100" t="38100" r="38735" b="47625"/>
                <wp:wrapNone/>
                <wp:docPr id="289" name="Ink 289"/>
                <wp:cNvGraphicFramePr/>
                <a:graphic xmlns:a="http://schemas.openxmlformats.org/drawingml/2006/main">
                  <a:graphicData uri="http://schemas.microsoft.com/office/word/2010/wordprocessingInk">
                    <w14:contentPart bwMode="auto" r:id="rId593">
                      <w14:nvContentPartPr>
                        <w14:cNvContentPartPr/>
                      </w14:nvContentPartPr>
                      <w14:xfrm>
                        <a:off x="0" y="0"/>
                        <a:ext cx="56520" cy="105120"/>
                      </w14:xfrm>
                    </w14:contentPart>
                  </a:graphicData>
                </a:graphic>
              </wp:anchor>
            </w:drawing>
          </mc:Choice>
          <mc:Fallback>
            <w:pict>
              <v:shape w14:anchorId="5F2EDCF6" id="Ink 289" o:spid="_x0000_s1026" type="#_x0000_t75" style="position:absolute;margin-left:198.1pt;margin-top:127.15pt;width:5.65pt;height:9.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">
                <v:imagedata r:id="rId594"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3315283</wp:posOffset>
                </wp:positionH>
                <wp:positionV relativeFrom="paragraph">
                  <wp:posOffset>1380225</wp:posOffset>
                </wp:positionV>
                <wp:extent cx="61200" cy="92160"/>
                <wp:effectExtent l="38100" t="38100" r="53340" b="41275"/>
                <wp:wrapNone/>
                <wp:docPr id="288" name="Ink 288"/>
                <wp:cNvGraphicFramePr/>
                <a:graphic xmlns:a="http://schemas.openxmlformats.org/drawingml/2006/main">
                  <a:graphicData uri="http://schemas.microsoft.com/office/word/2010/wordprocessingInk">
                    <w14:contentPart bwMode="auto" r:id="rId595">
                      <w14:nvContentPartPr>
                        <w14:cNvContentPartPr/>
                      </w14:nvContentPartPr>
                      <w14:xfrm>
                        <a:off x="0" y="0"/>
                        <a:ext cx="61200" cy="92160"/>
                      </w14:xfrm>
                    </w14:contentPart>
                  </a:graphicData>
                </a:graphic>
              </wp:anchor>
            </w:drawing>
          </mc:Choice>
          <mc:Fallback>
            <w:pict>
              <v:shape w14:anchorId="688192D0" id="Ink 288" o:spid="_x0000_s1026" type="#_x0000_t75" style="position:absolute;margin-left:260.45pt;margin-top:108.45pt;width:6.05pt;height:8.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">
                <v:imagedata r:id="rId596"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2472163</wp:posOffset>
                </wp:positionH>
                <wp:positionV relativeFrom="paragraph">
                  <wp:posOffset>1434585</wp:posOffset>
                </wp:positionV>
                <wp:extent cx="58320" cy="66240"/>
                <wp:effectExtent l="38100" t="38100" r="37465" b="48260"/>
                <wp:wrapNone/>
                <wp:docPr id="287" name="Ink 287"/>
                <wp:cNvGraphicFramePr/>
                <a:graphic xmlns:a="http://schemas.openxmlformats.org/drawingml/2006/main">
                  <a:graphicData uri="http://schemas.microsoft.com/office/word/2010/wordprocessingInk">
                    <w14:contentPart bwMode="auto" r:id="rId597">
                      <w14:nvContentPartPr>
                        <w14:cNvContentPartPr/>
                      </w14:nvContentPartPr>
                      <w14:xfrm>
                        <a:off x="0" y="0"/>
                        <a:ext cx="58320" cy="66240"/>
                      </w14:xfrm>
                    </w14:contentPart>
                  </a:graphicData>
                </a:graphic>
              </wp:anchor>
            </w:drawing>
          </mc:Choice>
          <mc:Fallback>
            <w:pict>
              <v:shape w14:anchorId="7F3F1AAD" id="Ink 287" o:spid="_x0000_s1026" type="#_x0000_t75" style="position:absolute;margin-left:194pt;margin-top:112.4pt;width:5.6pt;height:6.4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">
                <v:imagedata r:id="rId598" o:title=""/>
              </v:shape>
            </w:pict>
          </mc:Fallback>
        </mc:AlternateContent>
      </w:r>
      <w:r>
        <w:rPr>
          <w:rFonts w:ascii="Liberation Serif" w:hAnsi="Liberation Serif"/>
          <w:noProof/>
        </w:rPr>
        <mc:AlternateContent>
          <mc:Choice Requires="wpi">
            <w:drawing>
              <wp:anchor distT="0" distB="0" distL="114300" distR="114300" simplePos="0" relativeHeight="251950080" behindDoc="0" locked="0" layoutInCell="1" allowOverlap="1">
                <wp:simplePos x="0" y="0"/>
                <wp:positionH relativeFrom="column">
                  <wp:posOffset>3226003</wp:posOffset>
                </wp:positionH>
                <wp:positionV relativeFrom="paragraph">
                  <wp:posOffset>1312545</wp:posOffset>
                </wp:positionV>
                <wp:extent cx="380880" cy="223560"/>
                <wp:effectExtent l="19050" t="38100" r="38735" b="43180"/>
                <wp:wrapNone/>
                <wp:docPr id="286" name="Ink 286"/>
                <wp:cNvGraphicFramePr/>
                <a:graphic xmlns:a="http://schemas.openxmlformats.org/drawingml/2006/main">
                  <a:graphicData uri="http://schemas.microsoft.com/office/word/2010/wordprocessingInk">
                    <w14:contentPart bwMode="auto" r:id="rId599">
                      <w14:nvContentPartPr>
                        <w14:cNvContentPartPr/>
                      </w14:nvContentPartPr>
                      <w14:xfrm>
                        <a:off x="0" y="0"/>
                        <a:ext cx="380880" cy="223560"/>
                      </w14:xfrm>
                    </w14:contentPart>
                  </a:graphicData>
                </a:graphic>
              </wp:anchor>
            </w:drawing>
          </mc:Choice>
          <mc:Fallback>
            <w:pict>
              <v:shape w14:anchorId="0C4728F7" id="Ink 286" o:spid="_x0000_s1026" type="#_x0000_t75" style="position:absolute;margin-left:253.6pt;margin-top:102.9pt;width:30.95pt;height:18.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">
                <v:imagedata r:id="rId600" o:title=""/>
              </v:shape>
            </w:pict>
          </mc:Fallback>
        </mc:AlternateContent>
      </w:r>
      <w:r>
        <w:rPr>
          <w:rFonts w:ascii="Liberation Serif" w:hAnsi="Liberation Serif"/>
          <w:noProof/>
        </w:rPr>
        <mc:AlternateContent>
          <mc:Choice Requires="wpi">
            <w:drawing>
              <wp:anchor distT="0" distB="0" distL="114300" distR="114300" simplePos="0" relativeHeight="251949056" behindDoc="0" locked="0" layoutInCell="1" allowOverlap="1">
                <wp:simplePos x="0" y="0"/>
                <wp:positionH relativeFrom="column">
                  <wp:posOffset>3232483</wp:posOffset>
                </wp:positionH>
                <wp:positionV relativeFrom="paragraph">
                  <wp:posOffset>1332705</wp:posOffset>
                </wp:positionV>
                <wp:extent cx="9000" cy="173160"/>
                <wp:effectExtent l="38100" t="38100" r="48260" b="36830"/>
                <wp:wrapNone/>
                <wp:docPr id="285" name="Ink 285"/>
                <wp:cNvGraphicFramePr/>
                <a:graphic xmlns:a="http://schemas.openxmlformats.org/drawingml/2006/main">
                  <a:graphicData uri="http://schemas.microsoft.com/office/word/2010/wordprocessingInk">
                    <w14:contentPart bwMode="auto" r:id="rId601">
                      <w14:nvContentPartPr>
                        <w14:cNvContentPartPr/>
                      </w14:nvContentPartPr>
                      <w14:xfrm>
                        <a:off x="0" y="0"/>
                        <a:ext cx="9000" cy="173160"/>
                      </w14:xfrm>
                    </w14:contentPart>
                  </a:graphicData>
                </a:graphic>
              </wp:anchor>
            </w:drawing>
          </mc:Choice>
          <mc:Fallback>
            <w:pict>
              <v:shape w14:anchorId="3AD7BB15" id="Ink 285" o:spid="_x0000_s1026" type="#_x0000_t75" style="position:absolute;margin-left:254.05pt;margin-top:104.5pt;width:1.8pt;height:14.6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">
                <v:imagedata r:id="rId602" o:title=""/>
              </v:shape>
            </w:pict>
          </mc:Fallback>
        </mc:AlternateContent>
      </w:r>
      <w:r>
        <w:rPr>
          <w:rFonts w:ascii="Liberation Serif" w:hAnsi="Liberation Serif"/>
          <w:noProof/>
        </w:rPr>
        <mc:AlternateContent>
          <mc:Choice Requires="wpi">
            <w:drawing>
              <wp:anchor distT="0" distB="0" distL="114300" distR="114300" simplePos="0" relativeHeight="251948032" behindDoc="0" locked="0" layoutInCell="1" allowOverlap="1">
                <wp:simplePos x="0" y="0"/>
                <wp:positionH relativeFrom="column">
                  <wp:posOffset>2376043</wp:posOffset>
                </wp:positionH>
                <wp:positionV relativeFrom="paragraph">
                  <wp:posOffset>1340625</wp:posOffset>
                </wp:positionV>
                <wp:extent cx="377640" cy="209880"/>
                <wp:effectExtent l="19050" t="38100" r="41910" b="38100"/>
                <wp:wrapNone/>
                <wp:docPr id="284" name="Ink 284"/>
                <wp:cNvGraphicFramePr/>
                <a:graphic xmlns:a="http://schemas.openxmlformats.org/drawingml/2006/main">
                  <a:graphicData uri="http://schemas.microsoft.com/office/word/2010/wordprocessingInk">
                    <w14:contentPart bwMode="auto" r:id="rId603">
                      <w14:nvContentPartPr>
                        <w14:cNvContentPartPr/>
                      </w14:nvContentPartPr>
                      <w14:xfrm>
                        <a:off x="0" y="0"/>
                        <a:ext cx="377640" cy="209880"/>
                      </w14:xfrm>
                    </w14:contentPart>
                  </a:graphicData>
                </a:graphic>
              </wp:anchor>
            </w:drawing>
          </mc:Choice>
          <mc:Fallback>
            <w:pict>
              <v:shape w14:anchorId="6A00F9E9" id="Ink 284" o:spid="_x0000_s1026" type="#_x0000_t75" style="position:absolute;margin-left:186.5pt;margin-top:105.1pt;width:30.9pt;height:17.6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">
                <v:imagedata r:id="rId604"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2382163</wp:posOffset>
                </wp:positionH>
                <wp:positionV relativeFrom="paragraph">
                  <wp:posOffset>1335225</wp:posOffset>
                </wp:positionV>
                <wp:extent cx="10440" cy="196560"/>
                <wp:effectExtent l="38100" t="38100" r="46990" b="32385"/>
                <wp:wrapNone/>
                <wp:docPr id="283" name="Ink 283"/>
                <wp:cNvGraphicFramePr/>
                <a:graphic xmlns:a="http://schemas.openxmlformats.org/drawingml/2006/main">
                  <a:graphicData uri="http://schemas.microsoft.com/office/word/2010/wordprocessingInk">
                    <w14:contentPart bwMode="auto" r:id="rId605">
                      <w14:nvContentPartPr>
                        <w14:cNvContentPartPr/>
                      </w14:nvContentPartPr>
                      <w14:xfrm>
                        <a:off x="0" y="0"/>
                        <a:ext cx="10440" cy="196560"/>
                      </w14:xfrm>
                    </w14:contentPart>
                  </a:graphicData>
                </a:graphic>
              </wp:anchor>
            </w:drawing>
          </mc:Choice>
          <mc:Fallback>
            <w:pict>
              <v:shape w14:anchorId="2C2BBDD3" id="Ink 283" o:spid="_x0000_s1026" type="#_x0000_t75" style="position:absolute;margin-left:187.25pt;margin-top:104.8pt;width:1.5pt;height:16.1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">
                <v:imagedata r:id="rId606"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2390803</wp:posOffset>
                </wp:positionH>
                <wp:positionV relativeFrom="paragraph">
                  <wp:posOffset>1234785</wp:posOffset>
                </wp:positionV>
                <wp:extent cx="5400" cy="5400"/>
                <wp:effectExtent l="38100" t="38100" r="33020" b="33020"/>
                <wp:wrapNone/>
                <wp:docPr id="282" name="Ink 282"/>
                <wp:cNvGraphicFramePr/>
                <a:graphic xmlns:a="http://schemas.openxmlformats.org/drawingml/2006/main">
                  <a:graphicData uri="http://schemas.microsoft.com/office/word/2010/wordprocessingInk">
                    <w14:contentPart bwMode="auto" r:id="rId607">
                      <w14:nvContentPartPr>
                        <w14:cNvContentPartPr/>
                      </w14:nvContentPartPr>
                      <w14:xfrm>
                        <a:off x="0" y="0"/>
                        <a:ext cx="5400" cy="5400"/>
                      </w14:xfrm>
                    </w14:contentPart>
                  </a:graphicData>
                </a:graphic>
              </wp:anchor>
            </w:drawing>
          </mc:Choice>
          <mc:Fallback>
            <w:pict>
              <v:shape w14:anchorId="7D250152" id="Ink 282" o:spid="_x0000_s1026" type="#_x0000_t75" style="position:absolute;margin-left:188pt;margin-top:96.95pt;width:1.05pt;height:1.0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">
                <v:imagedata r:id="rId608" o:title=""/>
              </v:shape>
            </w:pict>
          </mc:Fallback>
        </mc:AlternateContent>
      </w:r>
      <w:r>
        <w:rPr>
          <w:rFonts w:ascii="Liberation Serif" w:hAnsi="Liberation Serif"/>
        </w:rPr>
        <w:t>Now take this new node and the next character apart from C and D with the least frequency. That will be B with a frequency of 40. Combine these two in a new root node.</w:t>
      </w:r>
      <w:r w:rsidR="00924529">
        <w:rPr>
          <w:rFonts w:ascii="Liberation Serif" w:hAnsi="Liberation Serif"/>
        </w:rPr>
        <w:t xml:space="preserve"> Least one is the left child. </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Pr>
        <w:tabs>
          <w:tab w:val="left" w:pos="3242"/>
        </w:tabs>
      </w:pPr>
    </w:p>
    <w:p w:rsidR="00DC7616" w:rsidRDefault="00CD5562" w:rsidP="00CD5562">
      <w:pPr>
        <w:tabs>
          <w:tab w:val="left" w:pos="3242"/>
        </w:tabs>
      </w:pPr>
      <w:r>
        <w:tab/>
      </w:r>
    </w:p>
    <w:p w:rsidR="00CD5562" w:rsidRDefault="00CD5562" w:rsidP="00CD5562">
      <w:pPr>
        <w:pStyle w:val="ListParagraph"/>
        <w:numPr>
          <w:ilvl w:val="0"/>
          <w:numId w:val="10"/>
        </w:numPr>
        <w:tabs>
          <w:tab w:val="left" w:pos="3242"/>
        </w:tabs>
        <w:rPr>
          <w:rFonts w:ascii="Liberation Serif" w:hAnsi="Liberation Serif"/>
        </w:rPr>
      </w:pPr>
      <w:r>
        <w:rPr>
          <w:rFonts w:ascii="Liberation Serif" w:hAnsi="Liberation Serif"/>
        </w:rPr>
        <w:t xml:space="preserve">Now take this new node and the next character apart from B, C and D with the least frequency. That will be A with a frequency of 50. Combine these two in a new root node. </w:t>
      </w:r>
    </w:p>
    <w:p w:rsidR="00CD5562" w:rsidRDefault="00CD5562" w:rsidP="00CD5562">
      <w:pPr>
        <w:pStyle w:val="ListParagraph"/>
        <w:tabs>
          <w:tab w:val="left" w:pos="3242"/>
        </w:tabs>
        <w:rPr>
          <w:rFonts w:ascii="Liberation Serif" w:hAnsi="Liberation Serif"/>
        </w:rPr>
      </w:pPr>
    </w:p>
    <w:p w:rsidR="00CD5562" w:rsidRDefault="00CD5562" w:rsidP="00CD5562">
      <w:pPr>
        <w:pStyle w:val="ListParagraph"/>
        <w:tabs>
          <w:tab w:val="left" w:pos="3242"/>
        </w:tabs>
        <w:rPr>
          <w:rFonts w:ascii="Liberation Serif" w:hAnsi="Liberation Serif"/>
        </w:rPr>
      </w:pPr>
      <w:r>
        <w:rPr>
          <w:rFonts w:ascii="Liberation Serif" w:hAnsi="Liberation Serif"/>
          <w:noProof/>
        </w:rPr>
        <mc:AlternateContent>
          <mc:Choice Requires="wpi">
            <w:drawing>
              <wp:anchor distT="0" distB="0" distL="114300" distR="114300" simplePos="0" relativeHeight="252006400" behindDoc="0" locked="0" layoutInCell="1" allowOverlap="1">
                <wp:simplePos x="0" y="0"/>
                <wp:positionH relativeFrom="column">
                  <wp:posOffset>3415363</wp:posOffset>
                </wp:positionH>
                <wp:positionV relativeFrom="paragraph">
                  <wp:posOffset>21808</wp:posOffset>
                </wp:positionV>
                <wp:extent cx="310320" cy="322560"/>
                <wp:effectExtent l="19050" t="38100" r="52070" b="40005"/>
                <wp:wrapNone/>
                <wp:docPr id="341" name="Ink 341"/>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322560"/>
                      </w14:xfrm>
                    </w14:contentPart>
                  </a:graphicData>
                </a:graphic>
              </wp:anchor>
            </w:drawing>
          </mc:Choice>
          <mc:Fallback>
            <w:pict>
              <v:shape w14:anchorId="59B6CED5" id="Ink 341" o:spid="_x0000_s1026" type="#_x0000_t75" style="position:absolute;margin-left:268.45pt;margin-top:1.1pt;width:25.5pt;height:26.5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">
                <v:imagedata r:id="rId610" o:title=""/>
              </v:shape>
            </w:pict>
          </mc:Fallback>
        </mc:AlternateContent>
      </w:r>
      <w:r>
        <w:rPr>
          <w:rFonts w:ascii="Liberation Serif" w:hAnsi="Liberation Serif"/>
          <w:noProof/>
        </w:rPr>
        <mc:AlternateContent>
          <mc:Choice Requires="wpi">
            <w:drawing>
              <wp:anchor distT="0" distB="0" distL="114300" distR="114300" simplePos="0" relativeHeight="252005376" behindDoc="0" locked="0" layoutInCell="1" allowOverlap="1">
                <wp:simplePos x="0" y="0"/>
                <wp:positionH relativeFrom="column">
                  <wp:posOffset>2895883</wp:posOffset>
                </wp:positionH>
                <wp:positionV relativeFrom="paragraph">
                  <wp:posOffset>78328</wp:posOffset>
                </wp:positionV>
                <wp:extent cx="205200" cy="318240"/>
                <wp:effectExtent l="38100" t="38100" r="42545" b="43815"/>
                <wp:wrapNone/>
                <wp:docPr id="340" name="Ink 340"/>
                <wp:cNvGraphicFramePr/>
                <a:graphic xmlns:a="http://schemas.openxmlformats.org/drawingml/2006/main">
                  <a:graphicData uri="http://schemas.microsoft.com/office/word/2010/wordprocessingInk">
                    <w14:contentPart bwMode="auto" r:id="rId611">
                      <w14:nvContentPartPr>
                        <w14:cNvContentPartPr/>
                      </w14:nvContentPartPr>
                      <w14:xfrm>
                        <a:off x="0" y="0"/>
                        <a:ext cx="205200" cy="318240"/>
                      </w14:xfrm>
                    </w14:contentPart>
                  </a:graphicData>
                </a:graphic>
              </wp:anchor>
            </w:drawing>
          </mc:Choice>
          <mc:Fallback>
            <w:pict>
              <v:shape w14:anchorId="2116B6C3" id="Ink 340" o:spid="_x0000_s1026" type="#_x0000_t75" style="position:absolute;margin-left:227.5pt;margin-top:5.6pt;width:17.25pt;height:26.1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">
                <v:imagedata r:id="rId612" o:title=""/>
              </v:shape>
            </w:pict>
          </mc:Fallback>
        </mc:AlternateContent>
      </w:r>
      <w:r>
        <w:rPr>
          <w:rFonts w:ascii="Liberation Serif" w:hAnsi="Liberation Serif"/>
          <w:noProof/>
        </w:rPr>
        <mc:AlternateContent>
          <mc:Choice Requires="wpi">
            <w:drawing>
              <wp:anchor distT="0" distB="0" distL="114300" distR="114300" simplePos="0" relativeHeight="252004352" behindDoc="0" locked="0" layoutInCell="1" allowOverlap="1">
                <wp:simplePos x="0" y="0"/>
                <wp:positionH relativeFrom="column">
                  <wp:posOffset>3206923</wp:posOffset>
                </wp:positionH>
                <wp:positionV relativeFrom="paragraph">
                  <wp:posOffset>-12752</wp:posOffset>
                </wp:positionV>
                <wp:extent cx="129960" cy="59400"/>
                <wp:effectExtent l="38100" t="38100" r="41910" b="36195"/>
                <wp:wrapNone/>
                <wp:docPr id="339" name="Ink 339"/>
                <wp:cNvGraphicFramePr/>
                <a:graphic xmlns:a="http://schemas.openxmlformats.org/drawingml/2006/main">
                  <a:graphicData uri="http://schemas.microsoft.com/office/word/2010/wordprocessingInk">
                    <w14:contentPart bwMode="auto" r:id="rId613">
                      <w14:nvContentPartPr>
                        <w14:cNvContentPartPr/>
                      </w14:nvContentPartPr>
                      <w14:xfrm>
                        <a:off x="0" y="0"/>
                        <a:ext cx="129960" cy="59400"/>
                      </w14:xfrm>
                    </w14:contentPart>
                  </a:graphicData>
                </a:graphic>
              </wp:anchor>
            </w:drawing>
          </mc:Choice>
          <mc:Fallback>
            <w:pict>
              <v:shape w14:anchorId="2BBA52EE" id="Ink 339" o:spid="_x0000_s1026" type="#_x0000_t75" style="position:absolute;margin-left:252pt;margin-top:-1.5pt;width:11.4pt;height:5.7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">
                <v:imagedata r:id="rId614" o:title=""/>
              </v:shape>
            </w:pict>
          </mc:Fallback>
        </mc:AlternateContent>
      </w:r>
      <w:r>
        <w:rPr>
          <w:rFonts w:ascii="Liberation Serif" w:hAnsi="Liberation Serif"/>
          <w:noProof/>
        </w:rPr>
        <mc:AlternateContent>
          <mc:Choice Requires="wpi">
            <w:drawing>
              <wp:anchor distT="0" distB="0" distL="114300" distR="114300" simplePos="0" relativeHeight="252003328" behindDoc="0" locked="0" layoutInCell="1" allowOverlap="1">
                <wp:simplePos x="0" y="0"/>
                <wp:positionH relativeFrom="column">
                  <wp:posOffset>3160843</wp:posOffset>
                </wp:positionH>
                <wp:positionV relativeFrom="paragraph">
                  <wp:posOffset>-2312</wp:posOffset>
                </wp:positionV>
                <wp:extent cx="9720" cy="67320"/>
                <wp:effectExtent l="19050" t="38100" r="47625" b="46990"/>
                <wp:wrapNone/>
                <wp:docPr id="338" name="Ink 338"/>
                <wp:cNvGraphicFramePr/>
                <a:graphic xmlns:a="http://schemas.openxmlformats.org/drawingml/2006/main">
                  <a:graphicData uri="http://schemas.microsoft.com/office/word/2010/wordprocessingInk">
                    <w14:contentPart bwMode="auto" r:id="rId615">
                      <w14:nvContentPartPr>
                        <w14:cNvContentPartPr/>
                      </w14:nvContentPartPr>
                      <w14:xfrm>
                        <a:off x="0" y="0"/>
                        <a:ext cx="9720" cy="67320"/>
                      </w14:xfrm>
                    </w14:contentPart>
                  </a:graphicData>
                </a:graphic>
              </wp:anchor>
            </w:drawing>
          </mc:Choice>
          <mc:Fallback>
            <w:pict>
              <v:shape w14:anchorId="4C312097" id="Ink 338" o:spid="_x0000_s1026" type="#_x0000_t75" style="position:absolute;margin-left:248.6pt;margin-top:-.65pt;width:1.4pt;height:6.0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">
                <v:imagedata r:id="rId616" o:title=""/>
              </v:shape>
            </w:pict>
          </mc:Fallback>
        </mc:AlternateContent>
      </w:r>
      <w:r>
        <w:rPr>
          <w:rFonts w:ascii="Liberation Serif" w:hAnsi="Liberation Serif"/>
          <w:noProof/>
        </w:rPr>
        <mc:AlternateContent>
          <mc:Choice Requires="wpi">
            <w:drawing>
              <wp:anchor distT="0" distB="0" distL="114300" distR="114300" simplePos="0" relativeHeight="252002304" behindDoc="0" locked="0" layoutInCell="1" allowOverlap="1">
                <wp:simplePos x="0" y="0"/>
                <wp:positionH relativeFrom="column">
                  <wp:posOffset>3017203</wp:posOffset>
                </wp:positionH>
                <wp:positionV relativeFrom="paragraph">
                  <wp:posOffset>-70712</wp:posOffset>
                </wp:positionV>
                <wp:extent cx="469080" cy="178200"/>
                <wp:effectExtent l="38100" t="38100" r="7620" b="50800"/>
                <wp:wrapNone/>
                <wp:docPr id="337" name="Ink 337"/>
                <wp:cNvGraphicFramePr/>
                <a:graphic xmlns:a="http://schemas.openxmlformats.org/drawingml/2006/main">
                  <a:graphicData uri="http://schemas.microsoft.com/office/word/2010/wordprocessingInk">
                    <w14:contentPart bwMode="auto" r:id="rId617">
                      <w14:nvContentPartPr>
                        <w14:cNvContentPartPr/>
                      </w14:nvContentPartPr>
                      <w14:xfrm>
                        <a:off x="0" y="0"/>
                        <a:ext cx="469080" cy="178200"/>
                      </w14:xfrm>
                    </w14:contentPart>
                  </a:graphicData>
                </a:graphic>
              </wp:anchor>
            </w:drawing>
          </mc:Choice>
          <mc:Fallback>
            <w:pict>
              <v:shape w14:anchorId="16CE0902" id="Ink 337" o:spid="_x0000_s1026" type="#_x0000_t75" style="position:absolute;margin-left:237.05pt;margin-top:-6pt;width:38.2pt;height:15.1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">
                <v:imagedata r:id="rId618" o:title=""/>
              </v:shape>
            </w:pict>
          </mc:Fallback>
        </mc:AlternateContent>
      </w:r>
      <w:r>
        <w:rPr>
          <w:rFonts w:ascii="Liberation Serif" w:hAnsi="Liberation Serif"/>
          <w:noProof/>
        </w:rPr>
        <mc:AlternateContent>
          <mc:Choice Requires="wpi">
            <w:drawing>
              <wp:anchor distT="0" distB="0" distL="114300" distR="114300" simplePos="0" relativeHeight="252001280" behindDoc="0" locked="0" layoutInCell="1" allowOverlap="1">
                <wp:simplePos x="0" y="0"/>
                <wp:positionH relativeFrom="column">
                  <wp:posOffset>3020083</wp:posOffset>
                </wp:positionH>
                <wp:positionV relativeFrom="paragraph">
                  <wp:posOffset>592408</wp:posOffset>
                </wp:positionV>
                <wp:extent cx="448920" cy="293400"/>
                <wp:effectExtent l="19050" t="38100" r="46990" b="49530"/>
                <wp:wrapNone/>
                <wp:docPr id="336" name="Ink 336"/>
                <wp:cNvGraphicFramePr/>
                <a:graphic xmlns:a="http://schemas.openxmlformats.org/drawingml/2006/main">
                  <a:graphicData uri="http://schemas.microsoft.com/office/word/2010/wordprocessingInk">
                    <w14:contentPart bwMode="auto" r:id="rId619">
                      <w14:nvContentPartPr>
                        <w14:cNvContentPartPr/>
                      </w14:nvContentPartPr>
                      <w14:xfrm>
                        <a:off x="0" y="0"/>
                        <a:ext cx="448920" cy="293400"/>
                      </w14:xfrm>
                    </w14:contentPart>
                  </a:graphicData>
                </a:graphic>
              </wp:anchor>
            </w:drawing>
          </mc:Choice>
          <mc:Fallback>
            <w:pict>
              <v:shape w14:anchorId="4A41583D" id="Ink 336" o:spid="_x0000_s1026" type="#_x0000_t75" style="position:absolute;margin-left:237.25pt;margin-top:46.1pt;width:36.25pt;height:24.2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">
                <v:imagedata r:id="rId620" o:title=""/>
              </v:shape>
            </w:pict>
          </mc:Fallback>
        </mc:AlternateContent>
      </w:r>
      <w:r>
        <w:rPr>
          <w:rFonts w:ascii="Liberation Serif" w:hAnsi="Liberation Serif"/>
          <w:noProof/>
        </w:rPr>
        <mc:AlternateContent>
          <mc:Choice Requires="wpi">
            <w:drawing>
              <wp:anchor distT="0" distB="0" distL="114300" distR="114300" simplePos="0" relativeHeight="252000256" behindDoc="0" locked="0" layoutInCell="1" allowOverlap="1">
                <wp:simplePos x="0" y="0"/>
                <wp:positionH relativeFrom="column">
                  <wp:posOffset>2721643</wp:posOffset>
                </wp:positionH>
                <wp:positionV relativeFrom="paragraph">
                  <wp:posOffset>601408</wp:posOffset>
                </wp:positionV>
                <wp:extent cx="155160" cy="289800"/>
                <wp:effectExtent l="38100" t="38100" r="35560" b="34290"/>
                <wp:wrapNone/>
                <wp:docPr id="335" name="Ink 335"/>
                <wp:cNvGraphicFramePr/>
                <a:graphic xmlns:a="http://schemas.openxmlformats.org/drawingml/2006/main">
                  <a:graphicData uri="http://schemas.microsoft.com/office/word/2010/wordprocessingInk">
                    <w14:contentPart bwMode="auto" r:id="rId621">
                      <w14:nvContentPartPr>
                        <w14:cNvContentPartPr/>
                      </w14:nvContentPartPr>
                      <w14:xfrm>
                        <a:off x="0" y="0"/>
                        <a:ext cx="155160" cy="289800"/>
                      </w14:xfrm>
                    </w14:contentPart>
                  </a:graphicData>
                </a:graphic>
              </wp:anchor>
            </w:drawing>
          </mc:Choice>
          <mc:Fallback>
            <w:pict>
              <v:shape w14:anchorId="3B136185" id="Ink 335" o:spid="_x0000_s1026" type="#_x0000_t75" style="position:absolute;margin-left:213.85pt;margin-top:46.85pt;width:13.2pt;height:23.8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">
                <v:imagedata r:id="rId622" o:title=""/>
              </v:shape>
            </w:pict>
          </mc:Fallback>
        </mc:AlternateContent>
      </w:r>
      <w:r>
        <w:rPr>
          <w:rFonts w:ascii="Liberation Serif" w:hAnsi="Liberation Serif"/>
          <w:noProof/>
        </w:rPr>
        <mc:AlternateContent>
          <mc:Choice Requires="wpi">
            <w:drawing>
              <wp:anchor distT="0" distB="0" distL="114300" distR="114300" simplePos="0" relativeHeight="251999232" behindDoc="0" locked="0" layoutInCell="1" allowOverlap="1">
                <wp:simplePos x="0" y="0"/>
                <wp:positionH relativeFrom="column">
                  <wp:posOffset>2834683</wp:posOffset>
                </wp:positionH>
                <wp:positionV relativeFrom="paragraph">
                  <wp:posOffset>1061488</wp:posOffset>
                </wp:positionV>
                <wp:extent cx="486360" cy="311760"/>
                <wp:effectExtent l="38100" t="57150" r="47625" b="50800"/>
                <wp:wrapNone/>
                <wp:docPr id="334" name="Ink 334"/>
                <wp:cNvGraphicFramePr/>
                <a:graphic xmlns:a="http://schemas.openxmlformats.org/drawingml/2006/main">
                  <a:graphicData uri="http://schemas.microsoft.com/office/word/2010/wordprocessingInk">
                    <w14:contentPart bwMode="auto" r:id="rId623">
                      <w14:nvContentPartPr>
                        <w14:cNvContentPartPr/>
                      </w14:nvContentPartPr>
                      <w14:xfrm>
                        <a:off x="0" y="0"/>
                        <a:ext cx="486360" cy="311760"/>
                      </w14:xfrm>
                    </w14:contentPart>
                  </a:graphicData>
                </a:graphic>
              </wp:anchor>
            </w:drawing>
          </mc:Choice>
          <mc:Fallback>
            <w:pict>
              <v:shape w14:anchorId="38664251" id="Ink 334" o:spid="_x0000_s1026" type="#_x0000_t75" style="position:absolute;margin-left:222.5pt;margin-top:82.9pt;width:39.5pt;height:25.9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">
                <v:imagedata r:id="rId624" o:title=""/>
              </v:shape>
            </w:pict>
          </mc:Fallback>
        </mc:AlternateContent>
      </w:r>
      <w:r>
        <w:rPr>
          <w:rFonts w:ascii="Liberation Serif" w:hAnsi="Liberation Serif"/>
          <w:noProof/>
        </w:rPr>
        <mc:AlternateContent>
          <mc:Choice Requires="wpi">
            <w:drawing>
              <wp:anchor distT="0" distB="0" distL="114300" distR="114300" simplePos="0" relativeHeight="251998208" behindDoc="0" locked="0" layoutInCell="1" allowOverlap="1">
                <wp:simplePos x="0" y="0"/>
                <wp:positionH relativeFrom="column">
                  <wp:posOffset>2561443</wp:posOffset>
                </wp:positionH>
                <wp:positionV relativeFrom="paragraph">
                  <wp:posOffset>1084888</wp:posOffset>
                </wp:positionV>
                <wp:extent cx="135000" cy="335520"/>
                <wp:effectExtent l="38100" t="19050" r="36830" b="45720"/>
                <wp:wrapNone/>
                <wp:docPr id="333" name="Ink 333"/>
                <wp:cNvGraphicFramePr/>
                <a:graphic xmlns:a="http://schemas.openxmlformats.org/drawingml/2006/main">
                  <a:graphicData uri="http://schemas.microsoft.com/office/word/2010/wordprocessingInk">
                    <w14:contentPart bwMode="auto" r:id="rId625">
                      <w14:nvContentPartPr>
                        <w14:cNvContentPartPr/>
                      </w14:nvContentPartPr>
                      <w14:xfrm>
                        <a:off x="0" y="0"/>
                        <a:ext cx="135000" cy="335520"/>
                      </w14:xfrm>
                    </w14:contentPart>
                  </a:graphicData>
                </a:graphic>
              </wp:anchor>
            </w:drawing>
          </mc:Choice>
          <mc:Fallback>
            <w:pict>
              <v:shape w14:anchorId="18836A86" id="Ink 333" o:spid="_x0000_s1026" type="#_x0000_t75" style="position:absolute;margin-left:201.25pt;margin-top:84.9pt;width:11.6pt;height:27.3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">
                <v:imagedata r:id="rId626" o:title=""/>
              </v:shape>
            </w:pict>
          </mc:Fallback>
        </mc:AlternateContent>
      </w:r>
      <w:r>
        <w:rPr>
          <w:rFonts w:ascii="Liberation Serif" w:hAnsi="Liberation Serif"/>
          <w:noProof/>
        </w:rPr>
        <mc:AlternateContent>
          <mc:Choice Requires="wpi">
            <w:drawing>
              <wp:anchor distT="0" distB="0" distL="114300" distR="114300" simplePos="0" relativeHeight="251997184" behindDoc="0" locked="0" layoutInCell="1" allowOverlap="1">
                <wp:simplePos x="0" y="0"/>
                <wp:positionH relativeFrom="column">
                  <wp:posOffset>3820003</wp:posOffset>
                </wp:positionH>
                <wp:positionV relativeFrom="paragraph">
                  <wp:posOffset>572608</wp:posOffset>
                </wp:positionV>
                <wp:extent cx="86040" cy="46080"/>
                <wp:effectExtent l="38100" t="38100" r="47625" b="49530"/>
                <wp:wrapNone/>
                <wp:docPr id="332" name="Ink 332"/>
                <wp:cNvGraphicFramePr/>
                <a:graphic xmlns:a="http://schemas.openxmlformats.org/drawingml/2006/main">
                  <a:graphicData uri="http://schemas.microsoft.com/office/word/2010/wordprocessingInk">
                    <w14:contentPart bwMode="auto" r:id="rId627">
                      <w14:nvContentPartPr>
                        <w14:cNvContentPartPr/>
                      </w14:nvContentPartPr>
                      <w14:xfrm>
                        <a:off x="0" y="0"/>
                        <a:ext cx="86040" cy="46080"/>
                      </w14:xfrm>
                    </w14:contentPart>
                  </a:graphicData>
                </a:graphic>
              </wp:anchor>
            </w:drawing>
          </mc:Choice>
          <mc:Fallback>
            <w:pict>
              <v:shape w14:anchorId="320CEF28" id="Ink 332" o:spid="_x0000_s1026" type="#_x0000_t75" style="position:absolute;margin-left:300.55pt;margin-top:44.75pt;width:7.8pt;height:4.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">
                <v:imagedata r:id="rId628" o:title=""/>
              </v:shape>
            </w:pict>
          </mc:Fallback>
        </mc:AlternateContent>
      </w:r>
      <w:r>
        <w:rPr>
          <w:rFonts w:ascii="Liberation Serif" w:hAnsi="Liberation Serif"/>
          <w:noProof/>
        </w:rPr>
        <mc:AlternateContent>
          <mc:Choice Requires="wpi">
            <w:drawing>
              <wp:anchor distT="0" distB="0" distL="114300" distR="114300" simplePos="0" relativeHeight="251996160" behindDoc="0" locked="0" layoutInCell="1" allowOverlap="1">
                <wp:simplePos x="0" y="0"/>
                <wp:positionH relativeFrom="column">
                  <wp:posOffset>3791563</wp:posOffset>
                </wp:positionH>
                <wp:positionV relativeFrom="paragraph">
                  <wp:posOffset>564328</wp:posOffset>
                </wp:positionV>
                <wp:extent cx="43920" cy="81360"/>
                <wp:effectExtent l="38100" t="38100" r="51435" b="33020"/>
                <wp:wrapNone/>
                <wp:docPr id="331" name="Ink 331"/>
                <wp:cNvGraphicFramePr/>
                <a:graphic xmlns:a="http://schemas.openxmlformats.org/drawingml/2006/main">
                  <a:graphicData uri="http://schemas.microsoft.com/office/word/2010/wordprocessingInk">
                    <w14:contentPart bwMode="auto" r:id="rId629">
                      <w14:nvContentPartPr>
                        <w14:cNvContentPartPr/>
                      </w14:nvContentPartPr>
                      <w14:xfrm>
                        <a:off x="0" y="0"/>
                        <a:ext cx="43920" cy="81360"/>
                      </w14:xfrm>
                    </w14:contentPart>
                  </a:graphicData>
                </a:graphic>
              </wp:anchor>
            </w:drawing>
          </mc:Choice>
          <mc:Fallback>
            <w:pict>
              <v:shape w14:anchorId="59466C28" id="Ink 331" o:spid="_x0000_s1026" type="#_x0000_t75" style="position:absolute;margin-left:298.05pt;margin-top:44.05pt;width:4.6pt;height:7.1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">
                <v:imagedata r:id="rId630" o:title=""/>
              </v:shape>
            </w:pict>
          </mc:Fallback>
        </mc:AlternateContent>
      </w:r>
      <w:r>
        <w:rPr>
          <w:rFonts w:ascii="Liberation Serif" w:hAnsi="Liberation Serif"/>
          <w:noProof/>
        </w:rPr>
        <mc:AlternateContent>
          <mc:Choice Requires="wpi">
            <w:drawing>
              <wp:anchor distT="0" distB="0" distL="114300" distR="114300" simplePos="0" relativeHeight="251995136" behindDoc="0" locked="0" layoutInCell="1" allowOverlap="1">
                <wp:simplePos x="0" y="0"/>
                <wp:positionH relativeFrom="column">
                  <wp:posOffset>3756283</wp:posOffset>
                </wp:positionH>
                <wp:positionV relativeFrom="paragraph">
                  <wp:posOffset>414208</wp:posOffset>
                </wp:positionV>
                <wp:extent cx="21960" cy="3240"/>
                <wp:effectExtent l="38100" t="38100" r="35560" b="34925"/>
                <wp:wrapNone/>
                <wp:docPr id="330" name="Ink 330"/>
                <wp:cNvGraphicFramePr/>
                <a:graphic xmlns:a="http://schemas.openxmlformats.org/drawingml/2006/main">
                  <a:graphicData uri="http://schemas.microsoft.com/office/word/2010/wordprocessingInk">
                    <w14:contentPart bwMode="auto" r:id="rId631">
                      <w14:nvContentPartPr>
                        <w14:cNvContentPartPr/>
                      </w14:nvContentPartPr>
                      <w14:xfrm>
                        <a:off x="0" y="0"/>
                        <a:ext cx="21960" cy="3240"/>
                      </w14:xfrm>
                    </w14:contentPart>
                  </a:graphicData>
                </a:graphic>
              </wp:anchor>
            </w:drawing>
          </mc:Choice>
          <mc:Fallback>
            <w:pict>
              <v:shape w14:anchorId="62F17E26" id="Ink 330" o:spid="_x0000_s1026" type="#_x0000_t75" style="position:absolute;margin-left:295.35pt;margin-top:32.3pt;width:2.45pt;height:.9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">
                <v:imagedata r:id="rId632" o:title=""/>
              </v:shape>
            </w:pict>
          </mc:Fallback>
        </mc:AlternateContent>
      </w:r>
      <w:r>
        <w:rPr>
          <w:rFonts w:ascii="Liberation Serif" w:hAnsi="Liberation Serif"/>
          <w:noProof/>
        </w:rPr>
        <mc:AlternateContent>
          <mc:Choice Requires="wpi">
            <w:drawing>
              <wp:anchor distT="0" distB="0" distL="114300" distR="114300" simplePos="0" relativeHeight="251994112" behindDoc="0" locked="0" layoutInCell="1" allowOverlap="1">
                <wp:simplePos x="0" y="0"/>
                <wp:positionH relativeFrom="column">
                  <wp:posOffset>3723523</wp:posOffset>
                </wp:positionH>
                <wp:positionV relativeFrom="paragraph">
                  <wp:posOffset>367048</wp:posOffset>
                </wp:positionV>
                <wp:extent cx="81360" cy="93600"/>
                <wp:effectExtent l="38100" t="38100" r="33020" b="40005"/>
                <wp:wrapNone/>
                <wp:docPr id="329" name="Ink 329"/>
                <wp:cNvGraphicFramePr/>
                <a:graphic xmlns:a="http://schemas.openxmlformats.org/drawingml/2006/main">
                  <a:graphicData uri="http://schemas.microsoft.com/office/word/2010/wordprocessingInk">
                    <w14:contentPart bwMode="auto" r:id="rId633">
                      <w14:nvContentPartPr>
                        <w14:cNvContentPartPr/>
                      </w14:nvContentPartPr>
                      <w14:xfrm>
                        <a:off x="0" y="0"/>
                        <a:ext cx="81360" cy="93600"/>
                      </w14:xfrm>
                    </w14:contentPart>
                  </a:graphicData>
                </a:graphic>
              </wp:anchor>
            </w:drawing>
          </mc:Choice>
          <mc:Fallback>
            <w:pict>
              <v:shape w14:anchorId="6EBB61FC" id="Ink 329" o:spid="_x0000_s1026" type="#_x0000_t75" style="position:absolute;margin-left:292.7pt;margin-top:28.35pt;width:7.25pt;height:8.4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">
                <v:imagedata r:id="rId634" o:title=""/>
              </v:shape>
            </w:pict>
          </mc:Fallback>
        </mc:AlternateContent>
      </w:r>
      <w:r>
        <w:rPr>
          <w:rFonts w:ascii="Liberation Serif" w:hAnsi="Liberation Serif"/>
          <w:noProof/>
        </w:rPr>
        <mc:AlternateContent>
          <mc:Choice Requires="wpi">
            <w:drawing>
              <wp:anchor distT="0" distB="0" distL="114300" distR="114300" simplePos="0" relativeHeight="251993088" behindDoc="0" locked="0" layoutInCell="1" allowOverlap="1">
                <wp:simplePos x="0" y="0"/>
                <wp:positionH relativeFrom="column">
                  <wp:posOffset>3585643</wp:posOffset>
                </wp:positionH>
                <wp:positionV relativeFrom="paragraph">
                  <wp:posOffset>323488</wp:posOffset>
                </wp:positionV>
                <wp:extent cx="422280" cy="201600"/>
                <wp:effectExtent l="38100" t="38100" r="34925" b="46355"/>
                <wp:wrapNone/>
                <wp:docPr id="328" name="Ink 328"/>
                <wp:cNvGraphicFramePr/>
                <a:graphic xmlns:a="http://schemas.openxmlformats.org/drawingml/2006/main">
                  <a:graphicData uri="http://schemas.microsoft.com/office/word/2010/wordprocessingInk">
                    <w14:contentPart bwMode="auto" r:id="rId635">
                      <w14:nvContentPartPr>
                        <w14:cNvContentPartPr/>
                      </w14:nvContentPartPr>
                      <w14:xfrm>
                        <a:off x="0" y="0"/>
                        <a:ext cx="422280" cy="201600"/>
                      </w14:xfrm>
                    </w14:contentPart>
                  </a:graphicData>
                </a:graphic>
              </wp:anchor>
            </w:drawing>
          </mc:Choice>
          <mc:Fallback>
            <w:pict>
              <v:shape w14:anchorId="134534C3" id="Ink 328" o:spid="_x0000_s1026" type="#_x0000_t75" style="position:absolute;margin-left:282.05pt;margin-top:24.95pt;width:34.15pt;height:17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">
                <v:imagedata r:id="rId636" o:title=""/>
              </v:shape>
            </w:pict>
          </mc:Fallback>
        </mc:AlternateContent>
      </w:r>
      <w:r>
        <w:rPr>
          <w:rFonts w:ascii="Liberation Serif" w:hAnsi="Liberation Serif"/>
          <w:noProof/>
        </w:rPr>
        <mc:AlternateContent>
          <mc:Choice Requires="wpi">
            <w:drawing>
              <wp:anchor distT="0" distB="0" distL="114300" distR="114300" simplePos="0" relativeHeight="251992064" behindDoc="0" locked="0" layoutInCell="1" allowOverlap="1">
                <wp:simplePos x="0" y="0"/>
                <wp:positionH relativeFrom="column">
                  <wp:posOffset>3577003</wp:posOffset>
                </wp:positionH>
                <wp:positionV relativeFrom="paragraph">
                  <wp:posOffset>372808</wp:posOffset>
                </wp:positionV>
                <wp:extent cx="10080" cy="131400"/>
                <wp:effectExtent l="38100" t="38100" r="47625" b="40640"/>
                <wp:wrapNone/>
                <wp:docPr id="327" name="Ink 327"/>
                <wp:cNvGraphicFramePr/>
                <a:graphic xmlns:a="http://schemas.openxmlformats.org/drawingml/2006/main">
                  <a:graphicData uri="http://schemas.microsoft.com/office/word/2010/wordprocessingInk">
                    <w14:contentPart bwMode="auto" r:id="rId637">
                      <w14:nvContentPartPr>
                        <w14:cNvContentPartPr/>
                      </w14:nvContentPartPr>
                      <w14:xfrm>
                        <a:off x="0" y="0"/>
                        <a:ext cx="10080" cy="131400"/>
                      </w14:xfrm>
                    </w14:contentPart>
                  </a:graphicData>
                </a:graphic>
              </wp:anchor>
            </w:drawing>
          </mc:Choice>
          <mc:Fallback>
            <w:pict>
              <v:shape w14:anchorId="2BF2F2BB" id="Ink 327" o:spid="_x0000_s1026" type="#_x0000_t75" style="position:absolute;margin-left:281.2pt;margin-top:28.9pt;width:1.8pt;height:11.2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">
                <v:imagedata r:id="rId638" o:title=""/>
              </v:shape>
            </w:pict>
          </mc:Fallback>
        </mc:AlternateContent>
      </w:r>
      <w:r>
        <w:rPr>
          <w:rFonts w:ascii="Liberation Serif" w:hAnsi="Liberation Serif"/>
          <w:noProof/>
        </w:rPr>
        <mc:AlternateContent>
          <mc:Choice Requires="wpi">
            <w:drawing>
              <wp:anchor distT="0" distB="0" distL="114300" distR="114300" simplePos="0" relativeHeight="251991040" behindDoc="0" locked="0" layoutInCell="1" allowOverlap="1">
                <wp:simplePos x="0" y="0"/>
                <wp:positionH relativeFrom="column">
                  <wp:posOffset>2850163</wp:posOffset>
                </wp:positionH>
                <wp:positionV relativeFrom="paragraph">
                  <wp:posOffset>484768</wp:posOffset>
                </wp:positionV>
                <wp:extent cx="124560" cy="58680"/>
                <wp:effectExtent l="19050" t="38100" r="46990" b="55880"/>
                <wp:wrapNone/>
                <wp:docPr id="326" name="Ink 326"/>
                <wp:cNvGraphicFramePr/>
                <a:graphic xmlns:a="http://schemas.openxmlformats.org/drawingml/2006/main">
                  <a:graphicData uri="http://schemas.microsoft.com/office/word/2010/wordprocessingInk">
                    <w14:contentPart bwMode="auto" r:id="rId639">
                      <w14:nvContentPartPr>
                        <w14:cNvContentPartPr/>
                      </w14:nvContentPartPr>
                      <w14:xfrm>
                        <a:off x="0" y="0"/>
                        <a:ext cx="124560" cy="58680"/>
                      </w14:xfrm>
                    </w14:contentPart>
                  </a:graphicData>
                </a:graphic>
              </wp:anchor>
            </w:drawing>
          </mc:Choice>
          <mc:Fallback>
            <w:pict>
              <v:shape w14:anchorId="5DBE9551" id="Ink 326" o:spid="_x0000_s1026" type="#_x0000_t75" style="position:absolute;margin-left:224.15pt;margin-top:37.6pt;width:10.8pt;height:5.8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">
                <v:imagedata r:id="rId640" o:title=""/>
              </v:shape>
            </w:pict>
          </mc:Fallback>
        </mc:AlternateContent>
      </w:r>
      <w:r>
        <w:rPr>
          <w:rFonts w:ascii="Liberation Serif" w:hAnsi="Liberation Serif"/>
          <w:noProof/>
        </w:rPr>
        <mc:AlternateContent>
          <mc:Choice Requires="wpi">
            <w:drawing>
              <wp:anchor distT="0" distB="0" distL="114300" distR="114300" simplePos="0" relativeHeight="251990016" behindDoc="0" locked="0" layoutInCell="1" allowOverlap="1">
                <wp:simplePos x="0" y="0"/>
                <wp:positionH relativeFrom="column">
                  <wp:posOffset>2836843</wp:posOffset>
                </wp:positionH>
                <wp:positionV relativeFrom="paragraph">
                  <wp:posOffset>489808</wp:posOffset>
                </wp:positionV>
                <wp:extent cx="41760" cy="77040"/>
                <wp:effectExtent l="0" t="38100" r="53975" b="37465"/>
                <wp:wrapNone/>
                <wp:docPr id="325" name="Ink 325"/>
                <wp:cNvGraphicFramePr/>
                <a:graphic xmlns:a="http://schemas.openxmlformats.org/drawingml/2006/main">
                  <a:graphicData uri="http://schemas.microsoft.com/office/word/2010/wordprocessingInk">
                    <w14:contentPart bwMode="auto" r:id="rId641">
                      <w14:nvContentPartPr>
                        <w14:cNvContentPartPr/>
                      </w14:nvContentPartPr>
                      <w14:xfrm>
                        <a:off x="0" y="0"/>
                        <a:ext cx="41760" cy="77040"/>
                      </w14:xfrm>
                    </w14:contentPart>
                  </a:graphicData>
                </a:graphic>
              </wp:anchor>
            </w:drawing>
          </mc:Choice>
          <mc:Fallback>
            <w:pict>
              <v:shape w14:anchorId="7189280D" id="Ink 325" o:spid="_x0000_s1026" type="#_x0000_t75" style="position:absolute;margin-left:222.85pt;margin-top:38.2pt;width:4.45pt;height:6.8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">
                <v:imagedata r:id="rId642" o:title=""/>
              </v:shape>
            </w:pict>
          </mc:Fallback>
        </mc:AlternateContent>
      </w:r>
      <w:r>
        <w:rPr>
          <w:rFonts w:ascii="Liberation Serif" w:hAnsi="Liberation Serif"/>
          <w:noProof/>
        </w:rPr>
        <mc:AlternateContent>
          <mc:Choice Requires="wpi">
            <w:drawing>
              <wp:anchor distT="0" distB="0" distL="114300" distR="114300" simplePos="0" relativeHeight="251988992" behindDoc="0" locked="0" layoutInCell="1" allowOverlap="1">
                <wp:simplePos x="0" y="0"/>
                <wp:positionH relativeFrom="column">
                  <wp:posOffset>2642083</wp:posOffset>
                </wp:positionH>
                <wp:positionV relativeFrom="paragraph">
                  <wp:posOffset>427168</wp:posOffset>
                </wp:positionV>
                <wp:extent cx="452880" cy="170640"/>
                <wp:effectExtent l="38100" t="38100" r="0" b="39370"/>
                <wp:wrapNone/>
                <wp:docPr id="324" name="Ink 324"/>
                <wp:cNvGraphicFramePr/>
                <a:graphic xmlns:a="http://schemas.openxmlformats.org/drawingml/2006/main">
                  <a:graphicData uri="http://schemas.microsoft.com/office/word/2010/wordprocessingInk">
                    <w14:contentPart bwMode="auto" r:id="rId643">
                      <w14:nvContentPartPr>
                        <w14:cNvContentPartPr/>
                      </w14:nvContentPartPr>
                      <w14:xfrm>
                        <a:off x="0" y="0"/>
                        <a:ext cx="452880" cy="170640"/>
                      </w14:xfrm>
                    </w14:contentPart>
                  </a:graphicData>
                </a:graphic>
              </wp:anchor>
            </w:drawing>
          </mc:Choice>
          <mc:Fallback>
            <w:pict>
              <v:shape w14:anchorId="78A8CFBD" id="Ink 324" o:spid="_x0000_s1026" type="#_x0000_t75" style="position:absolute;margin-left:207.4pt;margin-top:33.05pt;width:36.9pt;height:14.7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">
                <v:imagedata r:id="rId644"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2348865</wp:posOffset>
                </wp:positionH>
                <wp:positionV relativeFrom="paragraph">
                  <wp:posOffset>1457325</wp:posOffset>
                </wp:positionV>
                <wp:extent cx="14605" cy="193675"/>
                <wp:effectExtent l="38100" t="19050" r="42545" b="53975"/>
                <wp:wrapNone/>
                <wp:docPr id="306" name="Ink 306"/>
                <wp:cNvGraphicFramePr/>
                <a:graphic xmlns:a="http://schemas.openxmlformats.org/drawingml/2006/main">
                  <a:graphicData uri="http://schemas.microsoft.com/office/word/2010/wordprocessingInk">
                    <w14:contentPart bwMode="auto" r:id="rId645">
                      <w14:nvContentPartPr>
                        <w14:cNvContentPartPr/>
                      </w14:nvContentPartPr>
                      <w14:xfrm>
                        <a:off x="0" y="0"/>
                        <a:ext cx="14605" cy="193675"/>
                      </w14:xfrm>
                    </w14:contentPart>
                  </a:graphicData>
                </a:graphic>
              </wp:anchor>
            </w:drawing>
          </mc:Choice>
          <mc:Fallback>
            <w:pict>
              <v:shape w14:anchorId="53625720" id="Ink 306" o:spid="_x0000_s1026" type="#_x0000_t75" style="position:absolute;margin-left:184.4pt;margin-top:114.15pt;width:2.3pt;height:16.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">
                <v:imagedata r:id="rId646"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2360295</wp:posOffset>
                </wp:positionH>
                <wp:positionV relativeFrom="paragraph">
                  <wp:posOffset>1415415</wp:posOffset>
                </wp:positionV>
                <wp:extent cx="354330" cy="213360"/>
                <wp:effectExtent l="38100" t="38100" r="45720" b="53340"/>
                <wp:wrapNone/>
                <wp:docPr id="307" name="Ink 307"/>
                <wp:cNvGraphicFramePr/>
                <a:graphic xmlns:a="http://schemas.openxmlformats.org/drawingml/2006/main">
                  <a:graphicData uri="http://schemas.microsoft.com/office/word/2010/wordprocessingInk">
                    <w14:contentPart bwMode="auto" r:id="rId647">
                      <w14:nvContentPartPr>
                        <w14:cNvContentPartPr/>
                      </w14:nvContentPartPr>
                      <w14:xfrm>
                        <a:off x="0" y="0"/>
                        <a:ext cx="354330" cy="213360"/>
                      </w14:xfrm>
                    </w14:contentPart>
                  </a:graphicData>
                </a:graphic>
              </wp:anchor>
            </w:drawing>
          </mc:Choice>
          <mc:Fallback>
            <w:pict>
              <v:shape w14:anchorId="48C396AE" id="Ink 307" o:spid="_x0000_s1026" type="#_x0000_t75" style="position:absolute;margin-left:185.55pt;margin-top:110.9pt;width:28.8pt;height:17.9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">
                <v:imagedata r:id="rId648"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2470150</wp:posOffset>
                </wp:positionH>
                <wp:positionV relativeFrom="paragraph">
                  <wp:posOffset>1511935</wp:posOffset>
                </wp:positionV>
                <wp:extent cx="59055" cy="67310"/>
                <wp:effectExtent l="38100" t="38100" r="36195" b="46990"/>
                <wp:wrapNone/>
                <wp:docPr id="308" name="Ink 308"/>
                <wp:cNvGraphicFramePr/>
                <a:graphic xmlns:a="http://schemas.openxmlformats.org/drawingml/2006/main">
                  <a:graphicData uri="http://schemas.microsoft.com/office/word/2010/wordprocessingInk">
                    <w14:contentPart bwMode="auto" r:id="rId649">
                      <w14:nvContentPartPr>
                        <w14:cNvContentPartPr/>
                      </w14:nvContentPartPr>
                      <w14:xfrm>
                        <a:off x="0" y="0"/>
                        <a:ext cx="59055" cy="67310"/>
                      </w14:xfrm>
                    </w14:contentPart>
                  </a:graphicData>
                </a:graphic>
              </wp:anchor>
            </w:drawing>
          </mc:Choice>
          <mc:Fallback>
            <w:pict>
              <v:shape w14:anchorId="29B350F2" id="Ink 308" o:spid="_x0000_s1026" type="#_x0000_t75" style="position:absolute;margin-left:193.8pt;margin-top:118.45pt;width:5.7pt;height:6.6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">
                <v:imagedata r:id="rId650"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3193415</wp:posOffset>
                </wp:positionH>
                <wp:positionV relativeFrom="paragraph">
                  <wp:posOffset>1397635</wp:posOffset>
                </wp:positionV>
                <wp:extent cx="5080" cy="173355"/>
                <wp:effectExtent l="38100" t="38100" r="52070" b="36195"/>
                <wp:wrapNone/>
                <wp:docPr id="309" name="Ink 309"/>
                <wp:cNvGraphicFramePr/>
                <a:graphic xmlns:a="http://schemas.openxmlformats.org/drawingml/2006/main">
                  <a:graphicData uri="http://schemas.microsoft.com/office/word/2010/wordprocessingInk">
                    <w14:contentPart bwMode="auto" r:id="rId651">
                      <w14:nvContentPartPr>
                        <w14:cNvContentPartPr/>
                      </w14:nvContentPartPr>
                      <w14:xfrm>
                        <a:off x="0" y="0"/>
                        <a:ext cx="5080" cy="173355"/>
                      </w14:xfrm>
                    </w14:contentPart>
                  </a:graphicData>
                </a:graphic>
              </wp:anchor>
            </w:drawing>
          </mc:Choice>
          <mc:Fallback>
            <w:pict>
              <v:shape w14:anchorId="45EC36EA" id="Ink 309" o:spid="_x0000_s1026" type="#_x0000_t75" style="position:absolute;margin-left:250.95pt;margin-top:109.55pt;width:1.5pt;height:14.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">
                <v:imagedata r:id="rId652"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3188970</wp:posOffset>
                </wp:positionH>
                <wp:positionV relativeFrom="paragraph">
                  <wp:posOffset>1353185</wp:posOffset>
                </wp:positionV>
                <wp:extent cx="434975" cy="234950"/>
                <wp:effectExtent l="38100" t="38100" r="41275" b="50800"/>
                <wp:wrapNone/>
                <wp:docPr id="310" name="Ink 310"/>
                <wp:cNvGraphicFramePr/>
                <a:graphic xmlns:a="http://schemas.openxmlformats.org/drawingml/2006/main">
                  <a:graphicData uri="http://schemas.microsoft.com/office/word/2010/wordprocessingInk">
                    <w14:contentPart bwMode="auto" r:id="rId653">
                      <w14:nvContentPartPr>
                        <w14:cNvContentPartPr/>
                      </w14:nvContentPartPr>
                      <w14:xfrm>
                        <a:off x="0" y="0"/>
                        <a:ext cx="434975" cy="234950"/>
                      </w14:xfrm>
                    </w14:contentPart>
                  </a:graphicData>
                </a:graphic>
              </wp:anchor>
            </w:drawing>
          </mc:Choice>
          <mc:Fallback>
            <w:pict>
              <v:shape w14:anchorId="6CB996B2" id="Ink 310" o:spid="_x0000_s1026" type="#_x0000_t75" style="position:absolute;margin-left:250.75pt;margin-top:105.95pt;width:35.25pt;height:19.7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">
                <v:imagedata r:id="rId654"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3345180</wp:posOffset>
                </wp:positionH>
                <wp:positionV relativeFrom="paragraph">
                  <wp:posOffset>1420495</wp:posOffset>
                </wp:positionV>
                <wp:extent cx="57150" cy="103505"/>
                <wp:effectExtent l="38100" t="38100" r="57150" b="48895"/>
                <wp:wrapNone/>
                <wp:docPr id="311" name="Ink 311"/>
                <wp:cNvGraphicFramePr/>
                <a:graphic xmlns:a="http://schemas.openxmlformats.org/drawingml/2006/main">
                  <a:graphicData uri="http://schemas.microsoft.com/office/word/2010/wordprocessingInk">
                    <w14:contentPart bwMode="auto" r:id="rId655">
                      <w14:nvContentPartPr>
                        <w14:cNvContentPartPr/>
                      </w14:nvContentPartPr>
                      <w14:xfrm>
                        <a:off x="0" y="0"/>
                        <a:ext cx="57150" cy="103505"/>
                      </w14:xfrm>
                    </w14:contentPart>
                  </a:graphicData>
                </a:graphic>
              </wp:anchor>
            </w:drawing>
          </mc:Choice>
          <mc:Fallback>
            <w:pict>
              <v:shape w14:anchorId="4E5BDE9D" id="Ink 311" o:spid="_x0000_s1026" type="#_x0000_t75" style="position:absolute;margin-left:262.65pt;margin-top:111.1pt;width:6.05pt;height:9.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">
                <v:imagedata r:id="rId656"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2496820</wp:posOffset>
                </wp:positionH>
                <wp:positionV relativeFrom="paragraph">
                  <wp:posOffset>1694815</wp:posOffset>
                </wp:positionV>
                <wp:extent cx="43815" cy="85090"/>
                <wp:effectExtent l="57150" t="38100" r="51435" b="48260"/>
                <wp:wrapNone/>
                <wp:docPr id="312" name="Ink 312"/>
                <wp:cNvGraphicFramePr/>
                <a:graphic xmlns:a="http://schemas.openxmlformats.org/drawingml/2006/main">
                  <a:graphicData uri="http://schemas.microsoft.com/office/word/2010/wordprocessingInk">
                    <w14:contentPart bwMode="auto" r:id="rId657">
                      <w14:nvContentPartPr>
                        <w14:cNvContentPartPr/>
                      </w14:nvContentPartPr>
                      <w14:xfrm>
                        <a:off x="0" y="0"/>
                        <a:ext cx="43815" cy="85090"/>
                      </w14:xfrm>
                    </w14:contentPart>
                  </a:graphicData>
                </a:graphic>
              </wp:anchor>
            </w:drawing>
          </mc:Choice>
          <mc:Fallback>
            <w:pict>
              <v:shape w14:anchorId="60158481" id="Ink 312" o:spid="_x0000_s1026" type="#_x0000_t75" style="position:absolute;margin-left:195.95pt;margin-top:132.9pt;width:4.8pt;height:7.9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">
                <v:imagedata r:id="rId658"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3394710</wp:posOffset>
                </wp:positionH>
                <wp:positionV relativeFrom="paragraph">
                  <wp:posOffset>1633855</wp:posOffset>
                </wp:positionV>
                <wp:extent cx="40640" cy="12065"/>
                <wp:effectExtent l="38100" t="38100" r="35560" b="45085"/>
                <wp:wrapNone/>
                <wp:docPr id="313" name="Ink 313"/>
                <wp:cNvGraphicFramePr/>
                <a:graphic xmlns:a="http://schemas.openxmlformats.org/drawingml/2006/main">
                  <a:graphicData uri="http://schemas.microsoft.com/office/word/2010/wordprocessingInk">
                    <w14:contentPart bwMode="auto" r:id="rId659">
                      <w14:nvContentPartPr>
                        <w14:cNvContentPartPr/>
                      </w14:nvContentPartPr>
                      <w14:xfrm>
                        <a:off x="0" y="0"/>
                        <a:ext cx="40640" cy="12065"/>
                      </w14:xfrm>
                    </w14:contentPart>
                  </a:graphicData>
                </a:graphic>
              </wp:anchor>
            </w:drawing>
          </mc:Choice>
          <mc:Fallback>
            <w:pict>
              <v:shape w14:anchorId="1E90A988" id="Ink 313" o:spid="_x0000_s1026" type="#_x0000_t75" style="position:absolute;margin-left:267.05pt;margin-top:128.25pt;width:3.8pt;height:1.6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">
                <v:imagedata r:id="rId660"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3374390</wp:posOffset>
                </wp:positionH>
                <wp:positionV relativeFrom="paragraph">
                  <wp:posOffset>1652270</wp:posOffset>
                </wp:positionV>
                <wp:extent cx="45720" cy="76200"/>
                <wp:effectExtent l="38100" t="38100" r="30480" b="38100"/>
                <wp:wrapNone/>
                <wp:docPr id="314" name="Ink 314"/>
                <wp:cNvGraphicFramePr/>
                <a:graphic xmlns:a="http://schemas.openxmlformats.org/drawingml/2006/main">
                  <a:graphicData uri="http://schemas.microsoft.com/office/word/2010/wordprocessingInk">
                    <w14:contentPart bwMode="auto" r:id="rId661">
                      <w14:nvContentPartPr>
                        <w14:cNvContentPartPr/>
                      </w14:nvContentPartPr>
                      <w14:xfrm>
                        <a:off x="0" y="0"/>
                        <a:ext cx="45720" cy="76200"/>
                      </w14:xfrm>
                    </w14:contentPart>
                  </a:graphicData>
                </a:graphic>
              </wp:anchor>
            </w:drawing>
          </mc:Choice>
          <mc:Fallback>
            <w:pict>
              <v:shape w14:anchorId="7066A913" id="Ink 314" o:spid="_x0000_s1026" type="#_x0000_t75" style="position:absolute;margin-left:265.15pt;margin-top:129.85pt;width:4.7pt;height:6.9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">
                <v:imagedata r:id="rId662"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2470150</wp:posOffset>
                </wp:positionH>
                <wp:positionV relativeFrom="paragraph">
                  <wp:posOffset>915670</wp:posOffset>
                </wp:positionV>
                <wp:extent cx="426720" cy="185420"/>
                <wp:effectExtent l="38100" t="38100" r="11430" b="43180"/>
                <wp:wrapNone/>
                <wp:docPr id="315" name="Ink 315"/>
                <wp:cNvGraphicFramePr/>
                <a:graphic xmlns:a="http://schemas.openxmlformats.org/drawingml/2006/main">
                  <a:graphicData uri="http://schemas.microsoft.com/office/word/2010/wordprocessingInk">
                    <w14:contentPart bwMode="auto" r:id="rId663">
                      <w14:nvContentPartPr>
                        <w14:cNvContentPartPr/>
                      </w14:nvContentPartPr>
                      <w14:xfrm>
                        <a:off x="0" y="0"/>
                        <a:ext cx="426720" cy="185420"/>
                      </w14:xfrm>
                    </w14:contentPart>
                  </a:graphicData>
                </a:graphic>
              </wp:anchor>
            </w:drawing>
          </mc:Choice>
          <mc:Fallback>
            <w:pict>
              <v:shape w14:anchorId="286F900F" id="Ink 315" o:spid="_x0000_s1026" type="#_x0000_t75" style="position:absolute;margin-left:194pt;margin-top:71.8pt;width:34.6pt;height:15.4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">
                <v:imagedata r:id="rId664"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2636520</wp:posOffset>
                </wp:positionH>
                <wp:positionV relativeFrom="paragraph">
                  <wp:posOffset>986790</wp:posOffset>
                </wp:positionV>
                <wp:extent cx="1905" cy="58420"/>
                <wp:effectExtent l="38100" t="38100" r="36195" b="36830"/>
                <wp:wrapNone/>
                <wp:docPr id="316" name="Ink 316"/>
                <wp:cNvGraphicFramePr/>
                <a:graphic xmlns:a="http://schemas.openxmlformats.org/drawingml/2006/main">
                  <a:graphicData uri="http://schemas.microsoft.com/office/word/2010/wordprocessingInk">
                    <w14:contentPart bwMode="auto" r:id="rId665">
                      <w14:nvContentPartPr>
                        <w14:cNvContentPartPr/>
                      </w14:nvContentPartPr>
                      <w14:xfrm>
                        <a:off x="0" y="0"/>
                        <a:ext cx="1905" cy="58420"/>
                      </w14:xfrm>
                    </w14:contentPart>
                  </a:graphicData>
                </a:graphic>
              </wp:anchor>
            </w:drawing>
          </mc:Choice>
          <mc:Fallback>
            <w:pict>
              <v:shape w14:anchorId="325F437A" id="Ink 316" o:spid="_x0000_s1026" type="#_x0000_t75" style="position:absolute;margin-left:207.05pt;margin-top:77.3pt;width:1.15pt;height:5.4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">
                <v:imagedata r:id="rId666" o:title=""/>
              </v:shape>
            </w:pict>
          </mc:Fallback>
        </mc:AlternateContent>
      </w: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2691765</wp:posOffset>
                </wp:positionH>
                <wp:positionV relativeFrom="paragraph">
                  <wp:posOffset>969010</wp:posOffset>
                </wp:positionV>
                <wp:extent cx="52705" cy="50165"/>
                <wp:effectExtent l="38100" t="38100" r="42545" b="45085"/>
                <wp:wrapNone/>
                <wp:docPr id="317" name="Ink 317"/>
                <wp:cNvGraphicFramePr/>
                <a:graphic xmlns:a="http://schemas.openxmlformats.org/drawingml/2006/main">
                  <a:graphicData uri="http://schemas.microsoft.com/office/word/2010/wordprocessingInk">
                    <w14:contentPart bwMode="auto" r:id="rId667">
                      <w14:nvContentPartPr>
                        <w14:cNvContentPartPr/>
                      </w14:nvContentPartPr>
                      <w14:xfrm>
                        <a:off x="0" y="0"/>
                        <a:ext cx="52705" cy="50165"/>
                      </w14:xfrm>
                    </w14:contentPart>
                  </a:graphicData>
                </a:graphic>
              </wp:anchor>
            </w:drawing>
          </mc:Choice>
          <mc:Fallback>
            <w:pict>
              <v:shape w14:anchorId="5C1EBCA2" id="Ink 317" o:spid="_x0000_s1026" type="#_x0000_t75" style="position:absolute;margin-left:211.5pt;margin-top:75.85pt;width:5.25pt;height:4.9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">
                <v:imagedata r:id="rId668" o:title=""/>
              </v:shape>
            </w:pict>
          </mc:Fallback>
        </mc:AlternateContent>
      </w:r>
      <w:r>
        <w:rPr>
          <w:rFonts w:ascii="Liberation Serif" w:hAnsi="Liberation Serif"/>
          <w:noProof/>
        </w:rPr>
        <mc:AlternateContent>
          <mc:Choice Requires="wpi">
            <w:drawing>
              <wp:anchor distT="0" distB="0" distL="114300" distR="114300" simplePos="0" relativeHeight="251982848" behindDoc="0" locked="0" layoutInCell="1" allowOverlap="1">
                <wp:simplePos x="0" y="0"/>
                <wp:positionH relativeFrom="column">
                  <wp:posOffset>3312160</wp:posOffset>
                </wp:positionH>
                <wp:positionV relativeFrom="paragraph">
                  <wp:posOffset>900430</wp:posOffset>
                </wp:positionV>
                <wp:extent cx="9525" cy="141605"/>
                <wp:effectExtent l="38100" t="19050" r="47625" b="48895"/>
                <wp:wrapNone/>
                <wp:docPr id="318" name="Ink 318"/>
                <wp:cNvGraphicFramePr/>
                <a:graphic xmlns:a="http://schemas.openxmlformats.org/drawingml/2006/main">
                  <a:graphicData uri="http://schemas.microsoft.com/office/word/2010/wordprocessingInk">
                    <w14:contentPart bwMode="auto" r:id="rId669">
                      <w14:nvContentPartPr>
                        <w14:cNvContentPartPr/>
                      </w14:nvContentPartPr>
                      <w14:xfrm>
                        <a:off x="0" y="0"/>
                        <a:ext cx="9525" cy="141605"/>
                      </w14:xfrm>
                    </w14:contentPart>
                  </a:graphicData>
                </a:graphic>
              </wp:anchor>
            </w:drawing>
          </mc:Choice>
          <mc:Fallback>
            <w:pict>
              <v:shape w14:anchorId="559BF140" id="Ink 318" o:spid="_x0000_s1026" type="#_x0000_t75" style="position:absolute;margin-left:260.35pt;margin-top:70.45pt;width:1.65pt;height:1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">
                <v:imagedata r:id="rId670" o:title=""/>
              </v:shape>
            </w:pict>
          </mc:Fallback>
        </mc:AlternateContent>
      </w:r>
      <w:r>
        <w:rPr>
          <w:rFonts w:ascii="Liberation Serif" w:hAnsi="Liberation Serif"/>
          <w:noProof/>
        </w:rPr>
        <mc:AlternateContent>
          <mc:Choice Requires="wpi">
            <w:drawing>
              <wp:anchor distT="0" distB="0" distL="114300" distR="114300" simplePos="0" relativeHeight="251983872" behindDoc="0" locked="0" layoutInCell="1" allowOverlap="1">
                <wp:simplePos x="0" y="0"/>
                <wp:positionH relativeFrom="column">
                  <wp:posOffset>3321050</wp:posOffset>
                </wp:positionH>
                <wp:positionV relativeFrom="paragraph">
                  <wp:posOffset>855980</wp:posOffset>
                </wp:positionV>
                <wp:extent cx="445135" cy="201295"/>
                <wp:effectExtent l="38100" t="38100" r="50165" b="46355"/>
                <wp:wrapNone/>
                <wp:docPr id="319" name="Ink 319"/>
                <wp:cNvGraphicFramePr/>
                <a:graphic xmlns:a="http://schemas.openxmlformats.org/drawingml/2006/main">
                  <a:graphicData uri="http://schemas.microsoft.com/office/word/2010/wordprocessingInk">
                    <w14:contentPart bwMode="auto" r:id="rId671">
                      <w14:nvContentPartPr>
                        <w14:cNvContentPartPr/>
                      </w14:nvContentPartPr>
                      <w14:xfrm>
                        <a:off x="0" y="0"/>
                        <a:ext cx="445135" cy="201295"/>
                      </w14:xfrm>
                    </w14:contentPart>
                  </a:graphicData>
                </a:graphic>
              </wp:anchor>
            </w:drawing>
          </mc:Choice>
          <mc:Fallback>
            <w:pict>
              <v:shape w14:anchorId="7755CABD" id="Ink 319" o:spid="_x0000_s1026" type="#_x0000_t75" style="position:absolute;margin-left:261.15pt;margin-top:66.85pt;width:35.95pt;height:1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">
                <v:imagedata r:id="rId672" o:title=""/>
              </v:shape>
            </w:pict>
          </mc:Fallback>
        </mc:AlternateContent>
      </w:r>
      <w:r>
        <w:rPr>
          <w:rFonts w:ascii="Liberation Serif" w:hAnsi="Liberation Serif"/>
          <w:noProof/>
        </w:rPr>
        <mc:AlternateContent>
          <mc:Choice Requires="wpi">
            <w:drawing>
              <wp:anchor distT="0" distB="0" distL="114300" distR="114300" simplePos="0" relativeHeight="251984896" behindDoc="0" locked="0" layoutInCell="1" allowOverlap="1">
                <wp:simplePos x="0" y="0"/>
                <wp:positionH relativeFrom="column">
                  <wp:posOffset>3479800</wp:posOffset>
                </wp:positionH>
                <wp:positionV relativeFrom="paragraph">
                  <wp:posOffset>913130</wp:posOffset>
                </wp:positionV>
                <wp:extent cx="62865" cy="83185"/>
                <wp:effectExtent l="38100" t="38100" r="51435" b="50165"/>
                <wp:wrapNone/>
                <wp:docPr id="320" name="Ink 320"/>
                <wp:cNvGraphicFramePr/>
                <a:graphic xmlns:a="http://schemas.openxmlformats.org/drawingml/2006/main">
                  <a:graphicData uri="http://schemas.microsoft.com/office/word/2010/wordprocessingInk">
                    <w14:contentPart bwMode="auto" r:id="rId673">
                      <w14:nvContentPartPr>
                        <w14:cNvContentPartPr/>
                      </w14:nvContentPartPr>
                      <w14:xfrm>
                        <a:off x="0" y="0"/>
                        <a:ext cx="62865" cy="83185"/>
                      </w14:xfrm>
                    </w14:contentPart>
                  </a:graphicData>
                </a:graphic>
              </wp:anchor>
            </w:drawing>
          </mc:Choice>
          <mc:Fallback>
            <w:pict>
              <v:shape w14:anchorId="7BC5163A" id="Ink 320" o:spid="_x0000_s1026" type="#_x0000_t75" style="position:absolute;margin-left:273.7pt;margin-top:71.6pt;width:5.85pt;height: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">
                <v:imagedata r:id="rId674" o:title=""/>
              </v:shape>
            </w:pict>
          </mc:Fallback>
        </mc:AlternateContent>
      </w:r>
      <w:r>
        <w:rPr>
          <w:rFonts w:ascii="Liberation Serif" w:hAnsi="Liberation Serif"/>
          <w:noProof/>
        </w:rPr>
        <mc:AlternateContent>
          <mc:Choice Requires="wpi">
            <w:drawing>
              <wp:anchor distT="0" distB="0" distL="114300" distR="114300" simplePos="0" relativeHeight="251985920" behindDoc="0" locked="0" layoutInCell="1" allowOverlap="1">
                <wp:simplePos x="0" y="0"/>
                <wp:positionH relativeFrom="column">
                  <wp:posOffset>3553460</wp:posOffset>
                </wp:positionH>
                <wp:positionV relativeFrom="paragraph">
                  <wp:posOffset>1051560</wp:posOffset>
                </wp:positionV>
                <wp:extent cx="68580" cy="115570"/>
                <wp:effectExtent l="38100" t="38100" r="45720" b="36830"/>
                <wp:wrapNone/>
                <wp:docPr id="321" name="Ink 321"/>
                <wp:cNvGraphicFramePr/>
                <a:graphic xmlns:a="http://schemas.openxmlformats.org/drawingml/2006/main">
                  <a:graphicData uri="http://schemas.microsoft.com/office/word/2010/wordprocessingInk">
                    <w14:contentPart bwMode="auto" r:id="rId675">
                      <w14:nvContentPartPr>
                        <w14:cNvContentPartPr/>
                      </w14:nvContentPartPr>
                      <w14:xfrm>
                        <a:off x="0" y="0"/>
                        <a:ext cx="68580" cy="115570"/>
                      </w14:xfrm>
                    </w14:contentPart>
                  </a:graphicData>
                </a:graphic>
              </wp:anchor>
            </w:drawing>
          </mc:Choice>
          <mc:Fallback>
            <w:pict>
              <v:shape w14:anchorId="0886EC07" id="Ink 321" o:spid="_x0000_s1026" type="#_x0000_t75" style="position:absolute;margin-left:279.3pt;margin-top:82.25pt;width:6.4pt;height:10.0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">
                <v:imagedata r:id="rId676" o:title=""/>
              </v:shape>
            </w:pict>
          </mc:Fallback>
        </mc:AlternateContent>
      </w:r>
      <w:r>
        <w:rPr>
          <w:rFonts w:ascii="Liberation Serif" w:hAnsi="Liberation Serif"/>
          <w:noProof/>
        </w:rPr>
        <mc:AlternateContent>
          <mc:Choice Requires="wpi">
            <w:drawing>
              <wp:anchor distT="0" distB="0" distL="114300" distR="114300" simplePos="0" relativeHeight="251986944" behindDoc="0" locked="0" layoutInCell="1" allowOverlap="1">
                <wp:simplePos x="0" y="0"/>
                <wp:positionH relativeFrom="column">
                  <wp:posOffset>3659505</wp:posOffset>
                </wp:positionH>
                <wp:positionV relativeFrom="paragraph">
                  <wp:posOffset>1097915</wp:posOffset>
                </wp:positionV>
                <wp:extent cx="47625" cy="55880"/>
                <wp:effectExtent l="38100" t="38100" r="47625" b="39370"/>
                <wp:wrapNone/>
                <wp:docPr id="322" name="Ink 322"/>
                <wp:cNvGraphicFramePr/>
                <a:graphic xmlns:a="http://schemas.openxmlformats.org/drawingml/2006/main">
                  <a:graphicData uri="http://schemas.microsoft.com/office/word/2010/wordprocessingInk">
                    <w14:contentPart bwMode="auto" r:id="rId677">
                      <w14:nvContentPartPr>
                        <w14:cNvContentPartPr/>
                      </w14:nvContentPartPr>
                      <w14:xfrm>
                        <a:off x="0" y="0"/>
                        <a:ext cx="47625" cy="55880"/>
                      </w14:xfrm>
                    </w14:contentPart>
                  </a:graphicData>
                </a:graphic>
              </wp:anchor>
            </w:drawing>
          </mc:Choice>
          <mc:Fallback>
            <w:pict>
              <v:shape w14:anchorId="43B5C39F" id="Ink 322" o:spid="_x0000_s1026" type="#_x0000_t75" style="position:absolute;margin-left:287.75pt;margin-top:86.15pt;width:4.85pt;height:5.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">
                <v:imagedata r:id="rId678" o:title=""/>
              </v:shape>
            </w:pict>
          </mc:Fallback>
        </mc:AlternateContent>
      </w:r>
      <w:r>
        <w:rPr>
          <w:rFonts w:ascii="Liberation Serif" w:hAnsi="Liberation Serif"/>
          <w:noProof/>
        </w:rPr>
        <mc:AlternateContent>
          <mc:Choice Requires="wpi">
            <w:drawing>
              <wp:anchor distT="0" distB="0" distL="114300" distR="114300" simplePos="0" relativeHeight="251987968" behindDoc="0" locked="0" layoutInCell="1" allowOverlap="1">
                <wp:simplePos x="0" y="0"/>
                <wp:positionH relativeFrom="column">
                  <wp:posOffset>3606524</wp:posOffset>
                </wp:positionH>
                <wp:positionV relativeFrom="paragraph">
                  <wp:posOffset>1094368</wp:posOffset>
                </wp:positionV>
                <wp:extent cx="68400" cy="11520"/>
                <wp:effectExtent l="38100" t="38100" r="46355" b="45720"/>
                <wp:wrapNone/>
                <wp:docPr id="323" name="Ink 323"/>
                <wp:cNvGraphicFramePr/>
                <a:graphic xmlns:a="http://schemas.openxmlformats.org/drawingml/2006/main">
                  <a:graphicData uri="http://schemas.microsoft.com/office/word/2010/wordprocessingInk">
                    <w14:contentPart bwMode="auto" r:id="rId679">
                      <w14:nvContentPartPr>
                        <w14:cNvContentPartPr/>
                      </w14:nvContentPartPr>
                      <w14:xfrm>
                        <a:off x="0" y="0"/>
                        <a:ext cx="68400" cy="11520"/>
                      </w14:xfrm>
                    </w14:contentPart>
                  </a:graphicData>
                </a:graphic>
              </wp:anchor>
            </w:drawing>
          </mc:Choice>
          <mc:Fallback>
            <w:pict>
              <v:shape w14:anchorId="4FDDEA1A" id="Ink 323" o:spid="_x0000_s1026" type="#_x0000_t75" style="position:absolute;margin-left:283.65pt;margin-top:85.7pt;width:6.2pt;height:1.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">
                <v:imagedata r:id="rId680" o:title=""/>
              </v:shape>
            </w:pict>
          </mc:Fallback>
        </mc:AlternateContent>
      </w:r>
    </w:p>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730"/>
        </w:tabs>
        <w:rPr>
          <w:rFonts w:ascii="Liberation Serif" w:hAnsi="Liberation Serif"/>
        </w:rPr>
      </w:pPr>
      <w:r>
        <w:rPr>
          <w:rFonts w:ascii="Liberation Serif" w:hAnsi="Liberation Serif"/>
        </w:rPr>
        <w:t>Now each side of the root node is given either 0 or 1. Let’s give the left size 0 and right side 1.</w:t>
      </w:r>
    </w:p>
    <w:p w:rsidR="00CD5562" w:rsidRDefault="00CD5562" w:rsidP="00CD5562">
      <w:pPr>
        <w:pStyle w:val="ListParagraph"/>
        <w:tabs>
          <w:tab w:val="left" w:pos="1730"/>
        </w:tabs>
        <w:rPr>
          <w:rFonts w:ascii="Liberation Serif" w:hAnsi="Liberation Serif"/>
        </w:rPr>
      </w:pPr>
    </w:p>
    <w:p w:rsidR="00CD5562" w:rsidRDefault="00E10B98" w:rsidP="00CD5562">
      <w:pPr>
        <w:pStyle w:val="ListParagraph"/>
        <w:tabs>
          <w:tab w:val="left" w:pos="1730"/>
        </w:tabs>
        <w:rPr>
          <w:rFonts w:ascii="Liberation Serif" w:hAnsi="Liberation Serif"/>
        </w:rPr>
      </w:pPr>
      <w:r>
        <w:rPr>
          <w:rFonts w:ascii="Liberation Serif" w:hAnsi="Liberation Serif"/>
          <w:noProof/>
        </w:rPr>
        <mc:AlternateContent>
          <mc:Choice Requires="wpg">
            <w:drawing>
              <wp:anchor distT="0" distB="0" distL="114300" distR="114300" simplePos="0" relativeHeight="252051456" behindDoc="0" locked="0" layoutInCell="1" allowOverlap="1">
                <wp:simplePos x="0" y="0"/>
                <wp:positionH relativeFrom="column">
                  <wp:posOffset>2146852</wp:posOffset>
                </wp:positionH>
                <wp:positionV relativeFrom="paragraph">
                  <wp:posOffset>6074</wp:posOffset>
                </wp:positionV>
                <wp:extent cx="1654727" cy="1854255"/>
                <wp:effectExtent l="38100" t="38100" r="22225" b="50800"/>
                <wp:wrapNone/>
                <wp:docPr id="384" name="Group 384"/>
                <wp:cNvGraphicFramePr/>
                <a:graphic xmlns:a="http://schemas.openxmlformats.org/drawingml/2006/main">
                  <a:graphicData uri="http://schemas.microsoft.com/office/word/2010/wordprocessingGroup">
                    <wpg:wgp>
                      <wpg:cNvGrpSpPr/>
                      <wpg:grpSpPr>
                        <a:xfrm>
                          <a:off x="0" y="0"/>
                          <a:ext cx="1654727" cy="1854255"/>
                          <a:chOff x="0" y="0"/>
                          <a:chExt cx="1654727" cy="1854255"/>
                        </a:xfrm>
                      </wpg:grpSpPr>
                      <w14:contentPart bwMode="auto" r:id="rId681">
                        <w14:nvContentPartPr>
                          <w14:cNvPr id="342" name="Ink 342"/>
                          <w14:cNvContentPartPr/>
                        </w14:nvContentPartPr>
                        <w14:xfrm>
                          <a:off x="0" y="1510748"/>
                          <a:ext cx="14605" cy="193675"/>
                        </w14:xfrm>
                      </w14:contentPart>
                      <w14:contentPart bwMode="auto" r:id="rId682">
                        <w14:nvContentPartPr>
                          <w14:cNvPr id="343" name="Ink 343"/>
                          <w14:cNvContentPartPr/>
                        </w14:nvContentPartPr>
                        <w14:xfrm>
                          <a:off x="9939" y="1480930"/>
                          <a:ext cx="354330" cy="213360"/>
                        </w14:xfrm>
                      </w14:contentPart>
                      <w14:contentPart bwMode="auto" r:id="rId683">
                        <w14:nvContentPartPr>
                          <w14:cNvPr id="344" name="Ink 344"/>
                          <w14:cNvContentPartPr/>
                        </w14:nvContentPartPr>
                        <w14:xfrm>
                          <a:off x="119270" y="1580322"/>
                          <a:ext cx="59055" cy="67310"/>
                        </w14:xfrm>
                      </w14:contentPart>
                      <w14:contentPart bwMode="auto" r:id="rId684">
                        <w14:nvContentPartPr>
                          <w14:cNvPr id="345" name="Ink 345"/>
                          <w14:cNvContentPartPr/>
                        </w14:nvContentPartPr>
                        <w14:xfrm>
                          <a:off x="844826" y="1470991"/>
                          <a:ext cx="5080" cy="173355"/>
                        </w14:xfrm>
                      </w14:contentPart>
                      <w14:contentPart bwMode="auto" r:id="rId685">
                        <w14:nvContentPartPr>
                          <w14:cNvPr id="346" name="Ink 346"/>
                          <w14:cNvContentPartPr/>
                        </w14:nvContentPartPr>
                        <w14:xfrm>
                          <a:off x="844826" y="1421296"/>
                          <a:ext cx="434975" cy="234950"/>
                        </w14:xfrm>
                      </w14:contentPart>
                      <w14:contentPart bwMode="auto" r:id="rId686">
                        <w14:nvContentPartPr>
                          <w14:cNvPr id="347" name="Ink 347"/>
                          <w14:cNvContentPartPr/>
                        </w14:nvContentPartPr>
                        <w14:xfrm>
                          <a:off x="993913" y="1490869"/>
                          <a:ext cx="57150" cy="103505"/>
                        </w14:xfrm>
                      </w14:contentPart>
                      <w14:contentPart bwMode="auto" r:id="rId687">
                        <w14:nvContentPartPr>
                          <w14:cNvPr id="348" name="Ink 348"/>
                          <w14:cNvContentPartPr/>
                        </w14:nvContentPartPr>
                        <w14:xfrm>
                          <a:off x="149087" y="1769165"/>
                          <a:ext cx="43815" cy="85090"/>
                        </w14:xfrm>
                      </w14:contentPart>
                      <w14:contentPart bwMode="auto" r:id="rId688">
                        <w14:nvContentPartPr>
                          <w14:cNvPr id="349" name="Ink 349"/>
                          <w14:cNvContentPartPr/>
                        </w14:nvContentPartPr>
                        <w14:xfrm>
                          <a:off x="1043609" y="1699591"/>
                          <a:ext cx="40640" cy="12065"/>
                        </w14:xfrm>
                      </w14:contentPart>
                      <w14:contentPart bwMode="auto" r:id="rId689">
                        <w14:nvContentPartPr>
                          <w14:cNvPr id="350" name="Ink 350"/>
                          <w14:cNvContentPartPr/>
                        </w14:nvContentPartPr>
                        <w14:xfrm>
                          <a:off x="1023731" y="1719469"/>
                          <a:ext cx="45720" cy="76200"/>
                        </w14:xfrm>
                      </w14:contentPart>
                      <w14:contentPart bwMode="auto" r:id="rId690">
                        <w14:nvContentPartPr>
                          <w14:cNvPr id="351" name="Ink 351"/>
                          <w14:cNvContentPartPr/>
                        </w14:nvContentPartPr>
                        <w14:xfrm>
                          <a:off x="119270" y="983974"/>
                          <a:ext cx="426720" cy="185420"/>
                        </w14:xfrm>
                      </w14:contentPart>
                      <w14:contentPart bwMode="auto" r:id="rId691">
                        <w14:nvContentPartPr>
                          <w14:cNvPr id="352" name="Ink 352"/>
                          <w14:cNvContentPartPr/>
                        </w14:nvContentPartPr>
                        <w14:xfrm>
                          <a:off x="288235" y="1053548"/>
                          <a:ext cx="1905" cy="58420"/>
                        </w14:xfrm>
                      </w14:contentPart>
                      <w14:contentPart bwMode="auto" r:id="rId692">
                        <w14:nvContentPartPr>
                          <w14:cNvPr id="353" name="Ink 353"/>
                          <w14:cNvContentPartPr/>
                        </w14:nvContentPartPr>
                        <w14:xfrm>
                          <a:off x="337931" y="1033669"/>
                          <a:ext cx="52705" cy="50165"/>
                        </w14:xfrm>
                      </w14:contentPart>
                      <w14:contentPart bwMode="auto" r:id="rId693">
                        <w14:nvContentPartPr>
                          <w14:cNvPr id="354" name="Ink 354"/>
                          <w14:cNvContentPartPr/>
                        </w14:nvContentPartPr>
                        <w14:xfrm>
                          <a:off x="964096" y="954156"/>
                          <a:ext cx="9525" cy="141605"/>
                        </w14:xfrm>
                      </w14:contentPart>
                      <w14:contentPart bwMode="auto" r:id="rId694">
                        <w14:nvContentPartPr>
                          <w14:cNvPr id="355" name="Ink 355"/>
                          <w14:cNvContentPartPr/>
                        </w14:nvContentPartPr>
                        <w14:xfrm>
                          <a:off x="974035" y="924339"/>
                          <a:ext cx="445135" cy="201295"/>
                        </w14:xfrm>
                      </w14:contentPart>
                      <w14:contentPart bwMode="auto" r:id="rId695">
                        <w14:nvContentPartPr>
                          <w14:cNvPr id="356" name="Ink 356"/>
                          <w14:cNvContentPartPr/>
                        </w14:nvContentPartPr>
                        <w14:xfrm>
                          <a:off x="1133061" y="983974"/>
                          <a:ext cx="62865" cy="83185"/>
                        </w14:xfrm>
                      </w14:contentPart>
                      <w14:contentPart bwMode="auto" r:id="rId696">
                        <w14:nvContentPartPr>
                          <w14:cNvPr id="357" name="Ink 357"/>
                          <w14:cNvContentPartPr/>
                        </w14:nvContentPartPr>
                        <w14:xfrm>
                          <a:off x="1202635" y="1123122"/>
                          <a:ext cx="68580" cy="115570"/>
                        </w14:xfrm>
                      </w14:contentPart>
                      <w14:contentPart bwMode="auto" r:id="rId697">
                        <w14:nvContentPartPr>
                          <w14:cNvPr id="358" name="Ink 358"/>
                          <w14:cNvContentPartPr/>
                        </w14:nvContentPartPr>
                        <w14:xfrm>
                          <a:off x="1311965" y="1162878"/>
                          <a:ext cx="47625" cy="55880"/>
                        </w14:xfrm>
                      </w14:contentPart>
                      <w14:contentPart bwMode="auto" r:id="rId698">
                        <w14:nvContentPartPr>
                          <w14:cNvPr id="359" name="Ink 359"/>
                          <w14:cNvContentPartPr/>
                        </w14:nvContentPartPr>
                        <w14:xfrm>
                          <a:off x="1252331" y="1162878"/>
                          <a:ext cx="67945" cy="11430"/>
                        </w14:xfrm>
                      </w14:contentPart>
                      <w14:contentPart bwMode="auto" r:id="rId699">
                        <w14:nvContentPartPr>
                          <w14:cNvPr id="360" name="Ink 360"/>
                          <w14:cNvContentPartPr/>
                        </w14:nvContentPartPr>
                        <w14:xfrm>
                          <a:off x="288235" y="496956"/>
                          <a:ext cx="452755" cy="170180"/>
                        </w14:xfrm>
                      </w14:contentPart>
                      <w14:contentPart bwMode="auto" r:id="rId700">
                        <w14:nvContentPartPr>
                          <w14:cNvPr id="361" name="Ink 361"/>
                          <w14:cNvContentPartPr/>
                        </w14:nvContentPartPr>
                        <w14:xfrm>
                          <a:off x="487018" y="556591"/>
                          <a:ext cx="41275" cy="76835"/>
                        </w14:xfrm>
                      </w14:contentPart>
                      <w14:contentPart bwMode="auto" r:id="rId701">
                        <w14:nvContentPartPr>
                          <w14:cNvPr id="362" name="Ink 362"/>
                          <w14:cNvContentPartPr/>
                        </w14:nvContentPartPr>
                        <w14:xfrm>
                          <a:off x="496957" y="556591"/>
                          <a:ext cx="124460" cy="58420"/>
                        </w14:xfrm>
                      </w14:contentPart>
                      <w14:contentPart bwMode="auto" r:id="rId702">
                        <w14:nvContentPartPr>
                          <w14:cNvPr id="363" name="Ink 363"/>
                          <w14:cNvContentPartPr/>
                        </w14:nvContentPartPr>
                        <w14:xfrm>
                          <a:off x="1232452" y="437322"/>
                          <a:ext cx="9525" cy="130810"/>
                        </w14:xfrm>
                      </w14:contentPart>
                      <w14:contentPart bwMode="auto" r:id="rId703">
                        <w14:nvContentPartPr>
                          <w14:cNvPr id="364" name="Ink 364"/>
                          <w14:cNvContentPartPr/>
                        </w14:nvContentPartPr>
                        <w14:xfrm>
                          <a:off x="1232452" y="397565"/>
                          <a:ext cx="422275" cy="201295"/>
                        </w14:xfrm>
                      </w14:contentPart>
                      <w14:contentPart bwMode="auto" r:id="rId704">
                        <w14:nvContentPartPr>
                          <w14:cNvPr id="365" name="Ink 365"/>
                          <w14:cNvContentPartPr/>
                        </w14:nvContentPartPr>
                        <w14:xfrm>
                          <a:off x="1371600" y="437322"/>
                          <a:ext cx="81280" cy="93345"/>
                        </w14:xfrm>
                      </w14:contentPart>
                      <w14:contentPart bwMode="auto" r:id="rId705">
                        <w14:nvContentPartPr>
                          <w14:cNvPr id="366" name="Ink 366"/>
                          <w14:cNvContentPartPr/>
                        </w14:nvContentPartPr>
                        <w14:xfrm>
                          <a:off x="1411357" y="487017"/>
                          <a:ext cx="21590" cy="3175"/>
                        </w14:xfrm>
                      </w14:contentPart>
                      <w14:contentPart bwMode="auto" r:id="rId706">
                        <w14:nvContentPartPr>
                          <w14:cNvPr id="367" name="Ink 367"/>
                          <w14:cNvContentPartPr/>
                        </w14:nvContentPartPr>
                        <w14:xfrm>
                          <a:off x="1441174" y="636104"/>
                          <a:ext cx="43815" cy="81280"/>
                        </w14:xfrm>
                      </w14:contentPart>
                      <w14:contentPart bwMode="auto" r:id="rId707">
                        <w14:nvContentPartPr>
                          <w14:cNvPr id="368" name="Ink 368"/>
                          <w14:cNvContentPartPr/>
                        </w14:nvContentPartPr>
                        <w14:xfrm>
                          <a:off x="1470991" y="646043"/>
                          <a:ext cx="85725" cy="45720"/>
                        </w14:xfrm>
                      </w14:contentPart>
                      <w14:contentPart bwMode="auto" r:id="rId708">
                        <w14:nvContentPartPr>
                          <w14:cNvPr id="369" name="Ink 369"/>
                          <w14:cNvContentPartPr/>
                        </w14:nvContentPartPr>
                        <w14:xfrm>
                          <a:off x="208722" y="1133061"/>
                          <a:ext cx="134620" cy="335280"/>
                        </w14:xfrm>
                      </w14:contentPart>
                      <w14:contentPart bwMode="auto" r:id="rId709">
                        <w14:nvContentPartPr>
                          <w14:cNvPr id="370" name="Ink 370"/>
                          <w14:cNvContentPartPr/>
                        </w14:nvContentPartPr>
                        <w14:xfrm>
                          <a:off x="487018" y="1152939"/>
                          <a:ext cx="485775" cy="311150"/>
                        </w14:xfrm>
                      </w14:contentPart>
                      <w14:contentPart bwMode="auto" r:id="rId710">
                        <w14:nvContentPartPr>
                          <w14:cNvPr id="371" name="Ink 371"/>
                          <w14:cNvContentPartPr/>
                        </w14:nvContentPartPr>
                        <w14:xfrm>
                          <a:off x="367748" y="665922"/>
                          <a:ext cx="154940" cy="289560"/>
                        </w14:xfrm>
                      </w14:contentPart>
                      <w14:contentPart bwMode="auto" r:id="rId711">
                        <w14:nvContentPartPr>
                          <w14:cNvPr id="372" name="Ink 372"/>
                          <w14:cNvContentPartPr/>
                        </w14:nvContentPartPr>
                        <w14:xfrm>
                          <a:off x="665922" y="665922"/>
                          <a:ext cx="448310" cy="293370"/>
                        </w14:xfrm>
                      </w14:contentPart>
                      <w14:contentPart bwMode="auto" r:id="rId712">
                        <w14:nvContentPartPr>
                          <w14:cNvPr id="373" name="Ink 373"/>
                          <w14:cNvContentPartPr/>
                        </w14:nvContentPartPr>
                        <w14:xfrm>
                          <a:off x="665922" y="0"/>
                          <a:ext cx="468630" cy="177800"/>
                        </w14:xfrm>
                      </w14:contentPart>
                      <w14:contentPart bwMode="auto" r:id="rId713">
                        <w14:nvContentPartPr>
                          <w14:cNvPr id="374" name="Ink 374"/>
                          <w14:cNvContentPartPr/>
                        </w14:nvContentPartPr>
                        <w14:xfrm>
                          <a:off x="815009" y="69574"/>
                          <a:ext cx="9525" cy="67310"/>
                        </w14:xfrm>
                      </w14:contentPart>
                      <w14:contentPart bwMode="auto" r:id="rId714">
                        <w14:nvContentPartPr>
                          <w14:cNvPr id="375" name="Ink 375"/>
                          <w14:cNvContentPartPr/>
                        </w14:nvContentPartPr>
                        <w14:xfrm>
                          <a:off x="854765" y="59635"/>
                          <a:ext cx="129540" cy="59055"/>
                        </w14:xfrm>
                      </w14:contentPart>
                      <w14:contentPart bwMode="auto" r:id="rId715">
                        <w14:nvContentPartPr>
                          <w14:cNvPr id="376" name="Ink 376"/>
                          <w14:cNvContentPartPr/>
                        </w14:nvContentPartPr>
                        <w14:xfrm>
                          <a:off x="546652" y="149087"/>
                          <a:ext cx="205105" cy="318135"/>
                        </w14:xfrm>
                      </w14:contentPart>
                      <w14:contentPart bwMode="auto" r:id="rId716">
                        <w14:nvContentPartPr>
                          <w14:cNvPr id="377" name="Ink 377"/>
                          <w14:cNvContentPartPr/>
                        </w14:nvContentPartPr>
                        <w14:xfrm>
                          <a:off x="1063487" y="89452"/>
                          <a:ext cx="310320" cy="322560"/>
                        </w14:xfrm>
                      </w14:contentPart>
                      <w14:contentPart bwMode="auto" r:id="rId717">
                        <w14:nvContentPartPr>
                          <w14:cNvPr id="378" name="Ink 378"/>
                          <w14:cNvContentPartPr/>
                        </w14:nvContentPartPr>
                        <w14:xfrm>
                          <a:off x="487018" y="188843"/>
                          <a:ext cx="84240" cy="136080"/>
                        </w14:xfrm>
                      </w14:contentPart>
                      <w14:contentPart bwMode="auto" r:id="rId718">
                        <w14:nvContentPartPr>
                          <w14:cNvPr id="379" name="Ink 379"/>
                          <w14:cNvContentPartPr/>
                        </w14:nvContentPartPr>
                        <w14:xfrm>
                          <a:off x="1341783" y="119269"/>
                          <a:ext cx="18000" cy="147960"/>
                        </w14:xfrm>
                      </w14:contentPart>
                      <w14:contentPart bwMode="auto" r:id="rId719">
                        <w14:nvContentPartPr>
                          <w14:cNvPr id="380" name="Ink 380"/>
                          <w14:cNvContentPartPr/>
                        </w14:nvContentPartPr>
                        <w14:xfrm>
                          <a:off x="278296" y="755374"/>
                          <a:ext cx="82440" cy="84600"/>
                        </w14:xfrm>
                      </w14:contentPart>
                      <w14:contentPart bwMode="auto" r:id="rId720">
                        <w14:nvContentPartPr>
                          <w14:cNvPr id="381" name="Ink 381"/>
                          <w14:cNvContentPartPr/>
                        </w14:nvContentPartPr>
                        <w14:xfrm>
                          <a:off x="864705" y="626165"/>
                          <a:ext cx="15480" cy="113400"/>
                        </w14:xfrm>
                      </w14:contentPart>
                      <w14:contentPart bwMode="auto" r:id="rId721">
                        <w14:nvContentPartPr>
                          <w14:cNvPr id="382" name="Ink 382"/>
                          <w14:cNvContentPartPr/>
                        </w14:nvContentPartPr>
                        <w14:xfrm>
                          <a:off x="99391" y="1232452"/>
                          <a:ext cx="80640" cy="105840"/>
                        </w14:xfrm>
                      </w14:contentPart>
                      <w14:contentPart bwMode="auto" r:id="rId722">
                        <w14:nvContentPartPr>
                          <w14:cNvPr id="383" name="Ink 383"/>
                          <w14:cNvContentPartPr/>
                        </w14:nvContentPartPr>
                        <w14:xfrm>
                          <a:off x="725557" y="1143000"/>
                          <a:ext cx="19440" cy="131760"/>
                        </w14:xfrm>
                      </w14:contentPart>
                    </wpg:wgp>
                  </a:graphicData>
                </a:graphic>
              </wp:anchor>
            </w:drawing>
          </mc:Choice>
          <mc:Fallback>
            <w:pict>
              <v:group w14:anchorId="528CBA39" id="Group 384" o:spid="_x0000_s1026" style="position:absolute;margin-left:169.05pt;margin-top:.5pt;width:130.3pt;height:146pt;z-index:252051456"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">
                <v:shape id="Ink 342" o:spid="_x0000_s1027" type="#_x0000_t75" style="position:absolute;left:-71;top:15028;width:2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">
                  <v:imagedata r:id="rId723" o:title=""/>
                </v:shape>
                <v:shape id="Ink 343" o:spid="_x0000_s1028" type="#_x0000_t75" style="position:absolute;left:59;top:14740;width:365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">
                  <v:imagedata r:id="rId724" o:title=""/>
                </v:shape>
                <v:shape id="Ink 344" o:spid="_x0000_s1029" type="#_x0000_t75" style="position:absolute;left:1102;top:15727;width:728;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">
                  <v:imagedata r:id="rId725" o:title=""/>
                </v:shape>
                <v:shape id="Ink 345" o:spid="_x0000_s1030" type="#_x0000_t75" style="position:absolute;left:8382;top:14645;width:200;height:1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">
                  <v:imagedata r:id="rId726" o:title=""/>
                </v:shape>
                <v:shape id="Ink 346" o:spid="_x0000_s1031" type="#_x0000_t75" style="position:absolute;left:8401;top:14137;width:4479;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">
                  <v:imagedata r:id="rId727" o:title=""/>
                </v:shape>
                <v:shape id="Ink 347" o:spid="_x0000_s1032" type="#_x0000_t75" style="position:absolute;left:9842;top:14811;width:765;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">
                  <v:imagedata r:id="rId728" o:title=""/>
                </v:shape>
                <v:shape id="Ink 348" o:spid="_x0000_s1033" type="#_x0000_t75" style="position:absolute;left:1407;top:17619;width:608;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">
                  <v:imagedata r:id="rId729" o:title=""/>
                </v:shape>
                <v:shape id="Ink 349" o:spid="_x0000_s1034" type="#_x0000_t75" style="position:absolute;left:10403;top:16946;width:49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">
                  <v:imagedata r:id="rId730" o:title=""/>
                </v:shape>
                <v:shape id="Ink 350" o:spid="_x0000_s1035" type="#_x0000_t75" style="position:absolute;left:10168;top:17165;width:599;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">
                  <v:imagedata r:id="rId731" o:title=""/>
                </v:shape>
                <v:shape id="Ink 351" o:spid="_x0000_s1036" type="#_x0000_t75" style="position:absolute;left:1127;top:9800;width:439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">
                  <v:imagedata r:id="rId732" o:title=""/>
                </v:shape>
                <v:shape id="Ink 352" o:spid="_x0000_s1037" type="#_x0000_t75" style="position:absolute;left:2813;top:10485;width:149;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">
                  <v:imagedata r:id="rId733" o:title=""/>
                </v:shape>
                <v:shape id="Ink 353" o:spid="_x0000_s1038" type="#_x0000_t75" style="position:absolute;left:3325;top:10275;width:664;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">
                  <v:imagedata r:id="rId734" o:title=""/>
                </v:shape>
                <v:shape id="Ink 354" o:spid="_x0000_s1039" type="#_x0000_t75" style="position:absolute;left:9584;top:9484;width:21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">
                  <v:imagedata r:id="rId735" o:title=""/>
                </v:shape>
                <v:shape id="Ink 355" o:spid="_x0000_s1040" type="#_x0000_t75" style="position:absolute;left:9693;top:9174;width:4567;height: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">
                  <v:imagedata r:id="rId736" o:title=""/>
                </v:shape>
                <v:shape id="Ink 356" o:spid="_x0000_s1041" type="#_x0000_t75" style="position:absolute;left:11294;top:9803;width:744;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">
                  <v:imagedata r:id="rId737" o:title=""/>
                </v:shape>
                <v:shape id="Ink 357" o:spid="_x0000_s1042" type="#_x0000_t75" style="position:absolute;left:11964;top:11162;width:816;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">
                  <v:imagedata r:id="rId738" o:title=""/>
                </v:shape>
                <v:shape id="Ink 358" o:spid="_x0000_s1043" type="#_x0000_t75" style="position:absolute;left:13065;top:11589;width:616;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">
                  <v:imagedata r:id="rId739" o:title=""/>
                </v:shape>
                <v:shape id="Ink 359" o:spid="_x0000_s1044" type="#_x0000_t75" style="position:absolute;left:12479;top:11573;width:774;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">
                  <v:imagedata r:id="rId740" o:title=""/>
                </v:shape>
                <v:shape id="Ink 360" o:spid="_x0000_s1045" type="#_x0000_t75" style="position:absolute;left:2799;top:4890;width:4682;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">
                  <v:imagedata r:id="rId741" o:title=""/>
                </v:shape>
                <v:shape id="Ink 361" o:spid="_x0000_s1046" type="#_x0000_t75" style="position:absolute;left:4805;top:5519;width:550;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">
                  <v:imagedata r:id="rId742" o:title=""/>
                </v:shape>
                <v:shape id="Ink 362" o:spid="_x0000_s1047" type="#_x0000_t75" style="position:absolute;left:4937;top:5493;width:137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">
                  <v:imagedata r:id="rId743" o:title=""/>
                </v:shape>
                <v:shape id="Ink 363" o:spid="_x0000_s1048" type="#_x0000_t75" style="position:absolute;left:12268;top:4315;width:21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">
                  <v:imagedata r:id="rId744" o:title=""/>
                </v:shape>
                <v:shape id="Ink 364" o:spid="_x0000_s1049" type="#_x0000_t75" style="position:absolute;left:12288;top:3910;width:4334;height: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">
                  <v:imagedata r:id="rId745" o:title=""/>
                </v:shape>
                <v:shape id="Ink 365" o:spid="_x0000_s1050" type="#_x0000_t75" style="position:absolute;left:13651;top:4304;width:920;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">
                  <v:imagedata r:id="rId746" o:title=""/>
                </v:shape>
                <v:shape id="Ink 366" o:spid="_x0000_s1051" type="#_x0000_t75" style="position:absolute;left:14063;top:4834;width:30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">
                  <v:imagedata r:id="rId747" o:title=""/>
                </v:shape>
                <v:shape id="Ink 367" o:spid="_x0000_s1052" type="#_x0000_t75" style="position:absolute;left:14347;top:6310;width:581;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">
                  <v:imagedata r:id="rId748" o:title=""/>
                </v:shape>
                <v:shape id="Ink 368" o:spid="_x0000_s1053" type="#_x0000_t75" style="position:absolute;left:14677;top:6417;width:987;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">
                  <v:imagedata r:id="rId749" o:title=""/>
                </v:shape>
                <v:shape id="Ink 369" o:spid="_x0000_s1054" type="#_x0000_t75" style="position:absolute;left:2033;top:11269;width:1465;height: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">
                  <v:imagedata r:id="rId750" o:title=""/>
                </v:shape>
                <v:shape id="Ink 370" o:spid="_x0000_s1055" type="#_x0000_t75" style="position:absolute;left:4783;top:11442;width:5006;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">
                  <v:imagedata r:id="rId751" o:title=""/>
                </v:shape>
                <v:shape id="Ink 371" o:spid="_x0000_s1056" type="#_x0000_t75" style="position:absolute;left:3619;top:6594;width:1672;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">
                  <v:imagedata r:id="rId752" o:title=""/>
                </v:shape>
                <v:shape id="Ink 372" o:spid="_x0000_s1057" type="#_x0000_t75" style="position:absolute;left:6590;top:6590;width:459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">
                  <v:imagedata r:id="rId753" o:title=""/>
                </v:shape>
                <v:shape id="Ink 373" o:spid="_x0000_s1058" type="#_x0000_t75" style="position:absolute;left:6587;top:-57;width:483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">
                  <v:imagedata r:id="rId754" o:title=""/>
                </v:shape>
                <v:shape id="Ink 374" o:spid="_x0000_s1059" type="#_x0000_t75" style="position:absolute;left:8114;top:638;width:173;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">
                  <v:imagedata r:id="rId755" o:title=""/>
                </v:shape>
                <v:shape id="Ink 375" o:spid="_x0000_s1060" type="#_x0000_t75" style="position:absolute;left:8486;top:535;width:1439;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">
                  <v:imagedata r:id="rId756" o:title=""/>
                </v:shape>
                <v:shape id="Ink 376" o:spid="_x0000_s1061" type="#_x0000_t75" style="position:absolute;left:5401;top:1418;width:2188;height: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">
                  <v:imagedata r:id="rId757" o:title=""/>
                </v:shape>
                <v:shape id="Ink 377" o:spid="_x0000_s1062" type="#_x0000_t75" style="position:absolute;left:10570;top:818;width:3229;height: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">
                  <v:imagedata r:id="rId758" o:title=""/>
                </v:shape>
                <v:shape id="Ink 378" o:spid="_x0000_s1063" type="#_x0000_t75" style="position:absolute;left:4790;top:1838;width:1012;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">
                  <v:imagedata r:id="rId759" o:title=""/>
                </v:shape>
                <v:shape id="Ink 379" o:spid="_x0000_s1064" type="#_x0000_t75" style="position:absolute;left:13355;top:1142;width:294;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">
                  <v:imagedata r:id="rId760" o:title=""/>
                </v:shape>
                <v:shape id="Ink 380" o:spid="_x0000_s1065" type="#_x0000_t75" style="position:absolute;left:2685;top:7478;width:1027;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">
                  <v:imagedata r:id="rId761" o:title=""/>
                </v:shape>
                <v:shape id="Ink 381" o:spid="_x0000_s1066" type="#_x0000_t75" style="position:absolute;left:8600;top:6214;width:248;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">
                  <v:imagedata r:id="rId762" o:title=""/>
                </v:shape>
                <v:shape id="Ink 382" o:spid="_x0000_s1067" type="#_x0000_t75" style="position:absolute;left:892;top:12237;width:1013;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">
                  <v:imagedata r:id="rId763" o:title=""/>
                </v:shape>
                <v:shape id="Ink 383" o:spid="_x0000_s1068" type="#_x0000_t75" style="position:absolute;left:7218;top:11393;width:28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">
                  <v:imagedata r:id="rId764" o:title=""/>
                </v:shape>
              </v:group>
            </w:pict>
          </mc:Fallback>
        </mc:AlternateContent>
      </w:r>
    </w:p>
    <w:p w:rsidR="00CD5562" w:rsidRPr="00CD5562" w:rsidRDefault="00CD5562" w:rsidP="00CD5562"/>
    <w:p w:rsidR="00CD5562" w:rsidRDefault="00CD5562" w:rsidP="00CD5562">
      <w:pPr>
        <w:tabs>
          <w:tab w:val="left" w:pos="7091"/>
        </w:tabs>
      </w:pPr>
      <w:r>
        <w:tab/>
      </w:r>
    </w:p>
    <w:p w:rsidR="00CD5562" w:rsidRDefault="00CD5562" w:rsidP="00CD5562">
      <w:pPr>
        <w:tabs>
          <w:tab w:val="left" w:pos="7091"/>
        </w:tabs>
      </w:pPr>
    </w:p>
    <w:p w:rsidR="00CD5562" w:rsidRDefault="00CD5562" w:rsidP="00CD5562">
      <w:pPr>
        <w:pStyle w:val="ListParagraph"/>
        <w:numPr>
          <w:ilvl w:val="0"/>
          <w:numId w:val="10"/>
        </w:numPr>
        <w:tabs>
          <w:tab w:val="left" w:pos="7091"/>
        </w:tabs>
        <w:rPr>
          <w:rFonts w:ascii="Liberation Serif" w:hAnsi="Liberation Serif"/>
        </w:rPr>
      </w:pPr>
      <w:r>
        <w:rPr>
          <w:rFonts w:ascii="Liberation Serif" w:hAnsi="Liberation Serif"/>
        </w:rPr>
        <w:t>Traverse through the tree from the root node to get the Huffman code.</w:t>
      </w:r>
    </w:p>
    <w:p w:rsidR="00CD5562" w:rsidRDefault="00CD5562" w:rsidP="00CD5562">
      <w:pPr>
        <w:pStyle w:val="ListParagraph"/>
        <w:tabs>
          <w:tab w:val="left" w:pos="7091"/>
        </w:tabs>
        <w:rPr>
          <w:rFonts w:ascii="Liberation Serif" w:hAnsi="Liberation Serif"/>
        </w:rPr>
      </w:pPr>
      <w:r>
        <w:rPr>
          <w:rFonts w:ascii="Liberation Serif" w:hAnsi="Liberation Serif"/>
        </w:rPr>
        <w:t>A = 1</w:t>
      </w:r>
      <w:r>
        <w:rPr>
          <w:rFonts w:ascii="Liberation Serif" w:hAnsi="Liberation Serif"/>
        </w:rPr>
        <w:br/>
        <w:t>B = 01</w:t>
      </w:r>
      <w:r>
        <w:rPr>
          <w:rFonts w:ascii="Liberation Serif" w:hAnsi="Liberation Serif"/>
        </w:rPr>
        <w:br/>
        <w:t>C = 000</w:t>
      </w:r>
    </w:p>
    <w:p w:rsidR="00CD5562" w:rsidRDefault="00CD5562" w:rsidP="00CD5562">
      <w:pPr>
        <w:pStyle w:val="ListParagraph"/>
        <w:tabs>
          <w:tab w:val="left" w:pos="7091"/>
        </w:tabs>
        <w:rPr>
          <w:rFonts w:ascii="Liberation Serif" w:hAnsi="Liberation Serif"/>
        </w:rPr>
      </w:pPr>
      <w:r>
        <w:rPr>
          <w:rFonts w:ascii="Liberation Serif" w:hAnsi="Liberation Serif"/>
        </w:rPr>
        <w:t>D = 001</w:t>
      </w:r>
    </w:p>
    <w:p w:rsidR="00CD5562" w:rsidRDefault="00CD5562" w:rsidP="00CD5562">
      <w:pPr>
        <w:tabs>
          <w:tab w:val="left" w:pos="7091"/>
        </w:tabs>
        <w:rPr>
          <w:rFonts w:ascii="Liberation Serif" w:hAnsi="Liberation Serif"/>
          <w:i/>
        </w:rPr>
      </w:pPr>
      <w:r>
        <w:rPr>
          <w:rFonts w:ascii="Liberation Serif" w:hAnsi="Liberation Serif"/>
        </w:rPr>
        <w:t>(</w:t>
      </w:r>
      <w:r>
        <w:rPr>
          <w:rFonts w:ascii="Liberation Serif" w:hAnsi="Liberation Serif"/>
          <w:i/>
        </w:rPr>
        <w:t>steps 2 and 3 should be repeated until we have represented all the characters in the given problem)</w:t>
      </w:r>
    </w:p>
    <w:p w:rsidR="002B5C5E" w:rsidRDefault="002B5C5E" w:rsidP="00CD5562">
      <w:pPr>
        <w:tabs>
          <w:tab w:val="left" w:pos="7091"/>
        </w:tabs>
        <w:rPr>
          <w:rFonts w:ascii="Liberation Serif" w:hAnsi="Liberation Serif"/>
        </w:rPr>
      </w:pPr>
      <w:r>
        <w:rPr>
          <w:rFonts w:ascii="Liberation Serif" w:hAnsi="Liberation Serif"/>
        </w:rPr>
        <w:t>Total bits used without Huffman code = 200</w:t>
      </w:r>
    </w:p>
    <w:p w:rsidR="002B5C5E" w:rsidRDefault="002B5C5E" w:rsidP="00CD5562">
      <w:pPr>
        <w:tabs>
          <w:tab w:val="left" w:pos="7091"/>
        </w:tabs>
        <w:rPr>
          <w:rFonts w:ascii="Liberation Serif" w:hAnsi="Liberation Serif"/>
        </w:rPr>
      </w:pPr>
      <w:r>
        <w:rPr>
          <w:rFonts w:ascii="Liberation Serif" w:hAnsi="Liberation Serif"/>
        </w:rPr>
        <w:t>Total bits used with Huffman coding = 160</w:t>
      </w:r>
    </w:p>
    <w:p w:rsidR="002B5C5E" w:rsidRDefault="002B5C5E" w:rsidP="00CD5562">
      <w:pPr>
        <w:tabs>
          <w:tab w:val="left" w:pos="7091"/>
        </w:tabs>
        <w:rPr>
          <w:rFonts w:ascii="Liberation Serif" w:hAnsi="Liberation Serif"/>
        </w:rPr>
      </w:pPr>
      <w:r>
        <w:rPr>
          <w:rFonts w:ascii="Liberation Serif" w:hAnsi="Liberation Serif"/>
        </w:rPr>
        <w:t>Bits per character before Huffman</w:t>
      </w:r>
      <w:r w:rsidR="00ED0C7E">
        <w:rPr>
          <w:rFonts w:ascii="Liberation Serif" w:hAnsi="Liberation Serif"/>
        </w:rPr>
        <w:t xml:space="preserve"> coding = 200/100 </w:t>
      </w:r>
      <w:r>
        <w:rPr>
          <w:rFonts w:ascii="Liberation Serif" w:hAnsi="Liberation Serif"/>
        </w:rPr>
        <w:t>= 2 bits/character</w:t>
      </w:r>
    </w:p>
    <w:p w:rsidR="002B5C5E" w:rsidRDefault="002B5C5E" w:rsidP="00CD5562">
      <w:pPr>
        <w:tabs>
          <w:tab w:val="left" w:pos="7091"/>
        </w:tabs>
        <w:rPr>
          <w:rFonts w:ascii="Liberation Serif" w:hAnsi="Liberation Serif"/>
        </w:rPr>
      </w:pPr>
      <w:r>
        <w:rPr>
          <w:rFonts w:ascii="Liberation Serif" w:hAnsi="Liberation Serif"/>
        </w:rPr>
        <w:t>Bits per character after Huffman coding = 160/100 = 1.6 bits/character</w:t>
      </w:r>
    </w:p>
    <w:p w:rsidR="00E10B98" w:rsidRDefault="00E10B98" w:rsidP="00CD5562">
      <w:pPr>
        <w:tabs>
          <w:tab w:val="left" w:pos="7091"/>
        </w:tabs>
        <w:rPr>
          <w:rFonts w:ascii="Liberation Serif" w:hAnsi="Liberation Serif"/>
        </w:rPr>
      </w:pPr>
    </w:p>
    <w:p w:rsidR="00E10B98" w:rsidRDefault="00E10B98" w:rsidP="00CD5562">
      <w:pPr>
        <w:tabs>
          <w:tab w:val="left" w:pos="7091"/>
        </w:tabs>
        <w:rPr>
          <w:rFonts w:ascii="Liberation Serif" w:hAnsi="Liberation Serif"/>
        </w:rPr>
      </w:pPr>
      <w:r>
        <w:rPr>
          <w:rFonts w:ascii="Liberation Serif" w:hAnsi="Liberation Serif"/>
          <w:noProof/>
        </w:rPr>
        <mc:AlternateContent>
          <mc:Choice Requires="wpg">
            <w:drawing>
              <wp:anchor distT="0" distB="0" distL="114300" distR="114300" simplePos="0" relativeHeight="252053504" behindDoc="0" locked="0" layoutInCell="1" allowOverlap="1" wp14:anchorId="0523B49E" wp14:editId="45D4C912">
                <wp:simplePos x="0" y="0"/>
                <wp:positionH relativeFrom="column">
                  <wp:posOffset>4631055</wp:posOffset>
                </wp:positionH>
                <wp:positionV relativeFrom="paragraph">
                  <wp:posOffset>400271</wp:posOffset>
                </wp:positionV>
                <wp:extent cx="1113790" cy="1346835"/>
                <wp:effectExtent l="38100" t="38100" r="48260" b="43815"/>
                <wp:wrapNone/>
                <wp:docPr id="385" name="Group 385"/>
                <wp:cNvGraphicFramePr/>
                <a:graphic xmlns:a="http://schemas.openxmlformats.org/drawingml/2006/main">
                  <a:graphicData uri="http://schemas.microsoft.com/office/word/2010/wordprocessingGroup">
                    <wpg:wgp>
                      <wpg:cNvGrpSpPr/>
                      <wpg:grpSpPr>
                        <a:xfrm>
                          <a:off x="0" y="0"/>
                          <a:ext cx="1113790" cy="1346835"/>
                          <a:chOff x="0" y="0"/>
                          <a:chExt cx="1654727" cy="1854255"/>
                        </a:xfrm>
                      </wpg:grpSpPr>
                      <w14:contentPart bwMode="auto" r:id="rId765">
                        <w14:nvContentPartPr>
                          <w14:cNvPr id="386" name="Ink 386"/>
                          <w14:cNvContentPartPr/>
                        </w14:nvContentPartPr>
                        <w14:xfrm>
                          <a:off x="0" y="1510748"/>
                          <a:ext cx="14605" cy="193675"/>
                        </w14:xfrm>
                      </w14:contentPart>
                      <w14:contentPart bwMode="auto" r:id="rId766">
                        <w14:nvContentPartPr>
                          <w14:cNvPr id="387" name="Ink 387"/>
                          <w14:cNvContentPartPr/>
                        </w14:nvContentPartPr>
                        <w14:xfrm>
                          <a:off x="9939" y="1480930"/>
                          <a:ext cx="354330" cy="213360"/>
                        </w14:xfrm>
                      </w14:contentPart>
                      <w14:contentPart bwMode="auto" r:id="rId767">
                        <w14:nvContentPartPr>
                          <w14:cNvPr id="388" name="Ink 388"/>
                          <w14:cNvContentPartPr/>
                        </w14:nvContentPartPr>
                        <w14:xfrm>
                          <a:off x="119270" y="1580322"/>
                          <a:ext cx="59055" cy="67310"/>
                        </w14:xfrm>
                      </w14:contentPart>
                      <w14:contentPart bwMode="auto" r:id="rId768">
                        <w14:nvContentPartPr>
                          <w14:cNvPr id="389" name="Ink 389"/>
                          <w14:cNvContentPartPr/>
                        </w14:nvContentPartPr>
                        <w14:xfrm>
                          <a:off x="844826" y="1470991"/>
                          <a:ext cx="5080" cy="173355"/>
                        </w14:xfrm>
                      </w14:contentPart>
                      <w14:contentPart bwMode="auto" r:id="rId769">
                        <w14:nvContentPartPr>
                          <w14:cNvPr id="390" name="Ink 390"/>
                          <w14:cNvContentPartPr/>
                        </w14:nvContentPartPr>
                        <w14:xfrm>
                          <a:off x="844826" y="1421296"/>
                          <a:ext cx="434975" cy="234950"/>
                        </w14:xfrm>
                      </w14:contentPart>
                      <w14:contentPart bwMode="auto" r:id="rId770">
                        <w14:nvContentPartPr>
                          <w14:cNvPr id="391" name="Ink 391"/>
                          <w14:cNvContentPartPr/>
                        </w14:nvContentPartPr>
                        <w14:xfrm>
                          <a:off x="993913" y="1490869"/>
                          <a:ext cx="57150" cy="103505"/>
                        </w14:xfrm>
                      </w14:contentPart>
                      <w14:contentPart bwMode="auto" r:id="rId771">
                        <w14:nvContentPartPr>
                          <w14:cNvPr id="392" name="Ink 392"/>
                          <w14:cNvContentPartPr/>
                        </w14:nvContentPartPr>
                        <w14:xfrm>
                          <a:off x="149087" y="1769165"/>
                          <a:ext cx="43815" cy="85090"/>
                        </w14:xfrm>
                      </w14:contentPart>
                      <w14:contentPart bwMode="auto" r:id="rId772">
                        <w14:nvContentPartPr>
                          <w14:cNvPr id="393" name="Ink 393"/>
                          <w14:cNvContentPartPr/>
                        </w14:nvContentPartPr>
                        <w14:xfrm>
                          <a:off x="1043609" y="1699591"/>
                          <a:ext cx="40640" cy="12065"/>
                        </w14:xfrm>
                      </w14:contentPart>
                      <w14:contentPart bwMode="auto" r:id="rId773">
                        <w14:nvContentPartPr>
                          <w14:cNvPr id="394" name="Ink 394"/>
                          <w14:cNvContentPartPr/>
                        </w14:nvContentPartPr>
                        <w14:xfrm>
                          <a:off x="1023731" y="1719469"/>
                          <a:ext cx="45720" cy="76200"/>
                        </w14:xfrm>
                      </w14:contentPart>
                      <w14:contentPart bwMode="auto" r:id="rId774">
                        <w14:nvContentPartPr>
                          <w14:cNvPr id="395" name="Ink 395"/>
                          <w14:cNvContentPartPr/>
                        </w14:nvContentPartPr>
                        <w14:xfrm>
                          <a:off x="119270" y="983974"/>
                          <a:ext cx="426720" cy="185420"/>
                        </w14:xfrm>
                      </w14:contentPart>
                      <w14:contentPart bwMode="auto" r:id="rId775">
                        <w14:nvContentPartPr>
                          <w14:cNvPr id="396" name="Ink 396"/>
                          <w14:cNvContentPartPr/>
                        </w14:nvContentPartPr>
                        <w14:xfrm>
                          <a:off x="288235" y="1053548"/>
                          <a:ext cx="1905" cy="58420"/>
                        </w14:xfrm>
                      </w14:contentPart>
                      <w14:contentPart bwMode="auto" r:id="rId776">
                        <w14:nvContentPartPr>
                          <w14:cNvPr id="397" name="Ink 397"/>
                          <w14:cNvContentPartPr/>
                        </w14:nvContentPartPr>
                        <w14:xfrm>
                          <a:off x="337931" y="1033669"/>
                          <a:ext cx="52705" cy="50165"/>
                        </w14:xfrm>
                      </w14:contentPart>
                      <w14:contentPart bwMode="auto" r:id="rId777">
                        <w14:nvContentPartPr>
                          <w14:cNvPr id="398" name="Ink 398"/>
                          <w14:cNvContentPartPr/>
                        </w14:nvContentPartPr>
                        <w14:xfrm>
                          <a:off x="964096" y="954156"/>
                          <a:ext cx="9525" cy="141605"/>
                        </w14:xfrm>
                      </w14:contentPart>
                      <w14:contentPart bwMode="auto" r:id="rId778">
                        <w14:nvContentPartPr>
                          <w14:cNvPr id="399" name="Ink 399"/>
                          <w14:cNvContentPartPr/>
                        </w14:nvContentPartPr>
                        <w14:xfrm>
                          <a:off x="974035" y="924339"/>
                          <a:ext cx="445135" cy="201295"/>
                        </w14:xfrm>
                      </w14:contentPart>
                      <w14:contentPart bwMode="auto" r:id="rId779">
                        <w14:nvContentPartPr>
                          <w14:cNvPr id="400" name="Ink 400"/>
                          <w14:cNvContentPartPr/>
                        </w14:nvContentPartPr>
                        <w14:xfrm>
                          <a:off x="1133061" y="983974"/>
                          <a:ext cx="62865" cy="83185"/>
                        </w14:xfrm>
                      </w14:contentPart>
                      <w14:contentPart bwMode="auto" r:id="rId780">
                        <w14:nvContentPartPr>
                          <w14:cNvPr id="401" name="Ink 401"/>
                          <w14:cNvContentPartPr/>
                        </w14:nvContentPartPr>
                        <w14:xfrm>
                          <a:off x="1202635" y="1123122"/>
                          <a:ext cx="68580" cy="115570"/>
                        </w14:xfrm>
                      </w14:contentPart>
                      <w14:contentPart bwMode="auto" r:id="rId781">
                        <w14:nvContentPartPr>
                          <w14:cNvPr id="402" name="Ink 402"/>
                          <w14:cNvContentPartPr/>
                        </w14:nvContentPartPr>
                        <w14:xfrm>
                          <a:off x="1311965" y="1162878"/>
                          <a:ext cx="47625" cy="55880"/>
                        </w14:xfrm>
                      </w14:contentPart>
                      <w14:contentPart bwMode="auto" r:id="rId782">
                        <w14:nvContentPartPr>
                          <w14:cNvPr id="403" name="Ink 403"/>
                          <w14:cNvContentPartPr/>
                        </w14:nvContentPartPr>
                        <w14:xfrm>
                          <a:off x="1252331" y="1162878"/>
                          <a:ext cx="67945" cy="11430"/>
                        </w14:xfrm>
                      </w14:contentPart>
                      <w14:contentPart bwMode="auto" r:id="rId783">
                        <w14:nvContentPartPr>
                          <w14:cNvPr id="404" name="Ink 404"/>
                          <w14:cNvContentPartPr/>
                        </w14:nvContentPartPr>
                        <w14:xfrm>
                          <a:off x="288235" y="496956"/>
                          <a:ext cx="452755" cy="170180"/>
                        </w14:xfrm>
                      </w14:contentPart>
                      <w14:contentPart bwMode="auto" r:id="rId784">
                        <w14:nvContentPartPr>
                          <w14:cNvPr id="405" name="Ink 405"/>
                          <w14:cNvContentPartPr/>
                        </w14:nvContentPartPr>
                        <w14:xfrm>
                          <a:off x="487018" y="556591"/>
                          <a:ext cx="41275" cy="76835"/>
                        </w14:xfrm>
                      </w14:contentPart>
                      <w14:contentPart bwMode="auto" r:id="rId785">
                        <w14:nvContentPartPr>
                          <w14:cNvPr id="406" name="Ink 406"/>
                          <w14:cNvContentPartPr/>
                        </w14:nvContentPartPr>
                        <w14:xfrm>
                          <a:off x="496957" y="556591"/>
                          <a:ext cx="124460" cy="58420"/>
                        </w14:xfrm>
                      </w14:contentPart>
                      <w14:contentPart bwMode="auto" r:id="rId786">
                        <w14:nvContentPartPr>
                          <w14:cNvPr id="407" name="Ink 407"/>
                          <w14:cNvContentPartPr/>
                        </w14:nvContentPartPr>
                        <w14:xfrm>
                          <a:off x="1232452" y="437322"/>
                          <a:ext cx="9525" cy="130810"/>
                        </w14:xfrm>
                      </w14:contentPart>
                      <w14:contentPart bwMode="auto" r:id="rId787">
                        <w14:nvContentPartPr>
                          <w14:cNvPr id="408" name="Ink 408"/>
                          <w14:cNvContentPartPr/>
                        </w14:nvContentPartPr>
                        <w14:xfrm>
                          <a:off x="1232452" y="397565"/>
                          <a:ext cx="422275" cy="201295"/>
                        </w14:xfrm>
                      </w14:contentPart>
                      <w14:contentPart bwMode="auto" r:id="rId788">
                        <w14:nvContentPartPr>
                          <w14:cNvPr id="409" name="Ink 409"/>
                          <w14:cNvContentPartPr/>
                        </w14:nvContentPartPr>
                        <w14:xfrm>
                          <a:off x="1371600" y="437322"/>
                          <a:ext cx="81280" cy="93345"/>
                        </w14:xfrm>
                      </w14:contentPart>
                      <w14:contentPart bwMode="auto" r:id="rId789">
                        <w14:nvContentPartPr>
                          <w14:cNvPr id="410" name="Ink 410"/>
                          <w14:cNvContentPartPr/>
                        </w14:nvContentPartPr>
                        <w14:xfrm>
                          <a:off x="1411357" y="487017"/>
                          <a:ext cx="21590" cy="3175"/>
                        </w14:xfrm>
                      </w14:contentPart>
                      <w14:contentPart bwMode="auto" r:id="rId790">
                        <w14:nvContentPartPr>
                          <w14:cNvPr id="411" name="Ink 411"/>
                          <w14:cNvContentPartPr/>
                        </w14:nvContentPartPr>
                        <w14:xfrm>
                          <a:off x="1441174" y="636104"/>
                          <a:ext cx="43815" cy="81280"/>
                        </w14:xfrm>
                      </w14:contentPart>
                      <w14:contentPart bwMode="auto" r:id="rId791">
                        <w14:nvContentPartPr>
                          <w14:cNvPr id="412" name="Ink 412"/>
                          <w14:cNvContentPartPr/>
                        </w14:nvContentPartPr>
                        <w14:xfrm>
                          <a:off x="1470991" y="646043"/>
                          <a:ext cx="85725" cy="45720"/>
                        </w14:xfrm>
                      </w14:contentPart>
                      <w14:contentPart bwMode="auto" r:id="rId792">
                        <w14:nvContentPartPr>
                          <w14:cNvPr id="413" name="Ink 413"/>
                          <w14:cNvContentPartPr/>
                        </w14:nvContentPartPr>
                        <w14:xfrm>
                          <a:off x="208722" y="1133061"/>
                          <a:ext cx="134620" cy="335280"/>
                        </w14:xfrm>
                      </w14:contentPart>
                      <w14:contentPart bwMode="auto" r:id="rId793">
                        <w14:nvContentPartPr>
                          <w14:cNvPr id="414" name="Ink 414"/>
                          <w14:cNvContentPartPr/>
                        </w14:nvContentPartPr>
                        <w14:xfrm>
                          <a:off x="487018" y="1152939"/>
                          <a:ext cx="485775" cy="311150"/>
                        </w14:xfrm>
                      </w14:contentPart>
                      <w14:contentPart bwMode="auto" r:id="rId794">
                        <w14:nvContentPartPr>
                          <w14:cNvPr id="415" name="Ink 415"/>
                          <w14:cNvContentPartPr/>
                        </w14:nvContentPartPr>
                        <w14:xfrm>
                          <a:off x="367748" y="665922"/>
                          <a:ext cx="154940" cy="289560"/>
                        </w14:xfrm>
                      </w14:contentPart>
                      <w14:contentPart bwMode="auto" r:id="rId795">
                        <w14:nvContentPartPr>
                          <w14:cNvPr id="416" name="Ink 416"/>
                          <w14:cNvContentPartPr/>
                        </w14:nvContentPartPr>
                        <w14:xfrm>
                          <a:off x="665922" y="665922"/>
                          <a:ext cx="448310" cy="293370"/>
                        </w14:xfrm>
                      </w14:contentPart>
                      <w14:contentPart bwMode="auto" r:id="rId796">
                        <w14:nvContentPartPr>
                          <w14:cNvPr id="417" name="Ink 417"/>
                          <w14:cNvContentPartPr/>
                        </w14:nvContentPartPr>
                        <w14:xfrm>
                          <a:off x="665922" y="0"/>
                          <a:ext cx="468630" cy="177800"/>
                        </w14:xfrm>
                      </w14:contentPart>
                      <w14:contentPart bwMode="auto" r:id="rId797">
                        <w14:nvContentPartPr>
                          <w14:cNvPr id="418" name="Ink 418"/>
                          <w14:cNvContentPartPr/>
                        </w14:nvContentPartPr>
                        <w14:xfrm>
                          <a:off x="815009" y="69574"/>
                          <a:ext cx="9525" cy="67310"/>
                        </w14:xfrm>
                      </w14:contentPart>
                      <w14:contentPart bwMode="auto" r:id="rId798">
                        <w14:nvContentPartPr>
                          <w14:cNvPr id="419" name="Ink 419"/>
                          <w14:cNvContentPartPr/>
                        </w14:nvContentPartPr>
                        <w14:xfrm>
                          <a:off x="854765" y="59635"/>
                          <a:ext cx="129540" cy="59055"/>
                        </w14:xfrm>
                      </w14:contentPart>
                      <w14:contentPart bwMode="auto" r:id="rId799">
                        <w14:nvContentPartPr>
                          <w14:cNvPr id="420" name="Ink 420"/>
                          <w14:cNvContentPartPr/>
                        </w14:nvContentPartPr>
                        <w14:xfrm>
                          <a:off x="546652" y="149087"/>
                          <a:ext cx="205105" cy="318135"/>
                        </w14:xfrm>
                      </w14:contentPart>
                      <w14:contentPart bwMode="auto" r:id="rId800">
                        <w14:nvContentPartPr>
                          <w14:cNvPr id="421" name="Ink 421"/>
                          <w14:cNvContentPartPr/>
                        </w14:nvContentPartPr>
                        <w14:xfrm>
                          <a:off x="1063487" y="89452"/>
                          <a:ext cx="310320" cy="322560"/>
                        </w14:xfrm>
                      </w14:contentPart>
                      <w14:contentPart bwMode="auto" r:id="rId801">
                        <w14:nvContentPartPr>
                          <w14:cNvPr id="422" name="Ink 422"/>
                          <w14:cNvContentPartPr/>
                        </w14:nvContentPartPr>
                        <w14:xfrm>
                          <a:off x="487018" y="188843"/>
                          <a:ext cx="84240" cy="136080"/>
                        </w14:xfrm>
                      </w14:contentPart>
                      <w14:contentPart bwMode="auto" r:id="rId802">
                        <w14:nvContentPartPr>
                          <w14:cNvPr id="423" name="Ink 423"/>
                          <w14:cNvContentPartPr/>
                        </w14:nvContentPartPr>
                        <w14:xfrm>
                          <a:off x="1341783" y="119269"/>
                          <a:ext cx="18000" cy="147960"/>
                        </w14:xfrm>
                      </w14:contentPart>
                      <w14:contentPart bwMode="auto" r:id="rId803">
                        <w14:nvContentPartPr>
                          <w14:cNvPr id="424" name="Ink 424"/>
                          <w14:cNvContentPartPr/>
                        </w14:nvContentPartPr>
                        <w14:xfrm>
                          <a:off x="278296" y="755374"/>
                          <a:ext cx="82440" cy="84600"/>
                        </w14:xfrm>
                      </w14:contentPart>
                      <w14:contentPart bwMode="auto" r:id="rId804">
                        <w14:nvContentPartPr>
                          <w14:cNvPr id="425" name="Ink 425"/>
                          <w14:cNvContentPartPr/>
                        </w14:nvContentPartPr>
                        <w14:xfrm>
                          <a:off x="864705" y="626165"/>
                          <a:ext cx="15480" cy="113400"/>
                        </w14:xfrm>
                      </w14:contentPart>
                      <w14:contentPart bwMode="auto" r:id="rId805">
                        <w14:nvContentPartPr>
                          <w14:cNvPr id="426" name="Ink 426"/>
                          <w14:cNvContentPartPr/>
                        </w14:nvContentPartPr>
                        <w14:xfrm>
                          <a:off x="99391" y="1232452"/>
                          <a:ext cx="80640" cy="105840"/>
                        </w14:xfrm>
                      </w14:contentPart>
                      <w14:contentPart bwMode="auto" r:id="rId806">
                        <w14:nvContentPartPr>
                          <w14:cNvPr id="427" name="Ink 427"/>
                          <w14:cNvContentPartPr/>
                        </w14:nvContentPartPr>
                        <w14:xfrm>
                          <a:off x="725557" y="1143000"/>
                          <a:ext cx="19440" cy="131760"/>
                        </w14:xfrm>
                      </w14:contentPart>
                    </wpg:wgp>
                  </a:graphicData>
                </a:graphic>
                <wp14:sizeRelH relativeFrom="margin">
                  <wp14:pctWidth>0</wp14:pctWidth>
                </wp14:sizeRelH>
                <wp14:sizeRelV relativeFrom="margin">
                  <wp14:pctHeight>0</wp14:pctHeight>
                </wp14:sizeRelV>
              </wp:anchor>
            </w:drawing>
          </mc:Choice>
          <mc:Fallback>
            <w:pict>
              <v:group w14:anchorId="088AD7E4" id="Group 385" o:spid="_x0000_s1026" style="position:absolute;margin-left:364.65pt;margin-top:31.5pt;width:87.7pt;height:106.05pt;z-index:252053504;mso-width-relative:margin;mso-height-relative:margin"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">
                <v:shape id="Ink 386" o:spid="_x0000_s1027" type="#_x0000_t75" style="position:absolute;left:-113;top:14998;width:388;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">
                  <v:imagedata r:id="rId807" o:title=""/>
                </v:shape>
                <v:shape id="Ink 387" o:spid="_x0000_s1028" type="#_x0000_t75" style="position:absolute;left:40;top:14715;width:3709;height: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">
                  <v:imagedata r:id="rId808" o:title=""/>
                </v:shape>
                <v:shape id="Ink 388" o:spid="_x0000_s1029" type="#_x0000_t75" style="position:absolute;left:1058;top:15699;width:800;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">
                  <v:imagedata r:id="rId809" o:title=""/>
                </v:shape>
                <v:shape id="Ink 389" o:spid="_x0000_s1030" type="#_x0000_t75" style="position:absolute;left:8335;top:14620;width:299;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">
                  <v:imagedata r:id="rId810" o:title=""/>
                </v:shape>
                <v:shape id="Ink 390" o:spid="_x0000_s1031" type="#_x0000_t75" style="position:absolute;left:8378;top:14109;width:4543;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">
                  <v:imagedata r:id="rId811" o:title=""/>
                </v:shape>
                <v:shape id="Ink 391" o:spid="_x0000_s1032" type="#_x0000_t75" style="position:absolute;left:9794;top:14774;width:860;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">
                  <v:imagedata r:id="rId812" o:title=""/>
                </v:shape>
                <v:shape id="Ink 392" o:spid="_x0000_s1033" type="#_x0000_t75" style="position:absolute;left:1367;top:17592;width:690;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">
                  <v:imagedata r:id="rId813" o:title=""/>
                </v:shape>
                <v:shape id="Ink 393" o:spid="_x0000_s1034" type="#_x0000_t75" style="position:absolute;left:10387;top:16920;width:530;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">
                  <v:imagedata r:id="rId814" o:title=""/>
                </v:shape>
                <v:shape id="Ink 394" o:spid="_x0000_s1035" type="#_x0000_t75" style="position:absolute;left:10136;top:17155;width:670;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">
                  <v:imagedata r:id="rId815" o:title=""/>
                </v:shape>
                <v:shape id="Ink 395" o:spid="_x0000_s1036" type="#_x0000_t75" style="position:absolute;left:1096;top:9780;width:4460;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">
                  <v:imagedata r:id="rId816" o:title=""/>
                </v:shape>
                <v:shape id="Ink 396" o:spid="_x0000_s1037" type="#_x0000_t75" style="position:absolute;left:2796;top:10466;width:181;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">
                  <v:imagedata r:id="rId817" o:title=""/>
                </v:shape>
                <v:shape id="Ink 397" o:spid="_x0000_s1038" type="#_x0000_t75" style="position:absolute;left:3294;top:10247;width:734;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">
                  <v:imagedata r:id="rId818" o:title=""/>
                </v:shape>
                <v:shape id="Ink 398" o:spid="_x0000_s1039" type="#_x0000_t75" style="position:absolute;left:9551;top:9462;width:280;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">
                  <v:imagedata r:id="rId819" o:title=""/>
                </v:shape>
                <v:shape id="Ink 399" o:spid="_x0000_s1040" type="#_x0000_t75" style="position:absolute;left:9670;top:9149;width:4623;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">
                  <v:imagedata r:id="rId820" o:title=""/>
                </v:shape>
                <v:shape id="Ink 400" o:spid="_x0000_s1041" type="#_x0000_t75" style="position:absolute;left:11277;top:9790;width:799;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">
                  <v:imagedata r:id="rId821" o:title=""/>
                </v:shape>
                <v:shape id="Ink 401" o:spid="_x0000_s1042" type="#_x0000_t75" style="position:absolute;left:11935;top:11136;width:878;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">
                  <v:imagedata r:id="rId822" o:title=""/>
                </v:shape>
                <v:shape id="Ink 402" o:spid="_x0000_s1043" type="#_x0000_t75" style="position:absolute;left:13039;top:11574;width:685;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">
                  <v:imagedata r:id="rId823" o:title=""/>
                </v:shape>
                <v:shape id="Ink 403" o:spid="_x0000_s1044" type="#_x0000_t75" style="position:absolute;left:12459;top:11557;width:81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">
                  <v:imagedata r:id="rId824" o:title=""/>
                </v:shape>
                <v:shape id="Ink 404" o:spid="_x0000_s1045" type="#_x0000_t75" style="position:absolute;left:2759;top:4860;width:4757;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">
                  <v:imagedata r:id="rId825" o:title=""/>
                </v:shape>
                <v:shape id="Ink 405" o:spid="_x0000_s1046" type="#_x0000_t75" style="position:absolute;left:4773;top:5501;width:61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">
                  <v:imagedata r:id="rId826" o:title=""/>
                </v:shape>
                <v:shape id="Ink 406" o:spid="_x0000_s1047" type="#_x0000_t75" style="position:absolute;left:4921;top:5456;width:1432;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">
                  <v:imagedata r:id="rId827" o:title=""/>
                </v:shape>
                <v:shape id="Ink 407" o:spid="_x0000_s1048" type="#_x0000_t75" style="position:absolute;left:12239;top:4293;width:270;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">
                  <v:imagedata r:id="rId828" o:title=""/>
                </v:shape>
                <v:shape id="Ink 408" o:spid="_x0000_s1049" type="#_x0000_t75" style="position:absolute;left:12265;top:3886;width:4394;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">
                  <v:imagedata r:id="rId829" o:title=""/>
                </v:shape>
                <v:shape id="Ink 409" o:spid="_x0000_s1050" type="#_x0000_t75" style="position:absolute;left:13619;top:4279;width:97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">
                  <v:imagedata r:id="rId830" o:title=""/>
                </v:shape>
                <v:shape id="Ink 410" o:spid="_x0000_s1051" type="#_x0000_t75" style="position:absolute;left:14038;top:4811;width:34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">
                  <v:imagedata r:id="rId831" o:title=""/>
                </v:shape>
                <v:shape id="Ink 411" o:spid="_x0000_s1052" type="#_x0000_t75" style="position:absolute;left:14315;top:6291;width:65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">
                  <v:imagedata r:id="rId832" o:title=""/>
                </v:shape>
                <v:shape id="Ink 412" o:spid="_x0000_s1053" type="#_x0000_t75" style="position:absolute;left:14661;top:6401;width:1049;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">
                  <v:imagedata r:id="rId833" o:title=""/>
                </v:shape>
                <v:shape id="Ink 413" o:spid="_x0000_s1054" type="#_x0000_t75" style="position:absolute;left:2007;top:11246;width:1522;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">
                  <v:imagedata r:id="rId834" o:title=""/>
                </v:shape>
                <v:shape id="Ink 414" o:spid="_x0000_s1055" type="#_x0000_t75" style="position:absolute;left:4741;top:11410;width:5077;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">
                  <v:imagedata r:id="rId835" o:title=""/>
                </v:shape>
                <v:shape id="Ink 415" o:spid="_x0000_s1056" type="#_x0000_t75" style="position:absolute;left:3592;top:6569;width:1731;height: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">
                  <v:imagedata r:id="rId836" o:title=""/>
                </v:shape>
                <v:shape id="Ink 416" o:spid="_x0000_s1057" type="#_x0000_t75" style="position:absolute;left:6557;top:6565;width:4649;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">
                  <v:imagedata r:id="rId837" o:title=""/>
                </v:shape>
                <v:shape id="Ink 417" o:spid="_x0000_s1058" type="#_x0000_t75" style="position:absolute;left:6552;top:-79;width:4911;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">
                  <v:imagedata r:id="rId838" o:title=""/>
                </v:shape>
                <v:shape id="Ink 418" o:spid="_x0000_s1059" type="#_x0000_t75" style="position:absolute;left:8081;top:621;width:23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">
                  <v:imagedata r:id="rId839" o:title=""/>
                </v:shape>
                <v:shape id="Ink 419" o:spid="_x0000_s1060" type="#_x0000_t75" style="position:absolute;left:8457;top:507;width:150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">
                  <v:imagedata r:id="rId840" o:title=""/>
                </v:shape>
                <v:shape id="Ink 420" o:spid="_x0000_s1061" type="#_x0000_t75" style="position:absolute;left:5370;top:1391;width:2254;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">
                  <v:imagedata r:id="rId841" o:title=""/>
                </v:shape>
                <v:shape id="Ink 421" o:spid="_x0000_s1062" type="#_x0000_t75" style="position:absolute;left:10538;top:790;width:3290;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">
                  <v:imagedata r:id="rId842" o:title=""/>
                </v:shape>
                <v:shape id="Ink 422" o:spid="_x0000_s1063" type="#_x0000_t75" style="position:absolute;left:4752;top:1818;width:1094;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">
                  <v:imagedata r:id="rId843" o:title=""/>
                </v:shape>
                <v:shape id="Ink 423" o:spid="_x0000_s1064" type="#_x0000_t75" style="position:absolute;left:13317;top:1123;width:354;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">
                  <v:imagedata r:id="rId844" o:title=""/>
                </v:shape>
                <v:shape id="Ink 424" o:spid="_x0000_s1065" type="#_x0000_t75" style="position:absolute;left:2638;top:7449;width:1124;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">
                  <v:imagedata r:id="rId845" o:title=""/>
                </v:shape>
                <v:shape id="Ink 425" o:spid="_x0000_s1066" type="#_x0000_t75" style="position:absolute;left:8577;top:6197;width:310;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">
                  <v:imagedata r:id="rId846" o:title=""/>
                </v:shape>
                <v:shape id="Ink 426" o:spid="_x0000_s1067" type="#_x0000_t75" style="position:absolute;left:844;top:12205;width:111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">
                  <v:imagedata r:id="rId847" o:title=""/>
                </v:shape>
                <v:shape id="Ink 427" o:spid="_x0000_s1068" type="#_x0000_t75" style="position:absolute;left:7203;top:11380;width:331;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">
                  <v:imagedata r:id="rId848" o:title=""/>
                </v:shape>
              </v:group>
            </w:pict>
          </mc:Fallback>
        </mc:AlternateContent>
      </w:r>
      <w:r>
        <w:rPr>
          <w:rFonts w:ascii="Liberation Serif" w:hAnsi="Liberation Serif"/>
        </w:rPr>
        <w:t xml:space="preserve">We can also get the number of bits used by a character by calculating </w:t>
      </w:r>
      <w:r>
        <w:rPr>
          <w:rFonts w:ascii="Liberation Serif" w:hAnsi="Liberation Serif"/>
          <w:b/>
        </w:rPr>
        <w:t xml:space="preserve">Weighted external path length. </w:t>
      </w:r>
      <w:r>
        <w:rPr>
          <w:rFonts w:ascii="Liberation Serif" w:hAnsi="Liberation Serif"/>
        </w:rPr>
        <w:t>This is calculate</w:t>
      </w:r>
      <w:r w:rsidR="00A43267">
        <w:rPr>
          <w:rFonts w:ascii="Liberation Serif" w:hAnsi="Liberation Serif"/>
        </w:rPr>
        <w:t>d</w:t>
      </w:r>
      <w:r>
        <w:rPr>
          <w:rFonts w:ascii="Liberation Serif" w:hAnsi="Liberation Serif"/>
        </w:rPr>
        <w:t xml:space="preserve"> as below:</w:t>
      </w:r>
    </w:p>
    <w:p w:rsidR="00E10B98" w:rsidRDefault="00E10B98" w:rsidP="00CD5562">
      <w:pPr>
        <w:tabs>
          <w:tab w:val="left" w:pos="7091"/>
        </w:tabs>
        <w:rPr>
          <w:rFonts w:ascii="Liberation Serif" w:hAnsi="Liberation Serif"/>
        </w:rPr>
      </w:pPr>
      <w:r>
        <w:rPr>
          <w:rFonts w:ascii="Liberation Serif" w:hAnsi="Liberation Serif"/>
        </w:rPr>
        <w:t>For C: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D: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B: “what is the length of this leaf from the root” = 2</w:t>
      </w:r>
    </w:p>
    <w:p w:rsidR="00E10B98" w:rsidRDefault="00E10B98" w:rsidP="00E10B98">
      <w:pPr>
        <w:tabs>
          <w:tab w:val="left" w:pos="7091"/>
        </w:tabs>
        <w:rPr>
          <w:rFonts w:ascii="Liberation Serif" w:hAnsi="Liberation Serif"/>
        </w:rPr>
      </w:pPr>
      <w:r>
        <w:rPr>
          <w:rFonts w:ascii="Liberation Serif" w:hAnsi="Liberation Serif"/>
        </w:rPr>
        <w:t>For A: “what is the length of this leaf from the root” = 1</w:t>
      </w:r>
    </w:p>
    <w:p w:rsidR="00E10B98" w:rsidRDefault="00E10B98" w:rsidP="00E10B98">
      <w:pPr>
        <w:tabs>
          <w:tab w:val="left" w:pos="7091"/>
        </w:tabs>
        <w:rPr>
          <w:rFonts w:ascii="Liberation Serif" w:hAnsi="Liberation Serif"/>
        </w:rPr>
      </w:pPr>
      <w:r>
        <w:rPr>
          <w:rFonts w:ascii="Liberation Serif" w:hAnsi="Liberation Serif"/>
        </w:rPr>
        <w:t>(refer the tree on the right hand side)</w:t>
      </w:r>
    </w:p>
    <w:p w:rsidR="00E10B98" w:rsidRDefault="00E10B98" w:rsidP="00E10B98">
      <w:pPr>
        <w:tabs>
          <w:tab w:val="left" w:pos="7091"/>
        </w:tabs>
        <w:rPr>
          <w:rFonts w:ascii="Liberation Serif" w:hAnsi="Liberation Serif"/>
        </w:rPr>
      </w:pPr>
      <w:r>
        <w:rPr>
          <w:rFonts w:ascii="Liberation Serif" w:hAnsi="Liberation Serif"/>
        </w:rPr>
        <w:t xml:space="preserve">Then for each </w:t>
      </w:r>
      <w:r>
        <w:rPr>
          <w:rFonts w:ascii="Liberation Serif" w:hAnsi="Liberation Serif"/>
          <w:b/>
        </w:rPr>
        <w:t>weighted external path length</w:t>
      </w:r>
      <w:r>
        <w:rPr>
          <w:rFonts w:ascii="Liberation Serif" w:hAnsi="Liberation Serif"/>
        </w:rPr>
        <w:t xml:space="preserve"> you can then multiply with the frequency of the character to get the total bits consumed by this file. </w:t>
      </w:r>
    </w:p>
    <w:p w:rsidR="00E10B98" w:rsidRDefault="00E10B98" w:rsidP="00E10B98">
      <w:pPr>
        <w:tabs>
          <w:tab w:val="left" w:pos="7091"/>
        </w:tabs>
        <w:rPr>
          <w:rFonts w:ascii="Liberation Serif" w:hAnsi="Liberation Serif"/>
        </w:rPr>
      </w:pPr>
      <w:r>
        <w:rPr>
          <w:rFonts w:ascii="Liberation Serif" w:hAnsi="Liberation Serif"/>
        </w:rPr>
        <w:t>50x1 + 40x2 + 5x3 + 5x3 = 160 bits.</w:t>
      </w:r>
    </w:p>
    <w:p w:rsidR="00924529" w:rsidRDefault="00E10B98" w:rsidP="00E10B98">
      <w:pPr>
        <w:tabs>
          <w:tab w:val="left" w:pos="7091"/>
        </w:tabs>
        <w:rPr>
          <w:rFonts w:ascii="Liberation Serif" w:hAnsi="Liberation Serif"/>
          <w:i/>
        </w:rPr>
      </w:pPr>
      <w:r>
        <w:rPr>
          <w:rFonts w:ascii="Liberation Serif" w:hAnsi="Liberation Serif"/>
          <w:b/>
          <w:i/>
        </w:rPr>
        <w:t xml:space="preserve">“How can we build a tree so that we can decrease the weight of the external path length? </w:t>
      </w:r>
      <w:r>
        <w:rPr>
          <w:rFonts w:ascii="Liberation Serif" w:hAnsi="Liberation Serif"/>
          <w:i/>
        </w:rPr>
        <w:t>This is also equivalent to making a tree for the Huffman coding, this way also a question can be asked.</w:t>
      </w:r>
    </w:p>
    <w:p w:rsidR="00924529" w:rsidRDefault="00924529" w:rsidP="00E10B98">
      <w:pPr>
        <w:tabs>
          <w:tab w:val="left" w:pos="7091"/>
        </w:tabs>
        <w:rPr>
          <w:rFonts w:ascii="Liberation Serif" w:hAnsi="Liberation Serif"/>
          <w:i/>
        </w:rPr>
      </w:pPr>
    </w:p>
    <w:p w:rsidR="00924529" w:rsidRDefault="00924529" w:rsidP="00E10B98">
      <w:pPr>
        <w:tabs>
          <w:tab w:val="left" w:pos="7091"/>
        </w:tabs>
        <w:rPr>
          <w:rFonts w:ascii="Liberation Serif" w:hAnsi="Liberation Serif"/>
        </w:rPr>
      </w:pPr>
      <w:r>
        <w:rPr>
          <w:rFonts w:ascii="Liberation Serif" w:hAnsi="Liberation Serif"/>
        </w:rPr>
        <w:t>Let’s take another example:</w:t>
      </w:r>
    </w:p>
    <w:p w:rsidR="00924529" w:rsidRDefault="00924529" w:rsidP="00E10B98">
      <w:pPr>
        <w:tabs>
          <w:tab w:val="left" w:pos="7091"/>
        </w:tabs>
        <w:rPr>
          <w:rFonts w:ascii="Liberation Serif" w:hAnsi="Liberation Serif"/>
        </w:rPr>
      </w:pPr>
      <w:r>
        <w:rPr>
          <w:rFonts w:ascii="Liberation Serif" w:hAnsi="Liberation Serif"/>
        </w:rPr>
        <w:t>A = 40           D = 5</w:t>
      </w:r>
    </w:p>
    <w:p w:rsidR="00924529" w:rsidRDefault="00924529" w:rsidP="00E10B98">
      <w:pPr>
        <w:tabs>
          <w:tab w:val="left" w:pos="7091"/>
        </w:tabs>
        <w:rPr>
          <w:rFonts w:ascii="Liberation Serif" w:hAnsi="Liberation Serif"/>
        </w:rPr>
      </w:pPr>
      <w:r>
        <w:rPr>
          <w:rFonts w:ascii="Liberation Serif" w:hAnsi="Liberation Serif"/>
        </w:rPr>
        <w:t>B = 30           E = 3</w:t>
      </w:r>
    </w:p>
    <w:p w:rsidR="00E10B98" w:rsidRDefault="00924529" w:rsidP="00E10B98">
      <w:pPr>
        <w:tabs>
          <w:tab w:val="left" w:pos="7091"/>
        </w:tabs>
        <w:rPr>
          <w:rFonts w:ascii="Liberation Serif" w:hAnsi="Liberation Serif"/>
        </w:rPr>
      </w:pPr>
      <w:r>
        <w:rPr>
          <w:rFonts w:ascii="Liberation Serif" w:hAnsi="Liberation Serif"/>
        </w:rPr>
        <w:t>C = 20</w:t>
      </w:r>
      <w:r w:rsidR="00E10B98">
        <w:rPr>
          <w:rFonts w:ascii="Liberation Serif" w:hAnsi="Liberation Serif"/>
          <w:i/>
        </w:rPr>
        <w:t xml:space="preserve"> </w:t>
      </w:r>
      <w:r>
        <w:rPr>
          <w:rFonts w:ascii="Liberation Serif" w:hAnsi="Liberation Serif"/>
        </w:rPr>
        <w:t xml:space="preserve">          F = 2</w:t>
      </w:r>
    </w:p>
    <w:p w:rsidR="00924529" w:rsidRDefault="00924529" w:rsidP="00E10B98">
      <w:pPr>
        <w:tabs>
          <w:tab w:val="left" w:pos="7091"/>
        </w:tabs>
        <w:rPr>
          <w:rFonts w:ascii="Liberation Serif" w:hAnsi="Liberation Serif"/>
        </w:rPr>
      </w:pPr>
      <w:r>
        <w:rPr>
          <w:rFonts w:ascii="Liberation Serif" w:hAnsi="Liberation Serif"/>
        </w:rPr>
        <w:t>Let’s store them in a data structure: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24529" w:rsidTr="00924529">
        <w:tc>
          <w:tcPr>
            <w:tcW w:w="1558" w:type="dxa"/>
          </w:tcPr>
          <w:p w:rsidR="00924529" w:rsidRDefault="00924529" w:rsidP="00E10B98">
            <w:pPr>
              <w:tabs>
                <w:tab w:val="left" w:pos="7091"/>
              </w:tabs>
              <w:rPr>
                <w:rFonts w:ascii="Liberation Serif" w:hAnsi="Liberation Serif"/>
              </w:rPr>
            </w:pPr>
            <w:r>
              <w:rPr>
                <w:rFonts w:ascii="Liberation Serif" w:hAnsi="Liberation Serif"/>
              </w:rPr>
              <w:t>40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30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20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5</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3</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2</w:t>
            </w:r>
          </w:p>
        </w:tc>
      </w:tr>
    </w:tbl>
    <w:p w:rsidR="00924529" w:rsidRDefault="00924529" w:rsidP="00E10B98">
      <w:pPr>
        <w:tabs>
          <w:tab w:val="left" w:pos="7091"/>
        </w:tabs>
        <w:rPr>
          <w:rFonts w:ascii="Liberation Serif" w:hAnsi="Liberation Serif"/>
        </w:rPr>
      </w:pPr>
    </w:p>
    <w:p w:rsidR="00924529" w:rsidRDefault="00924529" w:rsidP="00E10B98">
      <w:pPr>
        <w:tabs>
          <w:tab w:val="left" w:pos="7091"/>
        </w:tabs>
        <w:rPr>
          <w:rFonts w:ascii="Liberation Serif" w:hAnsi="Liberation Serif"/>
        </w:rPr>
      </w:pPr>
      <w:r>
        <w:rPr>
          <w:rFonts w:ascii="Liberation Serif" w:hAnsi="Liberation Serif"/>
        </w:rPr>
        <w:t xml:space="preserve">Take the two most minimum and create the nodes, keeping the minimum one at the left side. </w:t>
      </w:r>
    </w:p>
    <w:p w:rsidR="00924529" w:rsidRDefault="00924529" w:rsidP="00E10B98">
      <w:pPr>
        <w:tabs>
          <w:tab w:val="left" w:pos="7091"/>
        </w:tabs>
        <w:rPr>
          <w:rFonts w:ascii="Liberation Serif" w:hAnsi="Liberation Serif"/>
        </w:rPr>
      </w:pPr>
      <w:r>
        <w:rPr>
          <w:rFonts w:ascii="Liberation Serif" w:hAnsi="Liberation Serif"/>
        </w:rPr>
        <w:lastRenderedPageBreak/>
        <w:t xml:space="preserve">In the next step, these two nodes will be replaced by one node (3, 2) will become (5) and then take the next minimum element from the data structure and repeat this process as we did earlier. We will get the following tree out of it. </w:t>
      </w:r>
      <w:r w:rsidR="001C62B4">
        <w:rPr>
          <w:rFonts w:ascii="Liberation Serif" w:hAnsi="Liberation Serif"/>
        </w:rPr>
        <w:t>REMEMBER TO PUT THE SMALLER CHILD ON THE LEFT AND BIGGER CHILD ON THE RIGHT</w:t>
      </w:r>
      <w:r w:rsidR="00E57481">
        <w:rPr>
          <w:rFonts w:ascii="Liberation Serif" w:hAnsi="Liberation Serif"/>
        </w:rPr>
        <w:t>. Then put 0 and 1 on left-right or right-left. I’ll put 0 on left and 1 on right.</w:t>
      </w:r>
    </w:p>
    <w:p w:rsidR="0032740B" w:rsidRDefault="00E57481" w:rsidP="00E10B98">
      <w:pPr>
        <w:tabs>
          <w:tab w:val="left" w:pos="7091"/>
        </w:tabs>
        <w:rPr>
          <w:rFonts w:ascii="Liberation Serif" w:hAnsi="Liberation Serif"/>
        </w:rPr>
      </w:pPr>
      <w:r>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3979248</wp:posOffset>
                </wp:positionH>
                <wp:positionV relativeFrom="paragraph">
                  <wp:posOffset>2912236</wp:posOffset>
                </wp:positionV>
                <wp:extent cx="793440" cy="43560"/>
                <wp:effectExtent l="38100" t="38100" r="45085" b="33020"/>
                <wp:wrapNone/>
                <wp:docPr id="691" name="Ink 691"/>
                <wp:cNvGraphicFramePr/>
                <a:graphic xmlns:a="http://schemas.openxmlformats.org/drawingml/2006/main">
                  <a:graphicData uri="http://schemas.microsoft.com/office/word/2010/wordprocessingInk">
                    <w14:contentPart bwMode="auto" r:id="rId849">
                      <w14:nvContentPartPr>
                        <w14:cNvContentPartPr/>
                      </w14:nvContentPartPr>
                      <w14:xfrm>
                        <a:off x="0" y="0"/>
                        <a:ext cx="793440" cy="43560"/>
                      </w14:xfrm>
                    </w14:contentPart>
                  </a:graphicData>
                </a:graphic>
              </wp:anchor>
            </w:drawing>
          </mc:Choice>
          <mc:Fallback>
            <w:pict>
              <v:shape w14:anchorId="3A2ED34B" id="Ink 691" o:spid="_x0000_s1026" type="#_x0000_t75" style="position:absolute;margin-left:313.2pt;margin-top:229pt;width:62.9pt;height:3.9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">
                <v:imagedata r:id="rId850" o:title=""/>
              </v:shape>
            </w:pict>
          </mc:Fallback>
        </mc:AlternateContent>
      </w:r>
      <w:r>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4574328</wp:posOffset>
                </wp:positionH>
                <wp:positionV relativeFrom="paragraph">
                  <wp:posOffset>2704516</wp:posOffset>
                </wp:positionV>
                <wp:extent cx="101160" cy="81000"/>
                <wp:effectExtent l="38100" t="38100" r="32385" b="33655"/>
                <wp:wrapNone/>
                <wp:docPr id="690" name="Ink 690"/>
                <wp:cNvGraphicFramePr/>
                <a:graphic xmlns:a="http://schemas.openxmlformats.org/drawingml/2006/main">
                  <a:graphicData uri="http://schemas.microsoft.com/office/word/2010/wordprocessingInk">
                    <w14:contentPart bwMode="auto" r:id="rId851">
                      <w14:nvContentPartPr>
                        <w14:cNvContentPartPr/>
                      </w14:nvContentPartPr>
                      <w14:xfrm>
                        <a:off x="0" y="0"/>
                        <a:ext cx="101160" cy="81000"/>
                      </w14:xfrm>
                    </w14:contentPart>
                  </a:graphicData>
                </a:graphic>
              </wp:anchor>
            </w:drawing>
          </mc:Choice>
          <mc:Fallback>
            <w:pict>
              <v:shape w14:anchorId="511EC48D" id="Ink 690" o:spid="_x0000_s1026" type="#_x0000_t75" style="position:absolute;margin-left:5in;margin-top:212.55pt;width:8.65pt;height:7.2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">
                <v:imagedata r:id="rId852" o:title=""/>
              </v:shape>
            </w:pict>
          </mc:Fallback>
        </mc:AlternateContent>
      </w:r>
      <w:r>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4593768</wp:posOffset>
                </wp:positionH>
                <wp:positionV relativeFrom="paragraph">
                  <wp:posOffset>2678596</wp:posOffset>
                </wp:positionV>
                <wp:extent cx="5760" cy="142920"/>
                <wp:effectExtent l="38100" t="38100" r="32385" b="28575"/>
                <wp:wrapNone/>
                <wp:docPr id="689" name="Ink 689"/>
                <wp:cNvGraphicFramePr/>
                <a:graphic xmlns:a="http://schemas.openxmlformats.org/drawingml/2006/main">
                  <a:graphicData uri="http://schemas.microsoft.com/office/word/2010/wordprocessingInk">
                    <w14:contentPart bwMode="auto" r:id="rId853">
                      <w14:nvContentPartPr>
                        <w14:cNvContentPartPr/>
                      </w14:nvContentPartPr>
                      <w14:xfrm>
                        <a:off x="0" y="0"/>
                        <a:ext cx="5760" cy="142920"/>
                      </w14:xfrm>
                    </w14:contentPart>
                  </a:graphicData>
                </a:graphic>
              </wp:anchor>
            </w:drawing>
          </mc:Choice>
          <mc:Fallback>
            <w:pict>
              <v:shape w14:anchorId="52A89BFC" id="Ink 689" o:spid="_x0000_s1026" type="#_x0000_t75" style="position:absolute;margin-left:361.4pt;margin-top:210.6pt;width:1.2pt;height:11.7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">
                <v:imagedata r:id="rId854" o:title=""/>
              </v:shape>
            </w:pict>
          </mc:Fallback>
        </mc:AlternateContent>
      </w:r>
      <w:r>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4516728</wp:posOffset>
                </wp:positionH>
                <wp:positionV relativeFrom="paragraph">
                  <wp:posOffset>2671036</wp:posOffset>
                </wp:positionV>
                <wp:extent cx="11160" cy="24120"/>
                <wp:effectExtent l="19050" t="38100" r="46355" b="33655"/>
                <wp:wrapNone/>
                <wp:docPr id="688" name="Ink 688"/>
                <wp:cNvGraphicFramePr/>
                <a:graphic xmlns:a="http://schemas.openxmlformats.org/drawingml/2006/main">
                  <a:graphicData uri="http://schemas.microsoft.com/office/word/2010/wordprocessingInk">
                    <w14:contentPart bwMode="auto" r:id="rId855">
                      <w14:nvContentPartPr>
                        <w14:cNvContentPartPr/>
                      </w14:nvContentPartPr>
                      <w14:xfrm>
                        <a:off x="0" y="0"/>
                        <a:ext cx="11160" cy="24120"/>
                      </w14:xfrm>
                    </w14:contentPart>
                  </a:graphicData>
                </a:graphic>
              </wp:anchor>
            </w:drawing>
          </mc:Choice>
          <mc:Fallback>
            <w:pict>
              <v:shape w14:anchorId="40B13AFD" id="Ink 688" o:spid="_x0000_s1026" type="#_x0000_t75" style="position:absolute;margin-left:355.4pt;margin-top:209.95pt;width:1.5pt;height:2.5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">
                <v:imagedata r:id="rId856" o:title=""/>
              </v:shape>
            </w:pict>
          </mc:Fallback>
        </mc:AlternateContent>
      </w:r>
      <w:r>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4522848</wp:posOffset>
                </wp:positionH>
                <wp:positionV relativeFrom="paragraph">
                  <wp:posOffset>2748436</wp:posOffset>
                </wp:positionV>
                <wp:extent cx="17280" cy="64080"/>
                <wp:effectExtent l="38100" t="38100" r="40005" b="31750"/>
                <wp:wrapNone/>
                <wp:docPr id="687" name="Ink 687"/>
                <wp:cNvGraphicFramePr/>
                <a:graphic xmlns:a="http://schemas.openxmlformats.org/drawingml/2006/main">
                  <a:graphicData uri="http://schemas.microsoft.com/office/word/2010/wordprocessingInk">
                    <w14:contentPart bwMode="auto" r:id="rId857">
                      <w14:nvContentPartPr>
                        <w14:cNvContentPartPr/>
                      </w14:nvContentPartPr>
                      <w14:xfrm>
                        <a:off x="0" y="0"/>
                        <a:ext cx="17280" cy="64080"/>
                      </w14:xfrm>
                    </w14:contentPart>
                  </a:graphicData>
                </a:graphic>
              </wp:anchor>
            </w:drawing>
          </mc:Choice>
          <mc:Fallback>
            <w:pict>
              <v:shape w14:anchorId="6E28F521" id="Ink 687" o:spid="_x0000_s1026" type="#_x0000_t75" style="position:absolute;margin-left:356pt;margin-top:216.1pt;width:1.75pt;height: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">
                <v:imagedata r:id="rId858" o:title=""/>
              </v:shape>
            </w:pict>
          </mc:Fallback>
        </mc:AlternateContent>
      </w:r>
      <w:r>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4433208</wp:posOffset>
                </wp:positionH>
                <wp:positionV relativeFrom="paragraph">
                  <wp:posOffset>2688676</wp:posOffset>
                </wp:positionV>
                <wp:extent cx="74880" cy="149760"/>
                <wp:effectExtent l="38100" t="38100" r="40005" b="41275"/>
                <wp:wrapNone/>
                <wp:docPr id="686" name="Ink 686"/>
                <wp:cNvGraphicFramePr/>
                <a:graphic xmlns:a="http://schemas.openxmlformats.org/drawingml/2006/main">
                  <a:graphicData uri="http://schemas.microsoft.com/office/word/2010/wordprocessingInk">
                    <w14:contentPart bwMode="auto" r:id="rId859">
                      <w14:nvContentPartPr>
                        <w14:cNvContentPartPr/>
                      </w14:nvContentPartPr>
                      <w14:xfrm>
                        <a:off x="0" y="0"/>
                        <a:ext cx="74880" cy="149760"/>
                      </w14:xfrm>
                    </w14:contentPart>
                  </a:graphicData>
                </a:graphic>
              </wp:anchor>
            </w:drawing>
          </mc:Choice>
          <mc:Fallback>
            <w:pict>
              <v:shape w14:anchorId="2C36C1CF" id="Ink 686" o:spid="_x0000_s1026" type="#_x0000_t75" style="position:absolute;margin-left:348.85pt;margin-top:211.5pt;width:6.35pt;height:12.4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">
                <v:imagedata r:id="rId860" o:title=""/>
              </v:shape>
            </w:pict>
          </mc:Fallback>
        </mc:AlternateContent>
      </w:r>
      <w:r>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4244208</wp:posOffset>
                </wp:positionH>
                <wp:positionV relativeFrom="paragraph">
                  <wp:posOffset>2683276</wp:posOffset>
                </wp:positionV>
                <wp:extent cx="75240" cy="36720"/>
                <wp:effectExtent l="38100" t="38100" r="39370" b="40005"/>
                <wp:wrapNone/>
                <wp:docPr id="685" name="Ink 685"/>
                <wp:cNvGraphicFramePr/>
                <a:graphic xmlns:a="http://schemas.openxmlformats.org/drawingml/2006/main">
                  <a:graphicData uri="http://schemas.microsoft.com/office/word/2010/wordprocessingInk">
                    <w14:contentPart bwMode="auto" r:id="rId861">
                      <w14:nvContentPartPr>
                        <w14:cNvContentPartPr/>
                      </w14:nvContentPartPr>
                      <w14:xfrm>
                        <a:off x="0" y="0"/>
                        <a:ext cx="75240" cy="36720"/>
                      </w14:xfrm>
                    </w14:contentPart>
                  </a:graphicData>
                </a:graphic>
              </wp:anchor>
            </w:drawing>
          </mc:Choice>
          <mc:Fallback>
            <w:pict>
              <v:shape w14:anchorId="00BFBA70" id="Ink 685" o:spid="_x0000_s1026" type="#_x0000_t75" style="position:absolute;margin-left:334.05pt;margin-top:211.05pt;width:6.3pt;height:3.3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">
                <v:imagedata r:id="rId862" o:title=""/>
              </v:shape>
            </w:pict>
          </mc:Fallback>
        </mc:AlternateContent>
      </w:r>
      <w:r>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4242048</wp:posOffset>
                </wp:positionH>
                <wp:positionV relativeFrom="paragraph">
                  <wp:posOffset>2692276</wp:posOffset>
                </wp:positionV>
                <wp:extent cx="60120" cy="133200"/>
                <wp:effectExtent l="38100" t="38100" r="16510" b="38735"/>
                <wp:wrapNone/>
                <wp:docPr id="684" name="Ink 684"/>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0"/>
                      </w14:xfrm>
                    </w14:contentPart>
                  </a:graphicData>
                </a:graphic>
              </wp:anchor>
            </w:drawing>
          </mc:Choice>
          <mc:Fallback>
            <w:pict>
              <v:shape w14:anchorId="00116CCE" id="Ink 684" o:spid="_x0000_s1026" type="#_x0000_t75" style="position:absolute;margin-left:333.75pt;margin-top:211.85pt;width:5.45pt;height:10.9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">
                <v:imagedata r:id="rId864" o:title=""/>
              </v:shape>
            </w:pict>
          </mc:Fallback>
        </mc:AlternateContent>
      </w:r>
      <w:r>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4149888</wp:posOffset>
                </wp:positionH>
                <wp:positionV relativeFrom="paragraph">
                  <wp:posOffset>2739436</wp:posOffset>
                </wp:positionV>
                <wp:extent cx="51840" cy="89280"/>
                <wp:effectExtent l="38100" t="38100" r="43815" b="44450"/>
                <wp:wrapNone/>
                <wp:docPr id="683" name="Ink 683"/>
                <wp:cNvGraphicFramePr/>
                <a:graphic xmlns:a="http://schemas.openxmlformats.org/drawingml/2006/main">
                  <a:graphicData uri="http://schemas.microsoft.com/office/word/2010/wordprocessingInk">
                    <w14:contentPart bwMode="auto" r:id="rId865">
                      <w14:nvContentPartPr>
                        <w14:cNvContentPartPr/>
                      </w14:nvContentPartPr>
                      <w14:xfrm>
                        <a:off x="0" y="0"/>
                        <a:ext cx="51840" cy="89280"/>
                      </w14:xfrm>
                    </w14:contentPart>
                  </a:graphicData>
                </a:graphic>
              </wp:anchor>
            </w:drawing>
          </mc:Choice>
          <mc:Fallback>
            <w:pict>
              <v:shape w14:anchorId="7AD2A9C2" id="Ink 683" o:spid="_x0000_s1026" type="#_x0000_t75" style="position:absolute;margin-left:326.3pt;margin-top:215.2pt;width:5.1pt;height:8.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">
                <v:imagedata r:id="rId866" o:title=""/>
              </v:shape>
            </w:pict>
          </mc:Fallback>
        </mc:AlternateContent>
      </w:r>
      <w:r>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4036848</wp:posOffset>
                </wp:positionH>
                <wp:positionV relativeFrom="paragraph">
                  <wp:posOffset>2680396</wp:posOffset>
                </wp:positionV>
                <wp:extent cx="77040" cy="192960"/>
                <wp:effectExtent l="38100" t="38100" r="37465" b="36195"/>
                <wp:wrapNone/>
                <wp:docPr id="682" name="Ink 682"/>
                <wp:cNvGraphicFramePr/>
                <a:graphic xmlns:a="http://schemas.openxmlformats.org/drawingml/2006/main">
                  <a:graphicData uri="http://schemas.microsoft.com/office/word/2010/wordprocessingInk">
                    <w14:contentPart bwMode="auto" r:id="rId867">
                      <w14:nvContentPartPr>
                        <w14:cNvContentPartPr/>
                      </w14:nvContentPartPr>
                      <w14:xfrm>
                        <a:off x="0" y="0"/>
                        <a:ext cx="77040" cy="192960"/>
                      </w14:xfrm>
                    </w14:contentPart>
                  </a:graphicData>
                </a:graphic>
              </wp:anchor>
            </w:drawing>
          </mc:Choice>
          <mc:Fallback>
            <w:pict>
              <v:shape w14:anchorId="52693B07" id="Ink 682" o:spid="_x0000_s1026" type="#_x0000_t75" style="position:absolute;margin-left:317.55pt;margin-top:210.7pt;width:6.75pt;height:15.8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">
                <v:imagedata r:id="rId868" o:title=""/>
              </v:shape>
            </w:pict>
          </mc:Fallback>
        </mc:AlternateContent>
      </w:r>
      <w:r>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3790608</wp:posOffset>
                </wp:positionH>
                <wp:positionV relativeFrom="paragraph">
                  <wp:posOffset>2818996</wp:posOffset>
                </wp:positionV>
                <wp:extent cx="62280" cy="7920"/>
                <wp:effectExtent l="38100" t="38100" r="33020" b="30480"/>
                <wp:wrapNone/>
                <wp:docPr id="681" name="Ink 681"/>
                <wp:cNvGraphicFramePr/>
                <a:graphic xmlns:a="http://schemas.openxmlformats.org/drawingml/2006/main">
                  <a:graphicData uri="http://schemas.microsoft.com/office/word/2010/wordprocessingInk">
                    <w14:contentPart bwMode="auto" r:id="rId869">
                      <w14:nvContentPartPr>
                        <w14:cNvContentPartPr/>
                      </w14:nvContentPartPr>
                      <w14:xfrm>
                        <a:off x="0" y="0"/>
                        <a:ext cx="62280" cy="7920"/>
                      </w14:xfrm>
                    </w14:contentPart>
                  </a:graphicData>
                </a:graphic>
              </wp:anchor>
            </w:drawing>
          </mc:Choice>
          <mc:Fallback>
            <w:pict>
              <v:shape w14:anchorId="6AD0B6F8" id="Ink 681" o:spid="_x0000_s1026" type="#_x0000_t75" style="position:absolute;margin-left:298.3pt;margin-top:221.75pt;width:5.25pt;height:1.1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">
                <v:imagedata r:id="rId870" o:title=""/>
              </v:shape>
            </w:pict>
          </mc:Fallback>
        </mc:AlternateContent>
      </w:r>
      <w:r>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3796008</wp:posOffset>
                </wp:positionH>
                <wp:positionV relativeFrom="paragraph">
                  <wp:posOffset>2745916</wp:posOffset>
                </wp:positionV>
                <wp:extent cx="62280" cy="10440"/>
                <wp:effectExtent l="38100" t="19050" r="33020" b="46990"/>
                <wp:wrapNone/>
                <wp:docPr id="680" name="Ink 680"/>
                <wp:cNvGraphicFramePr/>
                <a:graphic xmlns:a="http://schemas.openxmlformats.org/drawingml/2006/main">
                  <a:graphicData uri="http://schemas.microsoft.com/office/word/2010/wordprocessingInk">
                    <w14:contentPart bwMode="auto" r:id="rId871">
                      <w14:nvContentPartPr>
                        <w14:cNvContentPartPr/>
                      </w14:nvContentPartPr>
                      <w14:xfrm>
                        <a:off x="0" y="0"/>
                        <a:ext cx="62280" cy="10440"/>
                      </w14:xfrm>
                    </w14:contentPart>
                  </a:graphicData>
                </a:graphic>
              </wp:anchor>
            </w:drawing>
          </mc:Choice>
          <mc:Fallback>
            <w:pict>
              <v:shape w14:anchorId="65A3C830" id="Ink 680" o:spid="_x0000_s1026" type="#_x0000_t75" style="position:absolute;margin-left:298.7pt;margin-top:215.95pt;width:5.3pt;height:1.3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">
                <v:imagedata r:id="rId872" o:title=""/>
              </v:shape>
            </w:pict>
          </mc:Fallback>
        </mc:AlternateContent>
      </w:r>
      <w:r>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4776288</wp:posOffset>
                </wp:positionH>
                <wp:positionV relativeFrom="paragraph">
                  <wp:posOffset>2386996</wp:posOffset>
                </wp:positionV>
                <wp:extent cx="187200" cy="88920"/>
                <wp:effectExtent l="38100" t="38100" r="41910" b="44450"/>
                <wp:wrapNone/>
                <wp:docPr id="679" name="Ink 679"/>
                <wp:cNvGraphicFramePr/>
                <a:graphic xmlns:a="http://schemas.openxmlformats.org/drawingml/2006/main">
                  <a:graphicData uri="http://schemas.microsoft.com/office/word/2010/wordprocessingInk">
                    <w14:contentPart bwMode="auto" r:id="rId873">
                      <w14:nvContentPartPr>
                        <w14:cNvContentPartPr/>
                      </w14:nvContentPartPr>
                      <w14:xfrm>
                        <a:off x="0" y="0"/>
                        <a:ext cx="187200" cy="88920"/>
                      </w14:xfrm>
                    </w14:contentPart>
                  </a:graphicData>
                </a:graphic>
              </wp:anchor>
            </w:drawing>
          </mc:Choice>
          <mc:Fallback>
            <w:pict>
              <v:shape w14:anchorId="1A504E63" id="Ink 679" o:spid="_x0000_s1026" type="#_x0000_t75" style="position:absolute;margin-left:375.75pt;margin-top:187.5pt;width:15.55pt;height:7.8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">
                <v:imagedata r:id="rId874" o:title=""/>
              </v:shape>
            </w:pict>
          </mc:Fallback>
        </mc:AlternateContent>
      </w:r>
      <w:r>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4728048</wp:posOffset>
                </wp:positionH>
                <wp:positionV relativeFrom="paragraph">
                  <wp:posOffset>2418316</wp:posOffset>
                </wp:positionV>
                <wp:extent cx="49680" cy="9000"/>
                <wp:effectExtent l="19050" t="38100" r="45720" b="29210"/>
                <wp:wrapNone/>
                <wp:docPr id="678" name="Ink 678"/>
                <wp:cNvGraphicFramePr/>
                <a:graphic xmlns:a="http://schemas.openxmlformats.org/drawingml/2006/main">
                  <a:graphicData uri="http://schemas.microsoft.com/office/word/2010/wordprocessingInk">
                    <w14:contentPart bwMode="auto" r:id="rId875">
                      <w14:nvContentPartPr>
                        <w14:cNvContentPartPr/>
                      </w14:nvContentPartPr>
                      <w14:xfrm>
                        <a:off x="0" y="0"/>
                        <a:ext cx="49680" cy="9000"/>
                      </w14:xfrm>
                    </w14:contentPart>
                  </a:graphicData>
                </a:graphic>
              </wp:anchor>
            </w:drawing>
          </mc:Choice>
          <mc:Fallback>
            <w:pict>
              <v:shape w14:anchorId="4ABEF1BA" id="Ink 678" o:spid="_x0000_s1026" type="#_x0000_t75" style="position:absolute;margin-left:372.1pt;margin-top:190.2pt;width:4.3pt;height:1.1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">
                <v:imagedata r:id="rId876" o:title=""/>
              </v:shape>
            </w:pict>
          </mc:Fallback>
        </mc:AlternateContent>
      </w:r>
      <w:r>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4661808</wp:posOffset>
                </wp:positionH>
                <wp:positionV relativeFrom="paragraph">
                  <wp:posOffset>2336956</wp:posOffset>
                </wp:positionV>
                <wp:extent cx="109800" cy="154800"/>
                <wp:effectExtent l="38100" t="19050" r="43180" b="36195"/>
                <wp:wrapNone/>
                <wp:docPr id="677" name="Ink 677"/>
                <wp:cNvGraphicFramePr/>
                <a:graphic xmlns:a="http://schemas.openxmlformats.org/drawingml/2006/main">
                  <a:graphicData uri="http://schemas.microsoft.com/office/word/2010/wordprocessingInk">
                    <w14:contentPart bwMode="auto" r:id="rId877">
                      <w14:nvContentPartPr>
                        <w14:cNvContentPartPr/>
                      </w14:nvContentPartPr>
                      <w14:xfrm>
                        <a:off x="0" y="0"/>
                        <a:ext cx="109800" cy="154800"/>
                      </w14:xfrm>
                    </w14:contentPart>
                  </a:graphicData>
                </a:graphic>
              </wp:anchor>
            </w:drawing>
          </mc:Choice>
          <mc:Fallback>
            <w:pict>
              <v:shape w14:anchorId="3D7F780F" id="Ink 677" o:spid="_x0000_s1026" type="#_x0000_t75" style="position:absolute;margin-left:366.7pt;margin-top:183.65pt;width:9.4pt;height:13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">
                <v:imagedata r:id="rId878" o:title=""/>
              </v:shape>
            </w:pict>
          </mc:Fallback>
        </mc:AlternateContent>
      </w:r>
      <w:r>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4337448</wp:posOffset>
                </wp:positionH>
                <wp:positionV relativeFrom="paragraph">
                  <wp:posOffset>2340916</wp:posOffset>
                </wp:positionV>
                <wp:extent cx="288360" cy="164160"/>
                <wp:effectExtent l="38100" t="38100" r="0" b="45720"/>
                <wp:wrapNone/>
                <wp:docPr id="676" name="Ink 676"/>
                <wp:cNvGraphicFramePr/>
                <a:graphic xmlns:a="http://schemas.openxmlformats.org/drawingml/2006/main">
                  <a:graphicData uri="http://schemas.microsoft.com/office/word/2010/wordprocessingInk">
                    <w14:contentPart bwMode="auto" r:id="rId879">
                      <w14:nvContentPartPr>
                        <w14:cNvContentPartPr/>
                      </w14:nvContentPartPr>
                      <w14:xfrm>
                        <a:off x="0" y="0"/>
                        <a:ext cx="288360" cy="164160"/>
                      </w14:xfrm>
                    </w14:contentPart>
                  </a:graphicData>
                </a:graphic>
              </wp:anchor>
            </w:drawing>
          </mc:Choice>
          <mc:Fallback>
            <w:pict>
              <v:shape w14:anchorId="45269A11" id="Ink 676" o:spid="_x0000_s1026" type="#_x0000_t75" style="position:absolute;margin-left:341.2pt;margin-top:183.95pt;width:23.4pt;height:13.7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">
                <v:imagedata r:id="rId880" o:title=""/>
              </v:shape>
            </w:pict>
          </mc:Fallback>
        </mc:AlternateContent>
      </w:r>
      <w:r>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4204608</wp:posOffset>
                </wp:positionH>
                <wp:positionV relativeFrom="paragraph">
                  <wp:posOffset>2413636</wp:posOffset>
                </wp:positionV>
                <wp:extent cx="68400" cy="81720"/>
                <wp:effectExtent l="19050" t="38100" r="46355" b="33020"/>
                <wp:wrapNone/>
                <wp:docPr id="675" name="Ink 675"/>
                <wp:cNvGraphicFramePr/>
                <a:graphic xmlns:a="http://schemas.openxmlformats.org/drawingml/2006/main">
                  <a:graphicData uri="http://schemas.microsoft.com/office/word/2010/wordprocessingInk">
                    <w14:contentPart bwMode="auto" r:id="rId881">
                      <w14:nvContentPartPr>
                        <w14:cNvContentPartPr/>
                      </w14:nvContentPartPr>
                      <w14:xfrm>
                        <a:off x="0" y="0"/>
                        <a:ext cx="68400" cy="81720"/>
                      </w14:xfrm>
                    </w14:contentPart>
                  </a:graphicData>
                </a:graphic>
              </wp:anchor>
            </w:drawing>
          </mc:Choice>
          <mc:Fallback>
            <w:pict>
              <v:shape w14:anchorId="6ADB5466" id="Ink 675" o:spid="_x0000_s1026" type="#_x0000_t75" style="position:absolute;margin-left:330.8pt;margin-top:189.75pt;width:6.05pt;height:7.1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">
                <v:imagedata r:id="rId882" o:title=""/>
              </v:shape>
            </w:pict>
          </mc:Fallback>
        </mc:AlternateContent>
      </w:r>
      <w:r>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4105968</wp:posOffset>
                </wp:positionH>
                <wp:positionV relativeFrom="paragraph">
                  <wp:posOffset>2404276</wp:posOffset>
                </wp:positionV>
                <wp:extent cx="58320" cy="95760"/>
                <wp:effectExtent l="38100" t="38100" r="37465" b="38100"/>
                <wp:wrapNone/>
                <wp:docPr id="674" name="Ink 674"/>
                <wp:cNvGraphicFramePr/>
                <a:graphic xmlns:a="http://schemas.openxmlformats.org/drawingml/2006/main">
                  <a:graphicData uri="http://schemas.microsoft.com/office/word/2010/wordprocessingInk">
                    <w14:contentPart bwMode="auto" r:id="rId883">
                      <w14:nvContentPartPr>
                        <w14:cNvContentPartPr/>
                      </w14:nvContentPartPr>
                      <w14:xfrm>
                        <a:off x="0" y="0"/>
                        <a:ext cx="58320" cy="95760"/>
                      </w14:xfrm>
                    </w14:contentPart>
                  </a:graphicData>
                </a:graphic>
              </wp:anchor>
            </w:drawing>
          </mc:Choice>
          <mc:Fallback>
            <w:pict>
              <v:shape w14:anchorId="14069E11" id="Ink 674" o:spid="_x0000_s1026" type="#_x0000_t75" style="position:absolute;margin-left:323pt;margin-top:189.1pt;width:5.35pt;height:8.1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">
                <v:imagedata r:id="rId884" o:title=""/>
              </v:shape>
            </w:pict>
          </mc:Fallback>
        </mc:AlternateContent>
      </w:r>
      <w:r>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4049088</wp:posOffset>
                </wp:positionH>
                <wp:positionV relativeFrom="paragraph">
                  <wp:posOffset>2366836</wp:posOffset>
                </wp:positionV>
                <wp:extent cx="23760" cy="143640"/>
                <wp:effectExtent l="38100" t="38100" r="33655" b="46990"/>
                <wp:wrapNone/>
                <wp:docPr id="673" name="Ink 673"/>
                <wp:cNvGraphicFramePr/>
                <a:graphic xmlns:a="http://schemas.openxmlformats.org/drawingml/2006/main">
                  <a:graphicData uri="http://schemas.microsoft.com/office/word/2010/wordprocessingInk">
                    <w14:contentPart bwMode="auto" r:id="rId885">
                      <w14:nvContentPartPr>
                        <w14:cNvContentPartPr/>
                      </w14:nvContentPartPr>
                      <w14:xfrm>
                        <a:off x="0" y="0"/>
                        <a:ext cx="23760" cy="143640"/>
                      </w14:xfrm>
                    </w14:contentPart>
                  </a:graphicData>
                </a:graphic>
              </wp:anchor>
            </w:drawing>
          </mc:Choice>
          <mc:Fallback>
            <w:pict>
              <v:shape w14:anchorId="6C2C63D1" id="Ink 673" o:spid="_x0000_s1026" type="#_x0000_t75" style="position:absolute;margin-left:318.55pt;margin-top:186pt;width:2.5pt;height:11.9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">
                <v:imagedata r:id="rId886" o:title=""/>
              </v:shape>
            </w:pict>
          </mc:Fallback>
        </mc:AlternateContent>
      </w:r>
      <w:r>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3820848</wp:posOffset>
                </wp:positionH>
                <wp:positionV relativeFrom="paragraph">
                  <wp:posOffset>2471956</wp:posOffset>
                </wp:positionV>
                <wp:extent cx="56520" cy="6120"/>
                <wp:effectExtent l="38100" t="38100" r="38735" b="32385"/>
                <wp:wrapNone/>
                <wp:docPr id="672" name="Ink 672"/>
                <wp:cNvGraphicFramePr/>
                <a:graphic xmlns:a="http://schemas.openxmlformats.org/drawingml/2006/main">
                  <a:graphicData uri="http://schemas.microsoft.com/office/word/2010/wordprocessingInk">
                    <w14:contentPart bwMode="auto" r:id="rId887">
                      <w14:nvContentPartPr>
                        <w14:cNvContentPartPr/>
                      </w14:nvContentPartPr>
                      <w14:xfrm>
                        <a:off x="0" y="0"/>
                        <a:ext cx="56520" cy="6120"/>
                      </w14:xfrm>
                    </w14:contentPart>
                  </a:graphicData>
                </a:graphic>
              </wp:anchor>
            </w:drawing>
          </mc:Choice>
          <mc:Fallback>
            <w:pict>
              <v:shape w14:anchorId="4F48E5E0" id="Ink 672" o:spid="_x0000_s1026" type="#_x0000_t75" style="position:absolute;margin-left:300.7pt;margin-top:194.45pt;width:4.8pt;height:1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">
                <v:imagedata r:id="rId888" o:title=""/>
              </v:shape>
            </w:pict>
          </mc:Fallback>
        </mc:AlternateContent>
      </w:r>
      <w:r>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3796728</wp:posOffset>
                </wp:positionH>
                <wp:positionV relativeFrom="paragraph">
                  <wp:posOffset>2438116</wp:posOffset>
                </wp:positionV>
                <wp:extent cx="45360" cy="6480"/>
                <wp:effectExtent l="38100" t="38100" r="31115" b="31750"/>
                <wp:wrapNone/>
                <wp:docPr id="671" name="Ink 671"/>
                <wp:cNvGraphicFramePr/>
                <a:graphic xmlns:a="http://schemas.openxmlformats.org/drawingml/2006/main">
                  <a:graphicData uri="http://schemas.microsoft.com/office/word/2010/wordprocessingInk">
                    <w14:contentPart bwMode="auto" r:id="rId889">
                      <w14:nvContentPartPr>
                        <w14:cNvContentPartPr/>
                      </w14:nvContentPartPr>
                      <w14:xfrm>
                        <a:off x="0" y="0"/>
                        <a:ext cx="45360" cy="6480"/>
                      </w14:xfrm>
                    </w14:contentPart>
                  </a:graphicData>
                </a:graphic>
              </wp:anchor>
            </w:drawing>
          </mc:Choice>
          <mc:Fallback>
            <w:pict>
              <v:shape w14:anchorId="1C29DFB8" id="Ink 671" o:spid="_x0000_s1026" type="#_x0000_t75" style="position:absolute;margin-left:298.65pt;margin-top:191.8pt;width:4.05pt;height:1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">
                <v:imagedata r:id="rId890" o:title=""/>
              </v:shape>
            </w:pict>
          </mc:Fallback>
        </mc:AlternateContent>
      </w:r>
      <w:r>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3504408</wp:posOffset>
                </wp:positionH>
                <wp:positionV relativeFrom="paragraph">
                  <wp:posOffset>2362516</wp:posOffset>
                </wp:positionV>
                <wp:extent cx="213480" cy="158760"/>
                <wp:effectExtent l="38100" t="38100" r="34290" b="31750"/>
                <wp:wrapNone/>
                <wp:docPr id="670" name="Ink 670"/>
                <wp:cNvGraphicFramePr/>
                <a:graphic xmlns:a="http://schemas.openxmlformats.org/drawingml/2006/main">
                  <a:graphicData uri="http://schemas.microsoft.com/office/word/2010/wordprocessingInk">
                    <w14:contentPart bwMode="auto" r:id="rId891">
                      <w14:nvContentPartPr>
                        <w14:cNvContentPartPr/>
                      </w14:nvContentPartPr>
                      <w14:xfrm>
                        <a:off x="0" y="0"/>
                        <a:ext cx="213480" cy="158760"/>
                      </w14:xfrm>
                    </w14:contentPart>
                  </a:graphicData>
                </a:graphic>
              </wp:anchor>
            </w:drawing>
          </mc:Choice>
          <mc:Fallback>
            <w:pict>
              <v:shape w14:anchorId="2AC890B6" id="Ink 670" o:spid="_x0000_s1026" type="#_x0000_t75" style="position:absolute;margin-left:275.8pt;margin-top:185.65pt;width:17.2pt;height:13.1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">
                <v:imagedata r:id="rId892" o:title=""/>
              </v:shape>
            </w:pict>
          </mc:Fallback>
        </mc:AlternateContent>
      </w:r>
      <w:r>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3509088</wp:posOffset>
                </wp:positionH>
                <wp:positionV relativeFrom="paragraph">
                  <wp:posOffset>2389516</wp:posOffset>
                </wp:positionV>
                <wp:extent cx="16200" cy="138960"/>
                <wp:effectExtent l="38100" t="38100" r="41275" b="33020"/>
                <wp:wrapNone/>
                <wp:docPr id="669" name="Ink 669"/>
                <wp:cNvGraphicFramePr/>
                <a:graphic xmlns:a="http://schemas.openxmlformats.org/drawingml/2006/main">
                  <a:graphicData uri="http://schemas.microsoft.com/office/word/2010/wordprocessingInk">
                    <w14:contentPart bwMode="auto" r:id="rId893">
                      <w14:nvContentPartPr>
                        <w14:cNvContentPartPr/>
                      </w14:nvContentPartPr>
                      <w14:xfrm>
                        <a:off x="0" y="0"/>
                        <a:ext cx="16200" cy="138960"/>
                      </w14:xfrm>
                    </w14:contentPart>
                  </a:graphicData>
                </a:graphic>
              </wp:anchor>
            </w:drawing>
          </mc:Choice>
          <mc:Fallback>
            <w:pict>
              <v:shape w14:anchorId="0273FAA7" id="Ink 669" o:spid="_x0000_s1026" type="#_x0000_t75" style="position:absolute;margin-left:276pt;margin-top:188pt;width:1.85pt;height:11.4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">
                <v:imagedata r:id="rId894" o:title=""/>
              </v:shape>
            </w:pict>
          </mc:Fallback>
        </mc:AlternateContent>
      </w:r>
      <w:r>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3420528</wp:posOffset>
                </wp:positionH>
                <wp:positionV relativeFrom="paragraph">
                  <wp:posOffset>2451796</wp:posOffset>
                </wp:positionV>
                <wp:extent cx="59760" cy="56160"/>
                <wp:effectExtent l="38100" t="38100" r="35560" b="39370"/>
                <wp:wrapNone/>
                <wp:docPr id="668" name="Ink 668"/>
                <wp:cNvGraphicFramePr/>
                <a:graphic xmlns:a="http://schemas.openxmlformats.org/drawingml/2006/main">
                  <a:graphicData uri="http://schemas.microsoft.com/office/word/2010/wordprocessingInk">
                    <w14:contentPart bwMode="auto" r:id="rId895">
                      <w14:nvContentPartPr>
                        <w14:cNvContentPartPr/>
                      </w14:nvContentPartPr>
                      <w14:xfrm>
                        <a:off x="0" y="0"/>
                        <a:ext cx="59760" cy="56160"/>
                      </w14:xfrm>
                    </w14:contentPart>
                  </a:graphicData>
                </a:graphic>
              </wp:anchor>
            </w:drawing>
          </mc:Choice>
          <mc:Fallback>
            <w:pict>
              <v:shape w14:anchorId="028E7979" id="Ink 668" o:spid="_x0000_s1026" type="#_x0000_t75" style="position:absolute;margin-left:269.2pt;margin-top:192.7pt;width:5.25pt;height:5.0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">
                <v:imagedata r:id="rId896" o:title=""/>
              </v:shape>
            </w:pict>
          </mc:Fallback>
        </mc:AlternateContent>
      </w:r>
      <w:r>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3378768</wp:posOffset>
                </wp:positionH>
                <wp:positionV relativeFrom="paragraph">
                  <wp:posOffset>2408956</wp:posOffset>
                </wp:positionV>
                <wp:extent cx="23760" cy="116640"/>
                <wp:effectExtent l="38100" t="38100" r="33655" b="36195"/>
                <wp:wrapNone/>
                <wp:docPr id="667" name="Ink 667"/>
                <wp:cNvGraphicFramePr/>
                <a:graphic xmlns:a="http://schemas.openxmlformats.org/drawingml/2006/main">
                  <a:graphicData uri="http://schemas.microsoft.com/office/word/2010/wordprocessingInk">
                    <w14:contentPart bwMode="auto" r:id="rId897">
                      <w14:nvContentPartPr>
                        <w14:cNvContentPartPr/>
                      </w14:nvContentPartPr>
                      <w14:xfrm>
                        <a:off x="0" y="0"/>
                        <a:ext cx="23760" cy="116640"/>
                      </w14:xfrm>
                    </w14:contentPart>
                  </a:graphicData>
                </a:graphic>
              </wp:anchor>
            </w:drawing>
          </mc:Choice>
          <mc:Fallback>
            <w:pict>
              <v:shape w14:anchorId="7C3E58FB" id="Ink 667" o:spid="_x0000_s1026" type="#_x0000_t75" style="position:absolute;margin-left:265.75pt;margin-top:189.55pt;width:2.35pt;height:9.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">
                <v:imagedata r:id="rId898" o:title=""/>
              </v:shape>
            </w:pict>
          </mc:Fallback>
        </mc:AlternateContent>
      </w:r>
      <w:r>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3308208</wp:posOffset>
                </wp:positionH>
                <wp:positionV relativeFrom="paragraph">
                  <wp:posOffset>2360356</wp:posOffset>
                </wp:positionV>
                <wp:extent cx="167400" cy="9000"/>
                <wp:effectExtent l="38100" t="38100" r="42545" b="29210"/>
                <wp:wrapNone/>
                <wp:docPr id="666" name="Ink 666"/>
                <wp:cNvGraphicFramePr/>
                <a:graphic xmlns:a="http://schemas.openxmlformats.org/drawingml/2006/main">
                  <a:graphicData uri="http://schemas.microsoft.com/office/word/2010/wordprocessingInk">
                    <w14:contentPart bwMode="auto" r:id="rId899">
                      <w14:nvContentPartPr>
                        <w14:cNvContentPartPr/>
                      </w14:nvContentPartPr>
                      <w14:xfrm>
                        <a:off x="0" y="0"/>
                        <a:ext cx="167400" cy="9000"/>
                      </w14:xfrm>
                    </w14:contentPart>
                  </a:graphicData>
                </a:graphic>
              </wp:anchor>
            </w:drawing>
          </mc:Choice>
          <mc:Fallback>
            <w:pict>
              <v:shape w14:anchorId="04DA1285" id="Ink 666" o:spid="_x0000_s1026" type="#_x0000_t75" style="position:absolute;margin-left:260.25pt;margin-top:185.55pt;width:13.7pt;height:1.3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">
                <v:imagedata r:id="rId900" o:title=""/>
              </v:shape>
            </w:pict>
          </mc:Fallback>
        </mc:AlternateContent>
      </w:r>
      <w:r>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3707448</wp:posOffset>
                </wp:positionH>
                <wp:positionV relativeFrom="paragraph">
                  <wp:posOffset>1918996</wp:posOffset>
                </wp:positionV>
                <wp:extent cx="2264760" cy="167040"/>
                <wp:effectExtent l="38100" t="38100" r="40640" b="42545"/>
                <wp:wrapNone/>
                <wp:docPr id="665" name="Ink 665"/>
                <wp:cNvGraphicFramePr/>
                <a:graphic xmlns:a="http://schemas.openxmlformats.org/drawingml/2006/main">
                  <a:graphicData uri="http://schemas.microsoft.com/office/word/2010/wordprocessingInk">
                    <w14:contentPart bwMode="auto" r:id="rId901">
                      <w14:nvContentPartPr>
                        <w14:cNvContentPartPr/>
                      </w14:nvContentPartPr>
                      <w14:xfrm>
                        <a:off x="0" y="0"/>
                        <a:ext cx="2264760" cy="167040"/>
                      </w14:xfrm>
                    </w14:contentPart>
                  </a:graphicData>
                </a:graphic>
              </wp:anchor>
            </w:drawing>
          </mc:Choice>
          <mc:Fallback>
            <w:pict>
              <v:shape w14:anchorId="3A59040D" id="Ink 665" o:spid="_x0000_s1026" type="#_x0000_t75" style="position:absolute;margin-left:291.7pt;margin-top:150.9pt;width:178.85pt;height:13.6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">
                <v:imagedata r:id="rId902" o:title=""/>
              </v:shape>
            </w:pict>
          </mc:Fallback>
        </mc:AlternateContent>
      </w:r>
      <w:r>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5829648</wp:posOffset>
                </wp:positionH>
                <wp:positionV relativeFrom="paragraph">
                  <wp:posOffset>1725676</wp:posOffset>
                </wp:positionV>
                <wp:extent cx="54720" cy="63360"/>
                <wp:effectExtent l="38100" t="38100" r="40640" b="32385"/>
                <wp:wrapNone/>
                <wp:docPr id="664" name="Ink 664"/>
                <wp:cNvGraphicFramePr/>
                <a:graphic xmlns:a="http://schemas.openxmlformats.org/drawingml/2006/main">
                  <a:graphicData uri="http://schemas.microsoft.com/office/word/2010/wordprocessingInk">
                    <w14:contentPart bwMode="auto" r:id="rId903">
                      <w14:nvContentPartPr>
                        <w14:cNvContentPartPr/>
                      </w14:nvContentPartPr>
                      <w14:xfrm>
                        <a:off x="0" y="0"/>
                        <a:ext cx="54720" cy="63360"/>
                      </w14:xfrm>
                    </w14:contentPart>
                  </a:graphicData>
                </a:graphic>
              </wp:anchor>
            </w:drawing>
          </mc:Choice>
          <mc:Fallback>
            <w:pict>
              <v:shape w14:anchorId="4470C487" id="Ink 664" o:spid="_x0000_s1026" type="#_x0000_t75" style="position:absolute;margin-left:458.8pt;margin-top:135.65pt;width:4.95pt;height:5.6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">
                <v:imagedata r:id="rId904" o:title=""/>
              </v:shape>
            </w:pict>
          </mc:Fallback>
        </mc:AlternateContent>
      </w:r>
      <w:r>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5775288</wp:posOffset>
                </wp:positionH>
                <wp:positionV relativeFrom="paragraph">
                  <wp:posOffset>1714516</wp:posOffset>
                </wp:positionV>
                <wp:extent cx="25920" cy="87840"/>
                <wp:effectExtent l="38100" t="19050" r="31750" b="45720"/>
                <wp:wrapNone/>
                <wp:docPr id="663" name="Ink 663"/>
                <wp:cNvGraphicFramePr/>
                <a:graphic xmlns:a="http://schemas.openxmlformats.org/drawingml/2006/main">
                  <a:graphicData uri="http://schemas.microsoft.com/office/word/2010/wordprocessingInk">
                    <w14:contentPart bwMode="auto" r:id="rId905">
                      <w14:nvContentPartPr>
                        <w14:cNvContentPartPr/>
                      </w14:nvContentPartPr>
                      <w14:xfrm>
                        <a:off x="0" y="0"/>
                        <a:ext cx="25920" cy="87840"/>
                      </w14:xfrm>
                    </w14:contentPart>
                  </a:graphicData>
                </a:graphic>
              </wp:anchor>
            </w:drawing>
          </mc:Choice>
          <mc:Fallback>
            <w:pict>
              <v:shape w14:anchorId="7FB1DD6E" id="Ink 663" o:spid="_x0000_s1026" type="#_x0000_t75" style="position:absolute;margin-left:454.45pt;margin-top:134.75pt;width:2.65pt;height:7.3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">
                <v:imagedata r:id="rId906" o:title=""/>
              </v:shape>
            </w:pict>
          </mc:Fallback>
        </mc:AlternateContent>
      </w:r>
      <w:r>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5600328</wp:posOffset>
                </wp:positionH>
                <wp:positionV relativeFrom="paragraph">
                  <wp:posOffset>1772836</wp:posOffset>
                </wp:positionV>
                <wp:extent cx="24840" cy="5040"/>
                <wp:effectExtent l="38100" t="38100" r="32385" b="33655"/>
                <wp:wrapNone/>
                <wp:docPr id="662" name="Ink 662"/>
                <wp:cNvGraphicFramePr/>
                <a:graphic xmlns:a="http://schemas.openxmlformats.org/drawingml/2006/main">
                  <a:graphicData uri="http://schemas.microsoft.com/office/word/2010/wordprocessingInk">
                    <w14:contentPart bwMode="auto" r:id="rId907">
                      <w14:nvContentPartPr>
                        <w14:cNvContentPartPr/>
                      </w14:nvContentPartPr>
                      <w14:xfrm>
                        <a:off x="0" y="0"/>
                        <a:ext cx="24840" cy="5040"/>
                      </w14:xfrm>
                    </w14:contentPart>
                  </a:graphicData>
                </a:graphic>
              </wp:anchor>
            </w:drawing>
          </mc:Choice>
          <mc:Fallback>
            <w:pict>
              <v:shape w14:anchorId="2DC45548" id="Ink 662" o:spid="_x0000_s1026" type="#_x0000_t75" style="position:absolute;margin-left:440.75pt;margin-top:139.35pt;width:2.35pt;height:.9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">
                <v:imagedata r:id="rId908" o:title=""/>
              </v:shape>
            </w:pict>
          </mc:Fallback>
        </mc:AlternateContent>
      </w:r>
      <w:r>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5596008</wp:posOffset>
                </wp:positionH>
                <wp:positionV relativeFrom="paragraph">
                  <wp:posOffset>1738996</wp:posOffset>
                </wp:positionV>
                <wp:extent cx="38160" cy="8640"/>
                <wp:effectExtent l="38100" t="38100" r="38100" b="29845"/>
                <wp:wrapNone/>
                <wp:docPr id="661" name="Ink 661"/>
                <wp:cNvGraphicFramePr/>
                <a:graphic xmlns:a="http://schemas.openxmlformats.org/drawingml/2006/main">
                  <a:graphicData uri="http://schemas.microsoft.com/office/word/2010/wordprocessingInk">
                    <w14:contentPart bwMode="auto" r:id="rId909">
                      <w14:nvContentPartPr>
                        <w14:cNvContentPartPr/>
                      </w14:nvContentPartPr>
                      <w14:xfrm>
                        <a:off x="0" y="0"/>
                        <a:ext cx="38160" cy="8640"/>
                      </w14:xfrm>
                    </w14:contentPart>
                  </a:graphicData>
                </a:graphic>
              </wp:anchor>
            </w:drawing>
          </mc:Choice>
          <mc:Fallback>
            <w:pict>
              <v:shape w14:anchorId="597B767E" id="Ink 661" o:spid="_x0000_s1026" type="#_x0000_t75" style="position:absolute;margin-left:440.5pt;margin-top:136.7pt;width:3.4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">
                <v:imagedata r:id="rId910" o:title=""/>
              </v:shape>
            </w:pict>
          </mc:Fallback>
        </mc:AlternateContent>
      </w:r>
      <w:r>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5419968</wp:posOffset>
                </wp:positionH>
                <wp:positionV relativeFrom="paragraph">
                  <wp:posOffset>1710916</wp:posOffset>
                </wp:positionV>
                <wp:extent cx="50040" cy="88560"/>
                <wp:effectExtent l="38100" t="38100" r="45720" b="45085"/>
                <wp:wrapNone/>
                <wp:docPr id="660" name="Ink 660"/>
                <wp:cNvGraphicFramePr/>
                <a:graphic xmlns:a="http://schemas.openxmlformats.org/drawingml/2006/main">
                  <a:graphicData uri="http://schemas.microsoft.com/office/word/2010/wordprocessingInk">
                    <w14:contentPart bwMode="auto" r:id="rId911">
                      <w14:nvContentPartPr>
                        <w14:cNvContentPartPr/>
                      </w14:nvContentPartPr>
                      <w14:xfrm>
                        <a:off x="0" y="0"/>
                        <a:ext cx="50040" cy="88560"/>
                      </w14:xfrm>
                    </w14:contentPart>
                  </a:graphicData>
                </a:graphic>
              </wp:anchor>
            </w:drawing>
          </mc:Choice>
          <mc:Fallback>
            <w:pict>
              <v:shape w14:anchorId="088BF140" id="Ink 660" o:spid="_x0000_s1026" type="#_x0000_t75" style="position:absolute;margin-left:426.35pt;margin-top:134.4pt;width:4.6pt;height:7.7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">
                <v:imagedata r:id="rId912" o:title=""/>
              </v:shape>
            </w:pict>
          </mc:Fallback>
        </mc:AlternateContent>
      </w:r>
      <w:r>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5269128</wp:posOffset>
                </wp:positionH>
                <wp:positionV relativeFrom="paragraph">
                  <wp:posOffset>1750516</wp:posOffset>
                </wp:positionV>
                <wp:extent cx="48960" cy="69840"/>
                <wp:effectExtent l="38100" t="38100" r="27305" b="45085"/>
                <wp:wrapNone/>
                <wp:docPr id="659" name="Ink 659"/>
                <wp:cNvGraphicFramePr/>
                <a:graphic xmlns:a="http://schemas.openxmlformats.org/drawingml/2006/main">
                  <a:graphicData uri="http://schemas.microsoft.com/office/word/2010/wordprocessingInk">
                    <w14:contentPart bwMode="auto" r:id="rId913">
                      <w14:nvContentPartPr>
                        <w14:cNvContentPartPr/>
                      </w14:nvContentPartPr>
                      <w14:xfrm>
                        <a:off x="0" y="0"/>
                        <a:ext cx="48960" cy="69840"/>
                      </w14:xfrm>
                    </w14:contentPart>
                  </a:graphicData>
                </a:graphic>
              </wp:anchor>
            </w:drawing>
          </mc:Choice>
          <mc:Fallback>
            <w:pict>
              <v:shape w14:anchorId="127A0F89" id="Ink 659" o:spid="_x0000_s1026" type="#_x0000_t75" style="position:absolute;margin-left:414.7pt;margin-top:137.6pt;width:4.25pt;height:6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">
                <v:imagedata r:id="rId914" o:title=""/>
              </v:shape>
            </w:pict>
          </mc:Fallback>
        </mc:AlternateContent>
      </w:r>
      <w:r>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5272728</wp:posOffset>
                </wp:positionH>
                <wp:positionV relativeFrom="paragraph">
                  <wp:posOffset>1726396</wp:posOffset>
                </wp:positionV>
                <wp:extent cx="50760" cy="105480"/>
                <wp:effectExtent l="38100" t="19050" r="45085" b="46990"/>
                <wp:wrapNone/>
                <wp:docPr id="658" name="Ink 658"/>
                <wp:cNvGraphicFramePr/>
                <a:graphic xmlns:a="http://schemas.openxmlformats.org/drawingml/2006/main">
                  <a:graphicData uri="http://schemas.microsoft.com/office/word/2010/wordprocessingInk">
                    <w14:contentPart bwMode="auto" r:id="rId915">
                      <w14:nvContentPartPr>
                        <w14:cNvContentPartPr/>
                      </w14:nvContentPartPr>
                      <w14:xfrm>
                        <a:off x="0" y="0"/>
                        <a:ext cx="50760" cy="105480"/>
                      </w14:xfrm>
                    </w14:contentPart>
                  </a:graphicData>
                </a:graphic>
              </wp:anchor>
            </w:drawing>
          </mc:Choice>
          <mc:Fallback>
            <w:pict>
              <v:shape w14:anchorId="57AB912F" id="Ink 658" o:spid="_x0000_s1026" type="#_x0000_t75" style="position:absolute;margin-left:414.95pt;margin-top:135.5pt;width:4.75pt;height:9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">
                <v:imagedata r:id="rId916" o:title=""/>
              </v:shape>
            </w:pict>
          </mc:Fallback>
        </mc:AlternateContent>
      </w:r>
      <w:r>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5888688</wp:posOffset>
                </wp:positionH>
                <wp:positionV relativeFrom="paragraph">
                  <wp:posOffset>1373596</wp:posOffset>
                </wp:positionV>
                <wp:extent cx="42840" cy="13680"/>
                <wp:effectExtent l="38100" t="19050" r="33655" b="43815"/>
                <wp:wrapNone/>
                <wp:docPr id="657" name="Ink 657"/>
                <wp:cNvGraphicFramePr/>
                <a:graphic xmlns:a="http://schemas.openxmlformats.org/drawingml/2006/main">
                  <a:graphicData uri="http://schemas.microsoft.com/office/word/2010/wordprocessingInk">
                    <w14:contentPart bwMode="auto" r:id="rId917">
                      <w14:nvContentPartPr>
                        <w14:cNvContentPartPr/>
                      </w14:nvContentPartPr>
                      <w14:xfrm>
                        <a:off x="0" y="0"/>
                        <a:ext cx="42840" cy="13680"/>
                      </w14:xfrm>
                    </w14:contentPart>
                  </a:graphicData>
                </a:graphic>
              </wp:anchor>
            </w:drawing>
          </mc:Choice>
          <mc:Fallback>
            <w:pict>
              <v:shape w14:anchorId="2F48A5D4" id="Ink 657" o:spid="_x0000_s1026" type="#_x0000_t75" style="position:absolute;margin-left:463.55pt;margin-top:108pt;width:3.7pt;height:1.4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">
                <v:imagedata r:id="rId918" o:title=""/>
              </v:shape>
            </w:pict>
          </mc:Fallback>
        </mc:AlternateContent>
      </w:r>
      <w:r>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5846208</wp:posOffset>
                </wp:positionH>
                <wp:positionV relativeFrom="paragraph">
                  <wp:posOffset>1401676</wp:posOffset>
                </wp:positionV>
                <wp:extent cx="42480" cy="78120"/>
                <wp:effectExtent l="38100" t="38100" r="34290" b="36195"/>
                <wp:wrapNone/>
                <wp:docPr id="656" name="Ink 656"/>
                <wp:cNvGraphicFramePr/>
                <a:graphic xmlns:a="http://schemas.openxmlformats.org/drawingml/2006/main">
                  <a:graphicData uri="http://schemas.microsoft.com/office/word/2010/wordprocessingInk">
                    <w14:contentPart bwMode="auto" r:id="rId919">
                      <w14:nvContentPartPr>
                        <w14:cNvContentPartPr/>
                      </w14:nvContentPartPr>
                      <w14:xfrm>
                        <a:off x="0" y="0"/>
                        <a:ext cx="42480" cy="78120"/>
                      </w14:xfrm>
                    </w14:contentPart>
                  </a:graphicData>
                </a:graphic>
              </wp:anchor>
            </w:drawing>
          </mc:Choice>
          <mc:Fallback>
            <w:pict>
              <v:shape w14:anchorId="197930A4" id="Ink 656" o:spid="_x0000_s1026" type="#_x0000_t75" style="position:absolute;margin-left:460.05pt;margin-top:110.05pt;width:4.1pt;height:6.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">
                <v:imagedata r:id="rId920" o:title=""/>
              </v:shape>
            </w:pict>
          </mc:Fallback>
        </mc:AlternateContent>
      </w:r>
      <w:r>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5803008</wp:posOffset>
                </wp:positionH>
                <wp:positionV relativeFrom="paragraph">
                  <wp:posOffset>1372156</wp:posOffset>
                </wp:positionV>
                <wp:extent cx="9000" cy="84600"/>
                <wp:effectExtent l="19050" t="38100" r="48260" b="29845"/>
                <wp:wrapNone/>
                <wp:docPr id="655" name="Ink 655"/>
                <wp:cNvGraphicFramePr/>
                <a:graphic xmlns:a="http://schemas.openxmlformats.org/drawingml/2006/main">
                  <a:graphicData uri="http://schemas.microsoft.com/office/word/2010/wordprocessingInk">
                    <w14:contentPart bwMode="auto" r:id="rId921">
                      <w14:nvContentPartPr>
                        <w14:cNvContentPartPr/>
                      </w14:nvContentPartPr>
                      <w14:xfrm>
                        <a:off x="0" y="0"/>
                        <a:ext cx="9000" cy="84600"/>
                      </w14:xfrm>
                    </w14:contentPart>
                  </a:graphicData>
                </a:graphic>
              </wp:anchor>
            </w:drawing>
          </mc:Choice>
          <mc:Fallback>
            <w:pict>
              <v:shape w14:anchorId="371E3644" id="Ink 655" o:spid="_x0000_s1026" type="#_x0000_t75" style="position:absolute;margin-left:456.6pt;margin-top:107.75pt;width:1.35pt;height:7.1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">
                <v:imagedata r:id="rId922" o:title=""/>
              </v:shape>
            </w:pict>
          </mc:Fallback>
        </mc:AlternateContent>
      </w:r>
      <w:r>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5700408</wp:posOffset>
                </wp:positionH>
                <wp:positionV relativeFrom="paragraph">
                  <wp:posOffset>1431196</wp:posOffset>
                </wp:positionV>
                <wp:extent cx="31680" cy="5040"/>
                <wp:effectExtent l="38100" t="38100" r="45085" b="33655"/>
                <wp:wrapNone/>
                <wp:docPr id="654" name="Ink 654"/>
                <wp:cNvGraphicFramePr/>
                <a:graphic xmlns:a="http://schemas.openxmlformats.org/drawingml/2006/main">
                  <a:graphicData uri="http://schemas.microsoft.com/office/word/2010/wordprocessingInk">
                    <w14:contentPart bwMode="auto" r:id="rId923">
                      <w14:nvContentPartPr>
                        <w14:cNvContentPartPr/>
                      </w14:nvContentPartPr>
                      <w14:xfrm>
                        <a:off x="0" y="0"/>
                        <a:ext cx="31680" cy="5040"/>
                      </w14:xfrm>
                    </w14:contentPart>
                  </a:graphicData>
                </a:graphic>
              </wp:anchor>
            </w:drawing>
          </mc:Choice>
          <mc:Fallback>
            <w:pict>
              <v:shape w14:anchorId="16FC8B00" id="Ink 654" o:spid="_x0000_s1026" type="#_x0000_t75" style="position:absolute;margin-left:448.6pt;margin-top:112.4pt;width:3pt;height:1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">
                <v:imagedata r:id="rId924" o:title=""/>
              </v:shape>
            </w:pict>
          </mc:Fallback>
        </mc:AlternateContent>
      </w:r>
      <w:r>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5708328</wp:posOffset>
                </wp:positionH>
                <wp:positionV relativeFrom="paragraph">
                  <wp:posOffset>1405996</wp:posOffset>
                </wp:positionV>
                <wp:extent cx="37080" cy="2160"/>
                <wp:effectExtent l="38100" t="38100" r="39370" b="36195"/>
                <wp:wrapNone/>
                <wp:docPr id="653" name="Ink 653"/>
                <wp:cNvGraphicFramePr/>
                <a:graphic xmlns:a="http://schemas.openxmlformats.org/drawingml/2006/main">
                  <a:graphicData uri="http://schemas.microsoft.com/office/word/2010/wordprocessingInk">
                    <w14:contentPart bwMode="auto" r:id="rId925">
                      <w14:nvContentPartPr>
                        <w14:cNvContentPartPr/>
                      </w14:nvContentPartPr>
                      <w14:xfrm>
                        <a:off x="0" y="0"/>
                        <a:ext cx="37080" cy="2160"/>
                      </w14:xfrm>
                    </w14:contentPart>
                  </a:graphicData>
                </a:graphic>
              </wp:anchor>
            </w:drawing>
          </mc:Choice>
          <mc:Fallback>
            <w:pict>
              <v:shape w14:anchorId="78F82134" id="Ink 653" o:spid="_x0000_s1026" type="#_x0000_t75" style="position:absolute;margin-left:449.05pt;margin-top:110.35pt;width:3.55pt;height:.8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">
                <v:imagedata r:id="rId926" o:title=""/>
              </v:shape>
            </w:pict>
          </mc:Fallback>
        </mc:AlternateContent>
      </w:r>
      <w:r>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5475048</wp:posOffset>
                </wp:positionH>
                <wp:positionV relativeFrom="paragraph">
                  <wp:posOffset>1391956</wp:posOffset>
                </wp:positionV>
                <wp:extent cx="47520" cy="95760"/>
                <wp:effectExtent l="38100" t="38100" r="29210" b="38100"/>
                <wp:wrapNone/>
                <wp:docPr id="652" name="Ink 652"/>
                <wp:cNvGraphicFramePr/>
                <a:graphic xmlns:a="http://schemas.openxmlformats.org/drawingml/2006/main">
                  <a:graphicData uri="http://schemas.microsoft.com/office/word/2010/wordprocessingInk">
                    <w14:contentPart bwMode="auto" r:id="rId927">
                      <w14:nvContentPartPr>
                        <w14:cNvContentPartPr/>
                      </w14:nvContentPartPr>
                      <w14:xfrm>
                        <a:off x="0" y="0"/>
                        <a:ext cx="47520" cy="95760"/>
                      </w14:xfrm>
                    </w14:contentPart>
                  </a:graphicData>
                </a:graphic>
              </wp:anchor>
            </w:drawing>
          </mc:Choice>
          <mc:Fallback>
            <w:pict>
              <v:shape w14:anchorId="152DB67E" id="Ink 652" o:spid="_x0000_s1026" type="#_x0000_t75" style="position:absolute;margin-left:430.85pt;margin-top:109.25pt;width:4.35pt;height:8.3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">
                <v:imagedata r:id="rId928" o:title=""/>
              </v:shape>
            </w:pict>
          </mc:Fallback>
        </mc:AlternateContent>
      </w:r>
      <w:r>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5299008</wp:posOffset>
                </wp:positionH>
                <wp:positionV relativeFrom="paragraph">
                  <wp:posOffset>1398076</wp:posOffset>
                </wp:positionV>
                <wp:extent cx="54360" cy="59040"/>
                <wp:effectExtent l="38100" t="38100" r="41275" b="36830"/>
                <wp:wrapNone/>
                <wp:docPr id="651" name="Ink 651"/>
                <wp:cNvGraphicFramePr/>
                <a:graphic xmlns:a="http://schemas.openxmlformats.org/drawingml/2006/main">
                  <a:graphicData uri="http://schemas.microsoft.com/office/word/2010/wordprocessingInk">
                    <w14:contentPart bwMode="auto" r:id="rId929">
                      <w14:nvContentPartPr>
                        <w14:cNvContentPartPr/>
                      </w14:nvContentPartPr>
                      <w14:xfrm>
                        <a:off x="0" y="0"/>
                        <a:ext cx="54360" cy="59040"/>
                      </w14:xfrm>
                    </w14:contentPart>
                  </a:graphicData>
                </a:graphic>
              </wp:anchor>
            </w:drawing>
          </mc:Choice>
          <mc:Fallback>
            <w:pict>
              <v:shape w14:anchorId="2F32B160" id="Ink 651" o:spid="_x0000_s1026" type="#_x0000_t75" style="position:absolute;margin-left:417.1pt;margin-top:109.95pt;width:4.7pt;height:5.05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">
                <v:imagedata r:id="rId930" o:title=""/>
              </v:shape>
            </w:pict>
          </mc:Fallback>
        </mc:AlternateContent>
      </w:r>
      <w:r>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5292888</wp:posOffset>
                </wp:positionH>
                <wp:positionV relativeFrom="paragraph">
                  <wp:posOffset>1389796</wp:posOffset>
                </wp:positionV>
                <wp:extent cx="63360" cy="70200"/>
                <wp:effectExtent l="38100" t="38100" r="32385" b="44450"/>
                <wp:wrapNone/>
                <wp:docPr id="650" name="Ink 650"/>
                <wp:cNvGraphicFramePr/>
                <a:graphic xmlns:a="http://schemas.openxmlformats.org/drawingml/2006/main">
                  <a:graphicData uri="http://schemas.microsoft.com/office/word/2010/wordprocessingInk">
                    <w14:contentPart bwMode="auto" r:id="rId931">
                      <w14:nvContentPartPr>
                        <w14:cNvContentPartPr/>
                      </w14:nvContentPartPr>
                      <w14:xfrm>
                        <a:off x="0" y="0"/>
                        <a:ext cx="63360" cy="70200"/>
                      </w14:xfrm>
                    </w14:contentPart>
                  </a:graphicData>
                </a:graphic>
              </wp:anchor>
            </w:drawing>
          </mc:Choice>
          <mc:Fallback>
            <w:pict>
              <v:shape w14:anchorId="6F42EE03" id="Ink 650" o:spid="_x0000_s1026" type="#_x0000_t75" style="position:absolute;margin-left:416.5pt;margin-top:109.15pt;width:5.6pt;height:6.1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">
                <v:imagedata r:id="rId932" o:title=""/>
              </v:shape>
            </w:pict>
          </mc:Fallback>
        </mc:AlternateContent>
      </w:r>
      <w:r>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5719488</wp:posOffset>
                </wp:positionH>
                <wp:positionV relativeFrom="paragraph">
                  <wp:posOffset>1084876</wp:posOffset>
                </wp:positionV>
                <wp:extent cx="142200" cy="82440"/>
                <wp:effectExtent l="38100" t="38100" r="48895" b="32385"/>
                <wp:wrapNone/>
                <wp:docPr id="649" name="Ink 649"/>
                <wp:cNvGraphicFramePr/>
                <a:graphic xmlns:a="http://schemas.openxmlformats.org/drawingml/2006/main">
                  <a:graphicData uri="http://schemas.microsoft.com/office/word/2010/wordprocessingInk">
                    <w14:contentPart bwMode="auto" r:id="rId933">
                      <w14:nvContentPartPr>
                        <w14:cNvContentPartPr/>
                      </w14:nvContentPartPr>
                      <w14:xfrm>
                        <a:off x="0" y="0"/>
                        <a:ext cx="142200" cy="82440"/>
                      </w14:xfrm>
                    </w14:contentPart>
                  </a:graphicData>
                </a:graphic>
              </wp:anchor>
            </w:drawing>
          </mc:Choice>
          <mc:Fallback>
            <w:pict>
              <v:shape w14:anchorId="7C95A8D6" id="Ink 649" o:spid="_x0000_s1026" type="#_x0000_t75" style="position:absolute;margin-left:450pt;margin-top:85.15pt;width:12.05pt;height:7.2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">
                <v:imagedata r:id="rId934" o:title=""/>
              </v:shape>
            </w:pict>
          </mc:Fallback>
        </mc:AlternateContent>
      </w:r>
      <w:r>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5579088</wp:posOffset>
                </wp:positionH>
                <wp:positionV relativeFrom="paragraph">
                  <wp:posOffset>1164076</wp:posOffset>
                </wp:positionV>
                <wp:extent cx="57240" cy="3600"/>
                <wp:effectExtent l="38100" t="38100" r="38100" b="34925"/>
                <wp:wrapNone/>
                <wp:docPr id="648" name="Ink 648"/>
                <wp:cNvGraphicFramePr/>
                <a:graphic xmlns:a="http://schemas.openxmlformats.org/drawingml/2006/main">
                  <a:graphicData uri="http://schemas.microsoft.com/office/word/2010/wordprocessingInk">
                    <w14:contentPart bwMode="auto" r:id="rId935">
                      <w14:nvContentPartPr>
                        <w14:cNvContentPartPr/>
                      </w14:nvContentPartPr>
                      <w14:xfrm>
                        <a:off x="0" y="0"/>
                        <a:ext cx="57240" cy="3600"/>
                      </w14:xfrm>
                    </w14:contentPart>
                  </a:graphicData>
                </a:graphic>
              </wp:anchor>
            </w:drawing>
          </mc:Choice>
          <mc:Fallback>
            <w:pict>
              <v:shape w14:anchorId="2BB466DC" id="Ink 648" o:spid="_x0000_s1026" type="#_x0000_t75" style="position:absolute;margin-left:439.1pt;margin-top:91.45pt;width:4.9pt;height:.8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">
                <v:imagedata r:id="rId936" o:title=""/>
              </v:shape>
            </w:pict>
          </mc:Fallback>
        </mc:AlternateContent>
      </w:r>
      <w:r>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5574048</wp:posOffset>
                </wp:positionH>
                <wp:positionV relativeFrom="paragraph">
                  <wp:posOffset>1141036</wp:posOffset>
                </wp:positionV>
                <wp:extent cx="32760" cy="720"/>
                <wp:effectExtent l="38100" t="38100" r="43815" b="37465"/>
                <wp:wrapNone/>
                <wp:docPr id="647" name="Ink 647"/>
                <wp:cNvGraphicFramePr/>
                <a:graphic xmlns:a="http://schemas.openxmlformats.org/drawingml/2006/main">
                  <a:graphicData uri="http://schemas.microsoft.com/office/word/2010/wordprocessingInk">
                    <w14:contentPart bwMode="auto" r:id="rId937">
                      <w14:nvContentPartPr>
                        <w14:cNvContentPartPr/>
                      </w14:nvContentPartPr>
                      <w14:xfrm>
                        <a:off x="0" y="0"/>
                        <a:ext cx="32760" cy="720"/>
                      </w14:xfrm>
                    </w14:contentPart>
                  </a:graphicData>
                </a:graphic>
              </wp:anchor>
            </w:drawing>
          </mc:Choice>
          <mc:Fallback>
            <w:pict>
              <v:shape w14:anchorId="581B5028" id="Ink 647" o:spid="_x0000_s1026" type="#_x0000_t75" style="position:absolute;margin-left:438.75pt;margin-top:89.35pt;width:3pt;height:1.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">
                <v:imagedata r:id="rId938" o:title=""/>
              </v:shape>
            </w:pict>
          </mc:Fallback>
        </mc:AlternateContent>
      </w:r>
      <w:r>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5345088</wp:posOffset>
                </wp:positionH>
                <wp:positionV relativeFrom="paragraph">
                  <wp:posOffset>1104316</wp:posOffset>
                </wp:positionV>
                <wp:extent cx="67680" cy="90360"/>
                <wp:effectExtent l="38100" t="38100" r="27940" b="43180"/>
                <wp:wrapNone/>
                <wp:docPr id="646" name="Ink 646"/>
                <wp:cNvGraphicFramePr/>
                <a:graphic xmlns:a="http://schemas.openxmlformats.org/drawingml/2006/main">
                  <a:graphicData uri="http://schemas.microsoft.com/office/word/2010/wordprocessingInk">
                    <w14:contentPart bwMode="auto" r:id="rId939">
                      <w14:nvContentPartPr>
                        <w14:cNvContentPartPr/>
                      </w14:nvContentPartPr>
                      <w14:xfrm>
                        <a:off x="0" y="0"/>
                        <a:ext cx="67680" cy="90360"/>
                      </w14:xfrm>
                    </w14:contentPart>
                  </a:graphicData>
                </a:graphic>
              </wp:anchor>
            </w:drawing>
          </mc:Choice>
          <mc:Fallback>
            <w:pict>
              <v:shape w14:anchorId="22CEC06B" id="Ink 646" o:spid="_x0000_s1026" type="#_x0000_t75" style="position:absolute;margin-left:420.6pt;margin-top:86.75pt;width:5.85pt;height:7.7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">
                <v:imagedata r:id="rId940" o:title=""/>
              </v:shape>
            </w:pict>
          </mc:Fallback>
        </mc:AlternateContent>
      </w:r>
      <w:r>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5210088</wp:posOffset>
                </wp:positionH>
                <wp:positionV relativeFrom="paragraph">
                  <wp:posOffset>1134196</wp:posOffset>
                </wp:positionV>
                <wp:extent cx="39960" cy="49680"/>
                <wp:effectExtent l="38100" t="38100" r="36830" b="26670"/>
                <wp:wrapNone/>
                <wp:docPr id="645" name="Ink 645"/>
                <wp:cNvGraphicFramePr/>
                <a:graphic xmlns:a="http://schemas.openxmlformats.org/drawingml/2006/main">
                  <a:graphicData uri="http://schemas.microsoft.com/office/word/2010/wordprocessingInk">
                    <w14:contentPart bwMode="auto" r:id="rId941">
                      <w14:nvContentPartPr>
                        <w14:cNvContentPartPr/>
                      </w14:nvContentPartPr>
                      <w14:xfrm>
                        <a:off x="0" y="0"/>
                        <a:ext cx="39960" cy="49680"/>
                      </w14:xfrm>
                    </w14:contentPart>
                  </a:graphicData>
                </a:graphic>
              </wp:anchor>
            </w:drawing>
          </mc:Choice>
          <mc:Fallback>
            <w:pict>
              <v:shape w14:anchorId="006F8588" id="Ink 645" o:spid="_x0000_s1026" type="#_x0000_t75" style="position:absolute;margin-left:410.1pt;margin-top:89.15pt;width:3.55pt;height:4.3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">
                <v:imagedata r:id="rId942" o:title=""/>
              </v:shape>
            </w:pict>
          </mc:Fallback>
        </mc:AlternateContent>
      </w:r>
      <w:r>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5211528</wp:posOffset>
                </wp:positionH>
                <wp:positionV relativeFrom="paragraph">
                  <wp:posOffset>1115116</wp:posOffset>
                </wp:positionV>
                <wp:extent cx="40680" cy="68760"/>
                <wp:effectExtent l="38100" t="38100" r="35560" b="45720"/>
                <wp:wrapNone/>
                <wp:docPr id="644" name="Ink 644"/>
                <wp:cNvGraphicFramePr/>
                <a:graphic xmlns:a="http://schemas.openxmlformats.org/drawingml/2006/main">
                  <a:graphicData uri="http://schemas.microsoft.com/office/word/2010/wordprocessingInk">
                    <w14:contentPart bwMode="auto" r:id="rId943">
                      <w14:nvContentPartPr>
                        <w14:cNvContentPartPr/>
                      </w14:nvContentPartPr>
                      <w14:xfrm>
                        <a:off x="0" y="0"/>
                        <a:ext cx="40680" cy="68760"/>
                      </w14:xfrm>
                    </w14:contentPart>
                  </a:graphicData>
                </a:graphic>
              </wp:anchor>
            </w:drawing>
          </mc:Choice>
          <mc:Fallback>
            <w:pict>
              <v:shape w14:anchorId="77822C79" id="Ink 644" o:spid="_x0000_s1026" type="#_x0000_t75" style="position:absolute;margin-left:410.1pt;margin-top:87.6pt;width:3.65pt;height:5.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">
                <v:imagedata r:id="rId944" o:title=""/>
              </v:shape>
            </w:pict>
          </mc:Fallback>
        </mc:AlternateContent>
      </w:r>
      <w:r>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5790048</wp:posOffset>
                </wp:positionH>
                <wp:positionV relativeFrom="paragraph">
                  <wp:posOffset>847276</wp:posOffset>
                </wp:positionV>
                <wp:extent cx="52200" cy="37440"/>
                <wp:effectExtent l="38100" t="38100" r="43180" b="39370"/>
                <wp:wrapNone/>
                <wp:docPr id="643" name="Ink 643"/>
                <wp:cNvGraphicFramePr/>
                <a:graphic xmlns:a="http://schemas.openxmlformats.org/drawingml/2006/main">
                  <a:graphicData uri="http://schemas.microsoft.com/office/word/2010/wordprocessingInk">
                    <w14:contentPart bwMode="auto" r:id="rId945">
                      <w14:nvContentPartPr>
                        <w14:cNvContentPartPr/>
                      </w14:nvContentPartPr>
                      <w14:xfrm>
                        <a:off x="0" y="0"/>
                        <a:ext cx="52200" cy="37440"/>
                      </w14:xfrm>
                    </w14:contentPart>
                  </a:graphicData>
                </a:graphic>
              </wp:anchor>
            </w:drawing>
          </mc:Choice>
          <mc:Fallback>
            <w:pict>
              <v:shape w14:anchorId="14A2DC40" id="Ink 643" o:spid="_x0000_s1026" type="#_x0000_t75" style="position:absolute;margin-left:455.75pt;margin-top:66.45pt;width:4.7pt;height: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">
                <v:imagedata r:id="rId946" o:title=""/>
              </v:shape>
            </w:pict>
          </mc:Fallback>
        </mc:AlternateContent>
      </w:r>
      <w:r>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5691768</wp:posOffset>
                </wp:positionH>
                <wp:positionV relativeFrom="paragraph">
                  <wp:posOffset>798676</wp:posOffset>
                </wp:positionV>
                <wp:extent cx="58680" cy="95040"/>
                <wp:effectExtent l="38100" t="38100" r="36830" b="38735"/>
                <wp:wrapNone/>
                <wp:docPr id="642" name="Ink 642"/>
                <wp:cNvGraphicFramePr/>
                <a:graphic xmlns:a="http://schemas.openxmlformats.org/drawingml/2006/main">
                  <a:graphicData uri="http://schemas.microsoft.com/office/word/2010/wordprocessingInk">
                    <w14:contentPart bwMode="auto" r:id="rId947">
                      <w14:nvContentPartPr>
                        <w14:cNvContentPartPr/>
                      </w14:nvContentPartPr>
                      <w14:xfrm>
                        <a:off x="0" y="0"/>
                        <a:ext cx="58680" cy="95040"/>
                      </w14:xfrm>
                    </w14:contentPart>
                  </a:graphicData>
                </a:graphic>
              </wp:anchor>
            </w:drawing>
          </mc:Choice>
          <mc:Fallback>
            <w:pict>
              <v:shape w14:anchorId="7D08E76E" id="Ink 642" o:spid="_x0000_s1026" type="#_x0000_t75" style="position:absolute;margin-left:447.85pt;margin-top:62.75pt;width:5.35pt;height:8.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">
                <v:imagedata r:id="rId948" o:title=""/>
              </v:shape>
            </w:pict>
          </mc:Fallback>
        </mc:AlternateContent>
      </w:r>
      <w:r>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5536248</wp:posOffset>
                </wp:positionH>
                <wp:positionV relativeFrom="paragraph">
                  <wp:posOffset>871036</wp:posOffset>
                </wp:positionV>
                <wp:extent cx="27720" cy="2880"/>
                <wp:effectExtent l="38100" t="38100" r="29845" b="35560"/>
                <wp:wrapNone/>
                <wp:docPr id="641" name="Ink 641"/>
                <wp:cNvGraphicFramePr/>
                <a:graphic xmlns:a="http://schemas.openxmlformats.org/drawingml/2006/main">
                  <a:graphicData uri="http://schemas.microsoft.com/office/word/2010/wordprocessingInk">
                    <w14:contentPart bwMode="auto" r:id="rId949">
                      <w14:nvContentPartPr>
                        <w14:cNvContentPartPr/>
                      </w14:nvContentPartPr>
                      <w14:xfrm>
                        <a:off x="0" y="0"/>
                        <a:ext cx="27720" cy="2880"/>
                      </w14:xfrm>
                    </w14:contentPart>
                  </a:graphicData>
                </a:graphic>
              </wp:anchor>
            </w:drawing>
          </mc:Choice>
          <mc:Fallback>
            <w:pict>
              <v:shape w14:anchorId="3535BCFA" id="Ink 641" o:spid="_x0000_s1026" type="#_x0000_t75" style="position:absolute;margin-left:435.75pt;margin-top:68.35pt;width:2.6pt;height:.7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">
                <v:imagedata r:id="rId950" o:title=""/>
              </v:shape>
            </w:pict>
          </mc:Fallback>
        </mc:AlternateContent>
      </w:r>
      <w:r>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5551368</wp:posOffset>
                </wp:positionH>
                <wp:positionV relativeFrom="paragraph">
                  <wp:posOffset>833956</wp:posOffset>
                </wp:positionV>
                <wp:extent cx="28080" cy="5400"/>
                <wp:effectExtent l="38100" t="38100" r="29210" b="33020"/>
                <wp:wrapNone/>
                <wp:docPr id="640" name="Ink 640"/>
                <wp:cNvGraphicFramePr/>
                <a:graphic xmlns:a="http://schemas.openxmlformats.org/drawingml/2006/main">
                  <a:graphicData uri="http://schemas.microsoft.com/office/word/2010/wordprocessingInk">
                    <w14:contentPart bwMode="auto" r:id="rId951">
                      <w14:nvContentPartPr>
                        <w14:cNvContentPartPr/>
                      </w14:nvContentPartPr>
                      <w14:xfrm>
                        <a:off x="0" y="0"/>
                        <a:ext cx="28080" cy="5400"/>
                      </w14:xfrm>
                    </w14:contentPart>
                  </a:graphicData>
                </a:graphic>
              </wp:anchor>
            </w:drawing>
          </mc:Choice>
          <mc:Fallback>
            <w:pict>
              <v:shape w14:anchorId="27F121AB" id="Ink 640" o:spid="_x0000_s1026" type="#_x0000_t75" style="position:absolute;margin-left:436.85pt;margin-top:65.4pt;width:2.65pt;height:.9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">
                <v:imagedata r:id="rId952" o:title=""/>
              </v:shape>
            </w:pict>
          </mc:Fallback>
        </mc:AlternateContent>
      </w:r>
      <w:r>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5323848</wp:posOffset>
                </wp:positionH>
                <wp:positionV relativeFrom="paragraph">
                  <wp:posOffset>812716</wp:posOffset>
                </wp:positionV>
                <wp:extent cx="134280" cy="75960"/>
                <wp:effectExtent l="38100" t="38100" r="37465" b="38735"/>
                <wp:wrapNone/>
                <wp:docPr id="639" name="Ink 639"/>
                <wp:cNvGraphicFramePr/>
                <a:graphic xmlns:a="http://schemas.openxmlformats.org/drawingml/2006/main">
                  <a:graphicData uri="http://schemas.microsoft.com/office/word/2010/wordprocessingInk">
                    <w14:contentPart bwMode="auto" r:id="rId953">
                      <w14:nvContentPartPr>
                        <w14:cNvContentPartPr/>
                      </w14:nvContentPartPr>
                      <w14:xfrm>
                        <a:off x="0" y="0"/>
                        <a:ext cx="134280" cy="75960"/>
                      </w14:xfrm>
                    </w14:contentPart>
                  </a:graphicData>
                </a:graphic>
              </wp:anchor>
            </w:drawing>
          </mc:Choice>
          <mc:Fallback>
            <w:pict>
              <v:shape w14:anchorId="17B2659C" id="Ink 639" o:spid="_x0000_s1026" type="#_x0000_t75" style="position:absolute;margin-left:418.85pt;margin-top:63.7pt;width:11.35pt;height:6.7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">
                <v:imagedata r:id="rId954" o:title=""/>
              </v:shape>
            </w:pict>
          </mc:Fallback>
        </mc:AlternateContent>
      </w:r>
      <w:r>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5190648</wp:posOffset>
                </wp:positionH>
                <wp:positionV relativeFrom="paragraph">
                  <wp:posOffset>824956</wp:posOffset>
                </wp:positionV>
                <wp:extent cx="61560" cy="78840"/>
                <wp:effectExtent l="38100" t="38100" r="34290" b="35560"/>
                <wp:wrapNone/>
                <wp:docPr id="638" name="Ink 638"/>
                <wp:cNvGraphicFramePr/>
                <a:graphic xmlns:a="http://schemas.openxmlformats.org/drawingml/2006/main">
                  <a:graphicData uri="http://schemas.microsoft.com/office/word/2010/wordprocessingInk">
                    <w14:contentPart bwMode="auto" r:id="rId955">
                      <w14:nvContentPartPr>
                        <w14:cNvContentPartPr/>
                      </w14:nvContentPartPr>
                      <w14:xfrm>
                        <a:off x="0" y="0"/>
                        <a:ext cx="61560" cy="78840"/>
                      </w14:xfrm>
                    </w14:contentPart>
                  </a:graphicData>
                </a:graphic>
              </wp:anchor>
            </w:drawing>
          </mc:Choice>
          <mc:Fallback>
            <w:pict>
              <v:shape w14:anchorId="6CF3BD6B" id="Ink 638" o:spid="_x0000_s1026" type="#_x0000_t75" style="position:absolute;margin-left:408.5pt;margin-top:64.75pt;width:5.35pt;height:6.6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">
                <v:imagedata r:id="rId956" o:title=""/>
              </v:shape>
            </w:pict>
          </mc:Fallback>
        </mc:AlternateContent>
      </w:r>
      <w:r>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5184888</wp:posOffset>
                </wp:positionH>
                <wp:positionV relativeFrom="paragraph">
                  <wp:posOffset>823156</wp:posOffset>
                </wp:positionV>
                <wp:extent cx="43920" cy="76320"/>
                <wp:effectExtent l="38100" t="38100" r="32385" b="38100"/>
                <wp:wrapNone/>
                <wp:docPr id="637" name="Ink 637"/>
                <wp:cNvGraphicFramePr/>
                <a:graphic xmlns:a="http://schemas.openxmlformats.org/drawingml/2006/main">
                  <a:graphicData uri="http://schemas.microsoft.com/office/word/2010/wordprocessingInk">
                    <w14:contentPart bwMode="auto" r:id="rId957">
                      <w14:nvContentPartPr>
                        <w14:cNvContentPartPr/>
                      </w14:nvContentPartPr>
                      <w14:xfrm>
                        <a:off x="0" y="0"/>
                        <a:ext cx="43920" cy="76320"/>
                      </w14:xfrm>
                    </w14:contentPart>
                  </a:graphicData>
                </a:graphic>
              </wp:anchor>
            </w:drawing>
          </mc:Choice>
          <mc:Fallback>
            <w:pict>
              <v:shape w14:anchorId="74BBB7D6" id="Ink 637" o:spid="_x0000_s1026" type="#_x0000_t75" style="position:absolute;margin-left:407.95pt;margin-top:64.55pt;width:4.05pt;height:6.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">
                <v:imagedata r:id="rId958" o:title=""/>
              </v:shape>
            </w:pict>
          </mc:Fallback>
        </mc:AlternateContent>
      </w:r>
      <w:r>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5755128</wp:posOffset>
                </wp:positionH>
                <wp:positionV relativeFrom="paragraph">
                  <wp:posOffset>549916</wp:posOffset>
                </wp:positionV>
                <wp:extent cx="46440" cy="50400"/>
                <wp:effectExtent l="38100" t="19050" r="29845" b="45085"/>
                <wp:wrapNone/>
                <wp:docPr id="636" name="Ink 636"/>
                <wp:cNvGraphicFramePr/>
                <a:graphic xmlns:a="http://schemas.openxmlformats.org/drawingml/2006/main">
                  <a:graphicData uri="http://schemas.microsoft.com/office/word/2010/wordprocessingInk">
                    <w14:contentPart bwMode="auto" r:id="rId959">
                      <w14:nvContentPartPr>
                        <w14:cNvContentPartPr/>
                      </w14:nvContentPartPr>
                      <w14:xfrm>
                        <a:off x="0" y="0"/>
                        <a:ext cx="46440" cy="50400"/>
                      </w14:xfrm>
                    </w14:contentPart>
                  </a:graphicData>
                </a:graphic>
              </wp:anchor>
            </w:drawing>
          </mc:Choice>
          <mc:Fallback>
            <w:pict>
              <v:shape w14:anchorId="404CA24E" id="Ink 636" o:spid="_x0000_s1026" type="#_x0000_t75" style="position:absolute;margin-left:452.95pt;margin-top:43.05pt;width:4.2pt;height:4.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">
                <v:imagedata r:id="rId960" o:title=""/>
              </v:shape>
            </w:pict>
          </mc:Fallback>
        </mc:AlternateContent>
      </w:r>
      <w:r>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5666208</wp:posOffset>
                </wp:positionH>
                <wp:positionV relativeFrom="paragraph">
                  <wp:posOffset>491956</wp:posOffset>
                </wp:positionV>
                <wp:extent cx="46080" cy="101160"/>
                <wp:effectExtent l="19050" t="38100" r="49530" b="32385"/>
                <wp:wrapNone/>
                <wp:docPr id="635" name="Ink 635"/>
                <wp:cNvGraphicFramePr/>
                <a:graphic xmlns:a="http://schemas.openxmlformats.org/drawingml/2006/main">
                  <a:graphicData uri="http://schemas.microsoft.com/office/word/2010/wordprocessingInk">
                    <w14:contentPart bwMode="auto" r:id="rId961">
                      <w14:nvContentPartPr>
                        <w14:cNvContentPartPr/>
                      </w14:nvContentPartPr>
                      <w14:xfrm>
                        <a:off x="0" y="0"/>
                        <a:ext cx="46080" cy="101160"/>
                      </w14:xfrm>
                    </w14:contentPart>
                  </a:graphicData>
                </a:graphic>
              </wp:anchor>
            </w:drawing>
          </mc:Choice>
          <mc:Fallback>
            <w:pict>
              <v:shape w14:anchorId="14E90FA2" id="Ink 635" o:spid="_x0000_s1026" type="#_x0000_t75" style="position:absolute;margin-left:445.85pt;margin-top:38.6pt;width:4.3pt;height:8.4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">
                <v:imagedata r:id="rId962" o:title=""/>
              </v:shape>
            </w:pict>
          </mc:Fallback>
        </mc:AlternateContent>
      </w:r>
      <w:r>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5543808</wp:posOffset>
                </wp:positionH>
                <wp:positionV relativeFrom="paragraph">
                  <wp:posOffset>568276</wp:posOffset>
                </wp:positionV>
                <wp:extent cx="34920" cy="3240"/>
                <wp:effectExtent l="38100" t="38100" r="41910" b="34925"/>
                <wp:wrapNone/>
                <wp:docPr id="634" name="Ink 634"/>
                <wp:cNvGraphicFramePr/>
                <a:graphic xmlns:a="http://schemas.openxmlformats.org/drawingml/2006/main">
                  <a:graphicData uri="http://schemas.microsoft.com/office/word/2010/wordprocessingInk">
                    <w14:contentPart bwMode="auto" r:id="rId963">
                      <w14:nvContentPartPr>
                        <w14:cNvContentPartPr/>
                      </w14:nvContentPartPr>
                      <w14:xfrm>
                        <a:off x="0" y="0"/>
                        <a:ext cx="34920" cy="3240"/>
                      </w14:xfrm>
                    </w14:contentPart>
                  </a:graphicData>
                </a:graphic>
              </wp:anchor>
            </w:drawing>
          </mc:Choice>
          <mc:Fallback>
            <w:pict>
              <v:shape w14:anchorId="213EAF23" id="Ink 634" o:spid="_x0000_s1026" type="#_x0000_t75" style="position:absolute;margin-left:436.25pt;margin-top:44.55pt;width:3.25pt;height:.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">
                <v:imagedata r:id="rId964" o:title=""/>
              </v:shape>
            </w:pict>
          </mc:Fallback>
        </mc:AlternateContent>
      </w:r>
      <w:r>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5534088</wp:posOffset>
                </wp:positionH>
                <wp:positionV relativeFrom="paragraph">
                  <wp:posOffset>538396</wp:posOffset>
                </wp:positionV>
                <wp:extent cx="46440" cy="2880"/>
                <wp:effectExtent l="38100" t="38100" r="29845" b="35560"/>
                <wp:wrapNone/>
                <wp:docPr id="633" name="Ink 633"/>
                <wp:cNvGraphicFramePr/>
                <a:graphic xmlns:a="http://schemas.openxmlformats.org/drawingml/2006/main">
                  <a:graphicData uri="http://schemas.microsoft.com/office/word/2010/wordprocessingInk">
                    <w14:contentPart bwMode="auto" r:id="rId965">
                      <w14:nvContentPartPr>
                        <w14:cNvContentPartPr/>
                      </w14:nvContentPartPr>
                      <w14:xfrm>
                        <a:off x="0" y="0"/>
                        <a:ext cx="46440" cy="2880"/>
                      </w14:xfrm>
                    </w14:contentPart>
                  </a:graphicData>
                </a:graphic>
              </wp:anchor>
            </w:drawing>
          </mc:Choice>
          <mc:Fallback>
            <w:pict>
              <v:shape w14:anchorId="13038EDD" id="Ink 633" o:spid="_x0000_s1026" type="#_x0000_t75" style="position:absolute;margin-left:435.6pt;margin-top:42.15pt;width:4.05pt;height:.7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">
                <v:imagedata r:id="rId966" o:title=""/>
              </v:shape>
            </w:pict>
          </mc:Fallback>
        </mc:AlternateContent>
      </w:r>
      <w:r>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5350848</wp:posOffset>
                </wp:positionH>
                <wp:positionV relativeFrom="paragraph">
                  <wp:posOffset>527236</wp:posOffset>
                </wp:positionV>
                <wp:extent cx="61560" cy="40680"/>
                <wp:effectExtent l="38100" t="38100" r="34290" b="35560"/>
                <wp:wrapNone/>
                <wp:docPr id="632" name="Ink 632"/>
                <wp:cNvGraphicFramePr/>
                <a:graphic xmlns:a="http://schemas.openxmlformats.org/drawingml/2006/main">
                  <a:graphicData uri="http://schemas.microsoft.com/office/word/2010/wordprocessingInk">
                    <w14:contentPart bwMode="auto" r:id="rId967">
                      <w14:nvContentPartPr>
                        <w14:cNvContentPartPr/>
                      </w14:nvContentPartPr>
                      <w14:xfrm>
                        <a:off x="0" y="0"/>
                        <a:ext cx="61560" cy="40680"/>
                      </w14:xfrm>
                    </w14:contentPart>
                  </a:graphicData>
                </a:graphic>
              </wp:anchor>
            </w:drawing>
          </mc:Choice>
          <mc:Fallback>
            <w:pict>
              <v:shape w14:anchorId="3424FA4D" id="Ink 632" o:spid="_x0000_s1026" type="#_x0000_t75" style="position:absolute;margin-left:421.2pt;margin-top:41.2pt;width:5.4pt;height:3.7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">
                <v:imagedata r:id="rId968" o:title=""/>
              </v:shape>
            </w:pict>
          </mc:Fallback>
        </mc:AlternateContent>
      </w:r>
      <w:r>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5281728</wp:posOffset>
                </wp:positionH>
                <wp:positionV relativeFrom="paragraph">
                  <wp:posOffset>490516</wp:posOffset>
                </wp:positionV>
                <wp:extent cx="53280" cy="103320"/>
                <wp:effectExtent l="38100" t="38100" r="42545" b="30480"/>
                <wp:wrapNone/>
                <wp:docPr id="631" name="Ink 631"/>
                <wp:cNvGraphicFramePr/>
                <a:graphic xmlns:a="http://schemas.openxmlformats.org/drawingml/2006/main">
                  <a:graphicData uri="http://schemas.microsoft.com/office/word/2010/wordprocessingInk">
                    <w14:contentPart bwMode="auto" r:id="rId969">
                      <w14:nvContentPartPr>
                        <w14:cNvContentPartPr/>
                      </w14:nvContentPartPr>
                      <w14:xfrm>
                        <a:off x="0" y="0"/>
                        <a:ext cx="53280" cy="103320"/>
                      </w14:xfrm>
                    </w14:contentPart>
                  </a:graphicData>
                </a:graphic>
              </wp:anchor>
            </w:drawing>
          </mc:Choice>
          <mc:Fallback>
            <w:pict>
              <v:shape w14:anchorId="767FD562" id="Ink 631" o:spid="_x0000_s1026" type="#_x0000_t75" style="position:absolute;margin-left:415.65pt;margin-top:38.3pt;width:4.8pt;height:8.8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">
                <v:imagedata r:id="rId970" o:title=""/>
              </v:shape>
            </w:pict>
          </mc:Fallback>
        </mc:AlternateContent>
      </w:r>
      <w:r>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5164728</wp:posOffset>
                </wp:positionH>
                <wp:positionV relativeFrom="paragraph">
                  <wp:posOffset>507796</wp:posOffset>
                </wp:positionV>
                <wp:extent cx="62640" cy="79560"/>
                <wp:effectExtent l="38100" t="38100" r="33020" b="34925"/>
                <wp:wrapNone/>
                <wp:docPr id="630" name="Ink 630"/>
                <wp:cNvGraphicFramePr/>
                <a:graphic xmlns:a="http://schemas.openxmlformats.org/drawingml/2006/main">
                  <a:graphicData uri="http://schemas.microsoft.com/office/word/2010/wordprocessingInk">
                    <w14:contentPart bwMode="auto" r:id="rId971">
                      <w14:nvContentPartPr>
                        <w14:cNvContentPartPr/>
                      </w14:nvContentPartPr>
                      <w14:xfrm>
                        <a:off x="0" y="0"/>
                        <a:ext cx="62640" cy="79560"/>
                      </w14:xfrm>
                    </w14:contentPart>
                  </a:graphicData>
                </a:graphic>
              </wp:anchor>
            </w:drawing>
          </mc:Choice>
          <mc:Fallback>
            <w:pict>
              <v:shape w14:anchorId="32F21445" id="Ink 630" o:spid="_x0000_s1026" type="#_x0000_t75" style="position:absolute;margin-left:406.5pt;margin-top:39.85pt;width:5.35pt;height:6.6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">
                <v:imagedata r:id="rId972" o:title=""/>
              </v:shape>
            </w:pict>
          </mc:Fallback>
        </mc:AlternateContent>
      </w:r>
      <w:r>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5162928</wp:posOffset>
                </wp:positionH>
                <wp:positionV relativeFrom="paragraph">
                  <wp:posOffset>496276</wp:posOffset>
                </wp:positionV>
                <wp:extent cx="55440" cy="75240"/>
                <wp:effectExtent l="38100" t="38100" r="40005" b="39370"/>
                <wp:wrapNone/>
                <wp:docPr id="629" name="Ink 629"/>
                <wp:cNvGraphicFramePr/>
                <a:graphic xmlns:a="http://schemas.openxmlformats.org/drawingml/2006/main">
                  <a:graphicData uri="http://schemas.microsoft.com/office/word/2010/wordprocessingInk">
                    <w14:contentPart bwMode="auto" r:id="rId973">
                      <w14:nvContentPartPr>
                        <w14:cNvContentPartPr/>
                      </w14:nvContentPartPr>
                      <w14:xfrm>
                        <a:off x="0" y="0"/>
                        <a:ext cx="55440" cy="75240"/>
                      </w14:xfrm>
                    </w14:contentPart>
                  </a:graphicData>
                </a:graphic>
              </wp:anchor>
            </w:drawing>
          </mc:Choice>
          <mc:Fallback>
            <w:pict>
              <v:shape w14:anchorId="0F9EB71E" id="Ink 629" o:spid="_x0000_s1026" type="#_x0000_t75" style="position:absolute;margin-left:406.25pt;margin-top:38.85pt;width:4.9pt;height:6.4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">
                <v:imagedata r:id="rId974" o:title=""/>
              </v:shape>
            </w:pict>
          </mc:Fallback>
        </mc:AlternateContent>
      </w:r>
      <w:r>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5745768</wp:posOffset>
                </wp:positionH>
                <wp:positionV relativeFrom="paragraph">
                  <wp:posOffset>203956</wp:posOffset>
                </wp:positionV>
                <wp:extent cx="60480" cy="54720"/>
                <wp:effectExtent l="38100" t="38100" r="34925" b="40640"/>
                <wp:wrapNone/>
                <wp:docPr id="628" name="Ink 628"/>
                <wp:cNvGraphicFramePr/>
                <a:graphic xmlns:a="http://schemas.openxmlformats.org/drawingml/2006/main">
                  <a:graphicData uri="http://schemas.microsoft.com/office/word/2010/wordprocessingInk">
                    <w14:contentPart bwMode="auto" r:id="rId975">
                      <w14:nvContentPartPr>
                        <w14:cNvContentPartPr/>
                      </w14:nvContentPartPr>
                      <w14:xfrm>
                        <a:off x="0" y="0"/>
                        <a:ext cx="60480" cy="54720"/>
                      </w14:xfrm>
                    </w14:contentPart>
                  </a:graphicData>
                </a:graphic>
              </wp:anchor>
            </w:drawing>
          </mc:Choice>
          <mc:Fallback>
            <w:pict>
              <v:shape w14:anchorId="0AA72DAF" id="Ink 628" o:spid="_x0000_s1026" type="#_x0000_t75" style="position:absolute;margin-left:452.2pt;margin-top:15.85pt;width:5.3pt;height:4.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">
                <v:imagedata r:id="rId976" o:title=""/>
              </v:shape>
            </w:pict>
          </mc:Fallback>
        </mc:AlternateContent>
      </w:r>
      <w:r>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5628048</wp:posOffset>
                </wp:positionH>
                <wp:positionV relativeFrom="paragraph">
                  <wp:posOffset>167596</wp:posOffset>
                </wp:positionV>
                <wp:extent cx="73800" cy="108720"/>
                <wp:effectExtent l="38100" t="38100" r="40640" b="43815"/>
                <wp:wrapNone/>
                <wp:docPr id="627" name="Ink 627"/>
                <wp:cNvGraphicFramePr/>
                <a:graphic xmlns:a="http://schemas.openxmlformats.org/drawingml/2006/main">
                  <a:graphicData uri="http://schemas.microsoft.com/office/word/2010/wordprocessingInk">
                    <w14:contentPart bwMode="auto" r:id="rId977">
                      <w14:nvContentPartPr>
                        <w14:cNvContentPartPr/>
                      </w14:nvContentPartPr>
                      <w14:xfrm>
                        <a:off x="0" y="0"/>
                        <a:ext cx="73800" cy="108720"/>
                      </w14:xfrm>
                    </w14:contentPart>
                  </a:graphicData>
                </a:graphic>
              </wp:anchor>
            </w:drawing>
          </mc:Choice>
          <mc:Fallback>
            <w:pict>
              <v:shape w14:anchorId="0792320D" id="Ink 627" o:spid="_x0000_s1026" type="#_x0000_t75" style="position:absolute;margin-left:442.8pt;margin-top:12.9pt;width:6.5pt;height:9.0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">
                <v:imagedata r:id="rId978" o:title=""/>
              </v:shape>
            </w:pict>
          </mc:Fallback>
        </mc:AlternateContent>
      </w:r>
      <w:r>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5478288</wp:posOffset>
                </wp:positionH>
                <wp:positionV relativeFrom="paragraph">
                  <wp:posOffset>251836</wp:posOffset>
                </wp:positionV>
                <wp:extent cx="33120" cy="2520"/>
                <wp:effectExtent l="38100" t="38100" r="43180" b="36195"/>
                <wp:wrapNone/>
                <wp:docPr id="626" name="Ink 626"/>
                <wp:cNvGraphicFramePr/>
                <a:graphic xmlns:a="http://schemas.openxmlformats.org/drawingml/2006/main">
                  <a:graphicData uri="http://schemas.microsoft.com/office/word/2010/wordprocessingInk">
                    <w14:contentPart bwMode="auto" r:id="rId979">
                      <w14:nvContentPartPr>
                        <w14:cNvContentPartPr/>
                      </w14:nvContentPartPr>
                      <w14:xfrm>
                        <a:off x="0" y="0"/>
                        <a:ext cx="33120" cy="2520"/>
                      </w14:xfrm>
                    </w14:contentPart>
                  </a:graphicData>
                </a:graphic>
              </wp:anchor>
            </w:drawing>
          </mc:Choice>
          <mc:Fallback>
            <w:pict>
              <v:shape w14:anchorId="7404C825" id="Ink 626" o:spid="_x0000_s1026" type="#_x0000_t75" style="position:absolute;margin-left:431.2pt;margin-top:19.6pt;width:2.95pt;height:.8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">
                <v:imagedata r:id="rId980" o:title=""/>
              </v:shape>
            </w:pict>
          </mc:Fallback>
        </mc:AlternateContent>
      </w:r>
      <w:r>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5476848</wp:posOffset>
                </wp:positionH>
                <wp:positionV relativeFrom="paragraph">
                  <wp:posOffset>217276</wp:posOffset>
                </wp:positionV>
                <wp:extent cx="25200" cy="2160"/>
                <wp:effectExtent l="38100" t="38100" r="32385" b="36195"/>
                <wp:wrapNone/>
                <wp:docPr id="625" name="Ink 625"/>
                <wp:cNvGraphicFramePr/>
                <a:graphic xmlns:a="http://schemas.openxmlformats.org/drawingml/2006/main">
                  <a:graphicData uri="http://schemas.microsoft.com/office/word/2010/wordprocessingInk">
                    <w14:contentPart bwMode="auto" r:id="rId981">
                      <w14:nvContentPartPr>
                        <w14:cNvContentPartPr/>
                      </w14:nvContentPartPr>
                      <w14:xfrm>
                        <a:off x="0" y="0"/>
                        <a:ext cx="25200" cy="2160"/>
                      </w14:xfrm>
                    </w14:contentPart>
                  </a:graphicData>
                </a:graphic>
              </wp:anchor>
            </w:drawing>
          </mc:Choice>
          <mc:Fallback>
            <w:pict>
              <v:shape w14:anchorId="11D56B19" id="Ink 625" o:spid="_x0000_s1026" type="#_x0000_t75" style="position:absolute;margin-left:431.05pt;margin-top:16.85pt;width:2.45pt;height:.7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">
                <v:imagedata r:id="rId982" o:title=""/>
              </v:shape>
            </w:pict>
          </mc:Fallback>
        </mc:AlternateContent>
      </w:r>
      <w:r>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5322768</wp:posOffset>
                </wp:positionH>
                <wp:positionV relativeFrom="paragraph">
                  <wp:posOffset>224836</wp:posOffset>
                </wp:positionV>
                <wp:extent cx="48240" cy="42840"/>
                <wp:effectExtent l="19050" t="38100" r="28575" b="33655"/>
                <wp:wrapNone/>
                <wp:docPr id="624" name="Ink 624"/>
                <wp:cNvGraphicFramePr/>
                <a:graphic xmlns:a="http://schemas.openxmlformats.org/drawingml/2006/main">
                  <a:graphicData uri="http://schemas.microsoft.com/office/word/2010/wordprocessingInk">
                    <w14:contentPart bwMode="auto" r:id="rId983">
                      <w14:nvContentPartPr>
                        <w14:cNvContentPartPr/>
                      </w14:nvContentPartPr>
                      <w14:xfrm>
                        <a:off x="0" y="0"/>
                        <a:ext cx="48240" cy="42840"/>
                      </w14:xfrm>
                    </w14:contentPart>
                  </a:graphicData>
                </a:graphic>
              </wp:anchor>
            </w:drawing>
          </mc:Choice>
          <mc:Fallback>
            <w:pict>
              <v:shape w14:anchorId="63958C02" id="Ink 624" o:spid="_x0000_s1026" type="#_x0000_t75" style="position:absolute;margin-left:418.95pt;margin-top:17.45pt;width:4.35pt;height:3.8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">
                <v:imagedata r:id="rId984" o:title=""/>
              </v:shape>
            </w:pict>
          </mc:Fallback>
        </mc:AlternateContent>
      </w:r>
      <w:r>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5225208</wp:posOffset>
                </wp:positionH>
                <wp:positionV relativeFrom="paragraph">
                  <wp:posOffset>160396</wp:posOffset>
                </wp:positionV>
                <wp:extent cx="71280" cy="119880"/>
                <wp:effectExtent l="38100" t="38100" r="43180" b="33020"/>
                <wp:wrapNone/>
                <wp:docPr id="623" name="Ink 623"/>
                <wp:cNvGraphicFramePr/>
                <a:graphic xmlns:a="http://schemas.openxmlformats.org/drawingml/2006/main">
                  <a:graphicData uri="http://schemas.microsoft.com/office/word/2010/wordprocessingInk">
                    <w14:contentPart bwMode="auto" r:id="rId985">
                      <w14:nvContentPartPr>
                        <w14:cNvContentPartPr/>
                      </w14:nvContentPartPr>
                      <w14:xfrm>
                        <a:off x="0" y="0"/>
                        <a:ext cx="71280" cy="119880"/>
                      </w14:xfrm>
                    </w14:contentPart>
                  </a:graphicData>
                </a:graphic>
              </wp:anchor>
            </w:drawing>
          </mc:Choice>
          <mc:Fallback>
            <w:pict>
              <v:shape w14:anchorId="2A5013A2" id="Ink 623" o:spid="_x0000_s1026" type="#_x0000_t75" style="position:absolute;margin-left:411.15pt;margin-top:12.4pt;width:6.25pt;height:9.9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">
                <v:imagedata r:id="rId986" o:title=""/>
              </v:shape>
            </w:pict>
          </mc:Fallback>
        </mc:AlternateContent>
      </w:r>
      <w:r>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5107848</wp:posOffset>
                </wp:positionH>
                <wp:positionV relativeFrom="paragraph">
                  <wp:posOffset>163996</wp:posOffset>
                </wp:positionV>
                <wp:extent cx="59760" cy="100440"/>
                <wp:effectExtent l="38100" t="38100" r="35560" b="33020"/>
                <wp:wrapNone/>
                <wp:docPr id="622" name="Ink 622"/>
                <wp:cNvGraphicFramePr/>
                <a:graphic xmlns:a="http://schemas.openxmlformats.org/drawingml/2006/main">
                  <a:graphicData uri="http://schemas.microsoft.com/office/word/2010/wordprocessingInk">
                    <w14:contentPart bwMode="auto" r:id="rId987">
                      <w14:nvContentPartPr>
                        <w14:cNvContentPartPr/>
                      </w14:nvContentPartPr>
                      <w14:xfrm>
                        <a:off x="0" y="0"/>
                        <a:ext cx="59760" cy="100440"/>
                      </w14:xfrm>
                    </w14:contentPart>
                  </a:graphicData>
                </a:graphic>
              </wp:anchor>
            </w:drawing>
          </mc:Choice>
          <mc:Fallback>
            <w:pict>
              <v:shape w14:anchorId="2C8DADA1" id="Ink 622" o:spid="_x0000_s1026" type="#_x0000_t75" style="position:absolute;margin-left:401.95pt;margin-top:12.65pt;width:5.15pt;height:8.3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">
                <v:imagedata r:id="rId988" o:title=""/>
              </v:shape>
            </w:pict>
          </mc:Fallback>
        </mc:AlternateContent>
      </w:r>
      <w:r>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5086968</wp:posOffset>
                </wp:positionH>
                <wp:positionV relativeFrom="paragraph">
                  <wp:posOffset>180196</wp:posOffset>
                </wp:positionV>
                <wp:extent cx="84240" cy="83160"/>
                <wp:effectExtent l="38100" t="38100" r="30480" b="31750"/>
                <wp:wrapNone/>
                <wp:docPr id="621" name="Ink 621"/>
                <wp:cNvGraphicFramePr/>
                <a:graphic xmlns:a="http://schemas.openxmlformats.org/drawingml/2006/main">
                  <a:graphicData uri="http://schemas.microsoft.com/office/word/2010/wordprocessingInk">
                    <w14:contentPart bwMode="auto" r:id="rId989">
                      <w14:nvContentPartPr>
                        <w14:cNvContentPartPr/>
                      </w14:nvContentPartPr>
                      <w14:xfrm>
                        <a:off x="0" y="0"/>
                        <a:ext cx="84240" cy="83160"/>
                      </w14:xfrm>
                    </w14:contentPart>
                  </a:graphicData>
                </a:graphic>
              </wp:anchor>
            </w:drawing>
          </mc:Choice>
          <mc:Fallback>
            <w:pict>
              <v:shape w14:anchorId="4F2E4EF9" id="Ink 621" o:spid="_x0000_s1026" type="#_x0000_t75" style="position:absolute;margin-left:400.3pt;margin-top:13.9pt;width:7.2pt;height:7.1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">
                <v:imagedata r:id="rId990" o:title=""/>
              </v:shape>
            </w:pict>
          </mc:Fallback>
        </mc:AlternateContent>
      </w:r>
      <w:r>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5095248</wp:posOffset>
                </wp:positionH>
                <wp:positionV relativeFrom="paragraph">
                  <wp:posOffset>1781116</wp:posOffset>
                </wp:positionV>
                <wp:extent cx="20520" cy="68400"/>
                <wp:effectExtent l="38100" t="38100" r="36830" b="46355"/>
                <wp:wrapNone/>
                <wp:docPr id="620" name="Ink 620"/>
                <wp:cNvGraphicFramePr/>
                <a:graphic xmlns:a="http://schemas.openxmlformats.org/drawingml/2006/main">
                  <a:graphicData uri="http://schemas.microsoft.com/office/word/2010/wordprocessingInk">
                    <w14:contentPart bwMode="auto" r:id="rId991">
                      <w14:nvContentPartPr>
                        <w14:cNvContentPartPr/>
                      </w14:nvContentPartPr>
                      <w14:xfrm>
                        <a:off x="0" y="0"/>
                        <a:ext cx="20520" cy="68400"/>
                      </w14:xfrm>
                    </w14:contentPart>
                  </a:graphicData>
                </a:graphic>
              </wp:anchor>
            </w:drawing>
          </mc:Choice>
          <mc:Fallback>
            <w:pict>
              <v:shape w14:anchorId="37ADE32F" id="Ink 620" o:spid="_x0000_s1026" type="#_x0000_t75" style="position:absolute;margin-left:400.9pt;margin-top:140pt;width:2.15pt;height:6.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">
                <v:imagedata r:id="rId992" o:title=""/>
              </v:shape>
            </w:pict>
          </mc:Fallback>
        </mc:AlternateContent>
      </w:r>
      <w:r>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5038368</wp:posOffset>
                </wp:positionH>
                <wp:positionV relativeFrom="paragraph">
                  <wp:posOffset>1736116</wp:posOffset>
                </wp:positionV>
                <wp:extent cx="42480" cy="112680"/>
                <wp:effectExtent l="38100" t="38100" r="34290" b="40005"/>
                <wp:wrapNone/>
                <wp:docPr id="619" name="Ink 619"/>
                <wp:cNvGraphicFramePr/>
                <a:graphic xmlns:a="http://schemas.openxmlformats.org/drawingml/2006/main">
                  <a:graphicData uri="http://schemas.microsoft.com/office/word/2010/wordprocessingInk">
                    <w14:contentPart bwMode="auto" r:id="rId993">
                      <w14:nvContentPartPr>
                        <w14:cNvContentPartPr/>
                      </w14:nvContentPartPr>
                      <w14:xfrm>
                        <a:off x="0" y="0"/>
                        <a:ext cx="42480" cy="112680"/>
                      </w14:xfrm>
                    </w14:contentPart>
                  </a:graphicData>
                </a:graphic>
              </wp:anchor>
            </w:drawing>
          </mc:Choice>
          <mc:Fallback>
            <w:pict>
              <v:shape w14:anchorId="510E7D88" id="Ink 619" o:spid="_x0000_s1026" type="#_x0000_t75" style="position:absolute;margin-left:396.3pt;margin-top:136.45pt;width:4.2pt;height:9.5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">
                <v:imagedata r:id="rId994" o:title=""/>
              </v:shape>
            </w:pict>
          </mc:Fallback>
        </mc:AlternateContent>
      </w:r>
      <w:r>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4906248</wp:posOffset>
                </wp:positionH>
                <wp:positionV relativeFrom="paragraph">
                  <wp:posOffset>1755556</wp:posOffset>
                </wp:positionV>
                <wp:extent cx="63360" cy="101160"/>
                <wp:effectExtent l="19050" t="38100" r="32385" b="32385"/>
                <wp:wrapNone/>
                <wp:docPr id="618" name="Ink 618"/>
                <wp:cNvGraphicFramePr/>
                <a:graphic xmlns:a="http://schemas.openxmlformats.org/drawingml/2006/main">
                  <a:graphicData uri="http://schemas.microsoft.com/office/word/2010/wordprocessingInk">
                    <w14:contentPart bwMode="auto" r:id="rId995">
                      <w14:nvContentPartPr>
                        <w14:cNvContentPartPr/>
                      </w14:nvContentPartPr>
                      <w14:xfrm>
                        <a:off x="0" y="0"/>
                        <a:ext cx="63360" cy="101160"/>
                      </w14:xfrm>
                    </w14:contentPart>
                  </a:graphicData>
                </a:graphic>
              </wp:anchor>
            </w:drawing>
          </mc:Choice>
          <mc:Fallback>
            <w:pict>
              <v:shape w14:anchorId="07E55271" id="Ink 618" o:spid="_x0000_s1026" type="#_x0000_t75" style="position:absolute;margin-left:385.95pt;margin-top:138.1pt;width:5.7pt;height:8.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">
                <v:imagedata r:id="rId996" o:title=""/>
              </v:shape>
            </w:pict>
          </mc:Fallback>
        </mc:AlternateContent>
      </w:r>
      <w:r>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4931088</wp:posOffset>
                </wp:positionH>
                <wp:positionV relativeFrom="paragraph">
                  <wp:posOffset>1735396</wp:posOffset>
                </wp:positionV>
                <wp:extent cx="52920" cy="17280"/>
                <wp:effectExtent l="38100" t="38100" r="42545" b="40005"/>
                <wp:wrapNone/>
                <wp:docPr id="617" name="Ink 617"/>
                <wp:cNvGraphicFramePr/>
                <a:graphic xmlns:a="http://schemas.openxmlformats.org/drawingml/2006/main">
                  <a:graphicData uri="http://schemas.microsoft.com/office/word/2010/wordprocessingInk">
                    <w14:contentPart bwMode="auto" r:id="rId997">
                      <w14:nvContentPartPr>
                        <w14:cNvContentPartPr/>
                      </w14:nvContentPartPr>
                      <w14:xfrm>
                        <a:off x="0" y="0"/>
                        <a:ext cx="52920" cy="17280"/>
                      </w14:xfrm>
                    </w14:contentPart>
                  </a:graphicData>
                </a:graphic>
              </wp:anchor>
            </w:drawing>
          </mc:Choice>
          <mc:Fallback>
            <w:pict>
              <v:shape w14:anchorId="47EE61CC" id="Ink 617" o:spid="_x0000_s1026" type="#_x0000_t75" style="position:absolute;margin-left:387.95pt;margin-top:136.35pt;width:4.75pt;height:1.9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">
                <v:imagedata r:id="rId998" o:title=""/>
              </v:shape>
            </w:pict>
          </mc:Fallback>
        </mc:AlternateContent>
      </w:r>
      <w:r>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5125848</wp:posOffset>
                </wp:positionH>
                <wp:positionV relativeFrom="paragraph">
                  <wp:posOffset>1762036</wp:posOffset>
                </wp:positionV>
                <wp:extent cx="88920" cy="75960"/>
                <wp:effectExtent l="38100" t="38100" r="44450" b="38735"/>
                <wp:wrapNone/>
                <wp:docPr id="616" name="Ink 616"/>
                <wp:cNvGraphicFramePr/>
                <a:graphic xmlns:a="http://schemas.openxmlformats.org/drawingml/2006/main">
                  <a:graphicData uri="http://schemas.microsoft.com/office/word/2010/wordprocessingInk">
                    <w14:contentPart bwMode="auto" r:id="rId999">
                      <w14:nvContentPartPr>
                        <w14:cNvContentPartPr/>
                      </w14:nvContentPartPr>
                      <w14:xfrm>
                        <a:off x="0" y="0"/>
                        <a:ext cx="88920" cy="75960"/>
                      </w14:xfrm>
                    </w14:contentPart>
                  </a:graphicData>
                </a:graphic>
              </wp:anchor>
            </w:drawing>
          </mc:Choice>
          <mc:Fallback>
            <w:pict>
              <v:shape w14:anchorId="557C472F" id="Ink 616" o:spid="_x0000_s1026" type="#_x0000_t75" style="position:absolute;margin-left:403.4pt;margin-top:138.4pt;width:7.6pt;height: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">
                <v:imagedata r:id="rId1000" o:title=""/>
              </v:shape>
            </w:pict>
          </mc:Fallback>
        </mc:AlternateContent>
      </w:r>
      <w:r>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5133408</wp:posOffset>
                </wp:positionH>
                <wp:positionV relativeFrom="paragraph">
                  <wp:posOffset>1735396</wp:posOffset>
                </wp:positionV>
                <wp:extent cx="15840" cy="106200"/>
                <wp:effectExtent l="38100" t="38100" r="41910" b="27305"/>
                <wp:wrapNone/>
                <wp:docPr id="615" name="Ink 615"/>
                <wp:cNvGraphicFramePr/>
                <a:graphic xmlns:a="http://schemas.openxmlformats.org/drawingml/2006/main">
                  <a:graphicData uri="http://schemas.microsoft.com/office/word/2010/wordprocessingInk">
                    <w14:contentPart bwMode="auto" r:id="rId1001">
                      <w14:nvContentPartPr>
                        <w14:cNvContentPartPr/>
                      </w14:nvContentPartPr>
                      <w14:xfrm>
                        <a:off x="0" y="0"/>
                        <a:ext cx="15840" cy="106200"/>
                      </w14:xfrm>
                    </w14:contentPart>
                  </a:graphicData>
                </a:graphic>
              </wp:anchor>
            </w:drawing>
          </mc:Choice>
          <mc:Fallback>
            <w:pict>
              <v:shape w14:anchorId="01D56F12" id="Ink 615" o:spid="_x0000_s1026" type="#_x0000_t75" style="position:absolute;margin-left:403.95pt;margin-top:136.5pt;width:1.75pt;height:8.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">
                <v:imagedata r:id="rId1002" o:title=""/>
              </v:shape>
            </w:pict>
          </mc:Fallback>
        </mc:AlternateContent>
      </w:r>
      <w:r>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5077248</wp:posOffset>
                </wp:positionH>
                <wp:positionV relativeFrom="paragraph">
                  <wp:posOffset>1744756</wp:posOffset>
                </wp:positionV>
                <wp:extent cx="1080" cy="2880"/>
                <wp:effectExtent l="0" t="0" r="0" b="0"/>
                <wp:wrapNone/>
                <wp:docPr id="614" name="Ink 614"/>
                <wp:cNvGraphicFramePr/>
                <a:graphic xmlns:a="http://schemas.openxmlformats.org/drawingml/2006/main">
                  <a:graphicData uri="http://schemas.microsoft.com/office/word/2010/wordprocessingInk">
                    <w14:contentPart bwMode="auto" r:id="rId1003">
                      <w14:nvContentPartPr>
                        <w14:cNvContentPartPr/>
                      </w14:nvContentPartPr>
                      <w14:xfrm>
                        <a:off x="0" y="0"/>
                        <a:ext cx="1080" cy="2880"/>
                      </w14:xfrm>
                    </w14:contentPart>
                  </a:graphicData>
                </a:graphic>
              </wp:anchor>
            </w:drawing>
          </mc:Choice>
          <mc:Fallback>
            <w:pict>
              <v:shape w14:anchorId="6AF26529" id="Ink 614" o:spid="_x0000_s1026" type="#_x0000_t75" style="position:absolute;margin-left:399.55pt;margin-top:137.2pt;width:.65pt;height:.6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">
                <v:imagedata r:id="rId1004" o:title=""/>
              </v:shape>
            </w:pict>
          </mc:Fallback>
        </mc:AlternateContent>
      </w:r>
      <w:r>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4779888</wp:posOffset>
                </wp:positionH>
                <wp:positionV relativeFrom="paragraph">
                  <wp:posOffset>1826836</wp:posOffset>
                </wp:positionV>
                <wp:extent cx="73800" cy="2520"/>
                <wp:effectExtent l="38100" t="38100" r="40640" b="36195"/>
                <wp:wrapNone/>
                <wp:docPr id="611" name="Ink 611"/>
                <wp:cNvGraphicFramePr/>
                <a:graphic xmlns:a="http://schemas.openxmlformats.org/drawingml/2006/main">
                  <a:graphicData uri="http://schemas.microsoft.com/office/word/2010/wordprocessingInk">
                    <w14:contentPart bwMode="auto" r:id="rId1005">
                      <w14:nvContentPartPr>
                        <w14:cNvContentPartPr/>
                      </w14:nvContentPartPr>
                      <w14:xfrm>
                        <a:off x="0" y="0"/>
                        <a:ext cx="73800" cy="2520"/>
                      </w14:xfrm>
                    </w14:contentPart>
                  </a:graphicData>
                </a:graphic>
              </wp:anchor>
            </w:drawing>
          </mc:Choice>
          <mc:Fallback>
            <w:pict>
              <v:shape w14:anchorId="5F30033F" id="Ink 611" o:spid="_x0000_s1026" type="#_x0000_t75" style="position:absolute;margin-left:376.2pt;margin-top:143.5pt;width:6.2pt;height:.9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">
                <v:imagedata r:id="rId1006" o:title=""/>
              </v:shape>
            </w:pict>
          </mc:Fallback>
        </mc:AlternateContent>
      </w:r>
      <w:r>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5133408</wp:posOffset>
                </wp:positionH>
                <wp:positionV relativeFrom="paragraph">
                  <wp:posOffset>1417876</wp:posOffset>
                </wp:positionV>
                <wp:extent cx="84960" cy="58320"/>
                <wp:effectExtent l="0" t="38100" r="29845" b="37465"/>
                <wp:wrapNone/>
                <wp:docPr id="610" name="Ink 610"/>
                <wp:cNvGraphicFramePr/>
                <a:graphic xmlns:a="http://schemas.openxmlformats.org/drawingml/2006/main">
                  <a:graphicData uri="http://schemas.microsoft.com/office/word/2010/wordprocessingInk">
                    <w14:contentPart bwMode="auto" r:id="rId1007">
                      <w14:nvContentPartPr>
                        <w14:cNvContentPartPr/>
                      </w14:nvContentPartPr>
                      <w14:xfrm>
                        <a:off x="0" y="0"/>
                        <a:ext cx="84960" cy="58320"/>
                      </w14:xfrm>
                    </w14:contentPart>
                  </a:graphicData>
                </a:graphic>
              </wp:anchor>
            </w:drawing>
          </mc:Choice>
          <mc:Fallback>
            <w:pict>
              <v:shape w14:anchorId="47404C46" id="Ink 610" o:spid="_x0000_s1026" type="#_x0000_t75" style="position:absolute;margin-left:404pt;margin-top:111.3pt;width:7.3pt;height:5.2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">
                <v:imagedata r:id="rId1008" o:title=""/>
              </v:shape>
            </w:pict>
          </mc:Fallback>
        </mc:AlternateContent>
      </w:r>
      <w:r>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5135208</wp:posOffset>
                </wp:positionH>
                <wp:positionV relativeFrom="paragraph">
                  <wp:posOffset>1372156</wp:posOffset>
                </wp:positionV>
                <wp:extent cx="20880" cy="117360"/>
                <wp:effectExtent l="38100" t="38100" r="36830" b="35560"/>
                <wp:wrapNone/>
                <wp:docPr id="609" name="Ink 609"/>
                <wp:cNvGraphicFramePr/>
                <a:graphic xmlns:a="http://schemas.openxmlformats.org/drawingml/2006/main">
                  <a:graphicData uri="http://schemas.microsoft.com/office/word/2010/wordprocessingInk">
                    <w14:contentPart bwMode="auto" r:id="rId1009">
                      <w14:nvContentPartPr>
                        <w14:cNvContentPartPr/>
                      </w14:nvContentPartPr>
                      <w14:xfrm>
                        <a:off x="0" y="0"/>
                        <a:ext cx="20880" cy="117360"/>
                      </w14:xfrm>
                    </w14:contentPart>
                  </a:graphicData>
                </a:graphic>
              </wp:anchor>
            </w:drawing>
          </mc:Choice>
          <mc:Fallback>
            <w:pict>
              <v:shape w14:anchorId="576446D1" id="Ink 609" o:spid="_x0000_s1026" type="#_x0000_t75" style="position:absolute;margin-left:404.1pt;margin-top:107.9pt;width:2.2pt;height:9.7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">
                <v:imagedata r:id="rId1010" o:title=""/>
              </v:shape>
            </w:pict>
          </mc:Fallback>
        </mc:AlternateContent>
      </w:r>
      <w:r>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5096688</wp:posOffset>
                </wp:positionH>
                <wp:positionV relativeFrom="paragraph">
                  <wp:posOffset>1376116</wp:posOffset>
                </wp:positionV>
                <wp:extent cx="360" cy="7920"/>
                <wp:effectExtent l="38100" t="38100" r="38100" b="30480"/>
                <wp:wrapNone/>
                <wp:docPr id="608" name="Ink 608"/>
                <wp:cNvGraphicFramePr/>
                <a:graphic xmlns:a="http://schemas.openxmlformats.org/drawingml/2006/main">
                  <a:graphicData uri="http://schemas.microsoft.com/office/word/2010/wordprocessingInk">
                    <w14:contentPart bwMode="auto" r:id="rId1011">
                      <w14:nvContentPartPr>
                        <w14:cNvContentPartPr/>
                      </w14:nvContentPartPr>
                      <w14:xfrm>
                        <a:off x="0" y="0"/>
                        <a:ext cx="360" cy="7920"/>
                      </w14:xfrm>
                    </w14:contentPart>
                  </a:graphicData>
                </a:graphic>
              </wp:anchor>
            </w:drawing>
          </mc:Choice>
          <mc:Fallback>
            <w:pict>
              <v:shape w14:anchorId="78DFDCED" id="Ink 608" o:spid="_x0000_s1026" type="#_x0000_t75" style="position:absolute;margin-left:401.3pt;margin-top:108.35pt;width:.05pt;height:.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">
                <v:imagedata r:id="rId1012" o:title="" cropright="1"/>
              </v:shape>
            </w:pict>
          </mc:Fallback>
        </mc:AlternateContent>
      </w:r>
      <w:r>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5036208</wp:posOffset>
                </wp:positionH>
                <wp:positionV relativeFrom="paragraph">
                  <wp:posOffset>1391596</wp:posOffset>
                </wp:positionV>
                <wp:extent cx="62640" cy="108720"/>
                <wp:effectExtent l="38100" t="38100" r="13970" b="43815"/>
                <wp:wrapNone/>
                <wp:docPr id="607" name="Ink 607"/>
                <wp:cNvGraphicFramePr/>
                <a:graphic xmlns:a="http://schemas.openxmlformats.org/drawingml/2006/main">
                  <a:graphicData uri="http://schemas.microsoft.com/office/word/2010/wordprocessingInk">
                    <w14:contentPart bwMode="auto" r:id="rId1013">
                      <w14:nvContentPartPr>
                        <w14:cNvContentPartPr/>
                      </w14:nvContentPartPr>
                      <w14:xfrm>
                        <a:off x="0" y="0"/>
                        <a:ext cx="62640" cy="108720"/>
                      </w14:xfrm>
                    </w14:contentPart>
                  </a:graphicData>
                </a:graphic>
              </wp:anchor>
            </w:drawing>
          </mc:Choice>
          <mc:Fallback>
            <w:pict>
              <v:shape w14:anchorId="09FF1851" id="Ink 607" o:spid="_x0000_s1026" type="#_x0000_t75" style="position:absolute;margin-left:396.2pt;margin-top:109.3pt;width:5.7pt;height:9.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">
                <v:imagedata r:id="rId1014" o:title=""/>
              </v:shape>
            </w:pict>
          </mc:Fallback>
        </mc:AlternateContent>
      </w:r>
      <w:r>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4946928</wp:posOffset>
                </wp:positionH>
                <wp:positionV relativeFrom="paragraph">
                  <wp:posOffset>1391956</wp:posOffset>
                </wp:positionV>
                <wp:extent cx="57960" cy="19800"/>
                <wp:effectExtent l="38100" t="38100" r="37465" b="37465"/>
                <wp:wrapNone/>
                <wp:docPr id="606" name="Ink 606"/>
                <wp:cNvGraphicFramePr/>
                <a:graphic xmlns:a="http://schemas.openxmlformats.org/drawingml/2006/main">
                  <a:graphicData uri="http://schemas.microsoft.com/office/word/2010/wordprocessingInk">
                    <w14:contentPart bwMode="auto" r:id="rId1015">
                      <w14:nvContentPartPr>
                        <w14:cNvContentPartPr/>
                      </w14:nvContentPartPr>
                      <w14:xfrm>
                        <a:off x="0" y="0"/>
                        <a:ext cx="57960" cy="19800"/>
                      </w14:xfrm>
                    </w14:contentPart>
                  </a:graphicData>
                </a:graphic>
              </wp:anchor>
            </w:drawing>
          </mc:Choice>
          <mc:Fallback>
            <w:pict>
              <v:shape w14:anchorId="42ACF785" id="Ink 606" o:spid="_x0000_s1026" type="#_x0000_t75" style="position:absolute;margin-left:389.35pt;margin-top:109.4pt;width:4.95pt;height:1.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">
                <v:imagedata r:id="rId1016" o:title=""/>
              </v:shape>
            </w:pict>
          </mc:Fallback>
        </mc:AlternateContent>
      </w:r>
      <w:r>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4911288</wp:posOffset>
                </wp:positionH>
                <wp:positionV relativeFrom="paragraph">
                  <wp:posOffset>1406716</wp:posOffset>
                </wp:positionV>
                <wp:extent cx="45000" cy="90720"/>
                <wp:effectExtent l="19050" t="38100" r="31750" b="43180"/>
                <wp:wrapNone/>
                <wp:docPr id="605" name="Ink 605"/>
                <wp:cNvGraphicFramePr/>
                <a:graphic xmlns:a="http://schemas.openxmlformats.org/drawingml/2006/main">
                  <a:graphicData uri="http://schemas.microsoft.com/office/word/2010/wordprocessingInk">
                    <w14:contentPart bwMode="auto" r:id="rId1017">
                      <w14:nvContentPartPr>
                        <w14:cNvContentPartPr/>
                      </w14:nvContentPartPr>
                      <w14:xfrm>
                        <a:off x="0" y="0"/>
                        <a:ext cx="45000" cy="90720"/>
                      </w14:xfrm>
                    </w14:contentPart>
                  </a:graphicData>
                </a:graphic>
              </wp:anchor>
            </w:drawing>
          </mc:Choice>
          <mc:Fallback>
            <w:pict>
              <v:shape w14:anchorId="35CBD6A3" id="Ink 605" o:spid="_x0000_s1026" type="#_x0000_t75" style="position:absolute;margin-left:386.35pt;margin-top:110.45pt;width:4.35pt;height:7.7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">
                <v:imagedata r:id="rId1018" o:title=""/>
              </v:shape>
            </w:pict>
          </mc:Fallback>
        </mc:AlternateContent>
      </w:r>
      <w:r>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4743528</wp:posOffset>
                </wp:positionH>
                <wp:positionV relativeFrom="paragraph">
                  <wp:posOffset>1481956</wp:posOffset>
                </wp:positionV>
                <wp:extent cx="64440" cy="13680"/>
                <wp:effectExtent l="38100" t="19050" r="31115" b="43815"/>
                <wp:wrapNone/>
                <wp:docPr id="604" name="Ink 604"/>
                <wp:cNvGraphicFramePr/>
                <a:graphic xmlns:a="http://schemas.openxmlformats.org/drawingml/2006/main">
                  <a:graphicData uri="http://schemas.microsoft.com/office/word/2010/wordprocessingInk">
                    <w14:contentPart bwMode="auto" r:id="rId1019">
                      <w14:nvContentPartPr>
                        <w14:cNvContentPartPr/>
                      </w14:nvContentPartPr>
                      <w14:xfrm>
                        <a:off x="0" y="0"/>
                        <a:ext cx="64440" cy="13680"/>
                      </w14:xfrm>
                    </w14:contentPart>
                  </a:graphicData>
                </a:graphic>
              </wp:anchor>
            </w:drawing>
          </mc:Choice>
          <mc:Fallback>
            <w:pict>
              <v:shape w14:anchorId="2D42CB89" id="Ink 604" o:spid="_x0000_s1026" type="#_x0000_t75" style="position:absolute;margin-left:373.35pt;margin-top:116.45pt;width:5.45pt;height: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">
                <v:imagedata r:id="rId1020" o:title=""/>
              </v:shape>
            </w:pict>
          </mc:Fallback>
        </mc:AlternateContent>
      </w:r>
      <w:r>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5109288</wp:posOffset>
                </wp:positionH>
                <wp:positionV relativeFrom="paragraph">
                  <wp:posOffset>1116916</wp:posOffset>
                </wp:positionV>
                <wp:extent cx="28800" cy="47160"/>
                <wp:effectExtent l="19050" t="38100" r="28575" b="29210"/>
                <wp:wrapNone/>
                <wp:docPr id="603" name="Ink 603"/>
                <wp:cNvGraphicFramePr/>
                <a:graphic xmlns:a="http://schemas.openxmlformats.org/drawingml/2006/main">
                  <a:graphicData uri="http://schemas.microsoft.com/office/word/2010/wordprocessingInk">
                    <w14:contentPart bwMode="auto" r:id="rId1021">
                      <w14:nvContentPartPr>
                        <w14:cNvContentPartPr/>
                      </w14:nvContentPartPr>
                      <w14:xfrm>
                        <a:off x="0" y="0"/>
                        <a:ext cx="28800" cy="47160"/>
                      </w14:xfrm>
                    </w14:contentPart>
                  </a:graphicData>
                </a:graphic>
              </wp:anchor>
            </w:drawing>
          </mc:Choice>
          <mc:Fallback>
            <w:pict>
              <v:shape w14:anchorId="10A2F907" id="Ink 603" o:spid="_x0000_s1026" type="#_x0000_t75" style="position:absolute;margin-left:402.15pt;margin-top:87.65pt;width:2.7pt;height:4.3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">
                <v:imagedata r:id="rId1022" o:title=""/>
              </v:shape>
            </w:pict>
          </mc:Fallback>
        </mc:AlternateContent>
      </w:r>
      <w:r>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4969968</wp:posOffset>
                </wp:positionH>
                <wp:positionV relativeFrom="paragraph">
                  <wp:posOffset>1076956</wp:posOffset>
                </wp:positionV>
                <wp:extent cx="131400" cy="101160"/>
                <wp:effectExtent l="19050" t="38100" r="40640" b="32385"/>
                <wp:wrapNone/>
                <wp:docPr id="602" name="Ink 602"/>
                <wp:cNvGraphicFramePr/>
                <a:graphic xmlns:a="http://schemas.openxmlformats.org/drawingml/2006/main">
                  <a:graphicData uri="http://schemas.microsoft.com/office/word/2010/wordprocessingInk">
                    <w14:contentPart bwMode="auto" r:id="rId1023">
                      <w14:nvContentPartPr>
                        <w14:cNvContentPartPr/>
                      </w14:nvContentPartPr>
                      <w14:xfrm>
                        <a:off x="0" y="0"/>
                        <a:ext cx="131400" cy="101160"/>
                      </w14:xfrm>
                    </w14:contentPart>
                  </a:graphicData>
                </a:graphic>
              </wp:anchor>
            </w:drawing>
          </mc:Choice>
          <mc:Fallback>
            <w:pict>
              <v:shape w14:anchorId="312335E3" id="Ink 602" o:spid="_x0000_s1026" type="#_x0000_t75" style="position:absolute;margin-left:391pt;margin-top:84.45pt;width:11.1pt;height:8.6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">
                <v:imagedata r:id="rId1024" o:title=""/>
              </v:shape>
            </w:pict>
          </mc:Fallback>
        </mc:AlternateContent>
      </w:r>
      <w:r>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4851888</wp:posOffset>
                </wp:positionH>
                <wp:positionV relativeFrom="paragraph">
                  <wp:posOffset>1083436</wp:posOffset>
                </wp:positionV>
                <wp:extent cx="71640" cy="102240"/>
                <wp:effectExtent l="38100" t="38100" r="43180" b="31115"/>
                <wp:wrapNone/>
                <wp:docPr id="601" name="Ink 601"/>
                <wp:cNvGraphicFramePr/>
                <a:graphic xmlns:a="http://schemas.openxmlformats.org/drawingml/2006/main">
                  <a:graphicData uri="http://schemas.microsoft.com/office/word/2010/wordprocessingInk">
                    <w14:contentPart bwMode="auto" r:id="rId1025">
                      <w14:nvContentPartPr>
                        <w14:cNvContentPartPr/>
                      </w14:nvContentPartPr>
                      <w14:xfrm>
                        <a:off x="0" y="0"/>
                        <a:ext cx="71640" cy="102240"/>
                      </w14:xfrm>
                    </w14:contentPart>
                  </a:graphicData>
                </a:graphic>
              </wp:anchor>
            </w:drawing>
          </mc:Choice>
          <mc:Fallback>
            <w:pict>
              <v:shape w14:anchorId="7C3FB35A" id="Ink 601" o:spid="_x0000_s1026" type="#_x0000_t75" style="position:absolute;margin-left:381.75pt;margin-top:85.1pt;width:6.3pt;height:8.4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">
                <v:imagedata r:id="rId1026" o:title=""/>
              </v:shape>
            </w:pict>
          </mc:Fallback>
        </mc:AlternateContent>
      </w:r>
      <w:r>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4616088</wp:posOffset>
                </wp:positionH>
                <wp:positionV relativeFrom="paragraph">
                  <wp:posOffset>1139956</wp:posOffset>
                </wp:positionV>
                <wp:extent cx="84600" cy="7920"/>
                <wp:effectExtent l="38100" t="38100" r="29845" b="30480"/>
                <wp:wrapNone/>
                <wp:docPr id="600" name="Ink 600"/>
                <wp:cNvGraphicFramePr/>
                <a:graphic xmlns:a="http://schemas.openxmlformats.org/drawingml/2006/main">
                  <a:graphicData uri="http://schemas.microsoft.com/office/word/2010/wordprocessingInk">
                    <w14:contentPart bwMode="auto" r:id="rId1027">
                      <w14:nvContentPartPr>
                        <w14:cNvContentPartPr/>
                      </w14:nvContentPartPr>
                      <w14:xfrm>
                        <a:off x="0" y="0"/>
                        <a:ext cx="84600" cy="7920"/>
                      </w14:xfrm>
                    </w14:contentPart>
                  </a:graphicData>
                </a:graphic>
              </wp:anchor>
            </w:drawing>
          </mc:Choice>
          <mc:Fallback>
            <w:pict>
              <v:shape w14:anchorId="491F8791" id="Ink 600" o:spid="_x0000_s1026" type="#_x0000_t75" style="position:absolute;margin-left:363.15pt;margin-top:89.45pt;width:7.2pt;height:1.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">
                <v:imagedata r:id="rId1028" o:title=""/>
              </v:shape>
            </w:pict>
          </mc:Fallback>
        </mc:AlternateContent>
      </w:r>
      <w:r>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4971768</wp:posOffset>
                </wp:positionH>
                <wp:positionV relativeFrom="paragraph">
                  <wp:posOffset>804796</wp:posOffset>
                </wp:positionV>
                <wp:extent cx="4320" cy="2520"/>
                <wp:effectExtent l="38100" t="38100" r="34290" b="36195"/>
                <wp:wrapNone/>
                <wp:docPr id="599" name="Ink 599"/>
                <wp:cNvGraphicFramePr/>
                <a:graphic xmlns:a="http://schemas.openxmlformats.org/drawingml/2006/main">
                  <a:graphicData uri="http://schemas.microsoft.com/office/word/2010/wordprocessingInk">
                    <w14:contentPart bwMode="auto" r:id="rId1029">
                      <w14:nvContentPartPr>
                        <w14:cNvContentPartPr/>
                      </w14:nvContentPartPr>
                      <w14:xfrm>
                        <a:off x="0" y="0"/>
                        <a:ext cx="4320" cy="2520"/>
                      </w14:xfrm>
                    </w14:contentPart>
                  </a:graphicData>
                </a:graphic>
              </wp:anchor>
            </w:drawing>
          </mc:Choice>
          <mc:Fallback>
            <w:pict>
              <v:shape w14:anchorId="3E0E6BCC" id="Ink 599" o:spid="_x0000_s1026" type="#_x0000_t75" style="position:absolute;margin-left:391.3pt;margin-top:63.05pt;width:.8pt;height:.8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">
                <v:imagedata r:id="rId1030" o:title=""/>
              </v:shape>
            </w:pict>
          </mc:Fallback>
        </mc:AlternateContent>
      </w:r>
      <w:r>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5048088</wp:posOffset>
                </wp:positionH>
                <wp:positionV relativeFrom="paragraph">
                  <wp:posOffset>839716</wp:posOffset>
                </wp:positionV>
                <wp:extent cx="34560" cy="13320"/>
                <wp:effectExtent l="38100" t="19050" r="41910" b="44450"/>
                <wp:wrapNone/>
                <wp:docPr id="598" name="Ink 598"/>
                <wp:cNvGraphicFramePr/>
                <a:graphic xmlns:a="http://schemas.openxmlformats.org/drawingml/2006/main">
                  <a:graphicData uri="http://schemas.microsoft.com/office/word/2010/wordprocessingInk">
                    <w14:contentPart bwMode="auto" r:id="rId1031">
                      <w14:nvContentPartPr>
                        <w14:cNvContentPartPr/>
                      </w14:nvContentPartPr>
                      <w14:xfrm>
                        <a:off x="0" y="0"/>
                        <a:ext cx="34560" cy="13320"/>
                      </w14:xfrm>
                    </w14:contentPart>
                  </a:graphicData>
                </a:graphic>
              </wp:anchor>
            </w:drawing>
          </mc:Choice>
          <mc:Fallback>
            <w:pict>
              <v:shape w14:anchorId="6DE4BDE3" id="Ink 598" o:spid="_x0000_s1026" type="#_x0000_t75" style="position:absolute;margin-left:397.35pt;margin-top:65.9pt;width:3.05pt;height:1.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">
                <v:imagedata r:id="rId1032" o:title=""/>
              </v:shape>
            </w:pict>
          </mc:Fallback>
        </mc:AlternateContent>
      </w:r>
      <w:r>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4923888</wp:posOffset>
                </wp:positionH>
                <wp:positionV relativeFrom="paragraph">
                  <wp:posOffset>823156</wp:posOffset>
                </wp:positionV>
                <wp:extent cx="189000" cy="107280"/>
                <wp:effectExtent l="19050" t="38100" r="40005" b="45720"/>
                <wp:wrapNone/>
                <wp:docPr id="597" name="Ink 597"/>
                <wp:cNvGraphicFramePr/>
                <a:graphic xmlns:a="http://schemas.openxmlformats.org/drawingml/2006/main">
                  <a:graphicData uri="http://schemas.microsoft.com/office/word/2010/wordprocessingInk">
                    <w14:contentPart bwMode="auto" r:id="rId1033">
                      <w14:nvContentPartPr>
                        <w14:cNvContentPartPr/>
                      </w14:nvContentPartPr>
                      <w14:xfrm>
                        <a:off x="0" y="0"/>
                        <a:ext cx="189000" cy="107280"/>
                      </w14:xfrm>
                    </w14:contentPart>
                  </a:graphicData>
                </a:graphic>
              </wp:anchor>
            </w:drawing>
          </mc:Choice>
          <mc:Fallback>
            <w:pict>
              <v:shape w14:anchorId="7F0B699A" id="Ink 597" o:spid="_x0000_s1026" type="#_x0000_t75" style="position:absolute;margin-left:387.4pt;margin-top:64.45pt;width:15.6pt;height:9.2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">
                <v:imagedata r:id="rId1034" o:title=""/>
              </v:shape>
            </w:pict>
          </mc:Fallback>
        </mc:AlternateContent>
      </w:r>
      <w:r>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4915608</wp:posOffset>
                </wp:positionH>
                <wp:positionV relativeFrom="paragraph">
                  <wp:posOffset>510676</wp:posOffset>
                </wp:positionV>
                <wp:extent cx="9000" cy="3960"/>
                <wp:effectExtent l="38100" t="38100" r="29210" b="34290"/>
                <wp:wrapNone/>
                <wp:docPr id="596" name="Ink 596"/>
                <wp:cNvGraphicFramePr/>
                <a:graphic xmlns:a="http://schemas.openxmlformats.org/drawingml/2006/main">
                  <a:graphicData uri="http://schemas.microsoft.com/office/word/2010/wordprocessingInk">
                    <w14:contentPart bwMode="auto" r:id="rId1035">
                      <w14:nvContentPartPr>
                        <w14:cNvContentPartPr/>
                      </w14:nvContentPartPr>
                      <w14:xfrm>
                        <a:off x="0" y="0"/>
                        <a:ext cx="9000" cy="3960"/>
                      </w14:xfrm>
                    </w14:contentPart>
                  </a:graphicData>
                </a:graphic>
              </wp:anchor>
            </w:drawing>
          </mc:Choice>
          <mc:Fallback>
            <w:pict>
              <v:shape w14:anchorId="02FD9802" id="Ink 596" o:spid="_x0000_s1026" type="#_x0000_t75" style="position:absolute;margin-left:386.9pt;margin-top:40.05pt;width:1.05pt;height:.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">
                <v:imagedata r:id="rId1036" o:title=""/>
              </v:shape>
            </w:pict>
          </mc:Fallback>
        </mc:AlternateContent>
      </w:r>
      <w:r>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4985808</wp:posOffset>
                </wp:positionH>
                <wp:positionV relativeFrom="paragraph">
                  <wp:posOffset>518236</wp:posOffset>
                </wp:positionV>
                <wp:extent cx="52920" cy="13680"/>
                <wp:effectExtent l="38100" t="19050" r="42545" b="43815"/>
                <wp:wrapNone/>
                <wp:docPr id="595" name="Ink 595"/>
                <wp:cNvGraphicFramePr/>
                <a:graphic xmlns:a="http://schemas.openxmlformats.org/drawingml/2006/main">
                  <a:graphicData uri="http://schemas.microsoft.com/office/word/2010/wordprocessingInk">
                    <w14:contentPart bwMode="auto" r:id="rId1037">
                      <w14:nvContentPartPr>
                        <w14:cNvContentPartPr/>
                      </w14:nvContentPartPr>
                      <w14:xfrm>
                        <a:off x="0" y="0"/>
                        <a:ext cx="52920" cy="13680"/>
                      </w14:xfrm>
                    </w14:contentPart>
                  </a:graphicData>
                </a:graphic>
              </wp:anchor>
            </w:drawing>
          </mc:Choice>
          <mc:Fallback>
            <w:pict>
              <v:shape w14:anchorId="41825D82" id="Ink 595" o:spid="_x0000_s1026" type="#_x0000_t75" style="position:absolute;margin-left:392.45pt;margin-top:40.6pt;width:4.55pt;height: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">
                <v:imagedata r:id="rId1038" o:title=""/>
              </v:shape>
            </w:pict>
          </mc:Fallback>
        </mc:AlternateContent>
      </w:r>
      <w:r>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4865928</wp:posOffset>
                </wp:positionH>
                <wp:positionV relativeFrom="paragraph">
                  <wp:posOffset>509236</wp:posOffset>
                </wp:positionV>
                <wp:extent cx="190440" cy="100080"/>
                <wp:effectExtent l="19050" t="38100" r="19685" b="33655"/>
                <wp:wrapNone/>
                <wp:docPr id="594" name="Ink 594"/>
                <wp:cNvGraphicFramePr/>
                <a:graphic xmlns:a="http://schemas.openxmlformats.org/drawingml/2006/main">
                  <a:graphicData uri="http://schemas.microsoft.com/office/word/2010/wordprocessingInk">
                    <w14:contentPart bwMode="auto" r:id="rId1039">
                      <w14:nvContentPartPr>
                        <w14:cNvContentPartPr/>
                      </w14:nvContentPartPr>
                      <w14:xfrm>
                        <a:off x="0" y="0"/>
                        <a:ext cx="190440" cy="100080"/>
                      </w14:xfrm>
                    </w14:contentPart>
                  </a:graphicData>
                </a:graphic>
              </wp:anchor>
            </w:drawing>
          </mc:Choice>
          <mc:Fallback>
            <w:pict>
              <v:shape w14:anchorId="651DA364" id="Ink 594" o:spid="_x0000_s1026" type="#_x0000_t75" style="position:absolute;margin-left:382.85pt;margin-top:39.95pt;width:15.75pt;height:8.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">
                <v:imagedata r:id="rId1040" o:title=""/>
              </v:shape>
            </w:pict>
          </mc:Fallback>
        </mc:AlternateContent>
      </w:r>
      <w:r>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4928208</wp:posOffset>
                </wp:positionH>
                <wp:positionV relativeFrom="paragraph">
                  <wp:posOffset>189916</wp:posOffset>
                </wp:positionV>
                <wp:extent cx="21600" cy="6120"/>
                <wp:effectExtent l="38100" t="38100" r="35560" b="32385"/>
                <wp:wrapNone/>
                <wp:docPr id="593" name="Ink 593"/>
                <wp:cNvGraphicFramePr/>
                <a:graphic xmlns:a="http://schemas.openxmlformats.org/drawingml/2006/main">
                  <a:graphicData uri="http://schemas.microsoft.com/office/word/2010/wordprocessingInk">
                    <w14:contentPart bwMode="auto" r:id="rId1041">
                      <w14:nvContentPartPr>
                        <w14:cNvContentPartPr/>
                      </w14:nvContentPartPr>
                      <w14:xfrm>
                        <a:off x="0" y="0"/>
                        <a:ext cx="21600" cy="6120"/>
                      </w14:xfrm>
                    </w14:contentPart>
                  </a:graphicData>
                </a:graphic>
              </wp:anchor>
            </w:drawing>
          </mc:Choice>
          <mc:Fallback>
            <w:pict>
              <v:shape w14:anchorId="7B14D2CE" id="Ink 593" o:spid="_x0000_s1026" type="#_x0000_t75" style="position:absolute;margin-left:387.9pt;margin-top:14.75pt;width:2.05pt;height:.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">
                <v:imagedata r:id="rId1042" o:title=""/>
              </v:shape>
            </w:pict>
          </mc:Fallback>
        </mc:AlternateContent>
      </w:r>
      <w:r>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4796088</wp:posOffset>
                </wp:positionH>
                <wp:positionV relativeFrom="paragraph">
                  <wp:posOffset>164356</wp:posOffset>
                </wp:positionV>
                <wp:extent cx="165960" cy="109440"/>
                <wp:effectExtent l="38100" t="38100" r="43815" b="43180"/>
                <wp:wrapNone/>
                <wp:docPr id="592" name="Ink 592"/>
                <wp:cNvGraphicFramePr/>
                <a:graphic xmlns:a="http://schemas.openxmlformats.org/drawingml/2006/main">
                  <a:graphicData uri="http://schemas.microsoft.com/office/word/2010/wordprocessingInk">
                    <w14:contentPart bwMode="auto" r:id="rId1043">
                      <w14:nvContentPartPr>
                        <w14:cNvContentPartPr/>
                      </w14:nvContentPartPr>
                      <w14:xfrm>
                        <a:off x="0" y="0"/>
                        <a:ext cx="165960" cy="109440"/>
                      </w14:xfrm>
                    </w14:contentPart>
                  </a:graphicData>
                </a:graphic>
              </wp:anchor>
            </w:drawing>
          </mc:Choice>
          <mc:Fallback>
            <w:pict>
              <v:shape w14:anchorId="0384B0CC" id="Ink 592" o:spid="_x0000_s1026" type="#_x0000_t75" style="position:absolute;margin-left:377.35pt;margin-top:12.7pt;width:13.7pt;height:9.2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">
                <v:imagedata r:id="rId1044" o:title=""/>
              </v:shape>
            </w:pict>
          </mc:Fallback>
        </mc:AlternateContent>
      </w:r>
      <w:r>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4792128</wp:posOffset>
                </wp:positionH>
                <wp:positionV relativeFrom="paragraph">
                  <wp:posOffset>806956</wp:posOffset>
                </wp:positionV>
                <wp:extent cx="74160" cy="110520"/>
                <wp:effectExtent l="38100" t="38100" r="40640" b="41910"/>
                <wp:wrapNone/>
                <wp:docPr id="591" name="Ink 591"/>
                <wp:cNvGraphicFramePr/>
                <a:graphic xmlns:a="http://schemas.openxmlformats.org/drawingml/2006/main">
                  <a:graphicData uri="http://schemas.microsoft.com/office/word/2010/wordprocessingInk">
                    <w14:contentPart bwMode="auto" r:id="rId1045">
                      <w14:nvContentPartPr>
                        <w14:cNvContentPartPr/>
                      </w14:nvContentPartPr>
                      <w14:xfrm>
                        <a:off x="0" y="0"/>
                        <a:ext cx="74160" cy="110520"/>
                      </w14:xfrm>
                    </w14:contentPart>
                  </a:graphicData>
                </a:graphic>
              </wp:anchor>
            </w:drawing>
          </mc:Choice>
          <mc:Fallback>
            <w:pict>
              <v:shape w14:anchorId="38074DB1" id="Ink 591" o:spid="_x0000_s1026" type="#_x0000_t75" style="position:absolute;margin-left:377.1pt;margin-top:63.3pt;width:6.4pt;height:9.2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">
                <v:imagedata r:id="rId1046" o:title=""/>
              </v:shape>
            </w:pict>
          </mc:Fallback>
        </mc:AlternateContent>
      </w:r>
      <w:r>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4564608</wp:posOffset>
                </wp:positionH>
                <wp:positionV relativeFrom="paragraph">
                  <wp:posOffset>871756</wp:posOffset>
                </wp:positionV>
                <wp:extent cx="84600" cy="5040"/>
                <wp:effectExtent l="38100" t="38100" r="29845" b="33655"/>
                <wp:wrapNone/>
                <wp:docPr id="590" name="Ink 590"/>
                <wp:cNvGraphicFramePr/>
                <a:graphic xmlns:a="http://schemas.openxmlformats.org/drawingml/2006/main">
                  <a:graphicData uri="http://schemas.microsoft.com/office/word/2010/wordprocessingInk">
                    <w14:contentPart bwMode="auto" r:id="rId1047">
                      <w14:nvContentPartPr>
                        <w14:cNvContentPartPr/>
                      </w14:nvContentPartPr>
                      <w14:xfrm>
                        <a:off x="0" y="0"/>
                        <a:ext cx="84600" cy="5040"/>
                      </w14:xfrm>
                    </w14:contentPart>
                  </a:graphicData>
                </a:graphic>
              </wp:anchor>
            </w:drawing>
          </mc:Choice>
          <mc:Fallback>
            <w:pict>
              <v:shape w14:anchorId="2D2D285F" id="Ink 590" o:spid="_x0000_s1026" type="#_x0000_t75" style="position:absolute;margin-left:359.2pt;margin-top:68.4pt;width:7.1pt;height:.9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">
                <v:imagedata r:id="rId1048" o:title=""/>
              </v:shape>
            </w:pict>
          </mc:Fallback>
        </mc:AlternateContent>
      </w:r>
      <w:r>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4710408</wp:posOffset>
                </wp:positionH>
                <wp:positionV relativeFrom="paragraph">
                  <wp:posOffset>522916</wp:posOffset>
                </wp:positionV>
                <wp:extent cx="75960" cy="95400"/>
                <wp:effectExtent l="38100" t="38100" r="38735" b="38100"/>
                <wp:wrapNone/>
                <wp:docPr id="589" name="Ink 589"/>
                <wp:cNvGraphicFramePr/>
                <a:graphic xmlns:a="http://schemas.openxmlformats.org/drawingml/2006/main">
                  <a:graphicData uri="http://schemas.microsoft.com/office/word/2010/wordprocessingInk">
                    <w14:contentPart bwMode="auto" r:id="rId1049">
                      <w14:nvContentPartPr>
                        <w14:cNvContentPartPr/>
                      </w14:nvContentPartPr>
                      <w14:xfrm>
                        <a:off x="0" y="0"/>
                        <a:ext cx="75960" cy="95400"/>
                      </w14:xfrm>
                    </w14:contentPart>
                  </a:graphicData>
                </a:graphic>
              </wp:anchor>
            </w:drawing>
          </mc:Choice>
          <mc:Fallback>
            <w:pict>
              <v:shape w14:anchorId="598A6AF5" id="Ink 589" o:spid="_x0000_s1026" type="#_x0000_t75" style="position:absolute;margin-left:370.55pt;margin-top:40.85pt;width:6.6pt;height:8.1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">
                <v:imagedata r:id="rId1050" o:title=""/>
              </v:shape>
            </w:pict>
          </mc:Fallback>
        </mc:AlternateContent>
      </w:r>
      <w:r>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4481808</wp:posOffset>
                </wp:positionH>
                <wp:positionV relativeFrom="paragraph">
                  <wp:posOffset>571156</wp:posOffset>
                </wp:positionV>
                <wp:extent cx="73800" cy="5760"/>
                <wp:effectExtent l="38100" t="38100" r="40640" b="32385"/>
                <wp:wrapNone/>
                <wp:docPr id="588" name="Ink 588"/>
                <wp:cNvGraphicFramePr/>
                <a:graphic xmlns:a="http://schemas.openxmlformats.org/drawingml/2006/main">
                  <a:graphicData uri="http://schemas.microsoft.com/office/word/2010/wordprocessingInk">
                    <w14:contentPart bwMode="auto" r:id="rId1051">
                      <w14:nvContentPartPr>
                        <w14:cNvContentPartPr/>
                      </w14:nvContentPartPr>
                      <w14:xfrm>
                        <a:off x="0" y="0"/>
                        <a:ext cx="73800" cy="5760"/>
                      </w14:xfrm>
                    </w14:contentPart>
                  </a:graphicData>
                </a:graphic>
              </wp:anchor>
            </w:drawing>
          </mc:Choice>
          <mc:Fallback>
            <w:pict>
              <v:shape w14:anchorId="0CD8985E" id="Ink 588" o:spid="_x0000_s1026" type="#_x0000_t75" style="position:absolute;margin-left:352.6pt;margin-top:44.6pt;width:6.45pt;height:1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">
                <v:imagedata r:id="rId1052" o:title=""/>
              </v:shape>
            </w:pict>
          </mc:Fallback>
        </mc:AlternateContent>
      </w:r>
      <w:r>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4669008</wp:posOffset>
                </wp:positionH>
                <wp:positionV relativeFrom="paragraph">
                  <wp:posOffset>171196</wp:posOffset>
                </wp:positionV>
                <wp:extent cx="22320" cy="127800"/>
                <wp:effectExtent l="38100" t="19050" r="34925" b="43815"/>
                <wp:wrapNone/>
                <wp:docPr id="587" name="Ink 587"/>
                <wp:cNvGraphicFramePr/>
                <a:graphic xmlns:a="http://schemas.openxmlformats.org/drawingml/2006/main">
                  <a:graphicData uri="http://schemas.microsoft.com/office/word/2010/wordprocessingInk">
                    <w14:contentPart bwMode="auto" r:id="rId1053">
                      <w14:nvContentPartPr>
                        <w14:cNvContentPartPr/>
                      </w14:nvContentPartPr>
                      <w14:xfrm>
                        <a:off x="0" y="0"/>
                        <a:ext cx="22320" cy="127800"/>
                      </w14:xfrm>
                    </w14:contentPart>
                  </a:graphicData>
                </a:graphic>
              </wp:anchor>
            </w:drawing>
          </mc:Choice>
          <mc:Fallback>
            <w:pict>
              <v:shape w14:anchorId="79233EBF" id="Ink 587" o:spid="_x0000_s1026" type="#_x0000_t75" style="position:absolute;margin-left:367.4pt;margin-top:13.3pt;width:2.2pt;height:10.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">
                <v:imagedata r:id="rId1054" o:title=""/>
              </v:shape>
            </w:pict>
          </mc:Fallback>
        </mc:AlternateContent>
      </w:r>
      <w:r>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4403328</wp:posOffset>
                </wp:positionH>
                <wp:positionV relativeFrom="paragraph">
                  <wp:posOffset>237436</wp:posOffset>
                </wp:positionV>
                <wp:extent cx="109440" cy="2880"/>
                <wp:effectExtent l="38100" t="38100" r="43180" b="35560"/>
                <wp:wrapNone/>
                <wp:docPr id="586" name="Ink 586"/>
                <wp:cNvGraphicFramePr/>
                <a:graphic xmlns:a="http://schemas.openxmlformats.org/drawingml/2006/main">
                  <a:graphicData uri="http://schemas.microsoft.com/office/word/2010/wordprocessingInk">
                    <w14:contentPart bwMode="auto" r:id="rId1055">
                      <w14:nvContentPartPr>
                        <w14:cNvContentPartPr/>
                      </w14:nvContentPartPr>
                      <w14:xfrm>
                        <a:off x="0" y="0"/>
                        <a:ext cx="109440" cy="2880"/>
                      </w14:xfrm>
                    </w14:contentPart>
                  </a:graphicData>
                </a:graphic>
              </wp:anchor>
            </w:drawing>
          </mc:Choice>
          <mc:Fallback>
            <w:pict>
              <v:shape w14:anchorId="5D52F0D1" id="Ink 586" o:spid="_x0000_s1026" type="#_x0000_t75" style="position:absolute;margin-left:346.4pt;margin-top:18.4pt;width:9.15pt;height:.8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">
                <v:imagedata r:id="rId1056" o:title=""/>
              </v:shape>
            </w:pict>
          </mc:Fallback>
        </mc:AlternateContent>
      </w:r>
      <w:r>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4608168</wp:posOffset>
                </wp:positionH>
                <wp:positionV relativeFrom="paragraph">
                  <wp:posOffset>1769236</wp:posOffset>
                </wp:positionV>
                <wp:extent cx="80280" cy="93600"/>
                <wp:effectExtent l="38100" t="38100" r="34290" b="40005"/>
                <wp:wrapNone/>
                <wp:docPr id="585" name="Ink 585"/>
                <wp:cNvGraphicFramePr/>
                <a:graphic xmlns:a="http://schemas.openxmlformats.org/drawingml/2006/main">
                  <a:graphicData uri="http://schemas.microsoft.com/office/word/2010/wordprocessingInk">
                    <w14:contentPart bwMode="auto" r:id="rId1057">
                      <w14:nvContentPartPr>
                        <w14:cNvContentPartPr/>
                      </w14:nvContentPartPr>
                      <w14:xfrm>
                        <a:off x="0" y="0"/>
                        <a:ext cx="80280" cy="93600"/>
                      </w14:xfrm>
                    </w14:contentPart>
                  </a:graphicData>
                </a:graphic>
              </wp:anchor>
            </w:drawing>
          </mc:Choice>
          <mc:Fallback>
            <w:pict>
              <v:shape w14:anchorId="77D51474" id="Ink 585" o:spid="_x0000_s1026" type="#_x0000_t75" style="position:absolute;margin-left:362.55pt;margin-top:139.05pt;width:7.05pt;height:8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">
                <v:imagedata r:id="rId1058" o:title=""/>
              </v:shape>
            </w:pict>
          </mc:Fallback>
        </mc:AlternateContent>
      </w:r>
      <w:r>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4444008</wp:posOffset>
                </wp:positionH>
                <wp:positionV relativeFrom="paragraph">
                  <wp:posOffset>1778956</wp:posOffset>
                </wp:positionV>
                <wp:extent cx="85680" cy="88200"/>
                <wp:effectExtent l="19050" t="38100" r="48260" b="45720"/>
                <wp:wrapNone/>
                <wp:docPr id="584" name="Ink 584"/>
                <wp:cNvGraphicFramePr/>
                <a:graphic xmlns:a="http://schemas.openxmlformats.org/drawingml/2006/main">
                  <a:graphicData uri="http://schemas.microsoft.com/office/word/2010/wordprocessingInk">
                    <w14:contentPart bwMode="auto" r:id="rId1059">
                      <w14:nvContentPartPr>
                        <w14:cNvContentPartPr/>
                      </w14:nvContentPartPr>
                      <w14:xfrm>
                        <a:off x="0" y="0"/>
                        <a:ext cx="85680" cy="88200"/>
                      </w14:xfrm>
                    </w14:contentPart>
                  </a:graphicData>
                </a:graphic>
              </wp:anchor>
            </w:drawing>
          </mc:Choice>
          <mc:Fallback>
            <w:pict>
              <v:shape w14:anchorId="3177F5CA" id="Ink 584" o:spid="_x0000_s1026" type="#_x0000_t75" style="position:absolute;margin-left:349.6pt;margin-top:139.75pt;width:7.5pt;height:7.7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">
                <v:imagedata r:id="rId1060" o:title=""/>
              </v:shape>
            </w:pict>
          </mc:Fallback>
        </mc:AlternateContent>
      </w:r>
      <w:r>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4305408</wp:posOffset>
                </wp:positionH>
                <wp:positionV relativeFrom="paragraph">
                  <wp:posOffset>1782196</wp:posOffset>
                </wp:positionV>
                <wp:extent cx="79200" cy="92160"/>
                <wp:effectExtent l="38100" t="38100" r="35560" b="41275"/>
                <wp:wrapNone/>
                <wp:docPr id="583" name="Ink 583"/>
                <wp:cNvGraphicFramePr/>
                <a:graphic xmlns:a="http://schemas.openxmlformats.org/drawingml/2006/main">
                  <a:graphicData uri="http://schemas.microsoft.com/office/word/2010/wordprocessingInk">
                    <w14:contentPart bwMode="auto" r:id="rId1061">
                      <w14:nvContentPartPr>
                        <w14:cNvContentPartPr/>
                      </w14:nvContentPartPr>
                      <w14:xfrm>
                        <a:off x="0" y="0"/>
                        <a:ext cx="79200" cy="92160"/>
                      </w14:xfrm>
                    </w14:contentPart>
                  </a:graphicData>
                </a:graphic>
              </wp:anchor>
            </w:drawing>
          </mc:Choice>
          <mc:Fallback>
            <w:pict>
              <v:shape w14:anchorId="3B7B0F13" id="Ink 583" o:spid="_x0000_s1026" type="#_x0000_t75" style="position:absolute;margin-left:338.75pt;margin-top:140pt;width:6.95pt;height:7.9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">
                <v:imagedata r:id="rId1062" o:title=""/>
              </v:shape>
            </w:pict>
          </mc:Fallback>
        </mc:AlternateContent>
      </w:r>
      <w:r>
        <w:rPr>
          <w:rFonts w:ascii="Liberation Serif" w:hAnsi="Liberation Serif"/>
          <w:noProof/>
        </w:rPr>
        <mc:AlternateContent>
          <mc:Choice Requires="wpi">
            <w:drawing>
              <wp:anchor distT="0" distB="0" distL="114300" distR="114300" simplePos="0" relativeHeight="252154880" behindDoc="0" locked="0" layoutInCell="1" allowOverlap="1">
                <wp:simplePos x="0" y="0"/>
                <wp:positionH relativeFrom="column">
                  <wp:posOffset>4204248</wp:posOffset>
                </wp:positionH>
                <wp:positionV relativeFrom="paragraph">
                  <wp:posOffset>1785076</wp:posOffset>
                </wp:positionV>
                <wp:extent cx="73080" cy="85680"/>
                <wp:effectExtent l="19050" t="38100" r="41275" b="29210"/>
                <wp:wrapNone/>
                <wp:docPr id="582" name="Ink 582"/>
                <wp:cNvGraphicFramePr/>
                <a:graphic xmlns:a="http://schemas.openxmlformats.org/drawingml/2006/main">
                  <a:graphicData uri="http://schemas.microsoft.com/office/word/2010/wordprocessingInk">
                    <w14:contentPart bwMode="auto" r:id="rId1063">
                      <w14:nvContentPartPr>
                        <w14:cNvContentPartPr/>
                      </w14:nvContentPartPr>
                      <w14:xfrm>
                        <a:off x="0" y="0"/>
                        <a:ext cx="73080" cy="85680"/>
                      </w14:xfrm>
                    </w14:contentPart>
                  </a:graphicData>
                </a:graphic>
              </wp:anchor>
            </w:drawing>
          </mc:Choice>
          <mc:Fallback>
            <w:pict>
              <v:shape w14:anchorId="711DD338" id="Ink 582" o:spid="_x0000_s1026" type="#_x0000_t75" style="position:absolute;margin-left:330.75pt;margin-top:140.3pt;width:6.5pt;height:7.3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">
                <v:imagedata r:id="rId1064" o:title=""/>
              </v:shape>
            </w:pict>
          </mc:Fallback>
        </mc:AlternateContent>
      </w:r>
      <w:r>
        <w:rPr>
          <w:rFonts w:ascii="Liberation Serif" w:hAnsi="Liberation Serif"/>
          <w:noProof/>
        </w:rPr>
        <mc:AlternateContent>
          <mc:Choice Requires="wpi">
            <w:drawing>
              <wp:anchor distT="0" distB="0" distL="114300" distR="114300" simplePos="0" relativeHeight="252153856" behindDoc="0" locked="0" layoutInCell="1" allowOverlap="1">
                <wp:simplePos x="0" y="0"/>
                <wp:positionH relativeFrom="column">
                  <wp:posOffset>4123608</wp:posOffset>
                </wp:positionH>
                <wp:positionV relativeFrom="paragraph">
                  <wp:posOffset>1774276</wp:posOffset>
                </wp:positionV>
                <wp:extent cx="7200" cy="126000"/>
                <wp:effectExtent l="38100" t="19050" r="31115" b="45720"/>
                <wp:wrapNone/>
                <wp:docPr id="581" name="Ink 581"/>
                <wp:cNvGraphicFramePr/>
                <a:graphic xmlns:a="http://schemas.openxmlformats.org/drawingml/2006/main">
                  <a:graphicData uri="http://schemas.microsoft.com/office/word/2010/wordprocessingInk">
                    <w14:contentPart bwMode="auto" r:id="rId1065">
                      <w14:nvContentPartPr>
                        <w14:cNvContentPartPr/>
                      </w14:nvContentPartPr>
                      <w14:xfrm>
                        <a:off x="0" y="0"/>
                        <a:ext cx="7200" cy="126000"/>
                      </w14:xfrm>
                    </w14:contentPart>
                  </a:graphicData>
                </a:graphic>
              </wp:anchor>
            </w:drawing>
          </mc:Choice>
          <mc:Fallback>
            <w:pict>
              <v:shape w14:anchorId="7CACFCAE" id="Ink 581" o:spid="_x0000_s1026" type="#_x0000_t75" style="position:absolute;margin-left:324.4pt;margin-top:139.45pt;width:1.1pt;height:10.3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">
                <v:imagedata r:id="rId1066" o:title=""/>
              </v:shape>
            </w:pict>
          </mc:Fallback>
        </mc:AlternateContent>
      </w:r>
      <w:r>
        <w:rPr>
          <w:rFonts w:ascii="Liberation Serif" w:hAnsi="Liberation Serif"/>
          <w:noProof/>
        </w:rPr>
        <mc:AlternateContent>
          <mc:Choice Requires="wpi">
            <w:drawing>
              <wp:anchor distT="0" distB="0" distL="114300" distR="114300" simplePos="0" relativeHeight="252152832" behindDoc="0" locked="0" layoutInCell="1" allowOverlap="1">
                <wp:simplePos x="0" y="0"/>
                <wp:positionH relativeFrom="column">
                  <wp:posOffset>3929928</wp:posOffset>
                </wp:positionH>
                <wp:positionV relativeFrom="paragraph">
                  <wp:posOffset>1820716</wp:posOffset>
                </wp:positionV>
                <wp:extent cx="39960" cy="1800"/>
                <wp:effectExtent l="38100" t="38100" r="36830" b="36830"/>
                <wp:wrapNone/>
                <wp:docPr id="580" name="Ink 580"/>
                <wp:cNvGraphicFramePr/>
                <a:graphic xmlns:a="http://schemas.openxmlformats.org/drawingml/2006/main">
                  <a:graphicData uri="http://schemas.microsoft.com/office/word/2010/wordprocessingInk">
                    <w14:contentPart bwMode="auto" r:id="rId1067">
                      <w14:nvContentPartPr>
                        <w14:cNvContentPartPr/>
                      </w14:nvContentPartPr>
                      <w14:xfrm>
                        <a:off x="0" y="0"/>
                        <a:ext cx="39960" cy="1800"/>
                      </w14:xfrm>
                    </w14:contentPart>
                  </a:graphicData>
                </a:graphic>
              </wp:anchor>
            </w:drawing>
          </mc:Choice>
          <mc:Fallback>
            <w:pict>
              <v:shape w14:anchorId="415F15C8" id="Ink 580" o:spid="_x0000_s1026" type="#_x0000_t75" style="position:absolute;margin-left:309.3pt;margin-top:143.15pt;width:3.55pt;height:.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">
                <v:imagedata r:id="rId1068" o:title=""/>
              </v:shape>
            </w:pict>
          </mc:Fallback>
        </mc:AlternateContent>
      </w:r>
      <w:r>
        <w:rPr>
          <w:rFonts w:ascii="Liberation Serif" w:hAnsi="Liberation Serif"/>
          <w:noProof/>
        </w:rPr>
        <mc:AlternateContent>
          <mc:Choice Requires="wpi">
            <w:drawing>
              <wp:anchor distT="0" distB="0" distL="114300" distR="114300" simplePos="0" relativeHeight="252151808" behindDoc="0" locked="0" layoutInCell="1" allowOverlap="1">
                <wp:simplePos x="0" y="0"/>
                <wp:positionH relativeFrom="column">
                  <wp:posOffset>3917328</wp:posOffset>
                </wp:positionH>
                <wp:positionV relativeFrom="paragraph">
                  <wp:posOffset>1774636</wp:posOffset>
                </wp:positionV>
                <wp:extent cx="46800" cy="7560"/>
                <wp:effectExtent l="38100" t="38100" r="29845" b="31115"/>
                <wp:wrapNone/>
                <wp:docPr id="579" name="Ink 579"/>
                <wp:cNvGraphicFramePr/>
                <a:graphic xmlns:a="http://schemas.openxmlformats.org/drawingml/2006/main">
                  <a:graphicData uri="http://schemas.microsoft.com/office/word/2010/wordprocessingInk">
                    <w14:contentPart bwMode="auto" r:id="rId1069">
                      <w14:nvContentPartPr>
                        <w14:cNvContentPartPr/>
                      </w14:nvContentPartPr>
                      <w14:xfrm>
                        <a:off x="0" y="0"/>
                        <a:ext cx="46800" cy="7560"/>
                      </w14:xfrm>
                    </w14:contentPart>
                  </a:graphicData>
                </a:graphic>
              </wp:anchor>
            </w:drawing>
          </mc:Choice>
          <mc:Fallback>
            <w:pict>
              <v:shape w14:anchorId="294D448C" id="Ink 579" o:spid="_x0000_s1026" type="#_x0000_t75" style="position:absolute;margin-left:308.2pt;margin-top:139.55pt;width:4.15pt;height:1.1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">
                <v:imagedata r:id="rId1070" o:title=""/>
              </v:shape>
            </w:pict>
          </mc:Fallback>
        </mc:AlternateContent>
      </w:r>
      <w:r>
        <w:rPr>
          <w:rFonts w:ascii="Liberation Serif" w:hAnsi="Liberation Serif"/>
          <w:noProof/>
        </w:rPr>
        <mc:AlternateContent>
          <mc:Choice Requires="wpi">
            <w:drawing>
              <wp:anchor distT="0" distB="0" distL="114300" distR="114300" simplePos="0" relativeHeight="252150784" behindDoc="0" locked="0" layoutInCell="1" allowOverlap="1">
                <wp:simplePos x="0" y="0"/>
                <wp:positionH relativeFrom="column">
                  <wp:posOffset>3790608</wp:posOffset>
                </wp:positionH>
                <wp:positionV relativeFrom="paragraph">
                  <wp:posOffset>1799476</wp:posOffset>
                </wp:positionV>
                <wp:extent cx="66960" cy="16920"/>
                <wp:effectExtent l="38100" t="38100" r="28575" b="40640"/>
                <wp:wrapNone/>
                <wp:docPr id="578" name="Ink 578"/>
                <wp:cNvGraphicFramePr/>
                <a:graphic xmlns:a="http://schemas.openxmlformats.org/drawingml/2006/main">
                  <a:graphicData uri="http://schemas.microsoft.com/office/word/2010/wordprocessingInk">
                    <w14:contentPart bwMode="auto" r:id="rId1071">
                      <w14:nvContentPartPr>
                        <w14:cNvContentPartPr/>
                      </w14:nvContentPartPr>
                      <w14:xfrm>
                        <a:off x="0" y="0"/>
                        <a:ext cx="66960" cy="16920"/>
                      </w14:xfrm>
                    </w14:contentPart>
                  </a:graphicData>
                </a:graphic>
              </wp:anchor>
            </w:drawing>
          </mc:Choice>
          <mc:Fallback>
            <w:pict>
              <v:shape w14:anchorId="032A4933" id="Ink 578" o:spid="_x0000_s1026" type="#_x0000_t75" style="position:absolute;margin-left:298.3pt;margin-top:141.5pt;width:5.65pt;height:1.7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">
                <v:imagedata r:id="rId1072" o:title=""/>
              </v:shape>
            </w:pict>
          </mc:Fallback>
        </mc:AlternateContent>
      </w:r>
      <w:r>
        <w:rPr>
          <w:rFonts w:ascii="Liberation Serif" w:hAnsi="Liberation Serif"/>
          <w:noProof/>
        </w:rPr>
        <mc:AlternateContent>
          <mc:Choice Requires="wpi">
            <w:drawing>
              <wp:anchor distT="0" distB="0" distL="114300" distR="114300" simplePos="0" relativeHeight="252149760" behindDoc="0" locked="0" layoutInCell="1" allowOverlap="1">
                <wp:simplePos x="0" y="0"/>
                <wp:positionH relativeFrom="column">
                  <wp:posOffset>3801408</wp:posOffset>
                </wp:positionH>
                <wp:positionV relativeFrom="paragraph">
                  <wp:posOffset>1695076</wp:posOffset>
                </wp:positionV>
                <wp:extent cx="47520" cy="215640"/>
                <wp:effectExtent l="38100" t="38100" r="29210" b="32385"/>
                <wp:wrapNone/>
                <wp:docPr id="577" name="Ink 577"/>
                <wp:cNvGraphicFramePr/>
                <a:graphic xmlns:a="http://schemas.openxmlformats.org/drawingml/2006/main">
                  <a:graphicData uri="http://schemas.microsoft.com/office/word/2010/wordprocessingInk">
                    <w14:contentPart bwMode="auto" r:id="rId1073">
                      <w14:nvContentPartPr>
                        <w14:cNvContentPartPr/>
                      </w14:nvContentPartPr>
                      <w14:xfrm>
                        <a:off x="0" y="0"/>
                        <a:ext cx="47520" cy="215640"/>
                      </w14:xfrm>
                    </w14:contentPart>
                  </a:graphicData>
                </a:graphic>
              </wp:anchor>
            </w:drawing>
          </mc:Choice>
          <mc:Fallback>
            <w:pict>
              <v:shape w14:anchorId="45E2A8F0" id="Ink 577" o:spid="_x0000_s1026" type="#_x0000_t75" style="position:absolute;margin-left:299.05pt;margin-top:133.15pt;width:4.35pt;height:17.5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">
                <v:imagedata r:id="rId1074" o:title=""/>
              </v:shape>
            </w:pict>
          </mc:Fallback>
        </mc:AlternateContent>
      </w:r>
      <w:r>
        <w:rPr>
          <w:rFonts w:ascii="Liberation Serif" w:hAnsi="Liberation Serif"/>
          <w:noProof/>
        </w:rPr>
        <mc:AlternateContent>
          <mc:Choice Requires="wpi">
            <w:drawing>
              <wp:anchor distT="0" distB="0" distL="114300" distR="114300" simplePos="0" relativeHeight="252148736" behindDoc="0" locked="0" layoutInCell="1" allowOverlap="1">
                <wp:simplePos x="0" y="0"/>
                <wp:positionH relativeFrom="column">
                  <wp:posOffset>4646328</wp:posOffset>
                </wp:positionH>
                <wp:positionV relativeFrom="paragraph">
                  <wp:posOffset>1377196</wp:posOffset>
                </wp:positionV>
                <wp:extent cx="6120" cy="161640"/>
                <wp:effectExtent l="38100" t="38100" r="32385" b="29210"/>
                <wp:wrapNone/>
                <wp:docPr id="576" name="Ink 576"/>
                <wp:cNvGraphicFramePr/>
                <a:graphic xmlns:a="http://schemas.openxmlformats.org/drawingml/2006/main">
                  <a:graphicData uri="http://schemas.microsoft.com/office/word/2010/wordprocessingInk">
                    <w14:contentPart bwMode="auto" r:id="rId1075">
                      <w14:nvContentPartPr>
                        <w14:cNvContentPartPr/>
                      </w14:nvContentPartPr>
                      <w14:xfrm>
                        <a:off x="0" y="0"/>
                        <a:ext cx="6120" cy="161640"/>
                      </w14:xfrm>
                    </w14:contentPart>
                  </a:graphicData>
                </a:graphic>
              </wp:anchor>
            </w:drawing>
          </mc:Choice>
          <mc:Fallback>
            <w:pict>
              <v:shape w14:anchorId="62AEB5A2" id="Ink 576" o:spid="_x0000_s1026" type="#_x0000_t75" style="position:absolute;margin-left:365.55pt;margin-top:108.15pt;width:1.2pt;height:13.3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">
                <v:imagedata r:id="rId1076" o:title=""/>
              </v:shape>
            </w:pict>
          </mc:Fallback>
        </mc:AlternateContent>
      </w:r>
      <w:r>
        <w:rPr>
          <w:rFonts w:ascii="Liberation Serif" w:hAnsi="Liberation Serif"/>
          <w:noProof/>
        </w:rPr>
        <mc:AlternateContent>
          <mc:Choice Requires="wpi">
            <w:drawing>
              <wp:anchor distT="0" distB="0" distL="114300" distR="114300" simplePos="0" relativeHeight="252147712" behindDoc="0" locked="0" layoutInCell="1" allowOverlap="1">
                <wp:simplePos x="0" y="0"/>
                <wp:positionH relativeFrom="column">
                  <wp:posOffset>4512768</wp:posOffset>
                </wp:positionH>
                <wp:positionV relativeFrom="paragraph">
                  <wp:posOffset>1399516</wp:posOffset>
                </wp:positionV>
                <wp:extent cx="76680" cy="94320"/>
                <wp:effectExtent l="19050" t="38100" r="38100" b="39370"/>
                <wp:wrapNone/>
                <wp:docPr id="575" name="Ink 575"/>
                <wp:cNvGraphicFramePr/>
                <a:graphic xmlns:a="http://schemas.openxmlformats.org/drawingml/2006/main">
                  <a:graphicData uri="http://schemas.microsoft.com/office/word/2010/wordprocessingInk">
                    <w14:contentPart bwMode="auto" r:id="rId1077">
                      <w14:nvContentPartPr>
                        <w14:cNvContentPartPr/>
                      </w14:nvContentPartPr>
                      <w14:xfrm>
                        <a:off x="0" y="0"/>
                        <a:ext cx="76680" cy="94320"/>
                      </w14:xfrm>
                    </w14:contentPart>
                  </a:graphicData>
                </a:graphic>
              </wp:anchor>
            </w:drawing>
          </mc:Choice>
          <mc:Fallback>
            <w:pict>
              <v:shape w14:anchorId="4A1F9FBC" id="Ink 575" o:spid="_x0000_s1026" type="#_x0000_t75" style="position:absolute;margin-left:355.05pt;margin-top:109.95pt;width:6.7pt;height:8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">
                <v:imagedata r:id="rId1078" o:title=""/>
              </v:shape>
            </w:pict>
          </mc:Fallback>
        </mc:AlternateContent>
      </w:r>
      <w:r>
        <w:rPr>
          <w:rFonts w:ascii="Liberation Serif" w:hAnsi="Liberation Serif"/>
          <w:noProof/>
        </w:rPr>
        <mc:AlternateContent>
          <mc:Choice Requires="wpi">
            <w:drawing>
              <wp:anchor distT="0" distB="0" distL="114300" distR="114300" simplePos="0" relativeHeight="252146688" behindDoc="0" locked="0" layoutInCell="1" allowOverlap="1">
                <wp:simplePos x="0" y="0"/>
                <wp:positionH relativeFrom="column">
                  <wp:posOffset>4400808</wp:posOffset>
                </wp:positionH>
                <wp:positionV relativeFrom="paragraph">
                  <wp:posOffset>1399516</wp:posOffset>
                </wp:positionV>
                <wp:extent cx="49680" cy="96480"/>
                <wp:effectExtent l="38100" t="38100" r="45720" b="37465"/>
                <wp:wrapNone/>
                <wp:docPr id="574" name="Ink 574"/>
                <wp:cNvGraphicFramePr/>
                <a:graphic xmlns:a="http://schemas.openxmlformats.org/drawingml/2006/main">
                  <a:graphicData uri="http://schemas.microsoft.com/office/word/2010/wordprocessingInk">
                    <w14:contentPart bwMode="auto" r:id="rId1079">
                      <w14:nvContentPartPr>
                        <w14:cNvContentPartPr/>
                      </w14:nvContentPartPr>
                      <w14:xfrm>
                        <a:off x="0" y="0"/>
                        <a:ext cx="49680" cy="96480"/>
                      </w14:xfrm>
                    </w14:contentPart>
                  </a:graphicData>
                </a:graphic>
              </wp:anchor>
            </w:drawing>
          </mc:Choice>
          <mc:Fallback>
            <w:pict>
              <v:shape w14:anchorId="4FB0D3AE" id="Ink 574" o:spid="_x0000_s1026" type="#_x0000_t75" style="position:absolute;margin-left:346.2pt;margin-top:110pt;width:4.55pt;height:8.1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">
                <v:imagedata r:id="rId1080" o:title=""/>
              </v:shape>
            </w:pict>
          </mc:Fallback>
        </mc:AlternateContent>
      </w:r>
      <w:r>
        <w:rPr>
          <w:rFonts w:ascii="Liberation Serif" w:hAnsi="Liberation Serif"/>
          <w:noProof/>
        </w:rPr>
        <mc:AlternateContent>
          <mc:Choice Requires="wpi">
            <w:drawing>
              <wp:anchor distT="0" distB="0" distL="114300" distR="114300" simplePos="0" relativeHeight="252145664" behindDoc="0" locked="0" layoutInCell="1" allowOverlap="1">
                <wp:simplePos x="0" y="0"/>
                <wp:positionH relativeFrom="column">
                  <wp:posOffset>4260048</wp:posOffset>
                </wp:positionH>
                <wp:positionV relativeFrom="paragraph">
                  <wp:posOffset>1390516</wp:posOffset>
                </wp:positionV>
                <wp:extent cx="65160" cy="97920"/>
                <wp:effectExtent l="38100" t="38100" r="30480" b="35560"/>
                <wp:wrapNone/>
                <wp:docPr id="573" name="Ink 573"/>
                <wp:cNvGraphicFramePr/>
                <a:graphic xmlns:a="http://schemas.openxmlformats.org/drawingml/2006/main">
                  <a:graphicData uri="http://schemas.microsoft.com/office/word/2010/wordprocessingInk">
                    <w14:contentPart bwMode="auto" r:id="rId1081">
                      <w14:nvContentPartPr>
                        <w14:cNvContentPartPr/>
                      </w14:nvContentPartPr>
                      <w14:xfrm>
                        <a:off x="0" y="0"/>
                        <a:ext cx="65160" cy="97920"/>
                      </w14:xfrm>
                    </w14:contentPart>
                  </a:graphicData>
                </a:graphic>
              </wp:anchor>
            </w:drawing>
          </mc:Choice>
          <mc:Fallback>
            <w:pict>
              <v:shape w14:anchorId="5D2A715F" id="Ink 573" o:spid="_x0000_s1026" type="#_x0000_t75" style="position:absolute;margin-left:335.15pt;margin-top:109.35pt;width:5.85pt;height:8.2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">
                <v:imagedata r:id="rId1082" o:title=""/>
              </v:shape>
            </w:pict>
          </mc:Fallback>
        </mc:AlternateContent>
      </w:r>
      <w:r>
        <w:rPr>
          <w:rFonts w:ascii="Liberation Serif" w:hAnsi="Liberation Serif"/>
          <w:noProof/>
        </w:rPr>
        <mc:AlternateContent>
          <mc:Choice Requires="wpi">
            <w:drawing>
              <wp:anchor distT="0" distB="0" distL="114300" distR="114300" simplePos="0" relativeHeight="252144640" behindDoc="0" locked="0" layoutInCell="1" allowOverlap="1">
                <wp:simplePos x="0" y="0"/>
                <wp:positionH relativeFrom="column">
                  <wp:posOffset>4180848</wp:posOffset>
                </wp:positionH>
                <wp:positionV relativeFrom="paragraph">
                  <wp:posOffset>1398076</wp:posOffset>
                </wp:positionV>
                <wp:extent cx="3240" cy="132120"/>
                <wp:effectExtent l="38100" t="38100" r="34925" b="39370"/>
                <wp:wrapNone/>
                <wp:docPr id="572" name="Ink 572"/>
                <wp:cNvGraphicFramePr/>
                <a:graphic xmlns:a="http://schemas.openxmlformats.org/drawingml/2006/main">
                  <a:graphicData uri="http://schemas.microsoft.com/office/word/2010/wordprocessingInk">
                    <w14:contentPart bwMode="auto" r:id="rId1083">
                      <w14:nvContentPartPr>
                        <w14:cNvContentPartPr/>
                      </w14:nvContentPartPr>
                      <w14:xfrm>
                        <a:off x="0" y="0"/>
                        <a:ext cx="3240" cy="132120"/>
                      </w14:xfrm>
                    </w14:contentPart>
                  </a:graphicData>
                </a:graphic>
              </wp:anchor>
            </w:drawing>
          </mc:Choice>
          <mc:Fallback>
            <w:pict>
              <v:shape w14:anchorId="10AF3F8F" id="Ink 572" o:spid="_x0000_s1026" type="#_x0000_t75" style="position:absolute;margin-left:328.95pt;margin-top:109.95pt;width:.75pt;height:10.8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">
                <v:imagedata r:id="rId1084" o:title=""/>
              </v:shape>
            </w:pict>
          </mc:Fallback>
        </mc:AlternateContent>
      </w:r>
      <w:r>
        <w:rPr>
          <w:rFonts w:ascii="Liberation Serif" w:hAnsi="Liberation Serif"/>
          <w:noProof/>
        </w:rPr>
        <mc:AlternateContent>
          <mc:Choice Requires="wpi">
            <w:drawing>
              <wp:anchor distT="0" distB="0" distL="114300" distR="114300" simplePos="0" relativeHeight="252143616" behindDoc="0" locked="0" layoutInCell="1" allowOverlap="1">
                <wp:simplePos x="0" y="0"/>
                <wp:positionH relativeFrom="column">
                  <wp:posOffset>4049088</wp:posOffset>
                </wp:positionH>
                <wp:positionV relativeFrom="paragraph">
                  <wp:posOffset>1468276</wp:posOffset>
                </wp:positionV>
                <wp:extent cx="46440" cy="3600"/>
                <wp:effectExtent l="38100" t="38100" r="29845" b="34925"/>
                <wp:wrapNone/>
                <wp:docPr id="571" name="Ink 571"/>
                <wp:cNvGraphicFramePr/>
                <a:graphic xmlns:a="http://schemas.openxmlformats.org/drawingml/2006/main">
                  <a:graphicData uri="http://schemas.microsoft.com/office/word/2010/wordprocessingInk">
                    <w14:contentPart bwMode="auto" r:id="rId1085">
                      <w14:nvContentPartPr>
                        <w14:cNvContentPartPr/>
                      </w14:nvContentPartPr>
                      <w14:xfrm>
                        <a:off x="0" y="0"/>
                        <a:ext cx="46440" cy="3600"/>
                      </w14:xfrm>
                    </w14:contentPart>
                  </a:graphicData>
                </a:graphic>
              </wp:anchor>
            </w:drawing>
          </mc:Choice>
          <mc:Fallback>
            <w:pict>
              <v:shape w14:anchorId="6B57E272" id="Ink 571" o:spid="_x0000_s1026" type="#_x0000_t75" style="position:absolute;margin-left:318.7pt;margin-top:115.4pt;width:4.05pt;height:.7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">
                <v:imagedata r:id="rId1086" o:title=""/>
              </v:shape>
            </w:pict>
          </mc:Fallback>
        </mc:AlternateContent>
      </w:r>
      <w:r>
        <w:rPr>
          <w:rFonts w:ascii="Liberation Serif" w:hAnsi="Liberation Serif"/>
          <w:noProof/>
        </w:rPr>
        <mc:AlternateContent>
          <mc:Choice Requires="wpi">
            <w:drawing>
              <wp:anchor distT="0" distB="0" distL="114300" distR="114300" simplePos="0" relativeHeight="252142592" behindDoc="0" locked="0" layoutInCell="1" allowOverlap="1">
                <wp:simplePos x="0" y="0"/>
                <wp:positionH relativeFrom="column">
                  <wp:posOffset>4042968</wp:posOffset>
                </wp:positionH>
                <wp:positionV relativeFrom="paragraph">
                  <wp:posOffset>1421476</wp:posOffset>
                </wp:positionV>
                <wp:extent cx="46080" cy="3240"/>
                <wp:effectExtent l="38100" t="38100" r="30480" b="34925"/>
                <wp:wrapNone/>
                <wp:docPr id="570" name="Ink 570"/>
                <wp:cNvGraphicFramePr/>
                <a:graphic xmlns:a="http://schemas.openxmlformats.org/drawingml/2006/main">
                  <a:graphicData uri="http://schemas.microsoft.com/office/word/2010/wordprocessingInk">
                    <w14:contentPart bwMode="auto" r:id="rId1087">
                      <w14:nvContentPartPr>
                        <w14:cNvContentPartPr/>
                      </w14:nvContentPartPr>
                      <w14:xfrm>
                        <a:off x="0" y="0"/>
                        <a:ext cx="46080" cy="3240"/>
                      </w14:xfrm>
                    </w14:contentPart>
                  </a:graphicData>
                </a:graphic>
              </wp:anchor>
            </w:drawing>
          </mc:Choice>
          <mc:Fallback>
            <w:pict>
              <v:shape w14:anchorId="257CE132" id="Ink 570" o:spid="_x0000_s1026" type="#_x0000_t75" style="position:absolute;margin-left:318.05pt;margin-top:111.7pt;width:4.2pt;height:.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">
                <v:imagedata r:id="rId1088" o:title=""/>
              </v:shape>
            </w:pict>
          </mc:Fallback>
        </mc:AlternateContent>
      </w:r>
      <w:r>
        <w:rPr>
          <w:rFonts w:ascii="Liberation Serif" w:hAnsi="Liberation Serif"/>
          <w:noProof/>
        </w:rPr>
        <mc:AlternateContent>
          <mc:Choice Requires="wpi">
            <w:drawing>
              <wp:anchor distT="0" distB="0" distL="114300" distR="114300" simplePos="0" relativeHeight="252141568" behindDoc="0" locked="0" layoutInCell="1" allowOverlap="1">
                <wp:simplePos x="0" y="0"/>
                <wp:positionH relativeFrom="column">
                  <wp:posOffset>3804288</wp:posOffset>
                </wp:positionH>
                <wp:positionV relativeFrom="paragraph">
                  <wp:posOffset>1384396</wp:posOffset>
                </wp:positionV>
                <wp:extent cx="98280" cy="140760"/>
                <wp:effectExtent l="38100" t="38100" r="35560" b="31115"/>
                <wp:wrapNone/>
                <wp:docPr id="569" name="Ink 569"/>
                <wp:cNvGraphicFramePr/>
                <a:graphic xmlns:a="http://schemas.openxmlformats.org/drawingml/2006/main">
                  <a:graphicData uri="http://schemas.microsoft.com/office/word/2010/wordprocessingInk">
                    <w14:contentPart bwMode="auto" r:id="rId1089">
                      <w14:nvContentPartPr>
                        <w14:cNvContentPartPr/>
                      </w14:nvContentPartPr>
                      <w14:xfrm>
                        <a:off x="0" y="0"/>
                        <a:ext cx="98280" cy="140760"/>
                      </w14:xfrm>
                    </w14:contentPart>
                  </a:graphicData>
                </a:graphic>
              </wp:anchor>
            </w:drawing>
          </mc:Choice>
          <mc:Fallback>
            <w:pict>
              <v:shape w14:anchorId="6D6D1685" id="Ink 569" o:spid="_x0000_s1026" type="#_x0000_t75" style="position:absolute;margin-left:299.25pt;margin-top:108.7pt;width:8.4pt;height:11.7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">
                <v:imagedata r:id="rId1090" o:title=""/>
              </v:shape>
            </w:pict>
          </mc:Fallback>
        </mc:AlternateContent>
      </w:r>
      <w:r>
        <w:rPr>
          <w:rFonts w:ascii="Liberation Serif" w:hAnsi="Liberation Serif"/>
          <w:noProof/>
        </w:rPr>
        <mc:AlternateContent>
          <mc:Choice Requires="wpi">
            <w:drawing>
              <wp:anchor distT="0" distB="0" distL="114300" distR="114300" simplePos="0" relativeHeight="252140544" behindDoc="0" locked="0" layoutInCell="1" allowOverlap="1">
                <wp:simplePos x="0" y="0"/>
                <wp:positionH relativeFrom="column">
                  <wp:posOffset>4536528</wp:posOffset>
                </wp:positionH>
                <wp:positionV relativeFrom="paragraph">
                  <wp:posOffset>1055356</wp:posOffset>
                </wp:positionV>
                <wp:extent cx="9720" cy="138600"/>
                <wp:effectExtent l="38100" t="38100" r="28575" b="33020"/>
                <wp:wrapNone/>
                <wp:docPr id="568" name="Ink 568"/>
                <wp:cNvGraphicFramePr/>
                <a:graphic xmlns:a="http://schemas.openxmlformats.org/drawingml/2006/main">
                  <a:graphicData uri="http://schemas.microsoft.com/office/word/2010/wordprocessingInk">
                    <w14:contentPart bwMode="auto" r:id="rId1091">
                      <w14:nvContentPartPr>
                        <w14:cNvContentPartPr/>
                      </w14:nvContentPartPr>
                      <w14:xfrm>
                        <a:off x="0" y="0"/>
                        <a:ext cx="9720" cy="138600"/>
                      </w14:xfrm>
                    </w14:contentPart>
                  </a:graphicData>
                </a:graphic>
              </wp:anchor>
            </w:drawing>
          </mc:Choice>
          <mc:Fallback>
            <w:pict>
              <v:shape w14:anchorId="079DD914" id="Ink 568" o:spid="_x0000_s1026" type="#_x0000_t75" style="position:absolute;margin-left:357pt;margin-top:82.9pt;width:1.25pt;height:11.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">
                <v:imagedata r:id="rId1092" o:title=""/>
              </v:shape>
            </w:pict>
          </mc:Fallback>
        </mc:AlternateContent>
      </w:r>
      <w:r>
        <w:rPr>
          <w:rFonts w:ascii="Liberation Serif" w:hAnsi="Liberation Serif"/>
          <w:noProof/>
        </w:rPr>
        <mc:AlternateContent>
          <mc:Choice Requires="wpi">
            <w:drawing>
              <wp:anchor distT="0" distB="0" distL="114300" distR="114300" simplePos="0" relativeHeight="252139520" behindDoc="0" locked="0" layoutInCell="1" allowOverlap="1">
                <wp:simplePos x="0" y="0"/>
                <wp:positionH relativeFrom="column">
                  <wp:posOffset>4415568</wp:posOffset>
                </wp:positionH>
                <wp:positionV relativeFrom="paragraph">
                  <wp:posOffset>1084876</wp:posOffset>
                </wp:positionV>
                <wp:extent cx="52920" cy="68400"/>
                <wp:effectExtent l="38100" t="38100" r="42545" b="46355"/>
                <wp:wrapNone/>
                <wp:docPr id="567" name="Ink 567"/>
                <wp:cNvGraphicFramePr/>
                <a:graphic xmlns:a="http://schemas.openxmlformats.org/drawingml/2006/main">
                  <a:graphicData uri="http://schemas.microsoft.com/office/word/2010/wordprocessingInk">
                    <w14:contentPart bwMode="auto" r:id="rId1093">
                      <w14:nvContentPartPr>
                        <w14:cNvContentPartPr/>
                      </w14:nvContentPartPr>
                      <w14:xfrm>
                        <a:off x="0" y="0"/>
                        <a:ext cx="52920" cy="68400"/>
                      </w14:xfrm>
                    </w14:contentPart>
                  </a:graphicData>
                </a:graphic>
              </wp:anchor>
            </w:drawing>
          </mc:Choice>
          <mc:Fallback>
            <w:pict>
              <v:shape w14:anchorId="77A553E9" id="Ink 567" o:spid="_x0000_s1026" type="#_x0000_t75" style="position:absolute;margin-left:347.45pt;margin-top:85.25pt;width:4.8pt;height:5.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">
                <v:imagedata r:id="rId1094" o:title=""/>
              </v:shape>
            </w:pict>
          </mc:Fallback>
        </mc:AlternateContent>
      </w:r>
      <w:r>
        <w:rPr>
          <w:rFonts w:ascii="Liberation Serif" w:hAnsi="Liberation Serif"/>
          <w:noProof/>
        </w:rPr>
        <mc:AlternateContent>
          <mc:Choice Requires="wpi">
            <w:drawing>
              <wp:anchor distT="0" distB="0" distL="114300" distR="114300" simplePos="0" relativeHeight="252138496" behindDoc="0" locked="0" layoutInCell="1" allowOverlap="1">
                <wp:simplePos x="0" y="0"/>
                <wp:positionH relativeFrom="column">
                  <wp:posOffset>4274808</wp:posOffset>
                </wp:positionH>
                <wp:positionV relativeFrom="paragraph">
                  <wp:posOffset>1087036</wp:posOffset>
                </wp:positionV>
                <wp:extent cx="72720" cy="63720"/>
                <wp:effectExtent l="38100" t="38100" r="41910" b="31750"/>
                <wp:wrapNone/>
                <wp:docPr id="566" name="Ink 566"/>
                <wp:cNvGraphicFramePr/>
                <a:graphic xmlns:a="http://schemas.openxmlformats.org/drawingml/2006/main">
                  <a:graphicData uri="http://schemas.microsoft.com/office/word/2010/wordprocessingInk">
                    <w14:contentPart bwMode="auto" r:id="rId1095">
                      <w14:nvContentPartPr>
                        <w14:cNvContentPartPr/>
                      </w14:nvContentPartPr>
                      <w14:xfrm>
                        <a:off x="0" y="0"/>
                        <a:ext cx="72720" cy="63720"/>
                      </w14:xfrm>
                    </w14:contentPart>
                  </a:graphicData>
                </a:graphic>
              </wp:anchor>
            </w:drawing>
          </mc:Choice>
          <mc:Fallback>
            <w:pict>
              <v:shape w14:anchorId="088E2C38" id="Ink 566" o:spid="_x0000_s1026" type="#_x0000_t75" style="position:absolute;margin-left:336.35pt;margin-top:85.4pt;width:6.35pt;height:5.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">
                <v:imagedata r:id="rId1096" o:title=""/>
              </v:shape>
            </w:pict>
          </mc:Fallback>
        </mc:AlternateContent>
      </w:r>
      <w:r>
        <w:rPr>
          <w:rFonts w:ascii="Liberation Serif" w:hAnsi="Liberation Serif"/>
          <w:noProof/>
        </w:rPr>
        <mc:AlternateContent>
          <mc:Choice Requires="wpi">
            <w:drawing>
              <wp:anchor distT="0" distB="0" distL="114300" distR="114300" simplePos="0" relativeHeight="252137472" behindDoc="0" locked="0" layoutInCell="1" allowOverlap="1">
                <wp:simplePos x="0" y="0"/>
                <wp:positionH relativeFrom="column">
                  <wp:posOffset>4194528</wp:posOffset>
                </wp:positionH>
                <wp:positionV relativeFrom="paragraph">
                  <wp:posOffset>1072276</wp:posOffset>
                </wp:positionV>
                <wp:extent cx="5040" cy="120960"/>
                <wp:effectExtent l="38100" t="19050" r="33655" b="31750"/>
                <wp:wrapNone/>
                <wp:docPr id="565" name="Ink 565"/>
                <wp:cNvGraphicFramePr/>
                <a:graphic xmlns:a="http://schemas.openxmlformats.org/drawingml/2006/main">
                  <a:graphicData uri="http://schemas.microsoft.com/office/word/2010/wordprocessingInk">
                    <w14:contentPart bwMode="auto" r:id="rId1097">
                      <w14:nvContentPartPr>
                        <w14:cNvContentPartPr/>
                      </w14:nvContentPartPr>
                      <w14:xfrm>
                        <a:off x="0" y="0"/>
                        <a:ext cx="5040" cy="120960"/>
                      </w14:xfrm>
                    </w14:contentPart>
                  </a:graphicData>
                </a:graphic>
              </wp:anchor>
            </w:drawing>
          </mc:Choice>
          <mc:Fallback>
            <w:pict>
              <v:shape w14:anchorId="0DA20D00" id="Ink 565" o:spid="_x0000_s1026" type="#_x0000_t75" style="position:absolute;margin-left:329.85pt;margin-top:84.1pt;width:1.25pt;height:10.1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">
                <v:imagedata r:id="rId1098" o:title=""/>
              </v:shape>
            </w:pict>
          </mc:Fallback>
        </mc:AlternateContent>
      </w:r>
      <w:r>
        <w:rPr>
          <w:rFonts w:ascii="Liberation Serif" w:hAnsi="Liberation Serif"/>
          <w:noProof/>
        </w:rPr>
        <mc:AlternateContent>
          <mc:Choice Requires="wpi">
            <w:drawing>
              <wp:anchor distT="0" distB="0" distL="114300" distR="114300" simplePos="0" relativeHeight="252136448" behindDoc="0" locked="0" layoutInCell="1" allowOverlap="1">
                <wp:simplePos x="0" y="0"/>
                <wp:positionH relativeFrom="column">
                  <wp:posOffset>4045488</wp:posOffset>
                </wp:positionH>
                <wp:positionV relativeFrom="paragraph">
                  <wp:posOffset>1160116</wp:posOffset>
                </wp:positionV>
                <wp:extent cx="50400" cy="7560"/>
                <wp:effectExtent l="19050" t="38100" r="45085" b="31115"/>
                <wp:wrapNone/>
                <wp:docPr id="564" name="Ink 564"/>
                <wp:cNvGraphicFramePr/>
                <a:graphic xmlns:a="http://schemas.openxmlformats.org/drawingml/2006/main">
                  <a:graphicData uri="http://schemas.microsoft.com/office/word/2010/wordprocessingInk">
                    <w14:contentPart bwMode="auto" r:id="rId1099">
                      <w14:nvContentPartPr>
                        <w14:cNvContentPartPr/>
                      </w14:nvContentPartPr>
                      <w14:xfrm>
                        <a:off x="0" y="0"/>
                        <a:ext cx="50400" cy="7560"/>
                      </w14:xfrm>
                    </w14:contentPart>
                  </a:graphicData>
                </a:graphic>
              </wp:anchor>
            </w:drawing>
          </mc:Choice>
          <mc:Fallback>
            <w:pict>
              <v:shape w14:anchorId="15431439" id="Ink 564" o:spid="_x0000_s1026" type="#_x0000_t75" style="position:absolute;margin-left:318.3pt;margin-top:91.05pt;width:4.45pt;height:1.2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">
                <v:imagedata r:id="rId1100" o:title=""/>
              </v:shape>
            </w:pict>
          </mc:Fallback>
        </mc:AlternateContent>
      </w:r>
      <w:r>
        <w:rPr>
          <w:rFonts w:ascii="Liberation Serif" w:hAnsi="Liberation Serif"/>
          <w:noProof/>
        </w:rPr>
        <mc:AlternateContent>
          <mc:Choice Requires="wpi">
            <w:drawing>
              <wp:anchor distT="0" distB="0" distL="114300" distR="114300" simplePos="0" relativeHeight="252135424" behindDoc="0" locked="0" layoutInCell="1" allowOverlap="1">
                <wp:simplePos x="0" y="0"/>
                <wp:positionH relativeFrom="column">
                  <wp:posOffset>4032168</wp:posOffset>
                </wp:positionH>
                <wp:positionV relativeFrom="paragraph">
                  <wp:posOffset>1122676</wp:posOffset>
                </wp:positionV>
                <wp:extent cx="55800" cy="5760"/>
                <wp:effectExtent l="38100" t="19050" r="40005" b="51435"/>
                <wp:wrapNone/>
                <wp:docPr id="563" name="Ink 563"/>
                <wp:cNvGraphicFramePr/>
                <a:graphic xmlns:a="http://schemas.openxmlformats.org/drawingml/2006/main">
                  <a:graphicData uri="http://schemas.microsoft.com/office/word/2010/wordprocessingInk">
                    <w14:contentPart bwMode="auto" r:id="rId1101">
                      <w14:nvContentPartPr>
                        <w14:cNvContentPartPr/>
                      </w14:nvContentPartPr>
                      <w14:xfrm>
                        <a:off x="0" y="0"/>
                        <a:ext cx="55800" cy="5760"/>
                      </w14:xfrm>
                    </w14:contentPart>
                  </a:graphicData>
                </a:graphic>
              </wp:anchor>
            </w:drawing>
          </mc:Choice>
          <mc:Fallback>
            <w:pict>
              <v:shape w14:anchorId="31374A9D" id="Ink 563" o:spid="_x0000_s1026" type="#_x0000_t75" style="position:absolute;margin-left:317.05pt;margin-top:87.95pt;width:5.15pt;height:1.3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">
                <v:imagedata r:id="rId1102" o:title=""/>
              </v:shape>
            </w:pict>
          </mc:Fallback>
        </mc:AlternateContent>
      </w:r>
      <w:r>
        <w:rPr>
          <w:rFonts w:ascii="Liberation Serif" w:hAnsi="Liberation Serif"/>
          <w:noProof/>
        </w:rPr>
        <mc:AlternateContent>
          <mc:Choice Requires="wpi">
            <w:drawing>
              <wp:anchor distT="0" distB="0" distL="114300" distR="114300" simplePos="0" relativeHeight="252134400" behindDoc="0" locked="0" layoutInCell="1" allowOverlap="1">
                <wp:simplePos x="0" y="0"/>
                <wp:positionH relativeFrom="column">
                  <wp:posOffset>3795648</wp:posOffset>
                </wp:positionH>
                <wp:positionV relativeFrom="paragraph">
                  <wp:posOffset>1022956</wp:posOffset>
                </wp:positionV>
                <wp:extent cx="101520" cy="164880"/>
                <wp:effectExtent l="38100" t="38100" r="32385" b="45085"/>
                <wp:wrapNone/>
                <wp:docPr id="562" name="Ink 562"/>
                <wp:cNvGraphicFramePr/>
                <a:graphic xmlns:a="http://schemas.openxmlformats.org/drawingml/2006/main">
                  <a:graphicData uri="http://schemas.microsoft.com/office/word/2010/wordprocessingInk">
                    <w14:contentPart bwMode="auto" r:id="rId1103">
                      <w14:nvContentPartPr>
                        <w14:cNvContentPartPr/>
                      </w14:nvContentPartPr>
                      <w14:xfrm>
                        <a:off x="0" y="0"/>
                        <a:ext cx="101520" cy="164880"/>
                      </w14:xfrm>
                    </w14:contentPart>
                  </a:graphicData>
                </a:graphic>
              </wp:anchor>
            </w:drawing>
          </mc:Choice>
          <mc:Fallback>
            <w:pict>
              <v:shape w14:anchorId="18776FEF" id="Ink 562" o:spid="_x0000_s1026" type="#_x0000_t75" style="position:absolute;margin-left:298.5pt;margin-top:80.2pt;width:8.6pt;height:13.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">
                <v:imagedata r:id="rId1104" o:title=""/>
              </v:shape>
            </w:pict>
          </mc:Fallback>
        </mc:AlternateContent>
      </w:r>
      <w:r>
        <w:rPr>
          <w:rFonts w:ascii="Liberation Serif" w:hAnsi="Liberation Serif"/>
          <w:noProof/>
        </w:rPr>
        <mc:AlternateContent>
          <mc:Choice Requires="wpi">
            <w:drawing>
              <wp:anchor distT="0" distB="0" distL="114300" distR="114300" simplePos="0" relativeHeight="252133376" behindDoc="0" locked="0" layoutInCell="1" allowOverlap="1">
                <wp:simplePos x="0" y="0"/>
                <wp:positionH relativeFrom="column">
                  <wp:posOffset>4438608</wp:posOffset>
                </wp:positionH>
                <wp:positionV relativeFrom="paragraph">
                  <wp:posOffset>788236</wp:posOffset>
                </wp:positionV>
                <wp:extent cx="7920" cy="131040"/>
                <wp:effectExtent l="38100" t="38100" r="30480" b="40640"/>
                <wp:wrapNone/>
                <wp:docPr id="561" name="Ink 561"/>
                <wp:cNvGraphicFramePr/>
                <a:graphic xmlns:a="http://schemas.openxmlformats.org/drawingml/2006/main">
                  <a:graphicData uri="http://schemas.microsoft.com/office/word/2010/wordprocessingInk">
                    <w14:contentPart bwMode="auto" r:id="rId1105">
                      <w14:nvContentPartPr>
                        <w14:cNvContentPartPr/>
                      </w14:nvContentPartPr>
                      <w14:xfrm>
                        <a:off x="0" y="0"/>
                        <a:ext cx="7920" cy="131040"/>
                      </w14:xfrm>
                    </w14:contentPart>
                  </a:graphicData>
                </a:graphic>
              </wp:anchor>
            </w:drawing>
          </mc:Choice>
          <mc:Fallback>
            <w:pict>
              <v:shape w14:anchorId="677BCE18" id="Ink 561" o:spid="_x0000_s1026" type="#_x0000_t75" style="position:absolute;margin-left:349.2pt;margin-top:61.9pt;width:1.15pt;height:10.7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">
                <v:imagedata r:id="rId1106" o:title=""/>
              </v:shape>
            </w:pict>
          </mc:Fallback>
        </mc:AlternateContent>
      </w:r>
      <w:r>
        <w:rPr>
          <w:rFonts w:ascii="Liberation Serif" w:hAnsi="Liberation Serif"/>
          <w:noProof/>
        </w:rPr>
        <mc:AlternateContent>
          <mc:Choice Requires="wpi">
            <w:drawing>
              <wp:anchor distT="0" distB="0" distL="114300" distR="114300" simplePos="0" relativeHeight="252132352" behindDoc="0" locked="0" layoutInCell="1" allowOverlap="1">
                <wp:simplePos x="0" y="0"/>
                <wp:positionH relativeFrom="column">
                  <wp:posOffset>4290648</wp:posOffset>
                </wp:positionH>
                <wp:positionV relativeFrom="paragraph">
                  <wp:posOffset>796516</wp:posOffset>
                </wp:positionV>
                <wp:extent cx="83520" cy="93240"/>
                <wp:effectExtent l="38100" t="38100" r="31115" b="40640"/>
                <wp:wrapNone/>
                <wp:docPr id="560" name="Ink 560"/>
                <wp:cNvGraphicFramePr/>
                <a:graphic xmlns:a="http://schemas.openxmlformats.org/drawingml/2006/main">
                  <a:graphicData uri="http://schemas.microsoft.com/office/word/2010/wordprocessingInk">
                    <w14:contentPart bwMode="auto" r:id="rId1107">
                      <w14:nvContentPartPr>
                        <w14:cNvContentPartPr/>
                      </w14:nvContentPartPr>
                      <w14:xfrm>
                        <a:off x="0" y="0"/>
                        <a:ext cx="83520" cy="93240"/>
                      </w14:xfrm>
                    </w14:contentPart>
                  </a:graphicData>
                </a:graphic>
              </wp:anchor>
            </w:drawing>
          </mc:Choice>
          <mc:Fallback>
            <w:pict>
              <v:shape w14:anchorId="04846E45" id="Ink 560" o:spid="_x0000_s1026" type="#_x0000_t75" style="position:absolute;margin-left:337.6pt;margin-top:62.5pt;width:7.2pt;height:7.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">
                <v:imagedata r:id="rId1108" o:title=""/>
              </v:shape>
            </w:pict>
          </mc:Fallback>
        </mc:AlternateContent>
      </w:r>
      <w:r>
        <w:rPr>
          <w:rFonts w:ascii="Liberation Serif" w:hAnsi="Liberation Serif"/>
          <w:noProof/>
        </w:rPr>
        <mc:AlternateContent>
          <mc:Choice Requires="wpi">
            <w:drawing>
              <wp:anchor distT="0" distB="0" distL="114300" distR="114300" simplePos="0" relativeHeight="252131328" behindDoc="0" locked="0" layoutInCell="1" allowOverlap="1">
                <wp:simplePos x="0" y="0"/>
                <wp:positionH relativeFrom="column">
                  <wp:posOffset>4233768</wp:posOffset>
                </wp:positionH>
                <wp:positionV relativeFrom="paragraph">
                  <wp:posOffset>784996</wp:posOffset>
                </wp:positionV>
                <wp:extent cx="6840" cy="122040"/>
                <wp:effectExtent l="38100" t="38100" r="31750" b="30480"/>
                <wp:wrapNone/>
                <wp:docPr id="559" name="Ink 559"/>
                <wp:cNvGraphicFramePr/>
                <a:graphic xmlns:a="http://schemas.openxmlformats.org/drawingml/2006/main">
                  <a:graphicData uri="http://schemas.microsoft.com/office/word/2010/wordprocessingInk">
                    <w14:contentPart bwMode="auto" r:id="rId1109">
                      <w14:nvContentPartPr>
                        <w14:cNvContentPartPr/>
                      </w14:nvContentPartPr>
                      <w14:xfrm>
                        <a:off x="0" y="0"/>
                        <a:ext cx="6840" cy="122040"/>
                      </w14:xfrm>
                    </w14:contentPart>
                  </a:graphicData>
                </a:graphic>
              </wp:anchor>
            </w:drawing>
          </mc:Choice>
          <mc:Fallback>
            <w:pict>
              <v:shape w14:anchorId="2C1784FA" id="Ink 559" o:spid="_x0000_s1026" type="#_x0000_t75" style="position:absolute;margin-left:333.15pt;margin-top:61.5pt;width:1.15pt;height:10.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">
                <v:imagedata r:id="rId1110" o:title=""/>
              </v:shape>
            </w:pict>
          </mc:Fallback>
        </mc:AlternateContent>
      </w:r>
      <w:r>
        <w:rPr>
          <w:rFonts w:ascii="Liberation Serif" w:hAnsi="Liberation Serif"/>
          <w:noProof/>
        </w:rPr>
        <mc:AlternateContent>
          <mc:Choice Requires="wpi">
            <w:drawing>
              <wp:anchor distT="0" distB="0" distL="114300" distR="114300" simplePos="0" relativeHeight="252130304" behindDoc="0" locked="0" layoutInCell="1" allowOverlap="1">
                <wp:simplePos x="0" y="0"/>
                <wp:positionH relativeFrom="column">
                  <wp:posOffset>4068168</wp:posOffset>
                </wp:positionH>
                <wp:positionV relativeFrom="paragraph">
                  <wp:posOffset>864196</wp:posOffset>
                </wp:positionV>
                <wp:extent cx="82080" cy="3240"/>
                <wp:effectExtent l="38100" t="38100" r="32385" b="34925"/>
                <wp:wrapNone/>
                <wp:docPr id="558" name="Ink 558"/>
                <wp:cNvGraphicFramePr/>
                <a:graphic xmlns:a="http://schemas.openxmlformats.org/drawingml/2006/main">
                  <a:graphicData uri="http://schemas.microsoft.com/office/word/2010/wordprocessingInk">
                    <w14:contentPart bwMode="auto" r:id="rId1111">
                      <w14:nvContentPartPr>
                        <w14:cNvContentPartPr/>
                      </w14:nvContentPartPr>
                      <w14:xfrm>
                        <a:off x="0" y="0"/>
                        <a:ext cx="82080" cy="3240"/>
                      </w14:xfrm>
                    </w14:contentPart>
                  </a:graphicData>
                </a:graphic>
              </wp:anchor>
            </w:drawing>
          </mc:Choice>
          <mc:Fallback>
            <w:pict>
              <v:shape w14:anchorId="14645161" id="Ink 558" o:spid="_x0000_s1026" type="#_x0000_t75" style="position:absolute;margin-left:320.2pt;margin-top:67.75pt;width:6.85pt;height:.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">
                <v:imagedata r:id="rId1112" o:title=""/>
              </v:shape>
            </w:pict>
          </mc:Fallback>
        </mc:AlternateContent>
      </w:r>
      <w:r>
        <w:rPr>
          <w:rFonts w:ascii="Liberation Serif" w:hAnsi="Liberation Serif"/>
          <w:noProof/>
        </w:rPr>
        <mc:AlternateContent>
          <mc:Choice Requires="wpi">
            <w:drawing>
              <wp:anchor distT="0" distB="0" distL="114300" distR="114300" simplePos="0" relativeHeight="252129280" behindDoc="0" locked="0" layoutInCell="1" allowOverlap="1">
                <wp:simplePos x="0" y="0"/>
                <wp:positionH relativeFrom="column">
                  <wp:posOffset>4062408</wp:posOffset>
                </wp:positionH>
                <wp:positionV relativeFrom="paragraph">
                  <wp:posOffset>806956</wp:posOffset>
                </wp:positionV>
                <wp:extent cx="78480" cy="10080"/>
                <wp:effectExtent l="38100" t="19050" r="36195" b="47625"/>
                <wp:wrapNone/>
                <wp:docPr id="557" name="Ink 557"/>
                <wp:cNvGraphicFramePr/>
                <a:graphic xmlns:a="http://schemas.openxmlformats.org/drawingml/2006/main">
                  <a:graphicData uri="http://schemas.microsoft.com/office/word/2010/wordprocessingInk">
                    <w14:contentPart bwMode="auto" r:id="rId1113">
                      <w14:nvContentPartPr>
                        <w14:cNvContentPartPr/>
                      </w14:nvContentPartPr>
                      <w14:xfrm>
                        <a:off x="0" y="0"/>
                        <a:ext cx="78480" cy="10080"/>
                      </w14:xfrm>
                    </w14:contentPart>
                  </a:graphicData>
                </a:graphic>
              </wp:anchor>
            </w:drawing>
          </mc:Choice>
          <mc:Fallback>
            <w:pict>
              <v:shape w14:anchorId="1DDCE8A7" id="Ink 557" o:spid="_x0000_s1026" type="#_x0000_t75" style="position:absolute;margin-left:319.5pt;margin-top:63.2pt;width:6.8pt;height:1.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">
                <v:imagedata r:id="rId1114" o:title=""/>
              </v:shape>
            </w:pict>
          </mc:Fallback>
        </mc:AlternateContent>
      </w:r>
      <w:r>
        <w:rPr>
          <w:rFonts w:ascii="Liberation Serif" w:hAnsi="Liberation Serif"/>
          <w:noProof/>
        </w:rPr>
        <mc:AlternateContent>
          <mc:Choice Requires="wpi">
            <w:drawing>
              <wp:anchor distT="0" distB="0" distL="114300" distR="114300" simplePos="0" relativeHeight="252128256" behindDoc="0" locked="0" layoutInCell="1" allowOverlap="1">
                <wp:simplePos x="0" y="0"/>
                <wp:positionH relativeFrom="column">
                  <wp:posOffset>3796368</wp:posOffset>
                </wp:positionH>
                <wp:positionV relativeFrom="paragraph">
                  <wp:posOffset>806236</wp:posOffset>
                </wp:positionV>
                <wp:extent cx="83520" cy="120240"/>
                <wp:effectExtent l="38100" t="38100" r="31115" b="32385"/>
                <wp:wrapNone/>
                <wp:docPr id="556" name="Ink 556"/>
                <wp:cNvGraphicFramePr/>
                <a:graphic xmlns:a="http://schemas.openxmlformats.org/drawingml/2006/main">
                  <a:graphicData uri="http://schemas.microsoft.com/office/word/2010/wordprocessingInk">
                    <w14:contentPart bwMode="auto" r:id="rId1115">
                      <w14:nvContentPartPr>
                        <w14:cNvContentPartPr/>
                      </w14:nvContentPartPr>
                      <w14:xfrm>
                        <a:off x="0" y="0"/>
                        <a:ext cx="83520" cy="120240"/>
                      </w14:xfrm>
                    </w14:contentPart>
                  </a:graphicData>
                </a:graphic>
              </wp:anchor>
            </w:drawing>
          </mc:Choice>
          <mc:Fallback>
            <w:pict>
              <v:shape w14:anchorId="7731A37B" id="Ink 556" o:spid="_x0000_s1026" type="#_x0000_t75" style="position:absolute;margin-left:298.6pt;margin-top:63.15pt;width:7.2pt;height:10.2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">
                <v:imagedata r:id="rId1116" o:title=""/>
              </v:shape>
            </w:pict>
          </mc:Fallback>
        </mc:AlternateContent>
      </w:r>
      <w:r>
        <w:rPr>
          <w:rFonts w:ascii="Liberation Serif" w:hAnsi="Liberation Serif"/>
          <w:noProof/>
        </w:rPr>
        <mc:AlternateContent>
          <mc:Choice Requires="wpi">
            <w:drawing>
              <wp:anchor distT="0" distB="0" distL="114300" distR="114300" simplePos="0" relativeHeight="252127232" behindDoc="0" locked="0" layoutInCell="1" allowOverlap="1">
                <wp:simplePos x="0" y="0"/>
                <wp:positionH relativeFrom="column">
                  <wp:posOffset>4355448</wp:posOffset>
                </wp:positionH>
                <wp:positionV relativeFrom="paragraph">
                  <wp:posOffset>490516</wp:posOffset>
                </wp:positionV>
                <wp:extent cx="12600" cy="125640"/>
                <wp:effectExtent l="19050" t="38100" r="45085" b="27305"/>
                <wp:wrapNone/>
                <wp:docPr id="555" name="Ink 555"/>
                <wp:cNvGraphicFramePr/>
                <a:graphic xmlns:a="http://schemas.openxmlformats.org/drawingml/2006/main">
                  <a:graphicData uri="http://schemas.microsoft.com/office/word/2010/wordprocessingInk">
                    <w14:contentPart bwMode="auto" r:id="rId1117">
                      <w14:nvContentPartPr>
                        <w14:cNvContentPartPr/>
                      </w14:nvContentPartPr>
                      <w14:xfrm>
                        <a:off x="0" y="0"/>
                        <a:ext cx="12600" cy="125640"/>
                      </w14:xfrm>
                    </w14:contentPart>
                  </a:graphicData>
                </a:graphic>
              </wp:anchor>
            </w:drawing>
          </mc:Choice>
          <mc:Fallback>
            <w:pict>
              <v:shape w14:anchorId="626B031F" id="Ink 555" o:spid="_x0000_s1026" type="#_x0000_t75" style="position:absolute;margin-left:342.7pt;margin-top:38.45pt;width:1.5pt;height:10.3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">
                <v:imagedata r:id="rId1118" o:title=""/>
              </v:shape>
            </w:pict>
          </mc:Fallback>
        </mc:AlternateContent>
      </w:r>
      <w:r>
        <w:rPr>
          <w:rFonts w:ascii="Liberation Serif" w:hAnsi="Liberation Serif"/>
          <w:noProof/>
        </w:rPr>
        <mc:AlternateContent>
          <mc:Choice Requires="wpi">
            <w:drawing>
              <wp:anchor distT="0" distB="0" distL="114300" distR="114300" simplePos="0" relativeHeight="252126208" behindDoc="0" locked="0" layoutInCell="1" allowOverlap="1">
                <wp:simplePos x="0" y="0"/>
                <wp:positionH relativeFrom="column">
                  <wp:posOffset>4231968</wp:posOffset>
                </wp:positionH>
                <wp:positionV relativeFrom="paragraph">
                  <wp:posOffset>497356</wp:posOffset>
                </wp:positionV>
                <wp:extent cx="9720" cy="115920"/>
                <wp:effectExtent l="19050" t="38100" r="47625" b="36830"/>
                <wp:wrapNone/>
                <wp:docPr id="554" name="Ink 554"/>
                <wp:cNvGraphicFramePr/>
                <a:graphic xmlns:a="http://schemas.openxmlformats.org/drawingml/2006/main">
                  <a:graphicData uri="http://schemas.microsoft.com/office/word/2010/wordprocessingInk">
                    <w14:contentPart bwMode="auto" r:id="rId1119">
                      <w14:nvContentPartPr>
                        <w14:cNvContentPartPr/>
                      </w14:nvContentPartPr>
                      <w14:xfrm>
                        <a:off x="0" y="0"/>
                        <a:ext cx="9720" cy="115920"/>
                      </w14:xfrm>
                    </w14:contentPart>
                  </a:graphicData>
                </a:graphic>
              </wp:anchor>
            </w:drawing>
          </mc:Choice>
          <mc:Fallback>
            <w:pict>
              <v:shape w14:anchorId="518449B4" id="Ink 554" o:spid="_x0000_s1026" type="#_x0000_t75" style="position:absolute;margin-left:332.95pt;margin-top:38.85pt;width:1.35pt;height:9.7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">
                <v:imagedata r:id="rId1120" o:title=""/>
              </v:shape>
            </w:pict>
          </mc:Fallback>
        </mc:AlternateContent>
      </w:r>
      <w:r>
        <w:rPr>
          <w:rFonts w:ascii="Liberation Serif" w:hAnsi="Liberation Serif"/>
          <w:noProof/>
        </w:rPr>
        <mc:AlternateContent>
          <mc:Choice Requires="wpi">
            <w:drawing>
              <wp:anchor distT="0" distB="0" distL="114300" distR="114300" simplePos="0" relativeHeight="252125184" behindDoc="0" locked="0" layoutInCell="1" allowOverlap="1">
                <wp:simplePos x="0" y="0"/>
                <wp:positionH relativeFrom="column">
                  <wp:posOffset>4076448</wp:posOffset>
                </wp:positionH>
                <wp:positionV relativeFrom="paragraph">
                  <wp:posOffset>616156</wp:posOffset>
                </wp:positionV>
                <wp:extent cx="65160" cy="1800"/>
                <wp:effectExtent l="38100" t="38100" r="30480" b="36830"/>
                <wp:wrapNone/>
                <wp:docPr id="553" name="Ink 553"/>
                <wp:cNvGraphicFramePr/>
                <a:graphic xmlns:a="http://schemas.openxmlformats.org/drawingml/2006/main">
                  <a:graphicData uri="http://schemas.microsoft.com/office/word/2010/wordprocessingInk">
                    <w14:contentPart bwMode="auto" r:id="rId1121">
                      <w14:nvContentPartPr>
                        <w14:cNvContentPartPr/>
                      </w14:nvContentPartPr>
                      <w14:xfrm>
                        <a:off x="0" y="0"/>
                        <a:ext cx="65160" cy="1800"/>
                      </w14:xfrm>
                    </w14:contentPart>
                  </a:graphicData>
                </a:graphic>
              </wp:anchor>
            </w:drawing>
          </mc:Choice>
          <mc:Fallback>
            <w:pict>
              <v:shape w14:anchorId="0F68B6E4" id="Ink 553" o:spid="_x0000_s1026" type="#_x0000_t75" style="position:absolute;margin-left:320.85pt;margin-top:48.2pt;width:5.55pt;height:.8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">
                <v:imagedata r:id="rId1122" o:title=""/>
              </v:shape>
            </w:pict>
          </mc:Fallback>
        </mc:AlternateContent>
      </w:r>
      <w:r>
        <w:rPr>
          <w:rFonts w:ascii="Liberation Serif" w:hAnsi="Liberation Serif"/>
          <w:noProof/>
        </w:rPr>
        <mc:AlternateContent>
          <mc:Choice Requires="wpi">
            <w:drawing>
              <wp:anchor distT="0" distB="0" distL="114300" distR="114300" simplePos="0" relativeHeight="252124160" behindDoc="0" locked="0" layoutInCell="1" allowOverlap="1">
                <wp:simplePos x="0" y="0"/>
                <wp:positionH relativeFrom="column">
                  <wp:posOffset>4072848</wp:posOffset>
                </wp:positionH>
                <wp:positionV relativeFrom="paragraph">
                  <wp:posOffset>570076</wp:posOffset>
                </wp:positionV>
                <wp:extent cx="47160" cy="3960"/>
                <wp:effectExtent l="38100" t="38100" r="29210" b="34290"/>
                <wp:wrapNone/>
                <wp:docPr id="552" name="Ink 552"/>
                <wp:cNvGraphicFramePr/>
                <a:graphic xmlns:a="http://schemas.openxmlformats.org/drawingml/2006/main">
                  <a:graphicData uri="http://schemas.microsoft.com/office/word/2010/wordprocessingInk">
                    <w14:contentPart bwMode="auto" r:id="rId1123">
                      <w14:nvContentPartPr>
                        <w14:cNvContentPartPr/>
                      </w14:nvContentPartPr>
                      <w14:xfrm>
                        <a:off x="0" y="0"/>
                        <a:ext cx="47160" cy="3960"/>
                      </w14:xfrm>
                    </w14:contentPart>
                  </a:graphicData>
                </a:graphic>
              </wp:anchor>
            </w:drawing>
          </mc:Choice>
          <mc:Fallback>
            <w:pict>
              <v:shape w14:anchorId="295E3273" id="Ink 552" o:spid="_x0000_s1026" type="#_x0000_t75" style="position:absolute;margin-left:320.5pt;margin-top:44.6pt;width:4.15pt;height:.8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">
                <v:imagedata r:id="rId1124" o:title=""/>
              </v:shape>
            </w:pict>
          </mc:Fallback>
        </mc:AlternateContent>
      </w:r>
      <w:r>
        <w:rPr>
          <w:rFonts w:ascii="Liberation Serif" w:hAnsi="Liberation Serif"/>
          <w:noProof/>
        </w:rPr>
        <mc:AlternateContent>
          <mc:Choice Requires="wpi">
            <w:drawing>
              <wp:anchor distT="0" distB="0" distL="114300" distR="114300" simplePos="0" relativeHeight="252123136" behindDoc="0" locked="0" layoutInCell="1" allowOverlap="1">
                <wp:simplePos x="0" y="0"/>
                <wp:positionH relativeFrom="column">
                  <wp:posOffset>3811488</wp:posOffset>
                </wp:positionH>
                <wp:positionV relativeFrom="paragraph">
                  <wp:posOffset>518596</wp:posOffset>
                </wp:positionV>
                <wp:extent cx="67320" cy="131760"/>
                <wp:effectExtent l="19050" t="38100" r="46990" b="40005"/>
                <wp:wrapNone/>
                <wp:docPr id="551" name="Ink 551"/>
                <wp:cNvGraphicFramePr/>
                <a:graphic xmlns:a="http://schemas.openxmlformats.org/drawingml/2006/main">
                  <a:graphicData uri="http://schemas.microsoft.com/office/word/2010/wordprocessingInk">
                    <w14:contentPart bwMode="auto" r:id="rId1125">
                      <w14:nvContentPartPr>
                        <w14:cNvContentPartPr/>
                      </w14:nvContentPartPr>
                      <w14:xfrm>
                        <a:off x="0" y="0"/>
                        <a:ext cx="67320" cy="131760"/>
                      </w14:xfrm>
                    </w14:contentPart>
                  </a:graphicData>
                </a:graphic>
              </wp:anchor>
            </w:drawing>
          </mc:Choice>
          <mc:Fallback>
            <w:pict>
              <v:shape w14:anchorId="7FB65B6D" id="Ink 551" o:spid="_x0000_s1026" type="#_x0000_t75" style="position:absolute;margin-left:299.75pt;margin-top:40.65pt;width:6pt;height:10.9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">
                <v:imagedata r:id="rId1126" o:title=""/>
              </v:shape>
            </w:pict>
          </mc:Fallback>
        </mc:AlternateContent>
      </w:r>
      <w:r>
        <w:rPr>
          <w:rFonts w:ascii="Liberation Serif" w:hAnsi="Liberation Serif"/>
          <w:noProof/>
        </w:rPr>
        <mc:AlternateContent>
          <mc:Choice Requires="wpi">
            <w:drawing>
              <wp:anchor distT="0" distB="0" distL="114300" distR="114300" simplePos="0" relativeHeight="252122112" behindDoc="0" locked="0" layoutInCell="1" allowOverlap="1">
                <wp:simplePos x="0" y="0"/>
                <wp:positionH relativeFrom="column">
                  <wp:posOffset>4151328</wp:posOffset>
                </wp:positionH>
                <wp:positionV relativeFrom="paragraph">
                  <wp:posOffset>190996</wp:posOffset>
                </wp:positionV>
                <wp:extent cx="127800" cy="136440"/>
                <wp:effectExtent l="38100" t="38100" r="43815" b="35560"/>
                <wp:wrapNone/>
                <wp:docPr id="550" name="Ink 550"/>
                <wp:cNvGraphicFramePr/>
                <a:graphic xmlns:a="http://schemas.openxmlformats.org/drawingml/2006/main">
                  <a:graphicData uri="http://schemas.microsoft.com/office/word/2010/wordprocessingInk">
                    <w14:contentPart bwMode="auto" r:id="rId1127">
                      <w14:nvContentPartPr>
                        <w14:cNvContentPartPr/>
                      </w14:nvContentPartPr>
                      <w14:xfrm>
                        <a:off x="0" y="0"/>
                        <a:ext cx="127800" cy="136440"/>
                      </w14:xfrm>
                    </w14:contentPart>
                  </a:graphicData>
                </a:graphic>
              </wp:anchor>
            </w:drawing>
          </mc:Choice>
          <mc:Fallback>
            <w:pict>
              <v:shape w14:anchorId="7AB55F51" id="Ink 550" o:spid="_x0000_s1026" type="#_x0000_t75" style="position:absolute;margin-left:326.55pt;margin-top:14.8pt;width:10.75pt;height:11.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">
                <v:imagedata r:id="rId1128" o:title=""/>
              </v:shape>
            </w:pict>
          </mc:Fallback>
        </mc:AlternateContent>
      </w:r>
      <w:r>
        <w:rPr>
          <w:rFonts w:ascii="Liberation Serif" w:hAnsi="Liberation Serif"/>
          <w:noProof/>
        </w:rPr>
        <mc:AlternateContent>
          <mc:Choice Requires="wpi">
            <w:drawing>
              <wp:anchor distT="0" distB="0" distL="114300" distR="114300" simplePos="0" relativeHeight="252121088" behindDoc="0" locked="0" layoutInCell="1" allowOverlap="1">
                <wp:simplePos x="0" y="0"/>
                <wp:positionH relativeFrom="column">
                  <wp:posOffset>3945048</wp:posOffset>
                </wp:positionH>
                <wp:positionV relativeFrom="paragraph">
                  <wp:posOffset>301156</wp:posOffset>
                </wp:positionV>
                <wp:extent cx="73440" cy="9000"/>
                <wp:effectExtent l="38100" t="38100" r="41275" b="29210"/>
                <wp:wrapNone/>
                <wp:docPr id="549" name="Ink 549"/>
                <wp:cNvGraphicFramePr/>
                <a:graphic xmlns:a="http://schemas.openxmlformats.org/drawingml/2006/main">
                  <a:graphicData uri="http://schemas.microsoft.com/office/word/2010/wordprocessingInk">
                    <w14:contentPart bwMode="auto" r:id="rId1129">
                      <w14:nvContentPartPr>
                        <w14:cNvContentPartPr/>
                      </w14:nvContentPartPr>
                      <w14:xfrm>
                        <a:off x="0" y="0"/>
                        <a:ext cx="73440" cy="9000"/>
                      </w14:xfrm>
                    </w14:contentPart>
                  </a:graphicData>
                </a:graphic>
              </wp:anchor>
            </w:drawing>
          </mc:Choice>
          <mc:Fallback>
            <w:pict>
              <v:shape w14:anchorId="2E251300" id="Ink 549" o:spid="_x0000_s1026" type="#_x0000_t75" style="position:absolute;margin-left:310.45pt;margin-top:23.45pt;width:6.25pt;height:1.2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">
                <v:imagedata r:id="rId1130" o:title=""/>
              </v:shape>
            </w:pict>
          </mc:Fallback>
        </mc:AlternateContent>
      </w:r>
      <w:r>
        <w:rPr>
          <w:rFonts w:ascii="Liberation Serif" w:hAnsi="Liberation Serif"/>
          <w:noProof/>
        </w:rPr>
        <mc:AlternateContent>
          <mc:Choice Requires="wpi">
            <w:drawing>
              <wp:anchor distT="0" distB="0" distL="114300" distR="114300" simplePos="0" relativeHeight="252120064" behindDoc="0" locked="0" layoutInCell="1" allowOverlap="1">
                <wp:simplePos x="0" y="0"/>
                <wp:positionH relativeFrom="column">
                  <wp:posOffset>3947928</wp:posOffset>
                </wp:positionH>
                <wp:positionV relativeFrom="paragraph">
                  <wp:posOffset>267316</wp:posOffset>
                </wp:positionV>
                <wp:extent cx="53280" cy="9720"/>
                <wp:effectExtent l="38100" t="38100" r="42545" b="28575"/>
                <wp:wrapNone/>
                <wp:docPr id="548" name="Ink 548"/>
                <wp:cNvGraphicFramePr/>
                <a:graphic xmlns:a="http://schemas.openxmlformats.org/drawingml/2006/main">
                  <a:graphicData uri="http://schemas.microsoft.com/office/word/2010/wordprocessingInk">
                    <w14:contentPart bwMode="auto" r:id="rId1131">
                      <w14:nvContentPartPr>
                        <w14:cNvContentPartPr/>
                      </w14:nvContentPartPr>
                      <w14:xfrm>
                        <a:off x="0" y="0"/>
                        <a:ext cx="53280" cy="9720"/>
                      </w14:xfrm>
                    </w14:contentPart>
                  </a:graphicData>
                </a:graphic>
              </wp:anchor>
            </w:drawing>
          </mc:Choice>
          <mc:Fallback>
            <w:pict>
              <v:shape w14:anchorId="250A4B56" id="Ink 548" o:spid="_x0000_s1026" type="#_x0000_t75" style="position:absolute;margin-left:310.55pt;margin-top:20.75pt;width:4.75pt;height:1.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">
                <v:imagedata r:id="rId1132" o:title=""/>
              </v:shape>
            </w:pict>
          </mc:Fallback>
        </mc:AlternateContent>
      </w:r>
      <w:r>
        <w:rPr>
          <w:rFonts w:ascii="Liberation Serif" w:hAnsi="Liberation Serif"/>
          <w:noProof/>
        </w:rPr>
        <mc:AlternateContent>
          <mc:Choice Requires="wpi">
            <w:drawing>
              <wp:anchor distT="0" distB="0" distL="114300" distR="114300" simplePos="0" relativeHeight="252119040" behindDoc="0" locked="0" layoutInCell="1" allowOverlap="1">
                <wp:simplePos x="0" y="0"/>
                <wp:positionH relativeFrom="column">
                  <wp:posOffset>3790968</wp:posOffset>
                </wp:positionH>
                <wp:positionV relativeFrom="paragraph">
                  <wp:posOffset>241396</wp:posOffset>
                </wp:positionV>
                <wp:extent cx="124560" cy="114120"/>
                <wp:effectExtent l="19050" t="38100" r="46990" b="38735"/>
                <wp:wrapNone/>
                <wp:docPr id="547" name="Ink 547"/>
                <wp:cNvGraphicFramePr/>
                <a:graphic xmlns:a="http://schemas.openxmlformats.org/drawingml/2006/main">
                  <a:graphicData uri="http://schemas.microsoft.com/office/word/2010/wordprocessingInk">
                    <w14:contentPart bwMode="auto" r:id="rId1133">
                      <w14:nvContentPartPr>
                        <w14:cNvContentPartPr/>
                      </w14:nvContentPartPr>
                      <w14:xfrm>
                        <a:off x="0" y="0"/>
                        <a:ext cx="124560" cy="114120"/>
                      </w14:xfrm>
                    </w14:contentPart>
                  </a:graphicData>
                </a:graphic>
              </wp:anchor>
            </w:drawing>
          </mc:Choice>
          <mc:Fallback>
            <w:pict>
              <v:shape w14:anchorId="7CCD26DC" id="Ink 547" o:spid="_x0000_s1026" type="#_x0000_t75" style="position:absolute;margin-left:298.15pt;margin-top:18.7pt;width:10.35pt;height:9.7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">
                <v:imagedata r:id="rId1134" o:title=""/>
              </v:shape>
            </w:pict>
          </mc:Fallback>
        </mc:AlternateContent>
      </w:r>
      <w:r>
        <w:rPr>
          <w:rFonts w:ascii="Liberation Serif" w:hAnsi="Liberation Serif"/>
          <w:noProof/>
        </w:rPr>
        <mc:AlternateContent>
          <mc:Choice Requires="wpi">
            <w:drawing>
              <wp:anchor distT="0" distB="0" distL="114300" distR="114300" simplePos="0" relativeHeight="252118016" behindDoc="0" locked="0" layoutInCell="1" allowOverlap="1">
                <wp:simplePos x="0" y="0"/>
                <wp:positionH relativeFrom="column">
                  <wp:posOffset>1533408</wp:posOffset>
                </wp:positionH>
                <wp:positionV relativeFrom="paragraph">
                  <wp:posOffset>2261116</wp:posOffset>
                </wp:positionV>
                <wp:extent cx="11880" cy="117000"/>
                <wp:effectExtent l="38100" t="38100" r="45720" b="35560"/>
                <wp:wrapNone/>
                <wp:docPr id="546" name="Ink 546"/>
                <wp:cNvGraphicFramePr/>
                <a:graphic xmlns:a="http://schemas.openxmlformats.org/drawingml/2006/main">
                  <a:graphicData uri="http://schemas.microsoft.com/office/word/2010/wordprocessingInk">
                    <w14:contentPart bwMode="auto" r:id="rId1135">
                      <w14:nvContentPartPr>
                        <w14:cNvContentPartPr/>
                      </w14:nvContentPartPr>
                      <w14:xfrm>
                        <a:off x="0" y="0"/>
                        <a:ext cx="11880" cy="117000"/>
                      </w14:xfrm>
                    </w14:contentPart>
                  </a:graphicData>
                </a:graphic>
              </wp:anchor>
            </w:drawing>
          </mc:Choice>
          <mc:Fallback>
            <w:pict>
              <v:shape w14:anchorId="0809A60B" id="Ink 546" o:spid="_x0000_s1026" type="#_x0000_t75" style="position:absolute;margin-left:120.45pt;margin-top:177.75pt;width:1.7pt;height:9.7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">
                <v:imagedata r:id="rId1136" o:title=""/>
              </v:shape>
            </w:pict>
          </mc:Fallback>
        </mc:AlternateContent>
      </w:r>
      <w:r>
        <w:rPr>
          <w:rFonts w:ascii="Liberation Serif" w:hAnsi="Liberation Serif"/>
          <w:noProof/>
        </w:rPr>
        <mc:AlternateContent>
          <mc:Choice Requires="wpi">
            <w:drawing>
              <wp:anchor distT="0" distB="0" distL="114300" distR="114300" simplePos="0" relativeHeight="252116992" behindDoc="0" locked="0" layoutInCell="1" allowOverlap="1">
                <wp:simplePos x="0" y="0"/>
                <wp:positionH relativeFrom="column">
                  <wp:posOffset>768408</wp:posOffset>
                </wp:positionH>
                <wp:positionV relativeFrom="paragraph">
                  <wp:posOffset>2242396</wp:posOffset>
                </wp:positionV>
                <wp:extent cx="69480" cy="111600"/>
                <wp:effectExtent l="38100" t="38100" r="45085" b="41275"/>
                <wp:wrapNone/>
                <wp:docPr id="545" name="Ink 545"/>
                <wp:cNvGraphicFramePr/>
                <a:graphic xmlns:a="http://schemas.openxmlformats.org/drawingml/2006/main">
                  <a:graphicData uri="http://schemas.microsoft.com/office/word/2010/wordprocessingInk">
                    <w14:contentPart bwMode="auto" r:id="rId1137">
                      <w14:nvContentPartPr>
                        <w14:cNvContentPartPr/>
                      </w14:nvContentPartPr>
                      <w14:xfrm>
                        <a:off x="0" y="0"/>
                        <a:ext cx="69480" cy="111600"/>
                      </w14:xfrm>
                    </w14:contentPart>
                  </a:graphicData>
                </a:graphic>
              </wp:anchor>
            </w:drawing>
          </mc:Choice>
          <mc:Fallback>
            <w:pict>
              <v:shape w14:anchorId="494FA1A9" id="Ink 545" o:spid="_x0000_s1026" type="#_x0000_t75" style="position:absolute;margin-left:60.05pt;margin-top:176.1pt;width:6.35pt;height:9.6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">
                <v:imagedata r:id="rId1138" o:title=""/>
              </v:shape>
            </w:pict>
          </mc:Fallback>
        </mc:AlternateContent>
      </w:r>
      <w:r>
        <w:rPr>
          <w:rFonts w:ascii="Liberation Serif" w:hAnsi="Liberation Serif"/>
          <w:noProof/>
        </w:rPr>
        <mc:AlternateContent>
          <mc:Choice Requires="wpi">
            <w:drawing>
              <wp:anchor distT="0" distB="0" distL="114300" distR="114300" simplePos="0" relativeHeight="252115968" behindDoc="0" locked="0" layoutInCell="1" allowOverlap="1">
                <wp:simplePos x="0" y="0"/>
                <wp:positionH relativeFrom="column">
                  <wp:posOffset>1943448</wp:posOffset>
                </wp:positionH>
                <wp:positionV relativeFrom="paragraph">
                  <wp:posOffset>1752436</wp:posOffset>
                </wp:positionV>
                <wp:extent cx="7560" cy="113760"/>
                <wp:effectExtent l="38100" t="38100" r="31115" b="38735"/>
                <wp:wrapNone/>
                <wp:docPr id="544" name="Ink 544"/>
                <wp:cNvGraphicFramePr/>
                <a:graphic xmlns:a="http://schemas.openxmlformats.org/drawingml/2006/main">
                  <a:graphicData uri="http://schemas.microsoft.com/office/word/2010/wordprocessingInk">
                    <w14:contentPart bwMode="auto" r:id="rId1139">
                      <w14:nvContentPartPr>
                        <w14:cNvContentPartPr/>
                      </w14:nvContentPartPr>
                      <w14:xfrm>
                        <a:off x="0" y="0"/>
                        <a:ext cx="7560" cy="113760"/>
                      </w14:xfrm>
                    </w14:contentPart>
                  </a:graphicData>
                </a:graphic>
              </wp:anchor>
            </w:drawing>
          </mc:Choice>
          <mc:Fallback>
            <w:pict>
              <v:shape w14:anchorId="7F7631F3" id="Ink 544" o:spid="_x0000_s1026" type="#_x0000_t75" style="position:absolute;margin-left:152.65pt;margin-top:137.7pt;width:1.35pt;height:9.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">
                <v:imagedata r:id="rId1140" o:title=""/>
              </v:shape>
            </w:pict>
          </mc:Fallback>
        </mc:AlternateContent>
      </w:r>
      <w:r>
        <w:rPr>
          <w:rFonts w:ascii="Liberation Serif" w:hAnsi="Liberation Serif"/>
          <w:noProof/>
        </w:rPr>
        <mc:AlternateContent>
          <mc:Choice Requires="wpi">
            <w:drawing>
              <wp:anchor distT="0" distB="0" distL="114300" distR="114300" simplePos="0" relativeHeight="252114944" behindDoc="0" locked="0" layoutInCell="1" allowOverlap="1">
                <wp:simplePos x="0" y="0"/>
                <wp:positionH relativeFrom="column">
                  <wp:posOffset>1190328</wp:posOffset>
                </wp:positionH>
                <wp:positionV relativeFrom="paragraph">
                  <wp:posOffset>1753516</wp:posOffset>
                </wp:positionV>
                <wp:extent cx="93960" cy="140400"/>
                <wp:effectExtent l="38100" t="38100" r="20955" b="50165"/>
                <wp:wrapNone/>
                <wp:docPr id="543" name="Ink 543"/>
                <wp:cNvGraphicFramePr/>
                <a:graphic xmlns:a="http://schemas.openxmlformats.org/drawingml/2006/main">
                  <a:graphicData uri="http://schemas.microsoft.com/office/word/2010/wordprocessingInk">
                    <w14:contentPart bwMode="auto" r:id="rId1141">
                      <w14:nvContentPartPr>
                        <w14:cNvContentPartPr/>
                      </w14:nvContentPartPr>
                      <w14:xfrm>
                        <a:off x="0" y="0"/>
                        <a:ext cx="93960" cy="140400"/>
                      </w14:xfrm>
                    </w14:contentPart>
                  </a:graphicData>
                </a:graphic>
              </wp:anchor>
            </w:drawing>
          </mc:Choice>
          <mc:Fallback>
            <w:pict>
              <v:shape w14:anchorId="1E91DBA0" id="Ink 543" o:spid="_x0000_s1026" type="#_x0000_t75" style="position:absolute;margin-left:93.3pt;margin-top:137.7pt;width:8.35pt;height:11.9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">
                <v:imagedata r:id="rId1142" o:title=""/>
              </v:shape>
            </w:pict>
          </mc:Fallback>
        </mc:AlternateContent>
      </w:r>
      <w:r>
        <w:rPr>
          <w:rFonts w:ascii="Liberation Serif" w:hAnsi="Liberation Serif"/>
          <w:noProof/>
        </w:rPr>
        <mc:AlternateContent>
          <mc:Choice Requires="wpi">
            <w:drawing>
              <wp:anchor distT="0" distB="0" distL="114300" distR="114300" simplePos="0" relativeHeight="252113920" behindDoc="0" locked="0" layoutInCell="1" allowOverlap="1">
                <wp:simplePos x="0" y="0"/>
                <wp:positionH relativeFrom="column">
                  <wp:posOffset>2400648</wp:posOffset>
                </wp:positionH>
                <wp:positionV relativeFrom="paragraph">
                  <wp:posOffset>1185436</wp:posOffset>
                </wp:positionV>
                <wp:extent cx="7200" cy="102600"/>
                <wp:effectExtent l="38100" t="38100" r="31115" b="31115"/>
                <wp:wrapNone/>
                <wp:docPr id="542" name="Ink 542"/>
                <wp:cNvGraphicFramePr/>
                <a:graphic xmlns:a="http://schemas.openxmlformats.org/drawingml/2006/main">
                  <a:graphicData uri="http://schemas.microsoft.com/office/word/2010/wordprocessingInk">
                    <w14:contentPart bwMode="auto" r:id="rId1143">
                      <w14:nvContentPartPr>
                        <w14:cNvContentPartPr/>
                      </w14:nvContentPartPr>
                      <w14:xfrm>
                        <a:off x="0" y="0"/>
                        <a:ext cx="7200" cy="102600"/>
                      </w14:xfrm>
                    </w14:contentPart>
                  </a:graphicData>
                </a:graphic>
              </wp:anchor>
            </w:drawing>
          </mc:Choice>
          <mc:Fallback>
            <w:pict>
              <v:shape w14:anchorId="429DFDC6" id="Ink 542" o:spid="_x0000_s1026" type="#_x0000_t75" style="position:absolute;margin-left:188.8pt;margin-top:93.05pt;width:1.1pt;height:8.7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">
                <v:imagedata r:id="rId1144" o:title=""/>
              </v:shape>
            </w:pict>
          </mc:Fallback>
        </mc:AlternateContent>
      </w:r>
      <w:r>
        <w:rPr>
          <w:rFonts w:ascii="Liberation Serif" w:hAnsi="Liberation Serif"/>
          <w:noProof/>
        </w:rPr>
        <mc:AlternateContent>
          <mc:Choice Requires="wpi">
            <w:drawing>
              <wp:anchor distT="0" distB="0" distL="114300" distR="114300" simplePos="0" relativeHeight="252112896" behindDoc="0" locked="0" layoutInCell="1" allowOverlap="1">
                <wp:simplePos x="0" y="0"/>
                <wp:positionH relativeFrom="column">
                  <wp:posOffset>1601808</wp:posOffset>
                </wp:positionH>
                <wp:positionV relativeFrom="paragraph">
                  <wp:posOffset>1231876</wp:posOffset>
                </wp:positionV>
                <wp:extent cx="84240" cy="103680"/>
                <wp:effectExtent l="0" t="38100" r="49530" b="48895"/>
                <wp:wrapNone/>
                <wp:docPr id="541" name="Ink 541"/>
                <wp:cNvGraphicFramePr/>
                <a:graphic xmlns:a="http://schemas.openxmlformats.org/drawingml/2006/main">
                  <a:graphicData uri="http://schemas.microsoft.com/office/word/2010/wordprocessingInk">
                    <w14:contentPart bwMode="auto" r:id="rId1145">
                      <w14:nvContentPartPr>
                        <w14:cNvContentPartPr/>
                      </w14:nvContentPartPr>
                      <w14:xfrm>
                        <a:off x="0" y="0"/>
                        <a:ext cx="84240" cy="103680"/>
                      </w14:xfrm>
                    </w14:contentPart>
                  </a:graphicData>
                </a:graphic>
              </wp:anchor>
            </w:drawing>
          </mc:Choice>
          <mc:Fallback>
            <w:pict>
              <v:shape w14:anchorId="66895E78" id="Ink 541" o:spid="_x0000_s1026" type="#_x0000_t75" style="position:absolute;margin-left:125.75pt;margin-top:96.7pt;width:7.5pt;height:8.8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">
                <v:imagedata r:id="rId1146" o:title=""/>
              </v:shape>
            </w:pict>
          </mc:Fallback>
        </mc:AlternateContent>
      </w:r>
      <w:r>
        <w:rPr>
          <w:rFonts w:ascii="Liberation Serif" w:hAnsi="Liberation Serif"/>
          <w:noProof/>
        </w:rPr>
        <mc:AlternateContent>
          <mc:Choice Requires="wpi">
            <w:drawing>
              <wp:anchor distT="0" distB="0" distL="114300" distR="114300" simplePos="0" relativeHeight="252111872" behindDoc="0" locked="0" layoutInCell="1" allowOverlap="1">
                <wp:simplePos x="0" y="0"/>
                <wp:positionH relativeFrom="column">
                  <wp:posOffset>2894568</wp:posOffset>
                </wp:positionH>
                <wp:positionV relativeFrom="paragraph">
                  <wp:posOffset>719956</wp:posOffset>
                </wp:positionV>
                <wp:extent cx="8640" cy="90360"/>
                <wp:effectExtent l="38100" t="19050" r="29845" b="43180"/>
                <wp:wrapNone/>
                <wp:docPr id="540" name="Ink 540"/>
                <wp:cNvGraphicFramePr/>
                <a:graphic xmlns:a="http://schemas.openxmlformats.org/drawingml/2006/main">
                  <a:graphicData uri="http://schemas.microsoft.com/office/word/2010/wordprocessingInk">
                    <w14:contentPart bwMode="auto" r:id="rId1147">
                      <w14:nvContentPartPr>
                        <w14:cNvContentPartPr/>
                      </w14:nvContentPartPr>
                      <w14:xfrm>
                        <a:off x="0" y="0"/>
                        <a:ext cx="8640" cy="90360"/>
                      </w14:xfrm>
                    </w14:contentPart>
                  </a:graphicData>
                </a:graphic>
              </wp:anchor>
            </w:drawing>
          </mc:Choice>
          <mc:Fallback>
            <w:pict>
              <v:shape w14:anchorId="6A4452BB" id="Ink 540" o:spid="_x0000_s1026" type="#_x0000_t75" style="position:absolute;margin-left:227.65pt;margin-top:56.55pt;width:1.2pt;height:7.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">
                <v:imagedata r:id="rId1148" o:title=""/>
              </v:shape>
            </w:pict>
          </mc:Fallback>
        </mc:AlternateContent>
      </w:r>
      <w:r>
        <w:rPr>
          <w:rFonts w:ascii="Liberation Serif" w:hAnsi="Liberation Serif"/>
          <w:noProof/>
        </w:rPr>
        <mc:AlternateContent>
          <mc:Choice Requires="wpi">
            <w:drawing>
              <wp:anchor distT="0" distB="0" distL="114300" distR="114300" simplePos="0" relativeHeight="252110848" behindDoc="0" locked="0" layoutInCell="1" allowOverlap="1">
                <wp:simplePos x="0" y="0"/>
                <wp:positionH relativeFrom="column">
                  <wp:posOffset>2159448</wp:posOffset>
                </wp:positionH>
                <wp:positionV relativeFrom="paragraph">
                  <wp:posOffset>701956</wp:posOffset>
                </wp:positionV>
                <wp:extent cx="89280" cy="88200"/>
                <wp:effectExtent l="38100" t="38100" r="44450" b="45720"/>
                <wp:wrapNone/>
                <wp:docPr id="539" name="Ink 539"/>
                <wp:cNvGraphicFramePr/>
                <a:graphic xmlns:a="http://schemas.openxmlformats.org/drawingml/2006/main">
                  <a:graphicData uri="http://schemas.microsoft.com/office/word/2010/wordprocessingInk">
                    <w14:contentPart bwMode="auto" r:id="rId1149">
                      <w14:nvContentPartPr>
                        <w14:cNvContentPartPr/>
                      </w14:nvContentPartPr>
                      <w14:xfrm>
                        <a:off x="0" y="0"/>
                        <a:ext cx="89280" cy="88200"/>
                      </w14:xfrm>
                    </w14:contentPart>
                  </a:graphicData>
                </a:graphic>
              </wp:anchor>
            </w:drawing>
          </mc:Choice>
          <mc:Fallback>
            <w:pict>
              <v:shape w14:anchorId="1B066CB9" id="Ink 539" o:spid="_x0000_s1026" type="#_x0000_t75" style="position:absolute;margin-left:169.65pt;margin-top:54.95pt;width:7.95pt;height:7.7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">
                <v:imagedata r:id="rId1150" o:title=""/>
              </v:shape>
            </w:pict>
          </mc:Fallback>
        </mc:AlternateContent>
      </w:r>
      <w:r>
        <w:rPr>
          <w:rFonts w:ascii="Liberation Serif" w:hAnsi="Liberation Serif"/>
          <w:noProof/>
        </w:rPr>
        <mc:AlternateContent>
          <mc:Choice Requires="wpi">
            <w:drawing>
              <wp:anchor distT="0" distB="0" distL="114300" distR="114300" simplePos="0" relativeHeight="252109824" behindDoc="0" locked="0" layoutInCell="1" allowOverlap="1">
                <wp:simplePos x="0" y="0"/>
                <wp:positionH relativeFrom="column">
                  <wp:posOffset>2365728</wp:posOffset>
                </wp:positionH>
                <wp:positionV relativeFrom="paragraph">
                  <wp:posOffset>282916</wp:posOffset>
                </wp:positionV>
                <wp:extent cx="7920" cy="103320"/>
                <wp:effectExtent l="38100" t="38100" r="30480" b="30480"/>
                <wp:wrapNone/>
                <wp:docPr id="538" name="Ink 538"/>
                <wp:cNvGraphicFramePr/>
                <a:graphic xmlns:a="http://schemas.openxmlformats.org/drawingml/2006/main">
                  <a:graphicData uri="http://schemas.microsoft.com/office/word/2010/wordprocessingInk">
                    <w14:contentPart bwMode="auto" r:id="rId1151">
                      <w14:nvContentPartPr>
                        <w14:cNvContentPartPr/>
                      </w14:nvContentPartPr>
                      <w14:xfrm>
                        <a:off x="0" y="0"/>
                        <a:ext cx="7920" cy="103320"/>
                      </w14:xfrm>
                    </w14:contentPart>
                  </a:graphicData>
                </a:graphic>
              </wp:anchor>
            </w:drawing>
          </mc:Choice>
          <mc:Fallback>
            <w:pict>
              <v:shape w14:anchorId="5D71F9C0" id="Ink 538" o:spid="_x0000_s1026" type="#_x0000_t75" style="position:absolute;margin-left:185.95pt;margin-top:22pt;width:1.2pt;height:8.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">
                <v:imagedata r:id="rId1152" o:title=""/>
              </v:shape>
            </w:pict>
          </mc:Fallback>
        </mc:AlternateContent>
      </w:r>
      <w:r>
        <w:rPr>
          <w:rFonts w:ascii="Liberation Serif" w:hAnsi="Liberation Serif"/>
          <w:noProof/>
        </w:rPr>
        <mc:AlternateContent>
          <mc:Choice Requires="wpi">
            <w:drawing>
              <wp:anchor distT="0" distB="0" distL="114300" distR="114300" simplePos="0" relativeHeight="252108800" behindDoc="0" locked="0" layoutInCell="1" allowOverlap="1">
                <wp:simplePos x="0" y="0"/>
                <wp:positionH relativeFrom="column">
                  <wp:posOffset>1663368</wp:posOffset>
                </wp:positionH>
                <wp:positionV relativeFrom="paragraph">
                  <wp:posOffset>362116</wp:posOffset>
                </wp:positionV>
                <wp:extent cx="68400" cy="97560"/>
                <wp:effectExtent l="19050" t="38100" r="46355" b="36195"/>
                <wp:wrapNone/>
                <wp:docPr id="537" name="Ink 537"/>
                <wp:cNvGraphicFramePr/>
                <a:graphic xmlns:a="http://schemas.openxmlformats.org/drawingml/2006/main">
                  <a:graphicData uri="http://schemas.microsoft.com/office/word/2010/wordprocessingInk">
                    <w14:contentPart bwMode="auto" r:id="rId1153">
                      <w14:nvContentPartPr>
                        <w14:cNvContentPartPr/>
                      </w14:nvContentPartPr>
                      <w14:xfrm>
                        <a:off x="0" y="0"/>
                        <a:ext cx="68400" cy="97560"/>
                      </w14:xfrm>
                    </w14:contentPart>
                  </a:graphicData>
                </a:graphic>
              </wp:anchor>
            </w:drawing>
          </mc:Choice>
          <mc:Fallback>
            <w:pict>
              <v:shape w14:anchorId="0E414FE1" id="Ink 537" o:spid="_x0000_s1026" type="#_x0000_t75" style="position:absolute;margin-left:130.6pt;margin-top:28.15pt;width:6.2pt;height:8.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">
                <v:imagedata r:id="rId1154" o:title=""/>
              </v:shape>
            </w:pict>
          </mc:Fallback>
        </mc:AlternateContent>
      </w:r>
      <w:r>
        <w:rPr>
          <w:rFonts w:ascii="Liberation Serif" w:hAnsi="Liberation Serif"/>
          <w:noProof/>
        </w:rPr>
        <mc:AlternateContent>
          <mc:Choice Requires="wpi">
            <w:drawing>
              <wp:anchor distT="0" distB="0" distL="114300" distR="114300" simplePos="0" relativeHeight="252107776" behindDoc="0" locked="0" layoutInCell="1" allowOverlap="1">
                <wp:simplePos x="0" y="0"/>
                <wp:positionH relativeFrom="column">
                  <wp:posOffset>1739265</wp:posOffset>
                </wp:positionH>
                <wp:positionV relativeFrom="paragraph">
                  <wp:posOffset>327025</wp:posOffset>
                </wp:positionV>
                <wp:extent cx="180975" cy="224155"/>
                <wp:effectExtent l="38100" t="38100" r="47625" b="42545"/>
                <wp:wrapNone/>
                <wp:docPr id="536" name="Ink 536"/>
                <wp:cNvGraphicFramePr/>
                <a:graphic xmlns:a="http://schemas.openxmlformats.org/drawingml/2006/main">
                  <a:graphicData uri="http://schemas.microsoft.com/office/word/2010/wordprocessingInk">
                    <w14:contentPart bwMode="auto" r:id="rId1155">
                      <w14:nvContentPartPr>
                        <w14:cNvContentPartPr/>
                      </w14:nvContentPartPr>
                      <w14:xfrm>
                        <a:off x="0" y="0"/>
                        <a:ext cx="180975" cy="224155"/>
                      </w14:xfrm>
                    </w14:contentPart>
                  </a:graphicData>
                </a:graphic>
              </wp:anchor>
            </w:drawing>
          </mc:Choice>
          <mc:Fallback>
            <w:pict>
              <v:shape w14:anchorId="6FECA62B" id="Ink 536" o:spid="_x0000_s1026" type="#_x0000_t75" style="position:absolute;margin-left:136.45pt;margin-top:25.3pt;width:15.2pt;height:18.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">
                <v:imagedata r:id="rId1156" o:title=""/>
              </v:shape>
            </w:pict>
          </mc:Fallback>
        </mc:AlternateContent>
      </w:r>
      <w:r>
        <w:rPr>
          <w:rFonts w:ascii="Liberation Serif" w:hAnsi="Liberation Serif"/>
          <w:noProof/>
        </w:rPr>
        <mc:AlternateContent>
          <mc:Choice Requires="wpi">
            <w:drawing>
              <wp:anchor distT="0" distB="0" distL="114300" distR="114300" simplePos="0" relativeHeight="252099584" behindDoc="0" locked="0" layoutInCell="1" allowOverlap="1">
                <wp:simplePos x="0" y="0"/>
                <wp:positionH relativeFrom="column">
                  <wp:posOffset>1784350</wp:posOffset>
                </wp:positionH>
                <wp:positionV relativeFrom="paragraph">
                  <wp:posOffset>182245</wp:posOffset>
                </wp:positionV>
                <wp:extent cx="12700" cy="92075"/>
                <wp:effectExtent l="38100" t="38100" r="44450" b="41275"/>
                <wp:wrapNone/>
                <wp:docPr id="528" name="Ink 528"/>
                <wp:cNvGraphicFramePr/>
                <a:graphic xmlns:a="http://schemas.openxmlformats.org/drawingml/2006/main">
                  <a:graphicData uri="http://schemas.microsoft.com/office/word/2010/wordprocessingInk">
                    <w14:contentPart bwMode="auto" r:id="rId1157">
                      <w14:nvContentPartPr>
                        <w14:cNvContentPartPr/>
                      </w14:nvContentPartPr>
                      <w14:xfrm>
                        <a:off x="0" y="0"/>
                        <a:ext cx="12700" cy="92075"/>
                      </w14:xfrm>
                    </w14:contentPart>
                  </a:graphicData>
                </a:graphic>
              </wp:anchor>
            </w:drawing>
          </mc:Choice>
          <mc:Fallback>
            <w:pict>
              <v:shape w14:anchorId="3434CCEC" id="Ink 528" o:spid="_x0000_s1026" type="#_x0000_t75" style="position:absolute;margin-left:140.15pt;margin-top:13.95pt;width:1.75pt;height:7.9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">
                <v:imagedata r:id="rId1158" o:title=""/>
              </v:shape>
            </w:pict>
          </mc:Fallback>
        </mc:AlternateContent>
      </w:r>
      <w:r>
        <w:rPr>
          <w:rFonts w:ascii="Liberation Serif" w:hAnsi="Liberation Serif"/>
          <w:noProof/>
        </w:rPr>
        <mc:AlternateContent>
          <mc:Choice Requires="wpi">
            <w:drawing>
              <wp:anchor distT="0" distB="0" distL="114300" distR="114300" simplePos="0" relativeHeight="252098560" behindDoc="0" locked="0" layoutInCell="1" allowOverlap="1">
                <wp:simplePos x="0" y="0"/>
                <wp:positionH relativeFrom="column">
                  <wp:posOffset>1688465</wp:posOffset>
                </wp:positionH>
                <wp:positionV relativeFrom="paragraph">
                  <wp:posOffset>121920</wp:posOffset>
                </wp:positionV>
                <wp:extent cx="452120" cy="203200"/>
                <wp:effectExtent l="38100" t="38100" r="24130" b="44450"/>
                <wp:wrapNone/>
                <wp:docPr id="527" name="Ink 527"/>
                <wp:cNvGraphicFramePr/>
                <a:graphic xmlns:a="http://schemas.openxmlformats.org/drawingml/2006/main">
                  <a:graphicData uri="http://schemas.microsoft.com/office/word/2010/wordprocessingInk">
                    <w14:contentPart bwMode="auto" r:id="rId1159">
                      <w14:nvContentPartPr>
                        <w14:cNvContentPartPr/>
                      </w14:nvContentPartPr>
                      <w14:xfrm>
                        <a:off x="0" y="0"/>
                        <a:ext cx="452120" cy="203200"/>
                      </w14:xfrm>
                    </w14:contentPart>
                  </a:graphicData>
                </a:graphic>
              </wp:anchor>
            </w:drawing>
          </mc:Choice>
          <mc:Fallback>
            <w:pict>
              <v:shape w14:anchorId="3B8EAC15" id="Ink 527" o:spid="_x0000_s1026" type="#_x0000_t75" style="position:absolute;margin-left:132.5pt;margin-top:9.15pt;width:36.6pt;height:16.9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">
                <v:imagedata r:id="rId1160" o:title=""/>
              </v:shape>
            </w:pict>
          </mc:Fallback>
        </mc:AlternateContent>
      </w:r>
      <w:r>
        <w:rPr>
          <w:rFonts w:ascii="Liberation Serif" w:hAnsi="Liberation Serif"/>
          <w:noProof/>
        </w:rPr>
        <mc:AlternateContent>
          <mc:Choice Requires="wpi">
            <w:drawing>
              <wp:anchor distT="0" distB="0" distL="114300" distR="114300" simplePos="0" relativeHeight="252106752" behindDoc="0" locked="0" layoutInCell="1" allowOverlap="1">
                <wp:simplePos x="0" y="0"/>
                <wp:positionH relativeFrom="column">
                  <wp:posOffset>2035175</wp:posOffset>
                </wp:positionH>
                <wp:positionV relativeFrom="paragraph">
                  <wp:posOffset>281305</wp:posOffset>
                </wp:positionV>
                <wp:extent cx="406400" cy="263525"/>
                <wp:effectExtent l="19050" t="38100" r="50800" b="41275"/>
                <wp:wrapNone/>
                <wp:docPr id="535" name="Ink 535"/>
                <wp:cNvGraphicFramePr/>
                <a:graphic xmlns:a="http://schemas.openxmlformats.org/drawingml/2006/main">
                  <a:graphicData uri="http://schemas.microsoft.com/office/word/2010/wordprocessingInk">
                    <w14:contentPart bwMode="auto" r:id="rId1161">
                      <w14:nvContentPartPr>
                        <w14:cNvContentPartPr/>
                      </w14:nvContentPartPr>
                      <w14:xfrm>
                        <a:off x="0" y="0"/>
                        <a:ext cx="406400" cy="263525"/>
                      </w14:xfrm>
                    </w14:contentPart>
                  </a:graphicData>
                </a:graphic>
              </wp:anchor>
            </w:drawing>
          </mc:Choice>
          <mc:Fallback>
            <w:pict>
              <v:shape w14:anchorId="1109ECCB" id="Ink 535" o:spid="_x0000_s1026" type="#_x0000_t75" style="position:absolute;margin-left:159.75pt;margin-top:21.6pt;width:33.05pt;height:21.8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">
                <v:imagedata r:id="rId1162" o:title=""/>
              </v:shape>
            </w:pict>
          </mc:Fallback>
        </mc:AlternateContent>
      </w:r>
      <w:r>
        <w:rPr>
          <w:rFonts w:ascii="Liberation Serif" w:hAnsi="Liberation Serif"/>
          <w:noProof/>
        </w:rPr>
        <mc:AlternateContent>
          <mc:Choice Requires="wpi">
            <w:drawing>
              <wp:anchor distT="0" distB="0" distL="114300" distR="114300" simplePos="0" relativeHeight="252105728" behindDoc="0" locked="0" layoutInCell="1" allowOverlap="1">
                <wp:simplePos x="0" y="0"/>
                <wp:positionH relativeFrom="column">
                  <wp:posOffset>1640205</wp:posOffset>
                </wp:positionH>
                <wp:positionV relativeFrom="paragraph">
                  <wp:posOffset>822960</wp:posOffset>
                </wp:positionV>
                <wp:extent cx="66675" cy="71755"/>
                <wp:effectExtent l="38100" t="38100" r="47625" b="42545"/>
                <wp:wrapNone/>
                <wp:docPr id="534" name="Ink 534"/>
                <wp:cNvGraphicFramePr/>
                <a:graphic xmlns:a="http://schemas.openxmlformats.org/drawingml/2006/main">
                  <a:graphicData uri="http://schemas.microsoft.com/office/word/2010/wordprocessingInk">
                    <w14:contentPart bwMode="auto" r:id="rId1163">
                      <w14:nvContentPartPr>
                        <w14:cNvContentPartPr/>
                      </w14:nvContentPartPr>
                      <w14:xfrm>
                        <a:off x="0" y="0"/>
                        <a:ext cx="66675" cy="71755"/>
                      </w14:xfrm>
                    </w14:contentPart>
                  </a:graphicData>
                </a:graphic>
              </wp:anchor>
            </w:drawing>
          </mc:Choice>
          <mc:Fallback>
            <w:pict>
              <v:shape w14:anchorId="24886A61" id="Ink 534" o:spid="_x0000_s1026" type="#_x0000_t75" style="position:absolute;margin-left:128.8pt;margin-top:64.2pt;width:6.2pt;height:6.7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104704" behindDoc="0" locked="0" layoutInCell="1" allowOverlap="1">
                <wp:simplePos x="0" y="0"/>
                <wp:positionH relativeFrom="column">
                  <wp:posOffset>1535430</wp:posOffset>
                </wp:positionH>
                <wp:positionV relativeFrom="paragraph">
                  <wp:posOffset>793750</wp:posOffset>
                </wp:positionV>
                <wp:extent cx="65405" cy="114300"/>
                <wp:effectExtent l="38100" t="38100" r="48895" b="38100"/>
                <wp:wrapNone/>
                <wp:docPr id="533" name="Ink 533"/>
                <wp:cNvGraphicFramePr/>
                <a:graphic xmlns:a="http://schemas.openxmlformats.org/drawingml/2006/main">
                  <a:graphicData uri="http://schemas.microsoft.com/office/word/2010/wordprocessingInk">
                    <w14:contentPart bwMode="auto" r:id="rId1165">
                      <w14:nvContentPartPr>
                        <w14:cNvContentPartPr/>
                      </w14:nvContentPartPr>
                      <w14:xfrm>
                        <a:off x="0" y="0"/>
                        <a:ext cx="65405" cy="114300"/>
                      </w14:xfrm>
                    </w14:contentPart>
                  </a:graphicData>
                </a:graphic>
              </wp:anchor>
            </w:drawing>
          </mc:Choice>
          <mc:Fallback>
            <w:pict>
              <v:shape w14:anchorId="12C3B2B1" id="Ink 533" o:spid="_x0000_s1026" type="#_x0000_t75" style="position:absolute;margin-left:120.4pt;margin-top:62.05pt;width:6.15pt;height:9.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">
                <v:imagedata r:id="rId1166" o:title=""/>
              </v:shape>
            </w:pict>
          </mc:Fallback>
        </mc:AlternateContent>
      </w:r>
      <w:r>
        <w:rPr>
          <w:rFonts w:ascii="Liberation Serif" w:hAnsi="Liberation Serif"/>
          <w:noProof/>
        </w:rPr>
        <mc:AlternateContent>
          <mc:Choice Requires="wpi">
            <w:drawing>
              <wp:anchor distT="0" distB="0" distL="114300" distR="114300" simplePos="0" relativeHeight="252103680" behindDoc="0" locked="0" layoutInCell="1" allowOverlap="1">
                <wp:simplePos x="0" y="0"/>
                <wp:positionH relativeFrom="column">
                  <wp:posOffset>1685925</wp:posOffset>
                </wp:positionH>
                <wp:positionV relativeFrom="paragraph">
                  <wp:posOffset>595630</wp:posOffset>
                </wp:positionV>
                <wp:extent cx="80010" cy="68580"/>
                <wp:effectExtent l="38100" t="38100" r="34290" b="45720"/>
                <wp:wrapNone/>
                <wp:docPr id="532" name="Ink 532"/>
                <wp:cNvGraphicFramePr/>
                <a:graphic xmlns:a="http://schemas.openxmlformats.org/drawingml/2006/main">
                  <a:graphicData uri="http://schemas.microsoft.com/office/word/2010/wordprocessingInk">
                    <w14:contentPart bwMode="auto" r:id="rId1167">
                      <w14:nvContentPartPr>
                        <w14:cNvContentPartPr/>
                      </w14:nvContentPartPr>
                      <w14:xfrm>
                        <a:off x="0" y="0"/>
                        <a:ext cx="80010" cy="68580"/>
                      </w14:xfrm>
                    </w14:contentPart>
                  </a:graphicData>
                </a:graphic>
              </wp:anchor>
            </w:drawing>
          </mc:Choice>
          <mc:Fallback>
            <w:pict>
              <v:shape w14:anchorId="226A890D" id="Ink 532" o:spid="_x0000_s1026" type="#_x0000_t75" style="position:absolute;margin-left:132.25pt;margin-top:46.55pt;width:7.1pt;height:6.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">
                <v:imagedata r:id="rId1168" o:title=""/>
              </v:shape>
            </w:pict>
          </mc:Fallback>
        </mc:AlternateContent>
      </w:r>
      <w:r>
        <w:rPr>
          <w:rFonts w:ascii="Liberation Serif" w:hAnsi="Liberation Serif"/>
          <w:noProof/>
        </w:rPr>
        <mc:AlternateContent>
          <mc:Choice Requires="wpi">
            <w:drawing>
              <wp:anchor distT="0" distB="0" distL="114300" distR="114300" simplePos="0" relativeHeight="252102656" behindDoc="0" locked="0" layoutInCell="1" allowOverlap="1">
                <wp:simplePos x="0" y="0"/>
                <wp:positionH relativeFrom="column">
                  <wp:posOffset>1511935</wp:posOffset>
                </wp:positionH>
                <wp:positionV relativeFrom="paragraph">
                  <wp:posOffset>537845</wp:posOffset>
                </wp:positionV>
                <wp:extent cx="427990" cy="200660"/>
                <wp:effectExtent l="0" t="38100" r="48260" b="46990"/>
                <wp:wrapNone/>
                <wp:docPr id="531" name="Ink 531"/>
                <wp:cNvGraphicFramePr/>
                <a:graphic xmlns:a="http://schemas.openxmlformats.org/drawingml/2006/main">
                  <a:graphicData uri="http://schemas.microsoft.com/office/word/2010/wordprocessingInk">
                    <w14:contentPart bwMode="auto" r:id="rId1169">
                      <w14:nvContentPartPr>
                        <w14:cNvContentPartPr/>
                      </w14:nvContentPartPr>
                      <w14:xfrm>
                        <a:off x="0" y="0"/>
                        <a:ext cx="427990" cy="200660"/>
                      </w14:xfrm>
                    </w14:contentPart>
                  </a:graphicData>
                </a:graphic>
              </wp:anchor>
            </w:drawing>
          </mc:Choice>
          <mc:Fallback>
            <w:pict>
              <v:shape w14:anchorId="78ADF5C6" id="Ink 531" o:spid="_x0000_s1026" type="#_x0000_t75" style="position:absolute;margin-left:118.7pt;margin-top:41.95pt;width:34.45pt;height:16.7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">
                <v:imagedata r:id="rId1170" o:title=""/>
              </v:shape>
            </w:pict>
          </mc:Fallback>
        </mc:AlternateContent>
      </w:r>
      <w:r>
        <w:rPr>
          <w:rFonts w:ascii="Liberation Serif" w:hAnsi="Liberation Serif"/>
          <w:noProof/>
        </w:rPr>
        <mc:AlternateContent>
          <mc:Choice Requires="wpi">
            <w:drawing>
              <wp:anchor distT="0" distB="0" distL="114300" distR="114300" simplePos="0" relativeHeight="252101632" behindDoc="0" locked="0" layoutInCell="1" allowOverlap="1">
                <wp:simplePos x="0" y="0"/>
                <wp:positionH relativeFrom="column">
                  <wp:posOffset>1503680</wp:posOffset>
                </wp:positionH>
                <wp:positionV relativeFrom="paragraph">
                  <wp:posOffset>579120</wp:posOffset>
                </wp:positionV>
                <wp:extent cx="9525" cy="152400"/>
                <wp:effectExtent l="38100" t="38100" r="47625" b="38100"/>
                <wp:wrapNone/>
                <wp:docPr id="530" name="Ink 530"/>
                <wp:cNvGraphicFramePr/>
                <a:graphic xmlns:a="http://schemas.openxmlformats.org/drawingml/2006/main">
                  <a:graphicData uri="http://schemas.microsoft.com/office/word/2010/wordprocessingInk">
                    <w14:contentPart bwMode="auto" r:id="rId1171">
                      <w14:nvContentPartPr>
                        <w14:cNvContentPartPr/>
                      </w14:nvContentPartPr>
                      <w14:xfrm>
                        <a:off x="0" y="0"/>
                        <a:ext cx="9525" cy="152400"/>
                      </w14:xfrm>
                    </w14:contentPart>
                  </a:graphicData>
                </a:graphic>
              </wp:anchor>
            </w:drawing>
          </mc:Choice>
          <mc:Fallback>
            <w:pict>
              <v:shape w14:anchorId="0D342CEC" id="Ink 530" o:spid="_x0000_s1026" type="#_x0000_t75" style="position:absolute;margin-left:117.9pt;margin-top:45.1pt;width:1.5pt;height:12.9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">
                <v:imagedata r:id="rId1172" o:title=""/>
              </v:shape>
            </w:pict>
          </mc:Fallback>
        </mc:AlternateContent>
      </w:r>
      <w:r>
        <w:rPr>
          <w:rFonts w:ascii="Liberation Serif" w:hAnsi="Liberation Serif"/>
          <w:noProof/>
        </w:rPr>
        <mc:AlternateContent>
          <mc:Choice Requires="wpi">
            <w:drawing>
              <wp:anchor distT="0" distB="0" distL="114300" distR="114300" simplePos="0" relativeHeight="252097536" behindDoc="0" locked="0" layoutInCell="1" allowOverlap="1">
                <wp:simplePos x="0" y="0"/>
                <wp:positionH relativeFrom="column">
                  <wp:posOffset>2571750</wp:posOffset>
                </wp:positionH>
                <wp:positionV relativeFrom="paragraph">
                  <wp:posOffset>663575</wp:posOffset>
                </wp:positionV>
                <wp:extent cx="50165" cy="53975"/>
                <wp:effectExtent l="38100" t="38100" r="45085" b="41275"/>
                <wp:wrapNone/>
                <wp:docPr id="526" name="Ink 526"/>
                <wp:cNvGraphicFramePr/>
                <a:graphic xmlns:a="http://schemas.openxmlformats.org/drawingml/2006/main">
                  <a:graphicData uri="http://schemas.microsoft.com/office/word/2010/wordprocessingInk">
                    <w14:contentPart bwMode="auto" r:id="rId1173">
                      <w14:nvContentPartPr>
                        <w14:cNvContentPartPr/>
                      </w14:nvContentPartPr>
                      <w14:xfrm>
                        <a:off x="0" y="0"/>
                        <a:ext cx="50165" cy="53975"/>
                      </w14:xfrm>
                    </w14:contentPart>
                  </a:graphicData>
                </a:graphic>
              </wp:anchor>
            </w:drawing>
          </mc:Choice>
          <mc:Fallback>
            <w:pict>
              <v:shape w14:anchorId="204410BF" id="Ink 526" o:spid="_x0000_s1026" type="#_x0000_t75" style="position:absolute;margin-left:202.15pt;margin-top:51.7pt;width:4.85pt;height:5.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">
                <v:imagedata r:id="rId1174" o:title=""/>
              </v:shape>
            </w:pict>
          </mc:Fallback>
        </mc:AlternateContent>
      </w:r>
      <w:r>
        <w:rPr>
          <w:rFonts w:ascii="Liberation Serif" w:hAnsi="Liberation Serif"/>
          <w:noProof/>
        </w:rPr>
        <mc:AlternateContent>
          <mc:Choice Requires="wpi">
            <w:drawing>
              <wp:anchor distT="0" distB="0" distL="114300" distR="114300" simplePos="0" relativeHeight="252096512" behindDoc="0" locked="0" layoutInCell="1" allowOverlap="1">
                <wp:simplePos x="0" y="0"/>
                <wp:positionH relativeFrom="column">
                  <wp:posOffset>2486660</wp:posOffset>
                </wp:positionH>
                <wp:positionV relativeFrom="paragraph">
                  <wp:posOffset>629920</wp:posOffset>
                </wp:positionV>
                <wp:extent cx="40005" cy="97790"/>
                <wp:effectExtent l="38100" t="38100" r="36195" b="35560"/>
                <wp:wrapNone/>
                <wp:docPr id="525" name="Ink 525"/>
                <wp:cNvGraphicFramePr/>
                <a:graphic xmlns:a="http://schemas.openxmlformats.org/drawingml/2006/main">
                  <a:graphicData uri="http://schemas.microsoft.com/office/word/2010/wordprocessingInk">
                    <w14:contentPart bwMode="auto" r:id="rId1175">
                      <w14:nvContentPartPr>
                        <w14:cNvContentPartPr/>
                      </w14:nvContentPartPr>
                      <w14:xfrm>
                        <a:off x="0" y="0"/>
                        <a:ext cx="40005" cy="97790"/>
                      </w14:xfrm>
                    </w14:contentPart>
                  </a:graphicData>
                </a:graphic>
              </wp:anchor>
            </w:drawing>
          </mc:Choice>
          <mc:Fallback>
            <w:pict>
              <v:shape w14:anchorId="4A454AD7" id="Ink 525" o:spid="_x0000_s1026" type="#_x0000_t75" style="position:absolute;margin-left:195.3pt;margin-top:49.15pt;width:4.1pt;height:8.6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">
                <v:imagedata r:id="rId1176" o:title=""/>
              </v:shape>
            </w:pict>
          </mc:Fallback>
        </mc:AlternateContent>
      </w:r>
      <w:r>
        <w:rPr>
          <w:rFonts w:ascii="Liberation Serif" w:hAnsi="Liberation Serif"/>
          <w:noProof/>
        </w:rPr>
        <mc:AlternateContent>
          <mc:Choice Requires="wpi">
            <w:drawing>
              <wp:anchor distT="0" distB="0" distL="114300" distR="114300" simplePos="0" relativeHeight="252095488" behindDoc="0" locked="0" layoutInCell="1" allowOverlap="1">
                <wp:simplePos x="0" y="0"/>
                <wp:positionH relativeFrom="column">
                  <wp:posOffset>2392045</wp:posOffset>
                </wp:positionH>
                <wp:positionV relativeFrom="paragraph">
                  <wp:posOffset>532765</wp:posOffset>
                </wp:positionV>
                <wp:extent cx="363220" cy="264160"/>
                <wp:effectExtent l="38100" t="38100" r="17780" b="40640"/>
                <wp:wrapNone/>
                <wp:docPr id="524" name="Ink 524"/>
                <wp:cNvGraphicFramePr/>
                <a:graphic xmlns:a="http://schemas.openxmlformats.org/drawingml/2006/main">
                  <a:graphicData uri="http://schemas.microsoft.com/office/word/2010/wordprocessingInk">
                    <w14:contentPart bwMode="auto" r:id="rId1177">
                      <w14:nvContentPartPr>
                        <w14:cNvContentPartPr/>
                      </w14:nvContentPartPr>
                      <w14:xfrm>
                        <a:off x="0" y="0"/>
                        <a:ext cx="363220" cy="264160"/>
                      </w14:xfrm>
                    </w14:contentPart>
                  </a:graphicData>
                </a:graphic>
              </wp:anchor>
            </w:drawing>
          </mc:Choice>
          <mc:Fallback>
            <w:pict>
              <v:shape w14:anchorId="19AB9EDB" id="Ink 524" o:spid="_x0000_s1026" type="#_x0000_t75" style="position:absolute;margin-left:187.75pt;margin-top:41.35pt;width:29.8pt;height:2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">
                <v:imagedata r:id="rId1178" o:title=""/>
              </v:shape>
            </w:pict>
          </mc:Fallback>
        </mc:AlternateContent>
      </w:r>
      <w:r>
        <w:rPr>
          <w:rFonts w:ascii="Liberation Serif" w:hAnsi="Liberation Serif"/>
          <w:noProof/>
        </w:rPr>
        <mc:AlternateContent>
          <mc:Choice Requires="wpi">
            <w:drawing>
              <wp:anchor distT="0" distB="0" distL="114300" distR="114300" simplePos="0" relativeHeight="252094464" behindDoc="0" locked="0" layoutInCell="1" allowOverlap="1">
                <wp:simplePos x="0" y="0"/>
                <wp:positionH relativeFrom="column">
                  <wp:posOffset>2672715</wp:posOffset>
                </wp:positionH>
                <wp:positionV relativeFrom="paragraph">
                  <wp:posOffset>749300</wp:posOffset>
                </wp:positionV>
                <wp:extent cx="228600" cy="152400"/>
                <wp:effectExtent l="38100" t="38100" r="38100" b="38100"/>
                <wp:wrapNone/>
                <wp:docPr id="522" name="Ink 522"/>
                <wp:cNvGraphicFramePr/>
                <a:graphic xmlns:a="http://schemas.openxmlformats.org/drawingml/2006/main">
                  <a:graphicData uri="http://schemas.microsoft.com/office/word/2010/wordprocessingInk">
                    <w14:contentPart bwMode="auto" r:id="rId1179">
                      <w14:nvContentPartPr>
                        <w14:cNvContentPartPr/>
                      </w14:nvContentPartPr>
                      <w14:xfrm>
                        <a:off x="0" y="0"/>
                        <a:ext cx="228600" cy="152400"/>
                      </w14:xfrm>
                    </w14:contentPart>
                  </a:graphicData>
                </a:graphic>
              </wp:anchor>
            </w:drawing>
          </mc:Choice>
          <mc:Fallback>
            <w:pict>
              <v:shape w14:anchorId="25E796D7" id="Ink 522" o:spid="_x0000_s1026" type="#_x0000_t75" style="position:absolute;margin-left:210pt;margin-top:58.55pt;width:18.85pt;height:12.8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">
                <v:imagedata r:id="rId1180" o:title=""/>
              </v:shape>
            </w:pict>
          </mc:Fallback>
        </mc:AlternateContent>
      </w:r>
      <w:r>
        <w:rPr>
          <w:rFonts w:ascii="Liberation Serif" w:hAnsi="Liberation Serif"/>
          <w:noProof/>
        </w:rPr>
        <mc:AlternateContent>
          <mc:Choice Requires="wpi">
            <w:drawing>
              <wp:anchor distT="0" distB="0" distL="114300" distR="114300" simplePos="0" relativeHeight="252093440" behindDoc="0" locked="0" layoutInCell="1" allowOverlap="1">
                <wp:simplePos x="0" y="0"/>
                <wp:positionH relativeFrom="column">
                  <wp:posOffset>2089785</wp:posOffset>
                </wp:positionH>
                <wp:positionV relativeFrom="paragraph">
                  <wp:posOffset>701040</wp:posOffset>
                </wp:positionV>
                <wp:extent cx="347345" cy="238760"/>
                <wp:effectExtent l="38100" t="38100" r="33655" b="46990"/>
                <wp:wrapNone/>
                <wp:docPr id="521" name="Ink 521"/>
                <wp:cNvGraphicFramePr/>
                <a:graphic xmlns:a="http://schemas.openxmlformats.org/drawingml/2006/main">
                  <a:graphicData uri="http://schemas.microsoft.com/office/word/2010/wordprocessingInk">
                    <w14:contentPart bwMode="auto" r:id="rId1181">
                      <w14:nvContentPartPr>
                        <w14:cNvContentPartPr/>
                      </w14:nvContentPartPr>
                      <w14:xfrm>
                        <a:off x="0" y="0"/>
                        <a:ext cx="347345" cy="238760"/>
                      </w14:xfrm>
                    </w14:contentPart>
                  </a:graphicData>
                </a:graphic>
              </wp:anchor>
            </w:drawing>
          </mc:Choice>
          <mc:Fallback>
            <w:pict>
              <v:shape w14:anchorId="0D399D2E" id="Ink 521" o:spid="_x0000_s1026" type="#_x0000_t75" style="position:absolute;margin-left:164.2pt;margin-top:54.8pt;width:28.1pt;height:19.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">
                <v:imagedata r:id="rId1182" o:title=""/>
              </v:shape>
            </w:pict>
          </mc:Fallback>
        </mc:AlternateContent>
      </w:r>
      <w:r>
        <w:rPr>
          <w:rFonts w:ascii="Liberation Serif" w:hAnsi="Liberation Serif"/>
          <w:noProof/>
        </w:rPr>
        <mc:AlternateContent>
          <mc:Choice Requires="wpi">
            <w:drawing>
              <wp:anchor distT="0" distB="0" distL="114300" distR="114300" simplePos="0" relativeHeight="252092416" behindDoc="0" locked="0" layoutInCell="1" allowOverlap="1">
                <wp:simplePos x="0" y="0"/>
                <wp:positionH relativeFrom="column">
                  <wp:posOffset>3011170</wp:posOffset>
                </wp:positionH>
                <wp:positionV relativeFrom="paragraph">
                  <wp:posOffset>1171575</wp:posOffset>
                </wp:positionV>
                <wp:extent cx="52070" cy="61595"/>
                <wp:effectExtent l="38100" t="38100" r="43180" b="33655"/>
                <wp:wrapNone/>
                <wp:docPr id="520" name="Ink 520"/>
                <wp:cNvGraphicFramePr/>
                <a:graphic xmlns:a="http://schemas.openxmlformats.org/drawingml/2006/main">
                  <a:graphicData uri="http://schemas.microsoft.com/office/word/2010/wordprocessingInk">
                    <w14:contentPart bwMode="auto" r:id="rId1183">
                      <w14:nvContentPartPr>
                        <w14:cNvContentPartPr/>
                      </w14:nvContentPartPr>
                      <w14:xfrm>
                        <a:off x="0" y="0"/>
                        <a:ext cx="52070" cy="61595"/>
                      </w14:xfrm>
                    </w14:contentPart>
                  </a:graphicData>
                </a:graphic>
              </wp:anchor>
            </w:drawing>
          </mc:Choice>
          <mc:Fallback>
            <w:pict>
              <v:shape w14:anchorId="275B1381" id="Ink 520" o:spid="_x0000_s1026" type="#_x0000_t75" style="position:absolute;margin-left:236.8pt;margin-top:91.8pt;width:4.9pt;height:5.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">
                <v:imagedata r:id="rId1184" o:title=""/>
              </v:shape>
            </w:pict>
          </mc:Fallback>
        </mc:AlternateContent>
      </w:r>
      <w:r>
        <w:rPr>
          <w:rFonts w:ascii="Liberation Serif" w:hAnsi="Liberation Serif"/>
          <w:noProof/>
        </w:rPr>
        <mc:AlternateContent>
          <mc:Choice Requires="wpi">
            <w:drawing>
              <wp:anchor distT="0" distB="0" distL="114300" distR="114300" simplePos="0" relativeHeight="252091392" behindDoc="0" locked="0" layoutInCell="1" allowOverlap="1">
                <wp:simplePos x="0" y="0"/>
                <wp:positionH relativeFrom="column">
                  <wp:posOffset>2904490</wp:posOffset>
                </wp:positionH>
                <wp:positionV relativeFrom="paragraph">
                  <wp:posOffset>1145540</wp:posOffset>
                </wp:positionV>
                <wp:extent cx="64770" cy="118110"/>
                <wp:effectExtent l="19050" t="38100" r="49530" b="34290"/>
                <wp:wrapNone/>
                <wp:docPr id="519" name="Ink 519"/>
                <wp:cNvGraphicFramePr/>
                <a:graphic xmlns:a="http://schemas.openxmlformats.org/drawingml/2006/main">
                  <a:graphicData uri="http://schemas.microsoft.com/office/word/2010/wordprocessingInk">
                    <w14:contentPart bwMode="auto" r:id="rId1185">
                      <w14:nvContentPartPr>
                        <w14:cNvContentPartPr/>
                      </w14:nvContentPartPr>
                      <w14:xfrm>
                        <a:off x="0" y="0"/>
                        <a:ext cx="64770" cy="118110"/>
                      </w14:xfrm>
                    </w14:contentPart>
                  </a:graphicData>
                </a:graphic>
              </wp:anchor>
            </w:drawing>
          </mc:Choice>
          <mc:Fallback>
            <w:pict>
              <v:shape w14:anchorId="2649FA60" id="Ink 519" o:spid="_x0000_s1026" type="#_x0000_t75" style="position:absolute;margin-left:228.4pt;margin-top:89.75pt;width:5.9pt;height:10.2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">
                <v:imagedata r:id="rId1186" o:title=""/>
              </v:shape>
            </w:pict>
          </mc:Fallback>
        </mc:AlternateContent>
      </w:r>
      <w:r>
        <w:rPr>
          <w:rFonts w:ascii="Liberation Serif" w:hAnsi="Liberation Serif"/>
          <w:noProof/>
        </w:rPr>
        <mc:AlternateContent>
          <mc:Choice Requires="wpi">
            <w:drawing>
              <wp:anchor distT="0" distB="0" distL="114300" distR="114300" simplePos="0" relativeHeight="252090368" behindDoc="0" locked="0" layoutInCell="1" allowOverlap="1">
                <wp:simplePos x="0" y="0"/>
                <wp:positionH relativeFrom="column">
                  <wp:posOffset>2931795</wp:posOffset>
                </wp:positionH>
                <wp:positionV relativeFrom="paragraph">
                  <wp:posOffset>944245</wp:posOffset>
                </wp:positionV>
                <wp:extent cx="71120" cy="100965"/>
                <wp:effectExtent l="38100" t="19050" r="43180" b="51435"/>
                <wp:wrapNone/>
                <wp:docPr id="518" name="Ink 518"/>
                <wp:cNvGraphicFramePr/>
                <a:graphic xmlns:a="http://schemas.openxmlformats.org/drawingml/2006/main">
                  <a:graphicData uri="http://schemas.microsoft.com/office/word/2010/wordprocessingInk">
                    <w14:contentPart bwMode="auto" r:id="rId1187">
                      <w14:nvContentPartPr>
                        <w14:cNvContentPartPr/>
                      </w14:nvContentPartPr>
                      <w14:xfrm>
                        <a:off x="0" y="0"/>
                        <a:ext cx="71120" cy="100965"/>
                      </w14:xfrm>
                    </w14:contentPart>
                  </a:graphicData>
                </a:graphic>
              </wp:anchor>
            </w:drawing>
          </mc:Choice>
          <mc:Fallback>
            <w:pict>
              <v:shape w14:anchorId="05ABA6B1" id="Ink 518" o:spid="_x0000_s1026" type="#_x0000_t75" style="position:absolute;margin-left:230.5pt;margin-top:73.95pt;width:6.45pt;height:8.8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">
                <v:imagedata r:id="rId1188" o:title=""/>
              </v:shape>
            </w:pict>
          </mc:Fallback>
        </mc:AlternateContent>
      </w:r>
      <w:r>
        <w:rPr>
          <w:rFonts w:ascii="Liberation Serif" w:hAnsi="Liberation Serif"/>
          <w:noProof/>
        </w:rPr>
        <mc:AlternateContent>
          <mc:Choice Requires="wpi">
            <w:drawing>
              <wp:anchor distT="0" distB="0" distL="114300" distR="114300" simplePos="0" relativeHeight="252089344" behindDoc="0" locked="0" layoutInCell="1" allowOverlap="1">
                <wp:simplePos x="0" y="0"/>
                <wp:positionH relativeFrom="column">
                  <wp:posOffset>2767330</wp:posOffset>
                </wp:positionH>
                <wp:positionV relativeFrom="paragraph">
                  <wp:posOffset>908050</wp:posOffset>
                </wp:positionV>
                <wp:extent cx="483870" cy="180975"/>
                <wp:effectExtent l="38100" t="38100" r="49530" b="47625"/>
                <wp:wrapNone/>
                <wp:docPr id="517" name="Ink 517"/>
                <wp:cNvGraphicFramePr/>
                <a:graphic xmlns:a="http://schemas.openxmlformats.org/drawingml/2006/main">
                  <a:graphicData uri="http://schemas.microsoft.com/office/word/2010/wordprocessingInk">
                    <w14:contentPart bwMode="auto" r:id="rId1189">
                      <w14:nvContentPartPr>
                        <w14:cNvContentPartPr/>
                      </w14:nvContentPartPr>
                      <w14:xfrm>
                        <a:off x="0" y="0"/>
                        <a:ext cx="483870" cy="180975"/>
                      </w14:xfrm>
                    </w14:contentPart>
                  </a:graphicData>
                </a:graphic>
              </wp:anchor>
            </w:drawing>
          </mc:Choice>
          <mc:Fallback>
            <w:pict>
              <v:shape w14:anchorId="032D9C34" id="Ink 517" o:spid="_x0000_s1026" type="#_x0000_t75" style="position:absolute;margin-left:217.45pt;margin-top:71.1pt;width:38.95pt;height:15.0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">
                <v:imagedata r:id="rId1190" o:title=""/>
              </v:shape>
            </w:pict>
          </mc:Fallback>
        </mc:AlternateContent>
      </w:r>
      <w:r>
        <w:rPr>
          <w:rFonts w:ascii="Liberation Serif" w:hAnsi="Liberation Serif"/>
          <w:noProof/>
        </w:rPr>
        <mc:AlternateContent>
          <mc:Choice Requires="wpi">
            <w:drawing>
              <wp:anchor distT="0" distB="0" distL="114300" distR="114300" simplePos="0" relativeHeight="252088320" behindDoc="0" locked="0" layoutInCell="1" allowOverlap="1">
                <wp:simplePos x="0" y="0"/>
                <wp:positionH relativeFrom="column">
                  <wp:posOffset>2760345</wp:posOffset>
                </wp:positionH>
                <wp:positionV relativeFrom="paragraph">
                  <wp:posOffset>932180</wp:posOffset>
                </wp:positionV>
                <wp:extent cx="9525" cy="175895"/>
                <wp:effectExtent l="38100" t="38100" r="47625" b="33655"/>
                <wp:wrapNone/>
                <wp:docPr id="516" name="Ink 516"/>
                <wp:cNvGraphicFramePr/>
                <a:graphic xmlns:a="http://schemas.openxmlformats.org/drawingml/2006/main">
                  <a:graphicData uri="http://schemas.microsoft.com/office/word/2010/wordprocessingInk">
                    <w14:contentPart bwMode="auto" r:id="rId1191">
                      <w14:nvContentPartPr>
                        <w14:cNvContentPartPr/>
                      </w14:nvContentPartPr>
                      <w14:xfrm>
                        <a:off x="0" y="0"/>
                        <a:ext cx="9525" cy="175895"/>
                      </w14:xfrm>
                    </w14:contentPart>
                  </a:graphicData>
                </a:graphic>
              </wp:anchor>
            </w:drawing>
          </mc:Choice>
          <mc:Fallback>
            <w:pict>
              <v:shape w14:anchorId="68D5B1F5" id="Ink 516" o:spid="_x0000_s1026" type="#_x0000_t75" style="position:absolute;margin-left:216.9pt;margin-top:72.9pt;width:1.5pt;height:14.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">
                <v:imagedata r:id="rId1192" o:title=""/>
              </v:shape>
            </w:pict>
          </mc:Fallback>
        </mc:AlternateContent>
      </w:r>
      <w:r>
        <w:rPr>
          <w:rFonts w:ascii="Liberation Serif" w:hAnsi="Liberation Serif"/>
          <w:noProof/>
        </w:rPr>
        <mc:AlternateContent>
          <mc:Choice Requires="wpi">
            <w:drawing>
              <wp:anchor distT="0" distB="0" distL="114300" distR="114300" simplePos="0" relativeHeight="252087296" behindDoc="0" locked="0" layoutInCell="1" allowOverlap="1">
                <wp:simplePos x="0" y="0"/>
                <wp:positionH relativeFrom="column">
                  <wp:posOffset>2056130</wp:posOffset>
                </wp:positionH>
                <wp:positionV relativeFrom="paragraph">
                  <wp:posOffset>1048385</wp:posOffset>
                </wp:positionV>
                <wp:extent cx="69215" cy="70485"/>
                <wp:effectExtent l="38100" t="38100" r="45085" b="43815"/>
                <wp:wrapNone/>
                <wp:docPr id="515" name="Ink 515"/>
                <wp:cNvGraphicFramePr/>
                <a:graphic xmlns:a="http://schemas.openxmlformats.org/drawingml/2006/main">
                  <a:graphicData uri="http://schemas.microsoft.com/office/word/2010/wordprocessingInk">
                    <w14:contentPart bwMode="auto" r:id="rId1193">
                      <w14:nvContentPartPr>
                        <w14:cNvContentPartPr/>
                      </w14:nvContentPartPr>
                      <w14:xfrm>
                        <a:off x="0" y="0"/>
                        <a:ext cx="69215" cy="70485"/>
                      </w14:xfrm>
                    </w14:contentPart>
                  </a:graphicData>
                </a:graphic>
              </wp:anchor>
            </w:drawing>
          </mc:Choice>
          <mc:Fallback>
            <w:pict>
              <v:shape w14:anchorId="27CC9F40" id="Ink 515" o:spid="_x0000_s1026" type="#_x0000_t75" style="position:absolute;margin-left:161.55pt;margin-top:82.05pt;width:6.35pt;height:6.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">
                <v:imagedata r:id="rId1194" o:title=""/>
              </v:shape>
            </w:pict>
          </mc:Fallback>
        </mc:AlternateContent>
      </w:r>
      <w:r>
        <w:rPr>
          <w:rFonts w:ascii="Liberation Serif" w:hAnsi="Liberation Serif"/>
          <w:noProof/>
        </w:rPr>
        <mc:AlternateContent>
          <mc:Choice Requires="wpi">
            <w:drawing>
              <wp:anchor distT="0" distB="0" distL="114300" distR="114300" simplePos="0" relativeHeight="252086272" behindDoc="0" locked="0" layoutInCell="1" allowOverlap="1">
                <wp:simplePos x="0" y="0"/>
                <wp:positionH relativeFrom="column">
                  <wp:posOffset>1948815</wp:posOffset>
                </wp:positionH>
                <wp:positionV relativeFrom="paragraph">
                  <wp:posOffset>1037590</wp:posOffset>
                </wp:positionV>
                <wp:extent cx="71755" cy="99695"/>
                <wp:effectExtent l="19050" t="38100" r="42545" b="52705"/>
                <wp:wrapNone/>
                <wp:docPr id="514" name="Ink 514"/>
                <wp:cNvGraphicFramePr/>
                <a:graphic xmlns:a="http://schemas.openxmlformats.org/drawingml/2006/main">
                  <a:graphicData uri="http://schemas.microsoft.com/office/word/2010/wordprocessingInk">
                    <w14:contentPart bwMode="auto" r:id="rId1195">
                      <w14:nvContentPartPr>
                        <w14:cNvContentPartPr/>
                      </w14:nvContentPartPr>
                      <w14:xfrm>
                        <a:off x="0" y="0"/>
                        <a:ext cx="71755" cy="99695"/>
                      </w14:xfrm>
                    </w14:contentPart>
                  </a:graphicData>
                </a:graphic>
              </wp:anchor>
            </w:drawing>
          </mc:Choice>
          <mc:Fallback>
            <w:pict>
              <v:shape w14:anchorId="42425461" id="Ink 514" o:spid="_x0000_s1026" type="#_x0000_t75" style="position:absolute;margin-left:153.2pt;margin-top:81.25pt;width:6.4pt;height:8.8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">
                <v:imagedata r:id="rId1196" o:title=""/>
              </v:shape>
            </w:pict>
          </mc:Fallback>
        </mc:AlternateContent>
      </w:r>
      <w:r>
        <w:rPr>
          <w:rFonts w:ascii="Liberation Serif" w:hAnsi="Liberation Serif"/>
          <w:noProof/>
        </w:rPr>
        <mc:AlternateContent>
          <mc:Choice Requires="wpi">
            <w:drawing>
              <wp:anchor distT="0" distB="0" distL="114300" distR="114300" simplePos="0" relativeHeight="252085248" behindDoc="0" locked="0" layoutInCell="1" allowOverlap="1">
                <wp:simplePos x="0" y="0"/>
                <wp:positionH relativeFrom="column">
                  <wp:posOffset>1793875</wp:posOffset>
                </wp:positionH>
                <wp:positionV relativeFrom="paragraph">
                  <wp:posOffset>937895</wp:posOffset>
                </wp:positionV>
                <wp:extent cx="513715" cy="260985"/>
                <wp:effectExtent l="38100" t="38100" r="635" b="43815"/>
                <wp:wrapNone/>
                <wp:docPr id="513" name="Ink 513"/>
                <wp:cNvGraphicFramePr/>
                <a:graphic xmlns:a="http://schemas.openxmlformats.org/drawingml/2006/main">
                  <a:graphicData uri="http://schemas.microsoft.com/office/word/2010/wordprocessingInk">
                    <w14:contentPart bwMode="auto" r:id="rId1197">
                      <w14:nvContentPartPr>
                        <w14:cNvContentPartPr/>
                      </w14:nvContentPartPr>
                      <w14:xfrm>
                        <a:off x="0" y="0"/>
                        <a:ext cx="513715" cy="260985"/>
                      </w14:xfrm>
                    </w14:contentPart>
                  </a:graphicData>
                </a:graphic>
              </wp:anchor>
            </w:drawing>
          </mc:Choice>
          <mc:Fallback>
            <w:pict>
              <v:shape w14:anchorId="6913D869" id="Ink 513" o:spid="_x0000_s1026" type="#_x0000_t75" style="position:absolute;margin-left:140.75pt;margin-top:73.4pt;width:41.45pt;height:21.5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">
                <v:imagedata r:id="rId1198" o:title=""/>
              </v:shape>
            </w:pict>
          </mc:Fallback>
        </mc:AlternateContent>
      </w:r>
      <w:r>
        <w:rPr>
          <w:rFonts w:ascii="Liberation Serif" w:hAnsi="Liberation Serif"/>
          <w:noProof/>
        </w:rPr>
        <mc:AlternateContent>
          <mc:Choice Requires="wpi">
            <w:drawing>
              <wp:anchor distT="0" distB="0" distL="114300" distR="114300" simplePos="0" relativeHeight="252084224" behindDoc="0" locked="0" layoutInCell="1" allowOverlap="1">
                <wp:simplePos x="0" y="0"/>
                <wp:positionH relativeFrom="column">
                  <wp:posOffset>2176145</wp:posOffset>
                </wp:positionH>
                <wp:positionV relativeFrom="paragraph">
                  <wp:posOffset>1184275</wp:posOffset>
                </wp:positionV>
                <wp:extent cx="269875" cy="243205"/>
                <wp:effectExtent l="38100" t="38100" r="34925" b="42545"/>
                <wp:wrapNone/>
                <wp:docPr id="512" name="Ink 512"/>
                <wp:cNvGraphicFramePr/>
                <a:graphic xmlns:a="http://schemas.openxmlformats.org/drawingml/2006/main">
                  <a:graphicData uri="http://schemas.microsoft.com/office/word/2010/wordprocessingInk">
                    <w14:contentPart bwMode="auto" r:id="rId1199">
                      <w14:nvContentPartPr>
                        <w14:cNvContentPartPr/>
                      </w14:nvContentPartPr>
                      <w14:xfrm>
                        <a:off x="0" y="0"/>
                        <a:ext cx="269875" cy="243205"/>
                      </w14:xfrm>
                    </w14:contentPart>
                  </a:graphicData>
                </a:graphic>
              </wp:anchor>
            </w:drawing>
          </mc:Choice>
          <mc:Fallback>
            <w:pict>
              <v:shape w14:anchorId="57A36B48" id="Ink 512" o:spid="_x0000_s1026" type="#_x0000_t75" style="position:absolute;margin-left:170.9pt;margin-top:92.8pt;width:22.2pt;height:20.1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">
                <v:imagedata r:id="rId1200" o:title=""/>
              </v:shape>
            </w:pict>
          </mc:Fallback>
        </mc:AlternateContent>
      </w:r>
      <w:r>
        <w:rPr>
          <w:rFonts w:ascii="Liberation Serif" w:hAnsi="Liberation Serif"/>
          <w:noProof/>
        </w:rPr>
        <mc:AlternateContent>
          <mc:Choice Requires="wpi">
            <w:drawing>
              <wp:anchor distT="0" distB="0" distL="114300" distR="114300" simplePos="0" relativeHeight="252083200" behindDoc="0" locked="0" layoutInCell="1" allowOverlap="1">
                <wp:simplePos x="0" y="0"/>
                <wp:positionH relativeFrom="column">
                  <wp:posOffset>1623695</wp:posOffset>
                </wp:positionH>
                <wp:positionV relativeFrom="paragraph">
                  <wp:posOffset>1173480</wp:posOffset>
                </wp:positionV>
                <wp:extent cx="278765" cy="309880"/>
                <wp:effectExtent l="38100" t="38100" r="45085" b="33020"/>
                <wp:wrapNone/>
                <wp:docPr id="511" name="Ink 511"/>
                <wp:cNvGraphicFramePr/>
                <a:graphic xmlns:a="http://schemas.openxmlformats.org/drawingml/2006/main">
                  <a:graphicData uri="http://schemas.microsoft.com/office/word/2010/wordprocessingInk">
                    <w14:contentPart bwMode="auto" r:id="rId1201">
                      <w14:nvContentPartPr>
                        <w14:cNvContentPartPr/>
                      </w14:nvContentPartPr>
                      <w14:xfrm>
                        <a:off x="0" y="0"/>
                        <a:ext cx="278765" cy="309880"/>
                      </w14:xfrm>
                    </w14:contentPart>
                  </a:graphicData>
                </a:graphic>
              </wp:anchor>
            </w:drawing>
          </mc:Choice>
          <mc:Fallback>
            <w:pict>
              <v:shape w14:anchorId="6CCE3517" id="Ink 511" o:spid="_x0000_s1026" type="#_x0000_t75" style="position:absolute;margin-left:127.6pt;margin-top:92.05pt;width:22.55pt;height:2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">
                <v:imagedata r:id="rId1202" o:title=""/>
              </v:shape>
            </w:pict>
          </mc:Fallback>
        </mc:AlternateContent>
      </w:r>
      <w:r>
        <w:rPr>
          <w:rFonts w:ascii="Liberation Serif" w:hAnsi="Liberation Serif"/>
          <w:noProof/>
        </w:rPr>
        <mc:AlternateContent>
          <mc:Choice Requires="wpi">
            <w:drawing>
              <wp:anchor distT="0" distB="0" distL="114300" distR="114300" simplePos="0" relativeHeight="252082176" behindDoc="0" locked="0" layoutInCell="1" allowOverlap="1">
                <wp:simplePos x="0" y="0"/>
                <wp:positionH relativeFrom="column">
                  <wp:posOffset>2480310</wp:posOffset>
                </wp:positionH>
                <wp:positionV relativeFrom="paragraph">
                  <wp:posOffset>1725295</wp:posOffset>
                </wp:positionV>
                <wp:extent cx="58420" cy="59690"/>
                <wp:effectExtent l="38100" t="38100" r="36830" b="35560"/>
                <wp:wrapNone/>
                <wp:docPr id="510" name="Ink 510"/>
                <wp:cNvGraphicFramePr/>
                <a:graphic xmlns:a="http://schemas.openxmlformats.org/drawingml/2006/main">
                  <a:graphicData uri="http://schemas.microsoft.com/office/word/2010/wordprocessingInk">
                    <w14:contentPart bwMode="auto" r:id="rId1203">
                      <w14:nvContentPartPr>
                        <w14:cNvContentPartPr/>
                      </w14:nvContentPartPr>
                      <w14:xfrm>
                        <a:off x="0" y="0"/>
                        <a:ext cx="58420" cy="59690"/>
                      </w14:xfrm>
                    </w14:contentPart>
                  </a:graphicData>
                </a:graphic>
              </wp:anchor>
            </w:drawing>
          </mc:Choice>
          <mc:Fallback>
            <w:pict>
              <v:shape w14:anchorId="09E77D7D" id="Ink 510" o:spid="_x0000_s1026" type="#_x0000_t75" style="position:absolute;margin-left:194.9pt;margin-top:135.45pt;width:5.6pt;height:5.6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081152" behindDoc="0" locked="0" layoutInCell="1" allowOverlap="1">
                <wp:simplePos x="0" y="0"/>
                <wp:positionH relativeFrom="column">
                  <wp:posOffset>2388235</wp:posOffset>
                </wp:positionH>
                <wp:positionV relativeFrom="paragraph">
                  <wp:posOffset>1717040</wp:posOffset>
                </wp:positionV>
                <wp:extent cx="35560" cy="68580"/>
                <wp:effectExtent l="38100" t="38100" r="40640" b="45720"/>
                <wp:wrapNone/>
                <wp:docPr id="509" name="Ink 509"/>
                <wp:cNvGraphicFramePr/>
                <a:graphic xmlns:a="http://schemas.openxmlformats.org/drawingml/2006/main">
                  <a:graphicData uri="http://schemas.microsoft.com/office/word/2010/wordprocessingInk">
                    <w14:contentPart bwMode="auto" r:id="rId1205">
                      <w14:nvContentPartPr>
                        <w14:cNvContentPartPr/>
                      </w14:nvContentPartPr>
                      <w14:xfrm>
                        <a:off x="0" y="0"/>
                        <a:ext cx="35560" cy="68580"/>
                      </w14:xfrm>
                    </w14:contentPart>
                  </a:graphicData>
                </a:graphic>
              </wp:anchor>
            </w:drawing>
          </mc:Choice>
          <mc:Fallback>
            <w:pict>
              <v:shape w14:anchorId="5639F27D" id="Ink 509" o:spid="_x0000_s1026" type="#_x0000_t75" style="position:absolute;margin-left:187.55pt;margin-top:134.7pt;width:3.8pt;height:6.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080128" behindDoc="0" locked="0" layoutInCell="1" allowOverlap="1">
                <wp:simplePos x="0" y="0"/>
                <wp:positionH relativeFrom="column">
                  <wp:posOffset>2409825</wp:posOffset>
                </wp:positionH>
                <wp:positionV relativeFrom="paragraph">
                  <wp:posOffset>1513840</wp:posOffset>
                </wp:positionV>
                <wp:extent cx="60960" cy="65405"/>
                <wp:effectExtent l="38100" t="38100" r="53340" b="48895"/>
                <wp:wrapNone/>
                <wp:docPr id="508" name="Ink 508"/>
                <wp:cNvGraphicFramePr/>
                <a:graphic xmlns:a="http://schemas.openxmlformats.org/drawingml/2006/main">
                  <a:graphicData uri="http://schemas.microsoft.com/office/word/2010/wordprocessingInk">
                    <w14:contentPart bwMode="auto" r:id="rId1207">
                      <w14:nvContentPartPr>
                        <w14:cNvContentPartPr/>
                      </w14:nvContentPartPr>
                      <w14:xfrm>
                        <a:off x="0" y="0"/>
                        <a:ext cx="60960" cy="65405"/>
                      </w14:xfrm>
                    </w14:contentPart>
                  </a:graphicData>
                </a:graphic>
              </wp:anchor>
            </w:drawing>
          </mc:Choice>
          <mc:Fallback>
            <w:pict>
              <v:shape w14:anchorId="079DF850" id="Ink 508" o:spid="_x0000_s1026" type="#_x0000_t75" style="position:absolute;margin-left:189.2pt;margin-top:118.65pt;width:5.85pt;height:6.3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079104" behindDoc="0" locked="0" layoutInCell="1" allowOverlap="1">
                <wp:simplePos x="0" y="0"/>
                <wp:positionH relativeFrom="column">
                  <wp:posOffset>2268855</wp:posOffset>
                </wp:positionH>
                <wp:positionV relativeFrom="paragraph">
                  <wp:posOffset>1431925</wp:posOffset>
                </wp:positionV>
                <wp:extent cx="438150" cy="211455"/>
                <wp:effectExtent l="38100" t="38100" r="38100" b="36195"/>
                <wp:wrapNone/>
                <wp:docPr id="505" name="Ink 505"/>
                <wp:cNvGraphicFramePr/>
                <a:graphic xmlns:a="http://schemas.openxmlformats.org/drawingml/2006/main">
                  <a:graphicData uri="http://schemas.microsoft.com/office/word/2010/wordprocessingInk">
                    <w14:contentPart bwMode="auto" r:id="rId1209">
                      <w14:nvContentPartPr>
                        <w14:cNvContentPartPr/>
                      </w14:nvContentPartPr>
                      <w14:xfrm>
                        <a:off x="0" y="0"/>
                        <a:ext cx="438150" cy="211455"/>
                      </w14:xfrm>
                    </w14:contentPart>
                  </a:graphicData>
                </a:graphic>
              </wp:anchor>
            </w:drawing>
          </mc:Choice>
          <mc:Fallback>
            <w:pict>
              <v:shape w14:anchorId="4FDEAF45" id="Ink 505" o:spid="_x0000_s1026" type="#_x0000_t75" style="position:absolute;margin-left:178.2pt;margin-top:112.35pt;width:35.4pt;height:17.5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078080" behindDoc="0" locked="0" layoutInCell="1" allowOverlap="1">
                <wp:simplePos x="0" y="0"/>
                <wp:positionH relativeFrom="column">
                  <wp:posOffset>2270760</wp:posOffset>
                </wp:positionH>
                <wp:positionV relativeFrom="paragraph">
                  <wp:posOffset>1474470</wp:posOffset>
                </wp:positionV>
                <wp:extent cx="12065" cy="177800"/>
                <wp:effectExtent l="38100" t="38100" r="45085" b="31750"/>
                <wp:wrapNone/>
                <wp:docPr id="504" name="Ink 504"/>
                <wp:cNvGraphicFramePr/>
                <a:graphic xmlns:a="http://schemas.openxmlformats.org/drawingml/2006/main">
                  <a:graphicData uri="http://schemas.microsoft.com/office/word/2010/wordprocessingInk">
                    <w14:contentPart bwMode="auto" r:id="rId1211">
                      <w14:nvContentPartPr>
                        <w14:cNvContentPartPr/>
                      </w14:nvContentPartPr>
                      <w14:xfrm>
                        <a:off x="0" y="0"/>
                        <a:ext cx="12065" cy="177800"/>
                      </w14:xfrm>
                    </w14:contentPart>
                  </a:graphicData>
                </a:graphic>
              </wp:anchor>
            </w:drawing>
          </mc:Choice>
          <mc:Fallback>
            <w:pict>
              <v:shape w14:anchorId="6B6F7A4B" id="Ink 504" o:spid="_x0000_s1026" type="#_x0000_t75" style="position:absolute;margin-left:178.4pt;margin-top:115.6pt;width:1.85pt;height:14.8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077056" behindDoc="0" locked="0" layoutInCell="1" allowOverlap="1">
                <wp:simplePos x="0" y="0"/>
                <wp:positionH relativeFrom="column">
                  <wp:posOffset>1634490</wp:posOffset>
                </wp:positionH>
                <wp:positionV relativeFrom="paragraph">
                  <wp:posOffset>1599565</wp:posOffset>
                </wp:positionV>
                <wp:extent cx="50800" cy="66040"/>
                <wp:effectExtent l="38100" t="38100" r="44450" b="48260"/>
                <wp:wrapNone/>
                <wp:docPr id="503" name="Ink 503"/>
                <wp:cNvGraphicFramePr/>
                <a:graphic xmlns:a="http://schemas.openxmlformats.org/drawingml/2006/main">
                  <a:graphicData uri="http://schemas.microsoft.com/office/word/2010/wordprocessingInk">
                    <w14:contentPart bwMode="auto" r:id="rId1213">
                      <w14:nvContentPartPr>
                        <w14:cNvContentPartPr/>
                      </w14:nvContentPartPr>
                      <w14:xfrm>
                        <a:off x="0" y="0"/>
                        <a:ext cx="50800" cy="66040"/>
                      </w14:xfrm>
                    </w14:contentPart>
                  </a:graphicData>
                </a:graphic>
              </wp:anchor>
            </w:drawing>
          </mc:Choice>
          <mc:Fallback>
            <w:pict>
              <v:shape w14:anchorId="485F38F0" id="Ink 503" o:spid="_x0000_s1026" type="#_x0000_t75" style="position:absolute;margin-left:128.2pt;margin-top:125.35pt;width:5pt;height:6.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076032" behindDoc="0" locked="0" layoutInCell="1" allowOverlap="1">
                <wp:simplePos x="0" y="0"/>
                <wp:positionH relativeFrom="column">
                  <wp:posOffset>1583055</wp:posOffset>
                </wp:positionH>
                <wp:positionV relativeFrom="paragraph">
                  <wp:posOffset>1596390</wp:posOffset>
                </wp:positionV>
                <wp:extent cx="7620" cy="91440"/>
                <wp:effectExtent l="38100" t="38100" r="49530" b="41910"/>
                <wp:wrapNone/>
                <wp:docPr id="502" name="Ink 502"/>
                <wp:cNvGraphicFramePr/>
                <a:graphic xmlns:a="http://schemas.openxmlformats.org/drawingml/2006/main">
                  <a:graphicData uri="http://schemas.microsoft.com/office/word/2010/wordprocessingInk">
                    <w14:contentPart bwMode="auto" r:id="rId1215">
                      <w14:nvContentPartPr>
                        <w14:cNvContentPartPr/>
                      </w14:nvContentPartPr>
                      <w14:xfrm>
                        <a:off x="0" y="0"/>
                        <a:ext cx="7620" cy="91440"/>
                      </w14:xfrm>
                    </w14:contentPart>
                  </a:graphicData>
                </a:graphic>
              </wp:anchor>
            </w:drawing>
          </mc:Choice>
          <mc:Fallback>
            <w:pict>
              <v:shape w14:anchorId="278DF9D0" id="Ink 502" o:spid="_x0000_s1026" type="#_x0000_t75" style="position:absolute;margin-left:124.15pt;margin-top:125.25pt;width:1.45pt;height:8.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075008" behindDoc="0" locked="0" layoutInCell="1" allowOverlap="1">
                <wp:simplePos x="0" y="0"/>
                <wp:positionH relativeFrom="column">
                  <wp:posOffset>1418590</wp:posOffset>
                </wp:positionH>
                <wp:positionV relativeFrom="paragraph">
                  <wp:posOffset>1504315</wp:posOffset>
                </wp:positionV>
                <wp:extent cx="451485" cy="263525"/>
                <wp:effectExtent l="38100" t="38100" r="24765" b="41275"/>
                <wp:wrapNone/>
                <wp:docPr id="501" name="Ink 501"/>
                <wp:cNvGraphicFramePr/>
                <a:graphic xmlns:a="http://schemas.openxmlformats.org/drawingml/2006/main">
                  <a:graphicData uri="http://schemas.microsoft.com/office/word/2010/wordprocessingInk">
                    <w14:contentPart bwMode="auto" r:id="rId1217">
                      <w14:nvContentPartPr>
                        <w14:cNvContentPartPr/>
                      </w14:nvContentPartPr>
                      <w14:xfrm>
                        <a:off x="0" y="0"/>
                        <a:ext cx="451485" cy="263525"/>
                      </w14:xfrm>
                    </w14:contentPart>
                  </a:graphicData>
                </a:graphic>
              </wp:anchor>
            </w:drawing>
          </mc:Choice>
          <mc:Fallback>
            <w:pict>
              <v:shape w14:anchorId="3DE7759D" id="Ink 501" o:spid="_x0000_s1026" type="#_x0000_t75" style="position:absolute;margin-left:111.15pt;margin-top:117.85pt;width:36.7pt;height:21.9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073984" behindDoc="0" locked="0" layoutInCell="1" allowOverlap="1">
                <wp:simplePos x="0" y="0"/>
                <wp:positionH relativeFrom="column">
                  <wp:posOffset>1755775</wp:posOffset>
                </wp:positionH>
                <wp:positionV relativeFrom="paragraph">
                  <wp:posOffset>1757680</wp:posOffset>
                </wp:positionV>
                <wp:extent cx="243840" cy="255270"/>
                <wp:effectExtent l="38100" t="38100" r="41910" b="49530"/>
                <wp:wrapNone/>
                <wp:docPr id="500" name="Ink 500"/>
                <wp:cNvGraphicFramePr/>
                <a:graphic xmlns:a="http://schemas.openxmlformats.org/drawingml/2006/main">
                  <a:graphicData uri="http://schemas.microsoft.com/office/word/2010/wordprocessingInk">
                    <w14:contentPart bwMode="auto" r:id="rId1219">
                      <w14:nvContentPartPr>
                        <w14:cNvContentPartPr/>
                      </w14:nvContentPartPr>
                      <w14:xfrm>
                        <a:off x="0" y="0"/>
                        <a:ext cx="243840" cy="255270"/>
                      </w14:xfrm>
                    </w14:contentPart>
                  </a:graphicData>
                </a:graphic>
              </wp:anchor>
            </w:drawing>
          </mc:Choice>
          <mc:Fallback>
            <w:pict>
              <v:shape w14:anchorId="7DB8862D" id="Ink 500" o:spid="_x0000_s1026" type="#_x0000_t75" style="position:absolute;margin-left:137.7pt;margin-top:137.85pt;width:20pt;height:20.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072960" behindDoc="0" locked="0" layoutInCell="1" allowOverlap="1">
                <wp:simplePos x="0" y="0"/>
                <wp:positionH relativeFrom="column">
                  <wp:posOffset>1187450</wp:posOffset>
                </wp:positionH>
                <wp:positionV relativeFrom="paragraph">
                  <wp:posOffset>1666240</wp:posOffset>
                </wp:positionV>
                <wp:extent cx="309245" cy="348615"/>
                <wp:effectExtent l="38100" t="38100" r="33655" b="32385"/>
                <wp:wrapNone/>
                <wp:docPr id="499" name="Ink 499"/>
                <wp:cNvGraphicFramePr/>
                <a:graphic xmlns:a="http://schemas.openxmlformats.org/drawingml/2006/main">
                  <a:graphicData uri="http://schemas.microsoft.com/office/word/2010/wordprocessingInk">
                    <w14:contentPart bwMode="auto" r:id="rId1221">
                      <w14:nvContentPartPr>
                        <w14:cNvContentPartPr/>
                      </w14:nvContentPartPr>
                      <w14:xfrm>
                        <a:off x="0" y="0"/>
                        <a:ext cx="309245" cy="348615"/>
                      </w14:xfrm>
                    </w14:contentPart>
                  </a:graphicData>
                </a:graphic>
              </wp:anchor>
            </w:drawing>
          </mc:Choice>
          <mc:Fallback>
            <w:pict>
              <v:shape w14:anchorId="3559D1D3" id="Ink 499" o:spid="_x0000_s1026" type="#_x0000_t75" style="position:absolute;margin-left:93.1pt;margin-top:130.75pt;width:25.2pt;height:28.3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071936" behindDoc="0" locked="0" layoutInCell="1" allowOverlap="1">
                <wp:simplePos x="0" y="0"/>
                <wp:positionH relativeFrom="column">
                  <wp:posOffset>1889760</wp:posOffset>
                </wp:positionH>
                <wp:positionV relativeFrom="paragraph">
                  <wp:posOffset>2281555</wp:posOffset>
                </wp:positionV>
                <wp:extent cx="58420" cy="102235"/>
                <wp:effectExtent l="38100" t="38100" r="36830" b="50165"/>
                <wp:wrapNone/>
                <wp:docPr id="498" name="Ink 498"/>
                <wp:cNvGraphicFramePr/>
                <a:graphic xmlns:a="http://schemas.openxmlformats.org/drawingml/2006/main">
                  <a:graphicData uri="http://schemas.microsoft.com/office/word/2010/wordprocessingInk">
                    <w14:contentPart bwMode="auto" r:id="rId1223">
                      <w14:nvContentPartPr>
                        <w14:cNvContentPartPr/>
                      </w14:nvContentPartPr>
                      <w14:xfrm>
                        <a:off x="0" y="0"/>
                        <a:ext cx="58420" cy="102235"/>
                      </w14:xfrm>
                    </w14:contentPart>
                  </a:graphicData>
                </a:graphic>
              </wp:anchor>
            </w:drawing>
          </mc:Choice>
          <mc:Fallback>
            <w:pict>
              <v:shape w14:anchorId="761AE2B9" id="Ink 498" o:spid="_x0000_s1026" type="#_x0000_t75" style="position:absolute;margin-left:148.2pt;margin-top:179.1pt;width:5.7pt;height:9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070912" behindDoc="0" locked="0" layoutInCell="1" allowOverlap="1">
                <wp:simplePos x="0" y="0"/>
                <wp:positionH relativeFrom="column">
                  <wp:posOffset>1888490</wp:posOffset>
                </wp:positionH>
                <wp:positionV relativeFrom="paragraph">
                  <wp:posOffset>2039620</wp:posOffset>
                </wp:positionV>
                <wp:extent cx="95885" cy="121285"/>
                <wp:effectExtent l="38100" t="38100" r="37465" b="50165"/>
                <wp:wrapNone/>
                <wp:docPr id="497" name="Ink 497"/>
                <wp:cNvGraphicFramePr/>
                <a:graphic xmlns:a="http://schemas.openxmlformats.org/drawingml/2006/main">
                  <a:graphicData uri="http://schemas.microsoft.com/office/word/2010/wordprocessingInk">
                    <w14:contentPart bwMode="auto" r:id="rId1225">
                      <w14:nvContentPartPr>
                        <w14:cNvContentPartPr/>
                      </w14:nvContentPartPr>
                      <w14:xfrm>
                        <a:off x="0" y="0"/>
                        <a:ext cx="95885" cy="121285"/>
                      </w14:xfrm>
                    </w14:contentPart>
                  </a:graphicData>
                </a:graphic>
              </wp:anchor>
            </w:drawing>
          </mc:Choice>
          <mc:Fallback>
            <w:pict>
              <v:shape w14:anchorId="795011E1" id="Ink 497" o:spid="_x0000_s1026" type="#_x0000_t75" style="position:absolute;margin-left:148.2pt;margin-top:160.1pt;width:8.35pt;height:10.5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069888" behindDoc="0" locked="0" layoutInCell="1" allowOverlap="1">
                <wp:simplePos x="0" y="0"/>
                <wp:positionH relativeFrom="column">
                  <wp:posOffset>1694180</wp:posOffset>
                </wp:positionH>
                <wp:positionV relativeFrom="paragraph">
                  <wp:posOffset>2019300</wp:posOffset>
                </wp:positionV>
                <wp:extent cx="494030" cy="201295"/>
                <wp:effectExtent l="38100" t="38100" r="39370" b="46355"/>
                <wp:wrapNone/>
                <wp:docPr id="496" name="Ink 496"/>
                <wp:cNvGraphicFramePr/>
                <a:graphic xmlns:a="http://schemas.openxmlformats.org/drawingml/2006/main">
                  <a:graphicData uri="http://schemas.microsoft.com/office/word/2010/wordprocessingInk">
                    <w14:contentPart bwMode="auto" r:id="rId1227">
                      <w14:nvContentPartPr>
                        <w14:cNvContentPartPr/>
                      </w14:nvContentPartPr>
                      <w14:xfrm>
                        <a:off x="0" y="0"/>
                        <a:ext cx="494030" cy="201295"/>
                      </w14:xfrm>
                    </w14:contentPart>
                  </a:graphicData>
                </a:graphic>
              </wp:anchor>
            </w:drawing>
          </mc:Choice>
          <mc:Fallback>
            <w:pict>
              <v:shape w14:anchorId="38270A51" id="Ink 496" o:spid="_x0000_s1026" type="#_x0000_t75" style="position:absolute;margin-left:132.9pt;margin-top:158.6pt;width:39.7pt;height:16.7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068864" behindDoc="0" locked="0" layoutInCell="1" allowOverlap="1">
                <wp:simplePos x="0" y="0"/>
                <wp:positionH relativeFrom="column">
                  <wp:posOffset>1726565</wp:posOffset>
                </wp:positionH>
                <wp:positionV relativeFrom="paragraph">
                  <wp:posOffset>2016125</wp:posOffset>
                </wp:positionV>
                <wp:extent cx="8890" cy="192405"/>
                <wp:effectExtent l="19050" t="38100" r="48260" b="36195"/>
                <wp:wrapNone/>
                <wp:docPr id="495" name="Ink 495"/>
                <wp:cNvGraphicFramePr/>
                <a:graphic xmlns:a="http://schemas.openxmlformats.org/drawingml/2006/main">
                  <a:graphicData uri="http://schemas.microsoft.com/office/word/2010/wordprocessingInk">
                    <w14:contentPart bwMode="auto" r:id="rId1229">
                      <w14:nvContentPartPr>
                        <w14:cNvContentPartPr/>
                      </w14:nvContentPartPr>
                      <w14:xfrm>
                        <a:off x="0" y="0"/>
                        <a:ext cx="8890" cy="192405"/>
                      </w14:xfrm>
                    </w14:contentPart>
                  </a:graphicData>
                </a:graphic>
              </wp:anchor>
            </w:drawing>
          </mc:Choice>
          <mc:Fallback>
            <w:pict>
              <v:shape w14:anchorId="4BADE14B" id="Ink 495" o:spid="_x0000_s1026" type="#_x0000_t75" style="position:absolute;margin-left:135.45pt;margin-top:158.5pt;width:1.45pt;height:15.7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067840" behindDoc="0" locked="0" layoutInCell="1" allowOverlap="1">
                <wp:simplePos x="0" y="0"/>
                <wp:positionH relativeFrom="column">
                  <wp:posOffset>1012825</wp:posOffset>
                </wp:positionH>
                <wp:positionV relativeFrom="paragraph">
                  <wp:posOffset>2025015</wp:posOffset>
                </wp:positionV>
                <wp:extent cx="332105" cy="259080"/>
                <wp:effectExtent l="38100" t="38100" r="29845" b="45720"/>
                <wp:wrapNone/>
                <wp:docPr id="494" name="Ink 494"/>
                <wp:cNvGraphicFramePr/>
                <a:graphic xmlns:a="http://schemas.openxmlformats.org/drawingml/2006/main">
                  <a:graphicData uri="http://schemas.microsoft.com/office/word/2010/wordprocessingInk">
                    <w14:contentPart bwMode="auto" r:id="rId1231">
                      <w14:nvContentPartPr>
                        <w14:cNvContentPartPr/>
                      </w14:nvContentPartPr>
                      <w14:xfrm>
                        <a:off x="0" y="0"/>
                        <a:ext cx="332105" cy="259080"/>
                      </w14:xfrm>
                    </w14:contentPart>
                  </a:graphicData>
                </a:graphic>
              </wp:anchor>
            </w:drawing>
          </mc:Choice>
          <mc:Fallback>
            <w:pict>
              <v:shape w14:anchorId="4178AF60" id="Ink 494" o:spid="_x0000_s1026" type="#_x0000_t75" style="position:absolute;margin-left:79.2pt;margin-top:158.95pt;width:27.35pt;height:2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066816" behindDoc="0" locked="0" layoutInCell="1" allowOverlap="1">
                <wp:simplePos x="0" y="0"/>
                <wp:positionH relativeFrom="column">
                  <wp:posOffset>1123950</wp:posOffset>
                </wp:positionH>
                <wp:positionV relativeFrom="paragraph">
                  <wp:posOffset>2090420</wp:posOffset>
                </wp:positionV>
                <wp:extent cx="48260" cy="111760"/>
                <wp:effectExtent l="19050" t="38100" r="46990" b="40640"/>
                <wp:wrapNone/>
                <wp:docPr id="493" name="Ink 493"/>
                <wp:cNvGraphicFramePr/>
                <a:graphic xmlns:a="http://schemas.openxmlformats.org/drawingml/2006/main">
                  <a:graphicData uri="http://schemas.microsoft.com/office/word/2010/wordprocessingInk">
                    <w14:contentPart bwMode="auto" r:id="rId1233">
                      <w14:nvContentPartPr>
                        <w14:cNvContentPartPr/>
                      </w14:nvContentPartPr>
                      <w14:xfrm>
                        <a:off x="0" y="0"/>
                        <a:ext cx="48260" cy="111760"/>
                      </w14:xfrm>
                    </w14:contentPart>
                  </a:graphicData>
                </a:graphic>
              </wp:anchor>
            </w:drawing>
          </mc:Choice>
          <mc:Fallback>
            <w:pict>
              <v:shape w14:anchorId="1E0D5403" id="Ink 493" o:spid="_x0000_s1026" type="#_x0000_t75" style="position:absolute;margin-left:87.95pt;margin-top:164.15pt;width:4.75pt;height:9.8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065792" behindDoc="0" locked="0" layoutInCell="1" allowOverlap="1">
                <wp:simplePos x="0" y="0"/>
                <wp:positionH relativeFrom="column">
                  <wp:posOffset>1346835</wp:posOffset>
                </wp:positionH>
                <wp:positionV relativeFrom="paragraph">
                  <wp:posOffset>2242185</wp:posOffset>
                </wp:positionV>
                <wp:extent cx="222250" cy="269875"/>
                <wp:effectExtent l="38100" t="38100" r="44450" b="34925"/>
                <wp:wrapNone/>
                <wp:docPr id="492" name="Ink 492"/>
                <wp:cNvGraphicFramePr/>
                <a:graphic xmlns:a="http://schemas.openxmlformats.org/drawingml/2006/main">
                  <a:graphicData uri="http://schemas.microsoft.com/office/word/2010/wordprocessingInk">
                    <w14:contentPart bwMode="auto" r:id="rId1235">
                      <w14:nvContentPartPr>
                        <w14:cNvContentPartPr/>
                      </w14:nvContentPartPr>
                      <w14:xfrm>
                        <a:off x="0" y="0"/>
                        <a:ext cx="222250" cy="269875"/>
                      </w14:xfrm>
                    </w14:contentPart>
                  </a:graphicData>
                </a:graphic>
              </wp:anchor>
            </w:drawing>
          </mc:Choice>
          <mc:Fallback>
            <w:pict>
              <v:shape w14:anchorId="265C7BC6" id="Ink 492" o:spid="_x0000_s1026" type="#_x0000_t75" style="position:absolute;margin-left:105.45pt;margin-top:175.95pt;width:18.4pt;height:22.1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064768" behindDoc="0" locked="0" layoutInCell="1" allowOverlap="1">
                <wp:simplePos x="0" y="0"/>
                <wp:positionH relativeFrom="column">
                  <wp:posOffset>738505</wp:posOffset>
                </wp:positionH>
                <wp:positionV relativeFrom="paragraph">
                  <wp:posOffset>2230755</wp:posOffset>
                </wp:positionV>
                <wp:extent cx="258445" cy="330835"/>
                <wp:effectExtent l="38100" t="38100" r="46355" b="50165"/>
                <wp:wrapNone/>
                <wp:docPr id="491" name="Ink 491"/>
                <wp:cNvGraphicFramePr/>
                <a:graphic xmlns:a="http://schemas.openxmlformats.org/drawingml/2006/main">
                  <a:graphicData uri="http://schemas.microsoft.com/office/word/2010/wordprocessingInk">
                    <w14:contentPart bwMode="auto" r:id="rId1237">
                      <w14:nvContentPartPr>
                        <w14:cNvContentPartPr/>
                      </w14:nvContentPartPr>
                      <w14:xfrm>
                        <a:off x="0" y="0"/>
                        <a:ext cx="258445" cy="330835"/>
                      </w14:xfrm>
                    </w14:contentPart>
                  </a:graphicData>
                </a:graphic>
              </wp:anchor>
            </w:drawing>
          </mc:Choice>
          <mc:Fallback>
            <w:pict>
              <v:shape w14:anchorId="5FDB5719" id="Ink 491" o:spid="_x0000_s1026" type="#_x0000_t75" style="position:absolute;margin-left:57.7pt;margin-top:175.2pt;width:21.2pt;height:26.9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063744" behindDoc="0" locked="0" layoutInCell="1" allowOverlap="1">
                <wp:simplePos x="0" y="0"/>
                <wp:positionH relativeFrom="column">
                  <wp:posOffset>1577975</wp:posOffset>
                </wp:positionH>
                <wp:positionV relativeFrom="paragraph">
                  <wp:posOffset>2861945</wp:posOffset>
                </wp:positionV>
                <wp:extent cx="73025" cy="120015"/>
                <wp:effectExtent l="19050" t="38100" r="41275" b="51435"/>
                <wp:wrapNone/>
                <wp:docPr id="490" name="Ink 490"/>
                <wp:cNvGraphicFramePr/>
                <a:graphic xmlns:a="http://schemas.openxmlformats.org/drawingml/2006/main">
                  <a:graphicData uri="http://schemas.microsoft.com/office/word/2010/wordprocessingInk">
                    <w14:contentPart bwMode="auto" r:id="rId1239">
                      <w14:nvContentPartPr>
                        <w14:cNvContentPartPr/>
                      </w14:nvContentPartPr>
                      <w14:xfrm>
                        <a:off x="0" y="0"/>
                        <a:ext cx="73025" cy="120015"/>
                      </w14:xfrm>
                    </w14:contentPart>
                  </a:graphicData>
                </a:graphic>
              </wp:anchor>
            </w:drawing>
          </mc:Choice>
          <mc:Fallback>
            <w:pict>
              <v:shape w14:anchorId="77015D95" id="Ink 490" o:spid="_x0000_s1026" type="#_x0000_t75" style="position:absolute;margin-left:123.9pt;margin-top:224.85pt;width:6.75pt;height:10.6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062720" behindDoc="0" locked="0" layoutInCell="1" allowOverlap="1">
                <wp:simplePos x="0" y="0"/>
                <wp:positionH relativeFrom="column">
                  <wp:posOffset>756285</wp:posOffset>
                </wp:positionH>
                <wp:positionV relativeFrom="paragraph">
                  <wp:posOffset>2902585</wp:posOffset>
                </wp:positionV>
                <wp:extent cx="70485" cy="71755"/>
                <wp:effectExtent l="19050" t="38100" r="43815" b="42545"/>
                <wp:wrapNone/>
                <wp:docPr id="489" name="Ink 489"/>
                <wp:cNvGraphicFramePr/>
                <a:graphic xmlns:a="http://schemas.openxmlformats.org/drawingml/2006/main">
                  <a:graphicData uri="http://schemas.microsoft.com/office/word/2010/wordprocessingInk">
                    <w14:contentPart bwMode="auto" r:id="rId1241">
                      <w14:nvContentPartPr>
                        <w14:cNvContentPartPr/>
                      </w14:nvContentPartPr>
                      <w14:xfrm>
                        <a:off x="0" y="0"/>
                        <a:ext cx="70485" cy="71755"/>
                      </w14:xfrm>
                    </w14:contentPart>
                  </a:graphicData>
                </a:graphic>
              </wp:anchor>
            </w:drawing>
          </mc:Choice>
          <mc:Fallback>
            <w:pict>
              <v:shape w14:anchorId="20862E3B" id="Ink 489" o:spid="_x0000_s1026" type="#_x0000_t75" style="position:absolute;margin-left:59.3pt;margin-top:228.15pt;width:6.2pt;height:6.3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061696" behindDoc="0" locked="0" layoutInCell="1" allowOverlap="1">
                <wp:simplePos x="0" y="0"/>
                <wp:positionH relativeFrom="column">
                  <wp:posOffset>777240</wp:posOffset>
                </wp:positionH>
                <wp:positionV relativeFrom="paragraph">
                  <wp:posOffset>2933065</wp:posOffset>
                </wp:positionV>
                <wp:extent cx="76200" cy="66040"/>
                <wp:effectExtent l="38100" t="38100" r="19050" b="48260"/>
                <wp:wrapNone/>
                <wp:docPr id="488" name="Ink 488"/>
                <wp:cNvGraphicFramePr/>
                <a:graphic xmlns:a="http://schemas.openxmlformats.org/drawingml/2006/main">
                  <a:graphicData uri="http://schemas.microsoft.com/office/word/2010/wordprocessingInk">
                    <w14:contentPart bwMode="auto" r:id="rId1243">
                      <w14:nvContentPartPr>
                        <w14:cNvContentPartPr/>
                      </w14:nvContentPartPr>
                      <w14:xfrm>
                        <a:off x="0" y="0"/>
                        <a:ext cx="76200" cy="66040"/>
                      </w14:xfrm>
                    </w14:contentPart>
                  </a:graphicData>
                </a:graphic>
              </wp:anchor>
            </w:drawing>
          </mc:Choice>
          <mc:Fallback>
            <w:pict>
              <v:shape w14:anchorId="7304B2CB" id="Ink 488" o:spid="_x0000_s1026" type="#_x0000_t75" style="position:absolute;margin-left:60.7pt;margin-top:230.7pt;width:6.95pt;height:5.9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060672" behindDoc="0" locked="0" layoutInCell="1" allowOverlap="1">
                <wp:simplePos x="0" y="0"/>
                <wp:positionH relativeFrom="column">
                  <wp:posOffset>1594485</wp:posOffset>
                </wp:positionH>
                <wp:positionV relativeFrom="paragraph">
                  <wp:posOffset>2620645</wp:posOffset>
                </wp:positionV>
                <wp:extent cx="94615" cy="102870"/>
                <wp:effectExtent l="38100" t="38100" r="38735" b="49530"/>
                <wp:wrapNone/>
                <wp:docPr id="487" name="Ink 487"/>
                <wp:cNvGraphicFramePr/>
                <a:graphic xmlns:a="http://schemas.openxmlformats.org/drawingml/2006/main">
                  <a:graphicData uri="http://schemas.microsoft.com/office/word/2010/wordprocessingInk">
                    <w14:contentPart bwMode="auto" r:id="rId1245">
                      <w14:nvContentPartPr>
                        <w14:cNvContentPartPr/>
                      </w14:nvContentPartPr>
                      <w14:xfrm>
                        <a:off x="0" y="0"/>
                        <a:ext cx="94615" cy="102870"/>
                      </w14:xfrm>
                    </w14:contentPart>
                  </a:graphicData>
                </a:graphic>
              </wp:anchor>
            </w:drawing>
          </mc:Choice>
          <mc:Fallback>
            <w:pict>
              <v:shape w14:anchorId="4D95DA31" id="Ink 487" o:spid="_x0000_s1026" type="#_x0000_t75" style="position:absolute;margin-left:125pt;margin-top:205.85pt;width:8.3pt;height:9.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059648" behindDoc="0" locked="0" layoutInCell="1" allowOverlap="1">
                <wp:simplePos x="0" y="0"/>
                <wp:positionH relativeFrom="column">
                  <wp:posOffset>1408430</wp:posOffset>
                </wp:positionH>
                <wp:positionV relativeFrom="paragraph">
                  <wp:posOffset>2535555</wp:posOffset>
                </wp:positionV>
                <wp:extent cx="410210" cy="283210"/>
                <wp:effectExtent l="38100" t="38100" r="46990" b="40640"/>
                <wp:wrapNone/>
                <wp:docPr id="486" name="Ink 486"/>
                <wp:cNvGraphicFramePr/>
                <a:graphic xmlns:a="http://schemas.openxmlformats.org/drawingml/2006/main">
                  <a:graphicData uri="http://schemas.microsoft.com/office/word/2010/wordprocessingInk">
                    <w14:contentPart bwMode="auto" r:id="rId1247">
                      <w14:nvContentPartPr>
                        <w14:cNvContentPartPr/>
                      </w14:nvContentPartPr>
                      <w14:xfrm>
                        <a:off x="0" y="0"/>
                        <a:ext cx="410210" cy="283210"/>
                      </w14:xfrm>
                    </w14:contentPart>
                  </a:graphicData>
                </a:graphic>
              </wp:anchor>
            </w:drawing>
          </mc:Choice>
          <mc:Fallback>
            <w:pict>
              <v:shape w14:anchorId="5008F4DF" id="Ink 486" o:spid="_x0000_s1026" type="#_x0000_t75" style="position:absolute;margin-left:110.4pt;margin-top:199.25pt;width:33.3pt;height:23.2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058624" behindDoc="0" locked="0" layoutInCell="1" allowOverlap="1">
                <wp:simplePos x="0" y="0"/>
                <wp:positionH relativeFrom="column">
                  <wp:posOffset>1445895</wp:posOffset>
                </wp:positionH>
                <wp:positionV relativeFrom="paragraph">
                  <wp:posOffset>2565400</wp:posOffset>
                </wp:positionV>
                <wp:extent cx="15240" cy="189230"/>
                <wp:effectExtent l="38100" t="19050" r="41910" b="39370"/>
                <wp:wrapNone/>
                <wp:docPr id="485" name="Ink 485"/>
                <wp:cNvGraphicFramePr/>
                <a:graphic xmlns:a="http://schemas.openxmlformats.org/drawingml/2006/main">
                  <a:graphicData uri="http://schemas.microsoft.com/office/word/2010/wordprocessingInk">
                    <w14:contentPart bwMode="auto" r:id="rId1249">
                      <w14:nvContentPartPr>
                        <w14:cNvContentPartPr/>
                      </w14:nvContentPartPr>
                      <w14:xfrm>
                        <a:off x="0" y="0"/>
                        <a:ext cx="15240" cy="189230"/>
                      </w14:xfrm>
                    </w14:contentPart>
                  </a:graphicData>
                </a:graphic>
              </wp:anchor>
            </w:drawing>
          </mc:Choice>
          <mc:Fallback>
            <w:pict>
              <v:shape w14:anchorId="1858C07F" id="Ink 485" o:spid="_x0000_s1026" type="#_x0000_t75" style="position:absolute;margin-left:113.35pt;margin-top:201.5pt;width:2.2pt;height:15.8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">
                <v:imagedata r:id="rId1250" o:title=""/>
              </v:shape>
            </w:pict>
          </mc:Fallback>
        </mc:AlternateContent>
      </w:r>
      <w:r>
        <w:rPr>
          <w:rFonts w:ascii="Liberation Serif" w:hAnsi="Liberation Serif"/>
          <w:noProof/>
        </w:rPr>
        <mc:AlternateContent>
          <mc:Choice Requires="wpi">
            <w:drawing>
              <wp:anchor distT="0" distB="0" distL="114300" distR="114300" simplePos="0" relativeHeight="252057600" behindDoc="0" locked="0" layoutInCell="1" allowOverlap="1">
                <wp:simplePos x="0" y="0"/>
                <wp:positionH relativeFrom="column">
                  <wp:posOffset>742315</wp:posOffset>
                </wp:positionH>
                <wp:positionV relativeFrom="paragraph">
                  <wp:posOffset>2711450</wp:posOffset>
                </wp:positionV>
                <wp:extent cx="82550" cy="17145"/>
                <wp:effectExtent l="38100" t="38100" r="31750" b="40005"/>
                <wp:wrapNone/>
                <wp:docPr id="484" name="Ink 484"/>
                <wp:cNvGraphicFramePr/>
                <a:graphic xmlns:a="http://schemas.openxmlformats.org/drawingml/2006/main">
                  <a:graphicData uri="http://schemas.microsoft.com/office/word/2010/wordprocessingInk">
                    <w14:contentPart bwMode="auto" r:id="rId1251">
                      <w14:nvContentPartPr>
                        <w14:cNvContentPartPr/>
                      </w14:nvContentPartPr>
                      <w14:xfrm>
                        <a:off x="0" y="0"/>
                        <a:ext cx="82550" cy="17145"/>
                      </w14:xfrm>
                    </w14:contentPart>
                  </a:graphicData>
                </a:graphic>
              </wp:anchor>
            </w:drawing>
          </mc:Choice>
          <mc:Fallback>
            <w:pict>
              <v:shape w14:anchorId="056654A4" id="Ink 484" o:spid="_x0000_s1026" type="#_x0000_t75" style="position:absolute;margin-left:58.2pt;margin-top:213.2pt;width:7pt;height:1.8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">
                <v:imagedata r:id="rId1252" o:title=""/>
              </v:shape>
            </w:pict>
          </mc:Fallback>
        </mc:AlternateContent>
      </w:r>
      <w:r>
        <w:rPr>
          <w:rFonts w:ascii="Liberation Serif" w:hAnsi="Liberation Serif"/>
          <w:noProof/>
        </w:rPr>
        <mc:AlternateContent>
          <mc:Choice Requires="wpi">
            <w:drawing>
              <wp:anchor distT="0" distB="0" distL="114300" distR="114300" simplePos="0" relativeHeight="252056576" behindDoc="0" locked="0" layoutInCell="1" allowOverlap="1">
                <wp:simplePos x="0" y="0"/>
                <wp:positionH relativeFrom="column">
                  <wp:posOffset>746125</wp:posOffset>
                </wp:positionH>
                <wp:positionV relativeFrom="paragraph">
                  <wp:posOffset>2637790</wp:posOffset>
                </wp:positionV>
                <wp:extent cx="39370" cy="170815"/>
                <wp:effectExtent l="38100" t="38100" r="36830" b="38735"/>
                <wp:wrapNone/>
                <wp:docPr id="483" name="Ink 483"/>
                <wp:cNvGraphicFramePr/>
                <a:graphic xmlns:a="http://schemas.openxmlformats.org/drawingml/2006/main">
                  <a:graphicData uri="http://schemas.microsoft.com/office/word/2010/wordprocessingInk">
                    <w14:contentPart bwMode="auto" r:id="rId1253">
                      <w14:nvContentPartPr>
                        <w14:cNvContentPartPr/>
                      </w14:nvContentPartPr>
                      <w14:xfrm>
                        <a:off x="0" y="0"/>
                        <a:ext cx="39370" cy="170815"/>
                      </w14:xfrm>
                    </w14:contentPart>
                  </a:graphicData>
                </a:graphic>
              </wp:anchor>
            </w:drawing>
          </mc:Choice>
          <mc:Fallback>
            <w:pict>
              <v:shape w14:anchorId="1BA6DD0C" id="Ink 483" o:spid="_x0000_s1026" type="#_x0000_t75" style="position:absolute;margin-left:58.25pt;margin-top:207.2pt;width:4.05pt;height:14.2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">
                <v:imagedata r:id="rId1254" o:title=""/>
              </v:shape>
            </w:pict>
          </mc:Fallback>
        </mc:AlternateContent>
      </w:r>
      <w:r>
        <w:rPr>
          <w:rFonts w:ascii="Liberation Serif" w:hAnsi="Liberation Serif"/>
          <w:noProof/>
        </w:rPr>
        <mc:AlternateContent>
          <mc:Choice Requires="wpi">
            <w:drawing>
              <wp:anchor distT="0" distB="0" distL="114300" distR="114300" simplePos="0" relativeHeight="252055552" behindDoc="0" locked="0" layoutInCell="1" allowOverlap="1">
                <wp:simplePos x="0" y="0"/>
                <wp:positionH relativeFrom="column">
                  <wp:posOffset>585470</wp:posOffset>
                </wp:positionH>
                <wp:positionV relativeFrom="paragraph">
                  <wp:posOffset>2579370</wp:posOffset>
                </wp:positionV>
                <wp:extent cx="415925" cy="275590"/>
                <wp:effectExtent l="38100" t="38100" r="41275" b="48260"/>
                <wp:wrapNone/>
                <wp:docPr id="482" name="Ink 482"/>
                <wp:cNvGraphicFramePr/>
                <a:graphic xmlns:a="http://schemas.openxmlformats.org/drawingml/2006/main">
                  <a:graphicData uri="http://schemas.microsoft.com/office/word/2010/wordprocessingInk">
                    <w14:contentPart bwMode="auto" r:id="rId1255">
                      <w14:nvContentPartPr>
                        <w14:cNvContentPartPr/>
                      </w14:nvContentPartPr>
                      <w14:xfrm>
                        <a:off x="0" y="0"/>
                        <a:ext cx="415925" cy="275590"/>
                      </w14:xfrm>
                    </w14:contentPart>
                  </a:graphicData>
                </a:graphic>
              </wp:anchor>
            </w:drawing>
          </mc:Choice>
          <mc:Fallback>
            <w:pict>
              <v:shape w14:anchorId="2AEB5520" id="Ink 482" o:spid="_x0000_s1026" type="#_x0000_t75" style="position:absolute;margin-left:45.65pt;margin-top:202.6pt;width:33.75pt;height:22.7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">
                <v:imagedata r:id="rId1256" o:title=""/>
              </v:shape>
            </w:pict>
          </mc:Fallback>
        </mc:AlternateContent>
      </w:r>
      <w:r>
        <w:rPr>
          <w:rFonts w:ascii="Liberation Serif" w:hAnsi="Liberation Serif"/>
          <w:noProof/>
        </w:rPr>
        <mc:AlternateContent>
          <mc:Choice Requires="wpi">
            <w:drawing>
              <wp:anchor distT="0" distB="0" distL="114300" distR="114300" simplePos="0" relativeHeight="252100608" behindDoc="0" locked="0" layoutInCell="1" allowOverlap="1">
                <wp:simplePos x="0" y="0"/>
                <wp:positionH relativeFrom="column">
                  <wp:posOffset>1841500</wp:posOffset>
                </wp:positionH>
                <wp:positionV relativeFrom="paragraph">
                  <wp:posOffset>183515</wp:posOffset>
                </wp:positionV>
                <wp:extent cx="133350" cy="62865"/>
                <wp:effectExtent l="38100" t="38100" r="38100" b="51435"/>
                <wp:wrapNone/>
                <wp:docPr id="529" name="Ink 529"/>
                <wp:cNvGraphicFramePr/>
                <a:graphic xmlns:a="http://schemas.openxmlformats.org/drawingml/2006/main">
                  <a:graphicData uri="http://schemas.microsoft.com/office/word/2010/wordprocessingInk">
                    <w14:contentPart bwMode="auto" r:id="rId1257">
                      <w14:nvContentPartPr>
                        <w14:cNvContentPartPr/>
                      </w14:nvContentPartPr>
                      <w14:xfrm>
                        <a:off x="0" y="0"/>
                        <a:ext cx="133350" cy="62865"/>
                      </w14:xfrm>
                    </w14:contentPart>
                  </a:graphicData>
                </a:graphic>
              </wp:anchor>
            </w:drawing>
          </mc:Choice>
          <mc:Fallback>
            <w:pict>
              <v:shape w14:anchorId="4879606A" id="Ink 529" o:spid="_x0000_s1026" type="#_x0000_t75" style="position:absolute;margin-left:144.7pt;margin-top:13.9pt;width:11.35pt;height:5.9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">
                <v:imagedata r:id="rId1258" o:title=""/>
              </v:shape>
            </w:pict>
          </mc:Fallback>
        </mc:AlternateContent>
      </w:r>
      <w:r>
        <w:rPr>
          <w:rFonts w:ascii="Liberation Serif" w:hAnsi="Liberation Serif"/>
          <w:noProof/>
        </w:rPr>
        <mc:AlternateContent>
          <mc:Choice Requires="wpi">
            <w:drawing>
              <wp:anchor distT="0" distB="0" distL="114300" distR="114300" simplePos="0" relativeHeight="252054528" behindDoc="0" locked="0" layoutInCell="1" allowOverlap="1">
                <wp:simplePos x="0" y="0"/>
                <wp:positionH relativeFrom="column">
                  <wp:posOffset>599440</wp:posOffset>
                </wp:positionH>
                <wp:positionV relativeFrom="paragraph">
                  <wp:posOffset>2618232</wp:posOffset>
                </wp:positionV>
                <wp:extent cx="3960" cy="183240"/>
                <wp:effectExtent l="38100" t="38100" r="34290" b="45720"/>
                <wp:wrapNone/>
                <wp:docPr id="481" name="Ink 481"/>
                <wp:cNvGraphicFramePr/>
                <a:graphic xmlns:a="http://schemas.openxmlformats.org/drawingml/2006/main">
                  <a:graphicData uri="http://schemas.microsoft.com/office/word/2010/wordprocessingInk">
                    <w14:contentPart bwMode="auto" r:id="rId1259">
                      <w14:nvContentPartPr>
                        <w14:cNvContentPartPr/>
                      </w14:nvContentPartPr>
                      <w14:xfrm>
                        <a:off x="0" y="0"/>
                        <a:ext cx="3960" cy="183240"/>
                      </w14:xfrm>
                    </w14:contentPart>
                  </a:graphicData>
                </a:graphic>
              </wp:anchor>
            </w:drawing>
          </mc:Choice>
          <mc:Fallback>
            <w:pict>
              <v:shape w14:anchorId="50221DE4" id="Ink 481" o:spid="_x0000_s1026" type="#_x0000_t75" style="position:absolute;margin-left:46.9pt;margin-top:205.8pt;width:1pt;height:15.1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">
                <v:imagedata r:id="rId1260" o:title=""/>
              </v:shape>
            </w:pict>
          </mc:Fallback>
        </mc:AlternateContent>
      </w: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Default="0032740B" w:rsidP="0032740B">
      <w:pPr>
        <w:rPr>
          <w:rFonts w:ascii="Liberation Serif" w:hAnsi="Liberation Serif"/>
        </w:rPr>
      </w:pPr>
    </w:p>
    <w:p w:rsidR="00924529" w:rsidRDefault="00924529" w:rsidP="0032740B">
      <w:pPr>
        <w:tabs>
          <w:tab w:val="left" w:pos="1258"/>
        </w:tabs>
        <w:rPr>
          <w:rFonts w:ascii="Liberation Serif" w:hAnsi="Liberation Serif"/>
        </w:rPr>
      </w:pPr>
    </w:p>
    <w:p w:rsidR="0032740B" w:rsidRDefault="0032740B" w:rsidP="0032740B">
      <w:pPr>
        <w:tabs>
          <w:tab w:val="left" w:pos="1258"/>
        </w:tabs>
        <w:rPr>
          <w:rFonts w:ascii="Liberation Serif" w:hAnsi="Liberation Serif"/>
        </w:rPr>
      </w:pPr>
      <w:r>
        <w:rPr>
          <w:rFonts w:ascii="Liberation Serif" w:hAnsi="Liberation Serif"/>
        </w:rPr>
        <w:t xml:space="preserve">We are going to get the prefix code for each character because in the tree each character is a leaf and thus has no children. </w:t>
      </w:r>
    </w:p>
    <w:p w:rsidR="000854FB" w:rsidRDefault="000854FB" w:rsidP="0032740B">
      <w:pPr>
        <w:tabs>
          <w:tab w:val="left" w:pos="1258"/>
        </w:tabs>
        <w:rPr>
          <w:rFonts w:ascii="Liberation Serif" w:hAnsi="Liberation Serif"/>
        </w:rPr>
      </w:pPr>
      <w:r>
        <w:rPr>
          <w:rFonts w:ascii="Liberation Serif" w:hAnsi="Liberation Serif"/>
        </w:rPr>
        <w:t xml:space="preserve">Let’s see the time complexity of the algorithm. Let’s see step by step what has happened. </w:t>
      </w:r>
    </w:p>
    <w:p w:rsidR="000854FB" w:rsidRDefault="000854FB" w:rsidP="0032740B">
      <w:pPr>
        <w:tabs>
          <w:tab w:val="left" w:pos="1258"/>
        </w:tabs>
        <w:rPr>
          <w:rFonts w:ascii="Liberation Serif" w:hAnsi="Liberation Serif"/>
        </w:rPr>
      </w:pP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5117208</wp:posOffset>
                </wp:positionH>
                <wp:positionV relativeFrom="paragraph">
                  <wp:posOffset>2461911</wp:posOffset>
                </wp:positionV>
                <wp:extent cx="12960" cy="3240"/>
                <wp:effectExtent l="38100" t="38100" r="44450" b="34925"/>
                <wp:wrapNone/>
                <wp:docPr id="826" name="Ink 826"/>
                <wp:cNvGraphicFramePr/>
                <a:graphic xmlns:a="http://schemas.openxmlformats.org/drawingml/2006/main">
                  <a:graphicData uri="http://schemas.microsoft.com/office/word/2010/wordprocessingInk">
                    <w14:contentPart bwMode="auto" r:id="rId1261">
                      <w14:nvContentPartPr>
                        <w14:cNvContentPartPr/>
                      </w14:nvContentPartPr>
                      <w14:xfrm>
                        <a:off x="0" y="0"/>
                        <a:ext cx="12960" cy="3240"/>
                      </w14:xfrm>
                    </w14:contentPart>
                  </a:graphicData>
                </a:graphic>
              </wp:anchor>
            </w:drawing>
          </mc:Choice>
          <mc:Fallback>
            <w:pict>
              <v:shape w14:anchorId="3C7413EB" id="Ink 826" o:spid="_x0000_s1026" type="#_x0000_t75" style="position:absolute;margin-left:402.7pt;margin-top:193.55pt;width:1.65pt;height:.9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">
                <v:imagedata r:id="rId1262"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4306488</wp:posOffset>
                </wp:positionH>
                <wp:positionV relativeFrom="paragraph">
                  <wp:posOffset>2447871</wp:posOffset>
                </wp:positionV>
                <wp:extent cx="780120" cy="310680"/>
                <wp:effectExtent l="38100" t="38100" r="39370" b="32385"/>
                <wp:wrapNone/>
                <wp:docPr id="825" name="Ink 825"/>
                <wp:cNvGraphicFramePr/>
                <a:graphic xmlns:a="http://schemas.openxmlformats.org/drawingml/2006/main">
                  <a:graphicData uri="http://schemas.microsoft.com/office/word/2010/wordprocessingInk">
                    <w14:contentPart bwMode="auto" r:id="rId1263">
                      <w14:nvContentPartPr>
                        <w14:cNvContentPartPr/>
                      </w14:nvContentPartPr>
                      <w14:xfrm>
                        <a:off x="0" y="0"/>
                        <a:ext cx="780120" cy="310680"/>
                      </w14:xfrm>
                    </w14:contentPart>
                  </a:graphicData>
                </a:graphic>
              </wp:anchor>
            </w:drawing>
          </mc:Choice>
          <mc:Fallback>
            <w:pict>
              <v:shape w14:anchorId="319FE33E" id="Ink 825" o:spid="_x0000_s1026" type="#_x0000_t75" style="position:absolute;margin-left:338.95pt;margin-top:192.45pt;width:61.95pt;height:24.9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">
                <v:imagedata r:id="rId1264"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4258248</wp:posOffset>
                </wp:positionH>
                <wp:positionV relativeFrom="paragraph">
                  <wp:posOffset>2426631</wp:posOffset>
                </wp:positionV>
                <wp:extent cx="736560" cy="289440"/>
                <wp:effectExtent l="38100" t="38100" r="45085" b="34925"/>
                <wp:wrapNone/>
                <wp:docPr id="824" name="Ink 824"/>
                <wp:cNvGraphicFramePr/>
                <a:graphic xmlns:a="http://schemas.openxmlformats.org/drawingml/2006/main">
                  <a:graphicData uri="http://schemas.microsoft.com/office/word/2010/wordprocessingInk">
                    <w14:contentPart bwMode="auto" r:id="rId1265">
                      <w14:nvContentPartPr>
                        <w14:cNvContentPartPr/>
                      </w14:nvContentPartPr>
                      <w14:xfrm>
                        <a:off x="0" y="0"/>
                        <a:ext cx="736560" cy="289440"/>
                      </w14:xfrm>
                    </w14:contentPart>
                  </a:graphicData>
                </a:graphic>
              </wp:anchor>
            </w:drawing>
          </mc:Choice>
          <mc:Fallback>
            <w:pict>
              <v:shape w14:anchorId="04DDA4F0" id="Ink 824" o:spid="_x0000_s1026" type="#_x0000_t75" style="position:absolute;margin-left:335.05pt;margin-top:190.5pt;width:58.8pt;height:23.6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">
                <v:imagedata r:id="rId1266"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3572808</wp:posOffset>
                </wp:positionH>
                <wp:positionV relativeFrom="paragraph">
                  <wp:posOffset>1941711</wp:posOffset>
                </wp:positionV>
                <wp:extent cx="1505520" cy="672120"/>
                <wp:effectExtent l="38100" t="38100" r="38100" b="33020"/>
                <wp:wrapNone/>
                <wp:docPr id="823" name="Ink 823"/>
                <wp:cNvGraphicFramePr/>
                <a:graphic xmlns:a="http://schemas.openxmlformats.org/drawingml/2006/main">
                  <a:graphicData uri="http://schemas.microsoft.com/office/word/2010/wordprocessingInk">
                    <w14:contentPart bwMode="auto" r:id="rId1267">
                      <w14:nvContentPartPr>
                        <w14:cNvContentPartPr/>
                      </w14:nvContentPartPr>
                      <w14:xfrm>
                        <a:off x="0" y="0"/>
                        <a:ext cx="1505520" cy="672120"/>
                      </w14:xfrm>
                    </w14:contentPart>
                  </a:graphicData>
                </a:graphic>
              </wp:anchor>
            </w:drawing>
          </mc:Choice>
          <mc:Fallback>
            <w:pict>
              <v:shape w14:anchorId="252BD009" id="Ink 823" o:spid="_x0000_s1026" type="#_x0000_t75" style="position:absolute;margin-left:280.75pt;margin-top:152.35pt;width:119.8pt;height:53.8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">
                <v:imagedata r:id="rId1268"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4692768</wp:posOffset>
                </wp:positionH>
                <wp:positionV relativeFrom="paragraph">
                  <wp:posOffset>2068431</wp:posOffset>
                </wp:positionV>
                <wp:extent cx="45360" cy="244080"/>
                <wp:effectExtent l="38100" t="38100" r="31115" b="41910"/>
                <wp:wrapNone/>
                <wp:docPr id="822" name="Ink 822"/>
                <wp:cNvGraphicFramePr/>
                <a:graphic xmlns:a="http://schemas.openxmlformats.org/drawingml/2006/main">
                  <a:graphicData uri="http://schemas.microsoft.com/office/word/2010/wordprocessingInk">
                    <w14:contentPart bwMode="auto" r:id="rId1269">
                      <w14:nvContentPartPr>
                        <w14:cNvContentPartPr/>
                      </w14:nvContentPartPr>
                      <w14:xfrm>
                        <a:off x="0" y="0"/>
                        <a:ext cx="45360" cy="244080"/>
                      </w14:xfrm>
                    </w14:contentPart>
                  </a:graphicData>
                </a:graphic>
              </wp:anchor>
            </w:drawing>
          </mc:Choice>
          <mc:Fallback>
            <w:pict>
              <v:shape w14:anchorId="7C16FEAD" id="Ink 822" o:spid="_x0000_s1026" type="#_x0000_t75" style="position:absolute;margin-left:369.35pt;margin-top:162.65pt;width:4.2pt;height:19.6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">
                <v:imagedata r:id="rId1270"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4579008</wp:posOffset>
                </wp:positionH>
                <wp:positionV relativeFrom="paragraph">
                  <wp:posOffset>2162031</wp:posOffset>
                </wp:positionV>
                <wp:extent cx="73080" cy="68400"/>
                <wp:effectExtent l="38100" t="38100" r="41275" b="46355"/>
                <wp:wrapNone/>
                <wp:docPr id="821" name="Ink 821"/>
                <wp:cNvGraphicFramePr/>
                <a:graphic xmlns:a="http://schemas.openxmlformats.org/drawingml/2006/main">
                  <a:graphicData uri="http://schemas.microsoft.com/office/word/2010/wordprocessingInk">
                    <w14:contentPart bwMode="auto" r:id="rId1271">
                      <w14:nvContentPartPr>
                        <w14:cNvContentPartPr/>
                      </w14:nvContentPartPr>
                      <w14:xfrm>
                        <a:off x="0" y="0"/>
                        <a:ext cx="73080" cy="68400"/>
                      </w14:xfrm>
                    </w14:contentPart>
                  </a:graphicData>
                </a:graphic>
              </wp:anchor>
            </w:drawing>
          </mc:Choice>
          <mc:Fallback>
            <w:pict>
              <v:shape w14:anchorId="3E01CDB0" id="Ink 821" o:spid="_x0000_s1026" type="#_x0000_t75" style="position:absolute;margin-left:360.35pt;margin-top:170.05pt;width:6.45pt;height:6.2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">
                <v:imagedata r:id="rId1272"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4359048</wp:posOffset>
                </wp:positionH>
                <wp:positionV relativeFrom="paragraph">
                  <wp:posOffset>2127111</wp:posOffset>
                </wp:positionV>
                <wp:extent cx="177480" cy="282960"/>
                <wp:effectExtent l="38100" t="38100" r="32385" b="41275"/>
                <wp:wrapNone/>
                <wp:docPr id="820" name="Ink 820"/>
                <wp:cNvGraphicFramePr/>
                <a:graphic xmlns:a="http://schemas.openxmlformats.org/drawingml/2006/main">
                  <a:graphicData uri="http://schemas.microsoft.com/office/word/2010/wordprocessingInk">
                    <w14:contentPart bwMode="auto" r:id="rId1273">
                      <w14:nvContentPartPr>
                        <w14:cNvContentPartPr/>
                      </w14:nvContentPartPr>
                      <w14:xfrm>
                        <a:off x="0" y="0"/>
                        <a:ext cx="177480" cy="282960"/>
                      </w14:xfrm>
                    </w14:contentPart>
                  </a:graphicData>
                </a:graphic>
              </wp:anchor>
            </w:drawing>
          </mc:Choice>
          <mc:Fallback>
            <w:pict>
              <v:shape w14:anchorId="4972A347" id="Ink 820" o:spid="_x0000_s1026" type="#_x0000_t75" style="position:absolute;margin-left:343.05pt;margin-top:167.3pt;width:14.65pt;height:23.0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">
                <v:imagedata r:id="rId1274"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4230888</wp:posOffset>
                </wp:positionH>
                <wp:positionV relativeFrom="paragraph">
                  <wp:posOffset>2180751</wp:posOffset>
                </wp:positionV>
                <wp:extent cx="101880" cy="87120"/>
                <wp:effectExtent l="38100" t="38100" r="31750" b="46355"/>
                <wp:wrapNone/>
                <wp:docPr id="819" name="Ink 819"/>
                <wp:cNvGraphicFramePr/>
                <a:graphic xmlns:a="http://schemas.openxmlformats.org/drawingml/2006/main">
                  <a:graphicData uri="http://schemas.microsoft.com/office/word/2010/wordprocessingInk">
                    <w14:contentPart bwMode="auto" r:id="rId1275">
                      <w14:nvContentPartPr>
                        <w14:cNvContentPartPr/>
                      </w14:nvContentPartPr>
                      <w14:xfrm>
                        <a:off x="0" y="0"/>
                        <a:ext cx="101880" cy="87120"/>
                      </w14:xfrm>
                    </w14:contentPart>
                  </a:graphicData>
                </a:graphic>
              </wp:anchor>
            </w:drawing>
          </mc:Choice>
          <mc:Fallback>
            <w:pict>
              <v:shape w14:anchorId="457DD3A6" id="Ink 819" o:spid="_x0000_s1026" type="#_x0000_t75" style="position:absolute;margin-left:332.9pt;margin-top:171.3pt;width:8.55pt;height:7.7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">
                <v:imagedata r:id="rId1276"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4141968</wp:posOffset>
                </wp:positionH>
                <wp:positionV relativeFrom="paragraph">
                  <wp:posOffset>2083551</wp:posOffset>
                </wp:positionV>
                <wp:extent cx="63000" cy="258480"/>
                <wp:effectExtent l="19050" t="38100" r="32385" b="27305"/>
                <wp:wrapNone/>
                <wp:docPr id="818" name="Ink 818"/>
                <wp:cNvGraphicFramePr/>
                <a:graphic xmlns:a="http://schemas.openxmlformats.org/drawingml/2006/main">
                  <a:graphicData uri="http://schemas.microsoft.com/office/word/2010/wordprocessingInk">
                    <w14:contentPart bwMode="auto" r:id="rId1277">
                      <w14:nvContentPartPr>
                        <w14:cNvContentPartPr/>
                      </w14:nvContentPartPr>
                      <w14:xfrm>
                        <a:off x="0" y="0"/>
                        <a:ext cx="63000" cy="258480"/>
                      </w14:xfrm>
                    </w14:contentPart>
                  </a:graphicData>
                </a:graphic>
              </wp:anchor>
            </w:drawing>
          </mc:Choice>
          <mc:Fallback>
            <w:pict>
              <v:shape w14:anchorId="63AE09DD" id="Ink 818" o:spid="_x0000_s1026" type="#_x0000_t75" style="position:absolute;margin-left:325.75pt;margin-top:163.9pt;width:5.6pt;height:20.7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">
                <v:imagedata r:id="rId1278"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3965928</wp:posOffset>
                </wp:positionH>
                <wp:positionV relativeFrom="paragraph">
                  <wp:posOffset>2152311</wp:posOffset>
                </wp:positionV>
                <wp:extent cx="132120" cy="175680"/>
                <wp:effectExtent l="38100" t="38100" r="20320" b="34290"/>
                <wp:wrapNone/>
                <wp:docPr id="817" name="Ink 817"/>
                <wp:cNvGraphicFramePr/>
                <a:graphic xmlns:a="http://schemas.openxmlformats.org/drawingml/2006/main">
                  <a:graphicData uri="http://schemas.microsoft.com/office/word/2010/wordprocessingInk">
                    <w14:contentPart bwMode="auto" r:id="rId1279">
                      <w14:nvContentPartPr>
                        <w14:cNvContentPartPr/>
                      </w14:nvContentPartPr>
                      <w14:xfrm>
                        <a:off x="0" y="0"/>
                        <a:ext cx="132120" cy="175680"/>
                      </w14:xfrm>
                    </w14:contentPart>
                  </a:graphicData>
                </a:graphic>
              </wp:anchor>
            </w:drawing>
          </mc:Choice>
          <mc:Fallback>
            <w:pict>
              <v:shape w14:anchorId="124E9E82" id="Ink 817" o:spid="_x0000_s1026" type="#_x0000_t75" style="position:absolute;margin-left:311.85pt;margin-top:169.2pt;width:11.35pt;height:14.6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">
                <v:imagedata r:id="rId1280"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3715368</wp:posOffset>
                </wp:positionH>
                <wp:positionV relativeFrom="paragraph">
                  <wp:posOffset>2287671</wp:posOffset>
                </wp:positionV>
                <wp:extent cx="55440" cy="7920"/>
                <wp:effectExtent l="38100" t="38100" r="40005" b="30480"/>
                <wp:wrapNone/>
                <wp:docPr id="816" name="Ink 816"/>
                <wp:cNvGraphicFramePr/>
                <a:graphic xmlns:a="http://schemas.openxmlformats.org/drawingml/2006/main">
                  <a:graphicData uri="http://schemas.microsoft.com/office/word/2010/wordprocessingInk">
                    <w14:contentPart bwMode="auto" r:id="rId1281">
                      <w14:nvContentPartPr>
                        <w14:cNvContentPartPr/>
                      </w14:nvContentPartPr>
                      <w14:xfrm>
                        <a:off x="0" y="0"/>
                        <a:ext cx="55440" cy="7920"/>
                      </w14:xfrm>
                    </w14:contentPart>
                  </a:graphicData>
                </a:graphic>
              </wp:anchor>
            </w:drawing>
          </mc:Choice>
          <mc:Fallback>
            <w:pict>
              <v:shape w14:anchorId="7B4D14CD" id="Ink 816" o:spid="_x0000_s1026" type="#_x0000_t75" style="position:absolute;margin-left:292.35pt;margin-top:179.95pt;width:4.75pt;height:1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">
                <v:imagedata r:id="rId1282"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3710328</wp:posOffset>
                </wp:positionH>
                <wp:positionV relativeFrom="paragraph">
                  <wp:posOffset>2245551</wp:posOffset>
                </wp:positionV>
                <wp:extent cx="57600" cy="3240"/>
                <wp:effectExtent l="38100" t="38100" r="38100" b="34925"/>
                <wp:wrapNone/>
                <wp:docPr id="815" name="Ink 815"/>
                <wp:cNvGraphicFramePr/>
                <a:graphic xmlns:a="http://schemas.openxmlformats.org/drawingml/2006/main">
                  <a:graphicData uri="http://schemas.microsoft.com/office/word/2010/wordprocessingInk">
                    <w14:contentPart bwMode="auto" r:id="rId1283">
                      <w14:nvContentPartPr>
                        <w14:cNvContentPartPr/>
                      </w14:nvContentPartPr>
                      <w14:xfrm>
                        <a:off x="0" y="0"/>
                        <a:ext cx="57600" cy="3240"/>
                      </w14:xfrm>
                    </w14:contentPart>
                  </a:graphicData>
                </a:graphic>
              </wp:anchor>
            </w:drawing>
          </mc:Choice>
          <mc:Fallback>
            <w:pict>
              <v:shape w14:anchorId="1ACE8C97" id="Ink 815" o:spid="_x0000_s1026" type="#_x0000_t75" style="position:absolute;margin-left:291.95pt;margin-top:176.55pt;width:5pt;height:.9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">
                <v:imagedata r:id="rId1284"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5236008</wp:posOffset>
                </wp:positionH>
                <wp:positionV relativeFrom="paragraph">
                  <wp:posOffset>1596471</wp:posOffset>
                </wp:positionV>
                <wp:extent cx="52920" cy="222480"/>
                <wp:effectExtent l="38100" t="38100" r="4445" b="44450"/>
                <wp:wrapNone/>
                <wp:docPr id="814" name="Ink 814"/>
                <wp:cNvGraphicFramePr/>
                <a:graphic xmlns:a="http://schemas.openxmlformats.org/drawingml/2006/main">
                  <a:graphicData uri="http://schemas.microsoft.com/office/word/2010/wordprocessingInk">
                    <w14:contentPart bwMode="auto" r:id="rId1285">
                      <w14:nvContentPartPr>
                        <w14:cNvContentPartPr/>
                      </w14:nvContentPartPr>
                      <w14:xfrm>
                        <a:off x="0" y="0"/>
                        <a:ext cx="52920" cy="222480"/>
                      </w14:xfrm>
                    </w14:contentPart>
                  </a:graphicData>
                </a:graphic>
              </wp:anchor>
            </w:drawing>
          </mc:Choice>
          <mc:Fallback>
            <w:pict>
              <v:shape w14:anchorId="68EDEF29" id="Ink 814" o:spid="_x0000_s1026" type="#_x0000_t75" style="position:absolute;margin-left:412.05pt;margin-top:125.55pt;width:4.85pt;height:17.9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">
                <v:imagedata r:id="rId1286"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5100648</wp:posOffset>
                </wp:positionH>
                <wp:positionV relativeFrom="paragraph">
                  <wp:posOffset>1691151</wp:posOffset>
                </wp:positionV>
                <wp:extent cx="68400" cy="64080"/>
                <wp:effectExtent l="38100" t="38100" r="46355" b="31750"/>
                <wp:wrapNone/>
                <wp:docPr id="813" name="Ink 813"/>
                <wp:cNvGraphicFramePr/>
                <a:graphic xmlns:a="http://schemas.openxmlformats.org/drawingml/2006/main">
                  <a:graphicData uri="http://schemas.microsoft.com/office/word/2010/wordprocessingInk">
                    <w14:contentPart bwMode="auto" r:id="rId1287">
                      <w14:nvContentPartPr>
                        <w14:cNvContentPartPr/>
                      </w14:nvContentPartPr>
                      <w14:xfrm>
                        <a:off x="0" y="0"/>
                        <a:ext cx="68400" cy="64080"/>
                      </w14:xfrm>
                    </w14:contentPart>
                  </a:graphicData>
                </a:graphic>
              </wp:anchor>
            </w:drawing>
          </mc:Choice>
          <mc:Fallback>
            <w:pict>
              <v:shape w14:anchorId="08CCEA58" id="Ink 813" o:spid="_x0000_s1026" type="#_x0000_t75" style="position:absolute;margin-left:401.15pt;margin-top:133pt;width:6.45pt;height:5.8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">
                <v:imagedata r:id="rId1288"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4873128</wp:posOffset>
                </wp:positionH>
                <wp:positionV relativeFrom="paragraph">
                  <wp:posOffset>1652271</wp:posOffset>
                </wp:positionV>
                <wp:extent cx="187560" cy="256320"/>
                <wp:effectExtent l="38100" t="38100" r="41275" b="48895"/>
                <wp:wrapNone/>
                <wp:docPr id="812" name="Ink 812"/>
                <wp:cNvGraphicFramePr/>
                <a:graphic xmlns:a="http://schemas.openxmlformats.org/drawingml/2006/main">
                  <a:graphicData uri="http://schemas.microsoft.com/office/word/2010/wordprocessingInk">
                    <w14:contentPart bwMode="auto" r:id="rId1289">
                      <w14:nvContentPartPr>
                        <w14:cNvContentPartPr/>
                      </w14:nvContentPartPr>
                      <w14:xfrm>
                        <a:off x="0" y="0"/>
                        <a:ext cx="187560" cy="256320"/>
                      </w14:xfrm>
                    </w14:contentPart>
                  </a:graphicData>
                </a:graphic>
              </wp:anchor>
            </w:drawing>
          </mc:Choice>
          <mc:Fallback>
            <w:pict>
              <v:shape w14:anchorId="59D692BF" id="Ink 812" o:spid="_x0000_s1026" type="#_x0000_t75" style="position:absolute;margin-left:383.4pt;margin-top:129.9pt;width:15.55pt;height:20.9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">
                <v:imagedata r:id="rId1290"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4782048</wp:posOffset>
                </wp:positionH>
                <wp:positionV relativeFrom="paragraph">
                  <wp:posOffset>1713111</wp:posOffset>
                </wp:positionV>
                <wp:extent cx="57600" cy="56880"/>
                <wp:effectExtent l="38100" t="38100" r="38100" b="38735"/>
                <wp:wrapNone/>
                <wp:docPr id="811" name="Ink 811"/>
                <wp:cNvGraphicFramePr/>
                <a:graphic xmlns:a="http://schemas.openxmlformats.org/drawingml/2006/main">
                  <a:graphicData uri="http://schemas.microsoft.com/office/word/2010/wordprocessingInk">
                    <w14:contentPart bwMode="auto" r:id="rId1291">
                      <w14:nvContentPartPr>
                        <w14:cNvContentPartPr/>
                      </w14:nvContentPartPr>
                      <w14:xfrm>
                        <a:off x="0" y="0"/>
                        <a:ext cx="57600" cy="56880"/>
                      </w14:xfrm>
                    </w14:contentPart>
                  </a:graphicData>
                </a:graphic>
              </wp:anchor>
            </w:drawing>
          </mc:Choice>
          <mc:Fallback>
            <w:pict>
              <v:shape w14:anchorId="12681894" id="Ink 811" o:spid="_x0000_s1026" type="#_x0000_t75" style="position:absolute;margin-left:376.05pt;margin-top:134.6pt;width:5.55pt;height:5.2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">
                <v:imagedata r:id="rId1292"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4677648</wp:posOffset>
                </wp:positionH>
                <wp:positionV relativeFrom="paragraph">
                  <wp:posOffset>1634271</wp:posOffset>
                </wp:positionV>
                <wp:extent cx="59400" cy="177120"/>
                <wp:effectExtent l="19050" t="38100" r="36195" b="33020"/>
                <wp:wrapNone/>
                <wp:docPr id="810" name="Ink 810"/>
                <wp:cNvGraphicFramePr/>
                <a:graphic xmlns:a="http://schemas.openxmlformats.org/drawingml/2006/main">
                  <a:graphicData uri="http://schemas.microsoft.com/office/word/2010/wordprocessingInk">
                    <w14:contentPart bwMode="auto" r:id="rId1293">
                      <w14:nvContentPartPr>
                        <w14:cNvContentPartPr/>
                      </w14:nvContentPartPr>
                      <w14:xfrm>
                        <a:off x="0" y="0"/>
                        <a:ext cx="59400" cy="177120"/>
                      </w14:xfrm>
                    </w14:contentPart>
                  </a:graphicData>
                </a:graphic>
              </wp:anchor>
            </w:drawing>
          </mc:Choice>
          <mc:Fallback>
            <w:pict>
              <v:shape w14:anchorId="65AC9323" id="Ink 810" o:spid="_x0000_s1026" type="#_x0000_t75" style="position:absolute;margin-left:367.95pt;margin-top:128.45pt;width:5.35pt;height:14.6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">
                <v:imagedata r:id="rId1294"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4511688</wp:posOffset>
                </wp:positionH>
                <wp:positionV relativeFrom="paragraph">
                  <wp:posOffset>1691871</wp:posOffset>
                </wp:positionV>
                <wp:extent cx="102960" cy="136080"/>
                <wp:effectExtent l="38100" t="38100" r="49530" b="35560"/>
                <wp:wrapNone/>
                <wp:docPr id="809" name="Ink 809"/>
                <wp:cNvGraphicFramePr/>
                <a:graphic xmlns:a="http://schemas.openxmlformats.org/drawingml/2006/main">
                  <a:graphicData uri="http://schemas.microsoft.com/office/word/2010/wordprocessingInk">
                    <w14:contentPart bwMode="auto" r:id="rId1295">
                      <w14:nvContentPartPr>
                        <w14:cNvContentPartPr/>
                      </w14:nvContentPartPr>
                      <w14:xfrm>
                        <a:off x="0" y="0"/>
                        <a:ext cx="102960" cy="136080"/>
                      </w14:xfrm>
                    </w14:contentPart>
                  </a:graphicData>
                </a:graphic>
              </wp:anchor>
            </w:drawing>
          </mc:Choice>
          <mc:Fallback>
            <w:pict>
              <v:shape w14:anchorId="24E4F049" id="Ink 809" o:spid="_x0000_s1026" type="#_x0000_t75" style="position:absolute;margin-left:354.9pt;margin-top:132.85pt;width:9pt;height:11.5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">
                <v:imagedata r:id="rId1296"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4397928</wp:posOffset>
                </wp:positionH>
                <wp:positionV relativeFrom="paragraph">
                  <wp:posOffset>1724271</wp:posOffset>
                </wp:positionV>
                <wp:extent cx="8280" cy="105120"/>
                <wp:effectExtent l="38100" t="38100" r="29845" b="28575"/>
                <wp:wrapNone/>
                <wp:docPr id="808" name="Ink 808"/>
                <wp:cNvGraphicFramePr/>
                <a:graphic xmlns:a="http://schemas.openxmlformats.org/drawingml/2006/main">
                  <a:graphicData uri="http://schemas.microsoft.com/office/word/2010/wordprocessingInk">
                    <w14:contentPart bwMode="auto" r:id="rId1297">
                      <w14:nvContentPartPr>
                        <w14:cNvContentPartPr/>
                      </w14:nvContentPartPr>
                      <w14:xfrm>
                        <a:off x="0" y="0"/>
                        <a:ext cx="8280" cy="105120"/>
                      </w14:xfrm>
                    </w14:contentPart>
                  </a:graphicData>
                </a:graphic>
              </wp:anchor>
            </w:drawing>
          </mc:Choice>
          <mc:Fallback>
            <w:pict>
              <v:shape w14:anchorId="090D1665" id="Ink 808" o:spid="_x0000_s1026" type="#_x0000_t75" style="position:absolute;margin-left:346.15pt;margin-top:135.6pt;width:1.05pt;height:8.7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">
                <v:imagedata r:id="rId1298"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4371288</wp:posOffset>
                </wp:positionH>
                <wp:positionV relativeFrom="paragraph">
                  <wp:posOffset>1767831</wp:posOffset>
                </wp:positionV>
                <wp:extent cx="77400" cy="11880"/>
                <wp:effectExtent l="38100" t="19050" r="37465" b="45720"/>
                <wp:wrapNone/>
                <wp:docPr id="807" name="Ink 807"/>
                <wp:cNvGraphicFramePr/>
                <a:graphic xmlns:a="http://schemas.openxmlformats.org/drawingml/2006/main">
                  <a:graphicData uri="http://schemas.microsoft.com/office/word/2010/wordprocessingInk">
                    <w14:contentPart bwMode="auto" r:id="rId1299">
                      <w14:nvContentPartPr>
                        <w14:cNvContentPartPr/>
                      </w14:nvContentPartPr>
                      <w14:xfrm>
                        <a:off x="0" y="0"/>
                        <a:ext cx="77400" cy="11880"/>
                      </w14:xfrm>
                    </w14:contentPart>
                  </a:graphicData>
                </a:graphic>
              </wp:anchor>
            </w:drawing>
          </mc:Choice>
          <mc:Fallback>
            <w:pict>
              <v:shape w14:anchorId="073E3ABF" id="Ink 807" o:spid="_x0000_s1026" type="#_x0000_t75" style="position:absolute;margin-left:344.05pt;margin-top:138.95pt;width:6.55pt;height:1.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">
                <v:imagedata r:id="rId1300"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4097328</wp:posOffset>
                </wp:positionH>
                <wp:positionV relativeFrom="paragraph">
                  <wp:posOffset>1728951</wp:posOffset>
                </wp:positionV>
                <wp:extent cx="31320" cy="153360"/>
                <wp:effectExtent l="19050" t="38100" r="45085" b="37465"/>
                <wp:wrapNone/>
                <wp:docPr id="806" name="Ink 806"/>
                <wp:cNvGraphicFramePr/>
                <a:graphic xmlns:a="http://schemas.openxmlformats.org/drawingml/2006/main">
                  <a:graphicData uri="http://schemas.microsoft.com/office/word/2010/wordprocessingInk">
                    <w14:contentPart bwMode="auto" r:id="rId1301">
                      <w14:nvContentPartPr>
                        <w14:cNvContentPartPr/>
                      </w14:nvContentPartPr>
                      <w14:xfrm>
                        <a:off x="0" y="0"/>
                        <a:ext cx="31320" cy="153360"/>
                      </w14:xfrm>
                    </w14:contentPart>
                  </a:graphicData>
                </a:graphic>
              </wp:anchor>
            </w:drawing>
          </mc:Choice>
          <mc:Fallback>
            <w:pict>
              <v:shape w14:anchorId="533AD416" id="Ink 806" o:spid="_x0000_s1026" type="#_x0000_t75" style="position:absolute;margin-left:322.25pt;margin-top:136pt;width:3.05pt;height:12.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">
                <v:imagedata r:id="rId1302"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4249968</wp:posOffset>
                </wp:positionH>
                <wp:positionV relativeFrom="paragraph">
                  <wp:posOffset>1723551</wp:posOffset>
                </wp:positionV>
                <wp:extent cx="35280" cy="96480"/>
                <wp:effectExtent l="38100" t="38100" r="41275" b="37465"/>
                <wp:wrapNone/>
                <wp:docPr id="805" name="Ink 805"/>
                <wp:cNvGraphicFramePr/>
                <a:graphic xmlns:a="http://schemas.openxmlformats.org/drawingml/2006/main">
                  <a:graphicData uri="http://schemas.microsoft.com/office/word/2010/wordprocessingInk">
                    <w14:contentPart bwMode="auto" r:id="rId1303">
                      <w14:nvContentPartPr>
                        <w14:cNvContentPartPr/>
                      </w14:nvContentPartPr>
                      <w14:xfrm>
                        <a:off x="0" y="0"/>
                        <a:ext cx="35280" cy="96480"/>
                      </w14:xfrm>
                    </w14:contentPart>
                  </a:graphicData>
                </a:graphic>
              </wp:anchor>
            </w:drawing>
          </mc:Choice>
          <mc:Fallback>
            <w:pict>
              <v:shape w14:anchorId="700CE331" id="Ink 805" o:spid="_x0000_s1026" type="#_x0000_t75" style="position:absolute;margin-left:334.5pt;margin-top:135.55pt;width:3.35pt;height:8.0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">
                <v:imagedata r:id="rId1304"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4140888</wp:posOffset>
                </wp:positionH>
                <wp:positionV relativeFrom="paragraph">
                  <wp:posOffset>1774311</wp:posOffset>
                </wp:positionV>
                <wp:extent cx="79920" cy="61920"/>
                <wp:effectExtent l="38100" t="38100" r="34925" b="33655"/>
                <wp:wrapNone/>
                <wp:docPr id="804" name="Ink 804"/>
                <wp:cNvGraphicFramePr/>
                <a:graphic xmlns:a="http://schemas.openxmlformats.org/drawingml/2006/main">
                  <a:graphicData uri="http://schemas.microsoft.com/office/word/2010/wordprocessingInk">
                    <w14:contentPart bwMode="auto" r:id="rId1305">
                      <w14:nvContentPartPr>
                        <w14:cNvContentPartPr/>
                      </w14:nvContentPartPr>
                      <w14:xfrm>
                        <a:off x="0" y="0"/>
                        <a:ext cx="79920" cy="61920"/>
                      </w14:xfrm>
                    </w14:contentPart>
                  </a:graphicData>
                </a:graphic>
              </wp:anchor>
            </w:drawing>
          </mc:Choice>
          <mc:Fallback>
            <w:pict>
              <v:shape w14:anchorId="4A08E84E" id="Ink 804" o:spid="_x0000_s1026" type="#_x0000_t75" style="position:absolute;margin-left:325.85pt;margin-top:139.5pt;width:6.95pt;height:5.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">
                <v:imagedata r:id="rId1306"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3999048</wp:posOffset>
                </wp:positionH>
                <wp:positionV relativeFrom="paragraph">
                  <wp:posOffset>1742631</wp:posOffset>
                </wp:positionV>
                <wp:extent cx="103320" cy="121320"/>
                <wp:effectExtent l="38100" t="38100" r="11430" b="31115"/>
                <wp:wrapNone/>
                <wp:docPr id="803" name="Ink 803"/>
                <wp:cNvGraphicFramePr/>
                <a:graphic xmlns:a="http://schemas.openxmlformats.org/drawingml/2006/main">
                  <a:graphicData uri="http://schemas.microsoft.com/office/word/2010/wordprocessingInk">
                    <w14:contentPart bwMode="auto" r:id="rId1307">
                      <w14:nvContentPartPr>
                        <w14:cNvContentPartPr/>
                      </w14:nvContentPartPr>
                      <w14:xfrm>
                        <a:off x="0" y="0"/>
                        <a:ext cx="103320" cy="121320"/>
                      </w14:xfrm>
                    </w14:contentPart>
                  </a:graphicData>
                </a:graphic>
              </wp:anchor>
            </w:drawing>
          </mc:Choice>
          <mc:Fallback>
            <w:pict>
              <v:shape w14:anchorId="67C1B0F1" id="Ink 803" o:spid="_x0000_s1026" type="#_x0000_t75" style="position:absolute;margin-left:314.45pt;margin-top:137pt;width:9.1pt;height:10.2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">
                <v:imagedata r:id="rId1308"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3793488</wp:posOffset>
                </wp:positionH>
                <wp:positionV relativeFrom="paragraph">
                  <wp:posOffset>1827591</wp:posOffset>
                </wp:positionV>
                <wp:extent cx="59400" cy="12240"/>
                <wp:effectExtent l="38100" t="19050" r="36195" b="45085"/>
                <wp:wrapNone/>
                <wp:docPr id="802" name="Ink 802"/>
                <wp:cNvGraphicFramePr/>
                <a:graphic xmlns:a="http://schemas.openxmlformats.org/drawingml/2006/main">
                  <a:graphicData uri="http://schemas.microsoft.com/office/word/2010/wordprocessingInk">
                    <w14:contentPart bwMode="auto" r:id="rId1309">
                      <w14:nvContentPartPr>
                        <w14:cNvContentPartPr/>
                      </w14:nvContentPartPr>
                      <w14:xfrm>
                        <a:off x="0" y="0"/>
                        <a:ext cx="59400" cy="12240"/>
                      </w14:xfrm>
                    </w14:contentPart>
                  </a:graphicData>
                </a:graphic>
              </wp:anchor>
            </w:drawing>
          </mc:Choice>
          <mc:Fallback>
            <w:pict>
              <v:shape w14:anchorId="70D6B80E" id="Ink 802" o:spid="_x0000_s1026" type="#_x0000_t75" style="position:absolute;margin-left:298.45pt;margin-top:143.7pt;width:5.2pt;height:1.4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">
                <v:imagedata r:id="rId1310"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3790968</wp:posOffset>
                </wp:positionH>
                <wp:positionV relativeFrom="paragraph">
                  <wp:posOffset>1795191</wp:posOffset>
                </wp:positionV>
                <wp:extent cx="54000" cy="5760"/>
                <wp:effectExtent l="38100" t="38100" r="41275" b="32385"/>
                <wp:wrapNone/>
                <wp:docPr id="801" name="Ink 801"/>
                <wp:cNvGraphicFramePr/>
                <a:graphic xmlns:a="http://schemas.openxmlformats.org/drawingml/2006/main">
                  <a:graphicData uri="http://schemas.microsoft.com/office/word/2010/wordprocessingInk">
                    <w14:contentPart bwMode="auto" r:id="rId1311">
                      <w14:nvContentPartPr>
                        <w14:cNvContentPartPr/>
                      </w14:nvContentPartPr>
                      <w14:xfrm>
                        <a:off x="0" y="0"/>
                        <a:ext cx="54000" cy="5760"/>
                      </w14:xfrm>
                    </w14:contentPart>
                  </a:graphicData>
                </a:graphic>
              </wp:anchor>
            </w:drawing>
          </mc:Choice>
          <mc:Fallback>
            <w:pict>
              <v:shape w14:anchorId="2AF3CF90" id="Ink 801" o:spid="_x0000_s1026" type="#_x0000_t75" style="position:absolute;margin-left:298.2pt;margin-top:141.1pt;width:4.8pt;height:1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">
                <v:imagedata r:id="rId1312"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5414928</wp:posOffset>
                </wp:positionH>
                <wp:positionV relativeFrom="paragraph">
                  <wp:posOffset>1218111</wp:posOffset>
                </wp:positionV>
                <wp:extent cx="49680" cy="201240"/>
                <wp:effectExtent l="38100" t="38100" r="26670" b="27940"/>
                <wp:wrapNone/>
                <wp:docPr id="800" name="Ink 800"/>
                <wp:cNvGraphicFramePr/>
                <a:graphic xmlns:a="http://schemas.openxmlformats.org/drawingml/2006/main">
                  <a:graphicData uri="http://schemas.microsoft.com/office/word/2010/wordprocessingInk">
                    <w14:contentPart bwMode="auto" r:id="rId1313">
                      <w14:nvContentPartPr>
                        <w14:cNvContentPartPr/>
                      </w14:nvContentPartPr>
                      <w14:xfrm>
                        <a:off x="0" y="0"/>
                        <a:ext cx="49680" cy="201240"/>
                      </w14:xfrm>
                    </w14:contentPart>
                  </a:graphicData>
                </a:graphic>
              </wp:anchor>
            </w:drawing>
          </mc:Choice>
          <mc:Fallback>
            <w:pict>
              <v:shape w14:anchorId="40049FF1" id="Ink 800" o:spid="_x0000_s1026" type="#_x0000_t75" style="position:absolute;margin-left:426.2pt;margin-top:95.7pt;width:4.55pt;height:16.3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">
                <v:imagedata r:id="rId1314"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5315928</wp:posOffset>
                </wp:positionH>
                <wp:positionV relativeFrom="paragraph">
                  <wp:posOffset>1275351</wp:posOffset>
                </wp:positionV>
                <wp:extent cx="53640" cy="86040"/>
                <wp:effectExtent l="38100" t="19050" r="41910" b="47625"/>
                <wp:wrapNone/>
                <wp:docPr id="799" name="Ink 799"/>
                <wp:cNvGraphicFramePr/>
                <a:graphic xmlns:a="http://schemas.openxmlformats.org/drawingml/2006/main">
                  <a:graphicData uri="http://schemas.microsoft.com/office/word/2010/wordprocessingInk">
                    <w14:contentPart bwMode="auto" r:id="rId1315">
                      <w14:nvContentPartPr>
                        <w14:cNvContentPartPr/>
                      </w14:nvContentPartPr>
                      <w14:xfrm>
                        <a:off x="0" y="0"/>
                        <a:ext cx="53640" cy="86040"/>
                      </w14:xfrm>
                    </w14:contentPart>
                  </a:graphicData>
                </a:graphic>
              </wp:anchor>
            </w:drawing>
          </mc:Choice>
          <mc:Fallback>
            <w:pict>
              <v:shape w14:anchorId="481BAAD4" id="Ink 799" o:spid="_x0000_s1026" type="#_x0000_t75" style="position:absolute;margin-left:418.1pt;margin-top:100.25pt;width:5.25pt;height:7.4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">
                <v:imagedata r:id="rId1316"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5084448</wp:posOffset>
                </wp:positionH>
                <wp:positionV relativeFrom="paragraph">
                  <wp:posOffset>1263111</wp:posOffset>
                </wp:positionV>
                <wp:extent cx="187200" cy="232560"/>
                <wp:effectExtent l="38100" t="38100" r="41910" b="34290"/>
                <wp:wrapNone/>
                <wp:docPr id="798" name="Ink 798"/>
                <wp:cNvGraphicFramePr/>
                <a:graphic xmlns:a="http://schemas.openxmlformats.org/drawingml/2006/main">
                  <a:graphicData uri="http://schemas.microsoft.com/office/word/2010/wordprocessingInk">
                    <w14:contentPart bwMode="auto" r:id="rId1317">
                      <w14:nvContentPartPr>
                        <w14:cNvContentPartPr/>
                      </w14:nvContentPartPr>
                      <w14:xfrm>
                        <a:off x="0" y="0"/>
                        <a:ext cx="187200" cy="232560"/>
                      </w14:xfrm>
                    </w14:contentPart>
                  </a:graphicData>
                </a:graphic>
              </wp:anchor>
            </w:drawing>
          </mc:Choice>
          <mc:Fallback>
            <w:pict>
              <v:shape w14:anchorId="40F4E0D9" id="Ink 798" o:spid="_x0000_s1026" type="#_x0000_t75" style="position:absolute;margin-left:399.95pt;margin-top:99.1pt;width:15.45pt;height:19.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">
                <v:imagedata r:id="rId1318"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4990848</wp:posOffset>
                </wp:positionH>
                <wp:positionV relativeFrom="paragraph">
                  <wp:posOffset>1232511</wp:posOffset>
                </wp:positionV>
                <wp:extent cx="48240" cy="157680"/>
                <wp:effectExtent l="0" t="38100" r="47625" b="33020"/>
                <wp:wrapNone/>
                <wp:docPr id="797" name="Ink 797"/>
                <wp:cNvGraphicFramePr/>
                <a:graphic xmlns:a="http://schemas.openxmlformats.org/drawingml/2006/main">
                  <a:graphicData uri="http://schemas.microsoft.com/office/word/2010/wordprocessingInk">
                    <w14:contentPart bwMode="auto" r:id="rId1319">
                      <w14:nvContentPartPr>
                        <w14:cNvContentPartPr/>
                      </w14:nvContentPartPr>
                      <w14:xfrm>
                        <a:off x="0" y="0"/>
                        <a:ext cx="48240" cy="157680"/>
                      </w14:xfrm>
                    </w14:contentPart>
                  </a:graphicData>
                </a:graphic>
              </wp:anchor>
            </w:drawing>
          </mc:Choice>
          <mc:Fallback>
            <w:pict>
              <v:shape w14:anchorId="67CAF5B1" id="Ink 797" o:spid="_x0000_s1026" type="#_x0000_t75" style="position:absolute;margin-left:392.65pt;margin-top:96.85pt;width:4.4pt;height:12.9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">
                <v:imagedata r:id="rId1320"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4847208</wp:posOffset>
                </wp:positionH>
                <wp:positionV relativeFrom="paragraph">
                  <wp:posOffset>1277151</wp:posOffset>
                </wp:positionV>
                <wp:extent cx="69840" cy="100080"/>
                <wp:effectExtent l="19050" t="38100" r="45085" b="33655"/>
                <wp:wrapNone/>
                <wp:docPr id="796" name="Ink 796"/>
                <wp:cNvGraphicFramePr/>
                <a:graphic xmlns:a="http://schemas.openxmlformats.org/drawingml/2006/main">
                  <a:graphicData uri="http://schemas.microsoft.com/office/word/2010/wordprocessingInk">
                    <w14:contentPart bwMode="auto" r:id="rId1321">
                      <w14:nvContentPartPr>
                        <w14:cNvContentPartPr/>
                      </w14:nvContentPartPr>
                      <w14:xfrm>
                        <a:off x="0" y="0"/>
                        <a:ext cx="69840" cy="100080"/>
                      </w14:xfrm>
                    </w14:contentPart>
                  </a:graphicData>
                </a:graphic>
              </wp:anchor>
            </w:drawing>
          </mc:Choice>
          <mc:Fallback>
            <w:pict>
              <v:shape w14:anchorId="7E6589A8" id="Ink 796" o:spid="_x0000_s1026" type="#_x0000_t75" style="position:absolute;margin-left:381.35pt;margin-top:100.35pt;width:6.3pt;height:8.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">
                <v:imagedata r:id="rId1322"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4756488</wp:posOffset>
                </wp:positionH>
                <wp:positionV relativeFrom="paragraph">
                  <wp:posOffset>1263831</wp:posOffset>
                </wp:positionV>
                <wp:extent cx="42840" cy="152640"/>
                <wp:effectExtent l="38100" t="38100" r="33655" b="38100"/>
                <wp:wrapNone/>
                <wp:docPr id="795" name="Ink 795"/>
                <wp:cNvGraphicFramePr/>
                <a:graphic xmlns:a="http://schemas.openxmlformats.org/drawingml/2006/main">
                  <a:graphicData uri="http://schemas.microsoft.com/office/word/2010/wordprocessingInk">
                    <w14:contentPart bwMode="auto" r:id="rId1323">
                      <w14:nvContentPartPr>
                        <w14:cNvContentPartPr/>
                      </w14:nvContentPartPr>
                      <w14:xfrm>
                        <a:off x="0" y="0"/>
                        <a:ext cx="42840" cy="152640"/>
                      </w14:xfrm>
                    </w14:contentPart>
                  </a:graphicData>
                </a:graphic>
              </wp:anchor>
            </w:drawing>
          </mc:Choice>
          <mc:Fallback>
            <w:pict>
              <v:shape w14:anchorId="508A7AD0" id="Ink 795" o:spid="_x0000_s1026" type="#_x0000_t75" style="position:absolute;margin-left:374.4pt;margin-top:99.35pt;width:3.95pt;height:12.4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">
                <v:imagedata r:id="rId1324"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4700328</wp:posOffset>
                </wp:positionH>
                <wp:positionV relativeFrom="paragraph">
                  <wp:posOffset>1312071</wp:posOffset>
                </wp:positionV>
                <wp:extent cx="5400" cy="78840"/>
                <wp:effectExtent l="38100" t="38100" r="33020" b="35560"/>
                <wp:wrapNone/>
                <wp:docPr id="794" name="Ink 794"/>
                <wp:cNvGraphicFramePr/>
                <a:graphic xmlns:a="http://schemas.openxmlformats.org/drawingml/2006/main">
                  <a:graphicData uri="http://schemas.microsoft.com/office/word/2010/wordprocessingInk">
                    <w14:contentPart bwMode="auto" r:id="rId1325">
                      <w14:nvContentPartPr>
                        <w14:cNvContentPartPr/>
                      </w14:nvContentPartPr>
                      <w14:xfrm>
                        <a:off x="0" y="0"/>
                        <a:ext cx="5400" cy="78840"/>
                      </w14:xfrm>
                    </w14:contentPart>
                  </a:graphicData>
                </a:graphic>
              </wp:anchor>
            </w:drawing>
          </mc:Choice>
          <mc:Fallback>
            <w:pict>
              <v:shape w14:anchorId="0CBB7E4A" id="Ink 794" o:spid="_x0000_s1026" type="#_x0000_t75" style="position:absolute;margin-left:369.75pt;margin-top:103.05pt;width:1.15pt;height:6.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">
                <v:imagedata r:id="rId1326"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4652088</wp:posOffset>
                </wp:positionH>
                <wp:positionV relativeFrom="paragraph">
                  <wp:posOffset>1352751</wp:posOffset>
                </wp:positionV>
                <wp:extent cx="25560" cy="5040"/>
                <wp:effectExtent l="38100" t="38100" r="31750" b="33655"/>
                <wp:wrapNone/>
                <wp:docPr id="793" name="Ink 793"/>
                <wp:cNvGraphicFramePr/>
                <a:graphic xmlns:a="http://schemas.openxmlformats.org/drawingml/2006/main">
                  <a:graphicData uri="http://schemas.microsoft.com/office/word/2010/wordprocessingInk">
                    <w14:contentPart bwMode="auto" r:id="rId1327">
                      <w14:nvContentPartPr>
                        <w14:cNvContentPartPr/>
                      </w14:nvContentPartPr>
                      <w14:xfrm>
                        <a:off x="0" y="0"/>
                        <a:ext cx="25560" cy="5040"/>
                      </w14:xfrm>
                    </w14:contentPart>
                  </a:graphicData>
                </a:graphic>
              </wp:anchor>
            </w:drawing>
          </mc:Choice>
          <mc:Fallback>
            <w:pict>
              <v:shape w14:anchorId="2036B1E5" id="Ink 793" o:spid="_x0000_s1026" type="#_x0000_t75" style="position:absolute;margin-left:366.15pt;margin-top:106.3pt;width:2.4pt;height:.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">
                <v:imagedata r:id="rId1328"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4564248</wp:posOffset>
                </wp:positionH>
                <wp:positionV relativeFrom="paragraph">
                  <wp:posOffset>1351671</wp:posOffset>
                </wp:positionV>
                <wp:extent cx="61200" cy="56520"/>
                <wp:effectExtent l="38100" t="38100" r="34290" b="38735"/>
                <wp:wrapNone/>
                <wp:docPr id="792" name="Ink 792"/>
                <wp:cNvGraphicFramePr/>
                <a:graphic xmlns:a="http://schemas.openxmlformats.org/drawingml/2006/main">
                  <a:graphicData uri="http://schemas.microsoft.com/office/word/2010/wordprocessingInk">
                    <w14:contentPart bwMode="auto" r:id="rId1329">
                      <w14:nvContentPartPr>
                        <w14:cNvContentPartPr/>
                      </w14:nvContentPartPr>
                      <w14:xfrm>
                        <a:off x="0" y="0"/>
                        <a:ext cx="61200" cy="56520"/>
                      </w14:xfrm>
                    </w14:contentPart>
                  </a:graphicData>
                </a:graphic>
              </wp:anchor>
            </w:drawing>
          </mc:Choice>
          <mc:Fallback>
            <w:pict>
              <v:shape w14:anchorId="7C12EE94" id="Ink 792" o:spid="_x0000_s1026" type="#_x0000_t75" style="position:absolute;margin-left:358.95pt;margin-top:106.2pt;width:5.7pt;height:5.1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">
                <v:imagedata r:id="rId1330"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4488648</wp:posOffset>
                </wp:positionH>
                <wp:positionV relativeFrom="paragraph">
                  <wp:posOffset>1282191</wp:posOffset>
                </wp:positionV>
                <wp:extent cx="41400" cy="153360"/>
                <wp:effectExtent l="19050" t="38100" r="34925" b="37465"/>
                <wp:wrapNone/>
                <wp:docPr id="791" name="Ink 791"/>
                <wp:cNvGraphicFramePr/>
                <a:graphic xmlns:a="http://schemas.openxmlformats.org/drawingml/2006/main">
                  <a:graphicData uri="http://schemas.microsoft.com/office/word/2010/wordprocessingInk">
                    <w14:contentPart bwMode="auto" r:id="rId1331">
                      <w14:nvContentPartPr>
                        <w14:cNvContentPartPr/>
                      </w14:nvContentPartPr>
                      <w14:xfrm>
                        <a:off x="0" y="0"/>
                        <a:ext cx="41400" cy="153360"/>
                      </w14:xfrm>
                    </w14:contentPart>
                  </a:graphicData>
                </a:graphic>
              </wp:anchor>
            </w:drawing>
          </mc:Choice>
          <mc:Fallback>
            <w:pict>
              <v:shape w14:anchorId="3ED11E40" id="Ink 791" o:spid="_x0000_s1026" type="#_x0000_t75" style="position:absolute;margin-left:353.05pt;margin-top:100.7pt;width:3.9pt;height:12.7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">
                <v:imagedata r:id="rId1332"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4382088</wp:posOffset>
                </wp:positionH>
                <wp:positionV relativeFrom="paragraph">
                  <wp:posOffset>1306671</wp:posOffset>
                </wp:positionV>
                <wp:extent cx="61200" cy="114840"/>
                <wp:effectExtent l="38100" t="38100" r="15240" b="38100"/>
                <wp:wrapNone/>
                <wp:docPr id="790" name="Ink 790"/>
                <wp:cNvGraphicFramePr/>
                <a:graphic xmlns:a="http://schemas.openxmlformats.org/drawingml/2006/main">
                  <a:graphicData uri="http://schemas.microsoft.com/office/word/2010/wordprocessingInk">
                    <w14:contentPart bwMode="auto" r:id="rId1333">
                      <w14:nvContentPartPr>
                        <w14:cNvContentPartPr/>
                      </w14:nvContentPartPr>
                      <w14:xfrm>
                        <a:off x="0" y="0"/>
                        <a:ext cx="61200" cy="114840"/>
                      </w14:xfrm>
                    </w14:contentPart>
                  </a:graphicData>
                </a:graphic>
              </wp:anchor>
            </w:drawing>
          </mc:Choice>
          <mc:Fallback>
            <w:pict>
              <v:shape w14:anchorId="5CC6801A" id="Ink 790" o:spid="_x0000_s1026" type="#_x0000_t75" style="position:absolute;margin-left:344.75pt;margin-top:102.55pt;width:5.6pt;height:9.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">
                <v:imagedata r:id="rId1334"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4241688</wp:posOffset>
                </wp:positionH>
                <wp:positionV relativeFrom="paragraph">
                  <wp:posOffset>1282191</wp:posOffset>
                </wp:positionV>
                <wp:extent cx="6120" cy="118440"/>
                <wp:effectExtent l="38100" t="38100" r="32385" b="34290"/>
                <wp:wrapNone/>
                <wp:docPr id="789" name="Ink 789"/>
                <wp:cNvGraphicFramePr/>
                <a:graphic xmlns:a="http://schemas.openxmlformats.org/drawingml/2006/main">
                  <a:graphicData uri="http://schemas.microsoft.com/office/word/2010/wordprocessingInk">
                    <w14:contentPart bwMode="auto" r:id="rId1335">
                      <w14:nvContentPartPr>
                        <w14:cNvContentPartPr/>
                      </w14:nvContentPartPr>
                      <w14:xfrm>
                        <a:off x="0" y="0"/>
                        <a:ext cx="6120" cy="118440"/>
                      </w14:xfrm>
                    </w14:contentPart>
                  </a:graphicData>
                </a:graphic>
              </wp:anchor>
            </w:drawing>
          </mc:Choice>
          <mc:Fallback>
            <w:pict>
              <v:shape w14:anchorId="182AB5B6" id="Ink 789" o:spid="_x0000_s1026" type="#_x0000_t75" style="position:absolute;margin-left:333.75pt;margin-top:100.7pt;width:1pt;height:9.8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">
                <v:imagedata r:id="rId1336"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4209288</wp:posOffset>
                </wp:positionH>
                <wp:positionV relativeFrom="paragraph">
                  <wp:posOffset>1335111</wp:posOffset>
                </wp:positionV>
                <wp:extent cx="77760" cy="10800"/>
                <wp:effectExtent l="38100" t="38100" r="36830" b="27305"/>
                <wp:wrapNone/>
                <wp:docPr id="788" name="Ink 788"/>
                <wp:cNvGraphicFramePr/>
                <a:graphic xmlns:a="http://schemas.openxmlformats.org/drawingml/2006/main">
                  <a:graphicData uri="http://schemas.microsoft.com/office/word/2010/wordprocessingInk">
                    <w14:contentPart bwMode="auto" r:id="rId1337">
                      <w14:nvContentPartPr>
                        <w14:cNvContentPartPr/>
                      </w14:nvContentPartPr>
                      <w14:xfrm>
                        <a:off x="0" y="0"/>
                        <a:ext cx="77760" cy="10800"/>
                      </w14:xfrm>
                    </w14:contentPart>
                  </a:graphicData>
                </a:graphic>
              </wp:anchor>
            </w:drawing>
          </mc:Choice>
          <mc:Fallback>
            <w:pict>
              <v:shape w14:anchorId="0BAC87B2" id="Ink 788" o:spid="_x0000_s1026" type="#_x0000_t75" style="position:absolute;margin-left:331.3pt;margin-top:104.95pt;width:6.5pt;height:1.2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">
                <v:imagedata r:id="rId1338"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4096968</wp:posOffset>
                </wp:positionH>
                <wp:positionV relativeFrom="paragraph">
                  <wp:posOffset>1303071</wp:posOffset>
                </wp:positionV>
                <wp:extent cx="27360" cy="144000"/>
                <wp:effectExtent l="38100" t="38100" r="29845" b="27940"/>
                <wp:wrapNone/>
                <wp:docPr id="787" name="Ink 787"/>
                <wp:cNvGraphicFramePr/>
                <a:graphic xmlns:a="http://schemas.openxmlformats.org/drawingml/2006/main">
                  <a:graphicData uri="http://schemas.microsoft.com/office/word/2010/wordprocessingInk">
                    <w14:contentPart bwMode="auto" r:id="rId1339">
                      <w14:nvContentPartPr>
                        <w14:cNvContentPartPr/>
                      </w14:nvContentPartPr>
                      <w14:xfrm>
                        <a:off x="0" y="0"/>
                        <a:ext cx="27360" cy="144000"/>
                      </w14:xfrm>
                    </w14:contentPart>
                  </a:graphicData>
                </a:graphic>
              </wp:anchor>
            </w:drawing>
          </mc:Choice>
          <mc:Fallback>
            <w:pict>
              <v:shape w14:anchorId="72A6F1AC" id="Ink 787" o:spid="_x0000_s1026" type="#_x0000_t75" style="position:absolute;margin-left:322.45pt;margin-top:102.45pt;width:2.65pt;height:11.8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">
                <v:imagedata r:id="rId1340"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3943968</wp:posOffset>
                </wp:positionH>
                <wp:positionV relativeFrom="paragraph">
                  <wp:posOffset>1293351</wp:posOffset>
                </wp:positionV>
                <wp:extent cx="46440" cy="180000"/>
                <wp:effectExtent l="38100" t="38100" r="29845" b="29845"/>
                <wp:wrapNone/>
                <wp:docPr id="786" name="Ink 786"/>
                <wp:cNvGraphicFramePr/>
                <a:graphic xmlns:a="http://schemas.openxmlformats.org/drawingml/2006/main">
                  <a:graphicData uri="http://schemas.microsoft.com/office/word/2010/wordprocessingInk">
                    <w14:contentPart bwMode="auto" r:id="rId1341">
                      <w14:nvContentPartPr>
                        <w14:cNvContentPartPr/>
                      </w14:nvContentPartPr>
                      <w14:xfrm>
                        <a:off x="0" y="0"/>
                        <a:ext cx="46440" cy="180000"/>
                      </w14:xfrm>
                    </w14:contentPart>
                  </a:graphicData>
                </a:graphic>
              </wp:anchor>
            </w:drawing>
          </mc:Choice>
          <mc:Fallback>
            <w:pict>
              <v:shape w14:anchorId="581CAE8F" id="Ink 786" o:spid="_x0000_s1026" type="#_x0000_t75" style="position:absolute;margin-left:310.2pt;margin-top:101.7pt;width:4.25pt;height:14.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">
                <v:imagedata r:id="rId1342"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3962688</wp:posOffset>
                </wp:positionH>
                <wp:positionV relativeFrom="paragraph">
                  <wp:posOffset>1352391</wp:posOffset>
                </wp:positionV>
                <wp:extent cx="73440" cy="59040"/>
                <wp:effectExtent l="38100" t="38100" r="41275" b="36830"/>
                <wp:wrapNone/>
                <wp:docPr id="785" name="Ink 785"/>
                <wp:cNvGraphicFramePr/>
                <a:graphic xmlns:a="http://schemas.openxmlformats.org/drawingml/2006/main">
                  <a:graphicData uri="http://schemas.microsoft.com/office/word/2010/wordprocessingInk">
                    <w14:contentPart bwMode="auto" r:id="rId1343">
                      <w14:nvContentPartPr>
                        <w14:cNvContentPartPr/>
                      </w14:nvContentPartPr>
                      <w14:xfrm>
                        <a:off x="0" y="0"/>
                        <a:ext cx="73440" cy="59040"/>
                      </w14:xfrm>
                    </w14:contentPart>
                  </a:graphicData>
                </a:graphic>
              </wp:anchor>
            </w:drawing>
          </mc:Choice>
          <mc:Fallback>
            <w:pict>
              <v:shape w14:anchorId="26F1785D" id="Ink 785" o:spid="_x0000_s1026" type="#_x0000_t75" style="position:absolute;margin-left:311.8pt;margin-top:106.15pt;width:6.4pt;height:5.4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">
                <v:imagedata r:id="rId1344"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3830568</wp:posOffset>
                </wp:positionH>
                <wp:positionV relativeFrom="paragraph">
                  <wp:posOffset>1334391</wp:posOffset>
                </wp:positionV>
                <wp:extent cx="88560" cy="118440"/>
                <wp:effectExtent l="19050" t="38100" r="26035" b="34290"/>
                <wp:wrapNone/>
                <wp:docPr id="784" name="Ink 784"/>
                <wp:cNvGraphicFramePr/>
                <a:graphic xmlns:a="http://schemas.openxmlformats.org/drawingml/2006/main">
                  <a:graphicData uri="http://schemas.microsoft.com/office/word/2010/wordprocessingInk">
                    <w14:contentPart bwMode="auto" r:id="rId1345">
                      <w14:nvContentPartPr>
                        <w14:cNvContentPartPr/>
                      </w14:nvContentPartPr>
                      <w14:xfrm>
                        <a:off x="0" y="0"/>
                        <a:ext cx="88560" cy="118440"/>
                      </w14:xfrm>
                    </w14:contentPart>
                  </a:graphicData>
                </a:graphic>
              </wp:anchor>
            </w:drawing>
          </mc:Choice>
          <mc:Fallback>
            <w:pict>
              <v:shape w14:anchorId="33916ABB" id="Ink 784" o:spid="_x0000_s1026" type="#_x0000_t75" style="position:absolute;margin-left:301.25pt;margin-top:104.75pt;width:7.7pt;height:10.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">
                <v:imagedata r:id="rId1346"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3582168</wp:posOffset>
                </wp:positionH>
                <wp:positionV relativeFrom="paragraph">
                  <wp:posOffset>1462191</wp:posOffset>
                </wp:positionV>
                <wp:extent cx="77400" cy="4320"/>
                <wp:effectExtent l="38100" t="38100" r="37465" b="34290"/>
                <wp:wrapNone/>
                <wp:docPr id="783" name="Ink 783"/>
                <wp:cNvGraphicFramePr/>
                <a:graphic xmlns:a="http://schemas.openxmlformats.org/drawingml/2006/main">
                  <a:graphicData uri="http://schemas.microsoft.com/office/word/2010/wordprocessingInk">
                    <w14:contentPart bwMode="auto" r:id="rId1347">
                      <w14:nvContentPartPr>
                        <w14:cNvContentPartPr/>
                      </w14:nvContentPartPr>
                      <w14:xfrm>
                        <a:off x="0" y="0"/>
                        <a:ext cx="77400" cy="4320"/>
                      </w14:xfrm>
                    </w14:contentPart>
                  </a:graphicData>
                </a:graphic>
              </wp:anchor>
            </w:drawing>
          </mc:Choice>
          <mc:Fallback>
            <w:pict>
              <v:shape w14:anchorId="65AD4530" id="Ink 783" o:spid="_x0000_s1026" type="#_x0000_t75" style="position:absolute;margin-left:281.85pt;margin-top:114.95pt;width:6.6pt;height:.9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">
                <v:imagedata r:id="rId1348"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3567408</wp:posOffset>
                </wp:positionH>
                <wp:positionV relativeFrom="paragraph">
                  <wp:posOffset>1420431</wp:posOffset>
                </wp:positionV>
                <wp:extent cx="71280" cy="10080"/>
                <wp:effectExtent l="38100" t="38100" r="43180" b="28575"/>
                <wp:wrapNone/>
                <wp:docPr id="782" name="Ink 782"/>
                <wp:cNvGraphicFramePr/>
                <a:graphic xmlns:a="http://schemas.openxmlformats.org/drawingml/2006/main">
                  <a:graphicData uri="http://schemas.microsoft.com/office/word/2010/wordprocessingInk">
                    <w14:contentPart bwMode="auto" r:id="rId1349">
                      <w14:nvContentPartPr>
                        <w14:cNvContentPartPr/>
                      </w14:nvContentPartPr>
                      <w14:xfrm>
                        <a:off x="0" y="0"/>
                        <a:ext cx="71280" cy="10080"/>
                      </w14:xfrm>
                    </w14:contentPart>
                  </a:graphicData>
                </a:graphic>
              </wp:anchor>
            </w:drawing>
          </mc:Choice>
          <mc:Fallback>
            <w:pict>
              <v:shape w14:anchorId="0BB99552" id="Ink 782" o:spid="_x0000_s1026" type="#_x0000_t75" style="position:absolute;margin-left:280.65pt;margin-top:111.6pt;width:6.05pt;height:1.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">
                <v:imagedata r:id="rId1350"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6803088</wp:posOffset>
                </wp:positionH>
                <wp:positionV relativeFrom="paragraph">
                  <wp:posOffset>852711</wp:posOffset>
                </wp:positionV>
                <wp:extent cx="34200" cy="164520"/>
                <wp:effectExtent l="38100" t="19050" r="42545" b="45085"/>
                <wp:wrapNone/>
                <wp:docPr id="781" name="Ink 781"/>
                <wp:cNvGraphicFramePr/>
                <a:graphic xmlns:a="http://schemas.openxmlformats.org/drawingml/2006/main">
                  <a:graphicData uri="http://schemas.microsoft.com/office/word/2010/wordprocessingInk">
                    <w14:contentPart bwMode="auto" r:id="rId1351">
                      <w14:nvContentPartPr>
                        <w14:cNvContentPartPr/>
                      </w14:nvContentPartPr>
                      <w14:xfrm>
                        <a:off x="0" y="0"/>
                        <a:ext cx="34200" cy="164520"/>
                      </w14:xfrm>
                    </w14:contentPart>
                  </a:graphicData>
                </a:graphic>
              </wp:anchor>
            </w:drawing>
          </mc:Choice>
          <mc:Fallback>
            <w:pict>
              <v:shape w14:anchorId="6F32BA6D" id="Ink 781" o:spid="_x0000_s1026" type="#_x0000_t75" style="position:absolute;margin-left:535.5pt;margin-top:67pt;width:3.25pt;height:13.3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">
                <v:imagedata r:id="rId1352"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6750888</wp:posOffset>
                </wp:positionH>
                <wp:positionV relativeFrom="paragraph">
                  <wp:posOffset>935151</wp:posOffset>
                </wp:positionV>
                <wp:extent cx="24480" cy="44280"/>
                <wp:effectExtent l="38100" t="38100" r="33020" b="32385"/>
                <wp:wrapNone/>
                <wp:docPr id="780" name="Ink 780"/>
                <wp:cNvGraphicFramePr/>
                <a:graphic xmlns:a="http://schemas.openxmlformats.org/drawingml/2006/main">
                  <a:graphicData uri="http://schemas.microsoft.com/office/word/2010/wordprocessingInk">
                    <w14:contentPart bwMode="auto" r:id="rId1353">
                      <w14:nvContentPartPr>
                        <w14:cNvContentPartPr/>
                      </w14:nvContentPartPr>
                      <w14:xfrm>
                        <a:off x="0" y="0"/>
                        <a:ext cx="24480" cy="44280"/>
                      </w14:xfrm>
                    </w14:contentPart>
                  </a:graphicData>
                </a:graphic>
              </wp:anchor>
            </w:drawing>
          </mc:Choice>
          <mc:Fallback>
            <w:pict>
              <v:shape w14:anchorId="05D0F52C" id="Ink 780" o:spid="_x0000_s1026" type="#_x0000_t75" style="position:absolute;margin-left:531.25pt;margin-top:73.5pt;width:2.6pt;height:3.9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">
                <v:imagedata r:id="rId1354"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6634608</wp:posOffset>
                </wp:positionH>
                <wp:positionV relativeFrom="paragraph">
                  <wp:posOffset>863871</wp:posOffset>
                </wp:positionV>
                <wp:extent cx="99720" cy="212040"/>
                <wp:effectExtent l="38100" t="38100" r="14605" b="36195"/>
                <wp:wrapNone/>
                <wp:docPr id="779" name="Ink 779"/>
                <wp:cNvGraphicFramePr/>
                <a:graphic xmlns:a="http://schemas.openxmlformats.org/drawingml/2006/main">
                  <a:graphicData uri="http://schemas.microsoft.com/office/word/2010/wordprocessingInk">
                    <w14:contentPart bwMode="auto" r:id="rId1355">
                      <w14:nvContentPartPr>
                        <w14:cNvContentPartPr/>
                      </w14:nvContentPartPr>
                      <w14:xfrm>
                        <a:off x="0" y="0"/>
                        <a:ext cx="99720" cy="212040"/>
                      </w14:xfrm>
                    </w14:contentPart>
                  </a:graphicData>
                </a:graphic>
              </wp:anchor>
            </w:drawing>
          </mc:Choice>
          <mc:Fallback>
            <w:pict>
              <v:shape w14:anchorId="1ADA7DDB" id="Ink 779" o:spid="_x0000_s1026" type="#_x0000_t75" style="position:absolute;margin-left:522.1pt;margin-top:67.85pt;width:8.45pt;height:17.2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">
                <v:imagedata r:id="rId1356"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6571248</wp:posOffset>
                </wp:positionH>
                <wp:positionV relativeFrom="paragraph">
                  <wp:posOffset>841191</wp:posOffset>
                </wp:positionV>
                <wp:extent cx="41400" cy="159120"/>
                <wp:effectExtent l="19050" t="38100" r="34925" b="31750"/>
                <wp:wrapNone/>
                <wp:docPr id="778" name="Ink 778"/>
                <wp:cNvGraphicFramePr/>
                <a:graphic xmlns:a="http://schemas.openxmlformats.org/drawingml/2006/main">
                  <a:graphicData uri="http://schemas.microsoft.com/office/word/2010/wordprocessingInk">
                    <w14:contentPart bwMode="auto" r:id="rId1357">
                      <w14:nvContentPartPr>
                        <w14:cNvContentPartPr/>
                      </w14:nvContentPartPr>
                      <w14:xfrm>
                        <a:off x="0" y="0"/>
                        <a:ext cx="41400" cy="159120"/>
                      </w14:xfrm>
                    </w14:contentPart>
                  </a:graphicData>
                </a:graphic>
              </wp:anchor>
            </w:drawing>
          </mc:Choice>
          <mc:Fallback>
            <w:pict>
              <v:shape w14:anchorId="4038AF25" id="Ink 778" o:spid="_x0000_s1026" type="#_x0000_t75" style="position:absolute;margin-left:517.1pt;margin-top:66.1pt;width:3.75pt;height:13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">
                <v:imagedata r:id="rId1358"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6509328</wp:posOffset>
                </wp:positionH>
                <wp:positionV relativeFrom="paragraph">
                  <wp:posOffset>856311</wp:posOffset>
                </wp:positionV>
                <wp:extent cx="57960" cy="117720"/>
                <wp:effectExtent l="38100" t="38100" r="37465" b="34925"/>
                <wp:wrapNone/>
                <wp:docPr id="777" name="Ink 777"/>
                <wp:cNvGraphicFramePr/>
                <a:graphic xmlns:a="http://schemas.openxmlformats.org/drawingml/2006/main">
                  <a:graphicData uri="http://schemas.microsoft.com/office/word/2010/wordprocessingInk">
                    <w14:contentPart bwMode="auto" r:id="rId1359">
                      <w14:nvContentPartPr>
                        <w14:cNvContentPartPr/>
                      </w14:nvContentPartPr>
                      <w14:xfrm>
                        <a:off x="0" y="0"/>
                        <a:ext cx="57960" cy="117720"/>
                      </w14:xfrm>
                    </w14:contentPart>
                  </a:graphicData>
                </a:graphic>
              </wp:anchor>
            </w:drawing>
          </mc:Choice>
          <mc:Fallback>
            <w:pict>
              <v:shape w14:anchorId="20FF6238" id="Ink 777" o:spid="_x0000_s1026" type="#_x0000_t75" style="position:absolute;margin-left:512.2pt;margin-top:67.15pt;width:5.1pt;height:9.9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">
                <v:imagedata r:id="rId1360"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6193968</wp:posOffset>
                </wp:positionH>
                <wp:positionV relativeFrom="paragraph">
                  <wp:posOffset>874311</wp:posOffset>
                </wp:positionV>
                <wp:extent cx="47880" cy="134640"/>
                <wp:effectExtent l="38100" t="38100" r="28575" b="36830"/>
                <wp:wrapNone/>
                <wp:docPr id="776" name="Ink 776"/>
                <wp:cNvGraphicFramePr/>
                <a:graphic xmlns:a="http://schemas.openxmlformats.org/drawingml/2006/main">
                  <a:graphicData uri="http://schemas.microsoft.com/office/word/2010/wordprocessingInk">
                    <w14:contentPart bwMode="auto" r:id="rId1361">
                      <w14:nvContentPartPr>
                        <w14:cNvContentPartPr/>
                      </w14:nvContentPartPr>
                      <w14:xfrm>
                        <a:off x="0" y="0"/>
                        <a:ext cx="47880" cy="134640"/>
                      </w14:xfrm>
                    </w14:contentPart>
                  </a:graphicData>
                </a:graphic>
              </wp:anchor>
            </w:drawing>
          </mc:Choice>
          <mc:Fallback>
            <w:pict>
              <v:shape w14:anchorId="3A0EBAE5" id="Ink 776" o:spid="_x0000_s1026" type="#_x0000_t75" style="position:absolute;margin-left:487.4pt;margin-top:68.7pt;width:4.25pt;height:10.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">
                <v:imagedata r:id="rId1362"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6435888</wp:posOffset>
                </wp:positionH>
                <wp:positionV relativeFrom="paragraph">
                  <wp:posOffset>882951</wp:posOffset>
                </wp:positionV>
                <wp:extent cx="43920" cy="115200"/>
                <wp:effectExtent l="38100" t="38100" r="32385" b="37465"/>
                <wp:wrapNone/>
                <wp:docPr id="775" name="Ink 775"/>
                <wp:cNvGraphicFramePr/>
                <a:graphic xmlns:a="http://schemas.openxmlformats.org/drawingml/2006/main">
                  <a:graphicData uri="http://schemas.microsoft.com/office/word/2010/wordprocessingInk">
                    <w14:contentPart bwMode="auto" r:id="rId1363">
                      <w14:nvContentPartPr>
                        <w14:cNvContentPartPr/>
                      </w14:nvContentPartPr>
                      <w14:xfrm>
                        <a:off x="0" y="0"/>
                        <a:ext cx="43920" cy="115200"/>
                      </w14:xfrm>
                    </w14:contentPart>
                  </a:graphicData>
                </a:graphic>
              </wp:anchor>
            </w:drawing>
          </mc:Choice>
          <mc:Fallback>
            <w:pict>
              <v:shape w14:anchorId="0AD0DC2A" id="Ink 775" o:spid="_x0000_s1026" type="#_x0000_t75" style="position:absolute;margin-left:506.55pt;margin-top:69.3pt;width:3.95pt;height:9.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">
                <v:imagedata r:id="rId1364"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6402408</wp:posOffset>
                </wp:positionH>
                <wp:positionV relativeFrom="paragraph">
                  <wp:posOffset>882591</wp:posOffset>
                </wp:positionV>
                <wp:extent cx="24480" cy="91800"/>
                <wp:effectExtent l="38100" t="38100" r="33020" b="41910"/>
                <wp:wrapNone/>
                <wp:docPr id="774" name="Ink 774"/>
                <wp:cNvGraphicFramePr/>
                <a:graphic xmlns:a="http://schemas.openxmlformats.org/drawingml/2006/main">
                  <a:graphicData uri="http://schemas.microsoft.com/office/word/2010/wordprocessingInk">
                    <w14:contentPart bwMode="auto" r:id="rId1365">
                      <w14:nvContentPartPr>
                        <w14:cNvContentPartPr/>
                      </w14:nvContentPartPr>
                      <w14:xfrm>
                        <a:off x="0" y="0"/>
                        <a:ext cx="24480" cy="91800"/>
                      </w14:xfrm>
                    </w14:contentPart>
                  </a:graphicData>
                </a:graphic>
              </wp:anchor>
            </w:drawing>
          </mc:Choice>
          <mc:Fallback>
            <w:pict>
              <v:shape w14:anchorId="25A8FDB9" id="Ink 774" o:spid="_x0000_s1026" type="#_x0000_t75" style="position:absolute;margin-left:503.85pt;margin-top:69.35pt;width:2.45pt;height:7.6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">
                <v:imagedata r:id="rId1366"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6352008</wp:posOffset>
                </wp:positionH>
                <wp:positionV relativeFrom="paragraph">
                  <wp:posOffset>924351</wp:posOffset>
                </wp:positionV>
                <wp:extent cx="28800" cy="5040"/>
                <wp:effectExtent l="38100" t="38100" r="28575" b="33655"/>
                <wp:wrapNone/>
                <wp:docPr id="773" name="Ink 773"/>
                <wp:cNvGraphicFramePr/>
                <a:graphic xmlns:a="http://schemas.openxmlformats.org/drawingml/2006/main">
                  <a:graphicData uri="http://schemas.microsoft.com/office/word/2010/wordprocessingInk">
                    <w14:contentPart bwMode="auto" r:id="rId1367">
                      <w14:nvContentPartPr>
                        <w14:cNvContentPartPr/>
                      </w14:nvContentPartPr>
                      <w14:xfrm>
                        <a:off x="0" y="0"/>
                        <a:ext cx="28800" cy="5040"/>
                      </w14:xfrm>
                    </w14:contentPart>
                  </a:graphicData>
                </a:graphic>
              </wp:anchor>
            </w:drawing>
          </mc:Choice>
          <mc:Fallback>
            <w:pict>
              <v:shape w14:anchorId="55B9DF27" id="Ink 773" o:spid="_x0000_s1026" type="#_x0000_t75" style="position:absolute;margin-left:500pt;margin-top:72.6pt;width:2.6pt;height:.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">
                <v:imagedata r:id="rId1368"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6232848</wp:posOffset>
                </wp:positionH>
                <wp:positionV relativeFrom="paragraph">
                  <wp:posOffset>913191</wp:posOffset>
                </wp:positionV>
                <wp:extent cx="84240" cy="57960"/>
                <wp:effectExtent l="38100" t="38100" r="30480" b="37465"/>
                <wp:wrapNone/>
                <wp:docPr id="772" name="Ink 772"/>
                <wp:cNvGraphicFramePr/>
                <a:graphic xmlns:a="http://schemas.openxmlformats.org/drawingml/2006/main">
                  <a:graphicData uri="http://schemas.microsoft.com/office/word/2010/wordprocessingInk">
                    <w14:contentPart bwMode="auto" r:id="rId1369">
                      <w14:nvContentPartPr>
                        <w14:cNvContentPartPr/>
                      </w14:nvContentPartPr>
                      <w14:xfrm>
                        <a:off x="0" y="0"/>
                        <a:ext cx="84240" cy="57960"/>
                      </w14:xfrm>
                    </w14:contentPart>
                  </a:graphicData>
                </a:graphic>
              </wp:anchor>
            </w:drawing>
          </mc:Choice>
          <mc:Fallback>
            <w:pict>
              <v:shape w14:anchorId="3139AB8E" id="Ink 772" o:spid="_x0000_s1026" type="#_x0000_t75" style="position:absolute;margin-left:490.65pt;margin-top:71.55pt;width:7.1pt;height:5.1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">
                <v:imagedata r:id="rId1370"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6103248</wp:posOffset>
                </wp:positionH>
                <wp:positionV relativeFrom="paragraph">
                  <wp:posOffset>888351</wp:posOffset>
                </wp:positionV>
                <wp:extent cx="22320" cy="106920"/>
                <wp:effectExtent l="38100" t="38100" r="34925" b="26670"/>
                <wp:wrapNone/>
                <wp:docPr id="771" name="Ink 771"/>
                <wp:cNvGraphicFramePr/>
                <a:graphic xmlns:a="http://schemas.openxmlformats.org/drawingml/2006/main">
                  <a:graphicData uri="http://schemas.microsoft.com/office/word/2010/wordprocessingInk">
                    <w14:contentPart bwMode="auto" r:id="rId1371">
                      <w14:nvContentPartPr>
                        <w14:cNvContentPartPr/>
                      </w14:nvContentPartPr>
                      <w14:xfrm>
                        <a:off x="0" y="0"/>
                        <a:ext cx="22320" cy="106920"/>
                      </w14:xfrm>
                    </w14:contentPart>
                  </a:graphicData>
                </a:graphic>
              </wp:anchor>
            </w:drawing>
          </mc:Choice>
          <mc:Fallback>
            <w:pict>
              <v:shape w14:anchorId="10070372" id="Ink 771" o:spid="_x0000_s1026" type="#_x0000_t75" style="position:absolute;margin-left:480.25pt;margin-top:69.8pt;width:2.2pt;height:8.8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">
                <v:imagedata r:id="rId1372"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6099648</wp:posOffset>
                </wp:positionH>
                <wp:positionV relativeFrom="paragraph">
                  <wp:posOffset>937311</wp:posOffset>
                </wp:positionV>
                <wp:extent cx="65520" cy="7560"/>
                <wp:effectExtent l="38100" t="38100" r="29845" b="31115"/>
                <wp:wrapNone/>
                <wp:docPr id="770" name="Ink 770"/>
                <wp:cNvGraphicFramePr/>
                <a:graphic xmlns:a="http://schemas.openxmlformats.org/drawingml/2006/main">
                  <a:graphicData uri="http://schemas.microsoft.com/office/word/2010/wordprocessingInk">
                    <w14:contentPart bwMode="auto" r:id="rId1373">
                      <w14:nvContentPartPr>
                        <w14:cNvContentPartPr/>
                      </w14:nvContentPartPr>
                      <w14:xfrm>
                        <a:off x="0" y="0"/>
                        <a:ext cx="65520" cy="7560"/>
                      </w14:xfrm>
                    </w14:contentPart>
                  </a:graphicData>
                </a:graphic>
              </wp:anchor>
            </w:drawing>
          </mc:Choice>
          <mc:Fallback>
            <w:pict>
              <v:shape w14:anchorId="357C02FA" id="Ink 770" o:spid="_x0000_s1026" type="#_x0000_t75" style="position:absolute;margin-left:480.1pt;margin-top:73.45pt;width:5.55pt;height:1.2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">
                <v:imagedata r:id="rId1374"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5994168</wp:posOffset>
                </wp:positionH>
                <wp:positionV relativeFrom="paragraph">
                  <wp:posOffset>822471</wp:posOffset>
                </wp:positionV>
                <wp:extent cx="59400" cy="213840"/>
                <wp:effectExtent l="38100" t="38100" r="36195" b="34290"/>
                <wp:wrapNone/>
                <wp:docPr id="769" name="Ink 769"/>
                <wp:cNvGraphicFramePr/>
                <a:graphic xmlns:a="http://schemas.openxmlformats.org/drawingml/2006/main">
                  <a:graphicData uri="http://schemas.microsoft.com/office/word/2010/wordprocessingInk">
                    <w14:contentPart bwMode="auto" r:id="rId1375">
                      <w14:nvContentPartPr>
                        <w14:cNvContentPartPr/>
                      </w14:nvContentPartPr>
                      <w14:xfrm>
                        <a:off x="0" y="0"/>
                        <a:ext cx="59400" cy="213840"/>
                      </w14:xfrm>
                    </w14:contentPart>
                  </a:graphicData>
                </a:graphic>
              </wp:anchor>
            </w:drawing>
          </mc:Choice>
          <mc:Fallback>
            <w:pict>
              <v:shape w14:anchorId="6459C6F3" id="Ink 769" o:spid="_x0000_s1026" type="#_x0000_t75" style="position:absolute;margin-left:471.85pt;margin-top:64.6pt;width:5.25pt;height:17.3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">
                <v:imagedata r:id="rId1376"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5908128</wp:posOffset>
                </wp:positionH>
                <wp:positionV relativeFrom="paragraph">
                  <wp:posOffset>893031</wp:posOffset>
                </wp:positionV>
                <wp:extent cx="42480" cy="71280"/>
                <wp:effectExtent l="38100" t="38100" r="34290" b="43180"/>
                <wp:wrapNone/>
                <wp:docPr id="768" name="Ink 768"/>
                <wp:cNvGraphicFramePr/>
                <a:graphic xmlns:a="http://schemas.openxmlformats.org/drawingml/2006/main">
                  <a:graphicData uri="http://schemas.microsoft.com/office/word/2010/wordprocessingInk">
                    <w14:contentPart bwMode="auto" r:id="rId1377">
                      <w14:nvContentPartPr>
                        <w14:cNvContentPartPr/>
                      </w14:nvContentPartPr>
                      <w14:xfrm>
                        <a:off x="0" y="0"/>
                        <a:ext cx="42480" cy="71280"/>
                      </w14:xfrm>
                    </w14:contentPart>
                  </a:graphicData>
                </a:graphic>
              </wp:anchor>
            </w:drawing>
          </mc:Choice>
          <mc:Fallback>
            <w:pict>
              <v:shape w14:anchorId="3C36D4B9" id="Ink 768" o:spid="_x0000_s1026" type="#_x0000_t75" style="position:absolute;margin-left:464.8pt;margin-top:70.1pt;width:4.25pt;height:6.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">
                <v:imagedata r:id="rId1378"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5709408</wp:posOffset>
                </wp:positionH>
                <wp:positionV relativeFrom="paragraph">
                  <wp:posOffset>853791</wp:posOffset>
                </wp:positionV>
                <wp:extent cx="160920" cy="235440"/>
                <wp:effectExtent l="19050" t="38100" r="48895" b="31750"/>
                <wp:wrapNone/>
                <wp:docPr id="767" name="Ink 767"/>
                <wp:cNvGraphicFramePr/>
                <a:graphic xmlns:a="http://schemas.openxmlformats.org/drawingml/2006/main">
                  <a:graphicData uri="http://schemas.microsoft.com/office/word/2010/wordprocessingInk">
                    <w14:contentPart bwMode="auto" r:id="rId1379">
                      <w14:nvContentPartPr>
                        <w14:cNvContentPartPr/>
                      </w14:nvContentPartPr>
                      <w14:xfrm>
                        <a:off x="0" y="0"/>
                        <a:ext cx="160920" cy="235440"/>
                      </w14:xfrm>
                    </w14:contentPart>
                  </a:graphicData>
                </a:graphic>
              </wp:anchor>
            </w:drawing>
          </mc:Choice>
          <mc:Fallback>
            <w:pict>
              <v:shape w14:anchorId="492BFBD4" id="Ink 767" o:spid="_x0000_s1026" type="#_x0000_t75" style="position:absolute;margin-left:449.2pt;margin-top:67pt;width:13.4pt;height:1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">
                <v:imagedata r:id="rId1380"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5619408</wp:posOffset>
                </wp:positionH>
                <wp:positionV relativeFrom="paragraph">
                  <wp:posOffset>821031</wp:posOffset>
                </wp:positionV>
                <wp:extent cx="51840" cy="199080"/>
                <wp:effectExtent l="38100" t="38100" r="43815" b="29845"/>
                <wp:wrapNone/>
                <wp:docPr id="766" name="Ink 766"/>
                <wp:cNvGraphicFramePr/>
                <a:graphic xmlns:a="http://schemas.openxmlformats.org/drawingml/2006/main">
                  <a:graphicData uri="http://schemas.microsoft.com/office/word/2010/wordprocessingInk">
                    <w14:contentPart bwMode="auto" r:id="rId1381">
                      <w14:nvContentPartPr>
                        <w14:cNvContentPartPr/>
                      </w14:nvContentPartPr>
                      <w14:xfrm>
                        <a:off x="0" y="0"/>
                        <a:ext cx="51840" cy="199080"/>
                      </w14:xfrm>
                    </w14:contentPart>
                  </a:graphicData>
                </a:graphic>
              </wp:anchor>
            </w:drawing>
          </mc:Choice>
          <mc:Fallback>
            <w:pict>
              <v:shape w14:anchorId="487F7DAD" id="Ink 766" o:spid="_x0000_s1026" type="#_x0000_t75" style="position:absolute;margin-left:442.1pt;margin-top:64.45pt;width:4.65pt;height:16.2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">
                <v:imagedata r:id="rId1382"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5515728</wp:posOffset>
                </wp:positionH>
                <wp:positionV relativeFrom="paragraph">
                  <wp:posOffset>844071</wp:posOffset>
                </wp:positionV>
                <wp:extent cx="89280" cy="157320"/>
                <wp:effectExtent l="38100" t="38100" r="6350" b="33655"/>
                <wp:wrapNone/>
                <wp:docPr id="765" name="Ink 765"/>
                <wp:cNvGraphicFramePr/>
                <a:graphic xmlns:a="http://schemas.openxmlformats.org/drawingml/2006/main">
                  <a:graphicData uri="http://schemas.microsoft.com/office/word/2010/wordprocessingInk">
                    <w14:contentPart bwMode="auto" r:id="rId1383">
                      <w14:nvContentPartPr>
                        <w14:cNvContentPartPr/>
                      </w14:nvContentPartPr>
                      <w14:xfrm>
                        <a:off x="0" y="0"/>
                        <a:ext cx="89280" cy="157320"/>
                      </w14:xfrm>
                    </w14:contentPart>
                  </a:graphicData>
                </a:graphic>
              </wp:anchor>
            </w:drawing>
          </mc:Choice>
          <mc:Fallback>
            <w:pict>
              <v:shape w14:anchorId="7BA56F19" id="Ink 765" o:spid="_x0000_s1026" type="#_x0000_t75" style="position:absolute;margin-left:434pt;margin-top:66.3pt;width:7.75pt;height:12.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">
                <v:imagedata r:id="rId1384"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5406648</wp:posOffset>
                </wp:positionH>
                <wp:positionV relativeFrom="paragraph">
                  <wp:posOffset>850191</wp:posOffset>
                </wp:positionV>
                <wp:extent cx="42840" cy="186840"/>
                <wp:effectExtent l="38100" t="38100" r="33655" b="41910"/>
                <wp:wrapNone/>
                <wp:docPr id="764" name="Ink 764"/>
                <wp:cNvGraphicFramePr/>
                <a:graphic xmlns:a="http://schemas.openxmlformats.org/drawingml/2006/main">
                  <a:graphicData uri="http://schemas.microsoft.com/office/word/2010/wordprocessingInk">
                    <w14:contentPart bwMode="auto" r:id="rId1385">
                      <w14:nvContentPartPr>
                        <w14:cNvContentPartPr/>
                      </w14:nvContentPartPr>
                      <w14:xfrm>
                        <a:off x="0" y="0"/>
                        <a:ext cx="42840" cy="186840"/>
                      </w14:xfrm>
                    </w14:contentPart>
                  </a:graphicData>
                </a:graphic>
              </wp:anchor>
            </w:drawing>
          </mc:Choice>
          <mc:Fallback>
            <w:pict>
              <v:shape w14:anchorId="0A08BF87" id="Ink 764" o:spid="_x0000_s1026" type="#_x0000_t75" style="position:absolute;margin-left:425.55pt;margin-top:66.75pt;width:3.9pt;height:15.1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">
                <v:imagedata r:id="rId1386"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5352648</wp:posOffset>
                </wp:positionH>
                <wp:positionV relativeFrom="paragraph">
                  <wp:posOffset>902751</wp:posOffset>
                </wp:positionV>
                <wp:extent cx="10080" cy="99360"/>
                <wp:effectExtent l="19050" t="38100" r="47625" b="34290"/>
                <wp:wrapNone/>
                <wp:docPr id="763" name="Ink 763"/>
                <wp:cNvGraphicFramePr/>
                <a:graphic xmlns:a="http://schemas.openxmlformats.org/drawingml/2006/main">
                  <a:graphicData uri="http://schemas.microsoft.com/office/word/2010/wordprocessingInk">
                    <w14:contentPart bwMode="auto" r:id="rId1387">
                      <w14:nvContentPartPr>
                        <w14:cNvContentPartPr/>
                      </w14:nvContentPartPr>
                      <w14:xfrm>
                        <a:off x="0" y="0"/>
                        <a:ext cx="10080" cy="99360"/>
                      </w14:xfrm>
                    </w14:contentPart>
                  </a:graphicData>
                </a:graphic>
              </wp:anchor>
            </w:drawing>
          </mc:Choice>
          <mc:Fallback>
            <w:pict>
              <v:shape w14:anchorId="2416A9D8" id="Ink 763" o:spid="_x0000_s1026" type="#_x0000_t75" style="position:absolute;margin-left:421.1pt;margin-top:70.85pt;width:1.45pt;height:8.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">
                <v:imagedata r:id="rId1388"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5309808</wp:posOffset>
                </wp:positionH>
                <wp:positionV relativeFrom="paragraph">
                  <wp:posOffset>940551</wp:posOffset>
                </wp:positionV>
                <wp:extent cx="39240" cy="6480"/>
                <wp:effectExtent l="38100" t="38100" r="37465" b="31750"/>
                <wp:wrapNone/>
                <wp:docPr id="762" name="Ink 762"/>
                <wp:cNvGraphicFramePr/>
                <a:graphic xmlns:a="http://schemas.openxmlformats.org/drawingml/2006/main">
                  <a:graphicData uri="http://schemas.microsoft.com/office/word/2010/wordprocessingInk">
                    <w14:contentPart bwMode="auto" r:id="rId1389">
                      <w14:nvContentPartPr>
                        <w14:cNvContentPartPr/>
                      </w14:nvContentPartPr>
                      <w14:xfrm>
                        <a:off x="0" y="0"/>
                        <a:ext cx="39240" cy="6480"/>
                      </w14:xfrm>
                    </w14:contentPart>
                  </a:graphicData>
                </a:graphic>
              </wp:anchor>
            </w:drawing>
          </mc:Choice>
          <mc:Fallback>
            <w:pict>
              <v:shape w14:anchorId="7CC74B2A" id="Ink 762" o:spid="_x0000_s1026" type="#_x0000_t75" style="position:absolute;margin-left:417.95pt;margin-top:73.85pt;width:3.5pt;height:.9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">
                <v:imagedata r:id="rId1390"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5212248</wp:posOffset>
                </wp:positionH>
                <wp:positionV relativeFrom="paragraph">
                  <wp:posOffset>922911</wp:posOffset>
                </wp:positionV>
                <wp:extent cx="58320" cy="70560"/>
                <wp:effectExtent l="38100" t="38100" r="37465" b="43815"/>
                <wp:wrapNone/>
                <wp:docPr id="761" name="Ink 761"/>
                <wp:cNvGraphicFramePr/>
                <a:graphic xmlns:a="http://schemas.openxmlformats.org/drawingml/2006/main">
                  <a:graphicData uri="http://schemas.microsoft.com/office/word/2010/wordprocessingInk">
                    <w14:contentPart bwMode="auto" r:id="rId1391">
                      <w14:nvContentPartPr>
                        <w14:cNvContentPartPr/>
                      </w14:nvContentPartPr>
                      <w14:xfrm>
                        <a:off x="0" y="0"/>
                        <a:ext cx="58320" cy="70560"/>
                      </w14:xfrm>
                    </w14:contentPart>
                  </a:graphicData>
                </a:graphic>
              </wp:anchor>
            </w:drawing>
          </mc:Choice>
          <mc:Fallback>
            <w:pict>
              <v:shape w14:anchorId="20949BCB" id="Ink 761" o:spid="_x0000_s1026" type="#_x0000_t75" style="position:absolute;margin-left:410pt;margin-top:72.3pt;width:5.4pt;height:6.1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">
                <v:imagedata r:id="rId1392"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5130528</wp:posOffset>
                </wp:positionH>
                <wp:positionV relativeFrom="paragraph">
                  <wp:posOffset>839751</wp:posOffset>
                </wp:positionV>
                <wp:extent cx="41400" cy="169560"/>
                <wp:effectExtent l="38100" t="38100" r="34925" b="40005"/>
                <wp:wrapNone/>
                <wp:docPr id="760" name="Ink 760"/>
                <wp:cNvGraphicFramePr/>
                <a:graphic xmlns:a="http://schemas.openxmlformats.org/drawingml/2006/main">
                  <a:graphicData uri="http://schemas.microsoft.com/office/word/2010/wordprocessingInk">
                    <w14:contentPart bwMode="auto" r:id="rId1393">
                      <w14:nvContentPartPr>
                        <w14:cNvContentPartPr/>
                      </w14:nvContentPartPr>
                      <w14:xfrm>
                        <a:off x="0" y="0"/>
                        <a:ext cx="41400" cy="169560"/>
                      </w14:xfrm>
                    </w14:contentPart>
                  </a:graphicData>
                </a:graphic>
              </wp:anchor>
            </w:drawing>
          </mc:Choice>
          <mc:Fallback>
            <w:pict>
              <v:shape w14:anchorId="24C195BF" id="Ink 760" o:spid="_x0000_s1026" type="#_x0000_t75" style="position:absolute;margin-left:403.65pt;margin-top:65.95pt;width:3.85pt;height:13.7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">
                <v:imagedata r:id="rId1394"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5022888</wp:posOffset>
                </wp:positionH>
                <wp:positionV relativeFrom="paragraph">
                  <wp:posOffset>874311</wp:posOffset>
                </wp:positionV>
                <wp:extent cx="59760" cy="118440"/>
                <wp:effectExtent l="38100" t="38100" r="35560" b="34290"/>
                <wp:wrapNone/>
                <wp:docPr id="759" name="Ink 759"/>
                <wp:cNvGraphicFramePr/>
                <a:graphic xmlns:a="http://schemas.openxmlformats.org/drawingml/2006/main">
                  <a:graphicData uri="http://schemas.microsoft.com/office/word/2010/wordprocessingInk">
                    <w14:contentPart bwMode="auto" r:id="rId1395">
                      <w14:nvContentPartPr>
                        <w14:cNvContentPartPr/>
                      </w14:nvContentPartPr>
                      <w14:xfrm>
                        <a:off x="0" y="0"/>
                        <a:ext cx="59760" cy="118440"/>
                      </w14:xfrm>
                    </w14:contentPart>
                  </a:graphicData>
                </a:graphic>
              </wp:anchor>
            </w:drawing>
          </mc:Choice>
          <mc:Fallback>
            <w:pict>
              <v:shape w14:anchorId="62416CBF" id="Ink 759" o:spid="_x0000_s1026" type="#_x0000_t75" style="position:absolute;margin-left:395.2pt;margin-top:68.55pt;width:5.35pt;height:9.9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">
                <v:imagedata r:id="rId1396"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4902648</wp:posOffset>
                </wp:positionH>
                <wp:positionV relativeFrom="paragraph">
                  <wp:posOffset>907431</wp:posOffset>
                </wp:positionV>
                <wp:extent cx="10080" cy="121680"/>
                <wp:effectExtent l="38100" t="38100" r="28575" b="31115"/>
                <wp:wrapNone/>
                <wp:docPr id="758" name="Ink 758"/>
                <wp:cNvGraphicFramePr/>
                <a:graphic xmlns:a="http://schemas.openxmlformats.org/drawingml/2006/main">
                  <a:graphicData uri="http://schemas.microsoft.com/office/word/2010/wordprocessingInk">
                    <w14:contentPart bwMode="auto" r:id="rId1397">
                      <w14:nvContentPartPr>
                        <w14:cNvContentPartPr/>
                      </w14:nvContentPartPr>
                      <w14:xfrm>
                        <a:off x="0" y="0"/>
                        <a:ext cx="10080" cy="121680"/>
                      </w14:xfrm>
                    </w14:contentPart>
                  </a:graphicData>
                </a:graphic>
              </wp:anchor>
            </w:drawing>
          </mc:Choice>
          <mc:Fallback>
            <w:pict>
              <v:shape w14:anchorId="09E8D3ED" id="Ink 758" o:spid="_x0000_s1026" type="#_x0000_t75" style="position:absolute;margin-left:385.75pt;margin-top:71.3pt;width:1.35pt;height:10.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">
                <v:imagedata r:id="rId1398"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4889328</wp:posOffset>
                </wp:positionH>
                <wp:positionV relativeFrom="paragraph">
                  <wp:posOffset>951351</wp:posOffset>
                </wp:positionV>
                <wp:extent cx="65520" cy="8280"/>
                <wp:effectExtent l="38100" t="38100" r="29845" b="29845"/>
                <wp:wrapNone/>
                <wp:docPr id="757" name="Ink 757"/>
                <wp:cNvGraphicFramePr/>
                <a:graphic xmlns:a="http://schemas.openxmlformats.org/drawingml/2006/main">
                  <a:graphicData uri="http://schemas.microsoft.com/office/word/2010/wordprocessingInk">
                    <w14:contentPart bwMode="auto" r:id="rId1399">
                      <w14:nvContentPartPr>
                        <w14:cNvContentPartPr/>
                      </w14:nvContentPartPr>
                      <w14:xfrm>
                        <a:off x="0" y="0"/>
                        <a:ext cx="65520" cy="8280"/>
                      </w14:xfrm>
                    </w14:contentPart>
                  </a:graphicData>
                </a:graphic>
              </wp:anchor>
            </w:drawing>
          </mc:Choice>
          <mc:Fallback>
            <w:pict>
              <v:shape w14:anchorId="3BB212CF" id="Ink 757" o:spid="_x0000_s1026" type="#_x0000_t75" style="position:absolute;margin-left:384.85pt;margin-top:74.6pt;width:5.6pt;height:1.1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">
                <v:imagedata r:id="rId1400"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4623648</wp:posOffset>
                </wp:positionH>
                <wp:positionV relativeFrom="paragraph">
                  <wp:posOffset>909231</wp:posOffset>
                </wp:positionV>
                <wp:extent cx="42120" cy="125640"/>
                <wp:effectExtent l="38100" t="38100" r="34290" b="27305"/>
                <wp:wrapNone/>
                <wp:docPr id="756" name="Ink 756"/>
                <wp:cNvGraphicFramePr/>
                <a:graphic xmlns:a="http://schemas.openxmlformats.org/drawingml/2006/main">
                  <a:graphicData uri="http://schemas.microsoft.com/office/word/2010/wordprocessingInk">
                    <w14:contentPart bwMode="auto" r:id="rId1401">
                      <w14:nvContentPartPr>
                        <w14:cNvContentPartPr/>
                      </w14:nvContentPartPr>
                      <w14:xfrm>
                        <a:off x="0" y="0"/>
                        <a:ext cx="42120" cy="125640"/>
                      </w14:xfrm>
                    </w14:contentPart>
                  </a:graphicData>
                </a:graphic>
              </wp:anchor>
            </w:drawing>
          </mc:Choice>
          <mc:Fallback>
            <w:pict>
              <v:shape w14:anchorId="134CFA1B" id="Ink 756" o:spid="_x0000_s1026" type="#_x0000_t75" style="position:absolute;margin-left:363.8pt;margin-top:71.45pt;width:3.75pt;height:10.3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">
                <v:imagedata r:id="rId1402"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4757568</wp:posOffset>
                </wp:positionH>
                <wp:positionV relativeFrom="paragraph">
                  <wp:posOffset>879351</wp:posOffset>
                </wp:positionV>
                <wp:extent cx="17640" cy="129960"/>
                <wp:effectExtent l="38100" t="38100" r="40005" b="41910"/>
                <wp:wrapNone/>
                <wp:docPr id="755" name="Ink 755"/>
                <wp:cNvGraphicFramePr/>
                <a:graphic xmlns:a="http://schemas.openxmlformats.org/drawingml/2006/main">
                  <a:graphicData uri="http://schemas.microsoft.com/office/word/2010/wordprocessingInk">
                    <w14:contentPart bwMode="auto" r:id="rId1403">
                      <w14:nvContentPartPr>
                        <w14:cNvContentPartPr/>
                      </w14:nvContentPartPr>
                      <w14:xfrm>
                        <a:off x="0" y="0"/>
                        <a:ext cx="17640" cy="129960"/>
                      </w14:xfrm>
                    </w14:contentPart>
                  </a:graphicData>
                </a:graphic>
              </wp:anchor>
            </w:drawing>
          </mc:Choice>
          <mc:Fallback>
            <w:pict>
              <v:shape w14:anchorId="4F888E03" id="Ink 755" o:spid="_x0000_s1026" type="#_x0000_t75" style="position:absolute;margin-left:374.4pt;margin-top:69.1pt;width:1.95pt;height:10.6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">
                <v:imagedata r:id="rId1404"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4659288</wp:posOffset>
                </wp:positionH>
                <wp:positionV relativeFrom="paragraph">
                  <wp:posOffset>918591</wp:posOffset>
                </wp:positionV>
                <wp:extent cx="79920" cy="67680"/>
                <wp:effectExtent l="19050" t="38100" r="34925" b="46990"/>
                <wp:wrapNone/>
                <wp:docPr id="754" name="Ink 754"/>
                <wp:cNvGraphicFramePr/>
                <a:graphic xmlns:a="http://schemas.openxmlformats.org/drawingml/2006/main">
                  <a:graphicData uri="http://schemas.microsoft.com/office/word/2010/wordprocessingInk">
                    <w14:contentPart bwMode="auto" r:id="rId1405">
                      <w14:nvContentPartPr>
                        <w14:cNvContentPartPr/>
                      </w14:nvContentPartPr>
                      <w14:xfrm>
                        <a:off x="0" y="0"/>
                        <a:ext cx="79920" cy="67680"/>
                      </w14:xfrm>
                    </w14:contentPart>
                  </a:graphicData>
                </a:graphic>
              </wp:anchor>
            </w:drawing>
          </mc:Choice>
          <mc:Fallback>
            <w:pict>
              <v:shape w14:anchorId="3BC588FC" id="Ink 754" o:spid="_x0000_s1026" type="#_x0000_t75" style="position:absolute;margin-left:366.7pt;margin-top:1in;width:6.9pt;height:6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">
                <v:imagedata r:id="rId1406"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4532568</wp:posOffset>
                </wp:positionH>
                <wp:positionV relativeFrom="paragraph">
                  <wp:posOffset>871431</wp:posOffset>
                </wp:positionV>
                <wp:extent cx="85680" cy="138600"/>
                <wp:effectExtent l="19050" t="38100" r="48260" b="33020"/>
                <wp:wrapNone/>
                <wp:docPr id="753" name="Ink 753"/>
                <wp:cNvGraphicFramePr/>
                <a:graphic xmlns:a="http://schemas.openxmlformats.org/drawingml/2006/main">
                  <a:graphicData uri="http://schemas.microsoft.com/office/word/2010/wordprocessingInk">
                    <w14:contentPart bwMode="auto" r:id="rId1407">
                      <w14:nvContentPartPr>
                        <w14:cNvContentPartPr/>
                      </w14:nvContentPartPr>
                      <w14:xfrm>
                        <a:off x="0" y="0"/>
                        <a:ext cx="85680" cy="138600"/>
                      </w14:xfrm>
                    </w14:contentPart>
                  </a:graphicData>
                </a:graphic>
              </wp:anchor>
            </w:drawing>
          </mc:Choice>
          <mc:Fallback>
            <w:pict>
              <v:shape w14:anchorId="69260D11" id="Ink 753" o:spid="_x0000_s1026" type="#_x0000_t75" style="position:absolute;margin-left:356.55pt;margin-top:68.4pt;width:7.5pt;height:11.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">
                <v:imagedata r:id="rId1408"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4383168</wp:posOffset>
                </wp:positionH>
                <wp:positionV relativeFrom="paragraph">
                  <wp:posOffset>895911</wp:posOffset>
                </wp:positionV>
                <wp:extent cx="6120" cy="132480"/>
                <wp:effectExtent l="38100" t="38100" r="32385" b="39370"/>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6120" cy="132480"/>
                      </w14:xfrm>
                    </w14:contentPart>
                  </a:graphicData>
                </a:graphic>
              </wp:anchor>
            </w:drawing>
          </mc:Choice>
          <mc:Fallback>
            <w:pict>
              <v:shape w14:anchorId="3939DE6D" id="Ink 752" o:spid="_x0000_s1026" type="#_x0000_t75" style="position:absolute;margin-left:344.8pt;margin-top:70.35pt;width:1.1pt;height:10.9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">
                <v:imagedata r:id="rId1410"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4369128</wp:posOffset>
                </wp:positionH>
                <wp:positionV relativeFrom="paragraph">
                  <wp:posOffset>941631</wp:posOffset>
                </wp:positionV>
                <wp:extent cx="87120" cy="6480"/>
                <wp:effectExtent l="38100" t="38100" r="27305" b="31750"/>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87120" cy="6480"/>
                      </w14:xfrm>
                    </w14:contentPart>
                  </a:graphicData>
                </a:graphic>
              </wp:anchor>
            </w:drawing>
          </mc:Choice>
          <mc:Fallback>
            <w:pict>
              <v:shape w14:anchorId="12B60612" id="Ink 751" o:spid="_x0000_s1026" type="#_x0000_t75" style="position:absolute;margin-left:343.9pt;margin-top:73.95pt;width:7.25pt;height:.9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">
                <v:imagedata r:id="rId1412"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3872688</wp:posOffset>
                </wp:positionH>
                <wp:positionV relativeFrom="paragraph">
                  <wp:posOffset>909591</wp:posOffset>
                </wp:positionV>
                <wp:extent cx="61920" cy="137160"/>
                <wp:effectExtent l="38100" t="38100" r="33655" b="34290"/>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61920" cy="137160"/>
                      </w14:xfrm>
                    </w14:contentPart>
                  </a:graphicData>
                </a:graphic>
              </wp:anchor>
            </w:drawing>
          </mc:Choice>
          <mc:Fallback>
            <w:pict>
              <v:shape w14:anchorId="63730DB2" id="Ink 750" o:spid="_x0000_s1026" type="#_x0000_t75" style="position:absolute;margin-left:304.6pt;margin-top:71.25pt;width:5.45pt;height:11.3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">
                <v:imagedata r:id="rId1414"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4218288</wp:posOffset>
                </wp:positionH>
                <wp:positionV relativeFrom="paragraph">
                  <wp:posOffset>868911</wp:posOffset>
                </wp:positionV>
                <wp:extent cx="34920" cy="163080"/>
                <wp:effectExtent l="38100" t="38100" r="41910" b="27940"/>
                <wp:wrapNone/>
                <wp:docPr id="749" name="Ink 749"/>
                <wp:cNvGraphicFramePr/>
                <a:graphic xmlns:a="http://schemas.openxmlformats.org/drawingml/2006/main">
                  <a:graphicData uri="http://schemas.microsoft.com/office/word/2010/wordprocessingInk">
                    <w14:contentPart bwMode="auto" r:id="rId1415">
                      <w14:nvContentPartPr>
                        <w14:cNvContentPartPr/>
                      </w14:nvContentPartPr>
                      <w14:xfrm>
                        <a:off x="0" y="0"/>
                        <a:ext cx="34920" cy="163080"/>
                      </w14:xfrm>
                    </w14:contentPart>
                  </a:graphicData>
                </a:graphic>
              </wp:anchor>
            </w:drawing>
          </mc:Choice>
          <mc:Fallback>
            <w:pict>
              <v:shape w14:anchorId="1F569FF5" id="Ink 749" o:spid="_x0000_s1026" type="#_x0000_t75" style="position:absolute;margin-left:332pt;margin-top:68.25pt;width:3.3pt;height:13.3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">
                <v:imagedata r:id="rId1416"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4148088</wp:posOffset>
                </wp:positionH>
                <wp:positionV relativeFrom="paragraph">
                  <wp:posOffset>917511</wp:posOffset>
                </wp:positionV>
                <wp:extent cx="3960" cy="88920"/>
                <wp:effectExtent l="38100" t="19050" r="34290" b="44450"/>
                <wp:wrapNone/>
                <wp:docPr id="748" name="Ink 748"/>
                <wp:cNvGraphicFramePr/>
                <a:graphic xmlns:a="http://schemas.openxmlformats.org/drawingml/2006/main">
                  <a:graphicData uri="http://schemas.microsoft.com/office/word/2010/wordprocessingInk">
                    <w14:contentPart bwMode="auto" r:id="rId1417">
                      <w14:nvContentPartPr>
                        <w14:cNvContentPartPr/>
                      </w14:nvContentPartPr>
                      <w14:xfrm>
                        <a:off x="0" y="0"/>
                        <a:ext cx="3960" cy="88920"/>
                      </w14:xfrm>
                    </w14:contentPart>
                  </a:graphicData>
                </a:graphic>
              </wp:anchor>
            </w:drawing>
          </mc:Choice>
          <mc:Fallback>
            <w:pict>
              <v:shape w14:anchorId="41F0F00A" id="Ink 748" o:spid="_x0000_s1026" type="#_x0000_t75" style="position:absolute;margin-left:326.3pt;margin-top:72.1pt;width:.8pt;height:7.3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">
                <v:imagedata r:id="rId1418"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4075368</wp:posOffset>
                </wp:positionH>
                <wp:positionV relativeFrom="paragraph">
                  <wp:posOffset>882951</wp:posOffset>
                </wp:positionV>
                <wp:extent cx="30960" cy="141480"/>
                <wp:effectExtent l="19050" t="38100" r="45720" b="30480"/>
                <wp:wrapNone/>
                <wp:docPr id="747" name="Ink 747"/>
                <wp:cNvGraphicFramePr/>
                <a:graphic xmlns:a="http://schemas.openxmlformats.org/drawingml/2006/main">
                  <a:graphicData uri="http://schemas.microsoft.com/office/word/2010/wordprocessingInk">
                    <w14:contentPart bwMode="auto" r:id="rId1419">
                      <w14:nvContentPartPr>
                        <w14:cNvContentPartPr/>
                      </w14:nvContentPartPr>
                      <w14:xfrm>
                        <a:off x="0" y="0"/>
                        <a:ext cx="30960" cy="141480"/>
                      </w14:xfrm>
                    </w14:contentPart>
                  </a:graphicData>
                </a:graphic>
              </wp:anchor>
            </w:drawing>
          </mc:Choice>
          <mc:Fallback>
            <w:pict>
              <v:shape w14:anchorId="7C08FA7D" id="Ink 747" o:spid="_x0000_s1026" type="#_x0000_t75" style="position:absolute;margin-left:320.6pt;margin-top:69.35pt;width:3pt;height:11.5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">
                <v:imagedata r:id="rId1420"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3967728</wp:posOffset>
                </wp:positionH>
                <wp:positionV relativeFrom="paragraph">
                  <wp:posOffset>902391</wp:posOffset>
                </wp:positionV>
                <wp:extent cx="73800" cy="114120"/>
                <wp:effectExtent l="38100" t="38100" r="40640" b="38735"/>
                <wp:wrapNone/>
                <wp:docPr id="746" name="Ink 746"/>
                <wp:cNvGraphicFramePr/>
                <a:graphic xmlns:a="http://schemas.openxmlformats.org/drawingml/2006/main">
                  <a:graphicData uri="http://schemas.microsoft.com/office/word/2010/wordprocessingInk">
                    <w14:contentPart bwMode="auto" r:id="rId1421">
                      <w14:nvContentPartPr>
                        <w14:cNvContentPartPr/>
                      </w14:nvContentPartPr>
                      <w14:xfrm>
                        <a:off x="0" y="0"/>
                        <a:ext cx="73800" cy="114120"/>
                      </w14:xfrm>
                    </w14:contentPart>
                  </a:graphicData>
                </a:graphic>
              </wp:anchor>
            </w:drawing>
          </mc:Choice>
          <mc:Fallback>
            <w:pict>
              <v:shape w14:anchorId="35E05E97" id="Ink 746" o:spid="_x0000_s1026" type="#_x0000_t75" style="position:absolute;margin-left:312.05pt;margin-top:70.8pt;width:6.5pt;height:9.6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">
                <v:imagedata r:id="rId1422"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3796728</wp:posOffset>
                </wp:positionH>
                <wp:positionV relativeFrom="paragraph">
                  <wp:posOffset>990591</wp:posOffset>
                </wp:positionV>
                <wp:extent cx="35280" cy="9360"/>
                <wp:effectExtent l="38100" t="38100" r="41275" b="29210"/>
                <wp:wrapNone/>
                <wp:docPr id="745" name="Ink 745"/>
                <wp:cNvGraphicFramePr/>
                <a:graphic xmlns:a="http://schemas.openxmlformats.org/drawingml/2006/main">
                  <a:graphicData uri="http://schemas.microsoft.com/office/word/2010/wordprocessingInk">
                    <w14:contentPart bwMode="auto" r:id="rId1423">
                      <w14:nvContentPartPr>
                        <w14:cNvContentPartPr/>
                      </w14:nvContentPartPr>
                      <w14:xfrm>
                        <a:off x="0" y="0"/>
                        <a:ext cx="35280" cy="9360"/>
                      </w14:xfrm>
                    </w14:contentPart>
                  </a:graphicData>
                </a:graphic>
              </wp:anchor>
            </w:drawing>
          </mc:Choice>
          <mc:Fallback>
            <w:pict>
              <v:shape w14:anchorId="32B2FF1D" id="Ink 745" o:spid="_x0000_s1026" type="#_x0000_t75" style="position:absolute;margin-left:298.8pt;margin-top:77.8pt;width:3.2pt;height:1.2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">
                <v:imagedata r:id="rId1424"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3779808</wp:posOffset>
                </wp:positionH>
                <wp:positionV relativeFrom="paragraph">
                  <wp:posOffset>952431</wp:posOffset>
                </wp:positionV>
                <wp:extent cx="57600" cy="8640"/>
                <wp:effectExtent l="38100" t="38100" r="38100" b="29845"/>
                <wp:wrapNone/>
                <wp:docPr id="744" name="Ink 744"/>
                <wp:cNvGraphicFramePr/>
                <a:graphic xmlns:a="http://schemas.openxmlformats.org/drawingml/2006/main">
                  <a:graphicData uri="http://schemas.microsoft.com/office/word/2010/wordprocessingInk">
                    <w14:contentPart bwMode="auto" r:id="rId1425">
                      <w14:nvContentPartPr>
                        <w14:cNvContentPartPr/>
                      </w14:nvContentPartPr>
                      <w14:xfrm>
                        <a:off x="0" y="0"/>
                        <a:ext cx="57600" cy="8640"/>
                      </w14:xfrm>
                    </w14:contentPart>
                  </a:graphicData>
                </a:graphic>
              </wp:anchor>
            </w:drawing>
          </mc:Choice>
          <mc:Fallback>
            <w:pict>
              <v:shape w14:anchorId="2AE676DE" id="Ink 744" o:spid="_x0000_s1026" type="#_x0000_t75" style="position:absolute;margin-left:297.4pt;margin-top:74.8pt;width:5pt;height:1.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">
                <v:imagedata r:id="rId1426"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3669648</wp:posOffset>
                </wp:positionH>
                <wp:positionV relativeFrom="paragraph">
                  <wp:posOffset>863151</wp:posOffset>
                </wp:positionV>
                <wp:extent cx="40320" cy="191160"/>
                <wp:effectExtent l="38100" t="38100" r="36195" b="37465"/>
                <wp:wrapNone/>
                <wp:docPr id="743" name="Ink 743"/>
                <wp:cNvGraphicFramePr/>
                <a:graphic xmlns:a="http://schemas.openxmlformats.org/drawingml/2006/main">
                  <a:graphicData uri="http://schemas.microsoft.com/office/word/2010/wordprocessingInk">
                    <w14:contentPart bwMode="auto" r:id="rId1427">
                      <w14:nvContentPartPr>
                        <w14:cNvContentPartPr/>
                      </w14:nvContentPartPr>
                      <w14:xfrm>
                        <a:off x="0" y="0"/>
                        <a:ext cx="40320" cy="191160"/>
                      </w14:xfrm>
                    </w14:contentPart>
                  </a:graphicData>
                </a:graphic>
              </wp:anchor>
            </w:drawing>
          </mc:Choice>
          <mc:Fallback>
            <w:pict>
              <v:shape w14:anchorId="7D26D610" id="Ink 743" o:spid="_x0000_s1026" type="#_x0000_t75" style="position:absolute;margin-left:288.8pt;margin-top:67.8pt;width:3.75pt;height:15.4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">
                <v:imagedata r:id="rId1428"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3587568</wp:posOffset>
                </wp:positionH>
                <wp:positionV relativeFrom="paragraph">
                  <wp:posOffset>941991</wp:posOffset>
                </wp:positionV>
                <wp:extent cx="46440" cy="53640"/>
                <wp:effectExtent l="19050" t="38100" r="48895" b="41910"/>
                <wp:wrapNone/>
                <wp:docPr id="742" name="Ink 742"/>
                <wp:cNvGraphicFramePr/>
                <a:graphic xmlns:a="http://schemas.openxmlformats.org/drawingml/2006/main">
                  <a:graphicData uri="http://schemas.microsoft.com/office/word/2010/wordprocessingInk">
                    <w14:contentPart bwMode="auto" r:id="rId1429">
                      <w14:nvContentPartPr>
                        <w14:cNvContentPartPr/>
                      </w14:nvContentPartPr>
                      <w14:xfrm>
                        <a:off x="0" y="0"/>
                        <a:ext cx="46440" cy="53640"/>
                      </w14:xfrm>
                    </w14:contentPart>
                  </a:graphicData>
                </a:graphic>
              </wp:anchor>
            </w:drawing>
          </mc:Choice>
          <mc:Fallback>
            <w:pict>
              <v:shape w14:anchorId="279AF46C" id="Ink 742" o:spid="_x0000_s1026" type="#_x0000_t75" style="position:absolute;margin-left:282.05pt;margin-top:73.9pt;width:4.45pt;height:4.8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">
                <v:imagedata r:id="rId1430"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3528888</wp:posOffset>
                </wp:positionH>
                <wp:positionV relativeFrom="paragraph">
                  <wp:posOffset>863871</wp:posOffset>
                </wp:positionV>
                <wp:extent cx="34200" cy="163800"/>
                <wp:effectExtent l="38100" t="19050" r="42545" b="46355"/>
                <wp:wrapNone/>
                <wp:docPr id="741" name="Ink 741"/>
                <wp:cNvGraphicFramePr/>
                <a:graphic xmlns:a="http://schemas.openxmlformats.org/drawingml/2006/main">
                  <a:graphicData uri="http://schemas.microsoft.com/office/word/2010/wordprocessingInk">
                    <w14:contentPart bwMode="auto" r:id="rId1431">
                      <w14:nvContentPartPr>
                        <w14:cNvContentPartPr/>
                      </w14:nvContentPartPr>
                      <w14:xfrm>
                        <a:off x="0" y="0"/>
                        <a:ext cx="34200" cy="163800"/>
                      </w14:xfrm>
                    </w14:contentPart>
                  </a:graphicData>
                </a:graphic>
              </wp:anchor>
            </w:drawing>
          </mc:Choice>
          <mc:Fallback>
            <w:pict>
              <v:shape w14:anchorId="5AAA7EAA" id="Ink 741" o:spid="_x0000_s1026" type="#_x0000_t75" style="position:absolute;margin-left:277.5pt;margin-top:67.8pt;width:3.3pt;height:13.4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">
                <v:imagedata r:id="rId1432"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3467328</wp:posOffset>
                </wp:positionH>
                <wp:positionV relativeFrom="paragraph">
                  <wp:posOffset>920031</wp:posOffset>
                </wp:positionV>
                <wp:extent cx="10440" cy="116280"/>
                <wp:effectExtent l="19050" t="38100" r="46990" b="36195"/>
                <wp:wrapNone/>
                <wp:docPr id="740" name="Ink 740"/>
                <wp:cNvGraphicFramePr/>
                <a:graphic xmlns:a="http://schemas.openxmlformats.org/drawingml/2006/main">
                  <a:graphicData uri="http://schemas.microsoft.com/office/word/2010/wordprocessingInk">
                    <w14:contentPart bwMode="auto" r:id="rId1433">
                      <w14:nvContentPartPr>
                        <w14:cNvContentPartPr/>
                      </w14:nvContentPartPr>
                      <w14:xfrm>
                        <a:off x="0" y="0"/>
                        <a:ext cx="10440" cy="116280"/>
                      </w14:xfrm>
                    </w14:contentPart>
                  </a:graphicData>
                </a:graphic>
              </wp:anchor>
            </w:drawing>
          </mc:Choice>
          <mc:Fallback>
            <w:pict>
              <v:shape w14:anchorId="01DBD468" id="Ink 740" o:spid="_x0000_s1026" type="#_x0000_t75" style="position:absolute;margin-left:272.7pt;margin-top:72.3pt;width:1.3pt;height:9.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">
                <v:imagedata r:id="rId1434"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3428808</wp:posOffset>
                </wp:positionH>
                <wp:positionV relativeFrom="paragraph">
                  <wp:posOffset>890151</wp:posOffset>
                </wp:positionV>
                <wp:extent cx="106920" cy="22680"/>
                <wp:effectExtent l="38100" t="38100" r="45720" b="34925"/>
                <wp:wrapNone/>
                <wp:docPr id="739" name="Ink 739"/>
                <wp:cNvGraphicFramePr/>
                <a:graphic xmlns:a="http://schemas.openxmlformats.org/drawingml/2006/main">
                  <a:graphicData uri="http://schemas.microsoft.com/office/word/2010/wordprocessingInk">
                    <w14:contentPart bwMode="auto" r:id="rId1435">
                      <w14:nvContentPartPr>
                        <w14:cNvContentPartPr/>
                      </w14:nvContentPartPr>
                      <w14:xfrm>
                        <a:off x="0" y="0"/>
                        <a:ext cx="106920" cy="22680"/>
                      </w14:xfrm>
                    </w14:contentPart>
                  </a:graphicData>
                </a:graphic>
              </wp:anchor>
            </w:drawing>
          </mc:Choice>
          <mc:Fallback>
            <w:pict>
              <v:shape w14:anchorId="313F030E" id="Ink 739" o:spid="_x0000_s1026" type="#_x0000_t75" style="position:absolute;margin-left:269.65pt;margin-top:69.75pt;width:9.05pt;height:2.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">
                <v:imagedata r:id="rId1436"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2459688</wp:posOffset>
                </wp:positionH>
                <wp:positionV relativeFrom="paragraph">
                  <wp:posOffset>2500431</wp:posOffset>
                </wp:positionV>
                <wp:extent cx="71640" cy="153720"/>
                <wp:effectExtent l="38100" t="38100" r="43180" b="36830"/>
                <wp:wrapNone/>
                <wp:docPr id="738" name="Ink 738"/>
                <wp:cNvGraphicFramePr/>
                <a:graphic xmlns:a="http://schemas.openxmlformats.org/drawingml/2006/main">
                  <a:graphicData uri="http://schemas.microsoft.com/office/word/2010/wordprocessingInk">
                    <w14:contentPart bwMode="auto" r:id="rId1437">
                      <w14:nvContentPartPr>
                        <w14:cNvContentPartPr/>
                      </w14:nvContentPartPr>
                      <w14:xfrm>
                        <a:off x="0" y="0"/>
                        <a:ext cx="71640" cy="153720"/>
                      </w14:xfrm>
                    </w14:contentPart>
                  </a:graphicData>
                </a:graphic>
              </wp:anchor>
            </w:drawing>
          </mc:Choice>
          <mc:Fallback>
            <w:pict>
              <v:shape w14:anchorId="5F399881" id="Ink 738" o:spid="_x0000_s1026" type="#_x0000_t75" style="position:absolute;margin-left:193.55pt;margin-top:196.65pt;width:6.3pt;height:12.5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">
                <v:imagedata r:id="rId1438"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2404968</wp:posOffset>
                </wp:positionH>
                <wp:positionV relativeFrom="paragraph">
                  <wp:posOffset>2567751</wp:posOffset>
                </wp:positionV>
                <wp:extent cx="24840" cy="81360"/>
                <wp:effectExtent l="38100" t="38100" r="32385" b="33020"/>
                <wp:wrapNone/>
                <wp:docPr id="737" name="Ink 737"/>
                <wp:cNvGraphicFramePr/>
                <a:graphic xmlns:a="http://schemas.openxmlformats.org/drawingml/2006/main">
                  <a:graphicData uri="http://schemas.microsoft.com/office/word/2010/wordprocessingInk">
                    <w14:contentPart bwMode="auto" r:id="rId1439">
                      <w14:nvContentPartPr>
                        <w14:cNvContentPartPr/>
                      </w14:nvContentPartPr>
                      <w14:xfrm>
                        <a:off x="0" y="0"/>
                        <a:ext cx="24840" cy="81360"/>
                      </w14:xfrm>
                    </w14:contentPart>
                  </a:graphicData>
                </a:graphic>
              </wp:anchor>
            </w:drawing>
          </mc:Choice>
          <mc:Fallback>
            <w:pict>
              <v:shape w14:anchorId="21AE618E" id="Ink 737" o:spid="_x0000_s1026" type="#_x0000_t75" style="position:absolute;margin-left:189pt;margin-top:201.85pt;width:2.5pt;height:6.9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">
                <v:imagedata r:id="rId1440"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2314968</wp:posOffset>
                </wp:positionH>
                <wp:positionV relativeFrom="paragraph">
                  <wp:posOffset>2530311</wp:posOffset>
                </wp:positionV>
                <wp:extent cx="69480" cy="150120"/>
                <wp:effectExtent l="19050" t="38100" r="45085" b="40640"/>
                <wp:wrapNone/>
                <wp:docPr id="736" name="Ink 736"/>
                <wp:cNvGraphicFramePr/>
                <a:graphic xmlns:a="http://schemas.openxmlformats.org/drawingml/2006/main">
                  <a:graphicData uri="http://schemas.microsoft.com/office/word/2010/wordprocessingInk">
                    <w14:contentPart bwMode="auto" r:id="rId1441">
                      <w14:nvContentPartPr>
                        <w14:cNvContentPartPr/>
                      </w14:nvContentPartPr>
                      <w14:xfrm>
                        <a:off x="0" y="0"/>
                        <a:ext cx="69480" cy="150120"/>
                      </w14:xfrm>
                    </w14:contentPart>
                  </a:graphicData>
                </a:graphic>
              </wp:anchor>
            </w:drawing>
          </mc:Choice>
          <mc:Fallback>
            <w:pict>
              <v:shape w14:anchorId="3FA12392" id="Ink 736" o:spid="_x0000_s1026" type="#_x0000_t75" style="position:absolute;margin-left:181.95pt;margin-top:199pt;width:6.05pt;height:12.4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">
                <v:imagedata r:id="rId1442"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2207688</wp:posOffset>
                </wp:positionH>
                <wp:positionV relativeFrom="paragraph">
                  <wp:posOffset>2578551</wp:posOffset>
                </wp:positionV>
                <wp:extent cx="74160" cy="76680"/>
                <wp:effectExtent l="38100" t="38100" r="40640" b="38100"/>
                <wp:wrapNone/>
                <wp:docPr id="735" name="Ink 735"/>
                <wp:cNvGraphicFramePr/>
                <a:graphic xmlns:a="http://schemas.openxmlformats.org/drawingml/2006/main">
                  <a:graphicData uri="http://schemas.microsoft.com/office/word/2010/wordprocessingInk">
                    <w14:contentPart bwMode="auto" r:id="rId1443">
                      <w14:nvContentPartPr>
                        <w14:cNvContentPartPr/>
                      </w14:nvContentPartPr>
                      <w14:xfrm>
                        <a:off x="0" y="0"/>
                        <a:ext cx="74160" cy="76680"/>
                      </w14:xfrm>
                    </w14:contentPart>
                  </a:graphicData>
                </a:graphic>
              </wp:anchor>
            </w:drawing>
          </mc:Choice>
          <mc:Fallback>
            <w:pict>
              <v:shape w14:anchorId="5614DF28" id="Ink 735" o:spid="_x0000_s1026" type="#_x0000_t75" style="position:absolute;margin-left:173.55pt;margin-top:202.65pt;width:6.65pt;height:6.9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">
                <v:imagedata r:id="rId1444" o:title=""/>
              </v:shape>
            </w:pict>
          </mc:Fallback>
        </mc:AlternateContent>
      </w:r>
      <w:r>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1996008</wp:posOffset>
                </wp:positionH>
                <wp:positionV relativeFrom="paragraph">
                  <wp:posOffset>2597271</wp:posOffset>
                </wp:positionV>
                <wp:extent cx="73800" cy="60840"/>
                <wp:effectExtent l="38100" t="38100" r="40640" b="34925"/>
                <wp:wrapNone/>
                <wp:docPr id="734" name="Ink 734"/>
                <wp:cNvGraphicFramePr/>
                <a:graphic xmlns:a="http://schemas.openxmlformats.org/drawingml/2006/main">
                  <a:graphicData uri="http://schemas.microsoft.com/office/word/2010/wordprocessingInk">
                    <w14:contentPart bwMode="auto" r:id="rId1445">
                      <w14:nvContentPartPr>
                        <w14:cNvContentPartPr/>
                      </w14:nvContentPartPr>
                      <w14:xfrm>
                        <a:off x="0" y="0"/>
                        <a:ext cx="73800" cy="60840"/>
                      </w14:xfrm>
                    </w14:contentPart>
                  </a:graphicData>
                </a:graphic>
              </wp:anchor>
            </w:drawing>
          </mc:Choice>
          <mc:Fallback>
            <w:pict>
              <v:shape w14:anchorId="5B723E9E" id="Ink 734" o:spid="_x0000_s1026" type="#_x0000_t75" style="position:absolute;margin-left:156.8pt;margin-top:204.35pt;width:6.4pt;height:5.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">
                <v:imagedata r:id="rId1446" o:title=""/>
              </v:shape>
            </w:pict>
          </mc:Fallback>
        </mc:AlternateContent>
      </w:r>
      <w:r>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2034528</wp:posOffset>
                </wp:positionH>
                <wp:positionV relativeFrom="paragraph">
                  <wp:posOffset>2594391</wp:posOffset>
                </wp:positionV>
                <wp:extent cx="82440" cy="38160"/>
                <wp:effectExtent l="38100" t="38100" r="32385" b="38100"/>
                <wp:wrapNone/>
                <wp:docPr id="733" name="Ink 733"/>
                <wp:cNvGraphicFramePr/>
                <a:graphic xmlns:a="http://schemas.openxmlformats.org/drawingml/2006/main">
                  <a:graphicData uri="http://schemas.microsoft.com/office/word/2010/wordprocessingInk">
                    <w14:contentPart bwMode="auto" r:id="rId1447">
                      <w14:nvContentPartPr>
                        <w14:cNvContentPartPr/>
                      </w14:nvContentPartPr>
                      <w14:xfrm>
                        <a:off x="0" y="0"/>
                        <a:ext cx="82440" cy="38160"/>
                      </w14:xfrm>
                    </w14:contentPart>
                  </a:graphicData>
                </a:graphic>
              </wp:anchor>
            </w:drawing>
          </mc:Choice>
          <mc:Fallback>
            <w:pict>
              <v:shape w14:anchorId="1EDFAF6D" id="Ink 733" o:spid="_x0000_s1026" type="#_x0000_t75" style="position:absolute;margin-left:160.05pt;margin-top:204pt;width:6.95pt;height:3.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">
                <v:imagedata r:id="rId1448" o:title=""/>
              </v:shape>
            </w:pict>
          </mc:Fallback>
        </mc:AlternateContent>
      </w:r>
      <w:r>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2471928</wp:posOffset>
                </wp:positionH>
                <wp:positionV relativeFrom="paragraph">
                  <wp:posOffset>2200911</wp:posOffset>
                </wp:positionV>
                <wp:extent cx="65880" cy="156600"/>
                <wp:effectExtent l="38100" t="38100" r="29845" b="34290"/>
                <wp:wrapNone/>
                <wp:docPr id="732" name="Ink 732"/>
                <wp:cNvGraphicFramePr/>
                <a:graphic xmlns:a="http://schemas.openxmlformats.org/drawingml/2006/main">
                  <a:graphicData uri="http://schemas.microsoft.com/office/word/2010/wordprocessingInk">
                    <w14:contentPart bwMode="auto" r:id="rId1449">
                      <w14:nvContentPartPr>
                        <w14:cNvContentPartPr/>
                      </w14:nvContentPartPr>
                      <w14:xfrm>
                        <a:off x="0" y="0"/>
                        <a:ext cx="65880" cy="156600"/>
                      </w14:xfrm>
                    </w14:contentPart>
                  </a:graphicData>
                </a:graphic>
              </wp:anchor>
            </w:drawing>
          </mc:Choice>
          <mc:Fallback>
            <w:pict>
              <v:shape w14:anchorId="6CFC6755" id="Ink 732" o:spid="_x0000_s1026" type="#_x0000_t75" style="position:absolute;margin-left:194.5pt;margin-top:173.1pt;width:5.8pt;height:12.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">
                <v:imagedata r:id="rId1450" o:title=""/>
              </v:shape>
            </w:pict>
          </mc:Fallback>
        </mc:AlternateContent>
      </w:r>
      <w:r>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2399928</wp:posOffset>
                </wp:positionH>
                <wp:positionV relativeFrom="paragraph">
                  <wp:posOffset>2276871</wp:posOffset>
                </wp:positionV>
                <wp:extent cx="71280" cy="60120"/>
                <wp:effectExtent l="38100" t="38100" r="43180" b="35560"/>
                <wp:wrapNone/>
                <wp:docPr id="731" name="Ink 731"/>
                <wp:cNvGraphicFramePr/>
                <a:graphic xmlns:a="http://schemas.openxmlformats.org/drawingml/2006/main">
                  <a:graphicData uri="http://schemas.microsoft.com/office/word/2010/wordprocessingInk">
                    <w14:contentPart bwMode="auto" r:id="rId1451">
                      <w14:nvContentPartPr>
                        <w14:cNvContentPartPr/>
                      </w14:nvContentPartPr>
                      <w14:xfrm>
                        <a:off x="0" y="0"/>
                        <a:ext cx="71280" cy="60120"/>
                      </w14:xfrm>
                    </w14:contentPart>
                  </a:graphicData>
                </a:graphic>
              </wp:anchor>
            </w:drawing>
          </mc:Choice>
          <mc:Fallback>
            <w:pict>
              <v:shape w14:anchorId="4DDD57ED" id="Ink 731" o:spid="_x0000_s1026" type="#_x0000_t75" style="position:absolute;margin-left:188.8pt;margin-top:179.15pt;width:6.1pt;height:5.3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">
                <v:imagedata r:id="rId1452" o:title=""/>
              </v:shape>
            </w:pict>
          </mc:Fallback>
        </mc:AlternateContent>
      </w:r>
      <w:r>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2204808</wp:posOffset>
                </wp:positionH>
                <wp:positionV relativeFrom="paragraph">
                  <wp:posOffset>2240871</wp:posOffset>
                </wp:positionV>
                <wp:extent cx="174240" cy="232200"/>
                <wp:effectExtent l="38100" t="38100" r="35560" b="34925"/>
                <wp:wrapNone/>
                <wp:docPr id="730" name="Ink 730"/>
                <wp:cNvGraphicFramePr/>
                <a:graphic xmlns:a="http://schemas.openxmlformats.org/drawingml/2006/main">
                  <a:graphicData uri="http://schemas.microsoft.com/office/word/2010/wordprocessingInk">
                    <w14:contentPart bwMode="auto" r:id="rId1453">
                      <w14:nvContentPartPr>
                        <w14:cNvContentPartPr/>
                      </w14:nvContentPartPr>
                      <w14:xfrm>
                        <a:off x="0" y="0"/>
                        <a:ext cx="174240" cy="232200"/>
                      </w14:xfrm>
                    </w14:contentPart>
                  </a:graphicData>
                </a:graphic>
              </wp:anchor>
            </w:drawing>
          </mc:Choice>
          <mc:Fallback>
            <w:pict>
              <v:shape w14:anchorId="394BF7E8" id="Ink 730" o:spid="_x0000_s1026" type="#_x0000_t75" style="position:absolute;margin-left:173.3pt;margin-top:176.2pt;width:14.45pt;height:1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">
                <v:imagedata r:id="rId1454" o:title=""/>
              </v:shape>
            </w:pict>
          </mc:Fallback>
        </mc:AlternateContent>
      </w:r>
      <w:r>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2139648</wp:posOffset>
                </wp:positionH>
                <wp:positionV relativeFrom="paragraph">
                  <wp:posOffset>2247711</wp:posOffset>
                </wp:positionV>
                <wp:extent cx="72000" cy="139320"/>
                <wp:effectExtent l="38100" t="38100" r="42545" b="32385"/>
                <wp:wrapNone/>
                <wp:docPr id="729" name="Ink 729"/>
                <wp:cNvGraphicFramePr/>
                <a:graphic xmlns:a="http://schemas.openxmlformats.org/drawingml/2006/main">
                  <a:graphicData uri="http://schemas.microsoft.com/office/word/2010/wordprocessingInk">
                    <w14:contentPart bwMode="auto" r:id="rId1455">
                      <w14:nvContentPartPr>
                        <w14:cNvContentPartPr/>
                      </w14:nvContentPartPr>
                      <w14:xfrm>
                        <a:off x="0" y="0"/>
                        <a:ext cx="72000" cy="139320"/>
                      </w14:xfrm>
                    </w14:contentPart>
                  </a:graphicData>
                </a:graphic>
              </wp:anchor>
            </w:drawing>
          </mc:Choice>
          <mc:Fallback>
            <w:pict>
              <v:shape w14:anchorId="14308CF5" id="Ink 729" o:spid="_x0000_s1026" type="#_x0000_t75" style="position:absolute;margin-left:168.25pt;margin-top:176.85pt;width:6.15pt;height:11.5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">
                <v:imagedata r:id="rId1456" o:title=""/>
              </v:shape>
            </w:pict>
          </mc:Fallback>
        </mc:AlternateContent>
      </w:r>
      <w:r>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2053968</wp:posOffset>
                </wp:positionH>
                <wp:positionV relativeFrom="paragraph">
                  <wp:posOffset>2312871</wp:posOffset>
                </wp:positionV>
                <wp:extent cx="61560" cy="62640"/>
                <wp:effectExtent l="38100" t="38100" r="34290" b="33020"/>
                <wp:wrapNone/>
                <wp:docPr id="728" name="Ink 728"/>
                <wp:cNvGraphicFramePr/>
                <a:graphic xmlns:a="http://schemas.openxmlformats.org/drawingml/2006/main">
                  <a:graphicData uri="http://schemas.microsoft.com/office/word/2010/wordprocessingInk">
                    <w14:contentPart bwMode="auto" r:id="rId1457">
                      <w14:nvContentPartPr>
                        <w14:cNvContentPartPr/>
                      </w14:nvContentPartPr>
                      <w14:xfrm>
                        <a:off x="0" y="0"/>
                        <a:ext cx="61560" cy="62640"/>
                      </w14:xfrm>
                    </w14:contentPart>
                  </a:graphicData>
                </a:graphic>
              </wp:anchor>
            </w:drawing>
          </mc:Choice>
          <mc:Fallback>
            <w:pict>
              <v:shape w14:anchorId="75364702" id="Ink 728" o:spid="_x0000_s1026" type="#_x0000_t75" style="position:absolute;margin-left:161.5pt;margin-top:181.75pt;width:5.55pt;height:5.7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">
                <v:imagedata r:id="rId1458" o:title=""/>
              </v:shape>
            </w:pict>
          </mc:Fallback>
        </mc:AlternateContent>
      </w:r>
      <w:r>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1840128</wp:posOffset>
                </wp:positionH>
                <wp:positionV relativeFrom="paragraph">
                  <wp:posOffset>2332671</wp:posOffset>
                </wp:positionV>
                <wp:extent cx="60120" cy="50040"/>
                <wp:effectExtent l="38100" t="19050" r="35560" b="45720"/>
                <wp:wrapNone/>
                <wp:docPr id="727" name="Ink 727"/>
                <wp:cNvGraphicFramePr/>
                <a:graphic xmlns:a="http://schemas.openxmlformats.org/drawingml/2006/main">
                  <a:graphicData uri="http://schemas.microsoft.com/office/word/2010/wordprocessingInk">
                    <w14:contentPart bwMode="auto" r:id="rId1459">
                      <w14:nvContentPartPr>
                        <w14:cNvContentPartPr/>
                      </w14:nvContentPartPr>
                      <w14:xfrm>
                        <a:off x="0" y="0"/>
                        <a:ext cx="60120" cy="50040"/>
                      </w14:xfrm>
                    </w14:contentPart>
                  </a:graphicData>
                </a:graphic>
              </wp:anchor>
            </w:drawing>
          </mc:Choice>
          <mc:Fallback>
            <w:pict>
              <v:shape w14:anchorId="082A14FA" id="Ink 727" o:spid="_x0000_s1026" type="#_x0000_t75" style="position:absolute;margin-left:144.55pt;margin-top:183.5pt;width:5.4pt;height:4.5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">
                <v:imagedata r:id="rId1460" o:title=""/>
              </v:shape>
            </w:pict>
          </mc:Fallback>
        </mc:AlternateContent>
      </w:r>
      <w:r>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1883328</wp:posOffset>
                </wp:positionH>
                <wp:positionV relativeFrom="paragraph">
                  <wp:posOffset>2331231</wp:posOffset>
                </wp:positionV>
                <wp:extent cx="103320" cy="25200"/>
                <wp:effectExtent l="38100" t="38100" r="30480" b="32385"/>
                <wp:wrapNone/>
                <wp:docPr id="726" name="Ink 726"/>
                <wp:cNvGraphicFramePr/>
                <a:graphic xmlns:a="http://schemas.openxmlformats.org/drawingml/2006/main">
                  <a:graphicData uri="http://schemas.microsoft.com/office/word/2010/wordprocessingInk">
                    <w14:contentPart bwMode="auto" r:id="rId1461">
                      <w14:nvContentPartPr>
                        <w14:cNvContentPartPr/>
                      </w14:nvContentPartPr>
                      <w14:xfrm>
                        <a:off x="0" y="0"/>
                        <a:ext cx="103320" cy="25200"/>
                      </w14:xfrm>
                    </w14:contentPart>
                  </a:graphicData>
                </a:graphic>
              </wp:anchor>
            </w:drawing>
          </mc:Choice>
          <mc:Fallback>
            <w:pict>
              <v:shape w14:anchorId="07AC9F8C" id="Ink 726" o:spid="_x0000_s1026" type="#_x0000_t75" style="position:absolute;margin-left:148.15pt;margin-top:183.35pt;width:8.55pt;height:2.4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">
                <v:imagedata r:id="rId1462" o:title=""/>
              </v:shape>
            </w:pict>
          </mc:Fallback>
        </mc:AlternateContent>
      </w:r>
      <w:r>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3231528</wp:posOffset>
                </wp:positionH>
                <wp:positionV relativeFrom="paragraph">
                  <wp:posOffset>1692591</wp:posOffset>
                </wp:positionV>
                <wp:extent cx="43200" cy="168120"/>
                <wp:effectExtent l="38100" t="38100" r="33020" b="41910"/>
                <wp:wrapNone/>
                <wp:docPr id="725" name="Ink 725"/>
                <wp:cNvGraphicFramePr/>
                <a:graphic xmlns:a="http://schemas.openxmlformats.org/drawingml/2006/main">
                  <a:graphicData uri="http://schemas.microsoft.com/office/word/2010/wordprocessingInk">
                    <w14:contentPart bwMode="auto" r:id="rId1463">
                      <w14:nvContentPartPr>
                        <w14:cNvContentPartPr/>
                      </w14:nvContentPartPr>
                      <w14:xfrm>
                        <a:off x="0" y="0"/>
                        <a:ext cx="43200" cy="168120"/>
                      </w14:xfrm>
                    </w14:contentPart>
                  </a:graphicData>
                </a:graphic>
              </wp:anchor>
            </w:drawing>
          </mc:Choice>
          <mc:Fallback>
            <w:pict>
              <v:shape w14:anchorId="444F26FD" id="Ink 725" o:spid="_x0000_s1026" type="#_x0000_t75" style="position:absolute;margin-left:254.25pt;margin-top:133pt;width:4.05pt;height:13.7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">
                <v:imagedata r:id="rId1464" o:title=""/>
              </v:shape>
            </w:pict>
          </mc:Fallback>
        </mc:AlternateContent>
      </w:r>
      <w:r>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3190488</wp:posOffset>
                </wp:positionH>
                <wp:positionV relativeFrom="paragraph">
                  <wp:posOffset>1796991</wp:posOffset>
                </wp:positionV>
                <wp:extent cx="58320" cy="62280"/>
                <wp:effectExtent l="38100" t="38100" r="37465" b="33020"/>
                <wp:wrapNone/>
                <wp:docPr id="724" name="Ink 724"/>
                <wp:cNvGraphicFramePr/>
                <a:graphic xmlns:a="http://schemas.openxmlformats.org/drawingml/2006/main">
                  <a:graphicData uri="http://schemas.microsoft.com/office/word/2010/wordprocessingInk">
                    <w14:contentPart bwMode="auto" r:id="rId1465">
                      <w14:nvContentPartPr>
                        <w14:cNvContentPartPr/>
                      </w14:nvContentPartPr>
                      <w14:xfrm>
                        <a:off x="0" y="0"/>
                        <a:ext cx="58320" cy="62280"/>
                      </w14:xfrm>
                    </w14:contentPart>
                  </a:graphicData>
                </a:graphic>
              </wp:anchor>
            </w:drawing>
          </mc:Choice>
          <mc:Fallback>
            <w:pict>
              <v:shape w14:anchorId="551F970C" id="Ink 724" o:spid="_x0000_s1026" type="#_x0000_t75" style="position:absolute;margin-left:250.95pt;margin-top:141.25pt;width:5.2pt;height:5.6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">
                <v:imagedata r:id="rId1466" o:title=""/>
              </v:shape>
            </w:pict>
          </mc:Fallback>
        </mc:AlternateContent>
      </w:r>
      <w:r>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3002208</wp:posOffset>
                </wp:positionH>
                <wp:positionV relativeFrom="paragraph">
                  <wp:posOffset>1804911</wp:posOffset>
                </wp:positionV>
                <wp:extent cx="182160" cy="165240"/>
                <wp:effectExtent l="38100" t="38100" r="46990" b="44450"/>
                <wp:wrapNone/>
                <wp:docPr id="723" name="Ink 723"/>
                <wp:cNvGraphicFramePr/>
                <a:graphic xmlns:a="http://schemas.openxmlformats.org/drawingml/2006/main">
                  <a:graphicData uri="http://schemas.microsoft.com/office/word/2010/wordprocessingInk">
                    <w14:contentPart bwMode="auto" r:id="rId1467">
                      <w14:nvContentPartPr>
                        <w14:cNvContentPartPr/>
                      </w14:nvContentPartPr>
                      <w14:xfrm>
                        <a:off x="0" y="0"/>
                        <a:ext cx="182160" cy="165240"/>
                      </w14:xfrm>
                    </w14:contentPart>
                  </a:graphicData>
                </a:graphic>
              </wp:anchor>
            </w:drawing>
          </mc:Choice>
          <mc:Fallback>
            <w:pict>
              <v:shape w14:anchorId="07199214" id="Ink 723" o:spid="_x0000_s1026" type="#_x0000_t75" style="position:absolute;margin-left:236.15pt;margin-top:141.65pt;width:15.05pt;height:13.9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">
                <v:imagedata r:id="rId1468" o:title=""/>
              </v:shape>
            </w:pict>
          </mc:Fallback>
        </mc:AlternateContent>
      </w:r>
      <w:r>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2928048</wp:posOffset>
                </wp:positionH>
                <wp:positionV relativeFrom="paragraph">
                  <wp:posOffset>1804911</wp:posOffset>
                </wp:positionV>
                <wp:extent cx="68400" cy="172440"/>
                <wp:effectExtent l="38100" t="38100" r="46355" b="37465"/>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68400" cy="172440"/>
                      </w14:xfrm>
                    </w14:contentPart>
                  </a:graphicData>
                </a:graphic>
              </wp:anchor>
            </w:drawing>
          </mc:Choice>
          <mc:Fallback>
            <w:pict>
              <v:shape w14:anchorId="4B21CC1B" id="Ink 722" o:spid="_x0000_s1026" type="#_x0000_t75" style="position:absolute;margin-left:230.2pt;margin-top:141.85pt;width:6.05pt;height:14.3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">
                <v:imagedata r:id="rId1470" o:title=""/>
              </v:shape>
            </w:pict>
          </mc:Fallback>
        </mc:AlternateContent>
      </w:r>
      <w:r>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2854608</wp:posOffset>
                </wp:positionH>
                <wp:positionV relativeFrom="paragraph">
                  <wp:posOffset>1902471</wp:posOffset>
                </wp:positionV>
                <wp:extent cx="61560" cy="75600"/>
                <wp:effectExtent l="38100" t="38100" r="34290" b="3873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61560" cy="75600"/>
                      </w14:xfrm>
                    </w14:contentPart>
                  </a:graphicData>
                </a:graphic>
              </wp:anchor>
            </w:drawing>
          </mc:Choice>
          <mc:Fallback>
            <w:pict>
              <v:shape w14:anchorId="6F68585C" id="Ink 721" o:spid="_x0000_s1026" type="#_x0000_t75" style="position:absolute;margin-left:224.5pt;margin-top:149.45pt;width:5.55pt;height:6.7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">
                <v:imagedata r:id="rId1472" o:title=""/>
              </v:shape>
            </w:pict>
          </mc:Fallback>
        </mc:AlternateContent>
      </w:r>
      <w:r>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2665248</wp:posOffset>
                </wp:positionH>
                <wp:positionV relativeFrom="paragraph">
                  <wp:posOffset>1956111</wp:posOffset>
                </wp:positionV>
                <wp:extent cx="62640" cy="69120"/>
                <wp:effectExtent l="38100" t="38100" r="33020" b="45720"/>
                <wp:wrapNone/>
                <wp:docPr id="720" name="Ink 720"/>
                <wp:cNvGraphicFramePr/>
                <a:graphic xmlns:a="http://schemas.openxmlformats.org/drawingml/2006/main">
                  <a:graphicData uri="http://schemas.microsoft.com/office/word/2010/wordprocessingInk">
                    <w14:contentPart bwMode="auto" r:id="rId1473">
                      <w14:nvContentPartPr>
                        <w14:cNvContentPartPr/>
                      </w14:nvContentPartPr>
                      <w14:xfrm>
                        <a:off x="0" y="0"/>
                        <a:ext cx="62640" cy="69120"/>
                      </w14:xfrm>
                    </w14:contentPart>
                  </a:graphicData>
                </a:graphic>
              </wp:anchor>
            </w:drawing>
          </mc:Choice>
          <mc:Fallback>
            <w:pict>
              <v:shape w14:anchorId="3C3BEDD8" id="Ink 720" o:spid="_x0000_s1026" type="#_x0000_t75" style="position:absolute;margin-left:209.45pt;margin-top:153.85pt;width:5.6pt;height:6.1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">
                <v:imagedata r:id="rId1474" o:title=""/>
              </v:shape>
            </w:pict>
          </mc:Fallback>
        </mc:AlternateContent>
      </w:r>
      <w:r>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2692968</wp:posOffset>
                </wp:positionH>
                <wp:positionV relativeFrom="paragraph">
                  <wp:posOffset>1942791</wp:posOffset>
                </wp:positionV>
                <wp:extent cx="92880" cy="51120"/>
                <wp:effectExtent l="38100" t="38100" r="40640" b="44450"/>
                <wp:wrapNone/>
                <wp:docPr id="719" name="Ink 719"/>
                <wp:cNvGraphicFramePr/>
                <a:graphic xmlns:a="http://schemas.openxmlformats.org/drawingml/2006/main">
                  <a:graphicData uri="http://schemas.microsoft.com/office/word/2010/wordprocessingInk">
                    <w14:contentPart bwMode="auto" r:id="rId1475">
                      <w14:nvContentPartPr>
                        <w14:cNvContentPartPr/>
                      </w14:nvContentPartPr>
                      <w14:xfrm>
                        <a:off x="0" y="0"/>
                        <a:ext cx="92880" cy="51120"/>
                      </w14:xfrm>
                    </w14:contentPart>
                  </a:graphicData>
                </a:graphic>
              </wp:anchor>
            </w:drawing>
          </mc:Choice>
          <mc:Fallback>
            <w:pict>
              <v:shape w14:anchorId="7963A28B" id="Ink 719" o:spid="_x0000_s1026" type="#_x0000_t75" style="position:absolute;margin-left:211.8pt;margin-top:152.7pt;width:7.9pt;height:4.6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">
                <v:imagedata r:id="rId1476" o:title=""/>
              </v:shape>
            </w:pict>
          </mc:Fallback>
        </mc:AlternateContent>
      </w:r>
      <w:r>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2870448</wp:posOffset>
                </wp:positionH>
                <wp:positionV relativeFrom="paragraph">
                  <wp:posOffset>1527711</wp:posOffset>
                </wp:positionV>
                <wp:extent cx="79560" cy="180360"/>
                <wp:effectExtent l="38100" t="38100" r="34925" b="29210"/>
                <wp:wrapNone/>
                <wp:docPr id="718" name="Ink 718"/>
                <wp:cNvGraphicFramePr/>
                <a:graphic xmlns:a="http://schemas.openxmlformats.org/drawingml/2006/main">
                  <a:graphicData uri="http://schemas.microsoft.com/office/word/2010/wordprocessingInk">
                    <w14:contentPart bwMode="auto" r:id="rId1477">
                      <w14:nvContentPartPr>
                        <w14:cNvContentPartPr/>
                      </w14:nvContentPartPr>
                      <w14:xfrm>
                        <a:off x="0" y="0"/>
                        <a:ext cx="79560" cy="180360"/>
                      </w14:xfrm>
                    </w14:contentPart>
                  </a:graphicData>
                </a:graphic>
              </wp:anchor>
            </w:drawing>
          </mc:Choice>
          <mc:Fallback>
            <w:pict>
              <v:shape w14:anchorId="3F612C4D" id="Ink 718" o:spid="_x0000_s1026" type="#_x0000_t75" style="position:absolute;margin-left:225.7pt;margin-top:120.15pt;width:6.75pt;height:14.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">
                <v:imagedata r:id="rId1478" o:title=""/>
              </v:shape>
            </w:pict>
          </mc:Fallback>
        </mc:AlternateContent>
      </w:r>
      <w:r>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3159528</wp:posOffset>
                </wp:positionH>
                <wp:positionV relativeFrom="paragraph">
                  <wp:posOffset>1478391</wp:posOffset>
                </wp:positionV>
                <wp:extent cx="40320" cy="116640"/>
                <wp:effectExtent l="38100" t="38100" r="36195" b="36195"/>
                <wp:wrapNone/>
                <wp:docPr id="717" name="Ink 717"/>
                <wp:cNvGraphicFramePr/>
                <a:graphic xmlns:a="http://schemas.openxmlformats.org/drawingml/2006/main">
                  <a:graphicData uri="http://schemas.microsoft.com/office/word/2010/wordprocessingInk">
                    <w14:contentPart bwMode="auto" r:id="rId1479">
                      <w14:nvContentPartPr>
                        <w14:cNvContentPartPr/>
                      </w14:nvContentPartPr>
                      <w14:xfrm>
                        <a:off x="0" y="0"/>
                        <a:ext cx="40320" cy="116640"/>
                      </w14:xfrm>
                    </w14:contentPart>
                  </a:graphicData>
                </a:graphic>
              </wp:anchor>
            </w:drawing>
          </mc:Choice>
          <mc:Fallback>
            <w:pict>
              <v:shape w14:anchorId="5B5F3BAD" id="Ink 717" o:spid="_x0000_s1026" type="#_x0000_t75" style="position:absolute;margin-left:248.65pt;margin-top:116.15pt;width:3.7pt;height:9.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">
                <v:imagedata r:id="rId1480" o:title=""/>
              </v:shape>
            </w:pict>
          </mc:Fallback>
        </mc:AlternateContent>
      </w:r>
      <w:r>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3085368</wp:posOffset>
                </wp:positionH>
                <wp:positionV relativeFrom="paragraph">
                  <wp:posOffset>1557951</wp:posOffset>
                </wp:positionV>
                <wp:extent cx="65520" cy="43920"/>
                <wp:effectExtent l="38100" t="38100" r="29845" b="32385"/>
                <wp:wrapNone/>
                <wp:docPr id="716" name="Ink 716"/>
                <wp:cNvGraphicFramePr/>
                <a:graphic xmlns:a="http://schemas.openxmlformats.org/drawingml/2006/main">
                  <a:graphicData uri="http://schemas.microsoft.com/office/word/2010/wordprocessingInk">
                    <w14:contentPart bwMode="auto" r:id="rId1481">
                      <w14:nvContentPartPr>
                        <w14:cNvContentPartPr/>
                      </w14:nvContentPartPr>
                      <w14:xfrm>
                        <a:off x="0" y="0"/>
                        <a:ext cx="65520" cy="43920"/>
                      </w14:xfrm>
                    </w14:contentPart>
                  </a:graphicData>
                </a:graphic>
              </wp:anchor>
            </w:drawing>
          </mc:Choice>
          <mc:Fallback>
            <w:pict>
              <v:shape w14:anchorId="5838E5C4" id="Ink 716" o:spid="_x0000_s1026" type="#_x0000_t75" style="position:absolute;margin-left:242.8pt;margin-top:122.5pt;width:5.65pt;height:4.0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">
                <v:imagedata r:id="rId1482" o:title=""/>
              </v:shape>
            </w:pict>
          </mc:Fallback>
        </mc:AlternateContent>
      </w:r>
      <w:r>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2894928</wp:posOffset>
                </wp:positionH>
                <wp:positionV relativeFrom="paragraph">
                  <wp:posOffset>1542831</wp:posOffset>
                </wp:positionV>
                <wp:extent cx="190080" cy="183960"/>
                <wp:effectExtent l="38100" t="38100" r="38735" b="45085"/>
                <wp:wrapNone/>
                <wp:docPr id="715" name="Ink 715"/>
                <wp:cNvGraphicFramePr/>
                <a:graphic xmlns:a="http://schemas.openxmlformats.org/drawingml/2006/main">
                  <a:graphicData uri="http://schemas.microsoft.com/office/word/2010/wordprocessingInk">
                    <w14:contentPart bwMode="auto" r:id="rId1483">
                      <w14:nvContentPartPr>
                        <w14:cNvContentPartPr/>
                      </w14:nvContentPartPr>
                      <w14:xfrm>
                        <a:off x="0" y="0"/>
                        <a:ext cx="190080" cy="183960"/>
                      </w14:xfrm>
                    </w14:contentPart>
                  </a:graphicData>
                </a:graphic>
              </wp:anchor>
            </w:drawing>
          </mc:Choice>
          <mc:Fallback>
            <w:pict>
              <v:shape w14:anchorId="1B7DE312" id="Ink 715" o:spid="_x0000_s1026" type="#_x0000_t75" style="position:absolute;margin-left:227.65pt;margin-top:121.2pt;width:15.7pt;height:15.2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">
                <v:imagedata r:id="rId1484" o:title=""/>
              </v:shape>
            </w:pict>
          </mc:Fallback>
        </mc:AlternateContent>
      </w:r>
      <w:r>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2784768</wp:posOffset>
                </wp:positionH>
                <wp:positionV relativeFrom="paragraph">
                  <wp:posOffset>1626351</wp:posOffset>
                </wp:positionV>
                <wp:extent cx="75240" cy="74880"/>
                <wp:effectExtent l="38100" t="38100" r="39370" b="40005"/>
                <wp:wrapNone/>
                <wp:docPr id="714" name="Ink 714"/>
                <wp:cNvGraphicFramePr/>
                <a:graphic xmlns:a="http://schemas.openxmlformats.org/drawingml/2006/main">
                  <a:graphicData uri="http://schemas.microsoft.com/office/word/2010/wordprocessingInk">
                    <w14:contentPart bwMode="auto" r:id="rId1485">
                      <w14:nvContentPartPr>
                        <w14:cNvContentPartPr/>
                      </w14:nvContentPartPr>
                      <w14:xfrm>
                        <a:off x="0" y="0"/>
                        <a:ext cx="75240" cy="74880"/>
                      </w14:xfrm>
                    </w14:contentPart>
                  </a:graphicData>
                </a:graphic>
              </wp:anchor>
            </w:drawing>
          </mc:Choice>
          <mc:Fallback>
            <w:pict>
              <v:shape w14:anchorId="5534529A" id="Ink 714" o:spid="_x0000_s1026" type="#_x0000_t75" style="position:absolute;margin-left:218.9pt;margin-top:127.65pt;width:6.7pt;height:6.7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">
                <v:imagedata r:id="rId1486" o:title=""/>
              </v:shape>
            </w:pict>
          </mc:Fallback>
        </mc:AlternateContent>
      </w:r>
      <w:r>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2603328</wp:posOffset>
                </wp:positionH>
                <wp:positionV relativeFrom="paragraph">
                  <wp:posOffset>1720311</wp:posOffset>
                </wp:positionV>
                <wp:extent cx="64440" cy="48960"/>
                <wp:effectExtent l="38100" t="19050" r="31115" b="46355"/>
                <wp:wrapNone/>
                <wp:docPr id="713" name="Ink 713"/>
                <wp:cNvGraphicFramePr/>
                <a:graphic xmlns:a="http://schemas.openxmlformats.org/drawingml/2006/main">
                  <a:graphicData uri="http://schemas.microsoft.com/office/word/2010/wordprocessingInk">
                    <w14:contentPart bwMode="auto" r:id="rId1487">
                      <w14:nvContentPartPr>
                        <w14:cNvContentPartPr/>
                      </w14:nvContentPartPr>
                      <w14:xfrm>
                        <a:off x="0" y="0"/>
                        <a:ext cx="64440" cy="48960"/>
                      </w14:xfrm>
                    </w14:contentPart>
                  </a:graphicData>
                </a:graphic>
              </wp:anchor>
            </w:drawing>
          </mc:Choice>
          <mc:Fallback>
            <w:pict>
              <v:shape w14:anchorId="54A85A32" id="Ink 713" o:spid="_x0000_s1026" type="#_x0000_t75" style="position:absolute;margin-left:204.6pt;margin-top:135.3pt;width:5.7pt;height:4.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">
                <v:imagedata r:id="rId1488" o:title=""/>
              </v:shape>
            </w:pict>
          </mc:Fallback>
        </mc:AlternateContent>
      </w:r>
      <w:r>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2608008</wp:posOffset>
                </wp:positionH>
                <wp:positionV relativeFrom="paragraph">
                  <wp:posOffset>1701591</wp:posOffset>
                </wp:positionV>
                <wp:extent cx="114840" cy="52200"/>
                <wp:effectExtent l="38100" t="38100" r="38100" b="43180"/>
                <wp:wrapNone/>
                <wp:docPr id="712" name="Ink 712"/>
                <wp:cNvGraphicFramePr/>
                <a:graphic xmlns:a="http://schemas.openxmlformats.org/drawingml/2006/main">
                  <a:graphicData uri="http://schemas.microsoft.com/office/word/2010/wordprocessingInk">
                    <w14:contentPart bwMode="auto" r:id="rId1489">
                      <w14:nvContentPartPr>
                        <w14:cNvContentPartPr/>
                      </w14:nvContentPartPr>
                      <w14:xfrm>
                        <a:off x="0" y="0"/>
                        <a:ext cx="114840" cy="52200"/>
                      </w14:xfrm>
                    </w14:contentPart>
                  </a:graphicData>
                </a:graphic>
              </wp:anchor>
            </w:drawing>
          </mc:Choice>
          <mc:Fallback>
            <w:pict>
              <v:shape w14:anchorId="585B00E2" id="Ink 712" o:spid="_x0000_s1026" type="#_x0000_t75" style="position:absolute;margin-left:205.1pt;margin-top:133.75pt;width:9.55pt;height:4.5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">
                <v:imagedata r:id="rId1490" o:title=""/>
              </v:shape>
            </w:pict>
          </mc:Fallback>
        </mc:AlternateContent>
      </w:r>
      <w:r>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2079528</wp:posOffset>
                </wp:positionH>
                <wp:positionV relativeFrom="paragraph">
                  <wp:posOffset>1296951</wp:posOffset>
                </wp:positionV>
                <wp:extent cx="223560" cy="83520"/>
                <wp:effectExtent l="38100" t="19050" r="43180" b="50165"/>
                <wp:wrapNone/>
                <wp:docPr id="711" name="Ink 711"/>
                <wp:cNvGraphicFramePr/>
                <a:graphic xmlns:a="http://schemas.openxmlformats.org/drawingml/2006/main">
                  <a:graphicData uri="http://schemas.microsoft.com/office/word/2010/wordprocessingInk">
                    <w14:contentPart bwMode="auto" r:id="rId1491">
                      <w14:nvContentPartPr>
                        <w14:cNvContentPartPr/>
                      </w14:nvContentPartPr>
                      <w14:xfrm>
                        <a:off x="0" y="0"/>
                        <a:ext cx="223560" cy="83520"/>
                      </w14:xfrm>
                    </w14:contentPart>
                  </a:graphicData>
                </a:graphic>
              </wp:anchor>
            </w:drawing>
          </mc:Choice>
          <mc:Fallback>
            <w:pict>
              <v:shape w14:anchorId="3A8618F7" id="Ink 711" o:spid="_x0000_s1026" type="#_x0000_t75" style="position:absolute;margin-left:163.6pt;margin-top:101.65pt;width:18.25pt;height:7.4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">
                <v:imagedata r:id="rId1492" o:title=""/>
              </v:shape>
            </w:pict>
          </mc:Fallback>
        </mc:AlternateContent>
      </w:r>
      <w:r>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2019768</wp:posOffset>
                </wp:positionH>
                <wp:positionV relativeFrom="paragraph">
                  <wp:posOffset>1356351</wp:posOffset>
                </wp:positionV>
                <wp:extent cx="38520" cy="34560"/>
                <wp:effectExtent l="38100" t="38100" r="38100" b="41910"/>
                <wp:wrapNone/>
                <wp:docPr id="710" name="Ink 710"/>
                <wp:cNvGraphicFramePr/>
                <a:graphic xmlns:a="http://schemas.openxmlformats.org/drawingml/2006/main">
                  <a:graphicData uri="http://schemas.microsoft.com/office/word/2010/wordprocessingInk">
                    <w14:contentPart bwMode="auto" r:id="rId1493">
                      <w14:nvContentPartPr>
                        <w14:cNvContentPartPr/>
                      </w14:nvContentPartPr>
                      <w14:xfrm>
                        <a:off x="0" y="0"/>
                        <a:ext cx="38520" cy="34560"/>
                      </w14:xfrm>
                    </w14:contentPart>
                  </a:graphicData>
                </a:graphic>
              </wp:anchor>
            </w:drawing>
          </mc:Choice>
          <mc:Fallback>
            <w:pict>
              <v:shape w14:anchorId="129C02EA" id="Ink 710" o:spid="_x0000_s1026" type="#_x0000_t75" style="position:absolute;margin-left:158.9pt;margin-top:106.6pt;width:3.5pt;height:3.1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">
                <v:imagedata r:id="rId1494" o:title=""/>
              </v:shape>
            </w:pict>
          </mc:Fallback>
        </mc:AlternateContent>
      </w:r>
      <w:r>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1979088</wp:posOffset>
                </wp:positionH>
                <wp:positionV relativeFrom="paragraph">
                  <wp:posOffset>1313511</wp:posOffset>
                </wp:positionV>
                <wp:extent cx="25920" cy="92520"/>
                <wp:effectExtent l="38100" t="38100" r="31750" b="41275"/>
                <wp:wrapNone/>
                <wp:docPr id="709" name="Ink 709"/>
                <wp:cNvGraphicFramePr/>
                <a:graphic xmlns:a="http://schemas.openxmlformats.org/drawingml/2006/main">
                  <a:graphicData uri="http://schemas.microsoft.com/office/word/2010/wordprocessingInk">
                    <w14:contentPart bwMode="auto" r:id="rId1495">
                      <w14:nvContentPartPr>
                        <w14:cNvContentPartPr/>
                      </w14:nvContentPartPr>
                      <w14:xfrm>
                        <a:off x="0" y="0"/>
                        <a:ext cx="25920" cy="92520"/>
                      </w14:xfrm>
                    </w14:contentPart>
                  </a:graphicData>
                </a:graphic>
              </wp:anchor>
            </w:drawing>
          </mc:Choice>
          <mc:Fallback>
            <w:pict>
              <v:shape w14:anchorId="55AB0BA7" id="Ink 709" o:spid="_x0000_s1026" type="#_x0000_t75" style="position:absolute;margin-left:155.65pt;margin-top:103.25pt;width:2.5pt;height:7.7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">
                <v:imagedata r:id="rId1496" o:title=""/>
              </v:shape>
            </w:pict>
          </mc:Fallback>
        </mc:AlternateContent>
      </w:r>
      <w:r>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1900608</wp:posOffset>
                </wp:positionH>
                <wp:positionV relativeFrom="paragraph">
                  <wp:posOffset>1322511</wp:posOffset>
                </wp:positionV>
                <wp:extent cx="27000" cy="111600"/>
                <wp:effectExtent l="38100" t="38100" r="30480" b="41275"/>
                <wp:wrapNone/>
                <wp:docPr id="708" name="Ink 708"/>
                <wp:cNvGraphicFramePr/>
                <a:graphic xmlns:a="http://schemas.openxmlformats.org/drawingml/2006/main">
                  <a:graphicData uri="http://schemas.microsoft.com/office/word/2010/wordprocessingInk">
                    <w14:contentPart bwMode="auto" r:id="rId1497">
                      <w14:nvContentPartPr>
                        <w14:cNvContentPartPr/>
                      </w14:nvContentPartPr>
                      <w14:xfrm>
                        <a:off x="0" y="0"/>
                        <a:ext cx="27000" cy="111600"/>
                      </w14:xfrm>
                    </w14:contentPart>
                  </a:graphicData>
                </a:graphic>
              </wp:anchor>
            </w:drawing>
          </mc:Choice>
          <mc:Fallback>
            <w:pict>
              <v:shape w14:anchorId="49F0754C" id="Ink 708" o:spid="_x0000_s1026" type="#_x0000_t75" style="position:absolute;margin-left:149.45pt;margin-top:103.95pt;width:2.65pt;height:9.3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">
                <v:imagedata r:id="rId1498" o:title=""/>
              </v:shape>
            </w:pict>
          </mc:Fallback>
        </mc:AlternateContent>
      </w:r>
      <w:r>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1850568</wp:posOffset>
                </wp:positionH>
                <wp:positionV relativeFrom="paragraph">
                  <wp:posOffset>1369311</wp:posOffset>
                </wp:positionV>
                <wp:extent cx="39240" cy="17640"/>
                <wp:effectExtent l="38100" t="38100" r="37465" b="40005"/>
                <wp:wrapNone/>
                <wp:docPr id="707" name="Ink 707"/>
                <wp:cNvGraphicFramePr/>
                <a:graphic xmlns:a="http://schemas.openxmlformats.org/drawingml/2006/main">
                  <a:graphicData uri="http://schemas.microsoft.com/office/word/2010/wordprocessingInk">
                    <w14:contentPart bwMode="auto" r:id="rId1499">
                      <w14:nvContentPartPr>
                        <w14:cNvContentPartPr/>
                      </w14:nvContentPartPr>
                      <w14:xfrm>
                        <a:off x="0" y="0"/>
                        <a:ext cx="39240" cy="17640"/>
                      </w14:xfrm>
                    </w14:contentPart>
                  </a:graphicData>
                </a:graphic>
              </wp:anchor>
            </w:drawing>
          </mc:Choice>
          <mc:Fallback>
            <w:pict>
              <v:shape w14:anchorId="0F878A80" id="Ink 707" o:spid="_x0000_s1026" type="#_x0000_t75" style="position:absolute;margin-left:145.55pt;margin-top:107.6pt;width:3.5pt;height:1.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">
                <v:imagedata r:id="rId1500" o:title=""/>
              </v:shape>
            </w:pict>
          </mc:Fallback>
        </mc:AlternateContent>
      </w:r>
      <w:r>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1714128</wp:posOffset>
                </wp:positionH>
                <wp:positionV relativeFrom="paragraph">
                  <wp:posOffset>1392351</wp:posOffset>
                </wp:positionV>
                <wp:extent cx="110160" cy="54000"/>
                <wp:effectExtent l="38100" t="38100" r="42545" b="41275"/>
                <wp:wrapNone/>
                <wp:docPr id="706" name="Ink 706"/>
                <wp:cNvGraphicFramePr/>
                <a:graphic xmlns:a="http://schemas.openxmlformats.org/drawingml/2006/main">
                  <a:graphicData uri="http://schemas.microsoft.com/office/word/2010/wordprocessingInk">
                    <w14:contentPart bwMode="auto" r:id="rId1501">
                      <w14:nvContentPartPr>
                        <w14:cNvContentPartPr/>
                      </w14:nvContentPartPr>
                      <w14:xfrm>
                        <a:off x="0" y="0"/>
                        <a:ext cx="110160" cy="54000"/>
                      </w14:xfrm>
                    </w14:contentPart>
                  </a:graphicData>
                </a:graphic>
              </wp:anchor>
            </w:drawing>
          </mc:Choice>
          <mc:Fallback>
            <w:pict>
              <v:shape w14:anchorId="0671FCAF" id="Ink 706" o:spid="_x0000_s1026" type="#_x0000_t75" style="position:absolute;margin-left:134.65pt;margin-top:109.3pt;width:9.2pt;height: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">
                <v:imagedata r:id="rId1502" o:title=""/>
              </v:shape>
            </w:pict>
          </mc:Fallback>
        </mc:AlternateContent>
      </w:r>
      <w:r>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1472928</wp:posOffset>
                </wp:positionH>
                <wp:positionV relativeFrom="paragraph">
                  <wp:posOffset>1431231</wp:posOffset>
                </wp:positionV>
                <wp:extent cx="55080" cy="82080"/>
                <wp:effectExtent l="38100" t="38100" r="40640" b="32385"/>
                <wp:wrapNone/>
                <wp:docPr id="705" name="Ink 705"/>
                <wp:cNvGraphicFramePr/>
                <a:graphic xmlns:a="http://schemas.openxmlformats.org/drawingml/2006/main">
                  <a:graphicData uri="http://schemas.microsoft.com/office/word/2010/wordprocessingInk">
                    <w14:contentPart bwMode="auto" r:id="rId1503">
                      <w14:nvContentPartPr>
                        <w14:cNvContentPartPr/>
                      </w14:nvContentPartPr>
                      <w14:xfrm>
                        <a:off x="0" y="0"/>
                        <a:ext cx="55080" cy="82080"/>
                      </w14:xfrm>
                    </w14:contentPart>
                  </a:graphicData>
                </a:graphic>
              </wp:anchor>
            </w:drawing>
          </mc:Choice>
          <mc:Fallback>
            <w:pict>
              <v:shape w14:anchorId="43EF9EED" id="Ink 705" o:spid="_x0000_s1026" type="#_x0000_t75" style="position:absolute;margin-left:115.7pt;margin-top:112.5pt;width:4.9pt;height:6.9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">
                <v:imagedata r:id="rId1504" o:title=""/>
              </v:shape>
            </w:pict>
          </mc:Fallback>
        </mc:AlternateContent>
      </w:r>
      <w:r>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1508568</wp:posOffset>
                </wp:positionH>
                <wp:positionV relativeFrom="paragraph">
                  <wp:posOffset>1430511</wp:posOffset>
                </wp:positionV>
                <wp:extent cx="96120" cy="39600"/>
                <wp:effectExtent l="38100" t="38100" r="37465" b="36830"/>
                <wp:wrapNone/>
                <wp:docPr id="704" name="Ink 704"/>
                <wp:cNvGraphicFramePr/>
                <a:graphic xmlns:a="http://schemas.openxmlformats.org/drawingml/2006/main">
                  <a:graphicData uri="http://schemas.microsoft.com/office/word/2010/wordprocessingInk">
                    <w14:contentPart bwMode="auto" r:id="rId1505">
                      <w14:nvContentPartPr>
                        <w14:cNvContentPartPr/>
                      </w14:nvContentPartPr>
                      <w14:xfrm>
                        <a:off x="0" y="0"/>
                        <a:ext cx="96120" cy="39600"/>
                      </w14:xfrm>
                    </w14:contentPart>
                  </a:graphicData>
                </a:graphic>
              </wp:anchor>
            </w:drawing>
          </mc:Choice>
          <mc:Fallback>
            <w:pict>
              <v:shape w14:anchorId="78B3322E" id="Ink 704" o:spid="_x0000_s1026" type="#_x0000_t75" style="position:absolute;margin-left:118.6pt;margin-top:112.4pt;width:8pt;height:3.5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">
                <v:imagedata r:id="rId1506" o:title=""/>
              </v:shape>
            </w:pict>
          </mc:Fallback>
        </mc:AlternateContent>
      </w:r>
      <w:r>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2654088</wp:posOffset>
                </wp:positionH>
                <wp:positionV relativeFrom="paragraph">
                  <wp:posOffset>865311</wp:posOffset>
                </wp:positionV>
                <wp:extent cx="73440" cy="177120"/>
                <wp:effectExtent l="38100" t="38100" r="41275" b="33020"/>
                <wp:wrapNone/>
                <wp:docPr id="703" name="Ink 703"/>
                <wp:cNvGraphicFramePr/>
                <a:graphic xmlns:a="http://schemas.openxmlformats.org/drawingml/2006/main">
                  <a:graphicData uri="http://schemas.microsoft.com/office/word/2010/wordprocessingInk">
                    <w14:contentPart bwMode="auto" r:id="rId1507">
                      <w14:nvContentPartPr>
                        <w14:cNvContentPartPr/>
                      </w14:nvContentPartPr>
                      <w14:xfrm>
                        <a:off x="0" y="0"/>
                        <a:ext cx="73440" cy="177120"/>
                      </w14:xfrm>
                    </w14:contentPart>
                  </a:graphicData>
                </a:graphic>
              </wp:anchor>
            </w:drawing>
          </mc:Choice>
          <mc:Fallback>
            <w:pict>
              <v:shape w14:anchorId="3861CAB7" id="Ink 703" o:spid="_x0000_s1026" type="#_x0000_t75" style="position:absolute;margin-left:208.85pt;margin-top:67.9pt;width:6.4pt;height:14.4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">
                <v:imagedata r:id="rId1508" o:title=""/>
              </v:shape>
            </w:pict>
          </mc:Fallback>
        </mc:AlternateContent>
      </w:r>
      <w:r>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2587128</wp:posOffset>
                </wp:positionH>
                <wp:positionV relativeFrom="paragraph">
                  <wp:posOffset>960351</wp:posOffset>
                </wp:positionV>
                <wp:extent cx="67320" cy="57960"/>
                <wp:effectExtent l="38100" t="38100" r="27940" b="37465"/>
                <wp:wrapNone/>
                <wp:docPr id="702" name="Ink 702"/>
                <wp:cNvGraphicFramePr/>
                <a:graphic xmlns:a="http://schemas.openxmlformats.org/drawingml/2006/main">
                  <a:graphicData uri="http://schemas.microsoft.com/office/word/2010/wordprocessingInk">
                    <w14:contentPart bwMode="auto" r:id="rId1509">
                      <w14:nvContentPartPr>
                        <w14:cNvContentPartPr/>
                      </w14:nvContentPartPr>
                      <w14:xfrm>
                        <a:off x="0" y="0"/>
                        <a:ext cx="67320" cy="57960"/>
                      </w14:xfrm>
                    </w14:contentPart>
                  </a:graphicData>
                </a:graphic>
              </wp:anchor>
            </w:drawing>
          </mc:Choice>
          <mc:Fallback>
            <w:pict>
              <v:shape w14:anchorId="417A29F1" id="Ink 702" o:spid="_x0000_s1026" type="#_x0000_t75" style="position:absolute;margin-left:203.55pt;margin-top:75.15pt;width:5.7pt;height:5.4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">
                <v:imagedata r:id="rId1510" o:title=""/>
              </v:shape>
            </w:pict>
          </mc:Fallback>
        </mc:AlternateContent>
      </w:r>
      <w:r>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2511168</wp:posOffset>
                </wp:positionH>
                <wp:positionV relativeFrom="paragraph">
                  <wp:posOffset>918591</wp:posOffset>
                </wp:positionV>
                <wp:extent cx="59040" cy="136440"/>
                <wp:effectExtent l="38100" t="38100" r="36830" b="35560"/>
                <wp:wrapNone/>
                <wp:docPr id="701" name="Ink 701"/>
                <wp:cNvGraphicFramePr/>
                <a:graphic xmlns:a="http://schemas.openxmlformats.org/drawingml/2006/main">
                  <a:graphicData uri="http://schemas.microsoft.com/office/word/2010/wordprocessingInk">
                    <w14:contentPart bwMode="auto" r:id="rId1511">
                      <w14:nvContentPartPr>
                        <w14:cNvContentPartPr/>
                      </w14:nvContentPartPr>
                      <w14:xfrm>
                        <a:off x="0" y="0"/>
                        <a:ext cx="59040" cy="136440"/>
                      </w14:xfrm>
                    </w14:contentPart>
                  </a:graphicData>
                </a:graphic>
              </wp:anchor>
            </w:drawing>
          </mc:Choice>
          <mc:Fallback>
            <w:pict>
              <v:shape w14:anchorId="0613E1C8" id="Ink 701" o:spid="_x0000_s1026" type="#_x0000_t75" style="position:absolute;margin-left:197.45pt;margin-top:72.2pt;width:5.2pt;height:11.3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">
                <v:imagedata r:id="rId1512" o:title=""/>
              </v:shape>
            </w:pict>
          </mc:Fallback>
        </mc:AlternateContent>
      </w:r>
      <w:r>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2423328</wp:posOffset>
                </wp:positionH>
                <wp:positionV relativeFrom="paragraph">
                  <wp:posOffset>986271</wp:posOffset>
                </wp:positionV>
                <wp:extent cx="78120" cy="93600"/>
                <wp:effectExtent l="38100" t="38100" r="36195" b="40005"/>
                <wp:wrapNone/>
                <wp:docPr id="700" name="Ink 700"/>
                <wp:cNvGraphicFramePr/>
                <a:graphic xmlns:a="http://schemas.openxmlformats.org/drawingml/2006/main">
                  <a:graphicData uri="http://schemas.microsoft.com/office/word/2010/wordprocessingInk">
                    <w14:contentPart bwMode="auto" r:id="rId1513">
                      <w14:nvContentPartPr>
                        <w14:cNvContentPartPr/>
                      </w14:nvContentPartPr>
                      <w14:xfrm>
                        <a:off x="0" y="0"/>
                        <a:ext cx="78120" cy="93600"/>
                      </w14:xfrm>
                    </w14:contentPart>
                  </a:graphicData>
                </a:graphic>
              </wp:anchor>
            </w:drawing>
          </mc:Choice>
          <mc:Fallback>
            <w:pict>
              <v:shape w14:anchorId="35CF83D6" id="Ink 700" o:spid="_x0000_s1026" type="#_x0000_t75" style="position:absolute;margin-left:190.45pt;margin-top:77.35pt;width:6.9pt;height:8.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">
                <v:imagedata r:id="rId1514" o:title=""/>
              </v:shape>
            </w:pict>
          </mc:Fallback>
        </mc:AlternateContent>
      </w:r>
      <w:r>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2161608</wp:posOffset>
                </wp:positionH>
                <wp:positionV relativeFrom="paragraph">
                  <wp:posOffset>1110471</wp:posOffset>
                </wp:positionV>
                <wp:extent cx="43560" cy="74520"/>
                <wp:effectExtent l="38100" t="38100" r="33020" b="40005"/>
                <wp:wrapNone/>
                <wp:docPr id="699" name="Ink 699"/>
                <wp:cNvGraphicFramePr/>
                <a:graphic xmlns:a="http://schemas.openxmlformats.org/drawingml/2006/main">
                  <a:graphicData uri="http://schemas.microsoft.com/office/word/2010/wordprocessingInk">
                    <w14:contentPart bwMode="auto" r:id="rId1515">
                      <w14:nvContentPartPr>
                        <w14:cNvContentPartPr/>
                      </w14:nvContentPartPr>
                      <w14:xfrm>
                        <a:off x="0" y="0"/>
                        <a:ext cx="43560" cy="74520"/>
                      </w14:xfrm>
                    </w14:contentPart>
                  </a:graphicData>
                </a:graphic>
              </wp:anchor>
            </w:drawing>
          </mc:Choice>
          <mc:Fallback>
            <w:pict>
              <v:shape w14:anchorId="4200EBE0" id="Ink 699" o:spid="_x0000_s1026" type="#_x0000_t75" style="position:absolute;margin-left:169.85pt;margin-top:87.1pt;width:4.1pt;height:6.4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">
                <v:imagedata r:id="rId1516" o:title=""/>
              </v:shape>
            </w:pict>
          </mc:Fallback>
        </mc:AlternateContent>
      </w:r>
      <w:r>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2180688</wp:posOffset>
                </wp:positionH>
                <wp:positionV relativeFrom="paragraph">
                  <wp:posOffset>1079871</wp:posOffset>
                </wp:positionV>
                <wp:extent cx="147960" cy="82800"/>
                <wp:effectExtent l="38100" t="38100" r="42545" b="31750"/>
                <wp:wrapNone/>
                <wp:docPr id="698" name="Ink 698"/>
                <wp:cNvGraphicFramePr/>
                <a:graphic xmlns:a="http://schemas.openxmlformats.org/drawingml/2006/main">
                  <a:graphicData uri="http://schemas.microsoft.com/office/word/2010/wordprocessingInk">
                    <w14:contentPart bwMode="auto" r:id="rId1517">
                      <w14:nvContentPartPr>
                        <w14:cNvContentPartPr/>
                      </w14:nvContentPartPr>
                      <w14:xfrm>
                        <a:off x="0" y="0"/>
                        <a:ext cx="147960" cy="82800"/>
                      </w14:xfrm>
                    </w14:contentPart>
                  </a:graphicData>
                </a:graphic>
              </wp:anchor>
            </w:drawing>
          </mc:Choice>
          <mc:Fallback>
            <w:pict>
              <v:shape w14:anchorId="0A3F30B9" id="Ink 698" o:spid="_x0000_s1026" type="#_x0000_t75" style="position:absolute;margin-left:171.45pt;margin-top:84.75pt;width:12.15pt;height:7.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">
                <v:imagedata r:id="rId1518" o:title=""/>
              </v:shape>
            </w:pict>
          </mc:Fallback>
        </mc:AlternateContent>
      </w:r>
      <w:r>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1376448</wp:posOffset>
                </wp:positionH>
                <wp:positionV relativeFrom="paragraph">
                  <wp:posOffset>677391</wp:posOffset>
                </wp:positionV>
                <wp:extent cx="78480" cy="142560"/>
                <wp:effectExtent l="38100" t="38100" r="36195" b="29210"/>
                <wp:wrapNone/>
                <wp:docPr id="697" name="Ink 697"/>
                <wp:cNvGraphicFramePr/>
                <a:graphic xmlns:a="http://schemas.openxmlformats.org/drawingml/2006/main">
                  <a:graphicData uri="http://schemas.microsoft.com/office/word/2010/wordprocessingInk">
                    <w14:contentPart bwMode="auto" r:id="rId1519">
                      <w14:nvContentPartPr>
                        <w14:cNvContentPartPr/>
                      </w14:nvContentPartPr>
                      <w14:xfrm>
                        <a:off x="0" y="0"/>
                        <a:ext cx="78480" cy="142560"/>
                      </w14:xfrm>
                    </w14:contentPart>
                  </a:graphicData>
                </a:graphic>
              </wp:anchor>
            </w:drawing>
          </mc:Choice>
          <mc:Fallback>
            <w:pict>
              <v:shape w14:anchorId="48DF76A9" id="Ink 697" o:spid="_x0000_s1026" type="#_x0000_t75" style="position:absolute;margin-left:108.25pt;margin-top:53.2pt;width:6.75pt;height:11.6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">
                <v:imagedata r:id="rId1520" o:title=""/>
              </v:shape>
            </w:pict>
          </mc:Fallback>
        </mc:AlternateContent>
      </w:r>
      <w:r>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1326768</wp:posOffset>
                </wp:positionH>
                <wp:positionV relativeFrom="paragraph">
                  <wp:posOffset>738591</wp:posOffset>
                </wp:positionV>
                <wp:extent cx="22680" cy="67320"/>
                <wp:effectExtent l="38100" t="38100" r="34925" b="27940"/>
                <wp:wrapNone/>
                <wp:docPr id="696" name="Ink 696"/>
                <wp:cNvGraphicFramePr/>
                <a:graphic xmlns:a="http://schemas.openxmlformats.org/drawingml/2006/main">
                  <a:graphicData uri="http://schemas.microsoft.com/office/word/2010/wordprocessingInk">
                    <w14:contentPart bwMode="auto" r:id="rId1521">
                      <w14:nvContentPartPr>
                        <w14:cNvContentPartPr/>
                      </w14:nvContentPartPr>
                      <w14:xfrm>
                        <a:off x="0" y="0"/>
                        <a:ext cx="22680" cy="67320"/>
                      </w14:xfrm>
                    </w14:contentPart>
                  </a:graphicData>
                </a:graphic>
              </wp:anchor>
            </w:drawing>
          </mc:Choice>
          <mc:Fallback>
            <w:pict>
              <v:shape w14:anchorId="7F1F6D96" id="Ink 696" o:spid="_x0000_s1026" type="#_x0000_t75" style="position:absolute;margin-left:104.25pt;margin-top:57.95pt;width:2.25pt;height:5.7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">
                <v:imagedata r:id="rId1522" o:title=""/>
              </v:shape>
            </w:pict>
          </mc:Fallback>
        </mc:AlternateContent>
      </w:r>
      <w:r>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1259448</wp:posOffset>
                </wp:positionH>
                <wp:positionV relativeFrom="paragraph">
                  <wp:posOffset>718431</wp:posOffset>
                </wp:positionV>
                <wp:extent cx="58680" cy="122400"/>
                <wp:effectExtent l="38100" t="38100" r="36830" b="30480"/>
                <wp:wrapNone/>
                <wp:docPr id="695" name="Ink 695"/>
                <wp:cNvGraphicFramePr/>
                <a:graphic xmlns:a="http://schemas.openxmlformats.org/drawingml/2006/main">
                  <a:graphicData uri="http://schemas.microsoft.com/office/word/2010/wordprocessingInk">
                    <w14:contentPart bwMode="auto" r:id="rId1523">
                      <w14:nvContentPartPr>
                        <w14:cNvContentPartPr/>
                      </w14:nvContentPartPr>
                      <w14:xfrm>
                        <a:off x="0" y="0"/>
                        <a:ext cx="58680" cy="122400"/>
                      </w14:xfrm>
                    </w14:contentPart>
                  </a:graphicData>
                </a:graphic>
              </wp:anchor>
            </w:drawing>
          </mc:Choice>
          <mc:Fallback>
            <w:pict>
              <v:shape w14:anchorId="14263A51" id="Ink 695" o:spid="_x0000_s1026" type="#_x0000_t75" style="position:absolute;margin-left:98.9pt;margin-top:56.4pt;width:5.1pt;height:10.1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">
                <v:imagedata r:id="rId1524" o:title=""/>
              </v:shape>
            </w:pict>
          </mc:Fallback>
        </mc:AlternateContent>
      </w:r>
      <w:r>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1172328</wp:posOffset>
                </wp:positionH>
                <wp:positionV relativeFrom="paragraph">
                  <wp:posOffset>787191</wp:posOffset>
                </wp:positionV>
                <wp:extent cx="68400" cy="97920"/>
                <wp:effectExtent l="38100" t="38100" r="46355" b="35560"/>
                <wp:wrapNone/>
                <wp:docPr id="694" name="Ink 694"/>
                <wp:cNvGraphicFramePr/>
                <a:graphic xmlns:a="http://schemas.openxmlformats.org/drawingml/2006/main">
                  <a:graphicData uri="http://schemas.microsoft.com/office/word/2010/wordprocessingInk">
                    <w14:contentPart bwMode="auto" r:id="rId1525">
                      <w14:nvContentPartPr>
                        <w14:cNvContentPartPr/>
                      </w14:nvContentPartPr>
                      <w14:xfrm>
                        <a:off x="0" y="0"/>
                        <a:ext cx="68400" cy="97920"/>
                      </w14:xfrm>
                    </w14:contentPart>
                  </a:graphicData>
                </a:graphic>
              </wp:anchor>
            </w:drawing>
          </mc:Choice>
          <mc:Fallback>
            <w:pict>
              <v:shape w14:anchorId="096289D3" id="Ink 694" o:spid="_x0000_s1026" type="#_x0000_t75" style="position:absolute;margin-left:92pt;margin-top:61.7pt;width:6.1pt;height:8.3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">
                <v:imagedata r:id="rId1526" o:title=""/>
              </v:shape>
            </w:pict>
          </mc:Fallback>
        </mc:AlternateContent>
      </w:r>
      <w:r>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988728</wp:posOffset>
                </wp:positionH>
                <wp:positionV relativeFrom="paragraph">
                  <wp:posOffset>906711</wp:posOffset>
                </wp:positionV>
                <wp:extent cx="108720" cy="68400"/>
                <wp:effectExtent l="38100" t="38100" r="43815" b="27305"/>
                <wp:wrapNone/>
                <wp:docPr id="693" name="Ink 693"/>
                <wp:cNvGraphicFramePr/>
                <a:graphic xmlns:a="http://schemas.openxmlformats.org/drawingml/2006/main">
                  <a:graphicData uri="http://schemas.microsoft.com/office/word/2010/wordprocessingInk">
                    <w14:contentPart bwMode="auto" r:id="rId1527">
                      <w14:nvContentPartPr>
                        <w14:cNvContentPartPr/>
                      </w14:nvContentPartPr>
                      <w14:xfrm>
                        <a:off x="0" y="0"/>
                        <a:ext cx="108720" cy="68400"/>
                      </w14:xfrm>
                    </w14:contentPart>
                  </a:graphicData>
                </a:graphic>
              </wp:anchor>
            </w:drawing>
          </mc:Choice>
          <mc:Fallback>
            <w:pict>
              <v:shape w14:anchorId="62A97BBE" id="Ink 693" o:spid="_x0000_s1026" type="#_x0000_t75" style="position:absolute;margin-left:77.55pt;margin-top:71.15pt;width:9.15pt;height:5.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">
                <v:imagedata r:id="rId1528" o:title=""/>
              </v:shape>
            </w:pict>
          </mc:Fallback>
        </mc:AlternateContent>
      </w:r>
      <w:r w:rsidRPr="000B7EA4">
        <w:rPr>
          <w:rFonts w:ascii="Liberation Serif" w:hAnsi="Liberation Serif"/>
          <w:noProof/>
        </w:rPr>
        <mc:AlternateContent>
          <mc:Choice Requires="wps">
            <w:drawing>
              <wp:anchor distT="45720" distB="45720" distL="114300" distR="114300" simplePos="0" relativeHeight="252268544" behindDoc="0" locked="0" layoutInCell="1" allowOverlap="1" wp14:anchorId="55063EEB" wp14:editId="6BA8A824">
                <wp:simplePos x="0" y="0"/>
                <wp:positionH relativeFrom="column">
                  <wp:posOffset>0</wp:posOffset>
                </wp:positionH>
                <wp:positionV relativeFrom="paragraph">
                  <wp:posOffset>320040</wp:posOffset>
                </wp:positionV>
                <wp:extent cx="3328035" cy="1404620"/>
                <wp:effectExtent l="0" t="0" r="24765" b="17145"/>
                <wp:wrapSquare wrapText="bothSides"/>
                <wp:docPr id="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EB08FA" w:rsidRDefault="00EB08FA" w:rsidP="000854FB">
                            <w:pPr>
                              <w:rPr>
                                <w:rFonts w:ascii="Liberation Serif" w:hAnsi="Liberation Serif"/>
                              </w:rPr>
                            </w:pPr>
                            <w:r>
                              <w:rPr>
                                <w:rFonts w:ascii="Liberation Serif" w:hAnsi="Liberation Serif"/>
                              </w:rPr>
                              <w:t>HUFFMAN(C)</w:t>
                            </w:r>
                          </w:p>
                          <w:p w:rsidR="00EB08FA" w:rsidRDefault="00EB08FA" w:rsidP="000854FB">
                            <w:pPr>
                              <w:rPr>
                                <w:rFonts w:ascii="Liberation Serif" w:hAnsi="Liberation Serif"/>
                              </w:rPr>
                            </w:pPr>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z.left</w:t>
                            </w:r>
                            <w:proofErr w:type="spellEnd"/>
                            <w:r>
                              <w:rPr>
                                <w:rFonts w:ascii="Liberation Serif" w:hAnsi="Liberation Serif"/>
                              </w:rPr>
                              <w:t xml:space="preserve"> = x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z.right</w:t>
                            </w:r>
                            <w:proofErr w:type="spellEnd"/>
                            <w:r>
                              <w:rPr>
                                <w:rFonts w:ascii="Liberation Serif" w:hAnsi="Liberation Serif"/>
                              </w:rPr>
                              <w:t xml:space="preserve"> = y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z.freq</w:t>
                            </w:r>
                            <w:proofErr w:type="spellEnd"/>
                            <w:r>
                              <w:rPr>
                                <w:rFonts w:ascii="Liberation Serif" w:hAnsi="Liberation Serif"/>
                              </w:rPr>
                              <w:t xml:space="preserve"> = </w:t>
                            </w:r>
                            <w:proofErr w:type="spellStart"/>
                            <w:r>
                              <w:rPr>
                                <w:rFonts w:ascii="Liberation Serif" w:hAnsi="Liberation Serif"/>
                              </w:rPr>
                              <w:t>x.freq</w:t>
                            </w:r>
                            <w:proofErr w:type="spellEnd"/>
                            <w:r>
                              <w:rPr>
                                <w:rFonts w:ascii="Liberation Serif" w:hAnsi="Liberation Serif"/>
                              </w:rPr>
                              <w:t xml:space="preserve"> + </w:t>
                            </w:r>
                            <w:proofErr w:type="spellStart"/>
                            <w:r>
                              <w:rPr>
                                <w:rFonts w:ascii="Liberation Serif" w:hAnsi="Liberation Serif"/>
                              </w:rPr>
                              <w:t>y.freq</w:t>
                            </w:r>
                            <w:proofErr w:type="spellEnd"/>
                            <w:r>
                              <w:rPr>
                                <w:rFonts w:ascii="Liberation Serif" w:hAnsi="Liberation Serif"/>
                              </w:rPr>
                              <w:br/>
                            </w:r>
                            <w:r>
                              <w:rPr>
                                <w:rFonts w:ascii="Liberation Serif" w:hAnsi="Liberation Serif"/>
                              </w:rPr>
                              <w:tab/>
                            </w:r>
                            <w:r>
                              <w:rPr>
                                <w:rFonts w:ascii="Liberation Serif" w:hAnsi="Liberation Serif"/>
                              </w:rPr>
                              <w:tab/>
                              <w:t>INSERT(</w:t>
                            </w:r>
                            <w:proofErr w:type="spellStart"/>
                            <w:r>
                              <w:rPr>
                                <w:rFonts w:ascii="Liberation Serif" w:hAnsi="Liberation Serif"/>
                              </w:rPr>
                              <w:t>Q,z</w:t>
                            </w:r>
                            <w:proofErr w:type="spellEnd"/>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Return (Extract_min(Q))</w:t>
                            </w:r>
                          </w:p>
                          <w:p w:rsidR="00EB08FA" w:rsidRPr="00F13665" w:rsidRDefault="00EB08FA" w:rsidP="000854FB">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063EEB" id="_x0000_s1028" type="#_x0000_t202" style="position:absolute;margin-left:0;margin-top:25.2pt;width:262.05pt;height:110.6pt;z-index:2522685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">
                <v:textbox style="mso-fit-shape-to-text:t">
                  <w:txbxContent>
                    <w:p w:rsidR="00EB08FA" w:rsidRDefault="00EB08FA" w:rsidP="000854FB">
                      <w:pPr>
                        <w:rPr>
                          <w:rFonts w:ascii="Liberation Serif" w:hAnsi="Liberation Serif"/>
                        </w:rPr>
                      </w:pPr>
                      <w:r>
                        <w:rPr>
                          <w:rFonts w:ascii="Liberation Serif" w:hAnsi="Liberation Serif"/>
                        </w:rPr>
                        <w:t>HUFFMAN(C)</w:t>
                      </w:r>
                    </w:p>
                    <w:p w:rsidR="00EB08FA" w:rsidRDefault="00EB08FA" w:rsidP="000854FB">
                      <w:pPr>
                        <w:rPr>
                          <w:rFonts w:ascii="Liberation Serif" w:hAnsi="Liberation Serif"/>
                        </w:rPr>
                      </w:pPr>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EB08FA" w:rsidRDefault="00EB08FA"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z.left</w:t>
                      </w:r>
                      <w:proofErr w:type="spellEnd"/>
                      <w:r>
                        <w:rPr>
                          <w:rFonts w:ascii="Liberation Serif" w:hAnsi="Liberation Serif"/>
                        </w:rPr>
                        <w:t xml:space="preserve"> = x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z.right</w:t>
                      </w:r>
                      <w:proofErr w:type="spellEnd"/>
                      <w:r>
                        <w:rPr>
                          <w:rFonts w:ascii="Liberation Serif" w:hAnsi="Liberation Serif"/>
                        </w:rPr>
                        <w:t xml:space="preserve"> = y = Extract_min(Q)</w:t>
                      </w:r>
                      <w:r>
                        <w:rPr>
                          <w:rFonts w:ascii="Liberation Serif" w:hAnsi="Liberation Serif"/>
                        </w:rPr>
                        <w:br/>
                      </w:r>
                      <w:r>
                        <w:rPr>
                          <w:rFonts w:ascii="Liberation Serif" w:hAnsi="Liberation Serif"/>
                        </w:rPr>
                        <w:tab/>
                      </w:r>
                      <w:r>
                        <w:rPr>
                          <w:rFonts w:ascii="Liberation Serif" w:hAnsi="Liberation Serif"/>
                        </w:rPr>
                        <w:tab/>
                      </w:r>
                      <w:proofErr w:type="spellStart"/>
                      <w:r>
                        <w:rPr>
                          <w:rFonts w:ascii="Liberation Serif" w:hAnsi="Liberation Serif"/>
                        </w:rPr>
                        <w:t>z.freq</w:t>
                      </w:r>
                      <w:proofErr w:type="spellEnd"/>
                      <w:r>
                        <w:rPr>
                          <w:rFonts w:ascii="Liberation Serif" w:hAnsi="Liberation Serif"/>
                        </w:rPr>
                        <w:t xml:space="preserve"> = </w:t>
                      </w:r>
                      <w:proofErr w:type="spellStart"/>
                      <w:r>
                        <w:rPr>
                          <w:rFonts w:ascii="Liberation Serif" w:hAnsi="Liberation Serif"/>
                        </w:rPr>
                        <w:t>x.freq</w:t>
                      </w:r>
                      <w:proofErr w:type="spellEnd"/>
                      <w:r>
                        <w:rPr>
                          <w:rFonts w:ascii="Liberation Serif" w:hAnsi="Liberation Serif"/>
                        </w:rPr>
                        <w:t xml:space="preserve"> + </w:t>
                      </w:r>
                      <w:proofErr w:type="spellStart"/>
                      <w:r>
                        <w:rPr>
                          <w:rFonts w:ascii="Liberation Serif" w:hAnsi="Liberation Serif"/>
                        </w:rPr>
                        <w:t>y.freq</w:t>
                      </w:r>
                      <w:proofErr w:type="spellEnd"/>
                      <w:r>
                        <w:rPr>
                          <w:rFonts w:ascii="Liberation Serif" w:hAnsi="Liberation Serif"/>
                        </w:rPr>
                        <w:br/>
                      </w:r>
                      <w:r>
                        <w:rPr>
                          <w:rFonts w:ascii="Liberation Serif" w:hAnsi="Liberation Serif"/>
                        </w:rPr>
                        <w:tab/>
                      </w:r>
                      <w:r>
                        <w:rPr>
                          <w:rFonts w:ascii="Liberation Serif" w:hAnsi="Liberation Serif"/>
                        </w:rPr>
                        <w:tab/>
                        <w:t>INSERT(</w:t>
                      </w:r>
                      <w:proofErr w:type="spellStart"/>
                      <w:r>
                        <w:rPr>
                          <w:rFonts w:ascii="Liberation Serif" w:hAnsi="Liberation Serif"/>
                        </w:rPr>
                        <w:t>Q,z</w:t>
                      </w:r>
                      <w:proofErr w:type="spellEnd"/>
                      <w:r>
                        <w:rPr>
                          <w:rFonts w:ascii="Liberation Serif" w:hAnsi="Liberation Serif"/>
                        </w:rPr>
                        <w:t>)</w:t>
                      </w:r>
                    </w:p>
                    <w:p w:rsidR="00EB08FA" w:rsidRDefault="00EB08FA" w:rsidP="000854FB">
                      <w:pPr>
                        <w:rPr>
                          <w:rFonts w:ascii="Liberation Serif" w:hAnsi="Liberation Serif"/>
                        </w:rPr>
                      </w:pPr>
                      <w:r>
                        <w:rPr>
                          <w:rFonts w:ascii="Liberation Serif" w:hAnsi="Liberation Serif"/>
                        </w:rPr>
                        <w:tab/>
                        <w:t>Return (Extract_min(Q))</w:t>
                      </w:r>
                    </w:p>
                    <w:p w:rsidR="00EB08FA" w:rsidRPr="00F13665" w:rsidRDefault="00EB08FA" w:rsidP="000854FB">
                      <w:pPr>
                        <w:rPr>
                          <w:rFonts w:ascii="Liberation Serif" w:hAnsi="Liberation Serif"/>
                        </w:rPr>
                      </w:pPr>
                      <w:r>
                        <w:rPr>
                          <w:rFonts w:ascii="Liberation Serif" w:hAnsi="Liberation Serif"/>
                        </w:rPr>
                        <w:t>}</w:t>
                      </w:r>
                    </w:p>
                  </w:txbxContent>
                </v:textbox>
                <w10:wrap type="square"/>
              </v:shape>
            </w:pict>
          </mc:Fallback>
        </mc:AlternateContent>
      </w: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b/>
        </w:rPr>
      </w:pPr>
      <w:r w:rsidRPr="000854FB">
        <w:rPr>
          <w:rFonts w:ascii="Liberation Serif" w:hAnsi="Liberation Serif"/>
          <w:b/>
        </w:rPr>
        <w:lastRenderedPageBreak/>
        <w:t>Huffman Coding takes O(</w:t>
      </w:r>
      <w:proofErr w:type="spellStart"/>
      <w:r w:rsidRPr="000854FB">
        <w:rPr>
          <w:rFonts w:ascii="Liberation Serif" w:hAnsi="Liberation Serif"/>
          <w:b/>
        </w:rPr>
        <w:t>nlogn</w:t>
      </w:r>
      <w:proofErr w:type="spellEnd"/>
      <w:r w:rsidRPr="000854FB">
        <w:rPr>
          <w:rFonts w:ascii="Liberation Serif" w:hAnsi="Liberation Serif"/>
          <w:b/>
        </w:rPr>
        <w:t>) time.</w:t>
      </w:r>
    </w:p>
    <w:p w:rsidR="000854FB" w:rsidRDefault="000854FB" w:rsidP="000854FB">
      <w:pPr>
        <w:rPr>
          <w:rFonts w:ascii="Liberation Serif" w:hAnsi="Liberation Serif"/>
        </w:rPr>
      </w:pPr>
      <w:r>
        <w:rPr>
          <w:rFonts w:ascii="Liberation Serif" w:hAnsi="Liberation Serif"/>
          <w:b/>
        </w:rPr>
        <w:t xml:space="preserve">Space Complexity: </w:t>
      </w:r>
      <w:r>
        <w:rPr>
          <w:rFonts w:ascii="Liberation Serif" w:hAnsi="Liberation Serif"/>
        </w:rPr>
        <w:t>We are going to represent the data using the tree. The space required will be ~ O(n)</w:t>
      </w:r>
    </w:p>
    <w:p w:rsidR="000854FB" w:rsidRDefault="000854FB" w:rsidP="000854FB">
      <w:pPr>
        <w:rPr>
          <w:rFonts w:ascii="Liberation Serif" w:hAnsi="Liberation Serif"/>
        </w:rPr>
      </w:pPr>
      <w:r>
        <w:rPr>
          <w:rFonts w:ascii="Liberation Serif" w:hAnsi="Liberation Serif"/>
        </w:rPr>
        <w:t xml:space="preserve">Therefore, space complexity will be </w:t>
      </w:r>
      <w:r>
        <w:rPr>
          <w:rFonts w:ascii="Liberation Serif" w:hAnsi="Liberation Serif"/>
          <w:b/>
        </w:rPr>
        <w:t>O(n).</w:t>
      </w:r>
    </w:p>
    <w:p w:rsidR="000854FB" w:rsidRDefault="000854FB" w:rsidP="000854FB">
      <w:pPr>
        <w:rPr>
          <w:rFonts w:ascii="Liberation Serif" w:hAnsi="Liberation Serif"/>
        </w:rPr>
      </w:pPr>
    </w:p>
    <w:p w:rsidR="000854FB" w:rsidRPr="002A6FE6" w:rsidRDefault="000854FB" w:rsidP="000854FB">
      <w:pPr>
        <w:rPr>
          <w:rFonts w:ascii="Liberation Serif" w:hAnsi="Liberation Serif"/>
          <w:b/>
          <w:i/>
        </w:rPr>
      </w:pPr>
      <w:r w:rsidRPr="002A6FE6">
        <w:rPr>
          <w:rFonts w:ascii="Liberation Serif" w:hAnsi="Liberation Serif"/>
          <w:b/>
          <w:i/>
        </w:rPr>
        <w:t>Question: Instead of using heap why can’t I sort the elements to get the minimum?</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Sorting will take O(</w:t>
      </w:r>
      <w:proofErr w:type="spellStart"/>
      <w:r>
        <w:rPr>
          <w:rFonts w:ascii="Liberation Serif" w:hAnsi="Liberation Serif"/>
        </w:rPr>
        <w:t>nlogn</w:t>
      </w:r>
      <w:proofErr w:type="spellEnd"/>
      <w:r>
        <w:rPr>
          <w:rFonts w:ascii="Liberation Serif" w:hAnsi="Liberation Serif"/>
        </w:rPr>
        <w:t>) time</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After deletion, elements have to be inserted in the array, that insertion can take O(n) time.</w:t>
      </w:r>
    </w:p>
    <w:p w:rsidR="000854FB" w:rsidRDefault="000854FB" w:rsidP="000854FB">
      <w:pPr>
        <w:pStyle w:val="ListParagraph"/>
        <w:numPr>
          <w:ilvl w:val="0"/>
          <w:numId w:val="11"/>
        </w:numPr>
        <w:rPr>
          <w:rFonts w:ascii="Liberation Serif" w:hAnsi="Liberation Serif"/>
          <w:b/>
        </w:rPr>
      </w:pPr>
      <w:r w:rsidRPr="000854FB">
        <w:rPr>
          <w:rFonts w:ascii="Liberation Serif" w:hAnsi="Liberation Serif"/>
          <w:b/>
        </w:rPr>
        <w:t xml:space="preserve">O(n) times insertion will be done (n-1) time for loop iteration. </w:t>
      </w:r>
      <w:proofErr w:type="gramStart"/>
      <w:r w:rsidRPr="000854FB">
        <w:rPr>
          <w:rFonts w:ascii="Liberation Serif" w:hAnsi="Liberation Serif"/>
          <w:b/>
        </w:rPr>
        <w:t>Therefore</w:t>
      </w:r>
      <w:proofErr w:type="gramEnd"/>
      <w:r w:rsidRPr="000854FB">
        <w:rPr>
          <w:rFonts w:ascii="Liberation Serif" w:hAnsi="Liberation Serif"/>
          <w:b/>
        </w:rPr>
        <w:t xml:space="preserve"> if sorting is taken into picture the time complexity will be O(n</w:t>
      </w:r>
      <w:r w:rsidRPr="000854FB">
        <w:rPr>
          <w:rFonts w:ascii="Liberation Serif" w:hAnsi="Liberation Serif"/>
          <w:b/>
          <w:vertAlign w:val="superscript"/>
        </w:rPr>
        <w:t>2</w:t>
      </w:r>
      <w:r w:rsidRPr="000854FB">
        <w:rPr>
          <w:rFonts w:ascii="Liberation Serif" w:hAnsi="Liberation Serif"/>
          <w:b/>
        </w:rPr>
        <w:t>) and we don’t want that.</w:t>
      </w:r>
    </w:p>
    <w:p w:rsidR="002A6FE6" w:rsidRDefault="002A6FE6" w:rsidP="002A6FE6">
      <w:pPr>
        <w:rPr>
          <w:rFonts w:ascii="Liberation Serif" w:hAnsi="Liberation Serif"/>
          <w:b/>
          <w:i/>
        </w:rPr>
      </w:pPr>
      <w:r>
        <w:rPr>
          <w:rFonts w:ascii="Liberation Serif" w:hAnsi="Liberation Serif"/>
          <w:b/>
          <w:i/>
        </w:rPr>
        <w:t>Question: So when should I use sorting and when should I use heaps?</w:t>
      </w:r>
    </w:p>
    <w:p w:rsidR="002A6FE6" w:rsidRDefault="00F25BA3" w:rsidP="002A6FE6">
      <w:pPr>
        <w:rPr>
          <w:rFonts w:ascii="Liberation Serif" w:hAnsi="Liberation Serif"/>
          <w:i/>
        </w:rPr>
      </w:pPr>
      <w:r>
        <w:rPr>
          <w:rFonts w:ascii="Liberation Serif" w:hAnsi="Liberation Serif"/>
          <w:i/>
        </w:rPr>
        <w:t>Answer: When there is no requirement of putting an element, heaps can be replaced by sorting algorithms. Otherwise, heaps will be useful.</w:t>
      </w:r>
    </w:p>
    <w:p w:rsidR="00F25BA3" w:rsidRDefault="00F25BA3" w:rsidP="002A6FE6">
      <w:pPr>
        <w:rPr>
          <w:rFonts w:ascii="Liberation Serif" w:hAnsi="Liberation Serif"/>
          <w:i/>
        </w:rPr>
      </w:pPr>
    </w:p>
    <w:p w:rsidR="00F25BA3" w:rsidRDefault="00F25BA3" w:rsidP="002A6FE6">
      <w:pPr>
        <w:rPr>
          <w:rFonts w:ascii="Liberation Serif" w:hAnsi="Liberation Serif"/>
          <w:b/>
          <w:u w:val="single"/>
        </w:rPr>
      </w:pPr>
      <w:r>
        <w:rPr>
          <w:rFonts w:ascii="Liberation Serif" w:hAnsi="Liberation Serif"/>
          <w:b/>
          <w:u w:val="single"/>
        </w:rPr>
        <w:t>Let’s see some questions on Huffman coding.</w:t>
      </w:r>
    </w:p>
    <w:p w:rsidR="00D9794B" w:rsidRDefault="00D9794B" w:rsidP="00D9794B">
      <w:pPr>
        <w:rPr>
          <w:rFonts w:ascii="Liberation Serif" w:hAnsi="Liberation Serif"/>
          <w:b/>
          <w:u w:val="single"/>
        </w:rPr>
      </w:pPr>
      <w:r>
        <w:rPr>
          <w:noProof/>
        </w:rPr>
        <mc:AlternateContent>
          <mc:Choice Requires="wpi">
            <w:drawing>
              <wp:anchor distT="0" distB="0" distL="114300" distR="114300" simplePos="0" relativeHeight="252603392" behindDoc="0" locked="0" layoutInCell="1" allowOverlap="1">
                <wp:simplePos x="0" y="0"/>
                <wp:positionH relativeFrom="column">
                  <wp:posOffset>4994800</wp:posOffset>
                </wp:positionH>
                <wp:positionV relativeFrom="paragraph">
                  <wp:posOffset>1979034</wp:posOffset>
                </wp:positionV>
                <wp:extent cx="371160" cy="69480"/>
                <wp:effectExtent l="38100" t="38100" r="29210" b="45085"/>
                <wp:wrapNone/>
                <wp:docPr id="1019" name="Ink 1019"/>
                <wp:cNvGraphicFramePr/>
                <a:graphic xmlns:a="http://schemas.openxmlformats.org/drawingml/2006/main">
                  <a:graphicData uri="http://schemas.microsoft.com/office/word/2010/wordprocessingInk">
                    <w14:contentPart bwMode="auto" r:id="rId1529">
                      <w14:nvContentPartPr>
                        <w14:cNvContentPartPr/>
                      </w14:nvContentPartPr>
                      <w14:xfrm>
                        <a:off x="0" y="0"/>
                        <a:ext cx="371160" cy="69480"/>
                      </w14:xfrm>
                    </w14:contentPart>
                  </a:graphicData>
                </a:graphic>
              </wp:anchor>
            </w:drawing>
          </mc:Choice>
          <mc:Fallback>
            <w:pict>
              <v:shape w14:anchorId="550B7245" id="Ink 1019" o:spid="_x0000_s1026" type="#_x0000_t75" style="position:absolute;margin-left:393.05pt;margin-top:155.65pt;width:29.75pt;height:5.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">
                <v:imagedata r:id="rId1530" o:title=""/>
              </v:shape>
            </w:pict>
          </mc:Fallback>
        </mc:AlternateContent>
      </w:r>
      <w:r>
        <w:rPr>
          <w:noProof/>
        </w:rPr>
        <mc:AlternateContent>
          <mc:Choice Requires="wpi">
            <w:drawing>
              <wp:anchor distT="0" distB="0" distL="114300" distR="114300" simplePos="0" relativeHeight="252602368" behindDoc="0" locked="0" layoutInCell="1" allowOverlap="1">
                <wp:simplePos x="0" y="0"/>
                <wp:positionH relativeFrom="column">
                  <wp:posOffset>5302600</wp:posOffset>
                </wp:positionH>
                <wp:positionV relativeFrom="paragraph">
                  <wp:posOffset>1850154</wp:posOffset>
                </wp:positionV>
                <wp:extent cx="68760" cy="68040"/>
                <wp:effectExtent l="38100" t="38100" r="26670" b="27305"/>
                <wp:wrapNone/>
                <wp:docPr id="1018" name="Ink 1018"/>
                <wp:cNvGraphicFramePr/>
                <a:graphic xmlns:a="http://schemas.openxmlformats.org/drawingml/2006/main">
                  <a:graphicData uri="http://schemas.microsoft.com/office/word/2010/wordprocessingInk">
                    <w14:contentPart bwMode="auto" r:id="rId1531">
                      <w14:nvContentPartPr>
                        <w14:cNvContentPartPr/>
                      </w14:nvContentPartPr>
                      <w14:xfrm>
                        <a:off x="0" y="0"/>
                        <a:ext cx="68760" cy="68040"/>
                      </w14:xfrm>
                    </w14:contentPart>
                  </a:graphicData>
                </a:graphic>
              </wp:anchor>
            </w:drawing>
          </mc:Choice>
          <mc:Fallback>
            <w:pict>
              <v:shape w14:anchorId="2CC089FC" id="Ink 1018" o:spid="_x0000_s1026" type="#_x0000_t75" style="position:absolute;margin-left:417.4pt;margin-top:145.5pt;width:5.8pt;height:5.7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">
                <v:imagedata r:id="rId1532" o:title=""/>
              </v:shape>
            </w:pict>
          </mc:Fallback>
        </mc:AlternateContent>
      </w:r>
      <w:r>
        <w:rPr>
          <w:noProof/>
        </w:rPr>
        <mc:AlternateContent>
          <mc:Choice Requires="wpi">
            <w:drawing>
              <wp:anchor distT="0" distB="0" distL="114300" distR="114300" simplePos="0" relativeHeight="252601344" behindDoc="0" locked="0" layoutInCell="1" allowOverlap="1">
                <wp:simplePos x="0" y="0"/>
                <wp:positionH relativeFrom="column">
                  <wp:posOffset>5299720</wp:posOffset>
                </wp:positionH>
                <wp:positionV relativeFrom="paragraph">
                  <wp:posOffset>1891554</wp:posOffset>
                </wp:positionV>
                <wp:extent cx="18720" cy="69840"/>
                <wp:effectExtent l="38100" t="38100" r="38735" b="45085"/>
                <wp:wrapNone/>
                <wp:docPr id="1017" name="Ink 1017"/>
                <wp:cNvGraphicFramePr/>
                <a:graphic xmlns:a="http://schemas.openxmlformats.org/drawingml/2006/main">
                  <a:graphicData uri="http://schemas.microsoft.com/office/word/2010/wordprocessingInk">
                    <w14:contentPart bwMode="auto" r:id="rId1533">
                      <w14:nvContentPartPr>
                        <w14:cNvContentPartPr/>
                      </w14:nvContentPartPr>
                      <w14:xfrm>
                        <a:off x="0" y="0"/>
                        <a:ext cx="18720" cy="69840"/>
                      </w14:xfrm>
                    </w14:contentPart>
                  </a:graphicData>
                </a:graphic>
              </wp:anchor>
            </w:drawing>
          </mc:Choice>
          <mc:Fallback>
            <w:pict>
              <v:shape w14:anchorId="30CAD14F" id="Ink 1017" o:spid="_x0000_s1026" type="#_x0000_t75" style="position:absolute;margin-left:416.95pt;margin-top:148.75pt;width:2.3pt;height:6.1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">
                <v:imagedata r:id="rId1534" o:title=""/>
              </v:shape>
            </w:pict>
          </mc:Fallback>
        </mc:AlternateContent>
      </w:r>
      <w:r>
        <w:rPr>
          <w:noProof/>
        </w:rPr>
        <mc:AlternateContent>
          <mc:Choice Requires="wpi">
            <w:drawing>
              <wp:anchor distT="0" distB="0" distL="114300" distR="114300" simplePos="0" relativeHeight="252600320" behindDoc="0" locked="0" layoutInCell="1" allowOverlap="1">
                <wp:simplePos x="0" y="0"/>
                <wp:positionH relativeFrom="column">
                  <wp:posOffset>5209000</wp:posOffset>
                </wp:positionH>
                <wp:positionV relativeFrom="paragraph">
                  <wp:posOffset>1914594</wp:posOffset>
                </wp:positionV>
                <wp:extent cx="61560" cy="19440"/>
                <wp:effectExtent l="38100" t="38100" r="34290" b="38100"/>
                <wp:wrapNone/>
                <wp:docPr id="1016" name="Ink 1016"/>
                <wp:cNvGraphicFramePr/>
                <a:graphic xmlns:a="http://schemas.openxmlformats.org/drawingml/2006/main">
                  <a:graphicData uri="http://schemas.microsoft.com/office/word/2010/wordprocessingInk">
                    <w14:contentPart bwMode="auto" r:id="rId1535">
                      <w14:nvContentPartPr>
                        <w14:cNvContentPartPr/>
                      </w14:nvContentPartPr>
                      <w14:xfrm>
                        <a:off x="0" y="0"/>
                        <a:ext cx="61560" cy="19440"/>
                      </w14:xfrm>
                    </w14:contentPart>
                  </a:graphicData>
                </a:graphic>
              </wp:anchor>
            </w:drawing>
          </mc:Choice>
          <mc:Fallback>
            <w:pict>
              <v:shape w14:anchorId="3CBC49CB" id="Ink 1016" o:spid="_x0000_s1026" type="#_x0000_t75" style="position:absolute;margin-left:409.8pt;margin-top:150.5pt;width:5.5pt;height:2.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">
                <v:imagedata r:id="rId1536" o:title=""/>
              </v:shape>
            </w:pict>
          </mc:Fallback>
        </mc:AlternateContent>
      </w:r>
      <w:r>
        <w:rPr>
          <w:noProof/>
        </w:rPr>
        <mc:AlternateContent>
          <mc:Choice Requires="wpi">
            <w:drawing>
              <wp:anchor distT="0" distB="0" distL="114300" distR="114300" simplePos="0" relativeHeight="252599296" behindDoc="0" locked="0" layoutInCell="1" allowOverlap="1">
                <wp:simplePos x="0" y="0"/>
                <wp:positionH relativeFrom="column">
                  <wp:posOffset>5203240</wp:posOffset>
                </wp:positionH>
                <wp:positionV relativeFrom="paragraph">
                  <wp:posOffset>1891194</wp:posOffset>
                </wp:positionV>
                <wp:extent cx="41040" cy="73080"/>
                <wp:effectExtent l="19050" t="38100" r="35560" b="41275"/>
                <wp:wrapNone/>
                <wp:docPr id="1015" name="Ink 1015"/>
                <wp:cNvGraphicFramePr/>
                <a:graphic xmlns:a="http://schemas.openxmlformats.org/drawingml/2006/main">
                  <a:graphicData uri="http://schemas.microsoft.com/office/word/2010/wordprocessingInk">
                    <w14:contentPart bwMode="auto" r:id="rId1537">
                      <w14:nvContentPartPr>
                        <w14:cNvContentPartPr/>
                      </w14:nvContentPartPr>
                      <w14:xfrm>
                        <a:off x="0" y="0"/>
                        <a:ext cx="41040" cy="73080"/>
                      </w14:xfrm>
                    </w14:contentPart>
                  </a:graphicData>
                </a:graphic>
              </wp:anchor>
            </w:drawing>
          </mc:Choice>
          <mc:Fallback>
            <w:pict>
              <v:shape w14:anchorId="66C8EF91" id="Ink 1015" o:spid="_x0000_s1026" type="#_x0000_t75" style="position:absolute;margin-left:409.5pt;margin-top:148.55pt;width:4pt;height:6.4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">
                <v:imagedata r:id="rId1538" o:title=""/>
              </v:shape>
            </w:pict>
          </mc:Fallback>
        </mc:AlternateContent>
      </w:r>
      <w:r>
        <w:rPr>
          <w:noProof/>
        </w:rPr>
        <mc:AlternateContent>
          <mc:Choice Requires="wpi">
            <w:drawing>
              <wp:anchor distT="0" distB="0" distL="114300" distR="114300" simplePos="0" relativeHeight="252598272" behindDoc="0" locked="0" layoutInCell="1" allowOverlap="1">
                <wp:simplePos x="0" y="0"/>
                <wp:positionH relativeFrom="column">
                  <wp:posOffset>5148880</wp:posOffset>
                </wp:positionH>
                <wp:positionV relativeFrom="paragraph">
                  <wp:posOffset>1903434</wp:posOffset>
                </wp:positionV>
                <wp:extent cx="34920" cy="84960"/>
                <wp:effectExtent l="38100" t="38100" r="41910" b="48895"/>
                <wp:wrapNone/>
                <wp:docPr id="1014" name="Ink 1014"/>
                <wp:cNvGraphicFramePr/>
                <a:graphic xmlns:a="http://schemas.openxmlformats.org/drawingml/2006/main">
                  <a:graphicData uri="http://schemas.microsoft.com/office/word/2010/wordprocessingInk">
                    <w14:contentPart bwMode="auto" r:id="rId1539">
                      <w14:nvContentPartPr>
                        <w14:cNvContentPartPr/>
                      </w14:nvContentPartPr>
                      <w14:xfrm>
                        <a:off x="0" y="0"/>
                        <a:ext cx="34920" cy="84960"/>
                      </w14:xfrm>
                    </w14:contentPart>
                  </a:graphicData>
                </a:graphic>
              </wp:anchor>
            </w:drawing>
          </mc:Choice>
          <mc:Fallback>
            <w:pict>
              <v:shape w14:anchorId="238CF9EB" id="Ink 1014" o:spid="_x0000_s1026" type="#_x0000_t75" style="position:absolute;margin-left:405.2pt;margin-top:149.5pt;width:3.55pt;height:7.6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">
                <v:imagedata r:id="rId1540" o:title=""/>
              </v:shape>
            </w:pict>
          </mc:Fallback>
        </mc:AlternateContent>
      </w:r>
      <w:r>
        <w:rPr>
          <w:noProof/>
        </w:rPr>
        <mc:AlternateContent>
          <mc:Choice Requires="wpi">
            <w:drawing>
              <wp:anchor distT="0" distB="0" distL="114300" distR="114300" simplePos="0" relativeHeight="252597248" behindDoc="0" locked="0" layoutInCell="1" allowOverlap="1">
                <wp:simplePos x="0" y="0"/>
                <wp:positionH relativeFrom="column">
                  <wp:posOffset>5062480</wp:posOffset>
                </wp:positionH>
                <wp:positionV relativeFrom="paragraph">
                  <wp:posOffset>1899834</wp:posOffset>
                </wp:positionV>
                <wp:extent cx="65880" cy="98640"/>
                <wp:effectExtent l="19050" t="38100" r="48895" b="34925"/>
                <wp:wrapNone/>
                <wp:docPr id="1013" name="Ink 1013"/>
                <wp:cNvGraphicFramePr/>
                <a:graphic xmlns:a="http://schemas.openxmlformats.org/drawingml/2006/main">
                  <a:graphicData uri="http://schemas.microsoft.com/office/word/2010/wordprocessingInk">
                    <w14:contentPart bwMode="auto" r:id="rId1541">
                      <w14:nvContentPartPr>
                        <w14:cNvContentPartPr/>
                      </w14:nvContentPartPr>
                      <w14:xfrm>
                        <a:off x="0" y="0"/>
                        <a:ext cx="65880" cy="98640"/>
                      </w14:xfrm>
                    </w14:contentPart>
                  </a:graphicData>
                </a:graphic>
              </wp:anchor>
            </w:drawing>
          </mc:Choice>
          <mc:Fallback>
            <w:pict>
              <v:shape w14:anchorId="26F3F971" id="Ink 1013" o:spid="_x0000_s1026" type="#_x0000_t75" style="position:absolute;margin-left:398.1pt;margin-top:149.3pt;width:6.3pt;height:8.6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">
                <v:imagedata r:id="rId1542" o:title=""/>
              </v:shape>
            </w:pict>
          </mc:Fallback>
        </mc:AlternateContent>
      </w:r>
      <w:r>
        <w:rPr>
          <w:noProof/>
        </w:rPr>
        <mc:AlternateContent>
          <mc:Choice Requires="wpi">
            <w:drawing>
              <wp:anchor distT="0" distB="0" distL="114300" distR="114300" simplePos="0" relativeHeight="252596224" behindDoc="0" locked="0" layoutInCell="1" allowOverlap="1">
                <wp:simplePos x="0" y="0"/>
                <wp:positionH relativeFrom="column">
                  <wp:posOffset>5017840</wp:posOffset>
                </wp:positionH>
                <wp:positionV relativeFrom="paragraph">
                  <wp:posOffset>1959954</wp:posOffset>
                </wp:positionV>
                <wp:extent cx="5040" cy="5760"/>
                <wp:effectExtent l="38100" t="38100" r="33655" b="32385"/>
                <wp:wrapNone/>
                <wp:docPr id="1012" name="Ink 1012"/>
                <wp:cNvGraphicFramePr/>
                <a:graphic xmlns:a="http://schemas.openxmlformats.org/drawingml/2006/main">
                  <a:graphicData uri="http://schemas.microsoft.com/office/word/2010/wordprocessingInk">
                    <w14:contentPart bwMode="auto" r:id="rId1543">
                      <w14:nvContentPartPr>
                        <w14:cNvContentPartPr/>
                      </w14:nvContentPartPr>
                      <w14:xfrm>
                        <a:off x="0" y="0"/>
                        <a:ext cx="5040" cy="5760"/>
                      </w14:xfrm>
                    </w14:contentPart>
                  </a:graphicData>
                </a:graphic>
              </wp:anchor>
            </w:drawing>
          </mc:Choice>
          <mc:Fallback>
            <w:pict>
              <v:shape w14:anchorId="3025D2EF" id="Ink 1012" o:spid="_x0000_s1026" type="#_x0000_t75" style="position:absolute;margin-left:394.85pt;margin-top:153.95pt;width:1.25pt;height:1.1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">
                <v:imagedata r:id="rId1544" o:title=""/>
              </v:shape>
            </w:pict>
          </mc:Fallback>
        </mc:AlternateContent>
      </w:r>
      <w:r>
        <w:rPr>
          <w:noProof/>
        </w:rPr>
        <mc:AlternateContent>
          <mc:Choice Requires="wpi">
            <w:drawing>
              <wp:anchor distT="0" distB="0" distL="114300" distR="114300" simplePos="0" relativeHeight="252595200" behindDoc="0" locked="0" layoutInCell="1" allowOverlap="1">
                <wp:simplePos x="0" y="0"/>
                <wp:positionH relativeFrom="column">
                  <wp:posOffset>4949800</wp:posOffset>
                </wp:positionH>
                <wp:positionV relativeFrom="paragraph">
                  <wp:posOffset>1914594</wp:posOffset>
                </wp:positionV>
                <wp:extent cx="27360" cy="93960"/>
                <wp:effectExtent l="38100" t="38100" r="29845" b="40005"/>
                <wp:wrapNone/>
                <wp:docPr id="1011" name="Ink 1011"/>
                <wp:cNvGraphicFramePr/>
                <a:graphic xmlns:a="http://schemas.openxmlformats.org/drawingml/2006/main">
                  <a:graphicData uri="http://schemas.microsoft.com/office/word/2010/wordprocessingInk">
                    <w14:contentPart bwMode="auto" r:id="rId1545">
                      <w14:nvContentPartPr>
                        <w14:cNvContentPartPr/>
                      </w14:nvContentPartPr>
                      <w14:xfrm>
                        <a:off x="0" y="0"/>
                        <a:ext cx="27360" cy="93960"/>
                      </w14:xfrm>
                    </w14:contentPart>
                  </a:graphicData>
                </a:graphic>
              </wp:anchor>
            </w:drawing>
          </mc:Choice>
          <mc:Fallback>
            <w:pict>
              <v:shape w14:anchorId="161A4B66" id="Ink 1011" o:spid="_x0000_s1026" type="#_x0000_t75" style="position:absolute;margin-left:389.45pt;margin-top:150.3pt;width:2.8pt;height:8.2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">
                <v:imagedata r:id="rId1546" o:title=""/>
              </v:shape>
            </w:pict>
          </mc:Fallback>
        </mc:AlternateContent>
      </w:r>
      <w:r>
        <w:rPr>
          <w:noProof/>
        </w:rPr>
        <mc:AlternateContent>
          <mc:Choice Requires="wpi">
            <w:drawing>
              <wp:anchor distT="0" distB="0" distL="114300" distR="114300" simplePos="0" relativeHeight="252594176" behindDoc="0" locked="0" layoutInCell="1" allowOverlap="1">
                <wp:simplePos x="0" y="0"/>
                <wp:positionH relativeFrom="column">
                  <wp:posOffset>4853320</wp:posOffset>
                </wp:positionH>
                <wp:positionV relativeFrom="paragraph">
                  <wp:posOffset>1978674</wp:posOffset>
                </wp:positionV>
                <wp:extent cx="18000" cy="5400"/>
                <wp:effectExtent l="38100" t="38100" r="39370" b="33020"/>
                <wp:wrapNone/>
                <wp:docPr id="1010" name="Ink 1010"/>
                <wp:cNvGraphicFramePr/>
                <a:graphic xmlns:a="http://schemas.openxmlformats.org/drawingml/2006/main">
                  <a:graphicData uri="http://schemas.microsoft.com/office/word/2010/wordprocessingInk">
                    <w14:contentPart bwMode="auto" r:id="rId1547">
                      <w14:nvContentPartPr>
                        <w14:cNvContentPartPr/>
                      </w14:nvContentPartPr>
                      <w14:xfrm>
                        <a:off x="0" y="0"/>
                        <a:ext cx="18000" cy="5400"/>
                      </w14:xfrm>
                    </w14:contentPart>
                  </a:graphicData>
                </a:graphic>
              </wp:anchor>
            </w:drawing>
          </mc:Choice>
          <mc:Fallback>
            <w:pict>
              <v:shape w14:anchorId="656FA183" id="Ink 1010" o:spid="_x0000_s1026" type="#_x0000_t75" style="position:absolute;margin-left:381.85pt;margin-top:155.6pt;width:1.95pt;height:.9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">
                <v:imagedata r:id="rId1548" o:title=""/>
              </v:shape>
            </w:pict>
          </mc:Fallback>
        </mc:AlternateContent>
      </w:r>
      <w:r>
        <w:rPr>
          <w:noProof/>
        </w:rPr>
        <mc:AlternateContent>
          <mc:Choice Requires="wpi">
            <w:drawing>
              <wp:anchor distT="0" distB="0" distL="114300" distR="114300" simplePos="0" relativeHeight="252593152" behindDoc="0" locked="0" layoutInCell="1" allowOverlap="1">
                <wp:simplePos x="0" y="0"/>
                <wp:positionH relativeFrom="column">
                  <wp:posOffset>4854400</wp:posOffset>
                </wp:positionH>
                <wp:positionV relativeFrom="paragraph">
                  <wp:posOffset>1954194</wp:posOffset>
                </wp:positionV>
                <wp:extent cx="9000" cy="1800"/>
                <wp:effectExtent l="38100" t="38100" r="29210" b="36830"/>
                <wp:wrapNone/>
                <wp:docPr id="1009" name="Ink 1009"/>
                <wp:cNvGraphicFramePr/>
                <a:graphic xmlns:a="http://schemas.openxmlformats.org/drawingml/2006/main">
                  <a:graphicData uri="http://schemas.microsoft.com/office/word/2010/wordprocessingInk">
                    <w14:contentPart bwMode="auto" r:id="rId1549">
                      <w14:nvContentPartPr>
                        <w14:cNvContentPartPr/>
                      </w14:nvContentPartPr>
                      <w14:xfrm>
                        <a:off x="0" y="0"/>
                        <a:ext cx="9000" cy="1800"/>
                      </w14:xfrm>
                    </w14:contentPart>
                  </a:graphicData>
                </a:graphic>
              </wp:anchor>
            </w:drawing>
          </mc:Choice>
          <mc:Fallback>
            <w:pict>
              <v:shape w14:anchorId="30774297" id="Ink 1009" o:spid="_x0000_s1026" type="#_x0000_t75" style="position:absolute;margin-left:382.1pt;margin-top:153.65pt;width:1.05pt;height:.6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">
                <v:imagedata r:id="rId1550" o:title=""/>
              </v:shape>
            </w:pict>
          </mc:Fallback>
        </mc:AlternateContent>
      </w:r>
      <w:r>
        <w:rPr>
          <w:noProof/>
        </w:rPr>
        <mc:AlternateContent>
          <mc:Choice Requires="wpi">
            <w:drawing>
              <wp:anchor distT="0" distB="0" distL="114300" distR="114300" simplePos="0" relativeHeight="252592128" behindDoc="0" locked="0" layoutInCell="1" allowOverlap="1">
                <wp:simplePos x="0" y="0"/>
                <wp:positionH relativeFrom="column">
                  <wp:posOffset>4627240</wp:posOffset>
                </wp:positionH>
                <wp:positionV relativeFrom="paragraph">
                  <wp:posOffset>2090994</wp:posOffset>
                </wp:positionV>
                <wp:extent cx="70920" cy="81360"/>
                <wp:effectExtent l="38100" t="19050" r="43815" b="52070"/>
                <wp:wrapNone/>
                <wp:docPr id="1008" name="Ink 1008"/>
                <wp:cNvGraphicFramePr/>
                <a:graphic xmlns:a="http://schemas.openxmlformats.org/drawingml/2006/main">
                  <a:graphicData uri="http://schemas.microsoft.com/office/word/2010/wordprocessingInk">
                    <w14:contentPart bwMode="auto" r:id="rId1551">
                      <w14:nvContentPartPr>
                        <w14:cNvContentPartPr/>
                      </w14:nvContentPartPr>
                      <w14:xfrm>
                        <a:off x="0" y="0"/>
                        <a:ext cx="70920" cy="81360"/>
                      </w14:xfrm>
                    </w14:contentPart>
                  </a:graphicData>
                </a:graphic>
              </wp:anchor>
            </w:drawing>
          </mc:Choice>
          <mc:Fallback>
            <w:pict>
              <v:shape w14:anchorId="680ACC4D" id="Ink 1008" o:spid="_x0000_s1026" type="#_x0000_t75" style="position:absolute;margin-left:363.7pt;margin-top:164.35pt;width:6.55pt;height:7.3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">
                <v:imagedata r:id="rId1552" o:title=""/>
              </v:shape>
            </w:pict>
          </mc:Fallback>
        </mc:AlternateContent>
      </w:r>
      <w:r>
        <w:rPr>
          <w:noProof/>
        </w:rPr>
        <mc:AlternateContent>
          <mc:Choice Requires="wpi">
            <w:drawing>
              <wp:anchor distT="0" distB="0" distL="114300" distR="114300" simplePos="0" relativeHeight="252591104" behindDoc="0" locked="0" layoutInCell="1" allowOverlap="1">
                <wp:simplePos x="0" y="0"/>
                <wp:positionH relativeFrom="column">
                  <wp:posOffset>4534360</wp:posOffset>
                </wp:positionH>
                <wp:positionV relativeFrom="paragraph">
                  <wp:posOffset>2101434</wp:posOffset>
                </wp:positionV>
                <wp:extent cx="50040" cy="67320"/>
                <wp:effectExtent l="38100" t="38100" r="45720" b="46990"/>
                <wp:wrapNone/>
                <wp:docPr id="1007" name="Ink 1007"/>
                <wp:cNvGraphicFramePr/>
                <a:graphic xmlns:a="http://schemas.openxmlformats.org/drawingml/2006/main">
                  <a:graphicData uri="http://schemas.microsoft.com/office/word/2010/wordprocessingInk">
                    <w14:contentPart bwMode="auto" r:id="rId1553">
                      <w14:nvContentPartPr>
                        <w14:cNvContentPartPr/>
                      </w14:nvContentPartPr>
                      <w14:xfrm>
                        <a:off x="0" y="0"/>
                        <a:ext cx="50040" cy="67320"/>
                      </w14:xfrm>
                    </w14:contentPart>
                  </a:graphicData>
                </a:graphic>
              </wp:anchor>
            </w:drawing>
          </mc:Choice>
          <mc:Fallback>
            <w:pict>
              <v:shape w14:anchorId="6E6DE215" id="Ink 1007" o:spid="_x0000_s1026" type="#_x0000_t75" style="position:absolute;margin-left:356.75pt;margin-top:165.15pt;width:4.8pt;height:6.0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">
                <v:imagedata r:id="rId1554" o:title=""/>
              </v:shape>
            </w:pict>
          </mc:Fallback>
        </mc:AlternateContent>
      </w:r>
      <w:r>
        <w:rPr>
          <w:noProof/>
        </w:rPr>
        <mc:AlternateContent>
          <mc:Choice Requires="wpi">
            <w:drawing>
              <wp:anchor distT="0" distB="0" distL="114300" distR="114300" simplePos="0" relativeHeight="252590080" behindDoc="0" locked="0" layoutInCell="1" allowOverlap="1">
                <wp:simplePos x="0" y="0"/>
                <wp:positionH relativeFrom="column">
                  <wp:posOffset>4471720</wp:posOffset>
                </wp:positionH>
                <wp:positionV relativeFrom="paragraph">
                  <wp:posOffset>2019714</wp:posOffset>
                </wp:positionV>
                <wp:extent cx="273600" cy="25200"/>
                <wp:effectExtent l="38100" t="38100" r="31750" b="32385"/>
                <wp:wrapNone/>
                <wp:docPr id="1006" name="Ink 1006"/>
                <wp:cNvGraphicFramePr/>
                <a:graphic xmlns:a="http://schemas.openxmlformats.org/drawingml/2006/main">
                  <a:graphicData uri="http://schemas.microsoft.com/office/word/2010/wordprocessingInk">
                    <w14:contentPart bwMode="auto" r:id="rId1555">
                      <w14:nvContentPartPr>
                        <w14:cNvContentPartPr/>
                      </w14:nvContentPartPr>
                      <w14:xfrm>
                        <a:off x="0" y="0"/>
                        <a:ext cx="273600" cy="25200"/>
                      </w14:xfrm>
                    </w14:contentPart>
                  </a:graphicData>
                </a:graphic>
              </wp:anchor>
            </w:drawing>
          </mc:Choice>
          <mc:Fallback>
            <w:pict>
              <v:shape w14:anchorId="5BE32DC5" id="Ink 1006" o:spid="_x0000_s1026" type="#_x0000_t75" style="position:absolute;margin-left:351.8pt;margin-top:158.7pt;width:22.2pt;height:2.7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">
                <v:imagedata r:id="rId1556" o:title=""/>
              </v:shape>
            </w:pict>
          </mc:Fallback>
        </mc:AlternateContent>
      </w:r>
      <w:r>
        <w:rPr>
          <w:noProof/>
        </w:rPr>
        <mc:AlternateContent>
          <mc:Choice Requires="wpi">
            <w:drawing>
              <wp:anchor distT="0" distB="0" distL="114300" distR="114300" simplePos="0" relativeHeight="252589056" behindDoc="0" locked="0" layoutInCell="1" allowOverlap="1">
                <wp:simplePos x="0" y="0"/>
                <wp:positionH relativeFrom="column">
                  <wp:posOffset>4621120</wp:posOffset>
                </wp:positionH>
                <wp:positionV relativeFrom="paragraph">
                  <wp:posOffset>1889754</wp:posOffset>
                </wp:positionV>
                <wp:extent cx="60120" cy="75600"/>
                <wp:effectExtent l="38100" t="38100" r="16510" b="38735"/>
                <wp:wrapNone/>
                <wp:docPr id="1005" name="Ink 1005"/>
                <wp:cNvGraphicFramePr/>
                <a:graphic xmlns:a="http://schemas.openxmlformats.org/drawingml/2006/main">
                  <a:graphicData uri="http://schemas.microsoft.com/office/word/2010/wordprocessingInk">
                    <w14:contentPart bwMode="auto" r:id="rId1557">
                      <w14:nvContentPartPr>
                        <w14:cNvContentPartPr/>
                      </w14:nvContentPartPr>
                      <w14:xfrm>
                        <a:off x="0" y="0"/>
                        <a:ext cx="60120" cy="75600"/>
                      </w14:xfrm>
                    </w14:contentPart>
                  </a:graphicData>
                </a:graphic>
              </wp:anchor>
            </w:drawing>
          </mc:Choice>
          <mc:Fallback>
            <w:pict>
              <v:shape w14:anchorId="24A70BDA" id="Ink 1005" o:spid="_x0000_s1026" type="#_x0000_t75" style="position:absolute;margin-left:363.55pt;margin-top:148.35pt;width:5.35pt;height:6.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">
                <v:imagedata r:id="rId1558" o:title=""/>
              </v:shape>
            </w:pict>
          </mc:Fallback>
        </mc:AlternateContent>
      </w:r>
      <w:r>
        <w:rPr>
          <w:noProof/>
        </w:rPr>
        <mc:AlternateContent>
          <mc:Choice Requires="wpi">
            <w:drawing>
              <wp:anchor distT="0" distB="0" distL="114300" distR="114300" simplePos="0" relativeHeight="252588032" behindDoc="0" locked="0" layoutInCell="1" allowOverlap="1">
                <wp:simplePos x="0" y="0"/>
                <wp:positionH relativeFrom="column">
                  <wp:posOffset>4500520</wp:posOffset>
                </wp:positionH>
                <wp:positionV relativeFrom="paragraph">
                  <wp:posOffset>1917474</wp:posOffset>
                </wp:positionV>
                <wp:extent cx="59400" cy="90360"/>
                <wp:effectExtent l="38100" t="38100" r="36195" b="43180"/>
                <wp:wrapNone/>
                <wp:docPr id="1004" name="Ink 1004"/>
                <wp:cNvGraphicFramePr/>
                <a:graphic xmlns:a="http://schemas.openxmlformats.org/drawingml/2006/main">
                  <a:graphicData uri="http://schemas.microsoft.com/office/word/2010/wordprocessingInk">
                    <w14:contentPart bwMode="auto" r:id="rId1559">
                      <w14:nvContentPartPr>
                        <w14:cNvContentPartPr/>
                      </w14:nvContentPartPr>
                      <w14:xfrm>
                        <a:off x="0" y="0"/>
                        <a:ext cx="59400" cy="90360"/>
                      </w14:xfrm>
                    </w14:contentPart>
                  </a:graphicData>
                </a:graphic>
              </wp:anchor>
            </w:drawing>
          </mc:Choice>
          <mc:Fallback>
            <w:pict>
              <v:shape w14:anchorId="646B50B7" id="Ink 1004" o:spid="_x0000_s1026" type="#_x0000_t75" style="position:absolute;margin-left:354.05pt;margin-top:150.85pt;width:5.5pt;height:7.5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">
                <v:imagedata r:id="rId1560" o:title=""/>
              </v:shape>
            </w:pict>
          </mc:Fallback>
        </mc:AlternateContent>
      </w:r>
      <w:r>
        <w:rPr>
          <w:noProof/>
        </w:rPr>
        <mc:AlternateContent>
          <mc:Choice Requires="wpi">
            <w:drawing>
              <wp:anchor distT="0" distB="0" distL="114300" distR="114300" simplePos="0" relativeHeight="252587008" behindDoc="0" locked="0" layoutInCell="1" allowOverlap="1">
                <wp:simplePos x="0" y="0"/>
                <wp:positionH relativeFrom="column">
                  <wp:posOffset>4321240</wp:posOffset>
                </wp:positionH>
                <wp:positionV relativeFrom="paragraph">
                  <wp:posOffset>1988754</wp:posOffset>
                </wp:positionV>
                <wp:extent cx="41760" cy="4320"/>
                <wp:effectExtent l="38100" t="38100" r="34925" b="34290"/>
                <wp:wrapNone/>
                <wp:docPr id="1003" name="Ink 1003"/>
                <wp:cNvGraphicFramePr/>
                <a:graphic xmlns:a="http://schemas.openxmlformats.org/drawingml/2006/main">
                  <a:graphicData uri="http://schemas.microsoft.com/office/word/2010/wordprocessingInk">
                    <w14:contentPart bwMode="auto" r:id="rId1561">
                      <w14:nvContentPartPr>
                        <w14:cNvContentPartPr/>
                      </w14:nvContentPartPr>
                      <w14:xfrm>
                        <a:off x="0" y="0"/>
                        <a:ext cx="41760" cy="4320"/>
                      </w14:xfrm>
                    </w14:contentPart>
                  </a:graphicData>
                </a:graphic>
              </wp:anchor>
            </w:drawing>
          </mc:Choice>
          <mc:Fallback>
            <w:pict>
              <v:shape w14:anchorId="4C38CA93" id="Ink 1003" o:spid="_x0000_s1026" type="#_x0000_t75" style="position:absolute;margin-left:340.05pt;margin-top:156.4pt;width:3.75pt;height:.9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">
                <v:imagedata r:id="rId1562" o:title=""/>
              </v:shape>
            </w:pict>
          </mc:Fallback>
        </mc:AlternateContent>
      </w:r>
      <w:r>
        <w:rPr>
          <w:noProof/>
        </w:rPr>
        <mc:AlternateContent>
          <mc:Choice Requires="wpi">
            <w:drawing>
              <wp:anchor distT="0" distB="0" distL="114300" distR="114300" simplePos="0" relativeHeight="252585984" behindDoc="0" locked="0" layoutInCell="1" allowOverlap="1">
                <wp:simplePos x="0" y="0"/>
                <wp:positionH relativeFrom="column">
                  <wp:posOffset>4300720</wp:posOffset>
                </wp:positionH>
                <wp:positionV relativeFrom="paragraph">
                  <wp:posOffset>1963914</wp:posOffset>
                </wp:positionV>
                <wp:extent cx="60480" cy="14040"/>
                <wp:effectExtent l="38100" t="38100" r="34925" b="43180"/>
                <wp:wrapNone/>
                <wp:docPr id="1002" name="Ink 1002"/>
                <wp:cNvGraphicFramePr/>
                <a:graphic xmlns:a="http://schemas.openxmlformats.org/drawingml/2006/main">
                  <a:graphicData uri="http://schemas.microsoft.com/office/word/2010/wordprocessingInk">
                    <w14:contentPart bwMode="auto" r:id="rId1563">
                      <w14:nvContentPartPr>
                        <w14:cNvContentPartPr/>
                      </w14:nvContentPartPr>
                      <w14:xfrm>
                        <a:off x="0" y="0"/>
                        <a:ext cx="60480" cy="14040"/>
                      </w14:xfrm>
                    </w14:contentPart>
                  </a:graphicData>
                </a:graphic>
              </wp:anchor>
            </w:drawing>
          </mc:Choice>
          <mc:Fallback>
            <w:pict>
              <v:shape w14:anchorId="374629FA" id="Ink 1002" o:spid="_x0000_s1026" type="#_x0000_t75" style="position:absolute;margin-left:338.3pt;margin-top:154.4pt;width:5.35pt;height:1.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">
                <v:imagedata r:id="rId1564" o:title=""/>
              </v:shape>
            </w:pict>
          </mc:Fallback>
        </mc:AlternateContent>
      </w:r>
      <w:r>
        <w:rPr>
          <w:noProof/>
        </w:rPr>
        <mc:AlternateContent>
          <mc:Choice Requires="wpi">
            <w:drawing>
              <wp:anchor distT="0" distB="0" distL="114300" distR="114300" simplePos="0" relativeHeight="252584960" behindDoc="0" locked="0" layoutInCell="1" allowOverlap="1">
                <wp:simplePos x="0" y="0"/>
                <wp:positionH relativeFrom="column">
                  <wp:posOffset>5242840</wp:posOffset>
                </wp:positionH>
                <wp:positionV relativeFrom="paragraph">
                  <wp:posOffset>1679874</wp:posOffset>
                </wp:positionV>
                <wp:extent cx="82440" cy="44280"/>
                <wp:effectExtent l="38100" t="19050" r="32385" b="51435"/>
                <wp:wrapNone/>
                <wp:docPr id="1001" name="Ink 1001"/>
                <wp:cNvGraphicFramePr/>
                <a:graphic xmlns:a="http://schemas.openxmlformats.org/drawingml/2006/main">
                  <a:graphicData uri="http://schemas.microsoft.com/office/word/2010/wordprocessingInk">
                    <w14:contentPart bwMode="auto" r:id="rId1565">
                      <w14:nvContentPartPr>
                        <w14:cNvContentPartPr/>
                      </w14:nvContentPartPr>
                      <w14:xfrm>
                        <a:off x="0" y="0"/>
                        <a:ext cx="82440" cy="44280"/>
                      </w14:xfrm>
                    </w14:contentPart>
                  </a:graphicData>
                </a:graphic>
              </wp:anchor>
            </w:drawing>
          </mc:Choice>
          <mc:Fallback>
            <w:pict>
              <v:shape w14:anchorId="0CB995AD" id="Ink 1001" o:spid="_x0000_s1026" type="#_x0000_t75" style="position:absolute;margin-left:412.6pt;margin-top:131.85pt;width:7.35pt;height:4.4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">
                <v:imagedata r:id="rId1566" o:title=""/>
              </v:shape>
            </w:pict>
          </mc:Fallback>
        </mc:AlternateContent>
      </w:r>
      <w:r>
        <w:rPr>
          <w:noProof/>
        </w:rPr>
        <mc:AlternateContent>
          <mc:Choice Requires="wpi">
            <w:drawing>
              <wp:anchor distT="0" distB="0" distL="114300" distR="114300" simplePos="0" relativeHeight="252583936" behindDoc="0" locked="0" layoutInCell="1" allowOverlap="1">
                <wp:simplePos x="0" y="0"/>
                <wp:positionH relativeFrom="column">
                  <wp:posOffset>5213320</wp:posOffset>
                </wp:positionH>
                <wp:positionV relativeFrom="paragraph">
                  <wp:posOffset>1646394</wp:posOffset>
                </wp:positionV>
                <wp:extent cx="7200" cy="54720"/>
                <wp:effectExtent l="38100" t="38100" r="31115" b="40640"/>
                <wp:wrapNone/>
                <wp:docPr id="1000" name="Ink 1000"/>
                <wp:cNvGraphicFramePr/>
                <a:graphic xmlns:a="http://schemas.openxmlformats.org/drawingml/2006/main">
                  <a:graphicData uri="http://schemas.microsoft.com/office/word/2010/wordprocessingInk">
                    <w14:contentPart bwMode="auto" r:id="rId1567">
                      <w14:nvContentPartPr>
                        <w14:cNvContentPartPr/>
                      </w14:nvContentPartPr>
                      <w14:xfrm>
                        <a:off x="0" y="0"/>
                        <a:ext cx="7200" cy="54720"/>
                      </w14:xfrm>
                    </w14:contentPart>
                  </a:graphicData>
                </a:graphic>
              </wp:anchor>
            </w:drawing>
          </mc:Choice>
          <mc:Fallback>
            <w:pict>
              <v:shape w14:anchorId="76858AFB" id="Ink 1000" o:spid="_x0000_s1026" type="#_x0000_t75" style="position:absolute;margin-left:410.3pt;margin-top:129.45pt;width:1.15pt;height:4.7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">
                <v:imagedata r:id="rId1568" o:title=""/>
              </v:shape>
            </w:pict>
          </mc:Fallback>
        </mc:AlternateContent>
      </w:r>
      <w:r>
        <w:rPr>
          <w:noProof/>
        </w:rPr>
        <mc:AlternateContent>
          <mc:Choice Requires="wpi">
            <w:drawing>
              <wp:anchor distT="0" distB="0" distL="114300" distR="114300" simplePos="0" relativeHeight="252582912" behindDoc="0" locked="0" layoutInCell="1" allowOverlap="1">
                <wp:simplePos x="0" y="0"/>
                <wp:positionH relativeFrom="column">
                  <wp:posOffset>5131240</wp:posOffset>
                </wp:positionH>
                <wp:positionV relativeFrom="paragraph">
                  <wp:posOffset>1653594</wp:posOffset>
                </wp:positionV>
                <wp:extent cx="3240" cy="70200"/>
                <wp:effectExtent l="38100" t="38100" r="34925" b="44450"/>
                <wp:wrapNone/>
                <wp:docPr id="999" name="Ink 999"/>
                <wp:cNvGraphicFramePr/>
                <a:graphic xmlns:a="http://schemas.openxmlformats.org/drawingml/2006/main">
                  <a:graphicData uri="http://schemas.microsoft.com/office/word/2010/wordprocessingInk">
                    <w14:contentPart bwMode="auto" r:id="rId1569">
                      <w14:nvContentPartPr>
                        <w14:cNvContentPartPr/>
                      </w14:nvContentPartPr>
                      <w14:xfrm>
                        <a:off x="0" y="0"/>
                        <a:ext cx="3240" cy="70200"/>
                      </w14:xfrm>
                    </w14:contentPart>
                  </a:graphicData>
                </a:graphic>
              </wp:anchor>
            </w:drawing>
          </mc:Choice>
          <mc:Fallback>
            <w:pict>
              <v:shape w14:anchorId="7F0782F2" id="Ink 999" o:spid="_x0000_s1026" type="#_x0000_t75" style="position:absolute;margin-left:403.9pt;margin-top:130.05pt;width:.75pt;height:5.9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">
                <v:imagedata r:id="rId1570" o:title=""/>
              </v:shape>
            </w:pict>
          </mc:Fallback>
        </mc:AlternateContent>
      </w:r>
      <w:r>
        <w:rPr>
          <w:noProof/>
        </w:rPr>
        <mc:AlternateContent>
          <mc:Choice Requires="wpi">
            <w:drawing>
              <wp:anchor distT="0" distB="0" distL="114300" distR="114300" simplePos="0" relativeHeight="252581888" behindDoc="0" locked="0" layoutInCell="1" allowOverlap="1">
                <wp:simplePos x="0" y="0"/>
                <wp:positionH relativeFrom="column">
                  <wp:posOffset>5108920</wp:posOffset>
                </wp:positionH>
                <wp:positionV relativeFrom="paragraph">
                  <wp:posOffset>1674474</wp:posOffset>
                </wp:positionV>
                <wp:extent cx="56160" cy="11880"/>
                <wp:effectExtent l="38100" t="19050" r="39370" b="45720"/>
                <wp:wrapNone/>
                <wp:docPr id="998" name="Ink 998"/>
                <wp:cNvGraphicFramePr/>
                <a:graphic xmlns:a="http://schemas.openxmlformats.org/drawingml/2006/main">
                  <a:graphicData uri="http://schemas.microsoft.com/office/word/2010/wordprocessingInk">
                    <w14:contentPart bwMode="auto" r:id="rId1571">
                      <w14:nvContentPartPr>
                        <w14:cNvContentPartPr/>
                      </w14:nvContentPartPr>
                      <w14:xfrm>
                        <a:off x="0" y="0"/>
                        <a:ext cx="56160" cy="11880"/>
                      </w14:xfrm>
                    </w14:contentPart>
                  </a:graphicData>
                </a:graphic>
              </wp:anchor>
            </w:drawing>
          </mc:Choice>
          <mc:Fallback>
            <w:pict>
              <v:shape w14:anchorId="32FBB393" id="Ink 998" o:spid="_x0000_s1026" type="#_x0000_t75" style="position:absolute;margin-left:402.1pt;margin-top:131.6pt;width:4.85pt;height:1.4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">
                <v:imagedata r:id="rId1572" o:title=""/>
              </v:shape>
            </w:pict>
          </mc:Fallback>
        </mc:AlternateContent>
      </w:r>
      <w:r>
        <w:rPr>
          <w:noProof/>
        </w:rPr>
        <mc:AlternateContent>
          <mc:Choice Requires="wpi">
            <w:drawing>
              <wp:anchor distT="0" distB="0" distL="114300" distR="114300" simplePos="0" relativeHeight="252580864" behindDoc="0" locked="0" layoutInCell="1" allowOverlap="1">
                <wp:simplePos x="0" y="0"/>
                <wp:positionH relativeFrom="column">
                  <wp:posOffset>4993000</wp:posOffset>
                </wp:positionH>
                <wp:positionV relativeFrom="paragraph">
                  <wp:posOffset>1656474</wp:posOffset>
                </wp:positionV>
                <wp:extent cx="34920" cy="84240"/>
                <wp:effectExtent l="38100" t="19050" r="41910" b="49530"/>
                <wp:wrapNone/>
                <wp:docPr id="997" name="Ink 997"/>
                <wp:cNvGraphicFramePr/>
                <a:graphic xmlns:a="http://schemas.openxmlformats.org/drawingml/2006/main">
                  <a:graphicData uri="http://schemas.microsoft.com/office/word/2010/wordprocessingInk">
                    <w14:contentPart bwMode="auto" r:id="rId1573">
                      <w14:nvContentPartPr>
                        <w14:cNvContentPartPr/>
                      </w14:nvContentPartPr>
                      <w14:xfrm>
                        <a:off x="0" y="0"/>
                        <a:ext cx="34920" cy="84240"/>
                      </w14:xfrm>
                    </w14:contentPart>
                  </a:graphicData>
                </a:graphic>
              </wp:anchor>
            </w:drawing>
          </mc:Choice>
          <mc:Fallback>
            <w:pict>
              <v:shape w14:anchorId="141900D3" id="Ink 997" o:spid="_x0000_s1026" type="#_x0000_t75" style="position:absolute;margin-left:392.95pt;margin-top:130.1pt;width:3.45pt;height:7.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">
                <v:imagedata r:id="rId1574" o:title=""/>
              </v:shape>
            </w:pict>
          </mc:Fallback>
        </mc:AlternateContent>
      </w:r>
      <w:r>
        <w:rPr>
          <w:noProof/>
        </w:rPr>
        <mc:AlternateContent>
          <mc:Choice Requires="wpi">
            <w:drawing>
              <wp:anchor distT="0" distB="0" distL="114300" distR="114300" simplePos="0" relativeHeight="252579840" behindDoc="0" locked="0" layoutInCell="1" allowOverlap="1">
                <wp:simplePos x="0" y="0"/>
                <wp:positionH relativeFrom="column">
                  <wp:posOffset>4906240</wp:posOffset>
                </wp:positionH>
                <wp:positionV relativeFrom="paragraph">
                  <wp:posOffset>1675554</wp:posOffset>
                </wp:positionV>
                <wp:extent cx="15120" cy="70200"/>
                <wp:effectExtent l="38100" t="38100" r="42545" b="44450"/>
                <wp:wrapNone/>
                <wp:docPr id="996" name="Ink 996"/>
                <wp:cNvGraphicFramePr/>
                <a:graphic xmlns:a="http://schemas.openxmlformats.org/drawingml/2006/main">
                  <a:graphicData uri="http://schemas.microsoft.com/office/word/2010/wordprocessingInk">
                    <w14:contentPart bwMode="auto" r:id="rId1575">
                      <w14:nvContentPartPr>
                        <w14:cNvContentPartPr/>
                      </w14:nvContentPartPr>
                      <w14:xfrm>
                        <a:off x="0" y="0"/>
                        <a:ext cx="15120" cy="70200"/>
                      </w14:xfrm>
                    </w14:contentPart>
                  </a:graphicData>
                </a:graphic>
              </wp:anchor>
            </w:drawing>
          </mc:Choice>
          <mc:Fallback>
            <w:pict>
              <v:shape w14:anchorId="1F06E467" id="Ink 996" o:spid="_x0000_s1026" type="#_x0000_t75" style="position:absolute;margin-left:386pt;margin-top:131.7pt;width:1.8pt;height:6.0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">
                <v:imagedata r:id="rId1576" o:title=""/>
              </v:shape>
            </w:pict>
          </mc:Fallback>
        </mc:AlternateContent>
      </w:r>
      <w:r>
        <w:rPr>
          <w:noProof/>
        </w:rPr>
        <mc:AlternateContent>
          <mc:Choice Requires="wpi">
            <w:drawing>
              <wp:anchor distT="0" distB="0" distL="114300" distR="114300" simplePos="0" relativeHeight="252578816" behindDoc="0" locked="0" layoutInCell="1" allowOverlap="1">
                <wp:simplePos x="0" y="0"/>
                <wp:positionH relativeFrom="column">
                  <wp:posOffset>4887520</wp:posOffset>
                </wp:positionH>
                <wp:positionV relativeFrom="paragraph">
                  <wp:posOffset>1706154</wp:posOffset>
                </wp:positionV>
                <wp:extent cx="47880" cy="10800"/>
                <wp:effectExtent l="38100" t="19050" r="28575" b="46355"/>
                <wp:wrapNone/>
                <wp:docPr id="995" name="Ink 995"/>
                <wp:cNvGraphicFramePr/>
                <a:graphic xmlns:a="http://schemas.openxmlformats.org/drawingml/2006/main">
                  <a:graphicData uri="http://schemas.microsoft.com/office/word/2010/wordprocessingInk">
                    <w14:contentPart bwMode="auto" r:id="rId1577">
                      <w14:nvContentPartPr>
                        <w14:cNvContentPartPr/>
                      </w14:nvContentPartPr>
                      <w14:xfrm>
                        <a:off x="0" y="0"/>
                        <a:ext cx="47880" cy="10800"/>
                      </w14:xfrm>
                    </w14:contentPart>
                  </a:graphicData>
                </a:graphic>
              </wp:anchor>
            </w:drawing>
          </mc:Choice>
          <mc:Fallback>
            <w:pict>
              <v:shape w14:anchorId="261F1DFA" id="Ink 995" o:spid="_x0000_s1026" type="#_x0000_t75" style="position:absolute;margin-left:384.65pt;margin-top:134.05pt;width:4.25pt;height:1.3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">
                <v:imagedata r:id="rId1578" o:title=""/>
              </v:shape>
            </w:pict>
          </mc:Fallback>
        </mc:AlternateContent>
      </w:r>
      <w:r>
        <w:rPr>
          <w:noProof/>
        </w:rPr>
        <mc:AlternateContent>
          <mc:Choice Requires="wpi">
            <w:drawing>
              <wp:anchor distT="0" distB="0" distL="114300" distR="114300" simplePos="0" relativeHeight="252577792" behindDoc="0" locked="0" layoutInCell="1" allowOverlap="1">
                <wp:simplePos x="0" y="0"/>
                <wp:positionH relativeFrom="column">
                  <wp:posOffset>4789600</wp:posOffset>
                </wp:positionH>
                <wp:positionV relativeFrom="paragraph">
                  <wp:posOffset>1707954</wp:posOffset>
                </wp:positionV>
                <wp:extent cx="52920" cy="54720"/>
                <wp:effectExtent l="38100" t="38100" r="42545" b="40640"/>
                <wp:wrapNone/>
                <wp:docPr id="994" name="Ink 994"/>
                <wp:cNvGraphicFramePr/>
                <a:graphic xmlns:a="http://schemas.openxmlformats.org/drawingml/2006/main">
                  <a:graphicData uri="http://schemas.microsoft.com/office/word/2010/wordprocessingInk">
                    <w14:contentPart bwMode="auto" r:id="rId1579">
                      <w14:nvContentPartPr>
                        <w14:cNvContentPartPr/>
                      </w14:nvContentPartPr>
                      <w14:xfrm>
                        <a:off x="0" y="0"/>
                        <a:ext cx="52920" cy="54720"/>
                      </w14:xfrm>
                    </w14:contentPart>
                  </a:graphicData>
                </a:graphic>
              </wp:anchor>
            </w:drawing>
          </mc:Choice>
          <mc:Fallback>
            <w:pict>
              <v:shape w14:anchorId="78C8EECE" id="Ink 994" o:spid="_x0000_s1026" type="#_x0000_t75" style="position:absolute;margin-left:376.95pt;margin-top:134.2pt;width:4.6pt;height:5.1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">
                <v:imagedata r:id="rId1580" o:title=""/>
              </v:shape>
            </w:pict>
          </mc:Fallback>
        </mc:AlternateContent>
      </w:r>
      <w:r>
        <w:rPr>
          <w:noProof/>
        </w:rPr>
        <mc:AlternateContent>
          <mc:Choice Requires="wpi">
            <w:drawing>
              <wp:anchor distT="0" distB="0" distL="114300" distR="114300" simplePos="0" relativeHeight="252576768" behindDoc="0" locked="0" layoutInCell="1" allowOverlap="1">
                <wp:simplePos x="0" y="0"/>
                <wp:positionH relativeFrom="column">
                  <wp:posOffset>4754680</wp:posOffset>
                </wp:positionH>
                <wp:positionV relativeFrom="paragraph">
                  <wp:posOffset>1683474</wp:posOffset>
                </wp:positionV>
                <wp:extent cx="8280" cy="89280"/>
                <wp:effectExtent l="38100" t="19050" r="29845" b="44450"/>
                <wp:wrapNone/>
                <wp:docPr id="993" name="Ink 993"/>
                <wp:cNvGraphicFramePr/>
                <a:graphic xmlns:a="http://schemas.openxmlformats.org/drawingml/2006/main">
                  <a:graphicData uri="http://schemas.microsoft.com/office/word/2010/wordprocessingInk">
                    <w14:contentPart bwMode="auto" r:id="rId1581">
                      <w14:nvContentPartPr>
                        <w14:cNvContentPartPr/>
                      </w14:nvContentPartPr>
                      <w14:xfrm>
                        <a:off x="0" y="0"/>
                        <a:ext cx="8280" cy="89280"/>
                      </w14:xfrm>
                    </w14:contentPart>
                  </a:graphicData>
                </a:graphic>
              </wp:anchor>
            </w:drawing>
          </mc:Choice>
          <mc:Fallback>
            <w:pict>
              <v:shape w14:anchorId="271A2924" id="Ink 993" o:spid="_x0000_s1026" type="#_x0000_t75" style="position:absolute;margin-left:374.2pt;margin-top:132.35pt;width:1.2pt;height:7.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">
                <v:imagedata r:id="rId1582" o:title=""/>
              </v:shape>
            </w:pict>
          </mc:Fallback>
        </mc:AlternateContent>
      </w:r>
      <w:r>
        <w:rPr>
          <w:noProof/>
        </w:rPr>
        <mc:AlternateContent>
          <mc:Choice Requires="wpi">
            <w:drawing>
              <wp:anchor distT="0" distB="0" distL="114300" distR="114300" simplePos="0" relativeHeight="252575744" behindDoc="0" locked="0" layoutInCell="1" allowOverlap="1">
                <wp:simplePos x="0" y="0"/>
                <wp:positionH relativeFrom="column">
                  <wp:posOffset>4698520</wp:posOffset>
                </wp:positionH>
                <wp:positionV relativeFrom="paragraph">
                  <wp:posOffset>1692114</wp:posOffset>
                </wp:positionV>
                <wp:extent cx="6480" cy="70920"/>
                <wp:effectExtent l="38100" t="38100" r="31750" b="43815"/>
                <wp:wrapNone/>
                <wp:docPr id="992" name="Ink 992"/>
                <wp:cNvGraphicFramePr/>
                <a:graphic xmlns:a="http://schemas.openxmlformats.org/drawingml/2006/main">
                  <a:graphicData uri="http://schemas.microsoft.com/office/word/2010/wordprocessingInk">
                    <w14:contentPart bwMode="auto" r:id="rId1583">
                      <w14:nvContentPartPr>
                        <w14:cNvContentPartPr/>
                      </w14:nvContentPartPr>
                      <w14:xfrm>
                        <a:off x="0" y="0"/>
                        <a:ext cx="6480" cy="70920"/>
                      </w14:xfrm>
                    </w14:contentPart>
                  </a:graphicData>
                </a:graphic>
              </wp:anchor>
            </w:drawing>
          </mc:Choice>
          <mc:Fallback>
            <w:pict>
              <v:shape w14:anchorId="2F647D8D" id="Ink 992" o:spid="_x0000_s1026" type="#_x0000_t75" style="position:absolute;margin-left:369.6pt;margin-top:133.05pt;width:1.05pt;height:6.0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">
                <v:imagedata r:id="rId1584" o:title=""/>
              </v:shape>
            </w:pict>
          </mc:Fallback>
        </mc:AlternateContent>
      </w:r>
      <w:r>
        <w:rPr>
          <w:noProof/>
        </w:rPr>
        <mc:AlternateContent>
          <mc:Choice Requires="wpi">
            <w:drawing>
              <wp:anchor distT="0" distB="0" distL="114300" distR="114300" simplePos="0" relativeHeight="252574720" behindDoc="0" locked="0" layoutInCell="1" allowOverlap="1">
                <wp:simplePos x="0" y="0"/>
                <wp:positionH relativeFrom="column">
                  <wp:posOffset>4680880</wp:posOffset>
                </wp:positionH>
                <wp:positionV relativeFrom="paragraph">
                  <wp:posOffset>1716954</wp:posOffset>
                </wp:positionV>
                <wp:extent cx="58680" cy="10440"/>
                <wp:effectExtent l="38100" t="38100" r="36830" b="27940"/>
                <wp:wrapNone/>
                <wp:docPr id="991" name="Ink 991"/>
                <wp:cNvGraphicFramePr/>
                <a:graphic xmlns:a="http://schemas.openxmlformats.org/drawingml/2006/main">
                  <a:graphicData uri="http://schemas.microsoft.com/office/word/2010/wordprocessingInk">
                    <w14:contentPart bwMode="auto" r:id="rId1585">
                      <w14:nvContentPartPr>
                        <w14:cNvContentPartPr/>
                      </w14:nvContentPartPr>
                      <w14:xfrm>
                        <a:off x="0" y="0"/>
                        <a:ext cx="58680" cy="10440"/>
                      </w14:xfrm>
                    </w14:contentPart>
                  </a:graphicData>
                </a:graphic>
              </wp:anchor>
            </w:drawing>
          </mc:Choice>
          <mc:Fallback>
            <w:pict>
              <v:shape w14:anchorId="3B2CA46F" id="Ink 991" o:spid="_x0000_s1026" type="#_x0000_t75" style="position:absolute;margin-left:368.4pt;margin-top:135pt;width:5pt;height:1.2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">
                <v:imagedata r:id="rId1586" o:title=""/>
              </v:shape>
            </w:pict>
          </mc:Fallback>
        </mc:AlternateContent>
      </w:r>
      <w:r>
        <w:rPr>
          <w:noProof/>
        </w:rPr>
        <mc:AlternateContent>
          <mc:Choice Requires="wpi">
            <w:drawing>
              <wp:anchor distT="0" distB="0" distL="114300" distR="114300" simplePos="0" relativeHeight="252573696" behindDoc="0" locked="0" layoutInCell="1" allowOverlap="1">
                <wp:simplePos x="0" y="0"/>
                <wp:positionH relativeFrom="column">
                  <wp:posOffset>4584760</wp:posOffset>
                </wp:positionH>
                <wp:positionV relativeFrom="paragraph">
                  <wp:posOffset>1708314</wp:posOffset>
                </wp:positionV>
                <wp:extent cx="60840" cy="65880"/>
                <wp:effectExtent l="38100" t="38100" r="34925" b="29845"/>
                <wp:wrapNone/>
                <wp:docPr id="990" name="Ink 990"/>
                <wp:cNvGraphicFramePr/>
                <a:graphic xmlns:a="http://schemas.openxmlformats.org/drawingml/2006/main">
                  <a:graphicData uri="http://schemas.microsoft.com/office/word/2010/wordprocessingInk">
                    <w14:contentPart bwMode="auto" r:id="rId1587">
                      <w14:nvContentPartPr>
                        <w14:cNvContentPartPr/>
                      </w14:nvContentPartPr>
                      <w14:xfrm>
                        <a:off x="0" y="0"/>
                        <a:ext cx="60840" cy="65880"/>
                      </w14:xfrm>
                    </w14:contentPart>
                  </a:graphicData>
                </a:graphic>
              </wp:anchor>
            </w:drawing>
          </mc:Choice>
          <mc:Fallback>
            <w:pict>
              <v:shape w14:anchorId="048CADCB" id="Ink 990" o:spid="_x0000_s1026" type="#_x0000_t75" style="position:absolute;margin-left:360.75pt;margin-top:134.3pt;width:5.5pt;height:5.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">
                <v:imagedata r:id="rId1588" o:title=""/>
              </v:shape>
            </w:pict>
          </mc:Fallback>
        </mc:AlternateContent>
      </w:r>
      <w:r>
        <w:rPr>
          <w:noProof/>
        </w:rPr>
        <mc:AlternateContent>
          <mc:Choice Requires="wpi">
            <w:drawing>
              <wp:anchor distT="0" distB="0" distL="114300" distR="114300" simplePos="0" relativeHeight="252572672" behindDoc="0" locked="0" layoutInCell="1" allowOverlap="1">
                <wp:simplePos x="0" y="0"/>
                <wp:positionH relativeFrom="column">
                  <wp:posOffset>4557040</wp:posOffset>
                </wp:positionH>
                <wp:positionV relativeFrom="paragraph">
                  <wp:posOffset>1716234</wp:posOffset>
                </wp:positionV>
                <wp:extent cx="11880" cy="62640"/>
                <wp:effectExtent l="19050" t="38100" r="45720" b="33020"/>
                <wp:wrapNone/>
                <wp:docPr id="989" name="Ink 989"/>
                <wp:cNvGraphicFramePr/>
                <a:graphic xmlns:a="http://schemas.openxmlformats.org/drawingml/2006/main">
                  <a:graphicData uri="http://schemas.microsoft.com/office/word/2010/wordprocessingInk">
                    <w14:contentPart bwMode="auto" r:id="rId1589">
                      <w14:nvContentPartPr>
                        <w14:cNvContentPartPr/>
                      </w14:nvContentPartPr>
                      <w14:xfrm>
                        <a:off x="0" y="0"/>
                        <a:ext cx="11880" cy="62640"/>
                      </w14:xfrm>
                    </w14:contentPart>
                  </a:graphicData>
                </a:graphic>
              </wp:anchor>
            </w:drawing>
          </mc:Choice>
          <mc:Fallback>
            <w:pict>
              <v:shape w14:anchorId="15729646" id="Ink 989" o:spid="_x0000_s1026" type="#_x0000_t75" style="position:absolute;margin-left:358.6pt;margin-top:134.9pt;width:1.55pt;height:5.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">
                <v:imagedata r:id="rId1590" o:title=""/>
              </v:shape>
            </w:pict>
          </mc:Fallback>
        </mc:AlternateContent>
      </w:r>
      <w:r>
        <w:rPr>
          <w:noProof/>
        </w:rPr>
        <mc:AlternateContent>
          <mc:Choice Requires="wpi">
            <w:drawing>
              <wp:anchor distT="0" distB="0" distL="114300" distR="114300" simplePos="0" relativeHeight="252571648" behindDoc="0" locked="0" layoutInCell="1" allowOverlap="1">
                <wp:simplePos x="0" y="0"/>
                <wp:positionH relativeFrom="column">
                  <wp:posOffset>4513120</wp:posOffset>
                </wp:positionH>
                <wp:positionV relativeFrom="paragraph">
                  <wp:posOffset>1723794</wp:posOffset>
                </wp:positionV>
                <wp:extent cx="7200" cy="74520"/>
                <wp:effectExtent l="38100" t="38100" r="31115" b="40005"/>
                <wp:wrapNone/>
                <wp:docPr id="988" name="Ink 988"/>
                <wp:cNvGraphicFramePr/>
                <a:graphic xmlns:a="http://schemas.openxmlformats.org/drawingml/2006/main">
                  <a:graphicData uri="http://schemas.microsoft.com/office/word/2010/wordprocessingInk">
                    <w14:contentPart bwMode="auto" r:id="rId1591">
                      <w14:nvContentPartPr>
                        <w14:cNvContentPartPr/>
                      </w14:nvContentPartPr>
                      <w14:xfrm>
                        <a:off x="0" y="0"/>
                        <a:ext cx="7200" cy="74520"/>
                      </w14:xfrm>
                    </w14:contentPart>
                  </a:graphicData>
                </a:graphic>
              </wp:anchor>
            </w:drawing>
          </mc:Choice>
          <mc:Fallback>
            <w:pict>
              <v:shape w14:anchorId="264BFB60" id="Ink 988" o:spid="_x0000_s1026" type="#_x0000_t75" style="position:absolute;margin-left:355pt;margin-top:135.5pt;width:1.2pt;height:6.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">
                <v:imagedata r:id="rId1592" o:title=""/>
              </v:shape>
            </w:pict>
          </mc:Fallback>
        </mc:AlternateContent>
      </w:r>
      <w:r>
        <w:rPr>
          <w:noProof/>
        </w:rPr>
        <mc:AlternateContent>
          <mc:Choice Requires="wpi">
            <w:drawing>
              <wp:anchor distT="0" distB="0" distL="114300" distR="114300" simplePos="0" relativeHeight="252570624" behindDoc="0" locked="0" layoutInCell="1" allowOverlap="1">
                <wp:simplePos x="0" y="0"/>
                <wp:positionH relativeFrom="column">
                  <wp:posOffset>4485760</wp:posOffset>
                </wp:positionH>
                <wp:positionV relativeFrom="paragraph">
                  <wp:posOffset>1749354</wp:posOffset>
                </wp:positionV>
                <wp:extent cx="60120" cy="9720"/>
                <wp:effectExtent l="38100" t="38100" r="35560" b="28575"/>
                <wp:wrapNone/>
                <wp:docPr id="987" name="Ink 987"/>
                <wp:cNvGraphicFramePr/>
                <a:graphic xmlns:a="http://schemas.openxmlformats.org/drawingml/2006/main">
                  <a:graphicData uri="http://schemas.microsoft.com/office/word/2010/wordprocessingInk">
                    <w14:contentPart bwMode="auto" r:id="rId1593">
                      <w14:nvContentPartPr>
                        <w14:cNvContentPartPr/>
                      </w14:nvContentPartPr>
                      <w14:xfrm>
                        <a:off x="0" y="0"/>
                        <a:ext cx="60120" cy="9720"/>
                      </w14:xfrm>
                    </w14:contentPart>
                  </a:graphicData>
                </a:graphic>
              </wp:anchor>
            </w:drawing>
          </mc:Choice>
          <mc:Fallback>
            <w:pict>
              <v:shape w14:anchorId="12F8FA9F" id="Ink 987" o:spid="_x0000_s1026" type="#_x0000_t75" style="position:absolute;margin-left:353.05pt;margin-top:137.45pt;width:5.2pt;height:1.2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">
                <v:imagedata r:id="rId1594" o:title=""/>
              </v:shape>
            </w:pict>
          </mc:Fallback>
        </mc:AlternateContent>
      </w:r>
      <w:r>
        <w:rPr>
          <w:noProof/>
        </w:rPr>
        <mc:AlternateContent>
          <mc:Choice Requires="wpi">
            <w:drawing>
              <wp:anchor distT="0" distB="0" distL="114300" distR="114300" simplePos="0" relativeHeight="252569600" behindDoc="0" locked="0" layoutInCell="1" allowOverlap="1">
                <wp:simplePos x="0" y="0"/>
                <wp:positionH relativeFrom="column">
                  <wp:posOffset>4406200</wp:posOffset>
                </wp:positionH>
                <wp:positionV relativeFrom="paragraph">
                  <wp:posOffset>1737474</wp:posOffset>
                </wp:positionV>
                <wp:extent cx="38880" cy="63360"/>
                <wp:effectExtent l="38100" t="38100" r="37465" b="32385"/>
                <wp:wrapNone/>
                <wp:docPr id="986" name="Ink 986"/>
                <wp:cNvGraphicFramePr/>
                <a:graphic xmlns:a="http://schemas.openxmlformats.org/drawingml/2006/main">
                  <a:graphicData uri="http://schemas.microsoft.com/office/word/2010/wordprocessingInk">
                    <w14:contentPart bwMode="auto" r:id="rId1595">
                      <w14:nvContentPartPr>
                        <w14:cNvContentPartPr/>
                      </w14:nvContentPartPr>
                      <w14:xfrm>
                        <a:off x="0" y="0"/>
                        <a:ext cx="38880" cy="63360"/>
                      </w14:xfrm>
                    </w14:contentPart>
                  </a:graphicData>
                </a:graphic>
              </wp:anchor>
            </w:drawing>
          </mc:Choice>
          <mc:Fallback>
            <w:pict>
              <v:shape w14:anchorId="0AB17666" id="Ink 986" o:spid="_x0000_s1026" type="#_x0000_t75" style="position:absolute;margin-left:346.7pt;margin-top:136.65pt;width:3.7pt;height:5.5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">
                <v:imagedata r:id="rId1596" o:title=""/>
              </v:shape>
            </w:pict>
          </mc:Fallback>
        </mc:AlternateContent>
      </w:r>
      <w:r>
        <w:rPr>
          <w:noProof/>
        </w:rPr>
        <mc:AlternateContent>
          <mc:Choice Requires="wpi">
            <w:drawing>
              <wp:anchor distT="0" distB="0" distL="114300" distR="114300" simplePos="0" relativeHeight="252568576" behindDoc="0" locked="0" layoutInCell="1" allowOverlap="1">
                <wp:simplePos x="0" y="0"/>
                <wp:positionH relativeFrom="column">
                  <wp:posOffset>4365520</wp:posOffset>
                </wp:positionH>
                <wp:positionV relativeFrom="paragraph">
                  <wp:posOffset>1735314</wp:posOffset>
                </wp:positionV>
                <wp:extent cx="4680" cy="75600"/>
                <wp:effectExtent l="38100" t="38100" r="33655" b="38735"/>
                <wp:wrapNone/>
                <wp:docPr id="985" name="Ink 985"/>
                <wp:cNvGraphicFramePr/>
                <a:graphic xmlns:a="http://schemas.openxmlformats.org/drawingml/2006/main">
                  <a:graphicData uri="http://schemas.microsoft.com/office/word/2010/wordprocessingInk">
                    <w14:contentPart bwMode="auto" r:id="rId1597">
                      <w14:nvContentPartPr>
                        <w14:cNvContentPartPr/>
                      </w14:nvContentPartPr>
                      <w14:xfrm>
                        <a:off x="0" y="0"/>
                        <a:ext cx="4680" cy="75600"/>
                      </w14:xfrm>
                    </w14:contentPart>
                  </a:graphicData>
                </a:graphic>
              </wp:anchor>
            </w:drawing>
          </mc:Choice>
          <mc:Fallback>
            <w:pict>
              <v:shape w14:anchorId="057AD4C1" id="Ink 985" o:spid="_x0000_s1026" type="#_x0000_t75" style="position:absolute;margin-left:343.5pt;margin-top:136.3pt;width:.95pt;height:6.6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">
                <v:imagedata r:id="rId1598" o:title=""/>
              </v:shape>
            </w:pict>
          </mc:Fallback>
        </mc:AlternateContent>
      </w:r>
      <w:r>
        <w:rPr>
          <w:noProof/>
        </w:rPr>
        <mc:AlternateContent>
          <mc:Choice Requires="wpi">
            <w:drawing>
              <wp:anchor distT="0" distB="0" distL="114300" distR="114300" simplePos="0" relativeHeight="252567552" behindDoc="0" locked="0" layoutInCell="1" allowOverlap="1">
                <wp:simplePos x="0" y="0"/>
                <wp:positionH relativeFrom="column">
                  <wp:posOffset>4208200</wp:posOffset>
                </wp:positionH>
                <wp:positionV relativeFrom="paragraph">
                  <wp:posOffset>1820634</wp:posOffset>
                </wp:positionV>
                <wp:extent cx="32400" cy="2880"/>
                <wp:effectExtent l="38100" t="38100" r="43815" b="35560"/>
                <wp:wrapNone/>
                <wp:docPr id="984" name="Ink 984"/>
                <wp:cNvGraphicFramePr/>
                <a:graphic xmlns:a="http://schemas.openxmlformats.org/drawingml/2006/main">
                  <a:graphicData uri="http://schemas.microsoft.com/office/word/2010/wordprocessingInk">
                    <w14:contentPart bwMode="auto" r:id="rId1599">
                      <w14:nvContentPartPr>
                        <w14:cNvContentPartPr/>
                      </w14:nvContentPartPr>
                      <w14:xfrm>
                        <a:off x="0" y="0"/>
                        <a:ext cx="32400" cy="2880"/>
                      </w14:xfrm>
                    </w14:contentPart>
                  </a:graphicData>
                </a:graphic>
              </wp:anchor>
            </w:drawing>
          </mc:Choice>
          <mc:Fallback>
            <w:pict>
              <v:shape w14:anchorId="07300464" id="Ink 984" o:spid="_x0000_s1026" type="#_x0000_t75" style="position:absolute;margin-left:331.15pt;margin-top:143.15pt;width:2.95pt;height:.7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">
                <v:imagedata r:id="rId1600" o:title=""/>
              </v:shape>
            </w:pict>
          </mc:Fallback>
        </mc:AlternateContent>
      </w:r>
      <w:r>
        <w:rPr>
          <w:noProof/>
        </w:rPr>
        <mc:AlternateContent>
          <mc:Choice Requires="wpi">
            <w:drawing>
              <wp:anchor distT="0" distB="0" distL="114300" distR="114300" simplePos="0" relativeHeight="252566528" behindDoc="0" locked="0" layoutInCell="1" allowOverlap="1">
                <wp:simplePos x="0" y="0"/>
                <wp:positionH relativeFrom="column">
                  <wp:posOffset>4202800</wp:posOffset>
                </wp:positionH>
                <wp:positionV relativeFrom="paragraph">
                  <wp:posOffset>1783554</wp:posOffset>
                </wp:positionV>
                <wp:extent cx="43200" cy="2520"/>
                <wp:effectExtent l="38100" t="38100" r="33020" b="36195"/>
                <wp:wrapNone/>
                <wp:docPr id="983" name="Ink 983"/>
                <wp:cNvGraphicFramePr/>
                <a:graphic xmlns:a="http://schemas.openxmlformats.org/drawingml/2006/main">
                  <a:graphicData uri="http://schemas.microsoft.com/office/word/2010/wordprocessingInk">
                    <w14:contentPart bwMode="auto" r:id="rId1601">
                      <w14:nvContentPartPr>
                        <w14:cNvContentPartPr/>
                      </w14:nvContentPartPr>
                      <w14:xfrm>
                        <a:off x="0" y="0"/>
                        <a:ext cx="43200" cy="2520"/>
                      </w14:xfrm>
                    </w14:contentPart>
                  </a:graphicData>
                </a:graphic>
              </wp:anchor>
            </w:drawing>
          </mc:Choice>
          <mc:Fallback>
            <w:pict>
              <v:shape w14:anchorId="038800AD" id="Ink 983" o:spid="_x0000_s1026" type="#_x0000_t75" style="position:absolute;margin-left:330.65pt;margin-top:139.95pt;width:3.95pt;height:1.2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">
                <v:imagedata r:id="rId1602" o:title=""/>
              </v:shape>
            </w:pict>
          </mc:Fallback>
        </mc:AlternateContent>
      </w:r>
      <w:r>
        <w:rPr>
          <w:noProof/>
        </w:rPr>
        <mc:AlternateContent>
          <mc:Choice Requires="wpi">
            <w:drawing>
              <wp:anchor distT="0" distB="0" distL="114300" distR="114300" simplePos="0" relativeHeight="252565504" behindDoc="0" locked="0" layoutInCell="1" allowOverlap="1">
                <wp:simplePos x="0" y="0"/>
                <wp:positionH relativeFrom="column">
                  <wp:posOffset>4546240</wp:posOffset>
                </wp:positionH>
                <wp:positionV relativeFrom="paragraph">
                  <wp:posOffset>1502394</wp:posOffset>
                </wp:positionV>
                <wp:extent cx="70560" cy="84240"/>
                <wp:effectExtent l="38100" t="38100" r="24765" b="30480"/>
                <wp:wrapNone/>
                <wp:docPr id="982" name="Ink 982"/>
                <wp:cNvGraphicFramePr/>
                <a:graphic xmlns:a="http://schemas.openxmlformats.org/drawingml/2006/main">
                  <a:graphicData uri="http://schemas.microsoft.com/office/word/2010/wordprocessingInk">
                    <w14:contentPart bwMode="auto" r:id="rId1603">
                      <w14:nvContentPartPr>
                        <w14:cNvContentPartPr/>
                      </w14:nvContentPartPr>
                      <w14:xfrm>
                        <a:off x="0" y="0"/>
                        <a:ext cx="70560" cy="84240"/>
                      </w14:xfrm>
                    </w14:contentPart>
                  </a:graphicData>
                </a:graphic>
              </wp:anchor>
            </w:drawing>
          </mc:Choice>
          <mc:Fallback>
            <w:pict>
              <v:shape w14:anchorId="5C7B4ADE" id="Ink 982" o:spid="_x0000_s1026" type="#_x0000_t75" style="position:absolute;margin-left:357.7pt;margin-top:118.1pt;width:6.25pt;height:7.2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">
                <v:imagedata r:id="rId1604" o:title=""/>
              </v:shape>
            </w:pict>
          </mc:Fallback>
        </mc:AlternateContent>
      </w:r>
      <w:r>
        <w:rPr>
          <w:noProof/>
        </w:rPr>
        <mc:AlternateContent>
          <mc:Choice Requires="wpi">
            <w:drawing>
              <wp:anchor distT="0" distB="0" distL="114300" distR="114300" simplePos="0" relativeHeight="252564480" behindDoc="0" locked="0" layoutInCell="1" allowOverlap="1">
                <wp:simplePos x="0" y="0"/>
                <wp:positionH relativeFrom="column">
                  <wp:posOffset>4560640</wp:posOffset>
                </wp:positionH>
                <wp:positionV relativeFrom="paragraph">
                  <wp:posOffset>1499874</wp:posOffset>
                </wp:positionV>
                <wp:extent cx="63720" cy="3600"/>
                <wp:effectExtent l="38100" t="38100" r="31750" b="34925"/>
                <wp:wrapNone/>
                <wp:docPr id="981" name="Ink 981"/>
                <wp:cNvGraphicFramePr/>
                <a:graphic xmlns:a="http://schemas.openxmlformats.org/drawingml/2006/main">
                  <a:graphicData uri="http://schemas.microsoft.com/office/word/2010/wordprocessingInk">
                    <w14:contentPart bwMode="auto" r:id="rId1605">
                      <w14:nvContentPartPr>
                        <w14:cNvContentPartPr/>
                      </w14:nvContentPartPr>
                      <w14:xfrm>
                        <a:off x="0" y="0"/>
                        <a:ext cx="63720" cy="3600"/>
                      </w14:xfrm>
                    </w14:contentPart>
                  </a:graphicData>
                </a:graphic>
              </wp:anchor>
            </w:drawing>
          </mc:Choice>
          <mc:Fallback>
            <w:pict>
              <v:shape w14:anchorId="4FBF438A" id="Ink 981" o:spid="_x0000_s1026" type="#_x0000_t75" style="position:absolute;margin-left:358.95pt;margin-top:117.8pt;width:5.4pt;height:.9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">
                <v:imagedata r:id="rId1606" o:title=""/>
              </v:shape>
            </w:pict>
          </mc:Fallback>
        </mc:AlternateContent>
      </w:r>
      <w:r>
        <w:rPr>
          <w:noProof/>
        </w:rPr>
        <mc:AlternateContent>
          <mc:Choice Requires="wpi">
            <w:drawing>
              <wp:anchor distT="0" distB="0" distL="114300" distR="114300" simplePos="0" relativeHeight="252563456" behindDoc="0" locked="0" layoutInCell="1" allowOverlap="1">
                <wp:simplePos x="0" y="0"/>
                <wp:positionH relativeFrom="column">
                  <wp:posOffset>4486480</wp:posOffset>
                </wp:positionH>
                <wp:positionV relativeFrom="paragraph">
                  <wp:posOffset>1497714</wp:posOffset>
                </wp:positionV>
                <wp:extent cx="50040" cy="63360"/>
                <wp:effectExtent l="19050" t="38100" r="45720" b="32385"/>
                <wp:wrapNone/>
                <wp:docPr id="980" name="Ink 980"/>
                <wp:cNvGraphicFramePr/>
                <a:graphic xmlns:a="http://schemas.openxmlformats.org/drawingml/2006/main">
                  <a:graphicData uri="http://schemas.microsoft.com/office/word/2010/wordprocessingInk">
                    <w14:contentPart bwMode="auto" r:id="rId1607">
                      <w14:nvContentPartPr>
                        <w14:cNvContentPartPr/>
                      </w14:nvContentPartPr>
                      <w14:xfrm>
                        <a:off x="0" y="0"/>
                        <a:ext cx="50040" cy="63360"/>
                      </w14:xfrm>
                    </w14:contentPart>
                  </a:graphicData>
                </a:graphic>
              </wp:anchor>
            </w:drawing>
          </mc:Choice>
          <mc:Fallback>
            <w:pict>
              <v:shape w14:anchorId="518E1AC3" id="Ink 980" o:spid="_x0000_s1026" type="#_x0000_t75" style="position:absolute;margin-left:353.05pt;margin-top:117.75pt;width:4.4pt;height:5.4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">
                <v:imagedata r:id="rId1608" o:title=""/>
              </v:shape>
            </w:pict>
          </mc:Fallback>
        </mc:AlternateContent>
      </w:r>
      <w:r>
        <w:rPr>
          <w:noProof/>
        </w:rPr>
        <mc:AlternateContent>
          <mc:Choice Requires="wpi">
            <w:drawing>
              <wp:anchor distT="0" distB="0" distL="114300" distR="114300" simplePos="0" relativeHeight="252562432" behindDoc="0" locked="0" layoutInCell="1" allowOverlap="1">
                <wp:simplePos x="0" y="0"/>
                <wp:positionH relativeFrom="column">
                  <wp:posOffset>4482880</wp:posOffset>
                </wp:positionH>
                <wp:positionV relativeFrom="paragraph">
                  <wp:posOffset>1498794</wp:posOffset>
                </wp:positionV>
                <wp:extent cx="41040" cy="65880"/>
                <wp:effectExtent l="38100" t="38100" r="35560" b="29845"/>
                <wp:wrapNone/>
                <wp:docPr id="979" name="Ink 979"/>
                <wp:cNvGraphicFramePr/>
                <a:graphic xmlns:a="http://schemas.openxmlformats.org/drawingml/2006/main">
                  <a:graphicData uri="http://schemas.microsoft.com/office/word/2010/wordprocessingInk">
                    <w14:contentPart bwMode="auto" r:id="rId1609">
                      <w14:nvContentPartPr>
                        <w14:cNvContentPartPr/>
                      </w14:nvContentPartPr>
                      <w14:xfrm>
                        <a:off x="0" y="0"/>
                        <a:ext cx="41040" cy="65880"/>
                      </w14:xfrm>
                    </w14:contentPart>
                  </a:graphicData>
                </a:graphic>
              </wp:anchor>
            </w:drawing>
          </mc:Choice>
          <mc:Fallback>
            <w:pict>
              <v:shape w14:anchorId="7D30E8FD" id="Ink 979" o:spid="_x0000_s1026" type="#_x0000_t75" style="position:absolute;margin-left:352.75pt;margin-top:117.8pt;width:3.75pt;height:5.7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">
                <v:imagedata r:id="rId1610" o:title=""/>
              </v:shape>
            </w:pict>
          </mc:Fallback>
        </mc:AlternateContent>
      </w:r>
      <w:r>
        <w:rPr>
          <w:noProof/>
        </w:rPr>
        <mc:AlternateContent>
          <mc:Choice Requires="wpi">
            <w:drawing>
              <wp:anchor distT="0" distB="0" distL="114300" distR="114300" simplePos="0" relativeHeight="252561408" behindDoc="0" locked="0" layoutInCell="1" allowOverlap="1">
                <wp:simplePos x="0" y="0"/>
                <wp:positionH relativeFrom="column">
                  <wp:posOffset>4397200</wp:posOffset>
                </wp:positionH>
                <wp:positionV relativeFrom="paragraph">
                  <wp:posOffset>1498794</wp:posOffset>
                </wp:positionV>
                <wp:extent cx="5760" cy="77400"/>
                <wp:effectExtent l="38100" t="38100" r="32385" b="37465"/>
                <wp:wrapNone/>
                <wp:docPr id="978" name="Ink 978"/>
                <wp:cNvGraphicFramePr/>
                <a:graphic xmlns:a="http://schemas.openxmlformats.org/drawingml/2006/main">
                  <a:graphicData uri="http://schemas.microsoft.com/office/word/2010/wordprocessingInk">
                    <w14:contentPart bwMode="auto" r:id="rId1611">
                      <w14:nvContentPartPr>
                        <w14:cNvContentPartPr/>
                      </w14:nvContentPartPr>
                      <w14:xfrm>
                        <a:off x="0" y="0"/>
                        <a:ext cx="5760" cy="77400"/>
                      </w14:xfrm>
                    </w14:contentPart>
                  </a:graphicData>
                </a:graphic>
              </wp:anchor>
            </w:drawing>
          </mc:Choice>
          <mc:Fallback>
            <w:pict>
              <v:shape w14:anchorId="1050C9E4" id="Ink 978" o:spid="_x0000_s1026" type="#_x0000_t75" style="position:absolute;margin-left:346pt;margin-top:117.8pt;width:.9pt;height:6.5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">
                <v:imagedata r:id="rId1612" o:title=""/>
              </v:shape>
            </w:pict>
          </mc:Fallback>
        </mc:AlternateContent>
      </w:r>
      <w:r>
        <w:rPr>
          <w:noProof/>
        </w:rPr>
        <mc:AlternateContent>
          <mc:Choice Requires="wpi">
            <w:drawing>
              <wp:anchor distT="0" distB="0" distL="114300" distR="114300" simplePos="0" relativeHeight="252560384" behindDoc="0" locked="0" layoutInCell="1" allowOverlap="1">
                <wp:simplePos x="0" y="0"/>
                <wp:positionH relativeFrom="column">
                  <wp:posOffset>4323040</wp:posOffset>
                </wp:positionH>
                <wp:positionV relativeFrom="paragraph">
                  <wp:posOffset>1502394</wp:posOffset>
                </wp:positionV>
                <wp:extent cx="9720" cy="68760"/>
                <wp:effectExtent l="38100" t="38100" r="28575" b="26670"/>
                <wp:wrapNone/>
                <wp:docPr id="977" name="Ink 977"/>
                <wp:cNvGraphicFramePr/>
                <a:graphic xmlns:a="http://schemas.openxmlformats.org/drawingml/2006/main">
                  <a:graphicData uri="http://schemas.microsoft.com/office/word/2010/wordprocessingInk">
                    <w14:contentPart bwMode="auto" r:id="rId1613">
                      <w14:nvContentPartPr>
                        <w14:cNvContentPartPr/>
                      </w14:nvContentPartPr>
                      <w14:xfrm>
                        <a:off x="0" y="0"/>
                        <a:ext cx="9720" cy="68760"/>
                      </w14:xfrm>
                    </w14:contentPart>
                  </a:graphicData>
                </a:graphic>
              </wp:anchor>
            </w:drawing>
          </mc:Choice>
          <mc:Fallback>
            <w:pict>
              <v:shape w14:anchorId="154F5944" id="Ink 977" o:spid="_x0000_s1026" type="#_x0000_t75" style="position:absolute;margin-left:340.1pt;margin-top:118.15pt;width:1.2pt;height:5.8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">
                <v:imagedata r:id="rId1614" o:title=""/>
              </v:shape>
            </w:pict>
          </mc:Fallback>
        </mc:AlternateContent>
      </w:r>
      <w:r>
        <w:rPr>
          <w:noProof/>
        </w:rPr>
        <mc:AlternateContent>
          <mc:Choice Requires="wpi">
            <w:drawing>
              <wp:anchor distT="0" distB="0" distL="114300" distR="114300" simplePos="0" relativeHeight="252559360" behindDoc="0" locked="0" layoutInCell="1" allowOverlap="1">
                <wp:simplePos x="0" y="0"/>
                <wp:positionH relativeFrom="column">
                  <wp:posOffset>4284880</wp:posOffset>
                </wp:positionH>
                <wp:positionV relativeFrom="paragraph">
                  <wp:posOffset>1539834</wp:posOffset>
                </wp:positionV>
                <wp:extent cx="69480" cy="7560"/>
                <wp:effectExtent l="38100" t="38100" r="45085" b="31115"/>
                <wp:wrapNone/>
                <wp:docPr id="976" name="Ink 976"/>
                <wp:cNvGraphicFramePr/>
                <a:graphic xmlns:a="http://schemas.openxmlformats.org/drawingml/2006/main">
                  <a:graphicData uri="http://schemas.microsoft.com/office/word/2010/wordprocessingInk">
                    <w14:contentPart bwMode="auto" r:id="rId1615">
                      <w14:nvContentPartPr>
                        <w14:cNvContentPartPr/>
                      </w14:nvContentPartPr>
                      <w14:xfrm>
                        <a:off x="0" y="0"/>
                        <a:ext cx="69480" cy="7560"/>
                      </w14:xfrm>
                    </w14:contentPart>
                  </a:graphicData>
                </a:graphic>
              </wp:anchor>
            </w:drawing>
          </mc:Choice>
          <mc:Fallback>
            <w:pict>
              <v:shape w14:anchorId="6E6D5630" id="Ink 976" o:spid="_x0000_s1026" type="#_x0000_t75" style="position:absolute;margin-left:337.1pt;margin-top:120.8pt;width:6.05pt;height:1.4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">
                <v:imagedata r:id="rId1616" o:title=""/>
              </v:shape>
            </w:pict>
          </mc:Fallback>
        </mc:AlternateContent>
      </w:r>
      <w:r>
        <w:rPr>
          <w:noProof/>
        </w:rPr>
        <mc:AlternateContent>
          <mc:Choice Requires="wpi">
            <w:drawing>
              <wp:anchor distT="0" distB="0" distL="114300" distR="114300" simplePos="0" relativeHeight="252558336" behindDoc="0" locked="0" layoutInCell="1" allowOverlap="1">
                <wp:simplePos x="0" y="0"/>
                <wp:positionH relativeFrom="column">
                  <wp:posOffset>5740000</wp:posOffset>
                </wp:positionH>
                <wp:positionV relativeFrom="paragraph">
                  <wp:posOffset>1288554</wp:posOffset>
                </wp:positionV>
                <wp:extent cx="55080" cy="72000"/>
                <wp:effectExtent l="38100" t="38100" r="40640" b="42545"/>
                <wp:wrapNone/>
                <wp:docPr id="975" name="Ink 975"/>
                <wp:cNvGraphicFramePr/>
                <a:graphic xmlns:a="http://schemas.openxmlformats.org/drawingml/2006/main">
                  <a:graphicData uri="http://schemas.microsoft.com/office/word/2010/wordprocessingInk">
                    <w14:contentPart bwMode="auto" r:id="rId1617">
                      <w14:nvContentPartPr>
                        <w14:cNvContentPartPr/>
                      </w14:nvContentPartPr>
                      <w14:xfrm>
                        <a:off x="0" y="0"/>
                        <a:ext cx="55080" cy="72000"/>
                      </w14:xfrm>
                    </w14:contentPart>
                  </a:graphicData>
                </a:graphic>
              </wp:anchor>
            </w:drawing>
          </mc:Choice>
          <mc:Fallback>
            <w:pict>
              <v:shape w14:anchorId="17BB03BD" id="Ink 975" o:spid="_x0000_s1026" type="#_x0000_t75" style="position:absolute;margin-left:451.7pt;margin-top:101.3pt;width:4.95pt;height:6.2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">
                <v:imagedata r:id="rId1618" o:title=""/>
              </v:shape>
            </w:pict>
          </mc:Fallback>
        </mc:AlternateContent>
      </w:r>
      <w:r>
        <w:rPr>
          <w:noProof/>
        </w:rPr>
        <mc:AlternateContent>
          <mc:Choice Requires="wpi">
            <w:drawing>
              <wp:anchor distT="0" distB="0" distL="114300" distR="114300" simplePos="0" relativeHeight="252557312" behindDoc="0" locked="0" layoutInCell="1" allowOverlap="1">
                <wp:simplePos x="0" y="0"/>
                <wp:positionH relativeFrom="column">
                  <wp:posOffset>5764840</wp:posOffset>
                </wp:positionH>
                <wp:positionV relativeFrom="paragraph">
                  <wp:posOffset>1271274</wp:posOffset>
                </wp:positionV>
                <wp:extent cx="24840" cy="1800"/>
                <wp:effectExtent l="38100" t="38100" r="32385" b="36830"/>
                <wp:wrapNone/>
                <wp:docPr id="974" name="Ink 974"/>
                <wp:cNvGraphicFramePr/>
                <a:graphic xmlns:a="http://schemas.openxmlformats.org/drawingml/2006/main">
                  <a:graphicData uri="http://schemas.microsoft.com/office/word/2010/wordprocessingInk">
                    <w14:contentPart bwMode="auto" r:id="rId1619">
                      <w14:nvContentPartPr>
                        <w14:cNvContentPartPr/>
                      </w14:nvContentPartPr>
                      <w14:xfrm>
                        <a:off x="0" y="0"/>
                        <a:ext cx="24840" cy="1800"/>
                      </w14:xfrm>
                    </w14:contentPart>
                  </a:graphicData>
                </a:graphic>
              </wp:anchor>
            </w:drawing>
          </mc:Choice>
          <mc:Fallback>
            <w:pict>
              <v:shape w14:anchorId="4E7684B6" id="Ink 974" o:spid="_x0000_s1026" type="#_x0000_t75" style="position:absolute;margin-left:453.65pt;margin-top:99.75pt;width:2.4pt;height:.9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">
                <v:imagedata r:id="rId1620" o:title=""/>
              </v:shape>
            </w:pict>
          </mc:Fallback>
        </mc:AlternateContent>
      </w:r>
      <w:r>
        <w:rPr>
          <w:noProof/>
        </w:rPr>
        <mc:AlternateContent>
          <mc:Choice Requires="wpi">
            <w:drawing>
              <wp:anchor distT="0" distB="0" distL="114300" distR="114300" simplePos="0" relativeHeight="252556288" behindDoc="0" locked="0" layoutInCell="1" allowOverlap="1">
                <wp:simplePos x="0" y="0"/>
                <wp:positionH relativeFrom="column">
                  <wp:posOffset>5682040</wp:posOffset>
                </wp:positionH>
                <wp:positionV relativeFrom="paragraph">
                  <wp:posOffset>1282434</wp:posOffset>
                </wp:positionV>
                <wp:extent cx="34560" cy="63720"/>
                <wp:effectExtent l="38100" t="38100" r="41910" b="31750"/>
                <wp:wrapNone/>
                <wp:docPr id="973" name="Ink 973"/>
                <wp:cNvGraphicFramePr/>
                <a:graphic xmlns:a="http://schemas.openxmlformats.org/drawingml/2006/main">
                  <a:graphicData uri="http://schemas.microsoft.com/office/word/2010/wordprocessingInk">
                    <w14:contentPart bwMode="auto" r:id="rId1621">
                      <w14:nvContentPartPr>
                        <w14:cNvContentPartPr/>
                      </w14:nvContentPartPr>
                      <w14:xfrm>
                        <a:off x="0" y="0"/>
                        <a:ext cx="34560" cy="63720"/>
                      </w14:xfrm>
                    </w14:contentPart>
                  </a:graphicData>
                </a:graphic>
              </wp:anchor>
            </w:drawing>
          </mc:Choice>
          <mc:Fallback>
            <w:pict>
              <v:shape w14:anchorId="18786EBC" id="Ink 973" o:spid="_x0000_s1026" type="#_x0000_t75" style="position:absolute;margin-left:447.25pt;margin-top:100.85pt;width:3.1pt;height:5.4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">
                <v:imagedata r:id="rId1622" o:title=""/>
              </v:shape>
            </w:pict>
          </mc:Fallback>
        </mc:AlternateContent>
      </w:r>
      <w:r>
        <w:rPr>
          <w:noProof/>
        </w:rPr>
        <mc:AlternateContent>
          <mc:Choice Requires="wpi">
            <w:drawing>
              <wp:anchor distT="0" distB="0" distL="114300" distR="114300" simplePos="0" relativeHeight="252555264" behindDoc="0" locked="0" layoutInCell="1" allowOverlap="1">
                <wp:simplePos x="0" y="0"/>
                <wp:positionH relativeFrom="column">
                  <wp:posOffset>5684200</wp:posOffset>
                </wp:positionH>
                <wp:positionV relativeFrom="paragraph">
                  <wp:posOffset>1283514</wp:posOffset>
                </wp:positionV>
                <wp:extent cx="29520" cy="53280"/>
                <wp:effectExtent l="38100" t="38100" r="27940" b="42545"/>
                <wp:wrapNone/>
                <wp:docPr id="972" name="Ink 972"/>
                <wp:cNvGraphicFramePr/>
                <a:graphic xmlns:a="http://schemas.openxmlformats.org/drawingml/2006/main">
                  <a:graphicData uri="http://schemas.microsoft.com/office/word/2010/wordprocessingInk">
                    <w14:contentPart bwMode="auto" r:id="rId1623">
                      <w14:nvContentPartPr>
                        <w14:cNvContentPartPr/>
                      </w14:nvContentPartPr>
                      <w14:xfrm>
                        <a:off x="0" y="0"/>
                        <a:ext cx="29520" cy="53280"/>
                      </w14:xfrm>
                    </w14:contentPart>
                  </a:graphicData>
                </a:graphic>
              </wp:anchor>
            </w:drawing>
          </mc:Choice>
          <mc:Fallback>
            <w:pict>
              <v:shape w14:anchorId="0383D1EA" id="Ink 972" o:spid="_x0000_s1026" type="#_x0000_t75" style="position:absolute;margin-left:447.35pt;margin-top:100.9pt;width:2.7pt;height:4.6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">
                <v:imagedata r:id="rId1624" o:title=""/>
              </v:shape>
            </w:pict>
          </mc:Fallback>
        </mc:AlternateContent>
      </w:r>
      <w:r>
        <w:rPr>
          <w:noProof/>
        </w:rPr>
        <mc:AlternateContent>
          <mc:Choice Requires="wpi">
            <w:drawing>
              <wp:anchor distT="0" distB="0" distL="114300" distR="114300" simplePos="0" relativeHeight="252554240" behindDoc="0" locked="0" layoutInCell="1" allowOverlap="1">
                <wp:simplePos x="0" y="0"/>
                <wp:positionH relativeFrom="column">
                  <wp:posOffset>5642800</wp:posOffset>
                </wp:positionH>
                <wp:positionV relativeFrom="paragraph">
                  <wp:posOffset>1264434</wp:posOffset>
                </wp:positionV>
                <wp:extent cx="7920" cy="65160"/>
                <wp:effectExtent l="38100" t="38100" r="30480" b="30480"/>
                <wp:wrapNone/>
                <wp:docPr id="971" name="Ink 971"/>
                <wp:cNvGraphicFramePr/>
                <a:graphic xmlns:a="http://schemas.openxmlformats.org/drawingml/2006/main">
                  <a:graphicData uri="http://schemas.microsoft.com/office/word/2010/wordprocessingInk">
                    <w14:contentPart bwMode="auto" r:id="rId1625">
                      <w14:nvContentPartPr>
                        <w14:cNvContentPartPr/>
                      </w14:nvContentPartPr>
                      <w14:xfrm>
                        <a:off x="0" y="0"/>
                        <a:ext cx="7920" cy="65160"/>
                      </w14:xfrm>
                    </w14:contentPart>
                  </a:graphicData>
                </a:graphic>
              </wp:anchor>
            </w:drawing>
          </mc:Choice>
          <mc:Fallback>
            <w:pict>
              <v:shape w14:anchorId="7EBA7CC1" id="Ink 971" o:spid="_x0000_s1026" type="#_x0000_t75" style="position:absolute;margin-left:444pt;margin-top:99.25pt;width:1.2pt;height:5.7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">
                <v:imagedata r:id="rId1626" o:title=""/>
              </v:shape>
            </w:pict>
          </mc:Fallback>
        </mc:AlternateContent>
      </w:r>
      <w:r>
        <w:rPr>
          <w:noProof/>
        </w:rPr>
        <mc:AlternateContent>
          <mc:Choice Requires="wpi">
            <w:drawing>
              <wp:anchor distT="0" distB="0" distL="114300" distR="114300" simplePos="0" relativeHeight="252553216" behindDoc="0" locked="0" layoutInCell="1" allowOverlap="1">
                <wp:simplePos x="0" y="0"/>
                <wp:positionH relativeFrom="column">
                  <wp:posOffset>5577640</wp:posOffset>
                </wp:positionH>
                <wp:positionV relativeFrom="paragraph">
                  <wp:posOffset>1256514</wp:posOffset>
                </wp:positionV>
                <wp:extent cx="14040" cy="77760"/>
                <wp:effectExtent l="38100" t="38100" r="43180" b="36830"/>
                <wp:wrapNone/>
                <wp:docPr id="970" name="Ink 970"/>
                <wp:cNvGraphicFramePr/>
                <a:graphic xmlns:a="http://schemas.openxmlformats.org/drawingml/2006/main">
                  <a:graphicData uri="http://schemas.microsoft.com/office/word/2010/wordprocessingInk">
                    <w14:contentPart bwMode="auto" r:id="rId1627">
                      <w14:nvContentPartPr>
                        <w14:cNvContentPartPr/>
                      </w14:nvContentPartPr>
                      <w14:xfrm>
                        <a:off x="0" y="0"/>
                        <a:ext cx="14040" cy="77760"/>
                      </w14:xfrm>
                    </w14:contentPart>
                  </a:graphicData>
                </a:graphic>
              </wp:anchor>
            </w:drawing>
          </mc:Choice>
          <mc:Fallback>
            <w:pict>
              <v:shape w14:anchorId="0BF0FCE0" id="Ink 970" o:spid="_x0000_s1026" type="#_x0000_t75" style="position:absolute;margin-left:438.95pt;margin-top:98.75pt;width:1.55pt;height:6.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">
                <v:imagedata r:id="rId1628" o:title=""/>
              </v:shape>
            </w:pict>
          </mc:Fallback>
        </mc:AlternateContent>
      </w:r>
      <w:r>
        <w:rPr>
          <w:noProof/>
        </w:rPr>
        <mc:AlternateContent>
          <mc:Choice Requires="wpi">
            <w:drawing>
              <wp:anchor distT="0" distB="0" distL="114300" distR="114300" simplePos="0" relativeHeight="252552192" behindDoc="0" locked="0" layoutInCell="1" allowOverlap="1">
                <wp:simplePos x="0" y="0"/>
                <wp:positionH relativeFrom="column">
                  <wp:posOffset>5560720</wp:posOffset>
                </wp:positionH>
                <wp:positionV relativeFrom="paragraph">
                  <wp:posOffset>1292874</wp:posOffset>
                </wp:positionV>
                <wp:extent cx="51840" cy="5760"/>
                <wp:effectExtent l="38100" t="38100" r="43815" b="32385"/>
                <wp:wrapNone/>
                <wp:docPr id="969" name="Ink 969"/>
                <wp:cNvGraphicFramePr/>
                <a:graphic xmlns:a="http://schemas.openxmlformats.org/drawingml/2006/main">
                  <a:graphicData uri="http://schemas.microsoft.com/office/word/2010/wordprocessingInk">
                    <w14:contentPart bwMode="auto" r:id="rId1629">
                      <w14:nvContentPartPr>
                        <w14:cNvContentPartPr/>
                      </w14:nvContentPartPr>
                      <w14:xfrm>
                        <a:off x="0" y="0"/>
                        <a:ext cx="51840" cy="5760"/>
                      </w14:xfrm>
                    </w14:contentPart>
                  </a:graphicData>
                </a:graphic>
              </wp:anchor>
            </w:drawing>
          </mc:Choice>
          <mc:Fallback>
            <w:pict>
              <v:shape w14:anchorId="7187AC84" id="Ink 969" o:spid="_x0000_s1026" type="#_x0000_t75" style="position:absolute;margin-left:437.5pt;margin-top:101.45pt;width:4.75pt;height:1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">
                <v:imagedata r:id="rId1630" o:title=""/>
              </v:shape>
            </w:pict>
          </mc:Fallback>
        </mc:AlternateContent>
      </w:r>
      <w:r>
        <w:rPr>
          <w:noProof/>
        </w:rPr>
        <mc:AlternateContent>
          <mc:Choice Requires="wpi">
            <w:drawing>
              <wp:anchor distT="0" distB="0" distL="114300" distR="114300" simplePos="0" relativeHeight="252551168" behindDoc="0" locked="0" layoutInCell="1" allowOverlap="1">
                <wp:simplePos x="0" y="0"/>
                <wp:positionH relativeFrom="column">
                  <wp:posOffset>5437240</wp:posOffset>
                </wp:positionH>
                <wp:positionV relativeFrom="paragraph">
                  <wp:posOffset>1252194</wp:posOffset>
                </wp:positionV>
                <wp:extent cx="77040" cy="86760"/>
                <wp:effectExtent l="38100" t="38100" r="37465" b="27940"/>
                <wp:wrapNone/>
                <wp:docPr id="968" name="Ink 968"/>
                <wp:cNvGraphicFramePr/>
                <a:graphic xmlns:a="http://schemas.openxmlformats.org/drawingml/2006/main">
                  <a:graphicData uri="http://schemas.microsoft.com/office/word/2010/wordprocessingInk">
                    <w14:contentPart bwMode="auto" r:id="rId1631">
                      <w14:nvContentPartPr>
                        <w14:cNvContentPartPr/>
                      </w14:nvContentPartPr>
                      <w14:xfrm>
                        <a:off x="0" y="0"/>
                        <a:ext cx="77040" cy="86760"/>
                      </w14:xfrm>
                    </w14:contentPart>
                  </a:graphicData>
                </a:graphic>
              </wp:anchor>
            </w:drawing>
          </mc:Choice>
          <mc:Fallback>
            <w:pict>
              <v:shape w14:anchorId="29AB75C2" id="Ink 968" o:spid="_x0000_s1026" type="#_x0000_t75" style="position:absolute;margin-left:427.8pt;margin-top:98.35pt;width:6.9pt;height:7.3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">
                <v:imagedata r:id="rId1632" o:title=""/>
              </v:shape>
            </w:pict>
          </mc:Fallback>
        </mc:AlternateContent>
      </w:r>
      <w:r>
        <w:rPr>
          <w:noProof/>
        </w:rPr>
        <mc:AlternateContent>
          <mc:Choice Requires="wpi">
            <w:drawing>
              <wp:anchor distT="0" distB="0" distL="114300" distR="114300" simplePos="0" relativeHeight="252550144" behindDoc="0" locked="0" layoutInCell="1" allowOverlap="1">
                <wp:simplePos x="0" y="0"/>
                <wp:positionH relativeFrom="column">
                  <wp:posOffset>5379280</wp:posOffset>
                </wp:positionH>
                <wp:positionV relativeFrom="paragraph">
                  <wp:posOffset>1294314</wp:posOffset>
                </wp:positionV>
                <wp:extent cx="34560" cy="42480"/>
                <wp:effectExtent l="38100" t="38100" r="41910" b="34290"/>
                <wp:wrapNone/>
                <wp:docPr id="967" name="Ink 967"/>
                <wp:cNvGraphicFramePr/>
                <a:graphic xmlns:a="http://schemas.openxmlformats.org/drawingml/2006/main">
                  <a:graphicData uri="http://schemas.microsoft.com/office/word/2010/wordprocessingInk">
                    <w14:contentPart bwMode="auto" r:id="rId1633">
                      <w14:nvContentPartPr>
                        <w14:cNvContentPartPr/>
                      </w14:nvContentPartPr>
                      <w14:xfrm>
                        <a:off x="0" y="0"/>
                        <a:ext cx="34560" cy="42480"/>
                      </w14:xfrm>
                    </w14:contentPart>
                  </a:graphicData>
                </a:graphic>
              </wp:anchor>
            </w:drawing>
          </mc:Choice>
          <mc:Fallback>
            <w:pict>
              <v:shape w14:anchorId="488902E9" id="Ink 967" o:spid="_x0000_s1026" type="#_x0000_t75" style="position:absolute;margin-left:423.4pt;margin-top:101.75pt;width:3.1pt;height:3.7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">
                <v:imagedata r:id="rId1634" o:title=""/>
              </v:shape>
            </w:pict>
          </mc:Fallback>
        </mc:AlternateContent>
      </w:r>
      <w:r>
        <w:rPr>
          <w:noProof/>
        </w:rPr>
        <mc:AlternateContent>
          <mc:Choice Requires="wpi">
            <w:drawing>
              <wp:anchor distT="0" distB="0" distL="114300" distR="114300" simplePos="0" relativeHeight="252549120" behindDoc="0" locked="0" layoutInCell="1" allowOverlap="1">
                <wp:simplePos x="0" y="0"/>
                <wp:positionH relativeFrom="column">
                  <wp:posOffset>5365600</wp:posOffset>
                </wp:positionH>
                <wp:positionV relativeFrom="paragraph">
                  <wp:posOffset>1278474</wp:posOffset>
                </wp:positionV>
                <wp:extent cx="51120" cy="64800"/>
                <wp:effectExtent l="38100" t="38100" r="44450" b="30480"/>
                <wp:wrapNone/>
                <wp:docPr id="966" name="Ink 966"/>
                <wp:cNvGraphicFramePr/>
                <a:graphic xmlns:a="http://schemas.openxmlformats.org/drawingml/2006/main">
                  <a:graphicData uri="http://schemas.microsoft.com/office/word/2010/wordprocessingInk">
                    <w14:contentPart bwMode="auto" r:id="rId1635">
                      <w14:nvContentPartPr>
                        <w14:cNvContentPartPr/>
                      </w14:nvContentPartPr>
                      <w14:xfrm>
                        <a:off x="0" y="0"/>
                        <a:ext cx="51120" cy="64800"/>
                      </w14:xfrm>
                    </w14:contentPart>
                  </a:graphicData>
                </a:graphic>
              </wp:anchor>
            </w:drawing>
          </mc:Choice>
          <mc:Fallback>
            <w:pict>
              <v:shape w14:anchorId="657A789A" id="Ink 966" o:spid="_x0000_s1026" type="#_x0000_t75" style="position:absolute;margin-left:422.25pt;margin-top:100.4pt;width:4.55pt;height:5.6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">
                <v:imagedata r:id="rId1636" o:title=""/>
              </v:shape>
            </w:pict>
          </mc:Fallback>
        </mc:AlternateContent>
      </w:r>
      <w:r>
        <w:rPr>
          <w:noProof/>
        </w:rPr>
        <mc:AlternateContent>
          <mc:Choice Requires="wpi">
            <w:drawing>
              <wp:anchor distT="0" distB="0" distL="114300" distR="114300" simplePos="0" relativeHeight="252548096" behindDoc="0" locked="0" layoutInCell="1" allowOverlap="1">
                <wp:simplePos x="0" y="0"/>
                <wp:positionH relativeFrom="column">
                  <wp:posOffset>5290360</wp:posOffset>
                </wp:positionH>
                <wp:positionV relativeFrom="paragraph">
                  <wp:posOffset>1276674</wp:posOffset>
                </wp:positionV>
                <wp:extent cx="43920" cy="75240"/>
                <wp:effectExtent l="38100" t="38100" r="32385" b="39370"/>
                <wp:wrapNone/>
                <wp:docPr id="965" name="Ink 965"/>
                <wp:cNvGraphicFramePr/>
                <a:graphic xmlns:a="http://schemas.openxmlformats.org/drawingml/2006/main">
                  <a:graphicData uri="http://schemas.microsoft.com/office/word/2010/wordprocessingInk">
                    <w14:contentPart bwMode="auto" r:id="rId1637">
                      <w14:nvContentPartPr>
                        <w14:cNvContentPartPr/>
                      </w14:nvContentPartPr>
                      <w14:xfrm>
                        <a:off x="0" y="0"/>
                        <a:ext cx="43920" cy="75240"/>
                      </w14:xfrm>
                    </w14:contentPart>
                  </a:graphicData>
                </a:graphic>
              </wp:anchor>
            </w:drawing>
          </mc:Choice>
          <mc:Fallback>
            <w:pict>
              <v:shape w14:anchorId="476F99E7" id="Ink 965" o:spid="_x0000_s1026" type="#_x0000_t75" style="position:absolute;margin-left:416.1pt;margin-top:100.1pt;width:4.1pt;height:6.7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">
                <v:imagedata r:id="rId1638" o:title=""/>
              </v:shape>
            </w:pict>
          </mc:Fallback>
        </mc:AlternateContent>
      </w:r>
      <w:r>
        <w:rPr>
          <w:noProof/>
        </w:rPr>
        <mc:AlternateContent>
          <mc:Choice Requires="wpi">
            <w:drawing>
              <wp:anchor distT="0" distB="0" distL="114300" distR="114300" simplePos="0" relativeHeight="252547072" behindDoc="0" locked="0" layoutInCell="1" allowOverlap="1">
                <wp:simplePos x="0" y="0"/>
                <wp:positionH relativeFrom="column">
                  <wp:posOffset>5194240</wp:posOffset>
                </wp:positionH>
                <wp:positionV relativeFrom="paragraph">
                  <wp:posOffset>1279554</wp:posOffset>
                </wp:positionV>
                <wp:extent cx="9720" cy="93600"/>
                <wp:effectExtent l="38100" t="38100" r="28575" b="40005"/>
                <wp:wrapNone/>
                <wp:docPr id="964" name="Ink 964"/>
                <wp:cNvGraphicFramePr/>
                <a:graphic xmlns:a="http://schemas.openxmlformats.org/drawingml/2006/main">
                  <a:graphicData uri="http://schemas.microsoft.com/office/word/2010/wordprocessingInk">
                    <w14:contentPart bwMode="auto" r:id="rId1639">
                      <w14:nvContentPartPr>
                        <w14:cNvContentPartPr/>
                      </w14:nvContentPartPr>
                      <w14:xfrm>
                        <a:off x="0" y="0"/>
                        <a:ext cx="9720" cy="93600"/>
                      </w14:xfrm>
                    </w14:contentPart>
                  </a:graphicData>
                </a:graphic>
              </wp:anchor>
            </w:drawing>
          </mc:Choice>
          <mc:Fallback>
            <w:pict>
              <v:shape w14:anchorId="703E9140" id="Ink 964" o:spid="_x0000_s1026" type="#_x0000_t75" style="position:absolute;margin-left:408.75pt;margin-top:100.5pt;width:1.3pt;height:7.8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">
                <v:imagedata r:id="rId1640" o:title=""/>
              </v:shape>
            </w:pict>
          </mc:Fallback>
        </mc:AlternateContent>
      </w:r>
      <w:r>
        <w:rPr>
          <w:noProof/>
        </w:rPr>
        <mc:AlternateContent>
          <mc:Choice Requires="wpi">
            <w:drawing>
              <wp:anchor distT="0" distB="0" distL="114300" distR="114300" simplePos="0" relativeHeight="252546048" behindDoc="0" locked="0" layoutInCell="1" allowOverlap="1">
                <wp:simplePos x="0" y="0"/>
                <wp:positionH relativeFrom="column">
                  <wp:posOffset>5160040</wp:posOffset>
                </wp:positionH>
                <wp:positionV relativeFrom="paragraph">
                  <wp:posOffset>1314114</wp:posOffset>
                </wp:positionV>
                <wp:extent cx="75600" cy="8280"/>
                <wp:effectExtent l="38100" t="38100" r="38735" b="29845"/>
                <wp:wrapNone/>
                <wp:docPr id="963" name="Ink 963"/>
                <wp:cNvGraphicFramePr/>
                <a:graphic xmlns:a="http://schemas.openxmlformats.org/drawingml/2006/main">
                  <a:graphicData uri="http://schemas.microsoft.com/office/word/2010/wordprocessingInk">
                    <w14:contentPart bwMode="auto" r:id="rId1641">
                      <w14:nvContentPartPr>
                        <w14:cNvContentPartPr/>
                      </w14:nvContentPartPr>
                      <w14:xfrm>
                        <a:off x="0" y="0"/>
                        <a:ext cx="75600" cy="8280"/>
                      </w14:xfrm>
                    </w14:contentPart>
                  </a:graphicData>
                </a:graphic>
              </wp:anchor>
            </w:drawing>
          </mc:Choice>
          <mc:Fallback>
            <w:pict>
              <v:shape w14:anchorId="6A4E9F66" id="Ink 963" o:spid="_x0000_s1026" type="#_x0000_t75" style="position:absolute;margin-left:406.15pt;margin-top:103.2pt;width:6.3pt;height:1.0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">
                <v:imagedata r:id="rId1642" o:title=""/>
              </v:shape>
            </w:pict>
          </mc:Fallback>
        </mc:AlternateContent>
      </w:r>
      <w:r>
        <w:rPr>
          <w:noProof/>
        </w:rPr>
        <mc:AlternateContent>
          <mc:Choice Requires="wpi">
            <w:drawing>
              <wp:anchor distT="0" distB="0" distL="114300" distR="114300" simplePos="0" relativeHeight="252545024" behindDoc="0" locked="0" layoutInCell="1" allowOverlap="1">
                <wp:simplePos x="0" y="0"/>
                <wp:positionH relativeFrom="column">
                  <wp:posOffset>5073640</wp:posOffset>
                </wp:positionH>
                <wp:positionV relativeFrom="paragraph">
                  <wp:posOffset>1295034</wp:posOffset>
                </wp:positionV>
                <wp:extent cx="38880" cy="77760"/>
                <wp:effectExtent l="38100" t="38100" r="37465" b="36830"/>
                <wp:wrapNone/>
                <wp:docPr id="962" name="Ink 962"/>
                <wp:cNvGraphicFramePr/>
                <a:graphic xmlns:a="http://schemas.openxmlformats.org/drawingml/2006/main">
                  <a:graphicData uri="http://schemas.microsoft.com/office/word/2010/wordprocessingInk">
                    <w14:contentPart bwMode="auto" r:id="rId1643">
                      <w14:nvContentPartPr>
                        <w14:cNvContentPartPr/>
                      </w14:nvContentPartPr>
                      <w14:xfrm>
                        <a:off x="0" y="0"/>
                        <a:ext cx="38880" cy="77760"/>
                      </w14:xfrm>
                    </w14:contentPart>
                  </a:graphicData>
                </a:graphic>
              </wp:anchor>
            </w:drawing>
          </mc:Choice>
          <mc:Fallback>
            <w:pict>
              <v:shape w14:anchorId="28DD228C" id="Ink 962" o:spid="_x0000_s1026" type="#_x0000_t75" style="position:absolute;margin-left:399.25pt;margin-top:101.65pt;width:3.7pt;height:6.8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">
                <v:imagedata r:id="rId1644" o:title=""/>
              </v:shape>
            </w:pict>
          </mc:Fallback>
        </mc:AlternateContent>
      </w:r>
      <w:r>
        <w:rPr>
          <w:noProof/>
        </w:rPr>
        <mc:AlternateContent>
          <mc:Choice Requires="wpi">
            <w:drawing>
              <wp:anchor distT="0" distB="0" distL="114300" distR="114300" simplePos="0" relativeHeight="252544000" behindDoc="0" locked="0" layoutInCell="1" allowOverlap="1">
                <wp:simplePos x="0" y="0"/>
                <wp:positionH relativeFrom="column">
                  <wp:posOffset>5009200</wp:posOffset>
                </wp:positionH>
                <wp:positionV relativeFrom="paragraph">
                  <wp:posOffset>1298274</wp:posOffset>
                </wp:positionV>
                <wp:extent cx="46800" cy="61920"/>
                <wp:effectExtent l="38100" t="38100" r="29845" b="33655"/>
                <wp:wrapNone/>
                <wp:docPr id="961" name="Ink 961"/>
                <wp:cNvGraphicFramePr/>
                <a:graphic xmlns:a="http://schemas.openxmlformats.org/drawingml/2006/main">
                  <a:graphicData uri="http://schemas.microsoft.com/office/word/2010/wordprocessingInk">
                    <w14:contentPart bwMode="auto" r:id="rId1645">
                      <w14:nvContentPartPr>
                        <w14:cNvContentPartPr/>
                      </w14:nvContentPartPr>
                      <w14:xfrm>
                        <a:off x="0" y="0"/>
                        <a:ext cx="46800" cy="61920"/>
                      </w14:xfrm>
                    </w14:contentPart>
                  </a:graphicData>
                </a:graphic>
              </wp:anchor>
            </w:drawing>
          </mc:Choice>
          <mc:Fallback>
            <w:pict>
              <v:shape w14:anchorId="5E154709" id="Ink 961" o:spid="_x0000_s1026" type="#_x0000_t75" style="position:absolute;margin-left:394.3pt;margin-top:102.1pt;width:4.15pt;height:5.3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">
                <v:imagedata r:id="rId1646" o:title=""/>
              </v:shape>
            </w:pict>
          </mc:Fallback>
        </mc:AlternateContent>
      </w:r>
      <w:r>
        <w:rPr>
          <w:noProof/>
        </w:rPr>
        <mc:AlternateContent>
          <mc:Choice Requires="wpi">
            <w:drawing>
              <wp:anchor distT="0" distB="0" distL="114300" distR="114300" simplePos="0" relativeHeight="252542976" behindDoc="0" locked="0" layoutInCell="1" allowOverlap="1">
                <wp:simplePos x="0" y="0"/>
                <wp:positionH relativeFrom="column">
                  <wp:posOffset>5023600</wp:posOffset>
                </wp:positionH>
                <wp:positionV relativeFrom="paragraph">
                  <wp:posOffset>1303314</wp:posOffset>
                </wp:positionV>
                <wp:extent cx="31320" cy="65160"/>
                <wp:effectExtent l="38100" t="38100" r="45085" b="30480"/>
                <wp:wrapNone/>
                <wp:docPr id="960" name="Ink 960"/>
                <wp:cNvGraphicFramePr/>
                <a:graphic xmlns:a="http://schemas.openxmlformats.org/drawingml/2006/main">
                  <a:graphicData uri="http://schemas.microsoft.com/office/word/2010/wordprocessingInk">
                    <w14:contentPart bwMode="auto" r:id="rId1647">
                      <w14:nvContentPartPr>
                        <w14:cNvContentPartPr/>
                      </w14:nvContentPartPr>
                      <w14:xfrm>
                        <a:off x="0" y="0"/>
                        <a:ext cx="31320" cy="65160"/>
                      </w14:xfrm>
                    </w14:contentPart>
                  </a:graphicData>
                </a:graphic>
              </wp:anchor>
            </w:drawing>
          </mc:Choice>
          <mc:Fallback>
            <w:pict>
              <v:shape w14:anchorId="58ECA610" id="Ink 960" o:spid="_x0000_s1026" type="#_x0000_t75" style="position:absolute;margin-left:395.3pt;margin-top:102.35pt;width:2.95pt;height:5.6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">
                <v:imagedata r:id="rId1648" o:title=""/>
              </v:shape>
            </w:pict>
          </mc:Fallback>
        </mc:AlternateContent>
      </w:r>
      <w:r>
        <w:rPr>
          <w:noProof/>
        </w:rPr>
        <mc:AlternateContent>
          <mc:Choice Requires="wpi">
            <w:drawing>
              <wp:anchor distT="0" distB="0" distL="114300" distR="114300" simplePos="0" relativeHeight="252541952" behindDoc="0" locked="0" layoutInCell="1" allowOverlap="1">
                <wp:simplePos x="0" y="0"/>
                <wp:positionH relativeFrom="column">
                  <wp:posOffset>4920640</wp:posOffset>
                </wp:positionH>
                <wp:positionV relativeFrom="paragraph">
                  <wp:posOffset>1284954</wp:posOffset>
                </wp:positionV>
                <wp:extent cx="55800" cy="73800"/>
                <wp:effectExtent l="38100" t="19050" r="40005" b="40640"/>
                <wp:wrapNone/>
                <wp:docPr id="959" name="Ink 959"/>
                <wp:cNvGraphicFramePr/>
                <a:graphic xmlns:a="http://schemas.openxmlformats.org/drawingml/2006/main">
                  <a:graphicData uri="http://schemas.microsoft.com/office/word/2010/wordprocessingInk">
                    <w14:contentPart bwMode="auto" r:id="rId1649">
                      <w14:nvContentPartPr>
                        <w14:cNvContentPartPr/>
                      </w14:nvContentPartPr>
                      <w14:xfrm>
                        <a:off x="0" y="0"/>
                        <a:ext cx="55800" cy="73800"/>
                      </w14:xfrm>
                    </w14:contentPart>
                  </a:graphicData>
                </a:graphic>
              </wp:anchor>
            </w:drawing>
          </mc:Choice>
          <mc:Fallback>
            <w:pict>
              <v:shape w14:anchorId="4FF8A99B" id="Ink 959" o:spid="_x0000_s1026" type="#_x0000_t75" style="position:absolute;margin-left:387pt;margin-top:100.85pt;width:5.35pt;height:6.4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">
                <v:imagedata r:id="rId1650" o:title=""/>
              </v:shape>
            </w:pict>
          </mc:Fallback>
        </mc:AlternateContent>
      </w:r>
      <w:r>
        <w:rPr>
          <w:noProof/>
        </w:rPr>
        <mc:AlternateContent>
          <mc:Choice Requires="wpi">
            <w:drawing>
              <wp:anchor distT="0" distB="0" distL="114300" distR="114300" simplePos="0" relativeHeight="252540928" behindDoc="0" locked="0" layoutInCell="1" allowOverlap="1">
                <wp:simplePos x="0" y="0"/>
                <wp:positionH relativeFrom="column">
                  <wp:posOffset>4799680</wp:posOffset>
                </wp:positionH>
                <wp:positionV relativeFrom="paragraph">
                  <wp:posOffset>1286754</wp:posOffset>
                </wp:positionV>
                <wp:extent cx="5760" cy="70200"/>
                <wp:effectExtent l="38100" t="38100" r="32385" b="44450"/>
                <wp:wrapNone/>
                <wp:docPr id="958" name="Ink 958"/>
                <wp:cNvGraphicFramePr/>
                <a:graphic xmlns:a="http://schemas.openxmlformats.org/drawingml/2006/main">
                  <a:graphicData uri="http://schemas.microsoft.com/office/word/2010/wordprocessingInk">
                    <w14:contentPart bwMode="auto" r:id="rId1651">
                      <w14:nvContentPartPr>
                        <w14:cNvContentPartPr/>
                      </w14:nvContentPartPr>
                      <w14:xfrm>
                        <a:off x="0" y="0"/>
                        <a:ext cx="5760" cy="70200"/>
                      </w14:xfrm>
                    </w14:contentPart>
                  </a:graphicData>
                </a:graphic>
              </wp:anchor>
            </w:drawing>
          </mc:Choice>
          <mc:Fallback>
            <w:pict>
              <v:shape w14:anchorId="2A2EAA2E" id="Ink 958" o:spid="_x0000_s1026" type="#_x0000_t75" style="position:absolute;margin-left:377.6pt;margin-top:101.05pt;width:1.1pt;height:6.0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">
                <v:imagedata r:id="rId1652" o:title=""/>
              </v:shape>
            </w:pict>
          </mc:Fallback>
        </mc:AlternateContent>
      </w:r>
      <w:r>
        <w:rPr>
          <w:noProof/>
        </w:rPr>
        <mc:AlternateContent>
          <mc:Choice Requires="wpi">
            <w:drawing>
              <wp:anchor distT="0" distB="0" distL="114300" distR="114300" simplePos="0" relativeHeight="252539904" behindDoc="0" locked="0" layoutInCell="1" allowOverlap="1">
                <wp:simplePos x="0" y="0"/>
                <wp:positionH relativeFrom="column">
                  <wp:posOffset>4785280</wp:posOffset>
                </wp:positionH>
                <wp:positionV relativeFrom="paragraph">
                  <wp:posOffset>1324914</wp:posOffset>
                </wp:positionV>
                <wp:extent cx="51840" cy="5040"/>
                <wp:effectExtent l="38100" t="38100" r="43815" b="33655"/>
                <wp:wrapNone/>
                <wp:docPr id="957" name="Ink 957"/>
                <wp:cNvGraphicFramePr/>
                <a:graphic xmlns:a="http://schemas.openxmlformats.org/drawingml/2006/main">
                  <a:graphicData uri="http://schemas.microsoft.com/office/word/2010/wordprocessingInk">
                    <w14:contentPart bwMode="auto" r:id="rId1653">
                      <w14:nvContentPartPr>
                        <w14:cNvContentPartPr/>
                      </w14:nvContentPartPr>
                      <w14:xfrm>
                        <a:off x="0" y="0"/>
                        <a:ext cx="51840" cy="5040"/>
                      </w14:xfrm>
                    </w14:contentPart>
                  </a:graphicData>
                </a:graphic>
              </wp:anchor>
            </w:drawing>
          </mc:Choice>
          <mc:Fallback>
            <w:pict>
              <v:shape w14:anchorId="053A5723" id="Ink 957" o:spid="_x0000_s1026" type="#_x0000_t75" style="position:absolute;margin-left:376.6pt;margin-top:103.95pt;width:4.6pt;height:1.1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">
                <v:imagedata r:id="rId1654" o:title=""/>
              </v:shape>
            </w:pict>
          </mc:Fallback>
        </mc:AlternateContent>
      </w:r>
      <w:r>
        <w:rPr>
          <w:noProof/>
        </w:rPr>
        <mc:AlternateContent>
          <mc:Choice Requires="wpi">
            <w:drawing>
              <wp:anchor distT="0" distB="0" distL="114300" distR="114300" simplePos="0" relativeHeight="252538880" behindDoc="0" locked="0" layoutInCell="1" allowOverlap="1">
                <wp:simplePos x="0" y="0"/>
                <wp:positionH relativeFrom="column">
                  <wp:posOffset>4701760</wp:posOffset>
                </wp:positionH>
                <wp:positionV relativeFrom="paragraph">
                  <wp:posOffset>1297914</wp:posOffset>
                </wp:positionV>
                <wp:extent cx="38880" cy="70200"/>
                <wp:effectExtent l="38100" t="38100" r="37465" b="44450"/>
                <wp:wrapNone/>
                <wp:docPr id="956" name="Ink 956"/>
                <wp:cNvGraphicFramePr/>
                <a:graphic xmlns:a="http://schemas.openxmlformats.org/drawingml/2006/main">
                  <a:graphicData uri="http://schemas.microsoft.com/office/word/2010/wordprocessingInk">
                    <w14:contentPart bwMode="auto" r:id="rId1655">
                      <w14:nvContentPartPr>
                        <w14:cNvContentPartPr/>
                      </w14:nvContentPartPr>
                      <w14:xfrm>
                        <a:off x="0" y="0"/>
                        <a:ext cx="38880" cy="70200"/>
                      </w14:xfrm>
                    </w14:contentPart>
                  </a:graphicData>
                </a:graphic>
              </wp:anchor>
            </w:drawing>
          </mc:Choice>
          <mc:Fallback>
            <w:pict>
              <v:shape w14:anchorId="31FB08E2" id="Ink 956" o:spid="_x0000_s1026" type="#_x0000_t75" style="position:absolute;margin-left:369.75pt;margin-top:101.95pt;width:3.75pt;height:6.3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">
                <v:imagedata r:id="rId1656" o:title=""/>
              </v:shape>
            </w:pict>
          </mc:Fallback>
        </mc:AlternateContent>
      </w:r>
      <w:r>
        <w:rPr>
          <w:noProof/>
        </w:rPr>
        <mc:AlternateContent>
          <mc:Choice Requires="wpi">
            <w:drawing>
              <wp:anchor distT="0" distB="0" distL="114300" distR="114300" simplePos="0" relativeHeight="252537856" behindDoc="0" locked="0" layoutInCell="1" allowOverlap="1">
                <wp:simplePos x="0" y="0"/>
                <wp:positionH relativeFrom="column">
                  <wp:posOffset>4635160</wp:posOffset>
                </wp:positionH>
                <wp:positionV relativeFrom="paragraph">
                  <wp:posOffset>1316994</wp:posOffset>
                </wp:positionV>
                <wp:extent cx="52200" cy="35640"/>
                <wp:effectExtent l="38100" t="38100" r="43180" b="40640"/>
                <wp:wrapNone/>
                <wp:docPr id="955" name="Ink 955"/>
                <wp:cNvGraphicFramePr/>
                <a:graphic xmlns:a="http://schemas.openxmlformats.org/drawingml/2006/main">
                  <a:graphicData uri="http://schemas.microsoft.com/office/word/2010/wordprocessingInk">
                    <w14:contentPart bwMode="auto" r:id="rId1657">
                      <w14:nvContentPartPr>
                        <w14:cNvContentPartPr/>
                      </w14:nvContentPartPr>
                      <w14:xfrm>
                        <a:off x="0" y="0"/>
                        <a:ext cx="52200" cy="35640"/>
                      </w14:xfrm>
                    </w14:contentPart>
                  </a:graphicData>
                </a:graphic>
              </wp:anchor>
            </w:drawing>
          </mc:Choice>
          <mc:Fallback>
            <w:pict>
              <v:shape w14:anchorId="75999414" id="Ink 955" o:spid="_x0000_s1026" type="#_x0000_t75" style="position:absolute;margin-left:364.75pt;margin-top:103.5pt;width:4.5pt;height:3.2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">
                <v:imagedata r:id="rId1658" o:title=""/>
              </v:shape>
            </w:pict>
          </mc:Fallback>
        </mc:AlternateContent>
      </w:r>
      <w:r>
        <w:rPr>
          <w:noProof/>
        </w:rPr>
        <mc:AlternateContent>
          <mc:Choice Requires="wpi">
            <w:drawing>
              <wp:anchor distT="0" distB="0" distL="114300" distR="114300" simplePos="0" relativeHeight="252536832" behindDoc="0" locked="0" layoutInCell="1" allowOverlap="1">
                <wp:simplePos x="0" y="0"/>
                <wp:positionH relativeFrom="column">
                  <wp:posOffset>4631920</wp:posOffset>
                </wp:positionH>
                <wp:positionV relativeFrom="paragraph">
                  <wp:posOffset>1296834</wp:posOffset>
                </wp:positionV>
                <wp:extent cx="24840" cy="61920"/>
                <wp:effectExtent l="38100" t="38100" r="32385" b="33655"/>
                <wp:wrapNone/>
                <wp:docPr id="954" name="Ink 954"/>
                <wp:cNvGraphicFramePr/>
                <a:graphic xmlns:a="http://schemas.openxmlformats.org/drawingml/2006/main">
                  <a:graphicData uri="http://schemas.microsoft.com/office/word/2010/wordprocessingInk">
                    <w14:contentPart bwMode="auto" r:id="rId1659">
                      <w14:nvContentPartPr>
                        <w14:cNvContentPartPr/>
                      </w14:nvContentPartPr>
                      <w14:xfrm>
                        <a:off x="0" y="0"/>
                        <a:ext cx="24840" cy="61920"/>
                      </w14:xfrm>
                    </w14:contentPart>
                  </a:graphicData>
                </a:graphic>
              </wp:anchor>
            </w:drawing>
          </mc:Choice>
          <mc:Fallback>
            <w:pict>
              <v:shape w14:anchorId="15C40CE7" id="Ink 954" o:spid="_x0000_s1026" type="#_x0000_t75" style="position:absolute;margin-left:364.45pt;margin-top:101.85pt;width:2.5pt;height:5.4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">
                <v:imagedata r:id="rId1660" o:title=""/>
              </v:shape>
            </w:pict>
          </mc:Fallback>
        </mc:AlternateContent>
      </w:r>
      <w:r>
        <w:rPr>
          <w:noProof/>
        </w:rPr>
        <mc:AlternateContent>
          <mc:Choice Requires="wpi">
            <w:drawing>
              <wp:anchor distT="0" distB="0" distL="114300" distR="114300" simplePos="0" relativeHeight="252535808" behindDoc="0" locked="0" layoutInCell="1" allowOverlap="1">
                <wp:simplePos x="0" y="0"/>
                <wp:positionH relativeFrom="column">
                  <wp:posOffset>4558480</wp:posOffset>
                </wp:positionH>
                <wp:positionV relativeFrom="paragraph">
                  <wp:posOffset>1295394</wp:posOffset>
                </wp:positionV>
                <wp:extent cx="33480" cy="81360"/>
                <wp:effectExtent l="38100" t="19050" r="43180" b="52070"/>
                <wp:wrapNone/>
                <wp:docPr id="953" name="Ink 953"/>
                <wp:cNvGraphicFramePr/>
                <a:graphic xmlns:a="http://schemas.openxmlformats.org/drawingml/2006/main">
                  <a:graphicData uri="http://schemas.microsoft.com/office/word/2010/wordprocessingInk">
                    <w14:contentPart bwMode="auto" r:id="rId1661">
                      <w14:nvContentPartPr>
                        <w14:cNvContentPartPr/>
                      </w14:nvContentPartPr>
                      <w14:xfrm>
                        <a:off x="0" y="0"/>
                        <a:ext cx="33480" cy="81360"/>
                      </w14:xfrm>
                    </w14:contentPart>
                  </a:graphicData>
                </a:graphic>
              </wp:anchor>
            </w:drawing>
          </mc:Choice>
          <mc:Fallback>
            <w:pict>
              <v:shape w14:anchorId="11950ADE" id="Ink 953" o:spid="_x0000_s1026" type="#_x0000_t75" style="position:absolute;margin-left:358.55pt;margin-top:101.5pt;width:3.6pt;height:7.4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">
                <v:imagedata r:id="rId1662" o:title=""/>
              </v:shape>
            </w:pict>
          </mc:Fallback>
        </mc:AlternateContent>
      </w:r>
      <w:r>
        <w:rPr>
          <w:noProof/>
        </w:rPr>
        <mc:AlternateContent>
          <mc:Choice Requires="wpi">
            <w:drawing>
              <wp:anchor distT="0" distB="0" distL="114300" distR="114300" simplePos="0" relativeHeight="252534784" behindDoc="0" locked="0" layoutInCell="1" allowOverlap="1">
                <wp:simplePos x="0" y="0"/>
                <wp:positionH relativeFrom="column">
                  <wp:posOffset>4422040</wp:posOffset>
                </wp:positionH>
                <wp:positionV relativeFrom="paragraph">
                  <wp:posOffset>1311594</wp:posOffset>
                </wp:positionV>
                <wp:extent cx="1800" cy="66960"/>
                <wp:effectExtent l="38100" t="38100" r="36830" b="28575"/>
                <wp:wrapNone/>
                <wp:docPr id="952" name="Ink 952"/>
                <wp:cNvGraphicFramePr/>
                <a:graphic xmlns:a="http://schemas.openxmlformats.org/drawingml/2006/main">
                  <a:graphicData uri="http://schemas.microsoft.com/office/word/2010/wordprocessingInk">
                    <w14:contentPart bwMode="auto" r:id="rId1663">
                      <w14:nvContentPartPr>
                        <w14:cNvContentPartPr/>
                      </w14:nvContentPartPr>
                      <w14:xfrm>
                        <a:off x="0" y="0"/>
                        <a:ext cx="1800" cy="66960"/>
                      </w14:xfrm>
                    </w14:contentPart>
                  </a:graphicData>
                </a:graphic>
              </wp:anchor>
            </w:drawing>
          </mc:Choice>
          <mc:Fallback>
            <w:pict>
              <v:shape w14:anchorId="5967767E" id="Ink 952" o:spid="_x0000_s1026" type="#_x0000_t75" style="position:absolute;margin-left:347.55pt;margin-top:103.05pt;width:1.45pt;height:5.8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">
                <v:imagedata r:id="rId1664" o:title=""/>
              </v:shape>
            </w:pict>
          </mc:Fallback>
        </mc:AlternateContent>
      </w:r>
      <w:r>
        <w:rPr>
          <w:noProof/>
        </w:rPr>
        <mc:AlternateContent>
          <mc:Choice Requires="wpi">
            <w:drawing>
              <wp:anchor distT="0" distB="0" distL="114300" distR="114300" simplePos="0" relativeHeight="252533760" behindDoc="0" locked="0" layoutInCell="1" allowOverlap="1">
                <wp:simplePos x="0" y="0"/>
                <wp:positionH relativeFrom="column">
                  <wp:posOffset>4402240</wp:posOffset>
                </wp:positionH>
                <wp:positionV relativeFrom="paragraph">
                  <wp:posOffset>1340394</wp:posOffset>
                </wp:positionV>
                <wp:extent cx="60840" cy="11160"/>
                <wp:effectExtent l="38100" t="38100" r="34925" b="27305"/>
                <wp:wrapNone/>
                <wp:docPr id="951" name="Ink 951"/>
                <wp:cNvGraphicFramePr/>
                <a:graphic xmlns:a="http://schemas.openxmlformats.org/drawingml/2006/main">
                  <a:graphicData uri="http://schemas.microsoft.com/office/word/2010/wordprocessingInk">
                    <w14:contentPart bwMode="auto" r:id="rId1665">
                      <w14:nvContentPartPr>
                        <w14:cNvContentPartPr/>
                      </w14:nvContentPartPr>
                      <w14:xfrm>
                        <a:off x="0" y="0"/>
                        <a:ext cx="60840" cy="11160"/>
                      </w14:xfrm>
                    </w14:contentPart>
                  </a:graphicData>
                </a:graphic>
              </wp:anchor>
            </w:drawing>
          </mc:Choice>
          <mc:Fallback>
            <w:pict>
              <v:shape w14:anchorId="4EFB415C" id="Ink 951" o:spid="_x0000_s1026" type="#_x0000_t75" style="position:absolute;margin-left:346.5pt;margin-top:105.3pt;width:5.25pt;height:1.3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">
                <v:imagedata r:id="rId1666" o:title=""/>
              </v:shape>
            </w:pict>
          </mc:Fallback>
        </mc:AlternateContent>
      </w:r>
      <w:r>
        <w:rPr>
          <w:noProof/>
        </w:rPr>
        <mc:AlternateContent>
          <mc:Choice Requires="wpi">
            <w:drawing>
              <wp:anchor distT="0" distB="0" distL="114300" distR="114300" simplePos="0" relativeHeight="252532736" behindDoc="0" locked="0" layoutInCell="1" allowOverlap="1">
                <wp:simplePos x="0" y="0"/>
                <wp:positionH relativeFrom="column">
                  <wp:posOffset>4348960</wp:posOffset>
                </wp:positionH>
                <wp:positionV relativeFrom="paragraph">
                  <wp:posOffset>1313754</wp:posOffset>
                </wp:positionV>
                <wp:extent cx="10080" cy="68400"/>
                <wp:effectExtent l="38100" t="38100" r="28575" b="46355"/>
                <wp:wrapNone/>
                <wp:docPr id="950" name="Ink 950"/>
                <wp:cNvGraphicFramePr/>
                <a:graphic xmlns:a="http://schemas.openxmlformats.org/drawingml/2006/main">
                  <a:graphicData uri="http://schemas.microsoft.com/office/word/2010/wordprocessingInk">
                    <w14:contentPart bwMode="auto" r:id="rId1667">
                      <w14:nvContentPartPr>
                        <w14:cNvContentPartPr/>
                      </w14:nvContentPartPr>
                      <w14:xfrm>
                        <a:off x="0" y="0"/>
                        <a:ext cx="10080" cy="68400"/>
                      </w14:xfrm>
                    </w14:contentPart>
                  </a:graphicData>
                </a:graphic>
              </wp:anchor>
            </w:drawing>
          </mc:Choice>
          <mc:Fallback>
            <w:pict>
              <v:shape w14:anchorId="014E9DC9" id="Ink 950" o:spid="_x0000_s1026" type="#_x0000_t75" style="position:absolute;margin-left:342.2pt;margin-top:103.2pt;width:1.4pt;height:5.9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">
                <v:imagedata r:id="rId1668" o:title=""/>
              </v:shape>
            </w:pict>
          </mc:Fallback>
        </mc:AlternateContent>
      </w:r>
      <w:r>
        <w:rPr>
          <w:noProof/>
        </w:rPr>
        <mc:AlternateContent>
          <mc:Choice Requires="wpi">
            <w:drawing>
              <wp:anchor distT="0" distB="0" distL="114300" distR="114300" simplePos="0" relativeHeight="252531712" behindDoc="0" locked="0" layoutInCell="1" allowOverlap="1">
                <wp:simplePos x="0" y="0"/>
                <wp:positionH relativeFrom="column">
                  <wp:posOffset>4270480</wp:posOffset>
                </wp:positionH>
                <wp:positionV relativeFrom="paragraph">
                  <wp:posOffset>1340754</wp:posOffset>
                </wp:positionV>
                <wp:extent cx="43200" cy="46800"/>
                <wp:effectExtent l="38100" t="38100" r="33020" b="29845"/>
                <wp:wrapNone/>
                <wp:docPr id="949" name="Ink 949"/>
                <wp:cNvGraphicFramePr/>
                <a:graphic xmlns:a="http://schemas.openxmlformats.org/drawingml/2006/main">
                  <a:graphicData uri="http://schemas.microsoft.com/office/word/2010/wordprocessingInk">
                    <w14:contentPart bwMode="auto" r:id="rId1669">
                      <w14:nvContentPartPr>
                        <w14:cNvContentPartPr/>
                      </w14:nvContentPartPr>
                      <w14:xfrm>
                        <a:off x="0" y="0"/>
                        <a:ext cx="43200" cy="46800"/>
                      </w14:xfrm>
                    </w14:contentPart>
                  </a:graphicData>
                </a:graphic>
              </wp:anchor>
            </w:drawing>
          </mc:Choice>
          <mc:Fallback>
            <w:pict>
              <v:shape w14:anchorId="5131FDA8" id="Ink 949" o:spid="_x0000_s1026" type="#_x0000_t75" style="position:absolute;margin-left:336.05pt;margin-top:105.35pt;width:3.85pt;height:4.1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">
                <v:imagedata r:id="rId1670" o:title=""/>
              </v:shape>
            </w:pict>
          </mc:Fallback>
        </mc:AlternateContent>
      </w:r>
      <w:r>
        <w:rPr>
          <w:noProof/>
        </w:rPr>
        <mc:AlternateContent>
          <mc:Choice Requires="wpi">
            <w:drawing>
              <wp:anchor distT="0" distB="0" distL="114300" distR="114300" simplePos="0" relativeHeight="252530688" behindDoc="0" locked="0" layoutInCell="1" allowOverlap="1">
                <wp:simplePos x="0" y="0"/>
                <wp:positionH relativeFrom="column">
                  <wp:posOffset>4283080</wp:posOffset>
                </wp:positionH>
                <wp:positionV relativeFrom="paragraph">
                  <wp:posOffset>1338594</wp:posOffset>
                </wp:positionV>
                <wp:extent cx="36720" cy="45360"/>
                <wp:effectExtent l="38100" t="38100" r="40005" b="31115"/>
                <wp:wrapNone/>
                <wp:docPr id="948" name="Ink 948"/>
                <wp:cNvGraphicFramePr/>
                <a:graphic xmlns:a="http://schemas.openxmlformats.org/drawingml/2006/main">
                  <a:graphicData uri="http://schemas.microsoft.com/office/word/2010/wordprocessingInk">
                    <w14:contentPart bwMode="auto" r:id="rId1671">
                      <w14:nvContentPartPr>
                        <w14:cNvContentPartPr/>
                      </w14:nvContentPartPr>
                      <w14:xfrm>
                        <a:off x="0" y="0"/>
                        <a:ext cx="36720" cy="45360"/>
                      </w14:xfrm>
                    </w14:contentPart>
                  </a:graphicData>
                </a:graphic>
              </wp:anchor>
            </w:drawing>
          </mc:Choice>
          <mc:Fallback>
            <w:pict>
              <v:shape w14:anchorId="44BD154D" id="Ink 948" o:spid="_x0000_s1026" type="#_x0000_t75" style="position:absolute;margin-left:337pt;margin-top:105.15pt;width:3.4pt;height:4.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">
                <v:imagedata r:id="rId1672" o:title=""/>
              </v:shape>
            </w:pict>
          </mc:Fallback>
        </mc:AlternateContent>
      </w:r>
      <w:r>
        <w:rPr>
          <w:noProof/>
        </w:rPr>
        <mc:AlternateContent>
          <mc:Choice Requires="wpi">
            <w:drawing>
              <wp:anchor distT="0" distB="0" distL="114300" distR="114300" simplePos="0" relativeHeight="252529664" behindDoc="0" locked="0" layoutInCell="1" allowOverlap="1">
                <wp:simplePos x="0" y="0"/>
                <wp:positionH relativeFrom="column">
                  <wp:posOffset>4217560</wp:posOffset>
                </wp:positionH>
                <wp:positionV relativeFrom="paragraph">
                  <wp:posOffset>1311954</wp:posOffset>
                </wp:positionV>
                <wp:extent cx="46080" cy="91800"/>
                <wp:effectExtent l="19050" t="38100" r="49530" b="41910"/>
                <wp:wrapNone/>
                <wp:docPr id="947" name="Ink 947"/>
                <wp:cNvGraphicFramePr/>
                <a:graphic xmlns:a="http://schemas.openxmlformats.org/drawingml/2006/main">
                  <a:graphicData uri="http://schemas.microsoft.com/office/word/2010/wordprocessingInk">
                    <w14:contentPart bwMode="auto" r:id="rId1673">
                      <w14:nvContentPartPr>
                        <w14:cNvContentPartPr/>
                      </w14:nvContentPartPr>
                      <w14:xfrm>
                        <a:off x="0" y="0"/>
                        <a:ext cx="46080" cy="91800"/>
                      </w14:xfrm>
                    </w14:contentPart>
                  </a:graphicData>
                </a:graphic>
              </wp:anchor>
            </w:drawing>
          </mc:Choice>
          <mc:Fallback>
            <w:pict>
              <v:shape w14:anchorId="59BD6445" id="Ink 947" o:spid="_x0000_s1026" type="#_x0000_t75" style="position:absolute;margin-left:331.75pt;margin-top:103.05pt;width:4.45pt;height:7.9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">
                <v:imagedata r:id="rId1674" o:title=""/>
              </v:shape>
            </w:pict>
          </mc:Fallback>
        </mc:AlternateContent>
      </w:r>
      <w:r>
        <w:rPr>
          <w:noProof/>
        </w:rPr>
        <mc:AlternateContent>
          <mc:Choice Requires="wpi">
            <w:drawing>
              <wp:anchor distT="0" distB="0" distL="114300" distR="114300" simplePos="0" relativeHeight="252528640" behindDoc="0" locked="0" layoutInCell="1" allowOverlap="1">
                <wp:simplePos x="0" y="0"/>
                <wp:positionH relativeFrom="column">
                  <wp:posOffset>4181920</wp:posOffset>
                </wp:positionH>
                <wp:positionV relativeFrom="paragraph">
                  <wp:posOffset>1334634</wp:posOffset>
                </wp:positionV>
                <wp:extent cx="3240" cy="59040"/>
                <wp:effectExtent l="38100" t="38100" r="34925" b="36830"/>
                <wp:wrapNone/>
                <wp:docPr id="946" name="Ink 946"/>
                <wp:cNvGraphicFramePr/>
                <a:graphic xmlns:a="http://schemas.openxmlformats.org/drawingml/2006/main">
                  <a:graphicData uri="http://schemas.microsoft.com/office/word/2010/wordprocessingInk">
                    <w14:contentPart bwMode="auto" r:id="rId1675">
                      <w14:nvContentPartPr>
                        <w14:cNvContentPartPr/>
                      </w14:nvContentPartPr>
                      <w14:xfrm>
                        <a:off x="0" y="0"/>
                        <a:ext cx="3240" cy="59040"/>
                      </w14:xfrm>
                    </w14:contentPart>
                  </a:graphicData>
                </a:graphic>
              </wp:anchor>
            </w:drawing>
          </mc:Choice>
          <mc:Fallback>
            <w:pict>
              <v:shape w14:anchorId="442F1260" id="Ink 946" o:spid="_x0000_s1026" type="#_x0000_t75" style="position:absolute;margin-left:328.85pt;margin-top:104.75pt;width:1pt;height:5.4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">
                <v:imagedata r:id="rId1676" o:title=""/>
              </v:shape>
            </w:pict>
          </mc:Fallback>
        </mc:AlternateContent>
      </w:r>
      <w:r>
        <w:rPr>
          <w:noProof/>
        </w:rPr>
        <mc:AlternateContent>
          <mc:Choice Requires="wpi">
            <w:drawing>
              <wp:anchor distT="0" distB="0" distL="114300" distR="114300" simplePos="0" relativeHeight="252527616" behindDoc="0" locked="0" layoutInCell="1" allowOverlap="1">
                <wp:simplePos x="0" y="0"/>
                <wp:positionH relativeFrom="column">
                  <wp:posOffset>3985000</wp:posOffset>
                </wp:positionH>
                <wp:positionV relativeFrom="paragraph">
                  <wp:posOffset>1338954</wp:posOffset>
                </wp:positionV>
                <wp:extent cx="63720" cy="159840"/>
                <wp:effectExtent l="38100" t="38100" r="31750" b="31115"/>
                <wp:wrapNone/>
                <wp:docPr id="945" name="Ink 945"/>
                <wp:cNvGraphicFramePr/>
                <a:graphic xmlns:a="http://schemas.openxmlformats.org/drawingml/2006/main">
                  <a:graphicData uri="http://schemas.microsoft.com/office/word/2010/wordprocessingInk">
                    <w14:contentPart bwMode="auto" r:id="rId1677">
                      <w14:nvContentPartPr>
                        <w14:cNvContentPartPr/>
                      </w14:nvContentPartPr>
                      <w14:xfrm>
                        <a:off x="0" y="0"/>
                        <a:ext cx="63720" cy="159840"/>
                      </w14:xfrm>
                    </w14:contentPart>
                  </a:graphicData>
                </a:graphic>
              </wp:anchor>
            </w:drawing>
          </mc:Choice>
          <mc:Fallback>
            <w:pict>
              <v:shape w14:anchorId="117A95F7" id="Ink 945" o:spid="_x0000_s1026" type="#_x0000_t75" style="position:absolute;margin-left:313.5pt;margin-top:105.15pt;width:5.75pt;height:13.2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">
                <v:imagedata r:id="rId1678" o:title=""/>
              </v:shape>
            </w:pict>
          </mc:Fallback>
        </mc:AlternateContent>
      </w:r>
      <w:r>
        <w:rPr>
          <w:noProof/>
        </w:rPr>
        <mc:AlternateContent>
          <mc:Choice Requires="wpi">
            <w:drawing>
              <wp:anchor distT="0" distB="0" distL="114300" distR="114300" simplePos="0" relativeHeight="252526592" behindDoc="0" locked="0" layoutInCell="1" allowOverlap="1">
                <wp:simplePos x="0" y="0"/>
                <wp:positionH relativeFrom="column">
                  <wp:posOffset>3920560</wp:posOffset>
                </wp:positionH>
                <wp:positionV relativeFrom="paragraph">
                  <wp:posOffset>1362354</wp:posOffset>
                </wp:positionV>
                <wp:extent cx="42480" cy="82440"/>
                <wp:effectExtent l="38100" t="19050" r="34290" b="51435"/>
                <wp:wrapNone/>
                <wp:docPr id="944" name="Ink 944"/>
                <wp:cNvGraphicFramePr/>
                <a:graphic xmlns:a="http://schemas.openxmlformats.org/drawingml/2006/main">
                  <a:graphicData uri="http://schemas.microsoft.com/office/word/2010/wordprocessingInk">
                    <w14:contentPart bwMode="auto" r:id="rId1679">
                      <w14:nvContentPartPr>
                        <w14:cNvContentPartPr/>
                      </w14:nvContentPartPr>
                      <w14:xfrm>
                        <a:off x="0" y="0"/>
                        <a:ext cx="42480" cy="82440"/>
                      </w14:xfrm>
                    </w14:contentPart>
                  </a:graphicData>
                </a:graphic>
              </wp:anchor>
            </w:drawing>
          </mc:Choice>
          <mc:Fallback>
            <w:pict>
              <v:shape w14:anchorId="5AAB6A0B" id="Ink 944" o:spid="_x0000_s1026" type="#_x0000_t75" style="position:absolute;margin-left:308.2pt;margin-top:106.95pt;width:4.25pt;height:7.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">
                <v:imagedata r:id="rId1680" o:title=""/>
              </v:shape>
            </w:pict>
          </mc:Fallback>
        </mc:AlternateContent>
      </w:r>
      <w:r>
        <w:rPr>
          <w:noProof/>
        </w:rPr>
        <mc:AlternateContent>
          <mc:Choice Requires="wpi">
            <w:drawing>
              <wp:anchor distT="0" distB="0" distL="114300" distR="114300" simplePos="0" relativeHeight="252525568" behindDoc="0" locked="0" layoutInCell="1" allowOverlap="1">
                <wp:simplePos x="0" y="0"/>
                <wp:positionH relativeFrom="column">
                  <wp:posOffset>3663520</wp:posOffset>
                </wp:positionH>
                <wp:positionV relativeFrom="paragraph">
                  <wp:posOffset>948714</wp:posOffset>
                </wp:positionV>
                <wp:extent cx="38880" cy="148320"/>
                <wp:effectExtent l="38100" t="38100" r="37465" b="42545"/>
                <wp:wrapNone/>
                <wp:docPr id="943" name="Ink 943"/>
                <wp:cNvGraphicFramePr/>
                <a:graphic xmlns:a="http://schemas.openxmlformats.org/drawingml/2006/main">
                  <a:graphicData uri="http://schemas.microsoft.com/office/word/2010/wordprocessingInk">
                    <w14:contentPart bwMode="auto" r:id="rId1681">
                      <w14:nvContentPartPr>
                        <w14:cNvContentPartPr/>
                      </w14:nvContentPartPr>
                      <w14:xfrm>
                        <a:off x="0" y="0"/>
                        <a:ext cx="38880" cy="148320"/>
                      </w14:xfrm>
                    </w14:contentPart>
                  </a:graphicData>
                </a:graphic>
              </wp:anchor>
            </w:drawing>
          </mc:Choice>
          <mc:Fallback>
            <w:pict>
              <v:shape w14:anchorId="70AB1A87" id="Ink 943" o:spid="_x0000_s1026" type="#_x0000_t75" style="position:absolute;margin-left:288.2pt;margin-top:74.4pt;width:3.75pt;height:12.2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">
                <v:imagedata r:id="rId1682" o:title=""/>
              </v:shape>
            </w:pict>
          </mc:Fallback>
        </mc:AlternateContent>
      </w:r>
      <w:r>
        <w:rPr>
          <w:noProof/>
        </w:rPr>
        <mc:AlternateContent>
          <mc:Choice Requires="wpi">
            <w:drawing>
              <wp:anchor distT="0" distB="0" distL="114300" distR="114300" simplePos="0" relativeHeight="252524544" behindDoc="0" locked="0" layoutInCell="1" allowOverlap="1">
                <wp:simplePos x="0" y="0"/>
                <wp:positionH relativeFrom="column">
                  <wp:posOffset>3631840</wp:posOffset>
                </wp:positionH>
                <wp:positionV relativeFrom="paragraph">
                  <wp:posOffset>968874</wp:posOffset>
                </wp:positionV>
                <wp:extent cx="3600" cy="94680"/>
                <wp:effectExtent l="38100" t="38100" r="34925" b="38735"/>
                <wp:wrapNone/>
                <wp:docPr id="942" name="Ink 942"/>
                <wp:cNvGraphicFramePr/>
                <a:graphic xmlns:a="http://schemas.openxmlformats.org/drawingml/2006/main">
                  <a:graphicData uri="http://schemas.microsoft.com/office/word/2010/wordprocessingInk">
                    <w14:contentPart bwMode="auto" r:id="rId1683">
                      <w14:nvContentPartPr>
                        <w14:cNvContentPartPr/>
                      </w14:nvContentPartPr>
                      <w14:xfrm>
                        <a:off x="0" y="0"/>
                        <a:ext cx="3600" cy="94680"/>
                      </w14:xfrm>
                    </w14:contentPart>
                  </a:graphicData>
                </a:graphic>
              </wp:anchor>
            </w:drawing>
          </mc:Choice>
          <mc:Fallback>
            <w:pict>
              <v:shape w14:anchorId="0B81B0AD" id="Ink 942" o:spid="_x0000_s1026" type="#_x0000_t75" style="position:absolute;margin-left:285.55pt;margin-top:75.95pt;width:1.15pt;height:8.0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">
                <v:imagedata r:id="rId1684" o:title=""/>
              </v:shape>
            </w:pict>
          </mc:Fallback>
        </mc:AlternateContent>
      </w:r>
      <w:r>
        <w:rPr>
          <w:noProof/>
        </w:rPr>
        <mc:AlternateContent>
          <mc:Choice Requires="wpi">
            <w:drawing>
              <wp:anchor distT="0" distB="0" distL="114300" distR="114300" simplePos="0" relativeHeight="252523520" behindDoc="0" locked="0" layoutInCell="1" allowOverlap="1">
                <wp:simplePos x="0" y="0"/>
                <wp:positionH relativeFrom="column">
                  <wp:posOffset>3947920</wp:posOffset>
                </wp:positionH>
                <wp:positionV relativeFrom="paragraph">
                  <wp:posOffset>924594</wp:posOffset>
                </wp:positionV>
                <wp:extent cx="29160" cy="11880"/>
                <wp:effectExtent l="38100" t="19050" r="28575" b="45720"/>
                <wp:wrapNone/>
                <wp:docPr id="941" name="Ink 941"/>
                <wp:cNvGraphicFramePr/>
                <a:graphic xmlns:a="http://schemas.openxmlformats.org/drawingml/2006/main">
                  <a:graphicData uri="http://schemas.microsoft.com/office/word/2010/wordprocessingInk">
                    <w14:contentPart bwMode="auto" r:id="rId1685">
                      <w14:nvContentPartPr>
                        <w14:cNvContentPartPr/>
                      </w14:nvContentPartPr>
                      <w14:xfrm>
                        <a:off x="0" y="0"/>
                        <a:ext cx="29160" cy="11880"/>
                      </w14:xfrm>
                    </w14:contentPart>
                  </a:graphicData>
                </a:graphic>
              </wp:anchor>
            </w:drawing>
          </mc:Choice>
          <mc:Fallback>
            <w:pict>
              <v:shape w14:anchorId="352F07D7" id="Ink 941" o:spid="_x0000_s1026" type="#_x0000_t75" style="position:absolute;margin-left:310.65pt;margin-top:72.5pt;width:2.8pt;height:1.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">
                <v:imagedata r:id="rId1686" o:title=""/>
              </v:shape>
            </w:pict>
          </mc:Fallback>
        </mc:AlternateContent>
      </w:r>
      <w:r>
        <w:rPr>
          <w:noProof/>
        </w:rPr>
        <mc:AlternateContent>
          <mc:Choice Requires="wpi">
            <w:drawing>
              <wp:anchor distT="0" distB="0" distL="114300" distR="114300" simplePos="0" relativeHeight="252522496" behindDoc="0" locked="0" layoutInCell="1" allowOverlap="1">
                <wp:simplePos x="0" y="0"/>
                <wp:positionH relativeFrom="column">
                  <wp:posOffset>4896880</wp:posOffset>
                </wp:positionH>
                <wp:positionV relativeFrom="paragraph">
                  <wp:posOffset>958434</wp:posOffset>
                </wp:positionV>
                <wp:extent cx="402840" cy="66600"/>
                <wp:effectExtent l="38100" t="38100" r="0" b="48260"/>
                <wp:wrapNone/>
                <wp:docPr id="940" name="Ink 940"/>
                <wp:cNvGraphicFramePr/>
                <a:graphic xmlns:a="http://schemas.openxmlformats.org/drawingml/2006/main">
                  <a:graphicData uri="http://schemas.microsoft.com/office/word/2010/wordprocessingInk">
                    <w14:contentPart bwMode="auto" r:id="rId1687">
                      <w14:nvContentPartPr>
                        <w14:cNvContentPartPr/>
                      </w14:nvContentPartPr>
                      <w14:xfrm>
                        <a:off x="0" y="0"/>
                        <a:ext cx="402840" cy="66600"/>
                      </w14:xfrm>
                    </w14:contentPart>
                  </a:graphicData>
                </a:graphic>
              </wp:anchor>
            </w:drawing>
          </mc:Choice>
          <mc:Fallback>
            <w:pict>
              <v:shape w14:anchorId="36283C03" id="Ink 940" o:spid="_x0000_s1026" type="#_x0000_t75" style="position:absolute;margin-left:385.25pt;margin-top:75.1pt;width:32.3pt;height:6.0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">
                <v:imagedata r:id="rId1688" o:title=""/>
              </v:shape>
            </w:pict>
          </mc:Fallback>
        </mc:AlternateContent>
      </w:r>
      <w:r>
        <w:rPr>
          <w:noProof/>
        </w:rPr>
        <mc:AlternateContent>
          <mc:Choice Requires="wpi">
            <w:drawing>
              <wp:anchor distT="0" distB="0" distL="114300" distR="114300" simplePos="0" relativeHeight="252521472" behindDoc="0" locked="0" layoutInCell="1" allowOverlap="1">
                <wp:simplePos x="0" y="0"/>
                <wp:positionH relativeFrom="column">
                  <wp:posOffset>4810120</wp:posOffset>
                </wp:positionH>
                <wp:positionV relativeFrom="paragraph">
                  <wp:posOffset>964194</wp:posOffset>
                </wp:positionV>
                <wp:extent cx="22320" cy="10800"/>
                <wp:effectExtent l="38100" t="38100" r="34925" b="27305"/>
                <wp:wrapNone/>
                <wp:docPr id="939" name="Ink 939"/>
                <wp:cNvGraphicFramePr/>
                <a:graphic xmlns:a="http://schemas.openxmlformats.org/drawingml/2006/main">
                  <a:graphicData uri="http://schemas.microsoft.com/office/word/2010/wordprocessingInk">
                    <w14:contentPart bwMode="auto" r:id="rId1689">
                      <w14:nvContentPartPr>
                        <w14:cNvContentPartPr/>
                      </w14:nvContentPartPr>
                      <w14:xfrm>
                        <a:off x="0" y="0"/>
                        <a:ext cx="22320" cy="10800"/>
                      </w14:xfrm>
                    </w14:contentPart>
                  </a:graphicData>
                </a:graphic>
              </wp:anchor>
            </w:drawing>
          </mc:Choice>
          <mc:Fallback>
            <w:pict>
              <v:shape w14:anchorId="58F99103" id="Ink 939" o:spid="_x0000_s1026" type="#_x0000_t75" style="position:absolute;margin-left:378.55pt;margin-top:75.75pt;width:2.15pt;height:1.2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">
                <v:imagedata r:id="rId1690" o:title=""/>
              </v:shape>
            </w:pict>
          </mc:Fallback>
        </mc:AlternateContent>
      </w:r>
      <w:r>
        <w:rPr>
          <w:noProof/>
        </w:rPr>
        <mc:AlternateContent>
          <mc:Choice Requires="wpi">
            <w:drawing>
              <wp:anchor distT="0" distB="0" distL="114300" distR="114300" simplePos="0" relativeHeight="252520448" behindDoc="0" locked="0" layoutInCell="1" allowOverlap="1">
                <wp:simplePos x="0" y="0"/>
                <wp:positionH relativeFrom="column">
                  <wp:posOffset>4698520</wp:posOffset>
                </wp:positionH>
                <wp:positionV relativeFrom="paragraph">
                  <wp:posOffset>947634</wp:posOffset>
                </wp:positionV>
                <wp:extent cx="128160" cy="97560"/>
                <wp:effectExtent l="38100" t="38100" r="43815" b="36195"/>
                <wp:wrapNone/>
                <wp:docPr id="938" name="Ink 938"/>
                <wp:cNvGraphicFramePr/>
                <a:graphic xmlns:a="http://schemas.openxmlformats.org/drawingml/2006/main">
                  <a:graphicData uri="http://schemas.microsoft.com/office/word/2010/wordprocessingInk">
                    <w14:contentPart bwMode="auto" r:id="rId1691">
                      <w14:nvContentPartPr>
                        <w14:cNvContentPartPr/>
                      </w14:nvContentPartPr>
                      <w14:xfrm>
                        <a:off x="0" y="0"/>
                        <a:ext cx="128160" cy="97560"/>
                      </w14:xfrm>
                    </w14:contentPart>
                  </a:graphicData>
                </a:graphic>
              </wp:anchor>
            </w:drawing>
          </mc:Choice>
          <mc:Fallback>
            <w:pict>
              <v:shape w14:anchorId="4E5D20BE" id="Ink 938" o:spid="_x0000_s1026" type="#_x0000_t75" style="position:absolute;margin-left:369.6pt;margin-top:74.1pt;width:10.95pt;height:8.6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">
                <v:imagedata r:id="rId1692" o:title=""/>
              </v:shape>
            </w:pict>
          </mc:Fallback>
        </mc:AlternateContent>
      </w:r>
      <w:r>
        <w:rPr>
          <w:noProof/>
        </w:rPr>
        <mc:AlternateContent>
          <mc:Choice Requires="wpi">
            <w:drawing>
              <wp:anchor distT="0" distB="0" distL="114300" distR="114300" simplePos="0" relativeHeight="252519424" behindDoc="0" locked="0" layoutInCell="1" allowOverlap="1">
                <wp:simplePos x="0" y="0"/>
                <wp:positionH relativeFrom="column">
                  <wp:posOffset>4537960</wp:posOffset>
                </wp:positionH>
                <wp:positionV relativeFrom="paragraph">
                  <wp:posOffset>989754</wp:posOffset>
                </wp:positionV>
                <wp:extent cx="156240" cy="63720"/>
                <wp:effectExtent l="38100" t="38100" r="34290" b="31750"/>
                <wp:wrapNone/>
                <wp:docPr id="937" name="Ink 937"/>
                <wp:cNvGraphicFramePr/>
                <a:graphic xmlns:a="http://schemas.openxmlformats.org/drawingml/2006/main">
                  <a:graphicData uri="http://schemas.microsoft.com/office/word/2010/wordprocessingInk">
                    <w14:contentPart bwMode="auto" r:id="rId1693">
                      <w14:nvContentPartPr>
                        <w14:cNvContentPartPr/>
                      </w14:nvContentPartPr>
                      <w14:xfrm>
                        <a:off x="0" y="0"/>
                        <a:ext cx="156240" cy="63720"/>
                      </w14:xfrm>
                    </w14:contentPart>
                  </a:graphicData>
                </a:graphic>
              </wp:anchor>
            </w:drawing>
          </mc:Choice>
          <mc:Fallback>
            <w:pict>
              <v:shape w14:anchorId="3509B640" id="Ink 937" o:spid="_x0000_s1026" type="#_x0000_t75" style="position:absolute;margin-left:356.85pt;margin-top:77.7pt;width:12.95pt;height:5.7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">
                <v:imagedata r:id="rId1694" o:title=""/>
              </v:shape>
            </w:pict>
          </mc:Fallback>
        </mc:AlternateContent>
      </w:r>
      <w:r>
        <w:rPr>
          <w:noProof/>
        </w:rPr>
        <mc:AlternateContent>
          <mc:Choice Requires="wpi">
            <w:drawing>
              <wp:anchor distT="0" distB="0" distL="114300" distR="114300" simplePos="0" relativeHeight="252518400" behindDoc="0" locked="0" layoutInCell="1" allowOverlap="1">
                <wp:simplePos x="0" y="0"/>
                <wp:positionH relativeFrom="column">
                  <wp:posOffset>4428880</wp:posOffset>
                </wp:positionH>
                <wp:positionV relativeFrom="paragraph">
                  <wp:posOffset>1011354</wp:posOffset>
                </wp:positionV>
                <wp:extent cx="42120" cy="48960"/>
                <wp:effectExtent l="19050" t="38100" r="34290" b="46355"/>
                <wp:wrapNone/>
                <wp:docPr id="936" name="Ink 936"/>
                <wp:cNvGraphicFramePr/>
                <a:graphic xmlns:a="http://schemas.openxmlformats.org/drawingml/2006/main">
                  <a:graphicData uri="http://schemas.microsoft.com/office/word/2010/wordprocessingInk">
                    <w14:contentPart bwMode="auto" r:id="rId1695">
                      <w14:nvContentPartPr>
                        <w14:cNvContentPartPr/>
                      </w14:nvContentPartPr>
                      <w14:xfrm>
                        <a:off x="0" y="0"/>
                        <a:ext cx="42120" cy="48960"/>
                      </w14:xfrm>
                    </w14:contentPart>
                  </a:graphicData>
                </a:graphic>
              </wp:anchor>
            </w:drawing>
          </mc:Choice>
          <mc:Fallback>
            <w:pict>
              <v:shape w14:anchorId="6E572BCD" id="Ink 936" o:spid="_x0000_s1026" type="#_x0000_t75" style="position:absolute;margin-left:348.3pt;margin-top:79.2pt;width:4pt;height:4.7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">
                <v:imagedata r:id="rId1696" o:title=""/>
              </v:shape>
            </w:pict>
          </mc:Fallback>
        </mc:AlternateContent>
      </w:r>
      <w:r>
        <w:rPr>
          <w:noProof/>
        </w:rPr>
        <mc:AlternateContent>
          <mc:Choice Requires="wpi">
            <w:drawing>
              <wp:anchor distT="0" distB="0" distL="114300" distR="114300" simplePos="0" relativeHeight="252517376" behindDoc="0" locked="0" layoutInCell="1" allowOverlap="1">
                <wp:simplePos x="0" y="0"/>
                <wp:positionH relativeFrom="column">
                  <wp:posOffset>4319080</wp:posOffset>
                </wp:positionH>
                <wp:positionV relativeFrom="paragraph">
                  <wp:posOffset>958074</wp:posOffset>
                </wp:positionV>
                <wp:extent cx="89280" cy="108720"/>
                <wp:effectExtent l="38100" t="38100" r="44450" b="43815"/>
                <wp:wrapNone/>
                <wp:docPr id="935" name="Ink 935"/>
                <wp:cNvGraphicFramePr/>
                <a:graphic xmlns:a="http://schemas.openxmlformats.org/drawingml/2006/main">
                  <a:graphicData uri="http://schemas.microsoft.com/office/word/2010/wordprocessingInk">
                    <w14:contentPart bwMode="auto" r:id="rId1697">
                      <w14:nvContentPartPr>
                        <w14:cNvContentPartPr/>
                      </w14:nvContentPartPr>
                      <w14:xfrm>
                        <a:off x="0" y="0"/>
                        <a:ext cx="89280" cy="108720"/>
                      </w14:xfrm>
                    </w14:contentPart>
                  </a:graphicData>
                </a:graphic>
              </wp:anchor>
            </w:drawing>
          </mc:Choice>
          <mc:Fallback>
            <w:pict>
              <v:shape w14:anchorId="2547C37F" id="Ink 935" o:spid="_x0000_s1026" type="#_x0000_t75" style="position:absolute;margin-left:339.95pt;margin-top:75.1pt;width:7.6pt;height:9.3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">
                <v:imagedata r:id="rId1698" o:title=""/>
              </v:shape>
            </w:pict>
          </mc:Fallback>
        </mc:AlternateContent>
      </w:r>
      <w:r>
        <w:rPr>
          <w:noProof/>
        </w:rPr>
        <mc:AlternateContent>
          <mc:Choice Requires="wpi">
            <w:drawing>
              <wp:anchor distT="0" distB="0" distL="114300" distR="114300" simplePos="0" relativeHeight="252516352" behindDoc="0" locked="0" layoutInCell="1" allowOverlap="1">
                <wp:simplePos x="0" y="0"/>
                <wp:positionH relativeFrom="column">
                  <wp:posOffset>4342120</wp:posOffset>
                </wp:positionH>
                <wp:positionV relativeFrom="paragraph">
                  <wp:posOffset>987234</wp:posOffset>
                </wp:positionV>
                <wp:extent cx="5040" cy="73440"/>
                <wp:effectExtent l="38100" t="38100" r="33655" b="41275"/>
                <wp:wrapNone/>
                <wp:docPr id="934" name="Ink 934"/>
                <wp:cNvGraphicFramePr/>
                <a:graphic xmlns:a="http://schemas.openxmlformats.org/drawingml/2006/main">
                  <a:graphicData uri="http://schemas.microsoft.com/office/word/2010/wordprocessingInk">
                    <w14:contentPart bwMode="auto" r:id="rId1699">
                      <w14:nvContentPartPr>
                        <w14:cNvContentPartPr/>
                      </w14:nvContentPartPr>
                      <w14:xfrm>
                        <a:off x="0" y="0"/>
                        <a:ext cx="5040" cy="73440"/>
                      </w14:xfrm>
                    </w14:contentPart>
                  </a:graphicData>
                </a:graphic>
              </wp:anchor>
            </w:drawing>
          </mc:Choice>
          <mc:Fallback>
            <w:pict>
              <v:shape w14:anchorId="605941D6" id="Ink 934" o:spid="_x0000_s1026" type="#_x0000_t75" style="position:absolute;margin-left:341.65pt;margin-top:77.45pt;width:1.1pt;height:6.4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">
                <v:imagedata r:id="rId1700" o:title=""/>
              </v:shape>
            </w:pict>
          </mc:Fallback>
        </mc:AlternateContent>
      </w:r>
      <w:r>
        <w:rPr>
          <w:noProof/>
        </w:rPr>
        <mc:AlternateContent>
          <mc:Choice Requires="wpi">
            <w:drawing>
              <wp:anchor distT="0" distB="0" distL="114300" distR="114300" simplePos="0" relativeHeight="252515328" behindDoc="0" locked="0" layoutInCell="1" allowOverlap="1">
                <wp:simplePos x="0" y="0"/>
                <wp:positionH relativeFrom="column">
                  <wp:posOffset>4210000</wp:posOffset>
                </wp:positionH>
                <wp:positionV relativeFrom="paragraph">
                  <wp:posOffset>998394</wp:posOffset>
                </wp:positionV>
                <wp:extent cx="4320" cy="3960"/>
                <wp:effectExtent l="38100" t="38100" r="34290" b="34290"/>
                <wp:wrapNone/>
                <wp:docPr id="933" name="Ink 933"/>
                <wp:cNvGraphicFramePr/>
                <a:graphic xmlns:a="http://schemas.openxmlformats.org/drawingml/2006/main">
                  <a:graphicData uri="http://schemas.microsoft.com/office/word/2010/wordprocessingInk">
                    <w14:contentPart bwMode="auto" r:id="rId1701">
                      <w14:nvContentPartPr>
                        <w14:cNvContentPartPr/>
                      </w14:nvContentPartPr>
                      <w14:xfrm>
                        <a:off x="0" y="0"/>
                        <a:ext cx="4320" cy="3960"/>
                      </w14:xfrm>
                    </w14:contentPart>
                  </a:graphicData>
                </a:graphic>
              </wp:anchor>
            </w:drawing>
          </mc:Choice>
          <mc:Fallback>
            <w:pict>
              <v:shape w14:anchorId="39E1539D" id="Ink 933" o:spid="_x0000_s1026" type="#_x0000_t75" style="position:absolute;margin-left:331.25pt;margin-top:78.35pt;width:.85pt;height:.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">
                <v:imagedata r:id="rId1702" o:title=""/>
              </v:shape>
            </w:pict>
          </mc:Fallback>
        </mc:AlternateContent>
      </w:r>
      <w:r>
        <w:rPr>
          <w:noProof/>
        </w:rPr>
        <mc:AlternateContent>
          <mc:Choice Requires="wpi">
            <w:drawing>
              <wp:anchor distT="0" distB="0" distL="114300" distR="114300" simplePos="0" relativeHeight="252514304" behindDoc="0" locked="0" layoutInCell="1" allowOverlap="1">
                <wp:simplePos x="0" y="0"/>
                <wp:positionH relativeFrom="column">
                  <wp:posOffset>4194520</wp:posOffset>
                </wp:positionH>
                <wp:positionV relativeFrom="paragraph">
                  <wp:posOffset>1021434</wp:posOffset>
                </wp:positionV>
                <wp:extent cx="91440" cy="63720"/>
                <wp:effectExtent l="38100" t="38100" r="41910" b="31750"/>
                <wp:wrapNone/>
                <wp:docPr id="932" name="Ink 932"/>
                <wp:cNvGraphicFramePr/>
                <a:graphic xmlns:a="http://schemas.openxmlformats.org/drawingml/2006/main">
                  <a:graphicData uri="http://schemas.microsoft.com/office/word/2010/wordprocessingInk">
                    <w14:contentPart bwMode="auto" r:id="rId1703">
                      <w14:nvContentPartPr>
                        <w14:cNvContentPartPr/>
                      </w14:nvContentPartPr>
                      <w14:xfrm>
                        <a:off x="0" y="0"/>
                        <a:ext cx="91440" cy="63720"/>
                      </w14:xfrm>
                    </w14:contentPart>
                  </a:graphicData>
                </a:graphic>
              </wp:anchor>
            </w:drawing>
          </mc:Choice>
          <mc:Fallback>
            <w:pict>
              <v:shape w14:anchorId="070A98BB" id="Ink 932" o:spid="_x0000_s1026" type="#_x0000_t75" style="position:absolute;margin-left:330.1pt;margin-top:80pt;width:7.8pt;height:5.7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">
                <v:imagedata r:id="rId1704" o:title=""/>
              </v:shape>
            </w:pict>
          </mc:Fallback>
        </mc:AlternateContent>
      </w:r>
      <w:r>
        <w:rPr>
          <w:noProof/>
        </w:rPr>
        <mc:AlternateContent>
          <mc:Choice Requires="wpi">
            <w:drawing>
              <wp:anchor distT="0" distB="0" distL="114300" distR="114300" simplePos="0" relativeHeight="252513280" behindDoc="0" locked="0" layoutInCell="1" allowOverlap="1">
                <wp:simplePos x="0" y="0"/>
                <wp:positionH relativeFrom="column">
                  <wp:posOffset>3898960</wp:posOffset>
                </wp:positionH>
                <wp:positionV relativeFrom="paragraph">
                  <wp:posOffset>1021434</wp:posOffset>
                </wp:positionV>
                <wp:extent cx="41400" cy="83160"/>
                <wp:effectExtent l="38100" t="38100" r="34925" b="31750"/>
                <wp:wrapNone/>
                <wp:docPr id="931" name="Ink 931"/>
                <wp:cNvGraphicFramePr/>
                <a:graphic xmlns:a="http://schemas.openxmlformats.org/drawingml/2006/main">
                  <a:graphicData uri="http://schemas.microsoft.com/office/word/2010/wordprocessingInk">
                    <w14:contentPart bwMode="auto" r:id="rId1705">
                      <w14:nvContentPartPr>
                        <w14:cNvContentPartPr/>
                      </w14:nvContentPartPr>
                      <w14:xfrm>
                        <a:off x="0" y="0"/>
                        <a:ext cx="41400" cy="83160"/>
                      </w14:xfrm>
                    </w14:contentPart>
                  </a:graphicData>
                </a:graphic>
              </wp:anchor>
            </w:drawing>
          </mc:Choice>
          <mc:Fallback>
            <w:pict>
              <v:shape w14:anchorId="1D4D5EBA" id="Ink 931" o:spid="_x0000_s1026" type="#_x0000_t75" style="position:absolute;margin-left:306.7pt;margin-top:80.25pt;width:3.8pt;height:7.0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">
                <v:imagedata r:id="rId1706" o:title=""/>
              </v:shape>
            </w:pict>
          </mc:Fallback>
        </mc:AlternateContent>
      </w:r>
      <w:r>
        <w:rPr>
          <w:noProof/>
        </w:rPr>
        <mc:AlternateContent>
          <mc:Choice Requires="wpi">
            <w:drawing>
              <wp:anchor distT="0" distB="0" distL="114300" distR="114300" simplePos="0" relativeHeight="252512256" behindDoc="0" locked="0" layoutInCell="1" allowOverlap="1">
                <wp:simplePos x="0" y="0"/>
                <wp:positionH relativeFrom="column">
                  <wp:posOffset>4059160</wp:posOffset>
                </wp:positionH>
                <wp:positionV relativeFrom="paragraph">
                  <wp:posOffset>985794</wp:posOffset>
                </wp:positionV>
                <wp:extent cx="37080" cy="106920"/>
                <wp:effectExtent l="38100" t="38100" r="39370" b="45720"/>
                <wp:wrapNone/>
                <wp:docPr id="930" name="Ink 930"/>
                <wp:cNvGraphicFramePr/>
                <a:graphic xmlns:a="http://schemas.openxmlformats.org/drawingml/2006/main">
                  <a:graphicData uri="http://schemas.microsoft.com/office/word/2010/wordprocessingInk">
                    <w14:contentPart bwMode="auto" r:id="rId1707">
                      <w14:nvContentPartPr>
                        <w14:cNvContentPartPr/>
                      </w14:nvContentPartPr>
                      <w14:xfrm>
                        <a:off x="0" y="0"/>
                        <a:ext cx="37080" cy="106920"/>
                      </w14:xfrm>
                    </w14:contentPart>
                  </a:graphicData>
                </a:graphic>
              </wp:anchor>
            </w:drawing>
          </mc:Choice>
          <mc:Fallback>
            <w:pict>
              <v:shape w14:anchorId="36FE98FF" id="Ink 930" o:spid="_x0000_s1026" type="#_x0000_t75" style="position:absolute;margin-left:319.35pt;margin-top:77.3pt;width:3.55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">
                <v:imagedata r:id="rId1708" o:title=""/>
              </v:shape>
            </w:pict>
          </mc:Fallback>
        </mc:AlternateContent>
      </w:r>
      <w:r>
        <w:rPr>
          <w:noProof/>
        </w:rPr>
        <mc:AlternateContent>
          <mc:Choice Requires="wpi">
            <w:drawing>
              <wp:anchor distT="0" distB="0" distL="114300" distR="114300" simplePos="0" relativeHeight="252511232" behindDoc="0" locked="0" layoutInCell="1" allowOverlap="1">
                <wp:simplePos x="0" y="0"/>
                <wp:positionH relativeFrom="column">
                  <wp:posOffset>3963760</wp:posOffset>
                </wp:positionH>
                <wp:positionV relativeFrom="paragraph">
                  <wp:posOffset>1027914</wp:posOffset>
                </wp:positionV>
                <wp:extent cx="81000" cy="63000"/>
                <wp:effectExtent l="38100" t="38100" r="33655" b="32385"/>
                <wp:wrapNone/>
                <wp:docPr id="929" name="Ink 929"/>
                <wp:cNvGraphicFramePr/>
                <a:graphic xmlns:a="http://schemas.openxmlformats.org/drawingml/2006/main">
                  <a:graphicData uri="http://schemas.microsoft.com/office/word/2010/wordprocessingInk">
                    <w14:contentPart bwMode="auto" r:id="rId1709">
                      <w14:nvContentPartPr>
                        <w14:cNvContentPartPr/>
                      </w14:nvContentPartPr>
                      <w14:xfrm>
                        <a:off x="0" y="0"/>
                        <a:ext cx="81000" cy="63000"/>
                      </w14:xfrm>
                    </w14:contentPart>
                  </a:graphicData>
                </a:graphic>
              </wp:anchor>
            </w:drawing>
          </mc:Choice>
          <mc:Fallback>
            <w:pict>
              <v:shape w14:anchorId="39650AB1" id="Ink 929" o:spid="_x0000_s1026" type="#_x0000_t75" style="position:absolute;margin-left:311.7pt;margin-top:80.55pt;width:7.05pt;height:5.8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">
                <v:imagedata r:id="rId1710" o:title=""/>
              </v:shape>
            </w:pict>
          </mc:Fallback>
        </mc:AlternateContent>
      </w:r>
      <w:r>
        <w:rPr>
          <w:noProof/>
        </w:rPr>
        <mc:AlternateContent>
          <mc:Choice Requires="wpi">
            <w:drawing>
              <wp:anchor distT="0" distB="0" distL="114300" distR="114300" simplePos="0" relativeHeight="252510208" behindDoc="0" locked="0" layoutInCell="1" allowOverlap="1">
                <wp:simplePos x="0" y="0"/>
                <wp:positionH relativeFrom="column">
                  <wp:posOffset>3779440</wp:posOffset>
                </wp:positionH>
                <wp:positionV relativeFrom="paragraph">
                  <wp:posOffset>1047714</wp:posOffset>
                </wp:positionV>
                <wp:extent cx="42480" cy="83880"/>
                <wp:effectExtent l="38100" t="38100" r="34290" b="30480"/>
                <wp:wrapNone/>
                <wp:docPr id="928" name="Ink 928"/>
                <wp:cNvGraphicFramePr/>
                <a:graphic xmlns:a="http://schemas.openxmlformats.org/drawingml/2006/main">
                  <a:graphicData uri="http://schemas.microsoft.com/office/word/2010/wordprocessingInk">
                    <w14:contentPart bwMode="auto" r:id="rId1711">
                      <w14:nvContentPartPr>
                        <w14:cNvContentPartPr/>
                      </w14:nvContentPartPr>
                      <w14:xfrm>
                        <a:off x="0" y="0"/>
                        <a:ext cx="42480" cy="83880"/>
                      </w14:xfrm>
                    </w14:contentPart>
                  </a:graphicData>
                </a:graphic>
              </wp:anchor>
            </w:drawing>
          </mc:Choice>
          <mc:Fallback>
            <w:pict>
              <v:shape w14:anchorId="622BE952" id="Ink 928" o:spid="_x0000_s1026" type="#_x0000_t75" style="position:absolute;margin-left:297.45pt;margin-top:82.25pt;width:3.9pt;height:7.0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">
                <v:imagedata r:id="rId1712" o:title=""/>
              </v:shape>
            </w:pict>
          </mc:Fallback>
        </mc:AlternateContent>
      </w:r>
      <w:r>
        <w:rPr>
          <w:noProof/>
        </w:rPr>
        <mc:AlternateContent>
          <mc:Choice Requires="wpi">
            <w:drawing>
              <wp:anchor distT="0" distB="0" distL="114300" distR="114300" simplePos="0" relativeHeight="252509184" behindDoc="0" locked="0" layoutInCell="1" allowOverlap="1">
                <wp:simplePos x="0" y="0"/>
                <wp:positionH relativeFrom="column">
                  <wp:posOffset>3720400</wp:posOffset>
                </wp:positionH>
                <wp:positionV relativeFrom="paragraph">
                  <wp:posOffset>1099914</wp:posOffset>
                </wp:positionV>
                <wp:extent cx="46440" cy="3240"/>
                <wp:effectExtent l="38100" t="38100" r="29845" b="34925"/>
                <wp:wrapNone/>
                <wp:docPr id="927" name="Ink 927"/>
                <wp:cNvGraphicFramePr/>
                <a:graphic xmlns:a="http://schemas.openxmlformats.org/drawingml/2006/main">
                  <a:graphicData uri="http://schemas.microsoft.com/office/word/2010/wordprocessingInk">
                    <w14:contentPart bwMode="auto" r:id="rId1713">
                      <w14:nvContentPartPr>
                        <w14:cNvContentPartPr/>
                      </w14:nvContentPartPr>
                      <w14:xfrm>
                        <a:off x="0" y="0"/>
                        <a:ext cx="46440" cy="3240"/>
                      </w14:xfrm>
                    </w14:contentPart>
                  </a:graphicData>
                </a:graphic>
              </wp:anchor>
            </w:drawing>
          </mc:Choice>
          <mc:Fallback>
            <w:pict>
              <v:shape w14:anchorId="512480B9" id="Ink 927" o:spid="_x0000_s1026" type="#_x0000_t75" style="position:absolute;margin-left:292.8pt;margin-top:86.4pt;width:4.05pt;height:.7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">
                <v:imagedata r:id="rId1714" o:title=""/>
              </v:shape>
            </w:pict>
          </mc:Fallback>
        </mc:AlternateContent>
      </w:r>
      <w:r>
        <w:rPr>
          <w:noProof/>
        </w:rPr>
        <mc:AlternateContent>
          <mc:Choice Requires="wpi">
            <w:drawing>
              <wp:anchor distT="0" distB="0" distL="114300" distR="114300" simplePos="0" relativeHeight="252508160" behindDoc="0" locked="0" layoutInCell="1" allowOverlap="1">
                <wp:simplePos x="0" y="0"/>
                <wp:positionH relativeFrom="column">
                  <wp:posOffset>3720760</wp:posOffset>
                </wp:positionH>
                <wp:positionV relativeFrom="paragraph">
                  <wp:posOffset>1067514</wp:posOffset>
                </wp:positionV>
                <wp:extent cx="40320" cy="6120"/>
                <wp:effectExtent l="38100" t="38100" r="36195" b="32385"/>
                <wp:wrapNone/>
                <wp:docPr id="926" name="Ink 926"/>
                <wp:cNvGraphicFramePr/>
                <a:graphic xmlns:a="http://schemas.openxmlformats.org/drawingml/2006/main">
                  <a:graphicData uri="http://schemas.microsoft.com/office/word/2010/wordprocessingInk">
                    <w14:contentPart bwMode="auto" r:id="rId1715">
                      <w14:nvContentPartPr>
                        <w14:cNvContentPartPr/>
                      </w14:nvContentPartPr>
                      <w14:xfrm>
                        <a:off x="0" y="0"/>
                        <a:ext cx="40320" cy="6120"/>
                      </w14:xfrm>
                    </w14:contentPart>
                  </a:graphicData>
                </a:graphic>
              </wp:anchor>
            </w:drawing>
          </mc:Choice>
          <mc:Fallback>
            <w:pict>
              <v:shape w14:anchorId="2F6034E3" id="Ink 926" o:spid="_x0000_s1026" type="#_x0000_t75" style="position:absolute;margin-left:292.45pt;margin-top:83.65pt;width:3.95pt;height:1.4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">
                <v:imagedata r:id="rId1716" o:title=""/>
              </v:shape>
            </w:pict>
          </mc:Fallback>
        </mc:AlternateContent>
      </w:r>
      <w:r>
        <w:rPr>
          <w:noProof/>
        </w:rPr>
        <mc:AlternateContent>
          <mc:Choice Requires="wpi">
            <w:drawing>
              <wp:anchor distT="0" distB="0" distL="114300" distR="114300" simplePos="0" relativeHeight="252507136" behindDoc="0" locked="0" layoutInCell="1" allowOverlap="1">
                <wp:simplePos x="0" y="0"/>
                <wp:positionH relativeFrom="column">
                  <wp:posOffset>4134760</wp:posOffset>
                </wp:positionH>
                <wp:positionV relativeFrom="paragraph">
                  <wp:posOffset>2138514</wp:posOffset>
                </wp:positionV>
                <wp:extent cx="14760" cy="71640"/>
                <wp:effectExtent l="38100" t="38100" r="42545" b="43180"/>
                <wp:wrapNone/>
                <wp:docPr id="925" name="Ink 925"/>
                <wp:cNvGraphicFramePr/>
                <a:graphic xmlns:a="http://schemas.openxmlformats.org/drawingml/2006/main">
                  <a:graphicData uri="http://schemas.microsoft.com/office/word/2010/wordprocessingInk">
                    <w14:contentPart bwMode="auto" r:id="rId1717">
                      <w14:nvContentPartPr>
                        <w14:cNvContentPartPr/>
                      </w14:nvContentPartPr>
                      <w14:xfrm>
                        <a:off x="0" y="0"/>
                        <a:ext cx="14760" cy="71640"/>
                      </w14:xfrm>
                    </w14:contentPart>
                  </a:graphicData>
                </a:graphic>
              </wp:anchor>
            </w:drawing>
          </mc:Choice>
          <mc:Fallback>
            <w:pict>
              <v:shape w14:anchorId="46780495" id="Ink 925" o:spid="_x0000_s1026" type="#_x0000_t75" style="position:absolute;margin-left:325.3pt;margin-top:168.1pt;width:1.65pt;height:6.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">
                <v:imagedata r:id="rId1718" o:title=""/>
              </v:shape>
            </w:pict>
          </mc:Fallback>
        </mc:AlternateContent>
      </w:r>
      <w:r>
        <w:rPr>
          <w:noProof/>
        </w:rPr>
        <mc:AlternateContent>
          <mc:Choice Requires="wpi">
            <w:drawing>
              <wp:anchor distT="0" distB="0" distL="114300" distR="114300" simplePos="0" relativeHeight="252506112" behindDoc="0" locked="0" layoutInCell="1" allowOverlap="1">
                <wp:simplePos x="0" y="0"/>
                <wp:positionH relativeFrom="column">
                  <wp:posOffset>3600520</wp:posOffset>
                </wp:positionH>
                <wp:positionV relativeFrom="paragraph">
                  <wp:posOffset>2189994</wp:posOffset>
                </wp:positionV>
                <wp:extent cx="55800" cy="54360"/>
                <wp:effectExtent l="38100" t="38100" r="40005" b="41275"/>
                <wp:wrapNone/>
                <wp:docPr id="924" name="Ink 924"/>
                <wp:cNvGraphicFramePr/>
                <a:graphic xmlns:a="http://schemas.openxmlformats.org/drawingml/2006/main">
                  <a:graphicData uri="http://schemas.microsoft.com/office/word/2010/wordprocessingInk">
                    <w14:contentPart bwMode="auto" r:id="rId1719">
                      <w14:nvContentPartPr>
                        <w14:cNvContentPartPr/>
                      </w14:nvContentPartPr>
                      <w14:xfrm>
                        <a:off x="0" y="0"/>
                        <a:ext cx="55800" cy="54360"/>
                      </w14:xfrm>
                    </w14:contentPart>
                  </a:graphicData>
                </a:graphic>
              </wp:anchor>
            </w:drawing>
          </mc:Choice>
          <mc:Fallback>
            <w:pict>
              <v:shape w14:anchorId="14BB55DB" id="Ink 924" o:spid="_x0000_s1026" type="#_x0000_t75" style="position:absolute;margin-left:283.1pt;margin-top:172.3pt;width:5.35pt;height: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">
                <v:imagedata r:id="rId1720" o:title=""/>
              </v:shape>
            </w:pict>
          </mc:Fallback>
        </mc:AlternateContent>
      </w:r>
      <w:r>
        <w:rPr>
          <w:noProof/>
        </w:rPr>
        <mc:AlternateContent>
          <mc:Choice Requires="wpi">
            <w:drawing>
              <wp:anchor distT="0" distB="0" distL="114300" distR="114300" simplePos="0" relativeHeight="252505088" behindDoc="0" locked="0" layoutInCell="1" allowOverlap="1">
                <wp:simplePos x="0" y="0"/>
                <wp:positionH relativeFrom="column">
                  <wp:posOffset>3857200</wp:posOffset>
                </wp:positionH>
                <wp:positionV relativeFrom="paragraph">
                  <wp:posOffset>1872114</wp:posOffset>
                </wp:positionV>
                <wp:extent cx="18360" cy="59400"/>
                <wp:effectExtent l="38100" t="38100" r="39370" b="36195"/>
                <wp:wrapNone/>
                <wp:docPr id="923" name="Ink 923"/>
                <wp:cNvGraphicFramePr/>
                <a:graphic xmlns:a="http://schemas.openxmlformats.org/drawingml/2006/main">
                  <a:graphicData uri="http://schemas.microsoft.com/office/word/2010/wordprocessingInk">
                    <w14:contentPart bwMode="auto" r:id="rId1721">
                      <w14:nvContentPartPr>
                        <w14:cNvContentPartPr/>
                      </w14:nvContentPartPr>
                      <w14:xfrm>
                        <a:off x="0" y="0"/>
                        <a:ext cx="18360" cy="59400"/>
                      </w14:xfrm>
                    </w14:contentPart>
                  </a:graphicData>
                </a:graphic>
              </wp:anchor>
            </w:drawing>
          </mc:Choice>
          <mc:Fallback>
            <w:pict>
              <v:shape w14:anchorId="491DE338" id="Ink 923" o:spid="_x0000_s1026" type="#_x0000_t75" style="position:absolute;margin-left:303.5pt;margin-top:147.1pt;width:1.95pt;height:5.2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">
                <v:imagedata r:id="rId1722" o:title=""/>
              </v:shape>
            </w:pict>
          </mc:Fallback>
        </mc:AlternateContent>
      </w:r>
      <w:r>
        <w:rPr>
          <w:noProof/>
        </w:rPr>
        <mc:AlternateContent>
          <mc:Choice Requires="wpi">
            <w:drawing>
              <wp:anchor distT="0" distB="0" distL="114300" distR="114300" simplePos="0" relativeHeight="252504064" behindDoc="0" locked="0" layoutInCell="1" allowOverlap="1">
                <wp:simplePos x="0" y="0"/>
                <wp:positionH relativeFrom="column">
                  <wp:posOffset>3429160</wp:posOffset>
                </wp:positionH>
                <wp:positionV relativeFrom="paragraph">
                  <wp:posOffset>1853394</wp:posOffset>
                </wp:positionV>
                <wp:extent cx="44280" cy="46080"/>
                <wp:effectExtent l="38100" t="19050" r="32385" b="49530"/>
                <wp:wrapNone/>
                <wp:docPr id="922" name="Ink 922"/>
                <wp:cNvGraphicFramePr/>
                <a:graphic xmlns:a="http://schemas.openxmlformats.org/drawingml/2006/main">
                  <a:graphicData uri="http://schemas.microsoft.com/office/word/2010/wordprocessingInk">
                    <w14:contentPart bwMode="auto" r:id="rId1723">
                      <w14:nvContentPartPr>
                        <w14:cNvContentPartPr/>
                      </w14:nvContentPartPr>
                      <w14:xfrm>
                        <a:off x="0" y="0"/>
                        <a:ext cx="44280" cy="46080"/>
                      </w14:xfrm>
                    </w14:contentPart>
                  </a:graphicData>
                </a:graphic>
              </wp:anchor>
            </w:drawing>
          </mc:Choice>
          <mc:Fallback>
            <w:pict>
              <v:shape w14:anchorId="591F46DF" id="Ink 922" o:spid="_x0000_s1026" type="#_x0000_t75" style="position:absolute;margin-left:269.7pt;margin-top:145.5pt;width:4.35pt;height:4.5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">
                <v:imagedata r:id="rId1724" o:title=""/>
              </v:shape>
            </w:pict>
          </mc:Fallback>
        </mc:AlternateContent>
      </w:r>
      <w:r>
        <w:rPr>
          <w:noProof/>
        </w:rPr>
        <mc:AlternateContent>
          <mc:Choice Requires="wpi">
            <w:drawing>
              <wp:anchor distT="0" distB="0" distL="114300" distR="114300" simplePos="0" relativeHeight="252503040" behindDoc="0" locked="0" layoutInCell="1" allowOverlap="1">
                <wp:simplePos x="0" y="0"/>
                <wp:positionH relativeFrom="column">
                  <wp:posOffset>3707800</wp:posOffset>
                </wp:positionH>
                <wp:positionV relativeFrom="paragraph">
                  <wp:posOffset>1555674</wp:posOffset>
                </wp:positionV>
                <wp:extent cx="16920" cy="68400"/>
                <wp:effectExtent l="38100" t="38100" r="40640" b="46355"/>
                <wp:wrapNone/>
                <wp:docPr id="921" name="Ink 921"/>
                <wp:cNvGraphicFramePr/>
                <a:graphic xmlns:a="http://schemas.openxmlformats.org/drawingml/2006/main">
                  <a:graphicData uri="http://schemas.microsoft.com/office/word/2010/wordprocessingInk">
                    <w14:contentPart bwMode="auto" r:id="rId1725">
                      <w14:nvContentPartPr>
                        <w14:cNvContentPartPr/>
                      </w14:nvContentPartPr>
                      <w14:xfrm>
                        <a:off x="0" y="0"/>
                        <a:ext cx="16920" cy="68400"/>
                      </w14:xfrm>
                    </w14:contentPart>
                  </a:graphicData>
                </a:graphic>
              </wp:anchor>
            </w:drawing>
          </mc:Choice>
          <mc:Fallback>
            <w:pict>
              <v:shape w14:anchorId="0BEAE919" id="Ink 921" o:spid="_x0000_s1026" type="#_x0000_t75" style="position:absolute;margin-left:291.75pt;margin-top:122.2pt;width:1.8pt;height:5.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">
                <v:imagedata r:id="rId1726" o:title=""/>
              </v:shape>
            </w:pict>
          </mc:Fallback>
        </mc:AlternateContent>
      </w:r>
      <w:r>
        <w:rPr>
          <w:noProof/>
        </w:rPr>
        <mc:AlternateContent>
          <mc:Choice Requires="wpi">
            <w:drawing>
              <wp:anchor distT="0" distB="0" distL="114300" distR="114300" simplePos="0" relativeHeight="252502016" behindDoc="0" locked="0" layoutInCell="1" allowOverlap="1">
                <wp:simplePos x="0" y="0"/>
                <wp:positionH relativeFrom="column">
                  <wp:posOffset>3286240</wp:posOffset>
                </wp:positionH>
                <wp:positionV relativeFrom="paragraph">
                  <wp:posOffset>1543434</wp:posOffset>
                </wp:positionV>
                <wp:extent cx="56520" cy="59760"/>
                <wp:effectExtent l="38100" t="38100" r="38735" b="35560"/>
                <wp:wrapNone/>
                <wp:docPr id="920" name="Ink 920"/>
                <wp:cNvGraphicFramePr/>
                <a:graphic xmlns:a="http://schemas.openxmlformats.org/drawingml/2006/main">
                  <a:graphicData uri="http://schemas.microsoft.com/office/word/2010/wordprocessingInk">
                    <w14:contentPart bwMode="auto" r:id="rId1727">
                      <w14:nvContentPartPr>
                        <w14:cNvContentPartPr/>
                      </w14:nvContentPartPr>
                      <w14:xfrm>
                        <a:off x="0" y="0"/>
                        <a:ext cx="56520" cy="59760"/>
                      </w14:xfrm>
                    </w14:contentPart>
                  </a:graphicData>
                </a:graphic>
              </wp:anchor>
            </w:drawing>
          </mc:Choice>
          <mc:Fallback>
            <w:pict>
              <v:shape w14:anchorId="76E756DC" id="Ink 920" o:spid="_x0000_s1026" type="#_x0000_t75" style="position:absolute;margin-left:258.45pt;margin-top:121.4pt;width:5.25pt;height:5.2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">
                <v:imagedata r:id="rId1728" o:title=""/>
              </v:shape>
            </w:pict>
          </mc:Fallback>
        </mc:AlternateContent>
      </w:r>
      <w:r>
        <w:rPr>
          <w:noProof/>
        </w:rPr>
        <mc:AlternateContent>
          <mc:Choice Requires="wpi">
            <w:drawing>
              <wp:anchor distT="0" distB="0" distL="114300" distR="114300" simplePos="0" relativeHeight="252500992" behindDoc="0" locked="0" layoutInCell="1" allowOverlap="1">
                <wp:simplePos x="0" y="0"/>
                <wp:positionH relativeFrom="column">
                  <wp:posOffset>3565600</wp:posOffset>
                </wp:positionH>
                <wp:positionV relativeFrom="paragraph">
                  <wp:posOffset>1296834</wp:posOffset>
                </wp:positionV>
                <wp:extent cx="18360" cy="50760"/>
                <wp:effectExtent l="38100" t="19050" r="39370" b="45085"/>
                <wp:wrapNone/>
                <wp:docPr id="919" name="Ink 919"/>
                <wp:cNvGraphicFramePr/>
                <a:graphic xmlns:a="http://schemas.openxmlformats.org/drawingml/2006/main">
                  <a:graphicData uri="http://schemas.microsoft.com/office/word/2010/wordprocessingInk">
                    <w14:contentPart bwMode="auto" r:id="rId1729">
                      <w14:nvContentPartPr>
                        <w14:cNvContentPartPr/>
                      </w14:nvContentPartPr>
                      <w14:xfrm>
                        <a:off x="0" y="0"/>
                        <a:ext cx="18360" cy="50760"/>
                      </w14:xfrm>
                    </w14:contentPart>
                  </a:graphicData>
                </a:graphic>
              </wp:anchor>
            </w:drawing>
          </mc:Choice>
          <mc:Fallback>
            <w:pict>
              <v:shape w14:anchorId="569CB8BA" id="Ink 919" o:spid="_x0000_s1026" type="#_x0000_t75" style="position:absolute;margin-left:280.55pt;margin-top:101.85pt;width:1.9pt;height:4.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">
                <v:imagedata r:id="rId1730" o:title=""/>
              </v:shape>
            </w:pict>
          </mc:Fallback>
        </mc:AlternateContent>
      </w:r>
      <w:r>
        <w:rPr>
          <w:noProof/>
        </w:rPr>
        <mc:AlternateContent>
          <mc:Choice Requires="wpi">
            <w:drawing>
              <wp:anchor distT="0" distB="0" distL="114300" distR="114300" simplePos="0" relativeHeight="252499968" behindDoc="0" locked="0" layoutInCell="1" allowOverlap="1">
                <wp:simplePos x="0" y="0"/>
                <wp:positionH relativeFrom="column">
                  <wp:posOffset>3241960</wp:posOffset>
                </wp:positionH>
                <wp:positionV relativeFrom="paragraph">
                  <wp:posOffset>1269114</wp:posOffset>
                </wp:positionV>
                <wp:extent cx="42840" cy="54360"/>
                <wp:effectExtent l="38100" t="38100" r="33655" b="41275"/>
                <wp:wrapNone/>
                <wp:docPr id="918" name="Ink 918"/>
                <wp:cNvGraphicFramePr/>
                <a:graphic xmlns:a="http://schemas.openxmlformats.org/drawingml/2006/main">
                  <a:graphicData uri="http://schemas.microsoft.com/office/word/2010/wordprocessingInk">
                    <w14:contentPart bwMode="auto" r:id="rId1731">
                      <w14:nvContentPartPr>
                        <w14:cNvContentPartPr/>
                      </w14:nvContentPartPr>
                      <w14:xfrm>
                        <a:off x="0" y="0"/>
                        <a:ext cx="42840" cy="54360"/>
                      </w14:xfrm>
                    </w14:contentPart>
                  </a:graphicData>
                </a:graphic>
              </wp:anchor>
            </w:drawing>
          </mc:Choice>
          <mc:Fallback>
            <w:pict>
              <v:shape w14:anchorId="2D6BE75B" id="Ink 918" o:spid="_x0000_s1026" type="#_x0000_t75" style="position:absolute;margin-left:254.9pt;margin-top:99.7pt;width:4.15pt;height:4.9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">
                <v:imagedata r:id="rId1732" o:title=""/>
              </v:shape>
            </w:pict>
          </mc:Fallback>
        </mc:AlternateContent>
      </w:r>
      <w:r>
        <w:rPr>
          <w:noProof/>
        </w:rPr>
        <mc:AlternateContent>
          <mc:Choice Requires="wpi">
            <w:drawing>
              <wp:anchor distT="0" distB="0" distL="114300" distR="114300" simplePos="0" relativeHeight="252498944" behindDoc="0" locked="0" layoutInCell="1" allowOverlap="1">
                <wp:simplePos x="0" y="0"/>
                <wp:positionH relativeFrom="column">
                  <wp:posOffset>3483520</wp:posOffset>
                </wp:positionH>
                <wp:positionV relativeFrom="paragraph">
                  <wp:posOffset>1035114</wp:posOffset>
                </wp:positionV>
                <wp:extent cx="11880" cy="54360"/>
                <wp:effectExtent l="19050" t="38100" r="45720" b="41275"/>
                <wp:wrapNone/>
                <wp:docPr id="917" name="Ink 917"/>
                <wp:cNvGraphicFramePr/>
                <a:graphic xmlns:a="http://schemas.openxmlformats.org/drawingml/2006/main">
                  <a:graphicData uri="http://schemas.microsoft.com/office/word/2010/wordprocessingInk">
                    <w14:contentPart bwMode="auto" r:id="rId1733">
                      <w14:nvContentPartPr>
                        <w14:cNvContentPartPr/>
                      </w14:nvContentPartPr>
                      <w14:xfrm>
                        <a:off x="0" y="0"/>
                        <a:ext cx="11880" cy="54360"/>
                      </w14:xfrm>
                    </w14:contentPart>
                  </a:graphicData>
                </a:graphic>
              </wp:anchor>
            </w:drawing>
          </mc:Choice>
          <mc:Fallback>
            <w:pict>
              <v:shape w14:anchorId="7D85D19F" id="Ink 917" o:spid="_x0000_s1026" type="#_x0000_t75" style="position:absolute;margin-left:274pt;margin-top:81.2pt;width:1.55pt;height:4.8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">
                <v:imagedata r:id="rId1734" o:title=""/>
              </v:shape>
            </w:pict>
          </mc:Fallback>
        </mc:AlternateContent>
      </w:r>
      <w:r>
        <w:rPr>
          <w:noProof/>
        </w:rPr>
        <mc:AlternateContent>
          <mc:Choice Requires="wpi">
            <w:drawing>
              <wp:anchor distT="0" distB="0" distL="114300" distR="114300" simplePos="0" relativeHeight="252497920" behindDoc="0" locked="0" layoutInCell="1" allowOverlap="1">
                <wp:simplePos x="0" y="0"/>
                <wp:positionH relativeFrom="column">
                  <wp:posOffset>3128200</wp:posOffset>
                </wp:positionH>
                <wp:positionV relativeFrom="paragraph">
                  <wp:posOffset>1075434</wp:posOffset>
                </wp:positionV>
                <wp:extent cx="45000" cy="52200"/>
                <wp:effectExtent l="19050" t="38100" r="31750" b="43180"/>
                <wp:wrapNone/>
                <wp:docPr id="916" name="Ink 916"/>
                <wp:cNvGraphicFramePr/>
                <a:graphic xmlns:a="http://schemas.openxmlformats.org/drawingml/2006/main">
                  <a:graphicData uri="http://schemas.microsoft.com/office/word/2010/wordprocessingInk">
                    <w14:contentPart bwMode="auto" r:id="rId1735">
                      <w14:nvContentPartPr>
                        <w14:cNvContentPartPr/>
                      </w14:nvContentPartPr>
                      <w14:xfrm>
                        <a:off x="0" y="0"/>
                        <a:ext cx="45000" cy="52200"/>
                      </w14:xfrm>
                    </w14:contentPart>
                  </a:graphicData>
                </a:graphic>
              </wp:anchor>
            </w:drawing>
          </mc:Choice>
          <mc:Fallback>
            <w:pict>
              <v:shape w14:anchorId="4CB6DCF1" id="Ink 916" o:spid="_x0000_s1026" type="#_x0000_t75" style="position:absolute;margin-left:245.9pt;margin-top:84.35pt;width:4.4pt;height:4.9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">
                <v:imagedata r:id="rId1736" o:title=""/>
              </v:shape>
            </w:pict>
          </mc:Fallback>
        </mc:AlternateContent>
      </w:r>
      <w:r>
        <w:rPr>
          <w:noProof/>
        </w:rPr>
        <mc:AlternateContent>
          <mc:Choice Requires="wpi">
            <w:drawing>
              <wp:anchor distT="0" distB="0" distL="114300" distR="114300" simplePos="0" relativeHeight="252496896" behindDoc="0" locked="0" layoutInCell="1" allowOverlap="1">
                <wp:simplePos x="0" y="0"/>
                <wp:positionH relativeFrom="column">
                  <wp:posOffset>3332320</wp:posOffset>
                </wp:positionH>
                <wp:positionV relativeFrom="paragraph">
                  <wp:posOffset>1000194</wp:posOffset>
                </wp:positionV>
                <wp:extent cx="82080" cy="52560"/>
                <wp:effectExtent l="38100" t="38100" r="32385" b="43180"/>
                <wp:wrapNone/>
                <wp:docPr id="915" name="Ink 915"/>
                <wp:cNvGraphicFramePr/>
                <a:graphic xmlns:a="http://schemas.openxmlformats.org/drawingml/2006/main">
                  <a:graphicData uri="http://schemas.microsoft.com/office/word/2010/wordprocessingInk">
                    <w14:contentPart bwMode="auto" r:id="rId1737">
                      <w14:nvContentPartPr>
                        <w14:cNvContentPartPr/>
                      </w14:nvContentPartPr>
                      <w14:xfrm>
                        <a:off x="0" y="0"/>
                        <a:ext cx="82080" cy="52560"/>
                      </w14:xfrm>
                    </w14:contentPart>
                  </a:graphicData>
                </a:graphic>
              </wp:anchor>
            </w:drawing>
          </mc:Choice>
          <mc:Fallback>
            <w:pict>
              <v:shape w14:anchorId="51C48B85" id="Ink 915" o:spid="_x0000_s1026" type="#_x0000_t75" style="position:absolute;margin-left:262.25pt;margin-top:78.55pt;width:6.9pt;height:4.9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">
                <v:imagedata r:id="rId1738" o:title=""/>
              </v:shape>
            </w:pict>
          </mc:Fallback>
        </mc:AlternateContent>
      </w:r>
      <w:r>
        <w:rPr>
          <w:noProof/>
        </w:rPr>
        <mc:AlternateContent>
          <mc:Choice Requires="wpi">
            <w:drawing>
              <wp:anchor distT="0" distB="0" distL="114300" distR="114300" simplePos="0" relativeHeight="252495872" behindDoc="0" locked="0" layoutInCell="1" allowOverlap="1">
                <wp:simplePos x="0" y="0"/>
                <wp:positionH relativeFrom="column">
                  <wp:posOffset>3264640</wp:posOffset>
                </wp:positionH>
                <wp:positionV relativeFrom="paragraph">
                  <wp:posOffset>1004154</wp:posOffset>
                </wp:positionV>
                <wp:extent cx="32400" cy="59040"/>
                <wp:effectExtent l="38100" t="38100" r="43815" b="36830"/>
                <wp:wrapNone/>
                <wp:docPr id="914" name="Ink 914"/>
                <wp:cNvGraphicFramePr/>
                <a:graphic xmlns:a="http://schemas.openxmlformats.org/drawingml/2006/main">
                  <a:graphicData uri="http://schemas.microsoft.com/office/word/2010/wordprocessingInk">
                    <w14:contentPart bwMode="auto" r:id="rId1739">
                      <w14:nvContentPartPr>
                        <w14:cNvContentPartPr/>
                      </w14:nvContentPartPr>
                      <w14:xfrm>
                        <a:off x="0" y="0"/>
                        <a:ext cx="32400" cy="59040"/>
                      </w14:xfrm>
                    </w14:contentPart>
                  </a:graphicData>
                </a:graphic>
              </wp:anchor>
            </w:drawing>
          </mc:Choice>
          <mc:Fallback>
            <w:pict>
              <v:shape w14:anchorId="7C747274" id="Ink 914" o:spid="_x0000_s1026" type="#_x0000_t75" style="position:absolute;margin-left:256.75pt;margin-top:78.8pt;width:3.3pt;height:5.4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">
                <v:imagedata r:id="rId1740" o:title=""/>
              </v:shape>
            </w:pict>
          </mc:Fallback>
        </mc:AlternateContent>
      </w:r>
      <w:r>
        <w:rPr>
          <w:noProof/>
        </w:rPr>
        <mc:AlternateContent>
          <mc:Choice Requires="wpi">
            <w:drawing>
              <wp:anchor distT="0" distB="0" distL="114300" distR="114300" simplePos="0" relativeHeight="252494848" behindDoc="0" locked="0" layoutInCell="1" allowOverlap="1">
                <wp:simplePos x="0" y="0"/>
                <wp:positionH relativeFrom="column">
                  <wp:posOffset>3171400</wp:posOffset>
                </wp:positionH>
                <wp:positionV relativeFrom="paragraph">
                  <wp:posOffset>971034</wp:posOffset>
                </wp:positionV>
                <wp:extent cx="292320" cy="123480"/>
                <wp:effectExtent l="38100" t="38100" r="31750" b="48260"/>
                <wp:wrapNone/>
                <wp:docPr id="913" name="Ink 913"/>
                <wp:cNvGraphicFramePr/>
                <a:graphic xmlns:a="http://schemas.openxmlformats.org/drawingml/2006/main">
                  <a:graphicData uri="http://schemas.microsoft.com/office/word/2010/wordprocessingInk">
                    <w14:contentPart bwMode="auto" r:id="rId1741">
                      <w14:nvContentPartPr>
                        <w14:cNvContentPartPr/>
                      </w14:nvContentPartPr>
                      <w14:xfrm>
                        <a:off x="0" y="0"/>
                        <a:ext cx="292320" cy="123480"/>
                      </w14:xfrm>
                    </w14:contentPart>
                  </a:graphicData>
                </a:graphic>
              </wp:anchor>
            </w:drawing>
          </mc:Choice>
          <mc:Fallback>
            <w:pict>
              <v:shape w14:anchorId="5F6D8953" id="Ink 913" o:spid="_x0000_s1026" type="#_x0000_t75" style="position:absolute;margin-left:249.3pt;margin-top:76.1pt;width:23.85pt;height:1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">
                <v:imagedata r:id="rId1742" o:title=""/>
              </v:shape>
            </w:pict>
          </mc:Fallback>
        </mc:AlternateContent>
      </w:r>
      <w:r>
        <w:rPr>
          <w:noProof/>
        </w:rPr>
        <mc:AlternateContent>
          <mc:Choice Requires="wpi">
            <w:drawing>
              <wp:anchor distT="0" distB="0" distL="114300" distR="114300" simplePos="0" relativeHeight="252493824" behindDoc="0" locked="0" layoutInCell="1" allowOverlap="1">
                <wp:simplePos x="0" y="0"/>
                <wp:positionH relativeFrom="column">
                  <wp:posOffset>3360040</wp:posOffset>
                </wp:positionH>
                <wp:positionV relativeFrom="paragraph">
                  <wp:posOffset>1096314</wp:posOffset>
                </wp:positionV>
                <wp:extent cx="74880" cy="50760"/>
                <wp:effectExtent l="38100" t="38100" r="40005" b="45085"/>
                <wp:wrapNone/>
                <wp:docPr id="912" name="Ink 912"/>
                <wp:cNvGraphicFramePr/>
                <a:graphic xmlns:a="http://schemas.openxmlformats.org/drawingml/2006/main">
                  <a:graphicData uri="http://schemas.microsoft.com/office/word/2010/wordprocessingInk">
                    <w14:contentPart bwMode="auto" r:id="rId1743">
                      <w14:nvContentPartPr>
                        <w14:cNvContentPartPr/>
                      </w14:nvContentPartPr>
                      <w14:xfrm>
                        <a:off x="0" y="0"/>
                        <a:ext cx="74880" cy="50760"/>
                      </w14:xfrm>
                    </w14:contentPart>
                  </a:graphicData>
                </a:graphic>
              </wp:anchor>
            </w:drawing>
          </mc:Choice>
          <mc:Fallback>
            <w:pict>
              <v:shape w14:anchorId="00FAE151" id="Ink 912" o:spid="_x0000_s1026" type="#_x0000_t75" style="position:absolute;margin-left:264.2pt;margin-top:85.95pt;width:6.5pt;height:4.6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">
                <v:imagedata r:id="rId1744" o:title=""/>
              </v:shape>
            </w:pict>
          </mc:Fallback>
        </mc:AlternateContent>
      </w:r>
      <w:r>
        <w:rPr>
          <w:noProof/>
        </w:rPr>
        <mc:AlternateContent>
          <mc:Choice Requires="wpi">
            <w:drawing>
              <wp:anchor distT="0" distB="0" distL="114300" distR="114300" simplePos="0" relativeHeight="252492800" behindDoc="0" locked="0" layoutInCell="1" allowOverlap="1">
                <wp:simplePos x="0" y="0"/>
                <wp:positionH relativeFrom="column">
                  <wp:posOffset>3153760</wp:posOffset>
                </wp:positionH>
                <wp:positionV relativeFrom="paragraph">
                  <wp:posOffset>1104594</wp:posOffset>
                </wp:positionV>
                <wp:extent cx="98280" cy="82800"/>
                <wp:effectExtent l="38100" t="38100" r="35560" b="31750"/>
                <wp:wrapNone/>
                <wp:docPr id="911" name="Ink 911"/>
                <wp:cNvGraphicFramePr/>
                <a:graphic xmlns:a="http://schemas.openxmlformats.org/drawingml/2006/main">
                  <a:graphicData uri="http://schemas.microsoft.com/office/word/2010/wordprocessingInk">
                    <w14:contentPart bwMode="auto" r:id="rId1745">
                      <w14:nvContentPartPr>
                        <w14:cNvContentPartPr/>
                      </w14:nvContentPartPr>
                      <w14:xfrm>
                        <a:off x="0" y="0"/>
                        <a:ext cx="98280" cy="82800"/>
                      </w14:xfrm>
                    </w14:contentPart>
                  </a:graphicData>
                </a:graphic>
              </wp:anchor>
            </w:drawing>
          </mc:Choice>
          <mc:Fallback>
            <w:pict>
              <v:shape w14:anchorId="62B79E69" id="Ink 911" o:spid="_x0000_s1026" type="#_x0000_t75" style="position:absolute;margin-left:248pt;margin-top:86.65pt;width:8.5pt;height:7.2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">
                <v:imagedata r:id="rId1746" o:title=""/>
              </v:shape>
            </w:pict>
          </mc:Fallback>
        </mc:AlternateContent>
      </w:r>
      <w:r>
        <w:rPr>
          <w:noProof/>
        </w:rPr>
        <mc:AlternateContent>
          <mc:Choice Requires="wpi">
            <w:drawing>
              <wp:anchor distT="0" distB="0" distL="114300" distR="114300" simplePos="0" relativeHeight="252491776" behindDoc="0" locked="0" layoutInCell="1" allowOverlap="1">
                <wp:simplePos x="0" y="0"/>
                <wp:positionH relativeFrom="column">
                  <wp:posOffset>2987440</wp:posOffset>
                </wp:positionH>
                <wp:positionV relativeFrom="paragraph">
                  <wp:posOffset>1349394</wp:posOffset>
                </wp:positionV>
                <wp:extent cx="36720" cy="57240"/>
                <wp:effectExtent l="38100" t="38100" r="40005" b="38100"/>
                <wp:wrapNone/>
                <wp:docPr id="910" name="Ink 910"/>
                <wp:cNvGraphicFramePr/>
                <a:graphic xmlns:a="http://schemas.openxmlformats.org/drawingml/2006/main">
                  <a:graphicData uri="http://schemas.microsoft.com/office/word/2010/wordprocessingInk">
                    <w14:contentPart bwMode="auto" r:id="rId1747">
                      <w14:nvContentPartPr>
                        <w14:cNvContentPartPr/>
                      </w14:nvContentPartPr>
                      <w14:xfrm>
                        <a:off x="0" y="0"/>
                        <a:ext cx="36720" cy="57240"/>
                      </w14:xfrm>
                    </w14:contentPart>
                  </a:graphicData>
                </a:graphic>
              </wp:anchor>
            </w:drawing>
          </mc:Choice>
          <mc:Fallback>
            <w:pict>
              <v:shape w14:anchorId="2C6A187F" id="Ink 910" o:spid="_x0000_s1026" type="#_x0000_t75" style="position:absolute;margin-left:234.95pt;margin-top:106.05pt;width:3.7pt;height:5.0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">
                <v:imagedata r:id="rId1748" o:title=""/>
              </v:shape>
            </w:pict>
          </mc:Fallback>
        </mc:AlternateContent>
      </w:r>
      <w:r>
        <w:rPr>
          <w:noProof/>
        </w:rPr>
        <mc:AlternateContent>
          <mc:Choice Requires="wpi">
            <w:drawing>
              <wp:anchor distT="0" distB="0" distL="114300" distR="114300" simplePos="0" relativeHeight="252490752" behindDoc="0" locked="0" layoutInCell="1" allowOverlap="1">
                <wp:simplePos x="0" y="0"/>
                <wp:positionH relativeFrom="column">
                  <wp:posOffset>2948560</wp:posOffset>
                </wp:positionH>
                <wp:positionV relativeFrom="paragraph">
                  <wp:posOffset>1346874</wp:posOffset>
                </wp:positionV>
                <wp:extent cx="6120" cy="58680"/>
                <wp:effectExtent l="38100" t="38100" r="32385" b="36830"/>
                <wp:wrapNone/>
                <wp:docPr id="909" name="Ink 909"/>
                <wp:cNvGraphicFramePr/>
                <a:graphic xmlns:a="http://schemas.openxmlformats.org/drawingml/2006/main">
                  <a:graphicData uri="http://schemas.microsoft.com/office/word/2010/wordprocessingInk">
                    <w14:contentPart bwMode="auto" r:id="rId1749">
                      <w14:nvContentPartPr>
                        <w14:cNvContentPartPr/>
                      </w14:nvContentPartPr>
                      <w14:xfrm>
                        <a:off x="0" y="0"/>
                        <a:ext cx="6120" cy="58680"/>
                      </w14:xfrm>
                    </w14:contentPart>
                  </a:graphicData>
                </a:graphic>
              </wp:anchor>
            </w:drawing>
          </mc:Choice>
          <mc:Fallback>
            <w:pict>
              <v:shape w14:anchorId="12AC5074" id="Ink 909" o:spid="_x0000_s1026" type="#_x0000_t75" style="position:absolute;margin-left:231.75pt;margin-top:105.7pt;width:1.35pt;height:5.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">
                <v:imagedata r:id="rId1750" o:title=""/>
              </v:shape>
            </w:pict>
          </mc:Fallback>
        </mc:AlternateContent>
      </w:r>
      <w:r>
        <w:rPr>
          <w:noProof/>
        </w:rPr>
        <mc:AlternateContent>
          <mc:Choice Requires="wpi">
            <w:drawing>
              <wp:anchor distT="0" distB="0" distL="114300" distR="114300" simplePos="0" relativeHeight="252489728" behindDoc="0" locked="0" layoutInCell="1" allowOverlap="1">
                <wp:simplePos x="0" y="0"/>
                <wp:positionH relativeFrom="column">
                  <wp:posOffset>3105160</wp:posOffset>
                </wp:positionH>
                <wp:positionV relativeFrom="paragraph">
                  <wp:posOffset>1243554</wp:posOffset>
                </wp:positionV>
                <wp:extent cx="63720" cy="57240"/>
                <wp:effectExtent l="38100" t="38100" r="31750" b="38100"/>
                <wp:wrapNone/>
                <wp:docPr id="908" name="Ink 908"/>
                <wp:cNvGraphicFramePr/>
                <a:graphic xmlns:a="http://schemas.openxmlformats.org/drawingml/2006/main">
                  <a:graphicData uri="http://schemas.microsoft.com/office/word/2010/wordprocessingInk">
                    <w14:contentPart bwMode="auto" r:id="rId1751">
                      <w14:nvContentPartPr>
                        <w14:cNvContentPartPr/>
                      </w14:nvContentPartPr>
                      <w14:xfrm>
                        <a:off x="0" y="0"/>
                        <a:ext cx="63720" cy="57240"/>
                      </w14:xfrm>
                    </w14:contentPart>
                  </a:graphicData>
                </a:graphic>
              </wp:anchor>
            </w:drawing>
          </mc:Choice>
          <mc:Fallback>
            <w:pict>
              <v:shape w14:anchorId="63C6E82E" id="Ink 908" o:spid="_x0000_s1026" type="#_x0000_t75" style="position:absolute;margin-left:244.05pt;margin-top:97.5pt;width:5.75pt;height:5.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">
                <v:imagedata r:id="rId1752" o:title=""/>
              </v:shape>
            </w:pict>
          </mc:Fallback>
        </mc:AlternateContent>
      </w:r>
      <w:r>
        <w:rPr>
          <w:noProof/>
        </w:rPr>
        <mc:AlternateContent>
          <mc:Choice Requires="wpi">
            <w:drawing>
              <wp:anchor distT="0" distB="0" distL="114300" distR="114300" simplePos="0" relativeHeight="252488704" behindDoc="0" locked="0" layoutInCell="1" allowOverlap="1">
                <wp:simplePos x="0" y="0"/>
                <wp:positionH relativeFrom="column">
                  <wp:posOffset>3056560</wp:posOffset>
                </wp:positionH>
                <wp:positionV relativeFrom="paragraph">
                  <wp:posOffset>1193514</wp:posOffset>
                </wp:positionV>
                <wp:extent cx="179640" cy="129600"/>
                <wp:effectExtent l="38100" t="38100" r="30480" b="41910"/>
                <wp:wrapNone/>
                <wp:docPr id="907" name="Ink 907"/>
                <wp:cNvGraphicFramePr/>
                <a:graphic xmlns:a="http://schemas.openxmlformats.org/drawingml/2006/main">
                  <a:graphicData uri="http://schemas.microsoft.com/office/word/2010/wordprocessingInk">
                    <w14:contentPart bwMode="auto" r:id="rId1753">
                      <w14:nvContentPartPr>
                        <w14:cNvContentPartPr/>
                      </w14:nvContentPartPr>
                      <w14:xfrm>
                        <a:off x="0" y="0"/>
                        <a:ext cx="179640" cy="129600"/>
                      </w14:xfrm>
                    </w14:contentPart>
                  </a:graphicData>
                </a:graphic>
              </wp:anchor>
            </w:drawing>
          </mc:Choice>
          <mc:Fallback>
            <w:pict>
              <v:shape w14:anchorId="1FA47D88" id="Ink 907" o:spid="_x0000_s1026" type="#_x0000_t75" style="position:absolute;margin-left:240.4pt;margin-top:93.55pt;width:14.9pt;height:11.0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">
                <v:imagedata r:id="rId1754" o:title=""/>
              </v:shape>
            </w:pict>
          </mc:Fallback>
        </mc:AlternateContent>
      </w:r>
      <w:r>
        <w:rPr>
          <w:noProof/>
        </w:rPr>
        <mc:AlternateContent>
          <mc:Choice Requires="wpi">
            <w:drawing>
              <wp:anchor distT="0" distB="0" distL="114300" distR="114300" simplePos="0" relativeHeight="252487680" behindDoc="0" locked="0" layoutInCell="1" allowOverlap="1">
                <wp:simplePos x="0" y="0"/>
                <wp:positionH relativeFrom="column">
                  <wp:posOffset>3055840</wp:posOffset>
                </wp:positionH>
                <wp:positionV relativeFrom="paragraph">
                  <wp:posOffset>1213674</wp:posOffset>
                </wp:positionV>
                <wp:extent cx="3960" cy="104760"/>
                <wp:effectExtent l="38100" t="38100" r="34290" b="48260"/>
                <wp:wrapNone/>
                <wp:docPr id="906" name="Ink 906"/>
                <wp:cNvGraphicFramePr/>
                <a:graphic xmlns:a="http://schemas.openxmlformats.org/drawingml/2006/main">
                  <a:graphicData uri="http://schemas.microsoft.com/office/word/2010/wordprocessingInk">
                    <w14:contentPart bwMode="auto" r:id="rId1755">
                      <w14:nvContentPartPr>
                        <w14:cNvContentPartPr/>
                      </w14:nvContentPartPr>
                      <w14:xfrm>
                        <a:off x="0" y="0"/>
                        <a:ext cx="3960" cy="104760"/>
                      </w14:xfrm>
                    </w14:contentPart>
                  </a:graphicData>
                </a:graphic>
              </wp:anchor>
            </w:drawing>
          </mc:Choice>
          <mc:Fallback>
            <w:pict>
              <v:shape w14:anchorId="3FE80D21" id="Ink 906" o:spid="_x0000_s1026" type="#_x0000_t75" style="position:absolute;margin-left:240.25pt;margin-top:95.25pt;width:.95pt;height:9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">
                <v:imagedata r:id="rId1756" o:title=""/>
              </v:shape>
            </w:pict>
          </mc:Fallback>
        </mc:AlternateContent>
      </w:r>
      <w:r>
        <w:rPr>
          <w:noProof/>
        </w:rPr>
        <mc:AlternateContent>
          <mc:Choice Requires="wpi">
            <w:drawing>
              <wp:anchor distT="0" distB="0" distL="114300" distR="114300" simplePos="0" relativeHeight="252486656" behindDoc="0" locked="0" layoutInCell="1" allowOverlap="1">
                <wp:simplePos x="0" y="0"/>
                <wp:positionH relativeFrom="column">
                  <wp:posOffset>3417280</wp:posOffset>
                </wp:positionH>
                <wp:positionV relativeFrom="paragraph">
                  <wp:posOffset>1190274</wp:posOffset>
                </wp:positionV>
                <wp:extent cx="48960" cy="74520"/>
                <wp:effectExtent l="38100" t="38100" r="46355" b="40005"/>
                <wp:wrapNone/>
                <wp:docPr id="905" name="Ink 905"/>
                <wp:cNvGraphicFramePr/>
                <a:graphic xmlns:a="http://schemas.openxmlformats.org/drawingml/2006/main">
                  <a:graphicData uri="http://schemas.microsoft.com/office/word/2010/wordprocessingInk">
                    <w14:contentPart bwMode="auto" r:id="rId1757">
                      <w14:nvContentPartPr>
                        <w14:cNvContentPartPr/>
                      </w14:nvContentPartPr>
                      <w14:xfrm>
                        <a:off x="0" y="0"/>
                        <a:ext cx="48960" cy="74520"/>
                      </w14:xfrm>
                    </w14:contentPart>
                  </a:graphicData>
                </a:graphic>
              </wp:anchor>
            </w:drawing>
          </mc:Choice>
          <mc:Fallback>
            <w:pict>
              <v:shape w14:anchorId="7995B826" id="Ink 905" o:spid="_x0000_s1026" type="#_x0000_t75" style="position:absolute;margin-left:268.8pt;margin-top:93.4pt;width:4.7pt;height:6.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">
                <v:imagedata r:id="rId1758" o:title=""/>
              </v:shape>
            </w:pict>
          </mc:Fallback>
        </mc:AlternateContent>
      </w:r>
      <w:r>
        <w:rPr>
          <w:noProof/>
        </w:rPr>
        <mc:AlternateContent>
          <mc:Choice Requires="wpi">
            <w:drawing>
              <wp:anchor distT="0" distB="0" distL="114300" distR="114300" simplePos="0" relativeHeight="252485632" behindDoc="0" locked="0" layoutInCell="1" allowOverlap="1">
                <wp:simplePos x="0" y="0"/>
                <wp:positionH relativeFrom="column">
                  <wp:posOffset>3375880</wp:posOffset>
                </wp:positionH>
                <wp:positionV relativeFrom="paragraph">
                  <wp:posOffset>1194594</wp:posOffset>
                </wp:positionV>
                <wp:extent cx="4320" cy="56160"/>
                <wp:effectExtent l="38100" t="38100" r="34290" b="39370"/>
                <wp:wrapNone/>
                <wp:docPr id="904" name="Ink 904"/>
                <wp:cNvGraphicFramePr/>
                <a:graphic xmlns:a="http://schemas.openxmlformats.org/drawingml/2006/main">
                  <a:graphicData uri="http://schemas.microsoft.com/office/word/2010/wordprocessingInk">
                    <w14:contentPart bwMode="auto" r:id="rId1759">
                      <w14:nvContentPartPr>
                        <w14:cNvContentPartPr/>
                      </w14:nvContentPartPr>
                      <w14:xfrm>
                        <a:off x="0" y="0"/>
                        <a:ext cx="4320" cy="56160"/>
                      </w14:xfrm>
                    </w14:contentPart>
                  </a:graphicData>
                </a:graphic>
              </wp:anchor>
            </w:drawing>
          </mc:Choice>
          <mc:Fallback>
            <w:pict>
              <v:shape w14:anchorId="5B8A4C51" id="Ink 904" o:spid="_x0000_s1026" type="#_x0000_t75" style="position:absolute;margin-left:265.45pt;margin-top:93.8pt;width:1.1pt;height: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">
                <v:imagedata r:id="rId1760" o:title=""/>
              </v:shape>
            </w:pict>
          </mc:Fallback>
        </mc:AlternateContent>
      </w:r>
      <w:r>
        <w:rPr>
          <w:noProof/>
        </w:rPr>
        <mc:AlternateContent>
          <mc:Choice Requires="wpi">
            <w:drawing>
              <wp:anchor distT="0" distB="0" distL="114300" distR="114300" simplePos="0" relativeHeight="252484608" behindDoc="0" locked="0" layoutInCell="1" allowOverlap="1">
                <wp:simplePos x="0" y="0"/>
                <wp:positionH relativeFrom="column">
                  <wp:posOffset>3301360</wp:posOffset>
                </wp:positionH>
                <wp:positionV relativeFrom="paragraph">
                  <wp:posOffset>1156074</wp:posOffset>
                </wp:positionV>
                <wp:extent cx="257400" cy="127800"/>
                <wp:effectExtent l="38100" t="38100" r="28575" b="43815"/>
                <wp:wrapNone/>
                <wp:docPr id="903" name="Ink 903"/>
                <wp:cNvGraphicFramePr/>
                <a:graphic xmlns:a="http://schemas.openxmlformats.org/drawingml/2006/main">
                  <a:graphicData uri="http://schemas.microsoft.com/office/word/2010/wordprocessingInk">
                    <w14:contentPart bwMode="auto" r:id="rId1761">
                      <w14:nvContentPartPr>
                        <w14:cNvContentPartPr/>
                      </w14:nvContentPartPr>
                      <w14:xfrm>
                        <a:off x="0" y="0"/>
                        <a:ext cx="257400" cy="127800"/>
                      </w14:xfrm>
                    </w14:contentPart>
                  </a:graphicData>
                </a:graphic>
              </wp:anchor>
            </w:drawing>
          </mc:Choice>
          <mc:Fallback>
            <w:pict>
              <v:shape w14:anchorId="6008CA3A" id="Ink 903" o:spid="_x0000_s1026" type="#_x0000_t75" style="position:absolute;margin-left:259.55pt;margin-top:90.7pt;width:21.1pt;height:10.8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">
                <v:imagedata r:id="rId1762" o:title=""/>
              </v:shape>
            </w:pict>
          </mc:Fallback>
        </mc:AlternateContent>
      </w:r>
      <w:r>
        <w:rPr>
          <w:noProof/>
        </w:rPr>
        <mc:AlternateContent>
          <mc:Choice Requires="wpi">
            <w:drawing>
              <wp:anchor distT="0" distB="0" distL="114300" distR="114300" simplePos="0" relativeHeight="252483584" behindDoc="0" locked="0" layoutInCell="1" allowOverlap="1">
                <wp:simplePos x="0" y="0"/>
                <wp:positionH relativeFrom="column">
                  <wp:posOffset>3459040</wp:posOffset>
                </wp:positionH>
                <wp:positionV relativeFrom="paragraph">
                  <wp:posOffset>1288914</wp:posOffset>
                </wp:positionV>
                <wp:extent cx="125640" cy="160560"/>
                <wp:effectExtent l="38100" t="19050" r="46355" b="49530"/>
                <wp:wrapNone/>
                <wp:docPr id="902" name="Ink 902"/>
                <wp:cNvGraphicFramePr/>
                <a:graphic xmlns:a="http://schemas.openxmlformats.org/drawingml/2006/main">
                  <a:graphicData uri="http://schemas.microsoft.com/office/word/2010/wordprocessingInk">
                    <w14:contentPart bwMode="auto" r:id="rId1763">
                      <w14:nvContentPartPr>
                        <w14:cNvContentPartPr/>
                      </w14:nvContentPartPr>
                      <w14:xfrm>
                        <a:off x="0" y="0"/>
                        <a:ext cx="125640" cy="160560"/>
                      </w14:xfrm>
                    </w14:contentPart>
                  </a:graphicData>
                </a:graphic>
              </wp:anchor>
            </w:drawing>
          </mc:Choice>
          <mc:Fallback>
            <w:pict>
              <v:shape w14:anchorId="3B7BB26A" id="Ink 902" o:spid="_x0000_s1026" type="#_x0000_t75" style="position:absolute;margin-left:272.05pt;margin-top:101.15pt;width:10.7pt;height:13.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">
                <v:imagedata r:id="rId1764" o:title=""/>
              </v:shape>
            </w:pict>
          </mc:Fallback>
        </mc:AlternateContent>
      </w:r>
      <w:r>
        <w:rPr>
          <w:noProof/>
        </w:rPr>
        <mc:AlternateContent>
          <mc:Choice Requires="wpi">
            <w:drawing>
              <wp:anchor distT="0" distB="0" distL="114300" distR="114300" simplePos="0" relativeHeight="252482560" behindDoc="0" locked="0" layoutInCell="1" allowOverlap="1">
                <wp:simplePos x="0" y="0"/>
                <wp:positionH relativeFrom="column">
                  <wp:posOffset>3203440</wp:posOffset>
                </wp:positionH>
                <wp:positionV relativeFrom="paragraph">
                  <wp:posOffset>1284954</wp:posOffset>
                </wp:positionV>
                <wp:extent cx="167400" cy="122400"/>
                <wp:effectExtent l="38100" t="19050" r="42545" b="49530"/>
                <wp:wrapNone/>
                <wp:docPr id="901" name="Ink 901"/>
                <wp:cNvGraphicFramePr/>
                <a:graphic xmlns:a="http://schemas.openxmlformats.org/drawingml/2006/main">
                  <a:graphicData uri="http://schemas.microsoft.com/office/word/2010/wordprocessingInk">
                    <w14:contentPart bwMode="auto" r:id="rId1765">
                      <w14:nvContentPartPr>
                        <w14:cNvContentPartPr/>
                      </w14:nvContentPartPr>
                      <w14:xfrm>
                        <a:off x="0" y="0"/>
                        <a:ext cx="167400" cy="122400"/>
                      </w14:xfrm>
                    </w14:contentPart>
                  </a:graphicData>
                </a:graphic>
              </wp:anchor>
            </w:drawing>
          </mc:Choice>
          <mc:Fallback>
            <w:pict>
              <v:shape w14:anchorId="765D1387" id="Ink 901" o:spid="_x0000_s1026" type="#_x0000_t75" style="position:absolute;margin-left:251.85pt;margin-top:100.85pt;width:14pt;height:10.4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">
                <v:imagedata r:id="rId1766" o:title=""/>
              </v:shape>
            </w:pict>
          </mc:Fallback>
        </mc:AlternateContent>
      </w:r>
      <w:r>
        <w:rPr>
          <w:noProof/>
        </w:rPr>
        <mc:AlternateContent>
          <mc:Choice Requires="wpi">
            <w:drawing>
              <wp:anchor distT="0" distB="0" distL="114300" distR="114300" simplePos="0" relativeHeight="252481536" behindDoc="0" locked="0" layoutInCell="1" allowOverlap="1">
                <wp:simplePos x="0" y="0"/>
                <wp:positionH relativeFrom="column">
                  <wp:posOffset>3037840</wp:posOffset>
                </wp:positionH>
                <wp:positionV relativeFrom="paragraph">
                  <wp:posOffset>1598514</wp:posOffset>
                </wp:positionV>
                <wp:extent cx="54360" cy="82800"/>
                <wp:effectExtent l="38100" t="19050" r="41275" b="50800"/>
                <wp:wrapNone/>
                <wp:docPr id="900" name="Ink 900"/>
                <wp:cNvGraphicFramePr/>
                <a:graphic xmlns:a="http://schemas.openxmlformats.org/drawingml/2006/main">
                  <a:graphicData uri="http://schemas.microsoft.com/office/word/2010/wordprocessingInk">
                    <w14:contentPart bwMode="auto" r:id="rId1767">
                      <w14:nvContentPartPr>
                        <w14:cNvContentPartPr/>
                      </w14:nvContentPartPr>
                      <w14:xfrm>
                        <a:off x="0" y="0"/>
                        <a:ext cx="54360" cy="82800"/>
                      </w14:xfrm>
                    </w14:contentPart>
                  </a:graphicData>
                </a:graphic>
              </wp:anchor>
            </w:drawing>
          </mc:Choice>
          <mc:Fallback>
            <w:pict>
              <v:shape w14:anchorId="76666FC7" id="Ink 900" o:spid="_x0000_s1026" type="#_x0000_t75" style="position:absolute;margin-left:238.75pt;margin-top:125.35pt;width:5.3pt;height:7.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">
                <v:imagedata r:id="rId1768" o:title=""/>
              </v:shape>
            </w:pict>
          </mc:Fallback>
        </mc:AlternateContent>
      </w:r>
      <w:r>
        <w:rPr>
          <w:noProof/>
        </w:rPr>
        <mc:AlternateContent>
          <mc:Choice Requires="wpi">
            <w:drawing>
              <wp:anchor distT="0" distB="0" distL="114300" distR="114300" simplePos="0" relativeHeight="252480512" behindDoc="0" locked="0" layoutInCell="1" allowOverlap="1">
                <wp:simplePos x="0" y="0"/>
                <wp:positionH relativeFrom="column">
                  <wp:posOffset>3143320</wp:posOffset>
                </wp:positionH>
                <wp:positionV relativeFrom="paragraph">
                  <wp:posOffset>1452714</wp:posOffset>
                </wp:positionV>
                <wp:extent cx="46800" cy="81720"/>
                <wp:effectExtent l="38100" t="38100" r="48895" b="33020"/>
                <wp:wrapNone/>
                <wp:docPr id="899" name="Ink 899"/>
                <wp:cNvGraphicFramePr/>
                <a:graphic xmlns:a="http://schemas.openxmlformats.org/drawingml/2006/main">
                  <a:graphicData uri="http://schemas.microsoft.com/office/word/2010/wordprocessingInk">
                    <w14:contentPart bwMode="auto" r:id="rId1769">
                      <w14:nvContentPartPr>
                        <w14:cNvContentPartPr/>
                      </w14:nvContentPartPr>
                      <w14:xfrm>
                        <a:off x="0" y="0"/>
                        <a:ext cx="46800" cy="81720"/>
                      </w14:xfrm>
                    </w14:contentPart>
                  </a:graphicData>
                </a:graphic>
              </wp:anchor>
            </w:drawing>
          </mc:Choice>
          <mc:Fallback>
            <w:pict>
              <v:shape w14:anchorId="73EF0E49" id="Ink 899" o:spid="_x0000_s1026" type="#_x0000_t75" style="position:absolute;margin-left:247.15pt;margin-top:114.05pt;width:4.6pt;height:7.3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">
                <v:imagedata r:id="rId1770" o:title=""/>
              </v:shape>
            </w:pict>
          </mc:Fallback>
        </mc:AlternateContent>
      </w:r>
      <w:r>
        <w:rPr>
          <w:noProof/>
        </w:rPr>
        <mc:AlternateContent>
          <mc:Choice Requires="wpi">
            <w:drawing>
              <wp:anchor distT="0" distB="0" distL="114300" distR="114300" simplePos="0" relativeHeight="252479488" behindDoc="0" locked="0" layoutInCell="1" allowOverlap="1">
                <wp:simplePos x="0" y="0"/>
                <wp:positionH relativeFrom="column">
                  <wp:posOffset>3033880</wp:posOffset>
                </wp:positionH>
                <wp:positionV relativeFrom="paragraph">
                  <wp:posOffset>1412394</wp:posOffset>
                </wp:positionV>
                <wp:extent cx="259200" cy="158040"/>
                <wp:effectExtent l="38100" t="38100" r="45720" b="33020"/>
                <wp:wrapNone/>
                <wp:docPr id="898" name="Ink 898"/>
                <wp:cNvGraphicFramePr/>
                <a:graphic xmlns:a="http://schemas.openxmlformats.org/drawingml/2006/main">
                  <a:graphicData uri="http://schemas.microsoft.com/office/word/2010/wordprocessingInk">
                    <w14:contentPart bwMode="auto" r:id="rId1771">
                      <w14:nvContentPartPr>
                        <w14:cNvContentPartPr/>
                      </w14:nvContentPartPr>
                      <w14:xfrm>
                        <a:off x="0" y="0"/>
                        <a:ext cx="259200" cy="158040"/>
                      </w14:xfrm>
                    </w14:contentPart>
                  </a:graphicData>
                </a:graphic>
              </wp:anchor>
            </w:drawing>
          </mc:Choice>
          <mc:Fallback>
            <w:pict>
              <v:shape w14:anchorId="452A5D82" id="Ink 898" o:spid="_x0000_s1026" type="#_x0000_t75" style="position:absolute;margin-left:238.6pt;margin-top:110.75pt;width:21.15pt;height:13.4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">
                <v:imagedata r:id="rId1772" o:title=""/>
              </v:shape>
            </w:pict>
          </mc:Fallback>
        </mc:AlternateContent>
      </w:r>
      <w:r>
        <w:rPr>
          <w:noProof/>
        </w:rPr>
        <mc:AlternateContent>
          <mc:Choice Requires="wpi">
            <w:drawing>
              <wp:anchor distT="0" distB="0" distL="114300" distR="114300" simplePos="0" relativeHeight="252478464" behindDoc="0" locked="0" layoutInCell="1" allowOverlap="1">
                <wp:simplePos x="0" y="0"/>
                <wp:positionH relativeFrom="column">
                  <wp:posOffset>3051520</wp:posOffset>
                </wp:positionH>
                <wp:positionV relativeFrom="paragraph">
                  <wp:posOffset>1466754</wp:posOffset>
                </wp:positionV>
                <wp:extent cx="14760" cy="119160"/>
                <wp:effectExtent l="38100" t="38100" r="42545" b="33655"/>
                <wp:wrapNone/>
                <wp:docPr id="897" name="Ink 897"/>
                <wp:cNvGraphicFramePr/>
                <a:graphic xmlns:a="http://schemas.openxmlformats.org/drawingml/2006/main">
                  <a:graphicData uri="http://schemas.microsoft.com/office/word/2010/wordprocessingInk">
                    <w14:contentPart bwMode="auto" r:id="rId1773">
                      <w14:nvContentPartPr>
                        <w14:cNvContentPartPr/>
                      </w14:nvContentPartPr>
                      <w14:xfrm>
                        <a:off x="0" y="0"/>
                        <a:ext cx="14760" cy="119160"/>
                      </w14:xfrm>
                    </w14:contentPart>
                  </a:graphicData>
                </a:graphic>
              </wp:anchor>
            </w:drawing>
          </mc:Choice>
          <mc:Fallback>
            <w:pict>
              <v:shape w14:anchorId="09EF9BA3" id="Ink 897" o:spid="_x0000_s1026" type="#_x0000_t75" style="position:absolute;margin-left:239.95pt;margin-top:115.15pt;width:1.95pt;height:10.2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">
                <v:imagedata r:id="rId1774" o:title=""/>
              </v:shape>
            </w:pict>
          </mc:Fallback>
        </mc:AlternateContent>
      </w:r>
      <w:r>
        <w:rPr>
          <w:noProof/>
        </w:rPr>
        <mc:AlternateContent>
          <mc:Choice Requires="wpi">
            <w:drawing>
              <wp:anchor distT="0" distB="0" distL="114300" distR="114300" simplePos="0" relativeHeight="252477440" behindDoc="0" locked="0" layoutInCell="1" allowOverlap="1">
                <wp:simplePos x="0" y="0"/>
                <wp:positionH relativeFrom="column">
                  <wp:posOffset>3507280</wp:posOffset>
                </wp:positionH>
                <wp:positionV relativeFrom="paragraph">
                  <wp:posOffset>1478274</wp:posOffset>
                </wp:positionV>
                <wp:extent cx="47160" cy="104760"/>
                <wp:effectExtent l="38100" t="38100" r="48260" b="48260"/>
                <wp:wrapNone/>
                <wp:docPr id="896" name="Ink 896"/>
                <wp:cNvGraphicFramePr/>
                <a:graphic xmlns:a="http://schemas.openxmlformats.org/drawingml/2006/main">
                  <a:graphicData uri="http://schemas.microsoft.com/office/word/2010/wordprocessingInk">
                    <w14:contentPart bwMode="auto" r:id="rId1775">
                      <w14:nvContentPartPr>
                        <w14:cNvContentPartPr/>
                      </w14:nvContentPartPr>
                      <w14:xfrm>
                        <a:off x="0" y="0"/>
                        <a:ext cx="47160" cy="104760"/>
                      </w14:xfrm>
                    </w14:contentPart>
                  </a:graphicData>
                </a:graphic>
              </wp:anchor>
            </w:drawing>
          </mc:Choice>
          <mc:Fallback>
            <w:pict>
              <v:shape w14:anchorId="3466A78D" id="Ink 896" o:spid="_x0000_s1026" type="#_x0000_t75" style="position:absolute;margin-left:275.8pt;margin-top:115.95pt;width:4.55pt;height:9.2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">
                <v:imagedata r:id="rId1776" o:title=""/>
              </v:shape>
            </w:pict>
          </mc:Fallback>
        </mc:AlternateContent>
      </w:r>
      <w:r>
        <w:rPr>
          <w:noProof/>
        </w:rPr>
        <mc:AlternateContent>
          <mc:Choice Requires="wpi">
            <w:drawing>
              <wp:anchor distT="0" distB="0" distL="114300" distR="114300" simplePos="0" relativeHeight="252476416" behindDoc="0" locked="0" layoutInCell="1" allowOverlap="1">
                <wp:simplePos x="0" y="0"/>
                <wp:positionH relativeFrom="column">
                  <wp:posOffset>3374080</wp:posOffset>
                </wp:positionH>
                <wp:positionV relativeFrom="paragraph">
                  <wp:posOffset>1438674</wp:posOffset>
                </wp:positionV>
                <wp:extent cx="304920" cy="182160"/>
                <wp:effectExtent l="38100" t="38100" r="19050" b="46990"/>
                <wp:wrapNone/>
                <wp:docPr id="895" name="Ink 895"/>
                <wp:cNvGraphicFramePr/>
                <a:graphic xmlns:a="http://schemas.openxmlformats.org/drawingml/2006/main">
                  <a:graphicData uri="http://schemas.microsoft.com/office/word/2010/wordprocessingInk">
                    <w14:contentPart bwMode="auto" r:id="rId1777">
                      <w14:nvContentPartPr>
                        <w14:cNvContentPartPr/>
                      </w14:nvContentPartPr>
                      <w14:xfrm>
                        <a:off x="0" y="0"/>
                        <a:ext cx="304920" cy="182160"/>
                      </w14:xfrm>
                    </w14:contentPart>
                  </a:graphicData>
                </a:graphic>
              </wp:anchor>
            </w:drawing>
          </mc:Choice>
          <mc:Fallback>
            <w:pict>
              <v:shape w14:anchorId="2BB2A1E5" id="Ink 895" o:spid="_x0000_s1026" type="#_x0000_t75" style="position:absolute;margin-left:265.2pt;margin-top:113.05pt;width:24.95pt;height:15.1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">
                <v:imagedata r:id="rId1778" o:title=""/>
              </v:shape>
            </w:pict>
          </mc:Fallback>
        </mc:AlternateContent>
      </w:r>
      <w:r>
        <w:rPr>
          <w:noProof/>
        </w:rPr>
        <mc:AlternateContent>
          <mc:Choice Requires="wpi">
            <w:drawing>
              <wp:anchor distT="0" distB="0" distL="114300" distR="114300" simplePos="0" relativeHeight="252475392" behindDoc="0" locked="0" layoutInCell="1" allowOverlap="1">
                <wp:simplePos x="0" y="0"/>
                <wp:positionH relativeFrom="column">
                  <wp:posOffset>3578920</wp:posOffset>
                </wp:positionH>
                <wp:positionV relativeFrom="paragraph">
                  <wp:posOffset>1592394</wp:posOffset>
                </wp:positionV>
                <wp:extent cx="102240" cy="136080"/>
                <wp:effectExtent l="38100" t="38100" r="31115" b="35560"/>
                <wp:wrapNone/>
                <wp:docPr id="894" name="Ink 894"/>
                <wp:cNvGraphicFramePr/>
                <a:graphic xmlns:a="http://schemas.openxmlformats.org/drawingml/2006/main">
                  <a:graphicData uri="http://schemas.microsoft.com/office/word/2010/wordprocessingInk">
                    <w14:contentPart bwMode="auto" r:id="rId1779">
                      <w14:nvContentPartPr>
                        <w14:cNvContentPartPr/>
                      </w14:nvContentPartPr>
                      <w14:xfrm>
                        <a:off x="0" y="0"/>
                        <a:ext cx="102240" cy="136080"/>
                      </w14:xfrm>
                    </w14:contentPart>
                  </a:graphicData>
                </a:graphic>
              </wp:anchor>
            </w:drawing>
          </mc:Choice>
          <mc:Fallback>
            <w:pict>
              <v:shape w14:anchorId="6D5DC38A" id="Ink 894" o:spid="_x0000_s1026" type="#_x0000_t75" style="position:absolute;margin-left:281.4pt;margin-top:125pt;width:8.65pt;height:11.3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">
                <v:imagedata r:id="rId1780" o:title=""/>
              </v:shape>
            </w:pict>
          </mc:Fallback>
        </mc:AlternateContent>
      </w:r>
      <w:r>
        <w:rPr>
          <w:noProof/>
        </w:rPr>
        <mc:AlternateContent>
          <mc:Choice Requires="wpi">
            <w:drawing>
              <wp:anchor distT="0" distB="0" distL="114300" distR="114300" simplePos="0" relativeHeight="252474368" behindDoc="0" locked="0" layoutInCell="1" allowOverlap="1">
                <wp:simplePos x="0" y="0"/>
                <wp:positionH relativeFrom="column">
                  <wp:posOffset>3287320</wp:posOffset>
                </wp:positionH>
                <wp:positionV relativeFrom="paragraph">
                  <wp:posOffset>1585194</wp:posOffset>
                </wp:positionV>
                <wp:extent cx="141120" cy="110880"/>
                <wp:effectExtent l="38100" t="38100" r="30480" b="41910"/>
                <wp:wrapNone/>
                <wp:docPr id="893" name="Ink 893"/>
                <wp:cNvGraphicFramePr/>
                <a:graphic xmlns:a="http://schemas.openxmlformats.org/drawingml/2006/main">
                  <a:graphicData uri="http://schemas.microsoft.com/office/word/2010/wordprocessingInk">
                    <w14:contentPart bwMode="auto" r:id="rId1781">
                      <w14:nvContentPartPr>
                        <w14:cNvContentPartPr/>
                      </w14:nvContentPartPr>
                      <w14:xfrm>
                        <a:off x="0" y="0"/>
                        <a:ext cx="141120" cy="110880"/>
                      </w14:xfrm>
                    </w14:contentPart>
                  </a:graphicData>
                </a:graphic>
              </wp:anchor>
            </w:drawing>
          </mc:Choice>
          <mc:Fallback>
            <w:pict>
              <v:shape w14:anchorId="57F65B5D" id="Ink 893" o:spid="_x0000_s1026" type="#_x0000_t75" style="position:absolute;margin-left:258.55pt;margin-top:124.45pt;width:11.75pt;height:9.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">
                <v:imagedata r:id="rId1782" o:title=""/>
              </v:shape>
            </w:pict>
          </mc:Fallback>
        </mc:AlternateContent>
      </w:r>
      <w:r>
        <w:rPr>
          <w:noProof/>
        </w:rPr>
        <mc:AlternateContent>
          <mc:Choice Requires="wpi">
            <w:drawing>
              <wp:anchor distT="0" distB="0" distL="114300" distR="114300" simplePos="0" relativeHeight="252473344" behindDoc="0" locked="0" layoutInCell="1" allowOverlap="1">
                <wp:simplePos x="0" y="0"/>
                <wp:positionH relativeFrom="column">
                  <wp:posOffset>3216040</wp:posOffset>
                </wp:positionH>
                <wp:positionV relativeFrom="paragraph">
                  <wp:posOffset>1884714</wp:posOffset>
                </wp:positionV>
                <wp:extent cx="51480" cy="25560"/>
                <wp:effectExtent l="38100" t="38100" r="43815" b="50800"/>
                <wp:wrapNone/>
                <wp:docPr id="892" name="Ink 892"/>
                <wp:cNvGraphicFramePr/>
                <a:graphic xmlns:a="http://schemas.openxmlformats.org/drawingml/2006/main">
                  <a:graphicData uri="http://schemas.microsoft.com/office/word/2010/wordprocessingInk">
                    <w14:contentPart bwMode="auto" r:id="rId1783">
                      <w14:nvContentPartPr>
                        <w14:cNvContentPartPr/>
                      </w14:nvContentPartPr>
                      <w14:xfrm>
                        <a:off x="0" y="0"/>
                        <a:ext cx="51480" cy="25560"/>
                      </w14:xfrm>
                    </w14:contentPart>
                  </a:graphicData>
                </a:graphic>
              </wp:anchor>
            </w:drawing>
          </mc:Choice>
          <mc:Fallback>
            <w:pict>
              <v:shape w14:anchorId="3DD7B782" id="Ink 892" o:spid="_x0000_s1026" type="#_x0000_t75" style="position:absolute;margin-left:252.75pt;margin-top:148.05pt;width:4.8pt;height:2.8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">
                <v:imagedata r:id="rId1784" o:title=""/>
              </v:shape>
            </w:pict>
          </mc:Fallback>
        </mc:AlternateContent>
      </w:r>
      <w:r>
        <w:rPr>
          <w:noProof/>
        </w:rPr>
        <mc:AlternateContent>
          <mc:Choice Requires="wpi">
            <w:drawing>
              <wp:anchor distT="0" distB="0" distL="114300" distR="114300" simplePos="0" relativeHeight="252472320" behindDoc="0" locked="0" layoutInCell="1" allowOverlap="1">
                <wp:simplePos x="0" y="0"/>
                <wp:positionH relativeFrom="column">
                  <wp:posOffset>3237640</wp:posOffset>
                </wp:positionH>
                <wp:positionV relativeFrom="paragraph">
                  <wp:posOffset>1873194</wp:posOffset>
                </wp:positionV>
                <wp:extent cx="10440" cy="75960"/>
                <wp:effectExtent l="38100" t="38100" r="46990" b="38735"/>
                <wp:wrapNone/>
                <wp:docPr id="891" name="Ink 891"/>
                <wp:cNvGraphicFramePr/>
                <a:graphic xmlns:a="http://schemas.openxmlformats.org/drawingml/2006/main">
                  <a:graphicData uri="http://schemas.microsoft.com/office/word/2010/wordprocessingInk">
                    <w14:contentPart bwMode="auto" r:id="rId1785">
                      <w14:nvContentPartPr>
                        <w14:cNvContentPartPr/>
                      </w14:nvContentPartPr>
                      <w14:xfrm>
                        <a:off x="0" y="0"/>
                        <a:ext cx="10440" cy="75960"/>
                      </w14:xfrm>
                    </w14:contentPart>
                  </a:graphicData>
                </a:graphic>
              </wp:anchor>
            </w:drawing>
          </mc:Choice>
          <mc:Fallback>
            <w:pict>
              <v:shape w14:anchorId="287E4C3D" id="Ink 891" o:spid="_x0000_s1026" type="#_x0000_t75" style="position:absolute;margin-left:254.65pt;margin-top:147.2pt;width:1.65pt;height:6.8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">
                <v:imagedata r:id="rId1786" o:title=""/>
              </v:shape>
            </w:pict>
          </mc:Fallback>
        </mc:AlternateContent>
      </w:r>
      <w:r>
        <w:rPr>
          <w:noProof/>
        </w:rPr>
        <mc:AlternateContent>
          <mc:Choice Requires="wpi">
            <w:drawing>
              <wp:anchor distT="0" distB="0" distL="114300" distR="114300" simplePos="0" relativeHeight="252471296" behindDoc="0" locked="0" layoutInCell="1" allowOverlap="1">
                <wp:simplePos x="0" y="0"/>
                <wp:positionH relativeFrom="column">
                  <wp:posOffset>3237280</wp:posOffset>
                </wp:positionH>
                <wp:positionV relativeFrom="paragraph">
                  <wp:posOffset>1734954</wp:posOffset>
                </wp:positionV>
                <wp:extent cx="51840" cy="50400"/>
                <wp:effectExtent l="38100" t="38100" r="43815" b="45085"/>
                <wp:wrapNone/>
                <wp:docPr id="890" name="Ink 890"/>
                <wp:cNvGraphicFramePr/>
                <a:graphic xmlns:a="http://schemas.openxmlformats.org/drawingml/2006/main">
                  <a:graphicData uri="http://schemas.microsoft.com/office/word/2010/wordprocessingInk">
                    <w14:contentPart bwMode="auto" r:id="rId1787">
                      <w14:nvContentPartPr>
                        <w14:cNvContentPartPr/>
                      </w14:nvContentPartPr>
                      <w14:xfrm>
                        <a:off x="0" y="0"/>
                        <a:ext cx="51840" cy="50400"/>
                      </w14:xfrm>
                    </w14:contentPart>
                  </a:graphicData>
                </a:graphic>
              </wp:anchor>
            </w:drawing>
          </mc:Choice>
          <mc:Fallback>
            <w:pict>
              <v:shape w14:anchorId="48E37E18" id="Ink 890" o:spid="_x0000_s1026" type="#_x0000_t75" style="position:absolute;margin-left:254.45pt;margin-top:136.25pt;width:4.85pt;height:4.8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">
                <v:imagedata r:id="rId1788" o:title=""/>
              </v:shape>
            </w:pict>
          </mc:Fallback>
        </mc:AlternateContent>
      </w:r>
      <w:r>
        <w:rPr>
          <w:noProof/>
        </w:rPr>
        <mc:AlternateContent>
          <mc:Choice Requires="wpi">
            <w:drawing>
              <wp:anchor distT="0" distB="0" distL="114300" distR="114300" simplePos="0" relativeHeight="252470272" behindDoc="0" locked="0" layoutInCell="1" allowOverlap="1">
                <wp:simplePos x="0" y="0"/>
                <wp:positionH relativeFrom="column">
                  <wp:posOffset>3127480</wp:posOffset>
                </wp:positionH>
                <wp:positionV relativeFrom="paragraph">
                  <wp:posOffset>1690674</wp:posOffset>
                </wp:positionV>
                <wp:extent cx="233640" cy="144720"/>
                <wp:effectExtent l="19050" t="38100" r="33655" b="46355"/>
                <wp:wrapNone/>
                <wp:docPr id="889" name="Ink 889"/>
                <wp:cNvGraphicFramePr/>
                <a:graphic xmlns:a="http://schemas.openxmlformats.org/drawingml/2006/main">
                  <a:graphicData uri="http://schemas.microsoft.com/office/word/2010/wordprocessingInk">
                    <w14:contentPart bwMode="auto" r:id="rId1789">
                      <w14:nvContentPartPr>
                        <w14:cNvContentPartPr/>
                      </w14:nvContentPartPr>
                      <w14:xfrm>
                        <a:off x="0" y="0"/>
                        <a:ext cx="233640" cy="144720"/>
                      </w14:xfrm>
                    </w14:contentPart>
                  </a:graphicData>
                </a:graphic>
              </wp:anchor>
            </w:drawing>
          </mc:Choice>
          <mc:Fallback>
            <w:pict>
              <v:shape w14:anchorId="3BC31DDD" id="Ink 889" o:spid="_x0000_s1026" type="#_x0000_t75" style="position:absolute;margin-left:245.95pt;margin-top:132.65pt;width:19.2pt;height:12.3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">
                <v:imagedata r:id="rId1790" o:title=""/>
              </v:shape>
            </w:pict>
          </mc:Fallback>
        </mc:AlternateContent>
      </w:r>
      <w:r>
        <w:rPr>
          <w:noProof/>
        </w:rPr>
        <mc:AlternateContent>
          <mc:Choice Requires="wpi">
            <w:drawing>
              <wp:anchor distT="0" distB="0" distL="114300" distR="114300" simplePos="0" relativeHeight="252469248" behindDoc="0" locked="0" layoutInCell="1" allowOverlap="1">
                <wp:simplePos x="0" y="0"/>
                <wp:positionH relativeFrom="column">
                  <wp:posOffset>3130000</wp:posOffset>
                </wp:positionH>
                <wp:positionV relativeFrom="paragraph">
                  <wp:posOffset>1707954</wp:posOffset>
                </wp:positionV>
                <wp:extent cx="13320" cy="124920"/>
                <wp:effectExtent l="38100" t="38100" r="44450" b="46990"/>
                <wp:wrapNone/>
                <wp:docPr id="888" name="Ink 888"/>
                <wp:cNvGraphicFramePr/>
                <a:graphic xmlns:a="http://schemas.openxmlformats.org/drawingml/2006/main">
                  <a:graphicData uri="http://schemas.microsoft.com/office/word/2010/wordprocessingInk">
                    <w14:contentPart bwMode="auto" r:id="rId1791">
                      <w14:nvContentPartPr>
                        <w14:cNvContentPartPr/>
                      </w14:nvContentPartPr>
                      <w14:xfrm>
                        <a:off x="0" y="0"/>
                        <a:ext cx="13320" cy="124920"/>
                      </w14:xfrm>
                    </w14:contentPart>
                  </a:graphicData>
                </a:graphic>
              </wp:anchor>
            </w:drawing>
          </mc:Choice>
          <mc:Fallback>
            <w:pict>
              <v:shape w14:anchorId="7C7F68A6" id="Ink 888" o:spid="_x0000_s1026" type="#_x0000_t75" style="position:absolute;margin-left:246.15pt;margin-top:134.15pt;width:1.75pt;height:10.6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">
                <v:imagedata r:id="rId1792" o:title=""/>
              </v:shape>
            </w:pict>
          </mc:Fallback>
        </mc:AlternateContent>
      </w:r>
      <w:r>
        <w:rPr>
          <w:noProof/>
        </w:rPr>
        <mc:AlternateContent>
          <mc:Choice Requires="wpi">
            <w:drawing>
              <wp:anchor distT="0" distB="0" distL="114300" distR="114300" simplePos="0" relativeHeight="252468224" behindDoc="0" locked="0" layoutInCell="1" allowOverlap="1">
                <wp:simplePos x="0" y="0"/>
                <wp:positionH relativeFrom="column">
                  <wp:posOffset>3645160</wp:posOffset>
                </wp:positionH>
                <wp:positionV relativeFrom="paragraph">
                  <wp:posOffset>1769154</wp:posOffset>
                </wp:positionV>
                <wp:extent cx="70920" cy="39600"/>
                <wp:effectExtent l="38100" t="38100" r="24765" b="36830"/>
                <wp:wrapNone/>
                <wp:docPr id="887" name="Ink 887"/>
                <wp:cNvGraphicFramePr/>
                <a:graphic xmlns:a="http://schemas.openxmlformats.org/drawingml/2006/main">
                  <a:graphicData uri="http://schemas.microsoft.com/office/word/2010/wordprocessingInk">
                    <w14:contentPart bwMode="auto" r:id="rId1793">
                      <w14:nvContentPartPr>
                        <w14:cNvContentPartPr/>
                      </w14:nvContentPartPr>
                      <w14:xfrm>
                        <a:off x="0" y="0"/>
                        <a:ext cx="70920" cy="39600"/>
                      </w14:xfrm>
                    </w14:contentPart>
                  </a:graphicData>
                </a:graphic>
              </wp:anchor>
            </w:drawing>
          </mc:Choice>
          <mc:Fallback>
            <w:pict>
              <v:shape w14:anchorId="39A683E9" id="Ink 887" o:spid="_x0000_s1026" type="#_x0000_t75" style="position:absolute;margin-left:286.5pt;margin-top:139pt;width:6.5pt;height:3.9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">
                <v:imagedata r:id="rId1794" o:title=""/>
              </v:shape>
            </w:pict>
          </mc:Fallback>
        </mc:AlternateContent>
      </w:r>
      <w:r>
        <w:rPr>
          <w:noProof/>
        </w:rPr>
        <mc:AlternateContent>
          <mc:Choice Requires="wpi">
            <w:drawing>
              <wp:anchor distT="0" distB="0" distL="114300" distR="114300" simplePos="0" relativeHeight="252467200" behindDoc="0" locked="0" layoutInCell="1" allowOverlap="1">
                <wp:simplePos x="0" y="0"/>
                <wp:positionH relativeFrom="column">
                  <wp:posOffset>3682600</wp:posOffset>
                </wp:positionH>
                <wp:positionV relativeFrom="paragraph">
                  <wp:posOffset>1773834</wp:posOffset>
                </wp:positionV>
                <wp:extent cx="10440" cy="83160"/>
                <wp:effectExtent l="19050" t="19050" r="46990" b="31750"/>
                <wp:wrapNone/>
                <wp:docPr id="886" name="Ink 886"/>
                <wp:cNvGraphicFramePr/>
                <a:graphic xmlns:a="http://schemas.openxmlformats.org/drawingml/2006/main">
                  <a:graphicData uri="http://schemas.microsoft.com/office/word/2010/wordprocessingInk">
                    <w14:contentPart bwMode="auto" r:id="rId1795">
                      <w14:nvContentPartPr>
                        <w14:cNvContentPartPr/>
                      </w14:nvContentPartPr>
                      <w14:xfrm>
                        <a:off x="0" y="0"/>
                        <a:ext cx="10440" cy="83160"/>
                      </w14:xfrm>
                    </w14:contentPart>
                  </a:graphicData>
                </a:graphic>
              </wp:anchor>
            </w:drawing>
          </mc:Choice>
          <mc:Fallback>
            <w:pict>
              <v:shape w14:anchorId="34DFC4F9" id="Ink 886" o:spid="_x0000_s1026" type="#_x0000_t75" style="position:absolute;margin-left:289.7pt;margin-top:139.2pt;width:1.45pt;height:7.3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">
                <v:imagedata r:id="rId1796" o:title=""/>
              </v:shape>
            </w:pict>
          </mc:Fallback>
        </mc:AlternateContent>
      </w:r>
      <w:r>
        <w:rPr>
          <w:noProof/>
        </w:rPr>
        <mc:AlternateContent>
          <mc:Choice Requires="wpi">
            <w:drawing>
              <wp:anchor distT="0" distB="0" distL="114300" distR="114300" simplePos="0" relativeHeight="252466176" behindDoc="0" locked="0" layoutInCell="1" allowOverlap="1">
                <wp:simplePos x="0" y="0"/>
                <wp:positionH relativeFrom="column">
                  <wp:posOffset>3540040</wp:posOffset>
                </wp:positionH>
                <wp:positionV relativeFrom="paragraph">
                  <wp:posOffset>1720554</wp:posOffset>
                </wp:positionV>
                <wp:extent cx="277560" cy="180360"/>
                <wp:effectExtent l="38100" t="38100" r="8255" b="48260"/>
                <wp:wrapNone/>
                <wp:docPr id="885" name="Ink 885"/>
                <wp:cNvGraphicFramePr/>
                <a:graphic xmlns:a="http://schemas.openxmlformats.org/drawingml/2006/main">
                  <a:graphicData uri="http://schemas.microsoft.com/office/word/2010/wordprocessingInk">
                    <w14:contentPart bwMode="auto" r:id="rId1797">
                      <w14:nvContentPartPr>
                        <w14:cNvContentPartPr/>
                      </w14:nvContentPartPr>
                      <w14:xfrm>
                        <a:off x="0" y="0"/>
                        <a:ext cx="277560" cy="180360"/>
                      </w14:xfrm>
                    </w14:contentPart>
                  </a:graphicData>
                </a:graphic>
              </wp:anchor>
            </w:drawing>
          </mc:Choice>
          <mc:Fallback>
            <w:pict>
              <v:shape w14:anchorId="1B54018B" id="Ink 885" o:spid="_x0000_s1026" type="#_x0000_t75" style="position:absolute;margin-left:278.25pt;margin-top:135.15pt;width:22.9pt;height:15.0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">
                <v:imagedata r:id="rId1798" o:title=""/>
              </v:shape>
            </w:pict>
          </mc:Fallback>
        </mc:AlternateContent>
      </w:r>
      <w:r>
        <w:rPr>
          <w:noProof/>
        </w:rPr>
        <mc:AlternateContent>
          <mc:Choice Requires="wpi">
            <w:drawing>
              <wp:anchor distT="0" distB="0" distL="114300" distR="114300" simplePos="0" relativeHeight="252465152" behindDoc="0" locked="0" layoutInCell="1" allowOverlap="1">
                <wp:simplePos x="0" y="0"/>
                <wp:positionH relativeFrom="column">
                  <wp:posOffset>3382360</wp:posOffset>
                </wp:positionH>
                <wp:positionV relativeFrom="paragraph">
                  <wp:posOffset>2224554</wp:posOffset>
                </wp:positionV>
                <wp:extent cx="34920" cy="73440"/>
                <wp:effectExtent l="38100" t="38100" r="41910" b="41275"/>
                <wp:wrapNone/>
                <wp:docPr id="884" name="Ink 884"/>
                <wp:cNvGraphicFramePr/>
                <a:graphic xmlns:a="http://schemas.openxmlformats.org/drawingml/2006/main">
                  <a:graphicData uri="http://schemas.microsoft.com/office/word/2010/wordprocessingInk">
                    <w14:contentPart bwMode="auto" r:id="rId1799">
                      <w14:nvContentPartPr>
                        <w14:cNvContentPartPr/>
                      </w14:nvContentPartPr>
                      <w14:xfrm>
                        <a:off x="0" y="0"/>
                        <a:ext cx="34920" cy="73440"/>
                      </w14:xfrm>
                    </w14:contentPart>
                  </a:graphicData>
                </a:graphic>
              </wp:anchor>
            </w:drawing>
          </mc:Choice>
          <mc:Fallback>
            <w:pict>
              <v:shape w14:anchorId="7A675BCB" id="Ink 884" o:spid="_x0000_s1026" type="#_x0000_t75" style="position:absolute;margin-left:265.85pt;margin-top:174.85pt;width:3.6pt;height:6.6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">
                <v:imagedata r:id="rId1800" o:title=""/>
              </v:shape>
            </w:pict>
          </mc:Fallback>
        </mc:AlternateContent>
      </w:r>
      <w:r>
        <w:rPr>
          <w:noProof/>
        </w:rPr>
        <mc:AlternateContent>
          <mc:Choice Requires="wpi">
            <w:drawing>
              <wp:anchor distT="0" distB="0" distL="114300" distR="114300" simplePos="0" relativeHeight="252464128" behindDoc="0" locked="0" layoutInCell="1" allowOverlap="1">
                <wp:simplePos x="0" y="0"/>
                <wp:positionH relativeFrom="column">
                  <wp:posOffset>3705640</wp:posOffset>
                </wp:positionH>
                <wp:positionV relativeFrom="paragraph">
                  <wp:posOffset>1852314</wp:posOffset>
                </wp:positionV>
                <wp:extent cx="162000" cy="186120"/>
                <wp:effectExtent l="19050" t="38100" r="47625" b="42545"/>
                <wp:wrapNone/>
                <wp:docPr id="883" name="Ink 883"/>
                <wp:cNvGraphicFramePr/>
                <a:graphic xmlns:a="http://schemas.openxmlformats.org/drawingml/2006/main">
                  <a:graphicData uri="http://schemas.microsoft.com/office/word/2010/wordprocessingInk">
                    <w14:contentPart bwMode="auto" r:id="rId1801">
                      <w14:nvContentPartPr>
                        <w14:cNvContentPartPr/>
                      </w14:nvContentPartPr>
                      <w14:xfrm>
                        <a:off x="0" y="0"/>
                        <a:ext cx="162000" cy="186120"/>
                      </w14:xfrm>
                    </w14:contentPart>
                  </a:graphicData>
                </a:graphic>
              </wp:anchor>
            </w:drawing>
          </mc:Choice>
          <mc:Fallback>
            <w:pict>
              <v:shape w14:anchorId="3BCC725E" id="Ink 883" o:spid="_x0000_s1026" type="#_x0000_t75" style="position:absolute;margin-left:291.45pt;margin-top:145.55pt;width:13.4pt;height:15.2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">
                <v:imagedata r:id="rId1802" o:title=""/>
              </v:shape>
            </w:pict>
          </mc:Fallback>
        </mc:AlternateContent>
      </w:r>
      <w:r>
        <w:rPr>
          <w:noProof/>
        </w:rPr>
        <mc:AlternateContent>
          <mc:Choice Requires="wpi">
            <w:drawing>
              <wp:anchor distT="0" distB="0" distL="114300" distR="114300" simplePos="0" relativeHeight="252463104" behindDoc="0" locked="0" layoutInCell="1" allowOverlap="1">
                <wp:simplePos x="0" y="0"/>
                <wp:positionH relativeFrom="column">
                  <wp:posOffset>3395320</wp:posOffset>
                </wp:positionH>
                <wp:positionV relativeFrom="paragraph">
                  <wp:posOffset>1823874</wp:posOffset>
                </wp:positionV>
                <wp:extent cx="186480" cy="227520"/>
                <wp:effectExtent l="38100" t="38100" r="42545" b="39370"/>
                <wp:wrapNone/>
                <wp:docPr id="882" name="Ink 882"/>
                <wp:cNvGraphicFramePr/>
                <a:graphic xmlns:a="http://schemas.openxmlformats.org/drawingml/2006/main">
                  <a:graphicData uri="http://schemas.microsoft.com/office/word/2010/wordprocessingInk">
                    <w14:contentPart bwMode="auto" r:id="rId1803">
                      <w14:nvContentPartPr>
                        <w14:cNvContentPartPr/>
                      </w14:nvContentPartPr>
                      <w14:xfrm>
                        <a:off x="0" y="0"/>
                        <a:ext cx="186480" cy="227520"/>
                      </w14:xfrm>
                    </w14:contentPart>
                  </a:graphicData>
                </a:graphic>
              </wp:anchor>
            </w:drawing>
          </mc:Choice>
          <mc:Fallback>
            <w:pict>
              <v:shape w14:anchorId="0AA26045" id="Ink 882" o:spid="_x0000_s1026" type="#_x0000_t75" style="position:absolute;margin-left:267.1pt;margin-top:143.35pt;width:15.2pt;height: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">
                <v:imagedata r:id="rId1804" o:title=""/>
              </v:shape>
            </w:pict>
          </mc:Fallback>
        </mc:AlternateContent>
      </w:r>
      <w:r>
        <w:rPr>
          <w:noProof/>
        </w:rPr>
        <mc:AlternateContent>
          <mc:Choice Requires="wpi">
            <w:drawing>
              <wp:anchor distT="0" distB="0" distL="114300" distR="114300" simplePos="0" relativeHeight="252462080" behindDoc="0" locked="0" layoutInCell="1" allowOverlap="1">
                <wp:simplePos x="0" y="0"/>
                <wp:positionH relativeFrom="column">
                  <wp:posOffset>3391720</wp:posOffset>
                </wp:positionH>
                <wp:positionV relativeFrom="paragraph">
                  <wp:posOffset>2067594</wp:posOffset>
                </wp:positionV>
                <wp:extent cx="65160" cy="85680"/>
                <wp:effectExtent l="19050" t="38100" r="30480" b="48260"/>
                <wp:wrapNone/>
                <wp:docPr id="881" name="Ink 881"/>
                <wp:cNvGraphicFramePr/>
                <a:graphic xmlns:a="http://schemas.openxmlformats.org/drawingml/2006/main">
                  <a:graphicData uri="http://schemas.microsoft.com/office/word/2010/wordprocessingInk">
                    <w14:contentPart bwMode="auto" r:id="rId1805">
                      <w14:nvContentPartPr>
                        <w14:cNvContentPartPr/>
                      </w14:nvContentPartPr>
                      <w14:xfrm>
                        <a:off x="0" y="0"/>
                        <a:ext cx="65160" cy="85680"/>
                      </w14:xfrm>
                    </w14:contentPart>
                  </a:graphicData>
                </a:graphic>
              </wp:anchor>
            </w:drawing>
          </mc:Choice>
          <mc:Fallback>
            <w:pict>
              <v:shape w14:anchorId="141BB8A8" id="Ink 881" o:spid="_x0000_s1026" type="#_x0000_t75" style="position:absolute;margin-left:266.55pt;margin-top:162.3pt;width:5.9pt;height:7.8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">
                <v:imagedata r:id="rId1806" o:title=""/>
              </v:shape>
            </w:pict>
          </mc:Fallback>
        </mc:AlternateContent>
      </w:r>
      <w:r>
        <w:rPr>
          <w:noProof/>
        </w:rPr>
        <mc:AlternateContent>
          <mc:Choice Requires="wpi">
            <w:drawing>
              <wp:anchor distT="0" distB="0" distL="114300" distR="114300" simplePos="0" relativeHeight="252461056" behindDoc="0" locked="0" layoutInCell="1" allowOverlap="1">
                <wp:simplePos x="0" y="0"/>
                <wp:positionH relativeFrom="column">
                  <wp:posOffset>3323680</wp:posOffset>
                </wp:positionH>
                <wp:positionV relativeFrom="paragraph">
                  <wp:posOffset>2044194</wp:posOffset>
                </wp:positionV>
                <wp:extent cx="202680" cy="139680"/>
                <wp:effectExtent l="38100" t="38100" r="45085" b="32385"/>
                <wp:wrapNone/>
                <wp:docPr id="880" name="Ink 880"/>
                <wp:cNvGraphicFramePr/>
                <a:graphic xmlns:a="http://schemas.openxmlformats.org/drawingml/2006/main">
                  <a:graphicData uri="http://schemas.microsoft.com/office/word/2010/wordprocessingInk">
                    <w14:contentPart bwMode="auto" r:id="rId1807">
                      <w14:nvContentPartPr>
                        <w14:cNvContentPartPr/>
                      </w14:nvContentPartPr>
                      <w14:xfrm>
                        <a:off x="0" y="0"/>
                        <a:ext cx="202680" cy="139680"/>
                      </w14:xfrm>
                    </w14:contentPart>
                  </a:graphicData>
                </a:graphic>
              </wp:anchor>
            </w:drawing>
          </mc:Choice>
          <mc:Fallback>
            <w:pict>
              <v:shape w14:anchorId="604A6543" id="Ink 880" o:spid="_x0000_s1026" type="#_x0000_t75" style="position:absolute;margin-left:261.4pt;margin-top:160.6pt;width:16.65pt;height:11.9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">
                <v:imagedata r:id="rId1808" o:title=""/>
              </v:shape>
            </w:pict>
          </mc:Fallback>
        </mc:AlternateContent>
      </w:r>
      <w:r>
        <w:rPr>
          <w:noProof/>
        </w:rPr>
        <mc:AlternateContent>
          <mc:Choice Requires="wpi">
            <w:drawing>
              <wp:anchor distT="0" distB="0" distL="114300" distR="114300" simplePos="0" relativeHeight="252460032" behindDoc="0" locked="0" layoutInCell="1" allowOverlap="1">
                <wp:simplePos x="0" y="0"/>
                <wp:positionH relativeFrom="column">
                  <wp:posOffset>3323320</wp:posOffset>
                </wp:positionH>
                <wp:positionV relativeFrom="paragraph">
                  <wp:posOffset>2052114</wp:posOffset>
                </wp:positionV>
                <wp:extent cx="4320" cy="117000"/>
                <wp:effectExtent l="38100" t="19050" r="34290" b="35560"/>
                <wp:wrapNone/>
                <wp:docPr id="879" name="Ink 879"/>
                <wp:cNvGraphicFramePr/>
                <a:graphic xmlns:a="http://schemas.openxmlformats.org/drawingml/2006/main">
                  <a:graphicData uri="http://schemas.microsoft.com/office/word/2010/wordprocessingInk">
                    <w14:contentPart bwMode="auto" r:id="rId1809">
                      <w14:nvContentPartPr>
                        <w14:cNvContentPartPr/>
                      </w14:nvContentPartPr>
                      <w14:xfrm>
                        <a:off x="0" y="0"/>
                        <a:ext cx="4320" cy="117000"/>
                      </w14:xfrm>
                    </w14:contentPart>
                  </a:graphicData>
                </a:graphic>
              </wp:anchor>
            </w:drawing>
          </mc:Choice>
          <mc:Fallback>
            <w:pict>
              <v:shape w14:anchorId="7D5AE45F" id="Ink 879" o:spid="_x0000_s1026" type="#_x0000_t75" style="position:absolute;margin-left:261.25pt;margin-top:161.2pt;width:1.15pt;height:9.8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">
                <v:imagedata r:id="rId1810" o:title=""/>
              </v:shape>
            </w:pict>
          </mc:Fallback>
        </mc:AlternateContent>
      </w:r>
      <w:r>
        <w:rPr>
          <w:noProof/>
        </w:rPr>
        <mc:AlternateContent>
          <mc:Choice Requires="wpi">
            <w:drawing>
              <wp:anchor distT="0" distB="0" distL="114300" distR="114300" simplePos="0" relativeHeight="252459008" behindDoc="0" locked="0" layoutInCell="1" allowOverlap="1">
                <wp:simplePos x="0" y="0"/>
                <wp:positionH relativeFrom="column">
                  <wp:posOffset>3852160</wp:posOffset>
                </wp:positionH>
                <wp:positionV relativeFrom="paragraph">
                  <wp:posOffset>2103234</wp:posOffset>
                </wp:positionV>
                <wp:extent cx="78480" cy="66240"/>
                <wp:effectExtent l="38100" t="38100" r="36195" b="48260"/>
                <wp:wrapNone/>
                <wp:docPr id="878" name="Ink 878"/>
                <wp:cNvGraphicFramePr/>
                <a:graphic xmlns:a="http://schemas.openxmlformats.org/drawingml/2006/main">
                  <a:graphicData uri="http://schemas.microsoft.com/office/word/2010/wordprocessingInk">
                    <w14:contentPart bwMode="auto" r:id="rId1811">
                      <w14:nvContentPartPr>
                        <w14:cNvContentPartPr/>
                      </w14:nvContentPartPr>
                      <w14:xfrm>
                        <a:off x="0" y="0"/>
                        <a:ext cx="78480" cy="66240"/>
                      </w14:xfrm>
                    </w14:contentPart>
                  </a:graphicData>
                </a:graphic>
              </wp:anchor>
            </w:drawing>
          </mc:Choice>
          <mc:Fallback>
            <w:pict>
              <v:shape w14:anchorId="110F9715" id="Ink 878" o:spid="_x0000_s1026" type="#_x0000_t75" style="position:absolute;margin-left:303.1pt;margin-top:165.25pt;width:6.7pt;height:6.0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">
                <v:imagedata r:id="rId1812" o:title=""/>
              </v:shape>
            </w:pict>
          </mc:Fallback>
        </mc:AlternateContent>
      </w:r>
      <w:r>
        <w:rPr>
          <w:noProof/>
        </w:rPr>
        <mc:AlternateContent>
          <mc:Choice Requires="wpi">
            <w:drawing>
              <wp:anchor distT="0" distB="0" distL="114300" distR="114300" simplePos="0" relativeHeight="252457984" behindDoc="0" locked="0" layoutInCell="1" allowOverlap="1">
                <wp:simplePos x="0" y="0"/>
                <wp:positionH relativeFrom="column">
                  <wp:posOffset>3715360</wp:posOffset>
                </wp:positionH>
                <wp:positionV relativeFrom="paragraph">
                  <wp:posOffset>2034114</wp:posOffset>
                </wp:positionV>
                <wp:extent cx="312480" cy="180720"/>
                <wp:effectExtent l="19050" t="38100" r="11430" b="48260"/>
                <wp:wrapNone/>
                <wp:docPr id="877" name="Ink 877"/>
                <wp:cNvGraphicFramePr/>
                <a:graphic xmlns:a="http://schemas.openxmlformats.org/drawingml/2006/main">
                  <a:graphicData uri="http://schemas.microsoft.com/office/word/2010/wordprocessingInk">
                    <w14:contentPart bwMode="auto" r:id="rId1813">
                      <w14:nvContentPartPr>
                        <w14:cNvContentPartPr/>
                      </w14:nvContentPartPr>
                      <w14:xfrm>
                        <a:off x="0" y="0"/>
                        <a:ext cx="312480" cy="180720"/>
                      </w14:xfrm>
                    </w14:contentPart>
                  </a:graphicData>
                </a:graphic>
              </wp:anchor>
            </w:drawing>
          </mc:Choice>
          <mc:Fallback>
            <w:pict>
              <v:shape w14:anchorId="65C21A0E" id="Ink 877" o:spid="_x0000_s1026" type="#_x0000_t75" style="position:absolute;margin-left:292.1pt;margin-top:159.8pt;width:25.45pt;height: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">
                <v:imagedata r:id="rId1814" o:title=""/>
              </v:shape>
            </w:pict>
          </mc:Fallback>
        </mc:AlternateContent>
      </w:r>
      <w:r>
        <w:rPr>
          <w:noProof/>
        </w:rPr>
        <mc:AlternateContent>
          <mc:Choice Requires="wpi">
            <w:drawing>
              <wp:anchor distT="0" distB="0" distL="114300" distR="114300" simplePos="0" relativeHeight="252456960" behindDoc="0" locked="0" layoutInCell="1" allowOverlap="1">
                <wp:simplePos x="0" y="0"/>
                <wp:positionH relativeFrom="column">
                  <wp:posOffset>3991480</wp:posOffset>
                </wp:positionH>
                <wp:positionV relativeFrom="paragraph">
                  <wp:posOffset>2170914</wp:posOffset>
                </wp:positionV>
                <wp:extent cx="274320" cy="150120"/>
                <wp:effectExtent l="38100" t="38100" r="30480" b="40640"/>
                <wp:wrapNone/>
                <wp:docPr id="876" name="Ink 876"/>
                <wp:cNvGraphicFramePr/>
                <a:graphic xmlns:a="http://schemas.openxmlformats.org/drawingml/2006/main">
                  <a:graphicData uri="http://schemas.microsoft.com/office/word/2010/wordprocessingInk">
                    <w14:contentPart bwMode="auto" r:id="rId1815">
                      <w14:nvContentPartPr>
                        <w14:cNvContentPartPr/>
                      </w14:nvContentPartPr>
                      <w14:xfrm>
                        <a:off x="0" y="0"/>
                        <a:ext cx="274320" cy="150120"/>
                      </w14:xfrm>
                    </w14:contentPart>
                  </a:graphicData>
                </a:graphic>
              </wp:anchor>
            </w:drawing>
          </mc:Choice>
          <mc:Fallback>
            <w:pict>
              <v:shape w14:anchorId="13AABE0C" id="Ink 876" o:spid="_x0000_s1026" type="#_x0000_t75" style="position:absolute;margin-left:313.95pt;margin-top:170.6pt;width:22.15pt;height:12.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">
                <v:imagedata r:id="rId1816" o:title=""/>
              </v:shape>
            </w:pict>
          </mc:Fallback>
        </mc:AlternateContent>
      </w:r>
      <w:r>
        <w:rPr>
          <w:noProof/>
        </w:rPr>
        <mc:AlternateContent>
          <mc:Choice Requires="wpi">
            <w:drawing>
              <wp:anchor distT="0" distB="0" distL="114300" distR="114300" simplePos="0" relativeHeight="252455936" behindDoc="0" locked="0" layoutInCell="1" allowOverlap="1">
                <wp:simplePos x="0" y="0"/>
                <wp:positionH relativeFrom="column">
                  <wp:posOffset>3658840</wp:posOffset>
                </wp:positionH>
                <wp:positionV relativeFrom="paragraph">
                  <wp:posOffset>2121954</wp:posOffset>
                </wp:positionV>
                <wp:extent cx="106200" cy="223920"/>
                <wp:effectExtent l="38100" t="19050" r="46355" b="43180"/>
                <wp:wrapNone/>
                <wp:docPr id="875" name="Ink 875"/>
                <wp:cNvGraphicFramePr/>
                <a:graphic xmlns:a="http://schemas.openxmlformats.org/drawingml/2006/main">
                  <a:graphicData uri="http://schemas.microsoft.com/office/word/2010/wordprocessingInk">
                    <w14:contentPart bwMode="auto" r:id="rId1817">
                      <w14:nvContentPartPr>
                        <w14:cNvContentPartPr/>
                      </w14:nvContentPartPr>
                      <w14:xfrm>
                        <a:off x="0" y="0"/>
                        <a:ext cx="106200" cy="223920"/>
                      </w14:xfrm>
                    </w14:contentPart>
                  </a:graphicData>
                </a:graphic>
              </wp:anchor>
            </w:drawing>
          </mc:Choice>
          <mc:Fallback>
            <w:pict>
              <v:shape w14:anchorId="5284640D" id="Ink 875" o:spid="_x0000_s1026" type="#_x0000_t75" style="position:absolute;margin-left:287.85pt;margin-top:166.7pt;width:9pt;height:18.3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">
                <v:imagedata r:id="rId1818" o:title=""/>
              </v:shape>
            </w:pict>
          </mc:Fallback>
        </mc:AlternateContent>
      </w:r>
      <w:r>
        <w:rPr>
          <w:noProof/>
        </w:rPr>
        <mc:AlternateContent>
          <mc:Choice Requires="wpi">
            <w:drawing>
              <wp:anchor distT="0" distB="0" distL="114300" distR="114300" simplePos="0" relativeHeight="252454912" behindDoc="0" locked="0" layoutInCell="1" allowOverlap="1">
                <wp:simplePos x="0" y="0"/>
                <wp:positionH relativeFrom="column">
                  <wp:posOffset>4307200</wp:posOffset>
                </wp:positionH>
                <wp:positionV relativeFrom="paragraph">
                  <wp:posOffset>2542794</wp:posOffset>
                </wp:positionV>
                <wp:extent cx="3600" cy="59040"/>
                <wp:effectExtent l="38100" t="38100" r="34925" b="36830"/>
                <wp:wrapNone/>
                <wp:docPr id="874" name="Ink 874"/>
                <wp:cNvGraphicFramePr/>
                <a:graphic xmlns:a="http://schemas.openxmlformats.org/drawingml/2006/main">
                  <a:graphicData uri="http://schemas.microsoft.com/office/word/2010/wordprocessingInk">
                    <w14:contentPart bwMode="auto" r:id="rId1819">
                      <w14:nvContentPartPr>
                        <w14:cNvContentPartPr/>
                      </w14:nvContentPartPr>
                      <w14:xfrm>
                        <a:off x="0" y="0"/>
                        <a:ext cx="3600" cy="59040"/>
                      </w14:xfrm>
                    </w14:contentPart>
                  </a:graphicData>
                </a:graphic>
              </wp:anchor>
            </w:drawing>
          </mc:Choice>
          <mc:Fallback>
            <w:pict>
              <v:shape w14:anchorId="481F2032" id="Ink 874" o:spid="_x0000_s1026" type="#_x0000_t75" style="position:absolute;margin-left:338.65pt;margin-top:199.85pt;width:1.35pt;height:5.4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">
                <v:imagedata r:id="rId1820" o:title=""/>
              </v:shape>
            </w:pict>
          </mc:Fallback>
        </mc:AlternateContent>
      </w:r>
      <w:r>
        <w:rPr>
          <w:noProof/>
        </w:rPr>
        <mc:AlternateContent>
          <mc:Choice Requires="wpi">
            <w:drawing>
              <wp:anchor distT="0" distB="0" distL="114300" distR="114300" simplePos="0" relativeHeight="252453888" behindDoc="0" locked="0" layoutInCell="1" allowOverlap="1">
                <wp:simplePos x="0" y="0"/>
                <wp:positionH relativeFrom="column">
                  <wp:posOffset>3715360</wp:posOffset>
                </wp:positionH>
                <wp:positionV relativeFrom="paragraph">
                  <wp:posOffset>2537754</wp:posOffset>
                </wp:positionV>
                <wp:extent cx="6120" cy="60840"/>
                <wp:effectExtent l="38100" t="38100" r="32385" b="34925"/>
                <wp:wrapNone/>
                <wp:docPr id="873" name="Ink 873"/>
                <wp:cNvGraphicFramePr/>
                <a:graphic xmlns:a="http://schemas.openxmlformats.org/drawingml/2006/main">
                  <a:graphicData uri="http://schemas.microsoft.com/office/word/2010/wordprocessingInk">
                    <w14:contentPart bwMode="auto" r:id="rId1821">
                      <w14:nvContentPartPr>
                        <w14:cNvContentPartPr/>
                      </w14:nvContentPartPr>
                      <w14:xfrm>
                        <a:off x="0" y="0"/>
                        <a:ext cx="6120" cy="60840"/>
                      </w14:xfrm>
                    </w14:contentPart>
                  </a:graphicData>
                </a:graphic>
              </wp:anchor>
            </w:drawing>
          </mc:Choice>
          <mc:Fallback>
            <w:pict>
              <v:shape w14:anchorId="7CDB322B" id="Ink 873" o:spid="_x0000_s1026" type="#_x0000_t75" style="position:absolute;margin-left:292.2pt;margin-top:199.5pt;width:1.35pt;height:5.5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">
                <v:imagedata r:id="rId1822" o:title=""/>
              </v:shape>
            </w:pict>
          </mc:Fallback>
        </mc:AlternateContent>
      </w:r>
      <w:r>
        <w:rPr>
          <w:noProof/>
        </w:rPr>
        <mc:AlternateContent>
          <mc:Choice Requires="wpi">
            <w:drawing>
              <wp:anchor distT="0" distB="0" distL="114300" distR="114300" simplePos="0" relativeHeight="252452864" behindDoc="0" locked="0" layoutInCell="1" allowOverlap="1">
                <wp:simplePos x="0" y="0"/>
                <wp:positionH relativeFrom="column">
                  <wp:posOffset>4261840</wp:posOffset>
                </wp:positionH>
                <wp:positionV relativeFrom="paragraph">
                  <wp:posOffset>2392314</wp:posOffset>
                </wp:positionV>
                <wp:extent cx="67320" cy="15840"/>
                <wp:effectExtent l="38100" t="38100" r="27940" b="41910"/>
                <wp:wrapNone/>
                <wp:docPr id="872" name="Ink 872"/>
                <wp:cNvGraphicFramePr/>
                <a:graphic xmlns:a="http://schemas.openxmlformats.org/drawingml/2006/main">
                  <a:graphicData uri="http://schemas.microsoft.com/office/word/2010/wordprocessingInk">
                    <w14:contentPart bwMode="auto" r:id="rId1823">
                      <w14:nvContentPartPr>
                        <w14:cNvContentPartPr/>
                      </w14:nvContentPartPr>
                      <w14:xfrm>
                        <a:off x="0" y="0"/>
                        <a:ext cx="67320" cy="15840"/>
                      </w14:xfrm>
                    </w14:contentPart>
                  </a:graphicData>
                </a:graphic>
              </wp:anchor>
            </w:drawing>
          </mc:Choice>
          <mc:Fallback>
            <w:pict>
              <v:shape w14:anchorId="4D87FD6B" id="Ink 872" o:spid="_x0000_s1026" type="#_x0000_t75" style="position:absolute;margin-left:335.45pt;margin-top:188.05pt;width:5.75pt;height:1.7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">
                <v:imagedata r:id="rId1824" o:title=""/>
              </v:shape>
            </w:pict>
          </mc:Fallback>
        </mc:AlternateContent>
      </w:r>
      <w:r>
        <w:rPr>
          <w:noProof/>
        </w:rPr>
        <mc:AlternateContent>
          <mc:Choice Requires="wpi">
            <w:drawing>
              <wp:anchor distT="0" distB="0" distL="114300" distR="114300" simplePos="0" relativeHeight="252451840" behindDoc="0" locked="0" layoutInCell="1" allowOverlap="1">
                <wp:simplePos x="0" y="0"/>
                <wp:positionH relativeFrom="column">
                  <wp:posOffset>4286680</wp:posOffset>
                </wp:positionH>
                <wp:positionV relativeFrom="paragraph">
                  <wp:posOffset>2358834</wp:posOffset>
                </wp:positionV>
                <wp:extent cx="19440" cy="95400"/>
                <wp:effectExtent l="38100" t="38100" r="38100" b="38100"/>
                <wp:wrapNone/>
                <wp:docPr id="871" name="Ink 871"/>
                <wp:cNvGraphicFramePr/>
                <a:graphic xmlns:a="http://schemas.openxmlformats.org/drawingml/2006/main">
                  <a:graphicData uri="http://schemas.microsoft.com/office/word/2010/wordprocessingInk">
                    <w14:contentPart bwMode="auto" r:id="rId1825">
                      <w14:nvContentPartPr>
                        <w14:cNvContentPartPr/>
                      </w14:nvContentPartPr>
                      <w14:xfrm>
                        <a:off x="0" y="0"/>
                        <a:ext cx="19440" cy="95400"/>
                      </w14:xfrm>
                    </w14:contentPart>
                  </a:graphicData>
                </a:graphic>
              </wp:anchor>
            </w:drawing>
          </mc:Choice>
          <mc:Fallback>
            <w:pict>
              <v:shape w14:anchorId="19944700" id="Ink 871" o:spid="_x0000_s1026" type="#_x0000_t75" style="position:absolute;margin-left:337.2pt;margin-top:185.4pt;width:2.2pt;height:8.1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">
                <v:imagedata r:id="rId1826" o:title=""/>
              </v:shape>
            </w:pict>
          </mc:Fallback>
        </mc:AlternateContent>
      </w:r>
      <w:r>
        <w:rPr>
          <w:noProof/>
        </w:rPr>
        <mc:AlternateContent>
          <mc:Choice Requires="wpi">
            <w:drawing>
              <wp:anchor distT="0" distB="0" distL="114300" distR="114300" simplePos="0" relativeHeight="252450816" behindDoc="0" locked="0" layoutInCell="1" allowOverlap="1">
                <wp:simplePos x="0" y="0"/>
                <wp:positionH relativeFrom="column">
                  <wp:posOffset>4192360</wp:posOffset>
                </wp:positionH>
                <wp:positionV relativeFrom="paragraph">
                  <wp:posOffset>2334714</wp:posOffset>
                </wp:positionV>
                <wp:extent cx="244080" cy="138240"/>
                <wp:effectExtent l="38100" t="38100" r="41910" b="33655"/>
                <wp:wrapNone/>
                <wp:docPr id="870" name="Ink 870"/>
                <wp:cNvGraphicFramePr/>
                <a:graphic xmlns:a="http://schemas.openxmlformats.org/drawingml/2006/main">
                  <a:graphicData uri="http://schemas.microsoft.com/office/word/2010/wordprocessingInk">
                    <w14:contentPart bwMode="auto" r:id="rId1827">
                      <w14:nvContentPartPr>
                        <w14:cNvContentPartPr/>
                      </w14:nvContentPartPr>
                      <w14:xfrm>
                        <a:off x="0" y="0"/>
                        <a:ext cx="244080" cy="138240"/>
                      </w14:xfrm>
                    </w14:contentPart>
                  </a:graphicData>
                </a:graphic>
              </wp:anchor>
            </w:drawing>
          </mc:Choice>
          <mc:Fallback>
            <w:pict>
              <v:shape w14:anchorId="66A34E9E" id="Ink 870" o:spid="_x0000_s1026" type="#_x0000_t75" style="position:absolute;margin-left:329.8pt;margin-top:183.5pt;width:19.95pt;height:11.7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">
                <v:imagedata r:id="rId1828" o:title=""/>
              </v:shape>
            </w:pict>
          </mc:Fallback>
        </mc:AlternateContent>
      </w:r>
      <w:r>
        <w:rPr>
          <w:noProof/>
        </w:rPr>
        <mc:AlternateContent>
          <mc:Choice Requires="wpi">
            <w:drawing>
              <wp:anchor distT="0" distB="0" distL="114300" distR="114300" simplePos="0" relativeHeight="252449792" behindDoc="0" locked="0" layoutInCell="1" allowOverlap="1">
                <wp:simplePos x="0" y="0"/>
                <wp:positionH relativeFrom="column">
                  <wp:posOffset>4197760</wp:posOffset>
                </wp:positionH>
                <wp:positionV relativeFrom="paragraph">
                  <wp:posOffset>2355234</wp:posOffset>
                </wp:positionV>
                <wp:extent cx="4320" cy="96840"/>
                <wp:effectExtent l="38100" t="38100" r="34290" b="36830"/>
                <wp:wrapNone/>
                <wp:docPr id="869" name="Ink 869"/>
                <wp:cNvGraphicFramePr/>
                <a:graphic xmlns:a="http://schemas.openxmlformats.org/drawingml/2006/main">
                  <a:graphicData uri="http://schemas.microsoft.com/office/word/2010/wordprocessingInk">
                    <w14:contentPart bwMode="auto" r:id="rId1829">
                      <w14:nvContentPartPr>
                        <w14:cNvContentPartPr/>
                      </w14:nvContentPartPr>
                      <w14:xfrm>
                        <a:off x="0" y="0"/>
                        <a:ext cx="4320" cy="96840"/>
                      </w14:xfrm>
                    </w14:contentPart>
                  </a:graphicData>
                </a:graphic>
              </wp:anchor>
            </w:drawing>
          </mc:Choice>
          <mc:Fallback>
            <w:pict>
              <v:shape w14:anchorId="51F46679" id="Ink 869" o:spid="_x0000_s1026" type="#_x0000_t75" style="position:absolute;margin-left:330.05pt;margin-top:185.1pt;width:1.3pt;height:8.3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">
                <v:imagedata r:id="rId1830" o:title=""/>
              </v:shape>
            </w:pict>
          </mc:Fallback>
        </mc:AlternateContent>
      </w:r>
      <w:r>
        <w:rPr>
          <w:noProof/>
        </w:rPr>
        <mc:AlternateContent>
          <mc:Choice Requires="wpi">
            <w:drawing>
              <wp:anchor distT="0" distB="0" distL="114300" distR="114300" simplePos="0" relativeHeight="252448768" behindDoc="0" locked="0" layoutInCell="1" allowOverlap="1">
                <wp:simplePos x="0" y="0"/>
                <wp:positionH relativeFrom="column">
                  <wp:posOffset>3650920</wp:posOffset>
                </wp:positionH>
                <wp:positionV relativeFrom="paragraph">
                  <wp:posOffset>2386554</wp:posOffset>
                </wp:positionV>
                <wp:extent cx="87120" cy="52560"/>
                <wp:effectExtent l="19050" t="38100" r="46355" b="43180"/>
                <wp:wrapNone/>
                <wp:docPr id="868" name="Ink 868"/>
                <wp:cNvGraphicFramePr/>
                <a:graphic xmlns:a="http://schemas.openxmlformats.org/drawingml/2006/main">
                  <a:graphicData uri="http://schemas.microsoft.com/office/word/2010/wordprocessingInk">
                    <w14:contentPart bwMode="auto" r:id="rId1831">
                      <w14:nvContentPartPr>
                        <w14:cNvContentPartPr/>
                      </w14:nvContentPartPr>
                      <w14:xfrm>
                        <a:off x="0" y="0"/>
                        <a:ext cx="87120" cy="52560"/>
                      </w14:xfrm>
                    </w14:contentPart>
                  </a:graphicData>
                </a:graphic>
              </wp:anchor>
            </w:drawing>
          </mc:Choice>
          <mc:Fallback>
            <w:pict>
              <v:shape w14:anchorId="0C7D0CA8" id="Ink 868" o:spid="_x0000_s1026" type="#_x0000_t75" style="position:absolute;margin-left:287.1pt;margin-top:187.55pt;width:7.45pt;height:4.8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">
                <v:imagedata r:id="rId1832" o:title=""/>
              </v:shape>
            </w:pict>
          </mc:Fallback>
        </mc:AlternateContent>
      </w:r>
      <w:r>
        <w:rPr>
          <w:noProof/>
        </w:rPr>
        <mc:AlternateContent>
          <mc:Choice Requires="wpi">
            <w:drawing>
              <wp:anchor distT="0" distB="0" distL="114300" distR="114300" simplePos="0" relativeHeight="252447744" behindDoc="0" locked="0" layoutInCell="1" allowOverlap="1">
                <wp:simplePos x="0" y="0"/>
                <wp:positionH relativeFrom="column">
                  <wp:posOffset>3645520</wp:posOffset>
                </wp:positionH>
                <wp:positionV relativeFrom="paragraph">
                  <wp:posOffset>2395914</wp:posOffset>
                </wp:positionV>
                <wp:extent cx="43920" cy="40320"/>
                <wp:effectExtent l="19050" t="38100" r="32385" b="36195"/>
                <wp:wrapNone/>
                <wp:docPr id="867" name="Ink 867"/>
                <wp:cNvGraphicFramePr/>
                <a:graphic xmlns:a="http://schemas.openxmlformats.org/drawingml/2006/main">
                  <a:graphicData uri="http://schemas.microsoft.com/office/word/2010/wordprocessingInk">
                    <w14:contentPart bwMode="auto" r:id="rId1833">
                      <w14:nvContentPartPr>
                        <w14:cNvContentPartPr/>
                      </w14:nvContentPartPr>
                      <w14:xfrm>
                        <a:off x="0" y="0"/>
                        <a:ext cx="43920" cy="40320"/>
                      </w14:xfrm>
                    </w14:contentPart>
                  </a:graphicData>
                </a:graphic>
              </wp:anchor>
            </w:drawing>
          </mc:Choice>
          <mc:Fallback>
            <w:pict>
              <v:shape w14:anchorId="3848313A" id="Ink 867" o:spid="_x0000_s1026" type="#_x0000_t75" style="position:absolute;margin-left:286.85pt;margin-top:188.2pt;width:4.1pt;height:4.0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">
                <v:imagedata r:id="rId1834" o:title=""/>
              </v:shape>
            </w:pict>
          </mc:Fallback>
        </mc:AlternateContent>
      </w:r>
      <w:r>
        <w:rPr>
          <w:noProof/>
        </w:rPr>
        <mc:AlternateContent>
          <mc:Choice Requires="wpi">
            <w:drawing>
              <wp:anchor distT="0" distB="0" distL="114300" distR="114300" simplePos="0" relativeHeight="252446720" behindDoc="0" locked="0" layoutInCell="1" allowOverlap="1">
                <wp:simplePos x="0" y="0"/>
                <wp:positionH relativeFrom="column">
                  <wp:posOffset>3568840</wp:posOffset>
                </wp:positionH>
                <wp:positionV relativeFrom="paragraph">
                  <wp:posOffset>2353074</wp:posOffset>
                </wp:positionV>
                <wp:extent cx="263160" cy="131760"/>
                <wp:effectExtent l="38100" t="38100" r="41910" b="40005"/>
                <wp:wrapNone/>
                <wp:docPr id="866" name="Ink 866"/>
                <wp:cNvGraphicFramePr/>
                <a:graphic xmlns:a="http://schemas.openxmlformats.org/drawingml/2006/main">
                  <a:graphicData uri="http://schemas.microsoft.com/office/word/2010/wordprocessingInk">
                    <w14:contentPart bwMode="auto" r:id="rId1835">
                      <w14:nvContentPartPr>
                        <w14:cNvContentPartPr/>
                      </w14:nvContentPartPr>
                      <w14:xfrm>
                        <a:off x="0" y="0"/>
                        <a:ext cx="263160" cy="131760"/>
                      </w14:xfrm>
                    </w14:contentPart>
                  </a:graphicData>
                </a:graphic>
              </wp:anchor>
            </w:drawing>
          </mc:Choice>
          <mc:Fallback>
            <w:pict>
              <v:shape w14:anchorId="10B5EF7B" id="Ink 866" o:spid="_x0000_s1026" type="#_x0000_t75" style="position:absolute;margin-left:280.75pt;margin-top:185pt;width:21.3pt;height:11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">
                <v:imagedata r:id="rId1836" o:title=""/>
              </v:shape>
            </w:pict>
          </mc:Fallback>
        </mc:AlternateContent>
      </w:r>
      <w:r>
        <w:rPr>
          <w:noProof/>
        </w:rPr>
        <mc:AlternateContent>
          <mc:Choice Requires="wpi">
            <w:drawing>
              <wp:anchor distT="0" distB="0" distL="114300" distR="114300" simplePos="0" relativeHeight="252445696" behindDoc="0" locked="0" layoutInCell="1" allowOverlap="1">
                <wp:simplePos x="0" y="0"/>
                <wp:positionH relativeFrom="column">
                  <wp:posOffset>3576040</wp:posOffset>
                </wp:positionH>
                <wp:positionV relativeFrom="paragraph">
                  <wp:posOffset>2359554</wp:posOffset>
                </wp:positionV>
                <wp:extent cx="12960" cy="118440"/>
                <wp:effectExtent l="38100" t="38100" r="44450" b="34290"/>
                <wp:wrapNone/>
                <wp:docPr id="865" name="Ink 865"/>
                <wp:cNvGraphicFramePr/>
                <a:graphic xmlns:a="http://schemas.openxmlformats.org/drawingml/2006/main">
                  <a:graphicData uri="http://schemas.microsoft.com/office/word/2010/wordprocessingInk">
                    <w14:contentPart bwMode="auto" r:id="rId1837">
                      <w14:nvContentPartPr>
                        <w14:cNvContentPartPr/>
                      </w14:nvContentPartPr>
                      <w14:xfrm>
                        <a:off x="0" y="0"/>
                        <a:ext cx="12960" cy="118440"/>
                      </w14:xfrm>
                    </w14:contentPart>
                  </a:graphicData>
                </a:graphic>
              </wp:anchor>
            </w:drawing>
          </mc:Choice>
          <mc:Fallback>
            <w:pict>
              <v:shape w14:anchorId="1DF5F575" id="Ink 865" o:spid="_x0000_s1026" type="#_x0000_t75" style="position:absolute;margin-left:281.45pt;margin-top:185.65pt;width:1.5pt;height:9.7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">
                <v:imagedata r:id="rId1838" o:title=""/>
              </v:shape>
            </w:pict>
          </mc:Fallback>
        </mc:AlternateContent>
      </w:r>
      <w:r>
        <w:rPr>
          <w:noProof/>
        </w:rPr>
        <mc:AlternateContent>
          <mc:Choice Requires="wpi">
            <w:drawing>
              <wp:anchor distT="0" distB="0" distL="114300" distR="114300" simplePos="0" relativeHeight="252444672" behindDoc="0" locked="0" layoutInCell="1" allowOverlap="1">
                <wp:simplePos x="0" y="0"/>
                <wp:positionH relativeFrom="column">
                  <wp:posOffset>2785840</wp:posOffset>
                </wp:positionH>
                <wp:positionV relativeFrom="paragraph">
                  <wp:posOffset>1163274</wp:posOffset>
                </wp:positionV>
                <wp:extent cx="297360" cy="33120"/>
                <wp:effectExtent l="38100" t="38100" r="45720" b="43180"/>
                <wp:wrapNone/>
                <wp:docPr id="864" name="Ink 864"/>
                <wp:cNvGraphicFramePr/>
                <a:graphic xmlns:a="http://schemas.openxmlformats.org/drawingml/2006/main">
                  <a:graphicData uri="http://schemas.microsoft.com/office/word/2010/wordprocessingInk">
                    <w14:contentPart bwMode="auto" r:id="rId1839">
                      <w14:nvContentPartPr>
                        <w14:cNvContentPartPr/>
                      </w14:nvContentPartPr>
                      <w14:xfrm>
                        <a:off x="0" y="0"/>
                        <a:ext cx="297360" cy="33120"/>
                      </w14:xfrm>
                    </w14:contentPart>
                  </a:graphicData>
                </a:graphic>
              </wp:anchor>
            </w:drawing>
          </mc:Choice>
          <mc:Fallback>
            <w:pict>
              <v:shape w14:anchorId="1DEAACA0" id="Ink 864" o:spid="_x0000_s1026" type="#_x0000_t75" style="position:absolute;margin-left:219.1pt;margin-top:91.35pt;width:23.85pt;height:3.1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">
                <v:imagedata r:id="rId1840" o:title=""/>
              </v:shape>
            </w:pict>
          </mc:Fallback>
        </mc:AlternateContent>
      </w:r>
      <w:r>
        <w:rPr>
          <w:noProof/>
        </w:rPr>
        <mc:AlternateContent>
          <mc:Choice Requires="wpi">
            <w:drawing>
              <wp:anchor distT="0" distB="0" distL="114300" distR="114300" simplePos="0" relativeHeight="252443648" behindDoc="0" locked="0" layoutInCell="1" allowOverlap="1">
                <wp:simplePos x="0" y="0"/>
                <wp:positionH relativeFrom="column">
                  <wp:posOffset>2807440</wp:posOffset>
                </wp:positionH>
                <wp:positionV relativeFrom="paragraph">
                  <wp:posOffset>1138074</wp:posOffset>
                </wp:positionV>
                <wp:extent cx="251640" cy="25560"/>
                <wp:effectExtent l="38100" t="38100" r="34290" b="31750"/>
                <wp:wrapNone/>
                <wp:docPr id="863" name="Ink 863"/>
                <wp:cNvGraphicFramePr/>
                <a:graphic xmlns:a="http://schemas.openxmlformats.org/drawingml/2006/main">
                  <a:graphicData uri="http://schemas.microsoft.com/office/word/2010/wordprocessingInk">
                    <w14:contentPart bwMode="auto" r:id="rId1841">
                      <w14:nvContentPartPr>
                        <w14:cNvContentPartPr/>
                      </w14:nvContentPartPr>
                      <w14:xfrm>
                        <a:off x="0" y="0"/>
                        <a:ext cx="251640" cy="25560"/>
                      </w14:xfrm>
                    </w14:contentPart>
                  </a:graphicData>
                </a:graphic>
              </wp:anchor>
            </w:drawing>
          </mc:Choice>
          <mc:Fallback>
            <w:pict>
              <v:shape w14:anchorId="6AE7D3F0" id="Ink 863" o:spid="_x0000_s1026" type="#_x0000_t75" style="position:absolute;margin-left:220.9pt;margin-top:89.25pt;width:20.3pt;height:2.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">
                <v:imagedata r:id="rId1842" o:title=""/>
              </v:shape>
            </w:pict>
          </mc:Fallback>
        </mc:AlternateContent>
      </w:r>
      <w:r>
        <w:rPr>
          <w:noProof/>
        </w:rPr>
        <mc:AlternateContent>
          <mc:Choice Requires="wpi">
            <w:drawing>
              <wp:anchor distT="0" distB="0" distL="114300" distR="114300" simplePos="0" relativeHeight="252442624" behindDoc="0" locked="0" layoutInCell="1" allowOverlap="1">
                <wp:simplePos x="0" y="0"/>
                <wp:positionH relativeFrom="column">
                  <wp:posOffset>2990680</wp:posOffset>
                </wp:positionH>
                <wp:positionV relativeFrom="paragraph">
                  <wp:posOffset>1054194</wp:posOffset>
                </wp:positionV>
                <wp:extent cx="27000" cy="38520"/>
                <wp:effectExtent l="38100" t="38100" r="30480" b="38100"/>
                <wp:wrapNone/>
                <wp:docPr id="862" name="Ink 862"/>
                <wp:cNvGraphicFramePr/>
                <a:graphic xmlns:a="http://schemas.openxmlformats.org/drawingml/2006/main">
                  <a:graphicData uri="http://schemas.microsoft.com/office/word/2010/wordprocessingInk">
                    <w14:contentPart bwMode="auto" r:id="rId1843">
                      <w14:nvContentPartPr>
                        <w14:cNvContentPartPr/>
                      </w14:nvContentPartPr>
                      <w14:xfrm>
                        <a:off x="0" y="0"/>
                        <a:ext cx="27000" cy="38520"/>
                      </w14:xfrm>
                    </w14:contentPart>
                  </a:graphicData>
                </a:graphic>
              </wp:anchor>
            </w:drawing>
          </mc:Choice>
          <mc:Fallback>
            <w:pict>
              <v:shape w14:anchorId="35EB1F27" id="Ink 862" o:spid="_x0000_s1026" type="#_x0000_t75" style="position:absolute;margin-left:235.05pt;margin-top:82.6pt;width:2.85pt;height:3.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">
                <v:imagedata r:id="rId1844" o:title=""/>
              </v:shape>
            </w:pict>
          </mc:Fallback>
        </mc:AlternateContent>
      </w:r>
      <w:r>
        <w:rPr>
          <w:noProof/>
        </w:rPr>
        <mc:AlternateContent>
          <mc:Choice Requires="wpi">
            <w:drawing>
              <wp:anchor distT="0" distB="0" distL="114300" distR="114300" simplePos="0" relativeHeight="252441600" behindDoc="0" locked="0" layoutInCell="1" allowOverlap="1">
                <wp:simplePos x="0" y="0"/>
                <wp:positionH relativeFrom="column">
                  <wp:posOffset>2945320</wp:posOffset>
                </wp:positionH>
                <wp:positionV relativeFrom="paragraph">
                  <wp:posOffset>1069674</wp:posOffset>
                </wp:positionV>
                <wp:extent cx="23040" cy="28440"/>
                <wp:effectExtent l="38100" t="38100" r="34290" b="48260"/>
                <wp:wrapNone/>
                <wp:docPr id="861" name="Ink 861"/>
                <wp:cNvGraphicFramePr/>
                <a:graphic xmlns:a="http://schemas.openxmlformats.org/drawingml/2006/main">
                  <a:graphicData uri="http://schemas.microsoft.com/office/word/2010/wordprocessingInk">
                    <w14:contentPart bwMode="auto" r:id="rId1845">
                      <w14:nvContentPartPr>
                        <w14:cNvContentPartPr/>
                      </w14:nvContentPartPr>
                      <w14:xfrm>
                        <a:off x="0" y="0"/>
                        <a:ext cx="23040" cy="28440"/>
                      </w14:xfrm>
                    </w14:contentPart>
                  </a:graphicData>
                </a:graphic>
              </wp:anchor>
            </w:drawing>
          </mc:Choice>
          <mc:Fallback>
            <w:pict>
              <v:shape w14:anchorId="37ACE4A8" id="Ink 861" o:spid="_x0000_s1026" type="#_x0000_t75" style="position:absolute;margin-left:231.55pt;margin-top:83.9pt;width:2.4pt;height:3.0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">
                <v:imagedata r:id="rId1846" o:title=""/>
              </v:shape>
            </w:pict>
          </mc:Fallback>
        </mc:AlternateContent>
      </w:r>
      <w:r>
        <w:rPr>
          <w:noProof/>
        </w:rPr>
        <mc:AlternateContent>
          <mc:Choice Requires="wpi">
            <w:drawing>
              <wp:anchor distT="0" distB="0" distL="114300" distR="114300" simplePos="0" relativeHeight="252440576" behindDoc="0" locked="0" layoutInCell="1" allowOverlap="1">
                <wp:simplePos x="0" y="0"/>
                <wp:positionH relativeFrom="column">
                  <wp:posOffset>2901760</wp:posOffset>
                </wp:positionH>
                <wp:positionV relativeFrom="paragraph">
                  <wp:posOffset>1061034</wp:posOffset>
                </wp:positionV>
                <wp:extent cx="32400" cy="45360"/>
                <wp:effectExtent l="38100" t="19050" r="43815" b="50165"/>
                <wp:wrapNone/>
                <wp:docPr id="860" name="Ink 860"/>
                <wp:cNvGraphicFramePr/>
                <a:graphic xmlns:a="http://schemas.openxmlformats.org/drawingml/2006/main">
                  <a:graphicData uri="http://schemas.microsoft.com/office/word/2010/wordprocessingInk">
                    <w14:contentPart bwMode="auto" r:id="rId1847">
                      <w14:nvContentPartPr>
                        <w14:cNvContentPartPr/>
                      </w14:nvContentPartPr>
                      <w14:xfrm>
                        <a:off x="0" y="0"/>
                        <a:ext cx="32400" cy="45360"/>
                      </w14:xfrm>
                    </w14:contentPart>
                  </a:graphicData>
                </a:graphic>
              </wp:anchor>
            </w:drawing>
          </mc:Choice>
          <mc:Fallback>
            <w:pict>
              <v:shape w14:anchorId="1E4EDD38" id="Ink 860" o:spid="_x0000_s1026" type="#_x0000_t75" style="position:absolute;margin-left:228.35pt;margin-top:83.2pt;width:3.1pt;height:4.4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">
                <v:imagedata r:id="rId1848" o:title=""/>
              </v:shape>
            </w:pict>
          </mc:Fallback>
        </mc:AlternateContent>
      </w:r>
      <w:r>
        <w:rPr>
          <w:noProof/>
        </w:rPr>
        <mc:AlternateContent>
          <mc:Choice Requires="wpi">
            <w:drawing>
              <wp:anchor distT="0" distB="0" distL="114300" distR="114300" simplePos="0" relativeHeight="252439552" behindDoc="0" locked="0" layoutInCell="1" allowOverlap="1">
                <wp:simplePos x="0" y="0"/>
                <wp:positionH relativeFrom="column">
                  <wp:posOffset>2858560</wp:posOffset>
                </wp:positionH>
                <wp:positionV relativeFrom="paragraph">
                  <wp:posOffset>1068594</wp:posOffset>
                </wp:positionV>
                <wp:extent cx="27000" cy="1440"/>
                <wp:effectExtent l="38100" t="38100" r="30480" b="36830"/>
                <wp:wrapNone/>
                <wp:docPr id="859" name="Ink 859"/>
                <wp:cNvGraphicFramePr/>
                <a:graphic xmlns:a="http://schemas.openxmlformats.org/drawingml/2006/main">
                  <a:graphicData uri="http://schemas.microsoft.com/office/word/2010/wordprocessingInk">
                    <w14:contentPart bwMode="auto" r:id="rId1849">
                      <w14:nvContentPartPr>
                        <w14:cNvContentPartPr/>
                      </w14:nvContentPartPr>
                      <w14:xfrm>
                        <a:off x="0" y="0"/>
                        <a:ext cx="27000" cy="1440"/>
                      </w14:xfrm>
                    </w14:contentPart>
                  </a:graphicData>
                </a:graphic>
              </wp:anchor>
            </w:drawing>
          </mc:Choice>
          <mc:Fallback>
            <w:pict>
              <v:shape w14:anchorId="784956E8" id="Ink 859" o:spid="_x0000_s1026" type="#_x0000_t75" style="position:absolute;margin-left:224.95pt;margin-top:83.85pt;width:2.55pt;height:.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">
                <v:imagedata r:id="rId1850" o:title=""/>
              </v:shape>
            </w:pict>
          </mc:Fallback>
        </mc:AlternateContent>
      </w:r>
      <w:r>
        <w:rPr>
          <w:noProof/>
        </w:rPr>
        <mc:AlternateContent>
          <mc:Choice Requires="wpi">
            <w:drawing>
              <wp:anchor distT="0" distB="0" distL="114300" distR="114300" simplePos="0" relativeHeight="252438528" behindDoc="0" locked="0" layoutInCell="1" allowOverlap="1">
                <wp:simplePos x="0" y="0"/>
                <wp:positionH relativeFrom="column">
                  <wp:posOffset>2855680</wp:posOffset>
                </wp:positionH>
                <wp:positionV relativeFrom="paragraph">
                  <wp:posOffset>1026114</wp:posOffset>
                </wp:positionV>
                <wp:extent cx="7200" cy="93960"/>
                <wp:effectExtent l="38100" t="38100" r="31115" b="40005"/>
                <wp:wrapNone/>
                <wp:docPr id="858" name="Ink 858"/>
                <wp:cNvGraphicFramePr/>
                <a:graphic xmlns:a="http://schemas.openxmlformats.org/drawingml/2006/main">
                  <a:graphicData uri="http://schemas.microsoft.com/office/word/2010/wordprocessingInk">
                    <w14:contentPart bwMode="auto" r:id="rId1851">
                      <w14:nvContentPartPr>
                        <w14:cNvContentPartPr/>
                      </w14:nvContentPartPr>
                      <w14:xfrm>
                        <a:off x="0" y="0"/>
                        <a:ext cx="7200" cy="93960"/>
                      </w14:xfrm>
                    </w14:contentPart>
                  </a:graphicData>
                </a:graphic>
              </wp:anchor>
            </w:drawing>
          </mc:Choice>
          <mc:Fallback>
            <w:pict>
              <v:shape w14:anchorId="12E7C997" id="Ink 858" o:spid="_x0000_s1026" type="#_x0000_t75" style="position:absolute;margin-left:224.5pt;margin-top:80.5pt;width:1.2pt;height:8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">
                <v:imagedata r:id="rId1852" o:title=""/>
              </v:shape>
            </w:pict>
          </mc:Fallback>
        </mc:AlternateContent>
      </w:r>
      <w:r>
        <w:rPr>
          <w:noProof/>
        </w:rPr>
        <mc:AlternateContent>
          <mc:Choice Requires="wpi">
            <w:drawing>
              <wp:anchor distT="0" distB="0" distL="114300" distR="114300" simplePos="0" relativeHeight="252437504" behindDoc="0" locked="0" layoutInCell="1" allowOverlap="1">
                <wp:simplePos x="0" y="0"/>
                <wp:positionH relativeFrom="column">
                  <wp:posOffset>2773240</wp:posOffset>
                </wp:positionH>
                <wp:positionV relativeFrom="paragraph">
                  <wp:posOffset>843234</wp:posOffset>
                </wp:positionV>
                <wp:extent cx="2894400" cy="72360"/>
                <wp:effectExtent l="38100" t="38100" r="39370" b="42545"/>
                <wp:wrapNone/>
                <wp:docPr id="857" name="Ink 857"/>
                <wp:cNvGraphicFramePr/>
                <a:graphic xmlns:a="http://schemas.openxmlformats.org/drawingml/2006/main">
                  <a:graphicData uri="http://schemas.microsoft.com/office/word/2010/wordprocessingInk">
                    <w14:contentPart bwMode="auto" r:id="rId1853">
                      <w14:nvContentPartPr>
                        <w14:cNvContentPartPr/>
                      </w14:nvContentPartPr>
                      <w14:xfrm>
                        <a:off x="0" y="0"/>
                        <a:ext cx="2894400" cy="72360"/>
                      </w14:xfrm>
                    </w14:contentPart>
                  </a:graphicData>
                </a:graphic>
              </wp:anchor>
            </w:drawing>
          </mc:Choice>
          <mc:Fallback>
            <w:pict>
              <v:shape w14:anchorId="3219BB48" id="Ink 857" o:spid="_x0000_s1026" type="#_x0000_t75" style="position:absolute;margin-left:218.05pt;margin-top:66.1pt;width:228.45pt;height:6.3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">
                <v:imagedata r:id="rId1854" o:title=""/>
              </v:shape>
            </w:pict>
          </mc:Fallback>
        </mc:AlternateContent>
      </w:r>
      <w:r>
        <w:rPr>
          <w:noProof/>
        </w:rPr>
        <mc:AlternateContent>
          <mc:Choice Requires="wpi">
            <w:drawing>
              <wp:anchor distT="0" distB="0" distL="114300" distR="114300" simplePos="0" relativeHeight="252436480" behindDoc="0" locked="0" layoutInCell="1" allowOverlap="1">
                <wp:simplePos x="0" y="0"/>
                <wp:positionH relativeFrom="column">
                  <wp:posOffset>5143480</wp:posOffset>
                </wp:positionH>
                <wp:positionV relativeFrom="paragraph">
                  <wp:posOffset>488634</wp:posOffset>
                </wp:positionV>
                <wp:extent cx="5760" cy="91440"/>
                <wp:effectExtent l="38100" t="38100" r="32385" b="41910"/>
                <wp:wrapNone/>
                <wp:docPr id="856" name="Ink 856"/>
                <wp:cNvGraphicFramePr/>
                <a:graphic xmlns:a="http://schemas.openxmlformats.org/drawingml/2006/main">
                  <a:graphicData uri="http://schemas.microsoft.com/office/word/2010/wordprocessingInk">
                    <w14:contentPart bwMode="auto" r:id="rId1855">
                      <w14:nvContentPartPr>
                        <w14:cNvContentPartPr/>
                      </w14:nvContentPartPr>
                      <w14:xfrm>
                        <a:off x="0" y="0"/>
                        <a:ext cx="5760" cy="91440"/>
                      </w14:xfrm>
                    </w14:contentPart>
                  </a:graphicData>
                </a:graphic>
              </wp:anchor>
            </w:drawing>
          </mc:Choice>
          <mc:Fallback>
            <w:pict>
              <v:shape w14:anchorId="59DFA656" id="Ink 856" o:spid="_x0000_s1026" type="#_x0000_t75" style="position:absolute;margin-left:404.6pt;margin-top:38.2pt;width:1.1pt;height:7.8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">
                <v:imagedata r:id="rId1856" o:title=""/>
              </v:shape>
            </w:pict>
          </mc:Fallback>
        </mc:AlternateContent>
      </w:r>
      <w:r>
        <w:rPr>
          <w:noProof/>
        </w:rPr>
        <mc:AlternateContent>
          <mc:Choice Requires="wpi">
            <w:drawing>
              <wp:anchor distT="0" distB="0" distL="114300" distR="114300" simplePos="0" relativeHeight="252435456" behindDoc="0" locked="0" layoutInCell="1" allowOverlap="1">
                <wp:simplePos x="0" y="0"/>
                <wp:positionH relativeFrom="column">
                  <wp:posOffset>4877440</wp:posOffset>
                </wp:positionH>
                <wp:positionV relativeFrom="paragraph">
                  <wp:posOffset>470994</wp:posOffset>
                </wp:positionV>
                <wp:extent cx="3600" cy="80280"/>
                <wp:effectExtent l="38100" t="38100" r="34925" b="34290"/>
                <wp:wrapNone/>
                <wp:docPr id="855" name="Ink 855"/>
                <wp:cNvGraphicFramePr/>
                <a:graphic xmlns:a="http://schemas.openxmlformats.org/drawingml/2006/main">
                  <a:graphicData uri="http://schemas.microsoft.com/office/word/2010/wordprocessingInk">
                    <w14:contentPart bwMode="auto" r:id="rId1857">
                      <w14:nvContentPartPr>
                        <w14:cNvContentPartPr/>
                      </w14:nvContentPartPr>
                      <w14:xfrm>
                        <a:off x="0" y="0"/>
                        <a:ext cx="3600" cy="80280"/>
                      </w14:xfrm>
                    </w14:contentPart>
                  </a:graphicData>
                </a:graphic>
              </wp:anchor>
            </w:drawing>
          </mc:Choice>
          <mc:Fallback>
            <w:pict>
              <v:shape w14:anchorId="3F620439" id="Ink 855" o:spid="_x0000_s1026" type="#_x0000_t75" style="position:absolute;margin-left:383.6pt;margin-top:36.8pt;width:1.15pt;height:6.9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">
                <v:imagedata r:id="rId1858" o:title=""/>
              </v:shape>
            </w:pict>
          </mc:Fallback>
        </mc:AlternateContent>
      </w:r>
      <w:r>
        <w:rPr>
          <w:noProof/>
        </w:rPr>
        <mc:AlternateContent>
          <mc:Choice Requires="wpi">
            <w:drawing>
              <wp:anchor distT="0" distB="0" distL="114300" distR="114300" simplePos="0" relativeHeight="252434432" behindDoc="0" locked="0" layoutInCell="1" allowOverlap="1">
                <wp:simplePos x="0" y="0"/>
                <wp:positionH relativeFrom="column">
                  <wp:posOffset>4489720</wp:posOffset>
                </wp:positionH>
                <wp:positionV relativeFrom="paragraph">
                  <wp:posOffset>495114</wp:posOffset>
                </wp:positionV>
                <wp:extent cx="64080" cy="81000"/>
                <wp:effectExtent l="38100" t="38100" r="31750" b="33655"/>
                <wp:wrapNone/>
                <wp:docPr id="854" name="Ink 854"/>
                <wp:cNvGraphicFramePr/>
                <a:graphic xmlns:a="http://schemas.openxmlformats.org/drawingml/2006/main">
                  <a:graphicData uri="http://schemas.microsoft.com/office/word/2010/wordprocessingInk">
                    <w14:contentPart bwMode="auto" r:id="rId1859">
                      <w14:nvContentPartPr>
                        <w14:cNvContentPartPr/>
                      </w14:nvContentPartPr>
                      <w14:xfrm>
                        <a:off x="0" y="0"/>
                        <a:ext cx="64080" cy="81000"/>
                      </w14:xfrm>
                    </w14:contentPart>
                  </a:graphicData>
                </a:graphic>
              </wp:anchor>
            </w:drawing>
          </mc:Choice>
          <mc:Fallback>
            <w:pict>
              <v:shape w14:anchorId="7F2A091E" id="Ink 854" o:spid="_x0000_s1026" type="#_x0000_t75" style="position:absolute;margin-left:353.05pt;margin-top:38.65pt;width:5.8pt;height:7.2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">
                <v:imagedata r:id="rId1860" o:title=""/>
              </v:shape>
            </w:pict>
          </mc:Fallback>
        </mc:AlternateContent>
      </w:r>
      <w:r>
        <w:rPr>
          <w:noProof/>
        </w:rPr>
        <mc:AlternateContent>
          <mc:Choice Requires="wpi">
            <w:drawing>
              <wp:anchor distT="0" distB="0" distL="114300" distR="114300" simplePos="0" relativeHeight="252433408" behindDoc="0" locked="0" layoutInCell="1" allowOverlap="1">
                <wp:simplePos x="0" y="0"/>
                <wp:positionH relativeFrom="column">
                  <wp:posOffset>4114240</wp:posOffset>
                </wp:positionH>
                <wp:positionV relativeFrom="paragraph">
                  <wp:posOffset>488274</wp:posOffset>
                </wp:positionV>
                <wp:extent cx="66960" cy="101160"/>
                <wp:effectExtent l="38100" t="38100" r="47625" b="32385"/>
                <wp:wrapNone/>
                <wp:docPr id="853" name="Ink 853"/>
                <wp:cNvGraphicFramePr/>
                <a:graphic xmlns:a="http://schemas.openxmlformats.org/drawingml/2006/main">
                  <a:graphicData uri="http://schemas.microsoft.com/office/word/2010/wordprocessingInk">
                    <w14:contentPart bwMode="auto" r:id="rId1861">
                      <w14:nvContentPartPr>
                        <w14:cNvContentPartPr/>
                      </w14:nvContentPartPr>
                      <w14:xfrm>
                        <a:off x="0" y="0"/>
                        <a:ext cx="66960" cy="101160"/>
                      </w14:xfrm>
                    </w14:contentPart>
                  </a:graphicData>
                </a:graphic>
              </wp:anchor>
            </w:drawing>
          </mc:Choice>
          <mc:Fallback>
            <w:pict>
              <v:shape w14:anchorId="4EFFEA6A" id="Ink 853" o:spid="_x0000_s1026" type="#_x0000_t75" style="position:absolute;margin-left:323.6pt;margin-top:38.2pt;width:6.1pt;height:8.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">
                <v:imagedata r:id="rId1862" o:title=""/>
              </v:shape>
            </w:pict>
          </mc:Fallback>
        </mc:AlternateContent>
      </w:r>
      <w:r>
        <w:rPr>
          <w:noProof/>
        </w:rPr>
        <mc:AlternateContent>
          <mc:Choice Requires="wpi">
            <w:drawing>
              <wp:anchor distT="0" distB="0" distL="114300" distR="114300" simplePos="0" relativeHeight="252432384" behindDoc="0" locked="0" layoutInCell="1" allowOverlap="1">
                <wp:simplePos x="0" y="0"/>
                <wp:positionH relativeFrom="column">
                  <wp:posOffset>3849640</wp:posOffset>
                </wp:positionH>
                <wp:positionV relativeFrom="paragraph">
                  <wp:posOffset>477114</wp:posOffset>
                </wp:positionV>
                <wp:extent cx="62280" cy="119160"/>
                <wp:effectExtent l="38100" t="19050" r="52070" b="52705"/>
                <wp:wrapNone/>
                <wp:docPr id="852" name="Ink 852"/>
                <wp:cNvGraphicFramePr/>
                <a:graphic xmlns:a="http://schemas.openxmlformats.org/drawingml/2006/main">
                  <a:graphicData uri="http://schemas.microsoft.com/office/word/2010/wordprocessingInk">
                    <w14:contentPart bwMode="auto" r:id="rId1863">
                      <w14:nvContentPartPr>
                        <w14:cNvContentPartPr/>
                      </w14:nvContentPartPr>
                      <w14:xfrm>
                        <a:off x="0" y="0"/>
                        <a:ext cx="62280" cy="119160"/>
                      </w14:xfrm>
                    </w14:contentPart>
                  </a:graphicData>
                </a:graphic>
              </wp:anchor>
            </w:drawing>
          </mc:Choice>
          <mc:Fallback>
            <w:pict>
              <v:shape w14:anchorId="55AA728D" id="Ink 852" o:spid="_x0000_s1026" type="#_x0000_t75" style="position:absolute;margin-left:302.6pt;margin-top:37.05pt;width:5.9pt;height:10.4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">
                <v:imagedata r:id="rId1864" o:title=""/>
              </v:shape>
            </w:pict>
          </mc:Fallback>
        </mc:AlternateContent>
      </w:r>
      <w:r>
        <w:rPr>
          <w:noProof/>
        </w:rPr>
        <mc:AlternateContent>
          <mc:Choice Requires="wpi">
            <w:drawing>
              <wp:anchor distT="0" distB="0" distL="114300" distR="114300" simplePos="0" relativeHeight="252431360" behindDoc="0" locked="0" layoutInCell="1" allowOverlap="1">
                <wp:simplePos x="0" y="0"/>
                <wp:positionH relativeFrom="column">
                  <wp:posOffset>3503320</wp:posOffset>
                </wp:positionH>
                <wp:positionV relativeFrom="paragraph">
                  <wp:posOffset>514914</wp:posOffset>
                </wp:positionV>
                <wp:extent cx="49680" cy="91440"/>
                <wp:effectExtent l="38100" t="38100" r="45720" b="41910"/>
                <wp:wrapNone/>
                <wp:docPr id="851" name="Ink 851"/>
                <wp:cNvGraphicFramePr/>
                <a:graphic xmlns:a="http://schemas.openxmlformats.org/drawingml/2006/main">
                  <a:graphicData uri="http://schemas.microsoft.com/office/word/2010/wordprocessingInk">
                    <w14:contentPart bwMode="auto" r:id="rId1865">
                      <w14:nvContentPartPr>
                        <w14:cNvContentPartPr/>
                      </w14:nvContentPartPr>
                      <w14:xfrm>
                        <a:off x="0" y="0"/>
                        <a:ext cx="49680" cy="91440"/>
                      </w14:xfrm>
                    </w14:contentPart>
                  </a:graphicData>
                </a:graphic>
              </wp:anchor>
            </w:drawing>
          </mc:Choice>
          <mc:Fallback>
            <w:pict>
              <v:shape w14:anchorId="682FFDB7" id="Ink 851" o:spid="_x0000_s1026" type="#_x0000_t75" style="position:absolute;margin-left:275.4pt;margin-top:40.3pt;width:4.8pt;height:7.8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">
                <v:imagedata r:id="rId1866" o:title=""/>
              </v:shape>
            </w:pict>
          </mc:Fallback>
        </mc:AlternateContent>
      </w:r>
      <w:r>
        <w:rPr>
          <w:noProof/>
        </w:rPr>
        <mc:AlternateContent>
          <mc:Choice Requires="wpi">
            <w:drawing>
              <wp:anchor distT="0" distB="0" distL="114300" distR="114300" simplePos="0" relativeHeight="252430336" behindDoc="0" locked="0" layoutInCell="1" allowOverlap="1">
                <wp:simplePos x="0" y="0"/>
                <wp:positionH relativeFrom="column">
                  <wp:posOffset>3447160</wp:posOffset>
                </wp:positionH>
                <wp:positionV relativeFrom="paragraph">
                  <wp:posOffset>522474</wp:posOffset>
                </wp:positionV>
                <wp:extent cx="18000" cy="83880"/>
                <wp:effectExtent l="38100" t="19050" r="39370" b="49530"/>
                <wp:wrapNone/>
                <wp:docPr id="850" name="Ink 850"/>
                <wp:cNvGraphicFramePr/>
                <a:graphic xmlns:a="http://schemas.openxmlformats.org/drawingml/2006/main">
                  <a:graphicData uri="http://schemas.microsoft.com/office/word/2010/wordprocessingInk">
                    <w14:contentPart bwMode="auto" r:id="rId1867">
                      <w14:nvContentPartPr>
                        <w14:cNvContentPartPr/>
                      </w14:nvContentPartPr>
                      <w14:xfrm>
                        <a:off x="0" y="0"/>
                        <a:ext cx="18000" cy="83880"/>
                      </w14:xfrm>
                    </w14:contentPart>
                  </a:graphicData>
                </a:graphic>
              </wp:anchor>
            </w:drawing>
          </mc:Choice>
          <mc:Fallback>
            <w:pict>
              <v:shape w14:anchorId="5CA14A55" id="Ink 850" o:spid="_x0000_s1026" type="#_x0000_t75" style="position:absolute;margin-left:271.1pt;margin-top:40.8pt;width:2.15pt;height:7.3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">
                <v:imagedata r:id="rId1868" o:title=""/>
              </v:shape>
            </w:pict>
          </mc:Fallback>
        </mc:AlternateContent>
      </w:r>
      <w:r>
        <w:rPr>
          <w:noProof/>
        </w:rPr>
        <mc:AlternateContent>
          <mc:Choice Requires="wpi">
            <w:drawing>
              <wp:anchor distT="0" distB="0" distL="114300" distR="114300" simplePos="0" relativeHeight="252429312" behindDoc="0" locked="0" layoutInCell="1" allowOverlap="1">
                <wp:simplePos x="0" y="0"/>
                <wp:positionH relativeFrom="column">
                  <wp:posOffset>3061600</wp:posOffset>
                </wp:positionH>
                <wp:positionV relativeFrom="paragraph">
                  <wp:posOffset>715074</wp:posOffset>
                </wp:positionV>
                <wp:extent cx="32040" cy="128880"/>
                <wp:effectExtent l="38100" t="38100" r="44450" b="43180"/>
                <wp:wrapNone/>
                <wp:docPr id="849" name="Ink 849"/>
                <wp:cNvGraphicFramePr/>
                <a:graphic xmlns:a="http://schemas.openxmlformats.org/drawingml/2006/main">
                  <a:graphicData uri="http://schemas.microsoft.com/office/word/2010/wordprocessingInk">
                    <w14:contentPart bwMode="auto" r:id="rId1869">
                      <w14:nvContentPartPr>
                        <w14:cNvContentPartPr/>
                      </w14:nvContentPartPr>
                      <w14:xfrm>
                        <a:off x="0" y="0"/>
                        <a:ext cx="32040" cy="128880"/>
                      </w14:xfrm>
                    </w14:contentPart>
                  </a:graphicData>
                </a:graphic>
              </wp:anchor>
            </w:drawing>
          </mc:Choice>
          <mc:Fallback>
            <w:pict>
              <v:shape w14:anchorId="3045ADB3" id="Ink 849" o:spid="_x0000_s1026" type="#_x0000_t75" style="position:absolute;margin-left:240.8pt;margin-top:56.05pt;width:3.1pt;height:10.6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">
                <v:imagedata r:id="rId1870" o:title=""/>
              </v:shape>
            </w:pict>
          </mc:Fallback>
        </mc:AlternateContent>
      </w:r>
      <w:r>
        <w:rPr>
          <w:noProof/>
        </w:rPr>
        <mc:AlternateContent>
          <mc:Choice Requires="wpi">
            <w:drawing>
              <wp:anchor distT="0" distB="0" distL="114300" distR="114300" simplePos="0" relativeHeight="252428288" behindDoc="0" locked="0" layoutInCell="1" allowOverlap="1">
                <wp:simplePos x="0" y="0"/>
                <wp:positionH relativeFrom="column">
                  <wp:posOffset>3022000</wp:posOffset>
                </wp:positionH>
                <wp:positionV relativeFrom="paragraph">
                  <wp:posOffset>743154</wp:posOffset>
                </wp:positionV>
                <wp:extent cx="24480" cy="54360"/>
                <wp:effectExtent l="38100" t="38100" r="33020" b="41275"/>
                <wp:wrapNone/>
                <wp:docPr id="848" name="Ink 848"/>
                <wp:cNvGraphicFramePr/>
                <a:graphic xmlns:a="http://schemas.openxmlformats.org/drawingml/2006/main">
                  <a:graphicData uri="http://schemas.microsoft.com/office/word/2010/wordprocessingInk">
                    <w14:contentPart bwMode="auto" r:id="rId1871">
                      <w14:nvContentPartPr>
                        <w14:cNvContentPartPr/>
                      </w14:nvContentPartPr>
                      <w14:xfrm>
                        <a:off x="0" y="0"/>
                        <a:ext cx="24480" cy="54360"/>
                      </w14:xfrm>
                    </w14:contentPart>
                  </a:graphicData>
                </a:graphic>
              </wp:anchor>
            </w:drawing>
          </mc:Choice>
          <mc:Fallback>
            <w:pict>
              <v:shape w14:anchorId="6284D031" id="Ink 848" o:spid="_x0000_s1026" type="#_x0000_t75" style="position:absolute;margin-left:237.55pt;margin-top:58.2pt;width:2.65pt;height: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">
                <v:imagedata r:id="rId1872" o:title=""/>
              </v:shape>
            </w:pict>
          </mc:Fallback>
        </mc:AlternateContent>
      </w:r>
      <w:r>
        <w:rPr>
          <w:noProof/>
        </w:rPr>
        <mc:AlternateContent>
          <mc:Choice Requires="wpi">
            <w:drawing>
              <wp:anchor distT="0" distB="0" distL="114300" distR="114300" simplePos="0" relativeHeight="252427264" behindDoc="0" locked="0" layoutInCell="1" allowOverlap="1">
                <wp:simplePos x="0" y="0"/>
                <wp:positionH relativeFrom="column">
                  <wp:posOffset>2976640</wp:posOffset>
                </wp:positionH>
                <wp:positionV relativeFrom="paragraph">
                  <wp:posOffset>742434</wp:posOffset>
                </wp:positionV>
                <wp:extent cx="23400" cy="74880"/>
                <wp:effectExtent l="38100" t="38100" r="34290" b="40005"/>
                <wp:wrapNone/>
                <wp:docPr id="847" name="Ink 847"/>
                <wp:cNvGraphicFramePr/>
                <a:graphic xmlns:a="http://schemas.openxmlformats.org/drawingml/2006/main">
                  <a:graphicData uri="http://schemas.microsoft.com/office/word/2010/wordprocessingInk">
                    <w14:contentPart bwMode="auto" r:id="rId1873">
                      <w14:nvContentPartPr>
                        <w14:cNvContentPartPr/>
                      </w14:nvContentPartPr>
                      <w14:xfrm>
                        <a:off x="0" y="0"/>
                        <a:ext cx="23400" cy="74880"/>
                      </w14:xfrm>
                    </w14:contentPart>
                  </a:graphicData>
                </a:graphic>
              </wp:anchor>
            </w:drawing>
          </mc:Choice>
          <mc:Fallback>
            <w:pict>
              <v:shape w14:anchorId="676A18BB" id="Ink 847" o:spid="_x0000_s1026" type="#_x0000_t75" style="position:absolute;margin-left:234.05pt;margin-top:58.1pt;width:2.65pt;height:6.7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">
                <v:imagedata r:id="rId1874" o:title=""/>
              </v:shape>
            </w:pict>
          </mc:Fallback>
        </mc:AlternateContent>
      </w:r>
      <w:r>
        <w:rPr>
          <w:noProof/>
        </w:rPr>
        <mc:AlternateContent>
          <mc:Choice Requires="wpi">
            <w:drawing>
              <wp:anchor distT="0" distB="0" distL="114300" distR="114300" simplePos="0" relativeHeight="252426240" behindDoc="0" locked="0" layoutInCell="1" allowOverlap="1">
                <wp:simplePos x="0" y="0"/>
                <wp:positionH relativeFrom="column">
                  <wp:posOffset>2903560</wp:posOffset>
                </wp:positionH>
                <wp:positionV relativeFrom="paragraph">
                  <wp:posOffset>752874</wp:posOffset>
                </wp:positionV>
                <wp:extent cx="42840" cy="44280"/>
                <wp:effectExtent l="38100" t="38100" r="33655" b="32385"/>
                <wp:wrapNone/>
                <wp:docPr id="846" name="Ink 846"/>
                <wp:cNvGraphicFramePr/>
                <a:graphic xmlns:a="http://schemas.openxmlformats.org/drawingml/2006/main">
                  <a:graphicData uri="http://schemas.microsoft.com/office/word/2010/wordprocessingInk">
                    <w14:contentPart bwMode="auto" r:id="rId1875">
                      <w14:nvContentPartPr>
                        <w14:cNvContentPartPr/>
                      </w14:nvContentPartPr>
                      <w14:xfrm>
                        <a:off x="0" y="0"/>
                        <a:ext cx="42840" cy="44280"/>
                      </w14:xfrm>
                    </w14:contentPart>
                  </a:graphicData>
                </a:graphic>
              </wp:anchor>
            </w:drawing>
          </mc:Choice>
          <mc:Fallback>
            <w:pict>
              <v:shape w14:anchorId="61FA50A9" id="Ink 846" o:spid="_x0000_s1026" type="#_x0000_t75" style="position:absolute;margin-left:228.45pt;margin-top:59pt;width:3.8pt;height:4.0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">
                <v:imagedata r:id="rId1876" o:title=""/>
              </v:shape>
            </w:pict>
          </mc:Fallback>
        </mc:AlternateContent>
      </w:r>
      <w:r>
        <w:rPr>
          <w:noProof/>
        </w:rPr>
        <mc:AlternateContent>
          <mc:Choice Requires="wpi">
            <w:drawing>
              <wp:anchor distT="0" distB="0" distL="114300" distR="114300" simplePos="0" relativeHeight="252425216" behindDoc="0" locked="0" layoutInCell="1" allowOverlap="1">
                <wp:simplePos x="0" y="0"/>
                <wp:positionH relativeFrom="column">
                  <wp:posOffset>2905720</wp:posOffset>
                </wp:positionH>
                <wp:positionV relativeFrom="paragraph">
                  <wp:posOffset>748194</wp:posOffset>
                </wp:positionV>
                <wp:extent cx="30960" cy="65880"/>
                <wp:effectExtent l="38100" t="38100" r="45720" b="48895"/>
                <wp:wrapNone/>
                <wp:docPr id="845" name="Ink 845"/>
                <wp:cNvGraphicFramePr/>
                <a:graphic xmlns:a="http://schemas.openxmlformats.org/drawingml/2006/main">
                  <a:graphicData uri="http://schemas.microsoft.com/office/word/2010/wordprocessingInk">
                    <w14:contentPart bwMode="auto" r:id="rId1877">
                      <w14:nvContentPartPr>
                        <w14:cNvContentPartPr/>
                      </w14:nvContentPartPr>
                      <w14:xfrm>
                        <a:off x="0" y="0"/>
                        <a:ext cx="30960" cy="65880"/>
                      </w14:xfrm>
                    </w14:contentPart>
                  </a:graphicData>
                </a:graphic>
              </wp:anchor>
            </w:drawing>
          </mc:Choice>
          <mc:Fallback>
            <w:pict>
              <v:shape w14:anchorId="47165FF0" id="Ink 845" o:spid="_x0000_s1026" type="#_x0000_t75" style="position:absolute;margin-left:228.45pt;margin-top:58.55pt;width:3.2pt;height:5.9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">
                <v:imagedata r:id="rId1878" o:title=""/>
              </v:shape>
            </w:pict>
          </mc:Fallback>
        </mc:AlternateContent>
      </w:r>
      <w:r>
        <w:rPr>
          <w:noProof/>
        </w:rPr>
        <mc:AlternateContent>
          <mc:Choice Requires="wpi">
            <w:drawing>
              <wp:anchor distT="0" distB="0" distL="114300" distR="114300" simplePos="0" relativeHeight="252424192" behindDoc="0" locked="0" layoutInCell="1" allowOverlap="1">
                <wp:simplePos x="0" y="0"/>
                <wp:positionH relativeFrom="column">
                  <wp:posOffset>2830840</wp:posOffset>
                </wp:positionH>
                <wp:positionV relativeFrom="paragraph">
                  <wp:posOffset>744594</wp:posOffset>
                </wp:positionV>
                <wp:extent cx="19080" cy="88560"/>
                <wp:effectExtent l="38100" t="19050" r="38100" b="45085"/>
                <wp:wrapNone/>
                <wp:docPr id="844" name="Ink 844"/>
                <wp:cNvGraphicFramePr/>
                <a:graphic xmlns:a="http://schemas.openxmlformats.org/drawingml/2006/main">
                  <a:graphicData uri="http://schemas.microsoft.com/office/word/2010/wordprocessingInk">
                    <w14:contentPart bwMode="auto" r:id="rId1879">
                      <w14:nvContentPartPr>
                        <w14:cNvContentPartPr/>
                      </w14:nvContentPartPr>
                      <w14:xfrm>
                        <a:off x="0" y="0"/>
                        <a:ext cx="19080" cy="88560"/>
                      </w14:xfrm>
                    </w14:contentPart>
                  </a:graphicData>
                </a:graphic>
              </wp:anchor>
            </w:drawing>
          </mc:Choice>
          <mc:Fallback>
            <w:pict>
              <v:shape w14:anchorId="790C4C00" id="Ink 844" o:spid="_x0000_s1026" type="#_x0000_t75" style="position:absolute;margin-left:222.6pt;margin-top:58.5pt;width:2.05pt;height:7.3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">
                <v:imagedata r:id="rId1880" o:title=""/>
              </v:shape>
            </w:pict>
          </mc:Fallback>
        </mc:AlternateContent>
      </w:r>
      <w:r>
        <w:rPr>
          <w:noProof/>
        </w:rPr>
        <mc:AlternateContent>
          <mc:Choice Requires="wpi">
            <w:drawing>
              <wp:anchor distT="0" distB="0" distL="114300" distR="114300" simplePos="0" relativeHeight="252423168" behindDoc="0" locked="0" layoutInCell="1" allowOverlap="1">
                <wp:simplePos x="0" y="0"/>
                <wp:positionH relativeFrom="column">
                  <wp:posOffset>5097040</wp:posOffset>
                </wp:positionH>
                <wp:positionV relativeFrom="paragraph">
                  <wp:posOffset>278034</wp:posOffset>
                </wp:positionV>
                <wp:extent cx="36000" cy="15840"/>
                <wp:effectExtent l="38100" t="38100" r="40640" b="41910"/>
                <wp:wrapNone/>
                <wp:docPr id="843" name="Ink 843"/>
                <wp:cNvGraphicFramePr/>
                <a:graphic xmlns:a="http://schemas.openxmlformats.org/drawingml/2006/main">
                  <a:graphicData uri="http://schemas.microsoft.com/office/word/2010/wordprocessingInk">
                    <w14:contentPart bwMode="auto" r:id="rId1881">
                      <w14:nvContentPartPr>
                        <w14:cNvContentPartPr/>
                      </w14:nvContentPartPr>
                      <w14:xfrm>
                        <a:off x="0" y="0"/>
                        <a:ext cx="36000" cy="15840"/>
                      </w14:xfrm>
                    </w14:contentPart>
                  </a:graphicData>
                </a:graphic>
              </wp:anchor>
            </w:drawing>
          </mc:Choice>
          <mc:Fallback>
            <w:pict>
              <v:shape w14:anchorId="150B836E" id="Ink 843" o:spid="_x0000_s1026" type="#_x0000_t75" style="position:absolute;margin-left:401.2pt;margin-top:21.65pt;width:3.25pt;height:1.7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">
                <v:imagedata r:id="rId1882" o:title=""/>
              </v:shape>
            </w:pict>
          </mc:Fallback>
        </mc:AlternateContent>
      </w:r>
      <w:r>
        <w:rPr>
          <w:noProof/>
        </w:rPr>
        <mc:AlternateContent>
          <mc:Choice Requires="wpi">
            <w:drawing>
              <wp:anchor distT="0" distB="0" distL="114300" distR="114300" simplePos="0" relativeHeight="252422144" behindDoc="0" locked="0" layoutInCell="1" allowOverlap="1">
                <wp:simplePos x="0" y="0"/>
                <wp:positionH relativeFrom="column">
                  <wp:posOffset>5061400</wp:posOffset>
                </wp:positionH>
                <wp:positionV relativeFrom="paragraph">
                  <wp:posOffset>227994</wp:posOffset>
                </wp:positionV>
                <wp:extent cx="69120" cy="186840"/>
                <wp:effectExtent l="38100" t="38100" r="45720" b="41910"/>
                <wp:wrapNone/>
                <wp:docPr id="842" name="Ink 842"/>
                <wp:cNvGraphicFramePr/>
                <a:graphic xmlns:a="http://schemas.openxmlformats.org/drawingml/2006/main">
                  <a:graphicData uri="http://schemas.microsoft.com/office/word/2010/wordprocessingInk">
                    <w14:contentPart bwMode="auto" r:id="rId1883">
                      <w14:nvContentPartPr>
                        <w14:cNvContentPartPr/>
                      </w14:nvContentPartPr>
                      <w14:xfrm>
                        <a:off x="0" y="0"/>
                        <a:ext cx="69120" cy="186840"/>
                      </w14:xfrm>
                    </w14:contentPart>
                  </a:graphicData>
                </a:graphic>
              </wp:anchor>
            </w:drawing>
          </mc:Choice>
          <mc:Fallback>
            <w:pict>
              <v:shape w14:anchorId="48E2CBF2" id="Ink 842" o:spid="_x0000_s1026" type="#_x0000_t75" style="position:absolute;margin-left:398.3pt;margin-top:17.7pt;width:6pt;height:15.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">
                <v:imagedata r:id="rId1884" o:title=""/>
              </v:shape>
            </w:pict>
          </mc:Fallback>
        </mc:AlternateContent>
      </w:r>
      <w:r>
        <w:rPr>
          <w:noProof/>
        </w:rPr>
        <mc:AlternateContent>
          <mc:Choice Requires="wpi">
            <w:drawing>
              <wp:anchor distT="0" distB="0" distL="114300" distR="114300" simplePos="0" relativeHeight="252421120" behindDoc="0" locked="0" layoutInCell="1" allowOverlap="1">
                <wp:simplePos x="0" y="0"/>
                <wp:positionH relativeFrom="column">
                  <wp:posOffset>4873840</wp:posOffset>
                </wp:positionH>
                <wp:positionV relativeFrom="paragraph">
                  <wp:posOffset>289554</wp:posOffset>
                </wp:positionV>
                <wp:extent cx="32760" cy="37800"/>
                <wp:effectExtent l="38100" t="38100" r="43815" b="38735"/>
                <wp:wrapNone/>
                <wp:docPr id="841" name="Ink 841"/>
                <wp:cNvGraphicFramePr/>
                <a:graphic xmlns:a="http://schemas.openxmlformats.org/drawingml/2006/main">
                  <a:graphicData uri="http://schemas.microsoft.com/office/word/2010/wordprocessingInk">
                    <w14:contentPart bwMode="auto" r:id="rId1885">
                      <w14:nvContentPartPr>
                        <w14:cNvContentPartPr/>
                      </w14:nvContentPartPr>
                      <w14:xfrm>
                        <a:off x="0" y="0"/>
                        <a:ext cx="32760" cy="37800"/>
                      </w14:xfrm>
                    </w14:contentPart>
                  </a:graphicData>
                </a:graphic>
              </wp:anchor>
            </w:drawing>
          </mc:Choice>
          <mc:Fallback>
            <w:pict>
              <v:shape w14:anchorId="2B038E0E" id="Ink 841" o:spid="_x0000_s1026" type="#_x0000_t75" style="position:absolute;margin-left:383.4pt;margin-top:22.45pt;width:3.25pt;height:3.7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">
                <v:imagedata r:id="rId1886" o:title=""/>
              </v:shape>
            </w:pict>
          </mc:Fallback>
        </mc:AlternateContent>
      </w:r>
      <w:r>
        <w:rPr>
          <w:noProof/>
        </w:rPr>
        <mc:AlternateContent>
          <mc:Choice Requires="wpi">
            <w:drawing>
              <wp:anchor distT="0" distB="0" distL="114300" distR="114300" simplePos="0" relativeHeight="252420096" behindDoc="0" locked="0" layoutInCell="1" allowOverlap="1">
                <wp:simplePos x="0" y="0"/>
                <wp:positionH relativeFrom="column">
                  <wp:posOffset>4525720</wp:posOffset>
                </wp:positionH>
                <wp:positionV relativeFrom="paragraph">
                  <wp:posOffset>235194</wp:posOffset>
                </wp:positionV>
                <wp:extent cx="59400" cy="96480"/>
                <wp:effectExtent l="38100" t="38100" r="36195" b="37465"/>
                <wp:wrapNone/>
                <wp:docPr id="840" name="Ink 840"/>
                <wp:cNvGraphicFramePr/>
                <a:graphic xmlns:a="http://schemas.openxmlformats.org/drawingml/2006/main">
                  <a:graphicData uri="http://schemas.microsoft.com/office/word/2010/wordprocessingInk">
                    <w14:contentPart bwMode="auto" r:id="rId1887">
                      <w14:nvContentPartPr>
                        <w14:cNvContentPartPr/>
                      </w14:nvContentPartPr>
                      <w14:xfrm>
                        <a:off x="0" y="0"/>
                        <a:ext cx="59400" cy="96480"/>
                      </w14:xfrm>
                    </w14:contentPart>
                  </a:graphicData>
                </a:graphic>
              </wp:anchor>
            </w:drawing>
          </mc:Choice>
          <mc:Fallback>
            <w:pict>
              <v:shape w14:anchorId="4918526C" id="Ink 840" o:spid="_x0000_s1026" type="#_x0000_t75" style="position:absolute;margin-left:356.05pt;margin-top:18.15pt;width:5.35pt;height:8.3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">
                <v:imagedata r:id="rId1888" o:title=""/>
              </v:shape>
            </w:pict>
          </mc:Fallback>
        </mc:AlternateContent>
      </w:r>
      <w:r>
        <w:rPr>
          <w:noProof/>
        </w:rPr>
        <mc:AlternateContent>
          <mc:Choice Requires="wpi">
            <w:drawing>
              <wp:anchor distT="0" distB="0" distL="114300" distR="114300" simplePos="0" relativeHeight="252419072" behindDoc="0" locked="0" layoutInCell="1" allowOverlap="1">
                <wp:simplePos x="0" y="0"/>
                <wp:positionH relativeFrom="column">
                  <wp:posOffset>4176880</wp:posOffset>
                </wp:positionH>
                <wp:positionV relativeFrom="paragraph">
                  <wp:posOffset>288474</wp:posOffset>
                </wp:positionV>
                <wp:extent cx="38160" cy="57960"/>
                <wp:effectExtent l="38100" t="38100" r="38100" b="37465"/>
                <wp:wrapNone/>
                <wp:docPr id="839" name="Ink 839"/>
                <wp:cNvGraphicFramePr/>
                <a:graphic xmlns:a="http://schemas.openxmlformats.org/drawingml/2006/main">
                  <a:graphicData uri="http://schemas.microsoft.com/office/word/2010/wordprocessingInk">
                    <w14:contentPart bwMode="auto" r:id="rId1889">
                      <w14:nvContentPartPr>
                        <w14:cNvContentPartPr/>
                      </w14:nvContentPartPr>
                      <w14:xfrm>
                        <a:off x="0" y="0"/>
                        <a:ext cx="38160" cy="57960"/>
                      </w14:xfrm>
                    </w14:contentPart>
                  </a:graphicData>
                </a:graphic>
              </wp:anchor>
            </w:drawing>
          </mc:Choice>
          <mc:Fallback>
            <w:pict>
              <v:shape w14:anchorId="3D768AFE" id="Ink 839" o:spid="_x0000_s1026" type="#_x0000_t75" style="position:absolute;margin-left:328.55pt;margin-top:22.4pt;width:3.65pt;height:5.2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">
                <v:imagedata r:id="rId1890" o:title=""/>
              </v:shape>
            </w:pict>
          </mc:Fallback>
        </mc:AlternateContent>
      </w:r>
      <w:r>
        <w:rPr>
          <w:noProof/>
        </w:rPr>
        <mc:AlternateContent>
          <mc:Choice Requires="wpi">
            <w:drawing>
              <wp:anchor distT="0" distB="0" distL="114300" distR="114300" simplePos="0" relativeHeight="252418048" behindDoc="0" locked="0" layoutInCell="1" allowOverlap="1">
                <wp:simplePos x="0" y="0"/>
                <wp:positionH relativeFrom="column">
                  <wp:posOffset>3869440</wp:posOffset>
                </wp:positionH>
                <wp:positionV relativeFrom="paragraph">
                  <wp:posOffset>274074</wp:posOffset>
                </wp:positionV>
                <wp:extent cx="41760" cy="80640"/>
                <wp:effectExtent l="19050" t="38100" r="34925" b="34290"/>
                <wp:wrapNone/>
                <wp:docPr id="838" name="Ink 838"/>
                <wp:cNvGraphicFramePr/>
                <a:graphic xmlns:a="http://schemas.openxmlformats.org/drawingml/2006/main">
                  <a:graphicData uri="http://schemas.microsoft.com/office/word/2010/wordprocessingInk">
                    <w14:contentPart bwMode="auto" r:id="rId1891">
                      <w14:nvContentPartPr>
                        <w14:cNvContentPartPr/>
                      </w14:nvContentPartPr>
                      <w14:xfrm>
                        <a:off x="0" y="0"/>
                        <a:ext cx="41760" cy="80640"/>
                      </w14:xfrm>
                    </w14:contentPart>
                  </a:graphicData>
                </a:graphic>
              </wp:anchor>
            </w:drawing>
          </mc:Choice>
          <mc:Fallback>
            <w:pict>
              <v:shape w14:anchorId="039103BF" id="Ink 838" o:spid="_x0000_s1026" type="#_x0000_t75" style="position:absolute;margin-left:304.25pt;margin-top:21.35pt;width:4.25pt;height:7.1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">
                <v:imagedata r:id="rId1892" o:title=""/>
              </v:shape>
            </w:pict>
          </mc:Fallback>
        </mc:AlternateContent>
      </w:r>
      <w:r>
        <w:rPr>
          <w:noProof/>
        </w:rPr>
        <mc:AlternateContent>
          <mc:Choice Requires="wpi">
            <w:drawing>
              <wp:anchor distT="0" distB="0" distL="114300" distR="114300" simplePos="0" relativeHeight="252417024" behindDoc="0" locked="0" layoutInCell="1" allowOverlap="1">
                <wp:simplePos x="0" y="0"/>
                <wp:positionH relativeFrom="column">
                  <wp:posOffset>3466960</wp:posOffset>
                </wp:positionH>
                <wp:positionV relativeFrom="paragraph">
                  <wp:posOffset>305394</wp:posOffset>
                </wp:positionV>
                <wp:extent cx="81000" cy="64800"/>
                <wp:effectExtent l="38100" t="38100" r="33655" b="30480"/>
                <wp:wrapNone/>
                <wp:docPr id="837" name="Ink 837"/>
                <wp:cNvGraphicFramePr/>
                <a:graphic xmlns:a="http://schemas.openxmlformats.org/drawingml/2006/main">
                  <a:graphicData uri="http://schemas.microsoft.com/office/word/2010/wordprocessingInk">
                    <w14:contentPart bwMode="auto" r:id="rId1893">
                      <w14:nvContentPartPr>
                        <w14:cNvContentPartPr/>
                      </w14:nvContentPartPr>
                      <w14:xfrm>
                        <a:off x="0" y="0"/>
                        <a:ext cx="81000" cy="64800"/>
                      </w14:xfrm>
                    </w14:contentPart>
                  </a:graphicData>
                </a:graphic>
              </wp:anchor>
            </w:drawing>
          </mc:Choice>
          <mc:Fallback>
            <w:pict>
              <v:shape w14:anchorId="17F6D323" id="Ink 837" o:spid="_x0000_s1026" type="#_x0000_t75" style="position:absolute;margin-left:272.7pt;margin-top:23.9pt;width:6.95pt;height:5.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">
                <v:imagedata r:id="rId1894" o:title=""/>
              </v:shape>
            </w:pict>
          </mc:Fallback>
        </mc:AlternateContent>
      </w:r>
      <w:r>
        <w:rPr>
          <w:noProof/>
        </w:rPr>
        <mc:AlternateContent>
          <mc:Choice Requires="wpi">
            <w:drawing>
              <wp:anchor distT="0" distB="0" distL="114300" distR="114300" simplePos="0" relativeHeight="252416000" behindDoc="0" locked="0" layoutInCell="1" allowOverlap="1">
                <wp:simplePos x="0" y="0"/>
                <wp:positionH relativeFrom="column">
                  <wp:posOffset>3177160</wp:posOffset>
                </wp:positionH>
                <wp:positionV relativeFrom="paragraph">
                  <wp:posOffset>564234</wp:posOffset>
                </wp:positionV>
                <wp:extent cx="76320" cy="202680"/>
                <wp:effectExtent l="38100" t="38100" r="38100" b="45085"/>
                <wp:wrapNone/>
                <wp:docPr id="836" name="Ink 836"/>
                <wp:cNvGraphicFramePr/>
                <a:graphic xmlns:a="http://schemas.openxmlformats.org/drawingml/2006/main">
                  <a:graphicData uri="http://schemas.microsoft.com/office/word/2010/wordprocessingInk">
                    <w14:contentPart bwMode="auto" r:id="rId1895">
                      <w14:nvContentPartPr>
                        <w14:cNvContentPartPr/>
                      </w14:nvContentPartPr>
                      <w14:xfrm>
                        <a:off x="0" y="0"/>
                        <a:ext cx="76320" cy="202680"/>
                      </w14:xfrm>
                    </w14:contentPart>
                  </a:graphicData>
                </a:graphic>
              </wp:anchor>
            </w:drawing>
          </mc:Choice>
          <mc:Fallback>
            <w:pict>
              <v:shape w14:anchorId="6122A44A" id="Ink 836" o:spid="_x0000_s1026" type="#_x0000_t75" style="position:absolute;margin-left:249.85pt;margin-top:44pt;width:6.75pt;height:16.9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">
                <v:imagedata r:id="rId1896" o:title=""/>
              </v:shape>
            </w:pict>
          </mc:Fallback>
        </mc:AlternateContent>
      </w:r>
      <w:r>
        <w:rPr>
          <w:noProof/>
        </w:rPr>
        <mc:AlternateContent>
          <mc:Choice Requires="wpi">
            <w:drawing>
              <wp:anchor distT="0" distB="0" distL="114300" distR="114300" simplePos="0" relativeHeight="252414976" behindDoc="0" locked="0" layoutInCell="1" allowOverlap="1">
                <wp:simplePos x="0" y="0"/>
                <wp:positionH relativeFrom="column">
                  <wp:posOffset>3034600</wp:posOffset>
                </wp:positionH>
                <wp:positionV relativeFrom="paragraph">
                  <wp:posOffset>568914</wp:posOffset>
                </wp:positionV>
                <wp:extent cx="127080" cy="43920"/>
                <wp:effectExtent l="38100" t="38100" r="25400" b="32385"/>
                <wp:wrapNone/>
                <wp:docPr id="835" name="Ink 835"/>
                <wp:cNvGraphicFramePr/>
                <a:graphic xmlns:a="http://schemas.openxmlformats.org/drawingml/2006/main">
                  <a:graphicData uri="http://schemas.microsoft.com/office/word/2010/wordprocessingInk">
                    <w14:contentPart bwMode="auto" r:id="rId1897">
                      <w14:nvContentPartPr>
                        <w14:cNvContentPartPr/>
                      </w14:nvContentPartPr>
                      <w14:xfrm>
                        <a:off x="0" y="0"/>
                        <a:ext cx="127080" cy="43920"/>
                      </w14:xfrm>
                    </w14:contentPart>
                  </a:graphicData>
                </a:graphic>
              </wp:anchor>
            </w:drawing>
          </mc:Choice>
          <mc:Fallback>
            <w:pict>
              <v:shape w14:anchorId="2669FA26" id="Ink 835" o:spid="_x0000_s1026" type="#_x0000_t75" style="position:absolute;margin-left:238.7pt;margin-top:44.45pt;width:10.7pt;height:4.2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">
                <v:imagedata r:id="rId1898" o:title=""/>
              </v:shape>
            </w:pict>
          </mc:Fallback>
        </mc:AlternateContent>
      </w:r>
      <w:r>
        <w:rPr>
          <w:noProof/>
        </w:rPr>
        <mc:AlternateContent>
          <mc:Choice Requires="wpi">
            <w:drawing>
              <wp:anchor distT="0" distB="0" distL="114300" distR="114300" simplePos="0" relativeHeight="252413952" behindDoc="0" locked="0" layoutInCell="1" allowOverlap="1">
                <wp:simplePos x="0" y="0"/>
                <wp:positionH relativeFrom="column">
                  <wp:posOffset>2942440</wp:posOffset>
                </wp:positionH>
                <wp:positionV relativeFrom="paragraph">
                  <wp:posOffset>581874</wp:posOffset>
                </wp:positionV>
                <wp:extent cx="89640" cy="99720"/>
                <wp:effectExtent l="38100" t="38100" r="43815" b="33655"/>
                <wp:wrapNone/>
                <wp:docPr id="834" name="Ink 834"/>
                <wp:cNvGraphicFramePr/>
                <a:graphic xmlns:a="http://schemas.openxmlformats.org/drawingml/2006/main">
                  <a:graphicData uri="http://schemas.microsoft.com/office/word/2010/wordprocessingInk">
                    <w14:contentPart bwMode="auto" r:id="rId1899">
                      <w14:nvContentPartPr>
                        <w14:cNvContentPartPr/>
                      </w14:nvContentPartPr>
                      <w14:xfrm>
                        <a:off x="0" y="0"/>
                        <a:ext cx="89640" cy="99720"/>
                      </w14:xfrm>
                    </w14:contentPart>
                  </a:graphicData>
                </a:graphic>
              </wp:anchor>
            </w:drawing>
          </mc:Choice>
          <mc:Fallback>
            <w:pict>
              <v:shape w14:anchorId="213F3816" id="Ink 834" o:spid="_x0000_s1026" type="#_x0000_t75" style="position:absolute;margin-left:231.55pt;margin-top:45.4pt;width:7.65pt;height:8.6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">
                <v:imagedata r:id="rId1900" o:title=""/>
              </v:shape>
            </w:pict>
          </mc:Fallback>
        </mc:AlternateContent>
      </w:r>
      <w:r>
        <w:rPr>
          <w:noProof/>
        </w:rPr>
        <mc:AlternateContent>
          <mc:Choice Requires="wpi">
            <w:drawing>
              <wp:anchor distT="0" distB="0" distL="114300" distR="114300" simplePos="0" relativeHeight="252412928" behindDoc="0" locked="0" layoutInCell="1" allowOverlap="1">
                <wp:simplePos x="0" y="0"/>
                <wp:positionH relativeFrom="column">
                  <wp:posOffset>2886280</wp:posOffset>
                </wp:positionH>
                <wp:positionV relativeFrom="paragraph">
                  <wp:posOffset>597354</wp:posOffset>
                </wp:positionV>
                <wp:extent cx="36720" cy="44280"/>
                <wp:effectExtent l="38100" t="38100" r="40005" b="32385"/>
                <wp:wrapNone/>
                <wp:docPr id="833" name="Ink 833"/>
                <wp:cNvGraphicFramePr/>
                <a:graphic xmlns:a="http://schemas.openxmlformats.org/drawingml/2006/main">
                  <a:graphicData uri="http://schemas.microsoft.com/office/word/2010/wordprocessingInk">
                    <w14:contentPart bwMode="auto" r:id="rId1901">
                      <w14:nvContentPartPr>
                        <w14:cNvContentPartPr/>
                      </w14:nvContentPartPr>
                      <w14:xfrm>
                        <a:off x="0" y="0"/>
                        <a:ext cx="36720" cy="44280"/>
                      </w14:xfrm>
                    </w14:contentPart>
                  </a:graphicData>
                </a:graphic>
              </wp:anchor>
            </w:drawing>
          </mc:Choice>
          <mc:Fallback>
            <w:pict>
              <v:shape w14:anchorId="2FD27039" id="Ink 833" o:spid="_x0000_s1026" type="#_x0000_t75" style="position:absolute;margin-left:227.05pt;margin-top:46.85pt;width:3.35pt;height:4.1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">
                <v:imagedata r:id="rId1902" o:title=""/>
              </v:shape>
            </w:pict>
          </mc:Fallback>
        </mc:AlternateContent>
      </w:r>
      <w:r>
        <w:rPr>
          <w:noProof/>
        </w:rPr>
        <mc:AlternateContent>
          <mc:Choice Requires="wpi">
            <w:drawing>
              <wp:anchor distT="0" distB="0" distL="114300" distR="114300" simplePos="0" relativeHeight="252411904" behindDoc="0" locked="0" layoutInCell="1" allowOverlap="1">
                <wp:simplePos x="0" y="0"/>
                <wp:positionH relativeFrom="column">
                  <wp:posOffset>2848480</wp:posOffset>
                </wp:positionH>
                <wp:positionV relativeFrom="paragraph">
                  <wp:posOffset>582954</wp:posOffset>
                </wp:positionV>
                <wp:extent cx="37800" cy="11880"/>
                <wp:effectExtent l="38100" t="19050" r="38735" b="45720"/>
                <wp:wrapNone/>
                <wp:docPr id="832" name="Ink 832"/>
                <wp:cNvGraphicFramePr/>
                <a:graphic xmlns:a="http://schemas.openxmlformats.org/drawingml/2006/main">
                  <a:graphicData uri="http://schemas.microsoft.com/office/word/2010/wordprocessingInk">
                    <w14:contentPart bwMode="auto" r:id="rId1903">
                      <w14:nvContentPartPr>
                        <w14:cNvContentPartPr/>
                      </w14:nvContentPartPr>
                      <w14:xfrm>
                        <a:off x="0" y="0"/>
                        <a:ext cx="37800" cy="11880"/>
                      </w14:xfrm>
                    </w14:contentPart>
                  </a:graphicData>
                </a:graphic>
              </wp:anchor>
            </w:drawing>
          </mc:Choice>
          <mc:Fallback>
            <w:pict>
              <v:shape w14:anchorId="7D81B1FE" id="Ink 832" o:spid="_x0000_s1026" type="#_x0000_t75" style="position:absolute;margin-left:224.05pt;margin-top:45.65pt;width:3.45pt;height:1.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">
                <v:imagedata r:id="rId1904" o:title=""/>
              </v:shape>
            </w:pict>
          </mc:Fallback>
        </mc:AlternateContent>
      </w:r>
      <w:r>
        <w:rPr>
          <w:noProof/>
        </w:rPr>
        <mc:AlternateContent>
          <mc:Choice Requires="wpi">
            <w:drawing>
              <wp:anchor distT="0" distB="0" distL="114300" distR="114300" simplePos="0" relativeHeight="252410880" behindDoc="0" locked="0" layoutInCell="1" allowOverlap="1">
                <wp:simplePos x="0" y="0"/>
                <wp:positionH relativeFrom="column">
                  <wp:posOffset>2847040</wp:posOffset>
                </wp:positionH>
                <wp:positionV relativeFrom="paragraph">
                  <wp:posOffset>541914</wp:posOffset>
                </wp:positionV>
                <wp:extent cx="37440" cy="27720"/>
                <wp:effectExtent l="38100" t="38100" r="39370" b="29845"/>
                <wp:wrapNone/>
                <wp:docPr id="831" name="Ink 831"/>
                <wp:cNvGraphicFramePr/>
                <a:graphic xmlns:a="http://schemas.openxmlformats.org/drawingml/2006/main">
                  <a:graphicData uri="http://schemas.microsoft.com/office/word/2010/wordprocessingInk">
                    <w14:contentPart bwMode="auto" r:id="rId1905">
                      <w14:nvContentPartPr>
                        <w14:cNvContentPartPr/>
                      </w14:nvContentPartPr>
                      <w14:xfrm>
                        <a:off x="0" y="0"/>
                        <a:ext cx="37440" cy="27720"/>
                      </w14:xfrm>
                    </w14:contentPart>
                  </a:graphicData>
                </a:graphic>
              </wp:anchor>
            </w:drawing>
          </mc:Choice>
          <mc:Fallback>
            <w:pict>
              <v:shape w14:anchorId="513D64A5" id="Ink 831" o:spid="_x0000_s1026" type="#_x0000_t75" style="position:absolute;margin-left:224.05pt;margin-top:42.35pt;width:3.45pt;height:2.7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">
                <v:imagedata r:id="rId1906" o:title=""/>
              </v:shape>
            </w:pict>
          </mc:Fallback>
        </mc:AlternateContent>
      </w:r>
      <w:r>
        <w:rPr>
          <w:noProof/>
        </w:rPr>
        <mc:AlternateContent>
          <mc:Choice Requires="wpi">
            <w:drawing>
              <wp:anchor distT="0" distB="0" distL="114300" distR="114300" simplePos="0" relativeHeight="252409856" behindDoc="0" locked="0" layoutInCell="1" allowOverlap="1">
                <wp:simplePos x="0" y="0"/>
                <wp:positionH relativeFrom="column">
                  <wp:posOffset>2833000</wp:posOffset>
                </wp:positionH>
                <wp:positionV relativeFrom="paragraph">
                  <wp:posOffset>566394</wp:posOffset>
                </wp:positionV>
                <wp:extent cx="15480" cy="97920"/>
                <wp:effectExtent l="38100" t="38100" r="41910" b="35560"/>
                <wp:wrapNone/>
                <wp:docPr id="830" name="Ink 830"/>
                <wp:cNvGraphicFramePr/>
                <a:graphic xmlns:a="http://schemas.openxmlformats.org/drawingml/2006/main">
                  <a:graphicData uri="http://schemas.microsoft.com/office/word/2010/wordprocessingInk">
                    <w14:contentPart bwMode="auto" r:id="rId1907">
                      <w14:nvContentPartPr>
                        <w14:cNvContentPartPr/>
                      </w14:nvContentPartPr>
                      <w14:xfrm>
                        <a:off x="0" y="0"/>
                        <a:ext cx="15480" cy="97920"/>
                      </w14:xfrm>
                    </w14:contentPart>
                  </a:graphicData>
                </a:graphic>
              </wp:anchor>
            </w:drawing>
          </mc:Choice>
          <mc:Fallback>
            <w:pict>
              <v:shape w14:anchorId="5FF6D831" id="Ink 830" o:spid="_x0000_s1026" type="#_x0000_t75" style="position:absolute;margin-left:222.8pt;margin-top:44.45pt;width:1.65pt;height:8.1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">
                <v:imagedata r:id="rId1908" o:title=""/>
              </v:shape>
            </w:pict>
          </mc:Fallback>
        </mc:AlternateContent>
      </w:r>
      <w:r>
        <w:rPr>
          <w:noProof/>
        </w:rPr>
        <mc:AlternateContent>
          <mc:Choice Requires="wpi">
            <w:drawing>
              <wp:anchor distT="0" distB="0" distL="114300" distR="114300" simplePos="0" relativeHeight="252408832" behindDoc="0" locked="0" layoutInCell="1" allowOverlap="1">
                <wp:simplePos x="0" y="0"/>
                <wp:positionH relativeFrom="column">
                  <wp:posOffset>2948920</wp:posOffset>
                </wp:positionH>
                <wp:positionV relativeFrom="paragraph">
                  <wp:posOffset>340314</wp:posOffset>
                </wp:positionV>
                <wp:extent cx="73440" cy="29160"/>
                <wp:effectExtent l="38100" t="38100" r="41275" b="28575"/>
                <wp:wrapNone/>
                <wp:docPr id="829" name="Ink 829"/>
                <wp:cNvGraphicFramePr/>
                <a:graphic xmlns:a="http://schemas.openxmlformats.org/drawingml/2006/main">
                  <a:graphicData uri="http://schemas.microsoft.com/office/word/2010/wordprocessingInk">
                    <w14:contentPart bwMode="auto" r:id="rId1909">
                      <w14:nvContentPartPr>
                        <w14:cNvContentPartPr/>
                      </w14:nvContentPartPr>
                      <w14:xfrm>
                        <a:off x="0" y="0"/>
                        <a:ext cx="73440" cy="29160"/>
                      </w14:xfrm>
                    </w14:contentPart>
                  </a:graphicData>
                </a:graphic>
              </wp:anchor>
            </w:drawing>
          </mc:Choice>
          <mc:Fallback>
            <w:pict>
              <v:shape w14:anchorId="58B11EE4" id="Ink 829" o:spid="_x0000_s1026" type="#_x0000_t75" style="position:absolute;margin-left:232.05pt;margin-top:26.6pt;width:6.2pt;height:2.7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">
                <v:imagedata r:id="rId1910" o:title=""/>
              </v:shape>
            </w:pict>
          </mc:Fallback>
        </mc:AlternateContent>
      </w:r>
      <w:r>
        <w:rPr>
          <w:noProof/>
        </w:rPr>
        <mc:AlternateContent>
          <mc:Choice Requires="wpi">
            <w:drawing>
              <wp:anchor distT="0" distB="0" distL="114300" distR="114300" simplePos="0" relativeHeight="252407808" behindDoc="0" locked="0" layoutInCell="1" allowOverlap="1">
                <wp:simplePos x="0" y="0"/>
                <wp:positionH relativeFrom="column">
                  <wp:posOffset>2834800</wp:posOffset>
                </wp:positionH>
                <wp:positionV relativeFrom="paragraph">
                  <wp:posOffset>326634</wp:posOffset>
                </wp:positionV>
                <wp:extent cx="319320" cy="124560"/>
                <wp:effectExtent l="38100" t="38100" r="24130" b="46990"/>
                <wp:wrapNone/>
                <wp:docPr id="828" name="Ink 828"/>
                <wp:cNvGraphicFramePr/>
                <a:graphic xmlns:a="http://schemas.openxmlformats.org/drawingml/2006/main">
                  <a:graphicData uri="http://schemas.microsoft.com/office/word/2010/wordprocessingInk">
                    <w14:contentPart bwMode="auto" r:id="rId1911">
                      <w14:nvContentPartPr>
                        <w14:cNvContentPartPr/>
                      </w14:nvContentPartPr>
                      <w14:xfrm>
                        <a:off x="0" y="0"/>
                        <a:ext cx="319320" cy="124560"/>
                      </w14:xfrm>
                    </w14:contentPart>
                  </a:graphicData>
                </a:graphic>
              </wp:anchor>
            </w:drawing>
          </mc:Choice>
          <mc:Fallback>
            <w:pict>
              <v:shape w14:anchorId="7AD83E6E" id="Ink 828" o:spid="_x0000_s1026" type="#_x0000_t75" style="position:absolute;margin-left:222.85pt;margin-top:25.35pt;width:25.95pt;height:10.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">
                <v:imagedata r:id="rId1912" o:title=""/>
              </v:shape>
            </w:pict>
          </mc:Fallback>
        </mc:AlternateContent>
      </w:r>
      <w:r w:rsidR="00F25BA3">
        <w:rPr>
          <w:noProof/>
        </w:rPr>
        <w:drawing>
          <wp:anchor distT="0" distB="0" distL="114300" distR="114300" simplePos="0" relativeHeight="252406784" behindDoc="0" locked="0" layoutInCell="1" allowOverlap="1" wp14:anchorId="3DDC82E2" wp14:editId="4F95E786">
            <wp:simplePos x="0" y="0"/>
            <wp:positionH relativeFrom="margin">
              <wp:align>left</wp:align>
            </wp:positionH>
            <wp:positionV relativeFrom="paragraph">
              <wp:posOffset>288290</wp:posOffset>
            </wp:positionV>
            <wp:extent cx="2713990" cy="2336165"/>
            <wp:effectExtent l="0" t="0" r="0" b="6985"/>
            <wp:wrapThrough wrapText="bothSides">
              <wp:wrapPolygon edited="0">
                <wp:start x="0" y="0"/>
                <wp:lineTo x="0" y="21488"/>
                <wp:lineTo x="21378" y="21488"/>
                <wp:lineTo x="21378" y="0"/>
                <wp:lineTo x="0" y="0"/>
              </wp:wrapPolygon>
            </wp:wrapThrough>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3" cstate="print">
                      <a:extLst>
                        <a:ext uri="{28A0092B-C50C-407E-A947-70E740481C1C}">
                          <a14:useLocalDpi xmlns:a14="http://schemas.microsoft.com/office/drawing/2010/main" val="0"/>
                        </a:ext>
                      </a:extLst>
                    </a:blip>
                    <a:stretch>
                      <a:fillRect/>
                    </a:stretch>
                  </pic:blipFill>
                  <pic:spPr>
                    <a:xfrm>
                      <a:off x="0" y="0"/>
                      <a:ext cx="2713990" cy="2336165"/>
                    </a:xfrm>
                    <a:prstGeom prst="rect">
                      <a:avLst/>
                    </a:prstGeom>
                  </pic:spPr>
                </pic:pic>
              </a:graphicData>
            </a:graphic>
            <wp14:sizeRelH relativeFrom="page">
              <wp14:pctWidth>0</wp14:pctWidth>
            </wp14:sizeRelH>
            <wp14:sizeRelV relativeFrom="page">
              <wp14:pctHeight>0</wp14:pctHeight>
            </wp14:sizeRelV>
          </wp:anchor>
        </w:drawing>
      </w:r>
      <w:r w:rsidR="00F25BA3">
        <w:rPr>
          <w:rFonts w:ascii="Liberation Serif" w:hAnsi="Liberation Serif"/>
          <w:b/>
          <w:u w:val="single"/>
        </w:rPr>
        <w:t xml:space="preserve">Question1: </w:t>
      </w: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Default="00D9794B" w:rsidP="00D9794B">
      <w:pPr>
        <w:rPr>
          <w:rFonts w:ascii="Liberation Serif" w:hAnsi="Liberation Serif"/>
        </w:rPr>
      </w:pPr>
    </w:p>
    <w:p w:rsidR="00F25BA3" w:rsidRDefault="00F25BA3" w:rsidP="00D9794B">
      <w:pPr>
        <w:rPr>
          <w:rFonts w:ascii="Liberation Serif" w:hAnsi="Liberation Serif"/>
        </w:rPr>
      </w:pPr>
    </w:p>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 xml:space="preserve">Sometimes it happens that the newly created node need not be chosen immediately after its creation. Let’s see and example on that. </w:t>
      </w:r>
    </w:p>
    <w:p w:rsidR="00D9794B" w:rsidRDefault="00D9794B" w:rsidP="00D9794B">
      <w:pPr>
        <w:rPr>
          <w:rFonts w:ascii="Liberation Serif" w:hAnsi="Liberation Serif"/>
          <w:b/>
        </w:rPr>
      </w:pPr>
      <w:r>
        <w:rPr>
          <w:rFonts w:ascii="Liberation Serif" w:hAnsi="Liberation Serif"/>
          <w:b/>
        </w:rPr>
        <w:t>Question 2:</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9794B" w:rsidTr="00D9794B">
        <w:tc>
          <w:tcPr>
            <w:tcW w:w="1335" w:type="dxa"/>
          </w:tcPr>
          <w:p w:rsidR="00D9794B" w:rsidRDefault="00D9794B" w:rsidP="00D9794B">
            <w:pPr>
              <w:rPr>
                <w:rFonts w:ascii="Liberation Serif" w:hAnsi="Liberation Serif"/>
              </w:rPr>
            </w:pPr>
            <w:r>
              <w:rPr>
                <w:rFonts w:ascii="Liberation Serif" w:hAnsi="Liberation Serif"/>
              </w:rPr>
              <w:t>A</w:t>
            </w:r>
          </w:p>
        </w:tc>
        <w:tc>
          <w:tcPr>
            <w:tcW w:w="1335" w:type="dxa"/>
          </w:tcPr>
          <w:p w:rsidR="00D9794B" w:rsidRDefault="00D9794B" w:rsidP="00D9794B">
            <w:pPr>
              <w:rPr>
                <w:rFonts w:ascii="Liberation Serif" w:hAnsi="Liberation Serif"/>
              </w:rPr>
            </w:pPr>
            <w:r>
              <w:rPr>
                <w:rFonts w:ascii="Liberation Serif" w:hAnsi="Liberation Serif"/>
              </w:rPr>
              <w:t>E</w:t>
            </w:r>
          </w:p>
        </w:tc>
        <w:tc>
          <w:tcPr>
            <w:tcW w:w="1336" w:type="dxa"/>
          </w:tcPr>
          <w:p w:rsidR="00D9794B" w:rsidRDefault="00D9794B" w:rsidP="00D9794B">
            <w:pPr>
              <w:rPr>
                <w:rFonts w:ascii="Liberation Serif" w:hAnsi="Liberation Serif"/>
              </w:rPr>
            </w:pPr>
            <w:r>
              <w:rPr>
                <w:rFonts w:ascii="Liberation Serif" w:hAnsi="Liberation Serif"/>
              </w:rPr>
              <w:t>I</w:t>
            </w:r>
          </w:p>
        </w:tc>
        <w:tc>
          <w:tcPr>
            <w:tcW w:w="1336" w:type="dxa"/>
          </w:tcPr>
          <w:p w:rsidR="00D9794B" w:rsidRDefault="00D9794B" w:rsidP="00D9794B">
            <w:pPr>
              <w:rPr>
                <w:rFonts w:ascii="Liberation Serif" w:hAnsi="Liberation Serif"/>
              </w:rPr>
            </w:pPr>
            <w:r>
              <w:rPr>
                <w:rFonts w:ascii="Liberation Serif" w:hAnsi="Liberation Serif"/>
              </w:rPr>
              <w:t>O</w:t>
            </w:r>
          </w:p>
        </w:tc>
        <w:tc>
          <w:tcPr>
            <w:tcW w:w="1336" w:type="dxa"/>
          </w:tcPr>
          <w:p w:rsidR="00D9794B" w:rsidRDefault="00D9794B" w:rsidP="00D9794B">
            <w:pPr>
              <w:rPr>
                <w:rFonts w:ascii="Liberation Serif" w:hAnsi="Liberation Serif"/>
              </w:rPr>
            </w:pPr>
            <w:r>
              <w:rPr>
                <w:rFonts w:ascii="Liberation Serif" w:hAnsi="Liberation Serif"/>
              </w:rPr>
              <w:t>U</w:t>
            </w:r>
          </w:p>
        </w:tc>
        <w:tc>
          <w:tcPr>
            <w:tcW w:w="1336" w:type="dxa"/>
          </w:tcPr>
          <w:p w:rsidR="00D9794B" w:rsidRDefault="00D9794B" w:rsidP="00D9794B">
            <w:pPr>
              <w:rPr>
                <w:rFonts w:ascii="Liberation Serif" w:hAnsi="Liberation Serif"/>
              </w:rPr>
            </w:pPr>
            <w:r>
              <w:rPr>
                <w:rFonts w:ascii="Liberation Serif" w:hAnsi="Liberation Serif"/>
              </w:rPr>
              <w:t>S</w:t>
            </w:r>
          </w:p>
        </w:tc>
        <w:tc>
          <w:tcPr>
            <w:tcW w:w="1336" w:type="dxa"/>
          </w:tcPr>
          <w:p w:rsidR="00D9794B" w:rsidRDefault="00D9794B" w:rsidP="00D9794B">
            <w:pPr>
              <w:rPr>
                <w:rFonts w:ascii="Liberation Serif" w:hAnsi="Liberation Serif"/>
              </w:rPr>
            </w:pPr>
            <w:r>
              <w:rPr>
                <w:rFonts w:ascii="Liberation Serif" w:hAnsi="Liberation Serif"/>
              </w:rPr>
              <w:t>T</w:t>
            </w:r>
          </w:p>
        </w:tc>
      </w:tr>
      <w:tr w:rsidR="00D9794B" w:rsidTr="00D9794B">
        <w:tc>
          <w:tcPr>
            <w:tcW w:w="1335" w:type="dxa"/>
          </w:tcPr>
          <w:p w:rsidR="00D9794B" w:rsidRDefault="00D9794B" w:rsidP="00D9794B">
            <w:pPr>
              <w:rPr>
                <w:rFonts w:ascii="Liberation Serif" w:hAnsi="Liberation Serif"/>
              </w:rPr>
            </w:pPr>
            <w:r>
              <w:rPr>
                <w:rFonts w:ascii="Liberation Serif" w:hAnsi="Liberation Serif"/>
              </w:rPr>
              <w:t>10</w:t>
            </w:r>
          </w:p>
        </w:tc>
        <w:tc>
          <w:tcPr>
            <w:tcW w:w="1335" w:type="dxa"/>
          </w:tcPr>
          <w:p w:rsidR="00D9794B" w:rsidRDefault="00D9794B" w:rsidP="00D9794B">
            <w:pPr>
              <w:rPr>
                <w:rFonts w:ascii="Liberation Serif" w:hAnsi="Liberation Serif"/>
              </w:rPr>
            </w:pPr>
            <w:r>
              <w:rPr>
                <w:rFonts w:ascii="Liberation Serif" w:hAnsi="Liberation Serif"/>
              </w:rPr>
              <w:t>15</w:t>
            </w:r>
          </w:p>
        </w:tc>
        <w:tc>
          <w:tcPr>
            <w:tcW w:w="1336" w:type="dxa"/>
          </w:tcPr>
          <w:p w:rsidR="00D9794B" w:rsidRDefault="00D9794B" w:rsidP="00D9794B">
            <w:pPr>
              <w:rPr>
                <w:rFonts w:ascii="Liberation Serif" w:hAnsi="Liberation Serif"/>
              </w:rPr>
            </w:pPr>
            <w:r>
              <w:rPr>
                <w:rFonts w:ascii="Liberation Serif" w:hAnsi="Liberation Serif"/>
              </w:rPr>
              <w:t>12</w:t>
            </w:r>
          </w:p>
        </w:tc>
        <w:tc>
          <w:tcPr>
            <w:tcW w:w="1336" w:type="dxa"/>
          </w:tcPr>
          <w:p w:rsidR="00D9794B" w:rsidRDefault="00D9794B" w:rsidP="00D9794B">
            <w:pPr>
              <w:rPr>
                <w:rFonts w:ascii="Liberation Serif" w:hAnsi="Liberation Serif"/>
              </w:rPr>
            </w:pPr>
            <w:r>
              <w:rPr>
                <w:rFonts w:ascii="Liberation Serif" w:hAnsi="Liberation Serif"/>
              </w:rPr>
              <w:t>3</w:t>
            </w:r>
          </w:p>
        </w:tc>
        <w:tc>
          <w:tcPr>
            <w:tcW w:w="1336" w:type="dxa"/>
          </w:tcPr>
          <w:p w:rsidR="00D9794B" w:rsidRDefault="00D9794B" w:rsidP="00D9794B">
            <w:pPr>
              <w:rPr>
                <w:rFonts w:ascii="Liberation Serif" w:hAnsi="Liberation Serif"/>
              </w:rPr>
            </w:pPr>
            <w:r>
              <w:rPr>
                <w:rFonts w:ascii="Liberation Serif" w:hAnsi="Liberation Serif"/>
              </w:rPr>
              <w:t>4</w:t>
            </w:r>
          </w:p>
        </w:tc>
        <w:tc>
          <w:tcPr>
            <w:tcW w:w="1336" w:type="dxa"/>
          </w:tcPr>
          <w:p w:rsidR="00D9794B" w:rsidRDefault="00D9794B" w:rsidP="00D9794B">
            <w:pPr>
              <w:rPr>
                <w:rFonts w:ascii="Liberation Serif" w:hAnsi="Liberation Serif"/>
              </w:rPr>
            </w:pPr>
            <w:r>
              <w:rPr>
                <w:rFonts w:ascii="Liberation Serif" w:hAnsi="Liberation Serif"/>
              </w:rPr>
              <w:t>13</w:t>
            </w:r>
          </w:p>
        </w:tc>
        <w:tc>
          <w:tcPr>
            <w:tcW w:w="1336" w:type="dxa"/>
          </w:tcPr>
          <w:p w:rsidR="00D9794B" w:rsidRDefault="00D9794B" w:rsidP="00D9794B">
            <w:pPr>
              <w:rPr>
                <w:rFonts w:ascii="Liberation Serif" w:hAnsi="Liberation Serif"/>
              </w:rPr>
            </w:pPr>
            <w:r>
              <w:rPr>
                <w:rFonts w:ascii="Liberation Serif" w:hAnsi="Liberation Serif"/>
              </w:rPr>
              <w:t>1</w:t>
            </w:r>
          </w:p>
        </w:tc>
      </w:tr>
    </w:tbl>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The tree for the given question can be seen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625DE1" w:rsidTr="00DC41E4">
        <w:tc>
          <w:tcPr>
            <w:tcW w:w="1335" w:type="dxa"/>
          </w:tcPr>
          <w:p w:rsidR="00625DE1" w:rsidRDefault="00625DE1" w:rsidP="00DC41E4">
            <w:pPr>
              <w:rPr>
                <w:rFonts w:ascii="Liberation Serif" w:hAnsi="Liberation Serif"/>
              </w:rPr>
            </w:pPr>
            <w:r>
              <w:rPr>
                <w:rFonts w:ascii="Liberation Serif" w:hAnsi="Liberation Serif"/>
              </w:rPr>
              <w:lastRenderedPageBreak/>
              <w:t>A</w:t>
            </w:r>
          </w:p>
        </w:tc>
        <w:tc>
          <w:tcPr>
            <w:tcW w:w="1335" w:type="dxa"/>
          </w:tcPr>
          <w:p w:rsidR="00625DE1" w:rsidRDefault="00625DE1" w:rsidP="00DC41E4">
            <w:pPr>
              <w:rPr>
                <w:rFonts w:ascii="Liberation Serif" w:hAnsi="Liberation Serif"/>
              </w:rPr>
            </w:pPr>
            <w:r>
              <w:rPr>
                <w:rFonts w:ascii="Liberation Serif" w:hAnsi="Liberation Serif"/>
              </w:rPr>
              <w:t>E</w:t>
            </w:r>
          </w:p>
        </w:tc>
        <w:tc>
          <w:tcPr>
            <w:tcW w:w="1336" w:type="dxa"/>
          </w:tcPr>
          <w:p w:rsidR="00625DE1" w:rsidRDefault="00625DE1" w:rsidP="00DC41E4">
            <w:pPr>
              <w:rPr>
                <w:rFonts w:ascii="Liberation Serif" w:hAnsi="Liberation Serif"/>
              </w:rPr>
            </w:pPr>
            <w:r>
              <w:rPr>
                <w:rFonts w:ascii="Liberation Serif" w:hAnsi="Liberation Serif"/>
              </w:rPr>
              <w:t>I</w:t>
            </w:r>
          </w:p>
        </w:tc>
        <w:tc>
          <w:tcPr>
            <w:tcW w:w="1336" w:type="dxa"/>
          </w:tcPr>
          <w:p w:rsidR="00625DE1" w:rsidRDefault="00625DE1" w:rsidP="00DC41E4">
            <w:pPr>
              <w:rPr>
                <w:rFonts w:ascii="Liberation Serif" w:hAnsi="Liberation Serif"/>
              </w:rPr>
            </w:pPr>
            <w:r>
              <w:rPr>
                <w:rFonts w:ascii="Liberation Serif" w:hAnsi="Liberation Serif"/>
              </w:rPr>
              <w:t>O</w:t>
            </w:r>
          </w:p>
        </w:tc>
        <w:tc>
          <w:tcPr>
            <w:tcW w:w="1336" w:type="dxa"/>
          </w:tcPr>
          <w:p w:rsidR="00625DE1" w:rsidRDefault="00625DE1" w:rsidP="00DC41E4">
            <w:pPr>
              <w:rPr>
                <w:rFonts w:ascii="Liberation Serif" w:hAnsi="Liberation Serif"/>
              </w:rPr>
            </w:pPr>
            <w:r>
              <w:rPr>
                <w:rFonts w:ascii="Liberation Serif" w:hAnsi="Liberation Serif"/>
              </w:rPr>
              <w:t>U</w:t>
            </w:r>
          </w:p>
        </w:tc>
        <w:tc>
          <w:tcPr>
            <w:tcW w:w="1336" w:type="dxa"/>
          </w:tcPr>
          <w:p w:rsidR="00625DE1" w:rsidRDefault="00625DE1" w:rsidP="00DC41E4">
            <w:pPr>
              <w:rPr>
                <w:rFonts w:ascii="Liberation Serif" w:hAnsi="Liberation Serif"/>
              </w:rPr>
            </w:pPr>
            <w:r>
              <w:rPr>
                <w:rFonts w:ascii="Liberation Serif" w:hAnsi="Liberation Serif"/>
              </w:rPr>
              <w:t>S</w:t>
            </w:r>
          </w:p>
        </w:tc>
        <w:tc>
          <w:tcPr>
            <w:tcW w:w="1336" w:type="dxa"/>
          </w:tcPr>
          <w:p w:rsidR="00625DE1" w:rsidRDefault="00625DE1" w:rsidP="00DC41E4">
            <w:pPr>
              <w:rPr>
                <w:rFonts w:ascii="Liberation Serif" w:hAnsi="Liberation Serif"/>
              </w:rPr>
            </w:pPr>
            <w:r>
              <w:rPr>
                <w:rFonts w:ascii="Liberation Serif" w:hAnsi="Liberation Serif"/>
              </w:rPr>
              <w:t>T</w:t>
            </w:r>
          </w:p>
        </w:tc>
      </w:tr>
      <w:tr w:rsidR="00625DE1" w:rsidTr="00DC41E4">
        <w:tc>
          <w:tcPr>
            <w:tcW w:w="1335" w:type="dxa"/>
          </w:tcPr>
          <w:p w:rsidR="00625DE1" w:rsidRDefault="00625DE1" w:rsidP="00DC41E4">
            <w:pPr>
              <w:rPr>
                <w:rFonts w:ascii="Liberation Serif" w:hAnsi="Liberation Serif"/>
              </w:rPr>
            </w:pPr>
            <w:r>
              <w:rPr>
                <w:rFonts w:ascii="Liberation Serif" w:hAnsi="Liberation Serif"/>
              </w:rPr>
              <w:t>10</w:t>
            </w:r>
          </w:p>
        </w:tc>
        <w:tc>
          <w:tcPr>
            <w:tcW w:w="1335" w:type="dxa"/>
          </w:tcPr>
          <w:p w:rsidR="00625DE1" w:rsidRDefault="00625DE1" w:rsidP="00DC41E4">
            <w:pPr>
              <w:rPr>
                <w:rFonts w:ascii="Liberation Serif" w:hAnsi="Liberation Serif"/>
              </w:rPr>
            </w:pPr>
            <w:r>
              <w:rPr>
                <w:rFonts w:ascii="Liberation Serif" w:hAnsi="Liberation Serif"/>
              </w:rPr>
              <w:t>15</w:t>
            </w:r>
          </w:p>
        </w:tc>
        <w:tc>
          <w:tcPr>
            <w:tcW w:w="1336" w:type="dxa"/>
          </w:tcPr>
          <w:p w:rsidR="00625DE1" w:rsidRDefault="00625DE1" w:rsidP="00DC41E4">
            <w:pPr>
              <w:rPr>
                <w:rFonts w:ascii="Liberation Serif" w:hAnsi="Liberation Serif"/>
              </w:rPr>
            </w:pPr>
            <w:r>
              <w:rPr>
                <w:rFonts w:ascii="Liberation Serif" w:hAnsi="Liberation Serif"/>
              </w:rPr>
              <w:t>12</w:t>
            </w:r>
          </w:p>
        </w:tc>
        <w:tc>
          <w:tcPr>
            <w:tcW w:w="1336" w:type="dxa"/>
          </w:tcPr>
          <w:p w:rsidR="00625DE1" w:rsidRDefault="00625DE1" w:rsidP="00DC41E4">
            <w:pPr>
              <w:rPr>
                <w:rFonts w:ascii="Liberation Serif" w:hAnsi="Liberation Serif"/>
              </w:rPr>
            </w:pPr>
            <w:r>
              <w:rPr>
                <w:rFonts w:ascii="Liberation Serif" w:hAnsi="Liberation Serif"/>
              </w:rPr>
              <w:t>3</w:t>
            </w:r>
          </w:p>
        </w:tc>
        <w:tc>
          <w:tcPr>
            <w:tcW w:w="1336" w:type="dxa"/>
          </w:tcPr>
          <w:p w:rsidR="00625DE1" w:rsidRDefault="00625DE1" w:rsidP="00DC41E4">
            <w:pPr>
              <w:rPr>
                <w:rFonts w:ascii="Liberation Serif" w:hAnsi="Liberation Serif"/>
              </w:rPr>
            </w:pPr>
            <w:r>
              <w:rPr>
                <w:rFonts w:ascii="Liberation Serif" w:hAnsi="Liberation Serif"/>
              </w:rPr>
              <w:t>4</w:t>
            </w:r>
          </w:p>
        </w:tc>
        <w:tc>
          <w:tcPr>
            <w:tcW w:w="1336" w:type="dxa"/>
          </w:tcPr>
          <w:p w:rsidR="00625DE1" w:rsidRDefault="00625DE1" w:rsidP="00DC41E4">
            <w:pPr>
              <w:rPr>
                <w:rFonts w:ascii="Liberation Serif" w:hAnsi="Liberation Serif"/>
              </w:rPr>
            </w:pPr>
            <w:r>
              <w:rPr>
                <w:rFonts w:ascii="Liberation Serif" w:hAnsi="Liberation Serif"/>
              </w:rPr>
              <w:t>13</w:t>
            </w:r>
          </w:p>
        </w:tc>
        <w:tc>
          <w:tcPr>
            <w:tcW w:w="1336" w:type="dxa"/>
          </w:tcPr>
          <w:p w:rsidR="00625DE1" w:rsidRDefault="00625DE1" w:rsidP="00DC41E4">
            <w:pPr>
              <w:rPr>
                <w:rFonts w:ascii="Liberation Serif" w:hAnsi="Liberation Serif"/>
              </w:rPr>
            </w:pPr>
            <w:r>
              <w:rPr>
                <w:rFonts w:ascii="Liberation Serif" w:hAnsi="Liberation Serif"/>
              </w:rPr>
              <w:t>1</w:t>
            </w:r>
          </w:p>
        </w:tc>
      </w:tr>
    </w:tbl>
    <w:p w:rsidR="00ED0C7E" w:rsidRDefault="00625DE1" w:rsidP="00D9794B">
      <w:pPr>
        <w:rPr>
          <w:rFonts w:ascii="Liberation Serif" w:hAnsi="Liberation Serif"/>
        </w:rPr>
      </w:pPr>
      <w:r>
        <w:rPr>
          <w:rFonts w:ascii="Liberation Serif" w:hAnsi="Liberation Serif"/>
          <w:noProof/>
        </w:rPr>
        <mc:AlternateContent>
          <mc:Choice Requires="wpi">
            <w:drawing>
              <wp:anchor distT="0" distB="0" distL="114300" distR="114300" simplePos="0" relativeHeight="252816384" behindDoc="0" locked="0" layoutInCell="1" allowOverlap="1">
                <wp:simplePos x="0" y="0"/>
                <wp:positionH relativeFrom="column">
                  <wp:posOffset>4308756</wp:posOffset>
                </wp:positionH>
                <wp:positionV relativeFrom="paragraph">
                  <wp:posOffset>2446716</wp:posOffset>
                </wp:positionV>
                <wp:extent cx="68400" cy="55440"/>
                <wp:effectExtent l="19050" t="38100" r="46355" b="40005"/>
                <wp:wrapNone/>
                <wp:docPr id="1239" name="Ink 1239"/>
                <wp:cNvGraphicFramePr/>
                <a:graphic xmlns:a="http://schemas.openxmlformats.org/drawingml/2006/main">
                  <a:graphicData uri="http://schemas.microsoft.com/office/word/2010/wordprocessingInk">
                    <w14:contentPart bwMode="auto" r:id="rId1914">
                      <w14:nvContentPartPr>
                        <w14:cNvContentPartPr/>
                      </w14:nvContentPartPr>
                      <w14:xfrm>
                        <a:off x="0" y="0"/>
                        <a:ext cx="68400" cy="55440"/>
                      </w14:xfrm>
                    </w14:contentPart>
                  </a:graphicData>
                </a:graphic>
              </wp:anchor>
            </w:drawing>
          </mc:Choice>
          <mc:Fallback>
            <w:pict>
              <v:shape w14:anchorId="7A5A7109" id="Ink 1239" o:spid="_x0000_s1026" type="#_x0000_t75" style="position:absolute;margin-left:339.05pt;margin-top:192.1pt;width:6.2pt;height:5.3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">
                <v:imagedata r:id="rId1915" o:title=""/>
              </v:shape>
            </w:pict>
          </mc:Fallback>
        </mc:AlternateContent>
      </w:r>
      <w:r>
        <w:rPr>
          <w:rFonts w:ascii="Liberation Serif" w:hAnsi="Liberation Serif"/>
          <w:noProof/>
        </w:rPr>
        <mc:AlternateContent>
          <mc:Choice Requires="wpi">
            <w:drawing>
              <wp:anchor distT="0" distB="0" distL="114300" distR="114300" simplePos="0" relativeHeight="252815360" behindDoc="0" locked="0" layoutInCell="1" allowOverlap="1">
                <wp:simplePos x="0" y="0"/>
                <wp:positionH relativeFrom="column">
                  <wp:posOffset>4239276</wp:posOffset>
                </wp:positionH>
                <wp:positionV relativeFrom="paragraph">
                  <wp:posOffset>2414676</wp:posOffset>
                </wp:positionV>
                <wp:extent cx="25920" cy="94680"/>
                <wp:effectExtent l="38100" t="38100" r="31750" b="38735"/>
                <wp:wrapNone/>
                <wp:docPr id="1238" name="Ink 1238"/>
                <wp:cNvGraphicFramePr/>
                <a:graphic xmlns:a="http://schemas.openxmlformats.org/drawingml/2006/main">
                  <a:graphicData uri="http://schemas.microsoft.com/office/word/2010/wordprocessingInk">
                    <w14:contentPart bwMode="auto" r:id="rId1916">
                      <w14:nvContentPartPr>
                        <w14:cNvContentPartPr/>
                      </w14:nvContentPartPr>
                      <w14:xfrm>
                        <a:off x="0" y="0"/>
                        <a:ext cx="25920" cy="94680"/>
                      </w14:xfrm>
                    </w14:contentPart>
                  </a:graphicData>
                </a:graphic>
              </wp:anchor>
            </w:drawing>
          </mc:Choice>
          <mc:Fallback>
            <w:pict>
              <v:shape w14:anchorId="0E53DD63" id="Ink 1238" o:spid="_x0000_s1026" type="#_x0000_t75" style="position:absolute;margin-left:333.65pt;margin-top:189.85pt;width:2.6pt;height:8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">
                <v:imagedata r:id="rId1917" o:title=""/>
              </v:shape>
            </w:pict>
          </mc:Fallback>
        </mc:AlternateContent>
      </w:r>
      <w:r>
        <w:rPr>
          <w:rFonts w:ascii="Liberation Serif" w:hAnsi="Liberation Serif"/>
          <w:noProof/>
        </w:rPr>
        <mc:AlternateContent>
          <mc:Choice Requires="wpi">
            <w:drawing>
              <wp:anchor distT="0" distB="0" distL="114300" distR="114300" simplePos="0" relativeHeight="252814336" behindDoc="0" locked="0" layoutInCell="1" allowOverlap="1">
                <wp:simplePos x="0" y="0"/>
                <wp:positionH relativeFrom="column">
                  <wp:posOffset>4150716</wp:posOffset>
                </wp:positionH>
                <wp:positionV relativeFrom="paragraph">
                  <wp:posOffset>2451756</wp:posOffset>
                </wp:positionV>
                <wp:extent cx="63000" cy="66960"/>
                <wp:effectExtent l="38100" t="38100" r="32385" b="47625"/>
                <wp:wrapNone/>
                <wp:docPr id="1237" name="Ink 1237"/>
                <wp:cNvGraphicFramePr/>
                <a:graphic xmlns:a="http://schemas.openxmlformats.org/drawingml/2006/main">
                  <a:graphicData uri="http://schemas.microsoft.com/office/word/2010/wordprocessingInk">
                    <w14:contentPart bwMode="auto" r:id="rId1918">
                      <w14:nvContentPartPr>
                        <w14:cNvContentPartPr/>
                      </w14:nvContentPartPr>
                      <w14:xfrm>
                        <a:off x="0" y="0"/>
                        <a:ext cx="63000" cy="66960"/>
                      </w14:xfrm>
                    </w14:contentPart>
                  </a:graphicData>
                </a:graphic>
              </wp:anchor>
            </w:drawing>
          </mc:Choice>
          <mc:Fallback>
            <w:pict>
              <v:shape w14:anchorId="3B665420" id="Ink 1237" o:spid="_x0000_s1026" type="#_x0000_t75" style="position:absolute;margin-left:326.55pt;margin-top:192.6pt;width:5.75pt;height:6.1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">
                <v:imagedata r:id="rId1919" o:title=""/>
              </v:shape>
            </w:pict>
          </mc:Fallback>
        </mc:AlternateContent>
      </w:r>
      <w:r>
        <w:rPr>
          <w:rFonts w:ascii="Liberation Serif" w:hAnsi="Liberation Serif"/>
          <w:noProof/>
        </w:rPr>
        <mc:AlternateContent>
          <mc:Choice Requires="wpi">
            <w:drawing>
              <wp:anchor distT="0" distB="0" distL="114300" distR="114300" simplePos="0" relativeHeight="252813312" behindDoc="0" locked="0" layoutInCell="1" allowOverlap="1">
                <wp:simplePos x="0" y="0"/>
                <wp:positionH relativeFrom="column">
                  <wp:posOffset>4099236</wp:posOffset>
                </wp:positionH>
                <wp:positionV relativeFrom="paragraph">
                  <wp:posOffset>2435196</wp:posOffset>
                </wp:positionV>
                <wp:extent cx="10800" cy="84960"/>
                <wp:effectExtent l="38100" t="38100" r="27305" b="29845"/>
                <wp:wrapNone/>
                <wp:docPr id="1236" name="Ink 1236"/>
                <wp:cNvGraphicFramePr/>
                <a:graphic xmlns:a="http://schemas.openxmlformats.org/drawingml/2006/main">
                  <a:graphicData uri="http://schemas.microsoft.com/office/word/2010/wordprocessingInk">
                    <w14:contentPart bwMode="auto" r:id="rId1920">
                      <w14:nvContentPartPr>
                        <w14:cNvContentPartPr/>
                      </w14:nvContentPartPr>
                      <w14:xfrm>
                        <a:off x="0" y="0"/>
                        <a:ext cx="10800" cy="84960"/>
                      </w14:xfrm>
                    </w14:contentPart>
                  </a:graphicData>
                </a:graphic>
              </wp:anchor>
            </w:drawing>
          </mc:Choice>
          <mc:Fallback>
            <w:pict>
              <v:shape w14:anchorId="0CE1016A" id="Ink 1236" o:spid="_x0000_s1026" type="#_x0000_t75" style="position:absolute;margin-left:322.55pt;margin-top:191.5pt;width:1.3pt;height:7.2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">
                <v:imagedata r:id="rId1921" o:title=""/>
              </v:shape>
            </w:pict>
          </mc:Fallback>
        </mc:AlternateContent>
      </w:r>
      <w:r>
        <w:rPr>
          <w:rFonts w:ascii="Liberation Serif" w:hAnsi="Liberation Serif"/>
          <w:noProof/>
        </w:rPr>
        <mc:AlternateContent>
          <mc:Choice Requires="wpi">
            <w:drawing>
              <wp:anchor distT="0" distB="0" distL="114300" distR="114300" simplePos="0" relativeHeight="252812288" behindDoc="0" locked="0" layoutInCell="1" allowOverlap="1">
                <wp:simplePos x="0" y="0"/>
                <wp:positionH relativeFrom="column">
                  <wp:posOffset>4050276</wp:posOffset>
                </wp:positionH>
                <wp:positionV relativeFrom="paragraph">
                  <wp:posOffset>2422596</wp:posOffset>
                </wp:positionV>
                <wp:extent cx="16560" cy="102600"/>
                <wp:effectExtent l="38100" t="38100" r="40640" b="31115"/>
                <wp:wrapNone/>
                <wp:docPr id="1235" name="Ink 1235"/>
                <wp:cNvGraphicFramePr/>
                <a:graphic xmlns:a="http://schemas.openxmlformats.org/drawingml/2006/main">
                  <a:graphicData uri="http://schemas.microsoft.com/office/word/2010/wordprocessingInk">
                    <w14:contentPart bwMode="auto" r:id="rId1922">
                      <w14:nvContentPartPr>
                        <w14:cNvContentPartPr/>
                      </w14:nvContentPartPr>
                      <w14:xfrm>
                        <a:off x="0" y="0"/>
                        <a:ext cx="16560" cy="102600"/>
                      </w14:xfrm>
                    </w14:contentPart>
                  </a:graphicData>
                </a:graphic>
              </wp:anchor>
            </w:drawing>
          </mc:Choice>
          <mc:Fallback>
            <w:pict>
              <v:shape w14:anchorId="2AB2AA62" id="Ink 1235" o:spid="_x0000_s1026" type="#_x0000_t75" style="position:absolute;margin-left:318.65pt;margin-top:190.4pt;width:1.9pt;height:8.8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">
                <v:imagedata r:id="rId1923" o:title=""/>
              </v:shape>
            </w:pict>
          </mc:Fallback>
        </mc:AlternateContent>
      </w:r>
      <w:r>
        <w:rPr>
          <w:rFonts w:ascii="Liberation Serif" w:hAnsi="Liberation Serif"/>
          <w:noProof/>
        </w:rPr>
        <mc:AlternateContent>
          <mc:Choice Requires="wpi">
            <w:drawing>
              <wp:anchor distT="0" distB="0" distL="114300" distR="114300" simplePos="0" relativeHeight="252811264" behindDoc="0" locked="0" layoutInCell="1" allowOverlap="1">
                <wp:simplePos x="0" y="0"/>
                <wp:positionH relativeFrom="column">
                  <wp:posOffset>3897276</wp:posOffset>
                </wp:positionH>
                <wp:positionV relativeFrom="paragraph">
                  <wp:posOffset>2512236</wp:posOffset>
                </wp:positionV>
                <wp:extent cx="67320" cy="7560"/>
                <wp:effectExtent l="38100" t="38100" r="46990" b="31115"/>
                <wp:wrapNone/>
                <wp:docPr id="1234" name="Ink 1234"/>
                <wp:cNvGraphicFramePr/>
                <a:graphic xmlns:a="http://schemas.openxmlformats.org/drawingml/2006/main">
                  <a:graphicData uri="http://schemas.microsoft.com/office/word/2010/wordprocessingInk">
                    <w14:contentPart bwMode="auto" r:id="rId1924">
                      <w14:nvContentPartPr>
                        <w14:cNvContentPartPr/>
                      </w14:nvContentPartPr>
                      <w14:xfrm>
                        <a:off x="0" y="0"/>
                        <a:ext cx="67320" cy="7560"/>
                      </w14:xfrm>
                    </w14:contentPart>
                  </a:graphicData>
                </a:graphic>
              </wp:anchor>
            </w:drawing>
          </mc:Choice>
          <mc:Fallback>
            <w:pict>
              <v:shape w14:anchorId="6E48F41D" id="Ink 1234" o:spid="_x0000_s1026" type="#_x0000_t75" style="position:absolute;margin-left:306.55pt;margin-top:197.6pt;width:5.8pt;height:1.2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">
                <v:imagedata r:id="rId1925" o:title=""/>
              </v:shape>
            </w:pict>
          </mc:Fallback>
        </mc:AlternateContent>
      </w:r>
      <w:r>
        <w:rPr>
          <w:rFonts w:ascii="Liberation Serif" w:hAnsi="Liberation Serif"/>
          <w:noProof/>
        </w:rPr>
        <mc:AlternateContent>
          <mc:Choice Requires="wpi">
            <w:drawing>
              <wp:anchor distT="0" distB="0" distL="114300" distR="114300" simplePos="0" relativeHeight="252810240" behindDoc="0" locked="0" layoutInCell="1" allowOverlap="1">
                <wp:simplePos x="0" y="0"/>
                <wp:positionH relativeFrom="column">
                  <wp:posOffset>3869556</wp:posOffset>
                </wp:positionH>
                <wp:positionV relativeFrom="paragraph">
                  <wp:posOffset>2467956</wp:posOffset>
                </wp:positionV>
                <wp:extent cx="59400" cy="22320"/>
                <wp:effectExtent l="38100" t="38100" r="36195" b="34925"/>
                <wp:wrapNone/>
                <wp:docPr id="1233" name="Ink 1233"/>
                <wp:cNvGraphicFramePr/>
                <a:graphic xmlns:a="http://schemas.openxmlformats.org/drawingml/2006/main">
                  <a:graphicData uri="http://schemas.microsoft.com/office/word/2010/wordprocessingInk">
                    <w14:contentPart bwMode="auto" r:id="rId1926">
                      <w14:nvContentPartPr>
                        <w14:cNvContentPartPr/>
                      </w14:nvContentPartPr>
                      <w14:xfrm>
                        <a:off x="0" y="0"/>
                        <a:ext cx="59400" cy="22320"/>
                      </w14:xfrm>
                    </w14:contentPart>
                  </a:graphicData>
                </a:graphic>
              </wp:anchor>
            </w:drawing>
          </mc:Choice>
          <mc:Fallback>
            <w:pict>
              <v:shape w14:anchorId="191D9C10" id="Ink 1233" o:spid="_x0000_s1026" type="#_x0000_t75" style="position:absolute;margin-left:304.1pt;margin-top:194pt;width:5.6pt;height:2.7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">
                <v:imagedata r:id="rId1927" o:title=""/>
              </v:shape>
            </w:pict>
          </mc:Fallback>
        </mc:AlternateContent>
      </w:r>
      <w:r>
        <w:rPr>
          <w:rFonts w:ascii="Liberation Serif" w:hAnsi="Liberation Serif"/>
          <w:noProof/>
        </w:rPr>
        <mc:AlternateContent>
          <mc:Choice Requires="wpi">
            <w:drawing>
              <wp:anchor distT="0" distB="0" distL="114300" distR="114300" simplePos="0" relativeHeight="252809216" behindDoc="0" locked="0" layoutInCell="1" allowOverlap="1">
                <wp:simplePos x="0" y="0"/>
                <wp:positionH relativeFrom="column">
                  <wp:posOffset>3788196</wp:posOffset>
                </wp:positionH>
                <wp:positionV relativeFrom="paragraph">
                  <wp:posOffset>2441316</wp:posOffset>
                </wp:positionV>
                <wp:extent cx="13320" cy="104760"/>
                <wp:effectExtent l="38100" t="38100" r="44450" b="29210"/>
                <wp:wrapNone/>
                <wp:docPr id="1232" name="Ink 1232"/>
                <wp:cNvGraphicFramePr/>
                <a:graphic xmlns:a="http://schemas.openxmlformats.org/drawingml/2006/main">
                  <a:graphicData uri="http://schemas.microsoft.com/office/word/2010/wordprocessingInk">
                    <w14:contentPart bwMode="auto" r:id="rId1928">
                      <w14:nvContentPartPr>
                        <w14:cNvContentPartPr/>
                      </w14:nvContentPartPr>
                      <w14:xfrm>
                        <a:off x="0" y="0"/>
                        <a:ext cx="13320" cy="104760"/>
                      </w14:xfrm>
                    </w14:contentPart>
                  </a:graphicData>
                </a:graphic>
              </wp:anchor>
            </w:drawing>
          </mc:Choice>
          <mc:Fallback>
            <w:pict>
              <v:shape w14:anchorId="2635AD9D" id="Ink 1232" o:spid="_x0000_s1026" type="#_x0000_t75" style="position:absolute;margin-left:297.8pt;margin-top:192.05pt;width:1.8pt;height:8.7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">
                <v:imagedata r:id="rId1929" o:title=""/>
              </v:shape>
            </w:pict>
          </mc:Fallback>
        </mc:AlternateContent>
      </w:r>
      <w:r>
        <w:rPr>
          <w:rFonts w:ascii="Liberation Serif" w:hAnsi="Liberation Serif"/>
          <w:noProof/>
        </w:rPr>
        <mc:AlternateContent>
          <mc:Choice Requires="wpi">
            <w:drawing>
              <wp:anchor distT="0" distB="0" distL="114300" distR="114300" simplePos="0" relativeHeight="252808192" behindDoc="0" locked="0" layoutInCell="1" allowOverlap="1">
                <wp:simplePos x="0" y="0"/>
                <wp:positionH relativeFrom="column">
                  <wp:posOffset>3732396</wp:posOffset>
                </wp:positionH>
                <wp:positionV relativeFrom="paragraph">
                  <wp:posOffset>2435556</wp:posOffset>
                </wp:positionV>
                <wp:extent cx="90360" cy="15120"/>
                <wp:effectExtent l="38100" t="38100" r="43180" b="42545"/>
                <wp:wrapNone/>
                <wp:docPr id="1231" name="Ink 1231"/>
                <wp:cNvGraphicFramePr/>
                <a:graphic xmlns:a="http://schemas.openxmlformats.org/drawingml/2006/main">
                  <a:graphicData uri="http://schemas.microsoft.com/office/word/2010/wordprocessingInk">
                    <w14:contentPart bwMode="auto" r:id="rId1930">
                      <w14:nvContentPartPr>
                        <w14:cNvContentPartPr/>
                      </w14:nvContentPartPr>
                      <w14:xfrm>
                        <a:off x="0" y="0"/>
                        <a:ext cx="90360" cy="15120"/>
                      </w14:xfrm>
                    </w14:contentPart>
                  </a:graphicData>
                </a:graphic>
              </wp:anchor>
            </w:drawing>
          </mc:Choice>
          <mc:Fallback>
            <w:pict>
              <v:shape w14:anchorId="24925DBE" id="Ink 1231" o:spid="_x0000_s1026" type="#_x0000_t75" style="position:absolute;margin-left:293.55pt;margin-top:191.35pt;width:7.85pt;height:2.1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">
                <v:imagedata r:id="rId1931" o:title=""/>
              </v:shape>
            </w:pict>
          </mc:Fallback>
        </mc:AlternateContent>
      </w:r>
      <w:r>
        <w:rPr>
          <w:rFonts w:ascii="Liberation Serif" w:hAnsi="Liberation Serif"/>
          <w:noProof/>
        </w:rPr>
        <mc:AlternateContent>
          <mc:Choice Requires="wpi">
            <w:drawing>
              <wp:anchor distT="0" distB="0" distL="114300" distR="114300" simplePos="0" relativeHeight="252807168" behindDoc="0" locked="0" layoutInCell="1" allowOverlap="1">
                <wp:simplePos x="0" y="0"/>
                <wp:positionH relativeFrom="column">
                  <wp:posOffset>4071516</wp:posOffset>
                </wp:positionH>
                <wp:positionV relativeFrom="paragraph">
                  <wp:posOffset>2123796</wp:posOffset>
                </wp:positionV>
                <wp:extent cx="22680" cy="112320"/>
                <wp:effectExtent l="38100" t="38100" r="34925" b="40640"/>
                <wp:wrapNone/>
                <wp:docPr id="1230" name="Ink 1230"/>
                <wp:cNvGraphicFramePr/>
                <a:graphic xmlns:a="http://schemas.openxmlformats.org/drawingml/2006/main">
                  <a:graphicData uri="http://schemas.microsoft.com/office/word/2010/wordprocessingInk">
                    <w14:contentPart bwMode="auto" r:id="rId1932">
                      <w14:nvContentPartPr>
                        <w14:cNvContentPartPr/>
                      </w14:nvContentPartPr>
                      <w14:xfrm>
                        <a:off x="0" y="0"/>
                        <a:ext cx="22680" cy="112320"/>
                      </w14:xfrm>
                    </w14:contentPart>
                  </a:graphicData>
                </a:graphic>
              </wp:anchor>
            </w:drawing>
          </mc:Choice>
          <mc:Fallback>
            <w:pict>
              <v:shape w14:anchorId="13D9D014" id="Ink 1230" o:spid="_x0000_s1026" type="#_x0000_t75" style="position:absolute;margin-left:320.45pt;margin-top:166.95pt;width:2.25pt;height:9.4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">
                <v:imagedata r:id="rId1933" o:title=""/>
              </v:shape>
            </w:pict>
          </mc:Fallback>
        </mc:AlternateContent>
      </w:r>
      <w:r>
        <w:rPr>
          <w:rFonts w:ascii="Liberation Serif" w:hAnsi="Liberation Serif"/>
          <w:noProof/>
        </w:rPr>
        <mc:AlternateContent>
          <mc:Choice Requires="wpi">
            <w:drawing>
              <wp:anchor distT="0" distB="0" distL="114300" distR="114300" simplePos="0" relativeHeight="252806144" behindDoc="0" locked="0" layoutInCell="1" allowOverlap="1">
                <wp:simplePos x="0" y="0"/>
                <wp:positionH relativeFrom="column">
                  <wp:posOffset>3930396</wp:posOffset>
                </wp:positionH>
                <wp:positionV relativeFrom="paragraph">
                  <wp:posOffset>2154036</wp:posOffset>
                </wp:positionV>
                <wp:extent cx="81360" cy="77760"/>
                <wp:effectExtent l="19050" t="38100" r="33020" b="36830"/>
                <wp:wrapNone/>
                <wp:docPr id="1229" name="Ink 1229"/>
                <wp:cNvGraphicFramePr/>
                <a:graphic xmlns:a="http://schemas.openxmlformats.org/drawingml/2006/main">
                  <a:graphicData uri="http://schemas.microsoft.com/office/word/2010/wordprocessingInk">
                    <w14:contentPart bwMode="auto" r:id="rId1934">
                      <w14:nvContentPartPr>
                        <w14:cNvContentPartPr/>
                      </w14:nvContentPartPr>
                      <w14:xfrm>
                        <a:off x="0" y="0"/>
                        <a:ext cx="81360" cy="77760"/>
                      </w14:xfrm>
                    </w14:contentPart>
                  </a:graphicData>
                </a:graphic>
              </wp:anchor>
            </w:drawing>
          </mc:Choice>
          <mc:Fallback>
            <w:pict>
              <v:shape w14:anchorId="41862E95" id="Ink 1229" o:spid="_x0000_s1026" type="#_x0000_t75" style="position:absolute;margin-left:309.05pt;margin-top:169.3pt;width:7.35pt;height:6.9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">
                <v:imagedata r:id="rId1935" o:title=""/>
              </v:shape>
            </w:pict>
          </mc:Fallback>
        </mc:AlternateContent>
      </w:r>
      <w:r>
        <w:rPr>
          <w:rFonts w:ascii="Liberation Serif" w:hAnsi="Liberation Serif"/>
          <w:noProof/>
        </w:rPr>
        <mc:AlternateContent>
          <mc:Choice Requires="wpi">
            <w:drawing>
              <wp:anchor distT="0" distB="0" distL="114300" distR="114300" simplePos="0" relativeHeight="252805120" behindDoc="0" locked="0" layoutInCell="1" allowOverlap="1">
                <wp:simplePos x="0" y="0"/>
                <wp:positionH relativeFrom="column">
                  <wp:posOffset>3805476</wp:posOffset>
                </wp:positionH>
                <wp:positionV relativeFrom="paragraph">
                  <wp:posOffset>2205876</wp:posOffset>
                </wp:positionV>
                <wp:extent cx="37440" cy="6480"/>
                <wp:effectExtent l="38100" t="38100" r="39370" b="31750"/>
                <wp:wrapNone/>
                <wp:docPr id="1228" name="Ink 1228"/>
                <wp:cNvGraphicFramePr/>
                <a:graphic xmlns:a="http://schemas.openxmlformats.org/drawingml/2006/main">
                  <a:graphicData uri="http://schemas.microsoft.com/office/word/2010/wordprocessingInk">
                    <w14:contentPart bwMode="auto" r:id="rId1936">
                      <w14:nvContentPartPr>
                        <w14:cNvContentPartPr/>
                      </w14:nvContentPartPr>
                      <w14:xfrm>
                        <a:off x="0" y="0"/>
                        <a:ext cx="37440" cy="6480"/>
                      </w14:xfrm>
                    </w14:contentPart>
                  </a:graphicData>
                </a:graphic>
              </wp:anchor>
            </w:drawing>
          </mc:Choice>
          <mc:Fallback>
            <w:pict>
              <v:shape w14:anchorId="51C1F02B" id="Ink 1228" o:spid="_x0000_s1026" type="#_x0000_t75" style="position:absolute;margin-left:299.35pt;margin-top:173.55pt;width:3.5pt;height:1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">
                <v:imagedata r:id="rId1937" o:title=""/>
              </v:shape>
            </w:pict>
          </mc:Fallback>
        </mc:AlternateContent>
      </w:r>
      <w:r>
        <w:rPr>
          <w:rFonts w:ascii="Liberation Serif" w:hAnsi="Liberation Serif"/>
          <w:noProof/>
        </w:rPr>
        <mc:AlternateContent>
          <mc:Choice Requires="wpi">
            <w:drawing>
              <wp:anchor distT="0" distB="0" distL="114300" distR="114300" simplePos="0" relativeHeight="252804096" behindDoc="0" locked="0" layoutInCell="1" allowOverlap="1">
                <wp:simplePos x="0" y="0"/>
                <wp:positionH relativeFrom="column">
                  <wp:posOffset>3768756</wp:posOffset>
                </wp:positionH>
                <wp:positionV relativeFrom="paragraph">
                  <wp:posOffset>2169516</wp:posOffset>
                </wp:positionV>
                <wp:extent cx="75600" cy="13320"/>
                <wp:effectExtent l="38100" t="38100" r="38735" b="44450"/>
                <wp:wrapNone/>
                <wp:docPr id="1227" name="Ink 1227"/>
                <wp:cNvGraphicFramePr/>
                <a:graphic xmlns:a="http://schemas.openxmlformats.org/drawingml/2006/main">
                  <a:graphicData uri="http://schemas.microsoft.com/office/word/2010/wordprocessingInk">
                    <w14:contentPart bwMode="auto" r:id="rId1938">
                      <w14:nvContentPartPr>
                        <w14:cNvContentPartPr/>
                      </w14:nvContentPartPr>
                      <w14:xfrm>
                        <a:off x="0" y="0"/>
                        <a:ext cx="75600" cy="13320"/>
                      </w14:xfrm>
                    </w14:contentPart>
                  </a:graphicData>
                </a:graphic>
              </wp:anchor>
            </w:drawing>
          </mc:Choice>
          <mc:Fallback>
            <w:pict>
              <v:shape w14:anchorId="0CC8F47E" id="Ink 1227" o:spid="_x0000_s1026" type="#_x0000_t75" style="position:absolute;margin-left:296.2pt;margin-top:170.45pt;width:6.75pt;height:2.0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">
                <v:imagedata r:id="rId1939" o:title=""/>
              </v:shape>
            </w:pict>
          </mc:Fallback>
        </mc:AlternateContent>
      </w:r>
      <w:r>
        <w:rPr>
          <w:rFonts w:ascii="Liberation Serif" w:hAnsi="Liberation Serif"/>
          <w:noProof/>
        </w:rPr>
        <mc:AlternateContent>
          <mc:Choice Requires="wpi">
            <w:drawing>
              <wp:anchor distT="0" distB="0" distL="114300" distR="114300" simplePos="0" relativeHeight="252803072" behindDoc="0" locked="0" layoutInCell="1" allowOverlap="1">
                <wp:simplePos x="0" y="0"/>
                <wp:positionH relativeFrom="column">
                  <wp:posOffset>3661116</wp:posOffset>
                </wp:positionH>
                <wp:positionV relativeFrom="paragraph">
                  <wp:posOffset>2138916</wp:posOffset>
                </wp:positionV>
                <wp:extent cx="73800" cy="92160"/>
                <wp:effectExtent l="38100" t="38100" r="40640" b="41275"/>
                <wp:wrapNone/>
                <wp:docPr id="1226" name="Ink 1226"/>
                <wp:cNvGraphicFramePr/>
                <a:graphic xmlns:a="http://schemas.openxmlformats.org/drawingml/2006/main">
                  <a:graphicData uri="http://schemas.microsoft.com/office/word/2010/wordprocessingInk">
                    <w14:contentPart bwMode="auto" r:id="rId1940">
                      <w14:nvContentPartPr>
                        <w14:cNvContentPartPr/>
                      </w14:nvContentPartPr>
                      <w14:xfrm>
                        <a:off x="0" y="0"/>
                        <a:ext cx="73800" cy="92160"/>
                      </w14:xfrm>
                    </w14:contentPart>
                  </a:graphicData>
                </a:graphic>
              </wp:anchor>
            </w:drawing>
          </mc:Choice>
          <mc:Fallback>
            <w:pict>
              <v:shape w14:anchorId="5D28D837" id="Ink 1226" o:spid="_x0000_s1026" type="#_x0000_t75" style="position:absolute;margin-left:4in;margin-top:168.05pt;width:6.6pt;height:8.2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">
                <v:imagedata r:id="rId1941" o:title=""/>
              </v:shape>
            </w:pict>
          </mc:Fallback>
        </mc:AlternateContent>
      </w:r>
      <w:r>
        <w:rPr>
          <w:rFonts w:ascii="Liberation Serif" w:hAnsi="Liberation Serif"/>
          <w:noProof/>
        </w:rPr>
        <mc:AlternateContent>
          <mc:Choice Requires="wpi">
            <w:drawing>
              <wp:anchor distT="0" distB="0" distL="114300" distR="114300" simplePos="0" relativeHeight="252802048" behindDoc="0" locked="0" layoutInCell="1" allowOverlap="1">
                <wp:simplePos x="0" y="0"/>
                <wp:positionH relativeFrom="column">
                  <wp:posOffset>4059996</wp:posOffset>
                </wp:positionH>
                <wp:positionV relativeFrom="paragraph">
                  <wp:posOffset>1852716</wp:posOffset>
                </wp:positionV>
                <wp:extent cx="79920" cy="66960"/>
                <wp:effectExtent l="38100" t="38100" r="34925" b="47625"/>
                <wp:wrapNone/>
                <wp:docPr id="1225" name="Ink 1225"/>
                <wp:cNvGraphicFramePr/>
                <a:graphic xmlns:a="http://schemas.openxmlformats.org/drawingml/2006/main">
                  <a:graphicData uri="http://schemas.microsoft.com/office/word/2010/wordprocessingInk">
                    <w14:contentPart bwMode="auto" r:id="rId1942">
                      <w14:nvContentPartPr>
                        <w14:cNvContentPartPr/>
                      </w14:nvContentPartPr>
                      <w14:xfrm>
                        <a:off x="0" y="0"/>
                        <a:ext cx="79920" cy="66960"/>
                      </w14:xfrm>
                    </w14:contentPart>
                  </a:graphicData>
                </a:graphic>
              </wp:anchor>
            </w:drawing>
          </mc:Choice>
          <mc:Fallback>
            <w:pict>
              <v:shape w14:anchorId="0971DD9E" id="Ink 1225" o:spid="_x0000_s1026" type="#_x0000_t75" style="position:absolute;margin-left:319.5pt;margin-top:145.7pt;width:7.15pt;height:5.9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">
                <v:imagedata r:id="rId1943" o:title=""/>
              </v:shape>
            </w:pict>
          </mc:Fallback>
        </mc:AlternateContent>
      </w:r>
      <w:r>
        <w:rPr>
          <w:rFonts w:ascii="Liberation Serif" w:hAnsi="Liberation Serif"/>
          <w:noProof/>
        </w:rPr>
        <mc:AlternateContent>
          <mc:Choice Requires="wpi">
            <w:drawing>
              <wp:anchor distT="0" distB="0" distL="114300" distR="114300" simplePos="0" relativeHeight="252801024" behindDoc="0" locked="0" layoutInCell="1" allowOverlap="1">
                <wp:simplePos x="0" y="0"/>
                <wp:positionH relativeFrom="column">
                  <wp:posOffset>3987996</wp:posOffset>
                </wp:positionH>
                <wp:positionV relativeFrom="paragraph">
                  <wp:posOffset>1857036</wp:posOffset>
                </wp:positionV>
                <wp:extent cx="52920" cy="62280"/>
                <wp:effectExtent l="38100" t="38100" r="42545" b="33020"/>
                <wp:wrapNone/>
                <wp:docPr id="1224" name="Ink 1224"/>
                <wp:cNvGraphicFramePr/>
                <a:graphic xmlns:a="http://schemas.openxmlformats.org/drawingml/2006/main">
                  <a:graphicData uri="http://schemas.microsoft.com/office/word/2010/wordprocessingInk">
                    <w14:contentPart bwMode="auto" r:id="rId1944">
                      <w14:nvContentPartPr>
                        <w14:cNvContentPartPr/>
                      </w14:nvContentPartPr>
                      <w14:xfrm>
                        <a:off x="0" y="0"/>
                        <a:ext cx="52920" cy="62280"/>
                      </w14:xfrm>
                    </w14:contentPart>
                  </a:graphicData>
                </a:graphic>
              </wp:anchor>
            </w:drawing>
          </mc:Choice>
          <mc:Fallback>
            <w:pict>
              <v:shape w14:anchorId="7CB0E7DF" id="Ink 1224" o:spid="_x0000_s1026" type="#_x0000_t75" style="position:absolute;margin-left:313.7pt;margin-top:145.7pt;width:5pt;height:5.8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">
                <v:imagedata r:id="rId1945" o:title=""/>
              </v:shape>
            </w:pict>
          </mc:Fallback>
        </mc:AlternateContent>
      </w:r>
      <w:r>
        <w:rPr>
          <w:rFonts w:ascii="Liberation Serif" w:hAnsi="Liberation Serif"/>
          <w:noProof/>
        </w:rPr>
        <mc:AlternateContent>
          <mc:Choice Requires="wpi">
            <w:drawing>
              <wp:anchor distT="0" distB="0" distL="114300" distR="114300" simplePos="0" relativeHeight="252800000" behindDoc="0" locked="0" layoutInCell="1" allowOverlap="1">
                <wp:simplePos x="0" y="0"/>
                <wp:positionH relativeFrom="column">
                  <wp:posOffset>3925716</wp:posOffset>
                </wp:positionH>
                <wp:positionV relativeFrom="paragraph">
                  <wp:posOffset>1832916</wp:posOffset>
                </wp:positionV>
                <wp:extent cx="5040" cy="109440"/>
                <wp:effectExtent l="38100" t="38100" r="33655" b="43180"/>
                <wp:wrapNone/>
                <wp:docPr id="1223" name="Ink 1223"/>
                <wp:cNvGraphicFramePr/>
                <a:graphic xmlns:a="http://schemas.openxmlformats.org/drawingml/2006/main">
                  <a:graphicData uri="http://schemas.microsoft.com/office/word/2010/wordprocessingInk">
                    <w14:contentPart bwMode="auto" r:id="rId1946">
                      <w14:nvContentPartPr>
                        <w14:cNvContentPartPr/>
                      </w14:nvContentPartPr>
                      <w14:xfrm>
                        <a:off x="0" y="0"/>
                        <a:ext cx="5040" cy="109440"/>
                      </w14:xfrm>
                    </w14:contentPart>
                  </a:graphicData>
                </a:graphic>
              </wp:anchor>
            </w:drawing>
          </mc:Choice>
          <mc:Fallback>
            <w:pict>
              <v:shape w14:anchorId="01050293" id="Ink 1223" o:spid="_x0000_s1026" type="#_x0000_t75" style="position:absolute;margin-left:308.65pt;margin-top:2in;width:1.3pt;height:9.1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">
                <v:imagedata r:id="rId1947" o:title=""/>
              </v:shape>
            </w:pict>
          </mc:Fallback>
        </mc:AlternateContent>
      </w:r>
      <w:r>
        <w:rPr>
          <w:rFonts w:ascii="Liberation Serif" w:hAnsi="Liberation Serif"/>
          <w:noProof/>
        </w:rPr>
        <mc:AlternateContent>
          <mc:Choice Requires="wpi">
            <w:drawing>
              <wp:anchor distT="0" distB="0" distL="114300" distR="114300" simplePos="0" relativeHeight="252798976" behindDoc="0" locked="0" layoutInCell="1" allowOverlap="1">
                <wp:simplePos x="0" y="0"/>
                <wp:positionH relativeFrom="column">
                  <wp:posOffset>3867756</wp:posOffset>
                </wp:positionH>
                <wp:positionV relativeFrom="paragraph">
                  <wp:posOffset>1826436</wp:posOffset>
                </wp:positionV>
                <wp:extent cx="9000" cy="108720"/>
                <wp:effectExtent l="19050" t="38100" r="48260" b="43815"/>
                <wp:wrapNone/>
                <wp:docPr id="1222" name="Ink 1222"/>
                <wp:cNvGraphicFramePr/>
                <a:graphic xmlns:a="http://schemas.openxmlformats.org/drawingml/2006/main">
                  <a:graphicData uri="http://schemas.microsoft.com/office/word/2010/wordprocessingInk">
                    <w14:contentPart bwMode="auto" r:id="rId1948">
                      <w14:nvContentPartPr>
                        <w14:cNvContentPartPr/>
                      </w14:nvContentPartPr>
                      <w14:xfrm>
                        <a:off x="0" y="0"/>
                        <a:ext cx="9000" cy="108720"/>
                      </w14:xfrm>
                    </w14:contentPart>
                  </a:graphicData>
                </a:graphic>
              </wp:anchor>
            </w:drawing>
          </mc:Choice>
          <mc:Fallback>
            <w:pict>
              <v:shape w14:anchorId="362F3FD1" id="Ink 1222" o:spid="_x0000_s1026" type="#_x0000_t75" style="position:absolute;margin-left:304.3pt;margin-top:143.45pt;width:1.45pt;height:9.25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">
                <v:imagedata r:id="rId1949" o:title=""/>
              </v:shape>
            </w:pict>
          </mc:Fallback>
        </mc:AlternateContent>
      </w:r>
      <w:r>
        <w:rPr>
          <w:rFonts w:ascii="Liberation Serif" w:hAnsi="Liberation Serif"/>
          <w:noProof/>
        </w:rPr>
        <mc:AlternateContent>
          <mc:Choice Requires="wpi">
            <w:drawing>
              <wp:anchor distT="0" distB="0" distL="114300" distR="114300" simplePos="0" relativeHeight="252797952" behindDoc="0" locked="0" layoutInCell="1" allowOverlap="1">
                <wp:simplePos x="0" y="0"/>
                <wp:positionH relativeFrom="column">
                  <wp:posOffset>3762276</wp:posOffset>
                </wp:positionH>
                <wp:positionV relativeFrom="paragraph">
                  <wp:posOffset>1911396</wp:posOffset>
                </wp:positionV>
                <wp:extent cx="37800" cy="5760"/>
                <wp:effectExtent l="38100" t="38100" r="38735" b="32385"/>
                <wp:wrapNone/>
                <wp:docPr id="1221" name="Ink 1221"/>
                <wp:cNvGraphicFramePr/>
                <a:graphic xmlns:a="http://schemas.openxmlformats.org/drawingml/2006/main">
                  <a:graphicData uri="http://schemas.microsoft.com/office/word/2010/wordprocessingInk">
                    <w14:contentPart bwMode="auto" r:id="rId1950">
                      <w14:nvContentPartPr>
                        <w14:cNvContentPartPr/>
                      </w14:nvContentPartPr>
                      <w14:xfrm>
                        <a:off x="0" y="0"/>
                        <a:ext cx="37800" cy="5760"/>
                      </w14:xfrm>
                    </w14:contentPart>
                  </a:graphicData>
                </a:graphic>
              </wp:anchor>
            </w:drawing>
          </mc:Choice>
          <mc:Fallback>
            <w:pict>
              <v:shape w14:anchorId="67991B3F" id="Ink 1221" o:spid="_x0000_s1026" type="#_x0000_t75" style="position:absolute;margin-left:295.9pt;margin-top:150.35pt;width:3.6pt;height: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">
                <v:imagedata r:id="rId1951" o:title=""/>
              </v:shape>
            </w:pict>
          </mc:Fallback>
        </mc:AlternateContent>
      </w:r>
      <w:r>
        <w:rPr>
          <w:rFonts w:ascii="Liberation Serif" w:hAnsi="Liberation Serif"/>
          <w:noProof/>
        </w:rPr>
        <mc:AlternateContent>
          <mc:Choice Requires="wpi">
            <w:drawing>
              <wp:anchor distT="0" distB="0" distL="114300" distR="114300" simplePos="0" relativeHeight="252796928" behindDoc="0" locked="0" layoutInCell="1" allowOverlap="1">
                <wp:simplePos x="0" y="0"/>
                <wp:positionH relativeFrom="column">
                  <wp:posOffset>3767316</wp:posOffset>
                </wp:positionH>
                <wp:positionV relativeFrom="paragraph">
                  <wp:posOffset>1888356</wp:posOffset>
                </wp:positionV>
                <wp:extent cx="27720" cy="6480"/>
                <wp:effectExtent l="38100" t="38100" r="48895" b="31750"/>
                <wp:wrapNone/>
                <wp:docPr id="1220" name="Ink 1220"/>
                <wp:cNvGraphicFramePr/>
                <a:graphic xmlns:a="http://schemas.openxmlformats.org/drawingml/2006/main">
                  <a:graphicData uri="http://schemas.microsoft.com/office/word/2010/wordprocessingInk">
                    <w14:contentPart bwMode="auto" r:id="rId1952">
                      <w14:nvContentPartPr>
                        <w14:cNvContentPartPr/>
                      </w14:nvContentPartPr>
                      <w14:xfrm>
                        <a:off x="0" y="0"/>
                        <a:ext cx="27720" cy="6480"/>
                      </w14:xfrm>
                    </w14:contentPart>
                  </a:graphicData>
                </a:graphic>
              </wp:anchor>
            </w:drawing>
          </mc:Choice>
          <mc:Fallback>
            <w:pict>
              <v:shape w14:anchorId="4E7A817B" id="Ink 1220" o:spid="_x0000_s1026" type="#_x0000_t75" style="position:absolute;margin-left:296.3pt;margin-top:148.35pt;width:2.95pt;height:1.2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">
                <v:imagedata r:id="rId1953" o:title=""/>
              </v:shape>
            </w:pict>
          </mc:Fallback>
        </mc:AlternateContent>
      </w:r>
      <w:r>
        <w:rPr>
          <w:rFonts w:ascii="Liberation Serif" w:hAnsi="Liberation Serif"/>
          <w:noProof/>
        </w:rPr>
        <mc:AlternateContent>
          <mc:Choice Requires="wpi">
            <w:drawing>
              <wp:anchor distT="0" distB="0" distL="114300" distR="114300" simplePos="0" relativeHeight="252795904" behindDoc="0" locked="0" layoutInCell="1" allowOverlap="1">
                <wp:simplePos x="0" y="0"/>
                <wp:positionH relativeFrom="column">
                  <wp:posOffset>3624756</wp:posOffset>
                </wp:positionH>
                <wp:positionV relativeFrom="paragraph">
                  <wp:posOffset>1823916</wp:posOffset>
                </wp:positionV>
                <wp:extent cx="71280" cy="123840"/>
                <wp:effectExtent l="38100" t="19050" r="43180" b="47625"/>
                <wp:wrapNone/>
                <wp:docPr id="1219" name="Ink 1219"/>
                <wp:cNvGraphicFramePr/>
                <a:graphic xmlns:a="http://schemas.openxmlformats.org/drawingml/2006/main">
                  <a:graphicData uri="http://schemas.microsoft.com/office/word/2010/wordprocessingInk">
                    <w14:contentPart bwMode="auto" r:id="rId1954">
                      <w14:nvContentPartPr>
                        <w14:cNvContentPartPr/>
                      </w14:nvContentPartPr>
                      <w14:xfrm>
                        <a:off x="0" y="0"/>
                        <a:ext cx="71280" cy="123840"/>
                      </w14:xfrm>
                    </w14:contentPart>
                  </a:graphicData>
                </a:graphic>
              </wp:anchor>
            </w:drawing>
          </mc:Choice>
          <mc:Fallback>
            <w:pict>
              <v:shape w14:anchorId="68E47CFC" id="Ink 1219" o:spid="_x0000_s1026" type="#_x0000_t75" style="position:absolute;margin-left:285.05pt;margin-top:143.35pt;width:6.45pt;height:10.3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">
                <v:imagedata r:id="rId1955" o:title=""/>
              </v:shape>
            </w:pict>
          </mc:Fallback>
        </mc:AlternateContent>
      </w:r>
      <w:r>
        <w:rPr>
          <w:rFonts w:ascii="Liberation Serif" w:hAnsi="Liberation Serif"/>
          <w:noProof/>
        </w:rPr>
        <mc:AlternateContent>
          <mc:Choice Requires="wpi">
            <w:drawing>
              <wp:anchor distT="0" distB="0" distL="114300" distR="114300" simplePos="0" relativeHeight="252794880" behindDoc="0" locked="0" layoutInCell="1" allowOverlap="1">
                <wp:simplePos x="0" y="0"/>
                <wp:positionH relativeFrom="column">
                  <wp:posOffset>3581196</wp:posOffset>
                </wp:positionH>
                <wp:positionV relativeFrom="paragraph">
                  <wp:posOffset>2571276</wp:posOffset>
                </wp:positionV>
                <wp:extent cx="10800" cy="105120"/>
                <wp:effectExtent l="19050" t="38100" r="46355" b="28575"/>
                <wp:wrapNone/>
                <wp:docPr id="1218" name="Ink 1218"/>
                <wp:cNvGraphicFramePr/>
                <a:graphic xmlns:a="http://schemas.openxmlformats.org/drawingml/2006/main">
                  <a:graphicData uri="http://schemas.microsoft.com/office/word/2010/wordprocessingInk">
                    <w14:contentPart bwMode="auto" r:id="rId1956">
                      <w14:nvContentPartPr>
                        <w14:cNvContentPartPr/>
                      </w14:nvContentPartPr>
                      <w14:xfrm>
                        <a:off x="0" y="0"/>
                        <a:ext cx="10800" cy="105120"/>
                      </w14:xfrm>
                    </w14:contentPart>
                  </a:graphicData>
                </a:graphic>
              </wp:anchor>
            </w:drawing>
          </mc:Choice>
          <mc:Fallback>
            <w:pict>
              <v:shape w14:anchorId="7E555F06" id="Ink 1218" o:spid="_x0000_s1026" type="#_x0000_t75" style="position:absolute;margin-left:281.85pt;margin-top:202.2pt;width:1.4pt;height:8.8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">
                <v:imagedata r:id="rId1957" o:title=""/>
              </v:shape>
            </w:pict>
          </mc:Fallback>
        </mc:AlternateContent>
      </w:r>
      <w:r>
        <w:rPr>
          <w:rFonts w:ascii="Liberation Serif" w:hAnsi="Liberation Serif"/>
          <w:noProof/>
        </w:rPr>
        <mc:AlternateContent>
          <mc:Choice Requires="wpi">
            <w:drawing>
              <wp:anchor distT="0" distB="0" distL="114300" distR="114300" simplePos="0" relativeHeight="252793856" behindDoc="0" locked="0" layoutInCell="1" allowOverlap="1">
                <wp:simplePos x="0" y="0"/>
                <wp:positionH relativeFrom="column">
                  <wp:posOffset>3515676</wp:posOffset>
                </wp:positionH>
                <wp:positionV relativeFrom="paragraph">
                  <wp:posOffset>2567316</wp:posOffset>
                </wp:positionV>
                <wp:extent cx="20160" cy="98640"/>
                <wp:effectExtent l="38100" t="38100" r="37465" b="34925"/>
                <wp:wrapNone/>
                <wp:docPr id="1217" name="Ink 1217"/>
                <wp:cNvGraphicFramePr/>
                <a:graphic xmlns:a="http://schemas.openxmlformats.org/drawingml/2006/main">
                  <a:graphicData uri="http://schemas.microsoft.com/office/word/2010/wordprocessingInk">
                    <w14:contentPart bwMode="auto" r:id="rId1958">
                      <w14:nvContentPartPr>
                        <w14:cNvContentPartPr/>
                      </w14:nvContentPartPr>
                      <w14:xfrm>
                        <a:off x="0" y="0"/>
                        <a:ext cx="20160" cy="98640"/>
                      </w14:xfrm>
                    </w14:contentPart>
                  </a:graphicData>
                </a:graphic>
              </wp:anchor>
            </w:drawing>
          </mc:Choice>
          <mc:Fallback>
            <w:pict>
              <v:shape w14:anchorId="19039F6C" id="Ink 1217" o:spid="_x0000_s1026" type="#_x0000_t75" style="position:absolute;margin-left:276.65pt;margin-top:202pt;width:2.05pt;height:8.1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">
                <v:imagedata r:id="rId1959" o:title=""/>
              </v:shape>
            </w:pict>
          </mc:Fallback>
        </mc:AlternateContent>
      </w:r>
      <w:r>
        <w:rPr>
          <w:rFonts w:ascii="Liberation Serif" w:hAnsi="Liberation Serif"/>
          <w:noProof/>
        </w:rPr>
        <mc:AlternateContent>
          <mc:Choice Requires="wpi">
            <w:drawing>
              <wp:anchor distT="0" distB="0" distL="114300" distR="114300" simplePos="0" relativeHeight="252792832" behindDoc="0" locked="0" layoutInCell="1" allowOverlap="1">
                <wp:simplePos x="0" y="0"/>
                <wp:positionH relativeFrom="column">
                  <wp:posOffset>3427836</wp:posOffset>
                </wp:positionH>
                <wp:positionV relativeFrom="paragraph">
                  <wp:posOffset>2586756</wp:posOffset>
                </wp:positionV>
                <wp:extent cx="50040" cy="68400"/>
                <wp:effectExtent l="38100" t="38100" r="45720" b="46355"/>
                <wp:wrapNone/>
                <wp:docPr id="1216" name="Ink 1216"/>
                <wp:cNvGraphicFramePr/>
                <a:graphic xmlns:a="http://schemas.openxmlformats.org/drawingml/2006/main">
                  <a:graphicData uri="http://schemas.microsoft.com/office/word/2010/wordprocessingInk">
                    <w14:contentPart bwMode="auto" r:id="rId1960">
                      <w14:nvContentPartPr>
                        <w14:cNvContentPartPr/>
                      </w14:nvContentPartPr>
                      <w14:xfrm>
                        <a:off x="0" y="0"/>
                        <a:ext cx="50040" cy="68400"/>
                      </w14:xfrm>
                    </w14:contentPart>
                  </a:graphicData>
                </a:graphic>
              </wp:anchor>
            </w:drawing>
          </mc:Choice>
          <mc:Fallback>
            <w:pict>
              <v:shape w14:anchorId="1040167D" id="Ink 1216" o:spid="_x0000_s1026" type="#_x0000_t75" style="position:absolute;margin-left:269.6pt;margin-top:203.55pt;width:4.75pt;height:6.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">
                <v:imagedata r:id="rId1961" o:title=""/>
              </v:shape>
            </w:pict>
          </mc:Fallback>
        </mc:AlternateContent>
      </w:r>
      <w:r>
        <w:rPr>
          <w:rFonts w:ascii="Liberation Serif" w:hAnsi="Liberation Serif"/>
          <w:noProof/>
        </w:rPr>
        <mc:AlternateContent>
          <mc:Choice Requires="wpi">
            <w:drawing>
              <wp:anchor distT="0" distB="0" distL="114300" distR="114300" simplePos="0" relativeHeight="252791808" behindDoc="0" locked="0" layoutInCell="1" allowOverlap="1">
                <wp:simplePos x="0" y="0"/>
                <wp:positionH relativeFrom="column">
                  <wp:posOffset>3374556</wp:posOffset>
                </wp:positionH>
                <wp:positionV relativeFrom="paragraph">
                  <wp:posOffset>2575956</wp:posOffset>
                </wp:positionV>
                <wp:extent cx="6840" cy="117360"/>
                <wp:effectExtent l="38100" t="38100" r="31750" b="35560"/>
                <wp:wrapNone/>
                <wp:docPr id="1215" name="Ink 1215"/>
                <wp:cNvGraphicFramePr/>
                <a:graphic xmlns:a="http://schemas.openxmlformats.org/drawingml/2006/main">
                  <a:graphicData uri="http://schemas.microsoft.com/office/word/2010/wordprocessingInk">
                    <w14:contentPart bwMode="auto" r:id="rId1962">
                      <w14:nvContentPartPr>
                        <w14:cNvContentPartPr/>
                      </w14:nvContentPartPr>
                      <w14:xfrm>
                        <a:off x="0" y="0"/>
                        <a:ext cx="6840" cy="117360"/>
                      </w14:xfrm>
                    </w14:contentPart>
                  </a:graphicData>
                </a:graphic>
              </wp:anchor>
            </w:drawing>
          </mc:Choice>
          <mc:Fallback>
            <w:pict>
              <v:shape w14:anchorId="514B7C6E" id="Ink 1215" o:spid="_x0000_s1026" type="#_x0000_t75" style="position:absolute;margin-left:265.45pt;margin-top:202.6pt;width:1.3pt;height:9.8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">
                <v:imagedata r:id="rId1963" o:title=""/>
              </v:shape>
            </w:pict>
          </mc:Fallback>
        </mc:AlternateContent>
      </w:r>
      <w:r>
        <w:rPr>
          <w:rFonts w:ascii="Liberation Serif" w:hAnsi="Liberation Serif"/>
          <w:noProof/>
        </w:rPr>
        <mc:AlternateContent>
          <mc:Choice Requires="wpi">
            <w:drawing>
              <wp:anchor distT="0" distB="0" distL="114300" distR="114300" simplePos="0" relativeHeight="252790784" behindDoc="0" locked="0" layoutInCell="1" allowOverlap="1">
                <wp:simplePos x="0" y="0"/>
                <wp:positionH relativeFrom="column">
                  <wp:posOffset>3313716</wp:posOffset>
                </wp:positionH>
                <wp:positionV relativeFrom="paragraph">
                  <wp:posOffset>2571276</wp:posOffset>
                </wp:positionV>
                <wp:extent cx="4320" cy="124560"/>
                <wp:effectExtent l="38100" t="38100" r="34290" b="46990"/>
                <wp:wrapNone/>
                <wp:docPr id="1214" name="Ink 1214"/>
                <wp:cNvGraphicFramePr/>
                <a:graphic xmlns:a="http://schemas.openxmlformats.org/drawingml/2006/main">
                  <a:graphicData uri="http://schemas.microsoft.com/office/word/2010/wordprocessingInk">
                    <w14:contentPart bwMode="auto" r:id="rId1964">
                      <w14:nvContentPartPr>
                        <w14:cNvContentPartPr/>
                      </w14:nvContentPartPr>
                      <w14:xfrm>
                        <a:off x="0" y="0"/>
                        <a:ext cx="4320" cy="124560"/>
                      </w14:xfrm>
                    </w14:contentPart>
                  </a:graphicData>
                </a:graphic>
              </wp:anchor>
            </w:drawing>
          </mc:Choice>
          <mc:Fallback>
            <w:pict>
              <v:shape w14:anchorId="52E9467F" id="Ink 1214" o:spid="_x0000_s1026" type="#_x0000_t75" style="position:absolute;margin-left:260.35pt;margin-top:202pt;width:1.4pt;height:10.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">
                <v:imagedata r:id="rId1965" o:title=""/>
              </v:shape>
            </w:pict>
          </mc:Fallback>
        </mc:AlternateContent>
      </w:r>
      <w:r>
        <w:rPr>
          <w:rFonts w:ascii="Liberation Serif" w:hAnsi="Liberation Serif"/>
          <w:noProof/>
        </w:rPr>
        <mc:AlternateContent>
          <mc:Choice Requires="wpi">
            <w:drawing>
              <wp:anchor distT="0" distB="0" distL="114300" distR="114300" simplePos="0" relativeHeight="252789760" behindDoc="0" locked="0" layoutInCell="1" allowOverlap="1">
                <wp:simplePos x="0" y="0"/>
                <wp:positionH relativeFrom="column">
                  <wp:posOffset>3154596</wp:posOffset>
                </wp:positionH>
                <wp:positionV relativeFrom="paragraph">
                  <wp:posOffset>2647236</wp:posOffset>
                </wp:positionV>
                <wp:extent cx="41400" cy="3600"/>
                <wp:effectExtent l="38100" t="38100" r="34925" b="34925"/>
                <wp:wrapNone/>
                <wp:docPr id="1213" name="Ink 1213"/>
                <wp:cNvGraphicFramePr/>
                <a:graphic xmlns:a="http://schemas.openxmlformats.org/drawingml/2006/main">
                  <a:graphicData uri="http://schemas.microsoft.com/office/word/2010/wordprocessingInk">
                    <w14:contentPart bwMode="auto" r:id="rId1966">
                      <w14:nvContentPartPr>
                        <w14:cNvContentPartPr/>
                      </w14:nvContentPartPr>
                      <w14:xfrm>
                        <a:off x="0" y="0"/>
                        <a:ext cx="41400" cy="3600"/>
                      </w14:xfrm>
                    </w14:contentPart>
                  </a:graphicData>
                </a:graphic>
              </wp:anchor>
            </w:drawing>
          </mc:Choice>
          <mc:Fallback>
            <w:pict>
              <v:shape w14:anchorId="03AEB93A" id="Ink 1213" o:spid="_x0000_s1026" type="#_x0000_t75" style="position:absolute;margin-left:248.2pt;margin-top:208.25pt;width:3.7pt;height:.9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">
                <v:imagedata r:id="rId1967" o:title=""/>
              </v:shape>
            </w:pict>
          </mc:Fallback>
        </mc:AlternateContent>
      </w:r>
      <w:r>
        <w:rPr>
          <w:rFonts w:ascii="Liberation Serif" w:hAnsi="Liberation Serif"/>
          <w:noProof/>
        </w:rPr>
        <mc:AlternateContent>
          <mc:Choice Requires="wpi">
            <w:drawing>
              <wp:anchor distT="0" distB="0" distL="114300" distR="114300" simplePos="0" relativeHeight="252788736" behindDoc="0" locked="0" layoutInCell="1" allowOverlap="1">
                <wp:simplePos x="0" y="0"/>
                <wp:positionH relativeFrom="column">
                  <wp:posOffset>3139476</wp:posOffset>
                </wp:positionH>
                <wp:positionV relativeFrom="paragraph">
                  <wp:posOffset>2614476</wp:posOffset>
                </wp:positionV>
                <wp:extent cx="38880" cy="3960"/>
                <wp:effectExtent l="38100" t="38100" r="37465" b="34290"/>
                <wp:wrapNone/>
                <wp:docPr id="1212" name="Ink 1212"/>
                <wp:cNvGraphicFramePr/>
                <a:graphic xmlns:a="http://schemas.openxmlformats.org/drawingml/2006/main">
                  <a:graphicData uri="http://schemas.microsoft.com/office/word/2010/wordprocessingInk">
                    <w14:contentPart bwMode="auto" r:id="rId1968">
                      <w14:nvContentPartPr>
                        <w14:cNvContentPartPr/>
                      </w14:nvContentPartPr>
                      <w14:xfrm>
                        <a:off x="0" y="0"/>
                        <a:ext cx="38880" cy="3960"/>
                      </w14:xfrm>
                    </w14:contentPart>
                  </a:graphicData>
                </a:graphic>
              </wp:anchor>
            </w:drawing>
          </mc:Choice>
          <mc:Fallback>
            <w:pict>
              <v:shape w14:anchorId="1C5C4160" id="Ink 1212" o:spid="_x0000_s1026" type="#_x0000_t75" style="position:absolute;margin-left:246.95pt;margin-top:205.55pt;width:3.5pt;height:.9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">
                <v:imagedata r:id="rId1969" o:title=""/>
              </v:shape>
            </w:pict>
          </mc:Fallback>
        </mc:AlternateContent>
      </w:r>
      <w:r>
        <w:rPr>
          <w:rFonts w:ascii="Liberation Serif" w:hAnsi="Liberation Serif"/>
          <w:noProof/>
        </w:rPr>
        <mc:AlternateContent>
          <mc:Choice Requires="wpi">
            <w:drawing>
              <wp:anchor distT="0" distB="0" distL="114300" distR="114300" simplePos="0" relativeHeight="252787712" behindDoc="0" locked="0" layoutInCell="1" allowOverlap="1">
                <wp:simplePos x="0" y="0"/>
                <wp:positionH relativeFrom="column">
                  <wp:posOffset>2939316</wp:posOffset>
                </wp:positionH>
                <wp:positionV relativeFrom="paragraph">
                  <wp:posOffset>2562636</wp:posOffset>
                </wp:positionV>
                <wp:extent cx="84960" cy="123120"/>
                <wp:effectExtent l="38100" t="19050" r="48895" b="48895"/>
                <wp:wrapNone/>
                <wp:docPr id="1211" name="Ink 1211"/>
                <wp:cNvGraphicFramePr/>
                <a:graphic xmlns:a="http://schemas.openxmlformats.org/drawingml/2006/main">
                  <a:graphicData uri="http://schemas.microsoft.com/office/word/2010/wordprocessingInk">
                    <w14:contentPart bwMode="auto" r:id="rId1970">
                      <w14:nvContentPartPr>
                        <w14:cNvContentPartPr/>
                      </w14:nvContentPartPr>
                      <w14:xfrm>
                        <a:off x="0" y="0"/>
                        <a:ext cx="84960" cy="123120"/>
                      </w14:xfrm>
                    </w14:contentPart>
                  </a:graphicData>
                </a:graphic>
              </wp:anchor>
            </w:drawing>
          </mc:Choice>
          <mc:Fallback>
            <w:pict>
              <v:shape w14:anchorId="6AC4F9FA" id="Ink 1211" o:spid="_x0000_s1026" type="#_x0000_t75" style="position:absolute;margin-left:230.95pt;margin-top:201.65pt;width:7.8pt;height:10.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">
                <v:imagedata r:id="rId1971" o:title=""/>
              </v:shape>
            </w:pict>
          </mc:Fallback>
        </mc:AlternateContent>
      </w:r>
      <w:r>
        <w:rPr>
          <w:rFonts w:ascii="Liberation Serif" w:hAnsi="Liberation Serif"/>
          <w:noProof/>
        </w:rPr>
        <mc:AlternateContent>
          <mc:Choice Requires="wpi">
            <w:drawing>
              <wp:anchor distT="0" distB="0" distL="114300" distR="114300" simplePos="0" relativeHeight="252786688" behindDoc="0" locked="0" layoutInCell="1" allowOverlap="1">
                <wp:simplePos x="0" y="0"/>
                <wp:positionH relativeFrom="column">
                  <wp:posOffset>3415596</wp:posOffset>
                </wp:positionH>
                <wp:positionV relativeFrom="paragraph">
                  <wp:posOffset>2339076</wp:posOffset>
                </wp:positionV>
                <wp:extent cx="73080" cy="87480"/>
                <wp:effectExtent l="38100" t="38100" r="41275" b="46355"/>
                <wp:wrapNone/>
                <wp:docPr id="1210" name="Ink 1210"/>
                <wp:cNvGraphicFramePr/>
                <a:graphic xmlns:a="http://schemas.openxmlformats.org/drawingml/2006/main">
                  <a:graphicData uri="http://schemas.microsoft.com/office/word/2010/wordprocessingInk">
                    <w14:contentPart bwMode="auto" r:id="rId1972">
                      <w14:nvContentPartPr>
                        <w14:cNvContentPartPr/>
                      </w14:nvContentPartPr>
                      <w14:xfrm>
                        <a:off x="0" y="0"/>
                        <a:ext cx="73080" cy="87480"/>
                      </w14:xfrm>
                    </w14:contentPart>
                  </a:graphicData>
                </a:graphic>
              </wp:anchor>
            </w:drawing>
          </mc:Choice>
          <mc:Fallback>
            <w:pict>
              <v:shape w14:anchorId="55849CA2" id="Ink 1210" o:spid="_x0000_s1026" type="#_x0000_t75" style="position:absolute;margin-left:268.65pt;margin-top:184pt;width:6.6pt;height: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">
                <v:imagedata r:id="rId1973" o:title=""/>
              </v:shape>
            </w:pict>
          </mc:Fallback>
        </mc:AlternateContent>
      </w:r>
      <w:r>
        <w:rPr>
          <w:rFonts w:ascii="Liberation Serif" w:hAnsi="Liberation Serif"/>
          <w:noProof/>
        </w:rPr>
        <mc:AlternateContent>
          <mc:Choice Requires="wpi">
            <w:drawing>
              <wp:anchor distT="0" distB="0" distL="114300" distR="114300" simplePos="0" relativeHeight="252785664" behindDoc="0" locked="0" layoutInCell="1" allowOverlap="1">
                <wp:simplePos x="0" y="0"/>
                <wp:positionH relativeFrom="column">
                  <wp:posOffset>3287076</wp:posOffset>
                </wp:positionH>
                <wp:positionV relativeFrom="paragraph">
                  <wp:posOffset>2345556</wp:posOffset>
                </wp:positionV>
                <wp:extent cx="65880" cy="97920"/>
                <wp:effectExtent l="19050" t="38100" r="48895" b="54610"/>
                <wp:wrapNone/>
                <wp:docPr id="1209" name="Ink 1209"/>
                <wp:cNvGraphicFramePr/>
                <a:graphic xmlns:a="http://schemas.openxmlformats.org/drawingml/2006/main">
                  <a:graphicData uri="http://schemas.microsoft.com/office/word/2010/wordprocessingInk">
                    <w14:contentPart bwMode="auto" r:id="rId1974">
                      <w14:nvContentPartPr>
                        <w14:cNvContentPartPr/>
                      </w14:nvContentPartPr>
                      <w14:xfrm>
                        <a:off x="0" y="0"/>
                        <a:ext cx="65880" cy="97920"/>
                      </w14:xfrm>
                    </w14:contentPart>
                  </a:graphicData>
                </a:graphic>
              </wp:anchor>
            </w:drawing>
          </mc:Choice>
          <mc:Fallback>
            <w:pict>
              <v:shape w14:anchorId="293809DD" id="Ink 1209" o:spid="_x0000_s1026" type="#_x0000_t75" style="position:absolute;margin-left:258.25pt;margin-top:184.15pt;width:6.4pt;height:8.8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">
                <v:imagedata r:id="rId1975" o:title=""/>
              </v:shape>
            </w:pict>
          </mc:Fallback>
        </mc:AlternateContent>
      </w:r>
      <w:r>
        <w:rPr>
          <w:rFonts w:ascii="Liberation Serif" w:hAnsi="Liberation Serif"/>
          <w:noProof/>
        </w:rPr>
        <mc:AlternateContent>
          <mc:Choice Requires="wpi">
            <w:drawing>
              <wp:anchor distT="0" distB="0" distL="114300" distR="114300" simplePos="0" relativeHeight="252784640" behindDoc="0" locked="0" layoutInCell="1" allowOverlap="1">
                <wp:simplePos x="0" y="0"/>
                <wp:positionH relativeFrom="column">
                  <wp:posOffset>3064596</wp:posOffset>
                </wp:positionH>
                <wp:positionV relativeFrom="paragraph">
                  <wp:posOffset>2430156</wp:posOffset>
                </wp:positionV>
                <wp:extent cx="58320" cy="5400"/>
                <wp:effectExtent l="38100" t="38100" r="37465" b="33020"/>
                <wp:wrapNone/>
                <wp:docPr id="1208" name="Ink 1208"/>
                <wp:cNvGraphicFramePr/>
                <a:graphic xmlns:a="http://schemas.openxmlformats.org/drawingml/2006/main">
                  <a:graphicData uri="http://schemas.microsoft.com/office/word/2010/wordprocessingInk">
                    <w14:contentPart bwMode="auto" r:id="rId1976">
                      <w14:nvContentPartPr>
                        <w14:cNvContentPartPr/>
                      </w14:nvContentPartPr>
                      <w14:xfrm>
                        <a:off x="0" y="0"/>
                        <a:ext cx="58320" cy="5400"/>
                      </w14:xfrm>
                    </w14:contentPart>
                  </a:graphicData>
                </a:graphic>
              </wp:anchor>
            </w:drawing>
          </mc:Choice>
          <mc:Fallback>
            <w:pict>
              <v:shape w14:anchorId="50019A30" id="Ink 1208" o:spid="_x0000_s1026" type="#_x0000_t75" style="position:absolute;margin-left:241.1pt;margin-top:191.05pt;width:5.05pt;height: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">
                <v:imagedata r:id="rId1977" o:title=""/>
              </v:shape>
            </w:pict>
          </mc:Fallback>
        </mc:AlternateContent>
      </w:r>
      <w:r>
        <w:rPr>
          <w:rFonts w:ascii="Liberation Serif" w:hAnsi="Liberation Serif"/>
          <w:noProof/>
        </w:rPr>
        <mc:AlternateContent>
          <mc:Choice Requires="wpi">
            <w:drawing>
              <wp:anchor distT="0" distB="0" distL="114300" distR="114300" simplePos="0" relativeHeight="252783616" behindDoc="0" locked="0" layoutInCell="1" allowOverlap="1">
                <wp:simplePos x="0" y="0"/>
                <wp:positionH relativeFrom="column">
                  <wp:posOffset>3057036</wp:posOffset>
                </wp:positionH>
                <wp:positionV relativeFrom="paragraph">
                  <wp:posOffset>2389836</wp:posOffset>
                </wp:positionV>
                <wp:extent cx="41040" cy="7920"/>
                <wp:effectExtent l="38100" t="38100" r="35560" b="30480"/>
                <wp:wrapNone/>
                <wp:docPr id="1207" name="Ink 1207"/>
                <wp:cNvGraphicFramePr/>
                <a:graphic xmlns:a="http://schemas.openxmlformats.org/drawingml/2006/main">
                  <a:graphicData uri="http://schemas.microsoft.com/office/word/2010/wordprocessingInk">
                    <w14:contentPart bwMode="auto" r:id="rId1978">
                      <w14:nvContentPartPr>
                        <w14:cNvContentPartPr/>
                      </w14:nvContentPartPr>
                      <w14:xfrm>
                        <a:off x="0" y="0"/>
                        <a:ext cx="41040" cy="7920"/>
                      </w14:xfrm>
                    </w14:contentPart>
                  </a:graphicData>
                </a:graphic>
              </wp:anchor>
            </w:drawing>
          </mc:Choice>
          <mc:Fallback>
            <w:pict>
              <v:shape w14:anchorId="5084CB66" id="Ink 1207" o:spid="_x0000_s1026" type="#_x0000_t75" style="position:absolute;margin-left:240.4pt;margin-top:187.85pt;width:3.85pt;height:1.2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">
                <v:imagedata r:id="rId1979" o:title=""/>
              </v:shape>
            </w:pict>
          </mc:Fallback>
        </mc:AlternateContent>
      </w:r>
      <w:r>
        <w:rPr>
          <w:rFonts w:ascii="Liberation Serif" w:hAnsi="Liberation Serif"/>
          <w:noProof/>
        </w:rPr>
        <mc:AlternateContent>
          <mc:Choice Requires="wpi">
            <w:drawing>
              <wp:anchor distT="0" distB="0" distL="114300" distR="114300" simplePos="0" relativeHeight="252782592" behindDoc="0" locked="0" layoutInCell="1" allowOverlap="1">
                <wp:simplePos x="0" y="0"/>
                <wp:positionH relativeFrom="column">
                  <wp:posOffset>2911596</wp:posOffset>
                </wp:positionH>
                <wp:positionV relativeFrom="paragraph">
                  <wp:posOffset>2470836</wp:posOffset>
                </wp:positionV>
                <wp:extent cx="72360" cy="10440"/>
                <wp:effectExtent l="38100" t="38100" r="42545" b="27940"/>
                <wp:wrapNone/>
                <wp:docPr id="1206" name="Ink 1206"/>
                <wp:cNvGraphicFramePr/>
                <a:graphic xmlns:a="http://schemas.openxmlformats.org/drawingml/2006/main">
                  <a:graphicData uri="http://schemas.microsoft.com/office/word/2010/wordprocessingInk">
                    <w14:contentPart bwMode="auto" r:id="rId1980">
                      <w14:nvContentPartPr>
                        <w14:cNvContentPartPr/>
                      </w14:nvContentPartPr>
                      <w14:xfrm>
                        <a:off x="0" y="0"/>
                        <a:ext cx="72360" cy="10440"/>
                      </w14:xfrm>
                    </w14:contentPart>
                  </a:graphicData>
                </a:graphic>
              </wp:anchor>
            </w:drawing>
          </mc:Choice>
          <mc:Fallback>
            <w:pict>
              <v:shape w14:anchorId="3229DECC" id="Ink 1206" o:spid="_x0000_s1026" type="#_x0000_t75" style="position:absolute;margin-left:229.05pt;margin-top:194.3pt;width:6.2pt;height:1.2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">
                <v:imagedata r:id="rId1981" o:title=""/>
              </v:shape>
            </w:pict>
          </mc:Fallback>
        </mc:AlternateContent>
      </w:r>
      <w:r>
        <w:rPr>
          <w:rFonts w:ascii="Liberation Serif" w:hAnsi="Liberation Serif"/>
          <w:noProof/>
        </w:rPr>
        <mc:AlternateContent>
          <mc:Choice Requires="wpi">
            <w:drawing>
              <wp:anchor distT="0" distB="0" distL="114300" distR="114300" simplePos="0" relativeHeight="252781568" behindDoc="0" locked="0" layoutInCell="1" allowOverlap="1">
                <wp:simplePos x="0" y="0"/>
                <wp:positionH relativeFrom="column">
                  <wp:posOffset>2926716</wp:posOffset>
                </wp:positionH>
                <wp:positionV relativeFrom="paragraph">
                  <wp:posOffset>2393076</wp:posOffset>
                </wp:positionV>
                <wp:extent cx="2880" cy="75960"/>
                <wp:effectExtent l="38100" t="38100" r="35560" b="38735"/>
                <wp:wrapNone/>
                <wp:docPr id="1205" name="Ink 1205"/>
                <wp:cNvGraphicFramePr/>
                <a:graphic xmlns:a="http://schemas.openxmlformats.org/drawingml/2006/main">
                  <a:graphicData uri="http://schemas.microsoft.com/office/word/2010/wordprocessingInk">
                    <w14:contentPart bwMode="auto" r:id="rId1982">
                      <w14:nvContentPartPr>
                        <w14:cNvContentPartPr/>
                      </w14:nvContentPartPr>
                      <w14:xfrm>
                        <a:off x="0" y="0"/>
                        <a:ext cx="2880" cy="75960"/>
                      </w14:xfrm>
                    </w14:contentPart>
                  </a:graphicData>
                </a:graphic>
              </wp:anchor>
            </w:drawing>
          </mc:Choice>
          <mc:Fallback>
            <w:pict>
              <v:shape w14:anchorId="008FEC0C" id="Ink 1205" o:spid="_x0000_s1026" type="#_x0000_t75" style="position:absolute;margin-left:230pt;margin-top:188.15pt;width:1.15pt;height:6.5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">
                <v:imagedata r:id="rId1983" o:title=""/>
              </v:shape>
            </w:pict>
          </mc:Fallback>
        </mc:AlternateContent>
      </w:r>
      <w:r>
        <w:rPr>
          <w:rFonts w:ascii="Liberation Serif" w:hAnsi="Liberation Serif"/>
          <w:noProof/>
        </w:rPr>
        <mc:AlternateContent>
          <mc:Choice Requires="wpi">
            <w:drawing>
              <wp:anchor distT="0" distB="0" distL="114300" distR="114300" simplePos="0" relativeHeight="252780544" behindDoc="0" locked="0" layoutInCell="1" allowOverlap="1">
                <wp:simplePos x="0" y="0"/>
                <wp:positionH relativeFrom="column">
                  <wp:posOffset>2885676</wp:posOffset>
                </wp:positionH>
                <wp:positionV relativeFrom="paragraph">
                  <wp:posOffset>2375436</wp:posOffset>
                </wp:positionV>
                <wp:extent cx="80640" cy="17280"/>
                <wp:effectExtent l="38100" t="38100" r="34290" b="40005"/>
                <wp:wrapNone/>
                <wp:docPr id="1204" name="Ink 1204"/>
                <wp:cNvGraphicFramePr/>
                <a:graphic xmlns:a="http://schemas.openxmlformats.org/drawingml/2006/main">
                  <a:graphicData uri="http://schemas.microsoft.com/office/word/2010/wordprocessingInk">
                    <w14:contentPart bwMode="auto" r:id="rId1984">
                      <w14:nvContentPartPr>
                        <w14:cNvContentPartPr/>
                      </w14:nvContentPartPr>
                      <w14:xfrm>
                        <a:off x="0" y="0"/>
                        <a:ext cx="80640" cy="17280"/>
                      </w14:xfrm>
                    </w14:contentPart>
                  </a:graphicData>
                </a:graphic>
              </wp:anchor>
            </w:drawing>
          </mc:Choice>
          <mc:Fallback>
            <w:pict>
              <v:shape w14:anchorId="572F48AC" id="Ink 1204" o:spid="_x0000_s1026" type="#_x0000_t75" style="position:absolute;margin-left:226.95pt;margin-top:186.75pt;width:6.9pt;height:1.8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">
                <v:imagedata r:id="rId1985" o:title=""/>
              </v:shape>
            </w:pict>
          </mc:Fallback>
        </mc:AlternateContent>
      </w:r>
      <w:r>
        <w:rPr>
          <w:rFonts w:ascii="Liberation Serif" w:hAnsi="Liberation Serif"/>
          <w:noProof/>
        </w:rPr>
        <mc:AlternateContent>
          <mc:Choice Requires="wpi">
            <w:drawing>
              <wp:anchor distT="0" distB="0" distL="114300" distR="114300" simplePos="0" relativeHeight="252779520" behindDoc="0" locked="0" layoutInCell="1" allowOverlap="1">
                <wp:simplePos x="0" y="0"/>
                <wp:positionH relativeFrom="column">
                  <wp:posOffset>3354036</wp:posOffset>
                </wp:positionH>
                <wp:positionV relativeFrom="paragraph">
                  <wp:posOffset>2097876</wp:posOffset>
                </wp:positionV>
                <wp:extent cx="78120" cy="87480"/>
                <wp:effectExtent l="38100" t="38100" r="36195" b="46355"/>
                <wp:wrapNone/>
                <wp:docPr id="1203" name="Ink 1203"/>
                <wp:cNvGraphicFramePr/>
                <a:graphic xmlns:a="http://schemas.openxmlformats.org/drawingml/2006/main">
                  <a:graphicData uri="http://schemas.microsoft.com/office/word/2010/wordprocessingInk">
                    <w14:contentPart bwMode="auto" r:id="rId1986">
                      <w14:nvContentPartPr>
                        <w14:cNvContentPartPr/>
                      </w14:nvContentPartPr>
                      <w14:xfrm>
                        <a:off x="0" y="0"/>
                        <a:ext cx="78120" cy="87480"/>
                      </w14:xfrm>
                    </w14:contentPart>
                  </a:graphicData>
                </a:graphic>
              </wp:anchor>
            </w:drawing>
          </mc:Choice>
          <mc:Fallback>
            <w:pict>
              <v:shape w14:anchorId="05A32E82" id="Ink 1203" o:spid="_x0000_s1026" type="#_x0000_t75" style="position:absolute;margin-left:263.75pt;margin-top:164.95pt;width:7pt;height:7.6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">
                <v:imagedata r:id="rId1987" o:title=""/>
              </v:shape>
            </w:pict>
          </mc:Fallback>
        </mc:AlternateContent>
      </w:r>
      <w:r>
        <w:rPr>
          <w:rFonts w:ascii="Liberation Serif" w:hAnsi="Liberation Serif"/>
          <w:noProof/>
        </w:rPr>
        <mc:AlternateContent>
          <mc:Choice Requires="wpi">
            <w:drawing>
              <wp:anchor distT="0" distB="0" distL="114300" distR="114300" simplePos="0" relativeHeight="252778496" behindDoc="0" locked="0" layoutInCell="1" allowOverlap="1">
                <wp:simplePos x="0" y="0"/>
                <wp:positionH relativeFrom="column">
                  <wp:posOffset>3280596</wp:posOffset>
                </wp:positionH>
                <wp:positionV relativeFrom="paragraph">
                  <wp:posOffset>2103276</wp:posOffset>
                </wp:positionV>
                <wp:extent cx="1800" cy="96120"/>
                <wp:effectExtent l="38100" t="38100" r="36830" b="37465"/>
                <wp:wrapNone/>
                <wp:docPr id="1202" name="Ink 1202"/>
                <wp:cNvGraphicFramePr/>
                <a:graphic xmlns:a="http://schemas.openxmlformats.org/drawingml/2006/main">
                  <a:graphicData uri="http://schemas.microsoft.com/office/word/2010/wordprocessingInk">
                    <w14:contentPart bwMode="auto" r:id="rId1988">
                      <w14:nvContentPartPr>
                        <w14:cNvContentPartPr/>
                      </w14:nvContentPartPr>
                      <w14:xfrm>
                        <a:off x="0" y="0"/>
                        <a:ext cx="1800" cy="96120"/>
                      </w14:xfrm>
                    </w14:contentPart>
                  </a:graphicData>
                </a:graphic>
              </wp:anchor>
            </w:drawing>
          </mc:Choice>
          <mc:Fallback>
            <w:pict>
              <v:shape w14:anchorId="6C97BB7B" id="Ink 1202" o:spid="_x0000_s1026" type="#_x0000_t75" style="position:absolute;margin-left:257.75pt;margin-top:165.4pt;width:1.35pt;height:8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">
                <v:imagedata r:id="rId1989" o:title=""/>
              </v:shape>
            </w:pict>
          </mc:Fallback>
        </mc:AlternateContent>
      </w:r>
      <w:r>
        <w:rPr>
          <w:rFonts w:ascii="Liberation Serif" w:hAnsi="Liberation Serif"/>
          <w:noProof/>
        </w:rPr>
        <mc:AlternateContent>
          <mc:Choice Requires="wpi">
            <w:drawing>
              <wp:anchor distT="0" distB="0" distL="114300" distR="114300" simplePos="0" relativeHeight="252777472" behindDoc="0" locked="0" layoutInCell="1" allowOverlap="1">
                <wp:simplePos x="0" y="0"/>
                <wp:positionH relativeFrom="column">
                  <wp:posOffset>3087636</wp:posOffset>
                </wp:positionH>
                <wp:positionV relativeFrom="paragraph">
                  <wp:posOffset>2194356</wp:posOffset>
                </wp:positionV>
                <wp:extent cx="82080" cy="7560"/>
                <wp:effectExtent l="38100" t="38100" r="32385" b="31115"/>
                <wp:wrapNone/>
                <wp:docPr id="1201" name="Ink 1201"/>
                <wp:cNvGraphicFramePr/>
                <a:graphic xmlns:a="http://schemas.openxmlformats.org/drawingml/2006/main">
                  <a:graphicData uri="http://schemas.microsoft.com/office/word/2010/wordprocessingInk">
                    <w14:contentPart bwMode="auto" r:id="rId1990">
                      <w14:nvContentPartPr>
                        <w14:cNvContentPartPr/>
                      </w14:nvContentPartPr>
                      <w14:xfrm>
                        <a:off x="0" y="0"/>
                        <a:ext cx="82080" cy="7560"/>
                      </w14:xfrm>
                    </w14:contentPart>
                  </a:graphicData>
                </a:graphic>
              </wp:anchor>
            </w:drawing>
          </mc:Choice>
          <mc:Fallback>
            <w:pict>
              <v:shape w14:anchorId="6EFAAF9C" id="Ink 1201" o:spid="_x0000_s1026" type="#_x0000_t75" style="position:absolute;margin-left:242.8pt;margin-top:172.5pt;width:7.05pt;height:1.3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">
                <v:imagedata r:id="rId1991" o:title=""/>
              </v:shape>
            </w:pict>
          </mc:Fallback>
        </mc:AlternateContent>
      </w:r>
      <w:r>
        <w:rPr>
          <w:rFonts w:ascii="Liberation Serif" w:hAnsi="Liberation Serif"/>
          <w:noProof/>
        </w:rPr>
        <mc:AlternateContent>
          <mc:Choice Requires="wpi">
            <w:drawing>
              <wp:anchor distT="0" distB="0" distL="114300" distR="114300" simplePos="0" relativeHeight="252776448" behindDoc="0" locked="0" layoutInCell="1" allowOverlap="1">
                <wp:simplePos x="0" y="0"/>
                <wp:positionH relativeFrom="column">
                  <wp:posOffset>3080796</wp:posOffset>
                </wp:positionH>
                <wp:positionV relativeFrom="paragraph">
                  <wp:posOffset>2155116</wp:posOffset>
                </wp:positionV>
                <wp:extent cx="57960" cy="6480"/>
                <wp:effectExtent l="38100" t="38100" r="37465" b="31750"/>
                <wp:wrapNone/>
                <wp:docPr id="1200" name="Ink 1200"/>
                <wp:cNvGraphicFramePr/>
                <a:graphic xmlns:a="http://schemas.openxmlformats.org/drawingml/2006/main">
                  <a:graphicData uri="http://schemas.microsoft.com/office/word/2010/wordprocessingInk">
                    <w14:contentPart bwMode="auto" r:id="rId1992">
                      <w14:nvContentPartPr>
                        <w14:cNvContentPartPr/>
                      </w14:nvContentPartPr>
                      <w14:xfrm>
                        <a:off x="0" y="0"/>
                        <a:ext cx="57960" cy="6480"/>
                      </w14:xfrm>
                    </w14:contentPart>
                  </a:graphicData>
                </a:graphic>
              </wp:anchor>
            </w:drawing>
          </mc:Choice>
          <mc:Fallback>
            <w:pict>
              <v:shape w14:anchorId="53BB08CE" id="Ink 1200" o:spid="_x0000_s1026" type="#_x0000_t75" style="position:absolute;margin-left:242.25pt;margin-top:169.35pt;width:5.15pt;height:1.2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">
                <v:imagedata r:id="rId1993" o:title=""/>
              </v:shape>
            </w:pict>
          </mc:Fallback>
        </mc:AlternateContent>
      </w:r>
      <w:r>
        <w:rPr>
          <w:rFonts w:ascii="Liberation Serif" w:hAnsi="Liberation Serif"/>
          <w:noProof/>
        </w:rPr>
        <mc:AlternateContent>
          <mc:Choice Requires="wpi">
            <w:drawing>
              <wp:anchor distT="0" distB="0" distL="114300" distR="114300" simplePos="0" relativeHeight="252775424" behindDoc="0" locked="0" layoutInCell="1" allowOverlap="1">
                <wp:simplePos x="0" y="0"/>
                <wp:positionH relativeFrom="column">
                  <wp:posOffset>2928876</wp:posOffset>
                </wp:positionH>
                <wp:positionV relativeFrom="paragraph">
                  <wp:posOffset>2117316</wp:posOffset>
                </wp:positionV>
                <wp:extent cx="64080" cy="89640"/>
                <wp:effectExtent l="38100" t="38100" r="31750" b="43815"/>
                <wp:wrapNone/>
                <wp:docPr id="1199" name="Ink 1199"/>
                <wp:cNvGraphicFramePr/>
                <a:graphic xmlns:a="http://schemas.openxmlformats.org/drawingml/2006/main">
                  <a:graphicData uri="http://schemas.microsoft.com/office/word/2010/wordprocessingInk">
                    <w14:contentPart bwMode="auto" r:id="rId1994">
                      <w14:nvContentPartPr>
                        <w14:cNvContentPartPr/>
                      </w14:nvContentPartPr>
                      <w14:xfrm>
                        <a:off x="0" y="0"/>
                        <a:ext cx="64080" cy="89640"/>
                      </w14:xfrm>
                    </w14:contentPart>
                  </a:graphicData>
                </a:graphic>
              </wp:anchor>
            </w:drawing>
          </mc:Choice>
          <mc:Fallback>
            <w:pict>
              <v:shape w14:anchorId="681D11A6" id="Ink 1199" o:spid="_x0000_s1026" type="#_x0000_t75" style="position:absolute;margin-left:230.15pt;margin-top:166.35pt;width:5.75pt;height:7.9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">
                <v:imagedata r:id="rId1995" o:title=""/>
              </v:shape>
            </w:pict>
          </mc:Fallback>
        </mc:AlternateContent>
      </w: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3406236</wp:posOffset>
                </wp:positionH>
                <wp:positionV relativeFrom="paragraph">
                  <wp:posOffset>1826436</wp:posOffset>
                </wp:positionV>
                <wp:extent cx="12960" cy="130320"/>
                <wp:effectExtent l="38100" t="38100" r="44450" b="41275"/>
                <wp:wrapNone/>
                <wp:docPr id="1195" name="Ink 1195"/>
                <wp:cNvGraphicFramePr/>
                <a:graphic xmlns:a="http://schemas.openxmlformats.org/drawingml/2006/main">
                  <a:graphicData uri="http://schemas.microsoft.com/office/word/2010/wordprocessingInk">
                    <w14:contentPart bwMode="auto" r:id="rId1996">
                      <w14:nvContentPartPr>
                        <w14:cNvContentPartPr/>
                      </w14:nvContentPartPr>
                      <w14:xfrm>
                        <a:off x="0" y="0"/>
                        <a:ext cx="12960" cy="130320"/>
                      </w14:xfrm>
                    </w14:contentPart>
                  </a:graphicData>
                </a:graphic>
              </wp:anchor>
            </w:drawing>
          </mc:Choice>
          <mc:Fallback>
            <w:pict>
              <v:shape w14:anchorId="3173814F" id="Ink 1195" o:spid="_x0000_s1026" type="#_x0000_t75" style="position:absolute;margin-left:267.9pt;margin-top:143.45pt;width:1.7pt;height:10.9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">
                <v:imagedata r:id="rId1997"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3311916</wp:posOffset>
                </wp:positionH>
                <wp:positionV relativeFrom="paragraph">
                  <wp:posOffset>1838316</wp:posOffset>
                </wp:positionV>
                <wp:extent cx="24840" cy="109800"/>
                <wp:effectExtent l="38100" t="38100" r="32385" b="43180"/>
                <wp:wrapNone/>
                <wp:docPr id="1194" name="Ink 1194"/>
                <wp:cNvGraphicFramePr/>
                <a:graphic xmlns:a="http://schemas.openxmlformats.org/drawingml/2006/main">
                  <a:graphicData uri="http://schemas.microsoft.com/office/word/2010/wordprocessingInk">
                    <w14:contentPart bwMode="auto" r:id="rId1998">
                      <w14:nvContentPartPr>
                        <w14:cNvContentPartPr/>
                      </w14:nvContentPartPr>
                      <w14:xfrm>
                        <a:off x="0" y="0"/>
                        <a:ext cx="24840" cy="109800"/>
                      </w14:xfrm>
                    </w14:contentPart>
                  </a:graphicData>
                </a:graphic>
              </wp:anchor>
            </w:drawing>
          </mc:Choice>
          <mc:Fallback>
            <w:pict>
              <v:shape w14:anchorId="6ED0D914" id="Ink 1194" o:spid="_x0000_s1026" type="#_x0000_t75" style="position:absolute;margin-left:260.65pt;margin-top:144.4pt;width:2.35pt;height:9.2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">
                <v:imagedata r:id="rId1999"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3235596</wp:posOffset>
                </wp:positionH>
                <wp:positionV relativeFrom="paragraph">
                  <wp:posOffset>1850196</wp:posOffset>
                </wp:positionV>
                <wp:extent cx="16560" cy="102240"/>
                <wp:effectExtent l="38100" t="19050" r="40640" b="50165"/>
                <wp:wrapNone/>
                <wp:docPr id="1193" name="Ink 1193"/>
                <wp:cNvGraphicFramePr/>
                <a:graphic xmlns:a="http://schemas.openxmlformats.org/drawingml/2006/main">
                  <a:graphicData uri="http://schemas.microsoft.com/office/word/2010/wordprocessingInk">
                    <w14:contentPart bwMode="auto" r:id="rId2000">
                      <w14:nvContentPartPr>
                        <w14:cNvContentPartPr/>
                      </w14:nvContentPartPr>
                      <w14:xfrm>
                        <a:off x="0" y="0"/>
                        <a:ext cx="16560" cy="102240"/>
                      </w14:xfrm>
                    </w14:contentPart>
                  </a:graphicData>
                </a:graphic>
              </wp:anchor>
            </w:drawing>
          </mc:Choice>
          <mc:Fallback>
            <w:pict>
              <v:shape w14:anchorId="590CD2BA" id="Ink 1193" o:spid="_x0000_s1026" type="#_x0000_t75" style="position:absolute;margin-left:254.25pt;margin-top:145.2pt;width:2.2pt;height:8.8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">
                <v:imagedata r:id="rId2001"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3067836</wp:posOffset>
                </wp:positionH>
                <wp:positionV relativeFrom="paragraph">
                  <wp:posOffset>1951716</wp:posOffset>
                </wp:positionV>
                <wp:extent cx="70560" cy="5040"/>
                <wp:effectExtent l="38100" t="38100" r="43815" b="33655"/>
                <wp:wrapNone/>
                <wp:docPr id="1192" name="Ink 1192"/>
                <wp:cNvGraphicFramePr/>
                <a:graphic xmlns:a="http://schemas.openxmlformats.org/drawingml/2006/main">
                  <a:graphicData uri="http://schemas.microsoft.com/office/word/2010/wordprocessingInk">
                    <w14:contentPart bwMode="auto" r:id="rId2002">
                      <w14:nvContentPartPr>
                        <w14:cNvContentPartPr/>
                      </w14:nvContentPartPr>
                      <w14:xfrm>
                        <a:off x="0" y="0"/>
                        <a:ext cx="70560" cy="5040"/>
                      </w14:xfrm>
                    </w14:contentPart>
                  </a:graphicData>
                </a:graphic>
              </wp:anchor>
            </w:drawing>
          </mc:Choice>
          <mc:Fallback>
            <w:pict>
              <v:shape w14:anchorId="0A602665" id="Ink 1192" o:spid="_x0000_s1026" type="#_x0000_t75" style="position:absolute;margin-left:241.3pt;margin-top:153.35pt;width:6.1pt;height:1.2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">
                <v:imagedata r:id="rId2003"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3062436</wp:posOffset>
                </wp:positionH>
                <wp:positionV relativeFrom="paragraph">
                  <wp:posOffset>1914996</wp:posOffset>
                </wp:positionV>
                <wp:extent cx="61200" cy="7200"/>
                <wp:effectExtent l="38100" t="19050" r="34290" b="50165"/>
                <wp:wrapNone/>
                <wp:docPr id="1191" name="Ink 1191"/>
                <wp:cNvGraphicFramePr/>
                <a:graphic xmlns:a="http://schemas.openxmlformats.org/drawingml/2006/main">
                  <a:graphicData uri="http://schemas.microsoft.com/office/word/2010/wordprocessingInk">
                    <w14:contentPart bwMode="auto" r:id="rId2004">
                      <w14:nvContentPartPr>
                        <w14:cNvContentPartPr/>
                      </w14:nvContentPartPr>
                      <w14:xfrm>
                        <a:off x="0" y="0"/>
                        <a:ext cx="61200" cy="7200"/>
                      </w14:xfrm>
                    </w14:contentPart>
                  </a:graphicData>
                </a:graphic>
              </wp:anchor>
            </w:drawing>
          </mc:Choice>
          <mc:Fallback>
            <w:pict>
              <v:shape w14:anchorId="7F3C395A" id="Ink 1191" o:spid="_x0000_s1026" type="#_x0000_t75" style="position:absolute;margin-left:240.8pt;margin-top:150.45pt;width:5.4pt;height:1.3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">
                <v:imagedata r:id="rId2005"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2907996</wp:posOffset>
                </wp:positionH>
                <wp:positionV relativeFrom="paragraph">
                  <wp:posOffset>1893756</wp:posOffset>
                </wp:positionV>
                <wp:extent cx="113400" cy="97920"/>
                <wp:effectExtent l="38100" t="38100" r="39370" b="35560"/>
                <wp:wrapNone/>
                <wp:docPr id="1190" name="Ink 1190"/>
                <wp:cNvGraphicFramePr/>
                <a:graphic xmlns:a="http://schemas.openxmlformats.org/drawingml/2006/main">
                  <a:graphicData uri="http://schemas.microsoft.com/office/word/2010/wordprocessingInk">
                    <w14:contentPart bwMode="auto" r:id="rId2006">
                      <w14:nvContentPartPr>
                        <w14:cNvContentPartPr/>
                      </w14:nvContentPartPr>
                      <w14:xfrm>
                        <a:off x="0" y="0"/>
                        <a:ext cx="113400" cy="97920"/>
                      </w14:xfrm>
                    </w14:contentPart>
                  </a:graphicData>
                </a:graphic>
              </wp:anchor>
            </w:drawing>
          </mc:Choice>
          <mc:Fallback>
            <w:pict>
              <v:shape w14:anchorId="3318D875" id="Ink 1190" o:spid="_x0000_s1026" type="#_x0000_t75" style="position:absolute;margin-left:228.5pt;margin-top:148.65pt;width:9.7pt;height:8.6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">
                <v:imagedata r:id="rId2007"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5736516</wp:posOffset>
                </wp:positionH>
                <wp:positionV relativeFrom="paragraph">
                  <wp:posOffset>1710443</wp:posOffset>
                </wp:positionV>
                <wp:extent cx="6840" cy="100440"/>
                <wp:effectExtent l="38100" t="38100" r="31750" b="33020"/>
                <wp:wrapNone/>
                <wp:docPr id="1189" name="Ink 1189"/>
                <wp:cNvGraphicFramePr/>
                <a:graphic xmlns:a="http://schemas.openxmlformats.org/drawingml/2006/main">
                  <a:graphicData uri="http://schemas.microsoft.com/office/word/2010/wordprocessingInk">
                    <w14:contentPart bwMode="auto" r:id="rId2008">
                      <w14:nvContentPartPr>
                        <w14:cNvContentPartPr/>
                      </w14:nvContentPartPr>
                      <w14:xfrm>
                        <a:off x="0" y="0"/>
                        <a:ext cx="6840" cy="100440"/>
                      </w14:xfrm>
                    </w14:contentPart>
                  </a:graphicData>
                </a:graphic>
              </wp:anchor>
            </w:drawing>
          </mc:Choice>
          <mc:Fallback>
            <w:pict>
              <v:shape w14:anchorId="0718F01F" id="Ink 1189" o:spid="_x0000_s1026" type="#_x0000_t75" style="position:absolute;margin-left:451.5pt;margin-top:134.45pt;width:1.05pt;height:8.3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">
                <v:imagedata r:id="rId2009"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5063676</wp:posOffset>
                </wp:positionH>
                <wp:positionV relativeFrom="paragraph">
                  <wp:posOffset>1783523</wp:posOffset>
                </wp:positionV>
                <wp:extent cx="78480" cy="61200"/>
                <wp:effectExtent l="38100" t="38100" r="36195" b="34290"/>
                <wp:wrapNone/>
                <wp:docPr id="1188" name="Ink 1188"/>
                <wp:cNvGraphicFramePr/>
                <a:graphic xmlns:a="http://schemas.openxmlformats.org/drawingml/2006/main">
                  <a:graphicData uri="http://schemas.microsoft.com/office/word/2010/wordprocessingInk">
                    <w14:contentPart bwMode="auto" r:id="rId2010">
                      <w14:nvContentPartPr>
                        <w14:cNvContentPartPr/>
                      </w14:nvContentPartPr>
                      <w14:xfrm>
                        <a:off x="0" y="0"/>
                        <a:ext cx="78480" cy="61200"/>
                      </w14:xfrm>
                    </w14:contentPart>
                  </a:graphicData>
                </a:graphic>
              </wp:anchor>
            </w:drawing>
          </mc:Choice>
          <mc:Fallback>
            <w:pict>
              <v:shape w14:anchorId="6A1E69D5" id="Ink 1188" o:spid="_x0000_s1026" type="#_x0000_t75" style="position:absolute;margin-left:398.35pt;margin-top:139.95pt;width:7.05pt;height:5.7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">
                <v:imagedata r:id="rId2011"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5348436</wp:posOffset>
                </wp:positionH>
                <wp:positionV relativeFrom="paragraph">
                  <wp:posOffset>1383923</wp:posOffset>
                </wp:positionV>
                <wp:extent cx="14040" cy="71280"/>
                <wp:effectExtent l="38100" t="38100" r="43180" b="43180"/>
                <wp:wrapNone/>
                <wp:docPr id="1187" name="Ink 1187"/>
                <wp:cNvGraphicFramePr/>
                <a:graphic xmlns:a="http://schemas.openxmlformats.org/drawingml/2006/main">
                  <a:graphicData uri="http://schemas.microsoft.com/office/word/2010/wordprocessingInk">
                    <w14:contentPart bwMode="auto" r:id="rId2012">
                      <w14:nvContentPartPr>
                        <w14:cNvContentPartPr/>
                      </w14:nvContentPartPr>
                      <w14:xfrm>
                        <a:off x="0" y="0"/>
                        <a:ext cx="14040" cy="71280"/>
                      </w14:xfrm>
                    </w14:contentPart>
                  </a:graphicData>
                </a:graphic>
              </wp:anchor>
            </w:drawing>
          </mc:Choice>
          <mc:Fallback>
            <w:pict>
              <v:shape w14:anchorId="02A4F193" id="Ink 1187" o:spid="_x0000_s1026" type="#_x0000_t75" style="position:absolute;margin-left:420.95pt;margin-top:108.75pt;width:1.55pt;height:6.0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">
                <v:imagedata r:id="rId2013" o:title=""/>
              </v:shape>
            </w:pict>
          </mc:Fallback>
        </mc:AlternateContent>
      </w: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4876836</wp:posOffset>
                </wp:positionH>
                <wp:positionV relativeFrom="paragraph">
                  <wp:posOffset>1416683</wp:posOffset>
                </wp:positionV>
                <wp:extent cx="94320" cy="68400"/>
                <wp:effectExtent l="38100" t="38100" r="39370" b="46355"/>
                <wp:wrapNone/>
                <wp:docPr id="1186" name="Ink 1186"/>
                <wp:cNvGraphicFramePr/>
                <a:graphic xmlns:a="http://schemas.openxmlformats.org/drawingml/2006/main">
                  <a:graphicData uri="http://schemas.microsoft.com/office/word/2010/wordprocessingInk">
                    <w14:contentPart bwMode="auto" r:id="rId2014">
                      <w14:nvContentPartPr>
                        <w14:cNvContentPartPr/>
                      </w14:nvContentPartPr>
                      <w14:xfrm>
                        <a:off x="0" y="0"/>
                        <a:ext cx="94320" cy="68400"/>
                      </w14:xfrm>
                    </w14:contentPart>
                  </a:graphicData>
                </a:graphic>
              </wp:anchor>
            </w:drawing>
          </mc:Choice>
          <mc:Fallback>
            <w:pict>
              <v:shape w14:anchorId="01215F16" id="Ink 1186" o:spid="_x0000_s1026" type="#_x0000_t75" style="position:absolute;margin-left:383.6pt;margin-top:111.1pt;width:8.35pt;height:6.3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">
                <v:imagedata r:id="rId2015"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5698356</wp:posOffset>
                </wp:positionH>
                <wp:positionV relativeFrom="paragraph">
                  <wp:posOffset>1042283</wp:posOffset>
                </wp:positionV>
                <wp:extent cx="5040" cy="75960"/>
                <wp:effectExtent l="38100" t="38100" r="33655" b="38735"/>
                <wp:wrapNone/>
                <wp:docPr id="1185" name="Ink 1185"/>
                <wp:cNvGraphicFramePr/>
                <a:graphic xmlns:a="http://schemas.openxmlformats.org/drawingml/2006/main">
                  <a:graphicData uri="http://schemas.microsoft.com/office/word/2010/wordprocessingInk">
                    <w14:contentPart bwMode="auto" r:id="rId2016">
                      <w14:nvContentPartPr>
                        <w14:cNvContentPartPr/>
                      </w14:nvContentPartPr>
                      <w14:xfrm>
                        <a:off x="0" y="0"/>
                        <a:ext cx="5040" cy="75960"/>
                      </w14:xfrm>
                    </w14:contentPart>
                  </a:graphicData>
                </a:graphic>
              </wp:anchor>
            </w:drawing>
          </mc:Choice>
          <mc:Fallback>
            <w:pict>
              <v:shape w14:anchorId="33D366B3" id="Ink 1185" o:spid="_x0000_s1026" type="#_x0000_t75" style="position:absolute;margin-left:448.5pt;margin-top:81.9pt;width:1pt;height:6.4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">
                <v:imagedata r:id="rId2017"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5153676</wp:posOffset>
                </wp:positionH>
                <wp:positionV relativeFrom="paragraph">
                  <wp:posOffset>1085843</wp:posOffset>
                </wp:positionV>
                <wp:extent cx="76680" cy="74160"/>
                <wp:effectExtent l="38100" t="38100" r="38100" b="40640"/>
                <wp:wrapNone/>
                <wp:docPr id="1184" name="Ink 1184"/>
                <wp:cNvGraphicFramePr/>
                <a:graphic xmlns:a="http://schemas.openxmlformats.org/drawingml/2006/main">
                  <a:graphicData uri="http://schemas.microsoft.com/office/word/2010/wordprocessingInk">
                    <w14:contentPart bwMode="auto" r:id="rId2018">
                      <w14:nvContentPartPr>
                        <w14:cNvContentPartPr/>
                      </w14:nvContentPartPr>
                      <w14:xfrm>
                        <a:off x="0" y="0"/>
                        <a:ext cx="76680" cy="74160"/>
                      </w14:xfrm>
                    </w14:contentPart>
                  </a:graphicData>
                </a:graphic>
              </wp:anchor>
            </w:drawing>
          </mc:Choice>
          <mc:Fallback>
            <w:pict>
              <v:shape w14:anchorId="59EA2008" id="Ink 1184" o:spid="_x0000_s1026" type="#_x0000_t75" style="position:absolute;margin-left:405.45pt;margin-top:85.35pt;width:6.95pt;height: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">
                <v:imagedata r:id="rId2019"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5395236</wp:posOffset>
                </wp:positionH>
                <wp:positionV relativeFrom="paragraph">
                  <wp:posOffset>661043</wp:posOffset>
                </wp:positionV>
                <wp:extent cx="18360" cy="106920"/>
                <wp:effectExtent l="38100" t="38100" r="39370" b="45720"/>
                <wp:wrapNone/>
                <wp:docPr id="1183" name="Ink 1183"/>
                <wp:cNvGraphicFramePr/>
                <a:graphic xmlns:a="http://schemas.openxmlformats.org/drawingml/2006/main">
                  <a:graphicData uri="http://schemas.microsoft.com/office/word/2010/wordprocessingInk">
                    <w14:contentPart bwMode="auto" r:id="rId2020">
                      <w14:nvContentPartPr>
                        <w14:cNvContentPartPr/>
                      </w14:nvContentPartPr>
                      <w14:xfrm>
                        <a:off x="0" y="0"/>
                        <a:ext cx="18360" cy="106920"/>
                      </w14:xfrm>
                    </w14:contentPart>
                  </a:graphicData>
                </a:graphic>
              </wp:anchor>
            </w:drawing>
          </mc:Choice>
          <mc:Fallback>
            <w:pict>
              <v:shape w14:anchorId="1F3548CE" id="Ink 1183" o:spid="_x0000_s1026" type="#_x0000_t75" style="position:absolute;margin-left:424.55pt;margin-top:51.8pt;width:1.95pt;height:8.8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">
                <v:imagedata r:id="rId2021"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4824996</wp:posOffset>
                </wp:positionH>
                <wp:positionV relativeFrom="paragraph">
                  <wp:posOffset>758243</wp:posOffset>
                </wp:positionV>
                <wp:extent cx="69840" cy="77400"/>
                <wp:effectExtent l="38100" t="38100" r="45085" b="37465"/>
                <wp:wrapNone/>
                <wp:docPr id="1182" name="Ink 1182"/>
                <wp:cNvGraphicFramePr/>
                <a:graphic xmlns:a="http://schemas.openxmlformats.org/drawingml/2006/main">
                  <a:graphicData uri="http://schemas.microsoft.com/office/word/2010/wordprocessingInk">
                    <w14:contentPart bwMode="auto" r:id="rId2022">
                      <w14:nvContentPartPr>
                        <w14:cNvContentPartPr/>
                      </w14:nvContentPartPr>
                      <w14:xfrm>
                        <a:off x="0" y="0"/>
                        <a:ext cx="69840" cy="77400"/>
                      </w14:xfrm>
                    </w14:contentPart>
                  </a:graphicData>
                </a:graphic>
              </wp:anchor>
            </w:drawing>
          </mc:Choice>
          <mc:Fallback>
            <w:pict>
              <v:shape w14:anchorId="08BC0EBB" id="Ink 1182" o:spid="_x0000_s1026" type="#_x0000_t75" style="position:absolute;margin-left:379.6pt;margin-top:59.45pt;width:6.3pt;height:6.7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">
                <v:imagedata r:id="rId2023"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4430076</wp:posOffset>
                </wp:positionH>
                <wp:positionV relativeFrom="paragraph">
                  <wp:posOffset>752483</wp:posOffset>
                </wp:positionV>
                <wp:extent cx="12240" cy="74880"/>
                <wp:effectExtent l="19050" t="38100" r="45085" b="40005"/>
                <wp:wrapNone/>
                <wp:docPr id="1181" name="Ink 1181"/>
                <wp:cNvGraphicFramePr/>
                <a:graphic xmlns:a="http://schemas.openxmlformats.org/drawingml/2006/main">
                  <a:graphicData uri="http://schemas.microsoft.com/office/word/2010/wordprocessingInk">
                    <w14:contentPart bwMode="auto" r:id="rId2024">
                      <w14:nvContentPartPr>
                        <w14:cNvContentPartPr/>
                      </w14:nvContentPartPr>
                      <w14:xfrm>
                        <a:off x="0" y="0"/>
                        <a:ext cx="12240" cy="74880"/>
                      </w14:xfrm>
                    </w14:contentPart>
                  </a:graphicData>
                </a:graphic>
              </wp:anchor>
            </w:drawing>
          </mc:Choice>
          <mc:Fallback>
            <w:pict>
              <v:shape w14:anchorId="7086CF15" id="Ink 1181" o:spid="_x0000_s1026" type="#_x0000_t75" style="position:absolute;margin-left:348.6pt;margin-top:59pt;width:1.4pt;height:6.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">
                <v:imagedata r:id="rId2025"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3929676</wp:posOffset>
                </wp:positionH>
                <wp:positionV relativeFrom="paragraph">
                  <wp:posOffset>767603</wp:posOffset>
                </wp:positionV>
                <wp:extent cx="92880" cy="75600"/>
                <wp:effectExtent l="38100" t="38100" r="40640" b="38735"/>
                <wp:wrapNone/>
                <wp:docPr id="1180" name="Ink 1180"/>
                <wp:cNvGraphicFramePr/>
                <a:graphic xmlns:a="http://schemas.openxmlformats.org/drawingml/2006/main">
                  <a:graphicData uri="http://schemas.microsoft.com/office/word/2010/wordprocessingInk">
                    <w14:contentPart bwMode="auto" r:id="rId2026">
                      <w14:nvContentPartPr>
                        <w14:cNvContentPartPr/>
                      </w14:nvContentPartPr>
                      <w14:xfrm>
                        <a:off x="0" y="0"/>
                        <a:ext cx="92880" cy="75600"/>
                      </w14:xfrm>
                    </w14:contentPart>
                  </a:graphicData>
                </a:graphic>
              </wp:anchor>
            </w:drawing>
          </mc:Choice>
          <mc:Fallback>
            <w:pict>
              <v:shape w14:anchorId="62CC7DC6" id="Ink 1180" o:spid="_x0000_s1026" type="#_x0000_t75" style="position:absolute;margin-left:309.05pt;margin-top:60.2pt;width:8.2pt;height:6.6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5039916</wp:posOffset>
                </wp:positionH>
                <wp:positionV relativeFrom="paragraph">
                  <wp:posOffset>360083</wp:posOffset>
                </wp:positionV>
                <wp:extent cx="5400" cy="95760"/>
                <wp:effectExtent l="38100" t="38100" r="33020" b="38100"/>
                <wp:wrapNone/>
                <wp:docPr id="1179" name="Ink 1179"/>
                <wp:cNvGraphicFramePr/>
                <a:graphic xmlns:a="http://schemas.openxmlformats.org/drawingml/2006/main">
                  <a:graphicData uri="http://schemas.microsoft.com/office/word/2010/wordprocessingInk">
                    <w14:contentPart bwMode="auto" r:id="rId2028">
                      <w14:nvContentPartPr>
                        <w14:cNvContentPartPr/>
                      </w14:nvContentPartPr>
                      <w14:xfrm>
                        <a:off x="0" y="0"/>
                        <a:ext cx="5400" cy="95760"/>
                      </w14:xfrm>
                    </w14:contentPart>
                  </a:graphicData>
                </a:graphic>
              </wp:anchor>
            </w:drawing>
          </mc:Choice>
          <mc:Fallback>
            <w:pict>
              <v:shape w14:anchorId="52E916FF" id="Ink 1179" o:spid="_x0000_s1026" type="#_x0000_t75" style="position:absolute;margin-left:396.45pt;margin-top:28.1pt;width:1.1pt;height:8.0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">
                <v:imagedata r:id="rId2029"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4387956</wp:posOffset>
                </wp:positionH>
                <wp:positionV relativeFrom="paragraph">
                  <wp:posOffset>367643</wp:posOffset>
                </wp:positionV>
                <wp:extent cx="65880" cy="87120"/>
                <wp:effectExtent l="19050" t="38100" r="48895" b="46355"/>
                <wp:wrapNone/>
                <wp:docPr id="1178" name="Ink 1178"/>
                <wp:cNvGraphicFramePr/>
                <a:graphic xmlns:a="http://schemas.openxmlformats.org/drawingml/2006/main">
                  <a:graphicData uri="http://schemas.microsoft.com/office/word/2010/wordprocessingInk">
                    <w14:contentPart bwMode="auto" r:id="rId2030">
                      <w14:nvContentPartPr>
                        <w14:cNvContentPartPr/>
                      </w14:nvContentPartPr>
                      <w14:xfrm>
                        <a:off x="0" y="0"/>
                        <a:ext cx="65880" cy="87120"/>
                      </w14:xfrm>
                    </w14:contentPart>
                  </a:graphicData>
                </a:graphic>
              </wp:anchor>
            </w:drawing>
          </mc:Choice>
          <mc:Fallback>
            <w:pict>
              <v:shape w14:anchorId="22849A84" id="Ink 1178" o:spid="_x0000_s1026" type="#_x0000_t75" style="position:absolute;margin-left:345.05pt;margin-top:28.6pt;width:6.2pt;height:7.7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">
                <v:imagedata r:id="rId2031"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5628876</wp:posOffset>
                </wp:positionH>
                <wp:positionV relativeFrom="paragraph">
                  <wp:posOffset>2082323</wp:posOffset>
                </wp:positionV>
                <wp:extent cx="99720" cy="88200"/>
                <wp:effectExtent l="38100" t="38100" r="33655" b="45720"/>
                <wp:wrapNone/>
                <wp:docPr id="1177" name="Ink 1177"/>
                <wp:cNvGraphicFramePr/>
                <a:graphic xmlns:a="http://schemas.openxmlformats.org/drawingml/2006/main">
                  <a:graphicData uri="http://schemas.microsoft.com/office/word/2010/wordprocessingInk">
                    <w14:contentPart bwMode="auto" r:id="rId2032">
                      <w14:nvContentPartPr>
                        <w14:cNvContentPartPr/>
                      </w14:nvContentPartPr>
                      <w14:xfrm>
                        <a:off x="0" y="0"/>
                        <a:ext cx="99720" cy="88200"/>
                      </w14:xfrm>
                    </w14:contentPart>
                  </a:graphicData>
                </a:graphic>
              </wp:anchor>
            </w:drawing>
          </mc:Choice>
          <mc:Fallback>
            <w:pict>
              <v:shape w14:anchorId="0DCCCCE0" id="Ink 1177" o:spid="_x0000_s1026" type="#_x0000_t75" style="position:absolute;margin-left:442.9pt;margin-top:163.6pt;width:8.65pt;height:7.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">
                <v:imagedata r:id="rId2033" o:title=""/>
              </v:shape>
            </w:pict>
          </mc:Fallback>
        </mc:AlternateContent>
      </w: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5662716</wp:posOffset>
                </wp:positionH>
                <wp:positionV relativeFrom="paragraph">
                  <wp:posOffset>1873163</wp:posOffset>
                </wp:positionV>
                <wp:extent cx="97200" cy="93600"/>
                <wp:effectExtent l="38100" t="38100" r="36195" b="40005"/>
                <wp:wrapNone/>
                <wp:docPr id="1176" name="Ink 1176"/>
                <wp:cNvGraphicFramePr/>
                <a:graphic xmlns:a="http://schemas.openxmlformats.org/drawingml/2006/main">
                  <a:graphicData uri="http://schemas.microsoft.com/office/word/2010/wordprocessingInk">
                    <w14:contentPart bwMode="auto" r:id="rId2034">
                      <w14:nvContentPartPr>
                        <w14:cNvContentPartPr/>
                      </w14:nvContentPartPr>
                      <w14:xfrm>
                        <a:off x="0" y="0"/>
                        <a:ext cx="97200" cy="93600"/>
                      </w14:xfrm>
                    </w14:contentPart>
                  </a:graphicData>
                </a:graphic>
              </wp:anchor>
            </w:drawing>
          </mc:Choice>
          <mc:Fallback>
            <w:pict>
              <v:shape w14:anchorId="74B0FDC4" id="Ink 1176" o:spid="_x0000_s1026" type="#_x0000_t75" style="position:absolute;margin-left:445.4pt;margin-top:147.15pt;width:8.65pt;height:8.2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">
                <v:imagedata r:id="rId2035"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5535636</wp:posOffset>
                </wp:positionH>
                <wp:positionV relativeFrom="paragraph">
                  <wp:posOffset>1821683</wp:posOffset>
                </wp:positionV>
                <wp:extent cx="351720" cy="216000"/>
                <wp:effectExtent l="38100" t="38100" r="48895" b="50800"/>
                <wp:wrapNone/>
                <wp:docPr id="1175" name="Ink 1175"/>
                <wp:cNvGraphicFramePr/>
                <a:graphic xmlns:a="http://schemas.openxmlformats.org/drawingml/2006/main">
                  <a:graphicData uri="http://schemas.microsoft.com/office/word/2010/wordprocessingInk">
                    <w14:contentPart bwMode="auto" r:id="rId2036">
                      <w14:nvContentPartPr>
                        <w14:cNvContentPartPr/>
                      </w14:nvContentPartPr>
                      <w14:xfrm>
                        <a:off x="0" y="0"/>
                        <a:ext cx="351720" cy="216000"/>
                      </w14:xfrm>
                    </w14:contentPart>
                  </a:graphicData>
                </a:graphic>
              </wp:anchor>
            </w:drawing>
          </mc:Choice>
          <mc:Fallback>
            <w:pict>
              <v:shape w14:anchorId="1EC14A0A" id="Ink 1175" o:spid="_x0000_s1026" type="#_x0000_t75" style="position:absolute;margin-left:435.5pt;margin-top:143.1pt;width:28.65pt;height:17.8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">
                <v:imagedata r:id="rId2037"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5544996</wp:posOffset>
                </wp:positionH>
                <wp:positionV relativeFrom="paragraph">
                  <wp:posOffset>1869563</wp:posOffset>
                </wp:positionV>
                <wp:extent cx="8640" cy="139680"/>
                <wp:effectExtent l="19050" t="38100" r="48895" b="32385"/>
                <wp:wrapNone/>
                <wp:docPr id="1174" name="Ink 1174"/>
                <wp:cNvGraphicFramePr/>
                <a:graphic xmlns:a="http://schemas.openxmlformats.org/drawingml/2006/main">
                  <a:graphicData uri="http://schemas.microsoft.com/office/word/2010/wordprocessingInk">
                    <w14:contentPart bwMode="auto" r:id="rId2038">
                      <w14:nvContentPartPr>
                        <w14:cNvContentPartPr/>
                      </w14:nvContentPartPr>
                      <w14:xfrm>
                        <a:off x="0" y="0"/>
                        <a:ext cx="8640" cy="139680"/>
                      </w14:xfrm>
                    </w14:contentPart>
                  </a:graphicData>
                </a:graphic>
              </wp:anchor>
            </w:drawing>
          </mc:Choice>
          <mc:Fallback>
            <w:pict>
              <v:shape w14:anchorId="2EC4BBCD" id="Ink 1174" o:spid="_x0000_s1026" type="#_x0000_t75" style="position:absolute;margin-left:436.35pt;margin-top:146.95pt;width:1.5pt;height:11.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">
                <v:imagedata r:id="rId2039"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5484156</wp:posOffset>
                </wp:positionH>
                <wp:positionV relativeFrom="paragraph">
                  <wp:posOffset>1717643</wp:posOffset>
                </wp:positionV>
                <wp:extent cx="163080" cy="114120"/>
                <wp:effectExtent l="19050" t="38100" r="46990" b="38735"/>
                <wp:wrapNone/>
                <wp:docPr id="1173" name="Ink 1173"/>
                <wp:cNvGraphicFramePr/>
                <a:graphic xmlns:a="http://schemas.openxmlformats.org/drawingml/2006/main">
                  <a:graphicData uri="http://schemas.microsoft.com/office/word/2010/wordprocessingInk">
                    <w14:contentPart bwMode="auto" r:id="rId2040">
                      <w14:nvContentPartPr>
                        <w14:cNvContentPartPr/>
                      </w14:nvContentPartPr>
                      <w14:xfrm>
                        <a:off x="0" y="0"/>
                        <a:ext cx="163080" cy="114120"/>
                      </w14:xfrm>
                    </w14:contentPart>
                  </a:graphicData>
                </a:graphic>
              </wp:anchor>
            </w:drawing>
          </mc:Choice>
          <mc:Fallback>
            <w:pict>
              <v:shape w14:anchorId="2F00134A" id="Ink 1173" o:spid="_x0000_s1026" type="#_x0000_t75" style="position:absolute;margin-left:431.55pt;margin-top:134.9pt;width:13.4pt;height:9.6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5155116</wp:posOffset>
                </wp:positionH>
                <wp:positionV relativeFrom="paragraph">
                  <wp:posOffset>2177723</wp:posOffset>
                </wp:positionV>
                <wp:extent cx="5400" cy="75960"/>
                <wp:effectExtent l="19050" t="38100" r="52070" b="38735"/>
                <wp:wrapNone/>
                <wp:docPr id="1172" name="Ink 1172"/>
                <wp:cNvGraphicFramePr/>
                <a:graphic xmlns:a="http://schemas.openxmlformats.org/drawingml/2006/main">
                  <a:graphicData uri="http://schemas.microsoft.com/office/word/2010/wordprocessingInk">
                    <w14:contentPart bwMode="auto" r:id="rId2042">
                      <w14:nvContentPartPr>
                        <w14:cNvContentPartPr/>
                      </w14:nvContentPartPr>
                      <w14:xfrm>
                        <a:off x="0" y="0"/>
                        <a:ext cx="5400" cy="75960"/>
                      </w14:xfrm>
                    </w14:contentPart>
                  </a:graphicData>
                </a:graphic>
              </wp:anchor>
            </w:drawing>
          </mc:Choice>
          <mc:Fallback>
            <w:pict>
              <v:shape w14:anchorId="12B8A97D" id="Ink 1172" o:spid="_x0000_s1026" type="#_x0000_t75" style="position:absolute;margin-left:405.45pt;margin-top:171.2pt;width:1.45pt;height:6.5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">
                <v:imagedata r:id="rId2043"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5174556</wp:posOffset>
                </wp:positionH>
                <wp:positionV relativeFrom="paragraph">
                  <wp:posOffset>1960283</wp:posOffset>
                </wp:positionV>
                <wp:extent cx="22680" cy="99000"/>
                <wp:effectExtent l="38100" t="38100" r="34925" b="34925"/>
                <wp:wrapNone/>
                <wp:docPr id="1171" name="Ink 1171"/>
                <wp:cNvGraphicFramePr/>
                <a:graphic xmlns:a="http://schemas.openxmlformats.org/drawingml/2006/main">
                  <a:graphicData uri="http://schemas.microsoft.com/office/word/2010/wordprocessingInk">
                    <w14:contentPart bwMode="auto" r:id="rId2044">
                      <w14:nvContentPartPr>
                        <w14:cNvContentPartPr/>
                      </w14:nvContentPartPr>
                      <w14:xfrm>
                        <a:off x="0" y="0"/>
                        <a:ext cx="22680" cy="99000"/>
                      </w14:xfrm>
                    </w14:contentPart>
                  </a:graphicData>
                </a:graphic>
              </wp:anchor>
            </w:drawing>
          </mc:Choice>
          <mc:Fallback>
            <w:pict>
              <v:shape w14:anchorId="595DE3B7" id="Ink 1171" o:spid="_x0000_s1026" type="#_x0000_t75" style="position:absolute;margin-left:407.15pt;margin-top:154.15pt;width:2.35pt;height:8.3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5137476</wp:posOffset>
                </wp:positionH>
                <wp:positionV relativeFrom="paragraph">
                  <wp:posOffset>1952003</wp:posOffset>
                </wp:positionV>
                <wp:extent cx="83880" cy="13320"/>
                <wp:effectExtent l="38100" t="38100" r="30480" b="44450"/>
                <wp:wrapNone/>
                <wp:docPr id="1170" name="Ink 1170"/>
                <wp:cNvGraphicFramePr/>
                <a:graphic xmlns:a="http://schemas.openxmlformats.org/drawingml/2006/main">
                  <a:graphicData uri="http://schemas.microsoft.com/office/word/2010/wordprocessingInk">
                    <w14:contentPart bwMode="auto" r:id="rId2046">
                      <w14:nvContentPartPr>
                        <w14:cNvContentPartPr/>
                      </w14:nvContentPartPr>
                      <w14:xfrm>
                        <a:off x="0" y="0"/>
                        <a:ext cx="83880" cy="13320"/>
                      </w14:xfrm>
                    </w14:contentPart>
                  </a:graphicData>
                </a:graphic>
              </wp:anchor>
            </w:drawing>
          </mc:Choice>
          <mc:Fallback>
            <w:pict>
              <v:shape w14:anchorId="37B961BE" id="Ink 1170" o:spid="_x0000_s1026" type="#_x0000_t75" style="position:absolute;margin-left:404.4pt;margin-top:153.3pt;width:7.05pt;height:1.7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5015436</wp:posOffset>
                </wp:positionH>
                <wp:positionV relativeFrom="paragraph">
                  <wp:posOffset>1915643</wp:posOffset>
                </wp:positionV>
                <wp:extent cx="329760" cy="194040"/>
                <wp:effectExtent l="38100" t="19050" r="32385" b="53975"/>
                <wp:wrapNone/>
                <wp:docPr id="1169" name="Ink 1169"/>
                <wp:cNvGraphicFramePr/>
                <a:graphic xmlns:a="http://schemas.openxmlformats.org/drawingml/2006/main">
                  <a:graphicData uri="http://schemas.microsoft.com/office/word/2010/wordprocessingInk">
                    <w14:contentPart bwMode="auto" r:id="rId2048">
                      <w14:nvContentPartPr>
                        <w14:cNvContentPartPr/>
                      </w14:nvContentPartPr>
                      <w14:xfrm>
                        <a:off x="0" y="0"/>
                        <a:ext cx="329760" cy="194040"/>
                      </w14:xfrm>
                    </w14:contentPart>
                  </a:graphicData>
                </a:graphic>
              </wp:anchor>
            </w:drawing>
          </mc:Choice>
          <mc:Fallback>
            <w:pict>
              <v:shape w14:anchorId="5CEF1DC2" id="Ink 1169" o:spid="_x0000_s1026" type="#_x0000_t75" style="position:absolute;margin-left:394.75pt;margin-top:150.35pt;width:26.7pt;height:16.4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5016876</wp:posOffset>
                </wp:positionH>
                <wp:positionV relativeFrom="paragraph">
                  <wp:posOffset>1957403</wp:posOffset>
                </wp:positionV>
                <wp:extent cx="6840" cy="166320"/>
                <wp:effectExtent l="38100" t="38100" r="50800" b="43815"/>
                <wp:wrapNone/>
                <wp:docPr id="1168" name="Ink 1168"/>
                <wp:cNvGraphicFramePr/>
                <a:graphic xmlns:a="http://schemas.openxmlformats.org/drawingml/2006/main">
                  <a:graphicData uri="http://schemas.microsoft.com/office/word/2010/wordprocessingInk">
                    <w14:contentPart bwMode="auto" r:id="rId2050">
                      <w14:nvContentPartPr>
                        <w14:cNvContentPartPr/>
                      </w14:nvContentPartPr>
                      <w14:xfrm>
                        <a:off x="0" y="0"/>
                        <a:ext cx="6840" cy="166320"/>
                      </w14:xfrm>
                    </w14:contentPart>
                  </a:graphicData>
                </a:graphic>
              </wp:anchor>
            </w:drawing>
          </mc:Choice>
          <mc:Fallback>
            <w:pict>
              <v:shape w14:anchorId="43292ACF" id="Ink 1168" o:spid="_x0000_s1026" type="#_x0000_t75" style="position:absolute;margin-left:394.6pt;margin-top:153.7pt;width:1.65pt;height:14.1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5168076</wp:posOffset>
                </wp:positionH>
                <wp:positionV relativeFrom="paragraph">
                  <wp:posOffset>1784603</wp:posOffset>
                </wp:positionV>
                <wp:extent cx="141840" cy="145800"/>
                <wp:effectExtent l="38100" t="38100" r="29845" b="45085"/>
                <wp:wrapNone/>
                <wp:docPr id="1167" name="Ink 1167"/>
                <wp:cNvGraphicFramePr/>
                <a:graphic xmlns:a="http://schemas.openxmlformats.org/drawingml/2006/main">
                  <a:graphicData uri="http://schemas.microsoft.com/office/word/2010/wordprocessingInk">
                    <w14:contentPart bwMode="auto" r:id="rId2052">
                      <w14:nvContentPartPr>
                        <w14:cNvContentPartPr/>
                      </w14:nvContentPartPr>
                      <w14:xfrm>
                        <a:off x="0" y="0"/>
                        <a:ext cx="141840" cy="145800"/>
                      </w14:xfrm>
                    </w14:contentPart>
                  </a:graphicData>
                </a:graphic>
              </wp:anchor>
            </w:drawing>
          </mc:Choice>
          <mc:Fallback>
            <w:pict>
              <v:shape w14:anchorId="5B8279A8" id="Ink 1167" o:spid="_x0000_s1026" type="#_x0000_t75" style="position:absolute;margin-left:406.7pt;margin-top:140.2pt;width:11.75pt;height:12.1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5221716</wp:posOffset>
                </wp:positionH>
                <wp:positionV relativeFrom="paragraph">
                  <wp:posOffset>1499483</wp:posOffset>
                </wp:positionV>
                <wp:extent cx="283680" cy="259920"/>
                <wp:effectExtent l="38100" t="38100" r="21590" b="45085"/>
                <wp:wrapNone/>
                <wp:docPr id="1166" name="Ink 1166"/>
                <wp:cNvGraphicFramePr/>
                <a:graphic xmlns:a="http://schemas.openxmlformats.org/drawingml/2006/main">
                  <a:graphicData uri="http://schemas.microsoft.com/office/word/2010/wordprocessingInk">
                    <w14:contentPart bwMode="auto" r:id="rId2054">
                      <w14:nvContentPartPr>
                        <w14:cNvContentPartPr/>
                      </w14:nvContentPartPr>
                      <w14:xfrm>
                        <a:off x="0" y="0"/>
                        <a:ext cx="283680" cy="259920"/>
                      </w14:xfrm>
                    </w14:contentPart>
                  </a:graphicData>
                </a:graphic>
              </wp:anchor>
            </w:drawing>
          </mc:Choice>
          <mc:Fallback>
            <w:pict>
              <v:shape w14:anchorId="552B5038" id="Ink 1166" o:spid="_x0000_s1026" type="#_x0000_t75" style="position:absolute;margin-left:410.55pt;margin-top:117.7pt;width:23.6pt;height:21.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5341596</wp:posOffset>
                </wp:positionH>
                <wp:positionV relativeFrom="paragraph">
                  <wp:posOffset>1613243</wp:posOffset>
                </wp:positionV>
                <wp:extent cx="50040" cy="83520"/>
                <wp:effectExtent l="38100" t="38100" r="45720" b="50165"/>
                <wp:wrapNone/>
                <wp:docPr id="1165" name="Ink 1165"/>
                <wp:cNvGraphicFramePr/>
                <a:graphic xmlns:a="http://schemas.openxmlformats.org/drawingml/2006/main">
                  <a:graphicData uri="http://schemas.microsoft.com/office/word/2010/wordprocessingInk">
                    <w14:contentPart bwMode="auto" r:id="rId2056">
                      <w14:nvContentPartPr>
                        <w14:cNvContentPartPr/>
                      </w14:nvContentPartPr>
                      <w14:xfrm>
                        <a:off x="0" y="0"/>
                        <a:ext cx="50040" cy="83520"/>
                      </w14:xfrm>
                    </w14:contentPart>
                  </a:graphicData>
                </a:graphic>
              </wp:anchor>
            </w:drawing>
          </mc:Choice>
          <mc:Fallback>
            <w:pict>
              <v:shape w14:anchorId="44F25F7C" id="Ink 1165" o:spid="_x0000_s1026" type="#_x0000_t75" style="position:absolute;margin-left:420.05pt;margin-top:126.5pt;width:5.2pt;height:7.7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">
                <v:imagedata r:id="rId2057"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5239356</wp:posOffset>
                </wp:positionH>
                <wp:positionV relativeFrom="paragraph">
                  <wp:posOffset>1388243</wp:posOffset>
                </wp:positionV>
                <wp:extent cx="86400" cy="168480"/>
                <wp:effectExtent l="38100" t="38100" r="46990" b="41275"/>
                <wp:wrapNone/>
                <wp:docPr id="1164" name="Ink 1164"/>
                <wp:cNvGraphicFramePr/>
                <a:graphic xmlns:a="http://schemas.openxmlformats.org/drawingml/2006/main">
                  <a:graphicData uri="http://schemas.microsoft.com/office/word/2010/wordprocessingInk">
                    <w14:contentPart bwMode="auto" r:id="rId2058">
                      <w14:nvContentPartPr>
                        <w14:cNvContentPartPr/>
                      </w14:nvContentPartPr>
                      <w14:xfrm>
                        <a:off x="0" y="0"/>
                        <a:ext cx="86400" cy="168480"/>
                      </w14:xfrm>
                    </w14:contentPart>
                  </a:graphicData>
                </a:graphic>
              </wp:anchor>
            </w:drawing>
          </mc:Choice>
          <mc:Fallback>
            <w:pict>
              <v:shape w14:anchorId="2D4E9F5E" id="Ink 1164" o:spid="_x0000_s1026" type="#_x0000_t75" style="position:absolute;margin-left:412.05pt;margin-top:108.8pt;width:7.7pt;height:14.1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4805916</wp:posOffset>
                </wp:positionH>
                <wp:positionV relativeFrom="paragraph">
                  <wp:posOffset>1752563</wp:posOffset>
                </wp:positionV>
                <wp:extent cx="100440" cy="117720"/>
                <wp:effectExtent l="38100" t="38100" r="52070" b="34925"/>
                <wp:wrapNone/>
                <wp:docPr id="1163" name="Ink 1163"/>
                <wp:cNvGraphicFramePr/>
                <a:graphic xmlns:a="http://schemas.openxmlformats.org/drawingml/2006/main">
                  <a:graphicData uri="http://schemas.microsoft.com/office/word/2010/wordprocessingInk">
                    <w14:contentPart bwMode="auto" r:id="rId2060">
                      <w14:nvContentPartPr>
                        <w14:cNvContentPartPr/>
                      </w14:nvContentPartPr>
                      <w14:xfrm>
                        <a:off x="0" y="0"/>
                        <a:ext cx="100440" cy="117720"/>
                      </w14:xfrm>
                    </w14:contentPart>
                  </a:graphicData>
                </a:graphic>
              </wp:anchor>
            </w:drawing>
          </mc:Choice>
          <mc:Fallback>
            <w:pict>
              <v:shape w14:anchorId="491A8514" id="Ink 1163" o:spid="_x0000_s1026" type="#_x0000_t75" style="position:absolute;margin-left:377.85pt;margin-top:137.55pt;width:9pt;height:10.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4842636</wp:posOffset>
                </wp:positionH>
                <wp:positionV relativeFrom="paragraph">
                  <wp:posOffset>1578683</wp:posOffset>
                </wp:positionV>
                <wp:extent cx="60480" cy="56520"/>
                <wp:effectExtent l="38100" t="38100" r="34925" b="38735"/>
                <wp:wrapNone/>
                <wp:docPr id="1162" name="Ink 1162"/>
                <wp:cNvGraphicFramePr/>
                <a:graphic xmlns:a="http://schemas.openxmlformats.org/drawingml/2006/main">
                  <a:graphicData uri="http://schemas.microsoft.com/office/word/2010/wordprocessingInk">
                    <w14:contentPart bwMode="auto" r:id="rId2062">
                      <w14:nvContentPartPr>
                        <w14:cNvContentPartPr/>
                      </w14:nvContentPartPr>
                      <w14:xfrm>
                        <a:off x="0" y="0"/>
                        <a:ext cx="60480" cy="56520"/>
                      </w14:xfrm>
                    </w14:contentPart>
                  </a:graphicData>
                </a:graphic>
              </wp:anchor>
            </w:drawing>
          </mc:Choice>
          <mc:Fallback>
            <w:pict>
              <v:shape w14:anchorId="1E54235E" id="Ink 1162" o:spid="_x0000_s1026" type="#_x0000_t75" style="position:absolute;margin-left:381pt;margin-top:123.95pt;width:5.6pt;height:5.3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4736076</wp:posOffset>
                </wp:positionH>
                <wp:positionV relativeFrom="paragraph">
                  <wp:posOffset>1548083</wp:posOffset>
                </wp:positionV>
                <wp:extent cx="321840" cy="149400"/>
                <wp:effectExtent l="38100" t="38100" r="40640" b="41275"/>
                <wp:wrapNone/>
                <wp:docPr id="1161" name="Ink 1161"/>
                <wp:cNvGraphicFramePr/>
                <a:graphic xmlns:a="http://schemas.openxmlformats.org/drawingml/2006/main">
                  <a:graphicData uri="http://schemas.microsoft.com/office/word/2010/wordprocessingInk">
                    <w14:contentPart bwMode="auto" r:id="rId2064">
                      <w14:nvContentPartPr>
                        <w14:cNvContentPartPr/>
                      </w14:nvContentPartPr>
                      <w14:xfrm>
                        <a:off x="0" y="0"/>
                        <a:ext cx="321840" cy="149400"/>
                      </w14:xfrm>
                    </w14:contentPart>
                  </a:graphicData>
                </a:graphic>
              </wp:anchor>
            </w:drawing>
          </mc:Choice>
          <mc:Fallback>
            <w:pict>
              <v:shape w14:anchorId="0D21409A" id="Ink 1161" o:spid="_x0000_s1026" type="#_x0000_t75" style="position:absolute;margin-left:372.65pt;margin-top:121.4pt;width:26.15pt;height:12.8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4751916</wp:posOffset>
                </wp:positionH>
                <wp:positionV relativeFrom="paragraph">
                  <wp:posOffset>1599563</wp:posOffset>
                </wp:positionV>
                <wp:extent cx="11520" cy="113040"/>
                <wp:effectExtent l="38100" t="38100" r="45720" b="39370"/>
                <wp:wrapNone/>
                <wp:docPr id="1160" name="Ink 1160"/>
                <wp:cNvGraphicFramePr/>
                <a:graphic xmlns:a="http://schemas.openxmlformats.org/drawingml/2006/main">
                  <a:graphicData uri="http://schemas.microsoft.com/office/word/2010/wordprocessingInk">
                    <w14:contentPart bwMode="auto" r:id="rId2066">
                      <w14:nvContentPartPr>
                        <w14:cNvContentPartPr/>
                      </w14:nvContentPartPr>
                      <w14:xfrm>
                        <a:off x="0" y="0"/>
                        <a:ext cx="11520" cy="113040"/>
                      </w14:xfrm>
                    </w14:contentPart>
                  </a:graphicData>
                </a:graphic>
              </wp:anchor>
            </w:drawing>
          </mc:Choice>
          <mc:Fallback>
            <w:pict>
              <v:shape w14:anchorId="0480EB84" id="Ink 1160" o:spid="_x0000_s1026" type="#_x0000_t75" style="position:absolute;margin-left:373.8pt;margin-top:125.6pt;width:1.8pt;height:9.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4970076</wp:posOffset>
                </wp:positionH>
                <wp:positionV relativeFrom="paragraph">
                  <wp:posOffset>1445483</wp:posOffset>
                </wp:positionV>
                <wp:extent cx="99720" cy="120240"/>
                <wp:effectExtent l="38100" t="38100" r="33655" b="32385"/>
                <wp:wrapNone/>
                <wp:docPr id="1159" name="Ink 1159"/>
                <wp:cNvGraphicFramePr/>
                <a:graphic xmlns:a="http://schemas.openxmlformats.org/drawingml/2006/main">
                  <a:graphicData uri="http://schemas.microsoft.com/office/word/2010/wordprocessingInk">
                    <w14:contentPart bwMode="auto" r:id="rId2068">
                      <w14:nvContentPartPr>
                        <w14:cNvContentPartPr/>
                      </w14:nvContentPartPr>
                      <w14:xfrm>
                        <a:off x="0" y="0"/>
                        <a:ext cx="99720" cy="120240"/>
                      </w14:xfrm>
                    </w14:contentPart>
                  </a:graphicData>
                </a:graphic>
              </wp:anchor>
            </w:drawing>
          </mc:Choice>
          <mc:Fallback>
            <w:pict>
              <v:shape w14:anchorId="7043EFAF" id="Ink 1159" o:spid="_x0000_s1026" type="#_x0000_t75" style="position:absolute;margin-left:391.1pt;margin-top:113.55pt;width:8.35pt;height:10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">
                <v:imagedata r:id="rId2069"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3522876</wp:posOffset>
                </wp:positionH>
                <wp:positionV relativeFrom="paragraph">
                  <wp:posOffset>550883</wp:posOffset>
                </wp:positionV>
                <wp:extent cx="214920" cy="63360"/>
                <wp:effectExtent l="38100" t="38100" r="33020" b="32385"/>
                <wp:wrapNone/>
                <wp:docPr id="1158" name="Ink 1158"/>
                <wp:cNvGraphicFramePr/>
                <a:graphic xmlns:a="http://schemas.openxmlformats.org/drawingml/2006/main">
                  <a:graphicData uri="http://schemas.microsoft.com/office/word/2010/wordprocessingInk">
                    <w14:contentPart bwMode="auto" r:id="rId2070">
                      <w14:nvContentPartPr>
                        <w14:cNvContentPartPr/>
                      </w14:nvContentPartPr>
                      <w14:xfrm>
                        <a:off x="0" y="0"/>
                        <a:ext cx="214920" cy="63360"/>
                      </w14:xfrm>
                    </w14:contentPart>
                  </a:graphicData>
                </a:graphic>
              </wp:anchor>
            </w:drawing>
          </mc:Choice>
          <mc:Fallback>
            <w:pict>
              <v:shape w14:anchorId="76EEA0C3" id="Ink 1158" o:spid="_x0000_s1026" type="#_x0000_t75" style="position:absolute;margin-left:277.05pt;margin-top:42.95pt;width:17.7pt;height:5.7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3396156</wp:posOffset>
                </wp:positionH>
                <wp:positionV relativeFrom="paragraph">
                  <wp:posOffset>636923</wp:posOffset>
                </wp:positionV>
                <wp:extent cx="7200" cy="4680"/>
                <wp:effectExtent l="19050" t="19050" r="50165" b="52705"/>
                <wp:wrapNone/>
                <wp:docPr id="1157" name="Ink 1157"/>
                <wp:cNvGraphicFramePr/>
                <a:graphic xmlns:a="http://schemas.openxmlformats.org/drawingml/2006/main">
                  <a:graphicData uri="http://schemas.microsoft.com/office/word/2010/wordprocessingInk">
                    <w14:contentPart bwMode="auto" r:id="rId2072">
                      <w14:nvContentPartPr>
                        <w14:cNvContentPartPr/>
                      </w14:nvContentPartPr>
                      <w14:xfrm>
                        <a:off x="0" y="0"/>
                        <a:ext cx="7200" cy="4680"/>
                      </w14:xfrm>
                    </w14:contentPart>
                  </a:graphicData>
                </a:graphic>
              </wp:anchor>
            </w:drawing>
          </mc:Choice>
          <mc:Fallback>
            <w:pict>
              <v:shape w14:anchorId="6C96FD8F" id="Ink 1157" o:spid="_x0000_s1026" type="#_x0000_t75" style="position:absolute;margin-left:267.15pt;margin-top:49.6pt;width:1.35pt;height:1.3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3343956</wp:posOffset>
                </wp:positionH>
                <wp:positionV relativeFrom="paragraph">
                  <wp:posOffset>568163</wp:posOffset>
                </wp:positionV>
                <wp:extent cx="25920" cy="24120"/>
                <wp:effectExtent l="38100" t="38100" r="31750" b="33655"/>
                <wp:wrapNone/>
                <wp:docPr id="1156" name="Ink 1156"/>
                <wp:cNvGraphicFramePr/>
                <a:graphic xmlns:a="http://schemas.openxmlformats.org/drawingml/2006/main">
                  <a:graphicData uri="http://schemas.microsoft.com/office/word/2010/wordprocessingInk">
                    <w14:contentPart bwMode="auto" r:id="rId2074">
                      <w14:nvContentPartPr>
                        <w14:cNvContentPartPr/>
                      </w14:nvContentPartPr>
                      <w14:xfrm>
                        <a:off x="0" y="0"/>
                        <a:ext cx="25920" cy="24120"/>
                      </w14:xfrm>
                    </w14:contentPart>
                  </a:graphicData>
                </a:graphic>
              </wp:anchor>
            </w:drawing>
          </mc:Choice>
          <mc:Fallback>
            <w:pict>
              <v:shape w14:anchorId="6EBF7E6E" id="Ink 1156" o:spid="_x0000_s1026" type="#_x0000_t75" style="position:absolute;margin-left:263.05pt;margin-top:44.2pt;width:2.8pt;height:2.7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3296796</wp:posOffset>
                </wp:positionH>
                <wp:positionV relativeFrom="paragraph">
                  <wp:posOffset>593363</wp:posOffset>
                </wp:positionV>
                <wp:extent cx="24840" cy="35640"/>
                <wp:effectExtent l="38100" t="38100" r="51435" b="40640"/>
                <wp:wrapNone/>
                <wp:docPr id="1155" name="Ink 1155"/>
                <wp:cNvGraphicFramePr/>
                <a:graphic xmlns:a="http://schemas.openxmlformats.org/drawingml/2006/main">
                  <a:graphicData uri="http://schemas.microsoft.com/office/word/2010/wordprocessingInk">
                    <w14:contentPart bwMode="auto" r:id="rId2076">
                      <w14:nvContentPartPr>
                        <w14:cNvContentPartPr/>
                      </w14:nvContentPartPr>
                      <w14:xfrm>
                        <a:off x="0" y="0"/>
                        <a:ext cx="24840" cy="35640"/>
                      </w14:xfrm>
                    </w14:contentPart>
                  </a:graphicData>
                </a:graphic>
              </wp:anchor>
            </w:drawing>
          </mc:Choice>
          <mc:Fallback>
            <w:pict>
              <v:shape w14:anchorId="59BCBA28" id="Ink 1155" o:spid="_x0000_s1026" type="#_x0000_t75" style="position:absolute;margin-left:259.2pt;margin-top:46.15pt;width:2.9pt;height:3.7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3532956</wp:posOffset>
                </wp:positionH>
                <wp:positionV relativeFrom="paragraph">
                  <wp:posOffset>291323</wp:posOffset>
                </wp:positionV>
                <wp:extent cx="22320" cy="7920"/>
                <wp:effectExtent l="38100" t="38100" r="34925" b="30480"/>
                <wp:wrapNone/>
                <wp:docPr id="1154" name="Ink 1154"/>
                <wp:cNvGraphicFramePr/>
                <a:graphic xmlns:a="http://schemas.openxmlformats.org/drawingml/2006/main">
                  <a:graphicData uri="http://schemas.microsoft.com/office/word/2010/wordprocessingInk">
                    <w14:contentPart bwMode="auto" r:id="rId2078">
                      <w14:nvContentPartPr>
                        <w14:cNvContentPartPr/>
                      </w14:nvContentPartPr>
                      <w14:xfrm>
                        <a:off x="0" y="0"/>
                        <a:ext cx="22320" cy="7920"/>
                      </w14:xfrm>
                    </w14:contentPart>
                  </a:graphicData>
                </a:graphic>
              </wp:anchor>
            </w:drawing>
          </mc:Choice>
          <mc:Fallback>
            <w:pict>
              <v:shape w14:anchorId="202F13FA" id="Ink 1154" o:spid="_x0000_s1026" type="#_x0000_t75" style="position:absolute;margin-left:278.05pt;margin-top:22.8pt;width:2.1pt;height:.9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3490476</wp:posOffset>
                </wp:positionH>
                <wp:positionV relativeFrom="paragraph">
                  <wp:posOffset>313283</wp:posOffset>
                </wp:positionV>
                <wp:extent cx="35280" cy="79200"/>
                <wp:effectExtent l="38100" t="38100" r="41275" b="35560"/>
                <wp:wrapNone/>
                <wp:docPr id="1153" name="Ink 1153"/>
                <wp:cNvGraphicFramePr/>
                <a:graphic xmlns:a="http://schemas.openxmlformats.org/drawingml/2006/main">
                  <a:graphicData uri="http://schemas.microsoft.com/office/word/2010/wordprocessingInk">
                    <w14:contentPart bwMode="auto" r:id="rId2080">
                      <w14:nvContentPartPr>
                        <w14:cNvContentPartPr/>
                      </w14:nvContentPartPr>
                      <w14:xfrm>
                        <a:off x="0" y="0"/>
                        <a:ext cx="35280" cy="79200"/>
                      </w14:xfrm>
                    </w14:contentPart>
                  </a:graphicData>
                </a:graphic>
              </wp:anchor>
            </w:drawing>
          </mc:Choice>
          <mc:Fallback>
            <w:pict>
              <v:shape w14:anchorId="381D78D0" id="Ink 1153" o:spid="_x0000_s1026" type="#_x0000_t75" style="position:absolute;margin-left:274.6pt;margin-top:24.45pt;width:3.4pt;height:6.7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3399036</wp:posOffset>
                </wp:positionH>
                <wp:positionV relativeFrom="paragraph">
                  <wp:posOffset>292763</wp:posOffset>
                </wp:positionV>
                <wp:extent cx="61560" cy="90720"/>
                <wp:effectExtent l="38100" t="38100" r="34290" b="43180"/>
                <wp:wrapNone/>
                <wp:docPr id="1152" name="Ink 1152"/>
                <wp:cNvGraphicFramePr/>
                <a:graphic xmlns:a="http://schemas.openxmlformats.org/drawingml/2006/main">
                  <a:graphicData uri="http://schemas.microsoft.com/office/word/2010/wordprocessingInk">
                    <w14:contentPart bwMode="auto" r:id="rId2082">
                      <w14:nvContentPartPr>
                        <w14:cNvContentPartPr/>
                      </w14:nvContentPartPr>
                      <w14:xfrm>
                        <a:off x="0" y="0"/>
                        <a:ext cx="61560" cy="90720"/>
                      </w14:xfrm>
                    </w14:contentPart>
                  </a:graphicData>
                </a:graphic>
              </wp:anchor>
            </w:drawing>
          </mc:Choice>
          <mc:Fallback>
            <w:pict>
              <v:shape w14:anchorId="1A378BB1" id="Ink 1152" o:spid="_x0000_s1026" type="#_x0000_t75" style="position:absolute;margin-left:267.3pt;margin-top:22.75pt;width:5.65pt;height:7.9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3263676</wp:posOffset>
                </wp:positionH>
                <wp:positionV relativeFrom="paragraph">
                  <wp:posOffset>295283</wp:posOffset>
                </wp:positionV>
                <wp:extent cx="80640" cy="99000"/>
                <wp:effectExtent l="38100" t="38100" r="15240" b="34925"/>
                <wp:wrapNone/>
                <wp:docPr id="1151" name="Ink 1151"/>
                <wp:cNvGraphicFramePr/>
                <a:graphic xmlns:a="http://schemas.openxmlformats.org/drawingml/2006/main">
                  <a:graphicData uri="http://schemas.microsoft.com/office/word/2010/wordprocessingInk">
                    <w14:contentPart bwMode="auto" r:id="rId2084">
                      <w14:nvContentPartPr>
                        <w14:cNvContentPartPr/>
                      </w14:nvContentPartPr>
                      <w14:xfrm>
                        <a:off x="0" y="0"/>
                        <a:ext cx="80640" cy="99000"/>
                      </w14:xfrm>
                    </w14:contentPart>
                  </a:graphicData>
                </a:graphic>
              </wp:anchor>
            </w:drawing>
          </mc:Choice>
          <mc:Fallback>
            <w:pict>
              <v:shape w14:anchorId="07F06C47" id="Ink 1151" o:spid="_x0000_s1026" type="#_x0000_t75" style="position:absolute;margin-left:256.75pt;margin-top:23pt;width:6.95pt;height:8.4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">
                <v:imagedata r:id="rId208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3173316</wp:posOffset>
                </wp:positionH>
                <wp:positionV relativeFrom="paragraph">
                  <wp:posOffset>293843</wp:posOffset>
                </wp:positionV>
                <wp:extent cx="61560" cy="103680"/>
                <wp:effectExtent l="38100" t="38100" r="34290" b="48895"/>
                <wp:wrapNone/>
                <wp:docPr id="1150" name="Ink 1150"/>
                <wp:cNvGraphicFramePr/>
                <a:graphic xmlns:a="http://schemas.openxmlformats.org/drawingml/2006/main">
                  <a:graphicData uri="http://schemas.microsoft.com/office/word/2010/wordprocessingInk">
                    <w14:contentPart bwMode="auto" r:id="rId2086">
                      <w14:nvContentPartPr>
                        <w14:cNvContentPartPr/>
                      </w14:nvContentPartPr>
                      <w14:xfrm>
                        <a:off x="0" y="0"/>
                        <a:ext cx="61560" cy="103680"/>
                      </w14:xfrm>
                    </w14:contentPart>
                  </a:graphicData>
                </a:graphic>
              </wp:anchor>
            </w:drawing>
          </mc:Choice>
          <mc:Fallback>
            <w:pict>
              <v:shape w14:anchorId="198B49FF" id="Ink 1150" o:spid="_x0000_s1026" type="#_x0000_t75" style="position:absolute;margin-left:249.55pt;margin-top:22.95pt;width:5.55pt;height:8.8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3081516</wp:posOffset>
                </wp:positionH>
                <wp:positionV relativeFrom="paragraph">
                  <wp:posOffset>291323</wp:posOffset>
                </wp:positionV>
                <wp:extent cx="64080" cy="103320"/>
                <wp:effectExtent l="38100" t="38100" r="50800" b="49530"/>
                <wp:wrapNone/>
                <wp:docPr id="1149" name="Ink 1149"/>
                <wp:cNvGraphicFramePr/>
                <a:graphic xmlns:a="http://schemas.openxmlformats.org/drawingml/2006/main">
                  <a:graphicData uri="http://schemas.microsoft.com/office/word/2010/wordprocessingInk">
                    <w14:contentPart bwMode="auto" r:id="rId2088">
                      <w14:nvContentPartPr>
                        <w14:cNvContentPartPr/>
                      </w14:nvContentPartPr>
                      <w14:xfrm>
                        <a:off x="0" y="0"/>
                        <a:ext cx="64080" cy="103320"/>
                      </w14:xfrm>
                    </w14:contentPart>
                  </a:graphicData>
                </a:graphic>
              </wp:anchor>
            </w:drawing>
          </mc:Choice>
          <mc:Fallback>
            <w:pict>
              <v:shape w14:anchorId="00FCFE13" id="Ink 1149" o:spid="_x0000_s1026" type="#_x0000_t75" style="position:absolute;margin-left:242.25pt;margin-top:22.6pt;width:5.95pt;height:9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4899876</wp:posOffset>
                </wp:positionH>
                <wp:positionV relativeFrom="paragraph">
                  <wp:posOffset>1118603</wp:posOffset>
                </wp:positionV>
                <wp:extent cx="40320" cy="15120"/>
                <wp:effectExtent l="38100" t="38100" r="36195" b="42545"/>
                <wp:wrapNone/>
                <wp:docPr id="1148" name="Ink 1148"/>
                <wp:cNvGraphicFramePr/>
                <a:graphic xmlns:a="http://schemas.openxmlformats.org/drawingml/2006/main">
                  <a:graphicData uri="http://schemas.microsoft.com/office/word/2010/wordprocessingInk">
                    <w14:contentPart bwMode="auto" r:id="rId2090">
                      <w14:nvContentPartPr>
                        <w14:cNvContentPartPr/>
                      </w14:nvContentPartPr>
                      <w14:xfrm>
                        <a:off x="0" y="0"/>
                        <a:ext cx="40320" cy="15120"/>
                      </w14:xfrm>
                    </w14:contentPart>
                  </a:graphicData>
                </a:graphic>
              </wp:anchor>
            </w:drawing>
          </mc:Choice>
          <mc:Fallback>
            <w:pict>
              <v:shape w14:anchorId="71C0F864" id="Ink 1148" o:spid="_x0000_s1026" type="#_x0000_t75" style="position:absolute;margin-left:385.65pt;margin-top:87.95pt;width:3.5pt;height:1.6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4876476</wp:posOffset>
                </wp:positionH>
                <wp:positionV relativeFrom="paragraph">
                  <wp:posOffset>1115003</wp:posOffset>
                </wp:positionV>
                <wp:extent cx="21960" cy="76680"/>
                <wp:effectExtent l="38100" t="19050" r="35560" b="38100"/>
                <wp:wrapNone/>
                <wp:docPr id="1147" name="Ink 1147"/>
                <wp:cNvGraphicFramePr/>
                <a:graphic xmlns:a="http://schemas.openxmlformats.org/drawingml/2006/main">
                  <a:graphicData uri="http://schemas.microsoft.com/office/word/2010/wordprocessingInk">
                    <w14:contentPart bwMode="auto" r:id="rId2092">
                      <w14:nvContentPartPr>
                        <w14:cNvContentPartPr/>
                      </w14:nvContentPartPr>
                      <w14:xfrm>
                        <a:off x="0" y="0"/>
                        <a:ext cx="21960" cy="76680"/>
                      </w14:xfrm>
                    </w14:contentPart>
                  </a:graphicData>
                </a:graphic>
              </wp:anchor>
            </w:drawing>
          </mc:Choice>
          <mc:Fallback>
            <w:pict>
              <v:shape w14:anchorId="125F5BCF" id="Ink 1147" o:spid="_x0000_s1026" type="#_x0000_t75" style="position:absolute;margin-left:383.65pt;margin-top:87.45pt;width:2.6pt;height:6.8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4839756</wp:posOffset>
                </wp:positionH>
                <wp:positionV relativeFrom="paragraph">
                  <wp:posOffset>1113923</wp:posOffset>
                </wp:positionV>
                <wp:extent cx="8280" cy="47160"/>
                <wp:effectExtent l="38100" t="38100" r="29845" b="29210"/>
                <wp:wrapNone/>
                <wp:docPr id="1146" name="Ink 1146"/>
                <wp:cNvGraphicFramePr/>
                <a:graphic xmlns:a="http://schemas.openxmlformats.org/drawingml/2006/main">
                  <a:graphicData uri="http://schemas.microsoft.com/office/word/2010/wordprocessingInk">
                    <w14:contentPart bwMode="auto" r:id="rId2094">
                      <w14:nvContentPartPr>
                        <w14:cNvContentPartPr/>
                      </w14:nvContentPartPr>
                      <w14:xfrm>
                        <a:off x="0" y="0"/>
                        <a:ext cx="8280" cy="47160"/>
                      </w14:xfrm>
                    </w14:contentPart>
                  </a:graphicData>
                </a:graphic>
              </wp:anchor>
            </w:drawing>
          </mc:Choice>
          <mc:Fallback>
            <w:pict>
              <v:shape w14:anchorId="51A56838" id="Ink 1146" o:spid="_x0000_s1026" type="#_x0000_t75" style="position:absolute;margin-left:380.8pt;margin-top:87.55pt;width:1.1pt;height:4.1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4899156</wp:posOffset>
                </wp:positionH>
                <wp:positionV relativeFrom="paragraph">
                  <wp:posOffset>996203</wp:posOffset>
                </wp:positionV>
                <wp:extent cx="19800" cy="7560"/>
                <wp:effectExtent l="38100" t="38100" r="37465" b="31115"/>
                <wp:wrapNone/>
                <wp:docPr id="1145" name="Ink 1145"/>
                <wp:cNvGraphicFramePr/>
                <a:graphic xmlns:a="http://schemas.openxmlformats.org/drawingml/2006/main">
                  <a:graphicData uri="http://schemas.microsoft.com/office/word/2010/wordprocessingInk">
                    <w14:contentPart bwMode="auto" r:id="rId2096">
                      <w14:nvContentPartPr>
                        <w14:cNvContentPartPr/>
                      </w14:nvContentPartPr>
                      <w14:xfrm>
                        <a:off x="0" y="0"/>
                        <a:ext cx="19800" cy="7560"/>
                      </w14:xfrm>
                    </w14:contentPart>
                  </a:graphicData>
                </a:graphic>
              </wp:anchor>
            </w:drawing>
          </mc:Choice>
          <mc:Fallback>
            <w:pict>
              <v:shape w14:anchorId="7E85E072" id="Ink 1145" o:spid="_x0000_s1026" type="#_x0000_t75" style="position:absolute;margin-left:385.5pt;margin-top:78.25pt;width:2pt;height:1.1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4891236</wp:posOffset>
                </wp:positionH>
                <wp:positionV relativeFrom="paragraph">
                  <wp:posOffset>958763</wp:posOffset>
                </wp:positionV>
                <wp:extent cx="34920" cy="77760"/>
                <wp:effectExtent l="38100" t="38100" r="41910" b="36830"/>
                <wp:wrapNone/>
                <wp:docPr id="1144" name="Ink 1144"/>
                <wp:cNvGraphicFramePr/>
                <a:graphic xmlns:a="http://schemas.openxmlformats.org/drawingml/2006/main">
                  <a:graphicData uri="http://schemas.microsoft.com/office/word/2010/wordprocessingInk">
                    <w14:contentPart bwMode="auto" r:id="rId2098">
                      <w14:nvContentPartPr>
                        <w14:cNvContentPartPr/>
                      </w14:nvContentPartPr>
                      <w14:xfrm>
                        <a:off x="0" y="0"/>
                        <a:ext cx="34920" cy="77760"/>
                      </w14:xfrm>
                    </w14:contentPart>
                  </a:graphicData>
                </a:graphic>
              </wp:anchor>
            </w:drawing>
          </mc:Choice>
          <mc:Fallback>
            <w:pict>
              <v:shape w14:anchorId="69CEE083" id="Ink 1144" o:spid="_x0000_s1026" type="#_x0000_t75" style="position:absolute;margin-left:384.7pt;margin-top:75.3pt;width:3.45pt;height:6.8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4897356</wp:posOffset>
                </wp:positionH>
                <wp:positionV relativeFrom="paragraph">
                  <wp:posOffset>956603</wp:posOffset>
                </wp:positionV>
                <wp:extent cx="55440" cy="17640"/>
                <wp:effectExtent l="38100" t="38100" r="40005" b="40005"/>
                <wp:wrapNone/>
                <wp:docPr id="1143" name="Ink 1143"/>
                <wp:cNvGraphicFramePr/>
                <a:graphic xmlns:a="http://schemas.openxmlformats.org/drawingml/2006/main">
                  <a:graphicData uri="http://schemas.microsoft.com/office/word/2010/wordprocessingInk">
                    <w14:contentPart bwMode="auto" r:id="rId2100">
                      <w14:nvContentPartPr>
                        <w14:cNvContentPartPr/>
                      </w14:nvContentPartPr>
                      <w14:xfrm>
                        <a:off x="0" y="0"/>
                        <a:ext cx="55440" cy="17640"/>
                      </w14:xfrm>
                    </w14:contentPart>
                  </a:graphicData>
                </a:graphic>
              </wp:anchor>
            </w:drawing>
          </mc:Choice>
          <mc:Fallback>
            <w:pict>
              <v:shape w14:anchorId="69558DCA" id="Ink 1143" o:spid="_x0000_s1026" type="#_x0000_t75" style="position:absolute;margin-left:385.2pt;margin-top:74.9pt;width:5.15pt;height:2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4366356</wp:posOffset>
                </wp:positionH>
                <wp:positionV relativeFrom="paragraph">
                  <wp:posOffset>1206443</wp:posOffset>
                </wp:positionV>
                <wp:extent cx="57960" cy="91440"/>
                <wp:effectExtent l="38100" t="38100" r="37465" b="41910"/>
                <wp:wrapNone/>
                <wp:docPr id="1142" name="Ink 1142"/>
                <wp:cNvGraphicFramePr/>
                <a:graphic xmlns:a="http://schemas.openxmlformats.org/drawingml/2006/main">
                  <a:graphicData uri="http://schemas.microsoft.com/office/word/2010/wordprocessingInk">
                    <w14:contentPart bwMode="auto" r:id="rId2102">
                      <w14:nvContentPartPr>
                        <w14:cNvContentPartPr/>
                      </w14:nvContentPartPr>
                      <w14:xfrm>
                        <a:off x="0" y="0"/>
                        <a:ext cx="57960" cy="91440"/>
                      </w14:xfrm>
                    </w14:contentPart>
                  </a:graphicData>
                </a:graphic>
              </wp:anchor>
            </w:drawing>
          </mc:Choice>
          <mc:Fallback>
            <w:pict>
              <v:shape w14:anchorId="26EFCFF0" id="Ink 1142" o:spid="_x0000_s1026" type="#_x0000_t75" style="position:absolute;margin-left:343.5pt;margin-top:94.6pt;width:5.4pt;height:7.9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4301916</wp:posOffset>
                </wp:positionH>
                <wp:positionV relativeFrom="paragraph">
                  <wp:posOffset>1220483</wp:posOffset>
                </wp:positionV>
                <wp:extent cx="9360" cy="53280"/>
                <wp:effectExtent l="38100" t="38100" r="29210" b="42545"/>
                <wp:wrapNone/>
                <wp:docPr id="1141" name="Ink 1141"/>
                <wp:cNvGraphicFramePr/>
                <a:graphic xmlns:a="http://schemas.openxmlformats.org/drawingml/2006/main">
                  <a:graphicData uri="http://schemas.microsoft.com/office/word/2010/wordprocessingInk">
                    <w14:contentPart bwMode="auto" r:id="rId2104">
                      <w14:nvContentPartPr>
                        <w14:cNvContentPartPr/>
                      </w14:nvContentPartPr>
                      <w14:xfrm>
                        <a:off x="0" y="0"/>
                        <a:ext cx="9360" cy="53280"/>
                      </w14:xfrm>
                    </w14:contentPart>
                  </a:graphicData>
                </a:graphic>
              </wp:anchor>
            </w:drawing>
          </mc:Choice>
          <mc:Fallback>
            <w:pict>
              <v:shape w14:anchorId="5031AA7D" id="Ink 1141" o:spid="_x0000_s1026" type="#_x0000_t75" style="position:absolute;margin-left:338.55pt;margin-top:95.95pt;width:1.2pt;height:4.6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3973596</wp:posOffset>
                </wp:positionH>
                <wp:positionV relativeFrom="paragraph">
                  <wp:posOffset>1253963</wp:posOffset>
                </wp:positionV>
                <wp:extent cx="91440" cy="47160"/>
                <wp:effectExtent l="38100" t="19050" r="41910" b="48260"/>
                <wp:wrapNone/>
                <wp:docPr id="1140" name="Ink 1140"/>
                <wp:cNvGraphicFramePr/>
                <a:graphic xmlns:a="http://schemas.openxmlformats.org/drawingml/2006/main">
                  <a:graphicData uri="http://schemas.microsoft.com/office/word/2010/wordprocessingInk">
                    <w14:contentPart bwMode="auto" r:id="rId2106">
                      <w14:nvContentPartPr>
                        <w14:cNvContentPartPr/>
                      </w14:nvContentPartPr>
                      <w14:xfrm>
                        <a:off x="0" y="0"/>
                        <a:ext cx="91440" cy="47160"/>
                      </w14:xfrm>
                    </w14:contentPart>
                  </a:graphicData>
                </a:graphic>
              </wp:anchor>
            </w:drawing>
          </mc:Choice>
          <mc:Fallback>
            <w:pict>
              <v:shape w14:anchorId="68A11B0C" id="Ink 1140" o:spid="_x0000_s1026" type="#_x0000_t75" style="position:absolute;margin-left:312.75pt;margin-top:98.5pt;width:7.65pt;height:4.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17056" behindDoc="0" locked="0" layoutInCell="1" allowOverlap="1">
                <wp:simplePos x="0" y="0"/>
                <wp:positionH relativeFrom="column">
                  <wp:posOffset>3918876</wp:posOffset>
                </wp:positionH>
                <wp:positionV relativeFrom="paragraph">
                  <wp:posOffset>1233803</wp:posOffset>
                </wp:positionV>
                <wp:extent cx="5760" cy="77760"/>
                <wp:effectExtent l="38100" t="38100" r="32385" b="36830"/>
                <wp:wrapNone/>
                <wp:docPr id="1139" name="Ink 1139"/>
                <wp:cNvGraphicFramePr/>
                <a:graphic xmlns:a="http://schemas.openxmlformats.org/drawingml/2006/main">
                  <a:graphicData uri="http://schemas.microsoft.com/office/word/2010/wordprocessingInk">
                    <w14:contentPart bwMode="auto" r:id="rId2108">
                      <w14:nvContentPartPr>
                        <w14:cNvContentPartPr/>
                      </w14:nvContentPartPr>
                      <w14:xfrm>
                        <a:off x="0" y="0"/>
                        <a:ext cx="5760" cy="77760"/>
                      </w14:xfrm>
                    </w14:contentPart>
                  </a:graphicData>
                </a:graphic>
              </wp:anchor>
            </w:drawing>
          </mc:Choice>
          <mc:Fallback>
            <w:pict>
              <v:shape w14:anchorId="0D940E79" id="Ink 1139" o:spid="_x0000_s1026" type="#_x0000_t75" style="position:absolute;margin-left:308.2pt;margin-top:96.9pt;width:1.05pt;height:6.6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">
                <v:imagedata r:id="rId2109" o:title=""/>
              </v:shape>
            </w:pict>
          </mc:Fallback>
        </mc:AlternateContent>
      </w:r>
      <w:r>
        <w:rPr>
          <w:rFonts w:ascii="Liberation Serif" w:hAnsi="Liberation Serif"/>
          <w:noProof/>
        </w:rPr>
        <mc:AlternateContent>
          <mc:Choice Requires="wpi">
            <w:drawing>
              <wp:anchor distT="0" distB="0" distL="114300" distR="114300" simplePos="0" relativeHeight="252716032" behindDoc="0" locked="0" layoutInCell="1" allowOverlap="1">
                <wp:simplePos x="0" y="0"/>
                <wp:positionH relativeFrom="column">
                  <wp:posOffset>4321356</wp:posOffset>
                </wp:positionH>
                <wp:positionV relativeFrom="paragraph">
                  <wp:posOffset>1018163</wp:posOffset>
                </wp:positionV>
                <wp:extent cx="57600" cy="79200"/>
                <wp:effectExtent l="38100" t="38100" r="38100" b="35560"/>
                <wp:wrapNone/>
                <wp:docPr id="1138" name="Ink 1138"/>
                <wp:cNvGraphicFramePr/>
                <a:graphic xmlns:a="http://schemas.openxmlformats.org/drawingml/2006/main">
                  <a:graphicData uri="http://schemas.microsoft.com/office/word/2010/wordprocessingInk">
                    <w14:contentPart bwMode="auto" r:id="rId2110">
                      <w14:nvContentPartPr>
                        <w14:cNvContentPartPr/>
                      </w14:nvContentPartPr>
                      <w14:xfrm>
                        <a:off x="0" y="0"/>
                        <a:ext cx="57600" cy="79200"/>
                      </w14:xfrm>
                    </w14:contentPart>
                  </a:graphicData>
                </a:graphic>
              </wp:anchor>
            </w:drawing>
          </mc:Choice>
          <mc:Fallback>
            <w:pict>
              <v:shape w14:anchorId="128FE66C" id="Ink 1138" o:spid="_x0000_s1026" type="#_x0000_t75" style="position:absolute;margin-left:340pt;margin-top:79.85pt;width:5.3pt;height:6.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15008" behindDoc="0" locked="0" layoutInCell="1" allowOverlap="1">
                <wp:simplePos x="0" y="0"/>
                <wp:positionH relativeFrom="column">
                  <wp:posOffset>3971436</wp:posOffset>
                </wp:positionH>
                <wp:positionV relativeFrom="paragraph">
                  <wp:posOffset>1078283</wp:posOffset>
                </wp:positionV>
                <wp:extent cx="51480" cy="6840"/>
                <wp:effectExtent l="38100" t="38100" r="43815" b="31750"/>
                <wp:wrapNone/>
                <wp:docPr id="1137" name="Ink 1137"/>
                <wp:cNvGraphicFramePr/>
                <a:graphic xmlns:a="http://schemas.openxmlformats.org/drawingml/2006/main">
                  <a:graphicData uri="http://schemas.microsoft.com/office/word/2010/wordprocessingInk">
                    <w14:contentPart bwMode="auto" r:id="rId2112">
                      <w14:nvContentPartPr>
                        <w14:cNvContentPartPr/>
                      </w14:nvContentPartPr>
                      <w14:xfrm>
                        <a:off x="0" y="0"/>
                        <a:ext cx="51480" cy="6840"/>
                      </w14:xfrm>
                    </w14:contentPart>
                  </a:graphicData>
                </a:graphic>
              </wp:anchor>
            </w:drawing>
          </mc:Choice>
          <mc:Fallback>
            <w:pict>
              <v:shape w14:anchorId="171B692F" id="Ink 1137" o:spid="_x0000_s1026" type="#_x0000_t75" style="position:absolute;margin-left:312.45pt;margin-top:84.7pt;width:4.5pt;height:1.0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">
                <v:imagedata r:id="rId2113" o:title=""/>
              </v:shape>
            </w:pict>
          </mc:Fallback>
        </mc:AlternateContent>
      </w:r>
      <w:r>
        <w:rPr>
          <w:rFonts w:ascii="Liberation Serif" w:hAnsi="Liberation Serif"/>
          <w:noProof/>
        </w:rPr>
        <mc:AlternateContent>
          <mc:Choice Requires="wpi">
            <w:drawing>
              <wp:anchor distT="0" distB="0" distL="114300" distR="114300" simplePos="0" relativeHeight="252713984" behindDoc="0" locked="0" layoutInCell="1" allowOverlap="1">
                <wp:simplePos x="0" y="0"/>
                <wp:positionH relativeFrom="column">
                  <wp:posOffset>3993036</wp:posOffset>
                </wp:positionH>
                <wp:positionV relativeFrom="paragraph">
                  <wp:posOffset>1010243</wp:posOffset>
                </wp:positionV>
                <wp:extent cx="7560" cy="70560"/>
                <wp:effectExtent l="38100" t="38100" r="31115" b="43815"/>
                <wp:wrapNone/>
                <wp:docPr id="1136" name="Ink 1136"/>
                <wp:cNvGraphicFramePr/>
                <a:graphic xmlns:a="http://schemas.openxmlformats.org/drawingml/2006/main">
                  <a:graphicData uri="http://schemas.microsoft.com/office/word/2010/wordprocessingInk">
                    <w14:contentPart bwMode="auto" r:id="rId2114">
                      <w14:nvContentPartPr>
                        <w14:cNvContentPartPr/>
                      </w14:nvContentPartPr>
                      <w14:xfrm>
                        <a:off x="0" y="0"/>
                        <a:ext cx="7560" cy="70560"/>
                      </w14:xfrm>
                    </w14:contentPart>
                  </a:graphicData>
                </a:graphic>
              </wp:anchor>
            </w:drawing>
          </mc:Choice>
          <mc:Fallback>
            <w:pict>
              <v:shape w14:anchorId="08C9761D" id="Ink 1136" o:spid="_x0000_s1026" type="#_x0000_t75" style="position:absolute;margin-left:314.15pt;margin-top:79.4pt;width:1.1pt;height:5.9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3961356</wp:posOffset>
                </wp:positionH>
                <wp:positionV relativeFrom="paragraph">
                  <wp:posOffset>999803</wp:posOffset>
                </wp:positionV>
                <wp:extent cx="69120" cy="14040"/>
                <wp:effectExtent l="38100" t="38100" r="45720" b="43180"/>
                <wp:wrapNone/>
                <wp:docPr id="1135" name="Ink 1135"/>
                <wp:cNvGraphicFramePr/>
                <a:graphic xmlns:a="http://schemas.openxmlformats.org/drawingml/2006/main">
                  <a:graphicData uri="http://schemas.microsoft.com/office/word/2010/wordprocessingInk">
                    <w14:contentPart bwMode="auto" r:id="rId2116">
                      <w14:nvContentPartPr>
                        <w14:cNvContentPartPr/>
                      </w14:nvContentPartPr>
                      <w14:xfrm>
                        <a:off x="0" y="0"/>
                        <a:ext cx="69120" cy="14040"/>
                      </w14:xfrm>
                    </w14:contentPart>
                  </a:graphicData>
                </a:graphic>
              </wp:anchor>
            </w:drawing>
          </mc:Choice>
          <mc:Fallback>
            <w:pict>
              <v:shape w14:anchorId="02715A5D" id="Ink 1135" o:spid="_x0000_s1026" type="#_x0000_t75" style="position:absolute;margin-left:311.55pt;margin-top:78.3pt;width:6.15pt;height:1.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5716716</wp:posOffset>
                </wp:positionH>
                <wp:positionV relativeFrom="paragraph">
                  <wp:posOffset>1226963</wp:posOffset>
                </wp:positionV>
                <wp:extent cx="40680" cy="5400"/>
                <wp:effectExtent l="38100" t="38100" r="35560" b="33020"/>
                <wp:wrapNone/>
                <wp:docPr id="1126" name="Ink 1126"/>
                <wp:cNvGraphicFramePr/>
                <a:graphic xmlns:a="http://schemas.openxmlformats.org/drawingml/2006/main">
                  <a:graphicData uri="http://schemas.microsoft.com/office/word/2010/wordprocessingInk">
                    <w14:contentPart bwMode="auto" r:id="rId2118">
                      <w14:nvContentPartPr>
                        <w14:cNvContentPartPr/>
                      </w14:nvContentPartPr>
                      <w14:xfrm>
                        <a:off x="0" y="0"/>
                        <a:ext cx="40680" cy="5400"/>
                      </w14:xfrm>
                    </w14:contentPart>
                  </a:graphicData>
                </a:graphic>
              </wp:anchor>
            </w:drawing>
          </mc:Choice>
          <mc:Fallback>
            <w:pict>
              <v:shape w14:anchorId="31EE2588" id="Ink 1126" o:spid="_x0000_s1026" type="#_x0000_t75" style="position:absolute;margin-left:449.95pt;margin-top:96.4pt;width:3.6pt;height:.8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5694756</wp:posOffset>
                </wp:positionH>
                <wp:positionV relativeFrom="paragraph">
                  <wp:posOffset>1161803</wp:posOffset>
                </wp:positionV>
                <wp:extent cx="73080" cy="99360"/>
                <wp:effectExtent l="38100" t="38100" r="41275" b="34290"/>
                <wp:wrapNone/>
                <wp:docPr id="1125" name="Ink 1125"/>
                <wp:cNvGraphicFramePr/>
                <a:graphic xmlns:a="http://schemas.openxmlformats.org/drawingml/2006/main">
                  <a:graphicData uri="http://schemas.microsoft.com/office/word/2010/wordprocessingInk">
                    <w14:contentPart bwMode="auto" r:id="rId2120">
                      <w14:nvContentPartPr>
                        <w14:cNvContentPartPr/>
                      </w14:nvContentPartPr>
                      <w14:xfrm>
                        <a:off x="0" y="0"/>
                        <a:ext cx="73080" cy="99360"/>
                      </w14:xfrm>
                    </w14:contentPart>
                  </a:graphicData>
                </a:graphic>
              </wp:anchor>
            </w:drawing>
          </mc:Choice>
          <mc:Fallback>
            <w:pict>
              <v:shape w14:anchorId="46E4A7C4" id="Ink 1125" o:spid="_x0000_s1026" type="#_x0000_t75" style="position:absolute;margin-left:448.05pt;margin-top:91pt;width:6.5pt;height:8.7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5587476</wp:posOffset>
                </wp:positionH>
                <wp:positionV relativeFrom="paragraph">
                  <wp:posOffset>1150643</wp:posOffset>
                </wp:positionV>
                <wp:extent cx="325800" cy="143280"/>
                <wp:effectExtent l="38100" t="38100" r="0" b="47625"/>
                <wp:wrapNone/>
                <wp:docPr id="1124" name="Ink 1124"/>
                <wp:cNvGraphicFramePr/>
                <a:graphic xmlns:a="http://schemas.openxmlformats.org/drawingml/2006/main">
                  <a:graphicData uri="http://schemas.microsoft.com/office/word/2010/wordprocessingInk">
                    <w14:contentPart bwMode="auto" r:id="rId2122">
                      <w14:nvContentPartPr>
                        <w14:cNvContentPartPr/>
                      </w14:nvContentPartPr>
                      <w14:xfrm>
                        <a:off x="0" y="0"/>
                        <a:ext cx="325800" cy="143280"/>
                      </w14:xfrm>
                    </w14:contentPart>
                  </a:graphicData>
                </a:graphic>
              </wp:anchor>
            </w:drawing>
          </mc:Choice>
          <mc:Fallback>
            <w:pict>
              <v:shape w14:anchorId="20277157" id="Ink 1124" o:spid="_x0000_s1026" type="#_x0000_t75" style="position:absolute;margin-left:439.8pt;margin-top:90.2pt;width:26.2pt;height:12.1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5596836</wp:posOffset>
                </wp:positionH>
                <wp:positionV relativeFrom="paragraph">
                  <wp:posOffset>1181243</wp:posOffset>
                </wp:positionV>
                <wp:extent cx="12600" cy="124560"/>
                <wp:effectExtent l="38100" t="19050" r="45085" b="46990"/>
                <wp:wrapNone/>
                <wp:docPr id="1123" name="Ink 1123"/>
                <wp:cNvGraphicFramePr/>
                <a:graphic xmlns:a="http://schemas.openxmlformats.org/drawingml/2006/main">
                  <a:graphicData uri="http://schemas.microsoft.com/office/word/2010/wordprocessingInk">
                    <w14:contentPart bwMode="auto" r:id="rId2124">
                      <w14:nvContentPartPr>
                        <w14:cNvContentPartPr/>
                      </w14:nvContentPartPr>
                      <w14:xfrm>
                        <a:off x="0" y="0"/>
                        <a:ext cx="12600" cy="124560"/>
                      </w14:xfrm>
                    </w14:contentPart>
                  </a:graphicData>
                </a:graphic>
              </wp:anchor>
            </w:drawing>
          </mc:Choice>
          <mc:Fallback>
            <w:pict>
              <v:shape w14:anchorId="6529914C" id="Ink 1123" o:spid="_x0000_s1026" type="#_x0000_t75" style="position:absolute;margin-left:440.4pt;margin-top:92.75pt;width:1.7pt;height:10.3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5520156</wp:posOffset>
                </wp:positionH>
                <wp:positionV relativeFrom="paragraph">
                  <wp:posOffset>1052003</wp:posOffset>
                </wp:positionV>
                <wp:extent cx="100440" cy="119880"/>
                <wp:effectExtent l="38100" t="38100" r="33020" b="33020"/>
                <wp:wrapNone/>
                <wp:docPr id="1122" name="Ink 1122"/>
                <wp:cNvGraphicFramePr/>
                <a:graphic xmlns:a="http://schemas.openxmlformats.org/drawingml/2006/main">
                  <a:graphicData uri="http://schemas.microsoft.com/office/word/2010/wordprocessingInk">
                    <w14:contentPart bwMode="auto" r:id="rId2126">
                      <w14:nvContentPartPr>
                        <w14:cNvContentPartPr/>
                      </w14:nvContentPartPr>
                      <w14:xfrm>
                        <a:off x="0" y="0"/>
                        <a:ext cx="100440" cy="119880"/>
                      </w14:xfrm>
                    </w14:contentPart>
                  </a:graphicData>
                </a:graphic>
              </wp:anchor>
            </w:drawing>
          </mc:Choice>
          <mc:Fallback>
            <w:pict>
              <v:shape w14:anchorId="175F3B4A" id="Ink 1122" o:spid="_x0000_s1026" type="#_x0000_t75" style="position:absolute;margin-left:434.5pt;margin-top:82.7pt;width:8.4pt;height:9.9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5016876</wp:posOffset>
                </wp:positionH>
                <wp:positionV relativeFrom="paragraph">
                  <wp:posOffset>1212923</wp:posOffset>
                </wp:positionV>
                <wp:extent cx="225720" cy="228600"/>
                <wp:effectExtent l="38100" t="38100" r="22225" b="38100"/>
                <wp:wrapNone/>
                <wp:docPr id="1121" name="Ink 1121"/>
                <wp:cNvGraphicFramePr/>
                <a:graphic xmlns:a="http://schemas.openxmlformats.org/drawingml/2006/main">
                  <a:graphicData uri="http://schemas.microsoft.com/office/word/2010/wordprocessingInk">
                    <w14:contentPart bwMode="auto" r:id="rId2128">
                      <w14:nvContentPartPr>
                        <w14:cNvContentPartPr/>
                      </w14:nvContentPartPr>
                      <w14:xfrm>
                        <a:off x="0" y="0"/>
                        <a:ext cx="225720" cy="228600"/>
                      </w14:xfrm>
                    </w14:contentPart>
                  </a:graphicData>
                </a:graphic>
              </wp:anchor>
            </w:drawing>
          </mc:Choice>
          <mc:Fallback>
            <w:pict>
              <v:shape w14:anchorId="5C9CD776" id="Ink 1121" o:spid="_x0000_s1026" type="#_x0000_t75" style="position:absolute;margin-left:394.6pt;margin-top:95.2pt;width:18.8pt;height:18.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5121996</wp:posOffset>
                </wp:positionH>
                <wp:positionV relativeFrom="paragraph">
                  <wp:posOffset>1293923</wp:posOffset>
                </wp:positionV>
                <wp:extent cx="47880" cy="95760"/>
                <wp:effectExtent l="38100" t="38100" r="47625" b="38100"/>
                <wp:wrapNone/>
                <wp:docPr id="1120" name="Ink 1120"/>
                <wp:cNvGraphicFramePr/>
                <a:graphic xmlns:a="http://schemas.openxmlformats.org/drawingml/2006/main">
                  <a:graphicData uri="http://schemas.microsoft.com/office/word/2010/wordprocessingInk">
                    <w14:contentPart bwMode="auto" r:id="rId2130">
                      <w14:nvContentPartPr>
                        <w14:cNvContentPartPr/>
                      </w14:nvContentPartPr>
                      <w14:xfrm>
                        <a:off x="0" y="0"/>
                        <a:ext cx="47880" cy="95760"/>
                      </w14:xfrm>
                    </w14:contentPart>
                  </a:graphicData>
                </a:graphic>
              </wp:anchor>
            </w:drawing>
          </mc:Choice>
          <mc:Fallback>
            <w:pict>
              <v:shape w14:anchorId="374B1B0C" id="Ink 1120" o:spid="_x0000_s1026" type="#_x0000_t75" style="position:absolute;margin-left:402.75pt;margin-top:101.4pt;width:4.9pt;height:8.6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">
                <v:imagedata r:id="rId2131" o:title=""/>
              </v:shape>
            </w:pict>
          </mc:Fallback>
        </mc:AlternateContent>
      </w:r>
      <w:r>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5195076</wp:posOffset>
                </wp:positionH>
                <wp:positionV relativeFrom="paragraph">
                  <wp:posOffset>1100963</wp:posOffset>
                </wp:positionV>
                <wp:extent cx="167760" cy="183960"/>
                <wp:effectExtent l="38100" t="38100" r="41910" b="45085"/>
                <wp:wrapNone/>
                <wp:docPr id="1119" name="Ink 1119"/>
                <wp:cNvGraphicFramePr/>
                <a:graphic xmlns:a="http://schemas.openxmlformats.org/drawingml/2006/main">
                  <a:graphicData uri="http://schemas.microsoft.com/office/word/2010/wordprocessingInk">
                    <w14:contentPart bwMode="auto" r:id="rId2132">
                      <w14:nvContentPartPr>
                        <w14:cNvContentPartPr/>
                      </w14:nvContentPartPr>
                      <w14:xfrm>
                        <a:off x="0" y="0"/>
                        <a:ext cx="167760" cy="183960"/>
                      </w14:xfrm>
                    </w14:contentPart>
                  </a:graphicData>
                </a:graphic>
              </wp:anchor>
            </w:drawing>
          </mc:Choice>
          <mc:Fallback>
            <w:pict>
              <v:shape w14:anchorId="076C5B20" id="Ink 1119" o:spid="_x0000_s1026" type="#_x0000_t75" style="position:absolute;margin-left:408.8pt;margin-top:86.45pt;width:13.7pt;height:15.0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">
                <v:imagedata r:id="rId2133" o:title=""/>
              </v:shape>
            </w:pict>
          </mc:Fallback>
        </mc:AlternateContent>
      </w:r>
      <w:r>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5283636</wp:posOffset>
                </wp:positionH>
                <wp:positionV relativeFrom="paragraph">
                  <wp:posOffset>858683</wp:posOffset>
                </wp:positionV>
                <wp:extent cx="243720" cy="239760"/>
                <wp:effectExtent l="38100" t="38100" r="4445" b="46355"/>
                <wp:wrapNone/>
                <wp:docPr id="1118" name="Ink 1118"/>
                <wp:cNvGraphicFramePr/>
                <a:graphic xmlns:a="http://schemas.openxmlformats.org/drawingml/2006/main">
                  <a:graphicData uri="http://schemas.microsoft.com/office/word/2010/wordprocessingInk">
                    <w14:contentPart bwMode="auto" r:id="rId2134">
                      <w14:nvContentPartPr>
                        <w14:cNvContentPartPr/>
                      </w14:nvContentPartPr>
                      <w14:xfrm>
                        <a:off x="0" y="0"/>
                        <a:ext cx="243720" cy="239760"/>
                      </w14:xfrm>
                    </w14:contentPart>
                  </a:graphicData>
                </a:graphic>
              </wp:anchor>
            </w:drawing>
          </mc:Choice>
          <mc:Fallback>
            <w:pict>
              <v:shape w14:anchorId="4D463737" id="Ink 1118" o:spid="_x0000_s1026" type="#_x0000_t75" style="position:absolute;margin-left:415.65pt;margin-top:67.3pt;width:20.2pt;height:19.6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">
                <v:imagedata r:id="rId2135" o:title=""/>
              </v:shape>
            </w:pict>
          </mc:Fallback>
        </mc:AlternateContent>
      </w:r>
      <w:r>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5416116</wp:posOffset>
                </wp:positionH>
                <wp:positionV relativeFrom="paragraph">
                  <wp:posOffset>945803</wp:posOffset>
                </wp:positionV>
                <wp:extent cx="37440" cy="83880"/>
                <wp:effectExtent l="38100" t="38100" r="39370" b="49530"/>
                <wp:wrapNone/>
                <wp:docPr id="1117" name="Ink 1117"/>
                <wp:cNvGraphicFramePr/>
                <a:graphic xmlns:a="http://schemas.openxmlformats.org/drawingml/2006/main">
                  <a:graphicData uri="http://schemas.microsoft.com/office/word/2010/wordprocessingInk">
                    <w14:contentPart bwMode="auto" r:id="rId2136">
                      <w14:nvContentPartPr>
                        <w14:cNvContentPartPr/>
                      </w14:nvContentPartPr>
                      <w14:xfrm>
                        <a:off x="0" y="0"/>
                        <a:ext cx="37440" cy="83880"/>
                      </w14:xfrm>
                    </w14:contentPart>
                  </a:graphicData>
                </a:graphic>
              </wp:anchor>
            </w:drawing>
          </mc:Choice>
          <mc:Fallback>
            <w:pict>
              <v:shape w14:anchorId="173456D2" id="Ink 1117" o:spid="_x0000_s1026" type="#_x0000_t75" style="position:absolute;margin-left:426.25pt;margin-top:74.05pt;width:3.75pt;height:7.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">
                <v:imagedata r:id="rId2137" o:title=""/>
              </v:shape>
            </w:pict>
          </mc:Fallback>
        </mc:AlternateContent>
      </w:r>
      <w:r>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5372556</wp:posOffset>
                </wp:positionH>
                <wp:positionV relativeFrom="paragraph">
                  <wp:posOffset>938963</wp:posOffset>
                </wp:positionV>
                <wp:extent cx="7200" cy="102240"/>
                <wp:effectExtent l="38100" t="38100" r="31115" b="31115"/>
                <wp:wrapNone/>
                <wp:docPr id="1116" name="Ink 1116"/>
                <wp:cNvGraphicFramePr/>
                <a:graphic xmlns:a="http://schemas.openxmlformats.org/drawingml/2006/main">
                  <a:graphicData uri="http://schemas.microsoft.com/office/word/2010/wordprocessingInk">
                    <w14:contentPart bwMode="auto" r:id="rId2138">
                      <w14:nvContentPartPr>
                        <w14:cNvContentPartPr/>
                      </w14:nvContentPartPr>
                      <w14:xfrm>
                        <a:off x="0" y="0"/>
                        <a:ext cx="7200" cy="102240"/>
                      </w14:xfrm>
                    </w14:contentPart>
                  </a:graphicData>
                </a:graphic>
              </wp:anchor>
            </w:drawing>
          </mc:Choice>
          <mc:Fallback>
            <w:pict>
              <v:shape w14:anchorId="47A7479D" id="Ink 1116" o:spid="_x0000_s1026" type="#_x0000_t75" style="position:absolute;margin-left:422.65pt;margin-top:73.65pt;width:1.3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">
                <v:imagedata r:id="rId2139" o:title=""/>
              </v:shape>
            </w:pict>
          </mc:Fallback>
        </mc:AlternateContent>
      </w:r>
      <w:r>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5235036</wp:posOffset>
                </wp:positionH>
                <wp:positionV relativeFrom="paragraph">
                  <wp:posOffset>730163</wp:posOffset>
                </wp:positionV>
                <wp:extent cx="117720" cy="164160"/>
                <wp:effectExtent l="38100" t="19050" r="34925" b="45720"/>
                <wp:wrapNone/>
                <wp:docPr id="1115" name="Ink 1115"/>
                <wp:cNvGraphicFramePr/>
                <a:graphic xmlns:a="http://schemas.openxmlformats.org/drawingml/2006/main">
                  <a:graphicData uri="http://schemas.microsoft.com/office/word/2010/wordprocessingInk">
                    <w14:contentPart bwMode="auto" r:id="rId2140">
                      <w14:nvContentPartPr>
                        <w14:cNvContentPartPr/>
                      </w14:nvContentPartPr>
                      <w14:xfrm>
                        <a:off x="0" y="0"/>
                        <a:ext cx="117720" cy="164160"/>
                      </w14:xfrm>
                    </w14:contentPart>
                  </a:graphicData>
                </a:graphic>
              </wp:anchor>
            </w:drawing>
          </mc:Choice>
          <mc:Fallback>
            <w:pict>
              <v:shape w14:anchorId="6DD42716" id="Ink 1115" o:spid="_x0000_s1026" type="#_x0000_t75" style="position:absolute;margin-left:412pt;margin-top:57.3pt;width:9.7pt;height:13.4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">
                <v:imagedata r:id="rId2141" o:title=""/>
              </v:shape>
            </w:pict>
          </mc:Fallback>
        </mc:AlternateContent>
      </w:r>
      <w:r>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4780716</wp:posOffset>
                </wp:positionH>
                <wp:positionV relativeFrom="paragraph">
                  <wp:posOffset>922763</wp:posOffset>
                </wp:positionV>
                <wp:extent cx="288360" cy="135720"/>
                <wp:effectExtent l="38100" t="38100" r="35560" b="36195"/>
                <wp:wrapNone/>
                <wp:docPr id="1114" name="Ink 1114"/>
                <wp:cNvGraphicFramePr/>
                <a:graphic xmlns:a="http://schemas.openxmlformats.org/drawingml/2006/main">
                  <a:graphicData uri="http://schemas.microsoft.com/office/word/2010/wordprocessingInk">
                    <w14:contentPart bwMode="auto" r:id="rId2142">
                      <w14:nvContentPartPr>
                        <w14:cNvContentPartPr/>
                      </w14:nvContentPartPr>
                      <w14:xfrm>
                        <a:off x="0" y="0"/>
                        <a:ext cx="288360" cy="135720"/>
                      </w14:xfrm>
                    </w14:contentPart>
                  </a:graphicData>
                </a:graphic>
              </wp:anchor>
            </w:drawing>
          </mc:Choice>
          <mc:Fallback>
            <w:pict>
              <v:shape w14:anchorId="780301ED" id="Ink 1114" o:spid="_x0000_s1026" type="#_x0000_t75" style="position:absolute;margin-left:376.2pt;margin-top:72.4pt;width:23.3pt;height:11.2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">
                <v:imagedata r:id="rId2143" o:title=""/>
              </v:shape>
            </w:pict>
          </mc:Fallback>
        </mc:AlternateContent>
      </w:r>
      <w:r>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4817076</wp:posOffset>
                </wp:positionH>
                <wp:positionV relativeFrom="paragraph">
                  <wp:posOffset>935363</wp:posOffset>
                </wp:positionV>
                <wp:extent cx="3960" cy="140400"/>
                <wp:effectExtent l="38100" t="38100" r="34290" b="31115"/>
                <wp:wrapNone/>
                <wp:docPr id="1113" name="Ink 1113"/>
                <wp:cNvGraphicFramePr/>
                <a:graphic xmlns:a="http://schemas.openxmlformats.org/drawingml/2006/main">
                  <a:graphicData uri="http://schemas.microsoft.com/office/word/2010/wordprocessingInk">
                    <w14:contentPart bwMode="auto" r:id="rId2144">
                      <w14:nvContentPartPr>
                        <w14:cNvContentPartPr/>
                      </w14:nvContentPartPr>
                      <w14:xfrm>
                        <a:off x="0" y="0"/>
                        <a:ext cx="3960" cy="140400"/>
                      </w14:xfrm>
                    </w14:contentPart>
                  </a:graphicData>
                </a:graphic>
              </wp:anchor>
            </w:drawing>
          </mc:Choice>
          <mc:Fallback>
            <w:pict>
              <v:shape w14:anchorId="72017C17" id="Ink 1113" o:spid="_x0000_s1026" type="#_x0000_t75" style="position:absolute;margin-left:379pt;margin-top:73.45pt;width:.95pt;height:11.5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">
                <v:imagedata r:id="rId2145" o:title=""/>
              </v:shape>
            </w:pict>
          </mc:Fallback>
        </mc:AlternateContent>
      </w:r>
      <w:r>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4808076</wp:posOffset>
                </wp:positionH>
                <wp:positionV relativeFrom="paragraph">
                  <wp:posOffset>905843</wp:posOffset>
                </wp:positionV>
                <wp:extent cx="261720" cy="16200"/>
                <wp:effectExtent l="38100" t="38100" r="43180" b="41275"/>
                <wp:wrapNone/>
                <wp:docPr id="1112" name="Ink 1112"/>
                <wp:cNvGraphicFramePr/>
                <a:graphic xmlns:a="http://schemas.openxmlformats.org/drawingml/2006/main">
                  <a:graphicData uri="http://schemas.microsoft.com/office/word/2010/wordprocessingInk">
                    <w14:contentPart bwMode="auto" r:id="rId2146">
                      <w14:nvContentPartPr>
                        <w14:cNvContentPartPr/>
                      </w14:nvContentPartPr>
                      <w14:xfrm>
                        <a:off x="0" y="0"/>
                        <a:ext cx="261720" cy="16200"/>
                      </w14:xfrm>
                    </w14:contentPart>
                  </a:graphicData>
                </a:graphic>
              </wp:anchor>
            </w:drawing>
          </mc:Choice>
          <mc:Fallback>
            <w:pict>
              <v:shape w14:anchorId="6FF53AB7" id="Ink 1112" o:spid="_x0000_s1026" type="#_x0000_t75" style="position:absolute;margin-left:378.35pt;margin-top:71pt;width:21.1pt;height:1.9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">
                <v:imagedata r:id="rId2147" o:title=""/>
              </v:shape>
            </w:pict>
          </mc:Fallback>
        </mc:AlternateContent>
      </w:r>
      <w:r>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4908156</wp:posOffset>
                </wp:positionH>
                <wp:positionV relativeFrom="paragraph">
                  <wp:posOffset>760043</wp:posOffset>
                </wp:positionV>
                <wp:extent cx="117720" cy="164160"/>
                <wp:effectExtent l="38100" t="38100" r="34925" b="45720"/>
                <wp:wrapNone/>
                <wp:docPr id="1111" name="Ink 1111"/>
                <wp:cNvGraphicFramePr/>
                <a:graphic xmlns:a="http://schemas.openxmlformats.org/drawingml/2006/main">
                  <a:graphicData uri="http://schemas.microsoft.com/office/word/2010/wordprocessingInk">
                    <w14:contentPart bwMode="auto" r:id="rId2148">
                      <w14:nvContentPartPr>
                        <w14:cNvContentPartPr/>
                      </w14:nvContentPartPr>
                      <w14:xfrm>
                        <a:off x="0" y="0"/>
                        <a:ext cx="117720" cy="164160"/>
                      </w14:xfrm>
                    </w14:contentPart>
                  </a:graphicData>
                </a:graphic>
              </wp:anchor>
            </w:drawing>
          </mc:Choice>
          <mc:Fallback>
            <w:pict>
              <v:shape w14:anchorId="5BEBC683" id="Ink 1111" o:spid="_x0000_s1026" type="#_x0000_t75" style="position:absolute;margin-left:386.15pt;margin-top:59.55pt;width:9.85pt;height:13.6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">
                <v:imagedata r:id="rId2149" o:title=""/>
              </v:shape>
            </w:pict>
          </mc:Fallback>
        </mc:AlternateContent>
      </w:r>
      <w:r>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5075556</wp:posOffset>
                </wp:positionH>
                <wp:positionV relativeFrom="paragraph">
                  <wp:posOffset>610643</wp:posOffset>
                </wp:positionV>
                <wp:extent cx="64080" cy="113400"/>
                <wp:effectExtent l="38100" t="38100" r="31750" b="39370"/>
                <wp:wrapNone/>
                <wp:docPr id="1110" name="Ink 1110"/>
                <wp:cNvGraphicFramePr/>
                <a:graphic xmlns:a="http://schemas.openxmlformats.org/drawingml/2006/main">
                  <a:graphicData uri="http://schemas.microsoft.com/office/word/2010/wordprocessingInk">
                    <w14:contentPart bwMode="auto" r:id="rId2150">
                      <w14:nvContentPartPr>
                        <w14:cNvContentPartPr/>
                      </w14:nvContentPartPr>
                      <w14:xfrm>
                        <a:off x="0" y="0"/>
                        <a:ext cx="64080" cy="113400"/>
                      </w14:xfrm>
                    </w14:contentPart>
                  </a:graphicData>
                </a:graphic>
              </wp:anchor>
            </w:drawing>
          </mc:Choice>
          <mc:Fallback>
            <w:pict>
              <v:shape w14:anchorId="5109E733" id="Ink 1110" o:spid="_x0000_s1026" type="#_x0000_t75" style="position:absolute;margin-left:399.45pt;margin-top:47.8pt;width:5.8pt;height:9.6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">
                <v:imagedata r:id="rId2151" o:title=""/>
              </v:shape>
            </w:pict>
          </mc:Fallback>
        </mc:AlternateContent>
      </w:r>
      <w:r>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4989516</wp:posOffset>
                </wp:positionH>
                <wp:positionV relativeFrom="paragraph">
                  <wp:posOffset>611003</wp:posOffset>
                </wp:positionV>
                <wp:extent cx="57240" cy="106200"/>
                <wp:effectExtent l="38100" t="38100" r="38100" b="46355"/>
                <wp:wrapNone/>
                <wp:docPr id="1109" name="Ink 1109"/>
                <wp:cNvGraphicFramePr/>
                <a:graphic xmlns:a="http://schemas.openxmlformats.org/drawingml/2006/main">
                  <a:graphicData uri="http://schemas.microsoft.com/office/word/2010/wordprocessingInk">
                    <w14:contentPart bwMode="auto" r:id="rId2152">
                      <w14:nvContentPartPr>
                        <w14:cNvContentPartPr/>
                      </w14:nvContentPartPr>
                      <w14:xfrm>
                        <a:off x="0" y="0"/>
                        <a:ext cx="57240" cy="106200"/>
                      </w14:xfrm>
                    </w14:contentPart>
                  </a:graphicData>
                </a:graphic>
              </wp:anchor>
            </w:drawing>
          </mc:Choice>
          <mc:Fallback>
            <w:pict>
              <v:shape w14:anchorId="637E8E71" id="Ink 1109" o:spid="_x0000_s1026" type="#_x0000_t75" style="position:absolute;margin-left:392.6pt;margin-top:47.8pt;width:5.2pt;height:9.0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">
                <v:imagedata r:id="rId2153" o:title=""/>
              </v:shape>
            </w:pict>
          </mc:Fallback>
        </mc:AlternateContent>
      </w:r>
      <w:r>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4931556</wp:posOffset>
                </wp:positionH>
                <wp:positionV relativeFrom="paragraph">
                  <wp:posOffset>550883</wp:posOffset>
                </wp:positionV>
                <wp:extent cx="293760" cy="207720"/>
                <wp:effectExtent l="38100" t="38100" r="11430" b="40005"/>
                <wp:wrapNone/>
                <wp:docPr id="1108" name="Ink 1108"/>
                <wp:cNvGraphicFramePr/>
                <a:graphic xmlns:a="http://schemas.openxmlformats.org/drawingml/2006/main">
                  <a:graphicData uri="http://schemas.microsoft.com/office/word/2010/wordprocessingInk">
                    <w14:contentPart bwMode="auto" r:id="rId2154">
                      <w14:nvContentPartPr>
                        <w14:cNvContentPartPr/>
                      </w14:nvContentPartPr>
                      <w14:xfrm>
                        <a:off x="0" y="0"/>
                        <a:ext cx="293760" cy="207720"/>
                      </w14:xfrm>
                    </w14:contentPart>
                  </a:graphicData>
                </a:graphic>
              </wp:anchor>
            </w:drawing>
          </mc:Choice>
          <mc:Fallback>
            <w:pict>
              <v:shape w14:anchorId="3C4EA03C" id="Ink 1108" o:spid="_x0000_s1026" type="#_x0000_t75" style="position:absolute;margin-left:387.95pt;margin-top:43.1pt;width:23.95pt;height:1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">
                <v:imagedata r:id="rId2155" o:title=""/>
              </v:shape>
            </w:pict>
          </mc:Fallback>
        </mc:AlternateContent>
      </w:r>
      <w:r>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4815996</wp:posOffset>
                </wp:positionH>
                <wp:positionV relativeFrom="paragraph">
                  <wp:posOffset>377003</wp:posOffset>
                </wp:positionV>
                <wp:extent cx="203400" cy="209160"/>
                <wp:effectExtent l="38100" t="38100" r="44450" b="38735"/>
                <wp:wrapNone/>
                <wp:docPr id="1107" name="Ink 1107"/>
                <wp:cNvGraphicFramePr/>
                <a:graphic xmlns:a="http://schemas.openxmlformats.org/drawingml/2006/main">
                  <a:graphicData uri="http://schemas.microsoft.com/office/word/2010/wordprocessingInk">
                    <w14:contentPart bwMode="auto" r:id="rId2156">
                      <w14:nvContentPartPr>
                        <w14:cNvContentPartPr/>
                      </w14:nvContentPartPr>
                      <w14:xfrm>
                        <a:off x="0" y="0"/>
                        <a:ext cx="203400" cy="209160"/>
                      </w14:xfrm>
                    </w14:contentPart>
                  </a:graphicData>
                </a:graphic>
              </wp:anchor>
            </w:drawing>
          </mc:Choice>
          <mc:Fallback>
            <w:pict>
              <v:shape w14:anchorId="30A048D0" id="Ink 1107" o:spid="_x0000_s1026" type="#_x0000_t75" style="position:absolute;margin-left:378.95pt;margin-top:29.45pt;width:16.55pt;height:17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">
                <v:imagedata r:id="rId2157" o:title=""/>
              </v:shape>
            </w:pict>
          </mc:Fallback>
        </mc:AlternateContent>
      </w:r>
      <w:r>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4263396</wp:posOffset>
                </wp:positionH>
                <wp:positionV relativeFrom="paragraph">
                  <wp:posOffset>949403</wp:posOffset>
                </wp:positionV>
                <wp:extent cx="257040" cy="176760"/>
                <wp:effectExtent l="19050" t="38100" r="29210" b="33020"/>
                <wp:wrapNone/>
                <wp:docPr id="1106" name="Ink 1106"/>
                <wp:cNvGraphicFramePr/>
                <a:graphic xmlns:a="http://schemas.openxmlformats.org/drawingml/2006/main">
                  <a:graphicData uri="http://schemas.microsoft.com/office/word/2010/wordprocessingInk">
                    <w14:contentPart bwMode="auto" r:id="rId2158">
                      <w14:nvContentPartPr>
                        <w14:cNvContentPartPr/>
                      </w14:nvContentPartPr>
                      <w14:xfrm>
                        <a:off x="0" y="0"/>
                        <a:ext cx="257040" cy="176760"/>
                      </w14:xfrm>
                    </w14:contentPart>
                  </a:graphicData>
                </a:graphic>
              </wp:anchor>
            </w:drawing>
          </mc:Choice>
          <mc:Fallback>
            <w:pict>
              <v:shape w14:anchorId="29E3DAD0" id="Ink 1106" o:spid="_x0000_s1026" type="#_x0000_t75" style="position:absolute;margin-left:335.55pt;margin-top:74.4pt;width:20.85pt;height:14.7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">
                <v:imagedata r:id="rId2159" o:title=""/>
              </v:shape>
            </w:pict>
          </mc:Fallback>
        </mc:AlternateContent>
      </w:r>
      <w:r>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4250436</wp:posOffset>
                </wp:positionH>
                <wp:positionV relativeFrom="paragraph">
                  <wp:posOffset>989003</wp:posOffset>
                </wp:positionV>
                <wp:extent cx="27360" cy="132840"/>
                <wp:effectExtent l="38100" t="38100" r="29845" b="38735"/>
                <wp:wrapNone/>
                <wp:docPr id="1105" name="Ink 1105"/>
                <wp:cNvGraphicFramePr/>
                <a:graphic xmlns:a="http://schemas.openxmlformats.org/drawingml/2006/main">
                  <a:graphicData uri="http://schemas.microsoft.com/office/word/2010/wordprocessingInk">
                    <w14:contentPart bwMode="auto" r:id="rId2160">
                      <w14:nvContentPartPr>
                        <w14:cNvContentPartPr/>
                      </w14:nvContentPartPr>
                      <w14:xfrm>
                        <a:off x="0" y="0"/>
                        <a:ext cx="27360" cy="132840"/>
                      </w14:xfrm>
                    </w14:contentPart>
                  </a:graphicData>
                </a:graphic>
              </wp:anchor>
            </w:drawing>
          </mc:Choice>
          <mc:Fallback>
            <w:pict>
              <v:shape w14:anchorId="2722EB16" id="Ink 1105" o:spid="_x0000_s1026" type="#_x0000_t75" style="position:absolute;margin-left:334.45pt;margin-top:77.6pt;width:2.8pt;height:11.1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">
                <v:imagedata r:id="rId2161" o:title=""/>
              </v:shape>
            </w:pict>
          </mc:Fallback>
        </mc:AlternateContent>
      </w:r>
      <w:r>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3809796</wp:posOffset>
                </wp:positionH>
                <wp:positionV relativeFrom="paragraph">
                  <wp:posOffset>942203</wp:posOffset>
                </wp:positionV>
                <wp:extent cx="317520" cy="192600"/>
                <wp:effectExtent l="38100" t="38100" r="44450" b="36195"/>
                <wp:wrapNone/>
                <wp:docPr id="1104" name="Ink 1104"/>
                <wp:cNvGraphicFramePr/>
                <a:graphic xmlns:a="http://schemas.openxmlformats.org/drawingml/2006/main">
                  <a:graphicData uri="http://schemas.microsoft.com/office/word/2010/wordprocessingInk">
                    <w14:contentPart bwMode="auto" r:id="rId2162">
                      <w14:nvContentPartPr>
                        <w14:cNvContentPartPr/>
                      </w14:nvContentPartPr>
                      <w14:xfrm>
                        <a:off x="0" y="0"/>
                        <a:ext cx="317520" cy="192600"/>
                      </w14:xfrm>
                    </w14:contentPart>
                  </a:graphicData>
                </a:graphic>
              </wp:anchor>
            </w:drawing>
          </mc:Choice>
          <mc:Fallback>
            <w:pict>
              <v:shape w14:anchorId="5D3FF305" id="Ink 1104" o:spid="_x0000_s1026" type="#_x0000_t75" style="position:absolute;margin-left:299.75pt;margin-top:73.7pt;width:25.75pt;height:16.1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">
                <v:imagedata r:id="rId2163" o:title=""/>
              </v:shape>
            </w:pict>
          </mc:Fallback>
        </mc:AlternateContent>
      </w:r>
      <w:r>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3852276</wp:posOffset>
                </wp:positionH>
                <wp:positionV relativeFrom="paragraph">
                  <wp:posOffset>990803</wp:posOffset>
                </wp:positionV>
                <wp:extent cx="6480" cy="132840"/>
                <wp:effectExtent l="38100" t="38100" r="31750" b="38735"/>
                <wp:wrapNone/>
                <wp:docPr id="1103" name="Ink 1103"/>
                <wp:cNvGraphicFramePr/>
                <a:graphic xmlns:a="http://schemas.openxmlformats.org/drawingml/2006/main">
                  <a:graphicData uri="http://schemas.microsoft.com/office/word/2010/wordprocessingInk">
                    <w14:contentPart bwMode="auto" r:id="rId2164">
                      <w14:nvContentPartPr>
                        <w14:cNvContentPartPr/>
                      </w14:nvContentPartPr>
                      <w14:xfrm>
                        <a:off x="0" y="0"/>
                        <a:ext cx="6480" cy="132840"/>
                      </w14:xfrm>
                    </w14:contentPart>
                  </a:graphicData>
                </a:graphic>
              </wp:anchor>
            </w:drawing>
          </mc:Choice>
          <mc:Fallback>
            <w:pict>
              <v:shape w14:anchorId="06D21996" id="Ink 1103" o:spid="_x0000_s1026" type="#_x0000_t75" style="position:absolute;margin-left:303.05pt;margin-top:77.8pt;width:1.15pt;height:11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">
                <v:imagedata r:id="rId2165" o:title=""/>
              </v:shape>
            </w:pict>
          </mc:Fallback>
        </mc:AlternateContent>
      </w:r>
      <w:r>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4307676</wp:posOffset>
                </wp:positionH>
                <wp:positionV relativeFrom="paragraph">
                  <wp:posOffset>773363</wp:posOffset>
                </wp:positionV>
                <wp:extent cx="146520" cy="201600"/>
                <wp:effectExtent l="38100" t="19050" r="44450" b="46355"/>
                <wp:wrapNone/>
                <wp:docPr id="1102" name="Ink 1102"/>
                <wp:cNvGraphicFramePr/>
                <a:graphic xmlns:a="http://schemas.openxmlformats.org/drawingml/2006/main">
                  <a:graphicData uri="http://schemas.microsoft.com/office/word/2010/wordprocessingInk">
                    <w14:contentPart bwMode="auto" r:id="rId2166">
                      <w14:nvContentPartPr>
                        <w14:cNvContentPartPr/>
                      </w14:nvContentPartPr>
                      <w14:xfrm>
                        <a:off x="0" y="0"/>
                        <a:ext cx="146520" cy="201600"/>
                      </w14:xfrm>
                    </w14:contentPart>
                  </a:graphicData>
                </a:graphic>
              </wp:anchor>
            </w:drawing>
          </mc:Choice>
          <mc:Fallback>
            <w:pict>
              <v:shape w14:anchorId="6BE39CDE" id="Ink 1102" o:spid="_x0000_s1026" type="#_x0000_t75" style="position:absolute;margin-left:338.95pt;margin-top:60.6pt;width:12.05pt;height:16.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">
                <v:imagedata r:id="rId2167" o:title=""/>
              </v:shape>
            </w:pict>
          </mc:Fallback>
        </mc:AlternateContent>
      </w:r>
      <w:r>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4012116</wp:posOffset>
                </wp:positionH>
                <wp:positionV relativeFrom="paragraph">
                  <wp:posOffset>783083</wp:posOffset>
                </wp:positionV>
                <wp:extent cx="176040" cy="177840"/>
                <wp:effectExtent l="38100" t="38100" r="33655" b="31750"/>
                <wp:wrapNone/>
                <wp:docPr id="1101" name="Ink 1101"/>
                <wp:cNvGraphicFramePr/>
                <a:graphic xmlns:a="http://schemas.openxmlformats.org/drawingml/2006/main">
                  <a:graphicData uri="http://schemas.microsoft.com/office/word/2010/wordprocessingInk">
                    <w14:contentPart bwMode="auto" r:id="rId2168">
                      <w14:nvContentPartPr>
                        <w14:cNvContentPartPr/>
                      </w14:nvContentPartPr>
                      <w14:xfrm>
                        <a:off x="0" y="0"/>
                        <a:ext cx="176040" cy="177840"/>
                      </w14:xfrm>
                    </w14:contentPart>
                  </a:graphicData>
                </a:graphic>
              </wp:anchor>
            </w:drawing>
          </mc:Choice>
          <mc:Fallback>
            <w:pict>
              <v:shape w14:anchorId="7A118324" id="Ink 1101" o:spid="_x0000_s1026" type="#_x0000_t75" style="position:absolute;margin-left:315.6pt;margin-top:61.35pt;width:14.45pt;height:14.6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">
                <v:imagedata r:id="rId2169" o:title=""/>
              </v:shape>
            </w:pict>
          </mc:Fallback>
        </mc:AlternateContent>
      </w:r>
      <w:r>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4104996</wp:posOffset>
                </wp:positionH>
                <wp:positionV relativeFrom="paragraph">
                  <wp:posOffset>483563</wp:posOffset>
                </wp:positionV>
                <wp:extent cx="339480" cy="277920"/>
                <wp:effectExtent l="38100" t="38100" r="3810" b="46355"/>
                <wp:wrapNone/>
                <wp:docPr id="1100" name="Ink 1100"/>
                <wp:cNvGraphicFramePr/>
                <a:graphic xmlns:a="http://schemas.openxmlformats.org/drawingml/2006/main">
                  <a:graphicData uri="http://schemas.microsoft.com/office/word/2010/wordprocessingInk">
                    <w14:contentPart bwMode="auto" r:id="rId2170">
                      <w14:nvContentPartPr>
                        <w14:cNvContentPartPr/>
                      </w14:nvContentPartPr>
                      <w14:xfrm>
                        <a:off x="0" y="0"/>
                        <a:ext cx="339480" cy="277920"/>
                      </w14:xfrm>
                    </w14:contentPart>
                  </a:graphicData>
                </a:graphic>
              </wp:anchor>
            </w:drawing>
          </mc:Choice>
          <mc:Fallback>
            <w:pict>
              <v:shape w14:anchorId="4DD309D1" id="Ink 1100" o:spid="_x0000_s1026" type="#_x0000_t75" style="position:absolute;margin-left:322.85pt;margin-top:37.85pt;width:27.65pt;height:22.6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">
                <v:imagedata r:id="rId2171" o:title=""/>
              </v:shape>
            </w:pict>
          </mc:Fallback>
        </mc:AlternateContent>
      </w:r>
      <w:r>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4274556</wp:posOffset>
                </wp:positionH>
                <wp:positionV relativeFrom="paragraph">
                  <wp:posOffset>612443</wp:posOffset>
                </wp:positionV>
                <wp:extent cx="65160" cy="76320"/>
                <wp:effectExtent l="38100" t="38100" r="30480" b="38100"/>
                <wp:wrapNone/>
                <wp:docPr id="1099" name="Ink 1099"/>
                <wp:cNvGraphicFramePr/>
                <a:graphic xmlns:a="http://schemas.openxmlformats.org/drawingml/2006/main">
                  <a:graphicData uri="http://schemas.microsoft.com/office/word/2010/wordprocessingInk">
                    <w14:contentPart bwMode="auto" r:id="rId2172">
                      <w14:nvContentPartPr>
                        <w14:cNvContentPartPr/>
                      </w14:nvContentPartPr>
                      <w14:xfrm>
                        <a:off x="0" y="0"/>
                        <a:ext cx="65160" cy="76320"/>
                      </w14:xfrm>
                    </w14:contentPart>
                  </a:graphicData>
                </a:graphic>
              </wp:anchor>
            </w:drawing>
          </mc:Choice>
          <mc:Fallback>
            <w:pict>
              <v:shape w14:anchorId="11883443" id="Ink 1099" o:spid="_x0000_s1026" type="#_x0000_t75" style="position:absolute;margin-left:336.3pt;margin-top:48pt;width:5.65pt;height:6.5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">
                <v:imagedata r:id="rId2173" o:title=""/>
              </v:shape>
            </w:pict>
          </mc:Fallback>
        </mc:AlternateContent>
      </w:r>
      <w:r>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4162596</wp:posOffset>
                </wp:positionH>
                <wp:positionV relativeFrom="paragraph">
                  <wp:posOffset>573203</wp:posOffset>
                </wp:positionV>
                <wp:extent cx="88200" cy="131400"/>
                <wp:effectExtent l="38100" t="38100" r="45720" b="40640"/>
                <wp:wrapNone/>
                <wp:docPr id="1098" name="Ink 1098"/>
                <wp:cNvGraphicFramePr/>
                <a:graphic xmlns:a="http://schemas.openxmlformats.org/drawingml/2006/main">
                  <a:graphicData uri="http://schemas.microsoft.com/office/word/2010/wordprocessingInk">
                    <w14:contentPart bwMode="auto" r:id="rId2174">
                      <w14:nvContentPartPr>
                        <w14:cNvContentPartPr/>
                      </w14:nvContentPartPr>
                      <w14:xfrm>
                        <a:off x="0" y="0"/>
                        <a:ext cx="88200" cy="131400"/>
                      </w14:xfrm>
                    </w14:contentPart>
                  </a:graphicData>
                </a:graphic>
              </wp:anchor>
            </w:drawing>
          </mc:Choice>
          <mc:Fallback>
            <w:pict>
              <v:shape w14:anchorId="69753B8B" id="Ink 1098" o:spid="_x0000_s1026" type="#_x0000_t75" style="position:absolute;margin-left:327.3pt;margin-top:44.7pt;width:7.9pt;height:11.1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">
                <v:imagedata r:id="rId2175" o:title=""/>
              </v:shape>
            </w:pict>
          </mc:Fallback>
        </mc:AlternateContent>
      </w:r>
      <w:r>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4399836</wp:posOffset>
                </wp:positionH>
                <wp:positionV relativeFrom="paragraph">
                  <wp:posOffset>416243</wp:posOffset>
                </wp:positionV>
                <wp:extent cx="124200" cy="121320"/>
                <wp:effectExtent l="38100" t="38100" r="28575" b="31115"/>
                <wp:wrapNone/>
                <wp:docPr id="1097" name="Ink 1097"/>
                <wp:cNvGraphicFramePr/>
                <a:graphic xmlns:a="http://schemas.openxmlformats.org/drawingml/2006/main">
                  <a:graphicData uri="http://schemas.microsoft.com/office/word/2010/wordprocessingInk">
                    <w14:contentPart bwMode="auto" r:id="rId2176">
                      <w14:nvContentPartPr>
                        <w14:cNvContentPartPr/>
                      </w14:nvContentPartPr>
                      <w14:xfrm>
                        <a:off x="0" y="0"/>
                        <a:ext cx="124200" cy="121320"/>
                      </w14:xfrm>
                    </w14:contentPart>
                  </a:graphicData>
                </a:graphic>
              </wp:anchor>
            </w:drawing>
          </mc:Choice>
          <mc:Fallback>
            <w:pict>
              <v:shape w14:anchorId="396D4D98" id="Ink 1097" o:spid="_x0000_s1026" type="#_x0000_t75" style="position:absolute;margin-left:346.15pt;margin-top:32.55pt;width:10.35pt;height:10.1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">
                <v:imagedata r:id="rId2177" o:title=""/>
              </v:shape>
            </w:pict>
          </mc:Fallback>
        </mc:AlternateContent>
      </w:r>
      <w:r>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4481916</wp:posOffset>
                </wp:positionH>
                <wp:positionV relativeFrom="paragraph">
                  <wp:posOffset>148763</wp:posOffset>
                </wp:positionV>
                <wp:extent cx="379440" cy="284400"/>
                <wp:effectExtent l="38100" t="38100" r="1905" b="40005"/>
                <wp:wrapNone/>
                <wp:docPr id="1096" name="Ink 1096"/>
                <wp:cNvGraphicFramePr/>
                <a:graphic xmlns:a="http://schemas.openxmlformats.org/drawingml/2006/main">
                  <a:graphicData uri="http://schemas.microsoft.com/office/word/2010/wordprocessingInk">
                    <w14:contentPart bwMode="auto" r:id="rId2178">
                      <w14:nvContentPartPr>
                        <w14:cNvContentPartPr/>
                      </w14:nvContentPartPr>
                      <w14:xfrm>
                        <a:off x="0" y="0"/>
                        <a:ext cx="379440" cy="284400"/>
                      </w14:xfrm>
                    </w14:contentPart>
                  </a:graphicData>
                </a:graphic>
              </wp:anchor>
            </w:drawing>
          </mc:Choice>
          <mc:Fallback>
            <w:pict>
              <v:shape w14:anchorId="6870049E" id="Ink 1096" o:spid="_x0000_s1026" type="#_x0000_t75" style="position:absolute;margin-left:352.55pt;margin-top:11.45pt;width:30.6pt;height:23.0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">
                <v:imagedata r:id="rId2179" o:title=""/>
              </v:shape>
            </w:pict>
          </mc:Fallback>
        </mc:AlternateContent>
      </w:r>
      <w:r>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4685676</wp:posOffset>
                </wp:positionH>
                <wp:positionV relativeFrom="paragraph">
                  <wp:posOffset>273323</wp:posOffset>
                </wp:positionV>
                <wp:extent cx="57240" cy="94320"/>
                <wp:effectExtent l="38100" t="38100" r="38100" b="39370"/>
                <wp:wrapNone/>
                <wp:docPr id="1095" name="Ink 1095"/>
                <wp:cNvGraphicFramePr/>
                <a:graphic xmlns:a="http://schemas.openxmlformats.org/drawingml/2006/main">
                  <a:graphicData uri="http://schemas.microsoft.com/office/word/2010/wordprocessingInk">
                    <w14:contentPart bwMode="auto" r:id="rId2180">
                      <w14:nvContentPartPr>
                        <w14:cNvContentPartPr/>
                      </w14:nvContentPartPr>
                      <w14:xfrm>
                        <a:off x="0" y="0"/>
                        <a:ext cx="57240" cy="94320"/>
                      </w14:xfrm>
                    </w14:contentPart>
                  </a:graphicData>
                </a:graphic>
              </wp:anchor>
            </w:drawing>
          </mc:Choice>
          <mc:Fallback>
            <w:pict>
              <v:shape w14:anchorId="417805F4" id="Ink 1095" o:spid="_x0000_s1026" type="#_x0000_t75" style="position:absolute;margin-left:368.6pt;margin-top:21.2pt;width:5.25pt;height:8.1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">
                <v:imagedata r:id="rId2181" o:title=""/>
              </v:shape>
            </w:pict>
          </mc:Fallback>
        </mc:AlternateContent>
      </w:r>
      <w:r>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4547796</wp:posOffset>
                </wp:positionH>
                <wp:positionV relativeFrom="paragraph">
                  <wp:posOffset>257123</wp:posOffset>
                </wp:positionV>
                <wp:extent cx="115560" cy="107280"/>
                <wp:effectExtent l="38100" t="38100" r="37465" b="45720"/>
                <wp:wrapNone/>
                <wp:docPr id="1094" name="Ink 1094"/>
                <wp:cNvGraphicFramePr/>
                <a:graphic xmlns:a="http://schemas.openxmlformats.org/drawingml/2006/main">
                  <a:graphicData uri="http://schemas.microsoft.com/office/word/2010/wordprocessingInk">
                    <w14:contentPart bwMode="auto" r:id="rId2182">
                      <w14:nvContentPartPr>
                        <w14:cNvContentPartPr/>
                      </w14:nvContentPartPr>
                      <w14:xfrm>
                        <a:off x="0" y="0"/>
                        <a:ext cx="115560" cy="107280"/>
                      </w14:xfrm>
                    </w14:contentPart>
                  </a:graphicData>
                </a:graphic>
              </wp:anchor>
            </w:drawing>
          </mc:Choice>
          <mc:Fallback>
            <w:pict>
              <v:shape w14:anchorId="1CD41706" id="Ink 1094" o:spid="_x0000_s1026" type="#_x0000_t75" style="position:absolute;margin-left:357.8pt;margin-top:19.9pt;width:9.8pt;height:9.2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">
                <v:imagedata r:id="rId2183" o:title=""/>
              </v:shape>
            </w:pict>
          </mc:Fallback>
        </mc:AlternateContent>
      </w:r>
      <w:r>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3244236</wp:posOffset>
                </wp:positionH>
                <wp:positionV relativeFrom="paragraph">
                  <wp:posOffset>857243</wp:posOffset>
                </wp:positionV>
                <wp:extent cx="63360" cy="7920"/>
                <wp:effectExtent l="38100" t="38100" r="32385" b="30480"/>
                <wp:wrapNone/>
                <wp:docPr id="1093" name="Ink 1093"/>
                <wp:cNvGraphicFramePr/>
                <a:graphic xmlns:a="http://schemas.openxmlformats.org/drawingml/2006/main">
                  <a:graphicData uri="http://schemas.microsoft.com/office/word/2010/wordprocessingInk">
                    <w14:contentPart bwMode="auto" r:id="rId2184">
                      <w14:nvContentPartPr>
                        <w14:cNvContentPartPr/>
                      </w14:nvContentPartPr>
                      <w14:xfrm>
                        <a:off x="0" y="0"/>
                        <a:ext cx="63360" cy="7920"/>
                      </w14:xfrm>
                    </w14:contentPart>
                  </a:graphicData>
                </a:graphic>
              </wp:anchor>
            </w:drawing>
          </mc:Choice>
          <mc:Fallback>
            <w:pict>
              <v:shape w14:anchorId="7F99A8C0" id="Ink 1093" o:spid="_x0000_s1026" type="#_x0000_t75" style="position:absolute;margin-left:255.2pt;margin-top:67.35pt;width:5.5pt;height:1.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">
                <v:imagedata r:id="rId2185" o:title=""/>
              </v:shape>
            </w:pict>
          </mc:Fallback>
        </mc:AlternateContent>
      </w:r>
      <w:r>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3218676</wp:posOffset>
                </wp:positionH>
                <wp:positionV relativeFrom="paragraph">
                  <wp:posOffset>820523</wp:posOffset>
                </wp:positionV>
                <wp:extent cx="101160" cy="24480"/>
                <wp:effectExtent l="38100" t="38100" r="32385" b="33020"/>
                <wp:wrapNone/>
                <wp:docPr id="1092" name="Ink 1092"/>
                <wp:cNvGraphicFramePr/>
                <a:graphic xmlns:a="http://schemas.openxmlformats.org/drawingml/2006/main">
                  <a:graphicData uri="http://schemas.microsoft.com/office/word/2010/wordprocessingInk">
                    <w14:contentPart bwMode="auto" r:id="rId2186">
                      <w14:nvContentPartPr>
                        <w14:cNvContentPartPr/>
                      </w14:nvContentPartPr>
                      <w14:xfrm>
                        <a:off x="0" y="0"/>
                        <a:ext cx="101160" cy="24480"/>
                      </w14:xfrm>
                    </w14:contentPart>
                  </a:graphicData>
                </a:graphic>
              </wp:anchor>
            </w:drawing>
          </mc:Choice>
          <mc:Fallback>
            <w:pict>
              <v:shape w14:anchorId="4937B16E" id="Ink 1092" o:spid="_x0000_s1026" type="#_x0000_t75" style="position:absolute;margin-left:253.1pt;margin-top:64.3pt;width:8.55pt;height:2.6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">
                <v:imagedata r:id="rId2187" o:title=""/>
              </v:shape>
            </w:pict>
          </mc:Fallback>
        </mc:AlternateContent>
      </w:r>
      <w:r>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1982796</wp:posOffset>
                </wp:positionH>
                <wp:positionV relativeFrom="paragraph">
                  <wp:posOffset>351443</wp:posOffset>
                </wp:positionV>
                <wp:extent cx="107640" cy="38880"/>
                <wp:effectExtent l="38100" t="38100" r="45085" b="37465"/>
                <wp:wrapNone/>
                <wp:docPr id="1091" name="Ink 1091"/>
                <wp:cNvGraphicFramePr/>
                <a:graphic xmlns:a="http://schemas.openxmlformats.org/drawingml/2006/main">
                  <a:graphicData uri="http://schemas.microsoft.com/office/word/2010/wordprocessingInk">
                    <w14:contentPart bwMode="auto" r:id="rId2188">
                      <w14:nvContentPartPr>
                        <w14:cNvContentPartPr/>
                      </w14:nvContentPartPr>
                      <w14:xfrm>
                        <a:off x="0" y="0"/>
                        <a:ext cx="107640" cy="38880"/>
                      </w14:xfrm>
                    </w14:contentPart>
                  </a:graphicData>
                </a:graphic>
              </wp:anchor>
            </w:drawing>
          </mc:Choice>
          <mc:Fallback>
            <w:pict>
              <v:shape w14:anchorId="3ED9AD38" id="Ink 1091" o:spid="_x0000_s1026" type="#_x0000_t75" style="position:absolute;margin-left:155.8pt;margin-top:27.25pt;width:9.2pt;height:3.7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">
                <v:imagedata r:id="rId2189" o:title=""/>
              </v:shape>
            </w:pict>
          </mc:Fallback>
        </mc:AlternateContent>
      </w:r>
      <w:r>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1988196</wp:posOffset>
                </wp:positionH>
                <wp:positionV relativeFrom="paragraph">
                  <wp:posOffset>359723</wp:posOffset>
                </wp:positionV>
                <wp:extent cx="54000" cy="132480"/>
                <wp:effectExtent l="38100" t="38100" r="22225" b="39370"/>
                <wp:wrapNone/>
                <wp:docPr id="1090" name="Ink 1090"/>
                <wp:cNvGraphicFramePr/>
                <a:graphic xmlns:a="http://schemas.openxmlformats.org/drawingml/2006/main">
                  <a:graphicData uri="http://schemas.microsoft.com/office/word/2010/wordprocessingInk">
                    <w14:contentPart bwMode="auto" r:id="rId2190">
                      <w14:nvContentPartPr>
                        <w14:cNvContentPartPr/>
                      </w14:nvContentPartPr>
                      <w14:xfrm>
                        <a:off x="0" y="0"/>
                        <a:ext cx="54000" cy="132480"/>
                      </w14:xfrm>
                    </w14:contentPart>
                  </a:graphicData>
                </a:graphic>
              </wp:anchor>
            </w:drawing>
          </mc:Choice>
          <mc:Fallback>
            <w:pict>
              <v:shape w14:anchorId="78C26692" id="Ink 1090" o:spid="_x0000_s1026" type="#_x0000_t75" style="position:absolute;margin-left:156.2pt;margin-top:28.1pt;width:5.05pt;height:10.9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">
                <v:imagedata r:id="rId2191" o:title=""/>
              </v:shape>
            </w:pict>
          </mc:Fallback>
        </mc:AlternateContent>
      </w:r>
      <w:r>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2128236</wp:posOffset>
                </wp:positionH>
                <wp:positionV relativeFrom="paragraph">
                  <wp:posOffset>368723</wp:posOffset>
                </wp:positionV>
                <wp:extent cx="52920" cy="103680"/>
                <wp:effectExtent l="38100" t="38100" r="42545" b="48895"/>
                <wp:wrapNone/>
                <wp:docPr id="1089" name="Ink 1089"/>
                <wp:cNvGraphicFramePr/>
                <a:graphic xmlns:a="http://schemas.openxmlformats.org/drawingml/2006/main">
                  <a:graphicData uri="http://schemas.microsoft.com/office/word/2010/wordprocessingInk">
                    <w14:contentPart bwMode="auto" r:id="rId2192">
                      <w14:nvContentPartPr>
                        <w14:cNvContentPartPr/>
                      </w14:nvContentPartPr>
                      <w14:xfrm>
                        <a:off x="0" y="0"/>
                        <a:ext cx="52920" cy="103680"/>
                      </w14:xfrm>
                    </w14:contentPart>
                  </a:graphicData>
                </a:graphic>
              </wp:anchor>
            </w:drawing>
          </mc:Choice>
          <mc:Fallback>
            <w:pict>
              <v:shape w14:anchorId="1867F0CD" id="Ink 1089" o:spid="_x0000_s1026" type="#_x0000_t75" style="position:absolute;margin-left:167.2pt;margin-top:28.65pt;width:5pt;height:9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">
                <v:imagedata r:id="rId2193" o:title=""/>
              </v:shape>
            </w:pict>
          </mc:Fallback>
        </mc:AlternateContent>
      </w:r>
      <w:r>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1899276</wp:posOffset>
                </wp:positionH>
                <wp:positionV relativeFrom="paragraph">
                  <wp:posOffset>289883</wp:posOffset>
                </wp:positionV>
                <wp:extent cx="418320" cy="281880"/>
                <wp:effectExtent l="38100" t="38100" r="20320" b="42545"/>
                <wp:wrapNone/>
                <wp:docPr id="1088" name="Ink 1088"/>
                <wp:cNvGraphicFramePr/>
                <a:graphic xmlns:a="http://schemas.openxmlformats.org/drawingml/2006/main">
                  <a:graphicData uri="http://schemas.microsoft.com/office/word/2010/wordprocessingInk">
                    <w14:contentPart bwMode="auto" r:id="rId2194">
                      <w14:nvContentPartPr>
                        <w14:cNvContentPartPr/>
                      </w14:nvContentPartPr>
                      <w14:xfrm>
                        <a:off x="0" y="0"/>
                        <a:ext cx="418320" cy="281880"/>
                      </w14:xfrm>
                    </w14:contentPart>
                  </a:graphicData>
                </a:graphic>
              </wp:anchor>
            </w:drawing>
          </mc:Choice>
          <mc:Fallback>
            <w:pict>
              <v:shape w14:anchorId="12953E7A" id="Ink 1088" o:spid="_x0000_s1026" type="#_x0000_t75" style="position:absolute;margin-left:149.1pt;margin-top:22.45pt;width:34pt;height:23.1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">
                <v:imagedata r:id="rId2195" o:title=""/>
              </v:shape>
            </w:pict>
          </mc:Fallback>
        </mc:AlternateContent>
      </w:r>
      <w:r>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2212836</wp:posOffset>
                </wp:positionH>
                <wp:positionV relativeFrom="paragraph">
                  <wp:posOffset>495443</wp:posOffset>
                </wp:positionV>
                <wp:extent cx="583920" cy="381240"/>
                <wp:effectExtent l="38100" t="38100" r="45085" b="38100"/>
                <wp:wrapNone/>
                <wp:docPr id="1087" name="Ink 1087"/>
                <wp:cNvGraphicFramePr/>
                <a:graphic xmlns:a="http://schemas.openxmlformats.org/drawingml/2006/main">
                  <a:graphicData uri="http://schemas.microsoft.com/office/word/2010/wordprocessingInk">
                    <w14:contentPart bwMode="auto" r:id="rId2196">
                      <w14:nvContentPartPr>
                        <w14:cNvContentPartPr/>
                      </w14:nvContentPartPr>
                      <w14:xfrm>
                        <a:off x="0" y="0"/>
                        <a:ext cx="583920" cy="381240"/>
                      </w14:xfrm>
                    </w14:contentPart>
                  </a:graphicData>
                </a:graphic>
              </wp:anchor>
            </w:drawing>
          </mc:Choice>
          <mc:Fallback>
            <w:pict>
              <v:shape w14:anchorId="17378136" id="Ink 1087" o:spid="_x0000_s1026" type="#_x0000_t75" style="position:absolute;margin-left:173.75pt;margin-top:38.5pt;width:46.8pt;height:30.9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">
                <v:imagedata r:id="rId2197" o:title=""/>
              </v:shape>
            </w:pict>
          </mc:Fallback>
        </mc:AlternateContent>
      </w:r>
      <w:r>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1360356</wp:posOffset>
                </wp:positionH>
                <wp:positionV relativeFrom="paragraph">
                  <wp:posOffset>405803</wp:posOffset>
                </wp:positionV>
                <wp:extent cx="569520" cy="229680"/>
                <wp:effectExtent l="38100" t="38100" r="40640" b="37465"/>
                <wp:wrapNone/>
                <wp:docPr id="1086" name="Ink 1086"/>
                <wp:cNvGraphicFramePr/>
                <a:graphic xmlns:a="http://schemas.openxmlformats.org/drawingml/2006/main">
                  <a:graphicData uri="http://schemas.microsoft.com/office/word/2010/wordprocessingInk">
                    <w14:contentPart bwMode="auto" r:id="rId2198">
                      <w14:nvContentPartPr>
                        <w14:cNvContentPartPr/>
                      </w14:nvContentPartPr>
                      <w14:xfrm>
                        <a:off x="0" y="0"/>
                        <a:ext cx="569520" cy="229680"/>
                      </w14:xfrm>
                    </w14:contentPart>
                  </a:graphicData>
                </a:graphic>
              </wp:anchor>
            </w:drawing>
          </mc:Choice>
          <mc:Fallback>
            <w:pict>
              <v:shape w14:anchorId="27906D03" id="Ink 1086" o:spid="_x0000_s1026" type="#_x0000_t75" style="position:absolute;margin-left:106.8pt;margin-top:31.65pt;width:45.5pt;height:18.7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">
                <v:imagedata r:id="rId2199" o:title=""/>
              </v:shape>
            </w:pict>
          </mc:Fallback>
        </mc:AlternateContent>
      </w:r>
      <w:r>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1159476</wp:posOffset>
                </wp:positionH>
                <wp:positionV relativeFrom="paragraph">
                  <wp:posOffset>616043</wp:posOffset>
                </wp:positionV>
                <wp:extent cx="58320" cy="107640"/>
                <wp:effectExtent l="38100" t="38100" r="37465" b="45085"/>
                <wp:wrapNone/>
                <wp:docPr id="1085" name="Ink 1085"/>
                <wp:cNvGraphicFramePr/>
                <a:graphic xmlns:a="http://schemas.openxmlformats.org/drawingml/2006/main">
                  <a:graphicData uri="http://schemas.microsoft.com/office/word/2010/wordprocessingInk">
                    <w14:contentPart bwMode="auto" r:id="rId2200">
                      <w14:nvContentPartPr>
                        <w14:cNvContentPartPr/>
                      </w14:nvContentPartPr>
                      <w14:xfrm>
                        <a:off x="0" y="0"/>
                        <a:ext cx="58320" cy="107640"/>
                      </w14:xfrm>
                    </w14:contentPart>
                  </a:graphicData>
                </a:graphic>
              </wp:anchor>
            </w:drawing>
          </mc:Choice>
          <mc:Fallback>
            <w:pict>
              <v:shape w14:anchorId="391CB355" id="Ink 1085" o:spid="_x0000_s1026" type="#_x0000_t75" style="position:absolute;margin-left:91.15pt;margin-top:48.15pt;width:5.25pt;height:9.3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">
                <v:imagedata r:id="rId2201" o:title=""/>
              </v:shape>
            </w:pict>
          </mc:Fallback>
        </mc:AlternateContent>
      </w:r>
      <w:r>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1235076</wp:posOffset>
                </wp:positionH>
                <wp:positionV relativeFrom="paragraph">
                  <wp:posOffset>621443</wp:posOffset>
                </wp:positionV>
                <wp:extent cx="51480" cy="92880"/>
                <wp:effectExtent l="38100" t="38100" r="43815" b="40640"/>
                <wp:wrapNone/>
                <wp:docPr id="1084" name="Ink 1084"/>
                <wp:cNvGraphicFramePr/>
                <a:graphic xmlns:a="http://schemas.openxmlformats.org/drawingml/2006/main">
                  <a:graphicData uri="http://schemas.microsoft.com/office/word/2010/wordprocessingInk">
                    <w14:contentPart bwMode="auto" r:id="rId2202">
                      <w14:nvContentPartPr>
                        <w14:cNvContentPartPr/>
                      </w14:nvContentPartPr>
                      <w14:xfrm>
                        <a:off x="0" y="0"/>
                        <a:ext cx="51480" cy="92880"/>
                      </w14:xfrm>
                    </w14:contentPart>
                  </a:graphicData>
                </a:graphic>
              </wp:anchor>
            </w:drawing>
          </mc:Choice>
          <mc:Fallback>
            <w:pict>
              <v:shape w14:anchorId="2866A41C" id="Ink 1084" o:spid="_x0000_s1026" type="#_x0000_t75" style="position:absolute;margin-left:97pt;margin-top:48.6pt;width:4.75pt;height:8.1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">
                <v:imagedata r:id="rId2203" o:title=""/>
              </v:shape>
            </w:pict>
          </mc:Fallback>
        </mc:AlternateContent>
      </w:r>
      <w:r>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1084236</wp:posOffset>
                </wp:positionH>
                <wp:positionV relativeFrom="paragraph">
                  <wp:posOffset>547643</wp:posOffset>
                </wp:positionV>
                <wp:extent cx="276480" cy="250920"/>
                <wp:effectExtent l="38100" t="38100" r="9525" b="34925"/>
                <wp:wrapNone/>
                <wp:docPr id="1083" name="Ink 1083"/>
                <wp:cNvGraphicFramePr/>
                <a:graphic xmlns:a="http://schemas.openxmlformats.org/drawingml/2006/main">
                  <a:graphicData uri="http://schemas.microsoft.com/office/word/2010/wordprocessingInk">
                    <w14:contentPart bwMode="auto" r:id="rId2204">
                      <w14:nvContentPartPr>
                        <w14:cNvContentPartPr/>
                      </w14:nvContentPartPr>
                      <w14:xfrm>
                        <a:off x="0" y="0"/>
                        <a:ext cx="276480" cy="250920"/>
                      </w14:xfrm>
                    </w14:contentPart>
                  </a:graphicData>
                </a:graphic>
              </wp:anchor>
            </w:drawing>
          </mc:Choice>
          <mc:Fallback>
            <w:pict>
              <v:shape w14:anchorId="3EDE25BC" id="Ink 1083" o:spid="_x0000_s1026" type="#_x0000_t75" style="position:absolute;margin-left:84.95pt;margin-top:42.85pt;width:22.65pt;height:20.4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">
                <v:imagedata r:id="rId2205" o:title=""/>
              </v:shape>
            </w:pict>
          </mc:Fallback>
        </mc:AlternateContent>
      </w:r>
      <w:r>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1264596</wp:posOffset>
                </wp:positionH>
                <wp:positionV relativeFrom="paragraph">
                  <wp:posOffset>802883</wp:posOffset>
                </wp:positionV>
                <wp:extent cx="119880" cy="212400"/>
                <wp:effectExtent l="19050" t="38100" r="52070" b="35560"/>
                <wp:wrapNone/>
                <wp:docPr id="1082" name="Ink 1082"/>
                <wp:cNvGraphicFramePr/>
                <a:graphic xmlns:a="http://schemas.openxmlformats.org/drawingml/2006/main">
                  <a:graphicData uri="http://schemas.microsoft.com/office/word/2010/wordprocessingInk">
                    <w14:contentPart bwMode="auto" r:id="rId2206">
                      <w14:nvContentPartPr>
                        <w14:cNvContentPartPr/>
                      </w14:nvContentPartPr>
                      <w14:xfrm>
                        <a:off x="0" y="0"/>
                        <a:ext cx="119880" cy="212400"/>
                      </w14:xfrm>
                    </w14:contentPart>
                  </a:graphicData>
                </a:graphic>
              </wp:anchor>
            </w:drawing>
          </mc:Choice>
          <mc:Fallback>
            <w:pict>
              <v:shape w14:anchorId="7F5B74B4" id="Ink 1082" o:spid="_x0000_s1026" type="#_x0000_t75" style="position:absolute;margin-left:99.05pt;margin-top:62.7pt;width:10.45pt;height:17.7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">
                <v:imagedata r:id="rId2207" o:title=""/>
              </v:shape>
            </w:pict>
          </mc:Fallback>
        </mc:AlternateContent>
      </w:r>
      <w:r>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795156</wp:posOffset>
                </wp:positionH>
                <wp:positionV relativeFrom="paragraph">
                  <wp:posOffset>661763</wp:posOffset>
                </wp:positionV>
                <wp:extent cx="331200" cy="253800"/>
                <wp:effectExtent l="38100" t="38100" r="31115" b="32385"/>
                <wp:wrapNone/>
                <wp:docPr id="1081" name="Ink 1081"/>
                <wp:cNvGraphicFramePr/>
                <a:graphic xmlns:a="http://schemas.openxmlformats.org/drawingml/2006/main">
                  <a:graphicData uri="http://schemas.microsoft.com/office/word/2010/wordprocessingInk">
                    <w14:contentPart bwMode="auto" r:id="rId2208">
                      <w14:nvContentPartPr>
                        <w14:cNvContentPartPr/>
                      </w14:nvContentPartPr>
                      <w14:xfrm>
                        <a:off x="0" y="0"/>
                        <a:ext cx="331200" cy="253800"/>
                      </w14:xfrm>
                    </w14:contentPart>
                  </a:graphicData>
                </a:graphic>
              </wp:anchor>
            </w:drawing>
          </mc:Choice>
          <mc:Fallback>
            <w:pict>
              <v:shape w14:anchorId="5317777B" id="Ink 1081" o:spid="_x0000_s1026" type="#_x0000_t75" style="position:absolute;margin-left:62.3pt;margin-top:51.8pt;width:26.75pt;height:20.6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">
                <v:imagedata r:id="rId2209" o:title=""/>
              </v:shape>
            </w:pict>
          </mc:Fallback>
        </mc:AlternateContent>
      </w:r>
      <w:r>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798396</wp:posOffset>
                </wp:positionH>
                <wp:positionV relativeFrom="paragraph">
                  <wp:posOffset>1115003</wp:posOffset>
                </wp:positionV>
                <wp:extent cx="117720" cy="22320"/>
                <wp:effectExtent l="38100" t="38100" r="34925" b="34925"/>
                <wp:wrapNone/>
                <wp:docPr id="1080" name="Ink 1080"/>
                <wp:cNvGraphicFramePr/>
                <a:graphic xmlns:a="http://schemas.openxmlformats.org/drawingml/2006/main">
                  <a:graphicData uri="http://schemas.microsoft.com/office/word/2010/wordprocessingInk">
                    <w14:contentPart bwMode="auto" r:id="rId2210">
                      <w14:nvContentPartPr>
                        <w14:cNvContentPartPr/>
                      </w14:nvContentPartPr>
                      <w14:xfrm>
                        <a:off x="0" y="0"/>
                        <a:ext cx="117720" cy="22320"/>
                      </w14:xfrm>
                    </w14:contentPart>
                  </a:graphicData>
                </a:graphic>
              </wp:anchor>
            </w:drawing>
          </mc:Choice>
          <mc:Fallback>
            <w:pict>
              <v:shape w14:anchorId="1CFD8BEE" id="Ink 1080" o:spid="_x0000_s1026" type="#_x0000_t75" style="position:absolute;margin-left:62.6pt;margin-top:87.45pt;width:9.8pt;height:2.3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">
                <v:imagedata r:id="rId2211" o:title=""/>
              </v:shape>
            </w:pict>
          </mc:Fallback>
        </mc:AlternateContent>
      </w:r>
      <w:r>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802716</wp:posOffset>
                </wp:positionH>
                <wp:positionV relativeFrom="paragraph">
                  <wp:posOffset>1128323</wp:posOffset>
                </wp:positionV>
                <wp:extent cx="51480" cy="57600"/>
                <wp:effectExtent l="38100" t="38100" r="43815" b="38100"/>
                <wp:wrapNone/>
                <wp:docPr id="1079" name="Ink 1079"/>
                <wp:cNvGraphicFramePr/>
                <a:graphic xmlns:a="http://schemas.openxmlformats.org/drawingml/2006/main">
                  <a:graphicData uri="http://schemas.microsoft.com/office/word/2010/wordprocessingInk">
                    <w14:contentPart bwMode="auto" r:id="rId2212">
                      <w14:nvContentPartPr>
                        <w14:cNvContentPartPr/>
                      </w14:nvContentPartPr>
                      <w14:xfrm>
                        <a:off x="0" y="0"/>
                        <a:ext cx="51480" cy="57600"/>
                      </w14:xfrm>
                    </w14:contentPart>
                  </a:graphicData>
                </a:graphic>
              </wp:anchor>
            </w:drawing>
          </mc:Choice>
          <mc:Fallback>
            <w:pict>
              <v:shape w14:anchorId="7091E23A" id="Ink 1079" o:spid="_x0000_s1026" type="#_x0000_t75" style="position:absolute;margin-left:62.9pt;margin-top:88.55pt;width:4.8pt;height:5.1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">
                <v:imagedata r:id="rId2213" o:title=""/>
              </v:shape>
            </w:pict>
          </mc:Fallback>
        </mc:AlternateContent>
      </w:r>
      <w:r>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751596</wp:posOffset>
                </wp:positionH>
                <wp:positionV relativeFrom="paragraph">
                  <wp:posOffset>1148483</wp:posOffset>
                </wp:positionV>
                <wp:extent cx="12240" cy="37080"/>
                <wp:effectExtent l="38100" t="38100" r="45085" b="39370"/>
                <wp:wrapNone/>
                <wp:docPr id="1078" name="Ink 1078"/>
                <wp:cNvGraphicFramePr/>
                <a:graphic xmlns:a="http://schemas.openxmlformats.org/drawingml/2006/main">
                  <a:graphicData uri="http://schemas.microsoft.com/office/word/2010/wordprocessingInk">
                    <w14:contentPart bwMode="auto" r:id="rId2214">
                      <w14:nvContentPartPr>
                        <w14:cNvContentPartPr/>
                      </w14:nvContentPartPr>
                      <w14:xfrm>
                        <a:off x="0" y="0"/>
                        <a:ext cx="12240" cy="37080"/>
                      </w14:xfrm>
                    </w14:contentPart>
                  </a:graphicData>
                </a:graphic>
              </wp:anchor>
            </w:drawing>
          </mc:Choice>
          <mc:Fallback>
            <w:pict>
              <v:shape w14:anchorId="1D447F63" id="Ink 1078" o:spid="_x0000_s1026" type="#_x0000_t75" style="position:absolute;margin-left:58.9pt;margin-top:90.15pt;width:1.55pt;height:3.4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">
                <v:imagedata r:id="rId2215" o:title=""/>
              </v:shape>
            </w:pict>
          </mc:Fallback>
        </mc:AlternateContent>
      </w:r>
      <w:r>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808476</wp:posOffset>
                </wp:positionH>
                <wp:positionV relativeFrom="paragraph">
                  <wp:posOffset>986483</wp:posOffset>
                </wp:positionV>
                <wp:extent cx="39600" cy="12240"/>
                <wp:effectExtent l="38100" t="19050" r="36830" b="45085"/>
                <wp:wrapNone/>
                <wp:docPr id="1077" name="Ink 1077"/>
                <wp:cNvGraphicFramePr/>
                <a:graphic xmlns:a="http://schemas.openxmlformats.org/drawingml/2006/main">
                  <a:graphicData uri="http://schemas.microsoft.com/office/word/2010/wordprocessingInk">
                    <w14:contentPart bwMode="auto" r:id="rId2216">
                      <w14:nvContentPartPr>
                        <w14:cNvContentPartPr/>
                      </w14:nvContentPartPr>
                      <w14:xfrm>
                        <a:off x="0" y="0"/>
                        <a:ext cx="39600" cy="12240"/>
                      </w14:xfrm>
                    </w14:contentPart>
                  </a:graphicData>
                </a:graphic>
              </wp:anchor>
            </w:drawing>
          </mc:Choice>
          <mc:Fallback>
            <w:pict>
              <v:shape w14:anchorId="31567A71" id="Ink 1077" o:spid="_x0000_s1026" type="#_x0000_t75" style="position:absolute;margin-left:63.4pt;margin-top:77.5pt;width:3.55pt;height:1.4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">
                <v:imagedata r:id="rId2217" o:title=""/>
              </v:shape>
            </w:pict>
          </mc:Fallback>
        </mc:AlternateContent>
      </w:r>
      <w:r>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789396</wp:posOffset>
                </wp:positionH>
                <wp:positionV relativeFrom="paragraph">
                  <wp:posOffset>953003</wp:posOffset>
                </wp:positionV>
                <wp:extent cx="58320" cy="78480"/>
                <wp:effectExtent l="38100" t="38100" r="37465" b="36195"/>
                <wp:wrapNone/>
                <wp:docPr id="1076" name="Ink 1076"/>
                <wp:cNvGraphicFramePr/>
                <a:graphic xmlns:a="http://schemas.openxmlformats.org/drawingml/2006/main">
                  <a:graphicData uri="http://schemas.microsoft.com/office/word/2010/wordprocessingInk">
                    <w14:contentPart bwMode="auto" r:id="rId2218">
                      <w14:nvContentPartPr>
                        <w14:cNvContentPartPr/>
                      </w14:nvContentPartPr>
                      <w14:xfrm>
                        <a:off x="0" y="0"/>
                        <a:ext cx="58320" cy="78480"/>
                      </w14:xfrm>
                    </w14:contentPart>
                  </a:graphicData>
                </a:graphic>
              </wp:anchor>
            </w:drawing>
          </mc:Choice>
          <mc:Fallback>
            <w:pict>
              <v:shape w14:anchorId="2AA3A61A" id="Ink 1076" o:spid="_x0000_s1026" type="#_x0000_t75" style="position:absolute;margin-left:61.8pt;margin-top:74.85pt;width:5.2pt;height:6.8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">
                <v:imagedata r:id="rId2219" o:title=""/>
              </v:shape>
            </w:pict>
          </mc:Fallback>
        </mc:AlternateContent>
      </w:r>
      <w:r>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798396</wp:posOffset>
                </wp:positionH>
                <wp:positionV relativeFrom="paragraph">
                  <wp:posOffset>941123</wp:posOffset>
                </wp:positionV>
                <wp:extent cx="46800" cy="9360"/>
                <wp:effectExtent l="38100" t="38100" r="29845" b="29210"/>
                <wp:wrapNone/>
                <wp:docPr id="1075" name="Ink 1075"/>
                <wp:cNvGraphicFramePr/>
                <a:graphic xmlns:a="http://schemas.openxmlformats.org/drawingml/2006/main">
                  <a:graphicData uri="http://schemas.microsoft.com/office/word/2010/wordprocessingInk">
                    <w14:contentPart bwMode="auto" r:id="rId2220">
                      <w14:nvContentPartPr>
                        <w14:cNvContentPartPr/>
                      </w14:nvContentPartPr>
                      <w14:xfrm>
                        <a:off x="0" y="0"/>
                        <a:ext cx="46800" cy="9360"/>
                      </w14:xfrm>
                    </w14:contentPart>
                  </a:graphicData>
                </a:graphic>
              </wp:anchor>
            </w:drawing>
          </mc:Choice>
          <mc:Fallback>
            <w:pict>
              <v:shape w14:anchorId="2B844F95" id="Ink 1075" o:spid="_x0000_s1026" type="#_x0000_t75" style="position:absolute;margin-left:62.6pt;margin-top:73.8pt;width:4.25pt;height:1.4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">
                <v:imagedata r:id="rId2221" o:title=""/>
              </v:shape>
            </w:pict>
          </mc:Fallback>
        </mc:AlternateContent>
      </w:r>
      <w:r>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652956</wp:posOffset>
                </wp:positionH>
                <wp:positionV relativeFrom="paragraph">
                  <wp:posOffset>899363</wp:posOffset>
                </wp:positionV>
                <wp:extent cx="339120" cy="206280"/>
                <wp:effectExtent l="38100" t="38100" r="41910" b="41910"/>
                <wp:wrapNone/>
                <wp:docPr id="1074" name="Ink 1074"/>
                <wp:cNvGraphicFramePr/>
                <a:graphic xmlns:a="http://schemas.openxmlformats.org/drawingml/2006/main">
                  <a:graphicData uri="http://schemas.microsoft.com/office/word/2010/wordprocessingInk">
                    <w14:contentPart bwMode="auto" r:id="rId2222">
                      <w14:nvContentPartPr>
                        <w14:cNvContentPartPr/>
                      </w14:nvContentPartPr>
                      <w14:xfrm>
                        <a:off x="0" y="0"/>
                        <a:ext cx="339120" cy="206280"/>
                      </w14:xfrm>
                    </w14:contentPart>
                  </a:graphicData>
                </a:graphic>
              </wp:anchor>
            </w:drawing>
          </mc:Choice>
          <mc:Fallback>
            <w:pict>
              <v:shape w14:anchorId="38CAF8F3" id="Ink 1074" o:spid="_x0000_s1026" type="#_x0000_t75" style="position:absolute;margin-left:51.15pt;margin-top:70.45pt;width:27.4pt;height:17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">
                <v:imagedata r:id="rId2223" o:title=""/>
              </v:shape>
            </w:pict>
          </mc:Fallback>
        </mc:AlternateContent>
      </w:r>
      <w:r>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658356</wp:posOffset>
                </wp:positionH>
                <wp:positionV relativeFrom="paragraph">
                  <wp:posOffset>941123</wp:posOffset>
                </wp:positionV>
                <wp:extent cx="7560" cy="133200"/>
                <wp:effectExtent l="38100" t="38100" r="31115" b="38735"/>
                <wp:wrapNone/>
                <wp:docPr id="1073" name="Ink 1073"/>
                <wp:cNvGraphicFramePr/>
                <a:graphic xmlns:a="http://schemas.openxmlformats.org/drawingml/2006/main">
                  <a:graphicData uri="http://schemas.microsoft.com/office/word/2010/wordprocessingInk">
                    <w14:contentPart bwMode="auto" r:id="rId2224">
                      <w14:nvContentPartPr>
                        <w14:cNvContentPartPr/>
                      </w14:nvContentPartPr>
                      <w14:xfrm>
                        <a:off x="0" y="0"/>
                        <a:ext cx="7560" cy="133200"/>
                      </w14:xfrm>
                    </w14:contentPart>
                  </a:graphicData>
                </a:graphic>
              </wp:anchor>
            </w:drawing>
          </mc:Choice>
          <mc:Fallback>
            <w:pict>
              <v:shape w14:anchorId="2FCF1A44" id="Ink 1073" o:spid="_x0000_s1026" type="#_x0000_t75" style="position:absolute;margin-left:51.45pt;margin-top:73.75pt;width:1.35pt;height:11.1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">
                <v:imagedata r:id="rId2225" o:title=""/>
              </v:shape>
            </w:pict>
          </mc:Fallback>
        </mc:AlternateContent>
      </w:r>
      <w:r>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2825916</wp:posOffset>
                </wp:positionH>
                <wp:positionV relativeFrom="paragraph">
                  <wp:posOffset>937163</wp:posOffset>
                </wp:positionV>
                <wp:extent cx="40680" cy="19080"/>
                <wp:effectExtent l="38100" t="38100" r="35560" b="38100"/>
                <wp:wrapNone/>
                <wp:docPr id="1072" name="Ink 1072"/>
                <wp:cNvGraphicFramePr/>
                <a:graphic xmlns:a="http://schemas.openxmlformats.org/drawingml/2006/main">
                  <a:graphicData uri="http://schemas.microsoft.com/office/word/2010/wordprocessingInk">
                    <w14:contentPart bwMode="auto" r:id="rId2226">
                      <w14:nvContentPartPr>
                        <w14:cNvContentPartPr/>
                      </w14:nvContentPartPr>
                      <w14:xfrm>
                        <a:off x="0" y="0"/>
                        <a:ext cx="40680" cy="19080"/>
                      </w14:xfrm>
                    </w14:contentPart>
                  </a:graphicData>
                </a:graphic>
              </wp:anchor>
            </w:drawing>
          </mc:Choice>
          <mc:Fallback>
            <w:pict>
              <v:shape w14:anchorId="703A8924" id="Ink 1072" o:spid="_x0000_s1026" type="#_x0000_t75" style="position:absolute;margin-left:222.35pt;margin-top:73.65pt;width:3.55pt;height:1.8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">
                <v:imagedata r:id="rId2227" o:title=""/>
              </v:shape>
            </w:pict>
          </mc:Fallback>
        </mc:AlternateContent>
      </w:r>
      <w:r>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2806836</wp:posOffset>
                </wp:positionH>
                <wp:positionV relativeFrom="paragraph">
                  <wp:posOffset>959843</wp:posOffset>
                </wp:positionV>
                <wp:extent cx="47880" cy="71640"/>
                <wp:effectExtent l="38100" t="38100" r="47625" b="43180"/>
                <wp:wrapNone/>
                <wp:docPr id="1071" name="Ink 1071"/>
                <wp:cNvGraphicFramePr/>
                <a:graphic xmlns:a="http://schemas.openxmlformats.org/drawingml/2006/main">
                  <a:graphicData uri="http://schemas.microsoft.com/office/word/2010/wordprocessingInk">
                    <w14:contentPart bwMode="auto" r:id="rId2228">
                      <w14:nvContentPartPr>
                        <w14:cNvContentPartPr/>
                      </w14:nvContentPartPr>
                      <w14:xfrm>
                        <a:off x="0" y="0"/>
                        <a:ext cx="47880" cy="71640"/>
                      </w14:xfrm>
                    </w14:contentPart>
                  </a:graphicData>
                </a:graphic>
              </wp:anchor>
            </w:drawing>
          </mc:Choice>
          <mc:Fallback>
            <w:pict>
              <v:shape w14:anchorId="38CD0ACA" id="Ink 1071" o:spid="_x0000_s1026" type="#_x0000_t75" style="position:absolute;margin-left:220.65pt;margin-top:75.3pt;width:4.55pt;height:6.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">
                <v:imagedata r:id="rId2229" o:title=""/>
              </v:shape>
            </w:pict>
          </mc:Fallback>
        </mc:AlternateContent>
      </w:r>
      <w:r>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2717916</wp:posOffset>
                </wp:positionH>
                <wp:positionV relativeFrom="paragraph">
                  <wp:posOffset>942563</wp:posOffset>
                </wp:positionV>
                <wp:extent cx="45000" cy="68040"/>
                <wp:effectExtent l="38100" t="38100" r="31750" b="46355"/>
                <wp:wrapNone/>
                <wp:docPr id="1070" name="Ink 1070"/>
                <wp:cNvGraphicFramePr/>
                <a:graphic xmlns:a="http://schemas.openxmlformats.org/drawingml/2006/main">
                  <a:graphicData uri="http://schemas.microsoft.com/office/word/2010/wordprocessingInk">
                    <w14:contentPart bwMode="auto" r:id="rId2230">
                      <w14:nvContentPartPr>
                        <w14:cNvContentPartPr/>
                      </w14:nvContentPartPr>
                      <w14:xfrm>
                        <a:off x="0" y="0"/>
                        <a:ext cx="45000" cy="68040"/>
                      </w14:xfrm>
                    </w14:contentPart>
                  </a:graphicData>
                </a:graphic>
              </wp:anchor>
            </w:drawing>
          </mc:Choice>
          <mc:Fallback>
            <w:pict>
              <v:shape w14:anchorId="04A771F6" id="Ink 1070" o:spid="_x0000_s1026" type="#_x0000_t75" style="position:absolute;margin-left:213.6pt;margin-top:73.85pt;width:4.25pt;height:6.1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">
                <v:imagedata r:id="rId2231" o:title=""/>
              </v:shape>
            </w:pict>
          </mc:Fallback>
        </mc:AlternateContent>
      </w:r>
      <w:r>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2596596</wp:posOffset>
                </wp:positionH>
                <wp:positionV relativeFrom="paragraph">
                  <wp:posOffset>879923</wp:posOffset>
                </wp:positionV>
                <wp:extent cx="449280" cy="198720"/>
                <wp:effectExtent l="38100" t="38100" r="8255" b="30480"/>
                <wp:wrapNone/>
                <wp:docPr id="1069" name="Ink 1069"/>
                <wp:cNvGraphicFramePr/>
                <a:graphic xmlns:a="http://schemas.openxmlformats.org/drawingml/2006/main">
                  <a:graphicData uri="http://schemas.microsoft.com/office/word/2010/wordprocessingInk">
                    <w14:contentPart bwMode="auto" r:id="rId2232">
                      <w14:nvContentPartPr>
                        <w14:cNvContentPartPr/>
                      </w14:nvContentPartPr>
                      <w14:xfrm>
                        <a:off x="0" y="0"/>
                        <a:ext cx="449280" cy="198720"/>
                      </w14:xfrm>
                    </w14:contentPart>
                  </a:graphicData>
                </a:graphic>
              </wp:anchor>
            </w:drawing>
          </mc:Choice>
          <mc:Fallback>
            <w:pict>
              <v:shape w14:anchorId="3750AAF6" id="Ink 1069" o:spid="_x0000_s1026" type="#_x0000_t75" style="position:absolute;margin-left:204.1pt;margin-top:69.05pt;width:36.3pt;height:16.3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">
                <v:imagedata r:id="rId2233" o:title=""/>
              </v:shape>
            </w:pict>
          </mc:Fallback>
        </mc:AlternateContent>
      </w:r>
      <w:r>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2912676</wp:posOffset>
                </wp:positionH>
                <wp:positionV relativeFrom="paragraph">
                  <wp:posOffset>1036163</wp:posOffset>
                </wp:positionV>
                <wp:extent cx="258480" cy="152280"/>
                <wp:effectExtent l="38100" t="38100" r="46355" b="38735"/>
                <wp:wrapNone/>
                <wp:docPr id="1068" name="Ink 1068"/>
                <wp:cNvGraphicFramePr/>
                <a:graphic xmlns:a="http://schemas.openxmlformats.org/drawingml/2006/main">
                  <a:graphicData uri="http://schemas.microsoft.com/office/word/2010/wordprocessingInk">
                    <w14:contentPart bwMode="auto" r:id="rId2234">
                      <w14:nvContentPartPr>
                        <w14:cNvContentPartPr/>
                      </w14:nvContentPartPr>
                      <w14:xfrm>
                        <a:off x="0" y="0"/>
                        <a:ext cx="258480" cy="152280"/>
                      </w14:xfrm>
                    </w14:contentPart>
                  </a:graphicData>
                </a:graphic>
              </wp:anchor>
            </w:drawing>
          </mc:Choice>
          <mc:Fallback>
            <w:pict>
              <v:shape w14:anchorId="7BF6CA4E" id="Ink 1068" o:spid="_x0000_s1026" type="#_x0000_t75" style="position:absolute;margin-left:229.1pt;margin-top:81.35pt;width:21pt;height:12.7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">
                <v:imagedata r:id="rId2235" o:title=""/>
              </v:shape>
            </w:pict>
          </mc:Fallback>
        </mc:AlternateContent>
      </w:r>
      <w:r>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2233356</wp:posOffset>
                </wp:positionH>
                <wp:positionV relativeFrom="paragraph">
                  <wp:posOffset>986123</wp:posOffset>
                </wp:positionV>
                <wp:extent cx="402480" cy="252360"/>
                <wp:effectExtent l="38100" t="38100" r="36195" b="33655"/>
                <wp:wrapNone/>
                <wp:docPr id="1067" name="Ink 1067"/>
                <wp:cNvGraphicFramePr/>
                <a:graphic xmlns:a="http://schemas.openxmlformats.org/drawingml/2006/main">
                  <a:graphicData uri="http://schemas.microsoft.com/office/word/2010/wordprocessingInk">
                    <w14:contentPart bwMode="auto" r:id="rId2236">
                      <w14:nvContentPartPr>
                        <w14:cNvContentPartPr/>
                      </w14:nvContentPartPr>
                      <w14:xfrm>
                        <a:off x="0" y="0"/>
                        <a:ext cx="402480" cy="252360"/>
                      </w14:xfrm>
                    </w14:contentPart>
                  </a:graphicData>
                </a:graphic>
              </wp:anchor>
            </w:drawing>
          </mc:Choice>
          <mc:Fallback>
            <w:pict>
              <v:shape w14:anchorId="3005F9CD" id="Ink 1067" o:spid="_x0000_s1026" type="#_x0000_t75" style="position:absolute;margin-left:175.7pt;margin-top:77.35pt;width:32.2pt;height:20.4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">
                <v:imagedata r:id="rId2237" o:title=""/>
              </v:shape>
            </w:pict>
          </mc:Fallback>
        </mc:AlternateContent>
      </w:r>
      <w:r>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3159276</wp:posOffset>
                </wp:positionH>
                <wp:positionV relativeFrom="paragraph">
                  <wp:posOffset>1477163</wp:posOffset>
                </wp:positionV>
                <wp:extent cx="92160" cy="72360"/>
                <wp:effectExtent l="38100" t="38100" r="41275" b="42545"/>
                <wp:wrapNone/>
                <wp:docPr id="1066" name="Ink 1066"/>
                <wp:cNvGraphicFramePr/>
                <a:graphic xmlns:a="http://schemas.openxmlformats.org/drawingml/2006/main">
                  <a:graphicData uri="http://schemas.microsoft.com/office/word/2010/wordprocessingInk">
                    <w14:contentPart bwMode="auto" r:id="rId2238">
                      <w14:nvContentPartPr>
                        <w14:cNvContentPartPr/>
                      </w14:nvContentPartPr>
                      <w14:xfrm>
                        <a:off x="0" y="0"/>
                        <a:ext cx="92160" cy="72360"/>
                      </w14:xfrm>
                    </w14:contentPart>
                  </a:graphicData>
                </a:graphic>
              </wp:anchor>
            </w:drawing>
          </mc:Choice>
          <mc:Fallback>
            <w:pict>
              <v:shape w14:anchorId="1E522FB3" id="Ink 1066" o:spid="_x0000_s1026" type="#_x0000_t75" style="position:absolute;margin-left:248.45pt;margin-top:115.95pt;width:7.75pt;height:6.6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">
                <v:imagedata r:id="rId2239" o:title=""/>
              </v:shape>
            </w:pict>
          </mc:Fallback>
        </mc:AlternateContent>
      </w:r>
      <w:r>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2308956</wp:posOffset>
                </wp:positionH>
                <wp:positionV relativeFrom="paragraph">
                  <wp:posOffset>1478963</wp:posOffset>
                </wp:positionV>
                <wp:extent cx="14040" cy="10440"/>
                <wp:effectExtent l="38100" t="19050" r="43180" b="46990"/>
                <wp:wrapNone/>
                <wp:docPr id="1065" name="Ink 1065"/>
                <wp:cNvGraphicFramePr/>
                <a:graphic xmlns:a="http://schemas.openxmlformats.org/drawingml/2006/main">
                  <a:graphicData uri="http://schemas.microsoft.com/office/word/2010/wordprocessingInk">
                    <w14:contentPart bwMode="auto" r:id="rId2240">
                      <w14:nvContentPartPr>
                        <w14:cNvContentPartPr/>
                      </w14:nvContentPartPr>
                      <w14:xfrm>
                        <a:off x="0" y="0"/>
                        <a:ext cx="14040" cy="10440"/>
                      </w14:xfrm>
                    </w14:contentPart>
                  </a:graphicData>
                </a:graphic>
              </wp:anchor>
            </w:drawing>
          </mc:Choice>
          <mc:Fallback>
            <w:pict>
              <v:shape w14:anchorId="72D8F6C1" id="Ink 1065" o:spid="_x0000_s1026" type="#_x0000_t75" style="position:absolute;margin-left:181.5pt;margin-top:116.05pt;width:1.65pt;height:1.4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">
                <v:imagedata r:id="rId2241" o:title=""/>
              </v:shape>
            </w:pict>
          </mc:Fallback>
        </mc:AlternateContent>
      </w:r>
      <w:r>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2265396</wp:posOffset>
                </wp:positionH>
                <wp:positionV relativeFrom="paragraph">
                  <wp:posOffset>1511363</wp:posOffset>
                </wp:positionV>
                <wp:extent cx="76680" cy="91440"/>
                <wp:effectExtent l="38100" t="38100" r="38100" b="41910"/>
                <wp:wrapNone/>
                <wp:docPr id="1064" name="Ink 1064"/>
                <wp:cNvGraphicFramePr/>
                <a:graphic xmlns:a="http://schemas.openxmlformats.org/drawingml/2006/main">
                  <a:graphicData uri="http://schemas.microsoft.com/office/word/2010/wordprocessingInk">
                    <w14:contentPart bwMode="auto" r:id="rId2242">
                      <w14:nvContentPartPr>
                        <w14:cNvContentPartPr/>
                      </w14:nvContentPartPr>
                      <w14:xfrm>
                        <a:off x="0" y="0"/>
                        <a:ext cx="76680" cy="91440"/>
                      </w14:xfrm>
                    </w14:contentPart>
                  </a:graphicData>
                </a:graphic>
              </wp:anchor>
            </w:drawing>
          </mc:Choice>
          <mc:Fallback>
            <w:pict>
              <v:shape w14:anchorId="1ED29D57" id="Ink 1064" o:spid="_x0000_s1026" type="#_x0000_t75" style="position:absolute;margin-left:178.15pt;margin-top:118.55pt;width:6.55pt;height:7.9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">
                <v:imagedata r:id="rId2243" o:title=""/>
              </v:shape>
            </w:pict>
          </mc:Fallback>
        </mc:AlternateContent>
      </w:r>
      <w:r>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3140556</wp:posOffset>
                </wp:positionH>
                <wp:positionV relativeFrom="paragraph">
                  <wp:posOffset>1283843</wp:posOffset>
                </wp:positionV>
                <wp:extent cx="59040" cy="86760"/>
                <wp:effectExtent l="38100" t="19050" r="36830" b="46990"/>
                <wp:wrapNone/>
                <wp:docPr id="1063" name="Ink 1063"/>
                <wp:cNvGraphicFramePr/>
                <a:graphic xmlns:a="http://schemas.openxmlformats.org/drawingml/2006/main">
                  <a:graphicData uri="http://schemas.microsoft.com/office/word/2010/wordprocessingInk">
                    <w14:contentPart bwMode="auto" r:id="rId2244">
                      <w14:nvContentPartPr>
                        <w14:cNvContentPartPr/>
                      </w14:nvContentPartPr>
                      <w14:xfrm>
                        <a:off x="0" y="0"/>
                        <a:ext cx="59040" cy="86760"/>
                      </w14:xfrm>
                    </w14:contentPart>
                  </a:graphicData>
                </a:graphic>
              </wp:anchor>
            </w:drawing>
          </mc:Choice>
          <mc:Fallback>
            <w:pict>
              <v:shape w14:anchorId="2D233E57" id="Ink 1063" o:spid="_x0000_s1026" type="#_x0000_t75" style="position:absolute;margin-left:247pt;margin-top:100.8pt;width:5.5pt;height:7.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">
                <v:imagedata r:id="rId2245" o:title=""/>
              </v:shape>
            </w:pict>
          </mc:Fallback>
        </mc:AlternateContent>
      </w:r>
      <w:r>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3091236</wp:posOffset>
                </wp:positionH>
                <wp:positionV relativeFrom="paragraph">
                  <wp:posOffset>1287803</wp:posOffset>
                </wp:positionV>
                <wp:extent cx="2520" cy="55080"/>
                <wp:effectExtent l="38100" t="38100" r="36195" b="40640"/>
                <wp:wrapNone/>
                <wp:docPr id="1062" name="Ink 1062"/>
                <wp:cNvGraphicFramePr/>
                <a:graphic xmlns:a="http://schemas.openxmlformats.org/drawingml/2006/main">
                  <a:graphicData uri="http://schemas.microsoft.com/office/word/2010/wordprocessingInk">
                    <w14:contentPart bwMode="auto" r:id="rId2246">
                      <w14:nvContentPartPr>
                        <w14:cNvContentPartPr/>
                      </w14:nvContentPartPr>
                      <w14:xfrm>
                        <a:off x="0" y="0"/>
                        <a:ext cx="2520" cy="55080"/>
                      </w14:xfrm>
                    </w14:contentPart>
                  </a:graphicData>
                </a:graphic>
              </wp:anchor>
            </w:drawing>
          </mc:Choice>
          <mc:Fallback>
            <w:pict>
              <v:shape w14:anchorId="4D3E2C65" id="Ink 1062" o:spid="_x0000_s1026" type="#_x0000_t75" style="position:absolute;margin-left:242.9pt;margin-top:101.1pt;width:1.3pt;height:4.9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">
                <v:imagedata r:id="rId2247" o:title=""/>
              </v:shape>
            </w:pict>
          </mc:Fallback>
        </mc:AlternateContent>
      </w:r>
      <w:r>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2318316</wp:posOffset>
                </wp:positionH>
                <wp:positionV relativeFrom="paragraph">
                  <wp:posOffset>1308323</wp:posOffset>
                </wp:positionV>
                <wp:extent cx="68400" cy="61560"/>
                <wp:effectExtent l="38100" t="38100" r="27305" b="34290"/>
                <wp:wrapNone/>
                <wp:docPr id="1061" name="Ink 1061"/>
                <wp:cNvGraphicFramePr/>
                <a:graphic xmlns:a="http://schemas.openxmlformats.org/drawingml/2006/main">
                  <a:graphicData uri="http://schemas.microsoft.com/office/word/2010/wordprocessingInk">
                    <w14:contentPart bwMode="auto" r:id="rId2248">
                      <w14:nvContentPartPr>
                        <w14:cNvContentPartPr/>
                      </w14:nvContentPartPr>
                      <w14:xfrm>
                        <a:off x="0" y="0"/>
                        <a:ext cx="68400" cy="61560"/>
                      </w14:xfrm>
                    </w14:contentPart>
                  </a:graphicData>
                </a:graphic>
              </wp:anchor>
            </w:drawing>
          </mc:Choice>
          <mc:Fallback>
            <w:pict>
              <v:shape w14:anchorId="2D703476" id="Ink 1061" o:spid="_x0000_s1026" type="#_x0000_t75" style="position:absolute;margin-left:182.4pt;margin-top:102.7pt;width:5.85pt;height:5.6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">
                <v:imagedata r:id="rId2249" o:title=""/>
              </v:shape>
            </w:pict>
          </mc:Fallback>
        </mc:AlternateContent>
      </w:r>
      <w:r>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2283396</wp:posOffset>
                </wp:positionH>
                <wp:positionV relativeFrom="paragraph">
                  <wp:posOffset>1315163</wp:posOffset>
                </wp:positionV>
                <wp:extent cx="3240" cy="52920"/>
                <wp:effectExtent l="38100" t="38100" r="34925" b="42545"/>
                <wp:wrapNone/>
                <wp:docPr id="1060" name="Ink 1060"/>
                <wp:cNvGraphicFramePr/>
                <a:graphic xmlns:a="http://schemas.openxmlformats.org/drawingml/2006/main">
                  <a:graphicData uri="http://schemas.microsoft.com/office/word/2010/wordprocessingInk">
                    <w14:contentPart bwMode="auto" r:id="rId2250">
                      <w14:nvContentPartPr>
                        <w14:cNvContentPartPr/>
                      </w14:nvContentPartPr>
                      <w14:xfrm>
                        <a:off x="0" y="0"/>
                        <a:ext cx="3240" cy="52920"/>
                      </w14:xfrm>
                    </w14:contentPart>
                  </a:graphicData>
                </a:graphic>
              </wp:anchor>
            </w:drawing>
          </mc:Choice>
          <mc:Fallback>
            <w:pict>
              <v:shape w14:anchorId="5CB8D20B" id="Ink 1060" o:spid="_x0000_s1026" type="#_x0000_t75" style="position:absolute;margin-left:179.45pt;margin-top:103.3pt;width:.8pt;height:4.7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">
                <v:imagedata r:id="rId2251" o:title=""/>
              </v:shape>
            </w:pict>
          </mc:Fallback>
        </mc:AlternateContent>
      </w:r>
      <w:r>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2980716</wp:posOffset>
                </wp:positionH>
                <wp:positionV relativeFrom="paragraph">
                  <wp:posOffset>1210763</wp:posOffset>
                </wp:positionV>
                <wp:extent cx="327960" cy="211320"/>
                <wp:effectExtent l="19050" t="38100" r="34290" b="36830"/>
                <wp:wrapNone/>
                <wp:docPr id="1059" name="Ink 1059"/>
                <wp:cNvGraphicFramePr/>
                <a:graphic xmlns:a="http://schemas.openxmlformats.org/drawingml/2006/main">
                  <a:graphicData uri="http://schemas.microsoft.com/office/word/2010/wordprocessingInk">
                    <w14:contentPart bwMode="auto" r:id="rId2252">
                      <w14:nvContentPartPr>
                        <w14:cNvContentPartPr/>
                      </w14:nvContentPartPr>
                      <w14:xfrm>
                        <a:off x="0" y="0"/>
                        <a:ext cx="327960" cy="211320"/>
                      </w14:xfrm>
                    </w14:contentPart>
                  </a:graphicData>
                </a:graphic>
              </wp:anchor>
            </w:drawing>
          </mc:Choice>
          <mc:Fallback>
            <w:pict>
              <v:shape w14:anchorId="4DA2697C" id="Ink 1059" o:spid="_x0000_s1026" type="#_x0000_t75" style="position:absolute;margin-left:234.45pt;margin-top:94.9pt;width:26.55pt;height:17.5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">
                <v:imagedata r:id="rId2253" o:title=""/>
              </v:shape>
            </w:pict>
          </mc:Fallback>
        </mc:AlternateContent>
      </w:r>
      <w:r>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2985036</wp:posOffset>
                </wp:positionH>
                <wp:positionV relativeFrom="paragraph">
                  <wp:posOffset>1262603</wp:posOffset>
                </wp:positionV>
                <wp:extent cx="6120" cy="156240"/>
                <wp:effectExtent l="38100" t="38100" r="32385" b="34290"/>
                <wp:wrapNone/>
                <wp:docPr id="1058" name="Ink 1058"/>
                <wp:cNvGraphicFramePr/>
                <a:graphic xmlns:a="http://schemas.openxmlformats.org/drawingml/2006/main">
                  <a:graphicData uri="http://schemas.microsoft.com/office/word/2010/wordprocessingInk">
                    <w14:contentPart bwMode="auto" r:id="rId2254">
                      <w14:nvContentPartPr>
                        <w14:cNvContentPartPr/>
                      </w14:nvContentPartPr>
                      <w14:xfrm>
                        <a:off x="0" y="0"/>
                        <a:ext cx="6120" cy="156240"/>
                      </w14:xfrm>
                    </w14:contentPart>
                  </a:graphicData>
                </a:graphic>
              </wp:anchor>
            </w:drawing>
          </mc:Choice>
          <mc:Fallback>
            <w:pict>
              <v:shape w14:anchorId="794619D8" id="Ink 1058" o:spid="_x0000_s1026" type="#_x0000_t75" style="position:absolute;margin-left:234.6pt;margin-top:99pt;width:1.2pt;height:13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">
                <v:imagedata r:id="rId2255" o:title=""/>
              </v:shape>
            </w:pict>
          </mc:Fallback>
        </mc:AlternateContent>
      </w:r>
      <w:r>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2170716</wp:posOffset>
                </wp:positionH>
                <wp:positionV relativeFrom="paragraph">
                  <wp:posOffset>1243523</wp:posOffset>
                </wp:positionV>
                <wp:extent cx="340920" cy="182160"/>
                <wp:effectExtent l="38100" t="38100" r="40640" b="46990"/>
                <wp:wrapNone/>
                <wp:docPr id="1057" name="Ink 1057"/>
                <wp:cNvGraphicFramePr/>
                <a:graphic xmlns:a="http://schemas.openxmlformats.org/drawingml/2006/main">
                  <a:graphicData uri="http://schemas.microsoft.com/office/word/2010/wordprocessingInk">
                    <w14:contentPart bwMode="auto" r:id="rId2256">
                      <w14:nvContentPartPr>
                        <w14:cNvContentPartPr/>
                      </w14:nvContentPartPr>
                      <w14:xfrm>
                        <a:off x="0" y="0"/>
                        <a:ext cx="340920" cy="182160"/>
                      </w14:xfrm>
                    </w14:contentPart>
                  </a:graphicData>
                </a:graphic>
              </wp:anchor>
            </w:drawing>
          </mc:Choice>
          <mc:Fallback>
            <w:pict>
              <v:shape w14:anchorId="69254631" id="Ink 1057" o:spid="_x0000_s1026" type="#_x0000_t75" style="position:absolute;margin-left:170.6pt;margin-top:97.5pt;width:27.65pt;height:15.1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">
                <v:imagedata r:id="rId2257" o:title=""/>
              </v:shape>
            </w:pict>
          </mc:Fallback>
        </mc:AlternateContent>
      </w:r>
      <w:r>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2176116</wp:posOffset>
                </wp:positionH>
                <wp:positionV relativeFrom="paragraph">
                  <wp:posOffset>1261523</wp:posOffset>
                </wp:positionV>
                <wp:extent cx="5760" cy="147240"/>
                <wp:effectExtent l="38100" t="38100" r="32385" b="43815"/>
                <wp:wrapNone/>
                <wp:docPr id="1056" name="Ink 1056"/>
                <wp:cNvGraphicFramePr/>
                <a:graphic xmlns:a="http://schemas.openxmlformats.org/drawingml/2006/main">
                  <a:graphicData uri="http://schemas.microsoft.com/office/word/2010/wordprocessingInk">
                    <w14:contentPart bwMode="auto" r:id="rId2258">
                      <w14:nvContentPartPr>
                        <w14:cNvContentPartPr/>
                      </w14:nvContentPartPr>
                      <w14:xfrm>
                        <a:off x="0" y="0"/>
                        <a:ext cx="5760" cy="147240"/>
                      </w14:xfrm>
                    </w14:contentPart>
                  </a:graphicData>
                </a:graphic>
              </wp:anchor>
            </w:drawing>
          </mc:Choice>
          <mc:Fallback>
            <w:pict>
              <v:shape w14:anchorId="739F211F" id="Ink 1056" o:spid="_x0000_s1026" type="#_x0000_t75" style="position:absolute;margin-left:171pt;margin-top:99.05pt;width:1.1pt;height:12.2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">
                <v:imagedata r:id="rId2259" o:title=""/>
              </v:shape>
            </w:pict>
          </mc:Fallback>
        </mc:AlternateContent>
      </w:r>
      <w:r>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2174676</wp:posOffset>
                </wp:positionH>
                <wp:positionV relativeFrom="paragraph">
                  <wp:posOffset>1256843</wp:posOffset>
                </wp:positionV>
                <wp:extent cx="2520" cy="5040"/>
                <wp:effectExtent l="38100" t="38100" r="36195" b="33655"/>
                <wp:wrapNone/>
                <wp:docPr id="1055" name="Ink 1055"/>
                <wp:cNvGraphicFramePr/>
                <a:graphic xmlns:a="http://schemas.openxmlformats.org/drawingml/2006/main">
                  <a:graphicData uri="http://schemas.microsoft.com/office/word/2010/wordprocessingInk">
                    <w14:contentPart bwMode="auto" r:id="rId2260">
                      <w14:nvContentPartPr>
                        <w14:cNvContentPartPr/>
                      </w14:nvContentPartPr>
                      <w14:xfrm>
                        <a:off x="0" y="0"/>
                        <a:ext cx="2520" cy="5040"/>
                      </w14:xfrm>
                    </w14:contentPart>
                  </a:graphicData>
                </a:graphic>
              </wp:anchor>
            </w:drawing>
          </mc:Choice>
          <mc:Fallback>
            <w:pict>
              <v:shape w14:anchorId="0FD9F9FE" id="Ink 1055" o:spid="_x0000_s1026" type="#_x0000_t75" style="position:absolute;margin-left:170.8pt;margin-top:98.6pt;width:1.05pt;height:1.1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">
                <v:imagedata r:id="rId2261" o:title=""/>
              </v:shape>
            </w:pict>
          </mc:Fallback>
        </mc:AlternateContent>
      </w:r>
      <w:r>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1310676</wp:posOffset>
                </wp:positionH>
                <wp:positionV relativeFrom="paragraph">
                  <wp:posOffset>1070003</wp:posOffset>
                </wp:positionV>
                <wp:extent cx="46800" cy="97920"/>
                <wp:effectExtent l="38100" t="38100" r="48895" b="35560"/>
                <wp:wrapNone/>
                <wp:docPr id="1054" name="Ink 1054"/>
                <wp:cNvGraphicFramePr/>
                <a:graphic xmlns:a="http://schemas.openxmlformats.org/drawingml/2006/main">
                  <a:graphicData uri="http://schemas.microsoft.com/office/word/2010/wordprocessingInk">
                    <w14:contentPart bwMode="auto" r:id="rId2262">
                      <w14:nvContentPartPr>
                        <w14:cNvContentPartPr/>
                      </w14:nvContentPartPr>
                      <w14:xfrm>
                        <a:off x="0" y="0"/>
                        <a:ext cx="46800" cy="97920"/>
                      </w14:xfrm>
                    </w14:contentPart>
                  </a:graphicData>
                </a:graphic>
              </wp:anchor>
            </w:drawing>
          </mc:Choice>
          <mc:Fallback>
            <w:pict>
              <v:shape w14:anchorId="1106BFDA" id="Ink 1054" o:spid="_x0000_s1026" type="#_x0000_t75" style="position:absolute;margin-left:102.85pt;margin-top:83.8pt;width:4.7pt;height:8.6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">
                <v:imagedata r:id="rId2263" o:title=""/>
              </v:shape>
            </w:pict>
          </mc:Fallback>
        </mc:AlternateContent>
      </w:r>
      <w:r>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1264956</wp:posOffset>
                </wp:positionH>
                <wp:positionV relativeFrom="paragraph">
                  <wp:posOffset>1079723</wp:posOffset>
                </wp:positionV>
                <wp:extent cx="6480" cy="75960"/>
                <wp:effectExtent l="38100" t="38100" r="31750" b="38735"/>
                <wp:wrapNone/>
                <wp:docPr id="1053" name="Ink 1053"/>
                <wp:cNvGraphicFramePr/>
                <a:graphic xmlns:a="http://schemas.openxmlformats.org/drawingml/2006/main">
                  <a:graphicData uri="http://schemas.microsoft.com/office/word/2010/wordprocessingInk">
                    <w14:contentPart bwMode="auto" r:id="rId2264">
                      <w14:nvContentPartPr>
                        <w14:cNvContentPartPr/>
                      </w14:nvContentPartPr>
                      <w14:xfrm>
                        <a:off x="0" y="0"/>
                        <a:ext cx="6480" cy="75960"/>
                      </w14:xfrm>
                    </w14:contentPart>
                  </a:graphicData>
                </a:graphic>
              </wp:anchor>
            </w:drawing>
          </mc:Choice>
          <mc:Fallback>
            <w:pict>
              <v:shape w14:anchorId="3CAAFA32" id="Ink 1053" o:spid="_x0000_s1026" type="#_x0000_t75" style="position:absolute;margin-left:99.25pt;margin-top:84.65pt;width:1.2pt;height:6.6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">
                <v:imagedata r:id="rId2265" o:title=""/>
              </v:shape>
            </w:pict>
          </mc:Fallback>
        </mc:AlternateContent>
      </w:r>
      <w:r>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1462956</wp:posOffset>
                </wp:positionH>
                <wp:positionV relativeFrom="paragraph">
                  <wp:posOffset>1172243</wp:posOffset>
                </wp:positionV>
                <wp:extent cx="126720" cy="131400"/>
                <wp:effectExtent l="38100" t="38100" r="45085" b="40640"/>
                <wp:wrapNone/>
                <wp:docPr id="1052" name="Ink 1052"/>
                <wp:cNvGraphicFramePr/>
                <a:graphic xmlns:a="http://schemas.openxmlformats.org/drawingml/2006/main">
                  <a:graphicData uri="http://schemas.microsoft.com/office/word/2010/wordprocessingInk">
                    <w14:contentPart bwMode="auto" r:id="rId2266">
                      <w14:nvContentPartPr>
                        <w14:cNvContentPartPr/>
                      </w14:nvContentPartPr>
                      <w14:xfrm>
                        <a:off x="0" y="0"/>
                        <a:ext cx="126720" cy="131400"/>
                      </w14:xfrm>
                    </w14:contentPart>
                  </a:graphicData>
                </a:graphic>
              </wp:anchor>
            </w:drawing>
          </mc:Choice>
          <mc:Fallback>
            <w:pict>
              <v:shape w14:anchorId="1249351A" id="Ink 1052" o:spid="_x0000_s1026" type="#_x0000_t75" style="position:absolute;margin-left:114.85pt;margin-top:91.95pt;width:10.6pt;height:10.9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">
                <v:imagedata r:id="rId2267" o:title=""/>
              </v:shape>
            </w:pict>
          </mc:Fallback>
        </mc:AlternateContent>
      </w:r>
      <w:r>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977316</wp:posOffset>
                </wp:positionH>
                <wp:positionV relativeFrom="paragraph">
                  <wp:posOffset>1167923</wp:posOffset>
                </wp:positionV>
                <wp:extent cx="203760" cy="138960"/>
                <wp:effectExtent l="38100" t="38100" r="44450" b="33020"/>
                <wp:wrapNone/>
                <wp:docPr id="1051" name="Ink 1051"/>
                <wp:cNvGraphicFramePr/>
                <a:graphic xmlns:a="http://schemas.openxmlformats.org/drawingml/2006/main">
                  <a:graphicData uri="http://schemas.microsoft.com/office/word/2010/wordprocessingInk">
                    <w14:contentPart bwMode="auto" r:id="rId2268">
                      <w14:nvContentPartPr>
                        <w14:cNvContentPartPr/>
                      </w14:nvContentPartPr>
                      <w14:xfrm>
                        <a:off x="0" y="0"/>
                        <a:ext cx="203760" cy="138960"/>
                      </w14:xfrm>
                    </w14:contentPart>
                  </a:graphicData>
                </a:graphic>
              </wp:anchor>
            </w:drawing>
          </mc:Choice>
          <mc:Fallback>
            <w:pict>
              <v:shape w14:anchorId="25C72042" id="Ink 1051" o:spid="_x0000_s1026" type="#_x0000_t75" style="position:absolute;margin-left:76.5pt;margin-top:91.5pt;width:17pt;height:11.8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">
                <v:imagedata r:id="rId2269" o:title=""/>
              </v:shape>
            </w:pict>
          </mc:Fallback>
        </mc:AlternateContent>
      </w:r>
      <w:r>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1664916</wp:posOffset>
                </wp:positionH>
                <wp:positionV relativeFrom="paragraph">
                  <wp:posOffset>1579763</wp:posOffset>
                </wp:positionV>
                <wp:extent cx="65160" cy="55800"/>
                <wp:effectExtent l="19050" t="38100" r="49530" b="40005"/>
                <wp:wrapNone/>
                <wp:docPr id="1050" name="Ink 1050"/>
                <wp:cNvGraphicFramePr/>
                <a:graphic xmlns:a="http://schemas.openxmlformats.org/drawingml/2006/main">
                  <a:graphicData uri="http://schemas.microsoft.com/office/word/2010/wordprocessingInk">
                    <w14:contentPart bwMode="auto" r:id="rId2270">
                      <w14:nvContentPartPr>
                        <w14:cNvContentPartPr/>
                      </w14:nvContentPartPr>
                      <w14:xfrm>
                        <a:off x="0" y="0"/>
                        <a:ext cx="65160" cy="55800"/>
                      </w14:xfrm>
                    </w14:contentPart>
                  </a:graphicData>
                </a:graphic>
              </wp:anchor>
            </w:drawing>
          </mc:Choice>
          <mc:Fallback>
            <w:pict>
              <v:shape w14:anchorId="38484E84" id="Ink 1050" o:spid="_x0000_s1026" type="#_x0000_t75" style="position:absolute;margin-left:130.9pt;margin-top:123.85pt;width:5.95pt;height:5.4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">
                <v:imagedata r:id="rId2271" o:title=""/>
              </v:shape>
            </w:pict>
          </mc:Fallback>
        </mc:AlternateContent>
      </w:r>
      <w:r>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1626396</wp:posOffset>
                </wp:positionH>
                <wp:positionV relativeFrom="paragraph">
                  <wp:posOffset>1581563</wp:posOffset>
                </wp:positionV>
                <wp:extent cx="2160" cy="78480"/>
                <wp:effectExtent l="38100" t="38100" r="36195" b="36195"/>
                <wp:wrapNone/>
                <wp:docPr id="1049" name="Ink 1049"/>
                <wp:cNvGraphicFramePr/>
                <a:graphic xmlns:a="http://schemas.openxmlformats.org/drawingml/2006/main">
                  <a:graphicData uri="http://schemas.microsoft.com/office/word/2010/wordprocessingInk">
                    <w14:contentPart bwMode="auto" r:id="rId2272">
                      <w14:nvContentPartPr>
                        <w14:cNvContentPartPr/>
                      </w14:nvContentPartPr>
                      <w14:xfrm>
                        <a:off x="0" y="0"/>
                        <a:ext cx="2160" cy="78480"/>
                      </w14:xfrm>
                    </w14:contentPart>
                  </a:graphicData>
                </a:graphic>
              </wp:anchor>
            </w:drawing>
          </mc:Choice>
          <mc:Fallback>
            <w:pict>
              <v:shape w14:anchorId="584384C1" id="Ink 1049" o:spid="_x0000_s1026" type="#_x0000_t75" style="position:absolute;margin-left:127.65pt;margin-top:124.3pt;width:1pt;height:6.8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">
                <v:imagedata r:id="rId2273" o:title=""/>
              </v:shape>
            </w:pict>
          </mc:Fallback>
        </mc:AlternateContent>
      </w:r>
      <w:r>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1640436</wp:posOffset>
                </wp:positionH>
                <wp:positionV relativeFrom="paragraph">
                  <wp:posOffset>1377083</wp:posOffset>
                </wp:positionV>
                <wp:extent cx="47880" cy="3960"/>
                <wp:effectExtent l="38100" t="38100" r="28575" b="34290"/>
                <wp:wrapNone/>
                <wp:docPr id="1048" name="Ink 1048"/>
                <wp:cNvGraphicFramePr/>
                <a:graphic xmlns:a="http://schemas.openxmlformats.org/drawingml/2006/main">
                  <a:graphicData uri="http://schemas.microsoft.com/office/word/2010/wordprocessingInk">
                    <w14:contentPart bwMode="auto" r:id="rId2274">
                      <w14:nvContentPartPr>
                        <w14:cNvContentPartPr/>
                      </w14:nvContentPartPr>
                      <w14:xfrm>
                        <a:off x="0" y="0"/>
                        <a:ext cx="47880" cy="3960"/>
                      </w14:xfrm>
                    </w14:contentPart>
                  </a:graphicData>
                </a:graphic>
              </wp:anchor>
            </w:drawing>
          </mc:Choice>
          <mc:Fallback>
            <w:pict>
              <v:shape w14:anchorId="37229209" id="Ink 1048" o:spid="_x0000_s1026" type="#_x0000_t75" style="position:absolute;margin-left:128.9pt;margin-top:108.15pt;width:4.25pt;height:.9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">
                <v:imagedata r:id="rId2275" o:title=""/>
              </v:shape>
            </w:pict>
          </mc:Fallback>
        </mc:AlternateContent>
      </w:r>
      <w:r>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1622796</wp:posOffset>
                </wp:positionH>
                <wp:positionV relativeFrom="paragraph">
                  <wp:posOffset>1335683</wp:posOffset>
                </wp:positionV>
                <wp:extent cx="67320" cy="87840"/>
                <wp:effectExtent l="38100" t="38100" r="46990" b="45720"/>
                <wp:wrapNone/>
                <wp:docPr id="1047" name="Ink 1047"/>
                <wp:cNvGraphicFramePr/>
                <a:graphic xmlns:a="http://schemas.openxmlformats.org/drawingml/2006/main">
                  <a:graphicData uri="http://schemas.microsoft.com/office/word/2010/wordprocessingInk">
                    <w14:contentPart bwMode="auto" r:id="rId2276">
                      <w14:nvContentPartPr>
                        <w14:cNvContentPartPr/>
                      </w14:nvContentPartPr>
                      <w14:xfrm>
                        <a:off x="0" y="0"/>
                        <a:ext cx="67320" cy="87840"/>
                      </w14:xfrm>
                    </w14:contentPart>
                  </a:graphicData>
                </a:graphic>
              </wp:anchor>
            </w:drawing>
          </mc:Choice>
          <mc:Fallback>
            <w:pict>
              <v:shape w14:anchorId="152BA40D" id="Ink 1047" o:spid="_x0000_s1026" type="#_x0000_t75" style="position:absolute;margin-left:127.35pt;margin-top:104.65pt;width:6.1pt;height:7.8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">
                <v:imagedata r:id="rId2277" o:title=""/>
              </v:shape>
            </w:pict>
          </mc:Fallback>
        </mc:AlternateContent>
      </w:r>
      <w:r>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1499676</wp:posOffset>
                </wp:positionH>
                <wp:positionV relativeFrom="paragraph">
                  <wp:posOffset>1262963</wp:posOffset>
                </wp:positionV>
                <wp:extent cx="334440" cy="229680"/>
                <wp:effectExtent l="38100" t="38100" r="46990" b="37465"/>
                <wp:wrapNone/>
                <wp:docPr id="1046" name="Ink 1046"/>
                <wp:cNvGraphicFramePr/>
                <a:graphic xmlns:a="http://schemas.openxmlformats.org/drawingml/2006/main">
                  <a:graphicData uri="http://schemas.microsoft.com/office/word/2010/wordprocessingInk">
                    <w14:contentPart bwMode="auto" r:id="rId2278">
                      <w14:nvContentPartPr>
                        <w14:cNvContentPartPr/>
                      </w14:nvContentPartPr>
                      <w14:xfrm>
                        <a:off x="0" y="0"/>
                        <a:ext cx="334440" cy="229680"/>
                      </w14:xfrm>
                    </w14:contentPart>
                  </a:graphicData>
                </a:graphic>
              </wp:anchor>
            </w:drawing>
          </mc:Choice>
          <mc:Fallback>
            <w:pict>
              <v:shape w14:anchorId="35962B9E" id="Ink 1046" o:spid="_x0000_s1026" type="#_x0000_t75" style="position:absolute;margin-left:117.85pt;margin-top:99.1pt;width:27.05pt;height:18.9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">
                <v:imagedata r:id="rId2279" o:title=""/>
              </v:shape>
            </w:pict>
          </mc:Fallback>
        </mc:AlternateContent>
      </w:r>
      <w:r>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1504716</wp:posOffset>
                </wp:positionH>
                <wp:positionV relativeFrom="paragraph">
                  <wp:posOffset>1316963</wp:posOffset>
                </wp:positionV>
                <wp:extent cx="14400" cy="124560"/>
                <wp:effectExtent l="38100" t="19050" r="43180" b="46990"/>
                <wp:wrapNone/>
                <wp:docPr id="1045" name="Ink 1045"/>
                <wp:cNvGraphicFramePr/>
                <a:graphic xmlns:a="http://schemas.openxmlformats.org/drawingml/2006/main">
                  <a:graphicData uri="http://schemas.microsoft.com/office/word/2010/wordprocessingInk">
                    <w14:contentPart bwMode="auto" r:id="rId2280">
                      <w14:nvContentPartPr>
                        <w14:cNvContentPartPr/>
                      </w14:nvContentPartPr>
                      <w14:xfrm>
                        <a:off x="0" y="0"/>
                        <a:ext cx="14400" cy="124560"/>
                      </w14:xfrm>
                    </w14:contentPart>
                  </a:graphicData>
                </a:graphic>
              </wp:anchor>
            </w:drawing>
          </mc:Choice>
          <mc:Fallback>
            <w:pict>
              <v:shape w14:anchorId="36172830" id="Ink 1045" o:spid="_x0000_s1026" type="#_x0000_t75" style="position:absolute;margin-left:118.15pt;margin-top:103.35pt;width:1.9pt;height:10.4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">
                <v:imagedata r:id="rId2281" o:title=""/>
              </v:shape>
            </w:pict>
          </mc:Fallback>
        </mc:AlternateContent>
      </w:r>
      <w:r>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1149036</wp:posOffset>
                </wp:positionH>
                <wp:positionV relativeFrom="paragraph">
                  <wp:posOffset>1023563</wp:posOffset>
                </wp:positionV>
                <wp:extent cx="341280" cy="173160"/>
                <wp:effectExtent l="38100" t="38100" r="1905" b="36830"/>
                <wp:wrapNone/>
                <wp:docPr id="1044" name="Ink 1044"/>
                <wp:cNvGraphicFramePr/>
                <a:graphic xmlns:a="http://schemas.openxmlformats.org/drawingml/2006/main">
                  <a:graphicData uri="http://schemas.microsoft.com/office/word/2010/wordprocessingInk">
                    <w14:contentPart bwMode="auto" r:id="rId2282">
                      <w14:nvContentPartPr>
                        <w14:cNvContentPartPr/>
                      </w14:nvContentPartPr>
                      <w14:xfrm>
                        <a:off x="0" y="0"/>
                        <a:ext cx="341280" cy="173160"/>
                      </w14:xfrm>
                    </w14:contentPart>
                  </a:graphicData>
                </a:graphic>
              </wp:anchor>
            </w:drawing>
          </mc:Choice>
          <mc:Fallback>
            <w:pict>
              <v:shape w14:anchorId="1DC380B6" id="Ink 1044" o:spid="_x0000_s1026" type="#_x0000_t75" style="position:absolute;margin-left:90.15pt;margin-top:80.25pt;width:27.7pt;height:14.4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">
                <v:imagedata r:id="rId2283" o:title=""/>
              </v:shape>
            </w:pict>
          </mc:Fallback>
        </mc:AlternateContent>
      </w:r>
      <w:r>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855636</wp:posOffset>
                </wp:positionH>
                <wp:positionV relativeFrom="paragraph">
                  <wp:posOffset>1307963</wp:posOffset>
                </wp:positionV>
                <wp:extent cx="70560" cy="112320"/>
                <wp:effectExtent l="38100" t="38100" r="43815" b="40640"/>
                <wp:wrapNone/>
                <wp:docPr id="1043" name="Ink 1043"/>
                <wp:cNvGraphicFramePr/>
                <a:graphic xmlns:a="http://schemas.openxmlformats.org/drawingml/2006/main">
                  <a:graphicData uri="http://schemas.microsoft.com/office/word/2010/wordprocessingInk">
                    <w14:contentPart bwMode="auto" r:id="rId2284">
                      <w14:nvContentPartPr>
                        <w14:cNvContentPartPr/>
                      </w14:nvContentPartPr>
                      <w14:xfrm>
                        <a:off x="0" y="0"/>
                        <a:ext cx="70560" cy="112320"/>
                      </w14:xfrm>
                    </w14:contentPart>
                  </a:graphicData>
                </a:graphic>
              </wp:anchor>
            </w:drawing>
          </mc:Choice>
          <mc:Fallback>
            <w:pict>
              <v:shape w14:anchorId="4BCF2E1F" id="Ink 1043" o:spid="_x0000_s1026" type="#_x0000_t75" style="position:absolute;margin-left:66.85pt;margin-top:102.45pt;width:6.7pt;height:10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">
                <v:imagedata r:id="rId2285" o:title=""/>
              </v:shape>
            </w:pict>
          </mc:Fallback>
        </mc:AlternateContent>
      </w:r>
      <w:r>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742236</wp:posOffset>
                </wp:positionH>
                <wp:positionV relativeFrom="paragraph">
                  <wp:posOffset>1260083</wp:posOffset>
                </wp:positionV>
                <wp:extent cx="273960" cy="192240"/>
                <wp:effectExtent l="38100" t="38100" r="12065" b="36830"/>
                <wp:wrapNone/>
                <wp:docPr id="1042" name="Ink 1042"/>
                <wp:cNvGraphicFramePr/>
                <a:graphic xmlns:a="http://schemas.openxmlformats.org/drawingml/2006/main">
                  <a:graphicData uri="http://schemas.microsoft.com/office/word/2010/wordprocessingInk">
                    <w14:contentPart bwMode="auto" r:id="rId2286">
                      <w14:nvContentPartPr>
                        <w14:cNvContentPartPr/>
                      </w14:nvContentPartPr>
                      <w14:xfrm>
                        <a:off x="0" y="0"/>
                        <a:ext cx="273960" cy="192240"/>
                      </w14:xfrm>
                    </w14:contentPart>
                  </a:graphicData>
                </a:graphic>
              </wp:anchor>
            </w:drawing>
          </mc:Choice>
          <mc:Fallback>
            <w:pict>
              <v:shape w14:anchorId="31BECFE0" id="Ink 1042" o:spid="_x0000_s1026" type="#_x0000_t75" style="position:absolute;margin-left:57.95pt;margin-top:98.75pt;width:22.6pt;height:16.1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">
                <v:imagedata r:id="rId2287" o:title=""/>
              </v:shape>
            </w:pict>
          </mc:Fallback>
        </mc:AlternateContent>
      </w:r>
      <w:r>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956796</wp:posOffset>
                </wp:positionH>
                <wp:positionV relativeFrom="paragraph">
                  <wp:posOffset>1448723</wp:posOffset>
                </wp:positionV>
                <wp:extent cx="146880" cy="158040"/>
                <wp:effectExtent l="38100" t="38100" r="43815" b="33020"/>
                <wp:wrapNone/>
                <wp:docPr id="1041" name="Ink 1041"/>
                <wp:cNvGraphicFramePr/>
                <a:graphic xmlns:a="http://schemas.openxmlformats.org/drawingml/2006/main">
                  <a:graphicData uri="http://schemas.microsoft.com/office/word/2010/wordprocessingInk">
                    <w14:contentPart bwMode="auto" r:id="rId2288">
                      <w14:nvContentPartPr>
                        <w14:cNvContentPartPr/>
                      </w14:nvContentPartPr>
                      <w14:xfrm>
                        <a:off x="0" y="0"/>
                        <a:ext cx="146880" cy="158040"/>
                      </w14:xfrm>
                    </w14:contentPart>
                  </a:graphicData>
                </a:graphic>
              </wp:anchor>
            </w:drawing>
          </mc:Choice>
          <mc:Fallback>
            <w:pict>
              <v:shape w14:anchorId="6B78CFD4" id="Ink 1041" o:spid="_x0000_s1026" type="#_x0000_t75" style="position:absolute;margin-left:74.95pt;margin-top:113.7pt;width:12.3pt;height:13.2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">
                <v:imagedata r:id="rId2289" o:title=""/>
              </v:shape>
            </w:pict>
          </mc:Fallback>
        </mc:AlternateContent>
      </w:r>
      <w:r>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560436</wp:posOffset>
                </wp:positionH>
                <wp:positionV relativeFrom="paragraph">
                  <wp:posOffset>1365203</wp:posOffset>
                </wp:positionV>
                <wp:extent cx="242640" cy="237960"/>
                <wp:effectExtent l="38100" t="19050" r="43180" b="48260"/>
                <wp:wrapNone/>
                <wp:docPr id="1040" name="Ink 1040"/>
                <wp:cNvGraphicFramePr/>
                <a:graphic xmlns:a="http://schemas.openxmlformats.org/drawingml/2006/main">
                  <a:graphicData uri="http://schemas.microsoft.com/office/word/2010/wordprocessingInk">
                    <w14:contentPart bwMode="auto" r:id="rId2290">
                      <w14:nvContentPartPr>
                        <w14:cNvContentPartPr/>
                      </w14:nvContentPartPr>
                      <w14:xfrm>
                        <a:off x="0" y="0"/>
                        <a:ext cx="242640" cy="237960"/>
                      </w14:xfrm>
                    </w14:contentPart>
                  </a:graphicData>
                </a:graphic>
              </wp:anchor>
            </w:drawing>
          </mc:Choice>
          <mc:Fallback>
            <w:pict>
              <v:shape w14:anchorId="3636388C" id="Ink 1040" o:spid="_x0000_s1026" type="#_x0000_t75" style="position:absolute;margin-left:43.95pt;margin-top:107.15pt;width:19.65pt;height:19.4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">
                <v:imagedata r:id="rId2291" o:title=""/>
              </v:shape>
            </w:pict>
          </mc:Fallback>
        </mc:AlternateContent>
      </w:r>
      <w:r>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455316</wp:posOffset>
                </wp:positionH>
                <wp:positionV relativeFrom="paragraph">
                  <wp:posOffset>1826003</wp:posOffset>
                </wp:positionV>
                <wp:extent cx="64800" cy="56160"/>
                <wp:effectExtent l="38100" t="38100" r="49530" b="39370"/>
                <wp:wrapNone/>
                <wp:docPr id="1039" name="Ink 1039"/>
                <wp:cNvGraphicFramePr/>
                <a:graphic xmlns:a="http://schemas.openxmlformats.org/drawingml/2006/main">
                  <a:graphicData uri="http://schemas.microsoft.com/office/word/2010/wordprocessingInk">
                    <w14:contentPart bwMode="auto" r:id="rId2292">
                      <w14:nvContentPartPr>
                        <w14:cNvContentPartPr/>
                      </w14:nvContentPartPr>
                      <w14:xfrm>
                        <a:off x="0" y="0"/>
                        <a:ext cx="64800" cy="56160"/>
                      </w14:xfrm>
                    </w14:contentPart>
                  </a:graphicData>
                </a:graphic>
              </wp:anchor>
            </w:drawing>
          </mc:Choice>
          <mc:Fallback>
            <w:pict>
              <v:shape w14:anchorId="69B9DC6C" id="Ink 1039" o:spid="_x0000_s1026" type="#_x0000_t75" style="position:absolute;margin-left:35.4pt;margin-top:143.55pt;width:5.85pt;height:5.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">
                <v:imagedata r:id="rId2293" o:title=""/>
              </v:shape>
            </w:pict>
          </mc:Fallback>
        </mc:AlternateContent>
      </w:r>
      <w:r>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503556</wp:posOffset>
                </wp:positionH>
                <wp:positionV relativeFrom="paragraph">
                  <wp:posOffset>1820603</wp:posOffset>
                </wp:positionV>
                <wp:extent cx="5400" cy="95760"/>
                <wp:effectExtent l="38100" t="38100" r="33020" b="38100"/>
                <wp:wrapNone/>
                <wp:docPr id="1038" name="Ink 1038"/>
                <wp:cNvGraphicFramePr/>
                <a:graphic xmlns:a="http://schemas.openxmlformats.org/drawingml/2006/main">
                  <a:graphicData uri="http://schemas.microsoft.com/office/word/2010/wordprocessingInk">
                    <w14:contentPart bwMode="auto" r:id="rId2294">
                      <w14:nvContentPartPr>
                        <w14:cNvContentPartPr/>
                      </w14:nvContentPartPr>
                      <w14:xfrm>
                        <a:off x="0" y="0"/>
                        <a:ext cx="5400" cy="95760"/>
                      </w14:xfrm>
                    </w14:contentPart>
                  </a:graphicData>
                </a:graphic>
              </wp:anchor>
            </w:drawing>
          </mc:Choice>
          <mc:Fallback>
            <w:pict>
              <v:shape w14:anchorId="36EAC0CC" id="Ink 1038" o:spid="_x0000_s1026" type="#_x0000_t75" style="position:absolute;margin-left:39.4pt;margin-top:143.1pt;width:1.05pt;height:8.0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">
                <v:imagedata r:id="rId2295" o:title=""/>
              </v:shape>
            </w:pict>
          </mc:Fallback>
        </mc:AlternateContent>
      </w:r>
      <w:r>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526236</wp:posOffset>
                </wp:positionH>
                <wp:positionV relativeFrom="paragraph">
                  <wp:posOffset>1621523</wp:posOffset>
                </wp:positionV>
                <wp:extent cx="64800" cy="98640"/>
                <wp:effectExtent l="38100" t="38100" r="49530" b="34925"/>
                <wp:wrapNone/>
                <wp:docPr id="1037" name="Ink 1037"/>
                <wp:cNvGraphicFramePr/>
                <a:graphic xmlns:a="http://schemas.openxmlformats.org/drawingml/2006/main">
                  <a:graphicData uri="http://schemas.microsoft.com/office/word/2010/wordprocessingInk">
                    <w14:contentPart bwMode="auto" r:id="rId2296">
                      <w14:nvContentPartPr>
                        <w14:cNvContentPartPr/>
                      </w14:nvContentPartPr>
                      <w14:xfrm>
                        <a:off x="0" y="0"/>
                        <a:ext cx="64800" cy="98640"/>
                      </w14:xfrm>
                    </w14:contentPart>
                  </a:graphicData>
                </a:graphic>
              </wp:anchor>
            </w:drawing>
          </mc:Choice>
          <mc:Fallback>
            <w:pict>
              <v:shape w14:anchorId="22FD33CE" id="Ink 1037" o:spid="_x0000_s1026" type="#_x0000_t75" style="position:absolute;margin-left:41.1pt;margin-top:127.35pt;width:5.85pt;height:8.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">
                <v:imagedata r:id="rId2297" o:title=""/>
              </v:shape>
            </w:pict>
          </mc:Fallback>
        </mc:AlternateContent>
      </w:r>
      <w:r>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416796</wp:posOffset>
                </wp:positionH>
                <wp:positionV relativeFrom="paragraph">
                  <wp:posOffset>1581203</wp:posOffset>
                </wp:positionV>
                <wp:extent cx="298800" cy="203040"/>
                <wp:effectExtent l="38100" t="38100" r="44450" b="45085"/>
                <wp:wrapNone/>
                <wp:docPr id="1036" name="Ink 1036"/>
                <wp:cNvGraphicFramePr/>
                <a:graphic xmlns:a="http://schemas.openxmlformats.org/drawingml/2006/main">
                  <a:graphicData uri="http://schemas.microsoft.com/office/word/2010/wordprocessingInk">
                    <w14:contentPart bwMode="auto" r:id="rId2298">
                      <w14:nvContentPartPr>
                        <w14:cNvContentPartPr/>
                      </w14:nvContentPartPr>
                      <w14:xfrm>
                        <a:off x="0" y="0"/>
                        <a:ext cx="298800" cy="203040"/>
                      </w14:xfrm>
                    </w14:contentPart>
                  </a:graphicData>
                </a:graphic>
              </wp:anchor>
            </w:drawing>
          </mc:Choice>
          <mc:Fallback>
            <w:pict>
              <v:shape w14:anchorId="7F81057C" id="Ink 1036" o:spid="_x0000_s1026" type="#_x0000_t75" style="position:absolute;margin-left:32.5pt;margin-top:124.15pt;width:24.25pt;height:16.7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">
                <v:imagedata r:id="rId2299" o:title=""/>
              </v:shape>
            </w:pict>
          </mc:Fallback>
        </mc:AlternateContent>
      </w:r>
      <w:r>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416436</wp:posOffset>
                </wp:positionH>
                <wp:positionV relativeFrom="paragraph">
                  <wp:posOffset>1624403</wp:posOffset>
                </wp:positionV>
                <wp:extent cx="2160" cy="119880"/>
                <wp:effectExtent l="38100" t="38100" r="36195" b="33020"/>
                <wp:wrapNone/>
                <wp:docPr id="1035" name="Ink 1035"/>
                <wp:cNvGraphicFramePr/>
                <a:graphic xmlns:a="http://schemas.openxmlformats.org/drawingml/2006/main">
                  <a:graphicData uri="http://schemas.microsoft.com/office/word/2010/wordprocessingInk">
                    <w14:contentPart bwMode="auto" r:id="rId2300">
                      <w14:nvContentPartPr>
                        <w14:cNvContentPartPr/>
                      </w14:nvContentPartPr>
                      <w14:xfrm>
                        <a:off x="0" y="0"/>
                        <a:ext cx="2160" cy="119880"/>
                      </w14:xfrm>
                    </w14:contentPart>
                  </a:graphicData>
                </a:graphic>
              </wp:anchor>
            </w:drawing>
          </mc:Choice>
          <mc:Fallback>
            <w:pict>
              <v:shape w14:anchorId="323A50BC" id="Ink 1035" o:spid="_x0000_s1026" type="#_x0000_t75" style="position:absolute;margin-left:32.45pt;margin-top:127.6pt;width:.85pt;height:10.0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">
                <v:imagedata r:id="rId2301" o:title=""/>
              </v:shape>
            </w:pict>
          </mc:Fallback>
        </mc:AlternateContent>
      </w:r>
      <w:r>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1016556</wp:posOffset>
                </wp:positionH>
                <wp:positionV relativeFrom="paragraph">
                  <wp:posOffset>1635923</wp:posOffset>
                </wp:positionV>
                <wp:extent cx="72000" cy="50040"/>
                <wp:effectExtent l="38100" t="38100" r="42545" b="45720"/>
                <wp:wrapNone/>
                <wp:docPr id="1034" name="Ink 1034"/>
                <wp:cNvGraphicFramePr/>
                <a:graphic xmlns:a="http://schemas.openxmlformats.org/drawingml/2006/main">
                  <a:graphicData uri="http://schemas.microsoft.com/office/word/2010/wordprocessingInk">
                    <w14:contentPart bwMode="auto" r:id="rId2302">
                      <w14:nvContentPartPr>
                        <w14:cNvContentPartPr/>
                      </w14:nvContentPartPr>
                      <w14:xfrm>
                        <a:off x="0" y="0"/>
                        <a:ext cx="72000" cy="50040"/>
                      </w14:xfrm>
                    </w14:contentPart>
                  </a:graphicData>
                </a:graphic>
              </wp:anchor>
            </w:drawing>
          </mc:Choice>
          <mc:Fallback>
            <w:pict>
              <v:shape w14:anchorId="107140E0" id="Ink 1034" o:spid="_x0000_s1026" type="#_x0000_t75" style="position:absolute;margin-left:79.45pt;margin-top:128.3pt;width:6.8pt;height:5.1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">
                <v:imagedata r:id="rId2303" o:title=""/>
              </v:shape>
            </w:pict>
          </mc:Fallback>
        </mc:AlternateContent>
      </w:r>
      <w:r>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1058676</wp:posOffset>
                </wp:positionH>
                <wp:positionV relativeFrom="paragraph">
                  <wp:posOffset>1644563</wp:posOffset>
                </wp:positionV>
                <wp:extent cx="14760" cy="88560"/>
                <wp:effectExtent l="38100" t="38100" r="42545" b="45085"/>
                <wp:wrapNone/>
                <wp:docPr id="1033" name="Ink 1033"/>
                <wp:cNvGraphicFramePr/>
                <a:graphic xmlns:a="http://schemas.openxmlformats.org/drawingml/2006/main">
                  <a:graphicData uri="http://schemas.microsoft.com/office/word/2010/wordprocessingInk">
                    <w14:contentPart bwMode="auto" r:id="rId2304">
                      <w14:nvContentPartPr>
                        <w14:cNvContentPartPr/>
                      </w14:nvContentPartPr>
                      <w14:xfrm>
                        <a:off x="0" y="0"/>
                        <a:ext cx="14760" cy="88560"/>
                      </w14:xfrm>
                    </w14:contentPart>
                  </a:graphicData>
                </a:graphic>
              </wp:anchor>
            </w:drawing>
          </mc:Choice>
          <mc:Fallback>
            <w:pict>
              <v:shape w14:anchorId="1FFCCB39" id="Ink 1033" o:spid="_x0000_s1026" type="#_x0000_t75" style="position:absolute;margin-left:83.05pt;margin-top:129.2pt;width:1.85pt;height:7.5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">
                <v:imagedata r:id="rId2305" o:title=""/>
              </v:shape>
            </w:pict>
          </mc:Fallback>
        </mc:AlternateContent>
      </w:r>
      <w:r>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929796</wp:posOffset>
                </wp:positionH>
                <wp:positionV relativeFrom="paragraph">
                  <wp:posOffset>1611443</wp:posOffset>
                </wp:positionV>
                <wp:extent cx="267840" cy="173880"/>
                <wp:effectExtent l="38100" t="38100" r="37465" b="36195"/>
                <wp:wrapNone/>
                <wp:docPr id="1032" name="Ink 1032"/>
                <wp:cNvGraphicFramePr/>
                <a:graphic xmlns:a="http://schemas.openxmlformats.org/drawingml/2006/main">
                  <a:graphicData uri="http://schemas.microsoft.com/office/word/2010/wordprocessingInk">
                    <w14:contentPart bwMode="auto" r:id="rId2306">
                      <w14:nvContentPartPr>
                        <w14:cNvContentPartPr/>
                      </w14:nvContentPartPr>
                      <w14:xfrm>
                        <a:off x="0" y="0"/>
                        <a:ext cx="267840" cy="173880"/>
                      </w14:xfrm>
                    </w14:contentPart>
                  </a:graphicData>
                </a:graphic>
              </wp:anchor>
            </w:drawing>
          </mc:Choice>
          <mc:Fallback>
            <w:pict>
              <v:shape w14:anchorId="46EFAF0B" id="Ink 1032" o:spid="_x0000_s1026" type="#_x0000_t75" style="position:absolute;margin-left:72.65pt;margin-top:126.4pt;width:22.35pt;height:14.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">
                <v:imagedata r:id="rId2307" o:title=""/>
              </v:shape>
            </w:pict>
          </mc:Fallback>
        </mc:AlternateContent>
      </w:r>
      <w:r>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1156236</wp:posOffset>
                </wp:positionH>
                <wp:positionV relativeFrom="paragraph">
                  <wp:posOffset>1744283</wp:posOffset>
                </wp:positionV>
                <wp:extent cx="324000" cy="212400"/>
                <wp:effectExtent l="38100" t="38100" r="38100" b="35560"/>
                <wp:wrapNone/>
                <wp:docPr id="1031" name="Ink 1031"/>
                <wp:cNvGraphicFramePr/>
                <a:graphic xmlns:a="http://schemas.openxmlformats.org/drawingml/2006/main">
                  <a:graphicData uri="http://schemas.microsoft.com/office/word/2010/wordprocessingInk">
                    <w14:contentPart bwMode="auto" r:id="rId2308">
                      <w14:nvContentPartPr>
                        <w14:cNvContentPartPr/>
                      </w14:nvContentPartPr>
                      <w14:xfrm>
                        <a:off x="0" y="0"/>
                        <a:ext cx="324000" cy="212400"/>
                      </w14:xfrm>
                    </w14:contentPart>
                  </a:graphicData>
                </a:graphic>
              </wp:anchor>
            </w:drawing>
          </mc:Choice>
          <mc:Fallback>
            <w:pict>
              <v:shape w14:anchorId="7DFFD127" id="Ink 1031" o:spid="_x0000_s1026" type="#_x0000_t75" style="position:absolute;margin-left:90.55pt;margin-top:136.85pt;width:26.15pt;height:1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">
                <v:imagedata r:id="rId2309" o:title=""/>
              </v:shape>
            </w:pict>
          </mc:Fallback>
        </mc:AlternateContent>
      </w:r>
      <w:r>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764916</wp:posOffset>
                </wp:positionH>
                <wp:positionV relativeFrom="paragraph">
                  <wp:posOffset>1733123</wp:posOffset>
                </wp:positionV>
                <wp:extent cx="237960" cy="259560"/>
                <wp:effectExtent l="38100" t="38100" r="29210" b="45720"/>
                <wp:wrapNone/>
                <wp:docPr id="1030" name="Ink 1030"/>
                <wp:cNvGraphicFramePr/>
                <a:graphic xmlns:a="http://schemas.openxmlformats.org/drawingml/2006/main">
                  <a:graphicData uri="http://schemas.microsoft.com/office/word/2010/wordprocessingInk">
                    <w14:contentPart bwMode="auto" r:id="rId2310">
                      <w14:nvContentPartPr>
                        <w14:cNvContentPartPr/>
                      </w14:nvContentPartPr>
                      <w14:xfrm>
                        <a:off x="0" y="0"/>
                        <a:ext cx="237960" cy="259560"/>
                      </w14:xfrm>
                    </w14:contentPart>
                  </a:graphicData>
                </a:graphic>
              </wp:anchor>
            </w:drawing>
          </mc:Choice>
          <mc:Fallback>
            <w:pict>
              <v:shape w14:anchorId="1789C770" id="Ink 1030" o:spid="_x0000_s1026" type="#_x0000_t75" style="position:absolute;margin-left:60.1pt;margin-top:136.15pt;width:19.25pt;height:21.0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">
                <v:imagedata r:id="rId2311" o:title=""/>
              </v:shape>
            </w:pict>
          </mc:Fallback>
        </mc:AlternateContent>
      </w:r>
      <w:r>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1437036</wp:posOffset>
                </wp:positionH>
                <wp:positionV relativeFrom="paragraph">
                  <wp:posOffset>2200763</wp:posOffset>
                </wp:positionV>
                <wp:extent cx="86040" cy="110520"/>
                <wp:effectExtent l="38100" t="38100" r="47625" b="41910"/>
                <wp:wrapNone/>
                <wp:docPr id="1029" name="Ink 1029"/>
                <wp:cNvGraphicFramePr/>
                <a:graphic xmlns:a="http://schemas.openxmlformats.org/drawingml/2006/main">
                  <a:graphicData uri="http://schemas.microsoft.com/office/word/2010/wordprocessingInk">
                    <w14:contentPart bwMode="auto" r:id="rId2312">
                      <w14:nvContentPartPr>
                        <w14:cNvContentPartPr/>
                      </w14:nvContentPartPr>
                      <w14:xfrm>
                        <a:off x="0" y="0"/>
                        <a:ext cx="86040" cy="110520"/>
                      </w14:xfrm>
                    </w14:contentPart>
                  </a:graphicData>
                </a:graphic>
              </wp:anchor>
            </w:drawing>
          </mc:Choice>
          <mc:Fallback>
            <w:pict>
              <v:shape w14:anchorId="2649B6B3" id="Ink 1029" o:spid="_x0000_s1026" type="#_x0000_t75" style="position:absolute;margin-left:112.85pt;margin-top:172.9pt;width:7.55pt;height:9.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">
                <v:imagedata r:id="rId2313" o:title=""/>
              </v:shape>
            </w:pict>
          </mc:Fallback>
        </mc:AlternateContent>
      </w:r>
      <w:r>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812076</wp:posOffset>
                </wp:positionH>
                <wp:positionV relativeFrom="paragraph">
                  <wp:posOffset>2224163</wp:posOffset>
                </wp:positionV>
                <wp:extent cx="9720" cy="115560"/>
                <wp:effectExtent l="19050" t="38100" r="47625" b="37465"/>
                <wp:wrapNone/>
                <wp:docPr id="1028" name="Ink 1028"/>
                <wp:cNvGraphicFramePr/>
                <a:graphic xmlns:a="http://schemas.openxmlformats.org/drawingml/2006/main">
                  <a:graphicData uri="http://schemas.microsoft.com/office/word/2010/wordprocessingInk">
                    <w14:contentPart bwMode="auto" r:id="rId2314">
                      <w14:nvContentPartPr>
                        <w14:cNvContentPartPr/>
                      </w14:nvContentPartPr>
                      <w14:xfrm>
                        <a:off x="0" y="0"/>
                        <a:ext cx="9720" cy="115560"/>
                      </w14:xfrm>
                    </w14:contentPart>
                  </a:graphicData>
                </a:graphic>
              </wp:anchor>
            </w:drawing>
          </mc:Choice>
          <mc:Fallback>
            <w:pict>
              <v:shape w14:anchorId="3334ACA0" id="Ink 1028" o:spid="_x0000_s1026" type="#_x0000_t75" style="position:absolute;margin-left:63.65pt;margin-top:174.85pt;width:1.4pt;height:9.7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">
                <v:imagedata r:id="rId2315" o:title=""/>
              </v:shape>
            </w:pict>
          </mc:Fallback>
        </mc:AlternateContent>
      </w:r>
      <w:r>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1476996</wp:posOffset>
                </wp:positionH>
                <wp:positionV relativeFrom="paragraph">
                  <wp:posOffset>1993043</wp:posOffset>
                </wp:positionV>
                <wp:extent cx="83520" cy="90360"/>
                <wp:effectExtent l="19050" t="38100" r="31115" b="43180"/>
                <wp:wrapNone/>
                <wp:docPr id="1027" name="Ink 1027"/>
                <wp:cNvGraphicFramePr/>
                <a:graphic xmlns:a="http://schemas.openxmlformats.org/drawingml/2006/main">
                  <a:graphicData uri="http://schemas.microsoft.com/office/word/2010/wordprocessingInk">
                    <w14:contentPart bwMode="auto" r:id="rId2316">
                      <w14:nvContentPartPr>
                        <w14:cNvContentPartPr/>
                      </w14:nvContentPartPr>
                      <w14:xfrm>
                        <a:off x="0" y="0"/>
                        <a:ext cx="83520" cy="90360"/>
                      </w14:xfrm>
                    </w14:contentPart>
                  </a:graphicData>
                </a:graphic>
              </wp:anchor>
            </w:drawing>
          </mc:Choice>
          <mc:Fallback>
            <w:pict>
              <v:shape w14:anchorId="213674C5" id="Ink 1027" o:spid="_x0000_s1026" type="#_x0000_t75" style="position:absolute;margin-left:115.85pt;margin-top:156.7pt;width:7.6pt;height:7.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">
                <v:imagedata r:id="rId2317" o:title=""/>
              </v:shape>
            </w:pict>
          </mc:Fallback>
        </mc:AlternateContent>
      </w:r>
      <w:r>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801276</wp:posOffset>
                </wp:positionH>
                <wp:positionV relativeFrom="paragraph">
                  <wp:posOffset>2038403</wp:posOffset>
                </wp:positionV>
                <wp:extent cx="4680" cy="98280"/>
                <wp:effectExtent l="38100" t="38100" r="33655" b="35560"/>
                <wp:wrapNone/>
                <wp:docPr id="1026" name="Ink 1026"/>
                <wp:cNvGraphicFramePr/>
                <a:graphic xmlns:a="http://schemas.openxmlformats.org/drawingml/2006/main">
                  <a:graphicData uri="http://schemas.microsoft.com/office/word/2010/wordprocessingInk">
                    <w14:contentPart bwMode="auto" r:id="rId2318">
                      <w14:nvContentPartPr>
                        <w14:cNvContentPartPr/>
                      </w14:nvContentPartPr>
                      <w14:xfrm>
                        <a:off x="0" y="0"/>
                        <a:ext cx="4680" cy="98280"/>
                      </w14:xfrm>
                    </w14:contentPart>
                  </a:graphicData>
                </a:graphic>
              </wp:anchor>
            </w:drawing>
          </mc:Choice>
          <mc:Fallback>
            <w:pict>
              <v:shape w14:anchorId="7A0F0AC6" id="Ink 1026" o:spid="_x0000_s1026" type="#_x0000_t75" style="position:absolute;margin-left:62.75pt;margin-top:160.35pt;width:1.05pt;height:8.2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">
                <v:imagedata r:id="rId2319" o:title=""/>
              </v:shape>
            </w:pict>
          </mc:Fallback>
        </mc:AlternateContent>
      </w:r>
      <w:r>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743316</wp:posOffset>
                </wp:positionH>
                <wp:positionV relativeFrom="paragraph">
                  <wp:posOffset>2011403</wp:posOffset>
                </wp:positionV>
                <wp:extent cx="108720" cy="27000"/>
                <wp:effectExtent l="38100" t="38100" r="43815" b="49530"/>
                <wp:wrapNone/>
                <wp:docPr id="1025" name="Ink 1025"/>
                <wp:cNvGraphicFramePr/>
                <a:graphic xmlns:a="http://schemas.openxmlformats.org/drawingml/2006/main">
                  <a:graphicData uri="http://schemas.microsoft.com/office/word/2010/wordprocessingInk">
                    <w14:contentPart bwMode="auto" r:id="rId2320">
                      <w14:nvContentPartPr>
                        <w14:cNvContentPartPr/>
                      </w14:nvContentPartPr>
                      <w14:xfrm>
                        <a:off x="0" y="0"/>
                        <a:ext cx="108720" cy="27000"/>
                      </w14:xfrm>
                    </w14:contentPart>
                  </a:graphicData>
                </a:graphic>
              </wp:anchor>
            </w:drawing>
          </mc:Choice>
          <mc:Fallback>
            <w:pict>
              <v:shape w14:anchorId="46EF7C58" id="Ink 1025" o:spid="_x0000_s1026" type="#_x0000_t75" style="position:absolute;margin-left:58.2pt;margin-top:158pt;width:9.25pt;height:2.8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">
                <v:imagedata r:id="rId2321" o:title=""/>
              </v:shape>
            </w:pict>
          </mc:Fallback>
        </mc:AlternateContent>
      </w:r>
      <w:r>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1335516</wp:posOffset>
                </wp:positionH>
                <wp:positionV relativeFrom="paragraph">
                  <wp:posOffset>1953443</wp:posOffset>
                </wp:positionV>
                <wp:extent cx="297720" cy="186120"/>
                <wp:effectExtent l="19050" t="38100" r="45720" b="42545"/>
                <wp:wrapNone/>
                <wp:docPr id="1024" name="Ink 1024"/>
                <wp:cNvGraphicFramePr/>
                <a:graphic xmlns:a="http://schemas.openxmlformats.org/drawingml/2006/main">
                  <a:graphicData uri="http://schemas.microsoft.com/office/word/2010/wordprocessingInk">
                    <w14:contentPart bwMode="auto" r:id="rId2322">
                      <w14:nvContentPartPr>
                        <w14:cNvContentPartPr/>
                      </w14:nvContentPartPr>
                      <w14:xfrm>
                        <a:off x="0" y="0"/>
                        <a:ext cx="297720" cy="186120"/>
                      </w14:xfrm>
                    </w14:contentPart>
                  </a:graphicData>
                </a:graphic>
              </wp:anchor>
            </w:drawing>
          </mc:Choice>
          <mc:Fallback>
            <w:pict>
              <v:shape w14:anchorId="5EBEA39C" id="Ink 1024" o:spid="_x0000_s1026" type="#_x0000_t75" style="position:absolute;margin-left:105pt;margin-top:153.5pt;width:24pt;height:15.3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">
                <v:imagedata r:id="rId2323" o:title=""/>
              </v:shape>
            </w:pict>
          </mc:Fallback>
        </mc:AlternateContent>
      </w:r>
      <w:r>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1338756</wp:posOffset>
                </wp:positionH>
                <wp:positionV relativeFrom="paragraph">
                  <wp:posOffset>1976123</wp:posOffset>
                </wp:positionV>
                <wp:extent cx="21600" cy="151920"/>
                <wp:effectExtent l="38100" t="38100" r="35560" b="38735"/>
                <wp:wrapNone/>
                <wp:docPr id="1023" name="Ink 1023"/>
                <wp:cNvGraphicFramePr/>
                <a:graphic xmlns:a="http://schemas.openxmlformats.org/drawingml/2006/main">
                  <a:graphicData uri="http://schemas.microsoft.com/office/word/2010/wordprocessingInk">
                    <w14:contentPart bwMode="auto" r:id="rId2324">
                      <w14:nvContentPartPr>
                        <w14:cNvContentPartPr/>
                      </w14:nvContentPartPr>
                      <w14:xfrm>
                        <a:off x="0" y="0"/>
                        <a:ext cx="21600" cy="151920"/>
                      </w14:xfrm>
                    </w14:contentPart>
                  </a:graphicData>
                </a:graphic>
              </wp:anchor>
            </w:drawing>
          </mc:Choice>
          <mc:Fallback>
            <w:pict>
              <v:shape w14:anchorId="26501B6E" id="Ink 1023" o:spid="_x0000_s1026" type="#_x0000_t75" style="position:absolute;margin-left:105.15pt;margin-top:155.35pt;width:2.25pt;height:12.4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">
                <v:imagedata r:id="rId2325" o:title=""/>
              </v:shape>
            </w:pict>
          </mc:Fallback>
        </mc:AlternateContent>
      </w:r>
      <w:r>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682116</wp:posOffset>
                </wp:positionH>
                <wp:positionV relativeFrom="paragraph">
                  <wp:posOffset>1988723</wp:posOffset>
                </wp:positionV>
                <wp:extent cx="271800" cy="177480"/>
                <wp:effectExtent l="38100" t="38100" r="33020" b="32385"/>
                <wp:wrapNone/>
                <wp:docPr id="1022" name="Ink 1022"/>
                <wp:cNvGraphicFramePr/>
                <a:graphic xmlns:a="http://schemas.openxmlformats.org/drawingml/2006/main">
                  <a:graphicData uri="http://schemas.microsoft.com/office/word/2010/wordprocessingInk">
                    <w14:contentPart bwMode="auto" r:id="rId2326">
                      <w14:nvContentPartPr>
                        <w14:cNvContentPartPr/>
                      </w14:nvContentPartPr>
                      <w14:xfrm>
                        <a:off x="0" y="0"/>
                        <a:ext cx="271800" cy="177480"/>
                      </w14:xfrm>
                    </w14:contentPart>
                  </a:graphicData>
                </a:graphic>
              </wp:anchor>
            </w:drawing>
          </mc:Choice>
          <mc:Fallback>
            <w:pict>
              <v:shape w14:anchorId="02E9E904" id="Ink 1022" o:spid="_x0000_s1026" type="#_x0000_t75" style="position:absolute;margin-left:53.45pt;margin-top:156.25pt;width:21.95pt;height:14.6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">
                <v:imagedata r:id="rId2327" o:title=""/>
              </v:shape>
            </w:pict>
          </mc:Fallback>
        </mc:AlternateContent>
      </w:r>
      <w:r>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684996</wp:posOffset>
                </wp:positionH>
                <wp:positionV relativeFrom="paragraph">
                  <wp:posOffset>2024723</wp:posOffset>
                </wp:positionV>
                <wp:extent cx="15120" cy="125280"/>
                <wp:effectExtent l="38100" t="19050" r="42545" b="46355"/>
                <wp:wrapNone/>
                <wp:docPr id="1021" name="Ink 1021"/>
                <wp:cNvGraphicFramePr/>
                <a:graphic xmlns:a="http://schemas.openxmlformats.org/drawingml/2006/main">
                  <a:graphicData uri="http://schemas.microsoft.com/office/word/2010/wordprocessingInk">
                    <w14:contentPart bwMode="auto" r:id="rId2328">
                      <w14:nvContentPartPr>
                        <w14:cNvContentPartPr/>
                      </w14:nvContentPartPr>
                      <w14:xfrm>
                        <a:off x="0" y="0"/>
                        <a:ext cx="15120" cy="125280"/>
                      </w14:xfrm>
                    </w14:contentPart>
                  </a:graphicData>
                </a:graphic>
              </wp:anchor>
            </w:drawing>
          </mc:Choice>
          <mc:Fallback>
            <w:pict>
              <v:shape w14:anchorId="0324F102" id="Ink 1021" o:spid="_x0000_s1026" type="#_x0000_t75" style="position:absolute;margin-left:53.55pt;margin-top:159.05pt;width:1.9pt;height:10.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">
                <v:imagedata r:id="rId2329" o:title=""/>
              </v:shape>
            </w:pict>
          </mc:Fallback>
        </mc:AlternateContent>
      </w: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Default="00ED0C7E" w:rsidP="00ED0C7E">
      <w:pPr>
        <w:rPr>
          <w:rFonts w:ascii="Liberation Serif" w:hAnsi="Liberation Serif"/>
        </w:rPr>
      </w:pPr>
    </w:p>
    <w:p w:rsidR="00ED0C7E" w:rsidRDefault="00ED0C7E" w:rsidP="00ED0C7E">
      <w:pPr>
        <w:rPr>
          <w:rFonts w:ascii="Liberation Serif" w:hAnsi="Liberation Serif"/>
        </w:rPr>
      </w:pPr>
    </w:p>
    <w:p w:rsidR="00D9794B" w:rsidRDefault="00ED0C7E" w:rsidP="00ED0C7E">
      <w:pPr>
        <w:rPr>
          <w:rFonts w:ascii="Liberation Serif" w:hAnsi="Liberation Serif"/>
        </w:rPr>
      </w:pPr>
      <w:r>
        <w:rPr>
          <w:rFonts w:ascii="Liberation Serif" w:hAnsi="Liberation Serif"/>
        </w:rPr>
        <w:t>Let’s see another greedy algorithm</w:t>
      </w:r>
    </w:p>
    <w:p w:rsidR="00ED0C7E" w:rsidRDefault="00ED0C7E" w:rsidP="00ED0C7E">
      <w:pPr>
        <w:rPr>
          <w:rFonts w:ascii="Liberation Serif" w:hAnsi="Liberation Serif"/>
        </w:rPr>
      </w:pPr>
    </w:p>
    <w:p w:rsidR="00ED0C7E" w:rsidRDefault="00ED0C7E" w:rsidP="00ED0C7E">
      <w:pPr>
        <w:rPr>
          <w:rFonts w:ascii="Liberation Serif" w:hAnsi="Liberation Serif"/>
          <w:b/>
        </w:rPr>
      </w:pPr>
      <w:r>
        <w:rPr>
          <w:rFonts w:ascii="Liberation Serif" w:hAnsi="Liberation Serif"/>
          <w:b/>
        </w:rPr>
        <w:t>JOB SEQUENCING WITH DEADLINES</w:t>
      </w:r>
      <w:r w:rsidR="002339F0">
        <w:rPr>
          <w:rFonts w:ascii="Liberation Serif" w:hAnsi="Liberation Serif"/>
          <w:b/>
        </w:rPr>
        <w:t>(Greedy)</w:t>
      </w:r>
    </w:p>
    <w:p w:rsidR="002339F0" w:rsidRDefault="002339F0" w:rsidP="00ED0C7E">
      <w:pPr>
        <w:rPr>
          <w:rFonts w:ascii="Liberation Serif" w:hAnsi="Liberation Serif"/>
        </w:rPr>
      </w:pPr>
      <w:r>
        <w:rPr>
          <w:rFonts w:ascii="Liberation Serif" w:hAnsi="Liberation Serif"/>
        </w:rPr>
        <w:t>In the job sequencing with deadlines the problem is as follows:</w:t>
      </w:r>
    </w:p>
    <w:p w:rsidR="002339F0" w:rsidRDefault="002339F0" w:rsidP="00ED0C7E">
      <w:pPr>
        <w:rPr>
          <w:rFonts w:ascii="Liberation Serif" w:hAnsi="Liberation Serif"/>
        </w:rPr>
      </w:pPr>
      <w:r>
        <w:rPr>
          <w:rFonts w:ascii="Liberation Serif" w:hAnsi="Liberation Serif"/>
          <w:b/>
        </w:rPr>
        <w:t xml:space="preserve">Problem: </w:t>
      </w:r>
      <w:r>
        <w:rPr>
          <w:rFonts w:ascii="Liberation Serif" w:hAnsi="Liberation Serif"/>
        </w:rPr>
        <w:t>There are some jobs given and the profit associated with them. The jobs will give those profits if the job is completed within a given deadline. If every job takes one unit of time what is the maximum profit that we can get?</w:t>
      </w:r>
    </w:p>
    <w:p w:rsidR="001B4159" w:rsidRDefault="001B4159" w:rsidP="00ED0C7E">
      <w:pPr>
        <w:rPr>
          <w:rFonts w:ascii="Liberation Serif" w:hAnsi="Liberation Serif"/>
        </w:rPr>
      </w:pPr>
      <w:r>
        <w:rPr>
          <w:rFonts w:ascii="Liberation Serif" w:hAnsi="Liberation Serif"/>
        </w:rPr>
        <w:t>Let’s say the jobs, profits and deadlines are given as below.</w:t>
      </w:r>
    </w:p>
    <w:tbl>
      <w:tblPr>
        <w:tblStyle w:val="TableGrid"/>
        <w:tblW w:w="0" w:type="auto"/>
        <w:tblLook w:val="04A0" w:firstRow="1" w:lastRow="0" w:firstColumn="1" w:lastColumn="0" w:noHBand="0" w:noVBand="1"/>
      </w:tblPr>
      <w:tblGrid>
        <w:gridCol w:w="1870"/>
        <w:gridCol w:w="1870"/>
        <w:gridCol w:w="1870"/>
        <w:gridCol w:w="1870"/>
        <w:gridCol w:w="1870"/>
      </w:tblGrid>
      <w:tr w:rsidR="001B4159" w:rsidTr="001B4159">
        <w:tc>
          <w:tcPr>
            <w:tcW w:w="1870" w:type="dxa"/>
          </w:tcPr>
          <w:p w:rsidR="001B4159" w:rsidRDefault="001B4159" w:rsidP="00ED0C7E">
            <w:pPr>
              <w:rPr>
                <w:rFonts w:ascii="Liberation Serif" w:hAnsi="Liberation Serif"/>
              </w:rPr>
            </w:pPr>
            <w:r>
              <w:rPr>
                <w:rFonts w:ascii="Liberation Serif" w:hAnsi="Liberation Serif"/>
              </w:rPr>
              <w:t>Jobs</w:t>
            </w:r>
          </w:p>
        </w:tc>
        <w:tc>
          <w:tcPr>
            <w:tcW w:w="1870" w:type="dxa"/>
          </w:tcPr>
          <w:p w:rsidR="001B4159" w:rsidRDefault="001B4159" w:rsidP="00ED0C7E">
            <w:pPr>
              <w:rPr>
                <w:rFonts w:ascii="Liberation Serif" w:hAnsi="Liberation Serif"/>
              </w:rPr>
            </w:pPr>
            <w:r>
              <w:rPr>
                <w:rFonts w:ascii="Liberation Serif" w:hAnsi="Liberation Serif"/>
              </w:rPr>
              <w:t>J1</w:t>
            </w:r>
          </w:p>
        </w:tc>
        <w:tc>
          <w:tcPr>
            <w:tcW w:w="1870" w:type="dxa"/>
          </w:tcPr>
          <w:p w:rsidR="001B4159" w:rsidRDefault="001B4159" w:rsidP="00ED0C7E">
            <w:pPr>
              <w:rPr>
                <w:rFonts w:ascii="Liberation Serif" w:hAnsi="Liberation Serif"/>
              </w:rPr>
            </w:pPr>
            <w:r>
              <w:rPr>
                <w:rFonts w:ascii="Liberation Serif" w:hAnsi="Liberation Serif"/>
              </w:rPr>
              <w:t>J2</w:t>
            </w:r>
          </w:p>
        </w:tc>
        <w:tc>
          <w:tcPr>
            <w:tcW w:w="1870" w:type="dxa"/>
          </w:tcPr>
          <w:p w:rsidR="001B4159" w:rsidRDefault="001B4159" w:rsidP="00ED0C7E">
            <w:pPr>
              <w:rPr>
                <w:rFonts w:ascii="Liberation Serif" w:hAnsi="Liberation Serif"/>
              </w:rPr>
            </w:pPr>
            <w:r>
              <w:rPr>
                <w:rFonts w:ascii="Liberation Serif" w:hAnsi="Liberation Serif"/>
              </w:rPr>
              <w:t>J3</w:t>
            </w:r>
          </w:p>
        </w:tc>
        <w:tc>
          <w:tcPr>
            <w:tcW w:w="1870" w:type="dxa"/>
          </w:tcPr>
          <w:p w:rsidR="001B4159" w:rsidRDefault="001B4159" w:rsidP="00ED0C7E">
            <w:pPr>
              <w:rPr>
                <w:rFonts w:ascii="Liberation Serif" w:hAnsi="Liberation Serif"/>
              </w:rPr>
            </w:pPr>
            <w:r>
              <w:rPr>
                <w:rFonts w:ascii="Liberation Serif" w:hAnsi="Liberation Serif"/>
              </w:rPr>
              <w:t>J4</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Deadlines</w:t>
            </w:r>
          </w:p>
        </w:tc>
        <w:tc>
          <w:tcPr>
            <w:tcW w:w="1870" w:type="dxa"/>
          </w:tcPr>
          <w:p w:rsidR="001B4159" w:rsidRDefault="001B4159" w:rsidP="00ED0C7E">
            <w:pPr>
              <w:rPr>
                <w:rFonts w:ascii="Liberation Serif" w:hAnsi="Liberation Serif"/>
              </w:rPr>
            </w:pPr>
            <w:r>
              <w:rPr>
                <w:rFonts w:ascii="Liberation Serif" w:hAnsi="Liberation Serif"/>
              </w:rPr>
              <w:t>2</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2</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Profits</w:t>
            </w:r>
          </w:p>
        </w:tc>
        <w:tc>
          <w:tcPr>
            <w:tcW w:w="1870" w:type="dxa"/>
          </w:tcPr>
          <w:p w:rsidR="001B4159" w:rsidRDefault="001B4159" w:rsidP="00ED0C7E">
            <w:pPr>
              <w:rPr>
                <w:rFonts w:ascii="Liberation Serif" w:hAnsi="Liberation Serif"/>
              </w:rPr>
            </w:pPr>
            <w:r>
              <w:rPr>
                <w:rFonts w:ascii="Liberation Serif" w:hAnsi="Liberation Serif"/>
              </w:rPr>
              <w:t>6</w:t>
            </w:r>
          </w:p>
        </w:tc>
        <w:tc>
          <w:tcPr>
            <w:tcW w:w="1870" w:type="dxa"/>
          </w:tcPr>
          <w:p w:rsidR="001B4159" w:rsidRDefault="001B4159" w:rsidP="00ED0C7E">
            <w:pPr>
              <w:rPr>
                <w:rFonts w:ascii="Liberation Serif" w:hAnsi="Liberation Serif"/>
              </w:rPr>
            </w:pPr>
            <w:r>
              <w:rPr>
                <w:rFonts w:ascii="Liberation Serif" w:hAnsi="Liberation Serif"/>
              </w:rPr>
              <w:t>8</w:t>
            </w:r>
          </w:p>
        </w:tc>
        <w:tc>
          <w:tcPr>
            <w:tcW w:w="1870" w:type="dxa"/>
          </w:tcPr>
          <w:p w:rsidR="001B4159" w:rsidRDefault="001B4159" w:rsidP="00ED0C7E">
            <w:pPr>
              <w:rPr>
                <w:rFonts w:ascii="Liberation Serif" w:hAnsi="Liberation Serif"/>
              </w:rPr>
            </w:pPr>
            <w:r>
              <w:rPr>
                <w:rFonts w:ascii="Liberation Serif" w:hAnsi="Liberation Serif"/>
              </w:rPr>
              <w:t>5</w:t>
            </w:r>
          </w:p>
        </w:tc>
        <w:tc>
          <w:tcPr>
            <w:tcW w:w="1870" w:type="dxa"/>
          </w:tcPr>
          <w:p w:rsidR="001B4159" w:rsidRDefault="001B4159" w:rsidP="00ED0C7E">
            <w:pPr>
              <w:rPr>
                <w:rFonts w:ascii="Liberation Serif" w:hAnsi="Liberation Serif"/>
              </w:rPr>
            </w:pPr>
            <w:r>
              <w:rPr>
                <w:rFonts w:ascii="Liberation Serif" w:hAnsi="Liberation Serif"/>
              </w:rPr>
              <w:t>10</w:t>
            </w:r>
          </w:p>
        </w:tc>
      </w:tr>
    </w:tbl>
    <w:p w:rsidR="001B4159" w:rsidRDefault="001B4159" w:rsidP="00ED0C7E">
      <w:pPr>
        <w:rPr>
          <w:rFonts w:ascii="Liberation Serif" w:hAnsi="Liberation Serif"/>
        </w:rPr>
      </w:pPr>
    </w:p>
    <w:p w:rsidR="002339F0" w:rsidRDefault="00904362" w:rsidP="00ED0C7E">
      <w:pPr>
        <w:rPr>
          <w:rFonts w:ascii="Liberation Serif" w:hAnsi="Liberation Serif"/>
        </w:rPr>
      </w:pPr>
      <w:r>
        <w:rPr>
          <w:rFonts w:ascii="Liberation Serif" w:hAnsi="Liberation Serif"/>
        </w:rPr>
        <w:t xml:space="preserve">What I want to do is to do jobs in such a way that I get the maximum profits but the jobs should be done within their deadlines. Every job will take 1 unit of time to get completed. </w:t>
      </w:r>
    </w:p>
    <w:p w:rsidR="00904362" w:rsidRDefault="00904362" w:rsidP="00ED0C7E">
      <w:pPr>
        <w:rPr>
          <w:rFonts w:ascii="Liberation Serif" w:hAnsi="Liberation Serif"/>
        </w:rPr>
      </w:pPr>
      <w:r>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2674580</wp:posOffset>
                </wp:positionH>
                <wp:positionV relativeFrom="paragraph">
                  <wp:posOffset>217360</wp:posOffset>
                </wp:positionV>
                <wp:extent cx="502200" cy="28080"/>
                <wp:effectExtent l="38100" t="38100" r="31750" b="48260"/>
                <wp:wrapNone/>
                <wp:docPr id="1256" name="Ink 1256"/>
                <wp:cNvGraphicFramePr/>
                <a:graphic xmlns:a="http://schemas.openxmlformats.org/drawingml/2006/main">
                  <a:graphicData uri="http://schemas.microsoft.com/office/word/2010/wordprocessingInk">
                    <w14:contentPart bwMode="auto" r:id="rId2330">
                      <w14:nvContentPartPr>
                        <w14:cNvContentPartPr/>
                      </w14:nvContentPartPr>
                      <w14:xfrm>
                        <a:off x="0" y="0"/>
                        <a:ext cx="502200" cy="28080"/>
                      </w14:xfrm>
                    </w14:contentPart>
                  </a:graphicData>
                </a:graphic>
              </wp:anchor>
            </w:drawing>
          </mc:Choice>
          <mc:Fallback>
            <w:pict>
              <v:shape w14:anchorId="68C2E1F0" id="Ink 1256" o:spid="_x0000_s1026" type="#_x0000_t75" style="position:absolute;margin-left:210.25pt;margin-top:16.8pt;width:40.2pt;height:2.8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3093620</wp:posOffset>
                </wp:positionH>
                <wp:positionV relativeFrom="paragraph">
                  <wp:posOffset>-2960</wp:posOffset>
                </wp:positionV>
                <wp:extent cx="34560" cy="7920"/>
                <wp:effectExtent l="38100" t="38100" r="41910" b="30480"/>
                <wp:wrapNone/>
                <wp:docPr id="1255" name="Ink 1255"/>
                <wp:cNvGraphicFramePr/>
                <a:graphic xmlns:a="http://schemas.openxmlformats.org/drawingml/2006/main">
                  <a:graphicData uri="http://schemas.microsoft.com/office/word/2010/wordprocessingInk">
                    <w14:contentPart bwMode="auto" r:id="rId2332">
                      <w14:nvContentPartPr>
                        <w14:cNvContentPartPr/>
                      </w14:nvContentPartPr>
                      <w14:xfrm>
                        <a:off x="0" y="0"/>
                        <a:ext cx="34560" cy="7920"/>
                      </w14:xfrm>
                    </w14:contentPart>
                  </a:graphicData>
                </a:graphic>
              </wp:anchor>
            </w:drawing>
          </mc:Choice>
          <mc:Fallback>
            <w:pict>
              <v:shape w14:anchorId="16EA238C" id="Ink 1255" o:spid="_x0000_s1026" type="#_x0000_t75" style="position:absolute;margin-left:243.3pt;margin-top:-.55pt;width:3.15pt;height:1.1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">
                <v:imagedata r:id="rId2333" o:title=""/>
              </v:shape>
            </w:pict>
          </mc:Fallback>
        </mc:AlternateContent>
      </w:r>
      <w:r>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3205580</wp:posOffset>
                </wp:positionH>
                <wp:positionV relativeFrom="paragraph">
                  <wp:posOffset>80920</wp:posOffset>
                </wp:positionV>
                <wp:extent cx="50040" cy="58680"/>
                <wp:effectExtent l="38100" t="38100" r="45720" b="36830"/>
                <wp:wrapNone/>
                <wp:docPr id="1254" name="Ink 1254"/>
                <wp:cNvGraphicFramePr/>
                <a:graphic xmlns:a="http://schemas.openxmlformats.org/drawingml/2006/main">
                  <a:graphicData uri="http://schemas.microsoft.com/office/word/2010/wordprocessingInk">
                    <w14:contentPart bwMode="auto" r:id="rId2334">
                      <w14:nvContentPartPr>
                        <w14:cNvContentPartPr/>
                      </w14:nvContentPartPr>
                      <w14:xfrm>
                        <a:off x="0" y="0"/>
                        <a:ext cx="50040" cy="58680"/>
                      </w14:xfrm>
                    </w14:contentPart>
                  </a:graphicData>
                </a:graphic>
              </wp:anchor>
            </w:drawing>
          </mc:Choice>
          <mc:Fallback>
            <w:pict>
              <v:shape w14:anchorId="3D24FCA3" id="Ink 1254" o:spid="_x0000_s1026" type="#_x0000_t75" style="position:absolute;margin-left:251.95pt;margin-top:5.95pt;width:4.7pt;height:5.5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3000740</wp:posOffset>
                </wp:positionH>
                <wp:positionV relativeFrom="paragraph">
                  <wp:posOffset>3160</wp:posOffset>
                </wp:positionV>
                <wp:extent cx="183960" cy="146520"/>
                <wp:effectExtent l="19050" t="38100" r="26035" b="44450"/>
                <wp:wrapNone/>
                <wp:docPr id="1253" name="Ink 1253"/>
                <wp:cNvGraphicFramePr/>
                <a:graphic xmlns:a="http://schemas.openxmlformats.org/drawingml/2006/main">
                  <a:graphicData uri="http://schemas.microsoft.com/office/word/2010/wordprocessingInk">
                    <w14:contentPart bwMode="auto" r:id="rId2336">
                      <w14:nvContentPartPr>
                        <w14:cNvContentPartPr/>
                      </w14:nvContentPartPr>
                      <w14:xfrm>
                        <a:off x="0" y="0"/>
                        <a:ext cx="183960" cy="146520"/>
                      </w14:xfrm>
                    </w14:contentPart>
                  </a:graphicData>
                </a:graphic>
              </wp:anchor>
            </w:drawing>
          </mc:Choice>
          <mc:Fallback>
            <w:pict>
              <v:shape w14:anchorId="38219DEF" id="Ink 1253" o:spid="_x0000_s1026" type="#_x0000_t75" style="position:absolute;margin-left:235.95pt;margin-top:0;width:15.4pt;height:12.2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2892380</wp:posOffset>
                </wp:positionH>
                <wp:positionV relativeFrom="paragraph">
                  <wp:posOffset>6760</wp:posOffset>
                </wp:positionV>
                <wp:extent cx="61560" cy="156240"/>
                <wp:effectExtent l="38100" t="19050" r="34290" b="34290"/>
                <wp:wrapNone/>
                <wp:docPr id="1252" name="Ink 1252"/>
                <wp:cNvGraphicFramePr/>
                <a:graphic xmlns:a="http://schemas.openxmlformats.org/drawingml/2006/main">
                  <a:graphicData uri="http://schemas.microsoft.com/office/word/2010/wordprocessingInk">
                    <w14:contentPart bwMode="auto" r:id="rId2338">
                      <w14:nvContentPartPr>
                        <w14:cNvContentPartPr/>
                      </w14:nvContentPartPr>
                      <w14:xfrm>
                        <a:off x="0" y="0"/>
                        <a:ext cx="61560" cy="156240"/>
                      </w14:xfrm>
                    </w14:contentPart>
                  </a:graphicData>
                </a:graphic>
              </wp:anchor>
            </w:drawing>
          </mc:Choice>
          <mc:Fallback>
            <w:pict>
              <v:shape w14:anchorId="020796A2" id="Ink 1252" o:spid="_x0000_s1026" type="#_x0000_t75" style="position:absolute;margin-left:227.4pt;margin-top:.1pt;width:5.45pt;height:13.1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2813180</wp:posOffset>
                </wp:positionH>
                <wp:positionV relativeFrom="paragraph">
                  <wp:posOffset>113320</wp:posOffset>
                </wp:positionV>
                <wp:extent cx="79200" cy="57240"/>
                <wp:effectExtent l="38100" t="38100" r="35560" b="38100"/>
                <wp:wrapNone/>
                <wp:docPr id="1251" name="Ink 1251"/>
                <wp:cNvGraphicFramePr/>
                <a:graphic xmlns:a="http://schemas.openxmlformats.org/drawingml/2006/main">
                  <a:graphicData uri="http://schemas.microsoft.com/office/word/2010/wordprocessingInk">
                    <w14:contentPart bwMode="auto" r:id="rId2340">
                      <w14:nvContentPartPr>
                        <w14:cNvContentPartPr/>
                      </w14:nvContentPartPr>
                      <w14:xfrm>
                        <a:off x="0" y="0"/>
                        <a:ext cx="79200" cy="57240"/>
                      </w14:xfrm>
                    </w14:contentPart>
                  </a:graphicData>
                </a:graphic>
              </wp:anchor>
            </w:drawing>
          </mc:Choice>
          <mc:Fallback>
            <w:pict>
              <v:shape w14:anchorId="40684817" id="Ink 1251" o:spid="_x0000_s1026" type="#_x0000_t75" style="position:absolute;margin-left:221.2pt;margin-top:8.55pt;width:6.85pt;height:5.2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2749100</wp:posOffset>
                </wp:positionH>
                <wp:positionV relativeFrom="paragraph">
                  <wp:posOffset>86320</wp:posOffset>
                </wp:positionV>
                <wp:extent cx="65520" cy="82440"/>
                <wp:effectExtent l="38100" t="38100" r="29845" b="32385"/>
                <wp:wrapNone/>
                <wp:docPr id="1250" name="Ink 1250"/>
                <wp:cNvGraphicFramePr/>
                <a:graphic xmlns:a="http://schemas.openxmlformats.org/drawingml/2006/main">
                  <a:graphicData uri="http://schemas.microsoft.com/office/word/2010/wordprocessingInk">
                    <w14:contentPart bwMode="auto" r:id="rId2342">
                      <w14:nvContentPartPr>
                        <w14:cNvContentPartPr/>
                      </w14:nvContentPartPr>
                      <w14:xfrm>
                        <a:off x="0" y="0"/>
                        <a:ext cx="65520" cy="82440"/>
                      </w14:xfrm>
                    </w14:contentPart>
                  </a:graphicData>
                </a:graphic>
              </wp:anchor>
            </w:drawing>
          </mc:Choice>
          <mc:Fallback>
            <w:pict>
              <v:shape w14:anchorId="3F4E316F" id="Ink 1250" o:spid="_x0000_s1026" type="#_x0000_t75" style="position:absolute;margin-left:216.1pt;margin-top:6.45pt;width:5.75pt;height:7.3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2660180</wp:posOffset>
                </wp:positionH>
                <wp:positionV relativeFrom="paragraph">
                  <wp:posOffset>8560</wp:posOffset>
                </wp:positionV>
                <wp:extent cx="61920" cy="163080"/>
                <wp:effectExtent l="19050" t="38100" r="33655" b="46990"/>
                <wp:wrapNone/>
                <wp:docPr id="1249" name="Ink 1249"/>
                <wp:cNvGraphicFramePr/>
                <a:graphic xmlns:a="http://schemas.openxmlformats.org/drawingml/2006/main">
                  <a:graphicData uri="http://schemas.microsoft.com/office/word/2010/wordprocessingInk">
                    <w14:contentPart bwMode="auto" r:id="rId2344">
                      <w14:nvContentPartPr>
                        <w14:cNvContentPartPr/>
                      </w14:nvContentPartPr>
                      <w14:xfrm>
                        <a:off x="0" y="0"/>
                        <a:ext cx="61920" cy="163080"/>
                      </w14:xfrm>
                    </w14:contentPart>
                  </a:graphicData>
                </a:graphic>
              </wp:anchor>
            </w:drawing>
          </mc:Choice>
          <mc:Fallback>
            <w:pict>
              <v:shape w14:anchorId="7663FF37" id="Ink 1249" o:spid="_x0000_s1026" type="#_x0000_t75" style="position:absolute;margin-left:209.1pt;margin-top:.2pt;width:5.65pt;height:13.7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2295500</wp:posOffset>
                </wp:positionH>
                <wp:positionV relativeFrom="paragraph">
                  <wp:posOffset>50320</wp:posOffset>
                </wp:positionV>
                <wp:extent cx="80280" cy="95760"/>
                <wp:effectExtent l="38100" t="38100" r="34290" b="38100"/>
                <wp:wrapNone/>
                <wp:docPr id="1248" name="Ink 1248"/>
                <wp:cNvGraphicFramePr/>
                <a:graphic xmlns:a="http://schemas.openxmlformats.org/drawingml/2006/main">
                  <a:graphicData uri="http://schemas.microsoft.com/office/word/2010/wordprocessingInk">
                    <w14:contentPart bwMode="auto" r:id="rId2346">
                      <w14:nvContentPartPr>
                        <w14:cNvContentPartPr/>
                      </w14:nvContentPartPr>
                      <w14:xfrm>
                        <a:off x="0" y="0"/>
                        <a:ext cx="80280" cy="95760"/>
                      </w14:xfrm>
                    </w14:contentPart>
                  </a:graphicData>
                </a:graphic>
              </wp:anchor>
            </w:drawing>
          </mc:Choice>
          <mc:Fallback>
            <w:pict>
              <v:shape w14:anchorId="68CB1AF9" id="Ink 1248" o:spid="_x0000_s1026" type="#_x0000_t75" style="position:absolute;margin-left:180.3pt;margin-top:3.65pt;width:7.05pt;height:8.1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2344460</wp:posOffset>
                </wp:positionH>
                <wp:positionV relativeFrom="paragraph">
                  <wp:posOffset>98560</wp:posOffset>
                </wp:positionV>
                <wp:extent cx="141120" cy="5400"/>
                <wp:effectExtent l="38100" t="38100" r="30480" b="33020"/>
                <wp:wrapNone/>
                <wp:docPr id="1247" name="Ink 1247"/>
                <wp:cNvGraphicFramePr/>
                <a:graphic xmlns:a="http://schemas.openxmlformats.org/drawingml/2006/main">
                  <a:graphicData uri="http://schemas.microsoft.com/office/word/2010/wordprocessingInk">
                    <w14:contentPart bwMode="auto" r:id="rId2348">
                      <w14:nvContentPartPr>
                        <w14:cNvContentPartPr/>
                      </w14:nvContentPartPr>
                      <w14:xfrm>
                        <a:off x="0" y="0"/>
                        <a:ext cx="141120" cy="5400"/>
                      </w14:xfrm>
                    </w14:contentPart>
                  </a:graphicData>
                </a:graphic>
              </wp:anchor>
            </w:drawing>
          </mc:Choice>
          <mc:Fallback>
            <w:pict>
              <v:shape w14:anchorId="215E5843" id="Ink 1247" o:spid="_x0000_s1026" type="#_x0000_t75" style="position:absolute;margin-left:184.3pt;margin-top:7.4pt;width:11.65pt;height:1.1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2086700</wp:posOffset>
                </wp:positionH>
                <wp:positionV relativeFrom="paragraph">
                  <wp:posOffset>69400</wp:posOffset>
                </wp:positionV>
                <wp:extent cx="72720" cy="106560"/>
                <wp:effectExtent l="38100" t="38100" r="41910" b="46355"/>
                <wp:wrapNone/>
                <wp:docPr id="1246" name="Ink 1246"/>
                <wp:cNvGraphicFramePr/>
                <a:graphic xmlns:a="http://schemas.openxmlformats.org/drawingml/2006/main">
                  <a:graphicData uri="http://schemas.microsoft.com/office/word/2010/wordprocessingInk">
                    <w14:contentPart bwMode="auto" r:id="rId2350">
                      <w14:nvContentPartPr>
                        <w14:cNvContentPartPr/>
                      </w14:nvContentPartPr>
                      <w14:xfrm>
                        <a:off x="0" y="0"/>
                        <a:ext cx="72720" cy="106560"/>
                      </w14:xfrm>
                    </w14:contentPart>
                  </a:graphicData>
                </a:graphic>
              </wp:anchor>
            </w:drawing>
          </mc:Choice>
          <mc:Fallback>
            <w:pict>
              <v:shape w14:anchorId="3C38C27D" id="Ink 1246" o:spid="_x0000_s1026" type="#_x0000_t75" style="position:absolute;margin-left:163.8pt;margin-top:5pt;width:6.5pt;height:9.3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">
                <v:imagedata r:id="rId2351" o:title=""/>
              </v:shape>
            </w:pict>
          </mc:Fallback>
        </mc:AlternateContent>
      </w:r>
      <w:r>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956300</wp:posOffset>
                </wp:positionH>
                <wp:positionV relativeFrom="paragraph">
                  <wp:posOffset>50320</wp:posOffset>
                </wp:positionV>
                <wp:extent cx="93600" cy="124560"/>
                <wp:effectExtent l="38100" t="38100" r="1905" b="46990"/>
                <wp:wrapNone/>
                <wp:docPr id="1245" name="Ink 1245"/>
                <wp:cNvGraphicFramePr/>
                <a:graphic xmlns:a="http://schemas.openxmlformats.org/drawingml/2006/main">
                  <a:graphicData uri="http://schemas.microsoft.com/office/word/2010/wordprocessingInk">
                    <w14:contentPart bwMode="auto" r:id="rId2352">
                      <w14:nvContentPartPr>
                        <w14:cNvContentPartPr/>
                      </w14:nvContentPartPr>
                      <w14:xfrm>
                        <a:off x="0" y="0"/>
                        <a:ext cx="93600" cy="124560"/>
                      </w14:xfrm>
                    </w14:contentPart>
                  </a:graphicData>
                </a:graphic>
              </wp:anchor>
            </w:drawing>
          </mc:Choice>
          <mc:Fallback>
            <w:pict>
              <v:shape w14:anchorId="72955BCE" id="Ink 1245" o:spid="_x0000_s1026" type="#_x0000_t75" style="position:absolute;margin-left:75.1pt;margin-top:3.5pt;width:7.8pt;height:10.7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">
                <v:imagedata r:id="rId2353" o:title=""/>
              </v:shape>
            </w:pict>
          </mc:Fallback>
        </mc:AlternateContent>
      </w:r>
      <w:r>
        <w:rPr>
          <w:rFonts w:ascii="Liberation Serif" w:hAnsi="Liberation Serif"/>
          <w:noProof/>
        </w:rPr>
        <mc:AlternateContent>
          <mc:Choice Requires="wpi">
            <w:drawing>
              <wp:anchor distT="0" distB="0" distL="114300" distR="114300" simplePos="0" relativeHeight="252821504" behindDoc="0" locked="0" layoutInCell="1" allowOverlap="1">
                <wp:simplePos x="0" y="0"/>
                <wp:positionH relativeFrom="column">
                  <wp:posOffset>-120100</wp:posOffset>
                </wp:positionH>
                <wp:positionV relativeFrom="paragraph">
                  <wp:posOffset>119440</wp:posOffset>
                </wp:positionV>
                <wp:extent cx="125640" cy="140400"/>
                <wp:effectExtent l="38100" t="38100" r="27305" b="31115"/>
                <wp:wrapNone/>
                <wp:docPr id="1244" name="Ink 1244"/>
                <wp:cNvGraphicFramePr/>
                <a:graphic xmlns:a="http://schemas.openxmlformats.org/drawingml/2006/main">
                  <a:graphicData uri="http://schemas.microsoft.com/office/word/2010/wordprocessingInk">
                    <w14:contentPart bwMode="auto" r:id="rId2354">
                      <w14:nvContentPartPr>
                        <w14:cNvContentPartPr/>
                      </w14:nvContentPartPr>
                      <w14:xfrm>
                        <a:off x="0" y="0"/>
                        <a:ext cx="125640" cy="140400"/>
                      </w14:xfrm>
                    </w14:contentPart>
                  </a:graphicData>
                </a:graphic>
              </wp:anchor>
            </w:drawing>
          </mc:Choice>
          <mc:Fallback>
            <w:pict>
              <v:shape w14:anchorId="7AD79FFE" id="Ink 1244" o:spid="_x0000_s1026" type="#_x0000_t75" style="position:absolute;margin-left:-9.8pt;margin-top:9.2pt;width:10.8pt;height:11.7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">
                <v:imagedata r:id="rId2355" o:title=""/>
              </v:shape>
            </w:pict>
          </mc:Fallback>
        </mc:AlternateContent>
      </w:r>
      <w:r>
        <w:rPr>
          <w:rFonts w:ascii="Liberation Serif" w:hAnsi="Liberation Serif"/>
          <w:noProof/>
        </w:rPr>
        <mc:AlternateContent>
          <mc:Choice Requires="wpi">
            <w:drawing>
              <wp:anchor distT="0" distB="0" distL="114300" distR="114300" simplePos="0" relativeHeight="252820480" behindDoc="0" locked="0" layoutInCell="1" allowOverlap="1">
                <wp:simplePos x="0" y="0"/>
                <wp:positionH relativeFrom="column">
                  <wp:posOffset>1008140</wp:posOffset>
                </wp:positionH>
                <wp:positionV relativeFrom="paragraph">
                  <wp:posOffset>244000</wp:posOffset>
                </wp:positionV>
                <wp:extent cx="23760" cy="213840"/>
                <wp:effectExtent l="38100" t="38100" r="33655" b="34290"/>
                <wp:wrapNone/>
                <wp:docPr id="1243" name="Ink 1243"/>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213840"/>
                      </w14:xfrm>
                    </w14:contentPart>
                  </a:graphicData>
                </a:graphic>
              </wp:anchor>
            </w:drawing>
          </mc:Choice>
          <mc:Fallback>
            <w:pict>
              <v:shape w14:anchorId="498C3F3B" id="Ink 1243" o:spid="_x0000_s1026" type="#_x0000_t75" style="position:absolute;margin-left:78.95pt;margin-top:18.75pt;width:2.8pt;height:17.6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">
                <v:imagedata r:id="rId2357" o:title=""/>
              </v:shape>
            </w:pict>
          </mc:Fallback>
        </mc:AlternateContent>
      </w:r>
      <w:r>
        <w:rPr>
          <w:rFonts w:ascii="Liberation Serif" w:hAnsi="Liberation Serif"/>
          <w:noProof/>
        </w:rPr>
        <mc:AlternateContent>
          <mc:Choice Requires="wpi">
            <w:drawing>
              <wp:anchor distT="0" distB="0" distL="114300" distR="114300" simplePos="0" relativeHeight="252819456" behindDoc="0" locked="0" layoutInCell="1" allowOverlap="1">
                <wp:simplePos x="0" y="0"/>
                <wp:positionH relativeFrom="column">
                  <wp:posOffset>52700</wp:posOffset>
                </wp:positionH>
                <wp:positionV relativeFrom="paragraph">
                  <wp:posOffset>493840</wp:posOffset>
                </wp:positionV>
                <wp:extent cx="2036160" cy="42120"/>
                <wp:effectExtent l="38100" t="38100" r="40640" b="34290"/>
                <wp:wrapNone/>
                <wp:docPr id="1242" name="Ink 1242"/>
                <wp:cNvGraphicFramePr/>
                <a:graphic xmlns:a="http://schemas.openxmlformats.org/drawingml/2006/main">
                  <a:graphicData uri="http://schemas.microsoft.com/office/word/2010/wordprocessingInk">
                    <w14:contentPart bwMode="auto" r:id="rId2358">
                      <w14:nvContentPartPr>
                        <w14:cNvContentPartPr/>
                      </w14:nvContentPartPr>
                      <w14:xfrm>
                        <a:off x="0" y="0"/>
                        <a:ext cx="2036160" cy="42120"/>
                      </w14:xfrm>
                    </w14:contentPart>
                  </a:graphicData>
                </a:graphic>
              </wp:anchor>
            </w:drawing>
          </mc:Choice>
          <mc:Fallback>
            <w:pict>
              <v:shape w14:anchorId="6906D13F" id="Ink 1242" o:spid="_x0000_s1026" type="#_x0000_t75" style="position:absolute;margin-left:4pt;margin-top:38.55pt;width:160.9pt;height:3.9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">
                <v:imagedata r:id="rId2359" o:title=""/>
              </v:shape>
            </w:pict>
          </mc:Fallback>
        </mc:AlternateContent>
      </w:r>
      <w:r>
        <w:rPr>
          <w:rFonts w:ascii="Liberation Serif" w:hAnsi="Liberation Serif"/>
          <w:noProof/>
        </w:rPr>
        <mc:AlternateContent>
          <mc:Choice Requires="wpi">
            <w:drawing>
              <wp:anchor distT="0" distB="0" distL="114300" distR="114300" simplePos="0" relativeHeight="252818432" behindDoc="0" locked="0" layoutInCell="1" allowOverlap="1">
                <wp:simplePos x="0" y="0"/>
                <wp:positionH relativeFrom="column">
                  <wp:posOffset>43700</wp:posOffset>
                </wp:positionH>
                <wp:positionV relativeFrom="paragraph">
                  <wp:posOffset>221320</wp:posOffset>
                </wp:positionV>
                <wp:extent cx="2012400" cy="255600"/>
                <wp:effectExtent l="38100" t="38100" r="45085" b="49530"/>
                <wp:wrapNone/>
                <wp:docPr id="1241" name="Ink 1241"/>
                <wp:cNvGraphicFramePr/>
                <a:graphic xmlns:a="http://schemas.openxmlformats.org/drawingml/2006/main">
                  <a:graphicData uri="http://schemas.microsoft.com/office/word/2010/wordprocessingInk">
                    <w14:contentPart bwMode="auto" r:id="rId2360">
                      <w14:nvContentPartPr>
                        <w14:cNvContentPartPr/>
                      </w14:nvContentPartPr>
                      <w14:xfrm>
                        <a:off x="0" y="0"/>
                        <a:ext cx="2012400" cy="255600"/>
                      </w14:xfrm>
                    </w14:contentPart>
                  </a:graphicData>
                </a:graphic>
              </wp:anchor>
            </w:drawing>
          </mc:Choice>
          <mc:Fallback>
            <w:pict>
              <v:shape w14:anchorId="77509716" id="Ink 1241" o:spid="_x0000_s1026" type="#_x0000_t75" style="position:absolute;margin-left:3.3pt;margin-top:17.1pt;width:159.1pt;height:20.9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">
                <v:imagedata r:id="rId2361" o:title=""/>
              </v:shape>
            </w:pict>
          </mc:Fallback>
        </mc:AlternateContent>
      </w:r>
      <w:r>
        <w:rPr>
          <w:rFonts w:ascii="Liberation Serif" w:hAnsi="Liberation Serif"/>
          <w:noProof/>
        </w:rPr>
        <mc:AlternateContent>
          <mc:Choice Requires="wpi">
            <w:drawing>
              <wp:anchor distT="0" distB="0" distL="114300" distR="114300" simplePos="0" relativeHeight="252817408" behindDoc="0" locked="0" layoutInCell="1" allowOverlap="1">
                <wp:simplePos x="0" y="0"/>
                <wp:positionH relativeFrom="column">
                  <wp:posOffset>34700</wp:posOffset>
                </wp:positionH>
                <wp:positionV relativeFrom="paragraph">
                  <wp:posOffset>274240</wp:posOffset>
                </wp:positionV>
                <wp:extent cx="22320" cy="255960"/>
                <wp:effectExtent l="38100" t="38100" r="34925" b="48895"/>
                <wp:wrapNone/>
                <wp:docPr id="1240" name="Ink 1240"/>
                <wp:cNvGraphicFramePr/>
                <a:graphic xmlns:a="http://schemas.openxmlformats.org/drawingml/2006/main">
                  <a:graphicData uri="http://schemas.microsoft.com/office/word/2010/wordprocessingInk">
                    <w14:contentPart bwMode="auto" r:id="rId2362">
                      <w14:nvContentPartPr>
                        <w14:cNvContentPartPr/>
                      </w14:nvContentPartPr>
                      <w14:xfrm>
                        <a:off x="0" y="0"/>
                        <a:ext cx="22320" cy="255960"/>
                      </w14:xfrm>
                    </w14:contentPart>
                  </a:graphicData>
                </a:graphic>
              </wp:anchor>
            </w:drawing>
          </mc:Choice>
          <mc:Fallback>
            <w:pict>
              <v:shape w14:anchorId="208804EE" id="Ink 1240" o:spid="_x0000_s1026" type="#_x0000_t75" style="position:absolute;margin-left:2.4pt;margin-top:21.25pt;width:2.5pt;height:20.8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">
                <v:imagedata r:id="rId2363" o:title=""/>
              </v:shape>
            </w:pict>
          </mc:Fallback>
        </mc:AlternateContent>
      </w: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1090"/>
        </w:tabs>
        <w:rPr>
          <w:rFonts w:ascii="Liberation Serif" w:hAnsi="Liberation Serif"/>
        </w:rPr>
      </w:pPr>
      <w:r>
        <w:rPr>
          <w:rFonts w:ascii="Liberation Serif" w:hAnsi="Liberation Serif"/>
          <w:b/>
          <w:noProof/>
        </w:rPr>
        <mc:AlternateContent>
          <mc:Choice Requires="wpi">
            <w:drawing>
              <wp:anchor distT="0" distB="0" distL="114300" distR="114300" simplePos="0" relativeHeight="252839936" behindDoc="0" locked="0" layoutInCell="1" allowOverlap="1">
                <wp:simplePos x="0" y="0"/>
                <wp:positionH relativeFrom="column">
                  <wp:posOffset>4279460</wp:posOffset>
                </wp:positionH>
                <wp:positionV relativeFrom="paragraph">
                  <wp:posOffset>228415</wp:posOffset>
                </wp:positionV>
                <wp:extent cx="86400" cy="98280"/>
                <wp:effectExtent l="38100" t="38100" r="46990" b="35560"/>
                <wp:wrapNone/>
                <wp:docPr id="1262" name="Ink 1262"/>
                <wp:cNvGraphicFramePr/>
                <a:graphic xmlns:a="http://schemas.openxmlformats.org/drawingml/2006/main">
                  <a:graphicData uri="http://schemas.microsoft.com/office/word/2010/wordprocessingInk">
                    <w14:contentPart bwMode="auto" r:id="rId2364">
                      <w14:nvContentPartPr>
                        <w14:cNvContentPartPr/>
                      </w14:nvContentPartPr>
                      <w14:xfrm>
                        <a:off x="0" y="0"/>
                        <a:ext cx="86400" cy="98280"/>
                      </w14:xfrm>
                    </w14:contentPart>
                  </a:graphicData>
                </a:graphic>
              </wp:anchor>
            </w:drawing>
          </mc:Choice>
          <mc:Fallback>
            <w:pict>
              <v:shape w14:anchorId="7F269DFC" id="Ink 1262" o:spid="_x0000_s1026" type="#_x0000_t75" style="position:absolute;margin-left:336.45pt;margin-top:17.75pt;width:7.55pt;height:8.5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">
                <v:imagedata r:id="rId2365" o:title=""/>
              </v:shape>
            </w:pict>
          </mc:Fallback>
        </mc:AlternateContent>
      </w:r>
      <w:r>
        <w:rPr>
          <w:rFonts w:ascii="Liberation Serif" w:hAnsi="Liberation Serif"/>
          <w:b/>
          <w:noProof/>
        </w:rPr>
        <mc:AlternateContent>
          <mc:Choice Requires="wpi">
            <w:drawing>
              <wp:anchor distT="0" distB="0" distL="114300" distR="114300" simplePos="0" relativeHeight="252838912" behindDoc="0" locked="0" layoutInCell="1" allowOverlap="1">
                <wp:simplePos x="0" y="0"/>
                <wp:positionH relativeFrom="column">
                  <wp:posOffset>2989580</wp:posOffset>
                </wp:positionH>
                <wp:positionV relativeFrom="paragraph">
                  <wp:posOffset>201055</wp:posOffset>
                </wp:positionV>
                <wp:extent cx="5760" cy="98640"/>
                <wp:effectExtent l="19050" t="38100" r="51435" b="34925"/>
                <wp:wrapNone/>
                <wp:docPr id="1261" name="Ink 1261"/>
                <wp:cNvGraphicFramePr/>
                <a:graphic xmlns:a="http://schemas.openxmlformats.org/drawingml/2006/main">
                  <a:graphicData uri="http://schemas.microsoft.com/office/word/2010/wordprocessingInk">
                    <w14:contentPart bwMode="auto" r:id="rId2366">
                      <w14:nvContentPartPr>
                        <w14:cNvContentPartPr/>
                      </w14:nvContentPartPr>
                      <w14:xfrm>
                        <a:off x="0" y="0"/>
                        <a:ext cx="5760" cy="98640"/>
                      </w14:xfrm>
                    </w14:contentPart>
                  </a:graphicData>
                </a:graphic>
              </wp:anchor>
            </w:drawing>
          </mc:Choice>
          <mc:Fallback>
            <w:pict>
              <v:shape w14:anchorId="13B2000A" id="Ink 1261" o:spid="_x0000_s1026" type="#_x0000_t75" style="position:absolute;margin-left:234.9pt;margin-top:15.4pt;width:1.35pt;height:8.4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">
                <v:imagedata r:id="rId2367" o:title=""/>
              </v:shape>
            </w:pict>
          </mc:Fallback>
        </mc:AlternateContent>
      </w:r>
      <w:r>
        <w:rPr>
          <w:rFonts w:ascii="Liberation Serif" w:hAnsi="Liberation Serif"/>
          <w:b/>
        </w:rPr>
        <w:t xml:space="preserve">Way 1: </w:t>
      </w:r>
      <w:r>
        <w:rPr>
          <w:rFonts w:ascii="Liberation Serif" w:hAnsi="Liberation Serif"/>
        </w:rPr>
        <w:t>To solve this problem I can select the jobs which have their profits arranged in decreasing order.</w:t>
      </w:r>
    </w:p>
    <w:p w:rsidR="00904362" w:rsidRDefault="00904362" w:rsidP="00904362">
      <w:pPr>
        <w:tabs>
          <w:tab w:val="right" w:pos="9360"/>
        </w:tabs>
        <w:rPr>
          <w:rFonts w:ascii="Liberation Serif" w:hAnsi="Liberation Serif"/>
        </w:rPr>
      </w:pPr>
      <w:r>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5568260</wp:posOffset>
                </wp:positionH>
                <wp:positionV relativeFrom="paragraph">
                  <wp:posOffset>577530</wp:posOffset>
                </wp:positionV>
                <wp:extent cx="136440" cy="281880"/>
                <wp:effectExtent l="38100" t="38100" r="35560" b="42545"/>
                <wp:wrapNone/>
                <wp:docPr id="1317" name="Ink 1317"/>
                <wp:cNvGraphicFramePr/>
                <a:graphic xmlns:a="http://schemas.openxmlformats.org/drawingml/2006/main">
                  <a:graphicData uri="http://schemas.microsoft.com/office/word/2010/wordprocessingInk">
                    <w14:contentPart bwMode="auto" r:id="rId2368">
                      <w14:nvContentPartPr>
                        <w14:cNvContentPartPr/>
                      </w14:nvContentPartPr>
                      <w14:xfrm>
                        <a:off x="0" y="0"/>
                        <a:ext cx="136440" cy="281880"/>
                      </w14:xfrm>
                    </w14:contentPart>
                  </a:graphicData>
                </a:graphic>
              </wp:anchor>
            </w:drawing>
          </mc:Choice>
          <mc:Fallback>
            <w:pict>
              <v:shape w14:anchorId="6CAB5415" id="Ink 1317" o:spid="_x0000_s1026" type="#_x0000_t75" style="position:absolute;margin-left:438.05pt;margin-top:44.95pt;width:12pt;height:23.1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">
                <v:imagedata r:id="rId2369" o:title=""/>
              </v:shape>
            </w:pict>
          </mc:Fallback>
        </mc:AlternateContent>
      </w:r>
      <w:r>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5470340</wp:posOffset>
                </wp:positionH>
                <wp:positionV relativeFrom="paragraph">
                  <wp:posOffset>821610</wp:posOffset>
                </wp:positionV>
                <wp:extent cx="14760" cy="15480"/>
                <wp:effectExtent l="38100" t="38100" r="42545" b="41910"/>
                <wp:wrapNone/>
                <wp:docPr id="1316" name="Ink 1316"/>
                <wp:cNvGraphicFramePr/>
                <a:graphic xmlns:a="http://schemas.openxmlformats.org/drawingml/2006/main">
                  <a:graphicData uri="http://schemas.microsoft.com/office/word/2010/wordprocessingInk">
                    <w14:contentPart bwMode="auto" r:id="rId2370">
                      <w14:nvContentPartPr>
                        <w14:cNvContentPartPr/>
                      </w14:nvContentPartPr>
                      <w14:xfrm>
                        <a:off x="0" y="0"/>
                        <a:ext cx="14760" cy="15480"/>
                      </w14:xfrm>
                    </w14:contentPart>
                  </a:graphicData>
                </a:graphic>
              </wp:anchor>
            </w:drawing>
          </mc:Choice>
          <mc:Fallback>
            <w:pict>
              <v:shape w14:anchorId="796D7634" id="Ink 1316" o:spid="_x0000_s1026" type="#_x0000_t75" style="position:absolute;margin-left:430.4pt;margin-top:64.15pt;width:2.45pt;height:2.4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">
                <v:imagedata r:id="rId2371" o:title=""/>
              </v:shape>
            </w:pict>
          </mc:Fallback>
        </mc:AlternateContent>
      </w:r>
      <w:r>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5455940</wp:posOffset>
                </wp:positionH>
                <wp:positionV relativeFrom="paragraph">
                  <wp:posOffset>598410</wp:posOffset>
                </wp:positionV>
                <wp:extent cx="82800" cy="160560"/>
                <wp:effectExtent l="57150" t="57150" r="50800" b="49530"/>
                <wp:wrapNone/>
                <wp:docPr id="1315" name="Ink 1315"/>
                <wp:cNvGraphicFramePr/>
                <a:graphic xmlns:a="http://schemas.openxmlformats.org/drawingml/2006/main">
                  <a:graphicData uri="http://schemas.microsoft.com/office/word/2010/wordprocessingInk">
                    <w14:contentPart bwMode="auto" r:id="rId2372">
                      <w14:nvContentPartPr>
                        <w14:cNvContentPartPr/>
                      </w14:nvContentPartPr>
                      <w14:xfrm>
                        <a:off x="0" y="0"/>
                        <a:ext cx="82800" cy="160560"/>
                      </w14:xfrm>
                    </w14:contentPart>
                  </a:graphicData>
                </a:graphic>
              </wp:anchor>
            </w:drawing>
          </mc:Choice>
          <mc:Fallback>
            <w:pict>
              <v:shape w14:anchorId="1EA97B67" id="Ink 1315" o:spid="_x0000_s1026" type="#_x0000_t75" style="position:absolute;margin-left:428.7pt;margin-top:46.3pt;width:8.3pt;height:13.9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">
                <v:imagedata r:id="rId2373" o:title=""/>
              </v:shape>
            </w:pict>
          </mc:Fallback>
        </mc:AlternateContent>
      </w:r>
      <w:r>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4796060</wp:posOffset>
                </wp:positionH>
                <wp:positionV relativeFrom="paragraph">
                  <wp:posOffset>681930</wp:posOffset>
                </wp:positionV>
                <wp:extent cx="567000" cy="110880"/>
                <wp:effectExtent l="38100" t="38100" r="5080" b="41910"/>
                <wp:wrapNone/>
                <wp:docPr id="1314" name="Ink 1314"/>
                <wp:cNvGraphicFramePr/>
                <a:graphic xmlns:a="http://schemas.openxmlformats.org/drawingml/2006/main">
                  <a:graphicData uri="http://schemas.microsoft.com/office/word/2010/wordprocessingInk">
                    <w14:contentPart bwMode="auto" r:id="rId2374">
                      <w14:nvContentPartPr>
                        <w14:cNvContentPartPr/>
                      </w14:nvContentPartPr>
                      <w14:xfrm>
                        <a:off x="0" y="0"/>
                        <a:ext cx="567000" cy="110880"/>
                      </w14:xfrm>
                    </w14:contentPart>
                  </a:graphicData>
                </a:graphic>
              </wp:anchor>
            </w:drawing>
          </mc:Choice>
          <mc:Fallback>
            <w:pict>
              <v:shape w14:anchorId="11E5FF8A" id="Ink 1314" o:spid="_x0000_s1026" type="#_x0000_t75" style="position:absolute;margin-left:376.7pt;margin-top:53.4pt;width:46.05pt;height:10.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">
                <v:imagedata r:id="rId2375" o:title=""/>
              </v:shape>
            </w:pict>
          </mc:Fallback>
        </mc:AlternateContent>
      </w:r>
      <w:r>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4727660</wp:posOffset>
                </wp:positionH>
                <wp:positionV relativeFrom="paragraph">
                  <wp:posOffset>630090</wp:posOffset>
                </wp:positionV>
                <wp:extent cx="19440" cy="14760"/>
                <wp:effectExtent l="38100" t="57150" r="57150" b="42545"/>
                <wp:wrapNone/>
                <wp:docPr id="1313" name="Ink 1313"/>
                <wp:cNvGraphicFramePr/>
                <a:graphic xmlns:a="http://schemas.openxmlformats.org/drawingml/2006/main">
                  <a:graphicData uri="http://schemas.microsoft.com/office/word/2010/wordprocessingInk">
                    <w14:contentPart bwMode="auto" r:id="rId2376">
                      <w14:nvContentPartPr>
                        <w14:cNvContentPartPr/>
                      </w14:nvContentPartPr>
                      <w14:xfrm>
                        <a:off x="0" y="0"/>
                        <a:ext cx="19440" cy="14760"/>
                      </w14:xfrm>
                    </w14:contentPart>
                  </a:graphicData>
                </a:graphic>
              </wp:anchor>
            </w:drawing>
          </mc:Choice>
          <mc:Fallback>
            <w:pict>
              <v:shape w14:anchorId="05436514" id="Ink 1313" o:spid="_x0000_s1026" type="#_x0000_t75" style="position:absolute;margin-left:371.5pt;margin-top:48.85pt;width:3pt;height:2.5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">
                <v:imagedata r:id="rId2377" o:title=""/>
              </v:shape>
            </w:pict>
          </mc:Fallback>
        </mc:AlternateContent>
      </w:r>
      <w:r>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4573580</wp:posOffset>
                </wp:positionH>
                <wp:positionV relativeFrom="paragraph">
                  <wp:posOffset>704970</wp:posOffset>
                </wp:positionV>
                <wp:extent cx="191520" cy="91800"/>
                <wp:effectExtent l="38100" t="38100" r="37465" b="60960"/>
                <wp:wrapNone/>
                <wp:docPr id="1312" name="Ink 1312"/>
                <wp:cNvGraphicFramePr/>
                <a:graphic xmlns:a="http://schemas.openxmlformats.org/drawingml/2006/main">
                  <a:graphicData uri="http://schemas.microsoft.com/office/word/2010/wordprocessingInk">
                    <w14:contentPart bwMode="auto" r:id="rId2378">
                      <w14:nvContentPartPr>
                        <w14:cNvContentPartPr/>
                      </w14:nvContentPartPr>
                      <w14:xfrm>
                        <a:off x="0" y="0"/>
                        <a:ext cx="191520" cy="91800"/>
                      </w14:xfrm>
                    </w14:contentPart>
                  </a:graphicData>
                </a:graphic>
              </wp:anchor>
            </w:drawing>
          </mc:Choice>
          <mc:Fallback>
            <w:pict>
              <v:shape w14:anchorId="71B7E65E" id="Ink 1312" o:spid="_x0000_s1026" type="#_x0000_t75" style="position:absolute;margin-left:359.85pt;margin-top:54.7pt;width:15.75pt;height:9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">
                <v:imagedata r:id="rId2379" o:title=""/>
              </v:shape>
            </w:pict>
          </mc:Fallback>
        </mc:AlternateContent>
      </w:r>
      <w:r>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4564580</wp:posOffset>
                </wp:positionH>
                <wp:positionV relativeFrom="paragraph">
                  <wp:posOffset>703530</wp:posOffset>
                </wp:positionV>
                <wp:extent cx="69120" cy="99360"/>
                <wp:effectExtent l="38100" t="38100" r="45720" b="53340"/>
                <wp:wrapNone/>
                <wp:docPr id="1311" name="Ink 1311"/>
                <wp:cNvGraphicFramePr/>
                <a:graphic xmlns:a="http://schemas.openxmlformats.org/drawingml/2006/main">
                  <a:graphicData uri="http://schemas.microsoft.com/office/word/2010/wordprocessingInk">
                    <w14:contentPart bwMode="auto" r:id="rId2380">
                      <w14:nvContentPartPr>
                        <w14:cNvContentPartPr/>
                      </w14:nvContentPartPr>
                      <w14:xfrm>
                        <a:off x="0" y="0"/>
                        <a:ext cx="69120" cy="99360"/>
                      </w14:xfrm>
                    </w14:contentPart>
                  </a:graphicData>
                </a:graphic>
              </wp:anchor>
            </w:drawing>
          </mc:Choice>
          <mc:Fallback>
            <w:pict>
              <v:shape w14:anchorId="01CC9983" id="Ink 1311" o:spid="_x0000_s1026" type="#_x0000_t75" style="position:absolute;margin-left:358.85pt;margin-top:54.9pt;width:6.5pt;height:9.1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">
                <v:imagedata r:id="rId2381" o:title=""/>
              </v:shape>
            </w:pict>
          </mc:Fallback>
        </mc:AlternateContent>
      </w:r>
      <w:r>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4468460</wp:posOffset>
                </wp:positionH>
                <wp:positionV relativeFrom="paragraph">
                  <wp:posOffset>694530</wp:posOffset>
                </wp:positionV>
                <wp:extent cx="71280" cy="102960"/>
                <wp:effectExtent l="38100" t="38100" r="43180" b="49530"/>
                <wp:wrapNone/>
                <wp:docPr id="1310" name="Ink 1310"/>
                <wp:cNvGraphicFramePr/>
                <a:graphic xmlns:a="http://schemas.openxmlformats.org/drawingml/2006/main">
                  <a:graphicData uri="http://schemas.microsoft.com/office/word/2010/wordprocessingInk">
                    <w14:contentPart bwMode="auto" r:id="rId2382">
                      <w14:nvContentPartPr>
                        <w14:cNvContentPartPr/>
                      </w14:nvContentPartPr>
                      <w14:xfrm>
                        <a:off x="0" y="0"/>
                        <a:ext cx="71280" cy="102960"/>
                      </w14:xfrm>
                    </w14:contentPart>
                  </a:graphicData>
                </a:graphic>
              </wp:anchor>
            </w:drawing>
          </mc:Choice>
          <mc:Fallback>
            <w:pict>
              <v:shape w14:anchorId="1B3C3291" id="Ink 1310" o:spid="_x0000_s1026" type="#_x0000_t75" style="position:absolute;margin-left:351.05pt;margin-top:54.4pt;width:7.3pt;height:9.2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">
                <v:imagedata r:id="rId2383" o:title=""/>
              </v:shape>
            </w:pict>
          </mc:Fallback>
        </mc:AlternateContent>
      </w:r>
      <w:r>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4278020</wp:posOffset>
                </wp:positionH>
                <wp:positionV relativeFrom="paragraph">
                  <wp:posOffset>688410</wp:posOffset>
                </wp:positionV>
                <wp:extent cx="173880" cy="111240"/>
                <wp:effectExtent l="38100" t="38100" r="36195" b="60325"/>
                <wp:wrapNone/>
                <wp:docPr id="1309" name="Ink 1309"/>
                <wp:cNvGraphicFramePr/>
                <a:graphic xmlns:a="http://schemas.openxmlformats.org/drawingml/2006/main">
                  <a:graphicData uri="http://schemas.microsoft.com/office/word/2010/wordprocessingInk">
                    <w14:contentPart bwMode="auto" r:id="rId2384">
                      <w14:nvContentPartPr>
                        <w14:cNvContentPartPr/>
                      </w14:nvContentPartPr>
                      <w14:xfrm>
                        <a:off x="0" y="0"/>
                        <a:ext cx="173880" cy="111240"/>
                      </w14:xfrm>
                    </w14:contentPart>
                  </a:graphicData>
                </a:graphic>
              </wp:anchor>
            </w:drawing>
          </mc:Choice>
          <mc:Fallback>
            <w:pict>
              <v:shape w14:anchorId="2DE1F272" id="Ink 1309" o:spid="_x0000_s1026" type="#_x0000_t75" style="position:absolute;margin-left:336.35pt;margin-top:53.5pt;width:14.65pt;height:10.4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">
                <v:imagedata r:id="rId2385" o:title=""/>
              </v:shape>
            </w:pict>
          </mc:Fallback>
        </mc:AlternateContent>
      </w:r>
      <w:r>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3962300</wp:posOffset>
                </wp:positionH>
                <wp:positionV relativeFrom="paragraph">
                  <wp:posOffset>657090</wp:posOffset>
                </wp:positionV>
                <wp:extent cx="48600" cy="5040"/>
                <wp:effectExtent l="57150" t="57150" r="46990" b="52705"/>
                <wp:wrapNone/>
                <wp:docPr id="1308" name="Ink 1308"/>
                <wp:cNvGraphicFramePr/>
                <a:graphic xmlns:a="http://schemas.openxmlformats.org/drawingml/2006/main">
                  <a:graphicData uri="http://schemas.microsoft.com/office/word/2010/wordprocessingInk">
                    <w14:contentPart bwMode="auto" r:id="rId2386">
                      <w14:nvContentPartPr>
                        <w14:cNvContentPartPr/>
                      </w14:nvContentPartPr>
                      <w14:xfrm>
                        <a:off x="0" y="0"/>
                        <a:ext cx="48600" cy="5040"/>
                      </w14:xfrm>
                    </w14:contentPart>
                  </a:graphicData>
                </a:graphic>
              </wp:anchor>
            </w:drawing>
          </mc:Choice>
          <mc:Fallback>
            <w:pict>
              <v:shape w14:anchorId="485219E7" id="Ink 1308" o:spid="_x0000_s1026" type="#_x0000_t75" style="position:absolute;margin-left:311.3pt;margin-top:50.85pt;width:5.3pt;height:2.1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">
                <v:imagedata r:id="rId2387" o:title=""/>
              </v:shape>
            </w:pict>
          </mc:Fallback>
        </mc:AlternateContent>
      </w:r>
      <w:r>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4075340</wp:posOffset>
                </wp:positionH>
                <wp:positionV relativeFrom="paragraph">
                  <wp:posOffset>690930</wp:posOffset>
                </wp:positionV>
                <wp:extent cx="68400" cy="29520"/>
                <wp:effectExtent l="38100" t="38100" r="46355" b="46990"/>
                <wp:wrapNone/>
                <wp:docPr id="1307" name="Ink 1307"/>
                <wp:cNvGraphicFramePr/>
                <a:graphic xmlns:a="http://schemas.openxmlformats.org/drawingml/2006/main">
                  <a:graphicData uri="http://schemas.microsoft.com/office/word/2010/wordprocessingInk">
                    <w14:contentPart bwMode="auto" r:id="rId2388">
                      <w14:nvContentPartPr>
                        <w14:cNvContentPartPr/>
                      </w14:nvContentPartPr>
                      <w14:xfrm>
                        <a:off x="0" y="0"/>
                        <a:ext cx="68400" cy="29520"/>
                      </w14:xfrm>
                    </w14:contentPart>
                  </a:graphicData>
                </a:graphic>
              </wp:anchor>
            </w:drawing>
          </mc:Choice>
          <mc:Fallback>
            <w:pict>
              <v:shape w14:anchorId="015F2F14" id="Ink 1307" o:spid="_x0000_s1026" type="#_x0000_t75" style="position:absolute;margin-left:320.2pt;margin-top:54.1pt;width:6.5pt;height:3.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">
                <v:imagedata r:id="rId2389" o:title=""/>
              </v:shape>
            </w:pict>
          </mc:Fallback>
        </mc:AlternateContent>
      </w:r>
      <w:r>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3941060</wp:posOffset>
                </wp:positionH>
                <wp:positionV relativeFrom="paragraph">
                  <wp:posOffset>683370</wp:posOffset>
                </wp:positionV>
                <wp:extent cx="184680" cy="174600"/>
                <wp:effectExtent l="38100" t="38100" r="44450" b="54610"/>
                <wp:wrapNone/>
                <wp:docPr id="1306" name="Ink 1306"/>
                <wp:cNvGraphicFramePr/>
                <a:graphic xmlns:a="http://schemas.openxmlformats.org/drawingml/2006/main">
                  <a:graphicData uri="http://schemas.microsoft.com/office/word/2010/wordprocessingInk">
                    <w14:contentPart bwMode="auto" r:id="rId2390">
                      <w14:nvContentPartPr>
                        <w14:cNvContentPartPr/>
                      </w14:nvContentPartPr>
                      <w14:xfrm>
                        <a:off x="0" y="0"/>
                        <a:ext cx="184680" cy="174600"/>
                      </w14:xfrm>
                    </w14:contentPart>
                  </a:graphicData>
                </a:graphic>
              </wp:anchor>
            </w:drawing>
          </mc:Choice>
          <mc:Fallback>
            <w:pict>
              <v:shape w14:anchorId="18CBD891" id="Ink 1306" o:spid="_x0000_s1026" type="#_x0000_t75" style="position:absolute;margin-left:309.8pt;margin-top:52.85pt;width:15.45pt;height:15.7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3701660</wp:posOffset>
                </wp:positionH>
                <wp:positionV relativeFrom="paragraph">
                  <wp:posOffset>671850</wp:posOffset>
                </wp:positionV>
                <wp:extent cx="3960" cy="34200"/>
                <wp:effectExtent l="57150" t="38100" r="53340" b="42545"/>
                <wp:wrapNone/>
                <wp:docPr id="1305" name="Ink 1305"/>
                <wp:cNvGraphicFramePr/>
                <a:graphic xmlns:a="http://schemas.openxmlformats.org/drawingml/2006/main">
                  <a:graphicData uri="http://schemas.microsoft.com/office/word/2010/wordprocessingInk">
                    <w14:contentPart bwMode="auto" r:id="rId2392">
                      <w14:nvContentPartPr>
                        <w14:cNvContentPartPr/>
                      </w14:nvContentPartPr>
                      <w14:xfrm>
                        <a:off x="0" y="0"/>
                        <a:ext cx="3960" cy="34200"/>
                      </w14:xfrm>
                    </w14:contentPart>
                  </a:graphicData>
                </a:graphic>
              </wp:anchor>
            </w:drawing>
          </mc:Choice>
          <mc:Fallback>
            <w:pict>
              <v:shape w14:anchorId="10E8733E" id="Ink 1305" o:spid="_x0000_s1026" type="#_x0000_t75" style="position:absolute;margin-left:290.65pt;margin-top:52.2pt;width:1.8pt;height:4.1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">
                <v:imagedata r:id="rId2393" o:title=""/>
              </v:shape>
            </w:pict>
          </mc:Fallback>
        </mc:AlternateContent>
      </w:r>
      <w:r>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3619220</wp:posOffset>
                </wp:positionH>
                <wp:positionV relativeFrom="paragraph">
                  <wp:posOffset>713610</wp:posOffset>
                </wp:positionV>
                <wp:extent cx="204480" cy="122760"/>
                <wp:effectExtent l="38100" t="38100" r="43180" b="48895"/>
                <wp:wrapNone/>
                <wp:docPr id="1304" name="Ink 1304"/>
                <wp:cNvGraphicFramePr/>
                <a:graphic xmlns:a="http://schemas.openxmlformats.org/drawingml/2006/main">
                  <a:graphicData uri="http://schemas.microsoft.com/office/word/2010/wordprocessingInk">
                    <w14:contentPart bwMode="auto" r:id="rId2394">
                      <w14:nvContentPartPr>
                        <w14:cNvContentPartPr/>
                      </w14:nvContentPartPr>
                      <w14:xfrm>
                        <a:off x="0" y="0"/>
                        <a:ext cx="204480" cy="122760"/>
                      </w14:xfrm>
                    </w14:contentPart>
                  </a:graphicData>
                </a:graphic>
              </wp:anchor>
            </w:drawing>
          </mc:Choice>
          <mc:Fallback>
            <w:pict>
              <v:shape w14:anchorId="59D4E20D" id="Ink 1304" o:spid="_x0000_s1026" type="#_x0000_t75" style="position:absolute;margin-left:284.5pt;margin-top:55.2pt;width:17.6pt;height:11.3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">
                <v:imagedata r:id="rId2395" o:title=""/>
              </v:shape>
            </w:pict>
          </mc:Fallback>
        </mc:AlternateContent>
      </w:r>
      <w:r>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3441020</wp:posOffset>
                </wp:positionH>
                <wp:positionV relativeFrom="paragraph">
                  <wp:posOffset>701010</wp:posOffset>
                </wp:positionV>
                <wp:extent cx="117720" cy="10800"/>
                <wp:effectExtent l="38100" t="38100" r="34925" b="46355"/>
                <wp:wrapNone/>
                <wp:docPr id="1303" name="Ink 1303"/>
                <wp:cNvGraphicFramePr/>
                <a:graphic xmlns:a="http://schemas.openxmlformats.org/drawingml/2006/main">
                  <a:graphicData uri="http://schemas.microsoft.com/office/word/2010/wordprocessingInk">
                    <w14:contentPart bwMode="auto" r:id="rId2396">
                      <w14:nvContentPartPr>
                        <w14:cNvContentPartPr/>
                      </w14:nvContentPartPr>
                      <w14:xfrm>
                        <a:off x="0" y="0"/>
                        <a:ext cx="117720" cy="10800"/>
                      </w14:xfrm>
                    </w14:contentPart>
                  </a:graphicData>
                </a:graphic>
              </wp:anchor>
            </w:drawing>
          </mc:Choice>
          <mc:Fallback>
            <w:pict>
              <v:shape w14:anchorId="5C113FB2" id="Ink 1303" o:spid="_x0000_s1026" type="#_x0000_t75" style="position:absolute;margin-left:270.45pt;margin-top:54.75pt;width:10.05pt;height:1.8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">
                <v:imagedata r:id="rId2397" o:title=""/>
              </v:shape>
            </w:pict>
          </mc:Fallback>
        </mc:AlternateContent>
      </w:r>
      <w:r>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3193340</wp:posOffset>
                </wp:positionH>
                <wp:positionV relativeFrom="paragraph">
                  <wp:posOffset>617490</wp:posOffset>
                </wp:positionV>
                <wp:extent cx="318600" cy="205920"/>
                <wp:effectExtent l="57150" t="38100" r="43815" b="41910"/>
                <wp:wrapNone/>
                <wp:docPr id="1302" name="Ink 1302"/>
                <wp:cNvGraphicFramePr/>
                <a:graphic xmlns:a="http://schemas.openxmlformats.org/drawingml/2006/main">
                  <a:graphicData uri="http://schemas.microsoft.com/office/word/2010/wordprocessingInk">
                    <w14:contentPart bwMode="auto" r:id="rId2398">
                      <w14:nvContentPartPr>
                        <w14:cNvContentPartPr/>
                      </w14:nvContentPartPr>
                      <w14:xfrm>
                        <a:off x="0" y="0"/>
                        <a:ext cx="318600" cy="205920"/>
                      </w14:xfrm>
                    </w14:contentPart>
                  </a:graphicData>
                </a:graphic>
              </wp:anchor>
            </w:drawing>
          </mc:Choice>
          <mc:Fallback>
            <w:pict>
              <v:shape w14:anchorId="710D539F" id="Ink 1302" o:spid="_x0000_s1026" type="#_x0000_t75" style="position:absolute;margin-left:250.6pt;margin-top:48.3pt;width:26.35pt;height:17.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">
                <v:imagedata r:id="rId2399" o:title=""/>
              </v:shape>
            </w:pict>
          </mc:Fallback>
        </mc:AlternateContent>
      </w:r>
      <w:r>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3083900</wp:posOffset>
                </wp:positionH>
                <wp:positionV relativeFrom="paragraph">
                  <wp:posOffset>587970</wp:posOffset>
                </wp:positionV>
                <wp:extent cx="56520" cy="253080"/>
                <wp:effectExtent l="38100" t="38100" r="38735" b="33020"/>
                <wp:wrapNone/>
                <wp:docPr id="1301" name="Ink 1301"/>
                <wp:cNvGraphicFramePr/>
                <a:graphic xmlns:a="http://schemas.openxmlformats.org/drawingml/2006/main">
                  <a:graphicData uri="http://schemas.microsoft.com/office/word/2010/wordprocessingInk">
                    <w14:contentPart bwMode="auto" r:id="rId2400">
                      <w14:nvContentPartPr>
                        <w14:cNvContentPartPr/>
                      </w14:nvContentPartPr>
                      <w14:xfrm>
                        <a:off x="0" y="0"/>
                        <a:ext cx="56520" cy="253080"/>
                      </w14:xfrm>
                    </w14:contentPart>
                  </a:graphicData>
                </a:graphic>
              </wp:anchor>
            </w:drawing>
          </mc:Choice>
          <mc:Fallback>
            <w:pict>
              <v:shape w14:anchorId="55453FBE" id="Ink 1301" o:spid="_x0000_s1026" type="#_x0000_t75" style="position:absolute;margin-left:242.25pt;margin-top:46pt;width:5.25pt;height:20.6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">
                <v:imagedata r:id="rId2401" o:title=""/>
              </v:shape>
            </w:pict>
          </mc:Fallback>
        </mc:AlternateContent>
      </w:r>
      <w:r>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2890580</wp:posOffset>
                </wp:positionH>
                <wp:positionV relativeFrom="paragraph">
                  <wp:posOffset>630810</wp:posOffset>
                </wp:positionV>
                <wp:extent cx="58680" cy="113400"/>
                <wp:effectExtent l="38100" t="38100" r="36830" b="39370"/>
                <wp:wrapNone/>
                <wp:docPr id="1300" name="Ink 1300"/>
                <wp:cNvGraphicFramePr/>
                <a:graphic xmlns:a="http://schemas.openxmlformats.org/drawingml/2006/main">
                  <a:graphicData uri="http://schemas.microsoft.com/office/word/2010/wordprocessingInk">
                    <w14:contentPart bwMode="auto" r:id="rId2402">
                      <w14:nvContentPartPr>
                        <w14:cNvContentPartPr/>
                      </w14:nvContentPartPr>
                      <w14:xfrm>
                        <a:off x="0" y="0"/>
                        <a:ext cx="58680" cy="113400"/>
                      </w14:xfrm>
                    </w14:contentPart>
                  </a:graphicData>
                </a:graphic>
              </wp:anchor>
            </w:drawing>
          </mc:Choice>
          <mc:Fallback>
            <w:pict>
              <v:shape w14:anchorId="11BC81EF" id="Ink 1300" o:spid="_x0000_s1026" type="#_x0000_t75" style="position:absolute;margin-left:227.35pt;margin-top:49.45pt;width:5.4pt;height:9.7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">
                <v:imagedata r:id="rId2403" o:title=""/>
              </v:shape>
            </w:pict>
          </mc:Fallback>
        </mc:AlternateContent>
      </w:r>
      <w:r>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2803460</wp:posOffset>
                </wp:positionH>
                <wp:positionV relativeFrom="paragraph">
                  <wp:posOffset>629370</wp:posOffset>
                </wp:positionV>
                <wp:extent cx="15840" cy="140760"/>
                <wp:effectExtent l="38100" t="38100" r="41910" b="50165"/>
                <wp:wrapNone/>
                <wp:docPr id="1299" name="Ink 1299"/>
                <wp:cNvGraphicFramePr/>
                <a:graphic xmlns:a="http://schemas.openxmlformats.org/drawingml/2006/main">
                  <a:graphicData uri="http://schemas.microsoft.com/office/word/2010/wordprocessingInk">
                    <w14:contentPart bwMode="auto" r:id="rId2404">
                      <w14:nvContentPartPr>
                        <w14:cNvContentPartPr/>
                      </w14:nvContentPartPr>
                      <w14:xfrm>
                        <a:off x="0" y="0"/>
                        <a:ext cx="15840" cy="140760"/>
                      </w14:xfrm>
                    </w14:contentPart>
                  </a:graphicData>
                </a:graphic>
              </wp:anchor>
            </w:drawing>
          </mc:Choice>
          <mc:Fallback>
            <w:pict>
              <v:shape w14:anchorId="200A84A1" id="Ink 1299" o:spid="_x0000_s1026" type="#_x0000_t75" style="position:absolute;margin-left:220.2pt;margin-top:49.15pt;width:2.3pt;height:12.0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">
                <v:imagedata r:id="rId2405" o:title=""/>
              </v:shape>
            </w:pict>
          </mc:Fallback>
        </mc:AlternateContent>
      </w: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2628140</wp:posOffset>
                </wp:positionH>
                <wp:positionV relativeFrom="paragraph">
                  <wp:posOffset>715770</wp:posOffset>
                </wp:positionV>
                <wp:extent cx="40320" cy="5400"/>
                <wp:effectExtent l="38100" t="38100" r="36195" b="33020"/>
                <wp:wrapNone/>
                <wp:docPr id="1298" name="Ink 1298"/>
                <wp:cNvGraphicFramePr/>
                <a:graphic xmlns:a="http://schemas.openxmlformats.org/drawingml/2006/main">
                  <a:graphicData uri="http://schemas.microsoft.com/office/word/2010/wordprocessingInk">
                    <w14:contentPart bwMode="auto" r:id="rId2406">
                      <w14:nvContentPartPr>
                        <w14:cNvContentPartPr/>
                      </w14:nvContentPartPr>
                      <w14:xfrm>
                        <a:off x="0" y="0"/>
                        <a:ext cx="40320" cy="5400"/>
                      </w14:xfrm>
                    </w14:contentPart>
                  </a:graphicData>
                </a:graphic>
              </wp:anchor>
            </w:drawing>
          </mc:Choice>
          <mc:Fallback>
            <w:pict>
              <v:shape w14:anchorId="71C603C4" id="Ink 1298" o:spid="_x0000_s1026" type="#_x0000_t75" style="position:absolute;margin-left:206.65pt;margin-top:56.2pt;width:3.7pt;height:1.0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">
                <v:imagedata r:id="rId2407" o:title=""/>
              </v:shape>
            </w:pict>
          </mc:Fallback>
        </mc:AlternateContent>
      </w:r>
      <w:r>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2619140</wp:posOffset>
                </wp:positionH>
                <wp:positionV relativeFrom="paragraph">
                  <wp:posOffset>685530</wp:posOffset>
                </wp:positionV>
                <wp:extent cx="37080" cy="3960"/>
                <wp:effectExtent l="38100" t="38100" r="39370" b="34290"/>
                <wp:wrapNone/>
                <wp:docPr id="1297" name="Ink 1297"/>
                <wp:cNvGraphicFramePr/>
                <a:graphic xmlns:a="http://schemas.openxmlformats.org/drawingml/2006/main">
                  <a:graphicData uri="http://schemas.microsoft.com/office/word/2010/wordprocessingInk">
                    <w14:contentPart bwMode="auto" r:id="rId2408">
                      <w14:nvContentPartPr>
                        <w14:cNvContentPartPr/>
                      </w14:nvContentPartPr>
                      <w14:xfrm>
                        <a:off x="0" y="0"/>
                        <a:ext cx="37080" cy="3960"/>
                      </w14:xfrm>
                    </w14:contentPart>
                  </a:graphicData>
                </a:graphic>
              </wp:anchor>
            </w:drawing>
          </mc:Choice>
          <mc:Fallback>
            <w:pict>
              <v:shape w14:anchorId="68EE7C1E" id="Ink 1297" o:spid="_x0000_s1026" type="#_x0000_t75" style="position:absolute;margin-left:206.05pt;margin-top:53.75pt;width:3.35pt;height:1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">
                <v:imagedata r:id="rId2409" o:title=""/>
              </v:shape>
            </w:pict>
          </mc:Fallback>
        </mc:AlternateContent>
      </w:r>
      <w:r>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2450300</wp:posOffset>
                </wp:positionH>
                <wp:positionV relativeFrom="paragraph">
                  <wp:posOffset>615690</wp:posOffset>
                </wp:positionV>
                <wp:extent cx="9000" cy="2880"/>
                <wp:effectExtent l="38100" t="38100" r="29210" b="35560"/>
                <wp:wrapNone/>
                <wp:docPr id="1296" name="Ink 1296"/>
                <wp:cNvGraphicFramePr/>
                <a:graphic xmlns:a="http://schemas.openxmlformats.org/drawingml/2006/main">
                  <a:graphicData uri="http://schemas.microsoft.com/office/word/2010/wordprocessingInk">
                    <w14:contentPart bwMode="auto" r:id="rId2410">
                      <w14:nvContentPartPr>
                        <w14:cNvContentPartPr/>
                      </w14:nvContentPartPr>
                      <w14:xfrm>
                        <a:off x="0" y="0"/>
                        <a:ext cx="9000" cy="2880"/>
                      </w14:xfrm>
                    </w14:contentPart>
                  </a:graphicData>
                </a:graphic>
              </wp:anchor>
            </w:drawing>
          </mc:Choice>
          <mc:Fallback>
            <w:pict>
              <v:shape w14:anchorId="23257C0F" id="Ink 1296" o:spid="_x0000_s1026" type="#_x0000_t75" style="position:absolute;margin-left:192.75pt;margin-top:48.25pt;width:1.1pt;height:.7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">
                <v:imagedata r:id="rId2411" o:title=""/>
              </v:shape>
            </w:pict>
          </mc:Fallback>
        </mc:AlternateContent>
      </w:r>
      <w:r>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2519060</wp:posOffset>
                </wp:positionH>
                <wp:positionV relativeFrom="paragraph">
                  <wp:posOffset>656730</wp:posOffset>
                </wp:positionV>
                <wp:extent cx="50040" cy="10800"/>
                <wp:effectExtent l="19050" t="19050" r="45720" b="46355"/>
                <wp:wrapNone/>
                <wp:docPr id="1295" name="Ink 1295"/>
                <wp:cNvGraphicFramePr/>
                <a:graphic xmlns:a="http://schemas.openxmlformats.org/drawingml/2006/main">
                  <a:graphicData uri="http://schemas.microsoft.com/office/word/2010/wordprocessingInk">
                    <w14:contentPart bwMode="auto" r:id="rId2412">
                      <w14:nvContentPartPr>
                        <w14:cNvContentPartPr/>
                      </w14:nvContentPartPr>
                      <w14:xfrm>
                        <a:off x="0" y="0"/>
                        <a:ext cx="50040" cy="10800"/>
                      </w14:xfrm>
                    </w14:contentPart>
                  </a:graphicData>
                </a:graphic>
              </wp:anchor>
            </w:drawing>
          </mc:Choice>
          <mc:Fallback>
            <w:pict>
              <v:shape w14:anchorId="4EDB1183" id="Ink 1295" o:spid="_x0000_s1026" type="#_x0000_t75" style="position:absolute;margin-left:198.1pt;margin-top:51.45pt;width:4.45pt;height:1.4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">
                <v:imagedata r:id="rId2413" o:title=""/>
              </v:shape>
            </w:pict>
          </mc:Fallback>
        </mc:AlternateContent>
      </w:r>
      <w:r>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2307380</wp:posOffset>
                </wp:positionH>
                <wp:positionV relativeFrom="paragraph">
                  <wp:posOffset>625770</wp:posOffset>
                </wp:positionV>
                <wp:extent cx="227160" cy="227880"/>
                <wp:effectExtent l="38100" t="19050" r="40005" b="39370"/>
                <wp:wrapNone/>
                <wp:docPr id="1294" name="Ink 1294"/>
                <wp:cNvGraphicFramePr/>
                <a:graphic xmlns:a="http://schemas.openxmlformats.org/drawingml/2006/main">
                  <a:graphicData uri="http://schemas.microsoft.com/office/word/2010/wordprocessingInk">
                    <w14:contentPart bwMode="auto" r:id="rId2414">
                      <w14:nvContentPartPr>
                        <w14:cNvContentPartPr/>
                      </w14:nvContentPartPr>
                      <w14:xfrm>
                        <a:off x="0" y="0"/>
                        <a:ext cx="227160" cy="227880"/>
                      </w14:xfrm>
                    </w14:contentPart>
                  </a:graphicData>
                </a:graphic>
              </wp:anchor>
            </w:drawing>
          </mc:Choice>
          <mc:Fallback>
            <w:pict>
              <v:shape w14:anchorId="1CF43721" id="Ink 1294" o:spid="_x0000_s1026" type="#_x0000_t75" style="position:absolute;margin-left:181.55pt;margin-top:48.7pt;width:18.35pt;height:19.0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">
                <v:imagedata r:id="rId2415" o:title=""/>
              </v:shape>
            </w:pict>
          </mc:Fallback>
        </mc:AlternateContent>
      </w:r>
      <w:r>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2263820</wp:posOffset>
                </wp:positionH>
                <wp:positionV relativeFrom="paragraph">
                  <wp:posOffset>670050</wp:posOffset>
                </wp:positionV>
                <wp:extent cx="34560" cy="59400"/>
                <wp:effectExtent l="38100" t="38100" r="41910" b="36195"/>
                <wp:wrapNone/>
                <wp:docPr id="1293" name="Ink 1293"/>
                <wp:cNvGraphicFramePr/>
                <a:graphic xmlns:a="http://schemas.openxmlformats.org/drawingml/2006/main">
                  <a:graphicData uri="http://schemas.microsoft.com/office/word/2010/wordprocessingInk">
                    <w14:contentPart bwMode="auto" r:id="rId2416">
                      <w14:nvContentPartPr>
                        <w14:cNvContentPartPr/>
                      </w14:nvContentPartPr>
                      <w14:xfrm>
                        <a:off x="0" y="0"/>
                        <a:ext cx="34560" cy="59400"/>
                      </w14:xfrm>
                    </w14:contentPart>
                  </a:graphicData>
                </a:graphic>
              </wp:anchor>
            </w:drawing>
          </mc:Choice>
          <mc:Fallback>
            <w:pict>
              <v:shape w14:anchorId="0514742A" id="Ink 1293" o:spid="_x0000_s1026" type="#_x0000_t75" style="position:absolute;margin-left:178pt;margin-top:52.45pt;width:3.45pt;height:5.5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">
                <v:imagedata r:id="rId2417" o:title=""/>
              </v:shape>
            </w:pict>
          </mc:Fallback>
        </mc:AlternateContent>
      </w:r>
      <w:r>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2228180</wp:posOffset>
                </wp:positionH>
                <wp:positionV relativeFrom="paragraph">
                  <wp:posOffset>594810</wp:posOffset>
                </wp:positionV>
                <wp:extent cx="53280" cy="221400"/>
                <wp:effectExtent l="38100" t="38100" r="42545" b="45720"/>
                <wp:wrapNone/>
                <wp:docPr id="1292" name="Ink 1292"/>
                <wp:cNvGraphicFramePr/>
                <a:graphic xmlns:a="http://schemas.openxmlformats.org/drawingml/2006/main">
                  <a:graphicData uri="http://schemas.microsoft.com/office/word/2010/wordprocessingInk">
                    <w14:contentPart bwMode="auto" r:id="rId2418">
                      <w14:nvContentPartPr>
                        <w14:cNvContentPartPr/>
                      </w14:nvContentPartPr>
                      <w14:xfrm>
                        <a:off x="0" y="0"/>
                        <a:ext cx="53280" cy="221400"/>
                      </w14:xfrm>
                    </w14:contentPart>
                  </a:graphicData>
                </a:graphic>
              </wp:anchor>
            </w:drawing>
          </mc:Choice>
          <mc:Fallback>
            <w:pict>
              <v:shape w14:anchorId="58E87CA7" id="Ink 1292" o:spid="_x0000_s1026" type="#_x0000_t75" style="position:absolute;margin-left:175.3pt;margin-top:46.5pt;width:4.75pt;height:18.1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">
                <v:imagedata r:id="rId2419" o:title=""/>
              </v:shape>
            </w:pict>
          </mc:Fallback>
        </mc:AlternateContent>
      </w:r>
      <w:r>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4450460</wp:posOffset>
                </wp:positionH>
                <wp:positionV relativeFrom="paragraph">
                  <wp:posOffset>315620</wp:posOffset>
                </wp:positionV>
                <wp:extent cx="1526760" cy="81000"/>
                <wp:effectExtent l="38100" t="38100" r="35560" b="33655"/>
                <wp:wrapNone/>
                <wp:docPr id="1291" name="Ink 1291"/>
                <wp:cNvGraphicFramePr/>
                <a:graphic xmlns:a="http://schemas.openxmlformats.org/drawingml/2006/main">
                  <a:graphicData uri="http://schemas.microsoft.com/office/word/2010/wordprocessingInk">
                    <w14:contentPart bwMode="auto" r:id="rId2420">
                      <w14:nvContentPartPr>
                        <w14:cNvContentPartPr/>
                      </w14:nvContentPartPr>
                      <w14:xfrm>
                        <a:off x="0" y="0"/>
                        <a:ext cx="1526760" cy="81000"/>
                      </w14:xfrm>
                    </w14:contentPart>
                  </a:graphicData>
                </a:graphic>
              </wp:anchor>
            </w:drawing>
          </mc:Choice>
          <mc:Fallback>
            <w:pict>
              <v:shape w14:anchorId="09518541" id="Ink 1291" o:spid="_x0000_s1026" type="#_x0000_t75" style="position:absolute;margin-left:350.2pt;margin-top:24.35pt;width:120.9pt;height:7.1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">
                <v:imagedata r:id="rId2421" o:title=""/>
              </v:shape>
            </w:pict>
          </mc:Fallback>
        </mc:AlternateContent>
      </w:r>
      <w:r>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6065060</wp:posOffset>
                </wp:positionH>
                <wp:positionV relativeFrom="paragraph">
                  <wp:posOffset>50660</wp:posOffset>
                </wp:positionV>
                <wp:extent cx="8640" cy="166320"/>
                <wp:effectExtent l="38100" t="38100" r="48895" b="43815"/>
                <wp:wrapNone/>
                <wp:docPr id="1290" name="Ink 1290"/>
                <wp:cNvGraphicFramePr/>
                <a:graphic xmlns:a="http://schemas.openxmlformats.org/drawingml/2006/main">
                  <a:graphicData uri="http://schemas.microsoft.com/office/word/2010/wordprocessingInk">
                    <w14:contentPart bwMode="auto" r:id="rId2422">
                      <w14:nvContentPartPr>
                        <w14:cNvContentPartPr/>
                      </w14:nvContentPartPr>
                      <w14:xfrm>
                        <a:off x="0" y="0"/>
                        <a:ext cx="8640" cy="166320"/>
                      </w14:xfrm>
                    </w14:contentPart>
                  </a:graphicData>
                </a:graphic>
              </wp:anchor>
            </w:drawing>
          </mc:Choice>
          <mc:Fallback>
            <w:pict>
              <v:shape w14:anchorId="26F09E2A" id="Ink 1290" o:spid="_x0000_s1026" type="#_x0000_t75" style="position:absolute;margin-left:476.9pt;margin-top:3.65pt;width:1.95pt;height:13.8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">
                <v:imagedata r:id="rId2423" o:title=""/>
              </v:shape>
            </w:pict>
          </mc:Fallback>
        </mc:AlternateContent>
      </w:r>
      <w:r>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5912420</wp:posOffset>
                </wp:positionH>
                <wp:positionV relativeFrom="paragraph">
                  <wp:posOffset>91340</wp:posOffset>
                </wp:positionV>
                <wp:extent cx="20880" cy="30240"/>
                <wp:effectExtent l="38100" t="38100" r="36830" b="46355"/>
                <wp:wrapNone/>
                <wp:docPr id="1289" name="Ink 1289"/>
                <wp:cNvGraphicFramePr/>
                <a:graphic xmlns:a="http://schemas.openxmlformats.org/drawingml/2006/main">
                  <a:graphicData uri="http://schemas.microsoft.com/office/word/2010/wordprocessingInk">
                    <w14:contentPart bwMode="auto" r:id="rId2424">
                      <w14:nvContentPartPr>
                        <w14:cNvContentPartPr/>
                      </w14:nvContentPartPr>
                      <w14:xfrm>
                        <a:off x="0" y="0"/>
                        <a:ext cx="20880" cy="30240"/>
                      </w14:xfrm>
                    </w14:contentPart>
                  </a:graphicData>
                </a:graphic>
              </wp:anchor>
            </w:drawing>
          </mc:Choice>
          <mc:Fallback>
            <w:pict>
              <v:shape w14:anchorId="71B924DD" id="Ink 1289" o:spid="_x0000_s1026" type="#_x0000_t75" style="position:absolute;margin-left:465.05pt;margin-top:6.8pt;width:2.7pt;height:3.3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">
                <v:imagedata r:id="rId2425" o:title=""/>
              </v:shape>
            </w:pict>
          </mc:Fallback>
        </mc:AlternateContent>
      </w:r>
      <w:r>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5891900</wp:posOffset>
                </wp:positionH>
                <wp:positionV relativeFrom="paragraph">
                  <wp:posOffset>147140</wp:posOffset>
                </wp:positionV>
                <wp:extent cx="109440" cy="77400"/>
                <wp:effectExtent l="38100" t="38100" r="43180" b="37465"/>
                <wp:wrapNone/>
                <wp:docPr id="1288" name="Ink 1288"/>
                <wp:cNvGraphicFramePr/>
                <a:graphic xmlns:a="http://schemas.openxmlformats.org/drawingml/2006/main">
                  <a:graphicData uri="http://schemas.microsoft.com/office/word/2010/wordprocessingInk">
                    <w14:contentPart bwMode="auto" r:id="rId2426">
                      <w14:nvContentPartPr>
                        <w14:cNvContentPartPr/>
                      </w14:nvContentPartPr>
                      <w14:xfrm>
                        <a:off x="0" y="0"/>
                        <a:ext cx="109440" cy="77400"/>
                      </w14:xfrm>
                    </w14:contentPart>
                  </a:graphicData>
                </a:graphic>
              </wp:anchor>
            </w:drawing>
          </mc:Choice>
          <mc:Fallback>
            <w:pict>
              <v:shape w14:anchorId="70B9EC91" id="Ink 1288" o:spid="_x0000_s1026" type="#_x0000_t75" style="position:absolute;margin-left:463.75pt;margin-top:11.1pt;width:9.45pt;height:7.2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">
                <v:imagedata r:id="rId2427" o:title=""/>
              </v:shape>
            </w:pict>
          </mc:Fallback>
        </mc:AlternateContent>
      </w:r>
      <w:r>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5697140</wp:posOffset>
                </wp:positionH>
                <wp:positionV relativeFrom="paragraph">
                  <wp:posOffset>64340</wp:posOffset>
                </wp:positionV>
                <wp:extent cx="38160" cy="6120"/>
                <wp:effectExtent l="38100" t="38100" r="38100" b="32385"/>
                <wp:wrapNone/>
                <wp:docPr id="1287" name="Ink 1287"/>
                <wp:cNvGraphicFramePr/>
                <a:graphic xmlns:a="http://schemas.openxmlformats.org/drawingml/2006/main">
                  <a:graphicData uri="http://schemas.microsoft.com/office/word/2010/wordprocessingInk">
                    <w14:contentPart bwMode="auto" r:id="rId2428">
                      <w14:nvContentPartPr>
                        <w14:cNvContentPartPr/>
                      </w14:nvContentPartPr>
                      <w14:xfrm>
                        <a:off x="0" y="0"/>
                        <a:ext cx="38160" cy="6120"/>
                      </w14:xfrm>
                    </w14:contentPart>
                  </a:graphicData>
                </a:graphic>
              </wp:anchor>
            </w:drawing>
          </mc:Choice>
          <mc:Fallback>
            <w:pict>
              <v:shape w14:anchorId="36CB2705" id="Ink 1287" o:spid="_x0000_s1026" type="#_x0000_t75" style="position:absolute;margin-left:448.35pt;margin-top:4.65pt;width:3.4pt;height:1.1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">
                <v:imagedata r:id="rId2429" o:title=""/>
              </v:shape>
            </w:pict>
          </mc:Fallback>
        </mc:AlternateContent>
      </w:r>
      <w:r>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5527580</wp:posOffset>
                </wp:positionH>
                <wp:positionV relativeFrom="paragraph">
                  <wp:posOffset>79100</wp:posOffset>
                </wp:positionV>
                <wp:extent cx="335880" cy="162360"/>
                <wp:effectExtent l="38100" t="38100" r="7620" b="47625"/>
                <wp:wrapNone/>
                <wp:docPr id="1286" name="Ink 1286"/>
                <wp:cNvGraphicFramePr/>
                <a:graphic xmlns:a="http://schemas.openxmlformats.org/drawingml/2006/main">
                  <a:graphicData uri="http://schemas.microsoft.com/office/word/2010/wordprocessingInk">
                    <w14:contentPart bwMode="auto" r:id="rId2430">
                      <w14:nvContentPartPr>
                        <w14:cNvContentPartPr/>
                      </w14:nvContentPartPr>
                      <w14:xfrm>
                        <a:off x="0" y="0"/>
                        <a:ext cx="335880" cy="162360"/>
                      </w14:xfrm>
                    </w14:contentPart>
                  </a:graphicData>
                </a:graphic>
              </wp:anchor>
            </w:drawing>
          </mc:Choice>
          <mc:Fallback>
            <w:pict>
              <v:shape w14:anchorId="3C4B905E" id="Ink 1286" o:spid="_x0000_s1026" type="#_x0000_t75" style="position:absolute;margin-left:434.8pt;margin-top:5.7pt;width:27.2pt;height:13.9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">
                <v:imagedata r:id="rId2431" o:title=""/>
              </v:shape>
            </w:pict>
          </mc:Fallback>
        </mc:AlternateContent>
      </w:r>
      <w:r>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5417780</wp:posOffset>
                </wp:positionH>
                <wp:positionV relativeFrom="paragraph">
                  <wp:posOffset>177740</wp:posOffset>
                </wp:positionV>
                <wp:extent cx="95040" cy="64080"/>
                <wp:effectExtent l="38100" t="38100" r="38735" b="50800"/>
                <wp:wrapNone/>
                <wp:docPr id="1285" name="Ink 1285"/>
                <wp:cNvGraphicFramePr/>
                <a:graphic xmlns:a="http://schemas.openxmlformats.org/drawingml/2006/main">
                  <a:graphicData uri="http://schemas.microsoft.com/office/word/2010/wordprocessingInk">
                    <w14:contentPart bwMode="auto" r:id="rId2432">
                      <w14:nvContentPartPr>
                        <w14:cNvContentPartPr/>
                      </w14:nvContentPartPr>
                      <w14:xfrm>
                        <a:off x="0" y="0"/>
                        <a:ext cx="95040" cy="64080"/>
                      </w14:xfrm>
                    </w14:contentPart>
                  </a:graphicData>
                </a:graphic>
              </wp:anchor>
            </w:drawing>
          </mc:Choice>
          <mc:Fallback>
            <w:pict>
              <v:shape w14:anchorId="24AB5E7D" id="Ink 1285" o:spid="_x0000_s1026" type="#_x0000_t75" style="position:absolute;margin-left:426.1pt;margin-top:13.65pt;width:8.25pt;height:6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">
                <v:imagedata r:id="rId2433" o:title=""/>
              </v:shape>
            </w:pict>
          </mc:Fallback>
        </mc:AlternateContent>
      </w:r>
      <w:r>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5333900</wp:posOffset>
                </wp:positionH>
                <wp:positionV relativeFrom="paragraph">
                  <wp:posOffset>106820</wp:posOffset>
                </wp:positionV>
                <wp:extent cx="60120" cy="148320"/>
                <wp:effectExtent l="38100" t="19050" r="35560" b="42545"/>
                <wp:wrapNone/>
                <wp:docPr id="1284" name="Ink 1284"/>
                <wp:cNvGraphicFramePr/>
                <a:graphic xmlns:a="http://schemas.openxmlformats.org/drawingml/2006/main">
                  <a:graphicData uri="http://schemas.microsoft.com/office/word/2010/wordprocessingInk">
                    <w14:contentPart bwMode="auto" r:id="rId2434">
                      <w14:nvContentPartPr>
                        <w14:cNvContentPartPr/>
                      </w14:nvContentPartPr>
                      <w14:xfrm>
                        <a:off x="0" y="0"/>
                        <a:ext cx="60120" cy="148320"/>
                      </w14:xfrm>
                    </w14:contentPart>
                  </a:graphicData>
                </a:graphic>
              </wp:anchor>
            </w:drawing>
          </mc:Choice>
          <mc:Fallback>
            <w:pict>
              <v:shape w14:anchorId="4B878A9F" id="Ink 1284" o:spid="_x0000_s1026" type="#_x0000_t75" style="position:absolute;margin-left:419.5pt;margin-top:8pt;width:5.6pt;height:12.6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">
                <v:imagedata r:id="rId2435" o:title=""/>
              </v:shape>
            </w:pict>
          </mc:Fallback>
        </mc:AlternateContent>
      </w:r>
      <w:r>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5201060</wp:posOffset>
                </wp:positionH>
                <wp:positionV relativeFrom="paragraph">
                  <wp:posOffset>231020</wp:posOffset>
                </wp:positionV>
                <wp:extent cx="27720" cy="3600"/>
                <wp:effectExtent l="38100" t="38100" r="29845" b="34925"/>
                <wp:wrapNone/>
                <wp:docPr id="1283" name="Ink 1283"/>
                <wp:cNvGraphicFramePr/>
                <a:graphic xmlns:a="http://schemas.openxmlformats.org/drawingml/2006/main">
                  <a:graphicData uri="http://schemas.microsoft.com/office/word/2010/wordprocessingInk">
                    <w14:contentPart bwMode="auto" r:id="rId2436">
                      <w14:nvContentPartPr>
                        <w14:cNvContentPartPr/>
                      </w14:nvContentPartPr>
                      <w14:xfrm>
                        <a:off x="0" y="0"/>
                        <a:ext cx="27720" cy="3600"/>
                      </w14:xfrm>
                    </w14:contentPart>
                  </a:graphicData>
                </a:graphic>
              </wp:anchor>
            </w:drawing>
          </mc:Choice>
          <mc:Fallback>
            <w:pict>
              <v:shape w14:anchorId="0835BCBB" id="Ink 1283" o:spid="_x0000_s1026" type="#_x0000_t75" style="position:absolute;margin-left:409.35pt;margin-top:17.8pt;width:2.75pt;height:1.0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">
                <v:imagedata r:id="rId2437" o:title=""/>
              </v:shape>
            </w:pict>
          </mc:Fallback>
        </mc:AlternateContent>
      </w:r>
      <w:r>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5238860</wp:posOffset>
                </wp:positionH>
                <wp:positionV relativeFrom="paragraph">
                  <wp:posOffset>151100</wp:posOffset>
                </wp:positionV>
                <wp:extent cx="15120" cy="15120"/>
                <wp:effectExtent l="38100" t="38100" r="42545" b="42545"/>
                <wp:wrapNone/>
                <wp:docPr id="1282" name="Ink 1282"/>
                <wp:cNvGraphicFramePr/>
                <a:graphic xmlns:a="http://schemas.openxmlformats.org/drawingml/2006/main">
                  <a:graphicData uri="http://schemas.microsoft.com/office/word/2010/wordprocessingInk">
                    <w14:contentPart bwMode="auto" r:id="rId2438">
                      <w14:nvContentPartPr>
                        <w14:cNvContentPartPr/>
                      </w14:nvContentPartPr>
                      <w14:xfrm>
                        <a:off x="0" y="0"/>
                        <a:ext cx="15120" cy="15120"/>
                      </w14:xfrm>
                    </w14:contentPart>
                  </a:graphicData>
                </a:graphic>
              </wp:anchor>
            </w:drawing>
          </mc:Choice>
          <mc:Fallback>
            <w:pict>
              <v:shape w14:anchorId="000A6567" id="Ink 1282" o:spid="_x0000_s1026" type="#_x0000_t75" style="position:absolute;margin-left:412.3pt;margin-top:11.45pt;width:1.95pt;height:1.9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">
                <v:imagedata r:id="rId2439" o:title=""/>
              </v:shape>
            </w:pict>
          </mc:Fallback>
        </mc:AlternateContent>
      </w:r>
      <w:r>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5176580</wp:posOffset>
                </wp:positionH>
                <wp:positionV relativeFrom="paragraph">
                  <wp:posOffset>152900</wp:posOffset>
                </wp:positionV>
                <wp:extent cx="15840" cy="15480"/>
                <wp:effectExtent l="38100" t="38100" r="41910" b="41910"/>
                <wp:wrapNone/>
                <wp:docPr id="1281" name="Ink 1281"/>
                <wp:cNvGraphicFramePr/>
                <a:graphic xmlns:a="http://schemas.openxmlformats.org/drawingml/2006/main">
                  <a:graphicData uri="http://schemas.microsoft.com/office/word/2010/wordprocessingInk">
                    <w14:contentPart bwMode="auto" r:id="rId2440">
                      <w14:nvContentPartPr>
                        <w14:cNvContentPartPr/>
                      </w14:nvContentPartPr>
                      <w14:xfrm>
                        <a:off x="0" y="0"/>
                        <a:ext cx="15840" cy="15480"/>
                      </w14:xfrm>
                    </w14:contentPart>
                  </a:graphicData>
                </a:graphic>
              </wp:anchor>
            </w:drawing>
          </mc:Choice>
          <mc:Fallback>
            <w:pict>
              <v:shape w14:anchorId="2E8711B6" id="Ink 1281" o:spid="_x0000_s1026" type="#_x0000_t75" style="position:absolute;margin-left:407.25pt;margin-top:11.6pt;width:2.15pt;height:2.0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">
                <v:imagedata r:id="rId2441" o:title=""/>
              </v:shape>
            </w:pict>
          </mc:Fallback>
        </mc:AlternateContent>
      </w:r>
      <w:r>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5080820</wp:posOffset>
                </wp:positionH>
                <wp:positionV relativeFrom="paragraph">
                  <wp:posOffset>150380</wp:posOffset>
                </wp:positionV>
                <wp:extent cx="40320" cy="4320"/>
                <wp:effectExtent l="38100" t="38100" r="36195" b="34290"/>
                <wp:wrapNone/>
                <wp:docPr id="1280" name="Ink 1280"/>
                <wp:cNvGraphicFramePr/>
                <a:graphic xmlns:a="http://schemas.openxmlformats.org/drawingml/2006/main">
                  <a:graphicData uri="http://schemas.microsoft.com/office/word/2010/wordprocessingInk">
                    <w14:contentPart bwMode="auto" r:id="rId2442">
                      <w14:nvContentPartPr>
                        <w14:cNvContentPartPr/>
                      </w14:nvContentPartPr>
                      <w14:xfrm>
                        <a:off x="0" y="0"/>
                        <a:ext cx="40320" cy="4320"/>
                      </w14:xfrm>
                    </w14:contentPart>
                  </a:graphicData>
                </a:graphic>
              </wp:anchor>
            </w:drawing>
          </mc:Choice>
          <mc:Fallback>
            <w:pict>
              <v:shape w14:anchorId="661DFA1C" id="Ink 1280" o:spid="_x0000_s1026" type="#_x0000_t75" style="position:absolute;margin-left:399.9pt;margin-top:11.65pt;width:3.55pt;height:.8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">
                <v:imagedata r:id="rId2443" o:title=""/>
              </v:shape>
            </w:pict>
          </mc:Fallback>
        </mc:AlternateContent>
      </w:r>
      <w:r>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4981100</wp:posOffset>
                </wp:positionH>
                <wp:positionV relativeFrom="paragraph">
                  <wp:posOffset>123380</wp:posOffset>
                </wp:positionV>
                <wp:extent cx="110160" cy="115920"/>
                <wp:effectExtent l="38100" t="38100" r="42545" b="36830"/>
                <wp:wrapNone/>
                <wp:docPr id="1279" name="Ink 1279"/>
                <wp:cNvGraphicFramePr/>
                <a:graphic xmlns:a="http://schemas.openxmlformats.org/drawingml/2006/main">
                  <a:graphicData uri="http://schemas.microsoft.com/office/word/2010/wordprocessingInk">
                    <w14:contentPart bwMode="auto" r:id="rId2444">
                      <w14:nvContentPartPr>
                        <w14:cNvContentPartPr/>
                      </w14:nvContentPartPr>
                      <w14:xfrm>
                        <a:off x="0" y="0"/>
                        <a:ext cx="110160" cy="115920"/>
                      </w14:xfrm>
                    </w14:contentPart>
                  </a:graphicData>
                </a:graphic>
              </wp:anchor>
            </w:drawing>
          </mc:Choice>
          <mc:Fallback>
            <w:pict>
              <v:shape w14:anchorId="55B9A2F5" id="Ink 1279" o:spid="_x0000_s1026" type="#_x0000_t75" style="position:absolute;margin-left:392.05pt;margin-top:9.2pt;width:9.25pt;height:10.1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">
                <v:imagedata r:id="rId2445" o:title=""/>
              </v:shape>
            </w:pict>
          </mc:Fallback>
        </mc:AlternateContent>
      </w:r>
      <w:r>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4920980</wp:posOffset>
                </wp:positionH>
                <wp:positionV relativeFrom="paragraph">
                  <wp:posOffset>200420</wp:posOffset>
                </wp:positionV>
                <wp:extent cx="39240" cy="32400"/>
                <wp:effectExtent l="38100" t="38100" r="37465" b="43815"/>
                <wp:wrapNone/>
                <wp:docPr id="1278" name="Ink 1278"/>
                <wp:cNvGraphicFramePr/>
                <a:graphic xmlns:a="http://schemas.openxmlformats.org/drawingml/2006/main">
                  <a:graphicData uri="http://schemas.microsoft.com/office/word/2010/wordprocessingInk">
                    <w14:contentPart bwMode="auto" r:id="rId2446">
                      <w14:nvContentPartPr>
                        <w14:cNvContentPartPr/>
                      </w14:nvContentPartPr>
                      <w14:xfrm>
                        <a:off x="0" y="0"/>
                        <a:ext cx="39240" cy="32400"/>
                      </w14:xfrm>
                    </w14:contentPart>
                  </a:graphicData>
                </a:graphic>
              </wp:anchor>
            </w:drawing>
          </mc:Choice>
          <mc:Fallback>
            <w:pict>
              <v:shape w14:anchorId="3EBE3F88" id="Ink 1278" o:spid="_x0000_s1026" type="#_x0000_t75" style="position:absolute;margin-left:387.25pt;margin-top:15.5pt;width:3.85pt;height:3.3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">
                <v:imagedata r:id="rId2447" o:title=""/>
              </v:shape>
            </w:pict>
          </mc:Fallback>
        </mc:AlternateContent>
      </w:r>
      <w:r>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4927100</wp:posOffset>
                </wp:positionH>
                <wp:positionV relativeFrom="paragraph">
                  <wp:posOffset>139940</wp:posOffset>
                </wp:positionV>
                <wp:extent cx="12960" cy="182520"/>
                <wp:effectExtent l="38100" t="38100" r="44450" b="46355"/>
                <wp:wrapNone/>
                <wp:docPr id="1277" name="Ink 1277"/>
                <wp:cNvGraphicFramePr/>
                <a:graphic xmlns:a="http://schemas.openxmlformats.org/drawingml/2006/main">
                  <a:graphicData uri="http://schemas.microsoft.com/office/word/2010/wordprocessingInk">
                    <w14:contentPart bwMode="auto" r:id="rId2448">
                      <w14:nvContentPartPr>
                        <w14:cNvContentPartPr/>
                      </w14:nvContentPartPr>
                      <w14:xfrm>
                        <a:off x="0" y="0"/>
                        <a:ext cx="12960" cy="182520"/>
                      </w14:xfrm>
                    </w14:contentPart>
                  </a:graphicData>
                </a:graphic>
              </wp:anchor>
            </w:drawing>
          </mc:Choice>
          <mc:Fallback>
            <w:pict>
              <v:shape w14:anchorId="4BD5B721" id="Ink 1277" o:spid="_x0000_s1026" type="#_x0000_t75" style="position:absolute;margin-left:387.65pt;margin-top:10.7pt;width:1.85pt;height:14.9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">
                <v:imagedata r:id="rId2449" o:title=""/>
              </v:shape>
            </w:pict>
          </mc:Fallback>
        </mc:AlternateContent>
      </w:r>
      <w:r>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4802540</wp:posOffset>
                </wp:positionH>
                <wp:positionV relativeFrom="paragraph">
                  <wp:posOffset>181700</wp:posOffset>
                </wp:positionV>
                <wp:extent cx="50760" cy="10800"/>
                <wp:effectExtent l="19050" t="38100" r="45085" b="27305"/>
                <wp:wrapNone/>
                <wp:docPr id="1276" name="Ink 1276"/>
                <wp:cNvGraphicFramePr/>
                <a:graphic xmlns:a="http://schemas.openxmlformats.org/drawingml/2006/main">
                  <a:graphicData uri="http://schemas.microsoft.com/office/word/2010/wordprocessingInk">
                    <w14:contentPart bwMode="auto" r:id="rId2450">
                      <w14:nvContentPartPr>
                        <w14:cNvContentPartPr/>
                      </w14:nvContentPartPr>
                      <w14:xfrm>
                        <a:off x="0" y="0"/>
                        <a:ext cx="50760" cy="10800"/>
                      </w14:xfrm>
                    </w14:contentPart>
                  </a:graphicData>
                </a:graphic>
              </wp:anchor>
            </w:drawing>
          </mc:Choice>
          <mc:Fallback>
            <w:pict>
              <v:shape w14:anchorId="0EB51D16" id="Ink 1276" o:spid="_x0000_s1026" type="#_x0000_t75" style="position:absolute;margin-left:377.9pt;margin-top:14.1pt;width:4.5pt;height:1.3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">
                <v:imagedata r:id="rId2451" o:title=""/>
              </v:shape>
            </w:pict>
          </mc:Fallback>
        </mc:AlternateContent>
      </w:r>
      <w:r>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4813340</wp:posOffset>
                </wp:positionH>
                <wp:positionV relativeFrom="paragraph">
                  <wp:posOffset>154700</wp:posOffset>
                </wp:positionV>
                <wp:extent cx="22320" cy="109800"/>
                <wp:effectExtent l="38100" t="38100" r="34925" b="43180"/>
                <wp:wrapNone/>
                <wp:docPr id="1275" name="Ink 1275"/>
                <wp:cNvGraphicFramePr/>
                <a:graphic xmlns:a="http://schemas.openxmlformats.org/drawingml/2006/main">
                  <a:graphicData uri="http://schemas.microsoft.com/office/word/2010/wordprocessingInk">
                    <w14:contentPart bwMode="auto" r:id="rId2452">
                      <w14:nvContentPartPr>
                        <w14:cNvContentPartPr/>
                      </w14:nvContentPartPr>
                      <w14:xfrm>
                        <a:off x="0" y="0"/>
                        <a:ext cx="22320" cy="109800"/>
                      </w14:xfrm>
                    </w14:contentPart>
                  </a:graphicData>
                </a:graphic>
              </wp:anchor>
            </w:drawing>
          </mc:Choice>
          <mc:Fallback>
            <w:pict>
              <v:shape w14:anchorId="3874C967" id="Ink 1275" o:spid="_x0000_s1026" type="#_x0000_t75" style="position:absolute;margin-left:378.5pt;margin-top:11.95pt;width:2.5pt;height:9.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">
                <v:imagedata r:id="rId2453" o:title=""/>
              </v:shape>
            </w:pict>
          </mc:Fallback>
        </mc:AlternateContent>
      </w:r>
      <w:r>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4764020</wp:posOffset>
                </wp:positionH>
                <wp:positionV relativeFrom="paragraph">
                  <wp:posOffset>188180</wp:posOffset>
                </wp:positionV>
                <wp:extent cx="4320" cy="41760"/>
                <wp:effectExtent l="38100" t="38100" r="34290" b="34925"/>
                <wp:wrapNone/>
                <wp:docPr id="1274" name="Ink 1274"/>
                <wp:cNvGraphicFramePr/>
                <a:graphic xmlns:a="http://schemas.openxmlformats.org/drawingml/2006/main">
                  <a:graphicData uri="http://schemas.microsoft.com/office/word/2010/wordprocessingInk">
                    <w14:contentPart bwMode="auto" r:id="rId2454">
                      <w14:nvContentPartPr>
                        <w14:cNvContentPartPr/>
                      </w14:nvContentPartPr>
                      <w14:xfrm>
                        <a:off x="0" y="0"/>
                        <a:ext cx="4320" cy="41760"/>
                      </w14:xfrm>
                    </w14:contentPart>
                  </a:graphicData>
                </a:graphic>
              </wp:anchor>
            </w:drawing>
          </mc:Choice>
          <mc:Fallback>
            <w:pict>
              <v:shape w14:anchorId="78FF8828" id="Ink 1274" o:spid="_x0000_s1026" type="#_x0000_t75" style="position:absolute;margin-left:374.75pt;margin-top:14.55pt;width:1.25pt;height:3.9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">
                <v:imagedata r:id="rId2455" o:title=""/>
              </v:shape>
            </w:pict>
          </mc:Fallback>
        </mc:AlternateContent>
      </w:r>
      <w:r>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4715060</wp:posOffset>
                </wp:positionH>
                <wp:positionV relativeFrom="paragraph">
                  <wp:posOffset>228860</wp:posOffset>
                </wp:positionV>
                <wp:extent cx="35640" cy="46800"/>
                <wp:effectExtent l="38100" t="38100" r="40640" b="48895"/>
                <wp:wrapNone/>
                <wp:docPr id="1273" name="Ink 1273"/>
                <wp:cNvGraphicFramePr/>
                <a:graphic xmlns:a="http://schemas.openxmlformats.org/drawingml/2006/main">
                  <a:graphicData uri="http://schemas.microsoft.com/office/word/2010/wordprocessingInk">
                    <w14:contentPart bwMode="auto" r:id="rId2456">
                      <w14:nvContentPartPr>
                        <w14:cNvContentPartPr/>
                      </w14:nvContentPartPr>
                      <w14:xfrm>
                        <a:off x="0" y="0"/>
                        <a:ext cx="35640" cy="46800"/>
                      </w14:xfrm>
                    </w14:contentPart>
                  </a:graphicData>
                </a:graphic>
              </wp:anchor>
            </w:drawing>
          </mc:Choice>
          <mc:Fallback>
            <w:pict>
              <v:shape w14:anchorId="1C52BD10" id="Ink 1273" o:spid="_x0000_s1026" type="#_x0000_t75" style="position:absolute;margin-left:370.9pt;margin-top:17.5pt;width:3.65pt;height:4.7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">
                <v:imagedata r:id="rId2457" o:title=""/>
              </v:shape>
            </w:pict>
          </mc:Fallback>
        </mc:AlternateContent>
      </w:r>
      <w:r>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4601300</wp:posOffset>
                </wp:positionH>
                <wp:positionV relativeFrom="paragraph">
                  <wp:posOffset>212300</wp:posOffset>
                </wp:positionV>
                <wp:extent cx="88200" cy="59400"/>
                <wp:effectExtent l="38100" t="38100" r="45720" b="36195"/>
                <wp:wrapNone/>
                <wp:docPr id="1272" name="Ink 1272"/>
                <wp:cNvGraphicFramePr/>
                <a:graphic xmlns:a="http://schemas.openxmlformats.org/drawingml/2006/main">
                  <a:graphicData uri="http://schemas.microsoft.com/office/word/2010/wordprocessingInk">
                    <w14:contentPart bwMode="auto" r:id="rId2458">
                      <w14:nvContentPartPr>
                        <w14:cNvContentPartPr/>
                      </w14:nvContentPartPr>
                      <w14:xfrm>
                        <a:off x="0" y="0"/>
                        <a:ext cx="88200" cy="59400"/>
                      </w14:xfrm>
                    </w14:contentPart>
                  </a:graphicData>
                </a:graphic>
              </wp:anchor>
            </w:drawing>
          </mc:Choice>
          <mc:Fallback>
            <w:pict>
              <v:shape w14:anchorId="05F78903" id="Ink 1272" o:spid="_x0000_s1026" type="#_x0000_t75" style="position:absolute;margin-left:361.95pt;margin-top:16.3pt;width:7.75pt;height:5.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">
                <v:imagedata r:id="rId2459" o:title=""/>
              </v:shape>
            </w:pict>
          </mc:Fallback>
        </mc:AlternateContent>
      </w:r>
      <w:r>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4486460</wp:posOffset>
                </wp:positionH>
                <wp:positionV relativeFrom="paragraph">
                  <wp:posOffset>261260</wp:posOffset>
                </wp:positionV>
                <wp:extent cx="53280" cy="57240"/>
                <wp:effectExtent l="38100" t="38100" r="42545" b="38100"/>
                <wp:wrapNone/>
                <wp:docPr id="1271" name="Ink 1271"/>
                <wp:cNvGraphicFramePr/>
                <a:graphic xmlns:a="http://schemas.openxmlformats.org/drawingml/2006/main">
                  <a:graphicData uri="http://schemas.microsoft.com/office/word/2010/wordprocessingInk">
                    <w14:contentPart bwMode="auto" r:id="rId2460">
                      <w14:nvContentPartPr>
                        <w14:cNvContentPartPr/>
                      </w14:nvContentPartPr>
                      <w14:xfrm>
                        <a:off x="0" y="0"/>
                        <a:ext cx="53280" cy="57240"/>
                      </w14:xfrm>
                    </w14:contentPart>
                  </a:graphicData>
                </a:graphic>
              </wp:anchor>
            </w:drawing>
          </mc:Choice>
          <mc:Fallback>
            <w:pict>
              <v:shape w14:anchorId="6CC289FA" id="Ink 1271" o:spid="_x0000_s1026" type="#_x0000_t75" style="position:absolute;margin-left:352.9pt;margin-top:20.25pt;width:4.9pt;height:5.2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">
                <v:imagedata r:id="rId2461" o:title=""/>
              </v:shape>
            </w:pict>
          </mc:Fallback>
        </mc:AlternateContent>
      </w:r>
      <w:r>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4371620</wp:posOffset>
                </wp:positionH>
                <wp:positionV relativeFrom="paragraph">
                  <wp:posOffset>223460</wp:posOffset>
                </wp:positionV>
                <wp:extent cx="64080" cy="90000"/>
                <wp:effectExtent l="38100" t="38100" r="31750" b="43815"/>
                <wp:wrapNone/>
                <wp:docPr id="1270" name="Ink 1270"/>
                <wp:cNvGraphicFramePr/>
                <a:graphic xmlns:a="http://schemas.openxmlformats.org/drawingml/2006/main">
                  <a:graphicData uri="http://schemas.microsoft.com/office/word/2010/wordprocessingInk">
                    <w14:contentPart bwMode="auto" r:id="rId2462">
                      <w14:nvContentPartPr>
                        <w14:cNvContentPartPr/>
                      </w14:nvContentPartPr>
                      <w14:xfrm>
                        <a:off x="0" y="0"/>
                        <a:ext cx="64080" cy="90000"/>
                      </w14:xfrm>
                    </w14:contentPart>
                  </a:graphicData>
                </a:graphic>
              </wp:anchor>
            </w:drawing>
          </mc:Choice>
          <mc:Fallback>
            <w:pict>
              <v:shape w14:anchorId="67EBE0CC" id="Ink 1270" o:spid="_x0000_s1026" type="#_x0000_t75" style="position:absolute;margin-left:343.95pt;margin-top:17.45pt;width:5.6pt;height:7.7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">
                <v:imagedata r:id="rId2463" o:title=""/>
              </v:shape>
            </w:pict>
          </mc:Fallback>
        </mc:AlternateContent>
      </w:r>
      <w:r>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4383500</wp:posOffset>
                </wp:positionH>
                <wp:positionV relativeFrom="paragraph">
                  <wp:posOffset>198980</wp:posOffset>
                </wp:positionV>
                <wp:extent cx="75960" cy="5760"/>
                <wp:effectExtent l="38100" t="38100" r="38735" b="32385"/>
                <wp:wrapNone/>
                <wp:docPr id="1269" name="Ink 1269"/>
                <wp:cNvGraphicFramePr/>
                <a:graphic xmlns:a="http://schemas.openxmlformats.org/drawingml/2006/main">
                  <a:graphicData uri="http://schemas.microsoft.com/office/word/2010/wordprocessingInk">
                    <w14:contentPart bwMode="auto" r:id="rId2464">
                      <w14:nvContentPartPr>
                        <w14:cNvContentPartPr/>
                      </w14:nvContentPartPr>
                      <w14:xfrm>
                        <a:off x="0" y="0"/>
                        <a:ext cx="75960" cy="5760"/>
                      </w14:xfrm>
                    </w14:contentPart>
                  </a:graphicData>
                </a:graphic>
              </wp:anchor>
            </w:drawing>
          </mc:Choice>
          <mc:Fallback>
            <w:pict>
              <v:shape w14:anchorId="5D0EADDB" id="Ink 1269" o:spid="_x0000_s1026" type="#_x0000_t75" style="position:absolute;margin-left:345pt;margin-top:15.35pt;width:6.45pt;height:.9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">
                <v:imagedata r:id="rId2465" o:title=""/>
              </v:shape>
            </w:pict>
          </mc:Fallback>
        </mc:AlternateContent>
      </w:r>
      <w:r>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3531020</wp:posOffset>
                </wp:positionH>
                <wp:positionV relativeFrom="paragraph">
                  <wp:posOffset>289700</wp:posOffset>
                </wp:positionV>
                <wp:extent cx="25560" cy="158760"/>
                <wp:effectExtent l="38100" t="38100" r="50800" b="31750"/>
                <wp:wrapNone/>
                <wp:docPr id="1268" name="Ink 1268"/>
                <wp:cNvGraphicFramePr/>
                <a:graphic xmlns:a="http://schemas.openxmlformats.org/drawingml/2006/main">
                  <a:graphicData uri="http://schemas.microsoft.com/office/word/2010/wordprocessingInk">
                    <w14:contentPart bwMode="auto" r:id="rId2466">
                      <w14:nvContentPartPr>
                        <w14:cNvContentPartPr/>
                      </w14:nvContentPartPr>
                      <w14:xfrm>
                        <a:off x="0" y="0"/>
                        <a:ext cx="25560" cy="158760"/>
                      </w14:xfrm>
                    </w14:contentPart>
                  </a:graphicData>
                </a:graphic>
              </wp:anchor>
            </w:drawing>
          </mc:Choice>
          <mc:Fallback>
            <w:pict>
              <v:shape w14:anchorId="5BCA3CA1" id="Ink 1268" o:spid="_x0000_s1026" type="#_x0000_t75" style="position:absolute;margin-left:277.55pt;margin-top:22.5pt;width:2.85pt;height:13.1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">
                <v:imagedata r:id="rId2467" o:title=""/>
              </v:shape>
            </w:pict>
          </mc:Fallback>
        </mc:AlternateContent>
      </w:r>
      <w:r>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3373340</wp:posOffset>
                </wp:positionH>
                <wp:positionV relativeFrom="paragraph">
                  <wp:posOffset>198260</wp:posOffset>
                </wp:positionV>
                <wp:extent cx="115560" cy="137880"/>
                <wp:effectExtent l="38100" t="38100" r="37465" b="33655"/>
                <wp:wrapNone/>
                <wp:docPr id="1267" name="Ink 1267"/>
                <wp:cNvGraphicFramePr/>
                <a:graphic xmlns:a="http://schemas.openxmlformats.org/drawingml/2006/main">
                  <a:graphicData uri="http://schemas.microsoft.com/office/word/2010/wordprocessingInk">
                    <w14:contentPart bwMode="auto" r:id="rId2468">
                      <w14:nvContentPartPr>
                        <w14:cNvContentPartPr/>
                      </w14:nvContentPartPr>
                      <w14:xfrm>
                        <a:off x="0" y="0"/>
                        <a:ext cx="115560" cy="137880"/>
                      </w14:xfrm>
                    </w14:contentPart>
                  </a:graphicData>
                </a:graphic>
              </wp:anchor>
            </w:drawing>
          </mc:Choice>
          <mc:Fallback>
            <w:pict>
              <v:shape w14:anchorId="3986855D" id="Ink 1267" o:spid="_x0000_s1026" type="#_x0000_t75" style="position:absolute;margin-left:265.1pt;margin-top:15.35pt;width:10.15pt;height:11.7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">
                <v:imagedata r:id="rId2469" o:title=""/>
              </v:shape>
            </w:pict>
          </mc:Fallback>
        </mc:AlternateContent>
      </w:r>
      <w:r>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3393140</wp:posOffset>
                </wp:positionH>
                <wp:positionV relativeFrom="paragraph">
                  <wp:posOffset>173780</wp:posOffset>
                </wp:positionV>
                <wp:extent cx="162720" cy="16920"/>
                <wp:effectExtent l="38100" t="38100" r="46990" b="40640"/>
                <wp:wrapNone/>
                <wp:docPr id="1266" name="Ink 1266"/>
                <wp:cNvGraphicFramePr/>
                <a:graphic xmlns:a="http://schemas.openxmlformats.org/drawingml/2006/main">
                  <a:graphicData uri="http://schemas.microsoft.com/office/word/2010/wordprocessingInk">
                    <w14:contentPart bwMode="auto" r:id="rId2470">
                      <w14:nvContentPartPr>
                        <w14:cNvContentPartPr/>
                      </w14:nvContentPartPr>
                      <w14:xfrm>
                        <a:off x="0" y="0"/>
                        <a:ext cx="162720" cy="16920"/>
                      </w14:xfrm>
                    </w14:contentPart>
                  </a:graphicData>
                </a:graphic>
              </wp:anchor>
            </w:drawing>
          </mc:Choice>
          <mc:Fallback>
            <w:pict>
              <v:shape w14:anchorId="0FAE6BEF" id="Ink 1266" o:spid="_x0000_s1026" type="#_x0000_t75" style="position:absolute;margin-left:266.75pt;margin-top:13.2pt;width:13.7pt;height:2.3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">
                <v:imagedata r:id="rId2471" o:title=""/>
              </v:shape>
            </w:pict>
          </mc:Fallback>
        </mc:AlternateContent>
      </w:r>
      <w:r>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2487020</wp:posOffset>
                </wp:positionH>
                <wp:positionV relativeFrom="paragraph">
                  <wp:posOffset>291500</wp:posOffset>
                </wp:positionV>
                <wp:extent cx="60120" cy="142560"/>
                <wp:effectExtent l="38100" t="38100" r="54610" b="29210"/>
                <wp:wrapNone/>
                <wp:docPr id="1265" name="Ink 1265"/>
                <wp:cNvGraphicFramePr/>
                <a:graphic xmlns:a="http://schemas.openxmlformats.org/drawingml/2006/main">
                  <a:graphicData uri="http://schemas.microsoft.com/office/word/2010/wordprocessingInk">
                    <w14:contentPart bwMode="auto" r:id="rId2472">
                      <w14:nvContentPartPr>
                        <w14:cNvContentPartPr/>
                      </w14:nvContentPartPr>
                      <w14:xfrm>
                        <a:off x="0" y="0"/>
                        <a:ext cx="60120" cy="142560"/>
                      </w14:xfrm>
                    </w14:contentPart>
                  </a:graphicData>
                </a:graphic>
              </wp:anchor>
            </w:drawing>
          </mc:Choice>
          <mc:Fallback>
            <w:pict>
              <v:shape w14:anchorId="228B290A" id="Ink 1265" o:spid="_x0000_s1026" type="#_x0000_t75" style="position:absolute;margin-left:195.25pt;margin-top:22.8pt;width:6pt;height:11.7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">
                <v:imagedata r:id="rId2473" o:title=""/>
              </v:shape>
            </w:pict>
          </mc:Fallback>
        </mc:AlternateContent>
      </w:r>
      <w:r>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2350580</wp:posOffset>
                </wp:positionH>
                <wp:positionV relativeFrom="paragraph">
                  <wp:posOffset>204020</wp:posOffset>
                </wp:positionV>
                <wp:extent cx="111960" cy="150120"/>
                <wp:effectExtent l="38100" t="38100" r="40640" b="40640"/>
                <wp:wrapNone/>
                <wp:docPr id="1264" name="Ink 1264"/>
                <wp:cNvGraphicFramePr/>
                <a:graphic xmlns:a="http://schemas.openxmlformats.org/drawingml/2006/main">
                  <a:graphicData uri="http://schemas.microsoft.com/office/word/2010/wordprocessingInk">
                    <w14:contentPart bwMode="auto" r:id="rId2474">
                      <w14:nvContentPartPr>
                        <w14:cNvContentPartPr/>
                      </w14:nvContentPartPr>
                      <w14:xfrm>
                        <a:off x="0" y="0"/>
                        <a:ext cx="111960" cy="150120"/>
                      </w14:xfrm>
                    </w14:contentPart>
                  </a:graphicData>
                </a:graphic>
              </wp:anchor>
            </w:drawing>
          </mc:Choice>
          <mc:Fallback>
            <w:pict>
              <v:shape w14:anchorId="09F873EA" id="Ink 1264" o:spid="_x0000_s1026" type="#_x0000_t75" style="position:absolute;margin-left:184.8pt;margin-top:15.85pt;width:9.35pt;height:12.3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">
                <v:imagedata r:id="rId2475" o:title=""/>
              </v:shape>
            </w:pict>
          </mc:Fallback>
        </mc:AlternateContent>
      </w:r>
      <w:r>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2348420</wp:posOffset>
                </wp:positionH>
                <wp:positionV relativeFrom="paragraph">
                  <wp:posOffset>180620</wp:posOffset>
                </wp:positionV>
                <wp:extent cx="163080" cy="37800"/>
                <wp:effectExtent l="38100" t="38100" r="46990" b="38735"/>
                <wp:wrapNone/>
                <wp:docPr id="1263" name="Ink 1263"/>
                <wp:cNvGraphicFramePr/>
                <a:graphic xmlns:a="http://schemas.openxmlformats.org/drawingml/2006/main">
                  <a:graphicData uri="http://schemas.microsoft.com/office/word/2010/wordprocessingInk">
                    <w14:contentPart bwMode="auto" r:id="rId2476">
                      <w14:nvContentPartPr>
                        <w14:cNvContentPartPr/>
                      </w14:nvContentPartPr>
                      <w14:xfrm>
                        <a:off x="0" y="0"/>
                        <a:ext cx="163080" cy="37800"/>
                      </w14:xfrm>
                    </w14:contentPart>
                  </a:graphicData>
                </a:graphic>
              </wp:anchor>
            </w:drawing>
          </mc:Choice>
          <mc:Fallback>
            <w:pict>
              <v:shape w14:anchorId="7B968ECA" id="Ink 1263" o:spid="_x0000_s1026" type="#_x0000_t75" style="position:absolute;margin-left:184.4pt;margin-top:13.65pt;width:13.9pt;height:3.9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">
                <v:imagedata r:id="rId2477" o:title=""/>
              </v:shape>
            </w:pict>
          </mc:Fallback>
        </mc:AlternateContent>
      </w:r>
      <w:r>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1830740</wp:posOffset>
                </wp:positionH>
                <wp:positionV relativeFrom="paragraph">
                  <wp:posOffset>65780</wp:posOffset>
                </wp:positionV>
                <wp:extent cx="133560" cy="107640"/>
                <wp:effectExtent l="38100" t="38100" r="38100" b="45085"/>
                <wp:wrapNone/>
                <wp:docPr id="1260" name="Ink 1260"/>
                <wp:cNvGraphicFramePr/>
                <a:graphic xmlns:a="http://schemas.openxmlformats.org/drawingml/2006/main">
                  <a:graphicData uri="http://schemas.microsoft.com/office/word/2010/wordprocessingInk">
                    <w14:contentPart bwMode="auto" r:id="rId2478">
                      <w14:nvContentPartPr>
                        <w14:cNvContentPartPr/>
                      </w14:nvContentPartPr>
                      <w14:xfrm>
                        <a:off x="0" y="0"/>
                        <a:ext cx="133560" cy="107640"/>
                      </w14:xfrm>
                    </w14:contentPart>
                  </a:graphicData>
                </a:graphic>
              </wp:anchor>
            </w:drawing>
          </mc:Choice>
          <mc:Fallback>
            <w:pict>
              <v:shape w14:anchorId="687CE857" id="Ink 1260" o:spid="_x0000_s1026" type="#_x0000_t75" style="position:absolute;margin-left:143.9pt;margin-top:4.75pt;width:11.15pt;height:9.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3002900</wp:posOffset>
                </wp:positionH>
                <wp:positionV relativeFrom="paragraph">
                  <wp:posOffset>90260</wp:posOffset>
                </wp:positionV>
                <wp:extent cx="23760" cy="375840"/>
                <wp:effectExtent l="38100" t="38100" r="33655" b="43815"/>
                <wp:wrapNone/>
                <wp:docPr id="1259" name="Ink 1259"/>
                <wp:cNvGraphicFramePr/>
                <a:graphic xmlns:a="http://schemas.openxmlformats.org/drawingml/2006/main">
                  <a:graphicData uri="http://schemas.microsoft.com/office/word/2010/wordprocessingInk">
                    <w14:contentPart bwMode="auto" r:id="rId2480">
                      <w14:nvContentPartPr>
                        <w14:cNvContentPartPr/>
                      </w14:nvContentPartPr>
                      <w14:xfrm>
                        <a:off x="0" y="0"/>
                        <a:ext cx="23760" cy="375840"/>
                      </w14:xfrm>
                    </w14:contentPart>
                  </a:graphicData>
                </a:graphic>
              </wp:anchor>
            </w:drawing>
          </mc:Choice>
          <mc:Fallback>
            <w:pict>
              <v:shape w14:anchorId="47F31947" id="Ink 1259" o:spid="_x0000_s1026" type="#_x0000_t75" style="position:absolute;margin-left:236.05pt;margin-top:6.85pt;width:2.45pt;height:30.1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1952060</wp:posOffset>
                </wp:positionH>
                <wp:positionV relativeFrom="paragraph">
                  <wp:posOffset>51380</wp:posOffset>
                </wp:positionV>
                <wp:extent cx="2235600" cy="432360"/>
                <wp:effectExtent l="38100" t="38100" r="31750" b="44450"/>
                <wp:wrapNone/>
                <wp:docPr id="1258" name="Ink 1258"/>
                <wp:cNvGraphicFramePr/>
                <a:graphic xmlns:a="http://schemas.openxmlformats.org/drawingml/2006/main">
                  <a:graphicData uri="http://schemas.microsoft.com/office/word/2010/wordprocessingInk">
                    <w14:contentPart bwMode="auto" r:id="rId2482">
                      <w14:nvContentPartPr>
                        <w14:cNvContentPartPr/>
                      </w14:nvContentPartPr>
                      <w14:xfrm>
                        <a:off x="0" y="0"/>
                        <a:ext cx="2235600" cy="432360"/>
                      </w14:xfrm>
                    </w14:contentPart>
                  </a:graphicData>
                </a:graphic>
              </wp:anchor>
            </w:drawing>
          </mc:Choice>
          <mc:Fallback>
            <w:pict>
              <v:shape w14:anchorId="05333B83" id="Ink 1258" o:spid="_x0000_s1026" type="#_x0000_t75" style="position:absolute;margin-left:153.35pt;margin-top:3.7pt;width:176.75pt;height:34.8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2027300</wp:posOffset>
                </wp:positionH>
                <wp:positionV relativeFrom="paragraph">
                  <wp:posOffset>137780</wp:posOffset>
                </wp:positionV>
                <wp:extent cx="6840" cy="302760"/>
                <wp:effectExtent l="38100" t="38100" r="31750" b="40640"/>
                <wp:wrapNone/>
                <wp:docPr id="1257" name="Ink 1257"/>
                <wp:cNvGraphicFramePr/>
                <a:graphic xmlns:a="http://schemas.openxmlformats.org/drawingml/2006/main">
                  <a:graphicData uri="http://schemas.microsoft.com/office/word/2010/wordprocessingInk">
                    <w14:contentPart bwMode="auto" r:id="rId2484">
                      <w14:nvContentPartPr>
                        <w14:cNvContentPartPr/>
                      </w14:nvContentPartPr>
                      <w14:xfrm>
                        <a:off x="0" y="0"/>
                        <a:ext cx="6840" cy="302760"/>
                      </w14:xfrm>
                    </w14:contentPart>
                  </a:graphicData>
                </a:graphic>
              </wp:anchor>
            </w:drawing>
          </mc:Choice>
          <mc:Fallback>
            <w:pict>
              <v:shape w14:anchorId="1C3ECA2F" id="Ink 1257" o:spid="_x0000_s1026" type="#_x0000_t75" style="position:absolute;margin-left:159.3pt;margin-top:10.5pt;width:1.3pt;height:24.4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">
                <v:imagedata r:id="rId2485" o:title=""/>
              </v:shape>
            </w:pict>
          </mc:Fallback>
        </mc:AlternateContent>
      </w:r>
      <w:r>
        <w:rPr>
          <w:rFonts w:ascii="Liberation Serif" w:hAnsi="Liberation Serif"/>
        </w:rPr>
        <w:tab/>
      </w:r>
    </w:p>
    <w:p w:rsidR="00904362" w:rsidRDefault="00904362" w:rsidP="00904362">
      <w:pPr>
        <w:tabs>
          <w:tab w:val="right" w:pos="9360"/>
        </w:tabs>
        <w:rPr>
          <w:rFonts w:ascii="Liberation Serif" w:hAnsi="Liberation Serif"/>
        </w:rPr>
      </w:pPr>
      <w:r>
        <w:rPr>
          <w:rFonts w:ascii="Liberation Serif" w:hAnsi="Liberation Serif"/>
          <w:b/>
          <w:noProof/>
        </w:rPr>
        <w:lastRenderedPageBreak/>
        <mc:AlternateContent>
          <mc:Choice Requires="wpi">
            <w:drawing>
              <wp:anchor distT="0" distB="0" distL="114300" distR="114300" simplePos="0" relativeHeight="252971008" behindDoc="0" locked="0" layoutInCell="1" allowOverlap="1">
                <wp:simplePos x="0" y="0"/>
                <wp:positionH relativeFrom="column">
                  <wp:posOffset>881420</wp:posOffset>
                </wp:positionH>
                <wp:positionV relativeFrom="paragraph">
                  <wp:posOffset>-275890</wp:posOffset>
                </wp:positionV>
                <wp:extent cx="227160" cy="240480"/>
                <wp:effectExtent l="19050" t="38100" r="40005" b="45720"/>
                <wp:wrapNone/>
                <wp:docPr id="1396" name="Ink 1396"/>
                <wp:cNvGraphicFramePr/>
                <a:graphic xmlns:a="http://schemas.openxmlformats.org/drawingml/2006/main">
                  <a:graphicData uri="http://schemas.microsoft.com/office/word/2010/wordprocessingInk">
                    <w14:contentPart bwMode="auto" r:id="rId2486">
                      <w14:nvContentPartPr>
                        <w14:cNvContentPartPr/>
                      </w14:nvContentPartPr>
                      <w14:xfrm>
                        <a:off x="0" y="0"/>
                        <a:ext cx="227160" cy="240480"/>
                      </w14:xfrm>
                    </w14:contentPart>
                  </a:graphicData>
                </a:graphic>
              </wp:anchor>
            </w:drawing>
          </mc:Choice>
          <mc:Fallback>
            <w:pict>
              <v:shape w14:anchorId="4AD000E7" id="Ink 1396" o:spid="_x0000_s1026" type="#_x0000_t75" style="position:absolute;margin-left:69.15pt;margin-top:-22.15pt;width:18.65pt;height:19.6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">
                <v:imagedata r:id="rId2487" o:title=""/>
              </v:shape>
            </w:pict>
          </mc:Fallback>
        </mc:AlternateContent>
      </w:r>
      <w:r>
        <w:rPr>
          <w:rFonts w:ascii="Liberation Serif" w:hAnsi="Liberation Serif"/>
          <w:b/>
          <w:noProof/>
        </w:rPr>
        <mc:AlternateContent>
          <mc:Choice Requires="wpi">
            <w:drawing>
              <wp:anchor distT="0" distB="0" distL="114300" distR="114300" simplePos="0" relativeHeight="252969984" behindDoc="0" locked="0" layoutInCell="1" allowOverlap="1">
                <wp:simplePos x="0" y="0"/>
                <wp:positionH relativeFrom="column">
                  <wp:posOffset>610340</wp:posOffset>
                </wp:positionH>
                <wp:positionV relativeFrom="paragraph">
                  <wp:posOffset>-238450</wp:posOffset>
                </wp:positionV>
                <wp:extent cx="210960" cy="219960"/>
                <wp:effectExtent l="38100" t="38100" r="17780" b="46990"/>
                <wp:wrapNone/>
                <wp:docPr id="1395" name="Ink 1395"/>
                <wp:cNvGraphicFramePr/>
                <a:graphic xmlns:a="http://schemas.openxmlformats.org/drawingml/2006/main">
                  <a:graphicData uri="http://schemas.microsoft.com/office/word/2010/wordprocessingInk">
                    <w14:contentPart bwMode="auto" r:id="rId2488">
                      <w14:nvContentPartPr>
                        <w14:cNvContentPartPr/>
                      </w14:nvContentPartPr>
                      <w14:xfrm>
                        <a:off x="0" y="0"/>
                        <a:ext cx="210960" cy="219960"/>
                      </w14:xfrm>
                    </w14:contentPart>
                  </a:graphicData>
                </a:graphic>
              </wp:anchor>
            </w:drawing>
          </mc:Choice>
          <mc:Fallback>
            <w:pict>
              <v:shape w14:anchorId="407A7D78" id="Ink 1395" o:spid="_x0000_s1026" type="#_x0000_t75" style="position:absolute;margin-left:47.55pt;margin-top:-19.25pt;width:17.6pt;height:17.9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">
                <v:imagedata r:id="rId2489" o:title=""/>
              </v:shape>
            </w:pict>
          </mc:Fallback>
        </mc:AlternateContent>
      </w:r>
      <w:r>
        <w:rPr>
          <w:rFonts w:ascii="Liberation Serif" w:hAnsi="Liberation Serif"/>
          <w:b/>
          <w:noProof/>
        </w:rPr>
        <mc:AlternateContent>
          <mc:Choice Requires="wpi">
            <w:drawing>
              <wp:anchor distT="0" distB="0" distL="114300" distR="114300" simplePos="0" relativeHeight="252968960" behindDoc="0" locked="0" layoutInCell="1" allowOverlap="1">
                <wp:simplePos x="0" y="0"/>
                <wp:positionH relativeFrom="column">
                  <wp:posOffset>458420</wp:posOffset>
                </wp:positionH>
                <wp:positionV relativeFrom="paragraph">
                  <wp:posOffset>-267610</wp:posOffset>
                </wp:positionV>
                <wp:extent cx="275400" cy="209160"/>
                <wp:effectExtent l="38100" t="38100" r="29845" b="38735"/>
                <wp:wrapNone/>
                <wp:docPr id="1394" name="Ink 1394"/>
                <wp:cNvGraphicFramePr/>
                <a:graphic xmlns:a="http://schemas.openxmlformats.org/drawingml/2006/main">
                  <a:graphicData uri="http://schemas.microsoft.com/office/word/2010/wordprocessingInk">
                    <w14:contentPart bwMode="auto" r:id="rId2490">
                      <w14:nvContentPartPr>
                        <w14:cNvContentPartPr/>
                      </w14:nvContentPartPr>
                      <w14:xfrm>
                        <a:off x="0" y="0"/>
                        <a:ext cx="275400" cy="209160"/>
                      </w14:xfrm>
                    </w14:contentPart>
                  </a:graphicData>
                </a:graphic>
              </wp:anchor>
            </w:drawing>
          </mc:Choice>
          <mc:Fallback>
            <w:pict>
              <v:shape w14:anchorId="40BB9E27" id="Ink 1394" o:spid="_x0000_s1026" type="#_x0000_t75" style="position:absolute;margin-left:35.85pt;margin-top:-21.3pt;width:22.2pt;height:17.0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">
                <v:imagedata r:id="rId2491" o:title=""/>
              </v:shape>
            </w:pict>
          </mc:Fallback>
        </mc:AlternateContent>
      </w:r>
      <w:r>
        <w:rPr>
          <w:rFonts w:ascii="Liberation Serif" w:hAnsi="Liberation Serif"/>
          <w:b/>
          <w:noProof/>
        </w:rPr>
        <mc:AlternateContent>
          <mc:Choice Requires="wpi">
            <w:drawing>
              <wp:anchor distT="0" distB="0" distL="114300" distR="114300" simplePos="0" relativeHeight="252967936" behindDoc="0" locked="0" layoutInCell="1" allowOverlap="1">
                <wp:simplePos x="0" y="0"/>
                <wp:positionH relativeFrom="column">
                  <wp:posOffset>432860</wp:posOffset>
                </wp:positionH>
                <wp:positionV relativeFrom="paragraph">
                  <wp:posOffset>-317650</wp:posOffset>
                </wp:positionV>
                <wp:extent cx="237240" cy="177840"/>
                <wp:effectExtent l="19050" t="38100" r="48895" b="50800"/>
                <wp:wrapNone/>
                <wp:docPr id="1393" name="Ink 1393"/>
                <wp:cNvGraphicFramePr/>
                <a:graphic xmlns:a="http://schemas.openxmlformats.org/drawingml/2006/main">
                  <a:graphicData uri="http://schemas.microsoft.com/office/word/2010/wordprocessingInk">
                    <w14:contentPart bwMode="auto" r:id="rId2492">
                      <w14:nvContentPartPr>
                        <w14:cNvContentPartPr/>
                      </w14:nvContentPartPr>
                      <w14:xfrm>
                        <a:off x="0" y="0"/>
                        <a:ext cx="237240" cy="177840"/>
                      </w14:xfrm>
                    </w14:contentPart>
                  </a:graphicData>
                </a:graphic>
              </wp:anchor>
            </w:drawing>
          </mc:Choice>
          <mc:Fallback>
            <w:pict>
              <v:shape w14:anchorId="31C4C226" id="Ink 1393" o:spid="_x0000_s1026" type="#_x0000_t75" style="position:absolute;margin-left:33.85pt;margin-top:-25.45pt;width:19.4pt;height:14.8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">
                <v:imagedata r:id="rId2493" o:title=""/>
              </v:shape>
            </w:pict>
          </mc:Fallback>
        </mc:AlternateContent>
      </w:r>
      <w:r>
        <w:rPr>
          <w:rFonts w:ascii="Liberation Serif" w:hAnsi="Liberation Serif"/>
          <w:b/>
          <w:noProof/>
        </w:rPr>
        <mc:AlternateContent>
          <mc:Choice Requires="wpi">
            <w:drawing>
              <wp:anchor distT="0" distB="0" distL="114300" distR="114300" simplePos="0" relativeHeight="252966912" behindDoc="0" locked="0" layoutInCell="1" allowOverlap="1">
                <wp:simplePos x="0" y="0"/>
                <wp:positionH relativeFrom="column">
                  <wp:posOffset>-149260</wp:posOffset>
                </wp:positionH>
                <wp:positionV relativeFrom="paragraph">
                  <wp:posOffset>-125050</wp:posOffset>
                </wp:positionV>
                <wp:extent cx="627480" cy="501480"/>
                <wp:effectExtent l="38100" t="38100" r="39370" b="32385"/>
                <wp:wrapNone/>
                <wp:docPr id="1392" name="Ink 1392"/>
                <wp:cNvGraphicFramePr/>
                <a:graphic xmlns:a="http://schemas.openxmlformats.org/drawingml/2006/main">
                  <a:graphicData uri="http://schemas.microsoft.com/office/word/2010/wordprocessingInk">
                    <w14:contentPart bwMode="auto" r:id="rId2494">
                      <w14:nvContentPartPr>
                        <w14:cNvContentPartPr/>
                      </w14:nvContentPartPr>
                      <w14:xfrm>
                        <a:off x="0" y="0"/>
                        <a:ext cx="627480" cy="501480"/>
                      </w14:xfrm>
                    </w14:contentPart>
                  </a:graphicData>
                </a:graphic>
              </wp:anchor>
            </w:drawing>
          </mc:Choice>
          <mc:Fallback>
            <w:pict>
              <v:shape w14:anchorId="2C101627" id="Ink 1392" o:spid="_x0000_s1026" type="#_x0000_t75" style="position:absolute;margin-left:-12.15pt;margin-top:-10.25pt;width:50.25pt;height:40.3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">
                <v:imagedata r:id="rId2495" o:title=""/>
              </v:shape>
            </w:pict>
          </mc:Fallback>
        </mc:AlternateContent>
      </w:r>
      <w:r>
        <w:rPr>
          <w:rFonts w:ascii="Liberation Serif" w:hAnsi="Liberation Serif"/>
          <w:b/>
          <w:noProof/>
        </w:rPr>
        <mc:AlternateContent>
          <mc:Choice Requires="wpi">
            <w:drawing>
              <wp:anchor distT="0" distB="0" distL="114300" distR="114300" simplePos="0" relativeHeight="252965888" behindDoc="0" locked="0" layoutInCell="1" allowOverlap="1">
                <wp:simplePos x="0" y="0"/>
                <wp:positionH relativeFrom="column">
                  <wp:posOffset>3143300</wp:posOffset>
                </wp:positionH>
                <wp:positionV relativeFrom="paragraph">
                  <wp:posOffset>1638100</wp:posOffset>
                </wp:positionV>
                <wp:extent cx="433440" cy="93960"/>
                <wp:effectExtent l="38100" t="38100" r="43180" b="40005"/>
                <wp:wrapNone/>
                <wp:docPr id="1391" name="Ink 1391"/>
                <wp:cNvGraphicFramePr/>
                <a:graphic xmlns:a="http://schemas.openxmlformats.org/drawingml/2006/main">
                  <a:graphicData uri="http://schemas.microsoft.com/office/word/2010/wordprocessingInk">
                    <w14:contentPart bwMode="auto" r:id="rId2496">
                      <w14:nvContentPartPr>
                        <w14:cNvContentPartPr/>
                      </w14:nvContentPartPr>
                      <w14:xfrm>
                        <a:off x="0" y="0"/>
                        <a:ext cx="433440" cy="93960"/>
                      </w14:xfrm>
                    </w14:contentPart>
                  </a:graphicData>
                </a:graphic>
              </wp:anchor>
            </w:drawing>
          </mc:Choice>
          <mc:Fallback>
            <w:pict>
              <v:shape w14:anchorId="07198A47" id="Ink 1391" o:spid="_x0000_s1026" type="#_x0000_t75" style="position:absolute;margin-left:247.2pt;margin-top:128.7pt;width:34.75pt;height:8.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">
                <v:imagedata r:id="rId2497" o:title=""/>
              </v:shape>
            </w:pict>
          </mc:Fallback>
        </mc:AlternateContent>
      </w:r>
      <w:r>
        <w:rPr>
          <w:rFonts w:ascii="Liberation Serif" w:hAnsi="Liberation Serif"/>
          <w:b/>
          <w:noProof/>
        </w:rPr>
        <mc:AlternateContent>
          <mc:Choice Requires="wpi">
            <w:drawing>
              <wp:anchor distT="0" distB="0" distL="114300" distR="114300" simplePos="0" relativeHeight="252964864" behindDoc="0" locked="0" layoutInCell="1" allowOverlap="1">
                <wp:simplePos x="0" y="0"/>
                <wp:positionH relativeFrom="column">
                  <wp:posOffset>3159860</wp:posOffset>
                </wp:positionH>
                <wp:positionV relativeFrom="paragraph">
                  <wp:posOffset>1588420</wp:posOffset>
                </wp:positionV>
                <wp:extent cx="403920" cy="82440"/>
                <wp:effectExtent l="38100" t="19050" r="34290" b="51435"/>
                <wp:wrapNone/>
                <wp:docPr id="1390" name="Ink 1390"/>
                <wp:cNvGraphicFramePr/>
                <a:graphic xmlns:a="http://schemas.openxmlformats.org/drawingml/2006/main">
                  <a:graphicData uri="http://schemas.microsoft.com/office/word/2010/wordprocessingInk">
                    <w14:contentPart bwMode="auto" r:id="rId2498">
                      <w14:nvContentPartPr>
                        <w14:cNvContentPartPr/>
                      </w14:nvContentPartPr>
                      <w14:xfrm>
                        <a:off x="0" y="0"/>
                        <a:ext cx="403920" cy="82440"/>
                      </w14:xfrm>
                    </w14:contentPart>
                  </a:graphicData>
                </a:graphic>
              </wp:anchor>
            </w:drawing>
          </mc:Choice>
          <mc:Fallback>
            <w:pict>
              <v:shape w14:anchorId="52CF9551" id="Ink 1390" o:spid="_x0000_s1026" type="#_x0000_t75" style="position:absolute;margin-left:248.5pt;margin-top:124.55pt;width:32.55pt;height:7.4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">
                <v:imagedata r:id="rId2499" o:title=""/>
              </v:shape>
            </w:pict>
          </mc:Fallback>
        </mc:AlternateContent>
      </w:r>
      <w:r>
        <w:rPr>
          <w:rFonts w:ascii="Liberation Serif" w:hAnsi="Liberation Serif"/>
          <w:b/>
          <w:noProof/>
        </w:rPr>
        <mc:AlternateContent>
          <mc:Choice Requires="wpi">
            <w:drawing>
              <wp:anchor distT="0" distB="0" distL="114300" distR="114300" simplePos="0" relativeHeight="252963840" behindDoc="0" locked="0" layoutInCell="1" allowOverlap="1">
                <wp:simplePos x="0" y="0"/>
                <wp:positionH relativeFrom="column">
                  <wp:posOffset>3307820</wp:posOffset>
                </wp:positionH>
                <wp:positionV relativeFrom="paragraph">
                  <wp:posOffset>1450180</wp:posOffset>
                </wp:positionV>
                <wp:extent cx="67680" cy="125640"/>
                <wp:effectExtent l="38100" t="38100" r="46990" b="46355"/>
                <wp:wrapNone/>
                <wp:docPr id="1389" name="Ink 1389"/>
                <wp:cNvGraphicFramePr/>
                <a:graphic xmlns:a="http://schemas.openxmlformats.org/drawingml/2006/main">
                  <a:graphicData uri="http://schemas.microsoft.com/office/word/2010/wordprocessingInk">
                    <w14:contentPart bwMode="auto" r:id="rId2500">
                      <w14:nvContentPartPr>
                        <w14:cNvContentPartPr/>
                      </w14:nvContentPartPr>
                      <w14:xfrm>
                        <a:off x="0" y="0"/>
                        <a:ext cx="67680" cy="125640"/>
                      </w14:xfrm>
                    </w14:contentPart>
                  </a:graphicData>
                </a:graphic>
              </wp:anchor>
            </w:drawing>
          </mc:Choice>
          <mc:Fallback>
            <w:pict>
              <v:shape w14:anchorId="147777A2" id="Ink 1389" o:spid="_x0000_s1026" type="#_x0000_t75" style="position:absolute;margin-left:260.2pt;margin-top:113.65pt;width:6.4pt;height:11.2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">
                <v:imagedata r:id="rId2501" o:title=""/>
              </v:shape>
            </w:pict>
          </mc:Fallback>
        </mc:AlternateContent>
      </w:r>
      <w:r>
        <w:rPr>
          <w:rFonts w:ascii="Liberation Serif" w:hAnsi="Liberation Serif"/>
          <w:b/>
          <w:noProof/>
        </w:rPr>
        <mc:AlternateContent>
          <mc:Choice Requires="wpi">
            <w:drawing>
              <wp:anchor distT="0" distB="0" distL="114300" distR="114300" simplePos="0" relativeHeight="252962816" behindDoc="0" locked="0" layoutInCell="1" allowOverlap="1">
                <wp:simplePos x="0" y="0"/>
                <wp:positionH relativeFrom="column">
                  <wp:posOffset>3250940</wp:posOffset>
                </wp:positionH>
                <wp:positionV relativeFrom="paragraph">
                  <wp:posOffset>1438300</wp:posOffset>
                </wp:positionV>
                <wp:extent cx="20160" cy="156240"/>
                <wp:effectExtent l="38100" t="19050" r="37465" b="34290"/>
                <wp:wrapNone/>
                <wp:docPr id="1388" name="Ink 1388"/>
                <wp:cNvGraphicFramePr/>
                <a:graphic xmlns:a="http://schemas.openxmlformats.org/drawingml/2006/main">
                  <a:graphicData uri="http://schemas.microsoft.com/office/word/2010/wordprocessingInk">
                    <w14:contentPart bwMode="auto" r:id="rId2502">
                      <w14:nvContentPartPr>
                        <w14:cNvContentPartPr/>
                      </w14:nvContentPartPr>
                      <w14:xfrm>
                        <a:off x="0" y="0"/>
                        <a:ext cx="20160" cy="156240"/>
                      </w14:xfrm>
                    </w14:contentPart>
                  </a:graphicData>
                </a:graphic>
              </wp:anchor>
            </w:drawing>
          </mc:Choice>
          <mc:Fallback>
            <w:pict>
              <v:shape w14:anchorId="6C4ED758" id="Ink 1388" o:spid="_x0000_s1026" type="#_x0000_t75" style="position:absolute;margin-left:255.55pt;margin-top:112.8pt;width:2.4pt;height:13.0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">
                <v:imagedata r:id="rId2503" o:title=""/>
              </v:shape>
            </w:pict>
          </mc:Fallback>
        </mc:AlternateContent>
      </w:r>
      <w:r>
        <w:rPr>
          <w:rFonts w:ascii="Liberation Serif" w:hAnsi="Liberation Serif"/>
          <w:b/>
          <w:noProof/>
        </w:rPr>
        <mc:AlternateContent>
          <mc:Choice Requires="wpi">
            <w:drawing>
              <wp:anchor distT="0" distB="0" distL="114300" distR="114300" simplePos="0" relativeHeight="252961792" behindDoc="0" locked="0" layoutInCell="1" allowOverlap="1">
                <wp:simplePos x="0" y="0"/>
                <wp:positionH relativeFrom="column">
                  <wp:posOffset>3127100</wp:posOffset>
                </wp:positionH>
                <wp:positionV relativeFrom="paragraph">
                  <wp:posOffset>1543060</wp:posOffset>
                </wp:positionV>
                <wp:extent cx="22680" cy="4320"/>
                <wp:effectExtent l="38100" t="38100" r="34925" b="34290"/>
                <wp:wrapNone/>
                <wp:docPr id="1387" name="Ink 1387"/>
                <wp:cNvGraphicFramePr/>
                <a:graphic xmlns:a="http://schemas.openxmlformats.org/drawingml/2006/main">
                  <a:graphicData uri="http://schemas.microsoft.com/office/word/2010/wordprocessingInk">
                    <w14:contentPart bwMode="auto" r:id="rId2504">
                      <w14:nvContentPartPr>
                        <w14:cNvContentPartPr/>
                      </w14:nvContentPartPr>
                      <w14:xfrm>
                        <a:off x="0" y="0"/>
                        <a:ext cx="22680" cy="4320"/>
                      </w14:xfrm>
                    </w14:contentPart>
                  </a:graphicData>
                </a:graphic>
              </wp:anchor>
            </w:drawing>
          </mc:Choice>
          <mc:Fallback>
            <w:pict>
              <v:shape w14:anchorId="4995D791" id="Ink 1387" o:spid="_x0000_s1026" type="#_x0000_t75" style="position:absolute;margin-left:246pt;margin-top:121.3pt;width:2.3pt;height:.9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">
                <v:imagedata r:id="rId2505" o:title=""/>
              </v:shape>
            </w:pict>
          </mc:Fallback>
        </mc:AlternateContent>
      </w:r>
      <w:r>
        <w:rPr>
          <w:rFonts w:ascii="Liberation Serif" w:hAnsi="Liberation Serif"/>
          <w:b/>
          <w:noProof/>
        </w:rPr>
        <mc:AlternateContent>
          <mc:Choice Requires="wpi">
            <w:drawing>
              <wp:anchor distT="0" distB="0" distL="114300" distR="114300" simplePos="0" relativeHeight="252960768" behindDoc="0" locked="0" layoutInCell="1" allowOverlap="1">
                <wp:simplePos x="0" y="0"/>
                <wp:positionH relativeFrom="column">
                  <wp:posOffset>3066260</wp:posOffset>
                </wp:positionH>
                <wp:positionV relativeFrom="paragraph">
                  <wp:posOffset>1518580</wp:posOffset>
                </wp:positionV>
                <wp:extent cx="85320" cy="5400"/>
                <wp:effectExtent l="38100" t="38100" r="29210" b="33020"/>
                <wp:wrapNone/>
                <wp:docPr id="1386" name="Ink 1386"/>
                <wp:cNvGraphicFramePr/>
                <a:graphic xmlns:a="http://schemas.openxmlformats.org/drawingml/2006/main">
                  <a:graphicData uri="http://schemas.microsoft.com/office/word/2010/wordprocessingInk">
                    <w14:contentPart bwMode="auto" r:id="rId2506">
                      <w14:nvContentPartPr>
                        <w14:cNvContentPartPr/>
                      </w14:nvContentPartPr>
                      <w14:xfrm>
                        <a:off x="0" y="0"/>
                        <a:ext cx="85320" cy="5400"/>
                      </w14:xfrm>
                    </w14:contentPart>
                  </a:graphicData>
                </a:graphic>
              </wp:anchor>
            </w:drawing>
          </mc:Choice>
          <mc:Fallback>
            <w:pict>
              <v:shape w14:anchorId="53AD2625" id="Ink 1386" o:spid="_x0000_s1026" type="#_x0000_t75" style="position:absolute;margin-left:241.25pt;margin-top:119.25pt;width:7.15pt;height:1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">
                <v:imagedata r:id="rId2507" o:title=""/>
              </v:shape>
            </w:pict>
          </mc:Fallback>
        </mc:AlternateContent>
      </w:r>
      <w:r>
        <w:rPr>
          <w:rFonts w:ascii="Liberation Serif" w:hAnsi="Liberation Serif"/>
          <w:b/>
          <w:noProof/>
        </w:rPr>
        <mc:AlternateContent>
          <mc:Choice Requires="wpi">
            <w:drawing>
              <wp:anchor distT="0" distB="0" distL="114300" distR="114300" simplePos="0" relativeHeight="252959744" behindDoc="0" locked="0" layoutInCell="1" allowOverlap="1">
                <wp:simplePos x="0" y="0"/>
                <wp:positionH relativeFrom="column">
                  <wp:posOffset>2924780</wp:posOffset>
                </wp:positionH>
                <wp:positionV relativeFrom="paragraph">
                  <wp:posOffset>1460980</wp:posOffset>
                </wp:positionV>
                <wp:extent cx="70560" cy="131400"/>
                <wp:effectExtent l="38100" t="57150" r="43815" b="40640"/>
                <wp:wrapNone/>
                <wp:docPr id="1385" name="Ink 1385"/>
                <wp:cNvGraphicFramePr/>
                <a:graphic xmlns:a="http://schemas.openxmlformats.org/drawingml/2006/main">
                  <a:graphicData uri="http://schemas.microsoft.com/office/word/2010/wordprocessingInk">
                    <w14:contentPart bwMode="auto" r:id="rId2508">
                      <w14:nvContentPartPr>
                        <w14:cNvContentPartPr/>
                      </w14:nvContentPartPr>
                      <w14:xfrm>
                        <a:off x="0" y="0"/>
                        <a:ext cx="70560" cy="131400"/>
                      </w14:xfrm>
                    </w14:contentPart>
                  </a:graphicData>
                </a:graphic>
              </wp:anchor>
            </w:drawing>
          </mc:Choice>
          <mc:Fallback>
            <w:pict>
              <v:shape w14:anchorId="5F7A3447" id="Ink 1385" o:spid="_x0000_s1026" type="#_x0000_t75" style="position:absolute;margin-left:229.6pt;margin-top:114.35pt;width:6.9pt;height:11.7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">
                <v:imagedata r:id="rId2509" o:title=""/>
              </v:shape>
            </w:pict>
          </mc:Fallback>
        </mc:AlternateContent>
      </w:r>
      <w:r>
        <w:rPr>
          <w:rFonts w:ascii="Liberation Serif" w:hAnsi="Liberation Serif"/>
          <w:b/>
          <w:noProof/>
        </w:rPr>
        <mc:AlternateContent>
          <mc:Choice Requires="wpi">
            <w:drawing>
              <wp:anchor distT="0" distB="0" distL="114300" distR="114300" simplePos="0" relativeHeight="252958720" behindDoc="0" locked="0" layoutInCell="1" allowOverlap="1">
                <wp:simplePos x="0" y="0"/>
                <wp:positionH relativeFrom="column">
                  <wp:posOffset>2865740</wp:posOffset>
                </wp:positionH>
                <wp:positionV relativeFrom="paragraph">
                  <wp:posOffset>1451620</wp:posOffset>
                </wp:positionV>
                <wp:extent cx="12960" cy="141840"/>
                <wp:effectExtent l="38100" t="38100" r="44450" b="29845"/>
                <wp:wrapNone/>
                <wp:docPr id="1384" name="Ink 1384"/>
                <wp:cNvGraphicFramePr/>
                <a:graphic xmlns:a="http://schemas.openxmlformats.org/drawingml/2006/main">
                  <a:graphicData uri="http://schemas.microsoft.com/office/word/2010/wordprocessingInk">
                    <w14:contentPart bwMode="auto" r:id="rId2510">
                      <w14:nvContentPartPr>
                        <w14:cNvContentPartPr/>
                      </w14:nvContentPartPr>
                      <w14:xfrm>
                        <a:off x="0" y="0"/>
                        <a:ext cx="12960" cy="141840"/>
                      </w14:xfrm>
                    </w14:contentPart>
                  </a:graphicData>
                </a:graphic>
              </wp:anchor>
            </w:drawing>
          </mc:Choice>
          <mc:Fallback>
            <w:pict>
              <v:shape w14:anchorId="15AF5348" id="Ink 1384" o:spid="_x0000_s1026" type="#_x0000_t75" style="position:absolute;margin-left:225.2pt;margin-top:114pt;width:1.85pt;height:11.8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">
                <v:imagedata r:id="rId2511" o:title=""/>
              </v:shape>
            </w:pict>
          </mc:Fallback>
        </mc:AlternateContent>
      </w:r>
      <w:r>
        <w:rPr>
          <w:rFonts w:ascii="Liberation Serif" w:hAnsi="Liberation Serif"/>
          <w:b/>
          <w:noProof/>
        </w:rPr>
        <mc:AlternateContent>
          <mc:Choice Requires="wpi">
            <w:drawing>
              <wp:anchor distT="0" distB="0" distL="114300" distR="114300" simplePos="0" relativeHeight="252957696" behindDoc="0" locked="0" layoutInCell="1" allowOverlap="1">
                <wp:simplePos x="0" y="0"/>
                <wp:positionH relativeFrom="column">
                  <wp:posOffset>2783300</wp:posOffset>
                </wp:positionH>
                <wp:positionV relativeFrom="paragraph">
                  <wp:posOffset>1514620</wp:posOffset>
                </wp:positionV>
                <wp:extent cx="145440" cy="10080"/>
                <wp:effectExtent l="38100" t="38100" r="45085" b="47625"/>
                <wp:wrapNone/>
                <wp:docPr id="1383" name="Ink 1383"/>
                <wp:cNvGraphicFramePr/>
                <a:graphic xmlns:a="http://schemas.openxmlformats.org/drawingml/2006/main">
                  <a:graphicData uri="http://schemas.microsoft.com/office/word/2010/wordprocessingInk">
                    <w14:contentPart bwMode="auto" r:id="rId2512">
                      <w14:nvContentPartPr>
                        <w14:cNvContentPartPr/>
                      </w14:nvContentPartPr>
                      <w14:xfrm>
                        <a:off x="0" y="0"/>
                        <a:ext cx="145440" cy="10080"/>
                      </w14:xfrm>
                    </w14:contentPart>
                  </a:graphicData>
                </a:graphic>
              </wp:anchor>
            </w:drawing>
          </mc:Choice>
          <mc:Fallback>
            <w:pict>
              <v:shape w14:anchorId="0AFA3CAA" id="Ink 1383" o:spid="_x0000_s1026" type="#_x0000_t75" style="position:absolute;margin-left:218.95pt;margin-top:118.95pt;width:11.95pt;height:1.7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">
                <v:imagedata r:id="rId2513" o:title=""/>
              </v:shape>
            </w:pict>
          </mc:Fallback>
        </mc:AlternateContent>
      </w:r>
      <w:r>
        <w:rPr>
          <w:rFonts w:ascii="Liberation Serif" w:hAnsi="Liberation Serif"/>
          <w:b/>
          <w:noProof/>
        </w:rPr>
        <mc:AlternateContent>
          <mc:Choice Requires="wpi">
            <w:drawing>
              <wp:anchor distT="0" distB="0" distL="114300" distR="114300" simplePos="0" relativeHeight="252956672" behindDoc="0" locked="0" layoutInCell="1" allowOverlap="1">
                <wp:simplePos x="0" y="0"/>
                <wp:positionH relativeFrom="column">
                  <wp:posOffset>2668820</wp:posOffset>
                </wp:positionH>
                <wp:positionV relativeFrom="paragraph">
                  <wp:posOffset>1507780</wp:posOffset>
                </wp:positionV>
                <wp:extent cx="102600" cy="67320"/>
                <wp:effectExtent l="38100" t="38100" r="50165" b="46990"/>
                <wp:wrapNone/>
                <wp:docPr id="1382" name="Ink 1382"/>
                <wp:cNvGraphicFramePr/>
                <a:graphic xmlns:a="http://schemas.openxmlformats.org/drawingml/2006/main">
                  <a:graphicData uri="http://schemas.microsoft.com/office/word/2010/wordprocessingInk">
                    <w14:contentPart bwMode="auto" r:id="rId2514">
                      <w14:nvContentPartPr>
                        <w14:cNvContentPartPr/>
                      </w14:nvContentPartPr>
                      <w14:xfrm>
                        <a:off x="0" y="0"/>
                        <a:ext cx="102600" cy="67320"/>
                      </w14:xfrm>
                    </w14:contentPart>
                  </a:graphicData>
                </a:graphic>
              </wp:anchor>
            </w:drawing>
          </mc:Choice>
          <mc:Fallback>
            <w:pict>
              <v:shape w14:anchorId="30E2DF86" id="Ink 1382" o:spid="_x0000_s1026" type="#_x0000_t75" style="position:absolute;margin-left:209.8pt;margin-top:118.25pt;width:9.2pt;height:6.3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">
                <v:imagedata r:id="rId2515" o:title=""/>
              </v:shape>
            </w:pict>
          </mc:Fallback>
        </mc:AlternateContent>
      </w:r>
      <w:r>
        <w:rPr>
          <w:rFonts w:ascii="Liberation Serif" w:hAnsi="Liberation Serif"/>
          <w:b/>
          <w:noProof/>
        </w:rPr>
        <mc:AlternateContent>
          <mc:Choice Requires="wpi">
            <w:drawing>
              <wp:anchor distT="0" distB="0" distL="114300" distR="114300" simplePos="0" relativeHeight="252955648" behindDoc="0" locked="0" layoutInCell="1" allowOverlap="1">
                <wp:simplePos x="0" y="0"/>
                <wp:positionH relativeFrom="column">
                  <wp:posOffset>2631380</wp:posOffset>
                </wp:positionH>
                <wp:positionV relativeFrom="paragraph">
                  <wp:posOffset>1456660</wp:posOffset>
                </wp:positionV>
                <wp:extent cx="5400" cy="128880"/>
                <wp:effectExtent l="38100" t="38100" r="52070" b="43180"/>
                <wp:wrapNone/>
                <wp:docPr id="1381" name="Ink 1381"/>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128880"/>
                      </w14:xfrm>
                    </w14:contentPart>
                  </a:graphicData>
                </a:graphic>
              </wp:anchor>
            </w:drawing>
          </mc:Choice>
          <mc:Fallback>
            <w:pict>
              <v:shape w14:anchorId="41849871" id="Ink 1381" o:spid="_x0000_s1026" type="#_x0000_t75" style="position:absolute;margin-left:206.6pt;margin-top:114.2pt;width:1.7pt;height:11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">
                <v:imagedata r:id="rId2517" o:title=""/>
              </v:shape>
            </w:pict>
          </mc:Fallback>
        </mc:AlternateContent>
      </w:r>
      <w:r>
        <w:rPr>
          <w:rFonts w:ascii="Liberation Serif" w:hAnsi="Liberation Serif"/>
          <w:b/>
          <w:noProof/>
        </w:rPr>
        <mc:AlternateContent>
          <mc:Choice Requires="wpi">
            <w:drawing>
              <wp:anchor distT="0" distB="0" distL="114300" distR="114300" simplePos="0" relativeHeight="252954624" behindDoc="0" locked="0" layoutInCell="1" allowOverlap="1">
                <wp:simplePos x="0" y="0"/>
                <wp:positionH relativeFrom="column">
                  <wp:posOffset>2465780</wp:posOffset>
                </wp:positionH>
                <wp:positionV relativeFrom="paragraph">
                  <wp:posOffset>1536580</wp:posOffset>
                </wp:positionV>
                <wp:extent cx="57240" cy="12600"/>
                <wp:effectExtent l="38100" t="38100" r="38100" b="45085"/>
                <wp:wrapNone/>
                <wp:docPr id="1380" name="Ink 1380"/>
                <wp:cNvGraphicFramePr/>
                <a:graphic xmlns:a="http://schemas.openxmlformats.org/drawingml/2006/main">
                  <a:graphicData uri="http://schemas.microsoft.com/office/word/2010/wordprocessingInk">
                    <w14:contentPart bwMode="auto" r:id="rId2518">
                      <w14:nvContentPartPr>
                        <w14:cNvContentPartPr/>
                      </w14:nvContentPartPr>
                      <w14:xfrm>
                        <a:off x="0" y="0"/>
                        <a:ext cx="57240" cy="12600"/>
                      </w14:xfrm>
                    </w14:contentPart>
                  </a:graphicData>
                </a:graphic>
              </wp:anchor>
            </w:drawing>
          </mc:Choice>
          <mc:Fallback>
            <w:pict>
              <v:shape w14:anchorId="5F8685AC" id="Ink 1380" o:spid="_x0000_s1026" type="#_x0000_t75" style="position:absolute;margin-left:193.8pt;margin-top:120.8pt;width:5.1pt;height:1.7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">
                <v:imagedata r:id="rId2519" o:title=""/>
              </v:shape>
            </w:pict>
          </mc:Fallback>
        </mc:AlternateContent>
      </w:r>
      <w:r>
        <w:rPr>
          <w:rFonts w:ascii="Liberation Serif" w:hAnsi="Liberation Serif"/>
          <w:b/>
          <w:noProof/>
        </w:rPr>
        <mc:AlternateContent>
          <mc:Choice Requires="wpi">
            <w:drawing>
              <wp:anchor distT="0" distB="0" distL="114300" distR="114300" simplePos="0" relativeHeight="252953600" behindDoc="0" locked="0" layoutInCell="1" allowOverlap="1">
                <wp:simplePos x="0" y="0"/>
                <wp:positionH relativeFrom="column">
                  <wp:posOffset>2470100</wp:posOffset>
                </wp:positionH>
                <wp:positionV relativeFrom="paragraph">
                  <wp:posOffset>1493740</wp:posOffset>
                </wp:positionV>
                <wp:extent cx="48600" cy="11880"/>
                <wp:effectExtent l="19050" t="38100" r="46990" b="45720"/>
                <wp:wrapNone/>
                <wp:docPr id="1379" name="Ink 1379"/>
                <wp:cNvGraphicFramePr/>
                <a:graphic xmlns:a="http://schemas.openxmlformats.org/drawingml/2006/main">
                  <a:graphicData uri="http://schemas.microsoft.com/office/word/2010/wordprocessingInk">
                    <w14:contentPart bwMode="auto" r:id="rId2520">
                      <w14:nvContentPartPr>
                        <w14:cNvContentPartPr/>
                      </w14:nvContentPartPr>
                      <w14:xfrm>
                        <a:off x="0" y="0"/>
                        <a:ext cx="48600" cy="11880"/>
                      </w14:xfrm>
                    </w14:contentPart>
                  </a:graphicData>
                </a:graphic>
              </wp:anchor>
            </w:drawing>
          </mc:Choice>
          <mc:Fallback>
            <w:pict>
              <v:shape w14:anchorId="232B0BAE" id="Ink 1379" o:spid="_x0000_s1026" type="#_x0000_t75" style="position:absolute;margin-left:194.25pt;margin-top:117.35pt;width:4.4pt;height:1.7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">
                <v:imagedata r:id="rId2521" o:title=""/>
              </v:shape>
            </w:pict>
          </mc:Fallback>
        </mc:AlternateContent>
      </w:r>
      <w:r>
        <w:rPr>
          <w:rFonts w:ascii="Liberation Serif" w:hAnsi="Liberation Serif"/>
          <w:b/>
          <w:noProof/>
        </w:rPr>
        <mc:AlternateContent>
          <mc:Choice Requires="wpi">
            <w:drawing>
              <wp:anchor distT="0" distB="0" distL="114300" distR="114300" simplePos="0" relativeHeight="252952576" behindDoc="0" locked="0" layoutInCell="1" allowOverlap="1">
                <wp:simplePos x="0" y="0"/>
                <wp:positionH relativeFrom="column">
                  <wp:posOffset>2251940</wp:posOffset>
                </wp:positionH>
                <wp:positionV relativeFrom="paragraph">
                  <wp:posOffset>1441180</wp:posOffset>
                </wp:positionV>
                <wp:extent cx="17640" cy="1080"/>
                <wp:effectExtent l="38100" t="38100" r="40005" b="37465"/>
                <wp:wrapNone/>
                <wp:docPr id="1378" name="Ink 1378"/>
                <wp:cNvGraphicFramePr/>
                <a:graphic xmlns:a="http://schemas.openxmlformats.org/drawingml/2006/main">
                  <a:graphicData uri="http://schemas.microsoft.com/office/word/2010/wordprocessingInk">
                    <w14:contentPart bwMode="auto" r:id="rId2522">
                      <w14:nvContentPartPr>
                        <w14:cNvContentPartPr/>
                      </w14:nvContentPartPr>
                      <w14:xfrm>
                        <a:off x="0" y="0"/>
                        <a:ext cx="17640" cy="1080"/>
                      </w14:xfrm>
                    </w14:contentPart>
                  </a:graphicData>
                </a:graphic>
              </wp:anchor>
            </w:drawing>
          </mc:Choice>
          <mc:Fallback>
            <w:pict>
              <v:shape w14:anchorId="73150AAA" id="Ink 1378" o:spid="_x0000_s1026" type="#_x0000_t75" style="position:absolute;margin-left:176.85pt;margin-top:112.9pt;width:2.1pt;height:1.3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">
                <v:imagedata r:id="rId2523" o:title=""/>
              </v:shape>
            </w:pict>
          </mc:Fallback>
        </mc:AlternateContent>
      </w:r>
      <w:r>
        <w:rPr>
          <w:rFonts w:ascii="Liberation Serif" w:hAnsi="Liberation Serif"/>
          <w:b/>
          <w:noProof/>
        </w:rPr>
        <mc:AlternateContent>
          <mc:Choice Requires="wpi">
            <w:drawing>
              <wp:anchor distT="0" distB="0" distL="114300" distR="114300" simplePos="0" relativeHeight="252951552" behindDoc="0" locked="0" layoutInCell="1" allowOverlap="1">
                <wp:simplePos x="0" y="0"/>
                <wp:positionH relativeFrom="column">
                  <wp:posOffset>2333300</wp:posOffset>
                </wp:positionH>
                <wp:positionV relativeFrom="paragraph">
                  <wp:posOffset>1504540</wp:posOffset>
                </wp:positionV>
                <wp:extent cx="58320" cy="21240"/>
                <wp:effectExtent l="38100" t="38100" r="37465" b="36195"/>
                <wp:wrapNone/>
                <wp:docPr id="1377" name="Ink 1377"/>
                <wp:cNvGraphicFramePr/>
                <a:graphic xmlns:a="http://schemas.openxmlformats.org/drawingml/2006/main">
                  <a:graphicData uri="http://schemas.microsoft.com/office/word/2010/wordprocessingInk">
                    <w14:contentPart bwMode="auto" r:id="rId2524">
                      <w14:nvContentPartPr>
                        <w14:cNvContentPartPr/>
                      </w14:nvContentPartPr>
                      <w14:xfrm>
                        <a:off x="0" y="0"/>
                        <a:ext cx="58320" cy="21240"/>
                      </w14:xfrm>
                    </w14:contentPart>
                  </a:graphicData>
                </a:graphic>
              </wp:anchor>
            </w:drawing>
          </mc:Choice>
          <mc:Fallback>
            <w:pict>
              <v:shape w14:anchorId="6A5DB411" id="Ink 1377" o:spid="_x0000_s1026" type="#_x0000_t75" style="position:absolute;margin-left:183.5pt;margin-top:118.2pt;width:5.1pt;height:2.1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">
                <v:imagedata r:id="rId2525" o:title=""/>
              </v:shape>
            </w:pict>
          </mc:Fallback>
        </mc:AlternateContent>
      </w:r>
      <w:r>
        <w:rPr>
          <w:rFonts w:ascii="Liberation Serif" w:hAnsi="Liberation Serif"/>
          <w:b/>
          <w:noProof/>
        </w:rPr>
        <mc:AlternateContent>
          <mc:Choice Requires="wpi">
            <w:drawing>
              <wp:anchor distT="0" distB="0" distL="114300" distR="114300" simplePos="0" relativeHeight="252950528" behindDoc="0" locked="0" layoutInCell="1" allowOverlap="1">
                <wp:simplePos x="0" y="0"/>
                <wp:positionH relativeFrom="column">
                  <wp:posOffset>1965380</wp:posOffset>
                </wp:positionH>
                <wp:positionV relativeFrom="paragraph">
                  <wp:posOffset>1456300</wp:posOffset>
                </wp:positionV>
                <wp:extent cx="370080" cy="316440"/>
                <wp:effectExtent l="38100" t="38100" r="30480" b="45720"/>
                <wp:wrapNone/>
                <wp:docPr id="1376" name="Ink 1376"/>
                <wp:cNvGraphicFramePr/>
                <a:graphic xmlns:a="http://schemas.openxmlformats.org/drawingml/2006/main">
                  <a:graphicData uri="http://schemas.microsoft.com/office/word/2010/wordprocessingInk">
                    <w14:contentPart bwMode="auto" r:id="rId2526">
                      <w14:nvContentPartPr>
                        <w14:cNvContentPartPr/>
                      </w14:nvContentPartPr>
                      <w14:xfrm>
                        <a:off x="0" y="0"/>
                        <a:ext cx="370080" cy="316440"/>
                      </w14:xfrm>
                    </w14:contentPart>
                  </a:graphicData>
                </a:graphic>
              </wp:anchor>
            </w:drawing>
          </mc:Choice>
          <mc:Fallback>
            <w:pict>
              <v:shape w14:anchorId="1E07A911" id="Ink 1376" o:spid="_x0000_s1026" type="#_x0000_t75" style="position:absolute;margin-left:154.6pt;margin-top:114.05pt;width:29.9pt;height:26.1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">
                <v:imagedata r:id="rId2527" o:title=""/>
              </v:shape>
            </w:pict>
          </mc:Fallback>
        </mc:AlternateContent>
      </w:r>
      <w:r>
        <w:rPr>
          <w:rFonts w:ascii="Liberation Serif" w:hAnsi="Liberation Serif"/>
          <w:b/>
          <w:noProof/>
        </w:rPr>
        <mc:AlternateContent>
          <mc:Choice Requires="wpi">
            <w:drawing>
              <wp:anchor distT="0" distB="0" distL="114300" distR="114300" simplePos="0" relativeHeight="252949504" behindDoc="0" locked="0" layoutInCell="1" allowOverlap="1">
                <wp:simplePos x="0" y="0"/>
                <wp:positionH relativeFrom="column">
                  <wp:posOffset>1948100</wp:posOffset>
                </wp:positionH>
                <wp:positionV relativeFrom="paragraph">
                  <wp:posOffset>1538740</wp:posOffset>
                </wp:positionV>
                <wp:extent cx="47520" cy="75960"/>
                <wp:effectExtent l="19050" t="38100" r="48260" b="38735"/>
                <wp:wrapNone/>
                <wp:docPr id="1375" name="Ink 1375"/>
                <wp:cNvGraphicFramePr/>
                <a:graphic xmlns:a="http://schemas.openxmlformats.org/drawingml/2006/main">
                  <a:graphicData uri="http://schemas.microsoft.com/office/word/2010/wordprocessingInk">
                    <w14:contentPart bwMode="auto" r:id="rId2528">
                      <w14:nvContentPartPr>
                        <w14:cNvContentPartPr/>
                      </w14:nvContentPartPr>
                      <w14:xfrm>
                        <a:off x="0" y="0"/>
                        <a:ext cx="47520" cy="75960"/>
                      </w14:xfrm>
                    </w14:contentPart>
                  </a:graphicData>
                </a:graphic>
              </wp:anchor>
            </w:drawing>
          </mc:Choice>
          <mc:Fallback>
            <w:pict>
              <v:shape w14:anchorId="424C5AC7" id="Ink 1375" o:spid="_x0000_s1026" type="#_x0000_t75" style="position:absolute;margin-left:153.2pt;margin-top:120.8pt;width:4.55pt;height:6.7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">
                <v:imagedata r:id="rId2529" o:title=""/>
              </v:shape>
            </w:pict>
          </mc:Fallback>
        </mc:AlternateContent>
      </w:r>
      <w:r>
        <w:rPr>
          <w:rFonts w:ascii="Liberation Serif" w:hAnsi="Liberation Serif"/>
          <w:b/>
          <w:noProof/>
        </w:rPr>
        <mc:AlternateContent>
          <mc:Choice Requires="wpi">
            <w:drawing>
              <wp:anchor distT="0" distB="0" distL="114300" distR="114300" simplePos="0" relativeHeight="252948480" behindDoc="0" locked="0" layoutInCell="1" allowOverlap="1">
                <wp:simplePos x="0" y="0"/>
                <wp:positionH relativeFrom="column">
                  <wp:posOffset>1946300</wp:posOffset>
                </wp:positionH>
                <wp:positionV relativeFrom="paragraph">
                  <wp:posOffset>1469260</wp:posOffset>
                </wp:positionV>
                <wp:extent cx="9000" cy="226440"/>
                <wp:effectExtent l="19050" t="38100" r="48260" b="40640"/>
                <wp:wrapNone/>
                <wp:docPr id="1374" name="Ink 1374"/>
                <wp:cNvGraphicFramePr/>
                <a:graphic xmlns:a="http://schemas.openxmlformats.org/drawingml/2006/main">
                  <a:graphicData uri="http://schemas.microsoft.com/office/word/2010/wordprocessingInk">
                    <w14:contentPart bwMode="auto" r:id="rId2530">
                      <w14:nvContentPartPr>
                        <w14:cNvContentPartPr/>
                      </w14:nvContentPartPr>
                      <w14:xfrm>
                        <a:off x="0" y="0"/>
                        <a:ext cx="9000" cy="226440"/>
                      </w14:xfrm>
                    </w14:contentPart>
                  </a:graphicData>
                </a:graphic>
              </wp:anchor>
            </w:drawing>
          </mc:Choice>
          <mc:Fallback>
            <w:pict>
              <v:shape w14:anchorId="32DF3694" id="Ink 1374" o:spid="_x0000_s1026" type="#_x0000_t75" style="position:absolute;margin-left:152.65pt;margin-top:115.35pt;width:1.5pt;height:18.5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">
                <v:imagedata r:id="rId2531" o:title=""/>
              </v:shape>
            </w:pict>
          </mc:Fallback>
        </mc:AlternateContent>
      </w:r>
      <w:r>
        <w:rPr>
          <w:rFonts w:ascii="Liberation Serif" w:hAnsi="Liberation Serif"/>
          <w:b/>
          <w:noProof/>
        </w:rPr>
        <mc:AlternateContent>
          <mc:Choice Requires="wpi">
            <w:drawing>
              <wp:anchor distT="0" distB="0" distL="114300" distR="114300" simplePos="0" relativeHeight="252947456" behindDoc="0" locked="0" layoutInCell="1" allowOverlap="1">
                <wp:simplePos x="0" y="0"/>
                <wp:positionH relativeFrom="column">
                  <wp:posOffset>2318180</wp:posOffset>
                </wp:positionH>
                <wp:positionV relativeFrom="paragraph">
                  <wp:posOffset>1089820</wp:posOffset>
                </wp:positionV>
                <wp:extent cx="55800" cy="101160"/>
                <wp:effectExtent l="38100" t="38100" r="40005" b="51435"/>
                <wp:wrapNone/>
                <wp:docPr id="1373" name="Ink 1373"/>
                <wp:cNvGraphicFramePr/>
                <a:graphic xmlns:a="http://schemas.openxmlformats.org/drawingml/2006/main">
                  <a:graphicData uri="http://schemas.microsoft.com/office/word/2010/wordprocessingInk">
                    <w14:contentPart bwMode="auto" r:id="rId2532">
                      <w14:nvContentPartPr>
                        <w14:cNvContentPartPr/>
                      </w14:nvContentPartPr>
                      <w14:xfrm>
                        <a:off x="0" y="0"/>
                        <a:ext cx="55800" cy="101160"/>
                      </w14:xfrm>
                    </w14:contentPart>
                  </a:graphicData>
                </a:graphic>
              </wp:anchor>
            </w:drawing>
          </mc:Choice>
          <mc:Fallback>
            <w:pict>
              <v:shape w14:anchorId="48B8BD0E" id="Ink 1373" o:spid="_x0000_s1026" type="#_x0000_t75" style="position:absolute;margin-left:182.15pt;margin-top:85.3pt;width:5.4pt;height:9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">
                <v:imagedata r:id="rId2533" o:title=""/>
              </v:shape>
            </w:pict>
          </mc:Fallback>
        </mc:AlternateContent>
      </w:r>
      <w:r>
        <w:rPr>
          <w:rFonts w:ascii="Liberation Serif" w:hAnsi="Liberation Serif"/>
          <w:b/>
          <w:noProof/>
        </w:rPr>
        <mc:AlternateContent>
          <mc:Choice Requires="wpi">
            <w:drawing>
              <wp:anchor distT="0" distB="0" distL="114300" distR="114300" simplePos="0" relativeHeight="252946432" behindDoc="0" locked="0" layoutInCell="1" allowOverlap="1">
                <wp:simplePos x="0" y="0"/>
                <wp:positionH relativeFrom="column">
                  <wp:posOffset>2208020</wp:posOffset>
                </wp:positionH>
                <wp:positionV relativeFrom="paragraph">
                  <wp:posOffset>1143100</wp:posOffset>
                </wp:positionV>
                <wp:extent cx="59760" cy="10800"/>
                <wp:effectExtent l="38100" t="19050" r="35560" b="46355"/>
                <wp:wrapNone/>
                <wp:docPr id="1372" name="Ink 1372"/>
                <wp:cNvGraphicFramePr/>
                <a:graphic xmlns:a="http://schemas.openxmlformats.org/drawingml/2006/main">
                  <a:graphicData uri="http://schemas.microsoft.com/office/word/2010/wordprocessingInk">
                    <w14:contentPart bwMode="auto" r:id="rId2534">
                      <w14:nvContentPartPr>
                        <w14:cNvContentPartPr/>
                      </w14:nvContentPartPr>
                      <w14:xfrm>
                        <a:off x="0" y="0"/>
                        <a:ext cx="59760" cy="10800"/>
                      </w14:xfrm>
                    </w14:contentPart>
                  </a:graphicData>
                </a:graphic>
              </wp:anchor>
            </w:drawing>
          </mc:Choice>
          <mc:Fallback>
            <w:pict>
              <v:shape w14:anchorId="754EEC9B" id="Ink 1372" o:spid="_x0000_s1026" type="#_x0000_t75" style="position:absolute;margin-left:173.55pt;margin-top:89.75pt;width:5.25pt;height:1.4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">
                <v:imagedata r:id="rId2535" o:title=""/>
              </v:shape>
            </w:pict>
          </mc:Fallback>
        </mc:AlternateContent>
      </w:r>
      <w:r>
        <w:rPr>
          <w:rFonts w:ascii="Liberation Serif" w:hAnsi="Liberation Serif"/>
          <w:b/>
          <w:noProof/>
        </w:rPr>
        <mc:AlternateContent>
          <mc:Choice Requires="wpi">
            <w:drawing>
              <wp:anchor distT="0" distB="0" distL="114300" distR="114300" simplePos="0" relativeHeight="252945408" behindDoc="0" locked="0" layoutInCell="1" allowOverlap="1">
                <wp:simplePos x="0" y="0"/>
                <wp:positionH relativeFrom="column">
                  <wp:posOffset>2188220</wp:posOffset>
                </wp:positionH>
                <wp:positionV relativeFrom="paragraph">
                  <wp:posOffset>1121860</wp:posOffset>
                </wp:positionV>
                <wp:extent cx="39240" cy="5040"/>
                <wp:effectExtent l="19050" t="38100" r="37465" b="33655"/>
                <wp:wrapNone/>
                <wp:docPr id="1371" name="Ink 1371"/>
                <wp:cNvGraphicFramePr/>
                <a:graphic xmlns:a="http://schemas.openxmlformats.org/drawingml/2006/main">
                  <a:graphicData uri="http://schemas.microsoft.com/office/word/2010/wordprocessingInk">
                    <w14:contentPart bwMode="auto" r:id="rId2536">
                      <w14:nvContentPartPr>
                        <w14:cNvContentPartPr/>
                      </w14:nvContentPartPr>
                      <w14:xfrm>
                        <a:off x="0" y="0"/>
                        <a:ext cx="39240" cy="5040"/>
                      </w14:xfrm>
                    </w14:contentPart>
                  </a:graphicData>
                </a:graphic>
              </wp:anchor>
            </w:drawing>
          </mc:Choice>
          <mc:Fallback>
            <w:pict>
              <v:shape w14:anchorId="41015512" id="Ink 1371" o:spid="_x0000_s1026" type="#_x0000_t75" style="position:absolute;margin-left:172.15pt;margin-top:88.05pt;width:3.5pt;height:.9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">
                <v:imagedata r:id="rId2537" o:title=""/>
              </v:shape>
            </w:pict>
          </mc:Fallback>
        </mc:AlternateContent>
      </w:r>
      <w:r>
        <w:rPr>
          <w:rFonts w:ascii="Liberation Serif" w:hAnsi="Liberation Serif"/>
          <w:b/>
          <w:noProof/>
        </w:rPr>
        <mc:AlternateContent>
          <mc:Choice Requires="wpi">
            <w:drawing>
              <wp:anchor distT="0" distB="0" distL="114300" distR="114300" simplePos="0" relativeHeight="252944384" behindDoc="0" locked="0" layoutInCell="1" allowOverlap="1">
                <wp:simplePos x="0" y="0"/>
                <wp:positionH relativeFrom="column">
                  <wp:posOffset>2123060</wp:posOffset>
                </wp:positionH>
                <wp:positionV relativeFrom="paragraph">
                  <wp:posOffset>1115740</wp:posOffset>
                </wp:positionV>
                <wp:extent cx="39600" cy="53280"/>
                <wp:effectExtent l="19050" t="38100" r="36830" b="42545"/>
                <wp:wrapNone/>
                <wp:docPr id="1370" name="Ink 1370"/>
                <wp:cNvGraphicFramePr/>
                <a:graphic xmlns:a="http://schemas.openxmlformats.org/drawingml/2006/main">
                  <a:graphicData uri="http://schemas.microsoft.com/office/word/2010/wordprocessingInk">
                    <w14:contentPart bwMode="auto" r:id="rId2538">
                      <w14:nvContentPartPr>
                        <w14:cNvContentPartPr/>
                      </w14:nvContentPartPr>
                      <w14:xfrm>
                        <a:off x="0" y="0"/>
                        <a:ext cx="39600" cy="53280"/>
                      </w14:xfrm>
                    </w14:contentPart>
                  </a:graphicData>
                </a:graphic>
              </wp:anchor>
            </w:drawing>
          </mc:Choice>
          <mc:Fallback>
            <w:pict>
              <v:shape w14:anchorId="1E1F062C" id="Ink 1370" o:spid="_x0000_s1026" type="#_x0000_t75" style="position:absolute;margin-left:166.95pt;margin-top:87.45pt;width:3.85pt;height: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">
                <v:imagedata r:id="rId2539" o:title=""/>
              </v:shape>
            </w:pict>
          </mc:Fallback>
        </mc:AlternateContent>
      </w:r>
      <w:r>
        <w:rPr>
          <w:rFonts w:ascii="Liberation Serif" w:hAnsi="Liberation Serif"/>
          <w:b/>
          <w:noProof/>
        </w:rPr>
        <mc:AlternateContent>
          <mc:Choice Requires="wpi">
            <w:drawing>
              <wp:anchor distT="0" distB="0" distL="114300" distR="114300" simplePos="0" relativeHeight="252943360" behindDoc="0" locked="0" layoutInCell="1" allowOverlap="1">
                <wp:simplePos x="0" y="0"/>
                <wp:positionH relativeFrom="column">
                  <wp:posOffset>2110100</wp:posOffset>
                </wp:positionH>
                <wp:positionV relativeFrom="paragraph">
                  <wp:posOffset>1074700</wp:posOffset>
                </wp:positionV>
                <wp:extent cx="6840" cy="180720"/>
                <wp:effectExtent l="19050" t="19050" r="50800" b="48260"/>
                <wp:wrapNone/>
                <wp:docPr id="1369" name="Ink 1369"/>
                <wp:cNvGraphicFramePr/>
                <a:graphic xmlns:a="http://schemas.openxmlformats.org/drawingml/2006/main">
                  <a:graphicData uri="http://schemas.microsoft.com/office/word/2010/wordprocessingInk">
                    <w14:contentPart bwMode="auto" r:id="rId2540">
                      <w14:nvContentPartPr>
                        <w14:cNvContentPartPr/>
                      </w14:nvContentPartPr>
                      <w14:xfrm>
                        <a:off x="0" y="0"/>
                        <a:ext cx="6840" cy="180720"/>
                      </w14:xfrm>
                    </w14:contentPart>
                  </a:graphicData>
                </a:graphic>
              </wp:anchor>
            </w:drawing>
          </mc:Choice>
          <mc:Fallback>
            <w:pict>
              <v:shape w14:anchorId="0900B64C" id="Ink 1369" o:spid="_x0000_s1026" type="#_x0000_t75" style="position:absolute;margin-left:165.55pt;margin-top:84.25pt;width:1.6pt;height:15.1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">
                <v:imagedata r:id="rId2541" o:title=""/>
              </v:shape>
            </w:pict>
          </mc:Fallback>
        </mc:AlternateContent>
      </w:r>
      <w:r>
        <w:rPr>
          <w:rFonts w:ascii="Liberation Serif" w:hAnsi="Liberation Serif"/>
          <w:b/>
          <w:noProof/>
        </w:rPr>
        <mc:AlternateContent>
          <mc:Choice Requires="wpi">
            <w:drawing>
              <wp:anchor distT="0" distB="0" distL="114300" distR="114300" simplePos="0" relativeHeight="252942336" behindDoc="0" locked="0" layoutInCell="1" allowOverlap="1">
                <wp:simplePos x="0" y="0"/>
                <wp:positionH relativeFrom="column">
                  <wp:posOffset>3321140</wp:posOffset>
                </wp:positionH>
                <wp:positionV relativeFrom="paragraph">
                  <wp:posOffset>1070740</wp:posOffset>
                </wp:positionV>
                <wp:extent cx="89640" cy="89280"/>
                <wp:effectExtent l="19050" t="38100" r="43815" b="44450"/>
                <wp:wrapNone/>
                <wp:docPr id="1368" name="Ink 1368"/>
                <wp:cNvGraphicFramePr/>
                <a:graphic xmlns:a="http://schemas.openxmlformats.org/drawingml/2006/main">
                  <a:graphicData uri="http://schemas.microsoft.com/office/word/2010/wordprocessingInk">
                    <w14:contentPart bwMode="auto" r:id="rId2542">
                      <w14:nvContentPartPr>
                        <w14:cNvContentPartPr/>
                      </w14:nvContentPartPr>
                      <w14:xfrm>
                        <a:off x="0" y="0"/>
                        <a:ext cx="89640" cy="89280"/>
                      </w14:xfrm>
                    </w14:contentPart>
                  </a:graphicData>
                </a:graphic>
              </wp:anchor>
            </w:drawing>
          </mc:Choice>
          <mc:Fallback>
            <w:pict>
              <v:shape w14:anchorId="5E25D708" id="Ink 1368" o:spid="_x0000_s1026" type="#_x0000_t75" style="position:absolute;margin-left:261.35pt;margin-top:83.95pt;width:7.8pt;height:7.9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">
                <v:imagedata r:id="rId2543" o:title=""/>
              </v:shape>
            </w:pict>
          </mc:Fallback>
        </mc:AlternateContent>
      </w:r>
      <w:r>
        <w:rPr>
          <w:rFonts w:ascii="Liberation Serif" w:hAnsi="Liberation Serif"/>
          <w:b/>
          <w:noProof/>
        </w:rPr>
        <mc:AlternateContent>
          <mc:Choice Requires="wpi">
            <w:drawing>
              <wp:anchor distT="0" distB="0" distL="114300" distR="114300" simplePos="0" relativeHeight="252941312" behindDoc="0" locked="0" layoutInCell="1" allowOverlap="1">
                <wp:simplePos x="0" y="0"/>
                <wp:positionH relativeFrom="column">
                  <wp:posOffset>3280820</wp:posOffset>
                </wp:positionH>
                <wp:positionV relativeFrom="paragraph">
                  <wp:posOffset>1044460</wp:posOffset>
                </wp:positionV>
                <wp:extent cx="4320" cy="111240"/>
                <wp:effectExtent l="19050" t="19050" r="53340" b="41275"/>
                <wp:wrapNone/>
                <wp:docPr id="1367" name="Ink 1367"/>
                <wp:cNvGraphicFramePr/>
                <a:graphic xmlns:a="http://schemas.openxmlformats.org/drawingml/2006/main">
                  <a:graphicData uri="http://schemas.microsoft.com/office/word/2010/wordprocessingInk">
                    <w14:contentPart bwMode="auto" r:id="rId2544">
                      <w14:nvContentPartPr>
                        <w14:cNvContentPartPr/>
                      </w14:nvContentPartPr>
                      <w14:xfrm>
                        <a:off x="0" y="0"/>
                        <a:ext cx="4320" cy="111240"/>
                      </w14:xfrm>
                    </w14:contentPart>
                  </a:graphicData>
                </a:graphic>
              </wp:anchor>
            </w:drawing>
          </mc:Choice>
          <mc:Fallback>
            <w:pict>
              <v:shape w14:anchorId="65084AB9" id="Ink 1367" o:spid="_x0000_s1026" type="#_x0000_t75" style="position:absolute;margin-left:257.75pt;margin-top:81.8pt;width:1.5pt;height:9.6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">
                <v:imagedata r:id="rId2545" o:title=""/>
              </v:shape>
            </w:pict>
          </mc:Fallback>
        </mc:AlternateContent>
      </w:r>
      <w:r>
        <w:rPr>
          <w:rFonts w:ascii="Liberation Serif" w:hAnsi="Liberation Serif"/>
          <w:b/>
          <w:noProof/>
        </w:rPr>
        <mc:AlternateContent>
          <mc:Choice Requires="wpi">
            <w:drawing>
              <wp:anchor distT="0" distB="0" distL="114300" distR="114300" simplePos="0" relativeHeight="252940288" behindDoc="0" locked="0" layoutInCell="1" allowOverlap="1">
                <wp:simplePos x="0" y="0"/>
                <wp:positionH relativeFrom="column">
                  <wp:posOffset>3165260</wp:posOffset>
                </wp:positionH>
                <wp:positionV relativeFrom="paragraph">
                  <wp:posOffset>1137700</wp:posOffset>
                </wp:positionV>
                <wp:extent cx="44280" cy="5760"/>
                <wp:effectExtent l="38100" t="38100" r="32385" b="32385"/>
                <wp:wrapNone/>
                <wp:docPr id="1366" name="Ink 1366"/>
                <wp:cNvGraphicFramePr/>
                <a:graphic xmlns:a="http://schemas.openxmlformats.org/drawingml/2006/main">
                  <a:graphicData uri="http://schemas.microsoft.com/office/word/2010/wordprocessingInk">
                    <w14:contentPart bwMode="auto" r:id="rId2546">
                      <w14:nvContentPartPr>
                        <w14:cNvContentPartPr/>
                      </w14:nvContentPartPr>
                      <w14:xfrm>
                        <a:off x="0" y="0"/>
                        <a:ext cx="44280" cy="5760"/>
                      </w14:xfrm>
                    </w14:contentPart>
                  </a:graphicData>
                </a:graphic>
              </wp:anchor>
            </w:drawing>
          </mc:Choice>
          <mc:Fallback>
            <w:pict>
              <v:shape w14:anchorId="2CE66E81" id="Ink 1366" o:spid="_x0000_s1026" type="#_x0000_t75" style="position:absolute;margin-left:249.05pt;margin-top:89.4pt;width:3.95pt;height:1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">
                <v:imagedata r:id="rId2547" o:title=""/>
              </v:shape>
            </w:pict>
          </mc:Fallback>
        </mc:AlternateContent>
      </w:r>
      <w:r>
        <w:rPr>
          <w:rFonts w:ascii="Liberation Serif" w:hAnsi="Liberation Serif"/>
          <w:b/>
          <w:noProof/>
        </w:rPr>
        <mc:AlternateContent>
          <mc:Choice Requires="wpi">
            <w:drawing>
              <wp:anchor distT="0" distB="0" distL="114300" distR="114300" simplePos="0" relativeHeight="252939264" behindDoc="0" locked="0" layoutInCell="1" allowOverlap="1">
                <wp:simplePos x="0" y="0"/>
                <wp:positionH relativeFrom="column">
                  <wp:posOffset>3140420</wp:posOffset>
                </wp:positionH>
                <wp:positionV relativeFrom="paragraph">
                  <wp:posOffset>1107820</wp:posOffset>
                </wp:positionV>
                <wp:extent cx="52560" cy="3240"/>
                <wp:effectExtent l="38100" t="38100" r="43180" b="34925"/>
                <wp:wrapNone/>
                <wp:docPr id="1365" name="Ink 1365"/>
                <wp:cNvGraphicFramePr/>
                <a:graphic xmlns:a="http://schemas.openxmlformats.org/drawingml/2006/main">
                  <a:graphicData uri="http://schemas.microsoft.com/office/word/2010/wordprocessingInk">
                    <w14:contentPart bwMode="auto" r:id="rId2548">
                      <w14:nvContentPartPr>
                        <w14:cNvContentPartPr/>
                      </w14:nvContentPartPr>
                      <w14:xfrm>
                        <a:off x="0" y="0"/>
                        <a:ext cx="52560" cy="3240"/>
                      </w14:xfrm>
                    </w14:contentPart>
                  </a:graphicData>
                </a:graphic>
              </wp:anchor>
            </w:drawing>
          </mc:Choice>
          <mc:Fallback>
            <w:pict>
              <v:shape w14:anchorId="4C4357D4" id="Ink 1365" o:spid="_x0000_s1026" type="#_x0000_t75" style="position:absolute;margin-left:247.15pt;margin-top:86.9pt;width:4.6pt;height:.8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">
                <v:imagedata r:id="rId2549" o:title=""/>
              </v:shape>
            </w:pict>
          </mc:Fallback>
        </mc:AlternateContent>
      </w:r>
      <w:r>
        <w:rPr>
          <w:rFonts w:ascii="Liberation Serif" w:hAnsi="Liberation Serif"/>
          <w:b/>
          <w:noProof/>
        </w:rPr>
        <mc:AlternateContent>
          <mc:Choice Requires="wpi">
            <w:drawing>
              <wp:anchor distT="0" distB="0" distL="114300" distR="114300" simplePos="0" relativeHeight="252938240" behindDoc="0" locked="0" layoutInCell="1" allowOverlap="1">
                <wp:simplePos x="0" y="0"/>
                <wp:positionH relativeFrom="column">
                  <wp:posOffset>3063740</wp:posOffset>
                </wp:positionH>
                <wp:positionV relativeFrom="paragraph">
                  <wp:posOffset>1105300</wp:posOffset>
                </wp:positionV>
                <wp:extent cx="44640" cy="54720"/>
                <wp:effectExtent l="38100" t="38100" r="31750" b="40640"/>
                <wp:wrapNone/>
                <wp:docPr id="1364" name="Ink 1364"/>
                <wp:cNvGraphicFramePr/>
                <a:graphic xmlns:a="http://schemas.openxmlformats.org/drawingml/2006/main">
                  <a:graphicData uri="http://schemas.microsoft.com/office/word/2010/wordprocessingInk">
                    <w14:contentPart bwMode="auto" r:id="rId2550">
                      <w14:nvContentPartPr>
                        <w14:cNvContentPartPr/>
                      </w14:nvContentPartPr>
                      <w14:xfrm>
                        <a:off x="0" y="0"/>
                        <a:ext cx="44640" cy="54720"/>
                      </w14:xfrm>
                    </w14:contentPart>
                  </a:graphicData>
                </a:graphic>
              </wp:anchor>
            </w:drawing>
          </mc:Choice>
          <mc:Fallback>
            <w:pict>
              <v:shape w14:anchorId="74A00A45" id="Ink 1364" o:spid="_x0000_s1026" type="#_x0000_t75" style="position:absolute;margin-left:240.95pt;margin-top:86.7pt;width:4.25pt;height:5.1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">
                <v:imagedata r:id="rId2551" o:title=""/>
              </v:shape>
            </w:pict>
          </mc:Fallback>
        </mc:AlternateContent>
      </w:r>
      <w:r>
        <w:rPr>
          <w:rFonts w:ascii="Liberation Serif" w:hAnsi="Liberation Serif"/>
          <w:b/>
          <w:noProof/>
        </w:rPr>
        <mc:AlternateContent>
          <mc:Choice Requires="wpi">
            <w:drawing>
              <wp:anchor distT="0" distB="0" distL="114300" distR="114300" simplePos="0" relativeHeight="252937216" behindDoc="0" locked="0" layoutInCell="1" allowOverlap="1">
                <wp:simplePos x="0" y="0"/>
                <wp:positionH relativeFrom="column">
                  <wp:posOffset>3055460</wp:posOffset>
                </wp:positionH>
                <wp:positionV relativeFrom="paragraph">
                  <wp:posOffset>1057780</wp:posOffset>
                </wp:positionV>
                <wp:extent cx="5760" cy="183600"/>
                <wp:effectExtent l="38100" t="38100" r="32385" b="45085"/>
                <wp:wrapNone/>
                <wp:docPr id="1363" name="Ink 1363"/>
                <wp:cNvGraphicFramePr/>
                <a:graphic xmlns:a="http://schemas.openxmlformats.org/drawingml/2006/main">
                  <a:graphicData uri="http://schemas.microsoft.com/office/word/2010/wordprocessingInk">
                    <w14:contentPart bwMode="auto" r:id="rId2552">
                      <w14:nvContentPartPr>
                        <w14:cNvContentPartPr/>
                      </w14:nvContentPartPr>
                      <w14:xfrm>
                        <a:off x="0" y="0"/>
                        <a:ext cx="5760" cy="183600"/>
                      </w14:xfrm>
                    </w14:contentPart>
                  </a:graphicData>
                </a:graphic>
              </wp:anchor>
            </w:drawing>
          </mc:Choice>
          <mc:Fallback>
            <w:pict>
              <v:shape w14:anchorId="0B766926" id="Ink 1363" o:spid="_x0000_s1026" type="#_x0000_t75" style="position:absolute;margin-left:240.15pt;margin-top:83.15pt;width:1.05pt;height:14.9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">
                <v:imagedata r:id="rId2553" o:title=""/>
              </v:shape>
            </w:pict>
          </mc:Fallback>
        </mc:AlternateContent>
      </w:r>
      <w:r>
        <w:rPr>
          <w:rFonts w:ascii="Liberation Serif" w:hAnsi="Liberation Serif"/>
          <w:b/>
          <w:noProof/>
        </w:rPr>
        <mc:AlternateContent>
          <mc:Choice Requires="wpi">
            <w:drawing>
              <wp:anchor distT="0" distB="0" distL="114300" distR="114300" simplePos="0" relativeHeight="252936192" behindDoc="0" locked="0" layoutInCell="1" allowOverlap="1">
                <wp:simplePos x="0" y="0"/>
                <wp:positionH relativeFrom="column">
                  <wp:posOffset>2285060</wp:posOffset>
                </wp:positionH>
                <wp:positionV relativeFrom="paragraph">
                  <wp:posOffset>859420</wp:posOffset>
                </wp:positionV>
                <wp:extent cx="102960" cy="58680"/>
                <wp:effectExtent l="38100" t="38100" r="49530" b="36830"/>
                <wp:wrapNone/>
                <wp:docPr id="1362" name="Ink 1362"/>
                <wp:cNvGraphicFramePr/>
                <a:graphic xmlns:a="http://schemas.openxmlformats.org/drawingml/2006/main">
                  <a:graphicData uri="http://schemas.microsoft.com/office/word/2010/wordprocessingInk">
                    <w14:contentPart bwMode="auto" r:id="rId2554">
                      <w14:nvContentPartPr>
                        <w14:cNvContentPartPr/>
                      </w14:nvContentPartPr>
                      <w14:xfrm>
                        <a:off x="0" y="0"/>
                        <a:ext cx="102960" cy="58680"/>
                      </w14:xfrm>
                    </w14:contentPart>
                  </a:graphicData>
                </a:graphic>
              </wp:anchor>
            </w:drawing>
          </mc:Choice>
          <mc:Fallback>
            <w:pict>
              <v:shape w14:anchorId="126B2FB0" id="Ink 1362" o:spid="_x0000_s1026" type="#_x0000_t75" style="position:absolute;margin-left:179.4pt;margin-top:67.15pt;width:9.05pt;height:5.7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">
                <v:imagedata r:id="rId2555" o:title=""/>
              </v:shape>
            </w:pict>
          </mc:Fallback>
        </mc:AlternateContent>
      </w:r>
      <w:r>
        <w:rPr>
          <w:rFonts w:ascii="Liberation Serif" w:hAnsi="Liberation Serif"/>
          <w:b/>
          <w:noProof/>
        </w:rPr>
        <mc:AlternateContent>
          <mc:Choice Requires="wpi">
            <w:drawing>
              <wp:anchor distT="0" distB="0" distL="114300" distR="114300" simplePos="0" relativeHeight="252935168" behindDoc="0" locked="0" layoutInCell="1" allowOverlap="1">
                <wp:simplePos x="0" y="0"/>
                <wp:positionH relativeFrom="column">
                  <wp:posOffset>2166980</wp:posOffset>
                </wp:positionH>
                <wp:positionV relativeFrom="paragraph">
                  <wp:posOffset>787780</wp:posOffset>
                </wp:positionV>
                <wp:extent cx="62280" cy="117000"/>
                <wp:effectExtent l="19050" t="38100" r="52070" b="35560"/>
                <wp:wrapNone/>
                <wp:docPr id="1361" name="Ink 1361"/>
                <wp:cNvGraphicFramePr/>
                <a:graphic xmlns:a="http://schemas.openxmlformats.org/drawingml/2006/main">
                  <a:graphicData uri="http://schemas.microsoft.com/office/word/2010/wordprocessingInk">
                    <w14:contentPart bwMode="auto" r:id="rId2556">
                      <w14:nvContentPartPr>
                        <w14:cNvContentPartPr/>
                      </w14:nvContentPartPr>
                      <w14:xfrm>
                        <a:off x="0" y="0"/>
                        <a:ext cx="62280" cy="117000"/>
                      </w14:xfrm>
                    </w14:contentPart>
                  </a:graphicData>
                </a:graphic>
              </wp:anchor>
            </w:drawing>
          </mc:Choice>
          <mc:Fallback>
            <w:pict>
              <v:shape w14:anchorId="18531307" id="Ink 1361" o:spid="_x0000_s1026" type="#_x0000_t75" style="position:absolute;margin-left:170.2pt;margin-top:61.8pt;width:5.85pt;height:10.0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">
                <v:imagedata r:id="rId2557" o:title=""/>
              </v:shape>
            </w:pict>
          </mc:Fallback>
        </mc:AlternateContent>
      </w:r>
      <w:r>
        <w:rPr>
          <w:rFonts w:ascii="Liberation Serif" w:hAnsi="Liberation Serif"/>
          <w:b/>
          <w:noProof/>
        </w:rPr>
        <mc:AlternateContent>
          <mc:Choice Requires="wpi">
            <w:drawing>
              <wp:anchor distT="0" distB="0" distL="114300" distR="114300" simplePos="0" relativeHeight="252934144" behindDoc="0" locked="0" layoutInCell="1" allowOverlap="1">
                <wp:simplePos x="0" y="0"/>
                <wp:positionH relativeFrom="column">
                  <wp:posOffset>2143940</wp:posOffset>
                </wp:positionH>
                <wp:positionV relativeFrom="paragraph">
                  <wp:posOffset>776620</wp:posOffset>
                </wp:positionV>
                <wp:extent cx="129600" cy="7200"/>
                <wp:effectExtent l="38100" t="19050" r="41910" b="50165"/>
                <wp:wrapNone/>
                <wp:docPr id="1360" name="Ink 1360"/>
                <wp:cNvGraphicFramePr/>
                <a:graphic xmlns:a="http://schemas.openxmlformats.org/drawingml/2006/main">
                  <a:graphicData uri="http://schemas.microsoft.com/office/word/2010/wordprocessingInk">
                    <w14:contentPart bwMode="auto" r:id="rId2558">
                      <w14:nvContentPartPr>
                        <w14:cNvContentPartPr/>
                      </w14:nvContentPartPr>
                      <w14:xfrm>
                        <a:off x="0" y="0"/>
                        <a:ext cx="129600" cy="7200"/>
                      </w14:xfrm>
                    </w14:contentPart>
                  </a:graphicData>
                </a:graphic>
              </wp:anchor>
            </w:drawing>
          </mc:Choice>
          <mc:Fallback>
            <w:pict>
              <v:shape w14:anchorId="2DF5B395" id="Ink 1360" o:spid="_x0000_s1026" type="#_x0000_t75" style="position:absolute;margin-left:168.45pt;margin-top:60.75pt;width:10.85pt;height:1.3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">
                <v:imagedata r:id="rId2559" o:title=""/>
              </v:shape>
            </w:pict>
          </mc:Fallback>
        </mc:AlternateContent>
      </w:r>
      <w:r>
        <w:rPr>
          <w:rFonts w:ascii="Liberation Serif" w:hAnsi="Liberation Serif"/>
          <w:b/>
          <w:noProof/>
        </w:rPr>
        <mc:AlternateContent>
          <mc:Choice Requires="wpi">
            <w:drawing>
              <wp:anchor distT="0" distB="0" distL="114300" distR="114300" simplePos="0" relativeHeight="252933120" behindDoc="0" locked="0" layoutInCell="1" allowOverlap="1">
                <wp:simplePos x="0" y="0"/>
                <wp:positionH relativeFrom="column">
                  <wp:posOffset>5340740</wp:posOffset>
                </wp:positionH>
                <wp:positionV relativeFrom="paragraph">
                  <wp:posOffset>764590</wp:posOffset>
                </wp:positionV>
                <wp:extent cx="102960" cy="97200"/>
                <wp:effectExtent l="38100" t="38100" r="11430" b="55245"/>
                <wp:wrapNone/>
                <wp:docPr id="1359" name="Ink 1359"/>
                <wp:cNvGraphicFramePr/>
                <a:graphic xmlns:a="http://schemas.openxmlformats.org/drawingml/2006/main">
                  <a:graphicData uri="http://schemas.microsoft.com/office/word/2010/wordprocessingInk">
                    <w14:contentPart bwMode="auto" r:id="rId2560">
                      <w14:nvContentPartPr>
                        <w14:cNvContentPartPr/>
                      </w14:nvContentPartPr>
                      <w14:xfrm>
                        <a:off x="0" y="0"/>
                        <a:ext cx="102960" cy="97200"/>
                      </w14:xfrm>
                    </w14:contentPart>
                  </a:graphicData>
                </a:graphic>
              </wp:anchor>
            </w:drawing>
          </mc:Choice>
          <mc:Fallback>
            <w:pict>
              <v:shape w14:anchorId="0D02AD16" id="Ink 1359" o:spid="_x0000_s1026" type="#_x0000_t75" style="position:absolute;margin-left:419.9pt;margin-top:59.65pt;width:9.15pt;height:8.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">
                <v:imagedata r:id="rId2561" o:title=""/>
              </v:shape>
            </w:pict>
          </mc:Fallback>
        </mc:AlternateContent>
      </w:r>
      <w:r>
        <w:rPr>
          <w:rFonts w:ascii="Liberation Serif" w:hAnsi="Liberation Serif"/>
          <w:b/>
          <w:noProof/>
        </w:rPr>
        <mc:AlternateContent>
          <mc:Choice Requires="wpi">
            <w:drawing>
              <wp:anchor distT="0" distB="0" distL="114300" distR="114300" simplePos="0" relativeHeight="252932096" behindDoc="0" locked="0" layoutInCell="1" allowOverlap="1">
                <wp:simplePos x="0" y="0"/>
                <wp:positionH relativeFrom="column">
                  <wp:posOffset>5111420</wp:posOffset>
                </wp:positionH>
                <wp:positionV relativeFrom="paragraph">
                  <wp:posOffset>741550</wp:posOffset>
                </wp:positionV>
                <wp:extent cx="34560" cy="28800"/>
                <wp:effectExtent l="19050" t="38100" r="41910" b="47625"/>
                <wp:wrapNone/>
                <wp:docPr id="1358" name="Ink 1358"/>
                <wp:cNvGraphicFramePr/>
                <a:graphic xmlns:a="http://schemas.openxmlformats.org/drawingml/2006/main">
                  <a:graphicData uri="http://schemas.microsoft.com/office/word/2010/wordprocessingInk">
                    <w14:contentPart bwMode="auto" r:id="rId2562">
                      <w14:nvContentPartPr>
                        <w14:cNvContentPartPr/>
                      </w14:nvContentPartPr>
                      <w14:xfrm>
                        <a:off x="0" y="0"/>
                        <a:ext cx="34560" cy="28800"/>
                      </w14:xfrm>
                    </w14:contentPart>
                  </a:graphicData>
                </a:graphic>
              </wp:anchor>
            </w:drawing>
          </mc:Choice>
          <mc:Fallback>
            <w:pict>
              <v:shape w14:anchorId="55E96914" id="Ink 1358" o:spid="_x0000_s1026" type="#_x0000_t75" style="position:absolute;margin-left:401.95pt;margin-top:57.9pt;width:3.8pt;height:3.3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">
                <v:imagedata r:id="rId2563" o:title=""/>
              </v:shape>
            </w:pict>
          </mc:Fallback>
        </mc:AlternateContent>
      </w:r>
      <w:r>
        <w:rPr>
          <w:rFonts w:ascii="Liberation Serif" w:hAnsi="Liberation Serif"/>
          <w:b/>
          <w:noProof/>
        </w:rPr>
        <mc:AlternateContent>
          <mc:Choice Requires="wpi">
            <w:drawing>
              <wp:anchor distT="0" distB="0" distL="114300" distR="114300" simplePos="0" relativeHeight="252931072" behindDoc="0" locked="0" layoutInCell="1" allowOverlap="1">
                <wp:simplePos x="0" y="0"/>
                <wp:positionH relativeFrom="column">
                  <wp:posOffset>5153540</wp:posOffset>
                </wp:positionH>
                <wp:positionV relativeFrom="paragraph">
                  <wp:posOffset>790150</wp:posOffset>
                </wp:positionV>
                <wp:extent cx="83160" cy="74880"/>
                <wp:effectExtent l="19050" t="38100" r="50800" b="40005"/>
                <wp:wrapNone/>
                <wp:docPr id="1357" name="Ink 1357"/>
                <wp:cNvGraphicFramePr/>
                <a:graphic xmlns:a="http://schemas.openxmlformats.org/drawingml/2006/main">
                  <a:graphicData uri="http://schemas.microsoft.com/office/word/2010/wordprocessingInk">
                    <w14:contentPart bwMode="auto" r:id="rId2564">
                      <w14:nvContentPartPr>
                        <w14:cNvContentPartPr/>
                      </w14:nvContentPartPr>
                      <w14:xfrm>
                        <a:off x="0" y="0"/>
                        <a:ext cx="83160" cy="74880"/>
                      </w14:xfrm>
                    </w14:contentPart>
                  </a:graphicData>
                </a:graphic>
              </wp:anchor>
            </w:drawing>
          </mc:Choice>
          <mc:Fallback>
            <w:pict>
              <v:shape w14:anchorId="603B99CB" id="Ink 1357" o:spid="_x0000_s1026" type="#_x0000_t75" style="position:absolute;margin-left:405.4pt;margin-top:61.7pt;width:7.55pt;height:6.8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">
                <v:imagedata r:id="rId2565" o:title=""/>
              </v:shape>
            </w:pict>
          </mc:Fallback>
        </mc:AlternateContent>
      </w:r>
      <w:r>
        <w:rPr>
          <w:rFonts w:ascii="Liberation Serif" w:hAnsi="Liberation Serif"/>
          <w:b/>
          <w:noProof/>
        </w:rPr>
        <mc:AlternateContent>
          <mc:Choice Requires="wpi">
            <w:drawing>
              <wp:anchor distT="0" distB="0" distL="114300" distR="114300" simplePos="0" relativeHeight="252930048" behindDoc="0" locked="0" layoutInCell="1" allowOverlap="1">
                <wp:simplePos x="0" y="0"/>
                <wp:positionH relativeFrom="column">
                  <wp:posOffset>4810460</wp:posOffset>
                </wp:positionH>
                <wp:positionV relativeFrom="paragraph">
                  <wp:posOffset>699070</wp:posOffset>
                </wp:positionV>
                <wp:extent cx="1080" cy="9720"/>
                <wp:effectExtent l="38100" t="19050" r="37465" b="28575"/>
                <wp:wrapNone/>
                <wp:docPr id="1356" name="Ink 1356"/>
                <wp:cNvGraphicFramePr/>
                <a:graphic xmlns:a="http://schemas.openxmlformats.org/drawingml/2006/main">
                  <a:graphicData uri="http://schemas.microsoft.com/office/word/2010/wordprocessingInk">
                    <w14:contentPart bwMode="auto" r:id="rId2566">
                      <w14:nvContentPartPr>
                        <w14:cNvContentPartPr/>
                      </w14:nvContentPartPr>
                      <w14:xfrm>
                        <a:off x="0" y="0"/>
                        <a:ext cx="1080" cy="9720"/>
                      </w14:xfrm>
                    </w14:contentPart>
                  </a:graphicData>
                </a:graphic>
              </wp:anchor>
            </w:drawing>
          </mc:Choice>
          <mc:Fallback>
            <w:pict>
              <v:shape w14:anchorId="71A45070" id="Ink 1356" o:spid="_x0000_s1026" type="#_x0000_t75" style="position:absolute;margin-left:378.4pt;margin-top:54.8pt;width:.85pt;height:1.2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">
                <v:imagedata r:id="rId2567" o:title=""/>
              </v:shape>
            </w:pict>
          </mc:Fallback>
        </mc:AlternateContent>
      </w:r>
      <w:r>
        <w:rPr>
          <w:rFonts w:ascii="Liberation Serif" w:hAnsi="Liberation Serif"/>
          <w:b/>
          <w:noProof/>
        </w:rPr>
        <mc:AlternateContent>
          <mc:Choice Requires="wpi">
            <w:drawing>
              <wp:anchor distT="0" distB="0" distL="114300" distR="114300" simplePos="0" relativeHeight="252929024" behindDoc="0" locked="0" layoutInCell="1" allowOverlap="1">
                <wp:simplePos x="0" y="0"/>
                <wp:positionH relativeFrom="column">
                  <wp:posOffset>4809380</wp:posOffset>
                </wp:positionH>
                <wp:positionV relativeFrom="paragraph">
                  <wp:posOffset>745870</wp:posOffset>
                </wp:positionV>
                <wp:extent cx="3240" cy="62640"/>
                <wp:effectExtent l="38100" t="38100" r="34925" b="33020"/>
                <wp:wrapNone/>
                <wp:docPr id="1355" name="Ink 1355"/>
                <wp:cNvGraphicFramePr/>
                <a:graphic xmlns:a="http://schemas.openxmlformats.org/drawingml/2006/main">
                  <a:graphicData uri="http://schemas.microsoft.com/office/word/2010/wordprocessingInk">
                    <w14:contentPart bwMode="auto" r:id="rId2568">
                      <w14:nvContentPartPr>
                        <w14:cNvContentPartPr/>
                      </w14:nvContentPartPr>
                      <w14:xfrm>
                        <a:off x="0" y="0"/>
                        <a:ext cx="3240" cy="62640"/>
                      </w14:xfrm>
                    </w14:contentPart>
                  </a:graphicData>
                </a:graphic>
              </wp:anchor>
            </w:drawing>
          </mc:Choice>
          <mc:Fallback>
            <w:pict>
              <v:shape w14:anchorId="5EDF5A0D" id="Ink 1355" o:spid="_x0000_s1026" type="#_x0000_t75" style="position:absolute;margin-left:378.15pt;margin-top:58.4pt;width:1.3pt;height:5.7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">
                <v:imagedata r:id="rId2569" o:title=""/>
              </v:shape>
            </w:pict>
          </mc:Fallback>
        </mc:AlternateContent>
      </w:r>
      <w:r>
        <w:rPr>
          <w:rFonts w:ascii="Liberation Serif" w:hAnsi="Liberation Serif"/>
          <w:b/>
          <w:noProof/>
        </w:rPr>
        <mc:AlternateContent>
          <mc:Choice Requires="wpi">
            <w:drawing>
              <wp:anchor distT="0" distB="0" distL="114300" distR="114300" simplePos="0" relativeHeight="252928000" behindDoc="0" locked="0" layoutInCell="1" allowOverlap="1">
                <wp:simplePos x="0" y="0"/>
                <wp:positionH relativeFrom="column">
                  <wp:posOffset>4657460</wp:posOffset>
                </wp:positionH>
                <wp:positionV relativeFrom="paragraph">
                  <wp:posOffset>734350</wp:posOffset>
                </wp:positionV>
                <wp:extent cx="338400" cy="132120"/>
                <wp:effectExtent l="38100" t="38100" r="5080" b="39370"/>
                <wp:wrapNone/>
                <wp:docPr id="1354" name="Ink 1354"/>
                <wp:cNvGraphicFramePr/>
                <a:graphic xmlns:a="http://schemas.openxmlformats.org/drawingml/2006/main">
                  <a:graphicData uri="http://schemas.microsoft.com/office/word/2010/wordprocessingInk">
                    <w14:contentPart bwMode="auto" r:id="rId2570">
                      <w14:nvContentPartPr>
                        <w14:cNvContentPartPr/>
                      </w14:nvContentPartPr>
                      <w14:xfrm>
                        <a:off x="0" y="0"/>
                        <a:ext cx="338400" cy="132120"/>
                      </w14:xfrm>
                    </w14:contentPart>
                  </a:graphicData>
                </a:graphic>
              </wp:anchor>
            </w:drawing>
          </mc:Choice>
          <mc:Fallback>
            <w:pict>
              <v:shape w14:anchorId="6D01F9A2" id="Ink 1354" o:spid="_x0000_s1026" type="#_x0000_t75" style="position:absolute;margin-left:366.3pt;margin-top:57.3pt;width:27.4pt;height:11.3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">
                <v:imagedata r:id="rId2571" o:title=""/>
              </v:shape>
            </w:pict>
          </mc:Fallback>
        </mc:AlternateContent>
      </w:r>
      <w:r>
        <w:rPr>
          <w:rFonts w:ascii="Liberation Serif" w:hAnsi="Liberation Serif"/>
          <w:b/>
          <w:noProof/>
        </w:rPr>
        <mc:AlternateContent>
          <mc:Choice Requires="wpi">
            <w:drawing>
              <wp:anchor distT="0" distB="0" distL="114300" distR="114300" simplePos="0" relativeHeight="252926976" behindDoc="0" locked="0" layoutInCell="1" allowOverlap="1">
                <wp:simplePos x="0" y="0"/>
                <wp:positionH relativeFrom="column">
                  <wp:posOffset>4540460</wp:posOffset>
                </wp:positionH>
                <wp:positionV relativeFrom="paragraph">
                  <wp:posOffset>796630</wp:posOffset>
                </wp:positionV>
                <wp:extent cx="117720" cy="75960"/>
                <wp:effectExtent l="38100" t="38100" r="34925" b="38735"/>
                <wp:wrapNone/>
                <wp:docPr id="1353" name="Ink 1353"/>
                <wp:cNvGraphicFramePr/>
                <a:graphic xmlns:a="http://schemas.openxmlformats.org/drawingml/2006/main">
                  <a:graphicData uri="http://schemas.microsoft.com/office/word/2010/wordprocessingInk">
                    <w14:contentPart bwMode="auto" r:id="rId2572">
                      <w14:nvContentPartPr>
                        <w14:cNvContentPartPr/>
                      </w14:nvContentPartPr>
                      <w14:xfrm>
                        <a:off x="0" y="0"/>
                        <a:ext cx="117720" cy="75960"/>
                      </w14:xfrm>
                    </w14:contentPart>
                  </a:graphicData>
                </a:graphic>
              </wp:anchor>
            </w:drawing>
          </mc:Choice>
          <mc:Fallback>
            <w:pict>
              <v:shape w14:anchorId="0A64F9A8" id="Ink 1353" o:spid="_x0000_s1026" type="#_x0000_t75" style="position:absolute;margin-left:357pt;margin-top:62.3pt;width:10pt;height:6.8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">
                <v:imagedata r:id="rId2573" o:title=""/>
              </v:shape>
            </w:pict>
          </mc:Fallback>
        </mc:AlternateContent>
      </w:r>
      <w:r>
        <w:rPr>
          <w:rFonts w:ascii="Liberation Serif" w:hAnsi="Liberation Serif"/>
          <w:b/>
          <w:noProof/>
        </w:rPr>
        <mc:AlternateContent>
          <mc:Choice Requires="wpi">
            <w:drawing>
              <wp:anchor distT="0" distB="0" distL="114300" distR="114300" simplePos="0" relativeHeight="252925952" behindDoc="0" locked="0" layoutInCell="1" allowOverlap="1">
                <wp:simplePos x="0" y="0"/>
                <wp:positionH relativeFrom="column">
                  <wp:posOffset>4443260</wp:posOffset>
                </wp:positionH>
                <wp:positionV relativeFrom="paragraph">
                  <wp:posOffset>754150</wp:posOffset>
                </wp:positionV>
                <wp:extent cx="61560" cy="123120"/>
                <wp:effectExtent l="38100" t="38100" r="34290" b="48895"/>
                <wp:wrapNone/>
                <wp:docPr id="1352" name="Ink 1352"/>
                <wp:cNvGraphicFramePr/>
                <a:graphic xmlns:a="http://schemas.openxmlformats.org/drawingml/2006/main">
                  <a:graphicData uri="http://schemas.microsoft.com/office/word/2010/wordprocessingInk">
                    <w14:contentPart bwMode="auto" r:id="rId2574">
                      <w14:nvContentPartPr>
                        <w14:cNvContentPartPr/>
                      </w14:nvContentPartPr>
                      <w14:xfrm>
                        <a:off x="0" y="0"/>
                        <a:ext cx="61560" cy="123120"/>
                      </w14:xfrm>
                    </w14:contentPart>
                  </a:graphicData>
                </a:graphic>
              </wp:anchor>
            </w:drawing>
          </mc:Choice>
          <mc:Fallback>
            <w:pict>
              <v:shape w14:anchorId="2A5CF718" id="Ink 1352" o:spid="_x0000_s1026" type="#_x0000_t75" style="position:absolute;margin-left:349.3pt;margin-top:58.85pt;width:5.75pt;height:10.8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">
                <v:imagedata r:id="rId2575" o:title=""/>
              </v:shape>
            </w:pict>
          </mc:Fallback>
        </mc:AlternateContent>
      </w:r>
      <w:r>
        <w:rPr>
          <w:rFonts w:ascii="Liberation Serif" w:hAnsi="Liberation Serif"/>
          <w:b/>
          <w:noProof/>
        </w:rPr>
        <mc:AlternateContent>
          <mc:Choice Requires="wpi">
            <w:drawing>
              <wp:anchor distT="0" distB="0" distL="114300" distR="114300" simplePos="0" relativeHeight="252924928" behindDoc="0" locked="0" layoutInCell="1" allowOverlap="1">
                <wp:simplePos x="0" y="0"/>
                <wp:positionH relativeFrom="column">
                  <wp:posOffset>4266860</wp:posOffset>
                </wp:positionH>
                <wp:positionV relativeFrom="paragraph">
                  <wp:posOffset>888790</wp:posOffset>
                </wp:positionV>
                <wp:extent cx="15480" cy="13680"/>
                <wp:effectExtent l="38100" t="38100" r="41910" b="43815"/>
                <wp:wrapNone/>
                <wp:docPr id="1345" name="Ink 1345"/>
                <wp:cNvGraphicFramePr/>
                <a:graphic xmlns:a="http://schemas.openxmlformats.org/drawingml/2006/main">
                  <a:graphicData uri="http://schemas.microsoft.com/office/word/2010/wordprocessingInk">
                    <w14:contentPart bwMode="auto" r:id="rId2576">
                      <w14:nvContentPartPr>
                        <w14:cNvContentPartPr/>
                      </w14:nvContentPartPr>
                      <w14:xfrm>
                        <a:off x="0" y="0"/>
                        <a:ext cx="15480" cy="13680"/>
                      </w14:xfrm>
                    </w14:contentPart>
                  </a:graphicData>
                </a:graphic>
              </wp:anchor>
            </w:drawing>
          </mc:Choice>
          <mc:Fallback>
            <w:pict>
              <v:shape w14:anchorId="3A4E97B1" id="Ink 1345" o:spid="_x0000_s1026" type="#_x0000_t75" style="position:absolute;margin-left:335.75pt;margin-top:69.65pt;width:1.9pt;height:1.8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">
                <v:imagedata r:id="rId2577" o:title=""/>
              </v:shape>
            </w:pict>
          </mc:Fallback>
        </mc:AlternateContent>
      </w:r>
      <w:r>
        <w:rPr>
          <w:rFonts w:ascii="Liberation Serif" w:hAnsi="Liberation Serif"/>
          <w:b/>
          <w:noProof/>
        </w:rPr>
        <mc:AlternateContent>
          <mc:Choice Requires="wpi">
            <w:drawing>
              <wp:anchor distT="0" distB="0" distL="114300" distR="114300" simplePos="0" relativeHeight="252923904" behindDoc="0" locked="0" layoutInCell="1" allowOverlap="1">
                <wp:simplePos x="0" y="0"/>
                <wp:positionH relativeFrom="column">
                  <wp:posOffset>4289900</wp:posOffset>
                </wp:positionH>
                <wp:positionV relativeFrom="paragraph">
                  <wp:posOffset>791950</wp:posOffset>
                </wp:positionV>
                <wp:extent cx="29160" cy="21600"/>
                <wp:effectExtent l="38100" t="38100" r="47625" b="35560"/>
                <wp:wrapNone/>
                <wp:docPr id="1344" name="Ink 1344"/>
                <wp:cNvGraphicFramePr/>
                <a:graphic xmlns:a="http://schemas.openxmlformats.org/drawingml/2006/main">
                  <a:graphicData uri="http://schemas.microsoft.com/office/word/2010/wordprocessingInk">
                    <w14:contentPart bwMode="auto" r:id="rId2578">
                      <w14:nvContentPartPr>
                        <w14:cNvContentPartPr/>
                      </w14:nvContentPartPr>
                      <w14:xfrm>
                        <a:off x="0" y="0"/>
                        <a:ext cx="29160" cy="21600"/>
                      </w14:xfrm>
                    </w14:contentPart>
                  </a:graphicData>
                </a:graphic>
              </wp:anchor>
            </w:drawing>
          </mc:Choice>
          <mc:Fallback>
            <w:pict>
              <v:shape w14:anchorId="6E66BB08" id="Ink 1344" o:spid="_x0000_s1026" type="#_x0000_t75" style="position:absolute;margin-left:337.65pt;margin-top:61.9pt;width:3pt;height:2.4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">
                <v:imagedata r:id="rId2579" o:title=""/>
              </v:shape>
            </w:pict>
          </mc:Fallback>
        </mc:AlternateContent>
      </w:r>
      <w:r>
        <w:rPr>
          <w:rFonts w:ascii="Liberation Serif" w:hAnsi="Liberation Serif"/>
          <w:b/>
          <w:noProof/>
        </w:rPr>
        <mc:AlternateContent>
          <mc:Choice Requires="wpi">
            <w:drawing>
              <wp:anchor distT="0" distB="0" distL="114300" distR="114300" simplePos="0" relativeHeight="252922880" behindDoc="0" locked="0" layoutInCell="1" allowOverlap="1">
                <wp:simplePos x="0" y="0"/>
                <wp:positionH relativeFrom="column">
                  <wp:posOffset>4220420</wp:posOffset>
                </wp:positionH>
                <wp:positionV relativeFrom="paragraph">
                  <wp:posOffset>808870</wp:posOffset>
                </wp:positionV>
                <wp:extent cx="24840" cy="12240"/>
                <wp:effectExtent l="38100" t="38100" r="32385" b="45085"/>
                <wp:wrapNone/>
                <wp:docPr id="1343" name="Ink 1343"/>
                <wp:cNvGraphicFramePr/>
                <a:graphic xmlns:a="http://schemas.openxmlformats.org/drawingml/2006/main">
                  <a:graphicData uri="http://schemas.microsoft.com/office/word/2010/wordprocessingInk">
                    <w14:contentPart bwMode="auto" r:id="rId2580">
                      <w14:nvContentPartPr>
                        <w14:cNvContentPartPr/>
                      </w14:nvContentPartPr>
                      <w14:xfrm>
                        <a:off x="0" y="0"/>
                        <a:ext cx="24840" cy="12240"/>
                      </w14:xfrm>
                    </w14:contentPart>
                  </a:graphicData>
                </a:graphic>
              </wp:anchor>
            </w:drawing>
          </mc:Choice>
          <mc:Fallback>
            <w:pict>
              <v:shape w14:anchorId="23D071FB" id="Ink 1343" o:spid="_x0000_s1026" type="#_x0000_t75" style="position:absolute;margin-left:332.05pt;margin-top:63.3pt;width:2.55pt;height:1.5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">
                <v:imagedata r:id="rId2581" o:title=""/>
              </v:shape>
            </w:pict>
          </mc:Fallback>
        </mc:AlternateContent>
      </w:r>
      <w:r>
        <w:rPr>
          <w:rFonts w:ascii="Liberation Serif" w:hAnsi="Liberation Serif"/>
          <w:b/>
          <w:noProof/>
        </w:rPr>
        <mc:AlternateContent>
          <mc:Choice Requires="wpi">
            <w:drawing>
              <wp:anchor distT="0" distB="0" distL="114300" distR="114300" simplePos="0" relativeHeight="252921856" behindDoc="0" locked="0" layoutInCell="1" allowOverlap="1">
                <wp:simplePos x="0" y="0"/>
                <wp:positionH relativeFrom="column">
                  <wp:posOffset>3210260</wp:posOffset>
                </wp:positionH>
                <wp:positionV relativeFrom="paragraph">
                  <wp:posOffset>718150</wp:posOffset>
                </wp:positionV>
                <wp:extent cx="55080" cy="84960"/>
                <wp:effectExtent l="38100" t="38100" r="40640" b="29845"/>
                <wp:wrapNone/>
                <wp:docPr id="1342" name="Ink 1342"/>
                <wp:cNvGraphicFramePr/>
                <a:graphic xmlns:a="http://schemas.openxmlformats.org/drawingml/2006/main">
                  <a:graphicData uri="http://schemas.microsoft.com/office/word/2010/wordprocessingInk">
                    <w14:contentPart bwMode="auto" r:id="rId2582">
                      <w14:nvContentPartPr>
                        <w14:cNvContentPartPr/>
                      </w14:nvContentPartPr>
                      <w14:xfrm>
                        <a:off x="0" y="0"/>
                        <a:ext cx="55080" cy="84960"/>
                      </w14:xfrm>
                    </w14:contentPart>
                  </a:graphicData>
                </a:graphic>
              </wp:anchor>
            </w:drawing>
          </mc:Choice>
          <mc:Fallback>
            <w:pict>
              <v:shape w14:anchorId="612B670D" id="Ink 1342" o:spid="_x0000_s1026" type="#_x0000_t75" style="position:absolute;margin-left:252.35pt;margin-top:56.35pt;width:5.1pt;height:7.1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">
                <v:imagedata r:id="rId2583" o:title=""/>
              </v:shape>
            </w:pict>
          </mc:Fallback>
        </mc:AlternateContent>
      </w:r>
      <w:r>
        <w:rPr>
          <w:rFonts w:ascii="Liberation Serif" w:hAnsi="Liberation Serif"/>
          <w:b/>
          <w:noProof/>
        </w:rPr>
        <mc:AlternateContent>
          <mc:Choice Requires="wpi">
            <w:drawing>
              <wp:anchor distT="0" distB="0" distL="114300" distR="114300" simplePos="0" relativeHeight="252920832" behindDoc="0" locked="0" layoutInCell="1" allowOverlap="1">
                <wp:simplePos x="0" y="0"/>
                <wp:positionH relativeFrom="column">
                  <wp:posOffset>3230420</wp:posOffset>
                </wp:positionH>
                <wp:positionV relativeFrom="paragraph">
                  <wp:posOffset>772870</wp:posOffset>
                </wp:positionV>
                <wp:extent cx="933120" cy="71640"/>
                <wp:effectExtent l="38100" t="38100" r="38735" b="43180"/>
                <wp:wrapNone/>
                <wp:docPr id="1341" name="Ink 1341"/>
                <wp:cNvGraphicFramePr/>
                <a:graphic xmlns:a="http://schemas.openxmlformats.org/drawingml/2006/main">
                  <a:graphicData uri="http://schemas.microsoft.com/office/word/2010/wordprocessingInk">
                    <w14:contentPart bwMode="auto" r:id="rId2584">
                      <w14:nvContentPartPr>
                        <w14:cNvContentPartPr/>
                      </w14:nvContentPartPr>
                      <w14:xfrm>
                        <a:off x="0" y="0"/>
                        <a:ext cx="933120" cy="71640"/>
                      </w14:xfrm>
                    </w14:contentPart>
                  </a:graphicData>
                </a:graphic>
              </wp:anchor>
            </w:drawing>
          </mc:Choice>
          <mc:Fallback>
            <w:pict>
              <v:shape w14:anchorId="76E5D755" id="Ink 1341" o:spid="_x0000_s1026" type="#_x0000_t75" style="position:absolute;margin-left:254.1pt;margin-top:60.6pt;width:73.9pt;height:6.2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">
                <v:imagedata r:id="rId2585" o:title=""/>
              </v:shape>
            </w:pict>
          </mc:Fallback>
        </mc:AlternateContent>
      </w:r>
      <w:r>
        <w:rPr>
          <w:rFonts w:ascii="Liberation Serif" w:hAnsi="Liberation Serif"/>
          <w:b/>
          <w:noProof/>
        </w:rPr>
        <mc:AlternateContent>
          <mc:Choice Requires="wpi">
            <w:drawing>
              <wp:anchor distT="0" distB="0" distL="114300" distR="114300" simplePos="0" relativeHeight="252919808" behindDoc="0" locked="0" layoutInCell="1" allowOverlap="1">
                <wp:simplePos x="0" y="0"/>
                <wp:positionH relativeFrom="column">
                  <wp:posOffset>3137900</wp:posOffset>
                </wp:positionH>
                <wp:positionV relativeFrom="paragraph">
                  <wp:posOffset>800230</wp:posOffset>
                </wp:positionV>
                <wp:extent cx="58320" cy="124560"/>
                <wp:effectExtent l="38100" t="19050" r="37465" b="46990"/>
                <wp:wrapNone/>
                <wp:docPr id="1340" name="Ink 1340"/>
                <wp:cNvGraphicFramePr/>
                <a:graphic xmlns:a="http://schemas.openxmlformats.org/drawingml/2006/main">
                  <a:graphicData uri="http://schemas.microsoft.com/office/word/2010/wordprocessingInk">
                    <w14:contentPart bwMode="auto" r:id="rId2586">
                      <w14:nvContentPartPr>
                        <w14:cNvContentPartPr/>
                      </w14:nvContentPartPr>
                      <w14:xfrm>
                        <a:off x="0" y="0"/>
                        <a:ext cx="58320" cy="124560"/>
                      </w14:xfrm>
                    </w14:contentPart>
                  </a:graphicData>
                </a:graphic>
              </wp:anchor>
            </w:drawing>
          </mc:Choice>
          <mc:Fallback>
            <w:pict>
              <v:shape w14:anchorId="12DDF94F" id="Ink 1340" o:spid="_x0000_s1026" type="#_x0000_t75" style="position:absolute;margin-left:246.6pt;margin-top:62.7pt;width:5.8pt;height:10.4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">
                <v:imagedata r:id="rId2587" o:title=""/>
              </v:shape>
            </w:pict>
          </mc:Fallback>
        </mc:AlternateContent>
      </w:r>
      <w:r>
        <w:rPr>
          <w:rFonts w:ascii="Liberation Serif" w:hAnsi="Liberation Serif"/>
          <w:b/>
          <w:noProof/>
        </w:rPr>
        <mc:AlternateContent>
          <mc:Choice Requires="wpi">
            <w:drawing>
              <wp:anchor distT="0" distB="0" distL="114300" distR="114300" simplePos="0" relativeHeight="252918784" behindDoc="0" locked="0" layoutInCell="1" allowOverlap="1">
                <wp:simplePos x="0" y="0"/>
                <wp:positionH relativeFrom="column">
                  <wp:posOffset>3006860</wp:posOffset>
                </wp:positionH>
                <wp:positionV relativeFrom="paragraph">
                  <wp:posOffset>741550</wp:posOffset>
                </wp:positionV>
                <wp:extent cx="90360" cy="113400"/>
                <wp:effectExtent l="38100" t="38100" r="43180" b="39370"/>
                <wp:wrapNone/>
                <wp:docPr id="1339" name="Ink 1339"/>
                <wp:cNvGraphicFramePr/>
                <a:graphic xmlns:a="http://schemas.openxmlformats.org/drawingml/2006/main">
                  <a:graphicData uri="http://schemas.microsoft.com/office/word/2010/wordprocessingInk">
                    <w14:contentPart bwMode="auto" r:id="rId2588">
                      <w14:nvContentPartPr>
                        <w14:cNvContentPartPr/>
                      </w14:nvContentPartPr>
                      <w14:xfrm>
                        <a:off x="0" y="0"/>
                        <a:ext cx="90360" cy="113400"/>
                      </w14:xfrm>
                    </w14:contentPart>
                  </a:graphicData>
                </a:graphic>
              </wp:anchor>
            </w:drawing>
          </mc:Choice>
          <mc:Fallback>
            <w:pict>
              <v:shape w14:anchorId="011B374C" id="Ink 1339" o:spid="_x0000_s1026" type="#_x0000_t75" style="position:absolute;margin-left:236.3pt;margin-top:58.15pt;width:8.05pt;height:9.8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">
                <v:imagedata r:id="rId2589" o:title=""/>
              </v:shape>
            </w:pict>
          </mc:Fallback>
        </mc:AlternateContent>
      </w:r>
      <w:r>
        <w:rPr>
          <w:rFonts w:ascii="Liberation Serif" w:hAnsi="Liberation Serif"/>
          <w:b/>
          <w:noProof/>
        </w:rPr>
        <mc:AlternateContent>
          <mc:Choice Requires="wpi">
            <w:drawing>
              <wp:anchor distT="0" distB="0" distL="114300" distR="114300" simplePos="0" relativeHeight="252917760" behindDoc="0" locked="0" layoutInCell="1" allowOverlap="1">
                <wp:simplePos x="0" y="0"/>
                <wp:positionH relativeFrom="column">
                  <wp:posOffset>3003620</wp:posOffset>
                </wp:positionH>
                <wp:positionV relativeFrom="paragraph">
                  <wp:posOffset>724270</wp:posOffset>
                </wp:positionV>
                <wp:extent cx="147960" cy="19080"/>
                <wp:effectExtent l="38100" t="38100" r="42545" b="38100"/>
                <wp:wrapNone/>
                <wp:docPr id="1338" name="Ink 1338"/>
                <wp:cNvGraphicFramePr/>
                <a:graphic xmlns:a="http://schemas.openxmlformats.org/drawingml/2006/main">
                  <a:graphicData uri="http://schemas.microsoft.com/office/word/2010/wordprocessingInk">
                    <w14:contentPart bwMode="auto" r:id="rId2590">
                      <w14:nvContentPartPr>
                        <w14:cNvContentPartPr/>
                      </w14:nvContentPartPr>
                      <w14:xfrm>
                        <a:off x="0" y="0"/>
                        <a:ext cx="147960" cy="19080"/>
                      </w14:xfrm>
                    </w14:contentPart>
                  </a:graphicData>
                </a:graphic>
              </wp:anchor>
            </w:drawing>
          </mc:Choice>
          <mc:Fallback>
            <w:pict>
              <v:shape w14:anchorId="30F51DF7" id="Ink 1338" o:spid="_x0000_s1026" type="#_x0000_t75" style="position:absolute;margin-left:236.15pt;margin-top:56.6pt;width:12.4pt;height:2.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">
                <v:imagedata r:id="rId2591" o:title=""/>
              </v:shape>
            </w:pict>
          </mc:Fallback>
        </mc:AlternateContent>
      </w:r>
      <w:r>
        <w:rPr>
          <w:rFonts w:ascii="Liberation Serif" w:hAnsi="Liberation Serif"/>
          <w:b/>
          <w:noProof/>
        </w:rPr>
        <mc:AlternateContent>
          <mc:Choice Requires="wpi">
            <w:drawing>
              <wp:anchor distT="0" distB="0" distL="114300" distR="114300" simplePos="0" relativeHeight="252916736" behindDoc="0" locked="0" layoutInCell="1" allowOverlap="1">
                <wp:simplePos x="0" y="0"/>
                <wp:positionH relativeFrom="column">
                  <wp:posOffset>4787780</wp:posOffset>
                </wp:positionH>
                <wp:positionV relativeFrom="paragraph">
                  <wp:posOffset>379750</wp:posOffset>
                </wp:positionV>
                <wp:extent cx="27360" cy="2160"/>
                <wp:effectExtent l="38100" t="38100" r="29845" b="36195"/>
                <wp:wrapNone/>
                <wp:docPr id="1337" name="Ink 1337"/>
                <wp:cNvGraphicFramePr/>
                <a:graphic xmlns:a="http://schemas.openxmlformats.org/drawingml/2006/main">
                  <a:graphicData uri="http://schemas.microsoft.com/office/word/2010/wordprocessingInk">
                    <w14:contentPart bwMode="auto" r:id="rId2592">
                      <w14:nvContentPartPr>
                        <w14:cNvContentPartPr/>
                      </w14:nvContentPartPr>
                      <w14:xfrm>
                        <a:off x="0" y="0"/>
                        <a:ext cx="27360" cy="2160"/>
                      </w14:xfrm>
                    </w14:contentPart>
                  </a:graphicData>
                </a:graphic>
              </wp:anchor>
            </w:drawing>
          </mc:Choice>
          <mc:Fallback>
            <w:pict>
              <v:shape w14:anchorId="21FED18F" id="Ink 1337" o:spid="_x0000_s1026" type="#_x0000_t75" style="position:absolute;margin-left:376.6pt;margin-top:29.5pt;width:2.8pt;height:.8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">
                <v:imagedata r:id="rId2593" o:title=""/>
              </v:shape>
            </w:pict>
          </mc:Fallback>
        </mc:AlternateContent>
      </w:r>
      <w:r>
        <w:rPr>
          <w:rFonts w:ascii="Liberation Serif" w:hAnsi="Liberation Serif"/>
          <w:b/>
          <w:noProof/>
        </w:rPr>
        <mc:AlternateContent>
          <mc:Choice Requires="wpi">
            <w:drawing>
              <wp:anchor distT="0" distB="0" distL="114300" distR="114300" simplePos="0" relativeHeight="252915712" behindDoc="0" locked="0" layoutInCell="1" allowOverlap="1">
                <wp:simplePos x="0" y="0"/>
                <wp:positionH relativeFrom="column">
                  <wp:posOffset>4873100</wp:posOffset>
                </wp:positionH>
                <wp:positionV relativeFrom="paragraph">
                  <wp:posOffset>474430</wp:posOffset>
                </wp:positionV>
                <wp:extent cx="65520" cy="63360"/>
                <wp:effectExtent l="19050" t="38100" r="48895" b="51435"/>
                <wp:wrapNone/>
                <wp:docPr id="1336" name="Ink 1336"/>
                <wp:cNvGraphicFramePr/>
                <a:graphic xmlns:a="http://schemas.openxmlformats.org/drawingml/2006/main">
                  <a:graphicData uri="http://schemas.microsoft.com/office/word/2010/wordprocessingInk">
                    <w14:contentPart bwMode="auto" r:id="rId2594">
                      <w14:nvContentPartPr>
                        <w14:cNvContentPartPr/>
                      </w14:nvContentPartPr>
                      <w14:xfrm>
                        <a:off x="0" y="0"/>
                        <a:ext cx="65520" cy="63360"/>
                      </w14:xfrm>
                    </w14:contentPart>
                  </a:graphicData>
                </a:graphic>
              </wp:anchor>
            </w:drawing>
          </mc:Choice>
          <mc:Fallback>
            <w:pict>
              <v:shape w14:anchorId="1365E6CF" id="Ink 1336" o:spid="_x0000_s1026" type="#_x0000_t75" style="position:absolute;margin-left:383.2pt;margin-top:37.05pt;width:5.9pt;height:5.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">
                <v:imagedata r:id="rId2595" o:title=""/>
              </v:shape>
            </w:pict>
          </mc:Fallback>
        </mc:AlternateContent>
      </w:r>
      <w:r>
        <w:rPr>
          <w:rFonts w:ascii="Liberation Serif" w:hAnsi="Liberation Serif"/>
          <w:b/>
          <w:noProof/>
        </w:rPr>
        <mc:AlternateContent>
          <mc:Choice Requires="wpi">
            <w:drawing>
              <wp:anchor distT="0" distB="0" distL="114300" distR="114300" simplePos="0" relativeHeight="252914688" behindDoc="0" locked="0" layoutInCell="1" allowOverlap="1">
                <wp:simplePos x="0" y="0"/>
                <wp:positionH relativeFrom="column">
                  <wp:posOffset>4672940</wp:posOffset>
                </wp:positionH>
                <wp:positionV relativeFrom="paragraph">
                  <wp:posOffset>380470</wp:posOffset>
                </wp:positionV>
                <wp:extent cx="181080" cy="145440"/>
                <wp:effectExtent l="38100" t="38100" r="47625" b="45085"/>
                <wp:wrapNone/>
                <wp:docPr id="1335" name="Ink 1335"/>
                <wp:cNvGraphicFramePr/>
                <a:graphic xmlns:a="http://schemas.openxmlformats.org/drawingml/2006/main">
                  <a:graphicData uri="http://schemas.microsoft.com/office/word/2010/wordprocessingInk">
                    <w14:contentPart bwMode="auto" r:id="rId2596">
                      <w14:nvContentPartPr>
                        <w14:cNvContentPartPr/>
                      </w14:nvContentPartPr>
                      <w14:xfrm>
                        <a:off x="0" y="0"/>
                        <a:ext cx="181080" cy="145440"/>
                      </w14:xfrm>
                    </w14:contentPart>
                  </a:graphicData>
                </a:graphic>
              </wp:anchor>
            </w:drawing>
          </mc:Choice>
          <mc:Fallback>
            <w:pict>
              <v:shape w14:anchorId="3AF46168" id="Ink 1335" o:spid="_x0000_s1026" type="#_x0000_t75" style="position:absolute;margin-left:367.55pt;margin-top:29.7pt;width:14.95pt;height:12.2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">
                <v:imagedata r:id="rId2597" o:title=""/>
              </v:shape>
            </w:pict>
          </mc:Fallback>
        </mc:AlternateContent>
      </w:r>
      <w:r>
        <w:rPr>
          <w:rFonts w:ascii="Liberation Serif" w:hAnsi="Liberation Serif"/>
          <w:b/>
          <w:noProof/>
        </w:rPr>
        <mc:AlternateContent>
          <mc:Choice Requires="wpi">
            <w:drawing>
              <wp:anchor distT="0" distB="0" distL="114300" distR="114300" simplePos="0" relativeHeight="252913664" behindDoc="0" locked="0" layoutInCell="1" allowOverlap="1">
                <wp:simplePos x="0" y="0"/>
                <wp:positionH relativeFrom="column">
                  <wp:posOffset>4552700</wp:posOffset>
                </wp:positionH>
                <wp:positionV relativeFrom="paragraph">
                  <wp:posOffset>377950</wp:posOffset>
                </wp:positionV>
                <wp:extent cx="63000" cy="151920"/>
                <wp:effectExtent l="19050" t="19050" r="32385" b="38735"/>
                <wp:wrapNone/>
                <wp:docPr id="1334" name="Ink 1334"/>
                <wp:cNvGraphicFramePr/>
                <a:graphic xmlns:a="http://schemas.openxmlformats.org/drawingml/2006/main">
                  <a:graphicData uri="http://schemas.microsoft.com/office/word/2010/wordprocessingInk">
                    <w14:contentPart bwMode="auto" r:id="rId2598">
                      <w14:nvContentPartPr>
                        <w14:cNvContentPartPr/>
                      </w14:nvContentPartPr>
                      <w14:xfrm>
                        <a:off x="0" y="0"/>
                        <a:ext cx="63000" cy="151920"/>
                      </w14:xfrm>
                    </w14:contentPart>
                  </a:graphicData>
                </a:graphic>
              </wp:anchor>
            </w:drawing>
          </mc:Choice>
          <mc:Fallback>
            <w:pict>
              <v:shape w14:anchorId="54E6E5DB" id="Ink 1334" o:spid="_x0000_s1026" type="#_x0000_t75" style="position:absolute;margin-left:358.15pt;margin-top:29.3pt;width:5.6pt;height:12.9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">
                <v:imagedata r:id="rId2599" o:title=""/>
              </v:shape>
            </w:pict>
          </mc:Fallback>
        </mc:AlternateContent>
      </w:r>
      <w:r>
        <w:rPr>
          <w:rFonts w:ascii="Liberation Serif" w:hAnsi="Liberation Serif"/>
          <w:b/>
          <w:noProof/>
        </w:rPr>
        <mc:AlternateContent>
          <mc:Choice Requires="wpi">
            <w:drawing>
              <wp:anchor distT="0" distB="0" distL="114300" distR="114300" simplePos="0" relativeHeight="252912640" behindDoc="0" locked="0" layoutInCell="1" allowOverlap="1">
                <wp:simplePos x="0" y="0"/>
                <wp:positionH relativeFrom="column">
                  <wp:posOffset>4473500</wp:posOffset>
                </wp:positionH>
                <wp:positionV relativeFrom="paragraph">
                  <wp:posOffset>489910</wp:posOffset>
                </wp:positionV>
                <wp:extent cx="96840" cy="44640"/>
                <wp:effectExtent l="38100" t="19050" r="36830" b="50800"/>
                <wp:wrapNone/>
                <wp:docPr id="1333" name="Ink 1333"/>
                <wp:cNvGraphicFramePr/>
                <a:graphic xmlns:a="http://schemas.openxmlformats.org/drawingml/2006/main">
                  <a:graphicData uri="http://schemas.microsoft.com/office/word/2010/wordprocessingInk">
                    <w14:contentPart bwMode="auto" r:id="rId2600">
                      <w14:nvContentPartPr>
                        <w14:cNvContentPartPr/>
                      </w14:nvContentPartPr>
                      <w14:xfrm>
                        <a:off x="0" y="0"/>
                        <a:ext cx="96840" cy="44640"/>
                      </w14:xfrm>
                    </w14:contentPart>
                  </a:graphicData>
                </a:graphic>
              </wp:anchor>
            </w:drawing>
          </mc:Choice>
          <mc:Fallback>
            <w:pict>
              <v:shape w14:anchorId="3E496C0E" id="Ink 1333" o:spid="_x0000_s1026" type="#_x0000_t75" style="position:absolute;margin-left:351.9pt;margin-top:38.15pt;width:8.25pt;height:4.3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">
                <v:imagedata r:id="rId2601" o:title=""/>
              </v:shape>
            </w:pict>
          </mc:Fallback>
        </mc:AlternateContent>
      </w:r>
      <w:r>
        <w:rPr>
          <w:rFonts w:ascii="Liberation Serif" w:hAnsi="Liberation Serif"/>
          <w:b/>
          <w:noProof/>
        </w:rPr>
        <mc:AlternateContent>
          <mc:Choice Requires="wpi">
            <w:drawing>
              <wp:anchor distT="0" distB="0" distL="114300" distR="114300" simplePos="0" relativeHeight="252911616" behindDoc="0" locked="0" layoutInCell="1" allowOverlap="1">
                <wp:simplePos x="0" y="0"/>
                <wp:positionH relativeFrom="column">
                  <wp:posOffset>4432100</wp:posOffset>
                </wp:positionH>
                <wp:positionV relativeFrom="paragraph">
                  <wp:posOffset>471190</wp:posOffset>
                </wp:positionV>
                <wp:extent cx="81360" cy="62280"/>
                <wp:effectExtent l="38100" t="38100" r="33020" b="33020"/>
                <wp:wrapNone/>
                <wp:docPr id="1332" name="Ink 1332"/>
                <wp:cNvGraphicFramePr/>
                <a:graphic xmlns:a="http://schemas.openxmlformats.org/drawingml/2006/main">
                  <a:graphicData uri="http://schemas.microsoft.com/office/word/2010/wordprocessingInk">
                    <w14:contentPart bwMode="auto" r:id="rId2602">
                      <w14:nvContentPartPr>
                        <w14:cNvContentPartPr/>
                      </w14:nvContentPartPr>
                      <w14:xfrm>
                        <a:off x="0" y="0"/>
                        <a:ext cx="81360" cy="62280"/>
                      </w14:xfrm>
                    </w14:contentPart>
                  </a:graphicData>
                </a:graphic>
              </wp:anchor>
            </w:drawing>
          </mc:Choice>
          <mc:Fallback>
            <w:pict>
              <v:shape w14:anchorId="2C703F46" id="Ink 1332" o:spid="_x0000_s1026" type="#_x0000_t75" style="position:absolute;margin-left:348.6pt;margin-top:36.75pt;width:7.05pt;height:5.7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">
                <v:imagedata r:id="rId2603" o:title=""/>
              </v:shape>
            </w:pict>
          </mc:Fallback>
        </mc:AlternateContent>
      </w:r>
      <w:r>
        <w:rPr>
          <w:rFonts w:ascii="Liberation Serif" w:hAnsi="Liberation Serif"/>
          <w:b/>
          <w:noProof/>
        </w:rPr>
        <mc:AlternateContent>
          <mc:Choice Requires="wpi">
            <w:drawing>
              <wp:anchor distT="0" distB="0" distL="114300" distR="114300" simplePos="0" relativeHeight="252910592" behindDoc="0" locked="0" layoutInCell="1" allowOverlap="1">
                <wp:simplePos x="0" y="0"/>
                <wp:positionH relativeFrom="column">
                  <wp:posOffset>4343540</wp:posOffset>
                </wp:positionH>
                <wp:positionV relativeFrom="paragraph">
                  <wp:posOffset>402430</wp:posOffset>
                </wp:positionV>
                <wp:extent cx="56880" cy="133920"/>
                <wp:effectExtent l="38100" t="38100" r="38735" b="38100"/>
                <wp:wrapNone/>
                <wp:docPr id="1331" name="Ink 1331"/>
                <wp:cNvGraphicFramePr/>
                <a:graphic xmlns:a="http://schemas.openxmlformats.org/drawingml/2006/main">
                  <a:graphicData uri="http://schemas.microsoft.com/office/word/2010/wordprocessingInk">
                    <w14:contentPart bwMode="auto" r:id="rId2604">
                      <w14:nvContentPartPr>
                        <w14:cNvContentPartPr/>
                      </w14:nvContentPartPr>
                      <w14:xfrm>
                        <a:off x="0" y="0"/>
                        <a:ext cx="56880" cy="133920"/>
                      </w14:xfrm>
                    </w14:contentPart>
                  </a:graphicData>
                </a:graphic>
              </wp:anchor>
            </w:drawing>
          </mc:Choice>
          <mc:Fallback>
            <w:pict>
              <v:shape w14:anchorId="09DC2D67" id="Ink 1331" o:spid="_x0000_s1026" type="#_x0000_t75" style="position:absolute;margin-left:341.55pt;margin-top:31.2pt;width:5.45pt;height:11.6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">
                <v:imagedata r:id="rId2605" o:title=""/>
              </v:shape>
            </w:pict>
          </mc:Fallback>
        </mc:AlternateContent>
      </w:r>
      <w:r>
        <w:rPr>
          <w:rFonts w:ascii="Liberation Serif" w:hAnsi="Liberation Serif"/>
          <w:b/>
          <w:noProof/>
        </w:rPr>
        <mc:AlternateContent>
          <mc:Choice Requires="wpi">
            <w:drawing>
              <wp:anchor distT="0" distB="0" distL="114300" distR="114300" simplePos="0" relativeHeight="252909568" behindDoc="0" locked="0" layoutInCell="1" allowOverlap="1">
                <wp:simplePos x="0" y="0"/>
                <wp:positionH relativeFrom="column">
                  <wp:posOffset>4222220</wp:posOffset>
                </wp:positionH>
                <wp:positionV relativeFrom="paragraph">
                  <wp:posOffset>470470</wp:posOffset>
                </wp:positionV>
                <wp:extent cx="70560" cy="61920"/>
                <wp:effectExtent l="38100" t="38100" r="43815" b="33655"/>
                <wp:wrapNone/>
                <wp:docPr id="1330" name="Ink 1330"/>
                <wp:cNvGraphicFramePr/>
                <a:graphic xmlns:a="http://schemas.openxmlformats.org/drawingml/2006/main">
                  <a:graphicData uri="http://schemas.microsoft.com/office/word/2010/wordprocessingInk">
                    <w14:contentPart bwMode="auto" r:id="rId2606">
                      <w14:nvContentPartPr>
                        <w14:cNvContentPartPr/>
                      </w14:nvContentPartPr>
                      <w14:xfrm>
                        <a:off x="0" y="0"/>
                        <a:ext cx="70560" cy="61920"/>
                      </w14:xfrm>
                    </w14:contentPart>
                  </a:graphicData>
                </a:graphic>
              </wp:anchor>
            </w:drawing>
          </mc:Choice>
          <mc:Fallback>
            <w:pict>
              <v:shape w14:anchorId="31F795DC" id="Ink 1330" o:spid="_x0000_s1026" type="#_x0000_t75" style="position:absolute;margin-left:332.3pt;margin-top:36.9pt;width:5.95pt;height:5.3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">
                <v:imagedata r:id="rId2607" o:title=""/>
              </v:shape>
            </w:pict>
          </mc:Fallback>
        </mc:AlternateContent>
      </w:r>
      <w:r>
        <w:rPr>
          <w:rFonts w:ascii="Liberation Serif" w:hAnsi="Liberation Serif"/>
          <w:b/>
          <w:noProof/>
        </w:rPr>
        <mc:AlternateContent>
          <mc:Choice Requires="wpi">
            <w:drawing>
              <wp:anchor distT="0" distB="0" distL="114300" distR="114300" simplePos="0" relativeHeight="252908544" behindDoc="0" locked="0" layoutInCell="1" allowOverlap="1">
                <wp:simplePos x="0" y="0"/>
                <wp:positionH relativeFrom="column">
                  <wp:posOffset>4215380</wp:posOffset>
                </wp:positionH>
                <wp:positionV relativeFrom="paragraph">
                  <wp:posOffset>466870</wp:posOffset>
                </wp:positionV>
                <wp:extent cx="56880" cy="65160"/>
                <wp:effectExtent l="38100" t="38100" r="38735" b="30480"/>
                <wp:wrapNone/>
                <wp:docPr id="1329" name="Ink 1329"/>
                <wp:cNvGraphicFramePr/>
                <a:graphic xmlns:a="http://schemas.openxmlformats.org/drawingml/2006/main">
                  <a:graphicData uri="http://schemas.microsoft.com/office/word/2010/wordprocessingInk">
                    <w14:contentPart bwMode="auto" r:id="rId2608">
                      <w14:nvContentPartPr>
                        <w14:cNvContentPartPr/>
                      </w14:nvContentPartPr>
                      <w14:xfrm>
                        <a:off x="0" y="0"/>
                        <a:ext cx="56880" cy="65160"/>
                      </w14:xfrm>
                    </w14:contentPart>
                  </a:graphicData>
                </a:graphic>
              </wp:anchor>
            </w:drawing>
          </mc:Choice>
          <mc:Fallback>
            <w:pict>
              <v:shape w14:anchorId="6457014C" id="Ink 1329" o:spid="_x0000_s1026" type="#_x0000_t75" style="position:absolute;margin-left:331.65pt;margin-top:36.5pt;width:5pt;height:5.7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">
                <v:imagedata r:id="rId2609" o:title=""/>
              </v:shape>
            </w:pict>
          </mc:Fallback>
        </mc:AlternateContent>
      </w:r>
      <w:r>
        <w:rPr>
          <w:rFonts w:ascii="Liberation Serif" w:hAnsi="Liberation Serif"/>
          <w:b/>
          <w:noProof/>
        </w:rPr>
        <mc:AlternateContent>
          <mc:Choice Requires="wpi">
            <w:drawing>
              <wp:anchor distT="0" distB="0" distL="114300" distR="114300" simplePos="0" relativeHeight="252907520" behindDoc="0" locked="0" layoutInCell="1" allowOverlap="1">
                <wp:simplePos x="0" y="0"/>
                <wp:positionH relativeFrom="column">
                  <wp:posOffset>4133660</wp:posOffset>
                </wp:positionH>
                <wp:positionV relativeFrom="paragraph">
                  <wp:posOffset>468670</wp:posOffset>
                </wp:positionV>
                <wp:extent cx="64080" cy="54720"/>
                <wp:effectExtent l="38100" t="38100" r="31750" b="40640"/>
                <wp:wrapNone/>
                <wp:docPr id="1328" name="Ink 1328"/>
                <wp:cNvGraphicFramePr/>
                <a:graphic xmlns:a="http://schemas.openxmlformats.org/drawingml/2006/main">
                  <a:graphicData uri="http://schemas.microsoft.com/office/word/2010/wordprocessingInk">
                    <w14:contentPart bwMode="auto" r:id="rId2610">
                      <w14:nvContentPartPr>
                        <w14:cNvContentPartPr/>
                      </w14:nvContentPartPr>
                      <w14:xfrm>
                        <a:off x="0" y="0"/>
                        <a:ext cx="64080" cy="54720"/>
                      </w14:xfrm>
                    </w14:contentPart>
                  </a:graphicData>
                </a:graphic>
              </wp:anchor>
            </w:drawing>
          </mc:Choice>
          <mc:Fallback>
            <w:pict>
              <v:shape w14:anchorId="2A8549E1" id="Ink 1328" o:spid="_x0000_s1026" type="#_x0000_t75" style="position:absolute;margin-left:325.15pt;margin-top:36.75pt;width:5.75pt;height:4.8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">
                <v:imagedata r:id="rId2611" o:title=""/>
              </v:shape>
            </w:pict>
          </mc:Fallback>
        </mc:AlternateContent>
      </w:r>
      <w:r>
        <w:rPr>
          <w:rFonts w:ascii="Liberation Serif" w:hAnsi="Liberation Serif"/>
          <w:b/>
          <w:noProof/>
        </w:rPr>
        <mc:AlternateContent>
          <mc:Choice Requires="wpi">
            <w:drawing>
              <wp:anchor distT="0" distB="0" distL="114300" distR="114300" simplePos="0" relativeHeight="252906496" behindDoc="0" locked="0" layoutInCell="1" allowOverlap="1">
                <wp:simplePos x="0" y="0"/>
                <wp:positionH relativeFrom="column">
                  <wp:posOffset>3995420</wp:posOffset>
                </wp:positionH>
                <wp:positionV relativeFrom="paragraph">
                  <wp:posOffset>471190</wp:posOffset>
                </wp:positionV>
                <wp:extent cx="131400" cy="60840"/>
                <wp:effectExtent l="38100" t="38100" r="40640" b="34925"/>
                <wp:wrapNone/>
                <wp:docPr id="1327" name="Ink 1327"/>
                <wp:cNvGraphicFramePr/>
                <a:graphic xmlns:a="http://schemas.openxmlformats.org/drawingml/2006/main">
                  <a:graphicData uri="http://schemas.microsoft.com/office/word/2010/wordprocessingInk">
                    <w14:contentPart bwMode="auto" r:id="rId2612">
                      <w14:nvContentPartPr>
                        <w14:cNvContentPartPr/>
                      </w14:nvContentPartPr>
                      <w14:xfrm>
                        <a:off x="0" y="0"/>
                        <a:ext cx="131400" cy="60840"/>
                      </w14:xfrm>
                    </w14:contentPart>
                  </a:graphicData>
                </a:graphic>
              </wp:anchor>
            </w:drawing>
          </mc:Choice>
          <mc:Fallback>
            <w:pict>
              <v:shape w14:anchorId="660AC042" id="Ink 1327" o:spid="_x0000_s1026" type="#_x0000_t75" style="position:absolute;margin-left:314.3pt;margin-top:36.8pt;width:11pt;height:5.8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">
                <v:imagedata r:id="rId2613" o:title=""/>
              </v:shape>
            </w:pict>
          </mc:Fallback>
        </mc:AlternateContent>
      </w:r>
      <w:r>
        <w:rPr>
          <w:rFonts w:ascii="Liberation Serif" w:hAnsi="Liberation Serif"/>
          <w:b/>
          <w:noProof/>
        </w:rPr>
        <mc:AlternateContent>
          <mc:Choice Requires="wpi">
            <w:drawing>
              <wp:anchor distT="0" distB="0" distL="114300" distR="114300" simplePos="0" relativeHeight="252905472" behindDoc="0" locked="0" layoutInCell="1" allowOverlap="1">
                <wp:simplePos x="0" y="0"/>
                <wp:positionH relativeFrom="column">
                  <wp:posOffset>3719300</wp:posOffset>
                </wp:positionH>
                <wp:positionV relativeFrom="paragraph">
                  <wp:posOffset>440950</wp:posOffset>
                </wp:positionV>
                <wp:extent cx="107280" cy="67680"/>
                <wp:effectExtent l="38100" t="38100" r="45720" b="27940"/>
                <wp:wrapNone/>
                <wp:docPr id="1326" name="Ink 1326"/>
                <wp:cNvGraphicFramePr/>
                <a:graphic xmlns:a="http://schemas.openxmlformats.org/drawingml/2006/main">
                  <a:graphicData uri="http://schemas.microsoft.com/office/word/2010/wordprocessingInk">
                    <w14:contentPart bwMode="auto" r:id="rId2614">
                      <w14:nvContentPartPr>
                        <w14:cNvContentPartPr/>
                      </w14:nvContentPartPr>
                      <w14:xfrm>
                        <a:off x="0" y="0"/>
                        <a:ext cx="107280" cy="67680"/>
                      </w14:xfrm>
                    </w14:contentPart>
                  </a:graphicData>
                </a:graphic>
              </wp:anchor>
            </w:drawing>
          </mc:Choice>
          <mc:Fallback>
            <w:pict>
              <v:shape w14:anchorId="13CE11BC" id="Ink 1326" o:spid="_x0000_s1026" type="#_x0000_t75" style="position:absolute;margin-left:292.35pt;margin-top:34.55pt;width:9.25pt;height:5.8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">
                <v:imagedata r:id="rId2615" o:title=""/>
              </v:shape>
            </w:pict>
          </mc:Fallback>
        </mc:AlternateContent>
      </w:r>
      <w:r>
        <w:rPr>
          <w:rFonts w:ascii="Liberation Serif" w:hAnsi="Liberation Serif"/>
          <w:b/>
          <w:noProof/>
        </w:rPr>
        <mc:AlternateContent>
          <mc:Choice Requires="wpi">
            <w:drawing>
              <wp:anchor distT="0" distB="0" distL="114300" distR="114300" simplePos="0" relativeHeight="252904448" behindDoc="0" locked="0" layoutInCell="1" allowOverlap="1">
                <wp:simplePos x="0" y="0"/>
                <wp:positionH relativeFrom="column">
                  <wp:posOffset>3773300</wp:posOffset>
                </wp:positionH>
                <wp:positionV relativeFrom="paragraph">
                  <wp:posOffset>479470</wp:posOffset>
                </wp:positionV>
                <wp:extent cx="130680" cy="1080"/>
                <wp:effectExtent l="38100" t="38100" r="41275" b="37465"/>
                <wp:wrapNone/>
                <wp:docPr id="1325" name="Ink 1325"/>
                <wp:cNvGraphicFramePr/>
                <a:graphic xmlns:a="http://schemas.openxmlformats.org/drawingml/2006/main">
                  <a:graphicData uri="http://schemas.microsoft.com/office/word/2010/wordprocessingInk">
                    <w14:contentPart bwMode="auto" r:id="rId2616">
                      <w14:nvContentPartPr>
                        <w14:cNvContentPartPr/>
                      </w14:nvContentPartPr>
                      <w14:xfrm>
                        <a:off x="0" y="0"/>
                        <a:ext cx="130680" cy="1080"/>
                      </w14:xfrm>
                    </w14:contentPart>
                  </a:graphicData>
                </a:graphic>
              </wp:anchor>
            </w:drawing>
          </mc:Choice>
          <mc:Fallback>
            <w:pict>
              <v:shape w14:anchorId="03B4361D" id="Ink 1325" o:spid="_x0000_s1026" type="#_x0000_t75" style="position:absolute;margin-left:296.85pt;margin-top:37.25pt;width:10.8pt;height:1.1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">
                <v:imagedata r:id="rId2617" o:title=""/>
              </v:shape>
            </w:pict>
          </mc:Fallback>
        </mc:AlternateContent>
      </w:r>
      <w:r>
        <w:rPr>
          <w:rFonts w:ascii="Liberation Serif" w:hAnsi="Liberation Serif"/>
          <w:b/>
          <w:noProof/>
        </w:rPr>
        <mc:AlternateContent>
          <mc:Choice Requires="wpi">
            <w:drawing>
              <wp:anchor distT="0" distB="0" distL="114300" distR="114300" simplePos="0" relativeHeight="252903424" behindDoc="0" locked="0" layoutInCell="1" allowOverlap="1">
                <wp:simplePos x="0" y="0"/>
                <wp:positionH relativeFrom="column">
                  <wp:posOffset>3497900</wp:posOffset>
                </wp:positionH>
                <wp:positionV relativeFrom="paragraph">
                  <wp:posOffset>457870</wp:posOffset>
                </wp:positionV>
                <wp:extent cx="61200" cy="95040"/>
                <wp:effectExtent l="38100" t="38100" r="34290" b="38735"/>
                <wp:wrapNone/>
                <wp:docPr id="1324" name="Ink 1324"/>
                <wp:cNvGraphicFramePr/>
                <a:graphic xmlns:a="http://schemas.openxmlformats.org/drawingml/2006/main">
                  <a:graphicData uri="http://schemas.microsoft.com/office/word/2010/wordprocessingInk">
                    <w14:contentPart bwMode="auto" r:id="rId2618">
                      <w14:nvContentPartPr>
                        <w14:cNvContentPartPr/>
                      </w14:nvContentPartPr>
                      <w14:xfrm>
                        <a:off x="0" y="0"/>
                        <a:ext cx="61200" cy="95040"/>
                      </w14:xfrm>
                    </w14:contentPart>
                  </a:graphicData>
                </a:graphic>
              </wp:anchor>
            </w:drawing>
          </mc:Choice>
          <mc:Fallback>
            <w:pict>
              <v:shape w14:anchorId="7D3D498F" id="Ink 1324" o:spid="_x0000_s1026" type="#_x0000_t75" style="position:absolute;margin-left:274.95pt;margin-top:35.7pt;width:5.55pt;height:8.4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">
                <v:imagedata r:id="rId2619" o:title=""/>
              </v:shape>
            </w:pict>
          </mc:Fallback>
        </mc:AlternateContent>
      </w:r>
      <w:r>
        <w:rPr>
          <w:rFonts w:ascii="Liberation Serif" w:hAnsi="Liberation Serif"/>
          <w:b/>
          <w:noProof/>
        </w:rPr>
        <mc:AlternateContent>
          <mc:Choice Requires="wpi">
            <w:drawing>
              <wp:anchor distT="0" distB="0" distL="114300" distR="114300" simplePos="0" relativeHeight="252902400" behindDoc="0" locked="0" layoutInCell="1" allowOverlap="1">
                <wp:simplePos x="0" y="0"/>
                <wp:positionH relativeFrom="column">
                  <wp:posOffset>2646860</wp:posOffset>
                </wp:positionH>
                <wp:positionV relativeFrom="paragraph">
                  <wp:posOffset>505030</wp:posOffset>
                </wp:positionV>
                <wp:extent cx="6840" cy="72720"/>
                <wp:effectExtent l="38100" t="38100" r="31750" b="41910"/>
                <wp:wrapNone/>
                <wp:docPr id="1323" name="Ink 1323"/>
                <wp:cNvGraphicFramePr/>
                <a:graphic xmlns:a="http://schemas.openxmlformats.org/drawingml/2006/main">
                  <a:graphicData uri="http://schemas.microsoft.com/office/word/2010/wordprocessingInk">
                    <w14:contentPart bwMode="auto" r:id="rId2620">
                      <w14:nvContentPartPr>
                        <w14:cNvContentPartPr/>
                      </w14:nvContentPartPr>
                      <w14:xfrm>
                        <a:off x="0" y="0"/>
                        <a:ext cx="6840" cy="72720"/>
                      </w14:xfrm>
                    </w14:contentPart>
                  </a:graphicData>
                </a:graphic>
              </wp:anchor>
            </w:drawing>
          </mc:Choice>
          <mc:Fallback>
            <w:pict>
              <v:shape w14:anchorId="0D46B232" id="Ink 1323" o:spid="_x0000_s1026" type="#_x0000_t75" style="position:absolute;margin-left:207.95pt;margin-top:39.4pt;width:1.3pt;height:6.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">
                <v:imagedata r:id="rId2621" o:title=""/>
              </v:shape>
            </w:pict>
          </mc:Fallback>
        </mc:AlternateContent>
      </w:r>
      <w:r>
        <w:rPr>
          <w:rFonts w:ascii="Liberation Serif" w:hAnsi="Liberation Serif"/>
          <w:b/>
          <w:noProof/>
        </w:rPr>
        <mc:AlternateContent>
          <mc:Choice Requires="wpi">
            <w:drawing>
              <wp:anchor distT="0" distB="0" distL="114300" distR="114300" simplePos="0" relativeHeight="252901376" behindDoc="0" locked="0" layoutInCell="1" allowOverlap="1">
                <wp:simplePos x="0" y="0"/>
                <wp:positionH relativeFrom="column">
                  <wp:posOffset>2666300</wp:posOffset>
                </wp:positionH>
                <wp:positionV relativeFrom="paragraph">
                  <wp:posOffset>690430</wp:posOffset>
                </wp:positionV>
                <wp:extent cx="16200" cy="247320"/>
                <wp:effectExtent l="38100" t="38100" r="41275" b="38735"/>
                <wp:wrapNone/>
                <wp:docPr id="1322" name="Ink 1322"/>
                <wp:cNvGraphicFramePr/>
                <a:graphic xmlns:a="http://schemas.openxmlformats.org/drawingml/2006/main">
                  <a:graphicData uri="http://schemas.microsoft.com/office/word/2010/wordprocessingInk">
                    <w14:contentPart bwMode="auto" r:id="rId2622">
                      <w14:nvContentPartPr>
                        <w14:cNvContentPartPr/>
                      </w14:nvContentPartPr>
                      <w14:xfrm>
                        <a:off x="0" y="0"/>
                        <a:ext cx="16200" cy="247320"/>
                      </w14:xfrm>
                    </w14:contentPart>
                  </a:graphicData>
                </a:graphic>
              </wp:anchor>
            </w:drawing>
          </mc:Choice>
          <mc:Fallback>
            <w:pict>
              <v:shape w14:anchorId="35F56C0C" id="Ink 1322" o:spid="_x0000_s1026" type="#_x0000_t75" style="position:absolute;margin-left:209.6pt;margin-top:54pt;width:2.1pt;height:20.1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">
                <v:imagedata r:id="rId2623" o:title=""/>
              </v:shape>
            </w:pict>
          </mc:Fallback>
        </mc:AlternateContent>
      </w:r>
      <w:r>
        <w:rPr>
          <w:rFonts w:ascii="Liberation Serif" w:hAnsi="Liberation Serif"/>
          <w:b/>
          <w:noProof/>
        </w:rPr>
        <mc:AlternateContent>
          <mc:Choice Requires="wpi">
            <w:drawing>
              <wp:anchor distT="0" distB="0" distL="114300" distR="114300" simplePos="0" relativeHeight="252900352" behindDoc="0" locked="0" layoutInCell="1" allowOverlap="1">
                <wp:simplePos x="0" y="0"/>
                <wp:positionH relativeFrom="column">
                  <wp:posOffset>1749020</wp:posOffset>
                </wp:positionH>
                <wp:positionV relativeFrom="paragraph">
                  <wp:posOffset>632110</wp:posOffset>
                </wp:positionV>
                <wp:extent cx="122040" cy="68760"/>
                <wp:effectExtent l="19050" t="38100" r="49530" b="45720"/>
                <wp:wrapNone/>
                <wp:docPr id="1321" name="Ink 1321"/>
                <wp:cNvGraphicFramePr/>
                <a:graphic xmlns:a="http://schemas.openxmlformats.org/drawingml/2006/main">
                  <a:graphicData uri="http://schemas.microsoft.com/office/word/2010/wordprocessingInk">
                    <w14:contentPart bwMode="auto" r:id="rId2624">
                      <w14:nvContentPartPr>
                        <w14:cNvContentPartPr/>
                      </w14:nvContentPartPr>
                      <w14:xfrm>
                        <a:off x="0" y="0"/>
                        <a:ext cx="122040" cy="68760"/>
                      </w14:xfrm>
                    </w14:contentPart>
                  </a:graphicData>
                </a:graphic>
              </wp:anchor>
            </w:drawing>
          </mc:Choice>
          <mc:Fallback>
            <w:pict>
              <v:shape w14:anchorId="40C0BB2E" id="Ink 1321" o:spid="_x0000_s1026" type="#_x0000_t75" style="position:absolute;margin-left:137.45pt;margin-top:49.25pt;width:10.35pt;height:6.2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">
                <v:imagedata r:id="rId2625" o:title=""/>
              </v:shape>
            </w:pict>
          </mc:Fallback>
        </mc:AlternateContent>
      </w:r>
      <w:r>
        <w:rPr>
          <w:rFonts w:ascii="Liberation Serif" w:hAnsi="Liberation Serif"/>
          <w:b/>
          <w:noProof/>
        </w:rPr>
        <mc:AlternateContent>
          <mc:Choice Requires="wpi">
            <w:drawing>
              <wp:anchor distT="0" distB="0" distL="114300" distR="114300" simplePos="0" relativeHeight="252899328" behindDoc="0" locked="0" layoutInCell="1" allowOverlap="1">
                <wp:simplePos x="0" y="0"/>
                <wp:positionH relativeFrom="column">
                  <wp:posOffset>1950980</wp:posOffset>
                </wp:positionH>
                <wp:positionV relativeFrom="paragraph">
                  <wp:posOffset>906070</wp:posOffset>
                </wp:positionV>
                <wp:extent cx="1637280" cy="67680"/>
                <wp:effectExtent l="38100" t="38100" r="39370" b="46990"/>
                <wp:wrapNone/>
                <wp:docPr id="1320" name="Ink 1320"/>
                <wp:cNvGraphicFramePr/>
                <a:graphic xmlns:a="http://schemas.openxmlformats.org/drawingml/2006/main">
                  <a:graphicData uri="http://schemas.microsoft.com/office/word/2010/wordprocessingInk">
                    <w14:contentPart bwMode="auto" r:id="rId2626">
                      <w14:nvContentPartPr>
                        <w14:cNvContentPartPr/>
                      </w14:nvContentPartPr>
                      <w14:xfrm>
                        <a:off x="0" y="0"/>
                        <a:ext cx="1637280" cy="67680"/>
                      </w14:xfrm>
                    </w14:contentPart>
                  </a:graphicData>
                </a:graphic>
              </wp:anchor>
            </w:drawing>
          </mc:Choice>
          <mc:Fallback>
            <w:pict>
              <v:shape w14:anchorId="15677243" id="Ink 1320" o:spid="_x0000_s1026" type="#_x0000_t75" style="position:absolute;margin-left:153.25pt;margin-top:71pt;width:129.65pt;height:6.1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">
                <v:imagedata r:id="rId2627" o:title=""/>
              </v:shape>
            </w:pict>
          </mc:Fallback>
        </mc:AlternateContent>
      </w:r>
      <w:r>
        <w:rPr>
          <w:rFonts w:ascii="Liberation Serif" w:hAnsi="Liberation Serif"/>
          <w:b/>
          <w:noProof/>
        </w:rPr>
        <mc:AlternateContent>
          <mc:Choice Requires="wpi">
            <w:drawing>
              <wp:anchor distT="0" distB="0" distL="114300" distR="114300" simplePos="0" relativeHeight="252898304" behindDoc="0" locked="0" layoutInCell="1" allowOverlap="1">
                <wp:simplePos x="0" y="0"/>
                <wp:positionH relativeFrom="column">
                  <wp:posOffset>1934060</wp:posOffset>
                </wp:positionH>
                <wp:positionV relativeFrom="paragraph">
                  <wp:posOffset>628870</wp:posOffset>
                </wp:positionV>
                <wp:extent cx="1660320" cy="295560"/>
                <wp:effectExtent l="38100" t="38100" r="35560" b="47625"/>
                <wp:wrapNone/>
                <wp:docPr id="1319" name="Ink 1319"/>
                <wp:cNvGraphicFramePr/>
                <a:graphic xmlns:a="http://schemas.openxmlformats.org/drawingml/2006/main">
                  <a:graphicData uri="http://schemas.microsoft.com/office/word/2010/wordprocessingInk">
                    <w14:contentPart bwMode="auto" r:id="rId2628">
                      <w14:nvContentPartPr>
                        <w14:cNvContentPartPr/>
                      </w14:nvContentPartPr>
                      <w14:xfrm>
                        <a:off x="0" y="0"/>
                        <a:ext cx="1660320" cy="295560"/>
                      </w14:xfrm>
                    </w14:contentPart>
                  </a:graphicData>
                </a:graphic>
              </wp:anchor>
            </w:drawing>
          </mc:Choice>
          <mc:Fallback>
            <w:pict>
              <v:shape w14:anchorId="5CE842E1" id="Ink 1319" o:spid="_x0000_s1026" type="#_x0000_t75" style="position:absolute;margin-left:152.05pt;margin-top:49.1pt;width:131.5pt;height:24.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">
                <v:imagedata r:id="rId2629" o:title=""/>
              </v:shape>
            </w:pict>
          </mc:Fallback>
        </mc:AlternateContent>
      </w:r>
      <w:r>
        <w:rPr>
          <w:rFonts w:ascii="Liberation Serif" w:hAnsi="Liberation Serif"/>
          <w:b/>
          <w:noProof/>
        </w:rPr>
        <mc:AlternateContent>
          <mc:Choice Requires="wpi">
            <w:drawing>
              <wp:anchor distT="0" distB="0" distL="114300" distR="114300" simplePos="0" relativeHeight="252897280" behindDoc="0" locked="0" layoutInCell="1" allowOverlap="1">
                <wp:simplePos x="0" y="0"/>
                <wp:positionH relativeFrom="column">
                  <wp:posOffset>1933700</wp:posOffset>
                </wp:positionH>
                <wp:positionV relativeFrom="paragraph">
                  <wp:posOffset>726070</wp:posOffset>
                </wp:positionV>
                <wp:extent cx="16200" cy="237240"/>
                <wp:effectExtent l="38100" t="19050" r="41275" b="29845"/>
                <wp:wrapNone/>
                <wp:docPr id="1318" name="Ink 1318"/>
                <wp:cNvGraphicFramePr/>
                <a:graphic xmlns:a="http://schemas.openxmlformats.org/drawingml/2006/main">
                  <a:graphicData uri="http://schemas.microsoft.com/office/word/2010/wordprocessingInk">
                    <w14:contentPart bwMode="auto" r:id="rId2630">
                      <w14:nvContentPartPr>
                        <w14:cNvContentPartPr/>
                      </w14:nvContentPartPr>
                      <w14:xfrm>
                        <a:off x="0" y="0"/>
                        <a:ext cx="16200" cy="237240"/>
                      </w14:xfrm>
                    </w14:contentPart>
                  </a:graphicData>
                </a:graphic>
              </wp:anchor>
            </w:drawing>
          </mc:Choice>
          <mc:Fallback>
            <w:pict>
              <v:shape w14:anchorId="4E29AFD2" id="Ink 1318" o:spid="_x0000_s1026" type="#_x0000_t75" style="position:absolute;margin-left:151.85pt;margin-top:56.8pt;width:2.1pt;height:19.3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">
                <v:imagedata r:id="rId2631" o:title=""/>
              </v:shape>
            </w:pict>
          </mc:Fallback>
        </mc:AlternateContent>
      </w:r>
      <w:r>
        <w:rPr>
          <w:rFonts w:ascii="Liberation Serif" w:hAnsi="Liberation Serif"/>
          <w:b/>
        </w:rPr>
        <w:t xml:space="preserve">Way 2: </w:t>
      </w:r>
      <w:r>
        <w:rPr>
          <w:rFonts w:ascii="Liberation Serif" w:hAnsi="Liberation Serif"/>
        </w:rPr>
        <w:t xml:space="preserve">I can select the jobs according to the maximum profits and then place them as far away as possible according to their deadlines. </w:t>
      </w: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910"/>
        </w:tabs>
        <w:rPr>
          <w:rFonts w:ascii="Liberation Serif" w:hAnsi="Liberation Serif"/>
          <w:b/>
        </w:rPr>
      </w:pPr>
      <w:r>
        <w:rPr>
          <w:rFonts w:ascii="Liberation Serif" w:hAnsi="Liberation Serif"/>
          <w:b/>
        </w:rPr>
        <w:t>Second way of solving this problem is going to produce the MAXIMUM PROFIT</w:t>
      </w:r>
    </w:p>
    <w:p w:rsidR="00904362" w:rsidRDefault="00904362" w:rsidP="00904362">
      <w:pPr>
        <w:tabs>
          <w:tab w:val="left" w:pos="910"/>
        </w:tabs>
        <w:rPr>
          <w:rFonts w:ascii="Liberation Serif" w:hAnsi="Liberation Serif"/>
        </w:rPr>
      </w:pPr>
      <w:r>
        <w:rPr>
          <w:rFonts w:ascii="Liberation Serif" w:hAnsi="Liberation Serif"/>
        </w:rPr>
        <w:t>Let’s see another example</w:t>
      </w:r>
    </w:p>
    <w:p w:rsidR="00904362" w:rsidRDefault="00904362" w:rsidP="00904362">
      <w:pPr>
        <w:tabs>
          <w:tab w:val="left" w:pos="910"/>
        </w:tabs>
        <w:rPr>
          <w:rFonts w:ascii="Liberation Serif" w:hAnsi="Liberation Serif"/>
        </w:rPr>
      </w:pPr>
    </w:p>
    <w:p w:rsidR="00904362" w:rsidRDefault="00904362" w:rsidP="00904362">
      <w:pPr>
        <w:tabs>
          <w:tab w:val="left" w:pos="910"/>
        </w:tabs>
        <w:rPr>
          <w:rFonts w:ascii="Liberation Serif" w:hAnsi="Liberation Serif"/>
        </w:rPr>
      </w:pPr>
      <w:r w:rsidRPr="00904362">
        <w:rPr>
          <w:rFonts w:ascii="Liberation Serif" w:hAnsi="Liberation Serif"/>
          <w:b/>
        </w:rPr>
        <w:t>Example 2:</w:t>
      </w:r>
      <w:r>
        <w:rPr>
          <w:rFonts w:ascii="Liberation Serif" w:hAnsi="Liberation Serif"/>
        </w:rPr>
        <w:t xml:space="preserve"> The jobs, profits and deadlines are given below. Schedule the jobs to get the maximum profit.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Jobs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J1</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J6</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Deadline</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Profits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200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180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190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120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100</w:t>
            </w:r>
          </w:p>
        </w:tc>
      </w:tr>
    </w:tbl>
    <w:p w:rsidR="00904362" w:rsidRDefault="00904362" w:rsidP="00904362">
      <w:pPr>
        <w:tabs>
          <w:tab w:val="left" w:pos="910"/>
        </w:tabs>
        <w:rPr>
          <w:rFonts w:ascii="Liberation Serif" w:hAnsi="Liberation Serif"/>
        </w:rPr>
      </w:pPr>
    </w:p>
    <w:p w:rsidR="00904362" w:rsidRDefault="00E36A36" w:rsidP="00904362">
      <w:pPr>
        <w:tabs>
          <w:tab w:val="left" w:pos="910"/>
        </w:tabs>
        <w:rPr>
          <w:rFonts w:ascii="Liberation Serif" w:hAnsi="Liberation Serif"/>
        </w:rPr>
      </w:pPr>
      <w:r>
        <w:rPr>
          <w:rFonts w:ascii="Liberation Serif" w:hAnsi="Liberation Serif"/>
        </w:rPr>
        <w:t>Max deadline = 5, therefore I can have max of 5 jobs in the sequencing table.</w:t>
      </w:r>
    </w:p>
    <w:tbl>
      <w:tblPr>
        <w:tblStyle w:val="TableGrid"/>
        <w:tblW w:w="0" w:type="auto"/>
        <w:tblLook w:val="04A0" w:firstRow="1" w:lastRow="0" w:firstColumn="1" w:lastColumn="0" w:noHBand="0" w:noVBand="1"/>
      </w:tblPr>
      <w:tblGrid>
        <w:gridCol w:w="1870"/>
        <w:gridCol w:w="1870"/>
        <w:gridCol w:w="1870"/>
        <w:gridCol w:w="1870"/>
        <w:gridCol w:w="1870"/>
      </w:tblGrid>
      <w:tr w:rsidR="00E36A36" w:rsidTr="00E36A36">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459745</wp:posOffset>
                      </wp:positionH>
                      <wp:positionV relativeFrom="paragraph">
                        <wp:posOffset>100910</wp:posOffset>
                      </wp:positionV>
                      <wp:extent cx="90000" cy="69480"/>
                      <wp:effectExtent l="38100" t="38100" r="43815" b="45085"/>
                      <wp:wrapNone/>
                      <wp:docPr id="1423" name="Ink 1423"/>
                      <wp:cNvGraphicFramePr/>
                      <a:graphic xmlns:a="http://schemas.openxmlformats.org/drawingml/2006/main">
                        <a:graphicData uri="http://schemas.microsoft.com/office/word/2010/wordprocessingInk">
                          <w14:contentPart bwMode="auto" r:id="rId2632">
                            <w14:nvContentPartPr>
                              <w14:cNvContentPartPr/>
                            </w14:nvContentPartPr>
                            <w14:xfrm>
                              <a:off x="0" y="0"/>
                              <a:ext cx="90000" cy="69480"/>
                            </w14:xfrm>
                          </w14:contentPart>
                        </a:graphicData>
                      </a:graphic>
                    </wp:anchor>
                  </w:drawing>
                </mc:Choice>
                <mc:Fallback>
                  <w:pict>
                    <v:shape w14:anchorId="0BAF10A5" id="Ink 1423" o:spid="_x0000_s1026" type="#_x0000_t75" style="position:absolute;margin-left:36pt;margin-top:7.65pt;width:7.65pt;height:6.4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">
                      <v:imagedata r:id="rId2633"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339865</wp:posOffset>
                      </wp:positionH>
                      <wp:positionV relativeFrom="paragraph">
                        <wp:posOffset>36110</wp:posOffset>
                      </wp:positionV>
                      <wp:extent cx="73440" cy="88200"/>
                      <wp:effectExtent l="38100" t="38100" r="41275" b="45720"/>
                      <wp:wrapNone/>
                      <wp:docPr id="1422" name="Ink 1422"/>
                      <wp:cNvGraphicFramePr/>
                      <a:graphic xmlns:a="http://schemas.openxmlformats.org/drawingml/2006/main">
                        <a:graphicData uri="http://schemas.microsoft.com/office/word/2010/wordprocessingInk">
                          <w14:contentPart bwMode="auto" r:id="rId2634">
                            <w14:nvContentPartPr>
                              <w14:cNvContentPartPr/>
                            </w14:nvContentPartPr>
                            <w14:xfrm>
                              <a:off x="0" y="0"/>
                              <a:ext cx="73440" cy="88200"/>
                            </w14:xfrm>
                          </w14:contentPart>
                        </a:graphicData>
                      </a:graphic>
                    </wp:anchor>
                  </w:drawing>
                </mc:Choice>
                <mc:Fallback>
                  <w:pict>
                    <v:shape w14:anchorId="01E079DD" id="Ink 1422" o:spid="_x0000_s1026" type="#_x0000_t75" style="position:absolute;margin-left:26.5pt;margin-top:2.7pt;width:6.45pt;height:7.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">
                      <v:imagedata r:id="rId2635"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343825</wp:posOffset>
                      </wp:positionH>
                      <wp:positionV relativeFrom="paragraph">
                        <wp:posOffset>21710</wp:posOffset>
                      </wp:positionV>
                      <wp:extent cx="97920" cy="12600"/>
                      <wp:effectExtent l="38100" t="38100" r="35560" b="45085"/>
                      <wp:wrapNone/>
                      <wp:docPr id="1421" name="Ink 1421"/>
                      <wp:cNvGraphicFramePr/>
                      <a:graphic xmlns:a="http://schemas.openxmlformats.org/drawingml/2006/main">
                        <a:graphicData uri="http://schemas.microsoft.com/office/word/2010/wordprocessingInk">
                          <w14:contentPart bwMode="auto" r:id="rId2636">
                            <w14:nvContentPartPr>
                              <w14:cNvContentPartPr/>
                            </w14:nvContentPartPr>
                            <w14:xfrm>
                              <a:off x="0" y="0"/>
                              <a:ext cx="97920" cy="12600"/>
                            </w14:xfrm>
                          </w14:contentPart>
                        </a:graphicData>
                      </a:graphic>
                    </wp:anchor>
                  </w:drawing>
                </mc:Choice>
                <mc:Fallback>
                  <w:pict>
                    <v:shape w14:anchorId="627807ED" id="Ink 1421" o:spid="_x0000_s1026" type="#_x0000_t75" style="position:absolute;margin-left:26.7pt;margin-top:1.25pt;width:8.35pt;height:1.6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">
                      <v:imagedata r:id="rId263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89440" behindDoc="0" locked="0" layoutInCell="1" allowOverlap="1">
                      <wp:simplePos x="0" y="0"/>
                      <wp:positionH relativeFrom="column">
                        <wp:posOffset>572975</wp:posOffset>
                      </wp:positionH>
                      <wp:positionV relativeFrom="paragraph">
                        <wp:posOffset>83630</wp:posOffset>
                      </wp:positionV>
                      <wp:extent cx="60840" cy="104760"/>
                      <wp:effectExtent l="38100" t="38100" r="53975" b="48260"/>
                      <wp:wrapNone/>
                      <wp:docPr id="1414" name="Ink 1414"/>
                      <wp:cNvGraphicFramePr/>
                      <a:graphic xmlns:a="http://schemas.openxmlformats.org/drawingml/2006/main">
                        <a:graphicData uri="http://schemas.microsoft.com/office/word/2010/wordprocessingInk">
                          <w14:contentPart bwMode="auto" r:id="rId2638">
                            <w14:nvContentPartPr>
                              <w14:cNvContentPartPr/>
                            </w14:nvContentPartPr>
                            <w14:xfrm>
                              <a:off x="0" y="0"/>
                              <a:ext cx="60840" cy="104760"/>
                            </w14:xfrm>
                          </w14:contentPart>
                        </a:graphicData>
                      </a:graphic>
                    </wp:anchor>
                  </w:drawing>
                </mc:Choice>
                <mc:Fallback>
                  <w:pict>
                    <v:shape w14:anchorId="1C3720FE" id="Ink 1414" o:spid="_x0000_s1026" type="#_x0000_t75" style="position:absolute;margin-left:44.55pt;margin-top:6.3pt;width:6pt;height:8.9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">
                      <v:imagedata r:id="rId2639" o:title=""/>
                    </v:shape>
                  </w:pict>
                </mc:Fallback>
              </mc:AlternateContent>
            </w:r>
            <w:r>
              <w:rPr>
                <w:rFonts w:ascii="Liberation Serif" w:hAnsi="Liberation Serif"/>
                <w:noProof/>
              </w:rPr>
              <mc:AlternateContent>
                <mc:Choice Requires="wpi">
                  <w:drawing>
                    <wp:anchor distT="0" distB="0" distL="114300" distR="114300" simplePos="0" relativeHeight="252988416" behindDoc="0" locked="0" layoutInCell="1" allowOverlap="1">
                      <wp:simplePos x="0" y="0"/>
                      <wp:positionH relativeFrom="column">
                        <wp:posOffset>472535</wp:posOffset>
                      </wp:positionH>
                      <wp:positionV relativeFrom="paragraph">
                        <wp:posOffset>35750</wp:posOffset>
                      </wp:positionV>
                      <wp:extent cx="77760" cy="91440"/>
                      <wp:effectExtent l="38100" t="38100" r="36830" b="41910"/>
                      <wp:wrapNone/>
                      <wp:docPr id="1413" name="Ink 1413"/>
                      <wp:cNvGraphicFramePr/>
                      <a:graphic xmlns:a="http://schemas.openxmlformats.org/drawingml/2006/main">
                        <a:graphicData uri="http://schemas.microsoft.com/office/word/2010/wordprocessingInk">
                          <w14:contentPart bwMode="auto" r:id="rId2640">
                            <w14:nvContentPartPr>
                              <w14:cNvContentPartPr/>
                            </w14:nvContentPartPr>
                            <w14:xfrm>
                              <a:off x="0" y="0"/>
                              <a:ext cx="77760" cy="91440"/>
                            </w14:xfrm>
                          </w14:contentPart>
                        </a:graphicData>
                      </a:graphic>
                    </wp:anchor>
                  </w:drawing>
                </mc:Choice>
                <mc:Fallback>
                  <w:pict>
                    <v:shape w14:anchorId="1C4766E6" id="Ink 1413" o:spid="_x0000_s1026" type="#_x0000_t75" style="position:absolute;margin-left:36.85pt;margin-top:2.65pt;width:6.9pt;height:7.9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">
                      <v:imagedata r:id="rId2641" o:title=""/>
                    </v:shape>
                  </w:pict>
                </mc:Fallback>
              </mc:AlternateContent>
            </w:r>
            <w:r>
              <w:rPr>
                <w:rFonts w:ascii="Liberation Serif" w:hAnsi="Liberation Serif"/>
                <w:noProof/>
              </w:rPr>
              <mc:AlternateContent>
                <mc:Choice Requires="wpi">
                  <w:drawing>
                    <wp:anchor distT="0" distB="0" distL="114300" distR="114300" simplePos="0" relativeHeight="252987392" behindDoc="0" locked="0" layoutInCell="1" allowOverlap="1">
                      <wp:simplePos x="0" y="0"/>
                      <wp:positionH relativeFrom="column">
                        <wp:posOffset>504575</wp:posOffset>
                      </wp:positionH>
                      <wp:positionV relativeFrom="paragraph">
                        <wp:posOffset>21710</wp:posOffset>
                      </wp:positionV>
                      <wp:extent cx="98280" cy="13320"/>
                      <wp:effectExtent l="38100" t="38100" r="35560" b="44450"/>
                      <wp:wrapNone/>
                      <wp:docPr id="1412" name="Ink 1412"/>
                      <wp:cNvGraphicFramePr/>
                      <a:graphic xmlns:a="http://schemas.openxmlformats.org/drawingml/2006/main">
                        <a:graphicData uri="http://schemas.microsoft.com/office/word/2010/wordprocessingInk">
                          <w14:contentPart bwMode="auto" r:id="rId2642">
                            <w14:nvContentPartPr>
                              <w14:cNvContentPartPr/>
                            </w14:nvContentPartPr>
                            <w14:xfrm>
                              <a:off x="0" y="0"/>
                              <a:ext cx="98280" cy="13320"/>
                            </w14:xfrm>
                          </w14:contentPart>
                        </a:graphicData>
                      </a:graphic>
                    </wp:anchor>
                  </w:drawing>
                </mc:Choice>
                <mc:Fallback>
                  <w:pict>
                    <v:shape w14:anchorId="0FE40157" id="Ink 1412" o:spid="_x0000_s1026" type="#_x0000_t75" style="position:absolute;margin-left:39.25pt;margin-top:1.2pt;width:8.75pt;height:2.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">
                      <v:imagedata r:id="rId2643"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312165</wp:posOffset>
                      </wp:positionH>
                      <wp:positionV relativeFrom="paragraph">
                        <wp:posOffset>38990</wp:posOffset>
                      </wp:positionV>
                      <wp:extent cx="74880" cy="93240"/>
                      <wp:effectExtent l="38100" t="38100" r="40005" b="40640"/>
                      <wp:wrapNone/>
                      <wp:docPr id="1419" name="Ink 1419"/>
                      <wp:cNvGraphicFramePr/>
                      <a:graphic xmlns:a="http://schemas.openxmlformats.org/drawingml/2006/main">
                        <a:graphicData uri="http://schemas.microsoft.com/office/word/2010/wordprocessingInk">
                          <w14:contentPart bwMode="auto" r:id="rId2644">
                            <w14:nvContentPartPr>
                              <w14:cNvContentPartPr/>
                            </w14:nvContentPartPr>
                            <w14:xfrm>
                              <a:off x="0" y="0"/>
                              <a:ext cx="74880" cy="93240"/>
                            </w14:xfrm>
                          </w14:contentPart>
                        </a:graphicData>
                      </a:graphic>
                    </wp:anchor>
                  </w:drawing>
                </mc:Choice>
                <mc:Fallback>
                  <w:pict>
                    <v:shape w14:anchorId="4FFAF447" id="Ink 1419" o:spid="_x0000_s1026" type="#_x0000_t75" style="position:absolute;margin-left:24.35pt;margin-top:2.85pt;width:6.4pt;height:8.1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">
                      <v:imagedata r:id="rId2645"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334125</wp:posOffset>
                      </wp:positionH>
                      <wp:positionV relativeFrom="paragraph">
                        <wp:posOffset>33590</wp:posOffset>
                      </wp:positionV>
                      <wp:extent cx="80280" cy="6480"/>
                      <wp:effectExtent l="38100" t="19050" r="34290" b="50800"/>
                      <wp:wrapNone/>
                      <wp:docPr id="1418" name="Ink 1418"/>
                      <wp:cNvGraphicFramePr/>
                      <a:graphic xmlns:a="http://schemas.openxmlformats.org/drawingml/2006/main">
                        <a:graphicData uri="http://schemas.microsoft.com/office/word/2010/wordprocessingInk">
                          <w14:contentPart bwMode="auto" r:id="rId2646">
                            <w14:nvContentPartPr>
                              <w14:cNvContentPartPr/>
                            </w14:nvContentPartPr>
                            <w14:xfrm>
                              <a:off x="0" y="0"/>
                              <a:ext cx="80280" cy="6480"/>
                            </w14:xfrm>
                          </w14:contentPart>
                        </a:graphicData>
                      </a:graphic>
                    </wp:anchor>
                  </w:drawing>
                </mc:Choice>
                <mc:Fallback>
                  <w:pict>
                    <v:shape w14:anchorId="50742BB7" id="Ink 1418" o:spid="_x0000_s1026" type="#_x0000_t75" style="position:absolute;margin-left:25.8pt;margin-top:2.2pt;width:7.15pt;height:1.4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">
                      <v:imagedata r:id="rId264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392635</wp:posOffset>
                      </wp:positionH>
                      <wp:positionV relativeFrom="paragraph">
                        <wp:posOffset>61670</wp:posOffset>
                      </wp:positionV>
                      <wp:extent cx="102240" cy="98640"/>
                      <wp:effectExtent l="19050" t="38100" r="31115" b="34925"/>
                      <wp:wrapNone/>
                      <wp:docPr id="1427" name="Ink 1427"/>
                      <wp:cNvGraphicFramePr/>
                      <a:graphic xmlns:a="http://schemas.openxmlformats.org/drawingml/2006/main">
                        <a:graphicData uri="http://schemas.microsoft.com/office/word/2010/wordprocessingInk">
                          <w14:contentPart bwMode="auto" r:id="rId2648">
                            <w14:nvContentPartPr>
                              <w14:cNvContentPartPr/>
                            </w14:nvContentPartPr>
                            <w14:xfrm>
                              <a:off x="0" y="0"/>
                              <a:ext cx="102240" cy="98640"/>
                            </w14:xfrm>
                          </w14:contentPart>
                        </a:graphicData>
                      </a:graphic>
                    </wp:anchor>
                  </w:drawing>
                </mc:Choice>
                <mc:Fallback>
                  <w:pict>
                    <v:shape w14:anchorId="33353781" id="Ink 1427" o:spid="_x0000_s1026" type="#_x0000_t75" style="position:absolute;margin-left:30.6pt;margin-top:4.7pt;width:8.95pt;height:8.3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">
                      <v:imagedata r:id="rId2649"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414595</wp:posOffset>
                      </wp:positionH>
                      <wp:positionV relativeFrom="paragraph">
                        <wp:posOffset>47990</wp:posOffset>
                      </wp:positionV>
                      <wp:extent cx="96120" cy="17280"/>
                      <wp:effectExtent l="38100" t="38100" r="37465" b="40005"/>
                      <wp:wrapNone/>
                      <wp:docPr id="1426" name="Ink 1426"/>
                      <wp:cNvGraphicFramePr/>
                      <a:graphic xmlns:a="http://schemas.openxmlformats.org/drawingml/2006/main">
                        <a:graphicData uri="http://schemas.microsoft.com/office/word/2010/wordprocessingInk">
                          <w14:contentPart bwMode="auto" r:id="rId2650">
                            <w14:nvContentPartPr>
                              <w14:cNvContentPartPr/>
                            </w14:nvContentPartPr>
                            <w14:xfrm>
                              <a:off x="0" y="0"/>
                              <a:ext cx="96120" cy="17280"/>
                            </w14:xfrm>
                          </w14:contentPart>
                        </a:graphicData>
                      </a:graphic>
                    </wp:anchor>
                  </w:drawing>
                </mc:Choice>
                <mc:Fallback>
                  <w:pict>
                    <v:shape w14:anchorId="155BA6DB" id="Ink 1426" o:spid="_x0000_s1026" type="#_x0000_t75" style="position:absolute;margin-left:32.45pt;margin-top:3.4pt;width:8.15pt;height:2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">
                      <v:imagedata r:id="rId2651"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316315</wp:posOffset>
                      </wp:positionH>
                      <wp:positionV relativeFrom="paragraph">
                        <wp:posOffset>25670</wp:posOffset>
                      </wp:positionV>
                      <wp:extent cx="59400" cy="87840"/>
                      <wp:effectExtent l="38100" t="38100" r="36195" b="45720"/>
                      <wp:wrapNone/>
                      <wp:docPr id="1425" name="Ink 1425"/>
                      <wp:cNvGraphicFramePr/>
                      <a:graphic xmlns:a="http://schemas.openxmlformats.org/drawingml/2006/main">
                        <a:graphicData uri="http://schemas.microsoft.com/office/word/2010/wordprocessingInk">
                          <w14:contentPart bwMode="auto" r:id="rId2652">
                            <w14:nvContentPartPr>
                              <w14:cNvContentPartPr/>
                            </w14:nvContentPartPr>
                            <w14:xfrm>
                              <a:off x="0" y="0"/>
                              <a:ext cx="59400" cy="87840"/>
                            </w14:xfrm>
                          </w14:contentPart>
                        </a:graphicData>
                      </a:graphic>
                    </wp:anchor>
                  </w:drawing>
                </mc:Choice>
                <mc:Fallback>
                  <w:pict>
                    <v:shape w14:anchorId="5C4FBE58" id="Ink 1425" o:spid="_x0000_s1026" type="#_x0000_t75" style="position:absolute;margin-left:24.35pt;margin-top:1.85pt;width:5.8pt;height:7.7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">
                      <v:imagedata r:id="rId2653"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305875</wp:posOffset>
                      </wp:positionH>
                      <wp:positionV relativeFrom="paragraph">
                        <wp:posOffset>14870</wp:posOffset>
                      </wp:positionV>
                      <wp:extent cx="92880" cy="19080"/>
                      <wp:effectExtent l="38100" t="38100" r="40640" b="38100"/>
                      <wp:wrapNone/>
                      <wp:docPr id="1424" name="Ink 1424"/>
                      <wp:cNvGraphicFramePr/>
                      <a:graphic xmlns:a="http://schemas.openxmlformats.org/drawingml/2006/main">
                        <a:graphicData uri="http://schemas.microsoft.com/office/word/2010/wordprocessingInk">
                          <w14:contentPart bwMode="auto" r:id="rId2654">
                            <w14:nvContentPartPr>
                              <w14:cNvContentPartPr/>
                            </w14:nvContentPartPr>
                            <w14:xfrm>
                              <a:off x="0" y="0"/>
                              <a:ext cx="92880" cy="19080"/>
                            </w14:xfrm>
                          </w14:contentPart>
                        </a:graphicData>
                      </a:graphic>
                    </wp:anchor>
                  </w:drawing>
                </mc:Choice>
                <mc:Fallback>
                  <w:pict>
                    <v:shape w14:anchorId="414307B2" id="Ink 1424" o:spid="_x0000_s1026" type="#_x0000_t75" style="position:absolute;margin-left:23.65pt;margin-top:.7pt;width:8.15pt;height:2.4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">
                      <v:imagedata r:id="rId2655"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2512" behindDoc="0" locked="0" layoutInCell="1" allowOverlap="1">
                      <wp:simplePos x="0" y="0"/>
                      <wp:positionH relativeFrom="column">
                        <wp:posOffset>397145</wp:posOffset>
                      </wp:positionH>
                      <wp:positionV relativeFrom="paragraph">
                        <wp:posOffset>91550</wp:posOffset>
                      </wp:positionV>
                      <wp:extent cx="8640" cy="86760"/>
                      <wp:effectExtent l="19050" t="38100" r="48895" b="27940"/>
                      <wp:wrapNone/>
                      <wp:docPr id="1417" name="Ink 1417"/>
                      <wp:cNvGraphicFramePr/>
                      <a:graphic xmlns:a="http://schemas.openxmlformats.org/drawingml/2006/main">
                        <a:graphicData uri="http://schemas.microsoft.com/office/word/2010/wordprocessingInk">
                          <w14:contentPart bwMode="auto" r:id="rId2656">
                            <w14:nvContentPartPr>
                              <w14:cNvContentPartPr/>
                            </w14:nvContentPartPr>
                            <w14:xfrm>
                              <a:off x="0" y="0"/>
                              <a:ext cx="8640" cy="86760"/>
                            </w14:xfrm>
                          </w14:contentPart>
                        </a:graphicData>
                      </a:graphic>
                    </wp:anchor>
                  </w:drawing>
                </mc:Choice>
                <mc:Fallback>
                  <w:pict>
                    <v:shape w14:anchorId="056B2BA1" id="Ink 1417" o:spid="_x0000_s1026" type="#_x0000_t75" style="position:absolute;margin-left:31.05pt;margin-top:7pt;width:1.4pt;height:7.3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">
                      <v:imagedata r:id="rId2657" o:title=""/>
                    </v:shape>
                  </w:pict>
                </mc:Fallback>
              </mc:AlternateContent>
            </w:r>
            <w:r>
              <w:rPr>
                <w:rFonts w:ascii="Liberation Serif" w:hAnsi="Liberation Serif"/>
                <w:noProof/>
              </w:rPr>
              <mc:AlternateContent>
                <mc:Choice Requires="wpi">
                  <w:drawing>
                    <wp:anchor distT="0" distB="0" distL="114300" distR="114300" simplePos="0" relativeHeight="252991488" behindDoc="0" locked="0" layoutInCell="1" allowOverlap="1">
                      <wp:simplePos x="0" y="0"/>
                      <wp:positionH relativeFrom="column">
                        <wp:posOffset>296345</wp:posOffset>
                      </wp:positionH>
                      <wp:positionV relativeFrom="paragraph">
                        <wp:posOffset>15950</wp:posOffset>
                      </wp:positionV>
                      <wp:extent cx="91080" cy="123120"/>
                      <wp:effectExtent l="38100" t="19050" r="42545" b="48895"/>
                      <wp:wrapNone/>
                      <wp:docPr id="1416" name="Ink 1416"/>
                      <wp:cNvGraphicFramePr/>
                      <a:graphic xmlns:a="http://schemas.openxmlformats.org/drawingml/2006/main">
                        <a:graphicData uri="http://schemas.microsoft.com/office/word/2010/wordprocessingInk">
                          <w14:contentPart bwMode="auto" r:id="rId2658">
                            <w14:nvContentPartPr>
                              <w14:cNvContentPartPr/>
                            </w14:nvContentPartPr>
                            <w14:xfrm>
                              <a:off x="0" y="0"/>
                              <a:ext cx="91080" cy="123120"/>
                            </w14:xfrm>
                          </w14:contentPart>
                        </a:graphicData>
                      </a:graphic>
                    </wp:anchor>
                  </w:drawing>
                </mc:Choice>
                <mc:Fallback>
                  <w:pict>
                    <v:shape w14:anchorId="3EC4E50E" id="Ink 1416" o:spid="_x0000_s1026" type="#_x0000_t75" style="position:absolute;margin-left:23pt;margin-top:1.1pt;width:7.7pt;height:10.4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">
                      <v:imagedata r:id="rId2659"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326585</wp:posOffset>
                      </wp:positionH>
                      <wp:positionV relativeFrom="paragraph">
                        <wp:posOffset>15590</wp:posOffset>
                      </wp:positionV>
                      <wp:extent cx="87480" cy="3600"/>
                      <wp:effectExtent l="38100" t="19050" r="46355" b="53975"/>
                      <wp:wrapNone/>
                      <wp:docPr id="1415" name="Ink 1415"/>
                      <wp:cNvGraphicFramePr/>
                      <a:graphic xmlns:a="http://schemas.openxmlformats.org/drawingml/2006/main">
                        <a:graphicData uri="http://schemas.microsoft.com/office/word/2010/wordprocessingInk">
                          <w14:contentPart bwMode="auto" r:id="rId2660">
                            <w14:nvContentPartPr>
                              <w14:cNvContentPartPr/>
                            </w14:nvContentPartPr>
                            <w14:xfrm>
                              <a:off x="0" y="0"/>
                              <a:ext cx="87480" cy="3600"/>
                            </w14:xfrm>
                          </w14:contentPart>
                        </a:graphicData>
                      </a:graphic>
                    </wp:anchor>
                  </w:drawing>
                </mc:Choice>
                <mc:Fallback>
                  <w:pict>
                    <v:shape w14:anchorId="12ECAE28" id="Ink 1415" o:spid="_x0000_s1026" type="#_x0000_t75" style="position:absolute;margin-left:25.2pt;margin-top:.75pt;width:7.75pt;height:1.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">
                      <v:imagedata r:id="rId2661" o:title=""/>
                    </v:shape>
                  </w:pict>
                </mc:Fallback>
              </mc:AlternateContent>
            </w:r>
          </w:p>
        </w:tc>
      </w:tr>
    </w:tbl>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2816420</wp:posOffset>
                </wp:positionH>
                <wp:positionV relativeFrom="paragraph">
                  <wp:posOffset>-50615</wp:posOffset>
                </wp:positionV>
                <wp:extent cx="105480" cy="113400"/>
                <wp:effectExtent l="19050" t="38100" r="46990" b="39370"/>
                <wp:wrapNone/>
                <wp:docPr id="1420" name="Ink 1420"/>
                <wp:cNvGraphicFramePr/>
                <a:graphic xmlns:a="http://schemas.openxmlformats.org/drawingml/2006/main">
                  <a:graphicData uri="http://schemas.microsoft.com/office/word/2010/wordprocessingInk">
                    <w14:contentPart bwMode="auto" r:id="rId2662">
                      <w14:nvContentPartPr>
                        <w14:cNvContentPartPr/>
                      </w14:nvContentPartPr>
                      <w14:xfrm>
                        <a:off x="0" y="0"/>
                        <a:ext cx="105480" cy="113400"/>
                      </w14:xfrm>
                    </w14:contentPart>
                  </a:graphicData>
                </a:graphic>
              </wp:anchor>
            </w:drawing>
          </mc:Choice>
          <mc:Fallback>
            <w:pict>
              <v:shape w14:anchorId="7BC8B08F" id="Ink 1420" o:spid="_x0000_s1026" type="#_x0000_t75" style="position:absolute;margin-left:221.45pt;margin-top:-4.25pt;width:9.25pt;height:9.7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">
                <v:imagedata r:id="rId2663" o:title=""/>
              </v:shape>
            </w:pict>
          </mc:Fallback>
        </mc:AlternateContent>
      </w:r>
      <w:r>
        <w:rPr>
          <w:rFonts w:ascii="Liberation Serif" w:hAnsi="Liberation Serif"/>
          <w:noProof/>
        </w:rPr>
        <mc:AlternateContent>
          <mc:Choice Requires="wpi">
            <w:drawing>
              <wp:anchor distT="0" distB="0" distL="114300" distR="114300" simplePos="0" relativeHeight="252986368" behindDoc="0" locked="0" layoutInCell="1" allowOverlap="1">
                <wp:simplePos x="0" y="0"/>
                <wp:positionH relativeFrom="column">
                  <wp:posOffset>5811620</wp:posOffset>
                </wp:positionH>
                <wp:positionV relativeFrom="paragraph">
                  <wp:posOffset>133345</wp:posOffset>
                </wp:positionV>
                <wp:extent cx="114480" cy="96840"/>
                <wp:effectExtent l="38100" t="38100" r="38100" b="36830"/>
                <wp:wrapNone/>
                <wp:docPr id="1411" name="Ink 1411"/>
                <wp:cNvGraphicFramePr/>
                <a:graphic xmlns:a="http://schemas.openxmlformats.org/drawingml/2006/main">
                  <a:graphicData uri="http://schemas.microsoft.com/office/word/2010/wordprocessingInk">
                    <w14:contentPart bwMode="auto" r:id="rId2664">
                      <w14:nvContentPartPr>
                        <w14:cNvContentPartPr/>
                      </w14:nvContentPartPr>
                      <w14:xfrm>
                        <a:off x="0" y="0"/>
                        <a:ext cx="114480" cy="96840"/>
                      </w14:xfrm>
                    </w14:contentPart>
                  </a:graphicData>
                </a:graphic>
              </wp:anchor>
            </w:drawing>
          </mc:Choice>
          <mc:Fallback>
            <w:pict>
              <v:shape w14:anchorId="0DE6FC78" id="Ink 1411" o:spid="_x0000_s1026" type="#_x0000_t75" style="position:absolute;margin-left:457.3pt;margin-top:10.35pt;width:9.85pt;height:8.4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">
                <v:imagedata r:id="rId2665" o:title=""/>
              </v:shape>
            </w:pict>
          </mc:Fallback>
        </mc:AlternateContent>
      </w:r>
      <w:r>
        <w:rPr>
          <w:rFonts w:ascii="Liberation Serif" w:hAnsi="Liberation Serif"/>
          <w:noProof/>
        </w:rPr>
        <mc:AlternateContent>
          <mc:Choice Requires="wpi">
            <w:drawing>
              <wp:anchor distT="0" distB="0" distL="114300" distR="114300" simplePos="0" relativeHeight="252985344" behindDoc="0" locked="0" layoutInCell="1" allowOverlap="1">
                <wp:simplePos x="0" y="0"/>
                <wp:positionH relativeFrom="column">
                  <wp:posOffset>5873540</wp:posOffset>
                </wp:positionH>
                <wp:positionV relativeFrom="paragraph">
                  <wp:posOffset>116425</wp:posOffset>
                </wp:positionV>
                <wp:extent cx="63720" cy="11880"/>
                <wp:effectExtent l="38100" t="38100" r="31750" b="26670"/>
                <wp:wrapNone/>
                <wp:docPr id="1410" name="Ink 1410"/>
                <wp:cNvGraphicFramePr/>
                <a:graphic xmlns:a="http://schemas.openxmlformats.org/drawingml/2006/main">
                  <a:graphicData uri="http://schemas.microsoft.com/office/word/2010/wordprocessingInk">
                    <w14:contentPart bwMode="auto" r:id="rId2666">
                      <w14:nvContentPartPr>
                        <w14:cNvContentPartPr/>
                      </w14:nvContentPartPr>
                      <w14:xfrm>
                        <a:off x="0" y="0"/>
                        <a:ext cx="63720" cy="11880"/>
                      </w14:xfrm>
                    </w14:contentPart>
                  </a:graphicData>
                </a:graphic>
              </wp:anchor>
            </w:drawing>
          </mc:Choice>
          <mc:Fallback>
            <w:pict>
              <v:shape w14:anchorId="681BC7DA" id="Ink 1410" o:spid="_x0000_s1026" type="#_x0000_t75" style="position:absolute;margin-left:462.35pt;margin-top:8.95pt;width:5.4pt;height:1.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">
                <v:imagedata r:id="rId2667"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4732700</wp:posOffset>
                </wp:positionH>
                <wp:positionV relativeFrom="paragraph">
                  <wp:posOffset>111745</wp:posOffset>
                </wp:positionV>
                <wp:extent cx="84240" cy="52200"/>
                <wp:effectExtent l="19050" t="38100" r="49530" b="43180"/>
                <wp:wrapNone/>
                <wp:docPr id="1409" name="Ink 1409"/>
                <wp:cNvGraphicFramePr/>
                <a:graphic xmlns:a="http://schemas.openxmlformats.org/drawingml/2006/main">
                  <a:graphicData uri="http://schemas.microsoft.com/office/word/2010/wordprocessingInk">
                    <w14:contentPart bwMode="auto" r:id="rId2668">
                      <w14:nvContentPartPr>
                        <w14:cNvContentPartPr/>
                      </w14:nvContentPartPr>
                      <w14:xfrm>
                        <a:off x="0" y="0"/>
                        <a:ext cx="84240" cy="52200"/>
                      </w14:xfrm>
                    </w14:contentPart>
                  </a:graphicData>
                </a:graphic>
              </wp:anchor>
            </w:drawing>
          </mc:Choice>
          <mc:Fallback>
            <w:pict>
              <v:shape w14:anchorId="69A9D1FC" id="Ink 1409" o:spid="_x0000_s1026" type="#_x0000_t75" style="position:absolute;margin-left:372.05pt;margin-top:8.45pt;width:7.55pt;height:5.0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">
                <v:imagedata r:id="rId2669"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4789580</wp:posOffset>
                </wp:positionH>
                <wp:positionV relativeFrom="paragraph">
                  <wp:posOffset>121825</wp:posOffset>
                </wp:positionV>
                <wp:extent cx="12960" cy="93960"/>
                <wp:effectExtent l="38100" t="38100" r="44450" b="40005"/>
                <wp:wrapNone/>
                <wp:docPr id="1408" name="Ink 1408"/>
                <wp:cNvGraphicFramePr/>
                <a:graphic xmlns:a="http://schemas.openxmlformats.org/drawingml/2006/main">
                  <a:graphicData uri="http://schemas.microsoft.com/office/word/2010/wordprocessingInk">
                    <w14:contentPart bwMode="auto" r:id="rId2670">
                      <w14:nvContentPartPr>
                        <w14:cNvContentPartPr/>
                      </w14:nvContentPartPr>
                      <w14:xfrm>
                        <a:off x="0" y="0"/>
                        <a:ext cx="12960" cy="93960"/>
                      </w14:xfrm>
                    </w14:contentPart>
                  </a:graphicData>
                </a:graphic>
              </wp:anchor>
            </w:drawing>
          </mc:Choice>
          <mc:Fallback>
            <w:pict>
              <v:shape w14:anchorId="24876C82" id="Ink 1408" o:spid="_x0000_s1026" type="#_x0000_t75" style="position:absolute;margin-left:376.65pt;margin-top:9.2pt;width:1.9pt;height:8.1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">
                <v:imagedata r:id="rId2671" o:title=""/>
              </v:shape>
            </w:pict>
          </mc:Fallback>
        </mc:AlternateContent>
      </w:r>
      <w:r>
        <w:rPr>
          <w:rFonts w:ascii="Liberation Serif" w:hAnsi="Liberation Serif"/>
          <w:noProof/>
        </w:rPr>
        <mc:AlternateContent>
          <mc:Choice Requires="wpi">
            <w:drawing>
              <wp:anchor distT="0" distB="0" distL="114300" distR="114300" simplePos="0" relativeHeight="252982272" behindDoc="0" locked="0" layoutInCell="1" allowOverlap="1">
                <wp:simplePos x="0" y="0"/>
                <wp:positionH relativeFrom="column">
                  <wp:posOffset>3551180</wp:posOffset>
                </wp:positionH>
                <wp:positionV relativeFrom="paragraph">
                  <wp:posOffset>118585</wp:posOffset>
                </wp:positionV>
                <wp:extent cx="90720" cy="99360"/>
                <wp:effectExtent l="38100" t="38100" r="43180" b="34290"/>
                <wp:wrapNone/>
                <wp:docPr id="1407" name="Ink 1407"/>
                <wp:cNvGraphicFramePr/>
                <a:graphic xmlns:a="http://schemas.openxmlformats.org/drawingml/2006/main">
                  <a:graphicData uri="http://schemas.microsoft.com/office/word/2010/wordprocessingInk">
                    <w14:contentPart bwMode="auto" r:id="rId2672">
                      <w14:nvContentPartPr>
                        <w14:cNvContentPartPr/>
                      </w14:nvContentPartPr>
                      <w14:xfrm>
                        <a:off x="0" y="0"/>
                        <a:ext cx="90720" cy="99360"/>
                      </w14:xfrm>
                    </w14:contentPart>
                  </a:graphicData>
                </a:graphic>
              </wp:anchor>
            </w:drawing>
          </mc:Choice>
          <mc:Fallback>
            <w:pict>
              <v:shape w14:anchorId="57DD8A74" id="Ink 1407" o:spid="_x0000_s1026" type="#_x0000_t75" style="position:absolute;margin-left:279.3pt;margin-top:9.15pt;width:8.1pt;height:8.6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">
                <v:imagedata r:id="rId2673"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2393060</wp:posOffset>
                </wp:positionH>
                <wp:positionV relativeFrom="paragraph">
                  <wp:posOffset>131185</wp:posOffset>
                </wp:positionV>
                <wp:extent cx="69480" cy="105480"/>
                <wp:effectExtent l="38100" t="38100" r="45085" b="46990"/>
                <wp:wrapNone/>
                <wp:docPr id="1406" name="Ink 1406"/>
                <wp:cNvGraphicFramePr/>
                <a:graphic xmlns:a="http://schemas.openxmlformats.org/drawingml/2006/main">
                  <a:graphicData uri="http://schemas.microsoft.com/office/word/2010/wordprocessingInk">
                    <w14:contentPart bwMode="auto" r:id="rId2674">
                      <w14:nvContentPartPr>
                        <w14:cNvContentPartPr/>
                      </w14:nvContentPartPr>
                      <w14:xfrm>
                        <a:off x="0" y="0"/>
                        <a:ext cx="69480" cy="105480"/>
                      </w14:xfrm>
                    </w14:contentPart>
                  </a:graphicData>
                </a:graphic>
              </wp:anchor>
            </w:drawing>
          </mc:Choice>
          <mc:Fallback>
            <w:pict>
              <v:shape w14:anchorId="48A4EB91" id="Ink 1406" o:spid="_x0000_s1026" type="#_x0000_t75" style="position:absolute;margin-left:187.85pt;margin-top:9.85pt;width:6.35pt;height:9.4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">
                <v:imagedata r:id="rId2675" o:title=""/>
              </v:shape>
            </w:pict>
          </mc:Fallback>
        </mc:AlternateContent>
      </w:r>
      <w:r>
        <w:rPr>
          <w:rFonts w:ascii="Liberation Serif" w:hAnsi="Liberation Serif"/>
          <w:noProof/>
        </w:rPr>
        <mc:AlternateContent>
          <mc:Choice Requires="wpi">
            <w:drawing>
              <wp:anchor distT="0" distB="0" distL="114300" distR="114300" simplePos="0" relativeHeight="252980224" behindDoc="0" locked="0" layoutInCell="1" allowOverlap="1">
                <wp:simplePos x="0" y="0"/>
                <wp:positionH relativeFrom="column">
                  <wp:posOffset>1225940</wp:posOffset>
                </wp:positionH>
                <wp:positionV relativeFrom="paragraph">
                  <wp:posOffset>91945</wp:posOffset>
                </wp:positionV>
                <wp:extent cx="3240" cy="104760"/>
                <wp:effectExtent l="38100" t="19050" r="34925" b="48260"/>
                <wp:wrapNone/>
                <wp:docPr id="1405" name="Ink 1405"/>
                <wp:cNvGraphicFramePr/>
                <a:graphic xmlns:a="http://schemas.openxmlformats.org/drawingml/2006/main">
                  <a:graphicData uri="http://schemas.microsoft.com/office/word/2010/wordprocessingInk">
                    <w14:contentPart bwMode="auto" r:id="rId2676">
                      <w14:nvContentPartPr>
                        <w14:cNvContentPartPr/>
                      </w14:nvContentPartPr>
                      <w14:xfrm>
                        <a:off x="0" y="0"/>
                        <a:ext cx="3240" cy="104760"/>
                      </w14:xfrm>
                    </w14:contentPart>
                  </a:graphicData>
                </a:graphic>
              </wp:anchor>
            </w:drawing>
          </mc:Choice>
          <mc:Fallback>
            <w:pict>
              <v:shape w14:anchorId="7B6D582F" id="Ink 1405" o:spid="_x0000_s1026" type="#_x0000_t75" style="position:absolute;margin-left:96.2pt;margin-top:6.8pt;width:1.2pt;height:9.0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">
                <v:imagedata r:id="rId2677"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-23260</wp:posOffset>
                </wp:positionH>
                <wp:positionV relativeFrom="paragraph">
                  <wp:posOffset>85105</wp:posOffset>
                </wp:positionV>
                <wp:extent cx="92880" cy="126000"/>
                <wp:effectExtent l="19050" t="38100" r="40640" b="45720"/>
                <wp:wrapNone/>
                <wp:docPr id="1404" name="Ink 1404"/>
                <wp:cNvGraphicFramePr/>
                <a:graphic xmlns:a="http://schemas.openxmlformats.org/drawingml/2006/main">
                  <a:graphicData uri="http://schemas.microsoft.com/office/word/2010/wordprocessingInk">
                    <w14:contentPart bwMode="auto" r:id="rId2678">
                      <w14:nvContentPartPr>
                        <w14:cNvContentPartPr/>
                      </w14:nvContentPartPr>
                      <w14:xfrm>
                        <a:off x="0" y="0"/>
                        <a:ext cx="92880" cy="126000"/>
                      </w14:xfrm>
                    </w14:contentPart>
                  </a:graphicData>
                </a:graphic>
              </wp:anchor>
            </w:drawing>
          </mc:Choice>
          <mc:Fallback>
            <w:pict>
              <v:shape w14:anchorId="67DDB508" id="Ink 1404" o:spid="_x0000_s1026" type="#_x0000_t75" style="position:absolute;margin-left:-2.25pt;margin-top:6.2pt;width:8.3pt;height:10.9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">
                <v:imagedata r:id="rId2679"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-265540</wp:posOffset>
                </wp:positionH>
                <wp:positionV relativeFrom="paragraph">
                  <wp:posOffset>201385</wp:posOffset>
                </wp:positionV>
                <wp:extent cx="1440" cy="5040"/>
                <wp:effectExtent l="0" t="0" r="0" b="0"/>
                <wp:wrapNone/>
                <wp:docPr id="1403" name="Ink 1403"/>
                <wp:cNvGraphicFramePr/>
                <a:graphic xmlns:a="http://schemas.openxmlformats.org/drawingml/2006/main">
                  <a:graphicData uri="http://schemas.microsoft.com/office/word/2010/wordprocessingInk">
                    <w14:contentPart bwMode="auto" r:id="rId2680">
                      <w14:nvContentPartPr>
                        <w14:cNvContentPartPr/>
                      </w14:nvContentPartPr>
                      <w14:xfrm>
                        <a:off x="0" y="0"/>
                        <a:ext cx="1440" cy="5040"/>
                      </w14:xfrm>
                    </w14:contentPart>
                  </a:graphicData>
                </a:graphic>
              </wp:anchor>
            </w:drawing>
          </mc:Choice>
          <mc:Fallback>
            <w:pict>
              <v:shape w14:anchorId="2897902A" id="Ink 1403" o:spid="_x0000_s1026" type="#_x0000_t75" style="position:absolute;margin-left:-21.4pt;margin-top:15.55pt;width:1.15pt;height:1.4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">
                <v:imagedata r:id="rId2681"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-277060</wp:posOffset>
                </wp:positionH>
                <wp:positionV relativeFrom="paragraph">
                  <wp:posOffset>144145</wp:posOffset>
                </wp:positionV>
                <wp:extent cx="2880" cy="10440"/>
                <wp:effectExtent l="38100" t="19050" r="35560" b="46990"/>
                <wp:wrapNone/>
                <wp:docPr id="1402" name="Ink 1402"/>
                <wp:cNvGraphicFramePr/>
                <a:graphic xmlns:a="http://schemas.openxmlformats.org/drawingml/2006/main">
                  <a:graphicData uri="http://schemas.microsoft.com/office/word/2010/wordprocessingInk">
                    <w14:contentPart bwMode="auto" r:id="rId2682">
                      <w14:nvContentPartPr>
                        <w14:cNvContentPartPr/>
                      </w14:nvContentPartPr>
                      <w14:xfrm>
                        <a:off x="0" y="0"/>
                        <a:ext cx="2880" cy="10440"/>
                      </w14:xfrm>
                    </w14:contentPart>
                  </a:graphicData>
                </a:graphic>
              </wp:anchor>
            </w:drawing>
          </mc:Choice>
          <mc:Fallback>
            <w:pict>
              <v:shape w14:anchorId="7526547C" id="Ink 1402" o:spid="_x0000_s1026" type="#_x0000_t75" style="position:absolute;margin-left:-22.15pt;margin-top:11.05pt;width:1.15pt;height:1.3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">
                <v:imagedata r:id="rId2683"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-420700</wp:posOffset>
                </wp:positionH>
                <wp:positionV relativeFrom="paragraph">
                  <wp:posOffset>142345</wp:posOffset>
                </wp:positionV>
                <wp:extent cx="119520" cy="69480"/>
                <wp:effectExtent l="38100" t="38100" r="33020" b="45085"/>
                <wp:wrapNone/>
                <wp:docPr id="1401" name="Ink 1401"/>
                <wp:cNvGraphicFramePr/>
                <a:graphic xmlns:a="http://schemas.openxmlformats.org/drawingml/2006/main">
                  <a:graphicData uri="http://schemas.microsoft.com/office/word/2010/wordprocessingInk">
                    <w14:contentPart bwMode="auto" r:id="rId2684">
                      <w14:nvContentPartPr>
                        <w14:cNvContentPartPr/>
                      </w14:nvContentPartPr>
                      <w14:xfrm>
                        <a:off x="0" y="0"/>
                        <a:ext cx="119520" cy="69480"/>
                      </w14:xfrm>
                    </w14:contentPart>
                  </a:graphicData>
                </a:graphic>
              </wp:anchor>
            </w:drawing>
          </mc:Choice>
          <mc:Fallback>
            <w:pict>
              <v:shape w14:anchorId="2D977ABD" id="Ink 1401" o:spid="_x0000_s1026" type="#_x0000_t75" style="position:absolute;margin-left:-33.5pt;margin-top:10.75pt;width:10pt;height:6.2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">
                <v:imagedata r:id="rId2685"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-466420</wp:posOffset>
                </wp:positionH>
                <wp:positionV relativeFrom="paragraph">
                  <wp:posOffset>126505</wp:posOffset>
                </wp:positionV>
                <wp:extent cx="1440" cy="6120"/>
                <wp:effectExtent l="38100" t="38100" r="36830" b="32385"/>
                <wp:wrapNone/>
                <wp:docPr id="1400" name="Ink 1400"/>
                <wp:cNvGraphicFramePr/>
                <a:graphic xmlns:a="http://schemas.openxmlformats.org/drawingml/2006/main">
                  <a:graphicData uri="http://schemas.microsoft.com/office/word/2010/wordprocessingInk">
                    <w14:contentPart bwMode="auto" r:id="rId2686">
                      <w14:nvContentPartPr>
                        <w14:cNvContentPartPr/>
                      </w14:nvContentPartPr>
                      <w14:xfrm>
                        <a:off x="0" y="0"/>
                        <a:ext cx="1440" cy="6120"/>
                      </w14:xfrm>
                    </w14:contentPart>
                  </a:graphicData>
                </a:graphic>
              </wp:anchor>
            </w:drawing>
          </mc:Choice>
          <mc:Fallback>
            <w:pict>
              <v:shape w14:anchorId="7CC6EE47" id="Ink 1400" o:spid="_x0000_s1026" type="#_x0000_t75" style="position:absolute;margin-left:-36.95pt;margin-top:9.75pt;width:.5pt;height:.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">
                <v:imagedata r:id="rId2687"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-457420</wp:posOffset>
                </wp:positionH>
                <wp:positionV relativeFrom="paragraph">
                  <wp:posOffset>150625</wp:posOffset>
                </wp:positionV>
                <wp:extent cx="2160" cy="56520"/>
                <wp:effectExtent l="38100" t="38100" r="36195" b="38735"/>
                <wp:wrapNone/>
                <wp:docPr id="1399" name="Ink 1399"/>
                <wp:cNvGraphicFramePr/>
                <a:graphic xmlns:a="http://schemas.openxmlformats.org/drawingml/2006/main">
                  <a:graphicData uri="http://schemas.microsoft.com/office/word/2010/wordprocessingInk">
                    <w14:contentPart bwMode="auto" r:id="rId2688">
                      <w14:nvContentPartPr>
                        <w14:cNvContentPartPr/>
                      </w14:nvContentPartPr>
                      <w14:xfrm>
                        <a:off x="0" y="0"/>
                        <a:ext cx="2160" cy="56520"/>
                      </w14:xfrm>
                    </w14:contentPart>
                  </a:graphicData>
                </a:graphic>
              </wp:anchor>
            </w:drawing>
          </mc:Choice>
          <mc:Fallback>
            <w:pict>
              <v:shape w14:anchorId="05CB5DCF" id="Ink 1399" o:spid="_x0000_s1026" type="#_x0000_t75" style="position:absolute;margin-left:-36.3pt;margin-top:11.65pt;width:.8pt;height:4.9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">
                <v:imagedata r:id="rId2689" o:title=""/>
              </v:shape>
            </w:pict>
          </mc:Fallback>
        </mc:AlternateContent>
      </w:r>
      <w:r>
        <w:rPr>
          <w:rFonts w:ascii="Liberation Serif" w:hAnsi="Liberation Serif"/>
          <w:noProof/>
        </w:rPr>
        <mc:AlternateContent>
          <mc:Choice Requires="wpi">
            <w:drawing>
              <wp:anchor distT="0" distB="0" distL="114300" distR="114300" simplePos="0" relativeHeight="252973056" behindDoc="0" locked="0" layoutInCell="1" allowOverlap="1">
                <wp:simplePos x="0" y="0"/>
                <wp:positionH relativeFrom="column">
                  <wp:posOffset>-510340</wp:posOffset>
                </wp:positionH>
                <wp:positionV relativeFrom="paragraph">
                  <wp:posOffset>86905</wp:posOffset>
                </wp:positionV>
                <wp:extent cx="3600" cy="136440"/>
                <wp:effectExtent l="38100" t="38100" r="34925" b="35560"/>
                <wp:wrapNone/>
                <wp:docPr id="1398" name="Ink 1398"/>
                <wp:cNvGraphicFramePr/>
                <a:graphic xmlns:a="http://schemas.openxmlformats.org/drawingml/2006/main">
                  <a:graphicData uri="http://schemas.microsoft.com/office/word/2010/wordprocessingInk">
                    <w14:contentPart bwMode="auto" r:id="rId2690">
                      <w14:nvContentPartPr>
                        <w14:cNvContentPartPr/>
                      </w14:nvContentPartPr>
                      <w14:xfrm>
                        <a:off x="0" y="0"/>
                        <a:ext cx="3600" cy="136440"/>
                      </w14:xfrm>
                    </w14:contentPart>
                  </a:graphicData>
                </a:graphic>
              </wp:anchor>
            </w:drawing>
          </mc:Choice>
          <mc:Fallback>
            <w:pict>
              <v:shape w14:anchorId="348820C5" id="Ink 1398" o:spid="_x0000_s1026" type="#_x0000_t75" style="position:absolute;margin-left:-40.65pt;margin-top:6.7pt;width:1.1pt;height:11.2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">
                <v:imagedata r:id="rId2691"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-577660</wp:posOffset>
                </wp:positionH>
                <wp:positionV relativeFrom="paragraph">
                  <wp:posOffset>79345</wp:posOffset>
                </wp:positionV>
                <wp:extent cx="81720" cy="15480"/>
                <wp:effectExtent l="38100" t="38100" r="33020" b="41910"/>
                <wp:wrapNone/>
                <wp:docPr id="1397" name="Ink 1397"/>
                <wp:cNvGraphicFramePr/>
                <a:graphic xmlns:a="http://schemas.openxmlformats.org/drawingml/2006/main">
                  <a:graphicData uri="http://schemas.microsoft.com/office/word/2010/wordprocessingInk">
                    <w14:contentPart bwMode="auto" r:id="rId2692">
                      <w14:nvContentPartPr>
                        <w14:cNvContentPartPr/>
                      </w14:nvContentPartPr>
                      <w14:xfrm>
                        <a:off x="0" y="0"/>
                        <a:ext cx="81720" cy="15480"/>
                      </w14:xfrm>
                    </w14:contentPart>
                  </a:graphicData>
                </a:graphic>
              </wp:anchor>
            </w:drawing>
          </mc:Choice>
          <mc:Fallback>
            <w:pict>
              <v:shape w14:anchorId="66676810" id="Ink 1397" o:spid="_x0000_s1026" type="#_x0000_t75" style="position:absolute;margin-left:-45.85pt;margin-top:5.95pt;width:7.05pt;height:1.9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">
                <v:imagedata r:id="rId2693" o:title=""/>
              </v:shape>
            </w:pict>
          </mc:Fallback>
        </mc:AlternateContent>
      </w:r>
    </w:p>
    <w:p w:rsidR="00321A48"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2464700</wp:posOffset>
                </wp:positionH>
                <wp:positionV relativeFrom="paragraph">
                  <wp:posOffset>285350</wp:posOffset>
                </wp:positionV>
                <wp:extent cx="14760" cy="63720"/>
                <wp:effectExtent l="38100" t="38100" r="42545" b="31750"/>
                <wp:wrapNone/>
                <wp:docPr id="1454" name="Ink 1454"/>
                <wp:cNvGraphicFramePr/>
                <a:graphic xmlns:a="http://schemas.openxmlformats.org/drawingml/2006/main">
                  <a:graphicData uri="http://schemas.microsoft.com/office/word/2010/wordprocessingInk">
                    <w14:contentPart bwMode="auto" r:id="rId2694">
                      <w14:nvContentPartPr>
                        <w14:cNvContentPartPr/>
                      </w14:nvContentPartPr>
                      <w14:xfrm>
                        <a:off x="0" y="0"/>
                        <a:ext cx="14760" cy="63720"/>
                      </w14:xfrm>
                    </w14:contentPart>
                  </a:graphicData>
                </a:graphic>
              </wp:anchor>
            </w:drawing>
          </mc:Choice>
          <mc:Fallback>
            <w:pict>
              <v:shape w14:anchorId="41F20507" id="Ink 1454" o:spid="_x0000_s1026" type="#_x0000_t75" style="position:absolute;margin-left:193.85pt;margin-top:22.15pt;width:1.85pt;height:5.6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">
                <v:imagedata r:id="rId2695"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2365700</wp:posOffset>
                </wp:positionH>
                <wp:positionV relativeFrom="paragraph">
                  <wp:posOffset>229550</wp:posOffset>
                </wp:positionV>
                <wp:extent cx="40680" cy="77760"/>
                <wp:effectExtent l="19050" t="38100" r="35560" b="36830"/>
                <wp:wrapNone/>
                <wp:docPr id="1453" name="Ink 1453"/>
                <wp:cNvGraphicFramePr/>
                <a:graphic xmlns:a="http://schemas.openxmlformats.org/drawingml/2006/main">
                  <a:graphicData uri="http://schemas.microsoft.com/office/word/2010/wordprocessingInk">
                    <w14:contentPart bwMode="auto" r:id="rId2696">
                      <w14:nvContentPartPr>
                        <w14:cNvContentPartPr/>
                      </w14:nvContentPartPr>
                      <w14:xfrm>
                        <a:off x="0" y="0"/>
                        <a:ext cx="40680" cy="77760"/>
                      </w14:xfrm>
                    </w14:contentPart>
                  </a:graphicData>
                </a:graphic>
              </wp:anchor>
            </w:drawing>
          </mc:Choice>
          <mc:Fallback>
            <w:pict>
              <v:shape w14:anchorId="17B6131A" id="Ink 1453" o:spid="_x0000_s1026" type="#_x0000_t75" style="position:absolute;margin-left:186.05pt;margin-top:17.85pt;width:3.85pt;height:6.8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">
                <v:imagedata r:id="rId2697"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2343380</wp:posOffset>
                </wp:positionH>
                <wp:positionV relativeFrom="paragraph">
                  <wp:posOffset>208670</wp:posOffset>
                </wp:positionV>
                <wp:extent cx="88920" cy="9000"/>
                <wp:effectExtent l="38100" t="38100" r="44450" b="48260"/>
                <wp:wrapNone/>
                <wp:docPr id="1452" name="Ink 1452"/>
                <wp:cNvGraphicFramePr/>
                <a:graphic xmlns:a="http://schemas.openxmlformats.org/drawingml/2006/main">
                  <a:graphicData uri="http://schemas.microsoft.com/office/word/2010/wordprocessingInk">
                    <w14:contentPart bwMode="auto" r:id="rId2698">
                      <w14:nvContentPartPr>
                        <w14:cNvContentPartPr/>
                      </w14:nvContentPartPr>
                      <w14:xfrm>
                        <a:off x="0" y="0"/>
                        <a:ext cx="88920" cy="9000"/>
                      </w14:xfrm>
                    </w14:contentPart>
                  </a:graphicData>
                </a:graphic>
              </wp:anchor>
            </w:drawing>
          </mc:Choice>
          <mc:Fallback>
            <w:pict>
              <v:shape w14:anchorId="6F53909C" id="Ink 1452" o:spid="_x0000_s1026" type="#_x0000_t75" style="position:absolute;margin-left:184.2pt;margin-top:16pt;width:7.55pt;height:1.5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">
                <v:imagedata r:id="rId2699"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2281460</wp:posOffset>
                </wp:positionH>
                <wp:positionV relativeFrom="paragraph">
                  <wp:posOffset>307310</wp:posOffset>
                </wp:positionV>
                <wp:extent cx="11520" cy="47160"/>
                <wp:effectExtent l="38100" t="38100" r="45720" b="29210"/>
                <wp:wrapNone/>
                <wp:docPr id="1451" name="Ink 1451"/>
                <wp:cNvGraphicFramePr/>
                <a:graphic xmlns:a="http://schemas.openxmlformats.org/drawingml/2006/main">
                  <a:graphicData uri="http://schemas.microsoft.com/office/word/2010/wordprocessingInk">
                    <w14:contentPart bwMode="auto" r:id="rId2700">
                      <w14:nvContentPartPr>
                        <w14:cNvContentPartPr/>
                      </w14:nvContentPartPr>
                      <w14:xfrm>
                        <a:off x="0" y="0"/>
                        <a:ext cx="11520" cy="47160"/>
                      </w14:xfrm>
                    </w14:contentPart>
                  </a:graphicData>
                </a:graphic>
              </wp:anchor>
            </w:drawing>
          </mc:Choice>
          <mc:Fallback>
            <w:pict>
              <v:shape w14:anchorId="2CA84FFE" id="Ink 1451" o:spid="_x0000_s1026" type="#_x0000_t75" style="position:absolute;margin-left:179.2pt;margin-top:24.05pt;width:1.75pt;height:4.2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">
                <v:imagedata r:id="rId2701"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2178500</wp:posOffset>
                </wp:positionH>
                <wp:positionV relativeFrom="paragraph">
                  <wp:posOffset>275270</wp:posOffset>
                </wp:positionV>
                <wp:extent cx="56880" cy="77760"/>
                <wp:effectExtent l="38100" t="38100" r="38735" b="36830"/>
                <wp:wrapNone/>
                <wp:docPr id="1450" name="Ink 1450"/>
                <wp:cNvGraphicFramePr/>
                <a:graphic xmlns:a="http://schemas.openxmlformats.org/drawingml/2006/main">
                  <a:graphicData uri="http://schemas.microsoft.com/office/word/2010/wordprocessingInk">
                    <w14:contentPart bwMode="auto" r:id="rId2702">
                      <w14:nvContentPartPr>
                        <w14:cNvContentPartPr/>
                      </w14:nvContentPartPr>
                      <w14:xfrm>
                        <a:off x="0" y="0"/>
                        <a:ext cx="56880" cy="77760"/>
                      </w14:xfrm>
                    </w14:contentPart>
                  </a:graphicData>
                </a:graphic>
              </wp:anchor>
            </w:drawing>
          </mc:Choice>
          <mc:Fallback>
            <w:pict>
              <v:shape w14:anchorId="1BF75A90" id="Ink 1450" o:spid="_x0000_s1026" type="#_x0000_t75" style="position:absolute;margin-left:171.1pt;margin-top:21.45pt;width:5.55pt;height:6.9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">
                <v:imagedata r:id="rId2703"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2193620</wp:posOffset>
                </wp:positionH>
                <wp:positionV relativeFrom="paragraph">
                  <wp:posOffset>264470</wp:posOffset>
                </wp:positionV>
                <wp:extent cx="40680" cy="7560"/>
                <wp:effectExtent l="38100" t="38100" r="35560" b="31115"/>
                <wp:wrapNone/>
                <wp:docPr id="1449" name="Ink 1449"/>
                <wp:cNvGraphicFramePr/>
                <a:graphic xmlns:a="http://schemas.openxmlformats.org/drawingml/2006/main">
                  <a:graphicData uri="http://schemas.microsoft.com/office/word/2010/wordprocessingInk">
                    <w14:contentPart bwMode="auto" r:id="rId2704">
                      <w14:nvContentPartPr>
                        <w14:cNvContentPartPr/>
                      </w14:nvContentPartPr>
                      <w14:xfrm>
                        <a:off x="0" y="0"/>
                        <a:ext cx="40680" cy="7560"/>
                      </w14:xfrm>
                    </w14:contentPart>
                  </a:graphicData>
                </a:graphic>
              </wp:anchor>
            </w:drawing>
          </mc:Choice>
          <mc:Fallback>
            <w:pict>
              <v:shape w14:anchorId="22FB06D3" id="Ink 1449" o:spid="_x0000_s1026" type="#_x0000_t75" style="position:absolute;margin-left:172.55pt;margin-top:20.55pt;width:3.65pt;height:1.2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">
                <v:imagedata r:id="rId2705"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2084180</wp:posOffset>
                </wp:positionH>
                <wp:positionV relativeFrom="paragraph">
                  <wp:posOffset>236390</wp:posOffset>
                </wp:positionV>
                <wp:extent cx="56520" cy="67680"/>
                <wp:effectExtent l="38100" t="38100" r="38735" b="46990"/>
                <wp:wrapNone/>
                <wp:docPr id="1448" name="Ink 1448"/>
                <wp:cNvGraphicFramePr/>
                <a:graphic xmlns:a="http://schemas.openxmlformats.org/drawingml/2006/main">
                  <a:graphicData uri="http://schemas.microsoft.com/office/word/2010/wordprocessingInk">
                    <w14:contentPart bwMode="auto" r:id="rId2706">
                      <w14:nvContentPartPr>
                        <w14:cNvContentPartPr/>
                      </w14:nvContentPartPr>
                      <w14:xfrm>
                        <a:off x="0" y="0"/>
                        <a:ext cx="56520" cy="67680"/>
                      </w14:xfrm>
                    </w14:contentPart>
                  </a:graphicData>
                </a:graphic>
              </wp:anchor>
            </w:drawing>
          </mc:Choice>
          <mc:Fallback>
            <w:pict>
              <v:shape w14:anchorId="5729CA56" id="Ink 1448" o:spid="_x0000_s1026" type="#_x0000_t75" style="position:absolute;margin-left:163.8pt;margin-top:18.45pt;width:5.2pt;height:6.1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">
                <v:imagedata r:id="rId2707"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2087780</wp:posOffset>
                </wp:positionH>
                <wp:positionV relativeFrom="paragraph">
                  <wp:posOffset>214070</wp:posOffset>
                </wp:positionV>
                <wp:extent cx="75600" cy="10440"/>
                <wp:effectExtent l="38100" t="38100" r="38735" b="46990"/>
                <wp:wrapNone/>
                <wp:docPr id="1447" name="Ink 1447"/>
                <wp:cNvGraphicFramePr/>
                <a:graphic xmlns:a="http://schemas.openxmlformats.org/drawingml/2006/main">
                  <a:graphicData uri="http://schemas.microsoft.com/office/word/2010/wordprocessingInk">
                    <w14:contentPart bwMode="auto" r:id="rId2708">
                      <w14:nvContentPartPr>
                        <w14:cNvContentPartPr/>
                      </w14:nvContentPartPr>
                      <w14:xfrm>
                        <a:off x="0" y="0"/>
                        <a:ext cx="75600" cy="10440"/>
                      </w14:xfrm>
                    </w14:contentPart>
                  </a:graphicData>
                </a:graphic>
              </wp:anchor>
            </w:drawing>
          </mc:Choice>
          <mc:Fallback>
            <w:pict>
              <v:shape w14:anchorId="76B51221" id="Ink 1447" o:spid="_x0000_s1026" type="#_x0000_t75" style="position:absolute;margin-left:164.1pt;margin-top:16.55pt;width:6.5pt;height:1.5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">
                <v:imagedata r:id="rId2709"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2018300</wp:posOffset>
                </wp:positionH>
                <wp:positionV relativeFrom="paragraph">
                  <wp:posOffset>318110</wp:posOffset>
                </wp:positionV>
                <wp:extent cx="24120" cy="56880"/>
                <wp:effectExtent l="38100" t="38100" r="33655" b="38735"/>
                <wp:wrapNone/>
                <wp:docPr id="1446" name="Ink 1446"/>
                <wp:cNvGraphicFramePr/>
                <a:graphic xmlns:a="http://schemas.openxmlformats.org/drawingml/2006/main">
                  <a:graphicData uri="http://schemas.microsoft.com/office/word/2010/wordprocessingInk">
                    <w14:contentPart bwMode="auto" r:id="rId2710">
                      <w14:nvContentPartPr>
                        <w14:cNvContentPartPr/>
                      </w14:nvContentPartPr>
                      <w14:xfrm>
                        <a:off x="0" y="0"/>
                        <a:ext cx="24120" cy="56880"/>
                      </w14:xfrm>
                    </w14:contentPart>
                  </a:graphicData>
                </a:graphic>
              </wp:anchor>
            </w:drawing>
          </mc:Choice>
          <mc:Fallback>
            <w:pict>
              <v:shape w14:anchorId="7F0D3CB4" id="Ink 1446" o:spid="_x0000_s1026" type="#_x0000_t75" style="position:absolute;margin-left:158.45pt;margin-top:24.75pt;width:2.75pt;height:5.1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">
                <v:imagedata r:id="rId2711"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1917860</wp:posOffset>
                </wp:positionH>
                <wp:positionV relativeFrom="paragraph">
                  <wp:posOffset>284630</wp:posOffset>
                </wp:positionV>
                <wp:extent cx="52560" cy="72000"/>
                <wp:effectExtent l="38100" t="38100" r="43180" b="42545"/>
                <wp:wrapNone/>
                <wp:docPr id="1445" name="Ink 1445"/>
                <wp:cNvGraphicFramePr/>
                <a:graphic xmlns:a="http://schemas.openxmlformats.org/drawingml/2006/main">
                  <a:graphicData uri="http://schemas.microsoft.com/office/word/2010/wordprocessingInk">
                    <w14:contentPart bwMode="auto" r:id="rId2712">
                      <w14:nvContentPartPr>
                        <w14:cNvContentPartPr/>
                      </w14:nvContentPartPr>
                      <w14:xfrm>
                        <a:off x="0" y="0"/>
                        <a:ext cx="52560" cy="72000"/>
                      </w14:xfrm>
                    </w14:contentPart>
                  </a:graphicData>
                </a:graphic>
              </wp:anchor>
            </w:drawing>
          </mc:Choice>
          <mc:Fallback>
            <w:pict>
              <v:shape w14:anchorId="3E492A6B" id="Ink 1445" o:spid="_x0000_s1026" type="#_x0000_t75" style="position:absolute;margin-left:150.55pt;margin-top:22pt;width:5.2pt;height:6.6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">
                <v:imagedata r:id="rId2713"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1839020</wp:posOffset>
                </wp:positionH>
                <wp:positionV relativeFrom="paragraph">
                  <wp:posOffset>245390</wp:posOffset>
                </wp:positionV>
                <wp:extent cx="40680" cy="71640"/>
                <wp:effectExtent l="38100" t="38100" r="35560" b="43180"/>
                <wp:wrapNone/>
                <wp:docPr id="1444" name="Ink 1444"/>
                <wp:cNvGraphicFramePr/>
                <a:graphic xmlns:a="http://schemas.openxmlformats.org/drawingml/2006/main">
                  <a:graphicData uri="http://schemas.microsoft.com/office/word/2010/wordprocessingInk">
                    <w14:contentPart bwMode="auto" r:id="rId2714">
                      <w14:nvContentPartPr>
                        <w14:cNvContentPartPr/>
                      </w14:nvContentPartPr>
                      <w14:xfrm>
                        <a:off x="0" y="0"/>
                        <a:ext cx="40680" cy="71640"/>
                      </w14:xfrm>
                    </w14:contentPart>
                  </a:graphicData>
                </a:graphic>
              </wp:anchor>
            </w:drawing>
          </mc:Choice>
          <mc:Fallback>
            <w:pict>
              <v:shape w14:anchorId="17BEDCEC" id="Ink 1444" o:spid="_x0000_s1026" type="#_x0000_t75" style="position:absolute;margin-left:144.5pt;margin-top:19.15pt;width:3.9pt;height:6.3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">
                <v:imagedata r:id="rId2715"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1841540</wp:posOffset>
                </wp:positionH>
                <wp:positionV relativeFrom="paragraph">
                  <wp:posOffset>229910</wp:posOffset>
                </wp:positionV>
                <wp:extent cx="51840" cy="10440"/>
                <wp:effectExtent l="38100" t="19050" r="43815" b="46990"/>
                <wp:wrapNone/>
                <wp:docPr id="1443" name="Ink 1443"/>
                <wp:cNvGraphicFramePr/>
                <a:graphic xmlns:a="http://schemas.openxmlformats.org/drawingml/2006/main">
                  <a:graphicData uri="http://schemas.microsoft.com/office/word/2010/wordprocessingInk">
                    <w14:contentPart bwMode="auto" r:id="rId2716">
                      <w14:nvContentPartPr>
                        <w14:cNvContentPartPr/>
                      </w14:nvContentPartPr>
                      <w14:xfrm>
                        <a:off x="0" y="0"/>
                        <a:ext cx="51840" cy="10440"/>
                      </w14:xfrm>
                    </w14:contentPart>
                  </a:graphicData>
                </a:graphic>
              </wp:anchor>
            </w:drawing>
          </mc:Choice>
          <mc:Fallback>
            <w:pict>
              <v:shape w14:anchorId="482EF53C" id="Ink 1443" o:spid="_x0000_s1026" type="#_x0000_t75" style="position:absolute;margin-left:144.75pt;margin-top:17.8pt;width:4.6pt;height:1.4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">
                <v:imagedata r:id="rId2717"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1768460</wp:posOffset>
                </wp:positionH>
                <wp:positionV relativeFrom="paragraph">
                  <wp:posOffset>310910</wp:posOffset>
                </wp:positionV>
                <wp:extent cx="10440" cy="50760"/>
                <wp:effectExtent l="38100" t="38100" r="46990" b="45085"/>
                <wp:wrapNone/>
                <wp:docPr id="1442" name="Ink 1442"/>
                <wp:cNvGraphicFramePr/>
                <a:graphic xmlns:a="http://schemas.openxmlformats.org/drawingml/2006/main">
                  <a:graphicData uri="http://schemas.microsoft.com/office/word/2010/wordprocessingInk">
                    <w14:contentPart bwMode="auto" r:id="rId2718">
                      <w14:nvContentPartPr>
                        <w14:cNvContentPartPr/>
                      </w14:nvContentPartPr>
                      <w14:xfrm>
                        <a:off x="0" y="0"/>
                        <a:ext cx="10440" cy="50760"/>
                      </w14:xfrm>
                    </w14:contentPart>
                  </a:graphicData>
                </a:graphic>
              </wp:anchor>
            </w:drawing>
          </mc:Choice>
          <mc:Fallback>
            <w:pict>
              <v:shape w14:anchorId="3767A33A" id="Ink 1442" o:spid="_x0000_s1026" type="#_x0000_t75" style="position:absolute;margin-left:138.8pt;margin-top:24.2pt;width:1.6pt;height:4.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">
                <v:imagedata r:id="rId2719"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1651820</wp:posOffset>
                </wp:positionH>
                <wp:positionV relativeFrom="paragraph">
                  <wp:posOffset>290750</wp:posOffset>
                </wp:positionV>
                <wp:extent cx="44280" cy="66600"/>
                <wp:effectExtent l="19050" t="19050" r="51435" b="48260"/>
                <wp:wrapNone/>
                <wp:docPr id="1441" name="Ink 1441"/>
                <wp:cNvGraphicFramePr/>
                <a:graphic xmlns:a="http://schemas.openxmlformats.org/drawingml/2006/main">
                  <a:graphicData uri="http://schemas.microsoft.com/office/word/2010/wordprocessingInk">
                    <w14:contentPart bwMode="auto" r:id="rId2720">
                      <w14:nvContentPartPr>
                        <w14:cNvContentPartPr/>
                      </w14:nvContentPartPr>
                      <w14:xfrm>
                        <a:off x="0" y="0"/>
                        <a:ext cx="44280" cy="66600"/>
                      </w14:xfrm>
                    </w14:contentPart>
                  </a:graphicData>
                </a:graphic>
              </wp:anchor>
            </w:drawing>
          </mc:Choice>
          <mc:Fallback>
            <w:pict>
              <v:shape w14:anchorId="48E052EF" id="Ink 1441" o:spid="_x0000_s1026" type="#_x0000_t75" style="position:absolute;margin-left:129.55pt;margin-top:22.4pt;width:4.55pt;height:6.0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">
                <v:imagedata r:id="rId2721"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1556780</wp:posOffset>
                </wp:positionH>
                <wp:positionV relativeFrom="paragraph">
                  <wp:posOffset>260150</wp:posOffset>
                </wp:positionV>
                <wp:extent cx="49320" cy="77760"/>
                <wp:effectExtent l="38100" t="38100" r="46355" b="36830"/>
                <wp:wrapNone/>
                <wp:docPr id="1440" name="Ink 1440"/>
                <wp:cNvGraphicFramePr/>
                <a:graphic xmlns:a="http://schemas.openxmlformats.org/drawingml/2006/main">
                  <a:graphicData uri="http://schemas.microsoft.com/office/word/2010/wordprocessingInk">
                    <w14:contentPart bwMode="auto" r:id="rId2722">
                      <w14:nvContentPartPr>
                        <w14:cNvContentPartPr/>
                      </w14:nvContentPartPr>
                      <w14:xfrm>
                        <a:off x="0" y="0"/>
                        <a:ext cx="49320" cy="77760"/>
                      </w14:xfrm>
                    </w14:contentPart>
                  </a:graphicData>
                </a:graphic>
              </wp:anchor>
            </w:drawing>
          </mc:Choice>
          <mc:Fallback>
            <w:pict>
              <v:shape w14:anchorId="60A75A8F" id="Ink 1440" o:spid="_x0000_s1026" type="#_x0000_t75" style="position:absolute;margin-left:122.25pt;margin-top:20.35pt;width:4.75pt;height:6.8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">
                <v:imagedata r:id="rId2723"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1532660</wp:posOffset>
                </wp:positionH>
                <wp:positionV relativeFrom="paragraph">
                  <wp:posOffset>247910</wp:posOffset>
                </wp:positionV>
                <wp:extent cx="81720" cy="20160"/>
                <wp:effectExtent l="38100" t="38100" r="33020" b="37465"/>
                <wp:wrapNone/>
                <wp:docPr id="1439" name="Ink 1439"/>
                <wp:cNvGraphicFramePr/>
                <a:graphic xmlns:a="http://schemas.openxmlformats.org/drawingml/2006/main">
                  <a:graphicData uri="http://schemas.microsoft.com/office/word/2010/wordprocessingInk">
                    <w14:contentPart bwMode="auto" r:id="rId2724">
                      <w14:nvContentPartPr>
                        <w14:cNvContentPartPr/>
                      </w14:nvContentPartPr>
                      <w14:xfrm>
                        <a:off x="0" y="0"/>
                        <a:ext cx="81720" cy="20160"/>
                      </w14:xfrm>
                    </w14:contentPart>
                  </a:graphicData>
                </a:graphic>
              </wp:anchor>
            </w:drawing>
          </mc:Choice>
          <mc:Fallback>
            <w:pict>
              <v:shape w14:anchorId="3170A0E4" id="Ink 1439" o:spid="_x0000_s1026" type="#_x0000_t75" style="position:absolute;margin-left:120.35pt;margin-top:19.15pt;width:7.1pt;height:2.2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1458860</wp:posOffset>
                </wp:positionH>
                <wp:positionV relativeFrom="paragraph">
                  <wp:posOffset>348350</wp:posOffset>
                </wp:positionV>
                <wp:extent cx="14400" cy="36360"/>
                <wp:effectExtent l="38100" t="38100" r="43180" b="40005"/>
                <wp:wrapNone/>
                <wp:docPr id="1438" name="Ink 1438"/>
                <wp:cNvGraphicFramePr/>
                <a:graphic xmlns:a="http://schemas.openxmlformats.org/drawingml/2006/main">
                  <a:graphicData uri="http://schemas.microsoft.com/office/word/2010/wordprocessingInk">
                    <w14:contentPart bwMode="auto" r:id="rId2726">
                      <w14:nvContentPartPr>
                        <w14:cNvContentPartPr/>
                      </w14:nvContentPartPr>
                      <w14:xfrm>
                        <a:off x="0" y="0"/>
                        <a:ext cx="14400" cy="36360"/>
                      </w14:xfrm>
                    </w14:contentPart>
                  </a:graphicData>
                </a:graphic>
              </wp:anchor>
            </w:drawing>
          </mc:Choice>
          <mc:Fallback>
            <w:pict>
              <v:shape w14:anchorId="5C42B7D8" id="Ink 1438" o:spid="_x0000_s1026" type="#_x0000_t75" style="position:absolute;margin-left:114.55pt;margin-top:27.1pt;width:1.95pt;height:3.4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">
                <v:imagedata r:id="rId2727"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1349060</wp:posOffset>
                </wp:positionH>
                <wp:positionV relativeFrom="paragraph">
                  <wp:posOffset>329270</wp:posOffset>
                </wp:positionV>
                <wp:extent cx="47520" cy="56520"/>
                <wp:effectExtent l="19050" t="38100" r="48260" b="38735"/>
                <wp:wrapNone/>
                <wp:docPr id="1437" name="Ink 1437"/>
                <wp:cNvGraphicFramePr/>
                <a:graphic xmlns:a="http://schemas.openxmlformats.org/drawingml/2006/main">
                  <a:graphicData uri="http://schemas.microsoft.com/office/word/2010/wordprocessingInk">
                    <w14:contentPart bwMode="auto" r:id="rId2728">
                      <w14:nvContentPartPr>
                        <w14:cNvContentPartPr/>
                      </w14:nvContentPartPr>
                      <w14:xfrm>
                        <a:off x="0" y="0"/>
                        <a:ext cx="47520" cy="56520"/>
                      </w14:xfrm>
                    </w14:contentPart>
                  </a:graphicData>
                </a:graphic>
              </wp:anchor>
            </w:drawing>
          </mc:Choice>
          <mc:Fallback>
            <w:pict>
              <v:shape w14:anchorId="535F551A" id="Ink 1437" o:spid="_x0000_s1026" type="#_x0000_t75" style="position:absolute;margin-left:105.8pt;margin-top:25.5pt;width:4.5pt;height:5.4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">
                <v:imagedata r:id="rId2729"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1241060</wp:posOffset>
                </wp:positionH>
                <wp:positionV relativeFrom="paragraph">
                  <wp:posOffset>285350</wp:posOffset>
                </wp:positionV>
                <wp:extent cx="50400" cy="85680"/>
                <wp:effectExtent l="38100" t="19050" r="45085" b="48260"/>
                <wp:wrapNone/>
                <wp:docPr id="1436" name="Ink 1436"/>
                <wp:cNvGraphicFramePr/>
                <a:graphic xmlns:a="http://schemas.openxmlformats.org/drawingml/2006/main">
                  <a:graphicData uri="http://schemas.microsoft.com/office/word/2010/wordprocessingInk">
                    <w14:contentPart bwMode="auto" r:id="rId2730">
                      <w14:nvContentPartPr>
                        <w14:cNvContentPartPr/>
                      </w14:nvContentPartPr>
                      <w14:xfrm>
                        <a:off x="0" y="0"/>
                        <a:ext cx="50400" cy="85680"/>
                      </w14:xfrm>
                    </w14:contentPart>
                  </a:graphicData>
                </a:graphic>
              </wp:anchor>
            </w:drawing>
          </mc:Choice>
          <mc:Fallback>
            <w:pict>
              <v:shape w14:anchorId="38F695C7" id="Ink 1436" o:spid="_x0000_s1026" type="#_x0000_t75" style="position:absolute;margin-left:97.4pt;margin-top:22.25pt;width:4.75pt;height:7.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">
                <v:imagedata r:id="rId2731"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1236740</wp:posOffset>
                </wp:positionH>
                <wp:positionV relativeFrom="paragraph">
                  <wp:posOffset>268790</wp:posOffset>
                </wp:positionV>
                <wp:extent cx="76680" cy="16920"/>
                <wp:effectExtent l="38100" t="38100" r="38100" b="40640"/>
                <wp:wrapNone/>
                <wp:docPr id="1435" name="Ink 1435"/>
                <wp:cNvGraphicFramePr/>
                <a:graphic xmlns:a="http://schemas.openxmlformats.org/drawingml/2006/main">
                  <a:graphicData uri="http://schemas.microsoft.com/office/word/2010/wordprocessingInk">
                    <w14:contentPart bwMode="auto" r:id="rId2732">
                      <w14:nvContentPartPr>
                        <w14:cNvContentPartPr/>
                      </w14:nvContentPartPr>
                      <w14:xfrm>
                        <a:off x="0" y="0"/>
                        <a:ext cx="76680" cy="16920"/>
                      </w14:xfrm>
                    </w14:contentPart>
                  </a:graphicData>
                </a:graphic>
              </wp:anchor>
            </w:drawing>
          </mc:Choice>
          <mc:Fallback>
            <w:pict>
              <v:shape w14:anchorId="2A80B5E2" id="Ink 1435" o:spid="_x0000_s1026" type="#_x0000_t75" style="position:absolute;margin-left:96.95pt;margin-top:20.85pt;width:6.85pt;height:2.1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">
                <v:imagedata r:id="rId2733"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1010300</wp:posOffset>
                </wp:positionH>
                <wp:positionV relativeFrom="paragraph">
                  <wp:posOffset>354110</wp:posOffset>
                </wp:positionV>
                <wp:extent cx="24120" cy="22320"/>
                <wp:effectExtent l="38100" t="38100" r="33655" b="34925"/>
                <wp:wrapNone/>
                <wp:docPr id="1434" name="Ink 1434"/>
                <wp:cNvGraphicFramePr/>
                <a:graphic xmlns:a="http://schemas.openxmlformats.org/drawingml/2006/main">
                  <a:graphicData uri="http://schemas.microsoft.com/office/word/2010/wordprocessingInk">
                    <w14:contentPart bwMode="auto" r:id="rId2734">
                      <w14:nvContentPartPr>
                        <w14:cNvContentPartPr/>
                      </w14:nvContentPartPr>
                      <w14:xfrm>
                        <a:off x="0" y="0"/>
                        <a:ext cx="24120" cy="22320"/>
                      </w14:xfrm>
                    </w14:contentPart>
                  </a:graphicData>
                </a:graphic>
              </wp:anchor>
            </w:drawing>
          </mc:Choice>
          <mc:Fallback>
            <w:pict>
              <v:shape w14:anchorId="60FA4B83" id="Ink 1434" o:spid="_x0000_s1026" type="#_x0000_t75" style="position:absolute;margin-left:79.25pt;margin-top:27.7pt;width:2.85pt;height:2.2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">
                <v:imagedata r:id="rId2735"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1021100</wp:posOffset>
                </wp:positionH>
                <wp:positionV relativeFrom="paragraph">
                  <wp:posOffset>282110</wp:posOffset>
                </wp:positionV>
                <wp:extent cx="14400" cy="15840"/>
                <wp:effectExtent l="38100" t="38100" r="43180" b="41910"/>
                <wp:wrapNone/>
                <wp:docPr id="1433" name="Ink 1433"/>
                <wp:cNvGraphicFramePr/>
                <a:graphic xmlns:a="http://schemas.openxmlformats.org/drawingml/2006/main">
                  <a:graphicData uri="http://schemas.microsoft.com/office/word/2010/wordprocessingInk">
                    <w14:contentPart bwMode="auto" r:id="rId2736">
                      <w14:nvContentPartPr>
                        <w14:cNvContentPartPr/>
                      </w14:nvContentPartPr>
                      <w14:xfrm>
                        <a:off x="0" y="0"/>
                        <a:ext cx="14400" cy="15840"/>
                      </w14:xfrm>
                    </w14:contentPart>
                  </a:graphicData>
                </a:graphic>
              </wp:anchor>
            </w:drawing>
          </mc:Choice>
          <mc:Fallback>
            <w:pict>
              <v:shape w14:anchorId="670175BF" id="Ink 1433" o:spid="_x0000_s1026" type="#_x0000_t75" style="position:absolute;margin-left:80.1pt;margin-top:22pt;width:1.95pt;height:2.0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">
                <v:imagedata r:id="rId2737"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745700</wp:posOffset>
                </wp:positionH>
                <wp:positionV relativeFrom="paragraph">
                  <wp:posOffset>236390</wp:posOffset>
                </wp:positionV>
                <wp:extent cx="18720" cy="50400"/>
                <wp:effectExtent l="38100" t="38100" r="38735" b="45085"/>
                <wp:wrapNone/>
                <wp:docPr id="1432" name="Ink 1432"/>
                <wp:cNvGraphicFramePr/>
                <a:graphic xmlns:a="http://schemas.openxmlformats.org/drawingml/2006/main">
                  <a:graphicData uri="http://schemas.microsoft.com/office/word/2010/wordprocessingInk">
                    <w14:contentPart bwMode="auto" r:id="rId2738">
                      <w14:nvContentPartPr>
                        <w14:cNvContentPartPr/>
                      </w14:nvContentPartPr>
                      <w14:xfrm>
                        <a:off x="0" y="0"/>
                        <a:ext cx="18720" cy="50400"/>
                      </w14:xfrm>
                    </w14:contentPart>
                  </a:graphicData>
                </a:graphic>
              </wp:anchor>
            </w:drawing>
          </mc:Choice>
          <mc:Fallback>
            <w:pict>
              <v:shape w14:anchorId="33780DAC" id="Ink 1432" o:spid="_x0000_s1026" type="#_x0000_t75" style="position:absolute;margin-left:58.2pt;margin-top:18.35pt;width:2.5pt;height:4.7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">
                <v:imagedata r:id="rId2739"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722660</wp:posOffset>
                </wp:positionH>
                <wp:positionV relativeFrom="paragraph">
                  <wp:posOffset>312710</wp:posOffset>
                </wp:positionV>
                <wp:extent cx="199440" cy="211680"/>
                <wp:effectExtent l="38100" t="38100" r="48260" b="36195"/>
                <wp:wrapNone/>
                <wp:docPr id="1431" name="Ink 1431"/>
                <wp:cNvGraphicFramePr/>
                <a:graphic xmlns:a="http://schemas.openxmlformats.org/drawingml/2006/main">
                  <a:graphicData uri="http://schemas.microsoft.com/office/word/2010/wordprocessingInk">
                    <w14:contentPart bwMode="auto" r:id="rId2740">
                      <w14:nvContentPartPr>
                        <w14:cNvContentPartPr/>
                      </w14:nvContentPartPr>
                      <w14:xfrm>
                        <a:off x="0" y="0"/>
                        <a:ext cx="199440" cy="211680"/>
                      </w14:xfrm>
                    </w14:contentPart>
                  </a:graphicData>
                </a:graphic>
              </wp:anchor>
            </w:drawing>
          </mc:Choice>
          <mc:Fallback>
            <w:pict>
              <v:shape w14:anchorId="4D921E08" id="Ink 1431" o:spid="_x0000_s1026" type="#_x0000_t75" style="position:absolute;margin-left:56.5pt;margin-top:24.15pt;width:16.6pt;height:17.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">
                <v:imagedata r:id="rId2741"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475340</wp:posOffset>
                </wp:positionH>
                <wp:positionV relativeFrom="paragraph">
                  <wp:posOffset>326390</wp:posOffset>
                </wp:positionV>
                <wp:extent cx="235080" cy="88560"/>
                <wp:effectExtent l="38100" t="38100" r="12700" b="45085"/>
                <wp:wrapNone/>
                <wp:docPr id="1430" name="Ink 1430"/>
                <wp:cNvGraphicFramePr/>
                <a:graphic xmlns:a="http://schemas.openxmlformats.org/drawingml/2006/main">
                  <a:graphicData uri="http://schemas.microsoft.com/office/word/2010/wordprocessingInk">
                    <w14:contentPart bwMode="auto" r:id="rId2742">
                      <w14:nvContentPartPr>
                        <w14:cNvContentPartPr/>
                      </w14:nvContentPartPr>
                      <w14:xfrm>
                        <a:off x="0" y="0"/>
                        <a:ext cx="235080" cy="88560"/>
                      </w14:xfrm>
                    </w14:contentPart>
                  </a:graphicData>
                </a:graphic>
              </wp:anchor>
            </w:drawing>
          </mc:Choice>
          <mc:Fallback>
            <w:pict>
              <v:shape w14:anchorId="512E8F2B" id="Ink 1430" o:spid="_x0000_s1026" type="#_x0000_t75" style="position:absolute;margin-left:37.3pt;margin-top:25.2pt;width:18.95pt;height:7.9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">
                <v:imagedata r:id="rId2743"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277700</wp:posOffset>
                </wp:positionH>
                <wp:positionV relativeFrom="paragraph">
                  <wp:posOffset>292550</wp:posOffset>
                </wp:positionV>
                <wp:extent cx="190800" cy="231480"/>
                <wp:effectExtent l="38100" t="38100" r="38100" b="35560"/>
                <wp:wrapNone/>
                <wp:docPr id="1429" name="Ink 1429"/>
                <wp:cNvGraphicFramePr/>
                <a:graphic xmlns:a="http://schemas.openxmlformats.org/drawingml/2006/main">
                  <a:graphicData uri="http://schemas.microsoft.com/office/word/2010/wordprocessingInk">
                    <w14:contentPart bwMode="auto" r:id="rId2744">
                      <w14:nvContentPartPr>
                        <w14:cNvContentPartPr/>
                      </w14:nvContentPartPr>
                      <w14:xfrm>
                        <a:off x="0" y="0"/>
                        <a:ext cx="190800" cy="231480"/>
                      </w14:xfrm>
                    </w14:contentPart>
                  </a:graphicData>
                </a:graphic>
              </wp:anchor>
            </w:drawing>
          </mc:Choice>
          <mc:Fallback>
            <w:pict>
              <v:shape w14:anchorId="22C9E204" id="Ink 1429" o:spid="_x0000_s1026" type="#_x0000_t75" style="position:absolute;margin-left:21.4pt;margin-top:22.9pt;width:15.95pt;height:18.9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">
                <v:imagedata r:id="rId2745"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-39100</wp:posOffset>
                </wp:positionH>
                <wp:positionV relativeFrom="paragraph">
                  <wp:posOffset>326030</wp:posOffset>
                </wp:positionV>
                <wp:extent cx="160920" cy="89640"/>
                <wp:effectExtent l="38100" t="38100" r="48895" b="43815"/>
                <wp:wrapNone/>
                <wp:docPr id="1428" name="Ink 1428"/>
                <wp:cNvGraphicFramePr/>
                <a:graphic xmlns:a="http://schemas.openxmlformats.org/drawingml/2006/main">
                  <a:graphicData uri="http://schemas.microsoft.com/office/word/2010/wordprocessingInk">
                    <w14:contentPart bwMode="auto" r:id="rId2746">
                      <w14:nvContentPartPr>
                        <w14:cNvContentPartPr/>
                      </w14:nvContentPartPr>
                      <w14:xfrm>
                        <a:off x="0" y="0"/>
                        <a:ext cx="160920" cy="89640"/>
                      </w14:xfrm>
                    </w14:contentPart>
                  </a:graphicData>
                </a:graphic>
              </wp:anchor>
            </w:drawing>
          </mc:Choice>
          <mc:Fallback>
            <w:pict>
              <v:shape w14:anchorId="00AEC747" id="Ink 1428" o:spid="_x0000_s1026" type="#_x0000_t75" style="position:absolute;margin-left:-3.6pt;margin-top:25.05pt;width:13.75pt;height:7.9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">
                <v:imagedata r:id="rId2747" o:title=""/>
              </v:shape>
            </w:pict>
          </mc:Fallback>
        </mc:AlternateContent>
      </w:r>
    </w:p>
    <w:p w:rsidR="00321A48" w:rsidRDefault="00321A48" w:rsidP="00321A48">
      <w:pPr>
        <w:rPr>
          <w:rFonts w:ascii="Liberation Serif" w:hAnsi="Liberation Serif"/>
        </w:rPr>
      </w:pPr>
    </w:p>
    <w:p w:rsidR="00E36A36" w:rsidRDefault="00E36A36" w:rsidP="00321A48">
      <w:pPr>
        <w:rPr>
          <w:rFonts w:ascii="Liberation Serif" w:hAnsi="Liberation Serif"/>
        </w:rPr>
      </w:pPr>
    </w:p>
    <w:p w:rsidR="00321A48" w:rsidRDefault="00321A48" w:rsidP="00321A48">
      <w:pPr>
        <w:rPr>
          <w:rFonts w:ascii="Liberation Serif" w:hAnsi="Liberation Serif"/>
          <w:b/>
        </w:rPr>
      </w:pPr>
      <w:r>
        <w:rPr>
          <w:rFonts w:ascii="Liberation Serif" w:hAnsi="Liberation Serif"/>
          <w:b/>
        </w:rPr>
        <w:t>Steps to follow and their complexity analysis:</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Create the Job Sequencing array with </w:t>
      </w:r>
      <w:r w:rsidRPr="00DC41E4">
        <w:rPr>
          <w:rFonts w:ascii="Liberation Serif" w:hAnsi="Liberation Serif"/>
          <w:i/>
        </w:rPr>
        <w:t>number of elements = max deadline</w:t>
      </w:r>
      <w:r w:rsidR="001F365D">
        <w:rPr>
          <w:rFonts w:ascii="Liberation Serif" w:hAnsi="Liberation Serif"/>
          <w:i/>
        </w:rPr>
        <w:t>/max number of jobs.</w:t>
      </w:r>
      <w:r w:rsidR="001F365D">
        <w:rPr>
          <w:rFonts w:ascii="Liberation Serif" w:hAnsi="Liberation Serif"/>
          <w:b/>
          <w:i/>
        </w:rPr>
        <w:t xml:space="preserve"> </w:t>
      </w:r>
      <w:r w:rsidR="001F365D">
        <w:rPr>
          <w:rFonts w:ascii="Liberation Serif" w:hAnsi="Liberation Serif"/>
          <w:b/>
        </w:rPr>
        <w:t>If the deadline is given very high and jobs are small, we don’t need that big of an array. So be careful when deadlines are very high given &lt;3</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Sort out the jobs in the decreasing order of their profit. </w:t>
      </w:r>
      <w:r w:rsidRPr="00321A48">
        <w:rPr>
          <w:rFonts w:ascii="Liberation Serif" w:hAnsi="Liberation Serif"/>
          <w:b/>
        </w:rPr>
        <w:t>[O(</w:t>
      </w:r>
      <w:proofErr w:type="spellStart"/>
      <w:r w:rsidRPr="00321A48">
        <w:rPr>
          <w:rFonts w:ascii="Liberation Serif" w:hAnsi="Liberation Serif"/>
          <w:b/>
        </w:rPr>
        <w:t>nlogn</w:t>
      </w:r>
      <w:proofErr w:type="spellEnd"/>
      <w:r w:rsidRPr="00321A48">
        <w:rPr>
          <w:rFonts w:ascii="Liberation Serif" w:hAnsi="Liberation Serif"/>
          <w:b/>
        </w:rPr>
        <w:t>)]</w:t>
      </w:r>
    </w:p>
    <w:p w:rsidR="00321A48" w:rsidRPr="00321A48" w:rsidRDefault="00321A48" w:rsidP="00321A48">
      <w:pPr>
        <w:pStyle w:val="ListParagraph"/>
        <w:numPr>
          <w:ilvl w:val="0"/>
          <w:numId w:val="12"/>
        </w:numPr>
        <w:rPr>
          <w:rFonts w:ascii="Liberation Serif" w:hAnsi="Liberation Serif"/>
        </w:rPr>
      </w:pPr>
      <w:r>
        <w:rPr>
          <w:rFonts w:ascii="Liberation Serif" w:hAnsi="Liberation Serif"/>
        </w:rPr>
        <w:t xml:space="preserve">Take each job and then start from the point where </w:t>
      </w:r>
      <w:proofErr w:type="spellStart"/>
      <w:r>
        <w:rPr>
          <w:rFonts w:ascii="Liberation Serif" w:hAnsi="Liberation Serif"/>
        </w:rPr>
        <w:t>its</w:t>
      </w:r>
      <w:proofErr w:type="spellEnd"/>
      <w:r>
        <w:rPr>
          <w:rFonts w:ascii="Liberation Serif" w:hAnsi="Liberation Serif"/>
        </w:rPr>
        <w:t xml:space="preserve"> deadline is given and search for an empty location to the left of that deadline. This searching can take O(n) time and for n such jobs, the complexity can be </w:t>
      </w:r>
      <w:r w:rsidRPr="00321A48">
        <w:rPr>
          <w:rFonts w:ascii="Liberation Serif" w:hAnsi="Liberation Serif"/>
          <w:b/>
        </w:rPr>
        <w:t>O(n</w:t>
      </w:r>
      <w:r w:rsidRPr="00321A48">
        <w:rPr>
          <w:rFonts w:ascii="Liberation Serif" w:hAnsi="Liberation Serif"/>
          <w:b/>
          <w:vertAlign w:val="superscript"/>
        </w:rPr>
        <w:t>2</w:t>
      </w:r>
      <w:r w:rsidRPr="00321A48">
        <w:rPr>
          <w:rFonts w:ascii="Liberation Serif" w:hAnsi="Liberation Serif"/>
          <w:b/>
        </w:rPr>
        <w:t>)</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Place the jobs in the empty position available. If empty position is not available, the job can’t be placed. </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Do this until the job sequencing array is full. </w:t>
      </w:r>
    </w:p>
    <w:p w:rsidR="00321A48" w:rsidRDefault="00321A48" w:rsidP="00321A48">
      <w:pPr>
        <w:rPr>
          <w:rFonts w:ascii="Liberation Serif" w:hAnsi="Liberation Serif"/>
          <w:b/>
        </w:rPr>
      </w:pPr>
      <w:r>
        <w:rPr>
          <w:rFonts w:ascii="Liberation Serif" w:hAnsi="Liberation Serif"/>
          <w:b/>
        </w:rPr>
        <w:t>Time complexity = O(</w:t>
      </w:r>
      <w:proofErr w:type="spellStart"/>
      <w:r>
        <w:rPr>
          <w:rFonts w:ascii="Liberation Serif" w:hAnsi="Liberation Serif"/>
          <w:b/>
        </w:rPr>
        <w:t>nlogn</w:t>
      </w:r>
      <w:proofErr w:type="spellEnd"/>
      <w:r>
        <w:rPr>
          <w:rFonts w:ascii="Liberation Serif" w:hAnsi="Liberation Serif"/>
          <w:b/>
        </w:rPr>
        <w:t>) + O(n</w:t>
      </w:r>
      <w:r>
        <w:rPr>
          <w:rFonts w:ascii="Liberation Serif" w:hAnsi="Liberation Serif"/>
          <w:b/>
          <w:vertAlign w:val="superscript"/>
        </w:rPr>
        <w:t>2</w:t>
      </w:r>
      <w:r>
        <w:rPr>
          <w:rFonts w:ascii="Liberation Serif" w:hAnsi="Liberation Serif"/>
          <w:b/>
        </w:rPr>
        <w:t>) = O(n</w:t>
      </w:r>
      <w:r>
        <w:rPr>
          <w:rFonts w:ascii="Liberation Serif" w:hAnsi="Liberation Serif"/>
          <w:b/>
          <w:vertAlign w:val="superscript"/>
        </w:rPr>
        <w:t>2</w:t>
      </w:r>
      <w:r>
        <w:rPr>
          <w:rFonts w:ascii="Liberation Serif" w:hAnsi="Liberation Serif"/>
          <w:b/>
        </w:rPr>
        <w:t>)</w:t>
      </w:r>
    </w:p>
    <w:p w:rsidR="00DC41E4" w:rsidRDefault="00DC41E4" w:rsidP="00321A48">
      <w:pPr>
        <w:rPr>
          <w:rFonts w:ascii="Liberation Serif" w:hAnsi="Liberation Serif"/>
          <w:b/>
        </w:rPr>
      </w:pPr>
    </w:p>
    <w:p w:rsidR="00DC41E4" w:rsidRDefault="00DC41E4" w:rsidP="00321A48">
      <w:pPr>
        <w:rPr>
          <w:rFonts w:ascii="Liberation Serif" w:hAnsi="Liberation Serif"/>
        </w:rPr>
      </w:pPr>
      <w:r>
        <w:rPr>
          <w:rFonts w:ascii="Liberation Serif" w:hAnsi="Liberation Serif"/>
        </w:rPr>
        <w:t>Let’s see some more examples</w:t>
      </w:r>
    </w:p>
    <w:p w:rsidR="00DC41E4" w:rsidRDefault="00DC41E4" w:rsidP="00DC41E4">
      <w:pPr>
        <w:tabs>
          <w:tab w:val="left" w:pos="910"/>
        </w:tabs>
        <w:rPr>
          <w:rFonts w:ascii="Liberation Serif" w:hAnsi="Liberation Serif"/>
        </w:rPr>
      </w:pPr>
      <w:r>
        <w:rPr>
          <w:rFonts w:ascii="Liberation Serif" w:hAnsi="Liberation Serif"/>
          <w:b/>
        </w:rPr>
        <w:t xml:space="preserve">Example 3: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C41E4" w:rsidTr="00DC41E4">
        <w:tc>
          <w:tcPr>
            <w:tcW w:w="1558" w:type="dxa"/>
          </w:tcPr>
          <w:p w:rsidR="00DC41E4" w:rsidRDefault="00DC41E4" w:rsidP="00321A48">
            <w:pPr>
              <w:rPr>
                <w:rFonts w:ascii="Liberation Serif" w:hAnsi="Liberation Serif"/>
              </w:rPr>
            </w:pPr>
            <w:r>
              <w:rPr>
                <w:rFonts w:ascii="Liberation Serif" w:hAnsi="Liberation Serif"/>
              </w:rPr>
              <w:t>Jobs</w:t>
            </w:r>
          </w:p>
        </w:tc>
        <w:tc>
          <w:tcPr>
            <w:tcW w:w="1558" w:type="dxa"/>
          </w:tcPr>
          <w:p w:rsidR="00DC41E4" w:rsidRDefault="00DC41E4" w:rsidP="00321A48">
            <w:pPr>
              <w:rPr>
                <w:rFonts w:ascii="Liberation Serif" w:hAnsi="Liberation Serif"/>
              </w:rPr>
            </w:pPr>
            <w:r>
              <w:rPr>
                <w:rFonts w:ascii="Liberation Serif" w:hAnsi="Liberation Serif"/>
              </w:rPr>
              <w:t>J1</w:t>
            </w:r>
          </w:p>
        </w:tc>
        <w:tc>
          <w:tcPr>
            <w:tcW w:w="1558" w:type="dxa"/>
          </w:tcPr>
          <w:p w:rsidR="00DC41E4" w:rsidRDefault="00DC41E4" w:rsidP="00321A48">
            <w:pPr>
              <w:rPr>
                <w:rFonts w:ascii="Liberation Serif" w:hAnsi="Liberation Serif"/>
              </w:rPr>
            </w:pPr>
            <w:r>
              <w:rPr>
                <w:rFonts w:ascii="Liberation Serif" w:hAnsi="Liberation Serif"/>
              </w:rPr>
              <w:t>J2</w:t>
            </w:r>
          </w:p>
        </w:tc>
        <w:tc>
          <w:tcPr>
            <w:tcW w:w="1558" w:type="dxa"/>
          </w:tcPr>
          <w:p w:rsidR="00DC41E4" w:rsidRDefault="00DC41E4" w:rsidP="00321A48">
            <w:pPr>
              <w:rPr>
                <w:rFonts w:ascii="Liberation Serif" w:hAnsi="Liberation Serif"/>
              </w:rPr>
            </w:pPr>
            <w:r>
              <w:rPr>
                <w:rFonts w:ascii="Liberation Serif" w:hAnsi="Liberation Serif"/>
              </w:rPr>
              <w:t>J3</w:t>
            </w:r>
          </w:p>
        </w:tc>
        <w:tc>
          <w:tcPr>
            <w:tcW w:w="1559" w:type="dxa"/>
          </w:tcPr>
          <w:p w:rsidR="00DC41E4" w:rsidRDefault="00DC41E4" w:rsidP="00321A48">
            <w:pPr>
              <w:rPr>
                <w:rFonts w:ascii="Liberation Serif" w:hAnsi="Liberation Serif"/>
              </w:rPr>
            </w:pPr>
            <w:r>
              <w:rPr>
                <w:rFonts w:ascii="Liberation Serif" w:hAnsi="Liberation Serif"/>
              </w:rPr>
              <w:t>J4</w:t>
            </w:r>
          </w:p>
        </w:tc>
        <w:tc>
          <w:tcPr>
            <w:tcW w:w="1559" w:type="dxa"/>
          </w:tcPr>
          <w:p w:rsidR="00DC41E4" w:rsidRDefault="00DC41E4" w:rsidP="00321A48">
            <w:pPr>
              <w:rPr>
                <w:rFonts w:ascii="Liberation Serif" w:hAnsi="Liberation Serif"/>
              </w:rPr>
            </w:pPr>
            <w:r>
              <w:rPr>
                <w:rFonts w:ascii="Liberation Serif" w:hAnsi="Liberation Serif"/>
              </w:rPr>
              <w:t>J5</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Profits</w:t>
            </w:r>
          </w:p>
        </w:tc>
        <w:tc>
          <w:tcPr>
            <w:tcW w:w="1558" w:type="dxa"/>
          </w:tcPr>
          <w:p w:rsidR="00DC41E4" w:rsidRDefault="00DC41E4" w:rsidP="00321A48">
            <w:pPr>
              <w:rPr>
                <w:rFonts w:ascii="Liberation Serif" w:hAnsi="Liberation Serif"/>
              </w:rPr>
            </w:pPr>
            <w:r>
              <w:rPr>
                <w:rFonts w:ascii="Liberation Serif" w:hAnsi="Liberation Serif"/>
              </w:rPr>
              <w:t>2</w:t>
            </w:r>
          </w:p>
        </w:tc>
        <w:tc>
          <w:tcPr>
            <w:tcW w:w="1558" w:type="dxa"/>
          </w:tcPr>
          <w:p w:rsidR="00DC41E4" w:rsidRDefault="00DC41E4" w:rsidP="00321A48">
            <w:pPr>
              <w:rPr>
                <w:rFonts w:ascii="Liberation Serif" w:hAnsi="Liberation Serif"/>
              </w:rPr>
            </w:pPr>
            <w:r>
              <w:rPr>
                <w:rFonts w:ascii="Liberation Serif" w:hAnsi="Liberation Serif"/>
              </w:rPr>
              <w:t>4</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1</w:t>
            </w:r>
          </w:p>
        </w:tc>
        <w:tc>
          <w:tcPr>
            <w:tcW w:w="1559" w:type="dxa"/>
          </w:tcPr>
          <w:p w:rsidR="00DC41E4" w:rsidRDefault="00DC41E4" w:rsidP="00321A48">
            <w:pPr>
              <w:rPr>
                <w:rFonts w:ascii="Liberation Serif" w:hAnsi="Liberation Serif"/>
              </w:rPr>
            </w:pPr>
            <w:r>
              <w:rPr>
                <w:rFonts w:ascii="Liberation Serif" w:hAnsi="Liberation Serif"/>
              </w:rPr>
              <w:t>10</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Deadlines</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4</w:t>
            </w:r>
          </w:p>
        </w:tc>
        <w:tc>
          <w:tcPr>
            <w:tcW w:w="1559" w:type="dxa"/>
          </w:tcPr>
          <w:p w:rsidR="00DC41E4" w:rsidRDefault="00DC41E4" w:rsidP="00321A48">
            <w:pPr>
              <w:rPr>
                <w:rFonts w:ascii="Liberation Serif" w:hAnsi="Liberation Serif"/>
              </w:rPr>
            </w:pPr>
            <w:r>
              <w:rPr>
                <w:rFonts w:ascii="Liberation Serif" w:hAnsi="Liberation Serif"/>
              </w:rPr>
              <w:t>4</w:t>
            </w:r>
          </w:p>
        </w:tc>
      </w:tr>
    </w:tbl>
    <w:p w:rsidR="00DC41E4" w:rsidRDefault="00DC41E4" w:rsidP="00321A48">
      <w:pPr>
        <w:rPr>
          <w:rFonts w:ascii="Liberation Serif" w:hAnsi="Liberation Serif"/>
        </w:rPr>
      </w:pPr>
    </w:p>
    <w:p w:rsidR="00DC41E4" w:rsidRDefault="00DC41E4" w:rsidP="00321A48">
      <w:pPr>
        <w:rPr>
          <w:rFonts w:ascii="Liberation Serif" w:hAnsi="Liberation Serif"/>
        </w:rPr>
      </w:pPr>
      <w:r>
        <w:rPr>
          <w:rFonts w:ascii="Liberation Serif" w:hAnsi="Liberation Serif"/>
        </w:rPr>
        <w:t>Answer: max deadline = 4</w:t>
      </w:r>
    </w:p>
    <w:p w:rsidR="00DC41E4" w:rsidRDefault="00DC41E4" w:rsidP="00321A48">
      <w:pPr>
        <w:rPr>
          <w:rFonts w:ascii="Liberation Serif" w:hAnsi="Liberation Serif"/>
        </w:rPr>
      </w:pPr>
      <w:r>
        <w:rPr>
          <w:rFonts w:ascii="Liberation Serif" w:hAnsi="Liberation Serif"/>
        </w:rPr>
        <w:t>Job sequencing array:</w:t>
      </w:r>
    </w:p>
    <w:tbl>
      <w:tblPr>
        <w:tblStyle w:val="TableGrid"/>
        <w:tblW w:w="0" w:type="auto"/>
        <w:tblLook w:val="04A0" w:firstRow="1" w:lastRow="0" w:firstColumn="1" w:lastColumn="0" w:noHBand="0" w:noVBand="1"/>
      </w:tblPr>
      <w:tblGrid>
        <w:gridCol w:w="2337"/>
        <w:gridCol w:w="2337"/>
        <w:gridCol w:w="2338"/>
        <w:gridCol w:w="2338"/>
      </w:tblGrid>
      <w:tr w:rsidR="00DC41E4" w:rsidTr="00DC41E4">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764665</wp:posOffset>
                      </wp:positionH>
                      <wp:positionV relativeFrom="paragraph">
                        <wp:posOffset>79435</wp:posOffset>
                      </wp:positionV>
                      <wp:extent cx="44640" cy="100080"/>
                      <wp:effectExtent l="38100" t="38100" r="31750" b="33655"/>
                      <wp:wrapNone/>
                      <wp:docPr id="1482" name="Ink 1482"/>
                      <wp:cNvGraphicFramePr/>
                      <a:graphic xmlns:a="http://schemas.openxmlformats.org/drawingml/2006/main">
                        <a:graphicData uri="http://schemas.microsoft.com/office/word/2010/wordprocessingInk">
                          <w14:contentPart bwMode="auto" r:id="rId2748">
                            <w14:nvContentPartPr>
                              <w14:cNvContentPartPr/>
                            </w14:nvContentPartPr>
                            <w14:xfrm>
                              <a:off x="0" y="0"/>
                              <a:ext cx="44640" cy="100080"/>
                            </w14:xfrm>
                          </w14:contentPart>
                        </a:graphicData>
                      </a:graphic>
                    </wp:anchor>
                  </w:drawing>
                </mc:Choice>
                <mc:Fallback>
                  <w:pict>
                    <v:shape w14:anchorId="3CB51B5F" id="Ink 1482" o:spid="_x0000_s1026" type="#_x0000_t75" style="position:absolute;margin-left:60pt;margin-top:6pt;width:3.95pt;height:8.4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">
                      <v:imagedata r:id="rId2749"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658465</wp:posOffset>
                      </wp:positionH>
                      <wp:positionV relativeFrom="paragraph">
                        <wp:posOffset>40555</wp:posOffset>
                      </wp:positionV>
                      <wp:extent cx="59040" cy="73080"/>
                      <wp:effectExtent l="38100" t="38100" r="36830" b="41275"/>
                      <wp:wrapNone/>
                      <wp:docPr id="1481" name="Ink 1481"/>
                      <wp:cNvGraphicFramePr/>
                      <a:graphic xmlns:a="http://schemas.openxmlformats.org/drawingml/2006/main">
                        <a:graphicData uri="http://schemas.microsoft.com/office/word/2010/wordprocessingInk">
                          <w14:contentPart bwMode="auto" r:id="rId2750">
                            <w14:nvContentPartPr>
                              <w14:cNvContentPartPr/>
                            </w14:nvContentPartPr>
                            <w14:xfrm>
                              <a:off x="0" y="0"/>
                              <a:ext cx="59040" cy="73080"/>
                            </w14:xfrm>
                          </w14:contentPart>
                        </a:graphicData>
                      </a:graphic>
                    </wp:anchor>
                  </w:drawing>
                </mc:Choice>
                <mc:Fallback>
                  <w:pict>
                    <v:shape w14:anchorId="7E12CF2F" id="Ink 1481" o:spid="_x0000_s1026" type="#_x0000_t75" style="position:absolute;margin-left:51.6pt;margin-top:3.05pt;width:5.3pt;height:6.3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621745</wp:posOffset>
                      </wp:positionH>
                      <wp:positionV relativeFrom="paragraph">
                        <wp:posOffset>3835</wp:posOffset>
                      </wp:positionV>
                      <wp:extent cx="106560" cy="18000"/>
                      <wp:effectExtent l="38100" t="38100" r="46355" b="39370"/>
                      <wp:wrapNone/>
                      <wp:docPr id="1480" name="Ink 1480"/>
                      <wp:cNvGraphicFramePr/>
                      <a:graphic xmlns:a="http://schemas.openxmlformats.org/drawingml/2006/main">
                        <a:graphicData uri="http://schemas.microsoft.com/office/word/2010/wordprocessingInk">
                          <w14:contentPart bwMode="auto" r:id="rId2752">
                            <w14:nvContentPartPr>
                              <w14:cNvContentPartPr/>
                            </w14:nvContentPartPr>
                            <w14:xfrm>
                              <a:off x="0" y="0"/>
                              <a:ext cx="106560" cy="18000"/>
                            </w14:xfrm>
                          </w14:contentPart>
                        </a:graphicData>
                      </a:graphic>
                    </wp:anchor>
                  </w:drawing>
                </mc:Choice>
                <mc:Fallback>
                  <w:pict>
                    <v:shape w14:anchorId="128930AB" id="Ink 1480" o:spid="_x0000_s1026" type="#_x0000_t75" style="position:absolute;margin-left:48.7pt;margin-top:-.15pt;width:9.05pt;height:2.1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">
                      <v:imagedata r:id="rId2753" o:title=""/>
                    </v:shape>
                  </w:pict>
                </mc:Fallback>
              </mc:AlternateContent>
            </w:r>
          </w:p>
        </w:tc>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592510</wp:posOffset>
                      </wp:positionH>
                      <wp:positionV relativeFrom="paragraph">
                        <wp:posOffset>39835</wp:posOffset>
                      </wp:positionV>
                      <wp:extent cx="66240" cy="99360"/>
                      <wp:effectExtent l="38100" t="38100" r="48260" b="34290"/>
                      <wp:wrapNone/>
                      <wp:docPr id="1478" name="Ink 1478"/>
                      <wp:cNvGraphicFramePr/>
                      <a:graphic xmlns:a="http://schemas.openxmlformats.org/drawingml/2006/main">
                        <a:graphicData uri="http://schemas.microsoft.com/office/word/2010/wordprocessingInk">
                          <w14:contentPart bwMode="auto" r:id="rId2754">
                            <w14:nvContentPartPr>
                              <w14:cNvContentPartPr/>
                            </w14:nvContentPartPr>
                            <w14:xfrm>
                              <a:off x="0" y="0"/>
                              <a:ext cx="66240" cy="99360"/>
                            </w14:xfrm>
                          </w14:contentPart>
                        </a:graphicData>
                      </a:graphic>
                    </wp:anchor>
                  </w:drawing>
                </mc:Choice>
                <mc:Fallback>
                  <w:pict>
                    <v:shape w14:anchorId="0F6EF7A5" id="Ink 1478" o:spid="_x0000_s1026" type="#_x0000_t75" style="position:absolute;margin-left:46.3pt;margin-top:3pt;width:6pt;height:8.3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">
                      <v:imagedata r:id="rId2755"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545710</wp:posOffset>
                      </wp:positionH>
                      <wp:positionV relativeFrom="paragraph">
                        <wp:posOffset>25435</wp:posOffset>
                      </wp:positionV>
                      <wp:extent cx="130680" cy="11880"/>
                      <wp:effectExtent l="38100" t="38100" r="41275" b="45720"/>
                      <wp:wrapNone/>
                      <wp:docPr id="1477" name="Ink 1477"/>
                      <wp:cNvGraphicFramePr/>
                      <a:graphic xmlns:a="http://schemas.openxmlformats.org/drawingml/2006/main">
                        <a:graphicData uri="http://schemas.microsoft.com/office/word/2010/wordprocessingInk">
                          <w14:contentPart bwMode="auto" r:id="rId2756">
                            <w14:nvContentPartPr>
                              <w14:cNvContentPartPr/>
                            </w14:nvContentPartPr>
                            <w14:xfrm>
                              <a:off x="0" y="0"/>
                              <a:ext cx="130680" cy="11880"/>
                            </w14:xfrm>
                          </w14:contentPart>
                        </a:graphicData>
                      </a:graphic>
                    </wp:anchor>
                  </w:drawing>
                </mc:Choice>
                <mc:Fallback>
                  <w:pict>
                    <v:shape w14:anchorId="2A831CBD" id="Ink 1477" o:spid="_x0000_s1026" type="#_x0000_t75" style="position:absolute;margin-left:42.5pt;margin-top:1.45pt;width:11.05pt;height:1.9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">
                      <v:imagedata r:id="rId2757"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400555</wp:posOffset>
                      </wp:positionH>
                      <wp:positionV relativeFrom="paragraph">
                        <wp:posOffset>59635</wp:posOffset>
                      </wp:positionV>
                      <wp:extent cx="79560" cy="105480"/>
                      <wp:effectExtent l="38100" t="38100" r="34925" b="27940"/>
                      <wp:wrapNone/>
                      <wp:docPr id="1475" name="Ink 1475"/>
                      <wp:cNvGraphicFramePr/>
                      <a:graphic xmlns:a="http://schemas.openxmlformats.org/drawingml/2006/main">
                        <a:graphicData uri="http://schemas.microsoft.com/office/word/2010/wordprocessingInk">
                          <w14:contentPart bwMode="auto" r:id="rId2758">
                            <w14:nvContentPartPr>
                              <w14:cNvContentPartPr/>
                            </w14:nvContentPartPr>
                            <w14:xfrm>
                              <a:off x="0" y="0"/>
                              <a:ext cx="79560" cy="105480"/>
                            </w14:xfrm>
                          </w14:contentPart>
                        </a:graphicData>
                      </a:graphic>
                    </wp:anchor>
                  </w:drawing>
                </mc:Choice>
                <mc:Fallback>
                  <w:pict>
                    <v:shape w14:anchorId="77F9B3B3" id="Ink 1475" o:spid="_x0000_s1026" type="#_x0000_t75" style="position:absolute;margin-left:31.3pt;margin-top:4.5pt;width:6.75pt;height:8.7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">
                      <v:imagedata r:id="rId2759"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445915</wp:posOffset>
                      </wp:positionH>
                      <wp:positionV relativeFrom="paragraph">
                        <wp:posOffset>37675</wp:posOffset>
                      </wp:positionV>
                      <wp:extent cx="81720" cy="6480"/>
                      <wp:effectExtent l="38100" t="38100" r="33020" b="31750"/>
                      <wp:wrapNone/>
                      <wp:docPr id="1474" name="Ink 1474"/>
                      <wp:cNvGraphicFramePr/>
                      <a:graphic xmlns:a="http://schemas.openxmlformats.org/drawingml/2006/main">
                        <a:graphicData uri="http://schemas.microsoft.com/office/word/2010/wordprocessingInk">
                          <w14:contentPart bwMode="auto" r:id="rId2760">
                            <w14:nvContentPartPr>
                              <w14:cNvContentPartPr/>
                            </w14:nvContentPartPr>
                            <w14:xfrm>
                              <a:off x="0" y="0"/>
                              <a:ext cx="81720" cy="6480"/>
                            </w14:xfrm>
                          </w14:contentPart>
                        </a:graphicData>
                      </a:graphic>
                    </wp:anchor>
                  </w:drawing>
                </mc:Choice>
                <mc:Fallback>
                  <w:pict>
                    <v:shape w14:anchorId="2E0ADA44" id="Ink 1474" o:spid="_x0000_s1026" type="#_x0000_t75" style="position:absolute;margin-left:34.8pt;margin-top:2.45pt;width:7.2pt;height:1.3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">
                      <v:imagedata r:id="rId2761"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604685</wp:posOffset>
                      </wp:positionH>
                      <wp:positionV relativeFrom="paragraph">
                        <wp:posOffset>111835</wp:posOffset>
                      </wp:positionV>
                      <wp:extent cx="50400" cy="89280"/>
                      <wp:effectExtent l="38100" t="38100" r="26035" b="44450"/>
                      <wp:wrapNone/>
                      <wp:docPr id="1473" name="Ink 1473"/>
                      <wp:cNvGraphicFramePr/>
                      <a:graphic xmlns:a="http://schemas.openxmlformats.org/drawingml/2006/main">
                        <a:graphicData uri="http://schemas.microsoft.com/office/word/2010/wordprocessingInk">
                          <w14:contentPart bwMode="auto" r:id="rId2762">
                            <w14:nvContentPartPr>
                              <w14:cNvContentPartPr/>
                            </w14:nvContentPartPr>
                            <w14:xfrm>
                              <a:off x="0" y="0"/>
                              <a:ext cx="50400" cy="89280"/>
                            </w14:xfrm>
                          </w14:contentPart>
                        </a:graphicData>
                      </a:graphic>
                    </wp:anchor>
                  </w:drawing>
                </mc:Choice>
                <mc:Fallback>
                  <w:pict>
                    <v:shape w14:anchorId="6E18F453" id="Ink 1473" o:spid="_x0000_s1026" type="#_x0000_t75" style="position:absolute;margin-left:47.3pt;margin-top:8.65pt;width:4.75pt;height:7.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">
                      <v:imagedata r:id="rId2763"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633125</wp:posOffset>
                      </wp:positionH>
                      <wp:positionV relativeFrom="paragraph">
                        <wp:posOffset>98155</wp:posOffset>
                      </wp:positionV>
                      <wp:extent cx="36000" cy="6840"/>
                      <wp:effectExtent l="38100" t="38100" r="40640" b="31750"/>
                      <wp:wrapNone/>
                      <wp:docPr id="1472" name="Ink 1472"/>
                      <wp:cNvGraphicFramePr/>
                      <a:graphic xmlns:a="http://schemas.openxmlformats.org/drawingml/2006/main">
                        <a:graphicData uri="http://schemas.microsoft.com/office/word/2010/wordprocessingInk">
                          <w14:contentPart bwMode="auto" r:id="rId2764">
                            <w14:nvContentPartPr>
                              <w14:cNvContentPartPr/>
                            </w14:nvContentPartPr>
                            <w14:xfrm>
                              <a:off x="0" y="0"/>
                              <a:ext cx="36000" cy="6840"/>
                            </w14:xfrm>
                          </w14:contentPart>
                        </a:graphicData>
                      </a:graphic>
                    </wp:anchor>
                  </w:drawing>
                </mc:Choice>
                <mc:Fallback>
                  <w:pict>
                    <v:shape w14:anchorId="1B6A47FB" id="Ink 1472" o:spid="_x0000_s1026" type="#_x0000_t75" style="position:absolute;margin-left:49.7pt;margin-top:7.55pt;width:3.25pt;height: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">
                      <v:imagedata r:id="rId2765"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542765</wp:posOffset>
                      </wp:positionH>
                      <wp:positionV relativeFrom="paragraph">
                        <wp:posOffset>63955</wp:posOffset>
                      </wp:positionV>
                      <wp:extent cx="64080" cy="92520"/>
                      <wp:effectExtent l="38100" t="38100" r="31750" b="41275"/>
                      <wp:wrapNone/>
                      <wp:docPr id="1471" name="Ink 1471"/>
                      <wp:cNvGraphicFramePr/>
                      <a:graphic xmlns:a="http://schemas.openxmlformats.org/drawingml/2006/main">
                        <a:graphicData uri="http://schemas.microsoft.com/office/word/2010/wordprocessingInk">
                          <w14:contentPart bwMode="auto" r:id="rId2766">
                            <w14:nvContentPartPr>
                              <w14:cNvContentPartPr/>
                            </w14:nvContentPartPr>
                            <w14:xfrm>
                              <a:off x="0" y="0"/>
                              <a:ext cx="64080" cy="92520"/>
                            </w14:xfrm>
                          </w14:contentPart>
                        </a:graphicData>
                      </a:graphic>
                    </wp:anchor>
                  </w:drawing>
                </mc:Choice>
                <mc:Fallback>
                  <w:pict>
                    <v:shape w14:anchorId="11109EB4" id="Ink 1471" o:spid="_x0000_s1026" type="#_x0000_t75" style="position:absolute;margin-left:42.4pt;margin-top:4.9pt;width:5.65pt;height:8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">
                      <v:imagedata r:id="rId2767"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545285</wp:posOffset>
                      </wp:positionH>
                      <wp:positionV relativeFrom="paragraph">
                        <wp:posOffset>58195</wp:posOffset>
                      </wp:positionV>
                      <wp:extent cx="88200" cy="3960"/>
                      <wp:effectExtent l="38100" t="38100" r="45720" b="34290"/>
                      <wp:wrapNone/>
                      <wp:docPr id="1470" name="Ink 1470"/>
                      <wp:cNvGraphicFramePr/>
                      <a:graphic xmlns:a="http://schemas.openxmlformats.org/drawingml/2006/main">
                        <a:graphicData uri="http://schemas.microsoft.com/office/word/2010/wordprocessingInk">
                          <w14:contentPart bwMode="auto" r:id="rId2768">
                            <w14:nvContentPartPr>
                              <w14:cNvContentPartPr/>
                            </w14:nvContentPartPr>
                            <w14:xfrm>
                              <a:off x="0" y="0"/>
                              <a:ext cx="88200" cy="3960"/>
                            </w14:xfrm>
                          </w14:contentPart>
                        </a:graphicData>
                      </a:graphic>
                    </wp:anchor>
                  </w:drawing>
                </mc:Choice>
                <mc:Fallback>
                  <w:pict>
                    <v:shape w14:anchorId="06E8BD10" id="Ink 1470" o:spid="_x0000_s1026" type="#_x0000_t75" style="position:absolute;margin-left:42.55pt;margin-top:4.15pt;width:7.75pt;height:1.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">
                      <v:imagedata r:id="rId2769" o:title=""/>
                    </v:shape>
                  </w:pict>
                </mc:Fallback>
              </mc:AlternateContent>
            </w:r>
          </w:p>
        </w:tc>
      </w:tr>
    </w:tbl>
    <w:p w:rsidR="001F365D"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1940540</wp:posOffset>
                </wp:positionH>
                <wp:positionV relativeFrom="paragraph">
                  <wp:posOffset>546260</wp:posOffset>
                </wp:positionV>
                <wp:extent cx="36360" cy="76680"/>
                <wp:effectExtent l="38100" t="38100" r="40005" b="38100"/>
                <wp:wrapNone/>
                <wp:docPr id="1511" name="Ink 1511"/>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6680"/>
                      </w14:xfrm>
                    </w14:contentPart>
                  </a:graphicData>
                </a:graphic>
              </wp:anchor>
            </w:drawing>
          </mc:Choice>
          <mc:Fallback>
            <w:pict>
              <v:shape w14:anchorId="28C53E0E" id="Ink 1511" o:spid="_x0000_s1026" type="#_x0000_t75" style="position:absolute;margin-left:152.5pt;margin-top:42.85pt;width:3.55pt;height:6.6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">
                <v:imagedata r:id="rId2771"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1941620</wp:posOffset>
                </wp:positionH>
                <wp:positionV relativeFrom="paragraph">
                  <wp:posOffset>526100</wp:posOffset>
                </wp:positionV>
                <wp:extent cx="39600" cy="11880"/>
                <wp:effectExtent l="38100" t="19050" r="36830" b="45720"/>
                <wp:wrapNone/>
                <wp:docPr id="1510" name="Ink 1510"/>
                <wp:cNvGraphicFramePr/>
                <a:graphic xmlns:a="http://schemas.openxmlformats.org/drawingml/2006/main">
                  <a:graphicData uri="http://schemas.microsoft.com/office/word/2010/wordprocessingInk">
                    <w14:contentPart bwMode="auto" r:id="rId2772">
                      <w14:nvContentPartPr>
                        <w14:cNvContentPartPr/>
                      </w14:nvContentPartPr>
                      <w14:xfrm>
                        <a:off x="0" y="0"/>
                        <a:ext cx="39600" cy="11880"/>
                      </w14:xfrm>
                    </w14:contentPart>
                  </a:graphicData>
                </a:graphic>
              </wp:anchor>
            </w:drawing>
          </mc:Choice>
          <mc:Fallback>
            <w:pict>
              <v:shape w14:anchorId="3246B477" id="Ink 1510" o:spid="_x0000_s1026" type="#_x0000_t75" style="position:absolute;margin-left:152.75pt;margin-top:41.2pt;width:3.5pt;height:1.4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">
                <v:imagedata r:id="rId2773"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1838300</wp:posOffset>
                </wp:positionH>
                <wp:positionV relativeFrom="paragraph">
                  <wp:posOffset>492620</wp:posOffset>
                </wp:positionV>
                <wp:extent cx="63360" cy="82800"/>
                <wp:effectExtent l="38100" t="38100" r="32385" b="31750"/>
                <wp:wrapNone/>
                <wp:docPr id="1509" name="Ink 1509"/>
                <wp:cNvGraphicFramePr/>
                <a:graphic xmlns:a="http://schemas.openxmlformats.org/drawingml/2006/main">
                  <a:graphicData uri="http://schemas.microsoft.com/office/word/2010/wordprocessingInk">
                    <w14:contentPart bwMode="auto" r:id="rId2774">
                      <w14:nvContentPartPr>
                        <w14:cNvContentPartPr/>
                      </w14:nvContentPartPr>
                      <w14:xfrm>
                        <a:off x="0" y="0"/>
                        <a:ext cx="63360" cy="82800"/>
                      </w14:xfrm>
                    </w14:contentPart>
                  </a:graphicData>
                </a:graphic>
              </wp:anchor>
            </w:drawing>
          </mc:Choice>
          <mc:Fallback>
            <w:pict>
              <v:shape w14:anchorId="5CF3670F" id="Ink 1509" o:spid="_x0000_s1026" type="#_x0000_t75" style="position:absolute;margin-left:144.45pt;margin-top:38.6pt;width:5.65pt;height:7.1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">
                <v:imagedata r:id="rId2775"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1851620</wp:posOffset>
                </wp:positionH>
                <wp:positionV relativeFrom="paragraph">
                  <wp:posOffset>462020</wp:posOffset>
                </wp:positionV>
                <wp:extent cx="73800" cy="16920"/>
                <wp:effectExtent l="38100" t="38100" r="40640" b="40640"/>
                <wp:wrapNone/>
                <wp:docPr id="1508" name="Ink 1508"/>
                <wp:cNvGraphicFramePr/>
                <a:graphic xmlns:a="http://schemas.openxmlformats.org/drawingml/2006/main">
                  <a:graphicData uri="http://schemas.microsoft.com/office/word/2010/wordprocessingInk">
                    <w14:contentPart bwMode="auto" r:id="rId2776">
                      <w14:nvContentPartPr>
                        <w14:cNvContentPartPr/>
                      </w14:nvContentPartPr>
                      <w14:xfrm>
                        <a:off x="0" y="0"/>
                        <a:ext cx="73800" cy="16920"/>
                      </w14:xfrm>
                    </w14:contentPart>
                  </a:graphicData>
                </a:graphic>
              </wp:anchor>
            </w:drawing>
          </mc:Choice>
          <mc:Fallback>
            <w:pict>
              <v:shape w14:anchorId="5FEC1BED" id="Ink 1508" o:spid="_x0000_s1026" type="#_x0000_t75" style="position:absolute;margin-left:145.6pt;margin-top:36.15pt;width:6.25pt;height:1.8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">
                <v:imagedata r:id="rId2777"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1755140</wp:posOffset>
                </wp:positionH>
                <wp:positionV relativeFrom="paragraph">
                  <wp:posOffset>580100</wp:posOffset>
                </wp:positionV>
                <wp:extent cx="18360" cy="45720"/>
                <wp:effectExtent l="38100" t="38100" r="39370" b="30480"/>
                <wp:wrapNone/>
                <wp:docPr id="1507" name="Ink 1507"/>
                <wp:cNvGraphicFramePr/>
                <a:graphic xmlns:a="http://schemas.openxmlformats.org/drawingml/2006/main">
                  <a:graphicData uri="http://schemas.microsoft.com/office/word/2010/wordprocessingInk">
                    <w14:contentPart bwMode="auto" r:id="rId2778">
                      <w14:nvContentPartPr>
                        <w14:cNvContentPartPr/>
                      </w14:nvContentPartPr>
                      <w14:xfrm>
                        <a:off x="0" y="0"/>
                        <a:ext cx="18360" cy="45720"/>
                      </w14:xfrm>
                    </w14:contentPart>
                  </a:graphicData>
                </a:graphic>
              </wp:anchor>
            </w:drawing>
          </mc:Choice>
          <mc:Fallback>
            <w:pict>
              <v:shape w14:anchorId="2BD70AF5" id="Ink 1507" o:spid="_x0000_s1026" type="#_x0000_t75" style="position:absolute;margin-left:137.95pt;margin-top:45.5pt;width:2.05pt;height:4.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">
                <v:imagedata r:id="rId2779"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1647500</wp:posOffset>
                </wp:positionH>
                <wp:positionV relativeFrom="paragraph">
                  <wp:posOffset>537620</wp:posOffset>
                </wp:positionV>
                <wp:extent cx="51480" cy="68040"/>
                <wp:effectExtent l="38100" t="38100" r="43815" b="46355"/>
                <wp:wrapNone/>
                <wp:docPr id="1506" name="Ink 1506"/>
                <wp:cNvGraphicFramePr/>
                <a:graphic xmlns:a="http://schemas.openxmlformats.org/drawingml/2006/main">
                  <a:graphicData uri="http://schemas.microsoft.com/office/word/2010/wordprocessingInk">
                    <w14:contentPart bwMode="auto" r:id="rId2780">
                      <w14:nvContentPartPr>
                        <w14:cNvContentPartPr/>
                      </w14:nvContentPartPr>
                      <w14:xfrm>
                        <a:off x="0" y="0"/>
                        <a:ext cx="51480" cy="68040"/>
                      </w14:xfrm>
                    </w14:contentPart>
                  </a:graphicData>
                </a:graphic>
              </wp:anchor>
            </w:drawing>
          </mc:Choice>
          <mc:Fallback>
            <w:pict>
              <v:shape w14:anchorId="19F3EDC0" id="Ink 1506" o:spid="_x0000_s1026" type="#_x0000_t75" style="position:absolute;margin-left:129.3pt;margin-top:42.05pt;width:4.9pt;height:6.1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">
                <v:imagedata r:id="rId2781"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1556060</wp:posOffset>
                </wp:positionH>
                <wp:positionV relativeFrom="paragraph">
                  <wp:posOffset>486860</wp:posOffset>
                </wp:positionV>
                <wp:extent cx="55800" cy="81720"/>
                <wp:effectExtent l="38100" t="38100" r="40005" b="33020"/>
                <wp:wrapNone/>
                <wp:docPr id="1505" name="Ink 1505"/>
                <wp:cNvGraphicFramePr/>
                <a:graphic xmlns:a="http://schemas.openxmlformats.org/drawingml/2006/main">
                  <a:graphicData uri="http://schemas.microsoft.com/office/word/2010/wordprocessingInk">
                    <w14:contentPart bwMode="auto" r:id="rId2782">
                      <w14:nvContentPartPr>
                        <w14:cNvContentPartPr/>
                      </w14:nvContentPartPr>
                      <w14:xfrm>
                        <a:off x="0" y="0"/>
                        <a:ext cx="55800" cy="81720"/>
                      </w14:xfrm>
                    </w14:contentPart>
                  </a:graphicData>
                </a:graphic>
              </wp:anchor>
            </w:drawing>
          </mc:Choice>
          <mc:Fallback>
            <w:pict>
              <v:shape w14:anchorId="3BA584F7" id="Ink 1505" o:spid="_x0000_s1026" type="#_x0000_t75" style="position:absolute;margin-left:122.15pt;margin-top:38.2pt;width:5.15pt;height:7.1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">
                <v:imagedata r:id="rId2783"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1563980</wp:posOffset>
                </wp:positionH>
                <wp:positionV relativeFrom="paragraph">
                  <wp:posOffset>466340</wp:posOffset>
                </wp:positionV>
                <wp:extent cx="78840" cy="18720"/>
                <wp:effectExtent l="38100" t="38100" r="35560" b="38735"/>
                <wp:wrapNone/>
                <wp:docPr id="1504" name="Ink 1504"/>
                <wp:cNvGraphicFramePr/>
                <a:graphic xmlns:a="http://schemas.openxmlformats.org/drawingml/2006/main">
                  <a:graphicData uri="http://schemas.microsoft.com/office/word/2010/wordprocessingInk">
                    <w14:contentPart bwMode="auto" r:id="rId2784">
                      <w14:nvContentPartPr>
                        <w14:cNvContentPartPr/>
                      </w14:nvContentPartPr>
                      <w14:xfrm>
                        <a:off x="0" y="0"/>
                        <a:ext cx="78840" cy="18720"/>
                      </w14:xfrm>
                    </w14:contentPart>
                  </a:graphicData>
                </a:graphic>
              </wp:anchor>
            </w:drawing>
          </mc:Choice>
          <mc:Fallback>
            <w:pict>
              <v:shape w14:anchorId="051DA463" id="Ink 1504" o:spid="_x0000_s1026" type="#_x0000_t75" style="position:absolute;margin-left:122.8pt;margin-top:36.3pt;width:6.9pt;height:2.1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">
                <v:imagedata r:id="rId2785"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1465700</wp:posOffset>
                </wp:positionH>
                <wp:positionV relativeFrom="paragraph">
                  <wp:posOffset>573980</wp:posOffset>
                </wp:positionV>
                <wp:extent cx="15120" cy="54000"/>
                <wp:effectExtent l="38100" t="38100" r="42545" b="41275"/>
                <wp:wrapNone/>
                <wp:docPr id="1503" name="Ink 1503"/>
                <wp:cNvGraphicFramePr/>
                <a:graphic xmlns:a="http://schemas.openxmlformats.org/drawingml/2006/main">
                  <a:graphicData uri="http://schemas.microsoft.com/office/word/2010/wordprocessingInk">
                    <w14:contentPart bwMode="auto" r:id="rId2786">
                      <w14:nvContentPartPr>
                        <w14:cNvContentPartPr/>
                      </w14:nvContentPartPr>
                      <w14:xfrm>
                        <a:off x="0" y="0"/>
                        <a:ext cx="15120" cy="54000"/>
                      </w14:xfrm>
                    </w14:contentPart>
                  </a:graphicData>
                </a:graphic>
              </wp:anchor>
            </w:drawing>
          </mc:Choice>
          <mc:Fallback>
            <w:pict>
              <v:shape w14:anchorId="35F5FBE1" id="Ink 1503" o:spid="_x0000_s1026" type="#_x0000_t75" style="position:absolute;margin-left:115pt;margin-top:44.85pt;width:2pt;height:4.9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">
                <v:imagedata r:id="rId2787"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1383260</wp:posOffset>
                </wp:positionH>
                <wp:positionV relativeFrom="paragraph">
                  <wp:posOffset>530780</wp:posOffset>
                </wp:positionV>
                <wp:extent cx="35640" cy="49680"/>
                <wp:effectExtent l="38100" t="38100" r="40640" b="45720"/>
                <wp:wrapNone/>
                <wp:docPr id="1502" name="Ink 1502"/>
                <wp:cNvGraphicFramePr/>
                <a:graphic xmlns:a="http://schemas.openxmlformats.org/drawingml/2006/main">
                  <a:graphicData uri="http://schemas.microsoft.com/office/word/2010/wordprocessingInk">
                    <w14:contentPart bwMode="auto" r:id="rId2788">
                      <w14:nvContentPartPr>
                        <w14:cNvContentPartPr/>
                      </w14:nvContentPartPr>
                      <w14:xfrm>
                        <a:off x="0" y="0"/>
                        <a:ext cx="35640" cy="49680"/>
                      </w14:xfrm>
                    </w14:contentPart>
                  </a:graphicData>
                </a:graphic>
              </wp:anchor>
            </w:drawing>
          </mc:Choice>
          <mc:Fallback>
            <w:pict>
              <v:shape w14:anchorId="5FF315EA" id="Ink 1502" o:spid="_x0000_s1026" type="#_x0000_t75" style="position:absolute;margin-left:108.6pt;margin-top:41.45pt;width:3.35pt;height:4.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">
                <v:imagedata r:id="rId2789"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1281740</wp:posOffset>
                </wp:positionH>
                <wp:positionV relativeFrom="paragraph">
                  <wp:posOffset>478220</wp:posOffset>
                </wp:positionV>
                <wp:extent cx="48240" cy="93960"/>
                <wp:effectExtent l="19050" t="38100" r="47625" b="40005"/>
                <wp:wrapNone/>
                <wp:docPr id="1501" name="Ink 1501"/>
                <wp:cNvGraphicFramePr/>
                <a:graphic xmlns:a="http://schemas.openxmlformats.org/drawingml/2006/main">
                  <a:graphicData uri="http://schemas.microsoft.com/office/word/2010/wordprocessingInk">
                    <w14:contentPart bwMode="auto" r:id="rId2790">
                      <w14:nvContentPartPr>
                        <w14:cNvContentPartPr/>
                      </w14:nvContentPartPr>
                      <w14:xfrm>
                        <a:off x="0" y="0"/>
                        <a:ext cx="48240" cy="93960"/>
                      </w14:xfrm>
                    </w14:contentPart>
                  </a:graphicData>
                </a:graphic>
              </wp:anchor>
            </w:drawing>
          </mc:Choice>
          <mc:Fallback>
            <w:pict>
              <v:shape w14:anchorId="4525D98E" id="Ink 1501" o:spid="_x0000_s1026" type="#_x0000_t75" style="position:absolute;margin-left:100.55pt;margin-top:37.5pt;width:4.5pt;height:8.1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">
                <v:imagedata r:id="rId2791"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1278860</wp:posOffset>
                </wp:positionH>
                <wp:positionV relativeFrom="paragraph">
                  <wp:posOffset>473180</wp:posOffset>
                </wp:positionV>
                <wp:extent cx="66600" cy="3240"/>
                <wp:effectExtent l="38100" t="38100" r="29210" b="34925"/>
                <wp:wrapNone/>
                <wp:docPr id="1500" name="Ink 1500"/>
                <wp:cNvGraphicFramePr/>
                <a:graphic xmlns:a="http://schemas.openxmlformats.org/drawingml/2006/main">
                  <a:graphicData uri="http://schemas.microsoft.com/office/word/2010/wordprocessingInk">
                    <w14:contentPart bwMode="auto" r:id="rId2792">
                      <w14:nvContentPartPr>
                        <w14:cNvContentPartPr/>
                      </w14:nvContentPartPr>
                      <w14:xfrm>
                        <a:off x="0" y="0"/>
                        <a:ext cx="66600" cy="3240"/>
                      </w14:xfrm>
                    </w14:contentPart>
                  </a:graphicData>
                </a:graphic>
              </wp:anchor>
            </w:drawing>
          </mc:Choice>
          <mc:Fallback>
            <w:pict>
              <v:shape w14:anchorId="3F6BFD19" id="Ink 1500" o:spid="_x0000_s1026" type="#_x0000_t75" style="position:absolute;margin-left:100.35pt;margin-top:36.9pt;width:5.9pt;height:.9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">
                <v:imagedata r:id="rId2793"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1183460</wp:posOffset>
                </wp:positionH>
                <wp:positionV relativeFrom="paragraph">
                  <wp:posOffset>558860</wp:posOffset>
                </wp:positionV>
                <wp:extent cx="16560" cy="50040"/>
                <wp:effectExtent l="38100" t="38100" r="40640" b="45720"/>
                <wp:wrapNone/>
                <wp:docPr id="1499" name="Ink 1499"/>
                <wp:cNvGraphicFramePr/>
                <a:graphic xmlns:a="http://schemas.openxmlformats.org/drawingml/2006/main">
                  <a:graphicData uri="http://schemas.microsoft.com/office/word/2010/wordprocessingInk">
                    <w14:contentPart bwMode="auto" r:id="rId2794">
                      <w14:nvContentPartPr>
                        <w14:cNvContentPartPr/>
                      </w14:nvContentPartPr>
                      <w14:xfrm>
                        <a:off x="0" y="0"/>
                        <a:ext cx="16560" cy="50040"/>
                      </w14:xfrm>
                    </w14:contentPart>
                  </a:graphicData>
                </a:graphic>
              </wp:anchor>
            </w:drawing>
          </mc:Choice>
          <mc:Fallback>
            <w:pict>
              <v:shape w14:anchorId="799B5972" id="Ink 1499" o:spid="_x0000_s1026" type="#_x0000_t75" style="position:absolute;margin-left:92.95pt;margin-top:43.55pt;width:2pt;height:4.6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">
                <v:imagedata r:id="rId2795"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1112900</wp:posOffset>
                </wp:positionH>
                <wp:positionV relativeFrom="paragraph">
                  <wp:posOffset>522860</wp:posOffset>
                </wp:positionV>
                <wp:extent cx="13680" cy="77400"/>
                <wp:effectExtent l="38100" t="38100" r="43815" b="37465"/>
                <wp:wrapNone/>
                <wp:docPr id="1498" name="Ink 1498"/>
                <wp:cNvGraphicFramePr/>
                <a:graphic xmlns:a="http://schemas.openxmlformats.org/drawingml/2006/main">
                  <a:graphicData uri="http://schemas.microsoft.com/office/word/2010/wordprocessingInk">
                    <w14:contentPart bwMode="auto" r:id="rId2796">
                      <w14:nvContentPartPr>
                        <w14:cNvContentPartPr/>
                      </w14:nvContentPartPr>
                      <w14:xfrm>
                        <a:off x="0" y="0"/>
                        <a:ext cx="13680" cy="77400"/>
                      </w14:xfrm>
                    </w14:contentPart>
                  </a:graphicData>
                </a:graphic>
              </wp:anchor>
            </w:drawing>
          </mc:Choice>
          <mc:Fallback>
            <w:pict>
              <v:shape w14:anchorId="5BD7BC6F" id="Ink 1498" o:spid="_x0000_s1026" type="#_x0000_t75" style="position:absolute;margin-left:87.25pt;margin-top:40.9pt;width:1.75pt;height:6.7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">
                <v:imagedata r:id="rId2797"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1002740</wp:posOffset>
                </wp:positionH>
                <wp:positionV relativeFrom="paragraph">
                  <wp:posOffset>484340</wp:posOffset>
                </wp:positionV>
                <wp:extent cx="69120" cy="90360"/>
                <wp:effectExtent l="38100" t="38100" r="45720" b="43180"/>
                <wp:wrapNone/>
                <wp:docPr id="1497" name="Ink 1497"/>
                <wp:cNvGraphicFramePr/>
                <a:graphic xmlns:a="http://schemas.openxmlformats.org/drawingml/2006/main">
                  <a:graphicData uri="http://schemas.microsoft.com/office/word/2010/wordprocessingInk">
                    <w14:contentPart bwMode="auto" r:id="rId2798">
                      <w14:nvContentPartPr>
                        <w14:cNvContentPartPr/>
                      </w14:nvContentPartPr>
                      <w14:xfrm>
                        <a:off x="0" y="0"/>
                        <a:ext cx="69120" cy="90360"/>
                      </w14:xfrm>
                    </w14:contentPart>
                  </a:graphicData>
                </a:graphic>
              </wp:anchor>
            </w:drawing>
          </mc:Choice>
          <mc:Fallback>
            <w:pict>
              <v:shape w14:anchorId="54F59319" id="Ink 1497" o:spid="_x0000_s1026" type="#_x0000_t75" style="position:absolute;margin-left:78.75pt;margin-top:37.95pt;width:5.9pt;height:7.6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">
                <v:imagedata r:id="rId2799"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1018580</wp:posOffset>
                </wp:positionH>
                <wp:positionV relativeFrom="paragraph">
                  <wp:posOffset>472460</wp:posOffset>
                </wp:positionV>
                <wp:extent cx="76680" cy="5040"/>
                <wp:effectExtent l="38100" t="38100" r="38100" b="33655"/>
                <wp:wrapNone/>
                <wp:docPr id="1496" name="Ink 1496"/>
                <wp:cNvGraphicFramePr/>
                <a:graphic xmlns:a="http://schemas.openxmlformats.org/drawingml/2006/main">
                  <a:graphicData uri="http://schemas.microsoft.com/office/word/2010/wordprocessingInk">
                    <w14:contentPart bwMode="auto" r:id="rId2800">
                      <w14:nvContentPartPr>
                        <w14:cNvContentPartPr/>
                      </w14:nvContentPartPr>
                      <w14:xfrm>
                        <a:off x="0" y="0"/>
                        <a:ext cx="76680" cy="5040"/>
                      </w14:xfrm>
                    </w14:contentPart>
                  </a:graphicData>
                </a:graphic>
              </wp:anchor>
            </w:drawing>
          </mc:Choice>
          <mc:Fallback>
            <w:pict>
              <v:shape w14:anchorId="55124D90" id="Ink 1496" o:spid="_x0000_s1026" type="#_x0000_t75" style="position:absolute;margin-left:79.75pt;margin-top:36.75pt;width:6.75pt;height:1.2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">
                <v:imagedata r:id="rId2801"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836420</wp:posOffset>
                </wp:positionH>
                <wp:positionV relativeFrom="paragraph">
                  <wp:posOffset>528260</wp:posOffset>
                </wp:positionV>
                <wp:extent cx="27720" cy="6120"/>
                <wp:effectExtent l="38100" t="38100" r="29845" b="32385"/>
                <wp:wrapNone/>
                <wp:docPr id="1488" name="Ink 1488"/>
                <wp:cNvGraphicFramePr/>
                <a:graphic xmlns:a="http://schemas.openxmlformats.org/drawingml/2006/main">
                  <a:graphicData uri="http://schemas.microsoft.com/office/word/2010/wordprocessingInk">
                    <w14:contentPart bwMode="auto" r:id="rId2802">
                      <w14:nvContentPartPr>
                        <w14:cNvContentPartPr/>
                      </w14:nvContentPartPr>
                      <w14:xfrm>
                        <a:off x="0" y="0"/>
                        <a:ext cx="27720" cy="6120"/>
                      </w14:xfrm>
                    </w14:contentPart>
                  </a:graphicData>
                </a:graphic>
              </wp:anchor>
            </w:drawing>
          </mc:Choice>
          <mc:Fallback>
            <w:pict>
              <v:shape w14:anchorId="11223653" id="Ink 1488" o:spid="_x0000_s1026" type="#_x0000_t75" style="position:absolute;margin-left:65.55pt;margin-top:41.4pt;width:2.7pt;height:1.0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">
                <v:imagedata r:id="rId2803"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845060</wp:posOffset>
                </wp:positionH>
                <wp:positionV relativeFrom="paragraph">
                  <wp:posOffset>505220</wp:posOffset>
                </wp:positionV>
                <wp:extent cx="22320" cy="3600"/>
                <wp:effectExtent l="38100" t="38100" r="34925" b="34925"/>
                <wp:wrapNone/>
                <wp:docPr id="1487" name="Ink 1487"/>
                <wp:cNvGraphicFramePr/>
                <a:graphic xmlns:a="http://schemas.openxmlformats.org/drawingml/2006/main">
                  <a:graphicData uri="http://schemas.microsoft.com/office/word/2010/wordprocessingInk">
                    <w14:contentPart bwMode="auto" r:id="rId2804">
                      <w14:nvContentPartPr>
                        <w14:cNvContentPartPr/>
                      </w14:nvContentPartPr>
                      <w14:xfrm>
                        <a:off x="0" y="0"/>
                        <a:ext cx="22320" cy="3600"/>
                      </w14:xfrm>
                    </w14:contentPart>
                  </a:graphicData>
                </a:graphic>
              </wp:anchor>
            </w:drawing>
          </mc:Choice>
          <mc:Fallback>
            <w:pict>
              <v:shape w14:anchorId="046430E0" id="Ink 1487" o:spid="_x0000_s1026" type="#_x0000_t75" style="position:absolute;margin-left:66.2pt;margin-top:39.45pt;width:2.4pt;height:1.1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">
                <v:imagedata r:id="rId2805"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584060</wp:posOffset>
                </wp:positionH>
                <wp:positionV relativeFrom="paragraph">
                  <wp:posOffset>462740</wp:posOffset>
                </wp:positionV>
                <wp:extent cx="5400" cy="20160"/>
                <wp:effectExtent l="38100" t="38100" r="33020" b="37465"/>
                <wp:wrapNone/>
                <wp:docPr id="1486" name="Ink 1486"/>
                <wp:cNvGraphicFramePr/>
                <a:graphic xmlns:a="http://schemas.openxmlformats.org/drawingml/2006/main">
                  <a:graphicData uri="http://schemas.microsoft.com/office/word/2010/wordprocessingInk">
                    <w14:contentPart bwMode="auto" r:id="rId2806">
                      <w14:nvContentPartPr>
                        <w14:cNvContentPartPr/>
                      </w14:nvContentPartPr>
                      <w14:xfrm>
                        <a:off x="0" y="0"/>
                        <a:ext cx="5400" cy="20160"/>
                      </w14:xfrm>
                    </w14:contentPart>
                  </a:graphicData>
                </a:graphic>
              </wp:anchor>
            </w:drawing>
          </mc:Choice>
          <mc:Fallback>
            <w:pict>
              <v:shape w14:anchorId="0E6051B0" id="Ink 1486" o:spid="_x0000_s1026" type="#_x0000_t75" style="position:absolute;margin-left:45.7pt;margin-top:36.2pt;width:1pt;height:2.1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">
                <v:imagedata r:id="rId2807"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553820</wp:posOffset>
                </wp:positionH>
                <wp:positionV relativeFrom="paragraph">
                  <wp:posOffset>498380</wp:posOffset>
                </wp:positionV>
                <wp:extent cx="204120" cy="207720"/>
                <wp:effectExtent l="38100" t="38100" r="43815" b="40005"/>
                <wp:wrapNone/>
                <wp:docPr id="1485" name="Ink 1485"/>
                <wp:cNvGraphicFramePr/>
                <a:graphic xmlns:a="http://schemas.openxmlformats.org/drawingml/2006/main">
                  <a:graphicData uri="http://schemas.microsoft.com/office/word/2010/wordprocessingInk">
                    <w14:contentPart bwMode="auto" r:id="rId2808">
                      <w14:nvContentPartPr>
                        <w14:cNvContentPartPr/>
                      </w14:nvContentPartPr>
                      <w14:xfrm>
                        <a:off x="0" y="0"/>
                        <a:ext cx="204120" cy="207720"/>
                      </w14:xfrm>
                    </w14:contentPart>
                  </a:graphicData>
                </a:graphic>
              </wp:anchor>
            </w:drawing>
          </mc:Choice>
          <mc:Fallback>
            <w:pict>
              <v:shape w14:anchorId="6200B1D9" id="Ink 1485" o:spid="_x0000_s1026" type="#_x0000_t75" style="position:absolute;margin-left:43.3pt;margin-top:38.8pt;width:16.85pt;height:17.3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">
                <v:imagedata r:id="rId2809"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299300</wp:posOffset>
                </wp:positionH>
                <wp:positionV relativeFrom="paragraph">
                  <wp:posOffset>510260</wp:posOffset>
                </wp:positionV>
                <wp:extent cx="228960" cy="76320"/>
                <wp:effectExtent l="38100" t="38100" r="19050" b="38100"/>
                <wp:wrapNone/>
                <wp:docPr id="1484" name="Ink 1484"/>
                <wp:cNvGraphicFramePr/>
                <a:graphic xmlns:a="http://schemas.openxmlformats.org/drawingml/2006/main">
                  <a:graphicData uri="http://schemas.microsoft.com/office/word/2010/wordprocessingInk">
                    <w14:contentPart bwMode="auto" r:id="rId2810">
                      <w14:nvContentPartPr>
                        <w14:cNvContentPartPr/>
                      </w14:nvContentPartPr>
                      <w14:xfrm>
                        <a:off x="0" y="0"/>
                        <a:ext cx="228960" cy="76320"/>
                      </w14:xfrm>
                    </w14:contentPart>
                  </a:graphicData>
                </a:graphic>
              </wp:anchor>
            </w:drawing>
          </mc:Choice>
          <mc:Fallback>
            <w:pict>
              <v:shape w14:anchorId="3CAEE183" id="Ink 1484" o:spid="_x0000_s1026" type="#_x0000_t75" style="position:absolute;margin-left:23.4pt;margin-top:39.75pt;width:18.55pt;height:6.8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">
                <v:imagedata r:id="rId2811"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112460</wp:posOffset>
                </wp:positionH>
                <wp:positionV relativeFrom="paragraph">
                  <wp:posOffset>438620</wp:posOffset>
                </wp:positionV>
                <wp:extent cx="189000" cy="198360"/>
                <wp:effectExtent l="38100" t="19050" r="40005" b="49530"/>
                <wp:wrapNone/>
                <wp:docPr id="1483" name="Ink 1483"/>
                <wp:cNvGraphicFramePr/>
                <a:graphic xmlns:a="http://schemas.openxmlformats.org/drawingml/2006/main">
                  <a:graphicData uri="http://schemas.microsoft.com/office/word/2010/wordprocessingInk">
                    <w14:contentPart bwMode="auto" r:id="rId2812">
                      <w14:nvContentPartPr>
                        <w14:cNvContentPartPr/>
                      </w14:nvContentPartPr>
                      <w14:xfrm>
                        <a:off x="0" y="0"/>
                        <a:ext cx="189000" cy="198360"/>
                      </w14:xfrm>
                    </w14:contentPart>
                  </a:graphicData>
                </a:graphic>
              </wp:anchor>
            </w:drawing>
          </mc:Choice>
          <mc:Fallback>
            <w:pict>
              <v:shape w14:anchorId="7ECDAD6A" id="Ink 1483" o:spid="_x0000_s1026" type="#_x0000_t75" style="position:absolute;margin-left:8.5pt;margin-top:34.1pt;width:15.7pt;height:16.4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">
                <v:imagedata r:id="rId2813"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2274260</wp:posOffset>
                </wp:positionH>
                <wp:positionV relativeFrom="paragraph">
                  <wp:posOffset>-49050</wp:posOffset>
                </wp:positionV>
                <wp:extent cx="92880" cy="133560"/>
                <wp:effectExtent l="38100" t="38100" r="40640" b="38100"/>
                <wp:wrapNone/>
                <wp:docPr id="1479" name="Ink 1479"/>
                <wp:cNvGraphicFramePr/>
                <a:graphic xmlns:a="http://schemas.openxmlformats.org/drawingml/2006/main">
                  <a:graphicData uri="http://schemas.microsoft.com/office/word/2010/wordprocessingInk">
                    <w14:contentPart bwMode="auto" r:id="rId2814">
                      <w14:nvContentPartPr>
                        <w14:cNvContentPartPr/>
                      </w14:nvContentPartPr>
                      <w14:xfrm>
                        <a:off x="0" y="0"/>
                        <a:ext cx="92880" cy="133560"/>
                      </w14:xfrm>
                    </w14:contentPart>
                  </a:graphicData>
                </a:graphic>
              </wp:anchor>
            </w:drawing>
          </mc:Choice>
          <mc:Fallback>
            <w:pict>
              <v:shape w14:anchorId="780C777B" id="Ink 1479" o:spid="_x0000_s1026" type="#_x0000_t75" style="position:absolute;margin-left:178.95pt;margin-top:-4.2pt;width:8.1pt;height:11.2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">
                <v:imagedata r:id="rId2815"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3540380</wp:posOffset>
                </wp:positionH>
                <wp:positionV relativeFrom="paragraph">
                  <wp:posOffset>-18090</wp:posOffset>
                </wp:positionV>
                <wp:extent cx="75600" cy="81720"/>
                <wp:effectExtent l="19050" t="38100" r="38735" b="33020"/>
                <wp:wrapNone/>
                <wp:docPr id="1476" name="Ink 1476"/>
                <wp:cNvGraphicFramePr/>
                <a:graphic xmlns:a="http://schemas.openxmlformats.org/drawingml/2006/main">
                  <a:graphicData uri="http://schemas.microsoft.com/office/word/2010/wordprocessingInk">
                    <w14:contentPart bwMode="auto" r:id="rId2816">
                      <w14:nvContentPartPr>
                        <w14:cNvContentPartPr/>
                      </w14:nvContentPartPr>
                      <w14:xfrm>
                        <a:off x="0" y="0"/>
                        <a:ext cx="75600" cy="81720"/>
                      </w14:xfrm>
                    </w14:contentPart>
                  </a:graphicData>
                </a:graphic>
              </wp:anchor>
            </w:drawing>
          </mc:Choice>
          <mc:Fallback>
            <w:pict>
              <v:shape w14:anchorId="5D29AAE0" id="Ink 1476" o:spid="_x0000_s1026" type="#_x0000_t75" style="position:absolute;margin-left:278.2pt;margin-top:-1.6pt;width:6.75pt;height:7.2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">
                <v:imagedata r:id="rId2817"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5858060</wp:posOffset>
                </wp:positionH>
                <wp:positionV relativeFrom="paragraph">
                  <wp:posOffset>128070</wp:posOffset>
                </wp:positionV>
                <wp:extent cx="125640" cy="65160"/>
                <wp:effectExtent l="38100" t="38100" r="8255" b="49530"/>
                <wp:wrapNone/>
                <wp:docPr id="1469" name="Ink 1469"/>
                <wp:cNvGraphicFramePr/>
                <a:graphic xmlns:a="http://schemas.openxmlformats.org/drawingml/2006/main">
                  <a:graphicData uri="http://schemas.microsoft.com/office/word/2010/wordprocessingInk">
                    <w14:contentPart bwMode="auto" r:id="rId2818">
                      <w14:nvContentPartPr>
                        <w14:cNvContentPartPr/>
                      </w14:nvContentPartPr>
                      <w14:xfrm>
                        <a:off x="0" y="0"/>
                        <a:ext cx="125640" cy="65160"/>
                      </w14:xfrm>
                    </w14:contentPart>
                  </a:graphicData>
                </a:graphic>
              </wp:anchor>
            </w:drawing>
          </mc:Choice>
          <mc:Fallback>
            <w:pict>
              <v:shape w14:anchorId="14A6E5E6" id="Ink 1469" o:spid="_x0000_s1026" type="#_x0000_t75" style="position:absolute;margin-left:460.6pt;margin-top:9.7pt;width:10.85pt;height:6.2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">
                <v:imagedata r:id="rId2819"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5934740</wp:posOffset>
                </wp:positionH>
                <wp:positionV relativeFrom="paragraph">
                  <wp:posOffset>132030</wp:posOffset>
                </wp:positionV>
                <wp:extent cx="7560" cy="84600"/>
                <wp:effectExtent l="38100" t="19050" r="50165" b="48895"/>
                <wp:wrapNone/>
                <wp:docPr id="1468" name="Ink 1468"/>
                <wp:cNvGraphicFramePr/>
                <a:graphic xmlns:a="http://schemas.openxmlformats.org/drawingml/2006/main">
                  <a:graphicData uri="http://schemas.microsoft.com/office/word/2010/wordprocessingInk">
                    <w14:contentPart bwMode="auto" r:id="rId2820">
                      <w14:nvContentPartPr>
                        <w14:cNvContentPartPr/>
                      </w14:nvContentPartPr>
                      <w14:xfrm>
                        <a:off x="0" y="0"/>
                        <a:ext cx="7560" cy="84600"/>
                      </w14:xfrm>
                    </w14:contentPart>
                  </a:graphicData>
                </a:graphic>
              </wp:anchor>
            </w:drawing>
          </mc:Choice>
          <mc:Fallback>
            <w:pict>
              <v:shape w14:anchorId="17195367" id="Ink 1468" o:spid="_x0000_s1026" type="#_x0000_t75" style="position:absolute;margin-left:466.75pt;margin-top:9.85pt;width:1.65pt;height:7.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">
                <v:imagedata r:id="rId2821"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4459820</wp:posOffset>
                </wp:positionH>
                <wp:positionV relativeFrom="paragraph">
                  <wp:posOffset>143910</wp:posOffset>
                </wp:positionV>
                <wp:extent cx="67320" cy="99360"/>
                <wp:effectExtent l="38100" t="38100" r="46990" b="34290"/>
                <wp:wrapNone/>
                <wp:docPr id="1467" name="Ink 1467"/>
                <wp:cNvGraphicFramePr/>
                <a:graphic xmlns:a="http://schemas.openxmlformats.org/drawingml/2006/main">
                  <a:graphicData uri="http://schemas.microsoft.com/office/word/2010/wordprocessingInk">
                    <w14:contentPart bwMode="auto" r:id="rId2822">
                      <w14:nvContentPartPr>
                        <w14:cNvContentPartPr/>
                      </w14:nvContentPartPr>
                      <w14:xfrm>
                        <a:off x="0" y="0"/>
                        <a:ext cx="67320" cy="99360"/>
                      </w14:xfrm>
                    </w14:contentPart>
                  </a:graphicData>
                </a:graphic>
              </wp:anchor>
            </w:drawing>
          </mc:Choice>
          <mc:Fallback>
            <w:pict>
              <v:shape w14:anchorId="653E6C2C" id="Ink 1467" o:spid="_x0000_s1026" type="#_x0000_t75" style="position:absolute;margin-left:350.85pt;margin-top:11.1pt;width:6.15pt;height:8.7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">
                <v:imagedata r:id="rId2823"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2958980</wp:posOffset>
                </wp:positionH>
                <wp:positionV relativeFrom="paragraph">
                  <wp:posOffset>136350</wp:posOffset>
                </wp:positionV>
                <wp:extent cx="96840" cy="96480"/>
                <wp:effectExtent l="38100" t="38100" r="36830" b="37465"/>
                <wp:wrapNone/>
                <wp:docPr id="1466" name="Ink 1466"/>
                <wp:cNvGraphicFramePr/>
                <a:graphic xmlns:a="http://schemas.openxmlformats.org/drawingml/2006/main">
                  <a:graphicData uri="http://schemas.microsoft.com/office/word/2010/wordprocessingInk">
                    <w14:contentPart bwMode="auto" r:id="rId2824">
                      <w14:nvContentPartPr>
                        <w14:cNvContentPartPr/>
                      </w14:nvContentPartPr>
                      <w14:xfrm>
                        <a:off x="0" y="0"/>
                        <a:ext cx="96840" cy="96480"/>
                      </w14:xfrm>
                    </w14:contentPart>
                  </a:graphicData>
                </a:graphic>
              </wp:anchor>
            </w:drawing>
          </mc:Choice>
          <mc:Fallback>
            <w:pict>
              <v:shape w14:anchorId="2DE30A1F" id="Ink 1466" o:spid="_x0000_s1026" type="#_x0000_t75" style="position:absolute;margin-left:232.35pt;margin-top:10.25pt;width:8.6pt;height:8.7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">
                <v:imagedata r:id="rId2825"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1500620</wp:posOffset>
                </wp:positionH>
                <wp:positionV relativeFrom="paragraph">
                  <wp:posOffset>116550</wp:posOffset>
                </wp:positionV>
                <wp:extent cx="6480" cy="100440"/>
                <wp:effectExtent l="19050" t="38100" r="50800" b="33020"/>
                <wp:wrapNone/>
                <wp:docPr id="1465" name="Ink 1465"/>
                <wp:cNvGraphicFramePr/>
                <a:graphic xmlns:a="http://schemas.openxmlformats.org/drawingml/2006/main">
                  <a:graphicData uri="http://schemas.microsoft.com/office/word/2010/wordprocessingInk">
                    <w14:contentPart bwMode="auto" r:id="rId2826">
                      <w14:nvContentPartPr>
                        <w14:cNvContentPartPr/>
                      </w14:nvContentPartPr>
                      <w14:xfrm>
                        <a:off x="0" y="0"/>
                        <a:ext cx="6480" cy="100440"/>
                      </w14:xfrm>
                    </w14:contentPart>
                  </a:graphicData>
                </a:graphic>
              </wp:anchor>
            </w:drawing>
          </mc:Choice>
          <mc:Fallback>
            <w:pict>
              <v:shape w14:anchorId="097B021B" id="Ink 1465" o:spid="_x0000_s1026" type="#_x0000_t75" style="position:absolute;margin-left:117.8pt;margin-top:8.7pt;width:1.35pt;height:8.6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">
                <v:imagedata r:id="rId2827"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28580</wp:posOffset>
                </wp:positionH>
                <wp:positionV relativeFrom="paragraph">
                  <wp:posOffset>119070</wp:posOffset>
                </wp:positionV>
                <wp:extent cx="80280" cy="130320"/>
                <wp:effectExtent l="0" t="38100" r="53340" b="41275"/>
                <wp:wrapNone/>
                <wp:docPr id="1464" name="Ink 1464"/>
                <wp:cNvGraphicFramePr/>
                <a:graphic xmlns:a="http://schemas.openxmlformats.org/drawingml/2006/main">
                  <a:graphicData uri="http://schemas.microsoft.com/office/word/2010/wordprocessingInk">
                    <w14:contentPart bwMode="auto" r:id="rId2828">
                      <w14:nvContentPartPr>
                        <w14:cNvContentPartPr/>
                      </w14:nvContentPartPr>
                      <w14:xfrm>
                        <a:off x="0" y="0"/>
                        <a:ext cx="80280" cy="130320"/>
                      </w14:xfrm>
                    </w14:contentPart>
                  </a:graphicData>
                </a:graphic>
              </wp:anchor>
            </w:drawing>
          </mc:Choice>
          <mc:Fallback>
            <w:pict>
              <v:shape w14:anchorId="0423FD2C" id="Ink 1464" o:spid="_x0000_s1026" type="#_x0000_t75" style="position:absolute;margin-left:1.8pt;margin-top:9.25pt;width:7.35pt;height:11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">
                <v:imagedata r:id="rId2829"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-134860</wp:posOffset>
                </wp:positionH>
                <wp:positionV relativeFrom="paragraph">
                  <wp:posOffset>230670</wp:posOffset>
                </wp:positionV>
                <wp:extent cx="8640" cy="2880"/>
                <wp:effectExtent l="38100" t="38100" r="29845" b="35560"/>
                <wp:wrapNone/>
                <wp:docPr id="1463" name="Ink 1463"/>
                <wp:cNvGraphicFramePr/>
                <a:graphic xmlns:a="http://schemas.openxmlformats.org/drawingml/2006/main">
                  <a:graphicData uri="http://schemas.microsoft.com/office/word/2010/wordprocessingInk">
                    <w14:contentPart bwMode="auto" r:id="rId2830">
                      <w14:nvContentPartPr>
                        <w14:cNvContentPartPr/>
                      </w14:nvContentPartPr>
                      <w14:xfrm>
                        <a:off x="0" y="0"/>
                        <a:ext cx="8640" cy="2880"/>
                      </w14:xfrm>
                    </w14:contentPart>
                  </a:graphicData>
                </a:graphic>
              </wp:anchor>
            </w:drawing>
          </mc:Choice>
          <mc:Fallback>
            <w:pict>
              <v:shape w14:anchorId="064EDA2D" id="Ink 1463" o:spid="_x0000_s1026" type="#_x0000_t75" style="position:absolute;margin-left:-10.85pt;margin-top:17.75pt;width:1.25pt;height:.9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">
                <v:imagedata r:id="rId2831"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-142060</wp:posOffset>
                </wp:positionH>
                <wp:positionV relativeFrom="paragraph">
                  <wp:posOffset>176310</wp:posOffset>
                </wp:positionV>
                <wp:extent cx="6480" cy="10080"/>
                <wp:effectExtent l="38100" t="19050" r="31750" b="47625"/>
                <wp:wrapNone/>
                <wp:docPr id="1462" name="Ink 1462"/>
                <wp:cNvGraphicFramePr/>
                <a:graphic xmlns:a="http://schemas.openxmlformats.org/drawingml/2006/main">
                  <a:graphicData uri="http://schemas.microsoft.com/office/word/2010/wordprocessingInk">
                    <w14:contentPart bwMode="auto" r:id="rId2832">
                      <w14:nvContentPartPr>
                        <w14:cNvContentPartPr/>
                      </w14:nvContentPartPr>
                      <w14:xfrm>
                        <a:off x="0" y="0"/>
                        <a:ext cx="6480" cy="10080"/>
                      </w14:xfrm>
                    </w14:contentPart>
                  </a:graphicData>
                </a:graphic>
              </wp:anchor>
            </w:drawing>
          </mc:Choice>
          <mc:Fallback>
            <w:pict>
              <v:shape w14:anchorId="7648D93F" id="Ink 1462" o:spid="_x0000_s1026" type="#_x0000_t75" style="position:absolute;margin-left:-11.45pt;margin-top:13.5pt;width:1.15pt;height:1.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">
                <v:imagedata r:id="rId2833"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-245020</wp:posOffset>
                </wp:positionH>
                <wp:positionV relativeFrom="paragraph">
                  <wp:posOffset>125910</wp:posOffset>
                </wp:positionV>
                <wp:extent cx="11160" cy="3240"/>
                <wp:effectExtent l="19050" t="38100" r="46355" b="34925"/>
                <wp:wrapNone/>
                <wp:docPr id="1461" name="Ink 1461"/>
                <wp:cNvGraphicFramePr/>
                <a:graphic xmlns:a="http://schemas.openxmlformats.org/drawingml/2006/main">
                  <a:graphicData uri="http://schemas.microsoft.com/office/word/2010/wordprocessingInk">
                    <w14:contentPart bwMode="auto" r:id="rId2834">
                      <w14:nvContentPartPr>
                        <w14:cNvContentPartPr/>
                      </w14:nvContentPartPr>
                      <w14:xfrm>
                        <a:off x="0" y="0"/>
                        <a:ext cx="11160" cy="3240"/>
                      </w14:xfrm>
                    </w14:contentPart>
                  </a:graphicData>
                </a:graphic>
              </wp:anchor>
            </w:drawing>
          </mc:Choice>
          <mc:Fallback>
            <w:pict>
              <v:shape w14:anchorId="56B63A78" id="Ink 1461" o:spid="_x0000_s1026" type="#_x0000_t75" style="position:absolute;margin-left:-19.7pt;margin-top:9.5pt;width:1.55pt;height:1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">
                <v:imagedata r:id="rId2835"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-302260</wp:posOffset>
                </wp:positionH>
                <wp:positionV relativeFrom="paragraph">
                  <wp:posOffset>146070</wp:posOffset>
                </wp:positionV>
                <wp:extent cx="146520" cy="113400"/>
                <wp:effectExtent l="38100" t="38100" r="44450" b="39370"/>
                <wp:wrapNone/>
                <wp:docPr id="1460" name="Ink 1460"/>
                <wp:cNvGraphicFramePr/>
                <a:graphic xmlns:a="http://schemas.openxmlformats.org/drawingml/2006/main">
                  <a:graphicData uri="http://schemas.microsoft.com/office/word/2010/wordprocessingInk">
                    <w14:contentPart bwMode="auto" r:id="rId2836">
                      <w14:nvContentPartPr>
                        <w14:cNvContentPartPr/>
                      </w14:nvContentPartPr>
                      <w14:xfrm>
                        <a:off x="0" y="0"/>
                        <a:ext cx="146520" cy="113400"/>
                      </w14:xfrm>
                    </w14:contentPart>
                  </a:graphicData>
                </a:graphic>
              </wp:anchor>
            </w:drawing>
          </mc:Choice>
          <mc:Fallback>
            <w:pict>
              <v:shape w14:anchorId="3FC8FE26" id="Ink 1460" o:spid="_x0000_s1026" type="#_x0000_t75" style="position:absolute;margin-left:-24.2pt;margin-top:11.25pt;width:12.2pt;height:9.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">
                <v:imagedata r:id="rId2837"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-367060</wp:posOffset>
                </wp:positionH>
                <wp:positionV relativeFrom="paragraph">
                  <wp:posOffset>158670</wp:posOffset>
                </wp:positionV>
                <wp:extent cx="32040" cy="114480"/>
                <wp:effectExtent l="38100" t="19050" r="44450" b="38100"/>
                <wp:wrapNone/>
                <wp:docPr id="1459" name="Ink 1459"/>
                <wp:cNvGraphicFramePr/>
                <a:graphic xmlns:a="http://schemas.openxmlformats.org/drawingml/2006/main">
                  <a:graphicData uri="http://schemas.microsoft.com/office/word/2010/wordprocessingInk">
                    <w14:contentPart bwMode="auto" r:id="rId2838">
                      <w14:nvContentPartPr>
                        <w14:cNvContentPartPr/>
                      </w14:nvContentPartPr>
                      <w14:xfrm>
                        <a:off x="0" y="0"/>
                        <a:ext cx="32040" cy="114480"/>
                      </w14:xfrm>
                    </w14:contentPart>
                  </a:graphicData>
                </a:graphic>
              </wp:anchor>
            </w:drawing>
          </mc:Choice>
          <mc:Fallback>
            <w:pict>
              <v:shape w14:anchorId="0DB9BA31" id="Ink 1459" o:spid="_x0000_s1026" type="#_x0000_t75" style="position:absolute;margin-left:-29.25pt;margin-top:12.1pt;width:3.3pt;height:9.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-404860</wp:posOffset>
                </wp:positionH>
                <wp:positionV relativeFrom="paragraph">
                  <wp:posOffset>213750</wp:posOffset>
                </wp:positionV>
                <wp:extent cx="30960" cy="50400"/>
                <wp:effectExtent l="38100" t="38100" r="45720" b="45085"/>
                <wp:wrapNone/>
                <wp:docPr id="1458" name="Ink 1458"/>
                <wp:cNvGraphicFramePr/>
                <a:graphic xmlns:a="http://schemas.openxmlformats.org/drawingml/2006/main">
                  <a:graphicData uri="http://schemas.microsoft.com/office/word/2010/wordprocessingInk">
                    <w14:contentPart bwMode="auto" r:id="rId2840">
                      <w14:nvContentPartPr>
                        <w14:cNvContentPartPr/>
                      </w14:nvContentPartPr>
                      <w14:xfrm>
                        <a:off x="0" y="0"/>
                        <a:ext cx="30960" cy="50400"/>
                      </w14:xfrm>
                    </w14:contentPart>
                  </a:graphicData>
                </a:graphic>
              </wp:anchor>
            </w:drawing>
          </mc:Choice>
          <mc:Fallback>
            <w:pict>
              <v:shape w14:anchorId="421AE52A" id="Ink 1458" o:spid="_x0000_s1026" type="#_x0000_t75" style="position:absolute;margin-left:-32.2pt;margin-top:16.5pt;width:3.05pt;height:4.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-454540</wp:posOffset>
                </wp:positionH>
                <wp:positionV relativeFrom="paragraph">
                  <wp:posOffset>194310</wp:posOffset>
                </wp:positionV>
                <wp:extent cx="39240" cy="73440"/>
                <wp:effectExtent l="19050" t="38100" r="37465" b="41275"/>
                <wp:wrapNone/>
                <wp:docPr id="1457" name="Ink 1457"/>
                <wp:cNvGraphicFramePr/>
                <a:graphic xmlns:a="http://schemas.openxmlformats.org/drawingml/2006/main">
                  <a:graphicData uri="http://schemas.microsoft.com/office/word/2010/wordprocessingInk">
                    <w14:contentPart bwMode="auto" r:id="rId2842">
                      <w14:nvContentPartPr>
                        <w14:cNvContentPartPr/>
                      </w14:nvContentPartPr>
                      <w14:xfrm>
                        <a:off x="0" y="0"/>
                        <a:ext cx="39240" cy="73440"/>
                      </w14:xfrm>
                    </w14:contentPart>
                  </a:graphicData>
                </a:graphic>
              </wp:anchor>
            </w:drawing>
          </mc:Choice>
          <mc:Fallback>
            <w:pict>
              <v:shape w14:anchorId="55C6E9D7" id="Ink 1457" o:spid="_x0000_s1026" type="#_x0000_t75" style="position:absolute;margin-left:-35.95pt;margin-top:14.95pt;width:3.5pt;height:6.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-507820</wp:posOffset>
                </wp:positionH>
                <wp:positionV relativeFrom="paragraph">
                  <wp:posOffset>156510</wp:posOffset>
                </wp:positionV>
                <wp:extent cx="47520" cy="128520"/>
                <wp:effectExtent l="38100" t="38100" r="29210" b="43180"/>
                <wp:wrapNone/>
                <wp:docPr id="1456" name="Ink 1456"/>
                <wp:cNvGraphicFramePr/>
                <a:graphic xmlns:a="http://schemas.openxmlformats.org/drawingml/2006/main">
                  <a:graphicData uri="http://schemas.microsoft.com/office/word/2010/wordprocessingInk">
                    <w14:contentPart bwMode="auto" r:id="rId2844">
                      <w14:nvContentPartPr>
                        <w14:cNvContentPartPr/>
                      </w14:nvContentPartPr>
                      <w14:xfrm>
                        <a:off x="0" y="0"/>
                        <a:ext cx="47520" cy="128520"/>
                      </w14:xfrm>
                    </w14:contentPart>
                  </a:graphicData>
                </a:graphic>
              </wp:anchor>
            </w:drawing>
          </mc:Choice>
          <mc:Fallback>
            <w:pict>
              <v:shape w14:anchorId="4720F1C0" id="Ink 1456" o:spid="_x0000_s1026" type="#_x0000_t75" style="position:absolute;margin-left:-40.25pt;margin-top:12.1pt;width:4.35pt;height:10.7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-503140</wp:posOffset>
                </wp:positionH>
                <wp:positionV relativeFrom="paragraph">
                  <wp:posOffset>135270</wp:posOffset>
                </wp:positionV>
                <wp:extent cx="7200" cy="117360"/>
                <wp:effectExtent l="38100" t="19050" r="31115" b="35560"/>
                <wp:wrapNone/>
                <wp:docPr id="1455" name="Ink 1455"/>
                <wp:cNvGraphicFramePr/>
                <a:graphic xmlns:a="http://schemas.openxmlformats.org/drawingml/2006/main">
                  <a:graphicData uri="http://schemas.microsoft.com/office/word/2010/wordprocessingInk">
                    <w14:contentPart bwMode="auto" r:id="rId2846">
                      <w14:nvContentPartPr>
                        <w14:cNvContentPartPr/>
                      </w14:nvContentPartPr>
                      <w14:xfrm>
                        <a:off x="0" y="0"/>
                        <a:ext cx="7200" cy="117360"/>
                      </w14:xfrm>
                    </w14:contentPart>
                  </a:graphicData>
                </a:graphic>
              </wp:anchor>
            </w:drawing>
          </mc:Choice>
          <mc:Fallback>
            <w:pict>
              <v:shape w14:anchorId="662AE480" id="Ink 1455" o:spid="_x0000_s1026" type="#_x0000_t75" style="position:absolute;margin-left:-39.95pt;margin-top:10.2pt;width:1.3pt;height:10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">
                <v:imagedata r:id="rId2847" o:title=""/>
              </v:shape>
            </w:pict>
          </mc:Fallback>
        </mc:AlternateContent>
      </w:r>
    </w:p>
    <w:p w:rsidR="001F365D" w:rsidRP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4346420</wp:posOffset>
                </wp:positionH>
                <wp:positionV relativeFrom="paragraph">
                  <wp:posOffset>120645</wp:posOffset>
                </wp:positionV>
                <wp:extent cx="79560" cy="90000"/>
                <wp:effectExtent l="38100" t="38100" r="34925" b="43815"/>
                <wp:wrapNone/>
                <wp:docPr id="1533" name="Ink 1533"/>
                <wp:cNvGraphicFramePr/>
                <a:graphic xmlns:a="http://schemas.openxmlformats.org/drawingml/2006/main">
                  <a:graphicData uri="http://schemas.microsoft.com/office/word/2010/wordprocessingInk">
                    <w14:contentPart bwMode="auto" r:id="rId2848">
                      <w14:nvContentPartPr>
                        <w14:cNvContentPartPr/>
                      </w14:nvContentPartPr>
                      <w14:xfrm>
                        <a:off x="0" y="0"/>
                        <a:ext cx="79560" cy="90000"/>
                      </w14:xfrm>
                    </w14:contentPart>
                  </a:graphicData>
                </a:graphic>
              </wp:anchor>
            </w:drawing>
          </mc:Choice>
          <mc:Fallback>
            <w:pict>
              <v:shape w14:anchorId="7C0107AB" id="Ink 1533" o:spid="_x0000_s1026" type="#_x0000_t75" style="position:absolute;margin-left:341.95pt;margin-top:8.95pt;width:7.1pt;height:8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4305020</wp:posOffset>
                </wp:positionH>
                <wp:positionV relativeFrom="paragraph">
                  <wp:posOffset>135045</wp:posOffset>
                </wp:positionV>
                <wp:extent cx="28080" cy="110160"/>
                <wp:effectExtent l="38100" t="38100" r="48260" b="42545"/>
                <wp:wrapNone/>
                <wp:docPr id="1532" name="Ink 1532"/>
                <wp:cNvGraphicFramePr/>
                <a:graphic xmlns:a="http://schemas.openxmlformats.org/drawingml/2006/main">
                  <a:graphicData uri="http://schemas.microsoft.com/office/word/2010/wordprocessingInk">
                    <w14:contentPart bwMode="auto" r:id="rId2850">
                      <w14:nvContentPartPr>
                        <w14:cNvContentPartPr/>
                      </w14:nvContentPartPr>
                      <w14:xfrm>
                        <a:off x="0" y="0"/>
                        <a:ext cx="28080" cy="110160"/>
                      </w14:xfrm>
                    </w14:contentPart>
                  </a:graphicData>
                </a:graphic>
              </wp:anchor>
            </w:drawing>
          </mc:Choice>
          <mc:Fallback>
            <w:pict>
              <v:shape w14:anchorId="0D25E486" id="Ink 1532" o:spid="_x0000_s1026" type="#_x0000_t75" style="position:absolute;margin-left:338.45pt;margin-top:10.4pt;width:3.1pt;height:9.3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4121780</wp:posOffset>
                </wp:positionH>
                <wp:positionV relativeFrom="paragraph">
                  <wp:posOffset>224685</wp:posOffset>
                </wp:positionV>
                <wp:extent cx="38160" cy="16200"/>
                <wp:effectExtent l="38100" t="38100" r="38100" b="41275"/>
                <wp:wrapNone/>
                <wp:docPr id="1531" name="Ink 1531"/>
                <wp:cNvGraphicFramePr/>
                <a:graphic xmlns:a="http://schemas.openxmlformats.org/drawingml/2006/main">
                  <a:graphicData uri="http://schemas.microsoft.com/office/word/2010/wordprocessingInk">
                    <w14:contentPart bwMode="auto" r:id="rId2852">
                      <w14:nvContentPartPr>
                        <w14:cNvContentPartPr/>
                      </w14:nvContentPartPr>
                      <w14:xfrm>
                        <a:off x="0" y="0"/>
                        <a:ext cx="38160" cy="16200"/>
                      </w14:xfrm>
                    </w14:contentPart>
                  </a:graphicData>
                </a:graphic>
              </wp:anchor>
            </w:drawing>
          </mc:Choice>
          <mc:Fallback>
            <w:pict>
              <v:shape w14:anchorId="4E0D8FB6" id="Ink 1531" o:spid="_x0000_s1026" type="#_x0000_t75" style="position:absolute;margin-left:324.1pt;margin-top:17.55pt;width:3.7pt;height:2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4127540</wp:posOffset>
                </wp:positionH>
                <wp:positionV relativeFrom="paragraph">
                  <wp:posOffset>192645</wp:posOffset>
                </wp:positionV>
                <wp:extent cx="37440" cy="5760"/>
                <wp:effectExtent l="38100" t="38100" r="39370" b="51435"/>
                <wp:wrapNone/>
                <wp:docPr id="1530" name="Ink 1530"/>
                <wp:cNvGraphicFramePr/>
                <a:graphic xmlns:a="http://schemas.openxmlformats.org/drawingml/2006/main">
                  <a:graphicData uri="http://schemas.microsoft.com/office/word/2010/wordprocessingInk">
                    <w14:contentPart bwMode="auto" r:id="rId2854">
                      <w14:nvContentPartPr>
                        <w14:cNvContentPartPr/>
                      </w14:nvContentPartPr>
                      <w14:xfrm>
                        <a:off x="0" y="0"/>
                        <a:ext cx="37440" cy="5760"/>
                      </w14:xfrm>
                    </w14:contentPart>
                  </a:graphicData>
                </a:graphic>
              </wp:anchor>
            </w:drawing>
          </mc:Choice>
          <mc:Fallback>
            <w:pict>
              <v:shape w14:anchorId="6F03E910" id="Ink 1530" o:spid="_x0000_s1026" type="#_x0000_t75" style="position:absolute;margin-left:324.35pt;margin-top:14.55pt;width:3.9pt;height:1.7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3941780</wp:posOffset>
                </wp:positionH>
                <wp:positionV relativeFrom="paragraph">
                  <wp:posOffset>184365</wp:posOffset>
                </wp:positionV>
                <wp:extent cx="68400" cy="49320"/>
                <wp:effectExtent l="38100" t="38100" r="46355" b="46355"/>
                <wp:wrapNone/>
                <wp:docPr id="1529" name="Ink 1529"/>
                <wp:cNvGraphicFramePr/>
                <a:graphic xmlns:a="http://schemas.openxmlformats.org/drawingml/2006/main">
                  <a:graphicData uri="http://schemas.microsoft.com/office/word/2010/wordprocessingInk">
                    <w14:contentPart bwMode="auto" r:id="rId2856">
                      <w14:nvContentPartPr>
                        <w14:cNvContentPartPr/>
                      </w14:nvContentPartPr>
                      <w14:xfrm>
                        <a:off x="0" y="0"/>
                        <a:ext cx="68400" cy="49320"/>
                      </w14:xfrm>
                    </w14:contentPart>
                  </a:graphicData>
                </a:graphic>
              </wp:anchor>
            </w:drawing>
          </mc:Choice>
          <mc:Fallback>
            <w:pict>
              <v:shape w14:anchorId="1E58F299" id="Ink 1529" o:spid="_x0000_s1026" type="#_x0000_t75" style="position:absolute;margin-left:309.95pt;margin-top:13.9pt;width:6.45pt;height:5.1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3871220</wp:posOffset>
                </wp:positionH>
                <wp:positionV relativeFrom="paragraph">
                  <wp:posOffset>179325</wp:posOffset>
                </wp:positionV>
                <wp:extent cx="32760" cy="103320"/>
                <wp:effectExtent l="38100" t="38100" r="43815" b="49530"/>
                <wp:wrapNone/>
                <wp:docPr id="1528" name="Ink 1528"/>
                <wp:cNvGraphicFramePr/>
                <a:graphic xmlns:a="http://schemas.openxmlformats.org/drawingml/2006/main">
                  <a:graphicData uri="http://schemas.microsoft.com/office/word/2010/wordprocessingInk">
                    <w14:contentPart bwMode="auto" r:id="rId2858">
                      <w14:nvContentPartPr>
                        <w14:cNvContentPartPr/>
                      </w14:nvContentPartPr>
                      <w14:xfrm>
                        <a:off x="0" y="0"/>
                        <a:ext cx="32760" cy="103320"/>
                      </w14:xfrm>
                    </w14:contentPart>
                  </a:graphicData>
                </a:graphic>
              </wp:anchor>
            </w:drawing>
          </mc:Choice>
          <mc:Fallback>
            <w:pict>
              <v:shape w14:anchorId="26EC762C" id="Ink 1528" o:spid="_x0000_s1026" type="#_x0000_t75" style="position:absolute;margin-left:304.15pt;margin-top:13.65pt;width:3.7pt;height:9.2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3735860</wp:posOffset>
                </wp:positionH>
                <wp:positionV relativeFrom="paragraph">
                  <wp:posOffset>172845</wp:posOffset>
                </wp:positionV>
                <wp:extent cx="21600" cy="84960"/>
                <wp:effectExtent l="38100" t="19050" r="35560" b="48895"/>
                <wp:wrapNone/>
                <wp:docPr id="1527" name="Ink 1527"/>
                <wp:cNvGraphicFramePr/>
                <a:graphic xmlns:a="http://schemas.openxmlformats.org/drawingml/2006/main">
                  <a:graphicData uri="http://schemas.microsoft.com/office/word/2010/wordprocessingInk">
                    <w14:contentPart bwMode="auto" r:id="rId2860">
                      <w14:nvContentPartPr>
                        <w14:cNvContentPartPr/>
                      </w14:nvContentPartPr>
                      <w14:xfrm>
                        <a:off x="0" y="0"/>
                        <a:ext cx="21600" cy="84960"/>
                      </w14:xfrm>
                    </w14:contentPart>
                  </a:graphicData>
                </a:graphic>
              </wp:anchor>
            </w:drawing>
          </mc:Choice>
          <mc:Fallback>
            <w:pict>
              <v:shape w14:anchorId="140371F3" id="Ink 1527" o:spid="_x0000_s1026" type="#_x0000_t75" style="position:absolute;margin-left:293.85pt;margin-top:13.2pt;width:2.45pt;height:7.4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3703820</wp:posOffset>
                </wp:positionH>
                <wp:positionV relativeFrom="paragraph">
                  <wp:posOffset>204525</wp:posOffset>
                </wp:positionV>
                <wp:extent cx="82080" cy="9360"/>
                <wp:effectExtent l="38100" t="38100" r="32385" b="48260"/>
                <wp:wrapNone/>
                <wp:docPr id="1526" name="Ink 1526"/>
                <wp:cNvGraphicFramePr/>
                <a:graphic xmlns:a="http://schemas.openxmlformats.org/drawingml/2006/main">
                  <a:graphicData uri="http://schemas.microsoft.com/office/word/2010/wordprocessingInk">
                    <w14:contentPart bwMode="auto" r:id="rId2862">
                      <w14:nvContentPartPr>
                        <w14:cNvContentPartPr/>
                      </w14:nvContentPartPr>
                      <w14:xfrm>
                        <a:off x="0" y="0"/>
                        <a:ext cx="82080" cy="9360"/>
                      </w14:xfrm>
                    </w14:contentPart>
                  </a:graphicData>
                </a:graphic>
              </wp:anchor>
            </w:drawing>
          </mc:Choice>
          <mc:Fallback>
            <w:pict>
              <v:shape w14:anchorId="02F5F13C" id="Ink 1526" o:spid="_x0000_s1026" type="#_x0000_t75" style="position:absolute;margin-left:291.2pt;margin-top:15.65pt;width:7.3pt;height:1.7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3576380</wp:posOffset>
                </wp:positionH>
                <wp:positionV relativeFrom="paragraph">
                  <wp:posOffset>128205</wp:posOffset>
                </wp:positionV>
                <wp:extent cx="55080" cy="142920"/>
                <wp:effectExtent l="38100" t="38100" r="40640" b="47625"/>
                <wp:wrapNone/>
                <wp:docPr id="1525" name="Ink 1525"/>
                <wp:cNvGraphicFramePr/>
                <a:graphic xmlns:a="http://schemas.openxmlformats.org/drawingml/2006/main">
                  <a:graphicData uri="http://schemas.microsoft.com/office/word/2010/wordprocessingInk">
                    <w14:contentPart bwMode="auto" r:id="rId2864">
                      <w14:nvContentPartPr>
                        <w14:cNvContentPartPr/>
                      </w14:nvContentPartPr>
                      <w14:xfrm>
                        <a:off x="0" y="0"/>
                        <a:ext cx="55080" cy="142920"/>
                      </w14:xfrm>
                    </w14:contentPart>
                  </a:graphicData>
                </a:graphic>
              </wp:anchor>
            </w:drawing>
          </mc:Choice>
          <mc:Fallback>
            <w:pict>
              <v:shape w14:anchorId="50F6E0B3" id="Ink 1525" o:spid="_x0000_s1026" type="#_x0000_t75" style="position:absolute;margin-left:281.3pt;margin-top:9.65pt;width:5.15pt;height:12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3538220</wp:posOffset>
                </wp:positionH>
                <wp:positionV relativeFrom="paragraph">
                  <wp:posOffset>127485</wp:posOffset>
                </wp:positionV>
                <wp:extent cx="84960" cy="54360"/>
                <wp:effectExtent l="38100" t="38100" r="48895" b="41275"/>
                <wp:wrapNone/>
                <wp:docPr id="1524" name="Ink 1524"/>
                <wp:cNvGraphicFramePr/>
                <a:graphic xmlns:a="http://schemas.openxmlformats.org/drawingml/2006/main">
                  <a:graphicData uri="http://schemas.microsoft.com/office/word/2010/wordprocessingInk">
                    <w14:contentPart bwMode="auto" r:id="rId2866">
                      <w14:nvContentPartPr>
                        <w14:cNvContentPartPr/>
                      </w14:nvContentPartPr>
                      <w14:xfrm>
                        <a:off x="0" y="0"/>
                        <a:ext cx="84960" cy="54360"/>
                      </w14:xfrm>
                    </w14:contentPart>
                  </a:graphicData>
                </a:graphic>
              </wp:anchor>
            </w:drawing>
          </mc:Choice>
          <mc:Fallback>
            <w:pict>
              <v:shape w14:anchorId="790D52ED" id="Ink 1524" o:spid="_x0000_s1026" type="#_x0000_t75" style="position:absolute;margin-left:278.1pt;margin-top:9.6pt;width:7.7pt;height:5.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3398540</wp:posOffset>
                </wp:positionH>
                <wp:positionV relativeFrom="paragraph">
                  <wp:posOffset>154125</wp:posOffset>
                </wp:positionV>
                <wp:extent cx="32040" cy="110520"/>
                <wp:effectExtent l="38100" t="38100" r="44450" b="41910"/>
                <wp:wrapNone/>
                <wp:docPr id="1523" name="Ink 1523"/>
                <wp:cNvGraphicFramePr/>
                <a:graphic xmlns:a="http://schemas.openxmlformats.org/drawingml/2006/main">
                  <a:graphicData uri="http://schemas.microsoft.com/office/word/2010/wordprocessingInk">
                    <w14:contentPart bwMode="auto" r:id="rId2868">
                      <w14:nvContentPartPr>
                        <w14:cNvContentPartPr/>
                      </w14:nvContentPartPr>
                      <w14:xfrm>
                        <a:off x="0" y="0"/>
                        <a:ext cx="32040" cy="110520"/>
                      </w14:xfrm>
                    </w14:contentPart>
                  </a:graphicData>
                </a:graphic>
              </wp:anchor>
            </w:drawing>
          </mc:Choice>
          <mc:Fallback>
            <w:pict>
              <v:shape w14:anchorId="47AA184B" id="Ink 1523" o:spid="_x0000_s1026" type="#_x0000_t75" style="position:absolute;margin-left:267.05pt;margin-top:11.9pt;width:3.3pt;height:9.3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3373700</wp:posOffset>
                </wp:positionH>
                <wp:positionV relativeFrom="paragraph">
                  <wp:posOffset>189765</wp:posOffset>
                </wp:positionV>
                <wp:extent cx="89640" cy="7200"/>
                <wp:effectExtent l="38100" t="38100" r="43815" b="31115"/>
                <wp:wrapNone/>
                <wp:docPr id="1522" name="Ink 1522"/>
                <wp:cNvGraphicFramePr/>
                <a:graphic xmlns:a="http://schemas.openxmlformats.org/drawingml/2006/main">
                  <a:graphicData uri="http://schemas.microsoft.com/office/word/2010/wordprocessingInk">
                    <w14:contentPart bwMode="auto" r:id="rId2870">
                      <w14:nvContentPartPr>
                        <w14:cNvContentPartPr/>
                      </w14:nvContentPartPr>
                      <w14:xfrm>
                        <a:off x="0" y="0"/>
                        <a:ext cx="89640" cy="7200"/>
                      </w14:xfrm>
                    </w14:contentPart>
                  </a:graphicData>
                </a:graphic>
              </wp:anchor>
            </w:drawing>
          </mc:Choice>
          <mc:Fallback>
            <w:pict>
              <v:shape w14:anchorId="1445CC1A" id="Ink 1522" o:spid="_x0000_s1026" type="#_x0000_t75" style="position:absolute;margin-left:265.5pt;margin-top:14.6pt;width:7.55pt;height:1.2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3230420</wp:posOffset>
                </wp:positionH>
                <wp:positionV relativeFrom="paragraph">
                  <wp:posOffset>166725</wp:posOffset>
                </wp:positionV>
                <wp:extent cx="87840" cy="93600"/>
                <wp:effectExtent l="38100" t="38100" r="45720" b="40005"/>
                <wp:wrapNone/>
                <wp:docPr id="1521" name="Ink 1521"/>
                <wp:cNvGraphicFramePr/>
                <a:graphic xmlns:a="http://schemas.openxmlformats.org/drawingml/2006/main">
                  <a:graphicData uri="http://schemas.microsoft.com/office/word/2010/wordprocessingInk">
                    <w14:contentPart bwMode="auto" r:id="rId2872">
                      <w14:nvContentPartPr>
                        <w14:cNvContentPartPr/>
                      </w14:nvContentPartPr>
                      <w14:xfrm>
                        <a:off x="0" y="0"/>
                        <a:ext cx="87840" cy="93600"/>
                      </w14:xfrm>
                    </w14:contentPart>
                  </a:graphicData>
                </a:graphic>
              </wp:anchor>
            </w:drawing>
          </mc:Choice>
          <mc:Fallback>
            <w:pict>
              <v:shape w14:anchorId="7F6FD120" id="Ink 1521" o:spid="_x0000_s1026" type="#_x0000_t75" style="position:absolute;margin-left:253.8pt;margin-top:12.75pt;width:8pt;height:8.3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3065540</wp:posOffset>
                </wp:positionH>
                <wp:positionV relativeFrom="paragraph">
                  <wp:posOffset>169245</wp:posOffset>
                </wp:positionV>
                <wp:extent cx="12600" cy="110160"/>
                <wp:effectExtent l="38100" t="38100" r="45085" b="42545"/>
                <wp:wrapNone/>
                <wp:docPr id="1520" name="Ink 1520"/>
                <wp:cNvGraphicFramePr/>
                <a:graphic xmlns:a="http://schemas.openxmlformats.org/drawingml/2006/main">
                  <a:graphicData uri="http://schemas.microsoft.com/office/word/2010/wordprocessingInk">
                    <w14:contentPart bwMode="auto" r:id="rId2874">
                      <w14:nvContentPartPr>
                        <w14:cNvContentPartPr/>
                      </w14:nvContentPartPr>
                      <w14:xfrm>
                        <a:off x="0" y="0"/>
                        <a:ext cx="12600" cy="110160"/>
                      </w14:xfrm>
                    </w14:contentPart>
                  </a:graphicData>
                </a:graphic>
              </wp:anchor>
            </w:drawing>
          </mc:Choice>
          <mc:Fallback>
            <w:pict>
              <v:shape w14:anchorId="13A9533A" id="Ink 1520" o:spid="_x0000_s1026" type="#_x0000_t75" style="position:absolute;margin-left:240.8pt;margin-top:13pt;width:2pt;height:9.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3030260</wp:posOffset>
                </wp:positionH>
                <wp:positionV relativeFrom="paragraph">
                  <wp:posOffset>215325</wp:posOffset>
                </wp:positionV>
                <wp:extent cx="86040" cy="6480"/>
                <wp:effectExtent l="38100" t="38100" r="28575" b="31750"/>
                <wp:wrapNone/>
                <wp:docPr id="1519" name="Ink 1519"/>
                <wp:cNvGraphicFramePr/>
                <a:graphic xmlns:a="http://schemas.openxmlformats.org/drawingml/2006/main">
                  <a:graphicData uri="http://schemas.microsoft.com/office/word/2010/wordprocessingInk">
                    <w14:contentPart bwMode="auto" r:id="rId2876">
                      <w14:nvContentPartPr>
                        <w14:cNvContentPartPr/>
                      </w14:nvContentPartPr>
                      <w14:xfrm>
                        <a:off x="0" y="0"/>
                        <a:ext cx="86040" cy="6480"/>
                      </w14:xfrm>
                    </w14:contentPart>
                  </a:graphicData>
                </a:graphic>
              </wp:anchor>
            </w:drawing>
          </mc:Choice>
          <mc:Fallback>
            <w:pict>
              <v:shape w14:anchorId="7594EBBA" id="Ink 1519" o:spid="_x0000_s1026" type="#_x0000_t75" style="position:absolute;margin-left:238.45pt;margin-top:16.6pt;width:7.2pt;height:1.1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2931260</wp:posOffset>
                </wp:positionH>
                <wp:positionV relativeFrom="paragraph">
                  <wp:posOffset>153765</wp:posOffset>
                </wp:positionV>
                <wp:extent cx="74520" cy="122760"/>
                <wp:effectExtent l="38100" t="19050" r="40005" b="48895"/>
                <wp:wrapNone/>
                <wp:docPr id="1518" name="Ink 1518"/>
                <wp:cNvGraphicFramePr/>
                <a:graphic xmlns:a="http://schemas.openxmlformats.org/drawingml/2006/main">
                  <a:graphicData uri="http://schemas.microsoft.com/office/word/2010/wordprocessingInk">
                    <w14:contentPart bwMode="auto" r:id="rId2878">
                      <w14:nvContentPartPr>
                        <w14:cNvContentPartPr/>
                      </w14:nvContentPartPr>
                      <w14:xfrm>
                        <a:off x="0" y="0"/>
                        <a:ext cx="74520" cy="122760"/>
                      </w14:xfrm>
                    </w14:contentPart>
                  </a:graphicData>
                </a:graphic>
              </wp:anchor>
            </w:drawing>
          </mc:Choice>
          <mc:Fallback>
            <w:pict>
              <v:shape w14:anchorId="424A620E" id="Ink 1518" o:spid="_x0000_s1026" type="#_x0000_t75" style="position:absolute;margin-left:230.25pt;margin-top:11.55pt;width:6.95pt;height:10.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2781860</wp:posOffset>
                </wp:positionH>
                <wp:positionV relativeFrom="paragraph">
                  <wp:posOffset>226205</wp:posOffset>
                </wp:positionV>
                <wp:extent cx="51840" cy="5400"/>
                <wp:effectExtent l="38100" t="38100" r="43815" b="33020"/>
                <wp:wrapNone/>
                <wp:docPr id="1517" name="Ink 1517"/>
                <wp:cNvGraphicFramePr/>
                <a:graphic xmlns:a="http://schemas.openxmlformats.org/drawingml/2006/main">
                  <a:graphicData uri="http://schemas.microsoft.com/office/word/2010/wordprocessingInk">
                    <w14:contentPart bwMode="auto" r:id="rId2880">
                      <w14:nvContentPartPr>
                        <w14:cNvContentPartPr/>
                      </w14:nvContentPartPr>
                      <w14:xfrm>
                        <a:off x="0" y="0"/>
                        <a:ext cx="51840" cy="5400"/>
                      </w14:xfrm>
                    </w14:contentPart>
                  </a:graphicData>
                </a:graphic>
              </wp:anchor>
            </w:drawing>
          </mc:Choice>
          <mc:Fallback>
            <w:pict>
              <v:shape w14:anchorId="123F2492" id="Ink 1517" o:spid="_x0000_s1026" type="#_x0000_t75" style="position:absolute;margin-left:218.75pt;margin-top:17.55pt;width:4.65pt;height:1.1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2761700</wp:posOffset>
                </wp:positionH>
                <wp:positionV relativeFrom="paragraph">
                  <wp:posOffset>201365</wp:posOffset>
                </wp:positionV>
                <wp:extent cx="54360" cy="6120"/>
                <wp:effectExtent l="38100" t="38100" r="41275" b="32385"/>
                <wp:wrapNone/>
                <wp:docPr id="1516" name="Ink 1516"/>
                <wp:cNvGraphicFramePr/>
                <a:graphic xmlns:a="http://schemas.openxmlformats.org/drawingml/2006/main">
                  <a:graphicData uri="http://schemas.microsoft.com/office/word/2010/wordprocessingInk">
                    <w14:contentPart bwMode="auto" r:id="rId2882">
                      <w14:nvContentPartPr>
                        <w14:cNvContentPartPr/>
                      </w14:nvContentPartPr>
                      <w14:xfrm>
                        <a:off x="0" y="0"/>
                        <a:ext cx="54360" cy="6120"/>
                      </w14:xfrm>
                    </w14:contentPart>
                  </a:graphicData>
                </a:graphic>
              </wp:anchor>
            </w:drawing>
          </mc:Choice>
          <mc:Fallback>
            <w:pict>
              <v:shape w14:anchorId="6D4DAD97" id="Ink 1516" o:spid="_x0000_s1026" type="#_x0000_t75" style="position:absolute;margin-left:217.2pt;margin-top:15.6pt;width:4.8pt;height:1.3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2576300</wp:posOffset>
                </wp:positionH>
                <wp:positionV relativeFrom="paragraph">
                  <wp:posOffset>142685</wp:posOffset>
                </wp:positionV>
                <wp:extent cx="7200" cy="360"/>
                <wp:effectExtent l="38100" t="38100" r="31115" b="38100"/>
                <wp:wrapNone/>
                <wp:docPr id="1515" name="Ink 1515"/>
                <wp:cNvGraphicFramePr/>
                <a:graphic xmlns:a="http://schemas.openxmlformats.org/drawingml/2006/main">
                  <a:graphicData uri="http://schemas.microsoft.com/office/word/2010/wordprocessingInk">
                    <w14:contentPart bwMode="auto" r:id="rId2884">
                      <w14:nvContentPartPr>
                        <w14:cNvContentPartPr/>
                      </w14:nvContentPartPr>
                      <w14:xfrm>
                        <a:off x="0" y="0"/>
                        <a:ext cx="7200" cy="360"/>
                      </w14:xfrm>
                    </w14:contentPart>
                  </a:graphicData>
                </a:graphic>
              </wp:anchor>
            </w:drawing>
          </mc:Choice>
          <mc:Fallback>
            <w:pict>
              <v:shape w14:anchorId="31062339" id="Ink 1515" o:spid="_x0000_s1026" type="#_x0000_t75" style="position:absolute;margin-left:202.55pt;margin-top:10.95pt;width:1.05pt;height:.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2625980</wp:posOffset>
                </wp:positionH>
                <wp:positionV relativeFrom="paragraph">
                  <wp:posOffset>186245</wp:posOffset>
                </wp:positionV>
                <wp:extent cx="47520" cy="18000"/>
                <wp:effectExtent l="38100" t="38100" r="29210" b="39370"/>
                <wp:wrapNone/>
                <wp:docPr id="1514" name="Ink 1514"/>
                <wp:cNvGraphicFramePr/>
                <a:graphic xmlns:a="http://schemas.openxmlformats.org/drawingml/2006/main">
                  <a:graphicData uri="http://schemas.microsoft.com/office/word/2010/wordprocessingInk">
                    <w14:contentPart bwMode="auto" r:id="rId2886">
                      <w14:nvContentPartPr>
                        <w14:cNvContentPartPr/>
                      </w14:nvContentPartPr>
                      <w14:xfrm>
                        <a:off x="0" y="0"/>
                        <a:ext cx="47520" cy="18000"/>
                      </w14:xfrm>
                    </w14:contentPart>
                  </a:graphicData>
                </a:graphic>
              </wp:anchor>
            </w:drawing>
          </mc:Choice>
          <mc:Fallback>
            <w:pict>
              <v:shape w14:anchorId="01341772" id="Ink 1514" o:spid="_x0000_s1026" type="#_x0000_t75" style="position:absolute;margin-left:206.5pt;margin-top:14.4pt;width:4.3pt;height:1.9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2365340</wp:posOffset>
                </wp:positionH>
                <wp:positionV relativeFrom="paragraph">
                  <wp:posOffset>146285</wp:posOffset>
                </wp:positionV>
                <wp:extent cx="265680" cy="249120"/>
                <wp:effectExtent l="38100" t="38100" r="39370" b="36830"/>
                <wp:wrapNone/>
                <wp:docPr id="1513" name="Ink 1513"/>
                <wp:cNvGraphicFramePr/>
                <a:graphic xmlns:a="http://schemas.openxmlformats.org/drawingml/2006/main">
                  <a:graphicData uri="http://schemas.microsoft.com/office/word/2010/wordprocessingInk">
                    <w14:contentPart bwMode="auto" r:id="rId2888">
                      <w14:nvContentPartPr>
                        <w14:cNvContentPartPr/>
                      </w14:nvContentPartPr>
                      <w14:xfrm>
                        <a:off x="0" y="0"/>
                        <a:ext cx="265680" cy="249120"/>
                      </w14:xfrm>
                    </w14:contentPart>
                  </a:graphicData>
                </a:graphic>
              </wp:anchor>
            </w:drawing>
          </mc:Choice>
          <mc:Fallback>
            <w:pict>
              <v:shape w14:anchorId="19F10A80" id="Ink 1513" o:spid="_x0000_s1026" type="#_x0000_t75" style="position:absolute;margin-left:186.1pt;margin-top:10.95pt;width:21.35pt;height:20.7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2283260</wp:posOffset>
                </wp:positionH>
                <wp:positionV relativeFrom="paragraph">
                  <wp:posOffset>131885</wp:posOffset>
                </wp:positionV>
                <wp:extent cx="95760" cy="181440"/>
                <wp:effectExtent l="38100" t="38100" r="38100" b="47625"/>
                <wp:wrapNone/>
                <wp:docPr id="1512" name="Ink 1512"/>
                <wp:cNvGraphicFramePr/>
                <a:graphic xmlns:a="http://schemas.openxmlformats.org/drawingml/2006/main">
                  <a:graphicData uri="http://schemas.microsoft.com/office/word/2010/wordprocessingInk">
                    <w14:contentPart bwMode="auto" r:id="rId2890">
                      <w14:nvContentPartPr>
                        <w14:cNvContentPartPr/>
                      </w14:nvContentPartPr>
                      <w14:xfrm>
                        <a:off x="0" y="0"/>
                        <a:ext cx="95760" cy="181440"/>
                      </w14:xfrm>
                    </w14:contentPart>
                  </a:graphicData>
                </a:graphic>
              </wp:anchor>
            </w:drawing>
          </mc:Choice>
          <mc:Fallback>
            <w:pict>
              <v:shape w14:anchorId="11F66A81" id="Ink 1512" o:spid="_x0000_s1026" type="#_x0000_t75" style="position:absolute;margin-left:179.25pt;margin-top:9.95pt;width:8.6pt;height:15.3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">
                <v:imagedata r:id="rId2891" o:title=""/>
              </v:shape>
            </w:pict>
          </mc:Fallback>
        </mc:AlternateContent>
      </w:r>
    </w:p>
    <w:p w:rsid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4200260</wp:posOffset>
                </wp:positionH>
                <wp:positionV relativeFrom="paragraph">
                  <wp:posOffset>17770</wp:posOffset>
                </wp:positionV>
                <wp:extent cx="308880" cy="82440"/>
                <wp:effectExtent l="38100" t="38100" r="34290" b="32385"/>
                <wp:wrapNone/>
                <wp:docPr id="1535" name="Ink 1535"/>
                <wp:cNvGraphicFramePr/>
                <a:graphic xmlns:a="http://schemas.openxmlformats.org/drawingml/2006/main">
                  <a:graphicData uri="http://schemas.microsoft.com/office/word/2010/wordprocessingInk">
                    <w14:contentPart bwMode="auto" r:id="rId2892">
                      <w14:nvContentPartPr>
                        <w14:cNvContentPartPr/>
                      </w14:nvContentPartPr>
                      <w14:xfrm>
                        <a:off x="0" y="0"/>
                        <a:ext cx="308880" cy="82440"/>
                      </w14:xfrm>
                    </w14:contentPart>
                  </a:graphicData>
                </a:graphic>
              </wp:anchor>
            </w:drawing>
          </mc:Choice>
          <mc:Fallback>
            <w:pict>
              <v:shape w14:anchorId="345D1C39" id="Ink 1535" o:spid="_x0000_s1026" type="#_x0000_t75" style="position:absolute;margin-left:330.4pt;margin-top:1.1pt;width:24.95pt;height:7.2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4227620</wp:posOffset>
                </wp:positionH>
                <wp:positionV relativeFrom="paragraph">
                  <wp:posOffset>-21830</wp:posOffset>
                </wp:positionV>
                <wp:extent cx="245880" cy="73080"/>
                <wp:effectExtent l="38100" t="38100" r="40005" b="41275"/>
                <wp:wrapNone/>
                <wp:docPr id="1534" name="Ink 1534"/>
                <wp:cNvGraphicFramePr/>
                <a:graphic xmlns:a="http://schemas.openxmlformats.org/drawingml/2006/main">
                  <a:graphicData uri="http://schemas.microsoft.com/office/word/2010/wordprocessingInk">
                    <w14:contentPart bwMode="auto" r:id="rId2894">
                      <w14:nvContentPartPr>
                        <w14:cNvContentPartPr/>
                      </w14:nvContentPartPr>
                      <w14:xfrm>
                        <a:off x="0" y="0"/>
                        <a:ext cx="245880" cy="73080"/>
                      </w14:xfrm>
                    </w14:contentPart>
                  </a:graphicData>
                </a:graphic>
              </wp:anchor>
            </w:drawing>
          </mc:Choice>
          <mc:Fallback>
            <w:pict>
              <v:shape w14:anchorId="11C3035D" id="Ink 1534" o:spid="_x0000_s1026" type="#_x0000_t75" style="position:absolute;margin-left:332.75pt;margin-top:-2.2pt;width:20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">
                <v:imagedata r:id="rId2895" o:title=""/>
              </v:shape>
            </w:pict>
          </mc:Fallback>
        </mc:AlternateContent>
      </w:r>
    </w:p>
    <w:p w:rsidR="00DC41E4" w:rsidRDefault="00DC41E4" w:rsidP="001F365D">
      <w:pPr>
        <w:rPr>
          <w:rFonts w:ascii="Liberation Serif" w:hAnsi="Liberation Serif"/>
        </w:rPr>
      </w:pPr>
    </w:p>
    <w:p w:rsidR="001F365D" w:rsidRDefault="001F365D" w:rsidP="001F365D">
      <w:pPr>
        <w:tabs>
          <w:tab w:val="left" w:pos="910"/>
        </w:tabs>
        <w:rPr>
          <w:rFonts w:ascii="Liberation Serif" w:hAnsi="Liberation Serif"/>
        </w:rPr>
      </w:pPr>
      <w:r>
        <w:rPr>
          <w:rFonts w:ascii="Liberation Serif" w:hAnsi="Liberation Serif"/>
          <w:b/>
        </w:rPr>
        <w:t xml:space="preserve">Example 4: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049"/>
        <w:gridCol w:w="923"/>
        <w:gridCol w:w="923"/>
        <w:gridCol w:w="923"/>
        <w:gridCol w:w="922"/>
        <w:gridCol w:w="922"/>
        <w:gridCol w:w="922"/>
        <w:gridCol w:w="922"/>
        <w:gridCol w:w="922"/>
        <w:gridCol w:w="922"/>
      </w:tblGrid>
      <w:tr w:rsidR="001F365D" w:rsidTr="001F365D">
        <w:tc>
          <w:tcPr>
            <w:tcW w:w="935" w:type="dxa"/>
          </w:tcPr>
          <w:p w:rsidR="001F365D" w:rsidRDefault="001F365D" w:rsidP="001F365D">
            <w:pPr>
              <w:rPr>
                <w:rFonts w:ascii="Liberation Serif" w:hAnsi="Liberation Serif"/>
                <w:b/>
              </w:rPr>
            </w:pPr>
            <w:r>
              <w:rPr>
                <w:rFonts w:ascii="Liberation Serif" w:hAnsi="Liberation Serif"/>
                <w:b/>
              </w:rPr>
              <w:t>Jobs</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J1</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J2</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J4</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J7</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J9</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Profit</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20</w:t>
            </w:r>
          </w:p>
        </w:tc>
        <w:tc>
          <w:tcPr>
            <w:tcW w:w="935" w:type="dxa"/>
          </w:tcPr>
          <w:p w:rsidR="001F365D" w:rsidRPr="0051073B" w:rsidRDefault="00AD7C27" w:rsidP="001F365D">
            <w:pPr>
              <w:rPr>
                <w:rFonts w:ascii="Liberation Serif" w:hAnsi="Liberation Serif"/>
              </w:rPr>
            </w:pPr>
            <w:r>
              <w:rPr>
                <w:rFonts w:ascii="Liberation Serif" w:hAnsi="Liberation Serif"/>
              </w:rPr>
              <w:t>30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25</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Deadline</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4</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r>
    </w:tbl>
    <w:p w:rsidR="001F365D" w:rsidRDefault="001F365D" w:rsidP="001F365D">
      <w:pPr>
        <w:rPr>
          <w:rFonts w:ascii="Liberation Serif" w:hAnsi="Liberation Serif"/>
          <w:b/>
        </w:rPr>
      </w:pPr>
    </w:p>
    <w:p w:rsidR="0051073B" w:rsidRDefault="0051073B" w:rsidP="001F365D">
      <w:pPr>
        <w:rPr>
          <w:rFonts w:ascii="Liberation Serif" w:hAnsi="Liberation Serif"/>
        </w:rPr>
      </w:pPr>
      <w:r>
        <w:rPr>
          <w:rFonts w:ascii="Liberation Serif" w:hAnsi="Liberation Serif"/>
        </w:rPr>
        <w:t>Max deadline = 7</w:t>
      </w:r>
      <w:r w:rsidR="00AD7C27">
        <w:rPr>
          <w:rFonts w:ascii="Liberation Serif" w:hAnsi="Liberation Serif"/>
        </w:rPr>
        <w:tab/>
        <w:t>Jobs in descending order of profit: J3, J9, J7, J2, J4, J5, J8, J1, J6</w:t>
      </w:r>
    </w:p>
    <w:p w:rsidR="0051073B" w:rsidRDefault="0051073B" w:rsidP="001F365D">
      <w:pPr>
        <w:rPr>
          <w:rFonts w:ascii="Liberation Serif" w:hAnsi="Liberation Serif"/>
        </w:rPr>
      </w:pPr>
      <w:r>
        <w:rPr>
          <w:rFonts w:ascii="Liberation Serif" w:hAnsi="Liberation Serif"/>
        </w:rPr>
        <w:t>Sequencing array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51073B" w:rsidTr="0051073B">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264265</wp:posOffset>
                      </wp:positionH>
                      <wp:positionV relativeFrom="paragraph">
                        <wp:posOffset>77725</wp:posOffset>
                      </wp:positionV>
                      <wp:extent cx="40680" cy="95760"/>
                      <wp:effectExtent l="38100" t="38100" r="35560" b="38100"/>
                      <wp:wrapNone/>
                      <wp:docPr id="1580" name="Ink 1580"/>
                      <wp:cNvGraphicFramePr/>
                      <a:graphic xmlns:a="http://schemas.openxmlformats.org/drawingml/2006/main">
                        <a:graphicData uri="http://schemas.microsoft.com/office/word/2010/wordprocessingInk">
                          <w14:contentPart bwMode="auto" r:id="rId2896">
                            <w14:nvContentPartPr>
                              <w14:cNvContentPartPr/>
                            </w14:nvContentPartPr>
                            <w14:xfrm>
                              <a:off x="0" y="0"/>
                              <a:ext cx="40680" cy="95760"/>
                            </w14:xfrm>
                          </w14:contentPart>
                        </a:graphicData>
                      </a:graphic>
                    </wp:anchor>
                  </w:drawing>
                </mc:Choice>
                <mc:Fallback>
                  <w:pict>
                    <v:shape w14:anchorId="00E4194E" id="Ink 1580" o:spid="_x0000_s1026" type="#_x0000_t75" style="position:absolute;margin-left:20.45pt;margin-top:5.95pt;width:3.9pt;height:8.2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221785</wp:posOffset>
                      </wp:positionH>
                      <wp:positionV relativeFrom="paragraph">
                        <wp:posOffset>48205</wp:posOffset>
                      </wp:positionV>
                      <wp:extent cx="99360" cy="12960"/>
                      <wp:effectExtent l="38100" t="38100" r="34290" b="44450"/>
                      <wp:wrapNone/>
                      <wp:docPr id="1579" name="Ink 1579"/>
                      <wp:cNvGraphicFramePr/>
                      <a:graphic xmlns:a="http://schemas.openxmlformats.org/drawingml/2006/main">
                        <a:graphicData uri="http://schemas.microsoft.com/office/word/2010/wordprocessingInk">
                          <w14:contentPart bwMode="auto" r:id="rId2898">
                            <w14:nvContentPartPr>
                              <w14:cNvContentPartPr/>
                            </w14:nvContentPartPr>
                            <w14:xfrm>
                              <a:off x="0" y="0"/>
                              <a:ext cx="99360" cy="12960"/>
                            </w14:xfrm>
                          </w14:contentPart>
                        </a:graphicData>
                      </a:graphic>
                    </wp:anchor>
                  </w:drawing>
                </mc:Choice>
                <mc:Fallback>
                  <w:pict>
                    <v:shape w14:anchorId="323589B8" id="Ink 1579" o:spid="_x0000_s1026" type="#_x0000_t75" style="position:absolute;margin-left:17.1pt;margin-top:3.4pt;width:8.5pt;height:1.8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">
                      <v:imagedata r:id="rId2899" o:title=""/>
                    </v:shape>
                  </w:pict>
                </mc:Fallback>
              </mc:AlternateContent>
            </w:r>
          </w:p>
        </w:tc>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302500</wp:posOffset>
                      </wp:positionH>
                      <wp:positionV relativeFrom="paragraph">
                        <wp:posOffset>69445</wp:posOffset>
                      </wp:positionV>
                      <wp:extent cx="50760" cy="109440"/>
                      <wp:effectExtent l="38100" t="38100" r="45085" b="43180"/>
                      <wp:wrapNone/>
                      <wp:docPr id="1576" name="Ink 1576"/>
                      <wp:cNvGraphicFramePr/>
                      <a:graphic xmlns:a="http://schemas.openxmlformats.org/drawingml/2006/main">
                        <a:graphicData uri="http://schemas.microsoft.com/office/word/2010/wordprocessingInk">
                          <w14:contentPart bwMode="auto" r:id="rId2900">
                            <w14:nvContentPartPr>
                              <w14:cNvContentPartPr/>
                            </w14:nvContentPartPr>
                            <w14:xfrm>
                              <a:off x="0" y="0"/>
                              <a:ext cx="50760" cy="109440"/>
                            </w14:xfrm>
                          </w14:contentPart>
                        </a:graphicData>
                      </a:graphic>
                    </wp:anchor>
                  </w:drawing>
                </mc:Choice>
                <mc:Fallback>
                  <w:pict>
                    <v:shape w14:anchorId="2E1533EA" id="Ink 1576" o:spid="_x0000_s1026" type="#_x0000_t75" style="position:absolute;margin-left:23.45pt;margin-top:5.3pt;width:4.8pt;height:9.2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282340</wp:posOffset>
                      </wp:positionH>
                      <wp:positionV relativeFrom="paragraph">
                        <wp:posOffset>56485</wp:posOffset>
                      </wp:positionV>
                      <wp:extent cx="72360" cy="11520"/>
                      <wp:effectExtent l="38100" t="38100" r="42545" b="45720"/>
                      <wp:wrapNone/>
                      <wp:docPr id="1575" name="Ink 1575"/>
                      <wp:cNvGraphicFramePr/>
                      <a:graphic xmlns:a="http://schemas.openxmlformats.org/drawingml/2006/main">
                        <a:graphicData uri="http://schemas.microsoft.com/office/word/2010/wordprocessingInk">
                          <w14:contentPart bwMode="auto" r:id="rId2902">
                            <w14:nvContentPartPr>
                              <w14:cNvContentPartPr/>
                            </w14:nvContentPartPr>
                            <w14:xfrm>
                              <a:off x="0" y="0"/>
                              <a:ext cx="72360" cy="11520"/>
                            </w14:xfrm>
                          </w14:contentPart>
                        </a:graphicData>
                      </a:graphic>
                    </wp:anchor>
                  </w:drawing>
                </mc:Choice>
                <mc:Fallback>
                  <w:pict>
                    <v:shape w14:anchorId="0CECC0E7" id="Ink 1575" o:spid="_x0000_s1026" type="#_x0000_t75" style="position:absolute;margin-left:21.8pt;margin-top:3.9pt;width:6.5pt;height:1.6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">
                      <v:imagedata r:id="rId2903"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401935</wp:posOffset>
                      </wp:positionH>
                      <wp:positionV relativeFrom="paragraph">
                        <wp:posOffset>114445</wp:posOffset>
                      </wp:positionV>
                      <wp:extent cx="56160" cy="31320"/>
                      <wp:effectExtent l="38100" t="38100" r="39370" b="45085"/>
                      <wp:wrapNone/>
                      <wp:docPr id="1574" name="Ink 1574"/>
                      <wp:cNvGraphicFramePr/>
                      <a:graphic xmlns:a="http://schemas.openxmlformats.org/drawingml/2006/main">
                        <a:graphicData uri="http://schemas.microsoft.com/office/word/2010/wordprocessingInk">
                          <w14:contentPart bwMode="auto" r:id="rId2904">
                            <w14:nvContentPartPr>
                              <w14:cNvContentPartPr/>
                            </w14:nvContentPartPr>
                            <w14:xfrm>
                              <a:off x="0" y="0"/>
                              <a:ext cx="56160" cy="31320"/>
                            </w14:xfrm>
                          </w14:contentPart>
                        </a:graphicData>
                      </a:graphic>
                    </wp:anchor>
                  </w:drawing>
                </mc:Choice>
                <mc:Fallback>
                  <w:pict>
                    <v:shape w14:anchorId="0DD93D8F" id="Ink 1574" o:spid="_x0000_s1026" type="#_x0000_t75" style="position:absolute;margin-left:31.4pt;margin-top:8.65pt;width:4.95pt;height:3.0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303655</wp:posOffset>
                      </wp:positionH>
                      <wp:positionV relativeFrom="paragraph">
                        <wp:posOffset>77365</wp:posOffset>
                      </wp:positionV>
                      <wp:extent cx="65160" cy="89280"/>
                      <wp:effectExtent l="38100" t="38100" r="49530" b="44450"/>
                      <wp:wrapNone/>
                      <wp:docPr id="1572" name="Ink 1572"/>
                      <wp:cNvGraphicFramePr/>
                      <a:graphic xmlns:a="http://schemas.openxmlformats.org/drawingml/2006/main">
                        <a:graphicData uri="http://schemas.microsoft.com/office/word/2010/wordprocessingInk">
                          <w14:contentPart bwMode="auto" r:id="rId2906">
                            <w14:nvContentPartPr>
                              <w14:cNvContentPartPr/>
                            </w14:nvContentPartPr>
                            <w14:xfrm>
                              <a:off x="0" y="0"/>
                              <a:ext cx="65160" cy="89280"/>
                            </w14:xfrm>
                          </w14:contentPart>
                        </a:graphicData>
                      </a:graphic>
                    </wp:anchor>
                  </w:drawing>
                </mc:Choice>
                <mc:Fallback>
                  <w:pict>
                    <v:shape w14:anchorId="1A6320C4" id="Ink 1572" o:spid="_x0000_s1026" type="#_x0000_t75" style="position:absolute;margin-left:23.5pt;margin-top:5.95pt;width:6pt;height:7.8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303295</wp:posOffset>
                      </wp:positionH>
                      <wp:positionV relativeFrom="paragraph">
                        <wp:posOffset>50005</wp:posOffset>
                      </wp:positionV>
                      <wp:extent cx="102240" cy="16200"/>
                      <wp:effectExtent l="38100" t="38100" r="50165" b="41275"/>
                      <wp:wrapNone/>
                      <wp:docPr id="1571" name="Ink 1571"/>
                      <wp:cNvGraphicFramePr/>
                      <a:graphic xmlns:a="http://schemas.openxmlformats.org/drawingml/2006/main">
                        <a:graphicData uri="http://schemas.microsoft.com/office/word/2010/wordprocessingInk">
                          <w14:contentPart bwMode="auto" r:id="rId2908">
                            <w14:nvContentPartPr>
                              <w14:cNvContentPartPr/>
                            </w14:nvContentPartPr>
                            <w14:xfrm>
                              <a:off x="0" y="0"/>
                              <a:ext cx="102240" cy="16200"/>
                            </w14:xfrm>
                          </w14:contentPart>
                        </a:graphicData>
                      </a:graphic>
                    </wp:anchor>
                  </w:drawing>
                </mc:Choice>
                <mc:Fallback>
                  <w:pict>
                    <v:shape w14:anchorId="2F9EA70E" id="Ink 1571" o:spid="_x0000_s1026" type="#_x0000_t75" style="position:absolute;margin-left:23.45pt;margin-top:3.45pt;width:8.85pt;height:2.1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">
                      <v:imagedata r:id="rId290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341615</wp:posOffset>
                      </wp:positionH>
                      <wp:positionV relativeFrom="paragraph">
                        <wp:posOffset>108685</wp:posOffset>
                      </wp:positionV>
                      <wp:extent cx="68760" cy="18720"/>
                      <wp:effectExtent l="38100" t="38100" r="45720" b="38735"/>
                      <wp:wrapNone/>
                      <wp:docPr id="1584" name="Ink 1584"/>
                      <wp:cNvGraphicFramePr/>
                      <a:graphic xmlns:a="http://schemas.openxmlformats.org/drawingml/2006/main">
                        <a:graphicData uri="http://schemas.microsoft.com/office/word/2010/wordprocessingInk">
                          <w14:contentPart bwMode="auto" r:id="rId2910">
                            <w14:nvContentPartPr>
                              <w14:cNvContentPartPr/>
                            </w14:nvContentPartPr>
                            <w14:xfrm>
                              <a:off x="0" y="0"/>
                              <a:ext cx="68760" cy="18720"/>
                            </w14:xfrm>
                          </w14:contentPart>
                        </a:graphicData>
                      </a:graphic>
                    </wp:anchor>
                  </w:drawing>
                </mc:Choice>
                <mc:Fallback>
                  <w:pict>
                    <v:shape w14:anchorId="297DEC64" id="Ink 1584" o:spid="_x0000_s1026" type="#_x0000_t75" style="position:absolute;margin-left:26.75pt;margin-top:8.3pt;width:5.8pt;height:1.9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235775</wp:posOffset>
                      </wp:positionH>
                      <wp:positionV relativeFrom="paragraph">
                        <wp:posOffset>68005</wp:posOffset>
                      </wp:positionV>
                      <wp:extent cx="60120" cy="100800"/>
                      <wp:effectExtent l="38100" t="38100" r="35560" b="33020"/>
                      <wp:wrapNone/>
                      <wp:docPr id="1583" name="Ink 1583"/>
                      <wp:cNvGraphicFramePr/>
                      <a:graphic xmlns:a="http://schemas.openxmlformats.org/drawingml/2006/main">
                        <a:graphicData uri="http://schemas.microsoft.com/office/word/2010/wordprocessingInk">
                          <w14:contentPart bwMode="auto" r:id="rId2912">
                            <w14:nvContentPartPr>
                              <w14:cNvContentPartPr/>
                            </w14:nvContentPartPr>
                            <w14:xfrm>
                              <a:off x="0" y="0"/>
                              <a:ext cx="60120" cy="100800"/>
                            </w14:xfrm>
                          </w14:contentPart>
                        </a:graphicData>
                      </a:graphic>
                    </wp:anchor>
                  </w:drawing>
                </mc:Choice>
                <mc:Fallback>
                  <w:pict>
                    <v:shape w14:anchorId="5799BCFB" id="Ink 1583" o:spid="_x0000_s1026" type="#_x0000_t75" style="position:absolute;margin-left:18.15pt;margin-top:5.15pt;width:5.55pt;height:8.6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223535</wp:posOffset>
                      </wp:positionH>
                      <wp:positionV relativeFrom="paragraph">
                        <wp:posOffset>34885</wp:posOffset>
                      </wp:positionV>
                      <wp:extent cx="117720" cy="34920"/>
                      <wp:effectExtent l="38100" t="38100" r="34925" b="41910"/>
                      <wp:wrapNone/>
                      <wp:docPr id="1582" name="Ink 1582"/>
                      <wp:cNvGraphicFramePr/>
                      <a:graphic xmlns:a="http://schemas.openxmlformats.org/drawingml/2006/main">
                        <a:graphicData uri="http://schemas.microsoft.com/office/word/2010/wordprocessingInk">
                          <w14:contentPart bwMode="auto" r:id="rId2914">
                            <w14:nvContentPartPr>
                              <w14:cNvContentPartPr/>
                            </w14:nvContentPartPr>
                            <w14:xfrm>
                              <a:off x="0" y="0"/>
                              <a:ext cx="117720" cy="34920"/>
                            </w14:xfrm>
                          </w14:contentPart>
                        </a:graphicData>
                      </a:graphic>
                    </wp:anchor>
                  </w:drawing>
                </mc:Choice>
                <mc:Fallback>
                  <w:pict>
                    <v:shape w14:anchorId="22446070" id="Ink 1582" o:spid="_x0000_s1026" type="#_x0000_t75" style="position:absolute;margin-left:17.15pt;margin-top:2.3pt;width:10.1pt;height:3.4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">
                      <v:imagedata r:id="rId291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223695</wp:posOffset>
                      </wp:positionH>
                      <wp:positionV relativeFrom="paragraph">
                        <wp:posOffset>40285</wp:posOffset>
                      </wp:positionV>
                      <wp:extent cx="73440" cy="112680"/>
                      <wp:effectExtent l="38100" t="38100" r="41275" b="40005"/>
                      <wp:wrapNone/>
                      <wp:docPr id="1569" name="Ink 1569"/>
                      <wp:cNvGraphicFramePr/>
                      <a:graphic xmlns:a="http://schemas.openxmlformats.org/drawingml/2006/main">
                        <a:graphicData uri="http://schemas.microsoft.com/office/word/2010/wordprocessingInk">
                          <w14:contentPart bwMode="auto" r:id="rId2916">
                            <w14:nvContentPartPr>
                              <w14:cNvContentPartPr/>
                            </w14:nvContentPartPr>
                            <w14:xfrm>
                              <a:off x="0" y="0"/>
                              <a:ext cx="73440" cy="112680"/>
                            </w14:xfrm>
                          </w14:contentPart>
                        </a:graphicData>
                      </a:graphic>
                    </wp:anchor>
                  </w:drawing>
                </mc:Choice>
                <mc:Fallback>
                  <w:pict>
                    <v:shape w14:anchorId="1A9E061E" id="Ink 1569" o:spid="_x0000_s1026" type="#_x0000_t75" style="position:absolute;margin-left:17.25pt;margin-top:2.95pt;width:6.4pt;height:9.6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252495</wp:posOffset>
                      </wp:positionH>
                      <wp:positionV relativeFrom="paragraph">
                        <wp:posOffset>23365</wp:posOffset>
                      </wp:positionV>
                      <wp:extent cx="78120" cy="8640"/>
                      <wp:effectExtent l="38100" t="38100" r="36195" b="48895"/>
                      <wp:wrapNone/>
                      <wp:docPr id="1568" name="Ink 1568"/>
                      <wp:cNvGraphicFramePr/>
                      <a:graphic xmlns:a="http://schemas.openxmlformats.org/drawingml/2006/main">
                        <a:graphicData uri="http://schemas.microsoft.com/office/word/2010/wordprocessingInk">
                          <w14:contentPart bwMode="auto" r:id="rId2918">
                            <w14:nvContentPartPr>
                              <w14:cNvContentPartPr/>
                            </w14:nvContentPartPr>
                            <w14:xfrm>
                              <a:off x="0" y="0"/>
                              <a:ext cx="78120" cy="8640"/>
                            </w14:xfrm>
                          </w14:contentPart>
                        </a:graphicData>
                      </a:graphic>
                    </wp:anchor>
                  </w:drawing>
                </mc:Choice>
                <mc:Fallback>
                  <w:pict>
                    <v:shape w14:anchorId="10B52A2E" id="Ink 1568" o:spid="_x0000_s1026" type="#_x0000_t75" style="position:absolute;margin-left:19.45pt;margin-top:1.35pt;width:7pt;height:1.7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">
                      <v:imagedata r:id="rId291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264535</wp:posOffset>
                      </wp:positionH>
                      <wp:positionV relativeFrom="paragraph">
                        <wp:posOffset>112645</wp:posOffset>
                      </wp:positionV>
                      <wp:extent cx="9000" cy="92520"/>
                      <wp:effectExtent l="38100" t="38100" r="48260" b="41275"/>
                      <wp:wrapNone/>
                      <wp:docPr id="1591" name="Ink 1591"/>
                      <wp:cNvGraphicFramePr/>
                      <a:graphic xmlns:a="http://schemas.openxmlformats.org/drawingml/2006/main">
                        <a:graphicData uri="http://schemas.microsoft.com/office/word/2010/wordprocessingInk">
                          <w14:contentPart bwMode="auto" r:id="rId2920">
                            <w14:nvContentPartPr>
                              <w14:cNvContentPartPr/>
                            </w14:nvContentPartPr>
                            <w14:xfrm>
                              <a:off x="0" y="0"/>
                              <a:ext cx="9000" cy="92520"/>
                            </w14:xfrm>
                          </w14:contentPart>
                        </a:graphicData>
                      </a:graphic>
                    </wp:anchor>
                  </w:drawing>
                </mc:Choice>
                <mc:Fallback>
                  <w:pict>
                    <v:shape w14:anchorId="303B492D" id="Ink 1591" o:spid="_x0000_s1026" type="#_x0000_t75" style="position:absolute;margin-left:20.4pt;margin-top:8.7pt;width:1.5pt;height:7.8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164815</wp:posOffset>
                      </wp:positionH>
                      <wp:positionV relativeFrom="paragraph">
                        <wp:posOffset>68005</wp:posOffset>
                      </wp:positionV>
                      <wp:extent cx="94320" cy="78480"/>
                      <wp:effectExtent l="38100" t="38100" r="39370" b="36195"/>
                      <wp:wrapNone/>
                      <wp:docPr id="1590" name="Ink 1590"/>
                      <wp:cNvGraphicFramePr/>
                      <a:graphic xmlns:a="http://schemas.openxmlformats.org/drawingml/2006/main">
                        <a:graphicData uri="http://schemas.microsoft.com/office/word/2010/wordprocessingInk">
                          <w14:contentPart bwMode="auto" r:id="rId2922">
                            <w14:nvContentPartPr>
                              <w14:cNvContentPartPr/>
                            </w14:nvContentPartPr>
                            <w14:xfrm>
                              <a:off x="0" y="0"/>
                              <a:ext cx="94320" cy="78480"/>
                            </w14:xfrm>
                          </w14:contentPart>
                        </a:graphicData>
                      </a:graphic>
                    </wp:anchor>
                  </w:drawing>
                </mc:Choice>
                <mc:Fallback>
                  <w:pict>
                    <v:shape w14:anchorId="31B043D6" id="Ink 1590" o:spid="_x0000_s1026" type="#_x0000_t75" style="position:absolute;margin-left:12.65pt;margin-top:5.2pt;width:8.15pt;height:6.8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176335</wp:posOffset>
                      </wp:positionH>
                      <wp:positionV relativeFrom="paragraph">
                        <wp:posOffset>43525</wp:posOffset>
                      </wp:positionV>
                      <wp:extent cx="114480" cy="11160"/>
                      <wp:effectExtent l="38100" t="38100" r="38100" b="46355"/>
                      <wp:wrapNone/>
                      <wp:docPr id="1589" name="Ink 1589"/>
                      <wp:cNvGraphicFramePr/>
                      <a:graphic xmlns:a="http://schemas.openxmlformats.org/drawingml/2006/main">
                        <a:graphicData uri="http://schemas.microsoft.com/office/word/2010/wordprocessingInk">
                          <w14:contentPart bwMode="auto" r:id="rId2924">
                            <w14:nvContentPartPr>
                              <w14:cNvContentPartPr/>
                            </w14:nvContentPartPr>
                            <w14:xfrm>
                              <a:off x="0" y="0"/>
                              <a:ext cx="114480" cy="11160"/>
                            </w14:xfrm>
                          </w14:contentPart>
                        </a:graphicData>
                      </a:graphic>
                    </wp:anchor>
                  </w:drawing>
                </mc:Choice>
                <mc:Fallback>
                  <w:pict>
                    <v:shape w14:anchorId="40F74EB0" id="Ink 1589" o:spid="_x0000_s1026" type="#_x0000_t75" style="position:absolute;margin-left:13.4pt;margin-top:2.9pt;width:9.75pt;height:1.6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">
                      <v:imagedata r:id="rId292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173975</wp:posOffset>
                      </wp:positionH>
                      <wp:positionV relativeFrom="paragraph">
                        <wp:posOffset>34525</wp:posOffset>
                      </wp:positionV>
                      <wp:extent cx="75240" cy="122760"/>
                      <wp:effectExtent l="38100" t="19050" r="39370" b="48895"/>
                      <wp:wrapNone/>
                      <wp:docPr id="1587" name="Ink 1587"/>
                      <wp:cNvGraphicFramePr/>
                      <a:graphic xmlns:a="http://schemas.openxmlformats.org/drawingml/2006/main">
                        <a:graphicData uri="http://schemas.microsoft.com/office/word/2010/wordprocessingInk">
                          <w14:contentPart bwMode="auto" r:id="rId2926">
                            <w14:nvContentPartPr>
                              <w14:cNvContentPartPr/>
                            </w14:nvContentPartPr>
                            <w14:xfrm>
                              <a:off x="0" y="0"/>
                              <a:ext cx="75240" cy="122760"/>
                            </w14:xfrm>
                          </w14:contentPart>
                        </a:graphicData>
                      </a:graphic>
                    </wp:anchor>
                  </w:drawing>
                </mc:Choice>
                <mc:Fallback>
                  <w:pict>
                    <v:shape w14:anchorId="453E6217" id="Ink 1587" o:spid="_x0000_s1026" type="#_x0000_t75" style="position:absolute;margin-left:13.35pt;margin-top:2.5pt;width:6.5pt;height:10.4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175775</wp:posOffset>
                      </wp:positionH>
                      <wp:positionV relativeFrom="paragraph">
                        <wp:posOffset>19405</wp:posOffset>
                      </wp:positionV>
                      <wp:extent cx="133200" cy="27360"/>
                      <wp:effectExtent l="38100" t="38100" r="38735" b="48895"/>
                      <wp:wrapNone/>
                      <wp:docPr id="1586" name="Ink 1586"/>
                      <wp:cNvGraphicFramePr/>
                      <a:graphic xmlns:a="http://schemas.openxmlformats.org/drawingml/2006/main">
                        <a:graphicData uri="http://schemas.microsoft.com/office/word/2010/wordprocessingInk">
                          <w14:contentPart bwMode="auto" r:id="rId2928">
                            <w14:nvContentPartPr>
                              <w14:cNvContentPartPr/>
                            </w14:nvContentPartPr>
                            <w14:xfrm>
                              <a:off x="0" y="0"/>
                              <a:ext cx="133200" cy="27360"/>
                            </w14:xfrm>
                          </w14:contentPart>
                        </a:graphicData>
                      </a:graphic>
                    </wp:anchor>
                  </w:drawing>
                </mc:Choice>
                <mc:Fallback>
                  <w:pict>
                    <v:shape w14:anchorId="365F11B3" id="Ink 1586" o:spid="_x0000_s1026" type="#_x0000_t75" style="position:absolute;margin-left:13.35pt;margin-top:1.2pt;width:11.4pt;height:3.0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">
                      <v:imagedata r:id="rId2929" o:title=""/>
                    </v:shape>
                  </w:pict>
                </mc:Fallback>
              </mc:AlternateContent>
            </w:r>
          </w:p>
        </w:tc>
      </w:tr>
    </w:tbl>
    <w:p w:rsidR="00AD7C27"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227008" behindDoc="0" locked="0" layoutInCell="1" allowOverlap="1">
                <wp:simplePos x="0" y="0"/>
                <wp:positionH relativeFrom="column">
                  <wp:posOffset>4197380</wp:posOffset>
                </wp:positionH>
                <wp:positionV relativeFrom="paragraph">
                  <wp:posOffset>918720</wp:posOffset>
                </wp:positionV>
                <wp:extent cx="497520" cy="48600"/>
                <wp:effectExtent l="38100" t="19050" r="36195" b="46990"/>
                <wp:wrapNone/>
                <wp:docPr id="1676" name="Ink 1676"/>
                <wp:cNvGraphicFramePr/>
                <a:graphic xmlns:a="http://schemas.openxmlformats.org/drawingml/2006/main">
                  <a:graphicData uri="http://schemas.microsoft.com/office/word/2010/wordprocessingInk">
                    <w14:contentPart bwMode="auto" r:id="rId2930">
                      <w14:nvContentPartPr>
                        <w14:cNvContentPartPr/>
                      </w14:nvContentPartPr>
                      <w14:xfrm>
                        <a:off x="0" y="0"/>
                        <a:ext cx="497520" cy="48600"/>
                      </w14:xfrm>
                    </w14:contentPart>
                  </a:graphicData>
                </a:graphic>
              </wp:anchor>
            </w:drawing>
          </mc:Choice>
          <mc:Fallback>
            <w:pict>
              <v:shape w14:anchorId="46F1D610" id="Ink 1676" o:spid="_x0000_s1026" type="#_x0000_t75" style="position:absolute;margin-left:330.35pt;margin-top:72.05pt;width:39.55pt;height:4.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225984" behindDoc="0" locked="0" layoutInCell="1" allowOverlap="1">
                <wp:simplePos x="0" y="0"/>
                <wp:positionH relativeFrom="column">
                  <wp:posOffset>4190540</wp:posOffset>
                </wp:positionH>
                <wp:positionV relativeFrom="paragraph">
                  <wp:posOffset>903960</wp:posOffset>
                </wp:positionV>
                <wp:extent cx="434520" cy="46080"/>
                <wp:effectExtent l="38100" t="38100" r="41910" b="30480"/>
                <wp:wrapNone/>
                <wp:docPr id="1675" name="Ink 1675"/>
                <wp:cNvGraphicFramePr/>
                <a:graphic xmlns:a="http://schemas.openxmlformats.org/drawingml/2006/main">
                  <a:graphicData uri="http://schemas.microsoft.com/office/word/2010/wordprocessingInk">
                    <w14:contentPart bwMode="auto" r:id="rId2932">
                      <w14:nvContentPartPr>
                        <w14:cNvContentPartPr/>
                      </w14:nvContentPartPr>
                      <w14:xfrm>
                        <a:off x="0" y="0"/>
                        <a:ext cx="434520" cy="46080"/>
                      </w14:xfrm>
                    </w14:contentPart>
                  </a:graphicData>
                </a:graphic>
              </wp:anchor>
            </w:drawing>
          </mc:Choice>
          <mc:Fallback>
            <w:pict>
              <v:shape w14:anchorId="0A5660B2" id="Ink 1675" o:spid="_x0000_s1026" type="#_x0000_t75" style="position:absolute;margin-left:329.7pt;margin-top:70.9pt;width:34.65pt;height:4.2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224960" behindDoc="0" locked="0" layoutInCell="1" allowOverlap="1">
                <wp:simplePos x="0" y="0"/>
                <wp:positionH relativeFrom="column">
                  <wp:posOffset>4525340</wp:posOffset>
                </wp:positionH>
                <wp:positionV relativeFrom="paragraph">
                  <wp:posOffset>826920</wp:posOffset>
                </wp:positionV>
                <wp:extent cx="90360" cy="21600"/>
                <wp:effectExtent l="38100" t="38100" r="43180" b="35560"/>
                <wp:wrapNone/>
                <wp:docPr id="1674" name="Ink 1674"/>
                <wp:cNvGraphicFramePr/>
                <a:graphic xmlns:a="http://schemas.openxmlformats.org/drawingml/2006/main">
                  <a:graphicData uri="http://schemas.microsoft.com/office/word/2010/wordprocessingInk">
                    <w14:contentPart bwMode="auto" r:id="rId2934">
                      <w14:nvContentPartPr>
                        <w14:cNvContentPartPr/>
                      </w14:nvContentPartPr>
                      <w14:xfrm>
                        <a:off x="0" y="0"/>
                        <a:ext cx="90360" cy="21600"/>
                      </w14:xfrm>
                    </w14:contentPart>
                  </a:graphicData>
                </a:graphic>
              </wp:anchor>
            </w:drawing>
          </mc:Choice>
          <mc:Fallback>
            <w:pict>
              <v:shape w14:anchorId="2EF0E114" id="Ink 1674" o:spid="_x0000_s1026" type="#_x0000_t75" style="position:absolute;margin-left:356.15pt;margin-top:64.75pt;width:7.55pt;height:2.2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223936" behindDoc="0" locked="0" layoutInCell="1" allowOverlap="1">
                <wp:simplePos x="0" y="0"/>
                <wp:positionH relativeFrom="column">
                  <wp:posOffset>4504100</wp:posOffset>
                </wp:positionH>
                <wp:positionV relativeFrom="paragraph">
                  <wp:posOffset>785160</wp:posOffset>
                </wp:positionV>
                <wp:extent cx="63360" cy="106920"/>
                <wp:effectExtent l="19050" t="38100" r="51435" b="45720"/>
                <wp:wrapNone/>
                <wp:docPr id="1673" name="Ink 1673"/>
                <wp:cNvGraphicFramePr/>
                <a:graphic xmlns:a="http://schemas.openxmlformats.org/drawingml/2006/main">
                  <a:graphicData uri="http://schemas.microsoft.com/office/word/2010/wordprocessingInk">
                    <w14:contentPart bwMode="auto" r:id="rId2936">
                      <w14:nvContentPartPr>
                        <w14:cNvContentPartPr/>
                      </w14:nvContentPartPr>
                      <w14:xfrm>
                        <a:off x="0" y="0"/>
                        <a:ext cx="63360" cy="106920"/>
                      </w14:xfrm>
                    </w14:contentPart>
                  </a:graphicData>
                </a:graphic>
              </wp:anchor>
            </w:drawing>
          </mc:Choice>
          <mc:Fallback>
            <w:pict>
              <v:shape w14:anchorId="4B5B6308" id="Ink 1673" o:spid="_x0000_s1026" type="#_x0000_t75" style="position:absolute;margin-left:354.35pt;margin-top:61.3pt;width:5.9pt;height:9.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222912" behindDoc="0" locked="0" layoutInCell="1" allowOverlap="1">
                <wp:simplePos x="0" y="0"/>
                <wp:positionH relativeFrom="column">
                  <wp:posOffset>4376660</wp:posOffset>
                </wp:positionH>
                <wp:positionV relativeFrom="paragraph">
                  <wp:posOffset>796680</wp:posOffset>
                </wp:positionV>
                <wp:extent cx="71640" cy="100800"/>
                <wp:effectExtent l="38100" t="38100" r="43180" b="33020"/>
                <wp:wrapNone/>
                <wp:docPr id="1672" name="Ink 1672"/>
                <wp:cNvGraphicFramePr/>
                <a:graphic xmlns:a="http://schemas.openxmlformats.org/drawingml/2006/main">
                  <a:graphicData uri="http://schemas.microsoft.com/office/word/2010/wordprocessingInk">
                    <w14:contentPart bwMode="auto" r:id="rId2938">
                      <w14:nvContentPartPr>
                        <w14:cNvContentPartPr/>
                      </w14:nvContentPartPr>
                      <w14:xfrm>
                        <a:off x="0" y="0"/>
                        <a:ext cx="71640" cy="100800"/>
                      </w14:xfrm>
                    </w14:contentPart>
                  </a:graphicData>
                </a:graphic>
              </wp:anchor>
            </w:drawing>
          </mc:Choice>
          <mc:Fallback>
            <w:pict>
              <v:shape w14:anchorId="30C4CA90" id="Ink 1672" o:spid="_x0000_s1026" type="#_x0000_t75" style="position:absolute;margin-left:344.1pt;margin-top:62.6pt;width:6.75pt;height:8.7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221888" behindDoc="0" locked="0" layoutInCell="1" allowOverlap="1">
                <wp:simplePos x="0" y="0"/>
                <wp:positionH relativeFrom="column">
                  <wp:posOffset>4375580</wp:posOffset>
                </wp:positionH>
                <wp:positionV relativeFrom="paragraph">
                  <wp:posOffset>768960</wp:posOffset>
                </wp:positionV>
                <wp:extent cx="86040" cy="11520"/>
                <wp:effectExtent l="38100" t="19050" r="28575" b="45720"/>
                <wp:wrapNone/>
                <wp:docPr id="1671" name="Ink 1671"/>
                <wp:cNvGraphicFramePr/>
                <a:graphic xmlns:a="http://schemas.openxmlformats.org/drawingml/2006/main">
                  <a:graphicData uri="http://schemas.microsoft.com/office/word/2010/wordprocessingInk">
                    <w14:contentPart bwMode="auto" r:id="rId2940">
                      <w14:nvContentPartPr>
                        <w14:cNvContentPartPr/>
                      </w14:nvContentPartPr>
                      <w14:xfrm>
                        <a:off x="0" y="0"/>
                        <a:ext cx="86040" cy="11520"/>
                      </w14:xfrm>
                    </w14:contentPart>
                  </a:graphicData>
                </a:graphic>
              </wp:anchor>
            </w:drawing>
          </mc:Choice>
          <mc:Fallback>
            <w:pict>
              <v:shape w14:anchorId="48142812" id="Ink 1671" o:spid="_x0000_s1026" type="#_x0000_t75" style="position:absolute;margin-left:344.4pt;margin-top:60.15pt;width:7.2pt;height:1.4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220864" behindDoc="0" locked="0" layoutInCell="1" allowOverlap="1">
                <wp:simplePos x="0" y="0"/>
                <wp:positionH relativeFrom="column">
                  <wp:posOffset>4261820</wp:posOffset>
                </wp:positionH>
                <wp:positionV relativeFrom="paragraph">
                  <wp:posOffset>748440</wp:posOffset>
                </wp:positionV>
                <wp:extent cx="25560" cy="130680"/>
                <wp:effectExtent l="38100" t="38100" r="50800" b="41275"/>
                <wp:wrapNone/>
                <wp:docPr id="1670" name="Ink 1670"/>
                <wp:cNvGraphicFramePr/>
                <a:graphic xmlns:a="http://schemas.openxmlformats.org/drawingml/2006/main">
                  <a:graphicData uri="http://schemas.microsoft.com/office/word/2010/wordprocessingInk">
                    <w14:contentPart bwMode="auto" r:id="rId2942">
                      <w14:nvContentPartPr>
                        <w14:cNvContentPartPr/>
                      </w14:nvContentPartPr>
                      <w14:xfrm>
                        <a:off x="0" y="0"/>
                        <a:ext cx="25560" cy="130680"/>
                      </w14:xfrm>
                    </w14:contentPart>
                  </a:graphicData>
                </a:graphic>
              </wp:anchor>
            </w:drawing>
          </mc:Choice>
          <mc:Fallback>
            <w:pict>
              <v:shape w14:anchorId="1FC09C38" id="Ink 1670" o:spid="_x0000_s1026" type="#_x0000_t75" style="position:absolute;margin-left:335.05pt;margin-top:58.5pt;width:3.15pt;height:11.1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4041140</wp:posOffset>
                </wp:positionH>
                <wp:positionV relativeFrom="paragraph">
                  <wp:posOffset>847080</wp:posOffset>
                </wp:positionV>
                <wp:extent cx="74880" cy="11160"/>
                <wp:effectExtent l="38100" t="38100" r="40005" b="46355"/>
                <wp:wrapNone/>
                <wp:docPr id="1669" name="Ink 1669"/>
                <wp:cNvGraphicFramePr/>
                <a:graphic xmlns:a="http://schemas.openxmlformats.org/drawingml/2006/main">
                  <a:graphicData uri="http://schemas.microsoft.com/office/word/2010/wordprocessingInk">
                    <w14:contentPart bwMode="auto" r:id="rId2944">
                      <w14:nvContentPartPr>
                        <w14:cNvContentPartPr/>
                      </w14:nvContentPartPr>
                      <w14:xfrm>
                        <a:off x="0" y="0"/>
                        <a:ext cx="74880" cy="11160"/>
                      </w14:xfrm>
                    </w14:contentPart>
                  </a:graphicData>
                </a:graphic>
              </wp:anchor>
            </w:drawing>
          </mc:Choice>
          <mc:Fallback>
            <w:pict>
              <v:shape w14:anchorId="3C8C49B8" id="Ink 1669" o:spid="_x0000_s1026" type="#_x0000_t75" style="position:absolute;margin-left:317.9pt;margin-top:66.35pt;width:6.5pt;height:1.6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4019900</wp:posOffset>
                </wp:positionH>
                <wp:positionV relativeFrom="paragraph">
                  <wp:posOffset>818280</wp:posOffset>
                </wp:positionV>
                <wp:extent cx="99000" cy="7920"/>
                <wp:effectExtent l="38100" t="19050" r="34925" b="49530"/>
                <wp:wrapNone/>
                <wp:docPr id="1668" name="Ink 1668"/>
                <wp:cNvGraphicFramePr/>
                <a:graphic xmlns:a="http://schemas.openxmlformats.org/drawingml/2006/main">
                  <a:graphicData uri="http://schemas.microsoft.com/office/word/2010/wordprocessingInk">
                    <w14:contentPart bwMode="auto" r:id="rId2946">
                      <w14:nvContentPartPr>
                        <w14:cNvContentPartPr/>
                      </w14:nvContentPartPr>
                      <w14:xfrm>
                        <a:off x="0" y="0"/>
                        <a:ext cx="99000" cy="7920"/>
                      </w14:xfrm>
                    </w14:contentPart>
                  </a:graphicData>
                </a:graphic>
              </wp:anchor>
            </w:drawing>
          </mc:Choice>
          <mc:Fallback>
            <w:pict>
              <v:shape w14:anchorId="0929339B" id="Ink 1668" o:spid="_x0000_s1026" type="#_x0000_t75" style="position:absolute;margin-left:316.2pt;margin-top:64pt;width:8.45pt;height:1.5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5920700</wp:posOffset>
                </wp:positionH>
                <wp:positionV relativeFrom="paragraph">
                  <wp:posOffset>518040</wp:posOffset>
                </wp:positionV>
                <wp:extent cx="153000" cy="100800"/>
                <wp:effectExtent l="38100" t="38100" r="38100" b="33020"/>
                <wp:wrapNone/>
                <wp:docPr id="1667" name="Ink 1667"/>
                <wp:cNvGraphicFramePr/>
                <a:graphic xmlns:a="http://schemas.openxmlformats.org/drawingml/2006/main">
                  <a:graphicData uri="http://schemas.microsoft.com/office/word/2010/wordprocessingInk">
                    <w14:contentPart bwMode="auto" r:id="rId2948">
                      <w14:nvContentPartPr>
                        <w14:cNvContentPartPr/>
                      </w14:nvContentPartPr>
                      <w14:xfrm>
                        <a:off x="0" y="0"/>
                        <a:ext cx="153000" cy="100800"/>
                      </w14:xfrm>
                    </w14:contentPart>
                  </a:graphicData>
                </a:graphic>
              </wp:anchor>
            </w:drawing>
          </mc:Choice>
          <mc:Fallback>
            <w:pict>
              <v:shape w14:anchorId="5C31B727" id="Ink 1667" o:spid="_x0000_s1026" type="#_x0000_t75" style="position:absolute;margin-left:466pt;margin-top:40.55pt;width:12.5pt;height:8.7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5836820</wp:posOffset>
                </wp:positionH>
                <wp:positionV relativeFrom="paragraph">
                  <wp:posOffset>546840</wp:posOffset>
                </wp:positionV>
                <wp:extent cx="12960" cy="90000"/>
                <wp:effectExtent l="38100" t="38100" r="44450" b="43815"/>
                <wp:wrapNone/>
                <wp:docPr id="1666" name="Ink 1666"/>
                <wp:cNvGraphicFramePr/>
                <a:graphic xmlns:a="http://schemas.openxmlformats.org/drawingml/2006/main">
                  <a:graphicData uri="http://schemas.microsoft.com/office/word/2010/wordprocessingInk">
                    <w14:contentPart bwMode="auto" r:id="rId2950">
                      <w14:nvContentPartPr>
                        <w14:cNvContentPartPr/>
                      </w14:nvContentPartPr>
                      <w14:xfrm>
                        <a:off x="0" y="0"/>
                        <a:ext cx="12960" cy="90000"/>
                      </w14:xfrm>
                    </w14:contentPart>
                  </a:graphicData>
                </a:graphic>
              </wp:anchor>
            </w:drawing>
          </mc:Choice>
          <mc:Fallback>
            <w:pict>
              <v:shape w14:anchorId="7D4B546D" id="Ink 1666" o:spid="_x0000_s1026" type="#_x0000_t75" style="position:absolute;margin-left:459.2pt;margin-top:42.85pt;width:1.8pt;height:7.6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5800820</wp:posOffset>
                </wp:positionH>
                <wp:positionV relativeFrom="paragraph">
                  <wp:posOffset>583200</wp:posOffset>
                </wp:positionV>
                <wp:extent cx="76320" cy="12240"/>
                <wp:effectExtent l="38100" t="19050" r="38100" b="45085"/>
                <wp:wrapNone/>
                <wp:docPr id="1665" name="Ink 1665"/>
                <wp:cNvGraphicFramePr/>
                <a:graphic xmlns:a="http://schemas.openxmlformats.org/drawingml/2006/main">
                  <a:graphicData uri="http://schemas.microsoft.com/office/word/2010/wordprocessingInk">
                    <w14:contentPart bwMode="auto" r:id="rId2952">
                      <w14:nvContentPartPr>
                        <w14:cNvContentPartPr/>
                      </w14:nvContentPartPr>
                      <w14:xfrm>
                        <a:off x="0" y="0"/>
                        <a:ext cx="76320" cy="12240"/>
                      </w14:xfrm>
                    </w14:contentPart>
                  </a:graphicData>
                </a:graphic>
              </wp:anchor>
            </w:drawing>
          </mc:Choice>
          <mc:Fallback>
            <w:pict>
              <v:shape w14:anchorId="0781F13B" id="Ink 1665" o:spid="_x0000_s1026" type="#_x0000_t75" style="position:absolute;margin-left:456.6pt;margin-top:45.65pt;width:6.4pt;height:1.4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5715500</wp:posOffset>
                </wp:positionH>
                <wp:positionV relativeFrom="paragraph">
                  <wp:posOffset>543960</wp:posOffset>
                </wp:positionV>
                <wp:extent cx="34200" cy="70920"/>
                <wp:effectExtent l="38100" t="38100" r="42545" b="43815"/>
                <wp:wrapNone/>
                <wp:docPr id="1664" name="Ink 1664"/>
                <wp:cNvGraphicFramePr/>
                <a:graphic xmlns:a="http://schemas.openxmlformats.org/drawingml/2006/main">
                  <a:graphicData uri="http://schemas.microsoft.com/office/word/2010/wordprocessingInk">
                    <w14:contentPart bwMode="auto" r:id="rId2954">
                      <w14:nvContentPartPr>
                        <w14:cNvContentPartPr/>
                      </w14:nvContentPartPr>
                      <w14:xfrm>
                        <a:off x="0" y="0"/>
                        <a:ext cx="34200" cy="70920"/>
                      </w14:xfrm>
                    </w14:contentPart>
                  </a:graphicData>
                </a:graphic>
              </wp:anchor>
            </w:drawing>
          </mc:Choice>
          <mc:Fallback>
            <w:pict>
              <v:shape w14:anchorId="1C15CBC9" id="Ink 1664" o:spid="_x0000_s1026" type="#_x0000_t75" style="position:absolute;margin-left:449.7pt;margin-top:42.65pt;width:3.6pt;height:6.3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5642420</wp:posOffset>
                </wp:positionH>
                <wp:positionV relativeFrom="paragraph">
                  <wp:posOffset>528840</wp:posOffset>
                </wp:positionV>
                <wp:extent cx="5760" cy="101160"/>
                <wp:effectExtent l="19050" t="38100" r="51435" b="32385"/>
                <wp:wrapNone/>
                <wp:docPr id="1663" name="Ink 1663"/>
                <wp:cNvGraphicFramePr/>
                <a:graphic xmlns:a="http://schemas.openxmlformats.org/drawingml/2006/main">
                  <a:graphicData uri="http://schemas.microsoft.com/office/word/2010/wordprocessingInk">
                    <w14:contentPart bwMode="auto" r:id="rId2956">
                      <w14:nvContentPartPr>
                        <w14:cNvContentPartPr/>
                      </w14:nvContentPartPr>
                      <w14:xfrm>
                        <a:off x="0" y="0"/>
                        <a:ext cx="5760" cy="101160"/>
                      </w14:xfrm>
                    </w14:contentPart>
                  </a:graphicData>
                </a:graphic>
              </wp:anchor>
            </w:drawing>
          </mc:Choice>
          <mc:Fallback>
            <w:pict>
              <v:shape w14:anchorId="0149BB24" id="Ink 1663" o:spid="_x0000_s1026" type="#_x0000_t75" style="position:absolute;margin-left:443.8pt;margin-top:41.5pt;width:1.3pt;height:8.4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5529020</wp:posOffset>
                </wp:positionH>
                <wp:positionV relativeFrom="paragraph">
                  <wp:posOffset>554760</wp:posOffset>
                </wp:positionV>
                <wp:extent cx="8280" cy="93960"/>
                <wp:effectExtent l="38100" t="38100" r="48895" b="40005"/>
                <wp:wrapNone/>
                <wp:docPr id="1662" name="Ink 1662"/>
                <wp:cNvGraphicFramePr/>
                <a:graphic xmlns:a="http://schemas.openxmlformats.org/drawingml/2006/main">
                  <a:graphicData uri="http://schemas.microsoft.com/office/word/2010/wordprocessingInk">
                    <w14:contentPart bwMode="auto" r:id="rId2958">
                      <w14:nvContentPartPr>
                        <w14:cNvContentPartPr/>
                      </w14:nvContentPartPr>
                      <w14:xfrm>
                        <a:off x="0" y="0"/>
                        <a:ext cx="8280" cy="93960"/>
                      </w14:xfrm>
                    </w14:contentPart>
                  </a:graphicData>
                </a:graphic>
              </wp:anchor>
            </w:drawing>
          </mc:Choice>
          <mc:Fallback>
            <w:pict>
              <v:shape w14:anchorId="5C199DC6" id="Ink 1662" o:spid="_x0000_s1026" type="#_x0000_t75" style="position:absolute;margin-left:434.85pt;margin-top:43.4pt;width:1.65pt;height:8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5480780</wp:posOffset>
                </wp:positionH>
                <wp:positionV relativeFrom="paragraph">
                  <wp:posOffset>590760</wp:posOffset>
                </wp:positionV>
                <wp:extent cx="84240" cy="10440"/>
                <wp:effectExtent l="38100" t="19050" r="30480" b="46990"/>
                <wp:wrapNone/>
                <wp:docPr id="1661" name="Ink 1661"/>
                <wp:cNvGraphicFramePr/>
                <a:graphic xmlns:a="http://schemas.openxmlformats.org/drawingml/2006/main">
                  <a:graphicData uri="http://schemas.microsoft.com/office/word/2010/wordprocessingInk">
                    <w14:contentPart bwMode="auto" r:id="rId2960">
                      <w14:nvContentPartPr>
                        <w14:cNvContentPartPr/>
                      </w14:nvContentPartPr>
                      <w14:xfrm>
                        <a:off x="0" y="0"/>
                        <a:ext cx="84240" cy="10440"/>
                      </w14:xfrm>
                    </w14:contentPart>
                  </a:graphicData>
                </a:graphic>
              </wp:anchor>
            </w:drawing>
          </mc:Choice>
          <mc:Fallback>
            <w:pict>
              <v:shape w14:anchorId="71B95519" id="Ink 1661" o:spid="_x0000_s1026" type="#_x0000_t75" style="position:absolute;margin-left:431.4pt;margin-top:46.25pt;width:7.1pt;height:1.3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5419220</wp:posOffset>
                </wp:positionH>
                <wp:positionV relativeFrom="paragraph">
                  <wp:posOffset>572400</wp:posOffset>
                </wp:positionV>
                <wp:extent cx="35640" cy="82440"/>
                <wp:effectExtent l="38100" t="19050" r="40640" b="51435"/>
                <wp:wrapNone/>
                <wp:docPr id="1660" name="Ink 1660"/>
                <wp:cNvGraphicFramePr/>
                <a:graphic xmlns:a="http://schemas.openxmlformats.org/drawingml/2006/main">
                  <a:graphicData uri="http://schemas.microsoft.com/office/word/2010/wordprocessingInk">
                    <w14:contentPart bwMode="auto" r:id="rId2962">
                      <w14:nvContentPartPr>
                        <w14:cNvContentPartPr/>
                      </w14:nvContentPartPr>
                      <w14:xfrm>
                        <a:off x="0" y="0"/>
                        <a:ext cx="35640" cy="82440"/>
                      </w14:xfrm>
                    </w14:contentPart>
                  </a:graphicData>
                </a:graphic>
              </wp:anchor>
            </w:drawing>
          </mc:Choice>
          <mc:Fallback>
            <w:pict>
              <v:shape w14:anchorId="55376E4B" id="Ink 1660" o:spid="_x0000_s1026" type="#_x0000_t75" style="position:absolute;margin-left:426.4pt;margin-top:44.7pt;width:3.7pt;height:7.5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5313020</wp:posOffset>
                </wp:positionH>
                <wp:positionV relativeFrom="paragraph">
                  <wp:posOffset>528840</wp:posOffset>
                </wp:positionV>
                <wp:extent cx="66600" cy="112680"/>
                <wp:effectExtent l="38100" t="38100" r="48260" b="40005"/>
                <wp:wrapNone/>
                <wp:docPr id="1659" name="Ink 1659"/>
                <wp:cNvGraphicFramePr/>
                <a:graphic xmlns:a="http://schemas.openxmlformats.org/drawingml/2006/main">
                  <a:graphicData uri="http://schemas.microsoft.com/office/word/2010/wordprocessingInk">
                    <w14:contentPart bwMode="auto" r:id="rId2964">
                      <w14:nvContentPartPr>
                        <w14:cNvContentPartPr/>
                      </w14:nvContentPartPr>
                      <w14:xfrm>
                        <a:off x="0" y="0"/>
                        <a:ext cx="66600" cy="112680"/>
                      </w14:xfrm>
                    </w14:contentPart>
                  </a:graphicData>
                </a:graphic>
              </wp:anchor>
            </w:drawing>
          </mc:Choice>
          <mc:Fallback>
            <w:pict>
              <v:shape w14:anchorId="33F9011F" id="Ink 1659" o:spid="_x0000_s1026" type="#_x0000_t75" style="position:absolute;margin-left:417.85pt;margin-top:41.1pt;width:6.25pt;height:9.7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5215820</wp:posOffset>
                </wp:positionH>
                <wp:positionV relativeFrom="paragraph">
                  <wp:posOffset>532440</wp:posOffset>
                </wp:positionV>
                <wp:extent cx="17280" cy="103680"/>
                <wp:effectExtent l="38100" t="38100" r="40005" b="29845"/>
                <wp:wrapNone/>
                <wp:docPr id="1650" name="Ink 1650"/>
                <wp:cNvGraphicFramePr/>
                <a:graphic xmlns:a="http://schemas.openxmlformats.org/drawingml/2006/main">
                  <a:graphicData uri="http://schemas.microsoft.com/office/word/2010/wordprocessingInk">
                    <w14:contentPart bwMode="auto" r:id="rId2966">
                      <w14:nvContentPartPr>
                        <w14:cNvContentPartPr/>
                      </w14:nvContentPartPr>
                      <w14:xfrm>
                        <a:off x="0" y="0"/>
                        <a:ext cx="17280" cy="103680"/>
                      </w14:xfrm>
                    </w14:contentPart>
                  </a:graphicData>
                </a:graphic>
              </wp:anchor>
            </w:drawing>
          </mc:Choice>
          <mc:Fallback>
            <w:pict>
              <v:shape w14:anchorId="42BFC37F" id="Ink 1650" o:spid="_x0000_s1026" type="#_x0000_t75" style="position:absolute;margin-left:410.4pt;margin-top:41.75pt;width:1.95pt;height:8.6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5214380</wp:posOffset>
                </wp:positionH>
                <wp:positionV relativeFrom="paragraph">
                  <wp:posOffset>563400</wp:posOffset>
                </wp:positionV>
                <wp:extent cx="50760" cy="9000"/>
                <wp:effectExtent l="38100" t="19050" r="45085" b="48260"/>
                <wp:wrapNone/>
                <wp:docPr id="1649" name="Ink 1649"/>
                <wp:cNvGraphicFramePr/>
                <a:graphic xmlns:a="http://schemas.openxmlformats.org/drawingml/2006/main">
                  <a:graphicData uri="http://schemas.microsoft.com/office/word/2010/wordprocessingInk">
                    <w14:contentPart bwMode="auto" r:id="rId2968">
                      <w14:nvContentPartPr>
                        <w14:cNvContentPartPr/>
                      </w14:nvContentPartPr>
                      <w14:xfrm>
                        <a:off x="0" y="0"/>
                        <a:ext cx="50760" cy="9000"/>
                      </w14:xfrm>
                    </w14:contentPart>
                  </a:graphicData>
                </a:graphic>
              </wp:anchor>
            </w:drawing>
          </mc:Choice>
          <mc:Fallback>
            <w:pict>
              <v:shape w14:anchorId="3526B2E3" id="Ink 1649" o:spid="_x0000_s1026" type="#_x0000_t75" style="position:absolute;margin-left:410.3pt;margin-top:44pt;width:4.7pt;height:1.3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5062820</wp:posOffset>
                </wp:positionH>
                <wp:positionV relativeFrom="paragraph">
                  <wp:posOffset>538200</wp:posOffset>
                </wp:positionV>
                <wp:extent cx="45720" cy="104040"/>
                <wp:effectExtent l="19050" t="38100" r="49530" b="48895"/>
                <wp:wrapNone/>
                <wp:docPr id="1648" name="Ink 1648"/>
                <wp:cNvGraphicFramePr/>
                <a:graphic xmlns:a="http://schemas.openxmlformats.org/drawingml/2006/main">
                  <a:graphicData uri="http://schemas.microsoft.com/office/word/2010/wordprocessingInk">
                    <w14:contentPart bwMode="auto" r:id="rId2970">
                      <w14:nvContentPartPr>
                        <w14:cNvContentPartPr/>
                      </w14:nvContentPartPr>
                      <w14:xfrm>
                        <a:off x="0" y="0"/>
                        <a:ext cx="45720" cy="104040"/>
                      </w14:xfrm>
                    </w14:contentPart>
                  </a:graphicData>
                </a:graphic>
              </wp:anchor>
            </w:drawing>
          </mc:Choice>
          <mc:Fallback>
            <w:pict>
              <v:shape w14:anchorId="7A0A7C52" id="Ink 1648" o:spid="_x0000_s1026" type="#_x0000_t75" style="position:absolute;margin-left:398.45pt;margin-top:41.9pt;width:4.4pt;height:9.3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4988300</wp:posOffset>
                </wp:positionH>
                <wp:positionV relativeFrom="paragraph">
                  <wp:posOffset>515880</wp:posOffset>
                </wp:positionV>
                <wp:extent cx="17640" cy="127440"/>
                <wp:effectExtent l="38100" t="38100" r="40005" b="44450"/>
                <wp:wrapNone/>
                <wp:docPr id="1647" name="Ink 1647"/>
                <wp:cNvGraphicFramePr/>
                <a:graphic xmlns:a="http://schemas.openxmlformats.org/drawingml/2006/main">
                  <a:graphicData uri="http://schemas.microsoft.com/office/word/2010/wordprocessingInk">
                    <w14:contentPart bwMode="auto" r:id="rId2972">
                      <w14:nvContentPartPr>
                        <w14:cNvContentPartPr/>
                      </w14:nvContentPartPr>
                      <w14:xfrm>
                        <a:off x="0" y="0"/>
                        <a:ext cx="17640" cy="127440"/>
                      </w14:xfrm>
                    </w14:contentPart>
                  </a:graphicData>
                </a:graphic>
              </wp:anchor>
            </w:drawing>
          </mc:Choice>
          <mc:Fallback>
            <w:pict>
              <v:shape w14:anchorId="7C9A8763" id="Ink 1647" o:spid="_x0000_s1026" type="#_x0000_t75" style="position:absolute;margin-left:392.2pt;margin-top:40.35pt;width:2.45pt;height:10.6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4857260</wp:posOffset>
                </wp:positionH>
                <wp:positionV relativeFrom="paragraph">
                  <wp:posOffset>559080</wp:posOffset>
                </wp:positionV>
                <wp:extent cx="9000" cy="100080"/>
                <wp:effectExtent l="38100" t="38100" r="48260" b="33655"/>
                <wp:wrapNone/>
                <wp:docPr id="1646" name="Ink 1646"/>
                <wp:cNvGraphicFramePr/>
                <a:graphic xmlns:a="http://schemas.openxmlformats.org/drawingml/2006/main">
                  <a:graphicData uri="http://schemas.microsoft.com/office/word/2010/wordprocessingInk">
                    <w14:contentPart bwMode="auto" r:id="rId2974">
                      <w14:nvContentPartPr>
                        <w14:cNvContentPartPr/>
                      </w14:nvContentPartPr>
                      <w14:xfrm>
                        <a:off x="0" y="0"/>
                        <a:ext cx="9000" cy="100080"/>
                      </w14:xfrm>
                    </w14:contentPart>
                  </a:graphicData>
                </a:graphic>
              </wp:anchor>
            </w:drawing>
          </mc:Choice>
          <mc:Fallback>
            <w:pict>
              <v:shape w14:anchorId="184CB706" id="Ink 1646" o:spid="_x0000_s1026" type="#_x0000_t75" style="position:absolute;margin-left:382.1pt;margin-top:43.8pt;width:1.55pt;height:8.4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4832060</wp:posOffset>
                </wp:positionH>
                <wp:positionV relativeFrom="paragraph">
                  <wp:posOffset>590040</wp:posOffset>
                </wp:positionV>
                <wp:extent cx="93240" cy="15840"/>
                <wp:effectExtent l="38100" t="38100" r="40640" b="41910"/>
                <wp:wrapNone/>
                <wp:docPr id="1645" name="Ink 1645"/>
                <wp:cNvGraphicFramePr/>
                <a:graphic xmlns:a="http://schemas.openxmlformats.org/drawingml/2006/main">
                  <a:graphicData uri="http://schemas.microsoft.com/office/word/2010/wordprocessingInk">
                    <w14:contentPart bwMode="auto" r:id="rId2976">
                      <w14:nvContentPartPr>
                        <w14:cNvContentPartPr/>
                      </w14:nvContentPartPr>
                      <w14:xfrm>
                        <a:off x="0" y="0"/>
                        <a:ext cx="93240" cy="15840"/>
                      </w14:xfrm>
                    </w14:contentPart>
                  </a:graphicData>
                </a:graphic>
              </wp:anchor>
            </w:drawing>
          </mc:Choice>
          <mc:Fallback>
            <w:pict>
              <v:shape w14:anchorId="08CF5519" id="Ink 1645" o:spid="_x0000_s1026" type="#_x0000_t75" style="position:absolute;margin-left:380.3pt;margin-top:46.2pt;width:7.95pt;height:1.7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4752500</wp:posOffset>
                </wp:positionH>
                <wp:positionV relativeFrom="paragraph">
                  <wp:posOffset>595800</wp:posOffset>
                </wp:positionV>
                <wp:extent cx="62640" cy="45720"/>
                <wp:effectExtent l="19050" t="38100" r="33020" b="49530"/>
                <wp:wrapNone/>
                <wp:docPr id="1644" name="Ink 1644"/>
                <wp:cNvGraphicFramePr/>
                <a:graphic xmlns:a="http://schemas.openxmlformats.org/drawingml/2006/main">
                  <a:graphicData uri="http://schemas.microsoft.com/office/word/2010/wordprocessingInk">
                    <w14:contentPart bwMode="auto" r:id="rId2978">
                      <w14:nvContentPartPr>
                        <w14:cNvContentPartPr/>
                      </w14:nvContentPartPr>
                      <w14:xfrm>
                        <a:off x="0" y="0"/>
                        <a:ext cx="62640" cy="45720"/>
                      </w14:xfrm>
                    </w14:contentPart>
                  </a:graphicData>
                </a:graphic>
              </wp:anchor>
            </w:drawing>
          </mc:Choice>
          <mc:Fallback>
            <w:pict>
              <v:shape w14:anchorId="5C3A36CE" id="Ink 1644" o:spid="_x0000_s1026" type="#_x0000_t75" style="position:absolute;margin-left:374pt;margin-top:46.4pt;width:5.7pt;height: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4690220</wp:posOffset>
                </wp:positionH>
                <wp:positionV relativeFrom="paragraph">
                  <wp:posOffset>551880</wp:posOffset>
                </wp:positionV>
                <wp:extent cx="58680" cy="118440"/>
                <wp:effectExtent l="38100" t="38100" r="36830" b="34290"/>
                <wp:wrapNone/>
                <wp:docPr id="1643" name="Ink 1643"/>
                <wp:cNvGraphicFramePr/>
                <a:graphic xmlns:a="http://schemas.openxmlformats.org/drawingml/2006/main">
                  <a:graphicData uri="http://schemas.microsoft.com/office/word/2010/wordprocessingInk">
                    <w14:contentPart bwMode="auto" r:id="rId2980">
                      <w14:nvContentPartPr>
                        <w14:cNvContentPartPr/>
                      </w14:nvContentPartPr>
                      <w14:xfrm>
                        <a:off x="0" y="0"/>
                        <a:ext cx="58680" cy="118440"/>
                      </w14:xfrm>
                    </w14:contentPart>
                  </a:graphicData>
                </a:graphic>
              </wp:anchor>
            </w:drawing>
          </mc:Choice>
          <mc:Fallback>
            <w:pict>
              <v:shape w14:anchorId="71678122" id="Ink 1643" o:spid="_x0000_s1026" type="#_x0000_t75" style="position:absolute;margin-left:369pt;margin-top:43.05pt;width:5.5pt;height:10.3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4612820</wp:posOffset>
                </wp:positionH>
                <wp:positionV relativeFrom="paragraph">
                  <wp:posOffset>556920</wp:posOffset>
                </wp:positionV>
                <wp:extent cx="8640" cy="98280"/>
                <wp:effectExtent l="38100" t="38100" r="48895" b="35560"/>
                <wp:wrapNone/>
                <wp:docPr id="1642" name="Ink 1642"/>
                <wp:cNvGraphicFramePr/>
                <a:graphic xmlns:a="http://schemas.openxmlformats.org/drawingml/2006/main">
                  <a:graphicData uri="http://schemas.microsoft.com/office/word/2010/wordprocessingInk">
                    <w14:contentPart bwMode="auto" r:id="rId2982">
                      <w14:nvContentPartPr>
                        <w14:cNvContentPartPr/>
                      </w14:nvContentPartPr>
                      <w14:xfrm>
                        <a:off x="0" y="0"/>
                        <a:ext cx="8640" cy="98280"/>
                      </w14:xfrm>
                    </w14:contentPart>
                  </a:graphicData>
                </a:graphic>
              </wp:anchor>
            </w:drawing>
          </mc:Choice>
          <mc:Fallback>
            <w:pict>
              <v:shape w14:anchorId="61F7AF75" id="Ink 1642" o:spid="_x0000_s1026" type="#_x0000_t75" style="position:absolute;margin-left:362.65pt;margin-top:43.55pt;width:1.65pt;height:8.3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4599500</wp:posOffset>
                </wp:positionH>
                <wp:positionV relativeFrom="paragraph">
                  <wp:posOffset>600480</wp:posOffset>
                </wp:positionV>
                <wp:extent cx="44640" cy="1080"/>
                <wp:effectExtent l="38100" t="38100" r="31750" b="37465"/>
                <wp:wrapNone/>
                <wp:docPr id="1641" name="Ink 1641"/>
                <wp:cNvGraphicFramePr/>
                <a:graphic xmlns:a="http://schemas.openxmlformats.org/drawingml/2006/main">
                  <a:graphicData uri="http://schemas.microsoft.com/office/word/2010/wordprocessingInk">
                    <w14:contentPart bwMode="auto" r:id="rId2984">
                      <w14:nvContentPartPr>
                        <w14:cNvContentPartPr/>
                      </w14:nvContentPartPr>
                      <w14:xfrm>
                        <a:off x="0" y="0"/>
                        <a:ext cx="44640" cy="1080"/>
                      </w14:xfrm>
                    </w14:contentPart>
                  </a:graphicData>
                </a:graphic>
              </wp:anchor>
            </w:drawing>
          </mc:Choice>
          <mc:Fallback>
            <w:pict>
              <v:shape w14:anchorId="53C5C2F5" id="Ink 1641" o:spid="_x0000_s1026" type="#_x0000_t75" style="position:absolute;margin-left:361.95pt;margin-top:46.75pt;width:4.05pt;height:1.2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4509500</wp:posOffset>
                </wp:positionH>
                <wp:positionV relativeFrom="paragraph">
                  <wp:posOffset>550080</wp:posOffset>
                </wp:positionV>
                <wp:extent cx="64440" cy="10080"/>
                <wp:effectExtent l="38100" t="38100" r="31115" b="28575"/>
                <wp:wrapNone/>
                <wp:docPr id="1640" name="Ink 1640"/>
                <wp:cNvGraphicFramePr/>
                <a:graphic xmlns:a="http://schemas.openxmlformats.org/drawingml/2006/main">
                  <a:graphicData uri="http://schemas.microsoft.com/office/word/2010/wordprocessingInk">
                    <w14:contentPart bwMode="auto" r:id="rId2986">
                      <w14:nvContentPartPr>
                        <w14:cNvContentPartPr/>
                      </w14:nvContentPartPr>
                      <w14:xfrm>
                        <a:off x="0" y="0"/>
                        <a:ext cx="64440" cy="10080"/>
                      </w14:xfrm>
                    </w14:contentPart>
                  </a:graphicData>
                </a:graphic>
              </wp:anchor>
            </w:drawing>
          </mc:Choice>
          <mc:Fallback>
            <w:pict>
              <v:shape w14:anchorId="3AF551EC" id="Ink 1640" o:spid="_x0000_s1026" type="#_x0000_t75" style="position:absolute;margin-left:354.95pt;margin-top:42.9pt;width:5.45pt;height:1.4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4507340</wp:posOffset>
                </wp:positionH>
                <wp:positionV relativeFrom="paragraph">
                  <wp:posOffset>553320</wp:posOffset>
                </wp:positionV>
                <wp:extent cx="26640" cy="74880"/>
                <wp:effectExtent l="38100" t="38100" r="50165" b="40005"/>
                <wp:wrapNone/>
                <wp:docPr id="1639" name="Ink 1639"/>
                <wp:cNvGraphicFramePr/>
                <a:graphic xmlns:a="http://schemas.openxmlformats.org/drawingml/2006/main">
                  <a:graphicData uri="http://schemas.microsoft.com/office/word/2010/wordprocessingInk">
                    <w14:contentPart bwMode="auto" r:id="rId2988">
                      <w14:nvContentPartPr>
                        <w14:cNvContentPartPr/>
                      </w14:nvContentPartPr>
                      <w14:xfrm>
                        <a:off x="0" y="0"/>
                        <a:ext cx="26640" cy="74880"/>
                      </w14:xfrm>
                    </w14:contentPart>
                  </a:graphicData>
                </a:graphic>
              </wp:anchor>
            </w:drawing>
          </mc:Choice>
          <mc:Fallback>
            <w:pict>
              <v:shape w14:anchorId="2B07A0D6" id="Ink 1639" o:spid="_x0000_s1026" type="#_x0000_t75" style="position:absolute;margin-left:354.6pt;margin-top:43.35pt;width:2.95pt;height:6.4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4460540</wp:posOffset>
                </wp:positionH>
                <wp:positionV relativeFrom="paragraph">
                  <wp:posOffset>518400</wp:posOffset>
                </wp:positionV>
                <wp:extent cx="5040" cy="107640"/>
                <wp:effectExtent l="38100" t="38100" r="33655" b="45085"/>
                <wp:wrapNone/>
                <wp:docPr id="1638" name="Ink 1638"/>
                <wp:cNvGraphicFramePr/>
                <a:graphic xmlns:a="http://schemas.openxmlformats.org/drawingml/2006/main">
                  <a:graphicData uri="http://schemas.microsoft.com/office/word/2010/wordprocessingInk">
                    <w14:contentPart bwMode="auto" r:id="rId2990">
                      <w14:nvContentPartPr>
                        <w14:cNvContentPartPr/>
                      </w14:nvContentPartPr>
                      <w14:xfrm>
                        <a:off x="0" y="0"/>
                        <a:ext cx="5040" cy="107640"/>
                      </w14:xfrm>
                    </w14:contentPart>
                  </a:graphicData>
                </a:graphic>
              </wp:anchor>
            </w:drawing>
          </mc:Choice>
          <mc:Fallback>
            <w:pict>
              <v:shape w14:anchorId="0E27973F" id="Ink 1638" o:spid="_x0000_s1026" type="#_x0000_t75" style="position:absolute;margin-left:350.75pt;margin-top:40.65pt;width:1.15pt;height:8.9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">
                <v:imagedata r:id="rId2991"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4350020</wp:posOffset>
                </wp:positionH>
                <wp:positionV relativeFrom="paragraph">
                  <wp:posOffset>574920</wp:posOffset>
                </wp:positionV>
                <wp:extent cx="4320" cy="111960"/>
                <wp:effectExtent l="38100" t="38100" r="34290" b="40640"/>
                <wp:wrapNone/>
                <wp:docPr id="1637" name="Ink 1637"/>
                <wp:cNvGraphicFramePr/>
                <a:graphic xmlns:a="http://schemas.openxmlformats.org/drawingml/2006/main">
                  <a:graphicData uri="http://schemas.microsoft.com/office/word/2010/wordprocessingInk">
                    <w14:contentPart bwMode="auto" r:id="rId2992">
                      <w14:nvContentPartPr>
                        <w14:cNvContentPartPr/>
                      </w14:nvContentPartPr>
                      <w14:xfrm>
                        <a:off x="0" y="0"/>
                        <a:ext cx="4320" cy="111960"/>
                      </w14:xfrm>
                    </w14:contentPart>
                  </a:graphicData>
                </a:graphic>
              </wp:anchor>
            </w:drawing>
          </mc:Choice>
          <mc:Fallback>
            <w:pict>
              <v:shape w14:anchorId="6837064C" id="Ink 1637" o:spid="_x0000_s1026" type="#_x0000_t75" style="position:absolute;margin-left:342.1pt;margin-top:44.9pt;width:1.5pt;height:9.4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4321940</wp:posOffset>
                </wp:positionH>
                <wp:positionV relativeFrom="paragraph">
                  <wp:posOffset>615600</wp:posOffset>
                </wp:positionV>
                <wp:extent cx="63720" cy="2520"/>
                <wp:effectExtent l="38100" t="38100" r="31750" b="36195"/>
                <wp:wrapNone/>
                <wp:docPr id="1636" name="Ink 1636"/>
                <wp:cNvGraphicFramePr/>
                <a:graphic xmlns:a="http://schemas.openxmlformats.org/drawingml/2006/main">
                  <a:graphicData uri="http://schemas.microsoft.com/office/word/2010/wordprocessingInk">
                    <w14:contentPart bwMode="auto" r:id="rId2994">
                      <w14:nvContentPartPr>
                        <w14:cNvContentPartPr/>
                      </w14:nvContentPartPr>
                      <w14:xfrm>
                        <a:off x="0" y="0"/>
                        <a:ext cx="63720" cy="2520"/>
                      </w14:xfrm>
                    </w14:contentPart>
                  </a:graphicData>
                </a:graphic>
              </wp:anchor>
            </w:drawing>
          </mc:Choice>
          <mc:Fallback>
            <w:pict>
              <v:shape w14:anchorId="129B53F3" id="Ink 1636" o:spid="_x0000_s1026" type="#_x0000_t75" style="position:absolute;margin-left:340.1pt;margin-top:48.05pt;width:5.5pt;height:1.1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">
                <v:imagedata r:id="rId2995"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4208540</wp:posOffset>
                </wp:positionH>
                <wp:positionV relativeFrom="paragraph">
                  <wp:posOffset>594720</wp:posOffset>
                </wp:positionV>
                <wp:extent cx="42480" cy="37440"/>
                <wp:effectExtent l="19050" t="38100" r="34290" b="39370"/>
                <wp:wrapNone/>
                <wp:docPr id="1635" name="Ink 1635"/>
                <wp:cNvGraphicFramePr/>
                <a:graphic xmlns:a="http://schemas.openxmlformats.org/drawingml/2006/main">
                  <a:graphicData uri="http://schemas.microsoft.com/office/word/2010/wordprocessingInk">
                    <w14:contentPart bwMode="auto" r:id="rId2996">
                      <w14:nvContentPartPr>
                        <w14:cNvContentPartPr/>
                      </w14:nvContentPartPr>
                      <w14:xfrm>
                        <a:off x="0" y="0"/>
                        <a:ext cx="42480" cy="37440"/>
                      </w14:xfrm>
                    </w14:contentPart>
                  </a:graphicData>
                </a:graphic>
              </wp:anchor>
            </w:drawing>
          </mc:Choice>
          <mc:Fallback>
            <w:pict>
              <v:shape w14:anchorId="4A0DCE3D" id="Ink 1635" o:spid="_x0000_s1026" type="#_x0000_t75" style="position:absolute;margin-left:331.1pt;margin-top:46.4pt;width:4.15pt;height:3.9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">
                <v:imagedata r:id="rId2997"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4118540</wp:posOffset>
                </wp:positionH>
                <wp:positionV relativeFrom="paragraph">
                  <wp:posOffset>506160</wp:posOffset>
                </wp:positionV>
                <wp:extent cx="78120" cy="139680"/>
                <wp:effectExtent l="38100" t="38100" r="36195" b="32385"/>
                <wp:wrapNone/>
                <wp:docPr id="1634" name="Ink 1634"/>
                <wp:cNvGraphicFramePr/>
                <a:graphic xmlns:a="http://schemas.openxmlformats.org/drawingml/2006/main">
                  <a:graphicData uri="http://schemas.microsoft.com/office/word/2010/wordprocessingInk">
                    <w14:contentPart bwMode="auto" r:id="rId2998">
                      <w14:nvContentPartPr>
                        <w14:cNvContentPartPr/>
                      </w14:nvContentPartPr>
                      <w14:xfrm>
                        <a:off x="0" y="0"/>
                        <a:ext cx="78120" cy="139680"/>
                      </w14:xfrm>
                    </w14:contentPart>
                  </a:graphicData>
                </a:graphic>
              </wp:anchor>
            </w:drawing>
          </mc:Choice>
          <mc:Fallback>
            <w:pict>
              <v:shape w14:anchorId="714CCAF0" id="Ink 1634" o:spid="_x0000_s1026" type="#_x0000_t75" style="position:absolute;margin-left:323.8pt;margin-top:39.4pt;width:7.1pt;height:11.7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">
                <v:imagedata r:id="rId2999"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4027460</wp:posOffset>
                </wp:positionH>
                <wp:positionV relativeFrom="paragraph">
                  <wp:posOffset>612000</wp:posOffset>
                </wp:positionV>
                <wp:extent cx="30600" cy="2520"/>
                <wp:effectExtent l="38100" t="38100" r="45720" b="36195"/>
                <wp:wrapNone/>
                <wp:docPr id="1633" name="Ink 1633"/>
                <wp:cNvGraphicFramePr/>
                <a:graphic xmlns:a="http://schemas.openxmlformats.org/drawingml/2006/main">
                  <a:graphicData uri="http://schemas.microsoft.com/office/word/2010/wordprocessingInk">
                    <w14:contentPart bwMode="auto" r:id="rId3000">
                      <w14:nvContentPartPr>
                        <w14:cNvContentPartPr/>
                      </w14:nvContentPartPr>
                      <w14:xfrm>
                        <a:off x="0" y="0"/>
                        <a:ext cx="30600" cy="2520"/>
                      </w14:xfrm>
                    </w14:contentPart>
                  </a:graphicData>
                </a:graphic>
              </wp:anchor>
            </w:drawing>
          </mc:Choice>
          <mc:Fallback>
            <w:pict>
              <v:shape w14:anchorId="16B2FF3A" id="Ink 1633" o:spid="_x0000_s1026" type="#_x0000_t75" style="position:absolute;margin-left:316.9pt;margin-top:47.75pt;width:2.85pt;height:1.2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">
                <v:imagedata r:id="rId3001"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4028540</wp:posOffset>
                </wp:positionH>
                <wp:positionV relativeFrom="paragraph">
                  <wp:posOffset>577800</wp:posOffset>
                </wp:positionV>
                <wp:extent cx="23760" cy="3960"/>
                <wp:effectExtent l="38100" t="38100" r="33655" b="34290"/>
                <wp:wrapNone/>
                <wp:docPr id="1632" name="Ink 1632"/>
                <wp:cNvGraphicFramePr/>
                <a:graphic xmlns:a="http://schemas.openxmlformats.org/drawingml/2006/main">
                  <a:graphicData uri="http://schemas.microsoft.com/office/word/2010/wordprocessingInk">
                    <w14:contentPart bwMode="auto" r:id="rId3002">
                      <w14:nvContentPartPr>
                        <w14:cNvContentPartPr/>
                      </w14:nvContentPartPr>
                      <w14:xfrm>
                        <a:off x="0" y="0"/>
                        <a:ext cx="23760" cy="3960"/>
                      </w14:xfrm>
                    </w14:contentPart>
                  </a:graphicData>
                </a:graphic>
              </wp:anchor>
            </w:drawing>
          </mc:Choice>
          <mc:Fallback>
            <w:pict>
              <v:shape w14:anchorId="736679D1" id="Ink 1632" o:spid="_x0000_s1026" type="#_x0000_t75" style="position:absolute;margin-left:317pt;margin-top:45.25pt;width:2.3pt;height:1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">
                <v:imagedata r:id="rId3003"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3906140</wp:posOffset>
                </wp:positionH>
                <wp:positionV relativeFrom="paragraph">
                  <wp:posOffset>545760</wp:posOffset>
                </wp:positionV>
                <wp:extent cx="1800" cy="2520"/>
                <wp:effectExtent l="38100" t="38100" r="36830" b="36195"/>
                <wp:wrapNone/>
                <wp:docPr id="1631" name="Ink 1631"/>
                <wp:cNvGraphicFramePr/>
                <a:graphic xmlns:a="http://schemas.openxmlformats.org/drawingml/2006/main">
                  <a:graphicData uri="http://schemas.microsoft.com/office/word/2010/wordprocessingInk">
                    <w14:contentPart bwMode="auto" r:id="rId3004">
                      <w14:nvContentPartPr>
                        <w14:cNvContentPartPr/>
                      </w14:nvContentPartPr>
                      <w14:xfrm>
                        <a:off x="0" y="0"/>
                        <a:ext cx="1800" cy="2520"/>
                      </w14:xfrm>
                    </w14:contentPart>
                  </a:graphicData>
                </a:graphic>
              </wp:anchor>
            </w:drawing>
          </mc:Choice>
          <mc:Fallback>
            <w:pict>
              <v:shape w14:anchorId="5B973C74" id="Ink 1631" o:spid="_x0000_s1026" type="#_x0000_t75" style="position:absolute;margin-left:307.35pt;margin-top:42.7pt;width:.6pt;height:.7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">
                <v:imagedata r:id="rId3005"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3953660</wp:posOffset>
                </wp:positionH>
                <wp:positionV relativeFrom="paragraph">
                  <wp:posOffset>572400</wp:posOffset>
                </wp:positionV>
                <wp:extent cx="58680" cy="16560"/>
                <wp:effectExtent l="38100" t="38100" r="36830" b="40640"/>
                <wp:wrapNone/>
                <wp:docPr id="1630" name="Ink 1630"/>
                <wp:cNvGraphicFramePr/>
                <a:graphic xmlns:a="http://schemas.openxmlformats.org/drawingml/2006/main">
                  <a:graphicData uri="http://schemas.microsoft.com/office/word/2010/wordprocessingInk">
                    <w14:contentPart bwMode="auto" r:id="rId3006">
                      <w14:nvContentPartPr>
                        <w14:cNvContentPartPr/>
                      </w14:nvContentPartPr>
                      <w14:xfrm>
                        <a:off x="0" y="0"/>
                        <a:ext cx="58680" cy="16560"/>
                      </w14:xfrm>
                    </w14:contentPart>
                  </a:graphicData>
                </a:graphic>
              </wp:anchor>
            </w:drawing>
          </mc:Choice>
          <mc:Fallback>
            <w:pict>
              <v:shape w14:anchorId="717AD2A7" id="Ink 1630" o:spid="_x0000_s1026" type="#_x0000_t75" style="position:absolute;margin-left:311.1pt;margin-top:44.8pt;width:5.05pt;height:1.7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">
                <v:imagedata r:id="rId3007"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3662420</wp:posOffset>
                </wp:positionH>
                <wp:positionV relativeFrom="paragraph">
                  <wp:posOffset>523080</wp:posOffset>
                </wp:positionV>
                <wp:extent cx="289440" cy="239040"/>
                <wp:effectExtent l="38100" t="38100" r="34925" b="46990"/>
                <wp:wrapNone/>
                <wp:docPr id="1629" name="Ink 1629"/>
                <wp:cNvGraphicFramePr/>
                <a:graphic xmlns:a="http://schemas.openxmlformats.org/drawingml/2006/main">
                  <a:graphicData uri="http://schemas.microsoft.com/office/word/2010/wordprocessingInk">
                    <w14:contentPart bwMode="auto" r:id="rId3008">
                      <w14:nvContentPartPr>
                        <w14:cNvContentPartPr/>
                      </w14:nvContentPartPr>
                      <w14:xfrm>
                        <a:off x="0" y="0"/>
                        <a:ext cx="289440" cy="239040"/>
                      </w14:xfrm>
                    </w14:contentPart>
                  </a:graphicData>
                </a:graphic>
              </wp:anchor>
            </w:drawing>
          </mc:Choice>
          <mc:Fallback>
            <w:pict>
              <v:shape w14:anchorId="1AF4A570" id="Ink 1629" o:spid="_x0000_s1026" type="#_x0000_t75" style="position:absolute;margin-left:288.05pt;margin-top:40.75pt;width:23.5pt;height:19.7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">
                <v:imagedata r:id="rId3009"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3586460</wp:posOffset>
                </wp:positionH>
                <wp:positionV relativeFrom="paragraph">
                  <wp:posOffset>530640</wp:posOffset>
                </wp:positionV>
                <wp:extent cx="53280" cy="137520"/>
                <wp:effectExtent l="38100" t="38100" r="42545" b="53340"/>
                <wp:wrapNone/>
                <wp:docPr id="1628" name="Ink 1628"/>
                <wp:cNvGraphicFramePr/>
                <a:graphic xmlns:a="http://schemas.openxmlformats.org/drawingml/2006/main">
                  <a:graphicData uri="http://schemas.microsoft.com/office/word/2010/wordprocessingInk">
                    <w14:contentPart bwMode="auto" r:id="rId3010">
                      <w14:nvContentPartPr>
                        <w14:cNvContentPartPr/>
                      </w14:nvContentPartPr>
                      <w14:xfrm>
                        <a:off x="0" y="0"/>
                        <a:ext cx="53280" cy="137520"/>
                      </w14:xfrm>
                    </w14:contentPart>
                  </a:graphicData>
                </a:graphic>
              </wp:anchor>
            </w:drawing>
          </mc:Choice>
          <mc:Fallback>
            <w:pict>
              <v:shape w14:anchorId="645A050A" id="Ink 1628" o:spid="_x0000_s1026" type="#_x0000_t75" style="position:absolute;margin-left:282.1pt;margin-top:41.25pt;width:5.15pt;height:12.1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">
                <v:imagedata r:id="rId3011"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3152300</wp:posOffset>
                </wp:positionH>
                <wp:positionV relativeFrom="paragraph">
                  <wp:posOffset>630000</wp:posOffset>
                </wp:positionV>
                <wp:extent cx="45360" cy="74880"/>
                <wp:effectExtent l="38100" t="38100" r="31115" b="40005"/>
                <wp:wrapNone/>
                <wp:docPr id="1627" name="Ink 1627"/>
                <wp:cNvGraphicFramePr/>
                <a:graphic xmlns:a="http://schemas.openxmlformats.org/drawingml/2006/main">
                  <a:graphicData uri="http://schemas.microsoft.com/office/word/2010/wordprocessingInk">
                    <w14:contentPart bwMode="auto" r:id="rId3012">
                      <w14:nvContentPartPr>
                        <w14:cNvContentPartPr/>
                      </w14:nvContentPartPr>
                      <w14:xfrm>
                        <a:off x="0" y="0"/>
                        <a:ext cx="45360" cy="74880"/>
                      </w14:xfrm>
                    </w14:contentPart>
                  </a:graphicData>
                </a:graphic>
              </wp:anchor>
            </w:drawing>
          </mc:Choice>
          <mc:Fallback>
            <w:pict>
              <v:shape w14:anchorId="73DABAE9" id="Ink 1627" o:spid="_x0000_s1026" type="#_x0000_t75" style="position:absolute;margin-left:248.05pt;margin-top:49.3pt;width:4.15pt;height:6.6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">
                <v:imagedata r:id="rId3013"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3039260</wp:posOffset>
                </wp:positionH>
                <wp:positionV relativeFrom="paragraph">
                  <wp:posOffset>580680</wp:posOffset>
                </wp:positionV>
                <wp:extent cx="56880" cy="94320"/>
                <wp:effectExtent l="38100" t="38100" r="38735" b="39370"/>
                <wp:wrapNone/>
                <wp:docPr id="1626" name="Ink 1626"/>
                <wp:cNvGraphicFramePr/>
                <a:graphic xmlns:a="http://schemas.openxmlformats.org/drawingml/2006/main">
                  <a:graphicData uri="http://schemas.microsoft.com/office/word/2010/wordprocessingInk">
                    <w14:contentPart bwMode="auto" r:id="rId3014">
                      <w14:nvContentPartPr>
                        <w14:cNvContentPartPr/>
                      </w14:nvContentPartPr>
                      <w14:xfrm>
                        <a:off x="0" y="0"/>
                        <a:ext cx="56880" cy="94320"/>
                      </w14:xfrm>
                    </w14:contentPart>
                  </a:graphicData>
                </a:graphic>
              </wp:anchor>
            </w:drawing>
          </mc:Choice>
          <mc:Fallback>
            <w:pict>
              <v:shape w14:anchorId="44C0B507" id="Ink 1626" o:spid="_x0000_s1026" type="#_x0000_t75" style="position:absolute;margin-left:239pt;margin-top:45.5pt;width:5.2pt;height:8.2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">
                <v:imagedata r:id="rId3015"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3028100</wp:posOffset>
                </wp:positionH>
                <wp:positionV relativeFrom="paragraph">
                  <wp:posOffset>552240</wp:posOffset>
                </wp:positionV>
                <wp:extent cx="90720" cy="15840"/>
                <wp:effectExtent l="38100" t="38100" r="43180" b="41910"/>
                <wp:wrapNone/>
                <wp:docPr id="1625" name="Ink 1625"/>
                <wp:cNvGraphicFramePr/>
                <a:graphic xmlns:a="http://schemas.openxmlformats.org/drawingml/2006/main">
                  <a:graphicData uri="http://schemas.microsoft.com/office/word/2010/wordprocessingInk">
                    <w14:contentPart bwMode="auto" r:id="rId3016">
                      <w14:nvContentPartPr>
                        <w14:cNvContentPartPr/>
                      </w14:nvContentPartPr>
                      <w14:xfrm>
                        <a:off x="0" y="0"/>
                        <a:ext cx="90720" cy="15840"/>
                      </w14:xfrm>
                    </w14:contentPart>
                  </a:graphicData>
                </a:graphic>
              </wp:anchor>
            </w:drawing>
          </mc:Choice>
          <mc:Fallback>
            <w:pict>
              <v:shape w14:anchorId="1535E695" id="Ink 1625" o:spid="_x0000_s1026" type="#_x0000_t75" style="position:absolute;margin-left:238.1pt;margin-top:43.2pt;width:7.8pt;height:2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">
                <v:imagedata r:id="rId3017"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2957180</wp:posOffset>
                </wp:positionH>
                <wp:positionV relativeFrom="paragraph">
                  <wp:posOffset>644400</wp:posOffset>
                </wp:positionV>
                <wp:extent cx="10440" cy="46440"/>
                <wp:effectExtent l="19050" t="38100" r="46990" b="29845"/>
                <wp:wrapNone/>
                <wp:docPr id="1624" name="Ink 1624"/>
                <wp:cNvGraphicFramePr/>
                <a:graphic xmlns:a="http://schemas.openxmlformats.org/drawingml/2006/main">
                  <a:graphicData uri="http://schemas.microsoft.com/office/word/2010/wordprocessingInk">
                    <w14:contentPart bwMode="auto" r:id="rId3018">
                      <w14:nvContentPartPr>
                        <w14:cNvContentPartPr/>
                      </w14:nvContentPartPr>
                      <w14:xfrm>
                        <a:off x="0" y="0"/>
                        <a:ext cx="10440" cy="46440"/>
                      </w14:xfrm>
                    </w14:contentPart>
                  </a:graphicData>
                </a:graphic>
              </wp:anchor>
            </w:drawing>
          </mc:Choice>
          <mc:Fallback>
            <w:pict>
              <v:shape w14:anchorId="183DB413" id="Ink 1624" o:spid="_x0000_s1026" type="#_x0000_t75" style="position:absolute;margin-left:232.45pt;margin-top:50.6pt;width:1.4pt;height: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">
                <v:imagedata r:id="rId3019"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2822180</wp:posOffset>
                </wp:positionH>
                <wp:positionV relativeFrom="paragraph">
                  <wp:posOffset>635400</wp:posOffset>
                </wp:positionV>
                <wp:extent cx="12240" cy="97560"/>
                <wp:effectExtent l="38100" t="38100" r="45085" b="36195"/>
                <wp:wrapNone/>
                <wp:docPr id="1623" name="Ink 1623"/>
                <wp:cNvGraphicFramePr/>
                <a:graphic xmlns:a="http://schemas.openxmlformats.org/drawingml/2006/main">
                  <a:graphicData uri="http://schemas.microsoft.com/office/word/2010/wordprocessingInk">
                    <w14:contentPart bwMode="auto" r:id="rId3020">
                      <w14:nvContentPartPr>
                        <w14:cNvContentPartPr/>
                      </w14:nvContentPartPr>
                      <w14:xfrm>
                        <a:off x="0" y="0"/>
                        <a:ext cx="12240" cy="97560"/>
                      </w14:xfrm>
                    </w14:contentPart>
                  </a:graphicData>
                </a:graphic>
              </wp:anchor>
            </w:drawing>
          </mc:Choice>
          <mc:Fallback>
            <w:pict>
              <v:shape w14:anchorId="0F129260" id="Ink 1623" o:spid="_x0000_s1026" type="#_x0000_t75" style="position:absolute;margin-left:222pt;margin-top:49.85pt;width:1.45pt;height:8.4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">
                <v:imagedata r:id="rId3021"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2705180</wp:posOffset>
                </wp:positionH>
                <wp:positionV relativeFrom="paragraph">
                  <wp:posOffset>585720</wp:posOffset>
                </wp:positionV>
                <wp:extent cx="68040" cy="89280"/>
                <wp:effectExtent l="38100" t="38100" r="46355" b="44450"/>
                <wp:wrapNone/>
                <wp:docPr id="1622" name="Ink 1622"/>
                <wp:cNvGraphicFramePr/>
                <a:graphic xmlns:a="http://schemas.openxmlformats.org/drawingml/2006/main">
                  <a:graphicData uri="http://schemas.microsoft.com/office/word/2010/wordprocessingInk">
                    <w14:contentPart bwMode="auto" r:id="rId3022">
                      <w14:nvContentPartPr>
                        <w14:cNvContentPartPr/>
                      </w14:nvContentPartPr>
                      <w14:xfrm>
                        <a:off x="0" y="0"/>
                        <a:ext cx="68040" cy="89280"/>
                      </w14:xfrm>
                    </w14:contentPart>
                  </a:graphicData>
                </a:graphic>
              </wp:anchor>
            </w:drawing>
          </mc:Choice>
          <mc:Fallback>
            <w:pict>
              <v:shape w14:anchorId="0CEF3E7C" id="Ink 1622" o:spid="_x0000_s1026" type="#_x0000_t75" style="position:absolute;margin-left:212.7pt;margin-top:45.95pt;width:6pt;height:7.7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">
                <v:imagedata r:id="rId3023"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2695820</wp:posOffset>
                </wp:positionH>
                <wp:positionV relativeFrom="paragraph">
                  <wp:posOffset>538200</wp:posOffset>
                </wp:positionV>
                <wp:extent cx="104040" cy="10800"/>
                <wp:effectExtent l="38100" t="19050" r="29845" b="46355"/>
                <wp:wrapNone/>
                <wp:docPr id="1621" name="Ink 1621"/>
                <wp:cNvGraphicFramePr/>
                <a:graphic xmlns:a="http://schemas.openxmlformats.org/drawingml/2006/main">
                  <a:graphicData uri="http://schemas.microsoft.com/office/word/2010/wordprocessingInk">
                    <w14:contentPart bwMode="auto" r:id="rId3024">
                      <w14:nvContentPartPr>
                        <w14:cNvContentPartPr/>
                      </w14:nvContentPartPr>
                      <w14:xfrm>
                        <a:off x="0" y="0"/>
                        <a:ext cx="104040" cy="10800"/>
                      </w14:xfrm>
                    </w14:contentPart>
                  </a:graphicData>
                </a:graphic>
              </wp:anchor>
            </w:drawing>
          </mc:Choice>
          <mc:Fallback>
            <w:pict>
              <v:shape w14:anchorId="12194873" id="Ink 1621" o:spid="_x0000_s1026" type="#_x0000_t75" style="position:absolute;margin-left:212pt;margin-top:42.05pt;width:8.7pt;height:1.4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">
                <v:imagedata r:id="rId3025"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2577020</wp:posOffset>
                </wp:positionH>
                <wp:positionV relativeFrom="paragraph">
                  <wp:posOffset>669960</wp:posOffset>
                </wp:positionV>
                <wp:extent cx="9720" cy="57600"/>
                <wp:effectExtent l="19050" t="38100" r="47625" b="38100"/>
                <wp:wrapNone/>
                <wp:docPr id="1620" name="Ink 1620"/>
                <wp:cNvGraphicFramePr/>
                <a:graphic xmlns:a="http://schemas.openxmlformats.org/drawingml/2006/main">
                  <a:graphicData uri="http://schemas.microsoft.com/office/word/2010/wordprocessingInk">
                    <w14:contentPart bwMode="auto" r:id="rId3026">
                      <w14:nvContentPartPr>
                        <w14:cNvContentPartPr/>
                      </w14:nvContentPartPr>
                      <w14:xfrm>
                        <a:off x="0" y="0"/>
                        <a:ext cx="9720" cy="57600"/>
                      </w14:xfrm>
                    </w14:contentPart>
                  </a:graphicData>
                </a:graphic>
              </wp:anchor>
            </w:drawing>
          </mc:Choice>
          <mc:Fallback>
            <w:pict>
              <v:shape w14:anchorId="30F25C51" id="Ink 1620" o:spid="_x0000_s1026" type="#_x0000_t75" style="position:absolute;margin-left:202.6pt;margin-top:52.55pt;width:1.4pt;height:5.05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">
                <v:imagedata r:id="rId3027"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2457500</wp:posOffset>
                </wp:positionH>
                <wp:positionV relativeFrom="paragraph">
                  <wp:posOffset>614520</wp:posOffset>
                </wp:positionV>
                <wp:extent cx="49680" cy="93240"/>
                <wp:effectExtent l="38100" t="38100" r="45720" b="40640"/>
                <wp:wrapNone/>
                <wp:docPr id="1619" name="Ink 1619"/>
                <wp:cNvGraphicFramePr/>
                <a:graphic xmlns:a="http://schemas.openxmlformats.org/drawingml/2006/main">
                  <a:graphicData uri="http://schemas.microsoft.com/office/word/2010/wordprocessingInk">
                    <w14:contentPart bwMode="auto" r:id="rId3028">
                      <w14:nvContentPartPr>
                        <w14:cNvContentPartPr/>
                      </w14:nvContentPartPr>
                      <w14:xfrm>
                        <a:off x="0" y="0"/>
                        <a:ext cx="49680" cy="93240"/>
                      </w14:xfrm>
                    </w14:contentPart>
                  </a:graphicData>
                </a:graphic>
              </wp:anchor>
            </w:drawing>
          </mc:Choice>
          <mc:Fallback>
            <w:pict>
              <v:shape w14:anchorId="5FE6C16E" id="Ink 1619" o:spid="_x0000_s1026" type="#_x0000_t75" style="position:absolute;margin-left:193.2pt;margin-top:48.2pt;width:4.65pt;height:8.1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">
                <v:imagedata r:id="rId3029"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2357420</wp:posOffset>
                </wp:positionH>
                <wp:positionV relativeFrom="paragraph">
                  <wp:posOffset>539640</wp:posOffset>
                </wp:positionV>
                <wp:extent cx="68760" cy="119520"/>
                <wp:effectExtent l="19050" t="38100" r="45720" b="33020"/>
                <wp:wrapNone/>
                <wp:docPr id="1618" name="Ink 1618"/>
                <wp:cNvGraphicFramePr/>
                <a:graphic xmlns:a="http://schemas.openxmlformats.org/drawingml/2006/main">
                  <a:graphicData uri="http://schemas.microsoft.com/office/word/2010/wordprocessingInk">
                    <w14:contentPart bwMode="auto" r:id="rId3030">
                      <w14:nvContentPartPr>
                        <w14:cNvContentPartPr/>
                      </w14:nvContentPartPr>
                      <w14:xfrm>
                        <a:off x="0" y="0"/>
                        <a:ext cx="68760" cy="119520"/>
                      </w14:xfrm>
                    </w14:contentPart>
                  </a:graphicData>
                </a:graphic>
              </wp:anchor>
            </w:drawing>
          </mc:Choice>
          <mc:Fallback>
            <w:pict>
              <v:shape w14:anchorId="61588895" id="Ink 1618" o:spid="_x0000_s1026" type="#_x0000_t75" style="position:absolute;margin-left:185.3pt;margin-top:42.35pt;width:6.1pt;height:10.1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">
                <v:imagedata r:id="rId3031"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2364620</wp:posOffset>
                </wp:positionH>
                <wp:positionV relativeFrom="paragraph">
                  <wp:posOffset>515520</wp:posOffset>
                </wp:positionV>
                <wp:extent cx="94680" cy="9360"/>
                <wp:effectExtent l="38100" t="19050" r="38735" b="48260"/>
                <wp:wrapNone/>
                <wp:docPr id="1617" name="Ink 1617"/>
                <wp:cNvGraphicFramePr/>
                <a:graphic xmlns:a="http://schemas.openxmlformats.org/drawingml/2006/main">
                  <a:graphicData uri="http://schemas.microsoft.com/office/word/2010/wordprocessingInk">
                    <w14:contentPart bwMode="auto" r:id="rId3032">
                      <w14:nvContentPartPr>
                        <w14:cNvContentPartPr/>
                      </w14:nvContentPartPr>
                      <w14:xfrm>
                        <a:off x="0" y="0"/>
                        <a:ext cx="94680" cy="9360"/>
                      </w14:xfrm>
                    </w14:contentPart>
                  </a:graphicData>
                </a:graphic>
              </wp:anchor>
            </w:drawing>
          </mc:Choice>
          <mc:Fallback>
            <w:pict>
              <v:shape w14:anchorId="756A2335" id="Ink 1617" o:spid="_x0000_s1026" type="#_x0000_t75" style="position:absolute;margin-left:185.9pt;margin-top:40.15pt;width:7.95pt;height:1.5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">
                <v:imagedata r:id="rId3033"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2247260</wp:posOffset>
                </wp:positionH>
                <wp:positionV relativeFrom="paragraph">
                  <wp:posOffset>641880</wp:posOffset>
                </wp:positionV>
                <wp:extent cx="5040" cy="47520"/>
                <wp:effectExtent l="38100" t="38100" r="33655" b="29210"/>
                <wp:wrapNone/>
                <wp:docPr id="1616" name="Ink 1616"/>
                <wp:cNvGraphicFramePr/>
                <a:graphic xmlns:a="http://schemas.openxmlformats.org/drawingml/2006/main">
                  <a:graphicData uri="http://schemas.microsoft.com/office/word/2010/wordprocessingInk">
                    <w14:contentPart bwMode="auto" r:id="rId3034">
                      <w14:nvContentPartPr>
                        <w14:cNvContentPartPr/>
                      </w14:nvContentPartPr>
                      <w14:xfrm>
                        <a:off x="0" y="0"/>
                        <a:ext cx="5040" cy="47520"/>
                      </w14:xfrm>
                    </w14:contentPart>
                  </a:graphicData>
                </a:graphic>
              </wp:anchor>
            </w:drawing>
          </mc:Choice>
          <mc:Fallback>
            <w:pict>
              <v:shape w14:anchorId="781BD566" id="Ink 1616" o:spid="_x0000_s1026" type="#_x0000_t75" style="position:absolute;margin-left:176.45pt;margin-top:50.35pt;width:1.3pt;height:4.2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">
                <v:imagedata r:id="rId3035"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2110460</wp:posOffset>
                </wp:positionH>
                <wp:positionV relativeFrom="paragraph">
                  <wp:posOffset>598680</wp:posOffset>
                </wp:positionV>
                <wp:extent cx="65880" cy="99000"/>
                <wp:effectExtent l="19050" t="38100" r="48895" b="34925"/>
                <wp:wrapNone/>
                <wp:docPr id="1615" name="Ink 1615"/>
                <wp:cNvGraphicFramePr/>
                <a:graphic xmlns:a="http://schemas.openxmlformats.org/drawingml/2006/main">
                  <a:graphicData uri="http://schemas.microsoft.com/office/word/2010/wordprocessingInk">
                    <w14:contentPart bwMode="auto" r:id="rId3036">
                      <w14:nvContentPartPr>
                        <w14:cNvContentPartPr/>
                      </w14:nvContentPartPr>
                      <w14:xfrm>
                        <a:off x="0" y="0"/>
                        <a:ext cx="65880" cy="99000"/>
                      </w14:xfrm>
                    </w14:contentPart>
                  </a:graphicData>
                </a:graphic>
              </wp:anchor>
            </w:drawing>
          </mc:Choice>
          <mc:Fallback>
            <w:pict>
              <v:shape w14:anchorId="52BCC055" id="Ink 1615" o:spid="_x0000_s1026" type="#_x0000_t75" style="position:absolute;margin-left:165.75pt;margin-top:47pt;width:6.15pt;height:8.6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">
                <v:imagedata r:id="rId3037"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2116940</wp:posOffset>
                </wp:positionH>
                <wp:positionV relativeFrom="paragraph">
                  <wp:posOffset>587880</wp:posOffset>
                </wp:positionV>
                <wp:extent cx="43200" cy="3240"/>
                <wp:effectExtent l="38100" t="38100" r="33020" b="34925"/>
                <wp:wrapNone/>
                <wp:docPr id="1614" name="Ink 1614"/>
                <wp:cNvGraphicFramePr/>
                <a:graphic xmlns:a="http://schemas.openxmlformats.org/drawingml/2006/main">
                  <a:graphicData uri="http://schemas.microsoft.com/office/word/2010/wordprocessingInk">
                    <w14:contentPart bwMode="auto" r:id="rId3038">
                      <w14:nvContentPartPr>
                        <w14:cNvContentPartPr/>
                      </w14:nvContentPartPr>
                      <w14:xfrm>
                        <a:off x="0" y="0"/>
                        <a:ext cx="43200" cy="3240"/>
                      </w14:xfrm>
                    </w14:contentPart>
                  </a:graphicData>
                </a:graphic>
              </wp:anchor>
            </w:drawing>
          </mc:Choice>
          <mc:Fallback>
            <w:pict>
              <v:shape w14:anchorId="0AA1EF0A" id="Ink 1614" o:spid="_x0000_s1026" type="#_x0000_t75" style="position:absolute;margin-left:166.45pt;margin-top:45.95pt;width:3.85pt;height:.9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">
                <v:imagedata r:id="rId3039"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2005340</wp:posOffset>
                </wp:positionH>
                <wp:positionV relativeFrom="paragraph">
                  <wp:posOffset>536760</wp:posOffset>
                </wp:positionV>
                <wp:extent cx="56160" cy="99360"/>
                <wp:effectExtent l="38100" t="38100" r="39370" b="34290"/>
                <wp:wrapNone/>
                <wp:docPr id="1613" name="Ink 1613"/>
                <wp:cNvGraphicFramePr/>
                <a:graphic xmlns:a="http://schemas.openxmlformats.org/drawingml/2006/main">
                  <a:graphicData uri="http://schemas.microsoft.com/office/word/2010/wordprocessingInk">
                    <w14:contentPart bwMode="auto" r:id="rId3040">
                      <w14:nvContentPartPr>
                        <w14:cNvContentPartPr/>
                      </w14:nvContentPartPr>
                      <w14:xfrm>
                        <a:off x="0" y="0"/>
                        <a:ext cx="56160" cy="99360"/>
                      </w14:xfrm>
                    </w14:contentPart>
                  </a:graphicData>
                </a:graphic>
              </wp:anchor>
            </w:drawing>
          </mc:Choice>
          <mc:Fallback>
            <w:pict>
              <v:shape w14:anchorId="13586BB4" id="Ink 1613" o:spid="_x0000_s1026" type="#_x0000_t75" style="position:absolute;margin-left:157.6pt;margin-top:42.1pt;width:5.05pt;height:8.4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">
                <v:imagedata r:id="rId3041"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2007860</wp:posOffset>
                </wp:positionH>
                <wp:positionV relativeFrom="paragraph">
                  <wp:posOffset>512280</wp:posOffset>
                </wp:positionV>
                <wp:extent cx="81000" cy="11880"/>
                <wp:effectExtent l="38100" t="38100" r="33655" b="45720"/>
                <wp:wrapNone/>
                <wp:docPr id="1612" name="Ink 1612"/>
                <wp:cNvGraphicFramePr/>
                <a:graphic xmlns:a="http://schemas.openxmlformats.org/drawingml/2006/main">
                  <a:graphicData uri="http://schemas.microsoft.com/office/word/2010/wordprocessingInk">
                    <w14:contentPart bwMode="auto" r:id="rId3042">
                      <w14:nvContentPartPr>
                        <w14:cNvContentPartPr/>
                      </w14:nvContentPartPr>
                      <w14:xfrm>
                        <a:off x="0" y="0"/>
                        <a:ext cx="81000" cy="11880"/>
                      </w14:xfrm>
                    </w14:contentPart>
                  </a:graphicData>
                </a:graphic>
              </wp:anchor>
            </w:drawing>
          </mc:Choice>
          <mc:Fallback>
            <w:pict>
              <v:shape w14:anchorId="2671EA46" id="Ink 1612" o:spid="_x0000_s1026" type="#_x0000_t75" style="position:absolute;margin-left:157.85pt;margin-top:39.9pt;width:7pt;height:1.6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">
                <v:imagedata r:id="rId3043"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1898420</wp:posOffset>
                </wp:positionH>
                <wp:positionV relativeFrom="paragraph">
                  <wp:posOffset>639360</wp:posOffset>
                </wp:positionV>
                <wp:extent cx="5760" cy="63000"/>
                <wp:effectExtent l="19050" t="38100" r="51435" b="32385"/>
                <wp:wrapNone/>
                <wp:docPr id="1611" name="Ink 1611"/>
                <wp:cNvGraphicFramePr/>
                <a:graphic xmlns:a="http://schemas.openxmlformats.org/drawingml/2006/main">
                  <a:graphicData uri="http://schemas.microsoft.com/office/word/2010/wordprocessingInk">
                    <w14:contentPart bwMode="auto" r:id="rId3044">
                      <w14:nvContentPartPr>
                        <w14:cNvContentPartPr/>
                      </w14:nvContentPartPr>
                      <w14:xfrm>
                        <a:off x="0" y="0"/>
                        <a:ext cx="5760" cy="63000"/>
                      </w14:xfrm>
                    </w14:contentPart>
                  </a:graphicData>
                </a:graphic>
              </wp:anchor>
            </w:drawing>
          </mc:Choice>
          <mc:Fallback>
            <w:pict>
              <v:shape w14:anchorId="5F127080" id="Ink 1611" o:spid="_x0000_s1026" type="#_x0000_t75" style="position:absolute;margin-left:149.1pt;margin-top:50.05pt;width:1.3pt;height:5.6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">
                <v:imagedata r:id="rId3045"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1786820</wp:posOffset>
                </wp:positionH>
                <wp:positionV relativeFrom="paragraph">
                  <wp:posOffset>564480</wp:posOffset>
                </wp:positionV>
                <wp:extent cx="47520" cy="133920"/>
                <wp:effectExtent l="38100" t="38100" r="48260" b="38100"/>
                <wp:wrapNone/>
                <wp:docPr id="1610" name="Ink 1610"/>
                <wp:cNvGraphicFramePr/>
                <a:graphic xmlns:a="http://schemas.openxmlformats.org/drawingml/2006/main">
                  <a:graphicData uri="http://schemas.microsoft.com/office/word/2010/wordprocessingInk">
                    <w14:contentPart bwMode="auto" r:id="rId3046">
                      <w14:nvContentPartPr>
                        <w14:cNvContentPartPr/>
                      </w14:nvContentPartPr>
                      <w14:xfrm>
                        <a:off x="0" y="0"/>
                        <a:ext cx="47520" cy="133920"/>
                      </w14:xfrm>
                    </w14:contentPart>
                  </a:graphicData>
                </a:graphic>
              </wp:anchor>
            </w:drawing>
          </mc:Choice>
          <mc:Fallback>
            <w:pict>
              <v:shape w14:anchorId="5D8FB99A" id="Ink 1610" o:spid="_x0000_s1026" type="#_x0000_t75" style="position:absolute;margin-left:140.3pt;margin-top:44.3pt;width:4.7pt;height:11.3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">
                <v:imagedata r:id="rId3047"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1694660</wp:posOffset>
                </wp:positionH>
                <wp:positionV relativeFrom="paragraph">
                  <wp:posOffset>514800</wp:posOffset>
                </wp:positionV>
                <wp:extent cx="59040" cy="111960"/>
                <wp:effectExtent l="38100" t="38100" r="36830" b="40640"/>
                <wp:wrapNone/>
                <wp:docPr id="1609" name="Ink 1609"/>
                <wp:cNvGraphicFramePr/>
                <a:graphic xmlns:a="http://schemas.openxmlformats.org/drawingml/2006/main">
                  <a:graphicData uri="http://schemas.microsoft.com/office/word/2010/wordprocessingInk">
                    <w14:contentPart bwMode="auto" r:id="rId3048">
                      <w14:nvContentPartPr>
                        <w14:cNvContentPartPr/>
                      </w14:nvContentPartPr>
                      <w14:xfrm>
                        <a:off x="0" y="0"/>
                        <a:ext cx="59040" cy="111960"/>
                      </w14:xfrm>
                    </w14:contentPart>
                  </a:graphicData>
                </a:graphic>
              </wp:anchor>
            </w:drawing>
          </mc:Choice>
          <mc:Fallback>
            <w:pict>
              <v:shape w14:anchorId="1E0DE3F4" id="Ink 1609" o:spid="_x0000_s1026" type="#_x0000_t75" style="position:absolute;margin-left:133.1pt;margin-top:40.4pt;width:5.4pt;height:9.4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">
                <v:imagedata r:id="rId3049"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1687100</wp:posOffset>
                </wp:positionH>
                <wp:positionV relativeFrom="paragraph">
                  <wp:posOffset>514440</wp:posOffset>
                </wp:positionV>
                <wp:extent cx="77400" cy="1800"/>
                <wp:effectExtent l="38100" t="38100" r="37465" b="36830"/>
                <wp:wrapNone/>
                <wp:docPr id="1608" name="Ink 1608"/>
                <wp:cNvGraphicFramePr/>
                <a:graphic xmlns:a="http://schemas.openxmlformats.org/drawingml/2006/main">
                  <a:graphicData uri="http://schemas.microsoft.com/office/word/2010/wordprocessingInk">
                    <w14:contentPart bwMode="auto" r:id="rId3050">
                      <w14:nvContentPartPr>
                        <w14:cNvContentPartPr/>
                      </w14:nvContentPartPr>
                      <w14:xfrm>
                        <a:off x="0" y="0"/>
                        <a:ext cx="77400" cy="1800"/>
                      </w14:xfrm>
                    </w14:contentPart>
                  </a:graphicData>
                </a:graphic>
              </wp:anchor>
            </w:drawing>
          </mc:Choice>
          <mc:Fallback>
            <w:pict>
              <v:shape w14:anchorId="282634CF" id="Ink 1608" o:spid="_x0000_s1026" type="#_x0000_t75" style="position:absolute;margin-left:132.4pt;margin-top:39.85pt;width:6.85pt;height:1.4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">
                <v:imagedata r:id="rId3051"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1577660</wp:posOffset>
                </wp:positionH>
                <wp:positionV relativeFrom="paragraph">
                  <wp:posOffset>619560</wp:posOffset>
                </wp:positionV>
                <wp:extent cx="26640" cy="69480"/>
                <wp:effectExtent l="38100" t="38100" r="31115" b="45085"/>
                <wp:wrapNone/>
                <wp:docPr id="1606" name="Ink 1606"/>
                <wp:cNvGraphicFramePr/>
                <a:graphic xmlns:a="http://schemas.openxmlformats.org/drawingml/2006/main">
                  <a:graphicData uri="http://schemas.microsoft.com/office/word/2010/wordprocessingInk">
                    <w14:contentPart bwMode="auto" r:id="rId3052">
                      <w14:nvContentPartPr>
                        <w14:cNvContentPartPr/>
                      </w14:nvContentPartPr>
                      <w14:xfrm>
                        <a:off x="0" y="0"/>
                        <a:ext cx="26640" cy="69480"/>
                      </w14:xfrm>
                    </w14:contentPart>
                  </a:graphicData>
                </a:graphic>
              </wp:anchor>
            </w:drawing>
          </mc:Choice>
          <mc:Fallback>
            <w:pict>
              <v:shape w14:anchorId="4086B343" id="Ink 1606" o:spid="_x0000_s1026" type="#_x0000_t75" style="position:absolute;margin-left:124pt;margin-top:48.6pt;width:2.6pt;height:5.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">
                <v:imagedata r:id="rId3053"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1463900</wp:posOffset>
                </wp:positionH>
                <wp:positionV relativeFrom="paragraph">
                  <wp:posOffset>615240</wp:posOffset>
                </wp:positionV>
                <wp:extent cx="49680" cy="1440"/>
                <wp:effectExtent l="38100" t="38100" r="26670" b="36830"/>
                <wp:wrapNone/>
                <wp:docPr id="1605" name="Ink 1605"/>
                <wp:cNvGraphicFramePr/>
                <a:graphic xmlns:a="http://schemas.openxmlformats.org/drawingml/2006/main">
                  <a:graphicData uri="http://schemas.microsoft.com/office/word/2010/wordprocessingInk">
                    <w14:contentPart bwMode="auto" r:id="rId3054">
                      <w14:nvContentPartPr>
                        <w14:cNvContentPartPr/>
                      </w14:nvContentPartPr>
                      <w14:xfrm>
                        <a:off x="0" y="0"/>
                        <a:ext cx="49680" cy="1440"/>
                      </w14:xfrm>
                    </w14:contentPart>
                  </a:graphicData>
                </a:graphic>
              </wp:anchor>
            </w:drawing>
          </mc:Choice>
          <mc:Fallback>
            <w:pict>
              <v:shape w14:anchorId="7DA1E8F9" id="Ink 1605" o:spid="_x0000_s1026" type="#_x0000_t75" style="position:absolute;margin-left:115.1pt;margin-top:48.15pt;width:4.3pt;height:.6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">
                <v:imagedata r:id="rId3055"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1428980</wp:posOffset>
                </wp:positionH>
                <wp:positionV relativeFrom="paragraph">
                  <wp:posOffset>585360</wp:posOffset>
                </wp:positionV>
                <wp:extent cx="66960" cy="78480"/>
                <wp:effectExtent l="38100" t="38100" r="47625" b="36195"/>
                <wp:wrapNone/>
                <wp:docPr id="1604" name="Ink 1604"/>
                <wp:cNvGraphicFramePr/>
                <a:graphic xmlns:a="http://schemas.openxmlformats.org/drawingml/2006/main">
                  <a:graphicData uri="http://schemas.microsoft.com/office/word/2010/wordprocessingInk">
                    <w14:contentPart bwMode="auto" r:id="rId3056">
                      <w14:nvContentPartPr>
                        <w14:cNvContentPartPr/>
                      </w14:nvContentPartPr>
                      <w14:xfrm>
                        <a:off x="0" y="0"/>
                        <a:ext cx="66960" cy="78480"/>
                      </w14:xfrm>
                    </w14:contentPart>
                  </a:graphicData>
                </a:graphic>
              </wp:anchor>
            </w:drawing>
          </mc:Choice>
          <mc:Fallback>
            <w:pict>
              <v:shape w14:anchorId="6029AF2B" id="Ink 1604" o:spid="_x0000_s1026" type="#_x0000_t75" style="position:absolute;margin-left:112.35pt;margin-top:45.85pt;width:5.8pt;height:6.7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">
                <v:imagedata r:id="rId3057"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1342580</wp:posOffset>
                </wp:positionH>
                <wp:positionV relativeFrom="paragraph">
                  <wp:posOffset>529920</wp:posOffset>
                </wp:positionV>
                <wp:extent cx="70920" cy="111600"/>
                <wp:effectExtent l="38100" t="38100" r="43815" b="41275"/>
                <wp:wrapNone/>
                <wp:docPr id="1603" name="Ink 1603"/>
                <wp:cNvGraphicFramePr/>
                <a:graphic xmlns:a="http://schemas.openxmlformats.org/drawingml/2006/main">
                  <a:graphicData uri="http://schemas.microsoft.com/office/word/2010/wordprocessingInk">
                    <w14:contentPart bwMode="auto" r:id="rId3058">
                      <w14:nvContentPartPr>
                        <w14:cNvContentPartPr/>
                      </w14:nvContentPartPr>
                      <w14:xfrm>
                        <a:off x="0" y="0"/>
                        <a:ext cx="70920" cy="111600"/>
                      </w14:xfrm>
                    </w14:contentPart>
                  </a:graphicData>
                </a:graphic>
              </wp:anchor>
            </w:drawing>
          </mc:Choice>
          <mc:Fallback>
            <w:pict>
              <v:shape w14:anchorId="69112D01" id="Ink 1603" o:spid="_x0000_s1026" type="#_x0000_t75" style="position:absolute;margin-left:105.45pt;margin-top:41.6pt;width:6.2pt;height:9.4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">
                <v:imagedata r:id="rId3059"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1357340</wp:posOffset>
                </wp:positionH>
                <wp:positionV relativeFrom="paragraph">
                  <wp:posOffset>501840</wp:posOffset>
                </wp:positionV>
                <wp:extent cx="60120" cy="13320"/>
                <wp:effectExtent l="38100" t="19050" r="35560" b="44450"/>
                <wp:wrapNone/>
                <wp:docPr id="1602" name="Ink 1602"/>
                <wp:cNvGraphicFramePr/>
                <a:graphic xmlns:a="http://schemas.openxmlformats.org/drawingml/2006/main">
                  <a:graphicData uri="http://schemas.microsoft.com/office/word/2010/wordprocessingInk">
                    <w14:contentPart bwMode="auto" r:id="rId3060">
                      <w14:nvContentPartPr>
                        <w14:cNvContentPartPr/>
                      </w14:nvContentPartPr>
                      <w14:xfrm>
                        <a:off x="0" y="0"/>
                        <a:ext cx="60120" cy="13320"/>
                      </w14:xfrm>
                    </w14:contentPart>
                  </a:graphicData>
                </a:graphic>
              </wp:anchor>
            </w:drawing>
          </mc:Choice>
          <mc:Fallback>
            <w:pict>
              <v:shape w14:anchorId="2A25A7F5" id="Ink 1602" o:spid="_x0000_s1026" type="#_x0000_t75" style="position:absolute;margin-left:106.75pt;margin-top:39.3pt;width:5.15pt;height:1.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">
                <v:imagedata r:id="rId3061"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1291460</wp:posOffset>
                </wp:positionH>
                <wp:positionV relativeFrom="paragraph">
                  <wp:posOffset>623520</wp:posOffset>
                </wp:positionV>
                <wp:extent cx="5400" cy="47880"/>
                <wp:effectExtent l="38100" t="19050" r="33020" b="47625"/>
                <wp:wrapNone/>
                <wp:docPr id="1601" name="Ink 1601"/>
                <wp:cNvGraphicFramePr/>
                <a:graphic xmlns:a="http://schemas.openxmlformats.org/drawingml/2006/main">
                  <a:graphicData uri="http://schemas.microsoft.com/office/word/2010/wordprocessingInk">
                    <w14:contentPart bwMode="auto" r:id="rId3062">
                      <w14:nvContentPartPr>
                        <w14:cNvContentPartPr/>
                      </w14:nvContentPartPr>
                      <w14:xfrm>
                        <a:off x="0" y="0"/>
                        <a:ext cx="5400" cy="47880"/>
                      </w14:xfrm>
                    </w14:contentPart>
                  </a:graphicData>
                </a:graphic>
              </wp:anchor>
            </w:drawing>
          </mc:Choice>
          <mc:Fallback>
            <w:pict>
              <v:shape w14:anchorId="6D024760" id="Ink 1601" o:spid="_x0000_s1026" type="#_x0000_t75" style="position:absolute;margin-left:101.3pt;margin-top:48.8pt;width:1.2pt;height:4.3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">
                <v:imagedata r:id="rId3063"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1166540</wp:posOffset>
                </wp:positionH>
                <wp:positionV relativeFrom="paragraph">
                  <wp:posOffset>583560</wp:posOffset>
                </wp:positionV>
                <wp:extent cx="54720" cy="75600"/>
                <wp:effectExtent l="19050" t="38100" r="40640" b="38735"/>
                <wp:wrapNone/>
                <wp:docPr id="1600" name="Ink 1600"/>
                <wp:cNvGraphicFramePr/>
                <a:graphic xmlns:a="http://schemas.openxmlformats.org/drawingml/2006/main">
                  <a:graphicData uri="http://schemas.microsoft.com/office/word/2010/wordprocessingInk">
                    <w14:contentPart bwMode="auto" r:id="rId3064">
                      <w14:nvContentPartPr>
                        <w14:cNvContentPartPr/>
                      </w14:nvContentPartPr>
                      <w14:xfrm>
                        <a:off x="0" y="0"/>
                        <a:ext cx="54720" cy="75600"/>
                      </w14:xfrm>
                    </w14:contentPart>
                  </a:graphicData>
                </a:graphic>
              </wp:anchor>
            </w:drawing>
          </mc:Choice>
          <mc:Fallback>
            <w:pict>
              <v:shape w14:anchorId="569E1CEE" id="Ink 1600" o:spid="_x0000_s1026" type="#_x0000_t75" style="position:absolute;margin-left:91.4pt;margin-top:45.6pt;width:5pt;height:6.7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">
                <v:imagedata r:id="rId3065"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1022900</wp:posOffset>
                </wp:positionH>
                <wp:positionV relativeFrom="paragraph">
                  <wp:posOffset>505800</wp:posOffset>
                </wp:positionV>
                <wp:extent cx="85680" cy="112320"/>
                <wp:effectExtent l="19050" t="38100" r="48260" b="40640"/>
                <wp:wrapNone/>
                <wp:docPr id="1599" name="Ink 1599"/>
                <wp:cNvGraphicFramePr/>
                <a:graphic xmlns:a="http://schemas.openxmlformats.org/drawingml/2006/main">
                  <a:graphicData uri="http://schemas.microsoft.com/office/word/2010/wordprocessingInk">
                    <w14:contentPart bwMode="auto" r:id="rId3066">
                      <w14:nvContentPartPr>
                        <w14:cNvContentPartPr/>
                      </w14:nvContentPartPr>
                      <w14:xfrm>
                        <a:off x="0" y="0"/>
                        <a:ext cx="85680" cy="112320"/>
                      </w14:xfrm>
                    </w14:contentPart>
                  </a:graphicData>
                </a:graphic>
              </wp:anchor>
            </w:drawing>
          </mc:Choice>
          <mc:Fallback>
            <w:pict>
              <v:shape w14:anchorId="5D0D584A" id="Ink 1599" o:spid="_x0000_s1026" type="#_x0000_t75" style="position:absolute;margin-left:80.2pt;margin-top:39.7pt;width:7.5pt;height:9.6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">
                <v:imagedata r:id="rId3067"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1018580</wp:posOffset>
                </wp:positionH>
                <wp:positionV relativeFrom="paragraph">
                  <wp:posOffset>493200</wp:posOffset>
                </wp:positionV>
                <wp:extent cx="123840" cy="3240"/>
                <wp:effectExtent l="38100" t="38100" r="28575" b="34925"/>
                <wp:wrapNone/>
                <wp:docPr id="1598" name="Ink 1598"/>
                <wp:cNvGraphicFramePr/>
                <a:graphic xmlns:a="http://schemas.openxmlformats.org/drawingml/2006/main">
                  <a:graphicData uri="http://schemas.microsoft.com/office/word/2010/wordprocessingInk">
                    <w14:contentPart bwMode="auto" r:id="rId3068">
                      <w14:nvContentPartPr>
                        <w14:cNvContentPartPr/>
                      </w14:nvContentPartPr>
                      <w14:xfrm>
                        <a:off x="0" y="0"/>
                        <a:ext cx="123840" cy="3240"/>
                      </w14:xfrm>
                    </w14:contentPart>
                  </a:graphicData>
                </a:graphic>
              </wp:anchor>
            </w:drawing>
          </mc:Choice>
          <mc:Fallback>
            <w:pict>
              <v:shape w14:anchorId="38C1819E" id="Ink 1598" o:spid="_x0000_s1026" type="#_x0000_t75" style="position:absolute;margin-left:79.95pt;margin-top:38.45pt;width:10.25pt;height:1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">
                <v:imagedata r:id="rId3069"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792500</wp:posOffset>
                </wp:positionH>
                <wp:positionV relativeFrom="paragraph">
                  <wp:posOffset>586800</wp:posOffset>
                </wp:positionV>
                <wp:extent cx="24120" cy="4680"/>
                <wp:effectExtent l="38100" t="38100" r="33655" b="33655"/>
                <wp:wrapNone/>
                <wp:docPr id="1597" name="Ink 1597"/>
                <wp:cNvGraphicFramePr/>
                <a:graphic xmlns:a="http://schemas.openxmlformats.org/drawingml/2006/main">
                  <a:graphicData uri="http://schemas.microsoft.com/office/word/2010/wordprocessingInk">
                    <w14:contentPart bwMode="auto" r:id="rId3070">
                      <w14:nvContentPartPr>
                        <w14:cNvContentPartPr/>
                      </w14:nvContentPartPr>
                      <w14:xfrm>
                        <a:off x="0" y="0"/>
                        <a:ext cx="24120" cy="4680"/>
                      </w14:xfrm>
                    </w14:contentPart>
                  </a:graphicData>
                </a:graphic>
              </wp:anchor>
            </w:drawing>
          </mc:Choice>
          <mc:Fallback>
            <w:pict>
              <v:shape w14:anchorId="35CB2D0A" id="Ink 1597" o:spid="_x0000_s1026" type="#_x0000_t75" style="position:absolute;margin-left:62.15pt;margin-top:46pt;width:2.4pt;height:.9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">
                <v:imagedata r:id="rId3071"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787820</wp:posOffset>
                </wp:positionH>
                <wp:positionV relativeFrom="paragraph">
                  <wp:posOffset>552600</wp:posOffset>
                </wp:positionV>
                <wp:extent cx="25560" cy="5400"/>
                <wp:effectExtent l="38100" t="38100" r="31750" b="33020"/>
                <wp:wrapNone/>
                <wp:docPr id="1596" name="Ink 1596"/>
                <wp:cNvGraphicFramePr/>
                <a:graphic xmlns:a="http://schemas.openxmlformats.org/drawingml/2006/main">
                  <a:graphicData uri="http://schemas.microsoft.com/office/word/2010/wordprocessingInk">
                    <w14:contentPart bwMode="auto" r:id="rId3072">
                      <w14:nvContentPartPr>
                        <w14:cNvContentPartPr/>
                      </w14:nvContentPartPr>
                      <w14:xfrm>
                        <a:off x="0" y="0"/>
                        <a:ext cx="25560" cy="5400"/>
                      </w14:xfrm>
                    </w14:contentPart>
                  </a:graphicData>
                </a:graphic>
              </wp:anchor>
            </w:drawing>
          </mc:Choice>
          <mc:Fallback>
            <w:pict>
              <v:shape w14:anchorId="79956392" id="Ink 1596" o:spid="_x0000_s1026" type="#_x0000_t75" style="position:absolute;margin-left:61.9pt;margin-top:43.35pt;width:2.4pt;height:.9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">
                <v:imagedata r:id="rId3073"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583340</wp:posOffset>
                </wp:positionH>
                <wp:positionV relativeFrom="paragraph">
                  <wp:posOffset>517320</wp:posOffset>
                </wp:positionV>
                <wp:extent cx="1800" cy="18720"/>
                <wp:effectExtent l="38100" t="38100" r="36830" b="38735"/>
                <wp:wrapNone/>
                <wp:docPr id="1595" name="Ink 1595"/>
                <wp:cNvGraphicFramePr/>
                <a:graphic xmlns:a="http://schemas.openxmlformats.org/drawingml/2006/main">
                  <a:graphicData uri="http://schemas.microsoft.com/office/word/2010/wordprocessingInk">
                    <w14:contentPart bwMode="auto" r:id="rId3074">
                      <w14:nvContentPartPr>
                        <w14:cNvContentPartPr/>
                      </w14:nvContentPartPr>
                      <w14:xfrm>
                        <a:off x="0" y="0"/>
                        <a:ext cx="1800" cy="18720"/>
                      </w14:xfrm>
                    </w14:contentPart>
                  </a:graphicData>
                </a:graphic>
              </wp:anchor>
            </w:drawing>
          </mc:Choice>
          <mc:Fallback>
            <w:pict>
              <v:shape w14:anchorId="6805F0F8" id="Ink 1595" o:spid="_x0000_s1026" type="#_x0000_t75" style="position:absolute;margin-left:45.7pt;margin-top:40.6pt;width:.65pt;height:1.8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">
                <v:imagedata r:id="rId3075"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531140</wp:posOffset>
                </wp:positionH>
                <wp:positionV relativeFrom="paragraph">
                  <wp:posOffset>579600</wp:posOffset>
                </wp:positionV>
                <wp:extent cx="186480" cy="203400"/>
                <wp:effectExtent l="38100" t="38100" r="42545" b="44450"/>
                <wp:wrapNone/>
                <wp:docPr id="1594" name="Ink 1594"/>
                <wp:cNvGraphicFramePr/>
                <a:graphic xmlns:a="http://schemas.openxmlformats.org/drawingml/2006/main">
                  <a:graphicData uri="http://schemas.microsoft.com/office/word/2010/wordprocessingInk">
                    <w14:contentPart bwMode="auto" r:id="rId3076">
                      <w14:nvContentPartPr>
                        <w14:cNvContentPartPr/>
                      </w14:nvContentPartPr>
                      <w14:xfrm>
                        <a:off x="0" y="0"/>
                        <a:ext cx="186480" cy="203400"/>
                      </w14:xfrm>
                    </w14:contentPart>
                  </a:graphicData>
                </a:graphic>
              </wp:anchor>
            </w:drawing>
          </mc:Choice>
          <mc:Fallback>
            <w:pict>
              <v:shape w14:anchorId="4620310E" id="Ink 1594" o:spid="_x0000_s1026" type="#_x0000_t75" style="position:absolute;margin-left:41.5pt;margin-top:45.3pt;width:15.4pt;height:16.8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">
                <v:imagedata r:id="rId3077"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284900</wp:posOffset>
                </wp:positionH>
                <wp:positionV relativeFrom="paragraph">
                  <wp:posOffset>570600</wp:posOffset>
                </wp:positionV>
                <wp:extent cx="213840" cy="80280"/>
                <wp:effectExtent l="38100" t="38100" r="15240" b="34290"/>
                <wp:wrapNone/>
                <wp:docPr id="1593" name="Ink 1593"/>
                <wp:cNvGraphicFramePr/>
                <a:graphic xmlns:a="http://schemas.openxmlformats.org/drawingml/2006/main">
                  <a:graphicData uri="http://schemas.microsoft.com/office/word/2010/wordprocessingInk">
                    <w14:contentPart bwMode="auto" r:id="rId3078">
                      <w14:nvContentPartPr>
                        <w14:cNvContentPartPr/>
                      </w14:nvContentPartPr>
                      <w14:xfrm>
                        <a:off x="0" y="0"/>
                        <a:ext cx="213840" cy="80280"/>
                      </w14:xfrm>
                    </w14:contentPart>
                  </a:graphicData>
                </a:graphic>
              </wp:anchor>
            </w:drawing>
          </mc:Choice>
          <mc:Fallback>
            <w:pict>
              <v:shape w14:anchorId="33B9F7CC" id="Ink 1593" o:spid="_x0000_s1026" type="#_x0000_t75" style="position:absolute;margin-left:22.3pt;margin-top:44.4pt;width:17.5pt;height:7.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">
                <v:imagedata r:id="rId3079"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60260</wp:posOffset>
                </wp:positionH>
                <wp:positionV relativeFrom="paragraph">
                  <wp:posOffset>449280</wp:posOffset>
                </wp:positionV>
                <wp:extent cx="240480" cy="272160"/>
                <wp:effectExtent l="38100" t="19050" r="26670" b="52070"/>
                <wp:wrapNone/>
                <wp:docPr id="1592" name="Ink 1592"/>
                <wp:cNvGraphicFramePr/>
                <a:graphic xmlns:a="http://schemas.openxmlformats.org/drawingml/2006/main">
                  <a:graphicData uri="http://schemas.microsoft.com/office/word/2010/wordprocessingInk">
                    <w14:contentPart bwMode="auto" r:id="rId3080">
                      <w14:nvContentPartPr>
                        <w14:cNvContentPartPr/>
                      </w14:nvContentPartPr>
                      <w14:xfrm>
                        <a:off x="0" y="0"/>
                        <a:ext cx="240480" cy="272160"/>
                      </w14:xfrm>
                    </w14:contentPart>
                  </a:graphicData>
                </a:graphic>
              </wp:anchor>
            </w:drawing>
          </mc:Choice>
          <mc:Fallback>
            <w:pict>
              <v:shape w14:anchorId="4737CD42" id="Ink 1592" o:spid="_x0000_s1026" type="#_x0000_t75" style="position:absolute;margin-left:4.45pt;margin-top:34.9pt;width:19.7pt;height:22.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">
                <v:imagedata r:id="rId3081"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5457740</wp:posOffset>
                </wp:positionH>
                <wp:positionV relativeFrom="paragraph">
                  <wp:posOffset>-36000</wp:posOffset>
                </wp:positionV>
                <wp:extent cx="63000" cy="147600"/>
                <wp:effectExtent l="38100" t="38100" r="51435" b="43180"/>
                <wp:wrapNone/>
                <wp:docPr id="1588" name="Ink 1588"/>
                <wp:cNvGraphicFramePr/>
                <a:graphic xmlns:a="http://schemas.openxmlformats.org/drawingml/2006/main">
                  <a:graphicData uri="http://schemas.microsoft.com/office/word/2010/wordprocessingInk">
                    <w14:contentPart bwMode="auto" r:id="rId3082">
                      <w14:nvContentPartPr>
                        <w14:cNvContentPartPr/>
                      </w14:nvContentPartPr>
                      <w14:xfrm>
                        <a:off x="0" y="0"/>
                        <a:ext cx="63000" cy="147600"/>
                      </w14:xfrm>
                    </w14:contentPart>
                  </a:graphicData>
                </a:graphic>
              </wp:anchor>
            </w:drawing>
          </mc:Choice>
          <mc:Fallback>
            <w:pict>
              <v:shape w14:anchorId="79AA8499" id="Ink 1588" o:spid="_x0000_s1026" type="#_x0000_t75" style="position:absolute;margin-left:429.25pt;margin-top:-3.3pt;width:6pt;height:12.6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">
                <v:imagedata r:id="rId3083"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2961140</wp:posOffset>
                </wp:positionH>
                <wp:positionV relativeFrom="paragraph">
                  <wp:posOffset>-41400</wp:posOffset>
                </wp:positionV>
                <wp:extent cx="76320" cy="115200"/>
                <wp:effectExtent l="19050" t="38100" r="19050" b="37465"/>
                <wp:wrapNone/>
                <wp:docPr id="1585" name="Ink 1585"/>
                <wp:cNvGraphicFramePr/>
                <a:graphic xmlns:a="http://schemas.openxmlformats.org/drawingml/2006/main">
                  <a:graphicData uri="http://schemas.microsoft.com/office/word/2010/wordprocessingInk">
                    <w14:contentPart bwMode="auto" r:id="rId3084">
                      <w14:nvContentPartPr>
                        <w14:cNvContentPartPr/>
                      </w14:nvContentPartPr>
                      <w14:xfrm>
                        <a:off x="0" y="0"/>
                        <a:ext cx="76320" cy="115200"/>
                      </w14:xfrm>
                    </w14:contentPart>
                  </a:graphicData>
                </a:graphic>
              </wp:anchor>
            </w:drawing>
          </mc:Choice>
          <mc:Fallback>
            <w:pict>
              <v:shape w14:anchorId="65C97724" id="Ink 1585" o:spid="_x0000_s1026" type="#_x0000_t75" style="position:absolute;margin-left:232.85pt;margin-top:-3.45pt;width:6.8pt;height:9.8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">
                <v:imagedata r:id="rId3085"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421700</wp:posOffset>
                </wp:positionH>
                <wp:positionV relativeFrom="paragraph">
                  <wp:posOffset>-18360</wp:posOffset>
                </wp:positionV>
                <wp:extent cx="76320" cy="74160"/>
                <wp:effectExtent l="38100" t="38100" r="38100" b="40640"/>
                <wp:wrapNone/>
                <wp:docPr id="1581" name="Ink 1581"/>
                <wp:cNvGraphicFramePr/>
                <a:graphic xmlns:a="http://schemas.openxmlformats.org/drawingml/2006/main">
                  <a:graphicData uri="http://schemas.microsoft.com/office/word/2010/wordprocessingInk">
                    <w14:contentPart bwMode="auto" r:id="rId3086">
                      <w14:nvContentPartPr>
                        <w14:cNvContentPartPr/>
                      </w14:nvContentPartPr>
                      <w14:xfrm>
                        <a:off x="0" y="0"/>
                        <a:ext cx="76320" cy="74160"/>
                      </w14:xfrm>
                    </w14:contentPart>
                  </a:graphicData>
                </a:graphic>
              </wp:anchor>
            </w:drawing>
          </mc:Choice>
          <mc:Fallback>
            <w:pict>
              <v:shape w14:anchorId="445F61C7" id="Ink 1581" o:spid="_x0000_s1026" type="#_x0000_t75" style="position:absolute;margin-left:33.05pt;margin-top:-1.8pt;width:6.45pt;height:6.8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">
                <v:imagedata r:id="rId3087"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1331780</wp:posOffset>
                </wp:positionH>
                <wp:positionV relativeFrom="paragraph">
                  <wp:posOffset>35280</wp:posOffset>
                </wp:positionV>
                <wp:extent cx="63720" cy="12240"/>
                <wp:effectExtent l="38100" t="19050" r="31750" b="45085"/>
                <wp:wrapNone/>
                <wp:docPr id="1578" name="Ink 1578"/>
                <wp:cNvGraphicFramePr/>
                <a:graphic xmlns:a="http://schemas.openxmlformats.org/drawingml/2006/main">
                  <a:graphicData uri="http://schemas.microsoft.com/office/word/2010/wordprocessingInk">
                    <w14:contentPart bwMode="auto" r:id="rId3088">
                      <w14:nvContentPartPr>
                        <w14:cNvContentPartPr/>
                      </w14:nvContentPartPr>
                      <w14:xfrm>
                        <a:off x="0" y="0"/>
                        <a:ext cx="63720" cy="12240"/>
                      </w14:xfrm>
                    </w14:contentPart>
                  </a:graphicData>
                </a:graphic>
              </wp:anchor>
            </w:drawing>
          </mc:Choice>
          <mc:Fallback>
            <w:pict>
              <v:shape w14:anchorId="38B33A01" id="Ink 1578" o:spid="_x0000_s1026" type="#_x0000_t75" style="position:absolute;margin-left:104.6pt;margin-top:2.55pt;width:5.45pt;height:1.4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1304060</wp:posOffset>
                </wp:positionH>
                <wp:positionV relativeFrom="paragraph">
                  <wp:posOffset>-14400</wp:posOffset>
                </wp:positionV>
                <wp:extent cx="66600" cy="92520"/>
                <wp:effectExtent l="38100" t="38100" r="48260" b="41275"/>
                <wp:wrapNone/>
                <wp:docPr id="1577" name="Ink 1577"/>
                <wp:cNvGraphicFramePr/>
                <a:graphic xmlns:a="http://schemas.openxmlformats.org/drawingml/2006/main">
                  <a:graphicData uri="http://schemas.microsoft.com/office/word/2010/wordprocessingInk">
                    <w14:contentPart bwMode="auto" r:id="rId3090">
                      <w14:nvContentPartPr>
                        <w14:cNvContentPartPr/>
                      </w14:nvContentPartPr>
                      <w14:xfrm>
                        <a:off x="0" y="0"/>
                        <a:ext cx="66600" cy="92520"/>
                      </w14:xfrm>
                    </w14:contentPart>
                  </a:graphicData>
                </a:graphic>
              </wp:anchor>
            </w:drawing>
          </mc:Choice>
          <mc:Fallback>
            <w:pict>
              <v:shape w14:anchorId="73D74E24" id="Ink 1577" o:spid="_x0000_s1026" type="#_x0000_t75" style="position:absolute;margin-left:102.55pt;margin-top:-1.5pt;width:5.9pt;height:8.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2158700</wp:posOffset>
                </wp:positionH>
                <wp:positionV relativeFrom="paragraph">
                  <wp:posOffset>-44280</wp:posOffset>
                </wp:positionV>
                <wp:extent cx="61920" cy="121320"/>
                <wp:effectExtent l="38100" t="19050" r="52705" b="50165"/>
                <wp:wrapNone/>
                <wp:docPr id="1573" name="Ink 1573"/>
                <wp:cNvGraphicFramePr/>
                <a:graphic xmlns:a="http://schemas.openxmlformats.org/drawingml/2006/main">
                  <a:graphicData uri="http://schemas.microsoft.com/office/word/2010/wordprocessingInk">
                    <w14:contentPart bwMode="auto" r:id="rId3092">
                      <w14:nvContentPartPr>
                        <w14:cNvContentPartPr/>
                      </w14:nvContentPartPr>
                      <w14:xfrm>
                        <a:off x="0" y="0"/>
                        <a:ext cx="61920" cy="121320"/>
                      </w14:xfrm>
                    </w14:contentPart>
                  </a:graphicData>
                </a:graphic>
              </wp:anchor>
            </w:drawing>
          </mc:Choice>
          <mc:Fallback>
            <w:pict>
              <v:shape w14:anchorId="1061F1E8" id="Ink 1573" o:spid="_x0000_s1026" type="#_x0000_t75" style="position:absolute;margin-left:169.5pt;margin-top:-3.65pt;width:6pt;height:10.4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3782300</wp:posOffset>
                </wp:positionH>
                <wp:positionV relativeFrom="paragraph">
                  <wp:posOffset>-55440</wp:posOffset>
                </wp:positionV>
                <wp:extent cx="92520" cy="113760"/>
                <wp:effectExtent l="38100" t="38100" r="41275" b="38735"/>
                <wp:wrapNone/>
                <wp:docPr id="1570" name="Ink 1570"/>
                <wp:cNvGraphicFramePr/>
                <a:graphic xmlns:a="http://schemas.openxmlformats.org/drawingml/2006/main">
                  <a:graphicData uri="http://schemas.microsoft.com/office/word/2010/wordprocessingInk">
                    <w14:contentPart bwMode="auto" r:id="rId3094">
                      <w14:nvContentPartPr>
                        <w14:cNvContentPartPr/>
                      </w14:nvContentPartPr>
                      <w14:xfrm>
                        <a:off x="0" y="0"/>
                        <a:ext cx="92520" cy="113760"/>
                      </w14:xfrm>
                    </w14:contentPart>
                  </a:graphicData>
                </a:graphic>
              </wp:anchor>
            </w:drawing>
          </mc:Choice>
          <mc:Fallback>
            <w:pict>
              <v:shape w14:anchorId="103DF5B6" id="Ink 1570" o:spid="_x0000_s1026" type="#_x0000_t75" style="position:absolute;margin-left:297.45pt;margin-top:-4.6pt;width:8.35pt;height:9.7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">
                <v:imagedata r:id="rId3095" o:title=""/>
              </v:shape>
            </w:pict>
          </mc:Fallback>
        </mc:AlternateContent>
      </w:r>
      <w:r w:rsidR="0051073B">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5930060</wp:posOffset>
                </wp:positionH>
                <wp:positionV relativeFrom="paragraph">
                  <wp:posOffset>184680</wp:posOffset>
                </wp:positionV>
                <wp:extent cx="59760" cy="5760"/>
                <wp:effectExtent l="38100" t="38100" r="35560" b="32385"/>
                <wp:wrapNone/>
                <wp:docPr id="1553" name="Ink 1553"/>
                <wp:cNvGraphicFramePr/>
                <a:graphic xmlns:a="http://schemas.openxmlformats.org/drawingml/2006/main">
                  <a:graphicData uri="http://schemas.microsoft.com/office/word/2010/wordprocessingInk">
                    <w14:contentPart bwMode="auto" r:id="rId3096">
                      <w14:nvContentPartPr>
                        <w14:cNvContentPartPr/>
                      </w14:nvContentPartPr>
                      <w14:xfrm>
                        <a:off x="0" y="0"/>
                        <a:ext cx="59760" cy="5760"/>
                      </w14:xfrm>
                    </w14:contentPart>
                  </a:graphicData>
                </a:graphic>
              </wp:anchor>
            </w:drawing>
          </mc:Choice>
          <mc:Fallback>
            <w:pict>
              <v:shape w14:anchorId="02A7CDDD" id="Ink 1553" o:spid="_x0000_s1026" type="#_x0000_t75" style="position:absolute;margin-left:466.8pt;margin-top:14.4pt;width:5.05pt;height:.8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">
                <v:imagedata r:id="rId3097" o:title=""/>
              </v:shape>
            </w:pict>
          </mc:Fallback>
        </mc:AlternateContent>
      </w:r>
      <w:r w:rsidR="0051073B">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5914580</wp:posOffset>
                </wp:positionH>
                <wp:positionV relativeFrom="paragraph">
                  <wp:posOffset>149400</wp:posOffset>
                </wp:positionV>
                <wp:extent cx="38160" cy="87120"/>
                <wp:effectExtent l="38100" t="38100" r="38100" b="46355"/>
                <wp:wrapNone/>
                <wp:docPr id="1552" name="Ink 1552"/>
                <wp:cNvGraphicFramePr/>
                <a:graphic xmlns:a="http://schemas.openxmlformats.org/drawingml/2006/main">
                  <a:graphicData uri="http://schemas.microsoft.com/office/word/2010/wordprocessingInk">
                    <w14:contentPart bwMode="auto" r:id="rId3098">
                      <w14:nvContentPartPr>
                        <w14:cNvContentPartPr/>
                      </w14:nvContentPartPr>
                      <w14:xfrm>
                        <a:off x="0" y="0"/>
                        <a:ext cx="38160" cy="87120"/>
                      </w14:xfrm>
                    </w14:contentPart>
                  </a:graphicData>
                </a:graphic>
              </wp:anchor>
            </w:drawing>
          </mc:Choice>
          <mc:Fallback>
            <w:pict>
              <v:shape w14:anchorId="4F1DB865" id="Ink 1552" o:spid="_x0000_s1026" type="#_x0000_t75" style="position:absolute;margin-left:465.45pt;margin-top:11.4pt;width:3.7pt;height:7.5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">
                <v:imagedata r:id="rId3099" o:title=""/>
              </v:shape>
            </w:pict>
          </mc:Fallback>
        </mc:AlternateContent>
      </w:r>
      <w:r w:rsidR="0051073B">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5026100</wp:posOffset>
                </wp:positionH>
                <wp:positionV relativeFrom="paragraph">
                  <wp:posOffset>120600</wp:posOffset>
                </wp:positionV>
                <wp:extent cx="70200" cy="95760"/>
                <wp:effectExtent l="38100" t="38100" r="44450" b="38100"/>
                <wp:wrapNone/>
                <wp:docPr id="1551" name="Ink 1551"/>
                <wp:cNvGraphicFramePr/>
                <a:graphic xmlns:a="http://schemas.openxmlformats.org/drawingml/2006/main">
                  <a:graphicData uri="http://schemas.microsoft.com/office/word/2010/wordprocessingInk">
                    <w14:contentPart bwMode="auto" r:id="rId3100">
                      <w14:nvContentPartPr>
                        <w14:cNvContentPartPr/>
                      </w14:nvContentPartPr>
                      <w14:xfrm>
                        <a:off x="0" y="0"/>
                        <a:ext cx="70200" cy="95760"/>
                      </w14:xfrm>
                    </w14:contentPart>
                  </a:graphicData>
                </a:graphic>
              </wp:anchor>
            </w:drawing>
          </mc:Choice>
          <mc:Fallback>
            <w:pict>
              <v:shape w14:anchorId="314A3E39" id="Ink 1551" o:spid="_x0000_s1026" type="#_x0000_t75" style="position:absolute;margin-left:395.2pt;margin-top:9.3pt;width:6.75pt;height:8.4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">
                <v:imagedata r:id="rId3101" o:title=""/>
              </v:shape>
            </w:pict>
          </mc:Fallback>
        </mc:AlternateContent>
      </w:r>
      <w:r w:rsidR="0051073B">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4161740</wp:posOffset>
                </wp:positionH>
                <wp:positionV relativeFrom="paragraph">
                  <wp:posOffset>129960</wp:posOffset>
                </wp:positionV>
                <wp:extent cx="75600" cy="84960"/>
                <wp:effectExtent l="38100" t="19050" r="38735" b="48895"/>
                <wp:wrapNone/>
                <wp:docPr id="1550" name="Ink 1550"/>
                <wp:cNvGraphicFramePr/>
                <a:graphic xmlns:a="http://schemas.openxmlformats.org/drawingml/2006/main">
                  <a:graphicData uri="http://schemas.microsoft.com/office/word/2010/wordprocessingInk">
                    <w14:contentPart bwMode="auto" r:id="rId3102">
                      <w14:nvContentPartPr>
                        <w14:cNvContentPartPr/>
                      </w14:nvContentPartPr>
                      <w14:xfrm>
                        <a:off x="0" y="0"/>
                        <a:ext cx="75600" cy="84960"/>
                      </w14:xfrm>
                    </w14:contentPart>
                  </a:graphicData>
                </a:graphic>
              </wp:anchor>
            </w:drawing>
          </mc:Choice>
          <mc:Fallback>
            <w:pict>
              <v:shape w14:anchorId="3D042FF3" id="Ink 1550" o:spid="_x0000_s1026" type="#_x0000_t75" style="position:absolute;margin-left:327.35pt;margin-top:10.1pt;width:6.75pt;height:7.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">
                <v:imagedata r:id="rId3103" o:title=""/>
              </v:shape>
            </w:pict>
          </mc:Fallback>
        </mc:AlternateContent>
      </w:r>
      <w:r w:rsidR="0051073B">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4203500</wp:posOffset>
                </wp:positionH>
                <wp:positionV relativeFrom="paragraph">
                  <wp:posOffset>113760</wp:posOffset>
                </wp:positionV>
                <wp:extent cx="62640" cy="10080"/>
                <wp:effectExtent l="38100" t="38100" r="33020" b="28575"/>
                <wp:wrapNone/>
                <wp:docPr id="1549" name="Ink 1549"/>
                <wp:cNvGraphicFramePr/>
                <a:graphic xmlns:a="http://schemas.openxmlformats.org/drawingml/2006/main">
                  <a:graphicData uri="http://schemas.microsoft.com/office/word/2010/wordprocessingInk">
                    <w14:contentPart bwMode="auto" r:id="rId3104">
                      <w14:nvContentPartPr>
                        <w14:cNvContentPartPr/>
                      </w14:nvContentPartPr>
                      <w14:xfrm>
                        <a:off x="0" y="0"/>
                        <a:ext cx="62640" cy="10080"/>
                      </w14:xfrm>
                    </w14:contentPart>
                  </a:graphicData>
                </a:graphic>
              </wp:anchor>
            </w:drawing>
          </mc:Choice>
          <mc:Fallback>
            <w:pict>
              <v:shape w14:anchorId="66782E29" id="Ink 1549" o:spid="_x0000_s1026" type="#_x0000_t75" style="position:absolute;margin-left:330.85pt;margin-top:8.7pt;width:5.4pt;height:1.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">
                <v:imagedata r:id="rId3105" o:title=""/>
              </v:shape>
            </w:pict>
          </mc:Fallback>
        </mc:AlternateContent>
      </w:r>
      <w:r w:rsidR="0051073B">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3367580</wp:posOffset>
                </wp:positionH>
                <wp:positionV relativeFrom="paragraph">
                  <wp:posOffset>140760</wp:posOffset>
                </wp:positionV>
                <wp:extent cx="60840" cy="56160"/>
                <wp:effectExtent l="38100" t="38100" r="34925" b="39370"/>
                <wp:wrapNone/>
                <wp:docPr id="1548" name="Ink 1548"/>
                <wp:cNvGraphicFramePr/>
                <a:graphic xmlns:a="http://schemas.openxmlformats.org/drawingml/2006/main">
                  <a:graphicData uri="http://schemas.microsoft.com/office/word/2010/wordprocessingInk">
                    <w14:contentPart bwMode="auto" r:id="rId3106">
                      <w14:nvContentPartPr>
                        <w14:cNvContentPartPr/>
                      </w14:nvContentPartPr>
                      <w14:xfrm>
                        <a:off x="0" y="0"/>
                        <a:ext cx="60840" cy="56160"/>
                      </w14:xfrm>
                    </w14:contentPart>
                  </a:graphicData>
                </a:graphic>
              </wp:anchor>
            </w:drawing>
          </mc:Choice>
          <mc:Fallback>
            <w:pict>
              <v:shape w14:anchorId="5E31B925" id="Ink 1548" o:spid="_x0000_s1026" type="#_x0000_t75" style="position:absolute;margin-left:264.65pt;margin-top:10.95pt;width:5.5pt;height:5.1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">
                <v:imagedata r:id="rId3107" o:title=""/>
              </v:shape>
            </w:pict>
          </mc:Fallback>
        </mc:AlternateContent>
      </w:r>
      <w:r w:rsidR="0051073B">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3413300</wp:posOffset>
                </wp:positionH>
                <wp:positionV relativeFrom="paragraph">
                  <wp:posOffset>144720</wp:posOffset>
                </wp:positionV>
                <wp:extent cx="24480" cy="96120"/>
                <wp:effectExtent l="38100" t="38100" r="33020" b="37465"/>
                <wp:wrapNone/>
                <wp:docPr id="1547" name="Ink 1547"/>
                <wp:cNvGraphicFramePr/>
                <a:graphic xmlns:a="http://schemas.openxmlformats.org/drawingml/2006/main">
                  <a:graphicData uri="http://schemas.microsoft.com/office/word/2010/wordprocessingInk">
                    <w14:contentPart bwMode="auto" r:id="rId3108">
                      <w14:nvContentPartPr>
                        <w14:cNvContentPartPr/>
                      </w14:nvContentPartPr>
                      <w14:xfrm>
                        <a:off x="0" y="0"/>
                        <a:ext cx="24480" cy="96120"/>
                      </w14:xfrm>
                    </w14:contentPart>
                  </a:graphicData>
                </a:graphic>
              </wp:anchor>
            </w:drawing>
          </mc:Choice>
          <mc:Fallback>
            <w:pict>
              <v:shape w14:anchorId="66D4E4B8" id="Ink 1547" o:spid="_x0000_s1026" type="#_x0000_t75" style="position:absolute;margin-left:268.55pt;margin-top:11.2pt;width:2.55pt;height:8.0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">
                <v:imagedata r:id="rId3109" o:title=""/>
              </v:shape>
            </w:pict>
          </mc:Fallback>
        </mc:AlternateContent>
      </w:r>
      <w:r w:rsidR="0051073B">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2550380</wp:posOffset>
                </wp:positionH>
                <wp:positionV relativeFrom="paragraph">
                  <wp:posOffset>140400</wp:posOffset>
                </wp:positionV>
                <wp:extent cx="79560" cy="90720"/>
                <wp:effectExtent l="38100" t="38100" r="34925" b="43180"/>
                <wp:wrapNone/>
                <wp:docPr id="1546" name="Ink 1546"/>
                <wp:cNvGraphicFramePr/>
                <a:graphic xmlns:a="http://schemas.openxmlformats.org/drawingml/2006/main">
                  <a:graphicData uri="http://schemas.microsoft.com/office/word/2010/wordprocessingInk">
                    <w14:contentPart bwMode="auto" r:id="rId3110">
                      <w14:nvContentPartPr>
                        <w14:cNvContentPartPr/>
                      </w14:nvContentPartPr>
                      <w14:xfrm>
                        <a:off x="0" y="0"/>
                        <a:ext cx="79560" cy="90720"/>
                      </w14:xfrm>
                    </w14:contentPart>
                  </a:graphicData>
                </a:graphic>
              </wp:anchor>
            </w:drawing>
          </mc:Choice>
          <mc:Fallback>
            <w:pict>
              <v:shape w14:anchorId="1942EEE0" id="Ink 1546" o:spid="_x0000_s1026" type="#_x0000_t75" style="position:absolute;margin-left:200.45pt;margin-top:10.8pt;width:7.15pt;height:8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">
                <v:imagedata r:id="rId3111" o:title=""/>
              </v:shape>
            </w:pict>
          </mc:Fallback>
        </mc:AlternateContent>
      </w:r>
      <w:r w:rsidR="0051073B">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1668020</wp:posOffset>
                </wp:positionH>
                <wp:positionV relativeFrom="paragraph">
                  <wp:posOffset>144000</wp:posOffset>
                </wp:positionV>
                <wp:extent cx="55440" cy="91440"/>
                <wp:effectExtent l="38100" t="38100" r="40005" b="41910"/>
                <wp:wrapNone/>
                <wp:docPr id="1545" name="Ink 1545"/>
                <wp:cNvGraphicFramePr/>
                <a:graphic xmlns:a="http://schemas.openxmlformats.org/drawingml/2006/main">
                  <a:graphicData uri="http://schemas.microsoft.com/office/word/2010/wordprocessingInk">
                    <w14:contentPart bwMode="auto" r:id="rId3112">
                      <w14:nvContentPartPr>
                        <w14:cNvContentPartPr/>
                      </w14:nvContentPartPr>
                      <w14:xfrm>
                        <a:off x="0" y="0"/>
                        <a:ext cx="55440" cy="91440"/>
                      </w14:xfrm>
                    </w14:contentPart>
                  </a:graphicData>
                </a:graphic>
              </wp:anchor>
            </w:drawing>
          </mc:Choice>
          <mc:Fallback>
            <w:pict>
              <v:shape w14:anchorId="4890F4DC" id="Ink 1545" o:spid="_x0000_s1026" type="#_x0000_t75" style="position:absolute;margin-left:130.8pt;margin-top:11.05pt;width:5.15pt;height: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">
                <v:imagedata r:id="rId3113" o:title=""/>
              </v:shape>
            </w:pict>
          </mc:Fallback>
        </mc:AlternateContent>
      </w:r>
      <w:r w:rsidR="0051073B">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874940</wp:posOffset>
                </wp:positionH>
                <wp:positionV relativeFrom="paragraph">
                  <wp:posOffset>145800</wp:posOffset>
                </wp:positionV>
                <wp:extent cx="3240" cy="88200"/>
                <wp:effectExtent l="38100" t="19050" r="34925" b="45720"/>
                <wp:wrapNone/>
                <wp:docPr id="1544" name="Ink 1544"/>
                <wp:cNvGraphicFramePr/>
                <a:graphic xmlns:a="http://schemas.openxmlformats.org/drawingml/2006/main">
                  <a:graphicData uri="http://schemas.microsoft.com/office/word/2010/wordprocessingInk">
                    <w14:contentPart bwMode="auto" r:id="rId3114">
                      <w14:nvContentPartPr>
                        <w14:cNvContentPartPr/>
                      </w14:nvContentPartPr>
                      <w14:xfrm>
                        <a:off x="0" y="0"/>
                        <a:ext cx="3240" cy="88200"/>
                      </w14:xfrm>
                    </w14:contentPart>
                  </a:graphicData>
                </a:graphic>
              </wp:anchor>
            </w:drawing>
          </mc:Choice>
          <mc:Fallback>
            <w:pict>
              <v:shape w14:anchorId="744A0185" id="Ink 1544" o:spid="_x0000_s1026" type="#_x0000_t75" style="position:absolute;margin-left:68.45pt;margin-top:11.15pt;width:1.1pt;height:7.6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">
                <v:imagedata r:id="rId3115" o:title=""/>
              </v:shape>
            </w:pict>
          </mc:Fallback>
        </mc:AlternateContent>
      </w:r>
      <w:r w:rsidR="0051073B">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-11020</wp:posOffset>
                </wp:positionH>
                <wp:positionV relativeFrom="paragraph">
                  <wp:posOffset>155160</wp:posOffset>
                </wp:positionV>
                <wp:extent cx="81000" cy="110520"/>
                <wp:effectExtent l="19050" t="38100" r="52705" b="41910"/>
                <wp:wrapNone/>
                <wp:docPr id="1543" name="Ink 1543"/>
                <wp:cNvGraphicFramePr/>
                <a:graphic xmlns:a="http://schemas.openxmlformats.org/drawingml/2006/main">
                  <a:graphicData uri="http://schemas.microsoft.com/office/word/2010/wordprocessingInk">
                    <w14:contentPart bwMode="auto" r:id="rId3116">
                      <w14:nvContentPartPr>
                        <w14:cNvContentPartPr/>
                      </w14:nvContentPartPr>
                      <w14:xfrm>
                        <a:off x="0" y="0"/>
                        <a:ext cx="81000" cy="110520"/>
                      </w14:xfrm>
                    </w14:contentPart>
                  </a:graphicData>
                </a:graphic>
              </wp:anchor>
            </w:drawing>
          </mc:Choice>
          <mc:Fallback>
            <w:pict>
              <v:shape w14:anchorId="02DAD15C" id="Ink 1543" o:spid="_x0000_s1026" type="#_x0000_t75" style="position:absolute;margin-left:-1.3pt;margin-top:11.9pt;width:7.35pt;height:9.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">
                <v:imagedata r:id="rId3117" o:title=""/>
              </v:shape>
            </w:pict>
          </mc:Fallback>
        </mc:AlternateContent>
      </w:r>
      <w:r w:rsidR="0051073B">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-136300</wp:posOffset>
                </wp:positionH>
                <wp:positionV relativeFrom="paragraph">
                  <wp:posOffset>252720</wp:posOffset>
                </wp:positionV>
                <wp:extent cx="11520" cy="8280"/>
                <wp:effectExtent l="38100" t="19050" r="45720" b="48895"/>
                <wp:wrapNone/>
                <wp:docPr id="1542" name="Ink 1542"/>
                <wp:cNvGraphicFramePr/>
                <a:graphic xmlns:a="http://schemas.openxmlformats.org/drawingml/2006/main">
                  <a:graphicData uri="http://schemas.microsoft.com/office/word/2010/wordprocessingInk">
                    <w14:contentPart bwMode="auto" r:id="rId3118">
                      <w14:nvContentPartPr>
                        <w14:cNvContentPartPr/>
                      </w14:nvContentPartPr>
                      <w14:xfrm>
                        <a:off x="0" y="0"/>
                        <a:ext cx="11520" cy="8280"/>
                      </w14:xfrm>
                    </w14:contentPart>
                  </a:graphicData>
                </a:graphic>
              </wp:anchor>
            </w:drawing>
          </mc:Choice>
          <mc:Fallback>
            <w:pict>
              <v:shape w14:anchorId="443D5DD6" id="Ink 1542" o:spid="_x0000_s1026" type="#_x0000_t75" style="position:absolute;margin-left:-11pt;margin-top:19.45pt;width:1.55pt;height:1.3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">
                <v:imagedata r:id="rId3119" o:title=""/>
              </v:shape>
            </w:pict>
          </mc:Fallback>
        </mc:AlternateContent>
      </w:r>
      <w:r w:rsidR="0051073B">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-137380</wp:posOffset>
                </wp:positionH>
                <wp:positionV relativeFrom="paragraph">
                  <wp:posOffset>197640</wp:posOffset>
                </wp:positionV>
                <wp:extent cx="8280" cy="8640"/>
                <wp:effectExtent l="38100" t="38100" r="29845" b="29845"/>
                <wp:wrapNone/>
                <wp:docPr id="1541" name="Ink 1541"/>
                <wp:cNvGraphicFramePr/>
                <a:graphic xmlns:a="http://schemas.openxmlformats.org/drawingml/2006/main">
                  <a:graphicData uri="http://schemas.microsoft.com/office/word/2010/wordprocessingInk">
                    <w14:contentPart bwMode="auto" r:id="rId3120">
                      <w14:nvContentPartPr>
                        <w14:cNvContentPartPr/>
                      </w14:nvContentPartPr>
                      <w14:xfrm>
                        <a:off x="0" y="0"/>
                        <a:ext cx="8280" cy="8640"/>
                      </w14:xfrm>
                    </w14:contentPart>
                  </a:graphicData>
                </a:graphic>
              </wp:anchor>
            </w:drawing>
          </mc:Choice>
          <mc:Fallback>
            <w:pict>
              <v:shape w14:anchorId="3AA44A32" id="Ink 1541" o:spid="_x0000_s1026" type="#_x0000_t75" style="position:absolute;margin-left:-10.95pt;margin-top:15.15pt;width:1.2pt;height:1.4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">
                <v:imagedata r:id="rId3121" o:title=""/>
              </v:shape>
            </w:pict>
          </mc:Fallback>
        </mc:AlternateContent>
      </w:r>
      <w:r w:rsidR="0051073B">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-343660</wp:posOffset>
                </wp:positionH>
                <wp:positionV relativeFrom="paragraph">
                  <wp:posOffset>152640</wp:posOffset>
                </wp:positionV>
                <wp:extent cx="155520" cy="116280"/>
                <wp:effectExtent l="38100" t="38100" r="35560" b="36195"/>
                <wp:wrapNone/>
                <wp:docPr id="1540" name="Ink 1540"/>
                <wp:cNvGraphicFramePr/>
                <a:graphic xmlns:a="http://schemas.openxmlformats.org/drawingml/2006/main">
                  <a:graphicData uri="http://schemas.microsoft.com/office/word/2010/wordprocessingInk">
                    <w14:contentPart bwMode="auto" r:id="rId3122">
                      <w14:nvContentPartPr>
                        <w14:cNvContentPartPr/>
                      </w14:nvContentPartPr>
                      <w14:xfrm>
                        <a:off x="0" y="0"/>
                        <a:ext cx="155520" cy="116280"/>
                      </w14:xfrm>
                    </w14:contentPart>
                  </a:graphicData>
                </a:graphic>
              </wp:anchor>
            </w:drawing>
          </mc:Choice>
          <mc:Fallback>
            <w:pict>
              <v:shape w14:anchorId="2EEF844B" id="Ink 1540" o:spid="_x0000_s1026" type="#_x0000_t75" style="position:absolute;margin-left:-27.4pt;margin-top:11.8pt;width:12.85pt;height:9.7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">
                <v:imagedata r:id="rId3123" o:title=""/>
              </v:shape>
            </w:pict>
          </mc:Fallback>
        </mc:AlternateContent>
      </w:r>
      <w:r w:rsidR="0051073B">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-404140</wp:posOffset>
                </wp:positionH>
                <wp:positionV relativeFrom="paragraph">
                  <wp:posOffset>145440</wp:posOffset>
                </wp:positionV>
                <wp:extent cx="35280" cy="134640"/>
                <wp:effectExtent l="19050" t="38100" r="41275" b="36830"/>
                <wp:wrapNone/>
                <wp:docPr id="1539" name="Ink 1539"/>
                <wp:cNvGraphicFramePr/>
                <a:graphic xmlns:a="http://schemas.openxmlformats.org/drawingml/2006/main">
                  <a:graphicData uri="http://schemas.microsoft.com/office/word/2010/wordprocessingInk">
                    <w14:contentPart bwMode="auto" r:id="rId3124">
                      <w14:nvContentPartPr>
                        <w14:cNvContentPartPr/>
                      </w14:nvContentPartPr>
                      <w14:xfrm>
                        <a:off x="0" y="0"/>
                        <a:ext cx="35280" cy="134640"/>
                      </w14:xfrm>
                    </w14:contentPart>
                  </a:graphicData>
                </a:graphic>
              </wp:anchor>
            </w:drawing>
          </mc:Choice>
          <mc:Fallback>
            <w:pict>
              <v:shape w14:anchorId="7423A21F" id="Ink 1539" o:spid="_x0000_s1026" type="#_x0000_t75" style="position:absolute;margin-left:-32.05pt;margin-top:11.1pt;width:3.4pt;height:11.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">
                <v:imagedata r:id="rId3125" o:title=""/>
              </v:shape>
            </w:pict>
          </mc:Fallback>
        </mc:AlternateContent>
      </w:r>
      <w:r w:rsidR="0051073B">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-448060</wp:posOffset>
                </wp:positionH>
                <wp:positionV relativeFrom="paragraph">
                  <wp:posOffset>226440</wp:posOffset>
                </wp:positionV>
                <wp:extent cx="30240" cy="50040"/>
                <wp:effectExtent l="38100" t="19050" r="27305" b="45720"/>
                <wp:wrapNone/>
                <wp:docPr id="1538" name="Ink 1538"/>
                <wp:cNvGraphicFramePr/>
                <a:graphic xmlns:a="http://schemas.openxmlformats.org/drawingml/2006/main">
                  <a:graphicData uri="http://schemas.microsoft.com/office/word/2010/wordprocessingInk">
                    <w14:contentPart bwMode="auto" r:id="rId3126">
                      <w14:nvContentPartPr>
                        <w14:cNvContentPartPr/>
                      </w14:nvContentPartPr>
                      <w14:xfrm>
                        <a:off x="0" y="0"/>
                        <a:ext cx="30240" cy="50040"/>
                      </w14:xfrm>
                    </w14:contentPart>
                  </a:graphicData>
                </a:graphic>
              </wp:anchor>
            </w:drawing>
          </mc:Choice>
          <mc:Fallback>
            <w:pict>
              <v:shape w14:anchorId="086B2DB1" id="Ink 1538" o:spid="_x0000_s1026" type="#_x0000_t75" style="position:absolute;margin-left:-35.5pt;margin-top:17.55pt;width:2.85pt;height:4.5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">
                <v:imagedata r:id="rId3127" o:title=""/>
              </v:shape>
            </w:pict>
          </mc:Fallback>
        </mc:AlternateContent>
      </w:r>
      <w:r w:rsidR="0051073B">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-489100</wp:posOffset>
                </wp:positionH>
                <wp:positionV relativeFrom="paragraph">
                  <wp:posOffset>200160</wp:posOffset>
                </wp:positionV>
                <wp:extent cx="32760" cy="61200"/>
                <wp:effectExtent l="38100" t="38100" r="43815" b="34290"/>
                <wp:wrapNone/>
                <wp:docPr id="1537" name="Ink 1537"/>
                <wp:cNvGraphicFramePr/>
                <a:graphic xmlns:a="http://schemas.openxmlformats.org/drawingml/2006/main">
                  <a:graphicData uri="http://schemas.microsoft.com/office/word/2010/wordprocessingInk">
                    <w14:contentPart bwMode="auto" r:id="rId3128">
                      <w14:nvContentPartPr>
                        <w14:cNvContentPartPr/>
                      </w14:nvContentPartPr>
                      <w14:xfrm>
                        <a:off x="0" y="0"/>
                        <a:ext cx="32760" cy="61200"/>
                      </w14:xfrm>
                    </w14:contentPart>
                  </a:graphicData>
                </a:graphic>
              </wp:anchor>
            </w:drawing>
          </mc:Choice>
          <mc:Fallback>
            <w:pict>
              <v:shape w14:anchorId="7648574E" id="Ink 1537" o:spid="_x0000_s1026" type="#_x0000_t75" style="position:absolute;margin-left:-38.8pt;margin-top:15.45pt;width:3.2pt;height:5.3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">
                <v:imagedata r:id="rId3129" o:title=""/>
              </v:shape>
            </w:pict>
          </mc:Fallback>
        </mc:AlternateContent>
      </w:r>
      <w:r w:rsidR="0051073B">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-578380</wp:posOffset>
                </wp:positionH>
                <wp:positionV relativeFrom="paragraph">
                  <wp:posOffset>119160</wp:posOffset>
                </wp:positionV>
                <wp:extent cx="64440" cy="145800"/>
                <wp:effectExtent l="38100" t="38100" r="31115" b="45085"/>
                <wp:wrapNone/>
                <wp:docPr id="1536" name="Ink 1536"/>
                <wp:cNvGraphicFramePr/>
                <a:graphic xmlns:a="http://schemas.openxmlformats.org/drawingml/2006/main">
                  <a:graphicData uri="http://schemas.microsoft.com/office/word/2010/wordprocessingInk">
                    <w14:contentPart bwMode="auto" r:id="rId3130">
                      <w14:nvContentPartPr>
                        <w14:cNvContentPartPr/>
                      </w14:nvContentPartPr>
                      <w14:xfrm>
                        <a:off x="0" y="0"/>
                        <a:ext cx="64440" cy="145800"/>
                      </w14:xfrm>
                    </w14:contentPart>
                  </a:graphicData>
                </a:graphic>
              </wp:anchor>
            </w:drawing>
          </mc:Choice>
          <mc:Fallback>
            <w:pict>
              <v:shape w14:anchorId="07F8B943" id="Ink 1536" o:spid="_x0000_s1026" type="#_x0000_t75" style="position:absolute;margin-left:-45.9pt;margin-top:9.1pt;width:5.75pt;height:12.0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">
                <v:imagedata r:id="rId3131" o:title=""/>
              </v:shape>
            </w:pict>
          </mc:Fallback>
        </mc:AlternateContent>
      </w: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Default="00AD7C27" w:rsidP="00AD7C27">
      <w:pPr>
        <w:rPr>
          <w:rFonts w:ascii="Liberation Serif" w:hAnsi="Liberation Serif"/>
        </w:rPr>
      </w:pPr>
    </w:p>
    <w:p w:rsidR="0051073B" w:rsidRDefault="00AD7C27" w:rsidP="00AD7C27">
      <w:pPr>
        <w:rPr>
          <w:rFonts w:ascii="Liberation Serif" w:hAnsi="Liberation Serif"/>
        </w:rPr>
      </w:pPr>
      <w:r>
        <w:rPr>
          <w:rFonts w:ascii="Liberation Serif" w:hAnsi="Liberation Serif"/>
        </w:rPr>
        <w:t>Let’s see our next greedy optimization problem.</w:t>
      </w:r>
    </w:p>
    <w:p w:rsidR="00AD7C27" w:rsidRDefault="00AD7C27" w:rsidP="00AD7C27">
      <w:pPr>
        <w:rPr>
          <w:rFonts w:ascii="Liberation Serif" w:hAnsi="Liberation Serif"/>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r>
        <w:rPr>
          <w:rFonts w:ascii="Liberation Serif" w:hAnsi="Liberation Serif"/>
          <w:b/>
        </w:rPr>
        <w:lastRenderedPageBreak/>
        <w:t>OPTIMAL MERGE PATTERNS (Greedy)</w:t>
      </w:r>
    </w:p>
    <w:p w:rsidR="00F558E6" w:rsidRDefault="00F558E6" w:rsidP="00AD7C27">
      <w:pPr>
        <w:rPr>
          <w:rFonts w:ascii="Liberation Serif" w:hAnsi="Liberation Serif"/>
        </w:rPr>
      </w:pPr>
      <w:r>
        <w:rPr>
          <w:rFonts w:ascii="Liberation Serif" w:hAnsi="Liberation Serif"/>
        </w:rPr>
        <w:t xml:space="preserve">In optimal merge patterns, we have some files with some non-uniform records that we want to merge together. All the files have some data which is in the sorted format, now what we want to do is that we want to merge all of them into a one file. The catch is that this merging should happen with the least number of record movements. </w:t>
      </w:r>
    </w:p>
    <w:p w:rsidR="00F558E6" w:rsidRDefault="00F558E6" w:rsidP="00AD7C27">
      <w:pPr>
        <w:rPr>
          <w:rFonts w:ascii="Liberation Serif" w:hAnsi="Liberation Serif"/>
        </w:rPr>
      </w:pPr>
      <w:r>
        <w:rPr>
          <w:rFonts w:ascii="Liberation Serif" w:hAnsi="Liberation Serif"/>
        </w:rPr>
        <w:t xml:space="preserve">If you recall, merging of records can be done using the MERGE operation of merge sort algorithm. However, we are concerned about the minimum record movement here when the merge operation is done. </w:t>
      </w:r>
    </w:p>
    <w:p w:rsidR="00F558E6" w:rsidRDefault="00F558E6" w:rsidP="00AD7C27">
      <w:pPr>
        <w:rPr>
          <w:rFonts w:ascii="Liberation Serif" w:hAnsi="Liberation Serif"/>
        </w:rPr>
      </w:pPr>
      <w:r>
        <w:rPr>
          <w:rFonts w:ascii="Liberation Serif" w:hAnsi="Liberation Serif"/>
        </w:rPr>
        <w:t>Let’s understand with an example.</w:t>
      </w:r>
    </w:p>
    <w:tbl>
      <w:tblPr>
        <w:tblStyle w:val="TableGrid"/>
        <w:tblW w:w="0" w:type="auto"/>
        <w:tblLook w:val="04A0" w:firstRow="1" w:lastRow="0" w:firstColumn="1" w:lastColumn="0" w:noHBand="0" w:noVBand="1"/>
      </w:tblPr>
      <w:tblGrid>
        <w:gridCol w:w="2337"/>
        <w:gridCol w:w="2337"/>
        <w:gridCol w:w="2338"/>
        <w:gridCol w:w="2338"/>
      </w:tblGrid>
      <w:tr w:rsidR="00F558E6" w:rsidTr="00F558E6">
        <w:tc>
          <w:tcPr>
            <w:tcW w:w="2337" w:type="dxa"/>
          </w:tcPr>
          <w:p w:rsidR="00F558E6" w:rsidRDefault="00F558E6" w:rsidP="00AD7C27">
            <w:pPr>
              <w:rPr>
                <w:rFonts w:ascii="Liberation Serif" w:hAnsi="Liberation Serif"/>
              </w:rPr>
            </w:pPr>
            <w:r>
              <w:rPr>
                <w:rFonts w:ascii="Liberation Serif" w:hAnsi="Liberation Serif"/>
              </w:rPr>
              <w:t>FILES</w:t>
            </w:r>
          </w:p>
        </w:tc>
        <w:tc>
          <w:tcPr>
            <w:tcW w:w="2337" w:type="dxa"/>
          </w:tcPr>
          <w:p w:rsidR="00F558E6" w:rsidRDefault="00F558E6" w:rsidP="00AD7C27">
            <w:pPr>
              <w:rPr>
                <w:rFonts w:ascii="Liberation Serif" w:hAnsi="Liberation Serif"/>
              </w:rPr>
            </w:pPr>
            <w:r>
              <w:rPr>
                <w:rFonts w:ascii="Liberation Serif" w:hAnsi="Liberation Serif"/>
              </w:rPr>
              <w:t>A</w:t>
            </w:r>
          </w:p>
        </w:tc>
        <w:tc>
          <w:tcPr>
            <w:tcW w:w="2338" w:type="dxa"/>
          </w:tcPr>
          <w:p w:rsidR="00F558E6" w:rsidRDefault="00F558E6" w:rsidP="00AD7C27">
            <w:pPr>
              <w:rPr>
                <w:rFonts w:ascii="Liberation Serif" w:hAnsi="Liberation Serif"/>
              </w:rPr>
            </w:pPr>
            <w:r>
              <w:rPr>
                <w:rFonts w:ascii="Liberation Serif" w:hAnsi="Liberation Serif"/>
              </w:rPr>
              <w:t>B</w:t>
            </w:r>
          </w:p>
        </w:tc>
        <w:tc>
          <w:tcPr>
            <w:tcW w:w="2338" w:type="dxa"/>
          </w:tcPr>
          <w:p w:rsidR="00F558E6" w:rsidRDefault="00F558E6" w:rsidP="00AD7C27">
            <w:pPr>
              <w:rPr>
                <w:rFonts w:ascii="Liberation Serif" w:hAnsi="Liberation Serif"/>
              </w:rPr>
            </w:pPr>
            <w:r>
              <w:rPr>
                <w:rFonts w:ascii="Liberation Serif" w:hAnsi="Liberation Serif"/>
              </w:rPr>
              <w:t>C</w:t>
            </w:r>
          </w:p>
        </w:tc>
      </w:tr>
      <w:tr w:rsidR="00F558E6" w:rsidTr="00F558E6">
        <w:tc>
          <w:tcPr>
            <w:tcW w:w="2337" w:type="dxa"/>
          </w:tcPr>
          <w:p w:rsidR="00F558E6" w:rsidRDefault="00F558E6" w:rsidP="00AD7C27">
            <w:pPr>
              <w:rPr>
                <w:rFonts w:ascii="Liberation Serif" w:hAnsi="Liberation Serif"/>
              </w:rPr>
            </w:pPr>
            <w:r>
              <w:rPr>
                <w:rFonts w:ascii="Liberation Serif" w:hAnsi="Liberation Serif"/>
              </w:rPr>
              <w:t>NO. of RECORDS</w:t>
            </w:r>
          </w:p>
        </w:tc>
        <w:tc>
          <w:tcPr>
            <w:tcW w:w="2337" w:type="dxa"/>
          </w:tcPr>
          <w:p w:rsidR="00F558E6" w:rsidRDefault="00F558E6" w:rsidP="00AD7C27">
            <w:pPr>
              <w:rPr>
                <w:rFonts w:ascii="Liberation Serif" w:hAnsi="Liberation Serif"/>
              </w:rPr>
            </w:pPr>
            <w:r>
              <w:rPr>
                <w:rFonts w:ascii="Liberation Serif" w:hAnsi="Liberation Serif"/>
              </w:rPr>
              <w:t>10</w:t>
            </w:r>
          </w:p>
        </w:tc>
        <w:tc>
          <w:tcPr>
            <w:tcW w:w="2338" w:type="dxa"/>
          </w:tcPr>
          <w:p w:rsidR="00F558E6" w:rsidRDefault="00F558E6" w:rsidP="00AD7C27">
            <w:pPr>
              <w:rPr>
                <w:rFonts w:ascii="Liberation Serif" w:hAnsi="Liberation Serif"/>
              </w:rPr>
            </w:pPr>
            <w:r>
              <w:rPr>
                <w:rFonts w:ascii="Liberation Serif" w:hAnsi="Liberation Serif"/>
              </w:rPr>
              <w:t>20</w:t>
            </w:r>
          </w:p>
        </w:tc>
        <w:tc>
          <w:tcPr>
            <w:tcW w:w="2338" w:type="dxa"/>
          </w:tcPr>
          <w:p w:rsidR="00F558E6" w:rsidRDefault="00F558E6" w:rsidP="00AD7C27">
            <w:pPr>
              <w:rPr>
                <w:rFonts w:ascii="Liberation Serif" w:hAnsi="Liberation Serif"/>
              </w:rPr>
            </w:pPr>
            <w:r>
              <w:rPr>
                <w:rFonts w:ascii="Liberation Serif" w:hAnsi="Liberation Serif"/>
              </w:rPr>
              <w:t>30</w:t>
            </w:r>
          </w:p>
        </w:tc>
      </w:tr>
    </w:tbl>
    <w:p w:rsidR="00F558E6" w:rsidRDefault="00F558E6" w:rsidP="00AD7C27">
      <w:pPr>
        <w:rPr>
          <w:rFonts w:ascii="Liberation Serif" w:hAnsi="Liberation Serif"/>
        </w:rPr>
      </w:pPr>
    </w:p>
    <w:p w:rsidR="00F558E6" w:rsidRDefault="00F558E6" w:rsidP="00AD7C27">
      <w:pPr>
        <w:rPr>
          <w:rFonts w:ascii="Liberation Serif" w:hAnsi="Liberation Serif"/>
        </w:rPr>
      </w:pPr>
      <w:r>
        <w:rPr>
          <w:rFonts w:ascii="Liberation Serif" w:hAnsi="Liberation Serif"/>
        </w:rPr>
        <w:t>Let’s do the merging like below:</w:t>
      </w:r>
    </w:p>
    <w:p w:rsidR="00F558E6" w:rsidRPr="00F558E6" w:rsidRDefault="00F558E6" w:rsidP="00F558E6">
      <w:pPr>
        <w:tabs>
          <w:tab w:val="left" w:pos="3280"/>
        </w:tabs>
        <w:rPr>
          <w:rFonts w:ascii="Liberation Serif" w:hAnsi="Liberation Serif"/>
        </w:rPr>
      </w:pPr>
      <w:r w:rsidRPr="00F558E6">
        <w:rPr>
          <w:rFonts w:ascii="Liberation Serif" w:hAnsi="Liberation Serif"/>
          <w:noProof/>
        </w:rPr>
        <mc:AlternateContent>
          <mc:Choice Requires="wps">
            <w:drawing>
              <wp:anchor distT="45720" distB="45720" distL="114300" distR="114300" simplePos="0" relativeHeight="253256704" behindDoc="0" locked="0" layoutInCell="1" allowOverlap="1">
                <wp:simplePos x="0" y="0"/>
                <wp:positionH relativeFrom="column">
                  <wp:posOffset>2095500</wp:posOffset>
                </wp:positionH>
                <wp:positionV relativeFrom="paragraph">
                  <wp:posOffset>262890</wp:posOffset>
                </wp:positionV>
                <wp:extent cx="3956050" cy="1404620"/>
                <wp:effectExtent l="0" t="0" r="25400" b="27305"/>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404620"/>
                        </a:xfrm>
                        <a:prstGeom prst="rect">
                          <a:avLst/>
                        </a:prstGeom>
                        <a:solidFill>
                          <a:srgbClr val="FFFFFF"/>
                        </a:solidFill>
                        <a:ln w="9525">
                          <a:solidFill>
                            <a:srgbClr val="000000"/>
                          </a:solidFill>
                          <a:miter lim="800000"/>
                          <a:headEnd/>
                          <a:tailEnd/>
                        </a:ln>
                      </wps:spPr>
                      <wps:txbx>
                        <w:txbxContent>
                          <w:p w:rsidR="00EB08FA" w:rsidRDefault="00EB08FA">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EB08FA" w:rsidRDefault="00EB08FA">
                            <w:pPr>
                              <w:rPr>
                                <w:rFonts w:ascii="Liberation Serif" w:hAnsi="Liberation Serif"/>
                              </w:rPr>
                            </w:pPr>
                            <w:r>
                              <w:rPr>
                                <w:rFonts w:ascii="Liberation Serif" w:hAnsi="Liberation Serif"/>
                              </w:rPr>
                              <w:t>Therefore, total movements = 10x1 + 20x1 + 30x1 + 30x1 = 90</w:t>
                            </w:r>
                          </w:p>
                          <w:p w:rsidR="00EB08FA" w:rsidRPr="00F558E6" w:rsidRDefault="00EB08FA">
                            <w:pPr>
                              <w:rPr>
                                <w:rFonts w:ascii="Liberation Serif" w:hAnsi="Liberation Serif"/>
                              </w:rPr>
                            </w:pPr>
                            <w:r>
                              <w:rPr>
                                <w:rFonts w:ascii="Liberation Serif" w:hAnsi="Liberation Serif"/>
                              </w:rPr>
                              <w:t>BUT IS THIS THE LEAST NUMBER OF MOVEMENTS?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65pt;margin-top:20.7pt;width:311.5pt;height:110.6pt;z-index:2532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giKQIAAE4EAAAOAAAAZHJzL2Uyb0RvYy54bWysVNtu2zAMfR+wfxD0vthJ46w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">
                <v:textbox style="mso-fit-shape-to-text:t">
                  <w:txbxContent>
                    <w:p w:rsidR="00EB08FA" w:rsidRDefault="00EB08FA">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EB08FA" w:rsidRDefault="00EB08FA">
                      <w:pPr>
                        <w:rPr>
                          <w:rFonts w:ascii="Liberation Serif" w:hAnsi="Liberation Serif"/>
                        </w:rPr>
                      </w:pPr>
                      <w:r>
                        <w:rPr>
                          <w:rFonts w:ascii="Liberation Serif" w:hAnsi="Liberation Serif"/>
                        </w:rPr>
                        <w:t>Therefore, total movements = 10x1 + 20x1 + 30x1 + 30x1 = 90</w:t>
                      </w:r>
                    </w:p>
                    <w:p w:rsidR="00EB08FA" w:rsidRPr="00F558E6" w:rsidRDefault="00EB08FA">
                      <w:pPr>
                        <w:rPr>
                          <w:rFonts w:ascii="Liberation Serif" w:hAnsi="Liberation Serif"/>
                        </w:rPr>
                      </w:pPr>
                      <w:r>
                        <w:rPr>
                          <w:rFonts w:ascii="Liberation Serif" w:hAnsi="Liberation Serif"/>
                        </w:rPr>
                        <w:t>BUT IS THIS THE LEAST NUMBER OF MOVEMENTS?</w:t>
                      </w:r>
                    </w:p>
                  </w:txbxContent>
                </v:textbox>
                <w10:wrap type="square"/>
              </v:shape>
            </w:pict>
          </mc:Fallback>
        </mc:AlternateContent>
      </w:r>
      <w:r>
        <w:rPr>
          <w:rFonts w:ascii="Liberation Serif" w:hAnsi="Liberation Serif"/>
        </w:rPr>
        <w:tab/>
        <w:t xml:space="preserve">The movements of the records </w:t>
      </w:r>
      <w:proofErr w:type="gramStart"/>
      <w:r>
        <w:rPr>
          <w:rFonts w:ascii="Liberation Serif" w:hAnsi="Liberation Serif"/>
        </w:rPr>
        <w:t>is</w:t>
      </w:r>
      <w:proofErr w:type="gramEnd"/>
      <w:r>
        <w:rPr>
          <w:rFonts w:ascii="Liberation Serif" w:hAnsi="Liberation Serif"/>
        </w:rPr>
        <w:t xml:space="preserve"> like this. </w:t>
      </w:r>
    </w:p>
    <w:p w:rsidR="00DE3A2C" w:rsidRDefault="00F558E6" w:rsidP="00AD7C27">
      <w:pPr>
        <w:rPr>
          <w:rFonts w:ascii="Liberation Serif" w:hAnsi="Liberation Serif"/>
        </w:rPr>
      </w:pPr>
      <w:r>
        <w:rPr>
          <w:rFonts w:ascii="Liberation Serif" w:hAnsi="Liberation Serif"/>
          <w:noProof/>
        </w:rPr>
        <mc:AlternateContent>
          <mc:Choice Requires="wpi">
            <w:drawing>
              <wp:anchor distT="0" distB="0" distL="114300" distR="114300" simplePos="0" relativeHeight="253254656" behindDoc="0" locked="0" layoutInCell="1" allowOverlap="1">
                <wp:simplePos x="0" y="0"/>
                <wp:positionH relativeFrom="column">
                  <wp:posOffset>1067435</wp:posOffset>
                </wp:positionH>
                <wp:positionV relativeFrom="paragraph">
                  <wp:posOffset>57150</wp:posOffset>
                </wp:positionV>
                <wp:extent cx="73025" cy="45720"/>
                <wp:effectExtent l="19050" t="57150" r="41275" b="49530"/>
                <wp:wrapNone/>
                <wp:docPr id="454" name="Ink 454"/>
                <wp:cNvGraphicFramePr/>
                <a:graphic xmlns:a="http://schemas.openxmlformats.org/drawingml/2006/main">
                  <a:graphicData uri="http://schemas.microsoft.com/office/word/2010/wordprocessingInk">
                    <w14:contentPart bwMode="auto" r:id="rId3132">
                      <w14:nvContentPartPr>
                        <w14:cNvContentPartPr/>
                      </w14:nvContentPartPr>
                      <w14:xfrm>
                        <a:off x="0" y="0"/>
                        <a:ext cx="73025" cy="45720"/>
                      </w14:xfrm>
                    </w14:contentPart>
                  </a:graphicData>
                </a:graphic>
                <wp14:sizeRelH relativeFrom="margin">
                  <wp14:pctWidth>0</wp14:pctWidth>
                </wp14:sizeRelH>
                <wp14:sizeRelV relativeFrom="margin">
                  <wp14:pctHeight>0</wp14:pctHeight>
                </wp14:sizeRelV>
              </wp:anchor>
            </w:drawing>
          </mc:Choice>
          <mc:Fallback>
            <w:pict>
              <v:shape w14:anchorId="4E8954DD" id="Ink 454" o:spid="_x0000_s1026" type="#_x0000_t75" style="position:absolute;margin-left:83.8pt;margin-top:3.8pt;width:6.7pt;height:4.8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970280</wp:posOffset>
                </wp:positionH>
                <wp:positionV relativeFrom="paragraph">
                  <wp:posOffset>15240</wp:posOffset>
                </wp:positionV>
                <wp:extent cx="64135" cy="103505"/>
                <wp:effectExtent l="38100" t="38100" r="50165" b="48895"/>
                <wp:wrapNone/>
                <wp:docPr id="453" name="Ink 453"/>
                <wp:cNvGraphicFramePr/>
                <a:graphic xmlns:a="http://schemas.openxmlformats.org/drawingml/2006/main">
                  <a:graphicData uri="http://schemas.microsoft.com/office/word/2010/wordprocessingInk">
                    <w14:contentPart bwMode="auto" r:id="rId3134">
                      <w14:nvContentPartPr>
                        <w14:cNvContentPartPr/>
                      </w14:nvContentPartPr>
                      <w14:xfrm>
                        <a:off x="0" y="0"/>
                        <a:ext cx="64135" cy="103505"/>
                      </w14:xfrm>
                    </w14:contentPart>
                  </a:graphicData>
                </a:graphic>
                <wp14:sizeRelH relativeFrom="margin">
                  <wp14:pctWidth>0</wp14:pctWidth>
                </wp14:sizeRelH>
                <wp14:sizeRelV relativeFrom="margin">
                  <wp14:pctHeight>0</wp14:pctHeight>
                </wp14:sizeRelV>
              </wp:anchor>
            </w:drawing>
          </mc:Choice>
          <mc:Fallback>
            <w:pict>
              <v:shape w14:anchorId="7C0B8DBD" id="Ink 453" o:spid="_x0000_s1026" type="#_x0000_t75" style="position:absolute;margin-left:75.85pt;margin-top:.85pt;width:5.9pt;height:9.1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52608" behindDoc="0" locked="0" layoutInCell="1" allowOverlap="1">
                <wp:simplePos x="0" y="0"/>
                <wp:positionH relativeFrom="column">
                  <wp:posOffset>803275</wp:posOffset>
                </wp:positionH>
                <wp:positionV relativeFrom="paragraph">
                  <wp:posOffset>-36195</wp:posOffset>
                </wp:positionV>
                <wp:extent cx="472440" cy="193675"/>
                <wp:effectExtent l="38100" t="38100" r="22860" b="34925"/>
                <wp:wrapNone/>
                <wp:docPr id="452" name="Ink 452"/>
                <wp:cNvGraphicFramePr/>
                <a:graphic xmlns:a="http://schemas.openxmlformats.org/drawingml/2006/main">
                  <a:graphicData uri="http://schemas.microsoft.com/office/word/2010/wordprocessingInk">
                    <w14:contentPart bwMode="auto" r:id="rId3136">
                      <w14:nvContentPartPr>
                        <w14:cNvContentPartPr/>
                      </w14:nvContentPartPr>
                      <w14:xfrm>
                        <a:off x="0" y="0"/>
                        <a:ext cx="472440" cy="193675"/>
                      </w14:xfrm>
                    </w14:contentPart>
                  </a:graphicData>
                </a:graphic>
                <wp14:sizeRelH relativeFrom="margin">
                  <wp14:pctWidth>0</wp14:pctWidth>
                </wp14:sizeRelH>
                <wp14:sizeRelV relativeFrom="margin">
                  <wp14:pctHeight>0</wp14:pctHeight>
                </wp14:sizeRelV>
              </wp:anchor>
            </w:drawing>
          </mc:Choice>
          <mc:Fallback>
            <w:pict>
              <v:shape w14:anchorId="73401562" id="Ink 452" o:spid="_x0000_s1026" type="#_x0000_t75" style="position:absolute;margin-left:62.65pt;margin-top:-3.2pt;width:38.45pt;height:16.2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51584" behindDoc="0" locked="0" layoutInCell="1" allowOverlap="1">
                <wp:simplePos x="0" y="0"/>
                <wp:positionH relativeFrom="column">
                  <wp:posOffset>1074420</wp:posOffset>
                </wp:positionH>
                <wp:positionV relativeFrom="paragraph">
                  <wp:posOffset>149860</wp:posOffset>
                </wp:positionV>
                <wp:extent cx="381000" cy="313690"/>
                <wp:effectExtent l="38100" t="38100" r="38100" b="48260"/>
                <wp:wrapNone/>
                <wp:docPr id="451" name="Ink 451"/>
                <wp:cNvGraphicFramePr/>
                <a:graphic xmlns:a="http://schemas.openxmlformats.org/drawingml/2006/main">
                  <a:graphicData uri="http://schemas.microsoft.com/office/word/2010/wordprocessingInk">
                    <w14:contentPart bwMode="auto" r:id="rId3138">
                      <w14:nvContentPartPr>
                        <w14:cNvContentPartPr/>
                      </w14:nvContentPartPr>
                      <w14:xfrm>
                        <a:off x="0" y="0"/>
                        <a:ext cx="381000" cy="313690"/>
                      </w14:xfrm>
                    </w14:contentPart>
                  </a:graphicData>
                </a:graphic>
                <wp14:sizeRelH relativeFrom="margin">
                  <wp14:pctWidth>0</wp14:pctWidth>
                </wp14:sizeRelH>
                <wp14:sizeRelV relativeFrom="margin">
                  <wp14:pctHeight>0</wp14:pctHeight>
                </wp14:sizeRelV>
              </wp:anchor>
            </w:drawing>
          </mc:Choice>
          <mc:Fallback>
            <w:pict>
              <v:shape w14:anchorId="1A24B573" id="Ink 451" o:spid="_x0000_s1026" type="#_x0000_t75" style="position:absolute;margin-left:84pt;margin-top:11.2pt;width:31.05pt;height:25.8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50560" behindDoc="0" locked="0" layoutInCell="1" allowOverlap="1">
                <wp:simplePos x="0" y="0"/>
                <wp:positionH relativeFrom="column">
                  <wp:posOffset>596900</wp:posOffset>
                </wp:positionH>
                <wp:positionV relativeFrom="paragraph">
                  <wp:posOffset>93980</wp:posOffset>
                </wp:positionV>
                <wp:extent cx="337185" cy="433705"/>
                <wp:effectExtent l="38100" t="38100" r="43815" b="42545"/>
                <wp:wrapNone/>
                <wp:docPr id="450" name="Ink 450"/>
                <wp:cNvGraphicFramePr/>
                <a:graphic xmlns:a="http://schemas.openxmlformats.org/drawingml/2006/main">
                  <a:graphicData uri="http://schemas.microsoft.com/office/word/2010/wordprocessingInk">
                    <w14:contentPart bwMode="auto" r:id="rId3140">
                      <w14:nvContentPartPr>
                        <w14:cNvContentPartPr/>
                      </w14:nvContentPartPr>
                      <w14:xfrm>
                        <a:off x="0" y="0"/>
                        <a:ext cx="337185" cy="433705"/>
                      </w14:xfrm>
                    </w14:contentPart>
                  </a:graphicData>
                </a:graphic>
                <wp14:sizeRelH relativeFrom="margin">
                  <wp14:pctWidth>0</wp14:pctWidth>
                </wp14:sizeRelH>
                <wp14:sizeRelV relativeFrom="margin">
                  <wp14:pctHeight>0</wp14:pctHeight>
                </wp14:sizeRelV>
              </wp:anchor>
            </w:drawing>
          </mc:Choice>
          <mc:Fallback>
            <w:pict>
              <v:shape w14:anchorId="54A2134B" id="Ink 450" o:spid="_x0000_s1026" type="#_x0000_t75" style="position:absolute;margin-left:46.65pt;margin-top:7.05pt;width:27.3pt;height:34.9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">
                <v:imagedata r:id="rId3141" o:title=""/>
              </v:shape>
            </w:pict>
          </mc:Fallback>
        </mc:AlternateContent>
      </w:r>
      <w:r>
        <w:rPr>
          <w:rFonts w:ascii="Liberation Serif" w:hAnsi="Liberation Serif"/>
          <w:noProof/>
        </w:rPr>
        <mc:AlternateContent>
          <mc:Choice Requires="wpi">
            <w:drawing>
              <wp:anchor distT="0" distB="0" distL="114300" distR="114300" simplePos="0" relativeHeight="253249536" behindDoc="0" locked="0" layoutInCell="1" allowOverlap="1">
                <wp:simplePos x="0" y="0"/>
                <wp:positionH relativeFrom="column">
                  <wp:posOffset>1467485</wp:posOffset>
                </wp:positionH>
                <wp:positionV relativeFrom="paragraph">
                  <wp:posOffset>744220</wp:posOffset>
                </wp:positionV>
                <wp:extent cx="70485" cy="40005"/>
                <wp:effectExtent l="38100" t="38100" r="43815" b="36195"/>
                <wp:wrapNone/>
                <wp:docPr id="449" name="Ink 449"/>
                <wp:cNvGraphicFramePr/>
                <a:graphic xmlns:a="http://schemas.openxmlformats.org/drawingml/2006/main">
                  <a:graphicData uri="http://schemas.microsoft.com/office/word/2010/wordprocessingInk">
                    <w14:contentPart bwMode="auto" r:id="rId3142">
                      <w14:nvContentPartPr>
                        <w14:cNvContentPartPr/>
                      </w14:nvContentPartPr>
                      <w14:xfrm>
                        <a:off x="0" y="0"/>
                        <a:ext cx="70485" cy="40005"/>
                      </w14:xfrm>
                    </w14:contentPart>
                  </a:graphicData>
                </a:graphic>
                <wp14:sizeRelH relativeFrom="margin">
                  <wp14:pctWidth>0</wp14:pctWidth>
                </wp14:sizeRelH>
                <wp14:sizeRelV relativeFrom="margin">
                  <wp14:pctHeight>0</wp14:pctHeight>
                </wp14:sizeRelV>
              </wp:anchor>
            </w:drawing>
          </mc:Choice>
          <mc:Fallback>
            <w:pict>
              <v:shape w14:anchorId="3DFAA393" id="Ink 449" o:spid="_x0000_s1026" type="#_x0000_t75" style="position:absolute;margin-left:115.3pt;margin-top:57.85pt;width:6.5pt;height:4.2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248512" behindDoc="0" locked="0" layoutInCell="1" allowOverlap="1">
                <wp:simplePos x="0" y="0"/>
                <wp:positionH relativeFrom="column">
                  <wp:posOffset>1370330</wp:posOffset>
                </wp:positionH>
                <wp:positionV relativeFrom="paragraph">
                  <wp:posOffset>720725</wp:posOffset>
                </wp:positionV>
                <wp:extent cx="67945" cy="116840"/>
                <wp:effectExtent l="38100" t="19050" r="46355" b="54610"/>
                <wp:wrapNone/>
                <wp:docPr id="448" name="Ink 448"/>
                <wp:cNvGraphicFramePr/>
                <a:graphic xmlns:a="http://schemas.openxmlformats.org/drawingml/2006/main">
                  <a:graphicData uri="http://schemas.microsoft.com/office/word/2010/wordprocessingInk">
                    <w14:contentPart bwMode="auto" r:id="rId3144">
                      <w14:nvContentPartPr>
                        <w14:cNvContentPartPr/>
                      </w14:nvContentPartPr>
                      <w14:xfrm>
                        <a:off x="0" y="0"/>
                        <a:ext cx="67945" cy="116840"/>
                      </w14:xfrm>
                    </w14:contentPart>
                  </a:graphicData>
                </a:graphic>
                <wp14:sizeRelH relativeFrom="margin">
                  <wp14:pctWidth>0</wp14:pctWidth>
                </wp14:sizeRelH>
                <wp14:sizeRelV relativeFrom="margin">
                  <wp14:pctHeight>0</wp14:pctHeight>
                </wp14:sizeRelV>
              </wp:anchor>
            </w:drawing>
          </mc:Choice>
          <mc:Fallback>
            <w:pict>
              <v:shape w14:anchorId="4B6CD330" id="Ink 448" o:spid="_x0000_s1026" type="#_x0000_t75" style="position:absolute;margin-left:107.55pt;margin-top:56.3pt;width:6.25pt;height:10.3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247488" behindDoc="0" locked="0" layoutInCell="1" allowOverlap="1">
                <wp:simplePos x="0" y="0"/>
                <wp:positionH relativeFrom="column">
                  <wp:posOffset>1392555</wp:posOffset>
                </wp:positionH>
                <wp:positionV relativeFrom="paragraph">
                  <wp:posOffset>514350</wp:posOffset>
                </wp:positionV>
                <wp:extent cx="93980" cy="68580"/>
                <wp:effectExtent l="38100" t="38100" r="39370" b="45720"/>
                <wp:wrapNone/>
                <wp:docPr id="447" name="Ink 447"/>
                <wp:cNvGraphicFramePr/>
                <a:graphic xmlns:a="http://schemas.openxmlformats.org/drawingml/2006/main">
                  <a:graphicData uri="http://schemas.microsoft.com/office/word/2010/wordprocessingInk">
                    <w14:contentPart bwMode="auto" r:id="rId3146">
                      <w14:nvContentPartPr>
                        <w14:cNvContentPartPr/>
                      </w14:nvContentPartPr>
                      <w14:xfrm>
                        <a:off x="0" y="0"/>
                        <a:ext cx="93980" cy="68580"/>
                      </w14:xfrm>
                    </w14:contentPart>
                  </a:graphicData>
                </a:graphic>
                <wp14:sizeRelH relativeFrom="margin">
                  <wp14:pctWidth>0</wp14:pctWidth>
                </wp14:sizeRelH>
                <wp14:sizeRelV relativeFrom="margin">
                  <wp14:pctHeight>0</wp14:pctHeight>
                </wp14:sizeRelV>
              </wp:anchor>
            </w:drawing>
          </mc:Choice>
          <mc:Fallback>
            <w:pict>
              <v:shape w14:anchorId="0F98F642" id="Ink 447" o:spid="_x0000_s1026" type="#_x0000_t75" style="position:absolute;margin-left:109.1pt;margin-top:40pt;width:8.35pt;height:6.4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246464" behindDoc="0" locked="0" layoutInCell="1" allowOverlap="1">
                <wp:simplePos x="0" y="0"/>
                <wp:positionH relativeFrom="column">
                  <wp:posOffset>1224280</wp:posOffset>
                </wp:positionH>
                <wp:positionV relativeFrom="paragraph">
                  <wp:posOffset>469900</wp:posOffset>
                </wp:positionV>
                <wp:extent cx="406400" cy="177165"/>
                <wp:effectExtent l="38100" t="38100" r="50800" b="51435"/>
                <wp:wrapNone/>
                <wp:docPr id="446" name="Ink 446"/>
                <wp:cNvGraphicFramePr/>
                <a:graphic xmlns:a="http://schemas.openxmlformats.org/drawingml/2006/main">
                  <a:graphicData uri="http://schemas.microsoft.com/office/word/2010/wordprocessingInk">
                    <w14:contentPart bwMode="auto" r:id="rId3148">
                      <w14:nvContentPartPr>
                        <w14:cNvContentPartPr/>
                      </w14:nvContentPartPr>
                      <w14:xfrm>
                        <a:off x="0" y="0"/>
                        <a:ext cx="406400" cy="177165"/>
                      </w14:xfrm>
                    </w14:contentPart>
                  </a:graphicData>
                </a:graphic>
                <wp14:sizeRelH relativeFrom="margin">
                  <wp14:pctWidth>0</wp14:pctWidth>
                </wp14:sizeRelH>
                <wp14:sizeRelV relativeFrom="margin">
                  <wp14:pctHeight>0</wp14:pctHeight>
                </wp14:sizeRelV>
              </wp:anchor>
            </w:drawing>
          </mc:Choice>
          <mc:Fallback>
            <w:pict>
              <v:shape w14:anchorId="5775A440" id="Ink 446" o:spid="_x0000_s1026" type="#_x0000_t75" style="position:absolute;margin-left:96pt;margin-top:36.55pt;width:32.9pt;height:14.9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45440" behindDoc="0" locked="0" layoutInCell="1" allowOverlap="1">
                <wp:simplePos x="0" y="0"/>
                <wp:positionH relativeFrom="column">
                  <wp:posOffset>1220470</wp:posOffset>
                </wp:positionH>
                <wp:positionV relativeFrom="paragraph">
                  <wp:posOffset>495935</wp:posOffset>
                </wp:positionV>
                <wp:extent cx="2540" cy="152400"/>
                <wp:effectExtent l="38100" t="38100" r="35560" b="38100"/>
                <wp:wrapNone/>
                <wp:docPr id="445" name="Ink 445"/>
                <wp:cNvGraphicFramePr/>
                <a:graphic xmlns:a="http://schemas.openxmlformats.org/drawingml/2006/main">
                  <a:graphicData uri="http://schemas.microsoft.com/office/word/2010/wordprocessingInk">
                    <w14:contentPart bwMode="auto" r:id="rId3150">
                      <w14:nvContentPartPr>
                        <w14:cNvContentPartPr/>
                      </w14:nvContentPartPr>
                      <w14:xfrm>
                        <a:off x="0" y="0"/>
                        <a:ext cx="2540" cy="152400"/>
                      </w14:xfrm>
                    </w14:contentPart>
                  </a:graphicData>
                </a:graphic>
                <wp14:sizeRelH relativeFrom="margin">
                  <wp14:pctWidth>0</wp14:pctWidth>
                </wp14:sizeRelH>
                <wp14:sizeRelV relativeFrom="margin">
                  <wp14:pctHeight>0</wp14:pctHeight>
                </wp14:sizeRelV>
              </wp:anchor>
            </w:drawing>
          </mc:Choice>
          <mc:Fallback>
            <w:pict>
              <v:shape w14:anchorId="251A31DA" id="Ink 445" o:spid="_x0000_s1026" type="#_x0000_t75" style="position:absolute;margin-left:95.7pt;margin-top:38.6pt;width:1.05pt;height:12.75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44416" behindDoc="0" locked="0" layoutInCell="1" allowOverlap="1">
                <wp:simplePos x="0" y="0"/>
                <wp:positionH relativeFrom="column">
                  <wp:posOffset>661035</wp:posOffset>
                </wp:positionH>
                <wp:positionV relativeFrom="paragraph">
                  <wp:posOffset>598170</wp:posOffset>
                </wp:positionV>
                <wp:extent cx="71120" cy="64135"/>
                <wp:effectExtent l="38100" t="38100" r="43180" b="50165"/>
                <wp:wrapNone/>
                <wp:docPr id="444" name="Ink 444"/>
                <wp:cNvGraphicFramePr/>
                <a:graphic xmlns:a="http://schemas.openxmlformats.org/drawingml/2006/main">
                  <a:graphicData uri="http://schemas.microsoft.com/office/word/2010/wordprocessingInk">
                    <w14:contentPart bwMode="auto" r:id="rId3152">
                      <w14:nvContentPartPr>
                        <w14:cNvContentPartPr/>
                      </w14:nvContentPartPr>
                      <w14:xfrm>
                        <a:off x="0" y="0"/>
                        <a:ext cx="71120" cy="64135"/>
                      </w14:xfrm>
                    </w14:contentPart>
                  </a:graphicData>
                </a:graphic>
                <wp14:sizeRelH relativeFrom="margin">
                  <wp14:pctWidth>0</wp14:pctWidth>
                </wp14:sizeRelH>
                <wp14:sizeRelV relativeFrom="margin">
                  <wp14:pctHeight>0</wp14:pctHeight>
                </wp14:sizeRelV>
              </wp:anchor>
            </w:drawing>
          </mc:Choice>
          <mc:Fallback>
            <w:pict>
              <v:shape w14:anchorId="177128BE" id="Ink 444" o:spid="_x0000_s1026" type="#_x0000_t75" style="position:absolute;margin-left:51.7pt;margin-top:46.55pt;width:6.5pt;height:6.05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43392" behindDoc="0" locked="0" layoutInCell="1" allowOverlap="1">
                <wp:simplePos x="0" y="0"/>
                <wp:positionH relativeFrom="column">
                  <wp:posOffset>527050</wp:posOffset>
                </wp:positionH>
                <wp:positionV relativeFrom="paragraph">
                  <wp:posOffset>601980</wp:posOffset>
                </wp:positionV>
                <wp:extent cx="71755" cy="93980"/>
                <wp:effectExtent l="38100" t="38100" r="42545" b="39370"/>
                <wp:wrapNone/>
                <wp:docPr id="443" name="Ink 443"/>
                <wp:cNvGraphicFramePr/>
                <a:graphic xmlns:a="http://schemas.openxmlformats.org/drawingml/2006/main">
                  <a:graphicData uri="http://schemas.microsoft.com/office/word/2010/wordprocessingInk">
                    <w14:contentPart bwMode="auto" r:id="rId3154">
                      <w14:nvContentPartPr>
                        <w14:cNvContentPartPr/>
                      </w14:nvContentPartPr>
                      <w14:xfrm>
                        <a:off x="0" y="0"/>
                        <a:ext cx="71755" cy="93980"/>
                      </w14:xfrm>
                    </w14:contentPart>
                  </a:graphicData>
                </a:graphic>
                <wp14:sizeRelH relativeFrom="margin">
                  <wp14:pctWidth>0</wp14:pctWidth>
                </wp14:sizeRelH>
                <wp14:sizeRelV relativeFrom="margin">
                  <wp14:pctHeight>0</wp14:pctHeight>
                </wp14:sizeRelV>
              </wp:anchor>
            </w:drawing>
          </mc:Choice>
          <mc:Fallback>
            <w:pict>
              <v:shape w14:anchorId="5875BF5E" id="Ink 443" o:spid="_x0000_s1026" type="#_x0000_t75" style="position:absolute;margin-left:41.15pt;margin-top:46.95pt;width:6.45pt;height:8.3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42368" behindDoc="0" locked="0" layoutInCell="1" allowOverlap="1">
                <wp:simplePos x="0" y="0"/>
                <wp:positionH relativeFrom="column">
                  <wp:posOffset>840105</wp:posOffset>
                </wp:positionH>
                <wp:positionV relativeFrom="paragraph">
                  <wp:posOffset>711835</wp:posOffset>
                </wp:positionV>
                <wp:extent cx="187325" cy="229870"/>
                <wp:effectExtent l="38100" t="38100" r="41275" b="36830"/>
                <wp:wrapNone/>
                <wp:docPr id="442" name="Ink 442"/>
                <wp:cNvGraphicFramePr/>
                <a:graphic xmlns:a="http://schemas.openxmlformats.org/drawingml/2006/main">
                  <a:graphicData uri="http://schemas.microsoft.com/office/word/2010/wordprocessingInk">
                    <w14:contentPart bwMode="auto" r:id="rId3156">
                      <w14:nvContentPartPr>
                        <w14:cNvContentPartPr/>
                      </w14:nvContentPartPr>
                      <w14:xfrm>
                        <a:off x="0" y="0"/>
                        <a:ext cx="187325" cy="229870"/>
                      </w14:xfrm>
                    </w14:contentPart>
                  </a:graphicData>
                </a:graphic>
                <wp14:sizeRelH relativeFrom="margin">
                  <wp14:pctWidth>0</wp14:pctWidth>
                </wp14:sizeRelH>
                <wp14:sizeRelV relativeFrom="margin">
                  <wp14:pctHeight>0</wp14:pctHeight>
                </wp14:sizeRelV>
              </wp:anchor>
            </w:drawing>
          </mc:Choice>
          <mc:Fallback>
            <w:pict>
              <v:shape w14:anchorId="76CF8F86" id="Ink 442" o:spid="_x0000_s1026" type="#_x0000_t75" style="position:absolute;margin-left:65.8pt;margin-top:55.7pt;width:15.55pt;height:18.9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41344" behindDoc="0" locked="0" layoutInCell="1" allowOverlap="1">
                <wp:simplePos x="0" y="0"/>
                <wp:positionH relativeFrom="column">
                  <wp:posOffset>417195</wp:posOffset>
                </wp:positionH>
                <wp:positionV relativeFrom="paragraph">
                  <wp:posOffset>513715</wp:posOffset>
                </wp:positionV>
                <wp:extent cx="477520" cy="219710"/>
                <wp:effectExtent l="38100" t="38100" r="0" b="46990"/>
                <wp:wrapNone/>
                <wp:docPr id="441" name="Ink 441"/>
                <wp:cNvGraphicFramePr/>
                <a:graphic xmlns:a="http://schemas.openxmlformats.org/drawingml/2006/main">
                  <a:graphicData uri="http://schemas.microsoft.com/office/word/2010/wordprocessingInk">
                    <w14:contentPart bwMode="auto" r:id="rId3158">
                      <w14:nvContentPartPr>
                        <w14:cNvContentPartPr/>
                      </w14:nvContentPartPr>
                      <w14:xfrm>
                        <a:off x="0" y="0"/>
                        <a:ext cx="477520" cy="219710"/>
                      </w14:xfrm>
                    </w14:contentPart>
                  </a:graphicData>
                </a:graphic>
                <wp14:sizeRelH relativeFrom="margin">
                  <wp14:pctWidth>0</wp14:pctWidth>
                </wp14:sizeRelH>
                <wp14:sizeRelV relativeFrom="margin">
                  <wp14:pctHeight>0</wp14:pctHeight>
                </wp14:sizeRelV>
              </wp:anchor>
            </w:drawing>
          </mc:Choice>
          <mc:Fallback>
            <w:pict>
              <v:shape w14:anchorId="7580E42E" id="Ink 441" o:spid="_x0000_s1026" type="#_x0000_t75" style="position:absolute;margin-left:32.4pt;margin-top:40.2pt;width:38.6pt;height:18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">
                <v:imagedata r:id="rId3159"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190500</wp:posOffset>
                </wp:positionH>
                <wp:positionV relativeFrom="paragraph">
                  <wp:posOffset>671830</wp:posOffset>
                </wp:positionV>
                <wp:extent cx="259080" cy="296545"/>
                <wp:effectExtent l="38100" t="38100" r="45720" b="46355"/>
                <wp:wrapNone/>
                <wp:docPr id="440" name="Ink 440"/>
                <wp:cNvGraphicFramePr/>
                <a:graphic xmlns:a="http://schemas.openxmlformats.org/drawingml/2006/main">
                  <a:graphicData uri="http://schemas.microsoft.com/office/word/2010/wordprocessingInk">
                    <w14:contentPart bwMode="auto" r:id="rId3160">
                      <w14:nvContentPartPr>
                        <w14:cNvContentPartPr/>
                      </w14:nvContentPartPr>
                      <w14:xfrm>
                        <a:off x="0" y="0"/>
                        <a:ext cx="259080" cy="296545"/>
                      </w14:xfrm>
                    </w14:contentPart>
                  </a:graphicData>
                </a:graphic>
                <wp14:sizeRelH relativeFrom="margin">
                  <wp14:pctWidth>0</wp14:pctWidth>
                </wp14:sizeRelH>
                <wp14:sizeRelV relativeFrom="margin">
                  <wp14:pctHeight>0</wp14:pctHeight>
                </wp14:sizeRelV>
              </wp:anchor>
            </w:drawing>
          </mc:Choice>
          <mc:Fallback>
            <w:pict>
              <v:shape w14:anchorId="5B3049EC" id="Ink 440" o:spid="_x0000_s1026" type="#_x0000_t75" style="position:absolute;margin-left:14.65pt;margin-top:52.45pt;width:21.2pt;height:24.1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239296" behindDoc="0" locked="0" layoutInCell="1" allowOverlap="1">
                <wp:simplePos x="0" y="0"/>
                <wp:positionH relativeFrom="column">
                  <wp:posOffset>1014095</wp:posOffset>
                </wp:positionH>
                <wp:positionV relativeFrom="paragraph">
                  <wp:posOffset>1256665</wp:posOffset>
                </wp:positionV>
                <wp:extent cx="171450" cy="102870"/>
                <wp:effectExtent l="38100" t="38100" r="38100" b="49530"/>
                <wp:wrapNone/>
                <wp:docPr id="439" name="Ink 439"/>
                <wp:cNvGraphicFramePr/>
                <a:graphic xmlns:a="http://schemas.openxmlformats.org/drawingml/2006/main">
                  <a:graphicData uri="http://schemas.microsoft.com/office/word/2010/wordprocessingInk">
                    <w14:contentPart bwMode="auto" r:id="rId3162">
                      <w14:nvContentPartPr>
                        <w14:cNvContentPartPr/>
                      </w14:nvContentPartPr>
                      <w14:xfrm>
                        <a:off x="0" y="0"/>
                        <a:ext cx="171450" cy="102870"/>
                      </w14:xfrm>
                    </w14:contentPart>
                  </a:graphicData>
                </a:graphic>
                <wp14:sizeRelH relativeFrom="margin">
                  <wp14:pctWidth>0</wp14:pctWidth>
                </wp14:sizeRelH>
                <wp14:sizeRelV relativeFrom="margin">
                  <wp14:pctHeight>0</wp14:pctHeight>
                </wp14:sizeRelV>
              </wp:anchor>
            </w:drawing>
          </mc:Choice>
          <mc:Fallback>
            <w:pict>
              <v:shape w14:anchorId="386F301F" id="Ink 439" o:spid="_x0000_s1026" type="#_x0000_t75" style="position:absolute;margin-left:79.45pt;margin-top:98.55pt;width:14.5pt;height:9.0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238272" behindDoc="0" locked="0" layoutInCell="1" allowOverlap="1">
                <wp:simplePos x="0" y="0"/>
                <wp:positionH relativeFrom="column">
                  <wp:posOffset>241935</wp:posOffset>
                </wp:positionH>
                <wp:positionV relativeFrom="paragraph">
                  <wp:posOffset>1273810</wp:posOffset>
                </wp:positionV>
                <wp:extent cx="79375" cy="63500"/>
                <wp:effectExtent l="38100" t="38100" r="34925" b="50800"/>
                <wp:wrapNone/>
                <wp:docPr id="438" name="Ink 438"/>
                <wp:cNvGraphicFramePr/>
                <a:graphic xmlns:a="http://schemas.openxmlformats.org/drawingml/2006/main">
                  <a:graphicData uri="http://schemas.microsoft.com/office/word/2010/wordprocessingInk">
                    <w14:contentPart bwMode="auto" r:id="rId3164">
                      <w14:nvContentPartPr>
                        <w14:cNvContentPartPr/>
                      </w14:nvContentPartPr>
                      <w14:xfrm>
                        <a:off x="0" y="0"/>
                        <a:ext cx="79375" cy="63500"/>
                      </w14:xfrm>
                    </w14:contentPart>
                  </a:graphicData>
                </a:graphic>
                <wp14:sizeRelH relativeFrom="margin">
                  <wp14:pctWidth>0</wp14:pctWidth>
                </wp14:sizeRelH>
                <wp14:sizeRelV relativeFrom="margin">
                  <wp14:pctHeight>0</wp14:pctHeight>
                </wp14:sizeRelV>
              </wp:anchor>
            </w:drawing>
          </mc:Choice>
          <mc:Fallback>
            <w:pict>
              <v:shape w14:anchorId="78CF6715" id="Ink 438" o:spid="_x0000_s1026" type="#_x0000_t75" style="position:absolute;margin-left:18.8pt;margin-top:99.75pt;width:7.1pt;height:6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237248" behindDoc="0" locked="0" layoutInCell="1" allowOverlap="1">
                <wp:simplePos x="0" y="0"/>
                <wp:positionH relativeFrom="column">
                  <wp:posOffset>198120</wp:posOffset>
                </wp:positionH>
                <wp:positionV relativeFrom="paragraph">
                  <wp:posOffset>1238885</wp:posOffset>
                </wp:positionV>
                <wp:extent cx="6350" cy="125095"/>
                <wp:effectExtent l="19050" t="19050" r="50800" b="46355"/>
                <wp:wrapNone/>
                <wp:docPr id="437" name="Ink 437"/>
                <wp:cNvGraphicFramePr/>
                <a:graphic xmlns:a="http://schemas.openxmlformats.org/drawingml/2006/main">
                  <a:graphicData uri="http://schemas.microsoft.com/office/word/2010/wordprocessingInk">
                    <w14:contentPart bwMode="auto" r:id="rId3166">
                      <w14:nvContentPartPr>
                        <w14:cNvContentPartPr/>
                      </w14:nvContentPartPr>
                      <w14:xfrm>
                        <a:off x="0" y="0"/>
                        <a:ext cx="6350" cy="125095"/>
                      </w14:xfrm>
                    </w14:contentPart>
                  </a:graphicData>
                </a:graphic>
                <wp14:sizeRelH relativeFrom="margin">
                  <wp14:pctWidth>0</wp14:pctWidth>
                </wp14:sizeRelH>
                <wp14:sizeRelV relativeFrom="margin">
                  <wp14:pctHeight>0</wp14:pctHeight>
                </wp14:sizeRelV>
              </wp:anchor>
            </w:drawing>
          </mc:Choice>
          <mc:Fallback>
            <w:pict>
              <v:shape w14:anchorId="2A26EC6F" id="Ink 437" o:spid="_x0000_s1026" type="#_x0000_t75" style="position:absolute;margin-left:15.1pt;margin-top:97.3pt;width:1.35pt;height:10.4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236224" behindDoc="0" locked="0" layoutInCell="1" allowOverlap="1">
                <wp:simplePos x="0" y="0"/>
                <wp:positionH relativeFrom="column">
                  <wp:posOffset>1018540</wp:posOffset>
                </wp:positionH>
                <wp:positionV relativeFrom="paragraph">
                  <wp:posOffset>1007110</wp:posOffset>
                </wp:positionV>
                <wp:extent cx="85725" cy="118745"/>
                <wp:effectExtent l="38100" t="19050" r="28575" b="52705"/>
                <wp:wrapNone/>
                <wp:docPr id="436" name="Ink 436"/>
                <wp:cNvGraphicFramePr/>
                <a:graphic xmlns:a="http://schemas.openxmlformats.org/drawingml/2006/main">
                  <a:graphicData uri="http://schemas.microsoft.com/office/word/2010/wordprocessingInk">
                    <w14:contentPart bwMode="auto" r:id="rId3168">
                      <w14:nvContentPartPr>
                        <w14:cNvContentPartPr/>
                      </w14:nvContentPartPr>
                      <w14:xfrm>
                        <a:off x="0" y="0"/>
                        <a:ext cx="85725" cy="118745"/>
                      </w14:xfrm>
                    </w14:contentPart>
                  </a:graphicData>
                </a:graphic>
                <wp14:sizeRelH relativeFrom="margin">
                  <wp14:pctWidth>0</wp14:pctWidth>
                </wp14:sizeRelH>
                <wp14:sizeRelV relativeFrom="margin">
                  <wp14:pctHeight>0</wp14:pctHeight>
                </wp14:sizeRelV>
              </wp:anchor>
            </w:drawing>
          </mc:Choice>
          <mc:Fallback>
            <w:pict>
              <v:shape w14:anchorId="3A33024E" id="Ink 436" o:spid="_x0000_s1026" type="#_x0000_t75" style="position:absolute;margin-left:79.9pt;margin-top:78.95pt;width:7.55pt;height:10.3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235200" behindDoc="0" locked="0" layoutInCell="1" allowOverlap="1">
                <wp:simplePos x="0" y="0"/>
                <wp:positionH relativeFrom="column">
                  <wp:posOffset>1012825</wp:posOffset>
                </wp:positionH>
                <wp:positionV relativeFrom="paragraph">
                  <wp:posOffset>1031875</wp:posOffset>
                </wp:positionV>
                <wp:extent cx="7620" cy="73025"/>
                <wp:effectExtent l="19050" t="38100" r="49530" b="41275"/>
                <wp:wrapNone/>
                <wp:docPr id="435" name="Ink 435"/>
                <wp:cNvGraphicFramePr/>
                <a:graphic xmlns:a="http://schemas.openxmlformats.org/drawingml/2006/main">
                  <a:graphicData uri="http://schemas.microsoft.com/office/word/2010/wordprocessingInk">
                    <w14:contentPart bwMode="auto" r:id="rId3170">
                      <w14:nvContentPartPr>
                        <w14:cNvContentPartPr/>
                      </w14:nvContentPartPr>
                      <w14:xfrm>
                        <a:off x="0" y="0"/>
                        <a:ext cx="7620" cy="73025"/>
                      </w14:xfrm>
                    </w14:contentPart>
                  </a:graphicData>
                </a:graphic>
                <wp14:sizeRelH relativeFrom="margin">
                  <wp14:pctWidth>0</wp14:pctWidth>
                </wp14:sizeRelH>
                <wp14:sizeRelV relativeFrom="margin">
                  <wp14:pctHeight>0</wp14:pctHeight>
                </wp14:sizeRelV>
              </wp:anchor>
            </w:drawing>
          </mc:Choice>
          <mc:Fallback>
            <w:pict>
              <v:shape w14:anchorId="529112D7" id="Ink 435" o:spid="_x0000_s1026" type="#_x0000_t75" style="position:absolute;margin-left:79.4pt;margin-top:80.9pt;width:1.35pt;height:6.35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234176" behindDoc="0" locked="0" layoutInCell="1" allowOverlap="1">
                <wp:simplePos x="0" y="0"/>
                <wp:positionH relativeFrom="column">
                  <wp:posOffset>172720</wp:posOffset>
                </wp:positionH>
                <wp:positionV relativeFrom="paragraph">
                  <wp:posOffset>1083945</wp:posOffset>
                </wp:positionV>
                <wp:extent cx="56515" cy="6350"/>
                <wp:effectExtent l="38100" t="38100" r="38735" b="31750"/>
                <wp:wrapNone/>
                <wp:docPr id="434" name="Ink 434"/>
                <wp:cNvGraphicFramePr/>
                <a:graphic xmlns:a="http://schemas.openxmlformats.org/drawingml/2006/main">
                  <a:graphicData uri="http://schemas.microsoft.com/office/word/2010/wordprocessingInk">
                    <w14:contentPart bwMode="auto" r:id="rId3172">
                      <w14:nvContentPartPr>
                        <w14:cNvContentPartPr/>
                      </w14:nvContentPartPr>
                      <w14:xfrm>
                        <a:off x="0" y="0"/>
                        <a:ext cx="56515" cy="6350"/>
                      </w14:xfrm>
                    </w14:contentPart>
                  </a:graphicData>
                </a:graphic>
                <wp14:sizeRelH relativeFrom="margin">
                  <wp14:pctWidth>0</wp14:pctWidth>
                </wp14:sizeRelH>
                <wp14:sizeRelV relativeFrom="margin">
                  <wp14:pctHeight>0</wp14:pctHeight>
                </wp14:sizeRelV>
              </wp:anchor>
            </w:drawing>
          </mc:Choice>
          <mc:Fallback>
            <w:pict>
              <v:shape w14:anchorId="7A73A24D" id="Ink 434" o:spid="_x0000_s1026" type="#_x0000_t75" style="position:absolute;margin-left:13.35pt;margin-top:85.05pt;width:4.95pt;height:1.0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233152" behindDoc="0" locked="0" layoutInCell="1" allowOverlap="1">
                <wp:simplePos x="0" y="0"/>
                <wp:positionH relativeFrom="column">
                  <wp:posOffset>183515</wp:posOffset>
                </wp:positionH>
                <wp:positionV relativeFrom="paragraph">
                  <wp:posOffset>1013460</wp:posOffset>
                </wp:positionV>
                <wp:extent cx="69215" cy="114300"/>
                <wp:effectExtent l="38100" t="38100" r="45085" b="38100"/>
                <wp:wrapNone/>
                <wp:docPr id="433" name="Ink 433"/>
                <wp:cNvGraphicFramePr/>
                <a:graphic xmlns:a="http://schemas.openxmlformats.org/drawingml/2006/main">
                  <a:graphicData uri="http://schemas.microsoft.com/office/word/2010/wordprocessingInk">
                    <w14:contentPart bwMode="auto" r:id="rId3174">
                      <w14:nvContentPartPr>
                        <w14:cNvContentPartPr/>
                      </w14:nvContentPartPr>
                      <w14:xfrm>
                        <a:off x="0" y="0"/>
                        <a:ext cx="69215" cy="114300"/>
                      </w14:xfrm>
                    </w14:contentPart>
                  </a:graphicData>
                </a:graphic>
                <wp14:sizeRelH relativeFrom="margin">
                  <wp14:pctWidth>0</wp14:pctWidth>
                </wp14:sizeRelH>
                <wp14:sizeRelV relativeFrom="margin">
                  <wp14:pctHeight>0</wp14:pctHeight>
                </wp14:sizeRelV>
              </wp:anchor>
            </w:drawing>
          </mc:Choice>
          <mc:Fallback>
            <w:pict>
              <v:shape w14:anchorId="0777253D" id="Ink 433" o:spid="_x0000_s1026" type="#_x0000_t75" style="position:absolute;margin-left:14.2pt;margin-top:79.5pt;width:6.05pt;height:9.6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232128" behindDoc="0" locked="0" layoutInCell="1" allowOverlap="1">
                <wp:simplePos x="0" y="0"/>
                <wp:positionH relativeFrom="column">
                  <wp:posOffset>148590</wp:posOffset>
                </wp:positionH>
                <wp:positionV relativeFrom="paragraph">
                  <wp:posOffset>1014095</wp:posOffset>
                </wp:positionV>
                <wp:extent cx="52070" cy="140970"/>
                <wp:effectExtent l="38100" t="38100" r="43180" b="30480"/>
                <wp:wrapNone/>
                <wp:docPr id="432" name="Ink 432"/>
                <wp:cNvGraphicFramePr/>
                <a:graphic xmlns:a="http://schemas.openxmlformats.org/drawingml/2006/main">
                  <a:graphicData uri="http://schemas.microsoft.com/office/word/2010/wordprocessingInk">
                    <w14:contentPart bwMode="auto" r:id="rId3176">
                      <w14:nvContentPartPr>
                        <w14:cNvContentPartPr/>
                      </w14:nvContentPartPr>
                      <w14:xfrm>
                        <a:off x="0" y="0"/>
                        <a:ext cx="52070" cy="140970"/>
                      </w14:xfrm>
                    </w14:contentPart>
                  </a:graphicData>
                </a:graphic>
                <wp14:sizeRelH relativeFrom="margin">
                  <wp14:pctWidth>0</wp14:pctWidth>
                </wp14:sizeRelH>
                <wp14:sizeRelV relativeFrom="margin">
                  <wp14:pctHeight>0</wp14:pctHeight>
                </wp14:sizeRelV>
              </wp:anchor>
            </w:drawing>
          </mc:Choice>
          <mc:Fallback>
            <w:pict>
              <v:shape w14:anchorId="355502A5" id="Ink 432" o:spid="_x0000_s1026" type="#_x0000_t75" style="position:absolute;margin-left:11.4pt;margin-top:79.55pt;width:4.7pt;height:11.7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231104" behindDoc="0" locked="0" layoutInCell="1" allowOverlap="1">
                <wp:simplePos x="0" y="0"/>
                <wp:positionH relativeFrom="column">
                  <wp:posOffset>823595</wp:posOffset>
                </wp:positionH>
                <wp:positionV relativeFrom="paragraph">
                  <wp:posOffset>931545</wp:posOffset>
                </wp:positionV>
                <wp:extent cx="511175" cy="245745"/>
                <wp:effectExtent l="38100" t="38100" r="41275" b="40005"/>
                <wp:wrapNone/>
                <wp:docPr id="431" name="Ink 431"/>
                <wp:cNvGraphicFramePr/>
                <a:graphic xmlns:a="http://schemas.openxmlformats.org/drawingml/2006/main">
                  <a:graphicData uri="http://schemas.microsoft.com/office/word/2010/wordprocessingInk">
                    <w14:contentPart bwMode="auto" r:id="rId3178">
                      <w14:nvContentPartPr>
                        <w14:cNvContentPartPr/>
                      </w14:nvContentPartPr>
                      <w14:xfrm>
                        <a:off x="0" y="0"/>
                        <a:ext cx="511175" cy="245745"/>
                      </w14:xfrm>
                    </w14:contentPart>
                  </a:graphicData>
                </a:graphic>
                <wp14:sizeRelH relativeFrom="margin">
                  <wp14:pctWidth>0</wp14:pctWidth>
                </wp14:sizeRelH>
                <wp14:sizeRelV relativeFrom="margin">
                  <wp14:pctHeight>0</wp14:pctHeight>
                </wp14:sizeRelV>
              </wp:anchor>
            </w:drawing>
          </mc:Choice>
          <mc:Fallback>
            <w:pict>
              <v:shape w14:anchorId="6E698ABF" id="Ink 431" o:spid="_x0000_s1026" type="#_x0000_t75" style="position:absolute;margin-left:64.35pt;margin-top:73.05pt;width:41.15pt;height:20.1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230080" behindDoc="0" locked="0" layoutInCell="1" allowOverlap="1">
                <wp:simplePos x="0" y="0"/>
                <wp:positionH relativeFrom="column">
                  <wp:posOffset>851535</wp:posOffset>
                </wp:positionH>
                <wp:positionV relativeFrom="paragraph">
                  <wp:posOffset>958215</wp:posOffset>
                </wp:positionV>
                <wp:extent cx="9525" cy="177800"/>
                <wp:effectExtent l="38100" t="19050" r="47625" b="50800"/>
                <wp:wrapNone/>
                <wp:docPr id="430" name="Ink 430"/>
                <wp:cNvGraphicFramePr/>
                <a:graphic xmlns:a="http://schemas.openxmlformats.org/drawingml/2006/main">
                  <a:graphicData uri="http://schemas.microsoft.com/office/word/2010/wordprocessingInk">
                    <w14:contentPart bwMode="auto" r:id="rId3180">
                      <w14:nvContentPartPr>
                        <w14:cNvContentPartPr/>
                      </w14:nvContentPartPr>
                      <w14:xfrm>
                        <a:off x="0" y="0"/>
                        <a:ext cx="9525" cy="177800"/>
                      </w14:xfrm>
                    </w14:contentPart>
                  </a:graphicData>
                </a:graphic>
                <wp14:sizeRelH relativeFrom="margin">
                  <wp14:pctWidth>0</wp14:pctWidth>
                </wp14:sizeRelH>
                <wp14:sizeRelV relativeFrom="margin">
                  <wp14:pctHeight>0</wp14:pctHeight>
                </wp14:sizeRelV>
              </wp:anchor>
            </w:drawing>
          </mc:Choice>
          <mc:Fallback>
            <w:pict>
              <v:shape w14:anchorId="5A28C829" id="Ink 430" o:spid="_x0000_s1026" type="#_x0000_t75" style="position:absolute;margin-left:66.75pt;margin-top:75.05pt;width:1.5pt;height:14.8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229056" behindDoc="0" locked="0" layoutInCell="1" allowOverlap="1">
                <wp:simplePos x="0" y="0"/>
                <wp:positionH relativeFrom="column">
                  <wp:posOffset>32385</wp:posOffset>
                </wp:positionH>
                <wp:positionV relativeFrom="paragraph">
                  <wp:posOffset>954405</wp:posOffset>
                </wp:positionV>
                <wp:extent cx="425450" cy="213995"/>
                <wp:effectExtent l="38100" t="38100" r="31750" b="33655"/>
                <wp:wrapNone/>
                <wp:docPr id="429" name="Ink 429"/>
                <wp:cNvGraphicFramePr/>
                <a:graphic xmlns:a="http://schemas.openxmlformats.org/drawingml/2006/main">
                  <a:graphicData uri="http://schemas.microsoft.com/office/word/2010/wordprocessingInk">
                    <w14:contentPart bwMode="auto" r:id="rId3182">
                      <w14:nvContentPartPr>
                        <w14:cNvContentPartPr/>
                      </w14:nvContentPartPr>
                      <w14:xfrm>
                        <a:off x="0" y="0"/>
                        <a:ext cx="425450" cy="213995"/>
                      </w14:xfrm>
                    </w14:contentPart>
                  </a:graphicData>
                </a:graphic>
                <wp14:sizeRelH relativeFrom="margin">
                  <wp14:pctWidth>0</wp14:pctWidth>
                </wp14:sizeRelH>
                <wp14:sizeRelV relativeFrom="margin">
                  <wp14:pctHeight>0</wp14:pctHeight>
                </wp14:sizeRelV>
              </wp:anchor>
            </w:drawing>
          </mc:Choice>
          <mc:Fallback>
            <w:pict>
              <v:shape w14:anchorId="70435201" id="Ink 429" o:spid="_x0000_s1026" type="#_x0000_t75" style="position:absolute;margin-left:2.3pt;margin-top:74.8pt;width:34.15pt;height:17.6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228032" behindDoc="0" locked="0" layoutInCell="1" allowOverlap="1">
                <wp:simplePos x="0" y="0"/>
                <wp:positionH relativeFrom="column">
                  <wp:posOffset>40640</wp:posOffset>
                </wp:positionH>
                <wp:positionV relativeFrom="paragraph">
                  <wp:posOffset>993775</wp:posOffset>
                </wp:positionV>
                <wp:extent cx="3600" cy="184680"/>
                <wp:effectExtent l="38100" t="38100" r="34925" b="44450"/>
                <wp:wrapNone/>
                <wp:docPr id="428" name="Ink 428"/>
                <wp:cNvGraphicFramePr/>
                <a:graphic xmlns:a="http://schemas.openxmlformats.org/drawingml/2006/main">
                  <a:graphicData uri="http://schemas.microsoft.com/office/word/2010/wordprocessingInk">
                    <w14:contentPart bwMode="auto" r:id="rId3184">
                      <w14:nvContentPartPr>
                        <w14:cNvContentPartPr/>
                      </w14:nvContentPartPr>
                      <w14:xfrm>
                        <a:off x="0" y="0"/>
                        <a:ext cx="3600" cy="184680"/>
                      </w14:xfrm>
                    </w14:contentPart>
                  </a:graphicData>
                </a:graphic>
                <wp14:sizeRelH relativeFrom="margin">
                  <wp14:pctWidth>0</wp14:pctWidth>
                </wp14:sizeRelH>
                <wp14:sizeRelV relativeFrom="margin">
                  <wp14:pctHeight>0</wp14:pctHeight>
                </wp14:sizeRelV>
              </wp:anchor>
            </w:drawing>
          </mc:Choice>
          <mc:Fallback>
            <w:pict>
              <v:shape w14:anchorId="72D07BEF" id="Ink 428" o:spid="_x0000_s1026" type="#_x0000_t75" style="position:absolute;margin-left:2.8pt;margin-top:77.9pt;width:1.15pt;height:15.25pt;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">
                <v:imagedata r:id="rId3185" o:title=""/>
              </v:shape>
            </w:pict>
          </mc:Fallback>
        </mc:AlternateContent>
      </w: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Default="00DE3A2C" w:rsidP="00DE3A2C">
      <w:pPr>
        <w:rPr>
          <w:rFonts w:ascii="Liberation Serif" w:hAnsi="Liberation Serif"/>
        </w:rPr>
      </w:pPr>
    </w:p>
    <w:p w:rsidR="00AD7C27" w:rsidRDefault="00DE3A2C" w:rsidP="00DE3A2C">
      <w:pPr>
        <w:rPr>
          <w:rFonts w:ascii="Liberation Serif" w:hAnsi="Liberation Serif"/>
          <w:b/>
          <w:color w:val="002060"/>
        </w:rPr>
      </w:pPr>
      <w:r>
        <w:rPr>
          <w:rFonts w:ascii="Liberation Serif" w:hAnsi="Liberation Serif"/>
          <w:b/>
          <w:color w:val="002060"/>
        </w:rPr>
        <w:t xml:space="preserve">The way in which this tree has been created to get the least number of movements (yes, 90 is the least number of movements needed for optimal merging in this question) has already been seen by us when we were creating HUFFMAN CODES. </w:t>
      </w:r>
    </w:p>
    <w:p w:rsidR="00DE3A2C" w:rsidRDefault="00DE3A2C" w:rsidP="00DE3A2C">
      <w:pPr>
        <w:rPr>
          <w:rFonts w:ascii="Liberation Serif" w:hAnsi="Liberation Serif"/>
          <w:b/>
          <w:i/>
          <w:color w:val="002060"/>
        </w:rPr>
      </w:pPr>
      <w:r>
        <w:rPr>
          <w:rFonts w:ascii="Liberation Serif" w:hAnsi="Liberation Serif"/>
          <w:b/>
          <w:i/>
          <w:color w:val="002060"/>
        </w:rPr>
        <w:t xml:space="preserve">The only difference between optimal merging and Huffman code tree creation is that in optimal merging we don’t need to worry about the lesser of the nodes being on the left or right position because we want to just count in this problem. </w:t>
      </w:r>
    </w:p>
    <w:p w:rsidR="00DE3A2C" w:rsidRDefault="00DE3A2C" w:rsidP="00DE3A2C">
      <w:pPr>
        <w:rPr>
          <w:rFonts w:ascii="Liberation Serif" w:hAnsi="Liberation Serif"/>
        </w:rPr>
      </w:pPr>
      <w:r>
        <w:rPr>
          <w:rFonts w:ascii="Liberation Serif" w:hAnsi="Liberation Serif"/>
        </w:rPr>
        <w:t>Since this problem is similar to Huffman code creation, the algorithm is also going to be the same. So I am not elaborating much here. Let’s see the time complexity.</w:t>
      </w:r>
    </w:p>
    <w:p w:rsidR="00DE3A2C" w:rsidRDefault="00DE3A2C" w:rsidP="00DE3A2C">
      <w:pPr>
        <w:rPr>
          <w:rFonts w:ascii="Liberation Serif" w:hAnsi="Liberation Serif"/>
          <w:b/>
        </w:rPr>
      </w:pPr>
      <w:r>
        <w:rPr>
          <w:rFonts w:ascii="Liberation Serif" w:hAnsi="Liberation Serif"/>
          <w:b/>
        </w:rPr>
        <w:t>Time complexity</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Given ‘n’ files first create a minimum heap (takes O(n) time)</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Take the two minimums and merge them. To take two minimum, the time taken will be O(</w:t>
      </w:r>
      <w:proofErr w:type="spellStart"/>
      <w:r>
        <w:rPr>
          <w:rFonts w:ascii="Liberation Serif" w:hAnsi="Liberation Serif"/>
        </w:rPr>
        <w:t>logn</w:t>
      </w:r>
      <w:proofErr w:type="spellEnd"/>
      <w:r>
        <w:rPr>
          <w:rFonts w:ascii="Liberation Serif" w:hAnsi="Liberation Serif"/>
        </w:rPr>
        <w:t xml:space="preserve">). </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We then merge them together and put it back. Time to insert is O(</w:t>
      </w:r>
      <w:proofErr w:type="spellStart"/>
      <w:r>
        <w:rPr>
          <w:rFonts w:ascii="Liberation Serif" w:hAnsi="Liberation Serif"/>
        </w:rPr>
        <w:t>logn</w:t>
      </w:r>
      <w:proofErr w:type="spellEnd"/>
      <w:r>
        <w:rPr>
          <w:rFonts w:ascii="Liberation Serif" w:hAnsi="Liberation Serif"/>
        </w:rPr>
        <w:t>)</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Step 2 and 3 happen (n-1) time. Therefore:</w:t>
      </w:r>
    </w:p>
    <w:p w:rsidR="00DE3A2C" w:rsidRDefault="00DE3A2C" w:rsidP="00DE3A2C">
      <w:pPr>
        <w:rPr>
          <w:rFonts w:ascii="Liberation Serif" w:hAnsi="Liberation Serif"/>
          <w:b/>
        </w:rPr>
      </w:pPr>
      <w:r>
        <w:rPr>
          <w:rFonts w:ascii="Liberation Serif" w:hAnsi="Liberation Serif"/>
          <w:b/>
        </w:rPr>
        <w:t xml:space="preserve">Final time complexity: </w:t>
      </w:r>
      <w:r>
        <w:rPr>
          <w:rFonts w:ascii="Liberation Serif" w:hAnsi="Liberation Serif"/>
        </w:rPr>
        <w:t>O(n) + (n-</w:t>
      </w:r>
      <w:proofErr w:type="gramStart"/>
      <w:r>
        <w:rPr>
          <w:rFonts w:ascii="Liberation Serif" w:hAnsi="Liberation Serif"/>
        </w:rPr>
        <w:t>1)O</w:t>
      </w:r>
      <w:proofErr w:type="gramEnd"/>
      <w:r>
        <w:rPr>
          <w:rFonts w:ascii="Liberation Serif" w:hAnsi="Liberation Serif"/>
        </w:rPr>
        <w:t>(</w:t>
      </w:r>
      <w:proofErr w:type="spellStart"/>
      <w:r>
        <w:rPr>
          <w:rFonts w:ascii="Liberation Serif" w:hAnsi="Liberation Serif"/>
        </w:rPr>
        <w:t>logn</w:t>
      </w:r>
      <w:proofErr w:type="spellEnd"/>
      <w:r>
        <w:rPr>
          <w:rFonts w:ascii="Liberation Serif" w:hAnsi="Liberation Serif"/>
        </w:rPr>
        <w:t>) + (n-1)O(</w:t>
      </w:r>
      <w:proofErr w:type="spellStart"/>
      <w:r>
        <w:rPr>
          <w:rFonts w:ascii="Liberation Serif" w:hAnsi="Liberation Serif"/>
        </w:rPr>
        <w:t>logn</w:t>
      </w:r>
      <w:proofErr w:type="spellEnd"/>
      <w:r>
        <w:rPr>
          <w:rFonts w:ascii="Liberation Serif" w:hAnsi="Liberation Serif"/>
        </w:rPr>
        <w:t>)  = O(n) + 2(n-1)O(</w:t>
      </w:r>
      <w:proofErr w:type="spellStart"/>
      <w:r>
        <w:rPr>
          <w:rFonts w:ascii="Liberation Serif" w:hAnsi="Liberation Serif"/>
        </w:rPr>
        <w:t>logn</w:t>
      </w:r>
      <w:proofErr w:type="spellEnd"/>
      <w:r>
        <w:rPr>
          <w:rFonts w:ascii="Liberation Serif" w:hAnsi="Liberation Serif"/>
        </w:rPr>
        <w:t xml:space="preserve">) = </w:t>
      </w:r>
      <w:r w:rsidRPr="00DE3A2C">
        <w:rPr>
          <w:rFonts w:ascii="Liberation Serif" w:hAnsi="Liberation Serif"/>
          <w:b/>
        </w:rPr>
        <w:t>O(</w:t>
      </w:r>
      <w:proofErr w:type="spellStart"/>
      <w:r w:rsidRPr="00DE3A2C">
        <w:rPr>
          <w:rFonts w:ascii="Liberation Serif" w:hAnsi="Liberation Serif"/>
          <w:b/>
        </w:rPr>
        <w:t>nlogn</w:t>
      </w:r>
      <w:proofErr w:type="spellEnd"/>
      <w:r w:rsidRPr="00DE3A2C">
        <w:rPr>
          <w:rFonts w:ascii="Liberation Serif" w:hAnsi="Liberation Serif"/>
          <w:b/>
        </w:rPr>
        <w:t>)</w:t>
      </w:r>
    </w:p>
    <w:p w:rsidR="00DE3A2C" w:rsidRDefault="00DE3A2C" w:rsidP="00DE3A2C">
      <w:pPr>
        <w:rPr>
          <w:rFonts w:ascii="Liberation Serif" w:hAnsi="Liberation Serif"/>
        </w:rPr>
      </w:pPr>
      <w:r>
        <w:rPr>
          <w:rFonts w:ascii="Liberation Serif" w:hAnsi="Liberation Serif"/>
          <w:b/>
        </w:rPr>
        <w:lastRenderedPageBreak/>
        <w:t xml:space="preserve">Example: </w:t>
      </w:r>
      <w:r>
        <w:rPr>
          <w:rFonts w:ascii="Liberation Serif" w:hAnsi="Liberation Serif"/>
        </w:rPr>
        <w:t>What is the optimal merge pattern for the files given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E3A2C" w:rsidTr="00DE3A2C">
        <w:tc>
          <w:tcPr>
            <w:tcW w:w="1335" w:type="dxa"/>
          </w:tcPr>
          <w:p w:rsidR="00DE3A2C" w:rsidRDefault="00DE3A2C" w:rsidP="00DE3A2C">
            <w:pPr>
              <w:rPr>
                <w:rFonts w:ascii="Liberation Serif" w:hAnsi="Liberation Serif"/>
              </w:rPr>
            </w:pPr>
            <w:r>
              <w:rPr>
                <w:rFonts w:ascii="Liberation Serif" w:hAnsi="Liberation Serif"/>
              </w:rPr>
              <w:t>File</w:t>
            </w:r>
          </w:p>
        </w:tc>
        <w:tc>
          <w:tcPr>
            <w:tcW w:w="1335" w:type="dxa"/>
          </w:tcPr>
          <w:p w:rsidR="00DE3A2C" w:rsidRDefault="00DE3A2C" w:rsidP="00DE3A2C">
            <w:pPr>
              <w:rPr>
                <w:rFonts w:ascii="Liberation Serif" w:hAnsi="Liberation Serif"/>
              </w:rPr>
            </w:pPr>
            <w:r>
              <w:rPr>
                <w:rFonts w:ascii="Liberation Serif" w:hAnsi="Liberation Serif"/>
              </w:rPr>
              <w:t>A</w:t>
            </w:r>
          </w:p>
        </w:tc>
        <w:tc>
          <w:tcPr>
            <w:tcW w:w="1336" w:type="dxa"/>
          </w:tcPr>
          <w:p w:rsidR="00DE3A2C" w:rsidRDefault="00DE3A2C" w:rsidP="00DE3A2C">
            <w:pPr>
              <w:rPr>
                <w:rFonts w:ascii="Liberation Serif" w:hAnsi="Liberation Serif"/>
              </w:rPr>
            </w:pPr>
            <w:r>
              <w:rPr>
                <w:rFonts w:ascii="Liberation Serif" w:hAnsi="Liberation Serif"/>
              </w:rPr>
              <w:t>B</w:t>
            </w:r>
          </w:p>
        </w:tc>
        <w:tc>
          <w:tcPr>
            <w:tcW w:w="1336" w:type="dxa"/>
          </w:tcPr>
          <w:p w:rsidR="00DE3A2C" w:rsidRDefault="00DE3A2C" w:rsidP="00DE3A2C">
            <w:pPr>
              <w:rPr>
                <w:rFonts w:ascii="Liberation Serif" w:hAnsi="Liberation Serif"/>
              </w:rPr>
            </w:pPr>
            <w:r>
              <w:rPr>
                <w:rFonts w:ascii="Liberation Serif" w:hAnsi="Liberation Serif"/>
              </w:rPr>
              <w:t>C</w:t>
            </w:r>
          </w:p>
        </w:tc>
        <w:tc>
          <w:tcPr>
            <w:tcW w:w="1336" w:type="dxa"/>
          </w:tcPr>
          <w:p w:rsidR="00DE3A2C" w:rsidRDefault="00DE3A2C" w:rsidP="00DE3A2C">
            <w:pPr>
              <w:rPr>
                <w:rFonts w:ascii="Liberation Serif" w:hAnsi="Liberation Serif"/>
              </w:rPr>
            </w:pPr>
            <w:r>
              <w:rPr>
                <w:rFonts w:ascii="Liberation Serif" w:hAnsi="Liberation Serif"/>
              </w:rPr>
              <w:t>D</w:t>
            </w:r>
          </w:p>
        </w:tc>
        <w:tc>
          <w:tcPr>
            <w:tcW w:w="1336" w:type="dxa"/>
          </w:tcPr>
          <w:p w:rsidR="00DE3A2C" w:rsidRDefault="00DE3A2C" w:rsidP="00DE3A2C">
            <w:pPr>
              <w:rPr>
                <w:rFonts w:ascii="Liberation Serif" w:hAnsi="Liberation Serif"/>
              </w:rPr>
            </w:pPr>
            <w:r>
              <w:rPr>
                <w:rFonts w:ascii="Liberation Serif" w:hAnsi="Liberation Serif"/>
              </w:rPr>
              <w:t>E</w:t>
            </w:r>
          </w:p>
        </w:tc>
        <w:tc>
          <w:tcPr>
            <w:tcW w:w="1336" w:type="dxa"/>
          </w:tcPr>
          <w:p w:rsidR="00DE3A2C" w:rsidRDefault="00DE3A2C" w:rsidP="00DE3A2C">
            <w:pPr>
              <w:rPr>
                <w:rFonts w:ascii="Liberation Serif" w:hAnsi="Liberation Serif"/>
              </w:rPr>
            </w:pPr>
            <w:r>
              <w:rPr>
                <w:rFonts w:ascii="Liberation Serif" w:hAnsi="Liberation Serif"/>
              </w:rPr>
              <w:t>F</w:t>
            </w:r>
          </w:p>
        </w:tc>
      </w:tr>
      <w:tr w:rsidR="00DE3A2C" w:rsidTr="00DE3A2C">
        <w:tc>
          <w:tcPr>
            <w:tcW w:w="1335" w:type="dxa"/>
          </w:tcPr>
          <w:p w:rsidR="00DE3A2C" w:rsidRDefault="00DE3A2C" w:rsidP="00DE3A2C">
            <w:pPr>
              <w:rPr>
                <w:rFonts w:ascii="Liberation Serif" w:hAnsi="Liberation Serif"/>
              </w:rPr>
            </w:pPr>
            <w:r>
              <w:rPr>
                <w:rFonts w:ascii="Liberation Serif" w:hAnsi="Liberation Serif"/>
              </w:rPr>
              <w:t>Records</w:t>
            </w:r>
          </w:p>
        </w:tc>
        <w:tc>
          <w:tcPr>
            <w:tcW w:w="1335" w:type="dxa"/>
          </w:tcPr>
          <w:p w:rsidR="00DE3A2C" w:rsidRDefault="00DE3A2C" w:rsidP="00DE3A2C">
            <w:pPr>
              <w:rPr>
                <w:rFonts w:ascii="Liberation Serif" w:hAnsi="Liberation Serif"/>
              </w:rPr>
            </w:pPr>
            <w:r>
              <w:rPr>
                <w:rFonts w:ascii="Liberation Serif" w:hAnsi="Liberation Serif"/>
              </w:rPr>
              <w:t>40</w:t>
            </w:r>
          </w:p>
        </w:tc>
        <w:tc>
          <w:tcPr>
            <w:tcW w:w="1336" w:type="dxa"/>
          </w:tcPr>
          <w:p w:rsidR="00DE3A2C" w:rsidRDefault="00DE3A2C" w:rsidP="00DE3A2C">
            <w:pPr>
              <w:rPr>
                <w:rFonts w:ascii="Liberation Serif" w:hAnsi="Liberation Serif"/>
              </w:rPr>
            </w:pPr>
            <w:r>
              <w:rPr>
                <w:rFonts w:ascii="Liberation Serif" w:hAnsi="Liberation Serif"/>
              </w:rPr>
              <w:t>10</w:t>
            </w:r>
          </w:p>
        </w:tc>
        <w:tc>
          <w:tcPr>
            <w:tcW w:w="1336" w:type="dxa"/>
          </w:tcPr>
          <w:p w:rsidR="00DE3A2C" w:rsidRDefault="00DE3A2C" w:rsidP="00DE3A2C">
            <w:pPr>
              <w:rPr>
                <w:rFonts w:ascii="Liberation Serif" w:hAnsi="Liberation Serif"/>
              </w:rPr>
            </w:pPr>
            <w:r>
              <w:rPr>
                <w:rFonts w:ascii="Liberation Serif" w:hAnsi="Liberation Serif"/>
              </w:rPr>
              <w:t>20</w:t>
            </w:r>
          </w:p>
        </w:tc>
        <w:tc>
          <w:tcPr>
            <w:tcW w:w="1336" w:type="dxa"/>
          </w:tcPr>
          <w:p w:rsidR="00DE3A2C" w:rsidRDefault="00DE3A2C" w:rsidP="00DE3A2C">
            <w:pPr>
              <w:rPr>
                <w:rFonts w:ascii="Liberation Serif" w:hAnsi="Liberation Serif"/>
              </w:rPr>
            </w:pPr>
            <w:r>
              <w:rPr>
                <w:rFonts w:ascii="Liberation Serif" w:hAnsi="Liberation Serif"/>
              </w:rPr>
              <w:t>15</w:t>
            </w:r>
          </w:p>
        </w:tc>
        <w:tc>
          <w:tcPr>
            <w:tcW w:w="1336" w:type="dxa"/>
          </w:tcPr>
          <w:p w:rsidR="00DE3A2C" w:rsidRDefault="00DE3A2C" w:rsidP="00DE3A2C">
            <w:pPr>
              <w:rPr>
                <w:rFonts w:ascii="Liberation Serif" w:hAnsi="Liberation Serif"/>
              </w:rPr>
            </w:pPr>
            <w:r>
              <w:rPr>
                <w:rFonts w:ascii="Liberation Serif" w:hAnsi="Liberation Serif"/>
              </w:rPr>
              <w:t>25</w:t>
            </w:r>
          </w:p>
        </w:tc>
        <w:tc>
          <w:tcPr>
            <w:tcW w:w="1336" w:type="dxa"/>
          </w:tcPr>
          <w:p w:rsidR="00DE3A2C" w:rsidRDefault="00DE3A2C" w:rsidP="00DE3A2C">
            <w:pPr>
              <w:rPr>
                <w:rFonts w:ascii="Liberation Serif" w:hAnsi="Liberation Serif"/>
              </w:rPr>
            </w:pPr>
            <w:r>
              <w:rPr>
                <w:rFonts w:ascii="Liberation Serif" w:hAnsi="Liberation Serif"/>
              </w:rPr>
              <w:t>30</w:t>
            </w:r>
          </w:p>
        </w:tc>
      </w:tr>
    </w:tbl>
    <w:p w:rsidR="0013433A" w:rsidRDefault="00BB7B96" w:rsidP="00DE3A2C">
      <w:pPr>
        <w:rPr>
          <w:rFonts w:ascii="Liberation Serif" w:hAnsi="Liberation Serif"/>
        </w:rPr>
      </w:pPr>
      <w:r>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4568900</wp:posOffset>
                </wp:positionH>
                <wp:positionV relativeFrom="paragraph">
                  <wp:posOffset>1532125</wp:posOffset>
                </wp:positionV>
                <wp:extent cx="914400" cy="58680"/>
                <wp:effectExtent l="38100" t="57150" r="38100" b="36830"/>
                <wp:wrapNone/>
                <wp:docPr id="1766" name="Ink 1766"/>
                <wp:cNvGraphicFramePr/>
                <a:graphic xmlns:a="http://schemas.openxmlformats.org/drawingml/2006/main">
                  <a:graphicData uri="http://schemas.microsoft.com/office/word/2010/wordprocessingInk">
                    <w14:contentPart bwMode="auto" r:id="rId3186">
                      <w14:nvContentPartPr>
                        <w14:cNvContentPartPr/>
                      </w14:nvContentPartPr>
                      <w14:xfrm>
                        <a:off x="0" y="0"/>
                        <a:ext cx="914400" cy="58680"/>
                      </w14:xfrm>
                    </w14:contentPart>
                  </a:graphicData>
                </a:graphic>
              </wp:anchor>
            </w:drawing>
          </mc:Choice>
          <mc:Fallback>
            <w:pict>
              <v:shape w14:anchorId="2E1150F9" id="Ink 1766" o:spid="_x0000_s1026" type="#_x0000_t75" style="position:absolute;margin-left:359.5pt;margin-top:119.95pt;width:72.6pt;height:5.6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4581140</wp:posOffset>
                </wp:positionH>
                <wp:positionV relativeFrom="paragraph">
                  <wp:posOffset>1507645</wp:posOffset>
                </wp:positionV>
                <wp:extent cx="743400" cy="51120"/>
                <wp:effectExtent l="38100" t="38100" r="38100" b="44450"/>
                <wp:wrapNone/>
                <wp:docPr id="1765" name="Ink 1765"/>
                <wp:cNvGraphicFramePr/>
                <a:graphic xmlns:a="http://schemas.openxmlformats.org/drawingml/2006/main">
                  <a:graphicData uri="http://schemas.microsoft.com/office/word/2010/wordprocessingInk">
                    <w14:contentPart bwMode="auto" r:id="rId3188">
                      <w14:nvContentPartPr>
                        <w14:cNvContentPartPr/>
                      </w14:nvContentPartPr>
                      <w14:xfrm>
                        <a:off x="0" y="0"/>
                        <a:ext cx="743400" cy="51120"/>
                      </w14:xfrm>
                    </w14:contentPart>
                  </a:graphicData>
                </a:graphic>
              </wp:anchor>
            </w:drawing>
          </mc:Choice>
          <mc:Fallback>
            <w:pict>
              <v:shape w14:anchorId="75800954" id="Ink 1765" o:spid="_x0000_s1026" type="#_x0000_t75" style="position:absolute;margin-left:360.3pt;margin-top:118.05pt;width:59.6pt;height:5.1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4855820</wp:posOffset>
                </wp:positionH>
                <wp:positionV relativeFrom="paragraph">
                  <wp:posOffset>1385965</wp:posOffset>
                </wp:positionV>
                <wp:extent cx="492120" cy="103320"/>
                <wp:effectExtent l="38100" t="38100" r="41910" b="49530"/>
                <wp:wrapNone/>
                <wp:docPr id="1764" name="Ink 1764"/>
                <wp:cNvGraphicFramePr/>
                <a:graphic xmlns:a="http://schemas.openxmlformats.org/drawingml/2006/main">
                  <a:graphicData uri="http://schemas.microsoft.com/office/word/2010/wordprocessingInk">
                    <w14:contentPart bwMode="auto" r:id="rId3190">
                      <w14:nvContentPartPr>
                        <w14:cNvContentPartPr/>
                      </w14:nvContentPartPr>
                      <w14:xfrm>
                        <a:off x="0" y="0"/>
                        <a:ext cx="492120" cy="103320"/>
                      </w14:xfrm>
                    </w14:contentPart>
                  </a:graphicData>
                </a:graphic>
              </wp:anchor>
            </w:drawing>
          </mc:Choice>
          <mc:Fallback>
            <w:pict>
              <v:shape w14:anchorId="363CB69E" id="Ink 1764" o:spid="_x0000_s1026" type="#_x0000_t75" style="position:absolute;margin-left:382.1pt;margin-top:108.6pt;width:39.6pt;height:9.3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4718300</wp:posOffset>
                </wp:positionH>
                <wp:positionV relativeFrom="paragraph">
                  <wp:posOffset>1452565</wp:posOffset>
                </wp:positionV>
                <wp:extent cx="78840" cy="60120"/>
                <wp:effectExtent l="38100" t="38100" r="35560" b="35560"/>
                <wp:wrapNone/>
                <wp:docPr id="1763" name="Ink 1763"/>
                <wp:cNvGraphicFramePr/>
                <a:graphic xmlns:a="http://schemas.openxmlformats.org/drawingml/2006/main">
                  <a:graphicData uri="http://schemas.microsoft.com/office/word/2010/wordprocessingInk">
                    <w14:contentPart bwMode="auto" r:id="rId3192">
                      <w14:nvContentPartPr>
                        <w14:cNvContentPartPr/>
                      </w14:nvContentPartPr>
                      <w14:xfrm>
                        <a:off x="0" y="0"/>
                        <a:ext cx="78840" cy="60120"/>
                      </w14:xfrm>
                    </w14:contentPart>
                  </a:graphicData>
                </a:graphic>
              </wp:anchor>
            </w:drawing>
          </mc:Choice>
          <mc:Fallback>
            <w:pict>
              <v:shape w14:anchorId="45B97AC7" id="Ink 1763" o:spid="_x0000_s1026" type="#_x0000_t75" style="position:absolute;margin-left:371.15pt;margin-top:113.85pt;width:7.2pt;height:5.9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4630460</wp:posOffset>
                </wp:positionH>
                <wp:positionV relativeFrom="paragraph">
                  <wp:posOffset>1409365</wp:posOffset>
                </wp:positionV>
                <wp:extent cx="79920" cy="129960"/>
                <wp:effectExtent l="38100" t="38100" r="34925" b="41910"/>
                <wp:wrapNone/>
                <wp:docPr id="1762" name="Ink 1762"/>
                <wp:cNvGraphicFramePr/>
                <a:graphic xmlns:a="http://schemas.openxmlformats.org/drawingml/2006/main">
                  <a:graphicData uri="http://schemas.microsoft.com/office/word/2010/wordprocessingInk">
                    <w14:contentPart bwMode="auto" r:id="rId3194">
                      <w14:nvContentPartPr>
                        <w14:cNvContentPartPr/>
                      </w14:nvContentPartPr>
                      <w14:xfrm>
                        <a:off x="0" y="0"/>
                        <a:ext cx="79920" cy="129960"/>
                      </w14:xfrm>
                    </w14:contentPart>
                  </a:graphicData>
                </a:graphic>
              </wp:anchor>
            </w:drawing>
          </mc:Choice>
          <mc:Fallback>
            <w:pict>
              <v:shape w14:anchorId="1559AC68" id="Ink 1762" o:spid="_x0000_s1026" type="#_x0000_t75" style="position:absolute;margin-left:364.35pt;margin-top:110.35pt;width:7.2pt;height:11.3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4529660</wp:posOffset>
                </wp:positionH>
                <wp:positionV relativeFrom="paragraph">
                  <wp:posOffset>1371925</wp:posOffset>
                </wp:positionV>
                <wp:extent cx="75960" cy="153000"/>
                <wp:effectExtent l="19050" t="38100" r="38735" b="38100"/>
                <wp:wrapNone/>
                <wp:docPr id="1761" name="Ink 1761"/>
                <wp:cNvGraphicFramePr/>
                <a:graphic xmlns:a="http://schemas.openxmlformats.org/drawingml/2006/main">
                  <a:graphicData uri="http://schemas.microsoft.com/office/word/2010/wordprocessingInk">
                    <w14:contentPart bwMode="auto" r:id="rId3196">
                      <w14:nvContentPartPr>
                        <w14:cNvContentPartPr/>
                      </w14:nvContentPartPr>
                      <w14:xfrm>
                        <a:off x="0" y="0"/>
                        <a:ext cx="75960" cy="153000"/>
                      </w14:xfrm>
                    </w14:contentPart>
                  </a:graphicData>
                </a:graphic>
              </wp:anchor>
            </w:drawing>
          </mc:Choice>
          <mc:Fallback>
            <w:pict>
              <v:shape w14:anchorId="3E545CAB" id="Ink 1761" o:spid="_x0000_s1026" type="#_x0000_t75" style="position:absolute;margin-left:356.35pt;margin-top:107.8pt;width:6.9pt;height:13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4320140</wp:posOffset>
                </wp:positionH>
                <wp:positionV relativeFrom="paragraph">
                  <wp:posOffset>1474165</wp:posOffset>
                </wp:positionV>
                <wp:extent cx="46440" cy="1800"/>
                <wp:effectExtent l="38100" t="38100" r="29845" b="36830"/>
                <wp:wrapNone/>
                <wp:docPr id="1760" name="Ink 1760"/>
                <wp:cNvGraphicFramePr/>
                <a:graphic xmlns:a="http://schemas.openxmlformats.org/drawingml/2006/main">
                  <a:graphicData uri="http://schemas.microsoft.com/office/word/2010/wordprocessingInk">
                    <w14:contentPart bwMode="auto" r:id="rId3198">
                      <w14:nvContentPartPr>
                        <w14:cNvContentPartPr/>
                      </w14:nvContentPartPr>
                      <w14:xfrm>
                        <a:off x="0" y="0"/>
                        <a:ext cx="46440" cy="1800"/>
                      </w14:xfrm>
                    </w14:contentPart>
                  </a:graphicData>
                </a:graphic>
              </wp:anchor>
            </w:drawing>
          </mc:Choice>
          <mc:Fallback>
            <w:pict>
              <v:shape w14:anchorId="47562773" id="Ink 1760" o:spid="_x0000_s1026" type="#_x0000_t75" style="position:absolute;margin-left:339.9pt;margin-top:115.65pt;width:4.2pt;height:1.1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4297460</wp:posOffset>
                </wp:positionH>
                <wp:positionV relativeFrom="paragraph">
                  <wp:posOffset>1422685</wp:posOffset>
                </wp:positionV>
                <wp:extent cx="84240" cy="15480"/>
                <wp:effectExtent l="38100" t="38100" r="30480" b="41910"/>
                <wp:wrapNone/>
                <wp:docPr id="1759" name="Ink 1759"/>
                <wp:cNvGraphicFramePr/>
                <a:graphic xmlns:a="http://schemas.openxmlformats.org/drawingml/2006/main">
                  <a:graphicData uri="http://schemas.microsoft.com/office/word/2010/wordprocessingInk">
                    <w14:contentPart bwMode="auto" r:id="rId3200">
                      <w14:nvContentPartPr>
                        <w14:cNvContentPartPr/>
                      </w14:nvContentPartPr>
                      <w14:xfrm>
                        <a:off x="0" y="0"/>
                        <a:ext cx="84240" cy="15480"/>
                      </w14:xfrm>
                    </w14:contentPart>
                  </a:graphicData>
                </a:graphic>
              </wp:anchor>
            </w:drawing>
          </mc:Choice>
          <mc:Fallback>
            <w:pict>
              <v:shape w14:anchorId="72273976" id="Ink 1759" o:spid="_x0000_s1026" type="#_x0000_t75" style="position:absolute;margin-left:338.1pt;margin-top:111.55pt;width:7.3pt;height:2.0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6291140</wp:posOffset>
                </wp:positionH>
                <wp:positionV relativeFrom="paragraph">
                  <wp:posOffset>1028485</wp:posOffset>
                </wp:positionV>
                <wp:extent cx="73080" cy="37800"/>
                <wp:effectExtent l="38100" t="38100" r="41275" b="38735"/>
                <wp:wrapNone/>
                <wp:docPr id="1758" name="Ink 1758"/>
                <wp:cNvGraphicFramePr/>
                <a:graphic xmlns:a="http://schemas.openxmlformats.org/drawingml/2006/main">
                  <a:graphicData uri="http://schemas.microsoft.com/office/word/2010/wordprocessingInk">
                    <w14:contentPart bwMode="auto" r:id="rId3202">
                      <w14:nvContentPartPr>
                        <w14:cNvContentPartPr/>
                      </w14:nvContentPartPr>
                      <w14:xfrm>
                        <a:off x="0" y="0"/>
                        <a:ext cx="73080" cy="37800"/>
                      </w14:xfrm>
                    </w14:contentPart>
                  </a:graphicData>
                </a:graphic>
              </wp:anchor>
            </w:drawing>
          </mc:Choice>
          <mc:Fallback>
            <w:pict>
              <v:shape w14:anchorId="0A7CF7DF" id="Ink 1758" o:spid="_x0000_s1026" type="#_x0000_t75" style="position:absolute;margin-left:495.1pt;margin-top:80.55pt;width:6.5pt;height:3.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6173420</wp:posOffset>
                </wp:positionH>
                <wp:positionV relativeFrom="paragraph">
                  <wp:posOffset>939925</wp:posOffset>
                </wp:positionV>
                <wp:extent cx="55080" cy="111240"/>
                <wp:effectExtent l="38100" t="38100" r="40640" b="41275"/>
                <wp:wrapNone/>
                <wp:docPr id="1757" name="Ink 1757"/>
                <wp:cNvGraphicFramePr/>
                <a:graphic xmlns:a="http://schemas.openxmlformats.org/drawingml/2006/main">
                  <a:graphicData uri="http://schemas.microsoft.com/office/word/2010/wordprocessingInk">
                    <w14:contentPart bwMode="auto" r:id="rId3204">
                      <w14:nvContentPartPr>
                        <w14:cNvContentPartPr/>
                      </w14:nvContentPartPr>
                      <w14:xfrm>
                        <a:off x="0" y="0"/>
                        <a:ext cx="55080" cy="111240"/>
                      </w14:xfrm>
                    </w14:contentPart>
                  </a:graphicData>
                </a:graphic>
              </wp:anchor>
            </w:drawing>
          </mc:Choice>
          <mc:Fallback>
            <w:pict>
              <v:shape w14:anchorId="66965C88" id="Ink 1757" o:spid="_x0000_s1026" type="#_x0000_t75" style="position:absolute;margin-left:485.8pt;margin-top:73.75pt;width:4.95pt;height:9.6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6099980</wp:posOffset>
                </wp:positionH>
                <wp:positionV relativeFrom="paragraph">
                  <wp:posOffset>954325</wp:posOffset>
                </wp:positionV>
                <wp:extent cx="12600" cy="105120"/>
                <wp:effectExtent l="38100" t="38100" r="45085" b="47625"/>
                <wp:wrapNone/>
                <wp:docPr id="1756" name="Ink 1756"/>
                <wp:cNvGraphicFramePr/>
                <a:graphic xmlns:a="http://schemas.openxmlformats.org/drawingml/2006/main">
                  <a:graphicData uri="http://schemas.microsoft.com/office/word/2010/wordprocessingInk">
                    <w14:contentPart bwMode="auto" r:id="rId3206">
                      <w14:nvContentPartPr>
                        <w14:cNvContentPartPr/>
                      </w14:nvContentPartPr>
                      <w14:xfrm>
                        <a:off x="0" y="0"/>
                        <a:ext cx="12600" cy="105120"/>
                      </w14:xfrm>
                    </w14:contentPart>
                  </a:graphicData>
                </a:graphic>
              </wp:anchor>
            </w:drawing>
          </mc:Choice>
          <mc:Fallback>
            <w:pict>
              <v:shape w14:anchorId="29380BB0" id="Ink 1756" o:spid="_x0000_s1026" type="#_x0000_t75" style="position:absolute;margin-left:479.9pt;margin-top:74.85pt;width:1.8pt;height:8.9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6083780</wp:posOffset>
                </wp:positionH>
                <wp:positionV relativeFrom="paragraph">
                  <wp:posOffset>995005</wp:posOffset>
                </wp:positionV>
                <wp:extent cx="63720" cy="4320"/>
                <wp:effectExtent l="38100" t="38100" r="31750" b="34290"/>
                <wp:wrapNone/>
                <wp:docPr id="1755" name="Ink 1755"/>
                <wp:cNvGraphicFramePr/>
                <a:graphic xmlns:a="http://schemas.openxmlformats.org/drawingml/2006/main">
                  <a:graphicData uri="http://schemas.microsoft.com/office/word/2010/wordprocessingInk">
                    <w14:contentPart bwMode="auto" r:id="rId3208">
                      <w14:nvContentPartPr>
                        <w14:cNvContentPartPr/>
                      </w14:nvContentPartPr>
                      <w14:xfrm>
                        <a:off x="0" y="0"/>
                        <a:ext cx="63720" cy="4320"/>
                      </w14:xfrm>
                    </w14:contentPart>
                  </a:graphicData>
                </a:graphic>
              </wp:anchor>
            </w:drawing>
          </mc:Choice>
          <mc:Fallback>
            <w:pict>
              <v:shape w14:anchorId="4EA84881" id="Ink 1755" o:spid="_x0000_s1026" type="#_x0000_t75" style="position:absolute;margin-left:478.7pt;margin-top:78pt;width:5.65pt;height:1.2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5856980</wp:posOffset>
                </wp:positionH>
                <wp:positionV relativeFrom="paragraph">
                  <wp:posOffset>970165</wp:posOffset>
                </wp:positionV>
                <wp:extent cx="122760" cy="78480"/>
                <wp:effectExtent l="0" t="38100" r="29845" b="36195"/>
                <wp:wrapNone/>
                <wp:docPr id="1754" name="Ink 1754"/>
                <wp:cNvGraphicFramePr/>
                <a:graphic xmlns:a="http://schemas.openxmlformats.org/drawingml/2006/main">
                  <a:graphicData uri="http://schemas.microsoft.com/office/word/2010/wordprocessingInk">
                    <w14:contentPart bwMode="auto" r:id="rId3210">
                      <w14:nvContentPartPr>
                        <w14:cNvContentPartPr/>
                      </w14:nvContentPartPr>
                      <w14:xfrm>
                        <a:off x="0" y="0"/>
                        <a:ext cx="122760" cy="78480"/>
                      </w14:xfrm>
                    </w14:contentPart>
                  </a:graphicData>
                </a:graphic>
              </wp:anchor>
            </w:drawing>
          </mc:Choice>
          <mc:Fallback>
            <w:pict>
              <v:shape w14:anchorId="75FED816" id="Ink 1754" o:spid="_x0000_s1026" type="#_x0000_t75" style="position:absolute;margin-left:460.95pt;margin-top:75.95pt;width:10.5pt;height:7.2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5836820</wp:posOffset>
                </wp:positionH>
                <wp:positionV relativeFrom="paragraph">
                  <wp:posOffset>959365</wp:posOffset>
                </wp:positionV>
                <wp:extent cx="44280" cy="100440"/>
                <wp:effectExtent l="38100" t="38100" r="32385" b="33020"/>
                <wp:wrapNone/>
                <wp:docPr id="1753" name="Ink 1753"/>
                <wp:cNvGraphicFramePr/>
                <a:graphic xmlns:a="http://schemas.openxmlformats.org/drawingml/2006/main">
                  <a:graphicData uri="http://schemas.microsoft.com/office/word/2010/wordprocessingInk">
                    <w14:contentPart bwMode="auto" r:id="rId3212">
                      <w14:nvContentPartPr>
                        <w14:cNvContentPartPr/>
                      </w14:nvContentPartPr>
                      <w14:xfrm>
                        <a:off x="0" y="0"/>
                        <a:ext cx="44280" cy="100440"/>
                      </w14:xfrm>
                    </w14:contentPart>
                  </a:graphicData>
                </a:graphic>
              </wp:anchor>
            </w:drawing>
          </mc:Choice>
          <mc:Fallback>
            <w:pict>
              <v:shape w14:anchorId="625784AE" id="Ink 1753" o:spid="_x0000_s1026" type="#_x0000_t75" style="position:absolute;margin-left:459.3pt;margin-top:75.3pt;width:4.3pt;height:8.5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5712620</wp:posOffset>
                </wp:positionH>
                <wp:positionV relativeFrom="paragraph">
                  <wp:posOffset>971605</wp:posOffset>
                </wp:positionV>
                <wp:extent cx="16920" cy="104040"/>
                <wp:effectExtent l="38100" t="38100" r="40640" b="29845"/>
                <wp:wrapNone/>
                <wp:docPr id="1752" name="Ink 1752"/>
                <wp:cNvGraphicFramePr/>
                <a:graphic xmlns:a="http://schemas.openxmlformats.org/drawingml/2006/main">
                  <a:graphicData uri="http://schemas.microsoft.com/office/word/2010/wordprocessingInk">
                    <w14:contentPart bwMode="auto" r:id="rId3214">
                      <w14:nvContentPartPr>
                        <w14:cNvContentPartPr/>
                      </w14:nvContentPartPr>
                      <w14:xfrm>
                        <a:off x="0" y="0"/>
                        <a:ext cx="16920" cy="104040"/>
                      </w14:xfrm>
                    </w14:contentPart>
                  </a:graphicData>
                </a:graphic>
              </wp:anchor>
            </w:drawing>
          </mc:Choice>
          <mc:Fallback>
            <w:pict>
              <v:shape w14:anchorId="3D0B07E9" id="Ink 1752" o:spid="_x0000_s1026" type="#_x0000_t75" style="position:absolute;margin-left:449.4pt;margin-top:76.25pt;width:2.05pt;height:8.7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5698220</wp:posOffset>
                </wp:positionH>
                <wp:positionV relativeFrom="paragraph">
                  <wp:posOffset>998605</wp:posOffset>
                </wp:positionV>
                <wp:extent cx="70200" cy="10080"/>
                <wp:effectExtent l="38100" t="19050" r="44450" b="47625"/>
                <wp:wrapNone/>
                <wp:docPr id="1751" name="Ink 1751"/>
                <wp:cNvGraphicFramePr/>
                <a:graphic xmlns:a="http://schemas.openxmlformats.org/drawingml/2006/main">
                  <a:graphicData uri="http://schemas.microsoft.com/office/word/2010/wordprocessingInk">
                    <w14:contentPart bwMode="auto" r:id="rId3216">
                      <w14:nvContentPartPr>
                        <w14:cNvContentPartPr/>
                      </w14:nvContentPartPr>
                      <w14:xfrm>
                        <a:off x="0" y="0"/>
                        <a:ext cx="70200" cy="10080"/>
                      </w14:xfrm>
                    </w14:contentPart>
                  </a:graphicData>
                </a:graphic>
              </wp:anchor>
            </w:drawing>
          </mc:Choice>
          <mc:Fallback>
            <w:pict>
              <v:shape w14:anchorId="20C40FC7" id="Ink 1751" o:spid="_x0000_s1026" type="#_x0000_t75" style="position:absolute;margin-left:448.45pt;margin-top:78.35pt;width:6.1pt;height:1.4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5584820</wp:posOffset>
                </wp:positionH>
                <wp:positionV relativeFrom="paragraph">
                  <wp:posOffset>1027045</wp:posOffset>
                </wp:positionV>
                <wp:extent cx="52560" cy="33120"/>
                <wp:effectExtent l="38100" t="38100" r="43180" b="43180"/>
                <wp:wrapNone/>
                <wp:docPr id="1750" name="Ink 1750"/>
                <wp:cNvGraphicFramePr/>
                <a:graphic xmlns:a="http://schemas.openxmlformats.org/drawingml/2006/main">
                  <a:graphicData uri="http://schemas.microsoft.com/office/word/2010/wordprocessingInk">
                    <w14:contentPart bwMode="auto" r:id="rId3218">
                      <w14:nvContentPartPr>
                        <w14:cNvContentPartPr/>
                      </w14:nvContentPartPr>
                      <w14:xfrm>
                        <a:off x="0" y="0"/>
                        <a:ext cx="52560" cy="33120"/>
                      </w14:xfrm>
                    </w14:contentPart>
                  </a:graphicData>
                </a:graphic>
              </wp:anchor>
            </w:drawing>
          </mc:Choice>
          <mc:Fallback>
            <w:pict>
              <v:shape w14:anchorId="11C74B33" id="Ink 1750" o:spid="_x0000_s1026" type="#_x0000_t75" style="position:absolute;margin-left:439.5pt;margin-top:80.4pt;width:4.95pt;height:3.4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5500940</wp:posOffset>
                </wp:positionH>
                <wp:positionV relativeFrom="paragraph">
                  <wp:posOffset>960445</wp:posOffset>
                </wp:positionV>
                <wp:extent cx="43560" cy="117000"/>
                <wp:effectExtent l="19050" t="38100" r="52070" b="35560"/>
                <wp:wrapNone/>
                <wp:docPr id="1749" name="Ink 1749"/>
                <wp:cNvGraphicFramePr/>
                <a:graphic xmlns:a="http://schemas.openxmlformats.org/drawingml/2006/main">
                  <a:graphicData uri="http://schemas.microsoft.com/office/word/2010/wordprocessingInk">
                    <w14:contentPart bwMode="auto" r:id="rId3220">
                      <w14:nvContentPartPr>
                        <w14:cNvContentPartPr/>
                      </w14:nvContentPartPr>
                      <w14:xfrm>
                        <a:off x="0" y="0"/>
                        <a:ext cx="43560" cy="117000"/>
                      </w14:xfrm>
                    </w14:contentPart>
                  </a:graphicData>
                </a:graphic>
              </wp:anchor>
            </w:drawing>
          </mc:Choice>
          <mc:Fallback>
            <w:pict>
              <v:shape w14:anchorId="7329F471" id="Ink 1749" o:spid="_x0000_s1026" type="#_x0000_t75" style="position:absolute;margin-left:432.65pt;margin-top:75.2pt;width:4.45pt;height:10.2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5389340</wp:posOffset>
                </wp:positionH>
                <wp:positionV relativeFrom="paragraph">
                  <wp:posOffset>998965</wp:posOffset>
                </wp:positionV>
                <wp:extent cx="4320" cy="94320"/>
                <wp:effectExtent l="38100" t="38100" r="34290" b="39370"/>
                <wp:wrapNone/>
                <wp:docPr id="1748" name="Ink 1748"/>
                <wp:cNvGraphicFramePr/>
                <a:graphic xmlns:a="http://schemas.openxmlformats.org/drawingml/2006/main">
                  <a:graphicData uri="http://schemas.microsoft.com/office/word/2010/wordprocessingInk">
                    <w14:contentPart bwMode="auto" r:id="rId3222">
                      <w14:nvContentPartPr>
                        <w14:cNvContentPartPr/>
                      </w14:nvContentPartPr>
                      <w14:xfrm>
                        <a:off x="0" y="0"/>
                        <a:ext cx="4320" cy="94320"/>
                      </w14:xfrm>
                    </w14:contentPart>
                  </a:graphicData>
                </a:graphic>
              </wp:anchor>
            </w:drawing>
          </mc:Choice>
          <mc:Fallback>
            <w:pict>
              <v:shape w14:anchorId="0C810719" id="Ink 1748" o:spid="_x0000_s1026" type="#_x0000_t75" style="position:absolute;margin-left:424.05pt;margin-top:78.4pt;width:1.15pt;height:8.1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5365940</wp:posOffset>
                </wp:positionH>
                <wp:positionV relativeFrom="paragraph">
                  <wp:posOffset>1034965</wp:posOffset>
                </wp:positionV>
                <wp:extent cx="63360" cy="3240"/>
                <wp:effectExtent l="38100" t="38100" r="32385" b="34925"/>
                <wp:wrapNone/>
                <wp:docPr id="1747" name="Ink 1747"/>
                <wp:cNvGraphicFramePr/>
                <a:graphic xmlns:a="http://schemas.openxmlformats.org/drawingml/2006/main">
                  <a:graphicData uri="http://schemas.microsoft.com/office/word/2010/wordprocessingInk">
                    <w14:contentPart bwMode="auto" r:id="rId3224">
                      <w14:nvContentPartPr>
                        <w14:cNvContentPartPr/>
                      </w14:nvContentPartPr>
                      <w14:xfrm>
                        <a:off x="0" y="0"/>
                        <a:ext cx="63360" cy="3240"/>
                      </w14:xfrm>
                    </w14:contentPart>
                  </a:graphicData>
                </a:graphic>
              </wp:anchor>
            </w:drawing>
          </mc:Choice>
          <mc:Fallback>
            <w:pict>
              <v:shape w14:anchorId="654ABA1F" id="Ink 1747" o:spid="_x0000_s1026" type="#_x0000_t75" style="position:absolute;margin-left:422.2pt;margin-top:81.1pt;width:5.7pt;height:.9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5243180</wp:posOffset>
                </wp:positionH>
                <wp:positionV relativeFrom="paragraph">
                  <wp:posOffset>1051165</wp:posOffset>
                </wp:positionV>
                <wp:extent cx="46800" cy="51120"/>
                <wp:effectExtent l="19050" t="38100" r="48895" b="44450"/>
                <wp:wrapNone/>
                <wp:docPr id="1746" name="Ink 1746"/>
                <wp:cNvGraphicFramePr/>
                <a:graphic xmlns:a="http://schemas.openxmlformats.org/drawingml/2006/main">
                  <a:graphicData uri="http://schemas.microsoft.com/office/word/2010/wordprocessingInk">
                    <w14:contentPart bwMode="auto" r:id="rId3226">
                      <w14:nvContentPartPr>
                        <w14:cNvContentPartPr/>
                      </w14:nvContentPartPr>
                      <w14:xfrm>
                        <a:off x="0" y="0"/>
                        <a:ext cx="46800" cy="51120"/>
                      </w14:xfrm>
                    </w14:contentPart>
                  </a:graphicData>
                </a:graphic>
              </wp:anchor>
            </w:drawing>
          </mc:Choice>
          <mc:Fallback>
            <w:pict>
              <v:shape w14:anchorId="06D1985C" id="Ink 1746" o:spid="_x0000_s1026" type="#_x0000_t75" style="position:absolute;margin-left:412.5pt;margin-top:82.4pt;width:4.55pt;height:4.8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5117540</wp:posOffset>
                </wp:positionH>
                <wp:positionV relativeFrom="paragraph">
                  <wp:posOffset>984925</wp:posOffset>
                </wp:positionV>
                <wp:extent cx="48960" cy="112680"/>
                <wp:effectExtent l="38100" t="38100" r="46355" b="40005"/>
                <wp:wrapNone/>
                <wp:docPr id="1745" name="Ink 1745"/>
                <wp:cNvGraphicFramePr/>
                <a:graphic xmlns:a="http://schemas.openxmlformats.org/drawingml/2006/main">
                  <a:graphicData uri="http://schemas.microsoft.com/office/word/2010/wordprocessingInk">
                    <w14:contentPart bwMode="auto" r:id="rId3228">
                      <w14:nvContentPartPr>
                        <w14:cNvContentPartPr/>
                      </w14:nvContentPartPr>
                      <w14:xfrm>
                        <a:off x="0" y="0"/>
                        <a:ext cx="48960" cy="112680"/>
                      </w14:xfrm>
                    </w14:contentPart>
                  </a:graphicData>
                </a:graphic>
              </wp:anchor>
            </w:drawing>
          </mc:Choice>
          <mc:Fallback>
            <w:pict>
              <v:shape w14:anchorId="67DE7FBC" id="Ink 1745" o:spid="_x0000_s1026" type="#_x0000_t75" style="position:absolute;margin-left:402.45pt;margin-top:77.25pt;width:4.6pt;height:9.7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5027540</wp:posOffset>
                </wp:positionH>
                <wp:positionV relativeFrom="paragraph">
                  <wp:posOffset>1011205</wp:posOffset>
                </wp:positionV>
                <wp:extent cx="6480" cy="99360"/>
                <wp:effectExtent l="19050" t="38100" r="50800" b="34290"/>
                <wp:wrapNone/>
                <wp:docPr id="1744" name="Ink 1744"/>
                <wp:cNvGraphicFramePr/>
                <a:graphic xmlns:a="http://schemas.openxmlformats.org/drawingml/2006/main">
                  <a:graphicData uri="http://schemas.microsoft.com/office/word/2010/wordprocessingInk">
                    <w14:contentPart bwMode="auto" r:id="rId3230">
                      <w14:nvContentPartPr>
                        <w14:cNvContentPartPr/>
                      </w14:nvContentPartPr>
                      <w14:xfrm>
                        <a:off x="0" y="0"/>
                        <a:ext cx="6480" cy="99360"/>
                      </w14:xfrm>
                    </w14:contentPart>
                  </a:graphicData>
                </a:graphic>
              </wp:anchor>
            </w:drawing>
          </mc:Choice>
          <mc:Fallback>
            <w:pict>
              <v:shape w14:anchorId="3E9F90BB" id="Ink 1744" o:spid="_x0000_s1026" type="#_x0000_t75" style="position:absolute;margin-left:395.4pt;margin-top:79.3pt;width:1.3pt;height:8.4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4979300</wp:posOffset>
                </wp:positionH>
                <wp:positionV relativeFrom="paragraph">
                  <wp:posOffset>1051525</wp:posOffset>
                </wp:positionV>
                <wp:extent cx="88560" cy="10800"/>
                <wp:effectExtent l="38100" t="38100" r="45085" b="46355"/>
                <wp:wrapNone/>
                <wp:docPr id="1743" name="Ink 1743"/>
                <wp:cNvGraphicFramePr/>
                <a:graphic xmlns:a="http://schemas.openxmlformats.org/drawingml/2006/main">
                  <a:graphicData uri="http://schemas.microsoft.com/office/word/2010/wordprocessingInk">
                    <w14:contentPart bwMode="auto" r:id="rId3232">
                      <w14:nvContentPartPr>
                        <w14:cNvContentPartPr/>
                      </w14:nvContentPartPr>
                      <w14:xfrm>
                        <a:off x="0" y="0"/>
                        <a:ext cx="88560" cy="10800"/>
                      </w14:xfrm>
                    </w14:contentPart>
                  </a:graphicData>
                </a:graphic>
              </wp:anchor>
            </w:drawing>
          </mc:Choice>
          <mc:Fallback>
            <w:pict>
              <v:shape w14:anchorId="1E10C7B2" id="Ink 1743" o:spid="_x0000_s1026" type="#_x0000_t75" style="position:absolute;margin-left:391.75pt;margin-top:82.45pt;width:7.65pt;height:1.5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4843220</wp:posOffset>
                </wp:positionH>
                <wp:positionV relativeFrom="paragraph">
                  <wp:posOffset>1074205</wp:posOffset>
                </wp:positionV>
                <wp:extent cx="66240" cy="46080"/>
                <wp:effectExtent l="19050" t="38100" r="48260" b="49530"/>
                <wp:wrapNone/>
                <wp:docPr id="1742" name="Ink 1742"/>
                <wp:cNvGraphicFramePr/>
                <a:graphic xmlns:a="http://schemas.openxmlformats.org/drawingml/2006/main">
                  <a:graphicData uri="http://schemas.microsoft.com/office/word/2010/wordprocessingInk">
                    <w14:contentPart bwMode="auto" r:id="rId3234">
                      <w14:nvContentPartPr>
                        <w14:cNvContentPartPr/>
                      </w14:nvContentPartPr>
                      <w14:xfrm>
                        <a:off x="0" y="0"/>
                        <a:ext cx="66240" cy="46080"/>
                      </w14:xfrm>
                    </w14:contentPart>
                  </a:graphicData>
                </a:graphic>
              </wp:anchor>
            </w:drawing>
          </mc:Choice>
          <mc:Fallback>
            <w:pict>
              <v:shape w14:anchorId="6E9829B1" id="Ink 1742" o:spid="_x0000_s1026" type="#_x0000_t75" style="position:absolute;margin-left:381.1pt;margin-top:84.1pt;width:6pt;height:4.6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4736300</wp:posOffset>
                </wp:positionH>
                <wp:positionV relativeFrom="paragraph">
                  <wp:posOffset>1009765</wp:posOffset>
                </wp:positionV>
                <wp:extent cx="63720" cy="114480"/>
                <wp:effectExtent l="38100" t="38100" r="50800" b="38100"/>
                <wp:wrapNone/>
                <wp:docPr id="1741" name="Ink 1741"/>
                <wp:cNvGraphicFramePr/>
                <a:graphic xmlns:a="http://schemas.openxmlformats.org/drawingml/2006/main">
                  <a:graphicData uri="http://schemas.microsoft.com/office/word/2010/wordprocessingInk">
                    <w14:contentPart bwMode="auto" r:id="rId3236">
                      <w14:nvContentPartPr>
                        <w14:cNvContentPartPr/>
                      </w14:nvContentPartPr>
                      <w14:xfrm>
                        <a:off x="0" y="0"/>
                        <a:ext cx="63720" cy="114480"/>
                      </w14:xfrm>
                    </w14:contentPart>
                  </a:graphicData>
                </a:graphic>
              </wp:anchor>
            </w:drawing>
          </mc:Choice>
          <mc:Fallback>
            <w:pict>
              <v:shape w14:anchorId="2C06A40C" id="Ink 1741" o:spid="_x0000_s1026" type="#_x0000_t75" style="position:absolute;margin-left:372.55pt;margin-top:79.2pt;width:5.95pt;height:9.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4629020</wp:posOffset>
                </wp:positionH>
                <wp:positionV relativeFrom="paragraph">
                  <wp:posOffset>1039645</wp:posOffset>
                </wp:positionV>
                <wp:extent cx="14760" cy="96120"/>
                <wp:effectExtent l="38100" t="38100" r="42545" b="37465"/>
                <wp:wrapNone/>
                <wp:docPr id="1740" name="Ink 1740"/>
                <wp:cNvGraphicFramePr/>
                <a:graphic xmlns:a="http://schemas.openxmlformats.org/drawingml/2006/main">
                  <a:graphicData uri="http://schemas.microsoft.com/office/word/2010/wordprocessingInk">
                    <w14:contentPart bwMode="auto" r:id="rId3238">
                      <w14:nvContentPartPr>
                        <w14:cNvContentPartPr/>
                      </w14:nvContentPartPr>
                      <w14:xfrm>
                        <a:off x="0" y="0"/>
                        <a:ext cx="14760" cy="96120"/>
                      </w14:xfrm>
                    </w14:contentPart>
                  </a:graphicData>
                </a:graphic>
              </wp:anchor>
            </w:drawing>
          </mc:Choice>
          <mc:Fallback>
            <w:pict>
              <v:shape w14:anchorId="1B582B0D" id="Ink 1740" o:spid="_x0000_s1026" type="#_x0000_t75" style="position:absolute;margin-left:364.05pt;margin-top:81.55pt;width:1.9pt;height:8.25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4613900</wp:posOffset>
                </wp:positionH>
                <wp:positionV relativeFrom="paragraph">
                  <wp:posOffset>1076005</wp:posOffset>
                </wp:positionV>
                <wp:extent cx="60480" cy="6120"/>
                <wp:effectExtent l="38100" t="38100" r="34925" b="32385"/>
                <wp:wrapNone/>
                <wp:docPr id="1739" name="Ink 1739"/>
                <wp:cNvGraphicFramePr/>
                <a:graphic xmlns:a="http://schemas.openxmlformats.org/drawingml/2006/main">
                  <a:graphicData uri="http://schemas.microsoft.com/office/word/2010/wordprocessingInk">
                    <w14:contentPart bwMode="auto" r:id="rId3240">
                      <w14:nvContentPartPr>
                        <w14:cNvContentPartPr/>
                      </w14:nvContentPartPr>
                      <w14:xfrm>
                        <a:off x="0" y="0"/>
                        <a:ext cx="60480" cy="6120"/>
                      </w14:xfrm>
                    </w14:contentPart>
                  </a:graphicData>
                </a:graphic>
              </wp:anchor>
            </w:drawing>
          </mc:Choice>
          <mc:Fallback>
            <w:pict>
              <v:shape w14:anchorId="2D808DE2" id="Ink 1739" o:spid="_x0000_s1026" type="#_x0000_t75" style="position:absolute;margin-left:363.05pt;margin-top:84.3pt;width:5.35pt;height:1.3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4514180</wp:posOffset>
                </wp:positionH>
                <wp:positionV relativeFrom="paragraph">
                  <wp:posOffset>1091845</wp:posOffset>
                </wp:positionV>
                <wp:extent cx="45720" cy="47520"/>
                <wp:effectExtent l="19050" t="38100" r="49530" b="48260"/>
                <wp:wrapNone/>
                <wp:docPr id="1738" name="Ink 1738"/>
                <wp:cNvGraphicFramePr/>
                <a:graphic xmlns:a="http://schemas.openxmlformats.org/drawingml/2006/main">
                  <a:graphicData uri="http://schemas.microsoft.com/office/word/2010/wordprocessingInk">
                    <w14:contentPart bwMode="auto" r:id="rId3242">
                      <w14:nvContentPartPr>
                        <w14:cNvContentPartPr/>
                      </w14:nvContentPartPr>
                      <w14:xfrm>
                        <a:off x="0" y="0"/>
                        <a:ext cx="45720" cy="47520"/>
                      </w14:xfrm>
                    </w14:contentPart>
                  </a:graphicData>
                </a:graphic>
              </wp:anchor>
            </w:drawing>
          </mc:Choice>
          <mc:Fallback>
            <w:pict>
              <v:shape w14:anchorId="1E58D37F" id="Ink 1738" o:spid="_x0000_s1026" type="#_x0000_t75" style="position:absolute;margin-left:355.15pt;margin-top:85.5pt;width:4.4pt;height:4.7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4397900</wp:posOffset>
                </wp:positionH>
                <wp:positionV relativeFrom="paragraph">
                  <wp:posOffset>1037125</wp:posOffset>
                </wp:positionV>
                <wp:extent cx="82080" cy="113760"/>
                <wp:effectExtent l="38100" t="19050" r="32385" b="38735"/>
                <wp:wrapNone/>
                <wp:docPr id="1737" name="Ink 1737"/>
                <wp:cNvGraphicFramePr/>
                <a:graphic xmlns:a="http://schemas.openxmlformats.org/drawingml/2006/main">
                  <a:graphicData uri="http://schemas.microsoft.com/office/word/2010/wordprocessingInk">
                    <w14:contentPart bwMode="auto" r:id="rId3244">
                      <w14:nvContentPartPr>
                        <w14:cNvContentPartPr/>
                      </w14:nvContentPartPr>
                      <w14:xfrm>
                        <a:off x="0" y="0"/>
                        <a:ext cx="82080" cy="113760"/>
                      </w14:xfrm>
                    </w14:contentPart>
                  </a:graphicData>
                </a:graphic>
              </wp:anchor>
            </w:drawing>
          </mc:Choice>
          <mc:Fallback>
            <w:pict>
              <v:shape w14:anchorId="533E4F02" id="Ink 1737" o:spid="_x0000_s1026" type="#_x0000_t75" style="position:absolute;margin-left:345.75pt;margin-top:81.25pt;width:7.6pt;height:9.8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4231220</wp:posOffset>
                </wp:positionH>
                <wp:positionV relativeFrom="paragraph">
                  <wp:posOffset>1173205</wp:posOffset>
                </wp:positionV>
                <wp:extent cx="67680" cy="8640"/>
                <wp:effectExtent l="38100" t="38100" r="46990" b="29845"/>
                <wp:wrapNone/>
                <wp:docPr id="1736" name="Ink 1736"/>
                <wp:cNvGraphicFramePr/>
                <a:graphic xmlns:a="http://schemas.openxmlformats.org/drawingml/2006/main">
                  <a:graphicData uri="http://schemas.microsoft.com/office/word/2010/wordprocessingInk">
                    <w14:contentPart bwMode="auto" r:id="rId3246">
                      <w14:nvContentPartPr>
                        <w14:cNvContentPartPr/>
                      </w14:nvContentPartPr>
                      <w14:xfrm>
                        <a:off x="0" y="0"/>
                        <a:ext cx="67680" cy="8640"/>
                      </w14:xfrm>
                    </w14:contentPart>
                  </a:graphicData>
                </a:graphic>
              </wp:anchor>
            </w:drawing>
          </mc:Choice>
          <mc:Fallback>
            <w:pict>
              <v:shape w14:anchorId="150DFB98" id="Ink 1736" o:spid="_x0000_s1026" type="#_x0000_t75" style="position:absolute;margin-left:332.85pt;margin-top:92.15pt;width:5.9pt;height:1.3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4234460</wp:posOffset>
                </wp:positionH>
                <wp:positionV relativeFrom="paragraph">
                  <wp:posOffset>1133245</wp:posOffset>
                </wp:positionV>
                <wp:extent cx="57600" cy="11160"/>
                <wp:effectExtent l="38100" t="38100" r="38100" b="46355"/>
                <wp:wrapNone/>
                <wp:docPr id="1735" name="Ink 1735"/>
                <wp:cNvGraphicFramePr/>
                <a:graphic xmlns:a="http://schemas.openxmlformats.org/drawingml/2006/main">
                  <a:graphicData uri="http://schemas.microsoft.com/office/word/2010/wordprocessingInk">
                    <w14:contentPart bwMode="auto" r:id="rId3248">
                      <w14:nvContentPartPr>
                        <w14:cNvContentPartPr/>
                      </w14:nvContentPartPr>
                      <w14:xfrm>
                        <a:off x="0" y="0"/>
                        <a:ext cx="57600" cy="11160"/>
                      </w14:xfrm>
                    </w14:contentPart>
                  </a:graphicData>
                </a:graphic>
              </wp:anchor>
            </w:drawing>
          </mc:Choice>
          <mc:Fallback>
            <w:pict>
              <v:shape w14:anchorId="3EC7F270" id="Ink 1735" o:spid="_x0000_s1026" type="#_x0000_t75" style="position:absolute;margin-left:333pt;margin-top:88.9pt;width:5.3pt;height:1.7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6169100</wp:posOffset>
                </wp:positionH>
                <wp:positionV relativeFrom="paragraph">
                  <wp:posOffset>662725</wp:posOffset>
                </wp:positionV>
                <wp:extent cx="113760" cy="69120"/>
                <wp:effectExtent l="38100" t="38100" r="38735" b="45720"/>
                <wp:wrapNone/>
                <wp:docPr id="1734" name="Ink 1734"/>
                <wp:cNvGraphicFramePr/>
                <a:graphic xmlns:a="http://schemas.openxmlformats.org/drawingml/2006/main">
                  <a:graphicData uri="http://schemas.microsoft.com/office/word/2010/wordprocessingInk">
                    <w14:contentPart bwMode="auto" r:id="rId3250">
                      <w14:nvContentPartPr>
                        <w14:cNvContentPartPr/>
                      </w14:nvContentPartPr>
                      <w14:xfrm>
                        <a:off x="0" y="0"/>
                        <a:ext cx="113760" cy="69120"/>
                      </w14:xfrm>
                    </w14:contentPart>
                  </a:graphicData>
                </a:graphic>
              </wp:anchor>
            </w:drawing>
          </mc:Choice>
          <mc:Fallback>
            <w:pict>
              <v:shape w14:anchorId="15C93D3D" id="Ink 1734" o:spid="_x0000_s1026" type="#_x0000_t75" style="position:absolute;margin-left:485.25pt;margin-top:51.9pt;width:9.8pt;height:6.3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6056060</wp:posOffset>
                </wp:positionH>
                <wp:positionV relativeFrom="paragraph">
                  <wp:posOffset>665605</wp:posOffset>
                </wp:positionV>
                <wp:extent cx="34560" cy="46800"/>
                <wp:effectExtent l="38100" t="38100" r="41910" b="29845"/>
                <wp:wrapNone/>
                <wp:docPr id="1733" name="Ink 1733"/>
                <wp:cNvGraphicFramePr/>
                <a:graphic xmlns:a="http://schemas.openxmlformats.org/drawingml/2006/main">
                  <a:graphicData uri="http://schemas.microsoft.com/office/word/2010/wordprocessingInk">
                    <w14:contentPart bwMode="auto" r:id="rId3252">
                      <w14:nvContentPartPr>
                        <w14:cNvContentPartPr/>
                      </w14:nvContentPartPr>
                      <w14:xfrm>
                        <a:off x="0" y="0"/>
                        <a:ext cx="34560" cy="46800"/>
                      </w14:xfrm>
                    </w14:contentPart>
                  </a:graphicData>
                </a:graphic>
              </wp:anchor>
            </w:drawing>
          </mc:Choice>
          <mc:Fallback>
            <w:pict>
              <v:shape w14:anchorId="55EE048A" id="Ink 1733" o:spid="_x0000_s1026" type="#_x0000_t75" style="position:absolute;margin-left:476.6pt;margin-top:52.15pt;width:3.25pt;height:4.3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6055700</wp:posOffset>
                </wp:positionH>
                <wp:positionV relativeFrom="paragraph">
                  <wp:posOffset>656245</wp:posOffset>
                </wp:positionV>
                <wp:extent cx="55440" cy="66240"/>
                <wp:effectExtent l="38100" t="38100" r="40005" b="29210"/>
                <wp:wrapNone/>
                <wp:docPr id="1732" name="Ink 1732"/>
                <wp:cNvGraphicFramePr/>
                <a:graphic xmlns:a="http://schemas.openxmlformats.org/drawingml/2006/main">
                  <a:graphicData uri="http://schemas.microsoft.com/office/word/2010/wordprocessingInk">
                    <w14:contentPart bwMode="auto" r:id="rId3254">
                      <w14:nvContentPartPr>
                        <w14:cNvContentPartPr/>
                      </w14:nvContentPartPr>
                      <w14:xfrm>
                        <a:off x="0" y="0"/>
                        <a:ext cx="55440" cy="66240"/>
                      </w14:xfrm>
                    </w14:contentPart>
                  </a:graphicData>
                </a:graphic>
              </wp:anchor>
            </w:drawing>
          </mc:Choice>
          <mc:Fallback>
            <w:pict>
              <v:shape w14:anchorId="3D704CC8" id="Ink 1732" o:spid="_x0000_s1026" type="#_x0000_t75" style="position:absolute;margin-left:476.55pt;margin-top:51.35pt;width:4.95pt;height:5.8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5970020</wp:posOffset>
                </wp:positionH>
                <wp:positionV relativeFrom="paragraph">
                  <wp:posOffset>693325</wp:posOffset>
                </wp:positionV>
                <wp:extent cx="43200" cy="20880"/>
                <wp:effectExtent l="38100" t="38100" r="33020" b="36830"/>
                <wp:wrapNone/>
                <wp:docPr id="1731" name="Ink 1731"/>
                <wp:cNvGraphicFramePr/>
                <a:graphic xmlns:a="http://schemas.openxmlformats.org/drawingml/2006/main">
                  <a:graphicData uri="http://schemas.microsoft.com/office/word/2010/wordprocessingInk">
                    <w14:contentPart bwMode="auto" r:id="rId3256">
                      <w14:nvContentPartPr>
                        <w14:cNvContentPartPr/>
                      </w14:nvContentPartPr>
                      <w14:xfrm>
                        <a:off x="0" y="0"/>
                        <a:ext cx="43200" cy="20880"/>
                      </w14:xfrm>
                    </w14:contentPart>
                  </a:graphicData>
                </a:graphic>
              </wp:anchor>
            </w:drawing>
          </mc:Choice>
          <mc:Fallback>
            <w:pict>
              <v:shape w14:anchorId="05BCE258" id="Ink 1731" o:spid="_x0000_s1026" type="#_x0000_t75" style="position:absolute;margin-left:469.85pt;margin-top:54.2pt;width:4.2pt;height:2.6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5898740</wp:posOffset>
                </wp:positionH>
                <wp:positionV relativeFrom="paragraph">
                  <wp:posOffset>638605</wp:posOffset>
                </wp:positionV>
                <wp:extent cx="51480" cy="100800"/>
                <wp:effectExtent l="38100" t="38100" r="43815" b="33020"/>
                <wp:wrapNone/>
                <wp:docPr id="1730" name="Ink 1730"/>
                <wp:cNvGraphicFramePr/>
                <a:graphic xmlns:a="http://schemas.openxmlformats.org/drawingml/2006/main">
                  <a:graphicData uri="http://schemas.microsoft.com/office/word/2010/wordprocessingInk">
                    <w14:contentPart bwMode="auto" r:id="rId3258">
                      <w14:nvContentPartPr>
                        <w14:cNvContentPartPr/>
                      </w14:nvContentPartPr>
                      <w14:xfrm>
                        <a:off x="0" y="0"/>
                        <a:ext cx="51480" cy="100800"/>
                      </w14:xfrm>
                    </w14:contentPart>
                  </a:graphicData>
                </a:graphic>
              </wp:anchor>
            </w:drawing>
          </mc:Choice>
          <mc:Fallback>
            <w:pict>
              <v:shape w14:anchorId="3B8B5F41" id="Ink 1730" o:spid="_x0000_s1026" type="#_x0000_t75" style="position:absolute;margin-left:464.15pt;margin-top:50pt;width:4.8pt;height:8.7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5839340</wp:posOffset>
                </wp:positionH>
                <wp:positionV relativeFrom="paragraph">
                  <wp:posOffset>619885</wp:posOffset>
                </wp:positionV>
                <wp:extent cx="12960" cy="106920"/>
                <wp:effectExtent l="38100" t="38100" r="44450" b="45720"/>
                <wp:wrapNone/>
                <wp:docPr id="1729" name="Ink 1729"/>
                <wp:cNvGraphicFramePr/>
                <a:graphic xmlns:a="http://schemas.openxmlformats.org/drawingml/2006/main">
                  <a:graphicData uri="http://schemas.microsoft.com/office/word/2010/wordprocessingInk">
                    <w14:contentPart bwMode="auto" r:id="rId3260">
                      <w14:nvContentPartPr>
                        <w14:cNvContentPartPr/>
                      </w14:nvContentPartPr>
                      <w14:xfrm>
                        <a:off x="0" y="0"/>
                        <a:ext cx="12960" cy="106920"/>
                      </w14:xfrm>
                    </w14:contentPart>
                  </a:graphicData>
                </a:graphic>
              </wp:anchor>
            </w:drawing>
          </mc:Choice>
          <mc:Fallback>
            <w:pict>
              <v:shape w14:anchorId="3E3B46E4" id="Ink 1729" o:spid="_x0000_s1026" type="#_x0000_t75" style="position:absolute;margin-left:459.5pt;margin-top:48.5pt;width:1.65pt;height:9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5825300</wp:posOffset>
                </wp:positionH>
                <wp:positionV relativeFrom="paragraph">
                  <wp:posOffset>665245</wp:posOffset>
                </wp:positionV>
                <wp:extent cx="67680" cy="7920"/>
                <wp:effectExtent l="38100" t="19050" r="46990" b="49530"/>
                <wp:wrapNone/>
                <wp:docPr id="1728" name="Ink 1728"/>
                <wp:cNvGraphicFramePr/>
                <a:graphic xmlns:a="http://schemas.openxmlformats.org/drawingml/2006/main">
                  <a:graphicData uri="http://schemas.microsoft.com/office/word/2010/wordprocessingInk">
                    <w14:contentPart bwMode="auto" r:id="rId3262">
                      <w14:nvContentPartPr>
                        <w14:cNvContentPartPr/>
                      </w14:nvContentPartPr>
                      <w14:xfrm>
                        <a:off x="0" y="0"/>
                        <a:ext cx="67680" cy="7920"/>
                      </w14:xfrm>
                    </w14:contentPart>
                  </a:graphicData>
                </a:graphic>
              </wp:anchor>
            </w:drawing>
          </mc:Choice>
          <mc:Fallback>
            <w:pict>
              <v:shape w14:anchorId="07FF665A" id="Ink 1728" o:spid="_x0000_s1026" type="#_x0000_t75" style="position:absolute;margin-left:458.4pt;margin-top:52pt;width:6pt;height:1.35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5639900</wp:posOffset>
                </wp:positionH>
                <wp:positionV relativeFrom="paragraph">
                  <wp:posOffset>644725</wp:posOffset>
                </wp:positionV>
                <wp:extent cx="72000" cy="75240"/>
                <wp:effectExtent l="38100" t="38100" r="42545" b="39370"/>
                <wp:wrapNone/>
                <wp:docPr id="1727" name="Ink 1727"/>
                <wp:cNvGraphicFramePr/>
                <a:graphic xmlns:a="http://schemas.openxmlformats.org/drawingml/2006/main">
                  <a:graphicData uri="http://schemas.microsoft.com/office/word/2010/wordprocessingInk">
                    <w14:contentPart bwMode="auto" r:id="rId3264">
                      <w14:nvContentPartPr>
                        <w14:cNvContentPartPr/>
                      </w14:nvContentPartPr>
                      <w14:xfrm>
                        <a:off x="0" y="0"/>
                        <a:ext cx="72000" cy="75240"/>
                      </w14:xfrm>
                    </w14:contentPart>
                  </a:graphicData>
                </a:graphic>
              </wp:anchor>
            </w:drawing>
          </mc:Choice>
          <mc:Fallback>
            <w:pict>
              <v:shape w14:anchorId="638FE1C3" id="Ink 1727" o:spid="_x0000_s1026" type="#_x0000_t75" style="position:absolute;margin-left:443.65pt;margin-top:50.45pt;width:6.4pt;height:6.6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5522540</wp:posOffset>
                </wp:positionH>
                <wp:positionV relativeFrom="paragraph">
                  <wp:posOffset>646885</wp:posOffset>
                </wp:positionV>
                <wp:extent cx="66960" cy="75960"/>
                <wp:effectExtent l="38100" t="38100" r="47625" b="38735"/>
                <wp:wrapNone/>
                <wp:docPr id="1726" name="Ink 1726"/>
                <wp:cNvGraphicFramePr/>
                <a:graphic xmlns:a="http://schemas.openxmlformats.org/drawingml/2006/main">
                  <a:graphicData uri="http://schemas.microsoft.com/office/word/2010/wordprocessingInk">
                    <w14:contentPart bwMode="auto" r:id="rId3266">
                      <w14:nvContentPartPr>
                        <w14:cNvContentPartPr/>
                      </w14:nvContentPartPr>
                      <w14:xfrm>
                        <a:off x="0" y="0"/>
                        <a:ext cx="66960" cy="75960"/>
                      </w14:xfrm>
                    </w14:contentPart>
                  </a:graphicData>
                </a:graphic>
              </wp:anchor>
            </w:drawing>
          </mc:Choice>
          <mc:Fallback>
            <w:pict>
              <v:shape w14:anchorId="2527F8F1" id="Ink 1726" o:spid="_x0000_s1026" type="#_x0000_t75" style="position:absolute;margin-left:434.55pt;margin-top:50.65pt;width:5.85pt;height:6.6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5497700</wp:posOffset>
                </wp:positionH>
                <wp:positionV relativeFrom="paragraph">
                  <wp:posOffset>642565</wp:posOffset>
                </wp:positionV>
                <wp:extent cx="78120" cy="83160"/>
                <wp:effectExtent l="38100" t="38100" r="36195" b="31750"/>
                <wp:wrapNone/>
                <wp:docPr id="1725" name="Ink 1725"/>
                <wp:cNvGraphicFramePr/>
                <a:graphic xmlns:a="http://schemas.openxmlformats.org/drawingml/2006/main">
                  <a:graphicData uri="http://schemas.microsoft.com/office/word/2010/wordprocessingInk">
                    <w14:contentPart bwMode="auto" r:id="rId3268">
                      <w14:nvContentPartPr>
                        <w14:cNvContentPartPr/>
                      </w14:nvContentPartPr>
                      <w14:xfrm>
                        <a:off x="0" y="0"/>
                        <a:ext cx="78120" cy="83160"/>
                      </w14:xfrm>
                    </w14:contentPart>
                  </a:graphicData>
                </a:graphic>
              </wp:anchor>
            </w:drawing>
          </mc:Choice>
          <mc:Fallback>
            <w:pict>
              <v:shape w14:anchorId="459B4BA8" id="Ink 1725" o:spid="_x0000_s1026" type="#_x0000_t75" style="position:absolute;margin-left:432.6pt;margin-top:50.35pt;width:6.7pt;height:7.1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5320580</wp:posOffset>
                </wp:positionH>
                <wp:positionV relativeFrom="paragraph">
                  <wp:posOffset>632125</wp:posOffset>
                </wp:positionV>
                <wp:extent cx="136080" cy="109800"/>
                <wp:effectExtent l="38100" t="38100" r="0" b="43180"/>
                <wp:wrapNone/>
                <wp:docPr id="1724" name="Ink 1724"/>
                <wp:cNvGraphicFramePr/>
                <a:graphic xmlns:a="http://schemas.openxmlformats.org/drawingml/2006/main">
                  <a:graphicData uri="http://schemas.microsoft.com/office/word/2010/wordprocessingInk">
                    <w14:contentPart bwMode="auto" r:id="rId3270">
                      <w14:nvContentPartPr>
                        <w14:cNvContentPartPr/>
                      </w14:nvContentPartPr>
                      <w14:xfrm>
                        <a:off x="0" y="0"/>
                        <a:ext cx="136080" cy="109800"/>
                      </w14:xfrm>
                    </w14:contentPart>
                  </a:graphicData>
                </a:graphic>
              </wp:anchor>
            </w:drawing>
          </mc:Choice>
          <mc:Fallback>
            <w:pict>
              <v:shape w14:anchorId="2C501144" id="Ink 1724" o:spid="_x0000_s1026" type="#_x0000_t75" style="position:absolute;margin-left:418.5pt;margin-top:49.4pt;width:11.45pt;height:9.45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5166140</wp:posOffset>
                </wp:positionH>
                <wp:positionV relativeFrom="paragraph">
                  <wp:posOffset>628165</wp:posOffset>
                </wp:positionV>
                <wp:extent cx="18720" cy="97920"/>
                <wp:effectExtent l="38100" t="38100" r="38735" b="35560"/>
                <wp:wrapNone/>
                <wp:docPr id="1723" name="Ink 1723"/>
                <wp:cNvGraphicFramePr/>
                <a:graphic xmlns:a="http://schemas.openxmlformats.org/drawingml/2006/main">
                  <a:graphicData uri="http://schemas.microsoft.com/office/word/2010/wordprocessingInk">
                    <w14:contentPart bwMode="auto" r:id="rId3272">
                      <w14:nvContentPartPr>
                        <w14:cNvContentPartPr/>
                      </w14:nvContentPartPr>
                      <w14:xfrm>
                        <a:off x="0" y="0"/>
                        <a:ext cx="18720" cy="97920"/>
                      </w14:xfrm>
                    </w14:contentPart>
                  </a:graphicData>
                </a:graphic>
              </wp:anchor>
            </w:drawing>
          </mc:Choice>
          <mc:Fallback>
            <w:pict>
              <v:shape w14:anchorId="0B46BB1D" id="Ink 1723" o:spid="_x0000_s1026" type="#_x0000_t75" style="position:absolute;margin-left:406.45pt;margin-top:49.15pt;width:2.15pt;height:8.35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5163980</wp:posOffset>
                </wp:positionH>
                <wp:positionV relativeFrom="paragraph">
                  <wp:posOffset>668125</wp:posOffset>
                </wp:positionV>
                <wp:extent cx="54360" cy="6480"/>
                <wp:effectExtent l="38100" t="38100" r="41275" b="31750"/>
                <wp:wrapNone/>
                <wp:docPr id="1722" name="Ink 1722"/>
                <wp:cNvGraphicFramePr/>
                <a:graphic xmlns:a="http://schemas.openxmlformats.org/drawingml/2006/main">
                  <a:graphicData uri="http://schemas.microsoft.com/office/word/2010/wordprocessingInk">
                    <w14:contentPart bwMode="auto" r:id="rId3274">
                      <w14:nvContentPartPr>
                        <w14:cNvContentPartPr/>
                      </w14:nvContentPartPr>
                      <w14:xfrm>
                        <a:off x="0" y="0"/>
                        <a:ext cx="54360" cy="6480"/>
                      </w14:xfrm>
                    </w14:contentPart>
                  </a:graphicData>
                </a:graphic>
              </wp:anchor>
            </w:drawing>
          </mc:Choice>
          <mc:Fallback>
            <w:pict>
              <v:shape w14:anchorId="0B880D97" id="Ink 1722" o:spid="_x0000_s1026" type="#_x0000_t75" style="position:absolute;margin-left:406.3pt;margin-top:52.2pt;width:4.95pt;height:1.2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5001980</wp:posOffset>
                </wp:positionH>
                <wp:positionV relativeFrom="paragraph">
                  <wp:posOffset>644365</wp:posOffset>
                </wp:positionV>
                <wp:extent cx="69120" cy="91800"/>
                <wp:effectExtent l="38100" t="38100" r="45720" b="41910"/>
                <wp:wrapNone/>
                <wp:docPr id="1721" name="Ink 1721"/>
                <wp:cNvGraphicFramePr/>
                <a:graphic xmlns:a="http://schemas.openxmlformats.org/drawingml/2006/main">
                  <a:graphicData uri="http://schemas.microsoft.com/office/word/2010/wordprocessingInk">
                    <w14:contentPart bwMode="auto" r:id="rId3276">
                      <w14:nvContentPartPr>
                        <w14:cNvContentPartPr/>
                      </w14:nvContentPartPr>
                      <w14:xfrm>
                        <a:off x="0" y="0"/>
                        <a:ext cx="69120" cy="91800"/>
                      </w14:xfrm>
                    </w14:contentPart>
                  </a:graphicData>
                </a:graphic>
              </wp:anchor>
            </w:drawing>
          </mc:Choice>
          <mc:Fallback>
            <w:pict>
              <v:shape w14:anchorId="7551C8CA" id="Ink 1721" o:spid="_x0000_s1026" type="#_x0000_t75" style="position:absolute;margin-left:393.35pt;margin-top:50.3pt;width:6.5pt;height:8.2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4911980</wp:posOffset>
                </wp:positionH>
                <wp:positionV relativeFrom="paragraph">
                  <wp:posOffset>662005</wp:posOffset>
                </wp:positionV>
                <wp:extent cx="47520" cy="67320"/>
                <wp:effectExtent l="38100" t="38100" r="29210" b="46990"/>
                <wp:wrapNone/>
                <wp:docPr id="1720" name="Ink 1720"/>
                <wp:cNvGraphicFramePr/>
                <a:graphic xmlns:a="http://schemas.openxmlformats.org/drawingml/2006/main">
                  <a:graphicData uri="http://schemas.microsoft.com/office/word/2010/wordprocessingInk">
                    <w14:contentPart bwMode="auto" r:id="rId3278">
                      <w14:nvContentPartPr>
                        <w14:cNvContentPartPr/>
                      </w14:nvContentPartPr>
                      <w14:xfrm>
                        <a:off x="0" y="0"/>
                        <a:ext cx="47520" cy="67320"/>
                      </w14:xfrm>
                    </w14:contentPart>
                  </a:graphicData>
                </a:graphic>
              </wp:anchor>
            </w:drawing>
          </mc:Choice>
          <mc:Fallback>
            <w:pict>
              <v:shape w14:anchorId="315E25DE" id="Ink 1720" o:spid="_x0000_s1026" type="#_x0000_t75" style="position:absolute;margin-left:386.5pt;margin-top:51.9pt;width:4.35pt;height:5.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4897580</wp:posOffset>
                </wp:positionH>
                <wp:positionV relativeFrom="paragraph">
                  <wp:posOffset>665965</wp:posOffset>
                </wp:positionV>
                <wp:extent cx="45000" cy="70560"/>
                <wp:effectExtent l="38100" t="38100" r="31750" b="43815"/>
                <wp:wrapNone/>
                <wp:docPr id="1719" name="Ink 1719"/>
                <wp:cNvGraphicFramePr/>
                <a:graphic xmlns:a="http://schemas.openxmlformats.org/drawingml/2006/main">
                  <a:graphicData uri="http://schemas.microsoft.com/office/word/2010/wordprocessingInk">
                    <w14:contentPart bwMode="auto" r:id="rId3280">
                      <w14:nvContentPartPr>
                        <w14:cNvContentPartPr/>
                      </w14:nvContentPartPr>
                      <w14:xfrm>
                        <a:off x="0" y="0"/>
                        <a:ext cx="45000" cy="70560"/>
                      </w14:xfrm>
                    </w14:contentPart>
                  </a:graphicData>
                </a:graphic>
              </wp:anchor>
            </w:drawing>
          </mc:Choice>
          <mc:Fallback>
            <w:pict>
              <v:shape w14:anchorId="74B2E77E" id="Ink 1719" o:spid="_x0000_s1026" type="#_x0000_t75" style="position:absolute;margin-left:385.35pt;margin-top:52.2pt;width:4.2pt;height:6.1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4771580</wp:posOffset>
                </wp:positionH>
                <wp:positionV relativeFrom="paragraph">
                  <wp:posOffset>706285</wp:posOffset>
                </wp:positionV>
                <wp:extent cx="65160" cy="36360"/>
                <wp:effectExtent l="38100" t="38100" r="49530" b="40005"/>
                <wp:wrapNone/>
                <wp:docPr id="1718" name="Ink 1718"/>
                <wp:cNvGraphicFramePr/>
                <a:graphic xmlns:a="http://schemas.openxmlformats.org/drawingml/2006/main">
                  <a:graphicData uri="http://schemas.microsoft.com/office/word/2010/wordprocessingInk">
                    <w14:contentPart bwMode="auto" r:id="rId3282">
                      <w14:nvContentPartPr>
                        <w14:cNvContentPartPr/>
                      </w14:nvContentPartPr>
                      <w14:xfrm>
                        <a:off x="0" y="0"/>
                        <a:ext cx="65160" cy="36360"/>
                      </w14:xfrm>
                    </w14:contentPart>
                  </a:graphicData>
                </a:graphic>
              </wp:anchor>
            </w:drawing>
          </mc:Choice>
          <mc:Fallback>
            <w:pict>
              <v:shape w14:anchorId="6F7CE4FF" id="Ink 1718" o:spid="_x0000_s1026" type="#_x0000_t75" style="position:absolute;margin-left:375.45pt;margin-top:55.1pt;width:5.9pt;height:3.7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4626860</wp:posOffset>
                </wp:positionH>
                <wp:positionV relativeFrom="paragraph">
                  <wp:posOffset>650125</wp:posOffset>
                </wp:positionV>
                <wp:extent cx="115560" cy="110160"/>
                <wp:effectExtent l="38100" t="38100" r="37465" b="42545"/>
                <wp:wrapNone/>
                <wp:docPr id="1717" name="Ink 1717"/>
                <wp:cNvGraphicFramePr/>
                <a:graphic xmlns:a="http://schemas.openxmlformats.org/drawingml/2006/main">
                  <a:graphicData uri="http://schemas.microsoft.com/office/word/2010/wordprocessingInk">
                    <w14:contentPart bwMode="auto" r:id="rId3284">
                      <w14:nvContentPartPr>
                        <w14:cNvContentPartPr/>
                      </w14:nvContentPartPr>
                      <w14:xfrm>
                        <a:off x="0" y="0"/>
                        <a:ext cx="115560" cy="110160"/>
                      </w14:xfrm>
                    </w14:contentPart>
                  </a:graphicData>
                </a:graphic>
              </wp:anchor>
            </w:drawing>
          </mc:Choice>
          <mc:Fallback>
            <w:pict>
              <v:shape w14:anchorId="3BDCAFFD" id="Ink 1717" o:spid="_x0000_s1026" type="#_x0000_t75" style="position:absolute;margin-left:363.9pt;margin-top:50.9pt;width:10.05pt;height:9.3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6203300</wp:posOffset>
                </wp:positionH>
                <wp:positionV relativeFrom="paragraph">
                  <wp:posOffset>375445</wp:posOffset>
                </wp:positionV>
                <wp:extent cx="19080" cy="111240"/>
                <wp:effectExtent l="38100" t="38100" r="38100" b="41275"/>
                <wp:wrapNone/>
                <wp:docPr id="1716" name="Ink 1716"/>
                <wp:cNvGraphicFramePr/>
                <a:graphic xmlns:a="http://schemas.openxmlformats.org/drawingml/2006/main">
                  <a:graphicData uri="http://schemas.microsoft.com/office/word/2010/wordprocessingInk">
                    <w14:contentPart bwMode="auto" r:id="rId3286">
                      <w14:nvContentPartPr>
                        <w14:cNvContentPartPr/>
                      </w14:nvContentPartPr>
                      <w14:xfrm>
                        <a:off x="0" y="0"/>
                        <a:ext cx="19080" cy="111240"/>
                      </w14:xfrm>
                    </w14:contentPart>
                  </a:graphicData>
                </a:graphic>
              </wp:anchor>
            </w:drawing>
          </mc:Choice>
          <mc:Fallback>
            <w:pict>
              <v:shape w14:anchorId="0CCCD23A" id="Ink 1716" o:spid="_x0000_s1026" type="#_x0000_t75" style="position:absolute;margin-left:488.1pt;margin-top:29.25pt;width:2.2pt;height:9.4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6172340</wp:posOffset>
                </wp:positionH>
                <wp:positionV relativeFrom="paragraph">
                  <wp:posOffset>431245</wp:posOffset>
                </wp:positionV>
                <wp:extent cx="61200" cy="2160"/>
                <wp:effectExtent l="38100" t="38100" r="34290" b="36195"/>
                <wp:wrapNone/>
                <wp:docPr id="1715" name="Ink 1715"/>
                <wp:cNvGraphicFramePr/>
                <a:graphic xmlns:a="http://schemas.openxmlformats.org/drawingml/2006/main">
                  <a:graphicData uri="http://schemas.microsoft.com/office/word/2010/wordprocessingInk">
                    <w14:contentPart bwMode="auto" r:id="rId3288">
                      <w14:nvContentPartPr>
                        <w14:cNvContentPartPr/>
                      </w14:nvContentPartPr>
                      <w14:xfrm>
                        <a:off x="0" y="0"/>
                        <a:ext cx="61200" cy="2160"/>
                      </w14:xfrm>
                    </w14:contentPart>
                  </a:graphicData>
                </a:graphic>
              </wp:anchor>
            </w:drawing>
          </mc:Choice>
          <mc:Fallback>
            <w:pict>
              <v:shape w14:anchorId="46FE0879" id="Ink 1715" o:spid="_x0000_s1026" type="#_x0000_t75" style="position:absolute;margin-left:485.7pt;margin-top:33.6pt;width:5.45pt;height:.9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5989460</wp:posOffset>
                </wp:positionH>
                <wp:positionV relativeFrom="paragraph">
                  <wp:posOffset>363565</wp:posOffset>
                </wp:positionV>
                <wp:extent cx="92880" cy="125640"/>
                <wp:effectExtent l="19050" t="38100" r="40640" b="46355"/>
                <wp:wrapNone/>
                <wp:docPr id="1714" name="Ink 1714"/>
                <wp:cNvGraphicFramePr/>
                <a:graphic xmlns:a="http://schemas.openxmlformats.org/drawingml/2006/main">
                  <a:graphicData uri="http://schemas.microsoft.com/office/word/2010/wordprocessingInk">
                    <w14:contentPart bwMode="auto" r:id="rId3290">
                      <w14:nvContentPartPr>
                        <w14:cNvContentPartPr/>
                      </w14:nvContentPartPr>
                      <w14:xfrm>
                        <a:off x="0" y="0"/>
                        <a:ext cx="92880" cy="125640"/>
                      </w14:xfrm>
                    </w14:contentPart>
                  </a:graphicData>
                </a:graphic>
              </wp:anchor>
            </w:drawing>
          </mc:Choice>
          <mc:Fallback>
            <w:pict>
              <v:shape w14:anchorId="2C36F7D8" id="Ink 1714" o:spid="_x0000_s1026" type="#_x0000_t75" style="position:absolute;margin-left:471.3pt;margin-top:28.3pt;width:8.05pt;height:10.7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5877140</wp:posOffset>
                </wp:positionH>
                <wp:positionV relativeFrom="paragraph">
                  <wp:posOffset>406765</wp:posOffset>
                </wp:positionV>
                <wp:extent cx="52920" cy="58320"/>
                <wp:effectExtent l="38100" t="38100" r="42545" b="37465"/>
                <wp:wrapNone/>
                <wp:docPr id="1713" name="Ink 1713"/>
                <wp:cNvGraphicFramePr/>
                <a:graphic xmlns:a="http://schemas.openxmlformats.org/drawingml/2006/main">
                  <a:graphicData uri="http://schemas.microsoft.com/office/word/2010/wordprocessingInk">
                    <w14:contentPart bwMode="auto" r:id="rId3292">
                      <w14:nvContentPartPr>
                        <w14:cNvContentPartPr/>
                      </w14:nvContentPartPr>
                      <w14:xfrm>
                        <a:off x="0" y="0"/>
                        <a:ext cx="52920" cy="58320"/>
                      </w14:xfrm>
                    </w14:contentPart>
                  </a:graphicData>
                </a:graphic>
              </wp:anchor>
            </w:drawing>
          </mc:Choice>
          <mc:Fallback>
            <w:pict>
              <v:shape w14:anchorId="28B9460D" id="Ink 1713" o:spid="_x0000_s1026" type="#_x0000_t75" style="position:absolute;margin-left:462.5pt;margin-top:31.8pt;width:4.7pt;height:5.1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5844020</wp:posOffset>
                </wp:positionH>
                <wp:positionV relativeFrom="paragraph">
                  <wp:posOffset>388045</wp:posOffset>
                </wp:positionV>
                <wp:extent cx="65520" cy="79920"/>
                <wp:effectExtent l="38100" t="38100" r="29845" b="34925"/>
                <wp:wrapNone/>
                <wp:docPr id="1712" name="Ink 1712"/>
                <wp:cNvGraphicFramePr/>
                <a:graphic xmlns:a="http://schemas.openxmlformats.org/drawingml/2006/main">
                  <a:graphicData uri="http://schemas.microsoft.com/office/word/2010/wordprocessingInk">
                    <w14:contentPart bwMode="auto" r:id="rId3294">
                      <w14:nvContentPartPr>
                        <w14:cNvContentPartPr/>
                      </w14:nvContentPartPr>
                      <w14:xfrm>
                        <a:off x="0" y="0"/>
                        <a:ext cx="65520" cy="79920"/>
                      </w14:xfrm>
                    </w14:contentPart>
                  </a:graphicData>
                </a:graphic>
              </wp:anchor>
            </w:drawing>
          </mc:Choice>
          <mc:Fallback>
            <w:pict>
              <v:shape w14:anchorId="218ED9EF" id="Ink 1712" o:spid="_x0000_s1026" type="#_x0000_t75" style="position:absolute;margin-left:459.85pt;margin-top:30.25pt;width:5.75pt;height:6.9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5734580</wp:posOffset>
                </wp:positionH>
                <wp:positionV relativeFrom="paragraph">
                  <wp:posOffset>428725</wp:posOffset>
                </wp:positionV>
                <wp:extent cx="52920" cy="51120"/>
                <wp:effectExtent l="38100" t="38100" r="42545" b="44450"/>
                <wp:wrapNone/>
                <wp:docPr id="1711" name="Ink 1711"/>
                <wp:cNvGraphicFramePr/>
                <a:graphic xmlns:a="http://schemas.openxmlformats.org/drawingml/2006/main">
                  <a:graphicData uri="http://schemas.microsoft.com/office/word/2010/wordprocessingInk">
                    <w14:contentPart bwMode="auto" r:id="rId3296">
                      <w14:nvContentPartPr>
                        <w14:cNvContentPartPr/>
                      </w14:nvContentPartPr>
                      <w14:xfrm>
                        <a:off x="0" y="0"/>
                        <a:ext cx="52920" cy="51120"/>
                      </w14:xfrm>
                    </w14:contentPart>
                  </a:graphicData>
                </a:graphic>
              </wp:anchor>
            </w:drawing>
          </mc:Choice>
          <mc:Fallback>
            <w:pict>
              <v:shape w14:anchorId="0AB9F6B9" id="Ink 1711" o:spid="_x0000_s1026" type="#_x0000_t75" style="position:absolute;margin-left:451.2pt;margin-top:33.45pt;width:5pt;height:4.8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5606420</wp:posOffset>
                </wp:positionH>
                <wp:positionV relativeFrom="paragraph">
                  <wp:posOffset>387685</wp:posOffset>
                </wp:positionV>
                <wp:extent cx="81720" cy="112320"/>
                <wp:effectExtent l="19050" t="38100" r="52070" b="40640"/>
                <wp:wrapNone/>
                <wp:docPr id="1710" name="Ink 1710"/>
                <wp:cNvGraphicFramePr/>
                <a:graphic xmlns:a="http://schemas.openxmlformats.org/drawingml/2006/main">
                  <a:graphicData uri="http://schemas.microsoft.com/office/word/2010/wordprocessingInk">
                    <w14:contentPart bwMode="auto" r:id="rId3298">
                      <w14:nvContentPartPr>
                        <w14:cNvContentPartPr/>
                      </w14:nvContentPartPr>
                      <w14:xfrm>
                        <a:off x="0" y="0"/>
                        <a:ext cx="81720" cy="112320"/>
                      </w14:xfrm>
                    </w14:contentPart>
                  </a:graphicData>
                </a:graphic>
              </wp:anchor>
            </w:drawing>
          </mc:Choice>
          <mc:Fallback>
            <w:pict>
              <v:shape w14:anchorId="32A0D993" id="Ink 1710" o:spid="_x0000_s1026" type="#_x0000_t75" style="position:absolute;margin-left:441pt;margin-top:30.15pt;width:7.35pt;height:9.6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5489420</wp:posOffset>
                </wp:positionH>
                <wp:positionV relativeFrom="paragraph">
                  <wp:posOffset>367885</wp:posOffset>
                </wp:positionV>
                <wp:extent cx="21960" cy="126360"/>
                <wp:effectExtent l="38100" t="19050" r="35560" b="45720"/>
                <wp:wrapNone/>
                <wp:docPr id="1709" name="Ink 1709"/>
                <wp:cNvGraphicFramePr/>
                <a:graphic xmlns:a="http://schemas.openxmlformats.org/drawingml/2006/main">
                  <a:graphicData uri="http://schemas.microsoft.com/office/word/2010/wordprocessingInk">
                    <w14:contentPart bwMode="auto" r:id="rId3300">
                      <w14:nvContentPartPr>
                        <w14:cNvContentPartPr/>
                      </w14:nvContentPartPr>
                      <w14:xfrm>
                        <a:off x="0" y="0"/>
                        <a:ext cx="21960" cy="126360"/>
                      </w14:xfrm>
                    </w14:contentPart>
                  </a:graphicData>
                </a:graphic>
              </wp:anchor>
            </w:drawing>
          </mc:Choice>
          <mc:Fallback>
            <w:pict>
              <v:shape w14:anchorId="2C57A478" id="Ink 1709" o:spid="_x0000_s1026" type="#_x0000_t75" style="position:absolute;margin-left:431.95pt;margin-top:28.7pt;width:2.35pt;height:10.5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5499140</wp:posOffset>
                </wp:positionH>
                <wp:positionV relativeFrom="paragraph">
                  <wp:posOffset>417205</wp:posOffset>
                </wp:positionV>
                <wp:extent cx="55080" cy="1800"/>
                <wp:effectExtent l="38100" t="38100" r="40640" b="36830"/>
                <wp:wrapNone/>
                <wp:docPr id="1708" name="Ink 1708"/>
                <wp:cNvGraphicFramePr/>
                <a:graphic xmlns:a="http://schemas.openxmlformats.org/drawingml/2006/main">
                  <a:graphicData uri="http://schemas.microsoft.com/office/word/2010/wordprocessingInk">
                    <w14:contentPart bwMode="auto" r:id="rId3302">
                      <w14:nvContentPartPr>
                        <w14:cNvContentPartPr/>
                      </w14:nvContentPartPr>
                      <w14:xfrm>
                        <a:off x="0" y="0"/>
                        <a:ext cx="55080" cy="1800"/>
                      </w14:xfrm>
                    </w14:contentPart>
                  </a:graphicData>
                </a:graphic>
              </wp:anchor>
            </w:drawing>
          </mc:Choice>
          <mc:Fallback>
            <w:pict>
              <v:shape w14:anchorId="256F680A" id="Ink 1708" o:spid="_x0000_s1026" type="#_x0000_t75" style="position:absolute;margin-left:432.75pt;margin-top:32.5pt;width:4.9pt;height:.95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5350820</wp:posOffset>
                </wp:positionH>
                <wp:positionV relativeFrom="paragraph">
                  <wp:posOffset>367885</wp:posOffset>
                </wp:positionV>
                <wp:extent cx="74160" cy="111240"/>
                <wp:effectExtent l="19050" t="38100" r="2540" b="41275"/>
                <wp:wrapNone/>
                <wp:docPr id="1707" name="Ink 1707"/>
                <wp:cNvGraphicFramePr/>
                <a:graphic xmlns:a="http://schemas.openxmlformats.org/drawingml/2006/main">
                  <a:graphicData uri="http://schemas.microsoft.com/office/word/2010/wordprocessingInk">
                    <w14:contentPart bwMode="auto" r:id="rId3304">
                      <w14:nvContentPartPr>
                        <w14:cNvContentPartPr/>
                      </w14:nvContentPartPr>
                      <w14:xfrm>
                        <a:off x="0" y="0"/>
                        <a:ext cx="74160" cy="111240"/>
                      </w14:xfrm>
                    </w14:contentPart>
                  </a:graphicData>
                </a:graphic>
              </wp:anchor>
            </w:drawing>
          </mc:Choice>
          <mc:Fallback>
            <w:pict>
              <v:shape w14:anchorId="061784AA" id="Ink 1707" o:spid="_x0000_s1026" type="#_x0000_t75" style="position:absolute;margin-left:420.85pt;margin-top:28.65pt;width:6.75pt;height:9.3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5273060</wp:posOffset>
                </wp:positionH>
                <wp:positionV relativeFrom="paragraph">
                  <wp:posOffset>375445</wp:posOffset>
                </wp:positionV>
                <wp:extent cx="45360" cy="85680"/>
                <wp:effectExtent l="38100" t="38100" r="31115" b="29210"/>
                <wp:wrapNone/>
                <wp:docPr id="1706" name="Ink 1706"/>
                <wp:cNvGraphicFramePr/>
                <a:graphic xmlns:a="http://schemas.openxmlformats.org/drawingml/2006/main">
                  <a:graphicData uri="http://schemas.microsoft.com/office/word/2010/wordprocessingInk">
                    <w14:contentPart bwMode="auto" r:id="rId3306">
                      <w14:nvContentPartPr>
                        <w14:cNvContentPartPr/>
                      </w14:nvContentPartPr>
                      <w14:xfrm>
                        <a:off x="0" y="0"/>
                        <a:ext cx="45360" cy="85680"/>
                      </w14:xfrm>
                    </w14:contentPart>
                  </a:graphicData>
                </a:graphic>
              </wp:anchor>
            </w:drawing>
          </mc:Choice>
          <mc:Fallback>
            <w:pict>
              <v:shape w14:anchorId="4E8FB5B4" id="Ink 1706" o:spid="_x0000_s1026" type="#_x0000_t75" style="position:absolute;margin-left:414.95pt;margin-top:29.3pt;width:4.1pt;height:7.3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5249300</wp:posOffset>
                </wp:positionH>
                <wp:positionV relativeFrom="paragraph">
                  <wp:posOffset>369325</wp:posOffset>
                </wp:positionV>
                <wp:extent cx="91800" cy="91800"/>
                <wp:effectExtent l="38100" t="38100" r="41910" b="41910"/>
                <wp:wrapNone/>
                <wp:docPr id="1705" name="Ink 1705"/>
                <wp:cNvGraphicFramePr/>
                <a:graphic xmlns:a="http://schemas.openxmlformats.org/drawingml/2006/main">
                  <a:graphicData uri="http://schemas.microsoft.com/office/word/2010/wordprocessingInk">
                    <w14:contentPart bwMode="auto" r:id="rId3308">
                      <w14:nvContentPartPr>
                        <w14:cNvContentPartPr/>
                      </w14:nvContentPartPr>
                      <w14:xfrm>
                        <a:off x="0" y="0"/>
                        <a:ext cx="91800" cy="91800"/>
                      </w14:xfrm>
                    </w14:contentPart>
                  </a:graphicData>
                </a:graphic>
              </wp:anchor>
            </w:drawing>
          </mc:Choice>
          <mc:Fallback>
            <w:pict>
              <v:shape w14:anchorId="0A917CA1" id="Ink 1705" o:spid="_x0000_s1026" type="#_x0000_t75" style="position:absolute;margin-left:413.05pt;margin-top:28.85pt;width:7.8pt;height:7.8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5197100</wp:posOffset>
                </wp:positionH>
                <wp:positionV relativeFrom="paragraph">
                  <wp:posOffset>376165</wp:posOffset>
                </wp:positionV>
                <wp:extent cx="33840" cy="9720"/>
                <wp:effectExtent l="38100" t="19050" r="42545" b="47625"/>
                <wp:wrapNone/>
                <wp:docPr id="1704" name="Ink 1704"/>
                <wp:cNvGraphicFramePr/>
                <a:graphic xmlns:a="http://schemas.openxmlformats.org/drawingml/2006/main">
                  <a:graphicData uri="http://schemas.microsoft.com/office/word/2010/wordprocessingInk">
                    <w14:contentPart bwMode="auto" r:id="rId3310">
                      <w14:nvContentPartPr>
                        <w14:cNvContentPartPr/>
                      </w14:nvContentPartPr>
                      <w14:xfrm>
                        <a:off x="0" y="0"/>
                        <a:ext cx="33840" cy="9720"/>
                      </w14:xfrm>
                    </w14:contentPart>
                  </a:graphicData>
                </a:graphic>
              </wp:anchor>
            </w:drawing>
          </mc:Choice>
          <mc:Fallback>
            <w:pict>
              <v:shape w14:anchorId="54487996" id="Ink 1704" o:spid="_x0000_s1026" type="#_x0000_t75" style="position:absolute;margin-left:408.95pt;margin-top:29.25pt;width:3.15pt;height:1.3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5163980</wp:posOffset>
                </wp:positionH>
                <wp:positionV relativeFrom="paragraph">
                  <wp:posOffset>392005</wp:posOffset>
                </wp:positionV>
                <wp:extent cx="29160" cy="87480"/>
                <wp:effectExtent l="38100" t="38100" r="47625" b="46355"/>
                <wp:wrapNone/>
                <wp:docPr id="1703" name="Ink 1703"/>
                <wp:cNvGraphicFramePr/>
                <a:graphic xmlns:a="http://schemas.openxmlformats.org/drawingml/2006/main">
                  <a:graphicData uri="http://schemas.microsoft.com/office/word/2010/wordprocessingInk">
                    <w14:contentPart bwMode="auto" r:id="rId3312">
                      <w14:nvContentPartPr>
                        <w14:cNvContentPartPr/>
                      </w14:nvContentPartPr>
                      <w14:xfrm>
                        <a:off x="0" y="0"/>
                        <a:ext cx="29160" cy="87480"/>
                      </w14:xfrm>
                    </w14:contentPart>
                  </a:graphicData>
                </a:graphic>
              </wp:anchor>
            </w:drawing>
          </mc:Choice>
          <mc:Fallback>
            <w:pict>
              <v:shape w14:anchorId="7F295CF9" id="Ink 1703" o:spid="_x0000_s1026" type="#_x0000_t75" style="position:absolute;margin-left:406.3pt;margin-top:30.55pt;width:3.05pt;height:7.6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5106020</wp:posOffset>
                </wp:positionH>
                <wp:positionV relativeFrom="paragraph">
                  <wp:posOffset>355645</wp:posOffset>
                </wp:positionV>
                <wp:extent cx="38520" cy="113040"/>
                <wp:effectExtent l="38100" t="38100" r="38100" b="39370"/>
                <wp:wrapNone/>
                <wp:docPr id="1702" name="Ink 1702"/>
                <wp:cNvGraphicFramePr/>
                <a:graphic xmlns:a="http://schemas.openxmlformats.org/drawingml/2006/main">
                  <a:graphicData uri="http://schemas.microsoft.com/office/word/2010/wordprocessingInk">
                    <w14:contentPart bwMode="auto" r:id="rId3314">
                      <w14:nvContentPartPr>
                        <w14:cNvContentPartPr/>
                      </w14:nvContentPartPr>
                      <w14:xfrm>
                        <a:off x="0" y="0"/>
                        <a:ext cx="38520" cy="113040"/>
                      </w14:xfrm>
                    </w14:contentPart>
                  </a:graphicData>
                </a:graphic>
              </wp:anchor>
            </w:drawing>
          </mc:Choice>
          <mc:Fallback>
            <w:pict>
              <v:shape w14:anchorId="0B632BD1" id="Ink 1702" o:spid="_x0000_s1026" type="#_x0000_t75" style="position:absolute;margin-left:401.65pt;margin-top:27.65pt;width:3.85pt;height:9.65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5009900</wp:posOffset>
                </wp:positionH>
                <wp:positionV relativeFrom="paragraph">
                  <wp:posOffset>358525</wp:posOffset>
                </wp:positionV>
                <wp:extent cx="19080" cy="121320"/>
                <wp:effectExtent l="38100" t="38100" r="38100" b="31115"/>
                <wp:wrapNone/>
                <wp:docPr id="1701" name="Ink 1701"/>
                <wp:cNvGraphicFramePr/>
                <a:graphic xmlns:a="http://schemas.openxmlformats.org/drawingml/2006/main">
                  <a:graphicData uri="http://schemas.microsoft.com/office/word/2010/wordprocessingInk">
                    <w14:contentPart bwMode="auto" r:id="rId3316">
                      <w14:nvContentPartPr>
                        <w14:cNvContentPartPr/>
                      </w14:nvContentPartPr>
                      <w14:xfrm>
                        <a:off x="0" y="0"/>
                        <a:ext cx="19080" cy="121320"/>
                      </w14:xfrm>
                    </w14:contentPart>
                  </a:graphicData>
                </a:graphic>
              </wp:anchor>
            </w:drawing>
          </mc:Choice>
          <mc:Fallback>
            <w:pict>
              <v:shape w14:anchorId="2CA1DA97" id="Ink 1701" o:spid="_x0000_s1026" type="#_x0000_t75" style="position:absolute;margin-left:394.2pt;margin-top:27.95pt;width:2.15pt;height:10.1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4993340</wp:posOffset>
                </wp:positionH>
                <wp:positionV relativeFrom="paragraph">
                  <wp:posOffset>406045</wp:posOffset>
                </wp:positionV>
                <wp:extent cx="59400" cy="3960"/>
                <wp:effectExtent l="38100" t="38100" r="36195" b="34290"/>
                <wp:wrapNone/>
                <wp:docPr id="1700" name="Ink 1700"/>
                <wp:cNvGraphicFramePr/>
                <a:graphic xmlns:a="http://schemas.openxmlformats.org/drawingml/2006/main">
                  <a:graphicData uri="http://schemas.microsoft.com/office/word/2010/wordprocessingInk">
                    <w14:contentPart bwMode="auto" r:id="rId3318">
                      <w14:nvContentPartPr>
                        <w14:cNvContentPartPr/>
                      </w14:nvContentPartPr>
                      <w14:xfrm>
                        <a:off x="0" y="0"/>
                        <a:ext cx="59400" cy="3960"/>
                      </w14:xfrm>
                    </w14:contentPart>
                  </a:graphicData>
                </a:graphic>
              </wp:anchor>
            </w:drawing>
          </mc:Choice>
          <mc:Fallback>
            <w:pict>
              <v:shape w14:anchorId="2CB231C5" id="Ink 1700" o:spid="_x0000_s1026" type="#_x0000_t75" style="position:absolute;margin-left:392.95pt;margin-top:31.65pt;width:5.25pt;height:.9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4845380</wp:posOffset>
                </wp:positionH>
                <wp:positionV relativeFrom="paragraph">
                  <wp:posOffset>343405</wp:posOffset>
                </wp:positionV>
                <wp:extent cx="86040" cy="136440"/>
                <wp:effectExtent l="0" t="38100" r="47625" b="35560"/>
                <wp:wrapNone/>
                <wp:docPr id="1699" name="Ink 1699"/>
                <wp:cNvGraphicFramePr/>
                <a:graphic xmlns:a="http://schemas.openxmlformats.org/drawingml/2006/main">
                  <a:graphicData uri="http://schemas.microsoft.com/office/word/2010/wordprocessingInk">
                    <w14:contentPart bwMode="auto" r:id="rId3320">
                      <w14:nvContentPartPr>
                        <w14:cNvContentPartPr/>
                      </w14:nvContentPartPr>
                      <w14:xfrm>
                        <a:off x="0" y="0"/>
                        <a:ext cx="86040" cy="136440"/>
                      </w14:xfrm>
                    </w14:contentPart>
                  </a:graphicData>
                </a:graphic>
              </wp:anchor>
            </w:drawing>
          </mc:Choice>
          <mc:Fallback>
            <w:pict>
              <v:shape w14:anchorId="4E0BE2E9" id="Ink 1699" o:spid="_x0000_s1026" type="#_x0000_t75" style="position:absolute;margin-left:381.15pt;margin-top:26.75pt;width:7.6pt;height:11.4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4702460</wp:posOffset>
                </wp:positionH>
                <wp:positionV relativeFrom="paragraph">
                  <wp:posOffset>378325</wp:posOffset>
                </wp:positionV>
                <wp:extent cx="74160" cy="85680"/>
                <wp:effectExtent l="38100" t="38100" r="40640" b="29210"/>
                <wp:wrapNone/>
                <wp:docPr id="1698" name="Ink 1698"/>
                <wp:cNvGraphicFramePr/>
                <a:graphic xmlns:a="http://schemas.openxmlformats.org/drawingml/2006/main">
                  <a:graphicData uri="http://schemas.microsoft.com/office/word/2010/wordprocessingInk">
                    <w14:contentPart bwMode="auto" r:id="rId3322">
                      <w14:nvContentPartPr>
                        <w14:cNvContentPartPr/>
                      </w14:nvContentPartPr>
                      <w14:xfrm>
                        <a:off x="0" y="0"/>
                        <a:ext cx="74160" cy="85680"/>
                      </w14:xfrm>
                    </w14:contentPart>
                  </a:graphicData>
                </a:graphic>
              </wp:anchor>
            </w:drawing>
          </mc:Choice>
          <mc:Fallback>
            <w:pict>
              <v:shape w14:anchorId="552ECBF4" id="Ink 1698" o:spid="_x0000_s1026" type="#_x0000_t75" style="position:absolute;margin-left:370pt;margin-top:29.55pt;width:6.45pt;height:7.3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4704620</wp:posOffset>
                </wp:positionH>
                <wp:positionV relativeFrom="paragraph">
                  <wp:posOffset>381925</wp:posOffset>
                </wp:positionV>
                <wp:extent cx="61560" cy="86040"/>
                <wp:effectExtent l="38100" t="38100" r="34290" b="28575"/>
                <wp:wrapNone/>
                <wp:docPr id="1697" name="Ink 1697"/>
                <wp:cNvGraphicFramePr/>
                <a:graphic xmlns:a="http://schemas.openxmlformats.org/drawingml/2006/main">
                  <a:graphicData uri="http://schemas.microsoft.com/office/word/2010/wordprocessingInk">
                    <w14:contentPart bwMode="auto" r:id="rId3324">
                      <w14:nvContentPartPr>
                        <w14:cNvContentPartPr/>
                      </w14:nvContentPartPr>
                      <w14:xfrm>
                        <a:off x="0" y="0"/>
                        <a:ext cx="61560" cy="86040"/>
                      </w14:xfrm>
                    </w14:contentPart>
                  </a:graphicData>
                </a:graphic>
              </wp:anchor>
            </w:drawing>
          </mc:Choice>
          <mc:Fallback>
            <w:pict>
              <v:shape w14:anchorId="693B8FB5" id="Ink 1697" o:spid="_x0000_s1026" type="#_x0000_t75" style="position:absolute;margin-left:370.2pt;margin-top:29.8pt;width:5.4pt;height:7.2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4558820</wp:posOffset>
                </wp:positionH>
                <wp:positionV relativeFrom="paragraph">
                  <wp:posOffset>387685</wp:posOffset>
                </wp:positionV>
                <wp:extent cx="75960" cy="95760"/>
                <wp:effectExtent l="38100" t="38100" r="38735" b="38100"/>
                <wp:wrapNone/>
                <wp:docPr id="1696" name="Ink 1696"/>
                <wp:cNvGraphicFramePr/>
                <a:graphic xmlns:a="http://schemas.openxmlformats.org/drawingml/2006/main">
                  <a:graphicData uri="http://schemas.microsoft.com/office/word/2010/wordprocessingInk">
                    <w14:contentPart bwMode="auto" r:id="rId3326">
                      <w14:nvContentPartPr>
                        <w14:cNvContentPartPr/>
                      </w14:nvContentPartPr>
                      <w14:xfrm>
                        <a:off x="0" y="0"/>
                        <a:ext cx="75960" cy="95760"/>
                      </w14:xfrm>
                    </w14:contentPart>
                  </a:graphicData>
                </a:graphic>
              </wp:anchor>
            </w:drawing>
          </mc:Choice>
          <mc:Fallback>
            <w:pict>
              <v:shape w14:anchorId="431F9884" id="Ink 1696" o:spid="_x0000_s1026" type="#_x0000_t75" style="position:absolute;margin-left:358.6pt;margin-top:30.3pt;width:6.85pt;height:8.2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4478180</wp:posOffset>
                </wp:positionH>
                <wp:positionV relativeFrom="paragraph">
                  <wp:posOffset>385525</wp:posOffset>
                </wp:positionV>
                <wp:extent cx="21600" cy="104760"/>
                <wp:effectExtent l="38100" t="38100" r="35560" b="29210"/>
                <wp:wrapNone/>
                <wp:docPr id="1695" name="Ink 1695"/>
                <wp:cNvGraphicFramePr/>
                <a:graphic xmlns:a="http://schemas.openxmlformats.org/drawingml/2006/main">
                  <a:graphicData uri="http://schemas.microsoft.com/office/word/2010/wordprocessingInk">
                    <w14:contentPart bwMode="auto" r:id="rId3328">
                      <w14:nvContentPartPr>
                        <w14:cNvContentPartPr/>
                      </w14:nvContentPartPr>
                      <w14:xfrm>
                        <a:off x="0" y="0"/>
                        <a:ext cx="21600" cy="104760"/>
                      </w14:xfrm>
                    </w14:contentPart>
                  </a:graphicData>
                </a:graphic>
              </wp:anchor>
            </w:drawing>
          </mc:Choice>
          <mc:Fallback>
            <w:pict>
              <v:shape w14:anchorId="51AEEE94" id="Ink 1695" o:spid="_x0000_s1026" type="#_x0000_t75" style="position:absolute;margin-left:352.25pt;margin-top:30.1pt;width:2.25pt;height:8.8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3767900</wp:posOffset>
                </wp:positionH>
                <wp:positionV relativeFrom="paragraph">
                  <wp:posOffset>552205</wp:posOffset>
                </wp:positionV>
                <wp:extent cx="509040" cy="11160"/>
                <wp:effectExtent l="38100" t="38100" r="43815" b="46355"/>
                <wp:wrapNone/>
                <wp:docPr id="1694" name="Ink 1694"/>
                <wp:cNvGraphicFramePr/>
                <a:graphic xmlns:a="http://schemas.openxmlformats.org/drawingml/2006/main">
                  <a:graphicData uri="http://schemas.microsoft.com/office/word/2010/wordprocessingInk">
                    <w14:contentPart bwMode="auto" r:id="rId3330">
                      <w14:nvContentPartPr>
                        <w14:cNvContentPartPr/>
                      </w14:nvContentPartPr>
                      <w14:xfrm>
                        <a:off x="0" y="0"/>
                        <a:ext cx="509040" cy="11160"/>
                      </w14:xfrm>
                    </w14:contentPart>
                  </a:graphicData>
                </a:graphic>
              </wp:anchor>
            </w:drawing>
          </mc:Choice>
          <mc:Fallback>
            <w:pict>
              <v:shape w14:anchorId="7CC208CF" id="Ink 1694" o:spid="_x0000_s1026" type="#_x0000_t75" style="position:absolute;margin-left:296.3pt;margin-top:43.1pt;width:40.85pt;height:1.7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4370180</wp:posOffset>
                </wp:positionH>
                <wp:positionV relativeFrom="paragraph">
                  <wp:posOffset>469045</wp:posOffset>
                </wp:positionV>
                <wp:extent cx="3240" cy="8280"/>
                <wp:effectExtent l="38100" t="38100" r="34925" b="29845"/>
                <wp:wrapNone/>
                <wp:docPr id="1693" name="Ink 1693"/>
                <wp:cNvGraphicFramePr/>
                <a:graphic xmlns:a="http://schemas.openxmlformats.org/drawingml/2006/main">
                  <a:graphicData uri="http://schemas.microsoft.com/office/word/2010/wordprocessingInk">
                    <w14:contentPart bwMode="auto" r:id="rId3332">
                      <w14:nvContentPartPr>
                        <w14:cNvContentPartPr/>
                      </w14:nvContentPartPr>
                      <w14:xfrm>
                        <a:off x="0" y="0"/>
                        <a:ext cx="3240" cy="8280"/>
                      </w14:xfrm>
                    </w14:contentPart>
                  </a:graphicData>
                </a:graphic>
              </wp:anchor>
            </w:drawing>
          </mc:Choice>
          <mc:Fallback>
            <w:pict>
              <v:shape w14:anchorId="123559F4" id="Ink 1693" o:spid="_x0000_s1026" type="#_x0000_t75" style="position:absolute;margin-left:343.8pt;margin-top:36.7pt;width:.85pt;height:1.2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4353980</wp:posOffset>
                </wp:positionH>
                <wp:positionV relativeFrom="paragraph">
                  <wp:posOffset>381205</wp:posOffset>
                </wp:positionV>
                <wp:extent cx="13320" cy="14760"/>
                <wp:effectExtent l="38100" t="38100" r="44450" b="42545"/>
                <wp:wrapNone/>
                <wp:docPr id="1692" name="Ink 1692"/>
                <wp:cNvGraphicFramePr/>
                <a:graphic xmlns:a="http://schemas.openxmlformats.org/drawingml/2006/main">
                  <a:graphicData uri="http://schemas.microsoft.com/office/word/2010/wordprocessingInk">
                    <w14:contentPart bwMode="auto" r:id="rId3334">
                      <w14:nvContentPartPr>
                        <w14:cNvContentPartPr/>
                      </w14:nvContentPartPr>
                      <w14:xfrm>
                        <a:off x="0" y="0"/>
                        <a:ext cx="13320" cy="14760"/>
                      </w14:xfrm>
                    </w14:contentPart>
                  </a:graphicData>
                </a:graphic>
              </wp:anchor>
            </w:drawing>
          </mc:Choice>
          <mc:Fallback>
            <w:pict>
              <v:shape w14:anchorId="54277D48" id="Ink 1692" o:spid="_x0000_s1026" type="#_x0000_t75" style="position:absolute;margin-left:342.6pt;margin-top:29.7pt;width:1.75pt;height:1.7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3959060</wp:posOffset>
                </wp:positionH>
                <wp:positionV relativeFrom="paragraph">
                  <wp:posOffset>392365</wp:posOffset>
                </wp:positionV>
                <wp:extent cx="363600" cy="102600"/>
                <wp:effectExtent l="38100" t="38100" r="36830" b="50165"/>
                <wp:wrapNone/>
                <wp:docPr id="1691" name="Ink 1691"/>
                <wp:cNvGraphicFramePr/>
                <a:graphic xmlns:a="http://schemas.openxmlformats.org/drawingml/2006/main">
                  <a:graphicData uri="http://schemas.microsoft.com/office/word/2010/wordprocessingInk">
                    <w14:contentPart bwMode="auto" r:id="rId3336">
                      <w14:nvContentPartPr>
                        <w14:cNvContentPartPr/>
                      </w14:nvContentPartPr>
                      <w14:xfrm>
                        <a:off x="0" y="0"/>
                        <a:ext cx="363600" cy="102600"/>
                      </w14:xfrm>
                    </w14:contentPart>
                  </a:graphicData>
                </a:graphic>
              </wp:anchor>
            </w:drawing>
          </mc:Choice>
          <mc:Fallback>
            <w:pict>
              <v:shape w14:anchorId="2684EA1F" id="Ink 1691" o:spid="_x0000_s1026" type="#_x0000_t75" style="position:absolute;margin-left:311.3pt;margin-top:30.5pt;width:29.55pt;height:8.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3763220</wp:posOffset>
                </wp:positionH>
                <wp:positionV relativeFrom="paragraph">
                  <wp:posOffset>323245</wp:posOffset>
                </wp:positionV>
                <wp:extent cx="166320" cy="140760"/>
                <wp:effectExtent l="38100" t="38100" r="43815" b="31115"/>
                <wp:wrapNone/>
                <wp:docPr id="1690" name="Ink 1690"/>
                <wp:cNvGraphicFramePr/>
                <a:graphic xmlns:a="http://schemas.openxmlformats.org/drawingml/2006/main">
                  <a:graphicData uri="http://schemas.microsoft.com/office/word/2010/wordprocessingInk">
                    <w14:contentPart bwMode="auto" r:id="rId3338">
                      <w14:nvContentPartPr>
                        <w14:cNvContentPartPr/>
                      </w14:nvContentPartPr>
                      <w14:xfrm>
                        <a:off x="0" y="0"/>
                        <a:ext cx="166320" cy="140760"/>
                      </w14:xfrm>
                    </w14:contentPart>
                  </a:graphicData>
                </a:graphic>
              </wp:anchor>
            </w:drawing>
          </mc:Choice>
          <mc:Fallback>
            <w:pict>
              <v:shape w14:anchorId="638C5599" id="Ink 1690" o:spid="_x0000_s1026" type="#_x0000_t75" style="position:absolute;margin-left:296.05pt;margin-top:25pt;width:13.8pt;height:11.8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3693020</wp:posOffset>
                </wp:positionH>
                <wp:positionV relativeFrom="paragraph">
                  <wp:posOffset>351325</wp:posOffset>
                </wp:positionV>
                <wp:extent cx="114840" cy="122040"/>
                <wp:effectExtent l="38100" t="19050" r="38100" b="49530"/>
                <wp:wrapNone/>
                <wp:docPr id="1689" name="Ink 1689"/>
                <wp:cNvGraphicFramePr/>
                <a:graphic xmlns:a="http://schemas.openxmlformats.org/drawingml/2006/main">
                  <a:graphicData uri="http://schemas.microsoft.com/office/word/2010/wordprocessingInk">
                    <w14:contentPart bwMode="auto" r:id="rId3340">
                      <w14:nvContentPartPr>
                        <w14:cNvContentPartPr/>
                      </w14:nvContentPartPr>
                      <w14:xfrm>
                        <a:off x="0" y="0"/>
                        <a:ext cx="114840" cy="122040"/>
                      </w14:xfrm>
                    </w14:contentPart>
                  </a:graphicData>
                </a:graphic>
              </wp:anchor>
            </w:drawing>
          </mc:Choice>
          <mc:Fallback>
            <w:pict>
              <v:shape w14:anchorId="77208343" id="Ink 1689" o:spid="_x0000_s1026" type="#_x0000_t75" style="position:absolute;margin-left:290.55pt;margin-top:27.25pt;width:9.75pt;height:10.4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3639380</wp:posOffset>
                </wp:positionH>
                <wp:positionV relativeFrom="paragraph">
                  <wp:posOffset>368605</wp:posOffset>
                </wp:positionV>
                <wp:extent cx="37080" cy="124200"/>
                <wp:effectExtent l="38100" t="38100" r="39370" b="28575"/>
                <wp:wrapNone/>
                <wp:docPr id="1688" name="Ink 1688"/>
                <wp:cNvGraphicFramePr/>
                <a:graphic xmlns:a="http://schemas.openxmlformats.org/drawingml/2006/main">
                  <a:graphicData uri="http://schemas.microsoft.com/office/word/2010/wordprocessingInk">
                    <w14:contentPart bwMode="auto" r:id="rId3342">
                      <w14:nvContentPartPr>
                        <w14:cNvContentPartPr/>
                      </w14:nvContentPartPr>
                      <w14:xfrm>
                        <a:off x="0" y="0"/>
                        <a:ext cx="37080" cy="124200"/>
                      </w14:xfrm>
                    </w14:contentPart>
                  </a:graphicData>
                </a:graphic>
              </wp:anchor>
            </w:drawing>
          </mc:Choice>
          <mc:Fallback>
            <w:pict>
              <v:shape w14:anchorId="550AAD9A" id="Ink 1688" o:spid="_x0000_s1026" type="#_x0000_t75" style="position:absolute;margin-left:286.2pt;margin-top:28.75pt;width:3.5pt;height:10.3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3605540</wp:posOffset>
                </wp:positionH>
                <wp:positionV relativeFrom="paragraph">
                  <wp:posOffset>347365</wp:posOffset>
                </wp:positionV>
                <wp:extent cx="113760" cy="11880"/>
                <wp:effectExtent l="38100" t="38100" r="38735" b="45720"/>
                <wp:wrapNone/>
                <wp:docPr id="1687" name="Ink 1687"/>
                <wp:cNvGraphicFramePr/>
                <a:graphic xmlns:a="http://schemas.openxmlformats.org/drawingml/2006/main">
                  <a:graphicData uri="http://schemas.microsoft.com/office/word/2010/wordprocessingInk">
                    <w14:contentPart bwMode="auto" r:id="rId3344">
                      <w14:nvContentPartPr>
                        <w14:cNvContentPartPr/>
                      </w14:nvContentPartPr>
                      <w14:xfrm>
                        <a:off x="0" y="0"/>
                        <a:ext cx="113760" cy="11880"/>
                      </w14:xfrm>
                    </w14:contentPart>
                  </a:graphicData>
                </a:graphic>
              </wp:anchor>
            </w:drawing>
          </mc:Choice>
          <mc:Fallback>
            <w:pict>
              <v:shape w14:anchorId="770F6400" id="Ink 1687" o:spid="_x0000_s1026" type="#_x0000_t75" style="position:absolute;margin-left:283.45pt;margin-top:26.9pt;width:9.75pt;height:1.75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2732900</wp:posOffset>
                </wp:positionH>
                <wp:positionV relativeFrom="paragraph">
                  <wp:posOffset>512965</wp:posOffset>
                </wp:positionV>
                <wp:extent cx="96120" cy="73440"/>
                <wp:effectExtent l="38100" t="38100" r="37465" b="41275"/>
                <wp:wrapNone/>
                <wp:docPr id="1686" name="Ink 1686"/>
                <wp:cNvGraphicFramePr/>
                <a:graphic xmlns:a="http://schemas.openxmlformats.org/drawingml/2006/main">
                  <a:graphicData uri="http://schemas.microsoft.com/office/word/2010/wordprocessingInk">
                    <w14:contentPart bwMode="auto" r:id="rId3346">
                      <w14:nvContentPartPr>
                        <w14:cNvContentPartPr/>
                      </w14:nvContentPartPr>
                      <w14:xfrm>
                        <a:off x="0" y="0"/>
                        <a:ext cx="96120" cy="73440"/>
                      </w14:xfrm>
                    </w14:contentPart>
                  </a:graphicData>
                </a:graphic>
              </wp:anchor>
            </w:drawing>
          </mc:Choice>
          <mc:Fallback>
            <w:pict>
              <v:shape w14:anchorId="4079B1CE" id="Ink 1686" o:spid="_x0000_s1026" type="#_x0000_t75" style="position:absolute;margin-left:214.9pt;margin-top:39.85pt;width:8.35pt;height:6.8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2595740</wp:posOffset>
                </wp:positionH>
                <wp:positionV relativeFrom="paragraph">
                  <wp:posOffset>471205</wp:posOffset>
                </wp:positionV>
                <wp:extent cx="83880" cy="136800"/>
                <wp:effectExtent l="38100" t="38100" r="30480" b="34925"/>
                <wp:wrapNone/>
                <wp:docPr id="1685" name="Ink 1685"/>
                <wp:cNvGraphicFramePr/>
                <a:graphic xmlns:a="http://schemas.openxmlformats.org/drawingml/2006/main">
                  <a:graphicData uri="http://schemas.microsoft.com/office/word/2010/wordprocessingInk">
                    <w14:contentPart bwMode="auto" r:id="rId3348">
                      <w14:nvContentPartPr>
                        <w14:cNvContentPartPr/>
                      </w14:nvContentPartPr>
                      <w14:xfrm>
                        <a:off x="0" y="0"/>
                        <a:ext cx="83880" cy="136800"/>
                      </w14:xfrm>
                    </w14:contentPart>
                  </a:graphicData>
                </a:graphic>
              </wp:anchor>
            </w:drawing>
          </mc:Choice>
          <mc:Fallback>
            <w:pict>
              <v:shape w14:anchorId="11FC9927" id="Ink 1685" o:spid="_x0000_s1026" type="#_x0000_t75" style="position:absolute;margin-left:204.15pt;margin-top:36.65pt;width:7.3pt;height:11.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2502860</wp:posOffset>
                </wp:positionH>
                <wp:positionV relativeFrom="paragraph">
                  <wp:posOffset>472285</wp:posOffset>
                </wp:positionV>
                <wp:extent cx="26640" cy="159480"/>
                <wp:effectExtent l="38100" t="38100" r="31115" b="31115"/>
                <wp:wrapNone/>
                <wp:docPr id="1684" name="Ink 1684"/>
                <wp:cNvGraphicFramePr/>
                <a:graphic xmlns:a="http://schemas.openxmlformats.org/drawingml/2006/main">
                  <a:graphicData uri="http://schemas.microsoft.com/office/word/2010/wordprocessingInk">
                    <w14:contentPart bwMode="auto" r:id="rId3350">
                      <w14:nvContentPartPr>
                        <w14:cNvContentPartPr/>
                      </w14:nvContentPartPr>
                      <w14:xfrm>
                        <a:off x="0" y="0"/>
                        <a:ext cx="26640" cy="159480"/>
                      </w14:xfrm>
                    </w14:contentPart>
                  </a:graphicData>
                </a:graphic>
              </wp:anchor>
            </w:drawing>
          </mc:Choice>
          <mc:Fallback>
            <w:pict>
              <v:shape w14:anchorId="7909E352" id="Ink 1684" o:spid="_x0000_s1026" type="#_x0000_t75" style="position:absolute;margin-left:196.8pt;margin-top:36.9pt;width:2.85pt;height:13.2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2340860</wp:posOffset>
                </wp:positionH>
                <wp:positionV relativeFrom="paragraph">
                  <wp:posOffset>356365</wp:posOffset>
                </wp:positionV>
                <wp:extent cx="751320" cy="357480"/>
                <wp:effectExtent l="38100" t="38100" r="29845" b="43180"/>
                <wp:wrapNone/>
                <wp:docPr id="1683" name="Ink 1683"/>
                <wp:cNvGraphicFramePr/>
                <a:graphic xmlns:a="http://schemas.openxmlformats.org/drawingml/2006/main">
                  <a:graphicData uri="http://schemas.microsoft.com/office/word/2010/wordprocessingInk">
                    <w14:contentPart bwMode="auto" r:id="rId3352">
                      <w14:nvContentPartPr>
                        <w14:cNvContentPartPr/>
                      </w14:nvContentPartPr>
                      <w14:xfrm>
                        <a:off x="0" y="0"/>
                        <a:ext cx="751320" cy="357480"/>
                      </w14:xfrm>
                    </w14:contentPart>
                  </a:graphicData>
                </a:graphic>
              </wp:anchor>
            </w:drawing>
          </mc:Choice>
          <mc:Fallback>
            <w:pict>
              <v:shape w14:anchorId="45479ED6" id="Ink 1683" o:spid="_x0000_s1026" type="#_x0000_t75" style="position:absolute;margin-left:183.8pt;margin-top:27.75pt;width:60.2pt;height:29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2134580</wp:posOffset>
                </wp:positionH>
                <wp:positionV relativeFrom="paragraph">
                  <wp:posOffset>542125</wp:posOffset>
                </wp:positionV>
                <wp:extent cx="256680" cy="54360"/>
                <wp:effectExtent l="38100" t="38100" r="48260" b="41275"/>
                <wp:wrapNone/>
                <wp:docPr id="1682" name="Ink 1682"/>
                <wp:cNvGraphicFramePr/>
                <a:graphic xmlns:a="http://schemas.openxmlformats.org/drawingml/2006/main">
                  <a:graphicData uri="http://schemas.microsoft.com/office/word/2010/wordprocessingInk">
                    <w14:contentPart bwMode="auto" r:id="rId3354">
                      <w14:nvContentPartPr>
                        <w14:cNvContentPartPr/>
                      </w14:nvContentPartPr>
                      <w14:xfrm>
                        <a:off x="0" y="0"/>
                        <a:ext cx="256680" cy="54360"/>
                      </w14:xfrm>
                    </w14:contentPart>
                  </a:graphicData>
                </a:graphic>
              </wp:anchor>
            </w:drawing>
          </mc:Choice>
          <mc:Fallback>
            <w:pict>
              <v:shape w14:anchorId="11890285" id="Ink 1682" o:spid="_x0000_s1026" type="#_x0000_t75" style="position:absolute;margin-left:167.7pt;margin-top:42.35pt;width:20.9pt;height:5.0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3000380</wp:posOffset>
                </wp:positionH>
                <wp:positionV relativeFrom="paragraph">
                  <wp:posOffset>550045</wp:posOffset>
                </wp:positionV>
                <wp:extent cx="263160" cy="372960"/>
                <wp:effectExtent l="19050" t="38100" r="41910" b="46355"/>
                <wp:wrapNone/>
                <wp:docPr id="1681" name="Ink 1681"/>
                <wp:cNvGraphicFramePr/>
                <a:graphic xmlns:a="http://schemas.openxmlformats.org/drawingml/2006/main">
                  <a:graphicData uri="http://schemas.microsoft.com/office/word/2010/wordprocessingInk">
                    <w14:contentPart bwMode="auto" r:id="rId3356">
                      <w14:nvContentPartPr>
                        <w14:cNvContentPartPr/>
                      </w14:nvContentPartPr>
                      <w14:xfrm>
                        <a:off x="0" y="0"/>
                        <a:ext cx="263160" cy="372960"/>
                      </w14:xfrm>
                    </w14:contentPart>
                  </a:graphicData>
                </a:graphic>
              </wp:anchor>
            </w:drawing>
          </mc:Choice>
          <mc:Fallback>
            <w:pict>
              <v:shape w14:anchorId="64E0E8A8" id="Ink 1681" o:spid="_x0000_s1026" type="#_x0000_t75" style="position:absolute;margin-left:235.95pt;margin-top:43pt;width:21.35pt;height:30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1884380</wp:posOffset>
                </wp:positionH>
                <wp:positionV relativeFrom="paragraph">
                  <wp:posOffset>594685</wp:posOffset>
                </wp:positionV>
                <wp:extent cx="151200" cy="133200"/>
                <wp:effectExtent l="38100" t="38100" r="39370" b="38735"/>
                <wp:wrapNone/>
                <wp:docPr id="1680" name="Ink 1680"/>
                <wp:cNvGraphicFramePr/>
                <a:graphic xmlns:a="http://schemas.openxmlformats.org/drawingml/2006/main">
                  <a:graphicData uri="http://schemas.microsoft.com/office/word/2010/wordprocessingInk">
                    <w14:contentPart bwMode="auto" r:id="rId3358">
                      <w14:nvContentPartPr>
                        <w14:cNvContentPartPr/>
                      </w14:nvContentPartPr>
                      <w14:xfrm>
                        <a:off x="0" y="0"/>
                        <a:ext cx="151200" cy="133200"/>
                      </w14:xfrm>
                    </w14:contentPart>
                  </a:graphicData>
                </a:graphic>
              </wp:anchor>
            </w:drawing>
          </mc:Choice>
          <mc:Fallback>
            <w:pict>
              <v:shape w14:anchorId="77D41E07" id="Ink 1680" o:spid="_x0000_s1026" type="#_x0000_t75" style="position:absolute;margin-left:148.1pt;margin-top:46.6pt;width:12.45pt;height:11.1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1865660</wp:posOffset>
                </wp:positionH>
                <wp:positionV relativeFrom="paragraph">
                  <wp:posOffset>644005</wp:posOffset>
                </wp:positionV>
                <wp:extent cx="91440" cy="106920"/>
                <wp:effectExtent l="38100" t="38100" r="41910" b="45720"/>
                <wp:wrapNone/>
                <wp:docPr id="1679" name="Ink 1679"/>
                <wp:cNvGraphicFramePr/>
                <a:graphic xmlns:a="http://schemas.openxmlformats.org/drawingml/2006/main">
                  <a:graphicData uri="http://schemas.microsoft.com/office/word/2010/wordprocessingInk">
                    <w14:contentPart bwMode="auto" r:id="rId3360">
                      <w14:nvContentPartPr>
                        <w14:cNvContentPartPr/>
                      </w14:nvContentPartPr>
                      <w14:xfrm>
                        <a:off x="0" y="0"/>
                        <a:ext cx="91440" cy="106920"/>
                      </w14:xfrm>
                    </w14:contentPart>
                  </a:graphicData>
                </a:graphic>
              </wp:anchor>
            </w:drawing>
          </mc:Choice>
          <mc:Fallback>
            <w:pict>
              <v:shape w14:anchorId="64ADDF5E" id="Ink 1679" o:spid="_x0000_s1026" type="#_x0000_t75" style="position:absolute;margin-left:146.6pt;margin-top:50.3pt;width:7.9pt;height:9.2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1750820</wp:posOffset>
                </wp:positionH>
                <wp:positionV relativeFrom="paragraph">
                  <wp:posOffset>622765</wp:posOffset>
                </wp:positionV>
                <wp:extent cx="74880" cy="144720"/>
                <wp:effectExtent l="38100" t="38100" r="40005" b="46355"/>
                <wp:wrapNone/>
                <wp:docPr id="1678" name="Ink 1678"/>
                <wp:cNvGraphicFramePr/>
                <a:graphic xmlns:a="http://schemas.openxmlformats.org/drawingml/2006/main">
                  <a:graphicData uri="http://schemas.microsoft.com/office/word/2010/wordprocessingInk">
                    <w14:contentPart bwMode="auto" r:id="rId3362">
                      <w14:nvContentPartPr>
                        <w14:cNvContentPartPr/>
                      </w14:nvContentPartPr>
                      <w14:xfrm>
                        <a:off x="0" y="0"/>
                        <a:ext cx="74880" cy="144720"/>
                      </w14:xfrm>
                    </w14:contentPart>
                  </a:graphicData>
                </a:graphic>
              </wp:anchor>
            </w:drawing>
          </mc:Choice>
          <mc:Fallback>
            <w:pict>
              <v:shape w14:anchorId="73772D35" id="Ink 1678" o:spid="_x0000_s1026" type="#_x0000_t75" style="position:absolute;margin-left:137.6pt;margin-top:48.7pt;width:6.6pt;height:12.2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1503500</wp:posOffset>
                </wp:positionH>
                <wp:positionV relativeFrom="paragraph">
                  <wp:posOffset>548245</wp:posOffset>
                </wp:positionV>
                <wp:extent cx="689760" cy="254520"/>
                <wp:effectExtent l="19050" t="38100" r="34290" b="50800"/>
                <wp:wrapNone/>
                <wp:docPr id="1677" name="Ink 1677"/>
                <wp:cNvGraphicFramePr/>
                <a:graphic xmlns:a="http://schemas.openxmlformats.org/drawingml/2006/main">
                  <a:graphicData uri="http://schemas.microsoft.com/office/word/2010/wordprocessingInk">
                    <w14:contentPart bwMode="auto" r:id="rId3364">
                      <w14:nvContentPartPr>
                        <w14:cNvContentPartPr/>
                      </w14:nvContentPartPr>
                      <w14:xfrm>
                        <a:off x="0" y="0"/>
                        <a:ext cx="689760" cy="254520"/>
                      </w14:xfrm>
                    </w14:contentPart>
                  </a:graphicData>
                </a:graphic>
              </wp:anchor>
            </w:drawing>
          </mc:Choice>
          <mc:Fallback>
            <w:pict>
              <v:shape w14:anchorId="75769618" id="Ink 1677" o:spid="_x0000_s1026" type="#_x0000_t75" style="position:absolute;margin-left:117.9pt;margin-top:42.85pt;width:55.3pt;height:20.9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1951700</wp:posOffset>
                </wp:positionH>
                <wp:positionV relativeFrom="paragraph">
                  <wp:posOffset>748405</wp:posOffset>
                </wp:positionV>
                <wp:extent cx="141480" cy="230760"/>
                <wp:effectExtent l="38100" t="38100" r="30480" b="36195"/>
                <wp:wrapNone/>
                <wp:docPr id="1658" name="Ink 1658"/>
                <wp:cNvGraphicFramePr/>
                <a:graphic xmlns:a="http://schemas.openxmlformats.org/drawingml/2006/main">
                  <a:graphicData uri="http://schemas.microsoft.com/office/word/2010/wordprocessingInk">
                    <w14:contentPart bwMode="auto" r:id="rId3366">
                      <w14:nvContentPartPr>
                        <w14:cNvContentPartPr/>
                      </w14:nvContentPartPr>
                      <w14:xfrm>
                        <a:off x="0" y="0"/>
                        <a:ext cx="141480" cy="230760"/>
                      </w14:xfrm>
                    </w14:contentPart>
                  </a:graphicData>
                </a:graphic>
              </wp:anchor>
            </w:drawing>
          </mc:Choice>
          <mc:Fallback>
            <w:pict>
              <v:shape w14:anchorId="3849AFF8" id="Ink 1658" o:spid="_x0000_s1026" type="#_x0000_t75" style="position:absolute;margin-left:153.4pt;margin-top:58.65pt;width:11.8pt;height:18.7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1389740</wp:posOffset>
                </wp:positionH>
                <wp:positionV relativeFrom="paragraph">
                  <wp:posOffset>724285</wp:posOffset>
                </wp:positionV>
                <wp:extent cx="299160" cy="245880"/>
                <wp:effectExtent l="38100" t="38100" r="43815" b="40005"/>
                <wp:wrapNone/>
                <wp:docPr id="1657" name="Ink 1657"/>
                <wp:cNvGraphicFramePr/>
                <a:graphic xmlns:a="http://schemas.openxmlformats.org/drawingml/2006/main">
                  <a:graphicData uri="http://schemas.microsoft.com/office/word/2010/wordprocessingInk">
                    <w14:contentPart bwMode="auto" r:id="rId3368">
                      <w14:nvContentPartPr>
                        <w14:cNvContentPartPr/>
                      </w14:nvContentPartPr>
                      <w14:xfrm>
                        <a:off x="0" y="0"/>
                        <a:ext cx="299160" cy="245880"/>
                      </w14:xfrm>
                    </w14:contentPart>
                  </a:graphicData>
                </a:graphic>
              </wp:anchor>
            </w:drawing>
          </mc:Choice>
          <mc:Fallback>
            <w:pict>
              <v:shape w14:anchorId="604F80FB" id="Ink 1657" o:spid="_x0000_s1026" type="#_x0000_t75" style="position:absolute;margin-left:109.05pt;margin-top:56.75pt;width:24.25pt;height:20.0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2178860</wp:posOffset>
                </wp:positionH>
                <wp:positionV relativeFrom="paragraph">
                  <wp:posOffset>1318645</wp:posOffset>
                </wp:positionV>
                <wp:extent cx="82800" cy="52920"/>
                <wp:effectExtent l="19050" t="38100" r="50800" b="42545"/>
                <wp:wrapNone/>
                <wp:docPr id="1656" name="Ink 1656"/>
                <wp:cNvGraphicFramePr/>
                <a:graphic xmlns:a="http://schemas.openxmlformats.org/drawingml/2006/main">
                  <a:graphicData uri="http://schemas.microsoft.com/office/word/2010/wordprocessingInk">
                    <w14:contentPart bwMode="auto" r:id="rId3370">
                      <w14:nvContentPartPr>
                        <w14:cNvContentPartPr/>
                      </w14:nvContentPartPr>
                      <w14:xfrm>
                        <a:off x="0" y="0"/>
                        <a:ext cx="82800" cy="52920"/>
                      </w14:xfrm>
                    </w14:contentPart>
                  </a:graphicData>
                </a:graphic>
              </wp:anchor>
            </w:drawing>
          </mc:Choice>
          <mc:Fallback>
            <w:pict>
              <v:shape w14:anchorId="15609774" id="Ink 1656" o:spid="_x0000_s1026" type="#_x0000_t75" style="position:absolute;margin-left:171.3pt;margin-top:103.3pt;width:7.3pt;height:5.15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2072300</wp:posOffset>
                </wp:positionH>
                <wp:positionV relativeFrom="paragraph">
                  <wp:posOffset>1254925</wp:posOffset>
                </wp:positionV>
                <wp:extent cx="70920" cy="124920"/>
                <wp:effectExtent l="38100" t="19050" r="43815" b="46990"/>
                <wp:wrapNone/>
                <wp:docPr id="1655" name="Ink 1655"/>
                <wp:cNvGraphicFramePr/>
                <a:graphic xmlns:a="http://schemas.openxmlformats.org/drawingml/2006/main">
                  <a:graphicData uri="http://schemas.microsoft.com/office/word/2010/wordprocessingInk">
                    <w14:contentPart bwMode="auto" r:id="rId3372">
                      <w14:nvContentPartPr>
                        <w14:cNvContentPartPr/>
                      </w14:nvContentPartPr>
                      <w14:xfrm>
                        <a:off x="0" y="0"/>
                        <a:ext cx="70920" cy="124920"/>
                      </w14:xfrm>
                    </w14:contentPart>
                  </a:graphicData>
                </a:graphic>
              </wp:anchor>
            </w:drawing>
          </mc:Choice>
          <mc:Fallback>
            <w:pict>
              <v:shape w14:anchorId="78A41E08" id="Ink 1655" o:spid="_x0000_s1026" type="#_x0000_t75" style="position:absolute;margin-left:162.65pt;margin-top:98.45pt;width:6.6pt;height:10.5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2076620</wp:posOffset>
                </wp:positionH>
                <wp:positionV relativeFrom="paragraph">
                  <wp:posOffset>1092205</wp:posOffset>
                </wp:positionV>
                <wp:extent cx="54720" cy="1800"/>
                <wp:effectExtent l="38100" t="38100" r="40640" b="36830"/>
                <wp:wrapNone/>
                <wp:docPr id="1654" name="Ink 1654"/>
                <wp:cNvGraphicFramePr/>
                <a:graphic xmlns:a="http://schemas.openxmlformats.org/drawingml/2006/main">
                  <a:graphicData uri="http://schemas.microsoft.com/office/word/2010/wordprocessingInk">
                    <w14:contentPart bwMode="auto" r:id="rId3374">
                      <w14:nvContentPartPr>
                        <w14:cNvContentPartPr/>
                      </w14:nvContentPartPr>
                      <w14:xfrm>
                        <a:off x="0" y="0"/>
                        <a:ext cx="54720" cy="1800"/>
                      </w14:xfrm>
                    </w14:contentPart>
                  </a:graphicData>
                </a:graphic>
              </wp:anchor>
            </w:drawing>
          </mc:Choice>
          <mc:Fallback>
            <w:pict>
              <v:shape w14:anchorId="05A2BB14" id="Ink 1654" o:spid="_x0000_s1026" type="#_x0000_t75" style="position:absolute;margin-left:163.25pt;margin-top:85.65pt;width:4.85pt;height:1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2038100</wp:posOffset>
                </wp:positionH>
                <wp:positionV relativeFrom="paragraph">
                  <wp:posOffset>1007245</wp:posOffset>
                </wp:positionV>
                <wp:extent cx="96840" cy="136080"/>
                <wp:effectExtent l="38100" t="38100" r="36830" b="35560"/>
                <wp:wrapNone/>
                <wp:docPr id="1653" name="Ink 1653"/>
                <wp:cNvGraphicFramePr/>
                <a:graphic xmlns:a="http://schemas.openxmlformats.org/drawingml/2006/main">
                  <a:graphicData uri="http://schemas.microsoft.com/office/word/2010/wordprocessingInk">
                    <w14:contentPart bwMode="auto" r:id="rId3376">
                      <w14:nvContentPartPr>
                        <w14:cNvContentPartPr/>
                      </w14:nvContentPartPr>
                      <w14:xfrm>
                        <a:off x="0" y="0"/>
                        <a:ext cx="96840" cy="136080"/>
                      </w14:xfrm>
                    </w14:contentPart>
                  </a:graphicData>
                </a:graphic>
              </wp:anchor>
            </w:drawing>
          </mc:Choice>
          <mc:Fallback>
            <w:pict>
              <v:shape w14:anchorId="3F2B2852" id="Ink 1653" o:spid="_x0000_s1026" type="#_x0000_t75" style="position:absolute;margin-left:159.95pt;margin-top:78.85pt;width:8.55pt;height:11.7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1866380</wp:posOffset>
                </wp:positionH>
                <wp:positionV relativeFrom="paragraph">
                  <wp:posOffset>963325</wp:posOffset>
                </wp:positionV>
                <wp:extent cx="447480" cy="209880"/>
                <wp:effectExtent l="38100" t="38100" r="48260" b="38100"/>
                <wp:wrapNone/>
                <wp:docPr id="1607" name="Ink 1607"/>
                <wp:cNvGraphicFramePr/>
                <a:graphic xmlns:a="http://schemas.openxmlformats.org/drawingml/2006/main">
                  <a:graphicData uri="http://schemas.microsoft.com/office/word/2010/wordprocessingInk">
                    <w14:contentPart bwMode="auto" r:id="rId3378">
                      <w14:nvContentPartPr>
                        <w14:cNvContentPartPr/>
                      </w14:nvContentPartPr>
                      <w14:xfrm>
                        <a:off x="0" y="0"/>
                        <a:ext cx="447480" cy="209880"/>
                      </w14:xfrm>
                    </w14:contentPart>
                  </a:graphicData>
                </a:graphic>
              </wp:anchor>
            </w:drawing>
          </mc:Choice>
          <mc:Fallback>
            <w:pict>
              <v:shape w14:anchorId="1E33405E" id="Ink 1607" o:spid="_x0000_s1026" type="#_x0000_t75" style="position:absolute;margin-left:146.65pt;margin-top:75.45pt;width:36pt;height:17.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1886540</wp:posOffset>
                </wp:positionH>
                <wp:positionV relativeFrom="paragraph">
                  <wp:posOffset>974845</wp:posOffset>
                </wp:positionV>
                <wp:extent cx="10800" cy="163080"/>
                <wp:effectExtent l="19050" t="19050" r="46355" b="46990"/>
                <wp:wrapNone/>
                <wp:docPr id="1567" name="Ink 1567"/>
                <wp:cNvGraphicFramePr/>
                <a:graphic xmlns:a="http://schemas.openxmlformats.org/drawingml/2006/main">
                  <a:graphicData uri="http://schemas.microsoft.com/office/word/2010/wordprocessingInk">
                    <w14:contentPart bwMode="auto" r:id="rId3380">
                      <w14:nvContentPartPr>
                        <w14:cNvContentPartPr/>
                      </w14:nvContentPartPr>
                      <w14:xfrm>
                        <a:off x="0" y="0"/>
                        <a:ext cx="10800" cy="163080"/>
                      </w14:xfrm>
                    </w14:contentPart>
                  </a:graphicData>
                </a:graphic>
              </wp:anchor>
            </w:drawing>
          </mc:Choice>
          <mc:Fallback>
            <w:pict>
              <v:shape w14:anchorId="6D918C7E" id="Ink 1567" o:spid="_x0000_s1026" type="#_x0000_t75" style="position:absolute;margin-left:148.25pt;margin-top:76.4pt;width:1.4pt;height:13.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3387380</wp:posOffset>
                </wp:positionH>
                <wp:positionV relativeFrom="paragraph">
                  <wp:posOffset>1019845</wp:posOffset>
                </wp:positionV>
                <wp:extent cx="79200" cy="27360"/>
                <wp:effectExtent l="38100" t="38100" r="35560" b="29845"/>
                <wp:wrapNone/>
                <wp:docPr id="1559" name="Ink 1559"/>
                <wp:cNvGraphicFramePr/>
                <a:graphic xmlns:a="http://schemas.openxmlformats.org/drawingml/2006/main">
                  <a:graphicData uri="http://schemas.microsoft.com/office/word/2010/wordprocessingInk">
                    <w14:contentPart bwMode="auto" r:id="rId3382">
                      <w14:nvContentPartPr>
                        <w14:cNvContentPartPr/>
                      </w14:nvContentPartPr>
                      <w14:xfrm>
                        <a:off x="0" y="0"/>
                        <a:ext cx="79200" cy="27360"/>
                      </w14:xfrm>
                    </w14:contentPart>
                  </a:graphicData>
                </a:graphic>
              </wp:anchor>
            </w:drawing>
          </mc:Choice>
          <mc:Fallback>
            <w:pict>
              <v:shape w14:anchorId="356A73DD" id="Ink 1559" o:spid="_x0000_s1026" type="#_x0000_t75" style="position:absolute;margin-left:266.45pt;margin-top:80.05pt;width:6.8pt;height:2.6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3348500</wp:posOffset>
                </wp:positionH>
                <wp:positionV relativeFrom="paragraph">
                  <wp:posOffset>1039645</wp:posOffset>
                </wp:positionV>
                <wp:extent cx="46440" cy="90360"/>
                <wp:effectExtent l="38100" t="38100" r="48895" b="43180"/>
                <wp:wrapNone/>
                <wp:docPr id="1558" name="Ink 1558"/>
                <wp:cNvGraphicFramePr/>
                <a:graphic xmlns:a="http://schemas.openxmlformats.org/drawingml/2006/main">
                  <a:graphicData uri="http://schemas.microsoft.com/office/word/2010/wordprocessingInk">
                    <w14:contentPart bwMode="auto" r:id="rId3384">
                      <w14:nvContentPartPr>
                        <w14:cNvContentPartPr/>
                      </w14:nvContentPartPr>
                      <w14:xfrm>
                        <a:off x="0" y="0"/>
                        <a:ext cx="46440" cy="90360"/>
                      </w14:xfrm>
                    </w14:contentPart>
                  </a:graphicData>
                </a:graphic>
              </wp:anchor>
            </w:drawing>
          </mc:Choice>
          <mc:Fallback>
            <w:pict>
              <v:shape w14:anchorId="589941A5" id="Ink 1558" o:spid="_x0000_s1026" type="#_x0000_t75" style="position:absolute;margin-left:263.15pt;margin-top:81.5pt;width:4.7pt;height:7.8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3252380</wp:posOffset>
                </wp:positionH>
                <wp:positionV relativeFrom="paragraph">
                  <wp:posOffset>1034965</wp:posOffset>
                </wp:positionV>
                <wp:extent cx="58680" cy="15480"/>
                <wp:effectExtent l="38100" t="38100" r="36830" b="41910"/>
                <wp:wrapNone/>
                <wp:docPr id="1557" name="Ink 1557"/>
                <wp:cNvGraphicFramePr/>
                <a:graphic xmlns:a="http://schemas.openxmlformats.org/drawingml/2006/main">
                  <a:graphicData uri="http://schemas.microsoft.com/office/word/2010/wordprocessingInk">
                    <w14:contentPart bwMode="auto" r:id="rId3386">
                      <w14:nvContentPartPr>
                        <w14:cNvContentPartPr/>
                      </w14:nvContentPartPr>
                      <w14:xfrm>
                        <a:off x="0" y="0"/>
                        <a:ext cx="58680" cy="15480"/>
                      </w14:xfrm>
                    </w14:contentPart>
                  </a:graphicData>
                </a:graphic>
              </wp:anchor>
            </w:drawing>
          </mc:Choice>
          <mc:Fallback>
            <w:pict>
              <v:shape w14:anchorId="7CA48106" id="Ink 1557" o:spid="_x0000_s1026" type="#_x0000_t75" style="position:absolute;margin-left:255.85pt;margin-top:81.05pt;width:5.15pt;height:1.8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3214220</wp:posOffset>
                </wp:positionH>
                <wp:positionV relativeFrom="paragraph">
                  <wp:posOffset>1038925</wp:posOffset>
                </wp:positionV>
                <wp:extent cx="59760" cy="98280"/>
                <wp:effectExtent l="38100" t="38100" r="35560" b="35560"/>
                <wp:wrapNone/>
                <wp:docPr id="1556" name="Ink 1556"/>
                <wp:cNvGraphicFramePr/>
                <a:graphic xmlns:a="http://schemas.openxmlformats.org/drawingml/2006/main">
                  <a:graphicData uri="http://schemas.microsoft.com/office/word/2010/wordprocessingInk">
                    <w14:contentPart bwMode="auto" r:id="rId3388">
                      <w14:nvContentPartPr>
                        <w14:cNvContentPartPr/>
                      </w14:nvContentPartPr>
                      <w14:xfrm>
                        <a:off x="0" y="0"/>
                        <a:ext cx="59760" cy="98280"/>
                      </w14:xfrm>
                    </w14:contentPart>
                  </a:graphicData>
                </a:graphic>
              </wp:anchor>
            </w:drawing>
          </mc:Choice>
          <mc:Fallback>
            <w:pict>
              <v:shape w14:anchorId="625BDEEF" id="Ink 1556" o:spid="_x0000_s1026" type="#_x0000_t75" style="position:absolute;margin-left:252.7pt;margin-top:81.55pt;width:5.55pt;height:8.35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2983100</wp:posOffset>
                </wp:positionH>
                <wp:positionV relativeFrom="paragraph">
                  <wp:posOffset>943885</wp:posOffset>
                </wp:positionV>
                <wp:extent cx="652320" cy="250920"/>
                <wp:effectExtent l="38100" t="38100" r="14605" b="34925"/>
                <wp:wrapNone/>
                <wp:docPr id="1555" name="Ink 1555"/>
                <wp:cNvGraphicFramePr/>
                <a:graphic xmlns:a="http://schemas.openxmlformats.org/drawingml/2006/main">
                  <a:graphicData uri="http://schemas.microsoft.com/office/word/2010/wordprocessingInk">
                    <w14:contentPart bwMode="auto" r:id="rId3390">
                      <w14:nvContentPartPr>
                        <w14:cNvContentPartPr/>
                      </w14:nvContentPartPr>
                      <w14:xfrm>
                        <a:off x="0" y="0"/>
                        <a:ext cx="652320" cy="250920"/>
                      </w14:xfrm>
                    </w14:contentPart>
                  </a:graphicData>
                </a:graphic>
              </wp:anchor>
            </w:drawing>
          </mc:Choice>
          <mc:Fallback>
            <w:pict>
              <v:shape w14:anchorId="37A90138" id="Ink 1555" o:spid="_x0000_s1026" type="#_x0000_t75" style="position:absolute;margin-left:234.4pt;margin-top:73.9pt;width:52.3pt;height:20.65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3508700</wp:posOffset>
                </wp:positionH>
                <wp:positionV relativeFrom="paragraph">
                  <wp:posOffset>1114885</wp:posOffset>
                </wp:positionV>
                <wp:extent cx="364320" cy="300600"/>
                <wp:effectExtent l="38100" t="38100" r="36195" b="42545"/>
                <wp:wrapNone/>
                <wp:docPr id="1554" name="Ink 1554"/>
                <wp:cNvGraphicFramePr/>
                <a:graphic xmlns:a="http://schemas.openxmlformats.org/drawingml/2006/main">
                  <a:graphicData uri="http://schemas.microsoft.com/office/word/2010/wordprocessingInk">
                    <w14:contentPart bwMode="auto" r:id="rId3392">
                      <w14:nvContentPartPr>
                        <w14:cNvContentPartPr/>
                      </w14:nvContentPartPr>
                      <w14:xfrm>
                        <a:off x="0" y="0"/>
                        <a:ext cx="364320" cy="300600"/>
                      </w14:xfrm>
                    </w14:contentPart>
                  </a:graphicData>
                </a:graphic>
              </wp:anchor>
            </w:drawing>
          </mc:Choice>
          <mc:Fallback>
            <w:pict>
              <v:shape w14:anchorId="68DCBD2B" id="Ink 1554" o:spid="_x0000_s1026" type="#_x0000_t75" style="position:absolute;margin-left:275.85pt;margin-top:87.35pt;width:29.5pt;height:24.4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2825420</wp:posOffset>
                </wp:positionH>
                <wp:positionV relativeFrom="paragraph">
                  <wp:posOffset>1172845</wp:posOffset>
                </wp:positionV>
                <wp:extent cx="365040" cy="253080"/>
                <wp:effectExtent l="38100" t="38100" r="35560" b="33020"/>
                <wp:wrapNone/>
                <wp:docPr id="1495" name="Ink 1495"/>
                <wp:cNvGraphicFramePr/>
                <a:graphic xmlns:a="http://schemas.openxmlformats.org/drawingml/2006/main">
                  <a:graphicData uri="http://schemas.microsoft.com/office/word/2010/wordprocessingInk">
                    <w14:contentPart bwMode="auto" r:id="rId3394">
                      <w14:nvContentPartPr>
                        <w14:cNvContentPartPr/>
                      </w14:nvContentPartPr>
                      <w14:xfrm>
                        <a:off x="0" y="0"/>
                        <a:ext cx="365040" cy="253080"/>
                      </w14:xfrm>
                    </w14:contentPart>
                  </a:graphicData>
                </a:graphic>
              </wp:anchor>
            </w:drawing>
          </mc:Choice>
          <mc:Fallback>
            <w:pict>
              <v:shape w14:anchorId="6A60F86F" id="Ink 1495" o:spid="_x0000_s1026" type="#_x0000_t75" style="position:absolute;margin-left:222.1pt;margin-top:92.05pt;width:29.4pt;height:20.6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3874100</wp:posOffset>
                </wp:positionH>
                <wp:positionV relativeFrom="paragraph">
                  <wp:posOffset>1844245</wp:posOffset>
                </wp:positionV>
                <wp:extent cx="78120" cy="62640"/>
                <wp:effectExtent l="38100" t="38100" r="36195" b="33020"/>
                <wp:wrapNone/>
                <wp:docPr id="1494" name="Ink 1494"/>
                <wp:cNvGraphicFramePr/>
                <a:graphic xmlns:a="http://schemas.openxmlformats.org/drawingml/2006/main">
                  <a:graphicData uri="http://schemas.microsoft.com/office/word/2010/wordprocessingInk">
                    <w14:contentPart bwMode="auto" r:id="rId3396">
                      <w14:nvContentPartPr>
                        <w14:cNvContentPartPr/>
                      </w14:nvContentPartPr>
                      <w14:xfrm>
                        <a:off x="0" y="0"/>
                        <a:ext cx="78120" cy="62640"/>
                      </w14:xfrm>
                    </w14:contentPart>
                  </a:graphicData>
                </a:graphic>
              </wp:anchor>
            </w:drawing>
          </mc:Choice>
          <mc:Fallback>
            <w:pict>
              <v:shape w14:anchorId="16E66C0F" id="Ink 1494" o:spid="_x0000_s1026" type="#_x0000_t75" style="position:absolute;margin-left:304.7pt;margin-top:144.75pt;width:6.95pt;height:5.85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3738020</wp:posOffset>
                </wp:positionH>
                <wp:positionV relativeFrom="paragraph">
                  <wp:posOffset>1793125</wp:posOffset>
                </wp:positionV>
                <wp:extent cx="88200" cy="124560"/>
                <wp:effectExtent l="19050" t="38100" r="45720" b="46990"/>
                <wp:wrapNone/>
                <wp:docPr id="1493" name="Ink 1493"/>
                <wp:cNvGraphicFramePr/>
                <a:graphic xmlns:a="http://schemas.openxmlformats.org/drawingml/2006/main">
                  <a:graphicData uri="http://schemas.microsoft.com/office/word/2010/wordprocessingInk">
                    <w14:contentPart bwMode="auto" r:id="rId3398">
                      <w14:nvContentPartPr>
                        <w14:cNvContentPartPr/>
                      </w14:nvContentPartPr>
                      <w14:xfrm>
                        <a:off x="0" y="0"/>
                        <a:ext cx="88200" cy="124560"/>
                      </w14:xfrm>
                    </w14:contentPart>
                  </a:graphicData>
                </a:graphic>
              </wp:anchor>
            </w:drawing>
          </mc:Choice>
          <mc:Fallback>
            <w:pict>
              <v:shape w14:anchorId="27AD8371" id="Ink 1493" o:spid="_x0000_s1026" type="#_x0000_t75" style="position:absolute;margin-left:294.05pt;margin-top:140.85pt;width:7.7pt;height:10.6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2911100</wp:posOffset>
                </wp:positionH>
                <wp:positionV relativeFrom="paragraph">
                  <wp:posOffset>1783765</wp:posOffset>
                </wp:positionV>
                <wp:extent cx="105480" cy="23400"/>
                <wp:effectExtent l="38100" t="38100" r="27940" b="34290"/>
                <wp:wrapNone/>
                <wp:docPr id="1492" name="Ink 1492"/>
                <wp:cNvGraphicFramePr/>
                <a:graphic xmlns:a="http://schemas.openxmlformats.org/drawingml/2006/main">
                  <a:graphicData uri="http://schemas.microsoft.com/office/word/2010/wordprocessingInk">
                    <w14:contentPart bwMode="auto" r:id="rId3400">
                      <w14:nvContentPartPr>
                        <w14:cNvContentPartPr/>
                      </w14:nvContentPartPr>
                      <w14:xfrm>
                        <a:off x="0" y="0"/>
                        <a:ext cx="105480" cy="23400"/>
                      </w14:xfrm>
                    </w14:contentPart>
                  </a:graphicData>
                </a:graphic>
              </wp:anchor>
            </w:drawing>
          </mc:Choice>
          <mc:Fallback>
            <w:pict>
              <v:shape w14:anchorId="160D3C0F" id="Ink 1492" o:spid="_x0000_s1026" type="#_x0000_t75" style="position:absolute;margin-left:228.95pt;margin-top:140.15pt;width:8.8pt;height:2.4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2857100</wp:posOffset>
                </wp:positionH>
                <wp:positionV relativeFrom="paragraph">
                  <wp:posOffset>1815445</wp:posOffset>
                </wp:positionV>
                <wp:extent cx="39960" cy="86040"/>
                <wp:effectExtent l="38100" t="19050" r="36830" b="47625"/>
                <wp:wrapNone/>
                <wp:docPr id="1491" name="Ink 1491"/>
                <wp:cNvGraphicFramePr/>
                <a:graphic xmlns:a="http://schemas.openxmlformats.org/drawingml/2006/main">
                  <a:graphicData uri="http://schemas.microsoft.com/office/word/2010/wordprocessingInk">
                    <w14:contentPart bwMode="auto" r:id="rId3402">
                      <w14:nvContentPartPr>
                        <w14:cNvContentPartPr/>
                      </w14:nvContentPartPr>
                      <w14:xfrm>
                        <a:off x="0" y="0"/>
                        <a:ext cx="39960" cy="86040"/>
                      </w14:xfrm>
                    </w14:contentPart>
                  </a:graphicData>
                </a:graphic>
              </wp:anchor>
            </w:drawing>
          </mc:Choice>
          <mc:Fallback>
            <w:pict>
              <v:shape w14:anchorId="76E61908" id="Ink 1491" o:spid="_x0000_s1026" type="#_x0000_t75" style="position:absolute;margin-left:224.55pt;margin-top:142.65pt;width:4.05pt;height:7.3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2707340</wp:posOffset>
                </wp:positionH>
                <wp:positionV relativeFrom="paragraph">
                  <wp:posOffset>1788085</wp:posOffset>
                </wp:positionV>
                <wp:extent cx="85320" cy="116640"/>
                <wp:effectExtent l="19050" t="38100" r="48260" b="36195"/>
                <wp:wrapNone/>
                <wp:docPr id="1490" name="Ink 1490"/>
                <wp:cNvGraphicFramePr/>
                <a:graphic xmlns:a="http://schemas.openxmlformats.org/drawingml/2006/main">
                  <a:graphicData uri="http://schemas.microsoft.com/office/word/2010/wordprocessingInk">
                    <w14:contentPart bwMode="auto" r:id="rId3404">
                      <w14:nvContentPartPr>
                        <w14:cNvContentPartPr/>
                      </w14:nvContentPartPr>
                      <w14:xfrm>
                        <a:off x="0" y="0"/>
                        <a:ext cx="85320" cy="116640"/>
                      </w14:xfrm>
                    </w14:contentPart>
                  </a:graphicData>
                </a:graphic>
              </wp:anchor>
            </w:drawing>
          </mc:Choice>
          <mc:Fallback>
            <w:pict>
              <v:shape w14:anchorId="33903B42" id="Ink 1490" o:spid="_x0000_s1026" type="#_x0000_t75" style="position:absolute;margin-left:212.85pt;margin-top:140.55pt;width:7.35pt;height:9.7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3883820</wp:posOffset>
                </wp:positionH>
                <wp:positionV relativeFrom="paragraph">
                  <wp:posOffset>1541125</wp:posOffset>
                </wp:positionV>
                <wp:extent cx="48600" cy="6480"/>
                <wp:effectExtent l="19050" t="38100" r="46990" b="31750"/>
                <wp:wrapNone/>
                <wp:docPr id="1489" name="Ink 1489"/>
                <wp:cNvGraphicFramePr/>
                <a:graphic xmlns:a="http://schemas.openxmlformats.org/drawingml/2006/main">
                  <a:graphicData uri="http://schemas.microsoft.com/office/word/2010/wordprocessingInk">
                    <w14:contentPart bwMode="auto" r:id="rId3406">
                      <w14:nvContentPartPr>
                        <w14:cNvContentPartPr/>
                      </w14:nvContentPartPr>
                      <w14:xfrm>
                        <a:off x="0" y="0"/>
                        <a:ext cx="48600" cy="6480"/>
                      </w14:xfrm>
                    </w14:contentPart>
                  </a:graphicData>
                </a:graphic>
              </wp:anchor>
            </w:drawing>
          </mc:Choice>
          <mc:Fallback>
            <w:pict>
              <v:shape w14:anchorId="711FC87E" id="Ink 1489" o:spid="_x0000_s1026" type="#_x0000_t75" style="position:absolute;margin-left:305.55pt;margin-top:121.1pt;width:4.4pt;height:1.0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">
                <v:imagedata r:id="rId3407" o:title=""/>
              </v:shape>
            </w:pict>
          </mc:Fallback>
        </mc:AlternateContent>
      </w:r>
      <w:r>
        <w:rPr>
          <w:rFonts w:ascii="Liberation Serif" w:hAnsi="Liberation Serif"/>
          <w:noProof/>
        </w:rPr>
        <mc:AlternateContent>
          <mc:Choice Requires="wpi">
            <w:drawing>
              <wp:anchor distT="0" distB="0" distL="114300" distR="114300" simplePos="0" relativeHeight="253305856" behindDoc="0" locked="0" layoutInCell="1" allowOverlap="1">
                <wp:simplePos x="0" y="0"/>
                <wp:positionH relativeFrom="column">
                  <wp:posOffset>3884180</wp:posOffset>
                </wp:positionH>
                <wp:positionV relativeFrom="paragraph">
                  <wp:posOffset>1470925</wp:posOffset>
                </wp:positionV>
                <wp:extent cx="48240" cy="20520"/>
                <wp:effectExtent l="38100" t="38100" r="28575" b="36830"/>
                <wp:wrapNone/>
                <wp:docPr id="1351" name="Ink 1351"/>
                <wp:cNvGraphicFramePr/>
                <a:graphic xmlns:a="http://schemas.openxmlformats.org/drawingml/2006/main">
                  <a:graphicData uri="http://schemas.microsoft.com/office/word/2010/wordprocessingInk">
                    <w14:contentPart bwMode="auto" r:id="rId3408">
                      <w14:nvContentPartPr>
                        <w14:cNvContentPartPr/>
                      </w14:nvContentPartPr>
                      <w14:xfrm>
                        <a:off x="0" y="0"/>
                        <a:ext cx="48240" cy="20520"/>
                      </w14:xfrm>
                    </w14:contentPart>
                  </a:graphicData>
                </a:graphic>
              </wp:anchor>
            </w:drawing>
          </mc:Choice>
          <mc:Fallback>
            <w:pict>
              <v:shape w14:anchorId="27231A16" id="Ink 1351" o:spid="_x0000_s1026" type="#_x0000_t75" style="position:absolute;margin-left:305.6pt;margin-top:115.5pt;width:4.35pt;height:2.2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">
                <v:imagedata r:id="rId3409" o:title=""/>
              </v:shape>
            </w:pict>
          </mc:Fallback>
        </mc:AlternateContent>
      </w:r>
      <w:r>
        <w:rPr>
          <w:rFonts w:ascii="Liberation Serif" w:hAnsi="Liberation Serif"/>
          <w:noProof/>
        </w:rPr>
        <mc:AlternateContent>
          <mc:Choice Requires="wpi">
            <w:drawing>
              <wp:anchor distT="0" distB="0" distL="114300" distR="114300" simplePos="0" relativeHeight="253304832" behindDoc="0" locked="0" layoutInCell="1" allowOverlap="1">
                <wp:simplePos x="0" y="0"/>
                <wp:positionH relativeFrom="column">
                  <wp:posOffset>3867980</wp:posOffset>
                </wp:positionH>
                <wp:positionV relativeFrom="paragraph">
                  <wp:posOffset>1482805</wp:posOffset>
                </wp:positionV>
                <wp:extent cx="8280" cy="123840"/>
                <wp:effectExtent l="19050" t="38100" r="48895" b="28575"/>
                <wp:wrapNone/>
                <wp:docPr id="1350" name="Ink 1350"/>
                <wp:cNvGraphicFramePr/>
                <a:graphic xmlns:a="http://schemas.openxmlformats.org/drawingml/2006/main">
                  <a:graphicData uri="http://schemas.microsoft.com/office/word/2010/wordprocessingInk">
                    <w14:contentPart bwMode="auto" r:id="rId3410">
                      <w14:nvContentPartPr>
                        <w14:cNvContentPartPr/>
                      </w14:nvContentPartPr>
                      <w14:xfrm>
                        <a:off x="0" y="0"/>
                        <a:ext cx="8280" cy="123840"/>
                      </w14:xfrm>
                    </w14:contentPart>
                  </a:graphicData>
                </a:graphic>
              </wp:anchor>
            </w:drawing>
          </mc:Choice>
          <mc:Fallback>
            <w:pict>
              <v:shape w14:anchorId="4E7A0167" id="Ink 1350" o:spid="_x0000_s1026" type="#_x0000_t75" style="position:absolute;margin-left:304.2pt;margin-top:116.5pt;width:1.3pt;height:10.3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">
                <v:imagedata r:id="rId3411" o:title=""/>
              </v:shape>
            </w:pict>
          </mc:Fallback>
        </mc:AlternateContent>
      </w: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3648380</wp:posOffset>
                </wp:positionH>
                <wp:positionV relativeFrom="paragraph">
                  <wp:posOffset>1433845</wp:posOffset>
                </wp:positionV>
                <wp:extent cx="451440" cy="241200"/>
                <wp:effectExtent l="0" t="38100" r="44450" b="45085"/>
                <wp:wrapNone/>
                <wp:docPr id="1349" name="Ink 1349"/>
                <wp:cNvGraphicFramePr/>
                <a:graphic xmlns:a="http://schemas.openxmlformats.org/drawingml/2006/main">
                  <a:graphicData uri="http://schemas.microsoft.com/office/word/2010/wordprocessingInk">
                    <w14:contentPart bwMode="auto" r:id="rId3412">
                      <w14:nvContentPartPr>
                        <w14:cNvContentPartPr/>
                      </w14:nvContentPartPr>
                      <w14:xfrm>
                        <a:off x="0" y="0"/>
                        <a:ext cx="451440" cy="241200"/>
                      </w14:xfrm>
                    </w14:contentPart>
                  </a:graphicData>
                </a:graphic>
              </wp:anchor>
            </w:drawing>
          </mc:Choice>
          <mc:Fallback>
            <w:pict>
              <v:shape w14:anchorId="09D4C58F" id="Ink 1349" o:spid="_x0000_s1026" type="#_x0000_t75" style="position:absolute;margin-left:287pt;margin-top:112.55pt;width:36.25pt;height:19.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">
                <v:imagedata r:id="rId341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3654500</wp:posOffset>
                </wp:positionH>
                <wp:positionV relativeFrom="paragraph">
                  <wp:posOffset>1470565</wp:posOffset>
                </wp:positionV>
                <wp:extent cx="10080" cy="198000"/>
                <wp:effectExtent l="38100" t="38100" r="47625" b="31115"/>
                <wp:wrapNone/>
                <wp:docPr id="1348" name="Ink 1348"/>
                <wp:cNvGraphicFramePr/>
                <a:graphic xmlns:a="http://schemas.openxmlformats.org/drawingml/2006/main">
                  <a:graphicData uri="http://schemas.microsoft.com/office/word/2010/wordprocessingInk">
                    <w14:contentPart bwMode="auto" r:id="rId3414">
                      <w14:nvContentPartPr>
                        <w14:cNvContentPartPr/>
                      </w14:nvContentPartPr>
                      <w14:xfrm>
                        <a:off x="0" y="0"/>
                        <a:ext cx="10080" cy="198000"/>
                      </w14:xfrm>
                    </w14:contentPart>
                  </a:graphicData>
                </a:graphic>
              </wp:anchor>
            </w:drawing>
          </mc:Choice>
          <mc:Fallback>
            <w:pict>
              <v:shape w14:anchorId="398C898F" id="Ink 1348" o:spid="_x0000_s1026" type="#_x0000_t75" style="position:absolute;margin-left:287.3pt;margin-top:115.45pt;width:1.7pt;height:16.3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">
                <v:imagedata r:id="rId341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2841620</wp:posOffset>
                </wp:positionH>
                <wp:positionV relativeFrom="paragraph">
                  <wp:posOffset>1566325</wp:posOffset>
                </wp:positionV>
                <wp:extent cx="53640" cy="2160"/>
                <wp:effectExtent l="38100" t="38100" r="41910" b="36195"/>
                <wp:wrapNone/>
                <wp:docPr id="1347" name="Ink 1347"/>
                <wp:cNvGraphicFramePr/>
                <a:graphic xmlns:a="http://schemas.openxmlformats.org/drawingml/2006/main">
                  <a:graphicData uri="http://schemas.microsoft.com/office/word/2010/wordprocessingInk">
                    <w14:contentPart bwMode="auto" r:id="rId3416">
                      <w14:nvContentPartPr>
                        <w14:cNvContentPartPr/>
                      </w14:nvContentPartPr>
                      <w14:xfrm>
                        <a:off x="0" y="0"/>
                        <a:ext cx="53640" cy="2160"/>
                      </w14:xfrm>
                    </w14:contentPart>
                  </a:graphicData>
                </a:graphic>
              </wp:anchor>
            </w:drawing>
          </mc:Choice>
          <mc:Fallback>
            <w:pict>
              <v:shape w14:anchorId="6E790C7B" id="Ink 1347" o:spid="_x0000_s1026" type="#_x0000_t75" style="position:absolute;margin-left:223.45pt;margin-top:123.05pt;width:4.75pt;height:.8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">
                <v:imagedata r:id="rId341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2825420</wp:posOffset>
                </wp:positionH>
                <wp:positionV relativeFrom="paragraph">
                  <wp:posOffset>1540765</wp:posOffset>
                </wp:positionV>
                <wp:extent cx="65880" cy="78120"/>
                <wp:effectExtent l="38100" t="38100" r="48895" b="36195"/>
                <wp:wrapNone/>
                <wp:docPr id="1346" name="Ink 1346"/>
                <wp:cNvGraphicFramePr/>
                <a:graphic xmlns:a="http://schemas.openxmlformats.org/drawingml/2006/main">
                  <a:graphicData uri="http://schemas.microsoft.com/office/word/2010/wordprocessingInk">
                    <w14:contentPart bwMode="auto" r:id="rId3418">
                      <w14:nvContentPartPr>
                        <w14:cNvContentPartPr/>
                      </w14:nvContentPartPr>
                      <w14:xfrm>
                        <a:off x="0" y="0"/>
                        <a:ext cx="65880" cy="78120"/>
                      </w14:xfrm>
                    </w14:contentPart>
                  </a:graphicData>
                </a:graphic>
              </wp:anchor>
            </w:drawing>
          </mc:Choice>
          <mc:Fallback>
            <w:pict>
              <v:shape w14:anchorId="4DA0FFC6" id="Ink 1346" o:spid="_x0000_s1026" type="#_x0000_t75" style="position:absolute;margin-left:222.05pt;margin-top:121.05pt;width:5.9pt;height:6.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">
                <v:imagedata r:id="rId341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2824700</wp:posOffset>
                </wp:positionH>
                <wp:positionV relativeFrom="paragraph">
                  <wp:posOffset>1522405</wp:posOffset>
                </wp:positionV>
                <wp:extent cx="81000" cy="14760"/>
                <wp:effectExtent l="38100" t="38100" r="33655" b="42545"/>
                <wp:wrapNone/>
                <wp:docPr id="1198" name="Ink 1198"/>
                <wp:cNvGraphicFramePr/>
                <a:graphic xmlns:a="http://schemas.openxmlformats.org/drawingml/2006/main">
                  <a:graphicData uri="http://schemas.microsoft.com/office/word/2010/wordprocessingInk">
                    <w14:contentPart bwMode="auto" r:id="rId3420">
                      <w14:nvContentPartPr>
                        <w14:cNvContentPartPr/>
                      </w14:nvContentPartPr>
                      <w14:xfrm>
                        <a:off x="0" y="0"/>
                        <a:ext cx="81000" cy="14760"/>
                      </w14:xfrm>
                    </w14:contentPart>
                  </a:graphicData>
                </a:graphic>
              </wp:anchor>
            </w:drawing>
          </mc:Choice>
          <mc:Fallback>
            <w:pict>
              <v:shape w14:anchorId="78CF6AFC" id="Ink 1198" o:spid="_x0000_s1026" type="#_x0000_t75" style="position:absolute;margin-left:222pt;margin-top:119.45pt;width:7.2pt;height:2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">
                <v:imagedata r:id="rId342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2598620</wp:posOffset>
                </wp:positionH>
                <wp:positionV relativeFrom="paragraph">
                  <wp:posOffset>1446085</wp:posOffset>
                </wp:positionV>
                <wp:extent cx="537480" cy="227160"/>
                <wp:effectExtent l="38100" t="38100" r="34290" b="40005"/>
                <wp:wrapNone/>
                <wp:docPr id="1197" name="Ink 1197"/>
                <wp:cNvGraphicFramePr/>
                <a:graphic xmlns:a="http://schemas.openxmlformats.org/drawingml/2006/main">
                  <a:graphicData uri="http://schemas.microsoft.com/office/word/2010/wordprocessingInk">
                    <w14:contentPart bwMode="auto" r:id="rId3422">
                      <w14:nvContentPartPr>
                        <w14:cNvContentPartPr/>
                      </w14:nvContentPartPr>
                      <w14:xfrm>
                        <a:off x="0" y="0"/>
                        <a:ext cx="537480" cy="227160"/>
                      </w14:xfrm>
                    </w14:contentPart>
                  </a:graphicData>
                </a:graphic>
              </wp:anchor>
            </w:drawing>
          </mc:Choice>
          <mc:Fallback>
            <w:pict>
              <v:shape w14:anchorId="26C2D56F" id="Ink 1197" o:spid="_x0000_s1026" type="#_x0000_t75" style="position:absolute;margin-left:204.25pt;margin-top:113.45pt;width:43.05pt;height:18.7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">
                <v:imagedata r:id="rId342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2622740</wp:posOffset>
                </wp:positionH>
                <wp:positionV relativeFrom="paragraph">
                  <wp:posOffset>1451485</wp:posOffset>
                </wp:positionV>
                <wp:extent cx="20520" cy="222120"/>
                <wp:effectExtent l="38100" t="38100" r="36830" b="45085"/>
                <wp:wrapNone/>
                <wp:docPr id="1196" name="Ink 1196"/>
                <wp:cNvGraphicFramePr/>
                <a:graphic xmlns:a="http://schemas.openxmlformats.org/drawingml/2006/main">
                  <a:graphicData uri="http://schemas.microsoft.com/office/word/2010/wordprocessingInk">
                    <w14:contentPart bwMode="auto" r:id="rId3424">
                      <w14:nvContentPartPr>
                        <w14:cNvContentPartPr/>
                      </w14:nvContentPartPr>
                      <w14:xfrm>
                        <a:off x="0" y="0"/>
                        <a:ext cx="20520" cy="222120"/>
                      </w14:xfrm>
                    </w14:contentPart>
                  </a:graphicData>
                </a:graphic>
              </wp:anchor>
            </w:drawing>
          </mc:Choice>
          <mc:Fallback>
            <w:pict>
              <v:shape w14:anchorId="162A54E0" id="Ink 1196" o:spid="_x0000_s1026" type="#_x0000_t75" style="position:absolute;margin-left:206.15pt;margin-top:114pt;width:2.3pt;height:18.15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">
                <v:imagedata r:id="rId342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1772780</wp:posOffset>
                </wp:positionH>
                <wp:positionV relativeFrom="paragraph">
                  <wp:posOffset>1762525</wp:posOffset>
                </wp:positionV>
                <wp:extent cx="80640" cy="51480"/>
                <wp:effectExtent l="38100" t="38100" r="34290" b="43815"/>
                <wp:wrapNone/>
                <wp:docPr id="1134" name="Ink 1134"/>
                <wp:cNvGraphicFramePr/>
                <a:graphic xmlns:a="http://schemas.openxmlformats.org/drawingml/2006/main">
                  <a:graphicData uri="http://schemas.microsoft.com/office/word/2010/wordprocessingInk">
                    <w14:contentPart bwMode="auto" r:id="rId3426">
                      <w14:nvContentPartPr>
                        <w14:cNvContentPartPr/>
                      </w14:nvContentPartPr>
                      <w14:xfrm>
                        <a:off x="0" y="0"/>
                        <a:ext cx="80640" cy="51480"/>
                      </w14:xfrm>
                    </w14:contentPart>
                  </a:graphicData>
                </a:graphic>
              </wp:anchor>
            </w:drawing>
          </mc:Choice>
          <mc:Fallback>
            <w:pict>
              <v:shape w14:anchorId="6C733166" id="Ink 1134" o:spid="_x0000_s1026" type="#_x0000_t75" style="position:absolute;margin-left:139.35pt;margin-top:138.25pt;width:7.2pt;height:5.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">
                <v:imagedata r:id="rId342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1665500</wp:posOffset>
                </wp:positionH>
                <wp:positionV relativeFrom="paragraph">
                  <wp:posOffset>1706365</wp:posOffset>
                </wp:positionV>
                <wp:extent cx="84960" cy="129600"/>
                <wp:effectExtent l="38100" t="38100" r="48895" b="41910"/>
                <wp:wrapNone/>
                <wp:docPr id="1133" name="Ink 1133"/>
                <wp:cNvGraphicFramePr/>
                <a:graphic xmlns:a="http://schemas.openxmlformats.org/drawingml/2006/main">
                  <a:graphicData uri="http://schemas.microsoft.com/office/word/2010/wordprocessingInk">
                    <w14:contentPart bwMode="auto" r:id="rId3428">
                      <w14:nvContentPartPr>
                        <w14:cNvContentPartPr/>
                      </w14:nvContentPartPr>
                      <w14:xfrm>
                        <a:off x="0" y="0"/>
                        <a:ext cx="84960" cy="129600"/>
                      </w14:xfrm>
                    </w14:contentPart>
                  </a:graphicData>
                </a:graphic>
              </wp:anchor>
            </w:drawing>
          </mc:Choice>
          <mc:Fallback>
            <w:pict>
              <v:shape w14:anchorId="0083496F" id="Ink 1133" o:spid="_x0000_s1026" type="#_x0000_t75" style="position:absolute;margin-left:130.7pt;margin-top:133.85pt;width:7.7pt;height:11.1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">
                <v:imagedata r:id="rId3429" o:title=""/>
              </v:shape>
            </w:pict>
          </mc:Fallback>
        </mc:AlternateContent>
      </w: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1685300</wp:posOffset>
                </wp:positionH>
                <wp:positionV relativeFrom="paragraph">
                  <wp:posOffset>1483885</wp:posOffset>
                </wp:positionV>
                <wp:extent cx="81360" cy="112320"/>
                <wp:effectExtent l="38100" t="38100" r="33020" b="40640"/>
                <wp:wrapNone/>
                <wp:docPr id="1132" name="Ink 1132"/>
                <wp:cNvGraphicFramePr/>
                <a:graphic xmlns:a="http://schemas.openxmlformats.org/drawingml/2006/main">
                  <a:graphicData uri="http://schemas.microsoft.com/office/word/2010/wordprocessingInk">
                    <w14:contentPart bwMode="auto" r:id="rId3430">
                      <w14:nvContentPartPr>
                        <w14:cNvContentPartPr/>
                      </w14:nvContentPartPr>
                      <w14:xfrm>
                        <a:off x="0" y="0"/>
                        <a:ext cx="81360" cy="112320"/>
                      </w14:xfrm>
                    </w14:contentPart>
                  </a:graphicData>
                </a:graphic>
              </wp:anchor>
            </w:drawing>
          </mc:Choice>
          <mc:Fallback>
            <w:pict>
              <v:shape w14:anchorId="3E1368D8" id="Ink 1132" o:spid="_x0000_s1026" type="#_x0000_t75" style="position:absolute;margin-left:132.15pt;margin-top:116.35pt;width:7.25pt;height:9.9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">
                <v:imagedata r:id="rId343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1416020</wp:posOffset>
                </wp:positionH>
                <wp:positionV relativeFrom="paragraph">
                  <wp:posOffset>1024165</wp:posOffset>
                </wp:positionV>
                <wp:extent cx="51120" cy="4320"/>
                <wp:effectExtent l="38100" t="38100" r="44450" b="34290"/>
                <wp:wrapNone/>
                <wp:docPr id="507" name="Ink 507"/>
                <wp:cNvGraphicFramePr/>
                <a:graphic xmlns:a="http://schemas.openxmlformats.org/drawingml/2006/main">
                  <a:graphicData uri="http://schemas.microsoft.com/office/word/2010/wordprocessingInk">
                    <w14:contentPart bwMode="auto" r:id="rId3432">
                      <w14:nvContentPartPr>
                        <w14:cNvContentPartPr/>
                      </w14:nvContentPartPr>
                      <w14:xfrm>
                        <a:off x="0" y="0"/>
                        <a:ext cx="51120" cy="4320"/>
                      </w14:xfrm>
                    </w14:contentPart>
                  </a:graphicData>
                </a:graphic>
              </wp:anchor>
            </w:drawing>
          </mc:Choice>
          <mc:Fallback>
            <w:pict>
              <v:shape w14:anchorId="254137F2" id="Ink 507" o:spid="_x0000_s1026" type="#_x0000_t75" style="position:absolute;margin-left:111.25pt;margin-top:80.3pt;width:4.6pt;height:1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">
                <v:imagedata r:id="rId343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1401260</wp:posOffset>
                </wp:positionH>
                <wp:positionV relativeFrom="paragraph">
                  <wp:posOffset>1051525</wp:posOffset>
                </wp:positionV>
                <wp:extent cx="29520" cy="75240"/>
                <wp:effectExtent l="38100" t="38100" r="46990" b="39370"/>
                <wp:wrapNone/>
                <wp:docPr id="506" name="Ink 506"/>
                <wp:cNvGraphicFramePr/>
                <a:graphic xmlns:a="http://schemas.openxmlformats.org/drawingml/2006/main">
                  <a:graphicData uri="http://schemas.microsoft.com/office/word/2010/wordprocessingInk">
                    <w14:contentPart bwMode="auto" r:id="rId3434">
                      <w14:nvContentPartPr>
                        <w14:cNvContentPartPr/>
                      </w14:nvContentPartPr>
                      <w14:xfrm>
                        <a:off x="0" y="0"/>
                        <a:ext cx="29520" cy="75240"/>
                      </w14:xfrm>
                    </w14:contentPart>
                  </a:graphicData>
                </a:graphic>
              </wp:anchor>
            </w:drawing>
          </mc:Choice>
          <mc:Fallback>
            <w:pict>
              <v:shape w14:anchorId="25ED7AE6" id="Ink 506" o:spid="_x0000_s1026" type="#_x0000_t75" style="position:absolute;margin-left:110pt;margin-top:82.45pt;width:3.15pt;height:6.6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">
                <v:imagedata r:id="rId343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1269140</wp:posOffset>
                </wp:positionH>
                <wp:positionV relativeFrom="paragraph">
                  <wp:posOffset>1014805</wp:posOffset>
                </wp:positionV>
                <wp:extent cx="77040" cy="120960"/>
                <wp:effectExtent l="38100" t="38100" r="37465" b="31750"/>
                <wp:wrapNone/>
                <wp:docPr id="480" name="Ink 480"/>
                <wp:cNvGraphicFramePr/>
                <a:graphic xmlns:a="http://schemas.openxmlformats.org/drawingml/2006/main">
                  <a:graphicData uri="http://schemas.microsoft.com/office/word/2010/wordprocessingInk">
                    <w14:contentPart bwMode="auto" r:id="rId3436">
                      <w14:nvContentPartPr>
                        <w14:cNvContentPartPr/>
                      </w14:nvContentPartPr>
                      <w14:xfrm>
                        <a:off x="0" y="0"/>
                        <a:ext cx="77040" cy="120960"/>
                      </w14:xfrm>
                    </w14:contentPart>
                  </a:graphicData>
                </a:graphic>
              </wp:anchor>
            </w:drawing>
          </mc:Choice>
          <mc:Fallback>
            <w:pict>
              <v:shape w14:anchorId="669D6334" id="Ink 480" o:spid="_x0000_s1026" type="#_x0000_t75" style="position:absolute;margin-left:99.55pt;margin-top:79.65pt;width:6.9pt;height:10.0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">
                <v:imagedata r:id="rId343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1204700</wp:posOffset>
                </wp:positionH>
                <wp:positionV relativeFrom="paragraph">
                  <wp:posOffset>975565</wp:posOffset>
                </wp:positionV>
                <wp:extent cx="392760" cy="234000"/>
                <wp:effectExtent l="38100" t="19050" r="7620" b="52070"/>
                <wp:wrapNone/>
                <wp:docPr id="479" name="Ink 479"/>
                <wp:cNvGraphicFramePr/>
                <a:graphic xmlns:a="http://schemas.openxmlformats.org/drawingml/2006/main">
                  <a:graphicData uri="http://schemas.microsoft.com/office/word/2010/wordprocessingInk">
                    <w14:contentPart bwMode="auto" r:id="rId3438">
                      <w14:nvContentPartPr>
                        <w14:cNvContentPartPr/>
                      </w14:nvContentPartPr>
                      <w14:xfrm>
                        <a:off x="0" y="0"/>
                        <a:ext cx="392760" cy="234000"/>
                      </w14:xfrm>
                    </w14:contentPart>
                  </a:graphicData>
                </a:graphic>
              </wp:anchor>
            </w:drawing>
          </mc:Choice>
          <mc:Fallback>
            <w:pict>
              <v:shape w14:anchorId="6F002A3F" id="Ink 479" o:spid="_x0000_s1026" type="#_x0000_t75" style="position:absolute;margin-left:94.4pt;margin-top:76.35pt;width:31.95pt;height:19.35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">
                <v:imagedata r:id="rId343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1445540</wp:posOffset>
                </wp:positionH>
                <wp:positionV relativeFrom="paragraph">
                  <wp:posOffset>1168525</wp:posOffset>
                </wp:positionV>
                <wp:extent cx="326880" cy="255600"/>
                <wp:effectExtent l="38100" t="38100" r="35560" b="30480"/>
                <wp:wrapNone/>
                <wp:docPr id="478" name="Ink 478"/>
                <wp:cNvGraphicFramePr/>
                <a:graphic xmlns:a="http://schemas.openxmlformats.org/drawingml/2006/main">
                  <a:graphicData uri="http://schemas.microsoft.com/office/word/2010/wordprocessingInk">
                    <w14:contentPart bwMode="auto" r:id="rId3440">
                      <w14:nvContentPartPr>
                        <w14:cNvContentPartPr/>
                      </w14:nvContentPartPr>
                      <w14:xfrm>
                        <a:off x="0" y="0"/>
                        <a:ext cx="326880" cy="255600"/>
                      </w14:xfrm>
                    </w14:contentPart>
                  </a:graphicData>
                </a:graphic>
              </wp:anchor>
            </w:drawing>
          </mc:Choice>
          <mc:Fallback>
            <w:pict>
              <v:shape w14:anchorId="2032B855" id="Ink 478" o:spid="_x0000_s1026" type="#_x0000_t75" style="position:absolute;margin-left:113.45pt;margin-top:91.65pt;width:26.4pt;height:20.7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">
                <v:imagedata r:id="rId344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986900</wp:posOffset>
                </wp:positionH>
                <wp:positionV relativeFrom="paragraph">
                  <wp:posOffset>1108405</wp:posOffset>
                </wp:positionV>
                <wp:extent cx="259920" cy="318960"/>
                <wp:effectExtent l="38100" t="38100" r="45085" b="43180"/>
                <wp:wrapNone/>
                <wp:docPr id="477" name="Ink 477"/>
                <wp:cNvGraphicFramePr/>
                <a:graphic xmlns:a="http://schemas.openxmlformats.org/drawingml/2006/main">
                  <a:graphicData uri="http://schemas.microsoft.com/office/word/2010/wordprocessingInk">
                    <w14:contentPart bwMode="auto" r:id="rId3442">
                      <w14:nvContentPartPr>
                        <w14:cNvContentPartPr/>
                      </w14:nvContentPartPr>
                      <w14:xfrm>
                        <a:off x="0" y="0"/>
                        <a:ext cx="259920" cy="318960"/>
                      </w14:xfrm>
                    </w14:contentPart>
                  </a:graphicData>
                </a:graphic>
              </wp:anchor>
            </w:drawing>
          </mc:Choice>
          <mc:Fallback>
            <w:pict>
              <v:shape w14:anchorId="25ADC901" id="Ink 477" o:spid="_x0000_s1026" type="#_x0000_t75" style="position:absolute;margin-left:77.45pt;margin-top:86.95pt;width:21.05pt;height:25.7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">
                <v:imagedata r:id="rId3443"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1553180</wp:posOffset>
                </wp:positionH>
                <wp:positionV relativeFrom="paragraph">
                  <wp:posOffset>1410805</wp:posOffset>
                </wp:positionV>
                <wp:extent cx="438840" cy="223560"/>
                <wp:effectExtent l="38100" t="38100" r="37465" b="43180"/>
                <wp:wrapNone/>
                <wp:docPr id="474" name="Ink 474"/>
                <wp:cNvGraphicFramePr/>
                <a:graphic xmlns:a="http://schemas.openxmlformats.org/drawingml/2006/main">
                  <a:graphicData uri="http://schemas.microsoft.com/office/word/2010/wordprocessingInk">
                    <w14:contentPart bwMode="auto" r:id="rId3444">
                      <w14:nvContentPartPr>
                        <w14:cNvContentPartPr/>
                      </w14:nvContentPartPr>
                      <w14:xfrm>
                        <a:off x="0" y="0"/>
                        <a:ext cx="438840" cy="223560"/>
                      </w14:xfrm>
                    </w14:contentPart>
                  </a:graphicData>
                </a:graphic>
              </wp:anchor>
            </w:drawing>
          </mc:Choice>
          <mc:Fallback>
            <w:pict>
              <v:shape w14:anchorId="7C888117" id="Ink 474" o:spid="_x0000_s1026" type="#_x0000_t75" style="position:absolute;margin-left:121.95pt;margin-top:110.7pt;width:35.35pt;height:18.4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">
                <v:imagedata r:id="rId3445"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1564700</wp:posOffset>
                </wp:positionH>
                <wp:positionV relativeFrom="paragraph">
                  <wp:posOffset>1410085</wp:posOffset>
                </wp:positionV>
                <wp:extent cx="3960" cy="175680"/>
                <wp:effectExtent l="38100" t="38100" r="34290" b="34290"/>
                <wp:wrapNone/>
                <wp:docPr id="473" name="Ink 473"/>
                <wp:cNvGraphicFramePr/>
                <a:graphic xmlns:a="http://schemas.openxmlformats.org/drawingml/2006/main">
                  <a:graphicData uri="http://schemas.microsoft.com/office/word/2010/wordprocessingInk">
                    <w14:contentPart bwMode="auto" r:id="rId3446">
                      <w14:nvContentPartPr>
                        <w14:cNvContentPartPr/>
                      </w14:nvContentPartPr>
                      <w14:xfrm>
                        <a:off x="0" y="0"/>
                        <a:ext cx="3960" cy="175680"/>
                      </w14:xfrm>
                    </w14:contentPart>
                  </a:graphicData>
                </a:graphic>
              </wp:anchor>
            </w:drawing>
          </mc:Choice>
          <mc:Fallback>
            <w:pict>
              <v:shape w14:anchorId="32DC3ED3" id="Ink 473" o:spid="_x0000_s1026" type="#_x0000_t75" style="position:absolute;margin-left:122.85pt;margin-top:110.7pt;width:1.05pt;height:14.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">
                <v:imagedata r:id="rId3447"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1011020</wp:posOffset>
                </wp:positionH>
                <wp:positionV relativeFrom="paragraph">
                  <wp:posOffset>1531765</wp:posOffset>
                </wp:positionV>
                <wp:extent cx="47520" cy="22320"/>
                <wp:effectExtent l="38100" t="38100" r="29210" b="34925"/>
                <wp:wrapNone/>
                <wp:docPr id="472" name="Ink 472"/>
                <wp:cNvGraphicFramePr/>
                <a:graphic xmlns:a="http://schemas.openxmlformats.org/drawingml/2006/main">
                  <a:graphicData uri="http://schemas.microsoft.com/office/word/2010/wordprocessingInk">
                    <w14:contentPart bwMode="auto" r:id="rId3448">
                      <w14:nvContentPartPr>
                        <w14:cNvContentPartPr/>
                      </w14:nvContentPartPr>
                      <w14:xfrm>
                        <a:off x="0" y="0"/>
                        <a:ext cx="47520" cy="22320"/>
                      </w14:xfrm>
                    </w14:contentPart>
                  </a:graphicData>
                </a:graphic>
              </wp:anchor>
            </w:drawing>
          </mc:Choice>
          <mc:Fallback>
            <w:pict>
              <v:shape w14:anchorId="21E57DCB" id="Ink 472" o:spid="_x0000_s1026" type="#_x0000_t75" style="position:absolute;margin-left:79.35pt;margin-top:120.3pt;width:4.35pt;height:2.3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">
                <v:imagedata r:id="rId3449"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1010660</wp:posOffset>
                </wp:positionH>
                <wp:positionV relativeFrom="paragraph">
                  <wp:posOffset>1545445</wp:posOffset>
                </wp:positionV>
                <wp:extent cx="42120" cy="85680"/>
                <wp:effectExtent l="38100" t="19050" r="34290" b="48260"/>
                <wp:wrapNone/>
                <wp:docPr id="471" name="Ink 471"/>
                <wp:cNvGraphicFramePr/>
                <a:graphic xmlns:a="http://schemas.openxmlformats.org/drawingml/2006/main">
                  <a:graphicData uri="http://schemas.microsoft.com/office/word/2010/wordprocessingInk">
                    <w14:contentPart bwMode="auto" r:id="rId3450">
                      <w14:nvContentPartPr>
                        <w14:cNvContentPartPr/>
                      </w14:nvContentPartPr>
                      <w14:xfrm>
                        <a:off x="0" y="0"/>
                        <a:ext cx="42120" cy="85680"/>
                      </w14:xfrm>
                    </w14:contentPart>
                  </a:graphicData>
                </a:graphic>
              </wp:anchor>
            </w:drawing>
          </mc:Choice>
          <mc:Fallback>
            <w:pict>
              <v:shape w14:anchorId="6833631A" id="Ink 471" o:spid="_x0000_s1026" type="#_x0000_t75" style="position:absolute;margin-left:79.1pt;margin-top:121.25pt;width:4.3pt;height:7.5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">
                <v:imagedata r:id="rId3451"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912020</wp:posOffset>
                </wp:positionH>
                <wp:positionV relativeFrom="paragraph">
                  <wp:posOffset>1523485</wp:posOffset>
                </wp:positionV>
                <wp:extent cx="69120" cy="126360"/>
                <wp:effectExtent l="38100" t="38100" r="45720" b="45720"/>
                <wp:wrapNone/>
                <wp:docPr id="470" name="Ink 470"/>
                <wp:cNvGraphicFramePr/>
                <a:graphic xmlns:a="http://schemas.openxmlformats.org/drawingml/2006/main">
                  <a:graphicData uri="http://schemas.microsoft.com/office/word/2010/wordprocessingInk">
                    <w14:contentPart bwMode="auto" r:id="rId3452">
                      <w14:nvContentPartPr>
                        <w14:cNvContentPartPr/>
                      </w14:nvContentPartPr>
                      <w14:xfrm>
                        <a:off x="0" y="0"/>
                        <a:ext cx="69120" cy="126360"/>
                      </w14:xfrm>
                    </w14:contentPart>
                  </a:graphicData>
                </a:graphic>
              </wp:anchor>
            </w:drawing>
          </mc:Choice>
          <mc:Fallback>
            <w:pict>
              <v:shape w14:anchorId="185E8B77" id="Ink 470" o:spid="_x0000_s1026" type="#_x0000_t75" style="position:absolute;margin-left:71.45pt;margin-top:119.55pt;width:6.15pt;height:10.7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">
                <v:imagedata r:id="rId3453"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824900</wp:posOffset>
                </wp:positionH>
                <wp:positionV relativeFrom="paragraph">
                  <wp:posOffset>1401085</wp:posOffset>
                </wp:positionV>
                <wp:extent cx="379800" cy="327240"/>
                <wp:effectExtent l="38100" t="38100" r="39370" b="34925"/>
                <wp:wrapNone/>
                <wp:docPr id="469" name="Ink 469"/>
                <wp:cNvGraphicFramePr/>
                <a:graphic xmlns:a="http://schemas.openxmlformats.org/drawingml/2006/main">
                  <a:graphicData uri="http://schemas.microsoft.com/office/word/2010/wordprocessingInk">
                    <w14:contentPart bwMode="auto" r:id="rId3454">
                      <w14:nvContentPartPr>
                        <w14:cNvContentPartPr/>
                      </w14:nvContentPartPr>
                      <w14:xfrm>
                        <a:off x="0" y="0"/>
                        <a:ext cx="379800" cy="327240"/>
                      </w14:xfrm>
                    </w14:contentPart>
                  </a:graphicData>
                </a:graphic>
              </wp:anchor>
            </w:drawing>
          </mc:Choice>
          <mc:Fallback>
            <w:pict>
              <v:shape w14:anchorId="5E88CB58" id="Ink 469" o:spid="_x0000_s1026" type="#_x0000_t75" style="position:absolute;margin-left:64.45pt;margin-top:110pt;width:30.8pt;height:26.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">
                <v:imagedata r:id="rId345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1138100</wp:posOffset>
                </wp:positionH>
                <wp:positionV relativeFrom="paragraph">
                  <wp:posOffset>1661365</wp:posOffset>
                </wp:positionV>
                <wp:extent cx="339480" cy="268560"/>
                <wp:effectExtent l="38100" t="38100" r="41910" b="36830"/>
                <wp:wrapNone/>
                <wp:docPr id="468" name="Ink 468"/>
                <wp:cNvGraphicFramePr/>
                <a:graphic xmlns:a="http://schemas.openxmlformats.org/drawingml/2006/main">
                  <a:graphicData uri="http://schemas.microsoft.com/office/word/2010/wordprocessingInk">
                    <w14:contentPart bwMode="auto" r:id="rId3456">
                      <w14:nvContentPartPr>
                        <w14:cNvContentPartPr/>
                      </w14:nvContentPartPr>
                      <w14:xfrm>
                        <a:off x="0" y="0"/>
                        <a:ext cx="339480" cy="268560"/>
                      </w14:xfrm>
                    </w14:contentPart>
                  </a:graphicData>
                </a:graphic>
              </wp:anchor>
            </w:drawing>
          </mc:Choice>
          <mc:Fallback>
            <w:pict>
              <v:shape w14:anchorId="66C996C3" id="Ink 468" o:spid="_x0000_s1026" type="#_x0000_t75" style="position:absolute;margin-left:89.25pt;margin-top:130.45pt;width:27.5pt;height:21.9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">
                <v:imagedata r:id="rId345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554540</wp:posOffset>
                </wp:positionH>
                <wp:positionV relativeFrom="paragraph">
                  <wp:posOffset>1563085</wp:posOffset>
                </wp:positionV>
                <wp:extent cx="315720" cy="380160"/>
                <wp:effectExtent l="38100" t="38100" r="46355" b="39370"/>
                <wp:wrapNone/>
                <wp:docPr id="467" name="Ink 467"/>
                <wp:cNvGraphicFramePr/>
                <a:graphic xmlns:a="http://schemas.openxmlformats.org/drawingml/2006/main">
                  <a:graphicData uri="http://schemas.microsoft.com/office/word/2010/wordprocessingInk">
                    <w14:contentPart bwMode="auto" r:id="rId3458">
                      <w14:nvContentPartPr>
                        <w14:cNvContentPartPr/>
                      </w14:nvContentPartPr>
                      <w14:xfrm>
                        <a:off x="0" y="0"/>
                        <a:ext cx="315720" cy="380160"/>
                      </w14:xfrm>
                    </w14:contentPart>
                  </a:graphicData>
                </a:graphic>
              </wp:anchor>
            </w:drawing>
          </mc:Choice>
          <mc:Fallback>
            <w:pict>
              <v:shape w14:anchorId="513389AE" id="Ink 467" o:spid="_x0000_s1026" type="#_x0000_t75" style="position:absolute;margin-left:43.3pt;margin-top:122.75pt;width:25.55pt;height:30.7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">
                <v:imagedata r:id="rId345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1587380</wp:posOffset>
                </wp:positionH>
                <wp:positionV relativeFrom="paragraph">
                  <wp:posOffset>2206765</wp:posOffset>
                </wp:positionV>
                <wp:extent cx="56880" cy="87840"/>
                <wp:effectExtent l="38100" t="38100" r="38735" b="45720"/>
                <wp:wrapNone/>
                <wp:docPr id="466" name="Ink 466"/>
                <wp:cNvGraphicFramePr/>
                <a:graphic xmlns:a="http://schemas.openxmlformats.org/drawingml/2006/main">
                  <a:graphicData uri="http://schemas.microsoft.com/office/word/2010/wordprocessingInk">
                    <w14:contentPart bwMode="auto" r:id="rId3460">
                      <w14:nvContentPartPr>
                        <w14:cNvContentPartPr/>
                      </w14:nvContentPartPr>
                      <w14:xfrm>
                        <a:off x="0" y="0"/>
                        <a:ext cx="56880" cy="87840"/>
                      </w14:xfrm>
                    </w14:contentPart>
                  </a:graphicData>
                </a:graphic>
              </wp:anchor>
            </w:drawing>
          </mc:Choice>
          <mc:Fallback>
            <w:pict>
              <v:shape w14:anchorId="079680D8" id="Ink 466" o:spid="_x0000_s1026" type="#_x0000_t75" style="position:absolute;margin-left:124.7pt;margin-top:173.5pt;width:5.2pt;height:7.6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">
                <v:imagedata r:id="rId3461" o:title=""/>
              </v:shape>
            </w:pict>
          </mc:Fallback>
        </mc:AlternateContent>
      </w:r>
      <w:r>
        <w:rPr>
          <w:rFonts w:ascii="Liberation Serif" w:hAnsi="Liberation Serif"/>
          <w:noProof/>
        </w:rPr>
        <mc:AlternateContent>
          <mc:Choice Requires="wpi">
            <w:drawing>
              <wp:anchor distT="0" distB="0" distL="114300" distR="114300" simplePos="0" relativeHeight="253266944" behindDoc="0" locked="0" layoutInCell="1" allowOverlap="1">
                <wp:simplePos x="0" y="0"/>
                <wp:positionH relativeFrom="column">
                  <wp:posOffset>1587020</wp:posOffset>
                </wp:positionH>
                <wp:positionV relativeFrom="paragraph">
                  <wp:posOffset>2180125</wp:posOffset>
                </wp:positionV>
                <wp:extent cx="54720" cy="8640"/>
                <wp:effectExtent l="38100" t="38100" r="40640" b="29845"/>
                <wp:wrapNone/>
                <wp:docPr id="465" name="Ink 465"/>
                <wp:cNvGraphicFramePr/>
                <a:graphic xmlns:a="http://schemas.openxmlformats.org/drawingml/2006/main">
                  <a:graphicData uri="http://schemas.microsoft.com/office/word/2010/wordprocessingInk">
                    <w14:contentPart bwMode="auto" r:id="rId3462">
                      <w14:nvContentPartPr>
                        <w14:cNvContentPartPr/>
                      </w14:nvContentPartPr>
                      <w14:xfrm>
                        <a:off x="0" y="0"/>
                        <a:ext cx="54720" cy="8640"/>
                      </w14:xfrm>
                    </w14:contentPart>
                  </a:graphicData>
                </a:graphic>
              </wp:anchor>
            </w:drawing>
          </mc:Choice>
          <mc:Fallback>
            <w:pict>
              <v:shape w14:anchorId="5B5BCDFD" id="Ink 465" o:spid="_x0000_s1026" type="#_x0000_t75" style="position:absolute;margin-left:124.7pt;margin-top:171.3pt;width:4.85pt;height:1.3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">
                <v:imagedata r:id="rId3463" o:title=""/>
              </v:shape>
            </w:pict>
          </mc:Fallback>
        </mc:AlternateContent>
      </w:r>
      <w:r>
        <w:rPr>
          <w:rFonts w:ascii="Liberation Serif" w:hAnsi="Liberation Serif"/>
          <w:noProof/>
        </w:rPr>
        <mc:AlternateContent>
          <mc:Choice Requires="wpi">
            <w:drawing>
              <wp:anchor distT="0" distB="0" distL="114300" distR="114300" simplePos="0" relativeHeight="253265920" behindDoc="0" locked="0" layoutInCell="1" allowOverlap="1">
                <wp:simplePos x="0" y="0"/>
                <wp:positionH relativeFrom="column">
                  <wp:posOffset>1510700</wp:posOffset>
                </wp:positionH>
                <wp:positionV relativeFrom="paragraph">
                  <wp:posOffset>2192365</wp:posOffset>
                </wp:positionV>
                <wp:extent cx="21600" cy="114480"/>
                <wp:effectExtent l="38100" t="38100" r="35560" b="38100"/>
                <wp:wrapNone/>
                <wp:docPr id="464" name="Ink 464"/>
                <wp:cNvGraphicFramePr/>
                <a:graphic xmlns:a="http://schemas.openxmlformats.org/drawingml/2006/main">
                  <a:graphicData uri="http://schemas.microsoft.com/office/word/2010/wordprocessingInk">
                    <w14:contentPart bwMode="auto" r:id="rId3464">
                      <w14:nvContentPartPr>
                        <w14:cNvContentPartPr/>
                      </w14:nvContentPartPr>
                      <w14:xfrm>
                        <a:off x="0" y="0"/>
                        <a:ext cx="21600" cy="114480"/>
                      </w14:xfrm>
                    </w14:contentPart>
                  </a:graphicData>
                </a:graphic>
              </wp:anchor>
            </w:drawing>
          </mc:Choice>
          <mc:Fallback>
            <w:pict>
              <v:shape w14:anchorId="034F0B03" id="Ink 464" o:spid="_x0000_s1026" type="#_x0000_t75" style="position:absolute;margin-left:118.65pt;margin-top:172.3pt;width:2.35pt;height:9.6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">
                <v:imagedata r:id="rId3465" o:title=""/>
              </v:shape>
            </w:pict>
          </mc:Fallback>
        </mc:AlternateContent>
      </w:r>
      <w:r>
        <w:rPr>
          <w:rFonts w:ascii="Liberation Serif" w:hAnsi="Liberation Serif"/>
          <w:noProof/>
        </w:rPr>
        <mc:AlternateContent>
          <mc:Choice Requires="wpi">
            <w:drawing>
              <wp:anchor distT="0" distB="0" distL="114300" distR="114300" simplePos="0" relativeHeight="253264896" behindDoc="0" locked="0" layoutInCell="1" allowOverlap="1">
                <wp:simplePos x="0" y="0"/>
                <wp:positionH relativeFrom="column">
                  <wp:posOffset>537260</wp:posOffset>
                </wp:positionH>
                <wp:positionV relativeFrom="paragraph">
                  <wp:posOffset>2261845</wp:posOffset>
                </wp:positionV>
                <wp:extent cx="61920" cy="76680"/>
                <wp:effectExtent l="19050" t="38100" r="33655" b="38100"/>
                <wp:wrapNone/>
                <wp:docPr id="463" name="Ink 463"/>
                <wp:cNvGraphicFramePr/>
                <a:graphic xmlns:a="http://schemas.openxmlformats.org/drawingml/2006/main">
                  <a:graphicData uri="http://schemas.microsoft.com/office/word/2010/wordprocessingInk">
                    <w14:contentPart bwMode="auto" r:id="rId3466">
                      <w14:nvContentPartPr>
                        <w14:cNvContentPartPr/>
                      </w14:nvContentPartPr>
                      <w14:xfrm>
                        <a:off x="0" y="0"/>
                        <a:ext cx="61920" cy="76680"/>
                      </w14:xfrm>
                    </w14:contentPart>
                  </a:graphicData>
                </a:graphic>
              </wp:anchor>
            </w:drawing>
          </mc:Choice>
          <mc:Fallback>
            <w:pict>
              <v:shape w14:anchorId="6B6C1DF3" id="Ink 463" o:spid="_x0000_s1026" type="#_x0000_t75" style="position:absolute;margin-left:42pt;margin-top:177.6pt;width:5.65pt;height:7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">
                <v:imagedata r:id="rId3467" o:title=""/>
              </v:shape>
            </w:pict>
          </mc:Fallback>
        </mc:AlternateContent>
      </w:r>
      <w:r>
        <w:rPr>
          <w:rFonts w:ascii="Liberation Serif" w:hAnsi="Liberation Serif"/>
          <w:noProof/>
        </w:rPr>
        <mc:AlternateContent>
          <mc:Choice Requires="wpi">
            <w:drawing>
              <wp:anchor distT="0" distB="0" distL="114300" distR="114300" simplePos="0" relativeHeight="253263872" behindDoc="0" locked="0" layoutInCell="1" allowOverlap="1">
                <wp:simplePos x="0" y="0"/>
                <wp:positionH relativeFrom="column">
                  <wp:posOffset>481100</wp:posOffset>
                </wp:positionH>
                <wp:positionV relativeFrom="paragraph">
                  <wp:posOffset>2228365</wp:posOffset>
                </wp:positionV>
                <wp:extent cx="8280" cy="133920"/>
                <wp:effectExtent l="38100" t="38100" r="29845" b="38100"/>
                <wp:wrapNone/>
                <wp:docPr id="462" name="Ink 462"/>
                <wp:cNvGraphicFramePr/>
                <a:graphic xmlns:a="http://schemas.openxmlformats.org/drawingml/2006/main">
                  <a:graphicData uri="http://schemas.microsoft.com/office/word/2010/wordprocessingInk">
                    <w14:contentPart bwMode="auto" r:id="rId3468">
                      <w14:nvContentPartPr>
                        <w14:cNvContentPartPr/>
                      </w14:nvContentPartPr>
                      <w14:xfrm>
                        <a:off x="0" y="0"/>
                        <a:ext cx="8280" cy="133920"/>
                      </w14:xfrm>
                    </w14:contentPart>
                  </a:graphicData>
                </a:graphic>
              </wp:anchor>
            </w:drawing>
          </mc:Choice>
          <mc:Fallback>
            <w:pict>
              <v:shape w14:anchorId="363DF7B9" id="Ink 462" o:spid="_x0000_s1026" type="#_x0000_t75" style="position:absolute;margin-left:37.6pt;margin-top:175.2pt;width:1.25pt;height:11.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">
                <v:imagedata r:id="rId3469" o:title=""/>
              </v:shape>
            </w:pict>
          </mc:Fallback>
        </mc:AlternateContent>
      </w:r>
      <w:r>
        <w:rPr>
          <w:rFonts w:ascii="Liberation Serif" w:hAnsi="Liberation Serif"/>
          <w:noProof/>
        </w:rPr>
        <mc:AlternateContent>
          <mc:Choice Requires="wpi">
            <w:drawing>
              <wp:anchor distT="0" distB="0" distL="114300" distR="114300" simplePos="0" relativeHeight="253262848" behindDoc="0" locked="0" layoutInCell="1" allowOverlap="1">
                <wp:simplePos x="0" y="0"/>
                <wp:positionH relativeFrom="column">
                  <wp:posOffset>1484780</wp:posOffset>
                </wp:positionH>
                <wp:positionV relativeFrom="paragraph">
                  <wp:posOffset>1977445</wp:posOffset>
                </wp:positionV>
                <wp:extent cx="68040" cy="110880"/>
                <wp:effectExtent l="38100" t="38100" r="46355" b="41910"/>
                <wp:wrapNone/>
                <wp:docPr id="461" name="Ink 461"/>
                <wp:cNvGraphicFramePr/>
                <a:graphic xmlns:a="http://schemas.openxmlformats.org/drawingml/2006/main">
                  <a:graphicData uri="http://schemas.microsoft.com/office/word/2010/wordprocessingInk">
                    <w14:contentPart bwMode="auto" r:id="rId3470">
                      <w14:nvContentPartPr>
                        <w14:cNvContentPartPr/>
                      </w14:nvContentPartPr>
                      <w14:xfrm>
                        <a:off x="0" y="0"/>
                        <a:ext cx="68040" cy="110880"/>
                      </w14:xfrm>
                    </w14:contentPart>
                  </a:graphicData>
                </a:graphic>
              </wp:anchor>
            </w:drawing>
          </mc:Choice>
          <mc:Fallback>
            <w:pict>
              <v:shape w14:anchorId="1EF4147E" id="Ink 461" o:spid="_x0000_s1026" type="#_x0000_t75" style="position:absolute;margin-left:116.4pt;margin-top:155.2pt;width:6.3pt;height:9.8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">
                <v:imagedata r:id="rId3471" o:title=""/>
              </v:shape>
            </w:pict>
          </mc:Fallback>
        </mc:AlternateContent>
      </w:r>
      <w:r>
        <w:rPr>
          <w:rFonts w:ascii="Liberation Serif" w:hAnsi="Liberation Serif"/>
          <w:noProof/>
        </w:rPr>
        <mc:AlternateContent>
          <mc:Choice Requires="wpi">
            <w:drawing>
              <wp:anchor distT="0" distB="0" distL="114300" distR="114300" simplePos="0" relativeHeight="253261824" behindDoc="0" locked="0" layoutInCell="1" allowOverlap="1">
                <wp:simplePos x="0" y="0"/>
                <wp:positionH relativeFrom="column">
                  <wp:posOffset>462740</wp:posOffset>
                </wp:positionH>
                <wp:positionV relativeFrom="paragraph">
                  <wp:posOffset>1981765</wp:posOffset>
                </wp:positionV>
                <wp:extent cx="78480" cy="130320"/>
                <wp:effectExtent l="19050" t="38100" r="36195" b="41275"/>
                <wp:wrapNone/>
                <wp:docPr id="460" name="Ink 460"/>
                <wp:cNvGraphicFramePr/>
                <a:graphic xmlns:a="http://schemas.openxmlformats.org/drawingml/2006/main">
                  <a:graphicData uri="http://schemas.microsoft.com/office/word/2010/wordprocessingInk">
                    <w14:contentPart bwMode="auto" r:id="rId3472">
                      <w14:nvContentPartPr>
                        <w14:cNvContentPartPr/>
                      </w14:nvContentPartPr>
                      <w14:xfrm>
                        <a:off x="0" y="0"/>
                        <a:ext cx="78480" cy="130320"/>
                      </w14:xfrm>
                    </w14:contentPart>
                  </a:graphicData>
                </a:graphic>
              </wp:anchor>
            </w:drawing>
          </mc:Choice>
          <mc:Fallback>
            <w:pict>
              <v:shape w14:anchorId="38210E50" id="Ink 460" o:spid="_x0000_s1026" type="#_x0000_t75" style="position:absolute;margin-left:36.1pt;margin-top:155.7pt;width:7pt;height:11.0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">
                <v:imagedata r:id="rId3473" o:title=""/>
              </v:shape>
            </w:pict>
          </mc:Fallback>
        </mc:AlternateContent>
      </w:r>
      <w:r>
        <w:rPr>
          <w:rFonts w:ascii="Liberation Serif" w:hAnsi="Liberation Serif"/>
          <w:noProof/>
        </w:rPr>
        <mc:AlternateContent>
          <mc:Choice Requires="wpi">
            <w:drawing>
              <wp:anchor distT="0" distB="0" distL="114300" distR="114300" simplePos="0" relativeHeight="253260800" behindDoc="0" locked="0" layoutInCell="1" allowOverlap="1">
                <wp:simplePos x="0" y="0"/>
                <wp:positionH relativeFrom="column">
                  <wp:posOffset>1242140</wp:posOffset>
                </wp:positionH>
                <wp:positionV relativeFrom="paragraph">
                  <wp:posOffset>1939285</wp:posOffset>
                </wp:positionV>
                <wp:extent cx="546480" cy="169920"/>
                <wp:effectExtent l="38100" t="38100" r="44450" b="40005"/>
                <wp:wrapNone/>
                <wp:docPr id="459" name="Ink 459"/>
                <wp:cNvGraphicFramePr/>
                <a:graphic xmlns:a="http://schemas.openxmlformats.org/drawingml/2006/main">
                  <a:graphicData uri="http://schemas.microsoft.com/office/word/2010/wordprocessingInk">
                    <w14:contentPart bwMode="auto" r:id="rId3474">
                      <w14:nvContentPartPr>
                        <w14:cNvContentPartPr/>
                      </w14:nvContentPartPr>
                      <w14:xfrm>
                        <a:off x="0" y="0"/>
                        <a:ext cx="546480" cy="169920"/>
                      </w14:xfrm>
                    </w14:contentPart>
                  </a:graphicData>
                </a:graphic>
              </wp:anchor>
            </w:drawing>
          </mc:Choice>
          <mc:Fallback>
            <w:pict>
              <v:shape w14:anchorId="22CC93EE" id="Ink 459" o:spid="_x0000_s1026" type="#_x0000_t75" style="position:absolute;margin-left:97.45pt;margin-top:152.35pt;width:43.85pt;height:14.1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">
                <v:imagedata r:id="rId3475" o:title=""/>
              </v:shape>
            </w:pict>
          </mc:Fallback>
        </mc:AlternateContent>
      </w:r>
      <w:r>
        <w:rPr>
          <w:rFonts w:ascii="Liberation Serif" w:hAnsi="Liberation Serif"/>
          <w:noProof/>
        </w:rPr>
        <mc:AlternateContent>
          <mc:Choice Requires="wpi">
            <w:drawing>
              <wp:anchor distT="0" distB="0" distL="114300" distR="114300" simplePos="0" relativeHeight="253259776" behindDoc="0" locked="0" layoutInCell="1" allowOverlap="1">
                <wp:simplePos x="0" y="0"/>
                <wp:positionH relativeFrom="column">
                  <wp:posOffset>1266260</wp:posOffset>
                </wp:positionH>
                <wp:positionV relativeFrom="paragraph">
                  <wp:posOffset>1957645</wp:posOffset>
                </wp:positionV>
                <wp:extent cx="6120" cy="156960"/>
                <wp:effectExtent l="38100" t="19050" r="32385" b="33655"/>
                <wp:wrapNone/>
                <wp:docPr id="458" name="Ink 458"/>
                <wp:cNvGraphicFramePr/>
                <a:graphic xmlns:a="http://schemas.openxmlformats.org/drawingml/2006/main">
                  <a:graphicData uri="http://schemas.microsoft.com/office/word/2010/wordprocessingInk">
                    <w14:contentPart bwMode="auto" r:id="rId3476">
                      <w14:nvContentPartPr>
                        <w14:cNvContentPartPr/>
                      </w14:nvContentPartPr>
                      <w14:xfrm>
                        <a:off x="0" y="0"/>
                        <a:ext cx="6120" cy="156960"/>
                      </w14:xfrm>
                    </w14:contentPart>
                  </a:graphicData>
                </a:graphic>
              </wp:anchor>
            </w:drawing>
          </mc:Choice>
          <mc:Fallback>
            <w:pict>
              <v:shape w14:anchorId="2A3DCC0B" id="Ink 458" o:spid="_x0000_s1026" type="#_x0000_t75" style="position:absolute;margin-left:99.2pt;margin-top:153.8pt;width:1.4pt;height:13.2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">
                <v:imagedata r:id="rId3477" o:title=""/>
              </v:shape>
            </w:pict>
          </mc:Fallback>
        </mc:AlternateContent>
      </w:r>
      <w:r>
        <w:rPr>
          <w:rFonts w:ascii="Liberation Serif" w:hAnsi="Liberation Serif"/>
          <w:noProof/>
        </w:rPr>
        <mc:AlternateContent>
          <mc:Choice Requires="wpi">
            <w:drawing>
              <wp:anchor distT="0" distB="0" distL="114300" distR="114300" simplePos="0" relativeHeight="253258752" behindDoc="0" locked="0" layoutInCell="1" allowOverlap="1">
                <wp:simplePos x="0" y="0"/>
                <wp:positionH relativeFrom="column">
                  <wp:posOffset>341780</wp:posOffset>
                </wp:positionH>
                <wp:positionV relativeFrom="paragraph">
                  <wp:posOffset>1950445</wp:posOffset>
                </wp:positionV>
                <wp:extent cx="451800" cy="179280"/>
                <wp:effectExtent l="38100" t="38100" r="43815" b="49530"/>
                <wp:wrapNone/>
                <wp:docPr id="457" name="Ink 457"/>
                <wp:cNvGraphicFramePr/>
                <a:graphic xmlns:a="http://schemas.openxmlformats.org/drawingml/2006/main">
                  <a:graphicData uri="http://schemas.microsoft.com/office/word/2010/wordprocessingInk">
                    <w14:contentPart bwMode="auto" r:id="rId3478">
                      <w14:nvContentPartPr>
                        <w14:cNvContentPartPr/>
                      </w14:nvContentPartPr>
                      <w14:xfrm>
                        <a:off x="0" y="0"/>
                        <a:ext cx="451800" cy="179280"/>
                      </w14:xfrm>
                    </w14:contentPart>
                  </a:graphicData>
                </a:graphic>
              </wp:anchor>
            </w:drawing>
          </mc:Choice>
          <mc:Fallback>
            <w:pict>
              <v:shape w14:anchorId="57FAB332" id="Ink 457" o:spid="_x0000_s1026" type="#_x0000_t75" style="position:absolute;margin-left:26.45pt;margin-top:153.15pt;width:36.5pt;height:14.9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">
                <v:imagedata r:id="rId3479" o:title=""/>
              </v:shape>
            </w:pict>
          </mc:Fallback>
        </mc:AlternateContent>
      </w:r>
      <w:r>
        <w:rPr>
          <w:rFonts w:ascii="Liberation Serif" w:hAnsi="Liberation Serif"/>
          <w:noProof/>
        </w:rPr>
        <mc:AlternateContent>
          <mc:Choice Requires="wpi">
            <w:drawing>
              <wp:anchor distT="0" distB="0" distL="114300" distR="114300" simplePos="0" relativeHeight="253257728" behindDoc="0" locked="0" layoutInCell="1" allowOverlap="1">
                <wp:simplePos x="0" y="0"/>
                <wp:positionH relativeFrom="column">
                  <wp:posOffset>337100</wp:posOffset>
                </wp:positionH>
                <wp:positionV relativeFrom="paragraph">
                  <wp:posOffset>1942885</wp:posOffset>
                </wp:positionV>
                <wp:extent cx="2520" cy="183240"/>
                <wp:effectExtent l="19050" t="38100" r="55245" b="45720"/>
                <wp:wrapNone/>
                <wp:docPr id="456" name="Ink 456"/>
                <wp:cNvGraphicFramePr/>
                <a:graphic xmlns:a="http://schemas.openxmlformats.org/drawingml/2006/main">
                  <a:graphicData uri="http://schemas.microsoft.com/office/word/2010/wordprocessingInk">
                    <w14:contentPart bwMode="auto" r:id="rId3480">
                      <w14:nvContentPartPr>
                        <w14:cNvContentPartPr/>
                      </w14:nvContentPartPr>
                      <w14:xfrm>
                        <a:off x="0" y="0"/>
                        <a:ext cx="2520" cy="183240"/>
                      </w14:xfrm>
                    </w14:contentPart>
                  </a:graphicData>
                </a:graphic>
              </wp:anchor>
            </w:drawing>
          </mc:Choice>
          <mc:Fallback>
            <w:pict>
              <v:shape w14:anchorId="20D4BE34" id="Ink 456" o:spid="_x0000_s1026" type="#_x0000_t75" style="position:absolute;margin-left:25.75pt;margin-top:152.45pt;width:1.95pt;height:15.6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">
                <v:imagedata r:id="rId3481" o:title=""/>
              </v:shape>
            </w:pict>
          </mc:Fallback>
        </mc:AlternateContent>
      </w: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Default="0013433A" w:rsidP="0013433A">
      <w:pPr>
        <w:rPr>
          <w:rFonts w:ascii="Liberation Serif" w:hAnsi="Liberation Serif"/>
        </w:rPr>
      </w:pPr>
    </w:p>
    <w:p w:rsidR="00DE3A2C" w:rsidRDefault="00DE3A2C" w:rsidP="0013433A">
      <w:pPr>
        <w:tabs>
          <w:tab w:val="left" w:pos="1020"/>
        </w:tabs>
        <w:rPr>
          <w:rFonts w:ascii="Liberation Serif" w:hAnsi="Liberation Serif"/>
        </w:rPr>
      </w:pPr>
    </w:p>
    <w:p w:rsidR="0043131F" w:rsidRDefault="0013433A" w:rsidP="0013433A">
      <w:pPr>
        <w:tabs>
          <w:tab w:val="left" w:pos="1020"/>
        </w:tabs>
        <w:rPr>
          <w:rFonts w:ascii="Liberation Serif" w:hAnsi="Liberation Serif"/>
        </w:rPr>
      </w:pPr>
      <w:r>
        <w:rPr>
          <w:rFonts w:ascii="Liberation Serif" w:hAnsi="Liberation Serif"/>
        </w:rPr>
        <w:t xml:space="preserve">Let’s move on to the next greedy algorithm which will be on graphs. </w:t>
      </w:r>
      <w:r>
        <w:rPr>
          <w:rFonts w:ascii="Liberation Serif" w:hAnsi="Liberation Serif"/>
        </w:rPr>
        <w:br/>
        <w:t>Note: the topic of graphs will be discussed in detail in either graph theory or data structures. We will s</w:t>
      </w:r>
      <w:r w:rsidR="0043131F">
        <w:rPr>
          <w:rFonts w:ascii="Liberation Serif" w:hAnsi="Liberation Serif"/>
        </w:rPr>
        <w:t>ee here some theory of graph required for the respective greedy algorithm on graph.</w:t>
      </w:r>
    </w:p>
    <w:p w:rsidR="0043131F" w:rsidRDefault="0043131F" w:rsidP="0013433A">
      <w:pPr>
        <w:tabs>
          <w:tab w:val="left" w:pos="1020"/>
        </w:tabs>
        <w:rPr>
          <w:rFonts w:ascii="Liberation Serif" w:hAnsi="Liberation Serif"/>
        </w:rPr>
      </w:pPr>
    </w:p>
    <w:p w:rsidR="0013433A" w:rsidRDefault="0043131F" w:rsidP="0013433A">
      <w:pPr>
        <w:tabs>
          <w:tab w:val="left" w:pos="1020"/>
        </w:tabs>
        <w:rPr>
          <w:rFonts w:ascii="Liberation Serif" w:hAnsi="Liberation Serif"/>
        </w:rPr>
      </w:pPr>
      <w:r>
        <w:rPr>
          <w:rFonts w:ascii="Liberation Serif" w:hAnsi="Liberation Serif"/>
          <w:noProof/>
        </w:rPr>
        <mc:AlternateContent>
          <mc:Choice Requires="wps">
            <w:drawing>
              <wp:anchor distT="0" distB="0" distL="114300" distR="114300" simplePos="0" relativeHeight="253427712" behindDoc="0" locked="0" layoutInCell="1" allowOverlap="1">
                <wp:simplePos x="0" y="0"/>
                <wp:positionH relativeFrom="column">
                  <wp:posOffset>25399</wp:posOffset>
                </wp:positionH>
                <wp:positionV relativeFrom="paragraph">
                  <wp:posOffset>62865</wp:posOffset>
                </wp:positionV>
                <wp:extent cx="6260465" cy="0"/>
                <wp:effectExtent l="0" t="0" r="26035" b="19050"/>
                <wp:wrapNone/>
                <wp:docPr id="1767" name="Straight Connector 1767"/>
                <wp:cNvGraphicFramePr/>
                <a:graphic xmlns:a="http://schemas.openxmlformats.org/drawingml/2006/main">
                  <a:graphicData uri="http://schemas.microsoft.com/office/word/2010/wordprocessingShape">
                    <wps:wsp>
                      <wps:cNvCnPr/>
                      <wps:spPr>
                        <a:xfrm>
                          <a:off x="0" y="0"/>
                          <a:ext cx="6260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750973" id="Straight Connector 1767" o:spid="_x0000_s1026" style="position:absolute;z-index:253427712;visibility:visible;mso-wrap-style:square;mso-wrap-distance-left:9pt;mso-wrap-distance-top:0;mso-wrap-distance-right:9pt;mso-wrap-distance-bottom:0;mso-position-horizontal:absolute;mso-position-horizontal-relative:text;mso-position-vertical:absolute;mso-position-vertical-relative:text" from="2pt,4.95pt" to="494.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" strokecolor="black [3200]" strokeweight=".5pt">
                <v:stroke joinstyle="miter"/>
              </v:line>
            </w:pict>
          </mc:Fallback>
        </mc:AlternateContent>
      </w:r>
      <w:r>
        <w:rPr>
          <w:rFonts w:ascii="Liberation Serif" w:hAnsi="Liberation Serif"/>
        </w:rPr>
        <w:t xml:space="preserve"> </w:t>
      </w:r>
    </w:p>
    <w:p w:rsidR="0043131F" w:rsidRDefault="0043131F" w:rsidP="0013433A">
      <w:pPr>
        <w:tabs>
          <w:tab w:val="left" w:pos="1020"/>
        </w:tabs>
        <w:rPr>
          <w:rFonts w:ascii="Liberation Serif" w:hAnsi="Liberation Serif"/>
        </w:rPr>
      </w:pPr>
    </w:p>
    <w:p w:rsidR="0043131F" w:rsidRDefault="0043131F" w:rsidP="0013433A">
      <w:pPr>
        <w:tabs>
          <w:tab w:val="left" w:pos="1020"/>
        </w:tabs>
        <w:rPr>
          <w:rFonts w:ascii="Liberation Serif" w:hAnsi="Liberation Serif"/>
          <w:b/>
        </w:rPr>
      </w:pPr>
      <w:r>
        <w:rPr>
          <w:rFonts w:ascii="Liberation Serif" w:hAnsi="Liberation Serif"/>
          <w:b/>
        </w:rPr>
        <w:t>SPANNING TREES AND KIRCHOFF THEOREM</w:t>
      </w:r>
    </w:p>
    <w:p w:rsidR="0043131F" w:rsidRDefault="0043131F" w:rsidP="0013433A">
      <w:pPr>
        <w:tabs>
          <w:tab w:val="left" w:pos="1020"/>
        </w:tabs>
        <w:rPr>
          <w:rFonts w:ascii="Liberation Serif" w:hAnsi="Liberation Serif"/>
        </w:rPr>
      </w:pPr>
      <w:r>
        <w:rPr>
          <w:rFonts w:ascii="Liberation Serif" w:hAnsi="Liberation Serif"/>
        </w:rPr>
        <w:t>Before moving on to the algorithms, let’s clear the theory required to understand the algorithms.</w:t>
      </w:r>
    </w:p>
    <w:p w:rsidR="0043131F" w:rsidRDefault="0043131F" w:rsidP="0013433A">
      <w:pPr>
        <w:tabs>
          <w:tab w:val="left" w:pos="1020"/>
        </w:tabs>
        <w:rPr>
          <w:rFonts w:ascii="Liberation Serif" w:hAnsi="Liberation Serif"/>
        </w:rPr>
      </w:pPr>
      <w:r>
        <w:rPr>
          <w:rFonts w:ascii="Liberation Serif" w:hAnsi="Liberation Serif"/>
          <w:b/>
        </w:rPr>
        <w:t xml:space="preserve">Graph: </w:t>
      </w:r>
      <w:r>
        <w:rPr>
          <w:rFonts w:ascii="Liberation Serif" w:hAnsi="Liberation Serif"/>
        </w:rPr>
        <w:t>A graph is a collection of vertices and edges given as an ordered pair (</w:t>
      </w:r>
      <w:proofErr w:type="gramStart"/>
      <w:r>
        <w:rPr>
          <w:rFonts w:ascii="Liberation Serif" w:hAnsi="Liberation Serif"/>
        </w:rPr>
        <w:t>V,E</w:t>
      </w:r>
      <w:proofErr w:type="gramEnd"/>
      <w:r>
        <w:rPr>
          <w:rFonts w:ascii="Liberation Serif" w:hAnsi="Liberation Serif"/>
        </w:rPr>
        <w:t>).</w:t>
      </w:r>
    </w:p>
    <w:p w:rsidR="0043131F" w:rsidRDefault="004802C6" w:rsidP="0013433A">
      <w:pPr>
        <w:tabs>
          <w:tab w:val="left" w:pos="1020"/>
        </w:tabs>
        <w:rPr>
          <w:rFonts w:ascii="Liberation Serif" w:hAnsi="Liberation Serif"/>
          <w:b/>
        </w:rPr>
      </w:pPr>
      <w:r>
        <w:rPr>
          <w:rFonts w:ascii="Liberation Serif" w:hAnsi="Liberation Serif"/>
          <w:b/>
        </w:rPr>
        <w:t>Types of graphs can be</w:t>
      </w:r>
      <w:r w:rsidR="0043131F">
        <w:rPr>
          <w:rFonts w:ascii="Liberation Serif" w:hAnsi="Liberation Serif"/>
          <w:b/>
        </w:rPr>
        <w:t>:</w:t>
      </w:r>
    </w:p>
    <w:p w:rsidR="0043131F" w:rsidRDefault="0043131F" w:rsidP="0043131F">
      <w:pPr>
        <w:pStyle w:val="ListParagraph"/>
        <w:numPr>
          <w:ilvl w:val="0"/>
          <w:numId w:val="14"/>
        </w:numPr>
        <w:tabs>
          <w:tab w:val="left" w:pos="1020"/>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3451264" behindDoc="0" locked="0" layoutInCell="1" allowOverlap="1">
                <wp:simplePos x="0" y="0"/>
                <wp:positionH relativeFrom="column">
                  <wp:posOffset>1700420</wp:posOffset>
                </wp:positionH>
                <wp:positionV relativeFrom="paragraph">
                  <wp:posOffset>549275</wp:posOffset>
                </wp:positionV>
                <wp:extent cx="1033560" cy="92880"/>
                <wp:effectExtent l="38100" t="38100" r="33655" b="40640"/>
                <wp:wrapNone/>
                <wp:docPr id="1791" name="Ink 1791"/>
                <wp:cNvGraphicFramePr/>
                <a:graphic xmlns:a="http://schemas.openxmlformats.org/drawingml/2006/main">
                  <a:graphicData uri="http://schemas.microsoft.com/office/word/2010/wordprocessingInk">
                    <w14:contentPart bwMode="auto" r:id="rId3482">
                      <w14:nvContentPartPr>
                        <w14:cNvContentPartPr/>
                      </w14:nvContentPartPr>
                      <w14:xfrm>
                        <a:off x="0" y="0"/>
                        <a:ext cx="1033560" cy="92880"/>
                      </w14:xfrm>
                    </w14:contentPart>
                  </a:graphicData>
                </a:graphic>
              </wp:anchor>
            </w:drawing>
          </mc:Choice>
          <mc:Fallback>
            <w:pict>
              <v:shape w14:anchorId="51B19749" id="Ink 1791" o:spid="_x0000_s1026" type="#_x0000_t75" style="position:absolute;margin-left:133.65pt;margin-top:42.9pt;width:81.95pt;height:7.9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">
                <v:imagedata r:id="rId3483" o:title=""/>
              </v:shape>
            </w:pict>
          </mc:Fallback>
        </mc:AlternateContent>
      </w:r>
      <w:r>
        <w:rPr>
          <w:rFonts w:ascii="Liberation Serif" w:hAnsi="Liberation Serif"/>
          <w:b/>
          <w:noProof/>
        </w:rPr>
        <mc:AlternateContent>
          <mc:Choice Requires="wpi">
            <w:drawing>
              <wp:anchor distT="0" distB="0" distL="114300" distR="114300" simplePos="0" relativeHeight="253450240" behindDoc="0" locked="0" layoutInCell="1" allowOverlap="1">
                <wp:simplePos x="0" y="0"/>
                <wp:positionH relativeFrom="column">
                  <wp:posOffset>2564060</wp:posOffset>
                </wp:positionH>
                <wp:positionV relativeFrom="paragraph">
                  <wp:posOffset>349835</wp:posOffset>
                </wp:positionV>
                <wp:extent cx="39240" cy="137160"/>
                <wp:effectExtent l="38100" t="38100" r="37465" b="34290"/>
                <wp:wrapNone/>
                <wp:docPr id="1790" name="Ink 1790"/>
                <wp:cNvGraphicFramePr/>
                <a:graphic xmlns:a="http://schemas.openxmlformats.org/drawingml/2006/main">
                  <a:graphicData uri="http://schemas.microsoft.com/office/word/2010/wordprocessingInk">
                    <w14:contentPart bwMode="auto" r:id="rId3484">
                      <w14:nvContentPartPr>
                        <w14:cNvContentPartPr/>
                      </w14:nvContentPartPr>
                      <w14:xfrm>
                        <a:off x="0" y="0"/>
                        <a:ext cx="39240" cy="137160"/>
                      </w14:xfrm>
                    </w14:contentPart>
                  </a:graphicData>
                </a:graphic>
              </wp:anchor>
            </w:drawing>
          </mc:Choice>
          <mc:Fallback>
            <w:pict>
              <v:shape w14:anchorId="43B6F978" id="Ink 1790" o:spid="_x0000_s1026" type="#_x0000_t75" style="position:absolute;margin-left:201.3pt;margin-top:27.2pt;width:4.3pt;height:11.6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">
                <v:imagedata r:id="rId3485" o:title=""/>
              </v:shape>
            </w:pict>
          </mc:Fallback>
        </mc:AlternateContent>
      </w:r>
      <w:r>
        <w:rPr>
          <w:rFonts w:ascii="Liberation Serif" w:hAnsi="Liberation Serif"/>
          <w:b/>
          <w:noProof/>
        </w:rPr>
        <mc:AlternateContent>
          <mc:Choice Requires="wpi">
            <w:drawing>
              <wp:anchor distT="0" distB="0" distL="114300" distR="114300" simplePos="0" relativeHeight="253449216" behindDoc="0" locked="0" layoutInCell="1" allowOverlap="1">
                <wp:simplePos x="0" y="0"/>
                <wp:positionH relativeFrom="column">
                  <wp:posOffset>2505740</wp:posOffset>
                </wp:positionH>
                <wp:positionV relativeFrom="paragraph">
                  <wp:posOffset>418235</wp:posOffset>
                </wp:positionV>
                <wp:extent cx="34560" cy="44280"/>
                <wp:effectExtent l="38100" t="19050" r="41910" b="51435"/>
                <wp:wrapNone/>
                <wp:docPr id="1789" name="Ink 1789"/>
                <wp:cNvGraphicFramePr/>
                <a:graphic xmlns:a="http://schemas.openxmlformats.org/drawingml/2006/main">
                  <a:graphicData uri="http://schemas.microsoft.com/office/word/2010/wordprocessingInk">
                    <w14:contentPart bwMode="auto" r:id="rId3486">
                      <w14:nvContentPartPr>
                        <w14:cNvContentPartPr/>
                      </w14:nvContentPartPr>
                      <w14:xfrm>
                        <a:off x="0" y="0"/>
                        <a:ext cx="34560" cy="44280"/>
                      </w14:xfrm>
                    </w14:contentPart>
                  </a:graphicData>
                </a:graphic>
              </wp:anchor>
            </w:drawing>
          </mc:Choice>
          <mc:Fallback>
            <w:pict>
              <v:shape w14:anchorId="0EE2A597" id="Ink 1789" o:spid="_x0000_s1026" type="#_x0000_t75" style="position:absolute;margin-left:197pt;margin-top:32.55pt;width:3.55pt;height:4.5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">
                <v:imagedata r:id="rId3487" o:title=""/>
              </v:shape>
            </w:pict>
          </mc:Fallback>
        </mc:AlternateContent>
      </w:r>
      <w:r>
        <w:rPr>
          <w:rFonts w:ascii="Liberation Serif" w:hAnsi="Liberation Serif"/>
          <w:b/>
          <w:noProof/>
        </w:rPr>
        <mc:AlternateContent>
          <mc:Choice Requires="wpi">
            <w:drawing>
              <wp:anchor distT="0" distB="0" distL="114300" distR="114300" simplePos="0" relativeHeight="253448192" behindDoc="0" locked="0" layoutInCell="1" allowOverlap="1">
                <wp:simplePos x="0" y="0"/>
                <wp:positionH relativeFrom="column">
                  <wp:posOffset>2351300</wp:posOffset>
                </wp:positionH>
                <wp:positionV relativeFrom="paragraph">
                  <wp:posOffset>338675</wp:posOffset>
                </wp:positionV>
                <wp:extent cx="182520" cy="297720"/>
                <wp:effectExtent l="38100" t="19050" r="46355" b="45720"/>
                <wp:wrapNone/>
                <wp:docPr id="1788" name="Ink 1788"/>
                <wp:cNvGraphicFramePr/>
                <a:graphic xmlns:a="http://schemas.openxmlformats.org/drawingml/2006/main">
                  <a:graphicData uri="http://schemas.microsoft.com/office/word/2010/wordprocessingInk">
                    <w14:contentPart bwMode="auto" r:id="rId3488">
                      <w14:nvContentPartPr>
                        <w14:cNvContentPartPr/>
                      </w14:nvContentPartPr>
                      <w14:xfrm>
                        <a:off x="0" y="0"/>
                        <a:ext cx="182520" cy="297720"/>
                      </w14:xfrm>
                    </w14:contentPart>
                  </a:graphicData>
                </a:graphic>
              </wp:anchor>
            </w:drawing>
          </mc:Choice>
          <mc:Fallback>
            <w:pict>
              <v:shape w14:anchorId="48C8235E" id="Ink 1788" o:spid="_x0000_s1026" type="#_x0000_t75" style="position:absolute;margin-left:184.65pt;margin-top:26.25pt;width:15.25pt;height:24.2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">
                <v:imagedata r:id="rId3489" o:title=""/>
              </v:shape>
            </w:pict>
          </mc:Fallback>
        </mc:AlternateContent>
      </w:r>
      <w:r>
        <w:rPr>
          <w:rFonts w:ascii="Liberation Serif" w:hAnsi="Liberation Serif"/>
          <w:b/>
          <w:noProof/>
        </w:rPr>
        <mc:AlternateContent>
          <mc:Choice Requires="wpi">
            <w:drawing>
              <wp:anchor distT="0" distB="0" distL="114300" distR="114300" simplePos="0" relativeHeight="253447168" behindDoc="0" locked="0" layoutInCell="1" allowOverlap="1">
                <wp:simplePos x="0" y="0"/>
                <wp:positionH relativeFrom="column">
                  <wp:posOffset>2250500</wp:posOffset>
                </wp:positionH>
                <wp:positionV relativeFrom="paragraph">
                  <wp:posOffset>410315</wp:posOffset>
                </wp:positionV>
                <wp:extent cx="91800" cy="244080"/>
                <wp:effectExtent l="57150" t="38100" r="41910" b="41910"/>
                <wp:wrapNone/>
                <wp:docPr id="1787" name="Ink 1787"/>
                <wp:cNvGraphicFramePr/>
                <a:graphic xmlns:a="http://schemas.openxmlformats.org/drawingml/2006/main">
                  <a:graphicData uri="http://schemas.microsoft.com/office/word/2010/wordprocessingInk">
                    <w14:contentPart bwMode="auto" r:id="rId3490">
                      <w14:nvContentPartPr>
                        <w14:cNvContentPartPr/>
                      </w14:nvContentPartPr>
                      <w14:xfrm>
                        <a:off x="0" y="0"/>
                        <a:ext cx="91800" cy="244080"/>
                      </w14:xfrm>
                    </w14:contentPart>
                  </a:graphicData>
                </a:graphic>
              </wp:anchor>
            </w:drawing>
          </mc:Choice>
          <mc:Fallback>
            <w:pict>
              <v:shape w14:anchorId="5B01A496" id="Ink 1787" o:spid="_x0000_s1026" type="#_x0000_t75" style="position:absolute;margin-left:176.55pt;margin-top:32.05pt;width:8.25pt;height:20.1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">
                <v:imagedata r:id="rId3491" o:title=""/>
              </v:shape>
            </w:pict>
          </mc:Fallback>
        </mc:AlternateContent>
      </w:r>
      <w:r>
        <w:rPr>
          <w:rFonts w:ascii="Liberation Serif" w:hAnsi="Liberation Serif"/>
          <w:b/>
          <w:noProof/>
        </w:rPr>
        <mc:AlternateContent>
          <mc:Choice Requires="wpi">
            <w:drawing>
              <wp:anchor distT="0" distB="0" distL="114300" distR="114300" simplePos="0" relativeHeight="253446144" behindDoc="0" locked="0" layoutInCell="1" allowOverlap="1">
                <wp:simplePos x="0" y="0"/>
                <wp:positionH relativeFrom="column">
                  <wp:posOffset>2134580</wp:posOffset>
                </wp:positionH>
                <wp:positionV relativeFrom="paragraph">
                  <wp:posOffset>440555</wp:posOffset>
                </wp:positionV>
                <wp:extent cx="43920" cy="77760"/>
                <wp:effectExtent l="19050" t="38100" r="51435" b="36830"/>
                <wp:wrapNone/>
                <wp:docPr id="1786" name="Ink 1786"/>
                <wp:cNvGraphicFramePr/>
                <a:graphic xmlns:a="http://schemas.openxmlformats.org/drawingml/2006/main">
                  <a:graphicData uri="http://schemas.microsoft.com/office/word/2010/wordprocessingInk">
                    <w14:contentPart bwMode="auto" r:id="rId3492">
                      <w14:nvContentPartPr>
                        <w14:cNvContentPartPr/>
                      </w14:nvContentPartPr>
                      <w14:xfrm>
                        <a:off x="0" y="0"/>
                        <a:ext cx="43920" cy="77760"/>
                      </w14:xfrm>
                    </w14:contentPart>
                  </a:graphicData>
                </a:graphic>
              </wp:anchor>
            </w:drawing>
          </mc:Choice>
          <mc:Fallback>
            <w:pict>
              <v:shape w14:anchorId="6EAC31E7" id="Ink 1786" o:spid="_x0000_s1026" type="#_x0000_t75" style="position:absolute;margin-left:167.6pt;margin-top:34.25pt;width:4.4pt;height:7.0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">
                <v:imagedata r:id="rId3493" o:title=""/>
              </v:shape>
            </w:pict>
          </mc:Fallback>
        </mc:AlternateContent>
      </w:r>
      <w:r>
        <w:rPr>
          <w:rFonts w:ascii="Liberation Serif" w:hAnsi="Liberation Serif"/>
          <w:b/>
          <w:noProof/>
        </w:rPr>
        <mc:AlternateContent>
          <mc:Choice Requires="wpi">
            <w:drawing>
              <wp:anchor distT="0" distB="0" distL="114300" distR="114300" simplePos="0" relativeHeight="253445120" behindDoc="0" locked="0" layoutInCell="1" allowOverlap="1">
                <wp:simplePos x="0" y="0"/>
                <wp:positionH relativeFrom="column">
                  <wp:posOffset>2100020</wp:posOffset>
                </wp:positionH>
                <wp:positionV relativeFrom="paragraph">
                  <wp:posOffset>387635</wp:posOffset>
                </wp:positionV>
                <wp:extent cx="32040" cy="133200"/>
                <wp:effectExtent l="38100" t="38100" r="44450" b="38735"/>
                <wp:wrapNone/>
                <wp:docPr id="1785" name="Ink 1785"/>
                <wp:cNvGraphicFramePr/>
                <a:graphic xmlns:a="http://schemas.openxmlformats.org/drawingml/2006/main">
                  <a:graphicData uri="http://schemas.microsoft.com/office/word/2010/wordprocessingInk">
                    <w14:contentPart bwMode="auto" r:id="rId3494">
                      <w14:nvContentPartPr>
                        <w14:cNvContentPartPr/>
                      </w14:nvContentPartPr>
                      <w14:xfrm>
                        <a:off x="0" y="0"/>
                        <a:ext cx="32040" cy="133200"/>
                      </w14:xfrm>
                    </w14:contentPart>
                  </a:graphicData>
                </a:graphic>
              </wp:anchor>
            </w:drawing>
          </mc:Choice>
          <mc:Fallback>
            <w:pict>
              <v:shape w14:anchorId="5AFBB1CD" id="Ink 1785" o:spid="_x0000_s1026" type="#_x0000_t75" style="position:absolute;margin-left:165pt;margin-top:30.15pt;width:3.25pt;height:11.2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">
                <v:imagedata r:id="rId3495" o:title=""/>
              </v:shape>
            </w:pict>
          </mc:Fallback>
        </mc:AlternateContent>
      </w:r>
      <w:r>
        <w:rPr>
          <w:rFonts w:ascii="Liberation Serif" w:hAnsi="Liberation Serif"/>
          <w:b/>
          <w:noProof/>
        </w:rPr>
        <mc:AlternateContent>
          <mc:Choice Requires="wpi">
            <w:drawing>
              <wp:anchor distT="0" distB="0" distL="114300" distR="114300" simplePos="0" relativeHeight="253444096" behindDoc="0" locked="0" layoutInCell="1" allowOverlap="1">
                <wp:simplePos x="0" y="0"/>
                <wp:positionH relativeFrom="column">
                  <wp:posOffset>2061140</wp:posOffset>
                </wp:positionH>
                <wp:positionV relativeFrom="paragraph">
                  <wp:posOffset>449555</wp:posOffset>
                </wp:positionV>
                <wp:extent cx="29880" cy="53280"/>
                <wp:effectExtent l="38100" t="38100" r="46355" b="42545"/>
                <wp:wrapNone/>
                <wp:docPr id="1784" name="Ink 1784"/>
                <wp:cNvGraphicFramePr/>
                <a:graphic xmlns:a="http://schemas.openxmlformats.org/drawingml/2006/main">
                  <a:graphicData uri="http://schemas.microsoft.com/office/word/2010/wordprocessingInk">
                    <w14:contentPart bwMode="auto" r:id="rId3496">
                      <w14:nvContentPartPr>
                        <w14:cNvContentPartPr/>
                      </w14:nvContentPartPr>
                      <w14:xfrm>
                        <a:off x="0" y="0"/>
                        <a:ext cx="29880" cy="53280"/>
                      </w14:xfrm>
                    </w14:contentPart>
                  </a:graphicData>
                </a:graphic>
              </wp:anchor>
            </w:drawing>
          </mc:Choice>
          <mc:Fallback>
            <w:pict>
              <v:shape w14:anchorId="30DFBE79" id="Ink 1784" o:spid="_x0000_s1026" type="#_x0000_t75" style="position:absolute;margin-left:162.05pt;margin-top:35pt;width:3.1pt;height:5.1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">
                <v:imagedata r:id="rId3497" o:title=""/>
              </v:shape>
            </w:pict>
          </mc:Fallback>
        </mc:AlternateContent>
      </w:r>
      <w:r>
        <w:rPr>
          <w:rFonts w:ascii="Liberation Serif" w:hAnsi="Liberation Serif"/>
          <w:b/>
          <w:noProof/>
        </w:rPr>
        <mc:AlternateContent>
          <mc:Choice Requires="wpi">
            <w:drawing>
              <wp:anchor distT="0" distB="0" distL="114300" distR="114300" simplePos="0" relativeHeight="253443072" behindDoc="0" locked="0" layoutInCell="1" allowOverlap="1">
                <wp:simplePos x="0" y="0"/>
                <wp:positionH relativeFrom="column">
                  <wp:posOffset>2015420</wp:posOffset>
                </wp:positionH>
                <wp:positionV relativeFrom="paragraph">
                  <wp:posOffset>358835</wp:posOffset>
                </wp:positionV>
                <wp:extent cx="83520" cy="299160"/>
                <wp:effectExtent l="19050" t="19050" r="50165" b="43815"/>
                <wp:wrapNone/>
                <wp:docPr id="1783" name="Ink 1783"/>
                <wp:cNvGraphicFramePr/>
                <a:graphic xmlns:a="http://schemas.openxmlformats.org/drawingml/2006/main">
                  <a:graphicData uri="http://schemas.microsoft.com/office/word/2010/wordprocessingInk">
                    <w14:contentPart bwMode="auto" r:id="rId3498">
                      <w14:nvContentPartPr>
                        <w14:cNvContentPartPr/>
                      </w14:nvContentPartPr>
                      <w14:xfrm>
                        <a:off x="0" y="0"/>
                        <a:ext cx="83520" cy="299160"/>
                      </w14:xfrm>
                    </w14:contentPart>
                  </a:graphicData>
                </a:graphic>
              </wp:anchor>
            </w:drawing>
          </mc:Choice>
          <mc:Fallback>
            <w:pict>
              <v:shape w14:anchorId="57FDF1A5" id="Ink 1783" o:spid="_x0000_s1026" type="#_x0000_t75" style="position:absolute;margin-left:158.4pt;margin-top:27.8pt;width:7.35pt;height:24.3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">
                <v:imagedata r:id="rId3499" o:title=""/>
              </v:shape>
            </w:pict>
          </mc:Fallback>
        </mc:AlternateContent>
      </w:r>
      <w:r>
        <w:rPr>
          <w:rFonts w:ascii="Liberation Serif" w:hAnsi="Liberation Serif"/>
          <w:b/>
          <w:noProof/>
        </w:rPr>
        <mc:AlternateContent>
          <mc:Choice Requires="wpi">
            <w:drawing>
              <wp:anchor distT="0" distB="0" distL="114300" distR="114300" simplePos="0" relativeHeight="253442048" behindDoc="0" locked="0" layoutInCell="1" allowOverlap="1">
                <wp:simplePos x="0" y="0"/>
                <wp:positionH relativeFrom="column">
                  <wp:posOffset>1910660</wp:posOffset>
                </wp:positionH>
                <wp:positionV relativeFrom="paragraph">
                  <wp:posOffset>485195</wp:posOffset>
                </wp:positionV>
                <wp:extent cx="133200" cy="60480"/>
                <wp:effectExtent l="38100" t="38100" r="38735" b="53975"/>
                <wp:wrapNone/>
                <wp:docPr id="1782" name="Ink 1782"/>
                <wp:cNvGraphicFramePr/>
                <a:graphic xmlns:a="http://schemas.openxmlformats.org/drawingml/2006/main">
                  <a:graphicData uri="http://schemas.microsoft.com/office/word/2010/wordprocessingInk">
                    <w14:contentPart bwMode="auto" r:id="rId3500">
                      <w14:nvContentPartPr>
                        <w14:cNvContentPartPr/>
                      </w14:nvContentPartPr>
                      <w14:xfrm>
                        <a:off x="0" y="0"/>
                        <a:ext cx="133200" cy="60480"/>
                      </w14:xfrm>
                    </w14:contentPart>
                  </a:graphicData>
                </a:graphic>
              </wp:anchor>
            </w:drawing>
          </mc:Choice>
          <mc:Fallback>
            <w:pict>
              <v:shape w14:anchorId="5E3DFAB0" id="Ink 1782" o:spid="_x0000_s1026" type="#_x0000_t75" style="position:absolute;margin-left:150.2pt;margin-top:37.75pt;width:11.1pt;height:5.8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">
                <v:imagedata r:id="rId3501" o:title=""/>
              </v:shape>
            </w:pict>
          </mc:Fallback>
        </mc:AlternateContent>
      </w:r>
      <w:r>
        <w:rPr>
          <w:rFonts w:ascii="Liberation Serif" w:hAnsi="Liberation Serif"/>
          <w:b/>
          <w:noProof/>
        </w:rPr>
        <mc:AlternateContent>
          <mc:Choice Requires="wpi">
            <w:drawing>
              <wp:anchor distT="0" distB="0" distL="114300" distR="114300" simplePos="0" relativeHeight="253441024" behindDoc="0" locked="0" layoutInCell="1" allowOverlap="1">
                <wp:simplePos x="0" y="0"/>
                <wp:positionH relativeFrom="column">
                  <wp:posOffset>1882220</wp:posOffset>
                </wp:positionH>
                <wp:positionV relativeFrom="paragraph">
                  <wp:posOffset>445595</wp:posOffset>
                </wp:positionV>
                <wp:extent cx="3600" cy="20160"/>
                <wp:effectExtent l="38100" t="38100" r="34925" b="37465"/>
                <wp:wrapNone/>
                <wp:docPr id="1781" name="Ink 1781"/>
                <wp:cNvGraphicFramePr/>
                <a:graphic xmlns:a="http://schemas.openxmlformats.org/drawingml/2006/main">
                  <a:graphicData uri="http://schemas.microsoft.com/office/word/2010/wordprocessingInk">
                    <w14:contentPart bwMode="auto" r:id="rId3502">
                      <w14:nvContentPartPr>
                        <w14:cNvContentPartPr/>
                      </w14:nvContentPartPr>
                      <w14:xfrm>
                        <a:off x="0" y="0"/>
                        <a:ext cx="3600" cy="20160"/>
                      </w14:xfrm>
                    </w14:contentPart>
                  </a:graphicData>
                </a:graphic>
              </wp:anchor>
            </w:drawing>
          </mc:Choice>
          <mc:Fallback>
            <w:pict>
              <v:shape w14:anchorId="700AED59" id="Ink 1781" o:spid="_x0000_s1026" type="#_x0000_t75" style="position:absolute;margin-left:147.85pt;margin-top:34.7pt;width:1.1pt;height:2.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">
                <v:imagedata r:id="rId3503" o:title=""/>
              </v:shape>
            </w:pict>
          </mc:Fallback>
        </mc:AlternateContent>
      </w:r>
      <w:r>
        <w:rPr>
          <w:rFonts w:ascii="Liberation Serif" w:hAnsi="Liberation Serif"/>
          <w:b/>
          <w:noProof/>
        </w:rPr>
        <mc:AlternateContent>
          <mc:Choice Requires="wpi">
            <w:drawing>
              <wp:anchor distT="0" distB="0" distL="114300" distR="114300" simplePos="0" relativeHeight="253440000" behindDoc="0" locked="0" layoutInCell="1" allowOverlap="1">
                <wp:simplePos x="0" y="0"/>
                <wp:positionH relativeFrom="column">
                  <wp:posOffset>1744340</wp:posOffset>
                </wp:positionH>
                <wp:positionV relativeFrom="paragraph">
                  <wp:posOffset>358835</wp:posOffset>
                </wp:positionV>
                <wp:extent cx="145800" cy="241920"/>
                <wp:effectExtent l="38100" t="38100" r="45085" b="44450"/>
                <wp:wrapNone/>
                <wp:docPr id="1780" name="Ink 1780"/>
                <wp:cNvGraphicFramePr/>
                <a:graphic xmlns:a="http://schemas.openxmlformats.org/drawingml/2006/main">
                  <a:graphicData uri="http://schemas.microsoft.com/office/word/2010/wordprocessingInk">
                    <w14:contentPart bwMode="auto" r:id="rId3504">
                      <w14:nvContentPartPr>
                        <w14:cNvContentPartPr/>
                      </w14:nvContentPartPr>
                      <w14:xfrm>
                        <a:off x="0" y="0"/>
                        <a:ext cx="145800" cy="241920"/>
                      </w14:xfrm>
                    </w14:contentPart>
                  </a:graphicData>
                </a:graphic>
              </wp:anchor>
            </w:drawing>
          </mc:Choice>
          <mc:Fallback>
            <w:pict>
              <v:shape w14:anchorId="65D9621E" id="Ink 1780" o:spid="_x0000_s1026" type="#_x0000_t75" style="position:absolute;margin-left:137.1pt;margin-top:27.7pt;width:12.35pt;height:20.1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">
                <v:imagedata r:id="rId3505" o:title=""/>
              </v:shape>
            </w:pict>
          </mc:Fallback>
        </mc:AlternateContent>
      </w:r>
      <w:r>
        <w:rPr>
          <w:rFonts w:ascii="Liberation Serif" w:hAnsi="Liberation Serif"/>
          <w:b/>
          <w:noProof/>
        </w:rPr>
        <mc:AlternateContent>
          <mc:Choice Requires="wpi">
            <w:drawing>
              <wp:anchor distT="0" distB="0" distL="114300" distR="114300" simplePos="0" relativeHeight="253438976" behindDoc="0" locked="0" layoutInCell="1" allowOverlap="1">
                <wp:simplePos x="0" y="0"/>
                <wp:positionH relativeFrom="column">
                  <wp:posOffset>1209020</wp:posOffset>
                </wp:positionH>
                <wp:positionV relativeFrom="paragraph">
                  <wp:posOffset>712355</wp:posOffset>
                </wp:positionV>
                <wp:extent cx="235080" cy="28800"/>
                <wp:effectExtent l="19050" t="38100" r="50800" b="47625"/>
                <wp:wrapNone/>
                <wp:docPr id="1779" name="Ink 1779"/>
                <wp:cNvGraphicFramePr/>
                <a:graphic xmlns:a="http://schemas.openxmlformats.org/drawingml/2006/main">
                  <a:graphicData uri="http://schemas.microsoft.com/office/word/2010/wordprocessingInk">
                    <w14:contentPart bwMode="auto" r:id="rId3506">
                      <w14:nvContentPartPr>
                        <w14:cNvContentPartPr/>
                      </w14:nvContentPartPr>
                      <w14:xfrm>
                        <a:off x="0" y="0"/>
                        <a:ext cx="235080" cy="28800"/>
                      </w14:xfrm>
                    </w14:contentPart>
                  </a:graphicData>
                </a:graphic>
              </wp:anchor>
            </w:drawing>
          </mc:Choice>
          <mc:Fallback>
            <w:pict>
              <v:shape w14:anchorId="5238CBFB" id="Ink 1779" o:spid="_x0000_s1026" type="#_x0000_t75" style="position:absolute;margin-left:94.85pt;margin-top:55.6pt;width:19.35pt;height:3.1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">
                <v:imagedata r:id="rId3507" o:title=""/>
              </v:shape>
            </w:pict>
          </mc:Fallback>
        </mc:AlternateContent>
      </w:r>
      <w:r>
        <w:rPr>
          <w:rFonts w:ascii="Liberation Serif" w:hAnsi="Liberation Serif"/>
          <w:b/>
          <w:noProof/>
        </w:rPr>
        <mc:AlternateContent>
          <mc:Choice Requires="wpi">
            <w:drawing>
              <wp:anchor distT="0" distB="0" distL="114300" distR="114300" simplePos="0" relativeHeight="253437952" behindDoc="0" locked="0" layoutInCell="1" allowOverlap="1">
                <wp:simplePos x="0" y="0"/>
                <wp:positionH relativeFrom="column">
                  <wp:posOffset>1066820</wp:posOffset>
                </wp:positionH>
                <wp:positionV relativeFrom="paragraph">
                  <wp:posOffset>500315</wp:posOffset>
                </wp:positionV>
                <wp:extent cx="9360" cy="175320"/>
                <wp:effectExtent l="38100" t="38100" r="48260" b="34290"/>
                <wp:wrapNone/>
                <wp:docPr id="1778" name="Ink 1778"/>
                <wp:cNvGraphicFramePr/>
                <a:graphic xmlns:a="http://schemas.openxmlformats.org/drawingml/2006/main">
                  <a:graphicData uri="http://schemas.microsoft.com/office/word/2010/wordprocessingInk">
                    <w14:contentPart bwMode="auto" r:id="rId3508">
                      <w14:nvContentPartPr>
                        <w14:cNvContentPartPr/>
                      </w14:nvContentPartPr>
                      <w14:xfrm>
                        <a:off x="0" y="0"/>
                        <a:ext cx="9360" cy="175320"/>
                      </w14:xfrm>
                    </w14:contentPart>
                  </a:graphicData>
                </a:graphic>
              </wp:anchor>
            </w:drawing>
          </mc:Choice>
          <mc:Fallback>
            <w:pict>
              <v:shape w14:anchorId="61EFE3B1" id="Ink 1778" o:spid="_x0000_s1026" type="#_x0000_t75" style="position:absolute;margin-left:83.55pt;margin-top:38.95pt;width:1.75pt;height:14.7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">
                <v:imagedata r:id="rId3509" o:title=""/>
              </v:shape>
            </w:pict>
          </mc:Fallback>
        </mc:AlternateContent>
      </w:r>
      <w:r>
        <w:rPr>
          <w:rFonts w:ascii="Liberation Serif" w:hAnsi="Liberation Serif"/>
          <w:b/>
          <w:noProof/>
        </w:rPr>
        <mc:AlternateContent>
          <mc:Choice Requires="wpi">
            <w:drawing>
              <wp:anchor distT="0" distB="0" distL="114300" distR="114300" simplePos="0" relativeHeight="253436928" behindDoc="0" locked="0" layoutInCell="1" allowOverlap="1">
                <wp:simplePos x="0" y="0"/>
                <wp:positionH relativeFrom="column">
                  <wp:posOffset>1489100</wp:posOffset>
                </wp:positionH>
                <wp:positionV relativeFrom="paragraph">
                  <wp:posOffset>475475</wp:posOffset>
                </wp:positionV>
                <wp:extent cx="10800" cy="183960"/>
                <wp:effectExtent l="38100" t="38100" r="46355" b="45085"/>
                <wp:wrapNone/>
                <wp:docPr id="1777" name="Ink 1777"/>
                <wp:cNvGraphicFramePr/>
                <a:graphic xmlns:a="http://schemas.openxmlformats.org/drawingml/2006/main">
                  <a:graphicData uri="http://schemas.microsoft.com/office/word/2010/wordprocessingInk">
                    <w14:contentPart bwMode="auto" r:id="rId3510">
                      <w14:nvContentPartPr>
                        <w14:cNvContentPartPr/>
                      </w14:nvContentPartPr>
                      <w14:xfrm>
                        <a:off x="0" y="0"/>
                        <a:ext cx="10800" cy="183960"/>
                      </w14:xfrm>
                    </w14:contentPart>
                  </a:graphicData>
                </a:graphic>
              </wp:anchor>
            </w:drawing>
          </mc:Choice>
          <mc:Fallback>
            <w:pict>
              <v:shape w14:anchorId="58DFC1AE" id="Ink 1777" o:spid="_x0000_s1026" type="#_x0000_t75" style="position:absolute;margin-left:116.9pt;margin-top:37.1pt;width:1.6pt;height:15.2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">
                <v:imagedata r:id="rId3511" o:title=""/>
              </v:shape>
            </w:pict>
          </mc:Fallback>
        </mc:AlternateContent>
      </w:r>
      <w:r>
        <w:rPr>
          <w:rFonts w:ascii="Liberation Serif" w:hAnsi="Liberation Serif"/>
          <w:b/>
          <w:noProof/>
        </w:rPr>
        <mc:AlternateContent>
          <mc:Choice Requires="wpi">
            <w:drawing>
              <wp:anchor distT="0" distB="0" distL="114300" distR="114300" simplePos="0" relativeHeight="253435904" behindDoc="0" locked="0" layoutInCell="1" allowOverlap="1">
                <wp:simplePos x="0" y="0"/>
                <wp:positionH relativeFrom="column">
                  <wp:posOffset>1167260</wp:posOffset>
                </wp:positionH>
                <wp:positionV relativeFrom="paragraph">
                  <wp:posOffset>389075</wp:posOffset>
                </wp:positionV>
                <wp:extent cx="250200" cy="14400"/>
                <wp:effectExtent l="38100" t="38100" r="35560" b="43180"/>
                <wp:wrapNone/>
                <wp:docPr id="1776" name="Ink 1776"/>
                <wp:cNvGraphicFramePr/>
                <a:graphic xmlns:a="http://schemas.openxmlformats.org/drawingml/2006/main">
                  <a:graphicData uri="http://schemas.microsoft.com/office/word/2010/wordprocessingInk">
                    <w14:contentPart bwMode="auto" r:id="rId3512">
                      <w14:nvContentPartPr>
                        <w14:cNvContentPartPr/>
                      </w14:nvContentPartPr>
                      <w14:xfrm>
                        <a:off x="0" y="0"/>
                        <a:ext cx="250200" cy="14400"/>
                      </w14:xfrm>
                    </w14:contentPart>
                  </a:graphicData>
                </a:graphic>
              </wp:anchor>
            </w:drawing>
          </mc:Choice>
          <mc:Fallback>
            <w:pict>
              <v:shape w14:anchorId="44191A8D" id="Ink 1776" o:spid="_x0000_s1026" type="#_x0000_t75" style="position:absolute;margin-left:91.5pt;margin-top:30.2pt;width:20.5pt;height:2.0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">
                <v:imagedata r:id="rId3513" o:title=""/>
              </v:shape>
            </w:pict>
          </mc:Fallback>
        </mc:AlternateContent>
      </w:r>
      <w:r>
        <w:rPr>
          <w:rFonts w:ascii="Liberation Serif" w:hAnsi="Liberation Serif"/>
          <w:b/>
          <w:noProof/>
        </w:rPr>
        <mc:AlternateContent>
          <mc:Choice Requires="wpi">
            <w:drawing>
              <wp:anchor distT="0" distB="0" distL="114300" distR="114300" simplePos="0" relativeHeight="253434880" behindDoc="0" locked="0" layoutInCell="1" allowOverlap="1">
                <wp:simplePos x="0" y="0"/>
                <wp:positionH relativeFrom="column">
                  <wp:posOffset>1435820</wp:posOffset>
                </wp:positionH>
                <wp:positionV relativeFrom="paragraph">
                  <wp:posOffset>599315</wp:posOffset>
                </wp:positionV>
                <wp:extent cx="159840" cy="166680"/>
                <wp:effectExtent l="38100" t="38100" r="12065" b="43180"/>
                <wp:wrapNone/>
                <wp:docPr id="1775" name="Ink 1775"/>
                <wp:cNvGraphicFramePr/>
                <a:graphic xmlns:a="http://schemas.openxmlformats.org/drawingml/2006/main">
                  <a:graphicData uri="http://schemas.microsoft.com/office/word/2010/wordprocessingInk">
                    <w14:contentPart bwMode="auto" r:id="rId3514">
                      <w14:nvContentPartPr>
                        <w14:cNvContentPartPr/>
                      </w14:nvContentPartPr>
                      <w14:xfrm>
                        <a:off x="0" y="0"/>
                        <a:ext cx="159840" cy="166680"/>
                      </w14:xfrm>
                    </w14:contentPart>
                  </a:graphicData>
                </a:graphic>
              </wp:anchor>
            </w:drawing>
          </mc:Choice>
          <mc:Fallback>
            <w:pict>
              <v:shape w14:anchorId="5942D5F8" id="Ink 1775" o:spid="_x0000_s1026" type="#_x0000_t75" style="position:absolute;margin-left:112.5pt;margin-top:46.85pt;width:13.85pt;height:14.0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">
                <v:imagedata r:id="rId3515" o:title=""/>
              </v:shape>
            </w:pict>
          </mc:Fallback>
        </mc:AlternateContent>
      </w:r>
      <w:r>
        <w:rPr>
          <w:rFonts w:ascii="Liberation Serif" w:hAnsi="Liberation Serif"/>
          <w:b/>
          <w:noProof/>
        </w:rPr>
        <mc:AlternateContent>
          <mc:Choice Requires="wpi">
            <w:drawing>
              <wp:anchor distT="0" distB="0" distL="114300" distR="114300" simplePos="0" relativeHeight="253433856" behindDoc="0" locked="0" layoutInCell="1" allowOverlap="1">
                <wp:simplePos x="0" y="0"/>
                <wp:positionH relativeFrom="column">
                  <wp:posOffset>1047380</wp:posOffset>
                </wp:positionH>
                <wp:positionV relativeFrom="paragraph">
                  <wp:posOffset>643955</wp:posOffset>
                </wp:positionV>
                <wp:extent cx="166320" cy="166680"/>
                <wp:effectExtent l="38100" t="38100" r="24765" b="43180"/>
                <wp:wrapNone/>
                <wp:docPr id="1774" name="Ink 1774"/>
                <wp:cNvGraphicFramePr/>
                <a:graphic xmlns:a="http://schemas.openxmlformats.org/drawingml/2006/main">
                  <a:graphicData uri="http://schemas.microsoft.com/office/word/2010/wordprocessingInk">
                    <w14:contentPart bwMode="auto" r:id="rId3516">
                      <w14:nvContentPartPr>
                        <w14:cNvContentPartPr/>
                      </w14:nvContentPartPr>
                      <w14:xfrm>
                        <a:off x="0" y="0"/>
                        <a:ext cx="166320" cy="166680"/>
                      </w14:xfrm>
                    </w14:contentPart>
                  </a:graphicData>
                </a:graphic>
              </wp:anchor>
            </w:drawing>
          </mc:Choice>
          <mc:Fallback>
            <w:pict>
              <v:shape w14:anchorId="587B43CD" id="Ink 1774" o:spid="_x0000_s1026" type="#_x0000_t75" style="position:absolute;margin-left:81.95pt;margin-top:50.35pt;width:14.15pt;height:13.9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">
                <v:imagedata r:id="rId3517" o:title=""/>
              </v:shape>
            </w:pict>
          </mc:Fallback>
        </mc:AlternateContent>
      </w:r>
      <w:r>
        <w:rPr>
          <w:rFonts w:ascii="Liberation Serif" w:hAnsi="Liberation Serif"/>
          <w:b/>
          <w:noProof/>
        </w:rPr>
        <mc:AlternateContent>
          <mc:Choice Requires="wpi">
            <w:drawing>
              <wp:anchor distT="0" distB="0" distL="114300" distR="114300" simplePos="0" relativeHeight="253432832" behindDoc="0" locked="0" layoutInCell="1" allowOverlap="1">
                <wp:simplePos x="0" y="0"/>
                <wp:positionH relativeFrom="column">
                  <wp:posOffset>1409540</wp:posOffset>
                </wp:positionH>
                <wp:positionV relativeFrom="paragraph">
                  <wp:posOffset>342275</wp:posOffset>
                </wp:positionV>
                <wp:extent cx="123120" cy="146520"/>
                <wp:effectExtent l="38100" t="38100" r="29845" b="44450"/>
                <wp:wrapNone/>
                <wp:docPr id="1773" name="Ink 1773"/>
                <wp:cNvGraphicFramePr/>
                <a:graphic xmlns:a="http://schemas.openxmlformats.org/drawingml/2006/main">
                  <a:graphicData uri="http://schemas.microsoft.com/office/word/2010/wordprocessingInk">
                    <w14:contentPart bwMode="auto" r:id="rId3518">
                      <w14:nvContentPartPr>
                        <w14:cNvContentPartPr/>
                      </w14:nvContentPartPr>
                      <w14:xfrm>
                        <a:off x="0" y="0"/>
                        <a:ext cx="123120" cy="146520"/>
                      </w14:xfrm>
                    </w14:contentPart>
                  </a:graphicData>
                </a:graphic>
              </wp:anchor>
            </w:drawing>
          </mc:Choice>
          <mc:Fallback>
            <w:pict>
              <v:shape w14:anchorId="2F320FF1" id="Ink 1773" o:spid="_x0000_s1026" type="#_x0000_t75" style="position:absolute;margin-left:110.5pt;margin-top:26.6pt;width:10.75pt;height:12.4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">
                <v:imagedata r:id="rId3519" o:title=""/>
              </v:shape>
            </w:pict>
          </mc:Fallback>
        </mc:AlternateContent>
      </w:r>
      <w:r>
        <w:rPr>
          <w:rFonts w:ascii="Liberation Serif" w:hAnsi="Liberation Serif"/>
          <w:b/>
          <w:noProof/>
        </w:rPr>
        <mc:AlternateContent>
          <mc:Choice Requires="wpi">
            <w:drawing>
              <wp:anchor distT="0" distB="0" distL="114300" distR="114300" simplePos="0" relativeHeight="253431808" behindDoc="0" locked="0" layoutInCell="1" allowOverlap="1">
                <wp:simplePos x="0" y="0"/>
                <wp:positionH relativeFrom="column">
                  <wp:posOffset>1038020</wp:posOffset>
                </wp:positionH>
                <wp:positionV relativeFrom="paragraph">
                  <wp:posOffset>343355</wp:posOffset>
                </wp:positionV>
                <wp:extent cx="132120" cy="152640"/>
                <wp:effectExtent l="38100" t="38100" r="1270" b="38100"/>
                <wp:wrapNone/>
                <wp:docPr id="1772" name="Ink 1772"/>
                <wp:cNvGraphicFramePr/>
                <a:graphic xmlns:a="http://schemas.openxmlformats.org/drawingml/2006/main">
                  <a:graphicData uri="http://schemas.microsoft.com/office/word/2010/wordprocessingInk">
                    <w14:contentPart bwMode="auto" r:id="rId3520">
                      <w14:nvContentPartPr>
                        <w14:cNvContentPartPr/>
                      </w14:nvContentPartPr>
                      <w14:xfrm>
                        <a:off x="0" y="0"/>
                        <a:ext cx="132120" cy="152640"/>
                      </w14:xfrm>
                    </w14:contentPart>
                  </a:graphicData>
                </a:graphic>
              </wp:anchor>
            </w:drawing>
          </mc:Choice>
          <mc:Fallback>
            <w:pict>
              <v:shape w14:anchorId="5AB8D24C" id="Ink 1772" o:spid="_x0000_s1026" type="#_x0000_t75" style="position:absolute;margin-left:81.25pt;margin-top:26.6pt;width:11.35pt;height:12.9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">
                <v:imagedata r:id="rId3521" o:title=""/>
              </v:shape>
            </w:pict>
          </mc:Fallback>
        </mc:AlternateContent>
      </w:r>
      <w:r>
        <w:rPr>
          <w:rFonts w:ascii="Liberation Serif" w:hAnsi="Liberation Serif"/>
          <w:b/>
          <w:noProof/>
        </w:rPr>
        <mc:AlternateContent>
          <mc:Choice Requires="wpi">
            <w:drawing>
              <wp:anchor distT="0" distB="0" distL="114300" distR="114300" simplePos="0" relativeHeight="253430784" behindDoc="0" locked="0" layoutInCell="1" allowOverlap="1">
                <wp:simplePos x="0" y="0"/>
                <wp:positionH relativeFrom="column">
                  <wp:posOffset>446900</wp:posOffset>
                </wp:positionH>
                <wp:positionV relativeFrom="paragraph">
                  <wp:posOffset>497075</wp:posOffset>
                </wp:positionV>
                <wp:extent cx="176040" cy="11880"/>
                <wp:effectExtent l="38100" t="38100" r="33655" b="45720"/>
                <wp:wrapNone/>
                <wp:docPr id="1771" name="Ink 1771"/>
                <wp:cNvGraphicFramePr/>
                <a:graphic xmlns:a="http://schemas.openxmlformats.org/drawingml/2006/main">
                  <a:graphicData uri="http://schemas.microsoft.com/office/word/2010/wordprocessingInk">
                    <w14:contentPart bwMode="auto" r:id="rId3522">
                      <w14:nvContentPartPr>
                        <w14:cNvContentPartPr/>
                      </w14:nvContentPartPr>
                      <w14:xfrm>
                        <a:off x="0" y="0"/>
                        <a:ext cx="176040" cy="11880"/>
                      </w14:xfrm>
                    </w14:contentPart>
                  </a:graphicData>
                </a:graphic>
              </wp:anchor>
            </w:drawing>
          </mc:Choice>
          <mc:Fallback>
            <w:pict>
              <v:shape w14:anchorId="3574D64B" id="Ink 1771" o:spid="_x0000_s1026" type="#_x0000_t75" style="position:absolute;margin-left:34.85pt;margin-top:38.75pt;width:14.55pt;height:1.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">
                <v:imagedata r:id="rId3523" o:title=""/>
              </v:shape>
            </w:pict>
          </mc:Fallback>
        </mc:AlternateContent>
      </w:r>
      <w:r>
        <w:rPr>
          <w:rFonts w:ascii="Liberation Serif" w:hAnsi="Liberation Serif"/>
          <w:b/>
          <w:noProof/>
        </w:rPr>
        <mc:AlternateContent>
          <mc:Choice Requires="wpi">
            <w:drawing>
              <wp:anchor distT="0" distB="0" distL="114300" distR="114300" simplePos="0" relativeHeight="253429760" behindDoc="0" locked="0" layoutInCell="1" allowOverlap="1">
                <wp:simplePos x="0" y="0"/>
                <wp:positionH relativeFrom="column">
                  <wp:posOffset>645620</wp:posOffset>
                </wp:positionH>
                <wp:positionV relativeFrom="paragraph">
                  <wp:posOffset>416435</wp:posOffset>
                </wp:positionV>
                <wp:extent cx="10080" cy="5760"/>
                <wp:effectExtent l="19050" t="38100" r="47625" b="32385"/>
                <wp:wrapNone/>
                <wp:docPr id="1770" name="Ink 1770"/>
                <wp:cNvGraphicFramePr/>
                <a:graphic xmlns:a="http://schemas.openxmlformats.org/drawingml/2006/main">
                  <a:graphicData uri="http://schemas.microsoft.com/office/word/2010/wordprocessingInk">
                    <w14:contentPart bwMode="auto" r:id="rId3524">
                      <w14:nvContentPartPr>
                        <w14:cNvContentPartPr/>
                      </w14:nvContentPartPr>
                      <w14:xfrm>
                        <a:off x="0" y="0"/>
                        <a:ext cx="10080" cy="5760"/>
                      </w14:xfrm>
                    </w14:contentPart>
                  </a:graphicData>
                </a:graphic>
              </wp:anchor>
            </w:drawing>
          </mc:Choice>
          <mc:Fallback>
            <w:pict>
              <v:shape w14:anchorId="51FEF31B" id="Ink 1770" o:spid="_x0000_s1026" type="#_x0000_t75" style="position:absolute;margin-left:50.6pt;margin-top:32.45pt;width:1.55pt;height:1.1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">
                <v:imagedata r:id="rId3525" o:title=""/>
              </v:shape>
            </w:pict>
          </mc:Fallback>
        </mc:AlternateContent>
      </w:r>
      <w:r>
        <w:rPr>
          <w:rFonts w:ascii="Liberation Serif" w:hAnsi="Liberation Serif"/>
          <w:b/>
          <w:noProof/>
        </w:rPr>
        <mc:AlternateContent>
          <mc:Choice Requires="wpi">
            <w:drawing>
              <wp:anchor distT="0" distB="0" distL="114300" distR="114300" simplePos="0" relativeHeight="253428736" behindDoc="0" locked="0" layoutInCell="1" allowOverlap="1">
                <wp:simplePos x="0" y="0"/>
                <wp:positionH relativeFrom="column">
                  <wp:posOffset>496940</wp:posOffset>
                </wp:positionH>
                <wp:positionV relativeFrom="paragraph">
                  <wp:posOffset>364235</wp:posOffset>
                </wp:positionV>
                <wp:extent cx="113040" cy="198720"/>
                <wp:effectExtent l="38100" t="38100" r="39370" b="49530"/>
                <wp:wrapNone/>
                <wp:docPr id="1769" name="Ink 1769"/>
                <wp:cNvGraphicFramePr/>
                <a:graphic xmlns:a="http://schemas.openxmlformats.org/drawingml/2006/main">
                  <a:graphicData uri="http://schemas.microsoft.com/office/word/2010/wordprocessingInk">
                    <w14:contentPart bwMode="auto" r:id="rId3526">
                      <w14:nvContentPartPr>
                        <w14:cNvContentPartPr/>
                      </w14:nvContentPartPr>
                      <w14:xfrm>
                        <a:off x="0" y="0"/>
                        <a:ext cx="113040" cy="198720"/>
                      </w14:xfrm>
                    </w14:contentPart>
                  </a:graphicData>
                </a:graphic>
              </wp:anchor>
            </w:drawing>
          </mc:Choice>
          <mc:Fallback>
            <w:pict>
              <v:shape w14:anchorId="1E8C4F82" id="Ink 1769" o:spid="_x0000_s1026" type="#_x0000_t75" style="position:absolute;margin-left:38.75pt;margin-top:28.25pt;width:9.7pt;height:16.7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">
                <v:imagedata r:id="rId3527" o:title=""/>
              </v:shape>
            </w:pict>
          </mc:Fallback>
        </mc:AlternateContent>
      </w:r>
      <w:r>
        <w:rPr>
          <w:rFonts w:ascii="Liberation Serif" w:hAnsi="Liberation Serif"/>
          <w:b/>
        </w:rPr>
        <w:t xml:space="preserve">Simple graph: </w:t>
      </w:r>
      <w:r>
        <w:rPr>
          <w:rFonts w:ascii="Liberation Serif" w:hAnsi="Liberation Serif"/>
          <w:noProof/>
        </w:rPr>
        <w:t xml:space="preserve">A graph is a simple graph if between two vertices there is at most one edge. </w:t>
      </w:r>
      <w:r w:rsidR="004802C6">
        <w:rPr>
          <w:rFonts w:ascii="Liberation Serif" w:hAnsi="Liberation Serif"/>
          <w:noProof/>
        </w:rPr>
        <w:t>This means they can also have no edges between the vertices.</w:t>
      </w:r>
    </w:p>
    <w:p w:rsidR="0043131F" w:rsidRPr="0043131F" w:rsidRDefault="004802C6" w:rsidP="0043131F">
      <w:r>
        <w:rPr>
          <w:noProof/>
        </w:rPr>
        <mc:AlternateContent>
          <mc:Choice Requires="wpi">
            <w:drawing>
              <wp:anchor distT="0" distB="0" distL="114300" distR="114300" simplePos="0" relativeHeight="253488128" behindDoc="0" locked="0" layoutInCell="1" allowOverlap="1">
                <wp:simplePos x="0" y="0"/>
                <wp:positionH relativeFrom="column">
                  <wp:posOffset>661460</wp:posOffset>
                </wp:positionH>
                <wp:positionV relativeFrom="paragraph">
                  <wp:posOffset>-17765</wp:posOffset>
                </wp:positionV>
                <wp:extent cx="288720" cy="254520"/>
                <wp:effectExtent l="38100" t="38100" r="0" b="50800"/>
                <wp:wrapNone/>
                <wp:docPr id="1827" name="Ink 1827"/>
                <wp:cNvGraphicFramePr/>
                <a:graphic xmlns:a="http://schemas.openxmlformats.org/drawingml/2006/main">
                  <a:graphicData uri="http://schemas.microsoft.com/office/word/2010/wordprocessingInk">
                    <w14:contentPart bwMode="auto" r:id="rId3528">
                      <w14:nvContentPartPr>
                        <w14:cNvContentPartPr/>
                      </w14:nvContentPartPr>
                      <w14:xfrm>
                        <a:off x="0" y="0"/>
                        <a:ext cx="288720" cy="254520"/>
                      </w14:xfrm>
                    </w14:contentPart>
                  </a:graphicData>
                </a:graphic>
              </wp:anchor>
            </w:drawing>
          </mc:Choice>
          <mc:Fallback>
            <w:pict>
              <v:shape w14:anchorId="26B42C0E" id="Ink 1827" o:spid="_x0000_s1026" type="#_x0000_t75" style="position:absolute;margin-left:51.65pt;margin-top:-1.75pt;width:23.7pt;height:20.8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">
                <v:imagedata r:id="rId3529" o:title=""/>
              </v:shape>
            </w:pict>
          </mc:Fallback>
        </mc:AlternateContent>
      </w:r>
      <w:r>
        <w:rPr>
          <w:noProof/>
        </w:rPr>
        <mc:AlternateContent>
          <mc:Choice Requires="wpi">
            <w:drawing>
              <wp:anchor distT="0" distB="0" distL="114300" distR="114300" simplePos="0" relativeHeight="253487104" behindDoc="0" locked="0" layoutInCell="1" allowOverlap="1">
                <wp:simplePos x="0" y="0"/>
                <wp:positionH relativeFrom="column">
                  <wp:posOffset>730580</wp:posOffset>
                </wp:positionH>
                <wp:positionV relativeFrom="paragraph">
                  <wp:posOffset>75475</wp:posOffset>
                </wp:positionV>
                <wp:extent cx="172440" cy="120240"/>
                <wp:effectExtent l="38100" t="19050" r="37465" b="51435"/>
                <wp:wrapNone/>
                <wp:docPr id="1826" name="Ink 1826"/>
                <wp:cNvGraphicFramePr/>
                <a:graphic xmlns:a="http://schemas.openxmlformats.org/drawingml/2006/main">
                  <a:graphicData uri="http://schemas.microsoft.com/office/word/2010/wordprocessingInk">
                    <w14:contentPart bwMode="auto" r:id="rId3530">
                      <w14:nvContentPartPr>
                        <w14:cNvContentPartPr/>
                      </w14:nvContentPartPr>
                      <w14:xfrm>
                        <a:off x="0" y="0"/>
                        <a:ext cx="172440" cy="120240"/>
                      </w14:xfrm>
                    </w14:contentPart>
                  </a:graphicData>
                </a:graphic>
              </wp:anchor>
            </w:drawing>
          </mc:Choice>
          <mc:Fallback>
            <w:pict>
              <v:shape w14:anchorId="0A3ED28F" id="Ink 1826" o:spid="_x0000_s1026" type="#_x0000_t75" style="position:absolute;margin-left:57.1pt;margin-top:5.5pt;width:14.45pt;height:10.4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">
                <v:imagedata r:id="rId3531" o:title=""/>
              </v:shape>
            </w:pict>
          </mc:Fallback>
        </mc:AlternateContent>
      </w:r>
      <w:r>
        <w:rPr>
          <w:noProof/>
        </w:rPr>
        <mc:AlternateContent>
          <mc:Choice Requires="wpi">
            <w:drawing>
              <wp:anchor distT="0" distB="0" distL="114300" distR="114300" simplePos="0" relativeHeight="253486080" behindDoc="0" locked="0" layoutInCell="1" allowOverlap="1">
                <wp:simplePos x="0" y="0"/>
                <wp:positionH relativeFrom="column">
                  <wp:posOffset>4857980</wp:posOffset>
                </wp:positionH>
                <wp:positionV relativeFrom="paragraph">
                  <wp:posOffset>-5525</wp:posOffset>
                </wp:positionV>
                <wp:extent cx="289440" cy="238320"/>
                <wp:effectExtent l="38100" t="38100" r="34925" b="47625"/>
                <wp:wrapNone/>
                <wp:docPr id="1825" name="Ink 1825"/>
                <wp:cNvGraphicFramePr/>
                <a:graphic xmlns:a="http://schemas.openxmlformats.org/drawingml/2006/main">
                  <a:graphicData uri="http://schemas.microsoft.com/office/word/2010/wordprocessingInk">
                    <w14:contentPart bwMode="auto" r:id="rId3532">
                      <w14:nvContentPartPr>
                        <w14:cNvContentPartPr/>
                      </w14:nvContentPartPr>
                      <w14:xfrm>
                        <a:off x="0" y="0"/>
                        <a:ext cx="289440" cy="238320"/>
                      </w14:xfrm>
                    </w14:contentPart>
                  </a:graphicData>
                </a:graphic>
              </wp:anchor>
            </w:drawing>
          </mc:Choice>
          <mc:Fallback>
            <w:pict>
              <v:shape w14:anchorId="5936D1EC" id="Ink 1825" o:spid="_x0000_s1026" type="#_x0000_t75" style="position:absolute;margin-left:382pt;margin-top:-.8pt;width:23.95pt;height:19.6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">
                <v:imagedata r:id="rId3533" o:title=""/>
              </v:shape>
            </w:pict>
          </mc:Fallback>
        </mc:AlternateContent>
      </w:r>
      <w:r>
        <w:rPr>
          <w:noProof/>
        </w:rPr>
        <mc:AlternateContent>
          <mc:Choice Requires="wpi">
            <w:drawing>
              <wp:anchor distT="0" distB="0" distL="114300" distR="114300" simplePos="0" relativeHeight="253485056" behindDoc="0" locked="0" layoutInCell="1" allowOverlap="1">
                <wp:simplePos x="0" y="0"/>
                <wp:positionH relativeFrom="column">
                  <wp:posOffset>4900100</wp:posOffset>
                </wp:positionH>
                <wp:positionV relativeFrom="paragraph">
                  <wp:posOffset>80875</wp:posOffset>
                </wp:positionV>
                <wp:extent cx="159120" cy="86040"/>
                <wp:effectExtent l="38100" t="38100" r="50800" b="47625"/>
                <wp:wrapNone/>
                <wp:docPr id="1824" name="Ink 1824"/>
                <wp:cNvGraphicFramePr/>
                <a:graphic xmlns:a="http://schemas.openxmlformats.org/drawingml/2006/main">
                  <a:graphicData uri="http://schemas.microsoft.com/office/word/2010/wordprocessingInk">
                    <w14:contentPart bwMode="auto" r:id="rId3534">
                      <w14:nvContentPartPr>
                        <w14:cNvContentPartPr/>
                      </w14:nvContentPartPr>
                      <w14:xfrm>
                        <a:off x="0" y="0"/>
                        <a:ext cx="159120" cy="86040"/>
                      </w14:xfrm>
                    </w14:contentPart>
                  </a:graphicData>
                </a:graphic>
              </wp:anchor>
            </w:drawing>
          </mc:Choice>
          <mc:Fallback>
            <w:pict>
              <v:shape w14:anchorId="1A72528C" id="Ink 1824" o:spid="_x0000_s1026" type="#_x0000_t75" style="position:absolute;margin-left:385.35pt;margin-top:5.8pt;width:13.65pt;height:7.8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">
                <v:imagedata r:id="rId3535" o:title=""/>
              </v:shape>
            </w:pict>
          </mc:Fallback>
        </mc:AlternateContent>
      </w:r>
      <w:r>
        <w:rPr>
          <w:noProof/>
        </w:rPr>
        <mc:AlternateContent>
          <mc:Choice Requires="wpi">
            <w:drawing>
              <wp:anchor distT="0" distB="0" distL="114300" distR="114300" simplePos="0" relativeHeight="253484032" behindDoc="0" locked="0" layoutInCell="1" allowOverlap="1">
                <wp:simplePos x="0" y="0"/>
                <wp:positionH relativeFrom="column">
                  <wp:posOffset>4656020</wp:posOffset>
                </wp:positionH>
                <wp:positionV relativeFrom="paragraph">
                  <wp:posOffset>54235</wp:posOffset>
                </wp:positionV>
                <wp:extent cx="119880" cy="155160"/>
                <wp:effectExtent l="19050" t="38100" r="13970" b="35560"/>
                <wp:wrapNone/>
                <wp:docPr id="1823" name="Ink 1823"/>
                <wp:cNvGraphicFramePr/>
                <a:graphic xmlns:a="http://schemas.openxmlformats.org/drawingml/2006/main">
                  <a:graphicData uri="http://schemas.microsoft.com/office/word/2010/wordprocessingInk">
                    <w14:contentPart bwMode="auto" r:id="rId3536">
                      <w14:nvContentPartPr>
                        <w14:cNvContentPartPr/>
                      </w14:nvContentPartPr>
                      <w14:xfrm>
                        <a:off x="0" y="0"/>
                        <a:ext cx="119880" cy="155160"/>
                      </w14:xfrm>
                    </w14:contentPart>
                  </a:graphicData>
                </a:graphic>
              </wp:anchor>
            </w:drawing>
          </mc:Choice>
          <mc:Fallback>
            <w:pict>
              <v:shape w14:anchorId="7F1F01EA" id="Ink 1823" o:spid="_x0000_s1026" type="#_x0000_t75" style="position:absolute;margin-left:366.1pt;margin-top:3.95pt;width:10.5pt;height:13.0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">
                <v:imagedata r:id="rId3537" o:title=""/>
              </v:shape>
            </w:pict>
          </mc:Fallback>
        </mc:AlternateContent>
      </w:r>
      <w:r>
        <w:rPr>
          <w:noProof/>
        </w:rPr>
        <mc:AlternateContent>
          <mc:Choice Requires="wpi">
            <w:drawing>
              <wp:anchor distT="0" distB="0" distL="114300" distR="114300" simplePos="0" relativeHeight="253481984" behindDoc="0" locked="0" layoutInCell="1" allowOverlap="1">
                <wp:simplePos x="0" y="0"/>
                <wp:positionH relativeFrom="column">
                  <wp:posOffset>4321940</wp:posOffset>
                </wp:positionH>
                <wp:positionV relativeFrom="paragraph">
                  <wp:posOffset>-21005</wp:posOffset>
                </wp:positionV>
                <wp:extent cx="157320" cy="155160"/>
                <wp:effectExtent l="19050" t="38100" r="14605" b="35560"/>
                <wp:wrapNone/>
                <wp:docPr id="1821" name="Ink 1821"/>
                <wp:cNvGraphicFramePr/>
                <a:graphic xmlns:a="http://schemas.openxmlformats.org/drawingml/2006/main">
                  <a:graphicData uri="http://schemas.microsoft.com/office/word/2010/wordprocessingInk">
                    <w14:contentPart bwMode="auto" r:id="rId3538">
                      <w14:nvContentPartPr>
                        <w14:cNvContentPartPr/>
                      </w14:nvContentPartPr>
                      <w14:xfrm>
                        <a:off x="0" y="0"/>
                        <a:ext cx="157320" cy="155160"/>
                      </w14:xfrm>
                    </w14:contentPart>
                  </a:graphicData>
                </a:graphic>
              </wp:anchor>
            </w:drawing>
          </mc:Choice>
          <mc:Fallback>
            <w:pict>
              <v:shape w14:anchorId="321D0385" id="Ink 1821" o:spid="_x0000_s1026" type="#_x0000_t75" style="position:absolute;margin-left:339.85pt;margin-top:-1.95pt;width:13.45pt;height:13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">
                <v:imagedata r:id="rId3539" o:title=""/>
              </v:shape>
            </w:pict>
          </mc:Fallback>
        </mc:AlternateContent>
      </w:r>
      <w:r>
        <w:rPr>
          <w:noProof/>
        </w:rPr>
        <mc:AlternateContent>
          <mc:Choice Requires="wpi">
            <w:drawing>
              <wp:anchor distT="0" distB="0" distL="114300" distR="114300" simplePos="0" relativeHeight="253480960" behindDoc="0" locked="0" layoutInCell="1" allowOverlap="1">
                <wp:simplePos x="0" y="0"/>
                <wp:positionH relativeFrom="column">
                  <wp:posOffset>3639380</wp:posOffset>
                </wp:positionH>
                <wp:positionV relativeFrom="paragraph">
                  <wp:posOffset>-58445</wp:posOffset>
                </wp:positionV>
                <wp:extent cx="302760" cy="189720"/>
                <wp:effectExtent l="38100" t="38100" r="21590" b="39370"/>
                <wp:wrapNone/>
                <wp:docPr id="1820" name="Ink 1820"/>
                <wp:cNvGraphicFramePr/>
                <a:graphic xmlns:a="http://schemas.openxmlformats.org/drawingml/2006/main">
                  <a:graphicData uri="http://schemas.microsoft.com/office/word/2010/wordprocessingInk">
                    <w14:contentPart bwMode="auto" r:id="rId3540">
                      <w14:nvContentPartPr>
                        <w14:cNvContentPartPr/>
                      </w14:nvContentPartPr>
                      <w14:xfrm>
                        <a:off x="0" y="0"/>
                        <a:ext cx="302760" cy="189720"/>
                      </w14:xfrm>
                    </w14:contentPart>
                  </a:graphicData>
                </a:graphic>
              </wp:anchor>
            </w:drawing>
          </mc:Choice>
          <mc:Fallback>
            <w:pict>
              <v:shape w14:anchorId="792E34CE" id="Ink 1820" o:spid="_x0000_s1026" type="#_x0000_t75" style="position:absolute;margin-left:286.05pt;margin-top:-4.9pt;width:24.95pt;height:15.8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">
                <v:imagedata r:id="rId3541" o:title=""/>
              </v:shape>
            </w:pict>
          </mc:Fallback>
        </mc:AlternateContent>
      </w:r>
      <w:r>
        <w:rPr>
          <w:noProof/>
        </w:rPr>
        <mc:AlternateContent>
          <mc:Choice Requires="wpi">
            <w:drawing>
              <wp:anchor distT="0" distB="0" distL="114300" distR="114300" simplePos="0" relativeHeight="253479936" behindDoc="0" locked="0" layoutInCell="1" allowOverlap="1">
                <wp:simplePos x="0" y="0"/>
                <wp:positionH relativeFrom="column">
                  <wp:posOffset>3681500</wp:posOffset>
                </wp:positionH>
                <wp:positionV relativeFrom="paragraph">
                  <wp:posOffset>3115</wp:posOffset>
                </wp:positionV>
                <wp:extent cx="154080" cy="91080"/>
                <wp:effectExtent l="38100" t="38100" r="36830" b="42545"/>
                <wp:wrapNone/>
                <wp:docPr id="1819" name="Ink 1819"/>
                <wp:cNvGraphicFramePr/>
                <a:graphic xmlns:a="http://schemas.openxmlformats.org/drawingml/2006/main">
                  <a:graphicData uri="http://schemas.microsoft.com/office/word/2010/wordprocessingInk">
                    <w14:contentPart bwMode="auto" r:id="rId3542">
                      <w14:nvContentPartPr>
                        <w14:cNvContentPartPr/>
                      </w14:nvContentPartPr>
                      <w14:xfrm>
                        <a:off x="0" y="0"/>
                        <a:ext cx="154080" cy="91080"/>
                      </w14:xfrm>
                    </w14:contentPart>
                  </a:graphicData>
                </a:graphic>
              </wp:anchor>
            </w:drawing>
          </mc:Choice>
          <mc:Fallback>
            <w:pict>
              <v:shape w14:anchorId="1CD8B22C" id="Ink 1819" o:spid="_x0000_s1026" type="#_x0000_t75" style="position:absolute;margin-left:289.5pt;margin-top:-.25pt;width:13.2pt;height:8.1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">
                <v:imagedata r:id="rId3543" o:title=""/>
              </v:shape>
            </w:pict>
          </mc:Fallback>
        </mc:AlternateContent>
      </w:r>
      <w:r>
        <w:rPr>
          <w:noProof/>
        </w:rPr>
        <mc:AlternateContent>
          <mc:Choice Requires="wpi">
            <w:drawing>
              <wp:anchor distT="0" distB="0" distL="114300" distR="114300" simplePos="0" relativeHeight="253478912" behindDoc="0" locked="0" layoutInCell="1" allowOverlap="1">
                <wp:simplePos x="0" y="0"/>
                <wp:positionH relativeFrom="column">
                  <wp:posOffset>3518060</wp:posOffset>
                </wp:positionH>
                <wp:positionV relativeFrom="paragraph">
                  <wp:posOffset>97075</wp:posOffset>
                </wp:positionV>
                <wp:extent cx="7920" cy="98640"/>
                <wp:effectExtent l="38100" t="38100" r="30480" b="34925"/>
                <wp:wrapNone/>
                <wp:docPr id="1818" name="Ink 1818"/>
                <wp:cNvGraphicFramePr/>
                <a:graphic xmlns:a="http://schemas.openxmlformats.org/drawingml/2006/main">
                  <a:graphicData uri="http://schemas.microsoft.com/office/word/2010/wordprocessingInk">
                    <w14:contentPart bwMode="auto" r:id="rId3544">
                      <w14:nvContentPartPr>
                        <w14:cNvContentPartPr/>
                      </w14:nvContentPartPr>
                      <w14:xfrm>
                        <a:off x="0" y="0"/>
                        <a:ext cx="7920" cy="98640"/>
                      </w14:xfrm>
                    </w14:contentPart>
                  </a:graphicData>
                </a:graphic>
              </wp:anchor>
            </w:drawing>
          </mc:Choice>
          <mc:Fallback>
            <w:pict>
              <v:shape w14:anchorId="1C697FEE" id="Ink 1818" o:spid="_x0000_s1026" type="#_x0000_t75" style="position:absolute;margin-left:276.6pt;margin-top:7.3pt;width:1.3pt;height:8.4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">
                <v:imagedata r:id="rId3545" o:title=""/>
              </v:shape>
            </w:pict>
          </mc:Fallback>
        </mc:AlternateContent>
      </w:r>
      <w:r>
        <w:rPr>
          <w:noProof/>
        </w:rPr>
        <mc:AlternateContent>
          <mc:Choice Requires="wpi">
            <w:drawing>
              <wp:anchor distT="0" distB="0" distL="114300" distR="114300" simplePos="0" relativeHeight="253476864" behindDoc="0" locked="0" layoutInCell="1" allowOverlap="1">
                <wp:simplePos x="0" y="0"/>
                <wp:positionH relativeFrom="column">
                  <wp:posOffset>3124940</wp:posOffset>
                </wp:positionH>
                <wp:positionV relativeFrom="paragraph">
                  <wp:posOffset>99595</wp:posOffset>
                </wp:positionV>
                <wp:extent cx="9000" cy="124200"/>
                <wp:effectExtent l="19050" t="19050" r="48260" b="47625"/>
                <wp:wrapNone/>
                <wp:docPr id="1816" name="Ink 1816"/>
                <wp:cNvGraphicFramePr/>
                <a:graphic xmlns:a="http://schemas.openxmlformats.org/drawingml/2006/main">
                  <a:graphicData uri="http://schemas.microsoft.com/office/word/2010/wordprocessingInk">
                    <w14:contentPart bwMode="auto" r:id="rId3546">
                      <w14:nvContentPartPr>
                        <w14:cNvContentPartPr/>
                      </w14:nvContentPartPr>
                      <w14:xfrm>
                        <a:off x="0" y="0"/>
                        <a:ext cx="9000" cy="124200"/>
                      </w14:xfrm>
                    </w14:contentPart>
                  </a:graphicData>
                </a:graphic>
              </wp:anchor>
            </w:drawing>
          </mc:Choice>
          <mc:Fallback>
            <w:pict>
              <v:shape w14:anchorId="1B6B2007" id="Ink 1816" o:spid="_x0000_s1026" type="#_x0000_t75" style="position:absolute;margin-left:245.65pt;margin-top:7.55pt;width:1.35pt;height:10.4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">
                <v:imagedata r:id="rId3547" o:title=""/>
              </v:shape>
            </w:pict>
          </mc:Fallback>
        </mc:AlternateContent>
      </w:r>
      <w:r>
        <w:rPr>
          <w:noProof/>
        </w:rPr>
        <mc:AlternateContent>
          <mc:Choice Requires="wpi">
            <w:drawing>
              <wp:anchor distT="0" distB="0" distL="114300" distR="114300" simplePos="0" relativeHeight="253475840" behindDoc="0" locked="0" layoutInCell="1" allowOverlap="1">
                <wp:simplePos x="0" y="0"/>
                <wp:positionH relativeFrom="column">
                  <wp:posOffset>3423380</wp:posOffset>
                </wp:positionH>
                <wp:positionV relativeFrom="paragraph">
                  <wp:posOffset>-37925</wp:posOffset>
                </wp:positionV>
                <wp:extent cx="152280" cy="150120"/>
                <wp:effectExtent l="38100" t="38100" r="38735" b="40640"/>
                <wp:wrapNone/>
                <wp:docPr id="1815" name="Ink 1815"/>
                <wp:cNvGraphicFramePr/>
                <a:graphic xmlns:a="http://schemas.openxmlformats.org/drawingml/2006/main">
                  <a:graphicData uri="http://schemas.microsoft.com/office/word/2010/wordprocessingInk">
                    <w14:contentPart bwMode="auto" r:id="rId3548">
                      <w14:nvContentPartPr>
                        <w14:cNvContentPartPr/>
                      </w14:nvContentPartPr>
                      <w14:xfrm>
                        <a:off x="0" y="0"/>
                        <a:ext cx="152280" cy="150120"/>
                      </w14:xfrm>
                    </w14:contentPart>
                  </a:graphicData>
                </a:graphic>
              </wp:anchor>
            </w:drawing>
          </mc:Choice>
          <mc:Fallback>
            <w:pict>
              <v:shape w14:anchorId="2B31BC46" id="Ink 1815" o:spid="_x0000_s1026" type="#_x0000_t75" style="position:absolute;margin-left:269.1pt;margin-top:-3.3pt;width:12.95pt;height:12.5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">
                <v:imagedata r:id="rId3549" o:title=""/>
              </v:shape>
            </w:pict>
          </mc:Fallback>
        </mc:AlternateContent>
      </w:r>
      <w:r>
        <w:rPr>
          <w:noProof/>
        </w:rPr>
        <mc:AlternateContent>
          <mc:Choice Requires="wpi">
            <w:drawing>
              <wp:anchor distT="0" distB="0" distL="114300" distR="114300" simplePos="0" relativeHeight="253474816" behindDoc="0" locked="0" layoutInCell="1" allowOverlap="1">
                <wp:simplePos x="0" y="0"/>
                <wp:positionH relativeFrom="column">
                  <wp:posOffset>3399980</wp:posOffset>
                </wp:positionH>
                <wp:positionV relativeFrom="paragraph">
                  <wp:posOffset>203635</wp:posOffset>
                </wp:positionV>
                <wp:extent cx="186120" cy="151920"/>
                <wp:effectExtent l="38100" t="38100" r="23495" b="38735"/>
                <wp:wrapNone/>
                <wp:docPr id="1814" name="Ink 1814"/>
                <wp:cNvGraphicFramePr/>
                <a:graphic xmlns:a="http://schemas.openxmlformats.org/drawingml/2006/main">
                  <a:graphicData uri="http://schemas.microsoft.com/office/word/2010/wordprocessingInk">
                    <w14:contentPart bwMode="auto" r:id="rId3550">
                      <w14:nvContentPartPr>
                        <w14:cNvContentPartPr/>
                      </w14:nvContentPartPr>
                      <w14:xfrm>
                        <a:off x="0" y="0"/>
                        <a:ext cx="186120" cy="151920"/>
                      </w14:xfrm>
                    </w14:contentPart>
                  </a:graphicData>
                </a:graphic>
              </wp:anchor>
            </w:drawing>
          </mc:Choice>
          <mc:Fallback>
            <w:pict>
              <v:shape w14:anchorId="73D3F0C7" id="Ink 1814" o:spid="_x0000_s1026" type="#_x0000_t75" style="position:absolute;margin-left:267.15pt;margin-top:15.75pt;width:15.8pt;height:12.8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">
                <v:imagedata r:id="rId3551" o:title=""/>
              </v:shape>
            </w:pict>
          </mc:Fallback>
        </mc:AlternateContent>
      </w:r>
      <w:r>
        <w:rPr>
          <w:noProof/>
        </w:rPr>
        <mc:AlternateContent>
          <mc:Choice Requires="wpi">
            <w:drawing>
              <wp:anchor distT="0" distB="0" distL="114300" distR="114300" simplePos="0" relativeHeight="253472768" behindDoc="0" locked="0" layoutInCell="1" allowOverlap="1">
                <wp:simplePos x="0" y="0"/>
                <wp:positionH relativeFrom="column">
                  <wp:posOffset>3062300</wp:posOffset>
                </wp:positionH>
                <wp:positionV relativeFrom="paragraph">
                  <wp:posOffset>-15245</wp:posOffset>
                </wp:positionV>
                <wp:extent cx="145800" cy="130680"/>
                <wp:effectExtent l="38100" t="38100" r="26035" b="41275"/>
                <wp:wrapNone/>
                <wp:docPr id="1812" name="Ink 1812"/>
                <wp:cNvGraphicFramePr/>
                <a:graphic xmlns:a="http://schemas.openxmlformats.org/drawingml/2006/main">
                  <a:graphicData uri="http://schemas.microsoft.com/office/word/2010/wordprocessingInk">
                    <w14:contentPart bwMode="auto" r:id="rId3552">
                      <w14:nvContentPartPr>
                        <w14:cNvContentPartPr/>
                      </w14:nvContentPartPr>
                      <w14:xfrm>
                        <a:off x="0" y="0"/>
                        <a:ext cx="145800" cy="130680"/>
                      </w14:xfrm>
                    </w14:contentPart>
                  </a:graphicData>
                </a:graphic>
              </wp:anchor>
            </w:drawing>
          </mc:Choice>
          <mc:Fallback>
            <w:pict>
              <v:shape w14:anchorId="04455C42" id="Ink 1812" o:spid="_x0000_s1026" type="#_x0000_t75" style="position:absolute;margin-left:240.8pt;margin-top:-1.45pt;width:12.4pt;height:11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">
                <v:imagedata r:id="rId3553" o:title=""/>
              </v:shape>
            </w:pict>
          </mc:Fallback>
        </mc:AlternateContent>
      </w:r>
    </w:p>
    <w:p w:rsidR="0043131F" w:rsidRDefault="004802C6" w:rsidP="0043131F">
      <w:r>
        <w:rPr>
          <w:noProof/>
        </w:rPr>
        <mc:AlternateContent>
          <mc:Choice Requires="wpi">
            <w:drawing>
              <wp:anchor distT="0" distB="0" distL="114300" distR="114300" simplePos="0" relativeHeight="253483008" behindDoc="0" locked="0" layoutInCell="1" allowOverlap="1">
                <wp:simplePos x="0" y="0"/>
                <wp:positionH relativeFrom="column">
                  <wp:posOffset>4350380</wp:posOffset>
                </wp:positionH>
                <wp:positionV relativeFrom="paragraph">
                  <wp:posOffset>-68795</wp:posOffset>
                </wp:positionV>
                <wp:extent cx="158760" cy="159120"/>
                <wp:effectExtent l="19050" t="19050" r="50800" b="50800"/>
                <wp:wrapNone/>
                <wp:docPr id="1822" name="Ink 1822"/>
                <wp:cNvGraphicFramePr/>
                <a:graphic xmlns:a="http://schemas.openxmlformats.org/drawingml/2006/main">
                  <a:graphicData uri="http://schemas.microsoft.com/office/word/2010/wordprocessingInk">
                    <w14:contentPart bwMode="auto" r:id="rId3554">
                      <w14:nvContentPartPr>
                        <w14:cNvContentPartPr/>
                      </w14:nvContentPartPr>
                      <w14:xfrm>
                        <a:off x="0" y="0"/>
                        <a:ext cx="158760" cy="159120"/>
                      </w14:xfrm>
                    </w14:contentPart>
                  </a:graphicData>
                </a:graphic>
              </wp:anchor>
            </w:drawing>
          </mc:Choice>
          <mc:Fallback>
            <w:pict>
              <v:shape w14:anchorId="46E2DD72" id="Ink 1822" o:spid="_x0000_s1026" type="#_x0000_t75" style="position:absolute;margin-left:342.05pt;margin-top:-5.7pt;width:13.55pt;height:13.4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">
                <v:imagedata r:id="rId3555" o:title=""/>
              </v:shape>
            </w:pict>
          </mc:Fallback>
        </mc:AlternateContent>
      </w:r>
      <w:r>
        <w:rPr>
          <w:noProof/>
        </w:rPr>
        <mc:AlternateContent>
          <mc:Choice Requires="wpi">
            <w:drawing>
              <wp:anchor distT="0" distB="0" distL="114300" distR="114300" simplePos="0" relativeHeight="253477888" behindDoc="0" locked="0" layoutInCell="1" allowOverlap="1">
                <wp:simplePos x="0" y="0"/>
                <wp:positionH relativeFrom="column">
                  <wp:posOffset>3227900</wp:posOffset>
                </wp:positionH>
                <wp:positionV relativeFrom="paragraph">
                  <wp:posOffset>27325</wp:posOffset>
                </wp:positionV>
                <wp:extent cx="151560" cy="2160"/>
                <wp:effectExtent l="38100" t="38100" r="39370" b="36195"/>
                <wp:wrapNone/>
                <wp:docPr id="1817" name="Ink 1817"/>
                <wp:cNvGraphicFramePr/>
                <a:graphic xmlns:a="http://schemas.openxmlformats.org/drawingml/2006/main">
                  <a:graphicData uri="http://schemas.microsoft.com/office/word/2010/wordprocessingInk">
                    <w14:contentPart bwMode="auto" r:id="rId3556">
                      <w14:nvContentPartPr>
                        <w14:cNvContentPartPr/>
                      </w14:nvContentPartPr>
                      <w14:xfrm>
                        <a:off x="0" y="0"/>
                        <a:ext cx="151560" cy="2160"/>
                      </w14:xfrm>
                    </w14:contentPart>
                  </a:graphicData>
                </a:graphic>
              </wp:anchor>
            </w:drawing>
          </mc:Choice>
          <mc:Fallback>
            <w:pict>
              <v:shape w14:anchorId="695826E6" id="Ink 1817" o:spid="_x0000_s1026" type="#_x0000_t75" style="position:absolute;margin-left:253.8pt;margin-top:1.8pt;width:12.75pt;height:.9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">
                <v:imagedata r:id="rId3557" o:title=""/>
              </v:shape>
            </w:pict>
          </mc:Fallback>
        </mc:AlternateContent>
      </w:r>
      <w:r>
        <w:rPr>
          <w:noProof/>
        </w:rPr>
        <mc:AlternateContent>
          <mc:Choice Requires="wpi">
            <w:drawing>
              <wp:anchor distT="0" distB="0" distL="114300" distR="114300" simplePos="0" relativeHeight="253473792" behindDoc="0" locked="0" layoutInCell="1" allowOverlap="1">
                <wp:simplePos x="0" y="0"/>
                <wp:positionH relativeFrom="column">
                  <wp:posOffset>3064460</wp:posOffset>
                </wp:positionH>
                <wp:positionV relativeFrom="paragraph">
                  <wp:posOffset>-61955</wp:posOffset>
                </wp:positionV>
                <wp:extent cx="172800" cy="140760"/>
                <wp:effectExtent l="38100" t="38100" r="17780" b="31115"/>
                <wp:wrapNone/>
                <wp:docPr id="1813" name="Ink 1813"/>
                <wp:cNvGraphicFramePr/>
                <a:graphic xmlns:a="http://schemas.openxmlformats.org/drawingml/2006/main">
                  <a:graphicData uri="http://schemas.microsoft.com/office/word/2010/wordprocessingInk">
                    <w14:contentPart bwMode="auto" r:id="rId3558">
                      <w14:nvContentPartPr>
                        <w14:cNvContentPartPr/>
                      </w14:nvContentPartPr>
                      <w14:xfrm>
                        <a:off x="0" y="0"/>
                        <a:ext cx="172800" cy="140760"/>
                      </w14:xfrm>
                    </w14:contentPart>
                  </a:graphicData>
                </a:graphic>
              </wp:anchor>
            </w:drawing>
          </mc:Choice>
          <mc:Fallback>
            <w:pict>
              <v:shape w14:anchorId="57F1E02A" id="Ink 1813" o:spid="_x0000_s1026" type="#_x0000_t75" style="position:absolute;margin-left:240.85pt;margin-top:-5.2pt;width:14.5pt;height:11.9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">
                <v:imagedata r:id="rId3559" o:title=""/>
              </v:shape>
            </w:pict>
          </mc:Fallback>
        </mc:AlternateContent>
      </w:r>
    </w:p>
    <w:p w:rsidR="0043131F" w:rsidRPr="0027329E" w:rsidRDefault="0043131F" w:rsidP="0043131F">
      <w:pPr>
        <w:pStyle w:val="ListParagraph"/>
        <w:numPr>
          <w:ilvl w:val="0"/>
          <w:numId w:val="14"/>
        </w:numPr>
        <w:rPr>
          <w:rFonts w:ascii="Times New Roman" w:hAnsi="Times New Roman" w:cs="Times New Roman"/>
        </w:rPr>
      </w:pPr>
      <w:r w:rsidRPr="0027329E">
        <w:rPr>
          <w:rFonts w:ascii="Times New Roman" w:hAnsi="Times New Roman" w:cs="Times New Roman"/>
          <w:b/>
        </w:rPr>
        <w:t xml:space="preserve">Multi graph: </w:t>
      </w:r>
      <w:r w:rsidRPr="0027329E">
        <w:rPr>
          <w:rFonts w:ascii="Times New Roman" w:hAnsi="Times New Roman" w:cs="Times New Roman"/>
        </w:rPr>
        <w:t>A graph is a multi-graph if between any two vertices there is more than one edge</w:t>
      </w:r>
      <w:r w:rsidR="004802C6">
        <w:rPr>
          <w:rFonts w:ascii="Times New Roman" w:hAnsi="Times New Roman" w:cs="Times New Roman"/>
        </w:rPr>
        <w:t xml:space="preserve"> or there are loops</w:t>
      </w:r>
      <w:r w:rsidRPr="0027329E">
        <w:rPr>
          <w:rFonts w:ascii="Times New Roman" w:hAnsi="Times New Roman" w:cs="Times New Roman"/>
        </w:rPr>
        <w:t>.</w:t>
      </w:r>
    </w:p>
    <w:p w:rsidR="00B2344A" w:rsidRDefault="004802C6" w:rsidP="0043131F">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3964820</wp:posOffset>
                </wp:positionH>
                <wp:positionV relativeFrom="paragraph">
                  <wp:posOffset>74905</wp:posOffset>
                </wp:positionV>
                <wp:extent cx="312480" cy="227880"/>
                <wp:effectExtent l="38100" t="38100" r="11430" b="39370"/>
                <wp:wrapNone/>
                <wp:docPr id="1839" name="Ink 1839"/>
                <wp:cNvGraphicFramePr/>
                <a:graphic xmlns:a="http://schemas.openxmlformats.org/drawingml/2006/main">
                  <a:graphicData uri="http://schemas.microsoft.com/office/word/2010/wordprocessingInk">
                    <w14:contentPart bwMode="auto" r:id="rId3560">
                      <w14:nvContentPartPr>
                        <w14:cNvContentPartPr/>
                      </w14:nvContentPartPr>
                      <w14:xfrm>
                        <a:off x="0" y="0"/>
                        <a:ext cx="312480" cy="227880"/>
                      </w14:xfrm>
                    </w14:contentPart>
                  </a:graphicData>
                </a:graphic>
              </wp:anchor>
            </w:drawing>
          </mc:Choice>
          <mc:Fallback>
            <w:pict>
              <v:shape w14:anchorId="67FD1D58" id="Ink 1839" o:spid="_x0000_s1026" type="#_x0000_t75" style="position:absolute;margin-left:311.6pt;margin-top:5.45pt;width:26.05pt;height:19.1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">
                <v:imagedata r:id="rId3561"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4016660</wp:posOffset>
                </wp:positionH>
                <wp:positionV relativeFrom="paragraph">
                  <wp:posOffset>121705</wp:posOffset>
                </wp:positionV>
                <wp:extent cx="169560" cy="112320"/>
                <wp:effectExtent l="38100" t="38100" r="40005" b="40640"/>
                <wp:wrapNone/>
                <wp:docPr id="1838" name="Ink 1838"/>
                <wp:cNvGraphicFramePr/>
                <a:graphic xmlns:a="http://schemas.openxmlformats.org/drawingml/2006/main">
                  <a:graphicData uri="http://schemas.microsoft.com/office/word/2010/wordprocessingInk">
                    <w14:contentPart bwMode="auto" r:id="rId3562">
                      <w14:nvContentPartPr>
                        <w14:cNvContentPartPr/>
                      </w14:nvContentPartPr>
                      <w14:xfrm>
                        <a:off x="0" y="0"/>
                        <a:ext cx="169560" cy="112320"/>
                      </w14:xfrm>
                    </w14:contentPart>
                  </a:graphicData>
                </a:graphic>
              </wp:anchor>
            </w:drawing>
          </mc:Choice>
          <mc:Fallback>
            <w:pict>
              <v:shape w14:anchorId="7944B227" id="Ink 1838" o:spid="_x0000_s1026" type="#_x0000_t75" style="position:absolute;margin-left:316pt;margin-top:9pt;width:14.25pt;height:10.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">
                <v:imagedata r:id="rId3563"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3155900</wp:posOffset>
                </wp:positionH>
                <wp:positionV relativeFrom="paragraph">
                  <wp:posOffset>-59375</wp:posOffset>
                </wp:positionV>
                <wp:extent cx="257400" cy="186480"/>
                <wp:effectExtent l="38100" t="38100" r="28575" b="42545"/>
                <wp:wrapNone/>
                <wp:docPr id="1837" name="Ink 1837"/>
                <wp:cNvGraphicFramePr/>
                <a:graphic xmlns:a="http://schemas.openxmlformats.org/drawingml/2006/main">
                  <a:graphicData uri="http://schemas.microsoft.com/office/word/2010/wordprocessingInk">
                    <w14:contentPart bwMode="auto" r:id="rId3564">
                      <w14:nvContentPartPr>
                        <w14:cNvContentPartPr/>
                      </w14:nvContentPartPr>
                      <w14:xfrm>
                        <a:off x="0" y="0"/>
                        <a:ext cx="257400" cy="186480"/>
                      </w14:xfrm>
                    </w14:contentPart>
                  </a:graphicData>
                </a:graphic>
              </wp:anchor>
            </w:drawing>
          </mc:Choice>
          <mc:Fallback>
            <w:pict>
              <v:shape w14:anchorId="68295A09" id="Ink 1837" o:spid="_x0000_s1026" type="#_x0000_t75" style="position:absolute;margin-left:247.95pt;margin-top:-5.25pt;width:21.35pt;height:15.7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">
                <v:imagedata r:id="rId3565"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3455780</wp:posOffset>
                </wp:positionH>
                <wp:positionV relativeFrom="paragraph">
                  <wp:posOffset>-36335</wp:posOffset>
                </wp:positionV>
                <wp:extent cx="394200" cy="92160"/>
                <wp:effectExtent l="38100" t="38100" r="25400" b="41275"/>
                <wp:wrapNone/>
                <wp:docPr id="1836" name="Ink 1836"/>
                <wp:cNvGraphicFramePr/>
                <a:graphic xmlns:a="http://schemas.openxmlformats.org/drawingml/2006/main">
                  <a:graphicData uri="http://schemas.microsoft.com/office/word/2010/wordprocessingInk">
                    <w14:contentPart bwMode="auto" r:id="rId3566">
                      <w14:nvContentPartPr>
                        <w14:cNvContentPartPr/>
                      </w14:nvContentPartPr>
                      <w14:xfrm>
                        <a:off x="0" y="0"/>
                        <a:ext cx="394200" cy="92160"/>
                      </w14:xfrm>
                    </w14:contentPart>
                  </a:graphicData>
                </a:graphic>
              </wp:anchor>
            </w:drawing>
          </mc:Choice>
          <mc:Fallback>
            <w:pict>
              <v:shape w14:anchorId="52CB5B68" id="Ink 1836" o:spid="_x0000_s1026" type="#_x0000_t75" style="position:absolute;margin-left:271.75pt;margin-top:-3.35pt;width:31.75pt;height:8.0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">
                <v:imagedata r:id="rId3567"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3524900</wp:posOffset>
                </wp:positionH>
                <wp:positionV relativeFrom="paragraph">
                  <wp:posOffset>72745</wp:posOffset>
                </wp:positionV>
                <wp:extent cx="258120" cy="21960"/>
                <wp:effectExtent l="38100" t="38100" r="46990" b="35560"/>
                <wp:wrapNone/>
                <wp:docPr id="1835" name="Ink 1835"/>
                <wp:cNvGraphicFramePr/>
                <a:graphic xmlns:a="http://schemas.openxmlformats.org/drawingml/2006/main">
                  <a:graphicData uri="http://schemas.microsoft.com/office/word/2010/wordprocessingInk">
                    <w14:contentPart bwMode="auto" r:id="rId3568">
                      <w14:nvContentPartPr>
                        <w14:cNvContentPartPr/>
                      </w14:nvContentPartPr>
                      <w14:xfrm>
                        <a:off x="0" y="0"/>
                        <a:ext cx="258120" cy="21960"/>
                      </w14:xfrm>
                    </w14:contentPart>
                  </a:graphicData>
                </a:graphic>
              </wp:anchor>
            </w:drawing>
          </mc:Choice>
          <mc:Fallback>
            <w:pict>
              <v:shape w14:anchorId="31E52BF8" id="Ink 1835" o:spid="_x0000_s1026" type="#_x0000_t75" style="position:absolute;margin-left:277.1pt;margin-top:5.3pt;width:21.1pt;height:2.7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">
                <v:imagedata r:id="rId3569"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3766820</wp:posOffset>
                </wp:positionH>
                <wp:positionV relativeFrom="paragraph">
                  <wp:posOffset>32425</wp:posOffset>
                </wp:positionV>
                <wp:extent cx="189360" cy="173880"/>
                <wp:effectExtent l="38100" t="38100" r="39370" b="36195"/>
                <wp:wrapNone/>
                <wp:docPr id="1829" name="Ink 1829"/>
                <wp:cNvGraphicFramePr/>
                <a:graphic xmlns:a="http://schemas.openxmlformats.org/drawingml/2006/main">
                  <a:graphicData uri="http://schemas.microsoft.com/office/word/2010/wordprocessingInk">
                    <w14:contentPart bwMode="auto" r:id="rId3570">
                      <w14:nvContentPartPr>
                        <w14:cNvContentPartPr/>
                      </w14:nvContentPartPr>
                      <w14:xfrm>
                        <a:off x="0" y="0"/>
                        <a:ext cx="189360" cy="173880"/>
                      </w14:xfrm>
                    </w14:contentPart>
                  </a:graphicData>
                </a:graphic>
              </wp:anchor>
            </w:drawing>
          </mc:Choice>
          <mc:Fallback>
            <w:pict>
              <v:shape w14:anchorId="60CE691B" id="Ink 1829" o:spid="_x0000_s1026" type="#_x0000_t75" style="position:absolute;margin-left:296.05pt;margin-top:2.2pt;width:16.15pt;height:14.7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">
                <v:imagedata r:id="rId3571"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3356780</wp:posOffset>
                </wp:positionH>
                <wp:positionV relativeFrom="paragraph">
                  <wp:posOffset>60865</wp:posOffset>
                </wp:positionV>
                <wp:extent cx="169560" cy="146880"/>
                <wp:effectExtent l="57150" t="38100" r="20955" b="43815"/>
                <wp:wrapNone/>
                <wp:docPr id="1828" name="Ink 1828"/>
                <wp:cNvGraphicFramePr/>
                <a:graphic xmlns:a="http://schemas.openxmlformats.org/drawingml/2006/main">
                  <a:graphicData uri="http://schemas.microsoft.com/office/word/2010/wordprocessingInk">
                    <w14:contentPart bwMode="auto" r:id="rId3572">
                      <w14:nvContentPartPr>
                        <w14:cNvContentPartPr/>
                      </w14:nvContentPartPr>
                      <w14:xfrm>
                        <a:off x="0" y="0"/>
                        <a:ext cx="169560" cy="146880"/>
                      </w14:xfrm>
                    </w14:contentPart>
                  </a:graphicData>
                </a:graphic>
              </wp:anchor>
            </w:drawing>
          </mc:Choice>
          <mc:Fallback>
            <w:pict>
              <v:shape w14:anchorId="23C12EC1" id="Ink 1828" o:spid="_x0000_s1026" type="#_x0000_t75" style="position:absolute;margin-left:263.65pt;margin-top:4.35pt;width:14.7pt;height:12.6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">
                <v:imagedata r:id="rId3573" o:title=""/>
              </v:shape>
            </w:pict>
          </mc:Fallback>
        </mc:AlternateContent>
      </w:r>
      <w:r w:rsidR="0043131F">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1895540</wp:posOffset>
                </wp:positionH>
                <wp:positionV relativeFrom="paragraph">
                  <wp:posOffset>354945</wp:posOffset>
                </wp:positionV>
                <wp:extent cx="1094760" cy="110520"/>
                <wp:effectExtent l="38100" t="38100" r="48260" b="41910"/>
                <wp:wrapNone/>
                <wp:docPr id="1811" name="Ink 1811"/>
                <wp:cNvGraphicFramePr/>
                <a:graphic xmlns:a="http://schemas.openxmlformats.org/drawingml/2006/main">
                  <a:graphicData uri="http://schemas.microsoft.com/office/word/2010/wordprocessingInk">
                    <w14:contentPart bwMode="auto" r:id="rId3574">
                      <w14:nvContentPartPr>
                        <w14:cNvContentPartPr/>
                      </w14:nvContentPartPr>
                      <w14:xfrm>
                        <a:off x="0" y="0"/>
                        <a:ext cx="1094760" cy="110520"/>
                      </w14:xfrm>
                    </w14:contentPart>
                  </a:graphicData>
                </a:graphic>
              </wp:anchor>
            </w:drawing>
          </mc:Choice>
          <mc:Fallback>
            <w:pict>
              <v:shape w14:anchorId="25FE5ED8" id="Ink 1811" o:spid="_x0000_s1026" type="#_x0000_t75" style="position:absolute;margin-left:149pt;margin-top:27.1pt;width:87.3pt;height:9.8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">
                <v:imagedata r:id="rId3575" o:title=""/>
              </v:shape>
            </w:pict>
          </mc:Fallback>
        </mc:AlternateContent>
      </w:r>
      <w:r w:rsidR="0043131F">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2731820</wp:posOffset>
                </wp:positionH>
                <wp:positionV relativeFrom="paragraph">
                  <wp:posOffset>205185</wp:posOffset>
                </wp:positionV>
                <wp:extent cx="45720" cy="131760"/>
                <wp:effectExtent l="38100" t="38100" r="49530" b="40005"/>
                <wp:wrapNone/>
                <wp:docPr id="1810" name="Ink 1810"/>
                <wp:cNvGraphicFramePr/>
                <a:graphic xmlns:a="http://schemas.openxmlformats.org/drawingml/2006/main">
                  <a:graphicData uri="http://schemas.microsoft.com/office/word/2010/wordprocessingInk">
                    <w14:contentPart bwMode="auto" r:id="rId3576">
                      <w14:nvContentPartPr>
                        <w14:cNvContentPartPr/>
                      </w14:nvContentPartPr>
                      <w14:xfrm>
                        <a:off x="0" y="0"/>
                        <a:ext cx="45720" cy="131760"/>
                      </w14:xfrm>
                    </w14:contentPart>
                  </a:graphicData>
                </a:graphic>
              </wp:anchor>
            </w:drawing>
          </mc:Choice>
          <mc:Fallback>
            <w:pict>
              <v:shape w14:anchorId="78D85C07" id="Ink 1810" o:spid="_x0000_s1026" type="#_x0000_t75" style="position:absolute;margin-left:214.55pt;margin-top:15.9pt;width:4.6pt;height:10.9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">
                <v:imagedata r:id="rId3577" o:title=""/>
              </v:shape>
            </w:pict>
          </mc:Fallback>
        </mc:AlternateContent>
      </w:r>
      <w:r w:rsidR="0043131F">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2540300</wp:posOffset>
                </wp:positionH>
                <wp:positionV relativeFrom="paragraph">
                  <wp:posOffset>190065</wp:posOffset>
                </wp:positionV>
                <wp:extent cx="181080" cy="277560"/>
                <wp:effectExtent l="38100" t="38100" r="28575" b="46355"/>
                <wp:wrapNone/>
                <wp:docPr id="1809" name="Ink 1809"/>
                <wp:cNvGraphicFramePr/>
                <a:graphic xmlns:a="http://schemas.openxmlformats.org/drawingml/2006/main">
                  <a:graphicData uri="http://schemas.microsoft.com/office/word/2010/wordprocessingInk">
                    <w14:contentPart bwMode="auto" r:id="rId3578">
                      <w14:nvContentPartPr>
                        <w14:cNvContentPartPr/>
                      </w14:nvContentPartPr>
                      <w14:xfrm>
                        <a:off x="0" y="0"/>
                        <a:ext cx="181080" cy="277560"/>
                      </w14:xfrm>
                    </w14:contentPart>
                  </a:graphicData>
                </a:graphic>
              </wp:anchor>
            </w:drawing>
          </mc:Choice>
          <mc:Fallback>
            <w:pict>
              <v:shape w14:anchorId="5C96C56A" id="Ink 1809" o:spid="_x0000_s1026" type="#_x0000_t75" style="position:absolute;margin-left:199.6pt;margin-top:14.65pt;width:15pt;height:22.5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">
                <v:imagedata r:id="rId3579" o:title=""/>
              </v:shape>
            </w:pict>
          </mc:Fallback>
        </mc:AlternateContent>
      </w:r>
      <w:r w:rsidR="0043131F">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2435540</wp:posOffset>
                </wp:positionH>
                <wp:positionV relativeFrom="paragraph">
                  <wp:posOffset>259905</wp:posOffset>
                </wp:positionV>
                <wp:extent cx="51840" cy="196200"/>
                <wp:effectExtent l="19050" t="38100" r="43815" b="33020"/>
                <wp:wrapNone/>
                <wp:docPr id="1808" name="Ink 1808"/>
                <wp:cNvGraphicFramePr/>
                <a:graphic xmlns:a="http://schemas.openxmlformats.org/drawingml/2006/main">
                  <a:graphicData uri="http://schemas.microsoft.com/office/word/2010/wordprocessingInk">
                    <w14:contentPart bwMode="auto" r:id="rId3580">
                      <w14:nvContentPartPr>
                        <w14:cNvContentPartPr/>
                      </w14:nvContentPartPr>
                      <w14:xfrm>
                        <a:off x="0" y="0"/>
                        <a:ext cx="51840" cy="196200"/>
                      </w14:xfrm>
                    </w14:contentPart>
                  </a:graphicData>
                </a:graphic>
              </wp:anchor>
            </w:drawing>
          </mc:Choice>
          <mc:Fallback>
            <w:pict>
              <v:shape w14:anchorId="5E1F2AB5" id="Ink 1808" o:spid="_x0000_s1026" type="#_x0000_t75" style="position:absolute;margin-left:191.35pt;margin-top:20.2pt;width:4.9pt;height:16.1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">
                <v:imagedata r:id="rId3581" o:title=""/>
              </v:shape>
            </w:pict>
          </mc:Fallback>
        </mc:AlternateContent>
      </w:r>
      <w:r w:rsidR="0043131F">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2409260</wp:posOffset>
                </wp:positionH>
                <wp:positionV relativeFrom="paragraph">
                  <wp:posOffset>278265</wp:posOffset>
                </wp:positionV>
                <wp:extent cx="11880" cy="2520"/>
                <wp:effectExtent l="19050" t="38100" r="45720" b="36195"/>
                <wp:wrapNone/>
                <wp:docPr id="1807" name="Ink 1807"/>
                <wp:cNvGraphicFramePr/>
                <a:graphic xmlns:a="http://schemas.openxmlformats.org/drawingml/2006/main">
                  <a:graphicData uri="http://schemas.microsoft.com/office/word/2010/wordprocessingInk">
                    <w14:contentPart bwMode="auto" r:id="rId3582">
                      <w14:nvContentPartPr>
                        <w14:cNvContentPartPr/>
                      </w14:nvContentPartPr>
                      <w14:xfrm>
                        <a:off x="0" y="0"/>
                        <a:ext cx="11880" cy="2520"/>
                      </w14:xfrm>
                    </w14:contentPart>
                  </a:graphicData>
                </a:graphic>
              </wp:anchor>
            </w:drawing>
          </mc:Choice>
          <mc:Fallback>
            <w:pict>
              <v:shape w14:anchorId="6E0FBC2E" id="Ink 1807" o:spid="_x0000_s1026" type="#_x0000_t75" style="position:absolute;margin-left:189.45pt;margin-top:21.6pt;width:1.5pt;height:.8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">
                <v:imagedata r:id="rId3583" o:title=""/>
              </v:shape>
            </w:pict>
          </mc:Fallback>
        </mc:AlternateContent>
      </w:r>
      <w:r w:rsidR="0043131F">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2174540</wp:posOffset>
                </wp:positionH>
                <wp:positionV relativeFrom="paragraph">
                  <wp:posOffset>266745</wp:posOffset>
                </wp:positionV>
                <wp:extent cx="27720" cy="4680"/>
                <wp:effectExtent l="38100" t="38100" r="29845" b="33655"/>
                <wp:wrapNone/>
                <wp:docPr id="1806" name="Ink 1806"/>
                <wp:cNvGraphicFramePr/>
                <a:graphic xmlns:a="http://schemas.openxmlformats.org/drawingml/2006/main">
                  <a:graphicData uri="http://schemas.microsoft.com/office/word/2010/wordprocessingInk">
                    <w14:contentPart bwMode="auto" r:id="rId3584">
                      <w14:nvContentPartPr>
                        <w14:cNvContentPartPr/>
                      </w14:nvContentPartPr>
                      <w14:xfrm>
                        <a:off x="0" y="0"/>
                        <a:ext cx="27720" cy="4680"/>
                      </w14:xfrm>
                    </w14:contentPart>
                  </a:graphicData>
                </a:graphic>
              </wp:anchor>
            </w:drawing>
          </mc:Choice>
          <mc:Fallback>
            <w:pict>
              <v:shape w14:anchorId="4FEA16BF" id="Ink 1806" o:spid="_x0000_s1026" type="#_x0000_t75" style="position:absolute;margin-left:170.95pt;margin-top:20.7pt;width:2.75pt;height:.9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">
                <v:imagedata r:id="rId3585" o:title=""/>
              </v:shape>
            </w:pict>
          </mc:Fallback>
        </mc:AlternateContent>
      </w:r>
      <w:r w:rsidR="0043131F">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2304140</wp:posOffset>
                </wp:positionH>
                <wp:positionV relativeFrom="paragraph">
                  <wp:posOffset>188625</wp:posOffset>
                </wp:positionV>
                <wp:extent cx="9360" cy="15480"/>
                <wp:effectExtent l="38100" t="38100" r="29210" b="41910"/>
                <wp:wrapNone/>
                <wp:docPr id="1805" name="Ink 1805"/>
                <wp:cNvGraphicFramePr/>
                <a:graphic xmlns:a="http://schemas.openxmlformats.org/drawingml/2006/main">
                  <a:graphicData uri="http://schemas.microsoft.com/office/word/2010/wordprocessingInk">
                    <w14:contentPart bwMode="auto" r:id="rId3586">
                      <w14:nvContentPartPr>
                        <w14:cNvContentPartPr/>
                      </w14:nvContentPartPr>
                      <w14:xfrm>
                        <a:off x="0" y="0"/>
                        <a:ext cx="9360" cy="15480"/>
                      </w14:xfrm>
                    </w14:contentPart>
                  </a:graphicData>
                </a:graphic>
              </wp:anchor>
            </w:drawing>
          </mc:Choice>
          <mc:Fallback>
            <w:pict>
              <v:shape w14:anchorId="78CBD714" id="Ink 1805" o:spid="_x0000_s1026" type="#_x0000_t75" style="position:absolute;margin-left:181.2pt;margin-top:14.55pt;width:1.4pt;height:1.8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">
                <v:imagedata r:id="rId3587" o:title=""/>
              </v:shape>
            </w:pict>
          </mc:Fallback>
        </mc:AlternateContent>
      </w:r>
      <w:r w:rsidR="0043131F">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1886180</wp:posOffset>
                </wp:positionH>
                <wp:positionV relativeFrom="paragraph">
                  <wp:posOffset>204825</wp:posOffset>
                </wp:positionV>
                <wp:extent cx="419400" cy="163440"/>
                <wp:effectExtent l="38100" t="38100" r="38100" b="46355"/>
                <wp:wrapNone/>
                <wp:docPr id="1804" name="Ink 1804"/>
                <wp:cNvGraphicFramePr/>
                <a:graphic xmlns:a="http://schemas.openxmlformats.org/drawingml/2006/main">
                  <a:graphicData uri="http://schemas.microsoft.com/office/word/2010/wordprocessingInk">
                    <w14:contentPart bwMode="auto" r:id="rId3588">
                      <w14:nvContentPartPr>
                        <w14:cNvContentPartPr/>
                      </w14:nvContentPartPr>
                      <w14:xfrm>
                        <a:off x="0" y="0"/>
                        <a:ext cx="419400" cy="163440"/>
                      </w14:xfrm>
                    </w14:contentPart>
                  </a:graphicData>
                </a:graphic>
              </wp:anchor>
            </w:drawing>
          </mc:Choice>
          <mc:Fallback>
            <w:pict>
              <v:shape w14:anchorId="7758E95C" id="Ink 1804" o:spid="_x0000_s1026" type="#_x0000_t75" style="position:absolute;margin-left:148.25pt;margin-top:15.8pt;width:33.5pt;height:13.6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">
                <v:imagedata r:id="rId3589" o:title=""/>
              </v:shape>
            </w:pict>
          </mc:Fallback>
        </mc:AlternateContent>
      </w:r>
      <w:r w:rsidR="0043131F">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1158620</wp:posOffset>
                </wp:positionH>
                <wp:positionV relativeFrom="paragraph">
                  <wp:posOffset>69465</wp:posOffset>
                </wp:positionV>
                <wp:extent cx="381240" cy="102960"/>
                <wp:effectExtent l="38100" t="38100" r="19050" b="49530"/>
                <wp:wrapNone/>
                <wp:docPr id="1803" name="Ink 1803"/>
                <wp:cNvGraphicFramePr/>
                <a:graphic xmlns:a="http://schemas.openxmlformats.org/drawingml/2006/main">
                  <a:graphicData uri="http://schemas.microsoft.com/office/word/2010/wordprocessingInk">
                    <w14:contentPart bwMode="auto" r:id="rId3590">
                      <w14:nvContentPartPr>
                        <w14:cNvContentPartPr/>
                      </w14:nvContentPartPr>
                      <w14:xfrm>
                        <a:off x="0" y="0"/>
                        <a:ext cx="381240" cy="102960"/>
                      </w14:xfrm>
                    </w14:contentPart>
                  </a:graphicData>
                </a:graphic>
              </wp:anchor>
            </w:drawing>
          </mc:Choice>
          <mc:Fallback>
            <w:pict>
              <v:shape w14:anchorId="12DDF927" id="Ink 1803" o:spid="_x0000_s1026" type="#_x0000_t75" style="position:absolute;margin-left:90.95pt;margin-top:5.1pt;width:30.7pt;height:8.8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">
                <v:imagedata r:id="rId3591" o:title=""/>
              </v:shape>
            </w:pict>
          </mc:Fallback>
        </mc:AlternateContent>
      </w:r>
      <w:r w:rsidR="0043131F">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1574420</wp:posOffset>
                </wp:positionH>
                <wp:positionV relativeFrom="paragraph">
                  <wp:posOffset>309585</wp:posOffset>
                </wp:positionV>
                <wp:extent cx="29880" cy="146880"/>
                <wp:effectExtent l="38100" t="38100" r="46355" b="43815"/>
                <wp:wrapNone/>
                <wp:docPr id="1802" name="Ink 1802"/>
                <wp:cNvGraphicFramePr/>
                <a:graphic xmlns:a="http://schemas.openxmlformats.org/drawingml/2006/main">
                  <a:graphicData uri="http://schemas.microsoft.com/office/word/2010/wordprocessingInk">
                    <w14:contentPart bwMode="auto" r:id="rId3592">
                      <w14:nvContentPartPr>
                        <w14:cNvContentPartPr/>
                      </w14:nvContentPartPr>
                      <w14:xfrm>
                        <a:off x="0" y="0"/>
                        <a:ext cx="29880" cy="146880"/>
                      </w14:xfrm>
                    </w14:contentPart>
                  </a:graphicData>
                </a:graphic>
              </wp:anchor>
            </w:drawing>
          </mc:Choice>
          <mc:Fallback>
            <w:pict>
              <v:shape w14:anchorId="625C8F8C" id="Ink 1802" o:spid="_x0000_s1026" type="#_x0000_t75" style="position:absolute;margin-left:123.7pt;margin-top:24.05pt;width:2.9pt;height:12.2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">
                <v:imagedata r:id="rId3593" o:title=""/>
              </v:shape>
            </w:pict>
          </mc:Fallback>
        </mc:AlternateContent>
      </w:r>
      <w:r w:rsidR="0043131F">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1268780</wp:posOffset>
                </wp:positionH>
                <wp:positionV relativeFrom="paragraph">
                  <wp:posOffset>573825</wp:posOffset>
                </wp:positionV>
                <wp:extent cx="257760" cy="39240"/>
                <wp:effectExtent l="38100" t="38100" r="47625" b="37465"/>
                <wp:wrapNone/>
                <wp:docPr id="1801" name="Ink 1801"/>
                <wp:cNvGraphicFramePr/>
                <a:graphic xmlns:a="http://schemas.openxmlformats.org/drawingml/2006/main">
                  <a:graphicData uri="http://schemas.microsoft.com/office/word/2010/wordprocessingInk">
                    <w14:contentPart bwMode="auto" r:id="rId3594">
                      <w14:nvContentPartPr>
                        <w14:cNvContentPartPr/>
                      </w14:nvContentPartPr>
                      <w14:xfrm>
                        <a:off x="0" y="0"/>
                        <a:ext cx="257760" cy="39240"/>
                      </w14:xfrm>
                    </w14:contentPart>
                  </a:graphicData>
                </a:graphic>
              </wp:anchor>
            </w:drawing>
          </mc:Choice>
          <mc:Fallback>
            <w:pict>
              <v:shape w14:anchorId="04C1F4BE" id="Ink 1801" o:spid="_x0000_s1026" type="#_x0000_t75" style="position:absolute;margin-left:99.6pt;margin-top:44.95pt;width:20.9pt;height:3.7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">
                <v:imagedata r:id="rId3595" o:title=""/>
              </v:shape>
            </w:pict>
          </mc:Fallback>
        </mc:AlternateContent>
      </w:r>
      <w:r w:rsidR="0043131F">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1141340</wp:posOffset>
                </wp:positionH>
                <wp:positionV relativeFrom="paragraph">
                  <wp:posOffset>345585</wp:posOffset>
                </wp:positionV>
                <wp:extent cx="9360" cy="188280"/>
                <wp:effectExtent l="19050" t="38100" r="48260" b="40640"/>
                <wp:wrapNone/>
                <wp:docPr id="1800" name="Ink 1800"/>
                <wp:cNvGraphicFramePr/>
                <a:graphic xmlns:a="http://schemas.openxmlformats.org/drawingml/2006/main">
                  <a:graphicData uri="http://schemas.microsoft.com/office/word/2010/wordprocessingInk">
                    <w14:contentPart bwMode="auto" r:id="rId3596">
                      <w14:nvContentPartPr>
                        <w14:cNvContentPartPr/>
                      </w14:nvContentPartPr>
                      <w14:xfrm>
                        <a:off x="0" y="0"/>
                        <a:ext cx="9360" cy="188280"/>
                      </w14:xfrm>
                    </w14:contentPart>
                  </a:graphicData>
                </a:graphic>
              </wp:anchor>
            </w:drawing>
          </mc:Choice>
          <mc:Fallback>
            <w:pict>
              <v:shape w14:anchorId="16E3D1A3" id="Ink 1800" o:spid="_x0000_s1026" type="#_x0000_t75" style="position:absolute;margin-left:89.45pt;margin-top:26.85pt;width:1.6pt;height:15.5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">
                <v:imagedata r:id="rId3597" o:title=""/>
              </v:shape>
            </w:pict>
          </mc:Fallback>
        </mc:AlternateContent>
      </w:r>
      <w:r w:rsidR="0043131F">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1248980</wp:posOffset>
                </wp:positionH>
                <wp:positionV relativeFrom="paragraph">
                  <wp:posOffset>218865</wp:posOffset>
                </wp:positionV>
                <wp:extent cx="231840" cy="21600"/>
                <wp:effectExtent l="38100" t="38100" r="34925" b="35560"/>
                <wp:wrapNone/>
                <wp:docPr id="1799" name="Ink 1799"/>
                <wp:cNvGraphicFramePr/>
                <a:graphic xmlns:a="http://schemas.openxmlformats.org/drawingml/2006/main">
                  <a:graphicData uri="http://schemas.microsoft.com/office/word/2010/wordprocessingInk">
                    <w14:contentPart bwMode="auto" r:id="rId3598">
                      <w14:nvContentPartPr>
                        <w14:cNvContentPartPr/>
                      </w14:nvContentPartPr>
                      <w14:xfrm>
                        <a:off x="0" y="0"/>
                        <a:ext cx="231840" cy="21600"/>
                      </w14:xfrm>
                    </w14:contentPart>
                  </a:graphicData>
                </a:graphic>
              </wp:anchor>
            </w:drawing>
          </mc:Choice>
          <mc:Fallback>
            <w:pict>
              <v:shape w14:anchorId="6F7C9872" id="Ink 1799" o:spid="_x0000_s1026" type="#_x0000_t75" style="position:absolute;margin-left:98pt;margin-top:16.9pt;width:18.95pt;height:2.4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">
                <v:imagedata r:id="rId3599" o:title=""/>
              </v:shape>
            </w:pict>
          </mc:Fallback>
        </mc:AlternateContent>
      </w:r>
      <w:r w:rsidR="0043131F">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1539500</wp:posOffset>
                </wp:positionH>
                <wp:positionV relativeFrom="paragraph">
                  <wp:posOffset>419025</wp:posOffset>
                </wp:positionV>
                <wp:extent cx="183960" cy="207360"/>
                <wp:effectExtent l="38100" t="38100" r="26035" b="40640"/>
                <wp:wrapNone/>
                <wp:docPr id="1798" name="Ink 1798"/>
                <wp:cNvGraphicFramePr/>
                <a:graphic xmlns:a="http://schemas.openxmlformats.org/drawingml/2006/main">
                  <a:graphicData uri="http://schemas.microsoft.com/office/word/2010/wordprocessingInk">
                    <w14:contentPart bwMode="auto" r:id="rId3600">
                      <w14:nvContentPartPr>
                        <w14:cNvContentPartPr/>
                      </w14:nvContentPartPr>
                      <w14:xfrm>
                        <a:off x="0" y="0"/>
                        <a:ext cx="183960" cy="207360"/>
                      </w14:xfrm>
                    </w14:contentPart>
                  </a:graphicData>
                </a:graphic>
              </wp:anchor>
            </w:drawing>
          </mc:Choice>
          <mc:Fallback>
            <w:pict>
              <v:shape w14:anchorId="294F7064" id="Ink 1798" o:spid="_x0000_s1026" type="#_x0000_t75" style="position:absolute;margin-left:120.8pt;margin-top:32.7pt;width:15.4pt;height:17.1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">
                <v:imagedata r:id="rId3601" o:title=""/>
              </v:shape>
            </w:pict>
          </mc:Fallback>
        </mc:AlternateContent>
      </w:r>
      <w:r w:rsidR="0043131F">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1065020</wp:posOffset>
                </wp:positionH>
                <wp:positionV relativeFrom="paragraph">
                  <wp:posOffset>490305</wp:posOffset>
                </wp:positionV>
                <wp:extent cx="211680" cy="202320"/>
                <wp:effectExtent l="38100" t="38100" r="0" b="45720"/>
                <wp:wrapNone/>
                <wp:docPr id="1797" name="Ink 1797"/>
                <wp:cNvGraphicFramePr/>
                <a:graphic xmlns:a="http://schemas.openxmlformats.org/drawingml/2006/main">
                  <a:graphicData uri="http://schemas.microsoft.com/office/word/2010/wordprocessingInk">
                    <w14:contentPart bwMode="auto" r:id="rId3602">
                      <w14:nvContentPartPr>
                        <w14:cNvContentPartPr/>
                      </w14:nvContentPartPr>
                      <w14:xfrm>
                        <a:off x="0" y="0"/>
                        <a:ext cx="211680" cy="202320"/>
                      </w14:xfrm>
                    </w14:contentPart>
                  </a:graphicData>
                </a:graphic>
              </wp:anchor>
            </w:drawing>
          </mc:Choice>
          <mc:Fallback>
            <w:pict>
              <v:shape w14:anchorId="57923492" id="Ink 1797" o:spid="_x0000_s1026" type="#_x0000_t75" style="position:absolute;margin-left:83.45pt;margin-top:38.25pt;width:17.45pt;height:16.7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">
                <v:imagedata r:id="rId3603" o:title=""/>
              </v:shape>
            </w:pict>
          </mc:Fallback>
        </mc:AlternateContent>
      </w:r>
      <w:r w:rsidR="0043131F">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1470740</wp:posOffset>
                </wp:positionH>
                <wp:positionV relativeFrom="paragraph">
                  <wp:posOffset>150825</wp:posOffset>
                </wp:positionV>
                <wp:extent cx="175680" cy="168840"/>
                <wp:effectExtent l="38100" t="38100" r="34290" b="41275"/>
                <wp:wrapNone/>
                <wp:docPr id="1796" name="Ink 1796"/>
                <wp:cNvGraphicFramePr/>
                <a:graphic xmlns:a="http://schemas.openxmlformats.org/drawingml/2006/main">
                  <a:graphicData uri="http://schemas.microsoft.com/office/word/2010/wordprocessingInk">
                    <w14:contentPart bwMode="auto" r:id="rId3604">
                      <w14:nvContentPartPr>
                        <w14:cNvContentPartPr/>
                      </w14:nvContentPartPr>
                      <w14:xfrm>
                        <a:off x="0" y="0"/>
                        <a:ext cx="175680" cy="168840"/>
                      </w14:xfrm>
                    </w14:contentPart>
                  </a:graphicData>
                </a:graphic>
              </wp:anchor>
            </w:drawing>
          </mc:Choice>
          <mc:Fallback>
            <w:pict>
              <v:shape w14:anchorId="0BDDD266" id="Ink 1796" o:spid="_x0000_s1026" type="#_x0000_t75" style="position:absolute;margin-left:115.4pt;margin-top:11.6pt;width:14.7pt;height:14.0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">
                <v:imagedata r:id="rId3605" o:title=""/>
              </v:shape>
            </w:pict>
          </mc:Fallback>
        </mc:AlternateContent>
      </w:r>
      <w:r w:rsidR="0043131F">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1070060</wp:posOffset>
                </wp:positionH>
                <wp:positionV relativeFrom="paragraph">
                  <wp:posOffset>184305</wp:posOffset>
                </wp:positionV>
                <wp:extent cx="179280" cy="165600"/>
                <wp:effectExtent l="38100" t="38100" r="30480" b="44450"/>
                <wp:wrapNone/>
                <wp:docPr id="1795" name="Ink 1795"/>
                <wp:cNvGraphicFramePr/>
                <a:graphic xmlns:a="http://schemas.openxmlformats.org/drawingml/2006/main">
                  <a:graphicData uri="http://schemas.microsoft.com/office/word/2010/wordprocessingInk">
                    <w14:contentPart bwMode="auto" r:id="rId3606">
                      <w14:nvContentPartPr>
                        <w14:cNvContentPartPr/>
                      </w14:nvContentPartPr>
                      <w14:xfrm>
                        <a:off x="0" y="0"/>
                        <a:ext cx="179280" cy="165600"/>
                      </w14:xfrm>
                    </w14:contentPart>
                  </a:graphicData>
                </a:graphic>
              </wp:anchor>
            </w:drawing>
          </mc:Choice>
          <mc:Fallback>
            <w:pict>
              <v:shape w14:anchorId="43029303" id="Ink 1795" o:spid="_x0000_s1026" type="#_x0000_t75" style="position:absolute;margin-left:83.8pt;margin-top:14.2pt;width:15pt;height:13.8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">
                <v:imagedata r:id="rId3607" o:title=""/>
              </v:shape>
            </w:pict>
          </mc:Fallback>
        </mc:AlternateContent>
      </w:r>
      <w:r w:rsidR="0043131F">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412700</wp:posOffset>
                </wp:positionH>
                <wp:positionV relativeFrom="paragraph">
                  <wp:posOffset>401745</wp:posOffset>
                </wp:positionV>
                <wp:extent cx="122040" cy="38520"/>
                <wp:effectExtent l="38100" t="38100" r="30480" b="38100"/>
                <wp:wrapNone/>
                <wp:docPr id="1794" name="Ink 1794"/>
                <wp:cNvGraphicFramePr/>
                <a:graphic xmlns:a="http://schemas.openxmlformats.org/drawingml/2006/main">
                  <a:graphicData uri="http://schemas.microsoft.com/office/word/2010/wordprocessingInk">
                    <w14:contentPart bwMode="auto" r:id="rId3608">
                      <w14:nvContentPartPr>
                        <w14:cNvContentPartPr/>
                      </w14:nvContentPartPr>
                      <w14:xfrm>
                        <a:off x="0" y="0"/>
                        <a:ext cx="122040" cy="38520"/>
                      </w14:xfrm>
                    </w14:contentPart>
                  </a:graphicData>
                </a:graphic>
              </wp:anchor>
            </w:drawing>
          </mc:Choice>
          <mc:Fallback>
            <w:pict>
              <v:shape w14:anchorId="79F3E320" id="Ink 1794" o:spid="_x0000_s1026" type="#_x0000_t75" style="position:absolute;margin-left:32.25pt;margin-top:31.4pt;width:10.1pt;height:3.6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">
                <v:imagedata r:id="rId3609" o:title=""/>
              </v:shape>
            </w:pict>
          </mc:Fallback>
        </mc:AlternateContent>
      </w:r>
      <w:r w:rsidR="0043131F">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641660</wp:posOffset>
                </wp:positionH>
                <wp:positionV relativeFrom="paragraph">
                  <wp:posOffset>310665</wp:posOffset>
                </wp:positionV>
                <wp:extent cx="23400" cy="22680"/>
                <wp:effectExtent l="38100" t="38100" r="34290" b="34925"/>
                <wp:wrapNone/>
                <wp:docPr id="1793" name="Ink 1793"/>
                <wp:cNvGraphicFramePr/>
                <a:graphic xmlns:a="http://schemas.openxmlformats.org/drawingml/2006/main">
                  <a:graphicData uri="http://schemas.microsoft.com/office/word/2010/wordprocessingInk">
                    <w14:contentPart bwMode="auto" r:id="rId3610">
                      <w14:nvContentPartPr>
                        <w14:cNvContentPartPr/>
                      </w14:nvContentPartPr>
                      <w14:xfrm>
                        <a:off x="0" y="0"/>
                        <a:ext cx="23400" cy="22680"/>
                      </w14:xfrm>
                    </w14:contentPart>
                  </a:graphicData>
                </a:graphic>
              </wp:anchor>
            </w:drawing>
          </mc:Choice>
          <mc:Fallback>
            <w:pict>
              <v:shape w14:anchorId="54B5074A" id="Ink 1793" o:spid="_x0000_s1026" type="#_x0000_t75" style="position:absolute;margin-left:50.25pt;margin-top:24.1pt;width:2.5pt;height:2.4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">
                <v:imagedata r:id="rId3611" o:title=""/>
              </v:shape>
            </w:pict>
          </mc:Fallback>
        </mc:AlternateContent>
      </w:r>
      <w:r w:rsidR="0043131F">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481100</wp:posOffset>
                </wp:positionH>
                <wp:positionV relativeFrom="paragraph">
                  <wp:posOffset>264225</wp:posOffset>
                </wp:positionV>
                <wp:extent cx="123120" cy="208080"/>
                <wp:effectExtent l="19050" t="38100" r="48895" b="40005"/>
                <wp:wrapNone/>
                <wp:docPr id="1792" name="Ink 1792"/>
                <wp:cNvGraphicFramePr/>
                <a:graphic xmlns:a="http://schemas.openxmlformats.org/drawingml/2006/main">
                  <a:graphicData uri="http://schemas.microsoft.com/office/word/2010/wordprocessingInk">
                    <w14:contentPart bwMode="auto" r:id="rId3612">
                      <w14:nvContentPartPr>
                        <w14:cNvContentPartPr/>
                      </w14:nvContentPartPr>
                      <w14:xfrm>
                        <a:off x="0" y="0"/>
                        <a:ext cx="123120" cy="208080"/>
                      </w14:xfrm>
                    </w14:contentPart>
                  </a:graphicData>
                </a:graphic>
              </wp:anchor>
            </w:drawing>
          </mc:Choice>
          <mc:Fallback>
            <w:pict>
              <v:shape w14:anchorId="2F25E721" id="Ink 1792" o:spid="_x0000_s1026" type="#_x0000_t75" style="position:absolute;margin-left:37.5pt;margin-top:20.4pt;width:10.55pt;height:17.1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">
                <v:imagedata r:id="rId3613" o:title=""/>
              </v:shape>
            </w:pict>
          </mc:Fallback>
        </mc:AlternateContent>
      </w:r>
      <w:r w:rsidR="00B2344A">
        <w:rPr>
          <w:rFonts w:ascii="Liberation Serif" w:hAnsi="Liberation Serif"/>
          <w:b/>
        </w:rPr>
        <w:t xml:space="preserve"> </w:t>
      </w:r>
    </w:p>
    <w:p w:rsidR="00B2344A" w:rsidRPr="00B2344A" w:rsidRDefault="004802C6" w:rsidP="00B2344A">
      <w:r>
        <w:rPr>
          <w:noProof/>
        </w:rPr>
        <mc:AlternateContent>
          <mc:Choice Requires="wpi">
            <w:drawing>
              <wp:anchor distT="0" distB="0" distL="114300" distR="114300" simplePos="0" relativeHeight="253495296" behindDoc="0" locked="0" layoutInCell="1" allowOverlap="1">
                <wp:simplePos x="0" y="0"/>
                <wp:positionH relativeFrom="column">
                  <wp:posOffset>3888500</wp:posOffset>
                </wp:positionH>
                <wp:positionV relativeFrom="paragraph">
                  <wp:posOffset>-66130</wp:posOffset>
                </wp:positionV>
                <wp:extent cx="10080" cy="173880"/>
                <wp:effectExtent l="38100" t="38100" r="47625" b="36195"/>
                <wp:wrapNone/>
                <wp:docPr id="1834" name="Ink 1834"/>
                <wp:cNvGraphicFramePr/>
                <a:graphic xmlns:a="http://schemas.openxmlformats.org/drawingml/2006/main">
                  <a:graphicData uri="http://schemas.microsoft.com/office/word/2010/wordprocessingInk">
                    <w14:contentPart bwMode="auto" r:id="rId3614">
                      <w14:nvContentPartPr>
                        <w14:cNvContentPartPr/>
                      </w14:nvContentPartPr>
                      <w14:xfrm>
                        <a:off x="0" y="0"/>
                        <a:ext cx="10080" cy="173880"/>
                      </w14:xfrm>
                    </w14:contentPart>
                  </a:graphicData>
                </a:graphic>
              </wp:anchor>
            </w:drawing>
          </mc:Choice>
          <mc:Fallback>
            <w:pict>
              <v:shape w14:anchorId="5587F45E" id="Ink 1834" o:spid="_x0000_s1026" type="#_x0000_t75" style="position:absolute;margin-left:305.55pt;margin-top:-5.55pt;width:1.8pt;height:14.45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">
                <v:imagedata r:id="rId3615" o:title=""/>
              </v:shape>
            </w:pict>
          </mc:Fallback>
        </mc:AlternateContent>
      </w:r>
      <w:r>
        <w:rPr>
          <w:noProof/>
        </w:rPr>
        <mc:AlternateContent>
          <mc:Choice Requires="wpi">
            <w:drawing>
              <wp:anchor distT="0" distB="0" distL="114300" distR="114300" simplePos="0" relativeHeight="253494272" behindDoc="0" locked="0" layoutInCell="1" allowOverlap="1">
                <wp:simplePos x="0" y="0"/>
                <wp:positionH relativeFrom="column">
                  <wp:posOffset>3513740</wp:posOffset>
                </wp:positionH>
                <wp:positionV relativeFrom="paragraph">
                  <wp:posOffset>175790</wp:posOffset>
                </wp:positionV>
                <wp:extent cx="336600" cy="25920"/>
                <wp:effectExtent l="38100" t="38100" r="44450" b="31750"/>
                <wp:wrapNone/>
                <wp:docPr id="1833" name="Ink 1833"/>
                <wp:cNvGraphicFramePr/>
                <a:graphic xmlns:a="http://schemas.openxmlformats.org/drawingml/2006/main">
                  <a:graphicData uri="http://schemas.microsoft.com/office/word/2010/wordprocessingInk">
                    <w14:contentPart bwMode="auto" r:id="rId3616">
                      <w14:nvContentPartPr>
                        <w14:cNvContentPartPr/>
                      </w14:nvContentPartPr>
                      <w14:xfrm>
                        <a:off x="0" y="0"/>
                        <a:ext cx="336600" cy="25920"/>
                      </w14:xfrm>
                    </w14:contentPart>
                  </a:graphicData>
                </a:graphic>
              </wp:anchor>
            </w:drawing>
          </mc:Choice>
          <mc:Fallback>
            <w:pict>
              <v:shape w14:anchorId="2C14AA3A" id="Ink 1833" o:spid="_x0000_s1026" type="#_x0000_t75" style="position:absolute;margin-left:276.25pt;margin-top:13.55pt;width:27.2pt;height:2.7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">
                <v:imagedata r:id="rId3617" o:title=""/>
              </v:shape>
            </w:pict>
          </mc:Fallback>
        </mc:AlternateContent>
      </w:r>
      <w:r>
        <w:rPr>
          <w:noProof/>
        </w:rPr>
        <mc:AlternateContent>
          <mc:Choice Requires="wpi">
            <w:drawing>
              <wp:anchor distT="0" distB="0" distL="114300" distR="114300" simplePos="0" relativeHeight="253493248" behindDoc="0" locked="0" layoutInCell="1" allowOverlap="1">
                <wp:simplePos x="0" y="0"/>
                <wp:positionH relativeFrom="column">
                  <wp:posOffset>3430220</wp:posOffset>
                </wp:positionH>
                <wp:positionV relativeFrom="paragraph">
                  <wp:posOffset>-77290</wp:posOffset>
                </wp:positionV>
                <wp:extent cx="11520" cy="176400"/>
                <wp:effectExtent l="38100" t="38100" r="45720" b="33655"/>
                <wp:wrapNone/>
                <wp:docPr id="1832" name="Ink 1832"/>
                <wp:cNvGraphicFramePr/>
                <a:graphic xmlns:a="http://schemas.openxmlformats.org/drawingml/2006/main">
                  <a:graphicData uri="http://schemas.microsoft.com/office/word/2010/wordprocessingInk">
                    <w14:contentPart bwMode="auto" r:id="rId3618">
                      <w14:nvContentPartPr>
                        <w14:cNvContentPartPr/>
                      </w14:nvContentPartPr>
                      <w14:xfrm>
                        <a:off x="0" y="0"/>
                        <a:ext cx="11520" cy="176400"/>
                      </w14:xfrm>
                    </w14:contentPart>
                  </a:graphicData>
                </a:graphic>
              </wp:anchor>
            </w:drawing>
          </mc:Choice>
          <mc:Fallback>
            <w:pict>
              <v:shape w14:anchorId="59A65305" id="Ink 1832" o:spid="_x0000_s1026" type="#_x0000_t75" style="position:absolute;margin-left:269.55pt;margin-top:-6.6pt;width:1.9pt;height:14.8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">
                <v:imagedata r:id="rId3619" o:title=""/>
              </v:shape>
            </w:pict>
          </mc:Fallback>
        </mc:AlternateContent>
      </w:r>
      <w:r>
        <w:rPr>
          <w:noProof/>
        </w:rPr>
        <mc:AlternateContent>
          <mc:Choice Requires="wpi">
            <w:drawing>
              <wp:anchor distT="0" distB="0" distL="114300" distR="114300" simplePos="0" relativeHeight="253492224" behindDoc="0" locked="0" layoutInCell="1" allowOverlap="1">
                <wp:simplePos x="0" y="0"/>
                <wp:positionH relativeFrom="column">
                  <wp:posOffset>3840260</wp:posOffset>
                </wp:positionH>
                <wp:positionV relativeFrom="paragraph">
                  <wp:posOffset>88310</wp:posOffset>
                </wp:positionV>
                <wp:extent cx="147960" cy="170640"/>
                <wp:effectExtent l="38100" t="38100" r="23495" b="39370"/>
                <wp:wrapNone/>
                <wp:docPr id="1831" name="Ink 1831"/>
                <wp:cNvGraphicFramePr/>
                <a:graphic xmlns:a="http://schemas.openxmlformats.org/drawingml/2006/main">
                  <a:graphicData uri="http://schemas.microsoft.com/office/word/2010/wordprocessingInk">
                    <w14:contentPart bwMode="auto" r:id="rId3620">
                      <w14:nvContentPartPr>
                        <w14:cNvContentPartPr/>
                      </w14:nvContentPartPr>
                      <w14:xfrm>
                        <a:off x="0" y="0"/>
                        <a:ext cx="147960" cy="170640"/>
                      </w14:xfrm>
                    </w14:contentPart>
                  </a:graphicData>
                </a:graphic>
              </wp:anchor>
            </w:drawing>
          </mc:Choice>
          <mc:Fallback>
            <w:pict>
              <v:shape w14:anchorId="11C1E402" id="Ink 1831" o:spid="_x0000_s1026" type="#_x0000_t75" style="position:absolute;margin-left:301.75pt;margin-top:6.6pt;width:13.1pt;height:14.5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">
                <v:imagedata r:id="rId3621" o:title=""/>
              </v:shape>
            </w:pict>
          </mc:Fallback>
        </mc:AlternateContent>
      </w:r>
      <w:r>
        <w:rPr>
          <w:noProof/>
        </w:rPr>
        <mc:AlternateContent>
          <mc:Choice Requires="wpi">
            <w:drawing>
              <wp:anchor distT="0" distB="0" distL="114300" distR="114300" simplePos="0" relativeHeight="253491200" behindDoc="0" locked="0" layoutInCell="1" allowOverlap="1">
                <wp:simplePos x="0" y="0"/>
                <wp:positionH relativeFrom="column">
                  <wp:posOffset>3382700</wp:posOffset>
                </wp:positionH>
                <wp:positionV relativeFrom="paragraph">
                  <wp:posOffset>131510</wp:posOffset>
                </wp:positionV>
                <wp:extent cx="142920" cy="151920"/>
                <wp:effectExtent l="38100" t="38100" r="9525" b="38735"/>
                <wp:wrapNone/>
                <wp:docPr id="1830" name="Ink 1830"/>
                <wp:cNvGraphicFramePr/>
                <a:graphic xmlns:a="http://schemas.openxmlformats.org/drawingml/2006/main">
                  <a:graphicData uri="http://schemas.microsoft.com/office/word/2010/wordprocessingInk">
                    <w14:contentPart bwMode="auto" r:id="rId3622">
                      <w14:nvContentPartPr>
                        <w14:cNvContentPartPr/>
                      </w14:nvContentPartPr>
                      <w14:xfrm>
                        <a:off x="0" y="0"/>
                        <a:ext cx="142920" cy="151920"/>
                      </w14:xfrm>
                    </w14:contentPart>
                  </a:graphicData>
                </a:graphic>
              </wp:anchor>
            </w:drawing>
          </mc:Choice>
          <mc:Fallback>
            <w:pict>
              <v:shape w14:anchorId="5DE97C05" id="Ink 1830" o:spid="_x0000_s1026" type="#_x0000_t75" style="position:absolute;margin-left:265.7pt;margin-top:9.8pt;width:12.6pt;height:13.2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">
                <v:imagedata r:id="rId3623" o:title=""/>
              </v:shape>
            </w:pict>
          </mc:Fallback>
        </mc:AlternateContent>
      </w:r>
    </w:p>
    <w:p w:rsidR="00B2344A" w:rsidRPr="00B2344A" w:rsidRDefault="00B2344A" w:rsidP="00B2344A">
      <w:pPr>
        <w:rPr>
          <w:b/>
          <w:i/>
        </w:rPr>
      </w:pPr>
    </w:p>
    <w:p w:rsidR="0043131F" w:rsidRDefault="00B2344A" w:rsidP="004802C6">
      <w:pPr>
        <w:ind w:firstLine="360"/>
        <w:rPr>
          <w:rFonts w:ascii="Liberation Serif" w:hAnsi="Liberation Serif"/>
          <w:b/>
          <w:i/>
        </w:rPr>
      </w:pPr>
      <w:r w:rsidRPr="00B2344A">
        <w:rPr>
          <w:rFonts w:ascii="Liberation Serif" w:hAnsi="Liberation Serif"/>
          <w:b/>
          <w:i/>
        </w:rPr>
        <w:lastRenderedPageBreak/>
        <w:t>In this topic we care about simple graph</w:t>
      </w:r>
      <w:r w:rsidR="004802C6">
        <w:rPr>
          <w:rFonts w:ascii="Liberation Serif" w:hAnsi="Liberation Serif"/>
          <w:b/>
          <w:i/>
        </w:rPr>
        <w:t>.</w:t>
      </w:r>
    </w:p>
    <w:p w:rsidR="004802C6" w:rsidRDefault="004802C6" w:rsidP="004802C6">
      <w:pPr>
        <w:ind w:firstLine="360"/>
        <w:rPr>
          <w:rFonts w:ascii="Liberation Serif" w:hAnsi="Liberation Serif"/>
          <w:b/>
        </w:rPr>
      </w:pPr>
      <w:r>
        <w:rPr>
          <w:rFonts w:ascii="Liberation Serif" w:hAnsi="Liberation Serif"/>
          <w:b/>
        </w:rPr>
        <w:t>Properties of simple graphs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The minimum number of edges present in a graph = 0</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 xml:space="preserve">The maximum number of edges present in a graph = give all possible edges = </w:t>
      </w:r>
      <m:oMath>
        <m:sSub>
          <m:sSubPr>
            <m:ctrlPr>
              <w:rPr>
                <w:rFonts w:ascii="Cambria Math" w:hAnsi="Cambria Math" w:cs="Times New Roman"/>
                <w:i/>
              </w:rPr>
            </m:ctrlPr>
          </m:sSubPr>
          <m:e>
            <m:r>
              <w:rPr>
                <w:rFonts w:ascii="Cambria Math" w:hAnsi="Cambria Math" w:cs="Times New Roman"/>
              </w:rPr>
              <m:t>n</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ub>
        </m:sSub>
      </m:oMath>
      <w:r>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n-1</m:t>
                </m:r>
              </m:e>
            </m:d>
          </m:num>
          <m:den>
            <m:r>
              <w:rPr>
                <w:rFonts w:ascii="Cambria Math" w:eastAsiaTheme="minorEastAsia" w:hAnsi="Cambria Math" w:cs="Times New Roman"/>
              </w:rPr>
              <m:t>2</m:t>
            </m:r>
          </m:den>
        </m:f>
      </m:oMath>
      <w:r>
        <w:rPr>
          <w:rFonts w:ascii="Times New Roman" w:eastAsiaTheme="minorEastAsia" w:hAnsi="Times New Roman" w:cs="Times New Roman"/>
        </w:rPr>
        <w:t xml:space="preserve"> where n  is the number of vertices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In worst case I can say that</w:t>
      </w:r>
    </w:p>
    <w:p w:rsidR="004802C6" w:rsidRDefault="004802C6" w:rsidP="004802C6">
      <w:pPr>
        <w:pStyle w:val="ListParagraph"/>
        <w:ind w:firstLine="360"/>
        <w:rPr>
          <w:rFonts w:ascii="Times New Roman" w:hAnsi="Times New Roman" w:cs="Times New Roman"/>
        </w:rPr>
      </w:pPr>
      <w:r w:rsidRPr="004802C6">
        <w:rPr>
          <w:rFonts w:ascii="Times New Roman" w:hAnsi="Times New Roman" w:cs="Times New Roman"/>
          <w:b/>
        </w:rPr>
        <w:t>E = O(n(n-1)/2) = O(n</w:t>
      </w:r>
      <w:r w:rsidRPr="004802C6">
        <w:rPr>
          <w:rFonts w:ascii="Times New Roman" w:hAnsi="Times New Roman" w:cs="Times New Roman"/>
          <w:b/>
          <w:vertAlign w:val="superscript"/>
        </w:rPr>
        <w:t>2</w:t>
      </w:r>
      <w:r w:rsidRPr="004802C6">
        <w:rPr>
          <w:rFonts w:ascii="Times New Roman" w:hAnsi="Times New Roman" w:cs="Times New Roman"/>
          <w:b/>
        </w:rPr>
        <w:t>) = O(v</w:t>
      </w:r>
      <w:r w:rsidRPr="004802C6">
        <w:rPr>
          <w:rFonts w:ascii="Times New Roman" w:hAnsi="Times New Roman" w:cs="Times New Roman"/>
          <w:b/>
          <w:vertAlign w:val="superscript"/>
        </w:rPr>
        <w:t>2</w:t>
      </w:r>
      <w:r w:rsidRPr="004802C6">
        <w:rPr>
          <w:rFonts w:ascii="Times New Roman" w:hAnsi="Times New Roman" w:cs="Times New Roman"/>
          <w:b/>
        </w:rPr>
        <w:t>)</w:t>
      </w:r>
      <w:r>
        <w:rPr>
          <w:rFonts w:ascii="Times New Roman" w:hAnsi="Times New Roman" w:cs="Times New Roman"/>
        </w:rPr>
        <w:t xml:space="preserve"> where v the number of edges</w:t>
      </w:r>
    </w:p>
    <w:p w:rsidR="004802C6" w:rsidRDefault="004802C6" w:rsidP="004802C6">
      <w:pPr>
        <w:pStyle w:val="ListParagraph"/>
        <w:ind w:left="1080"/>
        <w:rPr>
          <w:rFonts w:ascii="Times New Roman" w:hAnsi="Times New Roman" w:cs="Times New Roman"/>
        </w:rPr>
      </w:pPr>
      <w:r>
        <w:rPr>
          <w:rFonts w:ascii="Times New Roman" w:hAnsi="Times New Roman" w:cs="Times New Roman"/>
        </w:rPr>
        <w:t xml:space="preserve">If I take log on both sides </w:t>
      </w:r>
      <w:r>
        <w:rPr>
          <w:rFonts w:ascii="Times New Roman" w:hAnsi="Times New Roman" w:cs="Times New Roman"/>
        </w:rPr>
        <w:br/>
      </w:r>
      <w:r>
        <w:rPr>
          <w:rFonts w:ascii="Times New Roman" w:hAnsi="Times New Roman" w:cs="Times New Roman"/>
          <w:b/>
        </w:rPr>
        <w:t>v = O(</w:t>
      </w:r>
      <w:proofErr w:type="spellStart"/>
      <w:r>
        <w:rPr>
          <w:rFonts w:ascii="Times New Roman" w:hAnsi="Times New Roman" w:cs="Times New Roman"/>
          <w:b/>
        </w:rPr>
        <w:t>logE</w:t>
      </w:r>
      <w:proofErr w:type="spellEnd"/>
      <w:r>
        <w:rPr>
          <w:rFonts w:ascii="Times New Roman" w:hAnsi="Times New Roman" w:cs="Times New Roman"/>
          <w:b/>
        </w:rPr>
        <w:t xml:space="preserve">) </w:t>
      </w:r>
      <w:r>
        <w:rPr>
          <w:rFonts w:ascii="Times New Roman" w:hAnsi="Times New Roman" w:cs="Times New Roman"/>
        </w:rPr>
        <w:t>in the worst case.</w:t>
      </w:r>
    </w:p>
    <w:p w:rsidR="004802C6" w:rsidRDefault="004802C6" w:rsidP="004802C6">
      <w:pPr>
        <w:pStyle w:val="ListParagraph"/>
        <w:ind w:left="1080"/>
        <w:rPr>
          <w:rFonts w:ascii="Times New Roman" w:hAnsi="Times New Roman" w:cs="Times New Roman"/>
        </w:rPr>
      </w:pPr>
    </w:p>
    <w:p w:rsidR="004802C6" w:rsidRPr="004802C6" w:rsidRDefault="00CD00D5" w:rsidP="004802C6">
      <w:pPr>
        <w:pStyle w:val="ListParagraph"/>
        <w:numPr>
          <w:ilvl w:val="0"/>
          <w:numId w:val="14"/>
        </w:numPr>
        <w:rPr>
          <w:rFonts w:ascii="Times New Roman" w:hAnsi="Times New Roman" w:cs="Times New Roman"/>
        </w:rPr>
      </w:pPr>
      <w:r>
        <w:rPr>
          <w:rFonts w:ascii="Times New Roman" w:hAnsi="Times New Roman" w:cs="Times New Roman"/>
          <w:b/>
        </w:rPr>
        <w:t xml:space="preserve">Simple </w:t>
      </w:r>
      <w:r w:rsidR="004802C6">
        <w:rPr>
          <w:rFonts w:ascii="Times New Roman" w:hAnsi="Times New Roman" w:cs="Times New Roman"/>
          <w:b/>
        </w:rPr>
        <w:t>Weighted Graphs</w:t>
      </w:r>
    </w:p>
    <w:p w:rsidR="004802C6" w:rsidRDefault="00857430" w:rsidP="004802C6">
      <w:pPr>
        <w:pStyle w:val="ListParagraph"/>
        <w:rPr>
          <w:rFonts w:ascii="Times New Roman" w:hAnsi="Times New Roman" w:cs="Times New Roman"/>
        </w:rPr>
      </w:pPr>
      <w:r>
        <w:rPr>
          <w:rFonts w:ascii="Times New Roman" w:hAnsi="Times New Roman" w:cs="Times New Roman"/>
        </w:rPr>
        <w:t xml:space="preserve">In the </w:t>
      </w:r>
      <w:r w:rsidR="00CD00D5">
        <w:rPr>
          <w:rFonts w:ascii="Times New Roman" w:hAnsi="Times New Roman" w:cs="Times New Roman"/>
        </w:rPr>
        <w:t xml:space="preserve">simple </w:t>
      </w:r>
      <w:r>
        <w:rPr>
          <w:rFonts w:ascii="Times New Roman" w:hAnsi="Times New Roman" w:cs="Times New Roman"/>
        </w:rPr>
        <w:t xml:space="preserve">weighted graphs, the edges are given some weights. These meaning of these weights depends on the context. </w:t>
      </w:r>
    </w:p>
    <w:p w:rsidR="00857430" w:rsidRDefault="00857430" w:rsidP="004802C6">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1635260</wp:posOffset>
                </wp:positionH>
                <wp:positionV relativeFrom="paragraph">
                  <wp:posOffset>282370</wp:posOffset>
                </wp:positionV>
                <wp:extent cx="435240" cy="201600"/>
                <wp:effectExtent l="38100" t="38100" r="41275" b="46355"/>
                <wp:wrapNone/>
                <wp:docPr id="1862" name="Ink 1862"/>
                <wp:cNvGraphicFramePr/>
                <a:graphic xmlns:a="http://schemas.openxmlformats.org/drawingml/2006/main">
                  <a:graphicData uri="http://schemas.microsoft.com/office/word/2010/wordprocessingInk">
                    <w14:contentPart bwMode="auto" r:id="rId3624">
                      <w14:nvContentPartPr>
                        <w14:cNvContentPartPr/>
                      </w14:nvContentPartPr>
                      <w14:xfrm>
                        <a:off x="0" y="0"/>
                        <a:ext cx="435240" cy="201600"/>
                      </w14:xfrm>
                    </w14:contentPart>
                  </a:graphicData>
                </a:graphic>
              </wp:anchor>
            </w:drawing>
          </mc:Choice>
          <mc:Fallback>
            <w:pict>
              <v:shape w14:anchorId="1C8EABEE" id="Ink 1862" o:spid="_x0000_s1026" type="#_x0000_t75" style="position:absolute;margin-left:128.35pt;margin-top:21.95pt;width:34.95pt;height:16.5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2004260</wp:posOffset>
                </wp:positionH>
                <wp:positionV relativeFrom="paragraph">
                  <wp:posOffset>261490</wp:posOffset>
                </wp:positionV>
                <wp:extent cx="14040" cy="5040"/>
                <wp:effectExtent l="38100" t="38100" r="43180" b="33655"/>
                <wp:wrapNone/>
                <wp:docPr id="1861" name="Ink 1861"/>
                <wp:cNvGraphicFramePr/>
                <a:graphic xmlns:a="http://schemas.openxmlformats.org/drawingml/2006/main">
                  <a:graphicData uri="http://schemas.microsoft.com/office/word/2010/wordprocessingInk">
                    <w14:contentPart bwMode="auto" r:id="rId3626">
                      <w14:nvContentPartPr>
                        <w14:cNvContentPartPr/>
                      </w14:nvContentPartPr>
                      <w14:xfrm>
                        <a:off x="0" y="0"/>
                        <a:ext cx="14040" cy="5040"/>
                      </w14:xfrm>
                    </w14:contentPart>
                  </a:graphicData>
                </a:graphic>
              </wp:anchor>
            </w:drawing>
          </mc:Choice>
          <mc:Fallback>
            <w:pict>
              <v:shape w14:anchorId="3EAAE985" id="Ink 1861" o:spid="_x0000_s1026" type="#_x0000_t75" style="position:absolute;margin-left:157.55pt;margin-top:20.25pt;width:1.65pt;height:1.2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1922180</wp:posOffset>
                </wp:positionH>
                <wp:positionV relativeFrom="paragraph">
                  <wp:posOffset>202450</wp:posOffset>
                </wp:positionV>
                <wp:extent cx="63360" cy="71280"/>
                <wp:effectExtent l="19050" t="38100" r="32385" b="43180"/>
                <wp:wrapNone/>
                <wp:docPr id="1860" name="Ink 1860"/>
                <wp:cNvGraphicFramePr/>
                <a:graphic xmlns:a="http://schemas.openxmlformats.org/drawingml/2006/main">
                  <a:graphicData uri="http://schemas.microsoft.com/office/word/2010/wordprocessingInk">
                    <w14:contentPart bwMode="auto" r:id="rId3628">
                      <w14:nvContentPartPr>
                        <w14:cNvContentPartPr/>
                      </w14:nvContentPartPr>
                      <w14:xfrm>
                        <a:off x="0" y="0"/>
                        <a:ext cx="63360" cy="71280"/>
                      </w14:xfrm>
                    </w14:contentPart>
                  </a:graphicData>
                </a:graphic>
              </wp:anchor>
            </w:drawing>
          </mc:Choice>
          <mc:Fallback>
            <w:pict>
              <v:shape w14:anchorId="43FD82C4" id="Ink 1860" o:spid="_x0000_s1026" type="#_x0000_t75" style="position:absolute;margin-left:151.1pt;margin-top:15.45pt;width:5.85pt;height:6.4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1788260</wp:posOffset>
                </wp:positionH>
                <wp:positionV relativeFrom="paragraph">
                  <wp:posOffset>155290</wp:posOffset>
                </wp:positionV>
                <wp:extent cx="144000" cy="249120"/>
                <wp:effectExtent l="38100" t="38100" r="46990" b="36830"/>
                <wp:wrapNone/>
                <wp:docPr id="1859" name="Ink 1859"/>
                <wp:cNvGraphicFramePr/>
                <a:graphic xmlns:a="http://schemas.openxmlformats.org/drawingml/2006/main">
                  <a:graphicData uri="http://schemas.microsoft.com/office/word/2010/wordprocessingInk">
                    <w14:contentPart bwMode="auto" r:id="rId3630">
                      <w14:nvContentPartPr>
                        <w14:cNvContentPartPr/>
                      </w14:nvContentPartPr>
                      <w14:xfrm>
                        <a:off x="0" y="0"/>
                        <a:ext cx="144000" cy="249120"/>
                      </w14:xfrm>
                    </w14:contentPart>
                  </a:graphicData>
                </a:graphic>
              </wp:anchor>
            </w:drawing>
          </mc:Choice>
          <mc:Fallback>
            <w:pict>
              <v:shape w14:anchorId="2BAF4C5C" id="Ink 1859" o:spid="_x0000_s1026" type="#_x0000_t75" style="position:absolute;margin-left:140.4pt;margin-top:11.85pt;width:12.2pt;height:20.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1724900</wp:posOffset>
                </wp:positionH>
                <wp:positionV relativeFrom="paragraph">
                  <wp:posOffset>246730</wp:posOffset>
                </wp:positionV>
                <wp:extent cx="1440" cy="3240"/>
                <wp:effectExtent l="38100" t="38100" r="36830" b="34925"/>
                <wp:wrapNone/>
                <wp:docPr id="1858" name="Ink 1858"/>
                <wp:cNvGraphicFramePr/>
                <a:graphic xmlns:a="http://schemas.openxmlformats.org/drawingml/2006/main">
                  <a:graphicData uri="http://schemas.microsoft.com/office/word/2010/wordprocessingInk">
                    <w14:contentPart bwMode="auto" r:id="rId3632">
                      <w14:nvContentPartPr>
                        <w14:cNvContentPartPr/>
                      </w14:nvContentPartPr>
                      <w14:xfrm>
                        <a:off x="0" y="0"/>
                        <a:ext cx="1440" cy="3240"/>
                      </w14:xfrm>
                    </w14:contentPart>
                  </a:graphicData>
                </a:graphic>
              </wp:anchor>
            </w:drawing>
          </mc:Choice>
          <mc:Fallback>
            <w:pict>
              <v:shape w14:anchorId="1E870F19" id="Ink 1858" o:spid="_x0000_s1026" type="#_x0000_t75" style="position:absolute;margin-left:135.55pt;margin-top:19.2pt;width:.6pt;height:.7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1569380</wp:posOffset>
                </wp:positionH>
                <wp:positionV relativeFrom="paragraph">
                  <wp:posOffset>282730</wp:posOffset>
                </wp:positionV>
                <wp:extent cx="179280" cy="126000"/>
                <wp:effectExtent l="38100" t="38100" r="30480" b="45720"/>
                <wp:wrapNone/>
                <wp:docPr id="1857" name="Ink 1857"/>
                <wp:cNvGraphicFramePr/>
                <a:graphic xmlns:a="http://schemas.openxmlformats.org/drawingml/2006/main">
                  <a:graphicData uri="http://schemas.microsoft.com/office/word/2010/wordprocessingInk">
                    <w14:contentPart bwMode="auto" r:id="rId3634">
                      <w14:nvContentPartPr>
                        <w14:cNvContentPartPr/>
                      </w14:nvContentPartPr>
                      <w14:xfrm>
                        <a:off x="0" y="0"/>
                        <a:ext cx="179280" cy="126000"/>
                      </w14:xfrm>
                    </w14:contentPart>
                  </a:graphicData>
                </a:graphic>
              </wp:anchor>
            </w:drawing>
          </mc:Choice>
          <mc:Fallback>
            <w:pict>
              <v:shape w14:anchorId="63688E87" id="Ink 1857" o:spid="_x0000_s1026" type="#_x0000_t75" style="position:absolute;margin-left:123.25pt;margin-top:21.85pt;width:14.7pt;height:10.7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1422500</wp:posOffset>
                </wp:positionH>
                <wp:positionV relativeFrom="paragraph">
                  <wp:posOffset>428530</wp:posOffset>
                </wp:positionV>
                <wp:extent cx="149400" cy="111960"/>
                <wp:effectExtent l="38100" t="38100" r="41275" b="40640"/>
                <wp:wrapNone/>
                <wp:docPr id="1856" name="Ink 1856"/>
                <wp:cNvGraphicFramePr/>
                <a:graphic xmlns:a="http://schemas.openxmlformats.org/drawingml/2006/main">
                  <a:graphicData uri="http://schemas.microsoft.com/office/word/2010/wordprocessingInk">
                    <w14:contentPart bwMode="auto" r:id="rId3636">
                      <w14:nvContentPartPr>
                        <w14:cNvContentPartPr/>
                      </w14:nvContentPartPr>
                      <w14:xfrm>
                        <a:off x="0" y="0"/>
                        <a:ext cx="149400" cy="111960"/>
                      </w14:xfrm>
                    </w14:contentPart>
                  </a:graphicData>
                </a:graphic>
              </wp:anchor>
            </w:drawing>
          </mc:Choice>
          <mc:Fallback>
            <w:pict>
              <v:shape w14:anchorId="01B8C725" id="Ink 1856" o:spid="_x0000_s1026" type="#_x0000_t75" style="position:absolute;margin-left:111.7pt;margin-top:33.45pt;width:12.35pt;height:9.4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1039460</wp:posOffset>
                </wp:positionH>
                <wp:positionV relativeFrom="paragraph">
                  <wp:posOffset>422050</wp:posOffset>
                </wp:positionV>
                <wp:extent cx="383400" cy="397440"/>
                <wp:effectExtent l="38100" t="38100" r="17145" b="41275"/>
                <wp:wrapNone/>
                <wp:docPr id="1855" name="Ink 1855"/>
                <wp:cNvGraphicFramePr/>
                <a:graphic xmlns:a="http://schemas.openxmlformats.org/drawingml/2006/main">
                  <a:graphicData uri="http://schemas.microsoft.com/office/word/2010/wordprocessingInk">
                    <w14:contentPart bwMode="auto" r:id="rId3638">
                      <w14:nvContentPartPr>
                        <w14:cNvContentPartPr/>
                      </w14:nvContentPartPr>
                      <w14:xfrm>
                        <a:off x="0" y="0"/>
                        <a:ext cx="383400" cy="397440"/>
                      </w14:xfrm>
                    </w14:contentPart>
                  </a:graphicData>
                </a:graphic>
              </wp:anchor>
            </w:drawing>
          </mc:Choice>
          <mc:Fallback>
            <w:pict>
              <v:shape w14:anchorId="0E2BC0BD" id="Ink 1855" o:spid="_x0000_s1026" type="#_x0000_t75" style="position:absolute;margin-left:81.6pt;margin-top:32.9pt;width:30.85pt;height:31.9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898340</wp:posOffset>
                </wp:positionH>
                <wp:positionV relativeFrom="paragraph">
                  <wp:posOffset>800050</wp:posOffset>
                </wp:positionV>
                <wp:extent cx="110160" cy="31320"/>
                <wp:effectExtent l="38100" t="38100" r="42545" b="45085"/>
                <wp:wrapNone/>
                <wp:docPr id="1854" name="Ink 1854"/>
                <wp:cNvGraphicFramePr/>
                <a:graphic xmlns:a="http://schemas.openxmlformats.org/drawingml/2006/main">
                  <a:graphicData uri="http://schemas.microsoft.com/office/word/2010/wordprocessingInk">
                    <w14:contentPart bwMode="auto" r:id="rId3640">
                      <w14:nvContentPartPr>
                        <w14:cNvContentPartPr/>
                      </w14:nvContentPartPr>
                      <w14:xfrm>
                        <a:off x="0" y="0"/>
                        <a:ext cx="110160" cy="31320"/>
                      </w14:xfrm>
                    </w14:contentPart>
                  </a:graphicData>
                </a:graphic>
              </wp:anchor>
            </w:drawing>
          </mc:Choice>
          <mc:Fallback>
            <w:pict>
              <v:shape w14:anchorId="6E357D44" id="Ink 1854" o:spid="_x0000_s1026" type="#_x0000_t75" style="position:absolute;margin-left:70.5pt;margin-top:62.6pt;width:9.35pt;height:3.2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901580</wp:posOffset>
                </wp:positionH>
                <wp:positionV relativeFrom="paragraph">
                  <wp:posOffset>742090</wp:posOffset>
                </wp:positionV>
                <wp:extent cx="26640" cy="101880"/>
                <wp:effectExtent l="38100" t="38100" r="50165" b="31750"/>
                <wp:wrapNone/>
                <wp:docPr id="1853" name="Ink 1853"/>
                <wp:cNvGraphicFramePr/>
                <a:graphic xmlns:a="http://schemas.openxmlformats.org/drawingml/2006/main">
                  <a:graphicData uri="http://schemas.microsoft.com/office/word/2010/wordprocessingInk">
                    <w14:contentPart bwMode="auto" r:id="rId3642">
                      <w14:nvContentPartPr>
                        <w14:cNvContentPartPr/>
                      </w14:nvContentPartPr>
                      <w14:xfrm>
                        <a:off x="0" y="0"/>
                        <a:ext cx="26640" cy="101880"/>
                      </w14:xfrm>
                    </w14:contentPart>
                  </a:graphicData>
                </a:graphic>
              </wp:anchor>
            </w:drawing>
          </mc:Choice>
          <mc:Fallback>
            <w:pict>
              <v:shape w14:anchorId="44F9C6B6" id="Ink 1853" o:spid="_x0000_s1026" type="#_x0000_t75" style="position:absolute;margin-left:70.65pt;margin-top:58.05pt;width:2.9pt;height:8.7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1350860</wp:posOffset>
                </wp:positionH>
                <wp:positionV relativeFrom="paragraph">
                  <wp:posOffset>314050</wp:posOffset>
                </wp:positionV>
                <wp:extent cx="54000" cy="40320"/>
                <wp:effectExtent l="19050" t="38100" r="41275" b="36195"/>
                <wp:wrapNone/>
                <wp:docPr id="1852" name="Ink 1852"/>
                <wp:cNvGraphicFramePr/>
                <a:graphic xmlns:a="http://schemas.openxmlformats.org/drawingml/2006/main">
                  <a:graphicData uri="http://schemas.microsoft.com/office/word/2010/wordprocessingInk">
                    <w14:contentPart bwMode="auto" r:id="rId3644">
                      <w14:nvContentPartPr>
                        <w14:cNvContentPartPr/>
                      </w14:nvContentPartPr>
                      <w14:xfrm>
                        <a:off x="0" y="0"/>
                        <a:ext cx="54000" cy="40320"/>
                      </w14:xfrm>
                    </w14:contentPart>
                  </a:graphicData>
                </a:graphic>
              </wp:anchor>
            </w:drawing>
          </mc:Choice>
          <mc:Fallback>
            <w:pict>
              <v:shape w14:anchorId="72017DA2" id="Ink 1852" o:spid="_x0000_s1026" type="#_x0000_t75" style="position:absolute;margin-left:106.1pt;margin-top:24.4pt;width:4.95pt;height:3.9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">
                <v:imagedata r:id="rId3645"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1304060</wp:posOffset>
                </wp:positionH>
                <wp:positionV relativeFrom="paragraph">
                  <wp:posOffset>306850</wp:posOffset>
                </wp:positionV>
                <wp:extent cx="7560" cy="87120"/>
                <wp:effectExtent l="38100" t="19050" r="31115" b="46355"/>
                <wp:wrapNone/>
                <wp:docPr id="1851" name="Ink 1851"/>
                <wp:cNvGraphicFramePr/>
                <a:graphic xmlns:a="http://schemas.openxmlformats.org/drawingml/2006/main">
                  <a:graphicData uri="http://schemas.microsoft.com/office/word/2010/wordprocessingInk">
                    <w14:contentPart bwMode="auto" r:id="rId3646">
                      <w14:nvContentPartPr>
                        <w14:cNvContentPartPr/>
                      </w14:nvContentPartPr>
                      <w14:xfrm>
                        <a:off x="0" y="0"/>
                        <a:ext cx="7560" cy="87120"/>
                      </w14:xfrm>
                    </w14:contentPart>
                  </a:graphicData>
                </a:graphic>
              </wp:anchor>
            </w:drawing>
          </mc:Choice>
          <mc:Fallback>
            <w:pict>
              <v:shape w14:anchorId="562E7563" id="Ink 1851" o:spid="_x0000_s1026" type="#_x0000_t75" style="position:absolute;margin-left:102.25pt;margin-top:23.9pt;width:1.4pt;height:7.4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655700</wp:posOffset>
                </wp:positionH>
                <wp:positionV relativeFrom="paragraph">
                  <wp:posOffset>391810</wp:posOffset>
                </wp:positionV>
                <wp:extent cx="31320" cy="18360"/>
                <wp:effectExtent l="38100" t="38100" r="45085" b="39370"/>
                <wp:wrapNone/>
                <wp:docPr id="1850" name="Ink 1850"/>
                <wp:cNvGraphicFramePr/>
                <a:graphic xmlns:a="http://schemas.openxmlformats.org/drawingml/2006/main">
                  <a:graphicData uri="http://schemas.microsoft.com/office/word/2010/wordprocessingInk">
                    <w14:contentPart bwMode="auto" r:id="rId3648">
                      <w14:nvContentPartPr>
                        <w14:cNvContentPartPr/>
                      </w14:nvContentPartPr>
                      <w14:xfrm>
                        <a:off x="0" y="0"/>
                        <a:ext cx="31320" cy="18360"/>
                      </w14:xfrm>
                    </w14:contentPart>
                  </a:graphicData>
                </a:graphic>
              </wp:anchor>
            </w:drawing>
          </mc:Choice>
          <mc:Fallback>
            <w:pict>
              <v:shape w14:anchorId="56B6EED8" id="Ink 1850" o:spid="_x0000_s1026" type="#_x0000_t75" style="position:absolute;margin-left:51.4pt;margin-top:30.6pt;width:3pt;height:2.0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">
                <v:imagedata r:id="rId3649"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635540</wp:posOffset>
                </wp:positionH>
                <wp:positionV relativeFrom="paragraph">
                  <wp:posOffset>378850</wp:posOffset>
                </wp:positionV>
                <wp:extent cx="47880" cy="91080"/>
                <wp:effectExtent l="38100" t="38100" r="47625" b="42545"/>
                <wp:wrapNone/>
                <wp:docPr id="1849" name="Ink 1849"/>
                <wp:cNvGraphicFramePr/>
                <a:graphic xmlns:a="http://schemas.openxmlformats.org/drawingml/2006/main">
                  <a:graphicData uri="http://schemas.microsoft.com/office/word/2010/wordprocessingInk">
                    <w14:contentPart bwMode="auto" r:id="rId3650">
                      <w14:nvContentPartPr>
                        <w14:cNvContentPartPr/>
                      </w14:nvContentPartPr>
                      <w14:xfrm>
                        <a:off x="0" y="0"/>
                        <a:ext cx="47880" cy="91080"/>
                      </w14:xfrm>
                    </w14:contentPart>
                  </a:graphicData>
                </a:graphic>
              </wp:anchor>
            </w:drawing>
          </mc:Choice>
          <mc:Fallback>
            <w:pict>
              <v:shape w14:anchorId="62C390C4" id="Ink 1849" o:spid="_x0000_s1026" type="#_x0000_t75" style="position:absolute;margin-left:49.65pt;margin-top:29.6pt;width:4.75pt;height:7.7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">
                <v:imagedata r:id="rId3651"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871340</wp:posOffset>
                </wp:positionH>
                <wp:positionV relativeFrom="paragraph">
                  <wp:posOffset>36850</wp:posOffset>
                </wp:positionV>
                <wp:extent cx="51840" cy="92880"/>
                <wp:effectExtent l="38100" t="38100" r="24765" b="40640"/>
                <wp:wrapNone/>
                <wp:docPr id="1848" name="Ink 1848"/>
                <wp:cNvGraphicFramePr/>
                <a:graphic xmlns:a="http://schemas.openxmlformats.org/drawingml/2006/main">
                  <a:graphicData uri="http://schemas.microsoft.com/office/word/2010/wordprocessingInk">
                    <w14:contentPart bwMode="auto" r:id="rId3652">
                      <w14:nvContentPartPr>
                        <w14:cNvContentPartPr/>
                      </w14:nvContentPartPr>
                      <w14:xfrm>
                        <a:off x="0" y="0"/>
                        <a:ext cx="51840" cy="92880"/>
                      </w14:xfrm>
                    </w14:contentPart>
                  </a:graphicData>
                </a:graphic>
              </wp:anchor>
            </w:drawing>
          </mc:Choice>
          <mc:Fallback>
            <w:pict>
              <v:shape w14:anchorId="6C9D2C74" id="Ink 1848" o:spid="_x0000_s1026" type="#_x0000_t75" style="position:absolute;margin-left:68.15pt;margin-top:2.65pt;width:4.85pt;height:8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">
                <v:imagedata r:id="rId3653"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795020</wp:posOffset>
                </wp:positionH>
                <wp:positionV relativeFrom="paragraph">
                  <wp:posOffset>608530</wp:posOffset>
                </wp:positionV>
                <wp:extent cx="397800" cy="44640"/>
                <wp:effectExtent l="38100" t="38100" r="40640" b="31750"/>
                <wp:wrapNone/>
                <wp:docPr id="1847" name="Ink 1847"/>
                <wp:cNvGraphicFramePr/>
                <a:graphic xmlns:a="http://schemas.openxmlformats.org/drawingml/2006/main">
                  <a:graphicData uri="http://schemas.microsoft.com/office/word/2010/wordprocessingInk">
                    <w14:contentPart bwMode="auto" r:id="rId3654">
                      <w14:nvContentPartPr>
                        <w14:cNvContentPartPr/>
                      </w14:nvContentPartPr>
                      <w14:xfrm>
                        <a:off x="0" y="0"/>
                        <a:ext cx="397800" cy="44640"/>
                      </w14:xfrm>
                    </w14:contentPart>
                  </a:graphicData>
                </a:graphic>
              </wp:anchor>
            </w:drawing>
          </mc:Choice>
          <mc:Fallback>
            <w:pict>
              <v:shape w14:anchorId="3B7BD837" id="Ink 1847" o:spid="_x0000_s1026" type="#_x0000_t75" style="position:absolute;margin-left:62.3pt;margin-top:47.55pt;width:31.95pt;height:4.15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788900</wp:posOffset>
                </wp:positionH>
                <wp:positionV relativeFrom="paragraph">
                  <wp:posOffset>165010</wp:posOffset>
                </wp:positionV>
                <wp:extent cx="312120" cy="18000"/>
                <wp:effectExtent l="38100" t="38100" r="31115" b="39370"/>
                <wp:wrapNone/>
                <wp:docPr id="1846" name="Ink 1846"/>
                <wp:cNvGraphicFramePr/>
                <a:graphic xmlns:a="http://schemas.openxmlformats.org/drawingml/2006/main">
                  <a:graphicData uri="http://schemas.microsoft.com/office/word/2010/wordprocessingInk">
                    <w14:contentPart bwMode="auto" r:id="rId3656">
                      <w14:nvContentPartPr>
                        <w14:cNvContentPartPr/>
                      </w14:nvContentPartPr>
                      <w14:xfrm>
                        <a:off x="0" y="0"/>
                        <a:ext cx="312120" cy="18000"/>
                      </w14:xfrm>
                    </w14:contentPart>
                  </a:graphicData>
                </a:graphic>
              </wp:anchor>
            </w:drawing>
          </mc:Choice>
          <mc:Fallback>
            <w:pict>
              <v:shape w14:anchorId="12657651" id="Ink 1846" o:spid="_x0000_s1026" type="#_x0000_t75" style="position:absolute;margin-left:61.8pt;margin-top:12.6pt;width:25.2pt;height:2.1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">
                <v:imagedata r:id="rId3657"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1127300</wp:posOffset>
                </wp:positionH>
                <wp:positionV relativeFrom="paragraph">
                  <wp:posOffset>471010</wp:posOffset>
                </wp:positionV>
                <wp:extent cx="150840" cy="203760"/>
                <wp:effectExtent l="38100" t="38100" r="40005" b="44450"/>
                <wp:wrapNone/>
                <wp:docPr id="1845" name="Ink 1845"/>
                <wp:cNvGraphicFramePr/>
                <a:graphic xmlns:a="http://schemas.openxmlformats.org/drawingml/2006/main">
                  <a:graphicData uri="http://schemas.microsoft.com/office/word/2010/wordprocessingInk">
                    <w14:contentPart bwMode="auto" r:id="rId3658">
                      <w14:nvContentPartPr>
                        <w14:cNvContentPartPr/>
                      </w14:nvContentPartPr>
                      <w14:xfrm>
                        <a:off x="0" y="0"/>
                        <a:ext cx="150840" cy="203760"/>
                      </w14:xfrm>
                    </w14:contentPart>
                  </a:graphicData>
                </a:graphic>
              </wp:anchor>
            </w:drawing>
          </mc:Choice>
          <mc:Fallback>
            <w:pict>
              <v:shape w14:anchorId="4A6C5AFD" id="Ink 1845" o:spid="_x0000_s1026" type="#_x0000_t75" style="position:absolute;margin-left:88.3pt;margin-top:36.7pt;width:12.9pt;height:17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">
                <v:imagedata r:id="rId3659"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1177340</wp:posOffset>
                </wp:positionH>
                <wp:positionV relativeFrom="paragraph">
                  <wp:posOffset>231970</wp:posOffset>
                </wp:positionV>
                <wp:extent cx="10800" cy="201960"/>
                <wp:effectExtent l="38100" t="38100" r="46355" b="45720"/>
                <wp:wrapNone/>
                <wp:docPr id="1844" name="Ink 1844"/>
                <wp:cNvGraphicFramePr/>
                <a:graphic xmlns:a="http://schemas.openxmlformats.org/drawingml/2006/main">
                  <a:graphicData uri="http://schemas.microsoft.com/office/word/2010/wordprocessingInk">
                    <w14:contentPart bwMode="auto" r:id="rId3660">
                      <w14:nvContentPartPr>
                        <w14:cNvContentPartPr/>
                      </w14:nvContentPartPr>
                      <w14:xfrm>
                        <a:off x="0" y="0"/>
                        <a:ext cx="10800" cy="201960"/>
                      </w14:xfrm>
                    </w14:contentPart>
                  </a:graphicData>
                </a:graphic>
              </wp:anchor>
            </w:drawing>
          </mc:Choice>
          <mc:Fallback>
            <w:pict>
              <v:shape w14:anchorId="365398FE" id="Ink 1844" o:spid="_x0000_s1026" type="#_x0000_t75" style="position:absolute;margin-left:92.25pt;margin-top:17.8pt;width:1.8pt;height:16.6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679100</wp:posOffset>
                </wp:positionH>
                <wp:positionV relativeFrom="paragraph">
                  <wp:posOffset>563890</wp:posOffset>
                </wp:positionV>
                <wp:extent cx="111600" cy="141120"/>
                <wp:effectExtent l="38100" t="38100" r="41275" b="49530"/>
                <wp:wrapNone/>
                <wp:docPr id="1843" name="Ink 1843"/>
                <wp:cNvGraphicFramePr/>
                <a:graphic xmlns:a="http://schemas.openxmlformats.org/drawingml/2006/main">
                  <a:graphicData uri="http://schemas.microsoft.com/office/word/2010/wordprocessingInk">
                    <w14:contentPart bwMode="auto" r:id="rId3662">
                      <w14:nvContentPartPr>
                        <w14:cNvContentPartPr/>
                      </w14:nvContentPartPr>
                      <w14:xfrm>
                        <a:off x="0" y="0"/>
                        <a:ext cx="111600" cy="141120"/>
                      </w14:xfrm>
                    </w14:contentPart>
                  </a:graphicData>
                </a:graphic>
              </wp:anchor>
            </w:drawing>
          </mc:Choice>
          <mc:Fallback>
            <w:pict>
              <v:shape w14:anchorId="4E2C3829" id="Ink 1843" o:spid="_x0000_s1026" type="#_x0000_t75" style="position:absolute;margin-left:53pt;margin-top:44.05pt;width:9.75pt;height:11.9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">
                <v:imagedata r:id="rId3663"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735980</wp:posOffset>
                </wp:positionH>
                <wp:positionV relativeFrom="paragraph">
                  <wp:posOffset>295330</wp:posOffset>
                </wp:positionV>
                <wp:extent cx="6120" cy="230400"/>
                <wp:effectExtent l="38100" t="38100" r="32385" b="36830"/>
                <wp:wrapNone/>
                <wp:docPr id="1842" name="Ink 1842"/>
                <wp:cNvGraphicFramePr/>
                <a:graphic xmlns:a="http://schemas.openxmlformats.org/drawingml/2006/main">
                  <a:graphicData uri="http://schemas.microsoft.com/office/word/2010/wordprocessingInk">
                    <w14:contentPart bwMode="auto" r:id="rId3664">
                      <w14:nvContentPartPr>
                        <w14:cNvContentPartPr/>
                      </w14:nvContentPartPr>
                      <w14:xfrm>
                        <a:off x="0" y="0"/>
                        <a:ext cx="6120" cy="230400"/>
                      </w14:xfrm>
                    </w14:contentPart>
                  </a:graphicData>
                </a:graphic>
              </wp:anchor>
            </w:drawing>
          </mc:Choice>
          <mc:Fallback>
            <w:pict>
              <v:shape w14:anchorId="1450F773" id="Ink 1842" o:spid="_x0000_s1026" type="#_x0000_t75" style="position:absolute;margin-left:57.6pt;margin-top:23pt;width:1.25pt;height:18.8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1118300</wp:posOffset>
                </wp:positionH>
                <wp:positionV relativeFrom="paragraph">
                  <wp:posOffset>126130</wp:posOffset>
                </wp:positionV>
                <wp:extent cx="99000" cy="112320"/>
                <wp:effectExtent l="38100" t="38100" r="34925" b="40640"/>
                <wp:wrapNone/>
                <wp:docPr id="1841" name="Ink 1841"/>
                <wp:cNvGraphicFramePr/>
                <a:graphic xmlns:a="http://schemas.openxmlformats.org/drawingml/2006/main">
                  <a:graphicData uri="http://schemas.microsoft.com/office/word/2010/wordprocessingInk">
                    <w14:contentPart bwMode="auto" r:id="rId3666">
                      <w14:nvContentPartPr>
                        <w14:cNvContentPartPr/>
                      </w14:nvContentPartPr>
                      <w14:xfrm>
                        <a:off x="0" y="0"/>
                        <a:ext cx="99000" cy="112320"/>
                      </w14:xfrm>
                    </w14:contentPart>
                  </a:graphicData>
                </a:graphic>
              </wp:anchor>
            </w:drawing>
          </mc:Choice>
          <mc:Fallback>
            <w:pict>
              <v:shape w14:anchorId="16D7C46B" id="Ink 1841" o:spid="_x0000_s1026" type="#_x0000_t75" style="position:absolute;margin-left:87.6pt;margin-top:9.55pt;width:8.75pt;height:9.7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688460</wp:posOffset>
                </wp:positionH>
                <wp:positionV relativeFrom="paragraph">
                  <wp:posOffset>118210</wp:posOffset>
                </wp:positionV>
                <wp:extent cx="111240" cy="149760"/>
                <wp:effectExtent l="38100" t="38100" r="41275" b="41275"/>
                <wp:wrapNone/>
                <wp:docPr id="1840" name="Ink 1840"/>
                <wp:cNvGraphicFramePr/>
                <a:graphic xmlns:a="http://schemas.openxmlformats.org/drawingml/2006/main">
                  <a:graphicData uri="http://schemas.microsoft.com/office/word/2010/wordprocessingInk">
                    <w14:contentPart bwMode="auto" r:id="rId3668">
                      <w14:nvContentPartPr>
                        <w14:cNvContentPartPr/>
                      </w14:nvContentPartPr>
                      <w14:xfrm>
                        <a:off x="0" y="0"/>
                        <a:ext cx="111240" cy="149760"/>
                      </w14:xfrm>
                    </w14:contentPart>
                  </a:graphicData>
                </a:graphic>
              </wp:anchor>
            </w:drawing>
          </mc:Choice>
          <mc:Fallback>
            <w:pict>
              <v:shape w14:anchorId="3D25FF45" id="Ink 1840" o:spid="_x0000_s1026" type="#_x0000_t75" style="position:absolute;margin-left:53.75pt;margin-top:8.9pt;width:9.7pt;height:12.7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">
                <v:imagedata r:id="rId3669" o:title=""/>
              </v:shape>
            </w:pict>
          </mc:Fallback>
        </mc:AlternateContent>
      </w:r>
    </w:p>
    <w:p w:rsidR="00857430" w:rsidRPr="00857430" w:rsidRDefault="00857430" w:rsidP="00857430"/>
    <w:p w:rsidR="00857430" w:rsidRPr="00857430" w:rsidRDefault="00857430" w:rsidP="00857430"/>
    <w:p w:rsidR="00857430" w:rsidRDefault="00857430" w:rsidP="00857430"/>
    <w:p w:rsidR="00857430" w:rsidRDefault="00CD00D5"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 xml:space="preserve">Simple </w:t>
      </w:r>
      <w:r w:rsidR="00857430">
        <w:rPr>
          <w:rFonts w:ascii="Times New Roman" w:hAnsi="Times New Roman" w:cs="Times New Roman"/>
          <w:b/>
        </w:rPr>
        <w:t xml:space="preserve">Unweighted graphs: </w:t>
      </w:r>
      <w:r w:rsidR="00857430">
        <w:rPr>
          <w:rFonts w:ascii="Times New Roman" w:hAnsi="Times New Roman" w:cs="Times New Roman"/>
        </w:rPr>
        <w:t>The</w:t>
      </w:r>
      <w:r>
        <w:rPr>
          <w:rFonts w:ascii="Times New Roman" w:hAnsi="Times New Roman" w:cs="Times New Roman"/>
        </w:rPr>
        <w:t xml:space="preserve"> simple</w:t>
      </w:r>
      <w:r w:rsidR="00857430">
        <w:rPr>
          <w:rFonts w:ascii="Times New Roman" w:hAnsi="Times New Roman" w:cs="Times New Roman"/>
        </w:rPr>
        <w:t xml:space="preserve"> graphs which do not have the weights associated with the edges.</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Labeled graph:</w:t>
      </w:r>
      <w:r>
        <w:rPr>
          <w:rFonts w:ascii="Times New Roman" w:hAnsi="Times New Roman" w:cs="Times New Roman"/>
        </w:rPr>
        <w:t xml:space="preserve"> If all the vertices of a graph are labeled with a name</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Unlabeled graph:</w:t>
      </w:r>
      <w:r>
        <w:rPr>
          <w:rFonts w:ascii="Times New Roman" w:hAnsi="Times New Roman" w:cs="Times New Roman"/>
        </w:rPr>
        <w:t xml:space="preserve"> If all the vertices of a simple graph are not labeled with anything</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Complete graph:</w:t>
      </w:r>
      <w:r>
        <w:rPr>
          <w:rFonts w:ascii="Times New Roman" w:hAnsi="Times New Roman" w:cs="Times New Roman"/>
        </w:rPr>
        <w:t xml:space="preserve"> If all the vertices are connected to all the other vertices in a graph with at most one edge, that graph is called a simple complete graph. It is denoted by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rPr>
        <w:t xml:space="preserve"> </w:t>
      </w:r>
      <w:r>
        <w:rPr>
          <w:rFonts w:ascii="Times New Roman" w:hAnsi="Times New Roman" w:cs="Times New Roman"/>
        </w:rPr>
        <w:t>where n is the number of nodes.</w:t>
      </w:r>
    </w:p>
    <w:p w:rsidR="00CD00D5" w:rsidRDefault="00CD00D5" w:rsidP="00CD00D5">
      <w:pPr>
        <w:tabs>
          <w:tab w:val="left" w:pos="1840"/>
        </w:tabs>
        <w:rPr>
          <w:rFonts w:ascii="Times New Roman" w:hAnsi="Times New Roman" w:cs="Times New Roman"/>
        </w:rPr>
      </w:pPr>
    </w:p>
    <w:p w:rsidR="00CD00D5" w:rsidRDefault="00CD00D5" w:rsidP="00CD00D5">
      <w:pPr>
        <w:tabs>
          <w:tab w:val="left" w:pos="1840"/>
        </w:tabs>
        <w:rPr>
          <w:rFonts w:ascii="Times New Roman" w:hAnsi="Times New Roman" w:cs="Times New Roman"/>
          <w:b/>
        </w:rPr>
      </w:pPr>
      <w:r>
        <w:rPr>
          <w:rFonts w:ascii="Times New Roman" w:hAnsi="Times New Roman" w:cs="Times New Roman"/>
          <w:b/>
        </w:rPr>
        <w:t>SPANNING TREE</w:t>
      </w:r>
    </w:p>
    <w:p w:rsidR="00CD00D5" w:rsidRDefault="00CD00D5" w:rsidP="00CD00D5">
      <w:pPr>
        <w:tabs>
          <w:tab w:val="left" w:pos="1840"/>
        </w:tabs>
        <w:rPr>
          <w:rFonts w:ascii="Times New Roman" w:hAnsi="Times New Roman" w:cs="Times New Roman"/>
          <w:i/>
        </w:rPr>
      </w:pP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5754380</wp:posOffset>
                </wp:positionH>
                <wp:positionV relativeFrom="paragraph">
                  <wp:posOffset>369315</wp:posOffset>
                </wp:positionV>
                <wp:extent cx="46080" cy="139680"/>
                <wp:effectExtent l="19050" t="38100" r="49530" b="51435"/>
                <wp:wrapNone/>
                <wp:docPr id="1908" name="Ink 1908"/>
                <wp:cNvGraphicFramePr/>
                <a:graphic xmlns:a="http://schemas.openxmlformats.org/drawingml/2006/main">
                  <a:graphicData uri="http://schemas.microsoft.com/office/word/2010/wordprocessingInk">
                    <w14:contentPart bwMode="auto" r:id="rId3670">
                      <w14:nvContentPartPr>
                        <w14:cNvContentPartPr/>
                      </w14:nvContentPartPr>
                      <w14:xfrm>
                        <a:off x="0" y="0"/>
                        <a:ext cx="46080" cy="139680"/>
                      </w14:xfrm>
                    </w14:contentPart>
                  </a:graphicData>
                </a:graphic>
              </wp:anchor>
            </w:drawing>
          </mc:Choice>
          <mc:Fallback>
            <w:pict>
              <v:shape w14:anchorId="795DE3A0" id="Ink 1908" o:spid="_x0000_s1026" type="#_x0000_t75" style="position:absolute;margin-left:452.85pt;margin-top:28.55pt;width:4.55pt;height:12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">
                <v:imagedata r:id="rId3671" o:title=""/>
              </v:shape>
            </w:pict>
          </mc:Fallback>
        </mc:AlternateContent>
      </w: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5535500</wp:posOffset>
                </wp:positionH>
                <wp:positionV relativeFrom="paragraph">
                  <wp:posOffset>412515</wp:posOffset>
                </wp:positionV>
                <wp:extent cx="2880" cy="7560"/>
                <wp:effectExtent l="38100" t="38100" r="35560" b="31115"/>
                <wp:wrapNone/>
                <wp:docPr id="1906" name="Ink 1906"/>
                <wp:cNvGraphicFramePr/>
                <a:graphic xmlns:a="http://schemas.openxmlformats.org/drawingml/2006/main">
                  <a:graphicData uri="http://schemas.microsoft.com/office/word/2010/wordprocessingInk">
                    <w14:contentPart bwMode="auto" r:id="rId3672">
                      <w14:nvContentPartPr>
                        <w14:cNvContentPartPr/>
                      </w14:nvContentPartPr>
                      <w14:xfrm>
                        <a:off x="0" y="0"/>
                        <a:ext cx="2880" cy="7560"/>
                      </w14:xfrm>
                    </w14:contentPart>
                  </a:graphicData>
                </a:graphic>
              </wp:anchor>
            </w:drawing>
          </mc:Choice>
          <mc:Fallback>
            <w:pict>
              <v:shape w14:anchorId="123CC95A" id="Ink 1906" o:spid="_x0000_s1026" type="#_x0000_t75" style="position:absolute;margin-left:435.5pt;margin-top:32.05pt;width:1.1pt;height:1.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5009180</wp:posOffset>
                </wp:positionH>
                <wp:positionV relativeFrom="paragraph">
                  <wp:posOffset>376875</wp:posOffset>
                </wp:positionV>
                <wp:extent cx="146520" cy="118080"/>
                <wp:effectExtent l="38100" t="19050" r="44450" b="53975"/>
                <wp:wrapNone/>
                <wp:docPr id="1903" name="Ink 1903"/>
                <wp:cNvGraphicFramePr/>
                <a:graphic xmlns:a="http://schemas.openxmlformats.org/drawingml/2006/main">
                  <a:graphicData uri="http://schemas.microsoft.com/office/word/2010/wordprocessingInk">
                    <w14:contentPart bwMode="auto" r:id="rId3674">
                      <w14:nvContentPartPr>
                        <w14:cNvContentPartPr/>
                      </w14:nvContentPartPr>
                      <w14:xfrm>
                        <a:off x="0" y="0"/>
                        <a:ext cx="146520" cy="118080"/>
                      </w14:xfrm>
                    </w14:contentPart>
                  </a:graphicData>
                </a:graphic>
              </wp:anchor>
            </w:drawing>
          </mc:Choice>
          <mc:Fallback>
            <w:pict>
              <v:shape w14:anchorId="3B6B8B42" id="Ink 1903" o:spid="_x0000_s1026" type="#_x0000_t75" style="position:absolute;margin-left:394.1pt;margin-top:29.2pt;width:12.2pt;height:10.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4758260</wp:posOffset>
                </wp:positionH>
                <wp:positionV relativeFrom="paragraph">
                  <wp:posOffset>388395</wp:posOffset>
                </wp:positionV>
                <wp:extent cx="181440" cy="107280"/>
                <wp:effectExtent l="38100" t="38100" r="28575" b="45720"/>
                <wp:wrapNone/>
                <wp:docPr id="1901" name="Ink 1901"/>
                <wp:cNvGraphicFramePr/>
                <a:graphic xmlns:a="http://schemas.openxmlformats.org/drawingml/2006/main">
                  <a:graphicData uri="http://schemas.microsoft.com/office/word/2010/wordprocessingInk">
                    <w14:contentPart bwMode="auto" r:id="rId3676">
                      <w14:nvContentPartPr>
                        <w14:cNvContentPartPr/>
                      </w14:nvContentPartPr>
                      <w14:xfrm>
                        <a:off x="0" y="0"/>
                        <a:ext cx="181440" cy="107280"/>
                      </w14:xfrm>
                    </w14:contentPart>
                  </a:graphicData>
                </a:graphic>
              </wp:anchor>
            </w:drawing>
          </mc:Choice>
          <mc:Fallback>
            <w:pict>
              <v:shape w14:anchorId="28379203" id="Ink 1901" o:spid="_x0000_s1026" type="#_x0000_t75" style="position:absolute;margin-left:374pt;margin-top:30.15pt;width:15.4pt;height:9.4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">
                <v:imagedata r:id="rId3677"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4644500</wp:posOffset>
                </wp:positionH>
                <wp:positionV relativeFrom="paragraph">
                  <wp:posOffset>427995</wp:posOffset>
                </wp:positionV>
                <wp:extent cx="67680" cy="17280"/>
                <wp:effectExtent l="38100" t="38100" r="46990" b="40005"/>
                <wp:wrapNone/>
                <wp:docPr id="1900" name="Ink 1900"/>
                <wp:cNvGraphicFramePr/>
                <a:graphic xmlns:a="http://schemas.openxmlformats.org/drawingml/2006/main">
                  <a:graphicData uri="http://schemas.microsoft.com/office/word/2010/wordprocessingInk">
                    <w14:contentPart bwMode="auto" r:id="rId3678">
                      <w14:nvContentPartPr>
                        <w14:cNvContentPartPr/>
                      </w14:nvContentPartPr>
                      <w14:xfrm>
                        <a:off x="0" y="0"/>
                        <a:ext cx="67680" cy="17280"/>
                      </w14:xfrm>
                    </w14:contentPart>
                  </a:graphicData>
                </a:graphic>
              </wp:anchor>
            </w:drawing>
          </mc:Choice>
          <mc:Fallback>
            <w:pict>
              <v:shape w14:anchorId="29C67ADF" id="Ink 1900" o:spid="_x0000_s1026" type="#_x0000_t75" style="position:absolute;margin-left:365.45pt;margin-top:33.4pt;width:5.95pt;height:1.9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">
                <v:imagedata r:id="rId3679" o:title=""/>
              </v:shape>
            </w:pict>
          </mc:Fallback>
        </mc:AlternateContent>
      </w:r>
      <w:r>
        <w:rPr>
          <w:rFonts w:ascii="Times New Roman" w:hAnsi="Times New Roman" w:cs="Times New Roman"/>
        </w:rPr>
        <w:t xml:space="preserve">An interesting question that can be asked is </w:t>
      </w:r>
      <w:r w:rsidRPr="00CD00D5">
        <w:rPr>
          <w:rFonts w:ascii="Times New Roman" w:hAnsi="Times New Roman" w:cs="Times New Roman"/>
          <w:i/>
        </w:rPr>
        <w:t>“Given a simple graph what is the minimum number of edges to connect all of the vertices?”</w:t>
      </w:r>
    </w:p>
    <w:p w:rsidR="00CD00D5" w:rsidRDefault="00CD00D5" w:rsidP="00CD00D5">
      <w:pPr>
        <w:tabs>
          <w:tab w:val="left" w:pos="18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1156100</wp:posOffset>
                </wp:positionH>
                <wp:positionV relativeFrom="paragraph">
                  <wp:posOffset>232765</wp:posOffset>
                </wp:positionV>
                <wp:extent cx="4388760" cy="69120"/>
                <wp:effectExtent l="38100" t="38100" r="31115" b="45720"/>
                <wp:wrapNone/>
                <wp:docPr id="1910" name="Ink 1910"/>
                <wp:cNvGraphicFramePr/>
                <a:graphic xmlns:a="http://schemas.openxmlformats.org/drawingml/2006/main">
                  <a:graphicData uri="http://schemas.microsoft.com/office/word/2010/wordprocessingInk">
                    <w14:contentPart bwMode="auto" r:id="rId3680">
                      <w14:nvContentPartPr>
                        <w14:cNvContentPartPr/>
                      </w14:nvContentPartPr>
                      <w14:xfrm>
                        <a:off x="0" y="0"/>
                        <a:ext cx="4388760" cy="69120"/>
                      </w14:xfrm>
                    </w14:contentPart>
                  </a:graphicData>
                </a:graphic>
              </wp:anchor>
            </w:drawing>
          </mc:Choice>
          <mc:Fallback>
            <w:pict>
              <v:shape w14:anchorId="590A2B15" id="Ink 1910" o:spid="_x0000_s1026" type="#_x0000_t75" style="position:absolute;margin-left:90.8pt;margin-top:17.9pt;width:346.25pt;height:6.2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5773100</wp:posOffset>
                </wp:positionH>
                <wp:positionV relativeFrom="paragraph">
                  <wp:posOffset>121885</wp:posOffset>
                </wp:positionV>
                <wp:extent cx="2880" cy="8280"/>
                <wp:effectExtent l="38100" t="19050" r="35560" b="48895"/>
                <wp:wrapNone/>
                <wp:docPr id="1909" name="Ink 1909"/>
                <wp:cNvGraphicFramePr/>
                <a:graphic xmlns:a="http://schemas.openxmlformats.org/drawingml/2006/main">
                  <a:graphicData uri="http://schemas.microsoft.com/office/word/2010/wordprocessingInk">
                    <w14:contentPart bwMode="auto" r:id="rId3682">
                      <w14:nvContentPartPr>
                        <w14:cNvContentPartPr/>
                      </w14:nvContentPartPr>
                      <w14:xfrm>
                        <a:off x="0" y="0"/>
                        <a:ext cx="2880" cy="8280"/>
                      </w14:xfrm>
                    </w14:contentPart>
                  </a:graphicData>
                </a:graphic>
              </wp:anchor>
            </w:drawing>
          </mc:Choice>
          <mc:Fallback>
            <w:pict>
              <v:shape w14:anchorId="3C7401E1" id="Ink 1909" o:spid="_x0000_s1026" type="#_x0000_t75" style="position:absolute;margin-left:454.2pt;margin-top:9.3pt;width:1.15pt;height:1.3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">
                <v:imagedata r:id="rId3683" o:title=""/>
              </v:shape>
            </w:pict>
          </mc:Fallback>
        </mc:AlternateContent>
      </w: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5536580</wp:posOffset>
                </wp:positionH>
                <wp:positionV relativeFrom="paragraph">
                  <wp:posOffset>-7355</wp:posOffset>
                </wp:positionV>
                <wp:extent cx="149400" cy="80640"/>
                <wp:effectExtent l="38100" t="19050" r="41275" b="53340"/>
                <wp:wrapNone/>
                <wp:docPr id="1907" name="Ink 1907"/>
                <wp:cNvGraphicFramePr/>
                <a:graphic xmlns:a="http://schemas.openxmlformats.org/drawingml/2006/main">
                  <a:graphicData uri="http://schemas.microsoft.com/office/word/2010/wordprocessingInk">
                    <w14:contentPart bwMode="auto" r:id="rId3684">
                      <w14:nvContentPartPr>
                        <w14:cNvContentPartPr/>
                      </w14:nvContentPartPr>
                      <w14:xfrm>
                        <a:off x="0" y="0"/>
                        <a:ext cx="149400" cy="80640"/>
                      </w14:xfrm>
                    </w14:contentPart>
                  </a:graphicData>
                </a:graphic>
              </wp:anchor>
            </w:drawing>
          </mc:Choice>
          <mc:Fallback>
            <w:pict>
              <v:shape w14:anchorId="1D6EC479" id="Ink 1907" o:spid="_x0000_s1026" type="#_x0000_t75" style="position:absolute;margin-left:435.35pt;margin-top:-1pt;width:13pt;height:7.4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">
                <v:imagedata r:id="rId3685"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5472140</wp:posOffset>
                </wp:positionH>
                <wp:positionV relativeFrom="paragraph">
                  <wp:posOffset>5605</wp:posOffset>
                </wp:positionV>
                <wp:extent cx="54360" cy="42120"/>
                <wp:effectExtent l="38100" t="38100" r="41275" b="34290"/>
                <wp:wrapNone/>
                <wp:docPr id="1905" name="Ink 1905"/>
                <wp:cNvGraphicFramePr/>
                <a:graphic xmlns:a="http://schemas.openxmlformats.org/drawingml/2006/main">
                  <a:graphicData uri="http://schemas.microsoft.com/office/word/2010/wordprocessingInk">
                    <w14:contentPart bwMode="auto" r:id="rId3686">
                      <w14:nvContentPartPr>
                        <w14:cNvContentPartPr/>
                      </w14:nvContentPartPr>
                      <w14:xfrm>
                        <a:off x="0" y="0"/>
                        <a:ext cx="54360" cy="42120"/>
                      </w14:xfrm>
                    </w14:contentPart>
                  </a:graphicData>
                </a:graphic>
              </wp:anchor>
            </w:drawing>
          </mc:Choice>
          <mc:Fallback>
            <w:pict>
              <v:shape w14:anchorId="58F7D0B1" id="Ink 1905" o:spid="_x0000_s1026" type="#_x0000_t75" style="position:absolute;margin-left:430.65pt;margin-top:.1pt;width:5.1pt;height:4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5272700</wp:posOffset>
                </wp:positionH>
                <wp:positionV relativeFrom="paragraph">
                  <wp:posOffset>-65675</wp:posOffset>
                </wp:positionV>
                <wp:extent cx="215640" cy="138960"/>
                <wp:effectExtent l="38100" t="38100" r="51435" b="52070"/>
                <wp:wrapNone/>
                <wp:docPr id="1904" name="Ink 1904"/>
                <wp:cNvGraphicFramePr/>
                <a:graphic xmlns:a="http://schemas.openxmlformats.org/drawingml/2006/main">
                  <a:graphicData uri="http://schemas.microsoft.com/office/word/2010/wordprocessingInk">
                    <w14:contentPart bwMode="auto" r:id="rId3688">
                      <w14:nvContentPartPr>
                        <w14:cNvContentPartPr/>
                      </w14:nvContentPartPr>
                      <w14:xfrm>
                        <a:off x="0" y="0"/>
                        <a:ext cx="215640" cy="138960"/>
                      </w14:xfrm>
                    </w14:contentPart>
                  </a:graphicData>
                </a:graphic>
              </wp:anchor>
            </w:drawing>
          </mc:Choice>
          <mc:Fallback>
            <w:pict>
              <v:shape w14:anchorId="619C9EED" id="Ink 1904" o:spid="_x0000_s1026" type="#_x0000_t75" style="position:absolute;margin-left:414.55pt;margin-top:-5.7pt;width:18.2pt;height:12.0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">
                <v:imagedata r:id="rId3689"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5004860</wp:posOffset>
                </wp:positionH>
                <wp:positionV relativeFrom="paragraph">
                  <wp:posOffset>-58835</wp:posOffset>
                </wp:positionV>
                <wp:extent cx="31680" cy="118440"/>
                <wp:effectExtent l="38100" t="38100" r="45085" b="34290"/>
                <wp:wrapNone/>
                <wp:docPr id="1902" name="Ink 1902"/>
                <wp:cNvGraphicFramePr/>
                <a:graphic xmlns:a="http://schemas.openxmlformats.org/drawingml/2006/main">
                  <a:graphicData uri="http://schemas.microsoft.com/office/word/2010/wordprocessingInk">
                    <w14:contentPart bwMode="auto" r:id="rId3690">
                      <w14:nvContentPartPr>
                        <w14:cNvContentPartPr/>
                      </w14:nvContentPartPr>
                      <w14:xfrm>
                        <a:off x="0" y="0"/>
                        <a:ext cx="31680" cy="118440"/>
                      </w14:xfrm>
                    </w14:contentPart>
                  </a:graphicData>
                </a:graphic>
              </wp:anchor>
            </w:drawing>
          </mc:Choice>
          <mc:Fallback>
            <w:pict>
              <v:shape w14:anchorId="232D7BE0" id="Ink 1902" o:spid="_x0000_s1026" type="#_x0000_t75" style="position:absolute;margin-left:393.45pt;margin-top:-5pt;width:3.6pt;height:10.1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">
                <v:imagedata r:id="rId3691"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4562420</wp:posOffset>
                </wp:positionH>
                <wp:positionV relativeFrom="paragraph">
                  <wp:posOffset>-75035</wp:posOffset>
                </wp:positionV>
                <wp:extent cx="138240" cy="149040"/>
                <wp:effectExtent l="38100" t="38100" r="52705" b="41910"/>
                <wp:wrapNone/>
                <wp:docPr id="1899" name="Ink 1899"/>
                <wp:cNvGraphicFramePr/>
                <a:graphic xmlns:a="http://schemas.openxmlformats.org/drawingml/2006/main">
                  <a:graphicData uri="http://schemas.microsoft.com/office/word/2010/wordprocessingInk">
                    <w14:contentPart bwMode="auto" r:id="rId3692">
                      <w14:nvContentPartPr>
                        <w14:cNvContentPartPr/>
                      </w14:nvContentPartPr>
                      <w14:xfrm>
                        <a:off x="0" y="0"/>
                        <a:ext cx="138240" cy="149040"/>
                      </w14:xfrm>
                    </w14:contentPart>
                  </a:graphicData>
                </a:graphic>
              </wp:anchor>
            </w:drawing>
          </mc:Choice>
          <mc:Fallback>
            <w:pict>
              <v:shape w14:anchorId="64F47C5D" id="Ink 1899" o:spid="_x0000_s1026" type="#_x0000_t75" style="position:absolute;margin-left:358.6pt;margin-top:-6.45pt;width:12.1pt;height:1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4496900</wp:posOffset>
                </wp:positionH>
                <wp:positionV relativeFrom="paragraph">
                  <wp:posOffset>11365</wp:posOffset>
                </wp:positionV>
                <wp:extent cx="47880" cy="53640"/>
                <wp:effectExtent l="57150" t="38100" r="47625" b="41910"/>
                <wp:wrapNone/>
                <wp:docPr id="1898" name="Ink 1898"/>
                <wp:cNvGraphicFramePr/>
                <a:graphic xmlns:a="http://schemas.openxmlformats.org/drawingml/2006/main">
                  <a:graphicData uri="http://schemas.microsoft.com/office/word/2010/wordprocessingInk">
                    <w14:contentPart bwMode="auto" r:id="rId3694">
                      <w14:nvContentPartPr>
                        <w14:cNvContentPartPr/>
                      </w14:nvContentPartPr>
                      <w14:xfrm>
                        <a:off x="0" y="0"/>
                        <a:ext cx="47880" cy="53640"/>
                      </w14:xfrm>
                    </w14:contentPart>
                  </a:graphicData>
                </a:graphic>
              </wp:anchor>
            </w:drawing>
          </mc:Choice>
          <mc:Fallback>
            <w:pict>
              <v:shape w14:anchorId="3CD4254E" id="Ink 1898" o:spid="_x0000_s1026" type="#_x0000_t75" style="position:absolute;margin-left:353.35pt;margin-top:.4pt;width:4.95pt;height:5.4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4437860</wp:posOffset>
                </wp:positionH>
                <wp:positionV relativeFrom="paragraph">
                  <wp:posOffset>9565</wp:posOffset>
                </wp:positionV>
                <wp:extent cx="59760" cy="57600"/>
                <wp:effectExtent l="38100" t="38100" r="54610" b="38100"/>
                <wp:wrapNone/>
                <wp:docPr id="1897" name="Ink 1897"/>
                <wp:cNvGraphicFramePr/>
                <a:graphic xmlns:a="http://schemas.openxmlformats.org/drawingml/2006/main">
                  <a:graphicData uri="http://schemas.microsoft.com/office/word/2010/wordprocessingInk">
                    <w14:contentPart bwMode="auto" r:id="rId3696">
                      <w14:nvContentPartPr>
                        <w14:cNvContentPartPr/>
                      </w14:nvContentPartPr>
                      <w14:xfrm>
                        <a:off x="0" y="0"/>
                        <a:ext cx="59760" cy="57600"/>
                      </w14:xfrm>
                    </w14:contentPart>
                  </a:graphicData>
                </a:graphic>
              </wp:anchor>
            </w:drawing>
          </mc:Choice>
          <mc:Fallback>
            <w:pict>
              <v:shape w14:anchorId="751CAC2D" id="Ink 1897" o:spid="_x0000_s1026" type="#_x0000_t75" style="position:absolute;margin-left:348.75pt;margin-top:.2pt;width:5.95pt;height:5.8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">
                <v:imagedata r:id="rId3697"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4225100</wp:posOffset>
                </wp:positionH>
                <wp:positionV relativeFrom="paragraph">
                  <wp:posOffset>-3395</wp:posOffset>
                </wp:positionV>
                <wp:extent cx="194040" cy="69840"/>
                <wp:effectExtent l="19050" t="38100" r="53975" b="45085"/>
                <wp:wrapNone/>
                <wp:docPr id="1896" name="Ink 1896"/>
                <wp:cNvGraphicFramePr/>
                <a:graphic xmlns:a="http://schemas.openxmlformats.org/drawingml/2006/main">
                  <a:graphicData uri="http://schemas.microsoft.com/office/word/2010/wordprocessingInk">
                    <w14:contentPart bwMode="auto" r:id="rId3698">
                      <w14:nvContentPartPr>
                        <w14:cNvContentPartPr/>
                      </w14:nvContentPartPr>
                      <w14:xfrm>
                        <a:off x="0" y="0"/>
                        <a:ext cx="194040" cy="69840"/>
                      </w14:xfrm>
                    </w14:contentPart>
                  </a:graphicData>
                </a:graphic>
              </wp:anchor>
            </w:drawing>
          </mc:Choice>
          <mc:Fallback>
            <w:pict>
              <v:shape w14:anchorId="5AB76160" id="Ink 1896" o:spid="_x0000_s1026" type="#_x0000_t75" style="position:absolute;margin-left:332.3pt;margin-top:-.75pt;width:16.4pt;height:6.7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4030340</wp:posOffset>
                </wp:positionH>
                <wp:positionV relativeFrom="paragraph">
                  <wp:posOffset>1285</wp:posOffset>
                </wp:positionV>
                <wp:extent cx="98280" cy="70200"/>
                <wp:effectExtent l="19050" t="38100" r="35560" b="44450"/>
                <wp:wrapNone/>
                <wp:docPr id="1895" name="Ink 1895"/>
                <wp:cNvGraphicFramePr/>
                <a:graphic xmlns:a="http://schemas.openxmlformats.org/drawingml/2006/main">
                  <a:graphicData uri="http://schemas.microsoft.com/office/word/2010/wordprocessingInk">
                    <w14:contentPart bwMode="auto" r:id="rId3700">
                      <w14:nvContentPartPr>
                        <w14:cNvContentPartPr/>
                      </w14:nvContentPartPr>
                      <w14:xfrm>
                        <a:off x="0" y="0"/>
                        <a:ext cx="98280" cy="70200"/>
                      </w14:xfrm>
                    </w14:contentPart>
                  </a:graphicData>
                </a:graphic>
              </wp:anchor>
            </w:drawing>
          </mc:Choice>
          <mc:Fallback>
            <w:pict>
              <v:shape w14:anchorId="7DBAAB68" id="Ink 1895" o:spid="_x0000_s1026" type="#_x0000_t75" style="position:absolute;margin-left:317.1pt;margin-top:-.55pt;width:8.75pt;height:6.9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">
                <v:imagedata r:id="rId3701"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4019540</wp:posOffset>
                </wp:positionH>
                <wp:positionV relativeFrom="paragraph">
                  <wp:posOffset>-67835</wp:posOffset>
                </wp:positionV>
                <wp:extent cx="28080" cy="148680"/>
                <wp:effectExtent l="38100" t="38100" r="48260" b="41910"/>
                <wp:wrapNone/>
                <wp:docPr id="1894" name="Ink 1894"/>
                <wp:cNvGraphicFramePr/>
                <a:graphic xmlns:a="http://schemas.openxmlformats.org/drawingml/2006/main">
                  <a:graphicData uri="http://schemas.microsoft.com/office/word/2010/wordprocessingInk">
                    <w14:contentPart bwMode="auto" r:id="rId3702">
                      <w14:nvContentPartPr>
                        <w14:cNvContentPartPr/>
                      </w14:nvContentPartPr>
                      <w14:xfrm>
                        <a:off x="0" y="0"/>
                        <a:ext cx="28080" cy="148680"/>
                      </w14:xfrm>
                    </w14:contentPart>
                  </a:graphicData>
                </a:graphic>
              </wp:anchor>
            </w:drawing>
          </mc:Choice>
          <mc:Fallback>
            <w:pict>
              <v:shape w14:anchorId="467DEA01" id="Ink 1894" o:spid="_x0000_s1026" type="#_x0000_t75" style="position:absolute;margin-left:315.9pt;margin-top:-5.6pt;width:3.15pt;height:12.4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3588260</wp:posOffset>
                </wp:positionH>
                <wp:positionV relativeFrom="paragraph">
                  <wp:posOffset>-36875</wp:posOffset>
                </wp:positionV>
                <wp:extent cx="312480" cy="124560"/>
                <wp:effectExtent l="38100" t="38100" r="30480" b="46990"/>
                <wp:wrapNone/>
                <wp:docPr id="1893" name="Ink 1893"/>
                <wp:cNvGraphicFramePr/>
                <a:graphic xmlns:a="http://schemas.openxmlformats.org/drawingml/2006/main">
                  <a:graphicData uri="http://schemas.microsoft.com/office/word/2010/wordprocessingInk">
                    <w14:contentPart bwMode="auto" r:id="rId3704">
                      <w14:nvContentPartPr>
                        <w14:cNvContentPartPr/>
                      </w14:nvContentPartPr>
                      <w14:xfrm>
                        <a:off x="0" y="0"/>
                        <a:ext cx="312480" cy="124560"/>
                      </w14:xfrm>
                    </w14:contentPart>
                  </a:graphicData>
                </a:graphic>
              </wp:anchor>
            </w:drawing>
          </mc:Choice>
          <mc:Fallback>
            <w:pict>
              <v:shape w14:anchorId="21933F8B" id="Ink 1893" o:spid="_x0000_s1026" type="#_x0000_t75" style="position:absolute;margin-left:282.3pt;margin-top:-3.35pt;width:25.15pt;height:10.8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3595820</wp:posOffset>
                </wp:positionH>
                <wp:positionV relativeFrom="paragraph">
                  <wp:posOffset>-41555</wp:posOffset>
                </wp:positionV>
                <wp:extent cx="13680" cy="129240"/>
                <wp:effectExtent l="38100" t="38100" r="43815" b="42545"/>
                <wp:wrapNone/>
                <wp:docPr id="1892" name="Ink 1892"/>
                <wp:cNvGraphicFramePr/>
                <a:graphic xmlns:a="http://schemas.openxmlformats.org/drawingml/2006/main">
                  <a:graphicData uri="http://schemas.microsoft.com/office/word/2010/wordprocessingInk">
                    <w14:contentPart bwMode="auto" r:id="rId3706">
                      <w14:nvContentPartPr>
                        <w14:cNvContentPartPr/>
                      </w14:nvContentPartPr>
                      <w14:xfrm>
                        <a:off x="0" y="0"/>
                        <a:ext cx="13680" cy="129240"/>
                      </w14:xfrm>
                    </w14:contentPart>
                  </a:graphicData>
                </a:graphic>
              </wp:anchor>
            </w:drawing>
          </mc:Choice>
          <mc:Fallback>
            <w:pict>
              <v:shape w14:anchorId="0B82DC1F" id="Ink 1892" o:spid="_x0000_s1026" type="#_x0000_t75" style="position:absolute;margin-left:282.7pt;margin-top:-3.5pt;width:1.9pt;height:10.8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3440660</wp:posOffset>
                </wp:positionH>
                <wp:positionV relativeFrom="paragraph">
                  <wp:posOffset>-35075</wp:posOffset>
                </wp:positionV>
                <wp:extent cx="91800" cy="259560"/>
                <wp:effectExtent l="38100" t="19050" r="41910" b="45720"/>
                <wp:wrapNone/>
                <wp:docPr id="1891" name="Ink 1891"/>
                <wp:cNvGraphicFramePr/>
                <a:graphic xmlns:a="http://schemas.openxmlformats.org/drawingml/2006/main">
                  <a:graphicData uri="http://schemas.microsoft.com/office/word/2010/wordprocessingInk">
                    <w14:contentPart bwMode="auto" r:id="rId3708">
                      <w14:nvContentPartPr>
                        <w14:cNvContentPartPr/>
                      </w14:nvContentPartPr>
                      <w14:xfrm>
                        <a:off x="0" y="0"/>
                        <a:ext cx="91800" cy="259560"/>
                      </w14:xfrm>
                    </w14:contentPart>
                  </a:graphicData>
                </a:graphic>
              </wp:anchor>
            </w:drawing>
          </mc:Choice>
          <mc:Fallback>
            <w:pict>
              <v:shape w14:anchorId="5ECBD531" id="Ink 1891" o:spid="_x0000_s1026" type="#_x0000_t75" style="position:absolute;margin-left:270.35pt;margin-top:-3.25pt;width:8.35pt;height:21.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3212420</wp:posOffset>
                </wp:positionH>
                <wp:positionV relativeFrom="paragraph">
                  <wp:posOffset>-43715</wp:posOffset>
                </wp:positionV>
                <wp:extent cx="145800" cy="135720"/>
                <wp:effectExtent l="38100" t="38100" r="45085" b="36195"/>
                <wp:wrapNone/>
                <wp:docPr id="1890" name="Ink 1890"/>
                <wp:cNvGraphicFramePr/>
                <a:graphic xmlns:a="http://schemas.openxmlformats.org/drawingml/2006/main">
                  <a:graphicData uri="http://schemas.microsoft.com/office/word/2010/wordprocessingInk">
                    <w14:contentPart bwMode="auto" r:id="rId3710">
                      <w14:nvContentPartPr>
                        <w14:cNvContentPartPr/>
                      </w14:nvContentPartPr>
                      <w14:xfrm>
                        <a:off x="0" y="0"/>
                        <a:ext cx="145800" cy="135720"/>
                      </w14:xfrm>
                    </w14:contentPart>
                  </a:graphicData>
                </a:graphic>
              </wp:anchor>
            </w:drawing>
          </mc:Choice>
          <mc:Fallback>
            <w:pict>
              <v:shape w14:anchorId="6EF4CFF7" id="Ink 1890" o:spid="_x0000_s1026" type="#_x0000_t75" style="position:absolute;margin-left:252.4pt;margin-top:-3.9pt;width:12.4pt;height:11.7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3043220</wp:posOffset>
                </wp:positionH>
                <wp:positionV relativeFrom="paragraph">
                  <wp:posOffset>-58475</wp:posOffset>
                </wp:positionV>
                <wp:extent cx="77400" cy="147600"/>
                <wp:effectExtent l="38100" t="38100" r="37465" b="43180"/>
                <wp:wrapNone/>
                <wp:docPr id="1889" name="Ink 1889"/>
                <wp:cNvGraphicFramePr/>
                <a:graphic xmlns:a="http://schemas.openxmlformats.org/drawingml/2006/main">
                  <a:graphicData uri="http://schemas.microsoft.com/office/word/2010/wordprocessingInk">
                    <w14:contentPart bwMode="auto" r:id="rId3712">
                      <w14:nvContentPartPr>
                        <w14:cNvContentPartPr/>
                      </w14:nvContentPartPr>
                      <w14:xfrm>
                        <a:off x="0" y="0"/>
                        <a:ext cx="77400" cy="147600"/>
                      </w14:xfrm>
                    </w14:contentPart>
                  </a:graphicData>
                </a:graphic>
              </wp:anchor>
            </w:drawing>
          </mc:Choice>
          <mc:Fallback>
            <w:pict>
              <v:shape w14:anchorId="149A8286" id="Ink 1889" o:spid="_x0000_s1026" type="#_x0000_t75" style="position:absolute;margin-left:239.05pt;margin-top:-5.05pt;width:7.15pt;height:1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2970140</wp:posOffset>
                </wp:positionH>
                <wp:positionV relativeFrom="paragraph">
                  <wp:posOffset>21805</wp:posOffset>
                </wp:positionV>
                <wp:extent cx="40320" cy="62640"/>
                <wp:effectExtent l="38100" t="38100" r="36195" b="33020"/>
                <wp:wrapNone/>
                <wp:docPr id="1888" name="Ink 1888"/>
                <wp:cNvGraphicFramePr/>
                <a:graphic xmlns:a="http://schemas.openxmlformats.org/drawingml/2006/main">
                  <a:graphicData uri="http://schemas.microsoft.com/office/word/2010/wordprocessingInk">
                    <w14:contentPart bwMode="auto" r:id="rId3714">
                      <w14:nvContentPartPr>
                        <w14:cNvContentPartPr/>
                      </w14:nvContentPartPr>
                      <w14:xfrm>
                        <a:off x="0" y="0"/>
                        <a:ext cx="40320" cy="62640"/>
                      </w14:xfrm>
                    </w14:contentPart>
                  </a:graphicData>
                </a:graphic>
              </wp:anchor>
            </w:drawing>
          </mc:Choice>
          <mc:Fallback>
            <w:pict>
              <v:shape w14:anchorId="0A747349" id="Ink 1888" o:spid="_x0000_s1026" type="#_x0000_t75" style="position:absolute;margin-left:233.25pt;margin-top:1.25pt;width:4.25pt;height:5.8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2925860</wp:posOffset>
                </wp:positionH>
                <wp:positionV relativeFrom="paragraph">
                  <wp:posOffset>24325</wp:posOffset>
                </wp:positionV>
                <wp:extent cx="42840" cy="61200"/>
                <wp:effectExtent l="38100" t="38100" r="52705" b="34290"/>
                <wp:wrapNone/>
                <wp:docPr id="1887" name="Ink 1887"/>
                <wp:cNvGraphicFramePr/>
                <a:graphic xmlns:a="http://schemas.openxmlformats.org/drawingml/2006/main">
                  <a:graphicData uri="http://schemas.microsoft.com/office/word/2010/wordprocessingInk">
                    <w14:contentPart bwMode="auto" r:id="rId3716">
                      <w14:nvContentPartPr>
                        <w14:cNvContentPartPr/>
                      </w14:nvContentPartPr>
                      <w14:xfrm>
                        <a:off x="0" y="0"/>
                        <a:ext cx="42840" cy="61200"/>
                      </w14:xfrm>
                    </w14:contentPart>
                  </a:graphicData>
                </a:graphic>
              </wp:anchor>
            </w:drawing>
          </mc:Choice>
          <mc:Fallback>
            <w:pict>
              <v:shape w14:anchorId="48AE8325" id="Ink 1887" o:spid="_x0000_s1026" type="#_x0000_t75" style="position:absolute;margin-left:229.75pt;margin-top:1.45pt;width:4.45pt;height:5.7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2858180</wp:posOffset>
                </wp:positionH>
                <wp:positionV relativeFrom="paragraph">
                  <wp:posOffset>28645</wp:posOffset>
                </wp:positionV>
                <wp:extent cx="58680" cy="56160"/>
                <wp:effectExtent l="38100" t="38100" r="36830" b="39370"/>
                <wp:wrapNone/>
                <wp:docPr id="1886" name="Ink 1886"/>
                <wp:cNvGraphicFramePr/>
                <a:graphic xmlns:a="http://schemas.openxmlformats.org/drawingml/2006/main">
                  <a:graphicData uri="http://schemas.microsoft.com/office/word/2010/wordprocessingInk">
                    <w14:contentPart bwMode="auto" r:id="rId3718">
                      <w14:nvContentPartPr>
                        <w14:cNvContentPartPr/>
                      </w14:nvContentPartPr>
                      <w14:xfrm>
                        <a:off x="0" y="0"/>
                        <a:ext cx="58680" cy="56160"/>
                      </w14:xfrm>
                    </w14:contentPart>
                  </a:graphicData>
                </a:graphic>
              </wp:anchor>
            </w:drawing>
          </mc:Choice>
          <mc:Fallback>
            <w:pict>
              <v:shape w14:anchorId="71C5246B" id="Ink 1886" o:spid="_x0000_s1026" type="#_x0000_t75" style="position:absolute;margin-left:224.45pt;margin-top:1.9pt;width:5.65pt;height:5.1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2661980</wp:posOffset>
                </wp:positionH>
                <wp:positionV relativeFrom="paragraph">
                  <wp:posOffset>10645</wp:posOffset>
                </wp:positionV>
                <wp:extent cx="144360" cy="81000"/>
                <wp:effectExtent l="38100" t="38100" r="46355" b="33655"/>
                <wp:wrapNone/>
                <wp:docPr id="1885" name="Ink 1885"/>
                <wp:cNvGraphicFramePr/>
                <a:graphic xmlns:a="http://schemas.openxmlformats.org/drawingml/2006/main">
                  <a:graphicData uri="http://schemas.microsoft.com/office/word/2010/wordprocessingInk">
                    <w14:contentPart bwMode="auto" r:id="rId3720">
                      <w14:nvContentPartPr>
                        <w14:cNvContentPartPr/>
                      </w14:nvContentPartPr>
                      <w14:xfrm>
                        <a:off x="0" y="0"/>
                        <a:ext cx="144360" cy="81000"/>
                      </w14:xfrm>
                    </w14:contentPart>
                  </a:graphicData>
                </a:graphic>
              </wp:anchor>
            </w:drawing>
          </mc:Choice>
          <mc:Fallback>
            <w:pict>
              <v:shape w14:anchorId="410B18DB" id="Ink 1885" o:spid="_x0000_s1026" type="#_x0000_t75" style="position:absolute;margin-left:209.15pt;margin-top:.45pt;width:12.2pt;height:7.3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2541740</wp:posOffset>
                </wp:positionH>
                <wp:positionV relativeFrom="paragraph">
                  <wp:posOffset>52045</wp:posOffset>
                </wp:positionV>
                <wp:extent cx="57600" cy="52560"/>
                <wp:effectExtent l="38100" t="38100" r="38100" b="43180"/>
                <wp:wrapNone/>
                <wp:docPr id="1884" name="Ink 1884"/>
                <wp:cNvGraphicFramePr/>
                <a:graphic xmlns:a="http://schemas.openxmlformats.org/drawingml/2006/main">
                  <a:graphicData uri="http://schemas.microsoft.com/office/word/2010/wordprocessingInk">
                    <w14:contentPart bwMode="auto" r:id="rId3722">
                      <w14:nvContentPartPr>
                        <w14:cNvContentPartPr/>
                      </w14:nvContentPartPr>
                      <w14:xfrm>
                        <a:off x="0" y="0"/>
                        <a:ext cx="57600" cy="52560"/>
                      </w14:xfrm>
                    </w14:contentPart>
                  </a:graphicData>
                </a:graphic>
              </wp:anchor>
            </w:drawing>
          </mc:Choice>
          <mc:Fallback>
            <w:pict>
              <v:shape w14:anchorId="2985DFEB" id="Ink 1884" o:spid="_x0000_s1026" type="#_x0000_t75" style="position:absolute;margin-left:199.75pt;margin-top:3.55pt;width:5.6pt;height:5.2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2458940</wp:posOffset>
                </wp:positionH>
                <wp:positionV relativeFrom="paragraph">
                  <wp:posOffset>-17075</wp:posOffset>
                </wp:positionV>
                <wp:extent cx="58680" cy="113040"/>
                <wp:effectExtent l="38100" t="38100" r="36830" b="39370"/>
                <wp:wrapNone/>
                <wp:docPr id="1883" name="Ink 1883"/>
                <wp:cNvGraphicFramePr/>
                <a:graphic xmlns:a="http://schemas.openxmlformats.org/drawingml/2006/main">
                  <a:graphicData uri="http://schemas.microsoft.com/office/word/2010/wordprocessingInk">
                    <w14:contentPart bwMode="auto" r:id="rId3724">
                      <w14:nvContentPartPr>
                        <w14:cNvContentPartPr/>
                      </w14:nvContentPartPr>
                      <w14:xfrm>
                        <a:off x="0" y="0"/>
                        <a:ext cx="58680" cy="113040"/>
                      </w14:xfrm>
                    </w14:contentPart>
                  </a:graphicData>
                </a:graphic>
              </wp:anchor>
            </w:drawing>
          </mc:Choice>
          <mc:Fallback>
            <w:pict>
              <v:shape w14:anchorId="737E19F8" id="Ink 1883" o:spid="_x0000_s1026" type="#_x0000_t75" style="position:absolute;margin-left:193.1pt;margin-top:-1.85pt;width:5.6pt;height:9.9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2349140</wp:posOffset>
                </wp:positionH>
                <wp:positionV relativeFrom="paragraph">
                  <wp:posOffset>28285</wp:posOffset>
                </wp:positionV>
                <wp:extent cx="62280" cy="4320"/>
                <wp:effectExtent l="38100" t="38100" r="33020" b="34290"/>
                <wp:wrapNone/>
                <wp:docPr id="1882" name="Ink 1882"/>
                <wp:cNvGraphicFramePr/>
                <a:graphic xmlns:a="http://schemas.openxmlformats.org/drawingml/2006/main">
                  <a:graphicData uri="http://schemas.microsoft.com/office/word/2010/wordprocessingInk">
                    <w14:contentPart bwMode="auto" r:id="rId3726">
                      <w14:nvContentPartPr>
                        <w14:cNvContentPartPr/>
                      </w14:nvContentPartPr>
                      <w14:xfrm>
                        <a:off x="0" y="0"/>
                        <a:ext cx="62280" cy="4320"/>
                      </w14:xfrm>
                    </w14:contentPart>
                  </a:graphicData>
                </a:graphic>
              </wp:anchor>
            </w:drawing>
          </mc:Choice>
          <mc:Fallback>
            <w:pict>
              <v:shape w14:anchorId="56E12FA6" id="Ink 1882" o:spid="_x0000_s1026" type="#_x0000_t75" style="position:absolute;margin-left:184.65pt;margin-top:1.95pt;width:5.45pt;height:1.1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2141060</wp:posOffset>
                </wp:positionH>
                <wp:positionV relativeFrom="paragraph">
                  <wp:posOffset>-10235</wp:posOffset>
                </wp:positionV>
                <wp:extent cx="239040" cy="136080"/>
                <wp:effectExtent l="38100" t="38100" r="46990" b="35560"/>
                <wp:wrapNone/>
                <wp:docPr id="1881" name="Ink 1881"/>
                <wp:cNvGraphicFramePr/>
                <a:graphic xmlns:a="http://schemas.openxmlformats.org/drawingml/2006/main">
                  <a:graphicData uri="http://schemas.microsoft.com/office/word/2010/wordprocessingInk">
                    <w14:contentPart bwMode="auto" r:id="rId3728">
                      <w14:nvContentPartPr>
                        <w14:cNvContentPartPr/>
                      </w14:nvContentPartPr>
                      <w14:xfrm>
                        <a:off x="0" y="0"/>
                        <a:ext cx="239040" cy="136080"/>
                      </w14:xfrm>
                    </w14:contentPart>
                  </a:graphicData>
                </a:graphic>
              </wp:anchor>
            </w:drawing>
          </mc:Choice>
          <mc:Fallback>
            <w:pict>
              <v:shape w14:anchorId="6BBBFCEC" id="Ink 1881" o:spid="_x0000_s1026" type="#_x0000_t75" style="position:absolute;margin-left:168.05pt;margin-top:-1.3pt;width:19.8pt;height:11.7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1918580</wp:posOffset>
                </wp:positionH>
                <wp:positionV relativeFrom="paragraph">
                  <wp:posOffset>36925</wp:posOffset>
                </wp:positionV>
                <wp:extent cx="145440" cy="228600"/>
                <wp:effectExtent l="38100" t="19050" r="45085" b="38100"/>
                <wp:wrapNone/>
                <wp:docPr id="1880" name="Ink 1880"/>
                <wp:cNvGraphicFramePr/>
                <a:graphic xmlns:a="http://schemas.openxmlformats.org/drawingml/2006/main">
                  <a:graphicData uri="http://schemas.microsoft.com/office/word/2010/wordprocessingInk">
                    <w14:contentPart bwMode="auto" r:id="rId3730">
                      <w14:nvContentPartPr>
                        <w14:cNvContentPartPr/>
                      </w14:nvContentPartPr>
                      <w14:xfrm>
                        <a:off x="0" y="0"/>
                        <a:ext cx="145440" cy="228600"/>
                      </w14:xfrm>
                    </w14:contentPart>
                  </a:graphicData>
                </a:graphic>
              </wp:anchor>
            </w:drawing>
          </mc:Choice>
          <mc:Fallback>
            <w:pict>
              <v:shape w14:anchorId="1F6D019F" id="Ink 1880" o:spid="_x0000_s1026" type="#_x0000_t75" style="position:absolute;margin-left:150.55pt;margin-top:2.4pt;width:12.35pt;height:19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1864940</wp:posOffset>
                </wp:positionH>
                <wp:positionV relativeFrom="paragraph">
                  <wp:posOffset>-20675</wp:posOffset>
                </wp:positionV>
                <wp:extent cx="64080" cy="129600"/>
                <wp:effectExtent l="38100" t="38100" r="31750" b="41910"/>
                <wp:wrapNone/>
                <wp:docPr id="1879" name="Ink 1879"/>
                <wp:cNvGraphicFramePr/>
                <a:graphic xmlns:a="http://schemas.openxmlformats.org/drawingml/2006/main">
                  <a:graphicData uri="http://schemas.microsoft.com/office/word/2010/wordprocessingInk">
                    <w14:contentPart bwMode="auto" r:id="rId3732">
                      <w14:nvContentPartPr>
                        <w14:cNvContentPartPr/>
                      </w14:nvContentPartPr>
                      <w14:xfrm>
                        <a:off x="0" y="0"/>
                        <a:ext cx="64080" cy="129600"/>
                      </w14:xfrm>
                    </w14:contentPart>
                  </a:graphicData>
                </a:graphic>
              </wp:anchor>
            </w:drawing>
          </mc:Choice>
          <mc:Fallback>
            <w:pict>
              <v:shape w14:anchorId="2DE04F0E" id="Ink 1879" o:spid="_x0000_s1026" type="#_x0000_t75" style="position:absolute;margin-left:146.35pt;margin-top:-2.15pt;width:5.85pt;height:11.2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1792940</wp:posOffset>
                </wp:positionH>
                <wp:positionV relativeFrom="paragraph">
                  <wp:posOffset>50245</wp:posOffset>
                </wp:positionV>
                <wp:extent cx="65880" cy="66600"/>
                <wp:effectExtent l="38100" t="38100" r="48895" b="48260"/>
                <wp:wrapNone/>
                <wp:docPr id="1878" name="Ink 1878"/>
                <wp:cNvGraphicFramePr/>
                <a:graphic xmlns:a="http://schemas.openxmlformats.org/drawingml/2006/main">
                  <a:graphicData uri="http://schemas.microsoft.com/office/word/2010/wordprocessingInk">
                    <w14:contentPart bwMode="auto" r:id="rId3734">
                      <w14:nvContentPartPr>
                        <w14:cNvContentPartPr/>
                      </w14:nvContentPartPr>
                      <w14:xfrm>
                        <a:off x="0" y="0"/>
                        <a:ext cx="65880" cy="66600"/>
                      </w14:xfrm>
                    </w14:contentPart>
                  </a:graphicData>
                </a:graphic>
              </wp:anchor>
            </w:drawing>
          </mc:Choice>
          <mc:Fallback>
            <w:pict>
              <v:shape w14:anchorId="7187D0C4" id="Ink 1878" o:spid="_x0000_s1026" type="#_x0000_t75" style="position:absolute;margin-left:140.75pt;margin-top:3.55pt;width:5.95pt;height:6.1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1668020</wp:posOffset>
                </wp:positionH>
                <wp:positionV relativeFrom="paragraph">
                  <wp:posOffset>14965</wp:posOffset>
                </wp:positionV>
                <wp:extent cx="57960" cy="101520"/>
                <wp:effectExtent l="38100" t="38100" r="37465" b="32385"/>
                <wp:wrapNone/>
                <wp:docPr id="1877" name="Ink 1877"/>
                <wp:cNvGraphicFramePr/>
                <a:graphic xmlns:a="http://schemas.openxmlformats.org/drawingml/2006/main">
                  <a:graphicData uri="http://schemas.microsoft.com/office/word/2010/wordprocessingInk">
                    <w14:contentPart bwMode="auto" r:id="rId3736">
                      <w14:nvContentPartPr>
                        <w14:cNvContentPartPr/>
                      </w14:nvContentPartPr>
                      <w14:xfrm>
                        <a:off x="0" y="0"/>
                        <a:ext cx="57960" cy="101520"/>
                      </w14:xfrm>
                    </w14:contentPart>
                  </a:graphicData>
                </a:graphic>
              </wp:anchor>
            </w:drawing>
          </mc:Choice>
          <mc:Fallback>
            <w:pict>
              <v:shape w14:anchorId="62DF8EB7" id="Ink 1877" o:spid="_x0000_s1026" type="#_x0000_t75" style="position:absolute;margin-left:130.85pt;margin-top:.95pt;width:5.6pt;height:8.8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">
                <v:imagedata r:id="rId3737"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1436540</wp:posOffset>
                </wp:positionH>
                <wp:positionV relativeFrom="paragraph">
                  <wp:posOffset>43405</wp:posOffset>
                </wp:positionV>
                <wp:extent cx="145800" cy="78480"/>
                <wp:effectExtent l="38100" t="38100" r="45085" b="36195"/>
                <wp:wrapNone/>
                <wp:docPr id="1876" name="Ink 1876"/>
                <wp:cNvGraphicFramePr/>
                <a:graphic xmlns:a="http://schemas.openxmlformats.org/drawingml/2006/main">
                  <a:graphicData uri="http://schemas.microsoft.com/office/word/2010/wordprocessingInk">
                    <w14:contentPart bwMode="auto" r:id="rId3738">
                      <w14:nvContentPartPr>
                        <w14:cNvContentPartPr/>
                      </w14:nvContentPartPr>
                      <w14:xfrm>
                        <a:off x="0" y="0"/>
                        <a:ext cx="145800" cy="78480"/>
                      </w14:xfrm>
                    </w14:contentPart>
                  </a:graphicData>
                </a:graphic>
              </wp:anchor>
            </w:drawing>
          </mc:Choice>
          <mc:Fallback>
            <w:pict>
              <v:shape w14:anchorId="77B22F55" id="Ink 1876" o:spid="_x0000_s1026" type="#_x0000_t75" style="position:absolute;margin-left:112.65pt;margin-top:2.95pt;width:12.25pt;height:7.1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">
                <v:imagedata r:id="rId3739"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1286420</wp:posOffset>
                </wp:positionH>
                <wp:positionV relativeFrom="paragraph">
                  <wp:posOffset>62125</wp:posOffset>
                </wp:positionV>
                <wp:extent cx="64800" cy="72000"/>
                <wp:effectExtent l="38100" t="38100" r="30480" b="42545"/>
                <wp:wrapNone/>
                <wp:docPr id="1875" name="Ink 1875"/>
                <wp:cNvGraphicFramePr/>
                <a:graphic xmlns:a="http://schemas.openxmlformats.org/drawingml/2006/main">
                  <a:graphicData uri="http://schemas.microsoft.com/office/word/2010/wordprocessingInk">
                    <w14:contentPart bwMode="auto" r:id="rId3740">
                      <w14:nvContentPartPr>
                        <w14:cNvContentPartPr/>
                      </w14:nvContentPartPr>
                      <w14:xfrm>
                        <a:off x="0" y="0"/>
                        <a:ext cx="64800" cy="72000"/>
                      </w14:xfrm>
                    </w14:contentPart>
                  </a:graphicData>
                </a:graphic>
              </wp:anchor>
            </w:drawing>
          </mc:Choice>
          <mc:Fallback>
            <w:pict>
              <v:shape w14:anchorId="2B677102" id="Ink 1875" o:spid="_x0000_s1026" type="#_x0000_t75" style="position:absolute;margin-left:101.05pt;margin-top:4.55pt;width:5.6pt;height:6.4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">
                <v:imagedata r:id="rId3741"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1087700</wp:posOffset>
                </wp:positionH>
                <wp:positionV relativeFrom="paragraph">
                  <wp:posOffset>21445</wp:posOffset>
                </wp:positionV>
                <wp:extent cx="192240" cy="122760"/>
                <wp:effectExtent l="38100" t="38100" r="36830" b="48895"/>
                <wp:wrapNone/>
                <wp:docPr id="1874" name="Ink 1874"/>
                <wp:cNvGraphicFramePr/>
                <a:graphic xmlns:a="http://schemas.openxmlformats.org/drawingml/2006/main">
                  <a:graphicData uri="http://schemas.microsoft.com/office/word/2010/wordprocessingInk">
                    <w14:contentPart bwMode="auto" r:id="rId3742">
                      <w14:nvContentPartPr>
                        <w14:cNvContentPartPr/>
                      </w14:nvContentPartPr>
                      <w14:xfrm>
                        <a:off x="0" y="0"/>
                        <a:ext cx="192240" cy="122760"/>
                      </w14:xfrm>
                    </w14:contentPart>
                  </a:graphicData>
                </a:graphic>
              </wp:anchor>
            </w:drawing>
          </mc:Choice>
          <mc:Fallback>
            <w:pict>
              <v:shape w14:anchorId="0879FB41" id="Ink 1874" o:spid="_x0000_s1026" type="#_x0000_t75" style="position:absolute;margin-left:85.4pt;margin-top:1.3pt;width:15.9pt;height:10.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">
                <v:imagedata r:id="rId3743"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1119020</wp:posOffset>
                </wp:positionH>
                <wp:positionV relativeFrom="paragraph">
                  <wp:posOffset>47365</wp:posOffset>
                </wp:positionV>
                <wp:extent cx="4680" cy="101520"/>
                <wp:effectExtent l="38100" t="38100" r="33655" b="32385"/>
                <wp:wrapNone/>
                <wp:docPr id="1873" name="Ink 1873"/>
                <wp:cNvGraphicFramePr/>
                <a:graphic xmlns:a="http://schemas.openxmlformats.org/drawingml/2006/main">
                  <a:graphicData uri="http://schemas.microsoft.com/office/word/2010/wordprocessingInk">
                    <w14:contentPart bwMode="auto" r:id="rId3744">
                      <w14:nvContentPartPr>
                        <w14:cNvContentPartPr/>
                      </w14:nvContentPartPr>
                      <w14:xfrm>
                        <a:off x="0" y="0"/>
                        <a:ext cx="4680" cy="101520"/>
                      </w14:xfrm>
                    </w14:contentPart>
                  </a:graphicData>
                </a:graphic>
              </wp:anchor>
            </w:drawing>
          </mc:Choice>
          <mc:Fallback>
            <w:pict>
              <v:shape w14:anchorId="04ECA022" id="Ink 1873" o:spid="_x0000_s1026" type="#_x0000_t75" style="position:absolute;margin-left:87.75pt;margin-top:3.45pt;width:1.1pt;height:8.6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">
                <v:imagedata r:id="rId3745"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468140</wp:posOffset>
                </wp:positionH>
                <wp:positionV relativeFrom="paragraph">
                  <wp:posOffset>125845</wp:posOffset>
                </wp:positionV>
                <wp:extent cx="313920" cy="293400"/>
                <wp:effectExtent l="38100" t="38100" r="29210" b="30480"/>
                <wp:wrapNone/>
                <wp:docPr id="1872" name="Ink 1872"/>
                <wp:cNvGraphicFramePr/>
                <a:graphic xmlns:a="http://schemas.openxmlformats.org/drawingml/2006/main">
                  <a:graphicData uri="http://schemas.microsoft.com/office/word/2010/wordprocessingInk">
                    <w14:contentPart bwMode="auto" r:id="rId3746">
                      <w14:nvContentPartPr>
                        <w14:cNvContentPartPr/>
                      </w14:nvContentPartPr>
                      <w14:xfrm>
                        <a:off x="0" y="0"/>
                        <a:ext cx="313920" cy="293400"/>
                      </w14:xfrm>
                    </w14:contentPart>
                  </a:graphicData>
                </a:graphic>
              </wp:anchor>
            </w:drawing>
          </mc:Choice>
          <mc:Fallback>
            <w:pict>
              <v:shape w14:anchorId="1230CDD8" id="Ink 1872" o:spid="_x0000_s1026" type="#_x0000_t75" style="position:absolute;margin-left:36.55pt;margin-top:9.65pt;width:25.25pt;height:23.6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">
                <v:imagedata r:id="rId3747"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463460</wp:posOffset>
                </wp:positionH>
                <wp:positionV relativeFrom="paragraph">
                  <wp:posOffset>159325</wp:posOffset>
                </wp:positionV>
                <wp:extent cx="351720" cy="260640"/>
                <wp:effectExtent l="38100" t="38100" r="29845" b="44450"/>
                <wp:wrapNone/>
                <wp:docPr id="1871" name="Ink 1871"/>
                <wp:cNvGraphicFramePr/>
                <a:graphic xmlns:a="http://schemas.openxmlformats.org/drawingml/2006/main">
                  <a:graphicData uri="http://schemas.microsoft.com/office/word/2010/wordprocessingInk">
                    <w14:contentPart bwMode="auto" r:id="rId3748">
                      <w14:nvContentPartPr>
                        <w14:cNvContentPartPr/>
                      </w14:nvContentPartPr>
                      <w14:xfrm>
                        <a:off x="0" y="0"/>
                        <a:ext cx="351720" cy="260640"/>
                      </w14:xfrm>
                    </w14:contentPart>
                  </a:graphicData>
                </a:graphic>
              </wp:anchor>
            </w:drawing>
          </mc:Choice>
          <mc:Fallback>
            <w:pict>
              <v:shape w14:anchorId="538CF8CA" id="Ink 1871" o:spid="_x0000_s1026" type="#_x0000_t75" style="position:absolute;margin-left:36.2pt;margin-top:12.1pt;width:28.35pt;height:21.2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">
                <v:imagedata r:id="rId3749"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473900</wp:posOffset>
                </wp:positionH>
                <wp:positionV relativeFrom="paragraph">
                  <wp:posOffset>459925</wp:posOffset>
                </wp:positionV>
                <wp:extent cx="325080" cy="22320"/>
                <wp:effectExtent l="38100" t="38100" r="37465" b="34925"/>
                <wp:wrapNone/>
                <wp:docPr id="1870" name="Ink 1870"/>
                <wp:cNvGraphicFramePr/>
                <a:graphic xmlns:a="http://schemas.openxmlformats.org/drawingml/2006/main">
                  <a:graphicData uri="http://schemas.microsoft.com/office/word/2010/wordprocessingInk">
                    <w14:contentPart bwMode="auto" r:id="rId3750">
                      <w14:nvContentPartPr>
                        <w14:cNvContentPartPr/>
                      </w14:nvContentPartPr>
                      <w14:xfrm>
                        <a:off x="0" y="0"/>
                        <a:ext cx="325080" cy="22320"/>
                      </w14:xfrm>
                    </w14:contentPart>
                  </a:graphicData>
                </a:graphic>
              </wp:anchor>
            </w:drawing>
          </mc:Choice>
          <mc:Fallback>
            <w:pict>
              <v:shape w14:anchorId="1A80B233" id="Ink 1870" o:spid="_x0000_s1026" type="#_x0000_t75" style="position:absolute;margin-left:37pt;margin-top:35.8pt;width:26.35pt;height:2.4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">
                <v:imagedata r:id="rId3751"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405500</wp:posOffset>
                </wp:positionH>
                <wp:positionV relativeFrom="paragraph">
                  <wp:posOffset>191005</wp:posOffset>
                </wp:positionV>
                <wp:extent cx="15480" cy="275400"/>
                <wp:effectExtent l="38100" t="19050" r="41910" b="48895"/>
                <wp:wrapNone/>
                <wp:docPr id="1869" name="Ink 1869"/>
                <wp:cNvGraphicFramePr/>
                <a:graphic xmlns:a="http://schemas.openxmlformats.org/drawingml/2006/main">
                  <a:graphicData uri="http://schemas.microsoft.com/office/word/2010/wordprocessingInk">
                    <w14:contentPart bwMode="auto" r:id="rId3752">
                      <w14:nvContentPartPr>
                        <w14:cNvContentPartPr/>
                      </w14:nvContentPartPr>
                      <w14:xfrm>
                        <a:off x="0" y="0"/>
                        <a:ext cx="15480" cy="275400"/>
                      </w14:xfrm>
                    </w14:contentPart>
                  </a:graphicData>
                </a:graphic>
              </wp:anchor>
            </w:drawing>
          </mc:Choice>
          <mc:Fallback>
            <w:pict>
              <v:shape w14:anchorId="3540AE6F" id="Ink 1869" o:spid="_x0000_s1026" type="#_x0000_t75" style="position:absolute;margin-left:31.7pt;margin-top:14.7pt;width:1.9pt;height:22.4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">
                <v:imagedata r:id="rId3753"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838940</wp:posOffset>
                </wp:positionH>
                <wp:positionV relativeFrom="paragraph">
                  <wp:posOffset>160045</wp:posOffset>
                </wp:positionV>
                <wp:extent cx="39600" cy="254160"/>
                <wp:effectExtent l="38100" t="38100" r="36830" b="31750"/>
                <wp:wrapNone/>
                <wp:docPr id="1868" name="Ink 1868"/>
                <wp:cNvGraphicFramePr/>
                <a:graphic xmlns:a="http://schemas.openxmlformats.org/drawingml/2006/main">
                  <a:graphicData uri="http://schemas.microsoft.com/office/word/2010/wordprocessingInk">
                    <w14:contentPart bwMode="auto" r:id="rId3754">
                      <w14:nvContentPartPr>
                        <w14:cNvContentPartPr/>
                      </w14:nvContentPartPr>
                      <w14:xfrm>
                        <a:off x="0" y="0"/>
                        <a:ext cx="39600" cy="254160"/>
                      </w14:xfrm>
                    </w14:contentPart>
                  </a:graphicData>
                </a:graphic>
              </wp:anchor>
            </w:drawing>
          </mc:Choice>
          <mc:Fallback>
            <w:pict>
              <v:shape w14:anchorId="54C0067D" id="Ink 1868" o:spid="_x0000_s1026" type="#_x0000_t75" style="position:absolute;margin-left:65.7pt;margin-top:12.25pt;width:3.8pt;height:20.6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">
                <v:imagedata r:id="rId3755"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474980</wp:posOffset>
                </wp:positionH>
                <wp:positionV relativeFrom="paragraph">
                  <wp:posOffset>98485</wp:posOffset>
                </wp:positionV>
                <wp:extent cx="228960" cy="6840"/>
                <wp:effectExtent l="38100" t="38100" r="38100" b="31750"/>
                <wp:wrapNone/>
                <wp:docPr id="1867" name="Ink 1867"/>
                <wp:cNvGraphicFramePr/>
                <a:graphic xmlns:a="http://schemas.openxmlformats.org/drawingml/2006/main">
                  <a:graphicData uri="http://schemas.microsoft.com/office/word/2010/wordprocessingInk">
                    <w14:contentPart bwMode="auto" r:id="rId3756">
                      <w14:nvContentPartPr>
                        <w14:cNvContentPartPr/>
                      </w14:nvContentPartPr>
                      <w14:xfrm>
                        <a:off x="0" y="0"/>
                        <a:ext cx="228960" cy="6840"/>
                      </w14:xfrm>
                    </w14:contentPart>
                  </a:graphicData>
                </a:graphic>
              </wp:anchor>
            </w:drawing>
          </mc:Choice>
          <mc:Fallback>
            <w:pict>
              <v:shape w14:anchorId="199E143C" id="Ink 1867" o:spid="_x0000_s1026" type="#_x0000_t75" style="position:absolute;margin-left:37.05pt;margin-top:7.35pt;width:18.7pt;height:1.4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">
                <v:imagedata r:id="rId3757"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786380</wp:posOffset>
                </wp:positionH>
                <wp:positionV relativeFrom="paragraph">
                  <wp:posOffset>381805</wp:posOffset>
                </wp:positionV>
                <wp:extent cx="187200" cy="145440"/>
                <wp:effectExtent l="38100" t="38100" r="22860" b="45085"/>
                <wp:wrapNone/>
                <wp:docPr id="1866" name="Ink 1866"/>
                <wp:cNvGraphicFramePr/>
                <a:graphic xmlns:a="http://schemas.openxmlformats.org/drawingml/2006/main">
                  <a:graphicData uri="http://schemas.microsoft.com/office/word/2010/wordprocessingInk">
                    <w14:contentPart bwMode="auto" r:id="rId3758">
                      <w14:nvContentPartPr>
                        <w14:cNvContentPartPr/>
                      </w14:nvContentPartPr>
                      <w14:xfrm>
                        <a:off x="0" y="0"/>
                        <a:ext cx="187200" cy="145440"/>
                      </w14:xfrm>
                    </w14:contentPart>
                  </a:graphicData>
                </a:graphic>
              </wp:anchor>
            </w:drawing>
          </mc:Choice>
          <mc:Fallback>
            <w:pict>
              <v:shape w14:anchorId="5F060EE9" id="Ink 1866" o:spid="_x0000_s1026" type="#_x0000_t75" style="position:absolute;margin-left:61.35pt;margin-top:29.7pt;width:16pt;height:12.3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">
                <v:imagedata r:id="rId3759"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356900</wp:posOffset>
                </wp:positionH>
                <wp:positionV relativeFrom="paragraph">
                  <wp:posOffset>435445</wp:posOffset>
                </wp:positionV>
                <wp:extent cx="142920" cy="151560"/>
                <wp:effectExtent l="38100" t="38100" r="28575" b="39370"/>
                <wp:wrapNone/>
                <wp:docPr id="1865" name="Ink 1865"/>
                <wp:cNvGraphicFramePr/>
                <a:graphic xmlns:a="http://schemas.openxmlformats.org/drawingml/2006/main">
                  <a:graphicData uri="http://schemas.microsoft.com/office/word/2010/wordprocessingInk">
                    <w14:contentPart bwMode="auto" r:id="rId3760">
                      <w14:nvContentPartPr>
                        <w14:cNvContentPartPr/>
                      </w14:nvContentPartPr>
                      <w14:xfrm>
                        <a:off x="0" y="0"/>
                        <a:ext cx="142920" cy="151560"/>
                      </w14:xfrm>
                    </w14:contentPart>
                  </a:graphicData>
                </a:graphic>
              </wp:anchor>
            </w:drawing>
          </mc:Choice>
          <mc:Fallback>
            <w:pict>
              <v:shape w14:anchorId="40D3D657" id="Ink 1865" o:spid="_x0000_s1026" type="#_x0000_t75" style="position:absolute;margin-left:27.65pt;margin-top:34.05pt;width:12.25pt;height:12.7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">
                <v:imagedata r:id="rId3761" o:title=""/>
              </v:shape>
            </w:pict>
          </mc:Fallback>
        </mc:AlternateContent>
      </w: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750740</wp:posOffset>
                </wp:positionH>
                <wp:positionV relativeFrom="paragraph">
                  <wp:posOffset>33325</wp:posOffset>
                </wp:positionV>
                <wp:extent cx="132840" cy="123480"/>
                <wp:effectExtent l="19050" t="19050" r="38735" b="48260"/>
                <wp:wrapNone/>
                <wp:docPr id="1864" name="Ink 1864"/>
                <wp:cNvGraphicFramePr/>
                <a:graphic xmlns:a="http://schemas.openxmlformats.org/drawingml/2006/main">
                  <a:graphicData uri="http://schemas.microsoft.com/office/word/2010/wordprocessingInk">
                    <w14:contentPart bwMode="auto" r:id="rId3762">
                      <w14:nvContentPartPr>
                        <w14:cNvContentPartPr/>
                      </w14:nvContentPartPr>
                      <w14:xfrm>
                        <a:off x="0" y="0"/>
                        <a:ext cx="132840" cy="123480"/>
                      </w14:xfrm>
                    </w14:contentPart>
                  </a:graphicData>
                </a:graphic>
              </wp:anchor>
            </w:drawing>
          </mc:Choice>
          <mc:Fallback>
            <w:pict>
              <v:shape w14:anchorId="2170348B" id="Ink 1864" o:spid="_x0000_s1026" type="#_x0000_t75" style="position:absolute;margin-left:58.6pt;margin-top:2.3pt;width:11.5pt;height:1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">
                <v:imagedata r:id="rId3763" o:title=""/>
              </v:shape>
            </w:pict>
          </mc:Fallback>
        </mc:AlternateContent>
      </w: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343220</wp:posOffset>
                </wp:positionH>
                <wp:positionV relativeFrom="paragraph">
                  <wp:posOffset>45565</wp:posOffset>
                </wp:positionV>
                <wp:extent cx="138960" cy="127800"/>
                <wp:effectExtent l="38100" t="38100" r="13970" b="43815"/>
                <wp:wrapNone/>
                <wp:docPr id="1863" name="Ink 1863"/>
                <wp:cNvGraphicFramePr/>
                <a:graphic xmlns:a="http://schemas.openxmlformats.org/drawingml/2006/main">
                  <a:graphicData uri="http://schemas.microsoft.com/office/word/2010/wordprocessingInk">
                    <w14:contentPart bwMode="auto" r:id="rId3764">
                      <w14:nvContentPartPr>
                        <w14:cNvContentPartPr/>
                      </w14:nvContentPartPr>
                      <w14:xfrm>
                        <a:off x="0" y="0"/>
                        <a:ext cx="138960" cy="127800"/>
                      </w14:xfrm>
                    </w14:contentPart>
                  </a:graphicData>
                </a:graphic>
              </wp:anchor>
            </w:drawing>
          </mc:Choice>
          <mc:Fallback>
            <w:pict>
              <v:shape w14:anchorId="508251EC" id="Ink 1863" o:spid="_x0000_s1026" type="#_x0000_t75" style="position:absolute;margin-left:26.7pt;margin-top:3.35pt;width:11.85pt;height:10.7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">
                <v:imagedata r:id="rId3765"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rPr>
      </w:pPr>
      <w:r>
        <w:rPr>
          <w:rFonts w:ascii="Times New Roman" w:hAnsi="Times New Roman" w:cs="Times New Roman"/>
        </w:rPr>
        <w:t xml:space="preserve">If I answer this question, the result is going to be a </w:t>
      </w:r>
      <w:r>
        <w:rPr>
          <w:rFonts w:ascii="Times New Roman" w:hAnsi="Times New Roman" w:cs="Times New Roman"/>
          <w:b/>
        </w:rPr>
        <w:t>SPANNING TREE.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4320860</wp:posOffset>
                </wp:positionH>
                <wp:positionV relativeFrom="paragraph">
                  <wp:posOffset>615125</wp:posOffset>
                </wp:positionV>
                <wp:extent cx="30960" cy="1440"/>
                <wp:effectExtent l="38100" t="38100" r="45720" b="36830"/>
                <wp:wrapNone/>
                <wp:docPr id="1957" name="Ink 1957"/>
                <wp:cNvGraphicFramePr/>
                <a:graphic xmlns:a="http://schemas.openxmlformats.org/drawingml/2006/main">
                  <a:graphicData uri="http://schemas.microsoft.com/office/word/2010/wordprocessingInk">
                    <w14:contentPart bwMode="auto" r:id="rId3766">
                      <w14:nvContentPartPr>
                        <w14:cNvContentPartPr/>
                      </w14:nvContentPartPr>
                      <w14:xfrm>
                        <a:off x="0" y="0"/>
                        <a:ext cx="30960" cy="1440"/>
                      </w14:xfrm>
                    </w14:contentPart>
                  </a:graphicData>
                </a:graphic>
              </wp:anchor>
            </w:drawing>
          </mc:Choice>
          <mc:Fallback>
            <w:pict>
              <v:shape w14:anchorId="0C42BF01" id="Ink 1957" o:spid="_x0000_s1026" type="#_x0000_t75" style="position:absolute;margin-left:340pt;margin-top:48.15pt;width:3.05pt;height:.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">
                <v:imagedata r:id="rId3767"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3315380</wp:posOffset>
                </wp:positionH>
                <wp:positionV relativeFrom="paragraph">
                  <wp:posOffset>603965</wp:posOffset>
                </wp:positionV>
                <wp:extent cx="31680" cy="20880"/>
                <wp:effectExtent l="38100" t="38100" r="45085" b="36830"/>
                <wp:wrapNone/>
                <wp:docPr id="1954" name="Ink 1954"/>
                <wp:cNvGraphicFramePr/>
                <a:graphic xmlns:a="http://schemas.openxmlformats.org/drawingml/2006/main">
                  <a:graphicData uri="http://schemas.microsoft.com/office/word/2010/wordprocessingInk">
                    <w14:contentPart bwMode="auto" r:id="rId3768">
                      <w14:nvContentPartPr>
                        <w14:cNvContentPartPr/>
                      </w14:nvContentPartPr>
                      <w14:xfrm>
                        <a:off x="0" y="0"/>
                        <a:ext cx="31680" cy="20880"/>
                      </w14:xfrm>
                    </w14:contentPart>
                  </a:graphicData>
                </a:graphic>
              </wp:anchor>
            </w:drawing>
          </mc:Choice>
          <mc:Fallback>
            <w:pict>
              <v:shape w14:anchorId="0E95C9F1" id="Ink 1954" o:spid="_x0000_s1026" type="#_x0000_t75" style="position:absolute;margin-left:260.8pt;margin-top:47.25pt;width:3.2pt;height:2.3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">
                <v:imagedata r:id="rId3769"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3444260</wp:posOffset>
                </wp:positionH>
                <wp:positionV relativeFrom="paragraph">
                  <wp:posOffset>606485</wp:posOffset>
                </wp:positionV>
                <wp:extent cx="24120" cy="21240"/>
                <wp:effectExtent l="38100" t="38100" r="33655" b="36195"/>
                <wp:wrapNone/>
                <wp:docPr id="1953" name="Ink 1953"/>
                <wp:cNvGraphicFramePr/>
                <a:graphic xmlns:a="http://schemas.openxmlformats.org/drawingml/2006/main">
                  <a:graphicData uri="http://schemas.microsoft.com/office/word/2010/wordprocessingInk">
                    <w14:contentPart bwMode="auto" r:id="rId3770">
                      <w14:nvContentPartPr>
                        <w14:cNvContentPartPr/>
                      </w14:nvContentPartPr>
                      <w14:xfrm>
                        <a:off x="0" y="0"/>
                        <a:ext cx="24120" cy="21240"/>
                      </w14:xfrm>
                    </w14:contentPart>
                  </a:graphicData>
                </a:graphic>
              </wp:anchor>
            </w:drawing>
          </mc:Choice>
          <mc:Fallback>
            <w:pict>
              <v:shape w14:anchorId="23B3ACEF" id="Ink 1953" o:spid="_x0000_s1026" type="#_x0000_t75" style="position:absolute;margin-left:270.95pt;margin-top:47.45pt;width:2.6pt;height:2.3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">
                <v:imagedata r:id="rId3771" o:title=""/>
              </v:shape>
            </w:pict>
          </mc:Fallback>
        </mc:AlternateContent>
      </w:r>
      <w:r>
        <w:rPr>
          <w:rFonts w:ascii="Times New Roman" w:hAnsi="Times New Roman" w:cs="Times New Roman"/>
          <w:noProof/>
        </w:rPr>
        <mc:AlternateContent>
          <mc:Choice Requires="wpi">
            <w:drawing>
              <wp:anchor distT="0" distB="0" distL="114300" distR="114300" simplePos="0" relativeHeight="253597696" behindDoc="0" locked="0" layoutInCell="1" allowOverlap="1">
                <wp:simplePos x="0" y="0"/>
                <wp:positionH relativeFrom="column">
                  <wp:posOffset>1364900</wp:posOffset>
                </wp:positionH>
                <wp:positionV relativeFrom="paragraph">
                  <wp:posOffset>598925</wp:posOffset>
                </wp:positionV>
                <wp:extent cx="2880" cy="13680"/>
                <wp:effectExtent l="38100" t="38100" r="35560" b="43815"/>
                <wp:wrapNone/>
                <wp:docPr id="1934" name="Ink 1934"/>
                <wp:cNvGraphicFramePr/>
                <a:graphic xmlns:a="http://schemas.openxmlformats.org/drawingml/2006/main">
                  <a:graphicData uri="http://schemas.microsoft.com/office/word/2010/wordprocessingInk">
                    <w14:contentPart bwMode="auto" r:id="rId3772">
                      <w14:nvContentPartPr>
                        <w14:cNvContentPartPr/>
                      </w14:nvContentPartPr>
                      <w14:xfrm>
                        <a:off x="0" y="0"/>
                        <a:ext cx="2880" cy="13680"/>
                      </w14:xfrm>
                    </w14:contentPart>
                  </a:graphicData>
                </a:graphic>
              </wp:anchor>
            </w:drawing>
          </mc:Choice>
          <mc:Fallback>
            <w:pict>
              <v:shape w14:anchorId="2DEC5C39" id="Ink 1934" o:spid="_x0000_s1026" type="#_x0000_t75" style="position:absolute;margin-left:107.2pt;margin-top:46.9pt;width:.8pt;height:1.6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">
                <v:imagedata r:id="rId3773" o:title=""/>
              </v:shape>
            </w:pict>
          </mc:Fallback>
        </mc:AlternateContent>
      </w:r>
      <w:r>
        <w:rPr>
          <w:rFonts w:ascii="Times New Roman" w:hAnsi="Times New Roman" w:cs="Times New Roman"/>
        </w:rPr>
        <w:t>A spanning tree is the graph which has minimum number of edges in it such that all the vertices/nodes are connected and any node can be reached from any other node by traveling on a single edge or more than one edge.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3182180</wp:posOffset>
                </wp:positionH>
                <wp:positionV relativeFrom="paragraph">
                  <wp:posOffset>173460</wp:posOffset>
                </wp:positionV>
                <wp:extent cx="1123920" cy="56160"/>
                <wp:effectExtent l="38100" t="38100" r="38735" b="39370"/>
                <wp:wrapNone/>
                <wp:docPr id="1961" name="Ink 1961"/>
                <wp:cNvGraphicFramePr/>
                <a:graphic xmlns:a="http://schemas.openxmlformats.org/drawingml/2006/main">
                  <a:graphicData uri="http://schemas.microsoft.com/office/word/2010/wordprocessingInk">
                    <w14:contentPart bwMode="auto" r:id="rId3774">
                      <w14:nvContentPartPr>
                        <w14:cNvContentPartPr/>
                      </w14:nvContentPartPr>
                      <w14:xfrm>
                        <a:off x="0" y="0"/>
                        <a:ext cx="1123920" cy="56160"/>
                      </w14:xfrm>
                    </w14:contentPart>
                  </a:graphicData>
                </a:graphic>
              </wp:anchor>
            </w:drawing>
          </mc:Choice>
          <mc:Fallback>
            <w:pict>
              <v:shape w14:anchorId="7559ABDC" id="Ink 1961" o:spid="_x0000_s1026" type="#_x0000_t75" style="position:absolute;margin-left:250.25pt;margin-top:13.3pt;width:89.15pt;height:5.1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">
                <v:imagedata r:id="rId3775" o:title=""/>
              </v:shape>
            </w:pict>
          </mc:Fallback>
        </mc:AlternateContent>
      </w: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3119900</wp:posOffset>
                </wp:positionH>
                <wp:positionV relativeFrom="paragraph">
                  <wp:posOffset>131340</wp:posOffset>
                </wp:positionV>
                <wp:extent cx="1216080" cy="66600"/>
                <wp:effectExtent l="38100" t="38100" r="41275" b="48260"/>
                <wp:wrapNone/>
                <wp:docPr id="1960" name="Ink 1960"/>
                <wp:cNvGraphicFramePr/>
                <a:graphic xmlns:a="http://schemas.openxmlformats.org/drawingml/2006/main">
                  <a:graphicData uri="http://schemas.microsoft.com/office/word/2010/wordprocessingInk">
                    <w14:contentPart bwMode="auto" r:id="rId3776">
                      <w14:nvContentPartPr>
                        <w14:cNvContentPartPr/>
                      </w14:nvContentPartPr>
                      <w14:xfrm>
                        <a:off x="0" y="0"/>
                        <a:ext cx="1216080" cy="66600"/>
                      </w14:xfrm>
                    </w14:contentPart>
                  </a:graphicData>
                </a:graphic>
              </wp:anchor>
            </w:drawing>
          </mc:Choice>
          <mc:Fallback>
            <w:pict>
              <v:shape w14:anchorId="16C6E158" id="Ink 1960" o:spid="_x0000_s1026" type="#_x0000_t75" style="position:absolute;margin-left:245.3pt;margin-top:10.05pt;width:96.4pt;height:5.9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">
                <v:imagedata r:id="rId3777" o:title=""/>
              </v:shape>
            </w:pict>
          </mc:Fallback>
        </mc:AlternateContent>
      </w: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4425980</wp:posOffset>
                </wp:positionH>
                <wp:positionV relativeFrom="paragraph">
                  <wp:posOffset>-36060</wp:posOffset>
                </wp:positionV>
                <wp:extent cx="76320" cy="120240"/>
                <wp:effectExtent l="38100" t="38100" r="38100" b="32385"/>
                <wp:wrapNone/>
                <wp:docPr id="1959" name="Ink 1959"/>
                <wp:cNvGraphicFramePr/>
                <a:graphic xmlns:a="http://schemas.openxmlformats.org/drawingml/2006/main">
                  <a:graphicData uri="http://schemas.microsoft.com/office/word/2010/wordprocessingInk">
                    <w14:contentPart bwMode="auto" r:id="rId3778">
                      <w14:nvContentPartPr>
                        <w14:cNvContentPartPr/>
                      </w14:nvContentPartPr>
                      <w14:xfrm>
                        <a:off x="0" y="0"/>
                        <a:ext cx="76320" cy="120240"/>
                      </w14:xfrm>
                    </w14:contentPart>
                  </a:graphicData>
                </a:graphic>
              </wp:anchor>
            </w:drawing>
          </mc:Choice>
          <mc:Fallback>
            <w:pict>
              <v:shape w14:anchorId="41737F8B" id="Ink 1959" o:spid="_x0000_s1026" type="#_x0000_t75" style="position:absolute;margin-left:348.2pt;margin-top:-3.1pt;width:6.85pt;height:10.3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">
                <v:imagedata r:id="rId3779"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4305380</wp:posOffset>
                </wp:positionH>
                <wp:positionV relativeFrom="paragraph">
                  <wp:posOffset>31980</wp:posOffset>
                </wp:positionV>
                <wp:extent cx="21600" cy="2880"/>
                <wp:effectExtent l="38100" t="38100" r="35560" b="35560"/>
                <wp:wrapNone/>
                <wp:docPr id="1958" name="Ink 1958"/>
                <wp:cNvGraphicFramePr/>
                <a:graphic xmlns:a="http://schemas.openxmlformats.org/drawingml/2006/main">
                  <a:graphicData uri="http://schemas.microsoft.com/office/word/2010/wordprocessingInk">
                    <w14:contentPart bwMode="auto" r:id="rId3780">
                      <w14:nvContentPartPr>
                        <w14:cNvContentPartPr/>
                      </w14:nvContentPartPr>
                      <w14:xfrm>
                        <a:off x="0" y="0"/>
                        <a:ext cx="21600" cy="2880"/>
                      </w14:xfrm>
                    </w14:contentPart>
                  </a:graphicData>
                </a:graphic>
              </wp:anchor>
            </w:drawing>
          </mc:Choice>
          <mc:Fallback>
            <w:pict>
              <v:shape w14:anchorId="0946D6D3" id="Ink 1958" o:spid="_x0000_s1026" type="#_x0000_t75" style="position:absolute;margin-left:338.75pt;margin-top:2.25pt;width:2.2pt;height:.8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">
                <v:imagedata r:id="rId3781"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4033220</wp:posOffset>
                </wp:positionH>
                <wp:positionV relativeFrom="paragraph">
                  <wp:posOffset>-88980</wp:posOffset>
                </wp:positionV>
                <wp:extent cx="226440" cy="279000"/>
                <wp:effectExtent l="38100" t="38100" r="2540" b="45085"/>
                <wp:wrapNone/>
                <wp:docPr id="1956" name="Ink 1956"/>
                <wp:cNvGraphicFramePr/>
                <a:graphic xmlns:a="http://schemas.openxmlformats.org/drawingml/2006/main">
                  <a:graphicData uri="http://schemas.microsoft.com/office/word/2010/wordprocessingInk">
                    <w14:contentPart bwMode="auto" r:id="rId3782">
                      <w14:nvContentPartPr>
                        <w14:cNvContentPartPr/>
                      </w14:nvContentPartPr>
                      <w14:xfrm>
                        <a:off x="0" y="0"/>
                        <a:ext cx="226440" cy="279000"/>
                      </w14:xfrm>
                    </w14:contentPart>
                  </a:graphicData>
                </a:graphic>
              </wp:anchor>
            </w:drawing>
          </mc:Choice>
          <mc:Fallback>
            <w:pict>
              <v:shape w14:anchorId="3BCC21AF" id="Ink 1956" o:spid="_x0000_s1026" type="#_x0000_t75" style="position:absolute;margin-left:317.25pt;margin-top:-7.35pt;width:18.7pt;height:22.7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">
                <v:imagedata r:id="rId3783"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3939620</wp:posOffset>
                </wp:positionH>
                <wp:positionV relativeFrom="paragraph">
                  <wp:posOffset>-1140</wp:posOffset>
                </wp:positionV>
                <wp:extent cx="66600" cy="62280"/>
                <wp:effectExtent l="38100" t="38100" r="48260" b="33020"/>
                <wp:wrapNone/>
                <wp:docPr id="1955" name="Ink 1955"/>
                <wp:cNvGraphicFramePr/>
                <a:graphic xmlns:a="http://schemas.openxmlformats.org/drawingml/2006/main">
                  <a:graphicData uri="http://schemas.microsoft.com/office/word/2010/wordprocessingInk">
                    <w14:contentPart bwMode="auto" r:id="rId3784">
                      <w14:nvContentPartPr>
                        <w14:cNvContentPartPr/>
                      </w14:nvContentPartPr>
                      <w14:xfrm>
                        <a:off x="0" y="0"/>
                        <a:ext cx="66600" cy="62280"/>
                      </w14:xfrm>
                    </w14:contentPart>
                  </a:graphicData>
                </a:graphic>
              </wp:anchor>
            </w:drawing>
          </mc:Choice>
          <mc:Fallback>
            <w:pict>
              <v:shape w14:anchorId="4F141080" id="Ink 1955" o:spid="_x0000_s1026" type="#_x0000_t75" style="position:absolute;margin-left:309.8pt;margin-top:-.45pt;width:6pt;height:5.6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">
                <v:imagedata r:id="rId3785"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3137900</wp:posOffset>
                </wp:positionH>
                <wp:positionV relativeFrom="paragraph">
                  <wp:posOffset>2820</wp:posOffset>
                </wp:positionV>
                <wp:extent cx="725040" cy="99000"/>
                <wp:effectExtent l="38100" t="38100" r="37465" b="34925"/>
                <wp:wrapNone/>
                <wp:docPr id="1952" name="Ink 1952"/>
                <wp:cNvGraphicFramePr/>
                <a:graphic xmlns:a="http://schemas.openxmlformats.org/drawingml/2006/main">
                  <a:graphicData uri="http://schemas.microsoft.com/office/word/2010/wordprocessingInk">
                    <w14:contentPart bwMode="auto" r:id="rId3786">
                      <w14:nvContentPartPr>
                        <w14:cNvContentPartPr/>
                      </w14:nvContentPartPr>
                      <w14:xfrm>
                        <a:off x="0" y="0"/>
                        <a:ext cx="725040" cy="99000"/>
                      </w14:xfrm>
                    </w14:contentPart>
                  </a:graphicData>
                </a:graphic>
              </wp:anchor>
            </w:drawing>
          </mc:Choice>
          <mc:Fallback>
            <w:pict>
              <v:shape w14:anchorId="26566051" id="Ink 1952" o:spid="_x0000_s1026" type="#_x0000_t75" style="position:absolute;margin-left:246.8pt;margin-top:-.3pt;width:57.75pt;height:8.7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">
                <v:imagedata r:id="rId3787"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2585660</wp:posOffset>
                </wp:positionH>
                <wp:positionV relativeFrom="paragraph">
                  <wp:posOffset>375060</wp:posOffset>
                </wp:positionV>
                <wp:extent cx="280440" cy="217800"/>
                <wp:effectExtent l="38100" t="38100" r="24765" b="49530"/>
                <wp:wrapNone/>
                <wp:docPr id="1951" name="Ink 1951"/>
                <wp:cNvGraphicFramePr/>
                <a:graphic xmlns:a="http://schemas.openxmlformats.org/drawingml/2006/main">
                  <a:graphicData uri="http://schemas.microsoft.com/office/word/2010/wordprocessingInk">
                    <w14:contentPart bwMode="auto" r:id="rId3788">
                      <w14:nvContentPartPr>
                        <w14:cNvContentPartPr/>
                      </w14:nvContentPartPr>
                      <w14:xfrm>
                        <a:off x="0" y="0"/>
                        <a:ext cx="280440" cy="217800"/>
                      </w14:xfrm>
                    </w14:contentPart>
                  </a:graphicData>
                </a:graphic>
              </wp:anchor>
            </w:drawing>
          </mc:Choice>
          <mc:Fallback>
            <w:pict>
              <v:shape w14:anchorId="39C43A04" id="Ink 1951" o:spid="_x0000_s1026" type="#_x0000_t75" style="position:absolute;margin-left:203.05pt;margin-top:29.1pt;width:23.3pt;height:18.2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">
                <v:imagedata r:id="rId3789"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2650100</wp:posOffset>
                </wp:positionH>
                <wp:positionV relativeFrom="paragraph">
                  <wp:posOffset>413580</wp:posOffset>
                </wp:positionV>
                <wp:extent cx="63000" cy="91440"/>
                <wp:effectExtent l="19050" t="38100" r="32385" b="41910"/>
                <wp:wrapNone/>
                <wp:docPr id="1950" name="Ink 1950"/>
                <wp:cNvGraphicFramePr/>
                <a:graphic xmlns:a="http://schemas.openxmlformats.org/drawingml/2006/main">
                  <a:graphicData uri="http://schemas.microsoft.com/office/word/2010/wordprocessingInk">
                    <w14:contentPart bwMode="auto" r:id="rId3790">
                      <w14:nvContentPartPr>
                        <w14:cNvContentPartPr/>
                      </w14:nvContentPartPr>
                      <w14:xfrm>
                        <a:off x="0" y="0"/>
                        <a:ext cx="63000" cy="91440"/>
                      </w14:xfrm>
                    </w14:contentPart>
                  </a:graphicData>
                </a:graphic>
              </wp:anchor>
            </w:drawing>
          </mc:Choice>
          <mc:Fallback>
            <w:pict>
              <v:shape w14:anchorId="2FB2AB2B" id="Ink 1950" o:spid="_x0000_s1026" type="#_x0000_t75" style="position:absolute;margin-left:208.15pt;margin-top:32.25pt;width:5.75pt;height:8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">
                <v:imagedata r:id="rId3791"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2377940</wp:posOffset>
                </wp:positionH>
                <wp:positionV relativeFrom="paragraph">
                  <wp:posOffset>159060</wp:posOffset>
                </wp:positionV>
                <wp:extent cx="248040" cy="250200"/>
                <wp:effectExtent l="38100" t="38100" r="38100" b="35560"/>
                <wp:wrapNone/>
                <wp:docPr id="1949" name="Ink 1949"/>
                <wp:cNvGraphicFramePr/>
                <a:graphic xmlns:a="http://schemas.openxmlformats.org/drawingml/2006/main">
                  <a:graphicData uri="http://schemas.microsoft.com/office/word/2010/wordprocessingInk">
                    <w14:contentPart bwMode="auto" r:id="rId3792">
                      <w14:nvContentPartPr>
                        <w14:cNvContentPartPr/>
                      </w14:nvContentPartPr>
                      <w14:xfrm>
                        <a:off x="0" y="0"/>
                        <a:ext cx="248040" cy="250200"/>
                      </w14:xfrm>
                    </w14:contentPart>
                  </a:graphicData>
                </a:graphic>
              </wp:anchor>
            </w:drawing>
          </mc:Choice>
          <mc:Fallback>
            <w:pict>
              <v:shape w14:anchorId="3259DBCE" id="Ink 1949" o:spid="_x0000_s1026" type="#_x0000_t75" style="position:absolute;margin-left:186.95pt;margin-top:12.2pt;width:20.3pt;height:20.4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">
                <v:imagedata r:id="rId3793"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2155460</wp:posOffset>
                </wp:positionH>
                <wp:positionV relativeFrom="paragraph">
                  <wp:posOffset>400980</wp:posOffset>
                </wp:positionV>
                <wp:extent cx="189000" cy="183960"/>
                <wp:effectExtent l="38100" t="38100" r="20955" b="45085"/>
                <wp:wrapNone/>
                <wp:docPr id="1948" name="Ink 1948"/>
                <wp:cNvGraphicFramePr/>
                <a:graphic xmlns:a="http://schemas.openxmlformats.org/drawingml/2006/main">
                  <a:graphicData uri="http://schemas.microsoft.com/office/word/2010/wordprocessingInk">
                    <w14:contentPart bwMode="auto" r:id="rId3794">
                      <w14:nvContentPartPr>
                        <w14:cNvContentPartPr/>
                      </w14:nvContentPartPr>
                      <w14:xfrm>
                        <a:off x="0" y="0"/>
                        <a:ext cx="189000" cy="183960"/>
                      </w14:xfrm>
                    </w14:contentPart>
                  </a:graphicData>
                </a:graphic>
              </wp:anchor>
            </w:drawing>
          </mc:Choice>
          <mc:Fallback>
            <w:pict>
              <v:shape w14:anchorId="02ABCF96" id="Ink 1948" o:spid="_x0000_s1026" type="#_x0000_t75" style="position:absolute;margin-left:169.15pt;margin-top:31.25pt;width:16pt;height:15.4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">
                <v:imagedata r:id="rId3795"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2200100</wp:posOffset>
                </wp:positionH>
                <wp:positionV relativeFrom="paragraph">
                  <wp:posOffset>471900</wp:posOffset>
                </wp:positionV>
                <wp:extent cx="66240" cy="86400"/>
                <wp:effectExtent l="38100" t="19050" r="48260" b="46990"/>
                <wp:wrapNone/>
                <wp:docPr id="1947" name="Ink 1947"/>
                <wp:cNvGraphicFramePr/>
                <a:graphic xmlns:a="http://schemas.openxmlformats.org/drawingml/2006/main">
                  <a:graphicData uri="http://schemas.microsoft.com/office/word/2010/wordprocessingInk">
                    <w14:contentPart bwMode="auto" r:id="rId3796">
                      <w14:nvContentPartPr>
                        <w14:cNvContentPartPr/>
                      </w14:nvContentPartPr>
                      <w14:xfrm>
                        <a:off x="0" y="0"/>
                        <a:ext cx="66240" cy="86400"/>
                      </w14:xfrm>
                    </w14:contentPart>
                  </a:graphicData>
                </a:graphic>
              </wp:anchor>
            </w:drawing>
          </mc:Choice>
          <mc:Fallback>
            <w:pict>
              <v:shape w14:anchorId="7C70A001" id="Ink 1947" o:spid="_x0000_s1026" type="#_x0000_t75" style="position:absolute;margin-left:172.95pt;margin-top:36.9pt;width:6pt;height:7.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">
                <v:imagedata r:id="rId3797"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2208740</wp:posOffset>
                </wp:positionH>
                <wp:positionV relativeFrom="paragraph">
                  <wp:posOffset>471180</wp:posOffset>
                </wp:positionV>
                <wp:extent cx="3240" cy="82440"/>
                <wp:effectExtent l="38100" t="38100" r="34925" b="32385"/>
                <wp:wrapNone/>
                <wp:docPr id="1946" name="Ink 1946"/>
                <wp:cNvGraphicFramePr/>
                <a:graphic xmlns:a="http://schemas.openxmlformats.org/drawingml/2006/main">
                  <a:graphicData uri="http://schemas.microsoft.com/office/word/2010/wordprocessingInk">
                    <w14:contentPart bwMode="auto" r:id="rId3798">
                      <w14:nvContentPartPr>
                        <w14:cNvContentPartPr/>
                      </w14:nvContentPartPr>
                      <w14:xfrm>
                        <a:off x="0" y="0"/>
                        <a:ext cx="3240" cy="82440"/>
                      </w14:xfrm>
                    </w14:contentPart>
                  </a:graphicData>
                </a:graphic>
              </wp:anchor>
            </w:drawing>
          </mc:Choice>
          <mc:Fallback>
            <w:pict>
              <v:shape w14:anchorId="312C9E27" id="Ink 1946" o:spid="_x0000_s1026" type="#_x0000_t75" style="position:absolute;margin-left:173.45pt;margin-top:36.85pt;width:.95pt;height:7.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">
                <v:imagedata r:id="rId3799"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2255900</wp:posOffset>
                </wp:positionH>
                <wp:positionV relativeFrom="paragraph">
                  <wp:posOffset>188940</wp:posOffset>
                </wp:positionV>
                <wp:extent cx="25200" cy="218880"/>
                <wp:effectExtent l="38100" t="38100" r="51435" b="48260"/>
                <wp:wrapNone/>
                <wp:docPr id="1945" name="Ink 1945"/>
                <wp:cNvGraphicFramePr/>
                <a:graphic xmlns:a="http://schemas.openxmlformats.org/drawingml/2006/main">
                  <a:graphicData uri="http://schemas.microsoft.com/office/word/2010/wordprocessingInk">
                    <w14:contentPart bwMode="auto" r:id="rId3800">
                      <w14:nvContentPartPr>
                        <w14:cNvContentPartPr/>
                      </w14:nvContentPartPr>
                      <w14:xfrm>
                        <a:off x="0" y="0"/>
                        <a:ext cx="25200" cy="218880"/>
                      </w14:xfrm>
                    </w14:contentPart>
                  </a:graphicData>
                </a:graphic>
              </wp:anchor>
            </w:drawing>
          </mc:Choice>
          <mc:Fallback>
            <w:pict>
              <v:shape w14:anchorId="49123C59" id="Ink 1945" o:spid="_x0000_s1026" type="#_x0000_t75" style="position:absolute;margin-left:177.15pt;margin-top:14.4pt;width:3.05pt;height:18.3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">
                <v:imagedata r:id="rId3801"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2799860</wp:posOffset>
                </wp:positionH>
                <wp:positionV relativeFrom="paragraph">
                  <wp:posOffset>27660</wp:posOffset>
                </wp:positionV>
                <wp:extent cx="63360" cy="107640"/>
                <wp:effectExtent l="38100" t="38100" r="51435" b="45085"/>
                <wp:wrapNone/>
                <wp:docPr id="1944" name="Ink 1944"/>
                <wp:cNvGraphicFramePr/>
                <a:graphic xmlns:a="http://schemas.openxmlformats.org/drawingml/2006/main">
                  <a:graphicData uri="http://schemas.microsoft.com/office/word/2010/wordprocessingInk">
                    <w14:contentPart bwMode="auto" r:id="rId3802">
                      <w14:nvContentPartPr>
                        <w14:cNvContentPartPr/>
                      </w14:nvContentPartPr>
                      <w14:xfrm>
                        <a:off x="0" y="0"/>
                        <a:ext cx="63360" cy="107640"/>
                      </w14:xfrm>
                    </w14:contentPart>
                  </a:graphicData>
                </a:graphic>
              </wp:anchor>
            </w:drawing>
          </mc:Choice>
          <mc:Fallback>
            <w:pict>
              <v:shape w14:anchorId="515740D4" id="Ink 1944" o:spid="_x0000_s1026" type="#_x0000_t75" style="position:absolute;margin-left:220.05pt;margin-top:1.7pt;width:5.95pt;height:9.6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">
                <v:imagedata r:id="rId3803"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2755940</wp:posOffset>
                </wp:positionH>
                <wp:positionV relativeFrom="paragraph">
                  <wp:posOffset>-1860</wp:posOffset>
                </wp:positionV>
                <wp:extent cx="174240" cy="179280"/>
                <wp:effectExtent l="38100" t="38100" r="16510" b="49530"/>
                <wp:wrapNone/>
                <wp:docPr id="1943" name="Ink 1943"/>
                <wp:cNvGraphicFramePr/>
                <a:graphic xmlns:a="http://schemas.openxmlformats.org/drawingml/2006/main">
                  <a:graphicData uri="http://schemas.microsoft.com/office/word/2010/wordprocessingInk">
                    <w14:contentPart bwMode="auto" r:id="rId3804">
                      <w14:nvContentPartPr>
                        <w14:cNvContentPartPr/>
                      </w14:nvContentPartPr>
                      <w14:xfrm>
                        <a:off x="0" y="0"/>
                        <a:ext cx="174240" cy="179280"/>
                      </w14:xfrm>
                    </w14:contentPart>
                  </a:graphicData>
                </a:graphic>
              </wp:anchor>
            </w:drawing>
          </mc:Choice>
          <mc:Fallback>
            <w:pict>
              <v:shape w14:anchorId="3FE73777" id="Ink 1943" o:spid="_x0000_s1026" type="#_x0000_t75" style="position:absolute;margin-left:216.6pt;margin-top:-.4pt;width:14.55pt;height:14.8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">
                <v:imagedata r:id="rId3805"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2437340</wp:posOffset>
                </wp:positionH>
                <wp:positionV relativeFrom="paragraph">
                  <wp:posOffset>72660</wp:posOffset>
                </wp:positionV>
                <wp:extent cx="307080" cy="9000"/>
                <wp:effectExtent l="38100" t="38100" r="36195" b="48260"/>
                <wp:wrapNone/>
                <wp:docPr id="1942" name="Ink 1942"/>
                <wp:cNvGraphicFramePr/>
                <a:graphic xmlns:a="http://schemas.openxmlformats.org/drawingml/2006/main">
                  <a:graphicData uri="http://schemas.microsoft.com/office/word/2010/wordprocessingInk">
                    <w14:contentPart bwMode="auto" r:id="rId3806">
                      <w14:nvContentPartPr>
                        <w14:cNvContentPartPr/>
                      </w14:nvContentPartPr>
                      <w14:xfrm>
                        <a:off x="0" y="0"/>
                        <a:ext cx="307080" cy="9000"/>
                      </w14:xfrm>
                    </w14:contentPart>
                  </a:graphicData>
                </a:graphic>
              </wp:anchor>
            </w:drawing>
          </mc:Choice>
          <mc:Fallback>
            <w:pict>
              <v:shape w14:anchorId="55DFDD00" id="Ink 1942" o:spid="_x0000_s1026" type="#_x0000_t75" style="position:absolute;margin-left:191.55pt;margin-top:5.15pt;width:25pt;height:1.6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">
                <v:imagedata r:id="rId3807" o:title=""/>
              </v:shape>
            </w:pict>
          </mc:Fallback>
        </mc:AlternateContent>
      </w: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2318180</wp:posOffset>
                </wp:positionH>
                <wp:positionV relativeFrom="paragraph">
                  <wp:posOffset>114420</wp:posOffset>
                </wp:positionV>
                <wp:extent cx="36360" cy="2880"/>
                <wp:effectExtent l="38100" t="38100" r="40005" b="35560"/>
                <wp:wrapNone/>
                <wp:docPr id="1941" name="Ink 1941"/>
                <wp:cNvGraphicFramePr/>
                <a:graphic xmlns:a="http://schemas.openxmlformats.org/drawingml/2006/main">
                  <a:graphicData uri="http://schemas.microsoft.com/office/word/2010/wordprocessingInk">
                    <w14:contentPart bwMode="auto" r:id="rId3808">
                      <w14:nvContentPartPr>
                        <w14:cNvContentPartPr/>
                      </w14:nvContentPartPr>
                      <w14:xfrm>
                        <a:off x="0" y="0"/>
                        <a:ext cx="36360" cy="2880"/>
                      </w14:xfrm>
                    </w14:contentPart>
                  </a:graphicData>
                </a:graphic>
              </wp:anchor>
            </w:drawing>
          </mc:Choice>
          <mc:Fallback>
            <w:pict>
              <v:shape w14:anchorId="1567C914" id="Ink 1941" o:spid="_x0000_s1026" type="#_x0000_t75" style="position:absolute;margin-left:182.2pt;margin-top:8.7pt;width:3.5pt;height:.9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">
                <v:imagedata r:id="rId3809" o:title=""/>
              </v:shape>
            </w:pict>
          </mc:Fallback>
        </mc:AlternateContent>
      </w:r>
      <w:r>
        <w:rPr>
          <w:rFonts w:ascii="Times New Roman" w:hAnsi="Times New Roman" w:cs="Times New Roman"/>
          <w:noProof/>
        </w:rPr>
        <mc:AlternateContent>
          <mc:Choice Requires="wpi">
            <w:drawing>
              <wp:anchor distT="0" distB="0" distL="114300" distR="114300" simplePos="0" relativeHeight="253603840" behindDoc="0" locked="0" layoutInCell="1" allowOverlap="1">
                <wp:simplePos x="0" y="0"/>
                <wp:positionH relativeFrom="column">
                  <wp:posOffset>2304500</wp:posOffset>
                </wp:positionH>
                <wp:positionV relativeFrom="paragraph">
                  <wp:posOffset>53580</wp:posOffset>
                </wp:positionV>
                <wp:extent cx="66240" cy="91080"/>
                <wp:effectExtent l="38100" t="38100" r="48260" b="42545"/>
                <wp:wrapNone/>
                <wp:docPr id="1940" name="Ink 1940"/>
                <wp:cNvGraphicFramePr/>
                <a:graphic xmlns:a="http://schemas.openxmlformats.org/drawingml/2006/main">
                  <a:graphicData uri="http://schemas.microsoft.com/office/word/2010/wordprocessingInk">
                    <w14:contentPart bwMode="auto" r:id="rId3810">
                      <w14:nvContentPartPr>
                        <w14:cNvContentPartPr/>
                      </w14:nvContentPartPr>
                      <w14:xfrm>
                        <a:off x="0" y="0"/>
                        <a:ext cx="66240" cy="91080"/>
                      </w14:xfrm>
                    </w14:contentPart>
                  </a:graphicData>
                </a:graphic>
              </wp:anchor>
            </w:drawing>
          </mc:Choice>
          <mc:Fallback>
            <w:pict>
              <v:shape w14:anchorId="34ADE8FD" id="Ink 1940" o:spid="_x0000_s1026" type="#_x0000_t75" style="position:absolute;margin-left:180.95pt;margin-top:3.7pt;width:6.05pt;height:8.1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">
                <v:imagedata r:id="rId3811" o:title=""/>
              </v:shape>
            </w:pict>
          </mc:Fallback>
        </mc:AlternateContent>
      </w:r>
      <w:r>
        <w:rPr>
          <w:rFonts w:ascii="Times New Roman" w:hAnsi="Times New Roman" w:cs="Times New Roman"/>
          <w:noProof/>
        </w:rPr>
        <mc:AlternateContent>
          <mc:Choice Requires="wpi">
            <w:drawing>
              <wp:anchor distT="0" distB="0" distL="114300" distR="114300" simplePos="0" relativeHeight="253602816" behindDoc="0" locked="0" layoutInCell="1" allowOverlap="1">
                <wp:simplePos x="0" y="0"/>
                <wp:positionH relativeFrom="column">
                  <wp:posOffset>2232860</wp:posOffset>
                </wp:positionH>
                <wp:positionV relativeFrom="paragraph">
                  <wp:posOffset>21900</wp:posOffset>
                </wp:positionV>
                <wp:extent cx="200520" cy="166680"/>
                <wp:effectExtent l="38100" t="38100" r="9525" b="43180"/>
                <wp:wrapNone/>
                <wp:docPr id="1939" name="Ink 1939"/>
                <wp:cNvGraphicFramePr/>
                <a:graphic xmlns:a="http://schemas.openxmlformats.org/drawingml/2006/main">
                  <a:graphicData uri="http://schemas.microsoft.com/office/word/2010/wordprocessingInk">
                    <w14:contentPart bwMode="auto" r:id="rId3812">
                      <w14:nvContentPartPr>
                        <w14:cNvContentPartPr/>
                      </w14:nvContentPartPr>
                      <w14:xfrm>
                        <a:off x="0" y="0"/>
                        <a:ext cx="200520" cy="166680"/>
                      </w14:xfrm>
                    </w14:contentPart>
                  </a:graphicData>
                </a:graphic>
              </wp:anchor>
            </w:drawing>
          </mc:Choice>
          <mc:Fallback>
            <w:pict>
              <v:shape w14:anchorId="58D3D431" id="Ink 1939" o:spid="_x0000_s1026" type="#_x0000_t75" style="position:absolute;margin-left:175.3pt;margin-top:1.25pt;width:16.85pt;height:14.1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">
                <v:imagedata r:id="rId3813" o:title=""/>
              </v:shape>
            </w:pict>
          </mc:Fallback>
        </mc:AlternateContent>
      </w:r>
      <w:r>
        <w:rPr>
          <w:rFonts w:ascii="Times New Roman" w:hAnsi="Times New Roman" w:cs="Times New Roman"/>
          <w:noProof/>
        </w:rPr>
        <mc:AlternateContent>
          <mc:Choice Requires="wpi">
            <w:drawing>
              <wp:anchor distT="0" distB="0" distL="114300" distR="114300" simplePos="0" relativeHeight="253601792" behindDoc="0" locked="0" layoutInCell="1" allowOverlap="1">
                <wp:simplePos x="0" y="0"/>
                <wp:positionH relativeFrom="column">
                  <wp:posOffset>1815620</wp:posOffset>
                </wp:positionH>
                <wp:positionV relativeFrom="paragraph">
                  <wp:posOffset>20460</wp:posOffset>
                </wp:positionV>
                <wp:extent cx="33480" cy="53640"/>
                <wp:effectExtent l="38100" t="38100" r="43180" b="41910"/>
                <wp:wrapNone/>
                <wp:docPr id="1938" name="Ink 1938"/>
                <wp:cNvGraphicFramePr/>
                <a:graphic xmlns:a="http://schemas.openxmlformats.org/drawingml/2006/main">
                  <a:graphicData uri="http://schemas.microsoft.com/office/word/2010/wordprocessingInk">
                    <w14:contentPart bwMode="auto" r:id="rId3814">
                      <w14:nvContentPartPr>
                        <w14:cNvContentPartPr/>
                      </w14:nvContentPartPr>
                      <w14:xfrm>
                        <a:off x="0" y="0"/>
                        <a:ext cx="33480" cy="53640"/>
                      </w14:xfrm>
                    </w14:contentPart>
                  </a:graphicData>
                </a:graphic>
              </wp:anchor>
            </w:drawing>
          </mc:Choice>
          <mc:Fallback>
            <w:pict>
              <v:shape w14:anchorId="223AC2B4" id="Ink 1938" o:spid="_x0000_s1026" type="#_x0000_t75" style="position:absolute;margin-left:142.6pt;margin-top:1.15pt;width:3.35pt;height:5.1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">
                <v:imagedata r:id="rId3815" o:title=""/>
              </v:shape>
            </w:pict>
          </mc:Fallback>
        </mc:AlternateContent>
      </w:r>
      <w:r>
        <w:rPr>
          <w:rFonts w:ascii="Times New Roman" w:hAnsi="Times New Roman" w:cs="Times New Roman"/>
          <w:noProof/>
        </w:rPr>
        <mc:AlternateContent>
          <mc:Choice Requires="wpi">
            <w:drawing>
              <wp:anchor distT="0" distB="0" distL="114300" distR="114300" simplePos="0" relativeHeight="253600768" behindDoc="0" locked="0" layoutInCell="1" allowOverlap="1">
                <wp:simplePos x="0" y="0"/>
                <wp:positionH relativeFrom="column">
                  <wp:posOffset>1749380</wp:posOffset>
                </wp:positionH>
                <wp:positionV relativeFrom="paragraph">
                  <wp:posOffset>25500</wp:posOffset>
                </wp:positionV>
                <wp:extent cx="27720" cy="46800"/>
                <wp:effectExtent l="38100" t="19050" r="48895" b="48895"/>
                <wp:wrapNone/>
                <wp:docPr id="1937" name="Ink 1937"/>
                <wp:cNvGraphicFramePr/>
                <a:graphic xmlns:a="http://schemas.openxmlformats.org/drawingml/2006/main">
                  <a:graphicData uri="http://schemas.microsoft.com/office/word/2010/wordprocessingInk">
                    <w14:contentPart bwMode="auto" r:id="rId3816">
                      <w14:nvContentPartPr>
                        <w14:cNvContentPartPr/>
                      </w14:nvContentPartPr>
                      <w14:xfrm>
                        <a:off x="0" y="0"/>
                        <a:ext cx="27720" cy="46800"/>
                      </w14:xfrm>
                    </w14:contentPart>
                  </a:graphicData>
                </a:graphic>
              </wp:anchor>
            </w:drawing>
          </mc:Choice>
          <mc:Fallback>
            <w:pict>
              <v:shape w14:anchorId="5B51A0DB" id="Ink 1937" o:spid="_x0000_s1026" type="#_x0000_t75" style="position:absolute;margin-left:137.3pt;margin-top:1.55pt;width:3pt;height:4.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">
                <v:imagedata r:id="rId3817" o:title=""/>
              </v:shape>
            </w:pict>
          </mc:Fallback>
        </mc:AlternateContent>
      </w:r>
      <w:r>
        <w:rPr>
          <w:rFonts w:ascii="Times New Roman" w:hAnsi="Times New Roman" w:cs="Times New Roman"/>
          <w:noProof/>
        </w:rPr>
        <mc:AlternateContent>
          <mc:Choice Requires="wpi">
            <w:drawing>
              <wp:anchor distT="0" distB="0" distL="114300" distR="114300" simplePos="0" relativeHeight="253599744" behindDoc="0" locked="0" layoutInCell="1" allowOverlap="1">
                <wp:simplePos x="0" y="0"/>
                <wp:positionH relativeFrom="column">
                  <wp:posOffset>1659740</wp:posOffset>
                </wp:positionH>
                <wp:positionV relativeFrom="paragraph">
                  <wp:posOffset>6780</wp:posOffset>
                </wp:positionV>
                <wp:extent cx="74520" cy="65880"/>
                <wp:effectExtent l="38100" t="38100" r="40005" b="48895"/>
                <wp:wrapNone/>
                <wp:docPr id="1936" name="Ink 1936"/>
                <wp:cNvGraphicFramePr/>
                <a:graphic xmlns:a="http://schemas.openxmlformats.org/drawingml/2006/main">
                  <a:graphicData uri="http://schemas.microsoft.com/office/word/2010/wordprocessingInk">
                    <w14:contentPart bwMode="auto" r:id="rId3818">
                      <w14:nvContentPartPr>
                        <w14:cNvContentPartPr/>
                      </w14:nvContentPartPr>
                      <w14:xfrm>
                        <a:off x="0" y="0"/>
                        <a:ext cx="74520" cy="65880"/>
                      </w14:xfrm>
                    </w14:contentPart>
                  </a:graphicData>
                </a:graphic>
              </wp:anchor>
            </w:drawing>
          </mc:Choice>
          <mc:Fallback>
            <w:pict>
              <v:shape w14:anchorId="3D233DA9" id="Ink 1936" o:spid="_x0000_s1026" type="#_x0000_t75" style="position:absolute;margin-left:130.45pt;margin-top:.25pt;width:6.4pt;height:6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">
                <v:imagedata r:id="rId3819" o:title=""/>
              </v:shape>
            </w:pict>
          </mc:Fallback>
        </mc:AlternateContent>
      </w:r>
      <w:r>
        <w:rPr>
          <w:rFonts w:ascii="Times New Roman" w:hAnsi="Times New Roman" w:cs="Times New Roman"/>
          <w:noProof/>
        </w:rPr>
        <mc:AlternateContent>
          <mc:Choice Requires="wpi">
            <w:drawing>
              <wp:anchor distT="0" distB="0" distL="114300" distR="114300" simplePos="0" relativeHeight="253598720" behindDoc="0" locked="0" layoutInCell="1" allowOverlap="1">
                <wp:simplePos x="0" y="0"/>
                <wp:positionH relativeFrom="column">
                  <wp:posOffset>1653620</wp:posOffset>
                </wp:positionH>
                <wp:positionV relativeFrom="paragraph">
                  <wp:posOffset>-24900</wp:posOffset>
                </wp:positionV>
                <wp:extent cx="5760" cy="111600"/>
                <wp:effectExtent l="38100" t="38100" r="32385" b="41275"/>
                <wp:wrapNone/>
                <wp:docPr id="1935" name="Ink 1935"/>
                <wp:cNvGraphicFramePr/>
                <a:graphic xmlns:a="http://schemas.openxmlformats.org/drawingml/2006/main">
                  <a:graphicData uri="http://schemas.microsoft.com/office/word/2010/wordprocessingInk">
                    <w14:contentPart bwMode="auto" r:id="rId3820">
                      <w14:nvContentPartPr>
                        <w14:cNvContentPartPr/>
                      </w14:nvContentPartPr>
                      <w14:xfrm>
                        <a:off x="0" y="0"/>
                        <a:ext cx="5760" cy="111600"/>
                      </w14:xfrm>
                    </w14:contentPart>
                  </a:graphicData>
                </a:graphic>
              </wp:anchor>
            </w:drawing>
          </mc:Choice>
          <mc:Fallback>
            <w:pict>
              <v:shape w14:anchorId="6EE3C72E" id="Ink 1935" o:spid="_x0000_s1026" type="#_x0000_t75" style="position:absolute;margin-left:129.75pt;margin-top:-2.3pt;width:1.25pt;height:9.4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">
                <v:imagedata r:id="rId3821" o:title=""/>
              </v:shape>
            </w:pict>
          </mc:Fallback>
        </mc:AlternateContent>
      </w:r>
      <w:r>
        <w:rPr>
          <w:rFonts w:ascii="Times New Roman" w:hAnsi="Times New Roman" w:cs="Times New Roman"/>
          <w:noProof/>
        </w:rPr>
        <mc:AlternateContent>
          <mc:Choice Requires="wpi">
            <w:drawing>
              <wp:anchor distT="0" distB="0" distL="114300" distR="114300" simplePos="0" relativeHeight="253596672" behindDoc="0" locked="0" layoutInCell="1" allowOverlap="1">
                <wp:simplePos x="0" y="0"/>
                <wp:positionH relativeFrom="column">
                  <wp:posOffset>1355900</wp:posOffset>
                </wp:positionH>
                <wp:positionV relativeFrom="paragraph">
                  <wp:posOffset>31260</wp:posOffset>
                </wp:positionV>
                <wp:extent cx="189720" cy="133200"/>
                <wp:effectExtent l="38100" t="38100" r="39370" b="38735"/>
                <wp:wrapNone/>
                <wp:docPr id="1933" name="Ink 1933"/>
                <wp:cNvGraphicFramePr/>
                <a:graphic xmlns:a="http://schemas.openxmlformats.org/drawingml/2006/main">
                  <a:graphicData uri="http://schemas.microsoft.com/office/word/2010/wordprocessingInk">
                    <w14:contentPart bwMode="auto" r:id="rId3822">
                      <w14:nvContentPartPr>
                        <w14:cNvContentPartPr/>
                      </w14:nvContentPartPr>
                      <w14:xfrm>
                        <a:off x="0" y="0"/>
                        <a:ext cx="189720" cy="133200"/>
                      </w14:xfrm>
                    </w14:contentPart>
                  </a:graphicData>
                </a:graphic>
              </wp:anchor>
            </w:drawing>
          </mc:Choice>
          <mc:Fallback>
            <w:pict>
              <v:shape w14:anchorId="5EEDE7EF" id="Ink 1933" o:spid="_x0000_s1026" type="#_x0000_t75" style="position:absolute;margin-left:106.45pt;margin-top:1.95pt;width:15.7pt;height:11.5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">
                <v:imagedata r:id="rId3823" o:title=""/>
              </v:shape>
            </w:pict>
          </mc:Fallback>
        </mc:AlternateContent>
      </w:r>
      <w:r>
        <w:rPr>
          <w:rFonts w:ascii="Times New Roman" w:hAnsi="Times New Roman" w:cs="Times New Roman"/>
          <w:noProof/>
        </w:rPr>
        <mc:AlternateContent>
          <mc:Choice Requires="wpi">
            <w:drawing>
              <wp:anchor distT="0" distB="0" distL="114300" distR="114300" simplePos="0" relativeHeight="253595648" behindDoc="0" locked="0" layoutInCell="1" allowOverlap="1">
                <wp:simplePos x="0" y="0"/>
                <wp:positionH relativeFrom="column">
                  <wp:posOffset>1292900</wp:posOffset>
                </wp:positionH>
                <wp:positionV relativeFrom="paragraph">
                  <wp:posOffset>39900</wp:posOffset>
                </wp:positionV>
                <wp:extent cx="43920" cy="49680"/>
                <wp:effectExtent l="19050" t="38100" r="51435" b="45720"/>
                <wp:wrapNone/>
                <wp:docPr id="1932" name="Ink 1932"/>
                <wp:cNvGraphicFramePr/>
                <a:graphic xmlns:a="http://schemas.openxmlformats.org/drawingml/2006/main">
                  <a:graphicData uri="http://schemas.microsoft.com/office/word/2010/wordprocessingInk">
                    <w14:contentPart bwMode="auto" r:id="rId3824">
                      <w14:nvContentPartPr>
                        <w14:cNvContentPartPr/>
                      </w14:nvContentPartPr>
                      <w14:xfrm>
                        <a:off x="0" y="0"/>
                        <a:ext cx="43920" cy="49680"/>
                      </w14:xfrm>
                    </w14:contentPart>
                  </a:graphicData>
                </a:graphic>
              </wp:anchor>
            </w:drawing>
          </mc:Choice>
          <mc:Fallback>
            <w:pict>
              <v:shape w14:anchorId="32A4E7A0" id="Ink 1932" o:spid="_x0000_s1026" type="#_x0000_t75" style="position:absolute;margin-left:101.35pt;margin-top:2.9pt;width:4.3pt;height:4.7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">
                <v:imagedata r:id="rId3825" o:title=""/>
              </v:shape>
            </w:pict>
          </mc:Fallback>
        </mc:AlternateContent>
      </w:r>
      <w:r>
        <w:rPr>
          <w:rFonts w:ascii="Times New Roman" w:hAnsi="Times New Roman" w:cs="Times New Roman"/>
          <w:noProof/>
        </w:rPr>
        <mc:AlternateContent>
          <mc:Choice Requires="wpi">
            <w:drawing>
              <wp:anchor distT="0" distB="0" distL="114300" distR="114300" simplePos="0" relativeHeight="253594624" behindDoc="0" locked="0" layoutInCell="1" allowOverlap="1">
                <wp:simplePos x="0" y="0"/>
                <wp:positionH relativeFrom="column">
                  <wp:posOffset>1232780</wp:posOffset>
                </wp:positionH>
                <wp:positionV relativeFrom="paragraph">
                  <wp:posOffset>51420</wp:posOffset>
                </wp:positionV>
                <wp:extent cx="30240" cy="34200"/>
                <wp:effectExtent l="38100" t="19050" r="46355" b="42545"/>
                <wp:wrapNone/>
                <wp:docPr id="1931" name="Ink 1931"/>
                <wp:cNvGraphicFramePr/>
                <a:graphic xmlns:a="http://schemas.openxmlformats.org/drawingml/2006/main">
                  <a:graphicData uri="http://schemas.microsoft.com/office/word/2010/wordprocessingInk">
                    <w14:contentPart bwMode="auto" r:id="rId3826">
                      <w14:nvContentPartPr>
                        <w14:cNvContentPartPr/>
                      </w14:nvContentPartPr>
                      <w14:xfrm>
                        <a:off x="0" y="0"/>
                        <a:ext cx="30240" cy="34200"/>
                      </w14:xfrm>
                    </w14:contentPart>
                  </a:graphicData>
                </a:graphic>
              </wp:anchor>
            </w:drawing>
          </mc:Choice>
          <mc:Fallback>
            <w:pict>
              <v:shape w14:anchorId="4A953FBD" id="Ink 1931" o:spid="_x0000_s1026" type="#_x0000_t75" style="position:absolute;margin-left:96.75pt;margin-top:3.7pt;width:3.05pt;height:3.4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">
                <v:imagedata r:id="rId3827" o:title=""/>
              </v:shape>
            </w:pict>
          </mc:Fallback>
        </mc:AlternateContent>
      </w:r>
      <w:r>
        <w:rPr>
          <w:rFonts w:ascii="Times New Roman" w:hAnsi="Times New Roman" w:cs="Times New Roman"/>
          <w:noProof/>
        </w:rPr>
        <mc:AlternateContent>
          <mc:Choice Requires="wpi">
            <w:drawing>
              <wp:anchor distT="0" distB="0" distL="114300" distR="114300" simplePos="0" relativeHeight="253593600" behindDoc="0" locked="0" layoutInCell="1" allowOverlap="1">
                <wp:simplePos x="0" y="0"/>
                <wp:positionH relativeFrom="column">
                  <wp:posOffset>1178780</wp:posOffset>
                </wp:positionH>
                <wp:positionV relativeFrom="paragraph">
                  <wp:posOffset>15780</wp:posOffset>
                </wp:positionV>
                <wp:extent cx="43920" cy="181440"/>
                <wp:effectExtent l="38100" t="38100" r="32385" b="47625"/>
                <wp:wrapNone/>
                <wp:docPr id="1930" name="Ink 1930"/>
                <wp:cNvGraphicFramePr/>
                <a:graphic xmlns:a="http://schemas.openxmlformats.org/drawingml/2006/main">
                  <a:graphicData uri="http://schemas.microsoft.com/office/word/2010/wordprocessingInk">
                    <w14:contentPart bwMode="auto" r:id="rId3828">
                      <w14:nvContentPartPr>
                        <w14:cNvContentPartPr/>
                      </w14:nvContentPartPr>
                      <w14:xfrm>
                        <a:off x="0" y="0"/>
                        <a:ext cx="43920" cy="181440"/>
                      </w14:xfrm>
                    </w14:contentPart>
                  </a:graphicData>
                </a:graphic>
              </wp:anchor>
            </w:drawing>
          </mc:Choice>
          <mc:Fallback>
            <w:pict>
              <v:shape w14:anchorId="2D360149" id="Ink 1930" o:spid="_x0000_s1026" type="#_x0000_t75" style="position:absolute;margin-left:92.55pt;margin-top:1pt;width:4.1pt;height: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">
                <v:imagedata r:id="rId3829" o:title=""/>
              </v:shape>
            </w:pict>
          </mc:Fallback>
        </mc:AlternateContent>
      </w:r>
      <w:r>
        <w:rPr>
          <w:rFonts w:ascii="Times New Roman" w:hAnsi="Times New Roman" w:cs="Times New Roman"/>
          <w:noProof/>
        </w:rPr>
        <mc:AlternateContent>
          <mc:Choice Requires="wpi">
            <w:drawing>
              <wp:anchor distT="0" distB="0" distL="114300" distR="114300" simplePos="0" relativeHeight="253592576" behindDoc="0" locked="0" layoutInCell="1" allowOverlap="1">
                <wp:simplePos x="0" y="0"/>
                <wp:positionH relativeFrom="column">
                  <wp:posOffset>1110380</wp:posOffset>
                </wp:positionH>
                <wp:positionV relativeFrom="paragraph">
                  <wp:posOffset>20460</wp:posOffset>
                </wp:positionV>
                <wp:extent cx="54360" cy="99000"/>
                <wp:effectExtent l="38100" t="38100" r="41275" b="34925"/>
                <wp:wrapNone/>
                <wp:docPr id="1929" name="Ink 1929"/>
                <wp:cNvGraphicFramePr/>
                <a:graphic xmlns:a="http://schemas.openxmlformats.org/drawingml/2006/main">
                  <a:graphicData uri="http://schemas.microsoft.com/office/word/2010/wordprocessingInk">
                    <w14:contentPart bwMode="auto" r:id="rId3830">
                      <w14:nvContentPartPr>
                        <w14:cNvContentPartPr/>
                      </w14:nvContentPartPr>
                      <w14:xfrm>
                        <a:off x="0" y="0"/>
                        <a:ext cx="54360" cy="99000"/>
                      </w14:xfrm>
                    </w14:contentPart>
                  </a:graphicData>
                </a:graphic>
              </wp:anchor>
            </w:drawing>
          </mc:Choice>
          <mc:Fallback>
            <w:pict>
              <v:shape w14:anchorId="0A8600CA" id="Ink 1929" o:spid="_x0000_s1026" type="#_x0000_t75" style="position:absolute;margin-left:87.05pt;margin-top:1.3pt;width:5.15pt;height:8.5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">
                <v:imagedata r:id="rId3831" o:title=""/>
              </v:shape>
            </w:pict>
          </mc:Fallback>
        </mc:AlternateContent>
      </w:r>
      <w:r>
        <w:rPr>
          <w:rFonts w:ascii="Times New Roman" w:hAnsi="Times New Roman" w:cs="Times New Roman"/>
          <w:noProof/>
        </w:rPr>
        <mc:AlternateContent>
          <mc:Choice Requires="wpi">
            <w:drawing>
              <wp:anchor distT="0" distB="0" distL="114300" distR="114300" simplePos="0" relativeHeight="253591552" behindDoc="0" locked="0" layoutInCell="1" allowOverlap="1">
                <wp:simplePos x="0" y="0"/>
                <wp:positionH relativeFrom="column">
                  <wp:posOffset>1472900</wp:posOffset>
                </wp:positionH>
                <wp:positionV relativeFrom="paragraph">
                  <wp:posOffset>253020</wp:posOffset>
                </wp:positionV>
                <wp:extent cx="90360" cy="137880"/>
                <wp:effectExtent l="38100" t="38100" r="5080" b="33655"/>
                <wp:wrapNone/>
                <wp:docPr id="1928" name="Ink 1928"/>
                <wp:cNvGraphicFramePr/>
                <a:graphic xmlns:a="http://schemas.openxmlformats.org/drawingml/2006/main">
                  <a:graphicData uri="http://schemas.microsoft.com/office/word/2010/wordprocessingInk">
                    <w14:contentPart bwMode="auto" r:id="rId3832">
                      <w14:nvContentPartPr>
                        <w14:cNvContentPartPr/>
                      </w14:nvContentPartPr>
                      <w14:xfrm>
                        <a:off x="0" y="0"/>
                        <a:ext cx="90360" cy="137880"/>
                      </w14:xfrm>
                    </w14:contentPart>
                  </a:graphicData>
                </a:graphic>
              </wp:anchor>
            </w:drawing>
          </mc:Choice>
          <mc:Fallback>
            <w:pict>
              <v:shape w14:anchorId="51127A08" id="Ink 1928" o:spid="_x0000_s1026" type="#_x0000_t75" style="position:absolute;margin-left:115.7pt;margin-top:19.6pt;width:7.75pt;height:11.4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">
                <v:imagedata r:id="rId3833" o:title=""/>
              </v:shape>
            </w:pict>
          </mc:Fallback>
        </mc:AlternateContent>
      </w:r>
      <w:r>
        <w:rPr>
          <w:rFonts w:ascii="Times New Roman" w:hAnsi="Times New Roman" w:cs="Times New Roman"/>
          <w:noProof/>
        </w:rPr>
        <mc:AlternateContent>
          <mc:Choice Requires="wpi">
            <w:drawing>
              <wp:anchor distT="0" distB="0" distL="114300" distR="114300" simplePos="0" relativeHeight="253590528" behindDoc="0" locked="0" layoutInCell="1" allowOverlap="1">
                <wp:simplePos x="0" y="0"/>
                <wp:positionH relativeFrom="column">
                  <wp:posOffset>1180580</wp:posOffset>
                </wp:positionH>
                <wp:positionV relativeFrom="paragraph">
                  <wp:posOffset>339060</wp:posOffset>
                </wp:positionV>
                <wp:extent cx="269280" cy="18360"/>
                <wp:effectExtent l="38100" t="38100" r="35560" b="39370"/>
                <wp:wrapNone/>
                <wp:docPr id="1927" name="Ink 1927"/>
                <wp:cNvGraphicFramePr/>
                <a:graphic xmlns:a="http://schemas.openxmlformats.org/drawingml/2006/main">
                  <a:graphicData uri="http://schemas.microsoft.com/office/word/2010/wordprocessingInk">
                    <w14:contentPart bwMode="auto" r:id="rId3834">
                      <w14:nvContentPartPr>
                        <w14:cNvContentPartPr/>
                      </w14:nvContentPartPr>
                      <w14:xfrm>
                        <a:off x="0" y="0"/>
                        <a:ext cx="269280" cy="18360"/>
                      </w14:xfrm>
                    </w14:contentPart>
                  </a:graphicData>
                </a:graphic>
              </wp:anchor>
            </w:drawing>
          </mc:Choice>
          <mc:Fallback>
            <w:pict>
              <v:shape w14:anchorId="170C03B2" id="Ink 1927" o:spid="_x0000_s1026" type="#_x0000_t75" style="position:absolute;margin-left:92.65pt;margin-top:26.4pt;width:21.8pt;height:2.1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">
                <v:imagedata r:id="rId3835" o:title=""/>
              </v:shape>
            </w:pict>
          </mc:Fallback>
        </mc:AlternateContent>
      </w:r>
      <w:r>
        <w:rPr>
          <w:rFonts w:ascii="Times New Roman" w:hAnsi="Times New Roman" w:cs="Times New Roman"/>
          <w:noProof/>
        </w:rPr>
        <mc:AlternateContent>
          <mc:Choice Requires="wpi">
            <w:drawing>
              <wp:anchor distT="0" distB="0" distL="114300" distR="114300" simplePos="0" relativeHeight="253589504" behindDoc="0" locked="0" layoutInCell="1" allowOverlap="1">
                <wp:simplePos x="0" y="0"/>
                <wp:positionH relativeFrom="column">
                  <wp:posOffset>1162940</wp:posOffset>
                </wp:positionH>
                <wp:positionV relativeFrom="paragraph">
                  <wp:posOffset>278220</wp:posOffset>
                </wp:positionV>
                <wp:extent cx="352080" cy="7560"/>
                <wp:effectExtent l="19050" t="38100" r="48260" b="31115"/>
                <wp:wrapNone/>
                <wp:docPr id="1926" name="Ink 1926"/>
                <wp:cNvGraphicFramePr/>
                <a:graphic xmlns:a="http://schemas.openxmlformats.org/drawingml/2006/main">
                  <a:graphicData uri="http://schemas.microsoft.com/office/word/2010/wordprocessingInk">
                    <w14:contentPart bwMode="auto" r:id="rId3836">
                      <w14:nvContentPartPr>
                        <w14:cNvContentPartPr/>
                      </w14:nvContentPartPr>
                      <w14:xfrm>
                        <a:off x="0" y="0"/>
                        <a:ext cx="352080" cy="7560"/>
                      </w14:xfrm>
                    </w14:contentPart>
                  </a:graphicData>
                </a:graphic>
              </wp:anchor>
            </w:drawing>
          </mc:Choice>
          <mc:Fallback>
            <w:pict>
              <v:shape w14:anchorId="4EFA0A5F" id="Ink 1926" o:spid="_x0000_s1026" type="#_x0000_t75" style="position:absolute;margin-left:91.25pt;margin-top:21.5pt;width:28.35pt;height:1.4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">
                <v:imagedata r:id="rId3837" o:title=""/>
              </v:shape>
            </w:pict>
          </mc:Fallback>
        </mc:AlternateContent>
      </w:r>
      <w:r>
        <w:rPr>
          <w:rFonts w:ascii="Times New Roman" w:hAnsi="Times New Roman" w:cs="Times New Roman"/>
          <w:noProof/>
        </w:rPr>
        <mc:AlternateContent>
          <mc:Choice Requires="wpi">
            <w:drawing>
              <wp:anchor distT="0" distB="0" distL="114300" distR="114300" simplePos="0" relativeHeight="253588480" behindDoc="0" locked="0" layoutInCell="1" allowOverlap="1">
                <wp:simplePos x="0" y="0"/>
                <wp:positionH relativeFrom="column">
                  <wp:posOffset>406580</wp:posOffset>
                </wp:positionH>
                <wp:positionV relativeFrom="paragraph">
                  <wp:posOffset>254460</wp:posOffset>
                </wp:positionV>
                <wp:extent cx="293040" cy="340560"/>
                <wp:effectExtent l="38100" t="38100" r="31115" b="40640"/>
                <wp:wrapNone/>
                <wp:docPr id="1925" name="Ink 1925"/>
                <wp:cNvGraphicFramePr/>
                <a:graphic xmlns:a="http://schemas.openxmlformats.org/drawingml/2006/main">
                  <a:graphicData uri="http://schemas.microsoft.com/office/word/2010/wordprocessingInk">
                    <w14:contentPart bwMode="auto" r:id="rId3838">
                      <w14:nvContentPartPr>
                        <w14:cNvContentPartPr/>
                      </w14:nvContentPartPr>
                      <w14:xfrm>
                        <a:off x="0" y="0"/>
                        <a:ext cx="293040" cy="340560"/>
                      </w14:xfrm>
                    </w14:contentPart>
                  </a:graphicData>
                </a:graphic>
              </wp:anchor>
            </w:drawing>
          </mc:Choice>
          <mc:Fallback>
            <w:pict>
              <v:shape w14:anchorId="3187EB63" id="Ink 1925" o:spid="_x0000_s1026" type="#_x0000_t75" style="position:absolute;margin-left:31.65pt;margin-top:19.7pt;width:23.75pt;height:27.5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">
                <v:imagedata r:id="rId3839" o:title=""/>
              </v:shape>
            </w:pict>
          </mc:Fallback>
        </mc:AlternateContent>
      </w:r>
      <w:r>
        <w:rPr>
          <w:rFonts w:ascii="Times New Roman" w:hAnsi="Times New Roman" w:cs="Times New Roman"/>
          <w:noProof/>
        </w:rPr>
        <mc:AlternateContent>
          <mc:Choice Requires="wpi">
            <w:drawing>
              <wp:anchor distT="0" distB="0" distL="114300" distR="114300" simplePos="0" relativeHeight="253587456" behindDoc="0" locked="0" layoutInCell="1" allowOverlap="1">
                <wp:simplePos x="0" y="0"/>
                <wp:positionH relativeFrom="column">
                  <wp:posOffset>358340</wp:posOffset>
                </wp:positionH>
                <wp:positionV relativeFrom="paragraph">
                  <wp:posOffset>242580</wp:posOffset>
                </wp:positionV>
                <wp:extent cx="390600" cy="231840"/>
                <wp:effectExtent l="19050" t="38100" r="47625" b="34925"/>
                <wp:wrapNone/>
                <wp:docPr id="1924" name="Ink 1924"/>
                <wp:cNvGraphicFramePr/>
                <a:graphic xmlns:a="http://schemas.openxmlformats.org/drawingml/2006/main">
                  <a:graphicData uri="http://schemas.microsoft.com/office/word/2010/wordprocessingInk">
                    <w14:contentPart bwMode="auto" r:id="rId3840">
                      <w14:nvContentPartPr>
                        <w14:cNvContentPartPr/>
                      </w14:nvContentPartPr>
                      <w14:xfrm>
                        <a:off x="0" y="0"/>
                        <a:ext cx="390600" cy="231840"/>
                      </w14:xfrm>
                    </w14:contentPart>
                  </a:graphicData>
                </a:graphic>
              </wp:anchor>
            </w:drawing>
          </mc:Choice>
          <mc:Fallback>
            <w:pict>
              <v:shape w14:anchorId="0CC3E220" id="Ink 1924" o:spid="_x0000_s1026" type="#_x0000_t75" style="position:absolute;margin-left:27.9pt;margin-top:18.8pt;width:31.4pt;height:18.9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">
                <v:imagedata r:id="rId3841" o:title=""/>
              </v:shape>
            </w:pict>
          </mc:Fallback>
        </mc:AlternateContent>
      </w:r>
      <w:r>
        <w:rPr>
          <w:rFonts w:ascii="Times New Roman" w:hAnsi="Times New Roman" w:cs="Times New Roman"/>
          <w:noProof/>
        </w:rPr>
        <mc:AlternateContent>
          <mc:Choice Requires="wpi">
            <w:drawing>
              <wp:anchor distT="0" distB="0" distL="114300" distR="114300" simplePos="0" relativeHeight="253586432" behindDoc="0" locked="0" layoutInCell="1" allowOverlap="1">
                <wp:simplePos x="0" y="0"/>
                <wp:positionH relativeFrom="column">
                  <wp:posOffset>292100</wp:posOffset>
                </wp:positionH>
                <wp:positionV relativeFrom="paragraph">
                  <wp:posOffset>602580</wp:posOffset>
                </wp:positionV>
                <wp:extent cx="48240" cy="74160"/>
                <wp:effectExtent l="19050" t="38100" r="47625" b="40640"/>
                <wp:wrapNone/>
                <wp:docPr id="1923" name="Ink 1923"/>
                <wp:cNvGraphicFramePr/>
                <a:graphic xmlns:a="http://schemas.openxmlformats.org/drawingml/2006/main">
                  <a:graphicData uri="http://schemas.microsoft.com/office/word/2010/wordprocessingInk">
                    <w14:contentPart bwMode="auto" r:id="rId3842">
                      <w14:nvContentPartPr>
                        <w14:cNvContentPartPr/>
                      </w14:nvContentPartPr>
                      <w14:xfrm>
                        <a:off x="0" y="0"/>
                        <a:ext cx="48240" cy="74160"/>
                      </w14:xfrm>
                    </w14:contentPart>
                  </a:graphicData>
                </a:graphic>
              </wp:anchor>
            </w:drawing>
          </mc:Choice>
          <mc:Fallback>
            <w:pict>
              <v:shape w14:anchorId="7E480F68" id="Ink 1923" o:spid="_x0000_s1026" type="#_x0000_t75" style="position:absolute;margin-left:22.75pt;margin-top:47pt;width:4.55pt;height:6.7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">
                <v:imagedata r:id="rId3843" o:title=""/>
              </v:shape>
            </w:pict>
          </mc:Fallback>
        </mc:AlternateContent>
      </w:r>
      <w:r>
        <w:rPr>
          <w:rFonts w:ascii="Times New Roman" w:hAnsi="Times New Roman" w:cs="Times New Roman"/>
          <w:noProof/>
        </w:rPr>
        <mc:AlternateContent>
          <mc:Choice Requires="wpi">
            <w:drawing>
              <wp:anchor distT="0" distB="0" distL="114300" distR="114300" simplePos="0" relativeHeight="253585408" behindDoc="0" locked="0" layoutInCell="1" allowOverlap="1">
                <wp:simplePos x="0" y="0"/>
                <wp:positionH relativeFrom="column">
                  <wp:posOffset>796100</wp:posOffset>
                </wp:positionH>
                <wp:positionV relativeFrom="paragraph">
                  <wp:posOffset>558660</wp:posOffset>
                </wp:positionV>
                <wp:extent cx="36360" cy="50400"/>
                <wp:effectExtent l="19050" t="38100" r="40005" b="45085"/>
                <wp:wrapNone/>
                <wp:docPr id="1922" name="Ink 1922"/>
                <wp:cNvGraphicFramePr/>
                <a:graphic xmlns:a="http://schemas.openxmlformats.org/drawingml/2006/main">
                  <a:graphicData uri="http://schemas.microsoft.com/office/word/2010/wordprocessingInk">
                    <w14:contentPart bwMode="auto" r:id="rId3844">
                      <w14:nvContentPartPr>
                        <w14:cNvContentPartPr/>
                      </w14:nvContentPartPr>
                      <w14:xfrm>
                        <a:off x="0" y="0"/>
                        <a:ext cx="36360" cy="50400"/>
                      </w14:xfrm>
                    </w14:contentPart>
                  </a:graphicData>
                </a:graphic>
              </wp:anchor>
            </w:drawing>
          </mc:Choice>
          <mc:Fallback>
            <w:pict>
              <v:shape w14:anchorId="0515865D" id="Ink 1922" o:spid="_x0000_s1026" type="#_x0000_t75" style="position:absolute;margin-left:62.2pt;margin-top:43.6pt;width:3.7pt;height:4.9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">
                <v:imagedata r:id="rId3845" o:title=""/>
              </v:shape>
            </w:pict>
          </mc:Fallback>
        </mc:AlternateContent>
      </w:r>
      <w:r>
        <w:rPr>
          <w:rFonts w:ascii="Times New Roman" w:hAnsi="Times New Roman" w:cs="Times New Roman"/>
          <w:noProof/>
        </w:rPr>
        <mc:AlternateContent>
          <mc:Choice Requires="wpi">
            <w:drawing>
              <wp:anchor distT="0" distB="0" distL="114300" distR="114300" simplePos="0" relativeHeight="253584384" behindDoc="0" locked="0" layoutInCell="1" allowOverlap="1">
                <wp:simplePos x="0" y="0"/>
                <wp:positionH relativeFrom="column">
                  <wp:posOffset>735620</wp:posOffset>
                </wp:positionH>
                <wp:positionV relativeFrom="paragraph">
                  <wp:posOffset>145380</wp:posOffset>
                </wp:positionV>
                <wp:extent cx="56160" cy="77400"/>
                <wp:effectExtent l="38100" t="38100" r="20320" b="37465"/>
                <wp:wrapNone/>
                <wp:docPr id="1921" name="Ink 1921"/>
                <wp:cNvGraphicFramePr/>
                <a:graphic xmlns:a="http://schemas.openxmlformats.org/drawingml/2006/main">
                  <a:graphicData uri="http://schemas.microsoft.com/office/word/2010/wordprocessingInk">
                    <w14:contentPart bwMode="auto" r:id="rId3846">
                      <w14:nvContentPartPr>
                        <w14:cNvContentPartPr/>
                      </w14:nvContentPartPr>
                      <w14:xfrm>
                        <a:off x="0" y="0"/>
                        <a:ext cx="56160" cy="77400"/>
                      </w14:xfrm>
                    </w14:contentPart>
                  </a:graphicData>
                </a:graphic>
              </wp:anchor>
            </w:drawing>
          </mc:Choice>
          <mc:Fallback>
            <w:pict>
              <v:shape w14:anchorId="449B181C" id="Ink 1921" o:spid="_x0000_s1026" type="#_x0000_t75" style="position:absolute;margin-left:57.45pt;margin-top:11.05pt;width:5.3pt;height:6.9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">
                <v:imagedata r:id="rId3847" o:title=""/>
              </v:shape>
            </w:pict>
          </mc:Fallback>
        </mc:AlternateContent>
      </w:r>
      <w:r>
        <w:rPr>
          <w:rFonts w:ascii="Times New Roman" w:hAnsi="Times New Roman" w:cs="Times New Roman"/>
          <w:noProof/>
        </w:rPr>
        <mc:AlternateContent>
          <mc:Choice Requires="wpi">
            <w:drawing>
              <wp:anchor distT="0" distB="0" distL="114300" distR="114300" simplePos="0" relativeHeight="253583360" behindDoc="0" locked="0" layoutInCell="1" allowOverlap="1">
                <wp:simplePos x="0" y="0"/>
                <wp:positionH relativeFrom="column">
                  <wp:posOffset>302540</wp:posOffset>
                </wp:positionH>
                <wp:positionV relativeFrom="paragraph">
                  <wp:posOffset>186060</wp:posOffset>
                </wp:positionV>
                <wp:extent cx="27720" cy="10440"/>
                <wp:effectExtent l="38100" t="19050" r="29845" b="46990"/>
                <wp:wrapNone/>
                <wp:docPr id="1920" name="Ink 1920"/>
                <wp:cNvGraphicFramePr/>
                <a:graphic xmlns:a="http://schemas.openxmlformats.org/drawingml/2006/main">
                  <a:graphicData uri="http://schemas.microsoft.com/office/word/2010/wordprocessingInk">
                    <w14:contentPart bwMode="auto" r:id="rId3848">
                      <w14:nvContentPartPr>
                        <w14:cNvContentPartPr/>
                      </w14:nvContentPartPr>
                      <w14:xfrm>
                        <a:off x="0" y="0"/>
                        <a:ext cx="27720" cy="10440"/>
                      </w14:xfrm>
                    </w14:contentPart>
                  </a:graphicData>
                </a:graphic>
              </wp:anchor>
            </w:drawing>
          </mc:Choice>
          <mc:Fallback>
            <w:pict>
              <v:shape w14:anchorId="2AE9DEE2" id="Ink 1920" o:spid="_x0000_s1026" type="#_x0000_t75" style="position:absolute;margin-left:23.5pt;margin-top:14.35pt;width:2.8pt;height:1.4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">
                <v:imagedata r:id="rId3849" o:title=""/>
              </v:shape>
            </w:pict>
          </mc:Fallback>
        </mc:AlternateContent>
      </w: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293900</wp:posOffset>
                </wp:positionH>
                <wp:positionV relativeFrom="paragraph">
                  <wp:posOffset>164460</wp:posOffset>
                </wp:positionV>
                <wp:extent cx="40680" cy="48600"/>
                <wp:effectExtent l="38100" t="38100" r="35560" b="46990"/>
                <wp:wrapNone/>
                <wp:docPr id="1919" name="Ink 1919"/>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48600"/>
                      </w14:xfrm>
                    </w14:contentPart>
                  </a:graphicData>
                </a:graphic>
              </wp:anchor>
            </w:drawing>
          </mc:Choice>
          <mc:Fallback>
            <w:pict>
              <v:shape w14:anchorId="5DA55889" id="Ink 1919" o:spid="_x0000_s1026" type="#_x0000_t75" style="position:absolute;margin-left:22.75pt;margin-top:12.65pt;width:3.9pt;height:4.5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">
                <v:imagedata r:id="rId3851" o:title=""/>
              </v:shape>
            </w:pict>
          </mc:Fallback>
        </mc:AlternateContent>
      </w: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379580</wp:posOffset>
                </wp:positionH>
                <wp:positionV relativeFrom="paragraph">
                  <wp:posOffset>617340</wp:posOffset>
                </wp:positionV>
                <wp:extent cx="368280" cy="23760"/>
                <wp:effectExtent l="38100" t="38100" r="32385" b="33655"/>
                <wp:wrapNone/>
                <wp:docPr id="1918" name="Ink 1918"/>
                <wp:cNvGraphicFramePr/>
                <a:graphic xmlns:a="http://schemas.openxmlformats.org/drawingml/2006/main">
                  <a:graphicData uri="http://schemas.microsoft.com/office/word/2010/wordprocessingInk">
                    <w14:contentPart bwMode="auto" r:id="rId3852">
                      <w14:nvContentPartPr>
                        <w14:cNvContentPartPr/>
                      </w14:nvContentPartPr>
                      <w14:xfrm>
                        <a:off x="0" y="0"/>
                        <a:ext cx="368280" cy="23760"/>
                      </w14:xfrm>
                    </w14:contentPart>
                  </a:graphicData>
                </a:graphic>
              </wp:anchor>
            </w:drawing>
          </mc:Choice>
          <mc:Fallback>
            <w:pict>
              <v:shape w14:anchorId="67C858E3" id="Ink 1918" o:spid="_x0000_s1026" type="#_x0000_t75" style="position:absolute;margin-left:29.55pt;margin-top:48.25pt;width:29.8pt;height:2.6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">
                <v:imagedata r:id="rId3853" o:title=""/>
              </v:shape>
            </w:pict>
          </mc:Fallback>
        </mc:AlternateContent>
      </w: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790340</wp:posOffset>
                </wp:positionH>
                <wp:positionV relativeFrom="paragraph">
                  <wp:posOffset>249060</wp:posOffset>
                </wp:positionV>
                <wp:extent cx="8640" cy="280800"/>
                <wp:effectExtent l="19050" t="38100" r="48895" b="43180"/>
                <wp:wrapNone/>
                <wp:docPr id="1917" name="Ink 1917"/>
                <wp:cNvGraphicFramePr/>
                <a:graphic xmlns:a="http://schemas.openxmlformats.org/drawingml/2006/main">
                  <a:graphicData uri="http://schemas.microsoft.com/office/word/2010/wordprocessingInk">
                    <w14:contentPart bwMode="auto" r:id="rId3854">
                      <w14:nvContentPartPr>
                        <w14:cNvContentPartPr/>
                      </w14:nvContentPartPr>
                      <w14:xfrm>
                        <a:off x="0" y="0"/>
                        <a:ext cx="8640" cy="280800"/>
                      </w14:xfrm>
                    </w14:contentPart>
                  </a:graphicData>
                </a:graphic>
              </wp:anchor>
            </w:drawing>
          </mc:Choice>
          <mc:Fallback>
            <w:pict>
              <v:shape w14:anchorId="3EB27327" id="Ink 1917" o:spid="_x0000_s1026" type="#_x0000_t75" style="position:absolute;margin-left:61.8pt;margin-top:19.25pt;width:1.6pt;height:22.8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">
                <v:imagedata r:id="rId3855" o:title=""/>
              </v:shape>
            </w:pict>
          </mc:Fallback>
        </mc:AlternateContent>
      </w: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381740</wp:posOffset>
                </wp:positionH>
                <wp:positionV relativeFrom="paragraph">
                  <wp:posOffset>166260</wp:posOffset>
                </wp:positionV>
                <wp:extent cx="281880" cy="30600"/>
                <wp:effectExtent l="38100" t="38100" r="42545" b="45720"/>
                <wp:wrapNone/>
                <wp:docPr id="1916" name="Ink 1916"/>
                <wp:cNvGraphicFramePr/>
                <a:graphic xmlns:a="http://schemas.openxmlformats.org/drawingml/2006/main">
                  <a:graphicData uri="http://schemas.microsoft.com/office/word/2010/wordprocessingInk">
                    <w14:contentPart bwMode="auto" r:id="rId3856">
                      <w14:nvContentPartPr>
                        <w14:cNvContentPartPr/>
                      </w14:nvContentPartPr>
                      <w14:xfrm>
                        <a:off x="0" y="0"/>
                        <a:ext cx="281880" cy="30600"/>
                      </w14:xfrm>
                    </w14:contentPart>
                  </a:graphicData>
                </a:graphic>
              </wp:anchor>
            </w:drawing>
          </mc:Choice>
          <mc:Fallback>
            <w:pict>
              <v:shape w14:anchorId="3FBB2B09" id="Ink 1916" o:spid="_x0000_s1026" type="#_x0000_t75" style="position:absolute;margin-left:29.75pt;margin-top:12.85pt;width:22.8pt;height:3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">
                <v:imagedata r:id="rId3857" o:title=""/>
              </v:shape>
            </w:pict>
          </mc:Fallback>
        </mc:AlternateContent>
      </w: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304700</wp:posOffset>
                </wp:positionH>
                <wp:positionV relativeFrom="paragraph">
                  <wp:posOffset>265260</wp:posOffset>
                </wp:positionV>
                <wp:extent cx="27000" cy="298800"/>
                <wp:effectExtent l="38100" t="38100" r="49530" b="44450"/>
                <wp:wrapNone/>
                <wp:docPr id="1915" name="Ink 1915"/>
                <wp:cNvGraphicFramePr/>
                <a:graphic xmlns:a="http://schemas.openxmlformats.org/drawingml/2006/main">
                  <a:graphicData uri="http://schemas.microsoft.com/office/word/2010/wordprocessingInk">
                    <w14:contentPart bwMode="auto" r:id="rId3858">
                      <w14:nvContentPartPr>
                        <w14:cNvContentPartPr/>
                      </w14:nvContentPartPr>
                      <w14:xfrm>
                        <a:off x="0" y="0"/>
                        <a:ext cx="27000" cy="298800"/>
                      </w14:xfrm>
                    </w14:contentPart>
                  </a:graphicData>
                </a:graphic>
              </wp:anchor>
            </w:drawing>
          </mc:Choice>
          <mc:Fallback>
            <w:pict>
              <v:shape w14:anchorId="536C9B17" id="Ink 1915" o:spid="_x0000_s1026" type="#_x0000_t75" style="position:absolute;margin-left:23.7pt;margin-top:20.6pt;width:2.85pt;height:24.2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">
                <v:imagedata r:id="rId3859" o:title=""/>
              </v:shape>
            </w:pict>
          </mc:Fallback>
        </mc:AlternateContent>
      </w: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728420</wp:posOffset>
                </wp:positionH>
                <wp:positionV relativeFrom="paragraph">
                  <wp:posOffset>514020</wp:posOffset>
                </wp:positionV>
                <wp:extent cx="199800" cy="144000"/>
                <wp:effectExtent l="38100" t="38100" r="10160" b="46990"/>
                <wp:wrapNone/>
                <wp:docPr id="1914" name="Ink 1914"/>
                <wp:cNvGraphicFramePr/>
                <a:graphic xmlns:a="http://schemas.openxmlformats.org/drawingml/2006/main">
                  <a:graphicData uri="http://schemas.microsoft.com/office/word/2010/wordprocessingInk">
                    <w14:contentPart bwMode="auto" r:id="rId3860">
                      <w14:nvContentPartPr>
                        <w14:cNvContentPartPr/>
                      </w14:nvContentPartPr>
                      <w14:xfrm>
                        <a:off x="0" y="0"/>
                        <a:ext cx="199800" cy="144000"/>
                      </w14:xfrm>
                    </w14:contentPart>
                  </a:graphicData>
                </a:graphic>
              </wp:anchor>
            </w:drawing>
          </mc:Choice>
          <mc:Fallback>
            <w:pict>
              <v:shape w14:anchorId="18AAFF4D" id="Ink 1914" o:spid="_x0000_s1026" type="#_x0000_t75" style="position:absolute;margin-left:56.85pt;margin-top:40.15pt;width:16.8pt;height:12.2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">
                <v:imagedata r:id="rId3861" o:title=""/>
              </v:shape>
            </w:pict>
          </mc:Fallback>
        </mc:AlternateContent>
      </w: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244940</wp:posOffset>
                </wp:positionH>
                <wp:positionV relativeFrom="paragraph">
                  <wp:posOffset>534180</wp:posOffset>
                </wp:positionV>
                <wp:extent cx="160200" cy="154800"/>
                <wp:effectExtent l="38100" t="38100" r="11430" b="36195"/>
                <wp:wrapNone/>
                <wp:docPr id="1913" name="Ink 1913"/>
                <wp:cNvGraphicFramePr/>
                <a:graphic xmlns:a="http://schemas.openxmlformats.org/drawingml/2006/main">
                  <a:graphicData uri="http://schemas.microsoft.com/office/word/2010/wordprocessingInk">
                    <w14:contentPart bwMode="auto" r:id="rId3862">
                      <w14:nvContentPartPr>
                        <w14:cNvContentPartPr/>
                      </w14:nvContentPartPr>
                      <w14:xfrm>
                        <a:off x="0" y="0"/>
                        <a:ext cx="160200" cy="154800"/>
                      </w14:xfrm>
                    </w14:contentPart>
                  </a:graphicData>
                </a:graphic>
              </wp:anchor>
            </w:drawing>
          </mc:Choice>
          <mc:Fallback>
            <w:pict>
              <v:shape w14:anchorId="59002037" id="Ink 1913" o:spid="_x0000_s1026" type="#_x0000_t75" style="position:absolute;margin-left:18.85pt;margin-top:41.75pt;width:13.5pt;height:13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">
                <v:imagedata r:id="rId3863" o:title=""/>
              </v:shape>
            </w:pict>
          </mc:Fallback>
        </mc:AlternateContent>
      </w: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666140</wp:posOffset>
                </wp:positionH>
                <wp:positionV relativeFrom="paragraph">
                  <wp:posOffset>111900</wp:posOffset>
                </wp:positionV>
                <wp:extent cx="176760" cy="143280"/>
                <wp:effectExtent l="38100" t="38100" r="33020" b="47625"/>
                <wp:wrapNone/>
                <wp:docPr id="1912" name="Ink 1912"/>
                <wp:cNvGraphicFramePr/>
                <a:graphic xmlns:a="http://schemas.openxmlformats.org/drawingml/2006/main">
                  <a:graphicData uri="http://schemas.microsoft.com/office/word/2010/wordprocessingInk">
                    <w14:contentPart bwMode="auto" r:id="rId3864">
                      <w14:nvContentPartPr>
                        <w14:cNvContentPartPr/>
                      </w14:nvContentPartPr>
                      <w14:xfrm>
                        <a:off x="0" y="0"/>
                        <a:ext cx="176760" cy="143280"/>
                      </w14:xfrm>
                    </w14:contentPart>
                  </a:graphicData>
                </a:graphic>
              </wp:anchor>
            </w:drawing>
          </mc:Choice>
          <mc:Fallback>
            <w:pict>
              <v:shape w14:anchorId="3954FF21" id="Ink 1912" o:spid="_x0000_s1026" type="#_x0000_t75" style="position:absolute;margin-left:51.95pt;margin-top:8.4pt;width:14.9pt;height:12.2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">
                <v:imagedata r:id="rId3865" o:title=""/>
              </v:shape>
            </w:pict>
          </mc:Fallback>
        </mc:AlternateContent>
      </w: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230900</wp:posOffset>
                </wp:positionH>
                <wp:positionV relativeFrom="paragraph">
                  <wp:posOffset>131700</wp:posOffset>
                </wp:positionV>
                <wp:extent cx="171000" cy="131040"/>
                <wp:effectExtent l="19050" t="38100" r="19685" b="40640"/>
                <wp:wrapNone/>
                <wp:docPr id="1911" name="Ink 1911"/>
                <wp:cNvGraphicFramePr/>
                <a:graphic xmlns:a="http://schemas.openxmlformats.org/drawingml/2006/main">
                  <a:graphicData uri="http://schemas.microsoft.com/office/word/2010/wordprocessingInk">
                    <w14:contentPart bwMode="auto" r:id="rId3866">
                      <w14:nvContentPartPr>
                        <w14:cNvContentPartPr/>
                      </w14:nvContentPartPr>
                      <w14:xfrm>
                        <a:off x="0" y="0"/>
                        <a:ext cx="171000" cy="131040"/>
                      </w14:xfrm>
                    </w14:contentPart>
                  </a:graphicData>
                </a:graphic>
              </wp:anchor>
            </w:drawing>
          </mc:Choice>
          <mc:Fallback>
            <w:pict>
              <v:shape w14:anchorId="5308C5AB" id="Ink 1911" o:spid="_x0000_s1026" type="#_x0000_t75" style="position:absolute;margin-left:17.75pt;margin-top:9.9pt;width:14.4pt;height:11.2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">
                <v:imagedata r:id="rId3867"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i/>
        </w:rPr>
      </w:pPr>
      <w:r>
        <w:rPr>
          <w:rFonts w:ascii="Times New Roman" w:hAnsi="Times New Roman" w:cs="Times New Roman"/>
          <w:b/>
          <w:i/>
        </w:rPr>
        <w:t>THE MINIMUM NUMBER OF EDGES REQUIED TO CONNECT “n” NODES IN A GRAPH IS “n-1”</w:t>
      </w:r>
    </w:p>
    <w:p w:rsidR="00CD00D5" w:rsidRDefault="00CD00D5" w:rsidP="00CD00D5">
      <w:pPr>
        <w:rPr>
          <w:rFonts w:ascii="Times New Roman" w:hAnsi="Times New Roman" w:cs="Times New Roman"/>
        </w:rPr>
      </w:pPr>
      <w:r>
        <w:rPr>
          <w:rFonts w:ascii="Times New Roman" w:hAnsi="Times New Roman" w:cs="Times New Roman"/>
        </w:rPr>
        <w:t xml:space="preserve">Now we know that if a graph contains </w:t>
      </w:r>
      <w:r w:rsidR="006245A2">
        <w:rPr>
          <w:rFonts w:ascii="Times New Roman" w:hAnsi="Times New Roman" w:cs="Times New Roman"/>
        </w:rPr>
        <w:t>V vertices then it need a minimum of (V-1) edges to connect all the vertices.</w:t>
      </w:r>
    </w:p>
    <w:p w:rsidR="006245A2" w:rsidRDefault="006245A2" w:rsidP="00CD00D5">
      <w:pPr>
        <w:rPr>
          <w:rFonts w:ascii="Times New Roman" w:hAnsi="Times New Roman" w:cs="Times New Roman"/>
        </w:rPr>
      </w:pPr>
      <w:r>
        <w:rPr>
          <w:rFonts w:ascii="Times New Roman" w:hAnsi="Times New Roman" w:cs="Times New Roman"/>
        </w:rPr>
        <w:t xml:space="preserve">A </w:t>
      </w:r>
      <w:r>
        <w:rPr>
          <w:rFonts w:ascii="Times New Roman" w:hAnsi="Times New Roman" w:cs="Times New Roman"/>
          <w:b/>
        </w:rPr>
        <w:t>spanning tree is also a subgraph of the given graph</w:t>
      </w:r>
      <w:r>
        <w:rPr>
          <w:rFonts w:ascii="Times New Roman" w:hAnsi="Times New Roman" w:cs="Times New Roman"/>
        </w:rPr>
        <w:t xml:space="preserve"> from which the spanning tree has been made.</w:t>
      </w:r>
    </w:p>
    <w:p w:rsidR="006245A2" w:rsidRDefault="006245A2" w:rsidP="00CD00D5">
      <w:pPr>
        <w:rPr>
          <w:rFonts w:ascii="Times New Roman" w:hAnsi="Times New Roman" w:cs="Times New Roman"/>
        </w:rPr>
      </w:pPr>
    </w:p>
    <w:p w:rsidR="006245A2" w:rsidRDefault="006245A2" w:rsidP="00CD00D5">
      <w:pPr>
        <w:rPr>
          <w:rFonts w:ascii="Times New Roman" w:hAnsi="Times New Roman" w:cs="Times New Roman"/>
        </w:rPr>
      </w:pPr>
      <w:r>
        <w:rPr>
          <w:rFonts w:ascii="Times New Roman" w:hAnsi="Times New Roman" w:cs="Times New Roman"/>
        </w:rPr>
        <w:t>So if I have V vertices in a graph, then how many spanning trees are possible?</w:t>
      </w:r>
    </w:p>
    <w:p w:rsidR="001A51B8" w:rsidRDefault="001A51B8"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2968700</wp:posOffset>
                </wp:positionH>
                <wp:positionV relativeFrom="paragraph">
                  <wp:posOffset>962905</wp:posOffset>
                </wp:positionV>
                <wp:extent cx="50760" cy="69120"/>
                <wp:effectExtent l="38100" t="38100" r="45085" b="45720"/>
                <wp:wrapNone/>
                <wp:docPr id="2027" name="Ink 2027"/>
                <wp:cNvGraphicFramePr/>
                <a:graphic xmlns:a="http://schemas.openxmlformats.org/drawingml/2006/main">
                  <a:graphicData uri="http://schemas.microsoft.com/office/word/2010/wordprocessingInk">
                    <w14:contentPart bwMode="auto" r:id="rId3868">
                      <w14:nvContentPartPr>
                        <w14:cNvContentPartPr/>
                      </w14:nvContentPartPr>
                      <w14:xfrm>
                        <a:off x="0" y="0"/>
                        <a:ext cx="50760" cy="69120"/>
                      </w14:xfrm>
                    </w14:contentPart>
                  </a:graphicData>
                </a:graphic>
              </wp:anchor>
            </w:drawing>
          </mc:Choice>
          <mc:Fallback>
            <w:pict>
              <v:shape w14:anchorId="063EB0E7" id="Ink 2027" o:spid="_x0000_s1026" type="#_x0000_t75" style="position:absolute;margin-left:233.45pt;margin-top:75.55pt;width:4.8pt;height:6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">
                <v:imagedata r:id="rId3869"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1879700</wp:posOffset>
                </wp:positionH>
                <wp:positionV relativeFrom="paragraph">
                  <wp:posOffset>1084945</wp:posOffset>
                </wp:positionV>
                <wp:extent cx="1201320" cy="69120"/>
                <wp:effectExtent l="38100" t="38100" r="37465" b="45720"/>
                <wp:wrapNone/>
                <wp:docPr id="2026" name="Ink 2026"/>
                <wp:cNvGraphicFramePr/>
                <a:graphic xmlns:a="http://schemas.openxmlformats.org/drawingml/2006/main">
                  <a:graphicData uri="http://schemas.microsoft.com/office/word/2010/wordprocessingInk">
                    <w14:contentPart bwMode="auto" r:id="rId3870">
                      <w14:nvContentPartPr>
                        <w14:cNvContentPartPr/>
                      </w14:nvContentPartPr>
                      <w14:xfrm>
                        <a:off x="0" y="0"/>
                        <a:ext cx="1201320" cy="69120"/>
                      </w14:xfrm>
                    </w14:contentPart>
                  </a:graphicData>
                </a:graphic>
              </wp:anchor>
            </w:drawing>
          </mc:Choice>
          <mc:Fallback>
            <w:pict>
              <v:shape w14:anchorId="1CD908E5" id="Ink 2026" o:spid="_x0000_s1026" type="#_x0000_t75" style="position:absolute;margin-left:147.65pt;margin-top:85.05pt;width:95.3pt;height:6.2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">
                <v:imagedata r:id="rId3871"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2890940</wp:posOffset>
                </wp:positionH>
                <wp:positionV relativeFrom="paragraph">
                  <wp:posOffset>964705</wp:posOffset>
                </wp:positionV>
                <wp:extent cx="64440" cy="47160"/>
                <wp:effectExtent l="38100" t="38100" r="50165" b="48260"/>
                <wp:wrapNone/>
                <wp:docPr id="2025" name="Ink 2025"/>
                <wp:cNvGraphicFramePr/>
                <a:graphic xmlns:a="http://schemas.openxmlformats.org/drawingml/2006/main">
                  <a:graphicData uri="http://schemas.microsoft.com/office/word/2010/wordprocessingInk">
                    <w14:contentPart bwMode="auto" r:id="rId3872">
                      <w14:nvContentPartPr>
                        <w14:cNvContentPartPr/>
                      </w14:nvContentPartPr>
                      <w14:xfrm>
                        <a:off x="0" y="0"/>
                        <a:ext cx="64440" cy="47160"/>
                      </w14:xfrm>
                    </w14:contentPart>
                  </a:graphicData>
                </a:graphic>
              </wp:anchor>
            </w:drawing>
          </mc:Choice>
          <mc:Fallback>
            <w:pict>
              <v:shape w14:anchorId="4D755048" id="Ink 2025" o:spid="_x0000_s1026" type="#_x0000_t75" style="position:absolute;margin-left:227.2pt;margin-top:75.55pt;width:5.8pt;height: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">
                <v:imagedata r:id="rId3873"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2830100</wp:posOffset>
                </wp:positionH>
                <wp:positionV relativeFrom="paragraph">
                  <wp:posOffset>966865</wp:posOffset>
                </wp:positionV>
                <wp:extent cx="38880" cy="43920"/>
                <wp:effectExtent l="19050" t="38100" r="37465" b="32385"/>
                <wp:wrapNone/>
                <wp:docPr id="2024" name="Ink 2024"/>
                <wp:cNvGraphicFramePr/>
                <a:graphic xmlns:a="http://schemas.openxmlformats.org/drawingml/2006/main">
                  <a:graphicData uri="http://schemas.microsoft.com/office/word/2010/wordprocessingInk">
                    <w14:contentPart bwMode="auto" r:id="rId3874">
                      <w14:nvContentPartPr>
                        <w14:cNvContentPartPr/>
                      </w14:nvContentPartPr>
                      <w14:xfrm>
                        <a:off x="0" y="0"/>
                        <a:ext cx="38880" cy="43920"/>
                      </w14:xfrm>
                    </w14:contentPart>
                  </a:graphicData>
                </a:graphic>
              </wp:anchor>
            </w:drawing>
          </mc:Choice>
          <mc:Fallback>
            <w:pict>
              <v:shape w14:anchorId="6A195035" id="Ink 2024" o:spid="_x0000_s1026" type="#_x0000_t75" style="position:absolute;margin-left:222.4pt;margin-top:75.8pt;width:3.75pt;height:4.2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">
                <v:imagedata r:id="rId3875"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2711660</wp:posOffset>
                </wp:positionH>
                <wp:positionV relativeFrom="paragraph">
                  <wp:posOffset>957865</wp:posOffset>
                </wp:positionV>
                <wp:extent cx="108360" cy="69840"/>
                <wp:effectExtent l="19050" t="38100" r="44450" b="45085"/>
                <wp:wrapNone/>
                <wp:docPr id="2023" name="Ink 2023"/>
                <wp:cNvGraphicFramePr/>
                <a:graphic xmlns:a="http://schemas.openxmlformats.org/drawingml/2006/main">
                  <a:graphicData uri="http://schemas.microsoft.com/office/word/2010/wordprocessingInk">
                    <w14:contentPart bwMode="auto" r:id="rId3876">
                      <w14:nvContentPartPr>
                        <w14:cNvContentPartPr/>
                      </w14:nvContentPartPr>
                      <w14:xfrm>
                        <a:off x="0" y="0"/>
                        <a:ext cx="108360" cy="69840"/>
                      </w14:xfrm>
                    </w14:contentPart>
                  </a:graphicData>
                </a:graphic>
              </wp:anchor>
            </w:drawing>
          </mc:Choice>
          <mc:Fallback>
            <w:pict>
              <v:shape w14:anchorId="53495AF9" id="Ink 2023" o:spid="_x0000_s1026" type="#_x0000_t75" style="position:absolute;margin-left:213.25pt;margin-top:75.1pt;width:9.1pt;height:6.4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">
                <v:imagedata r:id="rId3877"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2722100</wp:posOffset>
                </wp:positionH>
                <wp:positionV relativeFrom="paragraph">
                  <wp:posOffset>908905</wp:posOffset>
                </wp:positionV>
                <wp:extent cx="37080" cy="119880"/>
                <wp:effectExtent l="19050" t="38100" r="39370" b="33020"/>
                <wp:wrapNone/>
                <wp:docPr id="2022" name="Ink 2022"/>
                <wp:cNvGraphicFramePr/>
                <a:graphic xmlns:a="http://schemas.openxmlformats.org/drawingml/2006/main">
                  <a:graphicData uri="http://schemas.microsoft.com/office/word/2010/wordprocessingInk">
                    <w14:contentPart bwMode="auto" r:id="rId3878">
                      <w14:nvContentPartPr>
                        <w14:cNvContentPartPr/>
                      </w14:nvContentPartPr>
                      <w14:xfrm>
                        <a:off x="0" y="0"/>
                        <a:ext cx="37080" cy="119880"/>
                      </w14:xfrm>
                    </w14:contentPart>
                  </a:graphicData>
                </a:graphic>
              </wp:anchor>
            </w:drawing>
          </mc:Choice>
          <mc:Fallback>
            <w:pict>
              <v:shape w14:anchorId="3056DE95" id="Ink 2022" o:spid="_x0000_s1026" type="#_x0000_t75" style="position:absolute;margin-left:213.9pt;margin-top:71.3pt;width:3.65pt;height:10.2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">
                <v:imagedata r:id="rId3879"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2475140</wp:posOffset>
                </wp:positionH>
                <wp:positionV relativeFrom="paragraph">
                  <wp:posOffset>921865</wp:posOffset>
                </wp:positionV>
                <wp:extent cx="10440" cy="18000"/>
                <wp:effectExtent l="19050" t="38100" r="46990" b="39370"/>
                <wp:wrapNone/>
                <wp:docPr id="2021" name="Ink 2021"/>
                <wp:cNvGraphicFramePr/>
                <a:graphic xmlns:a="http://schemas.openxmlformats.org/drawingml/2006/main">
                  <a:graphicData uri="http://schemas.microsoft.com/office/word/2010/wordprocessingInk">
                    <w14:contentPart bwMode="auto" r:id="rId3880">
                      <w14:nvContentPartPr>
                        <w14:cNvContentPartPr/>
                      </w14:nvContentPartPr>
                      <w14:xfrm>
                        <a:off x="0" y="0"/>
                        <a:ext cx="10440" cy="18000"/>
                      </w14:xfrm>
                    </w14:contentPart>
                  </a:graphicData>
                </a:graphic>
              </wp:anchor>
            </w:drawing>
          </mc:Choice>
          <mc:Fallback>
            <w:pict>
              <v:shape w14:anchorId="2961FB1C" id="Ink 2021" o:spid="_x0000_s1026" type="#_x0000_t75" style="position:absolute;margin-left:194.6pt;margin-top:72.2pt;width:1.35pt;height:2.05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">
                <v:imagedata r:id="rId3881"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2432300</wp:posOffset>
                </wp:positionH>
                <wp:positionV relativeFrom="paragraph">
                  <wp:posOffset>985945</wp:posOffset>
                </wp:positionV>
                <wp:extent cx="187560" cy="153000"/>
                <wp:effectExtent l="38100" t="38100" r="41275" b="38100"/>
                <wp:wrapNone/>
                <wp:docPr id="2020" name="Ink 2020"/>
                <wp:cNvGraphicFramePr/>
                <a:graphic xmlns:a="http://schemas.openxmlformats.org/drawingml/2006/main">
                  <a:graphicData uri="http://schemas.microsoft.com/office/word/2010/wordprocessingInk">
                    <w14:contentPart bwMode="auto" r:id="rId3882">
                      <w14:nvContentPartPr>
                        <w14:cNvContentPartPr/>
                      </w14:nvContentPartPr>
                      <w14:xfrm>
                        <a:off x="0" y="0"/>
                        <a:ext cx="187560" cy="153000"/>
                      </w14:xfrm>
                    </w14:contentPart>
                  </a:graphicData>
                </a:graphic>
              </wp:anchor>
            </w:drawing>
          </mc:Choice>
          <mc:Fallback>
            <w:pict>
              <v:shape w14:anchorId="6C90208D" id="Ink 2020" o:spid="_x0000_s1026" type="#_x0000_t75" style="position:absolute;margin-left:191pt;margin-top:77.4pt;width:15.75pt;height:12.8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">
                <v:imagedata r:id="rId3883"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2358860</wp:posOffset>
                </wp:positionH>
                <wp:positionV relativeFrom="paragraph">
                  <wp:posOffset>981985</wp:posOffset>
                </wp:positionV>
                <wp:extent cx="46800" cy="68760"/>
                <wp:effectExtent l="19050" t="38100" r="48895" b="45720"/>
                <wp:wrapNone/>
                <wp:docPr id="2019" name="Ink 2019"/>
                <wp:cNvGraphicFramePr/>
                <a:graphic xmlns:a="http://schemas.openxmlformats.org/drawingml/2006/main">
                  <a:graphicData uri="http://schemas.microsoft.com/office/word/2010/wordprocessingInk">
                    <w14:contentPart bwMode="auto" r:id="rId3884">
                      <w14:nvContentPartPr>
                        <w14:cNvContentPartPr/>
                      </w14:nvContentPartPr>
                      <w14:xfrm>
                        <a:off x="0" y="0"/>
                        <a:ext cx="46800" cy="68760"/>
                      </w14:xfrm>
                    </w14:contentPart>
                  </a:graphicData>
                </a:graphic>
              </wp:anchor>
            </w:drawing>
          </mc:Choice>
          <mc:Fallback>
            <w:pict>
              <v:shape w14:anchorId="3A4F92AF" id="Ink 2019" o:spid="_x0000_s1026" type="#_x0000_t75" style="position:absolute;margin-left:185.35pt;margin-top:77pt;width:4.5pt;height:6.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">
                <v:imagedata r:id="rId3885"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2261660</wp:posOffset>
                </wp:positionH>
                <wp:positionV relativeFrom="paragraph">
                  <wp:posOffset>982345</wp:posOffset>
                </wp:positionV>
                <wp:extent cx="66960" cy="59400"/>
                <wp:effectExtent l="38100" t="38100" r="47625" b="36195"/>
                <wp:wrapNone/>
                <wp:docPr id="2018" name="Ink 2018"/>
                <wp:cNvGraphicFramePr/>
                <a:graphic xmlns:a="http://schemas.openxmlformats.org/drawingml/2006/main">
                  <a:graphicData uri="http://schemas.microsoft.com/office/word/2010/wordprocessingInk">
                    <w14:contentPart bwMode="auto" r:id="rId3886">
                      <w14:nvContentPartPr>
                        <w14:cNvContentPartPr/>
                      </w14:nvContentPartPr>
                      <w14:xfrm>
                        <a:off x="0" y="0"/>
                        <a:ext cx="66960" cy="59400"/>
                      </w14:xfrm>
                    </w14:contentPart>
                  </a:graphicData>
                </a:graphic>
              </wp:anchor>
            </w:drawing>
          </mc:Choice>
          <mc:Fallback>
            <w:pict>
              <v:shape w14:anchorId="6561A8A5" id="Ink 2018" o:spid="_x0000_s1026" type="#_x0000_t75" style="position:absolute;margin-left:177.75pt;margin-top:76.95pt;width:5.9pt;height: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">
                <v:imagedata r:id="rId3887"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2114420</wp:posOffset>
                </wp:positionH>
                <wp:positionV relativeFrom="paragraph">
                  <wp:posOffset>942025</wp:posOffset>
                </wp:positionV>
                <wp:extent cx="141840" cy="216000"/>
                <wp:effectExtent l="38100" t="38100" r="10795" b="31750"/>
                <wp:wrapNone/>
                <wp:docPr id="2017" name="Ink 2017"/>
                <wp:cNvGraphicFramePr/>
                <a:graphic xmlns:a="http://schemas.openxmlformats.org/drawingml/2006/main">
                  <a:graphicData uri="http://schemas.microsoft.com/office/word/2010/wordprocessingInk">
                    <w14:contentPart bwMode="auto" r:id="rId3888">
                      <w14:nvContentPartPr>
                        <w14:cNvContentPartPr/>
                      </w14:nvContentPartPr>
                      <w14:xfrm>
                        <a:off x="0" y="0"/>
                        <a:ext cx="141840" cy="216000"/>
                      </w14:xfrm>
                    </w14:contentPart>
                  </a:graphicData>
                </a:graphic>
              </wp:anchor>
            </w:drawing>
          </mc:Choice>
          <mc:Fallback>
            <w:pict>
              <v:shape w14:anchorId="22091EEF" id="Ink 2017" o:spid="_x0000_s1026" type="#_x0000_t75" style="position:absolute;margin-left:166.2pt;margin-top:73.9pt;width:11.85pt;height:17.7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">
                <v:imagedata r:id="rId3889"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1169420</wp:posOffset>
                </wp:positionH>
                <wp:positionV relativeFrom="paragraph">
                  <wp:posOffset>792985</wp:posOffset>
                </wp:positionV>
                <wp:extent cx="2732400" cy="135000"/>
                <wp:effectExtent l="38100" t="38100" r="30480" b="36830"/>
                <wp:wrapNone/>
                <wp:docPr id="2016" name="Ink 2016"/>
                <wp:cNvGraphicFramePr/>
                <a:graphic xmlns:a="http://schemas.openxmlformats.org/drawingml/2006/main">
                  <a:graphicData uri="http://schemas.microsoft.com/office/word/2010/wordprocessingInk">
                    <w14:contentPart bwMode="auto" r:id="rId3890">
                      <w14:nvContentPartPr>
                        <w14:cNvContentPartPr/>
                      </w14:nvContentPartPr>
                      <w14:xfrm>
                        <a:off x="0" y="0"/>
                        <a:ext cx="2732400" cy="135000"/>
                      </w14:xfrm>
                    </w14:contentPart>
                  </a:graphicData>
                </a:graphic>
              </wp:anchor>
            </w:drawing>
          </mc:Choice>
          <mc:Fallback>
            <w:pict>
              <v:shape w14:anchorId="757BE3B7" id="Ink 2016" o:spid="_x0000_s1026" type="#_x0000_t75" style="position:absolute;margin-left:91.85pt;margin-top:62.15pt;width:215.7pt;height:11.3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">
                <v:imagedata r:id="rId3891"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5958500</wp:posOffset>
                </wp:positionH>
                <wp:positionV relativeFrom="paragraph">
                  <wp:posOffset>267385</wp:posOffset>
                </wp:positionV>
                <wp:extent cx="120240" cy="129240"/>
                <wp:effectExtent l="19050" t="38100" r="51435" b="42545"/>
                <wp:wrapNone/>
                <wp:docPr id="2015" name="Ink 2015"/>
                <wp:cNvGraphicFramePr/>
                <a:graphic xmlns:a="http://schemas.openxmlformats.org/drawingml/2006/main">
                  <a:graphicData uri="http://schemas.microsoft.com/office/word/2010/wordprocessingInk">
                    <w14:contentPart bwMode="auto" r:id="rId3892">
                      <w14:nvContentPartPr>
                        <w14:cNvContentPartPr/>
                      </w14:nvContentPartPr>
                      <w14:xfrm>
                        <a:off x="0" y="0"/>
                        <a:ext cx="120240" cy="129240"/>
                      </w14:xfrm>
                    </w14:contentPart>
                  </a:graphicData>
                </a:graphic>
              </wp:anchor>
            </w:drawing>
          </mc:Choice>
          <mc:Fallback>
            <w:pict>
              <v:shape w14:anchorId="1BB8321D" id="Ink 2015" o:spid="_x0000_s1026" type="#_x0000_t75" style="position:absolute;margin-left:468.65pt;margin-top:20.8pt;width:10.5pt;height:10.8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">
                <v:imagedata r:id="rId3893"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5895860</wp:posOffset>
                </wp:positionH>
                <wp:positionV relativeFrom="paragraph">
                  <wp:posOffset>351625</wp:posOffset>
                </wp:positionV>
                <wp:extent cx="48240" cy="52200"/>
                <wp:effectExtent l="38100" t="38100" r="47625" b="43180"/>
                <wp:wrapNone/>
                <wp:docPr id="2014" name="Ink 2014"/>
                <wp:cNvGraphicFramePr/>
                <a:graphic xmlns:a="http://schemas.openxmlformats.org/drawingml/2006/main">
                  <a:graphicData uri="http://schemas.microsoft.com/office/word/2010/wordprocessingInk">
                    <w14:contentPart bwMode="auto" r:id="rId3894">
                      <w14:nvContentPartPr>
                        <w14:cNvContentPartPr/>
                      </w14:nvContentPartPr>
                      <w14:xfrm>
                        <a:off x="0" y="0"/>
                        <a:ext cx="48240" cy="52200"/>
                      </w14:xfrm>
                    </w14:contentPart>
                  </a:graphicData>
                </a:graphic>
              </wp:anchor>
            </w:drawing>
          </mc:Choice>
          <mc:Fallback>
            <w:pict>
              <v:shape w14:anchorId="51B73001" id="Ink 2014" o:spid="_x0000_s1026" type="#_x0000_t75" style="position:absolute;margin-left:463.95pt;margin-top:27.45pt;width:4.55pt;height:4.8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">
                <v:imagedata r:id="rId3895"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5725940</wp:posOffset>
                </wp:positionH>
                <wp:positionV relativeFrom="paragraph">
                  <wp:posOffset>286105</wp:posOffset>
                </wp:positionV>
                <wp:extent cx="202680" cy="272160"/>
                <wp:effectExtent l="38100" t="38100" r="45085" b="33020"/>
                <wp:wrapNone/>
                <wp:docPr id="2013" name="Ink 2013"/>
                <wp:cNvGraphicFramePr/>
                <a:graphic xmlns:a="http://schemas.openxmlformats.org/drawingml/2006/main">
                  <a:graphicData uri="http://schemas.microsoft.com/office/word/2010/wordprocessingInk">
                    <w14:contentPart bwMode="auto" r:id="rId3896">
                      <w14:nvContentPartPr>
                        <w14:cNvContentPartPr/>
                      </w14:nvContentPartPr>
                      <w14:xfrm>
                        <a:off x="0" y="0"/>
                        <a:ext cx="202680" cy="272160"/>
                      </w14:xfrm>
                    </w14:contentPart>
                  </a:graphicData>
                </a:graphic>
              </wp:anchor>
            </w:drawing>
          </mc:Choice>
          <mc:Fallback>
            <w:pict>
              <v:shape w14:anchorId="33FB9CA8" id="Ink 2013" o:spid="_x0000_s1026" type="#_x0000_t75" style="position:absolute;margin-left:450.35pt;margin-top:22.1pt;width:16.85pt;height:22.2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">
                <v:imagedata r:id="rId3897"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5586260</wp:posOffset>
                </wp:positionH>
                <wp:positionV relativeFrom="paragraph">
                  <wp:posOffset>349465</wp:posOffset>
                </wp:positionV>
                <wp:extent cx="119880" cy="249120"/>
                <wp:effectExtent l="19050" t="38100" r="52070" b="36830"/>
                <wp:wrapNone/>
                <wp:docPr id="2012" name="Ink 2012"/>
                <wp:cNvGraphicFramePr/>
                <a:graphic xmlns:a="http://schemas.openxmlformats.org/drawingml/2006/main">
                  <a:graphicData uri="http://schemas.microsoft.com/office/word/2010/wordprocessingInk">
                    <w14:contentPart bwMode="auto" r:id="rId3898">
                      <w14:nvContentPartPr>
                        <w14:cNvContentPartPr/>
                      </w14:nvContentPartPr>
                      <w14:xfrm>
                        <a:off x="0" y="0"/>
                        <a:ext cx="119880" cy="249120"/>
                      </w14:xfrm>
                    </w14:contentPart>
                  </a:graphicData>
                </a:graphic>
              </wp:anchor>
            </w:drawing>
          </mc:Choice>
          <mc:Fallback>
            <w:pict>
              <v:shape w14:anchorId="3B1FAF8C" id="Ink 2012" o:spid="_x0000_s1026" type="#_x0000_t75" style="position:absolute;margin-left:439.3pt;margin-top:27pt;width:10.55pt;height:20.7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">
                <v:imagedata r:id="rId3899"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5206100</wp:posOffset>
                </wp:positionH>
                <wp:positionV relativeFrom="paragraph">
                  <wp:posOffset>316705</wp:posOffset>
                </wp:positionV>
                <wp:extent cx="324360" cy="144360"/>
                <wp:effectExtent l="38100" t="38100" r="19050" b="46355"/>
                <wp:wrapNone/>
                <wp:docPr id="2011" name="Ink 2011"/>
                <wp:cNvGraphicFramePr/>
                <a:graphic xmlns:a="http://schemas.openxmlformats.org/drawingml/2006/main">
                  <a:graphicData uri="http://schemas.microsoft.com/office/word/2010/wordprocessingInk">
                    <w14:contentPart bwMode="auto" r:id="rId3900">
                      <w14:nvContentPartPr>
                        <w14:cNvContentPartPr/>
                      </w14:nvContentPartPr>
                      <w14:xfrm>
                        <a:off x="0" y="0"/>
                        <a:ext cx="324360" cy="144360"/>
                      </w14:xfrm>
                    </w14:contentPart>
                  </a:graphicData>
                </a:graphic>
              </wp:anchor>
            </w:drawing>
          </mc:Choice>
          <mc:Fallback>
            <w:pict>
              <v:shape w14:anchorId="74E81778" id="Ink 2011" o:spid="_x0000_s1026" type="#_x0000_t75" style="position:absolute;margin-left:409.7pt;margin-top:24.5pt;width:26.4pt;height:12.3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">
                <v:imagedata r:id="rId3901"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5210060</wp:posOffset>
                </wp:positionH>
                <wp:positionV relativeFrom="paragraph">
                  <wp:posOffset>322465</wp:posOffset>
                </wp:positionV>
                <wp:extent cx="50400" cy="133920"/>
                <wp:effectExtent l="38100" t="38100" r="45085" b="38100"/>
                <wp:wrapNone/>
                <wp:docPr id="2010" name="Ink 2010"/>
                <wp:cNvGraphicFramePr/>
                <a:graphic xmlns:a="http://schemas.openxmlformats.org/drawingml/2006/main">
                  <a:graphicData uri="http://schemas.microsoft.com/office/word/2010/wordprocessingInk">
                    <w14:contentPart bwMode="auto" r:id="rId3902">
                      <w14:nvContentPartPr>
                        <w14:cNvContentPartPr/>
                      </w14:nvContentPartPr>
                      <w14:xfrm>
                        <a:off x="0" y="0"/>
                        <a:ext cx="50400" cy="133920"/>
                      </w14:xfrm>
                    </w14:contentPart>
                  </a:graphicData>
                </a:graphic>
              </wp:anchor>
            </w:drawing>
          </mc:Choice>
          <mc:Fallback>
            <w:pict>
              <v:shape w14:anchorId="08EBDFC7" id="Ink 2010" o:spid="_x0000_s1026" type="#_x0000_t75" style="position:absolute;margin-left:409.75pt;margin-top:25.05pt;width:4.75pt;height:11.4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">
                <v:imagedata r:id="rId3903"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5094500</wp:posOffset>
                </wp:positionH>
                <wp:positionV relativeFrom="paragraph">
                  <wp:posOffset>363865</wp:posOffset>
                </wp:positionV>
                <wp:extent cx="73800" cy="12240"/>
                <wp:effectExtent l="38100" t="19050" r="40640" b="45085"/>
                <wp:wrapNone/>
                <wp:docPr id="2009" name="Ink 2009"/>
                <wp:cNvGraphicFramePr/>
                <a:graphic xmlns:a="http://schemas.openxmlformats.org/drawingml/2006/main">
                  <a:graphicData uri="http://schemas.microsoft.com/office/word/2010/wordprocessingInk">
                    <w14:contentPart bwMode="auto" r:id="rId3904">
                      <w14:nvContentPartPr>
                        <w14:cNvContentPartPr/>
                      </w14:nvContentPartPr>
                      <w14:xfrm>
                        <a:off x="0" y="0"/>
                        <a:ext cx="73800" cy="12240"/>
                      </w14:xfrm>
                    </w14:contentPart>
                  </a:graphicData>
                </a:graphic>
              </wp:anchor>
            </w:drawing>
          </mc:Choice>
          <mc:Fallback>
            <w:pict>
              <v:shape w14:anchorId="49F513FF" id="Ink 2009" o:spid="_x0000_s1026" type="#_x0000_t75" style="position:absolute;margin-left:400.9pt;margin-top:28.4pt;width:6.3pt;height:1.4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">
                <v:imagedata r:id="rId3905"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4871660</wp:posOffset>
                </wp:positionH>
                <wp:positionV relativeFrom="paragraph">
                  <wp:posOffset>319945</wp:posOffset>
                </wp:positionV>
                <wp:extent cx="258840" cy="276120"/>
                <wp:effectExtent l="38100" t="38100" r="46355" b="48260"/>
                <wp:wrapNone/>
                <wp:docPr id="2008" name="Ink 2008"/>
                <wp:cNvGraphicFramePr/>
                <a:graphic xmlns:a="http://schemas.openxmlformats.org/drawingml/2006/main">
                  <a:graphicData uri="http://schemas.microsoft.com/office/word/2010/wordprocessingInk">
                    <w14:contentPart bwMode="auto" r:id="rId3906">
                      <w14:nvContentPartPr>
                        <w14:cNvContentPartPr/>
                      </w14:nvContentPartPr>
                      <w14:xfrm>
                        <a:off x="0" y="0"/>
                        <a:ext cx="258840" cy="276120"/>
                      </w14:xfrm>
                    </w14:contentPart>
                  </a:graphicData>
                </a:graphic>
              </wp:anchor>
            </w:drawing>
          </mc:Choice>
          <mc:Fallback>
            <w:pict>
              <v:shape w14:anchorId="086C14A3" id="Ink 2008" o:spid="_x0000_s1026" type="#_x0000_t75" style="position:absolute;margin-left:383.05pt;margin-top:24.65pt;width:21.55pt;height:22.9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">
                <v:imagedata r:id="rId3907"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4798940</wp:posOffset>
                </wp:positionH>
                <wp:positionV relativeFrom="paragraph">
                  <wp:posOffset>360985</wp:posOffset>
                </wp:positionV>
                <wp:extent cx="69120" cy="102240"/>
                <wp:effectExtent l="38100" t="38100" r="45720" b="50165"/>
                <wp:wrapNone/>
                <wp:docPr id="2007" name="Ink 2007"/>
                <wp:cNvGraphicFramePr/>
                <a:graphic xmlns:a="http://schemas.openxmlformats.org/drawingml/2006/main">
                  <a:graphicData uri="http://schemas.microsoft.com/office/word/2010/wordprocessingInk">
                    <w14:contentPart bwMode="auto" r:id="rId3908">
                      <w14:nvContentPartPr>
                        <w14:cNvContentPartPr/>
                      </w14:nvContentPartPr>
                      <w14:xfrm>
                        <a:off x="0" y="0"/>
                        <a:ext cx="69120" cy="102240"/>
                      </w14:xfrm>
                    </w14:contentPart>
                  </a:graphicData>
                </a:graphic>
              </wp:anchor>
            </w:drawing>
          </mc:Choice>
          <mc:Fallback>
            <w:pict>
              <v:shape w14:anchorId="4898A329" id="Ink 2007" o:spid="_x0000_s1026" type="#_x0000_t75" style="position:absolute;margin-left:377.4pt;margin-top:27.85pt;width:6.5pt;height:9.2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">
                <v:imagedata r:id="rId3909"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4413380</wp:posOffset>
                </wp:positionH>
                <wp:positionV relativeFrom="paragraph">
                  <wp:posOffset>341545</wp:posOffset>
                </wp:positionV>
                <wp:extent cx="311040" cy="131760"/>
                <wp:effectExtent l="38100" t="38100" r="32385" b="40005"/>
                <wp:wrapNone/>
                <wp:docPr id="2006" name="Ink 2006"/>
                <wp:cNvGraphicFramePr/>
                <a:graphic xmlns:a="http://schemas.openxmlformats.org/drawingml/2006/main">
                  <a:graphicData uri="http://schemas.microsoft.com/office/word/2010/wordprocessingInk">
                    <w14:contentPart bwMode="auto" r:id="rId3910">
                      <w14:nvContentPartPr>
                        <w14:cNvContentPartPr/>
                      </w14:nvContentPartPr>
                      <w14:xfrm>
                        <a:off x="0" y="0"/>
                        <a:ext cx="311040" cy="131760"/>
                      </w14:xfrm>
                    </w14:contentPart>
                  </a:graphicData>
                </a:graphic>
              </wp:anchor>
            </w:drawing>
          </mc:Choice>
          <mc:Fallback>
            <w:pict>
              <v:shape w14:anchorId="211B6088" id="Ink 2006" o:spid="_x0000_s1026" type="#_x0000_t75" style="position:absolute;margin-left:347.25pt;margin-top:26.45pt;width:25.1pt;height:11.3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">
                <v:imagedata r:id="rId3911"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4451900</wp:posOffset>
                </wp:positionH>
                <wp:positionV relativeFrom="paragraph">
                  <wp:posOffset>374665</wp:posOffset>
                </wp:positionV>
                <wp:extent cx="5040" cy="128160"/>
                <wp:effectExtent l="38100" t="38100" r="33655" b="43815"/>
                <wp:wrapNone/>
                <wp:docPr id="2005" name="Ink 2005"/>
                <wp:cNvGraphicFramePr/>
                <a:graphic xmlns:a="http://schemas.openxmlformats.org/drawingml/2006/main">
                  <a:graphicData uri="http://schemas.microsoft.com/office/word/2010/wordprocessingInk">
                    <w14:contentPart bwMode="auto" r:id="rId3912">
                      <w14:nvContentPartPr>
                        <w14:cNvContentPartPr/>
                      </w14:nvContentPartPr>
                      <w14:xfrm>
                        <a:off x="0" y="0"/>
                        <a:ext cx="5040" cy="128160"/>
                      </w14:xfrm>
                    </w14:contentPart>
                  </a:graphicData>
                </a:graphic>
              </wp:anchor>
            </w:drawing>
          </mc:Choice>
          <mc:Fallback>
            <w:pict>
              <v:shape w14:anchorId="072718E6" id="Ink 2005" o:spid="_x0000_s1026" type="#_x0000_t75" style="position:absolute;margin-left:350.1pt;margin-top:29.25pt;width:1.2pt;height:10.7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">
                <v:imagedata r:id="rId3913"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5730260</wp:posOffset>
                </wp:positionH>
                <wp:positionV relativeFrom="paragraph">
                  <wp:posOffset>-63455</wp:posOffset>
                </wp:positionV>
                <wp:extent cx="482400" cy="220320"/>
                <wp:effectExtent l="38100" t="38100" r="51435" b="46990"/>
                <wp:wrapNone/>
                <wp:docPr id="2004" name="Ink 2004"/>
                <wp:cNvGraphicFramePr/>
                <a:graphic xmlns:a="http://schemas.openxmlformats.org/drawingml/2006/main">
                  <a:graphicData uri="http://schemas.microsoft.com/office/word/2010/wordprocessingInk">
                    <w14:contentPart bwMode="auto" r:id="rId3914">
                      <w14:nvContentPartPr>
                        <w14:cNvContentPartPr/>
                      </w14:nvContentPartPr>
                      <w14:xfrm>
                        <a:off x="0" y="0"/>
                        <a:ext cx="482400" cy="220320"/>
                      </w14:xfrm>
                    </w14:contentPart>
                  </a:graphicData>
                </a:graphic>
              </wp:anchor>
            </w:drawing>
          </mc:Choice>
          <mc:Fallback>
            <w:pict>
              <v:shape w14:anchorId="30150BE2" id="Ink 2004" o:spid="_x0000_s1026" type="#_x0000_t75" style="position:absolute;margin-left:450.75pt;margin-top:-5.4pt;width:38.85pt;height:18.3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">
                <v:imagedata r:id="rId3915"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5666900</wp:posOffset>
                </wp:positionH>
                <wp:positionV relativeFrom="paragraph">
                  <wp:posOffset>-8015</wp:posOffset>
                </wp:positionV>
                <wp:extent cx="6480" cy="169560"/>
                <wp:effectExtent l="38100" t="38100" r="31750" b="40005"/>
                <wp:wrapNone/>
                <wp:docPr id="2003" name="Ink 2003"/>
                <wp:cNvGraphicFramePr/>
                <a:graphic xmlns:a="http://schemas.openxmlformats.org/drawingml/2006/main">
                  <a:graphicData uri="http://schemas.microsoft.com/office/word/2010/wordprocessingInk">
                    <w14:contentPart bwMode="auto" r:id="rId3916">
                      <w14:nvContentPartPr>
                        <w14:cNvContentPartPr/>
                      </w14:nvContentPartPr>
                      <w14:xfrm>
                        <a:off x="0" y="0"/>
                        <a:ext cx="6480" cy="169560"/>
                      </w14:xfrm>
                    </w14:contentPart>
                  </a:graphicData>
                </a:graphic>
              </wp:anchor>
            </w:drawing>
          </mc:Choice>
          <mc:Fallback>
            <w:pict>
              <v:shape w14:anchorId="2ED67871" id="Ink 2003" o:spid="_x0000_s1026" type="#_x0000_t75" style="position:absolute;margin-left:445.8pt;margin-top:-.9pt;width:1.3pt;height:13.9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">
                <v:imagedata r:id="rId3917"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5395100</wp:posOffset>
                </wp:positionH>
                <wp:positionV relativeFrom="paragraph">
                  <wp:posOffset>62545</wp:posOffset>
                </wp:positionV>
                <wp:extent cx="191520" cy="83880"/>
                <wp:effectExtent l="38100" t="38100" r="37465" b="30480"/>
                <wp:wrapNone/>
                <wp:docPr id="2002" name="Ink 2002"/>
                <wp:cNvGraphicFramePr/>
                <a:graphic xmlns:a="http://schemas.openxmlformats.org/drawingml/2006/main">
                  <a:graphicData uri="http://schemas.microsoft.com/office/word/2010/wordprocessingInk">
                    <w14:contentPart bwMode="auto" r:id="rId3918">
                      <w14:nvContentPartPr>
                        <w14:cNvContentPartPr/>
                      </w14:nvContentPartPr>
                      <w14:xfrm>
                        <a:off x="0" y="0"/>
                        <a:ext cx="191520" cy="83880"/>
                      </w14:xfrm>
                    </w14:contentPart>
                  </a:graphicData>
                </a:graphic>
              </wp:anchor>
            </w:drawing>
          </mc:Choice>
          <mc:Fallback>
            <w:pict>
              <v:shape w14:anchorId="73278613" id="Ink 2002" o:spid="_x0000_s1026" type="#_x0000_t75" style="position:absolute;margin-left:424.35pt;margin-top:4.65pt;width:15.85pt;height:7.3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">
                <v:imagedata r:id="rId3919"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5036180</wp:posOffset>
                </wp:positionH>
                <wp:positionV relativeFrom="paragraph">
                  <wp:posOffset>43105</wp:posOffset>
                </wp:positionV>
                <wp:extent cx="61560" cy="6480"/>
                <wp:effectExtent l="38100" t="38100" r="34290" b="31750"/>
                <wp:wrapNone/>
                <wp:docPr id="2001" name="Ink 2001"/>
                <wp:cNvGraphicFramePr/>
                <a:graphic xmlns:a="http://schemas.openxmlformats.org/drawingml/2006/main">
                  <a:graphicData uri="http://schemas.microsoft.com/office/word/2010/wordprocessingInk">
                    <w14:contentPart bwMode="auto" r:id="rId3920">
                      <w14:nvContentPartPr>
                        <w14:cNvContentPartPr/>
                      </w14:nvContentPartPr>
                      <w14:xfrm>
                        <a:off x="0" y="0"/>
                        <a:ext cx="61560" cy="6480"/>
                      </w14:xfrm>
                    </w14:contentPart>
                  </a:graphicData>
                </a:graphic>
              </wp:anchor>
            </w:drawing>
          </mc:Choice>
          <mc:Fallback>
            <w:pict>
              <v:shape w14:anchorId="72FD5345" id="Ink 2001" o:spid="_x0000_s1026" type="#_x0000_t75" style="position:absolute;margin-left:396.25pt;margin-top:3.05pt;width:5.5pt;height:1.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">
                <v:imagedata r:id="rId3921"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5170820</wp:posOffset>
                </wp:positionH>
                <wp:positionV relativeFrom="paragraph">
                  <wp:posOffset>18625</wp:posOffset>
                </wp:positionV>
                <wp:extent cx="9000" cy="6120"/>
                <wp:effectExtent l="38100" t="38100" r="29210" b="32385"/>
                <wp:wrapNone/>
                <wp:docPr id="2000" name="Ink 2000"/>
                <wp:cNvGraphicFramePr/>
                <a:graphic xmlns:a="http://schemas.openxmlformats.org/drawingml/2006/main">
                  <a:graphicData uri="http://schemas.microsoft.com/office/word/2010/wordprocessingInk">
                    <w14:contentPart bwMode="auto" r:id="rId3922">
                      <w14:nvContentPartPr>
                        <w14:cNvContentPartPr/>
                      </w14:nvContentPartPr>
                      <w14:xfrm>
                        <a:off x="0" y="0"/>
                        <a:ext cx="9000" cy="6120"/>
                      </w14:xfrm>
                    </w14:contentPart>
                  </a:graphicData>
                </a:graphic>
              </wp:anchor>
            </w:drawing>
          </mc:Choice>
          <mc:Fallback>
            <w:pict>
              <v:shape w14:anchorId="444436B1" id="Ink 2000" o:spid="_x0000_s1026" type="#_x0000_t75" style="position:absolute;margin-left:406.85pt;margin-top:1.1pt;width:1.3pt;height:1.1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">
                <v:imagedata r:id="rId3923"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4893620</wp:posOffset>
                </wp:positionH>
                <wp:positionV relativeFrom="paragraph">
                  <wp:posOffset>36625</wp:posOffset>
                </wp:positionV>
                <wp:extent cx="445320" cy="142200"/>
                <wp:effectExtent l="38100" t="38100" r="50165" b="48895"/>
                <wp:wrapNone/>
                <wp:docPr id="1999" name="Ink 1999"/>
                <wp:cNvGraphicFramePr/>
                <a:graphic xmlns:a="http://schemas.openxmlformats.org/drawingml/2006/main">
                  <a:graphicData uri="http://schemas.microsoft.com/office/word/2010/wordprocessingInk">
                    <w14:contentPart bwMode="auto" r:id="rId3924">
                      <w14:nvContentPartPr>
                        <w14:cNvContentPartPr/>
                      </w14:nvContentPartPr>
                      <w14:xfrm>
                        <a:off x="0" y="0"/>
                        <a:ext cx="445320" cy="142200"/>
                      </w14:xfrm>
                    </w14:contentPart>
                  </a:graphicData>
                </a:graphic>
              </wp:anchor>
            </w:drawing>
          </mc:Choice>
          <mc:Fallback>
            <w:pict>
              <v:shape w14:anchorId="7834B6F0" id="Ink 1999" o:spid="_x0000_s1026" type="#_x0000_t75" style="position:absolute;margin-left:384.95pt;margin-top:2.4pt;width:36pt;height:12.2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">
                <v:imagedata r:id="rId3925"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4446500</wp:posOffset>
                </wp:positionH>
                <wp:positionV relativeFrom="paragraph">
                  <wp:posOffset>85585</wp:posOffset>
                </wp:positionV>
                <wp:extent cx="330840" cy="128880"/>
                <wp:effectExtent l="38100" t="38100" r="12065" b="43180"/>
                <wp:wrapNone/>
                <wp:docPr id="1998" name="Ink 1998"/>
                <wp:cNvGraphicFramePr/>
                <a:graphic xmlns:a="http://schemas.openxmlformats.org/drawingml/2006/main">
                  <a:graphicData uri="http://schemas.microsoft.com/office/word/2010/wordprocessingInk">
                    <w14:contentPart bwMode="auto" r:id="rId3926">
                      <w14:nvContentPartPr>
                        <w14:cNvContentPartPr/>
                      </w14:nvContentPartPr>
                      <w14:xfrm>
                        <a:off x="0" y="0"/>
                        <a:ext cx="330840" cy="128880"/>
                      </w14:xfrm>
                    </w14:contentPart>
                  </a:graphicData>
                </a:graphic>
              </wp:anchor>
            </w:drawing>
          </mc:Choice>
          <mc:Fallback>
            <w:pict>
              <v:shape w14:anchorId="5AFE4677" id="Ink 1998" o:spid="_x0000_s1026" type="#_x0000_t75" style="position:absolute;margin-left:349.65pt;margin-top:6.3pt;width:26.8pt;height:11.1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">
                <v:imagedata r:id="rId3927"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4267580</wp:posOffset>
                </wp:positionH>
                <wp:positionV relativeFrom="paragraph">
                  <wp:posOffset>723505</wp:posOffset>
                </wp:positionV>
                <wp:extent cx="7560" cy="51480"/>
                <wp:effectExtent l="38100" t="38100" r="31115" b="43815"/>
                <wp:wrapNone/>
                <wp:docPr id="1997" name="Ink 1997"/>
                <wp:cNvGraphicFramePr/>
                <a:graphic xmlns:a="http://schemas.openxmlformats.org/drawingml/2006/main">
                  <a:graphicData uri="http://schemas.microsoft.com/office/word/2010/wordprocessingInk">
                    <w14:contentPart bwMode="auto" r:id="rId3928">
                      <w14:nvContentPartPr>
                        <w14:cNvContentPartPr/>
                      </w14:nvContentPartPr>
                      <w14:xfrm>
                        <a:off x="0" y="0"/>
                        <a:ext cx="7560" cy="51480"/>
                      </w14:xfrm>
                    </w14:contentPart>
                  </a:graphicData>
                </a:graphic>
              </wp:anchor>
            </w:drawing>
          </mc:Choice>
          <mc:Fallback>
            <w:pict>
              <v:shape w14:anchorId="4D739ADC" id="Ink 1997" o:spid="_x0000_s1026" type="#_x0000_t75" style="position:absolute;margin-left:335.7pt;margin-top:56.7pt;width:1.25pt;height:4.6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">
                <v:imagedata r:id="rId3929"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4262900</wp:posOffset>
                </wp:positionH>
                <wp:positionV relativeFrom="paragraph">
                  <wp:posOffset>53545</wp:posOffset>
                </wp:positionV>
                <wp:extent cx="19800" cy="654120"/>
                <wp:effectExtent l="38100" t="19050" r="37465" b="31750"/>
                <wp:wrapNone/>
                <wp:docPr id="1996" name="Ink 1996"/>
                <wp:cNvGraphicFramePr/>
                <a:graphic xmlns:a="http://schemas.openxmlformats.org/drawingml/2006/main">
                  <a:graphicData uri="http://schemas.microsoft.com/office/word/2010/wordprocessingInk">
                    <w14:contentPart bwMode="auto" r:id="rId3930">
                      <w14:nvContentPartPr>
                        <w14:cNvContentPartPr/>
                      </w14:nvContentPartPr>
                      <w14:xfrm>
                        <a:off x="0" y="0"/>
                        <a:ext cx="19800" cy="654120"/>
                      </w14:xfrm>
                    </w14:contentPart>
                  </a:graphicData>
                </a:graphic>
              </wp:anchor>
            </w:drawing>
          </mc:Choice>
          <mc:Fallback>
            <w:pict>
              <v:shape w14:anchorId="5E3A2FDC" id="Ink 1996" o:spid="_x0000_s1026" type="#_x0000_t75" style="position:absolute;margin-left:335.25pt;margin-top:3.85pt;width:2.45pt;height:52.1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">
                <v:imagedata r:id="rId3931"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3784820</wp:posOffset>
                </wp:positionH>
                <wp:positionV relativeFrom="paragraph">
                  <wp:posOffset>612985</wp:posOffset>
                </wp:positionV>
                <wp:extent cx="27360" cy="64080"/>
                <wp:effectExtent l="38100" t="38100" r="48895" b="31750"/>
                <wp:wrapNone/>
                <wp:docPr id="1995" name="Ink 1995"/>
                <wp:cNvGraphicFramePr/>
                <a:graphic xmlns:a="http://schemas.openxmlformats.org/drawingml/2006/main">
                  <a:graphicData uri="http://schemas.microsoft.com/office/word/2010/wordprocessingInk">
                    <w14:contentPart bwMode="auto" r:id="rId3932">
                      <w14:nvContentPartPr>
                        <w14:cNvContentPartPr/>
                      </w14:nvContentPartPr>
                      <w14:xfrm>
                        <a:off x="0" y="0"/>
                        <a:ext cx="27360" cy="64080"/>
                      </w14:xfrm>
                    </w14:contentPart>
                  </a:graphicData>
                </a:graphic>
              </wp:anchor>
            </w:drawing>
          </mc:Choice>
          <mc:Fallback>
            <w:pict>
              <v:shape w14:anchorId="69A1D33B" id="Ink 1995" o:spid="_x0000_s1026" type="#_x0000_t75" style="position:absolute;margin-left:297.7pt;margin-top:47.9pt;width:2.95pt;height:5.8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">
                <v:imagedata r:id="rId3933"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4058060</wp:posOffset>
                </wp:positionH>
                <wp:positionV relativeFrom="paragraph">
                  <wp:posOffset>206545</wp:posOffset>
                </wp:positionV>
                <wp:extent cx="28800" cy="58680"/>
                <wp:effectExtent l="38100" t="38100" r="47625" b="36830"/>
                <wp:wrapNone/>
                <wp:docPr id="1994" name="Ink 1994"/>
                <wp:cNvGraphicFramePr/>
                <a:graphic xmlns:a="http://schemas.openxmlformats.org/drawingml/2006/main">
                  <a:graphicData uri="http://schemas.microsoft.com/office/word/2010/wordprocessingInk">
                    <w14:contentPart bwMode="auto" r:id="rId3934">
                      <w14:nvContentPartPr>
                        <w14:cNvContentPartPr/>
                      </w14:nvContentPartPr>
                      <w14:xfrm>
                        <a:off x="0" y="0"/>
                        <a:ext cx="28800" cy="58680"/>
                      </w14:xfrm>
                    </w14:contentPart>
                  </a:graphicData>
                </a:graphic>
              </wp:anchor>
            </w:drawing>
          </mc:Choice>
          <mc:Fallback>
            <w:pict>
              <v:shape w14:anchorId="7D740FEA" id="Ink 1994" o:spid="_x0000_s1026" type="#_x0000_t75" style="position:absolute;margin-left:319.05pt;margin-top:15.85pt;width:3.05pt;height:5.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">
                <v:imagedata r:id="rId3935"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3684020</wp:posOffset>
                </wp:positionH>
                <wp:positionV relativeFrom="paragraph">
                  <wp:posOffset>211225</wp:posOffset>
                </wp:positionV>
                <wp:extent cx="10080" cy="65880"/>
                <wp:effectExtent l="19050" t="38100" r="47625" b="29845"/>
                <wp:wrapNone/>
                <wp:docPr id="1993" name="Ink 1993"/>
                <wp:cNvGraphicFramePr/>
                <a:graphic xmlns:a="http://schemas.openxmlformats.org/drawingml/2006/main">
                  <a:graphicData uri="http://schemas.microsoft.com/office/word/2010/wordprocessingInk">
                    <w14:contentPart bwMode="auto" r:id="rId3936">
                      <w14:nvContentPartPr>
                        <w14:cNvContentPartPr/>
                      </w14:nvContentPartPr>
                      <w14:xfrm>
                        <a:off x="0" y="0"/>
                        <a:ext cx="10080" cy="65880"/>
                      </w14:xfrm>
                    </w14:contentPart>
                  </a:graphicData>
                </a:graphic>
              </wp:anchor>
            </w:drawing>
          </mc:Choice>
          <mc:Fallback>
            <w:pict>
              <v:shape w14:anchorId="252E94E0" id="Ink 1993" o:spid="_x0000_s1026" type="#_x0000_t75" style="position:absolute;margin-left:289.6pt;margin-top:16.35pt;width:1.6pt;height:5.8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">
                <v:imagedata r:id="rId3937"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3836660</wp:posOffset>
                </wp:positionH>
                <wp:positionV relativeFrom="paragraph">
                  <wp:posOffset>353425</wp:posOffset>
                </wp:positionV>
                <wp:extent cx="164160" cy="240480"/>
                <wp:effectExtent l="38100" t="38100" r="45720" b="45720"/>
                <wp:wrapNone/>
                <wp:docPr id="1992" name="Ink 1992"/>
                <wp:cNvGraphicFramePr/>
                <a:graphic xmlns:a="http://schemas.openxmlformats.org/drawingml/2006/main">
                  <a:graphicData uri="http://schemas.microsoft.com/office/word/2010/wordprocessingInk">
                    <w14:contentPart bwMode="auto" r:id="rId3938">
                      <w14:nvContentPartPr>
                        <w14:cNvContentPartPr/>
                      </w14:nvContentPartPr>
                      <w14:xfrm>
                        <a:off x="0" y="0"/>
                        <a:ext cx="164160" cy="240480"/>
                      </w14:xfrm>
                    </w14:contentPart>
                  </a:graphicData>
                </a:graphic>
              </wp:anchor>
            </w:drawing>
          </mc:Choice>
          <mc:Fallback>
            <w:pict>
              <v:shape w14:anchorId="312A70E4" id="Ink 1992" o:spid="_x0000_s1026" type="#_x0000_t75" style="position:absolute;margin-left:301.75pt;margin-top:27.55pt;width:13.65pt;height:19.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">
                <v:imagedata r:id="rId3939"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3762860</wp:posOffset>
                </wp:positionH>
                <wp:positionV relativeFrom="paragraph">
                  <wp:posOffset>232825</wp:posOffset>
                </wp:positionV>
                <wp:extent cx="216000" cy="5760"/>
                <wp:effectExtent l="38100" t="38100" r="31750" b="32385"/>
                <wp:wrapNone/>
                <wp:docPr id="1991" name="Ink 1991"/>
                <wp:cNvGraphicFramePr/>
                <a:graphic xmlns:a="http://schemas.openxmlformats.org/drawingml/2006/main">
                  <a:graphicData uri="http://schemas.microsoft.com/office/word/2010/wordprocessingInk">
                    <w14:contentPart bwMode="auto" r:id="rId3940">
                      <w14:nvContentPartPr>
                        <w14:cNvContentPartPr/>
                      </w14:nvContentPartPr>
                      <w14:xfrm>
                        <a:off x="0" y="0"/>
                        <a:ext cx="216000" cy="5760"/>
                      </w14:xfrm>
                    </w14:contentPart>
                  </a:graphicData>
                </a:graphic>
              </wp:anchor>
            </w:drawing>
          </mc:Choice>
          <mc:Fallback>
            <w:pict>
              <v:shape w14:anchorId="656D7CD0" id="Ink 1991" o:spid="_x0000_s1026" type="#_x0000_t75" style="position:absolute;margin-left:295.95pt;margin-top:18.05pt;width:17.7pt;height:1.1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">
                <v:imagedata r:id="rId3941"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3728300</wp:posOffset>
                </wp:positionH>
                <wp:positionV relativeFrom="paragraph">
                  <wp:posOffset>540985</wp:posOffset>
                </wp:positionV>
                <wp:extent cx="133200" cy="161640"/>
                <wp:effectExtent l="38100" t="19050" r="19685" b="48260"/>
                <wp:wrapNone/>
                <wp:docPr id="1990" name="Ink 1990"/>
                <wp:cNvGraphicFramePr/>
                <a:graphic xmlns:a="http://schemas.openxmlformats.org/drawingml/2006/main">
                  <a:graphicData uri="http://schemas.microsoft.com/office/word/2010/wordprocessingInk">
                    <w14:contentPart bwMode="auto" r:id="rId3942">
                      <w14:nvContentPartPr>
                        <w14:cNvContentPartPr/>
                      </w14:nvContentPartPr>
                      <w14:xfrm>
                        <a:off x="0" y="0"/>
                        <a:ext cx="133200" cy="161640"/>
                      </w14:xfrm>
                    </w14:contentPart>
                  </a:graphicData>
                </a:graphic>
              </wp:anchor>
            </w:drawing>
          </mc:Choice>
          <mc:Fallback>
            <w:pict>
              <v:shape w14:anchorId="575BB3E2" id="Ink 1990" o:spid="_x0000_s1026" type="#_x0000_t75" style="position:absolute;margin-left:293.05pt;margin-top:42.3pt;width:11.55pt;height:13.6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">
                <v:imagedata r:id="rId3943" o:title=""/>
              </v:shape>
            </w:pict>
          </mc:Fallback>
        </mc:AlternateContent>
      </w:r>
      <w:r>
        <w:rPr>
          <w:rFonts w:ascii="Times New Roman" w:hAnsi="Times New Roman" w:cs="Times New Roman"/>
          <w:noProof/>
        </w:rPr>
        <mc:AlternateContent>
          <mc:Choice Requires="wpi">
            <w:drawing>
              <wp:anchor distT="0" distB="0" distL="114300" distR="114300" simplePos="0" relativeHeight="253654016" behindDoc="0" locked="0" layoutInCell="1" allowOverlap="1">
                <wp:simplePos x="0" y="0"/>
                <wp:positionH relativeFrom="column">
                  <wp:posOffset>3958700</wp:posOffset>
                </wp:positionH>
                <wp:positionV relativeFrom="paragraph">
                  <wp:posOffset>166585</wp:posOffset>
                </wp:positionV>
                <wp:extent cx="209160" cy="165600"/>
                <wp:effectExtent l="38100" t="38100" r="38735" b="44450"/>
                <wp:wrapNone/>
                <wp:docPr id="1989" name="Ink 1989"/>
                <wp:cNvGraphicFramePr/>
                <a:graphic xmlns:a="http://schemas.openxmlformats.org/drawingml/2006/main">
                  <a:graphicData uri="http://schemas.microsoft.com/office/word/2010/wordprocessingInk">
                    <w14:contentPart bwMode="auto" r:id="rId3944">
                      <w14:nvContentPartPr>
                        <w14:cNvContentPartPr/>
                      </w14:nvContentPartPr>
                      <w14:xfrm>
                        <a:off x="0" y="0"/>
                        <a:ext cx="209160" cy="165600"/>
                      </w14:xfrm>
                    </w14:contentPart>
                  </a:graphicData>
                </a:graphic>
              </wp:anchor>
            </w:drawing>
          </mc:Choice>
          <mc:Fallback>
            <w:pict>
              <v:shape w14:anchorId="744A289C" id="Ink 1989" o:spid="_x0000_s1026" type="#_x0000_t75" style="position:absolute;margin-left:311.25pt;margin-top:12.8pt;width:17.4pt;height:13.8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">
                <v:imagedata r:id="rId3945" o:title=""/>
              </v:shape>
            </w:pict>
          </mc:Fallback>
        </mc:AlternateContent>
      </w:r>
      <w:r>
        <w:rPr>
          <w:rFonts w:ascii="Times New Roman" w:hAnsi="Times New Roman" w:cs="Times New Roman"/>
          <w:noProof/>
        </w:rPr>
        <mc:AlternateContent>
          <mc:Choice Requires="wpi">
            <w:drawing>
              <wp:anchor distT="0" distB="0" distL="114300" distR="114300" simplePos="0" relativeHeight="253652992" behindDoc="0" locked="0" layoutInCell="1" allowOverlap="1">
                <wp:simplePos x="0" y="0"/>
                <wp:positionH relativeFrom="column">
                  <wp:posOffset>3610220</wp:posOffset>
                </wp:positionH>
                <wp:positionV relativeFrom="paragraph">
                  <wp:posOffset>172705</wp:posOffset>
                </wp:positionV>
                <wp:extent cx="153000" cy="151560"/>
                <wp:effectExtent l="38100" t="38100" r="38100" b="39370"/>
                <wp:wrapNone/>
                <wp:docPr id="1988" name="Ink 1988"/>
                <wp:cNvGraphicFramePr/>
                <a:graphic xmlns:a="http://schemas.openxmlformats.org/drawingml/2006/main">
                  <a:graphicData uri="http://schemas.microsoft.com/office/word/2010/wordprocessingInk">
                    <w14:contentPart bwMode="auto" r:id="rId3946">
                      <w14:nvContentPartPr>
                        <w14:cNvContentPartPr/>
                      </w14:nvContentPartPr>
                      <w14:xfrm>
                        <a:off x="0" y="0"/>
                        <a:ext cx="153000" cy="151560"/>
                      </w14:xfrm>
                    </w14:contentPart>
                  </a:graphicData>
                </a:graphic>
              </wp:anchor>
            </w:drawing>
          </mc:Choice>
          <mc:Fallback>
            <w:pict>
              <v:shape w14:anchorId="45EF60D6" id="Ink 1988" o:spid="_x0000_s1026" type="#_x0000_t75" style="position:absolute;margin-left:283.8pt;margin-top:13.15pt;width:13.1pt;height:12.8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">
                <v:imagedata r:id="rId3947" o:title=""/>
              </v:shape>
            </w:pict>
          </mc:Fallback>
        </mc:AlternateContent>
      </w:r>
      <w:r>
        <w:rPr>
          <w:rFonts w:ascii="Times New Roman" w:hAnsi="Times New Roman" w:cs="Times New Roman"/>
          <w:noProof/>
        </w:rPr>
        <mc:AlternateContent>
          <mc:Choice Requires="wpi">
            <w:drawing>
              <wp:anchor distT="0" distB="0" distL="114300" distR="114300" simplePos="0" relativeHeight="253651968" behindDoc="0" locked="0" layoutInCell="1" allowOverlap="1">
                <wp:simplePos x="0" y="0"/>
                <wp:positionH relativeFrom="column">
                  <wp:posOffset>2735420</wp:posOffset>
                </wp:positionH>
                <wp:positionV relativeFrom="paragraph">
                  <wp:posOffset>543865</wp:posOffset>
                </wp:positionV>
                <wp:extent cx="37440" cy="73800"/>
                <wp:effectExtent l="38100" t="38100" r="39370" b="40640"/>
                <wp:wrapNone/>
                <wp:docPr id="1987" name="Ink 1987"/>
                <wp:cNvGraphicFramePr/>
                <a:graphic xmlns:a="http://schemas.openxmlformats.org/drawingml/2006/main">
                  <a:graphicData uri="http://schemas.microsoft.com/office/word/2010/wordprocessingInk">
                    <w14:contentPart bwMode="auto" r:id="rId3948">
                      <w14:nvContentPartPr>
                        <w14:cNvContentPartPr/>
                      </w14:nvContentPartPr>
                      <w14:xfrm>
                        <a:off x="0" y="0"/>
                        <a:ext cx="37440" cy="73800"/>
                      </w14:xfrm>
                    </w14:contentPart>
                  </a:graphicData>
                </a:graphic>
              </wp:anchor>
            </w:drawing>
          </mc:Choice>
          <mc:Fallback>
            <w:pict>
              <v:shape w14:anchorId="723CE03B" id="Ink 1987" o:spid="_x0000_s1026" type="#_x0000_t75" style="position:absolute;margin-left:215.1pt;margin-top:42.45pt;width:3.8pt;height:6.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">
                <v:imagedata r:id="rId3949" o:title=""/>
              </v:shape>
            </w:pict>
          </mc:Fallback>
        </mc:AlternateContent>
      </w:r>
      <w:r>
        <w:rPr>
          <w:rFonts w:ascii="Times New Roman" w:hAnsi="Times New Roman" w:cs="Times New Roman"/>
          <w:noProof/>
        </w:rPr>
        <mc:AlternateContent>
          <mc:Choice Requires="wpi">
            <w:drawing>
              <wp:anchor distT="0" distB="0" distL="114300" distR="114300" simplePos="0" relativeHeight="253650944" behindDoc="0" locked="0" layoutInCell="1" allowOverlap="1">
                <wp:simplePos x="0" y="0"/>
                <wp:positionH relativeFrom="column">
                  <wp:posOffset>3000020</wp:posOffset>
                </wp:positionH>
                <wp:positionV relativeFrom="paragraph">
                  <wp:posOffset>178105</wp:posOffset>
                </wp:positionV>
                <wp:extent cx="30600" cy="61560"/>
                <wp:effectExtent l="38100" t="38100" r="45720" b="34290"/>
                <wp:wrapNone/>
                <wp:docPr id="1986" name="Ink 1986"/>
                <wp:cNvGraphicFramePr/>
                <a:graphic xmlns:a="http://schemas.openxmlformats.org/drawingml/2006/main">
                  <a:graphicData uri="http://schemas.microsoft.com/office/word/2010/wordprocessingInk">
                    <w14:contentPart bwMode="auto" r:id="rId3950">
                      <w14:nvContentPartPr>
                        <w14:cNvContentPartPr/>
                      </w14:nvContentPartPr>
                      <w14:xfrm>
                        <a:off x="0" y="0"/>
                        <a:ext cx="30600" cy="61560"/>
                      </w14:xfrm>
                    </w14:contentPart>
                  </a:graphicData>
                </a:graphic>
              </wp:anchor>
            </w:drawing>
          </mc:Choice>
          <mc:Fallback>
            <w:pict>
              <v:shape w14:anchorId="543CB0F7" id="Ink 1986" o:spid="_x0000_s1026" type="#_x0000_t75" style="position:absolute;margin-left:235.75pt;margin-top:13.65pt;width:3.2pt;height:5.6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">
                <v:imagedata r:id="rId3951" o:title=""/>
              </v:shape>
            </w:pict>
          </mc:Fallback>
        </mc:AlternateContent>
      </w:r>
      <w:r>
        <w:rPr>
          <w:rFonts w:ascii="Times New Roman" w:hAnsi="Times New Roman" w:cs="Times New Roman"/>
          <w:noProof/>
        </w:rPr>
        <mc:AlternateContent>
          <mc:Choice Requires="wpi">
            <w:drawing>
              <wp:anchor distT="0" distB="0" distL="114300" distR="114300" simplePos="0" relativeHeight="253649920" behindDoc="0" locked="0" layoutInCell="1" allowOverlap="1">
                <wp:simplePos x="0" y="0"/>
                <wp:positionH relativeFrom="column">
                  <wp:posOffset>2420060</wp:posOffset>
                </wp:positionH>
                <wp:positionV relativeFrom="paragraph">
                  <wp:posOffset>163705</wp:posOffset>
                </wp:positionV>
                <wp:extent cx="11520" cy="80640"/>
                <wp:effectExtent l="38100" t="38100" r="45720" b="34290"/>
                <wp:wrapNone/>
                <wp:docPr id="1985" name="Ink 1985"/>
                <wp:cNvGraphicFramePr/>
                <a:graphic xmlns:a="http://schemas.openxmlformats.org/drawingml/2006/main">
                  <a:graphicData uri="http://schemas.microsoft.com/office/word/2010/wordprocessingInk">
                    <w14:contentPart bwMode="auto" r:id="rId3952">
                      <w14:nvContentPartPr>
                        <w14:cNvContentPartPr/>
                      </w14:nvContentPartPr>
                      <w14:xfrm>
                        <a:off x="0" y="0"/>
                        <a:ext cx="11520" cy="80640"/>
                      </w14:xfrm>
                    </w14:contentPart>
                  </a:graphicData>
                </a:graphic>
              </wp:anchor>
            </w:drawing>
          </mc:Choice>
          <mc:Fallback>
            <w:pict>
              <v:shape w14:anchorId="664F237A" id="Ink 1985" o:spid="_x0000_s1026" type="#_x0000_t75" style="position:absolute;margin-left:190.2pt;margin-top:12.65pt;width:1.55pt;height:6.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">
                <v:imagedata r:id="rId3953" o:title=""/>
              </v:shape>
            </w:pict>
          </mc:Fallback>
        </mc:AlternateContent>
      </w:r>
      <w:r>
        <w:rPr>
          <w:rFonts w:ascii="Times New Roman" w:hAnsi="Times New Roman" w:cs="Times New Roman"/>
          <w:noProof/>
        </w:rPr>
        <mc:AlternateContent>
          <mc:Choice Requires="wpi">
            <w:drawing>
              <wp:anchor distT="0" distB="0" distL="114300" distR="114300" simplePos="0" relativeHeight="253648896" behindDoc="0" locked="0" layoutInCell="1" allowOverlap="1">
                <wp:simplePos x="0" y="0"/>
                <wp:positionH relativeFrom="column">
                  <wp:posOffset>2890940</wp:posOffset>
                </wp:positionH>
                <wp:positionV relativeFrom="paragraph">
                  <wp:posOffset>267025</wp:posOffset>
                </wp:positionV>
                <wp:extent cx="142920" cy="243360"/>
                <wp:effectExtent l="38100" t="38100" r="28575" b="42545"/>
                <wp:wrapNone/>
                <wp:docPr id="1984" name="Ink 1984"/>
                <wp:cNvGraphicFramePr/>
                <a:graphic xmlns:a="http://schemas.openxmlformats.org/drawingml/2006/main">
                  <a:graphicData uri="http://schemas.microsoft.com/office/word/2010/wordprocessingInk">
                    <w14:contentPart bwMode="auto" r:id="rId3954">
                      <w14:nvContentPartPr>
                        <w14:cNvContentPartPr/>
                      </w14:nvContentPartPr>
                      <w14:xfrm>
                        <a:off x="0" y="0"/>
                        <a:ext cx="142920" cy="243360"/>
                      </w14:xfrm>
                    </w14:contentPart>
                  </a:graphicData>
                </a:graphic>
              </wp:anchor>
            </w:drawing>
          </mc:Choice>
          <mc:Fallback>
            <w:pict>
              <v:shape w14:anchorId="49452C85" id="Ink 1984" o:spid="_x0000_s1026" type="#_x0000_t75" style="position:absolute;margin-left:227.35pt;margin-top:20.8pt;width:11.8pt;height:19.7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">
                <v:imagedata r:id="rId3955" o:title=""/>
              </v:shape>
            </w:pict>
          </mc:Fallback>
        </mc:AlternateContent>
      </w:r>
      <w:r>
        <w:rPr>
          <w:rFonts w:ascii="Times New Roman" w:hAnsi="Times New Roman" w:cs="Times New Roman"/>
          <w:noProof/>
        </w:rPr>
        <mc:AlternateContent>
          <mc:Choice Requires="wpi">
            <w:drawing>
              <wp:anchor distT="0" distB="0" distL="114300" distR="114300" simplePos="0" relativeHeight="253647872" behindDoc="0" locked="0" layoutInCell="1" allowOverlap="1">
                <wp:simplePos x="0" y="0"/>
                <wp:positionH relativeFrom="column">
                  <wp:posOffset>2525180</wp:posOffset>
                </wp:positionH>
                <wp:positionV relativeFrom="paragraph">
                  <wp:posOffset>277825</wp:posOffset>
                </wp:positionV>
                <wp:extent cx="121680" cy="207720"/>
                <wp:effectExtent l="38100" t="38100" r="31115" b="40005"/>
                <wp:wrapNone/>
                <wp:docPr id="1983" name="Ink 1983"/>
                <wp:cNvGraphicFramePr/>
                <a:graphic xmlns:a="http://schemas.openxmlformats.org/drawingml/2006/main">
                  <a:graphicData uri="http://schemas.microsoft.com/office/word/2010/wordprocessingInk">
                    <w14:contentPart bwMode="auto" r:id="rId3956">
                      <w14:nvContentPartPr>
                        <w14:cNvContentPartPr/>
                      </w14:nvContentPartPr>
                      <w14:xfrm>
                        <a:off x="0" y="0"/>
                        <a:ext cx="121680" cy="207720"/>
                      </w14:xfrm>
                    </w14:contentPart>
                  </a:graphicData>
                </a:graphic>
              </wp:anchor>
            </w:drawing>
          </mc:Choice>
          <mc:Fallback>
            <w:pict>
              <v:shape w14:anchorId="7E37D86E" id="Ink 1983" o:spid="_x0000_s1026" type="#_x0000_t75" style="position:absolute;margin-left:198.5pt;margin-top:21.55pt;width:10.25pt;height:17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">
                <v:imagedata r:id="rId3957" o:title=""/>
              </v:shape>
            </w:pict>
          </mc:Fallback>
        </mc:AlternateContent>
      </w:r>
      <w:r>
        <w:rPr>
          <w:rFonts w:ascii="Times New Roman" w:hAnsi="Times New Roman" w:cs="Times New Roman"/>
          <w:noProof/>
        </w:rPr>
        <mc:AlternateContent>
          <mc:Choice Requires="wpi">
            <w:drawing>
              <wp:anchor distT="0" distB="0" distL="114300" distR="114300" simplePos="0" relativeHeight="253646848" behindDoc="0" locked="0" layoutInCell="1" allowOverlap="1">
                <wp:simplePos x="0" y="0"/>
                <wp:positionH relativeFrom="column">
                  <wp:posOffset>2943140</wp:posOffset>
                </wp:positionH>
                <wp:positionV relativeFrom="paragraph">
                  <wp:posOffset>121945</wp:posOffset>
                </wp:positionV>
                <wp:extent cx="177840" cy="162000"/>
                <wp:effectExtent l="38100" t="19050" r="31750" b="47625"/>
                <wp:wrapNone/>
                <wp:docPr id="1982" name="Ink 1982"/>
                <wp:cNvGraphicFramePr/>
                <a:graphic xmlns:a="http://schemas.openxmlformats.org/drawingml/2006/main">
                  <a:graphicData uri="http://schemas.microsoft.com/office/word/2010/wordprocessingInk">
                    <w14:contentPart bwMode="auto" r:id="rId3958">
                      <w14:nvContentPartPr>
                        <w14:cNvContentPartPr/>
                      </w14:nvContentPartPr>
                      <w14:xfrm>
                        <a:off x="0" y="0"/>
                        <a:ext cx="177840" cy="162000"/>
                      </w14:xfrm>
                    </w14:contentPart>
                  </a:graphicData>
                </a:graphic>
              </wp:anchor>
            </w:drawing>
          </mc:Choice>
          <mc:Fallback>
            <w:pict>
              <v:shape w14:anchorId="5623FE2D" id="Ink 1982" o:spid="_x0000_s1026" type="#_x0000_t75" style="position:absolute;margin-left:231.35pt;margin-top:9.3pt;width:14.85pt;height:13.4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">
                <v:imagedata r:id="rId3959" o:title=""/>
              </v:shape>
            </w:pict>
          </mc:Fallback>
        </mc:AlternateContent>
      </w:r>
      <w:r>
        <w:rPr>
          <w:rFonts w:ascii="Times New Roman" w:hAnsi="Times New Roman" w:cs="Times New Roman"/>
          <w:noProof/>
        </w:rPr>
        <mc:AlternateContent>
          <mc:Choice Requires="wpi">
            <w:drawing>
              <wp:anchor distT="0" distB="0" distL="114300" distR="114300" simplePos="0" relativeHeight="253645824" behindDoc="0" locked="0" layoutInCell="1" allowOverlap="1">
                <wp:simplePos x="0" y="0"/>
                <wp:positionH relativeFrom="column">
                  <wp:posOffset>2640020</wp:posOffset>
                </wp:positionH>
                <wp:positionV relativeFrom="paragraph">
                  <wp:posOffset>457825</wp:posOffset>
                </wp:positionV>
                <wp:extent cx="263880" cy="187560"/>
                <wp:effectExtent l="38100" t="38100" r="3175" b="41275"/>
                <wp:wrapNone/>
                <wp:docPr id="1981" name="Ink 1981"/>
                <wp:cNvGraphicFramePr/>
                <a:graphic xmlns:a="http://schemas.openxmlformats.org/drawingml/2006/main">
                  <a:graphicData uri="http://schemas.microsoft.com/office/word/2010/wordprocessingInk">
                    <w14:contentPart bwMode="auto" r:id="rId3960">
                      <w14:nvContentPartPr>
                        <w14:cNvContentPartPr/>
                      </w14:nvContentPartPr>
                      <w14:xfrm>
                        <a:off x="0" y="0"/>
                        <a:ext cx="263880" cy="187560"/>
                      </w14:xfrm>
                    </w14:contentPart>
                  </a:graphicData>
                </a:graphic>
              </wp:anchor>
            </w:drawing>
          </mc:Choice>
          <mc:Fallback>
            <w:pict>
              <v:shape w14:anchorId="1377CD18" id="Ink 1981" o:spid="_x0000_s1026" type="#_x0000_t75" style="position:absolute;margin-left:207.45pt;margin-top:35.75pt;width:21.75pt;height:15.5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">
                <v:imagedata r:id="rId3961" o:title=""/>
              </v:shape>
            </w:pict>
          </mc:Fallback>
        </mc:AlternateContent>
      </w:r>
      <w:r>
        <w:rPr>
          <w:rFonts w:ascii="Times New Roman" w:hAnsi="Times New Roman" w:cs="Times New Roman"/>
          <w:noProof/>
        </w:rPr>
        <mc:AlternateContent>
          <mc:Choice Requires="wpi">
            <w:drawing>
              <wp:anchor distT="0" distB="0" distL="114300" distR="114300" simplePos="0" relativeHeight="253644800" behindDoc="0" locked="0" layoutInCell="1" allowOverlap="1">
                <wp:simplePos x="0" y="0"/>
                <wp:positionH relativeFrom="column">
                  <wp:posOffset>2367140</wp:posOffset>
                </wp:positionH>
                <wp:positionV relativeFrom="paragraph">
                  <wp:posOffset>120145</wp:posOffset>
                </wp:positionV>
                <wp:extent cx="205920" cy="165960"/>
                <wp:effectExtent l="38100" t="38100" r="3810" b="43815"/>
                <wp:wrapNone/>
                <wp:docPr id="1980" name="Ink 1980"/>
                <wp:cNvGraphicFramePr/>
                <a:graphic xmlns:a="http://schemas.openxmlformats.org/drawingml/2006/main">
                  <a:graphicData uri="http://schemas.microsoft.com/office/word/2010/wordprocessingInk">
                    <w14:contentPart bwMode="auto" r:id="rId3962">
                      <w14:nvContentPartPr>
                        <w14:cNvContentPartPr/>
                      </w14:nvContentPartPr>
                      <w14:xfrm>
                        <a:off x="0" y="0"/>
                        <a:ext cx="205920" cy="165960"/>
                      </w14:xfrm>
                    </w14:contentPart>
                  </a:graphicData>
                </a:graphic>
              </wp:anchor>
            </w:drawing>
          </mc:Choice>
          <mc:Fallback>
            <w:pict>
              <v:shape w14:anchorId="637BE72C" id="Ink 1980" o:spid="_x0000_s1026" type="#_x0000_t75" style="position:absolute;margin-left:185.95pt;margin-top:9.1pt;width:17.2pt;height:13.9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">
                <v:imagedata r:id="rId3963" o:title=""/>
              </v:shape>
            </w:pict>
          </mc:Fallback>
        </mc:AlternateContent>
      </w:r>
      <w:r>
        <w:rPr>
          <w:rFonts w:ascii="Times New Roman" w:hAnsi="Times New Roman" w:cs="Times New Roman"/>
          <w:noProof/>
        </w:rPr>
        <mc:AlternateContent>
          <mc:Choice Requires="wpi">
            <w:drawing>
              <wp:anchor distT="0" distB="0" distL="114300" distR="114300" simplePos="0" relativeHeight="253643776" behindDoc="0" locked="0" layoutInCell="1" allowOverlap="1">
                <wp:simplePos x="0" y="0"/>
                <wp:positionH relativeFrom="column">
                  <wp:posOffset>1304780</wp:posOffset>
                </wp:positionH>
                <wp:positionV relativeFrom="paragraph">
                  <wp:posOffset>606865</wp:posOffset>
                </wp:positionV>
                <wp:extent cx="35640" cy="66960"/>
                <wp:effectExtent l="38100" t="38100" r="40640" b="47625"/>
                <wp:wrapNone/>
                <wp:docPr id="1979" name="Ink 1979"/>
                <wp:cNvGraphicFramePr/>
                <a:graphic xmlns:a="http://schemas.openxmlformats.org/drawingml/2006/main">
                  <a:graphicData uri="http://schemas.microsoft.com/office/word/2010/wordprocessingInk">
                    <w14:contentPart bwMode="auto" r:id="rId3964">
                      <w14:nvContentPartPr>
                        <w14:cNvContentPartPr/>
                      </w14:nvContentPartPr>
                      <w14:xfrm>
                        <a:off x="0" y="0"/>
                        <a:ext cx="35640" cy="66960"/>
                      </w14:xfrm>
                    </w14:contentPart>
                  </a:graphicData>
                </a:graphic>
              </wp:anchor>
            </w:drawing>
          </mc:Choice>
          <mc:Fallback>
            <w:pict>
              <v:shape w14:anchorId="662B8FB2" id="Ink 1979" o:spid="_x0000_s1026" type="#_x0000_t75" style="position:absolute;margin-left:102.4pt;margin-top:47.45pt;width:3.65pt;height:6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">
                <v:imagedata r:id="rId3965" o:title=""/>
              </v:shape>
            </w:pict>
          </mc:Fallback>
        </mc:AlternateContent>
      </w:r>
      <w:r>
        <w:rPr>
          <w:rFonts w:ascii="Times New Roman" w:hAnsi="Times New Roman" w:cs="Times New Roman"/>
          <w:noProof/>
        </w:rPr>
        <mc:AlternateContent>
          <mc:Choice Requires="wpi">
            <w:drawing>
              <wp:anchor distT="0" distB="0" distL="114300" distR="114300" simplePos="0" relativeHeight="253642752" behindDoc="0" locked="0" layoutInCell="1" allowOverlap="1">
                <wp:simplePos x="0" y="0"/>
                <wp:positionH relativeFrom="column">
                  <wp:posOffset>1777100</wp:posOffset>
                </wp:positionH>
                <wp:positionV relativeFrom="paragraph">
                  <wp:posOffset>183505</wp:posOffset>
                </wp:positionV>
                <wp:extent cx="34200" cy="54720"/>
                <wp:effectExtent l="38100" t="38100" r="42545" b="40640"/>
                <wp:wrapNone/>
                <wp:docPr id="1978" name="Ink 1978"/>
                <wp:cNvGraphicFramePr/>
                <a:graphic xmlns:a="http://schemas.openxmlformats.org/drawingml/2006/main">
                  <a:graphicData uri="http://schemas.microsoft.com/office/word/2010/wordprocessingInk">
                    <w14:contentPart bwMode="auto" r:id="rId3966">
                      <w14:nvContentPartPr>
                        <w14:cNvContentPartPr/>
                      </w14:nvContentPartPr>
                      <w14:xfrm>
                        <a:off x="0" y="0"/>
                        <a:ext cx="34200" cy="54720"/>
                      </w14:xfrm>
                    </w14:contentPart>
                  </a:graphicData>
                </a:graphic>
              </wp:anchor>
            </w:drawing>
          </mc:Choice>
          <mc:Fallback>
            <w:pict>
              <v:shape w14:anchorId="60AFD66E" id="Ink 1978" o:spid="_x0000_s1026" type="#_x0000_t75" style="position:absolute;margin-left:139.65pt;margin-top:14.1pt;width:3.3pt;height:5.1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">
                <v:imagedata r:id="rId3967" o:title=""/>
              </v:shape>
            </w:pict>
          </mc:Fallback>
        </mc:AlternateContent>
      </w:r>
      <w:r>
        <w:rPr>
          <w:rFonts w:ascii="Times New Roman" w:hAnsi="Times New Roman" w:cs="Times New Roman"/>
          <w:noProof/>
        </w:rPr>
        <mc:AlternateContent>
          <mc:Choice Requires="wpi">
            <w:drawing>
              <wp:anchor distT="0" distB="0" distL="114300" distR="114300" simplePos="0" relativeHeight="253641728" behindDoc="0" locked="0" layoutInCell="1" allowOverlap="1">
                <wp:simplePos x="0" y="0"/>
                <wp:positionH relativeFrom="column">
                  <wp:posOffset>1302260</wp:posOffset>
                </wp:positionH>
                <wp:positionV relativeFrom="paragraph">
                  <wp:posOffset>178105</wp:posOffset>
                </wp:positionV>
                <wp:extent cx="2880" cy="82440"/>
                <wp:effectExtent l="38100" t="38100" r="35560" b="32385"/>
                <wp:wrapNone/>
                <wp:docPr id="1977" name="Ink 1977"/>
                <wp:cNvGraphicFramePr/>
                <a:graphic xmlns:a="http://schemas.openxmlformats.org/drawingml/2006/main">
                  <a:graphicData uri="http://schemas.microsoft.com/office/word/2010/wordprocessingInk">
                    <w14:contentPart bwMode="auto" r:id="rId3968">
                      <w14:nvContentPartPr>
                        <w14:cNvContentPartPr/>
                      </w14:nvContentPartPr>
                      <w14:xfrm>
                        <a:off x="0" y="0"/>
                        <a:ext cx="2880" cy="82440"/>
                      </w14:xfrm>
                    </w14:contentPart>
                  </a:graphicData>
                </a:graphic>
              </wp:anchor>
            </w:drawing>
          </mc:Choice>
          <mc:Fallback>
            <w:pict>
              <v:shape w14:anchorId="72ED488D" id="Ink 1977" o:spid="_x0000_s1026" type="#_x0000_t75" style="position:absolute;margin-left:102.15pt;margin-top:13.7pt;width:1.15pt;height:7.1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">
                <v:imagedata r:id="rId3969" o:title=""/>
              </v:shape>
            </w:pict>
          </mc:Fallback>
        </mc:AlternateContent>
      </w:r>
      <w:r>
        <w:rPr>
          <w:rFonts w:ascii="Times New Roman" w:hAnsi="Times New Roman" w:cs="Times New Roman"/>
          <w:noProof/>
        </w:rPr>
        <mc:AlternateContent>
          <mc:Choice Requires="wpi">
            <w:drawing>
              <wp:anchor distT="0" distB="0" distL="114300" distR="114300" simplePos="0" relativeHeight="253640704" behindDoc="0" locked="0" layoutInCell="1" allowOverlap="1">
                <wp:simplePos x="0" y="0"/>
                <wp:positionH relativeFrom="column">
                  <wp:posOffset>1286420</wp:posOffset>
                </wp:positionH>
                <wp:positionV relativeFrom="paragraph">
                  <wp:posOffset>303745</wp:posOffset>
                </wp:positionV>
                <wp:extent cx="21600" cy="283320"/>
                <wp:effectExtent l="38100" t="38100" r="35560" b="40640"/>
                <wp:wrapNone/>
                <wp:docPr id="1976" name="Ink 1976"/>
                <wp:cNvGraphicFramePr/>
                <a:graphic xmlns:a="http://schemas.openxmlformats.org/drawingml/2006/main">
                  <a:graphicData uri="http://schemas.microsoft.com/office/word/2010/wordprocessingInk">
                    <w14:contentPart bwMode="auto" r:id="rId3970">
                      <w14:nvContentPartPr>
                        <w14:cNvContentPartPr/>
                      </w14:nvContentPartPr>
                      <w14:xfrm>
                        <a:off x="0" y="0"/>
                        <a:ext cx="21600" cy="283320"/>
                      </w14:xfrm>
                    </w14:contentPart>
                  </a:graphicData>
                </a:graphic>
              </wp:anchor>
            </w:drawing>
          </mc:Choice>
          <mc:Fallback>
            <w:pict>
              <v:shape w14:anchorId="66345B6B" id="Ink 1976" o:spid="_x0000_s1026" type="#_x0000_t75" style="position:absolute;margin-left:100.95pt;margin-top:23.55pt;width:2.4pt;height:2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">
                <v:imagedata r:id="rId3971" o:title=""/>
              </v:shape>
            </w:pict>
          </mc:Fallback>
        </mc:AlternateContent>
      </w:r>
      <w:r>
        <w:rPr>
          <w:rFonts w:ascii="Times New Roman" w:hAnsi="Times New Roman" w:cs="Times New Roman"/>
          <w:noProof/>
        </w:rPr>
        <mc:AlternateContent>
          <mc:Choice Requires="wpi">
            <w:drawing>
              <wp:anchor distT="0" distB="0" distL="114300" distR="114300" simplePos="0" relativeHeight="253639680" behindDoc="0" locked="0" layoutInCell="1" allowOverlap="1">
                <wp:simplePos x="0" y="0"/>
                <wp:positionH relativeFrom="column">
                  <wp:posOffset>1392620</wp:posOffset>
                </wp:positionH>
                <wp:positionV relativeFrom="paragraph">
                  <wp:posOffset>218065</wp:posOffset>
                </wp:positionV>
                <wp:extent cx="270000" cy="9360"/>
                <wp:effectExtent l="38100" t="38100" r="34925" b="48260"/>
                <wp:wrapNone/>
                <wp:docPr id="1975" name="Ink 1975"/>
                <wp:cNvGraphicFramePr/>
                <a:graphic xmlns:a="http://schemas.openxmlformats.org/drawingml/2006/main">
                  <a:graphicData uri="http://schemas.microsoft.com/office/word/2010/wordprocessingInk">
                    <w14:contentPart bwMode="auto" r:id="rId3972">
                      <w14:nvContentPartPr>
                        <w14:cNvContentPartPr/>
                      </w14:nvContentPartPr>
                      <w14:xfrm>
                        <a:off x="0" y="0"/>
                        <a:ext cx="270000" cy="9360"/>
                      </w14:xfrm>
                    </w14:contentPart>
                  </a:graphicData>
                </a:graphic>
              </wp:anchor>
            </w:drawing>
          </mc:Choice>
          <mc:Fallback>
            <w:pict>
              <v:shape w14:anchorId="76C2F243" id="Ink 1975" o:spid="_x0000_s1026" type="#_x0000_t75" style="position:absolute;margin-left:109.3pt;margin-top:16.8pt;width:21.95pt;height:1.5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">
                <v:imagedata r:id="rId3973" o:title=""/>
              </v:shape>
            </w:pict>
          </mc:Fallback>
        </mc:AlternateContent>
      </w:r>
      <w:r>
        <w:rPr>
          <w:rFonts w:ascii="Times New Roman" w:hAnsi="Times New Roman" w:cs="Times New Roman"/>
          <w:noProof/>
        </w:rPr>
        <mc:AlternateContent>
          <mc:Choice Requires="wpi">
            <w:drawing>
              <wp:anchor distT="0" distB="0" distL="114300" distR="114300" simplePos="0" relativeHeight="253638656" behindDoc="0" locked="0" layoutInCell="1" allowOverlap="1">
                <wp:simplePos x="0" y="0"/>
                <wp:positionH relativeFrom="column">
                  <wp:posOffset>1251500</wp:posOffset>
                </wp:positionH>
                <wp:positionV relativeFrom="paragraph">
                  <wp:posOffset>535225</wp:posOffset>
                </wp:positionV>
                <wp:extent cx="147240" cy="146880"/>
                <wp:effectExtent l="38100" t="38100" r="24765" b="43815"/>
                <wp:wrapNone/>
                <wp:docPr id="1974" name="Ink 1974"/>
                <wp:cNvGraphicFramePr/>
                <a:graphic xmlns:a="http://schemas.openxmlformats.org/drawingml/2006/main">
                  <a:graphicData uri="http://schemas.microsoft.com/office/word/2010/wordprocessingInk">
                    <w14:contentPart bwMode="auto" r:id="rId3974">
                      <w14:nvContentPartPr>
                        <w14:cNvContentPartPr/>
                      </w14:nvContentPartPr>
                      <w14:xfrm>
                        <a:off x="0" y="0"/>
                        <a:ext cx="147240" cy="146880"/>
                      </w14:xfrm>
                    </w14:contentPart>
                  </a:graphicData>
                </a:graphic>
              </wp:anchor>
            </w:drawing>
          </mc:Choice>
          <mc:Fallback>
            <w:pict>
              <v:shape w14:anchorId="053B36CF" id="Ink 1974" o:spid="_x0000_s1026" type="#_x0000_t75" style="position:absolute;margin-left:98.15pt;margin-top:41.85pt;width:12.5pt;height:12.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">
                <v:imagedata r:id="rId3975" o:title=""/>
              </v:shape>
            </w:pict>
          </mc:Fallback>
        </mc:AlternateContent>
      </w: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1673420</wp:posOffset>
                </wp:positionH>
                <wp:positionV relativeFrom="paragraph">
                  <wp:posOffset>135985</wp:posOffset>
                </wp:positionV>
                <wp:extent cx="180000" cy="145080"/>
                <wp:effectExtent l="38100" t="38100" r="10795" b="45720"/>
                <wp:wrapNone/>
                <wp:docPr id="1973" name="Ink 1973"/>
                <wp:cNvGraphicFramePr/>
                <a:graphic xmlns:a="http://schemas.openxmlformats.org/drawingml/2006/main">
                  <a:graphicData uri="http://schemas.microsoft.com/office/word/2010/wordprocessingInk">
                    <w14:contentPart bwMode="auto" r:id="rId3976">
                      <w14:nvContentPartPr>
                        <w14:cNvContentPartPr/>
                      </w14:nvContentPartPr>
                      <w14:xfrm>
                        <a:off x="0" y="0"/>
                        <a:ext cx="180000" cy="145080"/>
                      </w14:xfrm>
                    </w14:contentPart>
                  </a:graphicData>
                </a:graphic>
              </wp:anchor>
            </w:drawing>
          </mc:Choice>
          <mc:Fallback>
            <w:pict>
              <v:shape w14:anchorId="101165F5" id="Ink 1973" o:spid="_x0000_s1026" type="#_x0000_t75" style="position:absolute;margin-left:131.3pt;margin-top:10.4pt;width:15.05pt;height:12.2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">
                <v:imagedata r:id="rId3977" o:title=""/>
              </v:shape>
            </w:pict>
          </mc:Fallback>
        </mc:AlternateContent>
      </w: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1227380</wp:posOffset>
                </wp:positionH>
                <wp:positionV relativeFrom="paragraph">
                  <wp:posOffset>148585</wp:posOffset>
                </wp:positionV>
                <wp:extent cx="172440" cy="136440"/>
                <wp:effectExtent l="38100" t="38100" r="18415" b="35560"/>
                <wp:wrapNone/>
                <wp:docPr id="1972" name="Ink 1972"/>
                <wp:cNvGraphicFramePr/>
                <a:graphic xmlns:a="http://schemas.openxmlformats.org/drawingml/2006/main">
                  <a:graphicData uri="http://schemas.microsoft.com/office/word/2010/wordprocessingInk">
                    <w14:contentPart bwMode="auto" r:id="rId3978">
                      <w14:nvContentPartPr>
                        <w14:cNvContentPartPr/>
                      </w14:nvContentPartPr>
                      <w14:xfrm>
                        <a:off x="0" y="0"/>
                        <a:ext cx="172440" cy="136440"/>
                      </w14:xfrm>
                    </w14:contentPart>
                  </a:graphicData>
                </a:graphic>
              </wp:anchor>
            </w:drawing>
          </mc:Choice>
          <mc:Fallback>
            <w:pict>
              <v:shape w14:anchorId="030F43E4" id="Ink 1972" o:spid="_x0000_s1026" type="#_x0000_t75" style="position:absolute;margin-left:96.2pt;margin-top:11.35pt;width:14.5pt;height:11.6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">
                <v:imagedata r:id="rId3979" o:title=""/>
              </v:shape>
            </w:pict>
          </mc:Fallback>
        </mc:AlternateContent>
      </w: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891140</wp:posOffset>
                </wp:positionH>
                <wp:positionV relativeFrom="paragraph">
                  <wp:posOffset>43465</wp:posOffset>
                </wp:positionV>
                <wp:extent cx="64440" cy="833400"/>
                <wp:effectExtent l="38100" t="38100" r="31115" b="43180"/>
                <wp:wrapNone/>
                <wp:docPr id="1971" name="Ink 1971"/>
                <wp:cNvGraphicFramePr/>
                <a:graphic xmlns:a="http://schemas.openxmlformats.org/drawingml/2006/main">
                  <a:graphicData uri="http://schemas.microsoft.com/office/word/2010/wordprocessingInk">
                    <w14:contentPart bwMode="auto" r:id="rId3980">
                      <w14:nvContentPartPr>
                        <w14:cNvContentPartPr/>
                      </w14:nvContentPartPr>
                      <w14:xfrm>
                        <a:off x="0" y="0"/>
                        <a:ext cx="64440" cy="833400"/>
                      </w14:xfrm>
                    </w14:contentPart>
                  </a:graphicData>
                </a:graphic>
              </wp:anchor>
            </w:drawing>
          </mc:Choice>
          <mc:Fallback>
            <w:pict>
              <v:shape w14:anchorId="32DEB426" id="Ink 1971" o:spid="_x0000_s1026" type="#_x0000_t75" style="position:absolute;margin-left:69.85pt;margin-top:3.15pt;width:5.6pt;height:66.1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">
                <v:imagedata r:id="rId3981" o:title=""/>
              </v:shape>
            </w:pict>
          </mc:Fallback>
        </mc:AlternateContent>
      </w: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349700</wp:posOffset>
                </wp:positionH>
                <wp:positionV relativeFrom="paragraph">
                  <wp:posOffset>220225</wp:posOffset>
                </wp:positionV>
                <wp:extent cx="237240" cy="7200"/>
                <wp:effectExtent l="19050" t="38100" r="48895" b="31115"/>
                <wp:wrapNone/>
                <wp:docPr id="1970" name="Ink 1970"/>
                <wp:cNvGraphicFramePr/>
                <a:graphic xmlns:a="http://schemas.openxmlformats.org/drawingml/2006/main">
                  <a:graphicData uri="http://schemas.microsoft.com/office/word/2010/wordprocessingInk">
                    <w14:contentPart bwMode="auto" r:id="rId3982">
                      <w14:nvContentPartPr>
                        <w14:cNvContentPartPr/>
                      </w14:nvContentPartPr>
                      <w14:xfrm>
                        <a:off x="0" y="0"/>
                        <a:ext cx="237240" cy="7200"/>
                      </w14:xfrm>
                    </w14:contentPart>
                  </a:graphicData>
                </a:graphic>
              </wp:anchor>
            </w:drawing>
          </mc:Choice>
          <mc:Fallback>
            <w:pict>
              <v:shape w14:anchorId="45F70717" id="Ink 1970" o:spid="_x0000_s1026" type="#_x0000_t75" style="position:absolute;margin-left:27.25pt;margin-top:17pt;width:19.4pt;height:1.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">
                <v:imagedata r:id="rId3983"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532940</wp:posOffset>
                </wp:positionH>
                <wp:positionV relativeFrom="paragraph">
                  <wp:posOffset>296905</wp:posOffset>
                </wp:positionV>
                <wp:extent cx="122760" cy="286560"/>
                <wp:effectExtent l="19050" t="38100" r="48895" b="37465"/>
                <wp:wrapNone/>
                <wp:docPr id="1969" name="Ink 1969"/>
                <wp:cNvGraphicFramePr/>
                <a:graphic xmlns:a="http://schemas.openxmlformats.org/drawingml/2006/main">
                  <a:graphicData uri="http://schemas.microsoft.com/office/word/2010/wordprocessingInk">
                    <w14:contentPart bwMode="auto" r:id="rId3984">
                      <w14:nvContentPartPr>
                        <w14:cNvContentPartPr/>
                      </w14:nvContentPartPr>
                      <w14:xfrm>
                        <a:off x="0" y="0"/>
                        <a:ext cx="122760" cy="286560"/>
                      </w14:xfrm>
                    </w14:contentPart>
                  </a:graphicData>
                </a:graphic>
              </wp:anchor>
            </w:drawing>
          </mc:Choice>
          <mc:Fallback>
            <w:pict>
              <v:shape w14:anchorId="35465A2A" id="Ink 1969" o:spid="_x0000_s1026" type="#_x0000_t75" style="position:absolute;margin-left:41.65pt;margin-top:23pt;width:10.35pt;height:23.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">
                <v:imagedata r:id="rId3985"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276260</wp:posOffset>
                </wp:positionH>
                <wp:positionV relativeFrom="paragraph">
                  <wp:posOffset>299425</wp:posOffset>
                </wp:positionV>
                <wp:extent cx="138240" cy="246960"/>
                <wp:effectExtent l="38100" t="38100" r="33655" b="39370"/>
                <wp:wrapNone/>
                <wp:docPr id="1968" name="Ink 1968"/>
                <wp:cNvGraphicFramePr/>
                <a:graphic xmlns:a="http://schemas.openxmlformats.org/drawingml/2006/main">
                  <a:graphicData uri="http://schemas.microsoft.com/office/word/2010/wordprocessingInk">
                    <w14:contentPart bwMode="auto" r:id="rId3986">
                      <w14:nvContentPartPr>
                        <w14:cNvContentPartPr/>
                      </w14:nvContentPartPr>
                      <w14:xfrm>
                        <a:off x="0" y="0"/>
                        <a:ext cx="138240" cy="246960"/>
                      </w14:xfrm>
                    </w14:contentPart>
                  </a:graphicData>
                </a:graphic>
              </wp:anchor>
            </w:drawing>
          </mc:Choice>
          <mc:Fallback>
            <w:pict>
              <v:shape w14:anchorId="3F828F67" id="Ink 1968" o:spid="_x0000_s1026" type="#_x0000_t75" style="position:absolute;margin-left:21.3pt;margin-top:23.15pt;width:11.8pt;height:20.3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">
                <v:imagedata r:id="rId3987" o:title=""/>
              </v:shape>
            </w:pict>
          </mc:Fallback>
        </mc:AlternateContent>
      </w: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449780</wp:posOffset>
                </wp:positionH>
                <wp:positionV relativeFrom="paragraph">
                  <wp:posOffset>623425</wp:posOffset>
                </wp:positionV>
                <wp:extent cx="46440" cy="87120"/>
                <wp:effectExtent l="19050" t="38100" r="48895" b="46355"/>
                <wp:wrapNone/>
                <wp:docPr id="1967" name="Ink 1967"/>
                <wp:cNvGraphicFramePr/>
                <a:graphic xmlns:a="http://schemas.openxmlformats.org/drawingml/2006/main">
                  <a:graphicData uri="http://schemas.microsoft.com/office/word/2010/wordprocessingInk">
                    <w14:contentPart bwMode="auto" r:id="rId3988">
                      <w14:nvContentPartPr>
                        <w14:cNvContentPartPr/>
                      </w14:nvContentPartPr>
                      <w14:xfrm>
                        <a:off x="0" y="0"/>
                        <a:ext cx="46440" cy="87120"/>
                      </w14:xfrm>
                    </w14:contentPart>
                  </a:graphicData>
                </a:graphic>
              </wp:anchor>
            </w:drawing>
          </mc:Choice>
          <mc:Fallback>
            <w:pict>
              <v:shape w14:anchorId="45B98BDE" id="Ink 1967" o:spid="_x0000_s1026" type="#_x0000_t75" style="position:absolute;margin-left:35.1pt;margin-top:48.7pt;width:4.5pt;height:7.6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">
                <v:imagedata r:id="rId3989"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660020</wp:posOffset>
                </wp:positionH>
                <wp:positionV relativeFrom="paragraph">
                  <wp:posOffset>197905</wp:posOffset>
                </wp:positionV>
                <wp:extent cx="77760" cy="56880"/>
                <wp:effectExtent l="38100" t="38100" r="36830" b="38735"/>
                <wp:wrapNone/>
                <wp:docPr id="1966" name="Ink 1966"/>
                <wp:cNvGraphicFramePr/>
                <a:graphic xmlns:a="http://schemas.openxmlformats.org/drawingml/2006/main">
                  <a:graphicData uri="http://schemas.microsoft.com/office/word/2010/wordprocessingInk">
                    <w14:contentPart bwMode="auto" r:id="rId3990">
                      <w14:nvContentPartPr>
                        <w14:cNvContentPartPr/>
                      </w14:nvContentPartPr>
                      <w14:xfrm>
                        <a:off x="0" y="0"/>
                        <a:ext cx="77760" cy="56880"/>
                      </w14:xfrm>
                    </w14:contentPart>
                  </a:graphicData>
                </a:graphic>
              </wp:anchor>
            </w:drawing>
          </mc:Choice>
          <mc:Fallback>
            <w:pict>
              <v:shape w14:anchorId="1EE6E37F" id="Ink 1966" o:spid="_x0000_s1026" type="#_x0000_t75" style="position:absolute;margin-left:51.7pt;margin-top:15.15pt;width:6.65pt;height:5.4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">
                <v:imagedata r:id="rId3991" o:title=""/>
              </v:shape>
            </w:pict>
          </mc:Fallback>
        </mc:AlternateContent>
      </w: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261860</wp:posOffset>
                </wp:positionH>
                <wp:positionV relativeFrom="paragraph">
                  <wp:posOffset>189265</wp:posOffset>
                </wp:positionV>
                <wp:extent cx="12240" cy="84240"/>
                <wp:effectExtent l="38100" t="38100" r="45085" b="30480"/>
                <wp:wrapNone/>
                <wp:docPr id="1965" name="Ink 1965"/>
                <wp:cNvGraphicFramePr/>
                <a:graphic xmlns:a="http://schemas.openxmlformats.org/drawingml/2006/main">
                  <a:graphicData uri="http://schemas.microsoft.com/office/word/2010/wordprocessingInk">
                    <w14:contentPart bwMode="auto" r:id="rId3992">
                      <w14:nvContentPartPr>
                        <w14:cNvContentPartPr/>
                      </w14:nvContentPartPr>
                      <w14:xfrm>
                        <a:off x="0" y="0"/>
                        <a:ext cx="12240" cy="84240"/>
                      </w14:xfrm>
                    </w14:contentPart>
                  </a:graphicData>
                </a:graphic>
              </wp:anchor>
            </w:drawing>
          </mc:Choice>
          <mc:Fallback>
            <w:pict>
              <v:shape w14:anchorId="6230DD76" id="Ink 1965" o:spid="_x0000_s1026" type="#_x0000_t75" style="position:absolute;margin-left:20.25pt;margin-top:14.6pt;width:1.65pt;height:7.3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">
                <v:imagedata r:id="rId3993" o:title=""/>
              </v:shape>
            </w:pict>
          </mc:Fallback>
        </mc:AlternateContent>
      </w: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384980</wp:posOffset>
                </wp:positionH>
                <wp:positionV relativeFrom="paragraph">
                  <wp:posOffset>544225</wp:posOffset>
                </wp:positionV>
                <wp:extent cx="160560" cy="185040"/>
                <wp:effectExtent l="19050" t="38100" r="30480" b="43815"/>
                <wp:wrapNone/>
                <wp:docPr id="1964" name="Ink 1964"/>
                <wp:cNvGraphicFramePr/>
                <a:graphic xmlns:a="http://schemas.openxmlformats.org/drawingml/2006/main">
                  <a:graphicData uri="http://schemas.microsoft.com/office/word/2010/wordprocessingInk">
                    <w14:contentPart bwMode="auto" r:id="rId3994">
                      <w14:nvContentPartPr>
                        <w14:cNvContentPartPr/>
                      </w14:nvContentPartPr>
                      <w14:xfrm>
                        <a:off x="0" y="0"/>
                        <a:ext cx="160560" cy="185040"/>
                      </w14:xfrm>
                    </w14:contentPart>
                  </a:graphicData>
                </a:graphic>
              </wp:anchor>
            </w:drawing>
          </mc:Choice>
          <mc:Fallback>
            <w:pict>
              <v:shape w14:anchorId="641EB996" id="Ink 1964" o:spid="_x0000_s1026" type="#_x0000_t75" style="position:absolute;margin-left:29.95pt;margin-top:42.6pt;width:13.55pt;height:15.2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">
                <v:imagedata r:id="rId3995" o:title=""/>
              </v:shape>
            </w:pict>
          </mc:Fallback>
        </mc:AlternateContent>
      </w: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593780</wp:posOffset>
                </wp:positionH>
                <wp:positionV relativeFrom="paragraph">
                  <wp:posOffset>139585</wp:posOffset>
                </wp:positionV>
                <wp:extent cx="165960" cy="150120"/>
                <wp:effectExtent l="38100" t="38100" r="24765" b="40640"/>
                <wp:wrapNone/>
                <wp:docPr id="1963" name="Ink 1963"/>
                <wp:cNvGraphicFramePr/>
                <a:graphic xmlns:a="http://schemas.openxmlformats.org/drawingml/2006/main">
                  <a:graphicData uri="http://schemas.microsoft.com/office/word/2010/wordprocessingInk">
                    <w14:contentPart bwMode="auto" r:id="rId3996">
                      <w14:nvContentPartPr>
                        <w14:cNvContentPartPr/>
                      </w14:nvContentPartPr>
                      <w14:xfrm>
                        <a:off x="0" y="0"/>
                        <a:ext cx="165960" cy="150120"/>
                      </w14:xfrm>
                    </w14:contentPart>
                  </a:graphicData>
                </a:graphic>
              </wp:anchor>
            </w:drawing>
          </mc:Choice>
          <mc:Fallback>
            <w:pict>
              <v:shape w14:anchorId="3FCBAB6D" id="Ink 1963" o:spid="_x0000_s1026" type="#_x0000_t75" style="position:absolute;margin-left:46.35pt;margin-top:10.55pt;width:13.95pt;height:12.6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">
                <v:imagedata r:id="rId3997"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191300</wp:posOffset>
                </wp:positionH>
                <wp:positionV relativeFrom="paragraph">
                  <wp:posOffset>140305</wp:posOffset>
                </wp:positionV>
                <wp:extent cx="157320" cy="153720"/>
                <wp:effectExtent l="38100" t="38100" r="14605" b="36830"/>
                <wp:wrapNone/>
                <wp:docPr id="1962" name="Ink 1962"/>
                <wp:cNvGraphicFramePr/>
                <a:graphic xmlns:a="http://schemas.openxmlformats.org/drawingml/2006/main">
                  <a:graphicData uri="http://schemas.microsoft.com/office/word/2010/wordprocessingInk">
                    <w14:contentPart bwMode="auto" r:id="rId3998">
                      <w14:nvContentPartPr>
                        <w14:cNvContentPartPr/>
                      </w14:nvContentPartPr>
                      <w14:xfrm>
                        <a:off x="0" y="0"/>
                        <a:ext cx="157320" cy="153720"/>
                      </w14:xfrm>
                    </w14:contentPart>
                  </a:graphicData>
                </a:graphic>
              </wp:anchor>
            </w:drawing>
          </mc:Choice>
          <mc:Fallback>
            <w:pict>
              <v:shape w14:anchorId="7DA7913C" id="Ink 1962" o:spid="_x0000_s1026" type="#_x0000_t75" style="position:absolute;margin-left:14.7pt;margin-top:10.75pt;width:13.25pt;height:12.8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">
                <v:imagedata r:id="rId3999" o:title=""/>
              </v:shape>
            </w:pict>
          </mc:Fallback>
        </mc:AlternateContent>
      </w: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r>
        <w:rPr>
          <w:rFonts w:ascii="Times New Roman" w:hAnsi="Times New Roman" w:cs="Times New Roman"/>
        </w:rPr>
        <w:t>In case if the vertices are not labeled, all these spanning trees will be isomorphic.</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3</w:t>
      </w:r>
      <w:r w:rsidRPr="00937D2C">
        <w:rPr>
          <w:rFonts w:ascii="Times New Roman" w:hAnsi="Times New Roman" w:cs="Times New Roman"/>
        </w:rPr>
        <w:t xml:space="preserve"> graph number of spanning trees = 3</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4</w:t>
      </w:r>
      <w:r w:rsidRPr="00937D2C">
        <w:rPr>
          <w:rFonts w:ascii="Times New Roman" w:hAnsi="Times New Roman" w:cs="Times New Roman"/>
        </w:rPr>
        <w:t xml:space="preserve"> graph number of spanning trees = 4</w:t>
      </w:r>
    </w:p>
    <w:p w:rsidR="00937D2C" w:rsidRDefault="00937D2C" w:rsidP="001A51B8">
      <w:pPr>
        <w:rPr>
          <w:rFonts w:ascii="Times New Roman" w:hAnsi="Times New Roman" w:cs="Times New Roman"/>
          <w:b/>
        </w:rPr>
      </w:pPr>
      <w:r>
        <w:rPr>
          <w:rFonts w:ascii="Times New Roman" w:hAnsi="Times New Roman" w:cs="Times New Roman"/>
          <w:b/>
        </w:rPr>
        <w:t>…</w:t>
      </w:r>
    </w:p>
    <w:p w:rsidR="00937D2C" w:rsidRDefault="00937D2C" w:rsidP="001A51B8">
      <w:pPr>
        <w:rPr>
          <w:rFonts w:ascii="Times New Roman" w:hAnsi="Times New Roman" w:cs="Times New Roman"/>
          <w:b/>
          <w:vertAlign w:val="superscript"/>
        </w:rPr>
      </w:pPr>
      <w:r>
        <w:rPr>
          <w:rFonts w:ascii="Times New Roman" w:hAnsi="Times New Roman" w:cs="Times New Roman"/>
          <w:b/>
          <w:noProof/>
        </w:rPr>
        <mc:AlternateContent>
          <mc:Choice Requires="wpi">
            <w:drawing>
              <wp:anchor distT="0" distB="0" distL="114300" distR="114300" simplePos="0" relativeHeight="253693952" behindDoc="0" locked="0" layoutInCell="1" allowOverlap="1">
                <wp:simplePos x="0" y="0"/>
                <wp:positionH relativeFrom="column">
                  <wp:posOffset>-38074</wp:posOffset>
                </wp:positionH>
                <wp:positionV relativeFrom="paragraph">
                  <wp:posOffset>35602</wp:posOffset>
                </wp:positionV>
                <wp:extent cx="2888280" cy="70200"/>
                <wp:effectExtent l="57150" t="114300" r="83820" b="101600"/>
                <wp:wrapNone/>
                <wp:docPr id="2028" name="Ink 2028"/>
                <wp:cNvGraphicFramePr/>
                <a:graphic xmlns:a="http://schemas.openxmlformats.org/drawingml/2006/main">
                  <a:graphicData uri="http://schemas.microsoft.com/office/word/2010/wordprocessingInk">
                    <w14:contentPart bwMode="auto" r:id="rId4000">
                      <w14:nvContentPartPr>
                        <w14:cNvContentPartPr/>
                      </w14:nvContentPartPr>
                      <w14:xfrm>
                        <a:off x="0" y="0"/>
                        <a:ext cx="2888280" cy="70200"/>
                      </w14:xfrm>
                    </w14:contentPart>
                  </a:graphicData>
                </a:graphic>
              </wp:anchor>
            </w:drawing>
          </mc:Choice>
          <mc:Fallback>
            <w:pict>
              <v:shape w14:anchorId="6E5D147D" id="Ink 2028" o:spid="_x0000_s1026" type="#_x0000_t75" style="position:absolute;margin-left:-4.85pt;margin-top:-2.4pt;width:231.9pt;height:14.5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">
                <v:imagedata r:id="rId4001" o:title=""/>
              </v:shape>
            </w:pict>
          </mc:Fallback>
        </mc:AlternateContent>
      </w:r>
      <w:r>
        <w:rPr>
          <w:rFonts w:ascii="Times New Roman" w:hAnsi="Times New Roman" w:cs="Times New Roman"/>
          <w:b/>
        </w:rPr>
        <w:t xml:space="preserve">For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vertAlign w:val="subscript"/>
        </w:rPr>
        <w:t xml:space="preserve"> </w:t>
      </w:r>
      <w:r>
        <w:rPr>
          <w:rFonts w:ascii="Times New Roman" w:hAnsi="Times New Roman" w:cs="Times New Roman"/>
          <w:b/>
        </w:rPr>
        <w:softHyphen/>
        <w:t>graph, number of spanning trees = n</w:t>
      </w:r>
      <w:r>
        <w:rPr>
          <w:rFonts w:ascii="Times New Roman" w:hAnsi="Times New Roman" w:cs="Times New Roman"/>
          <w:b/>
          <w:vertAlign w:val="superscript"/>
        </w:rPr>
        <w:t>n-2</w:t>
      </w:r>
    </w:p>
    <w:p w:rsidR="00937D2C" w:rsidRDefault="00937D2C" w:rsidP="001A51B8">
      <w:pPr>
        <w:rPr>
          <w:rFonts w:ascii="Times New Roman" w:hAnsi="Times New Roman" w:cs="Times New Roman"/>
          <w:b/>
        </w:rPr>
      </w:pPr>
      <w:r>
        <w:rPr>
          <w:rFonts w:ascii="Times New Roman" w:hAnsi="Times New Roman" w:cs="Times New Roman"/>
          <w:b/>
        </w:rPr>
        <w:t>What if the graph is not complete?</w:t>
      </w:r>
    </w:p>
    <w:p w:rsidR="00937D2C" w:rsidRDefault="00937D2C" w:rsidP="001A51B8">
      <w:pPr>
        <w:rPr>
          <w:rFonts w:ascii="Times New Roman" w:hAnsi="Times New Roman" w:cs="Times New Roman"/>
        </w:rPr>
      </w:pPr>
      <w:r>
        <w:rPr>
          <w:rFonts w:ascii="Times New Roman" w:hAnsi="Times New Roman" w:cs="Times New Roman"/>
        </w:rPr>
        <w:t>If the graph is not complete, then the maximum number of spanning trees can’t be determined by n</w:t>
      </w:r>
      <w:r>
        <w:rPr>
          <w:rFonts w:ascii="Times New Roman" w:hAnsi="Times New Roman" w:cs="Times New Roman"/>
          <w:vertAlign w:val="superscript"/>
        </w:rPr>
        <w:t>n-2</w:t>
      </w:r>
      <w:r>
        <w:rPr>
          <w:rFonts w:ascii="Times New Roman" w:hAnsi="Times New Roman" w:cs="Times New Roman"/>
        </w:rPr>
        <w:t xml:space="preserve"> because there will be at least one edge missing.</w:t>
      </w:r>
    </w:p>
    <w:p w:rsidR="00937D2C" w:rsidRDefault="00B643C3" w:rsidP="001A51B8">
      <w:pPr>
        <w:rPr>
          <w:rFonts w:ascii="Times New Roman" w:hAnsi="Times New Roman" w:cs="Times New Roman"/>
          <w:b/>
        </w:rPr>
      </w:pPr>
      <w:r>
        <w:rPr>
          <w:rFonts w:ascii="Times New Roman" w:hAnsi="Times New Roman" w:cs="Times New Roman"/>
        </w:rPr>
        <w:t xml:space="preserve">To find out the maximum number of spanning trees for a graph which is not complete we use the </w:t>
      </w:r>
      <w:r>
        <w:rPr>
          <w:rFonts w:ascii="Times New Roman" w:hAnsi="Times New Roman" w:cs="Times New Roman"/>
          <w:b/>
        </w:rPr>
        <w:t>Kirchhoff’s Theorem</w:t>
      </w:r>
    </w:p>
    <w:p w:rsidR="00B643C3" w:rsidRDefault="00B643C3" w:rsidP="001A51B8">
      <w:pPr>
        <w:rPr>
          <w:rFonts w:ascii="Times New Roman" w:hAnsi="Times New Roman" w:cs="Times New Roman"/>
          <w:b/>
        </w:rPr>
      </w:pPr>
    </w:p>
    <w:p w:rsidR="00B643C3" w:rsidRDefault="00B643C3" w:rsidP="001A51B8">
      <w:pPr>
        <w:rPr>
          <w:rFonts w:ascii="Times New Roman" w:hAnsi="Times New Roman" w:cs="Times New Roman"/>
          <w:b/>
        </w:rPr>
      </w:pPr>
      <w:r>
        <w:rPr>
          <w:rFonts w:ascii="Times New Roman" w:hAnsi="Times New Roman" w:cs="Times New Roman"/>
          <w:b/>
        </w:rPr>
        <w:t>KIRCHHOFF’S THEOREM</w:t>
      </w:r>
    </w:p>
    <w:p w:rsidR="00B32211" w:rsidRDefault="00B32211" w:rsidP="001A51B8">
      <w:pPr>
        <w:rPr>
          <w:rFonts w:ascii="Times New Roman" w:hAnsi="Times New Roman" w:cs="Times New Roman"/>
        </w:rPr>
      </w:pPr>
      <w:r>
        <w:rPr>
          <w:rFonts w:ascii="Times New Roman" w:hAnsi="Times New Roman" w:cs="Times New Roman"/>
        </w:rPr>
        <w:t xml:space="preserve">To find out the maximum number of spanning trees we use Kirchhoff’s theorem. Here are the steps to do that.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Find out the adjacency matrix of the given graph. This graph will be (</w:t>
      </w:r>
      <w:proofErr w:type="spellStart"/>
      <w:r>
        <w:rPr>
          <w:rFonts w:ascii="Times New Roman" w:hAnsi="Times New Roman" w:cs="Times New Roman"/>
        </w:rPr>
        <w:t>VxV</w:t>
      </w:r>
      <w:proofErr w:type="spellEnd"/>
      <w:r>
        <w:rPr>
          <w:rFonts w:ascii="Times New Roman" w:hAnsi="Times New Roman" w:cs="Times New Roman"/>
        </w:rPr>
        <w:t>). Let’s call it A.</w:t>
      </w:r>
    </w:p>
    <w:p w:rsidR="00B32211" w:rsidRP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b/>
        </w:rPr>
        <w:t>Theorem</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diagonal 0’s elements in A with the degree of the vertex</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non-diagonal 1’s with -1</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 xml:space="preserve">Keep all non-diagonal zeros as zeros.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lastRenderedPageBreak/>
        <w:t xml:space="preserve">In this modified matrix A, find out the Cofactor of any one of the element. </w:t>
      </w:r>
    </w:p>
    <w:p w:rsid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rPr>
        <w:t>Cofactor of element A</w:t>
      </w:r>
      <w:r>
        <w:rPr>
          <w:rFonts w:ascii="Times New Roman" w:hAnsi="Times New Roman" w:cs="Times New Roman"/>
          <w:vertAlign w:val="subscript"/>
        </w:rPr>
        <w:t>11</w:t>
      </w:r>
      <w:r>
        <w:rPr>
          <w:rFonts w:ascii="Times New Roman" w:hAnsi="Times New Roman" w:cs="Times New Roman"/>
        </w:rPr>
        <w:t xml:space="preserve"> is calculated as follows</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Ignore the row 1 and column 1</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Find the determinant of the remaining matrix</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 xml:space="preserve">The value of the cofactor is the number of spanning trees possible. </w:t>
      </w:r>
    </w:p>
    <w:p w:rsidR="00B32211" w:rsidRDefault="00B32211" w:rsidP="00B32211">
      <w:pPr>
        <w:rPr>
          <w:rFonts w:ascii="Times New Roman" w:hAnsi="Times New Roman" w:cs="Times New Roman"/>
        </w:rPr>
      </w:pPr>
    </w:p>
    <w:p w:rsidR="00B32211" w:rsidRDefault="00B32211" w:rsidP="00B3221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4753166</wp:posOffset>
                </wp:positionH>
                <wp:positionV relativeFrom="paragraph">
                  <wp:posOffset>231360</wp:posOffset>
                </wp:positionV>
                <wp:extent cx="4680" cy="2160"/>
                <wp:effectExtent l="38100" t="38100" r="33655" b="36195"/>
                <wp:wrapNone/>
                <wp:docPr id="2096" name="Ink 2096"/>
                <wp:cNvGraphicFramePr/>
                <a:graphic xmlns:a="http://schemas.openxmlformats.org/drawingml/2006/main">
                  <a:graphicData uri="http://schemas.microsoft.com/office/word/2010/wordprocessingInk">
                    <w14:contentPart bwMode="auto" r:id="rId4002">
                      <w14:nvContentPartPr>
                        <w14:cNvContentPartPr/>
                      </w14:nvContentPartPr>
                      <w14:xfrm>
                        <a:off x="0" y="0"/>
                        <a:ext cx="4680" cy="2160"/>
                      </w14:xfrm>
                    </w14:contentPart>
                  </a:graphicData>
                </a:graphic>
              </wp:anchor>
            </w:drawing>
          </mc:Choice>
          <mc:Fallback>
            <w:pict>
              <v:shape w14:anchorId="4546CF40" id="Ink 2096" o:spid="_x0000_s1026" type="#_x0000_t75" style="position:absolute;margin-left:374pt;margin-top:17.95pt;width:.85pt;height:.65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">
                <v:imagedata r:id="rId4003"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4967006</wp:posOffset>
                </wp:positionH>
                <wp:positionV relativeFrom="paragraph">
                  <wp:posOffset>252240</wp:posOffset>
                </wp:positionV>
                <wp:extent cx="360" cy="360"/>
                <wp:effectExtent l="38100" t="38100" r="38100" b="38100"/>
                <wp:wrapNone/>
                <wp:docPr id="2095" name="Ink 2095"/>
                <wp:cNvGraphicFramePr/>
                <a:graphic xmlns:a="http://schemas.openxmlformats.org/drawingml/2006/main">
                  <a:graphicData uri="http://schemas.microsoft.com/office/word/2010/wordprocessingInk">
                    <w14:contentPart bwMode="auto" r:id="rId4004">
                      <w14:nvContentPartPr>
                        <w14:cNvContentPartPr/>
                      </w14:nvContentPartPr>
                      <w14:xfrm>
                        <a:off x="0" y="0"/>
                        <a:ext cx="360" cy="360"/>
                      </w14:xfrm>
                    </w14:contentPart>
                  </a:graphicData>
                </a:graphic>
              </wp:anchor>
            </w:drawing>
          </mc:Choice>
          <mc:Fallback>
            <w:pict>
              <v:shape w14:anchorId="158C93FB" id="Ink 2095" o:spid="_x0000_s1026" type="#_x0000_t75" style="position:absolute;margin-left:390.85pt;margin-top:19.6pt;width:.55pt;height:.5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">
                <v:imagedata r:id="rId4005"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4871606</wp:posOffset>
                </wp:positionH>
                <wp:positionV relativeFrom="paragraph">
                  <wp:posOffset>268800</wp:posOffset>
                </wp:positionV>
                <wp:extent cx="47160" cy="7920"/>
                <wp:effectExtent l="38100" t="38100" r="29210" b="30480"/>
                <wp:wrapNone/>
                <wp:docPr id="2094" name="Ink 2094"/>
                <wp:cNvGraphicFramePr/>
                <a:graphic xmlns:a="http://schemas.openxmlformats.org/drawingml/2006/main">
                  <a:graphicData uri="http://schemas.microsoft.com/office/word/2010/wordprocessingInk">
                    <w14:contentPart bwMode="auto" r:id="rId4006">
                      <w14:nvContentPartPr>
                        <w14:cNvContentPartPr/>
                      </w14:nvContentPartPr>
                      <w14:xfrm>
                        <a:off x="0" y="0"/>
                        <a:ext cx="47160" cy="7920"/>
                      </w14:xfrm>
                    </w14:contentPart>
                  </a:graphicData>
                </a:graphic>
              </wp:anchor>
            </w:drawing>
          </mc:Choice>
          <mc:Fallback>
            <w:pict>
              <v:shape w14:anchorId="7BFF2ADF" id="Ink 2094" o:spid="_x0000_s1026" type="#_x0000_t75" style="position:absolute;margin-left:383.3pt;margin-top:20.9pt;width:4.3pt;height:1.2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">
                <v:imagedata r:id="rId4007" o:title=""/>
              </v:shape>
            </w:pict>
          </mc:Fallback>
        </mc:AlternateContent>
      </w:r>
      <w:r>
        <w:rPr>
          <w:rFonts w:ascii="Times New Roman" w:hAnsi="Times New Roman" w:cs="Times New Roman"/>
        </w:rPr>
        <w:t>Let’s take some examples:</w:t>
      </w:r>
    </w:p>
    <w:p w:rsidR="00D33B61" w:rsidRDefault="00D33B61" w:rsidP="00B3221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873152" behindDoc="0" locked="0" layoutInCell="1" allowOverlap="1">
                <wp:simplePos x="0" y="0"/>
                <wp:positionH relativeFrom="column">
                  <wp:posOffset>3575606</wp:posOffset>
                </wp:positionH>
                <wp:positionV relativeFrom="paragraph">
                  <wp:posOffset>2802968</wp:posOffset>
                </wp:positionV>
                <wp:extent cx="361080" cy="338760"/>
                <wp:effectExtent l="38100" t="38100" r="39370" b="42545"/>
                <wp:wrapNone/>
                <wp:docPr id="2254" name="Ink 2254"/>
                <wp:cNvGraphicFramePr/>
                <a:graphic xmlns:a="http://schemas.openxmlformats.org/drawingml/2006/main">
                  <a:graphicData uri="http://schemas.microsoft.com/office/word/2010/wordprocessingInk">
                    <w14:contentPart bwMode="auto" r:id="rId4008">
                      <w14:nvContentPartPr>
                        <w14:cNvContentPartPr/>
                      </w14:nvContentPartPr>
                      <w14:xfrm>
                        <a:off x="0" y="0"/>
                        <a:ext cx="361080" cy="338760"/>
                      </w14:xfrm>
                    </w14:contentPart>
                  </a:graphicData>
                </a:graphic>
              </wp:anchor>
            </w:drawing>
          </mc:Choice>
          <mc:Fallback>
            <w:pict>
              <v:shape w14:anchorId="21F4AB37" id="Ink 2254" o:spid="_x0000_s1026" type="#_x0000_t75" style="position:absolute;margin-left:281pt;margin-top:220.35pt;width:29.65pt;height:27.6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">
                <v:imagedata r:id="rId4009" o:title=""/>
              </v:shape>
            </w:pict>
          </mc:Fallback>
        </mc:AlternateContent>
      </w:r>
      <w:r>
        <w:rPr>
          <w:rFonts w:ascii="Times New Roman" w:hAnsi="Times New Roman" w:cs="Times New Roman"/>
          <w:b/>
          <w:noProof/>
        </w:rPr>
        <mc:AlternateContent>
          <mc:Choice Requires="wpi">
            <w:drawing>
              <wp:anchor distT="0" distB="0" distL="114300" distR="114300" simplePos="0" relativeHeight="253872128" behindDoc="0" locked="0" layoutInCell="1" allowOverlap="1">
                <wp:simplePos x="0" y="0"/>
                <wp:positionH relativeFrom="column">
                  <wp:posOffset>3741206</wp:posOffset>
                </wp:positionH>
                <wp:positionV relativeFrom="paragraph">
                  <wp:posOffset>2959208</wp:posOffset>
                </wp:positionV>
                <wp:extent cx="110160" cy="56880"/>
                <wp:effectExtent l="19050" t="38100" r="42545" b="38735"/>
                <wp:wrapNone/>
                <wp:docPr id="2253" name="Ink 2253"/>
                <wp:cNvGraphicFramePr/>
                <a:graphic xmlns:a="http://schemas.openxmlformats.org/drawingml/2006/main">
                  <a:graphicData uri="http://schemas.microsoft.com/office/word/2010/wordprocessingInk">
                    <w14:contentPart bwMode="auto" r:id="rId4010">
                      <w14:nvContentPartPr>
                        <w14:cNvContentPartPr/>
                      </w14:nvContentPartPr>
                      <w14:xfrm>
                        <a:off x="0" y="0"/>
                        <a:ext cx="110160" cy="56880"/>
                      </w14:xfrm>
                    </w14:contentPart>
                  </a:graphicData>
                </a:graphic>
              </wp:anchor>
            </w:drawing>
          </mc:Choice>
          <mc:Fallback>
            <w:pict>
              <v:shape w14:anchorId="41E52E05" id="Ink 2253" o:spid="_x0000_s1026" type="#_x0000_t75" style="position:absolute;margin-left:294.3pt;margin-top:232.45pt;width:9.55pt;height:5.6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">
                <v:imagedata r:id="rId4011" o:title=""/>
              </v:shape>
            </w:pict>
          </mc:Fallback>
        </mc:AlternateContent>
      </w:r>
      <w:r>
        <w:rPr>
          <w:rFonts w:ascii="Times New Roman" w:hAnsi="Times New Roman" w:cs="Times New Roman"/>
          <w:b/>
          <w:noProof/>
        </w:rPr>
        <mc:AlternateContent>
          <mc:Choice Requires="wpi">
            <w:drawing>
              <wp:anchor distT="0" distB="0" distL="114300" distR="114300" simplePos="0" relativeHeight="253871104" behindDoc="0" locked="0" layoutInCell="1" allowOverlap="1">
                <wp:simplePos x="0" y="0"/>
                <wp:positionH relativeFrom="column">
                  <wp:posOffset>3704126</wp:posOffset>
                </wp:positionH>
                <wp:positionV relativeFrom="paragraph">
                  <wp:posOffset>2915648</wp:posOffset>
                </wp:positionV>
                <wp:extent cx="8640" cy="130320"/>
                <wp:effectExtent l="38100" t="38100" r="48895" b="41275"/>
                <wp:wrapNone/>
                <wp:docPr id="2252" name="Ink 2252"/>
                <wp:cNvGraphicFramePr/>
                <a:graphic xmlns:a="http://schemas.openxmlformats.org/drawingml/2006/main">
                  <a:graphicData uri="http://schemas.microsoft.com/office/word/2010/wordprocessingInk">
                    <w14:contentPart bwMode="auto" r:id="rId4012">
                      <w14:nvContentPartPr>
                        <w14:cNvContentPartPr/>
                      </w14:nvContentPartPr>
                      <w14:xfrm>
                        <a:off x="0" y="0"/>
                        <a:ext cx="8640" cy="130320"/>
                      </w14:xfrm>
                    </w14:contentPart>
                  </a:graphicData>
                </a:graphic>
              </wp:anchor>
            </w:drawing>
          </mc:Choice>
          <mc:Fallback>
            <w:pict>
              <v:shape w14:anchorId="0709F50D" id="Ink 2252" o:spid="_x0000_s1026" type="#_x0000_t75" style="position:absolute;margin-left:291.1pt;margin-top:229.2pt;width:1.7pt;height:11.0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">
                <v:imagedata r:id="rId4013" o:title=""/>
              </v:shape>
            </w:pict>
          </mc:Fallback>
        </mc:AlternateContent>
      </w:r>
      <w:r>
        <w:rPr>
          <w:rFonts w:ascii="Times New Roman" w:hAnsi="Times New Roman" w:cs="Times New Roman"/>
          <w:b/>
          <w:noProof/>
        </w:rPr>
        <mc:AlternateContent>
          <mc:Choice Requires="wpi">
            <w:drawing>
              <wp:anchor distT="0" distB="0" distL="114300" distR="114300" simplePos="0" relativeHeight="253870080" behindDoc="0" locked="0" layoutInCell="1" allowOverlap="1">
                <wp:simplePos x="0" y="0"/>
                <wp:positionH relativeFrom="column">
                  <wp:posOffset>3459686</wp:posOffset>
                </wp:positionH>
                <wp:positionV relativeFrom="paragraph">
                  <wp:posOffset>3036248</wp:posOffset>
                </wp:positionV>
                <wp:extent cx="72000" cy="3240"/>
                <wp:effectExtent l="38100" t="38100" r="42545" b="34925"/>
                <wp:wrapNone/>
                <wp:docPr id="2251" name="Ink 2251"/>
                <wp:cNvGraphicFramePr/>
                <a:graphic xmlns:a="http://schemas.openxmlformats.org/drawingml/2006/main">
                  <a:graphicData uri="http://schemas.microsoft.com/office/word/2010/wordprocessingInk">
                    <w14:contentPart bwMode="auto" r:id="rId4014">
                      <w14:nvContentPartPr>
                        <w14:cNvContentPartPr/>
                      </w14:nvContentPartPr>
                      <w14:xfrm>
                        <a:off x="0" y="0"/>
                        <a:ext cx="72000" cy="3240"/>
                      </w14:xfrm>
                    </w14:contentPart>
                  </a:graphicData>
                </a:graphic>
              </wp:anchor>
            </w:drawing>
          </mc:Choice>
          <mc:Fallback>
            <w:pict>
              <v:shape w14:anchorId="17D45E6E" id="Ink 2251" o:spid="_x0000_s1026" type="#_x0000_t75" style="position:absolute;margin-left:272.1pt;margin-top:238.65pt;width:6.25pt;height:1.1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">
                <v:imagedata r:id="rId4015" o:title=""/>
              </v:shape>
            </w:pict>
          </mc:Fallback>
        </mc:AlternateContent>
      </w:r>
      <w:r>
        <w:rPr>
          <w:rFonts w:ascii="Times New Roman" w:hAnsi="Times New Roman" w:cs="Times New Roman"/>
          <w:b/>
          <w:noProof/>
        </w:rPr>
        <mc:AlternateContent>
          <mc:Choice Requires="wpi">
            <w:drawing>
              <wp:anchor distT="0" distB="0" distL="114300" distR="114300" simplePos="0" relativeHeight="253869056" behindDoc="0" locked="0" layoutInCell="1" allowOverlap="1">
                <wp:simplePos x="0" y="0"/>
                <wp:positionH relativeFrom="column">
                  <wp:posOffset>3473366</wp:posOffset>
                </wp:positionH>
                <wp:positionV relativeFrom="paragraph">
                  <wp:posOffset>2987648</wp:posOffset>
                </wp:positionV>
                <wp:extent cx="43200" cy="3600"/>
                <wp:effectExtent l="38100" t="38100" r="33020" b="34925"/>
                <wp:wrapNone/>
                <wp:docPr id="2250" name="Ink 2250"/>
                <wp:cNvGraphicFramePr/>
                <a:graphic xmlns:a="http://schemas.openxmlformats.org/drawingml/2006/main">
                  <a:graphicData uri="http://schemas.microsoft.com/office/word/2010/wordprocessingInk">
                    <w14:contentPart bwMode="auto" r:id="rId4016">
                      <w14:nvContentPartPr>
                        <w14:cNvContentPartPr/>
                      </w14:nvContentPartPr>
                      <w14:xfrm>
                        <a:off x="0" y="0"/>
                        <a:ext cx="43200" cy="3600"/>
                      </w14:xfrm>
                    </w14:contentPart>
                  </a:graphicData>
                </a:graphic>
              </wp:anchor>
            </w:drawing>
          </mc:Choice>
          <mc:Fallback>
            <w:pict>
              <v:shape w14:anchorId="1E396A2C" id="Ink 2250" o:spid="_x0000_s1026" type="#_x0000_t75" style="position:absolute;margin-left:273.1pt;margin-top:234.85pt;width:4.15pt;height:1.2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">
                <v:imagedata r:id="rId4017" o:title=""/>
              </v:shape>
            </w:pict>
          </mc:Fallback>
        </mc:AlternateContent>
      </w:r>
      <w:r>
        <w:rPr>
          <w:rFonts w:ascii="Times New Roman" w:hAnsi="Times New Roman" w:cs="Times New Roman"/>
          <w:b/>
          <w:noProof/>
        </w:rPr>
        <mc:AlternateContent>
          <mc:Choice Requires="wpi">
            <w:drawing>
              <wp:anchor distT="0" distB="0" distL="114300" distR="114300" simplePos="0" relativeHeight="253868032" behindDoc="0" locked="0" layoutInCell="1" allowOverlap="1">
                <wp:simplePos x="0" y="0"/>
                <wp:positionH relativeFrom="column">
                  <wp:posOffset>3201206</wp:posOffset>
                </wp:positionH>
                <wp:positionV relativeFrom="paragraph">
                  <wp:posOffset>2969648</wp:posOffset>
                </wp:positionV>
                <wp:extent cx="61920" cy="115920"/>
                <wp:effectExtent l="38100" t="38100" r="33655" b="36830"/>
                <wp:wrapNone/>
                <wp:docPr id="2249" name="Ink 2249"/>
                <wp:cNvGraphicFramePr/>
                <a:graphic xmlns:a="http://schemas.openxmlformats.org/drawingml/2006/main">
                  <a:graphicData uri="http://schemas.microsoft.com/office/word/2010/wordprocessingInk">
                    <w14:contentPart bwMode="auto" r:id="rId4018">
                      <w14:nvContentPartPr>
                        <w14:cNvContentPartPr/>
                      </w14:nvContentPartPr>
                      <w14:xfrm>
                        <a:off x="0" y="0"/>
                        <a:ext cx="61920" cy="115920"/>
                      </w14:xfrm>
                    </w14:contentPart>
                  </a:graphicData>
                </a:graphic>
              </wp:anchor>
            </w:drawing>
          </mc:Choice>
          <mc:Fallback>
            <w:pict>
              <v:shape w14:anchorId="5F18CE83" id="Ink 2249" o:spid="_x0000_s1026" type="#_x0000_t75" style="position:absolute;margin-left:251.8pt;margin-top:233.6pt;width:5.8pt;height:9.7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">
                <v:imagedata r:id="rId4019" o:title=""/>
              </v:shape>
            </w:pict>
          </mc:Fallback>
        </mc:AlternateContent>
      </w:r>
      <w:r>
        <w:rPr>
          <w:rFonts w:ascii="Times New Roman" w:hAnsi="Times New Roman" w:cs="Times New Roman"/>
          <w:b/>
          <w:noProof/>
        </w:rPr>
        <mc:AlternateContent>
          <mc:Choice Requires="wpi">
            <w:drawing>
              <wp:anchor distT="0" distB="0" distL="114300" distR="114300" simplePos="0" relativeHeight="253867008" behindDoc="0" locked="0" layoutInCell="1" allowOverlap="1">
                <wp:simplePos x="0" y="0"/>
                <wp:positionH relativeFrom="column">
                  <wp:posOffset>3097166</wp:posOffset>
                </wp:positionH>
                <wp:positionV relativeFrom="paragraph">
                  <wp:posOffset>3012848</wp:posOffset>
                </wp:positionV>
                <wp:extent cx="87840" cy="10440"/>
                <wp:effectExtent l="38100" t="38100" r="45720" b="46990"/>
                <wp:wrapNone/>
                <wp:docPr id="2248" name="Ink 2248"/>
                <wp:cNvGraphicFramePr/>
                <a:graphic xmlns:a="http://schemas.openxmlformats.org/drawingml/2006/main">
                  <a:graphicData uri="http://schemas.microsoft.com/office/word/2010/wordprocessingInk">
                    <w14:contentPart bwMode="auto" r:id="rId4020">
                      <w14:nvContentPartPr>
                        <w14:cNvContentPartPr/>
                      </w14:nvContentPartPr>
                      <w14:xfrm>
                        <a:off x="0" y="0"/>
                        <a:ext cx="87840" cy="10440"/>
                      </w14:xfrm>
                    </w14:contentPart>
                  </a:graphicData>
                </a:graphic>
              </wp:anchor>
            </w:drawing>
          </mc:Choice>
          <mc:Fallback>
            <w:pict>
              <v:shape w14:anchorId="5B607564" id="Ink 2248" o:spid="_x0000_s1026" type="#_x0000_t75" style="position:absolute;margin-left:243.4pt;margin-top:236.7pt;width:7.85pt;height:1.7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">
                <v:imagedata r:id="rId4021" o:title=""/>
              </v:shape>
            </w:pict>
          </mc:Fallback>
        </mc:AlternateContent>
      </w:r>
      <w:r>
        <w:rPr>
          <w:rFonts w:ascii="Times New Roman" w:hAnsi="Times New Roman" w:cs="Times New Roman"/>
          <w:b/>
          <w:noProof/>
        </w:rPr>
        <mc:AlternateContent>
          <mc:Choice Requires="wpi">
            <w:drawing>
              <wp:anchor distT="0" distB="0" distL="114300" distR="114300" simplePos="0" relativeHeight="253865984" behindDoc="0" locked="0" layoutInCell="1" allowOverlap="1">
                <wp:simplePos x="0" y="0"/>
                <wp:positionH relativeFrom="column">
                  <wp:posOffset>2899526</wp:posOffset>
                </wp:positionH>
                <wp:positionV relativeFrom="paragraph">
                  <wp:posOffset>2967488</wp:posOffset>
                </wp:positionV>
                <wp:extent cx="74160" cy="121320"/>
                <wp:effectExtent l="38100" t="38100" r="40640" b="50165"/>
                <wp:wrapNone/>
                <wp:docPr id="2247" name="Ink 2247"/>
                <wp:cNvGraphicFramePr/>
                <a:graphic xmlns:a="http://schemas.openxmlformats.org/drawingml/2006/main">
                  <a:graphicData uri="http://schemas.microsoft.com/office/word/2010/wordprocessingInk">
                    <w14:contentPart bwMode="auto" r:id="rId4022">
                      <w14:nvContentPartPr>
                        <w14:cNvContentPartPr/>
                      </w14:nvContentPartPr>
                      <w14:xfrm>
                        <a:off x="0" y="0"/>
                        <a:ext cx="74160" cy="121320"/>
                      </w14:xfrm>
                    </w14:contentPart>
                  </a:graphicData>
                </a:graphic>
              </wp:anchor>
            </w:drawing>
          </mc:Choice>
          <mc:Fallback>
            <w:pict>
              <v:shape w14:anchorId="5057EEAD" id="Ink 2247" o:spid="_x0000_s1026" type="#_x0000_t75" style="position:absolute;margin-left:227.75pt;margin-top:233.2pt;width:6.75pt;height:10.5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">
                <v:imagedata r:id="rId4023" o:title=""/>
              </v:shape>
            </w:pict>
          </mc:Fallback>
        </mc:AlternateContent>
      </w:r>
      <w:r>
        <w:rPr>
          <w:rFonts w:ascii="Times New Roman" w:hAnsi="Times New Roman" w:cs="Times New Roman"/>
          <w:b/>
          <w:noProof/>
        </w:rPr>
        <mc:AlternateContent>
          <mc:Choice Requires="wpi">
            <w:drawing>
              <wp:anchor distT="0" distB="0" distL="114300" distR="114300" simplePos="0" relativeHeight="253864960" behindDoc="0" locked="0" layoutInCell="1" allowOverlap="1">
                <wp:simplePos x="0" y="0"/>
                <wp:positionH relativeFrom="column">
                  <wp:posOffset>2704046</wp:posOffset>
                </wp:positionH>
                <wp:positionV relativeFrom="paragraph">
                  <wp:posOffset>3046688</wp:posOffset>
                </wp:positionV>
                <wp:extent cx="83880" cy="10800"/>
                <wp:effectExtent l="19050" t="38100" r="49530" b="46355"/>
                <wp:wrapNone/>
                <wp:docPr id="2246" name="Ink 2246"/>
                <wp:cNvGraphicFramePr/>
                <a:graphic xmlns:a="http://schemas.openxmlformats.org/drawingml/2006/main">
                  <a:graphicData uri="http://schemas.microsoft.com/office/word/2010/wordprocessingInk">
                    <w14:contentPart bwMode="auto" r:id="rId4024">
                      <w14:nvContentPartPr>
                        <w14:cNvContentPartPr/>
                      </w14:nvContentPartPr>
                      <w14:xfrm>
                        <a:off x="0" y="0"/>
                        <a:ext cx="83880" cy="10800"/>
                      </w14:xfrm>
                    </w14:contentPart>
                  </a:graphicData>
                </a:graphic>
              </wp:anchor>
            </w:drawing>
          </mc:Choice>
          <mc:Fallback>
            <w:pict>
              <v:shape w14:anchorId="4D2C99C7" id="Ink 2246" o:spid="_x0000_s1026" type="#_x0000_t75" style="position:absolute;margin-left:212.4pt;margin-top:239.45pt;width:7.45pt;height:1.8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">
                <v:imagedata r:id="rId4025" o:title=""/>
              </v:shape>
            </w:pict>
          </mc:Fallback>
        </mc:AlternateContent>
      </w:r>
      <w:r>
        <w:rPr>
          <w:rFonts w:ascii="Times New Roman" w:hAnsi="Times New Roman" w:cs="Times New Roman"/>
          <w:b/>
          <w:noProof/>
        </w:rPr>
        <mc:AlternateContent>
          <mc:Choice Requires="wpi">
            <w:drawing>
              <wp:anchor distT="0" distB="0" distL="114300" distR="114300" simplePos="0" relativeHeight="253863936" behindDoc="0" locked="0" layoutInCell="1" allowOverlap="1">
                <wp:simplePos x="0" y="0"/>
                <wp:positionH relativeFrom="column">
                  <wp:posOffset>2434406</wp:posOffset>
                </wp:positionH>
                <wp:positionV relativeFrom="paragraph">
                  <wp:posOffset>2981888</wp:posOffset>
                </wp:positionV>
                <wp:extent cx="81360" cy="140760"/>
                <wp:effectExtent l="38100" t="38100" r="33020" b="5016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1360" cy="140760"/>
                      </w14:xfrm>
                    </w14:contentPart>
                  </a:graphicData>
                </a:graphic>
              </wp:anchor>
            </w:drawing>
          </mc:Choice>
          <mc:Fallback>
            <w:pict>
              <v:shape w14:anchorId="6E7C024A" id="Ink 2245" o:spid="_x0000_s1026" type="#_x0000_t75" style="position:absolute;margin-left:191.2pt;margin-top:234.5pt;width:7.5pt;height:11.9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">
                <v:imagedata r:id="rId4027" o:title=""/>
              </v:shape>
            </w:pict>
          </mc:Fallback>
        </mc:AlternateContent>
      </w:r>
      <w:r>
        <w:rPr>
          <w:rFonts w:ascii="Times New Roman" w:hAnsi="Times New Roman" w:cs="Times New Roman"/>
          <w:b/>
          <w:noProof/>
        </w:rPr>
        <mc:AlternateContent>
          <mc:Choice Requires="wpi">
            <w:drawing>
              <wp:anchor distT="0" distB="0" distL="114300" distR="114300" simplePos="0" relativeHeight="253862912" behindDoc="0" locked="0" layoutInCell="1" allowOverlap="1">
                <wp:simplePos x="0" y="0"/>
                <wp:positionH relativeFrom="column">
                  <wp:posOffset>2332886</wp:posOffset>
                </wp:positionH>
                <wp:positionV relativeFrom="paragraph">
                  <wp:posOffset>3006008</wp:posOffset>
                </wp:positionV>
                <wp:extent cx="7200" cy="138600"/>
                <wp:effectExtent l="19050" t="38100" r="50165" b="33020"/>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7200" cy="138600"/>
                      </w14:xfrm>
                    </w14:contentPart>
                  </a:graphicData>
                </a:graphic>
              </wp:anchor>
            </w:drawing>
          </mc:Choice>
          <mc:Fallback>
            <w:pict>
              <v:shape w14:anchorId="75CCC8AC" id="Ink 2244" o:spid="_x0000_s1026" type="#_x0000_t75" style="position:absolute;margin-left:183.35pt;margin-top:236.35pt;width:1.35pt;height:11.6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">
                <v:imagedata r:id="rId4029" o:title=""/>
              </v:shape>
            </w:pict>
          </mc:Fallback>
        </mc:AlternateContent>
      </w:r>
      <w:r>
        <w:rPr>
          <w:rFonts w:ascii="Times New Roman" w:hAnsi="Times New Roman" w:cs="Times New Roman"/>
          <w:b/>
          <w:noProof/>
        </w:rPr>
        <mc:AlternateContent>
          <mc:Choice Requires="wpi">
            <w:drawing>
              <wp:anchor distT="0" distB="0" distL="114300" distR="114300" simplePos="0" relativeHeight="253861888" behindDoc="0" locked="0" layoutInCell="1" allowOverlap="1">
                <wp:simplePos x="0" y="0"/>
                <wp:positionH relativeFrom="column">
                  <wp:posOffset>1944446</wp:posOffset>
                </wp:positionH>
                <wp:positionV relativeFrom="paragraph">
                  <wp:posOffset>3126248</wp:posOffset>
                </wp:positionV>
                <wp:extent cx="125640" cy="10800"/>
                <wp:effectExtent l="19050" t="38100" r="46355" b="4635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25640" cy="10800"/>
                      </w14:xfrm>
                    </w14:contentPart>
                  </a:graphicData>
                </a:graphic>
              </wp:anchor>
            </w:drawing>
          </mc:Choice>
          <mc:Fallback>
            <w:pict>
              <v:shape w14:anchorId="462BAEFF" id="Ink 2243" o:spid="_x0000_s1026" type="#_x0000_t75" style="position:absolute;margin-left:152.85pt;margin-top:245.9pt;width:10.5pt;height:1.5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">
                <v:imagedata r:id="rId4031" o:title=""/>
              </v:shape>
            </w:pict>
          </mc:Fallback>
        </mc:AlternateContent>
      </w:r>
      <w:r>
        <w:rPr>
          <w:rFonts w:ascii="Times New Roman" w:hAnsi="Times New Roman" w:cs="Times New Roman"/>
          <w:b/>
          <w:noProof/>
        </w:rPr>
        <mc:AlternateContent>
          <mc:Choice Requires="wpi">
            <w:drawing>
              <wp:anchor distT="0" distB="0" distL="114300" distR="114300" simplePos="0" relativeHeight="253860864" behindDoc="0" locked="0" layoutInCell="1" allowOverlap="1">
                <wp:simplePos x="0" y="0"/>
                <wp:positionH relativeFrom="column">
                  <wp:posOffset>1940486</wp:posOffset>
                </wp:positionH>
                <wp:positionV relativeFrom="paragraph">
                  <wp:posOffset>3069368</wp:posOffset>
                </wp:positionV>
                <wp:extent cx="61920" cy="4320"/>
                <wp:effectExtent l="38100" t="38100" r="33655" b="34290"/>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1920" cy="4320"/>
                      </w14:xfrm>
                    </w14:contentPart>
                  </a:graphicData>
                </a:graphic>
              </wp:anchor>
            </w:drawing>
          </mc:Choice>
          <mc:Fallback>
            <w:pict>
              <v:shape w14:anchorId="788D584B" id="Ink 2242" o:spid="_x0000_s1026" type="#_x0000_t75" style="position:absolute;margin-left:152.45pt;margin-top:241.3pt;width:5.55pt;height:1.2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">
                <v:imagedata r:id="rId4033" o:title=""/>
              </v:shape>
            </w:pict>
          </mc:Fallback>
        </mc:AlternateContent>
      </w:r>
      <w:r>
        <w:rPr>
          <w:rFonts w:ascii="Times New Roman" w:hAnsi="Times New Roman" w:cs="Times New Roman"/>
          <w:b/>
          <w:noProof/>
        </w:rPr>
        <mc:AlternateContent>
          <mc:Choice Requires="wpi">
            <w:drawing>
              <wp:anchor distT="0" distB="0" distL="114300" distR="114300" simplePos="0" relativeHeight="253859840" behindDoc="0" locked="0" layoutInCell="1" allowOverlap="1">
                <wp:simplePos x="0" y="0"/>
                <wp:positionH relativeFrom="column">
                  <wp:posOffset>4362566</wp:posOffset>
                </wp:positionH>
                <wp:positionV relativeFrom="paragraph">
                  <wp:posOffset>2367728</wp:posOffset>
                </wp:positionV>
                <wp:extent cx="45360" cy="163440"/>
                <wp:effectExtent l="19050" t="38100" r="50165" b="4635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45360" cy="163440"/>
                      </w14:xfrm>
                    </w14:contentPart>
                  </a:graphicData>
                </a:graphic>
              </wp:anchor>
            </w:drawing>
          </mc:Choice>
          <mc:Fallback>
            <w:pict>
              <v:shape w14:anchorId="343D53EB" id="Ink 2241" o:spid="_x0000_s1026" type="#_x0000_t75" style="position:absolute;margin-left:343pt;margin-top:186.1pt;width:4.4pt;height:13.5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">
                <v:imagedata r:id="rId4035" o:title=""/>
              </v:shape>
            </w:pict>
          </mc:Fallback>
        </mc:AlternateContent>
      </w:r>
      <w:r>
        <w:rPr>
          <w:rFonts w:ascii="Times New Roman" w:hAnsi="Times New Roman" w:cs="Times New Roman"/>
          <w:b/>
          <w:noProof/>
        </w:rPr>
        <mc:AlternateContent>
          <mc:Choice Requires="wpi">
            <w:drawing>
              <wp:anchor distT="0" distB="0" distL="114300" distR="114300" simplePos="0" relativeHeight="253858816" behindDoc="0" locked="0" layoutInCell="1" allowOverlap="1">
                <wp:simplePos x="0" y="0"/>
                <wp:positionH relativeFrom="column">
                  <wp:posOffset>4495766</wp:posOffset>
                </wp:positionH>
                <wp:positionV relativeFrom="paragraph">
                  <wp:posOffset>2374208</wp:posOffset>
                </wp:positionV>
                <wp:extent cx="33480" cy="96840"/>
                <wp:effectExtent l="38100" t="38100" r="43180" b="36830"/>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33480" cy="96840"/>
                      </w14:xfrm>
                    </w14:contentPart>
                  </a:graphicData>
                </a:graphic>
              </wp:anchor>
            </w:drawing>
          </mc:Choice>
          <mc:Fallback>
            <w:pict>
              <v:shape w14:anchorId="0A8063BA" id="Ink 2240" o:spid="_x0000_s1026" type="#_x0000_t75" style="position:absolute;margin-left:353.75pt;margin-top:186.7pt;width:3.4pt;height:8.2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">
                <v:imagedata r:id="rId4037" o:title=""/>
              </v:shape>
            </w:pict>
          </mc:Fallback>
        </mc:AlternateContent>
      </w:r>
      <w:r>
        <w:rPr>
          <w:rFonts w:ascii="Times New Roman" w:hAnsi="Times New Roman" w:cs="Times New Roman"/>
          <w:b/>
          <w:noProof/>
        </w:rPr>
        <mc:AlternateContent>
          <mc:Choice Requires="wpi">
            <w:drawing>
              <wp:anchor distT="0" distB="0" distL="114300" distR="114300" simplePos="0" relativeHeight="253857792" behindDoc="0" locked="0" layoutInCell="1" allowOverlap="1">
                <wp:simplePos x="0" y="0"/>
                <wp:positionH relativeFrom="column">
                  <wp:posOffset>4453286</wp:posOffset>
                </wp:positionH>
                <wp:positionV relativeFrom="paragraph">
                  <wp:posOffset>2391848</wp:posOffset>
                </wp:positionV>
                <wp:extent cx="1080" cy="90000"/>
                <wp:effectExtent l="38100" t="38100" r="37465" b="4381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1080" cy="90000"/>
                      </w14:xfrm>
                    </w14:contentPart>
                  </a:graphicData>
                </a:graphic>
              </wp:anchor>
            </w:drawing>
          </mc:Choice>
          <mc:Fallback>
            <w:pict>
              <v:shape w14:anchorId="56655E16" id="Ink 2239" o:spid="_x0000_s1026" type="#_x0000_t75" style="position:absolute;margin-left:349.35pt;margin-top:188.05pt;width:2.7pt;height:7.7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">
                <v:imagedata r:id="rId4039" o:title=""/>
              </v:shape>
            </w:pict>
          </mc:Fallback>
        </mc:AlternateContent>
      </w:r>
      <w:r>
        <w:rPr>
          <w:rFonts w:ascii="Times New Roman" w:hAnsi="Times New Roman" w:cs="Times New Roman"/>
          <w:b/>
          <w:noProof/>
        </w:rPr>
        <mc:AlternateContent>
          <mc:Choice Requires="wpi">
            <w:drawing>
              <wp:anchor distT="0" distB="0" distL="114300" distR="114300" simplePos="0" relativeHeight="253856768" behindDoc="0" locked="0" layoutInCell="1" allowOverlap="1">
                <wp:simplePos x="0" y="0"/>
                <wp:positionH relativeFrom="column">
                  <wp:posOffset>4387766</wp:posOffset>
                </wp:positionH>
                <wp:positionV relativeFrom="paragraph">
                  <wp:posOffset>2440808</wp:posOffset>
                </wp:positionV>
                <wp:extent cx="52560" cy="6480"/>
                <wp:effectExtent l="38100" t="38100" r="43180" b="3175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52560" cy="6480"/>
                      </w14:xfrm>
                    </w14:contentPart>
                  </a:graphicData>
                </a:graphic>
              </wp:anchor>
            </w:drawing>
          </mc:Choice>
          <mc:Fallback>
            <w:pict>
              <v:shape w14:anchorId="18C22F25" id="Ink 2238" o:spid="_x0000_s1026" type="#_x0000_t75" style="position:absolute;margin-left:345.2pt;margin-top:191.95pt;width:4.75pt;height:1.15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">
                <v:imagedata r:id="rId4041" o:title=""/>
              </v:shape>
            </w:pict>
          </mc:Fallback>
        </mc:AlternateContent>
      </w:r>
      <w:r>
        <w:rPr>
          <w:rFonts w:ascii="Times New Roman" w:hAnsi="Times New Roman" w:cs="Times New Roman"/>
          <w:b/>
          <w:noProof/>
        </w:rPr>
        <mc:AlternateContent>
          <mc:Choice Requires="wpi">
            <w:drawing>
              <wp:anchor distT="0" distB="0" distL="114300" distR="114300" simplePos="0" relativeHeight="253855744" behindDoc="0" locked="0" layoutInCell="1" allowOverlap="1">
                <wp:simplePos x="0" y="0"/>
                <wp:positionH relativeFrom="column">
                  <wp:posOffset>4936406</wp:posOffset>
                </wp:positionH>
                <wp:positionV relativeFrom="paragraph">
                  <wp:posOffset>2352608</wp:posOffset>
                </wp:positionV>
                <wp:extent cx="81000" cy="179280"/>
                <wp:effectExtent l="38100" t="38100" r="33655" b="30480"/>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81000" cy="179280"/>
                      </w14:xfrm>
                    </w14:contentPart>
                  </a:graphicData>
                </a:graphic>
              </wp:anchor>
            </w:drawing>
          </mc:Choice>
          <mc:Fallback>
            <w:pict>
              <v:shape w14:anchorId="0DBEEF80" id="Ink 2237" o:spid="_x0000_s1026" type="#_x0000_t75" style="position:absolute;margin-left:388.45pt;margin-top:184.9pt;width:7.25pt;height:14.7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">
                <v:imagedata r:id="rId4043" o:title=""/>
              </v:shape>
            </w:pict>
          </mc:Fallback>
        </mc:AlternateContent>
      </w:r>
      <w:r>
        <w:rPr>
          <w:rFonts w:ascii="Times New Roman" w:hAnsi="Times New Roman" w:cs="Times New Roman"/>
          <w:b/>
          <w:noProof/>
        </w:rPr>
        <mc:AlternateContent>
          <mc:Choice Requires="wpi">
            <w:drawing>
              <wp:anchor distT="0" distB="0" distL="114300" distR="114300" simplePos="0" relativeHeight="253854720" behindDoc="0" locked="0" layoutInCell="1" allowOverlap="1">
                <wp:simplePos x="0" y="0"/>
                <wp:positionH relativeFrom="column">
                  <wp:posOffset>4800326</wp:posOffset>
                </wp:positionH>
                <wp:positionV relativeFrom="paragraph">
                  <wp:posOffset>2400488</wp:posOffset>
                </wp:positionV>
                <wp:extent cx="82440" cy="141480"/>
                <wp:effectExtent l="38100" t="38100" r="51435" b="4953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82440" cy="141480"/>
                      </w14:xfrm>
                    </w14:contentPart>
                  </a:graphicData>
                </a:graphic>
              </wp:anchor>
            </w:drawing>
          </mc:Choice>
          <mc:Fallback>
            <w:pict>
              <v:shape w14:anchorId="0C7C1E34" id="Ink 2236" o:spid="_x0000_s1026" type="#_x0000_t75" style="position:absolute;margin-left:377.45pt;margin-top:188.6pt;width:7.7pt;height:12.2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">
                <v:imagedata r:id="rId4045" o:title=""/>
              </v:shape>
            </w:pict>
          </mc:Fallback>
        </mc:AlternateContent>
      </w:r>
      <w:r>
        <w:rPr>
          <w:rFonts w:ascii="Times New Roman" w:hAnsi="Times New Roman" w:cs="Times New Roman"/>
          <w:b/>
          <w:noProof/>
        </w:rPr>
        <mc:AlternateContent>
          <mc:Choice Requires="wpi">
            <w:drawing>
              <wp:anchor distT="0" distB="0" distL="114300" distR="114300" simplePos="0" relativeHeight="253853696" behindDoc="0" locked="0" layoutInCell="1" allowOverlap="1">
                <wp:simplePos x="0" y="0"/>
                <wp:positionH relativeFrom="column">
                  <wp:posOffset>4716446</wp:posOffset>
                </wp:positionH>
                <wp:positionV relativeFrom="paragraph">
                  <wp:posOffset>2393648</wp:posOffset>
                </wp:positionV>
                <wp:extent cx="9720" cy="105840"/>
                <wp:effectExtent l="19050" t="38100" r="47625" b="4699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9720" cy="105840"/>
                      </w14:xfrm>
                    </w14:contentPart>
                  </a:graphicData>
                </a:graphic>
              </wp:anchor>
            </w:drawing>
          </mc:Choice>
          <mc:Fallback>
            <w:pict>
              <v:shape w14:anchorId="018698DD" id="Ink 2235" o:spid="_x0000_s1026" type="#_x0000_t75" style="position:absolute;margin-left:370.9pt;margin-top:188.2pt;width:1.55pt;height:9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">
                <v:imagedata r:id="rId4047" o:title=""/>
              </v:shape>
            </w:pict>
          </mc:Fallback>
        </mc:AlternateContent>
      </w:r>
      <w:r>
        <w:rPr>
          <w:rFonts w:ascii="Times New Roman" w:hAnsi="Times New Roman" w:cs="Times New Roman"/>
          <w:b/>
          <w:noProof/>
        </w:rPr>
        <mc:AlternateContent>
          <mc:Choice Requires="wpi">
            <w:drawing>
              <wp:anchor distT="0" distB="0" distL="114300" distR="114300" simplePos="0" relativeHeight="253852672" behindDoc="0" locked="0" layoutInCell="1" allowOverlap="1">
                <wp:simplePos x="0" y="0"/>
                <wp:positionH relativeFrom="column">
                  <wp:posOffset>4678646</wp:posOffset>
                </wp:positionH>
                <wp:positionV relativeFrom="paragraph">
                  <wp:posOffset>2451608</wp:posOffset>
                </wp:positionV>
                <wp:extent cx="91440" cy="2880"/>
                <wp:effectExtent l="38100" t="38100" r="41910" b="3556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91440" cy="2880"/>
                      </w14:xfrm>
                    </w14:contentPart>
                  </a:graphicData>
                </a:graphic>
              </wp:anchor>
            </w:drawing>
          </mc:Choice>
          <mc:Fallback>
            <w:pict>
              <v:shape w14:anchorId="211AE47B" id="Ink 2234" o:spid="_x0000_s1026" type="#_x0000_t75" style="position:absolute;margin-left:368.15pt;margin-top:192.6pt;width:7.8pt;height:1.2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">
                <v:imagedata r:id="rId4049" o:title=""/>
              </v:shape>
            </w:pict>
          </mc:Fallback>
        </mc:AlternateContent>
      </w:r>
      <w:r>
        <w:rPr>
          <w:rFonts w:ascii="Times New Roman" w:hAnsi="Times New Roman" w:cs="Times New Roman"/>
          <w:b/>
          <w:noProof/>
        </w:rPr>
        <mc:AlternateContent>
          <mc:Choice Requires="wpi">
            <w:drawing>
              <wp:anchor distT="0" distB="0" distL="114300" distR="114300" simplePos="0" relativeHeight="253851648" behindDoc="0" locked="0" layoutInCell="1" allowOverlap="1">
                <wp:simplePos x="0" y="0"/>
                <wp:positionH relativeFrom="column">
                  <wp:posOffset>4632206</wp:posOffset>
                </wp:positionH>
                <wp:positionV relativeFrom="paragraph">
                  <wp:posOffset>2394728</wp:posOffset>
                </wp:positionV>
                <wp:extent cx="9360" cy="124200"/>
                <wp:effectExtent l="19050" t="19050" r="48260" b="47625"/>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360" cy="124200"/>
                      </w14:xfrm>
                    </w14:contentPart>
                  </a:graphicData>
                </a:graphic>
              </wp:anchor>
            </w:drawing>
          </mc:Choice>
          <mc:Fallback>
            <w:pict>
              <v:shape w14:anchorId="6EB6DA48" id="Ink 2233" o:spid="_x0000_s1026" type="#_x0000_t75" style="position:absolute;margin-left:364.3pt;margin-top:188.2pt;width:1.55pt;height:10.5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">
                <v:imagedata r:id="rId4051" o:title=""/>
              </v:shape>
            </w:pict>
          </mc:Fallback>
        </mc:AlternateContent>
      </w:r>
      <w:r>
        <w:rPr>
          <w:rFonts w:ascii="Times New Roman" w:hAnsi="Times New Roman" w:cs="Times New Roman"/>
          <w:b/>
          <w:noProof/>
        </w:rPr>
        <mc:AlternateContent>
          <mc:Choice Requires="wpi">
            <w:drawing>
              <wp:anchor distT="0" distB="0" distL="114300" distR="114300" simplePos="0" relativeHeight="253850624" behindDoc="0" locked="0" layoutInCell="1" allowOverlap="1">
                <wp:simplePos x="0" y="0"/>
                <wp:positionH relativeFrom="column">
                  <wp:posOffset>4522046</wp:posOffset>
                </wp:positionH>
                <wp:positionV relativeFrom="paragraph">
                  <wp:posOffset>2358368</wp:posOffset>
                </wp:positionV>
                <wp:extent cx="66240" cy="192960"/>
                <wp:effectExtent l="38100" t="38100" r="48260" b="36195"/>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6240" cy="192960"/>
                      </w14:xfrm>
                    </w14:contentPart>
                  </a:graphicData>
                </a:graphic>
              </wp:anchor>
            </w:drawing>
          </mc:Choice>
          <mc:Fallback>
            <w:pict>
              <v:shape w14:anchorId="7C3F0E67" id="Ink 2232" o:spid="_x0000_s1026" type="#_x0000_t75" style="position:absolute;margin-left:355.55pt;margin-top:185.35pt;width:6.1pt;height:15.9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">
                <v:imagedata r:id="rId4053" o:title=""/>
              </v:shape>
            </w:pict>
          </mc:Fallback>
        </mc:AlternateContent>
      </w:r>
      <w:r>
        <w:rPr>
          <w:rFonts w:ascii="Times New Roman" w:hAnsi="Times New Roman" w:cs="Times New Roman"/>
          <w:b/>
          <w:noProof/>
        </w:rPr>
        <mc:AlternateContent>
          <mc:Choice Requires="wpi">
            <w:drawing>
              <wp:anchor distT="0" distB="0" distL="114300" distR="114300" simplePos="0" relativeHeight="253849600" behindDoc="0" locked="0" layoutInCell="1" allowOverlap="1">
                <wp:simplePos x="0" y="0"/>
                <wp:positionH relativeFrom="column">
                  <wp:posOffset>4349966</wp:posOffset>
                </wp:positionH>
                <wp:positionV relativeFrom="paragraph">
                  <wp:posOffset>2448728</wp:posOffset>
                </wp:positionV>
                <wp:extent cx="6120" cy="132120"/>
                <wp:effectExtent l="38100" t="38100" r="32385" b="3937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6120" cy="132120"/>
                      </w14:xfrm>
                    </w14:contentPart>
                  </a:graphicData>
                </a:graphic>
              </wp:anchor>
            </w:drawing>
          </mc:Choice>
          <mc:Fallback>
            <w:pict>
              <v:shape w14:anchorId="39A60F90" id="Ink 2231" o:spid="_x0000_s1026" type="#_x0000_t75" style="position:absolute;margin-left:342.1pt;margin-top:192.4pt;width:1.4pt;height:11.1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">
                <v:imagedata r:id="rId4055" o:title=""/>
              </v:shape>
            </w:pict>
          </mc:Fallback>
        </mc:AlternateContent>
      </w:r>
      <w:r>
        <w:rPr>
          <w:rFonts w:ascii="Times New Roman" w:hAnsi="Times New Roman" w:cs="Times New Roman"/>
          <w:b/>
          <w:noProof/>
        </w:rPr>
        <mc:AlternateContent>
          <mc:Choice Requires="wpi">
            <w:drawing>
              <wp:anchor distT="0" distB="0" distL="114300" distR="114300" simplePos="0" relativeHeight="253848576" behindDoc="0" locked="0" layoutInCell="1" allowOverlap="1">
                <wp:simplePos x="0" y="0"/>
                <wp:positionH relativeFrom="column">
                  <wp:posOffset>4293446</wp:posOffset>
                </wp:positionH>
                <wp:positionV relativeFrom="paragraph">
                  <wp:posOffset>2493728</wp:posOffset>
                </wp:positionV>
                <wp:extent cx="100800" cy="1440"/>
                <wp:effectExtent l="38100" t="38100" r="33020" b="3683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100800" cy="1440"/>
                      </w14:xfrm>
                    </w14:contentPart>
                  </a:graphicData>
                </a:graphic>
              </wp:anchor>
            </w:drawing>
          </mc:Choice>
          <mc:Fallback>
            <w:pict>
              <v:shape w14:anchorId="639F0F54" id="Ink 2230" o:spid="_x0000_s1026" type="#_x0000_t75" style="position:absolute;margin-left:337.7pt;margin-top:195.9pt;width:8.75pt;height:1.0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">
                <v:imagedata r:id="rId4057" o:title=""/>
              </v:shape>
            </w:pict>
          </mc:Fallback>
        </mc:AlternateContent>
      </w:r>
      <w:r>
        <w:rPr>
          <w:rFonts w:ascii="Times New Roman" w:hAnsi="Times New Roman" w:cs="Times New Roman"/>
          <w:b/>
          <w:noProof/>
        </w:rPr>
        <mc:AlternateContent>
          <mc:Choice Requires="wpi">
            <w:drawing>
              <wp:anchor distT="0" distB="0" distL="114300" distR="114300" simplePos="0" relativeHeight="253847552" behindDoc="0" locked="0" layoutInCell="1" allowOverlap="1">
                <wp:simplePos x="0" y="0"/>
                <wp:positionH relativeFrom="column">
                  <wp:posOffset>4072766</wp:posOffset>
                </wp:positionH>
                <wp:positionV relativeFrom="paragraph">
                  <wp:posOffset>2392928</wp:posOffset>
                </wp:positionV>
                <wp:extent cx="59040" cy="201600"/>
                <wp:effectExtent l="38100" t="19050" r="17780" b="46355"/>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59040" cy="201600"/>
                      </w14:xfrm>
                    </w14:contentPart>
                  </a:graphicData>
                </a:graphic>
              </wp:anchor>
            </w:drawing>
          </mc:Choice>
          <mc:Fallback>
            <w:pict>
              <v:shape w14:anchorId="093BFB12" id="Ink 2229" o:spid="_x0000_s1026" type="#_x0000_t75" style="position:absolute;margin-left:320.45pt;margin-top:188.1pt;width:5.45pt;height:16.4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">
                <v:imagedata r:id="rId4059" o:title=""/>
              </v:shape>
            </w:pict>
          </mc:Fallback>
        </mc:AlternateContent>
      </w:r>
      <w:r>
        <w:rPr>
          <w:rFonts w:ascii="Times New Roman" w:hAnsi="Times New Roman" w:cs="Times New Roman"/>
          <w:b/>
          <w:noProof/>
        </w:rPr>
        <mc:AlternateContent>
          <mc:Choice Requires="wpi">
            <w:drawing>
              <wp:anchor distT="0" distB="0" distL="114300" distR="114300" simplePos="0" relativeHeight="253846528" behindDoc="0" locked="0" layoutInCell="1" allowOverlap="1">
                <wp:simplePos x="0" y="0"/>
                <wp:positionH relativeFrom="column">
                  <wp:posOffset>3975206</wp:posOffset>
                </wp:positionH>
                <wp:positionV relativeFrom="paragraph">
                  <wp:posOffset>2436128</wp:posOffset>
                </wp:positionV>
                <wp:extent cx="21240" cy="148320"/>
                <wp:effectExtent l="38100" t="38100" r="36195" b="4254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21240" cy="148320"/>
                      </w14:xfrm>
                    </w14:contentPart>
                  </a:graphicData>
                </a:graphic>
              </wp:anchor>
            </w:drawing>
          </mc:Choice>
          <mc:Fallback>
            <w:pict>
              <v:shape w14:anchorId="16AD33FC" id="Ink 2228" o:spid="_x0000_s1026" type="#_x0000_t75" style="position:absolute;margin-left:312.75pt;margin-top:191.55pt;width:2.3pt;height:12.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">
                <v:imagedata r:id="rId4061" o:title=""/>
              </v:shape>
            </w:pict>
          </mc:Fallback>
        </mc:AlternateContent>
      </w:r>
      <w:r>
        <w:rPr>
          <w:rFonts w:ascii="Times New Roman" w:hAnsi="Times New Roman" w:cs="Times New Roman"/>
          <w:b/>
          <w:noProof/>
        </w:rPr>
        <mc:AlternateContent>
          <mc:Choice Requires="wpi">
            <w:drawing>
              <wp:anchor distT="0" distB="0" distL="114300" distR="114300" simplePos="0" relativeHeight="253845504" behindDoc="0" locked="0" layoutInCell="1" allowOverlap="1">
                <wp:simplePos x="0" y="0"/>
                <wp:positionH relativeFrom="column">
                  <wp:posOffset>3875846</wp:posOffset>
                </wp:positionH>
                <wp:positionV relativeFrom="paragraph">
                  <wp:posOffset>2499128</wp:posOffset>
                </wp:positionV>
                <wp:extent cx="65160" cy="5040"/>
                <wp:effectExtent l="38100" t="38100" r="30480" b="33655"/>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65160" cy="5040"/>
                      </w14:xfrm>
                    </w14:contentPart>
                  </a:graphicData>
                </a:graphic>
              </wp:anchor>
            </w:drawing>
          </mc:Choice>
          <mc:Fallback>
            <w:pict>
              <v:shape w14:anchorId="0ADA935B" id="Ink 2227" o:spid="_x0000_s1026" type="#_x0000_t75" style="position:absolute;margin-left:304.95pt;margin-top:196.35pt;width:5.8pt;height:1.25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">
                <v:imagedata r:id="rId4063" o:title=""/>
              </v:shape>
            </w:pict>
          </mc:Fallback>
        </mc:AlternateContent>
      </w:r>
      <w:r>
        <w:rPr>
          <w:rFonts w:ascii="Times New Roman" w:hAnsi="Times New Roman" w:cs="Times New Roman"/>
          <w:b/>
          <w:noProof/>
        </w:rPr>
        <mc:AlternateContent>
          <mc:Choice Requires="wpi">
            <w:drawing>
              <wp:anchor distT="0" distB="0" distL="114300" distR="114300" simplePos="0" relativeHeight="253844480" behindDoc="0" locked="0" layoutInCell="1" allowOverlap="1">
                <wp:simplePos x="0" y="0"/>
                <wp:positionH relativeFrom="column">
                  <wp:posOffset>3728966</wp:posOffset>
                </wp:positionH>
                <wp:positionV relativeFrom="paragraph">
                  <wp:posOffset>2457008</wp:posOffset>
                </wp:positionV>
                <wp:extent cx="70920" cy="132840"/>
                <wp:effectExtent l="38100" t="38100" r="43815" b="38735"/>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70920" cy="132840"/>
                      </w14:xfrm>
                    </w14:contentPart>
                  </a:graphicData>
                </a:graphic>
              </wp:anchor>
            </w:drawing>
          </mc:Choice>
          <mc:Fallback>
            <w:pict>
              <v:shape w14:anchorId="18713D00" id="Ink 2226" o:spid="_x0000_s1026" type="#_x0000_t75" style="position:absolute;margin-left:293.25pt;margin-top:193.1pt;width:6.55pt;height:11.4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">
                <v:imagedata r:id="rId4065" o:title=""/>
              </v:shape>
            </w:pict>
          </mc:Fallback>
        </mc:AlternateContent>
      </w:r>
      <w:r>
        <w:rPr>
          <w:rFonts w:ascii="Times New Roman" w:hAnsi="Times New Roman" w:cs="Times New Roman"/>
          <w:b/>
          <w:noProof/>
        </w:rPr>
        <mc:AlternateContent>
          <mc:Choice Requires="wpi">
            <w:drawing>
              <wp:anchor distT="0" distB="0" distL="114300" distR="114300" simplePos="0" relativeHeight="253843456" behindDoc="0" locked="0" layoutInCell="1" allowOverlap="1">
                <wp:simplePos x="0" y="0"/>
                <wp:positionH relativeFrom="column">
                  <wp:posOffset>3647606</wp:posOffset>
                </wp:positionH>
                <wp:positionV relativeFrom="paragraph">
                  <wp:posOffset>2534408</wp:posOffset>
                </wp:positionV>
                <wp:extent cx="69120" cy="6480"/>
                <wp:effectExtent l="38100" t="38100" r="45720" b="3175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69120" cy="6480"/>
                      </w14:xfrm>
                    </w14:contentPart>
                  </a:graphicData>
                </a:graphic>
              </wp:anchor>
            </w:drawing>
          </mc:Choice>
          <mc:Fallback>
            <w:pict>
              <v:shape w14:anchorId="640B2B6A" id="Ink 2225" o:spid="_x0000_s1026" type="#_x0000_t75" style="position:absolute;margin-left:286.9pt;margin-top:199.2pt;width:6.1pt;height:1.2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">
                <v:imagedata r:id="rId4067" o:title=""/>
              </v:shape>
            </w:pict>
          </mc:Fallback>
        </mc:AlternateContent>
      </w:r>
      <w:r>
        <w:rPr>
          <w:rFonts w:ascii="Times New Roman" w:hAnsi="Times New Roman" w:cs="Times New Roman"/>
          <w:b/>
          <w:noProof/>
        </w:rPr>
        <mc:AlternateContent>
          <mc:Choice Requires="wpi">
            <w:drawing>
              <wp:anchor distT="0" distB="0" distL="114300" distR="114300" simplePos="0" relativeHeight="253842432" behindDoc="0" locked="0" layoutInCell="1" allowOverlap="1">
                <wp:simplePos x="0" y="0"/>
                <wp:positionH relativeFrom="column">
                  <wp:posOffset>3574886</wp:posOffset>
                </wp:positionH>
                <wp:positionV relativeFrom="paragraph">
                  <wp:posOffset>2436128</wp:posOffset>
                </wp:positionV>
                <wp:extent cx="38880" cy="222120"/>
                <wp:effectExtent l="19050" t="38100" r="37465" b="4508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38880" cy="222120"/>
                      </w14:xfrm>
                    </w14:contentPart>
                  </a:graphicData>
                </a:graphic>
              </wp:anchor>
            </w:drawing>
          </mc:Choice>
          <mc:Fallback>
            <w:pict>
              <v:shape w14:anchorId="36F55EC4" id="Ink 2224" o:spid="_x0000_s1026" type="#_x0000_t75" style="position:absolute;margin-left:281pt;margin-top:191.5pt;width:3.85pt;height:18.1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">
                <v:imagedata r:id="rId4069" o:title=""/>
              </v:shape>
            </w:pict>
          </mc:Fallback>
        </mc:AlternateContent>
      </w:r>
      <w:r>
        <w:rPr>
          <w:rFonts w:ascii="Times New Roman" w:hAnsi="Times New Roman" w:cs="Times New Roman"/>
          <w:b/>
          <w:noProof/>
        </w:rPr>
        <mc:AlternateContent>
          <mc:Choice Requires="wpi">
            <w:drawing>
              <wp:anchor distT="0" distB="0" distL="114300" distR="114300" simplePos="0" relativeHeight="253841408" behindDoc="0" locked="0" layoutInCell="1" allowOverlap="1">
                <wp:simplePos x="0" y="0"/>
                <wp:positionH relativeFrom="column">
                  <wp:posOffset>3395606</wp:posOffset>
                </wp:positionH>
                <wp:positionV relativeFrom="paragraph">
                  <wp:posOffset>2469968</wp:posOffset>
                </wp:positionV>
                <wp:extent cx="67320" cy="187920"/>
                <wp:effectExtent l="38100" t="38100" r="27940" b="41275"/>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7320" cy="187920"/>
                      </w14:xfrm>
                    </w14:contentPart>
                  </a:graphicData>
                </a:graphic>
              </wp:anchor>
            </w:drawing>
          </mc:Choice>
          <mc:Fallback>
            <w:pict>
              <v:shape w14:anchorId="3C46375B" id="Ink 2223" o:spid="_x0000_s1026" type="#_x0000_t75" style="position:absolute;margin-left:267.1pt;margin-top:194.2pt;width:6.05pt;height:15.4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">
                <v:imagedata r:id="rId4071" o:title=""/>
              </v:shape>
            </w:pict>
          </mc:Fallback>
        </mc:AlternateContent>
      </w:r>
      <w:r>
        <w:rPr>
          <w:rFonts w:ascii="Times New Roman" w:hAnsi="Times New Roman" w:cs="Times New Roman"/>
          <w:b/>
          <w:noProof/>
        </w:rPr>
        <mc:AlternateContent>
          <mc:Choice Requires="wpi">
            <w:drawing>
              <wp:anchor distT="0" distB="0" distL="114300" distR="114300" simplePos="0" relativeHeight="253840384" behindDoc="0" locked="0" layoutInCell="1" allowOverlap="1">
                <wp:simplePos x="0" y="0"/>
                <wp:positionH relativeFrom="column">
                  <wp:posOffset>3332246</wp:posOffset>
                </wp:positionH>
                <wp:positionV relativeFrom="paragraph">
                  <wp:posOffset>2492288</wp:posOffset>
                </wp:positionV>
                <wp:extent cx="10800" cy="128880"/>
                <wp:effectExtent l="38100" t="38100" r="46355" b="4318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10800" cy="128880"/>
                      </w14:xfrm>
                    </w14:contentPart>
                  </a:graphicData>
                </a:graphic>
              </wp:anchor>
            </w:drawing>
          </mc:Choice>
          <mc:Fallback>
            <w:pict>
              <v:shape w14:anchorId="62E16AE9" id="Ink 2222" o:spid="_x0000_s1026" type="#_x0000_t75" style="position:absolute;margin-left:262pt;margin-top:195.95pt;width:1.6pt;height:10.7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">
                <v:imagedata r:id="rId4073" o:title=""/>
              </v:shape>
            </w:pict>
          </mc:Fallback>
        </mc:AlternateContent>
      </w:r>
      <w:r>
        <w:rPr>
          <w:rFonts w:ascii="Times New Roman" w:hAnsi="Times New Roman" w:cs="Times New Roman"/>
          <w:b/>
          <w:noProof/>
        </w:rPr>
        <mc:AlternateContent>
          <mc:Choice Requires="wpi">
            <w:drawing>
              <wp:anchor distT="0" distB="0" distL="114300" distR="114300" simplePos="0" relativeHeight="253839360" behindDoc="0" locked="0" layoutInCell="1" allowOverlap="1">
                <wp:simplePos x="0" y="0"/>
                <wp:positionH relativeFrom="column">
                  <wp:posOffset>3239726</wp:posOffset>
                </wp:positionH>
                <wp:positionV relativeFrom="paragraph">
                  <wp:posOffset>2553128</wp:posOffset>
                </wp:positionV>
                <wp:extent cx="68040" cy="19440"/>
                <wp:effectExtent l="38100" t="38100" r="46355" b="3810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68040" cy="19440"/>
                      </w14:xfrm>
                    </w14:contentPart>
                  </a:graphicData>
                </a:graphic>
              </wp:anchor>
            </w:drawing>
          </mc:Choice>
          <mc:Fallback>
            <w:pict>
              <v:shape w14:anchorId="421D7526" id="Ink 2221" o:spid="_x0000_s1026" type="#_x0000_t75" style="position:absolute;margin-left:254.8pt;margin-top:200.75pt;width:5.9pt;height:2.15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">
                <v:imagedata r:id="rId4075" o:title=""/>
              </v:shape>
            </w:pict>
          </mc:Fallback>
        </mc:AlternateContent>
      </w:r>
      <w:r>
        <w:rPr>
          <w:rFonts w:ascii="Times New Roman" w:hAnsi="Times New Roman" w:cs="Times New Roman"/>
          <w:b/>
          <w:noProof/>
        </w:rPr>
        <mc:AlternateContent>
          <mc:Choice Requires="wpi">
            <w:drawing>
              <wp:anchor distT="0" distB="0" distL="114300" distR="114300" simplePos="0" relativeHeight="253838336" behindDoc="0" locked="0" layoutInCell="1" allowOverlap="1">
                <wp:simplePos x="0" y="0"/>
                <wp:positionH relativeFrom="column">
                  <wp:posOffset>3170606</wp:posOffset>
                </wp:positionH>
                <wp:positionV relativeFrom="paragraph">
                  <wp:posOffset>2465648</wp:posOffset>
                </wp:positionV>
                <wp:extent cx="54000" cy="189000"/>
                <wp:effectExtent l="38100" t="38100" r="41275" b="40005"/>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54000" cy="189000"/>
                      </w14:xfrm>
                    </w14:contentPart>
                  </a:graphicData>
                </a:graphic>
              </wp:anchor>
            </w:drawing>
          </mc:Choice>
          <mc:Fallback>
            <w:pict>
              <v:shape w14:anchorId="2429CB0C" id="Ink 2220" o:spid="_x0000_s1026" type="#_x0000_t75" style="position:absolute;margin-left:249.15pt;margin-top:193.8pt;width:5.1pt;height:15.5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">
                <v:imagedata r:id="rId4077" o:title=""/>
              </v:shape>
            </w:pict>
          </mc:Fallback>
        </mc:AlternateContent>
      </w:r>
      <w:r>
        <w:rPr>
          <w:rFonts w:ascii="Times New Roman" w:hAnsi="Times New Roman" w:cs="Times New Roman"/>
          <w:b/>
          <w:noProof/>
        </w:rPr>
        <mc:AlternateContent>
          <mc:Choice Requires="wpi">
            <w:drawing>
              <wp:anchor distT="0" distB="0" distL="114300" distR="114300" simplePos="0" relativeHeight="253837312" behindDoc="0" locked="0" layoutInCell="1" allowOverlap="1">
                <wp:simplePos x="0" y="0"/>
                <wp:positionH relativeFrom="column">
                  <wp:posOffset>2971166</wp:posOffset>
                </wp:positionH>
                <wp:positionV relativeFrom="paragraph">
                  <wp:posOffset>2577608</wp:posOffset>
                </wp:positionV>
                <wp:extent cx="66600" cy="6480"/>
                <wp:effectExtent l="38100" t="38100" r="48260" b="3175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66600" cy="6480"/>
                      </w14:xfrm>
                    </w14:contentPart>
                  </a:graphicData>
                </a:graphic>
              </wp:anchor>
            </w:drawing>
          </mc:Choice>
          <mc:Fallback>
            <w:pict>
              <v:shape w14:anchorId="0D7A0C5C" id="Ink 2219" o:spid="_x0000_s1026" type="#_x0000_t75" style="position:absolute;margin-left:233.6pt;margin-top:202.6pt;width:6.2pt;height:1.2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">
                <v:imagedata r:id="rId4079" o:title=""/>
              </v:shape>
            </w:pict>
          </mc:Fallback>
        </mc:AlternateContent>
      </w:r>
      <w:r>
        <w:rPr>
          <w:rFonts w:ascii="Times New Roman" w:hAnsi="Times New Roman" w:cs="Times New Roman"/>
          <w:b/>
          <w:noProof/>
        </w:rPr>
        <mc:AlternateContent>
          <mc:Choice Requires="wpi">
            <w:drawing>
              <wp:anchor distT="0" distB="0" distL="114300" distR="114300" simplePos="0" relativeHeight="253836288" behindDoc="0" locked="0" layoutInCell="1" allowOverlap="1">
                <wp:simplePos x="0" y="0"/>
                <wp:positionH relativeFrom="column">
                  <wp:posOffset>2705126</wp:posOffset>
                </wp:positionH>
                <wp:positionV relativeFrom="paragraph">
                  <wp:posOffset>2496248</wp:posOffset>
                </wp:positionV>
                <wp:extent cx="63360" cy="226800"/>
                <wp:effectExtent l="38100" t="38100" r="32385" b="40005"/>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63360" cy="226800"/>
                      </w14:xfrm>
                    </w14:contentPart>
                  </a:graphicData>
                </a:graphic>
              </wp:anchor>
            </w:drawing>
          </mc:Choice>
          <mc:Fallback>
            <w:pict>
              <v:shape w14:anchorId="65519A04" id="Ink 2218" o:spid="_x0000_s1026" type="#_x0000_t75" style="position:absolute;margin-left:212.75pt;margin-top:196.25pt;width:5.8pt;height:18.4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">
                <v:imagedata r:id="rId4081" o:title=""/>
              </v:shape>
            </w:pict>
          </mc:Fallback>
        </mc:AlternateContent>
      </w:r>
      <w:r>
        <w:rPr>
          <w:rFonts w:ascii="Times New Roman" w:hAnsi="Times New Roman" w:cs="Times New Roman"/>
          <w:b/>
          <w:noProof/>
        </w:rPr>
        <mc:AlternateContent>
          <mc:Choice Requires="wpi">
            <w:drawing>
              <wp:anchor distT="0" distB="0" distL="114300" distR="114300" simplePos="0" relativeHeight="253835264" behindDoc="0" locked="0" layoutInCell="1" allowOverlap="1">
                <wp:simplePos x="0" y="0"/>
                <wp:positionH relativeFrom="column">
                  <wp:posOffset>2648966</wp:posOffset>
                </wp:positionH>
                <wp:positionV relativeFrom="paragraph">
                  <wp:posOffset>2554568</wp:posOffset>
                </wp:positionV>
                <wp:extent cx="12240" cy="151920"/>
                <wp:effectExtent l="38100" t="38100" r="45085" b="38735"/>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12240" cy="151920"/>
                      </w14:xfrm>
                    </w14:contentPart>
                  </a:graphicData>
                </a:graphic>
              </wp:anchor>
            </w:drawing>
          </mc:Choice>
          <mc:Fallback>
            <w:pict>
              <v:shape w14:anchorId="6A81009C" id="Ink 2217" o:spid="_x0000_s1026" type="#_x0000_t75" style="position:absolute;margin-left:208.3pt;margin-top:200.85pt;width:1.65pt;height:12.5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">
                <v:imagedata r:id="rId4083" o:title=""/>
              </v:shape>
            </w:pict>
          </mc:Fallback>
        </mc:AlternateContent>
      </w:r>
      <w:r>
        <w:rPr>
          <w:rFonts w:ascii="Times New Roman" w:hAnsi="Times New Roman" w:cs="Times New Roman"/>
          <w:b/>
          <w:noProof/>
        </w:rPr>
        <mc:AlternateContent>
          <mc:Choice Requires="wpi">
            <w:drawing>
              <wp:anchor distT="0" distB="0" distL="114300" distR="114300" simplePos="0" relativeHeight="253834240" behindDoc="0" locked="0" layoutInCell="1" allowOverlap="1">
                <wp:simplePos x="0" y="0"/>
                <wp:positionH relativeFrom="column">
                  <wp:posOffset>2545646</wp:posOffset>
                </wp:positionH>
                <wp:positionV relativeFrom="paragraph">
                  <wp:posOffset>2627648</wp:posOffset>
                </wp:positionV>
                <wp:extent cx="89280" cy="3240"/>
                <wp:effectExtent l="38100" t="38100" r="44450" b="34925"/>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89280" cy="3240"/>
                      </w14:xfrm>
                    </w14:contentPart>
                  </a:graphicData>
                </a:graphic>
              </wp:anchor>
            </w:drawing>
          </mc:Choice>
          <mc:Fallback>
            <w:pict>
              <v:shape w14:anchorId="21EDFB13" id="Ink 2216" o:spid="_x0000_s1026" type="#_x0000_t75" style="position:absolute;margin-left:200.2pt;margin-top:206.5pt;width:7.65pt;height:1.0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">
                <v:imagedata r:id="rId4085" o:title=""/>
              </v:shape>
            </w:pict>
          </mc:Fallback>
        </mc:AlternateContent>
      </w:r>
      <w:r>
        <w:rPr>
          <w:rFonts w:ascii="Times New Roman" w:hAnsi="Times New Roman" w:cs="Times New Roman"/>
          <w:b/>
          <w:noProof/>
        </w:rPr>
        <mc:AlternateContent>
          <mc:Choice Requires="wpi">
            <w:drawing>
              <wp:anchor distT="0" distB="0" distL="114300" distR="114300" simplePos="0" relativeHeight="253833216" behindDoc="0" locked="0" layoutInCell="1" allowOverlap="1">
                <wp:simplePos x="0" y="0"/>
                <wp:positionH relativeFrom="column">
                  <wp:posOffset>2421446</wp:posOffset>
                </wp:positionH>
                <wp:positionV relativeFrom="paragraph">
                  <wp:posOffset>2541608</wp:posOffset>
                </wp:positionV>
                <wp:extent cx="75240" cy="190080"/>
                <wp:effectExtent l="38100" t="38100" r="39370" b="38735"/>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75240" cy="190080"/>
                      </w14:xfrm>
                    </w14:contentPart>
                  </a:graphicData>
                </a:graphic>
              </wp:anchor>
            </w:drawing>
          </mc:Choice>
          <mc:Fallback>
            <w:pict>
              <v:shape w14:anchorId="7F5646B2" id="Ink 2215" o:spid="_x0000_s1026" type="#_x0000_t75" style="position:absolute;margin-left:190.25pt;margin-top:199.65pt;width:6.85pt;height:16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">
                <v:imagedata r:id="rId4087" o:title=""/>
              </v:shape>
            </w:pict>
          </mc:Fallback>
        </mc:AlternateContent>
      </w:r>
      <w:r>
        <w:rPr>
          <w:rFonts w:ascii="Times New Roman" w:hAnsi="Times New Roman" w:cs="Times New Roman"/>
          <w:b/>
          <w:noProof/>
        </w:rPr>
        <mc:AlternateContent>
          <mc:Choice Requires="wpi">
            <w:drawing>
              <wp:anchor distT="0" distB="0" distL="114300" distR="114300" simplePos="0" relativeHeight="253832192" behindDoc="0" locked="0" layoutInCell="1" allowOverlap="1">
                <wp:simplePos x="0" y="0"/>
                <wp:positionH relativeFrom="column">
                  <wp:posOffset>2274206</wp:posOffset>
                </wp:positionH>
                <wp:positionV relativeFrom="paragraph">
                  <wp:posOffset>2494088</wp:posOffset>
                </wp:positionV>
                <wp:extent cx="95400" cy="281160"/>
                <wp:effectExtent l="38100" t="38100" r="38100" b="43180"/>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95400" cy="281160"/>
                      </w14:xfrm>
                    </w14:contentPart>
                  </a:graphicData>
                </a:graphic>
              </wp:anchor>
            </w:drawing>
          </mc:Choice>
          <mc:Fallback>
            <w:pict>
              <v:shape w14:anchorId="61DDB64D" id="Ink 2214" o:spid="_x0000_s1026" type="#_x0000_t75" style="position:absolute;margin-left:178.55pt;margin-top:196pt;width:8.3pt;height:22.8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">
                <v:imagedata r:id="rId4089" o:title=""/>
              </v:shape>
            </w:pict>
          </mc:Fallback>
        </mc:AlternateContent>
      </w:r>
      <w:r>
        <w:rPr>
          <w:rFonts w:ascii="Times New Roman" w:hAnsi="Times New Roman" w:cs="Times New Roman"/>
          <w:b/>
          <w:noProof/>
        </w:rPr>
        <mc:AlternateContent>
          <mc:Choice Requires="wpi">
            <w:drawing>
              <wp:anchor distT="0" distB="0" distL="114300" distR="114300" simplePos="0" relativeHeight="253831168" behindDoc="0" locked="0" layoutInCell="1" allowOverlap="1">
                <wp:simplePos x="0" y="0"/>
                <wp:positionH relativeFrom="column">
                  <wp:posOffset>2074766</wp:posOffset>
                </wp:positionH>
                <wp:positionV relativeFrom="paragraph">
                  <wp:posOffset>2531168</wp:posOffset>
                </wp:positionV>
                <wp:extent cx="90360" cy="154080"/>
                <wp:effectExtent l="38100" t="38100" r="24130" b="36830"/>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90360" cy="154080"/>
                      </w14:xfrm>
                    </w14:contentPart>
                  </a:graphicData>
                </a:graphic>
              </wp:anchor>
            </w:drawing>
          </mc:Choice>
          <mc:Fallback>
            <w:pict>
              <v:shape w14:anchorId="36DEAD33" id="Ink 2213" o:spid="_x0000_s1026" type="#_x0000_t75" style="position:absolute;margin-left:162.8pt;margin-top:198.8pt;width:7.95pt;height:13.1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">
                <v:imagedata r:id="rId4091" o:title=""/>
              </v:shape>
            </w:pict>
          </mc:Fallback>
        </mc:AlternateContent>
      </w:r>
      <w:r>
        <w:rPr>
          <w:rFonts w:ascii="Times New Roman" w:hAnsi="Times New Roman" w:cs="Times New Roman"/>
          <w:b/>
          <w:noProof/>
        </w:rPr>
        <mc:AlternateContent>
          <mc:Choice Requires="wpi">
            <w:drawing>
              <wp:anchor distT="0" distB="0" distL="114300" distR="114300" simplePos="0" relativeHeight="253830144" behindDoc="0" locked="0" layoutInCell="1" allowOverlap="1">
                <wp:simplePos x="0" y="0"/>
                <wp:positionH relativeFrom="column">
                  <wp:posOffset>1761206</wp:posOffset>
                </wp:positionH>
                <wp:positionV relativeFrom="paragraph">
                  <wp:posOffset>2636648</wp:posOffset>
                </wp:positionV>
                <wp:extent cx="87480" cy="9360"/>
                <wp:effectExtent l="19050" t="19050" r="46355" b="48260"/>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7480" cy="9360"/>
                      </w14:xfrm>
                    </w14:contentPart>
                  </a:graphicData>
                </a:graphic>
              </wp:anchor>
            </w:drawing>
          </mc:Choice>
          <mc:Fallback>
            <w:pict>
              <v:shape w14:anchorId="235B6A09" id="Ink 2212" o:spid="_x0000_s1026" type="#_x0000_t75" style="position:absolute;margin-left:138.45pt;margin-top:207.15pt;width:7.5pt;height:1.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">
                <v:imagedata r:id="rId4093" o:title=""/>
              </v:shape>
            </w:pict>
          </mc:Fallback>
        </mc:AlternateContent>
      </w:r>
      <w:r>
        <w:rPr>
          <w:rFonts w:ascii="Times New Roman" w:hAnsi="Times New Roman" w:cs="Times New Roman"/>
          <w:b/>
          <w:noProof/>
        </w:rPr>
        <mc:AlternateContent>
          <mc:Choice Requires="wpi">
            <w:drawing>
              <wp:anchor distT="0" distB="0" distL="114300" distR="114300" simplePos="0" relativeHeight="253829120" behindDoc="0" locked="0" layoutInCell="1" allowOverlap="1">
                <wp:simplePos x="0" y="0"/>
                <wp:positionH relativeFrom="column">
                  <wp:posOffset>1765886</wp:posOffset>
                </wp:positionH>
                <wp:positionV relativeFrom="paragraph">
                  <wp:posOffset>2582288</wp:posOffset>
                </wp:positionV>
                <wp:extent cx="83520" cy="10080"/>
                <wp:effectExtent l="38100" t="19050" r="31115" b="4762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83520" cy="10080"/>
                      </w14:xfrm>
                    </w14:contentPart>
                  </a:graphicData>
                </a:graphic>
              </wp:anchor>
            </w:drawing>
          </mc:Choice>
          <mc:Fallback>
            <w:pict>
              <v:shape w14:anchorId="45238FC6" id="Ink 2211" o:spid="_x0000_s1026" type="#_x0000_t75" style="position:absolute;margin-left:138.75pt;margin-top:202.9pt;width:7.2pt;height:1.6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">
                <v:imagedata r:id="rId4095" o:title=""/>
              </v:shape>
            </w:pict>
          </mc:Fallback>
        </mc:AlternateContent>
      </w:r>
      <w:r>
        <w:rPr>
          <w:rFonts w:ascii="Times New Roman" w:hAnsi="Times New Roman" w:cs="Times New Roman"/>
          <w:b/>
          <w:noProof/>
        </w:rPr>
        <mc:AlternateContent>
          <mc:Choice Requires="wpi">
            <w:drawing>
              <wp:anchor distT="0" distB="0" distL="114300" distR="114300" simplePos="0" relativeHeight="253828096" behindDoc="0" locked="0" layoutInCell="1" allowOverlap="1">
                <wp:simplePos x="0" y="0"/>
                <wp:positionH relativeFrom="column">
                  <wp:posOffset>1765166</wp:posOffset>
                </wp:positionH>
                <wp:positionV relativeFrom="paragraph">
                  <wp:posOffset>2184128</wp:posOffset>
                </wp:positionV>
                <wp:extent cx="1225080" cy="109080"/>
                <wp:effectExtent l="38100" t="38100" r="32385" b="4381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1225080" cy="109080"/>
                      </w14:xfrm>
                    </w14:contentPart>
                  </a:graphicData>
                </a:graphic>
              </wp:anchor>
            </w:drawing>
          </mc:Choice>
          <mc:Fallback>
            <w:pict>
              <v:shape w14:anchorId="1249D64B" id="Ink 2210" o:spid="_x0000_s1026" type="#_x0000_t75" style="position:absolute;margin-left:138.65pt;margin-top:171.6pt;width:97.1pt;height:9.4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">
                <v:imagedata r:id="rId4097" o:title=""/>
              </v:shape>
            </w:pict>
          </mc:Fallback>
        </mc:AlternateContent>
      </w:r>
      <w:r>
        <w:rPr>
          <w:rFonts w:ascii="Times New Roman" w:hAnsi="Times New Roman" w:cs="Times New Roman"/>
          <w:b/>
          <w:noProof/>
        </w:rPr>
        <mc:AlternateContent>
          <mc:Choice Requires="wpi">
            <w:drawing>
              <wp:anchor distT="0" distB="0" distL="114300" distR="114300" simplePos="0" relativeHeight="253827072" behindDoc="0" locked="0" layoutInCell="1" allowOverlap="1">
                <wp:simplePos x="0" y="0"/>
                <wp:positionH relativeFrom="column">
                  <wp:posOffset>3012206</wp:posOffset>
                </wp:positionH>
                <wp:positionV relativeFrom="paragraph">
                  <wp:posOffset>2043008</wp:posOffset>
                </wp:positionV>
                <wp:extent cx="4320" cy="77400"/>
                <wp:effectExtent l="38100" t="38100" r="34290" b="3746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320" cy="77400"/>
                      </w14:xfrm>
                    </w14:contentPart>
                  </a:graphicData>
                </a:graphic>
              </wp:anchor>
            </w:drawing>
          </mc:Choice>
          <mc:Fallback>
            <w:pict>
              <v:shape w14:anchorId="0AC86373" id="Ink 2209" o:spid="_x0000_s1026" type="#_x0000_t75" style="position:absolute;margin-left:236.85pt;margin-top:160.5pt;width:1.2pt;height:6.7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">
                <v:imagedata r:id="rId4099" o:title=""/>
              </v:shape>
            </w:pict>
          </mc:Fallback>
        </mc:AlternateContent>
      </w:r>
      <w:r>
        <w:rPr>
          <w:rFonts w:ascii="Times New Roman" w:hAnsi="Times New Roman" w:cs="Times New Roman"/>
          <w:b/>
          <w:noProof/>
        </w:rPr>
        <mc:AlternateContent>
          <mc:Choice Requires="wpi">
            <w:drawing>
              <wp:anchor distT="0" distB="0" distL="114300" distR="114300" simplePos="0" relativeHeight="253826048" behindDoc="0" locked="0" layoutInCell="1" allowOverlap="1">
                <wp:simplePos x="0" y="0"/>
                <wp:positionH relativeFrom="column">
                  <wp:posOffset>2969726</wp:posOffset>
                </wp:positionH>
                <wp:positionV relativeFrom="paragraph">
                  <wp:posOffset>2022848</wp:posOffset>
                </wp:positionV>
                <wp:extent cx="4680" cy="97920"/>
                <wp:effectExtent l="19050" t="38100" r="52705" b="35560"/>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4680" cy="97920"/>
                      </w14:xfrm>
                    </w14:contentPart>
                  </a:graphicData>
                </a:graphic>
              </wp:anchor>
            </w:drawing>
          </mc:Choice>
          <mc:Fallback>
            <w:pict>
              <v:shape w14:anchorId="5C47C9F7" id="Ink 2208" o:spid="_x0000_s1026" type="#_x0000_t75" style="position:absolute;margin-left:233.3pt;margin-top:158.95pt;width:1.4pt;height:8.4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">
                <v:imagedata r:id="rId4101" o:title=""/>
              </v:shape>
            </w:pict>
          </mc:Fallback>
        </mc:AlternateContent>
      </w:r>
      <w:r>
        <w:rPr>
          <w:rFonts w:ascii="Times New Roman" w:hAnsi="Times New Roman" w:cs="Times New Roman"/>
          <w:b/>
          <w:noProof/>
        </w:rPr>
        <mc:AlternateContent>
          <mc:Choice Requires="wpi">
            <w:drawing>
              <wp:anchor distT="0" distB="0" distL="114300" distR="114300" simplePos="0" relativeHeight="253825024" behindDoc="0" locked="0" layoutInCell="1" allowOverlap="1">
                <wp:simplePos x="0" y="0"/>
                <wp:positionH relativeFrom="column">
                  <wp:posOffset>2841566</wp:posOffset>
                </wp:positionH>
                <wp:positionV relativeFrom="paragraph">
                  <wp:posOffset>2022488</wp:posOffset>
                </wp:positionV>
                <wp:extent cx="40680" cy="10440"/>
                <wp:effectExtent l="38100" t="38100" r="35560" b="4699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40680" cy="10440"/>
                      </w14:xfrm>
                    </w14:contentPart>
                  </a:graphicData>
                </a:graphic>
              </wp:anchor>
            </w:drawing>
          </mc:Choice>
          <mc:Fallback>
            <w:pict>
              <v:shape w14:anchorId="6EF50D31" id="Ink 2207" o:spid="_x0000_s1026" type="#_x0000_t75" style="position:absolute;margin-left:223.35pt;margin-top:158.95pt;width:3.9pt;height:1.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">
                <v:imagedata r:id="rId4103" o:title=""/>
              </v:shape>
            </w:pict>
          </mc:Fallback>
        </mc:AlternateContent>
      </w:r>
      <w:r>
        <w:rPr>
          <w:rFonts w:ascii="Times New Roman" w:hAnsi="Times New Roman" w:cs="Times New Roman"/>
          <w:b/>
          <w:noProof/>
        </w:rPr>
        <mc:AlternateContent>
          <mc:Choice Requires="wpi">
            <w:drawing>
              <wp:anchor distT="0" distB="0" distL="114300" distR="114300" simplePos="0" relativeHeight="253824000" behindDoc="0" locked="0" layoutInCell="1" allowOverlap="1">
                <wp:simplePos x="0" y="0"/>
                <wp:positionH relativeFrom="column">
                  <wp:posOffset>2781446</wp:posOffset>
                </wp:positionH>
                <wp:positionV relativeFrom="paragraph">
                  <wp:posOffset>1919528</wp:posOffset>
                </wp:positionV>
                <wp:extent cx="113760" cy="158760"/>
                <wp:effectExtent l="38100" t="38100" r="38735" b="50800"/>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113760" cy="158760"/>
                      </w14:xfrm>
                    </w14:contentPart>
                  </a:graphicData>
                </a:graphic>
              </wp:anchor>
            </w:drawing>
          </mc:Choice>
          <mc:Fallback>
            <w:pict>
              <v:shape w14:anchorId="026FA105" id="Ink 2206" o:spid="_x0000_s1026" type="#_x0000_t75" style="position:absolute;margin-left:218.4pt;margin-top:150.6pt;width:9.9pt;height:13.6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">
                <v:imagedata r:id="rId4105" o:title=""/>
              </v:shape>
            </w:pict>
          </mc:Fallback>
        </mc:AlternateContent>
      </w:r>
      <w:r>
        <w:rPr>
          <w:rFonts w:ascii="Times New Roman" w:hAnsi="Times New Roman" w:cs="Times New Roman"/>
          <w:b/>
          <w:noProof/>
        </w:rPr>
        <mc:AlternateContent>
          <mc:Choice Requires="wpi">
            <w:drawing>
              <wp:anchor distT="0" distB="0" distL="114300" distR="114300" simplePos="0" relativeHeight="253822976" behindDoc="0" locked="0" layoutInCell="1" allowOverlap="1">
                <wp:simplePos x="0" y="0"/>
                <wp:positionH relativeFrom="column">
                  <wp:posOffset>2570846</wp:posOffset>
                </wp:positionH>
                <wp:positionV relativeFrom="paragraph">
                  <wp:posOffset>1907288</wp:posOffset>
                </wp:positionV>
                <wp:extent cx="120600" cy="340920"/>
                <wp:effectExtent l="19050" t="19050" r="51435" b="40640"/>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120600" cy="340920"/>
                      </w14:xfrm>
                    </w14:contentPart>
                  </a:graphicData>
                </a:graphic>
              </wp:anchor>
            </w:drawing>
          </mc:Choice>
          <mc:Fallback>
            <w:pict>
              <v:shape w14:anchorId="052A47AD" id="Ink 2205" o:spid="_x0000_s1026" type="#_x0000_t75" style="position:absolute;margin-left:201.95pt;margin-top:149.65pt;width:10.55pt;height:27.9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">
                <v:imagedata r:id="rId4107" o:title=""/>
              </v:shape>
            </w:pict>
          </mc:Fallback>
        </mc:AlternateContent>
      </w:r>
      <w:r>
        <w:rPr>
          <w:rFonts w:ascii="Times New Roman" w:hAnsi="Times New Roman" w:cs="Times New Roman"/>
          <w:b/>
          <w:noProof/>
        </w:rPr>
        <mc:AlternateContent>
          <mc:Choice Requires="wpi">
            <w:drawing>
              <wp:anchor distT="0" distB="0" distL="114300" distR="114300" simplePos="0" relativeHeight="253821952" behindDoc="0" locked="0" layoutInCell="1" allowOverlap="1">
                <wp:simplePos x="0" y="0"/>
                <wp:positionH relativeFrom="column">
                  <wp:posOffset>2263766</wp:posOffset>
                </wp:positionH>
                <wp:positionV relativeFrom="paragraph">
                  <wp:posOffset>1984688</wp:posOffset>
                </wp:positionV>
                <wp:extent cx="115560" cy="17640"/>
                <wp:effectExtent l="38100" t="38100" r="37465" b="4000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115560" cy="17640"/>
                      </w14:xfrm>
                    </w14:contentPart>
                  </a:graphicData>
                </a:graphic>
              </wp:anchor>
            </w:drawing>
          </mc:Choice>
          <mc:Fallback>
            <w:pict>
              <v:shape w14:anchorId="4EA8FE0B" id="Ink 2204" o:spid="_x0000_s1026" type="#_x0000_t75" style="position:absolute;margin-left:177.8pt;margin-top:155.95pt;width:9.85pt;height:2.1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">
                <v:imagedata r:id="rId4109" o:title=""/>
              </v:shape>
            </w:pict>
          </mc:Fallback>
        </mc:AlternateContent>
      </w:r>
      <w:r>
        <w:rPr>
          <w:rFonts w:ascii="Times New Roman" w:hAnsi="Times New Roman" w:cs="Times New Roman"/>
          <w:b/>
          <w:noProof/>
        </w:rPr>
        <mc:AlternateContent>
          <mc:Choice Requires="wpi">
            <w:drawing>
              <wp:anchor distT="0" distB="0" distL="114300" distR="114300" simplePos="0" relativeHeight="253820928" behindDoc="0" locked="0" layoutInCell="1" allowOverlap="1">
                <wp:simplePos x="0" y="0"/>
                <wp:positionH relativeFrom="column">
                  <wp:posOffset>2227766</wp:posOffset>
                </wp:positionH>
                <wp:positionV relativeFrom="paragraph">
                  <wp:posOffset>1935728</wp:posOffset>
                </wp:positionV>
                <wp:extent cx="288360" cy="198360"/>
                <wp:effectExtent l="38100" t="38100" r="0" b="4953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288360" cy="198360"/>
                      </w14:xfrm>
                    </w14:contentPart>
                  </a:graphicData>
                </a:graphic>
              </wp:anchor>
            </w:drawing>
          </mc:Choice>
          <mc:Fallback>
            <w:pict>
              <v:shape w14:anchorId="64A61742" id="Ink 2203" o:spid="_x0000_s1026" type="#_x0000_t75" style="position:absolute;margin-left:175.05pt;margin-top:151.9pt;width:23.4pt;height:16.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">
                <v:imagedata r:id="rId4111" o:title=""/>
              </v:shape>
            </w:pict>
          </mc:Fallback>
        </mc:AlternateContent>
      </w:r>
      <w:r>
        <w:rPr>
          <w:rFonts w:ascii="Times New Roman" w:hAnsi="Times New Roman" w:cs="Times New Roman"/>
          <w:b/>
          <w:noProof/>
        </w:rPr>
        <mc:AlternateContent>
          <mc:Choice Requires="wpi">
            <w:drawing>
              <wp:anchor distT="0" distB="0" distL="114300" distR="114300" simplePos="0" relativeHeight="253819904" behindDoc="0" locked="0" layoutInCell="1" allowOverlap="1">
                <wp:simplePos x="0" y="0"/>
                <wp:positionH relativeFrom="column">
                  <wp:posOffset>1923206</wp:posOffset>
                </wp:positionH>
                <wp:positionV relativeFrom="paragraph">
                  <wp:posOffset>1932488</wp:posOffset>
                </wp:positionV>
                <wp:extent cx="275760" cy="330480"/>
                <wp:effectExtent l="38100" t="19050" r="10160" b="50800"/>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275760" cy="330480"/>
                      </w14:xfrm>
                    </w14:contentPart>
                  </a:graphicData>
                </a:graphic>
              </wp:anchor>
            </w:drawing>
          </mc:Choice>
          <mc:Fallback>
            <w:pict>
              <v:shape w14:anchorId="1C2212AE" id="Ink 2202" o:spid="_x0000_s1026" type="#_x0000_t75" style="position:absolute;margin-left:151.05pt;margin-top:151.65pt;width:22.65pt;height:27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">
                <v:imagedata r:id="rId4113" o:title=""/>
              </v:shape>
            </w:pict>
          </mc:Fallback>
        </mc:AlternateContent>
      </w:r>
      <w:r>
        <w:rPr>
          <w:rFonts w:ascii="Times New Roman" w:hAnsi="Times New Roman" w:cs="Times New Roman"/>
          <w:b/>
          <w:noProof/>
        </w:rPr>
        <mc:AlternateContent>
          <mc:Choice Requires="wpi">
            <w:drawing>
              <wp:anchor distT="0" distB="0" distL="114300" distR="114300" simplePos="0" relativeHeight="253818880" behindDoc="0" locked="0" layoutInCell="1" allowOverlap="1">
                <wp:simplePos x="0" y="0"/>
                <wp:positionH relativeFrom="column">
                  <wp:posOffset>1616126</wp:posOffset>
                </wp:positionH>
                <wp:positionV relativeFrom="paragraph">
                  <wp:posOffset>1913768</wp:posOffset>
                </wp:positionV>
                <wp:extent cx="209880" cy="323280"/>
                <wp:effectExtent l="38100" t="38100" r="0" b="38735"/>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209880" cy="323280"/>
                      </w14:xfrm>
                    </w14:contentPart>
                  </a:graphicData>
                </a:graphic>
              </wp:anchor>
            </w:drawing>
          </mc:Choice>
          <mc:Fallback>
            <w:pict>
              <v:shape w14:anchorId="5B0D0323" id="Ink 2201" o:spid="_x0000_s1026" type="#_x0000_t75" style="position:absolute;margin-left:126.75pt;margin-top:150.4pt;width:17.65pt;height:26.3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">
                <v:imagedata r:id="rId4115" o:title=""/>
              </v:shape>
            </w:pict>
          </mc:Fallback>
        </mc:AlternateContent>
      </w:r>
      <w:r>
        <w:rPr>
          <w:rFonts w:ascii="Times New Roman" w:hAnsi="Times New Roman" w:cs="Times New Roman"/>
          <w:b/>
          <w:noProof/>
        </w:rPr>
        <mc:AlternateContent>
          <mc:Choice Requires="wpi">
            <w:drawing>
              <wp:anchor distT="0" distB="0" distL="114300" distR="114300" simplePos="0" relativeHeight="253817856" behindDoc="0" locked="0" layoutInCell="1" allowOverlap="1">
                <wp:simplePos x="0" y="0"/>
                <wp:positionH relativeFrom="column">
                  <wp:posOffset>1700366</wp:posOffset>
                </wp:positionH>
                <wp:positionV relativeFrom="paragraph">
                  <wp:posOffset>1980728</wp:posOffset>
                </wp:positionV>
                <wp:extent cx="85320" cy="135000"/>
                <wp:effectExtent l="38100" t="38100" r="48260" b="3683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85320" cy="135000"/>
                      </w14:xfrm>
                    </w14:contentPart>
                  </a:graphicData>
                </a:graphic>
              </wp:anchor>
            </w:drawing>
          </mc:Choice>
          <mc:Fallback>
            <w:pict>
              <v:shape w14:anchorId="4A861953" id="Ink 2200" o:spid="_x0000_s1026" type="#_x0000_t75" style="position:absolute;margin-left:133.6pt;margin-top:155.4pt;width:7.65pt;height:11.8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">
                <v:imagedata r:id="rId4117" o:title=""/>
              </v:shape>
            </w:pict>
          </mc:Fallback>
        </mc:AlternateContent>
      </w:r>
      <w:r>
        <w:rPr>
          <w:rFonts w:ascii="Times New Roman" w:hAnsi="Times New Roman" w:cs="Times New Roman"/>
          <w:b/>
          <w:noProof/>
        </w:rPr>
        <mc:AlternateContent>
          <mc:Choice Requires="wpi">
            <w:drawing>
              <wp:anchor distT="0" distB="0" distL="114300" distR="114300" simplePos="0" relativeHeight="253816832" behindDoc="0" locked="0" layoutInCell="1" allowOverlap="1">
                <wp:simplePos x="0" y="0"/>
                <wp:positionH relativeFrom="column">
                  <wp:posOffset>1503446</wp:posOffset>
                </wp:positionH>
                <wp:positionV relativeFrom="paragraph">
                  <wp:posOffset>470125</wp:posOffset>
                </wp:positionV>
                <wp:extent cx="236520" cy="102240"/>
                <wp:effectExtent l="38100" t="38100" r="30480" b="31115"/>
                <wp:wrapNone/>
                <wp:docPr id="2149" name="Ink 2149"/>
                <wp:cNvGraphicFramePr/>
                <a:graphic xmlns:a="http://schemas.openxmlformats.org/drawingml/2006/main">
                  <a:graphicData uri="http://schemas.microsoft.com/office/word/2010/wordprocessingInk">
                    <w14:contentPart bwMode="auto" r:id="rId4118">
                      <w14:nvContentPartPr>
                        <w14:cNvContentPartPr/>
                      </w14:nvContentPartPr>
                      <w14:xfrm>
                        <a:off x="0" y="0"/>
                        <a:ext cx="236520" cy="102240"/>
                      </w14:xfrm>
                    </w14:contentPart>
                  </a:graphicData>
                </a:graphic>
              </wp:anchor>
            </w:drawing>
          </mc:Choice>
          <mc:Fallback>
            <w:pict>
              <v:shape w14:anchorId="4E46E721" id="Ink 2149" o:spid="_x0000_s1026" type="#_x0000_t75" style="position:absolute;margin-left:118.05pt;margin-top:36.7pt;width:19.25pt;height:8.6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">
                <v:imagedata r:id="rId4119" o:title=""/>
              </v:shape>
            </w:pict>
          </mc:Fallback>
        </mc:AlternateContent>
      </w:r>
      <w:r>
        <w:rPr>
          <w:rFonts w:ascii="Times New Roman" w:hAnsi="Times New Roman" w:cs="Times New Roman"/>
          <w:b/>
          <w:noProof/>
        </w:rPr>
        <mc:AlternateContent>
          <mc:Choice Requires="wpi">
            <w:drawing>
              <wp:anchor distT="0" distB="0" distL="114300" distR="114300" simplePos="0" relativeHeight="253815808" behindDoc="0" locked="0" layoutInCell="1" allowOverlap="1">
                <wp:simplePos x="0" y="0"/>
                <wp:positionH relativeFrom="column">
                  <wp:posOffset>1508126</wp:posOffset>
                </wp:positionH>
                <wp:positionV relativeFrom="paragraph">
                  <wp:posOffset>444565</wp:posOffset>
                </wp:positionV>
                <wp:extent cx="207360" cy="95760"/>
                <wp:effectExtent l="38100" t="38100" r="40640" b="38100"/>
                <wp:wrapNone/>
                <wp:docPr id="2148" name="Ink 2148"/>
                <wp:cNvGraphicFramePr/>
                <a:graphic xmlns:a="http://schemas.openxmlformats.org/drawingml/2006/main">
                  <a:graphicData uri="http://schemas.microsoft.com/office/word/2010/wordprocessingInk">
                    <w14:contentPart bwMode="auto" r:id="rId4120">
                      <w14:nvContentPartPr>
                        <w14:cNvContentPartPr/>
                      </w14:nvContentPartPr>
                      <w14:xfrm>
                        <a:off x="0" y="0"/>
                        <a:ext cx="207360" cy="95760"/>
                      </w14:xfrm>
                    </w14:contentPart>
                  </a:graphicData>
                </a:graphic>
              </wp:anchor>
            </w:drawing>
          </mc:Choice>
          <mc:Fallback>
            <w:pict>
              <v:shape w14:anchorId="4D4880D1" id="Ink 2148" o:spid="_x0000_s1026" type="#_x0000_t75" style="position:absolute;margin-left:118.45pt;margin-top:34.6pt;width:17.05pt;height:8.35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">
                <v:imagedata r:id="rId4121" o:title=""/>
              </v:shape>
            </w:pict>
          </mc:Fallback>
        </mc:AlternateContent>
      </w:r>
      <w:r>
        <w:rPr>
          <w:rFonts w:ascii="Times New Roman" w:hAnsi="Times New Roman" w:cs="Times New Roman"/>
          <w:b/>
          <w:noProof/>
        </w:rPr>
        <mc:AlternateContent>
          <mc:Choice Requires="wpi">
            <w:drawing>
              <wp:anchor distT="0" distB="0" distL="114300" distR="114300" simplePos="0" relativeHeight="253814784" behindDoc="0" locked="0" layoutInCell="1" allowOverlap="1">
                <wp:simplePos x="0" y="0"/>
                <wp:positionH relativeFrom="column">
                  <wp:posOffset>1549886</wp:posOffset>
                </wp:positionH>
                <wp:positionV relativeFrom="paragraph">
                  <wp:posOffset>413245</wp:posOffset>
                </wp:positionV>
                <wp:extent cx="61200" cy="37440"/>
                <wp:effectExtent l="38100" t="38100" r="34290" b="39370"/>
                <wp:wrapNone/>
                <wp:docPr id="2147" name="Ink 2147"/>
                <wp:cNvGraphicFramePr/>
                <a:graphic xmlns:a="http://schemas.openxmlformats.org/drawingml/2006/main">
                  <a:graphicData uri="http://schemas.microsoft.com/office/word/2010/wordprocessingInk">
                    <w14:contentPart bwMode="auto" r:id="rId4122">
                      <w14:nvContentPartPr>
                        <w14:cNvContentPartPr/>
                      </w14:nvContentPartPr>
                      <w14:xfrm>
                        <a:off x="0" y="0"/>
                        <a:ext cx="61200" cy="37440"/>
                      </w14:xfrm>
                    </w14:contentPart>
                  </a:graphicData>
                </a:graphic>
              </wp:anchor>
            </w:drawing>
          </mc:Choice>
          <mc:Fallback>
            <w:pict>
              <v:shape w14:anchorId="3583E35F" id="Ink 2147" o:spid="_x0000_s1026" type="#_x0000_t75" style="position:absolute;margin-left:121.75pt;margin-top:32.3pt;width:5.4pt;height: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">
                <v:imagedata r:id="rId4123" o:title=""/>
              </v:shape>
            </w:pict>
          </mc:Fallback>
        </mc:AlternateContent>
      </w:r>
      <w:r>
        <w:rPr>
          <w:rFonts w:ascii="Times New Roman" w:hAnsi="Times New Roman" w:cs="Times New Roman"/>
          <w:b/>
          <w:noProof/>
        </w:rPr>
        <mc:AlternateContent>
          <mc:Choice Requires="wpi">
            <w:drawing>
              <wp:anchor distT="0" distB="0" distL="114300" distR="114300" simplePos="0" relativeHeight="253813760" behindDoc="0" locked="0" layoutInCell="1" allowOverlap="1">
                <wp:simplePos x="0" y="0"/>
                <wp:positionH relativeFrom="column">
                  <wp:posOffset>1524326</wp:posOffset>
                </wp:positionH>
                <wp:positionV relativeFrom="paragraph">
                  <wp:posOffset>353845</wp:posOffset>
                </wp:positionV>
                <wp:extent cx="119880" cy="156960"/>
                <wp:effectExtent l="38100" t="38100" r="13970" b="33655"/>
                <wp:wrapNone/>
                <wp:docPr id="2146" name="Ink 2146"/>
                <wp:cNvGraphicFramePr/>
                <a:graphic xmlns:a="http://schemas.openxmlformats.org/drawingml/2006/main">
                  <a:graphicData uri="http://schemas.microsoft.com/office/word/2010/wordprocessingInk">
                    <w14:contentPart bwMode="auto" r:id="rId4124">
                      <w14:nvContentPartPr>
                        <w14:cNvContentPartPr/>
                      </w14:nvContentPartPr>
                      <w14:xfrm>
                        <a:off x="0" y="0"/>
                        <a:ext cx="119880" cy="156960"/>
                      </w14:xfrm>
                    </w14:contentPart>
                  </a:graphicData>
                </a:graphic>
              </wp:anchor>
            </w:drawing>
          </mc:Choice>
          <mc:Fallback>
            <w:pict>
              <v:shape w14:anchorId="6FD9E0B5" id="Ink 2146" o:spid="_x0000_s1026" type="#_x0000_t75" style="position:absolute;margin-left:119.8pt;margin-top:27.4pt;width:10.05pt;height:13.3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">
                <v:imagedata r:id="rId4125" o:title=""/>
              </v:shape>
            </w:pict>
          </mc:Fallback>
        </mc:AlternateContent>
      </w:r>
      <w:r>
        <w:rPr>
          <w:rFonts w:ascii="Times New Roman" w:hAnsi="Times New Roman" w:cs="Times New Roman"/>
          <w:b/>
          <w:noProof/>
        </w:rPr>
        <mc:AlternateContent>
          <mc:Choice Requires="wpi">
            <w:drawing>
              <wp:anchor distT="0" distB="0" distL="114300" distR="114300" simplePos="0" relativeHeight="253812736" behindDoc="0" locked="0" layoutInCell="1" allowOverlap="1">
                <wp:simplePos x="0" y="0"/>
                <wp:positionH relativeFrom="column">
                  <wp:posOffset>2937686</wp:posOffset>
                </wp:positionH>
                <wp:positionV relativeFrom="paragraph">
                  <wp:posOffset>603325</wp:posOffset>
                </wp:positionV>
                <wp:extent cx="226800" cy="99000"/>
                <wp:effectExtent l="38100" t="38100" r="40005" b="34925"/>
                <wp:wrapNone/>
                <wp:docPr id="2145" name="Ink 2145"/>
                <wp:cNvGraphicFramePr/>
                <a:graphic xmlns:a="http://schemas.openxmlformats.org/drawingml/2006/main">
                  <a:graphicData uri="http://schemas.microsoft.com/office/word/2010/wordprocessingInk">
                    <w14:contentPart bwMode="auto" r:id="rId4126">
                      <w14:nvContentPartPr>
                        <w14:cNvContentPartPr/>
                      </w14:nvContentPartPr>
                      <w14:xfrm>
                        <a:off x="0" y="0"/>
                        <a:ext cx="226800" cy="99000"/>
                      </w14:xfrm>
                    </w14:contentPart>
                  </a:graphicData>
                </a:graphic>
              </wp:anchor>
            </w:drawing>
          </mc:Choice>
          <mc:Fallback>
            <w:pict>
              <v:shape w14:anchorId="07D0D4F9" id="Ink 2145" o:spid="_x0000_s1026" type="#_x0000_t75" style="position:absolute;margin-left:230.95pt;margin-top:47.2pt;width:18.5pt;height:8.5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">
                <v:imagedata r:id="rId4127" o:title=""/>
              </v:shape>
            </w:pict>
          </mc:Fallback>
        </mc:AlternateContent>
      </w:r>
      <w:r>
        <w:rPr>
          <w:rFonts w:ascii="Times New Roman" w:hAnsi="Times New Roman" w:cs="Times New Roman"/>
          <w:b/>
          <w:noProof/>
        </w:rPr>
        <mc:AlternateContent>
          <mc:Choice Requires="wpi">
            <w:drawing>
              <wp:anchor distT="0" distB="0" distL="114300" distR="114300" simplePos="0" relativeHeight="253811712" behindDoc="0" locked="0" layoutInCell="1" allowOverlap="1">
                <wp:simplePos x="0" y="0"/>
                <wp:positionH relativeFrom="column">
                  <wp:posOffset>2931566</wp:posOffset>
                </wp:positionH>
                <wp:positionV relativeFrom="paragraph">
                  <wp:posOffset>565525</wp:posOffset>
                </wp:positionV>
                <wp:extent cx="245160" cy="86760"/>
                <wp:effectExtent l="38100" t="38100" r="40640" b="46990"/>
                <wp:wrapNone/>
                <wp:docPr id="2144" name="Ink 2144"/>
                <wp:cNvGraphicFramePr/>
                <a:graphic xmlns:a="http://schemas.openxmlformats.org/drawingml/2006/main">
                  <a:graphicData uri="http://schemas.microsoft.com/office/word/2010/wordprocessingInk">
                    <w14:contentPart bwMode="auto" r:id="rId4128">
                      <w14:nvContentPartPr>
                        <w14:cNvContentPartPr/>
                      </w14:nvContentPartPr>
                      <w14:xfrm>
                        <a:off x="0" y="0"/>
                        <a:ext cx="245160" cy="86760"/>
                      </w14:xfrm>
                    </w14:contentPart>
                  </a:graphicData>
                </a:graphic>
              </wp:anchor>
            </w:drawing>
          </mc:Choice>
          <mc:Fallback>
            <w:pict>
              <v:shape w14:anchorId="36BD527F" id="Ink 2144" o:spid="_x0000_s1026" type="#_x0000_t75" style="position:absolute;margin-left:230.45pt;margin-top:44pt;width:20.25pt;height:7.8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">
                <v:imagedata r:id="rId4129" o:title=""/>
              </v:shape>
            </w:pict>
          </mc:Fallback>
        </mc:AlternateContent>
      </w:r>
      <w:r>
        <w:rPr>
          <w:rFonts w:ascii="Times New Roman" w:hAnsi="Times New Roman" w:cs="Times New Roman"/>
          <w:b/>
          <w:noProof/>
        </w:rPr>
        <mc:AlternateContent>
          <mc:Choice Requires="wpi">
            <w:drawing>
              <wp:anchor distT="0" distB="0" distL="114300" distR="114300" simplePos="0" relativeHeight="253810688" behindDoc="0" locked="0" layoutInCell="1" allowOverlap="1">
                <wp:simplePos x="0" y="0"/>
                <wp:positionH relativeFrom="column">
                  <wp:posOffset>3016166</wp:posOffset>
                </wp:positionH>
                <wp:positionV relativeFrom="paragraph">
                  <wp:posOffset>460405</wp:posOffset>
                </wp:positionV>
                <wp:extent cx="113760" cy="16200"/>
                <wp:effectExtent l="38100" t="38100" r="38735" b="41275"/>
                <wp:wrapNone/>
                <wp:docPr id="2143" name="Ink 2143"/>
                <wp:cNvGraphicFramePr/>
                <a:graphic xmlns:a="http://schemas.openxmlformats.org/drawingml/2006/main">
                  <a:graphicData uri="http://schemas.microsoft.com/office/word/2010/wordprocessingInk">
                    <w14:contentPart bwMode="auto" r:id="rId4130">
                      <w14:nvContentPartPr>
                        <w14:cNvContentPartPr/>
                      </w14:nvContentPartPr>
                      <w14:xfrm>
                        <a:off x="0" y="0"/>
                        <a:ext cx="113760" cy="16200"/>
                      </w14:xfrm>
                    </w14:contentPart>
                  </a:graphicData>
                </a:graphic>
              </wp:anchor>
            </w:drawing>
          </mc:Choice>
          <mc:Fallback>
            <w:pict>
              <v:shape w14:anchorId="6D32DEAF" id="Ink 2143" o:spid="_x0000_s1026" type="#_x0000_t75" style="position:absolute;margin-left:237.2pt;margin-top:35.95pt;width:9.5pt;height:1.9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">
                <v:imagedata r:id="rId4131" o:title=""/>
              </v:shape>
            </w:pict>
          </mc:Fallback>
        </mc:AlternateContent>
      </w:r>
      <w:r>
        <w:rPr>
          <w:rFonts w:ascii="Times New Roman" w:hAnsi="Times New Roman" w:cs="Times New Roman"/>
          <w:b/>
          <w:noProof/>
        </w:rPr>
        <mc:AlternateContent>
          <mc:Choice Requires="wpi">
            <w:drawing>
              <wp:anchor distT="0" distB="0" distL="114300" distR="114300" simplePos="0" relativeHeight="253809664" behindDoc="0" locked="0" layoutInCell="1" allowOverlap="1">
                <wp:simplePos x="0" y="0"/>
                <wp:positionH relativeFrom="column">
                  <wp:posOffset>3047126</wp:posOffset>
                </wp:positionH>
                <wp:positionV relativeFrom="paragraph">
                  <wp:posOffset>345925</wp:posOffset>
                </wp:positionV>
                <wp:extent cx="74880" cy="188280"/>
                <wp:effectExtent l="38100" t="38100" r="40005" b="40640"/>
                <wp:wrapNone/>
                <wp:docPr id="2142" name="Ink 2142"/>
                <wp:cNvGraphicFramePr/>
                <a:graphic xmlns:a="http://schemas.openxmlformats.org/drawingml/2006/main">
                  <a:graphicData uri="http://schemas.microsoft.com/office/word/2010/wordprocessingInk">
                    <w14:contentPart bwMode="auto" r:id="rId4132">
                      <w14:nvContentPartPr>
                        <w14:cNvContentPartPr/>
                      </w14:nvContentPartPr>
                      <w14:xfrm>
                        <a:off x="0" y="0"/>
                        <a:ext cx="74880" cy="188280"/>
                      </w14:xfrm>
                    </w14:contentPart>
                  </a:graphicData>
                </a:graphic>
              </wp:anchor>
            </w:drawing>
          </mc:Choice>
          <mc:Fallback>
            <w:pict>
              <v:shape w14:anchorId="66695EA4" id="Ink 2142" o:spid="_x0000_s1026" type="#_x0000_t75" style="position:absolute;margin-left:239.7pt;margin-top:26.95pt;width:6.65pt;height:15.5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">
                <v:imagedata r:id="rId4133" o:title=""/>
              </v:shape>
            </w:pict>
          </mc:Fallback>
        </mc:AlternateContent>
      </w:r>
      <w:r>
        <w:rPr>
          <w:rFonts w:ascii="Times New Roman" w:hAnsi="Times New Roman" w:cs="Times New Roman"/>
          <w:b/>
          <w:noProof/>
        </w:rPr>
        <mc:AlternateContent>
          <mc:Choice Requires="wpi">
            <w:drawing>
              <wp:anchor distT="0" distB="0" distL="114300" distR="114300" simplePos="0" relativeHeight="253808640" behindDoc="0" locked="0" layoutInCell="1" allowOverlap="1">
                <wp:simplePos x="0" y="0"/>
                <wp:positionH relativeFrom="column">
                  <wp:posOffset>2993846</wp:posOffset>
                </wp:positionH>
                <wp:positionV relativeFrom="paragraph">
                  <wp:posOffset>327925</wp:posOffset>
                </wp:positionV>
                <wp:extent cx="48960" cy="227880"/>
                <wp:effectExtent l="38100" t="19050" r="46355" b="39370"/>
                <wp:wrapNone/>
                <wp:docPr id="2141" name="Ink 2141"/>
                <wp:cNvGraphicFramePr/>
                <a:graphic xmlns:a="http://schemas.openxmlformats.org/drawingml/2006/main">
                  <a:graphicData uri="http://schemas.microsoft.com/office/word/2010/wordprocessingInk">
                    <w14:contentPart bwMode="auto" r:id="rId4134">
                      <w14:nvContentPartPr>
                        <w14:cNvContentPartPr/>
                      </w14:nvContentPartPr>
                      <w14:xfrm>
                        <a:off x="0" y="0"/>
                        <a:ext cx="48960" cy="227880"/>
                      </w14:xfrm>
                    </w14:contentPart>
                  </a:graphicData>
                </a:graphic>
              </wp:anchor>
            </w:drawing>
          </mc:Choice>
          <mc:Fallback>
            <w:pict>
              <v:shape w14:anchorId="0BDFBA28" id="Ink 2141" o:spid="_x0000_s1026" type="#_x0000_t75" style="position:absolute;margin-left:235.4pt;margin-top:25.35pt;width:4.7pt;height:18.75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">
                <v:imagedata r:id="rId4135" o:title=""/>
              </v:shape>
            </w:pict>
          </mc:Fallback>
        </mc:AlternateContent>
      </w:r>
      <w:r>
        <w:rPr>
          <w:rFonts w:ascii="Times New Roman" w:hAnsi="Times New Roman" w:cs="Times New Roman"/>
          <w:b/>
          <w:noProof/>
        </w:rPr>
        <mc:AlternateContent>
          <mc:Choice Requires="wpi">
            <w:drawing>
              <wp:anchor distT="0" distB="0" distL="114300" distR="114300" simplePos="0" relativeHeight="253803520" behindDoc="0" locked="0" layoutInCell="1" allowOverlap="1">
                <wp:simplePos x="0" y="0"/>
                <wp:positionH relativeFrom="column">
                  <wp:posOffset>4407926</wp:posOffset>
                </wp:positionH>
                <wp:positionV relativeFrom="paragraph">
                  <wp:posOffset>1392445</wp:posOffset>
                </wp:positionV>
                <wp:extent cx="13680" cy="128160"/>
                <wp:effectExtent l="38100" t="38100" r="43815" b="43815"/>
                <wp:wrapNone/>
                <wp:docPr id="2136" name="Ink 2136"/>
                <wp:cNvGraphicFramePr/>
                <a:graphic xmlns:a="http://schemas.openxmlformats.org/drawingml/2006/main">
                  <a:graphicData uri="http://schemas.microsoft.com/office/word/2010/wordprocessingInk">
                    <w14:contentPart bwMode="auto" r:id="rId4136">
                      <w14:nvContentPartPr>
                        <w14:cNvContentPartPr/>
                      </w14:nvContentPartPr>
                      <w14:xfrm>
                        <a:off x="0" y="0"/>
                        <a:ext cx="13680" cy="128160"/>
                      </w14:xfrm>
                    </w14:contentPart>
                  </a:graphicData>
                </a:graphic>
              </wp:anchor>
            </w:drawing>
          </mc:Choice>
          <mc:Fallback>
            <w:pict>
              <v:shape w14:anchorId="5C6C57E7" id="Ink 2136" o:spid="_x0000_s1026" type="#_x0000_t75" style="position:absolute;margin-left:346.85pt;margin-top:109.35pt;width:1.7pt;height:10.7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">
                <v:imagedata r:id="rId4137" o:title=""/>
              </v:shape>
            </w:pict>
          </mc:Fallback>
        </mc:AlternateContent>
      </w:r>
      <w:r>
        <w:rPr>
          <w:rFonts w:ascii="Times New Roman" w:hAnsi="Times New Roman" w:cs="Times New Roman"/>
          <w:b/>
          <w:noProof/>
        </w:rPr>
        <mc:AlternateContent>
          <mc:Choice Requires="wpi">
            <w:drawing>
              <wp:anchor distT="0" distB="0" distL="114300" distR="114300" simplePos="0" relativeHeight="253802496" behindDoc="0" locked="0" layoutInCell="1" allowOverlap="1">
                <wp:simplePos x="0" y="0"/>
                <wp:positionH relativeFrom="column">
                  <wp:posOffset>4259966</wp:posOffset>
                </wp:positionH>
                <wp:positionV relativeFrom="paragraph">
                  <wp:posOffset>1447885</wp:posOffset>
                </wp:positionV>
                <wp:extent cx="63720" cy="7200"/>
                <wp:effectExtent l="38100" t="19050" r="31750" b="50165"/>
                <wp:wrapNone/>
                <wp:docPr id="2135" name="Ink 2135"/>
                <wp:cNvGraphicFramePr/>
                <a:graphic xmlns:a="http://schemas.openxmlformats.org/drawingml/2006/main">
                  <a:graphicData uri="http://schemas.microsoft.com/office/word/2010/wordprocessingInk">
                    <w14:contentPart bwMode="auto" r:id="rId4138">
                      <w14:nvContentPartPr>
                        <w14:cNvContentPartPr/>
                      </w14:nvContentPartPr>
                      <w14:xfrm>
                        <a:off x="0" y="0"/>
                        <a:ext cx="63720" cy="7200"/>
                      </w14:xfrm>
                    </w14:contentPart>
                  </a:graphicData>
                </a:graphic>
              </wp:anchor>
            </w:drawing>
          </mc:Choice>
          <mc:Fallback>
            <w:pict>
              <v:shape w14:anchorId="728668BF" id="Ink 2135" o:spid="_x0000_s1026" type="#_x0000_t75" style="position:absolute;margin-left:335.05pt;margin-top:113.7pt;width:5.7pt;height:1.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">
                <v:imagedata r:id="rId4139" o:title=""/>
              </v:shape>
            </w:pict>
          </mc:Fallback>
        </mc:AlternateContent>
      </w:r>
      <w:r>
        <w:rPr>
          <w:rFonts w:ascii="Times New Roman" w:hAnsi="Times New Roman" w:cs="Times New Roman"/>
          <w:b/>
          <w:noProof/>
        </w:rPr>
        <mc:AlternateContent>
          <mc:Choice Requires="wpi">
            <w:drawing>
              <wp:anchor distT="0" distB="0" distL="114300" distR="114300" simplePos="0" relativeHeight="253801472" behindDoc="0" locked="0" layoutInCell="1" allowOverlap="1">
                <wp:simplePos x="0" y="0"/>
                <wp:positionH relativeFrom="column">
                  <wp:posOffset>4084286</wp:posOffset>
                </wp:positionH>
                <wp:positionV relativeFrom="paragraph">
                  <wp:posOffset>1374805</wp:posOffset>
                </wp:positionV>
                <wp:extent cx="10080" cy="106560"/>
                <wp:effectExtent l="38100" t="38100" r="47625" b="46355"/>
                <wp:wrapNone/>
                <wp:docPr id="2134" name="Ink 2134"/>
                <wp:cNvGraphicFramePr/>
                <a:graphic xmlns:a="http://schemas.openxmlformats.org/drawingml/2006/main">
                  <a:graphicData uri="http://schemas.microsoft.com/office/word/2010/wordprocessingInk">
                    <w14:contentPart bwMode="auto" r:id="rId4140">
                      <w14:nvContentPartPr>
                        <w14:cNvContentPartPr/>
                      </w14:nvContentPartPr>
                      <w14:xfrm>
                        <a:off x="0" y="0"/>
                        <a:ext cx="10080" cy="106560"/>
                      </w14:xfrm>
                    </w14:contentPart>
                  </a:graphicData>
                </a:graphic>
              </wp:anchor>
            </w:drawing>
          </mc:Choice>
          <mc:Fallback>
            <w:pict>
              <v:shape w14:anchorId="7F3D6A80" id="Ink 2134" o:spid="_x0000_s1026" type="#_x0000_t75" style="position:absolute;margin-left:321.1pt;margin-top:108pt;width:1.75pt;height:9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">
                <v:imagedata r:id="rId4141" o:title=""/>
              </v:shape>
            </w:pict>
          </mc:Fallback>
        </mc:AlternateContent>
      </w:r>
      <w:r>
        <w:rPr>
          <w:rFonts w:ascii="Times New Roman" w:hAnsi="Times New Roman" w:cs="Times New Roman"/>
          <w:b/>
          <w:noProof/>
        </w:rPr>
        <mc:AlternateContent>
          <mc:Choice Requires="wpi">
            <w:drawing>
              <wp:anchor distT="0" distB="0" distL="114300" distR="114300" simplePos="0" relativeHeight="253800448" behindDoc="0" locked="0" layoutInCell="1" allowOverlap="1">
                <wp:simplePos x="0" y="0"/>
                <wp:positionH relativeFrom="column">
                  <wp:posOffset>3948926</wp:posOffset>
                </wp:positionH>
                <wp:positionV relativeFrom="paragraph">
                  <wp:posOffset>1427725</wp:posOffset>
                </wp:positionV>
                <wp:extent cx="73800" cy="5400"/>
                <wp:effectExtent l="38100" t="38100" r="40640" b="33020"/>
                <wp:wrapNone/>
                <wp:docPr id="2133" name="Ink 2133"/>
                <wp:cNvGraphicFramePr/>
                <a:graphic xmlns:a="http://schemas.openxmlformats.org/drawingml/2006/main">
                  <a:graphicData uri="http://schemas.microsoft.com/office/word/2010/wordprocessingInk">
                    <w14:contentPart bwMode="auto" r:id="rId4142">
                      <w14:nvContentPartPr>
                        <w14:cNvContentPartPr/>
                      </w14:nvContentPartPr>
                      <w14:xfrm>
                        <a:off x="0" y="0"/>
                        <a:ext cx="73800" cy="5400"/>
                      </w14:xfrm>
                    </w14:contentPart>
                  </a:graphicData>
                </a:graphic>
              </wp:anchor>
            </w:drawing>
          </mc:Choice>
          <mc:Fallback>
            <w:pict>
              <v:shape w14:anchorId="0D698332" id="Ink 2133" o:spid="_x0000_s1026" type="#_x0000_t75" style="position:absolute;margin-left:310.5pt;margin-top:112.1pt;width:6.6pt;height:1.2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">
                <v:imagedata r:id="rId4143" o:title=""/>
              </v:shape>
            </w:pict>
          </mc:Fallback>
        </mc:AlternateContent>
      </w:r>
      <w:r>
        <w:rPr>
          <w:rFonts w:ascii="Times New Roman" w:hAnsi="Times New Roman" w:cs="Times New Roman"/>
          <w:b/>
          <w:noProof/>
        </w:rPr>
        <mc:AlternateContent>
          <mc:Choice Requires="wpi">
            <w:drawing>
              <wp:anchor distT="0" distB="0" distL="114300" distR="114300" simplePos="0" relativeHeight="253799424" behindDoc="0" locked="0" layoutInCell="1" allowOverlap="1">
                <wp:simplePos x="0" y="0"/>
                <wp:positionH relativeFrom="column">
                  <wp:posOffset>3700166</wp:posOffset>
                </wp:positionH>
                <wp:positionV relativeFrom="paragraph">
                  <wp:posOffset>1376605</wp:posOffset>
                </wp:positionV>
                <wp:extent cx="3240" cy="77400"/>
                <wp:effectExtent l="38100" t="38100" r="34925" b="37465"/>
                <wp:wrapNone/>
                <wp:docPr id="2132" name="Ink 2132"/>
                <wp:cNvGraphicFramePr/>
                <a:graphic xmlns:a="http://schemas.openxmlformats.org/drawingml/2006/main">
                  <a:graphicData uri="http://schemas.microsoft.com/office/word/2010/wordprocessingInk">
                    <w14:contentPart bwMode="auto" r:id="rId4144">
                      <w14:nvContentPartPr>
                        <w14:cNvContentPartPr/>
                      </w14:nvContentPartPr>
                      <w14:xfrm>
                        <a:off x="0" y="0"/>
                        <a:ext cx="3240" cy="77400"/>
                      </w14:xfrm>
                    </w14:contentPart>
                  </a:graphicData>
                </a:graphic>
              </wp:anchor>
            </w:drawing>
          </mc:Choice>
          <mc:Fallback>
            <w:pict>
              <v:shape w14:anchorId="6DB2B820" id="Ink 2132" o:spid="_x0000_s1026" type="#_x0000_t75" style="position:absolute;margin-left:291pt;margin-top:108.15pt;width:.95pt;height:6.7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">
                <v:imagedata r:id="rId4145" o:title=""/>
              </v:shape>
            </w:pict>
          </mc:Fallback>
        </mc:AlternateContent>
      </w:r>
      <w:r>
        <w:rPr>
          <w:rFonts w:ascii="Times New Roman" w:hAnsi="Times New Roman" w:cs="Times New Roman"/>
          <w:b/>
          <w:noProof/>
        </w:rPr>
        <mc:AlternateContent>
          <mc:Choice Requires="wpi">
            <w:drawing>
              <wp:anchor distT="0" distB="0" distL="114300" distR="114300" simplePos="0" relativeHeight="253798400" behindDoc="0" locked="0" layoutInCell="1" allowOverlap="1">
                <wp:simplePos x="0" y="0"/>
                <wp:positionH relativeFrom="column">
                  <wp:posOffset>3551126</wp:posOffset>
                </wp:positionH>
                <wp:positionV relativeFrom="paragraph">
                  <wp:posOffset>1418725</wp:posOffset>
                </wp:positionV>
                <wp:extent cx="91800" cy="5400"/>
                <wp:effectExtent l="38100" t="38100" r="41910" b="33020"/>
                <wp:wrapNone/>
                <wp:docPr id="2131" name="Ink 2131"/>
                <wp:cNvGraphicFramePr/>
                <a:graphic xmlns:a="http://schemas.openxmlformats.org/drawingml/2006/main">
                  <a:graphicData uri="http://schemas.microsoft.com/office/word/2010/wordprocessingInk">
                    <w14:contentPart bwMode="auto" r:id="rId4146">
                      <w14:nvContentPartPr>
                        <w14:cNvContentPartPr/>
                      </w14:nvContentPartPr>
                      <w14:xfrm>
                        <a:off x="0" y="0"/>
                        <a:ext cx="91800" cy="5400"/>
                      </w14:xfrm>
                    </w14:contentPart>
                  </a:graphicData>
                </a:graphic>
              </wp:anchor>
            </w:drawing>
          </mc:Choice>
          <mc:Fallback>
            <w:pict>
              <v:shape w14:anchorId="5615F36D" id="Ink 2131" o:spid="_x0000_s1026" type="#_x0000_t75" style="position:absolute;margin-left:279.25pt;margin-top:111.3pt;width:7.95pt;height:1.3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">
                <v:imagedata r:id="rId4147" o:title=""/>
              </v:shape>
            </w:pict>
          </mc:Fallback>
        </mc:AlternateContent>
      </w:r>
      <w:r>
        <w:rPr>
          <w:rFonts w:ascii="Times New Roman" w:hAnsi="Times New Roman" w:cs="Times New Roman"/>
          <w:b/>
          <w:noProof/>
        </w:rPr>
        <mc:AlternateContent>
          <mc:Choice Requires="wpi">
            <w:drawing>
              <wp:anchor distT="0" distB="0" distL="114300" distR="114300" simplePos="0" relativeHeight="253797376" behindDoc="0" locked="0" layoutInCell="1" allowOverlap="1">
                <wp:simplePos x="0" y="0"/>
                <wp:positionH relativeFrom="column">
                  <wp:posOffset>4708526</wp:posOffset>
                </wp:positionH>
                <wp:positionV relativeFrom="paragraph">
                  <wp:posOffset>1086805</wp:posOffset>
                </wp:positionV>
                <wp:extent cx="4680" cy="136080"/>
                <wp:effectExtent l="38100" t="38100" r="33655" b="35560"/>
                <wp:wrapNone/>
                <wp:docPr id="2130" name="Ink 2130"/>
                <wp:cNvGraphicFramePr/>
                <a:graphic xmlns:a="http://schemas.openxmlformats.org/drawingml/2006/main">
                  <a:graphicData uri="http://schemas.microsoft.com/office/word/2010/wordprocessingInk">
                    <w14:contentPart bwMode="auto" r:id="rId4148">
                      <w14:nvContentPartPr>
                        <w14:cNvContentPartPr/>
                      </w14:nvContentPartPr>
                      <w14:xfrm>
                        <a:off x="0" y="0"/>
                        <a:ext cx="4680" cy="136080"/>
                      </w14:xfrm>
                    </w14:contentPart>
                  </a:graphicData>
                </a:graphic>
              </wp:anchor>
            </w:drawing>
          </mc:Choice>
          <mc:Fallback>
            <w:pict>
              <v:shape w14:anchorId="664D4D04" id="Ink 2130" o:spid="_x0000_s1026" type="#_x0000_t75" style="position:absolute;margin-left:370.4pt;margin-top:85.15pt;width:1.2pt;height:11.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">
                <v:imagedata r:id="rId4149" o:title=""/>
              </v:shape>
            </w:pict>
          </mc:Fallback>
        </mc:AlternateContent>
      </w:r>
      <w:r>
        <w:rPr>
          <w:rFonts w:ascii="Times New Roman" w:hAnsi="Times New Roman" w:cs="Times New Roman"/>
          <w:b/>
          <w:noProof/>
        </w:rPr>
        <mc:AlternateContent>
          <mc:Choice Requires="wpi">
            <w:drawing>
              <wp:anchor distT="0" distB="0" distL="114300" distR="114300" simplePos="0" relativeHeight="253796352" behindDoc="0" locked="0" layoutInCell="1" allowOverlap="1">
                <wp:simplePos x="0" y="0"/>
                <wp:positionH relativeFrom="column">
                  <wp:posOffset>4571726</wp:posOffset>
                </wp:positionH>
                <wp:positionV relativeFrom="paragraph">
                  <wp:posOffset>1159525</wp:posOffset>
                </wp:positionV>
                <wp:extent cx="80640" cy="10080"/>
                <wp:effectExtent l="38100" t="38100" r="34290" b="47625"/>
                <wp:wrapNone/>
                <wp:docPr id="2129" name="Ink 2129"/>
                <wp:cNvGraphicFramePr/>
                <a:graphic xmlns:a="http://schemas.openxmlformats.org/drawingml/2006/main">
                  <a:graphicData uri="http://schemas.microsoft.com/office/word/2010/wordprocessingInk">
                    <w14:contentPart bwMode="auto" r:id="rId4150">
                      <w14:nvContentPartPr>
                        <w14:cNvContentPartPr/>
                      </w14:nvContentPartPr>
                      <w14:xfrm>
                        <a:off x="0" y="0"/>
                        <a:ext cx="80640" cy="10080"/>
                      </w14:xfrm>
                    </w14:contentPart>
                  </a:graphicData>
                </a:graphic>
              </wp:anchor>
            </w:drawing>
          </mc:Choice>
          <mc:Fallback>
            <w:pict>
              <v:shape w14:anchorId="727DE41A" id="Ink 2129" o:spid="_x0000_s1026" type="#_x0000_t75" style="position:absolute;margin-left:359.6pt;margin-top:91pt;width:7.1pt;height:1.65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">
                <v:imagedata r:id="rId4151" o:title=""/>
              </v:shape>
            </w:pict>
          </mc:Fallback>
        </mc:AlternateContent>
      </w:r>
      <w:r>
        <w:rPr>
          <w:rFonts w:ascii="Times New Roman" w:hAnsi="Times New Roman" w:cs="Times New Roman"/>
          <w:b/>
          <w:noProof/>
        </w:rPr>
        <mc:AlternateContent>
          <mc:Choice Requires="wpi">
            <w:drawing>
              <wp:anchor distT="0" distB="0" distL="114300" distR="114300" simplePos="0" relativeHeight="253795328" behindDoc="0" locked="0" layoutInCell="1" allowOverlap="1">
                <wp:simplePos x="0" y="0"/>
                <wp:positionH relativeFrom="column">
                  <wp:posOffset>4042526</wp:posOffset>
                </wp:positionH>
                <wp:positionV relativeFrom="paragraph">
                  <wp:posOffset>1108765</wp:posOffset>
                </wp:positionV>
                <wp:extent cx="5040" cy="127080"/>
                <wp:effectExtent l="38100" t="38100" r="33655" b="44450"/>
                <wp:wrapNone/>
                <wp:docPr id="2128" name="Ink 2128"/>
                <wp:cNvGraphicFramePr/>
                <a:graphic xmlns:a="http://schemas.openxmlformats.org/drawingml/2006/main">
                  <a:graphicData uri="http://schemas.microsoft.com/office/word/2010/wordprocessingInk">
                    <w14:contentPart bwMode="auto" r:id="rId4152">
                      <w14:nvContentPartPr>
                        <w14:cNvContentPartPr/>
                      </w14:nvContentPartPr>
                      <w14:xfrm>
                        <a:off x="0" y="0"/>
                        <a:ext cx="5040" cy="127080"/>
                      </w14:xfrm>
                    </w14:contentPart>
                  </a:graphicData>
                </a:graphic>
              </wp:anchor>
            </w:drawing>
          </mc:Choice>
          <mc:Fallback>
            <w:pict>
              <v:shape w14:anchorId="2B397FEF" id="Ink 2128" o:spid="_x0000_s1026" type="#_x0000_t75" style="position:absolute;margin-left:317.75pt;margin-top:87pt;width:1.35pt;height:10.6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">
                <v:imagedata r:id="rId4153" o:title=""/>
              </v:shape>
            </w:pict>
          </mc:Fallback>
        </mc:AlternateContent>
      </w:r>
      <w:r>
        <w:rPr>
          <w:rFonts w:ascii="Times New Roman" w:hAnsi="Times New Roman" w:cs="Times New Roman"/>
          <w:b/>
          <w:noProof/>
        </w:rPr>
        <mc:AlternateContent>
          <mc:Choice Requires="wpi">
            <w:drawing>
              <wp:anchor distT="0" distB="0" distL="114300" distR="114300" simplePos="0" relativeHeight="253794304" behindDoc="0" locked="0" layoutInCell="1" allowOverlap="1">
                <wp:simplePos x="0" y="0"/>
                <wp:positionH relativeFrom="column">
                  <wp:posOffset>3906806</wp:posOffset>
                </wp:positionH>
                <wp:positionV relativeFrom="paragraph">
                  <wp:posOffset>1164565</wp:posOffset>
                </wp:positionV>
                <wp:extent cx="83520" cy="9000"/>
                <wp:effectExtent l="38100" t="19050" r="31115" b="48260"/>
                <wp:wrapNone/>
                <wp:docPr id="2127" name="Ink 2127"/>
                <wp:cNvGraphicFramePr/>
                <a:graphic xmlns:a="http://schemas.openxmlformats.org/drawingml/2006/main">
                  <a:graphicData uri="http://schemas.microsoft.com/office/word/2010/wordprocessingInk">
                    <w14:contentPart bwMode="auto" r:id="rId4154">
                      <w14:nvContentPartPr>
                        <w14:cNvContentPartPr/>
                      </w14:nvContentPartPr>
                      <w14:xfrm>
                        <a:off x="0" y="0"/>
                        <a:ext cx="83520" cy="9000"/>
                      </w14:xfrm>
                    </w14:contentPart>
                  </a:graphicData>
                </a:graphic>
              </wp:anchor>
            </w:drawing>
          </mc:Choice>
          <mc:Fallback>
            <w:pict>
              <v:shape w14:anchorId="1DED6B97" id="Ink 2127" o:spid="_x0000_s1026" type="#_x0000_t75" style="position:absolute;margin-left:307.25pt;margin-top:91.4pt;width:7.3pt;height:1.3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">
                <v:imagedata r:id="rId4155" o:title=""/>
              </v:shape>
            </w:pict>
          </mc:Fallback>
        </mc:AlternateContent>
      </w:r>
      <w:r>
        <w:rPr>
          <w:rFonts w:ascii="Times New Roman" w:hAnsi="Times New Roman" w:cs="Times New Roman"/>
          <w:b/>
          <w:noProof/>
        </w:rPr>
        <mc:AlternateContent>
          <mc:Choice Requires="wpi">
            <w:drawing>
              <wp:anchor distT="0" distB="0" distL="114300" distR="114300" simplePos="0" relativeHeight="253793280" behindDoc="0" locked="0" layoutInCell="1" allowOverlap="1">
                <wp:simplePos x="0" y="0"/>
                <wp:positionH relativeFrom="column">
                  <wp:posOffset>3691166</wp:posOffset>
                </wp:positionH>
                <wp:positionV relativeFrom="paragraph">
                  <wp:posOffset>1126405</wp:posOffset>
                </wp:positionV>
                <wp:extent cx="4680" cy="90720"/>
                <wp:effectExtent l="38100" t="38100" r="33655" b="43180"/>
                <wp:wrapNone/>
                <wp:docPr id="2126" name="Ink 2126"/>
                <wp:cNvGraphicFramePr/>
                <a:graphic xmlns:a="http://schemas.openxmlformats.org/drawingml/2006/main">
                  <a:graphicData uri="http://schemas.microsoft.com/office/word/2010/wordprocessingInk">
                    <w14:contentPart bwMode="auto" r:id="rId4156">
                      <w14:nvContentPartPr>
                        <w14:cNvContentPartPr/>
                      </w14:nvContentPartPr>
                      <w14:xfrm>
                        <a:off x="0" y="0"/>
                        <a:ext cx="4680" cy="90720"/>
                      </w14:xfrm>
                    </w14:contentPart>
                  </a:graphicData>
                </a:graphic>
              </wp:anchor>
            </w:drawing>
          </mc:Choice>
          <mc:Fallback>
            <w:pict>
              <v:shape w14:anchorId="2B38BB3F" id="Ink 2126" o:spid="_x0000_s1026" type="#_x0000_t75" style="position:absolute;margin-left:290.2pt;margin-top:88.45pt;width:1.1pt;height:7.75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">
                <v:imagedata r:id="rId4157" o:title=""/>
              </v:shape>
            </w:pict>
          </mc:Fallback>
        </mc:AlternateContent>
      </w:r>
      <w:r>
        <w:rPr>
          <w:rFonts w:ascii="Times New Roman" w:hAnsi="Times New Roman" w:cs="Times New Roman"/>
          <w:b/>
          <w:noProof/>
        </w:rPr>
        <mc:AlternateContent>
          <mc:Choice Requires="wpi">
            <w:drawing>
              <wp:anchor distT="0" distB="0" distL="114300" distR="114300" simplePos="0" relativeHeight="253792256" behindDoc="0" locked="0" layoutInCell="1" allowOverlap="1">
                <wp:simplePos x="0" y="0"/>
                <wp:positionH relativeFrom="column">
                  <wp:posOffset>3545366</wp:posOffset>
                </wp:positionH>
                <wp:positionV relativeFrom="paragraph">
                  <wp:posOffset>1173205</wp:posOffset>
                </wp:positionV>
                <wp:extent cx="85680" cy="3960"/>
                <wp:effectExtent l="19050" t="38100" r="48260" b="34290"/>
                <wp:wrapNone/>
                <wp:docPr id="2125" name="Ink 2125"/>
                <wp:cNvGraphicFramePr/>
                <a:graphic xmlns:a="http://schemas.openxmlformats.org/drawingml/2006/main">
                  <a:graphicData uri="http://schemas.microsoft.com/office/word/2010/wordprocessingInk">
                    <w14:contentPart bwMode="auto" r:id="rId4158">
                      <w14:nvContentPartPr>
                        <w14:cNvContentPartPr/>
                      </w14:nvContentPartPr>
                      <w14:xfrm>
                        <a:off x="0" y="0"/>
                        <a:ext cx="85680" cy="3960"/>
                      </w14:xfrm>
                    </w14:contentPart>
                  </a:graphicData>
                </a:graphic>
              </wp:anchor>
            </w:drawing>
          </mc:Choice>
          <mc:Fallback>
            <w:pict>
              <v:shape w14:anchorId="4BC7960D" id="Ink 2125" o:spid="_x0000_s1026" type="#_x0000_t75" style="position:absolute;margin-left:278.7pt;margin-top:91.95pt;width:7.55pt;height:1.25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">
                <v:imagedata r:id="rId4159" o:title=""/>
              </v:shape>
            </w:pict>
          </mc:Fallback>
        </mc:AlternateContent>
      </w:r>
      <w:r>
        <w:rPr>
          <w:rFonts w:ascii="Times New Roman" w:hAnsi="Times New Roman" w:cs="Times New Roman"/>
          <w:b/>
          <w:noProof/>
        </w:rPr>
        <mc:AlternateContent>
          <mc:Choice Requires="wpi">
            <w:drawing>
              <wp:anchor distT="0" distB="0" distL="114300" distR="114300" simplePos="0" relativeHeight="253791232" behindDoc="0" locked="0" layoutInCell="1" allowOverlap="1">
                <wp:simplePos x="0" y="0"/>
                <wp:positionH relativeFrom="column">
                  <wp:posOffset>4649126</wp:posOffset>
                </wp:positionH>
                <wp:positionV relativeFrom="paragraph">
                  <wp:posOffset>820045</wp:posOffset>
                </wp:positionV>
                <wp:extent cx="5040" cy="142920"/>
                <wp:effectExtent l="38100" t="38100" r="33655" b="47625"/>
                <wp:wrapNone/>
                <wp:docPr id="2124" name="Ink 2124"/>
                <wp:cNvGraphicFramePr/>
                <a:graphic xmlns:a="http://schemas.openxmlformats.org/drawingml/2006/main">
                  <a:graphicData uri="http://schemas.microsoft.com/office/word/2010/wordprocessingInk">
                    <w14:contentPart bwMode="auto" r:id="rId4160">
                      <w14:nvContentPartPr>
                        <w14:cNvContentPartPr/>
                      </w14:nvContentPartPr>
                      <w14:xfrm>
                        <a:off x="0" y="0"/>
                        <a:ext cx="5040" cy="142920"/>
                      </w14:xfrm>
                    </w14:contentPart>
                  </a:graphicData>
                </a:graphic>
              </wp:anchor>
            </w:drawing>
          </mc:Choice>
          <mc:Fallback>
            <w:pict>
              <v:shape w14:anchorId="4D01C348" id="Ink 2124" o:spid="_x0000_s1026" type="#_x0000_t75" style="position:absolute;margin-left:365.55pt;margin-top:64.25pt;width:1.3pt;height:11.9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">
                <v:imagedata r:id="rId4161" o:title=""/>
              </v:shape>
            </w:pict>
          </mc:Fallback>
        </mc:AlternateContent>
      </w:r>
      <w:r>
        <w:rPr>
          <w:rFonts w:ascii="Times New Roman" w:hAnsi="Times New Roman" w:cs="Times New Roman"/>
          <w:b/>
          <w:noProof/>
        </w:rPr>
        <mc:AlternateContent>
          <mc:Choice Requires="wpi">
            <w:drawing>
              <wp:anchor distT="0" distB="0" distL="114300" distR="114300" simplePos="0" relativeHeight="253790208" behindDoc="0" locked="0" layoutInCell="1" allowOverlap="1">
                <wp:simplePos x="0" y="0"/>
                <wp:positionH relativeFrom="column">
                  <wp:posOffset>4530686</wp:posOffset>
                </wp:positionH>
                <wp:positionV relativeFrom="paragraph">
                  <wp:posOffset>877285</wp:posOffset>
                </wp:positionV>
                <wp:extent cx="67680" cy="4680"/>
                <wp:effectExtent l="38100" t="38100" r="46990" b="33655"/>
                <wp:wrapNone/>
                <wp:docPr id="2123" name="Ink 2123"/>
                <wp:cNvGraphicFramePr/>
                <a:graphic xmlns:a="http://schemas.openxmlformats.org/drawingml/2006/main">
                  <a:graphicData uri="http://schemas.microsoft.com/office/word/2010/wordprocessingInk">
                    <w14:contentPart bwMode="auto" r:id="rId4162">
                      <w14:nvContentPartPr>
                        <w14:cNvContentPartPr/>
                      </w14:nvContentPartPr>
                      <w14:xfrm>
                        <a:off x="0" y="0"/>
                        <a:ext cx="67680" cy="4680"/>
                      </w14:xfrm>
                    </w14:contentPart>
                  </a:graphicData>
                </a:graphic>
              </wp:anchor>
            </w:drawing>
          </mc:Choice>
          <mc:Fallback>
            <w:pict>
              <v:shape w14:anchorId="595FD38A" id="Ink 2123" o:spid="_x0000_s1026" type="#_x0000_t75" style="position:absolute;margin-left:356.45pt;margin-top:68.8pt;width:6pt;height:1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">
                <v:imagedata r:id="rId4163" o:title=""/>
              </v:shape>
            </w:pict>
          </mc:Fallback>
        </mc:AlternateContent>
      </w:r>
      <w:r>
        <w:rPr>
          <w:rFonts w:ascii="Times New Roman" w:hAnsi="Times New Roman" w:cs="Times New Roman"/>
          <w:b/>
          <w:noProof/>
        </w:rPr>
        <mc:AlternateContent>
          <mc:Choice Requires="wpi">
            <w:drawing>
              <wp:anchor distT="0" distB="0" distL="114300" distR="114300" simplePos="0" relativeHeight="253789184" behindDoc="0" locked="0" layoutInCell="1" allowOverlap="1">
                <wp:simplePos x="0" y="0"/>
                <wp:positionH relativeFrom="column">
                  <wp:posOffset>4301006</wp:posOffset>
                </wp:positionH>
                <wp:positionV relativeFrom="paragraph">
                  <wp:posOffset>817165</wp:posOffset>
                </wp:positionV>
                <wp:extent cx="6120" cy="122760"/>
                <wp:effectExtent l="38100" t="38100" r="32385" b="29845"/>
                <wp:wrapNone/>
                <wp:docPr id="2122" name="Ink 2122"/>
                <wp:cNvGraphicFramePr/>
                <a:graphic xmlns:a="http://schemas.openxmlformats.org/drawingml/2006/main">
                  <a:graphicData uri="http://schemas.microsoft.com/office/word/2010/wordprocessingInk">
                    <w14:contentPart bwMode="auto" r:id="rId4164">
                      <w14:nvContentPartPr>
                        <w14:cNvContentPartPr/>
                      </w14:nvContentPartPr>
                      <w14:xfrm>
                        <a:off x="0" y="0"/>
                        <a:ext cx="6120" cy="122760"/>
                      </w14:xfrm>
                    </w14:contentPart>
                  </a:graphicData>
                </a:graphic>
              </wp:anchor>
            </w:drawing>
          </mc:Choice>
          <mc:Fallback>
            <w:pict>
              <v:shape w14:anchorId="7FA857AF" id="Ink 2122" o:spid="_x0000_s1026" type="#_x0000_t75" style="position:absolute;margin-left:338.15pt;margin-top:64.1pt;width:1.45pt;height:10.2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">
                <v:imagedata r:id="rId4165" o:title=""/>
              </v:shape>
            </w:pict>
          </mc:Fallback>
        </mc:AlternateContent>
      </w:r>
      <w:r>
        <w:rPr>
          <w:rFonts w:ascii="Times New Roman" w:hAnsi="Times New Roman" w:cs="Times New Roman"/>
          <w:b/>
          <w:noProof/>
        </w:rPr>
        <mc:AlternateContent>
          <mc:Choice Requires="wpi">
            <w:drawing>
              <wp:anchor distT="0" distB="0" distL="114300" distR="114300" simplePos="0" relativeHeight="253788160" behindDoc="0" locked="0" layoutInCell="1" allowOverlap="1">
                <wp:simplePos x="0" y="0"/>
                <wp:positionH relativeFrom="column">
                  <wp:posOffset>4146566</wp:posOffset>
                </wp:positionH>
                <wp:positionV relativeFrom="paragraph">
                  <wp:posOffset>876205</wp:posOffset>
                </wp:positionV>
                <wp:extent cx="93960" cy="15840"/>
                <wp:effectExtent l="38100" t="38100" r="40005" b="41910"/>
                <wp:wrapNone/>
                <wp:docPr id="2121" name="Ink 2121"/>
                <wp:cNvGraphicFramePr/>
                <a:graphic xmlns:a="http://schemas.openxmlformats.org/drawingml/2006/main">
                  <a:graphicData uri="http://schemas.microsoft.com/office/word/2010/wordprocessingInk">
                    <w14:contentPart bwMode="auto" r:id="rId4166">
                      <w14:nvContentPartPr>
                        <w14:cNvContentPartPr/>
                      </w14:nvContentPartPr>
                      <w14:xfrm>
                        <a:off x="0" y="0"/>
                        <a:ext cx="93960" cy="15840"/>
                      </w14:xfrm>
                    </w14:contentPart>
                  </a:graphicData>
                </a:graphic>
              </wp:anchor>
            </w:drawing>
          </mc:Choice>
          <mc:Fallback>
            <w:pict>
              <v:shape w14:anchorId="2067588F" id="Ink 2121" o:spid="_x0000_s1026" type="#_x0000_t75" style="position:absolute;margin-left:326.05pt;margin-top:68.65pt;width:8.2pt;height:2.1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">
                <v:imagedata r:id="rId4167" o:title=""/>
              </v:shape>
            </w:pict>
          </mc:Fallback>
        </mc:AlternateContent>
      </w:r>
      <w:r>
        <w:rPr>
          <w:rFonts w:ascii="Times New Roman" w:hAnsi="Times New Roman" w:cs="Times New Roman"/>
          <w:b/>
          <w:noProof/>
        </w:rPr>
        <mc:AlternateContent>
          <mc:Choice Requires="wpi">
            <w:drawing>
              <wp:anchor distT="0" distB="0" distL="114300" distR="114300" simplePos="0" relativeHeight="253787136" behindDoc="0" locked="0" layoutInCell="1" allowOverlap="1">
                <wp:simplePos x="0" y="0"/>
                <wp:positionH relativeFrom="column">
                  <wp:posOffset>3566246</wp:posOffset>
                </wp:positionH>
                <wp:positionV relativeFrom="paragraph">
                  <wp:posOffset>864685</wp:posOffset>
                </wp:positionV>
                <wp:extent cx="201960" cy="111960"/>
                <wp:effectExtent l="38100" t="38100" r="26670" b="40640"/>
                <wp:wrapNone/>
                <wp:docPr id="2120" name="Ink 2120"/>
                <wp:cNvGraphicFramePr/>
                <a:graphic xmlns:a="http://schemas.openxmlformats.org/drawingml/2006/main">
                  <a:graphicData uri="http://schemas.microsoft.com/office/word/2010/wordprocessingInk">
                    <w14:contentPart bwMode="auto" r:id="rId4168">
                      <w14:nvContentPartPr>
                        <w14:cNvContentPartPr/>
                      </w14:nvContentPartPr>
                      <w14:xfrm>
                        <a:off x="0" y="0"/>
                        <a:ext cx="201960" cy="111960"/>
                      </w14:xfrm>
                    </w14:contentPart>
                  </a:graphicData>
                </a:graphic>
              </wp:anchor>
            </w:drawing>
          </mc:Choice>
          <mc:Fallback>
            <w:pict>
              <v:shape w14:anchorId="2EE487E2" id="Ink 2120" o:spid="_x0000_s1026" type="#_x0000_t75" style="position:absolute;margin-left:280.25pt;margin-top:67.6pt;width:17.05pt;height:9.9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">
                <v:imagedata r:id="rId4169" o:title=""/>
              </v:shape>
            </w:pict>
          </mc:Fallback>
        </mc:AlternateContent>
      </w:r>
      <w:r>
        <w:rPr>
          <w:rFonts w:ascii="Times New Roman" w:hAnsi="Times New Roman" w:cs="Times New Roman"/>
          <w:b/>
          <w:noProof/>
        </w:rPr>
        <mc:AlternateContent>
          <mc:Choice Requires="wpi">
            <w:drawing>
              <wp:anchor distT="0" distB="0" distL="114300" distR="114300" simplePos="0" relativeHeight="253786112" behindDoc="0" locked="0" layoutInCell="1" allowOverlap="1">
                <wp:simplePos x="0" y="0"/>
                <wp:positionH relativeFrom="column">
                  <wp:posOffset>4648406</wp:posOffset>
                </wp:positionH>
                <wp:positionV relativeFrom="paragraph">
                  <wp:posOffset>593605</wp:posOffset>
                </wp:positionV>
                <wp:extent cx="14400" cy="152280"/>
                <wp:effectExtent l="38100" t="38100" r="43180" b="38735"/>
                <wp:wrapNone/>
                <wp:docPr id="2119" name="Ink 2119"/>
                <wp:cNvGraphicFramePr/>
                <a:graphic xmlns:a="http://schemas.openxmlformats.org/drawingml/2006/main">
                  <a:graphicData uri="http://schemas.microsoft.com/office/word/2010/wordprocessingInk">
                    <w14:contentPart bwMode="auto" r:id="rId4170">
                      <w14:nvContentPartPr>
                        <w14:cNvContentPartPr/>
                      </w14:nvContentPartPr>
                      <w14:xfrm>
                        <a:off x="0" y="0"/>
                        <a:ext cx="14400" cy="152280"/>
                      </w14:xfrm>
                    </w14:contentPart>
                  </a:graphicData>
                </a:graphic>
              </wp:anchor>
            </w:drawing>
          </mc:Choice>
          <mc:Fallback>
            <w:pict>
              <v:shape w14:anchorId="7BE9E5D1" id="Ink 2119" o:spid="_x0000_s1026" type="#_x0000_t75" style="position:absolute;margin-left:365.7pt;margin-top:46.45pt;width:1.8pt;height:12.6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">
                <v:imagedata r:id="rId4171" o:title=""/>
              </v:shape>
            </w:pict>
          </mc:Fallback>
        </mc:AlternateContent>
      </w:r>
      <w:r>
        <w:rPr>
          <w:rFonts w:ascii="Times New Roman" w:hAnsi="Times New Roman" w:cs="Times New Roman"/>
          <w:b/>
          <w:noProof/>
        </w:rPr>
        <mc:AlternateContent>
          <mc:Choice Requires="wpi">
            <w:drawing>
              <wp:anchor distT="0" distB="0" distL="114300" distR="114300" simplePos="0" relativeHeight="253785088" behindDoc="0" locked="0" layoutInCell="1" allowOverlap="1">
                <wp:simplePos x="0" y="0"/>
                <wp:positionH relativeFrom="column">
                  <wp:posOffset>4537526</wp:posOffset>
                </wp:positionH>
                <wp:positionV relativeFrom="paragraph">
                  <wp:posOffset>656245</wp:posOffset>
                </wp:positionV>
                <wp:extent cx="63000" cy="3960"/>
                <wp:effectExtent l="38100" t="38100" r="32385" b="34290"/>
                <wp:wrapNone/>
                <wp:docPr id="2118" name="Ink 2118"/>
                <wp:cNvGraphicFramePr/>
                <a:graphic xmlns:a="http://schemas.openxmlformats.org/drawingml/2006/main">
                  <a:graphicData uri="http://schemas.microsoft.com/office/word/2010/wordprocessingInk">
                    <w14:contentPart bwMode="auto" r:id="rId4172">
                      <w14:nvContentPartPr>
                        <w14:cNvContentPartPr/>
                      </w14:nvContentPartPr>
                      <w14:xfrm>
                        <a:off x="0" y="0"/>
                        <a:ext cx="63000" cy="3960"/>
                      </w14:xfrm>
                    </w14:contentPart>
                  </a:graphicData>
                </a:graphic>
              </wp:anchor>
            </w:drawing>
          </mc:Choice>
          <mc:Fallback>
            <w:pict>
              <v:shape w14:anchorId="0A183A60" id="Ink 2118" o:spid="_x0000_s1026" type="#_x0000_t75" style="position:absolute;margin-left:356.9pt;margin-top:51.35pt;width:5.65pt;height:1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">
                <v:imagedata r:id="rId4173" o:title=""/>
              </v:shape>
            </w:pict>
          </mc:Fallback>
        </mc:AlternateContent>
      </w:r>
      <w:r>
        <w:rPr>
          <w:rFonts w:ascii="Times New Roman" w:hAnsi="Times New Roman" w:cs="Times New Roman"/>
          <w:b/>
          <w:noProof/>
        </w:rPr>
        <mc:AlternateContent>
          <mc:Choice Requires="wpi">
            <w:drawing>
              <wp:anchor distT="0" distB="0" distL="114300" distR="114300" simplePos="0" relativeHeight="253784064" behindDoc="0" locked="0" layoutInCell="1" allowOverlap="1">
                <wp:simplePos x="0" y="0"/>
                <wp:positionH relativeFrom="column">
                  <wp:posOffset>4299926</wp:posOffset>
                </wp:positionH>
                <wp:positionV relativeFrom="paragraph">
                  <wp:posOffset>593245</wp:posOffset>
                </wp:positionV>
                <wp:extent cx="9360" cy="141840"/>
                <wp:effectExtent l="19050" t="38100" r="48260" b="48895"/>
                <wp:wrapNone/>
                <wp:docPr id="2117" name="Ink 2117"/>
                <wp:cNvGraphicFramePr/>
                <a:graphic xmlns:a="http://schemas.openxmlformats.org/drawingml/2006/main">
                  <a:graphicData uri="http://schemas.microsoft.com/office/word/2010/wordprocessingInk">
                    <w14:contentPart bwMode="auto" r:id="rId4174">
                      <w14:nvContentPartPr>
                        <w14:cNvContentPartPr/>
                      </w14:nvContentPartPr>
                      <w14:xfrm>
                        <a:off x="0" y="0"/>
                        <a:ext cx="9360" cy="141840"/>
                      </w14:xfrm>
                    </w14:contentPart>
                  </a:graphicData>
                </a:graphic>
              </wp:anchor>
            </w:drawing>
          </mc:Choice>
          <mc:Fallback>
            <w:pict>
              <v:shape w14:anchorId="204BB24B" id="Ink 2117" o:spid="_x0000_s1026" type="#_x0000_t75" style="position:absolute;margin-left:338.3pt;margin-top:46.35pt;width:1.5pt;height:11.9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">
                <v:imagedata r:id="rId4175" o:title=""/>
              </v:shape>
            </w:pict>
          </mc:Fallback>
        </mc:AlternateContent>
      </w:r>
      <w:r>
        <w:rPr>
          <w:rFonts w:ascii="Times New Roman" w:hAnsi="Times New Roman" w:cs="Times New Roman"/>
          <w:b/>
          <w:noProof/>
        </w:rPr>
        <mc:AlternateContent>
          <mc:Choice Requires="wpi">
            <w:drawing>
              <wp:anchor distT="0" distB="0" distL="114300" distR="114300" simplePos="0" relativeHeight="253783040" behindDoc="0" locked="0" layoutInCell="1" allowOverlap="1">
                <wp:simplePos x="0" y="0"/>
                <wp:positionH relativeFrom="column">
                  <wp:posOffset>4180046</wp:posOffset>
                </wp:positionH>
                <wp:positionV relativeFrom="paragraph">
                  <wp:posOffset>628525</wp:posOffset>
                </wp:positionV>
                <wp:extent cx="78120" cy="6120"/>
                <wp:effectExtent l="38100" t="38100" r="36195" b="32385"/>
                <wp:wrapNone/>
                <wp:docPr id="2116" name="Ink 2116"/>
                <wp:cNvGraphicFramePr/>
                <a:graphic xmlns:a="http://schemas.openxmlformats.org/drawingml/2006/main">
                  <a:graphicData uri="http://schemas.microsoft.com/office/word/2010/wordprocessingInk">
                    <w14:contentPart bwMode="auto" r:id="rId4176">
                      <w14:nvContentPartPr>
                        <w14:cNvContentPartPr/>
                      </w14:nvContentPartPr>
                      <w14:xfrm>
                        <a:off x="0" y="0"/>
                        <a:ext cx="78120" cy="6120"/>
                      </w14:xfrm>
                    </w14:contentPart>
                  </a:graphicData>
                </a:graphic>
              </wp:anchor>
            </w:drawing>
          </mc:Choice>
          <mc:Fallback>
            <w:pict>
              <v:shape w14:anchorId="525B036A" id="Ink 2116" o:spid="_x0000_s1026" type="#_x0000_t75" style="position:absolute;margin-left:328.8pt;margin-top:49.15pt;width:6.8pt;height:1.3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">
                <v:imagedata r:id="rId4177" o:title=""/>
              </v:shape>
            </w:pict>
          </mc:Fallback>
        </mc:AlternateContent>
      </w:r>
      <w:r>
        <w:rPr>
          <w:rFonts w:ascii="Times New Roman" w:hAnsi="Times New Roman" w:cs="Times New Roman"/>
          <w:b/>
          <w:noProof/>
        </w:rPr>
        <mc:AlternateContent>
          <mc:Choice Requires="wpi">
            <w:drawing>
              <wp:anchor distT="0" distB="0" distL="114300" distR="114300" simplePos="0" relativeHeight="253782016" behindDoc="0" locked="0" layoutInCell="1" allowOverlap="1">
                <wp:simplePos x="0" y="0"/>
                <wp:positionH relativeFrom="column">
                  <wp:posOffset>3835526</wp:posOffset>
                </wp:positionH>
                <wp:positionV relativeFrom="paragraph">
                  <wp:posOffset>563005</wp:posOffset>
                </wp:positionV>
                <wp:extent cx="138960" cy="122400"/>
                <wp:effectExtent l="38100" t="38100" r="33020" b="49530"/>
                <wp:wrapNone/>
                <wp:docPr id="2115" name="Ink 2115"/>
                <wp:cNvGraphicFramePr/>
                <a:graphic xmlns:a="http://schemas.openxmlformats.org/drawingml/2006/main">
                  <a:graphicData uri="http://schemas.microsoft.com/office/word/2010/wordprocessingInk">
                    <w14:contentPart bwMode="auto" r:id="rId4178">
                      <w14:nvContentPartPr>
                        <w14:cNvContentPartPr/>
                      </w14:nvContentPartPr>
                      <w14:xfrm>
                        <a:off x="0" y="0"/>
                        <a:ext cx="138960" cy="122400"/>
                      </w14:xfrm>
                    </w14:contentPart>
                  </a:graphicData>
                </a:graphic>
              </wp:anchor>
            </w:drawing>
          </mc:Choice>
          <mc:Fallback>
            <w:pict>
              <v:shape w14:anchorId="3F888CCE" id="Ink 2115" o:spid="_x0000_s1026" type="#_x0000_t75" style="position:absolute;margin-left:301.5pt;margin-top:43.85pt;width:12pt;height:10.7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">
                <v:imagedata r:id="rId41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80992" behindDoc="0" locked="0" layoutInCell="1" allowOverlap="1">
                <wp:simplePos x="0" y="0"/>
                <wp:positionH relativeFrom="column">
                  <wp:posOffset>4545446</wp:posOffset>
                </wp:positionH>
                <wp:positionV relativeFrom="paragraph">
                  <wp:posOffset>1356445</wp:posOffset>
                </wp:positionV>
                <wp:extent cx="120240" cy="150840"/>
                <wp:effectExtent l="0" t="38100" r="13335" b="40005"/>
                <wp:wrapNone/>
                <wp:docPr id="2114" name="Ink 2114"/>
                <wp:cNvGraphicFramePr/>
                <a:graphic xmlns:a="http://schemas.openxmlformats.org/drawingml/2006/main">
                  <a:graphicData uri="http://schemas.microsoft.com/office/word/2010/wordprocessingInk">
                    <w14:contentPart bwMode="auto" r:id="rId4180">
                      <w14:nvContentPartPr>
                        <w14:cNvContentPartPr/>
                      </w14:nvContentPartPr>
                      <w14:xfrm>
                        <a:off x="0" y="0"/>
                        <a:ext cx="120240" cy="150840"/>
                      </w14:xfrm>
                    </w14:contentPart>
                  </a:graphicData>
                </a:graphic>
              </wp:anchor>
            </w:drawing>
          </mc:Choice>
          <mc:Fallback>
            <w:pict>
              <v:shape w14:anchorId="136CF472" id="Ink 2114" o:spid="_x0000_s1026" type="#_x0000_t75" style="position:absolute;margin-left:357.5pt;margin-top:106.55pt;width:10.4pt;height:12.8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">
                <v:imagedata r:id="rId41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9968" behindDoc="0" locked="0" layoutInCell="1" allowOverlap="1">
                <wp:simplePos x="0" y="0"/>
                <wp:positionH relativeFrom="column">
                  <wp:posOffset>4235486</wp:posOffset>
                </wp:positionH>
                <wp:positionV relativeFrom="paragraph">
                  <wp:posOffset>1137205</wp:posOffset>
                </wp:positionV>
                <wp:extent cx="88560" cy="146160"/>
                <wp:effectExtent l="38100" t="38100" r="45085" b="44450"/>
                <wp:wrapNone/>
                <wp:docPr id="2113" name="Ink 2113"/>
                <wp:cNvGraphicFramePr/>
                <a:graphic xmlns:a="http://schemas.openxmlformats.org/drawingml/2006/main">
                  <a:graphicData uri="http://schemas.microsoft.com/office/word/2010/wordprocessingInk">
                    <w14:contentPart bwMode="auto" r:id="rId4182">
                      <w14:nvContentPartPr>
                        <w14:cNvContentPartPr/>
                      </w14:nvContentPartPr>
                      <w14:xfrm>
                        <a:off x="0" y="0"/>
                        <a:ext cx="88560" cy="146160"/>
                      </w14:xfrm>
                    </w14:contentPart>
                  </a:graphicData>
                </a:graphic>
              </wp:anchor>
            </w:drawing>
          </mc:Choice>
          <mc:Fallback>
            <w:pict>
              <v:shape w14:anchorId="58CF9DA1" id="Ink 2113" o:spid="_x0000_s1026" type="#_x0000_t75" style="position:absolute;margin-left:333.15pt;margin-top:89.1pt;width:7.75pt;height:12.4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">
                <v:imagedata r:id="rId41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8944" behindDoc="0" locked="0" layoutInCell="1" allowOverlap="1">
                <wp:simplePos x="0" y="0"/>
                <wp:positionH relativeFrom="column">
                  <wp:posOffset>3862526</wp:posOffset>
                </wp:positionH>
                <wp:positionV relativeFrom="paragraph">
                  <wp:posOffset>848485</wp:posOffset>
                </wp:positionV>
                <wp:extent cx="88920" cy="102960"/>
                <wp:effectExtent l="38100" t="38100" r="44450" b="49530"/>
                <wp:wrapNone/>
                <wp:docPr id="2112" name="Ink 2112"/>
                <wp:cNvGraphicFramePr/>
                <a:graphic xmlns:a="http://schemas.openxmlformats.org/drawingml/2006/main">
                  <a:graphicData uri="http://schemas.microsoft.com/office/word/2010/wordprocessingInk">
                    <w14:contentPart bwMode="auto" r:id="rId4184">
                      <w14:nvContentPartPr>
                        <w14:cNvContentPartPr/>
                      </w14:nvContentPartPr>
                      <w14:xfrm>
                        <a:off x="0" y="0"/>
                        <a:ext cx="88920" cy="102960"/>
                      </w14:xfrm>
                    </w14:contentPart>
                  </a:graphicData>
                </a:graphic>
              </wp:anchor>
            </w:drawing>
          </mc:Choice>
          <mc:Fallback>
            <w:pict>
              <v:shape w14:anchorId="69CE96A5" id="Ink 2112" o:spid="_x0000_s1026" type="#_x0000_t75" style="position:absolute;margin-left:303.7pt;margin-top:66.35pt;width:7.8pt;height:9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">
                <v:imagedata r:id="rId41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7920" behindDoc="0" locked="0" layoutInCell="1" allowOverlap="1">
                <wp:simplePos x="0" y="0"/>
                <wp:positionH relativeFrom="column">
                  <wp:posOffset>3602966</wp:posOffset>
                </wp:positionH>
                <wp:positionV relativeFrom="paragraph">
                  <wp:posOffset>588205</wp:posOffset>
                </wp:positionV>
                <wp:extent cx="95040" cy="101160"/>
                <wp:effectExtent l="38100" t="38100" r="635" b="51435"/>
                <wp:wrapNone/>
                <wp:docPr id="2111" name="Ink 2111"/>
                <wp:cNvGraphicFramePr/>
                <a:graphic xmlns:a="http://schemas.openxmlformats.org/drawingml/2006/main">
                  <a:graphicData uri="http://schemas.microsoft.com/office/word/2010/wordprocessingInk">
                    <w14:contentPart bwMode="auto" r:id="rId4186">
                      <w14:nvContentPartPr>
                        <w14:cNvContentPartPr/>
                      </w14:nvContentPartPr>
                      <w14:xfrm>
                        <a:off x="0" y="0"/>
                        <a:ext cx="95040" cy="101160"/>
                      </w14:xfrm>
                    </w14:contentPart>
                  </a:graphicData>
                </a:graphic>
              </wp:anchor>
            </w:drawing>
          </mc:Choice>
          <mc:Fallback>
            <w:pict>
              <v:shape w14:anchorId="78AF8F69" id="Ink 2111" o:spid="_x0000_s1026" type="#_x0000_t75" style="position:absolute;margin-left:283.2pt;margin-top:45.8pt;width:8.5pt;height:9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">
                <v:imagedata r:id="rId41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6896" behindDoc="0" locked="0" layoutInCell="1" allowOverlap="1">
                <wp:simplePos x="0" y="0"/>
                <wp:positionH relativeFrom="column">
                  <wp:posOffset>3120926</wp:posOffset>
                </wp:positionH>
                <wp:positionV relativeFrom="paragraph">
                  <wp:posOffset>1440685</wp:posOffset>
                </wp:positionV>
                <wp:extent cx="73800" cy="118080"/>
                <wp:effectExtent l="38100" t="38100" r="40640" b="34925"/>
                <wp:wrapNone/>
                <wp:docPr id="2110" name="Ink 2110"/>
                <wp:cNvGraphicFramePr/>
                <a:graphic xmlns:a="http://schemas.openxmlformats.org/drawingml/2006/main">
                  <a:graphicData uri="http://schemas.microsoft.com/office/word/2010/wordprocessingInk">
                    <w14:contentPart bwMode="auto" r:id="rId4188">
                      <w14:nvContentPartPr>
                        <w14:cNvContentPartPr/>
                      </w14:nvContentPartPr>
                      <w14:xfrm>
                        <a:off x="0" y="0"/>
                        <a:ext cx="73800" cy="118080"/>
                      </w14:xfrm>
                    </w14:contentPart>
                  </a:graphicData>
                </a:graphic>
              </wp:anchor>
            </w:drawing>
          </mc:Choice>
          <mc:Fallback>
            <w:pict>
              <v:shape w14:anchorId="25B9D501" id="Ink 2110" o:spid="_x0000_s1026" type="#_x0000_t75" style="position:absolute;margin-left:245.2pt;margin-top:113.05pt;width:7pt;height:10.1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">
                <v:imagedata r:id="rId41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5872" behindDoc="0" locked="0" layoutInCell="1" allowOverlap="1">
                <wp:simplePos x="0" y="0"/>
                <wp:positionH relativeFrom="column">
                  <wp:posOffset>3104366</wp:posOffset>
                </wp:positionH>
                <wp:positionV relativeFrom="paragraph">
                  <wp:posOffset>1171405</wp:posOffset>
                </wp:positionV>
                <wp:extent cx="102600" cy="147600"/>
                <wp:effectExtent l="38100" t="38100" r="50165" b="43180"/>
                <wp:wrapNone/>
                <wp:docPr id="2109" name="Ink 2109"/>
                <wp:cNvGraphicFramePr/>
                <a:graphic xmlns:a="http://schemas.openxmlformats.org/drawingml/2006/main">
                  <a:graphicData uri="http://schemas.microsoft.com/office/word/2010/wordprocessingInk">
                    <w14:contentPart bwMode="auto" r:id="rId4190">
                      <w14:nvContentPartPr>
                        <w14:cNvContentPartPr/>
                      </w14:nvContentPartPr>
                      <w14:xfrm>
                        <a:off x="0" y="0"/>
                        <a:ext cx="102600" cy="147600"/>
                      </w14:xfrm>
                    </w14:contentPart>
                  </a:graphicData>
                </a:graphic>
              </wp:anchor>
            </w:drawing>
          </mc:Choice>
          <mc:Fallback>
            <w:pict>
              <v:shape w14:anchorId="204DD075" id="Ink 2109" o:spid="_x0000_s1026" type="#_x0000_t75" style="position:absolute;margin-left:244.15pt;margin-top:91.8pt;width:9pt;height:12.7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">
                <v:imagedata r:id="rId41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4848" behindDoc="0" locked="0" layoutInCell="1" allowOverlap="1">
                <wp:simplePos x="0" y="0"/>
                <wp:positionH relativeFrom="column">
                  <wp:posOffset>3144686</wp:posOffset>
                </wp:positionH>
                <wp:positionV relativeFrom="paragraph">
                  <wp:posOffset>887365</wp:posOffset>
                </wp:positionV>
                <wp:extent cx="96480" cy="117000"/>
                <wp:effectExtent l="38100" t="38100" r="0" b="35560"/>
                <wp:wrapNone/>
                <wp:docPr id="2108" name="Ink 2108"/>
                <wp:cNvGraphicFramePr/>
                <a:graphic xmlns:a="http://schemas.openxmlformats.org/drawingml/2006/main">
                  <a:graphicData uri="http://schemas.microsoft.com/office/word/2010/wordprocessingInk">
                    <w14:contentPart bwMode="auto" r:id="rId4192">
                      <w14:nvContentPartPr>
                        <w14:cNvContentPartPr/>
                      </w14:nvContentPartPr>
                      <w14:xfrm>
                        <a:off x="0" y="0"/>
                        <a:ext cx="96480" cy="117000"/>
                      </w14:xfrm>
                    </w14:contentPart>
                  </a:graphicData>
                </a:graphic>
              </wp:anchor>
            </w:drawing>
          </mc:Choice>
          <mc:Fallback>
            <w:pict>
              <v:shape w14:anchorId="47E55778" id="Ink 2108" o:spid="_x0000_s1026" type="#_x0000_t75" style="position:absolute;margin-left:247.1pt;margin-top:69.55pt;width:8.6pt;height:10.0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">
                <v:imagedata r:id="rId41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3824" behindDoc="0" locked="0" layoutInCell="1" allowOverlap="1">
                <wp:simplePos x="0" y="0"/>
                <wp:positionH relativeFrom="column">
                  <wp:posOffset>3215606</wp:posOffset>
                </wp:positionH>
                <wp:positionV relativeFrom="paragraph">
                  <wp:posOffset>557245</wp:posOffset>
                </wp:positionV>
                <wp:extent cx="18000" cy="166680"/>
                <wp:effectExtent l="38100" t="38100" r="39370" b="43180"/>
                <wp:wrapNone/>
                <wp:docPr id="2107" name="Ink 2107"/>
                <wp:cNvGraphicFramePr/>
                <a:graphic xmlns:a="http://schemas.openxmlformats.org/drawingml/2006/main">
                  <a:graphicData uri="http://schemas.microsoft.com/office/word/2010/wordprocessingInk">
                    <w14:contentPart bwMode="auto" r:id="rId4194">
                      <w14:nvContentPartPr>
                        <w14:cNvContentPartPr/>
                      </w14:nvContentPartPr>
                      <w14:xfrm>
                        <a:off x="0" y="0"/>
                        <a:ext cx="18000" cy="166680"/>
                      </w14:xfrm>
                    </w14:contentPart>
                  </a:graphicData>
                </a:graphic>
              </wp:anchor>
            </w:drawing>
          </mc:Choice>
          <mc:Fallback>
            <w:pict>
              <v:shape w14:anchorId="43428B86" id="Ink 2107" o:spid="_x0000_s1026" type="#_x0000_t75" style="position:absolute;margin-left:252.65pt;margin-top:43.45pt;width:2.4pt;height:14.0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">
                <v:imagedata r:id="rId41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2800" behindDoc="0" locked="0" layoutInCell="1" allowOverlap="1">
                <wp:simplePos x="0" y="0"/>
                <wp:positionH relativeFrom="column">
                  <wp:posOffset>4516646</wp:posOffset>
                </wp:positionH>
                <wp:positionV relativeFrom="paragraph">
                  <wp:posOffset>341965</wp:posOffset>
                </wp:positionV>
                <wp:extent cx="122040" cy="74520"/>
                <wp:effectExtent l="19050" t="38100" r="49530" b="40005"/>
                <wp:wrapNone/>
                <wp:docPr id="2106" name="Ink 2106"/>
                <wp:cNvGraphicFramePr/>
                <a:graphic xmlns:a="http://schemas.openxmlformats.org/drawingml/2006/main">
                  <a:graphicData uri="http://schemas.microsoft.com/office/word/2010/wordprocessingInk">
                    <w14:contentPart bwMode="auto" r:id="rId4196">
                      <w14:nvContentPartPr>
                        <w14:cNvContentPartPr/>
                      </w14:nvContentPartPr>
                      <w14:xfrm>
                        <a:off x="0" y="0"/>
                        <a:ext cx="122040" cy="74520"/>
                      </w14:xfrm>
                    </w14:contentPart>
                  </a:graphicData>
                </a:graphic>
              </wp:anchor>
            </w:drawing>
          </mc:Choice>
          <mc:Fallback>
            <w:pict>
              <v:shape w14:anchorId="0217DB6B" id="Ink 2106" o:spid="_x0000_s1026" type="#_x0000_t75" style="position:absolute;margin-left:355.1pt;margin-top:26.6pt;width:10.45pt;height:6.7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">
                <v:imagedata r:id="rId41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1776" behindDoc="0" locked="0" layoutInCell="1" allowOverlap="1">
                <wp:simplePos x="0" y="0"/>
                <wp:positionH relativeFrom="column">
                  <wp:posOffset>4580726</wp:posOffset>
                </wp:positionH>
                <wp:positionV relativeFrom="paragraph">
                  <wp:posOffset>350245</wp:posOffset>
                </wp:positionV>
                <wp:extent cx="8640" cy="134640"/>
                <wp:effectExtent l="19050" t="38100" r="48895" b="36830"/>
                <wp:wrapNone/>
                <wp:docPr id="2105" name="Ink 2105"/>
                <wp:cNvGraphicFramePr/>
                <a:graphic xmlns:a="http://schemas.openxmlformats.org/drawingml/2006/main">
                  <a:graphicData uri="http://schemas.microsoft.com/office/word/2010/wordprocessingInk">
                    <w14:contentPart bwMode="auto" r:id="rId4198">
                      <w14:nvContentPartPr>
                        <w14:cNvContentPartPr/>
                      </w14:nvContentPartPr>
                      <w14:xfrm>
                        <a:off x="0" y="0"/>
                        <a:ext cx="8640" cy="134640"/>
                      </w14:xfrm>
                    </w14:contentPart>
                  </a:graphicData>
                </a:graphic>
              </wp:anchor>
            </w:drawing>
          </mc:Choice>
          <mc:Fallback>
            <w:pict>
              <v:shape w14:anchorId="1500E7BE" id="Ink 2105" o:spid="_x0000_s1026" type="#_x0000_t75" style="position:absolute;margin-left:360.25pt;margin-top:27.3pt;width:1.55pt;height:11.2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">
                <v:imagedata r:id="rId41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0752" behindDoc="0" locked="0" layoutInCell="1" allowOverlap="1">
                <wp:simplePos x="0" y="0"/>
                <wp:positionH relativeFrom="column">
                  <wp:posOffset>4192646</wp:posOffset>
                </wp:positionH>
                <wp:positionV relativeFrom="paragraph">
                  <wp:posOffset>351325</wp:posOffset>
                </wp:positionV>
                <wp:extent cx="86040" cy="108720"/>
                <wp:effectExtent l="38100" t="38100" r="47625" b="43815"/>
                <wp:wrapNone/>
                <wp:docPr id="2104" name="Ink 2104"/>
                <wp:cNvGraphicFramePr/>
                <a:graphic xmlns:a="http://schemas.openxmlformats.org/drawingml/2006/main">
                  <a:graphicData uri="http://schemas.microsoft.com/office/word/2010/wordprocessingInk">
                    <w14:contentPart bwMode="auto" r:id="rId4200">
                      <w14:nvContentPartPr>
                        <w14:cNvContentPartPr/>
                      </w14:nvContentPartPr>
                      <w14:xfrm>
                        <a:off x="0" y="0"/>
                        <a:ext cx="86040" cy="108720"/>
                      </w14:xfrm>
                    </w14:contentPart>
                  </a:graphicData>
                </a:graphic>
              </wp:anchor>
            </w:drawing>
          </mc:Choice>
          <mc:Fallback>
            <w:pict>
              <v:shape w14:anchorId="59A9EF52" id="Ink 2104" o:spid="_x0000_s1026" type="#_x0000_t75" style="position:absolute;margin-left:329.75pt;margin-top:27.3pt;width:7.7pt;height:9.4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">
                <v:imagedata r:id="rId42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9728" behindDoc="0" locked="0" layoutInCell="1" allowOverlap="1">
                <wp:simplePos x="0" y="0"/>
                <wp:positionH relativeFrom="column">
                  <wp:posOffset>3821126</wp:posOffset>
                </wp:positionH>
                <wp:positionV relativeFrom="paragraph">
                  <wp:posOffset>348805</wp:posOffset>
                </wp:positionV>
                <wp:extent cx="119520" cy="111960"/>
                <wp:effectExtent l="38100" t="38100" r="33020" b="40640"/>
                <wp:wrapNone/>
                <wp:docPr id="2103" name="Ink 2103"/>
                <wp:cNvGraphicFramePr/>
                <a:graphic xmlns:a="http://schemas.openxmlformats.org/drawingml/2006/main">
                  <a:graphicData uri="http://schemas.microsoft.com/office/word/2010/wordprocessingInk">
                    <w14:contentPart bwMode="auto" r:id="rId4202">
                      <w14:nvContentPartPr>
                        <w14:cNvContentPartPr/>
                      </w14:nvContentPartPr>
                      <w14:xfrm>
                        <a:off x="0" y="0"/>
                        <a:ext cx="119520" cy="111960"/>
                      </w14:xfrm>
                    </w14:contentPart>
                  </a:graphicData>
                </a:graphic>
              </wp:anchor>
            </w:drawing>
          </mc:Choice>
          <mc:Fallback>
            <w:pict>
              <v:shape w14:anchorId="62952BEB" id="Ink 2103" o:spid="_x0000_s1026" type="#_x0000_t75" style="position:absolute;margin-left:300.45pt;margin-top:27.15pt;width:10.15pt;height:9.6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">
                <v:imagedata r:id="rId42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8704" behindDoc="0" locked="0" layoutInCell="1" allowOverlap="1">
                <wp:simplePos x="0" y="0"/>
                <wp:positionH relativeFrom="column">
                  <wp:posOffset>3603686</wp:posOffset>
                </wp:positionH>
                <wp:positionV relativeFrom="paragraph">
                  <wp:posOffset>326485</wp:posOffset>
                </wp:positionV>
                <wp:extent cx="1800" cy="156960"/>
                <wp:effectExtent l="38100" t="38100" r="36830" b="33655"/>
                <wp:wrapNone/>
                <wp:docPr id="2102" name="Ink 2102"/>
                <wp:cNvGraphicFramePr/>
                <a:graphic xmlns:a="http://schemas.openxmlformats.org/drawingml/2006/main">
                  <a:graphicData uri="http://schemas.microsoft.com/office/word/2010/wordprocessingInk">
                    <w14:contentPart bwMode="auto" r:id="rId4204">
                      <w14:nvContentPartPr>
                        <w14:cNvContentPartPr/>
                      </w14:nvContentPartPr>
                      <w14:xfrm>
                        <a:off x="0" y="0"/>
                        <a:ext cx="1800" cy="156960"/>
                      </w14:xfrm>
                    </w14:contentPart>
                  </a:graphicData>
                </a:graphic>
              </wp:anchor>
            </w:drawing>
          </mc:Choice>
          <mc:Fallback>
            <w:pict>
              <v:shape w14:anchorId="27672F5A" id="Ink 2102" o:spid="_x0000_s1026" type="#_x0000_t75" style="position:absolute;margin-left:283.2pt;margin-top:25.35pt;width:1.25pt;height:13.0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">
                <v:imagedata r:id="rId42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7680" behindDoc="0" locked="0" layoutInCell="1" allowOverlap="1">
                <wp:simplePos x="0" y="0"/>
                <wp:positionH relativeFrom="column">
                  <wp:posOffset>4550486</wp:posOffset>
                </wp:positionH>
                <wp:positionV relativeFrom="paragraph">
                  <wp:posOffset>505765</wp:posOffset>
                </wp:positionV>
                <wp:extent cx="299160" cy="1058760"/>
                <wp:effectExtent l="38100" t="38100" r="43815" b="46355"/>
                <wp:wrapNone/>
                <wp:docPr id="2101" name="Ink 2101"/>
                <wp:cNvGraphicFramePr/>
                <a:graphic xmlns:a="http://schemas.openxmlformats.org/drawingml/2006/main">
                  <a:graphicData uri="http://schemas.microsoft.com/office/word/2010/wordprocessingInk">
                    <w14:contentPart bwMode="auto" r:id="rId4206">
                      <w14:nvContentPartPr>
                        <w14:cNvContentPartPr/>
                      </w14:nvContentPartPr>
                      <w14:xfrm>
                        <a:off x="0" y="0"/>
                        <a:ext cx="299160" cy="1058760"/>
                      </w14:xfrm>
                    </w14:contentPart>
                  </a:graphicData>
                </a:graphic>
              </wp:anchor>
            </w:drawing>
          </mc:Choice>
          <mc:Fallback>
            <w:pict>
              <v:shape w14:anchorId="2F31B5F4" id="Ink 2101" o:spid="_x0000_s1026" type="#_x0000_t75" style="position:absolute;margin-left:358pt;margin-top:39.45pt;width:24.2pt;height:84.1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">
                <v:imagedata r:id="rId42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6656" behindDoc="0" locked="0" layoutInCell="1" allowOverlap="1">
                <wp:simplePos x="0" y="0"/>
                <wp:positionH relativeFrom="column">
                  <wp:posOffset>4600526</wp:posOffset>
                </wp:positionH>
                <wp:positionV relativeFrom="paragraph">
                  <wp:posOffset>502525</wp:posOffset>
                </wp:positionV>
                <wp:extent cx="249120" cy="7560"/>
                <wp:effectExtent l="38100" t="19050" r="36830" b="50165"/>
                <wp:wrapNone/>
                <wp:docPr id="2100" name="Ink 2100"/>
                <wp:cNvGraphicFramePr/>
                <a:graphic xmlns:a="http://schemas.openxmlformats.org/drawingml/2006/main">
                  <a:graphicData uri="http://schemas.microsoft.com/office/word/2010/wordprocessingInk">
                    <w14:contentPart bwMode="auto" r:id="rId4208">
                      <w14:nvContentPartPr>
                        <w14:cNvContentPartPr/>
                      </w14:nvContentPartPr>
                      <w14:xfrm>
                        <a:off x="0" y="0"/>
                        <a:ext cx="249120" cy="7560"/>
                      </w14:xfrm>
                    </w14:contentPart>
                  </a:graphicData>
                </a:graphic>
              </wp:anchor>
            </w:drawing>
          </mc:Choice>
          <mc:Fallback>
            <w:pict>
              <v:shape w14:anchorId="5E75430C" id="Ink 2100" o:spid="_x0000_s1026" type="#_x0000_t75" style="position:absolute;margin-left:361.95pt;margin-top:39.2pt;width:20.2pt;height:1.4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">
                <v:imagedata r:id="rId42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5632" behindDoc="0" locked="0" layoutInCell="1" allowOverlap="1">
                <wp:simplePos x="0" y="0"/>
                <wp:positionH relativeFrom="column">
                  <wp:posOffset>3398846</wp:posOffset>
                </wp:positionH>
                <wp:positionV relativeFrom="paragraph">
                  <wp:posOffset>547885</wp:posOffset>
                </wp:positionV>
                <wp:extent cx="288720" cy="983520"/>
                <wp:effectExtent l="38100" t="38100" r="35560" b="45720"/>
                <wp:wrapNone/>
                <wp:docPr id="2099" name="Ink 2099"/>
                <wp:cNvGraphicFramePr/>
                <a:graphic xmlns:a="http://schemas.openxmlformats.org/drawingml/2006/main">
                  <a:graphicData uri="http://schemas.microsoft.com/office/word/2010/wordprocessingInk">
                    <w14:contentPart bwMode="auto" r:id="rId4210">
                      <w14:nvContentPartPr>
                        <w14:cNvContentPartPr/>
                      </w14:nvContentPartPr>
                      <w14:xfrm>
                        <a:off x="0" y="0"/>
                        <a:ext cx="288720" cy="983520"/>
                      </w14:xfrm>
                    </w14:contentPart>
                  </a:graphicData>
                </a:graphic>
              </wp:anchor>
            </w:drawing>
          </mc:Choice>
          <mc:Fallback>
            <w:pict>
              <v:shape w14:anchorId="1AE5E418" id="Ink 2099" o:spid="_x0000_s1026" type="#_x0000_t75" style="position:absolute;margin-left:267.15pt;margin-top:42.9pt;width:23.55pt;height:78.25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">
                <v:imagedata r:id="rId421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4608" behindDoc="0" locked="0" layoutInCell="1" allowOverlap="1">
                <wp:simplePos x="0" y="0"/>
                <wp:positionH relativeFrom="column">
                  <wp:posOffset>3470846</wp:posOffset>
                </wp:positionH>
                <wp:positionV relativeFrom="paragraph">
                  <wp:posOffset>523765</wp:posOffset>
                </wp:positionV>
                <wp:extent cx="99000" cy="9360"/>
                <wp:effectExtent l="38100" t="19050" r="34925" b="48260"/>
                <wp:wrapNone/>
                <wp:docPr id="2098" name="Ink 2098"/>
                <wp:cNvGraphicFramePr/>
                <a:graphic xmlns:a="http://schemas.openxmlformats.org/drawingml/2006/main">
                  <a:graphicData uri="http://schemas.microsoft.com/office/word/2010/wordprocessingInk">
                    <w14:contentPart bwMode="auto" r:id="rId4212">
                      <w14:nvContentPartPr>
                        <w14:cNvContentPartPr/>
                      </w14:nvContentPartPr>
                      <w14:xfrm>
                        <a:off x="0" y="0"/>
                        <a:ext cx="99000" cy="9360"/>
                      </w14:xfrm>
                    </w14:contentPart>
                  </a:graphicData>
                </a:graphic>
              </wp:anchor>
            </w:drawing>
          </mc:Choice>
          <mc:Fallback>
            <w:pict>
              <v:shape w14:anchorId="7EE369F0" id="Ink 2098" o:spid="_x0000_s1026" type="#_x0000_t75" style="position:absolute;margin-left:272.95pt;margin-top:40.85pt;width:8.6pt;height:1.4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">
                <v:imagedata r:id="rId421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3584" behindDoc="0" locked="0" layoutInCell="1" allowOverlap="1">
                <wp:simplePos x="0" y="0"/>
                <wp:positionH relativeFrom="column">
                  <wp:posOffset>3675326</wp:posOffset>
                </wp:positionH>
                <wp:positionV relativeFrom="paragraph">
                  <wp:posOffset>277885</wp:posOffset>
                </wp:positionV>
                <wp:extent cx="1334880" cy="9360"/>
                <wp:effectExtent l="38100" t="38100" r="36830" b="48260"/>
                <wp:wrapNone/>
                <wp:docPr id="2097" name="Ink 2097"/>
                <wp:cNvGraphicFramePr/>
                <a:graphic xmlns:a="http://schemas.openxmlformats.org/drawingml/2006/main">
                  <a:graphicData uri="http://schemas.microsoft.com/office/word/2010/wordprocessingInk">
                    <w14:contentPart bwMode="auto" r:id="rId4214">
                      <w14:nvContentPartPr>
                        <w14:cNvContentPartPr/>
                      </w14:nvContentPartPr>
                      <w14:xfrm>
                        <a:off x="0" y="0"/>
                        <a:ext cx="1334880" cy="9360"/>
                      </w14:xfrm>
                    </w14:contentPart>
                  </a:graphicData>
                </a:graphic>
              </wp:anchor>
            </w:drawing>
          </mc:Choice>
          <mc:Fallback>
            <w:pict>
              <v:shape w14:anchorId="5D4B8837" id="Ink 2097" o:spid="_x0000_s1026" type="#_x0000_t75" style="position:absolute;margin-left:289.05pt;margin-top:21.45pt;width:105.75pt;height:1.6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">
                <v:imagedata r:id="rId421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9488" behindDoc="0" locked="0" layoutInCell="1" allowOverlap="1">
                <wp:simplePos x="0" y="0"/>
                <wp:positionH relativeFrom="column">
                  <wp:posOffset>4286606</wp:posOffset>
                </wp:positionH>
                <wp:positionV relativeFrom="paragraph">
                  <wp:posOffset>-30995</wp:posOffset>
                </wp:positionV>
                <wp:extent cx="803160" cy="327240"/>
                <wp:effectExtent l="38100" t="38100" r="16510" b="34925"/>
                <wp:wrapNone/>
                <wp:docPr id="2093" name="Ink 2093"/>
                <wp:cNvGraphicFramePr/>
                <a:graphic xmlns:a="http://schemas.openxmlformats.org/drawingml/2006/main">
                  <a:graphicData uri="http://schemas.microsoft.com/office/word/2010/wordprocessingInk">
                    <w14:contentPart bwMode="auto" r:id="rId4216">
                      <w14:nvContentPartPr>
                        <w14:cNvContentPartPr/>
                      </w14:nvContentPartPr>
                      <w14:xfrm>
                        <a:off x="0" y="0"/>
                        <a:ext cx="803160" cy="327240"/>
                      </w14:xfrm>
                    </w14:contentPart>
                  </a:graphicData>
                </a:graphic>
              </wp:anchor>
            </w:drawing>
          </mc:Choice>
          <mc:Fallback>
            <w:pict>
              <v:shape w14:anchorId="44991DCC" id="Ink 2093" o:spid="_x0000_s1026" type="#_x0000_t75" style="position:absolute;margin-left:337.15pt;margin-top:-2.85pt;width:64.05pt;height:26.6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">
                <v:imagedata r:id="rId421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8464" behindDoc="0" locked="0" layoutInCell="1" allowOverlap="1">
                <wp:simplePos x="0" y="0"/>
                <wp:positionH relativeFrom="column">
                  <wp:posOffset>3723566</wp:posOffset>
                </wp:positionH>
                <wp:positionV relativeFrom="paragraph">
                  <wp:posOffset>72685</wp:posOffset>
                </wp:positionV>
                <wp:extent cx="495720" cy="139680"/>
                <wp:effectExtent l="38100" t="38100" r="0" b="32385"/>
                <wp:wrapNone/>
                <wp:docPr id="2092" name="Ink 2092"/>
                <wp:cNvGraphicFramePr/>
                <a:graphic xmlns:a="http://schemas.openxmlformats.org/drawingml/2006/main">
                  <a:graphicData uri="http://schemas.microsoft.com/office/word/2010/wordprocessingInk">
                    <w14:contentPart bwMode="auto" r:id="rId4218">
                      <w14:nvContentPartPr>
                        <w14:cNvContentPartPr/>
                      </w14:nvContentPartPr>
                      <w14:xfrm>
                        <a:off x="0" y="0"/>
                        <a:ext cx="495720" cy="139680"/>
                      </w14:xfrm>
                    </w14:contentPart>
                  </a:graphicData>
                </a:graphic>
              </wp:anchor>
            </w:drawing>
          </mc:Choice>
          <mc:Fallback>
            <w:pict>
              <v:shape w14:anchorId="286EE26B" id="Ink 2092" o:spid="_x0000_s1026" type="#_x0000_t75" style="position:absolute;margin-left:292.75pt;margin-top:5.45pt;width:39.8pt;height:11.7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">
                <v:imagedata r:id="rId421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7440" behindDoc="0" locked="0" layoutInCell="1" allowOverlap="1">
                <wp:simplePos x="0" y="0"/>
                <wp:positionH relativeFrom="column">
                  <wp:posOffset>3674966</wp:posOffset>
                </wp:positionH>
                <wp:positionV relativeFrom="paragraph">
                  <wp:posOffset>78805</wp:posOffset>
                </wp:positionV>
                <wp:extent cx="32040" cy="134280"/>
                <wp:effectExtent l="38100" t="38100" r="44450" b="37465"/>
                <wp:wrapNone/>
                <wp:docPr id="2091" name="Ink 2091"/>
                <wp:cNvGraphicFramePr/>
                <a:graphic xmlns:a="http://schemas.openxmlformats.org/drawingml/2006/main">
                  <a:graphicData uri="http://schemas.microsoft.com/office/word/2010/wordprocessingInk">
                    <w14:contentPart bwMode="auto" r:id="rId4220">
                      <w14:nvContentPartPr>
                        <w14:cNvContentPartPr/>
                      </w14:nvContentPartPr>
                      <w14:xfrm>
                        <a:off x="0" y="0"/>
                        <a:ext cx="32040" cy="134280"/>
                      </w14:xfrm>
                    </w14:contentPart>
                  </a:graphicData>
                </a:graphic>
              </wp:anchor>
            </w:drawing>
          </mc:Choice>
          <mc:Fallback>
            <w:pict>
              <v:shape w14:anchorId="6F1FE6CA" id="Ink 2091" o:spid="_x0000_s1026" type="#_x0000_t75" style="position:absolute;margin-left:289.05pt;margin-top:5.95pt;width:3.1pt;height:11.1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">
                <v:imagedata r:id="rId422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6416" behindDoc="0" locked="0" layoutInCell="1" allowOverlap="1">
                <wp:simplePos x="0" y="0"/>
                <wp:positionH relativeFrom="column">
                  <wp:posOffset>3626726</wp:posOffset>
                </wp:positionH>
                <wp:positionV relativeFrom="paragraph">
                  <wp:posOffset>65485</wp:posOffset>
                </wp:positionV>
                <wp:extent cx="136080" cy="24480"/>
                <wp:effectExtent l="38100" t="38100" r="35560" b="33020"/>
                <wp:wrapNone/>
                <wp:docPr id="2090" name="Ink 2090"/>
                <wp:cNvGraphicFramePr/>
                <a:graphic xmlns:a="http://schemas.openxmlformats.org/drawingml/2006/main">
                  <a:graphicData uri="http://schemas.microsoft.com/office/word/2010/wordprocessingInk">
                    <w14:contentPart bwMode="auto" r:id="rId4222">
                      <w14:nvContentPartPr>
                        <w14:cNvContentPartPr/>
                      </w14:nvContentPartPr>
                      <w14:xfrm>
                        <a:off x="0" y="0"/>
                        <a:ext cx="136080" cy="24480"/>
                      </w14:xfrm>
                    </w14:contentPart>
                  </a:graphicData>
                </a:graphic>
              </wp:anchor>
            </w:drawing>
          </mc:Choice>
          <mc:Fallback>
            <w:pict>
              <v:shape w14:anchorId="49BBA4E8" id="Ink 2090" o:spid="_x0000_s1026" type="#_x0000_t75" style="position:absolute;margin-left:285pt;margin-top:4.65pt;width:11.75pt;height:2.7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">
                <v:imagedata r:id="rId422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5392" behindDoc="0" locked="0" layoutInCell="1" allowOverlap="1">
                <wp:simplePos x="0" y="0"/>
                <wp:positionH relativeFrom="column">
                  <wp:posOffset>3229646</wp:posOffset>
                </wp:positionH>
                <wp:positionV relativeFrom="paragraph">
                  <wp:posOffset>24200</wp:posOffset>
                </wp:positionV>
                <wp:extent cx="222840" cy="283680"/>
                <wp:effectExtent l="38100" t="38100" r="6350" b="40640"/>
                <wp:wrapNone/>
                <wp:docPr id="2089" name="Ink 2089"/>
                <wp:cNvGraphicFramePr/>
                <a:graphic xmlns:a="http://schemas.openxmlformats.org/drawingml/2006/main">
                  <a:graphicData uri="http://schemas.microsoft.com/office/word/2010/wordprocessingInk">
                    <w14:contentPart bwMode="auto" r:id="rId4224">
                      <w14:nvContentPartPr>
                        <w14:cNvContentPartPr/>
                      </w14:nvContentPartPr>
                      <w14:xfrm>
                        <a:off x="0" y="0"/>
                        <a:ext cx="222840" cy="283680"/>
                      </w14:xfrm>
                    </w14:contentPart>
                  </a:graphicData>
                </a:graphic>
              </wp:anchor>
            </w:drawing>
          </mc:Choice>
          <mc:Fallback>
            <w:pict>
              <v:shape w14:anchorId="75139E09" id="Ink 2089" o:spid="_x0000_s1026" type="#_x0000_t75" style="position:absolute;margin-left:253.8pt;margin-top:1.55pt;width:18.7pt;height:23.3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">
                <v:imagedata r:id="rId422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4368" behindDoc="0" locked="0" layoutInCell="1" allowOverlap="1">
                <wp:simplePos x="0" y="0"/>
                <wp:positionH relativeFrom="column">
                  <wp:posOffset>3290486</wp:posOffset>
                </wp:positionH>
                <wp:positionV relativeFrom="paragraph">
                  <wp:posOffset>103040</wp:posOffset>
                </wp:positionV>
                <wp:extent cx="93960" cy="125280"/>
                <wp:effectExtent l="38100" t="38100" r="40005" b="46355"/>
                <wp:wrapNone/>
                <wp:docPr id="2088" name="Ink 2088"/>
                <wp:cNvGraphicFramePr/>
                <a:graphic xmlns:a="http://schemas.openxmlformats.org/drawingml/2006/main">
                  <a:graphicData uri="http://schemas.microsoft.com/office/word/2010/wordprocessingInk">
                    <w14:contentPart bwMode="auto" r:id="rId4226">
                      <w14:nvContentPartPr>
                        <w14:cNvContentPartPr/>
                      </w14:nvContentPartPr>
                      <w14:xfrm>
                        <a:off x="0" y="0"/>
                        <a:ext cx="93960" cy="125280"/>
                      </w14:xfrm>
                    </w14:contentPart>
                  </a:graphicData>
                </a:graphic>
              </wp:anchor>
            </w:drawing>
          </mc:Choice>
          <mc:Fallback>
            <w:pict>
              <v:shape w14:anchorId="0412544A" id="Ink 2088" o:spid="_x0000_s1026" type="#_x0000_t75" style="position:absolute;margin-left:258.6pt;margin-top:7.55pt;width:8.4pt;height:10.9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">
                <v:imagedata r:id="rId422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3344" behindDoc="0" locked="0" layoutInCell="1" allowOverlap="1">
                <wp:simplePos x="0" y="0"/>
                <wp:positionH relativeFrom="column">
                  <wp:posOffset>2290046</wp:posOffset>
                </wp:positionH>
                <wp:positionV relativeFrom="paragraph">
                  <wp:posOffset>1257200</wp:posOffset>
                </wp:positionV>
                <wp:extent cx="3240" cy="75600"/>
                <wp:effectExtent l="19050" t="19050" r="53975" b="38735"/>
                <wp:wrapNone/>
                <wp:docPr id="2087" name="Ink 2087"/>
                <wp:cNvGraphicFramePr/>
                <a:graphic xmlns:a="http://schemas.openxmlformats.org/drawingml/2006/main">
                  <a:graphicData uri="http://schemas.microsoft.com/office/word/2010/wordprocessingInk">
                    <w14:contentPart bwMode="auto" r:id="rId4228">
                      <w14:nvContentPartPr>
                        <w14:cNvContentPartPr/>
                      </w14:nvContentPartPr>
                      <w14:xfrm>
                        <a:off x="0" y="0"/>
                        <a:ext cx="3240" cy="75600"/>
                      </w14:xfrm>
                    </w14:contentPart>
                  </a:graphicData>
                </a:graphic>
              </wp:anchor>
            </w:drawing>
          </mc:Choice>
          <mc:Fallback>
            <w:pict>
              <v:shape w14:anchorId="498FAB02" id="Ink 2087" o:spid="_x0000_s1026" type="#_x0000_t75" style="position:absolute;margin-left:179.75pt;margin-top:98.45pt;width:1.35pt;height:6.8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">
                <v:imagedata r:id="rId422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2320" behindDoc="0" locked="0" layoutInCell="1" allowOverlap="1">
                <wp:simplePos x="0" y="0"/>
                <wp:positionH relativeFrom="column">
                  <wp:posOffset>1989806</wp:posOffset>
                </wp:positionH>
                <wp:positionV relativeFrom="paragraph">
                  <wp:posOffset>1264040</wp:posOffset>
                </wp:positionV>
                <wp:extent cx="3240" cy="74520"/>
                <wp:effectExtent l="19050" t="38100" r="53975" b="40005"/>
                <wp:wrapNone/>
                <wp:docPr id="2086" name="Ink 2086"/>
                <wp:cNvGraphicFramePr/>
                <a:graphic xmlns:a="http://schemas.openxmlformats.org/drawingml/2006/main">
                  <a:graphicData uri="http://schemas.microsoft.com/office/word/2010/wordprocessingInk">
                    <w14:contentPart bwMode="auto" r:id="rId4230">
                      <w14:nvContentPartPr>
                        <w14:cNvContentPartPr/>
                      </w14:nvContentPartPr>
                      <w14:xfrm>
                        <a:off x="0" y="0"/>
                        <a:ext cx="3240" cy="74520"/>
                      </w14:xfrm>
                    </w14:contentPart>
                  </a:graphicData>
                </a:graphic>
              </wp:anchor>
            </w:drawing>
          </mc:Choice>
          <mc:Fallback>
            <w:pict>
              <v:shape w14:anchorId="06D5C7D4" id="Ink 2086" o:spid="_x0000_s1026" type="#_x0000_t75" style="position:absolute;margin-left:156.2pt;margin-top:99.1pt;width:1.3pt;height:6.6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">
                <v:imagedata r:id="rId423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1296" behindDoc="0" locked="0" layoutInCell="1" allowOverlap="1">
                <wp:simplePos x="0" y="0"/>
                <wp:positionH relativeFrom="column">
                  <wp:posOffset>1758686</wp:posOffset>
                </wp:positionH>
                <wp:positionV relativeFrom="paragraph">
                  <wp:posOffset>1264760</wp:posOffset>
                </wp:positionV>
                <wp:extent cx="6840" cy="74160"/>
                <wp:effectExtent l="19050" t="38100" r="50800" b="40640"/>
                <wp:wrapNone/>
                <wp:docPr id="2085" name="Ink 2085"/>
                <wp:cNvGraphicFramePr/>
                <a:graphic xmlns:a="http://schemas.openxmlformats.org/drawingml/2006/main">
                  <a:graphicData uri="http://schemas.microsoft.com/office/word/2010/wordprocessingInk">
                    <w14:contentPart bwMode="auto" r:id="rId4232">
                      <w14:nvContentPartPr>
                        <w14:cNvContentPartPr/>
                      </w14:nvContentPartPr>
                      <w14:xfrm>
                        <a:off x="0" y="0"/>
                        <a:ext cx="6840" cy="74160"/>
                      </w14:xfrm>
                    </w14:contentPart>
                  </a:graphicData>
                </a:graphic>
              </wp:anchor>
            </w:drawing>
          </mc:Choice>
          <mc:Fallback>
            <w:pict>
              <v:shape w14:anchorId="4770E0DB" id="Ink 2085" o:spid="_x0000_s1026" type="#_x0000_t75" style="position:absolute;margin-left:137.9pt;margin-top:99.05pt;width:1.6pt;height:6.7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">
                <v:imagedata r:id="rId423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0272" behindDoc="0" locked="0" layoutInCell="1" allowOverlap="1">
                <wp:simplePos x="0" y="0"/>
                <wp:positionH relativeFrom="column">
                  <wp:posOffset>2570846</wp:posOffset>
                </wp:positionH>
                <wp:positionV relativeFrom="paragraph">
                  <wp:posOffset>1048040</wp:posOffset>
                </wp:positionV>
                <wp:extent cx="19440" cy="74160"/>
                <wp:effectExtent l="38100" t="19050" r="38100" b="40640"/>
                <wp:wrapNone/>
                <wp:docPr id="2084" name="Ink 2084"/>
                <wp:cNvGraphicFramePr/>
                <a:graphic xmlns:a="http://schemas.openxmlformats.org/drawingml/2006/main">
                  <a:graphicData uri="http://schemas.microsoft.com/office/word/2010/wordprocessingInk">
                    <w14:contentPart bwMode="auto" r:id="rId4234">
                      <w14:nvContentPartPr>
                        <w14:cNvContentPartPr/>
                      </w14:nvContentPartPr>
                      <w14:xfrm>
                        <a:off x="0" y="0"/>
                        <a:ext cx="19440" cy="74160"/>
                      </w14:xfrm>
                    </w14:contentPart>
                  </a:graphicData>
                </a:graphic>
              </wp:anchor>
            </w:drawing>
          </mc:Choice>
          <mc:Fallback>
            <w:pict>
              <v:shape w14:anchorId="0F9B8769" id="Ink 2084" o:spid="_x0000_s1026" type="#_x0000_t75" style="position:absolute;margin-left:201.95pt;margin-top:82pt;width:2.45pt;height:6.7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">
                <v:imagedata r:id="rId423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9248" behindDoc="0" locked="0" layoutInCell="1" allowOverlap="1">
                <wp:simplePos x="0" y="0"/>
                <wp:positionH relativeFrom="column">
                  <wp:posOffset>1999166</wp:posOffset>
                </wp:positionH>
                <wp:positionV relativeFrom="paragraph">
                  <wp:posOffset>1086200</wp:posOffset>
                </wp:positionV>
                <wp:extent cx="5040" cy="108000"/>
                <wp:effectExtent l="57150" t="19050" r="52705" b="44450"/>
                <wp:wrapNone/>
                <wp:docPr id="2083" name="Ink 2083"/>
                <wp:cNvGraphicFramePr/>
                <a:graphic xmlns:a="http://schemas.openxmlformats.org/drawingml/2006/main">
                  <a:graphicData uri="http://schemas.microsoft.com/office/word/2010/wordprocessingInk">
                    <w14:contentPart bwMode="auto" r:id="rId4236">
                      <w14:nvContentPartPr>
                        <w14:cNvContentPartPr/>
                      </w14:nvContentPartPr>
                      <w14:xfrm>
                        <a:off x="0" y="0"/>
                        <a:ext cx="5040" cy="108000"/>
                      </w14:xfrm>
                    </w14:contentPart>
                  </a:graphicData>
                </a:graphic>
              </wp:anchor>
            </w:drawing>
          </mc:Choice>
          <mc:Fallback>
            <w:pict>
              <v:shape w14:anchorId="52C1F68D" id="Ink 2083" o:spid="_x0000_s1026" type="#_x0000_t75" style="position:absolute;margin-left:156.6pt;margin-top:85pt;width:1.95pt;height:9.4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">
                <v:imagedata r:id="rId423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8224" behindDoc="0" locked="0" layoutInCell="1" allowOverlap="1">
                <wp:simplePos x="0" y="0"/>
                <wp:positionH relativeFrom="column">
                  <wp:posOffset>1768766</wp:posOffset>
                </wp:positionH>
                <wp:positionV relativeFrom="paragraph">
                  <wp:posOffset>1107800</wp:posOffset>
                </wp:positionV>
                <wp:extent cx="5400" cy="73440"/>
                <wp:effectExtent l="19050" t="38100" r="52070" b="41275"/>
                <wp:wrapNone/>
                <wp:docPr id="2082" name="Ink 2082"/>
                <wp:cNvGraphicFramePr/>
                <a:graphic xmlns:a="http://schemas.openxmlformats.org/drawingml/2006/main">
                  <a:graphicData uri="http://schemas.microsoft.com/office/word/2010/wordprocessingInk">
                    <w14:contentPart bwMode="auto" r:id="rId4238">
                      <w14:nvContentPartPr>
                        <w14:cNvContentPartPr/>
                      </w14:nvContentPartPr>
                      <w14:xfrm>
                        <a:off x="0" y="0"/>
                        <a:ext cx="5400" cy="73440"/>
                      </w14:xfrm>
                    </w14:contentPart>
                  </a:graphicData>
                </a:graphic>
              </wp:anchor>
            </w:drawing>
          </mc:Choice>
          <mc:Fallback>
            <w:pict>
              <v:shape w14:anchorId="63CF8541" id="Ink 2082" o:spid="_x0000_s1026" type="#_x0000_t75" style="position:absolute;margin-left:138.6pt;margin-top:86.7pt;width:1.5pt;height:6.7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">
                <v:imagedata r:id="rId423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7200" behindDoc="0" locked="0" layoutInCell="1" allowOverlap="1">
                <wp:simplePos x="0" y="0"/>
                <wp:positionH relativeFrom="column">
                  <wp:posOffset>2573366</wp:posOffset>
                </wp:positionH>
                <wp:positionV relativeFrom="paragraph">
                  <wp:posOffset>834560</wp:posOffset>
                </wp:positionV>
                <wp:extent cx="23760" cy="118080"/>
                <wp:effectExtent l="38100" t="38100" r="33655" b="34925"/>
                <wp:wrapNone/>
                <wp:docPr id="2081" name="Ink 2081"/>
                <wp:cNvGraphicFramePr/>
                <a:graphic xmlns:a="http://schemas.openxmlformats.org/drawingml/2006/main">
                  <a:graphicData uri="http://schemas.microsoft.com/office/word/2010/wordprocessingInk">
                    <w14:contentPart bwMode="auto" r:id="rId4240">
                      <w14:nvContentPartPr>
                        <w14:cNvContentPartPr/>
                      </w14:nvContentPartPr>
                      <w14:xfrm>
                        <a:off x="0" y="0"/>
                        <a:ext cx="23760" cy="118080"/>
                      </w14:xfrm>
                    </w14:contentPart>
                  </a:graphicData>
                </a:graphic>
              </wp:anchor>
            </w:drawing>
          </mc:Choice>
          <mc:Fallback>
            <w:pict>
              <v:shape w14:anchorId="670F3EBE" id="Ink 2081" o:spid="_x0000_s1026" type="#_x0000_t75" style="position:absolute;margin-left:201.95pt;margin-top:65.15pt;width:2.8pt;height:10.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">
                <v:imagedata r:id="rId424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6176" behindDoc="0" locked="0" layoutInCell="1" allowOverlap="1">
                <wp:simplePos x="0" y="0"/>
                <wp:positionH relativeFrom="column">
                  <wp:posOffset>2250086</wp:posOffset>
                </wp:positionH>
                <wp:positionV relativeFrom="paragraph">
                  <wp:posOffset>839240</wp:posOffset>
                </wp:positionV>
                <wp:extent cx="10800" cy="106200"/>
                <wp:effectExtent l="38100" t="38100" r="46355" b="46355"/>
                <wp:wrapNone/>
                <wp:docPr id="2080" name="Ink 2080"/>
                <wp:cNvGraphicFramePr/>
                <a:graphic xmlns:a="http://schemas.openxmlformats.org/drawingml/2006/main">
                  <a:graphicData uri="http://schemas.microsoft.com/office/word/2010/wordprocessingInk">
                    <w14:contentPart bwMode="auto" r:id="rId4242">
                      <w14:nvContentPartPr>
                        <w14:cNvContentPartPr/>
                      </w14:nvContentPartPr>
                      <w14:xfrm>
                        <a:off x="0" y="0"/>
                        <a:ext cx="10800" cy="106200"/>
                      </w14:xfrm>
                    </w14:contentPart>
                  </a:graphicData>
                </a:graphic>
              </wp:anchor>
            </w:drawing>
          </mc:Choice>
          <mc:Fallback>
            <w:pict>
              <v:shape w14:anchorId="77A92E88" id="Ink 2080" o:spid="_x0000_s1026" type="#_x0000_t75" style="position:absolute;margin-left:176.6pt;margin-top:65.65pt;width:1.7pt;height:9.1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">
                <v:imagedata r:id="rId424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5152" behindDoc="0" locked="0" layoutInCell="1" allowOverlap="1">
                <wp:simplePos x="0" y="0"/>
                <wp:positionH relativeFrom="column">
                  <wp:posOffset>1719806</wp:posOffset>
                </wp:positionH>
                <wp:positionV relativeFrom="paragraph">
                  <wp:posOffset>881000</wp:posOffset>
                </wp:positionV>
                <wp:extent cx="110520" cy="130320"/>
                <wp:effectExtent l="38100" t="38100" r="22860" b="41275"/>
                <wp:wrapNone/>
                <wp:docPr id="2079" name="Ink 2079"/>
                <wp:cNvGraphicFramePr/>
                <a:graphic xmlns:a="http://schemas.openxmlformats.org/drawingml/2006/main">
                  <a:graphicData uri="http://schemas.microsoft.com/office/word/2010/wordprocessingInk">
                    <w14:contentPart bwMode="auto" r:id="rId4244">
                      <w14:nvContentPartPr>
                        <w14:cNvContentPartPr/>
                      </w14:nvContentPartPr>
                      <w14:xfrm>
                        <a:off x="0" y="0"/>
                        <a:ext cx="110520" cy="130320"/>
                      </w14:xfrm>
                    </w14:contentPart>
                  </a:graphicData>
                </a:graphic>
              </wp:anchor>
            </w:drawing>
          </mc:Choice>
          <mc:Fallback>
            <w:pict>
              <v:shape w14:anchorId="05D1C177" id="Ink 2079" o:spid="_x0000_s1026" type="#_x0000_t75" style="position:absolute;margin-left:134.85pt;margin-top:69pt;width:9.85pt;height:11.2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">
                <v:imagedata r:id="rId424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4128" behindDoc="0" locked="0" layoutInCell="1" allowOverlap="1">
                <wp:simplePos x="0" y="0"/>
                <wp:positionH relativeFrom="column">
                  <wp:posOffset>2521166</wp:posOffset>
                </wp:positionH>
                <wp:positionV relativeFrom="paragraph">
                  <wp:posOffset>639440</wp:posOffset>
                </wp:positionV>
                <wp:extent cx="10440" cy="102960"/>
                <wp:effectExtent l="57150" t="38100" r="46990" b="49530"/>
                <wp:wrapNone/>
                <wp:docPr id="2078" name="Ink 2078"/>
                <wp:cNvGraphicFramePr/>
                <a:graphic xmlns:a="http://schemas.openxmlformats.org/drawingml/2006/main">
                  <a:graphicData uri="http://schemas.microsoft.com/office/word/2010/wordprocessingInk">
                    <w14:contentPart bwMode="auto" r:id="rId4246">
                      <w14:nvContentPartPr>
                        <w14:cNvContentPartPr/>
                      </w14:nvContentPartPr>
                      <w14:xfrm>
                        <a:off x="0" y="0"/>
                        <a:ext cx="10440" cy="102960"/>
                      </w14:xfrm>
                    </w14:contentPart>
                  </a:graphicData>
                </a:graphic>
              </wp:anchor>
            </w:drawing>
          </mc:Choice>
          <mc:Fallback>
            <w:pict>
              <v:shape w14:anchorId="42975B51" id="Ink 2078" o:spid="_x0000_s1026" type="#_x0000_t75" style="position:absolute;margin-left:197.8pt;margin-top:49.75pt;width:2.15pt;height:9.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">
                <v:imagedata r:id="rId424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3104" behindDoc="0" locked="0" layoutInCell="1" allowOverlap="1">
                <wp:simplePos x="0" y="0"/>
                <wp:positionH relativeFrom="column">
                  <wp:posOffset>2220206</wp:posOffset>
                </wp:positionH>
                <wp:positionV relativeFrom="paragraph">
                  <wp:posOffset>650960</wp:posOffset>
                </wp:positionV>
                <wp:extent cx="13320" cy="103320"/>
                <wp:effectExtent l="38100" t="19050" r="44450" b="49530"/>
                <wp:wrapNone/>
                <wp:docPr id="2077" name="Ink 2077"/>
                <wp:cNvGraphicFramePr/>
                <a:graphic xmlns:a="http://schemas.openxmlformats.org/drawingml/2006/main">
                  <a:graphicData uri="http://schemas.microsoft.com/office/word/2010/wordprocessingInk">
                    <w14:contentPart bwMode="auto" r:id="rId4248">
                      <w14:nvContentPartPr>
                        <w14:cNvContentPartPr/>
                      </w14:nvContentPartPr>
                      <w14:xfrm>
                        <a:off x="0" y="0"/>
                        <a:ext cx="13320" cy="103320"/>
                      </w14:xfrm>
                    </w14:contentPart>
                  </a:graphicData>
                </a:graphic>
              </wp:anchor>
            </w:drawing>
          </mc:Choice>
          <mc:Fallback>
            <w:pict>
              <v:shape w14:anchorId="77E168F4" id="Ink 2077" o:spid="_x0000_s1026" type="#_x0000_t75" style="position:absolute;margin-left:174.45pt;margin-top:50.75pt;width:1.95pt;height:9.0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">
                <v:imagedata r:id="rId424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2080" behindDoc="0" locked="0" layoutInCell="1" allowOverlap="1">
                <wp:simplePos x="0" y="0"/>
                <wp:positionH relativeFrom="column">
                  <wp:posOffset>1930406</wp:posOffset>
                </wp:positionH>
                <wp:positionV relativeFrom="paragraph">
                  <wp:posOffset>642320</wp:posOffset>
                </wp:positionV>
                <wp:extent cx="114480" cy="94680"/>
                <wp:effectExtent l="19050" t="38100" r="57150" b="38735"/>
                <wp:wrapNone/>
                <wp:docPr id="2076" name="Ink 2076"/>
                <wp:cNvGraphicFramePr/>
                <a:graphic xmlns:a="http://schemas.openxmlformats.org/drawingml/2006/main">
                  <a:graphicData uri="http://schemas.microsoft.com/office/word/2010/wordprocessingInk">
                    <w14:contentPart bwMode="auto" r:id="rId4250">
                      <w14:nvContentPartPr>
                        <w14:cNvContentPartPr/>
                      </w14:nvContentPartPr>
                      <w14:xfrm>
                        <a:off x="0" y="0"/>
                        <a:ext cx="114480" cy="94680"/>
                      </w14:xfrm>
                    </w14:contentPart>
                  </a:graphicData>
                </a:graphic>
              </wp:anchor>
            </w:drawing>
          </mc:Choice>
          <mc:Fallback>
            <w:pict>
              <v:shape w14:anchorId="0335FED3" id="Ink 2076" o:spid="_x0000_s1026" type="#_x0000_t75" style="position:absolute;margin-left:151.35pt;margin-top:50pt;width:10.35pt;height:8.7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">
                <v:imagedata r:id="rId425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1056" behindDoc="0" locked="0" layoutInCell="1" allowOverlap="1">
                <wp:simplePos x="0" y="0"/>
                <wp:positionH relativeFrom="column">
                  <wp:posOffset>2464286</wp:posOffset>
                </wp:positionH>
                <wp:positionV relativeFrom="paragraph">
                  <wp:posOffset>1207880</wp:posOffset>
                </wp:positionV>
                <wp:extent cx="90000" cy="132120"/>
                <wp:effectExtent l="19050" t="38100" r="43815" b="39370"/>
                <wp:wrapNone/>
                <wp:docPr id="2075" name="Ink 2075"/>
                <wp:cNvGraphicFramePr/>
                <a:graphic xmlns:a="http://schemas.openxmlformats.org/drawingml/2006/main">
                  <a:graphicData uri="http://schemas.microsoft.com/office/word/2010/wordprocessingInk">
                    <w14:contentPart bwMode="auto" r:id="rId4252">
                      <w14:nvContentPartPr>
                        <w14:cNvContentPartPr/>
                      </w14:nvContentPartPr>
                      <w14:xfrm>
                        <a:off x="0" y="0"/>
                        <a:ext cx="90000" cy="132120"/>
                      </w14:xfrm>
                    </w14:contentPart>
                  </a:graphicData>
                </a:graphic>
              </wp:anchor>
            </w:drawing>
          </mc:Choice>
          <mc:Fallback>
            <w:pict>
              <v:shape w14:anchorId="2C854123" id="Ink 2075" o:spid="_x0000_s1026" type="#_x0000_t75" style="position:absolute;margin-left:193.45pt;margin-top:94.65pt;width:8.35pt;height:11.4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">
                <v:imagedata r:id="rId425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0032" behindDoc="0" locked="0" layoutInCell="1" allowOverlap="1">
                <wp:simplePos x="0" y="0"/>
                <wp:positionH relativeFrom="column">
                  <wp:posOffset>2243606</wp:posOffset>
                </wp:positionH>
                <wp:positionV relativeFrom="paragraph">
                  <wp:posOffset>1073960</wp:posOffset>
                </wp:positionV>
                <wp:extent cx="95040" cy="98640"/>
                <wp:effectExtent l="38100" t="38100" r="38735" b="34925"/>
                <wp:wrapNone/>
                <wp:docPr id="2074" name="Ink 2074"/>
                <wp:cNvGraphicFramePr/>
                <a:graphic xmlns:a="http://schemas.openxmlformats.org/drawingml/2006/main">
                  <a:graphicData uri="http://schemas.microsoft.com/office/word/2010/wordprocessingInk">
                    <w14:contentPart bwMode="auto" r:id="rId4254">
                      <w14:nvContentPartPr>
                        <w14:cNvContentPartPr/>
                      </w14:nvContentPartPr>
                      <w14:xfrm>
                        <a:off x="0" y="0"/>
                        <a:ext cx="95040" cy="98640"/>
                      </w14:xfrm>
                    </w14:contentPart>
                  </a:graphicData>
                </a:graphic>
              </wp:anchor>
            </w:drawing>
          </mc:Choice>
          <mc:Fallback>
            <w:pict>
              <v:shape w14:anchorId="37F5D90A" id="Ink 2074" o:spid="_x0000_s1026" type="#_x0000_t75" style="position:absolute;margin-left:176.2pt;margin-top:84.15pt;width:8.45pt;height:8.6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">
                <v:imagedata r:id="rId425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9008" behindDoc="0" locked="0" layoutInCell="1" allowOverlap="1">
                <wp:simplePos x="0" y="0"/>
                <wp:positionH relativeFrom="column">
                  <wp:posOffset>1952366</wp:posOffset>
                </wp:positionH>
                <wp:positionV relativeFrom="paragraph">
                  <wp:posOffset>866600</wp:posOffset>
                </wp:positionV>
                <wp:extent cx="118800" cy="129240"/>
                <wp:effectExtent l="0" t="38100" r="52705" b="42545"/>
                <wp:wrapNone/>
                <wp:docPr id="2073" name="Ink 2073"/>
                <wp:cNvGraphicFramePr/>
                <a:graphic xmlns:a="http://schemas.openxmlformats.org/drawingml/2006/main">
                  <a:graphicData uri="http://schemas.microsoft.com/office/word/2010/wordprocessingInk">
                    <w14:contentPart bwMode="auto" r:id="rId4256">
                      <w14:nvContentPartPr>
                        <w14:cNvContentPartPr/>
                      </w14:nvContentPartPr>
                      <w14:xfrm>
                        <a:off x="0" y="0"/>
                        <a:ext cx="118800" cy="129240"/>
                      </w14:xfrm>
                    </w14:contentPart>
                  </a:graphicData>
                </a:graphic>
              </wp:anchor>
            </w:drawing>
          </mc:Choice>
          <mc:Fallback>
            <w:pict>
              <v:shape w14:anchorId="4A1A30F3" id="Ink 2073" o:spid="_x0000_s1026" type="#_x0000_t75" style="position:absolute;margin-left:153.2pt;margin-top:67.75pt;width:10.45pt;height:11.2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">
                <v:imagedata r:id="rId425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7984" behindDoc="0" locked="0" layoutInCell="1" allowOverlap="1">
                <wp:simplePos x="0" y="0"/>
                <wp:positionH relativeFrom="column">
                  <wp:posOffset>1741406</wp:posOffset>
                </wp:positionH>
                <wp:positionV relativeFrom="paragraph">
                  <wp:posOffset>643040</wp:posOffset>
                </wp:positionV>
                <wp:extent cx="105840" cy="90720"/>
                <wp:effectExtent l="19050" t="38100" r="46990" b="43180"/>
                <wp:wrapNone/>
                <wp:docPr id="2072" name="Ink 2072"/>
                <wp:cNvGraphicFramePr/>
                <a:graphic xmlns:a="http://schemas.openxmlformats.org/drawingml/2006/main">
                  <a:graphicData uri="http://schemas.microsoft.com/office/word/2010/wordprocessingInk">
                    <w14:contentPart bwMode="auto" r:id="rId4258">
                      <w14:nvContentPartPr>
                        <w14:cNvContentPartPr/>
                      </w14:nvContentPartPr>
                      <w14:xfrm>
                        <a:off x="0" y="0"/>
                        <a:ext cx="105840" cy="90720"/>
                      </w14:xfrm>
                    </w14:contentPart>
                  </a:graphicData>
                </a:graphic>
              </wp:anchor>
            </w:drawing>
          </mc:Choice>
          <mc:Fallback>
            <w:pict>
              <v:shape w14:anchorId="7507E91E" id="Ink 2072" o:spid="_x0000_s1026" type="#_x0000_t75" style="position:absolute;margin-left:136.65pt;margin-top:50.2pt;width:9.35pt;height:8.1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">
                <v:imagedata r:id="rId425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6960" behindDoc="0" locked="0" layoutInCell="1" allowOverlap="1">
                <wp:simplePos x="0" y="0"/>
                <wp:positionH relativeFrom="column">
                  <wp:posOffset>2469686</wp:posOffset>
                </wp:positionH>
                <wp:positionV relativeFrom="paragraph">
                  <wp:posOffset>457280</wp:posOffset>
                </wp:positionV>
                <wp:extent cx="69840" cy="126000"/>
                <wp:effectExtent l="38100" t="38100" r="45085" b="45720"/>
                <wp:wrapNone/>
                <wp:docPr id="2071" name="Ink 2071"/>
                <wp:cNvGraphicFramePr/>
                <a:graphic xmlns:a="http://schemas.openxmlformats.org/drawingml/2006/main">
                  <a:graphicData uri="http://schemas.microsoft.com/office/word/2010/wordprocessingInk">
                    <w14:contentPart bwMode="auto" r:id="rId4260">
                      <w14:nvContentPartPr>
                        <w14:cNvContentPartPr/>
                      </w14:nvContentPartPr>
                      <w14:xfrm>
                        <a:off x="0" y="0"/>
                        <a:ext cx="69840" cy="126000"/>
                      </w14:xfrm>
                    </w14:contentPart>
                  </a:graphicData>
                </a:graphic>
              </wp:anchor>
            </w:drawing>
          </mc:Choice>
          <mc:Fallback>
            <w:pict>
              <v:shape w14:anchorId="096B5898" id="Ink 2071" o:spid="_x0000_s1026" type="#_x0000_t75" style="position:absolute;margin-left:194pt;margin-top:35.65pt;width:6.5pt;height:10.7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">
                <v:imagedata r:id="rId426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5936" behindDoc="0" locked="0" layoutInCell="1" allowOverlap="1">
                <wp:simplePos x="0" y="0"/>
                <wp:positionH relativeFrom="column">
                  <wp:posOffset>2213366</wp:posOffset>
                </wp:positionH>
                <wp:positionV relativeFrom="paragraph">
                  <wp:posOffset>469160</wp:posOffset>
                </wp:positionV>
                <wp:extent cx="55800" cy="122400"/>
                <wp:effectExtent l="38100" t="19050" r="40005" b="49530"/>
                <wp:wrapNone/>
                <wp:docPr id="2070" name="Ink 2070"/>
                <wp:cNvGraphicFramePr/>
                <a:graphic xmlns:a="http://schemas.openxmlformats.org/drawingml/2006/main">
                  <a:graphicData uri="http://schemas.microsoft.com/office/word/2010/wordprocessingInk">
                    <w14:contentPart bwMode="auto" r:id="rId4262">
                      <w14:nvContentPartPr>
                        <w14:cNvContentPartPr/>
                      </w14:nvContentPartPr>
                      <w14:xfrm>
                        <a:off x="0" y="0"/>
                        <a:ext cx="55800" cy="122400"/>
                      </w14:xfrm>
                    </w14:contentPart>
                  </a:graphicData>
                </a:graphic>
              </wp:anchor>
            </w:drawing>
          </mc:Choice>
          <mc:Fallback>
            <w:pict>
              <v:shape w14:anchorId="581FEDE5" id="Ink 2070" o:spid="_x0000_s1026" type="#_x0000_t75" style="position:absolute;margin-left:174.05pt;margin-top:36.55pt;width:5.2pt;height:10.5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">
                <v:imagedata r:id="rId426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4912" behindDoc="0" locked="0" layoutInCell="1" allowOverlap="1">
                <wp:simplePos x="0" y="0"/>
                <wp:positionH relativeFrom="column">
                  <wp:posOffset>1967846</wp:posOffset>
                </wp:positionH>
                <wp:positionV relativeFrom="paragraph">
                  <wp:posOffset>480320</wp:posOffset>
                </wp:positionV>
                <wp:extent cx="67320" cy="68760"/>
                <wp:effectExtent l="38100" t="38100" r="46990" b="45720"/>
                <wp:wrapNone/>
                <wp:docPr id="2069" name="Ink 2069"/>
                <wp:cNvGraphicFramePr/>
                <a:graphic xmlns:a="http://schemas.openxmlformats.org/drawingml/2006/main">
                  <a:graphicData uri="http://schemas.microsoft.com/office/word/2010/wordprocessingInk">
                    <w14:contentPart bwMode="auto" r:id="rId4264">
                      <w14:nvContentPartPr>
                        <w14:cNvContentPartPr/>
                      </w14:nvContentPartPr>
                      <w14:xfrm>
                        <a:off x="0" y="0"/>
                        <a:ext cx="67320" cy="68760"/>
                      </w14:xfrm>
                    </w14:contentPart>
                  </a:graphicData>
                </a:graphic>
              </wp:anchor>
            </w:drawing>
          </mc:Choice>
          <mc:Fallback>
            <w:pict>
              <v:shape w14:anchorId="01FBCE28" id="Ink 2069" o:spid="_x0000_s1026" type="#_x0000_t75" style="position:absolute;margin-left:154.45pt;margin-top:37.4pt;width:6.1pt;height:6.3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">
                <v:imagedata r:id="rId426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3888" behindDoc="0" locked="0" layoutInCell="1" allowOverlap="1">
                <wp:simplePos x="0" y="0"/>
                <wp:positionH relativeFrom="column">
                  <wp:posOffset>1795766</wp:posOffset>
                </wp:positionH>
                <wp:positionV relativeFrom="paragraph">
                  <wp:posOffset>447560</wp:posOffset>
                </wp:positionV>
                <wp:extent cx="4320" cy="102600"/>
                <wp:effectExtent l="19050" t="38100" r="53340" b="50165"/>
                <wp:wrapNone/>
                <wp:docPr id="2068" name="Ink 2068"/>
                <wp:cNvGraphicFramePr/>
                <a:graphic xmlns:a="http://schemas.openxmlformats.org/drawingml/2006/main">
                  <a:graphicData uri="http://schemas.microsoft.com/office/word/2010/wordprocessingInk">
                    <w14:contentPart bwMode="auto" r:id="rId4266">
                      <w14:nvContentPartPr>
                        <w14:cNvContentPartPr/>
                      </w14:nvContentPartPr>
                      <w14:xfrm>
                        <a:off x="0" y="0"/>
                        <a:ext cx="4320" cy="102600"/>
                      </w14:xfrm>
                    </w14:contentPart>
                  </a:graphicData>
                </a:graphic>
              </wp:anchor>
            </w:drawing>
          </mc:Choice>
          <mc:Fallback>
            <w:pict>
              <v:shape w14:anchorId="488DD703" id="Ink 2068" o:spid="_x0000_s1026" type="#_x0000_t75" style="position:absolute;margin-left:140.8pt;margin-top:34.8pt;width:1.55pt;height:9.1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">
                <v:imagedata r:id="rId426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2864" behindDoc="0" locked="0" layoutInCell="1" allowOverlap="1">
                <wp:simplePos x="0" y="0"/>
                <wp:positionH relativeFrom="column">
                  <wp:posOffset>1514966</wp:posOffset>
                </wp:positionH>
                <wp:positionV relativeFrom="paragraph">
                  <wp:posOffset>1330280</wp:posOffset>
                </wp:positionV>
                <wp:extent cx="38160" cy="151560"/>
                <wp:effectExtent l="38100" t="38100" r="38100" b="39370"/>
                <wp:wrapNone/>
                <wp:docPr id="2067" name="Ink 2067"/>
                <wp:cNvGraphicFramePr/>
                <a:graphic xmlns:a="http://schemas.openxmlformats.org/drawingml/2006/main">
                  <a:graphicData uri="http://schemas.microsoft.com/office/word/2010/wordprocessingInk">
                    <w14:contentPart bwMode="auto" r:id="rId4268">
                      <w14:nvContentPartPr>
                        <w14:cNvContentPartPr/>
                      </w14:nvContentPartPr>
                      <w14:xfrm>
                        <a:off x="0" y="0"/>
                        <a:ext cx="38160" cy="151560"/>
                      </w14:xfrm>
                    </w14:contentPart>
                  </a:graphicData>
                </a:graphic>
              </wp:anchor>
            </w:drawing>
          </mc:Choice>
          <mc:Fallback>
            <w:pict>
              <v:shape w14:anchorId="31D52A73" id="Ink 2067" o:spid="_x0000_s1026" type="#_x0000_t75" style="position:absolute;margin-left:118.95pt;margin-top:104.5pt;width:4pt;height:12.6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">
                <v:imagedata r:id="rId426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1840" behindDoc="0" locked="0" layoutInCell="1" allowOverlap="1">
                <wp:simplePos x="0" y="0"/>
                <wp:positionH relativeFrom="column">
                  <wp:posOffset>1526846</wp:posOffset>
                </wp:positionH>
                <wp:positionV relativeFrom="paragraph">
                  <wp:posOffset>1106360</wp:posOffset>
                </wp:positionV>
                <wp:extent cx="50400" cy="122040"/>
                <wp:effectExtent l="38100" t="38100" r="26035" b="30480"/>
                <wp:wrapNone/>
                <wp:docPr id="2066" name="Ink 2066"/>
                <wp:cNvGraphicFramePr/>
                <a:graphic xmlns:a="http://schemas.openxmlformats.org/drawingml/2006/main">
                  <a:graphicData uri="http://schemas.microsoft.com/office/word/2010/wordprocessingInk">
                    <w14:contentPart bwMode="auto" r:id="rId4270">
                      <w14:nvContentPartPr>
                        <w14:cNvContentPartPr/>
                      </w14:nvContentPartPr>
                      <w14:xfrm>
                        <a:off x="0" y="0"/>
                        <a:ext cx="50400" cy="122040"/>
                      </w14:xfrm>
                    </w14:contentPart>
                  </a:graphicData>
                </a:graphic>
              </wp:anchor>
            </w:drawing>
          </mc:Choice>
          <mc:Fallback>
            <w:pict>
              <v:shape w14:anchorId="79963C42" id="Ink 2066" o:spid="_x0000_s1026" type="#_x0000_t75" style="position:absolute;margin-left:119.9pt;margin-top:86.75pt;width:4.8pt;height:10.3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">
                <v:imagedata r:id="rId427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0816" behindDoc="0" locked="0" layoutInCell="1" allowOverlap="1">
                <wp:simplePos x="0" y="0"/>
                <wp:positionH relativeFrom="column">
                  <wp:posOffset>1525406</wp:posOffset>
                </wp:positionH>
                <wp:positionV relativeFrom="paragraph">
                  <wp:posOffset>861920</wp:posOffset>
                </wp:positionV>
                <wp:extent cx="51480" cy="105480"/>
                <wp:effectExtent l="38100" t="38100" r="43815" b="46990"/>
                <wp:wrapNone/>
                <wp:docPr id="2065" name="Ink 2065"/>
                <wp:cNvGraphicFramePr/>
                <a:graphic xmlns:a="http://schemas.openxmlformats.org/drawingml/2006/main">
                  <a:graphicData uri="http://schemas.microsoft.com/office/word/2010/wordprocessingInk">
                    <w14:contentPart bwMode="auto" r:id="rId4272">
                      <w14:nvContentPartPr>
                        <w14:cNvContentPartPr/>
                      </w14:nvContentPartPr>
                      <w14:xfrm>
                        <a:off x="0" y="0"/>
                        <a:ext cx="51480" cy="105480"/>
                      </w14:xfrm>
                    </w14:contentPart>
                  </a:graphicData>
                </a:graphic>
              </wp:anchor>
            </w:drawing>
          </mc:Choice>
          <mc:Fallback>
            <w:pict>
              <v:shape w14:anchorId="5ECC4BD1" id="Ink 2065" o:spid="_x0000_s1026" type="#_x0000_t75" style="position:absolute;margin-left:119.6pt;margin-top:67.5pt;width:4.85pt;height:9.1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">
                <v:imagedata r:id="rId427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9792" behindDoc="0" locked="0" layoutInCell="1" allowOverlap="1">
                <wp:simplePos x="0" y="0"/>
                <wp:positionH relativeFrom="column">
                  <wp:posOffset>1539806</wp:posOffset>
                </wp:positionH>
                <wp:positionV relativeFrom="paragraph">
                  <wp:posOffset>624320</wp:posOffset>
                </wp:positionV>
                <wp:extent cx="7200" cy="88920"/>
                <wp:effectExtent l="19050" t="38100" r="50165" b="44450"/>
                <wp:wrapNone/>
                <wp:docPr id="2064" name="Ink 2064"/>
                <wp:cNvGraphicFramePr/>
                <a:graphic xmlns:a="http://schemas.openxmlformats.org/drawingml/2006/main">
                  <a:graphicData uri="http://schemas.microsoft.com/office/word/2010/wordprocessingInk">
                    <w14:contentPart bwMode="auto" r:id="rId4274">
                      <w14:nvContentPartPr>
                        <w14:cNvContentPartPr/>
                      </w14:nvContentPartPr>
                      <w14:xfrm>
                        <a:off x="0" y="0"/>
                        <a:ext cx="7200" cy="88920"/>
                      </w14:xfrm>
                    </w14:contentPart>
                  </a:graphicData>
                </a:graphic>
              </wp:anchor>
            </w:drawing>
          </mc:Choice>
          <mc:Fallback>
            <w:pict>
              <v:shape w14:anchorId="356ED197" id="Ink 2064" o:spid="_x0000_s1026" type="#_x0000_t75" style="position:absolute;margin-left:120.8pt;margin-top:48.7pt;width:1.45pt;height:7.7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">
                <v:imagedata r:id="rId427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8768" behindDoc="0" locked="0" layoutInCell="1" allowOverlap="1">
                <wp:simplePos x="0" y="0"/>
                <wp:positionH relativeFrom="column">
                  <wp:posOffset>2521526</wp:posOffset>
                </wp:positionH>
                <wp:positionV relativeFrom="paragraph">
                  <wp:posOffset>548720</wp:posOffset>
                </wp:positionV>
                <wp:extent cx="217440" cy="736920"/>
                <wp:effectExtent l="38100" t="38100" r="49530" b="44450"/>
                <wp:wrapNone/>
                <wp:docPr id="2063" name="Ink 2063"/>
                <wp:cNvGraphicFramePr/>
                <a:graphic xmlns:a="http://schemas.openxmlformats.org/drawingml/2006/main">
                  <a:graphicData uri="http://schemas.microsoft.com/office/word/2010/wordprocessingInk">
                    <w14:contentPart bwMode="auto" r:id="rId4276">
                      <w14:nvContentPartPr>
                        <w14:cNvContentPartPr/>
                      </w14:nvContentPartPr>
                      <w14:xfrm>
                        <a:off x="0" y="0"/>
                        <a:ext cx="217440" cy="736920"/>
                      </w14:xfrm>
                    </w14:contentPart>
                  </a:graphicData>
                </a:graphic>
              </wp:anchor>
            </w:drawing>
          </mc:Choice>
          <mc:Fallback>
            <w:pict>
              <v:shape w14:anchorId="1CCDAADD" id="Ink 2063" o:spid="_x0000_s1026" type="#_x0000_t75" style="position:absolute;margin-left:198.25pt;margin-top:42.75pt;width:17.95pt;height:58.9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">
                <v:imagedata r:id="rId427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7744" behindDoc="0" locked="0" layoutInCell="1" allowOverlap="1">
                <wp:simplePos x="0" y="0"/>
                <wp:positionH relativeFrom="column">
                  <wp:posOffset>1616126</wp:posOffset>
                </wp:positionH>
                <wp:positionV relativeFrom="paragraph">
                  <wp:posOffset>603440</wp:posOffset>
                </wp:positionV>
                <wp:extent cx="228240" cy="774000"/>
                <wp:effectExtent l="38100" t="38100" r="635" b="45720"/>
                <wp:wrapNone/>
                <wp:docPr id="2062" name="Ink 2062"/>
                <wp:cNvGraphicFramePr/>
                <a:graphic xmlns:a="http://schemas.openxmlformats.org/drawingml/2006/main">
                  <a:graphicData uri="http://schemas.microsoft.com/office/word/2010/wordprocessingInk">
                    <w14:contentPart bwMode="auto" r:id="rId4278">
                      <w14:nvContentPartPr>
                        <w14:cNvContentPartPr/>
                      </w14:nvContentPartPr>
                      <w14:xfrm>
                        <a:off x="0" y="0"/>
                        <a:ext cx="228240" cy="774000"/>
                      </w14:xfrm>
                    </w14:contentPart>
                  </a:graphicData>
                </a:graphic>
              </wp:anchor>
            </w:drawing>
          </mc:Choice>
          <mc:Fallback>
            <w:pict>
              <v:shape w14:anchorId="30FBE79C" id="Ink 2062" o:spid="_x0000_s1026" type="#_x0000_t75" style="position:absolute;margin-left:126.75pt;margin-top:47.2pt;width:18.75pt;height:61.7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">
                <v:imagedata r:id="rId42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6720" behindDoc="0" locked="0" layoutInCell="1" allowOverlap="1">
                <wp:simplePos x="0" y="0"/>
                <wp:positionH relativeFrom="column">
                  <wp:posOffset>1654646</wp:posOffset>
                </wp:positionH>
                <wp:positionV relativeFrom="paragraph">
                  <wp:posOffset>574640</wp:posOffset>
                </wp:positionV>
                <wp:extent cx="73800" cy="11160"/>
                <wp:effectExtent l="38100" t="19050" r="40640" b="46355"/>
                <wp:wrapNone/>
                <wp:docPr id="2061" name="Ink 2061"/>
                <wp:cNvGraphicFramePr/>
                <a:graphic xmlns:a="http://schemas.openxmlformats.org/drawingml/2006/main">
                  <a:graphicData uri="http://schemas.microsoft.com/office/word/2010/wordprocessingInk">
                    <w14:contentPart bwMode="auto" r:id="rId4280">
                      <w14:nvContentPartPr>
                        <w14:cNvContentPartPr/>
                      </w14:nvContentPartPr>
                      <w14:xfrm>
                        <a:off x="0" y="0"/>
                        <a:ext cx="73800" cy="11160"/>
                      </w14:xfrm>
                    </w14:contentPart>
                  </a:graphicData>
                </a:graphic>
              </wp:anchor>
            </w:drawing>
          </mc:Choice>
          <mc:Fallback>
            <w:pict>
              <v:shape w14:anchorId="2F90B070" id="Ink 2061" o:spid="_x0000_s1026" type="#_x0000_t75" style="position:absolute;margin-left:130.05pt;margin-top:44.95pt;width:6.35pt;height: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">
                <v:imagedata r:id="rId42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5696" behindDoc="0" locked="0" layoutInCell="1" allowOverlap="1">
                <wp:simplePos x="0" y="0"/>
                <wp:positionH relativeFrom="column">
                  <wp:posOffset>2873606</wp:posOffset>
                </wp:positionH>
                <wp:positionV relativeFrom="paragraph">
                  <wp:posOffset>163880</wp:posOffset>
                </wp:positionV>
                <wp:extent cx="68040" cy="74520"/>
                <wp:effectExtent l="38100" t="38100" r="46355" b="40005"/>
                <wp:wrapNone/>
                <wp:docPr id="2060" name="Ink 2060"/>
                <wp:cNvGraphicFramePr/>
                <a:graphic xmlns:a="http://schemas.openxmlformats.org/drawingml/2006/main">
                  <a:graphicData uri="http://schemas.microsoft.com/office/word/2010/wordprocessingInk">
                    <w14:contentPart bwMode="auto" r:id="rId4282">
                      <w14:nvContentPartPr>
                        <w14:cNvContentPartPr/>
                      </w14:nvContentPartPr>
                      <w14:xfrm>
                        <a:off x="0" y="0"/>
                        <a:ext cx="68040" cy="74520"/>
                      </w14:xfrm>
                    </w14:contentPart>
                  </a:graphicData>
                </a:graphic>
              </wp:anchor>
            </w:drawing>
          </mc:Choice>
          <mc:Fallback>
            <w:pict>
              <v:shape w14:anchorId="404018A0" id="Ink 2060" o:spid="_x0000_s1026" type="#_x0000_t75" style="position:absolute;margin-left:225.95pt;margin-top:12.6pt;width:5.95pt;height:6.4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">
                <v:imagedata r:id="rId42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4672" behindDoc="0" locked="0" layoutInCell="1" allowOverlap="1">
                <wp:simplePos x="0" y="0"/>
                <wp:positionH relativeFrom="column">
                  <wp:posOffset>2866766</wp:posOffset>
                </wp:positionH>
                <wp:positionV relativeFrom="paragraph">
                  <wp:posOffset>132200</wp:posOffset>
                </wp:positionV>
                <wp:extent cx="50760" cy="95400"/>
                <wp:effectExtent l="38100" t="38100" r="45085" b="38100"/>
                <wp:wrapNone/>
                <wp:docPr id="2059" name="Ink 2059"/>
                <wp:cNvGraphicFramePr/>
                <a:graphic xmlns:a="http://schemas.openxmlformats.org/drawingml/2006/main">
                  <a:graphicData uri="http://schemas.microsoft.com/office/word/2010/wordprocessingInk">
                    <w14:contentPart bwMode="auto" r:id="rId4284">
                      <w14:nvContentPartPr>
                        <w14:cNvContentPartPr/>
                      </w14:nvContentPartPr>
                      <w14:xfrm>
                        <a:off x="0" y="0"/>
                        <a:ext cx="50760" cy="95400"/>
                      </w14:xfrm>
                    </w14:contentPart>
                  </a:graphicData>
                </a:graphic>
              </wp:anchor>
            </w:drawing>
          </mc:Choice>
          <mc:Fallback>
            <w:pict>
              <v:shape w14:anchorId="57C8BC85" id="Ink 2059" o:spid="_x0000_s1026" type="#_x0000_t75" style="position:absolute;margin-left:225.4pt;margin-top:10.15pt;width:4.65pt;height:8.1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">
                <v:imagedata r:id="rId42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3648" behindDoc="0" locked="0" layoutInCell="1" allowOverlap="1">
                <wp:simplePos x="0" y="0"/>
                <wp:positionH relativeFrom="column">
                  <wp:posOffset>2792606</wp:posOffset>
                </wp:positionH>
                <wp:positionV relativeFrom="paragraph">
                  <wp:posOffset>127160</wp:posOffset>
                </wp:positionV>
                <wp:extent cx="3240" cy="11160"/>
                <wp:effectExtent l="38100" t="19050" r="34925" b="46355"/>
                <wp:wrapNone/>
                <wp:docPr id="2058" name="Ink 2058"/>
                <wp:cNvGraphicFramePr/>
                <a:graphic xmlns:a="http://schemas.openxmlformats.org/drawingml/2006/main">
                  <a:graphicData uri="http://schemas.microsoft.com/office/word/2010/wordprocessingInk">
                    <w14:contentPart bwMode="auto" r:id="rId4286">
                      <w14:nvContentPartPr>
                        <w14:cNvContentPartPr/>
                      </w14:nvContentPartPr>
                      <w14:xfrm>
                        <a:off x="0" y="0"/>
                        <a:ext cx="3240" cy="11160"/>
                      </w14:xfrm>
                    </w14:contentPart>
                  </a:graphicData>
                </a:graphic>
              </wp:anchor>
            </w:drawing>
          </mc:Choice>
          <mc:Fallback>
            <w:pict>
              <v:shape w14:anchorId="63120408" id="Ink 2058" o:spid="_x0000_s1026" type="#_x0000_t75" style="position:absolute;margin-left:219.6pt;margin-top:9.7pt;width:.8pt;height:1.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">
                <v:imagedata r:id="rId42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2624" behindDoc="0" locked="0" layoutInCell="1" allowOverlap="1">
                <wp:simplePos x="0" y="0"/>
                <wp:positionH relativeFrom="column">
                  <wp:posOffset>2711606</wp:posOffset>
                </wp:positionH>
                <wp:positionV relativeFrom="paragraph">
                  <wp:posOffset>161720</wp:posOffset>
                </wp:positionV>
                <wp:extent cx="100080" cy="86040"/>
                <wp:effectExtent l="38100" t="38100" r="33655" b="47625"/>
                <wp:wrapNone/>
                <wp:docPr id="2057" name="Ink 2057"/>
                <wp:cNvGraphicFramePr/>
                <a:graphic xmlns:a="http://schemas.openxmlformats.org/drawingml/2006/main">
                  <a:graphicData uri="http://schemas.microsoft.com/office/word/2010/wordprocessingInk">
                    <w14:contentPart bwMode="auto" r:id="rId4288">
                      <w14:nvContentPartPr>
                        <w14:cNvContentPartPr/>
                      </w14:nvContentPartPr>
                      <w14:xfrm>
                        <a:off x="0" y="0"/>
                        <a:ext cx="100080" cy="86040"/>
                      </w14:xfrm>
                    </w14:contentPart>
                  </a:graphicData>
                </a:graphic>
              </wp:anchor>
            </w:drawing>
          </mc:Choice>
          <mc:Fallback>
            <w:pict>
              <v:shape w14:anchorId="4F2EE4CD" id="Ink 2057" o:spid="_x0000_s1026" type="#_x0000_t75" style="position:absolute;margin-left:213.25pt;margin-top:12.35pt;width:8.75pt;height:7.8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">
                <v:imagedata r:id="rId42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1600" behindDoc="0" locked="0" layoutInCell="1" allowOverlap="1">
                <wp:simplePos x="0" y="0"/>
                <wp:positionH relativeFrom="column">
                  <wp:posOffset>2703326</wp:posOffset>
                </wp:positionH>
                <wp:positionV relativeFrom="paragraph">
                  <wp:posOffset>113840</wp:posOffset>
                </wp:positionV>
                <wp:extent cx="18000" cy="122400"/>
                <wp:effectExtent l="38100" t="19050" r="39370" b="49530"/>
                <wp:wrapNone/>
                <wp:docPr id="2056" name="Ink 2056"/>
                <wp:cNvGraphicFramePr/>
                <a:graphic xmlns:a="http://schemas.openxmlformats.org/drawingml/2006/main">
                  <a:graphicData uri="http://schemas.microsoft.com/office/word/2010/wordprocessingInk">
                    <w14:contentPart bwMode="auto" r:id="rId4290">
                      <w14:nvContentPartPr>
                        <w14:cNvContentPartPr/>
                      </w14:nvContentPartPr>
                      <w14:xfrm>
                        <a:off x="0" y="0"/>
                        <a:ext cx="18000" cy="122400"/>
                      </w14:xfrm>
                    </w14:contentPart>
                  </a:graphicData>
                </a:graphic>
              </wp:anchor>
            </w:drawing>
          </mc:Choice>
          <mc:Fallback>
            <w:pict>
              <v:shape w14:anchorId="1F1F40E4" id="Ink 2056" o:spid="_x0000_s1026" type="#_x0000_t75" style="position:absolute;margin-left:212.55pt;margin-top:8.55pt;width:2.15pt;height:10.4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">
                <v:imagedata r:id="rId42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0576" behindDoc="0" locked="0" layoutInCell="1" allowOverlap="1">
                <wp:simplePos x="0" y="0"/>
                <wp:positionH relativeFrom="column">
                  <wp:posOffset>2603966</wp:posOffset>
                </wp:positionH>
                <wp:positionV relativeFrom="paragraph">
                  <wp:posOffset>192320</wp:posOffset>
                </wp:positionV>
                <wp:extent cx="54000" cy="56520"/>
                <wp:effectExtent l="38100" t="38100" r="41275" b="38735"/>
                <wp:wrapNone/>
                <wp:docPr id="2055" name="Ink 2055"/>
                <wp:cNvGraphicFramePr/>
                <a:graphic xmlns:a="http://schemas.openxmlformats.org/drawingml/2006/main">
                  <a:graphicData uri="http://schemas.microsoft.com/office/word/2010/wordprocessingInk">
                    <w14:contentPart bwMode="auto" r:id="rId4292">
                      <w14:nvContentPartPr>
                        <w14:cNvContentPartPr/>
                      </w14:nvContentPartPr>
                      <w14:xfrm>
                        <a:off x="0" y="0"/>
                        <a:ext cx="54000" cy="56520"/>
                      </w14:xfrm>
                    </w14:contentPart>
                  </a:graphicData>
                </a:graphic>
              </wp:anchor>
            </w:drawing>
          </mc:Choice>
          <mc:Fallback>
            <w:pict>
              <v:shape w14:anchorId="76C4F03C" id="Ink 2055" o:spid="_x0000_s1026" type="#_x0000_t75" style="position:absolute;margin-left:204.7pt;margin-top:14.85pt;width:5.05pt;height:5.1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">
                <v:imagedata r:id="rId42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9552" behindDoc="0" locked="0" layoutInCell="1" allowOverlap="1">
                <wp:simplePos x="0" y="0"/>
                <wp:positionH relativeFrom="column">
                  <wp:posOffset>2482286</wp:posOffset>
                </wp:positionH>
                <wp:positionV relativeFrom="paragraph">
                  <wp:posOffset>178280</wp:posOffset>
                </wp:positionV>
                <wp:extent cx="140400" cy="71280"/>
                <wp:effectExtent l="38100" t="38100" r="50165" b="43180"/>
                <wp:wrapNone/>
                <wp:docPr id="2054" name="Ink 2054"/>
                <wp:cNvGraphicFramePr/>
                <a:graphic xmlns:a="http://schemas.openxmlformats.org/drawingml/2006/main">
                  <a:graphicData uri="http://schemas.microsoft.com/office/word/2010/wordprocessingInk">
                    <w14:contentPart bwMode="auto" r:id="rId4294">
                      <w14:nvContentPartPr>
                        <w14:cNvContentPartPr/>
                      </w14:nvContentPartPr>
                      <w14:xfrm>
                        <a:off x="0" y="0"/>
                        <a:ext cx="140400" cy="71280"/>
                      </w14:xfrm>
                    </w14:contentPart>
                  </a:graphicData>
                </a:graphic>
              </wp:anchor>
            </w:drawing>
          </mc:Choice>
          <mc:Fallback>
            <w:pict>
              <v:shape w14:anchorId="79E3808B" id="Ink 2054" o:spid="_x0000_s1026" type="#_x0000_t75" style="position:absolute;margin-left:194.9pt;margin-top:13.6pt;width:11.9pt;height:6.6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">
                <v:imagedata r:id="rId42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8528" behindDoc="0" locked="0" layoutInCell="1" allowOverlap="1">
                <wp:simplePos x="0" y="0"/>
                <wp:positionH relativeFrom="column">
                  <wp:posOffset>2296166</wp:posOffset>
                </wp:positionH>
                <wp:positionV relativeFrom="paragraph">
                  <wp:posOffset>196280</wp:posOffset>
                </wp:positionV>
                <wp:extent cx="120240" cy="262080"/>
                <wp:effectExtent l="19050" t="19050" r="51435" b="43180"/>
                <wp:wrapNone/>
                <wp:docPr id="2053" name="Ink 2053"/>
                <wp:cNvGraphicFramePr/>
                <a:graphic xmlns:a="http://schemas.openxmlformats.org/drawingml/2006/main">
                  <a:graphicData uri="http://schemas.microsoft.com/office/word/2010/wordprocessingInk">
                    <w14:contentPart bwMode="auto" r:id="rId4296">
                      <w14:nvContentPartPr>
                        <w14:cNvContentPartPr/>
                      </w14:nvContentPartPr>
                      <w14:xfrm>
                        <a:off x="0" y="0"/>
                        <a:ext cx="120240" cy="262080"/>
                      </w14:xfrm>
                    </w14:contentPart>
                  </a:graphicData>
                </a:graphic>
              </wp:anchor>
            </w:drawing>
          </mc:Choice>
          <mc:Fallback>
            <w:pict>
              <v:shape w14:anchorId="79DF8118" id="Ink 2053" o:spid="_x0000_s1026" type="#_x0000_t75" style="position:absolute;margin-left:180.4pt;margin-top:14.9pt;width:10.4pt;height:21.8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">
                <v:imagedata r:id="rId42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7504" behindDoc="0" locked="0" layoutInCell="1" allowOverlap="1">
                <wp:simplePos x="0" y="0"/>
                <wp:positionH relativeFrom="column">
                  <wp:posOffset>2155406</wp:posOffset>
                </wp:positionH>
                <wp:positionV relativeFrom="paragraph">
                  <wp:posOffset>195560</wp:posOffset>
                </wp:positionV>
                <wp:extent cx="120600" cy="72000"/>
                <wp:effectExtent l="19050" t="38100" r="51435" b="42545"/>
                <wp:wrapNone/>
                <wp:docPr id="2052" name="Ink 2052"/>
                <wp:cNvGraphicFramePr/>
                <a:graphic xmlns:a="http://schemas.openxmlformats.org/drawingml/2006/main">
                  <a:graphicData uri="http://schemas.microsoft.com/office/word/2010/wordprocessingInk">
                    <w14:contentPart bwMode="auto" r:id="rId4298">
                      <w14:nvContentPartPr>
                        <w14:cNvContentPartPr/>
                      </w14:nvContentPartPr>
                      <w14:xfrm>
                        <a:off x="0" y="0"/>
                        <a:ext cx="120600" cy="72000"/>
                      </w14:xfrm>
                    </w14:contentPart>
                  </a:graphicData>
                </a:graphic>
              </wp:anchor>
            </w:drawing>
          </mc:Choice>
          <mc:Fallback>
            <w:pict>
              <v:shape w14:anchorId="1B2A3852" id="Ink 2052" o:spid="_x0000_s1026" type="#_x0000_t75" style="position:absolute;margin-left:169.3pt;margin-top:15pt;width:10.45pt;height:6.4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">
                <v:imagedata r:id="rId42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6480" behindDoc="0" locked="0" layoutInCell="1" allowOverlap="1">
                <wp:simplePos x="0" y="0"/>
                <wp:positionH relativeFrom="column">
                  <wp:posOffset>2110766</wp:posOffset>
                </wp:positionH>
                <wp:positionV relativeFrom="paragraph">
                  <wp:posOffset>180080</wp:posOffset>
                </wp:positionV>
                <wp:extent cx="21240" cy="77760"/>
                <wp:effectExtent l="38100" t="38100" r="36195" b="36830"/>
                <wp:wrapNone/>
                <wp:docPr id="2051" name="Ink 2051"/>
                <wp:cNvGraphicFramePr/>
                <a:graphic xmlns:a="http://schemas.openxmlformats.org/drawingml/2006/main">
                  <a:graphicData uri="http://schemas.microsoft.com/office/word/2010/wordprocessingInk">
                    <w14:contentPart bwMode="auto" r:id="rId4300">
                      <w14:nvContentPartPr>
                        <w14:cNvContentPartPr/>
                      </w14:nvContentPartPr>
                      <w14:xfrm>
                        <a:off x="0" y="0"/>
                        <a:ext cx="21240" cy="77760"/>
                      </w14:xfrm>
                    </w14:contentPart>
                  </a:graphicData>
                </a:graphic>
              </wp:anchor>
            </w:drawing>
          </mc:Choice>
          <mc:Fallback>
            <w:pict>
              <v:shape w14:anchorId="2026A067" id="Ink 2051" o:spid="_x0000_s1026" type="#_x0000_t75" style="position:absolute;margin-left:165.75pt;margin-top:13.9pt;width:2.4pt;height:6.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">
                <v:imagedata r:id="rId43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5456" behindDoc="0" locked="0" layoutInCell="1" allowOverlap="1">
                <wp:simplePos x="0" y="0"/>
                <wp:positionH relativeFrom="column">
                  <wp:posOffset>2037326</wp:posOffset>
                </wp:positionH>
                <wp:positionV relativeFrom="paragraph">
                  <wp:posOffset>180080</wp:posOffset>
                </wp:positionV>
                <wp:extent cx="38160" cy="83520"/>
                <wp:effectExtent l="38100" t="38100" r="38100" b="31115"/>
                <wp:wrapNone/>
                <wp:docPr id="2050" name="Ink 2050"/>
                <wp:cNvGraphicFramePr/>
                <a:graphic xmlns:a="http://schemas.openxmlformats.org/drawingml/2006/main">
                  <a:graphicData uri="http://schemas.microsoft.com/office/word/2010/wordprocessingInk">
                    <w14:contentPart bwMode="auto" r:id="rId4302">
                      <w14:nvContentPartPr>
                        <w14:cNvContentPartPr/>
                      </w14:nvContentPartPr>
                      <w14:xfrm>
                        <a:off x="0" y="0"/>
                        <a:ext cx="38160" cy="83520"/>
                      </w14:xfrm>
                    </w14:contentPart>
                  </a:graphicData>
                </a:graphic>
              </wp:anchor>
            </w:drawing>
          </mc:Choice>
          <mc:Fallback>
            <w:pict>
              <v:shape w14:anchorId="681D91A3" id="Ink 2050" o:spid="_x0000_s1026" type="#_x0000_t75" style="position:absolute;margin-left:160.05pt;margin-top:13.95pt;width:3.8pt;height: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">
                <v:imagedata r:id="rId43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4432" behindDoc="0" locked="0" layoutInCell="1" allowOverlap="1">
                <wp:simplePos x="0" y="0"/>
                <wp:positionH relativeFrom="column">
                  <wp:posOffset>1972166</wp:posOffset>
                </wp:positionH>
                <wp:positionV relativeFrom="paragraph">
                  <wp:posOffset>157400</wp:posOffset>
                </wp:positionV>
                <wp:extent cx="5400" cy="6120"/>
                <wp:effectExtent l="38100" t="19050" r="33020" b="32385"/>
                <wp:wrapNone/>
                <wp:docPr id="2049" name="Ink 2049"/>
                <wp:cNvGraphicFramePr/>
                <a:graphic xmlns:a="http://schemas.openxmlformats.org/drawingml/2006/main">
                  <a:graphicData uri="http://schemas.microsoft.com/office/word/2010/wordprocessingInk">
                    <w14:contentPart bwMode="auto" r:id="rId4304">
                      <w14:nvContentPartPr>
                        <w14:cNvContentPartPr/>
                      </w14:nvContentPartPr>
                      <w14:xfrm>
                        <a:off x="0" y="0"/>
                        <a:ext cx="5400" cy="6120"/>
                      </w14:xfrm>
                    </w14:contentPart>
                  </a:graphicData>
                </a:graphic>
              </wp:anchor>
            </w:drawing>
          </mc:Choice>
          <mc:Fallback>
            <w:pict>
              <v:shape w14:anchorId="467E5D0A" id="Ink 2049" o:spid="_x0000_s1026" type="#_x0000_t75" style="position:absolute;margin-left:154.95pt;margin-top:12pt;width:1.25pt;height:1.4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">
                <v:imagedata r:id="rId43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3408" behindDoc="0" locked="0" layoutInCell="1" allowOverlap="1">
                <wp:simplePos x="0" y="0"/>
                <wp:positionH relativeFrom="column">
                  <wp:posOffset>1755086</wp:posOffset>
                </wp:positionH>
                <wp:positionV relativeFrom="paragraph">
                  <wp:posOffset>142280</wp:posOffset>
                </wp:positionV>
                <wp:extent cx="231120" cy="240480"/>
                <wp:effectExtent l="38100" t="38100" r="36195" b="45720"/>
                <wp:wrapNone/>
                <wp:docPr id="2048" name="Ink 2048"/>
                <wp:cNvGraphicFramePr/>
                <a:graphic xmlns:a="http://schemas.openxmlformats.org/drawingml/2006/main">
                  <a:graphicData uri="http://schemas.microsoft.com/office/word/2010/wordprocessingInk">
                    <w14:contentPart bwMode="auto" r:id="rId4306">
                      <w14:nvContentPartPr>
                        <w14:cNvContentPartPr/>
                      </w14:nvContentPartPr>
                      <w14:xfrm>
                        <a:off x="0" y="0"/>
                        <a:ext cx="231120" cy="240480"/>
                      </w14:xfrm>
                    </w14:contentPart>
                  </a:graphicData>
                </a:graphic>
              </wp:anchor>
            </w:drawing>
          </mc:Choice>
          <mc:Fallback>
            <w:pict>
              <v:shape w14:anchorId="4A03D64A" id="Ink 2048" o:spid="_x0000_s1026" type="#_x0000_t75" style="position:absolute;margin-left:137.85pt;margin-top:10.75pt;width:19.05pt;height:19.9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">
                <v:imagedata r:id="rId43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2384" behindDoc="0" locked="0" layoutInCell="1" allowOverlap="1">
                <wp:simplePos x="0" y="0"/>
                <wp:positionH relativeFrom="column">
                  <wp:posOffset>1580126</wp:posOffset>
                </wp:positionH>
                <wp:positionV relativeFrom="paragraph">
                  <wp:posOffset>138320</wp:posOffset>
                </wp:positionV>
                <wp:extent cx="133920" cy="180720"/>
                <wp:effectExtent l="38100" t="38100" r="19050" b="48260"/>
                <wp:wrapNone/>
                <wp:docPr id="2047" name="Ink 2047"/>
                <wp:cNvGraphicFramePr/>
                <a:graphic xmlns:a="http://schemas.openxmlformats.org/drawingml/2006/main">
                  <a:graphicData uri="http://schemas.microsoft.com/office/word/2010/wordprocessingInk">
                    <w14:contentPart bwMode="auto" r:id="rId4308">
                      <w14:nvContentPartPr>
                        <w14:cNvContentPartPr/>
                      </w14:nvContentPartPr>
                      <w14:xfrm>
                        <a:off x="0" y="0"/>
                        <a:ext cx="133920" cy="180720"/>
                      </w14:xfrm>
                    </w14:contentPart>
                  </a:graphicData>
                </a:graphic>
              </wp:anchor>
            </w:drawing>
          </mc:Choice>
          <mc:Fallback>
            <w:pict>
              <v:shape w14:anchorId="29A1B84B" id="Ink 2047" o:spid="_x0000_s1026" type="#_x0000_t75" style="position:absolute;margin-left:123.95pt;margin-top:10.55pt;width:11.45pt;height:15.05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">
                <v:imagedata r:id="rId43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1360" behindDoc="0" locked="0" layoutInCell="1" allowOverlap="1">
                <wp:simplePos x="0" y="0"/>
                <wp:positionH relativeFrom="column">
                  <wp:posOffset>1637726</wp:posOffset>
                </wp:positionH>
                <wp:positionV relativeFrom="paragraph">
                  <wp:posOffset>181880</wp:posOffset>
                </wp:positionV>
                <wp:extent cx="9000" cy="86400"/>
                <wp:effectExtent l="38100" t="19050" r="48260" b="46990"/>
                <wp:wrapNone/>
                <wp:docPr id="2046" name="Ink 2046"/>
                <wp:cNvGraphicFramePr/>
                <a:graphic xmlns:a="http://schemas.openxmlformats.org/drawingml/2006/main">
                  <a:graphicData uri="http://schemas.microsoft.com/office/word/2010/wordprocessingInk">
                    <w14:contentPart bwMode="auto" r:id="rId4310">
                      <w14:nvContentPartPr>
                        <w14:cNvContentPartPr/>
                      </w14:nvContentPartPr>
                      <w14:xfrm>
                        <a:off x="0" y="0"/>
                        <a:ext cx="9000" cy="86400"/>
                      </w14:xfrm>
                    </w14:contentPart>
                  </a:graphicData>
                </a:graphic>
              </wp:anchor>
            </w:drawing>
          </mc:Choice>
          <mc:Fallback>
            <w:pict>
              <v:shape w14:anchorId="4AE37F87" id="Ink 2046" o:spid="_x0000_s1026" type="#_x0000_t75" style="position:absolute;margin-left:128.5pt;margin-top:14pt;width:1.55pt;height:7.45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">
                <v:imagedata r:id="rId4311" o:title=""/>
              </v:shape>
            </w:pict>
          </mc:Fallback>
        </mc:AlternateContent>
      </w:r>
      <w:r w:rsidR="00B32211">
        <w:rPr>
          <w:rFonts w:ascii="Times New Roman" w:hAnsi="Times New Roman" w:cs="Times New Roman"/>
          <w:b/>
          <w:noProof/>
        </w:rPr>
        <mc:AlternateContent>
          <mc:Choice Requires="wpg">
            <w:drawing>
              <wp:anchor distT="0" distB="0" distL="114300" distR="114300" simplePos="0" relativeHeight="253710336" behindDoc="0" locked="0" layoutInCell="1" allowOverlap="1">
                <wp:simplePos x="0" y="0"/>
                <wp:positionH relativeFrom="column">
                  <wp:posOffset>233654</wp:posOffset>
                </wp:positionH>
                <wp:positionV relativeFrom="paragraph">
                  <wp:posOffset>1060146</wp:posOffset>
                </wp:positionV>
                <wp:extent cx="869823" cy="736219"/>
                <wp:effectExtent l="38100" t="38100" r="45085" b="45085"/>
                <wp:wrapNone/>
                <wp:docPr id="2045" name="Group 2045"/>
                <wp:cNvGraphicFramePr/>
                <a:graphic xmlns:a="http://schemas.openxmlformats.org/drawingml/2006/main">
                  <a:graphicData uri="http://schemas.microsoft.com/office/word/2010/wordprocessingGroup">
                    <wpg:wgp>
                      <wpg:cNvGrpSpPr/>
                      <wpg:grpSpPr>
                        <a:xfrm>
                          <a:off x="0" y="0"/>
                          <a:ext cx="869823" cy="736219"/>
                          <a:chOff x="0" y="0"/>
                          <a:chExt cx="869823" cy="736219"/>
                        </a:xfrm>
                      </wpg:grpSpPr>
                      <w14:contentPart bwMode="auto" r:id="rId4312">
                        <w14:nvContentPartPr>
                          <w14:cNvPr id="2032" name="Ink 2032"/>
                          <w14:cNvContentPartPr/>
                        </w14:nvContentPartPr>
                        <w14:xfrm>
                          <a:off x="0" y="0"/>
                          <a:ext cx="188595" cy="191135"/>
                        </w14:xfrm>
                      </w14:contentPart>
                      <w14:contentPart bwMode="auto" r:id="rId4313">
                        <w14:nvContentPartPr>
                          <w14:cNvPr id="2033" name="Ink 2033"/>
                          <w14:cNvContentPartPr/>
                        </w14:nvContentPartPr>
                        <w14:xfrm>
                          <a:off x="636422" y="7315"/>
                          <a:ext cx="208280" cy="197485"/>
                        </w14:xfrm>
                      </w14:contentPart>
                      <w14:contentPart bwMode="auto" r:id="rId4314">
                        <w14:nvContentPartPr>
                          <w14:cNvPr id="2034" name="Ink 2034"/>
                          <w14:cNvContentPartPr/>
                        </w14:nvContentPartPr>
                        <w14:xfrm>
                          <a:off x="0" y="512064"/>
                          <a:ext cx="220980" cy="224155"/>
                        </w14:xfrm>
                      </w14:contentPart>
                      <w14:contentPart bwMode="auto" r:id="rId4315">
                        <w14:nvContentPartPr>
                          <w14:cNvPr id="2035" name="Ink 2035"/>
                          <w14:cNvContentPartPr/>
                        </w14:nvContentPartPr>
                        <w14:xfrm>
                          <a:off x="658368" y="490118"/>
                          <a:ext cx="211455" cy="210185"/>
                        </w14:xfrm>
                      </w14:contentPart>
                      <w14:contentPart bwMode="auto" r:id="rId4316">
                        <w14:nvContentPartPr>
                          <w14:cNvPr id="2036" name="Ink 2036"/>
                          <w14:cNvContentPartPr/>
                        </w14:nvContentPartPr>
                        <w14:xfrm>
                          <a:off x="80467" y="36576"/>
                          <a:ext cx="11430" cy="106045"/>
                        </w14:xfrm>
                      </w14:contentPart>
                      <w14:contentPart bwMode="auto" r:id="rId4317">
                        <w14:nvContentPartPr>
                          <w14:cNvPr id="2037" name="Ink 2037"/>
                          <w14:cNvContentPartPr/>
                        </w14:nvContentPartPr>
                        <w14:xfrm>
                          <a:off x="724205" y="65836"/>
                          <a:ext cx="60325" cy="73025"/>
                        </w14:xfrm>
                      </w14:contentPart>
                      <w14:contentPart bwMode="auto" r:id="rId4318">
                        <w14:nvContentPartPr>
                          <w14:cNvPr id="2038" name="Ink 2038"/>
                          <w14:cNvContentPartPr/>
                        </w14:nvContentPartPr>
                        <w14:xfrm>
                          <a:off x="73152" y="614476"/>
                          <a:ext cx="48895" cy="82550"/>
                        </w14:xfrm>
                      </w14:contentPart>
                      <w14:contentPart bwMode="auto" r:id="rId4319">
                        <w14:nvContentPartPr>
                          <w14:cNvPr id="2039" name="Ink 2039"/>
                          <w14:cNvContentPartPr/>
                        </w14:nvContentPartPr>
                        <w14:xfrm>
                          <a:off x="760781" y="570585"/>
                          <a:ext cx="50165" cy="92710"/>
                        </w14:xfrm>
                      </w14:contentPart>
                      <w14:contentPart bwMode="auto" r:id="rId4320">
                        <w14:nvContentPartPr>
                          <w14:cNvPr id="2040" name="Ink 2040"/>
                          <w14:cNvContentPartPr/>
                        </w14:nvContentPartPr>
                        <w14:xfrm>
                          <a:off x="73152" y="204825"/>
                          <a:ext cx="8255" cy="316865"/>
                        </w14:xfrm>
                      </w14:contentPart>
                      <w14:contentPart bwMode="auto" r:id="rId4321">
                        <w14:nvContentPartPr>
                          <w14:cNvPr id="2041" name="Ink 2041"/>
                          <w14:cNvContentPartPr/>
                        </w14:nvContentPartPr>
                        <w14:xfrm>
                          <a:off x="212141" y="607161"/>
                          <a:ext cx="441325" cy="26670"/>
                        </w14:xfrm>
                      </w14:contentPart>
                      <w14:contentPart bwMode="auto" r:id="rId4322">
                        <w14:nvContentPartPr>
                          <w14:cNvPr id="2042" name="Ink 2042"/>
                          <w14:cNvContentPartPr/>
                        </w14:nvContentPartPr>
                        <w14:xfrm>
                          <a:off x="768096" y="168249"/>
                          <a:ext cx="9525" cy="354330"/>
                        </w14:xfrm>
                      </w14:contentPart>
                      <w14:contentPart bwMode="auto" r:id="rId4323">
                        <w14:nvContentPartPr>
                          <w14:cNvPr id="2043" name="Ink 2043"/>
                          <w14:cNvContentPartPr/>
                        </w14:nvContentPartPr>
                        <w14:xfrm>
                          <a:off x="138989" y="138988"/>
                          <a:ext cx="535305" cy="377825"/>
                        </w14:xfrm>
                      </w14:contentPart>
                      <w14:contentPart bwMode="auto" r:id="rId4324">
                        <w14:nvContentPartPr>
                          <w14:cNvPr id="2044" name="Ink 2044"/>
                          <w14:cNvContentPartPr/>
                        </w14:nvContentPartPr>
                        <w14:xfrm>
                          <a:off x="146304" y="168249"/>
                          <a:ext cx="492125" cy="374015"/>
                        </w14:xfrm>
                      </w14:contentPart>
                    </wpg:wgp>
                  </a:graphicData>
                </a:graphic>
              </wp:anchor>
            </w:drawing>
          </mc:Choice>
          <mc:Fallback>
            <w:pict>
              <v:group w14:anchorId="71C8D973" id="Group 2045" o:spid="_x0000_s1026" style="position:absolute;margin-left:18.4pt;margin-top:83.5pt;width:68.5pt;height:57.95pt;z-index:253710336" coordsize="8698,7362" o:gfxdata="UEsDBBQABgAIAAAAIQBa92gDOQEAAMEFAAATAAAAW0NvbnRlbnRfVHlwZXNdLnhtbKyUTU7DMBCF&#10;90jcwfIWJU4ClIKSdEHKEhAqB7CcSWI1sS2PCe3tcfqzAUpZeOGFPfO+92SNnS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yMlPQ45+GmT2a/2pLIxnbuzH&#10;51F52RuMxxfPdh9w+QU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">
                <v:shape id="Ink 2032" o:spid="_x0000_s1027" type="#_x0000_t75" style="position:absolute;left:-61;top:-50;width:2004;height: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">
                  <v:imagedata r:id="rId4325" o:title=""/>
                </v:shape>
                <v:shape id="Ink 2033" o:spid="_x0000_s1028" type="#_x0000_t75" style="position:absolute;left:6303;top:22;width:2201;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">
                  <v:imagedata r:id="rId4326" o:title=""/>
                </v:shape>
                <v:shape id="Ink 2034" o:spid="_x0000_s1029" type="#_x0000_t75" style="position:absolute;left:-61;top:5070;width:233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">
                  <v:imagedata r:id="rId4327" o:title=""/>
                </v:shape>
                <v:shape id="Ink 2035" o:spid="_x0000_s1030" type="#_x0000_t75" style="position:absolute;left:6518;top:4861;width:2248;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">
                  <v:imagedata r:id="rId4328" o:title=""/>
                </v:shape>
                <v:shape id="Ink 2036" o:spid="_x0000_s1031" type="#_x0000_t75" style="position:absolute;left:760;top:322;width:20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">
                  <v:imagedata r:id="rId4329" o:title=""/>
                </v:shape>
                <v:shape id="Ink 2037" o:spid="_x0000_s1032" type="#_x0000_t75" style="position:absolute;left:7202;top:597;width:683;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">
                  <v:imagedata r:id="rId4330" o:title=""/>
                </v:shape>
                <v:shape id="Ink 2038" o:spid="_x0000_s1033" type="#_x0000_t75" style="position:absolute;left:699;top:6098;width:57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">
                  <v:imagedata r:id="rId4331" o:title=""/>
                </v:shape>
                <v:shape id="Ink 2039" o:spid="_x0000_s1034" type="#_x0000_t75" style="position:absolute;left:7554;top:5666;width:619;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">
                  <v:imagedata r:id="rId4332" o:title=""/>
                </v:shape>
                <v:shape id="Ink 2040" o:spid="_x0000_s1035" type="#_x0000_t75" style="position:absolute;left:686;top:2005;width:180;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">
                  <v:imagedata r:id="rId4333" o:title=""/>
                </v:shape>
                <v:shape id="Ink 2041" o:spid="_x0000_s1036" type="#_x0000_t75" style="position:absolute;left:2085;top:6028;width:449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">
                  <v:imagedata r:id="rId4334" o:title=""/>
                </v:shape>
                <v:shape id="Ink 2042" o:spid="_x0000_s1037" type="#_x0000_t75" style="position:absolute;left:7633;top:1642;width:194;height: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">
                  <v:imagedata r:id="rId4335" o:title=""/>
                </v:shape>
                <v:shape id="Ink 2043" o:spid="_x0000_s1038" type="#_x0000_t75" style="position:absolute;left:1339;top:1339;width:5454;height: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">
                  <v:imagedata r:id="rId4336" o:title=""/>
                </v:shape>
                <v:shape id="Ink 2044" o:spid="_x0000_s1039" type="#_x0000_t75" style="position:absolute;left:1412;top:1632;width:5022;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">
                  <v:imagedata r:id="rId4337" o:title=""/>
                </v:shape>
              </v:group>
            </w:pict>
          </mc:Fallback>
        </mc:AlternateContent>
      </w:r>
      <w:r w:rsidR="00B32211" w:rsidRPr="00B32211">
        <w:rPr>
          <w:rFonts w:ascii="Times New Roman" w:hAnsi="Times New Roman" w:cs="Times New Roman"/>
          <w:b/>
          <w:noProof/>
        </w:rPr>
        <mc:AlternateContent>
          <mc:Choice Requires="wps">
            <w:drawing>
              <wp:anchor distT="45720" distB="45720" distL="114300" distR="114300" simplePos="0" relativeHeight="253696000" behindDoc="0" locked="0" layoutInCell="1" allowOverlap="1" wp14:anchorId="63044234" wp14:editId="356CA58D">
                <wp:simplePos x="0" y="0"/>
                <wp:positionH relativeFrom="margin">
                  <wp:align>left</wp:align>
                </wp:positionH>
                <wp:positionV relativeFrom="paragraph">
                  <wp:posOffset>105410</wp:posOffset>
                </wp:positionV>
                <wp:extent cx="1463040" cy="2245360"/>
                <wp:effectExtent l="0" t="0" r="22860" b="21590"/>
                <wp:wrapSquare wrapText="bothSides"/>
                <wp:docPr id="2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EB08FA" w:rsidRDefault="00EB08FA">
                            <w:pPr>
                              <w:rPr>
                                <w:b/>
                              </w:rPr>
                            </w:pPr>
                            <w:r>
                              <w:rPr>
                                <w:b/>
                              </w:rPr>
                              <w:t>Example 1: How many spanning trees are possible for the graph given below</w:t>
                            </w:r>
                          </w:p>
                          <w:p w:rsidR="00EB08FA" w:rsidRPr="00B32211" w:rsidRDefault="00EB08FA">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4234" id="_x0000_s1030" type="#_x0000_t202" style="position:absolute;margin-left:0;margin-top:8.3pt;width:115.2pt;height:176.8pt;z-index:25369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">
                <v:textbox>
                  <w:txbxContent>
                    <w:p w:rsidR="00EB08FA" w:rsidRDefault="00EB08FA">
                      <w:pPr>
                        <w:rPr>
                          <w:b/>
                        </w:rPr>
                      </w:pPr>
                      <w:r>
                        <w:rPr>
                          <w:b/>
                        </w:rPr>
                        <w:t>Example 1: How many spanning trees are possible for the graph given below</w:t>
                      </w:r>
                    </w:p>
                    <w:p w:rsidR="00EB08FA" w:rsidRPr="00B32211" w:rsidRDefault="00EB08FA">
                      <w:pPr>
                        <w:rPr>
                          <w:b/>
                        </w:rPr>
                      </w:pPr>
                    </w:p>
                  </w:txbxContent>
                </v:textbox>
                <w10:wrap type="square" anchorx="margin"/>
              </v:shape>
            </w:pict>
          </mc:Fallback>
        </mc:AlternateContent>
      </w: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Default="00D33B61" w:rsidP="00D33B61">
      <w:pPr>
        <w:rPr>
          <w:rFonts w:ascii="Times New Roman" w:hAnsi="Times New Roman" w:cs="Times New Roman"/>
        </w:rPr>
      </w:pPr>
    </w:p>
    <w:p w:rsidR="00B32211" w:rsidRDefault="00D33B61" w:rsidP="00D33B61">
      <w:pPr>
        <w:tabs>
          <w:tab w:val="left" w:pos="2892"/>
        </w:tabs>
        <w:rPr>
          <w:rFonts w:ascii="Times New Roman" w:hAnsi="Times New Roman" w:cs="Times New Roman"/>
        </w:rPr>
      </w:pPr>
      <w:r>
        <w:rPr>
          <w:rFonts w:ascii="Times New Roman" w:hAnsi="Times New Roman" w:cs="Times New Roman"/>
        </w:rPr>
        <w:t>Therefore, for this graph, 10 spanning trees are possible.</w:t>
      </w:r>
    </w:p>
    <w:p w:rsidR="00DE1CA7" w:rsidRDefault="00D33B61" w:rsidP="00D33B61">
      <w:pPr>
        <w:tabs>
          <w:tab w:val="left" w:pos="2892"/>
        </w:tabs>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4768" behindDoc="0" locked="0" layoutInCell="1" allowOverlap="1">
                <wp:simplePos x="0" y="0"/>
                <wp:positionH relativeFrom="column">
                  <wp:posOffset>5571806</wp:posOffset>
                </wp:positionH>
                <wp:positionV relativeFrom="paragraph">
                  <wp:posOffset>920438</wp:posOffset>
                </wp:positionV>
                <wp:extent cx="6480" cy="221760"/>
                <wp:effectExtent l="38100" t="38100" r="31750" b="45085"/>
                <wp:wrapNone/>
                <wp:docPr id="2368" name="Ink 2368"/>
                <wp:cNvGraphicFramePr/>
                <a:graphic xmlns:a="http://schemas.openxmlformats.org/drawingml/2006/main">
                  <a:graphicData uri="http://schemas.microsoft.com/office/word/2010/wordprocessingInk">
                    <w14:contentPart bwMode="auto" r:id="rId4338">
                      <w14:nvContentPartPr>
                        <w14:cNvContentPartPr/>
                      </w14:nvContentPartPr>
                      <w14:xfrm>
                        <a:off x="0" y="0"/>
                        <a:ext cx="6480" cy="221760"/>
                      </w14:xfrm>
                    </w14:contentPart>
                  </a:graphicData>
                </a:graphic>
              </wp:anchor>
            </w:drawing>
          </mc:Choice>
          <mc:Fallback>
            <w:pict>
              <v:shape w14:anchorId="0B53E728" id="Ink 2368" o:spid="_x0000_s1026" type="#_x0000_t75" style="position:absolute;margin-left:438.3pt;margin-top:72.25pt;width:1.2pt;height:18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">
                <v:imagedata r:id="rId4339" o:title=""/>
              </v:shape>
            </w:pict>
          </mc:Fallback>
        </mc:AlternateContent>
      </w:r>
      <w:r>
        <w:rPr>
          <w:rFonts w:ascii="Times New Roman" w:hAnsi="Times New Roman" w:cs="Times New Roman"/>
          <w:b/>
          <w:noProof/>
        </w:rPr>
        <mc:AlternateContent>
          <mc:Choice Requires="wpi">
            <w:drawing>
              <wp:anchor distT="0" distB="0" distL="114300" distR="114300" simplePos="0" relativeHeight="253983744" behindDoc="0" locked="0" layoutInCell="1" allowOverlap="1">
                <wp:simplePos x="0" y="0"/>
                <wp:positionH relativeFrom="column">
                  <wp:posOffset>5367686</wp:posOffset>
                </wp:positionH>
                <wp:positionV relativeFrom="paragraph">
                  <wp:posOffset>1020878</wp:posOffset>
                </wp:positionV>
                <wp:extent cx="98640" cy="15120"/>
                <wp:effectExtent l="38100" t="38100" r="34925" b="42545"/>
                <wp:wrapNone/>
                <wp:docPr id="2367" name="Ink 2367"/>
                <wp:cNvGraphicFramePr/>
                <a:graphic xmlns:a="http://schemas.openxmlformats.org/drawingml/2006/main">
                  <a:graphicData uri="http://schemas.microsoft.com/office/word/2010/wordprocessingInk">
                    <w14:contentPart bwMode="auto" r:id="rId4340">
                      <w14:nvContentPartPr>
                        <w14:cNvContentPartPr/>
                      </w14:nvContentPartPr>
                      <w14:xfrm>
                        <a:off x="0" y="0"/>
                        <a:ext cx="98640" cy="15120"/>
                      </w14:xfrm>
                    </w14:contentPart>
                  </a:graphicData>
                </a:graphic>
              </wp:anchor>
            </w:drawing>
          </mc:Choice>
          <mc:Fallback>
            <w:pict>
              <v:shape w14:anchorId="53658BED" id="Ink 2367" o:spid="_x0000_s1026" type="#_x0000_t75" style="position:absolute;margin-left:422.4pt;margin-top:80.15pt;width:8.3pt;height:1.7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">
                <v:imagedata r:id="rId4341" o:title=""/>
              </v:shape>
            </w:pict>
          </mc:Fallback>
        </mc:AlternateContent>
      </w:r>
      <w:r>
        <w:rPr>
          <w:rFonts w:ascii="Times New Roman" w:hAnsi="Times New Roman" w:cs="Times New Roman"/>
          <w:b/>
          <w:noProof/>
        </w:rPr>
        <mc:AlternateContent>
          <mc:Choice Requires="wpi">
            <w:drawing>
              <wp:anchor distT="0" distB="0" distL="114300" distR="114300" simplePos="0" relativeHeight="253982720" behindDoc="0" locked="0" layoutInCell="1" allowOverlap="1">
                <wp:simplePos x="0" y="0"/>
                <wp:positionH relativeFrom="column">
                  <wp:posOffset>5375966</wp:posOffset>
                </wp:positionH>
                <wp:positionV relativeFrom="paragraph">
                  <wp:posOffset>975158</wp:posOffset>
                </wp:positionV>
                <wp:extent cx="56880" cy="2880"/>
                <wp:effectExtent l="38100" t="38100" r="38735" b="35560"/>
                <wp:wrapNone/>
                <wp:docPr id="2366" name="Ink 2366"/>
                <wp:cNvGraphicFramePr/>
                <a:graphic xmlns:a="http://schemas.openxmlformats.org/drawingml/2006/main">
                  <a:graphicData uri="http://schemas.microsoft.com/office/word/2010/wordprocessingInk">
                    <w14:contentPart bwMode="auto" r:id="rId4342">
                      <w14:nvContentPartPr>
                        <w14:cNvContentPartPr/>
                      </w14:nvContentPartPr>
                      <w14:xfrm>
                        <a:off x="0" y="0"/>
                        <a:ext cx="56880" cy="2880"/>
                      </w14:xfrm>
                    </w14:contentPart>
                  </a:graphicData>
                </a:graphic>
              </wp:anchor>
            </w:drawing>
          </mc:Choice>
          <mc:Fallback>
            <w:pict>
              <v:shape w14:anchorId="6338EEEB" id="Ink 2366" o:spid="_x0000_s1026" type="#_x0000_t75" style="position:absolute;margin-left:423pt;margin-top:76.5pt;width:5.1pt;height:.8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">
                <v:imagedata r:id="rId4343" o:title=""/>
              </v:shape>
            </w:pict>
          </mc:Fallback>
        </mc:AlternateContent>
      </w:r>
      <w:r>
        <w:rPr>
          <w:rFonts w:ascii="Times New Roman" w:hAnsi="Times New Roman" w:cs="Times New Roman"/>
          <w:b/>
          <w:noProof/>
        </w:rPr>
        <mc:AlternateContent>
          <mc:Choice Requires="wpi">
            <w:drawing>
              <wp:anchor distT="0" distB="0" distL="114300" distR="114300" simplePos="0" relativeHeight="253981696" behindDoc="0" locked="0" layoutInCell="1" allowOverlap="1">
                <wp:simplePos x="0" y="0"/>
                <wp:positionH relativeFrom="column">
                  <wp:posOffset>4681886</wp:posOffset>
                </wp:positionH>
                <wp:positionV relativeFrom="paragraph">
                  <wp:posOffset>907838</wp:posOffset>
                </wp:positionV>
                <wp:extent cx="78840" cy="262440"/>
                <wp:effectExtent l="38100" t="38100" r="35560" b="42545"/>
                <wp:wrapNone/>
                <wp:docPr id="2365" name="Ink 2365"/>
                <wp:cNvGraphicFramePr/>
                <a:graphic xmlns:a="http://schemas.openxmlformats.org/drawingml/2006/main">
                  <a:graphicData uri="http://schemas.microsoft.com/office/word/2010/wordprocessingInk">
                    <w14:contentPart bwMode="auto" r:id="rId4344">
                      <w14:nvContentPartPr>
                        <w14:cNvContentPartPr/>
                      </w14:nvContentPartPr>
                      <w14:xfrm>
                        <a:off x="0" y="0"/>
                        <a:ext cx="78840" cy="262440"/>
                      </w14:xfrm>
                    </w14:contentPart>
                  </a:graphicData>
                </a:graphic>
              </wp:anchor>
            </w:drawing>
          </mc:Choice>
          <mc:Fallback>
            <w:pict>
              <v:shape w14:anchorId="6DE55A58" id="Ink 2365" o:spid="_x0000_s1026" type="#_x0000_t75" style="position:absolute;margin-left:368.3pt;margin-top:71.25pt;width:6.85pt;height:21.1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">
                <v:imagedata r:id="rId4345" o:title=""/>
              </v:shape>
            </w:pict>
          </mc:Fallback>
        </mc:AlternateContent>
      </w:r>
      <w:r>
        <w:rPr>
          <w:rFonts w:ascii="Times New Roman" w:hAnsi="Times New Roman" w:cs="Times New Roman"/>
          <w:b/>
          <w:noProof/>
        </w:rPr>
        <mc:AlternateContent>
          <mc:Choice Requires="wpi">
            <w:drawing>
              <wp:anchor distT="0" distB="0" distL="114300" distR="114300" simplePos="0" relativeHeight="253980672" behindDoc="0" locked="0" layoutInCell="1" allowOverlap="1">
                <wp:simplePos x="0" y="0"/>
                <wp:positionH relativeFrom="column">
                  <wp:posOffset>5095526</wp:posOffset>
                </wp:positionH>
                <wp:positionV relativeFrom="paragraph">
                  <wp:posOffset>917918</wp:posOffset>
                </wp:positionV>
                <wp:extent cx="103320" cy="227880"/>
                <wp:effectExtent l="38100" t="38100" r="11430" b="39370"/>
                <wp:wrapNone/>
                <wp:docPr id="2364" name="Ink 2364"/>
                <wp:cNvGraphicFramePr/>
                <a:graphic xmlns:a="http://schemas.openxmlformats.org/drawingml/2006/main">
                  <a:graphicData uri="http://schemas.microsoft.com/office/word/2010/wordprocessingInk">
                    <w14:contentPart bwMode="auto" r:id="rId4346">
                      <w14:nvContentPartPr>
                        <w14:cNvContentPartPr/>
                      </w14:nvContentPartPr>
                      <w14:xfrm>
                        <a:off x="0" y="0"/>
                        <a:ext cx="103320" cy="227880"/>
                      </w14:xfrm>
                    </w14:contentPart>
                  </a:graphicData>
                </a:graphic>
              </wp:anchor>
            </w:drawing>
          </mc:Choice>
          <mc:Fallback>
            <w:pict>
              <v:shape w14:anchorId="08957E36" id="Ink 2364" o:spid="_x0000_s1026" type="#_x0000_t75" style="position:absolute;margin-left:400.9pt;margin-top:72.05pt;width:8.8pt;height:18.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">
                <v:imagedata r:id="rId4347" o:title=""/>
              </v:shape>
            </w:pict>
          </mc:Fallback>
        </mc:AlternateContent>
      </w:r>
      <w:r>
        <w:rPr>
          <w:rFonts w:ascii="Times New Roman" w:hAnsi="Times New Roman" w:cs="Times New Roman"/>
          <w:b/>
          <w:noProof/>
        </w:rPr>
        <mc:AlternateContent>
          <mc:Choice Requires="wpi">
            <w:drawing>
              <wp:anchor distT="0" distB="0" distL="114300" distR="114300" simplePos="0" relativeHeight="253979648" behindDoc="0" locked="0" layoutInCell="1" allowOverlap="1">
                <wp:simplePos x="0" y="0"/>
                <wp:positionH relativeFrom="column">
                  <wp:posOffset>5075006</wp:posOffset>
                </wp:positionH>
                <wp:positionV relativeFrom="paragraph">
                  <wp:posOffset>947078</wp:posOffset>
                </wp:positionV>
                <wp:extent cx="5760" cy="127080"/>
                <wp:effectExtent l="38100" t="38100" r="32385" b="44450"/>
                <wp:wrapNone/>
                <wp:docPr id="2363" name="Ink 2363"/>
                <wp:cNvGraphicFramePr/>
                <a:graphic xmlns:a="http://schemas.openxmlformats.org/drawingml/2006/main">
                  <a:graphicData uri="http://schemas.microsoft.com/office/word/2010/wordprocessingInk">
                    <w14:contentPart bwMode="auto" r:id="rId4348">
                      <w14:nvContentPartPr>
                        <w14:cNvContentPartPr/>
                      </w14:nvContentPartPr>
                      <w14:xfrm>
                        <a:off x="0" y="0"/>
                        <a:ext cx="5760" cy="127080"/>
                      </w14:xfrm>
                    </w14:contentPart>
                  </a:graphicData>
                </a:graphic>
              </wp:anchor>
            </w:drawing>
          </mc:Choice>
          <mc:Fallback>
            <w:pict>
              <v:shape w14:anchorId="57CB485A" id="Ink 2363" o:spid="_x0000_s1026" type="#_x0000_t75" style="position:absolute;margin-left:399.25pt;margin-top:74.3pt;width:1.1pt;height:10.5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">
                <v:imagedata r:id="rId4349" o:title=""/>
              </v:shape>
            </w:pict>
          </mc:Fallback>
        </mc:AlternateContent>
      </w:r>
      <w:r>
        <w:rPr>
          <w:rFonts w:ascii="Times New Roman" w:hAnsi="Times New Roman" w:cs="Times New Roman"/>
          <w:b/>
          <w:noProof/>
        </w:rPr>
        <mc:AlternateContent>
          <mc:Choice Requires="wpi">
            <w:drawing>
              <wp:anchor distT="0" distB="0" distL="114300" distR="114300" simplePos="0" relativeHeight="253978624" behindDoc="0" locked="0" layoutInCell="1" allowOverlap="1">
                <wp:simplePos x="0" y="0"/>
                <wp:positionH relativeFrom="column">
                  <wp:posOffset>4970246</wp:posOffset>
                </wp:positionH>
                <wp:positionV relativeFrom="paragraph">
                  <wp:posOffset>1035638</wp:posOffset>
                </wp:positionV>
                <wp:extent cx="50760" cy="3960"/>
                <wp:effectExtent l="38100" t="38100" r="45085" b="34290"/>
                <wp:wrapNone/>
                <wp:docPr id="2362" name="Ink 2362"/>
                <wp:cNvGraphicFramePr/>
                <a:graphic xmlns:a="http://schemas.openxmlformats.org/drawingml/2006/main">
                  <a:graphicData uri="http://schemas.microsoft.com/office/word/2010/wordprocessingInk">
                    <w14:contentPart bwMode="auto" r:id="rId4350">
                      <w14:nvContentPartPr>
                        <w14:cNvContentPartPr/>
                      </w14:nvContentPartPr>
                      <w14:xfrm>
                        <a:off x="0" y="0"/>
                        <a:ext cx="50760" cy="3960"/>
                      </w14:xfrm>
                    </w14:contentPart>
                  </a:graphicData>
                </a:graphic>
              </wp:anchor>
            </w:drawing>
          </mc:Choice>
          <mc:Fallback>
            <w:pict>
              <v:shape w14:anchorId="2E2E40FF" id="Ink 2362" o:spid="_x0000_s1026" type="#_x0000_t75" style="position:absolute;margin-left:391.05pt;margin-top:81.3pt;width:4.7pt;height:.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">
                <v:imagedata r:id="rId4351" o:title=""/>
              </v:shape>
            </w:pict>
          </mc:Fallback>
        </mc:AlternateContent>
      </w:r>
      <w:r>
        <w:rPr>
          <w:rFonts w:ascii="Times New Roman" w:hAnsi="Times New Roman" w:cs="Times New Roman"/>
          <w:b/>
          <w:noProof/>
        </w:rPr>
        <mc:AlternateContent>
          <mc:Choice Requires="wpi">
            <w:drawing>
              <wp:anchor distT="0" distB="0" distL="114300" distR="114300" simplePos="0" relativeHeight="253977600" behindDoc="0" locked="0" layoutInCell="1" allowOverlap="1">
                <wp:simplePos x="0" y="0"/>
                <wp:positionH relativeFrom="column">
                  <wp:posOffset>4778726</wp:posOffset>
                </wp:positionH>
                <wp:positionV relativeFrom="paragraph">
                  <wp:posOffset>943838</wp:posOffset>
                </wp:positionV>
                <wp:extent cx="123480" cy="181800"/>
                <wp:effectExtent l="19050" t="38100" r="48260" b="46990"/>
                <wp:wrapNone/>
                <wp:docPr id="2361" name="Ink 2361"/>
                <wp:cNvGraphicFramePr/>
                <a:graphic xmlns:a="http://schemas.openxmlformats.org/drawingml/2006/main">
                  <a:graphicData uri="http://schemas.microsoft.com/office/word/2010/wordprocessingInk">
                    <w14:contentPart bwMode="auto" r:id="rId4352">
                      <w14:nvContentPartPr>
                        <w14:cNvContentPartPr/>
                      </w14:nvContentPartPr>
                      <w14:xfrm>
                        <a:off x="0" y="0"/>
                        <a:ext cx="123480" cy="181800"/>
                      </w14:xfrm>
                    </w14:contentPart>
                  </a:graphicData>
                </a:graphic>
              </wp:anchor>
            </w:drawing>
          </mc:Choice>
          <mc:Fallback>
            <w:pict>
              <v:shape w14:anchorId="23EAD5FF" id="Ink 2361" o:spid="_x0000_s1026" type="#_x0000_t75" style="position:absolute;margin-left:375.85pt;margin-top:73.9pt;width:10.45pt;height:15.0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">
                <v:imagedata r:id="rId4353" o:title=""/>
              </v:shape>
            </w:pict>
          </mc:Fallback>
        </mc:AlternateContent>
      </w:r>
      <w:r>
        <w:rPr>
          <w:rFonts w:ascii="Times New Roman" w:hAnsi="Times New Roman" w:cs="Times New Roman"/>
          <w:b/>
          <w:noProof/>
        </w:rPr>
        <mc:AlternateContent>
          <mc:Choice Requires="wpi">
            <w:drawing>
              <wp:anchor distT="0" distB="0" distL="114300" distR="114300" simplePos="0" relativeHeight="253976576" behindDoc="0" locked="0" layoutInCell="1" allowOverlap="1">
                <wp:simplePos x="0" y="0"/>
                <wp:positionH relativeFrom="column">
                  <wp:posOffset>1583006</wp:posOffset>
                </wp:positionH>
                <wp:positionV relativeFrom="paragraph">
                  <wp:posOffset>909998</wp:posOffset>
                </wp:positionV>
                <wp:extent cx="212760" cy="137160"/>
                <wp:effectExtent l="38100" t="38100" r="34925" b="34290"/>
                <wp:wrapNone/>
                <wp:docPr id="2360" name="Ink 2360"/>
                <wp:cNvGraphicFramePr/>
                <a:graphic xmlns:a="http://schemas.openxmlformats.org/drawingml/2006/main">
                  <a:graphicData uri="http://schemas.microsoft.com/office/word/2010/wordprocessingInk">
                    <w14:contentPart bwMode="auto" r:id="rId4354">
                      <w14:nvContentPartPr>
                        <w14:cNvContentPartPr/>
                      </w14:nvContentPartPr>
                      <w14:xfrm>
                        <a:off x="0" y="0"/>
                        <a:ext cx="212760" cy="137160"/>
                      </w14:xfrm>
                    </w14:contentPart>
                  </a:graphicData>
                </a:graphic>
              </wp:anchor>
            </w:drawing>
          </mc:Choice>
          <mc:Fallback>
            <w:pict>
              <v:shape w14:anchorId="0403D45F" id="Ink 2360" o:spid="_x0000_s1026" type="#_x0000_t75" style="position:absolute;margin-left:124.35pt;margin-top:71.35pt;width:17.35pt;height:11.4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">
                <v:imagedata r:id="rId4355" o:title=""/>
              </v:shape>
            </w:pict>
          </mc:Fallback>
        </mc:AlternateContent>
      </w:r>
      <w:r>
        <w:rPr>
          <w:rFonts w:ascii="Times New Roman" w:hAnsi="Times New Roman" w:cs="Times New Roman"/>
          <w:b/>
          <w:noProof/>
        </w:rPr>
        <mc:AlternateContent>
          <mc:Choice Requires="wpi">
            <w:drawing>
              <wp:anchor distT="0" distB="0" distL="114300" distR="114300" simplePos="0" relativeHeight="253975552" behindDoc="0" locked="0" layoutInCell="1" allowOverlap="1">
                <wp:simplePos x="0" y="0"/>
                <wp:positionH relativeFrom="column">
                  <wp:posOffset>1537286</wp:posOffset>
                </wp:positionH>
                <wp:positionV relativeFrom="paragraph">
                  <wp:posOffset>906398</wp:posOffset>
                </wp:positionV>
                <wp:extent cx="196920" cy="132840"/>
                <wp:effectExtent l="38100" t="38100" r="31750" b="38735"/>
                <wp:wrapNone/>
                <wp:docPr id="2359" name="Ink 2359"/>
                <wp:cNvGraphicFramePr/>
                <a:graphic xmlns:a="http://schemas.openxmlformats.org/drawingml/2006/main">
                  <a:graphicData uri="http://schemas.microsoft.com/office/word/2010/wordprocessingInk">
                    <w14:contentPart bwMode="auto" r:id="rId4356">
                      <w14:nvContentPartPr>
                        <w14:cNvContentPartPr/>
                      </w14:nvContentPartPr>
                      <w14:xfrm>
                        <a:off x="0" y="0"/>
                        <a:ext cx="196920" cy="132840"/>
                      </w14:xfrm>
                    </w14:contentPart>
                  </a:graphicData>
                </a:graphic>
              </wp:anchor>
            </w:drawing>
          </mc:Choice>
          <mc:Fallback>
            <w:pict>
              <v:shape w14:anchorId="66C69748" id="Ink 2359" o:spid="_x0000_s1026" type="#_x0000_t75" style="position:absolute;margin-left:120.75pt;margin-top:70.9pt;width:16.25pt;height:11.25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">
                <v:imagedata r:id="rId4357" o:title=""/>
              </v:shape>
            </w:pict>
          </mc:Fallback>
        </mc:AlternateContent>
      </w:r>
      <w:r>
        <w:rPr>
          <w:rFonts w:ascii="Times New Roman" w:hAnsi="Times New Roman" w:cs="Times New Roman"/>
          <w:b/>
          <w:noProof/>
        </w:rPr>
        <mc:AlternateContent>
          <mc:Choice Requires="wpi">
            <w:drawing>
              <wp:anchor distT="0" distB="0" distL="114300" distR="114300" simplePos="0" relativeHeight="253974528" behindDoc="0" locked="0" layoutInCell="1" allowOverlap="1">
                <wp:simplePos x="0" y="0"/>
                <wp:positionH relativeFrom="column">
                  <wp:posOffset>1601726</wp:posOffset>
                </wp:positionH>
                <wp:positionV relativeFrom="paragraph">
                  <wp:posOffset>813158</wp:posOffset>
                </wp:positionV>
                <wp:extent cx="93240" cy="52200"/>
                <wp:effectExtent l="38100" t="38100" r="40640" b="43180"/>
                <wp:wrapNone/>
                <wp:docPr id="2358" name="Ink 2358"/>
                <wp:cNvGraphicFramePr/>
                <a:graphic xmlns:a="http://schemas.openxmlformats.org/drawingml/2006/main">
                  <a:graphicData uri="http://schemas.microsoft.com/office/word/2010/wordprocessingInk">
                    <w14:contentPart bwMode="auto" r:id="rId4358">
                      <w14:nvContentPartPr>
                        <w14:cNvContentPartPr/>
                      </w14:nvContentPartPr>
                      <w14:xfrm>
                        <a:off x="0" y="0"/>
                        <a:ext cx="93240" cy="52200"/>
                      </w14:xfrm>
                    </w14:contentPart>
                  </a:graphicData>
                </a:graphic>
              </wp:anchor>
            </w:drawing>
          </mc:Choice>
          <mc:Fallback>
            <w:pict>
              <v:shape w14:anchorId="6718309E" id="Ink 2358" o:spid="_x0000_s1026" type="#_x0000_t75" style="position:absolute;margin-left:125.85pt;margin-top:63.75pt;width:7.9pt;height:4.6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">
                <v:imagedata r:id="rId4359" o:title=""/>
              </v:shape>
            </w:pict>
          </mc:Fallback>
        </mc:AlternateContent>
      </w:r>
      <w:r>
        <w:rPr>
          <w:rFonts w:ascii="Times New Roman" w:hAnsi="Times New Roman" w:cs="Times New Roman"/>
          <w:b/>
          <w:noProof/>
        </w:rPr>
        <mc:AlternateContent>
          <mc:Choice Requires="wpi">
            <w:drawing>
              <wp:anchor distT="0" distB="0" distL="114300" distR="114300" simplePos="0" relativeHeight="253973504" behindDoc="0" locked="0" layoutInCell="1" allowOverlap="1">
                <wp:simplePos x="0" y="0"/>
                <wp:positionH relativeFrom="column">
                  <wp:posOffset>1583726</wp:posOffset>
                </wp:positionH>
                <wp:positionV relativeFrom="paragraph">
                  <wp:posOffset>753038</wp:posOffset>
                </wp:positionV>
                <wp:extent cx="113040" cy="192240"/>
                <wp:effectExtent l="38100" t="38100" r="1270" b="36830"/>
                <wp:wrapNone/>
                <wp:docPr id="2357" name="Ink 2357"/>
                <wp:cNvGraphicFramePr/>
                <a:graphic xmlns:a="http://schemas.openxmlformats.org/drawingml/2006/main">
                  <a:graphicData uri="http://schemas.microsoft.com/office/word/2010/wordprocessingInk">
                    <w14:contentPart bwMode="auto" r:id="rId4360">
                      <w14:nvContentPartPr>
                        <w14:cNvContentPartPr/>
                      </w14:nvContentPartPr>
                      <w14:xfrm>
                        <a:off x="0" y="0"/>
                        <a:ext cx="113040" cy="192240"/>
                      </w14:xfrm>
                    </w14:contentPart>
                  </a:graphicData>
                </a:graphic>
              </wp:anchor>
            </w:drawing>
          </mc:Choice>
          <mc:Fallback>
            <w:pict>
              <v:shape w14:anchorId="2D338824" id="Ink 2357" o:spid="_x0000_s1026" type="#_x0000_t75" style="position:absolute;margin-left:124.15pt;margin-top:58.75pt;width:9.8pt;height:16.3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">
                <v:imagedata r:id="rId4361" o:title=""/>
              </v:shape>
            </w:pict>
          </mc:Fallback>
        </mc:AlternateContent>
      </w:r>
      <w:r>
        <w:rPr>
          <w:rFonts w:ascii="Times New Roman" w:hAnsi="Times New Roman" w:cs="Times New Roman"/>
          <w:b/>
          <w:noProof/>
        </w:rPr>
        <mc:AlternateContent>
          <mc:Choice Requires="wpi">
            <w:drawing>
              <wp:anchor distT="0" distB="0" distL="114300" distR="114300" simplePos="0" relativeHeight="253972480" behindDoc="0" locked="0" layoutInCell="1" allowOverlap="1">
                <wp:simplePos x="0" y="0"/>
                <wp:positionH relativeFrom="column">
                  <wp:posOffset>3081686</wp:posOffset>
                </wp:positionH>
                <wp:positionV relativeFrom="paragraph">
                  <wp:posOffset>769598</wp:posOffset>
                </wp:positionV>
                <wp:extent cx="201960" cy="110520"/>
                <wp:effectExtent l="38100" t="38100" r="45720" b="41910"/>
                <wp:wrapNone/>
                <wp:docPr id="2356" name="Ink 2356"/>
                <wp:cNvGraphicFramePr/>
                <a:graphic xmlns:a="http://schemas.openxmlformats.org/drawingml/2006/main">
                  <a:graphicData uri="http://schemas.microsoft.com/office/word/2010/wordprocessingInk">
                    <w14:contentPart bwMode="auto" r:id="rId4362">
                      <w14:nvContentPartPr>
                        <w14:cNvContentPartPr/>
                      </w14:nvContentPartPr>
                      <w14:xfrm>
                        <a:off x="0" y="0"/>
                        <a:ext cx="201960" cy="110520"/>
                      </w14:xfrm>
                    </w14:contentPart>
                  </a:graphicData>
                </a:graphic>
              </wp:anchor>
            </w:drawing>
          </mc:Choice>
          <mc:Fallback>
            <w:pict>
              <v:shape w14:anchorId="3EF0BA38" id="Ink 2356" o:spid="_x0000_s1026" type="#_x0000_t75" style="position:absolute;margin-left:242.35pt;margin-top:60.15pt;width:16.65pt;height:9.4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">
                <v:imagedata r:id="rId4363" o:title=""/>
              </v:shape>
            </w:pict>
          </mc:Fallback>
        </mc:AlternateContent>
      </w:r>
      <w:r>
        <w:rPr>
          <w:rFonts w:ascii="Times New Roman" w:hAnsi="Times New Roman" w:cs="Times New Roman"/>
          <w:b/>
          <w:noProof/>
        </w:rPr>
        <mc:AlternateContent>
          <mc:Choice Requires="wpi">
            <w:drawing>
              <wp:anchor distT="0" distB="0" distL="114300" distR="114300" simplePos="0" relativeHeight="253971456" behindDoc="0" locked="0" layoutInCell="1" allowOverlap="1">
                <wp:simplePos x="0" y="0"/>
                <wp:positionH relativeFrom="column">
                  <wp:posOffset>3024446</wp:posOffset>
                </wp:positionH>
                <wp:positionV relativeFrom="paragraph">
                  <wp:posOffset>750878</wp:posOffset>
                </wp:positionV>
                <wp:extent cx="226080" cy="110160"/>
                <wp:effectExtent l="38100" t="38100" r="40640" b="42545"/>
                <wp:wrapNone/>
                <wp:docPr id="2355" name="Ink 2355"/>
                <wp:cNvGraphicFramePr/>
                <a:graphic xmlns:a="http://schemas.openxmlformats.org/drawingml/2006/main">
                  <a:graphicData uri="http://schemas.microsoft.com/office/word/2010/wordprocessingInk">
                    <w14:contentPart bwMode="auto" r:id="rId4364">
                      <w14:nvContentPartPr>
                        <w14:cNvContentPartPr/>
                      </w14:nvContentPartPr>
                      <w14:xfrm>
                        <a:off x="0" y="0"/>
                        <a:ext cx="226080" cy="110160"/>
                      </w14:xfrm>
                    </w14:contentPart>
                  </a:graphicData>
                </a:graphic>
              </wp:anchor>
            </w:drawing>
          </mc:Choice>
          <mc:Fallback>
            <w:pict>
              <v:shape w14:anchorId="32AF6ECA" id="Ink 2355" o:spid="_x0000_s1026" type="#_x0000_t75" style="position:absolute;margin-left:237.85pt;margin-top:58.6pt;width:18.55pt;height:9.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">
                <v:imagedata r:id="rId4365" o:title=""/>
              </v:shape>
            </w:pict>
          </mc:Fallback>
        </mc:AlternateContent>
      </w:r>
      <w:r>
        <w:rPr>
          <w:rFonts w:ascii="Times New Roman" w:hAnsi="Times New Roman" w:cs="Times New Roman"/>
          <w:b/>
          <w:noProof/>
        </w:rPr>
        <mc:AlternateContent>
          <mc:Choice Requires="wpi">
            <w:drawing>
              <wp:anchor distT="0" distB="0" distL="114300" distR="114300" simplePos="0" relativeHeight="253970432" behindDoc="0" locked="0" layoutInCell="1" allowOverlap="1">
                <wp:simplePos x="0" y="0"/>
                <wp:positionH relativeFrom="column">
                  <wp:posOffset>3092846</wp:posOffset>
                </wp:positionH>
                <wp:positionV relativeFrom="paragraph">
                  <wp:posOffset>646478</wp:posOffset>
                </wp:positionV>
                <wp:extent cx="113400" cy="59760"/>
                <wp:effectExtent l="38100" t="38100" r="39370" b="35560"/>
                <wp:wrapNone/>
                <wp:docPr id="2354" name="Ink 2354"/>
                <wp:cNvGraphicFramePr/>
                <a:graphic xmlns:a="http://schemas.openxmlformats.org/drawingml/2006/main">
                  <a:graphicData uri="http://schemas.microsoft.com/office/word/2010/wordprocessingInk">
                    <w14:contentPart bwMode="auto" r:id="rId4366">
                      <w14:nvContentPartPr>
                        <w14:cNvContentPartPr/>
                      </w14:nvContentPartPr>
                      <w14:xfrm>
                        <a:off x="0" y="0"/>
                        <a:ext cx="113400" cy="59760"/>
                      </w14:xfrm>
                    </w14:contentPart>
                  </a:graphicData>
                </a:graphic>
              </wp:anchor>
            </w:drawing>
          </mc:Choice>
          <mc:Fallback>
            <w:pict>
              <v:shape w14:anchorId="67FE368B" id="Ink 2354" o:spid="_x0000_s1026" type="#_x0000_t75" style="position:absolute;margin-left:243.3pt;margin-top:50.55pt;width:9.6pt;height:5.3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">
                <v:imagedata r:id="rId4367" o:title=""/>
              </v:shape>
            </w:pict>
          </mc:Fallback>
        </mc:AlternateContent>
      </w:r>
      <w:r>
        <w:rPr>
          <w:rFonts w:ascii="Times New Roman" w:hAnsi="Times New Roman" w:cs="Times New Roman"/>
          <w:b/>
          <w:noProof/>
        </w:rPr>
        <mc:AlternateContent>
          <mc:Choice Requires="wpi">
            <w:drawing>
              <wp:anchor distT="0" distB="0" distL="114300" distR="114300" simplePos="0" relativeHeight="253969408" behindDoc="0" locked="0" layoutInCell="1" allowOverlap="1">
                <wp:simplePos x="0" y="0"/>
                <wp:positionH relativeFrom="column">
                  <wp:posOffset>3070166</wp:posOffset>
                </wp:positionH>
                <wp:positionV relativeFrom="paragraph">
                  <wp:posOffset>603998</wp:posOffset>
                </wp:positionV>
                <wp:extent cx="115920" cy="204120"/>
                <wp:effectExtent l="38100" t="38100" r="17780" b="43815"/>
                <wp:wrapNone/>
                <wp:docPr id="2353" name="Ink 2353"/>
                <wp:cNvGraphicFramePr/>
                <a:graphic xmlns:a="http://schemas.openxmlformats.org/drawingml/2006/main">
                  <a:graphicData uri="http://schemas.microsoft.com/office/word/2010/wordprocessingInk">
                    <w14:contentPart bwMode="auto" r:id="rId4368">
                      <w14:nvContentPartPr>
                        <w14:cNvContentPartPr/>
                      </w14:nvContentPartPr>
                      <w14:xfrm>
                        <a:off x="0" y="0"/>
                        <a:ext cx="115920" cy="204120"/>
                      </w14:xfrm>
                    </w14:contentPart>
                  </a:graphicData>
                </a:graphic>
              </wp:anchor>
            </w:drawing>
          </mc:Choice>
          <mc:Fallback>
            <w:pict>
              <v:shape w14:anchorId="15E5CB89" id="Ink 2353" o:spid="_x0000_s1026" type="#_x0000_t75" style="position:absolute;margin-left:241.25pt;margin-top:47.05pt;width:10.1pt;height:17.0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">
                <v:imagedata r:id="rId4369" o:title=""/>
              </v:shape>
            </w:pict>
          </mc:Fallback>
        </mc:AlternateContent>
      </w:r>
      <w:r>
        <w:rPr>
          <w:rFonts w:ascii="Times New Roman" w:hAnsi="Times New Roman" w:cs="Times New Roman"/>
          <w:b/>
          <w:noProof/>
        </w:rPr>
        <mc:AlternateContent>
          <mc:Choice Requires="wpi">
            <w:drawing>
              <wp:anchor distT="0" distB="0" distL="114300" distR="114300" simplePos="0" relativeHeight="253968384" behindDoc="0" locked="0" layoutInCell="1" allowOverlap="1">
                <wp:simplePos x="0" y="0"/>
                <wp:positionH relativeFrom="column">
                  <wp:posOffset>6294686</wp:posOffset>
                </wp:positionH>
                <wp:positionV relativeFrom="paragraph">
                  <wp:posOffset>561518</wp:posOffset>
                </wp:positionV>
                <wp:extent cx="11880" cy="73800"/>
                <wp:effectExtent l="19050" t="38100" r="45720" b="40640"/>
                <wp:wrapNone/>
                <wp:docPr id="2352" name="Ink 2352"/>
                <wp:cNvGraphicFramePr/>
                <a:graphic xmlns:a="http://schemas.openxmlformats.org/drawingml/2006/main">
                  <a:graphicData uri="http://schemas.microsoft.com/office/word/2010/wordprocessingInk">
                    <w14:contentPart bwMode="auto" r:id="rId4370">
                      <w14:nvContentPartPr>
                        <w14:cNvContentPartPr/>
                      </w14:nvContentPartPr>
                      <w14:xfrm>
                        <a:off x="0" y="0"/>
                        <a:ext cx="11880" cy="73800"/>
                      </w14:xfrm>
                    </w14:contentPart>
                  </a:graphicData>
                </a:graphic>
              </wp:anchor>
            </w:drawing>
          </mc:Choice>
          <mc:Fallback>
            <w:pict>
              <v:shape w14:anchorId="5BA8BE84" id="Ink 2352" o:spid="_x0000_s1026" type="#_x0000_t75" style="position:absolute;margin-left:495.35pt;margin-top:43.95pt;width:1.55pt;height:6.3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">
                <v:imagedata r:id="rId4371" o:title=""/>
              </v:shape>
            </w:pict>
          </mc:Fallback>
        </mc:AlternateContent>
      </w:r>
      <w:r>
        <w:rPr>
          <w:rFonts w:ascii="Times New Roman" w:hAnsi="Times New Roman" w:cs="Times New Roman"/>
          <w:b/>
          <w:noProof/>
        </w:rPr>
        <mc:AlternateContent>
          <mc:Choice Requires="wpi">
            <w:drawing>
              <wp:anchor distT="0" distB="0" distL="114300" distR="114300" simplePos="0" relativeHeight="253967360" behindDoc="0" locked="0" layoutInCell="1" allowOverlap="1">
                <wp:simplePos x="0" y="0"/>
                <wp:positionH relativeFrom="column">
                  <wp:posOffset>6254366</wp:posOffset>
                </wp:positionH>
                <wp:positionV relativeFrom="paragraph">
                  <wp:posOffset>530918</wp:posOffset>
                </wp:positionV>
                <wp:extent cx="5400" cy="91440"/>
                <wp:effectExtent l="38100" t="38100" r="33020" b="41910"/>
                <wp:wrapNone/>
                <wp:docPr id="2351" name="Ink 2351"/>
                <wp:cNvGraphicFramePr/>
                <a:graphic xmlns:a="http://schemas.openxmlformats.org/drawingml/2006/main">
                  <a:graphicData uri="http://schemas.microsoft.com/office/word/2010/wordprocessingInk">
                    <w14:contentPart bwMode="auto" r:id="rId4372">
                      <w14:nvContentPartPr>
                        <w14:cNvContentPartPr/>
                      </w14:nvContentPartPr>
                      <w14:xfrm>
                        <a:off x="0" y="0"/>
                        <a:ext cx="5400" cy="91440"/>
                      </w14:xfrm>
                    </w14:contentPart>
                  </a:graphicData>
                </a:graphic>
              </wp:anchor>
            </w:drawing>
          </mc:Choice>
          <mc:Fallback>
            <w:pict>
              <v:shape w14:anchorId="3ED12E62" id="Ink 2351" o:spid="_x0000_s1026" type="#_x0000_t75" style="position:absolute;margin-left:492.15pt;margin-top:41.55pt;width:1.1pt;height:7.7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">
                <v:imagedata r:id="rId4373" o:title=""/>
              </v:shape>
            </w:pict>
          </mc:Fallback>
        </mc:AlternateContent>
      </w:r>
      <w:r>
        <w:rPr>
          <w:rFonts w:ascii="Times New Roman" w:hAnsi="Times New Roman" w:cs="Times New Roman"/>
          <w:b/>
          <w:noProof/>
        </w:rPr>
        <mc:AlternateContent>
          <mc:Choice Requires="wpi">
            <w:drawing>
              <wp:anchor distT="0" distB="0" distL="114300" distR="114300" simplePos="0" relativeHeight="253966336" behindDoc="0" locked="0" layoutInCell="1" allowOverlap="1">
                <wp:simplePos x="0" y="0"/>
                <wp:positionH relativeFrom="column">
                  <wp:posOffset>6150686</wp:posOffset>
                </wp:positionH>
                <wp:positionV relativeFrom="paragraph">
                  <wp:posOffset>557558</wp:posOffset>
                </wp:positionV>
                <wp:extent cx="49680" cy="9000"/>
                <wp:effectExtent l="19050" t="38100" r="45720" b="29210"/>
                <wp:wrapNone/>
                <wp:docPr id="2350" name="Ink 2350"/>
                <wp:cNvGraphicFramePr/>
                <a:graphic xmlns:a="http://schemas.openxmlformats.org/drawingml/2006/main">
                  <a:graphicData uri="http://schemas.microsoft.com/office/word/2010/wordprocessingInk">
                    <w14:contentPart bwMode="auto" r:id="rId4374">
                      <w14:nvContentPartPr>
                        <w14:cNvContentPartPr/>
                      </w14:nvContentPartPr>
                      <w14:xfrm>
                        <a:off x="0" y="0"/>
                        <a:ext cx="49680" cy="9000"/>
                      </w14:xfrm>
                    </w14:contentPart>
                  </a:graphicData>
                </a:graphic>
              </wp:anchor>
            </w:drawing>
          </mc:Choice>
          <mc:Fallback>
            <w:pict>
              <v:shape w14:anchorId="26D993B5" id="Ink 2350" o:spid="_x0000_s1026" type="#_x0000_t75" style="position:absolute;margin-left:484.05pt;margin-top:43.65pt;width:4.4pt;height:1.2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">
                <v:imagedata r:id="rId4375" o:title=""/>
              </v:shape>
            </w:pict>
          </mc:Fallback>
        </mc:AlternateContent>
      </w:r>
      <w:r>
        <w:rPr>
          <w:rFonts w:ascii="Times New Roman" w:hAnsi="Times New Roman" w:cs="Times New Roman"/>
          <w:b/>
          <w:noProof/>
        </w:rPr>
        <mc:AlternateContent>
          <mc:Choice Requires="wpi">
            <w:drawing>
              <wp:anchor distT="0" distB="0" distL="114300" distR="114300" simplePos="0" relativeHeight="253965312" behindDoc="0" locked="0" layoutInCell="1" allowOverlap="1">
                <wp:simplePos x="0" y="0"/>
                <wp:positionH relativeFrom="column">
                  <wp:posOffset>6131966</wp:posOffset>
                </wp:positionH>
                <wp:positionV relativeFrom="paragraph">
                  <wp:posOffset>465398</wp:posOffset>
                </wp:positionV>
                <wp:extent cx="85320" cy="127800"/>
                <wp:effectExtent l="19050" t="38100" r="48260" b="43815"/>
                <wp:wrapNone/>
                <wp:docPr id="2349" name="Ink 2349"/>
                <wp:cNvGraphicFramePr/>
                <a:graphic xmlns:a="http://schemas.openxmlformats.org/drawingml/2006/main">
                  <a:graphicData uri="http://schemas.microsoft.com/office/word/2010/wordprocessingInk">
                    <w14:contentPart bwMode="auto" r:id="rId4376">
                      <w14:nvContentPartPr>
                        <w14:cNvContentPartPr/>
                      </w14:nvContentPartPr>
                      <w14:xfrm>
                        <a:off x="0" y="0"/>
                        <a:ext cx="85320" cy="127800"/>
                      </w14:xfrm>
                    </w14:contentPart>
                  </a:graphicData>
                </a:graphic>
              </wp:anchor>
            </w:drawing>
          </mc:Choice>
          <mc:Fallback>
            <w:pict>
              <v:shape w14:anchorId="1C95888F" id="Ink 2349" o:spid="_x0000_s1026" type="#_x0000_t75" style="position:absolute;margin-left:482.45pt;margin-top:36.4pt;width:7.4pt;height:10.7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">
                <v:imagedata r:id="rId4377" o:title=""/>
              </v:shape>
            </w:pict>
          </mc:Fallback>
        </mc:AlternateContent>
      </w:r>
      <w:r>
        <w:rPr>
          <w:rFonts w:ascii="Times New Roman" w:hAnsi="Times New Roman" w:cs="Times New Roman"/>
          <w:b/>
          <w:noProof/>
        </w:rPr>
        <mc:AlternateContent>
          <mc:Choice Requires="wpi">
            <w:drawing>
              <wp:anchor distT="0" distB="0" distL="114300" distR="114300" simplePos="0" relativeHeight="253964288" behindDoc="0" locked="0" layoutInCell="1" allowOverlap="1">
                <wp:simplePos x="0" y="0"/>
                <wp:positionH relativeFrom="column">
                  <wp:posOffset>5977166</wp:posOffset>
                </wp:positionH>
                <wp:positionV relativeFrom="paragraph">
                  <wp:posOffset>475118</wp:posOffset>
                </wp:positionV>
                <wp:extent cx="103680" cy="246960"/>
                <wp:effectExtent l="38100" t="38100" r="48895" b="39370"/>
                <wp:wrapNone/>
                <wp:docPr id="2348" name="Ink 2348"/>
                <wp:cNvGraphicFramePr/>
                <a:graphic xmlns:a="http://schemas.openxmlformats.org/drawingml/2006/main">
                  <a:graphicData uri="http://schemas.microsoft.com/office/word/2010/wordprocessingInk">
                    <w14:contentPart bwMode="auto" r:id="rId4378">
                      <w14:nvContentPartPr>
                        <w14:cNvContentPartPr/>
                      </w14:nvContentPartPr>
                      <w14:xfrm>
                        <a:off x="0" y="0"/>
                        <a:ext cx="103680" cy="246960"/>
                      </w14:xfrm>
                    </w14:contentPart>
                  </a:graphicData>
                </a:graphic>
              </wp:anchor>
            </w:drawing>
          </mc:Choice>
          <mc:Fallback>
            <w:pict>
              <v:shape w14:anchorId="37673B5B" id="Ink 2348" o:spid="_x0000_s1026" type="#_x0000_t75" style="position:absolute;margin-left:470.35pt;margin-top:37.05pt;width:8.85pt;height:20.2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">
                <v:imagedata r:id="rId4379" o:title=""/>
              </v:shape>
            </w:pict>
          </mc:Fallback>
        </mc:AlternateContent>
      </w:r>
      <w:r>
        <w:rPr>
          <w:rFonts w:ascii="Times New Roman" w:hAnsi="Times New Roman" w:cs="Times New Roman"/>
          <w:b/>
          <w:noProof/>
        </w:rPr>
        <mc:AlternateContent>
          <mc:Choice Requires="wpi">
            <w:drawing>
              <wp:anchor distT="0" distB="0" distL="114300" distR="114300" simplePos="0" relativeHeight="253963264" behindDoc="0" locked="0" layoutInCell="1" allowOverlap="1">
                <wp:simplePos x="0" y="0"/>
                <wp:positionH relativeFrom="column">
                  <wp:posOffset>5900846</wp:posOffset>
                </wp:positionH>
                <wp:positionV relativeFrom="paragraph">
                  <wp:posOffset>583118</wp:posOffset>
                </wp:positionV>
                <wp:extent cx="29880" cy="13680"/>
                <wp:effectExtent l="38100" t="38100" r="46355" b="43815"/>
                <wp:wrapNone/>
                <wp:docPr id="2347" name="Ink 2347"/>
                <wp:cNvGraphicFramePr/>
                <a:graphic xmlns:a="http://schemas.openxmlformats.org/drawingml/2006/main">
                  <a:graphicData uri="http://schemas.microsoft.com/office/word/2010/wordprocessingInk">
                    <w14:contentPart bwMode="auto" r:id="rId4380">
                      <w14:nvContentPartPr>
                        <w14:cNvContentPartPr/>
                      </w14:nvContentPartPr>
                      <w14:xfrm>
                        <a:off x="0" y="0"/>
                        <a:ext cx="29880" cy="13680"/>
                      </w14:xfrm>
                    </w14:contentPart>
                  </a:graphicData>
                </a:graphic>
              </wp:anchor>
            </w:drawing>
          </mc:Choice>
          <mc:Fallback>
            <w:pict>
              <v:shape w14:anchorId="7A350C5A" id="Ink 2347" o:spid="_x0000_s1026" type="#_x0000_t75" style="position:absolute;margin-left:464.4pt;margin-top:45.65pt;width:2.85pt;height:1.6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">
                <v:imagedata r:id="rId4381" o:title=""/>
              </v:shape>
            </w:pict>
          </mc:Fallback>
        </mc:AlternateContent>
      </w:r>
      <w:r>
        <w:rPr>
          <w:rFonts w:ascii="Times New Roman" w:hAnsi="Times New Roman" w:cs="Times New Roman"/>
          <w:b/>
          <w:noProof/>
        </w:rPr>
        <mc:AlternateContent>
          <mc:Choice Requires="wpi">
            <w:drawing>
              <wp:anchor distT="0" distB="0" distL="114300" distR="114300" simplePos="0" relativeHeight="253962240" behindDoc="0" locked="0" layoutInCell="1" allowOverlap="1">
                <wp:simplePos x="0" y="0"/>
                <wp:positionH relativeFrom="column">
                  <wp:posOffset>5865566</wp:posOffset>
                </wp:positionH>
                <wp:positionV relativeFrom="paragraph">
                  <wp:posOffset>472958</wp:posOffset>
                </wp:positionV>
                <wp:extent cx="53280" cy="227160"/>
                <wp:effectExtent l="38100" t="38100" r="42545" b="40005"/>
                <wp:wrapNone/>
                <wp:docPr id="2346" name="Ink 2346"/>
                <wp:cNvGraphicFramePr/>
                <a:graphic xmlns:a="http://schemas.openxmlformats.org/drawingml/2006/main">
                  <a:graphicData uri="http://schemas.microsoft.com/office/word/2010/wordprocessingInk">
                    <w14:contentPart bwMode="auto" r:id="rId4382">
                      <w14:nvContentPartPr>
                        <w14:cNvContentPartPr/>
                      </w14:nvContentPartPr>
                      <w14:xfrm>
                        <a:off x="0" y="0"/>
                        <a:ext cx="53280" cy="227160"/>
                      </w14:xfrm>
                    </w14:contentPart>
                  </a:graphicData>
                </a:graphic>
              </wp:anchor>
            </w:drawing>
          </mc:Choice>
          <mc:Fallback>
            <w:pict>
              <v:shape w14:anchorId="39889EF6" id="Ink 2346" o:spid="_x0000_s1026" type="#_x0000_t75" style="position:absolute;margin-left:461.5pt;margin-top:36.9pt;width:4.95pt;height:18.6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">
                <v:imagedata r:id="rId4383" o:title=""/>
              </v:shape>
            </w:pict>
          </mc:Fallback>
        </mc:AlternateContent>
      </w:r>
      <w:r>
        <w:rPr>
          <w:rFonts w:ascii="Times New Roman" w:hAnsi="Times New Roman" w:cs="Times New Roman"/>
          <w:b/>
          <w:noProof/>
        </w:rPr>
        <mc:AlternateContent>
          <mc:Choice Requires="wpi">
            <w:drawing>
              <wp:anchor distT="0" distB="0" distL="114300" distR="114300" simplePos="0" relativeHeight="253961216" behindDoc="0" locked="0" layoutInCell="1" allowOverlap="1">
                <wp:simplePos x="0" y="0"/>
                <wp:positionH relativeFrom="column">
                  <wp:posOffset>5802206</wp:posOffset>
                </wp:positionH>
                <wp:positionV relativeFrom="paragraph">
                  <wp:posOffset>512558</wp:posOffset>
                </wp:positionV>
                <wp:extent cx="58680" cy="69840"/>
                <wp:effectExtent l="38100" t="38100" r="36830" b="45085"/>
                <wp:wrapNone/>
                <wp:docPr id="2345" name="Ink 2345"/>
                <wp:cNvGraphicFramePr/>
                <a:graphic xmlns:a="http://schemas.openxmlformats.org/drawingml/2006/main">
                  <a:graphicData uri="http://schemas.microsoft.com/office/word/2010/wordprocessingInk">
                    <w14:contentPart bwMode="auto" r:id="rId4384">
                      <w14:nvContentPartPr>
                        <w14:cNvContentPartPr/>
                      </w14:nvContentPartPr>
                      <w14:xfrm>
                        <a:off x="0" y="0"/>
                        <a:ext cx="58680" cy="69840"/>
                      </w14:xfrm>
                    </w14:contentPart>
                  </a:graphicData>
                </a:graphic>
              </wp:anchor>
            </w:drawing>
          </mc:Choice>
          <mc:Fallback>
            <w:pict>
              <v:shape w14:anchorId="41B96105" id="Ink 2345" o:spid="_x0000_s1026" type="#_x0000_t75" style="position:absolute;margin-left:456.5pt;margin-top:40.1pt;width:5.35pt;height:6.2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">
                <v:imagedata r:id="rId4385" o:title=""/>
              </v:shape>
            </w:pict>
          </mc:Fallback>
        </mc:AlternateContent>
      </w:r>
      <w:r>
        <w:rPr>
          <w:rFonts w:ascii="Times New Roman" w:hAnsi="Times New Roman" w:cs="Times New Roman"/>
          <w:b/>
          <w:noProof/>
        </w:rPr>
        <mc:AlternateContent>
          <mc:Choice Requires="wpi">
            <w:drawing>
              <wp:anchor distT="0" distB="0" distL="114300" distR="114300" simplePos="0" relativeHeight="253960192" behindDoc="0" locked="0" layoutInCell="1" allowOverlap="1">
                <wp:simplePos x="0" y="0"/>
                <wp:positionH relativeFrom="column">
                  <wp:posOffset>5682686</wp:posOffset>
                </wp:positionH>
                <wp:positionV relativeFrom="paragraph">
                  <wp:posOffset>495278</wp:posOffset>
                </wp:positionV>
                <wp:extent cx="93960" cy="108000"/>
                <wp:effectExtent l="38100" t="38100" r="40005" b="44450"/>
                <wp:wrapNone/>
                <wp:docPr id="2344" name="Ink 2344"/>
                <wp:cNvGraphicFramePr/>
                <a:graphic xmlns:a="http://schemas.openxmlformats.org/drawingml/2006/main">
                  <a:graphicData uri="http://schemas.microsoft.com/office/word/2010/wordprocessingInk">
                    <w14:contentPart bwMode="auto" r:id="rId4386">
                      <w14:nvContentPartPr>
                        <w14:cNvContentPartPr/>
                      </w14:nvContentPartPr>
                      <w14:xfrm>
                        <a:off x="0" y="0"/>
                        <a:ext cx="93960" cy="108000"/>
                      </w14:xfrm>
                    </w14:contentPart>
                  </a:graphicData>
                </a:graphic>
              </wp:anchor>
            </w:drawing>
          </mc:Choice>
          <mc:Fallback>
            <w:pict>
              <v:shape w14:anchorId="02F00FFB" id="Ink 2344" o:spid="_x0000_s1026" type="#_x0000_t75" style="position:absolute;margin-left:447.1pt;margin-top:38.65pt;width:8.1pt;height:9.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">
                <v:imagedata r:id="rId4387" o:title=""/>
              </v:shape>
            </w:pict>
          </mc:Fallback>
        </mc:AlternateContent>
      </w:r>
      <w:r>
        <w:rPr>
          <w:rFonts w:ascii="Times New Roman" w:hAnsi="Times New Roman" w:cs="Times New Roman"/>
          <w:b/>
          <w:noProof/>
        </w:rPr>
        <mc:AlternateContent>
          <mc:Choice Requires="wpi">
            <w:drawing>
              <wp:anchor distT="0" distB="0" distL="114300" distR="114300" simplePos="0" relativeHeight="253959168" behindDoc="0" locked="0" layoutInCell="1" allowOverlap="1">
                <wp:simplePos x="0" y="0"/>
                <wp:positionH relativeFrom="column">
                  <wp:posOffset>5510246</wp:posOffset>
                </wp:positionH>
                <wp:positionV relativeFrom="paragraph">
                  <wp:posOffset>602313</wp:posOffset>
                </wp:positionV>
                <wp:extent cx="93960" cy="67320"/>
                <wp:effectExtent l="38100" t="38100" r="40005" b="46990"/>
                <wp:wrapNone/>
                <wp:docPr id="2343" name="Ink 2343"/>
                <wp:cNvGraphicFramePr/>
                <a:graphic xmlns:a="http://schemas.openxmlformats.org/drawingml/2006/main">
                  <a:graphicData uri="http://schemas.microsoft.com/office/word/2010/wordprocessingInk">
                    <w14:contentPart bwMode="auto" r:id="rId4388">
                      <w14:nvContentPartPr>
                        <w14:cNvContentPartPr/>
                      </w14:nvContentPartPr>
                      <w14:xfrm>
                        <a:off x="0" y="0"/>
                        <a:ext cx="93960" cy="67320"/>
                      </w14:xfrm>
                    </w14:contentPart>
                  </a:graphicData>
                </a:graphic>
              </wp:anchor>
            </w:drawing>
          </mc:Choice>
          <mc:Fallback>
            <w:pict>
              <v:shape w14:anchorId="784CA221" id="Ink 2343" o:spid="_x0000_s1026" type="#_x0000_t75" style="position:absolute;margin-left:433.5pt;margin-top:47.1pt;width:8.15pt;height:6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">
                <v:imagedata r:id="rId4389" o:title=""/>
              </v:shape>
            </w:pict>
          </mc:Fallback>
        </mc:AlternateContent>
      </w:r>
      <w:r>
        <w:rPr>
          <w:rFonts w:ascii="Times New Roman" w:hAnsi="Times New Roman" w:cs="Times New Roman"/>
          <w:b/>
          <w:noProof/>
        </w:rPr>
        <mc:AlternateContent>
          <mc:Choice Requires="wpi">
            <w:drawing>
              <wp:anchor distT="0" distB="0" distL="114300" distR="114300" simplePos="0" relativeHeight="253958144" behindDoc="0" locked="0" layoutInCell="1" allowOverlap="1">
                <wp:simplePos x="0" y="0"/>
                <wp:positionH relativeFrom="column">
                  <wp:posOffset>5441486</wp:posOffset>
                </wp:positionH>
                <wp:positionV relativeFrom="paragraph">
                  <wp:posOffset>576033</wp:posOffset>
                </wp:positionV>
                <wp:extent cx="64440" cy="69840"/>
                <wp:effectExtent l="38100" t="38100" r="31115" b="45085"/>
                <wp:wrapNone/>
                <wp:docPr id="2342" name="Ink 2342"/>
                <wp:cNvGraphicFramePr/>
                <a:graphic xmlns:a="http://schemas.openxmlformats.org/drawingml/2006/main">
                  <a:graphicData uri="http://schemas.microsoft.com/office/word/2010/wordprocessingInk">
                    <w14:contentPart bwMode="auto" r:id="rId4390">
                      <w14:nvContentPartPr>
                        <w14:cNvContentPartPr/>
                      </w14:nvContentPartPr>
                      <w14:xfrm>
                        <a:off x="0" y="0"/>
                        <a:ext cx="64440" cy="69840"/>
                      </w14:xfrm>
                    </w14:contentPart>
                  </a:graphicData>
                </a:graphic>
              </wp:anchor>
            </w:drawing>
          </mc:Choice>
          <mc:Fallback>
            <w:pict>
              <v:shape w14:anchorId="25BBE7A0" id="Ink 2342" o:spid="_x0000_s1026" type="#_x0000_t75" style="position:absolute;margin-left:428.05pt;margin-top:45.1pt;width:5.75pt;height:6.1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">
                <v:imagedata r:id="rId4391" o:title=""/>
              </v:shape>
            </w:pict>
          </mc:Fallback>
        </mc:AlternateContent>
      </w:r>
      <w:r>
        <w:rPr>
          <w:rFonts w:ascii="Times New Roman" w:hAnsi="Times New Roman" w:cs="Times New Roman"/>
          <w:b/>
          <w:noProof/>
        </w:rPr>
        <mc:AlternateContent>
          <mc:Choice Requires="wpi">
            <w:drawing>
              <wp:anchor distT="0" distB="0" distL="114300" distR="114300" simplePos="0" relativeHeight="253957120" behindDoc="0" locked="0" layoutInCell="1" allowOverlap="1">
                <wp:simplePos x="0" y="0"/>
                <wp:positionH relativeFrom="column">
                  <wp:posOffset>5339606</wp:posOffset>
                </wp:positionH>
                <wp:positionV relativeFrom="paragraph">
                  <wp:posOffset>506913</wp:posOffset>
                </wp:positionV>
                <wp:extent cx="146880" cy="132840"/>
                <wp:effectExtent l="38100" t="38100" r="43815" b="38735"/>
                <wp:wrapNone/>
                <wp:docPr id="2341" name="Ink 2341"/>
                <wp:cNvGraphicFramePr/>
                <a:graphic xmlns:a="http://schemas.openxmlformats.org/drawingml/2006/main">
                  <a:graphicData uri="http://schemas.microsoft.com/office/word/2010/wordprocessingInk">
                    <w14:contentPart bwMode="auto" r:id="rId4392">
                      <w14:nvContentPartPr>
                        <w14:cNvContentPartPr/>
                      </w14:nvContentPartPr>
                      <w14:xfrm>
                        <a:off x="0" y="0"/>
                        <a:ext cx="146880" cy="132840"/>
                      </w14:xfrm>
                    </w14:contentPart>
                  </a:graphicData>
                </a:graphic>
              </wp:anchor>
            </w:drawing>
          </mc:Choice>
          <mc:Fallback>
            <w:pict>
              <v:shape w14:anchorId="621103C7" id="Ink 2341" o:spid="_x0000_s1026" type="#_x0000_t75" style="position:absolute;margin-left:420.2pt;margin-top:39.5pt;width:12.2pt;height:11.2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">
                <v:imagedata r:id="rId4393" o:title=""/>
              </v:shape>
            </w:pict>
          </mc:Fallback>
        </mc:AlternateContent>
      </w:r>
      <w:r>
        <w:rPr>
          <w:rFonts w:ascii="Times New Roman" w:hAnsi="Times New Roman" w:cs="Times New Roman"/>
          <w:b/>
          <w:noProof/>
        </w:rPr>
        <mc:AlternateContent>
          <mc:Choice Requires="wpi">
            <w:drawing>
              <wp:anchor distT="0" distB="0" distL="114300" distR="114300" simplePos="0" relativeHeight="253956096" behindDoc="0" locked="0" layoutInCell="1" allowOverlap="1">
                <wp:simplePos x="0" y="0"/>
                <wp:positionH relativeFrom="column">
                  <wp:posOffset>5315846</wp:posOffset>
                </wp:positionH>
                <wp:positionV relativeFrom="paragraph">
                  <wp:posOffset>515193</wp:posOffset>
                </wp:positionV>
                <wp:extent cx="14400" cy="126360"/>
                <wp:effectExtent l="38100" t="19050" r="43180" b="45720"/>
                <wp:wrapNone/>
                <wp:docPr id="2340" name="Ink 2340"/>
                <wp:cNvGraphicFramePr/>
                <a:graphic xmlns:a="http://schemas.openxmlformats.org/drawingml/2006/main">
                  <a:graphicData uri="http://schemas.microsoft.com/office/word/2010/wordprocessingInk">
                    <w14:contentPart bwMode="auto" r:id="rId4394">
                      <w14:nvContentPartPr>
                        <w14:cNvContentPartPr/>
                      </w14:nvContentPartPr>
                      <w14:xfrm>
                        <a:off x="0" y="0"/>
                        <a:ext cx="14400" cy="126360"/>
                      </w14:xfrm>
                    </w14:contentPart>
                  </a:graphicData>
                </a:graphic>
              </wp:anchor>
            </w:drawing>
          </mc:Choice>
          <mc:Fallback>
            <w:pict>
              <v:shape w14:anchorId="3FF56717" id="Ink 2340" o:spid="_x0000_s1026" type="#_x0000_t75" style="position:absolute;margin-left:418.25pt;margin-top:40.25pt;width:1.8pt;height:10.5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">
                <v:imagedata r:id="rId4395" o:title=""/>
              </v:shape>
            </w:pict>
          </mc:Fallback>
        </mc:AlternateContent>
      </w:r>
      <w:r>
        <w:rPr>
          <w:rFonts w:ascii="Times New Roman" w:hAnsi="Times New Roman" w:cs="Times New Roman"/>
          <w:b/>
          <w:noProof/>
        </w:rPr>
        <mc:AlternateContent>
          <mc:Choice Requires="wpi">
            <w:drawing>
              <wp:anchor distT="0" distB="0" distL="114300" distR="114300" simplePos="0" relativeHeight="253955072" behindDoc="0" locked="0" layoutInCell="1" allowOverlap="1">
                <wp:simplePos x="0" y="0"/>
                <wp:positionH relativeFrom="column">
                  <wp:posOffset>5213246</wp:posOffset>
                </wp:positionH>
                <wp:positionV relativeFrom="paragraph">
                  <wp:posOffset>561993</wp:posOffset>
                </wp:positionV>
                <wp:extent cx="37800" cy="99000"/>
                <wp:effectExtent l="38100" t="38100" r="38735" b="34925"/>
                <wp:wrapNone/>
                <wp:docPr id="2339" name="Ink 2339"/>
                <wp:cNvGraphicFramePr/>
                <a:graphic xmlns:a="http://schemas.openxmlformats.org/drawingml/2006/main">
                  <a:graphicData uri="http://schemas.microsoft.com/office/word/2010/wordprocessingInk">
                    <w14:contentPart bwMode="auto" r:id="rId4396">
                      <w14:nvContentPartPr>
                        <w14:cNvContentPartPr/>
                      </w14:nvContentPartPr>
                      <w14:xfrm>
                        <a:off x="0" y="0"/>
                        <a:ext cx="37800" cy="99000"/>
                      </w14:xfrm>
                    </w14:contentPart>
                  </a:graphicData>
                </a:graphic>
              </wp:anchor>
            </w:drawing>
          </mc:Choice>
          <mc:Fallback>
            <w:pict>
              <v:shape w14:anchorId="234D9212" id="Ink 2339" o:spid="_x0000_s1026" type="#_x0000_t75" style="position:absolute;margin-left:410.2pt;margin-top:43.95pt;width:3.7pt;height:8.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">
                <v:imagedata r:id="rId4397" o:title=""/>
              </v:shape>
            </w:pict>
          </mc:Fallback>
        </mc:AlternateContent>
      </w:r>
      <w:r>
        <w:rPr>
          <w:rFonts w:ascii="Times New Roman" w:hAnsi="Times New Roman" w:cs="Times New Roman"/>
          <w:b/>
          <w:noProof/>
        </w:rPr>
        <mc:AlternateContent>
          <mc:Choice Requires="wpi">
            <w:drawing>
              <wp:anchor distT="0" distB="0" distL="114300" distR="114300" simplePos="0" relativeHeight="253954048" behindDoc="0" locked="0" layoutInCell="1" allowOverlap="1">
                <wp:simplePos x="0" y="0"/>
                <wp:positionH relativeFrom="column">
                  <wp:posOffset>5190206</wp:posOffset>
                </wp:positionH>
                <wp:positionV relativeFrom="paragraph">
                  <wp:posOffset>567393</wp:posOffset>
                </wp:positionV>
                <wp:extent cx="3240" cy="53280"/>
                <wp:effectExtent l="38100" t="38100" r="34925" b="42545"/>
                <wp:wrapNone/>
                <wp:docPr id="2338" name="Ink 2338"/>
                <wp:cNvGraphicFramePr/>
                <a:graphic xmlns:a="http://schemas.openxmlformats.org/drawingml/2006/main">
                  <a:graphicData uri="http://schemas.microsoft.com/office/word/2010/wordprocessingInk">
                    <w14:contentPart bwMode="auto" r:id="rId4398">
                      <w14:nvContentPartPr>
                        <w14:cNvContentPartPr/>
                      </w14:nvContentPartPr>
                      <w14:xfrm>
                        <a:off x="0" y="0"/>
                        <a:ext cx="3240" cy="53280"/>
                      </w14:xfrm>
                    </w14:contentPart>
                  </a:graphicData>
                </a:graphic>
              </wp:anchor>
            </w:drawing>
          </mc:Choice>
          <mc:Fallback>
            <w:pict>
              <v:shape w14:anchorId="6E657D16" id="Ink 2338" o:spid="_x0000_s1026" type="#_x0000_t75" style="position:absolute;margin-left:408.35pt;margin-top:44.45pt;width:.9pt;height:4.7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">
                <v:imagedata r:id="rId4399" o:title=""/>
              </v:shape>
            </w:pict>
          </mc:Fallback>
        </mc:AlternateContent>
      </w:r>
      <w:r>
        <w:rPr>
          <w:rFonts w:ascii="Times New Roman" w:hAnsi="Times New Roman" w:cs="Times New Roman"/>
          <w:b/>
          <w:noProof/>
        </w:rPr>
        <mc:AlternateContent>
          <mc:Choice Requires="wpi">
            <w:drawing>
              <wp:anchor distT="0" distB="0" distL="114300" distR="114300" simplePos="0" relativeHeight="253953024" behindDoc="0" locked="0" layoutInCell="1" allowOverlap="1">
                <wp:simplePos x="0" y="0"/>
                <wp:positionH relativeFrom="column">
                  <wp:posOffset>5068886</wp:posOffset>
                </wp:positionH>
                <wp:positionV relativeFrom="paragraph">
                  <wp:posOffset>604833</wp:posOffset>
                </wp:positionV>
                <wp:extent cx="79560" cy="4320"/>
                <wp:effectExtent l="38100" t="38100" r="34925" b="34290"/>
                <wp:wrapNone/>
                <wp:docPr id="2337" name="Ink 2337"/>
                <wp:cNvGraphicFramePr/>
                <a:graphic xmlns:a="http://schemas.openxmlformats.org/drawingml/2006/main">
                  <a:graphicData uri="http://schemas.microsoft.com/office/word/2010/wordprocessingInk">
                    <w14:contentPart bwMode="auto" r:id="rId4400">
                      <w14:nvContentPartPr>
                        <w14:cNvContentPartPr/>
                      </w14:nvContentPartPr>
                      <w14:xfrm>
                        <a:off x="0" y="0"/>
                        <a:ext cx="79560" cy="4320"/>
                      </w14:xfrm>
                    </w14:contentPart>
                  </a:graphicData>
                </a:graphic>
              </wp:anchor>
            </w:drawing>
          </mc:Choice>
          <mc:Fallback>
            <w:pict>
              <v:shape w14:anchorId="67B383EC" id="Ink 2337" o:spid="_x0000_s1026" type="#_x0000_t75" style="position:absolute;margin-left:398.85pt;margin-top:47.3pt;width:6.8pt;height:1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">
                <v:imagedata r:id="rId4401" o:title=""/>
              </v:shape>
            </w:pict>
          </mc:Fallback>
        </mc:AlternateContent>
      </w:r>
      <w:r>
        <w:rPr>
          <w:rFonts w:ascii="Times New Roman" w:hAnsi="Times New Roman" w:cs="Times New Roman"/>
          <w:b/>
          <w:noProof/>
        </w:rPr>
        <mc:AlternateContent>
          <mc:Choice Requires="wpi">
            <w:drawing>
              <wp:anchor distT="0" distB="0" distL="114300" distR="114300" simplePos="0" relativeHeight="253952000" behindDoc="0" locked="0" layoutInCell="1" allowOverlap="1">
                <wp:simplePos x="0" y="0"/>
                <wp:positionH relativeFrom="column">
                  <wp:posOffset>4792406</wp:posOffset>
                </wp:positionH>
                <wp:positionV relativeFrom="paragraph">
                  <wp:posOffset>509793</wp:posOffset>
                </wp:positionV>
                <wp:extent cx="327960" cy="166680"/>
                <wp:effectExtent l="38100" t="38100" r="34290" b="43180"/>
                <wp:wrapNone/>
                <wp:docPr id="2336" name="Ink 2336"/>
                <wp:cNvGraphicFramePr/>
                <a:graphic xmlns:a="http://schemas.openxmlformats.org/drawingml/2006/main">
                  <a:graphicData uri="http://schemas.microsoft.com/office/word/2010/wordprocessingInk">
                    <w14:contentPart bwMode="auto" r:id="rId4402">
                      <w14:nvContentPartPr>
                        <w14:cNvContentPartPr/>
                      </w14:nvContentPartPr>
                      <w14:xfrm>
                        <a:off x="0" y="0"/>
                        <a:ext cx="327960" cy="166680"/>
                      </w14:xfrm>
                    </w14:contentPart>
                  </a:graphicData>
                </a:graphic>
              </wp:anchor>
            </w:drawing>
          </mc:Choice>
          <mc:Fallback>
            <w:pict>
              <v:shape w14:anchorId="47873BC1" id="Ink 2336" o:spid="_x0000_s1026" type="#_x0000_t75" style="position:absolute;margin-left:377pt;margin-top:39.75pt;width:26.55pt;height:13.9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">
                <v:imagedata r:id="rId4403" o:title=""/>
              </v:shape>
            </w:pict>
          </mc:Fallback>
        </mc:AlternateContent>
      </w:r>
      <w:r>
        <w:rPr>
          <w:rFonts w:ascii="Times New Roman" w:hAnsi="Times New Roman" w:cs="Times New Roman"/>
          <w:b/>
          <w:noProof/>
        </w:rPr>
        <mc:AlternateContent>
          <mc:Choice Requires="wpi">
            <w:drawing>
              <wp:anchor distT="0" distB="0" distL="114300" distR="114300" simplePos="0" relativeHeight="253950976" behindDoc="0" locked="0" layoutInCell="1" allowOverlap="1">
                <wp:simplePos x="0" y="0"/>
                <wp:positionH relativeFrom="column">
                  <wp:posOffset>4991486</wp:posOffset>
                </wp:positionH>
                <wp:positionV relativeFrom="paragraph">
                  <wp:posOffset>375513</wp:posOffset>
                </wp:positionV>
                <wp:extent cx="654480" cy="36000"/>
                <wp:effectExtent l="38100" t="38100" r="31750" b="40640"/>
                <wp:wrapNone/>
                <wp:docPr id="2335" name="Ink 2335"/>
                <wp:cNvGraphicFramePr/>
                <a:graphic xmlns:a="http://schemas.openxmlformats.org/drawingml/2006/main">
                  <a:graphicData uri="http://schemas.microsoft.com/office/word/2010/wordprocessingInk">
                    <w14:contentPart bwMode="auto" r:id="rId4404">
                      <w14:nvContentPartPr>
                        <w14:cNvContentPartPr/>
                      </w14:nvContentPartPr>
                      <w14:xfrm>
                        <a:off x="0" y="0"/>
                        <a:ext cx="654480" cy="36000"/>
                      </w14:xfrm>
                    </w14:contentPart>
                  </a:graphicData>
                </a:graphic>
              </wp:anchor>
            </w:drawing>
          </mc:Choice>
          <mc:Fallback>
            <w:pict>
              <v:shape w14:anchorId="4D5C6C40" id="Ink 2335" o:spid="_x0000_s1026" type="#_x0000_t75" style="position:absolute;margin-left:392.7pt;margin-top:29.2pt;width:52.25pt;height:3.6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">
                <v:imagedata r:id="rId4405" o:title=""/>
              </v:shape>
            </w:pict>
          </mc:Fallback>
        </mc:AlternateContent>
      </w:r>
      <w:r>
        <w:rPr>
          <w:rFonts w:ascii="Times New Roman" w:hAnsi="Times New Roman" w:cs="Times New Roman"/>
          <w:b/>
          <w:noProof/>
        </w:rPr>
        <mc:AlternateContent>
          <mc:Choice Requires="wpi">
            <w:drawing>
              <wp:anchor distT="0" distB="0" distL="114300" distR="114300" simplePos="0" relativeHeight="253949952" behindDoc="0" locked="0" layoutInCell="1" allowOverlap="1">
                <wp:simplePos x="0" y="0"/>
                <wp:positionH relativeFrom="column">
                  <wp:posOffset>5495126</wp:posOffset>
                </wp:positionH>
                <wp:positionV relativeFrom="paragraph">
                  <wp:posOffset>176433</wp:posOffset>
                </wp:positionV>
                <wp:extent cx="105840" cy="18000"/>
                <wp:effectExtent l="38100" t="38100" r="27940" b="39370"/>
                <wp:wrapNone/>
                <wp:docPr id="2334" name="Ink 2334"/>
                <wp:cNvGraphicFramePr/>
                <a:graphic xmlns:a="http://schemas.openxmlformats.org/drawingml/2006/main">
                  <a:graphicData uri="http://schemas.microsoft.com/office/word/2010/wordprocessingInk">
                    <w14:contentPart bwMode="auto" r:id="rId4406">
                      <w14:nvContentPartPr>
                        <w14:cNvContentPartPr/>
                      </w14:nvContentPartPr>
                      <w14:xfrm>
                        <a:off x="0" y="0"/>
                        <a:ext cx="105840" cy="18000"/>
                      </w14:xfrm>
                    </w14:contentPart>
                  </a:graphicData>
                </a:graphic>
              </wp:anchor>
            </w:drawing>
          </mc:Choice>
          <mc:Fallback>
            <w:pict>
              <v:shape w14:anchorId="4B8A631D" id="Ink 2334" o:spid="_x0000_s1026" type="#_x0000_t75" style="position:absolute;margin-left:432.45pt;margin-top:13.65pt;width:8.85pt;height:1.9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">
                <v:imagedata r:id="rId4407" o:title=""/>
              </v:shape>
            </w:pict>
          </mc:Fallback>
        </mc:AlternateContent>
      </w:r>
      <w:r>
        <w:rPr>
          <w:rFonts w:ascii="Times New Roman" w:hAnsi="Times New Roman" w:cs="Times New Roman"/>
          <w:b/>
          <w:noProof/>
        </w:rPr>
        <mc:AlternateContent>
          <mc:Choice Requires="wpi">
            <w:drawing>
              <wp:anchor distT="0" distB="0" distL="114300" distR="114300" simplePos="0" relativeHeight="253948928" behindDoc="0" locked="0" layoutInCell="1" allowOverlap="1">
                <wp:simplePos x="0" y="0"/>
                <wp:positionH relativeFrom="column">
                  <wp:posOffset>5336006</wp:posOffset>
                </wp:positionH>
                <wp:positionV relativeFrom="paragraph">
                  <wp:posOffset>170673</wp:posOffset>
                </wp:positionV>
                <wp:extent cx="297000" cy="164520"/>
                <wp:effectExtent l="38100" t="38100" r="46355" b="45085"/>
                <wp:wrapNone/>
                <wp:docPr id="2333" name="Ink 2333"/>
                <wp:cNvGraphicFramePr/>
                <a:graphic xmlns:a="http://schemas.openxmlformats.org/drawingml/2006/main">
                  <a:graphicData uri="http://schemas.microsoft.com/office/word/2010/wordprocessingInk">
                    <w14:contentPart bwMode="auto" r:id="rId4408">
                      <w14:nvContentPartPr>
                        <w14:cNvContentPartPr/>
                      </w14:nvContentPartPr>
                      <w14:xfrm>
                        <a:off x="0" y="0"/>
                        <a:ext cx="297000" cy="164520"/>
                      </w14:xfrm>
                    </w14:contentPart>
                  </a:graphicData>
                </a:graphic>
              </wp:anchor>
            </w:drawing>
          </mc:Choice>
          <mc:Fallback>
            <w:pict>
              <v:shape w14:anchorId="70511252" id="Ink 2333" o:spid="_x0000_s1026" type="#_x0000_t75" style="position:absolute;margin-left:419.8pt;margin-top:13.1pt;width:24.05pt;height:13.7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">
                <v:imagedata r:id="rId4409" o:title=""/>
              </v:shape>
            </w:pict>
          </mc:Fallback>
        </mc:AlternateContent>
      </w:r>
      <w:r>
        <w:rPr>
          <w:rFonts w:ascii="Times New Roman" w:hAnsi="Times New Roman" w:cs="Times New Roman"/>
          <w:b/>
          <w:noProof/>
        </w:rPr>
        <mc:AlternateContent>
          <mc:Choice Requires="wpi">
            <w:drawing>
              <wp:anchor distT="0" distB="0" distL="114300" distR="114300" simplePos="0" relativeHeight="253947904" behindDoc="0" locked="0" layoutInCell="1" allowOverlap="1">
                <wp:simplePos x="0" y="0"/>
                <wp:positionH relativeFrom="column">
                  <wp:posOffset>4978886</wp:posOffset>
                </wp:positionH>
                <wp:positionV relativeFrom="paragraph">
                  <wp:posOffset>204153</wp:posOffset>
                </wp:positionV>
                <wp:extent cx="302760" cy="272160"/>
                <wp:effectExtent l="38100" t="19050" r="21590" b="33020"/>
                <wp:wrapNone/>
                <wp:docPr id="2332" name="Ink 2332"/>
                <wp:cNvGraphicFramePr/>
                <a:graphic xmlns:a="http://schemas.openxmlformats.org/drawingml/2006/main">
                  <a:graphicData uri="http://schemas.microsoft.com/office/word/2010/wordprocessingInk">
                    <w14:contentPart bwMode="auto" r:id="rId4410">
                      <w14:nvContentPartPr>
                        <w14:cNvContentPartPr/>
                      </w14:nvContentPartPr>
                      <w14:xfrm>
                        <a:off x="0" y="0"/>
                        <a:ext cx="302760" cy="272160"/>
                      </w14:xfrm>
                    </w14:contentPart>
                  </a:graphicData>
                </a:graphic>
              </wp:anchor>
            </w:drawing>
          </mc:Choice>
          <mc:Fallback>
            <w:pict>
              <v:shape w14:anchorId="00E27B95" id="Ink 2332" o:spid="_x0000_s1026" type="#_x0000_t75" style="position:absolute;margin-left:391.65pt;margin-top:15.75pt;width:24.55pt;height:22.2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">
                <v:imagedata r:id="rId4411" o:title=""/>
              </v:shape>
            </w:pict>
          </mc:Fallback>
        </mc:AlternateContent>
      </w:r>
      <w:r>
        <w:rPr>
          <w:rFonts w:ascii="Times New Roman" w:hAnsi="Times New Roman" w:cs="Times New Roman"/>
          <w:b/>
          <w:noProof/>
        </w:rPr>
        <mc:AlternateContent>
          <mc:Choice Requires="wpi">
            <w:drawing>
              <wp:anchor distT="0" distB="0" distL="114300" distR="114300" simplePos="0" relativeHeight="253946880" behindDoc="0" locked="0" layoutInCell="1" allowOverlap="1">
                <wp:simplePos x="0" y="0"/>
                <wp:positionH relativeFrom="column">
                  <wp:posOffset>4586846</wp:posOffset>
                </wp:positionH>
                <wp:positionV relativeFrom="paragraph">
                  <wp:posOffset>189393</wp:posOffset>
                </wp:positionV>
                <wp:extent cx="240120" cy="251640"/>
                <wp:effectExtent l="38100" t="38100" r="7620" b="34290"/>
                <wp:wrapNone/>
                <wp:docPr id="2331" name="Ink 2331"/>
                <wp:cNvGraphicFramePr/>
                <a:graphic xmlns:a="http://schemas.openxmlformats.org/drawingml/2006/main">
                  <a:graphicData uri="http://schemas.microsoft.com/office/word/2010/wordprocessingInk">
                    <w14:contentPart bwMode="auto" r:id="rId4412">
                      <w14:nvContentPartPr>
                        <w14:cNvContentPartPr/>
                      </w14:nvContentPartPr>
                      <w14:xfrm>
                        <a:off x="0" y="0"/>
                        <a:ext cx="240120" cy="251640"/>
                      </w14:xfrm>
                    </w14:contentPart>
                  </a:graphicData>
                </a:graphic>
              </wp:anchor>
            </w:drawing>
          </mc:Choice>
          <mc:Fallback>
            <w:pict>
              <v:shape w14:anchorId="5E95108C" id="Ink 2331" o:spid="_x0000_s1026" type="#_x0000_t75" style="position:absolute;margin-left:360.8pt;margin-top:14.6pt;width:19.65pt;height:20.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">
                <v:imagedata r:id="rId4413" o:title=""/>
              </v:shape>
            </w:pict>
          </mc:Fallback>
        </mc:AlternateContent>
      </w:r>
      <w:r>
        <w:rPr>
          <w:rFonts w:ascii="Times New Roman" w:hAnsi="Times New Roman" w:cs="Times New Roman"/>
          <w:b/>
          <w:noProof/>
        </w:rPr>
        <mc:AlternateContent>
          <mc:Choice Requires="wpi">
            <w:drawing>
              <wp:anchor distT="0" distB="0" distL="114300" distR="114300" simplePos="0" relativeHeight="253945856" behindDoc="0" locked="0" layoutInCell="1" allowOverlap="1">
                <wp:simplePos x="0" y="0"/>
                <wp:positionH relativeFrom="column">
                  <wp:posOffset>4678646</wp:posOffset>
                </wp:positionH>
                <wp:positionV relativeFrom="paragraph">
                  <wp:posOffset>262833</wp:posOffset>
                </wp:positionV>
                <wp:extent cx="69120" cy="134280"/>
                <wp:effectExtent l="38100" t="38100" r="45720" b="37465"/>
                <wp:wrapNone/>
                <wp:docPr id="2330" name="Ink 2330"/>
                <wp:cNvGraphicFramePr/>
                <a:graphic xmlns:a="http://schemas.openxmlformats.org/drawingml/2006/main">
                  <a:graphicData uri="http://schemas.microsoft.com/office/word/2010/wordprocessingInk">
                    <w14:contentPart bwMode="auto" r:id="rId4414">
                      <w14:nvContentPartPr>
                        <w14:cNvContentPartPr/>
                      </w14:nvContentPartPr>
                      <w14:xfrm>
                        <a:off x="0" y="0"/>
                        <a:ext cx="69120" cy="134280"/>
                      </w14:xfrm>
                    </w14:contentPart>
                  </a:graphicData>
                </a:graphic>
              </wp:anchor>
            </w:drawing>
          </mc:Choice>
          <mc:Fallback>
            <w:pict>
              <v:shape w14:anchorId="044E9EB0" id="Ink 2330" o:spid="_x0000_s1026" type="#_x0000_t75" style="position:absolute;margin-left:368.1pt;margin-top:20.3pt;width:6.1pt;height:11.3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">
                <v:imagedata r:id="rId4415" o:title=""/>
              </v:shape>
            </w:pict>
          </mc:Fallback>
        </mc:AlternateContent>
      </w:r>
      <w:r>
        <w:rPr>
          <w:rFonts w:ascii="Times New Roman" w:hAnsi="Times New Roman" w:cs="Times New Roman"/>
          <w:b/>
          <w:noProof/>
        </w:rPr>
        <mc:AlternateContent>
          <mc:Choice Requires="wpi">
            <w:drawing>
              <wp:anchor distT="0" distB="0" distL="114300" distR="114300" simplePos="0" relativeHeight="253944832" behindDoc="0" locked="0" layoutInCell="1" allowOverlap="1">
                <wp:simplePos x="0" y="0"/>
                <wp:positionH relativeFrom="column">
                  <wp:posOffset>3928046</wp:posOffset>
                </wp:positionH>
                <wp:positionV relativeFrom="paragraph">
                  <wp:posOffset>1535433</wp:posOffset>
                </wp:positionV>
                <wp:extent cx="15120" cy="141120"/>
                <wp:effectExtent l="38100" t="38100" r="42545" b="30480"/>
                <wp:wrapNone/>
                <wp:docPr id="2329" name="Ink 2329"/>
                <wp:cNvGraphicFramePr/>
                <a:graphic xmlns:a="http://schemas.openxmlformats.org/drawingml/2006/main">
                  <a:graphicData uri="http://schemas.microsoft.com/office/word/2010/wordprocessingInk">
                    <w14:contentPart bwMode="auto" r:id="rId4416">
                      <w14:nvContentPartPr>
                        <w14:cNvContentPartPr/>
                      </w14:nvContentPartPr>
                      <w14:xfrm>
                        <a:off x="0" y="0"/>
                        <a:ext cx="15120" cy="141120"/>
                      </w14:xfrm>
                    </w14:contentPart>
                  </a:graphicData>
                </a:graphic>
              </wp:anchor>
            </w:drawing>
          </mc:Choice>
          <mc:Fallback>
            <w:pict>
              <v:shape w14:anchorId="0FAF514B" id="Ink 2329" o:spid="_x0000_s1026" type="#_x0000_t75" style="position:absolute;margin-left:309pt;margin-top:120.6pt;width:1.85pt;height:11.7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">
                <v:imagedata r:id="rId4417" o:title=""/>
              </v:shape>
            </w:pict>
          </mc:Fallback>
        </mc:AlternateContent>
      </w:r>
      <w:r>
        <w:rPr>
          <w:rFonts w:ascii="Times New Roman" w:hAnsi="Times New Roman" w:cs="Times New Roman"/>
          <w:b/>
          <w:noProof/>
        </w:rPr>
        <mc:AlternateContent>
          <mc:Choice Requires="wpi">
            <w:drawing>
              <wp:anchor distT="0" distB="0" distL="114300" distR="114300" simplePos="0" relativeHeight="253943808" behindDoc="0" locked="0" layoutInCell="1" allowOverlap="1">
                <wp:simplePos x="0" y="0"/>
                <wp:positionH relativeFrom="column">
                  <wp:posOffset>3809246</wp:posOffset>
                </wp:positionH>
                <wp:positionV relativeFrom="paragraph">
                  <wp:posOffset>1596633</wp:posOffset>
                </wp:positionV>
                <wp:extent cx="59760" cy="8640"/>
                <wp:effectExtent l="38100" t="38100" r="35560" b="29845"/>
                <wp:wrapNone/>
                <wp:docPr id="2328" name="Ink 2328"/>
                <wp:cNvGraphicFramePr/>
                <a:graphic xmlns:a="http://schemas.openxmlformats.org/drawingml/2006/main">
                  <a:graphicData uri="http://schemas.microsoft.com/office/word/2010/wordprocessingInk">
                    <w14:contentPart bwMode="auto" r:id="rId4418">
                      <w14:nvContentPartPr>
                        <w14:cNvContentPartPr/>
                      </w14:nvContentPartPr>
                      <w14:xfrm>
                        <a:off x="0" y="0"/>
                        <a:ext cx="59760" cy="8640"/>
                      </w14:xfrm>
                    </w14:contentPart>
                  </a:graphicData>
                </a:graphic>
              </wp:anchor>
            </w:drawing>
          </mc:Choice>
          <mc:Fallback>
            <w:pict>
              <v:shape w14:anchorId="668CCCB2" id="Ink 2328" o:spid="_x0000_s1026" type="#_x0000_t75" style="position:absolute;margin-left:299.65pt;margin-top:125.35pt;width:5.3pt;height:1.4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">
                <v:imagedata r:id="rId4419" o:title=""/>
              </v:shape>
            </w:pict>
          </mc:Fallback>
        </mc:AlternateContent>
      </w:r>
      <w:r>
        <w:rPr>
          <w:rFonts w:ascii="Times New Roman" w:hAnsi="Times New Roman" w:cs="Times New Roman"/>
          <w:b/>
          <w:noProof/>
        </w:rPr>
        <mc:AlternateContent>
          <mc:Choice Requires="wpi">
            <w:drawing>
              <wp:anchor distT="0" distB="0" distL="114300" distR="114300" simplePos="0" relativeHeight="253942784" behindDoc="0" locked="0" layoutInCell="1" allowOverlap="1">
                <wp:simplePos x="0" y="0"/>
                <wp:positionH relativeFrom="column">
                  <wp:posOffset>3546806</wp:posOffset>
                </wp:positionH>
                <wp:positionV relativeFrom="paragraph">
                  <wp:posOffset>1578993</wp:posOffset>
                </wp:positionV>
                <wp:extent cx="90000" cy="103680"/>
                <wp:effectExtent l="19050" t="38100" r="43815" b="48895"/>
                <wp:wrapNone/>
                <wp:docPr id="2327" name="Ink 2327"/>
                <wp:cNvGraphicFramePr/>
                <a:graphic xmlns:a="http://schemas.openxmlformats.org/drawingml/2006/main">
                  <a:graphicData uri="http://schemas.microsoft.com/office/word/2010/wordprocessingInk">
                    <w14:contentPart bwMode="auto" r:id="rId4420">
                      <w14:nvContentPartPr>
                        <w14:cNvContentPartPr/>
                      </w14:nvContentPartPr>
                      <w14:xfrm>
                        <a:off x="0" y="0"/>
                        <a:ext cx="90000" cy="103680"/>
                      </w14:xfrm>
                    </w14:contentPart>
                  </a:graphicData>
                </a:graphic>
              </wp:anchor>
            </w:drawing>
          </mc:Choice>
          <mc:Fallback>
            <w:pict>
              <v:shape w14:anchorId="1BAB779C" id="Ink 2327" o:spid="_x0000_s1026" type="#_x0000_t75" style="position:absolute;margin-left:278.85pt;margin-top:124pt;width:8.1pt;height:9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">
                <v:imagedata r:id="rId4421" o:title=""/>
              </v:shape>
            </w:pict>
          </mc:Fallback>
        </mc:AlternateContent>
      </w:r>
      <w:r>
        <w:rPr>
          <w:rFonts w:ascii="Times New Roman" w:hAnsi="Times New Roman" w:cs="Times New Roman"/>
          <w:b/>
          <w:noProof/>
        </w:rPr>
        <mc:AlternateContent>
          <mc:Choice Requires="wpi">
            <w:drawing>
              <wp:anchor distT="0" distB="0" distL="114300" distR="114300" simplePos="0" relativeHeight="253941760" behindDoc="0" locked="0" layoutInCell="1" allowOverlap="1">
                <wp:simplePos x="0" y="0"/>
                <wp:positionH relativeFrom="column">
                  <wp:posOffset>4215326</wp:posOffset>
                </wp:positionH>
                <wp:positionV relativeFrom="paragraph">
                  <wp:posOffset>1236993</wp:posOffset>
                </wp:positionV>
                <wp:extent cx="2160" cy="102240"/>
                <wp:effectExtent l="38100" t="38100" r="36195" b="31115"/>
                <wp:wrapNone/>
                <wp:docPr id="2326" name="Ink 2326"/>
                <wp:cNvGraphicFramePr/>
                <a:graphic xmlns:a="http://schemas.openxmlformats.org/drawingml/2006/main">
                  <a:graphicData uri="http://schemas.microsoft.com/office/word/2010/wordprocessingInk">
                    <w14:contentPart bwMode="auto" r:id="rId4422">
                      <w14:nvContentPartPr>
                        <w14:cNvContentPartPr/>
                      </w14:nvContentPartPr>
                      <w14:xfrm>
                        <a:off x="0" y="0"/>
                        <a:ext cx="2160" cy="102240"/>
                      </w14:xfrm>
                    </w14:contentPart>
                  </a:graphicData>
                </a:graphic>
              </wp:anchor>
            </w:drawing>
          </mc:Choice>
          <mc:Fallback>
            <w:pict>
              <v:shape w14:anchorId="2AD92A80" id="Ink 2326" o:spid="_x0000_s1026" type="#_x0000_t75" style="position:absolute;margin-left:331.55pt;margin-top:97.15pt;width:.9pt;height:8.6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">
                <v:imagedata r:id="rId4423" o:title=""/>
              </v:shape>
            </w:pict>
          </mc:Fallback>
        </mc:AlternateContent>
      </w:r>
      <w:r>
        <w:rPr>
          <w:rFonts w:ascii="Times New Roman" w:hAnsi="Times New Roman" w:cs="Times New Roman"/>
          <w:b/>
          <w:noProof/>
        </w:rPr>
        <mc:AlternateContent>
          <mc:Choice Requires="wpi">
            <w:drawing>
              <wp:anchor distT="0" distB="0" distL="114300" distR="114300" simplePos="0" relativeHeight="253940736" behindDoc="0" locked="0" layoutInCell="1" allowOverlap="1">
                <wp:simplePos x="0" y="0"/>
                <wp:positionH relativeFrom="column">
                  <wp:posOffset>4086086</wp:posOffset>
                </wp:positionH>
                <wp:positionV relativeFrom="paragraph">
                  <wp:posOffset>1275513</wp:posOffset>
                </wp:positionV>
                <wp:extent cx="59760" cy="3600"/>
                <wp:effectExtent l="38100" t="38100" r="35560" b="34925"/>
                <wp:wrapNone/>
                <wp:docPr id="2325" name="Ink 2325"/>
                <wp:cNvGraphicFramePr/>
                <a:graphic xmlns:a="http://schemas.openxmlformats.org/drawingml/2006/main">
                  <a:graphicData uri="http://schemas.microsoft.com/office/word/2010/wordprocessingInk">
                    <w14:contentPart bwMode="auto" r:id="rId4424">
                      <w14:nvContentPartPr>
                        <w14:cNvContentPartPr/>
                      </w14:nvContentPartPr>
                      <w14:xfrm>
                        <a:off x="0" y="0"/>
                        <a:ext cx="59760" cy="3600"/>
                      </w14:xfrm>
                    </w14:contentPart>
                  </a:graphicData>
                </a:graphic>
              </wp:anchor>
            </w:drawing>
          </mc:Choice>
          <mc:Fallback>
            <w:pict>
              <v:shape w14:anchorId="0C14457C" id="Ink 2325" o:spid="_x0000_s1026" type="#_x0000_t75" style="position:absolute;margin-left:321.45pt;margin-top:100.15pt;width:5.3pt;height:1.0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">
                <v:imagedata r:id="rId4425" o:title=""/>
              </v:shape>
            </w:pict>
          </mc:Fallback>
        </mc:AlternateContent>
      </w:r>
      <w:r>
        <w:rPr>
          <w:rFonts w:ascii="Times New Roman" w:hAnsi="Times New Roman" w:cs="Times New Roman"/>
          <w:b/>
          <w:noProof/>
        </w:rPr>
        <mc:AlternateContent>
          <mc:Choice Requires="wpi">
            <w:drawing>
              <wp:anchor distT="0" distB="0" distL="114300" distR="114300" simplePos="0" relativeHeight="253939712" behindDoc="0" locked="0" layoutInCell="1" allowOverlap="1">
                <wp:simplePos x="0" y="0"/>
                <wp:positionH relativeFrom="column">
                  <wp:posOffset>3647966</wp:posOffset>
                </wp:positionH>
                <wp:positionV relativeFrom="paragraph">
                  <wp:posOffset>1282713</wp:posOffset>
                </wp:positionV>
                <wp:extent cx="10440" cy="102960"/>
                <wp:effectExtent l="19050" t="38100" r="46990" b="30480"/>
                <wp:wrapNone/>
                <wp:docPr id="2324" name="Ink 2324"/>
                <wp:cNvGraphicFramePr/>
                <a:graphic xmlns:a="http://schemas.openxmlformats.org/drawingml/2006/main">
                  <a:graphicData uri="http://schemas.microsoft.com/office/word/2010/wordprocessingInk">
                    <w14:contentPart bwMode="auto" r:id="rId4426">
                      <w14:nvContentPartPr>
                        <w14:cNvContentPartPr/>
                      </w14:nvContentPartPr>
                      <w14:xfrm>
                        <a:off x="0" y="0"/>
                        <a:ext cx="10440" cy="102960"/>
                      </w14:xfrm>
                    </w14:contentPart>
                  </a:graphicData>
                </a:graphic>
              </wp:anchor>
            </w:drawing>
          </mc:Choice>
          <mc:Fallback>
            <w:pict>
              <v:shape w14:anchorId="7D4D72D5" id="Ink 2324" o:spid="_x0000_s1026" type="#_x0000_t75" style="position:absolute;margin-left:287pt;margin-top:100.7pt;width:1.35pt;height:8.7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">
                <v:imagedata r:id="rId4427" o:title=""/>
              </v:shape>
            </w:pict>
          </mc:Fallback>
        </mc:AlternateContent>
      </w:r>
      <w:r>
        <w:rPr>
          <w:rFonts w:ascii="Times New Roman" w:hAnsi="Times New Roman" w:cs="Times New Roman"/>
          <w:b/>
          <w:noProof/>
        </w:rPr>
        <mc:AlternateContent>
          <mc:Choice Requires="wpi">
            <w:drawing>
              <wp:anchor distT="0" distB="0" distL="114300" distR="114300" simplePos="0" relativeHeight="253938688" behindDoc="0" locked="0" layoutInCell="1" allowOverlap="1">
                <wp:simplePos x="0" y="0"/>
                <wp:positionH relativeFrom="column">
                  <wp:posOffset>3518366</wp:posOffset>
                </wp:positionH>
                <wp:positionV relativeFrom="paragraph">
                  <wp:posOffset>1319433</wp:posOffset>
                </wp:positionV>
                <wp:extent cx="109800" cy="5040"/>
                <wp:effectExtent l="38100" t="38100" r="43180" b="33655"/>
                <wp:wrapNone/>
                <wp:docPr id="2323" name="Ink 2323"/>
                <wp:cNvGraphicFramePr/>
                <a:graphic xmlns:a="http://schemas.openxmlformats.org/drawingml/2006/main">
                  <a:graphicData uri="http://schemas.microsoft.com/office/word/2010/wordprocessingInk">
                    <w14:contentPart bwMode="auto" r:id="rId4428">
                      <w14:nvContentPartPr>
                        <w14:cNvContentPartPr/>
                      </w14:nvContentPartPr>
                      <w14:xfrm>
                        <a:off x="0" y="0"/>
                        <a:ext cx="109800" cy="5040"/>
                      </w14:xfrm>
                    </w14:contentPart>
                  </a:graphicData>
                </a:graphic>
              </wp:anchor>
            </w:drawing>
          </mc:Choice>
          <mc:Fallback>
            <w:pict>
              <v:shape w14:anchorId="1B9EEECA" id="Ink 2323" o:spid="_x0000_s1026" type="#_x0000_t75" style="position:absolute;margin-left:276.8pt;margin-top:103.5pt;width:9.25pt;height:1.2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">
                <v:imagedata r:id="rId4429" o:title=""/>
              </v:shape>
            </w:pict>
          </mc:Fallback>
        </mc:AlternateContent>
      </w:r>
      <w:r>
        <w:rPr>
          <w:rFonts w:ascii="Times New Roman" w:hAnsi="Times New Roman" w:cs="Times New Roman"/>
          <w:b/>
          <w:noProof/>
        </w:rPr>
        <mc:AlternateContent>
          <mc:Choice Requires="wpi">
            <w:drawing>
              <wp:anchor distT="0" distB="0" distL="114300" distR="114300" simplePos="0" relativeHeight="253937664" behindDoc="0" locked="0" layoutInCell="1" allowOverlap="1">
                <wp:simplePos x="0" y="0"/>
                <wp:positionH relativeFrom="column">
                  <wp:posOffset>4118846</wp:posOffset>
                </wp:positionH>
                <wp:positionV relativeFrom="paragraph">
                  <wp:posOffset>1006953</wp:posOffset>
                </wp:positionV>
                <wp:extent cx="109080" cy="110520"/>
                <wp:effectExtent l="19050" t="38100" r="43815" b="41910"/>
                <wp:wrapNone/>
                <wp:docPr id="2322" name="Ink 2322"/>
                <wp:cNvGraphicFramePr/>
                <a:graphic xmlns:a="http://schemas.openxmlformats.org/drawingml/2006/main">
                  <a:graphicData uri="http://schemas.microsoft.com/office/word/2010/wordprocessingInk">
                    <w14:contentPart bwMode="auto" r:id="rId4430">
                      <w14:nvContentPartPr>
                        <w14:cNvContentPartPr/>
                      </w14:nvContentPartPr>
                      <w14:xfrm>
                        <a:off x="0" y="0"/>
                        <a:ext cx="109080" cy="110520"/>
                      </w14:xfrm>
                    </w14:contentPart>
                  </a:graphicData>
                </a:graphic>
              </wp:anchor>
            </w:drawing>
          </mc:Choice>
          <mc:Fallback>
            <w:pict>
              <v:shape w14:anchorId="4F1B2610" id="Ink 2322" o:spid="_x0000_s1026" type="#_x0000_t75" style="position:absolute;margin-left:323.95pt;margin-top:79pt;width:9.5pt;height:9.4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">
                <v:imagedata r:id="rId4431" o:title=""/>
              </v:shape>
            </w:pict>
          </mc:Fallback>
        </mc:AlternateContent>
      </w:r>
      <w:r>
        <w:rPr>
          <w:rFonts w:ascii="Times New Roman" w:hAnsi="Times New Roman" w:cs="Times New Roman"/>
          <w:b/>
          <w:noProof/>
        </w:rPr>
        <mc:AlternateContent>
          <mc:Choice Requires="wpi">
            <w:drawing>
              <wp:anchor distT="0" distB="0" distL="114300" distR="114300" simplePos="0" relativeHeight="253936640" behindDoc="0" locked="0" layoutInCell="1" allowOverlap="1">
                <wp:simplePos x="0" y="0"/>
                <wp:positionH relativeFrom="column">
                  <wp:posOffset>3908246</wp:posOffset>
                </wp:positionH>
                <wp:positionV relativeFrom="paragraph">
                  <wp:posOffset>1006593</wp:posOffset>
                </wp:positionV>
                <wp:extent cx="6840" cy="104760"/>
                <wp:effectExtent l="38100" t="38100" r="31750" b="48260"/>
                <wp:wrapNone/>
                <wp:docPr id="2321" name="Ink 2321"/>
                <wp:cNvGraphicFramePr/>
                <a:graphic xmlns:a="http://schemas.openxmlformats.org/drawingml/2006/main">
                  <a:graphicData uri="http://schemas.microsoft.com/office/word/2010/wordprocessingInk">
                    <w14:contentPart bwMode="auto" r:id="rId4432">
                      <w14:nvContentPartPr>
                        <w14:cNvContentPartPr/>
                      </w14:nvContentPartPr>
                      <w14:xfrm>
                        <a:off x="0" y="0"/>
                        <a:ext cx="6840" cy="104760"/>
                      </w14:xfrm>
                    </w14:contentPart>
                  </a:graphicData>
                </a:graphic>
              </wp:anchor>
            </w:drawing>
          </mc:Choice>
          <mc:Fallback>
            <w:pict>
              <v:shape w14:anchorId="00B8D7EA" id="Ink 2321" o:spid="_x0000_s1026" type="#_x0000_t75" style="position:absolute;margin-left:307.4pt;margin-top:78.95pt;width:1.3pt;height:8.9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">
                <v:imagedata r:id="rId4433" o:title=""/>
              </v:shape>
            </w:pict>
          </mc:Fallback>
        </mc:AlternateContent>
      </w:r>
      <w:r>
        <w:rPr>
          <w:rFonts w:ascii="Times New Roman" w:hAnsi="Times New Roman" w:cs="Times New Roman"/>
          <w:b/>
          <w:noProof/>
        </w:rPr>
        <mc:AlternateContent>
          <mc:Choice Requires="wpi">
            <w:drawing>
              <wp:anchor distT="0" distB="0" distL="114300" distR="114300" simplePos="0" relativeHeight="253935616" behindDoc="0" locked="0" layoutInCell="1" allowOverlap="1">
                <wp:simplePos x="0" y="0"/>
                <wp:positionH relativeFrom="column">
                  <wp:posOffset>3789086</wp:posOffset>
                </wp:positionH>
                <wp:positionV relativeFrom="paragraph">
                  <wp:posOffset>1058073</wp:posOffset>
                </wp:positionV>
                <wp:extent cx="78480" cy="5040"/>
                <wp:effectExtent l="38100" t="38100" r="36195" b="33655"/>
                <wp:wrapNone/>
                <wp:docPr id="2320" name="Ink 2320"/>
                <wp:cNvGraphicFramePr/>
                <a:graphic xmlns:a="http://schemas.openxmlformats.org/drawingml/2006/main">
                  <a:graphicData uri="http://schemas.microsoft.com/office/word/2010/wordprocessingInk">
                    <w14:contentPart bwMode="auto" r:id="rId4434">
                      <w14:nvContentPartPr>
                        <w14:cNvContentPartPr/>
                      </w14:nvContentPartPr>
                      <w14:xfrm>
                        <a:off x="0" y="0"/>
                        <a:ext cx="78480" cy="5040"/>
                      </w14:xfrm>
                    </w14:contentPart>
                  </a:graphicData>
                </a:graphic>
              </wp:anchor>
            </w:drawing>
          </mc:Choice>
          <mc:Fallback>
            <w:pict>
              <v:shape w14:anchorId="409BC7F7" id="Ink 2320" o:spid="_x0000_s1026" type="#_x0000_t75" style="position:absolute;margin-left:297.9pt;margin-top:82.8pt;width:7pt;height:1.3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">
                <v:imagedata r:id="rId4435" o:title=""/>
              </v:shape>
            </w:pict>
          </mc:Fallback>
        </mc:AlternateContent>
      </w:r>
      <w:r>
        <w:rPr>
          <w:rFonts w:ascii="Times New Roman" w:hAnsi="Times New Roman" w:cs="Times New Roman"/>
          <w:b/>
          <w:noProof/>
        </w:rPr>
        <mc:AlternateContent>
          <mc:Choice Requires="wpi">
            <w:drawing>
              <wp:anchor distT="0" distB="0" distL="114300" distR="114300" simplePos="0" relativeHeight="253934592" behindDoc="0" locked="0" layoutInCell="1" allowOverlap="1">
                <wp:simplePos x="0" y="0"/>
                <wp:positionH relativeFrom="column">
                  <wp:posOffset>4178966</wp:posOffset>
                </wp:positionH>
                <wp:positionV relativeFrom="paragraph">
                  <wp:posOffset>1512033</wp:posOffset>
                </wp:positionV>
                <wp:extent cx="3960" cy="144360"/>
                <wp:effectExtent l="38100" t="19050" r="34290" b="46355"/>
                <wp:wrapNone/>
                <wp:docPr id="2319" name="Ink 2319"/>
                <wp:cNvGraphicFramePr/>
                <a:graphic xmlns:a="http://schemas.openxmlformats.org/drawingml/2006/main">
                  <a:graphicData uri="http://schemas.microsoft.com/office/word/2010/wordprocessingInk">
                    <w14:contentPart bwMode="auto" r:id="rId4436">
                      <w14:nvContentPartPr>
                        <w14:cNvContentPartPr/>
                      </w14:nvContentPartPr>
                      <w14:xfrm>
                        <a:off x="0" y="0"/>
                        <a:ext cx="3960" cy="144360"/>
                      </w14:xfrm>
                    </w14:contentPart>
                  </a:graphicData>
                </a:graphic>
              </wp:anchor>
            </w:drawing>
          </mc:Choice>
          <mc:Fallback>
            <w:pict>
              <v:shape w14:anchorId="59AB38AF" id="Ink 2319" o:spid="_x0000_s1026" type="#_x0000_t75" style="position:absolute;margin-left:328.55pt;margin-top:118.6pt;width:1.25pt;height:12.1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">
                <v:imagedata r:id="rId4437" o:title=""/>
              </v:shape>
            </w:pict>
          </mc:Fallback>
        </mc:AlternateContent>
      </w:r>
      <w:r>
        <w:rPr>
          <w:rFonts w:ascii="Times New Roman" w:hAnsi="Times New Roman" w:cs="Times New Roman"/>
          <w:b/>
          <w:noProof/>
        </w:rPr>
        <mc:AlternateContent>
          <mc:Choice Requires="wpi">
            <w:drawing>
              <wp:anchor distT="0" distB="0" distL="114300" distR="114300" simplePos="0" relativeHeight="253933568" behindDoc="0" locked="0" layoutInCell="1" allowOverlap="1">
                <wp:simplePos x="0" y="0"/>
                <wp:positionH relativeFrom="column">
                  <wp:posOffset>3829046</wp:posOffset>
                </wp:positionH>
                <wp:positionV relativeFrom="paragraph">
                  <wp:posOffset>1235193</wp:posOffset>
                </wp:positionV>
                <wp:extent cx="77040" cy="124200"/>
                <wp:effectExtent l="19050" t="38100" r="37465" b="47625"/>
                <wp:wrapNone/>
                <wp:docPr id="2318" name="Ink 2318"/>
                <wp:cNvGraphicFramePr/>
                <a:graphic xmlns:a="http://schemas.openxmlformats.org/drawingml/2006/main">
                  <a:graphicData uri="http://schemas.microsoft.com/office/word/2010/wordprocessingInk">
                    <w14:contentPart bwMode="auto" r:id="rId4438">
                      <w14:nvContentPartPr>
                        <w14:cNvContentPartPr/>
                      </w14:nvContentPartPr>
                      <w14:xfrm>
                        <a:off x="0" y="0"/>
                        <a:ext cx="77040" cy="124200"/>
                      </w14:xfrm>
                    </w14:contentPart>
                  </a:graphicData>
                </a:graphic>
              </wp:anchor>
            </w:drawing>
          </mc:Choice>
          <mc:Fallback>
            <w:pict>
              <v:shape w14:anchorId="4B9DD439" id="Ink 2318" o:spid="_x0000_s1026" type="#_x0000_t75" style="position:absolute;margin-left:301.2pt;margin-top:96.8pt;width:6.75pt;height:10.7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">
                <v:imagedata r:id="rId4439" o:title=""/>
              </v:shape>
            </w:pict>
          </mc:Fallback>
        </mc:AlternateContent>
      </w:r>
      <w:r>
        <w:rPr>
          <w:rFonts w:ascii="Times New Roman" w:hAnsi="Times New Roman" w:cs="Times New Roman"/>
          <w:b/>
          <w:noProof/>
        </w:rPr>
        <mc:AlternateContent>
          <mc:Choice Requires="wpi">
            <w:drawing>
              <wp:anchor distT="0" distB="0" distL="114300" distR="114300" simplePos="0" relativeHeight="253932544" behindDoc="0" locked="0" layoutInCell="1" allowOverlap="1">
                <wp:simplePos x="0" y="0"/>
                <wp:positionH relativeFrom="column">
                  <wp:posOffset>3570206</wp:posOffset>
                </wp:positionH>
                <wp:positionV relativeFrom="paragraph">
                  <wp:posOffset>997593</wp:posOffset>
                </wp:positionV>
                <wp:extent cx="8640" cy="118080"/>
                <wp:effectExtent l="19050" t="19050" r="48895" b="34925"/>
                <wp:wrapNone/>
                <wp:docPr id="2317" name="Ink 2317"/>
                <wp:cNvGraphicFramePr/>
                <a:graphic xmlns:a="http://schemas.openxmlformats.org/drawingml/2006/main">
                  <a:graphicData uri="http://schemas.microsoft.com/office/word/2010/wordprocessingInk">
                    <w14:contentPart bwMode="auto" r:id="rId4440">
                      <w14:nvContentPartPr>
                        <w14:cNvContentPartPr/>
                      </w14:nvContentPartPr>
                      <w14:xfrm>
                        <a:off x="0" y="0"/>
                        <a:ext cx="8640" cy="118080"/>
                      </w14:xfrm>
                    </w14:contentPart>
                  </a:graphicData>
                </a:graphic>
              </wp:anchor>
            </w:drawing>
          </mc:Choice>
          <mc:Fallback>
            <w:pict>
              <v:shape w14:anchorId="5B4B86B7" id="Ink 2317" o:spid="_x0000_s1026" type="#_x0000_t75" style="position:absolute;margin-left:280.65pt;margin-top:78.15pt;width:1.6pt;height:10.1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">
                <v:imagedata r:id="rId4441" o:title=""/>
              </v:shape>
            </w:pict>
          </mc:Fallback>
        </mc:AlternateContent>
      </w:r>
      <w:r>
        <w:rPr>
          <w:rFonts w:ascii="Times New Roman" w:hAnsi="Times New Roman" w:cs="Times New Roman"/>
          <w:b/>
          <w:noProof/>
        </w:rPr>
        <mc:AlternateContent>
          <mc:Choice Requires="wpi">
            <w:drawing>
              <wp:anchor distT="0" distB="0" distL="114300" distR="114300" simplePos="0" relativeHeight="253931520" behindDoc="0" locked="0" layoutInCell="1" allowOverlap="1">
                <wp:simplePos x="0" y="0"/>
                <wp:positionH relativeFrom="column">
                  <wp:posOffset>3123086</wp:posOffset>
                </wp:positionH>
                <wp:positionV relativeFrom="paragraph">
                  <wp:posOffset>1602393</wp:posOffset>
                </wp:positionV>
                <wp:extent cx="98640" cy="164160"/>
                <wp:effectExtent l="38100" t="38100" r="34925" b="45720"/>
                <wp:wrapNone/>
                <wp:docPr id="2316" name="Ink 2316"/>
                <wp:cNvGraphicFramePr/>
                <a:graphic xmlns:a="http://schemas.openxmlformats.org/drawingml/2006/main">
                  <a:graphicData uri="http://schemas.microsoft.com/office/word/2010/wordprocessingInk">
                    <w14:contentPart bwMode="auto" r:id="rId4442">
                      <w14:nvContentPartPr>
                        <w14:cNvContentPartPr/>
                      </w14:nvContentPartPr>
                      <w14:xfrm>
                        <a:off x="0" y="0"/>
                        <a:ext cx="98640" cy="164160"/>
                      </w14:xfrm>
                    </w14:contentPart>
                  </a:graphicData>
                </a:graphic>
              </wp:anchor>
            </w:drawing>
          </mc:Choice>
          <mc:Fallback>
            <w:pict>
              <v:shape w14:anchorId="4B00A606" id="Ink 2316" o:spid="_x0000_s1026" type="#_x0000_t75" style="position:absolute;margin-left:245.55pt;margin-top:125.7pt;width:8.65pt;height:14.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">
                <v:imagedata r:id="rId4443" o:title=""/>
              </v:shape>
            </w:pict>
          </mc:Fallback>
        </mc:AlternateContent>
      </w:r>
      <w:r>
        <w:rPr>
          <w:rFonts w:ascii="Times New Roman" w:hAnsi="Times New Roman" w:cs="Times New Roman"/>
          <w:b/>
          <w:noProof/>
        </w:rPr>
        <mc:AlternateContent>
          <mc:Choice Requires="wpi">
            <w:drawing>
              <wp:anchor distT="0" distB="0" distL="114300" distR="114300" simplePos="0" relativeHeight="253930496" behindDoc="0" locked="0" layoutInCell="1" allowOverlap="1">
                <wp:simplePos x="0" y="0"/>
                <wp:positionH relativeFrom="column">
                  <wp:posOffset>3120926</wp:posOffset>
                </wp:positionH>
                <wp:positionV relativeFrom="paragraph">
                  <wp:posOffset>1270113</wp:posOffset>
                </wp:positionV>
                <wp:extent cx="100080" cy="135000"/>
                <wp:effectExtent l="38100" t="38100" r="33655" b="36830"/>
                <wp:wrapNone/>
                <wp:docPr id="2315" name="Ink 2315"/>
                <wp:cNvGraphicFramePr/>
                <a:graphic xmlns:a="http://schemas.openxmlformats.org/drawingml/2006/main">
                  <a:graphicData uri="http://schemas.microsoft.com/office/word/2010/wordprocessingInk">
                    <w14:contentPart bwMode="auto" r:id="rId4444">
                      <w14:nvContentPartPr>
                        <w14:cNvContentPartPr/>
                      </w14:nvContentPartPr>
                      <w14:xfrm>
                        <a:off x="0" y="0"/>
                        <a:ext cx="100080" cy="135000"/>
                      </w14:xfrm>
                    </w14:contentPart>
                  </a:graphicData>
                </a:graphic>
              </wp:anchor>
            </w:drawing>
          </mc:Choice>
          <mc:Fallback>
            <w:pict>
              <v:shape w14:anchorId="33D258C9" id="Ink 2315" o:spid="_x0000_s1026" type="#_x0000_t75" style="position:absolute;margin-left:245.5pt;margin-top:99.65pt;width:8.6pt;height:11.6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">
                <v:imagedata r:id="rId4445" o:title=""/>
              </v:shape>
            </w:pict>
          </mc:Fallback>
        </mc:AlternateContent>
      </w:r>
      <w:r>
        <w:rPr>
          <w:rFonts w:ascii="Times New Roman" w:hAnsi="Times New Roman" w:cs="Times New Roman"/>
          <w:b/>
          <w:noProof/>
        </w:rPr>
        <mc:AlternateContent>
          <mc:Choice Requires="wpi">
            <w:drawing>
              <wp:anchor distT="0" distB="0" distL="114300" distR="114300" simplePos="0" relativeHeight="253929472" behindDoc="0" locked="0" layoutInCell="1" allowOverlap="1">
                <wp:simplePos x="0" y="0"/>
                <wp:positionH relativeFrom="column">
                  <wp:posOffset>3157286</wp:posOffset>
                </wp:positionH>
                <wp:positionV relativeFrom="paragraph">
                  <wp:posOffset>982833</wp:posOffset>
                </wp:positionV>
                <wp:extent cx="3600" cy="152640"/>
                <wp:effectExtent l="38100" t="19050" r="34925" b="38100"/>
                <wp:wrapNone/>
                <wp:docPr id="2314" name="Ink 2314"/>
                <wp:cNvGraphicFramePr/>
                <a:graphic xmlns:a="http://schemas.openxmlformats.org/drawingml/2006/main">
                  <a:graphicData uri="http://schemas.microsoft.com/office/word/2010/wordprocessingInk">
                    <w14:contentPart bwMode="auto" r:id="rId4446">
                      <w14:nvContentPartPr>
                        <w14:cNvContentPartPr/>
                      </w14:nvContentPartPr>
                      <w14:xfrm>
                        <a:off x="0" y="0"/>
                        <a:ext cx="3600" cy="152640"/>
                      </w14:xfrm>
                    </w14:contentPart>
                  </a:graphicData>
                </a:graphic>
              </wp:anchor>
            </w:drawing>
          </mc:Choice>
          <mc:Fallback>
            <w:pict>
              <v:shape w14:anchorId="7F508A1F" id="Ink 2314" o:spid="_x0000_s1026" type="#_x0000_t75" style="position:absolute;margin-left:248.15pt;margin-top:77.05pt;width:1.3pt;height:12.7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">
                <v:imagedata r:id="rId4447" o:title=""/>
              </v:shape>
            </w:pict>
          </mc:Fallback>
        </mc:AlternateContent>
      </w:r>
      <w:r>
        <w:rPr>
          <w:rFonts w:ascii="Times New Roman" w:hAnsi="Times New Roman" w:cs="Times New Roman"/>
          <w:b/>
          <w:noProof/>
        </w:rPr>
        <mc:AlternateContent>
          <mc:Choice Requires="wpi">
            <w:drawing>
              <wp:anchor distT="0" distB="0" distL="114300" distR="114300" simplePos="0" relativeHeight="253928448" behindDoc="0" locked="0" layoutInCell="1" allowOverlap="1">
                <wp:simplePos x="0" y="0"/>
                <wp:positionH relativeFrom="column">
                  <wp:posOffset>4124246</wp:posOffset>
                </wp:positionH>
                <wp:positionV relativeFrom="paragraph">
                  <wp:posOffset>632913</wp:posOffset>
                </wp:positionV>
                <wp:extent cx="84240" cy="147240"/>
                <wp:effectExtent l="19050" t="38100" r="49530" b="43815"/>
                <wp:wrapNone/>
                <wp:docPr id="2313" name="Ink 2313"/>
                <wp:cNvGraphicFramePr/>
                <a:graphic xmlns:a="http://schemas.openxmlformats.org/drawingml/2006/main">
                  <a:graphicData uri="http://schemas.microsoft.com/office/word/2010/wordprocessingInk">
                    <w14:contentPart bwMode="auto" r:id="rId4448">
                      <w14:nvContentPartPr>
                        <w14:cNvContentPartPr/>
                      </w14:nvContentPartPr>
                      <w14:xfrm>
                        <a:off x="0" y="0"/>
                        <a:ext cx="84240" cy="147240"/>
                      </w14:xfrm>
                    </w14:contentPart>
                  </a:graphicData>
                </a:graphic>
              </wp:anchor>
            </w:drawing>
          </mc:Choice>
          <mc:Fallback>
            <w:pict>
              <v:shape w14:anchorId="0F31639A" id="Ink 2313" o:spid="_x0000_s1026" type="#_x0000_t75" style="position:absolute;margin-left:324.45pt;margin-top:49.5pt;width:7.5pt;height:12.6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">
                <v:imagedata r:id="rId4449" o:title=""/>
              </v:shape>
            </w:pict>
          </mc:Fallback>
        </mc:AlternateContent>
      </w:r>
      <w:r>
        <w:rPr>
          <w:rFonts w:ascii="Times New Roman" w:hAnsi="Times New Roman" w:cs="Times New Roman"/>
          <w:b/>
          <w:noProof/>
        </w:rPr>
        <mc:AlternateContent>
          <mc:Choice Requires="wpi">
            <w:drawing>
              <wp:anchor distT="0" distB="0" distL="114300" distR="114300" simplePos="0" relativeHeight="253927424" behindDoc="0" locked="0" layoutInCell="1" allowOverlap="1">
                <wp:simplePos x="0" y="0"/>
                <wp:positionH relativeFrom="column">
                  <wp:posOffset>3732926</wp:posOffset>
                </wp:positionH>
                <wp:positionV relativeFrom="paragraph">
                  <wp:posOffset>645873</wp:posOffset>
                </wp:positionV>
                <wp:extent cx="99720" cy="101520"/>
                <wp:effectExtent l="38100" t="38100" r="33655" b="32385"/>
                <wp:wrapNone/>
                <wp:docPr id="2312" name="Ink 2312"/>
                <wp:cNvGraphicFramePr/>
                <a:graphic xmlns:a="http://schemas.openxmlformats.org/drawingml/2006/main">
                  <a:graphicData uri="http://schemas.microsoft.com/office/word/2010/wordprocessingInk">
                    <w14:contentPart bwMode="auto" r:id="rId4450">
                      <w14:nvContentPartPr>
                        <w14:cNvContentPartPr/>
                      </w14:nvContentPartPr>
                      <w14:xfrm>
                        <a:off x="0" y="0"/>
                        <a:ext cx="99720" cy="101520"/>
                      </w14:xfrm>
                    </w14:contentPart>
                  </a:graphicData>
                </a:graphic>
              </wp:anchor>
            </w:drawing>
          </mc:Choice>
          <mc:Fallback>
            <w:pict>
              <v:shape w14:anchorId="0F0BF66E" id="Ink 2312" o:spid="_x0000_s1026" type="#_x0000_t75" style="position:absolute;margin-left:293.7pt;margin-top:50.5pt;width:8.4pt;height:8.9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">
                <v:imagedata r:id="rId4451" o:title=""/>
              </v:shape>
            </w:pict>
          </mc:Fallback>
        </mc:AlternateContent>
      </w:r>
      <w:r>
        <w:rPr>
          <w:rFonts w:ascii="Times New Roman" w:hAnsi="Times New Roman" w:cs="Times New Roman"/>
          <w:b/>
          <w:noProof/>
        </w:rPr>
        <mc:AlternateContent>
          <mc:Choice Requires="wpi">
            <w:drawing>
              <wp:anchor distT="0" distB="0" distL="114300" distR="114300" simplePos="0" relativeHeight="253926400" behindDoc="0" locked="0" layoutInCell="1" allowOverlap="1">
                <wp:simplePos x="0" y="0"/>
                <wp:positionH relativeFrom="column">
                  <wp:posOffset>3432326</wp:posOffset>
                </wp:positionH>
                <wp:positionV relativeFrom="paragraph">
                  <wp:posOffset>634353</wp:posOffset>
                </wp:positionV>
                <wp:extent cx="2520" cy="127800"/>
                <wp:effectExtent l="38100" t="38100" r="36195" b="43815"/>
                <wp:wrapNone/>
                <wp:docPr id="2311" name="Ink 2311"/>
                <wp:cNvGraphicFramePr/>
                <a:graphic xmlns:a="http://schemas.openxmlformats.org/drawingml/2006/main">
                  <a:graphicData uri="http://schemas.microsoft.com/office/word/2010/wordprocessingInk">
                    <w14:contentPart bwMode="auto" r:id="rId4452">
                      <w14:nvContentPartPr>
                        <w14:cNvContentPartPr/>
                      </w14:nvContentPartPr>
                      <w14:xfrm>
                        <a:off x="0" y="0"/>
                        <a:ext cx="2520" cy="127800"/>
                      </w14:xfrm>
                    </w14:contentPart>
                  </a:graphicData>
                </a:graphic>
              </wp:anchor>
            </w:drawing>
          </mc:Choice>
          <mc:Fallback>
            <w:pict>
              <v:shape w14:anchorId="45DF8BCC" id="Ink 2311" o:spid="_x0000_s1026" type="#_x0000_t75" style="position:absolute;margin-left:269.7pt;margin-top:49.65pt;width:1.45pt;height:10.7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">
                <v:imagedata r:id="rId4453" o:title=""/>
              </v:shape>
            </w:pict>
          </mc:Fallback>
        </mc:AlternateContent>
      </w:r>
      <w:r>
        <w:rPr>
          <w:rFonts w:ascii="Times New Roman" w:hAnsi="Times New Roman" w:cs="Times New Roman"/>
          <w:b/>
          <w:noProof/>
        </w:rPr>
        <mc:AlternateContent>
          <mc:Choice Requires="wpi">
            <w:drawing>
              <wp:anchor distT="0" distB="0" distL="114300" distR="114300" simplePos="0" relativeHeight="253925376" behindDoc="0" locked="0" layoutInCell="1" allowOverlap="1">
                <wp:simplePos x="0" y="0"/>
                <wp:positionH relativeFrom="column">
                  <wp:posOffset>4216766</wp:posOffset>
                </wp:positionH>
                <wp:positionV relativeFrom="paragraph">
                  <wp:posOffset>874113</wp:posOffset>
                </wp:positionV>
                <wp:extent cx="173160" cy="837360"/>
                <wp:effectExtent l="38100" t="38100" r="36830" b="39370"/>
                <wp:wrapNone/>
                <wp:docPr id="2310" name="Ink 2310"/>
                <wp:cNvGraphicFramePr/>
                <a:graphic xmlns:a="http://schemas.openxmlformats.org/drawingml/2006/main">
                  <a:graphicData uri="http://schemas.microsoft.com/office/word/2010/wordprocessingInk">
                    <w14:contentPart bwMode="auto" r:id="rId4454">
                      <w14:nvContentPartPr>
                        <w14:cNvContentPartPr/>
                      </w14:nvContentPartPr>
                      <w14:xfrm>
                        <a:off x="0" y="0"/>
                        <a:ext cx="173160" cy="837360"/>
                      </w14:xfrm>
                    </w14:contentPart>
                  </a:graphicData>
                </a:graphic>
              </wp:anchor>
            </w:drawing>
          </mc:Choice>
          <mc:Fallback>
            <w:pict>
              <v:shape w14:anchorId="216F4770" id="Ink 2310" o:spid="_x0000_s1026" type="#_x0000_t75" style="position:absolute;margin-left:331.75pt;margin-top:68.55pt;width:14.4pt;height:66.6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">
                <v:imagedata r:id="rId4455" o:title=""/>
              </v:shape>
            </w:pict>
          </mc:Fallback>
        </mc:AlternateContent>
      </w:r>
      <w:r>
        <w:rPr>
          <w:rFonts w:ascii="Times New Roman" w:hAnsi="Times New Roman" w:cs="Times New Roman"/>
          <w:b/>
          <w:noProof/>
        </w:rPr>
        <mc:AlternateContent>
          <mc:Choice Requires="wpi">
            <w:drawing>
              <wp:anchor distT="0" distB="0" distL="114300" distR="114300" simplePos="0" relativeHeight="253924352" behindDoc="0" locked="0" layoutInCell="1" allowOverlap="1">
                <wp:simplePos x="0" y="0"/>
                <wp:positionH relativeFrom="column">
                  <wp:posOffset>4185086</wp:posOffset>
                </wp:positionH>
                <wp:positionV relativeFrom="paragraph">
                  <wp:posOffset>879513</wp:posOffset>
                </wp:positionV>
                <wp:extent cx="196200" cy="6480"/>
                <wp:effectExtent l="38100" t="38100" r="33020" b="31750"/>
                <wp:wrapNone/>
                <wp:docPr id="2309" name="Ink 2309"/>
                <wp:cNvGraphicFramePr/>
                <a:graphic xmlns:a="http://schemas.openxmlformats.org/drawingml/2006/main">
                  <a:graphicData uri="http://schemas.microsoft.com/office/word/2010/wordprocessingInk">
                    <w14:contentPart bwMode="auto" r:id="rId4456">
                      <w14:nvContentPartPr>
                        <w14:cNvContentPartPr/>
                      </w14:nvContentPartPr>
                      <w14:xfrm>
                        <a:off x="0" y="0"/>
                        <a:ext cx="196200" cy="6480"/>
                      </w14:xfrm>
                    </w14:contentPart>
                  </a:graphicData>
                </a:graphic>
              </wp:anchor>
            </w:drawing>
          </mc:Choice>
          <mc:Fallback>
            <w:pict>
              <v:shape w14:anchorId="4DD52422" id="Ink 2309" o:spid="_x0000_s1026" type="#_x0000_t75" style="position:absolute;margin-left:329.25pt;margin-top:68.95pt;width:16.1pt;height:1.1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">
                <v:imagedata r:id="rId4457" o:title=""/>
              </v:shape>
            </w:pict>
          </mc:Fallback>
        </mc:AlternateContent>
      </w:r>
      <w:r>
        <w:rPr>
          <w:rFonts w:ascii="Times New Roman" w:hAnsi="Times New Roman" w:cs="Times New Roman"/>
          <w:b/>
          <w:noProof/>
        </w:rPr>
        <mc:AlternateContent>
          <mc:Choice Requires="wpi">
            <w:drawing>
              <wp:anchor distT="0" distB="0" distL="114300" distR="114300" simplePos="0" relativeHeight="253923328" behindDoc="0" locked="0" layoutInCell="1" allowOverlap="1">
                <wp:simplePos x="0" y="0"/>
                <wp:positionH relativeFrom="column">
                  <wp:posOffset>3375806</wp:posOffset>
                </wp:positionH>
                <wp:positionV relativeFrom="paragraph">
                  <wp:posOffset>899313</wp:posOffset>
                </wp:positionV>
                <wp:extent cx="200520" cy="886680"/>
                <wp:effectExtent l="19050" t="38100" r="47625" b="46990"/>
                <wp:wrapNone/>
                <wp:docPr id="2308" name="Ink 2308"/>
                <wp:cNvGraphicFramePr/>
                <a:graphic xmlns:a="http://schemas.openxmlformats.org/drawingml/2006/main">
                  <a:graphicData uri="http://schemas.microsoft.com/office/word/2010/wordprocessingInk">
                    <w14:contentPart bwMode="auto" r:id="rId4458">
                      <w14:nvContentPartPr>
                        <w14:cNvContentPartPr/>
                      </w14:nvContentPartPr>
                      <w14:xfrm>
                        <a:off x="0" y="0"/>
                        <a:ext cx="200520" cy="886680"/>
                      </w14:xfrm>
                    </w14:contentPart>
                  </a:graphicData>
                </a:graphic>
              </wp:anchor>
            </w:drawing>
          </mc:Choice>
          <mc:Fallback>
            <w:pict>
              <v:shape w14:anchorId="0AC62EE0" id="Ink 2308" o:spid="_x0000_s1026" type="#_x0000_t75" style="position:absolute;margin-left:265.35pt;margin-top:70.45pt;width:16.6pt;height:70.65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">
                <v:imagedata r:id="rId4459" o:title=""/>
              </v:shape>
            </w:pict>
          </mc:Fallback>
        </mc:AlternateContent>
      </w:r>
      <w:r>
        <w:rPr>
          <w:rFonts w:ascii="Times New Roman" w:hAnsi="Times New Roman" w:cs="Times New Roman"/>
          <w:b/>
          <w:noProof/>
        </w:rPr>
        <mc:AlternateContent>
          <mc:Choice Requires="wpi">
            <w:drawing>
              <wp:anchor distT="0" distB="0" distL="114300" distR="114300" simplePos="0" relativeHeight="253922304" behindDoc="0" locked="0" layoutInCell="1" allowOverlap="1">
                <wp:simplePos x="0" y="0"/>
                <wp:positionH relativeFrom="column">
                  <wp:posOffset>3380846</wp:posOffset>
                </wp:positionH>
                <wp:positionV relativeFrom="paragraph">
                  <wp:posOffset>886713</wp:posOffset>
                </wp:positionV>
                <wp:extent cx="165240" cy="15840"/>
                <wp:effectExtent l="38100" t="38100" r="44450" b="41910"/>
                <wp:wrapNone/>
                <wp:docPr id="2307" name="Ink 2307"/>
                <wp:cNvGraphicFramePr/>
                <a:graphic xmlns:a="http://schemas.openxmlformats.org/drawingml/2006/main">
                  <a:graphicData uri="http://schemas.microsoft.com/office/word/2010/wordprocessingInk">
                    <w14:contentPart bwMode="auto" r:id="rId4460">
                      <w14:nvContentPartPr>
                        <w14:cNvContentPartPr/>
                      </w14:nvContentPartPr>
                      <w14:xfrm>
                        <a:off x="0" y="0"/>
                        <a:ext cx="165240" cy="15840"/>
                      </w14:xfrm>
                    </w14:contentPart>
                  </a:graphicData>
                </a:graphic>
              </wp:anchor>
            </w:drawing>
          </mc:Choice>
          <mc:Fallback>
            <w:pict>
              <v:shape w14:anchorId="7AB2FB91" id="Ink 2307" o:spid="_x0000_s1026" type="#_x0000_t75" style="position:absolute;margin-left:265.85pt;margin-top:69.45pt;width:13.65pt;height:2.0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">
                <v:imagedata r:id="rId4461" o:title=""/>
              </v:shape>
            </w:pict>
          </mc:Fallback>
        </mc:AlternateContent>
      </w:r>
      <w:r>
        <w:rPr>
          <w:rFonts w:ascii="Times New Roman" w:hAnsi="Times New Roman" w:cs="Times New Roman"/>
          <w:b/>
          <w:noProof/>
        </w:rPr>
        <mc:AlternateContent>
          <mc:Choice Requires="wpi">
            <w:drawing>
              <wp:anchor distT="0" distB="0" distL="114300" distR="114300" simplePos="0" relativeHeight="253921280" behindDoc="0" locked="0" layoutInCell="1" allowOverlap="1">
                <wp:simplePos x="0" y="0"/>
                <wp:positionH relativeFrom="column">
                  <wp:posOffset>3597926</wp:posOffset>
                </wp:positionH>
                <wp:positionV relativeFrom="paragraph">
                  <wp:posOffset>421593</wp:posOffset>
                </wp:positionV>
                <wp:extent cx="519480" cy="2880"/>
                <wp:effectExtent l="38100" t="38100" r="33020" b="35560"/>
                <wp:wrapNone/>
                <wp:docPr id="2306" name="Ink 2306"/>
                <wp:cNvGraphicFramePr/>
                <a:graphic xmlns:a="http://schemas.openxmlformats.org/drawingml/2006/main">
                  <a:graphicData uri="http://schemas.microsoft.com/office/word/2010/wordprocessingInk">
                    <w14:contentPart bwMode="auto" r:id="rId4462">
                      <w14:nvContentPartPr>
                        <w14:cNvContentPartPr/>
                      </w14:nvContentPartPr>
                      <w14:xfrm>
                        <a:off x="0" y="0"/>
                        <a:ext cx="519480" cy="2880"/>
                      </w14:xfrm>
                    </w14:contentPart>
                  </a:graphicData>
                </a:graphic>
              </wp:anchor>
            </w:drawing>
          </mc:Choice>
          <mc:Fallback>
            <w:pict>
              <v:shape w14:anchorId="53D80024" id="Ink 2306" o:spid="_x0000_s1026" type="#_x0000_t75" style="position:absolute;margin-left:283pt;margin-top:32.8pt;width:41.45pt;height:1.1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">
                <v:imagedata r:id="rId4463" o:title=""/>
              </v:shape>
            </w:pict>
          </mc:Fallback>
        </mc:AlternateContent>
      </w:r>
      <w:r>
        <w:rPr>
          <w:rFonts w:ascii="Times New Roman" w:hAnsi="Times New Roman" w:cs="Times New Roman"/>
          <w:b/>
          <w:noProof/>
        </w:rPr>
        <mc:AlternateContent>
          <mc:Choice Requires="wpi">
            <w:drawing>
              <wp:anchor distT="0" distB="0" distL="114300" distR="114300" simplePos="0" relativeHeight="253920256" behindDoc="0" locked="0" layoutInCell="1" allowOverlap="1">
                <wp:simplePos x="0" y="0"/>
                <wp:positionH relativeFrom="column">
                  <wp:posOffset>3635366</wp:posOffset>
                </wp:positionH>
                <wp:positionV relativeFrom="paragraph">
                  <wp:posOffset>289113</wp:posOffset>
                </wp:positionV>
                <wp:extent cx="453240" cy="112320"/>
                <wp:effectExtent l="38100" t="38100" r="23495" b="40640"/>
                <wp:wrapNone/>
                <wp:docPr id="2305" name="Ink 2305"/>
                <wp:cNvGraphicFramePr/>
                <a:graphic xmlns:a="http://schemas.openxmlformats.org/drawingml/2006/main">
                  <a:graphicData uri="http://schemas.microsoft.com/office/word/2010/wordprocessingInk">
                    <w14:contentPart bwMode="auto" r:id="rId4464">
                      <w14:nvContentPartPr>
                        <w14:cNvContentPartPr/>
                      </w14:nvContentPartPr>
                      <w14:xfrm>
                        <a:off x="0" y="0"/>
                        <a:ext cx="453240" cy="112320"/>
                      </w14:xfrm>
                    </w14:contentPart>
                  </a:graphicData>
                </a:graphic>
              </wp:anchor>
            </w:drawing>
          </mc:Choice>
          <mc:Fallback>
            <w:pict>
              <v:shape w14:anchorId="15BC36E8" id="Ink 2305" o:spid="_x0000_s1026" type="#_x0000_t75" style="position:absolute;margin-left:285.85pt;margin-top:22.5pt;width:36.4pt;height:9.6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">
                <v:imagedata r:id="rId4465" o:title=""/>
              </v:shape>
            </w:pict>
          </mc:Fallback>
        </mc:AlternateContent>
      </w:r>
      <w:r>
        <w:rPr>
          <w:rFonts w:ascii="Times New Roman" w:hAnsi="Times New Roman" w:cs="Times New Roman"/>
          <w:b/>
          <w:noProof/>
        </w:rPr>
        <mc:AlternateContent>
          <mc:Choice Requires="wpi">
            <w:drawing>
              <wp:anchor distT="0" distB="0" distL="114300" distR="114300" simplePos="0" relativeHeight="253919232" behindDoc="0" locked="0" layoutInCell="1" allowOverlap="1">
                <wp:simplePos x="0" y="0"/>
                <wp:positionH relativeFrom="column">
                  <wp:posOffset>3600446</wp:posOffset>
                </wp:positionH>
                <wp:positionV relativeFrom="paragraph">
                  <wp:posOffset>273633</wp:posOffset>
                </wp:positionV>
                <wp:extent cx="39240" cy="126360"/>
                <wp:effectExtent l="38100" t="19050" r="37465" b="45720"/>
                <wp:wrapNone/>
                <wp:docPr id="2304" name="Ink 2304"/>
                <wp:cNvGraphicFramePr/>
                <a:graphic xmlns:a="http://schemas.openxmlformats.org/drawingml/2006/main">
                  <a:graphicData uri="http://schemas.microsoft.com/office/word/2010/wordprocessingInk">
                    <w14:contentPart bwMode="auto" r:id="rId4466">
                      <w14:nvContentPartPr>
                        <w14:cNvContentPartPr/>
                      </w14:nvContentPartPr>
                      <w14:xfrm>
                        <a:off x="0" y="0"/>
                        <a:ext cx="39240" cy="126360"/>
                      </w14:xfrm>
                    </w14:contentPart>
                  </a:graphicData>
                </a:graphic>
              </wp:anchor>
            </w:drawing>
          </mc:Choice>
          <mc:Fallback>
            <w:pict>
              <v:shape w14:anchorId="5F03E6DE" id="Ink 2304" o:spid="_x0000_s1026" type="#_x0000_t75" style="position:absolute;margin-left:283.1pt;margin-top:21.3pt;width:3.75pt;height:10.5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">
                <v:imagedata r:id="rId4467" o:title=""/>
              </v:shape>
            </w:pict>
          </mc:Fallback>
        </mc:AlternateContent>
      </w:r>
      <w:r>
        <w:rPr>
          <w:rFonts w:ascii="Times New Roman" w:hAnsi="Times New Roman" w:cs="Times New Roman"/>
          <w:b/>
          <w:noProof/>
        </w:rPr>
        <mc:AlternateContent>
          <mc:Choice Requires="wpi">
            <w:drawing>
              <wp:anchor distT="0" distB="0" distL="114300" distR="114300" simplePos="0" relativeHeight="253918208" behindDoc="0" locked="0" layoutInCell="1" allowOverlap="1">
                <wp:simplePos x="0" y="0"/>
                <wp:positionH relativeFrom="column">
                  <wp:posOffset>3586046</wp:posOffset>
                </wp:positionH>
                <wp:positionV relativeFrom="paragraph">
                  <wp:posOffset>250953</wp:posOffset>
                </wp:positionV>
                <wp:extent cx="65520" cy="19800"/>
                <wp:effectExtent l="38100" t="38100" r="29845" b="37465"/>
                <wp:wrapNone/>
                <wp:docPr id="2303" name="Ink 2303"/>
                <wp:cNvGraphicFramePr/>
                <a:graphic xmlns:a="http://schemas.openxmlformats.org/drawingml/2006/main">
                  <a:graphicData uri="http://schemas.microsoft.com/office/word/2010/wordprocessingInk">
                    <w14:contentPart bwMode="auto" r:id="rId4468">
                      <w14:nvContentPartPr>
                        <w14:cNvContentPartPr/>
                      </w14:nvContentPartPr>
                      <w14:xfrm>
                        <a:off x="0" y="0"/>
                        <a:ext cx="65520" cy="19800"/>
                      </w14:xfrm>
                    </w14:contentPart>
                  </a:graphicData>
                </a:graphic>
              </wp:anchor>
            </w:drawing>
          </mc:Choice>
          <mc:Fallback>
            <w:pict>
              <v:shape w14:anchorId="2899A8E7" id="Ink 2303" o:spid="_x0000_s1026" type="#_x0000_t75" style="position:absolute;margin-left:282.1pt;margin-top:19.5pt;width:5.65pt;height:2.0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">
                <v:imagedata r:id="rId4469" o:title=""/>
              </v:shape>
            </w:pict>
          </mc:Fallback>
        </mc:AlternateContent>
      </w:r>
      <w:r>
        <w:rPr>
          <w:rFonts w:ascii="Times New Roman" w:hAnsi="Times New Roman" w:cs="Times New Roman"/>
          <w:b/>
          <w:noProof/>
        </w:rPr>
        <mc:AlternateContent>
          <mc:Choice Requires="wpi">
            <w:drawing>
              <wp:anchor distT="0" distB="0" distL="114300" distR="114300" simplePos="0" relativeHeight="253917184" behindDoc="0" locked="0" layoutInCell="1" allowOverlap="1">
                <wp:simplePos x="0" y="0"/>
                <wp:positionH relativeFrom="column">
                  <wp:posOffset>3220646</wp:posOffset>
                </wp:positionH>
                <wp:positionV relativeFrom="paragraph">
                  <wp:posOffset>220713</wp:posOffset>
                </wp:positionV>
                <wp:extent cx="205200" cy="245160"/>
                <wp:effectExtent l="38100" t="38100" r="23495" b="40640"/>
                <wp:wrapNone/>
                <wp:docPr id="2302" name="Ink 2302"/>
                <wp:cNvGraphicFramePr/>
                <a:graphic xmlns:a="http://schemas.openxmlformats.org/drawingml/2006/main">
                  <a:graphicData uri="http://schemas.microsoft.com/office/word/2010/wordprocessingInk">
                    <w14:contentPart bwMode="auto" r:id="rId4470">
                      <w14:nvContentPartPr>
                        <w14:cNvContentPartPr/>
                      </w14:nvContentPartPr>
                      <w14:xfrm>
                        <a:off x="0" y="0"/>
                        <a:ext cx="205200" cy="245160"/>
                      </w14:xfrm>
                    </w14:contentPart>
                  </a:graphicData>
                </a:graphic>
              </wp:anchor>
            </w:drawing>
          </mc:Choice>
          <mc:Fallback>
            <w:pict>
              <v:shape w14:anchorId="0E635071" id="Ink 2302" o:spid="_x0000_s1026" type="#_x0000_t75" style="position:absolute;margin-left:253.15pt;margin-top:17.05pt;width:17pt;height:20.1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">
                <v:imagedata r:id="rId4471" o:title=""/>
              </v:shape>
            </w:pict>
          </mc:Fallback>
        </mc:AlternateContent>
      </w:r>
      <w:r>
        <w:rPr>
          <w:rFonts w:ascii="Times New Roman" w:hAnsi="Times New Roman" w:cs="Times New Roman"/>
          <w:b/>
          <w:noProof/>
        </w:rPr>
        <mc:AlternateContent>
          <mc:Choice Requires="wpi">
            <w:drawing>
              <wp:anchor distT="0" distB="0" distL="114300" distR="114300" simplePos="0" relativeHeight="253916160" behindDoc="0" locked="0" layoutInCell="1" allowOverlap="1">
                <wp:simplePos x="0" y="0"/>
                <wp:positionH relativeFrom="column">
                  <wp:posOffset>3275726</wp:posOffset>
                </wp:positionH>
                <wp:positionV relativeFrom="paragraph">
                  <wp:posOffset>296673</wp:posOffset>
                </wp:positionV>
                <wp:extent cx="91080" cy="110160"/>
                <wp:effectExtent l="38100" t="38100" r="42545" b="42545"/>
                <wp:wrapNone/>
                <wp:docPr id="2301" name="Ink 2301"/>
                <wp:cNvGraphicFramePr/>
                <a:graphic xmlns:a="http://schemas.openxmlformats.org/drawingml/2006/main">
                  <a:graphicData uri="http://schemas.microsoft.com/office/word/2010/wordprocessingInk">
                    <w14:contentPart bwMode="auto" r:id="rId4472">
                      <w14:nvContentPartPr>
                        <w14:cNvContentPartPr/>
                      </w14:nvContentPartPr>
                      <w14:xfrm>
                        <a:off x="0" y="0"/>
                        <a:ext cx="91080" cy="110160"/>
                      </w14:xfrm>
                    </w14:contentPart>
                  </a:graphicData>
                </a:graphic>
              </wp:anchor>
            </w:drawing>
          </mc:Choice>
          <mc:Fallback>
            <w:pict>
              <v:shape w14:anchorId="55E951F0" id="Ink 2301" o:spid="_x0000_s1026" type="#_x0000_t75" style="position:absolute;margin-left:257.5pt;margin-top:22.85pt;width:7.95pt;height:9.6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">
                <v:imagedata r:id="rId4473" o:title=""/>
              </v:shape>
            </w:pict>
          </mc:Fallback>
        </mc:AlternateContent>
      </w:r>
      <w:r>
        <w:rPr>
          <w:rFonts w:ascii="Times New Roman" w:hAnsi="Times New Roman" w:cs="Times New Roman"/>
          <w:b/>
          <w:noProof/>
        </w:rPr>
        <mc:AlternateContent>
          <mc:Choice Requires="wpi">
            <w:drawing>
              <wp:anchor distT="0" distB="0" distL="114300" distR="114300" simplePos="0" relativeHeight="253915136" behindDoc="0" locked="0" layoutInCell="1" allowOverlap="1">
                <wp:simplePos x="0" y="0"/>
                <wp:positionH relativeFrom="column">
                  <wp:posOffset>2612246</wp:posOffset>
                </wp:positionH>
                <wp:positionV relativeFrom="paragraph">
                  <wp:posOffset>1659993</wp:posOffset>
                </wp:positionV>
                <wp:extent cx="110880" cy="122040"/>
                <wp:effectExtent l="38100" t="19050" r="41910" b="49530"/>
                <wp:wrapNone/>
                <wp:docPr id="2300" name="Ink 2300"/>
                <wp:cNvGraphicFramePr/>
                <a:graphic xmlns:a="http://schemas.openxmlformats.org/drawingml/2006/main">
                  <a:graphicData uri="http://schemas.microsoft.com/office/word/2010/wordprocessingInk">
                    <w14:contentPart bwMode="auto" r:id="rId4474">
                      <w14:nvContentPartPr>
                        <w14:cNvContentPartPr/>
                      </w14:nvContentPartPr>
                      <w14:xfrm>
                        <a:off x="0" y="0"/>
                        <a:ext cx="110880" cy="122040"/>
                      </w14:xfrm>
                    </w14:contentPart>
                  </a:graphicData>
                </a:graphic>
              </wp:anchor>
            </w:drawing>
          </mc:Choice>
          <mc:Fallback>
            <w:pict>
              <v:shape w14:anchorId="01D63C23" id="Ink 2300" o:spid="_x0000_s1026" type="#_x0000_t75" style="position:absolute;margin-left:205.2pt;margin-top:130.35pt;width:9.85pt;height:10.5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">
                <v:imagedata r:id="rId4475" o:title=""/>
              </v:shape>
            </w:pict>
          </mc:Fallback>
        </mc:AlternateContent>
      </w:r>
      <w:r>
        <w:rPr>
          <w:rFonts w:ascii="Times New Roman" w:hAnsi="Times New Roman" w:cs="Times New Roman"/>
          <w:b/>
          <w:noProof/>
        </w:rPr>
        <mc:AlternateContent>
          <mc:Choice Requires="wpi">
            <w:drawing>
              <wp:anchor distT="0" distB="0" distL="114300" distR="114300" simplePos="0" relativeHeight="253914112" behindDoc="0" locked="0" layoutInCell="1" allowOverlap="1">
                <wp:simplePos x="0" y="0"/>
                <wp:positionH relativeFrom="column">
                  <wp:posOffset>2288606</wp:posOffset>
                </wp:positionH>
                <wp:positionV relativeFrom="paragraph">
                  <wp:posOffset>1677273</wp:posOffset>
                </wp:positionV>
                <wp:extent cx="20160" cy="127080"/>
                <wp:effectExtent l="38100" t="38100" r="37465" b="44450"/>
                <wp:wrapNone/>
                <wp:docPr id="2299" name="Ink 2299"/>
                <wp:cNvGraphicFramePr/>
                <a:graphic xmlns:a="http://schemas.openxmlformats.org/drawingml/2006/main">
                  <a:graphicData uri="http://schemas.microsoft.com/office/word/2010/wordprocessingInk">
                    <w14:contentPart bwMode="auto" r:id="rId4476">
                      <w14:nvContentPartPr>
                        <w14:cNvContentPartPr/>
                      </w14:nvContentPartPr>
                      <w14:xfrm>
                        <a:off x="0" y="0"/>
                        <a:ext cx="20160" cy="127080"/>
                      </w14:xfrm>
                    </w14:contentPart>
                  </a:graphicData>
                </a:graphic>
              </wp:anchor>
            </w:drawing>
          </mc:Choice>
          <mc:Fallback>
            <w:pict>
              <v:shape w14:anchorId="376CC058" id="Ink 2299" o:spid="_x0000_s1026" type="#_x0000_t75" style="position:absolute;margin-left:179.9pt;margin-top:131.6pt;width:2.25pt;height:10.7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">
                <v:imagedata r:id="rId4477" o:title=""/>
              </v:shape>
            </w:pict>
          </mc:Fallback>
        </mc:AlternateContent>
      </w:r>
      <w:r>
        <w:rPr>
          <w:rFonts w:ascii="Times New Roman" w:hAnsi="Times New Roman" w:cs="Times New Roman"/>
          <w:b/>
          <w:noProof/>
        </w:rPr>
        <mc:AlternateContent>
          <mc:Choice Requires="wpi">
            <w:drawing>
              <wp:anchor distT="0" distB="0" distL="114300" distR="114300" simplePos="0" relativeHeight="253913088" behindDoc="0" locked="0" layoutInCell="1" allowOverlap="1">
                <wp:simplePos x="0" y="0"/>
                <wp:positionH relativeFrom="column">
                  <wp:posOffset>1915286</wp:posOffset>
                </wp:positionH>
                <wp:positionV relativeFrom="paragraph">
                  <wp:posOffset>1722633</wp:posOffset>
                </wp:positionV>
                <wp:extent cx="113760" cy="123840"/>
                <wp:effectExtent l="38100" t="38100" r="19685" b="47625"/>
                <wp:wrapNone/>
                <wp:docPr id="2298" name="Ink 2298"/>
                <wp:cNvGraphicFramePr/>
                <a:graphic xmlns:a="http://schemas.openxmlformats.org/drawingml/2006/main">
                  <a:graphicData uri="http://schemas.microsoft.com/office/word/2010/wordprocessingInk">
                    <w14:contentPart bwMode="auto" r:id="rId4478">
                      <w14:nvContentPartPr>
                        <w14:cNvContentPartPr/>
                      </w14:nvContentPartPr>
                      <w14:xfrm>
                        <a:off x="0" y="0"/>
                        <a:ext cx="113760" cy="123840"/>
                      </w14:xfrm>
                    </w14:contentPart>
                  </a:graphicData>
                </a:graphic>
              </wp:anchor>
            </w:drawing>
          </mc:Choice>
          <mc:Fallback>
            <w:pict>
              <v:shape w14:anchorId="359C5E8C" id="Ink 2298" o:spid="_x0000_s1026" type="#_x0000_t75" style="position:absolute;margin-left:150.35pt;margin-top:135.3pt;width:9.85pt;height:10.5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">
                <v:imagedata r:id="rId4479" o:title=""/>
              </v:shape>
            </w:pict>
          </mc:Fallback>
        </mc:AlternateContent>
      </w:r>
      <w:r>
        <w:rPr>
          <w:rFonts w:ascii="Times New Roman" w:hAnsi="Times New Roman" w:cs="Times New Roman"/>
          <w:b/>
          <w:noProof/>
        </w:rPr>
        <mc:AlternateContent>
          <mc:Choice Requires="wpi">
            <w:drawing>
              <wp:anchor distT="0" distB="0" distL="114300" distR="114300" simplePos="0" relativeHeight="253912064" behindDoc="0" locked="0" layoutInCell="1" allowOverlap="1">
                <wp:simplePos x="0" y="0"/>
                <wp:positionH relativeFrom="column">
                  <wp:posOffset>2607566</wp:posOffset>
                </wp:positionH>
                <wp:positionV relativeFrom="paragraph">
                  <wp:posOffset>1406913</wp:posOffset>
                </wp:positionV>
                <wp:extent cx="13320" cy="135000"/>
                <wp:effectExtent l="38100" t="38100" r="44450" b="36830"/>
                <wp:wrapNone/>
                <wp:docPr id="2297" name="Ink 2297"/>
                <wp:cNvGraphicFramePr/>
                <a:graphic xmlns:a="http://schemas.openxmlformats.org/drawingml/2006/main">
                  <a:graphicData uri="http://schemas.microsoft.com/office/word/2010/wordprocessingInk">
                    <w14:contentPart bwMode="auto" r:id="rId4480">
                      <w14:nvContentPartPr>
                        <w14:cNvContentPartPr/>
                      </w14:nvContentPartPr>
                      <w14:xfrm>
                        <a:off x="0" y="0"/>
                        <a:ext cx="13320" cy="135000"/>
                      </w14:xfrm>
                    </w14:contentPart>
                  </a:graphicData>
                </a:graphic>
              </wp:anchor>
            </w:drawing>
          </mc:Choice>
          <mc:Fallback>
            <w:pict>
              <v:shape w14:anchorId="1C323E5D" id="Ink 2297" o:spid="_x0000_s1026" type="#_x0000_t75" style="position:absolute;margin-left:204.9pt;margin-top:110.45pt;width:1.85pt;height:11.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">
                <v:imagedata r:id="rId4481" o:title=""/>
              </v:shape>
            </w:pict>
          </mc:Fallback>
        </mc:AlternateContent>
      </w:r>
      <w:r>
        <w:rPr>
          <w:rFonts w:ascii="Times New Roman" w:hAnsi="Times New Roman" w:cs="Times New Roman"/>
          <w:b/>
          <w:noProof/>
        </w:rPr>
        <mc:AlternateContent>
          <mc:Choice Requires="wpi">
            <w:drawing>
              <wp:anchor distT="0" distB="0" distL="114300" distR="114300" simplePos="0" relativeHeight="253911040" behindDoc="0" locked="0" layoutInCell="1" allowOverlap="1">
                <wp:simplePos x="0" y="0"/>
                <wp:positionH relativeFrom="column">
                  <wp:posOffset>2216246</wp:posOffset>
                </wp:positionH>
                <wp:positionV relativeFrom="paragraph">
                  <wp:posOffset>1445073</wp:posOffset>
                </wp:positionV>
                <wp:extent cx="119160" cy="109080"/>
                <wp:effectExtent l="19050" t="38100" r="52705" b="43815"/>
                <wp:wrapNone/>
                <wp:docPr id="2296" name="Ink 2296"/>
                <wp:cNvGraphicFramePr/>
                <a:graphic xmlns:a="http://schemas.openxmlformats.org/drawingml/2006/main">
                  <a:graphicData uri="http://schemas.microsoft.com/office/word/2010/wordprocessingInk">
                    <w14:contentPart bwMode="auto" r:id="rId4482">
                      <w14:nvContentPartPr>
                        <w14:cNvContentPartPr/>
                      </w14:nvContentPartPr>
                      <w14:xfrm>
                        <a:off x="0" y="0"/>
                        <a:ext cx="119160" cy="109080"/>
                      </w14:xfrm>
                    </w14:contentPart>
                  </a:graphicData>
                </a:graphic>
              </wp:anchor>
            </w:drawing>
          </mc:Choice>
          <mc:Fallback>
            <w:pict>
              <v:shape w14:anchorId="42458B09" id="Ink 2296" o:spid="_x0000_s1026" type="#_x0000_t75" style="position:absolute;margin-left:174.05pt;margin-top:113.3pt;width:10.4pt;height:9.6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">
                <v:imagedata r:id="rId4483" o:title=""/>
              </v:shape>
            </w:pict>
          </mc:Fallback>
        </mc:AlternateContent>
      </w:r>
      <w:r>
        <w:rPr>
          <w:rFonts w:ascii="Times New Roman" w:hAnsi="Times New Roman" w:cs="Times New Roman"/>
          <w:b/>
          <w:noProof/>
        </w:rPr>
        <mc:AlternateContent>
          <mc:Choice Requires="wpi">
            <w:drawing>
              <wp:anchor distT="0" distB="0" distL="114300" distR="114300" simplePos="0" relativeHeight="253910016" behindDoc="0" locked="0" layoutInCell="1" allowOverlap="1">
                <wp:simplePos x="0" y="0"/>
                <wp:positionH relativeFrom="column">
                  <wp:posOffset>1947326</wp:posOffset>
                </wp:positionH>
                <wp:positionV relativeFrom="paragraph">
                  <wp:posOffset>1456593</wp:posOffset>
                </wp:positionV>
                <wp:extent cx="7920" cy="122400"/>
                <wp:effectExtent l="19050" t="19050" r="49530" b="49530"/>
                <wp:wrapNone/>
                <wp:docPr id="2295" name="Ink 2295"/>
                <wp:cNvGraphicFramePr/>
                <a:graphic xmlns:a="http://schemas.openxmlformats.org/drawingml/2006/main">
                  <a:graphicData uri="http://schemas.microsoft.com/office/word/2010/wordprocessingInk">
                    <w14:contentPart bwMode="auto" r:id="rId4484">
                      <w14:nvContentPartPr>
                        <w14:cNvContentPartPr/>
                      </w14:nvContentPartPr>
                      <w14:xfrm>
                        <a:off x="0" y="0"/>
                        <a:ext cx="7920" cy="122400"/>
                      </w14:xfrm>
                    </w14:contentPart>
                  </a:graphicData>
                </a:graphic>
              </wp:anchor>
            </w:drawing>
          </mc:Choice>
          <mc:Fallback>
            <w:pict>
              <v:shape w14:anchorId="693C0E80" id="Ink 2295" o:spid="_x0000_s1026" type="#_x0000_t75" style="position:absolute;margin-left:152.9pt;margin-top:114.25pt;width:1.45pt;height:10.5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">
                <v:imagedata r:id="rId4485" o:title=""/>
              </v:shape>
            </w:pict>
          </mc:Fallback>
        </mc:AlternateContent>
      </w:r>
      <w:r>
        <w:rPr>
          <w:rFonts w:ascii="Times New Roman" w:hAnsi="Times New Roman" w:cs="Times New Roman"/>
          <w:b/>
          <w:noProof/>
        </w:rPr>
        <mc:AlternateContent>
          <mc:Choice Requires="wpi">
            <w:drawing>
              <wp:anchor distT="0" distB="0" distL="114300" distR="114300" simplePos="0" relativeHeight="253908992" behindDoc="0" locked="0" layoutInCell="1" allowOverlap="1">
                <wp:simplePos x="0" y="0"/>
                <wp:positionH relativeFrom="column">
                  <wp:posOffset>2494886</wp:posOffset>
                </wp:positionH>
                <wp:positionV relativeFrom="paragraph">
                  <wp:posOffset>1202073</wp:posOffset>
                </wp:positionV>
                <wp:extent cx="122400" cy="113400"/>
                <wp:effectExtent l="38100" t="38100" r="30480" b="39370"/>
                <wp:wrapNone/>
                <wp:docPr id="2294" name="Ink 2294"/>
                <wp:cNvGraphicFramePr/>
                <a:graphic xmlns:a="http://schemas.openxmlformats.org/drawingml/2006/main">
                  <a:graphicData uri="http://schemas.microsoft.com/office/word/2010/wordprocessingInk">
                    <w14:contentPart bwMode="auto" r:id="rId4486">
                      <w14:nvContentPartPr>
                        <w14:cNvContentPartPr/>
                      </w14:nvContentPartPr>
                      <w14:xfrm>
                        <a:off x="0" y="0"/>
                        <a:ext cx="122400" cy="113400"/>
                      </w14:xfrm>
                    </w14:contentPart>
                  </a:graphicData>
                </a:graphic>
              </wp:anchor>
            </w:drawing>
          </mc:Choice>
          <mc:Fallback>
            <w:pict>
              <v:shape w14:anchorId="498DCF1B" id="Ink 2294" o:spid="_x0000_s1026" type="#_x0000_t75" style="position:absolute;margin-left:196pt;margin-top:94.35pt;width:10.65pt;height:9.7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">
                <v:imagedata r:id="rId4487" o:title=""/>
              </v:shape>
            </w:pict>
          </mc:Fallback>
        </mc:AlternateContent>
      </w:r>
      <w:r>
        <w:rPr>
          <w:rFonts w:ascii="Times New Roman" w:hAnsi="Times New Roman" w:cs="Times New Roman"/>
          <w:b/>
          <w:noProof/>
        </w:rPr>
        <mc:AlternateContent>
          <mc:Choice Requires="wpi">
            <w:drawing>
              <wp:anchor distT="0" distB="0" distL="114300" distR="114300" simplePos="0" relativeHeight="253907968" behindDoc="0" locked="0" layoutInCell="1" allowOverlap="1">
                <wp:simplePos x="0" y="0"/>
                <wp:positionH relativeFrom="column">
                  <wp:posOffset>2203286</wp:posOffset>
                </wp:positionH>
                <wp:positionV relativeFrom="paragraph">
                  <wp:posOffset>1214673</wp:posOffset>
                </wp:positionV>
                <wp:extent cx="10800" cy="127800"/>
                <wp:effectExtent l="38100" t="38100" r="46355" b="43815"/>
                <wp:wrapNone/>
                <wp:docPr id="2293" name="Ink 2293"/>
                <wp:cNvGraphicFramePr/>
                <a:graphic xmlns:a="http://schemas.openxmlformats.org/drawingml/2006/main">
                  <a:graphicData uri="http://schemas.microsoft.com/office/word/2010/wordprocessingInk">
                    <w14:contentPart bwMode="auto" r:id="rId4488">
                      <w14:nvContentPartPr>
                        <w14:cNvContentPartPr/>
                      </w14:nvContentPartPr>
                      <w14:xfrm>
                        <a:off x="0" y="0"/>
                        <a:ext cx="10800" cy="127800"/>
                      </w14:xfrm>
                    </w14:contentPart>
                  </a:graphicData>
                </a:graphic>
              </wp:anchor>
            </w:drawing>
          </mc:Choice>
          <mc:Fallback>
            <w:pict>
              <v:shape w14:anchorId="2BB2AFA9" id="Ink 2293" o:spid="_x0000_s1026" type="#_x0000_t75" style="position:absolute;margin-left:173.15pt;margin-top:95.3pt;width:1.6pt;height:10.8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">
                <v:imagedata r:id="rId4489" o:title=""/>
              </v:shape>
            </w:pict>
          </mc:Fallback>
        </mc:AlternateContent>
      </w:r>
      <w:r>
        <w:rPr>
          <w:rFonts w:ascii="Times New Roman" w:hAnsi="Times New Roman" w:cs="Times New Roman"/>
          <w:b/>
          <w:noProof/>
        </w:rPr>
        <mc:AlternateContent>
          <mc:Choice Requires="wpi">
            <w:drawing>
              <wp:anchor distT="0" distB="0" distL="114300" distR="114300" simplePos="0" relativeHeight="253906944" behindDoc="0" locked="0" layoutInCell="1" allowOverlap="1">
                <wp:simplePos x="0" y="0"/>
                <wp:positionH relativeFrom="column">
                  <wp:posOffset>1885406</wp:posOffset>
                </wp:positionH>
                <wp:positionV relativeFrom="paragraph">
                  <wp:posOffset>1220793</wp:posOffset>
                </wp:positionV>
                <wp:extent cx="117000" cy="127800"/>
                <wp:effectExtent l="38100" t="38100" r="35560" b="43815"/>
                <wp:wrapNone/>
                <wp:docPr id="2292" name="Ink 2292"/>
                <wp:cNvGraphicFramePr/>
                <a:graphic xmlns:a="http://schemas.openxmlformats.org/drawingml/2006/main">
                  <a:graphicData uri="http://schemas.microsoft.com/office/word/2010/wordprocessingInk">
                    <w14:contentPart bwMode="auto" r:id="rId4490">
                      <w14:nvContentPartPr>
                        <w14:cNvContentPartPr/>
                      </w14:nvContentPartPr>
                      <w14:xfrm>
                        <a:off x="0" y="0"/>
                        <a:ext cx="117000" cy="127800"/>
                      </w14:xfrm>
                    </w14:contentPart>
                  </a:graphicData>
                </a:graphic>
              </wp:anchor>
            </w:drawing>
          </mc:Choice>
          <mc:Fallback>
            <w:pict>
              <v:shape w14:anchorId="7F2C0AE9" id="Ink 2292" o:spid="_x0000_s1026" type="#_x0000_t75" style="position:absolute;margin-left:148pt;margin-top:95.8pt;width:10.1pt;height:10.9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">
                <v:imagedata r:id="rId4491" o:title=""/>
              </v:shape>
            </w:pict>
          </mc:Fallback>
        </mc:AlternateContent>
      </w:r>
      <w:r>
        <w:rPr>
          <w:rFonts w:ascii="Times New Roman" w:hAnsi="Times New Roman" w:cs="Times New Roman"/>
          <w:b/>
          <w:noProof/>
        </w:rPr>
        <mc:AlternateContent>
          <mc:Choice Requires="wpi">
            <w:drawing>
              <wp:anchor distT="0" distB="0" distL="114300" distR="114300" simplePos="0" relativeHeight="253905920" behindDoc="0" locked="0" layoutInCell="1" allowOverlap="1">
                <wp:simplePos x="0" y="0"/>
                <wp:positionH relativeFrom="column">
                  <wp:posOffset>1581926</wp:posOffset>
                </wp:positionH>
                <wp:positionV relativeFrom="paragraph">
                  <wp:posOffset>1722993</wp:posOffset>
                </wp:positionV>
                <wp:extent cx="88200" cy="140040"/>
                <wp:effectExtent l="19050" t="38100" r="26670" b="50800"/>
                <wp:wrapNone/>
                <wp:docPr id="2291" name="Ink 2291"/>
                <wp:cNvGraphicFramePr/>
                <a:graphic xmlns:a="http://schemas.openxmlformats.org/drawingml/2006/main">
                  <a:graphicData uri="http://schemas.microsoft.com/office/word/2010/wordprocessingInk">
                    <w14:contentPart bwMode="auto" r:id="rId4492">
                      <w14:nvContentPartPr>
                        <w14:cNvContentPartPr/>
                      </w14:nvContentPartPr>
                      <w14:xfrm>
                        <a:off x="0" y="0"/>
                        <a:ext cx="88200" cy="140040"/>
                      </w14:xfrm>
                    </w14:contentPart>
                  </a:graphicData>
                </a:graphic>
              </wp:anchor>
            </w:drawing>
          </mc:Choice>
          <mc:Fallback>
            <w:pict>
              <v:shape w14:anchorId="7481FCFA" id="Ink 2291" o:spid="_x0000_s1026" type="#_x0000_t75" style="position:absolute;margin-left:124.3pt;margin-top:135.2pt;width:7.8pt;height:12.05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">
                <v:imagedata r:id="rId4493" o:title=""/>
              </v:shape>
            </w:pict>
          </mc:Fallback>
        </mc:AlternateContent>
      </w:r>
      <w:r>
        <w:rPr>
          <w:rFonts w:ascii="Times New Roman" w:hAnsi="Times New Roman" w:cs="Times New Roman"/>
          <w:b/>
          <w:noProof/>
        </w:rPr>
        <mc:AlternateContent>
          <mc:Choice Requires="wpi">
            <w:drawing>
              <wp:anchor distT="0" distB="0" distL="114300" distR="114300" simplePos="0" relativeHeight="253904896" behindDoc="0" locked="0" layoutInCell="1" allowOverlap="1">
                <wp:simplePos x="0" y="0"/>
                <wp:positionH relativeFrom="column">
                  <wp:posOffset>1571126</wp:posOffset>
                </wp:positionH>
                <wp:positionV relativeFrom="paragraph">
                  <wp:posOffset>1416273</wp:posOffset>
                </wp:positionV>
                <wp:extent cx="79560" cy="102240"/>
                <wp:effectExtent l="38100" t="38100" r="34925" b="50165"/>
                <wp:wrapNone/>
                <wp:docPr id="2290" name="Ink 2290"/>
                <wp:cNvGraphicFramePr/>
                <a:graphic xmlns:a="http://schemas.openxmlformats.org/drawingml/2006/main">
                  <a:graphicData uri="http://schemas.microsoft.com/office/word/2010/wordprocessingInk">
                    <w14:contentPart bwMode="auto" r:id="rId4494">
                      <w14:nvContentPartPr>
                        <w14:cNvContentPartPr/>
                      </w14:nvContentPartPr>
                      <w14:xfrm>
                        <a:off x="0" y="0"/>
                        <a:ext cx="79560" cy="102240"/>
                      </w14:xfrm>
                    </w14:contentPart>
                  </a:graphicData>
                </a:graphic>
              </wp:anchor>
            </w:drawing>
          </mc:Choice>
          <mc:Fallback>
            <w:pict>
              <v:shape w14:anchorId="5B4E482A" id="Ink 2290" o:spid="_x0000_s1026" type="#_x0000_t75" style="position:absolute;margin-left:123.2pt;margin-top:111.15pt;width:7.05pt;height:8.9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">
                <v:imagedata r:id="rId4495" o:title=""/>
              </v:shape>
            </w:pict>
          </mc:Fallback>
        </mc:AlternateContent>
      </w:r>
      <w:r>
        <w:rPr>
          <w:rFonts w:ascii="Times New Roman" w:hAnsi="Times New Roman" w:cs="Times New Roman"/>
          <w:b/>
          <w:noProof/>
        </w:rPr>
        <mc:AlternateContent>
          <mc:Choice Requires="wpi">
            <w:drawing>
              <wp:anchor distT="0" distB="0" distL="114300" distR="114300" simplePos="0" relativeHeight="253903872" behindDoc="0" locked="0" layoutInCell="1" allowOverlap="1">
                <wp:simplePos x="0" y="0"/>
                <wp:positionH relativeFrom="column">
                  <wp:posOffset>1578686</wp:posOffset>
                </wp:positionH>
                <wp:positionV relativeFrom="paragraph">
                  <wp:posOffset>1180833</wp:posOffset>
                </wp:positionV>
                <wp:extent cx="8640" cy="113760"/>
                <wp:effectExtent l="19050" t="38100" r="48895" b="38735"/>
                <wp:wrapNone/>
                <wp:docPr id="2289" name="Ink 2289"/>
                <wp:cNvGraphicFramePr/>
                <a:graphic xmlns:a="http://schemas.openxmlformats.org/drawingml/2006/main">
                  <a:graphicData uri="http://schemas.microsoft.com/office/word/2010/wordprocessingInk">
                    <w14:contentPart bwMode="auto" r:id="rId4496">
                      <w14:nvContentPartPr>
                        <w14:cNvContentPartPr/>
                      </w14:nvContentPartPr>
                      <w14:xfrm>
                        <a:off x="0" y="0"/>
                        <a:ext cx="8640" cy="113760"/>
                      </w14:xfrm>
                    </w14:contentPart>
                  </a:graphicData>
                </a:graphic>
              </wp:anchor>
            </w:drawing>
          </mc:Choice>
          <mc:Fallback>
            <w:pict>
              <v:shape w14:anchorId="71A85A06" id="Ink 2289" o:spid="_x0000_s1026" type="#_x0000_t75" style="position:absolute;margin-left:124.05pt;margin-top:92.65pt;width:1.45pt;height:9.6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">
                <v:imagedata r:id="rId4497" o:title=""/>
              </v:shape>
            </w:pict>
          </mc:Fallback>
        </mc:AlternateContent>
      </w:r>
      <w:r>
        <w:rPr>
          <w:rFonts w:ascii="Times New Roman" w:hAnsi="Times New Roman" w:cs="Times New Roman"/>
          <w:b/>
          <w:noProof/>
        </w:rPr>
        <mc:AlternateContent>
          <mc:Choice Requires="wpi">
            <w:drawing>
              <wp:anchor distT="0" distB="0" distL="114300" distR="114300" simplePos="0" relativeHeight="253902848" behindDoc="0" locked="0" layoutInCell="1" allowOverlap="1">
                <wp:simplePos x="0" y="0"/>
                <wp:positionH relativeFrom="column">
                  <wp:posOffset>2610446</wp:posOffset>
                </wp:positionH>
                <wp:positionV relativeFrom="paragraph">
                  <wp:posOffset>1120713</wp:posOffset>
                </wp:positionV>
                <wp:extent cx="186840" cy="705240"/>
                <wp:effectExtent l="38100" t="38100" r="41910" b="38100"/>
                <wp:wrapNone/>
                <wp:docPr id="2288" name="Ink 2288"/>
                <wp:cNvGraphicFramePr/>
                <a:graphic xmlns:a="http://schemas.openxmlformats.org/drawingml/2006/main">
                  <a:graphicData uri="http://schemas.microsoft.com/office/word/2010/wordprocessingInk">
                    <w14:contentPart bwMode="auto" r:id="rId4498">
                      <w14:nvContentPartPr>
                        <w14:cNvContentPartPr/>
                      </w14:nvContentPartPr>
                      <w14:xfrm>
                        <a:off x="0" y="0"/>
                        <a:ext cx="186840" cy="705240"/>
                      </w14:xfrm>
                    </w14:contentPart>
                  </a:graphicData>
                </a:graphic>
              </wp:anchor>
            </w:drawing>
          </mc:Choice>
          <mc:Fallback>
            <w:pict>
              <v:shape w14:anchorId="06A34F36" id="Ink 2288" o:spid="_x0000_s1026" type="#_x0000_t75" style="position:absolute;margin-left:205.25pt;margin-top:87.85pt;width:15.45pt;height:56.4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">
                <v:imagedata r:id="rId4499" o:title=""/>
              </v:shape>
            </w:pict>
          </mc:Fallback>
        </mc:AlternateContent>
      </w:r>
      <w:r>
        <w:rPr>
          <w:rFonts w:ascii="Times New Roman" w:hAnsi="Times New Roman" w:cs="Times New Roman"/>
          <w:b/>
          <w:noProof/>
        </w:rPr>
        <mc:AlternateContent>
          <mc:Choice Requires="wpi">
            <w:drawing>
              <wp:anchor distT="0" distB="0" distL="114300" distR="114300" simplePos="0" relativeHeight="253901824" behindDoc="0" locked="0" layoutInCell="1" allowOverlap="1">
                <wp:simplePos x="0" y="0"/>
                <wp:positionH relativeFrom="column">
                  <wp:posOffset>1765526</wp:posOffset>
                </wp:positionH>
                <wp:positionV relativeFrom="paragraph">
                  <wp:posOffset>1153473</wp:posOffset>
                </wp:positionV>
                <wp:extent cx="117000" cy="736560"/>
                <wp:effectExtent l="38100" t="38100" r="35560" b="45085"/>
                <wp:wrapNone/>
                <wp:docPr id="2287" name="Ink 2287"/>
                <wp:cNvGraphicFramePr/>
                <a:graphic xmlns:a="http://schemas.openxmlformats.org/drawingml/2006/main">
                  <a:graphicData uri="http://schemas.microsoft.com/office/word/2010/wordprocessingInk">
                    <w14:contentPart bwMode="auto" r:id="rId4500">
                      <w14:nvContentPartPr>
                        <w14:cNvContentPartPr/>
                      </w14:nvContentPartPr>
                      <w14:xfrm>
                        <a:off x="0" y="0"/>
                        <a:ext cx="117000" cy="736560"/>
                      </w14:xfrm>
                    </w14:contentPart>
                  </a:graphicData>
                </a:graphic>
              </wp:anchor>
            </w:drawing>
          </mc:Choice>
          <mc:Fallback>
            <w:pict>
              <v:shape w14:anchorId="2BF0F553" id="Ink 2287" o:spid="_x0000_s1026" type="#_x0000_t75" style="position:absolute;margin-left:138.65pt;margin-top:90.5pt;width:9.9pt;height:58.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">
                <v:imagedata r:id="rId4501" o:title=""/>
              </v:shape>
            </w:pict>
          </mc:Fallback>
        </mc:AlternateContent>
      </w:r>
      <w:r>
        <w:rPr>
          <w:rFonts w:ascii="Times New Roman" w:hAnsi="Times New Roman" w:cs="Times New Roman"/>
          <w:b/>
          <w:noProof/>
        </w:rPr>
        <mc:AlternateContent>
          <mc:Choice Requires="wpi">
            <w:drawing>
              <wp:anchor distT="0" distB="0" distL="114300" distR="114300" simplePos="0" relativeHeight="253900800" behindDoc="0" locked="0" layoutInCell="1" allowOverlap="1">
                <wp:simplePos x="0" y="0"/>
                <wp:positionH relativeFrom="column">
                  <wp:posOffset>1770206</wp:posOffset>
                </wp:positionH>
                <wp:positionV relativeFrom="paragraph">
                  <wp:posOffset>1138353</wp:posOffset>
                </wp:positionV>
                <wp:extent cx="69120" cy="9360"/>
                <wp:effectExtent l="38100" t="19050" r="45720" b="48260"/>
                <wp:wrapNone/>
                <wp:docPr id="2286" name="Ink 2286"/>
                <wp:cNvGraphicFramePr/>
                <a:graphic xmlns:a="http://schemas.openxmlformats.org/drawingml/2006/main">
                  <a:graphicData uri="http://schemas.microsoft.com/office/word/2010/wordprocessingInk">
                    <w14:contentPart bwMode="auto" r:id="rId4502">
                      <w14:nvContentPartPr>
                        <w14:cNvContentPartPr/>
                      </w14:nvContentPartPr>
                      <w14:xfrm>
                        <a:off x="0" y="0"/>
                        <a:ext cx="69120" cy="9360"/>
                      </w14:xfrm>
                    </w14:contentPart>
                  </a:graphicData>
                </a:graphic>
              </wp:anchor>
            </w:drawing>
          </mc:Choice>
          <mc:Fallback>
            <w:pict>
              <v:shape w14:anchorId="632916B9" id="Ink 2286" o:spid="_x0000_s1026" type="#_x0000_t75" style="position:absolute;margin-left:139.05pt;margin-top:89.35pt;width:6.15pt;height:1.45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">
                <v:imagedata r:id="rId4503" o:title=""/>
              </v:shape>
            </w:pict>
          </mc:Fallback>
        </mc:AlternateContent>
      </w:r>
      <w:r>
        <w:rPr>
          <w:rFonts w:ascii="Times New Roman" w:hAnsi="Times New Roman" w:cs="Times New Roman"/>
          <w:b/>
          <w:noProof/>
        </w:rPr>
        <mc:AlternateContent>
          <mc:Choice Requires="wpi">
            <w:drawing>
              <wp:anchor distT="0" distB="0" distL="114300" distR="114300" simplePos="0" relativeHeight="253899776" behindDoc="0" locked="0" layoutInCell="1" allowOverlap="1">
                <wp:simplePos x="0" y="0"/>
                <wp:positionH relativeFrom="column">
                  <wp:posOffset>2466806</wp:posOffset>
                </wp:positionH>
                <wp:positionV relativeFrom="paragraph">
                  <wp:posOffset>870153</wp:posOffset>
                </wp:positionV>
                <wp:extent cx="98280" cy="155880"/>
                <wp:effectExtent l="38100" t="38100" r="35560" b="34925"/>
                <wp:wrapNone/>
                <wp:docPr id="2285" name="Ink 2285"/>
                <wp:cNvGraphicFramePr/>
                <a:graphic xmlns:a="http://schemas.openxmlformats.org/drawingml/2006/main">
                  <a:graphicData uri="http://schemas.microsoft.com/office/word/2010/wordprocessingInk">
                    <w14:contentPart bwMode="auto" r:id="rId4504">
                      <w14:nvContentPartPr>
                        <w14:cNvContentPartPr/>
                      </w14:nvContentPartPr>
                      <w14:xfrm>
                        <a:off x="0" y="0"/>
                        <a:ext cx="98280" cy="155880"/>
                      </w14:xfrm>
                    </w14:contentPart>
                  </a:graphicData>
                </a:graphic>
              </wp:anchor>
            </w:drawing>
          </mc:Choice>
          <mc:Fallback>
            <w:pict>
              <v:shape w14:anchorId="2D4ACF68" id="Ink 2285" o:spid="_x0000_s1026" type="#_x0000_t75" style="position:absolute;margin-left:193.95pt;margin-top:68.15pt;width:8.55pt;height:13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">
                <v:imagedata r:id="rId4505" o:title=""/>
              </v:shape>
            </w:pict>
          </mc:Fallback>
        </mc:AlternateContent>
      </w:r>
      <w:r>
        <w:rPr>
          <w:rFonts w:ascii="Times New Roman" w:hAnsi="Times New Roman" w:cs="Times New Roman"/>
          <w:b/>
          <w:noProof/>
        </w:rPr>
        <mc:AlternateContent>
          <mc:Choice Requires="wpi">
            <w:drawing>
              <wp:anchor distT="0" distB="0" distL="114300" distR="114300" simplePos="0" relativeHeight="253898752" behindDoc="0" locked="0" layoutInCell="1" allowOverlap="1">
                <wp:simplePos x="0" y="0"/>
                <wp:positionH relativeFrom="column">
                  <wp:posOffset>2131286</wp:posOffset>
                </wp:positionH>
                <wp:positionV relativeFrom="paragraph">
                  <wp:posOffset>900393</wp:posOffset>
                </wp:positionV>
                <wp:extent cx="87840" cy="124920"/>
                <wp:effectExtent l="38100" t="38100" r="7620" b="46990"/>
                <wp:wrapNone/>
                <wp:docPr id="2284" name="Ink 2284"/>
                <wp:cNvGraphicFramePr/>
                <a:graphic xmlns:a="http://schemas.openxmlformats.org/drawingml/2006/main">
                  <a:graphicData uri="http://schemas.microsoft.com/office/word/2010/wordprocessingInk">
                    <w14:contentPart bwMode="auto" r:id="rId4506">
                      <w14:nvContentPartPr>
                        <w14:cNvContentPartPr/>
                      </w14:nvContentPartPr>
                      <w14:xfrm>
                        <a:off x="0" y="0"/>
                        <a:ext cx="87840" cy="124920"/>
                      </w14:xfrm>
                    </w14:contentPart>
                  </a:graphicData>
                </a:graphic>
              </wp:anchor>
            </w:drawing>
          </mc:Choice>
          <mc:Fallback>
            <w:pict>
              <v:shape w14:anchorId="4B3305B9" id="Ink 2284" o:spid="_x0000_s1026" type="#_x0000_t75" style="position:absolute;margin-left:167.45pt;margin-top:70.5pt;width:7.6pt;height:10.7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">
                <v:imagedata r:id="rId4507" o:title=""/>
              </v:shape>
            </w:pict>
          </mc:Fallback>
        </mc:AlternateContent>
      </w:r>
      <w:r>
        <w:rPr>
          <w:rFonts w:ascii="Times New Roman" w:hAnsi="Times New Roman" w:cs="Times New Roman"/>
          <w:b/>
          <w:noProof/>
        </w:rPr>
        <mc:AlternateContent>
          <mc:Choice Requires="wpi">
            <w:drawing>
              <wp:anchor distT="0" distB="0" distL="114300" distR="114300" simplePos="0" relativeHeight="253897728" behindDoc="0" locked="0" layoutInCell="1" allowOverlap="1">
                <wp:simplePos x="0" y="0"/>
                <wp:positionH relativeFrom="column">
                  <wp:posOffset>1910606</wp:posOffset>
                </wp:positionH>
                <wp:positionV relativeFrom="paragraph">
                  <wp:posOffset>904353</wp:posOffset>
                </wp:positionV>
                <wp:extent cx="8280" cy="155520"/>
                <wp:effectExtent l="19050" t="19050" r="48895" b="35560"/>
                <wp:wrapNone/>
                <wp:docPr id="2283" name="Ink 2283"/>
                <wp:cNvGraphicFramePr/>
                <a:graphic xmlns:a="http://schemas.openxmlformats.org/drawingml/2006/main">
                  <a:graphicData uri="http://schemas.microsoft.com/office/word/2010/wordprocessingInk">
                    <w14:contentPart bwMode="auto" r:id="rId4508">
                      <w14:nvContentPartPr>
                        <w14:cNvContentPartPr/>
                      </w14:nvContentPartPr>
                      <w14:xfrm>
                        <a:off x="0" y="0"/>
                        <a:ext cx="8280" cy="155520"/>
                      </w14:xfrm>
                    </w14:contentPart>
                  </a:graphicData>
                </a:graphic>
              </wp:anchor>
            </w:drawing>
          </mc:Choice>
          <mc:Fallback>
            <w:pict>
              <v:shape w14:anchorId="6584D32C" id="Ink 2283" o:spid="_x0000_s1026" type="#_x0000_t75" style="position:absolute;margin-left:150.1pt;margin-top:70.85pt;width:1.4pt;height:13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">
                <v:imagedata r:id="rId4509" o:title=""/>
              </v:shape>
            </w:pict>
          </mc:Fallback>
        </mc:AlternateContent>
      </w:r>
      <w:r>
        <w:rPr>
          <w:rFonts w:ascii="Times New Roman" w:hAnsi="Times New Roman" w:cs="Times New Roman"/>
          <w:b/>
          <w:noProof/>
        </w:rPr>
        <mc:AlternateContent>
          <mc:Choice Requires="wpi">
            <w:drawing>
              <wp:anchor distT="0" distB="0" distL="114300" distR="114300" simplePos="0" relativeHeight="253896704" behindDoc="0" locked="0" layoutInCell="1" allowOverlap="1">
                <wp:simplePos x="0" y="0"/>
                <wp:positionH relativeFrom="column">
                  <wp:posOffset>2777486</wp:posOffset>
                </wp:positionH>
                <wp:positionV relativeFrom="paragraph">
                  <wp:posOffset>340953</wp:posOffset>
                </wp:positionV>
                <wp:extent cx="71640" cy="64080"/>
                <wp:effectExtent l="38100" t="38100" r="43180" b="31750"/>
                <wp:wrapNone/>
                <wp:docPr id="2282" name="Ink 2282"/>
                <wp:cNvGraphicFramePr/>
                <a:graphic xmlns:a="http://schemas.openxmlformats.org/drawingml/2006/main">
                  <a:graphicData uri="http://schemas.microsoft.com/office/word/2010/wordprocessingInk">
                    <w14:contentPart bwMode="auto" r:id="rId4510">
                      <w14:nvContentPartPr>
                        <w14:cNvContentPartPr/>
                      </w14:nvContentPartPr>
                      <w14:xfrm>
                        <a:off x="0" y="0"/>
                        <a:ext cx="71640" cy="64080"/>
                      </w14:xfrm>
                    </w14:contentPart>
                  </a:graphicData>
                </a:graphic>
              </wp:anchor>
            </w:drawing>
          </mc:Choice>
          <mc:Fallback>
            <w:pict>
              <v:shape w14:anchorId="4B277BA1" id="Ink 2282" o:spid="_x0000_s1026" type="#_x0000_t75" style="position:absolute;margin-left:218.45pt;margin-top:26.6pt;width:6.2pt;height:5.6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">
                <v:imagedata r:id="rId4511" o:title=""/>
              </v:shape>
            </w:pict>
          </mc:Fallback>
        </mc:AlternateContent>
      </w:r>
      <w:r>
        <w:rPr>
          <w:rFonts w:ascii="Times New Roman" w:hAnsi="Times New Roman" w:cs="Times New Roman"/>
          <w:b/>
          <w:noProof/>
        </w:rPr>
        <mc:AlternateContent>
          <mc:Choice Requires="wpi">
            <w:drawing>
              <wp:anchor distT="0" distB="0" distL="114300" distR="114300" simplePos="0" relativeHeight="253895680" behindDoc="0" locked="0" layoutInCell="1" allowOverlap="1">
                <wp:simplePos x="0" y="0"/>
                <wp:positionH relativeFrom="column">
                  <wp:posOffset>2773886</wp:posOffset>
                </wp:positionH>
                <wp:positionV relativeFrom="paragraph">
                  <wp:posOffset>298833</wp:posOffset>
                </wp:positionV>
                <wp:extent cx="39960" cy="99000"/>
                <wp:effectExtent l="38100" t="38100" r="36830" b="34925"/>
                <wp:wrapNone/>
                <wp:docPr id="2281" name="Ink 2281"/>
                <wp:cNvGraphicFramePr/>
                <a:graphic xmlns:a="http://schemas.openxmlformats.org/drawingml/2006/main">
                  <a:graphicData uri="http://schemas.microsoft.com/office/word/2010/wordprocessingInk">
                    <w14:contentPart bwMode="auto" r:id="rId4512">
                      <w14:nvContentPartPr>
                        <w14:cNvContentPartPr/>
                      </w14:nvContentPartPr>
                      <w14:xfrm>
                        <a:off x="0" y="0"/>
                        <a:ext cx="39960" cy="99000"/>
                      </w14:xfrm>
                    </w14:contentPart>
                  </a:graphicData>
                </a:graphic>
              </wp:anchor>
            </w:drawing>
          </mc:Choice>
          <mc:Fallback>
            <w:pict>
              <v:shape w14:anchorId="3B4D18C2" id="Ink 2281" o:spid="_x0000_s1026" type="#_x0000_t75" style="position:absolute;margin-left:218pt;margin-top:23.3pt;width:3.85pt;height:8.4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">
                <v:imagedata r:id="rId4513" o:title=""/>
              </v:shape>
            </w:pict>
          </mc:Fallback>
        </mc:AlternateContent>
      </w:r>
      <w:r>
        <w:rPr>
          <w:rFonts w:ascii="Times New Roman" w:hAnsi="Times New Roman" w:cs="Times New Roman"/>
          <w:b/>
          <w:noProof/>
        </w:rPr>
        <mc:AlternateContent>
          <mc:Choice Requires="wpi">
            <w:drawing>
              <wp:anchor distT="0" distB="0" distL="114300" distR="114300" simplePos="0" relativeHeight="253894656" behindDoc="0" locked="0" layoutInCell="1" allowOverlap="1">
                <wp:simplePos x="0" y="0"/>
                <wp:positionH relativeFrom="column">
                  <wp:posOffset>2731046</wp:posOffset>
                </wp:positionH>
                <wp:positionV relativeFrom="paragraph">
                  <wp:posOffset>304953</wp:posOffset>
                </wp:positionV>
                <wp:extent cx="1800" cy="16920"/>
                <wp:effectExtent l="38100" t="38100" r="36830" b="40640"/>
                <wp:wrapNone/>
                <wp:docPr id="2280" name="Ink 2280"/>
                <wp:cNvGraphicFramePr/>
                <a:graphic xmlns:a="http://schemas.openxmlformats.org/drawingml/2006/main">
                  <a:graphicData uri="http://schemas.microsoft.com/office/word/2010/wordprocessingInk">
                    <w14:contentPart bwMode="auto" r:id="rId4514">
                      <w14:nvContentPartPr>
                        <w14:cNvContentPartPr/>
                      </w14:nvContentPartPr>
                      <w14:xfrm>
                        <a:off x="0" y="0"/>
                        <a:ext cx="1800" cy="16920"/>
                      </w14:xfrm>
                    </w14:contentPart>
                  </a:graphicData>
                </a:graphic>
              </wp:anchor>
            </w:drawing>
          </mc:Choice>
          <mc:Fallback>
            <w:pict>
              <v:shape w14:anchorId="16F05FD1" id="Ink 2280" o:spid="_x0000_s1026" type="#_x0000_t75" style="position:absolute;margin-left:214.6pt;margin-top:23.7pt;width:.95pt;height:1.9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">
                <v:imagedata r:id="rId4515" o:title=""/>
              </v:shape>
            </w:pict>
          </mc:Fallback>
        </mc:AlternateContent>
      </w:r>
      <w:r>
        <w:rPr>
          <w:rFonts w:ascii="Times New Roman" w:hAnsi="Times New Roman" w:cs="Times New Roman"/>
          <w:b/>
          <w:noProof/>
        </w:rPr>
        <mc:AlternateContent>
          <mc:Choice Requires="wpi">
            <w:drawing>
              <wp:anchor distT="0" distB="0" distL="114300" distR="114300" simplePos="0" relativeHeight="253893632" behindDoc="0" locked="0" layoutInCell="1" allowOverlap="1">
                <wp:simplePos x="0" y="0"/>
                <wp:positionH relativeFrom="column">
                  <wp:posOffset>2661206</wp:posOffset>
                </wp:positionH>
                <wp:positionV relativeFrom="paragraph">
                  <wp:posOffset>348873</wp:posOffset>
                </wp:positionV>
                <wp:extent cx="94680" cy="63000"/>
                <wp:effectExtent l="38100" t="38100" r="38735" b="32385"/>
                <wp:wrapNone/>
                <wp:docPr id="2279" name="Ink 2279"/>
                <wp:cNvGraphicFramePr/>
                <a:graphic xmlns:a="http://schemas.openxmlformats.org/drawingml/2006/main">
                  <a:graphicData uri="http://schemas.microsoft.com/office/word/2010/wordprocessingInk">
                    <w14:contentPart bwMode="auto" r:id="rId4516">
                      <w14:nvContentPartPr>
                        <w14:cNvContentPartPr/>
                      </w14:nvContentPartPr>
                      <w14:xfrm>
                        <a:off x="0" y="0"/>
                        <a:ext cx="94680" cy="63000"/>
                      </w14:xfrm>
                    </w14:contentPart>
                  </a:graphicData>
                </a:graphic>
              </wp:anchor>
            </w:drawing>
          </mc:Choice>
          <mc:Fallback>
            <w:pict>
              <v:shape w14:anchorId="081AEF86" id="Ink 2279" o:spid="_x0000_s1026" type="#_x0000_t75" style="position:absolute;margin-left:209.3pt;margin-top:27.15pt;width:8.15pt;height:5.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">
                <v:imagedata r:id="rId4517" o:title=""/>
              </v:shape>
            </w:pict>
          </mc:Fallback>
        </mc:AlternateContent>
      </w:r>
      <w:r>
        <w:rPr>
          <w:rFonts w:ascii="Times New Roman" w:hAnsi="Times New Roman" w:cs="Times New Roman"/>
          <w:b/>
          <w:noProof/>
        </w:rPr>
        <mc:AlternateContent>
          <mc:Choice Requires="wpi">
            <w:drawing>
              <wp:anchor distT="0" distB="0" distL="114300" distR="114300" simplePos="0" relativeHeight="253892608" behindDoc="0" locked="0" layoutInCell="1" allowOverlap="1">
                <wp:simplePos x="0" y="0"/>
                <wp:positionH relativeFrom="column">
                  <wp:posOffset>2479046</wp:posOffset>
                </wp:positionH>
                <wp:positionV relativeFrom="paragraph">
                  <wp:posOffset>253473</wp:posOffset>
                </wp:positionV>
                <wp:extent cx="194760" cy="156960"/>
                <wp:effectExtent l="38100" t="19050" r="34290" b="33655"/>
                <wp:wrapNone/>
                <wp:docPr id="2278" name="Ink 2278"/>
                <wp:cNvGraphicFramePr/>
                <a:graphic xmlns:a="http://schemas.openxmlformats.org/drawingml/2006/main">
                  <a:graphicData uri="http://schemas.microsoft.com/office/word/2010/wordprocessingInk">
                    <w14:contentPart bwMode="auto" r:id="rId4518">
                      <w14:nvContentPartPr>
                        <w14:cNvContentPartPr/>
                      </w14:nvContentPartPr>
                      <w14:xfrm>
                        <a:off x="0" y="0"/>
                        <a:ext cx="194760" cy="156960"/>
                      </w14:xfrm>
                    </w14:contentPart>
                  </a:graphicData>
                </a:graphic>
              </wp:anchor>
            </w:drawing>
          </mc:Choice>
          <mc:Fallback>
            <w:pict>
              <v:shape w14:anchorId="7BA0A125" id="Ink 2278" o:spid="_x0000_s1026" type="#_x0000_t75" style="position:absolute;margin-left:194.65pt;margin-top:19.5pt;width:16.3pt;height:13.2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">
                <v:imagedata r:id="rId4519" o:title=""/>
              </v:shape>
            </w:pict>
          </mc:Fallback>
        </mc:AlternateContent>
      </w:r>
      <w:r>
        <w:rPr>
          <w:rFonts w:ascii="Times New Roman" w:hAnsi="Times New Roman" w:cs="Times New Roman"/>
          <w:b/>
          <w:noProof/>
        </w:rPr>
        <mc:AlternateContent>
          <mc:Choice Requires="wpi">
            <w:drawing>
              <wp:anchor distT="0" distB="0" distL="114300" distR="114300" simplePos="0" relativeHeight="253891584" behindDoc="0" locked="0" layoutInCell="1" allowOverlap="1">
                <wp:simplePos x="0" y="0"/>
                <wp:positionH relativeFrom="column">
                  <wp:posOffset>2316326</wp:posOffset>
                </wp:positionH>
                <wp:positionV relativeFrom="paragraph">
                  <wp:posOffset>356433</wp:posOffset>
                </wp:positionV>
                <wp:extent cx="119880" cy="295560"/>
                <wp:effectExtent l="38100" t="19050" r="33020" b="47625"/>
                <wp:wrapNone/>
                <wp:docPr id="2277" name="Ink 2277"/>
                <wp:cNvGraphicFramePr/>
                <a:graphic xmlns:a="http://schemas.openxmlformats.org/drawingml/2006/main">
                  <a:graphicData uri="http://schemas.microsoft.com/office/word/2010/wordprocessingInk">
                    <w14:contentPart bwMode="auto" r:id="rId4520">
                      <w14:nvContentPartPr>
                        <w14:cNvContentPartPr/>
                      </w14:nvContentPartPr>
                      <w14:xfrm>
                        <a:off x="0" y="0"/>
                        <a:ext cx="119880" cy="295560"/>
                      </w14:xfrm>
                    </w14:contentPart>
                  </a:graphicData>
                </a:graphic>
              </wp:anchor>
            </w:drawing>
          </mc:Choice>
          <mc:Fallback>
            <w:pict>
              <v:shape w14:anchorId="6DDF7533" id="Ink 2277" o:spid="_x0000_s1026" type="#_x0000_t75" style="position:absolute;margin-left:182.1pt;margin-top:27.55pt;width:10.3pt;height:24.3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">
                <v:imagedata r:id="rId4521" o:title=""/>
              </v:shape>
            </w:pict>
          </mc:Fallback>
        </mc:AlternateContent>
      </w:r>
      <w:r>
        <w:rPr>
          <w:rFonts w:ascii="Times New Roman" w:hAnsi="Times New Roman" w:cs="Times New Roman"/>
          <w:b/>
          <w:noProof/>
        </w:rPr>
        <mc:AlternateContent>
          <mc:Choice Requires="wpi">
            <w:drawing>
              <wp:anchor distT="0" distB="0" distL="114300" distR="114300" simplePos="0" relativeHeight="253890560" behindDoc="0" locked="0" layoutInCell="1" allowOverlap="1">
                <wp:simplePos x="0" y="0"/>
                <wp:positionH relativeFrom="column">
                  <wp:posOffset>2123726</wp:posOffset>
                </wp:positionH>
                <wp:positionV relativeFrom="paragraph">
                  <wp:posOffset>343833</wp:posOffset>
                </wp:positionV>
                <wp:extent cx="177840" cy="70920"/>
                <wp:effectExtent l="38100" t="38100" r="31750" b="43815"/>
                <wp:wrapNone/>
                <wp:docPr id="2276" name="Ink 2276"/>
                <wp:cNvGraphicFramePr/>
                <a:graphic xmlns:a="http://schemas.openxmlformats.org/drawingml/2006/main">
                  <a:graphicData uri="http://schemas.microsoft.com/office/word/2010/wordprocessingInk">
                    <w14:contentPart bwMode="auto" r:id="rId4522">
                      <w14:nvContentPartPr>
                        <w14:cNvContentPartPr/>
                      </w14:nvContentPartPr>
                      <w14:xfrm>
                        <a:off x="0" y="0"/>
                        <a:ext cx="177840" cy="70920"/>
                      </w14:xfrm>
                    </w14:contentPart>
                  </a:graphicData>
                </a:graphic>
              </wp:anchor>
            </w:drawing>
          </mc:Choice>
          <mc:Fallback>
            <w:pict>
              <v:shape w14:anchorId="71209928" id="Ink 2276" o:spid="_x0000_s1026" type="#_x0000_t75" style="position:absolute;margin-left:166.85pt;margin-top:26.6pt;width:14.7pt;height: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">
                <v:imagedata r:id="rId4523" o:title=""/>
              </v:shape>
            </w:pict>
          </mc:Fallback>
        </mc:AlternateContent>
      </w:r>
      <w:r>
        <w:rPr>
          <w:rFonts w:ascii="Times New Roman" w:hAnsi="Times New Roman" w:cs="Times New Roman"/>
          <w:b/>
          <w:noProof/>
        </w:rPr>
        <mc:AlternateContent>
          <mc:Choice Requires="wpi">
            <w:drawing>
              <wp:anchor distT="0" distB="0" distL="114300" distR="114300" simplePos="0" relativeHeight="253889536" behindDoc="0" locked="0" layoutInCell="1" allowOverlap="1">
                <wp:simplePos x="0" y="0"/>
                <wp:positionH relativeFrom="column">
                  <wp:posOffset>2047406</wp:posOffset>
                </wp:positionH>
                <wp:positionV relativeFrom="paragraph">
                  <wp:posOffset>362913</wp:posOffset>
                </wp:positionV>
                <wp:extent cx="41040" cy="59040"/>
                <wp:effectExtent l="38100" t="38100" r="35560" b="36830"/>
                <wp:wrapNone/>
                <wp:docPr id="2275" name="Ink 2275"/>
                <wp:cNvGraphicFramePr/>
                <a:graphic xmlns:a="http://schemas.openxmlformats.org/drawingml/2006/main">
                  <a:graphicData uri="http://schemas.microsoft.com/office/word/2010/wordprocessingInk">
                    <w14:contentPart bwMode="auto" r:id="rId4524">
                      <w14:nvContentPartPr>
                        <w14:cNvContentPartPr/>
                      </w14:nvContentPartPr>
                      <w14:xfrm>
                        <a:off x="0" y="0"/>
                        <a:ext cx="41040" cy="59040"/>
                      </w14:xfrm>
                    </w14:contentPart>
                  </a:graphicData>
                </a:graphic>
              </wp:anchor>
            </w:drawing>
          </mc:Choice>
          <mc:Fallback>
            <w:pict>
              <v:shape w14:anchorId="12D3A0FA" id="Ink 2275" o:spid="_x0000_s1026" type="#_x0000_t75" style="position:absolute;margin-left:160.85pt;margin-top:28.2pt;width:4.05pt;height:5.4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">
                <v:imagedata r:id="rId4525" o:title=""/>
              </v:shape>
            </w:pict>
          </mc:Fallback>
        </mc:AlternateContent>
      </w:r>
      <w:r>
        <w:rPr>
          <w:rFonts w:ascii="Times New Roman" w:hAnsi="Times New Roman" w:cs="Times New Roman"/>
          <w:b/>
          <w:noProof/>
        </w:rPr>
        <mc:AlternateContent>
          <mc:Choice Requires="wpi">
            <w:drawing>
              <wp:anchor distT="0" distB="0" distL="114300" distR="114300" simplePos="0" relativeHeight="253888512" behindDoc="0" locked="0" layoutInCell="1" allowOverlap="1">
                <wp:simplePos x="0" y="0"/>
                <wp:positionH relativeFrom="column">
                  <wp:posOffset>2000966</wp:posOffset>
                </wp:positionH>
                <wp:positionV relativeFrom="paragraph">
                  <wp:posOffset>313233</wp:posOffset>
                </wp:positionV>
                <wp:extent cx="6840" cy="13320"/>
                <wp:effectExtent l="38100" t="38100" r="31750" b="44450"/>
                <wp:wrapNone/>
                <wp:docPr id="2274" name="Ink 2274"/>
                <wp:cNvGraphicFramePr/>
                <a:graphic xmlns:a="http://schemas.openxmlformats.org/drawingml/2006/main">
                  <a:graphicData uri="http://schemas.microsoft.com/office/word/2010/wordprocessingInk">
                    <w14:contentPart bwMode="auto" r:id="rId4526">
                      <w14:nvContentPartPr>
                        <w14:cNvContentPartPr/>
                      </w14:nvContentPartPr>
                      <w14:xfrm>
                        <a:off x="0" y="0"/>
                        <a:ext cx="6840" cy="13320"/>
                      </w14:xfrm>
                    </w14:contentPart>
                  </a:graphicData>
                </a:graphic>
              </wp:anchor>
            </w:drawing>
          </mc:Choice>
          <mc:Fallback>
            <w:pict>
              <v:shape w14:anchorId="3C822FE3" id="Ink 2274" o:spid="_x0000_s1026" type="#_x0000_t75" style="position:absolute;margin-left:157.3pt;margin-top:24.4pt;width:1.15pt;height:1.6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">
                <v:imagedata r:id="rId4527" o:title=""/>
              </v:shape>
            </w:pict>
          </mc:Fallback>
        </mc:AlternateContent>
      </w:r>
      <w:r>
        <w:rPr>
          <w:rFonts w:ascii="Times New Roman" w:hAnsi="Times New Roman" w:cs="Times New Roman"/>
          <w:b/>
          <w:noProof/>
        </w:rPr>
        <mc:AlternateContent>
          <mc:Choice Requires="wpi">
            <w:drawing>
              <wp:anchor distT="0" distB="0" distL="114300" distR="114300" simplePos="0" relativeHeight="253887488" behindDoc="0" locked="0" layoutInCell="1" allowOverlap="1">
                <wp:simplePos x="0" y="0"/>
                <wp:positionH relativeFrom="column">
                  <wp:posOffset>1847606</wp:posOffset>
                </wp:positionH>
                <wp:positionV relativeFrom="paragraph">
                  <wp:posOffset>316473</wp:posOffset>
                </wp:positionV>
                <wp:extent cx="191880" cy="273240"/>
                <wp:effectExtent l="38100" t="19050" r="36830" b="50800"/>
                <wp:wrapNone/>
                <wp:docPr id="2273" name="Ink 2273"/>
                <wp:cNvGraphicFramePr/>
                <a:graphic xmlns:a="http://schemas.openxmlformats.org/drawingml/2006/main">
                  <a:graphicData uri="http://schemas.microsoft.com/office/word/2010/wordprocessingInk">
                    <w14:contentPart bwMode="auto" r:id="rId4528">
                      <w14:nvContentPartPr>
                        <w14:cNvContentPartPr/>
                      </w14:nvContentPartPr>
                      <w14:xfrm>
                        <a:off x="0" y="0"/>
                        <a:ext cx="191880" cy="273240"/>
                      </w14:xfrm>
                    </w14:contentPart>
                  </a:graphicData>
                </a:graphic>
              </wp:anchor>
            </w:drawing>
          </mc:Choice>
          <mc:Fallback>
            <w:pict>
              <v:shape w14:anchorId="494BD439" id="Ink 2273" o:spid="_x0000_s1026" type="#_x0000_t75" style="position:absolute;margin-left:145.25pt;margin-top:24.45pt;width:15.75pt;height:22.4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">
                <v:imagedata r:id="rId4529" o:title=""/>
              </v:shape>
            </w:pict>
          </mc:Fallback>
        </mc:AlternateContent>
      </w:r>
      <w:r>
        <w:rPr>
          <w:rFonts w:ascii="Times New Roman" w:hAnsi="Times New Roman" w:cs="Times New Roman"/>
          <w:b/>
          <w:noProof/>
        </w:rPr>
        <mc:AlternateContent>
          <mc:Choice Requires="wpi">
            <w:drawing>
              <wp:anchor distT="0" distB="0" distL="114300" distR="114300" simplePos="0" relativeHeight="253886464" behindDoc="0" locked="0" layoutInCell="1" allowOverlap="1">
                <wp:simplePos x="0" y="0"/>
                <wp:positionH relativeFrom="column">
                  <wp:posOffset>1828526</wp:posOffset>
                </wp:positionH>
                <wp:positionV relativeFrom="paragraph">
                  <wp:posOffset>321513</wp:posOffset>
                </wp:positionV>
                <wp:extent cx="78840" cy="138960"/>
                <wp:effectExtent l="38100" t="38100" r="35560" b="33020"/>
                <wp:wrapNone/>
                <wp:docPr id="2272" name="Ink 2272"/>
                <wp:cNvGraphicFramePr/>
                <a:graphic xmlns:a="http://schemas.openxmlformats.org/drawingml/2006/main">
                  <a:graphicData uri="http://schemas.microsoft.com/office/word/2010/wordprocessingInk">
                    <w14:contentPart bwMode="auto" r:id="rId4530">
                      <w14:nvContentPartPr>
                        <w14:cNvContentPartPr/>
                      </w14:nvContentPartPr>
                      <w14:xfrm>
                        <a:off x="0" y="0"/>
                        <a:ext cx="78840" cy="138960"/>
                      </w14:xfrm>
                    </w14:contentPart>
                  </a:graphicData>
                </a:graphic>
              </wp:anchor>
            </w:drawing>
          </mc:Choice>
          <mc:Fallback>
            <w:pict>
              <v:shape w14:anchorId="1CFA4FB8" id="Ink 2272" o:spid="_x0000_s1026" type="#_x0000_t75" style="position:absolute;margin-left:143.6pt;margin-top:24.85pt;width:6.9pt;height:11.7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">
                <v:imagedata r:id="rId4531" o:title=""/>
              </v:shape>
            </w:pict>
          </mc:Fallback>
        </mc:AlternateContent>
      </w:r>
      <w:r>
        <w:rPr>
          <w:rFonts w:ascii="Times New Roman" w:hAnsi="Times New Roman" w:cs="Times New Roman"/>
          <w:b/>
          <w:noProof/>
        </w:rPr>
        <mc:AlternateContent>
          <mc:Choice Requires="wpi">
            <w:drawing>
              <wp:anchor distT="0" distB="0" distL="114300" distR="114300" simplePos="0" relativeHeight="253885440" behindDoc="0" locked="0" layoutInCell="1" allowOverlap="1">
                <wp:simplePos x="0" y="0"/>
                <wp:positionH relativeFrom="column">
                  <wp:posOffset>1604246</wp:posOffset>
                </wp:positionH>
                <wp:positionV relativeFrom="paragraph">
                  <wp:posOffset>288033</wp:posOffset>
                </wp:positionV>
                <wp:extent cx="127080" cy="224640"/>
                <wp:effectExtent l="38100" t="38100" r="6350" b="42545"/>
                <wp:wrapNone/>
                <wp:docPr id="2271" name="Ink 2271"/>
                <wp:cNvGraphicFramePr/>
                <a:graphic xmlns:a="http://schemas.openxmlformats.org/drawingml/2006/main">
                  <a:graphicData uri="http://schemas.microsoft.com/office/word/2010/wordprocessingInk">
                    <w14:contentPart bwMode="auto" r:id="rId4532">
                      <w14:nvContentPartPr>
                        <w14:cNvContentPartPr/>
                      </w14:nvContentPartPr>
                      <w14:xfrm>
                        <a:off x="0" y="0"/>
                        <a:ext cx="127080" cy="224640"/>
                      </w14:xfrm>
                    </w14:contentPart>
                  </a:graphicData>
                </a:graphic>
              </wp:anchor>
            </w:drawing>
          </mc:Choice>
          <mc:Fallback>
            <w:pict>
              <v:shape w14:anchorId="55349EA1" id="Ink 2271" o:spid="_x0000_s1026" type="#_x0000_t75" style="position:absolute;margin-left:125.95pt;margin-top:22.45pt;width:10.8pt;height:18.35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">
                <v:imagedata r:id="rId4533" o:title=""/>
              </v:shape>
            </w:pict>
          </mc:Fallback>
        </mc:AlternateContent>
      </w:r>
      <w:r>
        <w:rPr>
          <w:rFonts w:ascii="Times New Roman" w:hAnsi="Times New Roman" w:cs="Times New Roman"/>
          <w:b/>
          <w:noProof/>
        </w:rPr>
        <mc:AlternateContent>
          <mc:Choice Requires="wpi">
            <w:drawing>
              <wp:anchor distT="0" distB="0" distL="114300" distR="114300" simplePos="0" relativeHeight="253884416" behindDoc="0" locked="0" layoutInCell="1" allowOverlap="1">
                <wp:simplePos x="0" y="0"/>
                <wp:positionH relativeFrom="column">
                  <wp:posOffset>1667246</wp:posOffset>
                </wp:positionH>
                <wp:positionV relativeFrom="paragraph">
                  <wp:posOffset>353553</wp:posOffset>
                </wp:positionV>
                <wp:extent cx="2160" cy="86400"/>
                <wp:effectExtent l="38100" t="38100" r="36195" b="46990"/>
                <wp:wrapNone/>
                <wp:docPr id="2270" name="Ink 2270"/>
                <wp:cNvGraphicFramePr/>
                <a:graphic xmlns:a="http://schemas.openxmlformats.org/drawingml/2006/main">
                  <a:graphicData uri="http://schemas.microsoft.com/office/word/2010/wordprocessingInk">
                    <w14:contentPart bwMode="auto" r:id="rId4534">
                      <w14:nvContentPartPr>
                        <w14:cNvContentPartPr/>
                      </w14:nvContentPartPr>
                      <w14:xfrm>
                        <a:off x="0" y="0"/>
                        <a:ext cx="2160" cy="86400"/>
                      </w14:xfrm>
                    </w14:contentPart>
                  </a:graphicData>
                </a:graphic>
              </wp:anchor>
            </w:drawing>
          </mc:Choice>
          <mc:Fallback>
            <w:pict>
              <v:shape w14:anchorId="6B8F1C9E" id="Ink 2270" o:spid="_x0000_s1026" type="#_x0000_t75" style="position:absolute;margin-left:130.85pt;margin-top:27.45pt;width:.95pt;height:7.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">
                <v:imagedata r:id="rId4535" o:title=""/>
              </v:shape>
            </w:pict>
          </mc:Fallback>
        </mc:AlternateContent>
      </w:r>
      <w:r>
        <w:rPr>
          <w:rFonts w:ascii="Times New Roman" w:hAnsi="Times New Roman" w:cs="Times New Roman"/>
          <w:b/>
          <w:noProof/>
        </w:rPr>
        <mc:AlternateContent>
          <mc:Choice Requires="wpi">
            <w:drawing>
              <wp:anchor distT="0" distB="0" distL="114300" distR="114300" simplePos="0" relativeHeight="253883392" behindDoc="0" locked="0" layoutInCell="1" allowOverlap="1">
                <wp:simplePos x="0" y="0"/>
                <wp:positionH relativeFrom="column">
                  <wp:posOffset>493646</wp:posOffset>
                </wp:positionH>
                <wp:positionV relativeFrom="paragraph">
                  <wp:posOffset>2002353</wp:posOffset>
                </wp:positionV>
                <wp:extent cx="55080" cy="101880"/>
                <wp:effectExtent l="38100" t="38100" r="40640" b="31750"/>
                <wp:wrapNone/>
                <wp:docPr id="2269" name="Ink 2269"/>
                <wp:cNvGraphicFramePr/>
                <a:graphic xmlns:a="http://schemas.openxmlformats.org/drawingml/2006/main">
                  <a:graphicData uri="http://schemas.microsoft.com/office/word/2010/wordprocessingInk">
                    <w14:contentPart bwMode="auto" r:id="rId4536">
                      <w14:nvContentPartPr>
                        <w14:cNvContentPartPr/>
                      </w14:nvContentPartPr>
                      <w14:xfrm>
                        <a:off x="0" y="0"/>
                        <a:ext cx="55080" cy="101880"/>
                      </w14:xfrm>
                    </w14:contentPart>
                  </a:graphicData>
                </a:graphic>
              </wp:anchor>
            </w:drawing>
          </mc:Choice>
          <mc:Fallback>
            <w:pict>
              <v:shape w14:anchorId="100A54EF" id="Ink 2269" o:spid="_x0000_s1026" type="#_x0000_t75" style="position:absolute;margin-left:38.6pt;margin-top:157.3pt;width:5.2pt;height:8.7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">
                <v:imagedata r:id="rId4537" o:title=""/>
              </v:shape>
            </w:pict>
          </mc:Fallback>
        </mc:AlternateContent>
      </w:r>
      <w:r>
        <w:rPr>
          <w:rFonts w:ascii="Times New Roman" w:hAnsi="Times New Roman" w:cs="Times New Roman"/>
          <w:b/>
          <w:noProof/>
        </w:rPr>
        <mc:AlternateContent>
          <mc:Choice Requires="wpi">
            <w:drawing>
              <wp:anchor distT="0" distB="0" distL="114300" distR="114300" simplePos="0" relativeHeight="253882368" behindDoc="0" locked="0" layoutInCell="1" allowOverlap="1">
                <wp:simplePos x="0" y="0"/>
                <wp:positionH relativeFrom="column">
                  <wp:posOffset>933926</wp:posOffset>
                </wp:positionH>
                <wp:positionV relativeFrom="paragraph">
                  <wp:posOffset>1491153</wp:posOffset>
                </wp:positionV>
                <wp:extent cx="49680" cy="83520"/>
                <wp:effectExtent l="38100" t="19050" r="45720" b="50165"/>
                <wp:wrapNone/>
                <wp:docPr id="2268" name="Ink 2268"/>
                <wp:cNvGraphicFramePr/>
                <a:graphic xmlns:a="http://schemas.openxmlformats.org/drawingml/2006/main">
                  <a:graphicData uri="http://schemas.microsoft.com/office/word/2010/wordprocessingInk">
                    <w14:contentPart bwMode="auto" r:id="rId4538">
                      <w14:nvContentPartPr>
                        <w14:cNvContentPartPr/>
                      </w14:nvContentPartPr>
                      <w14:xfrm>
                        <a:off x="0" y="0"/>
                        <a:ext cx="49680" cy="83520"/>
                      </w14:xfrm>
                    </w14:contentPart>
                  </a:graphicData>
                </a:graphic>
              </wp:anchor>
            </w:drawing>
          </mc:Choice>
          <mc:Fallback>
            <w:pict>
              <v:shape w14:anchorId="6AC904B7" id="Ink 2268" o:spid="_x0000_s1026" type="#_x0000_t75" style="position:absolute;margin-left:73.05pt;margin-top:117.05pt;width:4.7pt;height:7.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">
                <v:imagedata r:id="rId4539" o:title=""/>
              </v:shape>
            </w:pict>
          </mc:Fallback>
        </mc:AlternateContent>
      </w:r>
      <w:r>
        <w:rPr>
          <w:rFonts w:ascii="Times New Roman" w:hAnsi="Times New Roman" w:cs="Times New Roman"/>
          <w:b/>
          <w:noProof/>
        </w:rPr>
        <mc:AlternateContent>
          <mc:Choice Requires="wpi">
            <w:drawing>
              <wp:anchor distT="0" distB="0" distL="114300" distR="114300" simplePos="0" relativeHeight="253881344" behindDoc="0" locked="0" layoutInCell="1" allowOverlap="1">
                <wp:simplePos x="0" y="0"/>
                <wp:positionH relativeFrom="column">
                  <wp:posOffset>275126</wp:posOffset>
                </wp:positionH>
                <wp:positionV relativeFrom="paragraph">
                  <wp:posOffset>1515633</wp:posOffset>
                </wp:positionV>
                <wp:extent cx="10440" cy="96480"/>
                <wp:effectExtent l="38100" t="38100" r="46990" b="37465"/>
                <wp:wrapNone/>
                <wp:docPr id="2267" name="Ink 2267"/>
                <wp:cNvGraphicFramePr/>
                <a:graphic xmlns:a="http://schemas.openxmlformats.org/drawingml/2006/main">
                  <a:graphicData uri="http://schemas.microsoft.com/office/word/2010/wordprocessingInk">
                    <w14:contentPart bwMode="auto" r:id="rId4540">
                      <w14:nvContentPartPr>
                        <w14:cNvContentPartPr/>
                      </w14:nvContentPartPr>
                      <w14:xfrm>
                        <a:off x="0" y="0"/>
                        <a:ext cx="10440" cy="96480"/>
                      </w14:xfrm>
                    </w14:contentPart>
                  </a:graphicData>
                </a:graphic>
              </wp:anchor>
            </w:drawing>
          </mc:Choice>
          <mc:Fallback>
            <w:pict>
              <v:shape w14:anchorId="31788BBD" id="Ink 2267" o:spid="_x0000_s1026" type="#_x0000_t75" style="position:absolute;margin-left:21.25pt;margin-top:119pt;width:1.55pt;height:8.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">
                <v:imagedata r:id="rId4541" o:title=""/>
              </v:shape>
            </w:pict>
          </mc:Fallback>
        </mc:AlternateContent>
      </w:r>
      <w:r>
        <w:rPr>
          <w:rFonts w:ascii="Times New Roman" w:hAnsi="Times New Roman" w:cs="Times New Roman"/>
          <w:b/>
          <w:noProof/>
        </w:rPr>
        <mc:AlternateContent>
          <mc:Choice Requires="wpi">
            <w:drawing>
              <wp:anchor distT="0" distB="0" distL="114300" distR="114300" simplePos="0" relativeHeight="253880320" behindDoc="0" locked="0" layoutInCell="1" allowOverlap="1">
                <wp:simplePos x="0" y="0"/>
                <wp:positionH relativeFrom="column">
                  <wp:posOffset>615326</wp:posOffset>
                </wp:positionH>
                <wp:positionV relativeFrom="paragraph">
                  <wp:posOffset>1610313</wp:posOffset>
                </wp:positionV>
                <wp:extent cx="209160" cy="346680"/>
                <wp:effectExtent l="38100" t="38100" r="38735" b="34925"/>
                <wp:wrapNone/>
                <wp:docPr id="2266" name="Ink 2266"/>
                <wp:cNvGraphicFramePr/>
                <a:graphic xmlns:a="http://schemas.openxmlformats.org/drawingml/2006/main">
                  <a:graphicData uri="http://schemas.microsoft.com/office/word/2010/wordprocessingInk">
                    <w14:contentPart bwMode="auto" r:id="rId4542">
                      <w14:nvContentPartPr>
                        <w14:cNvContentPartPr/>
                      </w14:nvContentPartPr>
                      <w14:xfrm>
                        <a:off x="0" y="0"/>
                        <a:ext cx="209160" cy="346680"/>
                      </w14:xfrm>
                    </w14:contentPart>
                  </a:graphicData>
                </a:graphic>
              </wp:anchor>
            </w:drawing>
          </mc:Choice>
          <mc:Fallback>
            <w:pict>
              <v:shape w14:anchorId="2CAE8C2A" id="Ink 2266" o:spid="_x0000_s1026" type="#_x0000_t75" style="position:absolute;margin-left:48.15pt;margin-top:126.5pt;width:17.1pt;height:27.9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">
                <v:imagedata r:id="rId4543" o:title=""/>
              </v:shape>
            </w:pict>
          </mc:Fallback>
        </mc:AlternateContent>
      </w:r>
      <w:r>
        <w:rPr>
          <w:rFonts w:ascii="Times New Roman" w:hAnsi="Times New Roman" w:cs="Times New Roman"/>
          <w:b/>
          <w:noProof/>
        </w:rPr>
        <mc:AlternateContent>
          <mc:Choice Requires="wpi">
            <w:drawing>
              <wp:anchor distT="0" distB="0" distL="114300" distR="114300" simplePos="0" relativeHeight="253879296" behindDoc="0" locked="0" layoutInCell="1" allowOverlap="1">
                <wp:simplePos x="0" y="0"/>
                <wp:positionH relativeFrom="column">
                  <wp:posOffset>395006</wp:posOffset>
                </wp:positionH>
                <wp:positionV relativeFrom="paragraph">
                  <wp:posOffset>1535793</wp:posOffset>
                </wp:positionV>
                <wp:extent cx="400680" cy="16920"/>
                <wp:effectExtent l="38100" t="38100" r="38100" b="40640"/>
                <wp:wrapNone/>
                <wp:docPr id="2265" name="Ink 2265"/>
                <wp:cNvGraphicFramePr/>
                <a:graphic xmlns:a="http://schemas.openxmlformats.org/drawingml/2006/main">
                  <a:graphicData uri="http://schemas.microsoft.com/office/word/2010/wordprocessingInk">
                    <w14:contentPart bwMode="auto" r:id="rId4544">
                      <w14:nvContentPartPr>
                        <w14:cNvContentPartPr/>
                      </w14:nvContentPartPr>
                      <w14:xfrm>
                        <a:off x="0" y="0"/>
                        <a:ext cx="400680" cy="16920"/>
                      </w14:xfrm>
                    </w14:contentPart>
                  </a:graphicData>
                </a:graphic>
              </wp:anchor>
            </w:drawing>
          </mc:Choice>
          <mc:Fallback>
            <w:pict>
              <v:shape w14:anchorId="029010A6" id="Ink 2265" o:spid="_x0000_s1026" type="#_x0000_t75" style="position:absolute;margin-left:30.75pt;margin-top:120.6pt;width:32.3pt;height:2.1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">
                <v:imagedata r:id="rId4545" o:title=""/>
              </v:shape>
            </w:pict>
          </mc:Fallback>
        </mc:AlternateContent>
      </w:r>
      <w:r>
        <w:rPr>
          <w:rFonts w:ascii="Times New Roman" w:hAnsi="Times New Roman" w:cs="Times New Roman"/>
          <w:b/>
          <w:noProof/>
        </w:rPr>
        <mc:AlternateContent>
          <mc:Choice Requires="wpi">
            <w:drawing>
              <wp:anchor distT="0" distB="0" distL="114300" distR="114300" simplePos="0" relativeHeight="253878272" behindDoc="0" locked="0" layoutInCell="1" allowOverlap="1">
                <wp:simplePos x="0" y="0"/>
                <wp:positionH relativeFrom="column">
                  <wp:posOffset>443606</wp:posOffset>
                </wp:positionH>
                <wp:positionV relativeFrom="paragraph">
                  <wp:posOffset>1917393</wp:posOffset>
                </wp:positionV>
                <wp:extent cx="198000" cy="219960"/>
                <wp:effectExtent l="38100" t="38100" r="12065" b="46990"/>
                <wp:wrapNone/>
                <wp:docPr id="2264" name="Ink 2264"/>
                <wp:cNvGraphicFramePr/>
                <a:graphic xmlns:a="http://schemas.openxmlformats.org/drawingml/2006/main">
                  <a:graphicData uri="http://schemas.microsoft.com/office/word/2010/wordprocessingInk">
                    <w14:contentPart bwMode="auto" r:id="rId4546">
                      <w14:nvContentPartPr>
                        <w14:cNvContentPartPr/>
                      </w14:nvContentPartPr>
                      <w14:xfrm>
                        <a:off x="0" y="0"/>
                        <a:ext cx="198000" cy="219960"/>
                      </w14:xfrm>
                    </w14:contentPart>
                  </a:graphicData>
                </a:graphic>
              </wp:anchor>
            </w:drawing>
          </mc:Choice>
          <mc:Fallback>
            <w:pict>
              <v:shape w14:anchorId="6419CF37" id="Ink 2264" o:spid="_x0000_s1026" type="#_x0000_t75" style="position:absolute;margin-left:34.4pt;margin-top:150.4pt;width:16.85pt;height:18.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">
                <v:imagedata r:id="rId4547" o:title=""/>
              </v:shape>
            </w:pict>
          </mc:Fallback>
        </mc:AlternateContent>
      </w:r>
      <w:r>
        <w:rPr>
          <w:rFonts w:ascii="Times New Roman" w:hAnsi="Times New Roman" w:cs="Times New Roman"/>
          <w:b/>
          <w:noProof/>
        </w:rPr>
        <mc:AlternateContent>
          <mc:Choice Requires="wpi">
            <w:drawing>
              <wp:anchor distT="0" distB="0" distL="114300" distR="114300" simplePos="0" relativeHeight="253877248" behindDoc="0" locked="0" layoutInCell="1" allowOverlap="1">
                <wp:simplePos x="0" y="0"/>
                <wp:positionH relativeFrom="column">
                  <wp:posOffset>792806</wp:posOffset>
                </wp:positionH>
                <wp:positionV relativeFrom="paragraph">
                  <wp:posOffset>1437873</wp:posOffset>
                </wp:positionV>
                <wp:extent cx="241200" cy="198720"/>
                <wp:effectExtent l="38100" t="38100" r="26035" b="49530"/>
                <wp:wrapNone/>
                <wp:docPr id="2263" name="Ink 2263"/>
                <wp:cNvGraphicFramePr/>
                <a:graphic xmlns:a="http://schemas.openxmlformats.org/drawingml/2006/main">
                  <a:graphicData uri="http://schemas.microsoft.com/office/word/2010/wordprocessingInk">
                    <w14:contentPart bwMode="auto" r:id="rId4548">
                      <w14:nvContentPartPr>
                        <w14:cNvContentPartPr/>
                      </w14:nvContentPartPr>
                      <w14:xfrm>
                        <a:off x="0" y="0"/>
                        <a:ext cx="241200" cy="198720"/>
                      </w14:xfrm>
                    </w14:contentPart>
                  </a:graphicData>
                </a:graphic>
              </wp:anchor>
            </w:drawing>
          </mc:Choice>
          <mc:Fallback>
            <w:pict>
              <v:shape w14:anchorId="53230E81" id="Ink 2263" o:spid="_x0000_s1026" type="#_x0000_t75" style="position:absolute;margin-left:61.95pt;margin-top:112.75pt;width:20.05pt;height:16.65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">
                <v:imagedata r:id="rId4549" o:title=""/>
              </v:shape>
            </w:pict>
          </mc:Fallback>
        </mc:AlternateContent>
      </w:r>
      <w:r>
        <w:rPr>
          <w:rFonts w:ascii="Times New Roman" w:hAnsi="Times New Roman" w:cs="Times New Roman"/>
          <w:b/>
          <w:noProof/>
        </w:rPr>
        <mc:AlternateContent>
          <mc:Choice Requires="wpi">
            <w:drawing>
              <wp:anchor distT="0" distB="0" distL="114300" distR="114300" simplePos="0" relativeHeight="253876224" behindDoc="0" locked="0" layoutInCell="1" allowOverlap="1">
                <wp:simplePos x="0" y="0"/>
                <wp:positionH relativeFrom="column">
                  <wp:posOffset>189806</wp:posOffset>
                </wp:positionH>
                <wp:positionV relativeFrom="paragraph">
                  <wp:posOffset>1441473</wp:posOffset>
                </wp:positionV>
                <wp:extent cx="223560" cy="223920"/>
                <wp:effectExtent l="38100" t="38100" r="24130" b="43180"/>
                <wp:wrapNone/>
                <wp:docPr id="2262" name="Ink 2262"/>
                <wp:cNvGraphicFramePr/>
                <a:graphic xmlns:a="http://schemas.openxmlformats.org/drawingml/2006/main">
                  <a:graphicData uri="http://schemas.microsoft.com/office/word/2010/wordprocessingInk">
                    <w14:contentPart bwMode="auto" r:id="rId4550">
                      <w14:nvContentPartPr>
                        <w14:cNvContentPartPr/>
                      </w14:nvContentPartPr>
                      <w14:xfrm>
                        <a:off x="0" y="0"/>
                        <a:ext cx="223560" cy="223920"/>
                      </w14:xfrm>
                    </w14:contentPart>
                  </a:graphicData>
                </a:graphic>
              </wp:anchor>
            </w:drawing>
          </mc:Choice>
          <mc:Fallback>
            <w:pict>
              <v:shape w14:anchorId="590FE3D3" id="Ink 2262" o:spid="_x0000_s1026" type="#_x0000_t75" style="position:absolute;margin-left:14.5pt;margin-top:113.05pt;width:18.55pt;height:18.6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">
                <v:imagedata r:id="rId4551" o:title=""/>
              </v:shape>
            </w:pict>
          </mc:Fallback>
        </mc:AlternateContent>
      </w:r>
      <w:r w:rsidRPr="00B32211">
        <w:rPr>
          <w:rFonts w:ascii="Times New Roman" w:hAnsi="Times New Roman" w:cs="Times New Roman"/>
          <w:b/>
          <w:noProof/>
        </w:rPr>
        <mc:AlternateContent>
          <mc:Choice Requires="wps">
            <w:drawing>
              <wp:anchor distT="45720" distB="45720" distL="114300" distR="114300" simplePos="0" relativeHeight="253875200" behindDoc="0" locked="0" layoutInCell="1" allowOverlap="1" wp14:anchorId="2C3ECB02" wp14:editId="7FFEDBAC">
                <wp:simplePos x="0" y="0"/>
                <wp:positionH relativeFrom="margin">
                  <wp:posOffset>0</wp:posOffset>
                </wp:positionH>
                <wp:positionV relativeFrom="paragraph">
                  <wp:posOffset>323850</wp:posOffset>
                </wp:positionV>
                <wp:extent cx="1463040" cy="2245360"/>
                <wp:effectExtent l="0" t="0" r="22860" b="21590"/>
                <wp:wrapSquare wrapText="bothSides"/>
                <wp:docPr id="2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EB08FA" w:rsidRDefault="00EB08FA" w:rsidP="00D33B61">
                            <w:pPr>
                              <w:rPr>
                                <w:b/>
                              </w:rPr>
                            </w:pPr>
                            <w:r>
                              <w:rPr>
                                <w:b/>
                              </w:rPr>
                              <w:t>Example 2: How many spanning trees are possible for the graph given below</w:t>
                            </w:r>
                          </w:p>
                          <w:p w:rsidR="00EB08FA" w:rsidRPr="00B32211" w:rsidRDefault="00EB08FA" w:rsidP="00D33B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ECB02" id="_x0000_s1031" type="#_x0000_t202" style="position:absolute;margin-left:0;margin-top:25.5pt;width:115.2pt;height:176.8pt;z-index:25387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ftKQIAAE8EAAAOAAAAZHJzL2Uyb0RvYy54bWysVNtu2zAMfR+wfxD0vthxk6w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">
                <v:textbox>
                  <w:txbxContent>
                    <w:p w:rsidR="00EB08FA" w:rsidRDefault="00EB08FA" w:rsidP="00D33B61">
                      <w:pPr>
                        <w:rPr>
                          <w:b/>
                        </w:rPr>
                      </w:pPr>
                      <w:r>
                        <w:rPr>
                          <w:b/>
                        </w:rPr>
                        <w:t>Example 2: How many spanning trees are possible for the graph given below</w:t>
                      </w:r>
                    </w:p>
                    <w:p w:rsidR="00EB08FA" w:rsidRPr="00B32211" w:rsidRDefault="00EB08FA" w:rsidP="00D33B61">
                      <w:pPr>
                        <w:rPr>
                          <w:b/>
                        </w:rPr>
                      </w:pPr>
                    </w:p>
                  </w:txbxContent>
                </v:textbox>
                <w10:wrap type="square" anchorx="margin"/>
              </v:shape>
            </w:pict>
          </mc:Fallback>
        </mc:AlternateContent>
      </w: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Default="00DE1CA7" w:rsidP="00DE1CA7">
      <w:pPr>
        <w:rPr>
          <w:rFonts w:ascii="Times New Roman" w:hAnsi="Times New Roman" w:cs="Times New Roman"/>
        </w:rPr>
      </w:pPr>
    </w:p>
    <w:p w:rsidR="00D33B61" w:rsidRDefault="00DE1CA7" w:rsidP="00DE1CA7">
      <w:pPr>
        <w:tabs>
          <w:tab w:val="left" w:pos="540"/>
        </w:tabs>
        <w:rPr>
          <w:rFonts w:ascii="Times New Roman" w:hAnsi="Times New Roman" w:cs="Times New Roman"/>
        </w:rPr>
      </w:pPr>
      <w:r>
        <w:rPr>
          <w:rFonts w:ascii="Times New Roman" w:hAnsi="Times New Roman" w:cs="Times New Roman"/>
        </w:rPr>
        <w:tab/>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rPr>
      </w:pPr>
      <w:r>
        <w:rPr>
          <w:rFonts w:ascii="Times New Roman" w:hAnsi="Times New Roman" w:cs="Times New Roman"/>
        </w:rPr>
        <w:lastRenderedPageBreak/>
        <w:t xml:space="preserve">Let’s understand some more about the spanning trees. Now we know what spanning trees are and now we can see some applications of spanning trees and other algorithms. One of the applications of spanning tree is whenever we want to build something like a network topology we may want to connect all the computers with the least number of wires. But if the problem is like: I want to connect the computers with the minimum total length of the wire (the length of the wire is given for each edge of the tree) then I need to find out </w:t>
      </w:r>
      <w:r>
        <w:rPr>
          <w:rFonts w:ascii="Times New Roman" w:hAnsi="Times New Roman" w:cs="Times New Roman"/>
          <w:b/>
        </w:rPr>
        <w:t xml:space="preserve">Minimum Spanning Tree. </w:t>
      </w:r>
      <w:r>
        <w:rPr>
          <w:rFonts w:ascii="Times New Roman" w:hAnsi="Times New Roman" w:cs="Times New Roman"/>
        </w:rPr>
        <w:t xml:space="preserve">This means the problem finally translates to finding a minimum spanning tree in a </w:t>
      </w:r>
      <w:r>
        <w:rPr>
          <w:rFonts w:ascii="Times New Roman" w:hAnsi="Times New Roman" w:cs="Times New Roman"/>
          <w:b/>
          <w:i/>
        </w:rPr>
        <w:t xml:space="preserve">weighted graph. </w:t>
      </w:r>
      <w:r>
        <w:rPr>
          <w:rFonts w:ascii="Times New Roman" w:hAnsi="Times New Roman" w:cs="Times New Roman"/>
        </w:rPr>
        <w:t xml:space="preserve">Let’s see how it can be done. </w:t>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b/>
        </w:rPr>
      </w:pPr>
      <w:r>
        <w:rPr>
          <w:rFonts w:ascii="Times New Roman" w:hAnsi="Times New Roman" w:cs="Times New Roman"/>
          <w:b/>
        </w:rPr>
        <w:t>MINIMUM COST SPANNING TREE</w:t>
      </w:r>
    </w:p>
    <w:p w:rsidR="00DE1CA7" w:rsidRDefault="00DE1CA7" w:rsidP="00DE1CA7">
      <w:pPr>
        <w:tabs>
          <w:tab w:val="left" w:pos="540"/>
        </w:tabs>
        <w:rPr>
          <w:rFonts w:ascii="Times New Roman" w:hAnsi="Times New Roman" w:cs="Times New Roman"/>
        </w:rPr>
      </w:pPr>
      <w:r>
        <w:rPr>
          <w:rFonts w:ascii="Times New Roman" w:hAnsi="Times New Roman" w:cs="Times New Roman"/>
        </w:rPr>
        <w:t xml:space="preserve">Finding a minimum cost spanning tree is not as straightforward as finding the spanning tree because now we want to find out from all the possible spanning trees of a graph, which one will have the minimum cost. </w:t>
      </w:r>
    </w:p>
    <w:p w:rsidR="00DE1CA7" w:rsidRDefault="00DE1CA7" w:rsidP="00DE1CA7">
      <w:pPr>
        <w:tabs>
          <w:tab w:val="left" w:pos="540"/>
        </w:tabs>
        <w:rPr>
          <w:rFonts w:ascii="Times New Roman" w:hAnsi="Times New Roman" w:cs="Times New Roman"/>
          <w:i/>
          <w:vertAlign w:val="subscript"/>
        </w:rPr>
      </w:pPr>
      <w:r>
        <w:rPr>
          <w:rFonts w:ascii="Times New Roman" w:hAnsi="Times New Roman" w:cs="Times New Roman"/>
          <w:i/>
        </w:rPr>
        <w:t xml:space="preserve">Revision: For a </w:t>
      </w:r>
      <w:proofErr w:type="spellStart"/>
      <w:r>
        <w:rPr>
          <w:rFonts w:ascii="Times New Roman" w:hAnsi="Times New Roman" w:cs="Times New Roman"/>
          <w:i/>
        </w:rPr>
        <w:t>K</w:t>
      </w:r>
      <w:r>
        <w:rPr>
          <w:rFonts w:ascii="Times New Roman" w:hAnsi="Times New Roman" w:cs="Times New Roman"/>
          <w:i/>
          <w:vertAlign w:val="subscript"/>
        </w:rPr>
        <w:t>n</w:t>
      </w:r>
      <w:proofErr w:type="spellEnd"/>
      <w:r>
        <w:rPr>
          <w:rFonts w:ascii="Times New Roman" w:hAnsi="Times New Roman" w:cs="Times New Roman"/>
          <w:i/>
          <w:vertAlign w:val="superscript"/>
        </w:rPr>
        <w:t xml:space="preserve"> </w:t>
      </w:r>
      <w:r w:rsidRPr="00DE1CA7">
        <w:rPr>
          <w:rFonts w:ascii="Times New Roman" w:hAnsi="Times New Roman" w:cs="Times New Roman"/>
          <w:i/>
        </w:rPr>
        <w:t>graph the number of spanning trees = n</w:t>
      </w:r>
      <w:r w:rsidRPr="00DE1CA7">
        <w:rPr>
          <w:rFonts w:ascii="Times New Roman" w:hAnsi="Times New Roman" w:cs="Times New Roman"/>
          <w:i/>
          <w:vertAlign w:val="superscript"/>
        </w:rPr>
        <w:t>n-2</w:t>
      </w:r>
    </w:p>
    <w:p w:rsidR="00DE1CA7" w:rsidRDefault="00DE1CA7" w:rsidP="00DE1CA7">
      <w:pPr>
        <w:tabs>
          <w:tab w:val="left" w:pos="540"/>
        </w:tabs>
        <w:rPr>
          <w:rFonts w:ascii="Times New Roman" w:hAnsi="Times New Roman" w:cs="Times New Roman"/>
          <w:b/>
          <w:i/>
        </w:rPr>
      </w:pPr>
      <w:r>
        <w:rPr>
          <w:rFonts w:ascii="Times New Roman" w:hAnsi="Times New Roman" w:cs="Times New Roman"/>
        </w:rPr>
        <w:t>Therefore, this problem is of O(n</w:t>
      </w:r>
      <w:r>
        <w:rPr>
          <w:rFonts w:ascii="Times New Roman" w:hAnsi="Times New Roman" w:cs="Times New Roman"/>
          <w:vertAlign w:val="superscript"/>
        </w:rPr>
        <w:t>n-2</w:t>
      </w:r>
      <w:r>
        <w:rPr>
          <w:rFonts w:ascii="Times New Roman" w:hAnsi="Times New Roman" w:cs="Times New Roman"/>
        </w:rPr>
        <w:t xml:space="preserve">) which is exponential. </w:t>
      </w:r>
      <w:r w:rsidR="005E25B3">
        <w:rPr>
          <w:rFonts w:ascii="Times New Roman" w:hAnsi="Times New Roman" w:cs="Times New Roman"/>
        </w:rPr>
        <w:t xml:space="preserve">We are lucky that there are two algorithms that tackle the problem statement </w:t>
      </w:r>
      <w:r w:rsidR="005E25B3">
        <w:rPr>
          <w:rFonts w:ascii="Times New Roman" w:hAnsi="Times New Roman" w:cs="Times New Roman"/>
          <w:b/>
          <w:i/>
        </w:rPr>
        <w:t>“Given a weighted graph what is the minimum spanning tree”.</w:t>
      </w:r>
    </w:p>
    <w:p w:rsidR="005E25B3" w:rsidRDefault="005E25B3" w:rsidP="005E25B3">
      <w:pPr>
        <w:pStyle w:val="ListParagraph"/>
        <w:numPr>
          <w:ilvl w:val="0"/>
          <w:numId w:val="17"/>
        </w:numPr>
        <w:tabs>
          <w:tab w:val="left" w:pos="540"/>
        </w:tabs>
        <w:rPr>
          <w:rFonts w:ascii="Times New Roman" w:hAnsi="Times New Roman" w:cs="Times New Roman"/>
        </w:rPr>
      </w:pPr>
      <w:r>
        <w:rPr>
          <w:rFonts w:ascii="Times New Roman" w:hAnsi="Times New Roman" w:cs="Times New Roman"/>
        </w:rPr>
        <w:t>Prim’s algorithm</w:t>
      </w:r>
    </w:p>
    <w:p w:rsidR="005E25B3" w:rsidRDefault="005E25B3" w:rsidP="005E25B3">
      <w:pPr>
        <w:pStyle w:val="ListParagraph"/>
        <w:numPr>
          <w:ilvl w:val="0"/>
          <w:numId w:val="17"/>
        </w:numPr>
        <w:tabs>
          <w:tab w:val="left" w:pos="540"/>
        </w:tabs>
        <w:rPr>
          <w:rFonts w:ascii="Times New Roman" w:hAnsi="Times New Roman" w:cs="Times New Roman"/>
        </w:rPr>
      </w:pPr>
      <w:proofErr w:type="spellStart"/>
      <w:r>
        <w:rPr>
          <w:rFonts w:ascii="Times New Roman" w:hAnsi="Times New Roman" w:cs="Times New Roman"/>
        </w:rPr>
        <w:t>Kruskal’s</w:t>
      </w:r>
      <w:proofErr w:type="spellEnd"/>
      <w:r>
        <w:rPr>
          <w:rFonts w:ascii="Times New Roman" w:hAnsi="Times New Roman" w:cs="Times New Roman"/>
        </w:rPr>
        <w:t xml:space="preserve"> algorithm</w:t>
      </w:r>
    </w:p>
    <w:p w:rsidR="005E25B3" w:rsidRDefault="005E25B3" w:rsidP="005E25B3">
      <w:pPr>
        <w:tabs>
          <w:tab w:val="left" w:pos="540"/>
        </w:tabs>
        <w:rPr>
          <w:rFonts w:ascii="Times New Roman" w:hAnsi="Times New Roman" w:cs="Times New Roman"/>
        </w:rPr>
      </w:pPr>
      <w:r>
        <w:rPr>
          <w:rFonts w:ascii="Times New Roman" w:hAnsi="Times New Roman" w:cs="Times New Roman"/>
        </w:rPr>
        <w:t>Let’s see Prim’s first.</w:t>
      </w:r>
    </w:p>
    <w:p w:rsidR="005E25B3" w:rsidRDefault="005E25B3" w:rsidP="005E25B3">
      <w:pPr>
        <w:tabs>
          <w:tab w:val="left" w:pos="540"/>
        </w:tabs>
        <w:rPr>
          <w:rFonts w:ascii="Times New Roman" w:hAnsi="Times New Roman" w:cs="Times New Roman"/>
        </w:rPr>
      </w:pPr>
    </w:p>
    <w:p w:rsidR="005E25B3" w:rsidRDefault="005E25B3" w:rsidP="005E25B3">
      <w:pPr>
        <w:tabs>
          <w:tab w:val="left" w:pos="540"/>
        </w:tabs>
        <w:rPr>
          <w:rFonts w:ascii="Times New Roman" w:hAnsi="Times New Roman" w:cs="Times New Roman"/>
          <w:b/>
        </w:rPr>
      </w:pPr>
      <w:r>
        <w:rPr>
          <w:rFonts w:ascii="Times New Roman" w:hAnsi="Times New Roman" w:cs="Times New Roman"/>
          <w:b/>
        </w:rPr>
        <w:t>PRIM’S ALGORITHM FOR FINDING OUT MINIMUM COST SPANNING TREE</w:t>
      </w:r>
      <w:r w:rsidR="00DF6BF2">
        <w:rPr>
          <w:rFonts w:ascii="Times New Roman" w:hAnsi="Times New Roman" w:cs="Times New Roman"/>
          <w:b/>
        </w:rPr>
        <w:t>(Greedy)</w:t>
      </w:r>
    </w:p>
    <w:p w:rsidR="00DF6BF2" w:rsidRDefault="00DF6BF2" w:rsidP="005E25B3">
      <w:pPr>
        <w:tabs>
          <w:tab w:val="left" w:pos="540"/>
        </w:tabs>
        <w:rPr>
          <w:rFonts w:ascii="Times New Roman" w:hAnsi="Times New Roman" w:cs="Times New Roman"/>
        </w:rPr>
      </w:pPr>
      <w:r>
        <w:rPr>
          <w:rFonts w:ascii="Times New Roman" w:hAnsi="Times New Roman" w:cs="Times New Roman"/>
        </w:rPr>
        <w:t>The informal steps to apply prim’s algorithm are:</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Make the skeleton graph meaning draw the graph in the question without its edges. </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Take the edge which has the minimum weight and join the two nodes containing that edge</w:t>
      </w:r>
    </w:p>
    <w:p w:rsidR="00DF6BF2"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Look at the connections of these two nodes and add a new node based on the minimum weight</w:t>
      </w:r>
    </w:p>
    <w:p w:rsidR="006E6CD8"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The new graph obtained will be a tree with 3 nodes, repeat this process until all the nodes are added in the final graph.</w:t>
      </w:r>
    </w:p>
    <w:p w:rsidR="006E6CD8" w:rsidRDefault="006E6CD8" w:rsidP="006E6CD8">
      <w:pPr>
        <w:tabs>
          <w:tab w:val="left" w:pos="540"/>
        </w:tabs>
        <w:rPr>
          <w:rFonts w:ascii="Times New Roman" w:hAnsi="Times New Roman" w:cs="Times New Roman"/>
          <w:b/>
          <w:i/>
        </w:rPr>
      </w:pPr>
      <w:r>
        <w:rPr>
          <w:rFonts w:ascii="Times New Roman" w:hAnsi="Times New Roman" w:cs="Times New Roman"/>
          <w:b/>
          <w:i/>
        </w:rPr>
        <w:t xml:space="preserve">Important things to note: </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At any time of addition of the node a tree is obtained</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There will be no cycles in this tree because it IS A TREE</w:t>
      </w:r>
    </w:p>
    <w:p w:rsidR="006E6CD8" w:rsidRDefault="006E6CD8" w:rsidP="006E6CD8">
      <w:pPr>
        <w:tabs>
          <w:tab w:val="left" w:pos="540"/>
        </w:tabs>
        <w:rPr>
          <w:rFonts w:ascii="Times New Roman" w:hAnsi="Times New Roman" w:cs="Times New Roman"/>
        </w:rPr>
      </w:pPr>
      <w:r>
        <w:rPr>
          <w:rFonts w:ascii="Times New Roman" w:hAnsi="Times New Roman" w:cs="Times New Roman"/>
        </w:rPr>
        <w:t>Let’s take some examples and then we will write the formal algorithm.</w:t>
      </w:r>
    </w:p>
    <w:p w:rsidR="006E6CD8" w:rsidRDefault="006E6CD8" w:rsidP="006E6CD8">
      <w:pPr>
        <w:tabs>
          <w:tab w:val="left" w:pos="540"/>
        </w:tabs>
        <w:rPr>
          <w:rFonts w:ascii="Times New Roman" w:hAnsi="Times New Roman" w:cs="Times New Roman"/>
          <w:b/>
        </w:rPr>
      </w:pPr>
      <w:r>
        <w:rPr>
          <w:rFonts w:ascii="Times New Roman" w:hAnsi="Times New Roman" w:cs="Times New Roman"/>
          <w:b/>
        </w:rPr>
        <w:t>Example 1: Find the minimum cost spanning tree for the graph given below</w:t>
      </w:r>
    </w:p>
    <w:p w:rsidR="006E6CD8" w:rsidRDefault="006E6CD8" w:rsidP="006E6CD8">
      <w:pPr>
        <w:tabs>
          <w:tab w:val="left" w:pos="540"/>
        </w:tabs>
        <w:rPr>
          <w:rFonts w:ascii="Times New Roman" w:hAnsi="Times New Roman" w:cs="Times New Roman"/>
          <w:b/>
        </w:rPr>
      </w:pPr>
    </w:p>
    <w:p w:rsidR="006E6CD8" w:rsidRDefault="006E6CD8" w:rsidP="006E6CD8">
      <w:pPr>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5792" behindDoc="0" locked="0" layoutInCell="1" allowOverlap="1">
                <wp:simplePos x="0" y="0"/>
                <wp:positionH relativeFrom="column">
                  <wp:posOffset>59690</wp:posOffset>
                </wp:positionH>
                <wp:positionV relativeFrom="paragraph">
                  <wp:posOffset>405130</wp:posOffset>
                </wp:positionV>
                <wp:extent cx="210185" cy="210185"/>
                <wp:effectExtent l="38100" t="38100" r="0" b="37465"/>
                <wp:wrapNone/>
                <wp:docPr id="475" name="Ink 475"/>
                <wp:cNvGraphicFramePr/>
                <a:graphic xmlns:a="http://schemas.openxmlformats.org/drawingml/2006/main">
                  <a:graphicData uri="http://schemas.microsoft.com/office/word/2010/wordprocessingInk">
                    <w14:contentPart bwMode="auto" r:id="rId4552">
                      <w14:nvContentPartPr>
                        <w14:cNvContentPartPr/>
                      </w14:nvContentPartPr>
                      <w14:xfrm>
                        <a:off x="0" y="0"/>
                        <a:ext cx="210185" cy="210185"/>
                      </w14:xfrm>
                    </w14:contentPart>
                  </a:graphicData>
                </a:graphic>
              </wp:anchor>
            </w:drawing>
          </mc:Choice>
          <mc:Fallback>
            <w:pict>
              <v:shape w14:anchorId="1E373E74" id="Ink 475" o:spid="_x0000_s1026" type="#_x0000_t75" style="position:absolute;margin-left:4.2pt;margin-top:31.35pt;width:17.55pt;height:17.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">
                <v:imagedata r:id="rId4553" o:title=""/>
              </v:shape>
            </w:pict>
          </mc:Fallback>
        </mc:AlternateContent>
      </w:r>
      <w:r>
        <w:rPr>
          <w:rFonts w:ascii="Times New Roman" w:hAnsi="Times New Roman" w:cs="Times New Roman"/>
          <w:b/>
          <w:noProof/>
        </w:rPr>
        <mc:AlternateContent>
          <mc:Choice Requires="wpi">
            <w:drawing>
              <wp:anchor distT="0" distB="0" distL="114300" distR="114300" simplePos="0" relativeHeight="253986816" behindDoc="0" locked="0" layoutInCell="1" allowOverlap="1">
                <wp:simplePos x="0" y="0"/>
                <wp:positionH relativeFrom="column">
                  <wp:posOffset>467360</wp:posOffset>
                </wp:positionH>
                <wp:positionV relativeFrom="paragraph">
                  <wp:posOffset>153670</wp:posOffset>
                </wp:positionV>
                <wp:extent cx="191135" cy="160655"/>
                <wp:effectExtent l="38100" t="38100" r="37465" b="48895"/>
                <wp:wrapNone/>
                <wp:docPr id="476" name="Ink 476"/>
                <wp:cNvGraphicFramePr/>
                <a:graphic xmlns:a="http://schemas.openxmlformats.org/drawingml/2006/main">
                  <a:graphicData uri="http://schemas.microsoft.com/office/word/2010/wordprocessingInk">
                    <w14:contentPart bwMode="auto" r:id="rId4554">
                      <w14:nvContentPartPr>
                        <w14:cNvContentPartPr/>
                      </w14:nvContentPartPr>
                      <w14:xfrm>
                        <a:off x="0" y="0"/>
                        <a:ext cx="191135" cy="160655"/>
                      </w14:xfrm>
                    </w14:contentPart>
                  </a:graphicData>
                </a:graphic>
              </wp:anchor>
            </w:drawing>
          </mc:Choice>
          <mc:Fallback>
            <w:pict>
              <v:shape w14:anchorId="00843288" id="Ink 476" o:spid="_x0000_s1026" type="#_x0000_t75" style="position:absolute;margin-left:36.2pt;margin-top:11.6pt;width:16.2pt;height:13.7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">
                <v:imagedata r:id="rId4555" o:title=""/>
              </v:shape>
            </w:pict>
          </mc:Fallback>
        </mc:AlternateContent>
      </w:r>
      <w:r>
        <w:rPr>
          <w:rFonts w:ascii="Times New Roman" w:hAnsi="Times New Roman" w:cs="Times New Roman"/>
          <w:b/>
          <w:noProof/>
        </w:rPr>
        <mc:AlternateContent>
          <mc:Choice Requires="wpi">
            <w:drawing>
              <wp:anchor distT="0" distB="0" distL="114300" distR="114300" simplePos="0" relativeHeight="253987840" behindDoc="0" locked="0" layoutInCell="1" allowOverlap="1">
                <wp:simplePos x="0" y="0"/>
                <wp:positionH relativeFrom="column">
                  <wp:posOffset>456565</wp:posOffset>
                </wp:positionH>
                <wp:positionV relativeFrom="paragraph">
                  <wp:posOffset>643255</wp:posOffset>
                </wp:positionV>
                <wp:extent cx="187960" cy="205740"/>
                <wp:effectExtent l="38100" t="38100" r="21590" b="41910"/>
                <wp:wrapNone/>
                <wp:docPr id="523" name="Ink 523"/>
                <wp:cNvGraphicFramePr/>
                <a:graphic xmlns:a="http://schemas.openxmlformats.org/drawingml/2006/main">
                  <a:graphicData uri="http://schemas.microsoft.com/office/word/2010/wordprocessingInk">
                    <w14:contentPart bwMode="auto" r:id="rId4556">
                      <w14:nvContentPartPr>
                        <w14:cNvContentPartPr/>
                      </w14:nvContentPartPr>
                      <w14:xfrm>
                        <a:off x="0" y="0"/>
                        <a:ext cx="187960" cy="205740"/>
                      </w14:xfrm>
                    </w14:contentPart>
                  </a:graphicData>
                </a:graphic>
              </wp:anchor>
            </w:drawing>
          </mc:Choice>
          <mc:Fallback>
            <w:pict>
              <v:shape w14:anchorId="66F81D7E" id="Ink 523" o:spid="_x0000_s1026" type="#_x0000_t75" style="position:absolute;margin-left:35.4pt;margin-top:50.2pt;width:16pt;height:17.2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">
                <v:imagedata r:id="rId4557" o:title=""/>
              </v:shape>
            </w:pict>
          </mc:Fallback>
        </mc:AlternateContent>
      </w:r>
      <w:r>
        <w:rPr>
          <w:rFonts w:ascii="Times New Roman" w:hAnsi="Times New Roman" w:cs="Times New Roman"/>
          <w:b/>
          <w:noProof/>
        </w:rPr>
        <mc:AlternateContent>
          <mc:Choice Requires="wpi">
            <w:drawing>
              <wp:anchor distT="0" distB="0" distL="114300" distR="114300" simplePos="0" relativeHeight="253988864" behindDoc="0" locked="0" layoutInCell="1" allowOverlap="1">
                <wp:simplePos x="0" y="0"/>
                <wp:positionH relativeFrom="column">
                  <wp:posOffset>997585</wp:posOffset>
                </wp:positionH>
                <wp:positionV relativeFrom="paragraph">
                  <wp:posOffset>382270</wp:posOffset>
                </wp:positionV>
                <wp:extent cx="179705" cy="199390"/>
                <wp:effectExtent l="38100" t="38100" r="29845" b="48260"/>
                <wp:wrapNone/>
                <wp:docPr id="612" name="Ink 612"/>
                <wp:cNvGraphicFramePr/>
                <a:graphic xmlns:a="http://schemas.openxmlformats.org/drawingml/2006/main">
                  <a:graphicData uri="http://schemas.microsoft.com/office/word/2010/wordprocessingInk">
                    <w14:contentPart bwMode="auto" r:id="rId4558">
                      <w14:nvContentPartPr>
                        <w14:cNvContentPartPr/>
                      </w14:nvContentPartPr>
                      <w14:xfrm>
                        <a:off x="0" y="0"/>
                        <a:ext cx="179705" cy="199390"/>
                      </w14:xfrm>
                    </w14:contentPart>
                  </a:graphicData>
                </a:graphic>
              </wp:anchor>
            </w:drawing>
          </mc:Choice>
          <mc:Fallback>
            <w:pict>
              <v:shape w14:anchorId="1F3106B6" id="Ink 612" o:spid="_x0000_s1026" type="#_x0000_t75" style="position:absolute;margin-left:77.95pt;margin-top:29.75pt;width:15.3pt;height:16.65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">
                <v:imagedata r:id="rId4559" o:title=""/>
              </v:shape>
            </w:pict>
          </mc:Fallback>
        </mc:AlternateContent>
      </w:r>
      <w:r>
        <w:rPr>
          <w:rFonts w:ascii="Times New Roman" w:hAnsi="Times New Roman" w:cs="Times New Roman"/>
          <w:b/>
          <w:noProof/>
        </w:rPr>
        <mc:AlternateContent>
          <mc:Choice Requires="wpi">
            <w:drawing>
              <wp:anchor distT="0" distB="0" distL="114300" distR="114300" simplePos="0" relativeHeight="253989888" behindDoc="0" locked="0" layoutInCell="1" allowOverlap="1">
                <wp:simplePos x="0" y="0"/>
                <wp:positionH relativeFrom="column">
                  <wp:posOffset>1383030</wp:posOffset>
                </wp:positionH>
                <wp:positionV relativeFrom="paragraph">
                  <wp:posOffset>143510</wp:posOffset>
                </wp:positionV>
                <wp:extent cx="222885" cy="200660"/>
                <wp:effectExtent l="38100" t="38100" r="24765" b="46990"/>
                <wp:wrapNone/>
                <wp:docPr id="613" name="Ink 613"/>
                <wp:cNvGraphicFramePr/>
                <a:graphic xmlns:a="http://schemas.openxmlformats.org/drawingml/2006/main">
                  <a:graphicData uri="http://schemas.microsoft.com/office/word/2010/wordprocessingInk">
                    <w14:contentPart bwMode="auto" r:id="rId4560">
                      <w14:nvContentPartPr>
                        <w14:cNvContentPartPr/>
                      </w14:nvContentPartPr>
                      <w14:xfrm>
                        <a:off x="0" y="0"/>
                        <a:ext cx="222885" cy="200660"/>
                      </w14:xfrm>
                    </w14:contentPart>
                  </a:graphicData>
                </a:graphic>
              </wp:anchor>
            </w:drawing>
          </mc:Choice>
          <mc:Fallback>
            <w:pict>
              <v:shape w14:anchorId="0FF8DCDC" id="Ink 613" o:spid="_x0000_s1026" type="#_x0000_t75" style="position:absolute;margin-left:108.35pt;margin-top:10.85pt;width:18.75pt;height:16.8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">
                <v:imagedata r:id="rId4561" o:title=""/>
              </v:shape>
            </w:pict>
          </mc:Fallback>
        </mc:AlternateContent>
      </w:r>
      <w:r>
        <w:rPr>
          <w:rFonts w:ascii="Times New Roman" w:hAnsi="Times New Roman" w:cs="Times New Roman"/>
          <w:b/>
          <w:noProof/>
        </w:rPr>
        <mc:AlternateContent>
          <mc:Choice Requires="wpi">
            <w:drawing>
              <wp:anchor distT="0" distB="0" distL="114300" distR="114300" simplePos="0" relativeHeight="253990912" behindDoc="0" locked="0" layoutInCell="1" allowOverlap="1">
                <wp:simplePos x="0" y="0"/>
                <wp:positionH relativeFrom="column">
                  <wp:posOffset>1363345</wp:posOffset>
                </wp:positionH>
                <wp:positionV relativeFrom="paragraph">
                  <wp:posOffset>673100</wp:posOffset>
                </wp:positionV>
                <wp:extent cx="194945" cy="231775"/>
                <wp:effectExtent l="38100" t="38100" r="14605" b="34925"/>
                <wp:wrapNone/>
                <wp:docPr id="1020" name="Ink 1020"/>
                <wp:cNvGraphicFramePr/>
                <a:graphic xmlns:a="http://schemas.openxmlformats.org/drawingml/2006/main">
                  <a:graphicData uri="http://schemas.microsoft.com/office/word/2010/wordprocessingInk">
                    <w14:contentPart bwMode="auto" r:id="rId4562">
                      <w14:nvContentPartPr>
                        <w14:cNvContentPartPr/>
                      </w14:nvContentPartPr>
                      <w14:xfrm>
                        <a:off x="0" y="0"/>
                        <a:ext cx="194945" cy="231775"/>
                      </w14:xfrm>
                    </w14:contentPart>
                  </a:graphicData>
                </a:graphic>
              </wp:anchor>
            </w:drawing>
          </mc:Choice>
          <mc:Fallback>
            <w:pict>
              <v:shape w14:anchorId="5631D7F3" id="Ink 1020" o:spid="_x0000_s1026" type="#_x0000_t75" style="position:absolute;margin-left:106.75pt;margin-top:52.55pt;width:16.6pt;height:19.2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">
                <v:imagedata r:id="rId4563" o:title=""/>
              </v:shape>
            </w:pict>
          </mc:Fallback>
        </mc:AlternateContent>
      </w:r>
      <w:r>
        <w:rPr>
          <w:rFonts w:ascii="Times New Roman" w:hAnsi="Times New Roman" w:cs="Times New Roman"/>
          <w:b/>
          <w:noProof/>
        </w:rPr>
        <mc:AlternateContent>
          <mc:Choice Requires="wpi">
            <w:drawing>
              <wp:anchor distT="0" distB="0" distL="114300" distR="114300" simplePos="0" relativeHeight="253991936" behindDoc="0" locked="0" layoutInCell="1" allowOverlap="1">
                <wp:simplePos x="0" y="0"/>
                <wp:positionH relativeFrom="column">
                  <wp:posOffset>1744345</wp:posOffset>
                </wp:positionH>
                <wp:positionV relativeFrom="paragraph">
                  <wp:posOffset>377190</wp:posOffset>
                </wp:positionV>
                <wp:extent cx="221615" cy="204470"/>
                <wp:effectExtent l="38100" t="38100" r="26035" b="43180"/>
                <wp:wrapNone/>
                <wp:docPr id="1127" name="Ink 1127"/>
                <wp:cNvGraphicFramePr/>
                <a:graphic xmlns:a="http://schemas.openxmlformats.org/drawingml/2006/main">
                  <a:graphicData uri="http://schemas.microsoft.com/office/word/2010/wordprocessingInk">
                    <w14:contentPart bwMode="auto" r:id="rId4564">
                      <w14:nvContentPartPr>
                        <w14:cNvContentPartPr/>
                      </w14:nvContentPartPr>
                      <w14:xfrm>
                        <a:off x="0" y="0"/>
                        <a:ext cx="221615" cy="204470"/>
                      </w14:xfrm>
                    </w14:contentPart>
                  </a:graphicData>
                </a:graphic>
              </wp:anchor>
            </w:drawing>
          </mc:Choice>
          <mc:Fallback>
            <w:pict>
              <v:shape w14:anchorId="5809170D" id="Ink 1127" o:spid="_x0000_s1026" type="#_x0000_t75" style="position:absolute;margin-left:136.8pt;margin-top:29.3pt;width:18.65pt;height:17.0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">
                <v:imagedata r:id="rId4565" o:title=""/>
              </v:shape>
            </w:pict>
          </mc:Fallback>
        </mc:AlternateContent>
      </w:r>
      <w:r>
        <w:rPr>
          <w:rFonts w:ascii="Times New Roman" w:hAnsi="Times New Roman" w:cs="Times New Roman"/>
          <w:b/>
          <w:noProof/>
        </w:rPr>
        <mc:AlternateContent>
          <mc:Choice Requires="wpi">
            <w:drawing>
              <wp:anchor distT="0" distB="0" distL="114300" distR="114300" simplePos="0" relativeHeight="253992960" behindDoc="0" locked="0" layoutInCell="1" allowOverlap="1">
                <wp:simplePos x="0" y="0"/>
                <wp:positionH relativeFrom="column">
                  <wp:posOffset>107950</wp:posOffset>
                </wp:positionH>
                <wp:positionV relativeFrom="paragraph">
                  <wp:posOffset>467360</wp:posOffset>
                </wp:positionV>
                <wp:extent cx="60960" cy="69215"/>
                <wp:effectExtent l="38100" t="38100" r="34290" b="45085"/>
                <wp:wrapNone/>
                <wp:docPr id="1128" name="Ink 1128"/>
                <wp:cNvGraphicFramePr/>
                <a:graphic xmlns:a="http://schemas.openxmlformats.org/drawingml/2006/main">
                  <a:graphicData uri="http://schemas.microsoft.com/office/word/2010/wordprocessingInk">
                    <w14:contentPart bwMode="auto" r:id="rId4566">
                      <w14:nvContentPartPr>
                        <w14:cNvContentPartPr/>
                      </w14:nvContentPartPr>
                      <w14:xfrm>
                        <a:off x="0" y="0"/>
                        <a:ext cx="60960" cy="69215"/>
                      </w14:xfrm>
                    </w14:contentPart>
                  </a:graphicData>
                </a:graphic>
              </wp:anchor>
            </w:drawing>
          </mc:Choice>
          <mc:Fallback>
            <w:pict>
              <v:shape w14:anchorId="52D4867F" id="Ink 1128" o:spid="_x0000_s1026" type="#_x0000_t75" style="position:absolute;margin-left:7.95pt;margin-top:36.3pt;width:5.6pt;height:6.4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">
                <v:imagedata r:id="rId4567" o:title=""/>
              </v:shape>
            </w:pict>
          </mc:Fallback>
        </mc:AlternateContent>
      </w:r>
      <w:r>
        <w:rPr>
          <w:rFonts w:ascii="Times New Roman" w:hAnsi="Times New Roman" w:cs="Times New Roman"/>
          <w:b/>
          <w:noProof/>
        </w:rPr>
        <mc:AlternateContent>
          <mc:Choice Requires="wpi">
            <w:drawing>
              <wp:anchor distT="0" distB="0" distL="114300" distR="114300" simplePos="0" relativeHeight="253993984" behindDoc="0" locked="0" layoutInCell="1" allowOverlap="1">
                <wp:simplePos x="0" y="0"/>
                <wp:positionH relativeFrom="column">
                  <wp:posOffset>535305</wp:posOffset>
                </wp:positionH>
                <wp:positionV relativeFrom="paragraph">
                  <wp:posOffset>183515</wp:posOffset>
                </wp:positionV>
                <wp:extent cx="49530" cy="80010"/>
                <wp:effectExtent l="38100" t="19050" r="45720" b="34290"/>
                <wp:wrapNone/>
                <wp:docPr id="1129" name="Ink 1129"/>
                <wp:cNvGraphicFramePr/>
                <a:graphic xmlns:a="http://schemas.openxmlformats.org/drawingml/2006/main">
                  <a:graphicData uri="http://schemas.microsoft.com/office/word/2010/wordprocessingInk">
                    <w14:contentPart bwMode="auto" r:id="rId4568">
                      <w14:nvContentPartPr>
                        <w14:cNvContentPartPr/>
                      </w14:nvContentPartPr>
                      <w14:xfrm>
                        <a:off x="0" y="0"/>
                        <a:ext cx="49530" cy="80010"/>
                      </w14:xfrm>
                    </w14:contentPart>
                  </a:graphicData>
                </a:graphic>
              </wp:anchor>
            </w:drawing>
          </mc:Choice>
          <mc:Fallback>
            <w:pict>
              <v:shape w14:anchorId="3400ADB0" id="Ink 1129" o:spid="_x0000_s1026" type="#_x0000_t75" style="position:absolute;margin-left:41.65pt;margin-top:14.05pt;width:4.9pt;height:7.2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">
                <v:imagedata r:id="rId4569" o:title=""/>
              </v:shape>
            </w:pict>
          </mc:Fallback>
        </mc:AlternateContent>
      </w:r>
      <w:r>
        <w:rPr>
          <w:rFonts w:ascii="Times New Roman" w:hAnsi="Times New Roman" w:cs="Times New Roman"/>
          <w:b/>
          <w:noProof/>
        </w:rPr>
        <mc:AlternateContent>
          <mc:Choice Requires="wpi">
            <w:drawing>
              <wp:anchor distT="0" distB="0" distL="114300" distR="114300" simplePos="0" relativeHeight="253995008" behindDoc="0" locked="0" layoutInCell="1" allowOverlap="1">
                <wp:simplePos x="0" y="0"/>
                <wp:positionH relativeFrom="column">
                  <wp:posOffset>523240</wp:posOffset>
                </wp:positionH>
                <wp:positionV relativeFrom="paragraph">
                  <wp:posOffset>721360</wp:posOffset>
                </wp:positionV>
                <wp:extent cx="27940" cy="50165"/>
                <wp:effectExtent l="38100" t="38100" r="48260" b="45085"/>
                <wp:wrapNone/>
                <wp:docPr id="1130" name="Ink 1130"/>
                <wp:cNvGraphicFramePr/>
                <a:graphic xmlns:a="http://schemas.openxmlformats.org/drawingml/2006/main">
                  <a:graphicData uri="http://schemas.microsoft.com/office/word/2010/wordprocessingInk">
                    <w14:contentPart bwMode="auto" r:id="rId4570">
                      <w14:nvContentPartPr>
                        <w14:cNvContentPartPr/>
                      </w14:nvContentPartPr>
                      <w14:xfrm>
                        <a:off x="0" y="0"/>
                        <a:ext cx="27940" cy="50165"/>
                      </w14:xfrm>
                    </w14:contentPart>
                  </a:graphicData>
                </a:graphic>
              </wp:anchor>
            </w:drawing>
          </mc:Choice>
          <mc:Fallback>
            <w:pict>
              <v:shape w14:anchorId="3BC7ED1A" id="Ink 1130" o:spid="_x0000_s1026" type="#_x0000_t75" style="position:absolute;margin-left:40.8pt;margin-top:56.5pt;width:2.9pt;height:4.7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">
                <v:imagedata r:id="rId4571" o:title=""/>
              </v:shape>
            </w:pict>
          </mc:Fallback>
        </mc:AlternateContent>
      </w:r>
      <w:r>
        <w:rPr>
          <w:rFonts w:ascii="Times New Roman" w:hAnsi="Times New Roman" w:cs="Times New Roman"/>
          <w:b/>
          <w:noProof/>
        </w:rPr>
        <mc:AlternateContent>
          <mc:Choice Requires="wpi">
            <w:drawing>
              <wp:anchor distT="0" distB="0" distL="114300" distR="114300" simplePos="0" relativeHeight="253996032" behindDoc="0" locked="0" layoutInCell="1" allowOverlap="1">
                <wp:simplePos x="0" y="0"/>
                <wp:positionH relativeFrom="column">
                  <wp:posOffset>1052830</wp:posOffset>
                </wp:positionH>
                <wp:positionV relativeFrom="paragraph">
                  <wp:posOffset>440055</wp:posOffset>
                </wp:positionV>
                <wp:extent cx="60960" cy="102235"/>
                <wp:effectExtent l="38100" t="19050" r="34290" b="50165"/>
                <wp:wrapNone/>
                <wp:docPr id="1131" name="Ink 1131"/>
                <wp:cNvGraphicFramePr/>
                <a:graphic xmlns:a="http://schemas.openxmlformats.org/drawingml/2006/main">
                  <a:graphicData uri="http://schemas.microsoft.com/office/word/2010/wordprocessingInk">
                    <w14:contentPart bwMode="auto" r:id="rId4572">
                      <w14:nvContentPartPr>
                        <w14:cNvContentPartPr/>
                      </w14:nvContentPartPr>
                      <w14:xfrm>
                        <a:off x="0" y="0"/>
                        <a:ext cx="60960" cy="102235"/>
                      </w14:xfrm>
                    </w14:contentPart>
                  </a:graphicData>
                </a:graphic>
              </wp:anchor>
            </w:drawing>
          </mc:Choice>
          <mc:Fallback>
            <w:pict>
              <v:shape w14:anchorId="48DAF296" id="Ink 1131" o:spid="_x0000_s1026" type="#_x0000_t75" style="position:absolute;margin-left:82.5pt;margin-top:34.2pt;width:5.5pt;height:8.95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">
                <v:imagedata r:id="rId4573" o:title=""/>
              </v:shape>
            </w:pict>
          </mc:Fallback>
        </mc:AlternateContent>
      </w:r>
      <w:r>
        <w:rPr>
          <w:rFonts w:ascii="Times New Roman" w:hAnsi="Times New Roman" w:cs="Times New Roman"/>
          <w:b/>
          <w:noProof/>
        </w:rPr>
        <mc:AlternateContent>
          <mc:Choice Requires="wpi">
            <w:drawing>
              <wp:anchor distT="0" distB="0" distL="114300" distR="114300" simplePos="0" relativeHeight="253997056" behindDoc="0" locked="0" layoutInCell="1" allowOverlap="1">
                <wp:simplePos x="0" y="0"/>
                <wp:positionH relativeFrom="column">
                  <wp:posOffset>1468120</wp:posOffset>
                </wp:positionH>
                <wp:positionV relativeFrom="paragraph">
                  <wp:posOffset>224790</wp:posOffset>
                </wp:positionV>
                <wp:extent cx="45720" cy="66040"/>
                <wp:effectExtent l="19050" t="38100" r="49530" b="48260"/>
                <wp:wrapNone/>
                <wp:docPr id="1560" name="Ink 1560"/>
                <wp:cNvGraphicFramePr/>
                <a:graphic xmlns:a="http://schemas.openxmlformats.org/drawingml/2006/main">
                  <a:graphicData uri="http://schemas.microsoft.com/office/word/2010/wordprocessingInk">
                    <w14:contentPart bwMode="auto" r:id="rId4574">
                      <w14:nvContentPartPr>
                        <w14:cNvContentPartPr/>
                      </w14:nvContentPartPr>
                      <w14:xfrm>
                        <a:off x="0" y="0"/>
                        <a:ext cx="45720" cy="66040"/>
                      </w14:xfrm>
                    </w14:contentPart>
                  </a:graphicData>
                </a:graphic>
              </wp:anchor>
            </w:drawing>
          </mc:Choice>
          <mc:Fallback>
            <w:pict>
              <v:shape w14:anchorId="09E6327C" id="Ink 1560" o:spid="_x0000_s1026" type="#_x0000_t75" style="position:absolute;margin-left:115.1pt;margin-top:17.25pt;width:4.4pt;height:6.1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">
                <v:imagedata r:id="rId4575" o:title=""/>
              </v:shape>
            </w:pict>
          </mc:Fallback>
        </mc:AlternateContent>
      </w:r>
      <w:r>
        <w:rPr>
          <w:rFonts w:ascii="Times New Roman" w:hAnsi="Times New Roman" w:cs="Times New Roman"/>
          <w:b/>
          <w:noProof/>
        </w:rPr>
        <mc:AlternateContent>
          <mc:Choice Requires="wpi">
            <w:drawing>
              <wp:anchor distT="0" distB="0" distL="114300" distR="114300" simplePos="0" relativeHeight="253998080" behindDoc="0" locked="0" layoutInCell="1" allowOverlap="1">
                <wp:simplePos x="0" y="0"/>
                <wp:positionH relativeFrom="column">
                  <wp:posOffset>1427480</wp:posOffset>
                </wp:positionH>
                <wp:positionV relativeFrom="paragraph">
                  <wp:posOffset>722630</wp:posOffset>
                </wp:positionV>
                <wp:extent cx="33020" cy="153670"/>
                <wp:effectExtent l="38100" t="38100" r="43180" b="36830"/>
                <wp:wrapNone/>
                <wp:docPr id="1561" name="Ink 1561"/>
                <wp:cNvGraphicFramePr/>
                <a:graphic xmlns:a="http://schemas.openxmlformats.org/drawingml/2006/main">
                  <a:graphicData uri="http://schemas.microsoft.com/office/word/2010/wordprocessingInk">
                    <w14:contentPart bwMode="auto" r:id="rId4576">
                      <w14:nvContentPartPr>
                        <w14:cNvContentPartPr/>
                      </w14:nvContentPartPr>
                      <w14:xfrm>
                        <a:off x="0" y="0"/>
                        <a:ext cx="33020" cy="153670"/>
                      </w14:xfrm>
                    </w14:contentPart>
                  </a:graphicData>
                </a:graphic>
              </wp:anchor>
            </w:drawing>
          </mc:Choice>
          <mc:Fallback>
            <w:pict>
              <v:shape w14:anchorId="4EF38693" id="Ink 1561" o:spid="_x0000_s1026" type="#_x0000_t75" style="position:absolute;margin-left:111.95pt;margin-top:56.45pt;width:3.4pt;height:12.85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">
                <v:imagedata r:id="rId4577" o:title=""/>
              </v:shape>
            </w:pict>
          </mc:Fallback>
        </mc:AlternateContent>
      </w:r>
      <w:r>
        <w:rPr>
          <w:rFonts w:ascii="Times New Roman" w:hAnsi="Times New Roman" w:cs="Times New Roman"/>
          <w:b/>
          <w:noProof/>
        </w:rPr>
        <mc:AlternateContent>
          <mc:Choice Requires="wpi">
            <w:drawing>
              <wp:anchor distT="0" distB="0" distL="114300" distR="114300" simplePos="0" relativeHeight="253999104" behindDoc="0" locked="0" layoutInCell="1" allowOverlap="1">
                <wp:simplePos x="0" y="0"/>
                <wp:positionH relativeFrom="column">
                  <wp:posOffset>1407160</wp:posOffset>
                </wp:positionH>
                <wp:positionV relativeFrom="paragraph">
                  <wp:posOffset>791845</wp:posOffset>
                </wp:positionV>
                <wp:extent cx="63500" cy="22225"/>
                <wp:effectExtent l="38100" t="38100" r="31750" b="34925"/>
                <wp:wrapNone/>
                <wp:docPr id="1562" name="Ink 1562"/>
                <wp:cNvGraphicFramePr/>
                <a:graphic xmlns:a="http://schemas.openxmlformats.org/drawingml/2006/main">
                  <a:graphicData uri="http://schemas.microsoft.com/office/word/2010/wordprocessingInk">
                    <w14:contentPart bwMode="auto" r:id="rId4578">
                      <w14:nvContentPartPr>
                        <w14:cNvContentPartPr/>
                      </w14:nvContentPartPr>
                      <w14:xfrm>
                        <a:off x="0" y="0"/>
                        <a:ext cx="63500" cy="22225"/>
                      </w14:xfrm>
                    </w14:contentPart>
                  </a:graphicData>
                </a:graphic>
              </wp:anchor>
            </w:drawing>
          </mc:Choice>
          <mc:Fallback>
            <w:pict>
              <v:shape w14:anchorId="5506BEB3" id="Ink 1562" o:spid="_x0000_s1026" type="#_x0000_t75" style="position:absolute;margin-left:110.55pt;margin-top:62.05pt;width:5.55pt;height:2.3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">
                <v:imagedata r:id="rId4579" o:title=""/>
              </v:shape>
            </w:pict>
          </mc:Fallback>
        </mc:AlternateContent>
      </w:r>
      <w:r>
        <w:rPr>
          <w:rFonts w:ascii="Times New Roman" w:hAnsi="Times New Roman" w:cs="Times New Roman"/>
          <w:b/>
          <w:noProof/>
        </w:rPr>
        <mc:AlternateContent>
          <mc:Choice Requires="wpi">
            <w:drawing>
              <wp:anchor distT="0" distB="0" distL="114300" distR="114300" simplePos="0" relativeHeight="254000128" behindDoc="0" locked="0" layoutInCell="1" allowOverlap="1">
                <wp:simplePos x="0" y="0"/>
                <wp:positionH relativeFrom="column">
                  <wp:posOffset>1823085</wp:posOffset>
                </wp:positionH>
                <wp:positionV relativeFrom="paragraph">
                  <wp:posOffset>461010</wp:posOffset>
                </wp:positionV>
                <wp:extent cx="46990" cy="88900"/>
                <wp:effectExtent l="38100" t="38100" r="48260" b="44450"/>
                <wp:wrapNone/>
                <wp:docPr id="1563" name="Ink 1563"/>
                <wp:cNvGraphicFramePr/>
                <a:graphic xmlns:a="http://schemas.openxmlformats.org/drawingml/2006/main">
                  <a:graphicData uri="http://schemas.microsoft.com/office/word/2010/wordprocessingInk">
                    <w14:contentPart bwMode="auto" r:id="rId4580">
                      <w14:nvContentPartPr>
                        <w14:cNvContentPartPr/>
                      </w14:nvContentPartPr>
                      <w14:xfrm>
                        <a:off x="0" y="0"/>
                        <a:ext cx="46990" cy="88900"/>
                      </w14:xfrm>
                    </w14:contentPart>
                  </a:graphicData>
                </a:graphic>
              </wp:anchor>
            </w:drawing>
          </mc:Choice>
          <mc:Fallback>
            <w:pict>
              <v:shape w14:anchorId="675F302E" id="Ink 1563" o:spid="_x0000_s1026" type="#_x0000_t75" style="position:absolute;margin-left:143.1pt;margin-top:36pt;width:4.65pt;height:7.8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">
                <v:imagedata r:id="rId4581" o:title=""/>
              </v:shape>
            </w:pict>
          </mc:Fallback>
        </mc:AlternateContent>
      </w:r>
      <w:r>
        <w:rPr>
          <w:rFonts w:ascii="Times New Roman" w:hAnsi="Times New Roman" w:cs="Times New Roman"/>
          <w:b/>
          <w:noProof/>
        </w:rPr>
        <mc:AlternateContent>
          <mc:Choice Requires="wpi">
            <w:drawing>
              <wp:anchor distT="0" distB="0" distL="114300" distR="114300" simplePos="0" relativeHeight="254001152" behindDoc="0" locked="0" layoutInCell="1" allowOverlap="1">
                <wp:simplePos x="0" y="0"/>
                <wp:positionH relativeFrom="column">
                  <wp:posOffset>227330</wp:posOffset>
                </wp:positionH>
                <wp:positionV relativeFrom="paragraph">
                  <wp:posOffset>290830</wp:posOffset>
                </wp:positionV>
                <wp:extent cx="233045" cy="141605"/>
                <wp:effectExtent l="38100" t="38100" r="33655" b="48895"/>
                <wp:wrapNone/>
                <wp:docPr id="1564" name="Ink 1564"/>
                <wp:cNvGraphicFramePr/>
                <a:graphic xmlns:a="http://schemas.openxmlformats.org/drawingml/2006/main">
                  <a:graphicData uri="http://schemas.microsoft.com/office/word/2010/wordprocessingInk">
                    <w14:contentPart bwMode="auto" r:id="rId4582">
                      <w14:nvContentPartPr>
                        <w14:cNvContentPartPr/>
                      </w14:nvContentPartPr>
                      <w14:xfrm>
                        <a:off x="0" y="0"/>
                        <a:ext cx="233045" cy="141605"/>
                      </w14:xfrm>
                    </w14:contentPart>
                  </a:graphicData>
                </a:graphic>
              </wp:anchor>
            </w:drawing>
          </mc:Choice>
          <mc:Fallback>
            <w:pict>
              <v:shape w14:anchorId="3AC0C4D6" id="Ink 1564" o:spid="_x0000_s1026" type="#_x0000_t75" style="position:absolute;margin-left:17.6pt;margin-top:22.55pt;width:18.95pt;height:11.8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">
                <v:imagedata r:id="rId4583" o:title=""/>
              </v:shape>
            </w:pict>
          </mc:Fallback>
        </mc:AlternateContent>
      </w:r>
      <w:r>
        <w:rPr>
          <w:rFonts w:ascii="Times New Roman" w:hAnsi="Times New Roman" w:cs="Times New Roman"/>
          <w:b/>
          <w:noProof/>
        </w:rPr>
        <mc:AlternateContent>
          <mc:Choice Requires="wpi">
            <w:drawing>
              <wp:anchor distT="0" distB="0" distL="114300" distR="114300" simplePos="0" relativeHeight="254002176" behindDoc="0" locked="0" layoutInCell="1" allowOverlap="1">
                <wp:simplePos x="0" y="0"/>
                <wp:positionH relativeFrom="column">
                  <wp:posOffset>201295</wp:posOffset>
                </wp:positionH>
                <wp:positionV relativeFrom="paragraph">
                  <wp:posOffset>569595</wp:posOffset>
                </wp:positionV>
                <wp:extent cx="265430" cy="188595"/>
                <wp:effectExtent l="38100" t="38100" r="39370" b="40005"/>
                <wp:wrapNone/>
                <wp:docPr id="1565" name="Ink 1565"/>
                <wp:cNvGraphicFramePr/>
                <a:graphic xmlns:a="http://schemas.openxmlformats.org/drawingml/2006/main">
                  <a:graphicData uri="http://schemas.microsoft.com/office/word/2010/wordprocessingInk">
                    <w14:contentPart bwMode="auto" r:id="rId4584">
                      <w14:nvContentPartPr>
                        <w14:cNvContentPartPr/>
                      </w14:nvContentPartPr>
                      <w14:xfrm>
                        <a:off x="0" y="0"/>
                        <a:ext cx="265430" cy="188595"/>
                      </w14:xfrm>
                    </w14:contentPart>
                  </a:graphicData>
                </a:graphic>
              </wp:anchor>
            </w:drawing>
          </mc:Choice>
          <mc:Fallback>
            <w:pict>
              <v:shape w14:anchorId="6C318EC2" id="Ink 1565" o:spid="_x0000_s1026" type="#_x0000_t75" style="position:absolute;margin-left:15.55pt;margin-top:44.55pt;width:21.6pt;height:15.55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">
                <v:imagedata r:id="rId4585" o:title=""/>
              </v:shape>
            </w:pict>
          </mc:Fallback>
        </mc:AlternateContent>
      </w:r>
      <w:r>
        <w:rPr>
          <w:rFonts w:ascii="Times New Roman" w:hAnsi="Times New Roman" w:cs="Times New Roman"/>
          <w:b/>
          <w:noProof/>
        </w:rPr>
        <mc:AlternateContent>
          <mc:Choice Requires="wpi">
            <w:drawing>
              <wp:anchor distT="0" distB="0" distL="114300" distR="114300" simplePos="0" relativeHeight="254003200" behindDoc="0" locked="0" layoutInCell="1" allowOverlap="1">
                <wp:simplePos x="0" y="0"/>
                <wp:positionH relativeFrom="column">
                  <wp:posOffset>565150</wp:posOffset>
                </wp:positionH>
                <wp:positionV relativeFrom="paragraph">
                  <wp:posOffset>316230</wp:posOffset>
                </wp:positionV>
                <wp:extent cx="12065" cy="340360"/>
                <wp:effectExtent l="38100" t="38100" r="45085" b="40640"/>
                <wp:wrapNone/>
                <wp:docPr id="1566" name="Ink 1566"/>
                <wp:cNvGraphicFramePr/>
                <a:graphic xmlns:a="http://schemas.openxmlformats.org/drawingml/2006/main">
                  <a:graphicData uri="http://schemas.microsoft.com/office/word/2010/wordprocessingInk">
                    <w14:contentPart bwMode="auto" r:id="rId4586">
                      <w14:nvContentPartPr>
                        <w14:cNvContentPartPr/>
                      </w14:nvContentPartPr>
                      <w14:xfrm>
                        <a:off x="0" y="0"/>
                        <a:ext cx="12065" cy="340360"/>
                      </w14:xfrm>
                    </w14:contentPart>
                  </a:graphicData>
                </a:graphic>
              </wp:anchor>
            </w:drawing>
          </mc:Choice>
          <mc:Fallback>
            <w:pict>
              <v:shape w14:anchorId="566007FB" id="Ink 1566" o:spid="_x0000_s1026" type="#_x0000_t75" style="position:absolute;margin-left:44.15pt;margin-top:24.4pt;width:1.8pt;height:27.6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">
                <v:imagedata r:id="rId4587" o:title=""/>
              </v:shape>
            </w:pict>
          </mc:Fallback>
        </mc:AlternateContent>
      </w:r>
      <w:r>
        <w:rPr>
          <w:rFonts w:ascii="Times New Roman" w:hAnsi="Times New Roman" w:cs="Times New Roman"/>
          <w:b/>
          <w:noProof/>
        </w:rPr>
        <mc:AlternateContent>
          <mc:Choice Requires="wpi">
            <w:drawing>
              <wp:anchor distT="0" distB="0" distL="114300" distR="114300" simplePos="0" relativeHeight="254004224" behindDoc="0" locked="0" layoutInCell="1" allowOverlap="1">
                <wp:simplePos x="0" y="0"/>
                <wp:positionH relativeFrom="column">
                  <wp:posOffset>652145</wp:posOffset>
                </wp:positionH>
                <wp:positionV relativeFrom="paragraph">
                  <wp:posOffset>189230</wp:posOffset>
                </wp:positionV>
                <wp:extent cx="734695" cy="14605"/>
                <wp:effectExtent l="38100" t="38100" r="46355" b="42545"/>
                <wp:wrapNone/>
                <wp:docPr id="1651" name="Ink 1651"/>
                <wp:cNvGraphicFramePr/>
                <a:graphic xmlns:a="http://schemas.openxmlformats.org/drawingml/2006/main">
                  <a:graphicData uri="http://schemas.microsoft.com/office/word/2010/wordprocessingInk">
                    <w14:contentPart bwMode="auto" r:id="rId4588">
                      <w14:nvContentPartPr>
                        <w14:cNvContentPartPr/>
                      </w14:nvContentPartPr>
                      <w14:xfrm>
                        <a:off x="0" y="0"/>
                        <a:ext cx="734695" cy="14605"/>
                      </w14:xfrm>
                    </w14:contentPart>
                  </a:graphicData>
                </a:graphic>
              </wp:anchor>
            </w:drawing>
          </mc:Choice>
          <mc:Fallback>
            <w:pict>
              <v:shape w14:anchorId="5578E12A" id="Ink 1651" o:spid="_x0000_s1026" type="#_x0000_t75" style="position:absolute;margin-left:50.95pt;margin-top:14.5pt;width:58.65pt;height:1.9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">
                <v:imagedata r:id="rId4589" o:title=""/>
              </v:shape>
            </w:pict>
          </mc:Fallback>
        </mc:AlternateContent>
      </w:r>
      <w:r>
        <w:rPr>
          <w:rFonts w:ascii="Times New Roman" w:hAnsi="Times New Roman" w:cs="Times New Roman"/>
          <w:b/>
          <w:noProof/>
        </w:rPr>
        <mc:AlternateContent>
          <mc:Choice Requires="wpi">
            <w:drawing>
              <wp:anchor distT="0" distB="0" distL="114300" distR="114300" simplePos="0" relativeHeight="254005248" behindDoc="0" locked="0" layoutInCell="1" allowOverlap="1">
                <wp:simplePos x="0" y="0"/>
                <wp:positionH relativeFrom="column">
                  <wp:posOffset>643255</wp:posOffset>
                </wp:positionH>
                <wp:positionV relativeFrom="paragraph">
                  <wp:posOffset>757555</wp:posOffset>
                </wp:positionV>
                <wp:extent cx="739775" cy="23495"/>
                <wp:effectExtent l="38100" t="38100" r="41275" b="33655"/>
                <wp:wrapNone/>
                <wp:docPr id="1652" name="Ink 1652"/>
                <wp:cNvGraphicFramePr/>
                <a:graphic xmlns:a="http://schemas.openxmlformats.org/drawingml/2006/main">
                  <a:graphicData uri="http://schemas.microsoft.com/office/word/2010/wordprocessingInk">
                    <w14:contentPart bwMode="auto" r:id="rId4590">
                      <w14:nvContentPartPr>
                        <w14:cNvContentPartPr/>
                      </w14:nvContentPartPr>
                      <w14:xfrm>
                        <a:off x="0" y="0"/>
                        <a:ext cx="739775" cy="23495"/>
                      </w14:xfrm>
                    </w14:contentPart>
                  </a:graphicData>
                </a:graphic>
              </wp:anchor>
            </w:drawing>
          </mc:Choice>
          <mc:Fallback>
            <w:pict>
              <v:shape w14:anchorId="6EA11E1A" id="Ink 1652" o:spid="_x0000_s1026" type="#_x0000_t75" style="position:absolute;margin-left:50.3pt;margin-top:59.3pt;width:59.05pt;height:2.6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">
                <v:imagedata r:id="rId4591" o:title=""/>
              </v:shape>
            </w:pict>
          </mc:Fallback>
        </mc:AlternateContent>
      </w:r>
      <w:r>
        <w:rPr>
          <w:rFonts w:ascii="Times New Roman" w:hAnsi="Times New Roman" w:cs="Times New Roman"/>
          <w:b/>
          <w:noProof/>
        </w:rPr>
        <mc:AlternateContent>
          <mc:Choice Requires="wpi">
            <w:drawing>
              <wp:anchor distT="0" distB="0" distL="114300" distR="114300" simplePos="0" relativeHeight="254006272" behindDoc="0" locked="0" layoutInCell="1" allowOverlap="1">
                <wp:simplePos x="0" y="0"/>
                <wp:positionH relativeFrom="column">
                  <wp:posOffset>1455420</wp:posOffset>
                </wp:positionH>
                <wp:positionV relativeFrom="paragraph">
                  <wp:posOffset>344170</wp:posOffset>
                </wp:positionV>
                <wp:extent cx="29210" cy="345440"/>
                <wp:effectExtent l="38100" t="19050" r="46990" b="35560"/>
                <wp:wrapNone/>
                <wp:docPr id="1768" name="Ink 1768"/>
                <wp:cNvGraphicFramePr/>
                <a:graphic xmlns:a="http://schemas.openxmlformats.org/drawingml/2006/main">
                  <a:graphicData uri="http://schemas.microsoft.com/office/word/2010/wordprocessingInk">
                    <w14:contentPart bwMode="auto" r:id="rId4592">
                      <w14:nvContentPartPr>
                        <w14:cNvContentPartPr/>
                      </w14:nvContentPartPr>
                      <w14:xfrm>
                        <a:off x="0" y="0"/>
                        <a:ext cx="29210" cy="345440"/>
                      </w14:xfrm>
                    </w14:contentPart>
                  </a:graphicData>
                </a:graphic>
              </wp:anchor>
            </w:drawing>
          </mc:Choice>
          <mc:Fallback>
            <w:pict>
              <v:shape w14:anchorId="55DA8A28" id="Ink 1768" o:spid="_x0000_s1026" type="#_x0000_t75" style="position:absolute;margin-left:114.15pt;margin-top:26.65pt;width:3.2pt;height:28.1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">
                <v:imagedata r:id="rId4593" o:title=""/>
              </v:shape>
            </w:pict>
          </mc:Fallback>
        </mc:AlternateContent>
      </w:r>
      <w:r>
        <w:rPr>
          <w:rFonts w:ascii="Times New Roman" w:hAnsi="Times New Roman" w:cs="Times New Roman"/>
          <w:b/>
          <w:noProof/>
        </w:rPr>
        <mc:AlternateContent>
          <mc:Choice Requires="wpi">
            <w:drawing>
              <wp:anchor distT="0" distB="0" distL="114300" distR="114300" simplePos="0" relativeHeight="254007296" behindDoc="0" locked="0" layoutInCell="1" allowOverlap="1">
                <wp:simplePos x="0" y="0"/>
                <wp:positionH relativeFrom="column">
                  <wp:posOffset>1550035</wp:posOffset>
                </wp:positionH>
                <wp:positionV relativeFrom="paragraph">
                  <wp:posOffset>298450</wp:posOffset>
                </wp:positionV>
                <wp:extent cx="246380" cy="114935"/>
                <wp:effectExtent l="38100" t="38100" r="39370" b="37465"/>
                <wp:wrapNone/>
                <wp:docPr id="2029" name="Ink 2029"/>
                <wp:cNvGraphicFramePr/>
                <a:graphic xmlns:a="http://schemas.openxmlformats.org/drawingml/2006/main">
                  <a:graphicData uri="http://schemas.microsoft.com/office/word/2010/wordprocessingInk">
                    <w14:contentPart bwMode="auto" r:id="rId4594">
                      <w14:nvContentPartPr>
                        <w14:cNvContentPartPr/>
                      </w14:nvContentPartPr>
                      <w14:xfrm>
                        <a:off x="0" y="0"/>
                        <a:ext cx="246380" cy="114935"/>
                      </w14:xfrm>
                    </w14:contentPart>
                  </a:graphicData>
                </a:graphic>
              </wp:anchor>
            </w:drawing>
          </mc:Choice>
          <mc:Fallback>
            <w:pict>
              <v:shape w14:anchorId="48EBE6B2" id="Ink 2029" o:spid="_x0000_s1026" type="#_x0000_t75" style="position:absolute;margin-left:121.75pt;margin-top:23.15pt;width:20.15pt;height:9.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">
                <v:imagedata r:id="rId4595" o:title=""/>
              </v:shape>
            </w:pict>
          </mc:Fallback>
        </mc:AlternateContent>
      </w:r>
      <w:r>
        <w:rPr>
          <w:rFonts w:ascii="Times New Roman" w:hAnsi="Times New Roman" w:cs="Times New Roman"/>
          <w:b/>
          <w:noProof/>
        </w:rPr>
        <mc:AlternateContent>
          <mc:Choice Requires="wpi">
            <w:drawing>
              <wp:anchor distT="0" distB="0" distL="114300" distR="114300" simplePos="0" relativeHeight="254008320" behindDoc="0" locked="0" layoutInCell="1" allowOverlap="1">
                <wp:simplePos x="0" y="0"/>
                <wp:positionH relativeFrom="column">
                  <wp:posOffset>1555115</wp:posOffset>
                </wp:positionH>
                <wp:positionV relativeFrom="paragraph">
                  <wp:posOffset>565150</wp:posOffset>
                </wp:positionV>
                <wp:extent cx="232410" cy="173990"/>
                <wp:effectExtent l="38100" t="38100" r="34290" b="35560"/>
                <wp:wrapNone/>
                <wp:docPr id="2031" name="Ink 2031"/>
                <wp:cNvGraphicFramePr/>
                <a:graphic xmlns:a="http://schemas.openxmlformats.org/drawingml/2006/main">
                  <a:graphicData uri="http://schemas.microsoft.com/office/word/2010/wordprocessingInk">
                    <w14:contentPart bwMode="auto" r:id="rId4596">
                      <w14:nvContentPartPr>
                        <w14:cNvContentPartPr/>
                      </w14:nvContentPartPr>
                      <w14:xfrm>
                        <a:off x="0" y="0"/>
                        <a:ext cx="232410" cy="173990"/>
                      </w14:xfrm>
                    </w14:contentPart>
                  </a:graphicData>
                </a:graphic>
              </wp:anchor>
            </w:drawing>
          </mc:Choice>
          <mc:Fallback>
            <w:pict>
              <v:shape w14:anchorId="272E81A4" id="Ink 2031" o:spid="_x0000_s1026" type="#_x0000_t75" style="position:absolute;margin-left:122.1pt;margin-top:44pt;width:19.15pt;height:14.5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">
                <v:imagedata r:id="rId4597" o:title=""/>
              </v:shape>
            </w:pict>
          </mc:Fallback>
        </mc:AlternateContent>
      </w:r>
      <w:r>
        <w:rPr>
          <w:rFonts w:ascii="Times New Roman" w:hAnsi="Times New Roman" w:cs="Times New Roman"/>
          <w:b/>
          <w:noProof/>
        </w:rPr>
        <mc:AlternateContent>
          <mc:Choice Requires="wpi">
            <w:drawing>
              <wp:anchor distT="0" distB="0" distL="114300" distR="114300" simplePos="0" relativeHeight="254009344" behindDoc="0" locked="0" layoutInCell="1" allowOverlap="1">
                <wp:simplePos x="0" y="0"/>
                <wp:positionH relativeFrom="column">
                  <wp:posOffset>622935</wp:posOffset>
                </wp:positionH>
                <wp:positionV relativeFrom="paragraph">
                  <wp:posOffset>483870</wp:posOffset>
                </wp:positionV>
                <wp:extent cx="378460" cy="245110"/>
                <wp:effectExtent l="38100" t="38100" r="40640" b="40640"/>
                <wp:wrapNone/>
                <wp:docPr id="2137" name="Ink 2137"/>
                <wp:cNvGraphicFramePr/>
                <a:graphic xmlns:a="http://schemas.openxmlformats.org/drawingml/2006/main">
                  <a:graphicData uri="http://schemas.microsoft.com/office/word/2010/wordprocessingInk">
                    <w14:contentPart bwMode="auto" r:id="rId4598">
                      <w14:nvContentPartPr>
                        <w14:cNvContentPartPr/>
                      </w14:nvContentPartPr>
                      <w14:xfrm>
                        <a:off x="0" y="0"/>
                        <a:ext cx="378460" cy="245110"/>
                      </w14:xfrm>
                    </w14:contentPart>
                  </a:graphicData>
                </a:graphic>
              </wp:anchor>
            </w:drawing>
          </mc:Choice>
          <mc:Fallback>
            <w:pict>
              <v:shape w14:anchorId="37233F29" id="Ink 2137" o:spid="_x0000_s1026" type="#_x0000_t75" style="position:absolute;margin-left:48.65pt;margin-top:37.65pt;width:30.65pt;height:20.1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">
                <v:imagedata r:id="rId4599" o:title=""/>
              </v:shape>
            </w:pict>
          </mc:Fallback>
        </mc:AlternateContent>
      </w:r>
      <w:r>
        <w:rPr>
          <w:rFonts w:ascii="Times New Roman" w:hAnsi="Times New Roman" w:cs="Times New Roman"/>
          <w:b/>
          <w:noProof/>
        </w:rPr>
        <mc:AlternateContent>
          <mc:Choice Requires="wpi">
            <w:drawing>
              <wp:anchor distT="0" distB="0" distL="114300" distR="114300" simplePos="0" relativeHeight="254010368" behindDoc="0" locked="0" layoutInCell="1" allowOverlap="1">
                <wp:simplePos x="0" y="0"/>
                <wp:positionH relativeFrom="column">
                  <wp:posOffset>1162050</wp:posOffset>
                </wp:positionH>
                <wp:positionV relativeFrom="paragraph">
                  <wp:posOffset>253365</wp:posOffset>
                </wp:positionV>
                <wp:extent cx="268605" cy="157480"/>
                <wp:effectExtent l="38100" t="38100" r="36195" b="33020"/>
                <wp:wrapNone/>
                <wp:docPr id="2138" name="Ink 2138"/>
                <wp:cNvGraphicFramePr/>
                <a:graphic xmlns:a="http://schemas.openxmlformats.org/drawingml/2006/main">
                  <a:graphicData uri="http://schemas.microsoft.com/office/word/2010/wordprocessingInk">
                    <w14:contentPart bwMode="auto" r:id="rId4600">
                      <w14:nvContentPartPr>
                        <w14:cNvContentPartPr/>
                      </w14:nvContentPartPr>
                      <w14:xfrm>
                        <a:off x="0" y="0"/>
                        <a:ext cx="268605" cy="157480"/>
                      </w14:xfrm>
                    </w14:contentPart>
                  </a:graphicData>
                </a:graphic>
              </wp:anchor>
            </w:drawing>
          </mc:Choice>
          <mc:Fallback>
            <w:pict>
              <v:shape w14:anchorId="132A38AD" id="Ink 2138" o:spid="_x0000_s1026" type="#_x0000_t75" style="position:absolute;margin-left:91.05pt;margin-top:19.5pt;width:22.05pt;height:13.3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">
                <v:imagedata r:id="rId4601" o:title=""/>
              </v:shape>
            </w:pict>
          </mc:Fallback>
        </mc:AlternateContent>
      </w:r>
      <w:r>
        <w:rPr>
          <w:rFonts w:ascii="Times New Roman" w:hAnsi="Times New Roman" w:cs="Times New Roman"/>
          <w:b/>
          <w:noProof/>
        </w:rPr>
        <mc:AlternateContent>
          <mc:Choice Requires="wpi">
            <w:drawing>
              <wp:anchor distT="0" distB="0" distL="114300" distR="114300" simplePos="0" relativeHeight="254011392" behindDoc="0" locked="0" layoutInCell="1" allowOverlap="1">
                <wp:simplePos x="0" y="0"/>
                <wp:positionH relativeFrom="column">
                  <wp:posOffset>622935</wp:posOffset>
                </wp:positionH>
                <wp:positionV relativeFrom="paragraph">
                  <wp:posOffset>286385</wp:posOffset>
                </wp:positionV>
                <wp:extent cx="423545" cy="218440"/>
                <wp:effectExtent l="19050" t="38100" r="33655" b="48260"/>
                <wp:wrapNone/>
                <wp:docPr id="2139" name="Ink 2139"/>
                <wp:cNvGraphicFramePr/>
                <a:graphic xmlns:a="http://schemas.openxmlformats.org/drawingml/2006/main">
                  <a:graphicData uri="http://schemas.microsoft.com/office/word/2010/wordprocessingInk">
                    <w14:contentPart bwMode="auto" r:id="rId4602">
                      <w14:nvContentPartPr>
                        <w14:cNvContentPartPr/>
                      </w14:nvContentPartPr>
                      <w14:xfrm>
                        <a:off x="0" y="0"/>
                        <a:ext cx="423545" cy="218440"/>
                      </w14:xfrm>
                    </w14:contentPart>
                  </a:graphicData>
                </a:graphic>
              </wp:anchor>
            </w:drawing>
          </mc:Choice>
          <mc:Fallback>
            <w:pict>
              <v:shape w14:anchorId="4C49307A" id="Ink 2139" o:spid="_x0000_s1026" type="#_x0000_t75" style="position:absolute;margin-left:48.6pt;margin-top:22.1pt;width:34.25pt;height:18.1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">
                <v:imagedata r:id="rId4603" o:title=""/>
              </v:shape>
            </w:pict>
          </mc:Fallback>
        </mc:AlternateContent>
      </w:r>
      <w:r>
        <w:rPr>
          <w:rFonts w:ascii="Times New Roman" w:hAnsi="Times New Roman" w:cs="Times New Roman"/>
          <w:b/>
          <w:noProof/>
        </w:rPr>
        <mc:AlternateContent>
          <mc:Choice Requires="wpi">
            <w:drawing>
              <wp:anchor distT="0" distB="0" distL="114300" distR="114300" simplePos="0" relativeHeight="254012416" behindDoc="0" locked="0" layoutInCell="1" allowOverlap="1">
                <wp:simplePos x="0" y="0"/>
                <wp:positionH relativeFrom="column">
                  <wp:posOffset>1134110</wp:posOffset>
                </wp:positionH>
                <wp:positionV relativeFrom="paragraph">
                  <wp:posOffset>546735</wp:posOffset>
                </wp:positionV>
                <wp:extent cx="280670" cy="183515"/>
                <wp:effectExtent l="38100" t="38100" r="43180" b="45085"/>
                <wp:wrapNone/>
                <wp:docPr id="2140" name="Ink 2140"/>
                <wp:cNvGraphicFramePr/>
                <a:graphic xmlns:a="http://schemas.openxmlformats.org/drawingml/2006/main">
                  <a:graphicData uri="http://schemas.microsoft.com/office/word/2010/wordprocessingInk">
                    <w14:contentPart bwMode="auto" r:id="rId4604">
                      <w14:nvContentPartPr>
                        <w14:cNvContentPartPr/>
                      </w14:nvContentPartPr>
                      <w14:xfrm>
                        <a:off x="0" y="0"/>
                        <a:ext cx="280670" cy="183515"/>
                      </w14:xfrm>
                    </w14:contentPart>
                  </a:graphicData>
                </a:graphic>
              </wp:anchor>
            </w:drawing>
          </mc:Choice>
          <mc:Fallback>
            <w:pict>
              <v:shape w14:anchorId="14ABAE9F" id="Ink 2140" o:spid="_x0000_s1026" type="#_x0000_t75" style="position:absolute;margin-left:88.85pt;margin-top:42.6pt;width:23pt;height:15.3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">
                <v:imagedata r:id="rId4605" o:title=""/>
              </v:shape>
            </w:pict>
          </mc:Fallback>
        </mc:AlternateContent>
      </w:r>
      <w:r>
        <w:rPr>
          <w:rFonts w:ascii="Times New Roman" w:hAnsi="Times New Roman" w:cs="Times New Roman"/>
          <w:b/>
          <w:noProof/>
        </w:rPr>
        <mc:AlternateContent>
          <mc:Choice Requires="wpi">
            <w:drawing>
              <wp:anchor distT="0" distB="0" distL="114300" distR="114300" simplePos="0" relativeHeight="254013440" behindDoc="0" locked="0" layoutInCell="1" allowOverlap="1">
                <wp:simplePos x="0" y="0"/>
                <wp:positionH relativeFrom="column">
                  <wp:posOffset>297815</wp:posOffset>
                </wp:positionH>
                <wp:positionV relativeFrom="paragraph">
                  <wp:posOffset>248920</wp:posOffset>
                </wp:positionV>
                <wp:extent cx="1270" cy="60325"/>
                <wp:effectExtent l="38100" t="38100" r="36830" b="34925"/>
                <wp:wrapNone/>
                <wp:docPr id="2150" name="Ink 2150"/>
                <wp:cNvGraphicFramePr/>
                <a:graphic xmlns:a="http://schemas.openxmlformats.org/drawingml/2006/main">
                  <a:graphicData uri="http://schemas.microsoft.com/office/word/2010/wordprocessingInk">
                    <w14:contentPart bwMode="auto" r:id="rId4606">
                      <w14:nvContentPartPr>
                        <w14:cNvContentPartPr/>
                      </w14:nvContentPartPr>
                      <w14:xfrm>
                        <a:off x="0" y="0"/>
                        <a:ext cx="1270" cy="60325"/>
                      </w14:xfrm>
                    </w14:contentPart>
                  </a:graphicData>
                </a:graphic>
              </wp:anchor>
            </w:drawing>
          </mc:Choice>
          <mc:Fallback>
            <w:pict>
              <v:shape w14:anchorId="135E13A7" id="Ink 2150" o:spid="_x0000_s1026" type="#_x0000_t75" style="position:absolute;margin-left:23pt;margin-top:19.15pt;width:.95pt;height:5.5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">
                <v:imagedata r:id="rId4607" o:title=""/>
              </v:shape>
            </w:pict>
          </mc:Fallback>
        </mc:AlternateContent>
      </w:r>
      <w:r>
        <w:rPr>
          <w:rFonts w:ascii="Times New Roman" w:hAnsi="Times New Roman" w:cs="Times New Roman"/>
          <w:b/>
          <w:noProof/>
        </w:rPr>
        <mc:AlternateContent>
          <mc:Choice Requires="wpi">
            <w:drawing>
              <wp:anchor distT="0" distB="0" distL="114300" distR="114300" simplePos="0" relativeHeight="254014464" behindDoc="0" locked="0" layoutInCell="1" allowOverlap="1">
                <wp:simplePos x="0" y="0"/>
                <wp:positionH relativeFrom="column">
                  <wp:posOffset>241935</wp:posOffset>
                </wp:positionH>
                <wp:positionV relativeFrom="paragraph">
                  <wp:posOffset>711835</wp:posOffset>
                </wp:positionV>
                <wp:extent cx="41275" cy="103505"/>
                <wp:effectExtent l="38100" t="38100" r="34925" b="48895"/>
                <wp:wrapNone/>
                <wp:docPr id="2151" name="Ink 2151"/>
                <wp:cNvGraphicFramePr/>
                <a:graphic xmlns:a="http://schemas.openxmlformats.org/drawingml/2006/main">
                  <a:graphicData uri="http://schemas.microsoft.com/office/word/2010/wordprocessingInk">
                    <w14:contentPart bwMode="auto" r:id="rId4608">
                      <w14:nvContentPartPr>
                        <w14:cNvContentPartPr/>
                      </w14:nvContentPartPr>
                      <w14:xfrm>
                        <a:off x="0" y="0"/>
                        <a:ext cx="41275" cy="103505"/>
                      </w14:xfrm>
                    </w14:contentPart>
                  </a:graphicData>
                </a:graphic>
              </wp:anchor>
            </w:drawing>
          </mc:Choice>
          <mc:Fallback>
            <w:pict>
              <v:shape w14:anchorId="335FA6BA" id="Ink 2151" o:spid="_x0000_s1026" type="#_x0000_t75" style="position:absolute;margin-left:18.55pt;margin-top:55.65pt;width:4.2pt;height:9.05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">
                <v:imagedata r:id="rId4609" o:title=""/>
              </v:shape>
            </w:pict>
          </mc:Fallback>
        </mc:AlternateContent>
      </w:r>
      <w:r>
        <w:rPr>
          <w:rFonts w:ascii="Times New Roman" w:hAnsi="Times New Roman" w:cs="Times New Roman"/>
          <w:b/>
          <w:noProof/>
        </w:rPr>
        <mc:AlternateContent>
          <mc:Choice Requires="wpi">
            <w:drawing>
              <wp:anchor distT="0" distB="0" distL="114300" distR="114300" simplePos="0" relativeHeight="254015488" behindDoc="0" locked="0" layoutInCell="1" allowOverlap="1">
                <wp:simplePos x="0" y="0"/>
                <wp:positionH relativeFrom="column">
                  <wp:posOffset>488950</wp:posOffset>
                </wp:positionH>
                <wp:positionV relativeFrom="paragraph">
                  <wp:posOffset>462915</wp:posOffset>
                </wp:positionV>
                <wp:extent cx="33655" cy="85725"/>
                <wp:effectExtent l="38100" t="19050" r="42545" b="47625"/>
                <wp:wrapNone/>
                <wp:docPr id="2152" name="Ink 2152"/>
                <wp:cNvGraphicFramePr/>
                <a:graphic xmlns:a="http://schemas.openxmlformats.org/drawingml/2006/main">
                  <a:graphicData uri="http://schemas.microsoft.com/office/word/2010/wordprocessingInk">
                    <w14:contentPart bwMode="auto" r:id="rId4610">
                      <w14:nvContentPartPr>
                        <w14:cNvContentPartPr/>
                      </w14:nvContentPartPr>
                      <w14:xfrm>
                        <a:off x="0" y="0"/>
                        <a:ext cx="33655" cy="85725"/>
                      </w14:xfrm>
                    </w14:contentPart>
                  </a:graphicData>
                </a:graphic>
              </wp:anchor>
            </w:drawing>
          </mc:Choice>
          <mc:Fallback>
            <w:pict>
              <v:shape w14:anchorId="0D9C78D7" id="Ink 2152" o:spid="_x0000_s1026" type="#_x0000_t75" style="position:absolute;margin-left:38.05pt;margin-top:36.15pt;width:3.6pt;height:7.3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">
                <v:imagedata r:id="rId4611" o:title=""/>
              </v:shape>
            </w:pict>
          </mc:Fallback>
        </mc:AlternateContent>
      </w:r>
      <w:r>
        <w:rPr>
          <w:rFonts w:ascii="Times New Roman" w:hAnsi="Times New Roman" w:cs="Times New Roman"/>
          <w:b/>
          <w:noProof/>
        </w:rPr>
        <mc:AlternateContent>
          <mc:Choice Requires="wpi">
            <w:drawing>
              <wp:anchor distT="0" distB="0" distL="114300" distR="114300" simplePos="0" relativeHeight="254016512" behindDoc="0" locked="0" layoutInCell="1" allowOverlap="1">
                <wp:simplePos x="0" y="0"/>
                <wp:positionH relativeFrom="column">
                  <wp:posOffset>803910</wp:posOffset>
                </wp:positionH>
                <wp:positionV relativeFrom="paragraph">
                  <wp:posOffset>638810</wp:posOffset>
                </wp:positionV>
                <wp:extent cx="36195" cy="69215"/>
                <wp:effectExtent l="38100" t="38100" r="40005" b="45085"/>
                <wp:wrapNone/>
                <wp:docPr id="2153" name="Ink 2153"/>
                <wp:cNvGraphicFramePr/>
                <a:graphic xmlns:a="http://schemas.openxmlformats.org/drawingml/2006/main">
                  <a:graphicData uri="http://schemas.microsoft.com/office/word/2010/wordprocessingInk">
                    <w14:contentPart bwMode="auto" r:id="rId4612">
                      <w14:nvContentPartPr>
                        <w14:cNvContentPartPr/>
                      </w14:nvContentPartPr>
                      <w14:xfrm>
                        <a:off x="0" y="0"/>
                        <a:ext cx="36195" cy="69215"/>
                      </w14:xfrm>
                    </w14:contentPart>
                  </a:graphicData>
                </a:graphic>
              </wp:anchor>
            </w:drawing>
          </mc:Choice>
          <mc:Fallback>
            <w:pict>
              <v:shape w14:anchorId="1495AFF8" id="Ink 2153" o:spid="_x0000_s1026" type="#_x0000_t75" style="position:absolute;margin-left:62.85pt;margin-top:49.95pt;width:3.8pt;height:6.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">
                <v:imagedata r:id="rId4613" o:title=""/>
              </v:shape>
            </w:pict>
          </mc:Fallback>
        </mc:AlternateContent>
      </w:r>
      <w:r>
        <w:rPr>
          <w:rFonts w:ascii="Times New Roman" w:hAnsi="Times New Roman" w:cs="Times New Roman"/>
          <w:b/>
          <w:noProof/>
        </w:rPr>
        <mc:AlternateContent>
          <mc:Choice Requires="wpi">
            <w:drawing>
              <wp:anchor distT="0" distB="0" distL="114300" distR="114300" simplePos="0" relativeHeight="254017536" behindDoc="0" locked="0" layoutInCell="1" allowOverlap="1">
                <wp:simplePos x="0" y="0"/>
                <wp:positionH relativeFrom="column">
                  <wp:posOffset>859155</wp:posOffset>
                </wp:positionH>
                <wp:positionV relativeFrom="paragraph">
                  <wp:posOffset>355600</wp:posOffset>
                </wp:positionV>
                <wp:extent cx="38735" cy="65405"/>
                <wp:effectExtent l="38100" t="38100" r="37465" b="48895"/>
                <wp:wrapNone/>
                <wp:docPr id="2154" name="Ink 2154"/>
                <wp:cNvGraphicFramePr/>
                <a:graphic xmlns:a="http://schemas.openxmlformats.org/drawingml/2006/main">
                  <a:graphicData uri="http://schemas.microsoft.com/office/word/2010/wordprocessingInk">
                    <w14:contentPart bwMode="auto" r:id="rId4614">
                      <w14:nvContentPartPr>
                        <w14:cNvContentPartPr/>
                      </w14:nvContentPartPr>
                      <w14:xfrm>
                        <a:off x="0" y="0"/>
                        <a:ext cx="38735" cy="65405"/>
                      </w14:xfrm>
                    </w14:contentPart>
                  </a:graphicData>
                </a:graphic>
              </wp:anchor>
            </w:drawing>
          </mc:Choice>
          <mc:Fallback>
            <w:pict>
              <v:shape w14:anchorId="11469769" id="Ink 2154" o:spid="_x0000_s1026" type="#_x0000_t75" style="position:absolute;margin-left:67.2pt;margin-top:27.5pt;width:4pt;height:6.1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">
                <v:imagedata r:id="rId4615" o:title=""/>
              </v:shape>
            </w:pict>
          </mc:Fallback>
        </mc:AlternateContent>
      </w:r>
      <w:r>
        <w:rPr>
          <w:rFonts w:ascii="Times New Roman" w:hAnsi="Times New Roman" w:cs="Times New Roman"/>
          <w:b/>
          <w:noProof/>
        </w:rPr>
        <mc:AlternateContent>
          <mc:Choice Requires="wpi">
            <w:drawing>
              <wp:anchor distT="0" distB="0" distL="114300" distR="114300" simplePos="0" relativeHeight="254018560" behindDoc="0" locked="0" layoutInCell="1" allowOverlap="1">
                <wp:simplePos x="0" y="0"/>
                <wp:positionH relativeFrom="column">
                  <wp:posOffset>976630</wp:posOffset>
                </wp:positionH>
                <wp:positionV relativeFrom="paragraph">
                  <wp:posOffset>81915</wp:posOffset>
                </wp:positionV>
                <wp:extent cx="48895" cy="86995"/>
                <wp:effectExtent l="38100" t="38100" r="46355" b="46355"/>
                <wp:wrapNone/>
                <wp:docPr id="2155" name="Ink 2155"/>
                <wp:cNvGraphicFramePr/>
                <a:graphic xmlns:a="http://schemas.openxmlformats.org/drawingml/2006/main">
                  <a:graphicData uri="http://schemas.microsoft.com/office/word/2010/wordprocessingInk">
                    <w14:contentPart bwMode="auto" r:id="rId4616">
                      <w14:nvContentPartPr>
                        <w14:cNvContentPartPr/>
                      </w14:nvContentPartPr>
                      <w14:xfrm>
                        <a:off x="0" y="0"/>
                        <a:ext cx="48895" cy="86995"/>
                      </w14:xfrm>
                    </w14:contentPart>
                  </a:graphicData>
                </a:graphic>
              </wp:anchor>
            </w:drawing>
          </mc:Choice>
          <mc:Fallback>
            <w:pict>
              <v:shape w14:anchorId="2FBE604F" id="Ink 2155" o:spid="_x0000_s1026" type="#_x0000_t75" style="position:absolute;margin-left:76.5pt;margin-top:6.05pt;width:4.65pt;height:7.5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">
                <v:imagedata r:id="rId4617" o:title=""/>
              </v:shape>
            </w:pict>
          </mc:Fallback>
        </mc:AlternateContent>
      </w:r>
      <w:r>
        <w:rPr>
          <w:rFonts w:ascii="Times New Roman" w:hAnsi="Times New Roman" w:cs="Times New Roman"/>
          <w:b/>
          <w:noProof/>
        </w:rPr>
        <mc:AlternateContent>
          <mc:Choice Requires="wpi">
            <w:drawing>
              <wp:anchor distT="0" distB="0" distL="114300" distR="114300" simplePos="0" relativeHeight="254019584" behindDoc="0" locked="0" layoutInCell="1" allowOverlap="1">
                <wp:simplePos x="0" y="0"/>
                <wp:positionH relativeFrom="column">
                  <wp:posOffset>1009650</wp:posOffset>
                </wp:positionH>
                <wp:positionV relativeFrom="paragraph">
                  <wp:posOffset>113665</wp:posOffset>
                </wp:positionV>
                <wp:extent cx="28575" cy="7620"/>
                <wp:effectExtent l="38100" t="38100" r="28575" b="30480"/>
                <wp:wrapNone/>
                <wp:docPr id="2156" name="Ink 2156"/>
                <wp:cNvGraphicFramePr/>
                <a:graphic xmlns:a="http://schemas.openxmlformats.org/drawingml/2006/main">
                  <a:graphicData uri="http://schemas.microsoft.com/office/word/2010/wordprocessingInk">
                    <w14:contentPart bwMode="auto" r:id="rId4618">
                      <w14:nvContentPartPr>
                        <w14:cNvContentPartPr/>
                      </w14:nvContentPartPr>
                      <w14:xfrm>
                        <a:off x="0" y="0"/>
                        <a:ext cx="28575" cy="7620"/>
                      </w14:xfrm>
                    </w14:contentPart>
                  </a:graphicData>
                </a:graphic>
              </wp:anchor>
            </w:drawing>
          </mc:Choice>
          <mc:Fallback>
            <w:pict>
              <v:shape w14:anchorId="3502DE88" id="Ink 2156" o:spid="_x0000_s1026" type="#_x0000_t75" style="position:absolute;margin-left:79.25pt;margin-top:8.7pt;width:2.75pt;height:1.0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">
                <v:imagedata r:id="rId4619" o:title=""/>
              </v:shape>
            </w:pict>
          </mc:Fallback>
        </mc:AlternateContent>
      </w:r>
      <w:r>
        <w:rPr>
          <w:rFonts w:ascii="Times New Roman" w:hAnsi="Times New Roman" w:cs="Times New Roman"/>
          <w:b/>
          <w:noProof/>
        </w:rPr>
        <mc:AlternateContent>
          <mc:Choice Requires="wpi">
            <w:drawing>
              <wp:anchor distT="0" distB="0" distL="114300" distR="114300" simplePos="0" relativeHeight="254020608" behindDoc="0" locked="0" layoutInCell="1" allowOverlap="1">
                <wp:simplePos x="0" y="0"/>
                <wp:positionH relativeFrom="column">
                  <wp:posOffset>1050925</wp:posOffset>
                </wp:positionH>
                <wp:positionV relativeFrom="paragraph">
                  <wp:posOffset>856615</wp:posOffset>
                </wp:positionV>
                <wp:extent cx="49530" cy="46990"/>
                <wp:effectExtent l="38100" t="38100" r="26670" b="48260"/>
                <wp:wrapNone/>
                <wp:docPr id="2157" name="Ink 2157"/>
                <wp:cNvGraphicFramePr/>
                <a:graphic xmlns:a="http://schemas.openxmlformats.org/drawingml/2006/main">
                  <a:graphicData uri="http://schemas.microsoft.com/office/word/2010/wordprocessingInk">
                    <w14:contentPart bwMode="auto" r:id="rId4620">
                      <w14:nvContentPartPr>
                        <w14:cNvContentPartPr/>
                      </w14:nvContentPartPr>
                      <w14:xfrm>
                        <a:off x="0" y="0"/>
                        <a:ext cx="49530" cy="46990"/>
                      </w14:xfrm>
                    </w14:contentPart>
                  </a:graphicData>
                </a:graphic>
              </wp:anchor>
            </w:drawing>
          </mc:Choice>
          <mc:Fallback>
            <w:pict>
              <v:shape w14:anchorId="4E9949D5" id="Ink 2157" o:spid="_x0000_s1026" type="#_x0000_t75" style="position:absolute;margin-left:82.4pt;margin-top:66.95pt;width:4.55pt;height:4.6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">
                <v:imagedata r:id="rId4621" o:title=""/>
              </v:shape>
            </w:pict>
          </mc:Fallback>
        </mc:AlternateContent>
      </w:r>
      <w:r>
        <w:rPr>
          <w:rFonts w:ascii="Times New Roman" w:hAnsi="Times New Roman" w:cs="Times New Roman"/>
          <w:b/>
          <w:noProof/>
        </w:rPr>
        <mc:AlternateContent>
          <mc:Choice Requires="wpi">
            <w:drawing>
              <wp:anchor distT="0" distB="0" distL="114300" distR="114300" simplePos="0" relativeHeight="254021632" behindDoc="0" locked="0" layoutInCell="1" allowOverlap="1">
                <wp:simplePos x="0" y="0"/>
                <wp:positionH relativeFrom="column">
                  <wp:posOffset>1268730</wp:posOffset>
                </wp:positionH>
                <wp:positionV relativeFrom="paragraph">
                  <wp:posOffset>556895</wp:posOffset>
                </wp:positionV>
                <wp:extent cx="36830" cy="68580"/>
                <wp:effectExtent l="19050" t="38100" r="39370" b="45720"/>
                <wp:wrapNone/>
                <wp:docPr id="2158" name="Ink 2158"/>
                <wp:cNvGraphicFramePr/>
                <a:graphic xmlns:a="http://schemas.openxmlformats.org/drawingml/2006/main">
                  <a:graphicData uri="http://schemas.microsoft.com/office/word/2010/wordprocessingInk">
                    <w14:contentPart bwMode="auto" r:id="rId4622">
                      <w14:nvContentPartPr>
                        <w14:cNvContentPartPr/>
                      </w14:nvContentPartPr>
                      <w14:xfrm>
                        <a:off x="0" y="0"/>
                        <a:ext cx="36830" cy="68580"/>
                      </w14:xfrm>
                    </w14:contentPart>
                  </a:graphicData>
                </a:graphic>
              </wp:anchor>
            </w:drawing>
          </mc:Choice>
          <mc:Fallback>
            <w:pict>
              <v:shape w14:anchorId="3EF450C6" id="Ink 2158" o:spid="_x0000_s1026" type="#_x0000_t75" style="position:absolute;margin-left:99.45pt;margin-top:43.5pt;width:3.85pt;height:6.1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">
                <v:imagedata r:id="rId4623" o:title=""/>
              </v:shape>
            </w:pict>
          </mc:Fallback>
        </mc:AlternateContent>
      </w:r>
      <w:r>
        <w:rPr>
          <w:rFonts w:ascii="Times New Roman" w:hAnsi="Times New Roman" w:cs="Times New Roman"/>
          <w:b/>
          <w:noProof/>
        </w:rPr>
        <mc:AlternateContent>
          <mc:Choice Requires="wpi">
            <w:drawing>
              <wp:anchor distT="0" distB="0" distL="114300" distR="114300" simplePos="0" relativeHeight="254022656" behindDoc="0" locked="0" layoutInCell="1" allowOverlap="1">
                <wp:simplePos x="0" y="0"/>
                <wp:positionH relativeFrom="column">
                  <wp:posOffset>1183005</wp:posOffset>
                </wp:positionH>
                <wp:positionV relativeFrom="paragraph">
                  <wp:posOffset>275590</wp:posOffset>
                </wp:positionV>
                <wp:extent cx="12065" cy="62865"/>
                <wp:effectExtent l="38100" t="38100" r="45085" b="32385"/>
                <wp:wrapNone/>
                <wp:docPr id="2159" name="Ink 2159"/>
                <wp:cNvGraphicFramePr/>
                <a:graphic xmlns:a="http://schemas.openxmlformats.org/drawingml/2006/main">
                  <a:graphicData uri="http://schemas.microsoft.com/office/word/2010/wordprocessingInk">
                    <w14:contentPart bwMode="auto" r:id="rId4624">
                      <w14:nvContentPartPr>
                        <w14:cNvContentPartPr/>
                      </w14:nvContentPartPr>
                      <w14:xfrm>
                        <a:off x="0" y="0"/>
                        <a:ext cx="12065" cy="62865"/>
                      </w14:xfrm>
                    </w14:contentPart>
                  </a:graphicData>
                </a:graphic>
              </wp:anchor>
            </w:drawing>
          </mc:Choice>
          <mc:Fallback>
            <w:pict>
              <v:shape w14:anchorId="596EA319" id="Ink 2159" o:spid="_x0000_s1026" type="#_x0000_t75" style="position:absolute;margin-left:92.85pt;margin-top:21.4pt;width:1.55pt;height:5.5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">
                <v:imagedata r:id="rId4625" o:title=""/>
              </v:shape>
            </w:pict>
          </mc:Fallback>
        </mc:AlternateContent>
      </w:r>
      <w:r>
        <w:rPr>
          <w:rFonts w:ascii="Times New Roman" w:hAnsi="Times New Roman" w:cs="Times New Roman"/>
          <w:b/>
          <w:noProof/>
        </w:rPr>
        <mc:AlternateContent>
          <mc:Choice Requires="wpi">
            <w:drawing>
              <wp:anchor distT="0" distB="0" distL="114300" distR="114300" simplePos="0" relativeHeight="254023680" behindDoc="0" locked="0" layoutInCell="1" allowOverlap="1">
                <wp:simplePos x="0" y="0"/>
                <wp:positionH relativeFrom="column">
                  <wp:posOffset>1210310</wp:posOffset>
                </wp:positionH>
                <wp:positionV relativeFrom="paragraph">
                  <wp:posOffset>270510</wp:posOffset>
                </wp:positionV>
                <wp:extent cx="12065" cy="75565"/>
                <wp:effectExtent l="38100" t="38100" r="45085" b="38735"/>
                <wp:wrapNone/>
                <wp:docPr id="2160" name="Ink 2160"/>
                <wp:cNvGraphicFramePr/>
                <a:graphic xmlns:a="http://schemas.openxmlformats.org/drawingml/2006/main">
                  <a:graphicData uri="http://schemas.microsoft.com/office/word/2010/wordprocessingInk">
                    <w14:contentPart bwMode="auto" r:id="rId4626">
                      <w14:nvContentPartPr>
                        <w14:cNvContentPartPr/>
                      </w14:nvContentPartPr>
                      <w14:xfrm>
                        <a:off x="0" y="0"/>
                        <a:ext cx="12065" cy="75565"/>
                      </w14:xfrm>
                    </w14:contentPart>
                  </a:graphicData>
                </a:graphic>
              </wp:anchor>
            </w:drawing>
          </mc:Choice>
          <mc:Fallback>
            <w:pict>
              <v:shape w14:anchorId="6A8D35CC" id="Ink 2160" o:spid="_x0000_s1026" type="#_x0000_t75" style="position:absolute;margin-left:95.05pt;margin-top:21.05pt;width:1.45pt;height:6.4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">
                <v:imagedata r:id="rId4627" o:title=""/>
              </v:shape>
            </w:pict>
          </mc:Fallback>
        </mc:AlternateContent>
      </w:r>
      <w:r>
        <w:rPr>
          <w:rFonts w:ascii="Times New Roman" w:hAnsi="Times New Roman" w:cs="Times New Roman"/>
          <w:b/>
          <w:noProof/>
        </w:rPr>
        <mc:AlternateContent>
          <mc:Choice Requires="wpi">
            <w:drawing>
              <wp:anchor distT="0" distB="0" distL="114300" distR="114300" simplePos="0" relativeHeight="254024704" behindDoc="0" locked="0" layoutInCell="1" allowOverlap="1">
                <wp:simplePos x="0" y="0"/>
                <wp:positionH relativeFrom="column">
                  <wp:posOffset>1416685</wp:posOffset>
                </wp:positionH>
                <wp:positionV relativeFrom="paragraph">
                  <wp:posOffset>410845</wp:posOffset>
                </wp:positionV>
                <wp:extent cx="32385" cy="67310"/>
                <wp:effectExtent l="38100" t="38100" r="43815" b="46990"/>
                <wp:wrapNone/>
                <wp:docPr id="2161" name="Ink 2161"/>
                <wp:cNvGraphicFramePr/>
                <a:graphic xmlns:a="http://schemas.openxmlformats.org/drawingml/2006/main">
                  <a:graphicData uri="http://schemas.microsoft.com/office/word/2010/wordprocessingInk">
                    <w14:contentPart bwMode="auto" r:id="rId4628">
                      <w14:nvContentPartPr>
                        <w14:cNvContentPartPr/>
                      </w14:nvContentPartPr>
                      <w14:xfrm>
                        <a:off x="0" y="0"/>
                        <a:ext cx="32385" cy="67310"/>
                      </w14:xfrm>
                    </w14:contentPart>
                  </a:graphicData>
                </a:graphic>
              </wp:anchor>
            </w:drawing>
          </mc:Choice>
          <mc:Fallback>
            <w:pict>
              <v:shape w14:anchorId="63E8B957" id="Ink 2161" o:spid="_x0000_s1026" type="#_x0000_t75" style="position:absolute;margin-left:111.05pt;margin-top:31.85pt;width:3.55pt;height:6.3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">
                <v:imagedata r:id="rId4629" o:title=""/>
              </v:shape>
            </w:pict>
          </mc:Fallback>
        </mc:AlternateContent>
      </w:r>
      <w:r>
        <w:rPr>
          <w:rFonts w:ascii="Times New Roman" w:hAnsi="Times New Roman" w:cs="Times New Roman"/>
          <w:b/>
          <w:noProof/>
        </w:rPr>
        <mc:AlternateContent>
          <mc:Choice Requires="wpi">
            <w:drawing>
              <wp:anchor distT="0" distB="0" distL="114300" distR="114300" simplePos="0" relativeHeight="254025728" behindDoc="0" locked="0" layoutInCell="1" allowOverlap="1">
                <wp:simplePos x="0" y="0"/>
                <wp:positionH relativeFrom="column">
                  <wp:posOffset>1685925</wp:posOffset>
                </wp:positionH>
                <wp:positionV relativeFrom="paragraph">
                  <wp:posOffset>251460</wp:posOffset>
                </wp:positionV>
                <wp:extent cx="8255" cy="64770"/>
                <wp:effectExtent l="19050" t="38100" r="48895" b="30480"/>
                <wp:wrapNone/>
                <wp:docPr id="2162" name="Ink 2162"/>
                <wp:cNvGraphicFramePr/>
                <a:graphic xmlns:a="http://schemas.openxmlformats.org/drawingml/2006/main">
                  <a:graphicData uri="http://schemas.microsoft.com/office/word/2010/wordprocessingInk">
                    <w14:contentPart bwMode="auto" r:id="rId4630">
                      <w14:nvContentPartPr>
                        <w14:cNvContentPartPr/>
                      </w14:nvContentPartPr>
                      <w14:xfrm>
                        <a:off x="0" y="0"/>
                        <a:ext cx="8255" cy="64770"/>
                      </w14:xfrm>
                    </w14:contentPart>
                  </a:graphicData>
                </a:graphic>
              </wp:anchor>
            </w:drawing>
          </mc:Choice>
          <mc:Fallback>
            <w:pict>
              <v:shape w14:anchorId="7CF03EEF" id="Ink 2162" o:spid="_x0000_s1026" type="#_x0000_t75" style="position:absolute;margin-left:132.45pt;margin-top:19.55pt;width:1.3pt;height:5.6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">
                <v:imagedata r:id="rId4631" o:title=""/>
              </v:shape>
            </w:pict>
          </mc:Fallback>
        </mc:AlternateContent>
      </w:r>
      <w:r>
        <w:rPr>
          <w:rFonts w:ascii="Times New Roman" w:hAnsi="Times New Roman" w:cs="Times New Roman"/>
          <w:b/>
          <w:noProof/>
        </w:rPr>
        <mc:AlternateContent>
          <mc:Choice Requires="wpi">
            <w:drawing>
              <wp:anchor distT="0" distB="0" distL="114300" distR="114300" simplePos="0" relativeHeight="254026752" behindDoc="0" locked="0" layoutInCell="1" allowOverlap="1">
                <wp:simplePos x="0" y="0"/>
                <wp:positionH relativeFrom="column">
                  <wp:posOffset>1723390</wp:posOffset>
                </wp:positionH>
                <wp:positionV relativeFrom="paragraph">
                  <wp:posOffset>250825</wp:posOffset>
                </wp:positionV>
                <wp:extent cx="38100" cy="48895"/>
                <wp:effectExtent l="38100" t="38100" r="38100" b="46355"/>
                <wp:wrapNone/>
                <wp:docPr id="2163" name="Ink 2163"/>
                <wp:cNvGraphicFramePr/>
                <a:graphic xmlns:a="http://schemas.openxmlformats.org/drawingml/2006/main">
                  <a:graphicData uri="http://schemas.microsoft.com/office/word/2010/wordprocessingInk">
                    <w14:contentPart bwMode="auto" r:id="rId4632">
                      <w14:nvContentPartPr>
                        <w14:cNvContentPartPr/>
                      </w14:nvContentPartPr>
                      <w14:xfrm>
                        <a:off x="0" y="0"/>
                        <a:ext cx="38100" cy="48895"/>
                      </w14:xfrm>
                    </w14:contentPart>
                  </a:graphicData>
                </a:graphic>
              </wp:anchor>
            </w:drawing>
          </mc:Choice>
          <mc:Fallback>
            <w:pict>
              <v:shape w14:anchorId="36093C69" id="Ink 2163" o:spid="_x0000_s1026" type="#_x0000_t75" style="position:absolute;margin-left:135.4pt;margin-top:19.5pt;width:3.8pt;height:4.5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">
                <v:imagedata r:id="rId4633" o:title=""/>
              </v:shape>
            </w:pict>
          </mc:Fallback>
        </mc:AlternateContent>
      </w:r>
      <w:r>
        <w:rPr>
          <w:rFonts w:ascii="Times New Roman" w:hAnsi="Times New Roman" w:cs="Times New Roman"/>
          <w:b/>
          <w:noProof/>
        </w:rPr>
        <mc:AlternateContent>
          <mc:Choice Requires="wpi">
            <w:drawing>
              <wp:anchor distT="0" distB="0" distL="114300" distR="114300" simplePos="0" relativeHeight="254027776" behindDoc="0" locked="0" layoutInCell="1" allowOverlap="1">
                <wp:simplePos x="0" y="0"/>
                <wp:positionH relativeFrom="column">
                  <wp:posOffset>1681480</wp:posOffset>
                </wp:positionH>
                <wp:positionV relativeFrom="paragraph">
                  <wp:posOffset>722630</wp:posOffset>
                </wp:positionV>
                <wp:extent cx="1905" cy="42545"/>
                <wp:effectExtent l="38100" t="38100" r="36195" b="33655"/>
                <wp:wrapNone/>
                <wp:docPr id="2164" name="Ink 2164"/>
                <wp:cNvGraphicFramePr/>
                <a:graphic xmlns:a="http://schemas.openxmlformats.org/drawingml/2006/main">
                  <a:graphicData uri="http://schemas.microsoft.com/office/word/2010/wordprocessingInk">
                    <w14:contentPart bwMode="auto" r:id="rId4634">
                      <w14:nvContentPartPr>
                        <w14:cNvContentPartPr/>
                      </w14:nvContentPartPr>
                      <w14:xfrm>
                        <a:off x="0" y="0"/>
                        <a:ext cx="1905" cy="42545"/>
                      </w14:xfrm>
                    </w14:contentPart>
                  </a:graphicData>
                </a:graphic>
              </wp:anchor>
            </w:drawing>
          </mc:Choice>
          <mc:Fallback>
            <w:pict>
              <v:shape w14:anchorId="3E1AFCBA" id="Ink 2164" o:spid="_x0000_s1026" type="#_x0000_t75" style="position:absolute;margin-left:132.05pt;margin-top:56.6pt;width:.85pt;height:3.9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">
                <v:imagedata r:id="rId4635" o:title=""/>
              </v:shape>
            </w:pict>
          </mc:Fallback>
        </mc:AlternateContent>
      </w:r>
      <w:r>
        <w:rPr>
          <w:rFonts w:ascii="Times New Roman" w:hAnsi="Times New Roman" w:cs="Times New Roman"/>
          <w:b/>
          <w:noProof/>
        </w:rPr>
        <mc:AlternateContent>
          <mc:Choice Requires="wpi">
            <w:drawing>
              <wp:anchor distT="0" distB="0" distL="114300" distR="114300" simplePos="0" relativeHeight="254028800" behindDoc="0" locked="0" layoutInCell="1" allowOverlap="1">
                <wp:simplePos x="0" y="0"/>
                <wp:positionH relativeFrom="column">
                  <wp:posOffset>1732915</wp:posOffset>
                </wp:positionH>
                <wp:positionV relativeFrom="paragraph">
                  <wp:posOffset>711835</wp:posOffset>
                </wp:positionV>
                <wp:extent cx="38100" cy="45085"/>
                <wp:effectExtent l="38100" t="38100" r="38100" b="31115"/>
                <wp:wrapNone/>
                <wp:docPr id="2165" name="Ink 2165"/>
                <wp:cNvGraphicFramePr/>
                <a:graphic xmlns:a="http://schemas.openxmlformats.org/drawingml/2006/main">
                  <a:graphicData uri="http://schemas.microsoft.com/office/word/2010/wordprocessingInk">
                    <w14:contentPart bwMode="auto" r:id="rId4636">
                      <w14:nvContentPartPr>
                        <w14:cNvContentPartPr/>
                      </w14:nvContentPartPr>
                      <w14:xfrm>
                        <a:off x="0" y="0"/>
                        <a:ext cx="38100" cy="45085"/>
                      </w14:xfrm>
                    </w14:contentPart>
                  </a:graphicData>
                </a:graphic>
              </wp:anchor>
            </w:drawing>
          </mc:Choice>
          <mc:Fallback>
            <w:pict>
              <v:shape w14:anchorId="38E82AE5" id="Ink 2165" o:spid="_x0000_s1026" type="#_x0000_t75" style="position:absolute;margin-left:136.2pt;margin-top:55.8pt;width:3.55pt;height:4.2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">
                <v:imagedata r:id="rId4637" o:title=""/>
              </v:shape>
            </w:pict>
          </mc:Fallback>
        </mc:AlternateContent>
      </w:r>
      <w:r>
        <w:rPr>
          <w:rFonts w:ascii="Times New Roman" w:hAnsi="Times New Roman" w:cs="Times New Roman"/>
          <w:b/>
          <w:noProof/>
        </w:rPr>
        <mc:AlternateContent>
          <mc:Choice Requires="wpi">
            <w:drawing>
              <wp:anchor distT="0" distB="0" distL="114300" distR="114300" simplePos="0" relativeHeight="254029824" behindDoc="0" locked="0" layoutInCell="1" allowOverlap="1">
                <wp:simplePos x="0" y="0"/>
                <wp:positionH relativeFrom="column">
                  <wp:posOffset>2302510</wp:posOffset>
                </wp:positionH>
                <wp:positionV relativeFrom="paragraph">
                  <wp:posOffset>113665</wp:posOffset>
                </wp:positionV>
                <wp:extent cx="5715" cy="92710"/>
                <wp:effectExtent l="19050" t="38100" r="51435" b="40640"/>
                <wp:wrapNone/>
                <wp:docPr id="2166" name="Ink 2166"/>
                <wp:cNvGraphicFramePr/>
                <a:graphic xmlns:a="http://schemas.openxmlformats.org/drawingml/2006/main">
                  <a:graphicData uri="http://schemas.microsoft.com/office/word/2010/wordprocessingInk">
                    <w14:contentPart bwMode="auto" r:id="rId4638">
                      <w14:nvContentPartPr>
                        <w14:cNvContentPartPr/>
                      </w14:nvContentPartPr>
                      <w14:xfrm>
                        <a:off x="0" y="0"/>
                        <a:ext cx="5715" cy="92710"/>
                      </w14:xfrm>
                    </w14:contentPart>
                  </a:graphicData>
                </a:graphic>
              </wp:anchor>
            </w:drawing>
          </mc:Choice>
          <mc:Fallback>
            <w:pict>
              <v:shape w14:anchorId="701FB9F8" id="Ink 2166" o:spid="_x0000_s1026" type="#_x0000_t75" style="position:absolute;margin-left:180.85pt;margin-top:8.5pt;width:1.35pt;height:8.0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">
                <v:imagedata r:id="rId4639" o:title=""/>
              </v:shape>
            </w:pict>
          </mc:Fallback>
        </mc:AlternateContent>
      </w:r>
      <w:r>
        <w:rPr>
          <w:rFonts w:ascii="Times New Roman" w:hAnsi="Times New Roman" w:cs="Times New Roman"/>
          <w:b/>
          <w:noProof/>
        </w:rPr>
        <mc:AlternateContent>
          <mc:Choice Requires="wpi">
            <w:drawing>
              <wp:anchor distT="0" distB="0" distL="114300" distR="114300" simplePos="0" relativeHeight="254030848" behindDoc="0" locked="0" layoutInCell="1" allowOverlap="1">
                <wp:simplePos x="0" y="0"/>
                <wp:positionH relativeFrom="column">
                  <wp:posOffset>2242820</wp:posOffset>
                </wp:positionH>
                <wp:positionV relativeFrom="paragraph">
                  <wp:posOffset>62865</wp:posOffset>
                </wp:positionV>
                <wp:extent cx="125730" cy="158115"/>
                <wp:effectExtent l="38100" t="38100" r="7620" b="32385"/>
                <wp:wrapNone/>
                <wp:docPr id="2167" name="Ink 2167"/>
                <wp:cNvGraphicFramePr/>
                <a:graphic xmlns:a="http://schemas.openxmlformats.org/drawingml/2006/main">
                  <a:graphicData uri="http://schemas.microsoft.com/office/word/2010/wordprocessingInk">
                    <w14:contentPart bwMode="auto" r:id="rId4640">
                      <w14:nvContentPartPr>
                        <w14:cNvContentPartPr/>
                      </w14:nvContentPartPr>
                      <w14:xfrm>
                        <a:off x="0" y="0"/>
                        <a:ext cx="125730" cy="158115"/>
                      </w14:xfrm>
                    </w14:contentPart>
                  </a:graphicData>
                </a:graphic>
              </wp:anchor>
            </w:drawing>
          </mc:Choice>
          <mc:Fallback>
            <w:pict>
              <v:shape w14:anchorId="23FCBA27" id="Ink 2167" o:spid="_x0000_s1026" type="#_x0000_t75" style="position:absolute;margin-left:176.1pt;margin-top:4.65pt;width:10.9pt;height:13.2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">
                <v:imagedata r:id="rId4641" o:title=""/>
              </v:shape>
            </w:pict>
          </mc:Fallback>
        </mc:AlternateContent>
      </w:r>
      <w:r>
        <w:rPr>
          <w:rFonts w:ascii="Times New Roman" w:hAnsi="Times New Roman" w:cs="Times New Roman"/>
          <w:b/>
          <w:noProof/>
        </w:rPr>
        <mc:AlternateContent>
          <mc:Choice Requires="wpi">
            <w:drawing>
              <wp:anchor distT="0" distB="0" distL="114300" distR="114300" simplePos="0" relativeHeight="254031872" behindDoc="0" locked="0" layoutInCell="1" allowOverlap="1">
                <wp:simplePos x="0" y="0"/>
                <wp:positionH relativeFrom="column">
                  <wp:posOffset>2505075</wp:posOffset>
                </wp:positionH>
                <wp:positionV relativeFrom="paragraph">
                  <wp:posOffset>26035</wp:posOffset>
                </wp:positionV>
                <wp:extent cx="96520" cy="139065"/>
                <wp:effectExtent l="38100" t="38100" r="36830" b="32385"/>
                <wp:wrapNone/>
                <wp:docPr id="2168" name="Ink 2168"/>
                <wp:cNvGraphicFramePr/>
                <a:graphic xmlns:a="http://schemas.openxmlformats.org/drawingml/2006/main">
                  <a:graphicData uri="http://schemas.microsoft.com/office/word/2010/wordprocessingInk">
                    <w14:contentPart bwMode="auto" r:id="rId4642">
                      <w14:nvContentPartPr>
                        <w14:cNvContentPartPr/>
                      </w14:nvContentPartPr>
                      <w14:xfrm>
                        <a:off x="0" y="0"/>
                        <a:ext cx="96520" cy="139065"/>
                      </w14:xfrm>
                    </w14:contentPart>
                  </a:graphicData>
                </a:graphic>
              </wp:anchor>
            </w:drawing>
          </mc:Choice>
          <mc:Fallback>
            <w:pict>
              <v:shape w14:anchorId="60CC9792" id="Ink 2168" o:spid="_x0000_s1026" type="#_x0000_t75" style="position:absolute;margin-left:196.85pt;margin-top:1.6pt;width:8.4pt;height:11.8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">
                <v:imagedata r:id="rId4643" o:title=""/>
              </v:shape>
            </w:pict>
          </mc:Fallback>
        </mc:AlternateContent>
      </w:r>
      <w:r>
        <w:rPr>
          <w:rFonts w:ascii="Times New Roman" w:hAnsi="Times New Roman" w:cs="Times New Roman"/>
          <w:b/>
          <w:noProof/>
        </w:rPr>
        <mc:AlternateContent>
          <mc:Choice Requires="wpi">
            <w:drawing>
              <wp:anchor distT="0" distB="0" distL="114300" distR="114300" simplePos="0" relativeHeight="254032896" behindDoc="0" locked="0" layoutInCell="1" allowOverlap="1">
                <wp:simplePos x="0" y="0"/>
                <wp:positionH relativeFrom="column">
                  <wp:posOffset>2592705</wp:posOffset>
                </wp:positionH>
                <wp:positionV relativeFrom="paragraph">
                  <wp:posOffset>-635</wp:posOffset>
                </wp:positionV>
                <wp:extent cx="445770" cy="151765"/>
                <wp:effectExtent l="38100" t="38100" r="11430" b="38735"/>
                <wp:wrapNone/>
                <wp:docPr id="2169" name="Ink 2169"/>
                <wp:cNvGraphicFramePr/>
                <a:graphic xmlns:a="http://schemas.openxmlformats.org/drawingml/2006/main">
                  <a:graphicData uri="http://schemas.microsoft.com/office/word/2010/wordprocessingInk">
                    <w14:contentPart bwMode="auto" r:id="rId4644">
                      <w14:nvContentPartPr>
                        <w14:cNvContentPartPr/>
                      </w14:nvContentPartPr>
                      <w14:xfrm>
                        <a:off x="0" y="0"/>
                        <a:ext cx="445770" cy="151765"/>
                      </w14:xfrm>
                    </w14:contentPart>
                  </a:graphicData>
                </a:graphic>
              </wp:anchor>
            </w:drawing>
          </mc:Choice>
          <mc:Fallback>
            <w:pict>
              <v:shape w14:anchorId="0D2E7745" id="Ink 2169" o:spid="_x0000_s1026" type="#_x0000_t75" style="position:absolute;margin-left:203.75pt;margin-top:-.5pt;width:35.8pt;height:12.8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">
                <v:imagedata r:id="rId4645" o:title=""/>
              </v:shape>
            </w:pict>
          </mc:Fallback>
        </mc:AlternateContent>
      </w:r>
      <w:r>
        <w:rPr>
          <w:rFonts w:ascii="Times New Roman" w:hAnsi="Times New Roman" w:cs="Times New Roman"/>
          <w:b/>
          <w:noProof/>
        </w:rPr>
        <mc:AlternateContent>
          <mc:Choice Requires="wpi">
            <w:drawing>
              <wp:anchor distT="0" distB="0" distL="114300" distR="114300" simplePos="0" relativeHeight="254034944" behindDoc="0" locked="0" layoutInCell="1" allowOverlap="1">
                <wp:simplePos x="0" y="0"/>
                <wp:positionH relativeFrom="column">
                  <wp:posOffset>2463165</wp:posOffset>
                </wp:positionH>
                <wp:positionV relativeFrom="paragraph">
                  <wp:posOffset>193040</wp:posOffset>
                </wp:positionV>
                <wp:extent cx="571500" cy="39370"/>
                <wp:effectExtent l="38100" t="38100" r="38100" b="36830"/>
                <wp:wrapNone/>
                <wp:docPr id="2171" name="Ink 2171"/>
                <wp:cNvGraphicFramePr/>
                <a:graphic xmlns:a="http://schemas.openxmlformats.org/drawingml/2006/main">
                  <a:graphicData uri="http://schemas.microsoft.com/office/word/2010/wordprocessingInk">
                    <w14:contentPart bwMode="auto" r:id="rId4646">
                      <w14:nvContentPartPr>
                        <w14:cNvContentPartPr/>
                      </w14:nvContentPartPr>
                      <w14:xfrm>
                        <a:off x="0" y="0"/>
                        <a:ext cx="571500" cy="39370"/>
                      </w14:xfrm>
                    </w14:contentPart>
                  </a:graphicData>
                </a:graphic>
              </wp:anchor>
            </w:drawing>
          </mc:Choice>
          <mc:Fallback>
            <w:pict>
              <v:shape w14:anchorId="2E4AF146" id="Ink 2171" o:spid="_x0000_s1026" type="#_x0000_t75" style="position:absolute;margin-left:193.5pt;margin-top:14.75pt;width:45.75pt;height:3.95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">
                <v:imagedata r:id="rId4647" o:title=""/>
              </v:shape>
            </w:pict>
          </mc:Fallback>
        </mc:AlternateContent>
      </w:r>
      <w:r>
        <w:rPr>
          <w:rFonts w:ascii="Times New Roman" w:hAnsi="Times New Roman" w:cs="Times New Roman"/>
          <w:b/>
          <w:noProof/>
        </w:rPr>
        <mc:AlternateContent>
          <mc:Choice Requires="wpi">
            <w:drawing>
              <wp:anchor distT="0" distB="0" distL="114300" distR="114300" simplePos="0" relativeHeight="254035968" behindDoc="0" locked="0" layoutInCell="1" allowOverlap="1">
                <wp:simplePos x="0" y="0"/>
                <wp:positionH relativeFrom="column">
                  <wp:posOffset>2497455</wp:posOffset>
                </wp:positionH>
                <wp:positionV relativeFrom="paragraph">
                  <wp:posOffset>529590</wp:posOffset>
                </wp:positionV>
                <wp:extent cx="168275" cy="153670"/>
                <wp:effectExtent l="38100" t="38100" r="3175" b="36830"/>
                <wp:wrapNone/>
                <wp:docPr id="2172" name="Ink 2172"/>
                <wp:cNvGraphicFramePr/>
                <a:graphic xmlns:a="http://schemas.openxmlformats.org/drawingml/2006/main">
                  <a:graphicData uri="http://schemas.microsoft.com/office/word/2010/wordprocessingInk">
                    <w14:contentPart bwMode="auto" r:id="rId4648">
                      <w14:nvContentPartPr>
                        <w14:cNvContentPartPr/>
                      </w14:nvContentPartPr>
                      <w14:xfrm>
                        <a:off x="0" y="0"/>
                        <a:ext cx="168275" cy="153670"/>
                      </w14:xfrm>
                    </w14:contentPart>
                  </a:graphicData>
                </a:graphic>
              </wp:anchor>
            </w:drawing>
          </mc:Choice>
          <mc:Fallback>
            <w:pict>
              <v:shape w14:anchorId="2175E477" id="Ink 2172" o:spid="_x0000_s1026" type="#_x0000_t75" style="position:absolute;margin-left:196.2pt;margin-top:41.4pt;width:14.2pt;height:12.9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">
                <v:imagedata r:id="rId4649" o:title=""/>
              </v:shape>
            </w:pict>
          </mc:Fallback>
        </mc:AlternateContent>
      </w:r>
      <w:r>
        <w:rPr>
          <w:rFonts w:ascii="Times New Roman" w:hAnsi="Times New Roman" w:cs="Times New Roman"/>
          <w:b/>
          <w:noProof/>
        </w:rPr>
        <mc:AlternateContent>
          <mc:Choice Requires="wpi">
            <w:drawing>
              <wp:anchor distT="0" distB="0" distL="114300" distR="114300" simplePos="0" relativeHeight="254036992" behindDoc="0" locked="0" layoutInCell="1" allowOverlap="1">
                <wp:simplePos x="0" y="0"/>
                <wp:positionH relativeFrom="column">
                  <wp:posOffset>2905125</wp:posOffset>
                </wp:positionH>
                <wp:positionV relativeFrom="paragraph">
                  <wp:posOffset>299720</wp:posOffset>
                </wp:positionV>
                <wp:extent cx="172720" cy="188595"/>
                <wp:effectExtent l="38100" t="38100" r="17780" b="40005"/>
                <wp:wrapNone/>
                <wp:docPr id="2173" name="Ink 2173"/>
                <wp:cNvGraphicFramePr/>
                <a:graphic xmlns:a="http://schemas.openxmlformats.org/drawingml/2006/main">
                  <a:graphicData uri="http://schemas.microsoft.com/office/word/2010/wordprocessingInk">
                    <w14:contentPart bwMode="auto" r:id="rId4650">
                      <w14:nvContentPartPr>
                        <w14:cNvContentPartPr/>
                      </w14:nvContentPartPr>
                      <w14:xfrm>
                        <a:off x="0" y="0"/>
                        <a:ext cx="172720" cy="188595"/>
                      </w14:xfrm>
                    </w14:contentPart>
                  </a:graphicData>
                </a:graphic>
              </wp:anchor>
            </w:drawing>
          </mc:Choice>
          <mc:Fallback>
            <w:pict>
              <v:shape w14:anchorId="78F47F64" id="Ink 2173" o:spid="_x0000_s1026" type="#_x0000_t75" style="position:absolute;margin-left:228.3pt;margin-top:23.25pt;width:14.5pt;height:15.65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">
                <v:imagedata r:id="rId4651" o:title=""/>
              </v:shape>
            </w:pict>
          </mc:Fallback>
        </mc:AlternateContent>
      </w:r>
      <w:r>
        <w:rPr>
          <w:rFonts w:ascii="Times New Roman" w:hAnsi="Times New Roman" w:cs="Times New Roman"/>
          <w:b/>
          <w:noProof/>
        </w:rPr>
        <mc:AlternateContent>
          <mc:Choice Requires="wpi">
            <w:drawing>
              <wp:anchor distT="0" distB="0" distL="114300" distR="114300" simplePos="0" relativeHeight="254038016" behindDoc="0" locked="0" layoutInCell="1" allowOverlap="1">
                <wp:simplePos x="0" y="0"/>
                <wp:positionH relativeFrom="column">
                  <wp:posOffset>2893695</wp:posOffset>
                </wp:positionH>
                <wp:positionV relativeFrom="paragraph">
                  <wp:posOffset>721360</wp:posOffset>
                </wp:positionV>
                <wp:extent cx="186690" cy="187325"/>
                <wp:effectExtent l="38100" t="38100" r="3810" b="41275"/>
                <wp:wrapNone/>
                <wp:docPr id="2174" name="Ink 2174"/>
                <wp:cNvGraphicFramePr/>
                <a:graphic xmlns:a="http://schemas.openxmlformats.org/drawingml/2006/main">
                  <a:graphicData uri="http://schemas.microsoft.com/office/word/2010/wordprocessingInk">
                    <w14:contentPart bwMode="auto" r:id="rId4652">
                      <w14:nvContentPartPr>
                        <w14:cNvContentPartPr/>
                      </w14:nvContentPartPr>
                      <w14:xfrm>
                        <a:off x="0" y="0"/>
                        <a:ext cx="186690" cy="187325"/>
                      </w14:xfrm>
                    </w14:contentPart>
                  </a:graphicData>
                </a:graphic>
              </wp:anchor>
            </w:drawing>
          </mc:Choice>
          <mc:Fallback>
            <w:pict>
              <v:shape w14:anchorId="2175B792" id="Ink 2174" o:spid="_x0000_s1026" type="#_x0000_t75" style="position:absolute;margin-left:227.45pt;margin-top:56.5pt;width:15.65pt;height:15.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">
                <v:imagedata r:id="rId4653" o:title=""/>
              </v:shape>
            </w:pict>
          </mc:Fallback>
        </mc:AlternateContent>
      </w:r>
      <w:r>
        <w:rPr>
          <w:rFonts w:ascii="Times New Roman" w:hAnsi="Times New Roman" w:cs="Times New Roman"/>
          <w:b/>
          <w:noProof/>
        </w:rPr>
        <mc:AlternateContent>
          <mc:Choice Requires="wpi">
            <w:drawing>
              <wp:anchor distT="0" distB="0" distL="114300" distR="114300" simplePos="0" relativeHeight="254039040" behindDoc="0" locked="0" layoutInCell="1" allowOverlap="1">
                <wp:simplePos x="0" y="0"/>
                <wp:positionH relativeFrom="column">
                  <wp:posOffset>3383915</wp:posOffset>
                </wp:positionH>
                <wp:positionV relativeFrom="paragraph">
                  <wp:posOffset>407670</wp:posOffset>
                </wp:positionV>
                <wp:extent cx="156845" cy="229870"/>
                <wp:effectExtent l="19050" t="38100" r="52705" b="36830"/>
                <wp:wrapNone/>
                <wp:docPr id="2175" name="Ink 2175"/>
                <wp:cNvGraphicFramePr/>
                <a:graphic xmlns:a="http://schemas.openxmlformats.org/drawingml/2006/main">
                  <a:graphicData uri="http://schemas.microsoft.com/office/word/2010/wordprocessingInk">
                    <w14:contentPart bwMode="auto" r:id="rId4654">
                      <w14:nvContentPartPr>
                        <w14:cNvContentPartPr/>
                      </w14:nvContentPartPr>
                      <w14:xfrm>
                        <a:off x="0" y="0"/>
                        <a:ext cx="156845" cy="229870"/>
                      </w14:xfrm>
                    </w14:contentPart>
                  </a:graphicData>
                </a:graphic>
              </wp:anchor>
            </w:drawing>
          </mc:Choice>
          <mc:Fallback>
            <w:pict>
              <v:shape w14:anchorId="5E9CE686" id="Ink 2175" o:spid="_x0000_s1026" type="#_x0000_t75" style="position:absolute;margin-left:265.95pt;margin-top:31.6pt;width:13.35pt;height:19.0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">
                <v:imagedata r:id="rId4655" o:title=""/>
              </v:shape>
            </w:pict>
          </mc:Fallback>
        </mc:AlternateContent>
      </w:r>
      <w:r>
        <w:rPr>
          <w:rFonts w:ascii="Times New Roman" w:hAnsi="Times New Roman" w:cs="Times New Roman"/>
          <w:b/>
          <w:noProof/>
        </w:rPr>
        <mc:AlternateContent>
          <mc:Choice Requires="wpi">
            <w:drawing>
              <wp:anchor distT="0" distB="0" distL="114300" distR="114300" simplePos="0" relativeHeight="254040064" behindDoc="0" locked="0" layoutInCell="1" allowOverlap="1">
                <wp:simplePos x="0" y="0"/>
                <wp:positionH relativeFrom="column">
                  <wp:posOffset>3827145</wp:posOffset>
                </wp:positionH>
                <wp:positionV relativeFrom="paragraph">
                  <wp:posOffset>187325</wp:posOffset>
                </wp:positionV>
                <wp:extent cx="156845" cy="184150"/>
                <wp:effectExtent l="38100" t="38100" r="14605" b="44450"/>
                <wp:wrapNone/>
                <wp:docPr id="2176" name="Ink 2176"/>
                <wp:cNvGraphicFramePr/>
                <a:graphic xmlns:a="http://schemas.openxmlformats.org/drawingml/2006/main">
                  <a:graphicData uri="http://schemas.microsoft.com/office/word/2010/wordprocessingInk">
                    <w14:contentPart bwMode="auto" r:id="rId4656">
                      <w14:nvContentPartPr>
                        <w14:cNvContentPartPr/>
                      </w14:nvContentPartPr>
                      <w14:xfrm>
                        <a:off x="0" y="0"/>
                        <a:ext cx="156845" cy="184150"/>
                      </w14:xfrm>
                    </w14:contentPart>
                  </a:graphicData>
                </a:graphic>
              </wp:anchor>
            </w:drawing>
          </mc:Choice>
          <mc:Fallback>
            <w:pict>
              <v:shape w14:anchorId="286D3553" id="Ink 2176" o:spid="_x0000_s1026" type="#_x0000_t75" style="position:absolute;margin-left:300.9pt;margin-top:14.45pt;width:13.3pt;height:15.2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">
                <v:imagedata r:id="rId4657" o:title=""/>
              </v:shape>
            </w:pict>
          </mc:Fallback>
        </mc:AlternateContent>
      </w:r>
      <w:r>
        <w:rPr>
          <w:rFonts w:ascii="Times New Roman" w:hAnsi="Times New Roman" w:cs="Times New Roman"/>
          <w:b/>
          <w:noProof/>
        </w:rPr>
        <mc:AlternateContent>
          <mc:Choice Requires="wpi">
            <w:drawing>
              <wp:anchor distT="0" distB="0" distL="114300" distR="114300" simplePos="0" relativeHeight="254041088" behindDoc="0" locked="0" layoutInCell="1" allowOverlap="1">
                <wp:simplePos x="0" y="0"/>
                <wp:positionH relativeFrom="column">
                  <wp:posOffset>3848735</wp:posOffset>
                </wp:positionH>
                <wp:positionV relativeFrom="paragraph">
                  <wp:posOffset>708660</wp:posOffset>
                </wp:positionV>
                <wp:extent cx="167640" cy="186055"/>
                <wp:effectExtent l="38100" t="38100" r="3810" b="42545"/>
                <wp:wrapNone/>
                <wp:docPr id="2177" name="Ink 2177"/>
                <wp:cNvGraphicFramePr/>
                <a:graphic xmlns:a="http://schemas.openxmlformats.org/drawingml/2006/main">
                  <a:graphicData uri="http://schemas.microsoft.com/office/word/2010/wordprocessingInk">
                    <w14:contentPart bwMode="auto" r:id="rId4658">
                      <w14:nvContentPartPr>
                        <w14:cNvContentPartPr/>
                      </w14:nvContentPartPr>
                      <w14:xfrm>
                        <a:off x="0" y="0"/>
                        <a:ext cx="167640" cy="186055"/>
                      </w14:xfrm>
                    </w14:contentPart>
                  </a:graphicData>
                </a:graphic>
              </wp:anchor>
            </w:drawing>
          </mc:Choice>
          <mc:Fallback>
            <w:pict>
              <v:shape w14:anchorId="4B24EAC7" id="Ink 2177" o:spid="_x0000_s1026" type="#_x0000_t75" style="position:absolute;margin-left:302.55pt;margin-top:55.45pt;width:14.25pt;height:15.4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">
                <v:imagedata r:id="rId4659" o:title=""/>
              </v:shape>
            </w:pict>
          </mc:Fallback>
        </mc:AlternateContent>
      </w:r>
      <w:r>
        <w:rPr>
          <w:rFonts w:ascii="Times New Roman" w:hAnsi="Times New Roman" w:cs="Times New Roman"/>
          <w:b/>
          <w:noProof/>
        </w:rPr>
        <mc:AlternateContent>
          <mc:Choice Requires="wpi">
            <w:drawing>
              <wp:anchor distT="0" distB="0" distL="114300" distR="114300" simplePos="0" relativeHeight="254042112" behindDoc="0" locked="0" layoutInCell="1" allowOverlap="1">
                <wp:simplePos x="0" y="0"/>
                <wp:positionH relativeFrom="column">
                  <wp:posOffset>4232275</wp:posOffset>
                </wp:positionH>
                <wp:positionV relativeFrom="paragraph">
                  <wp:posOffset>428625</wp:posOffset>
                </wp:positionV>
                <wp:extent cx="200025" cy="186055"/>
                <wp:effectExtent l="38100" t="38100" r="28575" b="42545"/>
                <wp:wrapNone/>
                <wp:docPr id="2178" name="Ink 2178"/>
                <wp:cNvGraphicFramePr/>
                <a:graphic xmlns:a="http://schemas.openxmlformats.org/drawingml/2006/main">
                  <a:graphicData uri="http://schemas.microsoft.com/office/word/2010/wordprocessingInk">
                    <w14:contentPart bwMode="auto" r:id="rId4660">
                      <w14:nvContentPartPr>
                        <w14:cNvContentPartPr/>
                      </w14:nvContentPartPr>
                      <w14:xfrm>
                        <a:off x="0" y="0"/>
                        <a:ext cx="200025" cy="186055"/>
                      </w14:xfrm>
                    </w14:contentPart>
                  </a:graphicData>
                </a:graphic>
              </wp:anchor>
            </w:drawing>
          </mc:Choice>
          <mc:Fallback>
            <w:pict>
              <v:shape w14:anchorId="1BA9A109" id="Ink 2178" o:spid="_x0000_s1026" type="#_x0000_t75" style="position:absolute;margin-left:332.8pt;margin-top:33.4pt;width:16.75pt;height:15.5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">
                <v:imagedata r:id="rId4661" o:title=""/>
              </v:shape>
            </w:pict>
          </mc:Fallback>
        </mc:AlternateContent>
      </w:r>
      <w:r>
        <w:rPr>
          <w:rFonts w:ascii="Times New Roman" w:hAnsi="Times New Roman" w:cs="Times New Roman"/>
          <w:b/>
          <w:noProof/>
        </w:rPr>
        <mc:AlternateContent>
          <mc:Choice Requires="wpi">
            <w:drawing>
              <wp:anchor distT="0" distB="0" distL="114300" distR="114300" simplePos="0" relativeHeight="254043136" behindDoc="0" locked="0" layoutInCell="1" allowOverlap="1">
                <wp:simplePos x="0" y="0"/>
                <wp:positionH relativeFrom="column">
                  <wp:posOffset>2545715</wp:posOffset>
                </wp:positionH>
                <wp:positionV relativeFrom="paragraph">
                  <wp:posOffset>585470</wp:posOffset>
                </wp:positionV>
                <wp:extent cx="40640" cy="53975"/>
                <wp:effectExtent l="38100" t="38100" r="35560" b="41275"/>
                <wp:wrapNone/>
                <wp:docPr id="2179" name="Ink 2179"/>
                <wp:cNvGraphicFramePr/>
                <a:graphic xmlns:a="http://schemas.openxmlformats.org/drawingml/2006/main">
                  <a:graphicData uri="http://schemas.microsoft.com/office/word/2010/wordprocessingInk">
                    <w14:contentPart bwMode="auto" r:id="rId4662">
                      <w14:nvContentPartPr>
                        <w14:cNvContentPartPr/>
                      </w14:nvContentPartPr>
                      <w14:xfrm>
                        <a:off x="0" y="0"/>
                        <a:ext cx="40640" cy="53975"/>
                      </w14:xfrm>
                    </w14:contentPart>
                  </a:graphicData>
                </a:graphic>
              </wp:anchor>
            </w:drawing>
          </mc:Choice>
          <mc:Fallback>
            <w:pict>
              <v:shape w14:anchorId="6E191389" id="Ink 2179" o:spid="_x0000_s1026" type="#_x0000_t75" style="position:absolute;margin-left:200.1pt;margin-top:45.85pt;width:3.85pt;height:4.8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">
                <v:imagedata r:id="rId4663" o:title=""/>
              </v:shape>
            </w:pict>
          </mc:Fallback>
        </mc:AlternateContent>
      </w:r>
      <w:r>
        <w:rPr>
          <w:rFonts w:ascii="Times New Roman" w:hAnsi="Times New Roman" w:cs="Times New Roman"/>
          <w:b/>
          <w:noProof/>
        </w:rPr>
        <mc:AlternateContent>
          <mc:Choice Requires="wpi">
            <w:drawing>
              <wp:anchor distT="0" distB="0" distL="114300" distR="114300" simplePos="0" relativeHeight="254044160" behindDoc="0" locked="0" layoutInCell="1" allowOverlap="1">
                <wp:simplePos x="0" y="0"/>
                <wp:positionH relativeFrom="column">
                  <wp:posOffset>2969260</wp:posOffset>
                </wp:positionH>
                <wp:positionV relativeFrom="paragraph">
                  <wp:posOffset>353060</wp:posOffset>
                </wp:positionV>
                <wp:extent cx="40640" cy="86995"/>
                <wp:effectExtent l="38100" t="38100" r="35560" b="46355"/>
                <wp:wrapNone/>
                <wp:docPr id="2180" name="Ink 2180"/>
                <wp:cNvGraphicFramePr/>
                <a:graphic xmlns:a="http://schemas.openxmlformats.org/drawingml/2006/main">
                  <a:graphicData uri="http://schemas.microsoft.com/office/word/2010/wordprocessingInk">
                    <w14:contentPart bwMode="auto" r:id="rId4664">
                      <w14:nvContentPartPr>
                        <w14:cNvContentPartPr/>
                      </w14:nvContentPartPr>
                      <w14:xfrm>
                        <a:off x="0" y="0"/>
                        <a:ext cx="40640" cy="86995"/>
                      </w14:xfrm>
                    </w14:contentPart>
                  </a:graphicData>
                </a:graphic>
              </wp:anchor>
            </w:drawing>
          </mc:Choice>
          <mc:Fallback>
            <w:pict>
              <v:shape w14:anchorId="2F9FDBB5" id="Ink 2180" o:spid="_x0000_s1026" type="#_x0000_t75" style="position:absolute;margin-left:233.5pt;margin-top:27.55pt;width:4.05pt;height:7.6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">
                <v:imagedata r:id="rId4665" o:title=""/>
              </v:shape>
            </w:pict>
          </mc:Fallback>
        </mc:AlternateContent>
      </w:r>
      <w:r>
        <w:rPr>
          <w:rFonts w:ascii="Times New Roman" w:hAnsi="Times New Roman" w:cs="Times New Roman"/>
          <w:b/>
          <w:noProof/>
        </w:rPr>
        <mc:AlternateContent>
          <mc:Choice Requires="wpi">
            <w:drawing>
              <wp:anchor distT="0" distB="0" distL="114300" distR="114300" simplePos="0" relativeHeight="254045184" behindDoc="0" locked="0" layoutInCell="1" allowOverlap="1">
                <wp:simplePos x="0" y="0"/>
                <wp:positionH relativeFrom="column">
                  <wp:posOffset>2950210</wp:posOffset>
                </wp:positionH>
                <wp:positionV relativeFrom="paragraph">
                  <wp:posOffset>777875</wp:posOffset>
                </wp:positionV>
                <wp:extent cx="31750" cy="46355"/>
                <wp:effectExtent l="38100" t="38100" r="44450" b="48895"/>
                <wp:wrapNone/>
                <wp:docPr id="2181" name="Ink 2181"/>
                <wp:cNvGraphicFramePr/>
                <a:graphic xmlns:a="http://schemas.openxmlformats.org/drawingml/2006/main">
                  <a:graphicData uri="http://schemas.microsoft.com/office/word/2010/wordprocessingInk">
                    <w14:contentPart bwMode="auto" r:id="rId4666">
                      <w14:nvContentPartPr>
                        <w14:cNvContentPartPr/>
                      </w14:nvContentPartPr>
                      <w14:xfrm>
                        <a:off x="0" y="0"/>
                        <a:ext cx="31750" cy="46355"/>
                      </w14:xfrm>
                    </w14:contentPart>
                  </a:graphicData>
                </a:graphic>
              </wp:anchor>
            </w:drawing>
          </mc:Choice>
          <mc:Fallback>
            <w:pict>
              <v:shape w14:anchorId="24BA7EDB" id="Ink 2181" o:spid="_x0000_s1026" type="#_x0000_t75" style="position:absolute;margin-left:231.75pt;margin-top:60.75pt;width:3.5pt;height:4.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">
                <v:imagedata r:id="rId4667" o:title=""/>
              </v:shape>
            </w:pict>
          </mc:Fallback>
        </mc:AlternateContent>
      </w:r>
      <w:r>
        <w:rPr>
          <w:rFonts w:ascii="Times New Roman" w:hAnsi="Times New Roman" w:cs="Times New Roman"/>
          <w:b/>
          <w:noProof/>
        </w:rPr>
        <mc:AlternateContent>
          <mc:Choice Requires="wpi">
            <w:drawing>
              <wp:anchor distT="0" distB="0" distL="114300" distR="114300" simplePos="0" relativeHeight="254046208" behindDoc="0" locked="0" layoutInCell="1" allowOverlap="1">
                <wp:simplePos x="0" y="0"/>
                <wp:positionH relativeFrom="column">
                  <wp:posOffset>3436620</wp:posOffset>
                </wp:positionH>
                <wp:positionV relativeFrom="paragraph">
                  <wp:posOffset>492760</wp:posOffset>
                </wp:positionV>
                <wp:extent cx="62865" cy="105410"/>
                <wp:effectExtent l="38100" t="19050" r="51435" b="46990"/>
                <wp:wrapNone/>
                <wp:docPr id="2182" name="Ink 2182"/>
                <wp:cNvGraphicFramePr/>
                <a:graphic xmlns:a="http://schemas.openxmlformats.org/drawingml/2006/main">
                  <a:graphicData uri="http://schemas.microsoft.com/office/word/2010/wordprocessingInk">
                    <w14:contentPart bwMode="auto" r:id="rId4668">
                      <w14:nvContentPartPr>
                        <w14:cNvContentPartPr/>
                      </w14:nvContentPartPr>
                      <w14:xfrm>
                        <a:off x="0" y="0"/>
                        <a:ext cx="62865" cy="105410"/>
                      </w14:xfrm>
                    </w14:contentPart>
                  </a:graphicData>
                </a:graphic>
              </wp:anchor>
            </w:drawing>
          </mc:Choice>
          <mc:Fallback>
            <w:pict>
              <v:shape w14:anchorId="499505E2" id="Ink 2182" o:spid="_x0000_s1026" type="#_x0000_t75" style="position:absolute;margin-left:270.15pt;margin-top:38.3pt;width:5.9pt;height:9.3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">
                <v:imagedata r:id="rId4669" o:title=""/>
              </v:shape>
            </w:pict>
          </mc:Fallback>
        </mc:AlternateContent>
      </w:r>
      <w:r>
        <w:rPr>
          <w:rFonts w:ascii="Times New Roman" w:hAnsi="Times New Roman" w:cs="Times New Roman"/>
          <w:b/>
          <w:noProof/>
        </w:rPr>
        <mc:AlternateContent>
          <mc:Choice Requires="wpi">
            <w:drawing>
              <wp:anchor distT="0" distB="0" distL="114300" distR="114300" simplePos="0" relativeHeight="254047232" behindDoc="0" locked="0" layoutInCell="1" allowOverlap="1">
                <wp:simplePos x="0" y="0"/>
                <wp:positionH relativeFrom="column">
                  <wp:posOffset>3894455</wp:posOffset>
                </wp:positionH>
                <wp:positionV relativeFrom="paragraph">
                  <wp:posOffset>273685</wp:posOffset>
                </wp:positionV>
                <wp:extent cx="38100" cy="45720"/>
                <wp:effectExtent l="38100" t="19050" r="38100" b="49530"/>
                <wp:wrapNone/>
                <wp:docPr id="2183" name="Ink 2183"/>
                <wp:cNvGraphicFramePr/>
                <a:graphic xmlns:a="http://schemas.openxmlformats.org/drawingml/2006/main">
                  <a:graphicData uri="http://schemas.microsoft.com/office/word/2010/wordprocessingInk">
                    <w14:contentPart bwMode="auto" r:id="rId4670">
                      <w14:nvContentPartPr>
                        <w14:cNvContentPartPr/>
                      </w14:nvContentPartPr>
                      <w14:xfrm>
                        <a:off x="0" y="0"/>
                        <a:ext cx="38100" cy="45720"/>
                      </w14:xfrm>
                    </w14:contentPart>
                  </a:graphicData>
                </a:graphic>
              </wp:anchor>
            </w:drawing>
          </mc:Choice>
          <mc:Fallback>
            <w:pict>
              <v:shape w14:anchorId="5BC7752E" id="Ink 2183" o:spid="_x0000_s1026" type="#_x0000_t75" style="position:absolute;margin-left:306.2pt;margin-top:21.1pt;width:3.9pt;height:4.4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">
                <v:imagedata r:id="rId4671" o:title=""/>
              </v:shape>
            </w:pict>
          </mc:Fallback>
        </mc:AlternateContent>
      </w:r>
      <w:r>
        <w:rPr>
          <w:rFonts w:ascii="Times New Roman" w:hAnsi="Times New Roman" w:cs="Times New Roman"/>
          <w:b/>
          <w:noProof/>
        </w:rPr>
        <mc:AlternateContent>
          <mc:Choice Requires="wpi">
            <w:drawing>
              <wp:anchor distT="0" distB="0" distL="114300" distR="114300" simplePos="0" relativeHeight="254048256" behindDoc="0" locked="0" layoutInCell="1" allowOverlap="1">
                <wp:simplePos x="0" y="0"/>
                <wp:positionH relativeFrom="column">
                  <wp:posOffset>3909695</wp:posOffset>
                </wp:positionH>
                <wp:positionV relativeFrom="paragraph">
                  <wp:posOffset>769620</wp:posOffset>
                </wp:positionV>
                <wp:extent cx="38100" cy="93345"/>
                <wp:effectExtent l="38100" t="38100" r="38100" b="40005"/>
                <wp:wrapNone/>
                <wp:docPr id="2184" name="Ink 2184"/>
                <wp:cNvGraphicFramePr/>
                <a:graphic xmlns:a="http://schemas.openxmlformats.org/drawingml/2006/main">
                  <a:graphicData uri="http://schemas.microsoft.com/office/word/2010/wordprocessingInk">
                    <w14:contentPart bwMode="auto" r:id="rId4672">
                      <w14:nvContentPartPr>
                        <w14:cNvContentPartPr/>
                      </w14:nvContentPartPr>
                      <w14:xfrm>
                        <a:off x="0" y="0"/>
                        <a:ext cx="38100" cy="93345"/>
                      </w14:xfrm>
                    </w14:contentPart>
                  </a:graphicData>
                </a:graphic>
              </wp:anchor>
            </w:drawing>
          </mc:Choice>
          <mc:Fallback>
            <w:pict>
              <v:shape w14:anchorId="76EE3E3F" id="Ink 2184" o:spid="_x0000_s1026" type="#_x0000_t75" style="position:absolute;margin-left:307.45pt;margin-top:60.15pt;width:3.7pt;height:8.1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">
                <v:imagedata r:id="rId4673" o:title=""/>
              </v:shape>
            </w:pict>
          </mc:Fallback>
        </mc:AlternateContent>
      </w:r>
      <w:r>
        <w:rPr>
          <w:rFonts w:ascii="Times New Roman" w:hAnsi="Times New Roman" w:cs="Times New Roman"/>
          <w:b/>
          <w:noProof/>
        </w:rPr>
        <mc:AlternateContent>
          <mc:Choice Requires="wpi">
            <w:drawing>
              <wp:anchor distT="0" distB="0" distL="114300" distR="114300" simplePos="0" relativeHeight="254049280" behindDoc="0" locked="0" layoutInCell="1" allowOverlap="1">
                <wp:simplePos x="0" y="0"/>
                <wp:positionH relativeFrom="column">
                  <wp:posOffset>3902075</wp:posOffset>
                </wp:positionH>
                <wp:positionV relativeFrom="paragraph">
                  <wp:posOffset>799465</wp:posOffset>
                </wp:positionV>
                <wp:extent cx="71755" cy="11430"/>
                <wp:effectExtent l="38100" t="38100" r="42545" b="45720"/>
                <wp:wrapNone/>
                <wp:docPr id="2185" name="Ink 2185"/>
                <wp:cNvGraphicFramePr/>
                <a:graphic xmlns:a="http://schemas.openxmlformats.org/drawingml/2006/main">
                  <a:graphicData uri="http://schemas.microsoft.com/office/word/2010/wordprocessingInk">
                    <w14:contentPart bwMode="auto" r:id="rId4674">
                      <w14:nvContentPartPr>
                        <w14:cNvContentPartPr/>
                      </w14:nvContentPartPr>
                      <w14:xfrm>
                        <a:off x="0" y="0"/>
                        <a:ext cx="71755" cy="11430"/>
                      </w14:xfrm>
                    </w14:contentPart>
                  </a:graphicData>
                </a:graphic>
              </wp:anchor>
            </w:drawing>
          </mc:Choice>
          <mc:Fallback>
            <w:pict>
              <v:shape w14:anchorId="0D356E35" id="Ink 2185" o:spid="_x0000_s1026" type="#_x0000_t75" style="position:absolute;margin-left:307pt;margin-top:62.65pt;width:6.2pt;height:1.5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">
                <v:imagedata r:id="rId4675" o:title=""/>
              </v:shape>
            </w:pict>
          </mc:Fallback>
        </mc:AlternateContent>
      </w:r>
      <w:r>
        <w:rPr>
          <w:rFonts w:ascii="Times New Roman" w:hAnsi="Times New Roman" w:cs="Times New Roman"/>
          <w:b/>
          <w:noProof/>
        </w:rPr>
        <mc:AlternateContent>
          <mc:Choice Requires="wpi">
            <w:drawing>
              <wp:anchor distT="0" distB="0" distL="114300" distR="114300" simplePos="0" relativeHeight="254033920" behindDoc="0" locked="0" layoutInCell="1" allowOverlap="1">
                <wp:simplePos x="0" y="0"/>
                <wp:positionH relativeFrom="column">
                  <wp:posOffset>2818765</wp:posOffset>
                </wp:positionH>
                <wp:positionV relativeFrom="paragraph">
                  <wp:posOffset>14605</wp:posOffset>
                </wp:positionV>
                <wp:extent cx="66040" cy="17145"/>
                <wp:effectExtent l="38100" t="38100" r="29210" b="40005"/>
                <wp:wrapNone/>
                <wp:docPr id="2170" name="Ink 2170"/>
                <wp:cNvGraphicFramePr/>
                <a:graphic xmlns:a="http://schemas.openxmlformats.org/drawingml/2006/main">
                  <a:graphicData uri="http://schemas.microsoft.com/office/word/2010/wordprocessingInk">
                    <w14:contentPart bwMode="auto" r:id="rId4676">
                      <w14:nvContentPartPr>
                        <w14:cNvContentPartPr/>
                      </w14:nvContentPartPr>
                      <w14:xfrm>
                        <a:off x="0" y="0"/>
                        <a:ext cx="66040" cy="17145"/>
                      </w14:xfrm>
                    </w14:contentPart>
                  </a:graphicData>
                </a:graphic>
              </wp:anchor>
            </w:drawing>
          </mc:Choice>
          <mc:Fallback>
            <w:pict>
              <v:shape w14:anchorId="3087D944" id="Ink 2170" o:spid="_x0000_s1026" type="#_x0000_t75" style="position:absolute;margin-left:221.7pt;margin-top:.9pt;width:5.7pt;height:1.8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">
                <v:imagedata r:id="rId4677" o:title=""/>
              </v:shape>
            </w:pict>
          </mc:Fallback>
        </mc:AlternateContent>
      </w:r>
      <w:r>
        <w:rPr>
          <w:rFonts w:ascii="Times New Roman" w:hAnsi="Times New Roman" w:cs="Times New Roman"/>
          <w:b/>
          <w:noProof/>
        </w:rPr>
        <mc:AlternateContent>
          <mc:Choice Requires="wpi">
            <w:drawing>
              <wp:anchor distT="0" distB="0" distL="114300" distR="114300" simplePos="0" relativeHeight="254050304" behindDoc="0" locked="0" layoutInCell="1" allowOverlap="1">
                <wp:simplePos x="0" y="0"/>
                <wp:positionH relativeFrom="column">
                  <wp:posOffset>4318000</wp:posOffset>
                </wp:positionH>
                <wp:positionV relativeFrom="paragraph">
                  <wp:posOffset>482600</wp:posOffset>
                </wp:positionV>
                <wp:extent cx="45085" cy="95885"/>
                <wp:effectExtent l="38100" t="38100" r="50165" b="37465"/>
                <wp:wrapNone/>
                <wp:docPr id="2186" name="Ink 2186"/>
                <wp:cNvGraphicFramePr/>
                <a:graphic xmlns:a="http://schemas.openxmlformats.org/drawingml/2006/main">
                  <a:graphicData uri="http://schemas.microsoft.com/office/word/2010/wordprocessingInk">
                    <w14:contentPart bwMode="auto" r:id="rId4678">
                      <w14:nvContentPartPr>
                        <w14:cNvContentPartPr/>
                      </w14:nvContentPartPr>
                      <w14:xfrm>
                        <a:off x="0" y="0"/>
                        <a:ext cx="45085" cy="95885"/>
                      </w14:xfrm>
                    </w14:contentPart>
                  </a:graphicData>
                </a:graphic>
              </wp:anchor>
            </w:drawing>
          </mc:Choice>
          <mc:Fallback>
            <w:pict>
              <v:shape w14:anchorId="26C6862B" id="Ink 2186" o:spid="_x0000_s1026" type="#_x0000_t75" style="position:absolute;margin-left:339.5pt;margin-top:37.65pt;width:4.55pt;height:8.45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">
                <v:imagedata r:id="rId4679" o:title=""/>
              </v:shape>
            </w:pict>
          </mc:Fallback>
        </mc:AlternateContent>
      </w:r>
    </w:p>
    <w:p w:rsidR="006E6CD8" w:rsidRDefault="006E6CD8" w:rsidP="006E6CD8">
      <w:pPr>
        <w:rPr>
          <w:rFonts w:ascii="Times New Roman" w:hAnsi="Times New Roman" w:cs="Times New Roman"/>
        </w:rPr>
      </w:pPr>
    </w:p>
    <w:p w:rsidR="006E6CD8" w:rsidRDefault="006E6CD8" w:rsidP="006E6CD8">
      <w:pPr>
        <w:rPr>
          <w:rFonts w:ascii="Times New Roman" w:hAnsi="Times New Roman" w:cs="Times New Roman"/>
        </w:rPr>
      </w:pPr>
    </w:p>
    <w:p w:rsidR="00695C3C" w:rsidRDefault="00695C3C" w:rsidP="006E6CD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4188544" behindDoc="0" locked="0" layoutInCell="1" allowOverlap="1">
                <wp:simplePos x="0" y="0"/>
                <wp:positionH relativeFrom="column">
                  <wp:posOffset>3461316</wp:posOffset>
                </wp:positionH>
                <wp:positionV relativeFrom="paragraph">
                  <wp:posOffset>1098758</wp:posOffset>
                </wp:positionV>
                <wp:extent cx="544320" cy="512280"/>
                <wp:effectExtent l="57150" t="38100" r="46355" b="59690"/>
                <wp:wrapNone/>
                <wp:docPr id="2484" name="Ink 2484"/>
                <wp:cNvGraphicFramePr/>
                <a:graphic xmlns:a="http://schemas.openxmlformats.org/drawingml/2006/main">
                  <a:graphicData uri="http://schemas.microsoft.com/office/word/2010/wordprocessingInk">
                    <w14:contentPart bwMode="auto" r:id="rId4680">
                      <w14:nvContentPartPr>
                        <w14:cNvContentPartPr/>
                      </w14:nvContentPartPr>
                      <w14:xfrm>
                        <a:off x="0" y="0"/>
                        <a:ext cx="544320" cy="512280"/>
                      </w14:xfrm>
                    </w14:contentPart>
                  </a:graphicData>
                </a:graphic>
              </wp:anchor>
            </w:drawing>
          </mc:Choice>
          <mc:Fallback>
            <w:pict>
              <v:shape w14:anchorId="7D450478" id="Ink 2484" o:spid="_x0000_s1026" type="#_x0000_t75" style="position:absolute;margin-left:271.6pt;margin-top:85.55pt;width:44.75pt;height:42.25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">
                <v:imagedata r:id="rId468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7520" behindDoc="0" locked="0" layoutInCell="1" allowOverlap="1">
                <wp:simplePos x="0" y="0"/>
                <wp:positionH relativeFrom="column">
                  <wp:posOffset>3623563</wp:posOffset>
                </wp:positionH>
                <wp:positionV relativeFrom="paragraph">
                  <wp:posOffset>1001112</wp:posOffset>
                </wp:positionV>
                <wp:extent cx="79560" cy="49680"/>
                <wp:effectExtent l="19050" t="38100" r="34925" b="45720"/>
                <wp:wrapNone/>
                <wp:docPr id="2483" name="Ink 2483"/>
                <wp:cNvGraphicFramePr/>
                <a:graphic xmlns:a="http://schemas.openxmlformats.org/drawingml/2006/main">
                  <a:graphicData uri="http://schemas.microsoft.com/office/word/2010/wordprocessingInk">
                    <w14:contentPart bwMode="auto" r:id="rId4682">
                      <w14:nvContentPartPr>
                        <w14:cNvContentPartPr/>
                      </w14:nvContentPartPr>
                      <w14:xfrm>
                        <a:off x="0" y="0"/>
                        <a:ext cx="79560" cy="49680"/>
                      </w14:xfrm>
                    </w14:contentPart>
                  </a:graphicData>
                </a:graphic>
              </wp:anchor>
            </w:drawing>
          </mc:Choice>
          <mc:Fallback>
            <w:pict>
              <v:shape w14:anchorId="1488969A" id="Ink 2483" o:spid="_x0000_s1026" type="#_x0000_t75" style="position:absolute;margin-left:285.05pt;margin-top:78.25pt;width:7.15pt;height:5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">
                <v:imagedata r:id="rId468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6496" behindDoc="0" locked="0" layoutInCell="1" allowOverlap="1">
                <wp:simplePos x="0" y="0"/>
                <wp:positionH relativeFrom="column">
                  <wp:posOffset>3574243</wp:posOffset>
                </wp:positionH>
                <wp:positionV relativeFrom="paragraph">
                  <wp:posOffset>983112</wp:posOffset>
                </wp:positionV>
                <wp:extent cx="14400" cy="75960"/>
                <wp:effectExtent l="38100" t="38100" r="43180" b="38735"/>
                <wp:wrapNone/>
                <wp:docPr id="2482" name="Ink 2482"/>
                <wp:cNvGraphicFramePr/>
                <a:graphic xmlns:a="http://schemas.openxmlformats.org/drawingml/2006/main">
                  <a:graphicData uri="http://schemas.microsoft.com/office/word/2010/wordprocessingInk">
                    <w14:contentPart bwMode="auto" r:id="rId4684">
                      <w14:nvContentPartPr>
                        <w14:cNvContentPartPr/>
                      </w14:nvContentPartPr>
                      <w14:xfrm>
                        <a:off x="0" y="0"/>
                        <a:ext cx="14400" cy="75960"/>
                      </w14:xfrm>
                    </w14:contentPart>
                  </a:graphicData>
                </a:graphic>
              </wp:anchor>
            </w:drawing>
          </mc:Choice>
          <mc:Fallback>
            <w:pict>
              <v:shape w14:anchorId="35955BBD" id="Ink 2482" o:spid="_x0000_s1026" type="#_x0000_t75" style="position:absolute;margin-left:281.15pt;margin-top:77.15pt;width:1.8pt;height:6.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">
                <v:imagedata r:id="rId468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5472" behindDoc="0" locked="0" layoutInCell="1" allowOverlap="1">
                <wp:simplePos x="0" y="0"/>
                <wp:positionH relativeFrom="column">
                  <wp:posOffset>3701683</wp:posOffset>
                </wp:positionH>
                <wp:positionV relativeFrom="paragraph">
                  <wp:posOffset>1198032</wp:posOffset>
                </wp:positionV>
                <wp:extent cx="57240" cy="116640"/>
                <wp:effectExtent l="19050" t="38100" r="38100" b="36195"/>
                <wp:wrapNone/>
                <wp:docPr id="2481" name="Ink 2481"/>
                <wp:cNvGraphicFramePr/>
                <a:graphic xmlns:a="http://schemas.openxmlformats.org/drawingml/2006/main">
                  <a:graphicData uri="http://schemas.microsoft.com/office/word/2010/wordprocessingInk">
                    <w14:contentPart bwMode="auto" r:id="rId4686">
                      <w14:nvContentPartPr>
                        <w14:cNvContentPartPr/>
                      </w14:nvContentPartPr>
                      <w14:xfrm>
                        <a:off x="0" y="0"/>
                        <a:ext cx="57240" cy="116640"/>
                      </w14:xfrm>
                    </w14:contentPart>
                  </a:graphicData>
                </a:graphic>
              </wp:anchor>
            </w:drawing>
          </mc:Choice>
          <mc:Fallback>
            <w:pict>
              <v:shape w14:anchorId="2B363611" id="Ink 2481" o:spid="_x0000_s1026" type="#_x0000_t75" style="position:absolute;margin-left:291pt;margin-top:94.1pt;width:5.45pt;height:10.1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">
                <v:imagedata r:id="rId468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4448" behindDoc="0" locked="0" layoutInCell="1" allowOverlap="1">
                <wp:simplePos x="0" y="0"/>
                <wp:positionH relativeFrom="column">
                  <wp:posOffset>3624283</wp:posOffset>
                </wp:positionH>
                <wp:positionV relativeFrom="paragraph">
                  <wp:posOffset>1135752</wp:posOffset>
                </wp:positionV>
                <wp:extent cx="226800" cy="189000"/>
                <wp:effectExtent l="38100" t="38100" r="20955" b="40005"/>
                <wp:wrapNone/>
                <wp:docPr id="2480" name="Ink 2480"/>
                <wp:cNvGraphicFramePr/>
                <a:graphic xmlns:a="http://schemas.openxmlformats.org/drawingml/2006/main">
                  <a:graphicData uri="http://schemas.microsoft.com/office/word/2010/wordprocessingInk">
                    <w14:contentPart bwMode="auto" r:id="rId4688">
                      <w14:nvContentPartPr>
                        <w14:cNvContentPartPr/>
                      </w14:nvContentPartPr>
                      <w14:xfrm>
                        <a:off x="0" y="0"/>
                        <a:ext cx="226800" cy="189000"/>
                      </w14:xfrm>
                    </w14:contentPart>
                  </a:graphicData>
                </a:graphic>
              </wp:anchor>
            </w:drawing>
          </mc:Choice>
          <mc:Fallback>
            <w:pict>
              <v:shape w14:anchorId="5A8D445A" id="Ink 2480" o:spid="_x0000_s1026" type="#_x0000_t75" style="position:absolute;margin-left:284.9pt;margin-top:89pt;width:18.8pt;height:15.8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3424" behindDoc="0" locked="0" layoutInCell="1" allowOverlap="1">
                <wp:simplePos x="0" y="0"/>
                <wp:positionH relativeFrom="column">
                  <wp:posOffset>3415483</wp:posOffset>
                </wp:positionH>
                <wp:positionV relativeFrom="paragraph">
                  <wp:posOffset>1055832</wp:posOffset>
                </wp:positionV>
                <wp:extent cx="185760" cy="92160"/>
                <wp:effectExtent l="38100" t="38100" r="43180" b="41275"/>
                <wp:wrapNone/>
                <wp:docPr id="2479" name="Ink 2479"/>
                <wp:cNvGraphicFramePr/>
                <a:graphic xmlns:a="http://schemas.openxmlformats.org/drawingml/2006/main">
                  <a:graphicData uri="http://schemas.microsoft.com/office/word/2010/wordprocessingInk">
                    <w14:contentPart bwMode="auto" r:id="rId4689">
                      <w14:nvContentPartPr>
                        <w14:cNvContentPartPr/>
                      </w14:nvContentPartPr>
                      <w14:xfrm>
                        <a:off x="0" y="0"/>
                        <a:ext cx="185760" cy="92160"/>
                      </w14:xfrm>
                    </w14:contentPart>
                  </a:graphicData>
                </a:graphic>
              </wp:anchor>
            </w:drawing>
          </mc:Choice>
          <mc:Fallback>
            <w:pict>
              <v:shape w14:anchorId="0879824D" id="Ink 2479" o:spid="_x0000_s1026" type="#_x0000_t75" style="position:absolute;margin-left:268.55pt;margin-top:82.85pt;width:15.5pt;height:7.8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2400" behindDoc="0" locked="0" layoutInCell="1" allowOverlap="1">
                <wp:simplePos x="0" y="0"/>
                <wp:positionH relativeFrom="column">
                  <wp:posOffset>3376603</wp:posOffset>
                </wp:positionH>
                <wp:positionV relativeFrom="paragraph">
                  <wp:posOffset>1252752</wp:posOffset>
                </wp:positionV>
                <wp:extent cx="52200" cy="86040"/>
                <wp:effectExtent l="38100" t="38100" r="43180" b="47625"/>
                <wp:wrapNone/>
                <wp:docPr id="2478" name="Ink 2478"/>
                <wp:cNvGraphicFramePr/>
                <a:graphic xmlns:a="http://schemas.openxmlformats.org/drawingml/2006/main">
                  <a:graphicData uri="http://schemas.microsoft.com/office/word/2010/wordprocessingInk">
                    <w14:contentPart bwMode="auto" r:id="rId4690">
                      <w14:nvContentPartPr>
                        <w14:cNvContentPartPr/>
                      </w14:nvContentPartPr>
                      <w14:xfrm>
                        <a:off x="0" y="0"/>
                        <a:ext cx="52200" cy="86040"/>
                      </w14:xfrm>
                    </w14:contentPart>
                  </a:graphicData>
                </a:graphic>
              </wp:anchor>
            </w:drawing>
          </mc:Choice>
          <mc:Fallback>
            <w:pict>
              <v:shape w14:anchorId="5ED27277" id="Ink 2478" o:spid="_x0000_s1026" type="#_x0000_t75" style="position:absolute;margin-left:265.5pt;margin-top:98.1pt;width:5pt;height:7.8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1376" behindDoc="0" locked="0" layoutInCell="1" allowOverlap="1">
                <wp:simplePos x="0" y="0"/>
                <wp:positionH relativeFrom="column">
                  <wp:posOffset>3035323</wp:posOffset>
                </wp:positionH>
                <wp:positionV relativeFrom="paragraph">
                  <wp:posOffset>1517712</wp:posOffset>
                </wp:positionV>
                <wp:extent cx="43200" cy="62640"/>
                <wp:effectExtent l="38100" t="38100" r="33020" b="52070"/>
                <wp:wrapNone/>
                <wp:docPr id="2477" name="Ink 2477"/>
                <wp:cNvGraphicFramePr/>
                <a:graphic xmlns:a="http://schemas.openxmlformats.org/drawingml/2006/main">
                  <a:graphicData uri="http://schemas.microsoft.com/office/word/2010/wordprocessingInk">
                    <w14:contentPart bwMode="auto" r:id="rId4691">
                      <w14:nvContentPartPr>
                        <w14:cNvContentPartPr/>
                      </w14:nvContentPartPr>
                      <w14:xfrm>
                        <a:off x="0" y="0"/>
                        <a:ext cx="43200" cy="62640"/>
                      </w14:xfrm>
                    </w14:contentPart>
                  </a:graphicData>
                </a:graphic>
              </wp:anchor>
            </w:drawing>
          </mc:Choice>
          <mc:Fallback>
            <w:pict>
              <v:shape w14:anchorId="7089B06F" id="Ink 2477" o:spid="_x0000_s1026" type="#_x0000_t75" style="position:absolute;margin-left:238.75pt;margin-top:119pt;width:3.95pt;height:6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80352" behindDoc="0" locked="0" layoutInCell="1" allowOverlap="1">
                <wp:simplePos x="0" y="0"/>
                <wp:positionH relativeFrom="column">
                  <wp:posOffset>2880163</wp:posOffset>
                </wp:positionH>
                <wp:positionV relativeFrom="paragraph">
                  <wp:posOffset>1216752</wp:posOffset>
                </wp:positionV>
                <wp:extent cx="39600" cy="93240"/>
                <wp:effectExtent l="19050" t="38100" r="36830" b="40640"/>
                <wp:wrapNone/>
                <wp:docPr id="2476" name="Ink 2476"/>
                <wp:cNvGraphicFramePr/>
                <a:graphic xmlns:a="http://schemas.openxmlformats.org/drawingml/2006/main">
                  <a:graphicData uri="http://schemas.microsoft.com/office/word/2010/wordprocessingInk">
                    <w14:contentPart bwMode="auto" r:id="rId4692">
                      <w14:nvContentPartPr>
                        <w14:cNvContentPartPr/>
                      </w14:nvContentPartPr>
                      <w14:xfrm>
                        <a:off x="0" y="0"/>
                        <a:ext cx="39600" cy="93240"/>
                      </w14:xfrm>
                    </w14:contentPart>
                  </a:graphicData>
                </a:graphic>
              </wp:anchor>
            </w:drawing>
          </mc:Choice>
          <mc:Fallback>
            <w:pict>
              <v:shape w14:anchorId="3295EACC" id="Ink 2476" o:spid="_x0000_s1026" type="#_x0000_t75" style="position:absolute;margin-left:226.25pt;margin-top:95.5pt;width:4.3pt;height:8.3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9328" behindDoc="0" locked="0" layoutInCell="1" allowOverlap="1">
                <wp:simplePos x="0" y="0"/>
                <wp:positionH relativeFrom="column">
                  <wp:posOffset>2653723</wp:posOffset>
                </wp:positionH>
                <wp:positionV relativeFrom="paragraph">
                  <wp:posOffset>1251312</wp:posOffset>
                </wp:positionV>
                <wp:extent cx="34200" cy="111960"/>
                <wp:effectExtent l="19050" t="38100" r="42545" b="40640"/>
                <wp:wrapNone/>
                <wp:docPr id="2475" name="Ink 2475"/>
                <wp:cNvGraphicFramePr/>
                <a:graphic xmlns:a="http://schemas.openxmlformats.org/drawingml/2006/main">
                  <a:graphicData uri="http://schemas.microsoft.com/office/word/2010/wordprocessingInk">
                    <w14:contentPart bwMode="auto" r:id="rId4693">
                      <w14:nvContentPartPr>
                        <w14:cNvContentPartPr/>
                      </w14:nvContentPartPr>
                      <w14:xfrm>
                        <a:off x="0" y="0"/>
                        <a:ext cx="34200" cy="111960"/>
                      </w14:xfrm>
                    </w14:contentPart>
                  </a:graphicData>
                </a:graphic>
              </wp:anchor>
            </w:drawing>
          </mc:Choice>
          <mc:Fallback>
            <w:pict>
              <v:shape w14:anchorId="7B153F51" id="Ink 2475" o:spid="_x0000_s1026" type="#_x0000_t75" style="position:absolute;margin-left:208.5pt;margin-top:98.3pt;width:3.75pt;height:9.4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8304" behindDoc="0" locked="0" layoutInCell="1" allowOverlap="1">
                <wp:simplePos x="0" y="0"/>
                <wp:positionH relativeFrom="column">
                  <wp:posOffset>2541043</wp:posOffset>
                </wp:positionH>
                <wp:positionV relativeFrom="paragraph">
                  <wp:posOffset>1057632</wp:posOffset>
                </wp:positionV>
                <wp:extent cx="12600" cy="79560"/>
                <wp:effectExtent l="38100" t="38100" r="45085" b="34925"/>
                <wp:wrapNone/>
                <wp:docPr id="2474" name="Ink 2474"/>
                <wp:cNvGraphicFramePr/>
                <a:graphic xmlns:a="http://schemas.openxmlformats.org/drawingml/2006/main">
                  <a:graphicData uri="http://schemas.microsoft.com/office/word/2010/wordprocessingInk">
                    <w14:contentPart bwMode="auto" r:id="rId4694">
                      <w14:nvContentPartPr>
                        <w14:cNvContentPartPr/>
                      </w14:nvContentPartPr>
                      <w14:xfrm>
                        <a:off x="0" y="0"/>
                        <a:ext cx="12600" cy="79560"/>
                      </w14:xfrm>
                    </w14:contentPart>
                  </a:graphicData>
                </a:graphic>
              </wp:anchor>
            </w:drawing>
          </mc:Choice>
          <mc:Fallback>
            <w:pict>
              <v:shape w14:anchorId="3C31649C" id="Ink 2474" o:spid="_x0000_s1026" type="#_x0000_t75" style="position:absolute;margin-left:199.65pt;margin-top:82.9pt;width:1.9pt;height:7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7280" behindDoc="0" locked="0" layoutInCell="1" allowOverlap="1">
                <wp:simplePos x="0" y="0"/>
                <wp:positionH relativeFrom="column">
                  <wp:posOffset>3307483</wp:posOffset>
                </wp:positionH>
                <wp:positionV relativeFrom="paragraph">
                  <wp:posOffset>1133952</wp:posOffset>
                </wp:positionV>
                <wp:extent cx="27720" cy="321840"/>
                <wp:effectExtent l="38100" t="38100" r="48895" b="40640"/>
                <wp:wrapNone/>
                <wp:docPr id="2473" name="Ink 2473"/>
                <wp:cNvGraphicFramePr/>
                <a:graphic xmlns:a="http://schemas.openxmlformats.org/drawingml/2006/main">
                  <a:graphicData uri="http://schemas.microsoft.com/office/word/2010/wordprocessingInk">
                    <w14:contentPart bwMode="auto" r:id="rId4695">
                      <w14:nvContentPartPr>
                        <w14:cNvContentPartPr/>
                      </w14:nvContentPartPr>
                      <w14:xfrm>
                        <a:off x="0" y="0"/>
                        <a:ext cx="27720" cy="321840"/>
                      </w14:xfrm>
                    </w14:contentPart>
                  </a:graphicData>
                </a:graphic>
              </wp:anchor>
            </w:drawing>
          </mc:Choice>
          <mc:Fallback>
            <w:pict>
              <v:shape w14:anchorId="2965FA16" id="Ink 2473" o:spid="_x0000_s1026" type="#_x0000_t75" style="position:absolute;margin-left:260pt;margin-top:88.85pt;width:3.1pt;height:26.1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6256" behindDoc="0" locked="0" layoutInCell="1" allowOverlap="1">
                <wp:simplePos x="0" y="0"/>
                <wp:positionH relativeFrom="column">
                  <wp:posOffset>2867203</wp:posOffset>
                </wp:positionH>
                <wp:positionV relativeFrom="paragraph">
                  <wp:posOffset>1462272</wp:posOffset>
                </wp:positionV>
                <wp:extent cx="390240" cy="9720"/>
                <wp:effectExtent l="19050" t="19050" r="48260" b="47625"/>
                <wp:wrapNone/>
                <wp:docPr id="2472" name="Ink 2472"/>
                <wp:cNvGraphicFramePr/>
                <a:graphic xmlns:a="http://schemas.openxmlformats.org/drawingml/2006/main">
                  <a:graphicData uri="http://schemas.microsoft.com/office/word/2010/wordprocessingInk">
                    <w14:contentPart bwMode="auto" r:id="rId4696">
                      <w14:nvContentPartPr>
                        <w14:cNvContentPartPr/>
                      </w14:nvContentPartPr>
                      <w14:xfrm>
                        <a:off x="0" y="0"/>
                        <a:ext cx="390240" cy="9720"/>
                      </w14:xfrm>
                    </w14:contentPart>
                  </a:graphicData>
                </a:graphic>
              </wp:anchor>
            </w:drawing>
          </mc:Choice>
          <mc:Fallback>
            <w:pict>
              <v:shape w14:anchorId="71EB1B29" id="Ink 2472" o:spid="_x0000_s1026" type="#_x0000_t75" style="position:absolute;margin-left:225.5pt;margin-top:114.85pt;width:31.5pt;height:1.4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75232" behindDoc="0" locked="0" layoutInCell="1" allowOverlap="1">
                <wp:simplePos x="0" y="0"/>
                <wp:positionH relativeFrom="column">
                  <wp:posOffset>2802763</wp:posOffset>
                </wp:positionH>
                <wp:positionV relativeFrom="paragraph">
                  <wp:posOffset>1279752</wp:posOffset>
                </wp:positionV>
                <wp:extent cx="188280" cy="112680"/>
                <wp:effectExtent l="38100" t="38100" r="40640" b="40005"/>
                <wp:wrapNone/>
                <wp:docPr id="2471" name="Ink 2471"/>
                <wp:cNvGraphicFramePr/>
                <a:graphic xmlns:a="http://schemas.openxmlformats.org/drawingml/2006/main">
                  <a:graphicData uri="http://schemas.microsoft.com/office/word/2010/wordprocessingInk">
                    <w14:contentPart bwMode="auto" r:id="rId4697">
                      <w14:nvContentPartPr>
                        <w14:cNvContentPartPr/>
                      </w14:nvContentPartPr>
                      <w14:xfrm>
                        <a:off x="0" y="0"/>
                        <a:ext cx="188280" cy="112680"/>
                      </w14:xfrm>
                    </w14:contentPart>
                  </a:graphicData>
                </a:graphic>
              </wp:anchor>
            </w:drawing>
          </mc:Choice>
          <mc:Fallback>
            <w:pict>
              <v:shape w14:anchorId="672A4BD4" id="Ink 2471" o:spid="_x0000_s1026" type="#_x0000_t75" style="position:absolute;margin-left:220.45pt;margin-top:100.5pt;width:15.4pt;height:9.4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4208" behindDoc="0" locked="0" layoutInCell="1" allowOverlap="1">
                <wp:simplePos x="0" y="0"/>
                <wp:positionH relativeFrom="column">
                  <wp:posOffset>2732563</wp:posOffset>
                </wp:positionH>
                <wp:positionV relativeFrom="paragraph">
                  <wp:posOffset>1147632</wp:posOffset>
                </wp:positionV>
                <wp:extent cx="9360" cy="275040"/>
                <wp:effectExtent l="19050" t="38100" r="48260" b="29845"/>
                <wp:wrapNone/>
                <wp:docPr id="2470" name="Ink 2470"/>
                <wp:cNvGraphicFramePr/>
                <a:graphic xmlns:a="http://schemas.openxmlformats.org/drawingml/2006/main">
                  <a:graphicData uri="http://schemas.microsoft.com/office/word/2010/wordprocessingInk">
                    <w14:contentPart bwMode="auto" r:id="rId4698">
                      <w14:nvContentPartPr>
                        <w14:cNvContentPartPr/>
                      </w14:nvContentPartPr>
                      <w14:xfrm>
                        <a:off x="0" y="0"/>
                        <a:ext cx="9360" cy="275040"/>
                      </w14:xfrm>
                    </w14:contentPart>
                  </a:graphicData>
                </a:graphic>
              </wp:anchor>
            </w:drawing>
          </mc:Choice>
          <mc:Fallback>
            <w:pict>
              <v:shape w14:anchorId="67FA2FE0" id="Ink 2470" o:spid="_x0000_s1026" type="#_x0000_t75" style="position:absolute;margin-left:214.7pt;margin-top:90.1pt;width:1.55pt;height:22.2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3184" behindDoc="0" locked="0" layoutInCell="1" allowOverlap="1">
                <wp:simplePos x="0" y="0"/>
                <wp:positionH relativeFrom="column">
                  <wp:posOffset>2507203</wp:posOffset>
                </wp:positionH>
                <wp:positionV relativeFrom="paragraph">
                  <wp:posOffset>1147632</wp:posOffset>
                </wp:positionV>
                <wp:extent cx="183960" cy="100080"/>
                <wp:effectExtent l="38100" t="38100" r="45085" b="33655"/>
                <wp:wrapNone/>
                <wp:docPr id="2469" name="Ink 2469"/>
                <wp:cNvGraphicFramePr/>
                <a:graphic xmlns:a="http://schemas.openxmlformats.org/drawingml/2006/main">
                  <a:graphicData uri="http://schemas.microsoft.com/office/word/2010/wordprocessingInk">
                    <w14:contentPart bwMode="auto" r:id="rId4699">
                      <w14:nvContentPartPr>
                        <w14:cNvContentPartPr/>
                      </w14:nvContentPartPr>
                      <w14:xfrm>
                        <a:off x="0" y="0"/>
                        <a:ext cx="183960" cy="100080"/>
                      </w14:xfrm>
                    </w14:contentPart>
                  </a:graphicData>
                </a:graphic>
              </wp:anchor>
            </w:drawing>
          </mc:Choice>
          <mc:Fallback>
            <w:pict>
              <v:shape w14:anchorId="01F2133F" id="Ink 2469" o:spid="_x0000_s1026" type="#_x0000_t75" style="position:absolute;margin-left:197.15pt;margin-top:90pt;width:15.1pt;height:8.6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2160" behindDoc="0" locked="0" layoutInCell="1" allowOverlap="1">
                <wp:simplePos x="0" y="0"/>
                <wp:positionH relativeFrom="column">
                  <wp:posOffset>3295603</wp:posOffset>
                </wp:positionH>
                <wp:positionV relativeFrom="paragraph">
                  <wp:posOffset>1489272</wp:posOffset>
                </wp:positionV>
                <wp:extent cx="27720" cy="14400"/>
                <wp:effectExtent l="38100" t="38100" r="29845" b="43180"/>
                <wp:wrapNone/>
                <wp:docPr id="2468" name="Ink 2468"/>
                <wp:cNvGraphicFramePr/>
                <a:graphic xmlns:a="http://schemas.openxmlformats.org/drawingml/2006/main">
                  <a:graphicData uri="http://schemas.microsoft.com/office/word/2010/wordprocessingInk">
                    <w14:contentPart bwMode="auto" r:id="rId4700">
                      <w14:nvContentPartPr>
                        <w14:cNvContentPartPr/>
                      </w14:nvContentPartPr>
                      <w14:xfrm>
                        <a:off x="0" y="0"/>
                        <a:ext cx="27720" cy="14400"/>
                      </w14:xfrm>
                    </w14:contentPart>
                  </a:graphicData>
                </a:graphic>
              </wp:anchor>
            </w:drawing>
          </mc:Choice>
          <mc:Fallback>
            <w:pict>
              <v:shape w14:anchorId="6D77AAF9" id="Ink 2468" o:spid="_x0000_s1026" type="#_x0000_t75" style="position:absolute;margin-left:259.25pt;margin-top:117pt;width:2.75pt;height:1.7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1136" behindDoc="0" locked="0" layoutInCell="1" allowOverlap="1">
                <wp:simplePos x="0" y="0"/>
                <wp:positionH relativeFrom="column">
                  <wp:posOffset>3300283</wp:posOffset>
                </wp:positionH>
                <wp:positionV relativeFrom="paragraph">
                  <wp:posOffset>1457952</wp:posOffset>
                </wp:positionV>
                <wp:extent cx="21600" cy="87840"/>
                <wp:effectExtent l="38100" t="38100" r="35560" b="45720"/>
                <wp:wrapNone/>
                <wp:docPr id="2467" name="Ink 2467"/>
                <wp:cNvGraphicFramePr/>
                <a:graphic xmlns:a="http://schemas.openxmlformats.org/drawingml/2006/main">
                  <a:graphicData uri="http://schemas.microsoft.com/office/word/2010/wordprocessingInk">
                    <w14:contentPart bwMode="auto" r:id="rId4701">
                      <w14:nvContentPartPr>
                        <w14:cNvContentPartPr/>
                      </w14:nvContentPartPr>
                      <w14:xfrm>
                        <a:off x="0" y="0"/>
                        <a:ext cx="21600" cy="87840"/>
                      </w14:xfrm>
                    </w14:contentPart>
                  </a:graphicData>
                </a:graphic>
              </wp:anchor>
            </w:drawing>
          </mc:Choice>
          <mc:Fallback>
            <w:pict>
              <v:shape w14:anchorId="519012F5" id="Ink 2467" o:spid="_x0000_s1026" type="#_x0000_t75" style="position:absolute;margin-left:259.35pt;margin-top:114.35pt;width:2.5pt;height:7.65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70112" behindDoc="0" locked="0" layoutInCell="1" allowOverlap="1">
                <wp:simplePos x="0" y="0"/>
                <wp:positionH relativeFrom="column">
                  <wp:posOffset>3316123</wp:posOffset>
                </wp:positionH>
                <wp:positionV relativeFrom="paragraph">
                  <wp:posOffset>1050792</wp:posOffset>
                </wp:positionV>
                <wp:extent cx="36720" cy="53280"/>
                <wp:effectExtent l="38100" t="38100" r="40005" b="42545"/>
                <wp:wrapNone/>
                <wp:docPr id="2466" name="Ink 2466"/>
                <wp:cNvGraphicFramePr/>
                <a:graphic xmlns:a="http://schemas.openxmlformats.org/drawingml/2006/main">
                  <a:graphicData uri="http://schemas.microsoft.com/office/word/2010/wordprocessingInk">
                    <w14:contentPart bwMode="auto" r:id="rId4702">
                      <w14:nvContentPartPr>
                        <w14:cNvContentPartPr/>
                      </w14:nvContentPartPr>
                      <w14:xfrm>
                        <a:off x="0" y="0"/>
                        <a:ext cx="36720" cy="53280"/>
                      </w14:xfrm>
                    </w14:contentPart>
                  </a:graphicData>
                </a:graphic>
              </wp:anchor>
            </w:drawing>
          </mc:Choice>
          <mc:Fallback>
            <w:pict>
              <v:shape w14:anchorId="2FCF92CB" id="Ink 2466" o:spid="_x0000_s1026" type="#_x0000_t75" style="position:absolute;margin-left:260.65pt;margin-top:82.3pt;width:3.7pt;height:5.15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9088" behindDoc="0" locked="0" layoutInCell="1" allowOverlap="1">
                <wp:simplePos x="0" y="0"/>
                <wp:positionH relativeFrom="column">
                  <wp:posOffset>3013003</wp:posOffset>
                </wp:positionH>
                <wp:positionV relativeFrom="paragraph">
                  <wp:posOffset>1182912</wp:posOffset>
                </wp:positionV>
                <wp:extent cx="38520" cy="114840"/>
                <wp:effectExtent l="38100" t="38100" r="38100" b="38100"/>
                <wp:wrapNone/>
                <wp:docPr id="2465" name="Ink 2465"/>
                <wp:cNvGraphicFramePr/>
                <a:graphic xmlns:a="http://schemas.openxmlformats.org/drawingml/2006/main">
                  <a:graphicData uri="http://schemas.microsoft.com/office/word/2010/wordprocessingInk">
                    <w14:contentPart bwMode="auto" r:id="rId4703">
                      <w14:nvContentPartPr>
                        <w14:cNvContentPartPr/>
                      </w14:nvContentPartPr>
                      <w14:xfrm>
                        <a:off x="0" y="0"/>
                        <a:ext cx="38520" cy="114840"/>
                      </w14:xfrm>
                    </w14:contentPart>
                  </a:graphicData>
                </a:graphic>
              </wp:anchor>
            </w:drawing>
          </mc:Choice>
          <mc:Fallback>
            <w:pict>
              <v:shape w14:anchorId="385B948D" id="Ink 2465" o:spid="_x0000_s1026" type="#_x0000_t75" style="position:absolute;margin-left:236.85pt;margin-top:92.7pt;width:3.75pt;height:9.8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8064" behindDoc="0" locked="0" layoutInCell="1" allowOverlap="1">
                <wp:simplePos x="0" y="0"/>
                <wp:positionH relativeFrom="column">
                  <wp:posOffset>2764963</wp:posOffset>
                </wp:positionH>
                <wp:positionV relativeFrom="paragraph">
                  <wp:posOffset>1474872</wp:posOffset>
                </wp:positionV>
                <wp:extent cx="33840" cy="55440"/>
                <wp:effectExtent l="38100" t="38100" r="42545" b="40005"/>
                <wp:wrapNone/>
                <wp:docPr id="2464" name="Ink 2464"/>
                <wp:cNvGraphicFramePr/>
                <a:graphic xmlns:a="http://schemas.openxmlformats.org/drawingml/2006/main">
                  <a:graphicData uri="http://schemas.microsoft.com/office/word/2010/wordprocessingInk">
                    <w14:contentPart bwMode="auto" r:id="rId4704">
                      <w14:nvContentPartPr>
                        <w14:cNvContentPartPr/>
                      </w14:nvContentPartPr>
                      <w14:xfrm>
                        <a:off x="0" y="0"/>
                        <a:ext cx="33840" cy="55440"/>
                      </w14:xfrm>
                    </w14:contentPart>
                  </a:graphicData>
                </a:graphic>
              </wp:anchor>
            </w:drawing>
          </mc:Choice>
          <mc:Fallback>
            <w:pict>
              <v:shape w14:anchorId="557E3A91" id="Ink 2464" o:spid="_x0000_s1026" type="#_x0000_t75" style="position:absolute;margin-left:217.2pt;margin-top:115.8pt;width:3.4pt;height:5.2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7040" behindDoc="0" locked="0" layoutInCell="1" allowOverlap="1">
                <wp:simplePos x="0" y="0"/>
                <wp:positionH relativeFrom="column">
                  <wp:posOffset>2731843</wp:posOffset>
                </wp:positionH>
                <wp:positionV relativeFrom="paragraph">
                  <wp:posOffset>1051872</wp:posOffset>
                </wp:positionV>
                <wp:extent cx="34920" cy="87120"/>
                <wp:effectExtent l="38100" t="38100" r="41910" b="46355"/>
                <wp:wrapNone/>
                <wp:docPr id="2463" name="Ink 2463"/>
                <wp:cNvGraphicFramePr/>
                <a:graphic xmlns:a="http://schemas.openxmlformats.org/drawingml/2006/main">
                  <a:graphicData uri="http://schemas.microsoft.com/office/word/2010/wordprocessingInk">
                    <w14:contentPart bwMode="auto" r:id="rId4705">
                      <w14:nvContentPartPr>
                        <w14:cNvContentPartPr/>
                      </w14:nvContentPartPr>
                      <w14:xfrm>
                        <a:off x="0" y="0"/>
                        <a:ext cx="34920" cy="87120"/>
                      </w14:xfrm>
                    </w14:contentPart>
                  </a:graphicData>
                </a:graphic>
              </wp:anchor>
            </w:drawing>
          </mc:Choice>
          <mc:Fallback>
            <w:pict>
              <v:shape w14:anchorId="50B79E1D" id="Ink 2463" o:spid="_x0000_s1026" type="#_x0000_t75" style="position:absolute;margin-left:214.75pt;margin-top:82.55pt;width:3.65pt;height:7.65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66016" behindDoc="0" locked="0" layoutInCell="1" allowOverlap="1">
                <wp:simplePos x="0" y="0"/>
                <wp:positionH relativeFrom="column">
                  <wp:posOffset>2485603</wp:posOffset>
                </wp:positionH>
                <wp:positionV relativeFrom="paragraph">
                  <wp:posOffset>1269672</wp:posOffset>
                </wp:positionV>
                <wp:extent cx="50760" cy="59400"/>
                <wp:effectExtent l="38100" t="38100" r="45085" b="36195"/>
                <wp:wrapNone/>
                <wp:docPr id="2462" name="Ink 2462"/>
                <wp:cNvGraphicFramePr/>
                <a:graphic xmlns:a="http://schemas.openxmlformats.org/drawingml/2006/main">
                  <a:graphicData uri="http://schemas.microsoft.com/office/word/2010/wordprocessingInk">
                    <w14:contentPart bwMode="auto" r:id="rId4706">
                      <w14:nvContentPartPr>
                        <w14:cNvContentPartPr/>
                      </w14:nvContentPartPr>
                      <w14:xfrm>
                        <a:off x="0" y="0"/>
                        <a:ext cx="50760" cy="59400"/>
                      </w14:xfrm>
                    </w14:contentPart>
                  </a:graphicData>
                </a:graphic>
              </wp:anchor>
            </w:drawing>
          </mc:Choice>
          <mc:Fallback>
            <w:pict>
              <v:shape w14:anchorId="36295CA7" id="Ink 2462" o:spid="_x0000_s1026" type="#_x0000_t75" style="position:absolute;margin-left:195.25pt;margin-top:99.7pt;width:4.8pt;height:5.4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4992" behindDoc="0" locked="0" layoutInCell="1" allowOverlap="1">
                <wp:simplePos x="0" y="0"/>
                <wp:positionH relativeFrom="column">
                  <wp:posOffset>2958283</wp:posOffset>
                </wp:positionH>
                <wp:positionV relativeFrom="paragraph">
                  <wp:posOffset>1177872</wp:posOffset>
                </wp:positionV>
                <wp:extent cx="153000" cy="161280"/>
                <wp:effectExtent l="38100" t="19050" r="38100" b="48895"/>
                <wp:wrapNone/>
                <wp:docPr id="2461" name="Ink 2461"/>
                <wp:cNvGraphicFramePr/>
                <a:graphic xmlns:a="http://schemas.openxmlformats.org/drawingml/2006/main">
                  <a:graphicData uri="http://schemas.microsoft.com/office/word/2010/wordprocessingInk">
                    <w14:contentPart bwMode="auto" r:id="rId4707">
                      <w14:nvContentPartPr>
                        <w14:cNvContentPartPr/>
                      </w14:nvContentPartPr>
                      <w14:xfrm>
                        <a:off x="0" y="0"/>
                        <a:ext cx="153000" cy="161280"/>
                      </w14:xfrm>
                    </w14:contentPart>
                  </a:graphicData>
                </a:graphic>
              </wp:anchor>
            </w:drawing>
          </mc:Choice>
          <mc:Fallback>
            <w:pict>
              <v:shape w14:anchorId="685549D3" id="Ink 2461" o:spid="_x0000_s1026" type="#_x0000_t75" style="position:absolute;margin-left:232.5pt;margin-top:92.45pt;width:13.1pt;height:13.6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3968" behindDoc="0" locked="0" layoutInCell="1" allowOverlap="1">
                <wp:simplePos x="0" y="0"/>
                <wp:positionH relativeFrom="column">
                  <wp:posOffset>3269683</wp:posOffset>
                </wp:positionH>
                <wp:positionV relativeFrom="paragraph">
                  <wp:posOffset>983832</wp:posOffset>
                </wp:positionV>
                <wp:extent cx="135720" cy="150480"/>
                <wp:effectExtent l="38100" t="38100" r="17145" b="40640"/>
                <wp:wrapNone/>
                <wp:docPr id="2460" name="Ink 2460"/>
                <wp:cNvGraphicFramePr/>
                <a:graphic xmlns:a="http://schemas.openxmlformats.org/drawingml/2006/main">
                  <a:graphicData uri="http://schemas.microsoft.com/office/word/2010/wordprocessingInk">
                    <w14:contentPart bwMode="auto" r:id="rId4708">
                      <w14:nvContentPartPr>
                        <w14:cNvContentPartPr/>
                      </w14:nvContentPartPr>
                      <w14:xfrm>
                        <a:off x="0" y="0"/>
                        <a:ext cx="135720" cy="150480"/>
                      </w14:xfrm>
                    </w14:contentPart>
                  </a:graphicData>
                </a:graphic>
              </wp:anchor>
            </w:drawing>
          </mc:Choice>
          <mc:Fallback>
            <w:pict>
              <v:shape w14:anchorId="32CC714F" id="Ink 2460" o:spid="_x0000_s1026" type="#_x0000_t75" style="position:absolute;margin-left:256.9pt;margin-top:77.15pt;width:11.85pt;height:12.7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2944" behindDoc="0" locked="0" layoutInCell="1" allowOverlap="1">
                <wp:simplePos x="0" y="0"/>
                <wp:positionH relativeFrom="column">
                  <wp:posOffset>3238363</wp:posOffset>
                </wp:positionH>
                <wp:positionV relativeFrom="paragraph">
                  <wp:posOffset>1424472</wp:posOffset>
                </wp:positionV>
                <wp:extent cx="129960" cy="133200"/>
                <wp:effectExtent l="38100" t="38100" r="22860" b="38735"/>
                <wp:wrapNone/>
                <wp:docPr id="2459" name="Ink 2459"/>
                <wp:cNvGraphicFramePr/>
                <a:graphic xmlns:a="http://schemas.openxmlformats.org/drawingml/2006/main">
                  <a:graphicData uri="http://schemas.microsoft.com/office/word/2010/wordprocessingInk">
                    <w14:contentPart bwMode="auto" r:id="rId4709">
                      <w14:nvContentPartPr>
                        <w14:cNvContentPartPr/>
                      </w14:nvContentPartPr>
                      <w14:xfrm>
                        <a:off x="0" y="0"/>
                        <a:ext cx="129960" cy="133200"/>
                      </w14:xfrm>
                    </w14:contentPart>
                  </a:graphicData>
                </a:graphic>
              </wp:anchor>
            </w:drawing>
          </mc:Choice>
          <mc:Fallback>
            <w:pict>
              <v:shape w14:anchorId="6E487355" id="Ink 2459" o:spid="_x0000_s1026" type="#_x0000_t75" style="position:absolute;margin-left:254.35pt;margin-top:111.6pt;width:11.55pt;height:11.7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1920" behindDoc="0" locked="0" layoutInCell="1" allowOverlap="1">
                <wp:simplePos x="0" y="0"/>
                <wp:positionH relativeFrom="column">
                  <wp:posOffset>2730763</wp:posOffset>
                </wp:positionH>
                <wp:positionV relativeFrom="paragraph">
                  <wp:posOffset>1419432</wp:posOffset>
                </wp:positionV>
                <wp:extent cx="127080" cy="156240"/>
                <wp:effectExtent l="38100" t="19050" r="25400" b="53340"/>
                <wp:wrapNone/>
                <wp:docPr id="2458" name="Ink 2458"/>
                <wp:cNvGraphicFramePr/>
                <a:graphic xmlns:a="http://schemas.openxmlformats.org/drawingml/2006/main">
                  <a:graphicData uri="http://schemas.microsoft.com/office/word/2010/wordprocessingInk">
                    <w14:contentPart bwMode="auto" r:id="rId4710">
                      <w14:nvContentPartPr>
                        <w14:cNvContentPartPr/>
                      </w14:nvContentPartPr>
                      <w14:xfrm>
                        <a:off x="0" y="0"/>
                        <a:ext cx="127080" cy="156240"/>
                      </w14:xfrm>
                    </w14:contentPart>
                  </a:graphicData>
                </a:graphic>
              </wp:anchor>
            </w:drawing>
          </mc:Choice>
          <mc:Fallback>
            <w:pict>
              <v:shape w14:anchorId="22C4E548" id="Ink 2458" o:spid="_x0000_s1026" type="#_x0000_t75" style="position:absolute;margin-left:214.45pt;margin-top:111.25pt;width:11.1pt;height:13.4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60896" behindDoc="0" locked="0" layoutInCell="1" allowOverlap="1">
                <wp:simplePos x="0" y="0"/>
                <wp:positionH relativeFrom="column">
                  <wp:posOffset>2674963</wp:posOffset>
                </wp:positionH>
                <wp:positionV relativeFrom="paragraph">
                  <wp:posOffset>1006512</wp:posOffset>
                </wp:positionV>
                <wp:extent cx="156600" cy="134280"/>
                <wp:effectExtent l="19050" t="38100" r="53340" b="37465"/>
                <wp:wrapNone/>
                <wp:docPr id="2457" name="Ink 2457"/>
                <wp:cNvGraphicFramePr/>
                <a:graphic xmlns:a="http://schemas.openxmlformats.org/drawingml/2006/main">
                  <a:graphicData uri="http://schemas.microsoft.com/office/word/2010/wordprocessingInk">
                    <w14:contentPart bwMode="auto" r:id="rId4711">
                      <w14:nvContentPartPr>
                        <w14:cNvContentPartPr/>
                      </w14:nvContentPartPr>
                      <w14:xfrm>
                        <a:off x="0" y="0"/>
                        <a:ext cx="156600" cy="134280"/>
                      </w14:xfrm>
                    </w14:contentPart>
                  </a:graphicData>
                </a:graphic>
              </wp:anchor>
            </w:drawing>
          </mc:Choice>
          <mc:Fallback>
            <w:pict>
              <v:shape w14:anchorId="30792CCB" id="Ink 2457" o:spid="_x0000_s1026" type="#_x0000_t75" style="position:absolute;margin-left:210.15pt;margin-top:78.95pt;width:13.45pt;height:11.3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9872" behindDoc="0" locked="0" layoutInCell="1" allowOverlap="1">
                <wp:simplePos x="0" y="0"/>
                <wp:positionH relativeFrom="column">
                  <wp:posOffset>2451403</wp:posOffset>
                </wp:positionH>
                <wp:positionV relativeFrom="paragraph">
                  <wp:posOffset>1244472</wp:posOffset>
                </wp:positionV>
                <wp:extent cx="117360" cy="124920"/>
                <wp:effectExtent l="38100" t="38100" r="35560" b="46990"/>
                <wp:wrapNone/>
                <wp:docPr id="2456" name="Ink 2456"/>
                <wp:cNvGraphicFramePr/>
                <a:graphic xmlns:a="http://schemas.openxmlformats.org/drawingml/2006/main">
                  <a:graphicData uri="http://schemas.microsoft.com/office/word/2010/wordprocessingInk">
                    <w14:contentPart bwMode="auto" r:id="rId4712">
                      <w14:nvContentPartPr>
                        <w14:cNvContentPartPr/>
                      </w14:nvContentPartPr>
                      <w14:xfrm>
                        <a:off x="0" y="0"/>
                        <a:ext cx="117360" cy="124920"/>
                      </w14:xfrm>
                    </w14:contentPart>
                  </a:graphicData>
                </a:graphic>
              </wp:anchor>
            </w:drawing>
          </mc:Choice>
          <mc:Fallback>
            <w:pict>
              <v:shape w14:anchorId="0FE7F5E3" id="Ink 2456" o:spid="_x0000_s1026" type="#_x0000_t75" style="position:absolute;margin-left:192.5pt;margin-top:97.55pt;width:10.3pt;height:10.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8848" behindDoc="0" locked="0" layoutInCell="1" allowOverlap="1">
                <wp:simplePos x="0" y="0"/>
                <wp:positionH relativeFrom="column">
                  <wp:posOffset>2091763</wp:posOffset>
                </wp:positionH>
                <wp:positionV relativeFrom="paragraph">
                  <wp:posOffset>1078512</wp:posOffset>
                </wp:positionV>
                <wp:extent cx="153720" cy="241560"/>
                <wp:effectExtent l="38100" t="38100" r="17780" b="44450"/>
                <wp:wrapNone/>
                <wp:docPr id="2455" name="Ink 2455"/>
                <wp:cNvGraphicFramePr/>
                <a:graphic xmlns:a="http://schemas.openxmlformats.org/drawingml/2006/main">
                  <a:graphicData uri="http://schemas.microsoft.com/office/word/2010/wordprocessingInk">
                    <w14:contentPart bwMode="auto" r:id="rId4713">
                      <w14:nvContentPartPr>
                        <w14:cNvContentPartPr/>
                      </w14:nvContentPartPr>
                      <w14:xfrm>
                        <a:off x="0" y="0"/>
                        <a:ext cx="153720" cy="241560"/>
                      </w14:xfrm>
                    </w14:contentPart>
                  </a:graphicData>
                </a:graphic>
              </wp:anchor>
            </w:drawing>
          </mc:Choice>
          <mc:Fallback>
            <w:pict>
              <v:shape w14:anchorId="6C228770" id="Ink 2455" o:spid="_x0000_s1026" type="#_x0000_t75" style="position:absolute;margin-left:164.2pt;margin-top:84.65pt;width:13.1pt;height:19.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7824" behindDoc="0" locked="0" layoutInCell="1" allowOverlap="1">
                <wp:simplePos x="0" y="0"/>
                <wp:positionH relativeFrom="column">
                  <wp:posOffset>2149363</wp:posOffset>
                </wp:positionH>
                <wp:positionV relativeFrom="paragraph">
                  <wp:posOffset>1144392</wp:posOffset>
                </wp:positionV>
                <wp:extent cx="62280" cy="153000"/>
                <wp:effectExtent l="38100" t="38100" r="52070" b="38100"/>
                <wp:wrapNone/>
                <wp:docPr id="2454" name="Ink 2454"/>
                <wp:cNvGraphicFramePr/>
                <a:graphic xmlns:a="http://schemas.openxmlformats.org/drawingml/2006/main">
                  <a:graphicData uri="http://schemas.microsoft.com/office/word/2010/wordprocessingInk">
                    <w14:contentPart bwMode="auto" r:id="rId4714">
                      <w14:nvContentPartPr>
                        <w14:cNvContentPartPr/>
                      </w14:nvContentPartPr>
                      <w14:xfrm>
                        <a:off x="0" y="0"/>
                        <a:ext cx="62280" cy="153000"/>
                      </w14:xfrm>
                    </w14:contentPart>
                  </a:graphicData>
                </a:graphic>
              </wp:anchor>
            </w:drawing>
          </mc:Choice>
          <mc:Fallback>
            <w:pict>
              <v:shape w14:anchorId="738F19F7" id="Ink 2454" o:spid="_x0000_s1026" type="#_x0000_t75" style="position:absolute;margin-left:168.75pt;margin-top:89.8pt;width:5.85pt;height:12.9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6800" behindDoc="0" locked="0" layoutInCell="1" allowOverlap="1">
                <wp:simplePos x="0" y="0"/>
                <wp:positionH relativeFrom="column">
                  <wp:posOffset>1012123</wp:posOffset>
                </wp:positionH>
                <wp:positionV relativeFrom="paragraph">
                  <wp:posOffset>1168512</wp:posOffset>
                </wp:positionV>
                <wp:extent cx="37080" cy="92880"/>
                <wp:effectExtent l="38100" t="38100" r="39370" b="40640"/>
                <wp:wrapNone/>
                <wp:docPr id="2453" name="Ink 2453"/>
                <wp:cNvGraphicFramePr/>
                <a:graphic xmlns:a="http://schemas.openxmlformats.org/drawingml/2006/main">
                  <a:graphicData uri="http://schemas.microsoft.com/office/word/2010/wordprocessingInk">
                    <w14:contentPart bwMode="auto" r:id="rId4715">
                      <w14:nvContentPartPr>
                        <w14:cNvContentPartPr/>
                      </w14:nvContentPartPr>
                      <w14:xfrm>
                        <a:off x="0" y="0"/>
                        <a:ext cx="37080" cy="92880"/>
                      </w14:xfrm>
                    </w14:contentPart>
                  </a:graphicData>
                </a:graphic>
              </wp:anchor>
            </w:drawing>
          </mc:Choice>
          <mc:Fallback>
            <w:pict>
              <v:shape w14:anchorId="49ED2ED8" id="Ink 2453" o:spid="_x0000_s1026" type="#_x0000_t75" style="position:absolute;margin-left:79.25pt;margin-top:91.75pt;width:3.85pt;height:7.9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5776" behindDoc="0" locked="0" layoutInCell="1" allowOverlap="1">
                <wp:simplePos x="0" y="0"/>
                <wp:positionH relativeFrom="column">
                  <wp:posOffset>961723</wp:posOffset>
                </wp:positionH>
                <wp:positionV relativeFrom="paragraph">
                  <wp:posOffset>1340592</wp:posOffset>
                </wp:positionV>
                <wp:extent cx="81000" cy="110880"/>
                <wp:effectExtent l="38100" t="38100" r="33655" b="41910"/>
                <wp:wrapNone/>
                <wp:docPr id="2452" name="Ink 2452"/>
                <wp:cNvGraphicFramePr/>
                <a:graphic xmlns:a="http://schemas.openxmlformats.org/drawingml/2006/main">
                  <a:graphicData uri="http://schemas.microsoft.com/office/word/2010/wordprocessingInk">
                    <w14:contentPart bwMode="auto" r:id="rId4716">
                      <w14:nvContentPartPr>
                        <w14:cNvContentPartPr/>
                      </w14:nvContentPartPr>
                      <w14:xfrm>
                        <a:off x="0" y="0"/>
                        <a:ext cx="81000" cy="110880"/>
                      </w14:xfrm>
                    </w14:contentPart>
                  </a:graphicData>
                </a:graphic>
              </wp:anchor>
            </w:drawing>
          </mc:Choice>
          <mc:Fallback>
            <w:pict>
              <v:shape w14:anchorId="76E3464B" id="Ink 2452" o:spid="_x0000_s1026" type="#_x0000_t75" style="position:absolute;margin-left:75.45pt;margin-top:105.3pt;width:6.95pt;height:9.3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4752" behindDoc="0" locked="0" layoutInCell="1" allowOverlap="1">
                <wp:simplePos x="0" y="0"/>
                <wp:positionH relativeFrom="column">
                  <wp:posOffset>1187443</wp:posOffset>
                </wp:positionH>
                <wp:positionV relativeFrom="paragraph">
                  <wp:posOffset>1120992</wp:posOffset>
                </wp:positionV>
                <wp:extent cx="33480" cy="72360"/>
                <wp:effectExtent l="38100" t="38100" r="43180" b="42545"/>
                <wp:wrapNone/>
                <wp:docPr id="2451" name="Ink 2451"/>
                <wp:cNvGraphicFramePr/>
                <a:graphic xmlns:a="http://schemas.openxmlformats.org/drawingml/2006/main">
                  <a:graphicData uri="http://schemas.microsoft.com/office/word/2010/wordprocessingInk">
                    <w14:contentPart bwMode="auto" r:id="rId4717">
                      <w14:nvContentPartPr>
                        <w14:cNvContentPartPr/>
                      </w14:nvContentPartPr>
                      <w14:xfrm>
                        <a:off x="0" y="0"/>
                        <a:ext cx="33480" cy="72360"/>
                      </w14:xfrm>
                    </w14:contentPart>
                  </a:graphicData>
                </a:graphic>
              </wp:anchor>
            </w:drawing>
          </mc:Choice>
          <mc:Fallback>
            <w:pict>
              <v:shape w14:anchorId="39CCE831" id="Ink 2451" o:spid="_x0000_s1026" type="#_x0000_t75" style="position:absolute;margin-left:93.05pt;margin-top:87.75pt;width:3.45pt;height:6.7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3728" behindDoc="0" locked="0" layoutInCell="1" allowOverlap="1">
                <wp:simplePos x="0" y="0"/>
                <wp:positionH relativeFrom="column">
                  <wp:posOffset>1148923</wp:posOffset>
                </wp:positionH>
                <wp:positionV relativeFrom="paragraph">
                  <wp:posOffset>1094352</wp:posOffset>
                </wp:positionV>
                <wp:extent cx="127440" cy="146160"/>
                <wp:effectExtent l="38100" t="38100" r="25400" b="44450"/>
                <wp:wrapNone/>
                <wp:docPr id="2450" name="Ink 2450"/>
                <wp:cNvGraphicFramePr/>
                <a:graphic xmlns:a="http://schemas.openxmlformats.org/drawingml/2006/main">
                  <a:graphicData uri="http://schemas.microsoft.com/office/word/2010/wordprocessingInk">
                    <w14:contentPart bwMode="auto" r:id="rId4718">
                      <w14:nvContentPartPr>
                        <w14:cNvContentPartPr/>
                      </w14:nvContentPartPr>
                      <w14:xfrm>
                        <a:off x="0" y="0"/>
                        <a:ext cx="127440" cy="146160"/>
                      </w14:xfrm>
                    </w14:contentPart>
                  </a:graphicData>
                </a:graphic>
              </wp:anchor>
            </w:drawing>
          </mc:Choice>
          <mc:Fallback>
            <w:pict>
              <v:shape w14:anchorId="547A53DD" id="Ink 2450" o:spid="_x0000_s1026" type="#_x0000_t75" style="position:absolute;margin-left:89.95pt;margin-top:85.85pt;width:11.1pt;height:12.2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2704" behindDoc="0" locked="0" layoutInCell="1" allowOverlap="1">
                <wp:simplePos x="0" y="0"/>
                <wp:positionH relativeFrom="column">
                  <wp:posOffset>1009243</wp:posOffset>
                </wp:positionH>
                <wp:positionV relativeFrom="paragraph">
                  <wp:posOffset>1257432</wp:posOffset>
                </wp:positionV>
                <wp:extent cx="121680" cy="122760"/>
                <wp:effectExtent l="38100" t="38100" r="31115" b="29845"/>
                <wp:wrapNone/>
                <wp:docPr id="2449" name="Ink 2449"/>
                <wp:cNvGraphicFramePr/>
                <a:graphic xmlns:a="http://schemas.openxmlformats.org/drawingml/2006/main">
                  <a:graphicData uri="http://schemas.microsoft.com/office/word/2010/wordprocessingInk">
                    <w14:contentPart bwMode="auto" r:id="rId4719">
                      <w14:nvContentPartPr>
                        <w14:cNvContentPartPr/>
                      </w14:nvContentPartPr>
                      <w14:xfrm>
                        <a:off x="0" y="0"/>
                        <a:ext cx="121680" cy="122760"/>
                      </w14:xfrm>
                    </w14:contentPart>
                  </a:graphicData>
                </a:graphic>
              </wp:anchor>
            </w:drawing>
          </mc:Choice>
          <mc:Fallback>
            <w:pict>
              <v:shape w14:anchorId="209ECD1B" id="Ink 2449" o:spid="_x0000_s1026" type="#_x0000_t75" style="position:absolute;margin-left:79.2pt;margin-top:98.6pt;width:10.25pt;height:10.3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1680" behindDoc="0" locked="0" layoutInCell="1" allowOverlap="1">
                <wp:simplePos x="0" y="0"/>
                <wp:positionH relativeFrom="column">
                  <wp:posOffset>1600003</wp:posOffset>
                </wp:positionH>
                <wp:positionV relativeFrom="paragraph">
                  <wp:posOffset>1146192</wp:posOffset>
                </wp:positionV>
                <wp:extent cx="44640" cy="116280"/>
                <wp:effectExtent l="19050" t="38100" r="50800" b="36195"/>
                <wp:wrapNone/>
                <wp:docPr id="2448" name="Ink 2448"/>
                <wp:cNvGraphicFramePr/>
                <a:graphic xmlns:a="http://schemas.openxmlformats.org/drawingml/2006/main">
                  <a:graphicData uri="http://schemas.microsoft.com/office/word/2010/wordprocessingInk">
                    <w14:contentPart bwMode="auto" r:id="rId4720">
                      <w14:nvContentPartPr>
                        <w14:cNvContentPartPr/>
                      </w14:nvContentPartPr>
                      <w14:xfrm>
                        <a:off x="0" y="0"/>
                        <a:ext cx="44640" cy="116280"/>
                      </w14:xfrm>
                    </w14:contentPart>
                  </a:graphicData>
                </a:graphic>
              </wp:anchor>
            </w:drawing>
          </mc:Choice>
          <mc:Fallback>
            <w:pict>
              <v:shape w14:anchorId="73A463A5" id="Ink 2448" o:spid="_x0000_s1026" type="#_x0000_t75" style="position:absolute;margin-left:125.7pt;margin-top:89.8pt;width:4.35pt;height:10.1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50656" behindDoc="0" locked="0" layoutInCell="1" allowOverlap="1">
                <wp:simplePos x="0" y="0"/>
                <wp:positionH relativeFrom="column">
                  <wp:posOffset>1203643</wp:posOffset>
                </wp:positionH>
                <wp:positionV relativeFrom="paragraph">
                  <wp:posOffset>1481712</wp:posOffset>
                </wp:positionV>
                <wp:extent cx="62640" cy="78480"/>
                <wp:effectExtent l="38100" t="38100" r="33020" b="36195"/>
                <wp:wrapNone/>
                <wp:docPr id="2447" name="Ink 2447"/>
                <wp:cNvGraphicFramePr/>
                <a:graphic xmlns:a="http://schemas.openxmlformats.org/drawingml/2006/main">
                  <a:graphicData uri="http://schemas.microsoft.com/office/word/2010/wordprocessingInk">
                    <w14:contentPart bwMode="auto" r:id="rId4721">
                      <w14:nvContentPartPr>
                        <w14:cNvContentPartPr/>
                      </w14:nvContentPartPr>
                      <w14:xfrm>
                        <a:off x="0" y="0"/>
                        <a:ext cx="62640" cy="78480"/>
                      </w14:xfrm>
                    </w14:contentPart>
                  </a:graphicData>
                </a:graphic>
              </wp:anchor>
            </w:drawing>
          </mc:Choice>
          <mc:Fallback>
            <w:pict>
              <v:shape w14:anchorId="712C57EB" id="Ink 2447" o:spid="_x0000_s1026" type="#_x0000_t75" style="position:absolute;margin-left:94.3pt;margin-top:116.2pt;width:5.8pt;height:7.1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9632" behindDoc="0" locked="0" layoutInCell="1" allowOverlap="1">
                <wp:simplePos x="0" y="0"/>
                <wp:positionH relativeFrom="column">
                  <wp:posOffset>817003</wp:posOffset>
                </wp:positionH>
                <wp:positionV relativeFrom="paragraph">
                  <wp:posOffset>1247352</wp:posOffset>
                </wp:positionV>
                <wp:extent cx="44280" cy="135720"/>
                <wp:effectExtent l="38100" t="38100" r="32385" b="36195"/>
                <wp:wrapNone/>
                <wp:docPr id="2446" name="Ink 2446"/>
                <wp:cNvGraphicFramePr/>
                <a:graphic xmlns:a="http://schemas.openxmlformats.org/drawingml/2006/main">
                  <a:graphicData uri="http://schemas.microsoft.com/office/word/2010/wordprocessingInk">
                    <w14:contentPart bwMode="auto" r:id="rId4722">
                      <w14:nvContentPartPr>
                        <w14:cNvContentPartPr/>
                      </w14:nvContentPartPr>
                      <w14:xfrm>
                        <a:off x="0" y="0"/>
                        <a:ext cx="44280" cy="135720"/>
                      </w14:xfrm>
                    </w14:contentPart>
                  </a:graphicData>
                </a:graphic>
              </wp:anchor>
            </w:drawing>
          </mc:Choice>
          <mc:Fallback>
            <w:pict>
              <v:shape w14:anchorId="4BB6BF0C" id="Ink 2446" o:spid="_x0000_s1026" type="#_x0000_t75" style="position:absolute;margin-left:63.9pt;margin-top:97.95pt;width:4.35pt;height:11.3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8608" behindDoc="0" locked="0" layoutInCell="1" allowOverlap="1">
                <wp:simplePos x="0" y="0"/>
                <wp:positionH relativeFrom="column">
                  <wp:posOffset>656083</wp:posOffset>
                </wp:positionH>
                <wp:positionV relativeFrom="paragraph">
                  <wp:posOffset>1002192</wp:posOffset>
                </wp:positionV>
                <wp:extent cx="4320" cy="74880"/>
                <wp:effectExtent l="38100" t="38100" r="34290" b="40005"/>
                <wp:wrapNone/>
                <wp:docPr id="2445" name="Ink 2445"/>
                <wp:cNvGraphicFramePr/>
                <a:graphic xmlns:a="http://schemas.openxmlformats.org/drawingml/2006/main">
                  <a:graphicData uri="http://schemas.microsoft.com/office/word/2010/wordprocessingInk">
                    <w14:contentPart bwMode="auto" r:id="rId4723">
                      <w14:nvContentPartPr>
                        <w14:cNvContentPartPr/>
                      </w14:nvContentPartPr>
                      <w14:xfrm>
                        <a:off x="0" y="0"/>
                        <a:ext cx="4320" cy="74880"/>
                      </w14:xfrm>
                    </w14:contentPart>
                  </a:graphicData>
                </a:graphic>
              </wp:anchor>
            </w:drawing>
          </mc:Choice>
          <mc:Fallback>
            <w:pict>
              <v:shape w14:anchorId="076DED6E" id="Ink 2445" o:spid="_x0000_s1026" type="#_x0000_t75" style="position:absolute;margin-left:51.3pt;margin-top:78.65pt;width:1.25pt;height:6.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7584" behindDoc="0" locked="0" layoutInCell="1" allowOverlap="1">
                <wp:simplePos x="0" y="0"/>
                <wp:positionH relativeFrom="column">
                  <wp:posOffset>1512523</wp:posOffset>
                </wp:positionH>
                <wp:positionV relativeFrom="paragraph">
                  <wp:posOffset>1070952</wp:posOffset>
                </wp:positionV>
                <wp:extent cx="8640" cy="336960"/>
                <wp:effectExtent l="19050" t="38100" r="48895" b="44450"/>
                <wp:wrapNone/>
                <wp:docPr id="2444" name="Ink 2444"/>
                <wp:cNvGraphicFramePr/>
                <a:graphic xmlns:a="http://schemas.openxmlformats.org/drawingml/2006/main">
                  <a:graphicData uri="http://schemas.microsoft.com/office/word/2010/wordprocessingInk">
                    <w14:contentPart bwMode="auto" r:id="rId4724">
                      <w14:nvContentPartPr>
                        <w14:cNvContentPartPr/>
                      </w14:nvContentPartPr>
                      <w14:xfrm>
                        <a:off x="0" y="0"/>
                        <a:ext cx="8640" cy="336960"/>
                      </w14:xfrm>
                    </w14:contentPart>
                  </a:graphicData>
                </a:graphic>
              </wp:anchor>
            </w:drawing>
          </mc:Choice>
          <mc:Fallback>
            <w:pict>
              <v:shape w14:anchorId="1A0BB60F" id="Ink 2444" o:spid="_x0000_s1026" type="#_x0000_t75" style="position:absolute;margin-left:118.65pt;margin-top:84pt;width:1.6pt;height:27.25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6560" behindDoc="0" locked="0" layoutInCell="1" allowOverlap="1">
                <wp:simplePos x="0" y="0"/>
                <wp:positionH relativeFrom="column">
                  <wp:posOffset>988003</wp:posOffset>
                </wp:positionH>
                <wp:positionV relativeFrom="paragraph">
                  <wp:posOffset>1417272</wp:posOffset>
                </wp:positionV>
                <wp:extent cx="405360" cy="15120"/>
                <wp:effectExtent l="38100" t="38100" r="33020" b="42545"/>
                <wp:wrapNone/>
                <wp:docPr id="2443" name="Ink 2443"/>
                <wp:cNvGraphicFramePr/>
                <a:graphic xmlns:a="http://schemas.openxmlformats.org/drawingml/2006/main">
                  <a:graphicData uri="http://schemas.microsoft.com/office/word/2010/wordprocessingInk">
                    <w14:contentPart bwMode="auto" r:id="rId4725">
                      <w14:nvContentPartPr>
                        <w14:cNvContentPartPr/>
                      </w14:nvContentPartPr>
                      <w14:xfrm>
                        <a:off x="0" y="0"/>
                        <a:ext cx="405360" cy="15120"/>
                      </w14:xfrm>
                    </w14:contentPart>
                  </a:graphicData>
                </a:graphic>
              </wp:anchor>
            </w:drawing>
          </mc:Choice>
          <mc:Fallback>
            <w:pict>
              <v:shape w14:anchorId="4B114BE8" id="Ink 2443" o:spid="_x0000_s1026" type="#_x0000_t75" style="position:absolute;margin-left:77.55pt;margin-top:111.25pt;width:32.5pt;height:1.8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5536" behindDoc="0" locked="0" layoutInCell="1" allowOverlap="1">
                <wp:simplePos x="0" y="0"/>
                <wp:positionH relativeFrom="column">
                  <wp:posOffset>867403</wp:posOffset>
                </wp:positionH>
                <wp:positionV relativeFrom="paragraph">
                  <wp:posOffset>1088952</wp:posOffset>
                </wp:positionV>
                <wp:extent cx="35640" cy="320760"/>
                <wp:effectExtent l="38100" t="38100" r="40640" b="41275"/>
                <wp:wrapNone/>
                <wp:docPr id="2442" name="Ink 2442"/>
                <wp:cNvGraphicFramePr/>
                <a:graphic xmlns:a="http://schemas.openxmlformats.org/drawingml/2006/main">
                  <a:graphicData uri="http://schemas.microsoft.com/office/word/2010/wordprocessingInk">
                    <w14:contentPart bwMode="auto" r:id="rId4726">
                      <w14:nvContentPartPr>
                        <w14:cNvContentPartPr/>
                      </w14:nvContentPartPr>
                      <w14:xfrm>
                        <a:off x="0" y="0"/>
                        <a:ext cx="35640" cy="320760"/>
                      </w14:xfrm>
                    </w14:contentPart>
                  </a:graphicData>
                </a:graphic>
              </wp:anchor>
            </w:drawing>
          </mc:Choice>
          <mc:Fallback>
            <w:pict>
              <v:shape w14:anchorId="25F3C47D" id="Ink 2442" o:spid="_x0000_s1026" type="#_x0000_t75" style="position:absolute;margin-left:68pt;margin-top:85.5pt;width:3.5pt;height:25.7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4512" behindDoc="0" locked="0" layoutInCell="1" allowOverlap="1">
                <wp:simplePos x="0" y="0"/>
                <wp:positionH relativeFrom="column">
                  <wp:posOffset>592363</wp:posOffset>
                </wp:positionH>
                <wp:positionV relativeFrom="paragraph">
                  <wp:posOffset>1070232</wp:posOffset>
                </wp:positionV>
                <wp:extent cx="243720" cy="146880"/>
                <wp:effectExtent l="38100" t="38100" r="42545" b="43815"/>
                <wp:wrapNone/>
                <wp:docPr id="2441" name="Ink 2441"/>
                <wp:cNvGraphicFramePr/>
                <a:graphic xmlns:a="http://schemas.openxmlformats.org/drawingml/2006/main">
                  <a:graphicData uri="http://schemas.microsoft.com/office/word/2010/wordprocessingInk">
                    <w14:contentPart bwMode="auto" r:id="rId4727">
                      <w14:nvContentPartPr>
                        <w14:cNvContentPartPr/>
                      </w14:nvContentPartPr>
                      <w14:xfrm>
                        <a:off x="0" y="0"/>
                        <a:ext cx="243720" cy="146880"/>
                      </w14:xfrm>
                    </w14:contentPart>
                  </a:graphicData>
                </a:graphic>
              </wp:anchor>
            </w:drawing>
          </mc:Choice>
          <mc:Fallback>
            <w:pict>
              <v:shape w14:anchorId="16029234" id="Ink 2441" o:spid="_x0000_s1026" type="#_x0000_t75" style="position:absolute;margin-left:46.4pt;margin-top:83.9pt;width:19.85pt;height:12.3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3488" behindDoc="0" locked="0" layoutInCell="1" allowOverlap="1">
                <wp:simplePos x="0" y="0"/>
                <wp:positionH relativeFrom="column">
                  <wp:posOffset>1511443</wp:posOffset>
                </wp:positionH>
                <wp:positionV relativeFrom="paragraph">
                  <wp:posOffset>989592</wp:posOffset>
                </wp:positionV>
                <wp:extent cx="56880" cy="59760"/>
                <wp:effectExtent l="38100" t="38100" r="38735" b="35560"/>
                <wp:wrapNone/>
                <wp:docPr id="2440" name="Ink 2440"/>
                <wp:cNvGraphicFramePr/>
                <a:graphic xmlns:a="http://schemas.openxmlformats.org/drawingml/2006/main">
                  <a:graphicData uri="http://schemas.microsoft.com/office/word/2010/wordprocessingInk">
                    <w14:contentPart bwMode="auto" r:id="rId4728">
                      <w14:nvContentPartPr>
                        <w14:cNvContentPartPr/>
                      </w14:nvContentPartPr>
                      <w14:xfrm>
                        <a:off x="0" y="0"/>
                        <a:ext cx="56880" cy="59760"/>
                      </w14:xfrm>
                    </w14:contentPart>
                  </a:graphicData>
                </a:graphic>
              </wp:anchor>
            </w:drawing>
          </mc:Choice>
          <mc:Fallback>
            <w:pict>
              <v:shape w14:anchorId="4AFA410C" id="Ink 2440" o:spid="_x0000_s1026" type="#_x0000_t75" style="position:absolute;margin-left:118.55pt;margin-top:77.45pt;width:5.3pt;height:5.6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2464" behindDoc="0" locked="0" layoutInCell="1" allowOverlap="1">
                <wp:simplePos x="0" y="0"/>
                <wp:positionH relativeFrom="column">
                  <wp:posOffset>1461763</wp:posOffset>
                </wp:positionH>
                <wp:positionV relativeFrom="paragraph">
                  <wp:posOffset>1465152</wp:posOffset>
                </wp:positionV>
                <wp:extent cx="29160" cy="12600"/>
                <wp:effectExtent l="38100" t="19050" r="28575" b="45085"/>
                <wp:wrapNone/>
                <wp:docPr id="2439" name="Ink 2439"/>
                <wp:cNvGraphicFramePr/>
                <a:graphic xmlns:a="http://schemas.openxmlformats.org/drawingml/2006/main">
                  <a:graphicData uri="http://schemas.microsoft.com/office/word/2010/wordprocessingInk">
                    <w14:contentPart bwMode="auto" r:id="rId4729">
                      <w14:nvContentPartPr>
                        <w14:cNvContentPartPr/>
                      </w14:nvContentPartPr>
                      <w14:xfrm>
                        <a:off x="0" y="0"/>
                        <a:ext cx="29160" cy="12600"/>
                      </w14:xfrm>
                    </w14:contentPart>
                  </a:graphicData>
                </a:graphic>
              </wp:anchor>
            </w:drawing>
          </mc:Choice>
          <mc:Fallback>
            <w:pict>
              <v:shape w14:anchorId="4C222B04" id="Ink 2439" o:spid="_x0000_s1026" type="#_x0000_t75" style="position:absolute;margin-left:114.85pt;margin-top:115.1pt;width:2.8pt;height:1.5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1440" behindDoc="0" locked="0" layoutInCell="1" allowOverlap="1">
                <wp:simplePos x="0" y="0"/>
                <wp:positionH relativeFrom="column">
                  <wp:posOffset>1461403</wp:posOffset>
                </wp:positionH>
                <wp:positionV relativeFrom="paragraph">
                  <wp:posOffset>1435272</wp:posOffset>
                </wp:positionV>
                <wp:extent cx="19080" cy="123480"/>
                <wp:effectExtent l="38100" t="19050" r="38100" b="48260"/>
                <wp:wrapNone/>
                <wp:docPr id="2438" name="Ink 2438"/>
                <wp:cNvGraphicFramePr/>
                <a:graphic xmlns:a="http://schemas.openxmlformats.org/drawingml/2006/main">
                  <a:graphicData uri="http://schemas.microsoft.com/office/word/2010/wordprocessingInk">
                    <w14:contentPart bwMode="auto" r:id="rId4730">
                      <w14:nvContentPartPr>
                        <w14:cNvContentPartPr/>
                      </w14:nvContentPartPr>
                      <w14:xfrm>
                        <a:off x="0" y="0"/>
                        <a:ext cx="19080" cy="123480"/>
                      </w14:xfrm>
                    </w14:contentPart>
                  </a:graphicData>
                </a:graphic>
              </wp:anchor>
            </w:drawing>
          </mc:Choice>
          <mc:Fallback>
            <w:pict>
              <v:shape w14:anchorId="64FF31F2" id="Ink 2438" o:spid="_x0000_s1026" type="#_x0000_t75" style="position:absolute;margin-left:114.6pt;margin-top:112.55pt;width:2.4pt;height:10.4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40416" behindDoc="0" locked="0" layoutInCell="1" allowOverlap="1">
                <wp:simplePos x="0" y="0"/>
                <wp:positionH relativeFrom="column">
                  <wp:posOffset>929323</wp:posOffset>
                </wp:positionH>
                <wp:positionV relativeFrom="paragraph">
                  <wp:posOffset>1441392</wp:posOffset>
                </wp:positionV>
                <wp:extent cx="23040" cy="46800"/>
                <wp:effectExtent l="38100" t="38100" r="34290" b="48895"/>
                <wp:wrapNone/>
                <wp:docPr id="2437" name="Ink 2437"/>
                <wp:cNvGraphicFramePr/>
                <a:graphic xmlns:a="http://schemas.openxmlformats.org/drawingml/2006/main">
                  <a:graphicData uri="http://schemas.microsoft.com/office/word/2010/wordprocessingInk">
                    <w14:contentPart bwMode="auto" r:id="rId4731">
                      <w14:nvContentPartPr>
                        <w14:cNvContentPartPr/>
                      </w14:nvContentPartPr>
                      <w14:xfrm>
                        <a:off x="0" y="0"/>
                        <a:ext cx="23040" cy="46800"/>
                      </w14:xfrm>
                    </w14:contentPart>
                  </a:graphicData>
                </a:graphic>
              </wp:anchor>
            </w:drawing>
          </mc:Choice>
          <mc:Fallback>
            <w:pict>
              <v:shape w14:anchorId="150ED004" id="Ink 2437" o:spid="_x0000_s1026" type="#_x0000_t75" style="position:absolute;margin-left:72.7pt;margin-top:113.1pt;width:2.6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&#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9392" behindDoc="0" locked="0" layoutInCell="1" allowOverlap="1">
                <wp:simplePos x="0" y="0"/>
                <wp:positionH relativeFrom="column">
                  <wp:posOffset>884323</wp:posOffset>
                </wp:positionH>
                <wp:positionV relativeFrom="paragraph">
                  <wp:posOffset>966192</wp:posOffset>
                </wp:positionV>
                <wp:extent cx="56880" cy="72360"/>
                <wp:effectExtent l="38100" t="38100" r="38735" b="42545"/>
                <wp:wrapNone/>
                <wp:docPr id="2436" name="Ink 2436"/>
                <wp:cNvGraphicFramePr/>
                <a:graphic xmlns:a="http://schemas.openxmlformats.org/drawingml/2006/main">
                  <a:graphicData uri="http://schemas.microsoft.com/office/word/2010/wordprocessingInk">
                    <w14:contentPart bwMode="auto" r:id="rId4732">
                      <w14:nvContentPartPr>
                        <w14:cNvContentPartPr/>
                      </w14:nvContentPartPr>
                      <w14:xfrm>
                        <a:off x="0" y="0"/>
                        <a:ext cx="56880" cy="72360"/>
                      </w14:xfrm>
                    </w14:contentPart>
                  </a:graphicData>
                </a:graphic>
              </wp:anchor>
            </w:drawing>
          </mc:Choice>
          <mc:Fallback>
            <w:pict>
              <v:shape w14:anchorId="6EC16111" id="Ink 2436" o:spid="_x0000_s1026" type="#_x0000_t75" style="position:absolute;margin-left:69.4pt;margin-top:75.85pt;width:5.3pt;height:6.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8368" behindDoc="0" locked="0" layoutInCell="1" allowOverlap="1">
                <wp:simplePos x="0" y="0"/>
                <wp:positionH relativeFrom="column">
                  <wp:posOffset>597403</wp:posOffset>
                </wp:positionH>
                <wp:positionV relativeFrom="paragraph">
                  <wp:posOffset>1251312</wp:posOffset>
                </wp:positionV>
                <wp:extent cx="59760" cy="61200"/>
                <wp:effectExtent l="38100" t="38100" r="35560" b="34290"/>
                <wp:wrapNone/>
                <wp:docPr id="2435" name="Ink 2435"/>
                <wp:cNvGraphicFramePr/>
                <a:graphic xmlns:a="http://schemas.openxmlformats.org/drawingml/2006/main">
                  <a:graphicData uri="http://schemas.microsoft.com/office/word/2010/wordprocessingInk">
                    <w14:contentPart bwMode="auto" r:id="rId4733">
                      <w14:nvContentPartPr>
                        <w14:cNvContentPartPr/>
                      </w14:nvContentPartPr>
                      <w14:xfrm>
                        <a:off x="0" y="0"/>
                        <a:ext cx="59760" cy="61200"/>
                      </w14:xfrm>
                    </w14:contentPart>
                  </a:graphicData>
                </a:graphic>
              </wp:anchor>
            </w:drawing>
          </mc:Choice>
          <mc:Fallback>
            <w:pict>
              <v:shape w14:anchorId="7D1D7CFA" id="Ink 2435" o:spid="_x0000_s1026" type="#_x0000_t75" style="position:absolute;margin-left:46.6pt;margin-top:98.25pt;width:5.4pt;height:5.6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7344" behindDoc="0" locked="0" layoutInCell="1" allowOverlap="1">
                <wp:simplePos x="0" y="0"/>
                <wp:positionH relativeFrom="column">
                  <wp:posOffset>1470403</wp:posOffset>
                </wp:positionH>
                <wp:positionV relativeFrom="paragraph">
                  <wp:posOffset>919752</wp:posOffset>
                </wp:positionV>
                <wp:extent cx="144720" cy="160560"/>
                <wp:effectExtent l="38100" t="19050" r="27305" b="49530"/>
                <wp:wrapNone/>
                <wp:docPr id="2434" name="Ink 2434"/>
                <wp:cNvGraphicFramePr/>
                <a:graphic xmlns:a="http://schemas.openxmlformats.org/drawingml/2006/main">
                  <a:graphicData uri="http://schemas.microsoft.com/office/word/2010/wordprocessingInk">
                    <w14:contentPart bwMode="auto" r:id="rId4734">
                      <w14:nvContentPartPr>
                        <w14:cNvContentPartPr/>
                      </w14:nvContentPartPr>
                      <w14:xfrm>
                        <a:off x="0" y="0"/>
                        <a:ext cx="144720" cy="160560"/>
                      </w14:xfrm>
                    </w14:contentPart>
                  </a:graphicData>
                </a:graphic>
              </wp:anchor>
            </w:drawing>
          </mc:Choice>
          <mc:Fallback>
            <w:pict>
              <v:shape w14:anchorId="3CCBA41D" id="Ink 2434" o:spid="_x0000_s1026" type="#_x0000_t75" style="position:absolute;margin-left:115.35pt;margin-top:72.15pt;width:12.45pt;height:13.4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6320" behindDoc="0" locked="0" layoutInCell="1" allowOverlap="1">
                <wp:simplePos x="0" y="0"/>
                <wp:positionH relativeFrom="column">
                  <wp:posOffset>1391203</wp:posOffset>
                </wp:positionH>
                <wp:positionV relativeFrom="paragraph">
                  <wp:posOffset>1388112</wp:posOffset>
                </wp:positionV>
                <wp:extent cx="187560" cy="145800"/>
                <wp:effectExtent l="38100" t="38100" r="3175" b="45085"/>
                <wp:wrapNone/>
                <wp:docPr id="2433" name="Ink 2433"/>
                <wp:cNvGraphicFramePr/>
                <a:graphic xmlns:a="http://schemas.openxmlformats.org/drawingml/2006/main">
                  <a:graphicData uri="http://schemas.microsoft.com/office/word/2010/wordprocessingInk">
                    <w14:contentPart bwMode="auto" r:id="rId4735">
                      <w14:nvContentPartPr>
                        <w14:cNvContentPartPr/>
                      </w14:nvContentPartPr>
                      <w14:xfrm>
                        <a:off x="0" y="0"/>
                        <a:ext cx="187560" cy="145800"/>
                      </w14:xfrm>
                    </w14:contentPart>
                  </a:graphicData>
                </a:graphic>
              </wp:anchor>
            </w:drawing>
          </mc:Choice>
          <mc:Fallback>
            <w:pict>
              <v:shape w14:anchorId="11C16037" id="Ink 2433" o:spid="_x0000_s1026" type="#_x0000_t75" style="position:absolute;margin-left:109.05pt;margin-top:108.95pt;width:15.75pt;height:12.3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5296" behindDoc="0" locked="0" layoutInCell="1" allowOverlap="1">
                <wp:simplePos x="0" y="0"/>
                <wp:positionH relativeFrom="column">
                  <wp:posOffset>883243</wp:posOffset>
                </wp:positionH>
                <wp:positionV relativeFrom="paragraph">
                  <wp:posOffset>1397832</wp:posOffset>
                </wp:positionV>
                <wp:extent cx="113760" cy="140760"/>
                <wp:effectExtent l="38100" t="38100" r="38735" b="50165"/>
                <wp:wrapNone/>
                <wp:docPr id="2432" name="Ink 2432"/>
                <wp:cNvGraphicFramePr/>
                <a:graphic xmlns:a="http://schemas.openxmlformats.org/drawingml/2006/main">
                  <a:graphicData uri="http://schemas.microsoft.com/office/word/2010/wordprocessingInk">
                    <w14:contentPart bwMode="auto" r:id="rId4736">
                      <w14:nvContentPartPr>
                        <w14:cNvContentPartPr/>
                      </w14:nvContentPartPr>
                      <w14:xfrm>
                        <a:off x="0" y="0"/>
                        <a:ext cx="113760" cy="140760"/>
                      </w14:xfrm>
                    </w14:contentPart>
                  </a:graphicData>
                </a:graphic>
              </wp:anchor>
            </w:drawing>
          </mc:Choice>
          <mc:Fallback>
            <w:pict>
              <v:shape w14:anchorId="19850125" id="Ink 2432" o:spid="_x0000_s1026" type="#_x0000_t75" style="position:absolute;margin-left:69.05pt;margin-top:109.7pt;width:9.9pt;height:11.95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4272" behindDoc="0" locked="0" layoutInCell="1" allowOverlap="1">
                <wp:simplePos x="0" y="0"/>
                <wp:positionH relativeFrom="column">
                  <wp:posOffset>833923</wp:posOffset>
                </wp:positionH>
                <wp:positionV relativeFrom="paragraph">
                  <wp:posOffset>918312</wp:posOffset>
                </wp:positionV>
                <wp:extent cx="136080" cy="171360"/>
                <wp:effectExtent l="38100" t="38100" r="35560" b="38735"/>
                <wp:wrapNone/>
                <wp:docPr id="2431" name="Ink 2431"/>
                <wp:cNvGraphicFramePr/>
                <a:graphic xmlns:a="http://schemas.openxmlformats.org/drawingml/2006/main">
                  <a:graphicData uri="http://schemas.microsoft.com/office/word/2010/wordprocessingInk">
                    <w14:contentPart bwMode="auto" r:id="rId4737">
                      <w14:nvContentPartPr>
                        <w14:cNvContentPartPr/>
                      </w14:nvContentPartPr>
                      <w14:xfrm>
                        <a:off x="0" y="0"/>
                        <a:ext cx="136080" cy="171360"/>
                      </w14:xfrm>
                    </w14:contentPart>
                  </a:graphicData>
                </a:graphic>
              </wp:anchor>
            </w:drawing>
          </mc:Choice>
          <mc:Fallback>
            <w:pict>
              <v:shape w14:anchorId="5198AAC5" id="Ink 2431" o:spid="_x0000_s1026" type="#_x0000_t75" style="position:absolute;margin-left:65.15pt;margin-top:1in;width:11.7pt;height:14.3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3248" behindDoc="0" locked="0" layoutInCell="1" allowOverlap="1">
                <wp:simplePos x="0" y="0"/>
                <wp:positionH relativeFrom="column">
                  <wp:posOffset>570763</wp:posOffset>
                </wp:positionH>
                <wp:positionV relativeFrom="paragraph">
                  <wp:posOffset>1210992</wp:posOffset>
                </wp:positionV>
                <wp:extent cx="100800" cy="145440"/>
                <wp:effectExtent l="38100" t="38100" r="52070" b="45085"/>
                <wp:wrapNone/>
                <wp:docPr id="2430" name="Ink 2430"/>
                <wp:cNvGraphicFramePr/>
                <a:graphic xmlns:a="http://schemas.openxmlformats.org/drawingml/2006/main">
                  <a:graphicData uri="http://schemas.microsoft.com/office/word/2010/wordprocessingInk">
                    <w14:contentPart bwMode="auto" r:id="rId4738">
                      <w14:nvContentPartPr>
                        <w14:cNvContentPartPr/>
                      </w14:nvContentPartPr>
                      <w14:xfrm>
                        <a:off x="0" y="0"/>
                        <a:ext cx="100800" cy="145440"/>
                      </w14:xfrm>
                    </w14:contentPart>
                  </a:graphicData>
                </a:graphic>
              </wp:anchor>
            </w:drawing>
          </mc:Choice>
          <mc:Fallback>
            <w:pict>
              <v:shape w14:anchorId="20E86B14" id="Ink 2430" o:spid="_x0000_s1026" type="#_x0000_t75" style="position:absolute;margin-left:44.45pt;margin-top:94.9pt;width:8.95pt;height:12.4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2224" behindDoc="0" locked="0" layoutInCell="1" allowOverlap="1">
                <wp:simplePos x="0" y="0"/>
                <wp:positionH relativeFrom="column">
                  <wp:posOffset>233083</wp:posOffset>
                </wp:positionH>
                <wp:positionV relativeFrom="paragraph">
                  <wp:posOffset>920472</wp:posOffset>
                </wp:positionV>
                <wp:extent cx="198720" cy="253080"/>
                <wp:effectExtent l="38100" t="38100" r="11430" b="33020"/>
                <wp:wrapNone/>
                <wp:docPr id="2429" name="Ink 2429"/>
                <wp:cNvGraphicFramePr/>
                <a:graphic xmlns:a="http://schemas.openxmlformats.org/drawingml/2006/main">
                  <a:graphicData uri="http://schemas.microsoft.com/office/word/2010/wordprocessingInk">
                    <w14:contentPart bwMode="auto" r:id="rId4739">
                      <w14:nvContentPartPr>
                        <w14:cNvContentPartPr/>
                      </w14:nvContentPartPr>
                      <w14:xfrm>
                        <a:off x="0" y="0"/>
                        <a:ext cx="198720" cy="253080"/>
                      </w14:xfrm>
                    </w14:contentPart>
                  </a:graphicData>
                </a:graphic>
              </wp:anchor>
            </w:drawing>
          </mc:Choice>
          <mc:Fallback>
            <w:pict>
              <v:shape w14:anchorId="7E7AEF14" id="Ink 2429" o:spid="_x0000_s1026" type="#_x0000_t75" style="position:absolute;margin-left:17.9pt;margin-top:72.25pt;width:16.6pt;height:20.7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1200" behindDoc="0" locked="0" layoutInCell="1" allowOverlap="1">
                <wp:simplePos x="0" y="0"/>
                <wp:positionH relativeFrom="column">
                  <wp:posOffset>301123</wp:posOffset>
                </wp:positionH>
                <wp:positionV relativeFrom="paragraph">
                  <wp:posOffset>976632</wp:posOffset>
                </wp:positionV>
                <wp:extent cx="78120" cy="106560"/>
                <wp:effectExtent l="38100" t="38100" r="36195" b="46355"/>
                <wp:wrapNone/>
                <wp:docPr id="2428" name="Ink 2428"/>
                <wp:cNvGraphicFramePr/>
                <a:graphic xmlns:a="http://schemas.openxmlformats.org/drawingml/2006/main">
                  <a:graphicData uri="http://schemas.microsoft.com/office/word/2010/wordprocessingInk">
                    <w14:contentPart bwMode="auto" r:id="rId4740">
                      <w14:nvContentPartPr>
                        <w14:cNvContentPartPr/>
                      </w14:nvContentPartPr>
                      <w14:xfrm>
                        <a:off x="0" y="0"/>
                        <a:ext cx="78120" cy="106560"/>
                      </w14:xfrm>
                    </w14:contentPart>
                  </a:graphicData>
                </a:graphic>
              </wp:anchor>
            </w:drawing>
          </mc:Choice>
          <mc:Fallback>
            <w:pict>
              <v:shape w14:anchorId="73D57A77" id="Ink 2428" o:spid="_x0000_s1026" type="#_x0000_t75" style="position:absolute;margin-left:23.4pt;margin-top:76.55pt;width:6.8pt;height:9.3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0176" behindDoc="0" locked="0" layoutInCell="1" allowOverlap="1">
                <wp:simplePos x="0" y="0"/>
                <wp:positionH relativeFrom="column">
                  <wp:posOffset>230203</wp:posOffset>
                </wp:positionH>
                <wp:positionV relativeFrom="paragraph">
                  <wp:posOffset>280752</wp:posOffset>
                </wp:positionV>
                <wp:extent cx="147240" cy="271800"/>
                <wp:effectExtent l="38100" t="38100" r="5715" b="33020"/>
                <wp:wrapNone/>
                <wp:docPr id="2427" name="Ink 2427"/>
                <wp:cNvGraphicFramePr/>
                <a:graphic xmlns:a="http://schemas.openxmlformats.org/drawingml/2006/main">
                  <a:graphicData uri="http://schemas.microsoft.com/office/word/2010/wordprocessingInk">
                    <w14:contentPart bwMode="auto" r:id="rId4741">
                      <w14:nvContentPartPr>
                        <w14:cNvContentPartPr/>
                      </w14:nvContentPartPr>
                      <w14:xfrm>
                        <a:off x="0" y="0"/>
                        <a:ext cx="147240" cy="271800"/>
                      </w14:xfrm>
                    </w14:contentPart>
                  </a:graphicData>
                </a:graphic>
              </wp:anchor>
            </w:drawing>
          </mc:Choice>
          <mc:Fallback>
            <w:pict>
              <v:shape w14:anchorId="34E8EC43" id="Ink 2427" o:spid="_x0000_s1026" type="#_x0000_t75" style="position:absolute;margin-left:17.7pt;margin-top:21.85pt;width:12.6pt;height:22.1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9152" behindDoc="0" locked="0" layoutInCell="1" allowOverlap="1">
                <wp:simplePos x="0" y="0"/>
                <wp:positionH relativeFrom="column">
                  <wp:posOffset>5705083</wp:posOffset>
                </wp:positionH>
                <wp:positionV relativeFrom="paragraph">
                  <wp:posOffset>225312</wp:posOffset>
                </wp:positionV>
                <wp:extent cx="84960" cy="83520"/>
                <wp:effectExtent l="38100" t="38100" r="29845" b="50165"/>
                <wp:wrapNone/>
                <wp:docPr id="2426" name="Ink 2426"/>
                <wp:cNvGraphicFramePr/>
                <a:graphic xmlns:a="http://schemas.openxmlformats.org/drawingml/2006/main">
                  <a:graphicData uri="http://schemas.microsoft.com/office/word/2010/wordprocessingInk">
                    <w14:contentPart bwMode="auto" r:id="rId4742">
                      <w14:nvContentPartPr>
                        <w14:cNvContentPartPr/>
                      </w14:nvContentPartPr>
                      <w14:xfrm>
                        <a:off x="0" y="0"/>
                        <a:ext cx="84960" cy="83520"/>
                      </w14:xfrm>
                    </w14:contentPart>
                  </a:graphicData>
                </a:graphic>
              </wp:anchor>
            </w:drawing>
          </mc:Choice>
          <mc:Fallback>
            <w:pict>
              <v:shape w14:anchorId="27566B2A" id="Ink 2426" o:spid="_x0000_s1026" type="#_x0000_t75" style="position:absolute;margin-left:448.85pt;margin-top:17.25pt;width:7.7pt;height:7.7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8128" behindDoc="0" locked="0" layoutInCell="1" allowOverlap="1">
                <wp:simplePos x="0" y="0"/>
                <wp:positionH relativeFrom="column">
                  <wp:posOffset>5825683</wp:posOffset>
                </wp:positionH>
                <wp:positionV relativeFrom="paragraph">
                  <wp:posOffset>100752</wp:posOffset>
                </wp:positionV>
                <wp:extent cx="14760" cy="293040"/>
                <wp:effectExtent l="38100" t="38100" r="42545" b="31115"/>
                <wp:wrapNone/>
                <wp:docPr id="2425" name="Ink 2425"/>
                <wp:cNvGraphicFramePr/>
                <a:graphic xmlns:a="http://schemas.openxmlformats.org/drawingml/2006/main">
                  <a:graphicData uri="http://schemas.microsoft.com/office/word/2010/wordprocessingInk">
                    <w14:contentPart bwMode="auto" r:id="rId4743">
                      <w14:nvContentPartPr>
                        <w14:cNvContentPartPr/>
                      </w14:nvContentPartPr>
                      <w14:xfrm>
                        <a:off x="0" y="0"/>
                        <a:ext cx="14760" cy="293040"/>
                      </w14:xfrm>
                    </w14:contentPart>
                  </a:graphicData>
                </a:graphic>
              </wp:anchor>
            </w:drawing>
          </mc:Choice>
          <mc:Fallback>
            <w:pict>
              <v:shape w14:anchorId="3A2D5C82" id="Ink 2425" o:spid="_x0000_s1026" type="#_x0000_t75" style="position:absolute;margin-left:458.25pt;margin-top:7.65pt;width:2.05pt;height:23.65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7104" behindDoc="0" locked="0" layoutInCell="1" allowOverlap="1">
                <wp:simplePos x="0" y="0"/>
                <wp:positionH relativeFrom="column">
                  <wp:posOffset>5735323</wp:posOffset>
                </wp:positionH>
                <wp:positionV relativeFrom="paragraph">
                  <wp:posOffset>-51528</wp:posOffset>
                </wp:positionV>
                <wp:extent cx="180360" cy="184320"/>
                <wp:effectExtent l="38100" t="38100" r="29210" b="44450"/>
                <wp:wrapNone/>
                <wp:docPr id="2424" name="Ink 2424"/>
                <wp:cNvGraphicFramePr/>
                <a:graphic xmlns:a="http://schemas.openxmlformats.org/drawingml/2006/main">
                  <a:graphicData uri="http://schemas.microsoft.com/office/word/2010/wordprocessingInk">
                    <w14:contentPart bwMode="auto" r:id="rId4744">
                      <w14:nvContentPartPr>
                        <w14:cNvContentPartPr/>
                      </w14:nvContentPartPr>
                      <w14:xfrm>
                        <a:off x="0" y="0"/>
                        <a:ext cx="180360" cy="184320"/>
                      </w14:xfrm>
                    </w14:contentPart>
                  </a:graphicData>
                </a:graphic>
              </wp:anchor>
            </w:drawing>
          </mc:Choice>
          <mc:Fallback>
            <w:pict>
              <v:shape w14:anchorId="41040131" id="Ink 2424" o:spid="_x0000_s1026" type="#_x0000_t75" style="position:absolute;margin-left:451.1pt;margin-top:-4.4pt;width:15.2pt;height:15.3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6080" behindDoc="0" locked="0" layoutInCell="1" allowOverlap="1">
                <wp:simplePos x="0" y="0"/>
                <wp:positionH relativeFrom="column">
                  <wp:posOffset>5789323</wp:posOffset>
                </wp:positionH>
                <wp:positionV relativeFrom="paragraph">
                  <wp:posOffset>24432</wp:posOffset>
                </wp:positionV>
                <wp:extent cx="65160" cy="71280"/>
                <wp:effectExtent l="38100" t="38100" r="49530" b="43180"/>
                <wp:wrapNone/>
                <wp:docPr id="2423" name="Ink 2423"/>
                <wp:cNvGraphicFramePr/>
                <a:graphic xmlns:a="http://schemas.openxmlformats.org/drawingml/2006/main">
                  <a:graphicData uri="http://schemas.microsoft.com/office/word/2010/wordprocessingInk">
                    <w14:contentPart bwMode="auto" r:id="rId4745">
                      <w14:nvContentPartPr>
                        <w14:cNvContentPartPr/>
                      </w14:nvContentPartPr>
                      <w14:xfrm>
                        <a:off x="0" y="0"/>
                        <a:ext cx="65160" cy="71280"/>
                      </w14:xfrm>
                    </w14:contentPart>
                  </a:graphicData>
                </a:graphic>
              </wp:anchor>
            </w:drawing>
          </mc:Choice>
          <mc:Fallback>
            <w:pict>
              <v:shape w14:anchorId="2777C73A" id="Ink 2423" o:spid="_x0000_s1026" type="#_x0000_t75" style="position:absolute;margin-left:455.45pt;margin-top:1.55pt;width:6pt;height:6.4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5056" behindDoc="0" locked="0" layoutInCell="1" allowOverlap="1">
                <wp:simplePos x="0" y="0"/>
                <wp:positionH relativeFrom="column">
                  <wp:posOffset>5449843</wp:posOffset>
                </wp:positionH>
                <wp:positionV relativeFrom="paragraph">
                  <wp:posOffset>587112</wp:posOffset>
                </wp:positionV>
                <wp:extent cx="43560" cy="59040"/>
                <wp:effectExtent l="38100" t="38100" r="33020" b="36830"/>
                <wp:wrapNone/>
                <wp:docPr id="2422" name="Ink 2422"/>
                <wp:cNvGraphicFramePr/>
                <a:graphic xmlns:a="http://schemas.openxmlformats.org/drawingml/2006/main">
                  <a:graphicData uri="http://schemas.microsoft.com/office/word/2010/wordprocessingInk">
                    <w14:contentPart bwMode="auto" r:id="rId4746">
                      <w14:nvContentPartPr>
                        <w14:cNvContentPartPr/>
                      </w14:nvContentPartPr>
                      <w14:xfrm>
                        <a:off x="0" y="0"/>
                        <a:ext cx="43560" cy="59040"/>
                      </w14:xfrm>
                    </w14:contentPart>
                  </a:graphicData>
                </a:graphic>
              </wp:anchor>
            </w:drawing>
          </mc:Choice>
          <mc:Fallback>
            <w:pict>
              <v:shape w14:anchorId="416B0F1A" id="Ink 2422" o:spid="_x0000_s1026" type="#_x0000_t75" style="position:absolute;margin-left:428.6pt;margin-top:45.8pt;width:4.3pt;height:5.6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4032" behindDoc="0" locked="0" layoutInCell="1" allowOverlap="1">
                <wp:simplePos x="0" y="0"/>
                <wp:positionH relativeFrom="column">
                  <wp:posOffset>5211523</wp:posOffset>
                </wp:positionH>
                <wp:positionV relativeFrom="paragraph">
                  <wp:posOffset>501792</wp:posOffset>
                </wp:positionV>
                <wp:extent cx="502920" cy="9000"/>
                <wp:effectExtent l="19050" t="38100" r="49530" b="48260"/>
                <wp:wrapNone/>
                <wp:docPr id="2421" name="Ink 2421"/>
                <wp:cNvGraphicFramePr/>
                <a:graphic xmlns:a="http://schemas.openxmlformats.org/drawingml/2006/main">
                  <a:graphicData uri="http://schemas.microsoft.com/office/word/2010/wordprocessingInk">
                    <w14:contentPart bwMode="auto" r:id="rId4747">
                      <w14:nvContentPartPr>
                        <w14:cNvContentPartPr/>
                      </w14:nvContentPartPr>
                      <w14:xfrm>
                        <a:off x="0" y="0"/>
                        <a:ext cx="502920" cy="9000"/>
                      </w14:xfrm>
                    </w14:contentPart>
                  </a:graphicData>
                </a:graphic>
              </wp:anchor>
            </w:drawing>
          </mc:Choice>
          <mc:Fallback>
            <w:pict>
              <v:shape w14:anchorId="3D5AE610" id="Ink 2421" o:spid="_x0000_s1026" type="#_x0000_t75" style="position:absolute;margin-left:410.1pt;margin-top:39.05pt;width:40.3pt;height:1.6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3008" behindDoc="0" locked="0" layoutInCell="1" allowOverlap="1">
                <wp:simplePos x="0" y="0"/>
                <wp:positionH relativeFrom="column">
                  <wp:posOffset>5022163</wp:posOffset>
                </wp:positionH>
                <wp:positionV relativeFrom="paragraph">
                  <wp:posOffset>300192</wp:posOffset>
                </wp:positionV>
                <wp:extent cx="43560" cy="110160"/>
                <wp:effectExtent l="38100" t="38100" r="33020" b="42545"/>
                <wp:wrapNone/>
                <wp:docPr id="2420" name="Ink 2420"/>
                <wp:cNvGraphicFramePr/>
                <a:graphic xmlns:a="http://schemas.openxmlformats.org/drawingml/2006/main">
                  <a:graphicData uri="http://schemas.microsoft.com/office/word/2010/wordprocessingInk">
                    <w14:contentPart bwMode="auto" r:id="rId4748">
                      <w14:nvContentPartPr>
                        <w14:cNvContentPartPr/>
                      </w14:nvContentPartPr>
                      <w14:xfrm>
                        <a:off x="0" y="0"/>
                        <a:ext cx="43560" cy="110160"/>
                      </w14:xfrm>
                    </w14:contentPart>
                  </a:graphicData>
                </a:graphic>
              </wp:anchor>
            </w:drawing>
          </mc:Choice>
          <mc:Fallback>
            <w:pict>
              <v:shape w14:anchorId="5F666382" id="Ink 2420" o:spid="_x0000_s1026" type="#_x0000_t75" style="position:absolute;margin-left:395.15pt;margin-top:23.4pt;width:4.35pt;height:9.25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1984" behindDoc="0" locked="0" layoutInCell="1" allowOverlap="1">
                <wp:simplePos x="0" y="0"/>
                <wp:positionH relativeFrom="column">
                  <wp:posOffset>4880323</wp:posOffset>
                </wp:positionH>
                <wp:positionV relativeFrom="paragraph">
                  <wp:posOffset>50352</wp:posOffset>
                </wp:positionV>
                <wp:extent cx="4320" cy="114480"/>
                <wp:effectExtent l="38100" t="38100" r="34290" b="38100"/>
                <wp:wrapNone/>
                <wp:docPr id="2419" name="Ink 2419"/>
                <wp:cNvGraphicFramePr/>
                <a:graphic xmlns:a="http://schemas.openxmlformats.org/drawingml/2006/main">
                  <a:graphicData uri="http://schemas.microsoft.com/office/word/2010/wordprocessingInk">
                    <w14:contentPart bwMode="auto" r:id="rId4749">
                      <w14:nvContentPartPr>
                        <w14:cNvContentPartPr/>
                      </w14:nvContentPartPr>
                      <w14:xfrm>
                        <a:off x="0" y="0"/>
                        <a:ext cx="4320" cy="114480"/>
                      </w14:xfrm>
                    </w14:contentPart>
                  </a:graphicData>
                </a:graphic>
              </wp:anchor>
            </w:drawing>
          </mc:Choice>
          <mc:Fallback>
            <w:pict>
              <v:shape w14:anchorId="379335C6" id="Ink 2419" o:spid="_x0000_s1026" type="#_x0000_t75" style="position:absolute;margin-left:383.95pt;margin-top:3.65pt;width:1.25pt;height:9.6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0960" behindDoc="0" locked="0" layoutInCell="1" allowOverlap="1">
                <wp:simplePos x="0" y="0"/>
                <wp:positionH relativeFrom="column">
                  <wp:posOffset>5100283</wp:posOffset>
                </wp:positionH>
                <wp:positionV relativeFrom="paragraph">
                  <wp:posOffset>172392</wp:posOffset>
                </wp:positionV>
                <wp:extent cx="21240" cy="256320"/>
                <wp:effectExtent l="38100" t="19050" r="36195" b="48895"/>
                <wp:wrapNone/>
                <wp:docPr id="2418" name="Ink 2418"/>
                <wp:cNvGraphicFramePr/>
                <a:graphic xmlns:a="http://schemas.openxmlformats.org/drawingml/2006/main">
                  <a:graphicData uri="http://schemas.microsoft.com/office/word/2010/wordprocessingInk">
                    <w14:contentPart bwMode="auto" r:id="rId4750">
                      <w14:nvContentPartPr>
                        <w14:cNvContentPartPr/>
                      </w14:nvContentPartPr>
                      <w14:xfrm>
                        <a:off x="0" y="0"/>
                        <a:ext cx="21240" cy="256320"/>
                      </w14:xfrm>
                    </w14:contentPart>
                  </a:graphicData>
                </a:graphic>
              </wp:anchor>
            </w:drawing>
          </mc:Choice>
          <mc:Fallback>
            <w:pict>
              <v:shape w14:anchorId="2C923837" id="Ink 2418" o:spid="_x0000_s1026" type="#_x0000_t75" style="position:absolute;margin-left:401.25pt;margin-top:13.2pt;width:2.45pt;height:20.9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9936" behindDoc="0" locked="0" layoutInCell="1" allowOverlap="1">
                <wp:simplePos x="0" y="0"/>
                <wp:positionH relativeFrom="column">
                  <wp:posOffset>4843243</wp:posOffset>
                </wp:positionH>
                <wp:positionV relativeFrom="paragraph">
                  <wp:posOffset>140352</wp:posOffset>
                </wp:positionV>
                <wp:extent cx="192960" cy="125640"/>
                <wp:effectExtent l="38100" t="38100" r="36195" b="46355"/>
                <wp:wrapNone/>
                <wp:docPr id="2417" name="Ink 2417"/>
                <wp:cNvGraphicFramePr/>
                <a:graphic xmlns:a="http://schemas.openxmlformats.org/drawingml/2006/main">
                  <a:graphicData uri="http://schemas.microsoft.com/office/word/2010/wordprocessingInk">
                    <w14:contentPart bwMode="auto" r:id="rId4751">
                      <w14:nvContentPartPr>
                        <w14:cNvContentPartPr/>
                      </w14:nvContentPartPr>
                      <w14:xfrm>
                        <a:off x="0" y="0"/>
                        <a:ext cx="192960" cy="125640"/>
                      </w14:xfrm>
                    </w14:contentPart>
                  </a:graphicData>
                </a:graphic>
              </wp:anchor>
            </w:drawing>
          </mc:Choice>
          <mc:Fallback>
            <w:pict>
              <v:shape w14:anchorId="5CF25377" id="Ink 2417" o:spid="_x0000_s1026" type="#_x0000_t75" style="position:absolute;margin-left:380.9pt;margin-top:10.7pt;width:15.95pt;height:10.7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8912" behindDoc="0" locked="0" layoutInCell="1" allowOverlap="1">
                <wp:simplePos x="0" y="0"/>
                <wp:positionH relativeFrom="column">
                  <wp:posOffset>5800483</wp:posOffset>
                </wp:positionH>
                <wp:positionV relativeFrom="paragraph">
                  <wp:posOffset>530952</wp:posOffset>
                </wp:positionV>
                <wp:extent cx="25920" cy="7200"/>
                <wp:effectExtent l="38100" t="38100" r="31750" b="31115"/>
                <wp:wrapNone/>
                <wp:docPr id="2416" name="Ink 2416"/>
                <wp:cNvGraphicFramePr/>
                <a:graphic xmlns:a="http://schemas.openxmlformats.org/drawingml/2006/main">
                  <a:graphicData uri="http://schemas.microsoft.com/office/word/2010/wordprocessingInk">
                    <w14:contentPart bwMode="auto" r:id="rId4752">
                      <w14:nvContentPartPr>
                        <w14:cNvContentPartPr/>
                      </w14:nvContentPartPr>
                      <w14:xfrm>
                        <a:off x="0" y="0"/>
                        <a:ext cx="25920" cy="7200"/>
                      </w14:xfrm>
                    </w14:contentPart>
                  </a:graphicData>
                </a:graphic>
              </wp:anchor>
            </w:drawing>
          </mc:Choice>
          <mc:Fallback>
            <w:pict>
              <v:shape w14:anchorId="2ED76A97" id="Ink 2416" o:spid="_x0000_s1026" type="#_x0000_t75" style="position:absolute;margin-left:456.5pt;margin-top:41.55pt;width:2.6pt;height:1.0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7888" behindDoc="0" locked="0" layoutInCell="1" allowOverlap="1">
                <wp:simplePos x="0" y="0"/>
                <wp:positionH relativeFrom="column">
                  <wp:posOffset>5799763</wp:posOffset>
                </wp:positionH>
                <wp:positionV relativeFrom="paragraph">
                  <wp:posOffset>469752</wp:posOffset>
                </wp:positionV>
                <wp:extent cx="25920" cy="143640"/>
                <wp:effectExtent l="19050" t="38100" r="50800" b="46990"/>
                <wp:wrapNone/>
                <wp:docPr id="2415" name="Ink 2415"/>
                <wp:cNvGraphicFramePr/>
                <a:graphic xmlns:a="http://schemas.openxmlformats.org/drawingml/2006/main">
                  <a:graphicData uri="http://schemas.microsoft.com/office/word/2010/wordprocessingInk">
                    <w14:contentPart bwMode="auto" r:id="rId4753">
                      <w14:nvContentPartPr>
                        <w14:cNvContentPartPr/>
                      </w14:nvContentPartPr>
                      <w14:xfrm>
                        <a:off x="0" y="0"/>
                        <a:ext cx="25920" cy="143640"/>
                      </w14:xfrm>
                    </w14:contentPart>
                  </a:graphicData>
                </a:graphic>
              </wp:anchor>
            </w:drawing>
          </mc:Choice>
          <mc:Fallback>
            <w:pict>
              <v:shape w14:anchorId="2D781F02" id="Ink 2415" o:spid="_x0000_s1026" type="#_x0000_t75" style="position:absolute;margin-left:456.15pt;margin-top:36.55pt;width:3pt;height:12.0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6864" behindDoc="0" locked="0" layoutInCell="1" allowOverlap="1">
                <wp:simplePos x="0" y="0"/>
                <wp:positionH relativeFrom="column">
                  <wp:posOffset>5157883</wp:posOffset>
                </wp:positionH>
                <wp:positionV relativeFrom="paragraph">
                  <wp:posOffset>510792</wp:posOffset>
                </wp:positionV>
                <wp:extent cx="26280" cy="43560"/>
                <wp:effectExtent l="38100" t="38100" r="50165" b="33020"/>
                <wp:wrapNone/>
                <wp:docPr id="2414" name="Ink 2414"/>
                <wp:cNvGraphicFramePr/>
                <a:graphic xmlns:a="http://schemas.openxmlformats.org/drawingml/2006/main">
                  <a:graphicData uri="http://schemas.microsoft.com/office/word/2010/wordprocessingInk">
                    <w14:contentPart bwMode="auto" r:id="rId4754">
                      <w14:nvContentPartPr>
                        <w14:cNvContentPartPr/>
                      </w14:nvContentPartPr>
                      <w14:xfrm>
                        <a:off x="0" y="0"/>
                        <a:ext cx="26280" cy="43560"/>
                      </w14:xfrm>
                    </w14:contentPart>
                  </a:graphicData>
                </a:graphic>
              </wp:anchor>
            </w:drawing>
          </mc:Choice>
          <mc:Fallback>
            <w:pict>
              <v:shape w14:anchorId="2D2A14C6" id="Ink 2414" o:spid="_x0000_s1026" type="#_x0000_t75" style="position:absolute;margin-left:405.65pt;margin-top:39.8pt;width:2.9pt;height:4.3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5840" behindDoc="0" locked="0" layoutInCell="1" allowOverlap="1">
                <wp:simplePos x="0" y="0"/>
                <wp:positionH relativeFrom="column">
                  <wp:posOffset>5077603</wp:posOffset>
                </wp:positionH>
                <wp:positionV relativeFrom="paragraph">
                  <wp:posOffset>57192</wp:posOffset>
                </wp:positionV>
                <wp:extent cx="55800" cy="71640"/>
                <wp:effectExtent l="38100" t="38100" r="40005" b="43180"/>
                <wp:wrapNone/>
                <wp:docPr id="2413" name="Ink 2413"/>
                <wp:cNvGraphicFramePr/>
                <a:graphic xmlns:a="http://schemas.openxmlformats.org/drawingml/2006/main">
                  <a:graphicData uri="http://schemas.microsoft.com/office/word/2010/wordprocessingInk">
                    <w14:contentPart bwMode="auto" r:id="rId4755">
                      <w14:nvContentPartPr>
                        <w14:cNvContentPartPr/>
                      </w14:nvContentPartPr>
                      <w14:xfrm>
                        <a:off x="0" y="0"/>
                        <a:ext cx="55800" cy="71640"/>
                      </w14:xfrm>
                    </w14:contentPart>
                  </a:graphicData>
                </a:graphic>
              </wp:anchor>
            </w:drawing>
          </mc:Choice>
          <mc:Fallback>
            <w:pict>
              <v:shape w14:anchorId="55578BEE" id="Ink 2413" o:spid="_x0000_s1026" type="#_x0000_t75" style="position:absolute;margin-left:399.3pt;margin-top:4.25pt;width:5.4pt;height:6.4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4816" behindDoc="0" locked="0" layoutInCell="1" allowOverlap="1">
                <wp:simplePos x="0" y="0"/>
                <wp:positionH relativeFrom="column">
                  <wp:posOffset>4774123</wp:posOffset>
                </wp:positionH>
                <wp:positionV relativeFrom="paragraph">
                  <wp:posOffset>292992</wp:posOffset>
                </wp:positionV>
                <wp:extent cx="64440" cy="69120"/>
                <wp:effectExtent l="38100" t="38100" r="31115" b="45720"/>
                <wp:wrapNone/>
                <wp:docPr id="2412" name="Ink 2412"/>
                <wp:cNvGraphicFramePr/>
                <a:graphic xmlns:a="http://schemas.openxmlformats.org/drawingml/2006/main">
                  <a:graphicData uri="http://schemas.microsoft.com/office/word/2010/wordprocessingInk">
                    <w14:contentPart bwMode="auto" r:id="rId4756">
                      <w14:nvContentPartPr>
                        <w14:cNvContentPartPr/>
                      </w14:nvContentPartPr>
                      <w14:xfrm>
                        <a:off x="0" y="0"/>
                        <a:ext cx="64440" cy="69120"/>
                      </w14:xfrm>
                    </w14:contentPart>
                  </a:graphicData>
                </a:graphic>
              </wp:anchor>
            </w:drawing>
          </mc:Choice>
          <mc:Fallback>
            <w:pict>
              <v:shape w14:anchorId="1A37F72A" id="Ink 2412" o:spid="_x0000_s1026" type="#_x0000_t75" style="position:absolute;margin-left:375.4pt;margin-top:22.65pt;width:5.9pt;height:6.4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3792" behindDoc="0" locked="0" layoutInCell="1" allowOverlap="1">
                <wp:simplePos x="0" y="0"/>
                <wp:positionH relativeFrom="column">
                  <wp:posOffset>5734963</wp:posOffset>
                </wp:positionH>
                <wp:positionV relativeFrom="paragraph">
                  <wp:posOffset>404952</wp:posOffset>
                </wp:positionV>
                <wp:extent cx="163440" cy="171720"/>
                <wp:effectExtent l="38100" t="38100" r="27305" b="38100"/>
                <wp:wrapNone/>
                <wp:docPr id="2411" name="Ink 2411"/>
                <wp:cNvGraphicFramePr/>
                <a:graphic xmlns:a="http://schemas.openxmlformats.org/drawingml/2006/main">
                  <a:graphicData uri="http://schemas.microsoft.com/office/word/2010/wordprocessingInk">
                    <w14:contentPart bwMode="auto" r:id="rId4757">
                      <w14:nvContentPartPr>
                        <w14:cNvContentPartPr/>
                      </w14:nvContentPartPr>
                      <w14:xfrm>
                        <a:off x="0" y="0"/>
                        <a:ext cx="163440" cy="171720"/>
                      </w14:xfrm>
                    </w14:contentPart>
                  </a:graphicData>
                </a:graphic>
              </wp:anchor>
            </w:drawing>
          </mc:Choice>
          <mc:Fallback>
            <w:pict>
              <v:shape w14:anchorId="26644BCA" id="Ink 2411" o:spid="_x0000_s1026" type="#_x0000_t75" style="position:absolute;margin-left:451.05pt;margin-top:31.55pt;width:14pt;height:14.4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2768" behindDoc="0" locked="0" layoutInCell="1" allowOverlap="1">
                <wp:simplePos x="0" y="0"/>
                <wp:positionH relativeFrom="column">
                  <wp:posOffset>5099563</wp:posOffset>
                </wp:positionH>
                <wp:positionV relativeFrom="paragraph">
                  <wp:posOffset>429432</wp:posOffset>
                </wp:positionV>
                <wp:extent cx="126360" cy="161640"/>
                <wp:effectExtent l="38100" t="19050" r="26670" b="48260"/>
                <wp:wrapNone/>
                <wp:docPr id="2410" name="Ink 2410"/>
                <wp:cNvGraphicFramePr/>
                <a:graphic xmlns:a="http://schemas.openxmlformats.org/drawingml/2006/main">
                  <a:graphicData uri="http://schemas.microsoft.com/office/word/2010/wordprocessingInk">
                    <w14:contentPart bwMode="auto" r:id="rId4758">
                      <w14:nvContentPartPr>
                        <w14:cNvContentPartPr/>
                      </w14:nvContentPartPr>
                      <w14:xfrm>
                        <a:off x="0" y="0"/>
                        <a:ext cx="126360" cy="161640"/>
                      </w14:xfrm>
                    </w14:contentPart>
                  </a:graphicData>
                </a:graphic>
              </wp:anchor>
            </w:drawing>
          </mc:Choice>
          <mc:Fallback>
            <w:pict>
              <v:shape w14:anchorId="6572805A" id="Ink 2410" o:spid="_x0000_s1026" type="#_x0000_t75" style="position:absolute;margin-left:401pt;margin-top:33.55pt;width:11.15pt;height:13.6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1744" behindDoc="0" locked="0" layoutInCell="1" allowOverlap="1">
                <wp:simplePos x="0" y="0"/>
                <wp:positionH relativeFrom="column">
                  <wp:posOffset>5021083</wp:posOffset>
                </wp:positionH>
                <wp:positionV relativeFrom="paragraph">
                  <wp:posOffset>1032</wp:posOffset>
                </wp:positionV>
                <wp:extent cx="177120" cy="167400"/>
                <wp:effectExtent l="38100" t="38100" r="33020" b="42545"/>
                <wp:wrapNone/>
                <wp:docPr id="2409" name="Ink 2409"/>
                <wp:cNvGraphicFramePr/>
                <a:graphic xmlns:a="http://schemas.openxmlformats.org/drawingml/2006/main">
                  <a:graphicData uri="http://schemas.microsoft.com/office/word/2010/wordprocessingInk">
                    <w14:contentPart bwMode="auto" r:id="rId4759">
                      <w14:nvContentPartPr>
                        <w14:cNvContentPartPr/>
                      </w14:nvContentPartPr>
                      <w14:xfrm>
                        <a:off x="0" y="0"/>
                        <a:ext cx="177120" cy="167400"/>
                      </w14:xfrm>
                    </w14:contentPart>
                  </a:graphicData>
                </a:graphic>
              </wp:anchor>
            </w:drawing>
          </mc:Choice>
          <mc:Fallback>
            <w:pict>
              <v:shape w14:anchorId="107C4ABC" id="Ink 2409" o:spid="_x0000_s1026" type="#_x0000_t75" style="position:absolute;margin-left:394.85pt;margin-top:-.25pt;width:15.05pt;height:14.1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0720" behindDoc="0" locked="0" layoutInCell="1" allowOverlap="1">
                <wp:simplePos x="0" y="0"/>
                <wp:positionH relativeFrom="column">
                  <wp:posOffset>4727683</wp:posOffset>
                </wp:positionH>
                <wp:positionV relativeFrom="paragraph">
                  <wp:posOffset>250512</wp:posOffset>
                </wp:positionV>
                <wp:extent cx="154800" cy="173880"/>
                <wp:effectExtent l="38100" t="38100" r="36195" b="36195"/>
                <wp:wrapNone/>
                <wp:docPr id="2408" name="Ink 2408"/>
                <wp:cNvGraphicFramePr/>
                <a:graphic xmlns:a="http://schemas.openxmlformats.org/drawingml/2006/main">
                  <a:graphicData uri="http://schemas.microsoft.com/office/word/2010/wordprocessingInk">
                    <w14:contentPart bwMode="auto" r:id="rId4760">
                      <w14:nvContentPartPr>
                        <w14:cNvContentPartPr/>
                      </w14:nvContentPartPr>
                      <w14:xfrm>
                        <a:off x="0" y="0"/>
                        <a:ext cx="154800" cy="173880"/>
                      </w14:xfrm>
                    </w14:contentPart>
                  </a:graphicData>
                </a:graphic>
              </wp:anchor>
            </w:drawing>
          </mc:Choice>
          <mc:Fallback>
            <w:pict>
              <v:shape w14:anchorId="64ECEC31" id="Ink 2408" o:spid="_x0000_s1026" type="#_x0000_t75" style="position:absolute;margin-left:371.7pt;margin-top:19.25pt;width:13.3pt;height:14.8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9696" behindDoc="0" locked="0" layoutInCell="1" allowOverlap="1">
                <wp:simplePos x="0" y="0"/>
                <wp:positionH relativeFrom="column">
                  <wp:posOffset>4393243</wp:posOffset>
                </wp:positionH>
                <wp:positionV relativeFrom="paragraph">
                  <wp:posOffset>59712</wp:posOffset>
                </wp:positionV>
                <wp:extent cx="181440" cy="235800"/>
                <wp:effectExtent l="38100" t="19050" r="28575" b="50165"/>
                <wp:wrapNone/>
                <wp:docPr id="2407" name="Ink 2407"/>
                <wp:cNvGraphicFramePr/>
                <a:graphic xmlns:a="http://schemas.openxmlformats.org/drawingml/2006/main">
                  <a:graphicData uri="http://schemas.microsoft.com/office/word/2010/wordprocessingInk">
                    <w14:contentPart bwMode="auto" r:id="rId4761">
                      <w14:nvContentPartPr>
                        <w14:cNvContentPartPr/>
                      </w14:nvContentPartPr>
                      <w14:xfrm>
                        <a:off x="0" y="0"/>
                        <a:ext cx="181440" cy="235800"/>
                      </w14:xfrm>
                    </w14:contentPart>
                  </a:graphicData>
                </a:graphic>
              </wp:anchor>
            </w:drawing>
          </mc:Choice>
          <mc:Fallback>
            <w:pict>
              <v:shape w14:anchorId="2676A376" id="Ink 2407" o:spid="_x0000_s1026" type="#_x0000_t75" style="position:absolute;margin-left:345.4pt;margin-top:4.4pt;width:15.3pt;height:19.3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8672" behindDoc="0" locked="0" layoutInCell="1" allowOverlap="1">
                <wp:simplePos x="0" y="0"/>
                <wp:positionH relativeFrom="column">
                  <wp:posOffset>4454803</wp:posOffset>
                </wp:positionH>
                <wp:positionV relativeFrom="paragraph">
                  <wp:posOffset>127752</wp:posOffset>
                </wp:positionV>
                <wp:extent cx="66960" cy="114840"/>
                <wp:effectExtent l="38100" t="38100" r="47625" b="38100"/>
                <wp:wrapNone/>
                <wp:docPr id="2406" name="Ink 2406"/>
                <wp:cNvGraphicFramePr/>
                <a:graphic xmlns:a="http://schemas.openxmlformats.org/drawingml/2006/main">
                  <a:graphicData uri="http://schemas.microsoft.com/office/word/2010/wordprocessingInk">
                    <w14:contentPart bwMode="auto" r:id="rId4762">
                      <w14:nvContentPartPr>
                        <w14:cNvContentPartPr/>
                      </w14:nvContentPartPr>
                      <w14:xfrm>
                        <a:off x="0" y="0"/>
                        <a:ext cx="66960" cy="114840"/>
                      </w14:xfrm>
                    </w14:contentPart>
                  </a:graphicData>
                </a:graphic>
              </wp:anchor>
            </w:drawing>
          </mc:Choice>
          <mc:Fallback>
            <w:pict>
              <v:shape w14:anchorId="6DA0E810" id="Ink 2406" o:spid="_x0000_s1026" type="#_x0000_t75" style="position:absolute;margin-left:350.25pt;margin-top:9.6pt;width:6.35pt;height:9.9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7648" behindDoc="0" locked="0" layoutInCell="1" allowOverlap="1">
                <wp:simplePos x="0" y="0"/>
                <wp:positionH relativeFrom="column">
                  <wp:posOffset>3840283</wp:posOffset>
                </wp:positionH>
                <wp:positionV relativeFrom="paragraph">
                  <wp:posOffset>661632</wp:posOffset>
                </wp:positionV>
                <wp:extent cx="80640" cy="91440"/>
                <wp:effectExtent l="38100" t="38100" r="15240" b="41910"/>
                <wp:wrapNone/>
                <wp:docPr id="2405" name="Ink 2405"/>
                <wp:cNvGraphicFramePr/>
                <a:graphic xmlns:a="http://schemas.openxmlformats.org/drawingml/2006/main">
                  <a:graphicData uri="http://schemas.microsoft.com/office/word/2010/wordprocessingInk">
                    <w14:contentPart bwMode="auto" r:id="rId4763">
                      <w14:nvContentPartPr>
                        <w14:cNvContentPartPr/>
                      </w14:nvContentPartPr>
                      <w14:xfrm>
                        <a:off x="0" y="0"/>
                        <a:ext cx="80640" cy="91440"/>
                      </w14:xfrm>
                    </w14:contentPart>
                  </a:graphicData>
                </a:graphic>
              </wp:anchor>
            </w:drawing>
          </mc:Choice>
          <mc:Fallback>
            <w:pict>
              <v:shape w14:anchorId="17BDED08" id="Ink 2405" o:spid="_x0000_s1026" type="#_x0000_t75" style="position:absolute;margin-left:302.15pt;margin-top:51.65pt;width:6.95pt;height:8.3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06624" behindDoc="0" locked="0" layoutInCell="1" allowOverlap="1">
                <wp:simplePos x="0" y="0"/>
                <wp:positionH relativeFrom="column">
                  <wp:posOffset>4254283</wp:posOffset>
                </wp:positionH>
                <wp:positionV relativeFrom="paragraph">
                  <wp:posOffset>576312</wp:posOffset>
                </wp:positionV>
                <wp:extent cx="48960" cy="11880"/>
                <wp:effectExtent l="19050" t="38100" r="46355" b="45720"/>
                <wp:wrapNone/>
                <wp:docPr id="2404" name="Ink 2404"/>
                <wp:cNvGraphicFramePr/>
                <a:graphic xmlns:a="http://schemas.openxmlformats.org/drawingml/2006/main">
                  <a:graphicData uri="http://schemas.microsoft.com/office/word/2010/wordprocessingInk">
                    <w14:contentPart bwMode="auto" r:id="rId4764">
                      <w14:nvContentPartPr>
                        <w14:cNvContentPartPr/>
                      </w14:nvContentPartPr>
                      <w14:xfrm>
                        <a:off x="0" y="0"/>
                        <a:ext cx="48960" cy="11880"/>
                      </w14:xfrm>
                    </w14:contentPart>
                  </a:graphicData>
                </a:graphic>
              </wp:anchor>
            </w:drawing>
          </mc:Choice>
          <mc:Fallback>
            <w:pict>
              <v:shape w14:anchorId="1E5150B4" id="Ink 2404" o:spid="_x0000_s1026" type="#_x0000_t75" style="position:absolute;margin-left:334.75pt;margin-top:45.05pt;width:4.35pt;height:1.6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5600" behindDoc="0" locked="0" layoutInCell="1" allowOverlap="1">
                <wp:simplePos x="0" y="0"/>
                <wp:positionH relativeFrom="column">
                  <wp:posOffset>4267243</wp:posOffset>
                </wp:positionH>
                <wp:positionV relativeFrom="paragraph">
                  <wp:posOffset>547512</wp:posOffset>
                </wp:positionV>
                <wp:extent cx="26280" cy="111240"/>
                <wp:effectExtent l="38100" t="38100" r="50165" b="41275"/>
                <wp:wrapNone/>
                <wp:docPr id="2403" name="Ink 2403"/>
                <wp:cNvGraphicFramePr/>
                <a:graphic xmlns:a="http://schemas.openxmlformats.org/drawingml/2006/main">
                  <a:graphicData uri="http://schemas.microsoft.com/office/word/2010/wordprocessingInk">
                    <w14:contentPart bwMode="auto" r:id="rId4765">
                      <w14:nvContentPartPr>
                        <w14:cNvContentPartPr/>
                      </w14:nvContentPartPr>
                      <w14:xfrm>
                        <a:off x="0" y="0"/>
                        <a:ext cx="26280" cy="111240"/>
                      </w14:xfrm>
                    </w14:contentPart>
                  </a:graphicData>
                </a:graphic>
              </wp:anchor>
            </w:drawing>
          </mc:Choice>
          <mc:Fallback>
            <w:pict>
              <v:shape w14:anchorId="7EFBFB62" id="Ink 2403" o:spid="_x0000_s1026" type="#_x0000_t75" style="position:absolute;margin-left:335.55pt;margin-top:42.65pt;width:2.95pt;height:9.4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4576" behindDoc="0" locked="0" layoutInCell="1" allowOverlap="1">
                <wp:simplePos x="0" y="0"/>
                <wp:positionH relativeFrom="column">
                  <wp:posOffset>4196323</wp:posOffset>
                </wp:positionH>
                <wp:positionV relativeFrom="paragraph">
                  <wp:posOffset>502872</wp:posOffset>
                </wp:positionV>
                <wp:extent cx="150840" cy="132840"/>
                <wp:effectExtent l="38100" t="38100" r="20955" b="38735"/>
                <wp:wrapNone/>
                <wp:docPr id="2402" name="Ink 2402"/>
                <wp:cNvGraphicFramePr/>
                <a:graphic xmlns:a="http://schemas.openxmlformats.org/drawingml/2006/main">
                  <a:graphicData uri="http://schemas.microsoft.com/office/word/2010/wordprocessingInk">
                    <w14:contentPart bwMode="auto" r:id="rId4766">
                      <w14:nvContentPartPr>
                        <w14:cNvContentPartPr/>
                      </w14:nvContentPartPr>
                      <w14:xfrm>
                        <a:off x="0" y="0"/>
                        <a:ext cx="150840" cy="132840"/>
                      </w14:xfrm>
                    </w14:contentPart>
                  </a:graphicData>
                </a:graphic>
              </wp:anchor>
            </w:drawing>
          </mc:Choice>
          <mc:Fallback>
            <w:pict>
              <v:shape w14:anchorId="7AACBF37" id="Ink 2402" o:spid="_x0000_s1026" type="#_x0000_t75" style="position:absolute;margin-left:329.9pt;margin-top:39.3pt;width:12.9pt;height:11.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3552" behindDoc="0" locked="0" layoutInCell="1" allowOverlap="1">
                <wp:simplePos x="0" y="0"/>
                <wp:positionH relativeFrom="column">
                  <wp:posOffset>3616363</wp:posOffset>
                </wp:positionH>
                <wp:positionV relativeFrom="paragraph">
                  <wp:posOffset>584592</wp:posOffset>
                </wp:positionV>
                <wp:extent cx="543600" cy="13320"/>
                <wp:effectExtent l="19050" t="38100" r="46990" b="44450"/>
                <wp:wrapNone/>
                <wp:docPr id="2401" name="Ink 2401"/>
                <wp:cNvGraphicFramePr/>
                <a:graphic xmlns:a="http://schemas.openxmlformats.org/drawingml/2006/main">
                  <a:graphicData uri="http://schemas.microsoft.com/office/word/2010/wordprocessingInk">
                    <w14:contentPart bwMode="auto" r:id="rId4767">
                      <w14:nvContentPartPr>
                        <w14:cNvContentPartPr/>
                      </w14:nvContentPartPr>
                      <w14:xfrm>
                        <a:off x="0" y="0"/>
                        <a:ext cx="543600" cy="13320"/>
                      </w14:xfrm>
                    </w14:contentPart>
                  </a:graphicData>
                </a:graphic>
              </wp:anchor>
            </w:drawing>
          </mc:Choice>
          <mc:Fallback>
            <w:pict>
              <v:shape w14:anchorId="66DD7201" id="Ink 2401" o:spid="_x0000_s1026" type="#_x0000_t75" style="position:absolute;margin-left:284.35pt;margin-top:45.65pt;width:43.45pt;height:1.9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2528" behindDoc="0" locked="0" layoutInCell="1" allowOverlap="1">
                <wp:simplePos x="0" y="0"/>
                <wp:positionH relativeFrom="column">
                  <wp:posOffset>3396763</wp:posOffset>
                </wp:positionH>
                <wp:positionV relativeFrom="paragraph">
                  <wp:posOffset>363912</wp:posOffset>
                </wp:positionV>
                <wp:extent cx="55080" cy="91080"/>
                <wp:effectExtent l="38100" t="38100" r="40640" b="42545"/>
                <wp:wrapNone/>
                <wp:docPr id="2400" name="Ink 2400"/>
                <wp:cNvGraphicFramePr/>
                <a:graphic xmlns:a="http://schemas.openxmlformats.org/drawingml/2006/main">
                  <a:graphicData uri="http://schemas.microsoft.com/office/word/2010/wordprocessingInk">
                    <w14:contentPart bwMode="auto" r:id="rId4768">
                      <w14:nvContentPartPr>
                        <w14:cNvContentPartPr/>
                      </w14:nvContentPartPr>
                      <w14:xfrm>
                        <a:off x="0" y="0"/>
                        <a:ext cx="55080" cy="91080"/>
                      </w14:xfrm>
                    </w14:contentPart>
                  </a:graphicData>
                </a:graphic>
              </wp:anchor>
            </w:drawing>
          </mc:Choice>
          <mc:Fallback>
            <w:pict>
              <v:shape w14:anchorId="67AE5EE2" id="Ink 2400" o:spid="_x0000_s1026" type="#_x0000_t75" style="position:absolute;margin-left:267pt;margin-top:28.35pt;width:5.35pt;height:7.8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1504" behindDoc="0" locked="0" layoutInCell="1" allowOverlap="1">
                <wp:simplePos x="0" y="0"/>
                <wp:positionH relativeFrom="column">
                  <wp:posOffset>2154763</wp:posOffset>
                </wp:positionH>
                <wp:positionV relativeFrom="paragraph">
                  <wp:posOffset>449952</wp:posOffset>
                </wp:positionV>
                <wp:extent cx="52200" cy="114840"/>
                <wp:effectExtent l="38100" t="19050" r="43180" b="38100"/>
                <wp:wrapNone/>
                <wp:docPr id="2399" name="Ink 2399"/>
                <wp:cNvGraphicFramePr/>
                <a:graphic xmlns:a="http://schemas.openxmlformats.org/drawingml/2006/main">
                  <a:graphicData uri="http://schemas.microsoft.com/office/word/2010/wordprocessingInk">
                    <w14:contentPart bwMode="auto" r:id="rId4769">
                      <w14:nvContentPartPr>
                        <w14:cNvContentPartPr/>
                      </w14:nvContentPartPr>
                      <w14:xfrm>
                        <a:off x="0" y="0"/>
                        <a:ext cx="52200" cy="114840"/>
                      </w14:xfrm>
                    </w14:contentPart>
                  </a:graphicData>
                </a:graphic>
              </wp:anchor>
            </w:drawing>
          </mc:Choice>
          <mc:Fallback>
            <w:pict>
              <v:shape w14:anchorId="4F12BA53" id="Ink 2399" o:spid="_x0000_s1026" type="#_x0000_t75" style="position:absolute;margin-left:169.1pt;margin-top:34.95pt;width:5.15pt;height:9.9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0480" behindDoc="0" locked="0" layoutInCell="1" allowOverlap="1">
                <wp:simplePos x="0" y="0"/>
                <wp:positionH relativeFrom="column">
                  <wp:posOffset>3238003</wp:posOffset>
                </wp:positionH>
                <wp:positionV relativeFrom="paragraph">
                  <wp:posOffset>119472</wp:posOffset>
                </wp:positionV>
                <wp:extent cx="2880" cy="99000"/>
                <wp:effectExtent l="38100" t="38100" r="35560" b="34925"/>
                <wp:wrapNone/>
                <wp:docPr id="2398" name="Ink 2398"/>
                <wp:cNvGraphicFramePr/>
                <a:graphic xmlns:a="http://schemas.openxmlformats.org/drawingml/2006/main">
                  <a:graphicData uri="http://schemas.microsoft.com/office/word/2010/wordprocessingInk">
                    <w14:contentPart bwMode="auto" r:id="rId4770">
                      <w14:nvContentPartPr>
                        <w14:cNvContentPartPr/>
                      </w14:nvContentPartPr>
                      <w14:xfrm>
                        <a:off x="0" y="0"/>
                        <a:ext cx="2880" cy="99000"/>
                      </w14:xfrm>
                    </w14:contentPart>
                  </a:graphicData>
                </a:graphic>
              </wp:anchor>
            </w:drawing>
          </mc:Choice>
          <mc:Fallback>
            <w:pict>
              <v:shape w14:anchorId="68183CA7" id="Ink 2398" o:spid="_x0000_s1026" type="#_x0000_t75" style="position:absolute;margin-left:254.65pt;margin-top:9.15pt;width:1pt;height:8.4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9456" behindDoc="0" locked="0" layoutInCell="1" allowOverlap="1">
                <wp:simplePos x="0" y="0"/>
                <wp:positionH relativeFrom="column">
                  <wp:posOffset>3487843</wp:posOffset>
                </wp:positionH>
                <wp:positionV relativeFrom="paragraph">
                  <wp:posOffset>213432</wp:posOffset>
                </wp:positionV>
                <wp:extent cx="33840" cy="327960"/>
                <wp:effectExtent l="38100" t="38100" r="42545" b="34290"/>
                <wp:wrapNone/>
                <wp:docPr id="2397" name="Ink 2397"/>
                <wp:cNvGraphicFramePr/>
                <a:graphic xmlns:a="http://schemas.openxmlformats.org/drawingml/2006/main">
                  <a:graphicData uri="http://schemas.microsoft.com/office/word/2010/wordprocessingInk">
                    <w14:contentPart bwMode="auto" r:id="rId4771">
                      <w14:nvContentPartPr>
                        <w14:cNvContentPartPr/>
                      </w14:nvContentPartPr>
                      <w14:xfrm>
                        <a:off x="0" y="0"/>
                        <a:ext cx="33840" cy="327960"/>
                      </w14:xfrm>
                    </w14:contentPart>
                  </a:graphicData>
                </a:graphic>
              </wp:anchor>
            </w:drawing>
          </mc:Choice>
          <mc:Fallback>
            <w:pict>
              <v:shape w14:anchorId="59025777" id="Ink 2397" o:spid="_x0000_s1026" type="#_x0000_t75" style="position:absolute;margin-left:274.2pt;margin-top:16.5pt;width:3.5pt;height:26.4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8432" behindDoc="0" locked="0" layoutInCell="1" allowOverlap="1">
                <wp:simplePos x="0" y="0"/>
                <wp:positionH relativeFrom="column">
                  <wp:posOffset>3197323</wp:posOffset>
                </wp:positionH>
                <wp:positionV relativeFrom="paragraph">
                  <wp:posOffset>165552</wp:posOffset>
                </wp:positionV>
                <wp:extent cx="204480" cy="191160"/>
                <wp:effectExtent l="38100" t="38100" r="43180" b="37465"/>
                <wp:wrapNone/>
                <wp:docPr id="2396" name="Ink 2396"/>
                <wp:cNvGraphicFramePr/>
                <a:graphic xmlns:a="http://schemas.openxmlformats.org/drawingml/2006/main">
                  <a:graphicData uri="http://schemas.microsoft.com/office/word/2010/wordprocessingInk">
                    <w14:contentPart bwMode="auto" r:id="rId4772">
                      <w14:nvContentPartPr>
                        <w14:cNvContentPartPr/>
                      </w14:nvContentPartPr>
                      <w14:xfrm>
                        <a:off x="0" y="0"/>
                        <a:ext cx="204480" cy="191160"/>
                      </w14:xfrm>
                    </w14:contentPart>
                  </a:graphicData>
                </a:graphic>
              </wp:anchor>
            </w:drawing>
          </mc:Choice>
          <mc:Fallback>
            <w:pict>
              <v:shape w14:anchorId="6A728288" id="Ink 2396" o:spid="_x0000_s1026" type="#_x0000_t75" style="position:absolute;margin-left:251.35pt;margin-top:12.65pt;width:16.9pt;height:1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7408" behindDoc="0" locked="0" layoutInCell="1" allowOverlap="1">
                <wp:simplePos x="0" y="0"/>
                <wp:positionH relativeFrom="column">
                  <wp:posOffset>3533563</wp:posOffset>
                </wp:positionH>
                <wp:positionV relativeFrom="paragraph">
                  <wp:posOffset>584952</wp:posOffset>
                </wp:positionV>
                <wp:extent cx="31320" cy="43200"/>
                <wp:effectExtent l="38100" t="19050" r="45085" b="52070"/>
                <wp:wrapNone/>
                <wp:docPr id="2395" name="Ink 2395"/>
                <wp:cNvGraphicFramePr/>
                <a:graphic xmlns:a="http://schemas.openxmlformats.org/drawingml/2006/main">
                  <a:graphicData uri="http://schemas.microsoft.com/office/word/2010/wordprocessingInk">
                    <w14:contentPart bwMode="auto" r:id="rId4773">
                      <w14:nvContentPartPr>
                        <w14:cNvContentPartPr/>
                      </w14:nvContentPartPr>
                      <w14:xfrm>
                        <a:off x="0" y="0"/>
                        <a:ext cx="31320" cy="43200"/>
                      </w14:xfrm>
                    </w14:contentPart>
                  </a:graphicData>
                </a:graphic>
              </wp:anchor>
            </w:drawing>
          </mc:Choice>
          <mc:Fallback>
            <w:pict>
              <v:shape w14:anchorId="1409AAE1" id="Ink 2395" o:spid="_x0000_s1026" type="#_x0000_t75" style="position:absolute;margin-left:277.75pt;margin-top:45.6pt;width:3.3pt;height:4.3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6384" behindDoc="0" locked="0" layoutInCell="1" allowOverlap="1">
                <wp:simplePos x="0" y="0"/>
                <wp:positionH relativeFrom="column">
                  <wp:posOffset>3458323</wp:posOffset>
                </wp:positionH>
                <wp:positionV relativeFrom="paragraph">
                  <wp:posOffset>118392</wp:posOffset>
                </wp:positionV>
                <wp:extent cx="38520" cy="72720"/>
                <wp:effectExtent l="38100" t="38100" r="38100" b="41910"/>
                <wp:wrapNone/>
                <wp:docPr id="2394" name="Ink 2394"/>
                <wp:cNvGraphicFramePr/>
                <a:graphic xmlns:a="http://schemas.openxmlformats.org/drawingml/2006/main">
                  <a:graphicData uri="http://schemas.microsoft.com/office/word/2010/wordprocessingInk">
                    <w14:contentPart bwMode="auto" r:id="rId4774">
                      <w14:nvContentPartPr>
                        <w14:cNvContentPartPr/>
                      </w14:nvContentPartPr>
                      <w14:xfrm>
                        <a:off x="0" y="0"/>
                        <a:ext cx="38520" cy="72720"/>
                      </w14:xfrm>
                    </w14:contentPart>
                  </a:graphicData>
                </a:graphic>
              </wp:anchor>
            </w:drawing>
          </mc:Choice>
          <mc:Fallback>
            <w:pict>
              <v:shape w14:anchorId="6940F2D7" id="Ink 2394" o:spid="_x0000_s1026" type="#_x0000_t75" style="position:absolute;margin-left:271.8pt;margin-top:9.05pt;width:4.1pt;height:6.5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5360" behindDoc="0" locked="0" layoutInCell="1" allowOverlap="1">
                <wp:simplePos x="0" y="0"/>
                <wp:positionH relativeFrom="column">
                  <wp:posOffset>3135403</wp:posOffset>
                </wp:positionH>
                <wp:positionV relativeFrom="paragraph">
                  <wp:posOffset>389472</wp:posOffset>
                </wp:positionV>
                <wp:extent cx="53280" cy="56520"/>
                <wp:effectExtent l="38100" t="38100" r="42545" b="38735"/>
                <wp:wrapNone/>
                <wp:docPr id="2393" name="Ink 2393"/>
                <wp:cNvGraphicFramePr/>
                <a:graphic xmlns:a="http://schemas.openxmlformats.org/drawingml/2006/main">
                  <a:graphicData uri="http://schemas.microsoft.com/office/word/2010/wordprocessingInk">
                    <w14:contentPart bwMode="auto" r:id="rId4775">
                      <w14:nvContentPartPr>
                        <w14:cNvContentPartPr/>
                      </w14:nvContentPartPr>
                      <w14:xfrm>
                        <a:off x="0" y="0"/>
                        <a:ext cx="53280" cy="56520"/>
                      </w14:xfrm>
                    </w14:contentPart>
                  </a:graphicData>
                </a:graphic>
              </wp:anchor>
            </w:drawing>
          </mc:Choice>
          <mc:Fallback>
            <w:pict>
              <v:shape w14:anchorId="6B1715CD" id="Ink 2393" o:spid="_x0000_s1026" type="#_x0000_t75" style="position:absolute;margin-left:246.45pt;margin-top:30.4pt;width:5pt;height:5.0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4336" behindDoc="0" locked="0" layoutInCell="1" allowOverlap="1">
                <wp:simplePos x="0" y="0"/>
                <wp:positionH relativeFrom="column">
                  <wp:posOffset>3467323</wp:posOffset>
                </wp:positionH>
                <wp:positionV relativeFrom="paragraph">
                  <wp:posOffset>506832</wp:posOffset>
                </wp:positionV>
                <wp:extent cx="140040" cy="187560"/>
                <wp:effectExtent l="38100" t="38100" r="31750" b="41275"/>
                <wp:wrapNone/>
                <wp:docPr id="2392" name="Ink 2392"/>
                <wp:cNvGraphicFramePr/>
                <a:graphic xmlns:a="http://schemas.openxmlformats.org/drawingml/2006/main">
                  <a:graphicData uri="http://schemas.microsoft.com/office/word/2010/wordprocessingInk">
                    <w14:contentPart bwMode="auto" r:id="rId4776">
                      <w14:nvContentPartPr>
                        <w14:cNvContentPartPr/>
                      </w14:nvContentPartPr>
                      <w14:xfrm>
                        <a:off x="0" y="0"/>
                        <a:ext cx="140040" cy="187560"/>
                      </w14:xfrm>
                    </w14:contentPart>
                  </a:graphicData>
                </a:graphic>
              </wp:anchor>
            </w:drawing>
          </mc:Choice>
          <mc:Fallback>
            <w:pict>
              <v:shape w14:anchorId="228984C2" id="Ink 2392" o:spid="_x0000_s1026" type="#_x0000_t75" style="position:absolute;margin-left:272.5pt;margin-top:39.55pt;width:12.25pt;height:15.7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3312" behindDoc="0" locked="0" layoutInCell="1" allowOverlap="1">
                <wp:simplePos x="0" y="0"/>
                <wp:positionH relativeFrom="column">
                  <wp:posOffset>3388483</wp:posOffset>
                </wp:positionH>
                <wp:positionV relativeFrom="paragraph">
                  <wp:posOffset>67992</wp:posOffset>
                </wp:positionV>
                <wp:extent cx="162000" cy="151920"/>
                <wp:effectExtent l="38100" t="38100" r="9525" b="38735"/>
                <wp:wrapNone/>
                <wp:docPr id="2391" name="Ink 2391"/>
                <wp:cNvGraphicFramePr/>
                <a:graphic xmlns:a="http://schemas.openxmlformats.org/drawingml/2006/main">
                  <a:graphicData uri="http://schemas.microsoft.com/office/word/2010/wordprocessingInk">
                    <w14:contentPart bwMode="auto" r:id="rId4777">
                      <w14:nvContentPartPr>
                        <w14:cNvContentPartPr/>
                      </w14:nvContentPartPr>
                      <w14:xfrm>
                        <a:off x="0" y="0"/>
                        <a:ext cx="162000" cy="151920"/>
                      </w14:xfrm>
                    </w14:contentPart>
                  </a:graphicData>
                </a:graphic>
              </wp:anchor>
            </w:drawing>
          </mc:Choice>
          <mc:Fallback>
            <w:pict>
              <v:shape w14:anchorId="1290D1C1" id="Ink 2391" o:spid="_x0000_s1026" type="#_x0000_t75" style="position:absolute;margin-left:266.3pt;margin-top:4.85pt;width:13.75pt;height:12.9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2288" behindDoc="0" locked="0" layoutInCell="1" allowOverlap="1">
                <wp:simplePos x="0" y="0"/>
                <wp:positionH relativeFrom="column">
                  <wp:posOffset>3103003</wp:posOffset>
                </wp:positionH>
                <wp:positionV relativeFrom="paragraph">
                  <wp:posOffset>357792</wp:posOffset>
                </wp:positionV>
                <wp:extent cx="123480" cy="144000"/>
                <wp:effectExtent l="38100" t="38100" r="29210" b="46990"/>
                <wp:wrapNone/>
                <wp:docPr id="2390" name="Ink 2390"/>
                <wp:cNvGraphicFramePr/>
                <a:graphic xmlns:a="http://schemas.openxmlformats.org/drawingml/2006/main">
                  <a:graphicData uri="http://schemas.microsoft.com/office/word/2010/wordprocessingInk">
                    <w14:contentPart bwMode="auto" r:id="rId4778">
                      <w14:nvContentPartPr>
                        <w14:cNvContentPartPr/>
                      </w14:nvContentPartPr>
                      <w14:xfrm>
                        <a:off x="0" y="0"/>
                        <a:ext cx="123480" cy="144000"/>
                      </w14:xfrm>
                    </w14:contentPart>
                  </a:graphicData>
                </a:graphic>
              </wp:anchor>
            </w:drawing>
          </mc:Choice>
          <mc:Fallback>
            <w:pict>
              <v:shape w14:anchorId="4D3D989F" id="Ink 2390" o:spid="_x0000_s1026" type="#_x0000_t75" style="position:absolute;margin-left:243.9pt;margin-top:27.7pt;width:10.6pt;height:12.3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1264" behindDoc="0" locked="0" layoutInCell="1" allowOverlap="1">
                <wp:simplePos x="0" y="0"/>
                <wp:positionH relativeFrom="column">
                  <wp:posOffset>2739403</wp:posOffset>
                </wp:positionH>
                <wp:positionV relativeFrom="paragraph">
                  <wp:posOffset>102192</wp:posOffset>
                </wp:positionV>
                <wp:extent cx="179640" cy="213480"/>
                <wp:effectExtent l="38100" t="38100" r="11430" b="34290"/>
                <wp:wrapNone/>
                <wp:docPr id="2389" name="Ink 2389"/>
                <wp:cNvGraphicFramePr/>
                <a:graphic xmlns:a="http://schemas.openxmlformats.org/drawingml/2006/main">
                  <a:graphicData uri="http://schemas.microsoft.com/office/word/2010/wordprocessingInk">
                    <w14:contentPart bwMode="auto" r:id="rId4779">
                      <w14:nvContentPartPr>
                        <w14:cNvContentPartPr/>
                      </w14:nvContentPartPr>
                      <w14:xfrm>
                        <a:off x="0" y="0"/>
                        <a:ext cx="179640" cy="213480"/>
                      </w14:xfrm>
                    </w14:contentPart>
                  </a:graphicData>
                </a:graphic>
              </wp:anchor>
            </w:drawing>
          </mc:Choice>
          <mc:Fallback>
            <w:pict>
              <v:shape w14:anchorId="75947101" id="Ink 2389" o:spid="_x0000_s1026" type="#_x0000_t75" style="position:absolute;margin-left:215.25pt;margin-top:7.8pt;width:15.15pt;height:17.5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0240" behindDoc="0" locked="0" layoutInCell="1" allowOverlap="1">
                <wp:simplePos x="0" y="0"/>
                <wp:positionH relativeFrom="column">
                  <wp:posOffset>2821843</wp:posOffset>
                </wp:positionH>
                <wp:positionV relativeFrom="paragraph">
                  <wp:posOffset>147912</wp:posOffset>
                </wp:positionV>
                <wp:extent cx="64800" cy="118080"/>
                <wp:effectExtent l="19050" t="38100" r="49530" b="34925"/>
                <wp:wrapNone/>
                <wp:docPr id="2388" name="Ink 2388"/>
                <wp:cNvGraphicFramePr/>
                <a:graphic xmlns:a="http://schemas.openxmlformats.org/drawingml/2006/main">
                  <a:graphicData uri="http://schemas.microsoft.com/office/word/2010/wordprocessingInk">
                    <w14:contentPart bwMode="auto" r:id="rId4780">
                      <w14:nvContentPartPr>
                        <w14:cNvContentPartPr/>
                      </w14:nvContentPartPr>
                      <w14:xfrm>
                        <a:off x="0" y="0"/>
                        <a:ext cx="64800" cy="118080"/>
                      </w14:xfrm>
                    </w14:contentPart>
                  </a:graphicData>
                </a:graphic>
              </wp:anchor>
            </w:drawing>
          </mc:Choice>
          <mc:Fallback>
            <w:pict>
              <v:shape w14:anchorId="726A486E" id="Ink 2388" o:spid="_x0000_s1026" type="#_x0000_t75" style="position:absolute;margin-left:221.85pt;margin-top:11.15pt;width:5.95pt;height:10.3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9216" behindDoc="0" locked="0" layoutInCell="1" allowOverlap="1">
                <wp:simplePos x="0" y="0"/>
                <wp:positionH relativeFrom="column">
                  <wp:posOffset>2214163</wp:posOffset>
                </wp:positionH>
                <wp:positionV relativeFrom="paragraph">
                  <wp:posOffset>685752</wp:posOffset>
                </wp:positionV>
                <wp:extent cx="50400" cy="74520"/>
                <wp:effectExtent l="19050" t="38100" r="45085" b="40005"/>
                <wp:wrapNone/>
                <wp:docPr id="2387" name="Ink 2387"/>
                <wp:cNvGraphicFramePr/>
                <a:graphic xmlns:a="http://schemas.openxmlformats.org/drawingml/2006/main">
                  <a:graphicData uri="http://schemas.microsoft.com/office/word/2010/wordprocessingInk">
                    <w14:contentPart bwMode="auto" r:id="rId4781">
                      <w14:nvContentPartPr>
                        <w14:cNvContentPartPr/>
                      </w14:nvContentPartPr>
                      <w14:xfrm>
                        <a:off x="0" y="0"/>
                        <a:ext cx="50400" cy="74520"/>
                      </w14:xfrm>
                    </w14:contentPart>
                  </a:graphicData>
                </a:graphic>
              </wp:anchor>
            </w:drawing>
          </mc:Choice>
          <mc:Fallback>
            <w:pict>
              <v:shape w14:anchorId="4663A536" id="Ink 2387" o:spid="_x0000_s1026" type="#_x0000_t75" style="position:absolute;margin-left:173.85pt;margin-top:53.55pt;width:4.8pt;height:6.85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8192" behindDoc="0" locked="0" layoutInCell="1" allowOverlap="1">
                <wp:simplePos x="0" y="0"/>
                <wp:positionH relativeFrom="column">
                  <wp:posOffset>2155483</wp:posOffset>
                </wp:positionH>
                <wp:positionV relativeFrom="paragraph">
                  <wp:posOffset>628872</wp:posOffset>
                </wp:positionV>
                <wp:extent cx="191880" cy="184320"/>
                <wp:effectExtent l="38100" t="38100" r="17780" b="44450"/>
                <wp:wrapNone/>
                <wp:docPr id="2386" name="Ink 2386"/>
                <wp:cNvGraphicFramePr/>
                <a:graphic xmlns:a="http://schemas.openxmlformats.org/drawingml/2006/main">
                  <a:graphicData uri="http://schemas.microsoft.com/office/word/2010/wordprocessingInk">
                    <w14:contentPart bwMode="auto" r:id="rId4782">
                      <w14:nvContentPartPr>
                        <w14:cNvContentPartPr/>
                      </w14:nvContentPartPr>
                      <w14:xfrm>
                        <a:off x="0" y="0"/>
                        <a:ext cx="191880" cy="184320"/>
                      </w14:xfrm>
                    </w14:contentPart>
                  </a:graphicData>
                </a:graphic>
              </wp:anchor>
            </w:drawing>
          </mc:Choice>
          <mc:Fallback>
            <w:pict>
              <v:shape w14:anchorId="2484FE94" id="Ink 2386" o:spid="_x0000_s1026" type="#_x0000_t75" style="position:absolute;margin-left:169.25pt;margin-top:49pt;width:16.05pt;height:15.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7168" behindDoc="0" locked="0" layoutInCell="1" allowOverlap="1">
                <wp:simplePos x="0" y="0"/>
                <wp:positionH relativeFrom="column">
                  <wp:posOffset>2241883</wp:posOffset>
                </wp:positionH>
                <wp:positionV relativeFrom="paragraph">
                  <wp:posOffset>303792</wp:posOffset>
                </wp:positionV>
                <wp:extent cx="19440" cy="345600"/>
                <wp:effectExtent l="38100" t="38100" r="38100" b="35560"/>
                <wp:wrapNone/>
                <wp:docPr id="2385" name="Ink 2385"/>
                <wp:cNvGraphicFramePr/>
                <a:graphic xmlns:a="http://schemas.openxmlformats.org/drawingml/2006/main">
                  <a:graphicData uri="http://schemas.microsoft.com/office/word/2010/wordprocessingInk">
                    <w14:contentPart bwMode="auto" r:id="rId4783">
                      <w14:nvContentPartPr>
                        <w14:cNvContentPartPr/>
                      </w14:nvContentPartPr>
                      <w14:xfrm>
                        <a:off x="0" y="0"/>
                        <a:ext cx="19440" cy="345600"/>
                      </w14:xfrm>
                    </w14:contentPart>
                  </a:graphicData>
                </a:graphic>
              </wp:anchor>
            </w:drawing>
          </mc:Choice>
          <mc:Fallback>
            <w:pict>
              <v:shape w14:anchorId="348404AA" id="Ink 2385" o:spid="_x0000_s1026" type="#_x0000_t75" style="position:absolute;margin-left:176.1pt;margin-top:23.55pt;width:2.45pt;height:27.9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6144" behindDoc="0" locked="0" layoutInCell="1" allowOverlap="1">
                <wp:simplePos x="0" y="0"/>
                <wp:positionH relativeFrom="column">
                  <wp:posOffset>1961083</wp:posOffset>
                </wp:positionH>
                <wp:positionV relativeFrom="paragraph">
                  <wp:posOffset>254112</wp:posOffset>
                </wp:positionV>
                <wp:extent cx="9720" cy="97200"/>
                <wp:effectExtent l="19050" t="38100" r="47625" b="36195"/>
                <wp:wrapNone/>
                <wp:docPr id="2384" name="Ink 2384"/>
                <wp:cNvGraphicFramePr/>
                <a:graphic xmlns:a="http://schemas.openxmlformats.org/drawingml/2006/main">
                  <a:graphicData uri="http://schemas.microsoft.com/office/word/2010/wordprocessingInk">
                    <w14:contentPart bwMode="auto" r:id="rId4784">
                      <w14:nvContentPartPr>
                        <w14:cNvContentPartPr/>
                      </w14:nvContentPartPr>
                      <w14:xfrm>
                        <a:off x="0" y="0"/>
                        <a:ext cx="9720" cy="97200"/>
                      </w14:xfrm>
                    </w14:contentPart>
                  </a:graphicData>
                </a:graphic>
              </wp:anchor>
            </w:drawing>
          </mc:Choice>
          <mc:Fallback>
            <w:pict>
              <v:shape w14:anchorId="5BC4E563" id="Ink 2384" o:spid="_x0000_s1026" type="#_x0000_t75" style="position:absolute;margin-left:154.15pt;margin-top:19.75pt;width:1.45pt;height:8.2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5120" behindDoc="0" locked="0" layoutInCell="1" allowOverlap="1">
                <wp:simplePos x="0" y="0"/>
                <wp:positionH relativeFrom="column">
                  <wp:posOffset>1947403</wp:posOffset>
                </wp:positionH>
                <wp:positionV relativeFrom="paragraph">
                  <wp:posOffset>252312</wp:posOffset>
                </wp:positionV>
                <wp:extent cx="230040" cy="237600"/>
                <wp:effectExtent l="38100" t="19050" r="36830" b="48260"/>
                <wp:wrapNone/>
                <wp:docPr id="2383" name="Ink 2383"/>
                <wp:cNvGraphicFramePr/>
                <a:graphic xmlns:a="http://schemas.openxmlformats.org/drawingml/2006/main">
                  <a:graphicData uri="http://schemas.microsoft.com/office/word/2010/wordprocessingInk">
                    <w14:contentPart bwMode="auto" r:id="rId4785">
                      <w14:nvContentPartPr>
                        <w14:cNvContentPartPr/>
                      </w14:nvContentPartPr>
                      <w14:xfrm>
                        <a:off x="0" y="0"/>
                        <a:ext cx="230040" cy="237600"/>
                      </w14:xfrm>
                    </w14:contentPart>
                  </a:graphicData>
                </a:graphic>
              </wp:anchor>
            </w:drawing>
          </mc:Choice>
          <mc:Fallback>
            <w:pict>
              <v:shape w14:anchorId="052E1379" id="Ink 2383" o:spid="_x0000_s1026" type="#_x0000_t75" style="position:absolute;margin-left:153.05pt;margin-top:19.4pt;width:18.85pt;height:19.4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4096" behindDoc="0" locked="0" layoutInCell="1" allowOverlap="1">
                <wp:simplePos x="0" y="0"/>
                <wp:positionH relativeFrom="column">
                  <wp:posOffset>2233963</wp:posOffset>
                </wp:positionH>
                <wp:positionV relativeFrom="paragraph">
                  <wp:posOffset>174192</wp:posOffset>
                </wp:positionV>
                <wp:extent cx="61560" cy="109440"/>
                <wp:effectExtent l="38100" t="38100" r="34290" b="43180"/>
                <wp:wrapNone/>
                <wp:docPr id="2382" name="Ink 2382"/>
                <wp:cNvGraphicFramePr/>
                <a:graphic xmlns:a="http://schemas.openxmlformats.org/drawingml/2006/main">
                  <a:graphicData uri="http://schemas.microsoft.com/office/word/2010/wordprocessingInk">
                    <w14:contentPart bwMode="auto" r:id="rId4786">
                      <w14:nvContentPartPr>
                        <w14:cNvContentPartPr/>
                      </w14:nvContentPartPr>
                      <w14:xfrm>
                        <a:off x="0" y="0"/>
                        <a:ext cx="61560" cy="109440"/>
                      </w14:xfrm>
                    </w14:contentPart>
                  </a:graphicData>
                </a:graphic>
              </wp:anchor>
            </w:drawing>
          </mc:Choice>
          <mc:Fallback>
            <w:pict>
              <v:shape w14:anchorId="72BC4548" id="Ink 2382" o:spid="_x0000_s1026" type="#_x0000_t75" style="position:absolute;margin-left:175.4pt;margin-top:13.45pt;width:5.9pt;height:9.4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3072" behindDoc="0" locked="0" layoutInCell="1" allowOverlap="1">
                <wp:simplePos x="0" y="0"/>
                <wp:positionH relativeFrom="column">
                  <wp:posOffset>2159803</wp:posOffset>
                </wp:positionH>
                <wp:positionV relativeFrom="paragraph">
                  <wp:posOffset>149712</wp:posOffset>
                </wp:positionV>
                <wp:extent cx="162000" cy="161640"/>
                <wp:effectExtent l="38100" t="19050" r="28575" b="48260"/>
                <wp:wrapNone/>
                <wp:docPr id="2381" name="Ink 2381"/>
                <wp:cNvGraphicFramePr/>
                <a:graphic xmlns:a="http://schemas.openxmlformats.org/drawingml/2006/main">
                  <a:graphicData uri="http://schemas.microsoft.com/office/word/2010/wordprocessingInk">
                    <w14:contentPart bwMode="auto" r:id="rId4787">
                      <w14:nvContentPartPr>
                        <w14:cNvContentPartPr/>
                      </w14:nvContentPartPr>
                      <w14:xfrm>
                        <a:off x="0" y="0"/>
                        <a:ext cx="162000" cy="161640"/>
                      </w14:xfrm>
                    </w14:contentPart>
                  </a:graphicData>
                </a:graphic>
              </wp:anchor>
            </w:drawing>
          </mc:Choice>
          <mc:Fallback>
            <w:pict>
              <v:shape w14:anchorId="5B52629E" id="Ink 2381" o:spid="_x0000_s1026" type="#_x0000_t75" style="position:absolute;margin-left:169.55pt;margin-top:11.5pt;width:13.7pt;height:13.5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2048" behindDoc="0" locked="0" layoutInCell="1" allowOverlap="1">
                <wp:simplePos x="0" y="0"/>
                <wp:positionH relativeFrom="column">
                  <wp:posOffset>1882963</wp:posOffset>
                </wp:positionH>
                <wp:positionV relativeFrom="paragraph">
                  <wp:posOffset>542112</wp:posOffset>
                </wp:positionV>
                <wp:extent cx="73800" cy="63360"/>
                <wp:effectExtent l="38100" t="38100" r="40640" b="32385"/>
                <wp:wrapNone/>
                <wp:docPr id="2380" name="Ink 2380"/>
                <wp:cNvGraphicFramePr/>
                <a:graphic xmlns:a="http://schemas.openxmlformats.org/drawingml/2006/main">
                  <a:graphicData uri="http://schemas.microsoft.com/office/word/2010/wordprocessingInk">
                    <w14:contentPart bwMode="auto" r:id="rId4788">
                      <w14:nvContentPartPr>
                        <w14:cNvContentPartPr/>
                      </w14:nvContentPartPr>
                      <w14:xfrm>
                        <a:off x="0" y="0"/>
                        <a:ext cx="73800" cy="63360"/>
                      </w14:xfrm>
                    </w14:contentPart>
                  </a:graphicData>
                </a:graphic>
              </wp:anchor>
            </w:drawing>
          </mc:Choice>
          <mc:Fallback>
            <w:pict>
              <v:shape w14:anchorId="651D9924" id="Ink 2380" o:spid="_x0000_s1026" type="#_x0000_t75" style="position:absolute;margin-left:147.85pt;margin-top:42.45pt;width:6.5pt;height:5.7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1024" behindDoc="0" locked="0" layoutInCell="1" allowOverlap="1">
                <wp:simplePos x="0" y="0"/>
                <wp:positionH relativeFrom="column">
                  <wp:posOffset>1853803</wp:posOffset>
                </wp:positionH>
                <wp:positionV relativeFrom="paragraph">
                  <wp:posOffset>496752</wp:posOffset>
                </wp:positionV>
                <wp:extent cx="152640" cy="139320"/>
                <wp:effectExtent l="38100" t="38100" r="19050" b="51435"/>
                <wp:wrapNone/>
                <wp:docPr id="2379" name="Ink 2379"/>
                <wp:cNvGraphicFramePr/>
                <a:graphic xmlns:a="http://schemas.openxmlformats.org/drawingml/2006/main">
                  <a:graphicData uri="http://schemas.microsoft.com/office/word/2010/wordprocessingInk">
                    <w14:contentPart bwMode="auto" r:id="rId4789">
                      <w14:nvContentPartPr>
                        <w14:cNvContentPartPr/>
                      </w14:nvContentPartPr>
                      <w14:xfrm>
                        <a:off x="0" y="0"/>
                        <a:ext cx="152640" cy="139320"/>
                      </w14:xfrm>
                    </w14:contentPart>
                  </a:graphicData>
                </a:graphic>
              </wp:anchor>
            </w:drawing>
          </mc:Choice>
          <mc:Fallback>
            <w:pict>
              <v:shape w14:anchorId="2CAEAE0D" id="Ink 2379" o:spid="_x0000_s1026" type="#_x0000_t75" style="position:absolute;margin-left:145.5pt;margin-top:38.65pt;width:12.95pt;height:11.8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0000" behindDoc="0" locked="0" layoutInCell="1" allowOverlap="1">
                <wp:simplePos x="0" y="0"/>
                <wp:positionH relativeFrom="column">
                  <wp:posOffset>1506763</wp:posOffset>
                </wp:positionH>
                <wp:positionV relativeFrom="paragraph">
                  <wp:posOffset>160512</wp:posOffset>
                </wp:positionV>
                <wp:extent cx="180720" cy="302760"/>
                <wp:effectExtent l="38100" t="38100" r="10160" b="40640"/>
                <wp:wrapNone/>
                <wp:docPr id="2378" name="Ink 2378"/>
                <wp:cNvGraphicFramePr/>
                <a:graphic xmlns:a="http://schemas.openxmlformats.org/drawingml/2006/main">
                  <a:graphicData uri="http://schemas.microsoft.com/office/word/2010/wordprocessingInk">
                    <w14:contentPart bwMode="auto" r:id="rId4790">
                      <w14:nvContentPartPr>
                        <w14:cNvContentPartPr/>
                      </w14:nvContentPartPr>
                      <w14:xfrm>
                        <a:off x="0" y="0"/>
                        <a:ext cx="180720" cy="302760"/>
                      </w14:xfrm>
                    </w14:contentPart>
                  </a:graphicData>
                </a:graphic>
              </wp:anchor>
            </w:drawing>
          </mc:Choice>
          <mc:Fallback>
            <w:pict>
              <v:shape w14:anchorId="651276B4" id="Ink 2378" o:spid="_x0000_s1026" type="#_x0000_t75" style="position:absolute;margin-left:118.2pt;margin-top:12.4pt;width:15.15pt;height:24.55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8976" behindDoc="0" locked="0" layoutInCell="1" allowOverlap="1">
                <wp:simplePos x="0" y="0"/>
                <wp:positionH relativeFrom="column">
                  <wp:posOffset>1551403</wp:posOffset>
                </wp:positionH>
                <wp:positionV relativeFrom="paragraph">
                  <wp:posOffset>249792</wp:posOffset>
                </wp:positionV>
                <wp:extent cx="70920" cy="181800"/>
                <wp:effectExtent l="38100" t="38100" r="43815" b="46990"/>
                <wp:wrapNone/>
                <wp:docPr id="2377" name="Ink 2377"/>
                <wp:cNvGraphicFramePr/>
                <a:graphic xmlns:a="http://schemas.openxmlformats.org/drawingml/2006/main">
                  <a:graphicData uri="http://schemas.microsoft.com/office/word/2010/wordprocessingInk">
                    <w14:contentPart bwMode="auto" r:id="rId4791">
                      <w14:nvContentPartPr>
                        <w14:cNvContentPartPr/>
                      </w14:nvContentPartPr>
                      <w14:xfrm>
                        <a:off x="0" y="0"/>
                        <a:ext cx="70920" cy="181800"/>
                      </w14:xfrm>
                    </w14:contentPart>
                  </a:graphicData>
                </a:graphic>
              </wp:anchor>
            </w:drawing>
          </mc:Choice>
          <mc:Fallback>
            <w:pict>
              <v:shape w14:anchorId="5731ACA7" id="Ink 2377" o:spid="_x0000_s1026" type="#_x0000_t75" style="position:absolute;margin-left:121.75pt;margin-top:19.25pt;width:6.45pt;height:15.1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7952" behindDoc="0" locked="0" layoutInCell="1" allowOverlap="1">
                <wp:simplePos x="0" y="0"/>
                <wp:positionH relativeFrom="column">
                  <wp:posOffset>712215</wp:posOffset>
                </wp:positionH>
                <wp:positionV relativeFrom="paragraph">
                  <wp:posOffset>405870</wp:posOffset>
                </wp:positionV>
                <wp:extent cx="4680" cy="77400"/>
                <wp:effectExtent l="38100" t="38100" r="33655" b="37465"/>
                <wp:wrapNone/>
                <wp:docPr id="2376" name="Ink 2376"/>
                <wp:cNvGraphicFramePr/>
                <a:graphic xmlns:a="http://schemas.openxmlformats.org/drawingml/2006/main">
                  <a:graphicData uri="http://schemas.microsoft.com/office/word/2010/wordprocessingInk">
                    <w14:contentPart bwMode="auto" r:id="rId4792">
                      <w14:nvContentPartPr>
                        <w14:cNvContentPartPr/>
                      </w14:nvContentPartPr>
                      <w14:xfrm>
                        <a:off x="0" y="0"/>
                        <a:ext cx="4680" cy="77400"/>
                      </w14:xfrm>
                    </w14:contentPart>
                  </a:graphicData>
                </a:graphic>
              </wp:anchor>
            </w:drawing>
          </mc:Choice>
          <mc:Fallback>
            <w:pict>
              <v:shape w14:anchorId="7B8B134D" id="Ink 2376" o:spid="_x0000_s1026" type="#_x0000_t75" style="position:absolute;margin-left:55.65pt;margin-top:31.5pt;width:1.25pt;height:6.9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6928" behindDoc="0" locked="0" layoutInCell="1" allowOverlap="1">
                <wp:simplePos x="0" y="0"/>
                <wp:positionH relativeFrom="column">
                  <wp:posOffset>650655</wp:posOffset>
                </wp:positionH>
                <wp:positionV relativeFrom="paragraph">
                  <wp:posOffset>413790</wp:posOffset>
                </wp:positionV>
                <wp:extent cx="207360" cy="184680"/>
                <wp:effectExtent l="38100" t="38100" r="40640" b="44450"/>
                <wp:wrapNone/>
                <wp:docPr id="2375" name="Ink 2375"/>
                <wp:cNvGraphicFramePr/>
                <a:graphic xmlns:a="http://schemas.openxmlformats.org/drawingml/2006/main">
                  <a:graphicData uri="http://schemas.microsoft.com/office/word/2010/wordprocessingInk">
                    <w14:contentPart bwMode="auto" r:id="rId4793">
                      <w14:nvContentPartPr>
                        <w14:cNvContentPartPr/>
                      </w14:nvContentPartPr>
                      <w14:xfrm>
                        <a:off x="0" y="0"/>
                        <a:ext cx="207360" cy="184680"/>
                      </w14:xfrm>
                    </w14:contentPart>
                  </a:graphicData>
                </a:graphic>
              </wp:anchor>
            </w:drawing>
          </mc:Choice>
          <mc:Fallback>
            <w:pict>
              <v:shape w14:anchorId="21EE89A4" id="Ink 2375" o:spid="_x0000_s1026" type="#_x0000_t75" style="position:absolute;margin-left:50.9pt;margin-top:32.15pt;width:17.15pt;height:15.4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5904" behindDoc="0" locked="0" layoutInCell="1" allowOverlap="1">
                <wp:simplePos x="0" y="0"/>
                <wp:positionH relativeFrom="column">
                  <wp:posOffset>937575</wp:posOffset>
                </wp:positionH>
                <wp:positionV relativeFrom="paragraph">
                  <wp:posOffset>348630</wp:posOffset>
                </wp:positionV>
                <wp:extent cx="46440" cy="69840"/>
                <wp:effectExtent l="38100" t="38100" r="48895" b="45085"/>
                <wp:wrapNone/>
                <wp:docPr id="2374" name="Ink 2374"/>
                <wp:cNvGraphicFramePr/>
                <a:graphic xmlns:a="http://schemas.openxmlformats.org/drawingml/2006/main">
                  <a:graphicData uri="http://schemas.microsoft.com/office/word/2010/wordprocessingInk">
                    <w14:contentPart bwMode="auto" r:id="rId4794">
                      <w14:nvContentPartPr>
                        <w14:cNvContentPartPr/>
                      </w14:nvContentPartPr>
                      <w14:xfrm>
                        <a:off x="0" y="0"/>
                        <a:ext cx="46440" cy="69840"/>
                      </w14:xfrm>
                    </w14:contentPart>
                  </a:graphicData>
                </a:graphic>
              </wp:anchor>
            </w:drawing>
          </mc:Choice>
          <mc:Fallback>
            <w:pict>
              <v:shape w14:anchorId="45610BB8" id="Ink 2374" o:spid="_x0000_s1026" type="#_x0000_t75" style="position:absolute;margin-left:73.25pt;margin-top:27.2pt;width:4.8pt;height:6.4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4880" behindDoc="0" locked="0" layoutInCell="1" allowOverlap="1">
                <wp:simplePos x="0" y="0"/>
                <wp:positionH relativeFrom="column">
                  <wp:posOffset>594495</wp:posOffset>
                </wp:positionH>
                <wp:positionV relativeFrom="paragraph">
                  <wp:posOffset>642750</wp:posOffset>
                </wp:positionV>
                <wp:extent cx="50760" cy="53280"/>
                <wp:effectExtent l="38100" t="38100" r="45085" b="42545"/>
                <wp:wrapNone/>
                <wp:docPr id="2373" name="Ink 2373"/>
                <wp:cNvGraphicFramePr/>
                <a:graphic xmlns:a="http://schemas.openxmlformats.org/drawingml/2006/main">
                  <a:graphicData uri="http://schemas.microsoft.com/office/word/2010/wordprocessingInk">
                    <w14:contentPart bwMode="auto" r:id="rId4795">
                      <w14:nvContentPartPr>
                        <w14:cNvContentPartPr/>
                      </w14:nvContentPartPr>
                      <w14:xfrm>
                        <a:off x="0" y="0"/>
                        <a:ext cx="50760" cy="53280"/>
                      </w14:xfrm>
                    </w14:contentPart>
                  </a:graphicData>
                </a:graphic>
              </wp:anchor>
            </w:drawing>
          </mc:Choice>
          <mc:Fallback>
            <w:pict>
              <v:shape w14:anchorId="6E7176DF" id="Ink 2373" o:spid="_x0000_s1026" type="#_x0000_t75" style="position:absolute;margin-left:46.35pt;margin-top:50.25pt;width:4.8pt;height:5.1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3856" behindDoc="0" locked="0" layoutInCell="1" allowOverlap="1">
                <wp:simplePos x="0" y="0"/>
                <wp:positionH relativeFrom="column">
                  <wp:posOffset>878535</wp:posOffset>
                </wp:positionH>
                <wp:positionV relativeFrom="paragraph">
                  <wp:posOffset>293910</wp:posOffset>
                </wp:positionV>
                <wp:extent cx="163440" cy="159120"/>
                <wp:effectExtent l="38100" t="38100" r="46355" b="50800"/>
                <wp:wrapNone/>
                <wp:docPr id="2372" name="Ink 2372"/>
                <wp:cNvGraphicFramePr/>
                <a:graphic xmlns:a="http://schemas.openxmlformats.org/drawingml/2006/main">
                  <a:graphicData uri="http://schemas.microsoft.com/office/word/2010/wordprocessingInk">
                    <w14:contentPart bwMode="auto" r:id="rId4796">
                      <w14:nvContentPartPr>
                        <w14:cNvContentPartPr/>
                      </w14:nvContentPartPr>
                      <w14:xfrm>
                        <a:off x="0" y="0"/>
                        <a:ext cx="163440" cy="159120"/>
                      </w14:xfrm>
                    </w14:contentPart>
                  </a:graphicData>
                </a:graphic>
              </wp:anchor>
            </w:drawing>
          </mc:Choice>
          <mc:Fallback>
            <w:pict>
              <v:shape w14:anchorId="2B0111A5" id="Ink 2372" o:spid="_x0000_s1026" type="#_x0000_t75" style="position:absolute;margin-left:68.7pt;margin-top:22.6pt;width:14pt;height:13.7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2832" behindDoc="0" locked="0" layoutInCell="1" allowOverlap="1">
                <wp:simplePos x="0" y="0"/>
                <wp:positionH relativeFrom="column">
                  <wp:posOffset>561375</wp:posOffset>
                </wp:positionH>
                <wp:positionV relativeFrom="paragraph">
                  <wp:posOffset>585510</wp:posOffset>
                </wp:positionV>
                <wp:extent cx="134640" cy="149760"/>
                <wp:effectExtent l="38100" t="38100" r="0" b="41275"/>
                <wp:wrapNone/>
                <wp:docPr id="2371" name="Ink 2371"/>
                <wp:cNvGraphicFramePr/>
                <a:graphic xmlns:a="http://schemas.openxmlformats.org/drawingml/2006/main">
                  <a:graphicData uri="http://schemas.microsoft.com/office/word/2010/wordprocessingInk">
                    <w14:contentPart bwMode="auto" r:id="rId4797">
                      <w14:nvContentPartPr>
                        <w14:cNvContentPartPr/>
                      </w14:nvContentPartPr>
                      <w14:xfrm>
                        <a:off x="0" y="0"/>
                        <a:ext cx="134640" cy="149760"/>
                      </w14:xfrm>
                    </w14:contentPart>
                  </a:graphicData>
                </a:graphic>
              </wp:anchor>
            </w:drawing>
          </mc:Choice>
          <mc:Fallback>
            <w:pict>
              <v:shape w14:anchorId="3FBE3994" id="Ink 2371" o:spid="_x0000_s1026" type="#_x0000_t75" style="position:absolute;margin-left:43.7pt;margin-top:45.6pt;width:11.65pt;height:12.9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1808" behindDoc="0" locked="0" layoutInCell="1" allowOverlap="1">
                <wp:simplePos x="0" y="0"/>
                <wp:positionH relativeFrom="column">
                  <wp:posOffset>357975</wp:posOffset>
                </wp:positionH>
                <wp:positionV relativeFrom="paragraph">
                  <wp:posOffset>481110</wp:posOffset>
                </wp:positionV>
                <wp:extent cx="10440" cy="10080"/>
                <wp:effectExtent l="38100" t="38100" r="46990" b="47625"/>
                <wp:wrapNone/>
                <wp:docPr id="2370" name="Ink 2370"/>
                <wp:cNvGraphicFramePr/>
                <a:graphic xmlns:a="http://schemas.openxmlformats.org/drawingml/2006/main">
                  <a:graphicData uri="http://schemas.microsoft.com/office/word/2010/wordprocessingInk">
                    <w14:contentPart bwMode="auto" r:id="rId4798">
                      <w14:nvContentPartPr>
                        <w14:cNvContentPartPr/>
                      </w14:nvContentPartPr>
                      <w14:xfrm>
                        <a:off x="0" y="0"/>
                        <a:ext cx="10440" cy="10080"/>
                      </w14:xfrm>
                    </w14:contentPart>
                  </a:graphicData>
                </a:graphic>
              </wp:anchor>
            </w:drawing>
          </mc:Choice>
          <mc:Fallback>
            <w:pict>
              <v:shape w14:anchorId="67A8838E" id="Ink 2370" o:spid="_x0000_s1026" type="#_x0000_t75" style="position:absolute;margin-left:27.85pt;margin-top:37.25pt;width:1.8pt;height:1.95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0784" behindDoc="0" locked="0" layoutInCell="1" allowOverlap="1">
                <wp:simplePos x="0" y="0"/>
                <wp:positionH relativeFrom="column">
                  <wp:posOffset>323055</wp:posOffset>
                </wp:positionH>
                <wp:positionV relativeFrom="paragraph">
                  <wp:posOffset>355830</wp:posOffset>
                </wp:positionV>
                <wp:extent cx="18000" cy="153000"/>
                <wp:effectExtent l="38100" t="38100" r="39370" b="38100"/>
                <wp:wrapNone/>
                <wp:docPr id="2369" name="Ink 2369"/>
                <wp:cNvGraphicFramePr/>
                <a:graphic xmlns:a="http://schemas.openxmlformats.org/drawingml/2006/main">
                  <a:graphicData uri="http://schemas.microsoft.com/office/word/2010/wordprocessingInk">
                    <w14:contentPart bwMode="auto" r:id="rId4799">
                      <w14:nvContentPartPr>
                        <w14:cNvContentPartPr/>
                      </w14:nvContentPartPr>
                      <w14:xfrm>
                        <a:off x="0" y="0"/>
                        <a:ext cx="18000" cy="153000"/>
                      </w14:xfrm>
                    </w14:contentPart>
                  </a:graphicData>
                </a:graphic>
              </wp:anchor>
            </w:drawing>
          </mc:Choice>
          <mc:Fallback>
            <w:pict>
              <v:shape w14:anchorId="5F366F04" id="Ink 2369" o:spid="_x0000_s1026" type="#_x0000_t75" style="position:absolute;margin-left:25pt;margin-top:27.7pt;width:2.15pt;height:12.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9760" behindDoc="0" locked="0" layoutInCell="1" allowOverlap="1">
                <wp:simplePos x="0" y="0"/>
                <wp:positionH relativeFrom="column">
                  <wp:posOffset>258255</wp:posOffset>
                </wp:positionH>
                <wp:positionV relativeFrom="paragraph">
                  <wp:posOffset>69990</wp:posOffset>
                </wp:positionV>
                <wp:extent cx="1328040" cy="80280"/>
                <wp:effectExtent l="38100" t="38100" r="43815" b="34290"/>
                <wp:wrapNone/>
                <wp:docPr id="2260" name="Ink 2260"/>
                <wp:cNvGraphicFramePr/>
                <a:graphic xmlns:a="http://schemas.openxmlformats.org/drawingml/2006/main">
                  <a:graphicData uri="http://schemas.microsoft.com/office/word/2010/wordprocessingInk">
                    <w14:contentPart bwMode="auto" r:id="rId4800">
                      <w14:nvContentPartPr>
                        <w14:cNvContentPartPr/>
                      </w14:nvContentPartPr>
                      <w14:xfrm>
                        <a:off x="0" y="0"/>
                        <a:ext cx="1328040" cy="80280"/>
                      </w14:xfrm>
                    </w14:contentPart>
                  </a:graphicData>
                </a:graphic>
              </wp:anchor>
            </w:drawing>
          </mc:Choice>
          <mc:Fallback>
            <w:pict>
              <v:shape w14:anchorId="6796D0AA" id="Ink 2260" o:spid="_x0000_s1026" type="#_x0000_t75" style="position:absolute;margin-left:20pt;margin-top:5.1pt;width:105.35pt;height:7.1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8736" behindDoc="0" locked="0" layoutInCell="1" allowOverlap="1">
                <wp:simplePos x="0" y="0"/>
                <wp:positionH relativeFrom="column">
                  <wp:posOffset>1451295</wp:posOffset>
                </wp:positionH>
                <wp:positionV relativeFrom="paragraph">
                  <wp:posOffset>-26130</wp:posOffset>
                </wp:positionV>
                <wp:extent cx="37080" cy="41400"/>
                <wp:effectExtent l="19050" t="38100" r="39370" b="34925"/>
                <wp:wrapNone/>
                <wp:docPr id="2259" name="Ink 2259"/>
                <wp:cNvGraphicFramePr/>
                <a:graphic xmlns:a="http://schemas.openxmlformats.org/drawingml/2006/main">
                  <a:graphicData uri="http://schemas.microsoft.com/office/word/2010/wordprocessingInk">
                    <w14:contentPart bwMode="auto" r:id="rId4801">
                      <w14:nvContentPartPr>
                        <w14:cNvContentPartPr/>
                      </w14:nvContentPartPr>
                      <w14:xfrm>
                        <a:off x="0" y="0"/>
                        <a:ext cx="37080" cy="41400"/>
                      </w14:xfrm>
                    </w14:contentPart>
                  </a:graphicData>
                </a:graphic>
              </wp:anchor>
            </w:drawing>
          </mc:Choice>
          <mc:Fallback>
            <w:pict>
              <v:shape w14:anchorId="36E820A1" id="Ink 2259" o:spid="_x0000_s1026" type="#_x0000_t75" style="position:absolute;margin-left:114.05pt;margin-top:-2.45pt;width:3.7pt;height:4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7712" behindDoc="0" locked="0" layoutInCell="1" allowOverlap="1">
                <wp:simplePos x="0" y="0"/>
                <wp:positionH relativeFrom="column">
                  <wp:posOffset>1371015</wp:posOffset>
                </wp:positionH>
                <wp:positionV relativeFrom="paragraph">
                  <wp:posOffset>-76170</wp:posOffset>
                </wp:positionV>
                <wp:extent cx="92520" cy="187200"/>
                <wp:effectExtent l="38100" t="19050" r="41275" b="41910"/>
                <wp:wrapNone/>
                <wp:docPr id="2258" name="Ink 2258"/>
                <wp:cNvGraphicFramePr/>
                <a:graphic xmlns:a="http://schemas.openxmlformats.org/drawingml/2006/main">
                  <a:graphicData uri="http://schemas.microsoft.com/office/word/2010/wordprocessingInk">
                    <w14:contentPart bwMode="auto" r:id="rId4802">
                      <w14:nvContentPartPr>
                        <w14:cNvContentPartPr/>
                      </w14:nvContentPartPr>
                      <w14:xfrm>
                        <a:off x="0" y="0"/>
                        <a:ext cx="92520" cy="187200"/>
                      </w14:xfrm>
                    </w14:contentPart>
                  </a:graphicData>
                </a:graphic>
              </wp:anchor>
            </w:drawing>
          </mc:Choice>
          <mc:Fallback>
            <w:pict>
              <v:shape w14:anchorId="1A82ED5D" id="Ink 2258" o:spid="_x0000_s1026" type="#_x0000_t75" style="position:absolute;margin-left:107.7pt;margin-top:-6.5pt;width:8.1pt;height:15.65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6688" behindDoc="0" locked="0" layoutInCell="1" allowOverlap="1">
                <wp:simplePos x="0" y="0"/>
                <wp:positionH relativeFrom="column">
                  <wp:posOffset>1308375</wp:posOffset>
                </wp:positionH>
                <wp:positionV relativeFrom="paragraph">
                  <wp:posOffset>-79770</wp:posOffset>
                </wp:positionV>
                <wp:extent cx="54720" cy="102960"/>
                <wp:effectExtent l="19050" t="38100" r="40640" b="49530"/>
                <wp:wrapNone/>
                <wp:docPr id="2257" name="Ink 2257"/>
                <wp:cNvGraphicFramePr/>
                <a:graphic xmlns:a="http://schemas.openxmlformats.org/drawingml/2006/main">
                  <a:graphicData uri="http://schemas.microsoft.com/office/word/2010/wordprocessingInk">
                    <w14:contentPart bwMode="auto" r:id="rId4803">
                      <w14:nvContentPartPr>
                        <w14:cNvContentPartPr/>
                      </w14:nvContentPartPr>
                      <w14:xfrm>
                        <a:off x="0" y="0"/>
                        <a:ext cx="54720" cy="102960"/>
                      </w14:xfrm>
                    </w14:contentPart>
                  </a:graphicData>
                </a:graphic>
              </wp:anchor>
            </w:drawing>
          </mc:Choice>
          <mc:Fallback>
            <w:pict>
              <v:shape w14:anchorId="78EFA69B" id="Ink 2257" o:spid="_x0000_s1026" type="#_x0000_t75" style="position:absolute;margin-left:102.5pt;margin-top:-6.8pt;width:5.25pt;height:8.9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5664" behindDoc="0" locked="0" layoutInCell="1" allowOverlap="1">
                <wp:simplePos x="0" y="0"/>
                <wp:positionH relativeFrom="column">
                  <wp:posOffset>1172295</wp:posOffset>
                </wp:positionH>
                <wp:positionV relativeFrom="paragraph">
                  <wp:posOffset>-44850</wp:posOffset>
                </wp:positionV>
                <wp:extent cx="88920" cy="204840"/>
                <wp:effectExtent l="38100" t="38100" r="44450" b="43180"/>
                <wp:wrapNone/>
                <wp:docPr id="2256" name="Ink 2256"/>
                <wp:cNvGraphicFramePr/>
                <a:graphic xmlns:a="http://schemas.openxmlformats.org/drawingml/2006/main">
                  <a:graphicData uri="http://schemas.microsoft.com/office/word/2010/wordprocessingInk">
                    <w14:contentPart bwMode="auto" r:id="rId4804">
                      <w14:nvContentPartPr>
                        <w14:cNvContentPartPr/>
                      </w14:nvContentPartPr>
                      <w14:xfrm>
                        <a:off x="0" y="0"/>
                        <a:ext cx="88920" cy="204840"/>
                      </w14:xfrm>
                    </w14:contentPart>
                  </a:graphicData>
                </a:graphic>
              </wp:anchor>
            </w:drawing>
          </mc:Choice>
          <mc:Fallback>
            <w:pict>
              <v:shape w14:anchorId="364A26B8" id="Ink 2256" o:spid="_x0000_s1026" type="#_x0000_t75" style="position:absolute;margin-left:92pt;margin-top:-4.05pt;width:7.8pt;height:17.2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4640" behindDoc="0" locked="0" layoutInCell="1" allowOverlap="1">
                <wp:simplePos x="0" y="0"/>
                <wp:positionH relativeFrom="column">
                  <wp:posOffset>1162215</wp:posOffset>
                </wp:positionH>
                <wp:positionV relativeFrom="paragraph">
                  <wp:posOffset>-66090</wp:posOffset>
                </wp:positionV>
                <wp:extent cx="34560" cy="85680"/>
                <wp:effectExtent l="19050" t="38100" r="41910" b="29210"/>
                <wp:wrapNone/>
                <wp:docPr id="2255" name="Ink 2255"/>
                <wp:cNvGraphicFramePr/>
                <a:graphic xmlns:a="http://schemas.openxmlformats.org/drawingml/2006/main">
                  <a:graphicData uri="http://schemas.microsoft.com/office/word/2010/wordprocessingInk">
                    <w14:contentPart bwMode="auto" r:id="rId4805">
                      <w14:nvContentPartPr>
                        <w14:cNvContentPartPr/>
                      </w14:nvContentPartPr>
                      <w14:xfrm>
                        <a:off x="0" y="0"/>
                        <a:ext cx="34560" cy="85680"/>
                      </w14:xfrm>
                    </w14:contentPart>
                  </a:graphicData>
                </a:graphic>
              </wp:anchor>
            </w:drawing>
          </mc:Choice>
          <mc:Fallback>
            <w:pict>
              <v:shape w14:anchorId="58F5D0D7" id="Ink 2255" o:spid="_x0000_s1026" type="#_x0000_t75" style="position:absolute;margin-left:91pt;margin-top:-5.45pt;width:3.75pt;height:7.3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3616" behindDoc="0" locked="0" layoutInCell="1" allowOverlap="1">
                <wp:simplePos x="0" y="0"/>
                <wp:positionH relativeFrom="column">
                  <wp:posOffset>1023255</wp:posOffset>
                </wp:positionH>
                <wp:positionV relativeFrom="paragraph">
                  <wp:posOffset>-46650</wp:posOffset>
                </wp:positionV>
                <wp:extent cx="101160" cy="179640"/>
                <wp:effectExtent l="38100" t="38100" r="32385" b="49530"/>
                <wp:wrapNone/>
                <wp:docPr id="2199" name="Ink 2199"/>
                <wp:cNvGraphicFramePr/>
                <a:graphic xmlns:a="http://schemas.openxmlformats.org/drawingml/2006/main">
                  <a:graphicData uri="http://schemas.microsoft.com/office/word/2010/wordprocessingInk">
                    <w14:contentPart bwMode="auto" r:id="rId4806">
                      <w14:nvContentPartPr>
                        <w14:cNvContentPartPr/>
                      </w14:nvContentPartPr>
                      <w14:xfrm>
                        <a:off x="0" y="0"/>
                        <a:ext cx="101160" cy="179640"/>
                      </w14:xfrm>
                    </w14:contentPart>
                  </a:graphicData>
                </a:graphic>
              </wp:anchor>
            </w:drawing>
          </mc:Choice>
          <mc:Fallback>
            <w:pict>
              <v:shape w14:anchorId="00D1443B" id="Ink 2199" o:spid="_x0000_s1026" type="#_x0000_t75" style="position:absolute;margin-left:80.3pt;margin-top:-4.1pt;width:8.7pt;height:15.1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2592" behindDoc="0" locked="0" layoutInCell="1" allowOverlap="1">
                <wp:simplePos x="0" y="0"/>
                <wp:positionH relativeFrom="column">
                  <wp:posOffset>953775</wp:posOffset>
                </wp:positionH>
                <wp:positionV relativeFrom="paragraph">
                  <wp:posOffset>-36930</wp:posOffset>
                </wp:positionV>
                <wp:extent cx="60480" cy="95040"/>
                <wp:effectExtent l="38100" t="38100" r="34925" b="38735"/>
                <wp:wrapNone/>
                <wp:docPr id="2198" name="Ink 2198"/>
                <wp:cNvGraphicFramePr/>
                <a:graphic xmlns:a="http://schemas.openxmlformats.org/drawingml/2006/main">
                  <a:graphicData uri="http://schemas.microsoft.com/office/word/2010/wordprocessingInk">
                    <w14:contentPart bwMode="auto" r:id="rId4807">
                      <w14:nvContentPartPr>
                        <w14:cNvContentPartPr/>
                      </w14:nvContentPartPr>
                      <w14:xfrm>
                        <a:off x="0" y="0"/>
                        <a:ext cx="60480" cy="95040"/>
                      </w14:xfrm>
                    </w14:contentPart>
                  </a:graphicData>
                </a:graphic>
              </wp:anchor>
            </w:drawing>
          </mc:Choice>
          <mc:Fallback>
            <w:pict>
              <v:shape w14:anchorId="2B08132A" id="Ink 2198" o:spid="_x0000_s1026" type="#_x0000_t75" style="position:absolute;margin-left:74.65pt;margin-top:-3.35pt;width:5.65pt;height:8.45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1568" behindDoc="0" locked="0" layoutInCell="1" allowOverlap="1">
                <wp:simplePos x="0" y="0"/>
                <wp:positionH relativeFrom="column">
                  <wp:posOffset>774495</wp:posOffset>
                </wp:positionH>
                <wp:positionV relativeFrom="paragraph">
                  <wp:posOffset>-16050</wp:posOffset>
                </wp:positionV>
                <wp:extent cx="51480" cy="71280"/>
                <wp:effectExtent l="38100" t="38100" r="43815" b="43180"/>
                <wp:wrapNone/>
                <wp:docPr id="2197" name="Ink 2197"/>
                <wp:cNvGraphicFramePr/>
                <a:graphic xmlns:a="http://schemas.openxmlformats.org/drawingml/2006/main">
                  <a:graphicData uri="http://schemas.microsoft.com/office/word/2010/wordprocessingInk">
                    <w14:contentPart bwMode="auto" r:id="rId4808">
                      <w14:nvContentPartPr>
                        <w14:cNvContentPartPr/>
                      </w14:nvContentPartPr>
                      <w14:xfrm>
                        <a:off x="0" y="0"/>
                        <a:ext cx="51480" cy="71280"/>
                      </w14:xfrm>
                    </w14:contentPart>
                  </a:graphicData>
                </a:graphic>
              </wp:anchor>
            </w:drawing>
          </mc:Choice>
          <mc:Fallback>
            <w:pict>
              <v:shape w14:anchorId="1716CE6F" id="Ink 2197" o:spid="_x0000_s1026" type="#_x0000_t75" style="position:absolute;margin-left:60.5pt;margin-top:-1.75pt;width:4.9pt;height:6.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0544" behindDoc="0" locked="0" layoutInCell="1" allowOverlap="1">
                <wp:simplePos x="0" y="0"/>
                <wp:positionH relativeFrom="column">
                  <wp:posOffset>712935</wp:posOffset>
                </wp:positionH>
                <wp:positionV relativeFrom="paragraph">
                  <wp:posOffset>4470</wp:posOffset>
                </wp:positionV>
                <wp:extent cx="24480" cy="52920"/>
                <wp:effectExtent l="38100" t="38100" r="33020" b="42545"/>
                <wp:wrapNone/>
                <wp:docPr id="2196" name="Ink 2196"/>
                <wp:cNvGraphicFramePr/>
                <a:graphic xmlns:a="http://schemas.openxmlformats.org/drawingml/2006/main">
                  <a:graphicData uri="http://schemas.microsoft.com/office/word/2010/wordprocessingInk">
                    <w14:contentPart bwMode="auto" r:id="rId4809">
                      <w14:nvContentPartPr>
                        <w14:cNvContentPartPr/>
                      </w14:nvContentPartPr>
                      <w14:xfrm>
                        <a:off x="0" y="0"/>
                        <a:ext cx="24480" cy="52920"/>
                      </w14:xfrm>
                    </w14:contentPart>
                  </a:graphicData>
                </a:graphic>
              </wp:anchor>
            </w:drawing>
          </mc:Choice>
          <mc:Fallback>
            <w:pict>
              <v:shape w14:anchorId="2A4F61FB" id="Ink 2196" o:spid="_x0000_s1026" type="#_x0000_t75" style="position:absolute;margin-left:55.7pt;margin-top:-.05pt;width:2.8pt;height:4.9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9520" behindDoc="0" locked="0" layoutInCell="1" allowOverlap="1">
                <wp:simplePos x="0" y="0"/>
                <wp:positionH relativeFrom="column">
                  <wp:posOffset>649935</wp:posOffset>
                </wp:positionH>
                <wp:positionV relativeFrom="paragraph">
                  <wp:posOffset>3030</wp:posOffset>
                </wp:positionV>
                <wp:extent cx="38160" cy="54360"/>
                <wp:effectExtent l="38100" t="38100" r="38100" b="41275"/>
                <wp:wrapNone/>
                <wp:docPr id="2195" name="Ink 2195"/>
                <wp:cNvGraphicFramePr/>
                <a:graphic xmlns:a="http://schemas.openxmlformats.org/drawingml/2006/main">
                  <a:graphicData uri="http://schemas.microsoft.com/office/word/2010/wordprocessingInk">
                    <w14:contentPart bwMode="auto" r:id="rId4810">
                      <w14:nvContentPartPr>
                        <w14:cNvContentPartPr/>
                      </w14:nvContentPartPr>
                      <w14:xfrm>
                        <a:off x="0" y="0"/>
                        <a:ext cx="38160" cy="54360"/>
                      </w14:xfrm>
                    </w14:contentPart>
                  </a:graphicData>
                </a:graphic>
              </wp:anchor>
            </w:drawing>
          </mc:Choice>
          <mc:Fallback>
            <w:pict>
              <v:shape w14:anchorId="762F04BB" id="Ink 2195" o:spid="_x0000_s1026" type="#_x0000_t75" style="position:absolute;margin-left:50.75pt;margin-top:-.05pt;width:3.7pt;height: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8496" behindDoc="0" locked="0" layoutInCell="1" allowOverlap="1">
                <wp:simplePos x="0" y="0"/>
                <wp:positionH relativeFrom="column">
                  <wp:posOffset>628695</wp:posOffset>
                </wp:positionH>
                <wp:positionV relativeFrom="paragraph">
                  <wp:posOffset>-26130</wp:posOffset>
                </wp:positionV>
                <wp:extent cx="14400" cy="99000"/>
                <wp:effectExtent l="38100" t="38100" r="43180" b="34925"/>
                <wp:wrapNone/>
                <wp:docPr id="2194" name="Ink 2194"/>
                <wp:cNvGraphicFramePr/>
                <a:graphic xmlns:a="http://schemas.openxmlformats.org/drawingml/2006/main">
                  <a:graphicData uri="http://schemas.microsoft.com/office/word/2010/wordprocessingInk">
                    <w14:contentPart bwMode="auto" r:id="rId4811">
                      <w14:nvContentPartPr>
                        <w14:cNvContentPartPr/>
                      </w14:nvContentPartPr>
                      <w14:xfrm>
                        <a:off x="0" y="0"/>
                        <a:ext cx="14400" cy="99000"/>
                      </w14:xfrm>
                    </w14:contentPart>
                  </a:graphicData>
                </a:graphic>
              </wp:anchor>
            </w:drawing>
          </mc:Choice>
          <mc:Fallback>
            <w:pict>
              <v:shape w14:anchorId="494EB619" id="Ink 2194" o:spid="_x0000_s1026" type="#_x0000_t75" style="position:absolute;margin-left:49.1pt;margin-top:-2.3pt;width:1.8pt;height:8.3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7472" behindDoc="0" locked="0" layoutInCell="1" allowOverlap="1">
                <wp:simplePos x="0" y="0"/>
                <wp:positionH relativeFrom="column">
                  <wp:posOffset>539415</wp:posOffset>
                </wp:positionH>
                <wp:positionV relativeFrom="paragraph">
                  <wp:posOffset>-1290</wp:posOffset>
                </wp:positionV>
                <wp:extent cx="78840" cy="166320"/>
                <wp:effectExtent l="38100" t="38100" r="35560" b="43815"/>
                <wp:wrapNone/>
                <wp:docPr id="2193" name="Ink 2193"/>
                <wp:cNvGraphicFramePr/>
                <a:graphic xmlns:a="http://schemas.openxmlformats.org/drawingml/2006/main">
                  <a:graphicData uri="http://schemas.microsoft.com/office/word/2010/wordprocessingInk">
                    <w14:contentPart bwMode="auto" r:id="rId4812">
                      <w14:nvContentPartPr>
                        <w14:cNvContentPartPr/>
                      </w14:nvContentPartPr>
                      <w14:xfrm>
                        <a:off x="0" y="0"/>
                        <a:ext cx="78840" cy="166320"/>
                      </w14:xfrm>
                    </w14:contentPart>
                  </a:graphicData>
                </a:graphic>
              </wp:anchor>
            </w:drawing>
          </mc:Choice>
          <mc:Fallback>
            <w:pict>
              <v:shape w14:anchorId="35EB8277" id="Ink 2193" o:spid="_x0000_s1026" type="#_x0000_t75" style="position:absolute;margin-left:41.95pt;margin-top:-.6pt;width:7.2pt;height:14.1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6448" behindDoc="0" locked="0" layoutInCell="1" allowOverlap="1">
                <wp:simplePos x="0" y="0"/>
                <wp:positionH relativeFrom="column">
                  <wp:posOffset>435375</wp:posOffset>
                </wp:positionH>
                <wp:positionV relativeFrom="paragraph">
                  <wp:posOffset>17070</wp:posOffset>
                </wp:positionV>
                <wp:extent cx="68040" cy="66600"/>
                <wp:effectExtent l="38100" t="38100" r="46355" b="48260"/>
                <wp:wrapNone/>
                <wp:docPr id="2192" name="Ink 2192"/>
                <wp:cNvGraphicFramePr/>
                <a:graphic xmlns:a="http://schemas.openxmlformats.org/drawingml/2006/main">
                  <a:graphicData uri="http://schemas.microsoft.com/office/word/2010/wordprocessingInk">
                    <w14:contentPart bwMode="auto" r:id="rId4813">
                      <w14:nvContentPartPr>
                        <w14:cNvContentPartPr/>
                      </w14:nvContentPartPr>
                      <w14:xfrm>
                        <a:off x="0" y="0"/>
                        <a:ext cx="68040" cy="66600"/>
                      </w14:xfrm>
                    </w14:contentPart>
                  </a:graphicData>
                </a:graphic>
              </wp:anchor>
            </w:drawing>
          </mc:Choice>
          <mc:Fallback>
            <w:pict>
              <v:shape w14:anchorId="0B2121CE" id="Ink 2192" o:spid="_x0000_s1026" type="#_x0000_t75" style="position:absolute;margin-left:33.95pt;margin-top:1.1pt;width:6.05pt;height:5.9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5424" behindDoc="0" locked="0" layoutInCell="1" allowOverlap="1">
                <wp:simplePos x="0" y="0"/>
                <wp:positionH relativeFrom="column">
                  <wp:posOffset>362655</wp:posOffset>
                </wp:positionH>
                <wp:positionV relativeFrom="paragraph">
                  <wp:posOffset>-27570</wp:posOffset>
                </wp:positionV>
                <wp:extent cx="78840" cy="121680"/>
                <wp:effectExtent l="38100" t="19050" r="35560" b="50165"/>
                <wp:wrapNone/>
                <wp:docPr id="2191" name="Ink 2191"/>
                <wp:cNvGraphicFramePr/>
                <a:graphic xmlns:a="http://schemas.openxmlformats.org/drawingml/2006/main">
                  <a:graphicData uri="http://schemas.microsoft.com/office/word/2010/wordprocessingInk">
                    <w14:contentPart bwMode="auto" r:id="rId4814">
                      <w14:nvContentPartPr>
                        <w14:cNvContentPartPr/>
                      </w14:nvContentPartPr>
                      <w14:xfrm>
                        <a:off x="0" y="0"/>
                        <a:ext cx="78840" cy="121680"/>
                      </w14:xfrm>
                    </w14:contentPart>
                  </a:graphicData>
                </a:graphic>
              </wp:anchor>
            </w:drawing>
          </mc:Choice>
          <mc:Fallback>
            <w:pict>
              <v:shape w14:anchorId="5DF545A5" id="Ink 2191" o:spid="_x0000_s1026" type="#_x0000_t75" style="position:absolute;margin-left:28.25pt;margin-top:-2.6pt;width:6.9pt;height:10.4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4400" behindDoc="0" locked="0" layoutInCell="1" allowOverlap="1">
                <wp:simplePos x="0" y="0"/>
                <wp:positionH relativeFrom="column">
                  <wp:posOffset>284895</wp:posOffset>
                </wp:positionH>
                <wp:positionV relativeFrom="paragraph">
                  <wp:posOffset>-30810</wp:posOffset>
                </wp:positionV>
                <wp:extent cx="58680" cy="122400"/>
                <wp:effectExtent l="38100" t="19050" r="36830" b="49530"/>
                <wp:wrapNone/>
                <wp:docPr id="2190" name="Ink 2190"/>
                <wp:cNvGraphicFramePr/>
                <a:graphic xmlns:a="http://schemas.openxmlformats.org/drawingml/2006/main">
                  <a:graphicData uri="http://schemas.microsoft.com/office/word/2010/wordprocessingInk">
                    <w14:contentPart bwMode="auto" r:id="rId4815">
                      <w14:nvContentPartPr>
                        <w14:cNvContentPartPr/>
                      </w14:nvContentPartPr>
                      <w14:xfrm>
                        <a:off x="0" y="0"/>
                        <a:ext cx="58680" cy="122400"/>
                      </w14:xfrm>
                    </w14:contentPart>
                  </a:graphicData>
                </a:graphic>
              </wp:anchor>
            </w:drawing>
          </mc:Choice>
          <mc:Fallback>
            <w:pict>
              <v:shape w14:anchorId="1587BC56" id="Ink 2190" o:spid="_x0000_s1026" type="#_x0000_t75" style="position:absolute;margin-left:22.2pt;margin-top:-2.9pt;width:5.15pt;height:10.4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3376" behindDoc="0" locked="0" layoutInCell="1" allowOverlap="1">
                <wp:simplePos x="0" y="0"/>
                <wp:positionH relativeFrom="column">
                  <wp:posOffset>269775</wp:posOffset>
                </wp:positionH>
                <wp:positionV relativeFrom="paragraph">
                  <wp:posOffset>-19650</wp:posOffset>
                </wp:positionV>
                <wp:extent cx="13680" cy="117720"/>
                <wp:effectExtent l="38100" t="38100" r="43815" b="34925"/>
                <wp:wrapNone/>
                <wp:docPr id="2189" name="Ink 2189"/>
                <wp:cNvGraphicFramePr/>
                <a:graphic xmlns:a="http://schemas.openxmlformats.org/drawingml/2006/main">
                  <a:graphicData uri="http://schemas.microsoft.com/office/word/2010/wordprocessingInk">
                    <w14:contentPart bwMode="auto" r:id="rId4816">
                      <w14:nvContentPartPr>
                        <w14:cNvContentPartPr/>
                      </w14:nvContentPartPr>
                      <w14:xfrm>
                        <a:off x="0" y="0"/>
                        <a:ext cx="13680" cy="117720"/>
                      </w14:xfrm>
                    </w14:contentPart>
                  </a:graphicData>
                </a:graphic>
              </wp:anchor>
            </w:drawing>
          </mc:Choice>
          <mc:Fallback>
            <w:pict>
              <v:shape w14:anchorId="0437F246" id="Ink 2189" o:spid="_x0000_s1026" type="#_x0000_t75" style="position:absolute;margin-left:20.8pt;margin-top:-1.8pt;width:1.8pt;height:9.8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2352" behindDoc="0" locked="0" layoutInCell="1" allowOverlap="1">
                <wp:simplePos x="0" y="0"/>
                <wp:positionH relativeFrom="column">
                  <wp:posOffset>-14985</wp:posOffset>
                </wp:positionH>
                <wp:positionV relativeFrom="paragraph">
                  <wp:posOffset>-39810</wp:posOffset>
                </wp:positionV>
                <wp:extent cx="167400" cy="187560"/>
                <wp:effectExtent l="38100" t="38100" r="4445" b="41275"/>
                <wp:wrapNone/>
                <wp:docPr id="2188" name="Ink 2188"/>
                <wp:cNvGraphicFramePr/>
                <a:graphic xmlns:a="http://schemas.openxmlformats.org/drawingml/2006/main">
                  <a:graphicData uri="http://schemas.microsoft.com/office/word/2010/wordprocessingInk">
                    <w14:contentPart bwMode="auto" r:id="rId4817">
                      <w14:nvContentPartPr>
                        <w14:cNvContentPartPr/>
                      </w14:nvContentPartPr>
                      <w14:xfrm>
                        <a:off x="0" y="0"/>
                        <a:ext cx="167400" cy="187560"/>
                      </w14:xfrm>
                    </w14:contentPart>
                  </a:graphicData>
                </a:graphic>
              </wp:anchor>
            </w:drawing>
          </mc:Choice>
          <mc:Fallback>
            <w:pict>
              <v:shape w14:anchorId="17F4D653" id="Ink 2188" o:spid="_x0000_s1026" type="#_x0000_t75" style="position:absolute;margin-left:-1.6pt;margin-top:-3.45pt;width:14.1pt;height:15.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1328" behindDoc="0" locked="0" layoutInCell="1" allowOverlap="1">
                <wp:simplePos x="0" y="0"/>
                <wp:positionH relativeFrom="column">
                  <wp:posOffset>21375</wp:posOffset>
                </wp:positionH>
                <wp:positionV relativeFrom="paragraph">
                  <wp:posOffset>15990</wp:posOffset>
                </wp:positionV>
                <wp:extent cx="41760" cy="92520"/>
                <wp:effectExtent l="38100" t="38100" r="34925" b="41275"/>
                <wp:wrapNone/>
                <wp:docPr id="2187" name="Ink 2187"/>
                <wp:cNvGraphicFramePr/>
                <a:graphic xmlns:a="http://schemas.openxmlformats.org/drawingml/2006/main">
                  <a:graphicData uri="http://schemas.microsoft.com/office/word/2010/wordprocessingInk">
                    <w14:contentPart bwMode="auto" r:id="rId4818">
                      <w14:nvContentPartPr>
                        <w14:cNvContentPartPr/>
                      </w14:nvContentPartPr>
                      <w14:xfrm>
                        <a:off x="0" y="0"/>
                        <a:ext cx="41760" cy="92520"/>
                      </w14:xfrm>
                    </w14:contentPart>
                  </a:graphicData>
                </a:graphic>
              </wp:anchor>
            </w:drawing>
          </mc:Choice>
          <mc:Fallback>
            <w:pict>
              <v:shape w14:anchorId="1AE71122" id="Ink 2187" o:spid="_x0000_s1026" type="#_x0000_t75" style="position:absolute;margin-left:1.25pt;margin-top:.8pt;width:4.15pt;height:8.2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"/>
            </w:pict>
          </mc:Fallback>
        </mc:AlternateContent>
      </w:r>
    </w:p>
    <w:p w:rsidR="00695C3C" w:rsidRPr="00695C3C" w:rsidRDefault="00167279" w:rsidP="00695C3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67744" behindDoc="0" locked="0" layoutInCell="1" allowOverlap="1">
                <wp:simplePos x="0" y="0"/>
                <wp:positionH relativeFrom="column">
                  <wp:posOffset>2047460</wp:posOffset>
                </wp:positionH>
                <wp:positionV relativeFrom="paragraph">
                  <wp:posOffset>52945</wp:posOffset>
                </wp:positionV>
                <wp:extent cx="3600" cy="96120"/>
                <wp:effectExtent l="38100" t="38100" r="34925" b="37465"/>
                <wp:wrapNone/>
                <wp:docPr id="2663" name="Ink 2663"/>
                <wp:cNvGraphicFramePr/>
                <a:graphic xmlns:a="http://schemas.openxmlformats.org/drawingml/2006/main">
                  <a:graphicData uri="http://schemas.microsoft.com/office/word/2010/wordprocessingInk">
                    <w14:contentPart bwMode="auto" r:id="rId4819">
                      <w14:nvContentPartPr>
                        <w14:cNvContentPartPr/>
                      </w14:nvContentPartPr>
                      <w14:xfrm>
                        <a:off x="0" y="0"/>
                        <a:ext cx="3600" cy="96120"/>
                      </w14:xfrm>
                    </w14:contentPart>
                  </a:graphicData>
                </a:graphic>
              </wp:anchor>
            </w:drawing>
          </mc:Choice>
          <mc:Fallback>
            <w:pict>
              <v:shape w14:anchorId="05213F82" id="Ink 2663" o:spid="_x0000_s1026" type="#_x0000_t75" style="position:absolute;margin-left:160.85pt;margin-top:3.9pt;width:1pt;height:8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"/>
            </w:pict>
          </mc:Fallback>
        </mc:AlternateContent>
      </w: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Default="00695C3C" w:rsidP="00695C3C">
      <w:pPr>
        <w:rPr>
          <w:rFonts w:ascii="Times New Roman" w:hAnsi="Times New Roman" w:cs="Times New Roman"/>
        </w:rPr>
      </w:pPr>
    </w:p>
    <w:p w:rsidR="006E6CD8" w:rsidRDefault="00695C3C" w:rsidP="00695C3C">
      <w:pPr>
        <w:tabs>
          <w:tab w:val="left" w:pos="1325"/>
        </w:tabs>
        <w:rPr>
          <w:rFonts w:ascii="Times New Roman" w:hAnsi="Times New Roman" w:cs="Times New Roman"/>
        </w:rPr>
      </w:pPr>
      <w:r>
        <w:rPr>
          <w:rFonts w:ascii="Times New Roman" w:hAnsi="Times New Roman" w:cs="Times New Roman"/>
          <w:b/>
        </w:rPr>
        <w:t xml:space="preserve">Example 2: </w:t>
      </w:r>
      <w:r>
        <w:rPr>
          <w:rFonts w:ascii="Times New Roman" w:hAnsi="Times New Roman" w:cs="Times New Roman"/>
        </w:rPr>
        <w:t xml:space="preserve">An example where all the edge weights are not distinct. </w:t>
      </w:r>
    </w:p>
    <w:p w:rsidR="005A7859" w:rsidRDefault="00695C3C" w:rsidP="00695C3C">
      <w:pPr>
        <w:tabs>
          <w:tab w:val="left" w:pos="1325"/>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17568" behindDoc="0" locked="0" layoutInCell="1" allowOverlap="1">
                <wp:simplePos x="0" y="0"/>
                <wp:positionH relativeFrom="column">
                  <wp:posOffset>74300</wp:posOffset>
                </wp:positionH>
                <wp:positionV relativeFrom="paragraph">
                  <wp:posOffset>2560560</wp:posOffset>
                </wp:positionV>
                <wp:extent cx="495360" cy="145440"/>
                <wp:effectExtent l="38100" t="38100" r="38100" b="45085"/>
                <wp:wrapNone/>
                <wp:docPr id="2611" name="Ink 2611"/>
                <wp:cNvGraphicFramePr/>
                <a:graphic xmlns:a="http://schemas.openxmlformats.org/drawingml/2006/main">
                  <a:graphicData uri="http://schemas.microsoft.com/office/word/2010/wordprocessingInk">
                    <w14:contentPart bwMode="auto" r:id="rId4820">
                      <w14:nvContentPartPr>
                        <w14:cNvContentPartPr/>
                      </w14:nvContentPartPr>
                      <w14:xfrm>
                        <a:off x="0" y="0"/>
                        <a:ext cx="495360" cy="145440"/>
                      </w14:xfrm>
                    </w14:contentPart>
                  </a:graphicData>
                </a:graphic>
              </wp:anchor>
            </w:drawing>
          </mc:Choice>
          <mc:Fallback>
            <w:pict>
              <v:shape w14:anchorId="7CB230BC" id="Ink 2611" o:spid="_x0000_s1026" type="#_x0000_t75" style="position:absolute;margin-left:5.45pt;margin-top:201.35pt;width:39.65pt;height:12.1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"/>
            </w:pict>
          </mc:Fallback>
        </mc:AlternateContent>
      </w:r>
      <w:r>
        <w:rPr>
          <w:rFonts w:ascii="Times New Roman" w:hAnsi="Times New Roman" w:cs="Times New Roman"/>
          <w:noProof/>
        </w:rPr>
        <mc:AlternateContent>
          <mc:Choice Requires="wpi">
            <w:drawing>
              <wp:anchor distT="0" distB="0" distL="114300" distR="114300" simplePos="0" relativeHeight="254316544" behindDoc="0" locked="0" layoutInCell="1" allowOverlap="1">
                <wp:simplePos x="0" y="0"/>
                <wp:positionH relativeFrom="column">
                  <wp:posOffset>4538660</wp:posOffset>
                </wp:positionH>
                <wp:positionV relativeFrom="paragraph">
                  <wp:posOffset>2348160</wp:posOffset>
                </wp:positionV>
                <wp:extent cx="600840" cy="170280"/>
                <wp:effectExtent l="38100" t="38100" r="27940" b="39370"/>
                <wp:wrapNone/>
                <wp:docPr id="2610" name="Ink 2610"/>
                <wp:cNvGraphicFramePr/>
                <a:graphic xmlns:a="http://schemas.openxmlformats.org/drawingml/2006/main">
                  <a:graphicData uri="http://schemas.microsoft.com/office/word/2010/wordprocessingInk">
                    <w14:contentPart bwMode="auto" r:id="rId4821">
                      <w14:nvContentPartPr>
                        <w14:cNvContentPartPr/>
                      </w14:nvContentPartPr>
                      <w14:xfrm>
                        <a:off x="0" y="0"/>
                        <a:ext cx="600840" cy="170280"/>
                      </w14:xfrm>
                    </w14:contentPart>
                  </a:graphicData>
                </a:graphic>
              </wp:anchor>
            </w:drawing>
          </mc:Choice>
          <mc:Fallback>
            <w:pict>
              <v:shape w14:anchorId="4F2B164E" id="Ink 2610" o:spid="_x0000_s1026" type="#_x0000_t75" style="position:absolute;margin-left:357.15pt;margin-top:184.6pt;width:47.8pt;height:13.9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315520" behindDoc="0" locked="0" layoutInCell="1" allowOverlap="1">
                <wp:simplePos x="0" y="0"/>
                <wp:positionH relativeFrom="column">
                  <wp:posOffset>4864820</wp:posOffset>
                </wp:positionH>
                <wp:positionV relativeFrom="paragraph">
                  <wp:posOffset>2192280</wp:posOffset>
                </wp:positionV>
                <wp:extent cx="175680" cy="118080"/>
                <wp:effectExtent l="38100" t="19050" r="53340" b="53975"/>
                <wp:wrapNone/>
                <wp:docPr id="2609" name="Ink 2609"/>
                <wp:cNvGraphicFramePr/>
                <a:graphic xmlns:a="http://schemas.openxmlformats.org/drawingml/2006/main">
                  <a:graphicData uri="http://schemas.microsoft.com/office/word/2010/wordprocessingInk">
                    <w14:contentPart bwMode="auto" r:id="rId4822">
                      <w14:nvContentPartPr>
                        <w14:cNvContentPartPr/>
                      </w14:nvContentPartPr>
                      <w14:xfrm>
                        <a:off x="0" y="0"/>
                        <a:ext cx="175680" cy="118080"/>
                      </w14:xfrm>
                    </w14:contentPart>
                  </a:graphicData>
                </a:graphic>
              </wp:anchor>
            </w:drawing>
          </mc:Choice>
          <mc:Fallback>
            <w:pict>
              <v:shape w14:anchorId="0F61F3DB" id="Ink 2609" o:spid="_x0000_s1026" type="#_x0000_t75" style="position:absolute;margin-left:382.5pt;margin-top:172.05pt;width:15.1pt;height:10.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"/>
            </w:pict>
          </mc:Fallback>
        </mc:AlternateContent>
      </w:r>
      <w:r>
        <w:rPr>
          <w:rFonts w:ascii="Times New Roman" w:hAnsi="Times New Roman" w:cs="Times New Roman"/>
          <w:noProof/>
        </w:rPr>
        <mc:AlternateContent>
          <mc:Choice Requires="wpi">
            <w:drawing>
              <wp:anchor distT="0" distB="0" distL="114300" distR="114300" simplePos="0" relativeHeight="254314496" behindDoc="0" locked="0" layoutInCell="1" allowOverlap="1">
                <wp:simplePos x="0" y="0"/>
                <wp:positionH relativeFrom="column">
                  <wp:posOffset>4721540</wp:posOffset>
                </wp:positionH>
                <wp:positionV relativeFrom="paragraph">
                  <wp:posOffset>2316120</wp:posOffset>
                </wp:positionV>
                <wp:extent cx="48960" cy="15120"/>
                <wp:effectExtent l="19050" t="38100" r="46355" b="42545"/>
                <wp:wrapNone/>
                <wp:docPr id="2608" name="Ink 2608"/>
                <wp:cNvGraphicFramePr/>
                <a:graphic xmlns:a="http://schemas.openxmlformats.org/drawingml/2006/main">
                  <a:graphicData uri="http://schemas.microsoft.com/office/word/2010/wordprocessingInk">
                    <w14:contentPart bwMode="auto" r:id="rId4823">
                      <w14:nvContentPartPr>
                        <w14:cNvContentPartPr/>
                      </w14:nvContentPartPr>
                      <w14:xfrm>
                        <a:off x="0" y="0"/>
                        <a:ext cx="48960" cy="15120"/>
                      </w14:xfrm>
                    </w14:contentPart>
                  </a:graphicData>
                </a:graphic>
              </wp:anchor>
            </w:drawing>
          </mc:Choice>
          <mc:Fallback>
            <w:pict>
              <v:shape w14:anchorId="76DC92BA" id="Ink 2608" o:spid="_x0000_s1026" type="#_x0000_t75" style="position:absolute;margin-left:371.45pt;margin-top:182.1pt;width:4.35pt;height:1.8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"/>
            </w:pict>
          </mc:Fallback>
        </mc:AlternateContent>
      </w:r>
      <w:r>
        <w:rPr>
          <w:rFonts w:ascii="Times New Roman" w:hAnsi="Times New Roman" w:cs="Times New Roman"/>
          <w:noProof/>
        </w:rPr>
        <mc:AlternateContent>
          <mc:Choice Requires="wpi">
            <w:drawing>
              <wp:anchor distT="0" distB="0" distL="114300" distR="114300" simplePos="0" relativeHeight="254313472" behindDoc="0" locked="0" layoutInCell="1" allowOverlap="1">
                <wp:simplePos x="0" y="0"/>
                <wp:positionH relativeFrom="column">
                  <wp:posOffset>4679780</wp:posOffset>
                </wp:positionH>
                <wp:positionV relativeFrom="paragraph">
                  <wp:posOffset>2274720</wp:posOffset>
                </wp:positionV>
                <wp:extent cx="59400" cy="16560"/>
                <wp:effectExtent l="38100" t="38100" r="36195" b="40640"/>
                <wp:wrapNone/>
                <wp:docPr id="2607" name="Ink 2607"/>
                <wp:cNvGraphicFramePr/>
                <a:graphic xmlns:a="http://schemas.openxmlformats.org/drawingml/2006/main">
                  <a:graphicData uri="http://schemas.microsoft.com/office/word/2010/wordprocessingInk">
                    <w14:contentPart bwMode="auto" r:id="rId4824">
                      <w14:nvContentPartPr>
                        <w14:cNvContentPartPr/>
                      </w14:nvContentPartPr>
                      <w14:xfrm>
                        <a:off x="0" y="0"/>
                        <a:ext cx="59400" cy="16560"/>
                      </w14:xfrm>
                    </w14:contentPart>
                  </a:graphicData>
                </a:graphic>
              </wp:anchor>
            </w:drawing>
          </mc:Choice>
          <mc:Fallback>
            <w:pict>
              <v:shape w14:anchorId="3450F183" id="Ink 2607" o:spid="_x0000_s1026" type="#_x0000_t75" style="position:absolute;margin-left:368.3pt;margin-top:178.85pt;width:5.15pt;height:1.75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"/>
            </w:pict>
          </mc:Fallback>
        </mc:AlternateContent>
      </w:r>
      <w:r>
        <w:rPr>
          <w:rFonts w:ascii="Times New Roman" w:hAnsi="Times New Roman" w:cs="Times New Roman"/>
          <w:noProof/>
        </w:rPr>
        <mc:AlternateContent>
          <mc:Choice Requires="wpi">
            <w:drawing>
              <wp:anchor distT="0" distB="0" distL="114300" distR="114300" simplePos="0" relativeHeight="254312448" behindDoc="0" locked="0" layoutInCell="1" allowOverlap="1">
                <wp:simplePos x="0" y="0"/>
                <wp:positionH relativeFrom="column">
                  <wp:posOffset>4491140</wp:posOffset>
                </wp:positionH>
                <wp:positionV relativeFrom="paragraph">
                  <wp:posOffset>2276880</wp:posOffset>
                </wp:positionV>
                <wp:extent cx="127440" cy="137880"/>
                <wp:effectExtent l="38100" t="38100" r="44450" b="52705"/>
                <wp:wrapNone/>
                <wp:docPr id="2606" name="Ink 2606"/>
                <wp:cNvGraphicFramePr/>
                <a:graphic xmlns:a="http://schemas.openxmlformats.org/drawingml/2006/main">
                  <a:graphicData uri="http://schemas.microsoft.com/office/word/2010/wordprocessingInk">
                    <w14:contentPart bwMode="auto" r:id="rId4825">
                      <w14:nvContentPartPr>
                        <w14:cNvContentPartPr/>
                      </w14:nvContentPartPr>
                      <w14:xfrm>
                        <a:off x="0" y="0"/>
                        <a:ext cx="127440" cy="137880"/>
                      </w14:xfrm>
                    </w14:contentPart>
                  </a:graphicData>
                </a:graphic>
              </wp:anchor>
            </w:drawing>
          </mc:Choice>
          <mc:Fallback>
            <w:pict>
              <v:shape w14:anchorId="5C833853" id="Ink 2606" o:spid="_x0000_s1026" type="#_x0000_t75" style="position:absolute;margin-left:353.2pt;margin-top:178.8pt;width:11.1pt;height:11.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"/>
            </w:pict>
          </mc:Fallback>
        </mc:AlternateContent>
      </w:r>
      <w:r>
        <w:rPr>
          <w:rFonts w:ascii="Times New Roman" w:hAnsi="Times New Roman" w:cs="Times New Roman"/>
          <w:noProof/>
        </w:rPr>
        <mc:AlternateContent>
          <mc:Choice Requires="wpi">
            <w:drawing>
              <wp:anchor distT="0" distB="0" distL="114300" distR="114300" simplePos="0" relativeHeight="254311424" behindDoc="0" locked="0" layoutInCell="1" allowOverlap="1">
                <wp:simplePos x="0" y="0"/>
                <wp:positionH relativeFrom="column">
                  <wp:posOffset>525020</wp:posOffset>
                </wp:positionH>
                <wp:positionV relativeFrom="paragraph">
                  <wp:posOffset>2459040</wp:posOffset>
                </wp:positionV>
                <wp:extent cx="79200" cy="89640"/>
                <wp:effectExtent l="19050" t="38100" r="35560" b="43815"/>
                <wp:wrapNone/>
                <wp:docPr id="2605" name="Ink 2605"/>
                <wp:cNvGraphicFramePr/>
                <a:graphic xmlns:a="http://schemas.openxmlformats.org/drawingml/2006/main">
                  <a:graphicData uri="http://schemas.microsoft.com/office/word/2010/wordprocessingInk">
                    <w14:contentPart bwMode="auto" r:id="rId4826">
                      <w14:nvContentPartPr>
                        <w14:cNvContentPartPr/>
                      </w14:nvContentPartPr>
                      <w14:xfrm>
                        <a:off x="0" y="0"/>
                        <a:ext cx="79200" cy="89640"/>
                      </w14:xfrm>
                    </w14:contentPart>
                  </a:graphicData>
                </a:graphic>
              </wp:anchor>
            </w:drawing>
          </mc:Choice>
          <mc:Fallback>
            <w:pict>
              <v:shape w14:anchorId="49E2E4C3" id="Ink 2605" o:spid="_x0000_s1026" type="#_x0000_t75" style="position:absolute;margin-left:41.2pt;margin-top:193.1pt;width:7pt;height:7.9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310400" behindDoc="0" locked="0" layoutInCell="1" allowOverlap="1">
                <wp:simplePos x="0" y="0"/>
                <wp:positionH relativeFrom="column">
                  <wp:posOffset>426020</wp:posOffset>
                </wp:positionH>
                <wp:positionV relativeFrom="paragraph">
                  <wp:posOffset>2432040</wp:posOffset>
                </wp:positionV>
                <wp:extent cx="53640" cy="139680"/>
                <wp:effectExtent l="38100" t="38100" r="41910" b="32385"/>
                <wp:wrapNone/>
                <wp:docPr id="2604" name="Ink 2604"/>
                <wp:cNvGraphicFramePr/>
                <a:graphic xmlns:a="http://schemas.openxmlformats.org/drawingml/2006/main">
                  <a:graphicData uri="http://schemas.microsoft.com/office/word/2010/wordprocessingInk">
                    <w14:contentPart bwMode="auto" r:id="rId4827">
                      <w14:nvContentPartPr>
                        <w14:cNvContentPartPr/>
                      </w14:nvContentPartPr>
                      <w14:xfrm>
                        <a:off x="0" y="0"/>
                        <a:ext cx="53640" cy="139680"/>
                      </w14:xfrm>
                    </w14:contentPart>
                  </a:graphicData>
                </a:graphic>
              </wp:anchor>
            </w:drawing>
          </mc:Choice>
          <mc:Fallback>
            <w:pict>
              <v:shape w14:anchorId="4F986CA2" id="Ink 2604" o:spid="_x0000_s1026" type="#_x0000_t75" style="position:absolute;margin-left:33.1pt;margin-top:191pt;width:4.95pt;height:11.8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"/>
            </w:pict>
          </mc:Fallback>
        </mc:AlternateContent>
      </w:r>
      <w:r>
        <w:rPr>
          <w:rFonts w:ascii="Times New Roman" w:hAnsi="Times New Roman" w:cs="Times New Roman"/>
          <w:noProof/>
        </w:rPr>
        <mc:AlternateContent>
          <mc:Choice Requires="wpi">
            <w:drawing>
              <wp:anchor distT="0" distB="0" distL="114300" distR="114300" simplePos="0" relativeHeight="254309376" behindDoc="0" locked="0" layoutInCell="1" allowOverlap="1">
                <wp:simplePos x="0" y="0"/>
                <wp:positionH relativeFrom="column">
                  <wp:posOffset>283820</wp:posOffset>
                </wp:positionH>
                <wp:positionV relativeFrom="paragraph">
                  <wp:posOffset>2529600</wp:posOffset>
                </wp:positionV>
                <wp:extent cx="60480" cy="11160"/>
                <wp:effectExtent l="38100" t="19050" r="34925" b="46355"/>
                <wp:wrapNone/>
                <wp:docPr id="2603" name="Ink 2603"/>
                <wp:cNvGraphicFramePr/>
                <a:graphic xmlns:a="http://schemas.openxmlformats.org/drawingml/2006/main">
                  <a:graphicData uri="http://schemas.microsoft.com/office/word/2010/wordprocessingInk">
                    <w14:contentPart bwMode="auto" r:id="rId4828">
                      <w14:nvContentPartPr>
                        <w14:cNvContentPartPr/>
                      </w14:nvContentPartPr>
                      <w14:xfrm>
                        <a:off x="0" y="0"/>
                        <a:ext cx="60480" cy="11160"/>
                      </w14:xfrm>
                    </w14:contentPart>
                  </a:graphicData>
                </a:graphic>
              </wp:anchor>
            </w:drawing>
          </mc:Choice>
          <mc:Fallback>
            <w:pict>
              <v:shape w14:anchorId="1BE93086" id="Ink 2603" o:spid="_x0000_s1026" type="#_x0000_t75" style="position:absolute;margin-left:22.15pt;margin-top:198.95pt;width:5.2pt;height:1.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"/>
            </w:pict>
          </mc:Fallback>
        </mc:AlternateContent>
      </w:r>
      <w:r>
        <w:rPr>
          <w:rFonts w:ascii="Times New Roman" w:hAnsi="Times New Roman" w:cs="Times New Roman"/>
          <w:noProof/>
        </w:rPr>
        <mc:AlternateContent>
          <mc:Choice Requires="wpi">
            <w:drawing>
              <wp:anchor distT="0" distB="0" distL="114300" distR="114300" simplePos="0" relativeHeight="254308352" behindDoc="0" locked="0" layoutInCell="1" allowOverlap="1">
                <wp:simplePos x="0" y="0"/>
                <wp:positionH relativeFrom="column">
                  <wp:posOffset>257180</wp:posOffset>
                </wp:positionH>
                <wp:positionV relativeFrom="paragraph">
                  <wp:posOffset>2500080</wp:posOffset>
                </wp:positionV>
                <wp:extent cx="45000" cy="7560"/>
                <wp:effectExtent l="38100" t="38100" r="31750" b="31115"/>
                <wp:wrapNone/>
                <wp:docPr id="2602" name="Ink 2602"/>
                <wp:cNvGraphicFramePr/>
                <a:graphic xmlns:a="http://schemas.openxmlformats.org/drawingml/2006/main">
                  <a:graphicData uri="http://schemas.microsoft.com/office/word/2010/wordprocessingInk">
                    <w14:contentPart bwMode="auto" r:id="rId4829">
                      <w14:nvContentPartPr>
                        <w14:cNvContentPartPr/>
                      </w14:nvContentPartPr>
                      <w14:xfrm>
                        <a:off x="0" y="0"/>
                        <a:ext cx="45000" cy="7560"/>
                      </w14:xfrm>
                    </w14:contentPart>
                  </a:graphicData>
                </a:graphic>
              </wp:anchor>
            </w:drawing>
          </mc:Choice>
          <mc:Fallback>
            <w:pict>
              <v:shape w14:anchorId="39359D62" id="Ink 2602" o:spid="_x0000_s1026" type="#_x0000_t75" style="position:absolute;margin-left:20pt;margin-top:196.55pt;width:4.1pt;height:1.3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"/>
            </w:pict>
          </mc:Fallback>
        </mc:AlternateContent>
      </w:r>
      <w:r>
        <w:rPr>
          <w:rFonts w:ascii="Times New Roman" w:hAnsi="Times New Roman" w:cs="Times New Roman"/>
          <w:noProof/>
        </w:rPr>
        <mc:AlternateContent>
          <mc:Choice Requires="wpi">
            <w:drawing>
              <wp:anchor distT="0" distB="0" distL="114300" distR="114300" simplePos="0" relativeHeight="254307328" behindDoc="0" locked="0" layoutInCell="1" allowOverlap="1">
                <wp:simplePos x="0" y="0"/>
                <wp:positionH relativeFrom="column">
                  <wp:posOffset>53780</wp:posOffset>
                </wp:positionH>
                <wp:positionV relativeFrom="paragraph">
                  <wp:posOffset>2450400</wp:posOffset>
                </wp:positionV>
                <wp:extent cx="113040" cy="144000"/>
                <wp:effectExtent l="38100" t="38100" r="39370" b="46990"/>
                <wp:wrapNone/>
                <wp:docPr id="2601" name="Ink 2601"/>
                <wp:cNvGraphicFramePr/>
                <a:graphic xmlns:a="http://schemas.openxmlformats.org/drawingml/2006/main">
                  <a:graphicData uri="http://schemas.microsoft.com/office/word/2010/wordprocessingInk">
                    <w14:contentPart bwMode="auto" r:id="rId4830">
                      <w14:nvContentPartPr>
                        <w14:cNvContentPartPr/>
                      </w14:nvContentPartPr>
                      <w14:xfrm>
                        <a:off x="0" y="0"/>
                        <a:ext cx="113040" cy="144000"/>
                      </w14:xfrm>
                    </w14:contentPart>
                  </a:graphicData>
                </a:graphic>
              </wp:anchor>
            </w:drawing>
          </mc:Choice>
          <mc:Fallback>
            <w:pict>
              <v:shape w14:anchorId="78695F45" id="Ink 2601" o:spid="_x0000_s1026" type="#_x0000_t75" style="position:absolute;margin-left:3.75pt;margin-top:192.45pt;width:9.9pt;height:12.4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"/>
            </w:pict>
          </mc:Fallback>
        </mc:AlternateContent>
      </w:r>
      <w:r>
        <w:rPr>
          <w:rFonts w:ascii="Times New Roman" w:hAnsi="Times New Roman" w:cs="Times New Roman"/>
          <w:noProof/>
        </w:rPr>
        <mc:AlternateContent>
          <mc:Choice Requires="wpi">
            <w:drawing>
              <wp:anchor distT="0" distB="0" distL="114300" distR="114300" simplePos="0" relativeHeight="254306304" behindDoc="0" locked="0" layoutInCell="1" allowOverlap="1">
                <wp:simplePos x="0" y="0"/>
                <wp:positionH relativeFrom="column">
                  <wp:posOffset>4471700</wp:posOffset>
                </wp:positionH>
                <wp:positionV relativeFrom="paragraph">
                  <wp:posOffset>1647240</wp:posOffset>
                </wp:positionV>
                <wp:extent cx="328320" cy="306720"/>
                <wp:effectExtent l="38100" t="38100" r="33655" b="36195"/>
                <wp:wrapNone/>
                <wp:docPr id="2598" name="Ink 2598"/>
                <wp:cNvGraphicFramePr/>
                <a:graphic xmlns:a="http://schemas.openxmlformats.org/drawingml/2006/main">
                  <a:graphicData uri="http://schemas.microsoft.com/office/word/2010/wordprocessingInk">
                    <w14:contentPart bwMode="auto" r:id="rId4831">
                      <w14:nvContentPartPr>
                        <w14:cNvContentPartPr/>
                      </w14:nvContentPartPr>
                      <w14:xfrm>
                        <a:off x="0" y="0"/>
                        <a:ext cx="328320" cy="306720"/>
                      </w14:xfrm>
                    </w14:contentPart>
                  </a:graphicData>
                </a:graphic>
              </wp:anchor>
            </w:drawing>
          </mc:Choice>
          <mc:Fallback>
            <w:pict>
              <v:shape w14:anchorId="5E003A1E" id="Ink 2598" o:spid="_x0000_s1026" type="#_x0000_t75" style="position:absolute;margin-left:351.55pt;margin-top:129.4pt;width:27.05pt;height:25.05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"/>
            </w:pict>
          </mc:Fallback>
        </mc:AlternateContent>
      </w:r>
      <w:r>
        <w:rPr>
          <w:rFonts w:ascii="Times New Roman" w:hAnsi="Times New Roman" w:cs="Times New Roman"/>
          <w:noProof/>
        </w:rPr>
        <mc:AlternateContent>
          <mc:Choice Requires="wpi">
            <w:drawing>
              <wp:anchor distT="0" distB="0" distL="114300" distR="114300" simplePos="0" relativeHeight="254305280" behindDoc="0" locked="0" layoutInCell="1" allowOverlap="1">
                <wp:simplePos x="0" y="0"/>
                <wp:positionH relativeFrom="column">
                  <wp:posOffset>4564940</wp:posOffset>
                </wp:positionH>
                <wp:positionV relativeFrom="paragraph">
                  <wp:posOffset>1748760</wp:posOffset>
                </wp:positionV>
                <wp:extent cx="151200" cy="67680"/>
                <wp:effectExtent l="38100" t="38100" r="39370" b="46990"/>
                <wp:wrapNone/>
                <wp:docPr id="2597" name="Ink 2597"/>
                <wp:cNvGraphicFramePr/>
                <a:graphic xmlns:a="http://schemas.openxmlformats.org/drawingml/2006/main">
                  <a:graphicData uri="http://schemas.microsoft.com/office/word/2010/wordprocessingInk">
                    <w14:contentPart bwMode="auto" r:id="rId4832">
                      <w14:nvContentPartPr>
                        <w14:cNvContentPartPr/>
                      </w14:nvContentPartPr>
                      <w14:xfrm>
                        <a:off x="0" y="0"/>
                        <a:ext cx="151200" cy="67680"/>
                      </w14:xfrm>
                    </w14:contentPart>
                  </a:graphicData>
                </a:graphic>
              </wp:anchor>
            </w:drawing>
          </mc:Choice>
          <mc:Fallback>
            <w:pict>
              <v:shape w14:anchorId="7C3BB799" id="Ink 2597" o:spid="_x0000_s1026" type="#_x0000_t75" style="position:absolute;margin-left:359.2pt;margin-top:137.15pt;width:12.65pt;height:6.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"/>
            </w:pict>
          </mc:Fallback>
        </mc:AlternateContent>
      </w:r>
      <w:r>
        <w:rPr>
          <w:rFonts w:ascii="Times New Roman" w:hAnsi="Times New Roman" w:cs="Times New Roman"/>
          <w:noProof/>
        </w:rPr>
        <mc:AlternateContent>
          <mc:Choice Requires="wpi">
            <w:drawing>
              <wp:anchor distT="0" distB="0" distL="114300" distR="114300" simplePos="0" relativeHeight="254304256" behindDoc="0" locked="0" layoutInCell="1" allowOverlap="1">
                <wp:simplePos x="0" y="0"/>
                <wp:positionH relativeFrom="column">
                  <wp:posOffset>858380</wp:posOffset>
                </wp:positionH>
                <wp:positionV relativeFrom="paragraph">
                  <wp:posOffset>1183200</wp:posOffset>
                </wp:positionV>
                <wp:extent cx="344880" cy="320040"/>
                <wp:effectExtent l="38100" t="38100" r="17145" b="41910"/>
                <wp:wrapNone/>
                <wp:docPr id="2596" name="Ink 2596"/>
                <wp:cNvGraphicFramePr/>
                <a:graphic xmlns:a="http://schemas.openxmlformats.org/drawingml/2006/main">
                  <a:graphicData uri="http://schemas.microsoft.com/office/word/2010/wordprocessingInk">
                    <w14:contentPart bwMode="auto" r:id="rId4833">
                      <w14:nvContentPartPr>
                        <w14:cNvContentPartPr/>
                      </w14:nvContentPartPr>
                      <w14:xfrm>
                        <a:off x="0" y="0"/>
                        <a:ext cx="344880" cy="320040"/>
                      </w14:xfrm>
                    </w14:contentPart>
                  </a:graphicData>
                </a:graphic>
              </wp:anchor>
            </w:drawing>
          </mc:Choice>
          <mc:Fallback>
            <w:pict>
              <v:shape w14:anchorId="4D66853E" id="Ink 2596" o:spid="_x0000_s1026" type="#_x0000_t75" style="position:absolute;margin-left:67.15pt;margin-top:92.6pt;width:28.1pt;height:26.2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"/>
            </w:pict>
          </mc:Fallback>
        </mc:AlternateContent>
      </w:r>
      <w:r>
        <w:rPr>
          <w:rFonts w:ascii="Times New Roman" w:hAnsi="Times New Roman" w:cs="Times New Roman"/>
          <w:noProof/>
        </w:rPr>
        <mc:AlternateContent>
          <mc:Choice Requires="wpi">
            <w:drawing>
              <wp:anchor distT="0" distB="0" distL="114300" distR="114300" simplePos="0" relativeHeight="254303232" behindDoc="0" locked="0" layoutInCell="1" allowOverlap="1">
                <wp:simplePos x="0" y="0"/>
                <wp:positionH relativeFrom="column">
                  <wp:posOffset>868100</wp:posOffset>
                </wp:positionH>
                <wp:positionV relativeFrom="paragraph">
                  <wp:posOffset>1294080</wp:posOffset>
                </wp:positionV>
                <wp:extent cx="250200" cy="164160"/>
                <wp:effectExtent l="38100" t="38100" r="35560" b="45720"/>
                <wp:wrapNone/>
                <wp:docPr id="2595" name="Ink 2595"/>
                <wp:cNvGraphicFramePr/>
                <a:graphic xmlns:a="http://schemas.openxmlformats.org/drawingml/2006/main">
                  <a:graphicData uri="http://schemas.microsoft.com/office/word/2010/wordprocessingInk">
                    <w14:contentPart bwMode="auto" r:id="rId4834">
                      <w14:nvContentPartPr>
                        <w14:cNvContentPartPr/>
                      </w14:nvContentPartPr>
                      <w14:xfrm>
                        <a:off x="0" y="0"/>
                        <a:ext cx="250200" cy="164160"/>
                      </w14:xfrm>
                    </w14:contentPart>
                  </a:graphicData>
                </a:graphic>
              </wp:anchor>
            </w:drawing>
          </mc:Choice>
          <mc:Fallback>
            <w:pict>
              <v:shape w14:anchorId="3217F814" id="Ink 2595" o:spid="_x0000_s1026" type="#_x0000_t75" style="position:absolute;margin-left:67.9pt;margin-top:101.35pt;width:20.7pt;height:14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302208" behindDoc="0" locked="0" layoutInCell="1" allowOverlap="1">
                <wp:simplePos x="0" y="0"/>
                <wp:positionH relativeFrom="column">
                  <wp:posOffset>4273700</wp:posOffset>
                </wp:positionH>
                <wp:positionV relativeFrom="paragraph">
                  <wp:posOffset>1843800</wp:posOffset>
                </wp:positionV>
                <wp:extent cx="68400" cy="31320"/>
                <wp:effectExtent l="38100" t="38100" r="46355" b="45085"/>
                <wp:wrapNone/>
                <wp:docPr id="2594" name="Ink 2594"/>
                <wp:cNvGraphicFramePr/>
                <a:graphic xmlns:a="http://schemas.openxmlformats.org/drawingml/2006/main">
                  <a:graphicData uri="http://schemas.microsoft.com/office/word/2010/wordprocessingInk">
                    <w14:contentPart bwMode="auto" r:id="rId4835">
                      <w14:nvContentPartPr>
                        <w14:cNvContentPartPr/>
                      </w14:nvContentPartPr>
                      <w14:xfrm>
                        <a:off x="0" y="0"/>
                        <a:ext cx="68400" cy="31320"/>
                      </w14:xfrm>
                    </w14:contentPart>
                  </a:graphicData>
                </a:graphic>
              </wp:anchor>
            </w:drawing>
          </mc:Choice>
          <mc:Fallback>
            <w:pict>
              <v:shape w14:anchorId="5FF910D1" id="Ink 2594" o:spid="_x0000_s1026" type="#_x0000_t75" style="position:absolute;margin-left:336.25pt;margin-top:144.55pt;width:6.4pt;height:3.7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"/>
            </w:pict>
          </mc:Fallback>
        </mc:AlternateContent>
      </w:r>
      <w:r>
        <w:rPr>
          <w:rFonts w:ascii="Times New Roman" w:hAnsi="Times New Roman" w:cs="Times New Roman"/>
          <w:noProof/>
        </w:rPr>
        <mc:AlternateContent>
          <mc:Choice Requires="wpi">
            <w:drawing>
              <wp:anchor distT="0" distB="0" distL="114300" distR="114300" simplePos="0" relativeHeight="254301184" behindDoc="0" locked="0" layoutInCell="1" allowOverlap="1">
                <wp:simplePos x="0" y="0"/>
                <wp:positionH relativeFrom="column">
                  <wp:posOffset>4229780</wp:posOffset>
                </wp:positionH>
                <wp:positionV relativeFrom="paragraph">
                  <wp:posOffset>1824720</wp:posOffset>
                </wp:positionV>
                <wp:extent cx="3960" cy="68760"/>
                <wp:effectExtent l="19050" t="38100" r="53340" b="45720"/>
                <wp:wrapNone/>
                <wp:docPr id="2593" name="Ink 2593"/>
                <wp:cNvGraphicFramePr/>
                <a:graphic xmlns:a="http://schemas.openxmlformats.org/drawingml/2006/main">
                  <a:graphicData uri="http://schemas.microsoft.com/office/word/2010/wordprocessingInk">
                    <w14:contentPart bwMode="auto" r:id="rId4836">
                      <w14:nvContentPartPr>
                        <w14:cNvContentPartPr/>
                      </w14:nvContentPartPr>
                      <w14:xfrm>
                        <a:off x="0" y="0"/>
                        <a:ext cx="3960" cy="68760"/>
                      </w14:xfrm>
                    </w14:contentPart>
                  </a:graphicData>
                </a:graphic>
              </wp:anchor>
            </w:drawing>
          </mc:Choice>
          <mc:Fallback>
            <w:pict>
              <v:shape w14:anchorId="66683F98" id="Ink 2593" o:spid="_x0000_s1026" type="#_x0000_t75" style="position:absolute;margin-left:332.55pt;margin-top:143.35pt;width:1.35pt;height:6.1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"/>
            </w:pict>
          </mc:Fallback>
        </mc:AlternateContent>
      </w:r>
      <w:r>
        <w:rPr>
          <w:rFonts w:ascii="Times New Roman" w:hAnsi="Times New Roman" w:cs="Times New Roman"/>
          <w:noProof/>
        </w:rPr>
        <mc:AlternateContent>
          <mc:Choice Requires="wpi">
            <w:drawing>
              <wp:anchor distT="0" distB="0" distL="114300" distR="114300" simplePos="0" relativeHeight="254300160" behindDoc="0" locked="0" layoutInCell="1" allowOverlap="1">
                <wp:simplePos x="0" y="0"/>
                <wp:positionH relativeFrom="column">
                  <wp:posOffset>4399700</wp:posOffset>
                </wp:positionH>
                <wp:positionV relativeFrom="paragraph">
                  <wp:posOffset>2008320</wp:posOffset>
                </wp:positionV>
                <wp:extent cx="37080" cy="151200"/>
                <wp:effectExtent l="19050" t="38100" r="39370" b="39370"/>
                <wp:wrapNone/>
                <wp:docPr id="2592" name="Ink 2592"/>
                <wp:cNvGraphicFramePr/>
                <a:graphic xmlns:a="http://schemas.openxmlformats.org/drawingml/2006/main">
                  <a:graphicData uri="http://schemas.microsoft.com/office/word/2010/wordprocessingInk">
                    <w14:contentPart bwMode="auto" r:id="rId4837">
                      <w14:nvContentPartPr>
                        <w14:cNvContentPartPr/>
                      </w14:nvContentPartPr>
                      <w14:xfrm>
                        <a:off x="0" y="0"/>
                        <a:ext cx="37080" cy="151200"/>
                      </w14:xfrm>
                    </w14:contentPart>
                  </a:graphicData>
                </a:graphic>
              </wp:anchor>
            </w:drawing>
          </mc:Choice>
          <mc:Fallback>
            <w:pict>
              <v:shape w14:anchorId="2EF069E0" id="Ink 2592" o:spid="_x0000_s1026" type="#_x0000_t75" style="position:absolute;margin-left:345.9pt;margin-top:157.65pt;width:4.05pt;height:12.9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"/>
            </w:pict>
          </mc:Fallback>
        </mc:AlternateContent>
      </w:r>
      <w:r>
        <w:rPr>
          <w:rFonts w:ascii="Times New Roman" w:hAnsi="Times New Roman" w:cs="Times New Roman"/>
          <w:noProof/>
        </w:rPr>
        <mc:AlternateContent>
          <mc:Choice Requires="wpi">
            <w:drawing>
              <wp:anchor distT="0" distB="0" distL="114300" distR="114300" simplePos="0" relativeHeight="254299136" behindDoc="0" locked="0" layoutInCell="1" allowOverlap="1">
                <wp:simplePos x="0" y="0"/>
                <wp:positionH relativeFrom="column">
                  <wp:posOffset>4423460</wp:posOffset>
                </wp:positionH>
                <wp:positionV relativeFrom="paragraph">
                  <wp:posOffset>2006160</wp:posOffset>
                </wp:positionV>
                <wp:extent cx="8280" cy="93960"/>
                <wp:effectExtent l="38100" t="38100" r="48895" b="40005"/>
                <wp:wrapNone/>
                <wp:docPr id="2591" name="Ink 2591"/>
                <wp:cNvGraphicFramePr/>
                <a:graphic xmlns:a="http://schemas.openxmlformats.org/drawingml/2006/main">
                  <a:graphicData uri="http://schemas.microsoft.com/office/word/2010/wordprocessingInk">
                    <w14:contentPart bwMode="auto" r:id="rId4838">
                      <w14:nvContentPartPr>
                        <w14:cNvContentPartPr/>
                      </w14:nvContentPartPr>
                      <w14:xfrm>
                        <a:off x="0" y="0"/>
                        <a:ext cx="8280" cy="93960"/>
                      </w14:xfrm>
                    </w14:contentPart>
                  </a:graphicData>
                </a:graphic>
              </wp:anchor>
            </w:drawing>
          </mc:Choice>
          <mc:Fallback>
            <w:pict>
              <v:shape w14:anchorId="553907AF" id="Ink 2591" o:spid="_x0000_s1026" type="#_x0000_t75" style="position:absolute;margin-left:347.8pt;margin-top:157.7pt;width:1.6pt;height:8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4298112" behindDoc="0" locked="0" layoutInCell="1" allowOverlap="1">
                <wp:simplePos x="0" y="0"/>
                <wp:positionH relativeFrom="column">
                  <wp:posOffset>4344620</wp:posOffset>
                </wp:positionH>
                <wp:positionV relativeFrom="paragraph">
                  <wp:posOffset>1918320</wp:posOffset>
                </wp:positionV>
                <wp:extent cx="205200" cy="235080"/>
                <wp:effectExtent l="57150" t="38100" r="4445" b="50800"/>
                <wp:wrapNone/>
                <wp:docPr id="2590" name="Ink 2590"/>
                <wp:cNvGraphicFramePr/>
                <a:graphic xmlns:a="http://schemas.openxmlformats.org/drawingml/2006/main">
                  <a:graphicData uri="http://schemas.microsoft.com/office/word/2010/wordprocessingInk">
                    <w14:contentPart bwMode="auto" r:id="rId4839">
                      <w14:nvContentPartPr>
                        <w14:cNvContentPartPr/>
                      </w14:nvContentPartPr>
                      <w14:xfrm>
                        <a:off x="0" y="0"/>
                        <a:ext cx="205200" cy="235080"/>
                      </w14:xfrm>
                    </w14:contentPart>
                  </a:graphicData>
                </a:graphic>
              </wp:anchor>
            </w:drawing>
          </mc:Choice>
          <mc:Fallback>
            <w:pict>
              <v:shape w14:anchorId="4794B4EC" id="Ink 2590" o:spid="_x0000_s1026" type="#_x0000_t75" style="position:absolute;margin-left:341.45pt;margin-top:150.7pt;width:17.55pt;height:19.6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"/>
            </w:pict>
          </mc:Fallback>
        </mc:AlternateContent>
      </w:r>
      <w:r>
        <w:rPr>
          <w:rFonts w:ascii="Times New Roman" w:hAnsi="Times New Roman" w:cs="Times New Roman"/>
          <w:noProof/>
        </w:rPr>
        <mc:AlternateContent>
          <mc:Choice Requires="wpi">
            <w:drawing>
              <wp:anchor distT="0" distB="0" distL="114300" distR="114300" simplePos="0" relativeHeight="254297088" behindDoc="0" locked="0" layoutInCell="1" allowOverlap="1">
                <wp:simplePos x="0" y="0"/>
                <wp:positionH relativeFrom="column">
                  <wp:posOffset>4080740</wp:posOffset>
                </wp:positionH>
                <wp:positionV relativeFrom="paragraph">
                  <wp:posOffset>1849560</wp:posOffset>
                </wp:positionV>
                <wp:extent cx="260280" cy="138240"/>
                <wp:effectExtent l="38100" t="38100" r="45085" b="33655"/>
                <wp:wrapNone/>
                <wp:docPr id="2589" name="Ink 2589"/>
                <wp:cNvGraphicFramePr/>
                <a:graphic xmlns:a="http://schemas.openxmlformats.org/drawingml/2006/main">
                  <a:graphicData uri="http://schemas.microsoft.com/office/word/2010/wordprocessingInk">
                    <w14:contentPart bwMode="auto" r:id="rId4840">
                      <w14:nvContentPartPr>
                        <w14:cNvContentPartPr/>
                      </w14:nvContentPartPr>
                      <w14:xfrm>
                        <a:off x="0" y="0"/>
                        <a:ext cx="260280" cy="138240"/>
                      </w14:xfrm>
                    </w14:contentPart>
                  </a:graphicData>
                </a:graphic>
              </wp:anchor>
            </w:drawing>
          </mc:Choice>
          <mc:Fallback>
            <w:pict>
              <v:shape w14:anchorId="25417056" id="Ink 2589" o:spid="_x0000_s1026" type="#_x0000_t75" style="position:absolute;margin-left:320.95pt;margin-top:145.3pt;width:21.25pt;height:11.6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96064" behindDoc="0" locked="0" layoutInCell="1" allowOverlap="1">
                <wp:simplePos x="0" y="0"/>
                <wp:positionH relativeFrom="column">
                  <wp:posOffset>3801380</wp:posOffset>
                </wp:positionH>
                <wp:positionV relativeFrom="paragraph">
                  <wp:posOffset>1755600</wp:posOffset>
                </wp:positionV>
                <wp:extent cx="60120" cy="42480"/>
                <wp:effectExtent l="38100" t="38100" r="35560" b="34290"/>
                <wp:wrapNone/>
                <wp:docPr id="2588" name="Ink 2588"/>
                <wp:cNvGraphicFramePr/>
                <a:graphic xmlns:a="http://schemas.openxmlformats.org/drawingml/2006/main">
                  <a:graphicData uri="http://schemas.microsoft.com/office/word/2010/wordprocessingInk">
                    <w14:contentPart bwMode="auto" r:id="rId4841">
                      <w14:nvContentPartPr>
                        <w14:cNvContentPartPr/>
                      </w14:nvContentPartPr>
                      <w14:xfrm>
                        <a:off x="0" y="0"/>
                        <a:ext cx="60120" cy="42480"/>
                      </w14:xfrm>
                    </w14:contentPart>
                  </a:graphicData>
                </a:graphic>
              </wp:anchor>
            </w:drawing>
          </mc:Choice>
          <mc:Fallback>
            <w:pict>
              <v:shape w14:anchorId="4C47A889" id="Ink 2588" o:spid="_x0000_s1026" type="#_x0000_t75" style="position:absolute;margin-left:299.05pt;margin-top:137.95pt;width:5.35pt;height:3.95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"/>
            </w:pict>
          </mc:Fallback>
        </mc:AlternateContent>
      </w:r>
      <w:r>
        <w:rPr>
          <w:rFonts w:ascii="Times New Roman" w:hAnsi="Times New Roman" w:cs="Times New Roman"/>
          <w:noProof/>
        </w:rPr>
        <mc:AlternateContent>
          <mc:Choice Requires="wpi">
            <w:drawing>
              <wp:anchor distT="0" distB="0" distL="114300" distR="114300" simplePos="0" relativeHeight="254295040" behindDoc="0" locked="0" layoutInCell="1" allowOverlap="1">
                <wp:simplePos x="0" y="0"/>
                <wp:positionH relativeFrom="column">
                  <wp:posOffset>3784820</wp:posOffset>
                </wp:positionH>
                <wp:positionV relativeFrom="paragraph">
                  <wp:posOffset>1792320</wp:posOffset>
                </wp:positionV>
                <wp:extent cx="46800" cy="94320"/>
                <wp:effectExtent l="38100" t="38100" r="48895" b="39370"/>
                <wp:wrapNone/>
                <wp:docPr id="2587" name="Ink 2587"/>
                <wp:cNvGraphicFramePr/>
                <a:graphic xmlns:a="http://schemas.openxmlformats.org/drawingml/2006/main">
                  <a:graphicData uri="http://schemas.microsoft.com/office/word/2010/wordprocessingInk">
                    <w14:contentPart bwMode="auto" r:id="rId4842">
                      <w14:nvContentPartPr>
                        <w14:cNvContentPartPr/>
                      </w14:nvContentPartPr>
                      <w14:xfrm>
                        <a:off x="0" y="0"/>
                        <a:ext cx="46800" cy="94320"/>
                      </w14:xfrm>
                    </w14:contentPart>
                  </a:graphicData>
                </a:graphic>
              </wp:anchor>
            </w:drawing>
          </mc:Choice>
          <mc:Fallback>
            <w:pict>
              <v:shape w14:anchorId="5D48F654" id="Ink 2587" o:spid="_x0000_s1026" type="#_x0000_t75" style="position:absolute;margin-left:297.5pt;margin-top:140.9pt;width:4.9pt;height:8.0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"/>
            </w:pict>
          </mc:Fallback>
        </mc:AlternateContent>
      </w:r>
      <w:r>
        <w:rPr>
          <w:rFonts w:ascii="Times New Roman" w:hAnsi="Times New Roman" w:cs="Times New Roman"/>
          <w:noProof/>
        </w:rPr>
        <mc:AlternateContent>
          <mc:Choice Requires="wpi">
            <w:drawing>
              <wp:anchor distT="0" distB="0" distL="114300" distR="114300" simplePos="0" relativeHeight="254294016" behindDoc="0" locked="0" layoutInCell="1" allowOverlap="1">
                <wp:simplePos x="0" y="0"/>
                <wp:positionH relativeFrom="column">
                  <wp:posOffset>3867260</wp:posOffset>
                </wp:positionH>
                <wp:positionV relativeFrom="paragraph">
                  <wp:posOffset>1752360</wp:posOffset>
                </wp:positionV>
                <wp:extent cx="219240" cy="256320"/>
                <wp:effectExtent l="38100" t="38100" r="0" b="48895"/>
                <wp:wrapNone/>
                <wp:docPr id="2586" name="Ink 2586"/>
                <wp:cNvGraphicFramePr/>
                <a:graphic xmlns:a="http://schemas.openxmlformats.org/drawingml/2006/main">
                  <a:graphicData uri="http://schemas.microsoft.com/office/word/2010/wordprocessingInk">
                    <w14:contentPart bwMode="auto" r:id="rId4843">
                      <w14:nvContentPartPr>
                        <w14:cNvContentPartPr/>
                      </w14:nvContentPartPr>
                      <w14:xfrm>
                        <a:off x="0" y="0"/>
                        <a:ext cx="219240" cy="256320"/>
                      </w14:xfrm>
                    </w14:contentPart>
                  </a:graphicData>
                </a:graphic>
              </wp:anchor>
            </w:drawing>
          </mc:Choice>
          <mc:Fallback>
            <w:pict>
              <v:shape w14:anchorId="46B43F54" id="Ink 2586" o:spid="_x0000_s1026" type="#_x0000_t75" style="position:absolute;margin-left:303.8pt;margin-top:137.65pt;width:18.7pt;height:21.3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292992" behindDoc="0" locked="0" layoutInCell="1" allowOverlap="1">
                <wp:simplePos x="0" y="0"/>
                <wp:positionH relativeFrom="column">
                  <wp:posOffset>3954380</wp:posOffset>
                </wp:positionH>
                <wp:positionV relativeFrom="paragraph">
                  <wp:posOffset>1833360</wp:posOffset>
                </wp:positionV>
                <wp:extent cx="55440" cy="90360"/>
                <wp:effectExtent l="38100" t="38100" r="40005" b="43180"/>
                <wp:wrapNone/>
                <wp:docPr id="2585" name="Ink 2585"/>
                <wp:cNvGraphicFramePr/>
                <a:graphic xmlns:a="http://schemas.openxmlformats.org/drawingml/2006/main">
                  <a:graphicData uri="http://schemas.microsoft.com/office/word/2010/wordprocessingInk">
                    <w14:contentPart bwMode="auto" r:id="rId4844">
                      <w14:nvContentPartPr>
                        <w14:cNvContentPartPr/>
                      </w14:nvContentPartPr>
                      <w14:xfrm>
                        <a:off x="0" y="0"/>
                        <a:ext cx="55440" cy="90360"/>
                      </w14:xfrm>
                    </w14:contentPart>
                  </a:graphicData>
                </a:graphic>
              </wp:anchor>
            </w:drawing>
          </mc:Choice>
          <mc:Fallback>
            <w:pict>
              <v:shape w14:anchorId="3FAFE417" id="Ink 2585" o:spid="_x0000_s1026" type="#_x0000_t75" style="position:absolute;margin-left:310.8pt;margin-top:143.85pt;width:5.45pt;height:8.05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"/>
            </w:pict>
          </mc:Fallback>
        </mc:AlternateContent>
      </w:r>
      <w:r>
        <w:rPr>
          <w:rFonts w:ascii="Times New Roman" w:hAnsi="Times New Roman" w:cs="Times New Roman"/>
          <w:noProof/>
        </w:rPr>
        <mc:AlternateContent>
          <mc:Choice Requires="wpi">
            <w:drawing>
              <wp:anchor distT="0" distB="0" distL="114300" distR="114300" simplePos="0" relativeHeight="254291968" behindDoc="0" locked="0" layoutInCell="1" allowOverlap="1">
                <wp:simplePos x="0" y="0"/>
                <wp:positionH relativeFrom="column">
                  <wp:posOffset>3566300</wp:posOffset>
                </wp:positionH>
                <wp:positionV relativeFrom="paragraph">
                  <wp:posOffset>1918320</wp:posOffset>
                </wp:positionV>
                <wp:extent cx="316800" cy="154440"/>
                <wp:effectExtent l="38100" t="38100" r="45720" b="36195"/>
                <wp:wrapNone/>
                <wp:docPr id="2584" name="Ink 2584"/>
                <wp:cNvGraphicFramePr/>
                <a:graphic xmlns:a="http://schemas.openxmlformats.org/drawingml/2006/main">
                  <a:graphicData uri="http://schemas.microsoft.com/office/word/2010/wordprocessingInk">
                    <w14:contentPart bwMode="auto" r:id="rId4845">
                      <w14:nvContentPartPr>
                        <w14:cNvContentPartPr/>
                      </w14:nvContentPartPr>
                      <w14:xfrm>
                        <a:off x="0" y="0"/>
                        <a:ext cx="316800" cy="154440"/>
                      </w14:xfrm>
                    </w14:contentPart>
                  </a:graphicData>
                </a:graphic>
              </wp:anchor>
            </w:drawing>
          </mc:Choice>
          <mc:Fallback>
            <w:pict>
              <v:shape w14:anchorId="23BA9911" id="Ink 2584" o:spid="_x0000_s1026" type="#_x0000_t75" style="position:absolute;margin-left:280.4pt;margin-top:150.55pt;width:25.9pt;height:13.05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"/>
            </w:pict>
          </mc:Fallback>
        </mc:AlternateContent>
      </w:r>
      <w:r>
        <w:rPr>
          <w:rFonts w:ascii="Times New Roman" w:hAnsi="Times New Roman" w:cs="Times New Roman"/>
          <w:noProof/>
        </w:rPr>
        <mc:AlternateContent>
          <mc:Choice Requires="wpi">
            <w:drawing>
              <wp:anchor distT="0" distB="0" distL="114300" distR="114300" simplePos="0" relativeHeight="254290944" behindDoc="0" locked="0" layoutInCell="1" allowOverlap="1">
                <wp:simplePos x="0" y="0"/>
                <wp:positionH relativeFrom="column">
                  <wp:posOffset>3807860</wp:posOffset>
                </wp:positionH>
                <wp:positionV relativeFrom="paragraph">
                  <wp:posOffset>2189760</wp:posOffset>
                </wp:positionV>
                <wp:extent cx="34920" cy="77400"/>
                <wp:effectExtent l="38100" t="38100" r="41910" b="37465"/>
                <wp:wrapNone/>
                <wp:docPr id="2583" name="Ink 2583"/>
                <wp:cNvGraphicFramePr/>
                <a:graphic xmlns:a="http://schemas.openxmlformats.org/drawingml/2006/main">
                  <a:graphicData uri="http://schemas.microsoft.com/office/word/2010/wordprocessingInk">
                    <w14:contentPart bwMode="auto" r:id="rId4846">
                      <w14:nvContentPartPr>
                        <w14:cNvContentPartPr/>
                      </w14:nvContentPartPr>
                      <w14:xfrm>
                        <a:off x="0" y="0"/>
                        <a:ext cx="34920" cy="77400"/>
                      </w14:xfrm>
                    </w14:contentPart>
                  </a:graphicData>
                </a:graphic>
              </wp:anchor>
            </w:drawing>
          </mc:Choice>
          <mc:Fallback>
            <w:pict>
              <v:shape w14:anchorId="287333AB" id="Ink 2583" o:spid="_x0000_s1026" type="#_x0000_t75" style="position:absolute;margin-left:299.5pt;margin-top:171.95pt;width:3.55pt;height:7.3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"/>
            </w:pict>
          </mc:Fallback>
        </mc:AlternateContent>
      </w:r>
      <w:r>
        <w:rPr>
          <w:rFonts w:ascii="Times New Roman" w:hAnsi="Times New Roman" w:cs="Times New Roman"/>
          <w:noProof/>
        </w:rPr>
        <mc:AlternateContent>
          <mc:Choice Requires="wpi">
            <w:drawing>
              <wp:anchor distT="0" distB="0" distL="114300" distR="114300" simplePos="0" relativeHeight="254289920" behindDoc="0" locked="0" layoutInCell="1" allowOverlap="1">
                <wp:simplePos x="0" y="0"/>
                <wp:positionH relativeFrom="column">
                  <wp:posOffset>3302060</wp:posOffset>
                </wp:positionH>
                <wp:positionV relativeFrom="paragraph">
                  <wp:posOffset>2164560</wp:posOffset>
                </wp:positionV>
                <wp:extent cx="10800" cy="65880"/>
                <wp:effectExtent l="38100" t="38100" r="46355" b="48895"/>
                <wp:wrapNone/>
                <wp:docPr id="2582" name="Ink 2582"/>
                <wp:cNvGraphicFramePr/>
                <a:graphic xmlns:a="http://schemas.openxmlformats.org/drawingml/2006/main">
                  <a:graphicData uri="http://schemas.microsoft.com/office/word/2010/wordprocessingInk">
                    <w14:contentPart bwMode="auto" r:id="rId4847">
                      <w14:nvContentPartPr>
                        <w14:cNvContentPartPr/>
                      </w14:nvContentPartPr>
                      <w14:xfrm>
                        <a:off x="0" y="0"/>
                        <a:ext cx="10800" cy="65880"/>
                      </w14:xfrm>
                    </w14:contentPart>
                  </a:graphicData>
                </a:graphic>
              </wp:anchor>
            </w:drawing>
          </mc:Choice>
          <mc:Fallback>
            <w:pict>
              <v:shape w14:anchorId="2D020B5A" id="Ink 2582" o:spid="_x0000_s1026" type="#_x0000_t75" style="position:absolute;margin-left:259.35pt;margin-top:169.95pt;width:1.8pt;height:6.05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"/>
            </w:pict>
          </mc:Fallback>
        </mc:AlternateContent>
      </w:r>
      <w:r>
        <w:rPr>
          <w:rFonts w:ascii="Times New Roman" w:hAnsi="Times New Roman" w:cs="Times New Roman"/>
          <w:noProof/>
        </w:rPr>
        <mc:AlternateContent>
          <mc:Choice Requires="wpi">
            <w:drawing>
              <wp:anchor distT="0" distB="0" distL="114300" distR="114300" simplePos="0" relativeHeight="254288896" behindDoc="0" locked="0" layoutInCell="1" allowOverlap="1">
                <wp:simplePos x="0" y="0"/>
                <wp:positionH relativeFrom="column">
                  <wp:posOffset>3864380</wp:posOffset>
                </wp:positionH>
                <wp:positionV relativeFrom="paragraph">
                  <wp:posOffset>2294160</wp:posOffset>
                </wp:positionV>
                <wp:extent cx="162720" cy="250200"/>
                <wp:effectExtent l="38100" t="38100" r="8890" b="35560"/>
                <wp:wrapNone/>
                <wp:docPr id="2581" name="Ink 2581"/>
                <wp:cNvGraphicFramePr/>
                <a:graphic xmlns:a="http://schemas.openxmlformats.org/drawingml/2006/main">
                  <a:graphicData uri="http://schemas.microsoft.com/office/word/2010/wordprocessingInk">
                    <w14:contentPart bwMode="auto" r:id="rId4848">
                      <w14:nvContentPartPr>
                        <w14:cNvContentPartPr/>
                      </w14:nvContentPartPr>
                      <w14:xfrm>
                        <a:off x="0" y="0"/>
                        <a:ext cx="162720" cy="250200"/>
                      </w14:xfrm>
                    </w14:contentPart>
                  </a:graphicData>
                </a:graphic>
              </wp:anchor>
            </w:drawing>
          </mc:Choice>
          <mc:Fallback>
            <w:pict>
              <v:shape w14:anchorId="07D5E9D3" id="Ink 2581" o:spid="_x0000_s1026" type="#_x0000_t75" style="position:absolute;margin-left:303.75pt;margin-top:180.3pt;width:14pt;height:20.6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"/>
            </w:pict>
          </mc:Fallback>
        </mc:AlternateContent>
      </w:r>
      <w:r>
        <w:rPr>
          <w:rFonts w:ascii="Times New Roman" w:hAnsi="Times New Roman" w:cs="Times New Roman"/>
          <w:noProof/>
        </w:rPr>
        <mc:AlternateContent>
          <mc:Choice Requires="wpi">
            <w:drawing>
              <wp:anchor distT="0" distB="0" distL="114300" distR="114300" simplePos="0" relativeHeight="254287872" behindDoc="0" locked="0" layoutInCell="1" allowOverlap="1">
                <wp:simplePos x="0" y="0"/>
                <wp:positionH relativeFrom="column">
                  <wp:posOffset>3931340</wp:posOffset>
                </wp:positionH>
                <wp:positionV relativeFrom="paragraph">
                  <wp:posOffset>2427720</wp:posOffset>
                </wp:positionV>
                <wp:extent cx="36360" cy="20160"/>
                <wp:effectExtent l="38100" t="38100" r="40005" b="37465"/>
                <wp:wrapNone/>
                <wp:docPr id="2580" name="Ink 2580"/>
                <wp:cNvGraphicFramePr/>
                <a:graphic xmlns:a="http://schemas.openxmlformats.org/drawingml/2006/main">
                  <a:graphicData uri="http://schemas.microsoft.com/office/word/2010/wordprocessingInk">
                    <w14:contentPart bwMode="auto" r:id="rId4849">
                      <w14:nvContentPartPr>
                        <w14:cNvContentPartPr/>
                      </w14:nvContentPartPr>
                      <w14:xfrm>
                        <a:off x="0" y="0"/>
                        <a:ext cx="36360" cy="20160"/>
                      </w14:xfrm>
                    </w14:contentPart>
                  </a:graphicData>
                </a:graphic>
              </wp:anchor>
            </w:drawing>
          </mc:Choice>
          <mc:Fallback>
            <w:pict>
              <v:shape w14:anchorId="3C076D9B" id="Ink 2580" o:spid="_x0000_s1026" type="#_x0000_t75" style="position:absolute;margin-left:309.3pt;margin-top:190.9pt;width:3.35pt;height:2.1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"/>
            </w:pict>
          </mc:Fallback>
        </mc:AlternateContent>
      </w:r>
      <w:r>
        <w:rPr>
          <w:rFonts w:ascii="Times New Roman" w:hAnsi="Times New Roman" w:cs="Times New Roman"/>
          <w:noProof/>
        </w:rPr>
        <mc:AlternateContent>
          <mc:Choice Requires="wpi">
            <w:drawing>
              <wp:anchor distT="0" distB="0" distL="114300" distR="114300" simplePos="0" relativeHeight="254286848" behindDoc="0" locked="0" layoutInCell="1" allowOverlap="1">
                <wp:simplePos x="0" y="0"/>
                <wp:positionH relativeFrom="column">
                  <wp:posOffset>3947900</wp:posOffset>
                </wp:positionH>
                <wp:positionV relativeFrom="paragraph">
                  <wp:posOffset>2351400</wp:posOffset>
                </wp:positionV>
                <wp:extent cx="45000" cy="169920"/>
                <wp:effectExtent l="19050" t="38100" r="31750" b="40005"/>
                <wp:wrapNone/>
                <wp:docPr id="2579" name="Ink 2579"/>
                <wp:cNvGraphicFramePr/>
                <a:graphic xmlns:a="http://schemas.openxmlformats.org/drawingml/2006/main">
                  <a:graphicData uri="http://schemas.microsoft.com/office/word/2010/wordprocessingInk">
                    <w14:contentPart bwMode="auto" r:id="rId4850">
                      <w14:nvContentPartPr>
                        <w14:cNvContentPartPr/>
                      </w14:nvContentPartPr>
                      <w14:xfrm>
                        <a:off x="0" y="0"/>
                        <a:ext cx="45000" cy="169920"/>
                      </w14:xfrm>
                    </w14:contentPart>
                  </a:graphicData>
                </a:graphic>
              </wp:anchor>
            </w:drawing>
          </mc:Choice>
          <mc:Fallback>
            <w:pict>
              <v:shape w14:anchorId="2695504A" id="Ink 2579" o:spid="_x0000_s1026" type="#_x0000_t75" style="position:absolute;margin-left:310.35pt;margin-top:184.7pt;width:4.35pt;height:14.1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"/>
            </w:pict>
          </mc:Fallback>
        </mc:AlternateContent>
      </w:r>
      <w:r>
        <w:rPr>
          <w:rFonts w:ascii="Times New Roman" w:hAnsi="Times New Roman" w:cs="Times New Roman"/>
          <w:noProof/>
        </w:rPr>
        <mc:AlternateContent>
          <mc:Choice Requires="wpi">
            <w:drawing>
              <wp:anchor distT="0" distB="0" distL="114300" distR="114300" simplePos="0" relativeHeight="254285824" behindDoc="0" locked="0" layoutInCell="1" allowOverlap="1">
                <wp:simplePos x="0" y="0"/>
                <wp:positionH relativeFrom="column">
                  <wp:posOffset>3598700</wp:posOffset>
                </wp:positionH>
                <wp:positionV relativeFrom="paragraph">
                  <wp:posOffset>2185800</wp:posOffset>
                </wp:positionV>
                <wp:extent cx="308880" cy="187200"/>
                <wp:effectExtent l="38100" t="38100" r="34290" b="41910"/>
                <wp:wrapNone/>
                <wp:docPr id="2578" name="Ink 2578"/>
                <wp:cNvGraphicFramePr/>
                <a:graphic xmlns:a="http://schemas.openxmlformats.org/drawingml/2006/main">
                  <a:graphicData uri="http://schemas.microsoft.com/office/word/2010/wordprocessingInk">
                    <w14:contentPart bwMode="auto" r:id="rId4851">
                      <w14:nvContentPartPr>
                        <w14:cNvContentPartPr/>
                      </w14:nvContentPartPr>
                      <w14:xfrm>
                        <a:off x="0" y="0"/>
                        <a:ext cx="308880" cy="187200"/>
                      </w14:xfrm>
                    </w14:contentPart>
                  </a:graphicData>
                </a:graphic>
              </wp:anchor>
            </w:drawing>
          </mc:Choice>
          <mc:Fallback>
            <w:pict>
              <v:shape w14:anchorId="0140D359" id="Ink 2578" o:spid="_x0000_s1026" type="#_x0000_t75" style="position:absolute;margin-left:283.05pt;margin-top:171.75pt;width:25.05pt;height:15.6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"/>
            </w:pict>
          </mc:Fallback>
        </mc:AlternateContent>
      </w:r>
      <w:r>
        <w:rPr>
          <w:rFonts w:ascii="Times New Roman" w:hAnsi="Times New Roman" w:cs="Times New Roman"/>
          <w:noProof/>
        </w:rPr>
        <mc:AlternateContent>
          <mc:Choice Requires="wpi">
            <w:drawing>
              <wp:anchor distT="0" distB="0" distL="114300" distR="114300" simplePos="0" relativeHeight="254284800" behindDoc="0" locked="0" layoutInCell="1" allowOverlap="1">
                <wp:simplePos x="0" y="0"/>
                <wp:positionH relativeFrom="column">
                  <wp:posOffset>3477020</wp:posOffset>
                </wp:positionH>
                <wp:positionV relativeFrom="paragraph">
                  <wp:posOffset>2079240</wp:posOffset>
                </wp:positionV>
                <wp:extent cx="37800" cy="138600"/>
                <wp:effectExtent l="38100" t="19050" r="38735" b="52070"/>
                <wp:wrapNone/>
                <wp:docPr id="2577" name="Ink 2577"/>
                <wp:cNvGraphicFramePr/>
                <a:graphic xmlns:a="http://schemas.openxmlformats.org/drawingml/2006/main">
                  <a:graphicData uri="http://schemas.microsoft.com/office/word/2010/wordprocessingInk">
                    <w14:contentPart bwMode="auto" r:id="rId4852">
                      <w14:nvContentPartPr>
                        <w14:cNvContentPartPr/>
                      </w14:nvContentPartPr>
                      <w14:xfrm>
                        <a:off x="0" y="0"/>
                        <a:ext cx="37800" cy="138600"/>
                      </w14:xfrm>
                    </w14:contentPart>
                  </a:graphicData>
                </a:graphic>
              </wp:anchor>
            </w:drawing>
          </mc:Choice>
          <mc:Fallback>
            <w:pict>
              <v:shape w14:anchorId="013C910D" id="Ink 2577" o:spid="_x0000_s1026" type="#_x0000_t75" style="position:absolute;margin-left:273.35pt;margin-top:163.15pt;width:3.8pt;height:11.8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283776" behindDoc="0" locked="0" layoutInCell="1" allowOverlap="1">
                <wp:simplePos x="0" y="0"/>
                <wp:positionH relativeFrom="column">
                  <wp:posOffset>3406100</wp:posOffset>
                </wp:positionH>
                <wp:positionV relativeFrom="paragraph">
                  <wp:posOffset>2046480</wp:posOffset>
                </wp:positionV>
                <wp:extent cx="200160" cy="218880"/>
                <wp:effectExtent l="38100" t="38100" r="28575" b="48260"/>
                <wp:wrapNone/>
                <wp:docPr id="2576" name="Ink 2576"/>
                <wp:cNvGraphicFramePr/>
                <a:graphic xmlns:a="http://schemas.openxmlformats.org/drawingml/2006/main">
                  <a:graphicData uri="http://schemas.microsoft.com/office/word/2010/wordprocessingInk">
                    <w14:contentPart bwMode="auto" r:id="rId4853">
                      <w14:nvContentPartPr>
                        <w14:cNvContentPartPr/>
                      </w14:nvContentPartPr>
                      <w14:xfrm>
                        <a:off x="0" y="0"/>
                        <a:ext cx="200160" cy="218880"/>
                      </w14:xfrm>
                    </w14:contentPart>
                  </a:graphicData>
                </a:graphic>
              </wp:anchor>
            </w:drawing>
          </mc:Choice>
          <mc:Fallback>
            <w:pict>
              <v:shape w14:anchorId="2760FC8B" id="Ink 2576" o:spid="_x0000_s1026" type="#_x0000_t75" style="position:absolute;margin-left:267.6pt;margin-top:160.65pt;width:16.95pt;height:18.3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"/>
            </w:pict>
          </mc:Fallback>
        </mc:AlternateContent>
      </w:r>
      <w:r>
        <w:rPr>
          <w:rFonts w:ascii="Times New Roman" w:hAnsi="Times New Roman" w:cs="Times New Roman"/>
          <w:noProof/>
        </w:rPr>
        <mc:AlternateContent>
          <mc:Choice Requires="wpi">
            <w:drawing>
              <wp:anchor distT="0" distB="0" distL="114300" distR="114300" simplePos="0" relativeHeight="254282752" behindDoc="0" locked="0" layoutInCell="1" allowOverlap="1">
                <wp:simplePos x="0" y="0"/>
                <wp:positionH relativeFrom="column">
                  <wp:posOffset>3186500</wp:posOffset>
                </wp:positionH>
                <wp:positionV relativeFrom="paragraph">
                  <wp:posOffset>2211720</wp:posOffset>
                </wp:positionV>
                <wp:extent cx="209880" cy="158040"/>
                <wp:effectExtent l="38100" t="38100" r="38100" b="33020"/>
                <wp:wrapNone/>
                <wp:docPr id="2575" name="Ink 2575"/>
                <wp:cNvGraphicFramePr/>
                <a:graphic xmlns:a="http://schemas.openxmlformats.org/drawingml/2006/main">
                  <a:graphicData uri="http://schemas.microsoft.com/office/word/2010/wordprocessingInk">
                    <w14:contentPart bwMode="auto" r:id="rId4854">
                      <w14:nvContentPartPr>
                        <w14:cNvContentPartPr/>
                      </w14:nvContentPartPr>
                      <w14:xfrm>
                        <a:off x="0" y="0"/>
                        <a:ext cx="209880" cy="158040"/>
                      </w14:xfrm>
                    </w14:contentPart>
                  </a:graphicData>
                </a:graphic>
              </wp:anchor>
            </w:drawing>
          </mc:Choice>
          <mc:Fallback>
            <w:pict>
              <v:shape w14:anchorId="56B6FCBB" id="Ink 2575" o:spid="_x0000_s1026" type="#_x0000_t75" style="position:absolute;margin-left:250.55pt;margin-top:173.7pt;width:17.3pt;height:13.3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81728" behindDoc="0" locked="0" layoutInCell="1" allowOverlap="1">
                <wp:simplePos x="0" y="0"/>
                <wp:positionH relativeFrom="column">
                  <wp:posOffset>2800580</wp:posOffset>
                </wp:positionH>
                <wp:positionV relativeFrom="paragraph">
                  <wp:posOffset>2307840</wp:posOffset>
                </wp:positionV>
                <wp:extent cx="3600" cy="101520"/>
                <wp:effectExtent l="38100" t="38100" r="34925" b="32385"/>
                <wp:wrapNone/>
                <wp:docPr id="2574" name="Ink 2574"/>
                <wp:cNvGraphicFramePr/>
                <a:graphic xmlns:a="http://schemas.openxmlformats.org/drawingml/2006/main">
                  <a:graphicData uri="http://schemas.microsoft.com/office/word/2010/wordprocessingInk">
                    <w14:contentPart bwMode="auto" r:id="rId4855">
                      <w14:nvContentPartPr>
                        <w14:cNvContentPartPr/>
                      </w14:nvContentPartPr>
                      <w14:xfrm>
                        <a:off x="0" y="0"/>
                        <a:ext cx="3600" cy="101520"/>
                      </w14:xfrm>
                    </w14:contentPart>
                  </a:graphicData>
                </a:graphic>
              </wp:anchor>
            </w:drawing>
          </mc:Choice>
          <mc:Fallback>
            <w:pict>
              <v:shape w14:anchorId="195A0532" id="Ink 2574" o:spid="_x0000_s1026" type="#_x0000_t75" style="position:absolute;margin-left:220.05pt;margin-top:181.35pt;width:1.45pt;height:8.7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"/>
            </w:pict>
          </mc:Fallback>
        </mc:AlternateContent>
      </w:r>
      <w:r>
        <w:rPr>
          <w:rFonts w:ascii="Times New Roman" w:hAnsi="Times New Roman" w:cs="Times New Roman"/>
          <w:noProof/>
        </w:rPr>
        <mc:AlternateContent>
          <mc:Choice Requires="wpi">
            <w:drawing>
              <wp:anchor distT="0" distB="0" distL="114300" distR="114300" simplePos="0" relativeHeight="254280704" behindDoc="0" locked="0" layoutInCell="1" allowOverlap="1">
                <wp:simplePos x="0" y="0"/>
                <wp:positionH relativeFrom="column">
                  <wp:posOffset>2939180</wp:posOffset>
                </wp:positionH>
                <wp:positionV relativeFrom="paragraph">
                  <wp:posOffset>2298120</wp:posOffset>
                </wp:positionV>
                <wp:extent cx="54720" cy="29880"/>
                <wp:effectExtent l="38100" t="38100" r="40640" b="46355"/>
                <wp:wrapNone/>
                <wp:docPr id="2573" name="Ink 2573"/>
                <wp:cNvGraphicFramePr/>
                <a:graphic xmlns:a="http://schemas.openxmlformats.org/drawingml/2006/main">
                  <a:graphicData uri="http://schemas.microsoft.com/office/word/2010/wordprocessingInk">
                    <w14:contentPart bwMode="auto" r:id="rId4856">
                      <w14:nvContentPartPr>
                        <w14:cNvContentPartPr/>
                      </w14:nvContentPartPr>
                      <w14:xfrm>
                        <a:off x="0" y="0"/>
                        <a:ext cx="54720" cy="29880"/>
                      </w14:xfrm>
                    </w14:contentPart>
                  </a:graphicData>
                </a:graphic>
              </wp:anchor>
            </w:drawing>
          </mc:Choice>
          <mc:Fallback>
            <w:pict>
              <v:shape w14:anchorId="0A65D477" id="Ink 2573" o:spid="_x0000_s1026" type="#_x0000_t75" style="position:absolute;margin-left:231.2pt;margin-top:180.7pt;width:4.8pt;height:2.9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"/>
            </w:pict>
          </mc:Fallback>
        </mc:AlternateContent>
      </w:r>
      <w:r>
        <w:rPr>
          <w:rFonts w:ascii="Times New Roman" w:hAnsi="Times New Roman" w:cs="Times New Roman"/>
          <w:noProof/>
        </w:rPr>
        <mc:AlternateContent>
          <mc:Choice Requires="wpi">
            <w:drawing>
              <wp:anchor distT="0" distB="0" distL="114300" distR="114300" simplePos="0" relativeHeight="254279680" behindDoc="0" locked="0" layoutInCell="1" allowOverlap="1">
                <wp:simplePos x="0" y="0"/>
                <wp:positionH relativeFrom="column">
                  <wp:posOffset>2751260</wp:posOffset>
                </wp:positionH>
                <wp:positionV relativeFrom="paragraph">
                  <wp:posOffset>2199480</wp:posOffset>
                </wp:positionV>
                <wp:extent cx="203040" cy="96840"/>
                <wp:effectExtent l="38100" t="38100" r="45085" b="36830"/>
                <wp:wrapNone/>
                <wp:docPr id="2572" name="Ink 2572"/>
                <wp:cNvGraphicFramePr/>
                <a:graphic xmlns:a="http://schemas.openxmlformats.org/drawingml/2006/main">
                  <a:graphicData uri="http://schemas.microsoft.com/office/word/2010/wordprocessingInk">
                    <w14:contentPart bwMode="auto" r:id="rId4857">
                      <w14:nvContentPartPr>
                        <w14:cNvContentPartPr/>
                      </w14:nvContentPartPr>
                      <w14:xfrm>
                        <a:off x="0" y="0"/>
                        <a:ext cx="203040" cy="96840"/>
                      </w14:xfrm>
                    </w14:contentPart>
                  </a:graphicData>
                </a:graphic>
              </wp:anchor>
            </w:drawing>
          </mc:Choice>
          <mc:Fallback>
            <w:pict>
              <v:shape w14:anchorId="3E6BCE0A" id="Ink 2572" o:spid="_x0000_s1026" type="#_x0000_t75" style="position:absolute;margin-left:216.2pt;margin-top:172.75pt;width:16.8pt;height:8.6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"/>
            </w:pict>
          </mc:Fallback>
        </mc:AlternateContent>
      </w:r>
      <w:r>
        <w:rPr>
          <w:rFonts w:ascii="Times New Roman" w:hAnsi="Times New Roman" w:cs="Times New Roman"/>
          <w:noProof/>
        </w:rPr>
        <mc:AlternateContent>
          <mc:Choice Requires="wpi">
            <w:drawing>
              <wp:anchor distT="0" distB="0" distL="114300" distR="114300" simplePos="0" relativeHeight="254278656" behindDoc="0" locked="0" layoutInCell="1" allowOverlap="1">
                <wp:simplePos x="0" y="0"/>
                <wp:positionH relativeFrom="column">
                  <wp:posOffset>635540</wp:posOffset>
                </wp:positionH>
                <wp:positionV relativeFrom="paragraph">
                  <wp:posOffset>477600</wp:posOffset>
                </wp:positionV>
                <wp:extent cx="9360" cy="84240"/>
                <wp:effectExtent l="19050" t="38100" r="48260" b="30480"/>
                <wp:wrapNone/>
                <wp:docPr id="2571" name="Ink 2571"/>
                <wp:cNvGraphicFramePr/>
                <a:graphic xmlns:a="http://schemas.openxmlformats.org/drawingml/2006/main">
                  <a:graphicData uri="http://schemas.microsoft.com/office/word/2010/wordprocessingInk">
                    <w14:contentPart bwMode="auto" r:id="rId4858">
                      <w14:nvContentPartPr>
                        <w14:cNvContentPartPr/>
                      </w14:nvContentPartPr>
                      <w14:xfrm>
                        <a:off x="0" y="0"/>
                        <a:ext cx="9360" cy="84240"/>
                      </w14:xfrm>
                    </w14:contentPart>
                  </a:graphicData>
                </a:graphic>
              </wp:anchor>
            </w:drawing>
          </mc:Choice>
          <mc:Fallback>
            <w:pict>
              <v:shape w14:anchorId="31DC29BA" id="Ink 2571" o:spid="_x0000_s1026" type="#_x0000_t75" style="position:absolute;margin-left:49.65pt;margin-top:37.2pt;width:1.45pt;height:7.3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277632" behindDoc="0" locked="0" layoutInCell="1" allowOverlap="1">
                <wp:simplePos x="0" y="0"/>
                <wp:positionH relativeFrom="column">
                  <wp:posOffset>3145460</wp:posOffset>
                </wp:positionH>
                <wp:positionV relativeFrom="paragraph">
                  <wp:posOffset>2061600</wp:posOffset>
                </wp:positionV>
                <wp:extent cx="12600" cy="95040"/>
                <wp:effectExtent l="38100" t="38100" r="45085" b="38735"/>
                <wp:wrapNone/>
                <wp:docPr id="2570" name="Ink 2570"/>
                <wp:cNvGraphicFramePr/>
                <a:graphic xmlns:a="http://schemas.openxmlformats.org/drawingml/2006/main">
                  <a:graphicData uri="http://schemas.microsoft.com/office/word/2010/wordprocessingInk">
                    <w14:contentPart bwMode="auto" r:id="rId4859">
                      <w14:nvContentPartPr>
                        <w14:cNvContentPartPr/>
                      </w14:nvContentPartPr>
                      <w14:xfrm>
                        <a:off x="0" y="0"/>
                        <a:ext cx="12600" cy="95040"/>
                      </w14:xfrm>
                    </w14:contentPart>
                  </a:graphicData>
                </a:graphic>
              </wp:anchor>
            </w:drawing>
          </mc:Choice>
          <mc:Fallback>
            <w:pict>
              <v:shape w14:anchorId="5BAA4016" id="Ink 2570" o:spid="_x0000_s1026" type="#_x0000_t75" style="position:absolute;margin-left:247.35pt;margin-top:161.95pt;width:1.75pt;height:8.2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"/>
            </w:pict>
          </mc:Fallback>
        </mc:AlternateContent>
      </w:r>
      <w:r>
        <w:rPr>
          <w:rFonts w:ascii="Times New Roman" w:hAnsi="Times New Roman" w:cs="Times New Roman"/>
          <w:noProof/>
        </w:rPr>
        <mc:AlternateContent>
          <mc:Choice Requires="wpi">
            <w:drawing>
              <wp:anchor distT="0" distB="0" distL="114300" distR="114300" simplePos="0" relativeHeight="254276608" behindDoc="0" locked="0" layoutInCell="1" allowOverlap="1">
                <wp:simplePos x="0" y="0"/>
                <wp:positionH relativeFrom="column">
                  <wp:posOffset>3044660</wp:posOffset>
                </wp:positionH>
                <wp:positionV relativeFrom="paragraph">
                  <wp:posOffset>1988160</wp:posOffset>
                </wp:positionV>
                <wp:extent cx="23400" cy="258120"/>
                <wp:effectExtent l="38100" t="38100" r="34290" b="46990"/>
                <wp:wrapNone/>
                <wp:docPr id="2569" name="Ink 2569"/>
                <wp:cNvGraphicFramePr/>
                <a:graphic xmlns:a="http://schemas.openxmlformats.org/drawingml/2006/main">
                  <a:graphicData uri="http://schemas.microsoft.com/office/word/2010/wordprocessingInk">
                    <w14:contentPart bwMode="auto" r:id="rId4860">
                      <w14:nvContentPartPr>
                        <w14:cNvContentPartPr/>
                      </w14:nvContentPartPr>
                      <w14:xfrm>
                        <a:off x="0" y="0"/>
                        <a:ext cx="23400" cy="258120"/>
                      </w14:xfrm>
                    </w14:contentPart>
                  </a:graphicData>
                </a:graphic>
              </wp:anchor>
            </w:drawing>
          </mc:Choice>
          <mc:Fallback>
            <w:pict>
              <v:shape w14:anchorId="0E3388F2" id="Ink 2569" o:spid="_x0000_s1026" type="#_x0000_t75" style="position:absolute;margin-left:239.35pt;margin-top:156.3pt;width:2.55pt;height:20.9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275584" behindDoc="0" locked="0" layoutInCell="1" allowOverlap="1">
                <wp:simplePos x="0" y="0"/>
                <wp:positionH relativeFrom="column">
                  <wp:posOffset>2608340</wp:posOffset>
                </wp:positionH>
                <wp:positionV relativeFrom="paragraph">
                  <wp:posOffset>2026680</wp:posOffset>
                </wp:positionV>
                <wp:extent cx="163800" cy="243360"/>
                <wp:effectExtent l="38100" t="38100" r="8255" b="42545"/>
                <wp:wrapNone/>
                <wp:docPr id="2568" name="Ink 2568"/>
                <wp:cNvGraphicFramePr/>
                <a:graphic xmlns:a="http://schemas.openxmlformats.org/drawingml/2006/main">
                  <a:graphicData uri="http://schemas.microsoft.com/office/word/2010/wordprocessingInk">
                    <w14:contentPart bwMode="auto" r:id="rId4861">
                      <w14:nvContentPartPr>
                        <w14:cNvContentPartPr/>
                      </w14:nvContentPartPr>
                      <w14:xfrm>
                        <a:off x="0" y="0"/>
                        <a:ext cx="163800" cy="243360"/>
                      </w14:xfrm>
                    </w14:contentPart>
                  </a:graphicData>
                </a:graphic>
              </wp:anchor>
            </w:drawing>
          </mc:Choice>
          <mc:Fallback>
            <w:pict>
              <v:shape w14:anchorId="763215AF" id="Ink 2568" o:spid="_x0000_s1026" type="#_x0000_t75" style="position:absolute;margin-left:204.95pt;margin-top:159.05pt;width:13.95pt;height:20.2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"/>
            </w:pict>
          </mc:Fallback>
        </mc:AlternateContent>
      </w:r>
      <w:r>
        <w:rPr>
          <w:rFonts w:ascii="Times New Roman" w:hAnsi="Times New Roman" w:cs="Times New Roman"/>
          <w:noProof/>
        </w:rPr>
        <mc:AlternateContent>
          <mc:Choice Requires="wpi">
            <w:drawing>
              <wp:anchor distT="0" distB="0" distL="114300" distR="114300" simplePos="0" relativeHeight="254274560" behindDoc="0" locked="0" layoutInCell="1" allowOverlap="1">
                <wp:simplePos x="0" y="0"/>
                <wp:positionH relativeFrom="column">
                  <wp:posOffset>2651540</wp:posOffset>
                </wp:positionH>
                <wp:positionV relativeFrom="paragraph">
                  <wp:posOffset>2084640</wp:posOffset>
                </wp:positionV>
                <wp:extent cx="70200" cy="88200"/>
                <wp:effectExtent l="19050" t="38100" r="44450" b="45720"/>
                <wp:wrapNone/>
                <wp:docPr id="2567" name="Ink 2567"/>
                <wp:cNvGraphicFramePr/>
                <a:graphic xmlns:a="http://schemas.openxmlformats.org/drawingml/2006/main">
                  <a:graphicData uri="http://schemas.microsoft.com/office/word/2010/wordprocessingInk">
                    <w14:contentPart bwMode="auto" r:id="rId4862">
                      <w14:nvContentPartPr>
                        <w14:cNvContentPartPr/>
                      </w14:nvContentPartPr>
                      <w14:xfrm>
                        <a:off x="0" y="0"/>
                        <a:ext cx="70200" cy="88200"/>
                      </w14:xfrm>
                    </w14:contentPart>
                  </a:graphicData>
                </a:graphic>
              </wp:anchor>
            </w:drawing>
          </mc:Choice>
          <mc:Fallback>
            <w:pict>
              <v:shape w14:anchorId="48EB6CAF" id="Ink 2567" o:spid="_x0000_s1026" type="#_x0000_t75" style="position:absolute;margin-left:208.35pt;margin-top:163.9pt;width:6.35pt;height:7.7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273536" behindDoc="0" locked="0" layoutInCell="1" allowOverlap="1">
                <wp:simplePos x="0" y="0"/>
                <wp:positionH relativeFrom="column">
                  <wp:posOffset>2992100</wp:posOffset>
                </wp:positionH>
                <wp:positionV relativeFrom="paragraph">
                  <wp:posOffset>2250960</wp:posOffset>
                </wp:positionV>
                <wp:extent cx="174240" cy="217800"/>
                <wp:effectExtent l="38100" t="38100" r="16510" b="49530"/>
                <wp:wrapNone/>
                <wp:docPr id="2566" name="Ink 2566"/>
                <wp:cNvGraphicFramePr/>
                <a:graphic xmlns:a="http://schemas.openxmlformats.org/drawingml/2006/main">
                  <a:graphicData uri="http://schemas.microsoft.com/office/word/2010/wordprocessingInk">
                    <w14:contentPart bwMode="auto" r:id="rId4863">
                      <w14:nvContentPartPr>
                        <w14:cNvContentPartPr/>
                      </w14:nvContentPartPr>
                      <w14:xfrm>
                        <a:off x="0" y="0"/>
                        <a:ext cx="174240" cy="217800"/>
                      </w14:xfrm>
                    </w14:contentPart>
                  </a:graphicData>
                </a:graphic>
              </wp:anchor>
            </w:drawing>
          </mc:Choice>
          <mc:Fallback>
            <w:pict>
              <v:shape w14:anchorId="01B79BAB" id="Ink 2566" o:spid="_x0000_s1026" type="#_x0000_t75" style="position:absolute;margin-left:235.15pt;margin-top:177pt;width:14.7pt;height:17.95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"/>
            </w:pict>
          </mc:Fallback>
        </mc:AlternateContent>
      </w:r>
      <w:r>
        <w:rPr>
          <w:rFonts w:ascii="Times New Roman" w:hAnsi="Times New Roman" w:cs="Times New Roman"/>
          <w:noProof/>
        </w:rPr>
        <mc:AlternateContent>
          <mc:Choice Requires="wpi">
            <w:drawing>
              <wp:anchor distT="0" distB="0" distL="114300" distR="114300" simplePos="0" relativeHeight="254272512" behindDoc="0" locked="0" layoutInCell="1" allowOverlap="1">
                <wp:simplePos x="0" y="0"/>
                <wp:positionH relativeFrom="column">
                  <wp:posOffset>3046460</wp:posOffset>
                </wp:positionH>
                <wp:positionV relativeFrom="paragraph">
                  <wp:posOffset>2324040</wp:posOffset>
                </wp:positionV>
                <wp:extent cx="67320" cy="86400"/>
                <wp:effectExtent l="19050" t="38100" r="46990" b="46990"/>
                <wp:wrapNone/>
                <wp:docPr id="2565" name="Ink 2565"/>
                <wp:cNvGraphicFramePr/>
                <a:graphic xmlns:a="http://schemas.openxmlformats.org/drawingml/2006/main">
                  <a:graphicData uri="http://schemas.microsoft.com/office/word/2010/wordprocessingInk">
                    <w14:contentPart bwMode="auto" r:id="rId4864">
                      <w14:nvContentPartPr>
                        <w14:cNvContentPartPr/>
                      </w14:nvContentPartPr>
                      <w14:xfrm>
                        <a:off x="0" y="0"/>
                        <a:ext cx="67320" cy="86400"/>
                      </w14:xfrm>
                    </w14:contentPart>
                  </a:graphicData>
                </a:graphic>
              </wp:anchor>
            </w:drawing>
          </mc:Choice>
          <mc:Fallback>
            <w:pict>
              <v:shape w14:anchorId="2C0BD510" id="Ink 2565" o:spid="_x0000_s1026" type="#_x0000_t75" style="position:absolute;margin-left:239.4pt;margin-top:182.6pt;width:6.05pt;height:7.7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71488" behindDoc="0" locked="0" layoutInCell="1" allowOverlap="1">
                <wp:simplePos x="0" y="0"/>
                <wp:positionH relativeFrom="column">
                  <wp:posOffset>2996420</wp:posOffset>
                </wp:positionH>
                <wp:positionV relativeFrom="paragraph">
                  <wp:posOffset>1792320</wp:posOffset>
                </wp:positionV>
                <wp:extent cx="174600" cy="198360"/>
                <wp:effectExtent l="38100" t="19050" r="16510" b="49530"/>
                <wp:wrapNone/>
                <wp:docPr id="2564" name="Ink 2564"/>
                <wp:cNvGraphicFramePr/>
                <a:graphic xmlns:a="http://schemas.openxmlformats.org/drawingml/2006/main">
                  <a:graphicData uri="http://schemas.microsoft.com/office/word/2010/wordprocessingInk">
                    <w14:contentPart bwMode="auto" r:id="rId4865">
                      <w14:nvContentPartPr>
                        <w14:cNvContentPartPr/>
                      </w14:nvContentPartPr>
                      <w14:xfrm>
                        <a:off x="0" y="0"/>
                        <a:ext cx="174600" cy="198360"/>
                      </w14:xfrm>
                    </w14:contentPart>
                  </a:graphicData>
                </a:graphic>
              </wp:anchor>
            </w:drawing>
          </mc:Choice>
          <mc:Fallback>
            <w:pict>
              <v:shape w14:anchorId="260FC93A" id="Ink 2564" o:spid="_x0000_s1026" type="#_x0000_t75" style="position:absolute;margin-left:235.5pt;margin-top:140.75pt;width:14.75pt;height:16.5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"/>
            </w:pict>
          </mc:Fallback>
        </mc:AlternateContent>
      </w:r>
      <w:r>
        <w:rPr>
          <w:rFonts w:ascii="Times New Roman" w:hAnsi="Times New Roman" w:cs="Times New Roman"/>
          <w:noProof/>
        </w:rPr>
        <mc:AlternateContent>
          <mc:Choice Requires="wpi">
            <w:drawing>
              <wp:anchor distT="0" distB="0" distL="114300" distR="114300" simplePos="0" relativeHeight="254270464" behindDoc="0" locked="0" layoutInCell="1" allowOverlap="1">
                <wp:simplePos x="0" y="0"/>
                <wp:positionH relativeFrom="column">
                  <wp:posOffset>3029180</wp:posOffset>
                </wp:positionH>
                <wp:positionV relativeFrom="paragraph">
                  <wp:posOffset>1840560</wp:posOffset>
                </wp:positionV>
                <wp:extent cx="56880" cy="113040"/>
                <wp:effectExtent l="38100" t="38100" r="38735" b="39370"/>
                <wp:wrapNone/>
                <wp:docPr id="2563" name="Ink 2563"/>
                <wp:cNvGraphicFramePr/>
                <a:graphic xmlns:a="http://schemas.openxmlformats.org/drawingml/2006/main">
                  <a:graphicData uri="http://schemas.microsoft.com/office/word/2010/wordprocessingInk">
                    <w14:contentPart bwMode="auto" r:id="rId4866">
                      <w14:nvContentPartPr>
                        <w14:cNvContentPartPr/>
                      </w14:nvContentPartPr>
                      <w14:xfrm>
                        <a:off x="0" y="0"/>
                        <a:ext cx="56880" cy="113040"/>
                      </w14:xfrm>
                    </w14:contentPart>
                  </a:graphicData>
                </a:graphic>
              </wp:anchor>
            </w:drawing>
          </mc:Choice>
          <mc:Fallback>
            <w:pict>
              <v:shape w14:anchorId="318A53DB" id="Ink 2563" o:spid="_x0000_s1026" type="#_x0000_t75" style="position:absolute;margin-left:238pt;margin-top:144.65pt;width:5.5pt;height:9.7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"/>
            </w:pict>
          </mc:Fallback>
        </mc:AlternateContent>
      </w:r>
      <w:r>
        <w:rPr>
          <w:rFonts w:ascii="Times New Roman" w:hAnsi="Times New Roman" w:cs="Times New Roman"/>
          <w:noProof/>
        </w:rPr>
        <mc:AlternateContent>
          <mc:Choice Requires="wpi">
            <w:drawing>
              <wp:anchor distT="0" distB="0" distL="114300" distR="114300" simplePos="0" relativeHeight="254269440" behindDoc="0" locked="0" layoutInCell="1" allowOverlap="1">
                <wp:simplePos x="0" y="0"/>
                <wp:positionH relativeFrom="column">
                  <wp:posOffset>2213060</wp:posOffset>
                </wp:positionH>
                <wp:positionV relativeFrom="paragraph">
                  <wp:posOffset>2105520</wp:posOffset>
                </wp:positionV>
                <wp:extent cx="229320" cy="325080"/>
                <wp:effectExtent l="19050" t="38100" r="37465" b="37465"/>
                <wp:wrapNone/>
                <wp:docPr id="2562" name="Ink 2562"/>
                <wp:cNvGraphicFramePr/>
                <a:graphic xmlns:a="http://schemas.openxmlformats.org/drawingml/2006/main">
                  <a:graphicData uri="http://schemas.microsoft.com/office/word/2010/wordprocessingInk">
                    <w14:contentPart bwMode="auto" r:id="rId4867">
                      <w14:nvContentPartPr>
                        <w14:cNvContentPartPr/>
                      </w14:nvContentPartPr>
                      <w14:xfrm>
                        <a:off x="0" y="0"/>
                        <a:ext cx="229320" cy="325080"/>
                      </w14:xfrm>
                    </w14:contentPart>
                  </a:graphicData>
                </a:graphic>
              </wp:anchor>
            </w:drawing>
          </mc:Choice>
          <mc:Fallback>
            <w:pict>
              <v:shape w14:anchorId="292A167F" id="Ink 2562" o:spid="_x0000_s1026" type="#_x0000_t75" style="position:absolute;margin-left:173.8pt;margin-top:165.55pt;width:19.25pt;height:26.4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268416" behindDoc="0" locked="0" layoutInCell="1" allowOverlap="1">
                <wp:simplePos x="0" y="0"/>
                <wp:positionH relativeFrom="column">
                  <wp:posOffset>2285060</wp:posOffset>
                </wp:positionH>
                <wp:positionV relativeFrom="paragraph">
                  <wp:posOffset>2139000</wp:posOffset>
                </wp:positionV>
                <wp:extent cx="82800" cy="172800"/>
                <wp:effectExtent l="38100" t="38100" r="50800" b="36830"/>
                <wp:wrapNone/>
                <wp:docPr id="2561" name="Ink 2561"/>
                <wp:cNvGraphicFramePr/>
                <a:graphic xmlns:a="http://schemas.openxmlformats.org/drawingml/2006/main">
                  <a:graphicData uri="http://schemas.microsoft.com/office/word/2010/wordprocessingInk">
                    <w14:contentPart bwMode="auto" r:id="rId4868">
                      <w14:nvContentPartPr>
                        <w14:cNvContentPartPr/>
                      </w14:nvContentPartPr>
                      <w14:xfrm>
                        <a:off x="0" y="0"/>
                        <a:ext cx="82800" cy="172800"/>
                      </w14:xfrm>
                    </w14:contentPart>
                  </a:graphicData>
                </a:graphic>
              </wp:anchor>
            </w:drawing>
          </mc:Choice>
          <mc:Fallback>
            <w:pict>
              <v:shape w14:anchorId="777833D2" id="Ink 2561" o:spid="_x0000_s1026" type="#_x0000_t75" style="position:absolute;margin-left:179.4pt;margin-top:167.9pt;width:7.65pt;height:14.75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267392" behindDoc="0" locked="0" layoutInCell="1" allowOverlap="1">
                <wp:simplePos x="0" y="0"/>
                <wp:positionH relativeFrom="column">
                  <wp:posOffset>-200380</wp:posOffset>
                </wp:positionH>
                <wp:positionV relativeFrom="paragraph">
                  <wp:posOffset>1635000</wp:posOffset>
                </wp:positionV>
                <wp:extent cx="141480" cy="306720"/>
                <wp:effectExtent l="38100" t="57150" r="30480" b="55245"/>
                <wp:wrapNone/>
                <wp:docPr id="2560" name="Ink 2560"/>
                <wp:cNvGraphicFramePr/>
                <a:graphic xmlns:a="http://schemas.openxmlformats.org/drawingml/2006/main">
                  <a:graphicData uri="http://schemas.microsoft.com/office/word/2010/wordprocessingInk">
                    <w14:contentPart bwMode="auto" r:id="rId4869">
                      <w14:nvContentPartPr>
                        <w14:cNvContentPartPr/>
                      </w14:nvContentPartPr>
                      <w14:xfrm>
                        <a:off x="0" y="0"/>
                        <a:ext cx="141480" cy="306720"/>
                      </w14:xfrm>
                    </w14:contentPart>
                  </a:graphicData>
                </a:graphic>
              </wp:anchor>
            </w:drawing>
          </mc:Choice>
          <mc:Fallback>
            <w:pict>
              <v:shape w14:anchorId="2E44CFE4" id="Ink 2560" o:spid="_x0000_s1026" type="#_x0000_t75" style="position:absolute;margin-left:-16.3pt;margin-top:128pt;width:12.45pt;height:25.5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"/>
            </w:pict>
          </mc:Fallback>
        </mc:AlternateContent>
      </w:r>
      <w:r>
        <w:rPr>
          <w:rFonts w:ascii="Times New Roman" w:hAnsi="Times New Roman" w:cs="Times New Roman"/>
          <w:noProof/>
        </w:rPr>
        <mc:AlternateContent>
          <mc:Choice Requires="wpi">
            <w:drawing>
              <wp:anchor distT="0" distB="0" distL="114300" distR="114300" simplePos="0" relativeHeight="254266368" behindDoc="0" locked="0" layoutInCell="1" allowOverlap="1">
                <wp:simplePos x="0" y="0"/>
                <wp:positionH relativeFrom="column">
                  <wp:posOffset>-166900</wp:posOffset>
                </wp:positionH>
                <wp:positionV relativeFrom="paragraph">
                  <wp:posOffset>1689360</wp:posOffset>
                </wp:positionV>
                <wp:extent cx="2520" cy="177840"/>
                <wp:effectExtent l="38100" t="38100" r="36195" b="31750"/>
                <wp:wrapNone/>
                <wp:docPr id="2559" name="Ink 2559"/>
                <wp:cNvGraphicFramePr/>
                <a:graphic xmlns:a="http://schemas.openxmlformats.org/drawingml/2006/main">
                  <a:graphicData uri="http://schemas.microsoft.com/office/word/2010/wordprocessingInk">
                    <w14:contentPart bwMode="auto" r:id="rId4870">
                      <w14:nvContentPartPr>
                        <w14:cNvContentPartPr/>
                      </w14:nvContentPartPr>
                      <w14:xfrm>
                        <a:off x="0" y="0"/>
                        <a:ext cx="2520" cy="177840"/>
                      </w14:xfrm>
                    </w14:contentPart>
                  </a:graphicData>
                </a:graphic>
              </wp:anchor>
            </w:drawing>
          </mc:Choice>
          <mc:Fallback>
            <w:pict>
              <v:shape w14:anchorId="6860E827" id="Ink 2559" o:spid="_x0000_s1026" type="#_x0000_t75" style="position:absolute;margin-left:-13.9pt;margin-top:132.75pt;width:1.7pt;height:14.7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265344" behindDoc="0" locked="0" layoutInCell="1" allowOverlap="1">
                <wp:simplePos x="0" y="0"/>
                <wp:positionH relativeFrom="column">
                  <wp:posOffset>1769180</wp:posOffset>
                </wp:positionH>
                <wp:positionV relativeFrom="paragraph">
                  <wp:posOffset>1438800</wp:posOffset>
                </wp:positionV>
                <wp:extent cx="83880" cy="57600"/>
                <wp:effectExtent l="38100" t="38100" r="49530" b="57150"/>
                <wp:wrapNone/>
                <wp:docPr id="2558" name="Ink 2558"/>
                <wp:cNvGraphicFramePr/>
                <a:graphic xmlns:a="http://schemas.openxmlformats.org/drawingml/2006/main">
                  <a:graphicData uri="http://schemas.microsoft.com/office/word/2010/wordprocessingInk">
                    <w14:contentPart bwMode="auto" r:id="rId4871">
                      <w14:nvContentPartPr>
                        <w14:cNvContentPartPr/>
                      </w14:nvContentPartPr>
                      <w14:xfrm>
                        <a:off x="0" y="0"/>
                        <a:ext cx="83880" cy="57600"/>
                      </w14:xfrm>
                    </w14:contentPart>
                  </a:graphicData>
                </a:graphic>
              </wp:anchor>
            </w:drawing>
          </mc:Choice>
          <mc:Fallback>
            <w:pict>
              <v:shape w14:anchorId="7D23BE33" id="Ink 2558" o:spid="_x0000_s1026" type="#_x0000_t75" style="position:absolute;margin-left:139.05pt;margin-top:112.55pt;width:7.65pt;height:5.9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264320" behindDoc="0" locked="0" layoutInCell="1" allowOverlap="1">
                <wp:simplePos x="0" y="0"/>
                <wp:positionH relativeFrom="column">
                  <wp:posOffset>1718060</wp:posOffset>
                </wp:positionH>
                <wp:positionV relativeFrom="paragraph">
                  <wp:posOffset>1407840</wp:posOffset>
                </wp:positionV>
                <wp:extent cx="10800" cy="82440"/>
                <wp:effectExtent l="38100" t="38100" r="46355" b="32385"/>
                <wp:wrapNone/>
                <wp:docPr id="2557" name="Ink 2557"/>
                <wp:cNvGraphicFramePr/>
                <a:graphic xmlns:a="http://schemas.openxmlformats.org/drawingml/2006/main">
                  <a:graphicData uri="http://schemas.microsoft.com/office/word/2010/wordprocessingInk">
                    <w14:contentPart bwMode="auto" r:id="rId4872">
                      <w14:nvContentPartPr>
                        <w14:cNvContentPartPr/>
                      </w14:nvContentPartPr>
                      <w14:xfrm>
                        <a:off x="0" y="0"/>
                        <a:ext cx="10800" cy="82440"/>
                      </w14:xfrm>
                    </w14:contentPart>
                  </a:graphicData>
                </a:graphic>
              </wp:anchor>
            </w:drawing>
          </mc:Choice>
          <mc:Fallback>
            <w:pict>
              <v:shape w14:anchorId="003BBD27" id="Ink 2557" o:spid="_x0000_s1026" type="#_x0000_t75" style="position:absolute;margin-left:135pt;margin-top:110.55pt;width:1.6pt;height:7.15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"/>
            </w:pict>
          </mc:Fallback>
        </mc:AlternateContent>
      </w:r>
      <w:r>
        <w:rPr>
          <w:rFonts w:ascii="Times New Roman" w:hAnsi="Times New Roman" w:cs="Times New Roman"/>
          <w:noProof/>
        </w:rPr>
        <mc:AlternateContent>
          <mc:Choice Requires="wpi">
            <w:drawing>
              <wp:anchor distT="0" distB="0" distL="114300" distR="114300" simplePos="0" relativeHeight="254263296" behindDoc="0" locked="0" layoutInCell="1" allowOverlap="1">
                <wp:simplePos x="0" y="0"/>
                <wp:positionH relativeFrom="column">
                  <wp:posOffset>1891220</wp:posOffset>
                </wp:positionH>
                <wp:positionV relativeFrom="paragraph">
                  <wp:posOffset>1658760</wp:posOffset>
                </wp:positionV>
                <wp:extent cx="70200" cy="116280"/>
                <wp:effectExtent l="38100" t="38100" r="44450" b="55245"/>
                <wp:wrapNone/>
                <wp:docPr id="2556" name="Ink 2556"/>
                <wp:cNvGraphicFramePr/>
                <a:graphic xmlns:a="http://schemas.openxmlformats.org/drawingml/2006/main">
                  <a:graphicData uri="http://schemas.microsoft.com/office/word/2010/wordprocessingInk">
                    <w14:contentPart bwMode="auto" r:id="rId4873">
                      <w14:nvContentPartPr>
                        <w14:cNvContentPartPr/>
                      </w14:nvContentPartPr>
                      <w14:xfrm>
                        <a:off x="0" y="0"/>
                        <a:ext cx="70200" cy="116280"/>
                      </w14:xfrm>
                    </w14:contentPart>
                  </a:graphicData>
                </a:graphic>
              </wp:anchor>
            </w:drawing>
          </mc:Choice>
          <mc:Fallback>
            <w:pict>
              <v:shape w14:anchorId="70293D4D" id="Ink 2556" o:spid="_x0000_s1026" type="#_x0000_t75" style="position:absolute;margin-left:148.4pt;margin-top:129.95pt;width:6.7pt;height:10.4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"/>
            </w:pict>
          </mc:Fallback>
        </mc:AlternateContent>
      </w:r>
      <w:r>
        <w:rPr>
          <w:rFonts w:ascii="Times New Roman" w:hAnsi="Times New Roman" w:cs="Times New Roman"/>
          <w:noProof/>
        </w:rPr>
        <mc:AlternateContent>
          <mc:Choice Requires="wpi">
            <w:drawing>
              <wp:anchor distT="0" distB="0" distL="114300" distR="114300" simplePos="0" relativeHeight="254262272" behindDoc="0" locked="0" layoutInCell="1" allowOverlap="1">
                <wp:simplePos x="0" y="0"/>
                <wp:positionH relativeFrom="column">
                  <wp:posOffset>1817420</wp:posOffset>
                </wp:positionH>
                <wp:positionV relativeFrom="paragraph">
                  <wp:posOffset>1570200</wp:posOffset>
                </wp:positionV>
                <wp:extent cx="199440" cy="232560"/>
                <wp:effectExtent l="38100" t="38100" r="10160" b="34290"/>
                <wp:wrapNone/>
                <wp:docPr id="2555" name="Ink 2555"/>
                <wp:cNvGraphicFramePr/>
                <a:graphic xmlns:a="http://schemas.openxmlformats.org/drawingml/2006/main">
                  <a:graphicData uri="http://schemas.microsoft.com/office/word/2010/wordprocessingInk">
                    <w14:contentPart bwMode="auto" r:id="rId4874">
                      <w14:nvContentPartPr>
                        <w14:cNvContentPartPr/>
                      </w14:nvContentPartPr>
                      <w14:xfrm>
                        <a:off x="0" y="0"/>
                        <a:ext cx="199440" cy="232560"/>
                      </w14:xfrm>
                    </w14:contentPart>
                  </a:graphicData>
                </a:graphic>
              </wp:anchor>
            </w:drawing>
          </mc:Choice>
          <mc:Fallback>
            <w:pict>
              <v:shape w14:anchorId="4B836023" id="Ink 2555" o:spid="_x0000_s1026" type="#_x0000_t75" style="position:absolute;margin-left:142.5pt;margin-top:123.4pt;width:17.05pt;height:19.3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"/>
            </w:pict>
          </mc:Fallback>
        </mc:AlternateContent>
      </w:r>
      <w:r>
        <w:rPr>
          <w:rFonts w:ascii="Times New Roman" w:hAnsi="Times New Roman" w:cs="Times New Roman"/>
          <w:noProof/>
        </w:rPr>
        <mc:AlternateContent>
          <mc:Choice Requires="wpi">
            <w:drawing>
              <wp:anchor distT="0" distB="0" distL="114300" distR="114300" simplePos="0" relativeHeight="254261248" behindDoc="0" locked="0" layoutInCell="1" allowOverlap="1">
                <wp:simplePos x="0" y="0"/>
                <wp:positionH relativeFrom="column">
                  <wp:posOffset>1572980</wp:posOffset>
                </wp:positionH>
                <wp:positionV relativeFrom="paragraph">
                  <wp:posOffset>1458960</wp:posOffset>
                </wp:positionV>
                <wp:extent cx="239040" cy="164520"/>
                <wp:effectExtent l="38100" t="38100" r="46990" b="45085"/>
                <wp:wrapNone/>
                <wp:docPr id="2554" name="Ink 2554"/>
                <wp:cNvGraphicFramePr/>
                <a:graphic xmlns:a="http://schemas.openxmlformats.org/drawingml/2006/main">
                  <a:graphicData uri="http://schemas.microsoft.com/office/word/2010/wordprocessingInk">
                    <w14:contentPart bwMode="auto" r:id="rId4875">
                      <w14:nvContentPartPr>
                        <w14:cNvContentPartPr/>
                      </w14:nvContentPartPr>
                      <w14:xfrm>
                        <a:off x="0" y="0"/>
                        <a:ext cx="239040" cy="164520"/>
                      </w14:xfrm>
                    </w14:contentPart>
                  </a:graphicData>
                </a:graphic>
              </wp:anchor>
            </w:drawing>
          </mc:Choice>
          <mc:Fallback>
            <w:pict>
              <v:shape w14:anchorId="5C2C64AB" id="Ink 2554" o:spid="_x0000_s1026" type="#_x0000_t75" style="position:absolute;margin-left:123.45pt;margin-top:114.6pt;width:19.55pt;height:13.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"/>
            </w:pict>
          </mc:Fallback>
        </mc:AlternateContent>
      </w:r>
      <w:r>
        <w:rPr>
          <w:rFonts w:ascii="Times New Roman" w:hAnsi="Times New Roman" w:cs="Times New Roman"/>
          <w:noProof/>
        </w:rPr>
        <mc:AlternateContent>
          <mc:Choice Requires="wpi">
            <w:drawing>
              <wp:anchor distT="0" distB="0" distL="114300" distR="114300" simplePos="0" relativeHeight="254260224" behindDoc="0" locked="0" layoutInCell="1" allowOverlap="1">
                <wp:simplePos x="0" y="0"/>
                <wp:positionH relativeFrom="column">
                  <wp:posOffset>1194620</wp:posOffset>
                </wp:positionH>
                <wp:positionV relativeFrom="paragraph">
                  <wp:posOffset>1469400</wp:posOffset>
                </wp:positionV>
                <wp:extent cx="38520" cy="26640"/>
                <wp:effectExtent l="38100" t="38100" r="38100" b="31115"/>
                <wp:wrapNone/>
                <wp:docPr id="2553" name="Ink 2553"/>
                <wp:cNvGraphicFramePr/>
                <a:graphic xmlns:a="http://schemas.openxmlformats.org/drawingml/2006/main">
                  <a:graphicData uri="http://schemas.microsoft.com/office/word/2010/wordprocessingInk">
                    <w14:contentPart bwMode="auto" r:id="rId4876">
                      <w14:nvContentPartPr>
                        <w14:cNvContentPartPr/>
                      </w14:nvContentPartPr>
                      <w14:xfrm>
                        <a:off x="0" y="0"/>
                        <a:ext cx="38520" cy="26640"/>
                      </w14:xfrm>
                    </w14:contentPart>
                  </a:graphicData>
                </a:graphic>
              </wp:anchor>
            </w:drawing>
          </mc:Choice>
          <mc:Fallback>
            <w:pict>
              <v:shape w14:anchorId="0D86064A" id="Ink 2553" o:spid="_x0000_s1026" type="#_x0000_t75" style="position:absolute;margin-left:93.8pt;margin-top:115.45pt;width:3.6pt;height:2.6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"/>
            </w:pict>
          </mc:Fallback>
        </mc:AlternateContent>
      </w:r>
      <w:r>
        <w:rPr>
          <w:rFonts w:ascii="Times New Roman" w:hAnsi="Times New Roman" w:cs="Times New Roman"/>
          <w:noProof/>
        </w:rPr>
        <mc:AlternateContent>
          <mc:Choice Requires="wpi">
            <w:drawing>
              <wp:anchor distT="0" distB="0" distL="114300" distR="114300" simplePos="0" relativeHeight="254259200" behindDoc="0" locked="0" layoutInCell="1" allowOverlap="1">
                <wp:simplePos x="0" y="0"/>
                <wp:positionH relativeFrom="column">
                  <wp:posOffset>1160780</wp:posOffset>
                </wp:positionH>
                <wp:positionV relativeFrom="paragraph">
                  <wp:posOffset>1502520</wp:posOffset>
                </wp:positionV>
                <wp:extent cx="74520" cy="98640"/>
                <wp:effectExtent l="38100" t="38100" r="40005" b="34925"/>
                <wp:wrapNone/>
                <wp:docPr id="2552" name="Ink 2552"/>
                <wp:cNvGraphicFramePr/>
                <a:graphic xmlns:a="http://schemas.openxmlformats.org/drawingml/2006/main">
                  <a:graphicData uri="http://schemas.microsoft.com/office/word/2010/wordprocessingInk">
                    <w14:contentPart bwMode="auto" r:id="rId4877">
                      <w14:nvContentPartPr>
                        <w14:cNvContentPartPr/>
                      </w14:nvContentPartPr>
                      <w14:xfrm>
                        <a:off x="0" y="0"/>
                        <a:ext cx="74520" cy="98640"/>
                      </w14:xfrm>
                    </w14:contentPart>
                  </a:graphicData>
                </a:graphic>
              </wp:anchor>
            </w:drawing>
          </mc:Choice>
          <mc:Fallback>
            <w:pict>
              <v:shape w14:anchorId="217BFC6E" id="Ink 2552" o:spid="_x0000_s1026" type="#_x0000_t75" style="position:absolute;margin-left:90.95pt;margin-top:118.05pt;width:6.95pt;height:8.35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"/>
            </w:pict>
          </mc:Fallback>
        </mc:AlternateContent>
      </w:r>
      <w:r>
        <w:rPr>
          <w:rFonts w:ascii="Times New Roman" w:hAnsi="Times New Roman" w:cs="Times New Roman"/>
          <w:noProof/>
        </w:rPr>
        <mc:AlternateContent>
          <mc:Choice Requires="wpi">
            <w:drawing>
              <wp:anchor distT="0" distB="0" distL="114300" distR="114300" simplePos="0" relativeHeight="254258176" behindDoc="0" locked="0" layoutInCell="1" allowOverlap="1">
                <wp:simplePos x="0" y="0"/>
                <wp:positionH relativeFrom="column">
                  <wp:posOffset>1440500</wp:posOffset>
                </wp:positionH>
                <wp:positionV relativeFrom="paragraph">
                  <wp:posOffset>1419720</wp:posOffset>
                </wp:positionV>
                <wp:extent cx="72000" cy="73080"/>
                <wp:effectExtent l="19050" t="38100" r="42545" b="41275"/>
                <wp:wrapNone/>
                <wp:docPr id="2551" name="Ink 2551"/>
                <wp:cNvGraphicFramePr/>
                <a:graphic xmlns:a="http://schemas.openxmlformats.org/drawingml/2006/main">
                  <a:graphicData uri="http://schemas.microsoft.com/office/word/2010/wordprocessingInk">
                    <w14:contentPart bwMode="auto" r:id="rId4878">
                      <w14:nvContentPartPr>
                        <w14:cNvContentPartPr/>
                      </w14:nvContentPartPr>
                      <w14:xfrm>
                        <a:off x="0" y="0"/>
                        <a:ext cx="72000" cy="73080"/>
                      </w14:xfrm>
                    </w14:contentPart>
                  </a:graphicData>
                </a:graphic>
              </wp:anchor>
            </w:drawing>
          </mc:Choice>
          <mc:Fallback>
            <w:pict>
              <v:shape w14:anchorId="71BCB653" id="Ink 2551" o:spid="_x0000_s1026" type="#_x0000_t75" style="position:absolute;margin-left:112.9pt;margin-top:111.25pt;width:6.55pt;height:6.8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257152" behindDoc="0" locked="0" layoutInCell="1" allowOverlap="1">
                <wp:simplePos x="0" y="0"/>
                <wp:positionH relativeFrom="column">
                  <wp:posOffset>1371020</wp:posOffset>
                </wp:positionH>
                <wp:positionV relativeFrom="paragraph">
                  <wp:posOffset>1369680</wp:posOffset>
                </wp:positionV>
                <wp:extent cx="204480" cy="214560"/>
                <wp:effectExtent l="38100" t="38100" r="24130" b="52705"/>
                <wp:wrapNone/>
                <wp:docPr id="2550" name="Ink 2550"/>
                <wp:cNvGraphicFramePr/>
                <a:graphic xmlns:a="http://schemas.openxmlformats.org/drawingml/2006/main">
                  <a:graphicData uri="http://schemas.microsoft.com/office/word/2010/wordprocessingInk">
                    <w14:contentPart bwMode="auto" r:id="rId4879">
                      <w14:nvContentPartPr>
                        <w14:cNvContentPartPr/>
                      </w14:nvContentPartPr>
                      <w14:xfrm>
                        <a:off x="0" y="0"/>
                        <a:ext cx="204480" cy="214560"/>
                      </w14:xfrm>
                    </w14:contentPart>
                  </a:graphicData>
                </a:graphic>
              </wp:anchor>
            </w:drawing>
          </mc:Choice>
          <mc:Fallback>
            <w:pict>
              <v:shape w14:anchorId="6A76EFC4" id="Ink 2550" o:spid="_x0000_s1026" type="#_x0000_t75" style="position:absolute;margin-left:107.35pt;margin-top:107.3pt;width:17.4pt;height:18.15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"/>
            </w:pict>
          </mc:Fallback>
        </mc:AlternateContent>
      </w:r>
      <w:r>
        <w:rPr>
          <w:rFonts w:ascii="Times New Roman" w:hAnsi="Times New Roman" w:cs="Times New Roman"/>
          <w:noProof/>
        </w:rPr>
        <mc:AlternateContent>
          <mc:Choice Requires="wpi">
            <w:drawing>
              <wp:anchor distT="0" distB="0" distL="114300" distR="114300" simplePos="0" relativeHeight="254256128" behindDoc="0" locked="0" layoutInCell="1" allowOverlap="1">
                <wp:simplePos x="0" y="0"/>
                <wp:positionH relativeFrom="column">
                  <wp:posOffset>1045220</wp:posOffset>
                </wp:positionH>
                <wp:positionV relativeFrom="paragraph">
                  <wp:posOffset>1519800</wp:posOffset>
                </wp:positionV>
                <wp:extent cx="341640" cy="222480"/>
                <wp:effectExtent l="38100" t="38100" r="39370" b="44450"/>
                <wp:wrapNone/>
                <wp:docPr id="2549" name="Ink 2549"/>
                <wp:cNvGraphicFramePr/>
                <a:graphic xmlns:a="http://schemas.openxmlformats.org/drawingml/2006/main">
                  <a:graphicData uri="http://schemas.microsoft.com/office/word/2010/wordprocessingInk">
                    <w14:contentPart bwMode="auto" r:id="rId4880">
                      <w14:nvContentPartPr>
                        <w14:cNvContentPartPr/>
                      </w14:nvContentPartPr>
                      <w14:xfrm>
                        <a:off x="0" y="0"/>
                        <a:ext cx="341640" cy="222480"/>
                      </w14:xfrm>
                    </w14:contentPart>
                  </a:graphicData>
                </a:graphic>
              </wp:anchor>
            </w:drawing>
          </mc:Choice>
          <mc:Fallback>
            <w:pict>
              <v:shape w14:anchorId="3D5BD52E" id="Ink 2549" o:spid="_x0000_s1026" type="#_x0000_t75" style="position:absolute;margin-left:81.85pt;margin-top:119.25pt;width:27.7pt;height:18.3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"/>
            </w:pict>
          </mc:Fallback>
        </mc:AlternateContent>
      </w:r>
      <w:r>
        <w:rPr>
          <w:rFonts w:ascii="Times New Roman" w:hAnsi="Times New Roman" w:cs="Times New Roman"/>
          <w:noProof/>
        </w:rPr>
        <mc:AlternateContent>
          <mc:Choice Requires="wpi">
            <w:drawing>
              <wp:anchor distT="0" distB="0" distL="114300" distR="114300" simplePos="0" relativeHeight="254255104" behindDoc="0" locked="0" layoutInCell="1" allowOverlap="1">
                <wp:simplePos x="0" y="0"/>
                <wp:positionH relativeFrom="column">
                  <wp:posOffset>671900</wp:posOffset>
                </wp:positionH>
                <wp:positionV relativeFrom="paragraph">
                  <wp:posOffset>1834080</wp:posOffset>
                </wp:positionV>
                <wp:extent cx="2880" cy="96840"/>
                <wp:effectExtent l="38100" t="38100" r="35560" b="36830"/>
                <wp:wrapNone/>
                <wp:docPr id="2548" name="Ink 2548"/>
                <wp:cNvGraphicFramePr/>
                <a:graphic xmlns:a="http://schemas.openxmlformats.org/drawingml/2006/main">
                  <a:graphicData uri="http://schemas.microsoft.com/office/word/2010/wordprocessingInk">
                    <w14:contentPart bwMode="auto" r:id="rId4881">
                      <w14:nvContentPartPr>
                        <w14:cNvContentPartPr/>
                      </w14:nvContentPartPr>
                      <w14:xfrm>
                        <a:off x="0" y="0"/>
                        <a:ext cx="2880" cy="96840"/>
                      </w14:xfrm>
                    </w14:contentPart>
                  </a:graphicData>
                </a:graphic>
              </wp:anchor>
            </w:drawing>
          </mc:Choice>
          <mc:Fallback>
            <w:pict>
              <v:shape w14:anchorId="56AF3784" id="Ink 2548" o:spid="_x0000_s1026" type="#_x0000_t75" style="position:absolute;margin-left:52.55pt;margin-top:144.15pt;width:.95pt;height:8.2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"/>
            </w:pict>
          </mc:Fallback>
        </mc:AlternateContent>
      </w:r>
      <w:r>
        <w:rPr>
          <w:rFonts w:ascii="Times New Roman" w:hAnsi="Times New Roman" w:cs="Times New Roman"/>
          <w:noProof/>
        </w:rPr>
        <mc:AlternateContent>
          <mc:Choice Requires="wpi">
            <w:drawing>
              <wp:anchor distT="0" distB="0" distL="114300" distR="114300" simplePos="0" relativeHeight="254254080" behindDoc="0" locked="0" layoutInCell="1" allowOverlap="1">
                <wp:simplePos x="0" y="0"/>
                <wp:positionH relativeFrom="column">
                  <wp:posOffset>975020</wp:posOffset>
                </wp:positionH>
                <wp:positionV relativeFrom="paragraph">
                  <wp:posOffset>2327280</wp:posOffset>
                </wp:positionV>
                <wp:extent cx="81360" cy="84960"/>
                <wp:effectExtent l="38100" t="38100" r="13970" b="48895"/>
                <wp:wrapNone/>
                <wp:docPr id="2547" name="Ink 2547"/>
                <wp:cNvGraphicFramePr/>
                <a:graphic xmlns:a="http://schemas.openxmlformats.org/drawingml/2006/main">
                  <a:graphicData uri="http://schemas.microsoft.com/office/word/2010/wordprocessingInk">
                    <w14:contentPart bwMode="auto" r:id="rId4882">
                      <w14:nvContentPartPr>
                        <w14:cNvContentPartPr/>
                      </w14:nvContentPartPr>
                      <w14:xfrm>
                        <a:off x="0" y="0"/>
                        <a:ext cx="81360" cy="84960"/>
                      </w14:xfrm>
                    </w14:contentPart>
                  </a:graphicData>
                </a:graphic>
              </wp:anchor>
            </w:drawing>
          </mc:Choice>
          <mc:Fallback>
            <w:pict>
              <v:shape w14:anchorId="46E1C38F" id="Ink 2547" o:spid="_x0000_s1026" type="#_x0000_t75" style="position:absolute;margin-left:76.5pt;margin-top:182.8pt;width:6.95pt;height:7.75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53056" behindDoc="0" locked="0" layoutInCell="1" allowOverlap="1">
                <wp:simplePos x="0" y="0"/>
                <wp:positionH relativeFrom="column">
                  <wp:posOffset>1502780</wp:posOffset>
                </wp:positionH>
                <wp:positionV relativeFrom="paragraph">
                  <wp:posOffset>2161680</wp:posOffset>
                </wp:positionV>
                <wp:extent cx="46440" cy="9000"/>
                <wp:effectExtent l="38100" t="38100" r="29845" b="29210"/>
                <wp:wrapNone/>
                <wp:docPr id="2546" name="Ink 2546"/>
                <wp:cNvGraphicFramePr/>
                <a:graphic xmlns:a="http://schemas.openxmlformats.org/drawingml/2006/main">
                  <a:graphicData uri="http://schemas.microsoft.com/office/word/2010/wordprocessingInk">
                    <w14:contentPart bwMode="auto" r:id="rId4883">
                      <w14:nvContentPartPr>
                        <w14:cNvContentPartPr/>
                      </w14:nvContentPartPr>
                      <w14:xfrm>
                        <a:off x="0" y="0"/>
                        <a:ext cx="46440" cy="9000"/>
                      </w14:xfrm>
                    </w14:contentPart>
                  </a:graphicData>
                </a:graphic>
              </wp:anchor>
            </w:drawing>
          </mc:Choice>
          <mc:Fallback>
            <w:pict>
              <v:shape w14:anchorId="25AE24E5" id="Ink 2546" o:spid="_x0000_s1026" type="#_x0000_t75" style="position:absolute;margin-left:118.1pt;margin-top:169.9pt;width:4.2pt;height:1.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"/>
            </w:pict>
          </mc:Fallback>
        </mc:AlternateContent>
      </w:r>
      <w:r>
        <w:rPr>
          <w:rFonts w:ascii="Times New Roman" w:hAnsi="Times New Roman" w:cs="Times New Roman"/>
          <w:noProof/>
        </w:rPr>
        <mc:AlternateContent>
          <mc:Choice Requires="wpi">
            <w:drawing>
              <wp:anchor distT="0" distB="0" distL="114300" distR="114300" simplePos="0" relativeHeight="254252032" behindDoc="0" locked="0" layoutInCell="1" allowOverlap="1">
                <wp:simplePos x="0" y="0"/>
                <wp:positionH relativeFrom="column">
                  <wp:posOffset>1508540</wp:posOffset>
                </wp:positionH>
                <wp:positionV relativeFrom="paragraph">
                  <wp:posOffset>2109480</wp:posOffset>
                </wp:positionV>
                <wp:extent cx="27360" cy="127800"/>
                <wp:effectExtent l="38100" t="38100" r="48895" b="43815"/>
                <wp:wrapNone/>
                <wp:docPr id="2545" name="Ink 2545"/>
                <wp:cNvGraphicFramePr/>
                <a:graphic xmlns:a="http://schemas.openxmlformats.org/drawingml/2006/main">
                  <a:graphicData uri="http://schemas.microsoft.com/office/word/2010/wordprocessingInk">
                    <w14:contentPart bwMode="auto" r:id="rId4884">
                      <w14:nvContentPartPr>
                        <w14:cNvContentPartPr/>
                      </w14:nvContentPartPr>
                      <w14:xfrm>
                        <a:off x="0" y="0"/>
                        <a:ext cx="27360" cy="127800"/>
                      </w14:xfrm>
                    </w14:contentPart>
                  </a:graphicData>
                </a:graphic>
              </wp:anchor>
            </w:drawing>
          </mc:Choice>
          <mc:Fallback>
            <w:pict>
              <v:shape w14:anchorId="04B6443B" id="Ink 2545" o:spid="_x0000_s1026" type="#_x0000_t75" style="position:absolute;margin-left:118.3pt;margin-top:165.65pt;width:2.9pt;height:10.8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"/>
            </w:pict>
          </mc:Fallback>
        </mc:AlternateContent>
      </w:r>
      <w:r>
        <w:rPr>
          <w:rFonts w:ascii="Times New Roman" w:hAnsi="Times New Roman" w:cs="Times New Roman"/>
          <w:noProof/>
        </w:rPr>
        <mc:AlternateContent>
          <mc:Choice Requires="wpi">
            <w:drawing>
              <wp:anchor distT="0" distB="0" distL="114300" distR="114300" simplePos="0" relativeHeight="254251008" behindDoc="0" locked="0" layoutInCell="1" allowOverlap="1">
                <wp:simplePos x="0" y="0"/>
                <wp:positionH relativeFrom="column">
                  <wp:posOffset>1446980</wp:posOffset>
                </wp:positionH>
                <wp:positionV relativeFrom="paragraph">
                  <wp:posOffset>2067000</wp:posOffset>
                </wp:positionV>
                <wp:extent cx="167400" cy="186480"/>
                <wp:effectExtent l="38100" t="38100" r="4445" b="42545"/>
                <wp:wrapNone/>
                <wp:docPr id="2544" name="Ink 2544"/>
                <wp:cNvGraphicFramePr/>
                <a:graphic xmlns:a="http://schemas.openxmlformats.org/drawingml/2006/main">
                  <a:graphicData uri="http://schemas.microsoft.com/office/word/2010/wordprocessingInk">
                    <w14:contentPart bwMode="auto" r:id="rId4885">
                      <w14:nvContentPartPr>
                        <w14:cNvContentPartPr/>
                      </w14:nvContentPartPr>
                      <w14:xfrm>
                        <a:off x="0" y="0"/>
                        <a:ext cx="167400" cy="186480"/>
                      </w14:xfrm>
                    </w14:contentPart>
                  </a:graphicData>
                </a:graphic>
              </wp:anchor>
            </w:drawing>
          </mc:Choice>
          <mc:Fallback>
            <w:pict>
              <v:shape w14:anchorId="759488A4" id="Ink 2544" o:spid="_x0000_s1026" type="#_x0000_t75" style="position:absolute;margin-left:113.4pt;margin-top:162.5pt;width:14.3pt;height:15.55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4249984" behindDoc="0" locked="0" layoutInCell="1" allowOverlap="1">
                <wp:simplePos x="0" y="0"/>
                <wp:positionH relativeFrom="column">
                  <wp:posOffset>627260</wp:posOffset>
                </wp:positionH>
                <wp:positionV relativeFrom="paragraph">
                  <wp:posOffset>2174280</wp:posOffset>
                </wp:positionV>
                <wp:extent cx="797400" cy="20520"/>
                <wp:effectExtent l="38100" t="38100" r="41275" b="36830"/>
                <wp:wrapNone/>
                <wp:docPr id="2543" name="Ink 2543"/>
                <wp:cNvGraphicFramePr/>
                <a:graphic xmlns:a="http://schemas.openxmlformats.org/drawingml/2006/main">
                  <a:graphicData uri="http://schemas.microsoft.com/office/word/2010/wordprocessingInk">
                    <w14:contentPart bwMode="auto" r:id="rId4886">
                      <w14:nvContentPartPr>
                        <w14:cNvContentPartPr/>
                      </w14:nvContentPartPr>
                      <w14:xfrm>
                        <a:off x="0" y="0"/>
                        <a:ext cx="797400" cy="20520"/>
                      </w14:xfrm>
                    </w14:contentPart>
                  </a:graphicData>
                </a:graphic>
              </wp:anchor>
            </w:drawing>
          </mc:Choice>
          <mc:Fallback>
            <w:pict>
              <v:shape w14:anchorId="35B9F631" id="Ink 2543" o:spid="_x0000_s1026" type="#_x0000_t75" style="position:absolute;margin-left:49.15pt;margin-top:170.75pt;width:63.35pt;height:2.45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"/>
            </w:pict>
          </mc:Fallback>
        </mc:AlternateContent>
      </w:r>
      <w:r>
        <w:rPr>
          <w:rFonts w:ascii="Times New Roman" w:hAnsi="Times New Roman" w:cs="Times New Roman"/>
          <w:noProof/>
        </w:rPr>
        <mc:AlternateContent>
          <mc:Choice Requires="wpi">
            <w:drawing>
              <wp:anchor distT="0" distB="0" distL="114300" distR="114300" simplePos="0" relativeHeight="254248960" behindDoc="0" locked="0" layoutInCell="1" allowOverlap="1">
                <wp:simplePos x="0" y="0"/>
                <wp:positionH relativeFrom="column">
                  <wp:posOffset>930020</wp:posOffset>
                </wp:positionH>
                <wp:positionV relativeFrom="paragraph">
                  <wp:posOffset>1742640</wp:posOffset>
                </wp:positionV>
                <wp:extent cx="52200" cy="117720"/>
                <wp:effectExtent l="38100" t="38100" r="43180" b="34925"/>
                <wp:wrapNone/>
                <wp:docPr id="2542" name="Ink 2542"/>
                <wp:cNvGraphicFramePr/>
                <a:graphic xmlns:a="http://schemas.openxmlformats.org/drawingml/2006/main">
                  <a:graphicData uri="http://schemas.microsoft.com/office/word/2010/wordprocessingInk">
                    <w14:contentPart bwMode="auto" r:id="rId4887">
                      <w14:nvContentPartPr>
                        <w14:cNvContentPartPr/>
                      </w14:nvContentPartPr>
                      <w14:xfrm>
                        <a:off x="0" y="0"/>
                        <a:ext cx="52200" cy="117720"/>
                      </w14:xfrm>
                    </w14:contentPart>
                  </a:graphicData>
                </a:graphic>
              </wp:anchor>
            </w:drawing>
          </mc:Choice>
          <mc:Fallback>
            <w:pict>
              <v:shape w14:anchorId="6D381712" id="Ink 2542" o:spid="_x0000_s1026" type="#_x0000_t75" style="position:absolute;margin-left:72.8pt;margin-top:136.5pt;width:4.9pt;height:10.3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"/>
            </w:pict>
          </mc:Fallback>
        </mc:AlternateContent>
      </w:r>
      <w:r>
        <w:rPr>
          <w:rFonts w:ascii="Times New Roman" w:hAnsi="Times New Roman" w:cs="Times New Roman"/>
          <w:noProof/>
        </w:rPr>
        <mc:AlternateContent>
          <mc:Choice Requires="wpi">
            <w:drawing>
              <wp:anchor distT="0" distB="0" distL="114300" distR="114300" simplePos="0" relativeHeight="254247936" behindDoc="0" locked="0" layoutInCell="1" allowOverlap="1">
                <wp:simplePos x="0" y="0"/>
                <wp:positionH relativeFrom="column">
                  <wp:posOffset>892220</wp:posOffset>
                </wp:positionH>
                <wp:positionV relativeFrom="paragraph">
                  <wp:posOffset>1722480</wp:posOffset>
                </wp:positionV>
                <wp:extent cx="177120" cy="175320"/>
                <wp:effectExtent l="38100" t="38100" r="13970" b="34290"/>
                <wp:wrapNone/>
                <wp:docPr id="2541" name="Ink 2541"/>
                <wp:cNvGraphicFramePr/>
                <a:graphic xmlns:a="http://schemas.openxmlformats.org/drawingml/2006/main">
                  <a:graphicData uri="http://schemas.microsoft.com/office/word/2010/wordprocessingInk">
                    <w14:contentPart bwMode="auto" r:id="rId4888">
                      <w14:nvContentPartPr>
                        <w14:cNvContentPartPr/>
                      </w14:nvContentPartPr>
                      <w14:xfrm>
                        <a:off x="0" y="0"/>
                        <a:ext cx="177120" cy="175320"/>
                      </w14:xfrm>
                    </w14:contentPart>
                  </a:graphicData>
                </a:graphic>
              </wp:anchor>
            </w:drawing>
          </mc:Choice>
          <mc:Fallback>
            <w:pict>
              <v:shape w14:anchorId="786FBFFE" id="Ink 2541" o:spid="_x0000_s1026" type="#_x0000_t75" style="position:absolute;margin-left:69.75pt;margin-top:135.4pt;width:15.05pt;height:14.6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"/>
            </w:pict>
          </mc:Fallback>
        </mc:AlternateContent>
      </w:r>
      <w:r>
        <w:rPr>
          <w:rFonts w:ascii="Times New Roman" w:hAnsi="Times New Roman" w:cs="Times New Roman"/>
          <w:noProof/>
        </w:rPr>
        <mc:AlternateContent>
          <mc:Choice Requires="wpi">
            <w:drawing>
              <wp:anchor distT="0" distB="0" distL="114300" distR="114300" simplePos="0" relativeHeight="254246912" behindDoc="0" locked="0" layoutInCell="1" allowOverlap="1">
                <wp:simplePos x="0" y="0"/>
                <wp:positionH relativeFrom="column">
                  <wp:posOffset>635900</wp:posOffset>
                </wp:positionH>
                <wp:positionV relativeFrom="paragraph">
                  <wp:posOffset>1868640</wp:posOffset>
                </wp:positionV>
                <wp:extent cx="257400" cy="201960"/>
                <wp:effectExtent l="38100" t="38100" r="47625" b="45720"/>
                <wp:wrapNone/>
                <wp:docPr id="2540" name="Ink 2540"/>
                <wp:cNvGraphicFramePr/>
                <a:graphic xmlns:a="http://schemas.openxmlformats.org/drawingml/2006/main">
                  <a:graphicData uri="http://schemas.microsoft.com/office/word/2010/wordprocessingInk">
                    <w14:contentPart bwMode="auto" r:id="rId4889">
                      <w14:nvContentPartPr>
                        <w14:cNvContentPartPr/>
                      </w14:nvContentPartPr>
                      <w14:xfrm>
                        <a:off x="0" y="0"/>
                        <a:ext cx="257400" cy="201960"/>
                      </w14:xfrm>
                    </w14:contentPart>
                  </a:graphicData>
                </a:graphic>
              </wp:anchor>
            </w:drawing>
          </mc:Choice>
          <mc:Fallback>
            <w:pict>
              <v:shape w14:anchorId="72566F4E" id="Ink 2540" o:spid="_x0000_s1026" type="#_x0000_t75" style="position:absolute;margin-left:49.6pt;margin-top:146.85pt;width:21pt;height:16.6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"/>
            </w:pict>
          </mc:Fallback>
        </mc:AlternateContent>
      </w:r>
      <w:r>
        <w:rPr>
          <w:rFonts w:ascii="Times New Roman" w:hAnsi="Times New Roman" w:cs="Times New Roman"/>
          <w:noProof/>
        </w:rPr>
        <mc:AlternateContent>
          <mc:Choice Requires="wpi">
            <w:drawing>
              <wp:anchor distT="0" distB="0" distL="114300" distR="114300" simplePos="0" relativeHeight="254245888" behindDoc="0" locked="0" layoutInCell="1" allowOverlap="1">
                <wp:simplePos x="0" y="0"/>
                <wp:positionH relativeFrom="column">
                  <wp:posOffset>553460</wp:posOffset>
                </wp:positionH>
                <wp:positionV relativeFrom="paragraph">
                  <wp:posOffset>2086440</wp:posOffset>
                </wp:positionV>
                <wp:extent cx="32040" cy="77040"/>
                <wp:effectExtent l="19050" t="38100" r="44450" b="37465"/>
                <wp:wrapNone/>
                <wp:docPr id="2539" name="Ink 2539"/>
                <wp:cNvGraphicFramePr/>
                <a:graphic xmlns:a="http://schemas.openxmlformats.org/drawingml/2006/main">
                  <a:graphicData uri="http://schemas.microsoft.com/office/word/2010/wordprocessingInk">
                    <w14:contentPart bwMode="auto" r:id="rId4890">
                      <w14:nvContentPartPr>
                        <w14:cNvContentPartPr/>
                      </w14:nvContentPartPr>
                      <w14:xfrm>
                        <a:off x="0" y="0"/>
                        <a:ext cx="32040" cy="77040"/>
                      </w14:xfrm>
                    </w14:contentPart>
                  </a:graphicData>
                </a:graphic>
              </wp:anchor>
            </w:drawing>
          </mc:Choice>
          <mc:Fallback>
            <w:pict>
              <v:shape w14:anchorId="32305AD4" id="Ink 2539" o:spid="_x0000_s1026" type="#_x0000_t75" style="position:absolute;margin-left:43.05pt;margin-top:163.95pt;width:3.35pt;height:6.9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"/>
            </w:pict>
          </mc:Fallback>
        </mc:AlternateContent>
      </w:r>
      <w:r>
        <w:rPr>
          <w:rFonts w:ascii="Times New Roman" w:hAnsi="Times New Roman" w:cs="Times New Roman"/>
          <w:noProof/>
        </w:rPr>
        <mc:AlternateContent>
          <mc:Choice Requires="wpi">
            <w:drawing>
              <wp:anchor distT="0" distB="0" distL="114300" distR="114300" simplePos="0" relativeHeight="254244864" behindDoc="0" locked="0" layoutInCell="1" allowOverlap="1">
                <wp:simplePos x="0" y="0"/>
                <wp:positionH relativeFrom="column">
                  <wp:posOffset>291020</wp:posOffset>
                </wp:positionH>
                <wp:positionV relativeFrom="paragraph">
                  <wp:posOffset>2081400</wp:posOffset>
                </wp:positionV>
                <wp:extent cx="3240" cy="93600"/>
                <wp:effectExtent l="38100" t="38100" r="34925" b="40005"/>
                <wp:wrapNone/>
                <wp:docPr id="2538" name="Ink 2538"/>
                <wp:cNvGraphicFramePr/>
                <a:graphic xmlns:a="http://schemas.openxmlformats.org/drawingml/2006/main">
                  <a:graphicData uri="http://schemas.microsoft.com/office/word/2010/wordprocessingInk">
                    <w14:contentPart bwMode="auto" r:id="rId4891">
                      <w14:nvContentPartPr>
                        <w14:cNvContentPartPr/>
                      </w14:nvContentPartPr>
                      <w14:xfrm>
                        <a:off x="0" y="0"/>
                        <a:ext cx="3240" cy="93600"/>
                      </w14:xfrm>
                    </w14:contentPart>
                  </a:graphicData>
                </a:graphic>
              </wp:anchor>
            </w:drawing>
          </mc:Choice>
          <mc:Fallback>
            <w:pict>
              <v:shape w14:anchorId="6CCA634C" id="Ink 2538" o:spid="_x0000_s1026" type="#_x0000_t75" style="position:absolute;margin-left:22.45pt;margin-top:163.6pt;width:1pt;height:8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"/>
            </w:pict>
          </mc:Fallback>
        </mc:AlternateContent>
      </w:r>
      <w:r>
        <w:rPr>
          <w:rFonts w:ascii="Times New Roman" w:hAnsi="Times New Roman" w:cs="Times New Roman"/>
          <w:noProof/>
        </w:rPr>
        <mc:AlternateContent>
          <mc:Choice Requires="wpi">
            <w:drawing>
              <wp:anchor distT="0" distB="0" distL="114300" distR="114300" simplePos="0" relativeHeight="254243840" behindDoc="0" locked="0" layoutInCell="1" allowOverlap="1">
                <wp:simplePos x="0" y="0"/>
                <wp:positionH relativeFrom="column">
                  <wp:posOffset>492260</wp:posOffset>
                </wp:positionH>
                <wp:positionV relativeFrom="paragraph">
                  <wp:posOffset>2000040</wp:posOffset>
                </wp:positionV>
                <wp:extent cx="140040" cy="232560"/>
                <wp:effectExtent l="38100" t="38100" r="12700" b="34290"/>
                <wp:wrapNone/>
                <wp:docPr id="2537" name="Ink 2537"/>
                <wp:cNvGraphicFramePr/>
                <a:graphic xmlns:a="http://schemas.openxmlformats.org/drawingml/2006/main">
                  <a:graphicData uri="http://schemas.microsoft.com/office/word/2010/wordprocessingInk">
                    <w14:contentPart bwMode="auto" r:id="rId4892">
                      <w14:nvContentPartPr>
                        <w14:cNvContentPartPr/>
                      </w14:nvContentPartPr>
                      <w14:xfrm>
                        <a:off x="0" y="0"/>
                        <a:ext cx="140040" cy="232560"/>
                      </w14:xfrm>
                    </w14:contentPart>
                  </a:graphicData>
                </a:graphic>
              </wp:anchor>
            </w:drawing>
          </mc:Choice>
          <mc:Fallback>
            <w:pict>
              <v:shape w14:anchorId="69B65E4F" id="Ink 2537" o:spid="_x0000_s1026" type="#_x0000_t75" style="position:absolute;margin-left:38.2pt;margin-top:157.15pt;width:12.25pt;height:19.25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"/>
            </w:pict>
          </mc:Fallback>
        </mc:AlternateContent>
      </w:r>
      <w:r>
        <w:rPr>
          <w:rFonts w:ascii="Times New Roman" w:hAnsi="Times New Roman" w:cs="Times New Roman"/>
          <w:noProof/>
        </w:rPr>
        <mc:AlternateContent>
          <mc:Choice Requires="wpi">
            <w:drawing>
              <wp:anchor distT="0" distB="0" distL="114300" distR="114300" simplePos="0" relativeHeight="254242816" behindDoc="0" locked="0" layoutInCell="1" allowOverlap="1">
                <wp:simplePos x="0" y="0"/>
                <wp:positionH relativeFrom="column">
                  <wp:posOffset>223700</wp:posOffset>
                </wp:positionH>
                <wp:positionV relativeFrom="paragraph">
                  <wp:posOffset>1919040</wp:posOffset>
                </wp:positionV>
                <wp:extent cx="254880" cy="199080"/>
                <wp:effectExtent l="38100" t="19050" r="31115" b="48895"/>
                <wp:wrapNone/>
                <wp:docPr id="2536" name="Ink 2536"/>
                <wp:cNvGraphicFramePr/>
                <a:graphic xmlns:a="http://schemas.openxmlformats.org/drawingml/2006/main">
                  <a:graphicData uri="http://schemas.microsoft.com/office/word/2010/wordprocessingInk">
                    <w14:contentPart bwMode="auto" r:id="rId4893">
                      <w14:nvContentPartPr>
                        <w14:cNvContentPartPr/>
                      </w14:nvContentPartPr>
                      <w14:xfrm>
                        <a:off x="0" y="0"/>
                        <a:ext cx="254880" cy="199080"/>
                      </w14:xfrm>
                    </w14:contentPart>
                  </a:graphicData>
                </a:graphic>
              </wp:anchor>
            </w:drawing>
          </mc:Choice>
          <mc:Fallback>
            <w:pict>
              <v:shape w14:anchorId="21B5A22C" id="Ink 2536" o:spid="_x0000_s1026" type="#_x0000_t75" style="position:absolute;margin-left:17.25pt;margin-top:150.75pt;width:20.7pt;height:16.4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241792" behindDoc="0" locked="0" layoutInCell="1" allowOverlap="1">
                <wp:simplePos x="0" y="0"/>
                <wp:positionH relativeFrom="column">
                  <wp:posOffset>254660</wp:posOffset>
                </wp:positionH>
                <wp:positionV relativeFrom="paragraph">
                  <wp:posOffset>1530240</wp:posOffset>
                </wp:positionV>
                <wp:extent cx="6480" cy="95400"/>
                <wp:effectExtent l="38100" t="38100" r="31750" b="38100"/>
                <wp:wrapNone/>
                <wp:docPr id="2535" name="Ink 2535"/>
                <wp:cNvGraphicFramePr/>
                <a:graphic xmlns:a="http://schemas.openxmlformats.org/drawingml/2006/main">
                  <a:graphicData uri="http://schemas.microsoft.com/office/word/2010/wordprocessingInk">
                    <w14:contentPart bwMode="auto" r:id="rId4894">
                      <w14:nvContentPartPr>
                        <w14:cNvContentPartPr/>
                      </w14:nvContentPartPr>
                      <w14:xfrm>
                        <a:off x="0" y="0"/>
                        <a:ext cx="6480" cy="95400"/>
                      </w14:xfrm>
                    </w14:contentPart>
                  </a:graphicData>
                </a:graphic>
              </wp:anchor>
            </w:drawing>
          </mc:Choice>
          <mc:Fallback>
            <w:pict>
              <v:shape w14:anchorId="6CDBFD74" id="Ink 2535" o:spid="_x0000_s1026" type="#_x0000_t75" style="position:absolute;margin-left:19.65pt;margin-top:120.2pt;width:1.3pt;height:8.1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"/>
            </w:pict>
          </mc:Fallback>
        </mc:AlternateContent>
      </w:r>
      <w:r>
        <w:rPr>
          <w:rFonts w:ascii="Times New Roman" w:hAnsi="Times New Roman" w:cs="Times New Roman"/>
          <w:noProof/>
        </w:rPr>
        <mc:AlternateContent>
          <mc:Choice Requires="wpi">
            <w:drawing>
              <wp:anchor distT="0" distB="0" distL="114300" distR="114300" simplePos="0" relativeHeight="254240768" behindDoc="0" locked="0" layoutInCell="1" allowOverlap="1">
                <wp:simplePos x="0" y="0"/>
                <wp:positionH relativeFrom="column">
                  <wp:posOffset>481100</wp:posOffset>
                </wp:positionH>
                <wp:positionV relativeFrom="paragraph">
                  <wp:posOffset>1498560</wp:posOffset>
                </wp:positionV>
                <wp:extent cx="68400" cy="87840"/>
                <wp:effectExtent l="38100" t="19050" r="46355" b="45720"/>
                <wp:wrapNone/>
                <wp:docPr id="2534" name="Ink 2534"/>
                <wp:cNvGraphicFramePr/>
                <a:graphic xmlns:a="http://schemas.openxmlformats.org/drawingml/2006/main">
                  <a:graphicData uri="http://schemas.microsoft.com/office/word/2010/wordprocessingInk">
                    <w14:contentPart bwMode="auto" r:id="rId4895">
                      <w14:nvContentPartPr>
                        <w14:cNvContentPartPr/>
                      </w14:nvContentPartPr>
                      <w14:xfrm>
                        <a:off x="0" y="0"/>
                        <a:ext cx="68400" cy="87840"/>
                      </w14:xfrm>
                    </w14:contentPart>
                  </a:graphicData>
                </a:graphic>
              </wp:anchor>
            </w:drawing>
          </mc:Choice>
          <mc:Fallback>
            <w:pict>
              <v:shape w14:anchorId="5EFB09FD" id="Ink 2534" o:spid="_x0000_s1026" type="#_x0000_t75" style="position:absolute;margin-left:37.35pt;margin-top:117.75pt;width:6.6pt;height:7.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239744" behindDoc="0" locked="0" layoutInCell="1" allowOverlap="1">
                <wp:simplePos x="0" y="0"/>
                <wp:positionH relativeFrom="column">
                  <wp:posOffset>430340</wp:posOffset>
                </wp:positionH>
                <wp:positionV relativeFrom="paragraph">
                  <wp:posOffset>1426920</wp:posOffset>
                </wp:positionV>
                <wp:extent cx="191880" cy="213480"/>
                <wp:effectExtent l="38100" t="38100" r="36830" b="34290"/>
                <wp:wrapNone/>
                <wp:docPr id="2533" name="Ink 2533"/>
                <wp:cNvGraphicFramePr/>
                <a:graphic xmlns:a="http://schemas.openxmlformats.org/drawingml/2006/main">
                  <a:graphicData uri="http://schemas.microsoft.com/office/word/2010/wordprocessingInk">
                    <w14:contentPart bwMode="auto" r:id="rId4896">
                      <w14:nvContentPartPr>
                        <w14:cNvContentPartPr/>
                      </w14:nvContentPartPr>
                      <w14:xfrm>
                        <a:off x="0" y="0"/>
                        <a:ext cx="191880" cy="213480"/>
                      </w14:xfrm>
                    </w14:contentPart>
                  </a:graphicData>
                </a:graphic>
              </wp:anchor>
            </w:drawing>
          </mc:Choice>
          <mc:Fallback>
            <w:pict>
              <v:shape w14:anchorId="77F79840" id="Ink 2533" o:spid="_x0000_s1026" type="#_x0000_t75" style="position:absolute;margin-left:33.4pt;margin-top:112.05pt;width:16.15pt;height:17.65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238720" behindDoc="0" locked="0" layoutInCell="1" allowOverlap="1">
                <wp:simplePos x="0" y="0"/>
                <wp:positionH relativeFrom="column">
                  <wp:posOffset>208220</wp:posOffset>
                </wp:positionH>
                <wp:positionV relativeFrom="paragraph">
                  <wp:posOffset>1572000</wp:posOffset>
                </wp:positionV>
                <wp:extent cx="208080" cy="202680"/>
                <wp:effectExtent l="38100" t="38100" r="40005" b="45085"/>
                <wp:wrapNone/>
                <wp:docPr id="2532" name="Ink 2532"/>
                <wp:cNvGraphicFramePr/>
                <a:graphic xmlns:a="http://schemas.openxmlformats.org/drawingml/2006/main">
                  <a:graphicData uri="http://schemas.microsoft.com/office/word/2010/wordprocessingInk">
                    <w14:contentPart bwMode="auto" r:id="rId4897">
                      <w14:nvContentPartPr>
                        <w14:cNvContentPartPr/>
                      </w14:nvContentPartPr>
                      <w14:xfrm>
                        <a:off x="0" y="0"/>
                        <a:ext cx="208080" cy="202680"/>
                      </w14:xfrm>
                    </w14:contentPart>
                  </a:graphicData>
                </a:graphic>
              </wp:anchor>
            </w:drawing>
          </mc:Choice>
          <mc:Fallback>
            <w:pict>
              <v:shape w14:anchorId="1C0E3487" id="Ink 2532" o:spid="_x0000_s1026" type="#_x0000_t75" style="position:absolute;margin-left:16.1pt;margin-top:123.35pt;width:17.15pt;height:16.7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237696" behindDoc="0" locked="0" layoutInCell="1" allowOverlap="1">
                <wp:simplePos x="0" y="0"/>
                <wp:positionH relativeFrom="column">
                  <wp:posOffset>82220</wp:posOffset>
                </wp:positionH>
                <wp:positionV relativeFrom="paragraph">
                  <wp:posOffset>1801320</wp:posOffset>
                </wp:positionV>
                <wp:extent cx="68400" cy="86400"/>
                <wp:effectExtent l="38100" t="38100" r="46355" b="46990"/>
                <wp:wrapNone/>
                <wp:docPr id="2531" name="Ink 2531"/>
                <wp:cNvGraphicFramePr/>
                <a:graphic xmlns:a="http://schemas.openxmlformats.org/drawingml/2006/main">
                  <a:graphicData uri="http://schemas.microsoft.com/office/word/2010/wordprocessingInk">
                    <w14:contentPart bwMode="auto" r:id="rId4898">
                      <w14:nvContentPartPr>
                        <w14:cNvContentPartPr/>
                      </w14:nvContentPartPr>
                      <w14:xfrm>
                        <a:off x="0" y="0"/>
                        <a:ext cx="68400" cy="86400"/>
                      </w14:xfrm>
                    </w14:contentPart>
                  </a:graphicData>
                </a:graphic>
              </wp:anchor>
            </w:drawing>
          </mc:Choice>
          <mc:Fallback>
            <w:pict>
              <v:shape w14:anchorId="7EEDEAA6" id="Ink 2531" o:spid="_x0000_s1026" type="#_x0000_t75" style="position:absolute;margin-left:6.05pt;margin-top:141.6pt;width:6.15pt;height:7.5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36672" behindDoc="0" locked="0" layoutInCell="1" allowOverlap="1">
                <wp:simplePos x="0" y="0"/>
                <wp:positionH relativeFrom="column">
                  <wp:posOffset>43700</wp:posOffset>
                </wp:positionH>
                <wp:positionV relativeFrom="paragraph">
                  <wp:posOffset>1728960</wp:posOffset>
                </wp:positionV>
                <wp:extent cx="200520" cy="213120"/>
                <wp:effectExtent l="38100" t="38100" r="28575" b="34925"/>
                <wp:wrapNone/>
                <wp:docPr id="2530" name="Ink 2530"/>
                <wp:cNvGraphicFramePr/>
                <a:graphic xmlns:a="http://schemas.openxmlformats.org/drawingml/2006/main">
                  <a:graphicData uri="http://schemas.microsoft.com/office/word/2010/wordprocessingInk">
                    <w14:contentPart bwMode="auto" r:id="rId4899">
                      <w14:nvContentPartPr>
                        <w14:cNvContentPartPr/>
                      </w14:nvContentPartPr>
                      <w14:xfrm>
                        <a:off x="0" y="0"/>
                        <a:ext cx="200520" cy="213120"/>
                      </w14:xfrm>
                    </w14:contentPart>
                  </a:graphicData>
                </a:graphic>
              </wp:anchor>
            </w:drawing>
          </mc:Choice>
          <mc:Fallback>
            <w:pict>
              <v:shape w14:anchorId="59B75694" id="Ink 2530" o:spid="_x0000_s1026" type="#_x0000_t75" style="position:absolute;margin-left:2.95pt;margin-top:135.85pt;width:16.85pt;height:17.6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"/>
            </w:pict>
          </mc:Fallback>
        </mc:AlternateContent>
      </w:r>
      <w:r w:rsidRPr="00695C3C">
        <w:rPr>
          <w:rFonts w:ascii="Times New Roman" w:hAnsi="Times New Roman" w:cs="Times New Roman"/>
          <w:noProof/>
        </w:rPr>
        <mc:AlternateContent>
          <mc:Choice Requires="wps">
            <w:drawing>
              <wp:anchor distT="45720" distB="45720" distL="114300" distR="114300" simplePos="0" relativeHeight="254235648" behindDoc="0" locked="0" layoutInCell="1" allowOverlap="1">
                <wp:simplePos x="0" y="0"/>
                <wp:positionH relativeFrom="column">
                  <wp:posOffset>2445038</wp:posOffset>
                </wp:positionH>
                <wp:positionV relativeFrom="paragraph">
                  <wp:posOffset>3366</wp:posOffset>
                </wp:positionV>
                <wp:extent cx="2360930" cy="1404620"/>
                <wp:effectExtent l="0" t="0" r="22860" b="11430"/>
                <wp:wrapSquare wrapText="bothSides"/>
                <wp:docPr id="2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EB08FA" w:rsidRPr="00695C3C" w:rsidRDefault="00EB08FA">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92.5pt;margin-top:.25pt;width:185.9pt;height:110.6pt;z-index:25423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sGKQ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">
                <v:textbox style="mso-fit-shape-to-text:t">
                  <w:txbxContent>
                    <w:p w:rsidR="00EB08FA" w:rsidRPr="00695C3C" w:rsidRDefault="00EB08FA">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v:textbox>
                <w10:wrap type="square"/>
              </v:shape>
            </w:pict>
          </mc:Fallback>
        </mc:AlternateContent>
      </w:r>
      <w:r>
        <w:rPr>
          <w:rFonts w:ascii="Times New Roman" w:hAnsi="Times New Roman" w:cs="Times New Roman"/>
          <w:noProof/>
        </w:rPr>
        <mc:AlternateContent>
          <mc:Choice Requires="wpi">
            <w:drawing>
              <wp:anchor distT="0" distB="0" distL="114300" distR="114300" simplePos="0" relativeHeight="254233600" behindDoc="0" locked="0" layoutInCell="1" allowOverlap="1">
                <wp:simplePos x="0" y="0"/>
                <wp:positionH relativeFrom="column">
                  <wp:posOffset>1996116</wp:posOffset>
                </wp:positionH>
                <wp:positionV relativeFrom="paragraph">
                  <wp:posOffset>673730</wp:posOffset>
                </wp:positionV>
                <wp:extent cx="46080" cy="63360"/>
                <wp:effectExtent l="38100" t="38100" r="49530" b="51435"/>
                <wp:wrapNone/>
                <wp:docPr id="2528" name="Ink 2528"/>
                <wp:cNvGraphicFramePr/>
                <a:graphic xmlns:a="http://schemas.openxmlformats.org/drawingml/2006/main">
                  <a:graphicData uri="http://schemas.microsoft.com/office/word/2010/wordprocessingInk">
                    <w14:contentPart bwMode="auto" r:id="rId4900">
                      <w14:nvContentPartPr>
                        <w14:cNvContentPartPr/>
                      </w14:nvContentPartPr>
                      <w14:xfrm>
                        <a:off x="0" y="0"/>
                        <a:ext cx="46080" cy="63360"/>
                      </w14:xfrm>
                    </w14:contentPart>
                  </a:graphicData>
                </a:graphic>
              </wp:anchor>
            </w:drawing>
          </mc:Choice>
          <mc:Fallback>
            <w:pict>
              <v:shape w14:anchorId="0BF86B9C" id="Ink 2528" o:spid="_x0000_s1026" type="#_x0000_t75" style="position:absolute;margin-left:156.5pt;margin-top:52.6pt;width:4.7pt;height:6.2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"/>
            </w:pict>
          </mc:Fallback>
        </mc:AlternateContent>
      </w:r>
      <w:r>
        <w:rPr>
          <w:rFonts w:ascii="Times New Roman" w:hAnsi="Times New Roman" w:cs="Times New Roman"/>
          <w:noProof/>
        </w:rPr>
        <mc:AlternateContent>
          <mc:Choice Requires="wpi">
            <w:drawing>
              <wp:anchor distT="0" distB="0" distL="114300" distR="114300" simplePos="0" relativeHeight="254232576" behindDoc="0" locked="0" layoutInCell="1" allowOverlap="1">
                <wp:simplePos x="0" y="0"/>
                <wp:positionH relativeFrom="column">
                  <wp:posOffset>1957596</wp:posOffset>
                </wp:positionH>
                <wp:positionV relativeFrom="paragraph">
                  <wp:posOffset>682730</wp:posOffset>
                </wp:positionV>
                <wp:extent cx="1440" cy="60120"/>
                <wp:effectExtent l="38100" t="38100" r="55880" b="35560"/>
                <wp:wrapNone/>
                <wp:docPr id="2527" name="Ink 2527"/>
                <wp:cNvGraphicFramePr/>
                <a:graphic xmlns:a="http://schemas.openxmlformats.org/drawingml/2006/main">
                  <a:graphicData uri="http://schemas.microsoft.com/office/word/2010/wordprocessingInk">
                    <w14:contentPart bwMode="auto" r:id="rId4901">
                      <w14:nvContentPartPr>
                        <w14:cNvContentPartPr/>
                      </w14:nvContentPartPr>
                      <w14:xfrm>
                        <a:off x="0" y="0"/>
                        <a:ext cx="1440" cy="60120"/>
                      </w14:xfrm>
                    </w14:contentPart>
                  </a:graphicData>
                </a:graphic>
              </wp:anchor>
            </w:drawing>
          </mc:Choice>
          <mc:Fallback>
            <w:pict>
              <v:shape w14:anchorId="190B1E7F" id="Ink 2527" o:spid="_x0000_s1026" type="#_x0000_t75" style="position:absolute;margin-left:153.5pt;margin-top:53.4pt;width:1.35pt;height:5.55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"/>
            </w:pict>
          </mc:Fallback>
        </mc:AlternateContent>
      </w:r>
      <w:r>
        <w:rPr>
          <w:rFonts w:ascii="Times New Roman" w:hAnsi="Times New Roman" w:cs="Times New Roman"/>
          <w:noProof/>
        </w:rPr>
        <mc:AlternateContent>
          <mc:Choice Requires="wpi">
            <w:drawing>
              <wp:anchor distT="0" distB="0" distL="114300" distR="114300" simplePos="0" relativeHeight="254231552" behindDoc="0" locked="0" layoutInCell="1" allowOverlap="1">
                <wp:simplePos x="0" y="0"/>
                <wp:positionH relativeFrom="column">
                  <wp:posOffset>1988916</wp:posOffset>
                </wp:positionH>
                <wp:positionV relativeFrom="paragraph">
                  <wp:posOffset>172970</wp:posOffset>
                </wp:positionV>
                <wp:extent cx="46800" cy="37080"/>
                <wp:effectExtent l="38100" t="38100" r="48895" b="39370"/>
                <wp:wrapNone/>
                <wp:docPr id="2526" name="Ink 2526"/>
                <wp:cNvGraphicFramePr/>
                <a:graphic xmlns:a="http://schemas.openxmlformats.org/drawingml/2006/main">
                  <a:graphicData uri="http://schemas.microsoft.com/office/word/2010/wordprocessingInk">
                    <w14:contentPart bwMode="auto" r:id="rId4902">
                      <w14:nvContentPartPr>
                        <w14:cNvContentPartPr/>
                      </w14:nvContentPartPr>
                      <w14:xfrm>
                        <a:off x="0" y="0"/>
                        <a:ext cx="46800" cy="37080"/>
                      </w14:xfrm>
                    </w14:contentPart>
                  </a:graphicData>
                </a:graphic>
              </wp:anchor>
            </w:drawing>
          </mc:Choice>
          <mc:Fallback>
            <w:pict>
              <v:shape w14:anchorId="623E1154" id="Ink 2526" o:spid="_x0000_s1026" type="#_x0000_t75" style="position:absolute;margin-left:156.25pt;margin-top:13pt;width:4.8pt;height:4.1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"/>
            </w:pict>
          </mc:Fallback>
        </mc:AlternateContent>
      </w:r>
      <w:r>
        <w:rPr>
          <w:rFonts w:ascii="Times New Roman" w:hAnsi="Times New Roman" w:cs="Times New Roman"/>
          <w:noProof/>
        </w:rPr>
        <mc:AlternateContent>
          <mc:Choice Requires="wpi">
            <w:drawing>
              <wp:anchor distT="0" distB="0" distL="114300" distR="114300" simplePos="0" relativeHeight="254230528" behindDoc="0" locked="0" layoutInCell="1" allowOverlap="1">
                <wp:simplePos x="0" y="0"/>
                <wp:positionH relativeFrom="column">
                  <wp:posOffset>1953276</wp:posOffset>
                </wp:positionH>
                <wp:positionV relativeFrom="paragraph">
                  <wp:posOffset>161450</wp:posOffset>
                </wp:positionV>
                <wp:extent cx="3240" cy="65520"/>
                <wp:effectExtent l="38100" t="38100" r="34925" b="48895"/>
                <wp:wrapNone/>
                <wp:docPr id="2525" name="Ink 2525"/>
                <wp:cNvGraphicFramePr/>
                <a:graphic xmlns:a="http://schemas.openxmlformats.org/drawingml/2006/main">
                  <a:graphicData uri="http://schemas.microsoft.com/office/word/2010/wordprocessingInk">
                    <w14:contentPart bwMode="auto" r:id="rId4903">
                      <w14:nvContentPartPr>
                        <w14:cNvContentPartPr/>
                      </w14:nvContentPartPr>
                      <w14:xfrm>
                        <a:off x="0" y="0"/>
                        <a:ext cx="3240" cy="65520"/>
                      </w14:xfrm>
                    </w14:contentPart>
                  </a:graphicData>
                </a:graphic>
              </wp:anchor>
            </w:drawing>
          </mc:Choice>
          <mc:Fallback>
            <w:pict>
              <v:shape w14:anchorId="7D76A936" id="Ink 2525" o:spid="_x0000_s1026" type="#_x0000_t75" style="position:absolute;margin-left:153.25pt;margin-top:12.45pt;width:1.25pt;height:5.85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"/>
            </w:pict>
          </mc:Fallback>
        </mc:AlternateContent>
      </w:r>
      <w:r>
        <w:rPr>
          <w:rFonts w:ascii="Times New Roman" w:hAnsi="Times New Roman" w:cs="Times New Roman"/>
          <w:noProof/>
        </w:rPr>
        <mc:AlternateContent>
          <mc:Choice Requires="wpi">
            <w:drawing>
              <wp:anchor distT="0" distB="0" distL="114300" distR="114300" simplePos="0" relativeHeight="254229504" behindDoc="0" locked="0" layoutInCell="1" allowOverlap="1">
                <wp:simplePos x="0" y="0"/>
                <wp:positionH relativeFrom="column">
                  <wp:posOffset>1776516</wp:posOffset>
                </wp:positionH>
                <wp:positionV relativeFrom="paragraph">
                  <wp:posOffset>394730</wp:posOffset>
                </wp:positionV>
                <wp:extent cx="42120" cy="82440"/>
                <wp:effectExtent l="38100" t="38100" r="34290" b="51435"/>
                <wp:wrapNone/>
                <wp:docPr id="2524" name="Ink 2524"/>
                <wp:cNvGraphicFramePr/>
                <a:graphic xmlns:a="http://schemas.openxmlformats.org/drawingml/2006/main">
                  <a:graphicData uri="http://schemas.microsoft.com/office/word/2010/wordprocessingInk">
                    <w14:contentPart bwMode="auto" r:id="rId4904">
                      <w14:nvContentPartPr>
                        <w14:cNvContentPartPr/>
                      </w14:nvContentPartPr>
                      <w14:xfrm>
                        <a:off x="0" y="0"/>
                        <a:ext cx="42120" cy="82440"/>
                      </w14:xfrm>
                    </w14:contentPart>
                  </a:graphicData>
                </a:graphic>
              </wp:anchor>
            </w:drawing>
          </mc:Choice>
          <mc:Fallback>
            <w:pict>
              <v:shape w14:anchorId="371F4D35" id="Ink 2524" o:spid="_x0000_s1026" type="#_x0000_t75" style="position:absolute;margin-left:139.25pt;margin-top:30.55pt;width:4.6pt;height:7.7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"/>
            </w:pict>
          </mc:Fallback>
        </mc:AlternateContent>
      </w:r>
      <w:r>
        <w:rPr>
          <w:rFonts w:ascii="Times New Roman" w:hAnsi="Times New Roman" w:cs="Times New Roman"/>
          <w:noProof/>
        </w:rPr>
        <mc:AlternateContent>
          <mc:Choice Requires="wpi">
            <w:drawing>
              <wp:anchor distT="0" distB="0" distL="114300" distR="114300" simplePos="0" relativeHeight="254228480" behindDoc="0" locked="0" layoutInCell="1" allowOverlap="1">
                <wp:simplePos x="0" y="0"/>
                <wp:positionH relativeFrom="column">
                  <wp:posOffset>1201596</wp:posOffset>
                </wp:positionH>
                <wp:positionV relativeFrom="paragraph">
                  <wp:posOffset>904130</wp:posOffset>
                </wp:positionV>
                <wp:extent cx="101520" cy="63720"/>
                <wp:effectExtent l="38100" t="38100" r="13335" b="50800"/>
                <wp:wrapNone/>
                <wp:docPr id="2523" name="Ink 2523"/>
                <wp:cNvGraphicFramePr/>
                <a:graphic xmlns:a="http://schemas.openxmlformats.org/drawingml/2006/main">
                  <a:graphicData uri="http://schemas.microsoft.com/office/word/2010/wordprocessingInk">
                    <w14:contentPart bwMode="auto" r:id="rId4905">
                      <w14:nvContentPartPr>
                        <w14:cNvContentPartPr/>
                      </w14:nvContentPartPr>
                      <w14:xfrm>
                        <a:off x="0" y="0"/>
                        <a:ext cx="101520" cy="63720"/>
                      </w14:xfrm>
                    </w14:contentPart>
                  </a:graphicData>
                </a:graphic>
              </wp:anchor>
            </w:drawing>
          </mc:Choice>
          <mc:Fallback>
            <w:pict>
              <v:shape w14:anchorId="1BFBD48F" id="Ink 2523" o:spid="_x0000_s1026" type="#_x0000_t75" style="position:absolute;margin-left:94.35pt;margin-top:70.65pt;width:8.65pt;height:6.3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227456" behindDoc="0" locked="0" layoutInCell="1" allowOverlap="1">
                <wp:simplePos x="0" y="0"/>
                <wp:positionH relativeFrom="column">
                  <wp:posOffset>1420476</wp:posOffset>
                </wp:positionH>
                <wp:positionV relativeFrom="paragraph">
                  <wp:posOffset>508490</wp:posOffset>
                </wp:positionV>
                <wp:extent cx="36360" cy="58680"/>
                <wp:effectExtent l="38100" t="38100" r="40005" b="36830"/>
                <wp:wrapNone/>
                <wp:docPr id="2522" name="Ink 2522"/>
                <wp:cNvGraphicFramePr/>
                <a:graphic xmlns:a="http://schemas.openxmlformats.org/drawingml/2006/main">
                  <a:graphicData uri="http://schemas.microsoft.com/office/word/2010/wordprocessingInk">
                    <w14:contentPart bwMode="auto" r:id="rId4906">
                      <w14:nvContentPartPr>
                        <w14:cNvContentPartPr/>
                      </w14:nvContentPartPr>
                      <w14:xfrm>
                        <a:off x="0" y="0"/>
                        <a:ext cx="36360" cy="58680"/>
                      </w14:xfrm>
                    </w14:contentPart>
                  </a:graphicData>
                </a:graphic>
              </wp:anchor>
            </w:drawing>
          </mc:Choice>
          <mc:Fallback>
            <w:pict>
              <v:shape w14:anchorId="1E35DCA6" id="Ink 2522" o:spid="_x0000_s1026" type="#_x0000_t75" style="position:absolute;margin-left:111.3pt;margin-top:39.55pt;width:3.75pt;height:5.8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"/>
            </w:pict>
          </mc:Fallback>
        </mc:AlternateContent>
      </w:r>
      <w:r>
        <w:rPr>
          <w:rFonts w:ascii="Times New Roman" w:hAnsi="Times New Roman" w:cs="Times New Roman"/>
          <w:noProof/>
        </w:rPr>
        <mc:AlternateContent>
          <mc:Choice Requires="wpi">
            <w:drawing>
              <wp:anchor distT="0" distB="0" distL="114300" distR="114300" simplePos="0" relativeHeight="254226432" behindDoc="0" locked="0" layoutInCell="1" allowOverlap="1">
                <wp:simplePos x="0" y="0"/>
                <wp:positionH relativeFrom="column">
                  <wp:posOffset>1338396</wp:posOffset>
                </wp:positionH>
                <wp:positionV relativeFrom="paragraph">
                  <wp:posOffset>212210</wp:posOffset>
                </wp:positionV>
                <wp:extent cx="34200" cy="26280"/>
                <wp:effectExtent l="38100" t="38100" r="42545" b="31115"/>
                <wp:wrapNone/>
                <wp:docPr id="2521" name="Ink 2521"/>
                <wp:cNvGraphicFramePr/>
                <a:graphic xmlns:a="http://schemas.openxmlformats.org/drawingml/2006/main">
                  <a:graphicData uri="http://schemas.microsoft.com/office/word/2010/wordprocessingInk">
                    <w14:contentPart bwMode="auto" r:id="rId4907">
                      <w14:nvContentPartPr>
                        <w14:cNvContentPartPr/>
                      </w14:nvContentPartPr>
                      <w14:xfrm>
                        <a:off x="0" y="0"/>
                        <a:ext cx="34200" cy="26280"/>
                      </w14:xfrm>
                    </w14:contentPart>
                  </a:graphicData>
                </a:graphic>
              </wp:anchor>
            </w:drawing>
          </mc:Choice>
          <mc:Fallback>
            <w:pict>
              <v:shape w14:anchorId="4D033423" id="Ink 2521" o:spid="_x0000_s1026" type="#_x0000_t75" style="position:absolute;margin-left:105.15pt;margin-top:16.35pt;width:3.35pt;height:2.7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"/>
            </w:pict>
          </mc:Fallback>
        </mc:AlternateContent>
      </w:r>
      <w:r>
        <w:rPr>
          <w:rFonts w:ascii="Times New Roman" w:hAnsi="Times New Roman" w:cs="Times New Roman"/>
          <w:noProof/>
        </w:rPr>
        <mc:AlternateContent>
          <mc:Choice Requires="wpi">
            <w:drawing>
              <wp:anchor distT="0" distB="0" distL="114300" distR="114300" simplePos="0" relativeHeight="254225408" behindDoc="0" locked="0" layoutInCell="1" allowOverlap="1">
                <wp:simplePos x="0" y="0"/>
                <wp:positionH relativeFrom="column">
                  <wp:posOffset>1307436</wp:posOffset>
                </wp:positionH>
                <wp:positionV relativeFrom="paragraph">
                  <wp:posOffset>234890</wp:posOffset>
                </wp:positionV>
                <wp:extent cx="37800" cy="83520"/>
                <wp:effectExtent l="19050" t="38100" r="38735" b="50165"/>
                <wp:wrapNone/>
                <wp:docPr id="2520" name="Ink 2520"/>
                <wp:cNvGraphicFramePr/>
                <a:graphic xmlns:a="http://schemas.openxmlformats.org/drawingml/2006/main">
                  <a:graphicData uri="http://schemas.microsoft.com/office/word/2010/wordprocessingInk">
                    <w14:contentPart bwMode="auto" r:id="rId4908">
                      <w14:nvContentPartPr>
                        <w14:cNvContentPartPr/>
                      </w14:nvContentPartPr>
                      <w14:xfrm>
                        <a:off x="0" y="0"/>
                        <a:ext cx="37800" cy="83520"/>
                      </w14:xfrm>
                    </w14:contentPart>
                  </a:graphicData>
                </a:graphic>
              </wp:anchor>
            </w:drawing>
          </mc:Choice>
          <mc:Fallback>
            <w:pict>
              <v:shape w14:anchorId="2CE2BD92" id="Ink 2520" o:spid="_x0000_s1026" type="#_x0000_t75" style="position:absolute;margin-left:102.35pt;margin-top:17.95pt;width:4.25pt;height:7.8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24384" behindDoc="0" locked="0" layoutInCell="1" allowOverlap="1">
                <wp:simplePos x="0" y="0"/>
                <wp:positionH relativeFrom="column">
                  <wp:posOffset>1197276</wp:posOffset>
                </wp:positionH>
                <wp:positionV relativeFrom="paragraph">
                  <wp:posOffset>64610</wp:posOffset>
                </wp:positionV>
                <wp:extent cx="54000" cy="22320"/>
                <wp:effectExtent l="38100" t="38100" r="41275" b="34925"/>
                <wp:wrapNone/>
                <wp:docPr id="2519" name="Ink 2519"/>
                <wp:cNvGraphicFramePr/>
                <a:graphic xmlns:a="http://schemas.openxmlformats.org/drawingml/2006/main">
                  <a:graphicData uri="http://schemas.microsoft.com/office/word/2010/wordprocessingInk">
                    <w14:contentPart bwMode="auto" r:id="rId4909">
                      <w14:nvContentPartPr>
                        <w14:cNvContentPartPr/>
                      </w14:nvContentPartPr>
                      <w14:xfrm>
                        <a:off x="0" y="0"/>
                        <a:ext cx="54000" cy="22320"/>
                      </w14:xfrm>
                    </w14:contentPart>
                  </a:graphicData>
                </a:graphic>
              </wp:anchor>
            </w:drawing>
          </mc:Choice>
          <mc:Fallback>
            <w:pict>
              <v:shape w14:anchorId="73AFCEA6" id="Ink 2519" o:spid="_x0000_s1026" type="#_x0000_t75" style="position:absolute;margin-left:94pt;margin-top:4.8pt;width:4.75pt;height:2.2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"/>
            </w:pict>
          </mc:Fallback>
        </mc:AlternateContent>
      </w:r>
      <w:r>
        <w:rPr>
          <w:rFonts w:ascii="Times New Roman" w:hAnsi="Times New Roman" w:cs="Times New Roman"/>
          <w:noProof/>
        </w:rPr>
        <mc:AlternateContent>
          <mc:Choice Requires="wpi">
            <w:drawing>
              <wp:anchor distT="0" distB="0" distL="114300" distR="114300" simplePos="0" relativeHeight="254223360" behindDoc="0" locked="0" layoutInCell="1" allowOverlap="1">
                <wp:simplePos x="0" y="0"/>
                <wp:positionH relativeFrom="column">
                  <wp:posOffset>1180356</wp:posOffset>
                </wp:positionH>
                <wp:positionV relativeFrom="paragraph">
                  <wp:posOffset>26810</wp:posOffset>
                </wp:positionV>
                <wp:extent cx="44280" cy="86040"/>
                <wp:effectExtent l="19050" t="38100" r="51435" b="47625"/>
                <wp:wrapNone/>
                <wp:docPr id="2518" name="Ink 2518"/>
                <wp:cNvGraphicFramePr/>
                <a:graphic xmlns:a="http://schemas.openxmlformats.org/drawingml/2006/main">
                  <a:graphicData uri="http://schemas.microsoft.com/office/word/2010/wordprocessingInk">
                    <w14:contentPart bwMode="auto" r:id="rId4910">
                      <w14:nvContentPartPr>
                        <w14:cNvContentPartPr/>
                      </w14:nvContentPartPr>
                      <w14:xfrm>
                        <a:off x="0" y="0"/>
                        <a:ext cx="44280" cy="86040"/>
                      </w14:xfrm>
                    </w14:contentPart>
                  </a:graphicData>
                </a:graphic>
              </wp:anchor>
            </w:drawing>
          </mc:Choice>
          <mc:Fallback>
            <w:pict>
              <v:shape w14:anchorId="22F9AB93" id="Ink 2518" o:spid="_x0000_s1026" type="#_x0000_t75" style="position:absolute;margin-left:92.6pt;margin-top:1.55pt;width:4.5pt;height:7.8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"/>
            </w:pict>
          </mc:Fallback>
        </mc:AlternateContent>
      </w:r>
      <w:r>
        <w:rPr>
          <w:rFonts w:ascii="Times New Roman" w:hAnsi="Times New Roman" w:cs="Times New Roman"/>
          <w:noProof/>
        </w:rPr>
        <mc:AlternateContent>
          <mc:Choice Requires="wpi">
            <w:drawing>
              <wp:anchor distT="0" distB="0" distL="114300" distR="114300" simplePos="0" relativeHeight="254222336" behindDoc="0" locked="0" layoutInCell="1" allowOverlap="1">
                <wp:simplePos x="0" y="0"/>
                <wp:positionH relativeFrom="column">
                  <wp:posOffset>1043916</wp:posOffset>
                </wp:positionH>
                <wp:positionV relativeFrom="paragraph">
                  <wp:posOffset>265490</wp:posOffset>
                </wp:positionV>
                <wp:extent cx="41760" cy="73080"/>
                <wp:effectExtent l="19050" t="38100" r="53975" b="41275"/>
                <wp:wrapNone/>
                <wp:docPr id="2517" name="Ink 2517"/>
                <wp:cNvGraphicFramePr/>
                <a:graphic xmlns:a="http://schemas.openxmlformats.org/drawingml/2006/main">
                  <a:graphicData uri="http://schemas.microsoft.com/office/word/2010/wordprocessingInk">
                    <w14:contentPart bwMode="auto" r:id="rId4911">
                      <w14:nvContentPartPr>
                        <w14:cNvContentPartPr/>
                      </w14:nvContentPartPr>
                      <w14:xfrm>
                        <a:off x="0" y="0"/>
                        <a:ext cx="41760" cy="73080"/>
                      </w14:xfrm>
                    </w14:contentPart>
                  </a:graphicData>
                </a:graphic>
              </wp:anchor>
            </w:drawing>
          </mc:Choice>
          <mc:Fallback>
            <w:pict>
              <v:shape w14:anchorId="26EB871E" id="Ink 2517" o:spid="_x0000_s1026" type="#_x0000_t75" style="position:absolute;margin-left:81.7pt;margin-top:20.5pt;width:4.4pt;height:6.5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"/>
            </w:pict>
          </mc:Fallback>
        </mc:AlternateContent>
      </w:r>
      <w:r>
        <w:rPr>
          <w:rFonts w:ascii="Times New Roman" w:hAnsi="Times New Roman" w:cs="Times New Roman"/>
          <w:noProof/>
        </w:rPr>
        <mc:AlternateContent>
          <mc:Choice Requires="wpi">
            <w:drawing>
              <wp:anchor distT="0" distB="0" distL="114300" distR="114300" simplePos="0" relativeHeight="254221312" behindDoc="0" locked="0" layoutInCell="1" allowOverlap="1">
                <wp:simplePos x="0" y="0"/>
                <wp:positionH relativeFrom="column">
                  <wp:posOffset>893076</wp:posOffset>
                </wp:positionH>
                <wp:positionV relativeFrom="paragraph">
                  <wp:posOffset>549530</wp:posOffset>
                </wp:positionV>
                <wp:extent cx="6120" cy="72360"/>
                <wp:effectExtent l="38100" t="38100" r="51435" b="42545"/>
                <wp:wrapNone/>
                <wp:docPr id="2516" name="Ink 2516"/>
                <wp:cNvGraphicFramePr/>
                <a:graphic xmlns:a="http://schemas.openxmlformats.org/drawingml/2006/main">
                  <a:graphicData uri="http://schemas.microsoft.com/office/word/2010/wordprocessingInk">
                    <w14:contentPart bwMode="auto" r:id="rId4912">
                      <w14:nvContentPartPr>
                        <w14:cNvContentPartPr/>
                      </w14:nvContentPartPr>
                      <w14:xfrm>
                        <a:off x="0" y="0"/>
                        <a:ext cx="6120" cy="72360"/>
                      </w14:xfrm>
                    </w14:contentPart>
                  </a:graphicData>
                </a:graphic>
              </wp:anchor>
            </w:drawing>
          </mc:Choice>
          <mc:Fallback>
            <w:pict>
              <v:shape w14:anchorId="01DD6401" id="Ink 2516" o:spid="_x0000_s1026" type="#_x0000_t75" style="position:absolute;margin-left:69.8pt;margin-top:42.8pt;width:1.7pt;height:6.6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"/>
            </w:pict>
          </mc:Fallback>
        </mc:AlternateContent>
      </w:r>
      <w:r>
        <w:rPr>
          <w:rFonts w:ascii="Times New Roman" w:hAnsi="Times New Roman" w:cs="Times New Roman"/>
          <w:noProof/>
        </w:rPr>
        <mc:AlternateContent>
          <mc:Choice Requires="wpi">
            <w:drawing>
              <wp:anchor distT="0" distB="0" distL="114300" distR="114300" simplePos="0" relativeHeight="254219264" behindDoc="0" locked="0" layoutInCell="1" allowOverlap="1">
                <wp:simplePos x="0" y="0"/>
                <wp:positionH relativeFrom="column">
                  <wp:posOffset>408156</wp:posOffset>
                </wp:positionH>
                <wp:positionV relativeFrom="paragraph">
                  <wp:posOffset>787850</wp:posOffset>
                </wp:positionV>
                <wp:extent cx="9720" cy="120960"/>
                <wp:effectExtent l="38100" t="19050" r="47625" b="50800"/>
                <wp:wrapNone/>
                <wp:docPr id="2514" name="Ink 2514"/>
                <wp:cNvGraphicFramePr/>
                <a:graphic xmlns:a="http://schemas.openxmlformats.org/drawingml/2006/main">
                  <a:graphicData uri="http://schemas.microsoft.com/office/word/2010/wordprocessingInk">
                    <w14:contentPart bwMode="auto" r:id="rId4913">
                      <w14:nvContentPartPr>
                        <w14:cNvContentPartPr/>
                      </w14:nvContentPartPr>
                      <w14:xfrm>
                        <a:off x="0" y="0"/>
                        <a:ext cx="9720" cy="120960"/>
                      </w14:xfrm>
                    </w14:contentPart>
                  </a:graphicData>
                </a:graphic>
              </wp:anchor>
            </w:drawing>
          </mc:Choice>
          <mc:Fallback>
            <w:pict>
              <v:shape w14:anchorId="3029AA0E" id="Ink 2514" o:spid="_x0000_s1026" type="#_x0000_t75" style="position:absolute;margin-left:31.65pt;margin-top:61.6pt;width:1.75pt;height:10.4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"/>
            </w:pict>
          </mc:Fallback>
        </mc:AlternateContent>
      </w:r>
      <w:r>
        <w:rPr>
          <w:rFonts w:ascii="Times New Roman" w:hAnsi="Times New Roman" w:cs="Times New Roman"/>
          <w:noProof/>
        </w:rPr>
        <mc:AlternateContent>
          <mc:Choice Requires="wpi">
            <w:drawing>
              <wp:anchor distT="0" distB="0" distL="114300" distR="114300" simplePos="0" relativeHeight="254218240" behindDoc="0" locked="0" layoutInCell="1" allowOverlap="1">
                <wp:simplePos x="0" y="0"/>
                <wp:positionH relativeFrom="column">
                  <wp:posOffset>413916</wp:posOffset>
                </wp:positionH>
                <wp:positionV relativeFrom="paragraph">
                  <wp:posOffset>264050</wp:posOffset>
                </wp:positionV>
                <wp:extent cx="3960" cy="110520"/>
                <wp:effectExtent l="19050" t="19050" r="53340" b="41910"/>
                <wp:wrapNone/>
                <wp:docPr id="2513" name="Ink 2513"/>
                <wp:cNvGraphicFramePr/>
                <a:graphic xmlns:a="http://schemas.openxmlformats.org/drawingml/2006/main">
                  <a:graphicData uri="http://schemas.microsoft.com/office/word/2010/wordprocessingInk">
                    <w14:contentPart bwMode="auto" r:id="rId4914">
                      <w14:nvContentPartPr>
                        <w14:cNvContentPartPr/>
                      </w14:nvContentPartPr>
                      <w14:xfrm>
                        <a:off x="0" y="0"/>
                        <a:ext cx="3960" cy="110520"/>
                      </w14:xfrm>
                    </w14:contentPart>
                  </a:graphicData>
                </a:graphic>
              </wp:anchor>
            </w:drawing>
          </mc:Choice>
          <mc:Fallback>
            <w:pict>
              <v:shape w14:anchorId="6774DD31" id="Ink 2513" o:spid="_x0000_s1026" type="#_x0000_t75" style="position:absolute;margin-left:32pt;margin-top:20.25pt;width:1.4pt;height:9.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17216" behindDoc="0" locked="0" layoutInCell="1" allowOverlap="1">
                <wp:simplePos x="0" y="0"/>
                <wp:positionH relativeFrom="column">
                  <wp:posOffset>1860756</wp:posOffset>
                </wp:positionH>
                <wp:positionV relativeFrom="paragraph">
                  <wp:posOffset>476090</wp:posOffset>
                </wp:positionV>
                <wp:extent cx="227160" cy="194400"/>
                <wp:effectExtent l="38100" t="38100" r="40005" b="53340"/>
                <wp:wrapNone/>
                <wp:docPr id="2512" name="Ink 2512"/>
                <wp:cNvGraphicFramePr/>
                <a:graphic xmlns:a="http://schemas.openxmlformats.org/drawingml/2006/main">
                  <a:graphicData uri="http://schemas.microsoft.com/office/word/2010/wordprocessingInk">
                    <w14:contentPart bwMode="auto" r:id="rId4915">
                      <w14:nvContentPartPr>
                        <w14:cNvContentPartPr/>
                      </w14:nvContentPartPr>
                      <w14:xfrm>
                        <a:off x="0" y="0"/>
                        <a:ext cx="227160" cy="194400"/>
                      </w14:xfrm>
                    </w14:contentPart>
                  </a:graphicData>
                </a:graphic>
              </wp:anchor>
            </w:drawing>
          </mc:Choice>
          <mc:Fallback>
            <w:pict>
              <v:shape w14:anchorId="426B9E84" id="Ink 2512" o:spid="_x0000_s1026" type="#_x0000_t75" style="position:absolute;margin-left:146.15pt;margin-top:36.85pt;width:18.95pt;height:16.4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"/>
            </w:pict>
          </mc:Fallback>
        </mc:AlternateContent>
      </w:r>
      <w:r>
        <w:rPr>
          <w:rFonts w:ascii="Times New Roman" w:hAnsi="Times New Roman" w:cs="Times New Roman"/>
          <w:noProof/>
        </w:rPr>
        <mc:AlternateContent>
          <mc:Choice Requires="wpi">
            <w:drawing>
              <wp:anchor distT="0" distB="0" distL="114300" distR="114300" simplePos="0" relativeHeight="254216192" behindDoc="0" locked="0" layoutInCell="1" allowOverlap="1">
                <wp:simplePos x="0" y="0"/>
                <wp:positionH relativeFrom="column">
                  <wp:posOffset>1745556</wp:posOffset>
                </wp:positionH>
                <wp:positionV relativeFrom="paragraph">
                  <wp:posOffset>170810</wp:posOffset>
                </wp:positionV>
                <wp:extent cx="306000" cy="146880"/>
                <wp:effectExtent l="38100" t="38100" r="37465" b="43815"/>
                <wp:wrapNone/>
                <wp:docPr id="2511" name="Ink 2511"/>
                <wp:cNvGraphicFramePr/>
                <a:graphic xmlns:a="http://schemas.openxmlformats.org/drawingml/2006/main">
                  <a:graphicData uri="http://schemas.microsoft.com/office/word/2010/wordprocessingInk">
                    <w14:contentPart bwMode="auto" r:id="rId4916">
                      <w14:nvContentPartPr>
                        <w14:cNvContentPartPr/>
                      </w14:nvContentPartPr>
                      <w14:xfrm>
                        <a:off x="0" y="0"/>
                        <a:ext cx="306000" cy="146880"/>
                      </w14:xfrm>
                    </w14:contentPart>
                  </a:graphicData>
                </a:graphic>
              </wp:anchor>
            </w:drawing>
          </mc:Choice>
          <mc:Fallback>
            <w:pict>
              <v:shape w14:anchorId="132FE1DA" id="Ink 2511" o:spid="_x0000_s1026" type="#_x0000_t75" style="position:absolute;margin-left:137.15pt;margin-top:13pt;width:25.05pt;height:12.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"/>
            </w:pict>
          </mc:Fallback>
        </mc:AlternateContent>
      </w:r>
      <w:r>
        <w:rPr>
          <w:rFonts w:ascii="Times New Roman" w:hAnsi="Times New Roman" w:cs="Times New Roman"/>
          <w:noProof/>
        </w:rPr>
        <mc:AlternateContent>
          <mc:Choice Requires="wpi">
            <w:drawing>
              <wp:anchor distT="0" distB="0" distL="114300" distR="114300" simplePos="0" relativeHeight="254215168" behindDoc="0" locked="0" layoutInCell="1" allowOverlap="1">
                <wp:simplePos x="0" y="0"/>
                <wp:positionH relativeFrom="column">
                  <wp:posOffset>1701276</wp:posOffset>
                </wp:positionH>
                <wp:positionV relativeFrom="paragraph">
                  <wp:posOffset>275570</wp:posOffset>
                </wp:positionV>
                <wp:extent cx="12960" cy="442800"/>
                <wp:effectExtent l="38100" t="38100" r="44450" b="52705"/>
                <wp:wrapNone/>
                <wp:docPr id="2510" name="Ink 2510"/>
                <wp:cNvGraphicFramePr/>
                <a:graphic xmlns:a="http://schemas.openxmlformats.org/drawingml/2006/main">
                  <a:graphicData uri="http://schemas.microsoft.com/office/word/2010/wordprocessingInk">
                    <w14:contentPart bwMode="auto" r:id="rId4917">
                      <w14:nvContentPartPr>
                        <w14:cNvContentPartPr/>
                      </w14:nvContentPartPr>
                      <w14:xfrm>
                        <a:off x="0" y="0"/>
                        <a:ext cx="12960" cy="442800"/>
                      </w14:xfrm>
                    </w14:contentPart>
                  </a:graphicData>
                </a:graphic>
              </wp:anchor>
            </w:drawing>
          </mc:Choice>
          <mc:Fallback>
            <w:pict>
              <v:shape w14:anchorId="6D850DDF" id="Ink 2510" o:spid="_x0000_s1026" type="#_x0000_t75" style="position:absolute;margin-left:133.45pt;margin-top:21.25pt;width:2.1pt;height:35.9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"/>
            </w:pict>
          </mc:Fallback>
        </mc:AlternateContent>
      </w:r>
      <w:r>
        <w:rPr>
          <w:rFonts w:ascii="Times New Roman" w:hAnsi="Times New Roman" w:cs="Times New Roman"/>
          <w:noProof/>
        </w:rPr>
        <mc:AlternateContent>
          <mc:Choice Requires="wpi">
            <w:drawing>
              <wp:anchor distT="0" distB="0" distL="114300" distR="114300" simplePos="0" relativeHeight="254214144" behindDoc="0" locked="0" layoutInCell="1" allowOverlap="1">
                <wp:simplePos x="0" y="0"/>
                <wp:positionH relativeFrom="column">
                  <wp:posOffset>1799556</wp:posOffset>
                </wp:positionH>
                <wp:positionV relativeFrom="paragraph">
                  <wp:posOffset>654290</wp:posOffset>
                </wp:positionV>
                <wp:extent cx="68760" cy="57600"/>
                <wp:effectExtent l="38100" t="38100" r="45720" b="38100"/>
                <wp:wrapNone/>
                <wp:docPr id="2509" name="Ink 2509"/>
                <wp:cNvGraphicFramePr/>
                <a:graphic xmlns:a="http://schemas.openxmlformats.org/drawingml/2006/main">
                  <a:graphicData uri="http://schemas.microsoft.com/office/word/2010/wordprocessingInk">
                    <w14:contentPart bwMode="auto" r:id="rId4918">
                      <w14:nvContentPartPr>
                        <w14:cNvContentPartPr/>
                      </w14:nvContentPartPr>
                      <w14:xfrm>
                        <a:off x="0" y="0"/>
                        <a:ext cx="68760" cy="57600"/>
                      </w14:xfrm>
                    </w14:contentPart>
                  </a:graphicData>
                </a:graphic>
              </wp:anchor>
            </w:drawing>
          </mc:Choice>
          <mc:Fallback>
            <w:pict>
              <v:shape w14:anchorId="2DF0DF49" id="Ink 2509" o:spid="_x0000_s1026" type="#_x0000_t75" style="position:absolute;margin-left:141.35pt;margin-top:50.8pt;width:6.5pt;height:5.7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"/>
            </w:pict>
          </mc:Fallback>
        </mc:AlternateContent>
      </w:r>
      <w:r>
        <w:rPr>
          <w:rFonts w:ascii="Times New Roman" w:hAnsi="Times New Roman" w:cs="Times New Roman"/>
          <w:noProof/>
        </w:rPr>
        <mc:AlternateContent>
          <mc:Choice Requires="wpi">
            <w:drawing>
              <wp:anchor distT="0" distB="0" distL="114300" distR="114300" simplePos="0" relativeHeight="254213120" behindDoc="0" locked="0" layoutInCell="1" allowOverlap="1">
                <wp:simplePos x="0" y="0"/>
                <wp:positionH relativeFrom="column">
                  <wp:posOffset>1235076</wp:posOffset>
                </wp:positionH>
                <wp:positionV relativeFrom="paragraph">
                  <wp:posOffset>529010</wp:posOffset>
                </wp:positionV>
                <wp:extent cx="448200" cy="195480"/>
                <wp:effectExtent l="38100" t="19050" r="47625" b="52705"/>
                <wp:wrapNone/>
                <wp:docPr id="2508" name="Ink 2508"/>
                <wp:cNvGraphicFramePr/>
                <a:graphic xmlns:a="http://schemas.openxmlformats.org/drawingml/2006/main">
                  <a:graphicData uri="http://schemas.microsoft.com/office/word/2010/wordprocessingInk">
                    <w14:contentPart bwMode="auto" r:id="rId4919">
                      <w14:nvContentPartPr>
                        <w14:cNvContentPartPr/>
                      </w14:nvContentPartPr>
                      <w14:xfrm>
                        <a:off x="0" y="0"/>
                        <a:ext cx="448200" cy="195480"/>
                      </w14:xfrm>
                    </w14:contentPart>
                  </a:graphicData>
                </a:graphic>
              </wp:anchor>
            </w:drawing>
          </mc:Choice>
          <mc:Fallback>
            <w:pict>
              <v:shape w14:anchorId="550815F5" id="Ink 2508" o:spid="_x0000_s1026" type="#_x0000_t75" style="position:absolute;margin-left:96.9pt;margin-top:41.3pt;width:36.4pt;height:16.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"/>
            </w:pict>
          </mc:Fallback>
        </mc:AlternateContent>
      </w:r>
      <w:r>
        <w:rPr>
          <w:rFonts w:ascii="Times New Roman" w:hAnsi="Times New Roman" w:cs="Times New Roman"/>
          <w:noProof/>
        </w:rPr>
        <mc:AlternateContent>
          <mc:Choice Requires="wpi">
            <w:drawing>
              <wp:anchor distT="0" distB="0" distL="114300" distR="114300" simplePos="0" relativeHeight="254212096" behindDoc="0" locked="0" layoutInCell="1" allowOverlap="1">
                <wp:simplePos x="0" y="0"/>
                <wp:positionH relativeFrom="column">
                  <wp:posOffset>735036</wp:posOffset>
                </wp:positionH>
                <wp:positionV relativeFrom="paragraph">
                  <wp:posOffset>267290</wp:posOffset>
                </wp:positionV>
                <wp:extent cx="376920" cy="165960"/>
                <wp:effectExtent l="38100" t="38100" r="42545" b="43815"/>
                <wp:wrapNone/>
                <wp:docPr id="2507" name="Ink 2507"/>
                <wp:cNvGraphicFramePr/>
                <a:graphic xmlns:a="http://schemas.openxmlformats.org/drawingml/2006/main">
                  <a:graphicData uri="http://schemas.microsoft.com/office/word/2010/wordprocessingInk">
                    <w14:contentPart bwMode="auto" r:id="rId4920">
                      <w14:nvContentPartPr>
                        <w14:cNvContentPartPr/>
                      </w14:nvContentPartPr>
                      <w14:xfrm>
                        <a:off x="0" y="0"/>
                        <a:ext cx="376920" cy="165960"/>
                      </w14:xfrm>
                    </w14:contentPart>
                  </a:graphicData>
                </a:graphic>
              </wp:anchor>
            </w:drawing>
          </mc:Choice>
          <mc:Fallback>
            <w:pict>
              <v:shape w14:anchorId="2EC345F4" id="Ink 2507" o:spid="_x0000_s1026" type="#_x0000_t75" style="position:absolute;margin-left:57.45pt;margin-top:20.6pt;width:30.65pt;height:14.05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"/>
            </w:pict>
          </mc:Fallback>
        </mc:AlternateContent>
      </w:r>
      <w:r>
        <w:rPr>
          <w:rFonts w:ascii="Times New Roman" w:hAnsi="Times New Roman" w:cs="Times New Roman"/>
          <w:noProof/>
        </w:rPr>
        <mc:AlternateContent>
          <mc:Choice Requires="wpi">
            <w:drawing>
              <wp:anchor distT="0" distB="0" distL="114300" distR="114300" simplePos="0" relativeHeight="254211072" behindDoc="0" locked="0" layoutInCell="1" allowOverlap="1">
                <wp:simplePos x="0" y="0"/>
                <wp:positionH relativeFrom="column">
                  <wp:posOffset>1246956</wp:posOffset>
                </wp:positionH>
                <wp:positionV relativeFrom="paragraph">
                  <wp:posOffset>207530</wp:posOffset>
                </wp:positionV>
                <wp:extent cx="333720" cy="216720"/>
                <wp:effectExtent l="38100" t="38100" r="47625" b="50165"/>
                <wp:wrapNone/>
                <wp:docPr id="2506" name="Ink 2506"/>
                <wp:cNvGraphicFramePr/>
                <a:graphic xmlns:a="http://schemas.openxmlformats.org/drawingml/2006/main">
                  <a:graphicData uri="http://schemas.microsoft.com/office/word/2010/wordprocessingInk">
                    <w14:contentPart bwMode="auto" r:id="rId4921">
                      <w14:nvContentPartPr>
                        <w14:cNvContentPartPr/>
                      </w14:nvContentPartPr>
                      <w14:xfrm>
                        <a:off x="0" y="0"/>
                        <a:ext cx="333720" cy="216720"/>
                      </w14:xfrm>
                    </w14:contentPart>
                  </a:graphicData>
                </a:graphic>
              </wp:anchor>
            </w:drawing>
          </mc:Choice>
          <mc:Fallback>
            <w:pict>
              <v:shape w14:anchorId="76A3F01D" id="Ink 2506" o:spid="_x0000_s1026" type="#_x0000_t75" style="position:absolute;margin-left:97.9pt;margin-top:15.9pt;width:27.05pt;height:17.8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10048" behindDoc="0" locked="0" layoutInCell="1" allowOverlap="1">
                <wp:simplePos x="0" y="0"/>
                <wp:positionH relativeFrom="column">
                  <wp:posOffset>780396</wp:posOffset>
                </wp:positionH>
                <wp:positionV relativeFrom="paragraph">
                  <wp:posOffset>534770</wp:posOffset>
                </wp:positionV>
                <wp:extent cx="303840" cy="216360"/>
                <wp:effectExtent l="38100" t="38100" r="39370" b="50800"/>
                <wp:wrapNone/>
                <wp:docPr id="2505" name="Ink 2505"/>
                <wp:cNvGraphicFramePr/>
                <a:graphic xmlns:a="http://schemas.openxmlformats.org/drawingml/2006/main">
                  <a:graphicData uri="http://schemas.microsoft.com/office/word/2010/wordprocessingInk">
                    <w14:contentPart bwMode="auto" r:id="rId4922">
                      <w14:nvContentPartPr>
                        <w14:cNvContentPartPr/>
                      </w14:nvContentPartPr>
                      <w14:xfrm>
                        <a:off x="0" y="0"/>
                        <a:ext cx="303840" cy="216360"/>
                      </w14:xfrm>
                    </w14:contentPart>
                  </a:graphicData>
                </a:graphic>
              </wp:anchor>
            </w:drawing>
          </mc:Choice>
          <mc:Fallback>
            <w:pict>
              <v:shape w14:anchorId="631F26AD" id="Ink 2505" o:spid="_x0000_s1026" type="#_x0000_t75" style="position:absolute;margin-left:61pt;margin-top:41.55pt;width:24.95pt;height:18.1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"/>
            </w:pict>
          </mc:Fallback>
        </mc:AlternateContent>
      </w:r>
      <w:r>
        <w:rPr>
          <w:rFonts w:ascii="Times New Roman" w:hAnsi="Times New Roman" w:cs="Times New Roman"/>
          <w:noProof/>
        </w:rPr>
        <mc:AlternateContent>
          <mc:Choice Requires="wpi">
            <w:drawing>
              <wp:anchor distT="0" distB="0" distL="114300" distR="114300" simplePos="0" relativeHeight="254209024" behindDoc="0" locked="0" layoutInCell="1" allowOverlap="1">
                <wp:simplePos x="0" y="0"/>
                <wp:positionH relativeFrom="column">
                  <wp:posOffset>798396</wp:posOffset>
                </wp:positionH>
                <wp:positionV relativeFrom="paragraph">
                  <wp:posOffset>799010</wp:posOffset>
                </wp:positionV>
                <wp:extent cx="861840" cy="23400"/>
                <wp:effectExtent l="38100" t="38100" r="52705" b="53340"/>
                <wp:wrapNone/>
                <wp:docPr id="2504" name="Ink 2504"/>
                <wp:cNvGraphicFramePr/>
                <a:graphic xmlns:a="http://schemas.openxmlformats.org/drawingml/2006/main">
                  <a:graphicData uri="http://schemas.microsoft.com/office/word/2010/wordprocessingInk">
                    <w14:contentPart bwMode="auto" r:id="rId4923">
                      <w14:nvContentPartPr>
                        <w14:cNvContentPartPr/>
                      </w14:nvContentPartPr>
                      <w14:xfrm>
                        <a:off x="0" y="0"/>
                        <a:ext cx="861840" cy="23400"/>
                      </w14:xfrm>
                    </w14:contentPart>
                  </a:graphicData>
                </a:graphic>
              </wp:anchor>
            </w:drawing>
          </mc:Choice>
          <mc:Fallback>
            <w:pict>
              <v:shape w14:anchorId="6D99ADDC" id="Ink 2504" o:spid="_x0000_s1026" type="#_x0000_t75" style="position:absolute;margin-left:62.35pt;margin-top:62.3pt;width:68.95pt;height:3.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"/>
            </w:pict>
          </mc:Fallback>
        </mc:AlternateContent>
      </w:r>
      <w:r>
        <w:rPr>
          <w:rFonts w:ascii="Times New Roman" w:hAnsi="Times New Roman" w:cs="Times New Roman"/>
          <w:noProof/>
        </w:rPr>
        <mc:AlternateContent>
          <mc:Choice Requires="wpi">
            <w:drawing>
              <wp:anchor distT="0" distB="0" distL="114300" distR="114300" simplePos="0" relativeHeight="254208000" behindDoc="0" locked="0" layoutInCell="1" allowOverlap="1">
                <wp:simplePos x="0" y="0"/>
                <wp:positionH relativeFrom="column">
                  <wp:posOffset>744756</wp:posOffset>
                </wp:positionH>
                <wp:positionV relativeFrom="paragraph">
                  <wp:posOffset>150650</wp:posOffset>
                </wp:positionV>
                <wp:extent cx="839520" cy="42120"/>
                <wp:effectExtent l="38100" t="19050" r="36830" b="53340"/>
                <wp:wrapNone/>
                <wp:docPr id="2503" name="Ink 2503"/>
                <wp:cNvGraphicFramePr/>
                <a:graphic xmlns:a="http://schemas.openxmlformats.org/drawingml/2006/main">
                  <a:graphicData uri="http://schemas.microsoft.com/office/word/2010/wordprocessingInk">
                    <w14:contentPart bwMode="auto" r:id="rId4924">
                      <w14:nvContentPartPr>
                        <w14:cNvContentPartPr/>
                      </w14:nvContentPartPr>
                      <w14:xfrm>
                        <a:off x="0" y="0"/>
                        <a:ext cx="839520" cy="42120"/>
                      </w14:xfrm>
                    </w14:contentPart>
                  </a:graphicData>
                </a:graphic>
              </wp:anchor>
            </w:drawing>
          </mc:Choice>
          <mc:Fallback>
            <w:pict>
              <v:shape w14:anchorId="00F26D2B" id="Ink 2503" o:spid="_x0000_s1026" type="#_x0000_t75" style="position:absolute;margin-left:58.3pt;margin-top:11.3pt;width:67pt;height:4.3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"/>
            </w:pict>
          </mc:Fallback>
        </mc:AlternateContent>
      </w:r>
      <w:r>
        <w:rPr>
          <w:rFonts w:ascii="Times New Roman" w:hAnsi="Times New Roman" w:cs="Times New Roman"/>
          <w:noProof/>
        </w:rPr>
        <mc:AlternateContent>
          <mc:Choice Requires="wpi">
            <w:drawing>
              <wp:anchor distT="0" distB="0" distL="114300" distR="114300" simplePos="0" relativeHeight="254206976" behindDoc="0" locked="0" layoutInCell="1" allowOverlap="1">
                <wp:simplePos x="0" y="0"/>
                <wp:positionH relativeFrom="column">
                  <wp:posOffset>686436</wp:posOffset>
                </wp:positionH>
                <wp:positionV relativeFrom="paragraph">
                  <wp:posOffset>315170</wp:posOffset>
                </wp:positionV>
                <wp:extent cx="28080" cy="386640"/>
                <wp:effectExtent l="38100" t="19050" r="48260" b="52070"/>
                <wp:wrapNone/>
                <wp:docPr id="2502" name="Ink 2502"/>
                <wp:cNvGraphicFramePr/>
                <a:graphic xmlns:a="http://schemas.openxmlformats.org/drawingml/2006/main">
                  <a:graphicData uri="http://schemas.microsoft.com/office/word/2010/wordprocessingInk">
                    <w14:contentPart bwMode="auto" r:id="rId4925">
                      <w14:nvContentPartPr>
                        <w14:cNvContentPartPr/>
                      </w14:nvContentPartPr>
                      <w14:xfrm>
                        <a:off x="0" y="0"/>
                        <a:ext cx="28080" cy="386640"/>
                      </w14:xfrm>
                    </w14:contentPart>
                  </a:graphicData>
                </a:graphic>
              </wp:anchor>
            </w:drawing>
          </mc:Choice>
          <mc:Fallback>
            <w:pict>
              <v:shape w14:anchorId="7509C34C" id="Ink 2502" o:spid="_x0000_s1026" type="#_x0000_t75" style="position:absolute;margin-left:53.7pt;margin-top:24.35pt;width:3.15pt;height:31.5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"/>
            </w:pict>
          </mc:Fallback>
        </mc:AlternateContent>
      </w:r>
      <w:r>
        <w:rPr>
          <w:rFonts w:ascii="Times New Roman" w:hAnsi="Times New Roman" w:cs="Times New Roman"/>
          <w:noProof/>
        </w:rPr>
        <mc:AlternateContent>
          <mc:Choice Requires="wpi">
            <w:drawing>
              <wp:anchor distT="0" distB="0" distL="114300" distR="114300" simplePos="0" relativeHeight="254205952" behindDoc="0" locked="0" layoutInCell="1" allowOverlap="1">
                <wp:simplePos x="0" y="0"/>
                <wp:positionH relativeFrom="column">
                  <wp:posOffset>306996</wp:posOffset>
                </wp:positionH>
                <wp:positionV relativeFrom="paragraph">
                  <wp:posOffset>614330</wp:posOffset>
                </wp:positionV>
                <wp:extent cx="322200" cy="145800"/>
                <wp:effectExtent l="38100" t="38100" r="40005" b="45085"/>
                <wp:wrapNone/>
                <wp:docPr id="2501" name="Ink 2501"/>
                <wp:cNvGraphicFramePr/>
                <a:graphic xmlns:a="http://schemas.openxmlformats.org/drawingml/2006/main">
                  <a:graphicData uri="http://schemas.microsoft.com/office/word/2010/wordprocessingInk">
                    <w14:contentPart bwMode="auto" r:id="rId4926">
                      <w14:nvContentPartPr>
                        <w14:cNvContentPartPr/>
                      </w14:nvContentPartPr>
                      <w14:xfrm>
                        <a:off x="0" y="0"/>
                        <a:ext cx="322200" cy="145800"/>
                      </w14:xfrm>
                    </w14:contentPart>
                  </a:graphicData>
                </a:graphic>
              </wp:anchor>
            </w:drawing>
          </mc:Choice>
          <mc:Fallback>
            <w:pict>
              <v:shape w14:anchorId="505F1F99" id="Ink 2501" o:spid="_x0000_s1026" type="#_x0000_t75" style="position:absolute;margin-left:23.75pt;margin-top:47.95pt;width:26.35pt;height:12.5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"/>
            </w:pict>
          </mc:Fallback>
        </mc:AlternateContent>
      </w:r>
      <w:r>
        <w:rPr>
          <w:rFonts w:ascii="Times New Roman" w:hAnsi="Times New Roman" w:cs="Times New Roman"/>
          <w:noProof/>
        </w:rPr>
        <mc:AlternateContent>
          <mc:Choice Requires="wpi">
            <w:drawing>
              <wp:anchor distT="0" distB="0" distL="114300" distR="114300" simplePos="0" relativeHeight="254204928" behindDoc="0" locked="0" layoutInCell="1" allowOverlap="1">
                <wp:simplePos x="0" y="0"/>
                <wp:positionH relativeFrom="column">
                  <wp:posOffset>291876</wp:posOffset>
                </wp:positionH>
                <wp:positionV relativeFrom="paragraph">
                  <wp:posOffset>304730</wp:posOffset>
                </wp:positionV>
                <wp:extent cx="343440" cy="191520"/>
                <wp:effectExtent l="38100" t="38100" r="38100" b="37465"/>
                <wp:wrapNone/>
                <wp:docPr id="2500" name="Ink 2500"/>
                <wp:cNvGraphicFramePr/>
                <a:graphic xmlns:a="http://schemas.openxmlformats.org/drawingml/2006/main">
                  <a:graphicData uri="http://schemas.microsoft.com/office/word/2010/wordprocessingInk">
                    <w14:contentPart bwMode="auto" r:id="rId4927">
                      <w14:nvContentPartPr>
                        <w14:cNvContentPartPr/>
                      </w14:nvContentPartPr>
                      <w14:xfrm>
                        <a:off x="0" y="0"/>
                        <a:ext cx="343440" cy="191520"/>
                      </w14:xfrm>
                    </w14:contentPart>
                  </a:graphicData>
                </a:graphic>
              </wp:anchor>
            </w:drawing>
          </mc:Choice>
          <mc:Fallback>
            <w:pict>
              <v:shape w14:anchorId="2A906692" id="Ink 2500" o:spid="_x0000_s1026" type="#_x0000_t75" style="position:absolute;margin-left:22.5pt;margin-top:23.5pt;width:28.05pt;height:16.1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"/>
            </w:pict>
          </mc:Fallback>
        </mc:AlternateContent>
      </w:r>
      <w:r>
        <w:rPr>
          <w:rFonts w:ascii="Times New Roman" w:hAnsi="Times New Roman" w:cs="Times New Roman"/>
          <w:noProof/>
        </w:rPr>
        <mc:AlternateContent>
          <mc:Choice Requires="wpi">
            <w:drawing>
              <wp:anchor distT="0" distB="0" distL="114300" distR="114300" simplePos="0" relativeHeight="254203904" behindDoc="0" locked="0" layoutInCell="1" allowOverlap="1">
                <wp:simplePos x="0" y="0"/>
                <wp:positionH relativeFrom="column">
                  <wp:posOffset>2049756</wp:posOffset>
                </wp:positionH>
                <wp:positionV relativeFrom="paragraph">
                  <wp:posOffset>336770</wp:posOffset>
                </wp:positionV>
                <wp:extent cx="38160" cy="120960"/>
                <wp:effectExtent l="19050" t="19050" r="38100" b="50800"/>
                <wp:wrapNone/>
                <wp:docPr id="2499" name="Ink 2499"/>
                <wp:cNvGraphicFramePr/>
                <a:graphic xmlns:a="http://schemas.openxmlformats.org/drawingml/2006/main">
                  <a:graphicData uri="http://schemas.microsoft.com/office/word/2010/wordprocessingInk">
                    <w14:contentPart bwMode="auto" r:id="rId4928">
                      <w14:nvContentPartPr>
                        <w14:cNvContentPartPr/>
                      </w14:nvContentPartPr>
                      <w14:xfrm>
                        <a:off x="0" y="0"/>
                        <a:ext cx="38160" cy="120960"/>
                      </w14:xfrm>
                    </w14:contentPart>
                  </a:graphicData>
                </a:graphic>
              </wp:anchor>
            </w:drawing>
          </mc:Choice>
          <mc:Fallback>
            <w:pict>
              <v:shape w14:anchorId="0A4B1AAE" id="Ink 2499" o:spid="_x0000_s1026" type="#_x0000_t75" style="position:absolute;margin-left:160.8pt;margin-top:26.25pt;width:3.95pt;height:10.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"/>
            </w:pict>
          </mc:Fallback>
        </mc:AlternateContent>
      </w:r>
      <w:r>
        <w:rPr>
          <w:rFonts w:ascii="Times New Roman" w:hAnsi="Times New Roman" w:cs="Times New Roman"/>
          <w:noProof/>
        </w:rPr>
        <mc:AlternateContent>
          <mc:Choice Requires="wpi">
            <w:drawing>
              <wp:anchor distT="0" distB="0" distL="114300" distR="114300" simplePos="0" relativeHeight="254202880" behindDoc="0" locked="0" layoutInCell="1" allowOverlap="1">
                <wp:simplePos x="0" y="0"/>
                <wp:positionH relativeFrom="column">
                  <wp:posOffset>1702356</wp:posOffset>
                </wp:positionH>
                <wp:positionV relativeFrom="paragraph">
                  <wp:posOffset>776330</wp:posOffset>
                </wp:positionV>
                <wp:extent cx="46800" cy="28440"/>
                <wp:effectExtent l="38100" t="38100" r="29845" b="48260"/>
                <wp:wrapNone/>
                <wp:docPr id="2498" name="Ink 2498"/>
                <wp:cNvGraphicFramePr/>
                <a:graphic xmlns:a="http://schemas.openxmlformats.org/drawingml/2006/main">
                  <a:graphicData uri="http://schemas.microsoft.com/office/word/2010/wordprocessingInk">
                    <w14:contentPart bwMode="auto" r:id="rId4929">
                      <w14:nvContentPartPr>
                        <w14:cNvContentPartPr/>
                      </w14:nvContentPartPr>
                      <w14:xfrm>
                        <a:off x="0" y="0"/>
                        <a:ext cx="46800" cy="28440"/>
                      </w14:xfrm>
                    </w14:contentPart>
                  </a:graphicData>
                </a:graphic>
              </wp:anchor>
            </w:drawing>
          </mc:Choice>
          <mc:Fallback>
            <w:pict>
              <v:shape w14:anchorId="33C3654B" id="Ink 2498" o:spid="_x0000_s1026" type="#_x0000_t75" style="position:absolute;margin-left:133.75pt;margin-top:60.85pt;width:4.35pt;height:2.9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"/>
            </w:pict>
          </mc:Fallback>
        </mc:AlternateContent>
      </w:r>
      <w:r>
        <w:rPr>
          <w:rFonts w:ascii="Times New Roman" w:hAnsi="Times New Roman" w:cs="Times New Roman"/>
          <w:noProof/>
        </w:rPr>
        <mc:AlternateContent>
          <mc:Choice Requires="wpi">
            <w:drawing>
              <wp:anchor distT="0" distB="0" distL="114300" distR="114300" simplePos="0" relativeHeight="254201856" behindDoc="0" locked="0" layoutInCell="1" allowOverlap="1">
                <wp:simplePos x="0" y="0"/>
                <wp:positionH relativeFrom="column">
                  <wp:posOffset>1717476</wp:posOffset>
                </wp:positionH>
                <wp:positionV relativeFrom="paragraph">
                  <wp:posOffset>753290</wp:posOffset>
                </wp:positionV>
                <wp:extent cx="27360" cy="86040"/>
                <wp:effectExtent l="38100" t="38100" r="48895" b="47625"/>
                <wp:wrapNone/>
                <wp:docPr id="2497" name="Ink 2497"/>
                <wp:cNvGraphicFramePr/>
                <a:graphic xmlns:a="http://schemas.openxmlformats.org/drawingml/2006/main">
                  <a:graphicData uri="http://schemas.microsoft.com/office/word/2010/wordprocessingInk">
                    <w14:contentPart bwMode="auto" r:id="rId4930">
                      <w14:nvContentPartPr>
                        <w14:cNvContentPartPr/>
                      </w14:nvContentPartPr>
                      <w14:xfrm>
                        <a:off x="0" y="0"/>
                        <a:ext cx="27360" cy="86040"/>
                      </w14:xfrm>
                    </w14:contentPart>
                  </a:graphicData>
                </a:graphic>
              </wp:anchor>
            </w:drawing>
          </mc:Choice>
          <mc:Fallback>
            <w:pict>
              <v:shape w14:anchorId="5C5D2AD9" id="Ink 2497" o:spid="_x0000_s1026" type="#_x0000_t75" style="position:absolute;margin-left:134.55pt;margin-top:58.7pt;width:3.4pt;height:7.8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"/>
            </w:pict>
          </mc:Fallback>
        </mc:AlternateContent>
      </w:r>
      <w:r>
        <w:rPr>
          <w:rFonts w:ascii="Times New Roman" w:hAnsi="Times New Roman" w:cs="Times New Roman"/>
          <w:noProof/>
        </w:rPr>
        <mc:AlternateContent>
          <mc:Choice Requires="wpi">
            <w:drawing>
              <wp:anchor distT="0" distB="0" distL="114300" distR="114300" simplePos="0" relativeHeight="254200832" behindDoc="0" locked="0" layoutInCell="1" allowOverlap="1">
                <wp:simplePos x="0" y="0"/>
                <wp:positionH relativeFrom="column">
                  <wp:posOffset>1665276</wp:posOffset>
                </wp:positionH>
                <wp:positionV relativeFrom="paragraph">
                  <wp:posOffset>148850</wp:posOffset>
                </wp:positionV>
                <wp:extent cx="45360" cy="54360"/>
                <wp:effectExtent l="19050" t="38100" r="50165" b="41275"/>
                <wp:wrapNone/>
                <wp:docPr id="2496" name="Ink 2496"/>
                <wp:cNvGraphicFramePr/>
                <a:graphic xmlns:a="http://schemas.openxmlformats.org/drawingml/2006/main">
                  <a:graphicData uri="http://schemas.microsoft.com/office/word/2010/wordprocessingInk">
                    <w14:contentPart bwMode="auto" r:id="rId4931">
                      <w14:nvContentPartPr>
                        <w14:cNvContentPartPr/>
                      </w14:nvContentPartPr>
                      <w14:xfrm>
                        <a:off x="0" y="0"/>
                        <a:ext cx="45360" cy="54360"/>
                      </w14:xfrm>
                    </w14:contentPart>
                  </a:graphicData>
                </a:graphic>
              </wp:anchor>
            </w:drawing>
          </mc:Choice>
          <mc:Fallback>
            <w:pict>
              <v:shape w14:anchorId="757C72DB" id="Ink 2496" o:spid="_x0000_s1026" type="#_x0000_t75" style="position:absolute;margin-left:130.55pt;margin-top:11.2pt;width:4.45pt;height:5.35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199808" behindDoc="0" locked="0" layoutInCell="1" allowOverlap="1">
                <wp:simplePos x="0" y="0"/>
                <wp:positionH relativeFrom="column">
                  <wp:posOffset>1154796</wp:posOffset>
                </wp:positionH>
                <wp:positionV relativeFrom="paragraph">
                  <wp:posOffset>426410</wp:posOffset>
                </wp:positionV>
                <wp:extent cx="46080" cy="112680"/>
                <wp:effectExtent l="38100" t="19050" r="49530" b="40005"/>
                <wp:wrapNone/>
                <wp:docPr id="2495" name="Ink 2495"/>
                <wp:cNvGraphicFramePr/>
                <a:graphic xmlns:a="http://schemas.openxmlformats.org/drawingml/2006/main">
                  <a:graphicData uri="http://schemas.microsoft.com/office/word/2010/wordprocessingInk">
                    <w14:contentPart bwMode="auto" r:id="rId4932">
                      <w14:nvContentPartPr>
                        <w14:cNvContentPartPr/>
                      </w14:nvContentPartPr>
                      <w14:xfrm>
                        <a:off x="0" y="0"/>
                        <a:ext cx="46080" cy="112680"/>
                      </w14:xfrm>
                    </w14:contentPart>
                  </a:graphicData>
                </a:graphic>
              </wp:anchor>
            </w:drawing>
          </mc:Choice>
          <mc:Fallback>
            <w:pict>
              <v:shape w14:anchorId="1F974750" id="Ink 2495" o:spid="_x0000_s1026" type="#_x0000_t75" style="position:absolute;margin-left:90.45pt;margin-top:33.1pt;width:4.6pt;height:9.9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"/>
            </w:pict>
          </mc:Fallback>
        </mc:AlternateContent>
      </w:r>
      <w:r>
        <w:rPr>
          <w:rFonts w:ascii="Times New Roman" w:hAnsi="Times New Roman" w:cs="Times New Roman"/>
          <w:noProof/>
        </w:rPr>
        <mc:AlternateContent>
          <mc:Choice Requires="wpi">
            <w:drawing>
              <wp:anchor distT="0" distB="0" distL="114300" distR="114300" simplePos="0" relativeHeight="254198784" behindDoc="0" locked="0" layoutInCell="1" allowOverlap="1">
                <wp:simplePos x="0" y="0"/>
                <wp:positionH relativeFrom="column">
                  <wp:posOffset>678156</wp:posOffset>
                </wp:positionH>
                <wp:positionV relativeFrom="paragraph">
                  <wp:posOffset>785330</wp:posOffset>
                </wp:positionV>
                <wp:extent cx="38160" cy="43200"/>
                <wp:effectExtent l="38100" t="38100" r="38100" b="52070"/>
                <wp:wrapNone/>
                <wp:docPr id="2494" name="Ink 2494"/>
                <wp:cNvGraphicFramePr/>
                <a:graphic xmlns:a="http://schemas.openxmlformats.org/drawingml/2006/main">
                  <a:graphicData uri="http://schemas.microsoft.com/office/word/2010/wordprocessingInk">
                    <w14:contentPart bwMode="auto" r:id="rId4933">
                      <w14:nvContentPartPr>
                        <w14:cNvContentPartPr/>
                      </w14:nvContentPartPr>
                      <w14:xfrm>
                        <a:off x="0" y="0"/>
                        <a:ext cx="38160" cy="43200"/>
                      </w14:xfrm>
                    </w14:contentPart>
                  </a:graphicData>
                </a:graphic>
              </wp:anchor>
            </w:drawing>
          </mc:Choice>
          <mc:Fallback>
            <w:pict>
              <v:shape w14:anchorId="4A699300" id="Ink 2494" o:spid="_x0000_s1026" type="#_x0000_t75" style="position:absolute;margin-left:52.8pt;margin-top:61.4pt;width:3.95pt;height:4.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197760" behindDoc="0" locked="0" layoutInCell="1" allowOverlap="1">
                <wp:simplePos x="0" y="0"/>
                <wp:positionH relativeFrom="column">
                  <wp:posOffset>654756</wp:posOffset>
                </wp:positionH>
                <wp:positionV relativeFrom="paragraph">
                  <wp:posOffset>208250</wp:posOffset>
                </wp:positionV>
                <wp:extent cx="43560" cy="95760"/>
                <wp:effectExtent l="38100" t="38100" r="33020" b="38100"/>
                <wp:wrapNone/>
                <wp:docPr id="2493" name="Ink 2493"/>
                <wp:cNvGraphicFramePr/>
                <a:graphic xmlns:a="http://schemas.openxmlformats.org/drawingml/2006/main">
                  <a:graphicData uri="http://schemas.microsoft.com/office/word/2010/wordprocessingInk">
                    <w14:contentPart bwMode="auto" r:id="rId4934">
                      <w14:nvContentPartPr>
                        <w14:cNvContentPartPr/>
                      </w14:nvContentPartPr>
                      <w14:xfrm>
                        <a:off x="0" y="0"/>
                        <a:ext cx="43560" cy="95760"/>
                      </w14:xfrm>
                    </w14:contentPart>
                  </a:graphicData>
                </a:graphic>
              </wp:anchor>
            </w:drawing>
          </mc:Choice>
          <mc:Fallback>
            <w:pict>
              <v:shape w14:anchorId="1B286DB9" id="Ink 2493" o:spid="_x0000_s1026" type="#_x0000_t75" style="position:absolute;margin-left:50.85pt;margin-top:16pt;width:4.85pt;height:8.6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196736" behindDoc="0" locked="0" layoutInCell="1" allowOverlap="1">
                <wp:simplePos x="0" y="0"/>
                <wp:positionH relativeFrom="column">
                  <wp:posOffset>201876</wp:posOffset>
                </wp:positionH>
                <wp:positionV relativeFrom="paragraph">
                  <wp:posOffset>550970</wp:posOffset>
                </wp:positionV>
                <wp:extent cx="63000" cy="66600"/>
                <wp:effectExtent l="38100" t="38100" r="51435" b="48260"/>
                <wp:wrapNone/>
                <wp:docPr id="2492" name="Ink 2492"/>
                <wp:cNvGraphicFramePr/>
                <a:graphic xmlns:a="http://schemas.openxmlformats.org/drawingml/2006/main">
                  <a:graphicData uri="http://schemas.microsoft.com/office/word/2010/wordprocessingInk">
                    <w14:contentPart bwMode="auto" r:id="rId4935">
                      <w14:nvContentPartPr>
                        <w14:cNvContentPartPr/>
                      </w14:nvContentPartPr>
                      <w14:xfrm>
                        <a:off x="0" y="0"/>
                        <a:ext cx="63000" cy="66600"/>
                      </w14:xfrm>
                    </w14:contentPart>
                  </a:graphicData>
                </a:graphic>
              </wp:anchor>
            </w:drawing>
          </mc:Choice>
          <mc:Fallback>
            <w:pict>
              <v:shape w14:anchorId="77BB6A4B" id="Ink 2492" o:spid="_x0000_s1026" type="#_x0000_t75" style="position:absolute;margin-left:15.2pt;margin-top:42.6pt;width:6.05pt;height:6.8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"/>
            </w:pict>
          </mc:Fallback>
        </mc:AlternateContent>
      </w:r>
      <w:r>
        <w:rPr>
          <w:rFonts w:ascii="Times New Roman" w:hAnsi="Times New Roman" w:cs="Times New Roman"/>
          <w:noProof/>
        </w:rPr>
        <mc:AlternateContent>
          <mc:Choice Requires="wpi">
            <w:drawing>
              <wp:anchor distT="0" distB="0" distL="114300" distR="114300" simplePos="0" relativeHeight="254195712" behindDoc="0" locked="0" layoutInCell="1" allowOverlap="1">
                <wp:simplePos x="0" y="0"/>
                <wp:positionH relativeFrom="column">
                  <wp:posOffset>1989636</wp:posOffset>
                </wp:positionH>
                <wp:positionV relativeFrom="paragraph">
                  <wp:posOffset>280250</wp:posOffset>
                </wp:positionV>
                <wp:extent cx="192240" cy="197280"/>
                <wp:effectExtent l="57150" t="38100" r="0" b="50800"/>
                <wp:wrapNone/>
                <wp:docPr id="2491" name="Ink 2491"/>
                <wp:cNvGraphicFramePr/>
                <a:graphic xmlns:a="http://schemas.openxmlformats.org/drawingml/2006/main">
                  <a:graphicData uri="http://schemas.microsoft.com/office/word/2010/wordprocessingInk">
                    <w14:contentPart bwMode="auto" r:id="rId4936">
                      <w14:nvContentPartPr>
                        <w14:cNvContentPartPr/>
                      </w14:nvContentPartPr>
                      <w14:xfrm>
                        <a:off x="0" y="0"/>
                        <a:ext cx="192240" cy="197280"/>
                      </w14:xfrm>
                    </w14:contentPart>
                  </a:graphicData>
                </a:graphic>
              </wp:anchor>
            </w:drawing>
          </mc:Choice>
          <mc:Fallback>
            <w:pict>
              <v:shape w14:anchorId="76B7D7C5" id="Ink 2491" o:spid="_x0000_s1026" type="#_x0000_t75" style="position:absolute;margin-left:155.9pt;margin-top:21.5pt;width:16.9pt;height:17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"/>
            </w:pict>
          </mc:Fallback>
        </mc:AlternateContent>
      </w:r>
      <w:r>
        <w:rPr>
          <w:rFonts w:ascii="Times New Roman" w:hAnsi="Times New Roman" w:cs="Times New Roman"/>
          <w:noProof/>
        </w:rPr>
        <mc:AlternateContent>
          <mc:Choice Requires="wpi">
            <w:drawing>
              <wp:anchor distT="0" distB="0" distL="114300" distR="114300" simplePos="0" relativeHeight="254194688" behindDoc="0" locked="0" layoutInCell="1" allowOverlap="1">
                <wp:simplePos x="0" y="0"/>
                <wp:positionH relativeFrom="column">
                  <wp:posOffset>1660596</wp:posOffset>
                </wp:positionH>
                <wp:positionV relativeFrom="paragraph">
                  <wp:posOffset>692450</wp:posOffset>
                </wp:positionV>
                <wp:extent cx="157320" cy="190800"/>
                <wp:effectExtent l="57150" t="19050" r="33655" b="57150"/>
                <wp:wrapNone/>
                <wp:docPr id="2490" name="Ink 2490"/>
                <wp:cNvGraphicFramePr/>
                <a:graphic xmlns:a="http://schemas.openxmlformats.org/drawingml/2006/main">
                  <a:graphicData uri="http://schemas.microsoft.com/office/word/2010/wordprocessingInk">
                    <w14:contentPart bwMode="auto" r:id="rId4937">
                      <w14:nvContentPartPr>
                        <w14:cNvContentPartPr/>
                      </w14:nvContentPartPr>
                      <w14:xfrm>
                        <a:off x="0" y="0"/>
                        <a:ext cx="157320" cy="190800"/>
                      </w14:xfrm>
                    </w14:contentPart>
                  </a:graphicData>
                </a:graphic>
              </wp:anchor>
            </w:drawing>
          </mc:Choice>
          <mc:Fallback>
            <w:pict>
              <v:shape w14:anchorId="022B01D8" id="Ink 2490" o:spid="_x0000_s1026" type="#_x0000_t75" style="position:absolute;margin-left:129.9pt;margin-top:53.95pt;width:14.2pt;height:16.45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193664" behindDoc="0" locked="0" layoutInCell="1" allowOverlap="1">
                <wp:simplePos x="0" y="0"/>
                <wp:positionH relativeFrom="column">
                  <wp:posOffset>1580316</wp:posOffset>
                </wp:positionH>
                <wp:positionV relativeFrom="paragraph">
                  <wp:posOffset>59210</wp:posOffset>
                </wp:positionV>
                <wp:extent cx="176760" cy="202320"/>
                <wp:effectExtent l="38100" t="57150" r="13970" b="45720"/>
                <wp:wrapNone/>
                <wp:docPr id="2489" name="Ink 2489"/>
                <wp:cNvGraphicFramePr/>
                <a:graphic xmlns:a="http://schemas.openxmlformats.org/drawingml/2006/main">
                  <a:graphicData uri="http://schemas.microsoft.com/office/word/2010/wordprocessingInk">
                    <w14:contentPart bwMode="auto" r:id="rId4938">
                      <w14:nvContentPartPr>
                        <w14:cNvContentPartPr/>
                      </w14:nvContentPartPr>
                      <w14:xfrm>
                        <a:off x="0" y="0"/>
                        <a:ext cx="176760" cy="202320"/>
                      </w14:xfrm>
                    </w14:contentPart>
                  </a:graphicData>
                </a:graphic>
              </wp:anchor>
            </w:drawing>
          </mc:Choice>
          <mc:Fallback>
            <w:pict>
              <v:shape w14:anchorId="2E7B6548" id="Ink 2489" o:spid="_x0000_s1026" type="#_x0000_t75" style="position:absolute;margin-left:123.75pt;margin-top:3.85pt;width:15.4pt;height:17.5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"/>
            </w:pict>
          </mc:Fallback>
        </mc:AlternateContent>
      </w:r>
      <w:r>
        <w:rPr>
          <w:rFonts w:ascii="Times New Roman" w:hAnsi="Times New Roman" w:cs="Times New Roman"/>
          <w:noProof/>
        </w:rPr>
        <mc:AlternateContent>
          <mc:Choice Requires="wpi">
            <w:drawing>
              <wp:anchor distT="0" distB="0" distL="114300" distR="114300" simplePos="0" relativeHeight="254192640" behindDoc="0" locked="0" layoutInCell="1" allowOverlap="1">
                <wp:simplePos x="0" y="0"/>
                <wp:positionH relativeFrom="column">
                  <wp:posOffset>1073436</wp:posOffset>
                </wp:positionH>
                <wp:positionV relativeFrom="paragraph">
                  <wp:posOffset>378530</wp:posOffset>
                </wp:positionV>
                <wp:extent cx="181080" cy="195120"/>
                <wp:effectExtent l="38100" t="57150" r="9525" b="52705"/>
                <wp:wrapNone/>
                <wp:docPr id="2488" name="Ink 2488"/>
                <wp:cNvGraphicFramePr/>
                <a:graphic xmlns:a="http://schemas.openxmlformats.org/drawingml/2006/main">
                  <a:graphicData uri="http://schemas.microsoft.com/office/word/2010/wordprocessingInk">
                    <w14:contentPart bwMode="auto" r:id="rId4939">
                      <w14:nvContentPartPr>
                        <w14:cNvContentPartPr/>
                      </w14:nvContentPartPr>
                      <w14:xfrm>
                        <a:off x="0" y="0"/>
                        <a:ext cx="181080" cy="195120"/>
                      </w14:xfrm>
                    </w14:contentPart>
                  </a:graphicData>
                </a:graphic>
              </wp:anchor>
            </w:drawing>
          </mc:Choice>
          <mc:Fallback>
            <w:pict>
              <v:shape w14:anchorId="6EB31767" id="Ink 2488" o:spid="_x0000_s1026" type="#_x0000_t75" style="position:absolute;margin-left:83.75pt;margin-top:29.05pt;width:15.85pt;height:16.9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&#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1616" behindDoc="0" locked="0" layoutInCell="1" allowOverlap="1">
                <wp:simplePos x="0" y="0"/>
                <wp:positionH relativeFrom="column">
                  <wp:posOffset>608676</wp:posOffset>
                </wp:positionH>
                <wp:positionV relativeFrom="paragraph">
                  <wp:posOffset>695330</wp:posOffset>
                </wp:positionV>
                <wp:extent cx="179280" cy="196200"/>
                <wp:effectExtent l="38100" t="38100" r="30480" b="52070"/>
                <wp:wrapNone/>
                <wp:docPr id="2487" name="Ink 2487"/>
                <wp:cNvGraphicFramePr/>
                <a:graphic xmlns:a="http://schemas.openxmlformats.org/drawingml/2006/main">
                  <a:graphicData uri="http://schemas.microsoft.com/office/word/2010/wordprocessingInk">
                    <w14:contentPart bwMode="auto" r:id="rId4940">
                      <w14:nvContentPartPr>
                        <w14:cNvContentPartPr/>
                      </w14:nvContentPartPr>
                      <w14:xfrm>
                        <a:off x="0" y="0"/>
                        <a:ext cx="179280" cy="196200"/>
                      </w14:xfrm>
                    </w14:contentPart>
                  </a:graphicData>
                </a:graphic>
              </wp:anchor>
            </w:drawing>
          </mc:Choice>
          <mc:Fallback>
            <w:pict>
              <v:shape w14:anchorId="5CAA0700" id="Ink 2487" o:spid="_x0000_s1026" type="#_x0000_t75" style="position:absolute;margin-left:47.15pt;margin-top:54.2pt;width:15.8pt;height:16.9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&#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0592" behindDoc="0" locked="0" layoutInCell="1" allowOverlap="1">
                <wp:simplePos x="0" y="0"/>
                <wp:positionH relativeFrom="column">
                  <wp:posOffset>576636</wp:posOffset>
                </wp:positionH>
                <wp:positionV relativeFrom="paragraph">
                  <wp:posOffset>126890</wp:posOffset>
                </wp:positionV>
                <wp:extent cx="174960" cy="180000"/>
                <wp:effectExtent l="38100" t="38100" r="34925" b="48895"/>
                <wp:wrapNone/>
                <wp:docPr id="2486" name="Ink 2486"/>
                <wp:cNvGraphicFramePr/>
                <a:graphic xmlns:a="http://schemas.openxmlformats.org/drawingml/2006/main">
                  <a:graphicData uri="http://schemas.microsoft.com/office/word/2010/wordprocessingInk">
                    <w14:contentPart bwMode="auto" r:id="rId4941">
                      <w14:nvContentPartPr>
                        <w14:cNvContentPartPr/>
                      </w14:nvContentPartPr>
                      <w14:xfrm>
                        <a:off x="0" y="0"/>
                        <a:ext cx="174960" cy="180000"/>
                      </w14:xfrm>
                    </w14:contentPart>
                  </a:graphicData>
                </a:graphic>
              </wp:anchor>
            </w:drawing>
          </mc:Choice>
          <mc:Fallback>
            <w:pict>
              <v:shape w14:anchorId="40C1A236" id="Ink 2486" o:spid="_x0000_s1026" type="#_x0000_t75" style="position:absolute;margin-left:44.75pt;margin-top:9.3pt;width:15.2pt;height:15.5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"/>
            </w:pict>
          </mc:Fallback>
        </mc:AlternateContent>
      </w:r>
      <w:r>
        <w:rPr>
          <w:rFonts w:ascii="Times New Roman" w:hAnsi="Times New Roman" w:cs="Times New Roman"/>
          <w:noProof/>
        </w:rPr>
        <mc:AlternateContent>
          <mc:Choice Requires="wpi">
            <w:drawing>
              <wp:anchor distT="0" distB="0" distL="114300" distR="114300" simplePos="0" relativeHeight="254189568" behindDoc="0" locked="0" layoutInCell="1" allowOverlap="1">
                <wp:simplePos x="0" y="0"/>
                <wp:positionH relativeFrom="column">
                  <wp:posOffset>163356</wp:posOffset>
                </wp:positionH>
                <wp:positionV relativeFrom="paragraph">
                  <wp:posOffset>477170</wp:posOffset>
                </wp:positionV>
                <wp:extent cx="160920" cy="186480"/>
                <wp:effectExtent l="57150" t="38100" r="29845" b="42545"/>
                <wp:wrapNone/>
                <wp:docPr id="2485" name="Ink 2485"/>
                <wp:cNvGraphicFramePr/>
                <a:graphic xmlns:a="http://schemas.openxmlformats.org/drawingml/2006/main">
                  <a:graphicData uri="http://schemas.microsoft.com/office/word/2010/wordprocessingInk">
                    <w14:contentPart bwMode="auto" r:id="rId4942">
                      <w14:nvContentPartPr>
                        <w14:cNvContentPartPr/>
                      </w14:nvContentPartPr>
                      <w14:xfrm>
                        <a:off x="0" y="0"/>
                        <a:ext cx="160920" cy="186480"/>
                      </w14:xfrm>
                    </w14:contentPart>
                  </a:graphicData>
                </a:graphic>
              </wp:anchor>
            </w:drawing>
          </mc:Choice>
          <mc:Fallback>
            <w:pict>
              <v:shape w14:anchorId="1CEDACB0" id="Ink 2485" o:spid="_x0000_s1026" type="#_x0000_t75" style="position:absolute;margin-left:12.15pt;margin-top:36.85pt;width:14.1pt;height:16.15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"/>
            </w:pict>
          </mc:Fallback>
        </mc:AlternateContent>
      </w: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Default="005A7859" w:rsidP="005A7859">
      <w:pPr>
        <w:rPr>
          <w:rFonts w:ascii="Times New Roman" w:hAnsi="Times New Roman" w:cs="Times New Roman"/>
        </w:rPr>
      </w:pPr>
    </w:p>
    <w:p w:rsidR="00695C3C" w:rsidRDefault="00695C3C" w:rsidP="005A7859">
      <w:pPr>
        <w:rPr>
          <w:rFonts w:ascii="Times New Roman" w:hAnsi="Times New Roman" w:cs="Times New Roman"/>
        </w:rPr>
      </w:pPr>
    </w:p>
    <w:p w:rsidR="005A7859" w:rsidRDefault="005A7859" w:rsidP="005A7859">
      <w:pPr>
        <w:rPr>
          <w:rFonts w:ascii="Times New Roman" w:hAnsi="Times New Roman" w:cs="Times New Roman"/>
          <w:b/>
        </w:rPr>
      </w:pPr>
      <w:r>
        <w:rPr>
          <w:rFonts w:ascii="Times New Roman" w:hAnsi="Times New Roman" w:cs="Times New Roman"/>
          <w:b/>
        </w:rPr>
        <w:t xml:space="preserve">Stop making the graph once the count of the edges is reached (n-1) where n is the number of nodes. </w:t>
      </w:r>
    </w:p>
    <w:p w:rsidR="00100317" w:rsidRDefault="00100317" w:rsidP="005A7859">
      <w:pPr>
        <w:rPr>
          <w:rFonts w:ascii="Times New Roman" w:hAnsi="Times New Roman" w:cs="Times New Roman"/>
          <w:b/>
          <w:i/>
          <w:color w:val="00B0F0"/>
        </w:rPr>
      </w:pPr>
      <w:r>
        <w:rPr>
          <w:rFonts w:ascii="Times New Roman" w:hAnsi="Times New Roman" w:cs="Times New Roman"/>
          <w:b/>
          <w:i/>
          <w:color w:val="00B0F0"/>
        </w:rPr>
        <w:t xml:space="preserve">In GATE they are not going to give such simple graphs. They will give the graph in the form of the cost matrix. Let’s kick its ass too. </w:t>
      </w:r>
    </w:p>
    <w:p w:rsidR="00100317" w:rsidRDefault="00167279" w:rsidP="005A7859">
      <w:pPr>
        <w:rPr>
          <w:rFonts w:ascii="Times New Roman" w:hAnsi="Times New Roman" w:cs="Times New Roman"/>
          <w:b/>
        </w:rPr>
      </w:pPr>
      <w:r>
        <w:rPr>
          <w:noProof/>
        </w:rPr>
        <mc:AlternateContent>
          <mc:Choice Requires="wpi">
            <w:drawing>
              <wp:anchor distT="0" distB="0" distL="114300" distR="114300" simplePos="0" relativeHeight="254341120" behindDoc="0" locked="0" layoutInCell="1" allowOverlap="1">
                <wp:simplePos x="0" y="0"/>
                <wp:positionH relativeFrom="column">
                  <wp:posOffset>3262100</wp:posOffset>
                </wp:positionH>
                <wp:positionV relativeFrom="paragraph">
                  <wp:posOffset>324560</wp:posOffset>
                </wp:positionV>
                <wp:extent cx="913680" cy="97560"/>
                <wp:effectExtent l="38100" t="38100" r="39370" b="36195"/>
                <wp:wrapNone/>
                <wp:docPr id="2637" name="Ink 2637"/>
                <wp:cNvGraphicFramePr/>
                <a:graphic xmlns:a="http://schemas.openxmlformats.org/drawingml/2006/main">
                  <a:graphicData uri="http://schemas.microsoft.com/office/word/2010/wordprocessingInk">
                    <w14:contentPart bwMode="auto" r:id="rId4943">
                      <w14:nvContentPartPr>
                        <w14:cNvContentPartPr/>
                      </w14:nvContentPartPr>
                      <w14:xfrm>
                        <a:off x="0" y="0"/>
                        <a:ext cx="913680" cy="97560"/>
                      </w14:xfrm>
                    </w14:contentPart>
                  </a:graphicData>
                </a:graphic>
              </wp:anchor>
            </w:drawing>
          </mc:Choice>
          <mc:Fallback>
            <w:pict>
              <v:shape w14:anchorId="5BEF321D" id="Ink 2637" o:spid="_x0000_s1026" type="#_x0000_t75" style="position:absolute;margin-left:256.6pt;margin-top:25.25pt;width:72.45pt;height:8.25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"/>
            </w:pict>
          </mc:Fallback>
        </mc:AlternateContent>
      </w:r>
      <w:r>
        <w:rPr>
          <w:noProof/>
        </w:rPr>
        <mc:AlternateContent>
          <mc:Choice Requires="wpi">
            <w:drawing>
              <wp:anchor distT="0" distB="0" distL="114300" distR="114300" simplePos="0" relativeHeight="254340096" behindDoc="0" locked="0" layoutInCell="1" allowOverlap="1">
                <wp:simplePos x="0" y="0"/>
                <wp:positionH relativeFrom="column">
                  <wp:posOffset>3198740</wp:posOffset>
                </wp:positionH>
                <wp:positionV relativeFrom="paragraph">
                  <wp:posOffset>279920</wp:posOffset>
                </wp:positionV>
                <wp:extent cx="876600" cy="106920"/>
                <wp:effectExtent l="38100" t="38100" r="38100" b="45720"/>
                <wp:wrapNone/>
                <wp:docPr id="2636" name="Ink 2636"/>
                <wp:cNvGraphicFramePr/>
                <a:graphic xmlns:a="http://schemas.openxmlformats.org/drawingml/2006/main">
                  <a:graphicData uri="http://schemas.microsoft.com/office/word/2010/wordprocessingInk">
                    <w14:contentPart bwMode="auto" r:id="rId4944">
                      <w14:nvContentPartPr>
                        <w14:cNvContentPartPr/>
                      </w14:nvContentPartPr>
                      <w14:xfrm>
                        <a:off x="0" y="0"/>
                        <a:ext cx="876600" cy="106920"/>
                      </w14:xfrm>
                    </w14:contentPart>
                  </a:graphicData>
                </a:graphic>
              </wp:anchor>
            </w:drawing>
          </mc:Choice>
          <mc:Fallback>
            <w:pict>
              <v:shape w14:anchorId="5259625A" id="Ink 2636" o:spid="_x0000_s1026" type="#_x0000_t75" style="position:absolute;margin-left:251.6pt;margin-top:21.75pt;width:69.55pt;height:8.95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"/>
            </w:pict>
          </mc:Fallback>
        </mc:AlternateContent>
      </w:r>
      <w:r>
        <w:rPr>
          <w:noProof/>
        </w:rPr>
        <mc:AlternateContent>
          <mc:Choice Requires="wpi">
            <w:drawing>
              <wp:anchor distT="0" distB="0" distL="114300" distR="114300" simplePos="0" relativeHeight="254339072" behindDoc="0" locked="0" layoutInCell="1" allowOverlap="1">
                <wp:simplePos x="0" y="0"/>
                <wp:positionH relativeFrom="column">
                  <wp:posOffset>4023860</wp:posOffset>
                </wp:positionH>
                <wp:positionV relativeFrom="paragraph">
                  <wp:posOffset>116120</wp:posOffset>
                </wp:positionV>
                <wp:extent cx="76680" cy="42480"/>
                <wp:effectExtent l="19050" t="38100" r="38100" b="34290"/>
                <wp:wrapNone/>
                <wp:docPr id="2635" name="Ink 2635"/>
                <wp:cNvGraphicFramePr/>
                <a:graphic xmlns:a="http://schemas.openxmlformats.org/drawingml/2006/main">
                  <a:graphicData uri="http://schemas.microsoft.com/office/word/2010/wordprocessingInk">
                    <w14:contentPart bwMode="auto" r:id="rId4945">
                      <w14:nvContentPartPr>
                        <w14:cNvContentPartPr/>
                      </w14:nvContentPartPr>
                      <w14:xfrm>
                        <a:off x="0" y="0"/>
                        <a:ext cx="76680" cy="42480"/>
                      </w14:xfrm>
                    </w14:contentPart>
                  </a:graphicData>
                </a:graphic>
              </wp:anchor>
            </w:drawing>
          </mc:Choice>
          <mc:Fallback>
            <w:pict>
              <v:shape w14:anchorId="35EFDDB3" id="Ink 2635" o:spid="_x0000_s1026" type="#_x0000_t75" style="position:absolute;margin-left:316.65pt;margin-top:8.8pt;width:6.65pt;height:4.05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"/>
            </w:pict>
          </mc:Fallback>
        </mc:AlternateContent>
      </w:r>
      <w:r>
        <w:rPr>
          <w:noProof/>
        </w:rPr>
        <mc:AlternateContent>
          <mc:Choice Requires="wpi">
            <w:drawing>
              <wp:anchor distT="0" distB="0" distL="114300" distR="114300" simplePos="0" relativeHeight="254338048" behindDoc="0" locked="0" layoutInCell="1" allowOverlap="1">
                <wp:simplePos x="0" y="0"/>
                <wp:positionH relativeFrom="column">
                  <wp:posOffset>3919820</wp:posOffset>
                </wp:positionH>
                <wp:positionV relativeFrom="paragraph">
                  <wp:posOffset>56360</wp:posOffset>
                </wp:positionV>
                <wp:extent cx="78480" cy="119880"/>
                <wp:effectExtent l="19050" t="38100" r="36195" b="33020"/>
                <wp:wrapNone/>
                <wp:docPr id="2634" name="Ink 2634"/>
                <wp:cNvGraphicFramePr/>
                <a:graphic xmlns:a="http://schemas.openxmlformats.org/drawingml/2006/main">
                  <a:graphicData uri="http://schemas.microsoft.com/office/word/2010/wordprocessingInk">
                    <w14:contentPart bwMode="auto" r:id="rId4946">
                      <w14:nvContentPartPr>
                        <w14:cNvContentPartPr/>
                      </w14:nvContentPartPr>
                      <w14:xfrm>
                        <a:off x="0" y="0"/>
                        <a:ext cx="78480" cy="119880"/>
                      </w14:xfrm>
                    </w14:contentPart>
                  </a:graphicData>
                </a:graphic>
              </wp:anchor>
            </w:drawing>
          </mc:Choice>
          <mc:Fallback>
            <w:pict>
              <v:shape w14:anchorId="66573F44" id="Ink 2634" o:spid="_x0000_s1026" type="#_x0000_t75" style="position:absolute;margin-left:308.45pt;margin-top:4.15pt;width:6.75pt;height:10.1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"/>
            </w:pict>
          </mc:Fallback>
        </mc:AlternateContent>
      </w:r>
      <w:r>
        <w:rPr>
          <w:noProof/>
        </w:rPr>
        <mc:AlternateContent>
          <mc:Choice Requires="wpi">
            <w:drawing>
              <wp:anchor distT="0" distB="0" distL="114300" distR="114300" simplePos="0" relativeHeight="254337024" behindDoc="0" locked="0" layoutInCell="1" allowOverlap="1">
                <wp:simplePos x="0" y="0"/>
                <wp:positionH relativeFrom="column">
                  <wp:posOffset>3770060</wp:posOffset>
                </wp:positionH>
                <wp:positionV relativeFrom="paragraph">
                  <wp:posOffset>120800</wp:posOffset>
                </wp:positionV>
                <wp:extent cx="45720" cy="2880"/>
                <wp:effectExtent l="38100" t="38100" r="30480" b="35560"/>
                <wp:wrapNone/>
                <wp:docPr id="2633" name="Ink 2633"/>
                <wp:cNvGraphicFramePr/>
                <a:graphic xmlns:a="http://schemas.openxmlformats.org/drawingml/2006/main">
                  <a:graphicData uri="http://schemas.microsoft.com/office/word/2010/wordprocessingInk">
                    <w14:contentPart bwMode="auto" r:id="rId4947">
                      <w14:nvContentPartPr>
                        <w14:cNvContentPartPr/>
                      </w14:nvContentPartPr>
                      <w14:xfrm>
                        <a:off x="0" y="0"/>
                        <a:ext cx="45720" cy="2880"/>
                      </w14:xfrm>
                    </w14:contentPart>
                  </a:graphicData>
                </a:graphic>
              </wp:anchor>
            </w:drawing>
          </mc:Choice>
          <mc:Fallback>
            <w:pict>
              <v:shape w14:anchorId="12799652" id="Ink 2633" o:spid="_x0000_s1026" type="#_x0000_t75" style="position:absolute;margin-left:296.7pt;margin-top:9.3pt;width:3.95pt;height:.7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"/>
            </w:pict>
          </mc:Fallback>
        </mc:AlternateContent>
      </w:r>
      <w:r>
        <w:rPr>
          <w:noProof/>
        </w:rPr>
        <mc:AlternateContent>
          <mc:Choice Requires="wpi">
            <w:drawing>
              <wp:anchor distT="0" distB="0" distL="114300" distR="114300" simplePos="0" relativeHeight="254336000" behindDoc="0" locked="0" layoutInCell="1" allowOverlap="1">
                <wp:simplePos x="0" y="0"/>
                <wp:positionH relativeFrom="column">
                  <wp:posOffset>3631100</wp:posOffset>
                </wp:positionH>
                <wp:positionV relativeFrom="paragraph">
                  <wp:posOffset>124400</wp:posOffset>
                </wp:positionV>
                <wp:extent cx="42840" cy="15480"/>
                <wp:effectExtent l="38100" t="38100" r="33655" b="41910"/>
                <wp:wrapNone/>
                <wp:docPr id="2632" name="Ink 2632"/>
                <wp:cNvGraphicFramePr/>
                <a:graphic xmlns:a="http://schemas.openxmlformats.org/drawingml/2006/main">
                  <a:graphicData uri="http://schemas.microsoft.com/office/word/2010/wordprocessingInk">
                    <w14:contentPart bwMode="auto" r:id="rId4948">
                      <w14:nvContentPartPr>
                        <w14:cNvContentPartPr/>
                      </w14:nvContentPartPr>
                      <w14:xfrm>
                        <a:off x="0" y="0"/>
                        <a:ext cx="42840" cy="15480"/>
                      </w14:xfrm>
                    </w14:contentPart>
                  </a:graphicData>
                </a:graphic>
              </wp:anchor>
            </w:drawing>
          </mc:Choice>
          <mc:Fallback>
            <w:pict>
              <v:shape w14:anchorId="1BE8AE3C" id="Ink 2632" o:spid="_x0000_s1026" type="#_x0000_t75" style="position:absolute;margin-left:285.75pt;margin-top:9.65pt;width:3.7pt;height:1.5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"/>
            </w:pict>
          </mc:Fallback>
        </mc:AlternateContent>
      </w:r>
      <w:r>
        <w:rPr>
          <w:noProof/>
        </w:rPr>
        <mc:AlternateContent>
          <mc:Choice Requires="wpi">
            <w:drawing>
              <wp:anchor distT="0" distB="0" distL="114300" distR="114300" simplePos="0" relativeHeight="254334976" behindDoc="0" locked="0" layoutInCell="1" allowOverlap="1">
                <wp:simplePos x="0" y="0"/>
                <wp:positionH relativeFrom="column">
                  <wp:posOffset>3330140</wp:posOffset>
                </wp:positionH>
                <wp:positionV relativeFrom="paragraph">
                  <wp:posOffset>79040</wp:posOffset>
                </wp:positionV>
                <wp:extent cx="308160" cy="224280"/>
                <wp:effectExtent l="38100" t="38100" r="0" b="42545"/>
                <wp:wrapNone/>
                <wp:docPr id="2631" name="Ink 2631"/>
                <wp:cNvGraphicFramePr/>
                <a:graphic xmlns:a="http://schemas.openxmlformats.org/drawingml/2006/main">
                  <a:graphicData uri="http://schemas.microsoft.com/office/word/2010/wordprocessingInk">
                    <w14:contentPart bwMode="auto" r:id="rId4949">
                      <w14:nvContentPartPr>
                        <w14:cNvContentPartPr/>
                      </w14:nvContentPartPr>
                      <w14:xfrm>
                        <a:off x="0" y="0"/>
                        <a:ext cx="308160" cy="224280"/>
                      </w14:xfrm>
                    </w14:contentPart>
                  </a:graphicData>
                </a:graphic>
              </wp:anchor>
            </w:drawing>
          </mc:Choice>
          <mc:Fallback>
            <w:pict>
              <v:shape w14:anchorId="647579D5" id="Ink 2631" o:spid="_x0000_s1026" type="#_x0000_t75" style="position:absolute;margin-left:261.9pt;margin-top:5.9pt;width:24.9pt;height:18.3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"/>
            </w:pict>
          </mc:Fallback>
        </mc:AlternateContent>
      </w:r>
      <w:r>
        <w:rPr>
          <w:noProof/>
        </w:rPr>
        <mc:AlternateContent>
          <mc:Choice Requires="wpi">
            <w:drawing>
              <wp:anchor distT="0" distB="0" distL="114300" distR="114300" simplePos="0" relativeHeight="254333952" behindDoc="0" locked="0" layoutInCell="1" allowOverlap="1">
                <wp:simplePos x="0" y="0"/>
                <wp:positionH relativeFrom="column">
                  <wp:posOffset>3192260</wp:posOffset>
                </wp:positionH>
                <wp:positionV relativeFrom="paragraph">
                  <wp:posOffset>123320</wp:posOffset>
                </wp:positionV>
                <wp:extent cx="113400" cy="123480"/>
                <wp:effectExtent l="38100" t="38100" r="1270" b="29210"/>
                <wp:wrapNone/>
                <wp:docPr id="2630" name="Ink 2630"/>
                <wp:cNvGraphicFramePr/>
                <a:graphic xmlns:a="http://schemas.openxmlformats.org/drawingml/2006/main">
                  <a:graphicData uri="http://schemas.microsoft.com/office/word/2010/wordprocessingInk">
                    <w14:contentPart bwMode="auto" r:id="rId4950">
                      <w14:nvContentPartPr>
                        <w14:cNvContentPartPr/>
                      </w14:nvContentPartPr>
                      <w14:xfrm>
                        <a:off x="0" y="0"/>
                        <a:ext cx="113400" cy="123480"/>
                      </w14:xfrm>
                    </w14:contentPart>
                  </a:graphicData>
                </a:graphic>
              </wp:anchor>
            </w:drawing>
          </mc:Choice>
          <mc:Fallback>
            <w:pict>
              <v:shape w14:anchorId="0B680BAB" id="Ink 2630" o:spid="_x0000_s1026" type="#_x0000_t75" style="position:absolute;margin-left:251.05pt;margin-top:9.45pt;width:9.65pt;height:10.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"/>
            </w:pict>
          </mc:Fallback>
        </mc:AlternateContent>
      </w:r>
      <w:r>
        <w:rPr>
          <w:noProof/>
        </w:rPr>
        <mc:AlternateContent>
          <mc:Choice Requires="wpi">
            <w:drawing>
              <wp:anchor distT="0" distB="0" distL="114300" distR="114300" simplePos="0" relativeHeight="254332928" behindDoc="0" locked="0" layoutInCell="1" allowOverlap="1">
                <wp:simplePos x="0" y="0"/>
                <wp:positionH relativeFrom="column">
                  <wp:posOffset>2706260</wp:posOffset>
                </wp:positionH>
                <wp:positionV relativeFrom="paragraph">
                  <wp:posOffset>448040</wp:posOffset>
                </wp:positionV>
                <wp:extent cx="55440" cy="60480"/>
                <wp:effectExtent l="38100" t="38100" r="40005" b="34925"/>
                <wp:wrapNone/>
                <wp:docPr id="2629" name="Ink 2629"/>
                <wp:cNvGraphicFramePr/>
                <a:graphic xmlns:a="http://schemas.openxmlformats.org/drawingml/2006/main">
                  <a:graphicData uri="http://schemas.microsoft.com/office/word/2010/wordprocessingInk">
                    <w14:contentPart bwMode="auto" r:id="rId4951">
                      <w14:nvContentPartPr>
                        <w14:cNvContentPartPr/>
                      </w14:nvContentPartPr>
                      <w14:xfrm>
                        <a:off x="0" y="0"/>
                        <a:ext cx="55440" cy="60480"/>
                      </w14:xfrm>
                    </w14:contentPart>
                  </a:graphicData>
                </a:graphic>
              </wp:anchor>
            </w:drawing>
          </mc:Choice>
          <mc:Fallback>
            <w:pict>
              <v:shape w14:anchorId="33D71C7C" id="Ink 2629" o:spid="_x0000_s1026" type="#_x0000_t75" style="position:absolute;margin-left:212.9pt;margin-top:35pt;width:4.9pt;height:5.3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"/>
            </w:pict>
          </mc:Fallback>
        </mc:AlternateContent>
      </w:r>
      <w:r>
        <w:rPr>
          <w:noProof/>
        </w:rPr>
        <mc:AlternateContent>
          <mc:Choice Requires="wpi">
            <w:drawing>
              <wp:anchor distT="0" distB="0" distL="114300" distR="114300" simplePos="0" relativeHeight="254331904" behindDoc="0" locked="0" layoutInCell="1" allowOverlap="1">
                <wp:simplePos x="0" y="0"/>
                <wp:positionH relativeFrom="column">
                  <wp:posOffset>2588900</wp:posOffset>
                </wp:positionH>
                <wp:positionV relativeFrom="paragraph">
                  <wp:posOffset>404480</wp:posOffset>
                </wp:positionV>
                <wp:extent cx="83520" cy="125640"/>
                <wp:effectExtent l="38100" t="19050" r="31115" b="46355"/>
                <wp:wrapNone/>
                <wp:docPr id="2628" name="Ink 2628"/>
                <wp:cNvGraphicFramePr/>
                <a:graphic xmlns:a="http://schemas.openxmlformats.org/drawingml/2006/main">
                  <a:graphicData uri="http://schemas.microsoft.com/office/word/2010/wordprocessingInk">
                    <w14:contentPart bwMode="auto" r:id="rId4952">
                      <w14:nvContentPartPr>
                        <w14:cNvContentPartPr/>
                      </w14:nvContentPartPr>
                      <w14:xfrm>
                        <a:off x="0" y="0"/>
                        <a:ext cx="83520" cy="125640"/>
                      </w14:xfrm>
                    </w14:contentPart>
                  </a:graphicData>
                </a:graphic>
              </wp:anchor>
            </w:drawing>
          </mc:Choice>
          <mc:Fallback>
            <w:pict>
              <v:shape w14:anchorId="1CD37AAE" id="Ink 2628" o:spid="_x0000_s1026" type="#_x0000_t75" style="position:absolute;margin-left:203.55pt;margin-top:31.55pt;width:7.15pt;height:10.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"/>
            </w:pict>
          </mc:Fallback>
        </mc:AlternateContent>
      </w:r>
      <w:r>
        <w:rPr>
          <w:noProof/>
        </w:rPr>
        <mc:AlternateContent>
          <mc:Choice Requires="wpi">
            <w:drawing>
              <wp:anchor distT="0" distB="0" distL="114300" distR="114300" simplePos="0" relativeHeight="254330880" behindDoc="0" locked="0" layoutInCell="1" allowOverlap="1">
                <wp:simplePos x="0" y="0"/>
                <wp:positionH relativeFrom="column">
                  <wp:posOffset>2743340</wp:posOffset>
                </wp:positionH>
                <wp:positionV relativeFrom="paragraph">
                  <wp:posOffset>614360</wp:posOffset>
                </wp:positionV>
                <wp:extent cx="63360" cy="92880"/>
                <wp:effectExtent l="38100" t="38100" r="32385" b="40640"/>
                <wp:wrapNone/>
                <wp:docPr id="2627" name="Ink 2627"/>
                <wp:cNvGraphicFramePr/>
                <a:graphic xmlns:a="http://schemas.openxmlformats.org/drawingml/2006/main">
                  <a:graphicData uri="http://schemas.microsoft.com/office/word/2010/wordprocessingInk">
                    <w14:contentPart bwMode="auto" r:id="rId4953">
                      <w14:nvContentPartPr>
                        <w14:cNvContentPartPr/>
                      </w14:nvContentPartPr>
                      <w14:xfrm>
                        <a:off x="0" y="0"/>
                        <a:ext cx="63360" cy="92880"/>
                      </w14:xfrm>
                    </w14:contentPart>
                  </a:graphicData>
                </a:graphic>
              </wp:anchor>
            </w:drawing>
          </mc:Choice>
          <mc:Fallback>
            <w:pict>
              <v:shape w14:anchorId="6C9D0FB1" id="Ink 2627" o:spid="_x0000_s1026" type="#_x0000_t75" style="position:absolute;margin-left:215.8pt;margin-top:48.1pt;width:5.55pt;height:7.9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"/>
            </w:pict>
          </mc:Fallback>
        </mc:AlternateContent>
      </w:r>
      <w:r>
        <w:rPr>
          <w:noProof/>
        </w:rPr>
        <mc:AlternateContent>
          <mc:Choice Requires="wpi">
            <w:drawing>
              <wp:anchor distT="0" distB="0" distL="114300" distR="114300" simplePos="0" relativeHeight="254329856" behindDoc="0" locked="0" layoutInCell="1" allowOverlap="1">
                <wp:simplePos x="0" y="0"/>
                <wp:positionH relativeFrom="column">
                  <wp:posOffset>2659460</wp:posOffset>
                </wp:positionH>
                <wp:positionV relativeFrom="paragraph">
                  <wp:posOffset>542000</wp:posOffset>
                </wp:positionV>
                <wp:extent cx="214200" cy="209520"/>
                <wp:effectExtent l="38100" t="38100" r="14605" b="38735"/>
                <wp:wrapNone/>
                <wp:docPr id="2626" name="Ink 2626"/>
                <wp:cNvGraphicFramePr/>
                <a:graphic xmlns:a="http://schemas.openxmlformats.org/drawingml/2006/main">
                  <a:graphicData uri="http://schemas.microsoft.com/office/word/2010/wordprocessingInk">
                    <w14:contentPart bwMode="auto" r:id="rId4954">
                      <w14:nvContentPartPr>
                        <w14:cNvContentPartPr/>
                      </w14:nvContentPartPr>
                      <w14:xfrm>
                        <a:off x="0" y="0"/>
                        <a:ext cx="214200" cy="209520"/>
                      </w14:xfrm>
                    </w14:contentPart>
                  </a:graphicData>
                </a:graphic>
              </wp:anchor>
            </w:drawing>
          </mc:Choice>
          <mc:Fallback>
            <w:pict>
              <v:shape w14:anchorId="0239AF7F" id="Ink 2626" o:spid="_x0000_s1026" type="#_x0000_t75" style="position:absolute;margin-left:209.1pt;margin-top:42.45pt;width:17.5pt;height:17.1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"/>
            </w:pict>
          </mc:Fallback>
        </mc:AlternateContent>
      </w:r>
      <w:r>
        <w:rPr>
          <w:noProof/>
        </w:rPr>
        <mc:AlternateContent>
          <mc:Choice Requires="wpi">
            <w:drawing>
              <wp:anchor distT="0" distB="0" distL="114300" distR="114300" simplePos="0" relativeHeight="254328832" behindDoc="0" locked="0" layoutInCell="1" allowOverlap="1">
                <wp:simplePos x="0" y="0"/>
                <wp:positionH relativeFrom="column">
                  <wp:posOffset>2771780</wp:posOffset>
                </wp:positionH>
                <wp:positionV relativeFrom="paragraph">
                  <wp:posOffset>333200</wp:posOffset>
                </wp:positionV>
                <wp:extent cx="9360" cy="212040"/>
                <wp:effectExtent l="38100" t="38100" r="29210" b="36195"/>
                <wp:wrapNone/>
                <wp:docPr id="2625" name="Ink 2625"/>
                <wp:cNvGraphicFramePr/>
                <a:graphic xmlns:a="http://schemas.openxmlformats.org/drawingml/2006/main">
                  <a:graphicData uri="http://schemas.microsoft.com/office/word/2010/wordprocessingInk">
                    <w14:contentPart bwMode="auto" r:id="rId4955">
                      <w14:nvContentPartPr>
                        <w14:cNvContentPartPr/>
                      </w14:nvContentPartPr>
                      <w14:xfrm>
                        <a:off x="0" y="0"/>
                        <a:ext cx="9360" cy="212040"/>
                      </w14:xfrm>
                    </w14:contentPart>
                  </a:graphicData>
                </a:graphic>
              </wp:anchor>
            </w:drawing>
          </mc:Choice>
          <mc:Fallback>
            <w:pict>
              <v:shape w14:anchorId="4931935E" id="Ink 2625" o:spid="_x0000_s1026" type="#_x0000_t75" style="position:absolute;margin-left:217.95pt;margin-top:25.95pt;width:1.3pt;height:17.2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"/>
            </w:pict>
          </mc:Fallback>
        </mc:AlternateContent>
      </w:r>
      <w:r>
        <w:rPr>
          <w:noProof/>
        </w:rPr>
        <mc:AlternateContent>
          <mc:Choice Requires="wpi">
            <w:drawing>
              <wp:anchor distT="0" distB="0" distL="114300" distR="114300" simplePos="0" relativeHeight="254327808" behindDoc="0" locked="0" layoutInCell="1" allowOverlap="1">
                <wp:simplePos x="0" y="0"/>
                <wp:positionH relativeFrom="column">
                  <wp:posOffset>1125500</wp:posOffset>
                </wp:positionH>
                <wp:positionV relativeFrom="paragraph">
                  <wp:posOffset>488000</wp:posOffset>
                </wp:positionV>
                <wp:extent cx="147600" cy="88920"/>
                <wp:effectExtent l="38100" t="19050" r="43180" b="44450"/>
                <wp:wrapNone/>
                <wp:docPr id="2624" name="Ink 2624"/>
                <wp:cNvGraphicFramePr/>
                <a:graphic xmlns:a="http://schemas.openxmlformats.org/drawingml/2006/main">
                  <a:graphicData uri="http://schemas.microsoft.com/office/word/2010/wordprocessingInk">
                    <w14:contentPart bwMode="auto" r:id="rId4956">
                      <w14:nvContentPartPr>
                        <w14:cNvContentPartPr/>
                      </w14:nvContentPartPr>
                      <w14:xfrm>
                        <a:off x="0" y="0"/>
                        <a:ext cx="147600" cy="88920"/>
                      </w14:xfrm>
                    </w14:contentPart>
                  </a:graphicData>
                </a:graphic>
              </wp:anchor>
            </w:drawing>
          </mc:Choice>
          <mc:Fallback>
            <w:pict>
              <v:shape w14:anchorId="2BBD4464" id="Ink 2624" o:spid="_x0000_s1026" type="#_x0000_t75" style="position:absolute;margin-left:88.4pt;margin-top:38.25pt;width:12pt;height:7.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"/>
            </w:pict>
          </mc:Fallback>
        </mc:AlternateContent>
      </w:r>
      <w:r>
        <w:rPr>
          <w:noProof/>
        </w:rPr>
        <mc:AlternateContent>
          <mc:Choice Requires="wpi">
            <w:drawing>
              <wp:anchor distT="0" distB="0" distL="114300" distR="114300" simplePos="0" relativeHeight="254326784" behindDoc="0" locked="0" layoutInCell="1" allowOverlap="1">
                <wp:simplePos x="0" y="0"/>
                <wp:positionH relativeFrom="column">
                  <wp:posOffset>1098140</wp:posOffset>
                </wp:positionH>
                <wp:positionV relativeFrom="paragraph">
                  <wp:posOffset>317720</wp:posOffset>
                </wp:positionV>
                <wp:extent cx="149040" cy="70920"/>
                <wp:effectExtent l="38100" t="38100" r="41910" b="43815"/>
                <wp:wrapNone/>
                <wp:docPr id="2623" name="Ink 2623"/>
                <wp:cNvGraphicFramePr/>
                <a:graphic xmlns:a="http://schemas.openxmlformats.org/drawingml/2006/main">
                  <a:graphicData uri="http://schemas.microsoft.com/office/word/2010/wordprocessingInk">
                    <w14:contentPart bwMode="auto" r:id="rId4957">
                      <w14:nvContentPartPr>
                        <w14:cNvContentPartPr/>
                      </w14:nvContentPartPr>
                      <w14:xfrm>
                        <a:off x="0" y="0"/>
                        <a:ext cx="149040" cy="70920"/>
                      </w14:xfrm>
                    </w14:contentPart>
                  </a:graphicData>
                </a:graphic>
              </wp:anchor>
            </w:drawing>
          </mc:Choice>
          <mc:Fallback>
            <w:pict>
              <v:shape w14:anchorId="5FB9835E" id="Ink 2623" o:spid="_x0000_s1026" type="#_x0000_t75" style="position:absolute;margin-left:86.3pt;margin-top:24.75pt;width:12.15pt;height:6.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"/>
            </w:pict>
          </mc:Fallback>
        </mc:AlternateContent>
      </w:r>
      <w:r>
        <w:rPr>
          <w:noProof/>
        </w:rPr>
        <mc:AlternateContent>
          <mc:Choice Requires="wpi">
            <w:drawing>
              <wp:anchor distT="0" distB="0" distL="114300" distR="114300" simplePos="0" relativeHeight="254325760" behindDoc="0" locked="0" layoutInCell="1" allowOverlap="1">
                <wp:simplePos x="0" y="0"/>
                <wp:positionH relativeFrom="column">
                  <wp:posOffset>2439140</wp:posOffset>
                </wp:positionH>
                <wp:positionV relativeFrom="paragraph">
                  <wp:posOffset>59960</wp:posOffset>
                </wp:positionV>
                <wp:extent cx="83160" cy="80280"/>
                <wp:effectExtent l="19050" t="38100" r="31750" b="34290"/>
                <wp:wrapNone/>
                <wp:docPr id="2622" name="Ink 2622"/>
                <wp:cNvGraphicFramePr/>
                <a:graphic xmlns:a="http://schemas.openxmlformats.org/drawingml/2006/main">
                  <a:graphicData uri="http://schemas.microsoft.com/office/word/2010/wordprocessingInk">
                    <w14:contentPart bwMode="auto" r:id="rId4958">
                      <w14:nvContentPartPr>
                        <w14:cNvContentPartPr/>
                      </w14:nvContentPartPr>
                      <w14:xfrm>
                        <a:off x="0" y="0"/>
                        <a:ext cx="83160" cy="80280"/>
                      </w14:xfrm>
                    </w14:contentPart>
                  </a:graphicData>
                </a:graphic>
              </wp:anchor>
            </w:drawing>
          </mc:Choice>
          <mc:Fallback>
            <w:pict>
              <v:shape w14:anchorId="5D151C17" id="Ink 2622" o:spid="_x0000_s1026" type="#_x0000_t75" style="position:absolute;margin-left:191.9pt;margin-top:4.4pt;width:7.05pt;height:6.8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"/>
            </w:pict>
          </mc:Fallback>
        </mc:AlternateContent>
      </w:r>
      <w:r>
        <w:rPr>
          <w:noProof/>
        </w:rPr>
        <mc:AlternateContent>
          <mc:Choice Requires="wpi">
            <w:drawing>
              <wp:anchor distT="0" distB="0" distL="114300" distR="114300" simplePos="0" relativeHeight="254324736" behindDoc="0" locked="0" layoutInCell="1" allowOverlap="1">
                <wp:simplePos x="0" y="0"/>
                <wp:positionH relativeFrom="column">
                  <wp:posOffset>2360660</wp:posOffset>
                </wp:positionH>
                <wp:positionV relativeFrom="paragraph">
                  <wp:posOffset>55280</wp:posOffset>
                </wp:positionV>
                <wp:extent cx="19440" cy="114840"/>
                <wp:effectExtent l="38100" t="19050" r="38100" b="38100"/>
                <wp:wrapNone/>
                <wp:docPr id="2621" name="Ink 2621"/>
                <wp:cNvGraphicFramePr/>
                <a:graphic xmlns:a="http://schemas.openxmlformats.org/drawingml/2006/main">
                  <a:graphicData uri="http://schemas.microsoft.com/office/word/2010/wordprocessingInk">
                    <w14:contentPart bwMode="auto" r:id="rId4959">
                      <w14:nvContentPartPr>
                        <w14:cNvContentPartPr/>
                      </w14:nvContentPartPr>
                      <w14:xfrm>
                        <a:off x="0" y="0"/>
                        <a:ext cx="19440" cy="114840"/>
                      </w14:xfrm>
                    </w14:contentPart>
                  </a:graphicData>
                </a:graphic>
              </wp:anchor>
            </w:drawing>
          </mc:Choice>
          <mc:Fallback>
            <w:pict>
              <v:shape w14:anchorId="0A0E14B4" id="Ink 2621" o:spid="_x0000_s1026" type="#_x0000_t75" style="position:absolute;margin-left:185.6pt;margin-top:4.05pt;width:2.15pt;height:9.6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"/>
            </w:pict>
          </mc:Fallback>
        </mc:AlternateContent>
      </w:r>
      <w:r>
        <w:rPr>
          <w:noProof/>
        </w:rPr>
        <mc:AlternateContent>
          <mc:Choice Requires="wpi">
            <w:drawing>
              <wp:anchor distT="0" distB="0" distL="114300" distR="114300" simplePos="0" relativeHeight="254323712" behindDoc="0" locked="0" layoutInCell="1" allowOverlap="1">
                <wp:simplePos x="0" y="0"/>
                <wp:positionH relativeFrom="column">
                  <wp:posOffset>2744420</wp:posOffset>
                </wp:positionH>
                <wp:positionV relativeFrom="paragraph">
                  <wp:posOffset>167600</wp:posOffset>
                </wp:positionV>
                <wp:extent cx="63000" cy="111600"/>
                <wp:effectExtent l="38100" t="38100" r="32385" b="41275"/>
                <wp:wrapNone/>
                <wp:docPr id="2620" name="Ink 2620"/>
                <wp:cNvGraphicFramePr/>
                <a:graphic xmlns:a="http://schemas.openxmlformats.org/drawingml/2006/main">
                  <a:graphicData uri="http://schemas.microsoft.com/office/word/2010/wordprocessingInk">
                    <w14:contentPart bwMode="auto" r:id="rId4960">
                      <w14:nvContentPartPr>
                        <w14:cNvContentPartPr/>
                      </w14:nvContentPartPr>
                      <w14:xfrm>
                        <a:off x="0" y="0"/>
                        <a:ext cx="63000" cy="111600"/>
                      </w14:xfrm>
                    </w14:contentPart>
                  </a:graphicData>
                </a:graphic>
              </wp:anchor>
            </w:drawing>
          </mc:Choice>
          <mc:Fallback>
            <w:pict>
              <v:shape w14:anchorId="32F90F9D" id="Ink 2620" o:spid="_x0000_s1026" type="#_x0000_t75" style="position:absolute;margin-left:215.8pt;margin-top:12.95pt;width:5.45pt;height:9.3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"/>
            </w:pict>
          </mc:Fallback>
        </mc:AlternateContent>
      </w:r>
      <w:r>
        <w:rPr>
          <w:noProof/>
        </w:rPr>
        <mc:AlternateContent>
          <mc:Choice Requires="wpi">
            <w:drawing>
              <wp:anchor distT="0" distB="0" distL="114300" distR="114300" simplePos="0" relativeHeight="254322688" behindDoc="0" locked="0" layoutInCell="1" allowOverlap="1">
                <wp:simplePos x="0" y="0"/>
                <wp:positionH relativeFrom="column">
                  <wp:posOffset>2684300</wp:posOffset>
                </wp:positionH>
                <wp:positionV relativeFrom="paragraph">
                  <wp:posOffset>131960</wp:posOffset>
                </wp:positionV>
                <wp:extent cx="201240" cy="202680"/>
                <wp:effectExtent l="19050" t="19050" r="27940" b="45085"/>
                <wp:wrapNone/>
                <wp:docPr id="2618" name="Ink 2618"/>
                <wp:cNvGraphicFramePr/>
                <a:graphic xmlns:a="http://schemas.openxmlformats.org/drawingml/2006/main">
                  <a:graphicData uri="http://schemas.microsoft.com/office/word/2010/wordprocessingInk">
                    <w14:contentPart bwMode="auto" r:id="rId4961">
                      <w14:nvContentPartPr>
                        <w14:cNvContentPartPr/>
                      </w14:nvContentPartPr>
                      <w14:xfrm>
                        <a:off x="0" y="0"/>
                        <a:ext cx="201240" cy="202680"/>
                      </w14:xfrm>
                    </w14:contentPart>
                  </a:graphicData>
                </a:graphic>
              </wp:anchor>
            </w:drawing>
          </mc:Choice>
          <mc:Fallback>
            <w:pict>
              <v:shape w14:anchorId="02465B70" id="Ink 2618" o:spid="_x0000_s1026" type="#_x0000_t75" style="position:absolute;margin-left:211.05pt;margin-top:10.15pt;width:16.55pt;height:16.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"/>
            </w:pict>
          </mc:Fallback>
        </mc:AlternateContent>
      </w:r>
      <w:r>
        <w:rPr>
          <w:noProof/>
        </w:rPr>
        <mc:AlternateContent>
          <mc:Choice Requires="wpi">
            <w:drawing>
              <wp:anchor distT="0" distB="0" distL="114300" distR="114300" simplePos="0" relativeHeight="254321664" behindDoc="0" locked="0" layoutInCell="1" allowOverlap="1">
                <wp:simplePos x="0" y="0"/>
                <wp:positionH relativeFrom="column">
                  <wp:posOffset>2220260</wp:posOffset>
                </wp:positionH>
                <wp:positionV relativeFrom="paragraph">
                  <wp:posOffset>228440</wp:posOffset>
                </wp:positionV>
                <wp:extent cx="431280" cy="5760"/>
                <wp:effectExtent l="38100" t="38100" r="45085" b="32385"/>
                <wp:wrapNone/>
                <wp:docPr id="2617" name="Ink 2617"/>
                <wp:cNvGraphicFramePr/>
                <a:graphic xmlns:a="http://schemas.openxmlformats.org/drawingml/2006/main">
                  <a:graphicData uri="http://schemas.microsoft.com/office/word/2010/wordprocessingInk">
                    <w14:contentPart bwMode="auto" r:id="rId4962">
                      <w14:nvContentPartPr>
                        <w14:cNvContentPartPr/>
                      </w14:nvContentPartPr>
                      <w14:xfrm>
                        <a:off x="0" y="0"/>
                        <a:ext cx="431280" cy="5760"/>
                      </w14:xfrm>
                    </w14:contentPart>
                  </a:graphicData>
                </a:graphic>
              </wp:anchor>
            </w:drawing>
          </mc:Choice>
          <mc:Fallback>
            <w:pict>
              <v:shape w14:anchorId="29E00B8A" id="Ink 2617" o:spid="_x0000_s1026" type="#_x0000_t75" style="position:absolute;margin-left:174.55pt;margin-top:17.7pt;width:34.55pt;height:1.1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"/>
            </w:pict>
          </mc:Fallback>
        </mc:AlternateContent>
      </w:r>
      <w:r>
        <w:rPr>
          <w:noProof/>
        </w:rPr>
        <mc:AlternateContent>
          <mc:Choice Requires="wpi">
            <w:drawing>
              <wp:anchor distT="0" distB="0" distL="114300" distR="114300" simplePos="0" relativeHeight="254320640" behindDoc="0" locked="0" layoutInCell="1" allowOverlap="1">
                <wp:simplePos x="0" y="0"/>
                <wp:positionH relativeFrom="column">
                  <wp:posOffset>2013260</wp:posOffset>
                </wp:positionH>
                <wp:positionV relativeFrom="paragraph">
                  <wp:posOffset>131600</wp:posOffset>
                </wp:positionV>
                <wp:extent cx="213120" cy="241560"/>
                <wp:effectExtent l="38100" t="38100" r="34925" b="44450"/>
                <wp:wrapNone/>
                <wp:docPr id="2616" name="Ink 2616"/>
                <wp:cNvGraphicFramePr/>
                <a:graphic xmlns:a="http://schemas.openxmlformats.org/drawingml/2006/main">
                  <a:graphicData uri="http://schemas.microsoft.com/office/word/2010/wordprocessingInk">
                    <w14:contentPart bwMode="auto" r:id="rId4963">
                      <w14:nvContentPartPr>
                        <w14:cNvContentPartPr/>
                      </w14:nvContentPartPr>
                      <w14:xfrm>
                        <a:off x="0" y="0"/>
                        <a:ext cx="213120" cy="241560"/>
                      </w14:xfrm>
                    </w14:contentPart>
                  </a:graphicData>
                </a:graphic>
              </wp:anchor>
            </w:drawing>
          </mc:Choice>
          <mc:Fallback>
            <w:pict>
              <v:shape w14:anchorId="1D33B915" id="Ink 2616" o:spid="_x0000_s1026" type="#_x0000_t75" style="position:absolute;margin-left:158.2pt;margin-top:10.2pt;width:17.45pt;height:19.45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"/>
            </w:pict>
          </mc:Fallback>
        </mc:AlternateContent>
      </w:r>
      <w:r>
        <w:rPr>
          <w:noProof/>
        </w:rPr>
        <mc:AlternateContent>
          <mc:Choice Requires="wpi">
            <w:drawing>
              <wp:anchor distT="0" distB="0" distL="114300" distR="114300" simplePos="0" relativeHeight="254319616" behindDoc="0" locked="0" layoutInCell="1" allowOverlap="1">
                <wp:simplePos x="0" y="0"/>
                <wp:positionH relativeFrom="column">
                  <wp:posOffset>2093540</wp:posOffset>
                </wp:positionH>
                <wp:positionV relativeFrom="paragraph">
                  <wp:posOffset>182720</wp:posOffset>
                </wp:positionV>
                <wp:extent cx="3960" cy="137520"/>
                <wp:effectExtent l="38100" t="38100" r="34290" b="34290"/>
                <wp:wrapNone/>
                <wp:docPr id="2615" name="Ink 2615"/>
                <wp:cNvGraphicFramePr/>
                <a:graphic xmlns:a="http://schemas.openxmlformats.org/drawingml/2006/main">
                  <a:graphicData uri="http://schemas.microsoft.com/office/word/2010/wordprocessingInk">
                    <w14:contentPart bwMode="auto" r:id="rId4964">
                      <w14:nvContentPartPr>
                        <w14:cNvContentPartPr/>
                      </w14:nvContentPartPr>
                      <w14:xfrm>
                        <a:off x="0" y="0"/>
                        <a:ext cx="3960" cy="137520"/>
                      </w14:xfrm>
                    </w14:contentPart>
                  </a:graphicData>
                </a:graphic>
              </wp:anchor>
            </w:drawing>
          </mc:Choice>
          <mc:Fallback>
            <w:pict>
              <v:shape w14:anchorId="7A5BAFB3" id="Ink 2615" o:spid="_x0000_s1026" type="#_x0000_t75" style="position:absolute;margin-left:164.55pt;margin-top:14.1pt;width:.9pt;height:11.4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"/>
            </w:pict>
          </mc:Fallback>
        </mc:AlternateContent>
      </w:r>
      <w:r>
        <w:rPr>
          <w:noProof/>
        </w:rPr>
        <w:drawing>
          <wp:inline distT="0" distB="0" distL="0" distR="0" wp14:anchorId="4839CA2C" wp14:editId="67173342">
            <wp:extent cx="1194895" cy="971550"/>
            <wp:effectExtent l="0" t="0" r="5715" b="0"/>
            <wp:docPr id="2612"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5"/>
                    <a:stretch>
                      <a:fillRect/>
                    </a:stretch>
                  </pic:blipFill>
                  <pic:spPr>
                    <a:xfrm>
                      <a:off x="0" y="0"/>
                      <a:ext cx="1199449" cy="975253"/>
                    </a:xfrm>
                    <a:prstGeom prst="rect">
                      <a:avLst/>
                    </a:prstGeom>
                  </pic:spPr>
                </pic:pic>
              </a:graphicData>
            </a:graphic>
          </wp:inline>
        </w:drawing>
      </w:r>
    </w:p>
    <w:p w:rsidR="00167279" w:rsidRDefault="00167279" w:rsidP="005A7859">
      <w:pPr>
        <w:rPr>
          <w:rFonts w:ascii="Times New Roman" w:hAnsi="Times New Roman" w:cs="Times New Roman"/>
          <w:b/>
        </w:rPr>
      </w:pPr>
      <w:r>
        <w:rPr>
          <w:noProof/>
        </w:rPr>
        <mc:AlternateContent>
          <mc:Choice Requires="wpi">
            <w:drawing>
              <wp:anchor distT="0" distB="0" distL="114300" distR="114300" simplePos="0" relativeHeight="254366720" behindDoc="0" locked="0" layoutInCell="1" allowOverlap="1">
                <wp:simplePos x="0" y="0"/>
                <wp:positionH relativeFrom="column">
                  <wp:posOffset>3991460</wp:posOffset>
                </wp:positionH>
                <wp:positionV relativeFrom="paragraph">
                  <wp:posOffset>15315</wp:posOffset>
                </wp:positionV>
                <wp:extent cx="251280" cy="167760"/>
                <wp:effectExtent l="38100" t="38100" r="15875" b="41910"/>
                <wp:wrapNone/>
                <wp:docPr id="2662" name="Ink 2662"/>
                <wp:cNvGraphicFramePr/>
                <a:graphic xmlns:a="http://schemas.openxmlformats.org/drawingml/2006/main">
                  <a:graphicData uri="http://schemas.microsoft.com/office/word/2010/wordprocessingInk">
                    <w14:contentPart bwMode="auto" r:id="rId4966">
                      <w14:nvContentPartPr>
                        <w14:cNvContentPartPr/>
                      </w14:nvContentPartPr>
                      <w14:xfrm>
                        <a:off x="0" y="0"/>
                        <a:ext cx="251280" cy="167760"/>
                      </w14:xfrm>
                    </w14:contentPart>
                  </a:graphicData>
                </a:graphic>
              </wp:anchor>
            </w:drawing>
          </mc:Choice>
          <mc:Fallback>
            <w:pict>
              <v:shape w14:anchorId="587AC55D" id="Ink 2662" o:spid="_x0000_s1026" type="#_x0000_t75" style="position:absolute;margin-left:314pt;margin-top:1pt;width:20.65pt;height:13.8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"/>
            </w:pict>
          </mc:Fallback>
        </mc:AlternateContent>
      </w:r>
      <w:r>
        <w:rPr>
          <w:noProof/>
        </w:rPr>
        <mc:AlternateContent>
          <mc:Choice Requires="wpi">
            <w:drawing>
              <wp:anchor distT="0" distB="0" distL="114300" distR="114300" simplePos="0" relativeHeight="254365696" behindDoc="0" locked="0" layoutInCell="1" allowOverlap="1">
                <wp:simplePos x="0" y="0"/>
                <wp:positionH relativeFrom="column">
                  <wp:posOffset>3796700</wp:posOffset>
                </wp:positionH>
                <wp:positionV relativeFrom="paragraph">
                  <wp:posOffset>119355</wp:posOffset>
                </wp:positionV>
                <wp:extent cx="81360" cy="29520"/>
                <wp:effectExtent l="38100" t="19050" r="33020" b="46990"/>
                <wp:wrapNone/>
                <wp:docPr id="2661" name="Ink 2661"/>
                <wp:cNvGraphicFramePr/>
                <a:graphic xmlns:a="http://schemas.openxmlformats.org/drawingml/2006/main">
                  <a:graphicData uri="http://schemas.microsoft.com/office/word/2010/wordprocessingInk">
                    <w14:contentPart bwMode="auto" r:id="rId4967">
                      <w14:nvContentPartPr>
                        <w14:cNvContentPartPr/>
                      </w14:nvContentPartPr>
                      <w14:xfrm>
                        <a:off x="0" y="0"/>
                        <a:ext cx="81360" cy="29520"/>
                      </w14:xfrm>
                    </w14:contentPart>
                  </a:graphicData>
                </a:graphic>
              </wp:anchor>
            </w:drawing>
          </mc:Choice>
          <mc:Fallback>
            <w:pict>
              <v:shape w14:anchorId="73386A6D" id="Ink 2661" o:spid="_x0000_s1026" type="#_x0000_t75" style="position:absolute;margin-left:298.65pt;margin-top:9.15pt;width:6.9pt;height:2.9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"/>
            </w:pict>
          </mc:Fallback>
        </mc:AlternateContent>
      </w:r>
      <w:r>
        <w:rPr>
          <w:noProof/>
        </w:rPr>
        <mc:AlternateContent>
          <mc:Choice Requires="wpi">
            <w:drawing>
              <wp:anchor distT="0" distB="0" distL="114300" distR="114300" simplePos="0" relativeHeight="254364672" behindDoc="0" locked="0" layoutInCell="1" allowOverlap="1">
                <wp:simplePos x="0" y="0"/>
                <wp:positionH relativeFrom="column">
                  <wp:posOffset>3810380</wp:posOffset>
                </wp:positionH>
                <wp:positionV relativeFrom="paragraph">
                  <wp:posOffset>93435</wp:posOffset>
                </wp:positionV>
                <wp:extent cx="52560" cy="4320"/>
                <wp:effectExtent l="19050" t="38100" r="43180" b="34290"/>
                <wp:wrapNone/>
                <wp:docPr id="2660" name="Ink 2660"/>
                <wp:cNvGraphicFramePr/>
                <a:graphic xmlns:a="http://schemas.openxmlformats.org/drawingml/2006/main">
                  <a:graphicData uri="http://schemas.microsoft.com/office/word/2010/wordprocessingInk">
                    <w14:contentPart bwMode="auto" r:id="rId4968">
                      <w14:nvContentPartPr>
                        <w14:cNvContentPartPr/>
                      </w14:nvContentPartPr>
                      <w14:xfrm>
                        <a:off x="0" y="0"/>
                        <a:ext cx="52560" cy="4320"/>
                      </w14:xfrm>
                    </w14:contentPart>
                  </a:graphicData>
                </a:graphic>
              </wp:anchor>
            </w:drawing>
          </mc:Choice>
          <mc:Fallback>
            <w:pict>
              <v:shape w14:anchorId="02CDB16A" id="Ink 2660" o:spid="_x0000_s1026" type="#_x0000_t75" style="position:absolute;margin-left:299.9pt;margin-top:7.05pt;width:4.55pt;height:.9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"/>
            </w:pict>
          </mc:Fallback>
        </mc:AlternateContent>
      </w:r>
      <w:r>
        <w:rPr>
          <w:noProof/>
        </w:rPr>
        <mc:AlternateContent>
          <mc:Choice Requires="wpi">
            <w:drawing>
              <wp:anchor distT="0" distB="0" distL="114300" distR="114300" simplePos="0" relativeHeight="254363648" behindDoc="0" locked="0" layoutInCell="1" allowOverlap="1">
                <wp:simplePos x="0" y="0"/>
                <wp:positionH relativeFrom="column">
                  <wp:posOffset>3629300</wp:posOffset>
                </wp:positionH>
                <wp:positionV relativeFrom="paragraph">
                  <wp:posOffset>107115</wp:posOffset>
                </wp:positionV>
                <wp:extent cx="57600" cy="24840"/>
                <wp:effectExtent l="38100" t="38100" r="38100" b="32385"/>
                <wp:wrapNone/>
                <wp:docPr id="2659" name="Ink 2659"/>
                <wp:cNvGraphicFramePr/>
                <a:graphic xmlns:a="http://schemas.openxmlformats.org/drawingml/2006/main">
                  <a:graphicData uri="http://schemas.microsoft.com/office/word/2010/wordprocessingInk">
                    <w14:contentPart bwMode="auto" r:id="rId4969">
                      <w14:nvContentPartPr>
                        <w14:cNvContentPartPr/>
                      </w14:nvContentPartPr>
                      <w14:xfrm>
                        <a:off x="0" y="0"/>
                        <a:ext cx="57600" cy="24840"/>
                      </w14:xfrm>
                    </w14:contentPart>
                  </a:graphicData>
                </a:graphic>
              </wp:anchor>
            </w:drawing>
          </mc:Choice>
          <mc:Fallback>
            <w:pict>
              <v:shape w14:anchorId="101B90DE" id="Ink 2659" o:spid="_x0000_s1026" type="#_x0000_t75" style="position:absolute;margin-left:285.55pt;margin-top:8.25pt;width:5pt;height:2.35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"/>
            </w:pict>
          </mc:Fallback>
        </mc:AlternateContent>
      </w:r>
      <w:r>
        <w:rPr>
          <w:noProof/>
        </w:rPr>
        <mc:AlternateContent>
          <mc:Choice Requires="wpi">
            <w:drawing>
              <wp:anchor distT="0" distB="0" distL="114300" distR="114300" simplePos="0" relativeHeight="254362624" behindDoc="0" locked="0" layoutInCell="1" allowOverlap="1">
                <wp:simplePos x="0" y="0"/>
                <wp:positionH relativeFrom="column">
                  <wp:posOffset>3425900</wp:posOffset>
                </wp:positionH>
                <wp:positionV relativeFrom="paragraph">
                  <wp:posOffset>75435</wp:posOffset>
                </wp:positionV>
                <wp:extent cx="207360" cy="312120"/>
                <wp:effectExtent l="38100" t="19050" r="40640" b="31115"/>
                <wp:wrapNone/>
                <wp:docPr id="2658" name="Ink 2658"/>
                <wp:cNvGraphicFramePr/>
                <a:graphic xmlns:a="http://schemas.openxmlformats.org/drawingml/2006/main">
                  <a:graphicData uri="http://schemas.microsoft.com/office/word/2010/wordprocessingInk">
                    <w14:contentPart bwMode="auto" r:id="rId4970">
                      <w14:nvContentPartPr>
                        <w14:cNvContentPartPr/>
                      </w14:nvContentPartPr>
                      <w14:xfrm>
                        <a:off x="0" y="0"/>
                        <a:ext cx="207360" cy="312120"/>
                      </w14:xfrm>
                    </w14:contentPart>
                  </a:graphicData>
                </a:graphic>
              </wp:anchor>
            </w:drawing>
          </mc:Choice>
          <mc:Fallback>
            <w:pict>
              <v:shape w14:anchorId="113E6DCC" id="Ink 2658" o:spid="_x0000_s1026" type="#_x0000_t75" style="position:absolute;margin-left:269.4pt;margin-top:5.6pt;width:17.1pt;height:2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"/>
            </w:pict>
          </mc:Fallback>
        </mc:AlternateContent>
      </w:r>
      <w:r>
        <w:rPr>
          <w:noProof/>
        </w:rPr>
        <mc:AlternateContent>
          <mc:Choice Requires="wpi">
            <w:drawing>
              <wp:anchor distT="0" distB="0" distL="114300" distR="114300" simplePos="0" relativeHeight="254361600" behindDoc="0" locked="0" layoutInCell="1" allowOverlap="1">
                <wp:simplePos x="0" y="0"/>
                <wp:positionH relativeFrom="column">
                  <wp:posOffset>3178580</wp:posOffset>
                </wp:positionH>
                <wp:positionV relativeFrom="paragraph">
                  <wp:posOffset>174435</wp:posOffset>
                </wp:positionV>
                <wp:extent cx="233640" cy="108360"/>
                <wp:effectExtent l="38100" t="19050" r="33655" b="44450"/>
                <wp:wrapNone/>
                <wp:docPr id="2657" name="Ink 2657"/>
                <wp:cNvGraphicFramePr/>
                <a:graphic xmlns:a="http://schemas.openxmlformats.org/drawingml/2006/main">
                  <a:graphicData uri="http://schemas.microsoft.com/office/word/2010/wordprocessingInk">
                    <w14:contentPart bwMode="auto" r:id="rId4971">
                      <w14:nvContentPartPr>
                        <w14:cNvContentPartPr/>
                      </w14:nvContentPartPr>
                      <w14:xfrm>
                        <a:off x="0" y="0"/>
                        <a:ext cx="233640" cy="108360"/>
                      </w14:xfrm>
                    </w14:contentPart>
                  </a:graphicData>
                </a:graphic>
              </wp:anchor>
            </w:drawing>
          </mc:Choice>
          <mc:Fallback>
            <w:pict>
              <v:shape w14:anchorId="6551C7D2" id="Ink 2657" o:spid="_x0000_s1026" type="#_x0000_t75" style="position:absolute;margin-left:250.15pt;margin-top:13.35pt;width:19pt;height:9.4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"/>
            </w:pict>
          </mc:Fallback>
        </mc:AlternateContent>
      </w:r>
      <w:r>
        <w:rPr>
          <w:noProof/>
        </w:rPr>
        <mc:AlternateContent>
          <mc:Choice Requires="wpi">
            <w:drawing>
              <wp:anchor distT="0" distB="0" distL="114300" distR="114300" simplePos="0" relativeHeight="254360576" behindDoc="0" locked="0" layoutInCell="1" allowOverlap="1">
                <wp:simplePos x="0" y="0"/>
                <wp:positionH relativeFrom="column">
                  <wp:posOffset>2622740</wp:posOffset>
                </wp:positionH>
                <wp:positionV relativeFrom="paragraph">
                  <wp:posOffset>333555</wp:posOffset>
                </wp:positionV>
                <wp:extent cx="189720" cy="120600"/>
                <wp:effectExtent l="38100" t="38100" r="20320" b="32385"/>
                <wp:wrapNone/>
                <wp:docPr id="2656" name="Ink 2656"/>
                <wp:cNvGraphicFramePr/>
                <a:graphic xmlns:a="http://schemas.openxmlformats.org/drawingml/2006/main">
                  <a:graphicData uri="http://schemas.microsoft.com/office/word/2010/wordprocessingInk">
                    <w14:contentPart bwMode="auto" r:id="rId4972">
                      <w14:nvContentPartPr>
                        <w14:cNvContentPartPr/>
                      </w14:nvContentPartPr>
                      <w14:xfrm>
                        <a:off x="0" y="0"/>
                        <a:ext cx="189720" cy="120600"/>
                      </w14:xfrm>
                    </w14:contentPart>
                  </a:graphicData>
                </a:graphic>
              </wp:anchor>
            </w:drawing>
          </mc:Choice>
          <mc:Fallback>
            <w:pict>
              <v:shape w14:anchorId="165EB20A" id="Ink 2656" o:spid="_x0000_s1026" type="#_x0000_t75" style="position:absolute;margin-left:206.2pt;margin-top:25.95pt;width:15.65pt;height:10.1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"/>
            </w:pict>
          </mc:Fallback>
        </mc:AlternateContent>
      </w:r>
      <w:r>
        <w:rPr>
          <w:noProof/>
        </w:rPr>
        <mc:AlternateContent>
          <mc:Choice Requires="wpi">
            <w:drawing>
              <wp:anchor distT="0" distB="0" distL="114300" distR="114300" simplePos="0" relativeHeight="254359552" behindDoc="0" locked="0" layoutInCell="1" allowOverlap="1">
                <wp:simplePos x="0" y="0"/>
                <wp:positionH relativeFrom="column">
                  <wp:posOffset>2429420</wp:posOffset>
                </wp:positionH>
                <wp:positionV relativeFrom="paragraph">
                  <wp:posOffset>547035</wp:posOffset>
                </wp:positionV>
                <wp:extent cx="244440" cy="267480"/>
                <wp:effectExtent l="38100" t="38100" r="22860" b="37465"/>
                <wp:wrapNone/>
                <wp:docPr id="2655" name="Ink 2655"/>
                <wp:cNvGraphicFramePr/>
                <a:graphic xmlns:a="http://schemas.openxmlformats.org/drawingml/2006/main">
                  <a:graphicData uri="http://schemas.microsoft.com/office/word/2010/wordprocessingInk">
                    <w14:contentPart bwMode="auto" r:id="rId4973">
                      <w14:nvContentPartPr>
                        <w14:cNvContentPartPr/>
                      </w14:nvContentPartPr>
                      <w14:xfrm>
                        <a:off x="0" y="0"/>
                        <a:ext cx="244440" cy="267480"/>
                      </w14:xfrm>
                    </w14:contentPart>
                  </a:graphicData>
                </a:graphic>
              </wp:anchor>
            </w:drawing>
          </mc:Choice>
          <mc:Fallback>
            <w:pict>
              <v:shape w14:anchorId="2CBEF202" id="Ink 2655" o:spid="_x0000_s1026" type="#_x0000_t75" style="position:absolute;margin-left:190.95pt;margin-top:42.85pt;width:20.05pt;height:21.6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"/>
            </w:pict>
          </mc:Fallback>
        </mc:AlternateContent>
      </w:r>
      <w:r>
        <w:rPr>
          <w:noProof/>
        </w:rPr>
        <mc:AlternateContent>
          <mc:Choice Requires="wpi">
            <w:drawing>
              <wp:anchor distT="0" distB="0" distL="114300" distR="114300" simplePos="0" relativeHeight="254358528" behindDoc="0" locked="0" layoutInCell="1" allowOverlap="1">
                <wp:simplePos x="0" y="0"/>
                <wp:positionH relativeFrom="column">
                  <wp:posOffset>2491700</wp:posOffset>
                </wp:positionH>
                <wp:positionV relativeFrom="paragraph">
                  <wp:posOffset>599595</wp:posOffset>
                </wp:positionV>
                <wp:extent cx="82080" cy="108360"/>
                <wp:effectExtent l="38100" t="38100" r="32385" b="44450"/>
                <wp:wrapNone/>
                <wp:docPr id="2654" name="Ink 2654"/>
                <wp:cNvGraphicFramePr/>
                <a:graphic xmlns:a="http://schemas.openxmlformats.org/drawingml/2006/main">
                  <a:graphicData uri="http://schemas.microsoft.com/office/word/2010/wordprocessingInk">
                    <w14:contentPart bwMode="auto" r:id="rId4974">
                      <w14:nvContentPartPr>
                        <w14:cNvContentPartPr/>
                      </w14:nvContentPartPr>
                      <w14:xfrm>
                        <a:off x="0" y="0"/>
                        <a:ext cx="82080" cy="108360"/>
                      </w14:xfrm>
                    </w14:contentPart>
                  </a:graphicData>
                </a:graphic>
              </wp:anchor>
            </w:drawing>
          </mc:Choice>
          <mc:Fallback>
            <w:pict>
              <v:shape w14:anchorId="5EB7FBAC" id="Ink 2654" o:spid="_x0000_s1026" type="#_x0000_t75" style="position:absolute;margin-left:195.9pt;margin-top:47.05pt;width:7.05pt;height:9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"/>
            </w:pict>
          </mc:Fallback>
        </mc:AlternateContent>
      </w:r>
      <w:r>
        <w:rPr>
          <w:noProof/>
        </w:rPr>
        <mc:AlternateContent>
          <mc:Choice Requires="wpi">
            <w:drawing>
              <wp:anchor distT="0" distB="0" distL="114300" distR="114300" simplePos="0" relativeHeight="254357504" behindDoc="0" locked="0" layoutInCell="1" allowOverlap="1">
                <wp:simplePos x="0" y="0"/>
                <wp:positionH relativeFrom="column">
                  <wp:posOffset>2543180</wp:posOffset>
                </wp:positionH>
                <wp:positionV relativeFrom="paragraph">
                  <wp:posOffset>253275</wp:posOffset>
                </wp:positionV>
                <wp:extent cx="6480" cy="257400"/>
                <wp:effectExtent l="38100" t="38100" r="31750" b="47625"/>
                <wp:wrapNone/>
                <wp:docPr id="2653" name="Ink 2653"/>
                <wp:cNvGraphicFramePr/>
                <a:graphic xmlns:a="http://schemas.openxmlformats.org/drawingml/2006/main">
                  <a:graphicData uri="http://schemas.microsoft.com/office/word/2010/wordprocessingInk">
                    <w14:contentPart bwMode="auto" r:id="rId4975">
                      <w14:nvContentPartPr>
                        <w14:cNvContentPartPr/>
                      </w14:nvContentPartPr>
                      <w14:xfrm>
                        <a:off x="0" y="0"/>
                        <a:ext cx="6480" cy="257400"/>
                      </w14:xfrm>
                    </w14:contentPart>
                  </a:graphicData>
                </a:graphic>
              </wp:anchor>
            </w:drawing>
          </mc:Choice>
          <mc:Fallback>
            <w:pict>
              <v:shape w14:anchorId="11BD333B" id="Ink 2653" o:spid="_x0000_s1026" type="#_x0000_t75" style="position:absolute;margin-left:199.95pt;margin-top:19.7pt;width:1.05pt;height:20.8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"/>
            </w:pict>
          </mc:Fallback>
        </mc:AlternateContent>
      </w:r>
      <w:r>
        <w:rPr>
          <w:noProof/>
        </w:rPr>
        <mc:AlternateContent>
          <mc:Choice Requires="wpi">
            <w:drawing>
              <wp:anchor distT="0" distB="0" distL="114300" distR="114300" simplePos="0" relativeHeight="254356480" behindDoc="0" locked="0" layoutInCell="1" allowOverlap="1">
                <wp:simplePos x="0" y="0"/>
                <wp:positionH relativeFrom="column">
                  <wp:posOffset>1080860</wp:posOffset>
                </wp:positionH>
                <wp:positionV relativeFrom="paragraph">
                  <wp:posOffset>589875</wp:posOffset>
                </wp:positionV>
                <wp:extent cx="192600" cy="105480"/>
                <wp:effectExtent l="38100" t="38100" r="36195" b="27940"/>
                <wp:wrapNone/>
                <wp:docPr id="2652" name="Ink 2652"/>
                <wp:cNvGraphicFramePr/>
                <a:graphic xmlns:a="http://schemas.openxmlformats.org/drawingml/2006/main">
                  <a:graphicData uri="http://schemas.microsoft.com/office/word/2010/wordprocessingInk">
                    <w14:contentPart bwMode="auto" r:id="rId4976">
                      <w14:nvContentPartPr>
                        <w14:cNvContentPartPr/>
                      </w14:nvContentPartPr>
                      <w14:xfrm>
                        <a:off x="0" y="0"/>
                        <a:ext cx="192600" cy="105480"/>
                      </w14:xfrm>
                    </w14:contentPart>
                  </a:graphicData>
                </a:graphic>
              </wp:anchor>
            </w:drawing>
          </mc:Choice>
          <mc:Fallback>
            <w:pict>
              <v:shape w14:anchorId="4BD9DD91" id="Ink 2652" o:spid="_x0000_s1026" type="#_x0000_t75" style="position:absolute;margin-left:84.95pt;margin-top:46.25pt;width:15.55pt;height:8.7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"/>
            </w:pict>
          </mc:Fallback>
        </mc:AlternateContent>
      </w:r>
      <w:r>
        <w:rPr>
          <w:noProof/>
        </w:rPr>
        <mc:AlternateContent>
          <mc:Choice Requires="wpi">
            <w:drawing>
              <wp:anchor distT="0" distB="0" distL="114300" distR="114300" simplePos="0" relativeHeight="254355456" behindDoc="0" locked="0" layoutInCell="1" allowOverlap="1">
                <wp:simplePos x="0" y="0"/>
                <wp:positionH relativeFrom="column">
                  <wp:posOffset>1088780</wp:posOffset>
                </wp:positionH>
                <wp:positionV relativeFrom="paragraph">
                  <wp:posOffset>450555</wp:posOffset>
                </wp:positionV>
                <wp:extent cx="210960" cy="79200"/>
                <wp:effectExtent l="38100" t="38100" r="36830" b="35560"/>
                <wp:wrapNone/>
                <wp:docPr id="2651" name="Ink 2651"/>
                <wp:cNvGraphicFramePr/>
                <a:graphic xmlns:a="http://schemas.openxmlformats.org/drawingml/2006/main">
                  <a:graphicData uri="http://schemas.microsoft.com/office/word/2010/wordprocessingInk">
                    <w14:contentPart bwMode="auto" r:id="rId4977">
                      <w14:nvContentPartPr>
                        <w14:cNvContentPartPr/>
                      </w14:nvContentPartPr>
                      <w14:xfrm>
                        <a:off x="0" y="0"/>
                        <a:ext cx="210960" cy="79200"/>
                      </w14:xfrm>
                    </w14:contentPart>
                  </a:graphicData>
                </a:graphic>
              </wp:anchor>
            </w:drawing>
          </mc:Choice>
          <mc:Fallback>
            <w:pict>
              <v:shape w14:anchorId="088542A9" id="Ink 2651" o:spid="_x0000_s1026" type="#_x0000_t75" style="position:absolute;margin-left:85.55pt;margin-top:35.35pt;width:17pt;height:6.7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"/>
            </w:pict>
          </mc:Fallback>
        </mc:AlternateContent>
      </w:r>
      <w:r>
        <w:rPr>
          <w:noProof/>
        </w:rPr>
        <mc:AlternateContent>
          <mc:Choice Requires="wpi">
            <w:drawing>
              <wp:anchor distT="0" distB="0" distL="114300" distR="114300" simplePos="0" relativeHeight="254354432" behindDoc="0" locked="0" layoutInCell="1" allowOverlap="1">
                <wp:simplePos x="0" y="0"/>
                <wp:positionH relativeFrom="column">
                  <wp:posOffset>1161860</wp:posOffset>
                </wp:positionH>
                <wp:positionV relativeFrom="paragraph">
                  <wp:posOffset>267675</wp:posOffset>
                </wp:positionV>
                <wp:extent cx="164520" cy="79560"/>
                <wp:effectExtent l="19050" t="38100" r="45085" b="34925"/>
                <wp:wrapNone/>
                <wp:docPr id="2650" name="Ink 2650"/>
                <wp:cNvGraphicFramePr/>
                <a:graphic xmlns:a="http://schemas.openxmlformats.org/drawingml/2006/main">
                  <a:graphicData uri="http://schemas.microsoft.com/office/word/2010/wordprocessingInk">
                    <w14:contentPart bwMode="auto" r:id="rId4978">
                      <w14:nvContentPartPr>
                        <w14:cNvContentPartPr/>
                      </w14:nvContentPartPr>
                      <w14:xfrm>
                        <a:off x="0" y="0"/>
                        <a:ext cx="164520" cy="79560"/>
                      </w14:xfrm>
                    </w14:contentPart>
                  </a:graphicData>
                </a:graphic>
              </wp:anchor>
            </w:drawing>
          </mc:Choice>
          <mc:Fallback>
            <w:pict>
              <v:shape w14:anchorId="40FB6CE8" id="Ink 2650" o:spid="_x0000_s1026" type="#_x0000_t75" style="position:absolute;margin-left:91.2pt;margin-top:20.9pt;width:13.45pt;height:6.7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"/>
            </w:pict>
          </mc:Fallback>
        </mc:AlternateContent>
      </w:r>
      <w:r>
        <w:rPr>
          <w:noProof/>
        </w:rPr>
        <mc:AlternateContent>
          <mc:Choice Requires="wpi">
            <w:drawing>
              <wp:anchor distT="0" distB="0" distL="114300" distR="114300" simplePos="0" relativeHeight="254353408" behindDoc="0" locked="0" layoutInCell="1" allowOverlap="1">
                <wp:simplePos x="0" y="0"/>
                <wp:positionH relativeFrom="column">
                  <wp:posOffset>1874300</wp:posOffset>
                </wp:positionH>
                <wp:positionV relativeFrom="paragraph">
                  <wp:posOffset>380355</wp:posOffset>
                </wp:positionV>
                <wp:extent cx="44640" cy="47880"/>
                <wp:effectExtent l="19050" t="19050" r="31750" b="47625"/>
                <wp:wrapNone/>
                <wp:docPr id="2649" name="Ink 2649"/>
                <wp:cNvGraphicFramePr/>
                <a:graphic xmlns:a="http://schemas.openxmlformats.org/drawingml/2006/main">
                  <a:graphicData uri="http://schemas.microsoft.com/office/word/2010/wordprocessingInk">
                    <w14:contentPart bwMode="auto" r:id="rId4979">
                      <w14:nvContentPartPr>
                        <w14:cNvContentPartPr/>
                      </w14:nvContentPartPr>
                      <w14:xfrm>
                        <a:off x="0" y="0"/>
                        <a:ext cx="44640" cy="47880"/>
                      </w14:xfrm>
                    </w14:contentPart>
                  </a:graphicData>
                </a:graphic>
              </wp:anchor>
            </w:drawing>
          </mc:Choice>
          <mc:Fallback>
            <w:pict>
              <v:shape w14:anchorId="51FF8090" id="Ink 2649" o:spid="_x0000_s1026" type="#_x0000_t75" style="position:absolute;margin-left:147.35pt;margin-top:29.55pt;width:4.1pt;height:4.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"/>
            </w:pict>
          </mc:Fallback>
        </mc:AlternateContent>
      </w:r>
      <w:r>
        <w:rPr>
          <w:noProof/>
        </w:rPr>
        <mc:AlternateContent>
          <mc:Choice Requires="wpi">
            <w:drawing>
              <wp:anchor distT="0" distB="0" distL="114300" distR="114300" simplePos="0" relativeHeight="254352384" behindDoc="0" locked="0" layoutInCell="1" allowOverlap="1">
                <wp:simplePos x="0" y="0"/>
                <wp:positionH relativeFrom="column">
                  <wp:posOffset>1836140</wp:posOffset>
                </wp:positionH>
                <wp:positionV relativeFrom="paragraph">
                  <wp:posOffset>379275</wp:posOffset>
                </wp:positionV>
                <wp:extent cx="9720" cy="91800"/>
                <wp:effectExtent l="38100" t="38100" r="28575" b="41910"/>
                <wp:wrapNone/>
                <wp:docPr id="2648" name="Ink 2648"/>
                <wp:cNvGraphicFramePr/>
                <a:graphic xmlns:a="http://schemas.openxmlformats.org/drawingml/2006/main">
                  <a:graphicData uri="http://schemas.microsoft.com/office/word/2010/wordprocessingInk">
                    <w14:contentPart bwMode="auto" r:id="rId4980">
                      <w14:nvContentPartPr>
                        <w14:cNvContentPartPr/>
                      </w14:nvContentPartPr>
                      <w14:xfrm>
                        <a:off x="0" y="0"/>
                        <a:ext cx="9720" cy="91800"/>
                      </w14:xfrm>
                    </w14:contentPart>
                  </a:graphicData>
                </a:graphic>
              </wp:anchor>
            </w:drawing>
          </mc:Choice>
          <mc:Fallback>
            <w:pict>
              <v:shape w14:anchorId="2386B259" id="Ink 2648" o:spid="_x0000_s1026" type="#_x0000_t75" style="position:absolute;margin-left:144.45pt;margin-top:29.7pt;width:1.15pt;height:7.65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"/>
            </w:pict>
          </mc:Fallback>
        </mc:AlternateContent>
      </w:r>
      <w:r>
        <w:rPr>
          <w:noProof/>
        </w:rPr>
        <mc:AlternateContent>
          <mc:Choice Requires="wpi">
            <w:drawing>
              <wp:anchor distT="0" distB="0" distL="114300" distR="114300" simplePos="0" relativeHeight="254351360" behindDoc="0" locked="0" layoutInCell="1" allowOverlap="1">
                <wp:simplePos x="0" y="0"/>
                <wp:positionH relativeFrom="column">
                  <wp:posOffset>1985540</wp:posOffset>
                </wp:positionH>
                <wp:positionV relativeFrom="paragraph">
                  <wp:posOffset>607155</wp:posOffset>
                </wp:positionV>
                <wp:extent cx="32400" cy="81720"/>
                <wp:effectExtent l="38100" t="38100" r="43815" b="33020"/>
                <wp:wrapNone/>
                <wp:docPr id="2647" name="Ink 2647"/>
                <wp:cNvGraphicFramePr/>
                <a:graphic xmlns:a="http://schemas.openxmlformats.org/drawingml/2006/main">
                  <a:graphicData uri="http://schemas.microsoft.com/office/word/2010/wordprocessingInk">
                    <w14:contentPart bwMode="auto" r:id="rId4981">
                      <w14:nvContentPartPr>
                        <w14:cNvContentPartPr/>
                      </w14:nvContentPartPr>
                      <w14:xfrm>
                        <a:off x="0" y="0"/>
                        <a:ext cx="32400" cy="81720"/>
                      </w14:xfrm>
                    </w14:contentPart>
                  </a:graphicData>
                </a:graphic>
              </wp:anchor>
            </w:drawing>
          </mc:Choice>
          <mc:Fallback>
            <w:pict>
              <v:shape w14:anchorId="127C7C27" id="Ink 2647" o:spid="_x0000_s1026" type="#_x0000_t75" style="position:absolute;margin-left:156.1pt;margin-top:47.5pt;width:3.05pt;height:7.1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"/>
            </w:pict>
          </mc:Fallback>
        </mc:AlternateContent>
      </w:r>
      <w:r>
        <w:rPr>
          <w:noProof/>
        </w:rPr>
        <mc:AlternateContent>
          <mc:Choice Requires="wpi">
            <w:drawing>
              <wp:anchor distT="0" distB="0" distL="114300" distR="114300" simplePos="0" relativeHeight="254350336" behindDoc="0" locked="0" layoutInCell="1" allowOverlap="1">
                <wp:simplePos x="0" y="0"/>
                <wp:positionH relativeFrom="column">
                  <wp:posOffset>1908140</wp:posOffset>
                </wp:positionH>
                <wp:positionV relativeFrom="paragraph">
                  <wp:posOffset>565035</wp:posOffset>
                </wp:positionV>
                <wp:extent cx="198720" cy="180360"/>
                <wp:effectExtent l="38100" t="38100" r="30480" b="29210"/>
                <wp:wrapNone/>
                <wp:docPr id="2646" name="Ink 2646"/>
                <wp:cNvGraphicFramePr/>
                <a:graphic xmlns:a="http://schemas.openxmlformats.org/drawingml/2006/main">
                  <a:graphicData uri="http://schemas.microsoft.com/office/word/2010/wordprocessingInk">
                    <w14:contentPart bwMode="auto" r:id="rId4982">
                      <w14:nvContentPartPr>
                        <w14:cNvContentPartPr/>
                      </w14:nvContentPartPr>
                      <w14:xfrm>
                        <a:off x="0" y="0"/>
                        <a:ext cx="198720" cy="180360"/>
                      </w14:xfrm>
                    </w14:contentPart>
                  </a:graphicData>
                </a:graphic>
              </wp:anchor>
            </w:drawing>
          </mc:Choice>
          <mc:Fallback>
            <w:pict>
              <v:shape w14:anchorId="13EC138C" id="Ink 2646" o:spid="_x0000_s1026" type="#_x0000_t75" style="position:absolute;margin-left:149.95pt;margin-top:44.3pt;width:16.35pt;height:14.7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"/>
            </w:pict>
          </mc:Fallback>
        </mc:AlternateContent>
      </w:r>
      <w:r>
        <w:rPr>
          <w:noProof/>
        </w:rPr>
        <mc:AlternateContent>
          <mc:Choice Requires="wpi">
            <w:drawing>
              <wp:anchor distT="0" distB="0" distL="114300" distR="114300" simplePos="0" relativeHeight="254349312" behindDoc="0" locked="0" layoutInCell="1" allowOverlap="1">
                <wp:simplePos x="0" y="0"/>
                <wp:positionH relativeFrom="column">
                  <wp:posOffset>1987700</wp:posOffset>
                </wp:positionH>
                <wp:positionV relativeFrom="paragraph">
                  <wp:posOffset>263715</wp:posOffset>
                </wp:positionV>
                <wp:extent cx="3600" cy="304560"/>
                <wp:effectExtent l="38100" t="38100" r="34925" b="38735"/>
                <wp:wrapNone/>
                <wp:docPr id="2645" name="Ink 2645"/>
                <wp:cNvGraphicFramePr/>
                <a:graphic xmlns:a="http://schemas.openxmlformats.org/drawingml/2006/main">
                  <a:graphicData uri="http://schemas.microsoft.com/office/word/2010/wordprocessingInk">
                    <w14:contentPart bwMode="auto" r:id="rId4983">
                      <w14:nvContentPartPr>
                        <w14:cNvContentPartPr/>
                      </w14:nvContentPartPr>
                      <w14:xfrm>
                        <a:off x="0" y="0"/>
                        <a:ext cx="3600" cy="304560"/>
                      </w14:xfrm>
                    </w14:contentPart>
                  </a:graphicData>
                </a:graphic>
              </wp:anchor>
            </w:drawing>
          </mc:Choice>
          <mc:Fallback>
            <w:pict>
              <v:shape w14:anchorId="67DBE0A1" id="Ink 2645" o:spid="_x0000_s1026" type="#_x0000_t75" style="position:absolute;margin-left:156.2pt;margin-top:20.45pt;width:.95pt;height:24.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"/>
            </w:pict>
          </mc:Fallback>
        </mc:AlternateContent>
      </w:r>
      <w:r>
        <w:rPr>
          <w:noProof/>
        </w:rPr>
        <mc:AlternateContent>
          <mc:Choice Requires="wpi">
            <w:drawing>
              <wp:anchor distT="0" distB="0" distL="114300" distR="114300" simplePos="0" relativeHeight="254348288" behindDoc="0" locked="0" layoutInCell="1" allowOverlap="1">
                <wp:simplePos x="0" y="0"/>
                <wp:positionH relativeFrom="column">
                  <wp:posOffset>2242580</wp:posOffset>
                </wp:positionH>
                <wp:positionV relativeFrom="paragraph">
                  <wp:posOffset>43395</wp:posOffset>
                </wp:positionV>
                <wp:extent cx="56520" cy="56880"/>
                <wp:effectExtent l="38100" t="38100" r="38735" b="38735"/>
                <wp:wrapNone/>
                <wp:docPr id="2644" name="Ink 2644"/>
                <wp:cNvGraphicFramePr/>
                <a:graphic xmlns:a="http://schemas.openxmlformats.org/drawingml/2006/main">
                  <a:graphicData uri="http://schemas.microsoft.com/office/word/2010/wordprocessingInk">
                    <w14:contentPart bwMode="auto" r:id="rId4984">
                      <w14:nvContentPartPr>
                        <w14:cNvContentPartPr/>
                      </w14:nvContentPartPr>
                      <w14:xfrm>
                        <a:off x="0" y="0"/>
                        <a:ext cx="56520" cy="56880"/>
                      </w14:xfrm>
                    </w14:contentPart>
                  </a:graphicData>
                </a:graphic>
              </wp:anchor>
            </w:drawing>
          </mc:Choice>
          <mc:Fallback>
            <w:pict>
              <v:shape w14:anchorId="327B873D" id="Ink 2644" o:spid="_x0000_s1026" type="#_x0000_t75" style="position:absolute;margin-left:176.35pt;margin-top:3.05pt;width:5pt;height:5.2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"/>
            </w:pict>
          </mc:Fallback>
        </mc:AlternateContent>
      </w:r>
      <w:r>
        <w:rPr>
          <w:noProof/>
        </w:rPr>
        <mc:AlternateContent>
          <mc:Choice Requires="wpi">
            <w:drawing>
              <wp:anchor distT="0" distB="0" distL="114300" distR="114300" simplePos="0" relativeHeight="254347264" behindDoc="0" locked="0" layoutInCell="1" allowOverlap="1">
                <wp:simplePos x="0" y="0"/>
                <wp:positionH relativeFrom="column">
                  <wp:posOffset>2177780</wp:posOffset>
                </wp:positionH>
                <wp:positionV relativeFrom="paragraph">
                  <wp:posOffset>25395</wp:posOffset>
                </wp:positionV>
                <wp:extent cx="12240" cy="104400"/>
                <wp:effectExtent l="19050" t="38100" r="45085" b="29210"/>
                <wp:wrapNone/>
                <wp:docPr id="2643" name="Ink 2643"/>
                <wp:cNvGraphicFramePr/>
                <a:graphic xmlns:a="http://schemas.openxmlformats.org/drawingml/2006/main">
                  <a:graphicData uri="http://schemas.microsoft.com/office/word/2010/wordprocessingInk">
                    <w14:contentPart bwMode="auto" r:id="rId4985">
                      <w14:nvContentPartPr>
                        <w14:cNvContentPartPr/>
                      </w14:nvContentPartPr>
                      <w14:xfrm>
                        <a:off x="0" y="0"/>
                        <a:ext cx="12240" cy="104400"/>
                      </w14:xfrm>
                    </w14:contentPart>
                  </a:graphicData>
                </a:graphic>
              </wp:anchor>
            </w:drawing>
          </mc:Choice>
          <mc:Fallback>
            <w:pict>
              <v:shape w14:anchorId="5DB47BFD" id="Ink 2643" o:spid="_x0000_s1026" type="#_x0000_t75" style="position:absolute;margin-left:171.2pt;margin-top:1.8pt;width:1.45pt;height:8.6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"/>
            </w:pict>
          </mc:Fallback>
        </mc:AlternateContent>
      </w:r>
      <w:r>
        <w:rPr>
          <w:noProof/>
        </w:rPr>
        <mc:AlternateContent>
          <mc:Choice Requires="wpi">
            <w:drawing>
              <wp:anchor distT="0" distB="0" distL="114300" distR="114300" simplePos="0" relativeHeight="254346240" behindDoc="0" locked="0" layoutInCell="1" allowOverlap="1">
                <wp:simplePos x="0" y="0"/>
                <wp:positionH relativeFrom="column">
                  <wp:posOffset>2473340</wp:posOffset>
                </wp:positionH>
                <wp:positionV relativeFrom="paragraph">
                  <wp:posOffset>121155</wp:posOffset>
                </wp:positionV>
                <wp:extent cx="57240" cy="87120"/>
                <wp:effectExtent l="38100" t="19050" r="38100" b="46355"/>
                <wp:wrapNone/>
                <wp:docPr id="2642" name="Ink 2642"/>
                <wp:cNvGraphicFramePr/>
                <a:graphic xmlns:a="http://schemas.openxmlformats.org/drawingml/2006/main">
                  <a:graphicData uri="http://schemas.microsoft.com/office/word/2010/wordprocessingInk">
                    <w14:contentPart bwMode="auto" r:id="rId4986">
                      <w14:nvContentPartPr>
                        <w14:cNvContentPartPr/>
                      </w14:nvContentPartPr>
                      <w14:xfrm>
                        <a:off x="0" y="0"/>
                        <a:ext cx="57240" cy="87120"/>
                      </w14:xfrm>
                    </w14:contentPart>
                  </a:graphicData>
                </a:graphic>
              </wp:anchor>
            </w:drawing>
          </mc:Choice>
          <mc:Fallback>
            <w:pict>
              <v:shape w14:anchorId="5F97A906" id="Ink 2642" o:spid="_x0000_s1026" type="#_x0000_t75" style="position:absolute;margin-left:194.5pt;margin-top:9.25pt;width:5.05pt;height:7.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"/>
            </w:pict>
          </mc:Fallback>
        </mc:AlternateContent>
      </w:r>
      <w:r>
        <w:rPr>
          <w:noProof/>
        </w:rPr>
        <mc:AlternateContent>
          <mc:Choice Requires="wpi">
            <w:drawing>
              <wp:anchor distT="0" distB="0" distL="114300" distR="114300" simplePos="0" relativeHeight="254345216" behindDoc="0" locked="0" layoutInCell="1" allowOverlap="1">
                <wp:simplePos x="0" y="0"/>
                <wp:positionH relativeFrom="column">
                  <wp:posOffset>2400620</wp:posOffset>
                </wp:positionH>
                <wp:positionV relativeFrom="paragraph">
                  <wp:posOffset>79395</wp:posOffset>
                </wp:positionV>
                <wp:extent cx="240840" cy="181440"/>
                <wp:effectExtent l="38100" t="38100" r="6985" b="47625"/>
                <wp:wrapNone/>
                <wp:docPr id="2641" name="Ink 2641"/>
                <wp:cNvGraphicFramePr/>
                <a:graphic xmlns:a="http://schemas.openxmlformats.org/drawingml/2006/main">
                  <a:graphicData uri="http://schemas.microsoft.com/office/word/2010/wordprocessingInk">
                    <w14:contentPart bwMode="auto" r:id="rId4987">
                      <w14:nvContentPartPr>
                        <w14:cNvContentPartPr/>
                      </w14:nvContentPartPr>
                      <w14:xfrm>
                        <a:off x="0" y="0"/>
                        <a:ext cx="240840" cy="181440"/>
                      </w14:xfrm>
                    </w14:contentPart>
                  </a:graphicData>
                </a:graphic>
              </wp:anchor>
            </w:drawing>
          </mc:Choice>
          <mc:Fallback>
            <w:pict>
              <v:shape w14:anchorId="2616D5B9" id="Ink 2641" o:spid="_x0000_s1026" type="#_x0000_t75" style="position:absolute;margin-left:188.7pt;margin-top:6pt;width:19.65pt;height:14.9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"/>
            </w:pict>
          </mc:Fallback>
        </mc:AlternateContent>
      </w:r>
      <w:r>
        <w:rPr>
          <w:noProof/>
        </w:rPr>
        <mc:AlternateContent>
          <mc:Choice Requires="wpi">
            <w:drawing>
              <wp:anchor distT="0" distB="0" distL="114300" distR="114300" simplePos="0" relativeHeight="254344192" behindDoc="0" locked="0" layoutInCell="1" allowOverlap="1">
                <wp:simplePos x="0" y="0"/>
                <wp:positionH relativeFrom="column">
                  <wp:posOffset>2091020</wp:posOffset>
                </wp:positionH>
                <wp:positionV relativeFrom="paragraph">
                  <wp:posOffset>169395</wp:posOffset>
                </wp:positionV>
                <wp:extent cx="319680" cy="10440"/>
                <wp:effectExtent l="38100" t="19050" r="42545" b="46990"/>
                <wp:wrapNone/>
                <wp:docPr id="2640" name="Ink 2640"/>
                <wp:cNvGraphicFramePr/>
                <a:graphic xmlns:a="http://schemas.openxmlformats.org/drawingml/2006/main">
                  <a:graphicData uri="http://schemas.microsoft.com/office/word/2010/wordprocessingInk">
                    <w14:contentPart bwMode="auto" r:id="rId4988">
                      <w14:nvContentPartPr>
                        <w14:cNvContentPartPr/>
                      </w14:nvContentPartPr>
                      <w14:xfrm>
                        <a:off x="0" y="0"/>
                        <a:ext cx="319680" cy="10440"/>
                      </w14:xfrm>
                    </w14:contentPart>
                  </a:graphicData>
                </a:graphic>
              </wp:anchor>
            </w:drawing>
          </mc:Choice>
          <mc:Fallback>
            <w:pict>
              <v:shape w14:anchorId="5B874723" id="Ink 2640" o:spid="_x0000_s1026" type="#_x0000_t75" style="position:absolute;margin-left:164.4pt;margin-top:13.05pt;width:25.7pt;height:1.3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"/>
            </w:pict>
          </mc:Fallback>
        </mc:AlternateContent>
      </w:r>
      <w:r>
        <w:rPr>
          <w:noProof/>
        </w:rPr>
        <mc:AlternateContent>
          <mc:Choice Requires="wpi">
            <w:drawing>
              <wp:anchor distT="0" distB="0" distL="114300" distR="114300" simplePos="0" relativeHeight="254343168" behindDoc="0" locked="0" layoutInCell="1" allowOverlap="1">
                <wp:simplePos x="0" y="0"/>
                <wp:positionH relativeFrom="column">
                  <wp:posOffset>1890140</wp:posOffset>
                </wp:positionH>
                <wp:positionV relativeFrom="paragraph">
                  <wp:posOffset>75075</wp:posOffset>
                </wp:positionV>
                <wp:extent cx="180360" cy="192600"/>
                <wp:effectExtent l="38100" t="38100" r="29210" b="36195"/>
                <wp:wrapNone/>
                <wp:docPr id="2639" name="Ink 2639"/>
                <wp:cNvGraphicFramePr/>
                <a:graphic xmlns:a="http://schemas.openxmlformats.org/drawingml/2006/main">
                  <a:graphicData uri="http://schemas.microsoft.com/office/word/2010/wordprocessingInk">
                    <w14:contentPart bwMode="auto" r:id="rId4989">
                      <w14:nvContentPartPr>
                        <w14:cNvContentPartPr/>
                      </w14:nvContentPartPr>
                      <w14:xfrm>
                        <a:off x="0" y="0"/>
                        <a:ext cx="180360" cy="192600"/>
                      </w14:xfrm>
                    </w14:contentPart>
                  </a:graphicData>
                </a:graphic>
              </wp:anchor>
            </w:drawing>
          </mc:Choice>
          <mc:Fallback>
            <w:pict>
              <v:shape w14:anchorId="3E048C38" id="Ink 2639" o:spid="_x0000_s1026" type="#_x0000_t75" style="position:absolute;margin-left:148.55pt;margin-top:5.65pt;width:14.85pt;height:15.75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"/>
            </w:pict>
          </mc:Fallback>
        </mc:AlternateContent>
      </w:r>
      <w:r>
        <w:rPr>
          <w:noProof/>
        </w:rPr>
        <mc:AlternateContent>
          <mc:Choice Requires="wpi">
            <w:drawing>
              <wp:anchor distT="0" distB="0" distL="114300" distR="114300" simplePos="0" relativeHeight="254342144" behindDoc="0" locked="0" layoutInCell="1" allowOverlap="1">
                <wp:simplePos x="0" y="0"/>
                <wp:positionH relativeFrom="column">
                  <wp:posOffset>1960700</wp:posOffset>
                </wp:positionH>
                <wp:positionV relativeFrom="paragraph">
                  <wp:posOffset>126195</wp:posOffset>
                </wp:positionV>
                <wp:extent cx="9720" cy="105120"/>
                <wp:effectExtent l="19050" t="38100" r="47625" b="47625"/>
                <wp:wrapNone/>
                <wp:docPr id="2638" name="Ink 2638"/>
                <wp:cNvGraphicFramePr/>
                <a:graphic xmlns:a="http://schemas.openxmlformats.org/drawingml/2006/main">
                  <a:graphicData uri="http://schemas.microsoft.com/office/word/2010/wordprocessingInk">
                    <w14:contentPart bwMode="auto" r:id="rId4990">
                      <w14:nvContentPartPr>
                        <w14:cNvContentPartPr/>
                      </w14:nvContentPartPr>
                      <w14:xfrm>
                        <a:off x="0" y="0"/>
                        <a:ext cx="9720" cy="105120"/>
                      </w14:xfrm>
                    </w14:contentPart>
                  </a:graphicData>
                </a:graphic>
              </wp:anchor>
            </w:drawing>
          </mc:Choice>
          <mc:Fallback>
            <w:pict>
              <v:shape w14:anchorId="25BC8FA6" id="Ink 2638" o:spid="_x0000_s1026" type="#_x0000_t75" style="position:absolute;margin-left:154.1pt;margin-top:9.65pt;width:1.3pt;height:8.85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"/>
            </w:pict>
          </mc:Fallback>
        </mc:AlternateContent>
      </w:r>
      <w:r>
        <w:rPr>
          <w:noProof/>
        </w:rPr>
        <w:drawing>
          <wp:inline distT="0" distB="0" distL="0" distR="0" wp14:anchorId="3FD8FB21" wp14:editId="2B99D263">
            <wp:extent cx="1276350" cy="1056650"/>
            <wp:effectExtent l="0" t="0" r="0"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1"/>
                    <a:stretch>
                      <a:fillRect/>
                    </a:stretch>
                  </pic:blipFill>
                  <pic:spPr>
                    <a:xfrm>
                      <a:off x="0" y="0"/>
                      <a:ext cx="1283699" cy="1062734"/>
                    </a:xfrm>
                    <a:prstGeom prst="rect">
                      <a:avLst/>
                    </a:prstGeom>
                  </pic:spPr>
                </pic:pic>
              </a:graphicData>
            </a:graphic>
          </wp:inline>
        </w:drawing>
      </w:r>
    </w:p>
    <w:p w:rsidR="00167279" w:rsidRDefault="00167279" w:rsidP="005A7859">
      <w:pPr>
        <w:rPr>
          <w:rFonts w:ascii="Times New Roman" w:hAnsi="Times New Roman" w:cs="Times New Roman"/>
          <w:b/>
        </w:rPr>
      </w:pPr>
      <w:r>
        <w:rPr>
          <w:noProof/>
        </w:rPr>
        <w:lastRenderedPageBreak/>
        <mc:AlternateContent>
          <mc:Choice Requires="wpi">
            <w:drawing>
              <wp:anchor distT="0" distB="0" distL="114300" distR="114300" simplePos="0" relativeHeight="254472192" behindDoc="0" locked="0" layoutInCell="1" allowOverlap="1">
                <wp:simplePos x="0" y="0"/>
                <wp:positionH relativeFrom="column">
                  <wp:posOffset>5211860</wp:posOffset>
                </wp:positionH>
                <wp:positionV relativeFrom="paragraph">
                  <wp:posOffset>1359100</wp:posOffset>
                </wp:positionV>
                <wp:extent cx="489240" cy="118800"/>
                <wp:effectExtent l="38100" t="38100" r="44450" b="33655"/>
                <wp:wrapNone/>
                <wp:docPr id="2766" name="Ink 2766"/>
                <wp:cNvGraphicFramePr/>
                <a:graphic xmlns:a="http://schemas.openxmlformats.org/drawingml/2006/main">
                  <a:graphicData uri="http://schemas.microsoft.com/office/word/2010/wordprocessingInk">
                    <w14:contentPart bwMode="auto" r:id="rId4992">
                      <w14:nvContentPartPr>
                        <w14:cNvContentPartPr/>
                      </w14:nvContentPartPr>
                      <w14:xfrm>
                        <a:off x="0" y="0"/>
                        <a:ext cx="489240" cy="118800"/>
                      </w14:xfrm>
                    </w14:contentPart>
                  </a:graphicData>
                </a:graphic>
              </wp:anchor>
            </w:drawing>
          </mc:Choice>
          <mc:Fallback>
            <w:pict>
              <v:shape w14:anchorId="0285BCC8" id="Ink 2766" o:spid="_x0000_s1026" type="#_x0000_t75" style="position:absolute;margin-left:410.15pt;margin-top:106.75pt;width:39pt;height:9.8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"/>
            </w:pict>
          </mc:Fallback>
        </mc:AlternateContent>
      </w:r>
      <w:r>
        <w:rPr>
          <w:noProof/>
        </w:rPr>
        <mc:AlternateContent>
          <mc:Choice Requires="wpi">
            <w:drawing>
              <wp:anchor distT="0" distB="0" distL="114300" distR="114300" simplePos="0" relativeHeight="254471168" behindDoc="0" locked="0" layoutInCell="1" allowOverlap="1">
                <wp:simplePos x="0" y="0"/>
                <wp:positionH relativeFrom="column">
                  <wp:posOffset>5149220</wp:posOffset>
                </wp:positionH>
                <wp:positionV relativeFrom="paragraph">
                  <wp:posOffset>1369180</wp:posOffset>
                </wp:positionV>
                <wp:extent cx="478080" cy="106920"/>
                <wp:effectExtent l="38100" t="38100" r="36830" b="45720"/>
                <wp:wrapNone/>
                <wp:docPr id="2765" name="Ink 2765"/>
                <wp:cNvGraphicFramePr/>
                <a:graphic xmlns:a="http://schemas.openxmlformats.org/drawingml/2006/main">
                  <a:graphicData uri="http://schemas.microsoft.com/office/word/2010/wordprocessingInk">
                    <w14:contentPart bwMode="auto" r:id="rId4993">
                      <w14:nvContentPartPr>
                        <w14:cNvContentPartPr/>
                      </w14:nvContentPartPr>
                      <w14:xfrm>
                        <a:off x="0" y="0"/>
                        <a:ext cx="478080" cy="106920"/>
                      </w14:xfrm>
                    </w14:contentPart>
                  </a:graphicData>
                </a:graphic>
              </wp:anchor>
            </w:drawing>
          </mc:Choice>
          <mc:Fallback>
            <w:pict>
              <v:shape w14:anchorId="51EAA99F" id="Ink 2765" o:spid="_x0000_s1026" type="#_x0000_t75" style="position:absolute;margin-left:405.25pt;margin-top:107.55pt;width:38.1pt;height:8.8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"/>
            </w:pict>
          </mc:Fallback>
        </mc:AlternateContent>
      </w:r>
      <w:r>
        <w:rPr>
          <w:noProof/>
        </w:rPr>
        <mc:AlternateContent>
          <mc:Choice Requires="wpi">
            <w:drawing>
              <wp:anchor distT="0" distB="0" distL="114300" distR="114300" simplePos="0" relativeHeight="254470144" behindDoc="0" locked="0" layoutInCell="1" allowOverlap="1">
                <wp:simplePos x="0" y="0"/>
                <wp:positionH relativeFrom="column">
                  <wp:posOffset>5482940</wp:posOffset>
                </wp:positionH>
                <wp:positionV relativeFrom="paragraph">
                  <wp:posOffset>1213300</wp:posOffset>
                </wp:positionV>
                <wp:extent cx="109080" cy="104040"/>
                <wp:effectExtent l="19050" t="38100" r="43815" b="48895"/>
                <wp:wrapNone/>
                <wp:docPr id="2764" name="Ink 2764"/>
                <wp:cNvGraphicFramePr/>
                <a:graphic xmlns:a="http://schemas.openxmlformats.org/drawingml/2006/main">
                  <a:graphicData uri="http://schemas.microsoft.com/office/word/2010/wordprocessingInk">
                    <w14:contentPart bwMode="auto" r:id="rId4994">
                      <w14:nvContentPartPr>
                        <w14:cNvContentPartPr/>
                      </w14:nvContentPartPr>
                      <w14:xfrm>
                        <a:off x="0" y="0"/>
                        <a:ext cx="109080" cy="104040"/>
                      </w14:xfrm>
                    </w14:contentPart>
                  </a:graphicData>
                </a:graphic>
              </wp:anchor>
            </w:drawing>
          </mc:Choice>
          <mc:Fallback>
            <w:pict>
              <v:shape w14:anchorId="1DDE535F" id="Ink 2764" o:spid="_x0000_s1026" type="#_x0000_t75" style="position:absolute;margin-left:431.45pt;margin-top:95.05pt;width:9.55pt;height:9.3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"/>
            </w:pict>
          </mc:Fallback>
        </mc:AlternateContent>
      </w:r>
      <w:r>
        <w:rPr>
          <w:noProof/>
        </w:rPr>
        <mc:AlternateContent>
          <mc:Choice Requires="wpi">
            <w:drawing>
              <wp:anchor distT="0" distB="0" distL="114300" distR="114300" simplePos="0" relativeHeight="254469120" behindDoc="0" locked="0" layoutInCell="1" allowOverlap="1">
                <wp:simplePos x="0" y="0"/>
                <wp:positionH relativeFrom="column">
                  <wp:posOffset>5462060</wp:posOffset>
                </wp:positionH>
                <wp:positionV relativeFrom="paragraph">
                  <wp:posOffset>1177300</wp:posOffset>
                </wp:positionV>
                <wp:extent cx="12960" cy="119160"/>
                <wp:effectExtent l="38100" t="38100" r="44450" b="33655"/>
                <wp:wrapNone/>
                <wp:docPr id="2763" name="Ink 2763"/>
                <wp:cNvGraphicFramePr/>
                <a:graphic xmlns:a="http://schemas.openxmlformats.org/drawingml/2006/main">
                  <a:graphicData uri="http://schemas.microsoft.com/office/word/2010/wordprocessingInk">
                    <w14:contentPart bwMode="auto" r:id="rId4995">
                      <w14:nvContentPartPr>
                        <w14:cNvContentPartPr/>
                      </w14:nvContentPartPr>
                      <w14:xfrm>
                        <a:off x="0" y="0"/>
                        <a:ext cx="12960" cy="119160"/>
                      </w14:xfrm>
                    </w14:contentPart>
                  </a:graphicData>
                </a:graphic>
              </wp:anchor>
            </w:drawing>
          </mc:Choice>
          <mc:Fallback>
            <w:pict>
              <v:shape w14:anchorId="293CFCFE" id="Ink 2763" o:spid="_x0000_s1026" type="#_x0000_t75" style="position:absolute;margin-left:429.7pt;margin-top:92.5pt;width:1.65pt;height:9.9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"/>
            </w:pict>
          </mc:Fallback>
        </mc:AlternateContent>
      </w:r>
      <w:r>
        <w:rPr>
          <w:noProof/>
        </w:rPr>
        <mc:AlternateContent>
          <mc:Choice Requires="wpi">
            <w:drawing>
              <wp:anchor distT="0" distB="0" distL="114300" distR="114300" simplePos="0" relativeHeight="254468096" behindDoc="0" locked="0" layoutInCell="1" allowOverlap="1">
                <wp:simplePos x="0" y="0"/>
                <wp:positionH relativeFrom="column">
                  <wp:posOffset>5323820</wp:posOffset>
                </wp:positionH>
                <wp:positionV relativeFrom="paragraph">
                  <wp:posOffset>1275220</wp:posOffset>
                </wp:positionV>
                <wp:extent cx="71280" cy="18000"/>
                <wp:effectExtent l="38100" t="38100" r="43180" b="39370"/>
                <wp:wrapNone/>
                <wp:docPr id="2762" name="Ink 2762"/>
                <wp:cNvGraphicFramePr/>
                <a:graphic xmlns:a="http://schemas.openxmlformats.org/drawingml/2006/main">
                  <a:graphicData uri="http://schemas.microsoft.com/office/word/2010/wordprocessingInk">
                    <w14:contentPart bwMode="auto" r:id="rId4996">
                      <w14:nvContentPartPr>
                        <w14:cNvContentPartPr/>
                      </w14:nvContentPartPr>
                      <w14:xfrm>
                        <a:off x="0" y="0"/>
                        <a:ext cx="71280" cy="18000"/>
                      </w14:xfrm>
                    </w14:contentPart>
                  </a:graphicData>
                </a:graphic>
              </wp:anchor>
            </w:drawing>
          </mc:Choice>
          <mc:Fallback>
            <w:pict>
              <v:shape w14:anchorId="75D9CAC3" id="Ink 2762" o:spid="_x0000_s1026" type="#_x0000_t75" style="position:absolute;margin-left:419pt;margin-top:100.2pt;width:6pt;height:1.85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"/>
            </w:pict>
          </mc:Fallback>
        </mc:AlternateContent>
      </w:r>
      <w:r>
        <w:rPr>
          <w:noProof/>
        </w:rPr>
        <mc:AlternateContent>
          <mc:Choice Requires="wpi">
            <w:drawing>
              <wp:anchor distT="0" distB="0" distL="114300" distR="114300" simplePos="0" relativeHeight="254467072" behindDoc="0" locked="0" layoutInCell="1" allowOverlap="1">
                <wp:simplePos x="0" y="0"/>
                <wp:positionH relativeFrom="column">
                  <wp:posOffset>5304020</wp:posOffset>
                </wp:positionH>
                <wp:positionV relativeFrom="paragraph">
                  <wp:posOffset>1237060</wp:posOffset>
                </wp:positionV>
                <wp:extent cx="72360" cy="23760"/>
                <wp:effectExtent l="38100" t="38100" r="42545" b="33655"/>
                <wp:wrapNone/>
                <wp:docPr id="2761" name="Ink 2761"/>
                <wp:cNvGraphicFramePr/>
                <a:graphic xmlns:a="http://schemas.openxmlformats.org/drawingml/2006/main">
                  <a:graphicData uri="http://schemas.microsoft.com/office/word/2010/wordprocessingInk">
                    <w14:contentPart bwMode="auto" r:id="rId4997">
                      <w14:nvContentPartPr>
                        <w14:cNvContentPartPr/>
                      </w14:nvContentPartPr>
                      <w14:xfrm>
                        <a:off x="0" y="0"/>
                        <a:ext cx="72360" cy="23760"/>
                      </w14:xfrm>
                    </w14:contentPart>
                  </a:graphicData>
                </a:graphic>
              </wp:anchor>
            </w:drawing>
          </mc:Choice>
          <mc:Fallback>
            <w:pict>
              <v:shape w14:anchorId="69542F16" id="Ink 2761" o:spid="_x0000_s1026" type="#_x0000_t75" style="position:absolute;margin-left:417.3pt;margin-top:97.15pt;width:6.35pt;height:2.4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"/>
            </w:pict>
          </mc:Fallback>
        </mc:AlternateContent>
      </w:r>
      <w:r>
        <w:rPr>
          <w:noProof/>
        </w:rPr>
        <mc:AlternateContent>
          <mc:Choice Requires="wpi">
            <w:drawing>
              <wp:anchor distT="0" distB="0" distL="114300" distR="114300" simplePos="0" relativeHeight="254466048" behindDoc="0" locked="0" layoutInCell="1" allowOverlap="1">
                <wp:simplePos x="0" y="0"/>
                <wp:positionH relativeFrom="column">
                  <wp:posOffset>4938620</wp:posOffset>
                </wp:positionH>
                <wp:positionV relativeFrom="paragraph">
                  <wp:posOffset>1387900</wp:posOffset>
                </wp:positionV>
                <wp:extent cx="411840" cy="68400"/>
                <wp:effectExtent l="38100" t="38100" r="26670" b="27305"/>
                <wp:wrapNone/>
                <wp:docPr id="2760" name="Ink 2760"/>
                <wp:cNvGraphicFramePr/>
                <a:graphic xmlns:a="http://schemas.openxmlformats.org/drawingml/2006/main">
                  <a:graphicData uri="http://schemas.microsoft.com/office/word/2010/wordprocessingInk">
                    <w14:contentPart bwMode="auto" r:id="rId4998">
                      <w14:nvContentPartPr>
                        <w14:cNvContentPartPr/>
                      </w14:nvContentPartPr>
                      <w14:xfrm>
                        <a:off x="0" y="0"/>
                        <a:ext cx="411840" cy="68400"/>
                      </w14:xfrm>
                    </w14:contentPart>
                  </a:graphicData>
                </a:graphic>
              </wp:anchor>
            </w:drawing>
          </mc:Choice>
          <mc:Fallback>
            <w:pict>
              <v:shape w14:anchorId="622A793B" id="Ink 2760" o:spid="_x0000_s1026" type="#_x0000_t75" style="position:absolute;margin-left:388.7pt;margin-top:109.05pt;width:32.9pt;height:5.8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"/>
            </w:pict>
          </mc:Fallback>
        </mc:AlternateContent>
      </w:r>
      <w:r>
        <w:rPr>
          <w:noProof/>
        </w:rPr>
        <mc:AlternateContent>
          <mc:Choice Requires="wpi">
            <w:drawing>
              <wp:anchor distT="0" distB="0" distL="114300" distR="114300" simplePos="0" relativeHeight="254465024" behindDoc="0" locked="0" layoutInCell="1" allowOverlap="1">
                <wp:simplePos x="0" y="0"/>
                <wp:positionH relativeFrom="column">
                  <wp:posOffset>4904420</wp:posOffset>
                </wp:positionH>
                <wp:positionV relativeFrom="paragraph">
                  <wp:posOffset>1362700</wp:posOffset>
                </wp:positionV>
                <wp:extent cx="313560" cy="39960"/>
                <wp:effectExtent l="38100" t="38100" r="29845" b="36830"/>
                <wp:wrapNone/>
                <wp:docPr id="2759" name="Ink 2759"/>
                <wp:cNvGraphicFramePr/>
                <a:graphic xmlns:a="http://schemas.openxmlformats.org/drawingml/2006/main">
                  <a:graphicData uri="http://schemas.microsoft.com/office/word/2010/wordprocessingInk">
                    <w14:contentPart bwMode="auto" r:id="rId4999">
                      <w14:nvContentPartPr>
                        <w14:cNvContentPartPr/>
                      </w14:nvContentPartPr>
                      <w14:xfrm>
                        <a:off x="0" y="0"/>
                        <a:ext cx="313560" cy="39960"/>
                      </w14:xfrm>
                    </w14:contentPart>
                  </a:graphicData>
                </a:graphic>
              </wp:anchor>
            </w:drawing>
          </mc:Choice>
          <mc:Fallback>
            <w:pict>
              <v:shape w14:anchorId="07BB28B6" id="Ink 2759" o:spid="_x0000_s1026" type="#_x0000_t75" style="position:absolute;margin-left:386pt;margin-top:107.05pt;width:25.15pt;height:3.7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"/>
            </w:pict>
          </mc:Fallback>
        </mc:AlternateContent>
      </w:r>
      <w:r>
        <w:rPr>
          <w:noProof/>
        </w:rPr>
        <mc:AlternateContent>
          <mc:Choice Requires="wpi">
            <w:drawing>
              <wp:anchor distT="0" distB="0" distL="114300" distR="114300" simplePos="0" relativeHeight="254464000" behindDoc="0" locked="0" layoutInCell="1" allowOverlap="1">
                <wp:simplePos x="0" y="0"/>
                <wp:positionH relativeFrom="column">
                  <wp:posOffset>5125820</wp:posOffset>
                </wp:positionH>
                <wp:positionV relativeFrom="paragraph">
                  <wp:posOffset>1189180</wp:posOffset>
                </wp:positionV>
                <wp:extent cx="95760" cy="20880"/>
                <wp:effectExtent l="38100" t="38100" r="38100" b="36830"/>
                <wp:wrapNone/>
                <wp:docPr id="2758" name="Ink 2758"/>
                <wp:cNvGraphicFramePr/>
                <a:graphic xmlns:a="http://schemas.openxmlformats.org/drawingml/2006/main">
                  <a:graphicData uri="http://schemas.microsoft.com/office/word/2010/wordprocessingInk">
                    <w14:contentPart bwMode="auto" r:id="rId5000">
                      <w14:nvContentPartPr>
                        <w14:cNvContentPartPr/>
                      </w14:nvContentPartPr>
                      <w14:xfrm>
                        <a:off x="0" y="0"/>
                        <a:ext cx="95760" cy="20880"/>
                      </w14:xfrm>
                    </w14:contentPart>
                  </a:graphicData>
                </a:graphic>
              </wp:anchor>
            </w:drawing>
          </mc:Choice>
          <mc:Fallback>
            <w:pict>
              <v:shape w14:anchorId="1B91563C" id="Ink 2758" o:spid="_x0000_s1026" type="#_x0000_t75" style="position:absolute;margin-left:403.4pt;margin-top:93.4pt;width:8pt;height:2.1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"/>
            </w:pict>
          </mc:Fallback>
        </mc:AlternateContent>
      </w:r>
      <w:r>
        <w:rPr>
          <w:noProof/>
        </w:rPr>
        <mc:AlternateContent>
          <mc:Choice Requires="wpi">
            <w:drawing>
              <wp:anchor distT="0" distB="0" distL="114300" distR="114300" simplePos="0" relativeHeight="254462976" behindDoc="0" locked="0" layoutInCell="1" allowOverlap="1">
                <wp:simplePos x="0" y="0"/>
                <wp:positionH relativeFrom="column">
                  <wp:posOffset>5116820</wp:posOffset>
                </wp:positionH>
                <wp:positionV relativeFrom="paragraph">
                  <wp:posOffset>1170820</wp:posOffset>
                </wp:positionV>
                <wp:extent cx="38160" cy="113040"/>
                <wp:effectExtent l="38100" t="38100" r="38100" b="39370"/>
                <wp:wrapNone/>
                <wp:docPr id="2757" name="Ink 2757"/>
                <wp:cNvGraphicFramePr/>
                <a:graphic xmlns:a="http://schemas.openxmlformats.org/drawingml/2006/main">
                  <a:graphicData uri="http://schemas.microsoft.com/office/word/2010/wordprocessingInk">
                    <w14:contentPart bwMode="auto" r:id="rId5001">
                      <w14:nvContentPartPr>
                        <w14:cNvContentPartPr/>
                      </w14:nvContentPartPr>
                      <w14:xfrm>
                        <a:off x="0" y="0"/>
                        <a:ext cx="38160" cy="113040"/>
                      </w14:xfrm>
                    </w14:contentPart>
                  </a:graphicData>
                </a:graphic>
              </wp:anchor>
            </w:drawing>
          </mc:Choice>
          <mc:Fallback>
            <w:pict>
              <v:shape w14:anchorId="4E2D7C84" id="Ink 2757" o:spid="_x0000_s1026" type="#_x0000_t75" style="position:absolute;margin-left:402.75pt;margin-top:92.05pt;width:3.45pt;height:9.3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"/>
            </w:pict>
          </mc:Fallback>
        </mc:AlternateContent>
      </w:r>
      <w:r>
        <w:rPr>
          <w:noProof/>
        </w:rPr>
        <mc:AlternateContent>
          <mc:Choice Requires="wpi">
            <w:drawing>
              <wp:anchor distT="0" distB="0" distL="114300" distR="114300" simplePos="0" relativeHeight="254461952" behindDoc="0" locked="0" layoutInCell="1" allowOverlap="1">
                <wp:simplePos x="0" y="0"/>
                <wp:positionH relativeFrom="column">
                  <wp:posOffset>4856900</wp:posOffset>
                </wp:positionH>
                <wp:positionV relativeFrom="paragraph">
                  <wp:posOffset>1194940</wp:posOffset>
                </wp:positionV>
                <wp:extent cx="262440" cy="142200"/>
                <wp:effectExtent l="38100" t="38100" r="42545" b="48895"/>
                <wp:wrapNone/>
                <wp:docPr id="2756" name="Ink 2756"/>
                <wp:cNvGraphicFramePr/>
                <a:graphic xmlns:a="http://schemas.openxmlformats.org/drawingml/2006/main">
                  <a:graphicData uri="http://schemas.microsoft.com/office/word/2010/wordprocessingInk">
                    <w14:contentPart bwMode="auto" r:id="rId5002">
                      <w14:nvContentPartPr>
                        <w14:cNvContentPartPr/>
                      </w14:nvContentPartPr>
                      <w14:xfrm>
                        <a:off x="0" y="0"/>
                        <a:ext cx="262440" cy="142200"/>
                      </w14:xfrm>
                    </w14:contentPart>
                  </a:graphicData>
                </a:graphic>
              </wp:anchor>
            </w:drawing>
          </mc:Choice>
          <mc:Fallback>
            <w:pict>
              <v:shape w14:anchorId="24C0427D" id="Ink 2756" o:spid="_x0000_s1026" type="#_x0000_t75" style="position:absolute;margin-left:382.1pt;margin-top:93.6pt;width:21.55pt;height:12.2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"/>
            </w:pict>
          </mc:Fallback>
        </mc:AlternateContent>
      </w:r>
      <w:r>
        <w:rPr>
          <w:noProof/>
        </w:rPr>
        <mc:AlternateContent>
          <mc:Choice Requires="wpi">
            <w:drawing>
              <wp:anchor distT="0" distB="0" distL="114300" distR="114300" simplePos="0" relativeHeight="254460928" behindDoc="0" locked="0" layoutInCell="1" allowOverlap="1">
                <wp:simplePos x="0" y="0"/>
                <wp:positionH relativeFrom="column">
                  <wp:posOffset>2928740</wp:posOffset>
                </wp:positionH>
                <wp:positionV relativeFrom="paragraph">
                  <wp:posOffset>1356940</wp:posOffset>
                </wp:positionV>
                <wp:extent cx="459360" cy="134640"/>
                <wp:effectExtent l="38100" t="38100" r="36195" b="36830"/>
                <wp:wrapNone/>
                <wp:docPr id="2755" name="Ink 2755"/>
                <wp:cNvGraphicFramePr/>
                <a:graphic xmlns:a="http://schemas.openxmlformats.org/drawingml/2006/main">
                  <a:graphicData uri="http://schemas.microsoft.com/office/word/2010/wordprocessingInk">
                    <w14:contentPart bwMode="auto" r:id="rId5003">
                      <w14:nvContentPartPr>
                        <w14:cNvContentPartPr/>
                      </w14:nvContentPartPr>
                      <w14:xfrm>
                        <a:off x="0" y="0"/>
                        <a:ext cx="459360" cy="134640"/>
                      </w14:xfrm>
                    </w14:contentPart>
                  </a:graphicData>
                </a:graphic>
              </wp:anchor>
            </w:drawing>
          </mc:Choice>
          <mc:Fallback>
            <w:pict>
              <v:shape w14:anchorId="20DB9353" id="Ink 2755" o:spid="_x0000_s1026" type="#_x0000_t75" style="position:absolute;margin-left:230.45pt;margin-top:106.6pt;width:36.6pt;height:11.05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"/>
            </w:pict>
          </mc:Fallback>
        </mc:AlternateContent>
      </w:r>
      <w:r>
        <w:rPr>
          <w:noProof/>
        </w:rPr>
        <mc:AlternateContent>
          <mc:Choice Requires="wpi">
            <w:drawing>
              <wp:anchor distT="0" distB="0" distL="114300" distR="114300" simplePos="0" relativeHeight="254459904" behindDoc="0" locked="0" layoutInCell="1" allowOverlap="1">
                <wp:simplePos x="0" y="0"/>
                <wp:positionH relativeFrom="column">
                  <wp:posOffset>2801660</wp:posOffset>
                </wp:positionH>
                <wp:positionV relativeFrom="paragraph">
                  <wp:posOffset>1345420</wp:posOffset>
                </wp:positionV>
                <wp:extent cx="556920" cy="142920"/>
                <wp:effectExtent l="38100" t="38100" r="33655" b="47625"/>
                <wp:wrapNone/>
                <wp:docPr id="2754" name="Ink 2754"/>
                <wp:cNvGraphicFramePr/>
                <a:graphic xmlns:a="http://schemas.openxmlformats.org/drawingml/2006/main">
                  <a:graphicData uri="http://schemas.microsoft.com/office/word/2010/wordprocessingInk">
                    <w14:contentPart bwMode="auto" r:id="rId5004">
                      <w14:nvContentPartPr>
                        <w14:cNvContentPartPr/>
                      </w14:nvContentPartPr>
                      <w14:xfrm>
                        <a:off x="0" y="0"/>
                        <a:ext cx="556920" cy="142920"/>
                      </w14:xfrm>
                    </w14:contentPart>
                  </a:graphicData>
                </a:graphic>
              </wp:anchor>
            </w:drawing>
          </mc:Choice>
          <mc:Fallback>
            <w:pict>
              <v:shape w14:anchorId="227607B8" id="Ink 2754" o:spid="_x0000_s1026" type="#_x0000_t75" style="position:absolute;margin-left:220.35pt;margin-top:105.5pt;width:44.4pt;height:11.9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"/>
            </w:pict>
          </mc:Fallback>
        </mc:AlternateContent>
      </w:r>
      <w:r>
        <w:rPr>
          <w:noProof/>
        </w:rPr>
        <mc:AlternateContent>
          <mc:Choice Requires="wpi">
            <w:drawing>
              <wp:anchor distT="0" distB="0" distL="114300" distR="114300" simplePos="0" relativeHeight="254458880" behindDoc="0" locked="0" layoutInCell="1" allowOverlap="1">
                <wp:simplePos x="0" y="0"/>
                <wp:positionH relativeFrom="column">
                  <wp:posOffset>3166340</wp:posOffset>
                </wp:positionH>
                <wp:positionV relativeFrom="paragraph">
                  <wp:posOffset>1208620</wp:posOffset>
                </wp:positionV>
                <wp:extent cx="105120" cy="93600"/>
                <wp:effectExtent l="38100" t="38100" r="47625" b="40005"/>
                <wp:wrapNone/>
                <wp:docPr id="2753" name="Ink 2753"/>
                <wp:cNvGraphicFramePr/>
                <a:graphic xmlns:a="http://schemas.openxmlformats.org/drawingml/2006/main">
                  <a:graphicData uri="http://schemas.microsoft.com/office/word/2010/wordprocessingInk">
                    <w14:contentPart bwMode="auto" r:id="rId5005">
                      <w14:nvContentPartPr>
                        <w14:cNvContentPartPr/>
                      </w14:nvContentPartPr>
                      <w14:xfrm>
                        <a:off x="0" y="0"/>
                        <a:ext cx="105120" cy="93600"/>
                      </w14:xfrm>
                    </w14:contentPart>
                  </a:graphicData>
                </a:graphic>
              </wp:anchor>
            </w:drawing>
          </mc:Choice>
          <mc:Fallback>
            <w:pict>
              <v:shape w14:anchorId="78ADBB47" id="Ink 2753" o:spid="_x0000_s1026" type="#_x0000_t75" style="position:absolute;margin-left:249.05pt;margin-top:94.6pt;width:9.15pt;height:8.35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"/>
            </w:pict>
          </mc:Fallback>
        </mc:AlternateContent>
      </w:r>
      <w:r>
        <w:rPr>
          <w:noProof/>
        </w:rPr>
        <mc:AlternateContent>
          <mc:Choice Requires="wpi">
            <w:drawing>
              <wp:anchor distT="0" distB="0" distL="114300" distR="114300" simplePos="0" relativeHeight="254457856" behindDoc="0" locked="0" layoutInCell="1" allowOverlap="1">
                <wp:simplePos x="0" y="0"/>
                <wp:positionH relativeFrom="column">
                  <wp:posOffset>3085340</wp:posOffset>
                </wp:positionH>
                <wp:positionV relativeFrom="paragraph">
                  <wp:posOffset>1180180</wp:posOffset>
                </wp:positionV>
                <wp:extent cx="9360" cy="154080"/>
                <wp:effectExtent l="19050" t="38100" r="48260" b="36830"/>
                <wp:wrapNone/>
                <wp:docPr id="2752" name="Ink 2752"/>
                <wp:cNvGraphicFramePr/>
                <a:graphic xmlns:a="http://schemas.openxmlformats.org/drawingml/2006/main">
                  <a:graphicData uri="http://schemas.microsoft.com/office/word/2010/wordprocessingInk">
                    <w14:contentPart bwMode="auto" r:id="rId5006">
                      <w14:nvContentPartPr>
                        <w14:cNvContentPartPr/>
                      </w14:nvContentPartPr>
                      <w14:xfrm>
                        <a:off x="0" y="0"/>
                        <a:ext cx="9360" cy="154080"/>
                      </w14:xfrm>
                    </w14:contentPart>
                  </a:graphicData>
                </a:graphic>
              </wp:anchor>
            </w:drawing>
          </mc:Choice>
          <mc:Fallback>
            <w:pict>
              <v:shape w14:anchorId="2EA0252A" id="Ink 2752" o:spid="_x0000_s1026" type="#_x0000_t75" style="position:absolute;margin-left:242.5pt;margin-top:92.7pt;width:1.5pt;height:12.65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"/>
            </w:pict>
          </mc:Fallback>
        </mc:AlternateContent>
      </w:r>
      <w:r>
        <w:rPr>
          <w:noProof/>
        </w:rPr>
        <mc:AlternateContent>
          <mc:Choice Requires="wpi">
            <w:drawing>
              <wp:anchor distT="0" distB="0" distL="114300" distR="114300" simplePos="0" relativeHeight="254456832" behindDoc="0" locked="0" layoutInCell="1" allowOverlap="1">
                <wp:simplePos x="0" y="0"/>
                <wp:positionH relativeFrom="column">
                  <wp:posOffset>2966180</wp:posOffset>
                </wp:positionH>
                <wp:positionV relativeFrom="paragraph">
                  <wp:posOffset>1276660</wp:posOffset>
                </wp:positionV>
                <wp:extent cx="74520" cy="29520"/>
                <wp:effectExtent l="38100" t="38100" r="40005" b="27940"/>
                <wp:wrapNone/>
                <wp:docPr id="2751" name="Ink 2751"/>
                <wp:cNvGraphicFramePr/>
                <a:graphic xmlns:a="http://schemas.openxmlformats.org/drawingml/2006/main">
                  <a:graphicData uri="http://schemas.microsoft.com/office/word/2010/wordprocessingInk">
                    <w14:contentPart bwMode="auto" r:id="rId5007">
                      <w14:nvContentPartPr>
                        <w14:cNvContentPartPr/>
                      </w14:nvContentPartPr>
                      <w14:xfrm>
                        <a:off x="0" y="0"/>
                        <a:ext cx="74520" cy="29520"/>
                      </w14:xfrm>
                    </w14:contentPart>
                  </a:graphicData>
                </a:graphic>
              </wp:anchor>
            </w:drawing>
          </mc:Choice>
          <mc:Fallback>
            <w:pict>
              <v:shape w14:anchorId="55933674" id="Ink 2751" o:spid="_x0000_s1026" type="#_x0000_t75" style="position:absolute;margin-left:233.35pt;margin-top:100.25pt;width:6.3pt;height:2.8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"/>
            </w:pict>
          </mc:Fallback>
        </mc:AlternateContent>
      </w:r>
      <w:r>
        <w:rPr>
          <w:noProof/>
        </w:rPr>
        <mc:AlternateContent>
          <mc:Choice Requires="wpi">
            <w:drawing>
              <wp:anchor distT="0" distB="0" distL="114300" distR="114300" simplePos="0" relativeHeight="254455808" behindDoc="0" locked="0" layoutInCell="1" allowOverlap="1">
                <wp:simplePos x="0" y="0"/>
                <wp:positionH relativeFrom="column">
                  <wp:posOffset>2955740</wp:posOffset>
                </wp:positionH>
                <wp:positionV relativeFrom="paragraph">
                  <wp:posOffset>1243900</wp:posOffset>
                </wp:positionV>
                <wp:extent cx="41040" cy="9720"/>
                <wp:effectExtent l="38100" t="38100" r="35560" b="28575"/>
                <wp:wrapNone/>
                <wp:docPr id="2750" name="Ink 2750"/>
                <wp:cNvGraphicFramePr/>
                <a:graphic xmlns:a="http://schemas.openxmlformats.org/drawingml/2006/main">
                  <a:graphicData uri="http://schemas.microsoft.com/office/word/2010/wordprocessingInk">
                    <w14:contentPart bwMode="auto" r:id="rId5008">
                      <w14:nvContentPartPr>
                        <w14:cNvContentPartPr/>
                      </w14:nvContentPartPr>
                      <w14:xfrm>
                        <a:off x="0" y="0"/>
                        <a:ext cx="41040" cy="9720"/>
                      </w14:xfrm>
                    </w14:contentPart>
                  </a:graphicData>
                </a:graphic>
              </wp:anchor>
            </w:drawing>
          </mc:Choice>
          <mc:Fallback>
            <w:pict>
              <v:shape w14:anchorId="657039B3" id="Ink 2750" o:spid="_x0000_s1026" type="#_x0000_t75" style="position:absolute;margin-left:232.45pt;margin-top:97.7pt;width:3.8pt;height:1.25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"/>
            </w:pict>
          </mc:Fallback>
        </mc:AlternateContent>
      </w:r>
      <w:r>
        <w:rPr>
          <w:noProof/>
        </w:rPr>
        <mc:AlternateContent>
          <mc:Choice Requires="wpi">
            <w:drawing>
              <wp:anchor distT="0" distB="0" distL="114300" distR="114300" simplePos="0" relativeHeight="254454784" behindDoc="0" locked="0" layoutInCell="1" allowOverlap="1">
                <wp:simplePos x="0" y="0"/>
                <wp:positionH relativeFrom="column">
                  <wp:posOffset>2815340</wp:posOffset>
                </wp:positionH>
                <wp:positionV relativeFrom="paragraph">
                  <wp:posOffset>1234540</wp:posOffset>
                </wp:positionV>
                <wp:extent cx="142200" cy="38880"/>
                <wp:effectExtent l="38100" t="38100" r="29845" b="37465"/>
                <wp:wrapNone/>
                <wp:docPr id="2749" name="Ink 2749"/>
                <wp:cNvGraphicFramePr/>
                <a:graphic xmlns:a="http://schemas.openxmlformats.org/drawingml/2006/main">
                  <a:graphicData uri="http://schemas.microsoft.com/office/word/2010/wordprocessingInk">
                    <w14:contentPart bwMode="auto" r:id="rId5009">
                      <w14:nvContentPartPr>
                        <w14:cNvContentPartPr/>
                      </w14:nvContentPartPr>
                      <w14:xfrm>
                        <a:off x="0" y="0"/>
                        <a:ext cx="142200" cy="38880"/>
                      </w14:xfrm>
                    </w14:contentPart>
                  </a:graphicData>
                </a:graphic>
              </wp:anchor>
            </w:drawing>
          </mc:Choice>
          <mc:Fallback>
            <w:pict>
              <v:shape w14:anchorId="167B0ABB" id="Ink 2749" o:spid="_x0000_s1026" type="#_x0000_t75" style="position:absolute;margin-left:221.45pt;margin-top:96.95pt;width:11.7pt;height:3.5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"/>
            </w:pict>
          </mc:Fallback>
        </mc:AlternateContent>
      </w:r>
      <w:r>
        <w:rPr>
          <w:noProof/>
        </w:rPr>
        <mc:AlternateContent>
          <mc:Choice Requires="wpi">
            <w:drawing>
              <wp:anchor distT="0" distB="0" distL="114300" distR="114300" simplePos="0" relativeHeight="254453760" behindDoc="0" locked="0" layoutInCell="1" allowOverlap="1">
                <wp:simplePos x="0" y="0"/>
                <wp:positionH relativeFrom="column">
                  <wp:posOffset>2848100</wp:posOffset>
                </wp:positionH>
                <wp:positionV relativeFrom="paragraph">
                  <wp:posOffset>1167580</wp:posOffset>
                </wp:positionV>
                <wp:extent cx="13680" cy="206640"/>
                <wp:effectExtent l="38100" t="38100" r="43815" b="41275"/>
                <wp:wrapNone/>
                <wp:docPr id="2748" name="Ink 2748"/>
                <wp:cNvGraphicFramePr/>
                <a:graphic xmlns:a="http://schemas.openxmlformats.org/drawingml/2006/main">
                  <a:graphicData uri="http://schemas.microsoft.com/office/word/2010/wordprocessingInk">
                    <w14:contentPart bwMode="auto" r:id="rId5010">
                      <w14:nvContentPartPr>
                        <w14:cNvContentPartPr/>
                      </w14:nvContentPartPr>
                      <w14:xfrm>
                        <a:off x="0" y="0"/>
                        <a:ext cx="13680" cy="206640"/>
                      </w14:xfrm>
                    </w14:contentPart>
                  </a:graphicData>
                </a:graphic>
              </wp:anchor>
            </w:drawing>
          </mc:Choice>
          <mc:Fallback>
            <w:pict>
              <v:shape w14:anchorId="728E019A" id="Ink 2748" o:spid="_x0000_s1026" type="#_x0000_t75" style="position:absolute;margin-left:223.9pt;margin-top:91.75pt;width:1.7pt;height:16.7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"/>
            </w:pict>
          </mc:Fallback>
        </mc:AlternateContent>
      </w:r>
      <w:r>
        <w:rPr>
          <w:noProof/>
        </w:rPr>
        <mc:AlternateContent>
          <mc:Choice Requires="wpi">
            <w:drawing>
              <wp:anchor distT="0" distB="0" distL="114300" distR="114300" simplePos="0" relativeHeight="254452736" behindDoc="0" locked="0" layoutInCell="1" allowOverlap="1">
                <wp:simplePos x="0" y="0"/>
                <wp:positionH relativeFrom="column">
                  <wp:posOffset>2551820</wp:posOffset>
                </wp:positionH>
                <wp:positionV relativeFrom="paragraph">
                  <wp:posOffset>1181260</wp:posOffset>
                </wp:positionV>
                <wp:extent cx="280800" cy="169200"/>
                <wp:effectExtent l="38100" t="38100" r="43180" b="40640"/>
                <wp:wrapNone/>
                <wp:docPr id="2747" name="Ink 2747"/>
                <wp:cNvGraphicFramePr/>
                <a:graphic xmlns:a="http://schemas.openxmlformats.org/drawingml/2006/main">
                  <a:graphicData uri="http://schemas.microsoft.com/office/word/2010/wordprocessingInk">
                    <w14:contentPart bwMode="auto" r:id="rId5011">
                      <w14:nvContentPartPr>
                        <w14:cNvContentPartPr/>
                      </w14:nvContentPartPr>
                      <w14:xfrm>
                        <a:off x="0" y="0"/>
                        <a:ext cx="280800" cy="169200"/>
                      </w14:xfrm>
                    </w14:contentPart>
                  </a:graphicData>
                </a:graphic>
              </wp:anchor>
            </w:drawing>
          </mc:Choice>
          <mc:Fallback>
            <w:pict>
              <v:shape w14:anchorId="398B5917" id="Ink 2747" o:spid="_x0000_s1026" type="#_x0000_t75" style="position:absolute;margin-left:200.5pt;margin-top:92.6pt;width:22.95pt;height:14.1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"/>
            </w:pict>
          </mc:Fallback>
        </mc:AlternateContent>
      </w:r>
      <w:r>
        <w:rPr>
          <w:noProof/>
        </w:rPr>
        <mc:AlternateContent>
          <mc:Choice Requires="wpi">
            <w:drawing>
              <wp:anchor distT="0" distB="0" distL="114300" distR="114300" simplePos="0" relativeHeight="254451712" behindDoc="0" locked="0" layoutInCell="1" allowOverlap="1">
                <wp:simplePos x="0" y="0"/>
                <wp:positionH relativeFrom="column">
                  <wp:posOffset>4999460</wp:posOffset>
                </wp:positionH>
                <wp:positionV relativeFrom="paragraph">
                  <wp:posOffset>612300</wp:posOffset>
                </wp:positionV>
                <wp:extent cx="55800" cy="102960"/>
                <wp:effectExtent l="38100" t="38100" r="40005" b="30480"/>
                <wp:wrapNone/>
                <wp:docPr id="2745" name="Ink 2745"/>
                <wp:cNvGraphicFramePr/>
                <a:graphic xmlns:a="http://schemas.openxmlformats.org/drawingml/2006/main">
                  <a:graphicData uri="http://schemas.microsoft.com/office/word/2010/wordprocessingInk">
                    <w14:contentPart bwMode="auto" r:id="rId5012">
                      <w14:nvContentPartPr>
                        <w14:cNvContentPartPr/>
                      </w14:nvContentPartPr>
                      <w14:xfrm>
                        <a:off x="0" y="0"/>
                        <a:ext cx="55800" cy="102960"/>
                      </w14:xfrm>
                    </w14:contentPart>
                  </a:graphicData>
                </a:graphic>
              </wp:anchor>
            </w:drawing>
          </mc:Choice>
          <mc:Fallback>
            <w:pict>
              <v:shape w14:anchorId="7EB4F939" id="Ink 2745" o:spid="_x0000_s1026" type="#_x0000_t75" style="position:absolute;margin-left:393.3pt;margin-top:47.95pt;width:5.15pt;height:8.65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"/>
            </w:pict>
          </mc:Fallback>
        </mc:AlternateContent>
      </w:r>
      <w:r>
        <w:rPr>
          <w:noProof/>
        </w:rPr>
        <mc:AlternateContent>
          <mc:Choice Requires="wpi">
            <w:drawing>
              <wp:anchor distT="0" distB="0" distL="114300" distR="114300" simplePos="0" relativeHeight="254450688" behindDoc="0" locked="0" layoutInCell="1" allowOverlap="1">
                <wp:simplePos x="0" y="0"/>
                <wp:positionH relativeFrom="column">
                  <wp:posOffset>5098460</wp:posOffset>
                </wp:positionH>
                <wp:positionV relativeFrom="paragraph">
                  <wp:posOffset>526620</wp:posOffset>
                </wp:positionV>
                <wp:extent cx="43560" cy="307440"/>
                <wp:effectExtent l="38100" t="38100" r="33020" b="35560"/>
                <wp:wrapNone/>
                <wp:docPr id="2744" name="Ink 2744"/>
                <wp:cNvGraphicFramePr/>
                <a:graphic xmlns:a="http://schemas.openxmlformats.org/drawingml/2006/main">
                  <a:graphicData uri="http://schemas.microsoft.com/office/word/2010/wordprocessingInk">
                    <w14:contentPart bwMode="auto" r:id="rId5013">
                      <w14:nvContentPartPr>
                        <w14:cNvContentPartPr/>
                      </w14:nvContentPartPr>
                      <w14:xfrm>
                        <a:off x="0" y="0"/>
                        <a:ext cx="43560" cy="307440"/>
                      </w14:xfrm>
                    </w14:contentPart>
                  </a:graphicData>
                </a:graphic>
              </wp:anchor>
            </w:drawing>
          </mc:Choice>
          <mc:Fallback>
            <w:pict>
              <v:shape w14:anchorId="4B93CCB6" id="Ink 2744" o:spid="_x0000_s1026" type="#_x0000_t75" style="position:absolute;margin-left:401.15pt;margin-top:41.15pt;width:4.1pt;height:24.8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"/>
            </w:pict>
          </mc:Fallback>
        </mc:AlternateContent>
      </w:r>
      <w:r>
        <w:rPr>
          <w:noProof/>
        </w:rPr>
        <mc:AlternateContent>
          <mc:Choice Requires="wpi">
            <w:drawing>
              <wp:anchor distT="0" distB="0" distL="114300" distR="114300" simplePos="0" relativeHeight="254449664" behindDoc="0" locked="0" layoutInCell="1" allowOverlap="1">
                <wp:simplePos x="0" y="0"/>
                <wp:positionH relativeFrom="column">
                  <wp:posOffset>4948700</wp:posOffset>
                </wp:positionH>
                <wp:positionV relativeFrom="paragraph">
                  <wp:posOffset>799500</wp:posOffset>
                </wp:positionV>
                <wp:extent cx="209160" cy="260640"/>
                <wp:effectExtent l="38100" t="38100" r="635" b="44450"/>
                <wp:wrapNone/>
                <wp:docPr id="2743" name="Ink 2743"/>
                <wp:cNvGraphicFramePr/>
                <a:graphic xmlns:a="http://schemas.openxmlformats.org/drawingml/2006/main">
                  <a:graphicData uri="http://schemas.microsoft.com/office/word/2010/wordprocessingInk">
                    <w14:contentPart bwMode="auto" r:id="rId5014">
                      <w14:nvContentPartPr>
                        <w14:cNvContentPartPr/>
                      </w14:nvContentPartPr>
                      <w14:xfrm>
                        <a:off x="0" y="0"/>
                        <a:ext cx="209160" cy="260640"/>
                      </w14:xfrm>
                    </w14:contentPart>
                  </a:graphicData>
                </a:graphic>
              </wp:anchor>
            </w:drawing>
          </mc:Choice>
          <mc:Fallback>
            <w:pict>
              <v:shape w14:anchorId="783483AA" id="Ink 2743" o:spid="_x0000_s1026" type="#_x0000_t75" style="position:absolute;margin-left:389.25pt;margin-top:62.7pt;width:17.3pt;height:21.2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"/>
            </w:pict>
          </mc:Fallback>
        </mc:AlternateContent>
      </w:r>
      <w:r>
        <w:rPr>
          <w:noProof/>
        </w:rPr>
        <mc:AlternateContent>
          <mc:Choice Requires="wpi">
            <w:drawing>
              <wp:anchor distT="0" distB="0" distL="114300" distR="114300" simplePos="0" relativeHeight="254448640" behindDoc="0" locked="0" layoutInCell="1" allowOverlap="1">
                <wp:simplePos x="0" y="0"/>
                <wp:positionH relativeFrom="column">
                  <wp:posOffset>5041220</wp:posOffset>
                </wp:positionH>
                <wp:positionV relativeFrom="paragraph">
                  <wp:posOffset>862860</wp:posOffset>
                </wp:positionV>
                <wp:extent cx="3240" cy="115560"/>
                <wp:effectExtent l="38100" t="19050" r="34925" b="37465"/>
                <wp:wrapNone/>
                <wp:docPr id="2742" name="Ink 2742"/>
                <wp:cNvGraphicFramePr/>
                <a:graphic xmlns:a="http://schemas.openxmlformats.org/drawingml/2006/main">
                  <a:graphicData uri="http://schemas.microsoft.com/office/word/2010/wordprocessingInk">
                    <w14:contentPart bwMode="auto" r:id="rId5015">
                      <w14:nvContentPartPr>
                        <w14:cNvContentPartPr/>
                      </w14:nvContentPartPr>
                      <w14:xfrm>
                        <a:off x="0" y="0"/>
                        <a:ext cx="3240" cy="115560"/>
                      </w14:xfrm>
                    </w14:contentPart>
                  </a:graphicData>
                </a:graphic>
              </wp:anchor>
            </w:drawing>
          </mc:Choice>
          <mc:Fallback>
            <w:pict>
              <v:shape w14:anchorId="20D063B3" id="Ink 2742" o:spid="_x0000_s1026" type="#_x0000_t75" style="position:absolute;margin-left:396.5pt;margin-top:67.6pt;width:1.05pt;height:9.85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"/>
            </w:pict>
          </mc:Fallback>
        </mc:AlternateContent>
      </w:r>
      <w:r>
        <w:rPr>
          <w:noProof/>
        </w:rPr>
        <mc:AlternateContent>
          <mc:Choice Requires="wpi">
            <w:drawing>
              <wp:anchor distT="0" distB="0" distL="114300" distR="114300" simplePos="0" relativeHeight="254447616" behindDoc="0" locked="0" layoutInCell="1" allowOverlap="1">
                <wp:simplePos x="0" y="0"/>
                <wp:positionH relativeFrom="column">
                  <wp:posOffset>5736740</wp:posOffset>
                </wp:positionH>
                <wp:positionV relativeFrom="paragraph">
                  <wp:posOffset>626700</wp:posOffset>
                </wp:positionV>
                <wp:extent cx="79200" cy="124560"/>
                <wp:effectExtent l="38100" t="19050" r="35560" b="46990"/>
                <wp:wrapNone/>
                <wp:docPr id="2741" name="Ink 2741"/>
                <wp:cNvGraphicFramePr/>
                <a:graphic xmlns:a="http://schemas.openxmlformats.org/drawingml/2006/main">
                  <a:graphicData uri="http://schemas.microsoft.com/office/word/2010/wordprocessingInk">
                    <w14:contentPart bwMode="auto" r:id="rId5016">
                      <w14:nvContentPartPr>
                        <w14:cNvContentPartPr/>
                      </w14:nvContentPartPr>
                      <w14:xfrm>
                        <a:off x="0" y="0"/>
                        <a:ext cx="79200" cy="124560"/>
                      </w14:xfrm>
                    </w14:contentPart>
                  </a:graphicData>
                </a:graphic>
              </wp:anchor>
            </w:drawing>
          </mc:Choice>
          <mc:Fallback>
            <w:pict>
              <v:shape w14:anchorId="7DC3E4C6" id="Ink 2741" o:spid="_x0000_s1026" type="#_x0000_t75" style="position:absolute;margin-left:451.45pt;margin-top:49.1pt;width:6.95pt;height:10.45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"/>
            </w:pict>
          </mc:Fallback>
        </mc:AlternateContent>
      </w:r>
      <w:r>
        <w:rPr>
          <w:noProof/>
        </w:rPr>
        <mc:AlternateContent>
          <mc:Choice Requires="wpi">
            <w:drawing>
              <wp:anchor distT="0" distB="0" distL="114300" distR="114300" simplePos="0" relativeHeight="254446592" behindDoc="0" locked="0" layoutInCell="1" allowOverlap="1">
                <wp:simplePos x="0" y="0"/>
                <wp:positionH relativeFrom="column">
                  <wp:posOffset>5533340</wp:posOffset>
                </wp:positionH>
                <wp:positionV relativeFrom="paragraph">
                  <wp:posOffset>786180</wp:posOffset>
                </wp:positionV>
                <wp:extent cx="199800" cy="263160"/>
                <wp:effectExtent l="38100" t="38100" r="10160" b="41910"/>
                <wp:wrapNone/>
                <wp:docPr id="2740" name="Ink 2740"/>
                <wp:cNvGraphicFramePr/>
                <a:graphic xmlns:a="http://schemas.openxmlformats.org/drawingml/2006/main">
                  <a:graphicData uri="http://schemas.microsoft.com/office/word/2010/wordprocessingInk">
                    <w14:contentPart bwMode="auto" r:id="rId5017">
                      <w14:nvContentPartPr>
                        <w14:cNvContentPartPr/>
                      </w14:nvContentPartPr>
                      <w14:xfrm>
                        <a:off x="0" y="0"/>
                        <a:ext cx="199800" cy="263160"/>
                      </w14:xfrm>
                    </w14:contentPart>
                  </a:graphicData>
                </a:graphic>
              </wp:anchor>
            </w:drawing>
          </mc:Choice>
          <mc:Fallback>
            <w:pict>
              <v:shape w14:anchorId="5BBF2AF1" id="Ink 2740" o:spid="_x0000_s1026" type="#_x0000_t75" style="position:absolute;margin-left:435.35pt;margin-top:61.75pt;width:16.6pt;height:21.3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"/>
            </w:pict>
          </mc:Fallback>
        </mc:AlternateContent>
      </w:r>
      <w:r>
        <w:rPr>
          <w:noProof/>
        </w:rPr>
        <mc:AlternateContent>
          <mc:Choice Requires="wpi">
            <w:drawing>
              <wp:anchor distT="0" distB="0" distL="114300" distR="114300" simplePos="0" relativeHeight="254445568" behindDoc="0" locked="0" layoutInCell="1" allowOverlap="1">
                <wp:simplePos x="0" y="0"/>
                <wp:positionH relativeFrom="column">
                  <wp:posOffset>5583020</wp:posOffset>
                </wp:positionH>
                <wp:positionV relativeFrom="paragraph">
                  <wp:posOffset>834780</wp:posOffset>
                </wp:positionV>
                <wp:extent cx="86040" cy="138600"/>
                <wp:effectExtent l="38100" t="38100" r="47625" b="33020"/>
                <wp:wrapNone/>
                <wp:docPr id="2739" name="Ink 2739"/>
                <wp:cNvGraphicFramePr/>
                <a:graphic xmlns:a="http://schemas.openxmlformats.org/drawingml/2006/main">
                  <a:graphicData uri="http://schemas.microsoft.com/office/word/2010/wordprocessingInk">
                    <w14:contentPart bwMode="auto" r:id="rId5018">
                      <w14:nvContentPartPr>
                        <w14:cNvContentPartPr/>
                      </w14:nvContentPartPr>
                      <w14:xfrm>
                        <a:off x="0" y="0"/>
                        <a:ext cx="86040" cy="138600"/>
                      </w14:xfrm>
                    </w14:contentPart>
                  </a:graphicData>
                </a:graphic>
              </wp:anchor>
            </w:drawing>
          </mc:Choice>
          <mc:Fallback>
            <w:pict>
              <v:shape w14:anchorId="7E0D3361" id="Ink 2739" o:spid="_x0000_s1026" type="#_x0000_t75" style="position:absolute;margin-left:439.2pt;margin-top:65.4pt;width:7.55pt;height:11.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"/>
            </w:pict>
          </mc:Fallback>
        </mc:AlternateContent>
      </w:r>
      <w:r>
        <w:rPr>
          <w:noProof/>
        </w:rPr>
        <mc:AlternateContent>
          <mc:Choice Requires="wpi">
            <w:drawing>
              <wp:anchor distT="0" distB="0" distL="114300" distR="114300" simplePos="0" relativeHeight="254444544" behindDoc="0" locked="0" layoutInCell="1" allowOverlap="1">
                <wp:simplePos x="0" y="0"/>
                <wp:positionH relativeFrom="column">
                  <wp:posOffset>5656820</wp:posOffset>
                </wp:positionH>
                <wp:positionV relativeFrom="paragraph">
                  <wp:posOffset>532380</wp:posOffset>
                </wp:positionV>
                <wp:extent cx="9360" cy="272520"/>
                <wp:effectExtent l="19050" t="38100" r="48260" b="32385"/>
                <wp:wrapNone/>
                <wp:docPr id="2738" name="Ink 2738"/>
                <wp:cNvGraphicFramePr/>
                <a:graphic xmlns:a="http://schemas.openxmlformats.org/drawingml/2006/main">
                  <a:graphicData uri="http://schemas.microsoft.com/office/word/2010/wordprocessingInk">
                    <w14:contentPart bwMode="auto" r:id="rId5019">
                      <w14:nvContentPartPr>
                        <w14:cNvContentPartPr/>
                      </w14:nvContentPartPr>
                      <w14:xfrm>
                        <a:off x="0" y="0"/>
                        <a:ext cx="9360" cy="272520"/>
                      </w14:xfrm>
                    </w14:contentPart>
                  </a:graphicData>
                </a:graphic>
              </wp:anchor>
            </w:drawing>
          </mc:Choice>
          <mc:Fallback>
            <w:pict>
              <v:shape w14:anchorId="62AD0300" id="Ink 2738" o:spid="_x0000_s1026" type="#_x0000_t75" style="position:absolute;margin-left:445.05pt;margin-top:41.6pt;width:1.45pt;height:22.0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"/>
            </w:pict>
          </mc:Fallback>
        </mc:AlternateContent>
      </w:r>
      <w:r>
        <w:rPr>
          <w:noProof/>
        </w:rPr>
        <mc:AlternateContent>
          <mc:Choice Requires="wpi">
            <w:drawing>
              <wp:anchor distT="0" distB="0" distL="114300" distR="114300" simplePos="0" relativeHeight="254443520" behindDoc="0" locked="0" layoutInCell="1" allowOverlap="1">
                <wp:simplePos x="0" y="0"/>
                <wp:positionH relativeFrom="column">
                  <wp:posOffset>1385780</wp:posOffset>
                </wp:positionH>
                <wp:positionV relativeFrom="paragraph">
                  <wp:posOffset>1037100</wp:posOffset>
                </wp:positionV>
                <wp:extent cx="196560" cy="162360"/>
                <wp:effectExtent l="38100" t="19050" r="32385" b="47625"/>
                <wp:wrapNone/>
                <wp:docPr id="2737" name="Ink 2737"/>
                <wp:cNvGraphicFramePr/>
                <a:graphic xmlns:a="http://schemas.openxmlformats.org/drawingml/2006/main">
                  <a:graphicData uri="http://schemas.microsoft.com/office/word/2010/wordprocessingInk">
                    <w14:contentPart bwMode="auto" r:id="rId5020">
                      <w14:nvContentPartPr>
                        <w14:cNvContentPartPr/>
                      </w14:nvContentPartPr>
                      <w14:xfrm>
                        <a:off x="0" y="0"/>
                        <a:ext cx="196560" cy="162360"/>
                      </w14:xfrm>
                    </w14:contentPart>
                  </a:graphicData>
                </a:graphic>
              </wp:anchor>
            </w:drawing>
          </mc:Choice>
          <mc:Fallback>
            <w:pict>
              <v:shape w14:anchorId="33128D87" id="Ink 2737" o:spid="_x0000_s1026" type="#_x0000_t75" style="position:absolute;margin-left:108.8pt;margin-top:81.35pt;width:16.1pt;height:13.4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"/>
            </w:pict>
          </mc:Fallback>
        </mc:AlternateContent>
      </w:r>
      <w:r>
        <w:rPr>
          <w:noProof/>
        </w:rPr>
        <mc:AlternateContent>
          <mc:Choice Requires="wpi">
            <w:drawing>
              <wp:anchor distT="0" distB="0" distL="114300" distR="114300" simplePos="0" relativeHeight="254441472" behindDoc="0" locked="0" layoutInCell="1" allowOverlap="1">
                <wp:simplePos x="0" y="0"/>
                <wp:positionH relativeFrom="column">
                  <wp:posOffset>1133780</wp:posOffset>
                </wp:positionH>
                <wp:positionV relativeFrom="paragraph">
                  <wp:posOffset>1176060</wp:posOffset>
                </wp:positionV>
                <wp:extent cx="184320" cy="197280"/>
                <wp:effectExtent l="38100" t="38100" r="6350" b="31750"/>
                <wp:wrapNone/>
                <wp:docPr id="2735" name="Ink 2735"/>
                <wp:cNvGraphicFramePr/>
                <a:graphic xmlns:a="http://schemas.openxmlformats.org/drawingml/2006/main">
                  <a:graphicData uri="http://schemas.microsoft.com/office/word/2010/wordprocessingInk">
                    <w14:contentPart bwMode="auto" r:id="rId5021">
                      <w14:nvContentPartPr>
                        <w14:cNvContentPartPr/>
                      </w14:nvContentPartPr>
                      <w14:xfrm>
                        <a:off x="0" y="0"/>
                        <a:ext cx="184320" cy="197280"/>
                      </w14:xfrm>
                    </w14:contentPart>
                  </a:graphicData>
                </a:graphic>
              </wp:anchor>
            </w:drawing>
          </mc:Choice>
          <mc:Fallback>
            <w:pict>
              <v:shape w14:anchorId="5E8351DA" id="Ink 2735" o:spid="_x0000_s1026" type="#_x0000_t75" style="position:absolute;margin-left:88.95pt;margin-top:92.3pt;width:15.15pt;height:16.2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"/>
            </w:pict>
          </mc:Fallback>
        </mc:AlternateContent>
      </w:r>
      <w:r>
        <w:rPr>
          <w:noProof/>
        </w:rPr>
        <mc:AlternateContent>
          <mc:Choice Requires="wpi">
            <w:drawing>
              <wp:anchor distT="0" distB="0" distL="114300" distR="114300" simplePos="0" relativeHeight="254440448" behindDoc="0" locked="0" layoutInCell="1" allowOverlap="1">
                <wp:simplePos x="0" y="0"/>
                <wp:positionH relativeFrom="column">
                  <wp:posOffset>5356940</wp:posOffset>
                </wp:positionH>
                <wp:positionV relativeFrom="paragraph">
                  <wp:posOffset>297300</wp:posOffset>
                </wp:positionV>
                <wp:extent cx="81360" cy="95040"/>
                <wp:effectExtent l="38100" t="38100" r="33020" b="38735"/>
                <wp:wrapNone/>
                <wp:docPr id="2734" name="Ink 2734"/>
                <wp:cNvGraphicFramePr/>
                <a:graphic xmlns:a="http://schemas.openxmlformats.org/drawingml/2006/main">
                  <a:graphicData uri="http://schemas.microsoft.com/office/word/2010/wordprocessingInk">
                    <w14:contentPart bwMode="auto" r:id="rId5022">
                      <w14:nvContentPartPr>
                        <w14:cNvContentPartPr/>
                      </w14:nvContentPartPr>
                      <w14:xfrm>
                        <a:off x="0" y="0"/>
                        <a:ext cx="81360" cy="95040"/>
                      </w14:xfrm>
                    </w14:contentPart>
                  </a:graphicData>
                </a:graphic>
              </wp:anchor>
            </w:drawing>
          </mc:Choice>
          <mc:Fallback>
            <w:pict>
              <v:shape w14:anchorId="69C347BC" id="Ink 2734" o:spid="_x0000_s1026" type="#_x0000_t75" style="position:absolute;margin-left:421.4pt;margin-top:23.15pt;width:7.05pt;height:8.2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"/>
            </w:pict>
          </mc:Fallback>
        </mc:AlternateContent>
      </w:r>
      <w:r>
        <w:rPr>
          <w:noProof/>
        </w:rPr>
        <mc:AlternateContent>
          <mc:Choice Requires="wpi">
            <w:drawing>
              <wp:anchor distT="0" distB="0" distL="114300" distR="114300" simplePos="0" relativeHeight="254439424" behindDoc="0" locked="0" layoutInCell="1" allowOverlap="1">
                <wp:simplePos x="0" y="0"/>
                <wp:positionH relativeFrom="column">
                  <wp:posOffset>5585540</wp:posOffset>
                </wp:positionH>
                <wp:positionV relativeFrom="paragraph">
                  <wp:posOffset>379020</wp:posOffset>
                </wp:positionV>
                <wp:extent cx="73440" cy="101880"/>
                <wp:effectExtent l="38100" t="38100" r="41275" b="31750"/>
                <wp:wrapNone/>
                <wp:docPr id="2733" name="Ink 2733"/>
                <wp:cNvGraphicFramePr/>
                <a:graphic xmlns:a="http://schemas.openxmlformats.org/drawingml/2006/main">
                  <a:graphicData uri="http://schemas.microsoft.com/office/word/2010/wordprocessingInk">
                    <w14:contentPart bwMode="auto" r:id="rId5023">
                      <w14:nvContentPartPr>
                        <w14:cNvContentPartPr/>
                      </w14:nvContentPartPr>
                      <w14:xfrm>
                        <a:off x="0" y="0"/>
                        <a:ext cx="73440" cy="101880"/>
                      </w14:xfrm>
                    </w14:contentPart>
                  </a:graphicData>
                </a:graphic>
              </wp:anchor>
            </w:drawing>
          </mc:Choice>
          <mc:Fallback>
            <w:pict>
              <v:shape w14:anchorId="368D10C7" id="Ink 2733" o:spid="_x0000_s1026" type="#_x0000_t75" style="position:absolute;margin-left:439.5pt;margin-top:29.65pt;width:6.5pt;height:8.45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"/>
            </w:pict>
          </mc:Fallback>
        </mc:AlternateContent>
      </w:r>
      <w:r>
        <w:rPr>
          <w:noProof/>
        </w:rPr>
        <mc:AlternateContent>
          <mc:Choice Requires="wpi">
            <w:drawing>
              <wp:anchor distT="0" distB="0" distL="114300" distR="114300" simplePos="0" relativeHeight="254438400" behindDoc="0" locked="0" layoutInCell="1" allowOverlap="1">
                <wp:simplePos x="0" y="0"/>
                <wp:positionH relativeFrom="column">
                  <wp:posOffset>5518580</wp:posOffset>
                </wp:positionH>
                <wp:positionV relativeFrom="paragraph">
                  <wp:posOffset>344100</wp:posOffset>
                </wp:positionV>
                <wp:extent cx="232200" cy="199440"/>
                <wp:effectExtent l="38100" t="38100" r="34925" b="29210"/>
                <wp:wrapNone/>
                <wp:docPr id="2732" name="Ink 2732"/>
                <wp:cNvGraphicFramePr/>
                <a:graphic xmlns:a="http://schemas.openxmlformats.org/drawingml/2006/main">
                  <a:graphicData uri="http://schemas.microsoft.com/office/word/2010/wordprocessingInk">
                    <w14:contentPart bwMode="auto" r:id="rId5024">
                      <w14:nvContentPartPr>
                        <w14:cNvContentPartPr/>
                      </w14:nvContentPartPr>
                      <w14:xfrm>
                        <a:off x="0" y="0"/>
                        <a:ext cx="232200" cy="199440"/>
                      </w14:xfrm>
                    </w14:contentPart>
                  </a:graphicData>
                </a:graphic>
              </wp:anchor>
            </w:drawing>
          </mc:Choice>
          <mc:Fallback>
            <w:pict>
              <v:shape w14:anchorId="7A7506D1" id="Ink 2732" o:spid="_x0000_s1026" type="#_x0000_t75" style="position:absolute;margin-left:434.25pt;margin-top:26.85pt;width:19pt;height:16.3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"/>
            </w:pict>
          </mc:Fallback>
        </mc:AlternateContent>
      </w:r>
      <w:r>
        <w:rPr>
          <w:noProof/>
        </w:rPr>
        <mc:AlternateContent>
          <mc:Choice Requires="wpi">
            <w:drawing>
              <wp:anchor distT="0" distB="0" distL="114300" distR="114300" simplePos="0" relativeHeight="254437376" behindDoc="0" locked="0" layoutInCell="1" allowOverlap="1">
                <wp:simplePos x="0" y="0"/>
                <wp:positionH relativeFrom="column">
                  <wp:posOffset>5257580</wp:posOffset>
                </wp:positionH>
                <wp:positionV relativeFrom="paragraph">
                  <wp:posOffset>460380</wp:posOffset>
                </wp:positionV>
                <wp:extent cx="264960" cy="2160"/>
                <wp:effectExtent l="38100" t="38100" r="40005" b="36195"/>
                <wp:wrapNone/>
                <wp:docPr id="2731" name="Ink 2731"/>
                <wp:cNvGraphicFramePr/>
                <a:graphic xmlns:a="http://schemas.openxmlformats.org/drawingml/2006/main">
                  <a:graphicData uri="http://schemas.microsoft.com/office/word/2010/wordprocessingInk">
                    <w14:contentPart bwMode="auto" r:id="rId5025">
                      <w14:nvContentPartPr>
                        <w14:cNvContentPartPr/>
                      </w14:nvContentPartPr>
                      <w14:xfrm>
                        <a:off x="0" y="0"/>
                        <a:ext cx="264960" cy="2160"/>
                      </w14:xfrm>
                    </w14:contentPart>
                  </a:graphicData>
                </a:graphic>
              </wp:anchor>
            </w:drawing>
          </mc:Choice>
          <mc:Fallback>
            <w:pict>
              <v:shape w14:anchorId="034716A1" id="Ink 2731" o:spid="_x0000_s1026" type="#_x0000_t75" style="position:absolute;margin-left:413.7pt;margin-top:35.95pt;width:21.4pt;height:.8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"/>
            </w:pict>
          </mc:Fallback>
        </mc:AlternateContent>
      </w:r>
      <w:r>
        <w:rPr>
          <w:noProof/>
        </w:rPr>
        <mc:AlternateContent>
          <mc:Choice Requires="wpi">
            <w:drawing>
              <wp:anchor distT="0" distB="0" distL="114300" distR="114300" simplePos="0" relativeHeight="254436352" behindDoc="0" locked="0" layoutInCell="1" allowOverlap="1">
                <wp:simplePos x="0" y="0"/>
                <wp:positionH relativeFrom="column">
                  <wp:posOffset>4894700</wp:posOffset>
                </wp:positionH>
                <wp:positionV relativeFrom="paragraph">
                  <wp:posOffset>303060</wp:posOffset>
                </wp:positionV>
                <wp:extent cx="10080" cy="83160"/>
                <wp:effectExtent l="19050" t="38100" r="47625" b="31750"/>
                <wp:wrapNone/>
                <wp:docPr id="2730" name="Ink 2730"/>
                <wp:cNvGraphicFramePr/>
                <a:graphic xmlns:a="http://schemas.openxmlformats.org/drawingml/2006/main">
                  <a:graphicData uri="http://schemas.microsoft.com/office/word/2010/wordprocessingInk">
                    <w14:contentPart bwMode="auto" r:id="rId5026">
                      <w14:nvContentPartPr>
                        <w14:cNvContentPartPr/>
                      </w14:nvContentPartPr>
                      <w14:xfrm>
                        <a:off x="0" y="0"/>
                        <a:ext cx="10080" cy="83160"/>
                      </w14:xfrm>
                    </w14:contentPart>
                  </a:graphicData>
                </a:graphic>
              </wp:anchor>
            </w:drawing>
          </mc:Choice>
          <mc:Fallback>
            <w:pict>
              <v:shape w14:anchorId="319C140F" id="Ink 2730" o:spid="_x0000_s1026" type="#_x0000_t75" style="position:absolute;margin-left:385.05pt;margin-top:23.6pt;width:1.45pt;height:7.15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"/>
            </w:pict>
          </mc:Fallback>
        </mc:AlternateContent>
      </w:r>
      <w:r>
        <w:rPr>
          <w:noProof/>
        </w:rPr>
        <mc:AlternateContent>
          <mc:Choice Requires="wpi">
            <w:drawing>
              <wp:anchor distT="0" distB="0" distL="114300" distR="114300" simplePos="0" relativeHeight="254435328" behindDoc="0" locked="0" layoutInCell="1" allowOverlap="1">
                <wp:simplePos x="0" y="0"/>
                <wp:positionH relativeFrom="column">
                  <wp:posOffset>5085140</wp:posOffset>
                </wp:positionH>
                <wp:positionV relativeFrom="paragraph">
                  <wp:posOffset>390900</wp:posOffset>
                </wp:positionV>
                <wp:extent cx="82800" cy="97920"/>
                <wp:effectExtent l="38100" t="38100" r="31750" b="35560"/>
                <wp:wrapNone/>
                <wp:docPr id="2729" name="Ink 2729"/>
                <wp:cNvGraphicFramePr/>
                <a:graphic xmlns:a="http://schemas.openxmlformats.org/drawingml/2006/main">
                  <a:graphicData uri="http://schemas.microsoft.com/office/word/2010/wordprocessingInk">
                    <w14:contentPart bwMode="auto" r:id="rId5027">
                      <w14:nvContentPartPr>
                        <w14:cNvContentPartPr/>
                      </w14:nvContentPartPr>
                      <w14:xfrm>
                        <a:off x="0" y="0"/>
                        <a:ext cx="82800" cy="97920"/>
                      </w14:xfrm>
                    </w14:contentPart>
                  </a:graphicData>
                </a:graphic>
              </wp:anchor>
            </w:drawing>
          </mc:Choice>
          <mc:Fallback>
            <w:pict>
              <v:shape w14:anchorId="3F383DD3" id="Ink 2729" o:spid="_x0000_s1026" type="#_x0000_t75" style="position:absolute;margin-left:400.15pt;margin-top:30.5pt;width:7.1pt;height:8.3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"/>
            </w:pict>
          </mc:Fallback>
        </mc:AlternateContent>
      </w:r>
      <w:r>
        <w:rPr>
          <w:noProof/>
        </w:rPr>
        <mc:AlternateContent>
          <mc:Choice Requires="wpi">
            <w:drawing>
              <wp:anchor distT="0" distB="0" distL="114300" distR="114300" simplePos="0" relativeHeight="254434304" behindDoc="0" locked="0" layoutInCell="1" allowOverlap="1">
                <wp:simplePos x="0" y="0"/>
                <wp:positionH relativeFrom="column">
                  <wp:posOffset>5053100</wp:posOffset>
                </wp:positionH>
                <wp:positionV relativeFrom="paragraph">
                  <wp:posOffset>346620</wp:posOffset>
                </wp:positionV>
                <wp:extent cx="196920" cy="196200"/>
                <wp:effectExtent l="38100" t="38100" r="12700" b="33020"/>
                <wp:wrapNone/>
                <wp:docPr id="2728" name="Ink 2728"/>
                <wp:cNvGraphicFramePr/>
                <a:graphic xmlns:a="http://schemas.openxmlformats.org/drawingml/2006/main">
                  <a:graphicData uri="http://schemas.microsoft.com/office/word/2010/wordprocessingInk">
                    <w14:contentPart bwMode="auto" r:id="rId5028">
                      <w14:nvContentPartPr>
                        <w14:cNvContentPartPr/>
                      </w14:nvContentPartPr>
                      <w14:xfrm>
                        <a:off x="0" y="0"/>
                        <a:ext cx="196920" cy="196200"/>
                      </w14:xfrm>
                    </w14:contentPart>
                  </a:graphicData>
                </a:graphic>
              </wp:anchor>
            </w:drawing>
          </mc:Choice>
          <mc:Fallback>
            <w:pict>
              <v:shape w14:anchorId="5AC6A98B" id="Ink 2728" o:spid="_x0000_s1026" type="#_x0000_t75" style="position:absolute;margin-left:397.6pt;margin-top:27.1pt;width:16.15pt;height:16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"/>
            </w:pict>
          </mc:Fallback>
        </mc:AlternateContent>
      </w:r>
      <w:r>
        <w:rPr>
          <w:noProof/>
        </w:rPr>
        <mc:AlternateContent>
          <mc:Choice Requires="wpi">
            <w:drawing>
              <wp:anchor distT="0" distB="0" distL="114300" distR="114300" simplePos="0" relativeHeight="254433280" behindDoc="0" locked="0" layoutInCell="1" allowOverlap="1">
                <wp:simplePos x="0" y="0"/>
                <wp:positionH relativeFrom="column">
                  <wp:posOffset>4733420</wp:posOffset>
                </wp:positionH>
                <wp:positionV relativeFrom="paragraph">
                  <wp:posOffset>440940</wp:posOffset>
                </wp:positionV>
                <wp:extent cx="291960" cy="7200"/>
                <wp:effectExtent l="38100" t="38100" r="32385" b="31115"/>
                <wp:wrapNone/>
                <wp:docPr id="2727" name="Ink 2727"/>
                <wp:cNvGraphicFramePr/>
                <a:graphic xmlns:a="http://schemas.openxmlformats.org/drawingml/2006/main">
                  <a:graphicData uri="http://schemas.microsoft.com/office/word/2010/wordprocessingInk">
                    <w14:contentPart bwMode="auto" r:id="rId5029">
                      <w14:nvContentPartPr>
                        <w14:cNvContentPartPr/>
                      </w14:nvContentPartPr>
                      <w14:xfrm>
                        <a:off x="0" y="0"/>
                        <a:ext cx="291960" cy="7200"/>
                      </w14:xfrm>
                    </w14:contentPart>
                  </a:graphicData>
                </a:graphic>
              </wp:anchor>
            </w:drawing>
          </mc:Choice>
          <mc:Fallback>
            <w:pict>
              <v:shape w14:anchorId="778A5659" id="Ink 2727" o:spid="_x0000_s1026" type="#_x0000_t75" style="position:absolute;margin-left:372.4pt;margin-top:34.35pt;width:23.6pt;height:1.2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"/>
            </w:pict>
          </mc:Fallback>
        </mc:AlternateContent>
      </w:r>
      <w:r>
        <w:rPr>
          <w:noProof/>
        </w:rPr>
        <mc:AlternateContent>
          <mc:Choice Requires="wpi">
            <w:drawing>
              <wp:anchor distT="0" distB="0" distL="114300" distR="114300" simplePos="0" relativeHeight="254432256" behindDoc="0" locked="0" layoutInCell="1" allowOverlap="1">
                <wp:simplePos x="0" y="0"/>
                <wp:positionH relativeFrom="column">
                  <wp:posOffset>4592300</wp:posOffset>
                </wp:positionH>
                <wp:positionV relativeFrom="paragraph">
                  <wp:posOffset>407460</wp:posOffset>
                </wp:positionV>
                <wp:extent cx="84960" cy="79200"/>
                <wp:effectExtent l="19050" t="38100" r="48895" b="35560"/>
                <wp:wrapNone/>
                <wp:docPr id="2726" name="Ink 2726"/>
                <wp:cNvGraphicFramePr/>
                <a:graphic xmlns:a="http://schemas.openxmlformats.org/drawingml/2006/main">
                  <a:graphicData uri="http://schemas.microsoft.com/office/word/2010/wordprocessingInk">
                    <w14:contentPart bwMode="auto" r:id="rId5030">
                      <w14:nvContentPartPr>
                        <w14:cNvContentPartPr/>
                      </w14:nvContentPartPr>
                      <w14:xfrm>
                        <a:off x="0" y="0"/>
                        <a:ext cx="84960" cy="79200"/>
                      </w14:xfrm>
                    </w14:contentPart>
                  </a:graphicData>
                </a:graphic>
              </wp:anchor>
            </w:drawing>
          </mc:Choice>
          <mc:Fallback>
            <w:pict>
              <v:shape w14:anchorId="298735C5" id="Ink 2726" o:spid="_x0000_s1026" type="#_x0000_t75" style="position:absolute;margin-left:361.3pt;margin-top:31.85pt;width:7.4pt;height:6.8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"/>
            </w:pict>
          </mc:Fallback>
        </mc:AlternateContent>
      </w:r>
      <w:r>
        <w:rPr>
          <w:noProof/>
        </w:rPr>
        <mc:AlternateContent>
          <mc:Choice Requires="wpi">
            <w:drawing>
              <wp:anchor distT="0" distB="0" distL="114300" distR="114300" simplePos="0" relativeHeight="254431232" behindDoc="0" locked="0" layoutInCell="1" allowOverlap="1">
                <wp:simplePos x="0" y="0"/>
                <wp:positionH relativeFrom="column">
                  <wp:posOffset>4551260</wp:posOffset>
                </wp:positionH>
                <wp:positionV relativeFrom="paragraph">
                  <wp:posOffset>369300</wp:posOffset>
                </wp:positionV>
                <wp:extent cx="185760" cy="172440"/>
                <wp:effectExtent l="38100" t="38100" r="5080" b="37465"/>
                <wp:wrapNone/>
                <wp:docPr id="2725" name="Ink 2725"/>
                <wp:cNvGraphicFramePr/>
                <a:graphic xmlns:a="http://schemas.openxmlformats.org/drawingml/2006/main">
                  <a:graphicData uri="http://schemas.microsoft.com/office/word/2010/wordprocessingInk">
                    <w14:contentPart bwMode="auto" r:id="rId5031">
                      <w14:nvContentPartPr>
                        <w14:cNvContentPartPr/>
                      </w14:nvContentPartPr>
                      <w14:xfrm>
                        <a:off x="0" y="0"/>
                        <a:ext cx="185760" cy="172440"/>
                      </w14:xfrm>
                    </w14:contentPart>
                  </a:graphicData>
                </a:graphic>
              </wp:anchor>
            </w:drawing>
          </mc:Choice>
          <mc:Fallback>
            <w:pict>
              <v:shape w14:anchorId="1F410EEF" id="Ink 2725" o:spid="_x0000_s1026" type="#_x0000_t75" style="position:absolute;margin-left:358.05pt;margin-top:28.8pt;width:15.35pt;height:14.2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"/>
            </w:pict>
          </mc:Fallback>
        </mc:AlternateContent>
      </w:r>
      <w:r>
        <w:rPr>
          <w:noProof/>
        </w:rPr>
        <mc:AlternateContent>
          <mc:Choice Requires="wpi">
            <w:drawing>
              <wp:anchor distT="0" distB="0" distL="114300" distR="114300" simplePos="0" relativeHeight="254430208" behindDoc="0" locked="0" layoutInCell="1" allowOverlap="1">
                <wp:simplePos x="0" y="0"/>
                <wp:positionH relativeFrom="column">
                  <wp:posOffset>4140500</wp:posOffset>
                </wp:positionH>
                <wp:positionV relativeFrom="paragraph">
                  <wp:posOffset>349860</wp:posOffset>
                </wp:positionV>
                <wp:extent cx="182160" cy="233640"/>
                <wp:effectExtent l="38100" t="38100" r="8890" b="33655"/>
                <wp:wrapNone/>
                <wp:docPr id="2724" name="Ink 2724"/>
                <wp:cNvGraphicFramePr/>
                <a:graphic xmlns:a="http://schemas.openxmlformats.org/drawingml/2006/main">
                  <a:graphicData uri="http://schemas.microsoft.com/office/word/2010/wordprocessingInk">
                    <w14:contentPart bwMode="auto" r:id="rId5032">
                      <w14:nvContentPartPr>
                        <w14:cNvContentPartPr/>
                      </w14:nvContentPartPr>
                      <w14:xfrm>
                        <a:off x="0" y="0"/>
                        <a:ext cx="182160" cy="233640"/>
                      </w14:xfrm>
                    </w14:contentPart>
                  </a:graphicData>
                </a:graphic>
              </wp:anchor>
            </w:drawing>
          </mc:Choice>
          <mc:Fallback>
            <w:pict>
              <v:shape w14:anchorId="0551895D" id="Ink 2724" o:spid="_x0000_s1026" type="#_x0000_t75" style="position:absolute;margin-left:325.7pt;margin-top:27.3pt;width:15pt;height:19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"/>
            </w:pict>
          </mc:Fallback>
        </mc:AlternateContent>
      </w:r>
      <w:r>
        <w:rPr>
          <w:noProof/>
        </w:rPr>
        <mc:AlternateContent>
          <mc:Choice Requires="wpi">
            <w:drawing>
              <wp:anchor distT="0" distB="0" distL="114300" distR="114300" simplePos="0" relativeHeight="254429184" behindDoc="0" locked="0" layoutInCell="1" allowOverlap="1">
                <wp:simplePos x="0" y="0"/>
                <wp:positionH relativeFrom="column">
                  <wp:posOffset>4185140</wp:posOffset>
                </wp:positionH>
                <wp:positionV relativeFrom="paragraph">
                  <wp:posOffset>407100</wp:posOffset>
                </wp:positionV>
                <wp:extent cx="55080" cy="120240"/>
                <wp:effectExtent l="38100" t="38100" r="40640" b="32385"/>
                <wp:wrapNone/>
                <wp:docPr id="2723" name="Ink 2723"/>
                <wp:cNvGraphicFramePr/>
                <a:graphic xmlns:a="http://schemas.openxmlformats.org/drawingml/2006/main">
                  <a:graphicData uri="http://schemas.microsoft.com/office/word/2010/wordprocessingInk">
                    <w14:contentPart bwMode="auto" r:id="rId5033">
                      <w14:nvContentPartPr>
                        <w14:cNvContentPartPr/>
                      </w14:nvContentPartPr>
                      <w14:xfrm>
                        <a:off x="0" y="0"/>
                        <a:ext cx="55080" cy="120240"/>
                      </w14:xfrm>
                    </w14:contentPart>
                  </a:graphicData>
                </a:graphic>
              </wp:anchor>
            </w:drawing>
          </mc:Choice>
          <mc:Fallback>
            <w:pict>
              <v:shape w14:anchorId="17193304" id="Ink 2723" o:spid="_x0000_s1026" type="#_x0000_t75" style="position:absolute;margin-left:329.15pt;margin-top:31.7pt;width:5.15pt;height:10.05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"/>
            </w:pict>
          </mc:Fallback>
        </mc:AlternateContent>
      </w:r>
      <w:r>
        <w:rPr>
          <w:noProof/>
        </w:rPr>
        <mc:AlternateContent>
          <mc:Choice Requires="wpi">
            <w:drawing>
              <wp:anchor distT="0" distB="0" distL="114300" distR="114300" simplePos="0" relativeHeight="254428160" behindDoc="0" locked="0" layoutInCell="1" allowOverlap="1">
                <wp:simplePos x="0" y="0"/>
                <wp:positionH relativeFrom="column">
                  <wp:posOffset>3443540</wp:posOffset>
                </wp:positionH>
                <wp:positionV relativeFrom="paragraph">
                  <wp:posOffset>418260</wp:posOffset>
                </wp:positionV>
                <wp:extent cx="84600" cy="98640"/>
                <wp:effectExtent l="38100" t="38100" r="29845" b="34925"/>
                <wp:wrapNone/>
                <wp:docPr id="2722" name="Ink 2722"/>
                <wp:cNvGraphicFramePr/>
                <a:graphic xmlns:a="http://schemas.openxmlformats.org/drawingml/2006/main">
                  <a:graphicData uri="http://schemas.microsoft.com/office/word/2010/wordprocessingInk">
                    <w14:contentPart bwMode="auto" r:id="rId5034">
                      <w14:nvContentPartPr>
                        <w14:cNvContentPartPr/>
                      </w14:nvContentPartPr>
                      <w14:xfrm>
                        <a:off x="0" y="0"/>
                        <a:ext cx="84600" cy="98640"/>
                      </w14:xfrm>
                    </w14:contentPart>
                  </a:graphicData>
                </a:graphic>
              </wp:anchor>
            </w:drawing>
          </mc:Choice>
          <mc:Fallback>
            <w:pict>
              <v:shape w14:anchorId="4774D70E" id="Ink 2722" o:spid="_x0000_s1026" type="#_x0000_t75" style="position:absolute;margin-left:270.9pt;margin-top:32.65pt;width:7.2pt;height:8.4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"/>
            </w:pict>
          </mc:Fallback>
        </mc:AlternateContent>
      </w:r>
      <w:r>
        <w:rPr>
          <w:noProof/>
        </w:rPr>
        <mc:AlternateContent>
          <mc:Choice Requires="wpi">
            <w:drawing>
              <wp:anchor distT="0" distB="0" distL="114300" distR="114300" simplePos="0" relativeHeight="254427136" behindDoc="0" locked="0" layoutInCell="1" allowOverlap="1">
                <wp:simplePos x="0" y="0"/>
                <wp:positionH relativeFrom="column">
                  <wp:posOffset>3122780</wp:posOffset>
                </wp:positionH>
                <wp:positionV relativeFrom="paragraph">
                  <wp:posOffset>435900</wp:posOffset>
                </wp:positionV>
                <wp:extent cx="623160" cy="321840"/>
                <wp:effectExtent l="19050" t="38100" r="43815" b="40640"/>
                <wp:wrapNone/>
                <wp:docPr id="2721" name="Ink 2721"/>
                <wp:cNvGraphicFramePr/>
                <a:graphic xmlns:a="http://schemas.openxmlformats.org/drawingml/2006/main">
                  <a:graphicData uri="http://schemas.microsoft.com/office/word/2010/wordprocessingInk">
                    <w14:contentPart bwMode="auto" r:id="rId5035">
                      <w14:nvContentPartPr>
                        <w14:cNvContentPartPr/>
                      </w14:nvContentPartPr>
                      <w14:xfrm>
                        <a:off x="0" y="0"/>
                        <a:ext cx="623160" cy="321840"/>
                      </w14:xfrm>
                    </w14:contentPart>
                  </a:graphicData>
                </a:graphic>
              </wp:anchor>
            </w:drawing>
          </mc:Choice>
          <mc:Fallback>
            <w:pict>
              <v:shape w14:anchorId="30D09D76" id="Ink 2721" o:spid="_x0000_s1026" type="#_x0000_t75" style="position:absolute;margin-left:245.65pt;margin-top:33.95pt;width:49.5pt;height:25.9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"/>
            </w:pict>
          </mc:Fallback>
        </mc:AlternateContent>
      </w:r>
      <w:r>
        <w:rPr>
          <w:noProof/>
        </w:rPr>
        <mc:AlternateContent>
          <mc:Choice Requires="wpi">
            <w:drawing>
              <wp:anchor distT="0" distB="0" distL="114300" distR="114300" simplePos="0" relativeHeight="254426112" behindDoc="0" locked="0" layoutInCell="1" allowOverlap="1">
                <wp:simplePos x="0" y="0"/>
                <wp:positionH relativeFrom="column">
                  <wp:posOffset>2924060</wp:posOffset>
                </wp:positionH>
                <wp:positionV relativeFrom="paragraph">
                  <wp:posOffset>357780</wp:posOffset>
                </wp:positionV>
                <wp:extent cx="224640" cy="237600"/>
                <wp:effectExtent l="38100" t="38100" r="4445" b="29210"/>
                <wp:wrapNone/>
                <wp:docPr id="2720" name="Ink 2720"/>
                <wp:cNvGraphicFramePr/>
                <a:graphic xmlns:a="http://schemas.openxmlformats.org/drawingml/2006/main">
                  <a:graphicData uri="http://schemas.microsoft.com/office/word/2010/wordprocessingInk">
                    <w14:contentPart bwMode="auto" r:id="rId5036">
                      <w14:nvContentPartPr>
                        <w14:cNvContentPartPr/>
                      </w14:nvContentPartPr>
                      <w14:xfrm>
                        <a:off x="0" y="0"/>
                        <a:ext cx="224640" cy="237600"/>
                      </w14:xfrm>
                    </w14:contentPart>
                  </a:graphicData>
                </a:graphic>
              </wp:anchor>
            </w:drawing>
          </mc:Choice>
          <mc:Fallback>
            <w:pict>
              <v:shape w14:anchorId="6834A4C4" id="Ink 2720" o:spid="_x0000_s1026" type="#_x0000_t75" style="position:absolute;margin-left:229.95pt;margin-top:28pt;width:18.35pt;height:19.2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"/>
            </w:pict>
          </mc:Fallback>
        </mc:AlternateContent>
      </w:r>
      <w:r>
        <w:rPr>
          <w:noProof/>
        </w:rPr>
        <mc:AlternateContent>
          <mc:Choice Requires="wpi">
            <w:drawing>
              <wp:anchor distT="0" distB="0" distL="114300" distR="114300" simplePos="0" relativeHeight="254425088" behindDoc="0" locked="0" layoutInCell="1" allowOverlap="1">
                <wp:simplePos x="0" y="0"/>
                <wp:positionH relativeFrom="column">
                  <wp:posOffset>2988140</wp:posOffset>
                </wp:positionH>
                <wp:positionV relativeFrom="paragraph">
                  <wp:posOffset>414660</wp:posOffset>
                </wp:positionV>
                <wp:extent cx="80640" cy="124200"/>
                <wp:effectExtent l="38100" t="19050" r="34290" b="47625"/>
                <wp:wrapNone/>
                <wp:docPr id="2719" name="Ink 2719"/>
                <wp:cNvGraphicFramePr/>
                <a:graphic xmlns:a="http://schemas.openxmlformats.org/drawingml/2006/main">
                  <a:graphicData uri="http://schemas.microsoft.com/office/word/2010/wordprocessingInk">
                    <w14:contentPart bwMode="auto" r:id="rId5037">
                      <w14:nvContentPartPr>
                        <w14:cNvContentPartPr/>
                      </w14:nvContentPartPr>
                      <w14:xfrm>
                        <a:off x="0" y="0"/>
                        <a:ext cx="80640" cy="124200"/>
                      </w14:xfrm>
                    </w14:contentPart>
                  </a:graphicData>
                </a:graphic>
              </wp:anchor>
            </w:drawing>
          </mc:Choice>
          <mc:Fallback>
            <w:pict>
              <v:shape w14:anchorId="54383960" id="Ink 2719" o:spid="_x0000_s1026" type="#_x0000_t75" style="position:absolute;margin-left:234.95pt;margin-top:32.3pt;width:7.05pt;height:10.4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"/>
            </w:pict>
          </mc:Fallback>
        </mc:AlternateContent>
      </w:r>
      <w:r>
        <w:rPr>
          <w:noProof/>
        </w:rPr>
        <mc:AlternateContent>
          <mc:Choice Requires="wpi">
            <w:drawing>
              <wp:anchor distT="0" distB="0" distL="114300" distR="114300" simplePos="0" relativeHeight="254424064" behindDoc="0" locked="0" layoutInCell="1" allowOverlap="1">
                <wp:simplePos x="0" y="0"/>
                <wp:positionH relativeFrom="column">
                  <wp:posOffset>3408620</wp:posOffset>
                </wp:positionH>
                <wp:positionV relativeFrom="paragraph">
                  <wp:posOffset>711660</wp:posOffset>
                </wp:positionV>
                <wp:extent cx="76680" cy="151200"/>
                <wp:effectExtent l="38100" t="38100" r="38100" b="39370"/>
                <wp:wrapNone/>
                <wp:docPr id="2718" name="Ink 2718"/>
                <wp:cNvGraphicFramePr/>
                <a:graphic xmlns:a="http://schemas.openxmlformats.org/drawingml/2006/main">
                  <a:graphicData uri="http://schemas.microsoft.com/office/word/2010/wordprocessingInk">
                    <w14:contentPart bwMode="auto" r:id="rId5038">
                      <w14:nvContentPartPr>
                        <w14:cNvContentPartPr/>
                      </w14:nvContentPartPr>
                      <w14:xfrm>
                        <a:off x="0" y="0"/>
                        <a:ext cx="76680" cy="151200"/>
                      </w14:xfrm>
                    </w14:contentPart>
                  </a:graphicData>
                </a:graphic>
              </wp:anchor>
            </w:drawing>
          </mc:Choice>
          <mc:Fallback>
            <w:pict>
              <v:shape w14:anchorId="390FF65D" id="Ink 2718" o:spid="_x0000_s1026" type="#_x0000_t75" style="position:absolute;margin-left:268.05pt;margin-top:55.7pt;width:6.7pt;height:12.4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"/>
            </w:pict>
          </mc:Fallback>
        </mc:AlternateContent>
      </w:r>
      <w:r>
        <w:rPr>
          <w:noProof/>
        </w:rPr>
        <mc:AlternateContent>
          <mc:Choice Requires="wpi">
            <w:drawing>
              <wp:anchor distT="0" distB="0" distL="114300" distR="114300" simplePos="0" relativeHeight="254423040" behindDoc="0" locked="0" layoutInCell="1" allowOverlap="1">
                <wp:simplePos x="0" y="0"/>
                <wp:positionH relativeFrom="column">
                  <wp:posOffset>3603020</wp:posOffset>
                </wp:positionH>
                <wp:positionV relativeFrom="paragraph">
                  <wp:posOffset>759540</wp:posOffset>
                </wp:positionV>
                <wp:extent cx="230760" cy="248040"/>
                <wp:effectExtent l="38100" t="38100" r="17145" b="38100"/>
                <wp:wrapNone/>
                <wp:docPr id="2717" name="Ink 2717"/>
                <wp:cNvGraphicFramePr/>
                <a:graphic xmlns:a="http://schemas.openxmlformats.org/drawingml/2006/main">
                  <a:graphicData uri="http://schemas.microsoft.com/office/word/2010/wordprocessingInk">
                    <w14:contentPart bwMode="auto" r:id="rId5039">
                      <w14:nvContentPartPr>
                        <w14:cNvContentPartPr/>
                      </w14:nvContentPartPr>
                      <w14:xfrm>
                        <a:off x="0" y="0"/>
                        <a:ext cx="230760" cy="248040"/>
                      </w14:xfrm>
                    </w14:contentPart>
                  </a:graphicData>
                </a:graphic>
              </wp:anchor>
            </w:drawing>
          </mc:Choice>
          <mc:Fallback>
            <w:pict>
              <v:shape w14:anchorId="559E598E" id="Ink 2717" o:spid="_x0000_s1026" type="#_x0000_t75" style="position:absolute;margin-left:283.35pt;margin-top:59.55pt;width:18.9pt;height:20.2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"/>
            </w:pict>
          </mc:Fallback>
        </mc:AlternateContent>
      </w:r>
      <w:r>
        <w:rPr>
          <w:noProof/>
        </w:rPr>
        <mc:AlternateContent>
          <mc:Choice Requires="wpi">
            <w:drawing>
              <wp:anchor distT="0" distB="0" distL="114300" distR="114300" simplePos="0" relativeHeight="254422016" behindDoc="0" locked="0" layoutInCell="1" allowOverlap="1">
                <wp:simplePos x="0" y="0"/>
                <wp:positionH relativeFrom="column">
                  <wp:posOffset>3650900</wp:posOffset>
                </wp:positionH>
                <wp:positionV relativeFrom="paragraph">
                  <wp:posOffset>822540</wp:posOffset>
                </wp:positionV>
                <wp:extent cx="75240" cy="124200"/>
                <wp:effectExtent l="38100" t="38100" r="39370" b="28575"/>
                <wp:wrapNone/>
                <wp:docPr id="2716" name="Ink 2716"/>
                <wp:cNvGraphicFramePr/>
                <a:graphic xmlns:a="http://schemas.openxmlformats.org/drawingml/2006/main">
                  <a:graphicData uri="http://schemas.microsoft.com/office/word/2010/wordprocessingInk">
                    <w14:contentPart bwMode="auto" r:id="rId5040">
                      <w14:nvContentPartPr>
                        <w14:cNvContentPartPr/>
                      </w14:nvContentPartPr>
                      <w14:xfrm>
                        <a:off x="0" y="0"/>
                        <a:ext cx="75240" cy="124200"/>
                      </w14:xfrm>
                    </w14:contentPart>
                  </a:graphicData>
                </a:graphic>
              </wp:anchor>
            </w:drawing>
          </mc:Choice>
          <mc:Fallback>
            <w:pict>
              <v:shape w14:anchorId="2470D6EE" id="Ink 2716" o:spid="_x0000_s1026" type="#_x0000_t75" style="position:absolute;margin-left:287.15pt;margin-top:64.55pt;width:6.6pt;height:10.2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"/>
            </w:pict>
          </mc:Fallback>
        </mc:AlternateContent>
      </w:r>
      <w:r>
        <w:rPr>
          <w:noProof/>
        </w:rPr>
        <mc:AlternateContent>
          <mc:Choice Requires="wpi">
            <w:drawing>
              <wp:anchor distT="0" distB="0" distL="114300" distR="114300" simplePos="0" relativeHeight="254420992" behindDoc="0" locked="0" layoutInCell="1" allowOverlap="1">
                <wp:simplePos x="0" y="0"/>
                <wp:positionH relativeFrom="column">
                  <wp:posOffset>3276140</wp:posOffset>
                </wp:positionH>
                <wp:positionV relativeFrom="paragraph">
                  <wp:posOffset>877620</wp:posOffset>
                </wp:positionV>
                <wp:extent cx="363600" cy="12240"/>
                <wp:effectExtent l="38100" t="38100" r="36830" b="45085"/>
                <wp:wrapNone/>
                <wp:docPr id="2715" name="Ink 2715"/>
                <wp:cNvGraphicFramePr/>
                <a:graphic xmlns:a="http://schemas.openxmlformats.org/drawingml/2006/main">
                  <a:graphicData uri="http://schemas.microsoft.com/office/word/2010/wordprocessingInk">
                    <w14:contentPart bwMode="auto" r:id="rId5041">
                      <w14:nvContentPartPr>
                        <w14:cNvContentPartPr/>
                      </w14:nvContentPartPr>
                      <w14:xfrm>
                        <a:off x="0" y="0"/>
                        <a:ext cx="363600" cy="12240"/>
                      </w14:xfrm>
                    </w14:contentPart>
                  </a:graphicData>
                </a:graphic>
              </wp:anchor>
            </w:drawing>
          </mc:Choice>
          <mc:Fallback>
            <w:pict>
              <v:shape w14:anchorId="4D5BA6C7" id="Ink 2715" o:spid="_x0000_s1026" type="#_x0000_t75" style="position:absolute;margin-left:257.65pt;margin-top:68.8pt;width:29.3pt;height:1.5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"/>
            </w:pict>
          </mc:Fallback>
        </mc:AlternateContent>
      </w:r>
      <w:r>
        <w:rPr>
          <w:noProof/>
        </w:rPr>
        <mc:AlternateContent>
          <mc:Choice Requires="wpi">
            <w:drawing>
              <wp:anchor distT="0" distB="0" distL="114300" distR="114300" simplePos="0" relativeHeight="254419968" behindDoc="0" locked="0" layoutInCell="1" allowOverlap="1">
                <wp:simplePos x="0" y="0"/>
                <wp:positionH relativeFrom="column">
                  <wp:posOffset>369140</wp:posOffset>
                </wp:positionH>
                <wp:positionV relativeFrom="paragraph">
                  <wp:posOffset>1089300</wp:posOffset>
                </wp:positionV>
                <wp:extent cx="208440" cy="133200"/>
                <wp:effectExtent l="38100" t="38100" r="1270" b="38735"/>
                <wp:wrapNone/>
                <wp:docPr id="2714" name="Ink 2714"/>
                <wp:cNvGraphicFramePr/>
                <a:graphic xmlns:a="http://schemas.openxmlformats.org/drawingml/2006/main">
                  <a:graphicData uri="http://schemas.microsoft.com/office/word/2010/wordprocessingInk">
                    <w14:contentPart bwMode="auto" r:id="rId5042">
                      <w14:nvContentPartPr>
                        <w14:cNvContentPartPr/>
                      </w14:nvContentPartPr>
                      <w14:xfrm>
                        <a:off x="0" y="0"/>
                        <a:ext cx="208440" cy="133200"/>
                      </w14:xfrm>
                    </w14:contentPart>
                  </a:graphicData>
                </a:graphic>
              </wp:anchor>
            </w:drawing>
          </mc:Choice>
          <mc:Fallback>
            <w:pict>
              <v:shape w14:anchorId="11C47796" id="Ink 2714" o:spid="_x0000_s1026" type="#_x0000_t75" style="position:absolute;margin-left:28.75pt;margin-top:85.5pt;width:17pt;height:11.1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"/>
            </w:pict>
          </mc:Fallback>
        </mc:AlternateContent>
      </w:r>
      <w:r>
        <w:rPr>
          <w:noProof/>
        </w:rPr>
        <mc:AlternateContent>
          <mc:Choice Requires="wpi">
            <w:drawing>
              <wp:anchor distT="0" distB="0" distL="114300" distR="114300" simplePos="0" relativeHeight="254418944" behindDoc="0" locked="0" layoutInCell="1" allowOverlap="1">
                <wp:simplePos x="0" y="0"/>
                <wp:positionH relativeFrom="column">
                  <wp:posOffset>478940</wp:posOffset>
                </wp:positionH>
                <wp:positionV relativeFrom="paragraph">
                  <wp:posOffset>1086780</wp:posOffset>
                </wp:positionV>
                <wp:extent cx="720" cy="1800"/>
                <wp:effectExtent l="38100" t="38100" r="37465" b="36830"/>
                <wp:wrapNone/>
                <wp:docPr id="2713" name="Ink 2713"/>
                <wp:cNvGraphicFramePr/>
                <a:graphic xmlns:a="http://schemas.openxmlformats.org/drawingml/2006/main">
                  <a:graphicData uri="http://schemas.microsoft.com/office/word/2010/wordprocessingInk">
                    <w14:contentPart bwMode="auto" r:id="rId5043">
                      <w14:nvContentPartPr>
                        <w14:cNvContentPartPr/>
                      </w14:nvContentPartPr>
                      <w14:xfrm>
                        <a:off x="0" y="0"/>
                        <a:ext cx="720" cy="1800"/>
                      </w14:xfrm>
                    </w14:contentPart>
                  </a:graphicData>
                </a:graphic>
              </wp:anchor>
            </w:drawing>
          </mc:Choice>
          <mc:Fallback>
            <w:pict>
              <v:shape w14:anchorId="4ACF8213" id="Ink 2713" o:spid="_x0000_s1026" type="#_x0000_t75" style="position:absolute;margin-left:37.45pt;margin-top:85.3pt;width:.5pt;height:.7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"/>
            </w:pict>
          </mc:Fallback>
        </mc:AlternateContent>
      </w:r>
      <w:r>
        <w:rPr>
          <w:noProof/>
        </w:rPr>
        <mc:AlternateContent>
          <mc:Choice Requires="wpi">
            <w:drawing>
              <wp:anchor distT="0" distB="0" distL="114300" distR="114300" simplePos="0" relativeHeight="254417920" behindDoc="0" locked="0" layoutInCell="1" allowOverlap="1">
                <wp:simplePos x="0" y="0"/>
                <wp:positionH relativeFrom="column">
                  <wp:posOffset>926420</wp:posOffset>
                </wp:positionH>
                <wp:positionV relativeFrom="paragraph">
                  <wp:posOffset>515460</wp:posOffset>
                </wp:positionV>
                <wp:extent cx="708840" cy="86760"/>
                <wp:effectExtent l="19050" t="38100" r="34290" b="27940"/>
                <wp:wrapNone/>
                <wp:docPr id="2712" name="Ink 2712"/>
                <wp:cNvGraphicFramePr/>
                <a:graphic xmlns:a="http://schemas.openxmlformats.org/drawingml/2006/main">
                  <a:graphicData uri="http://schemas.microsoft.com/office/word/2010/wordprocessingInk">
                    <w14:contentPart bwMode="auto" r:id="rId5044">
                      <w14:nvContentPartPr>
                        <w14:cNvContentPartPr/>
                      </w14:nvContentPartPr>
                      <w14:xfrm>
                        <a:off x="0" y="0"/>
                        <a:ext cx="708840" cy="86760"/>
                      </w14:xfrm>
                    </w14:contentPart>
                  </a:graphicData>
                </a:graphic>
              </wp:anchor>
            </w:drawing>
          </mc:Choice>
          <mc:Fallback>
            <w:pict>
              <v:shape w14:anchorId="5299810D" id="Ink 2712" o:spid="_x0000_s1026" type="#_x0000_t75" style="position:absolute;margin-left:72.75pt;margin-top:40.45pt;width:56.2pt;height:7.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"/>
            </w:pict>
          </mc:Fallback>
        </mc:AlternateContent>
      </w:r>
      <w:r>
        <w:rPr>
          <w:noProof/>
        </w:rPr>
        <mc:AlternateContent>
          <mc:Choice Requires="wpi">
            <w:drawing>
              <wp:anchor distT="0" distB="0" distL="114300" distR="114300" simplePos="0" relativeHeight="254416896" behindDoc="0" locked="0" layoutInCell="1" allowOverlap="1">
                <wp:simplePos x="0" y="0"/>
                <wp:positionH relativeFrom="column">
                  <wp:posOffset>297860</wp:posOffset>
                </wp:positionH>
                <wp:positionV relativeFrom="paragraph">
                  <wp:posOffset>576300</wp:posOffset>
                </wp:positionV>
                <wp:extent cx="1053360" cy="71640"/>
                <wp:effectExtent l="38100" t="38100" r="0" b="43180"/>
                <wp:wrapNone/>
                <wp:docPr id="2711" name="Ink 2711"/>
                <wp:cNvGraphicFramePr/>
                <a:graphic xmlns:a="http://schemas.openxmlformats.org/drawingml/2006/main">
                  <a:graphicData uri="http://schemas.microsoft.com/office/word/2010/wordprocessingInk">
                    <w14:contentPart bwMode="auto" r:id="rId5045">
                      <w14:nvContentPartPr>
                        <w14:cNvContentPartPr/>
                      </w14:nvContentPartPr>
                      <w14:xfrm>
                        <a:off x="0" y="0"/>
                        <a:ext cx="1053360" cy="71640"/>
                      </w14:xfrm>
                    </w14:contentPart>
                  </a:graphicData>
                </a:graphic>
              </wp:anchor>
            </w:drawing>
          </mc:Choice>
          <mc:Fallback>
            <w:pict>
              <v:shape w14:anchorId="654F03FD" id="Ink 2711" o:spid="_x0000_s1026" type="#_x0000_t75" style="position:absolute;margin-left:23.3pt;margin-top:45.15pt;width:83.35pt;height:6.1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"/>
            </w:pict>
          </mc:Fallback>
        </mc:AlternateContent>
      </w:r>
      <w:r>
        <w:rPr>
          <w:noProof/>
        </w:rPr>
        <mc:AlternateContent>
          <mc:Choice Requires="wpi">
            <w:drawing>
              <wp:anchor distT="0" distB="0" distL="114300" distR="114300" simplePos="0" relativeHeight="254415872" behindDoc="0" locked="0" layoutInCell="1" allowOverlap="1">
                <wp:simplePos x="0" y="0"/>
                <wp:positionH relativeFrom="column">
                  <wp:posOffset>1131980</wp:posOffset>
                </wp:positionH>
                <wp:positionV relativeFrom="paragraph">
                  <wp:posOffset>429420</wp:posOffset>
                </wp:positionV>
                <wp:extent cx="176040" cy="176400"/>
                <wp:effectExtent l="38100" t="38100" r="14605" b="33655"/>
                <wp:wrapNone/>
                <wp:docPr id="2710" name="Ink 2710"/>
                <wp:cNvGraphicFramePr/>
                <a:graphic xmlns:a="http://schemas.openxmlformats.org/drawingml/2006/main">
                  <a:graphicData uri="http://schemas.microsoft.com/office/word/2010/wordprocessingInk">
                    <w14:contentPart bwMode="auto" r:id="rId5046">
                      <w14:nvContentPartPr>
                        <w14:cNvContentPartPr/>
                      </w14:nvContentPartPr>
                      <w14:xfrm>
                        <a:off x="0" y="0"/>
                        <a:ext cx="176040" cy="176400"/>
                      </w14:xfrm>
                    </w14:contentPart>
                  </a:graphicData>
                </a:graphic>
              </wp:anchor>
            </w:drawing>
          </mc:Choice>
          <mc:Fallback>
            <w:pict>
              <v:shape w14:anchorId="35412150" id="Ink 2710" o:spid="_x0000_s1026" type="#_x0000_t75" style="position:absolute;margin-left:88.9pt;margin-top:33.55pt;width:14.45pt;height:14.4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"/>
            </w:pict>
          </mc:Fallback>
        </mc:AlternateContent>
      </w:r>
      <w:r>
        <w:rPr>
          <w:noProof/>
        </w:rPr>
        <mc:AlternateContent>
          <mc:Choice Requires="wpi">
            <w:drawing>
              <wp:anchor distT="0" distB="0" distL="114300" distR="114300" simplePos="0" relativeHeight="254414848" behindDoc="0" locked="0" layoutInCell="1" allowOverlap="1">
                <wp:simplePos x="0" y="0"/>
                <wp:positionH relativeFrom="column">
                  <wp:posOffset>1578020</wp:posOffset>
                </wp:positionH>
                <wp:positionV relativeFrom="paragraph">
                  <wp:posOffset>1060140</wp:posOffset>
                </wp:positionV>
                <wp:extent cx="192240" cy="93960"/>
                <wp:effectExtent l="38100" t="38100" r="36830" b="40005"/>
                <wp:wrapNone/>
                <wp:docPr id="2709" name="Ink 2709"/>
                <wp:cNvGraphicFramePr/>
                <a:graphic xmlns:a="http://schemas.openxmlformats.org/drawingml/2006/main">
                  <a:graphicData uri="http://schemas.microsoft.com/office/word/2010/wordprocessingInk">
                    <w14:contentPart bwMode="auto" r:id="rId5047">
                      <w14:nvContentPartPr>
                        <w14:cNvContentPartPr/>
                      </w14:nvContentPartPr>
                      <w14:xfrm>
                        <a:off x="0" y="0"/>
                        <a:ext cx="192240" cy="93960"/>
                      </w14:xfrm>
                    </w14:contentPart>
                  </a:graphicData>
                </a:graphic>
              </wp:anchor>
            </w:drawing>
          </mc:Choice>
          <mc:Fallback>
            <w:pict>
              <v:shape w14:anchorId="6CA710A8" id="Ink 2709" o:spid="_x0000_s1026" type="#_x0000_t75" style="position:absolute;margin-left:124pt;margin-top:83.25pt;width:15.65pt;height:8.1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"/>
            </w:pict>
          </mc:Fallback>
        </mc:AlternateContent>
      </w:r>
      <w:r>
        <w:rPr>
          <w:noProof/>
        </w:rPr>
        <mc:AlternateContent>
          <mc:Choice Requires="wpi">
            <w:drawing>
              <wp:anchor distT="0" distB="0" distL="114300" distR="114300" simplePos="0" relativeHeight="254413824" behindDoc="0" locked="0" layoutInCell="1" allowOverlap="1">
                <wp:simplePos x="0" y="0"/>
                <wp:positionH relativeFrom="column">
                  <wp:posOffset>2747660</wp:posOffset>
                </wp:positionH>
                <wp:positionV relativeFrom="paragraph">
                  <wp:posOffset>740100</wp:posOffset>
                </wp:positionV>
                <wp:extent cx="78840" cy="117360"/>
                <wp:effectExtent l="38100" t="38100" r="35560" b="35560"/>
                <wp:wrapNone/>
                <wp:docPr id="2708" name="Ink 2708"/>
                <wp:cNvGraphicFramePr/>
                <a:graphic xmlns:a="http://schemas.openxmlformats.org/drawingml/2006/main">
                  <a:graphicData uri="http://schemas.microsoft.com/office/word/2010/wordprocessingInk">
                    <w14:contentPart bwMode="auto" r:id="rId5048">
                      <w14:nvContentPartPr>
                        <w14:cNvContentPartPr/>
                      </w14:nvContentPartPr>
                      <w14:xfrm>
                        <a:off x="0" y="0"/>
                        <a:ext cx="78840" cy="117360"/>
                      </w14:xfrm>
                    </w14:contentPart>
                  </a:graphicData>
                </a:graphic>
              </wp:anchor>
            </w:drawing>
          </mc:Choice>
          <mc:Fallback>
            <w:pict>
              <v:shape w14:anchorId="405920B3" id="Ink 2708" o:spid="_x0000_s1026" type="#_x0000_t75" style="position:absolute;margin-left:3in;margin-top:58.1pt;width:7pt;height:9.7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"/>
            </w:pict>
          </mc:Fallback>
        </mc:AlternateContent>
      </w:r>
      <w:r>
        <w:rPr>
          <w:noProof/>
        </w:rPr>
        <mc:AlternateContent>
          <mc:Choice Requires="wpi">
            <w:drawing>
              <wp:anchor distT="0" distB="0" distL="114300" distR="114300" simplePos="0" relativeHeight="254412800" behindDoc="0" locked="0" layoutInCell="1" allowOverlap="1">
                <wp:simplePos x="0" y="0"/>
                <wp:positionH relativeFrom="column">
                  <wp:posOffset>3092180</wp:posOffset>
                </wp:positionH>
                <wp:positionV relativeFrom="paragraph">
                  <wp:posOffset>852780</wp:posOffset>
                </wp:positionV>
                <wp:extent cx="90000" cy="90720"/>
                <wp:effectExtent l="38100" t="38100" r="24765" b="43180"/>
                <wp:wrapNone/>
                <wp:docPr id="2707" name="Ink 2707"/>
                <wp:cNvGraphicFramePr/>
                <a:graphic xmlns:a="http://schemas.openxmlformats.org/drawingml/2006/main">
                  <a:graphicData uri="http://schemas.microsoft.com/office/word/2010/wordprocessingInk">
                    <w14:contentPart bwMode="auto" r:id="rId5049">
                      <w14:nvContentPartPr>
                        <w14:cNvContentPartPr/>
                      </w14:nvContentPartPr>
                      <w14:xfrm>
                        <a:off x="0" y="0"/>
                        <a:ext cx="90000" cy="90720"/>
                      </w14:xfrm>
                    </w14:contentPart>
                  </a:graphicData>
                </a:graphic>
              </wp:anchor>
            </w:drawing>
          </mc:Choice>
          <mc:Fallback>
            <w:pict>
              <v:shape w14:anchorId="71A1053C" id="Ink 2707" o:spid="_x0000_s1026" type="#_x0000_t75" style="position:absolute;margin-left:243.25pt;margin-top:66.8pt;width:7.85pt;height:8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"/>
            </w:pict>
          </mc:Fallback>
        </mc:AlternateContent>
      </w:r>
      <w:r>
        <w:rPr>
          <w:noProof/>
        </w:rPr>
        <mc:AlternateContent>
          <mc:Choice Requires="wpi">
            <w:drawing>
              <wp:anchor distT="0" distB="0" distL="114300" distR="114300" simplePos="0" relativeHeight="254411776" behindDoc="0" locked="0" layoutInCell="1" allowOverlap="1">
                <wp:simplePos x="0" y="0"/>
                <wp:positionH relativeFrom="column">
                  <wp:posOffset>3051860</wp:posOffset>
                </wp:positionH>
                <wp:positionV relativeFrom="paragraph">
                  <wp:posOffset>795540</wp:posOffset>
                </wp:positionV>
                <wp:extent cx="210240" cy="195480"/>
                <wp:effectExtent l="38100" t="38100" r="0" b="33655"/>
                <wp:wrapNone/>
                <wp:docPr id="2706" name="Ink 2706"/>
                <wp:cNvGraphicFramePr/>
                <a:graphic xmlns:a="http://schemas.openxmlformats.org/drawingml/2006/main">
                  <a:graphicData uri="http://schemas.microsoft.com/office/word/2010/wordprocessingInk">
                    <w14:contentPart bwMode="auto" r:id="rId5050">
                      <w14:nvContentPartPr>
                        <w14:cNvContentPartPr/>
                      </w14:nvContentPartPr>
                      <w14:xfrm>
                        <a:off x="0" y="0"/>
                        <a:ext cx="210240" cy="195480"/>
                      </w14:xfrm>
                    </w14:contentPart>
                  </a:graphicData>
                </a:graphic>
              </wp:anchor>
            </w:drawing>
          </mc:Choice>
          <mc:Fallback>
            <w:pict>
              <v:shape w14:anchorId="5B5916B8" id="Ink 2706" o:spid="_x0000_s1026" type="#_x0000_t75" style="position:absolute;margin-left:239.95pt;margin-top:62.4pt;width:17.3pt;height:16.0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"/>
            </w:pict>
          </mc:Fallback>
        </mc:AlternateContent>
      </w:r>
      <w:r>
        <w:rPr>
          <w:noProof/>
        </w:rPr>
        <mc:AlternateContent>
          <mc:Choice Requires="wpi">
            <w:drawing>
              <wp:anchor distT="0" distB="0" distL="114300" distR="114300" simplePos="0" relativeHeight="254410752" behindDoc="0" locked="0" layoutInCell="1" allowOverlap="1">
                <wp:simplePos x="0" y="0"/>
                <wp:positionH relativeFrom="column">
                  <wp:posOffset>2546420</wp:posOffset>
                </wp:positionH>
                <wp:positionV relativeFrom="paragraph">
                  <wp:posOffset>901380</wp:posOffset>
                </wp:positionV>
                <wp:extent cx="515160" cy="5760"/>
                <wp:effectExtent l="38100" t="38100" r="37465" b="32385"/>
                <wp:wrapNone/>
                <wp:docPr id="2705" name="Ink 2705"/>
                <wp:cNvGraphicFramePr/>
                <a:graphic xmlns:a="http://schemas.openxmlformats.org/drawingml/2006/main">
                  <a:graphicData uri="http://schemas.microsoft.com/office/word/2010/wordprocessingInk">
                    <w14:contentPart bwMode="auto" r:id="rId5051">
                      <w14:nvContentPartPr>
                        <w14:cNvContentPartPr/>
                      </w14:nvContentPartPr>
                      <w14:xfrm>
                        <a:off x="0" y="0"/>
                        <a:ext cx="515160" cy="5760"/>
                      </w14:xfrm>
                    </w14:contentPart>
                  </a:graphicData>
                </a:graphic>
              </wp:anchor>
            </w:drawing>
          </mc:Choice>
          <mc:Fallback>
            <w:pict>
              <v:shape w14:anchorId="59EE5A06" id="Ink 2705" o:spid="_x0000_s1026" type="#_x0000_t75" style="position:absolute;margin-left:200.15pt;margin-top:70.6pt;width:41.2pt;height:1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"/>
            </w:pict>
          </mc:Fallback>
        </mc:AlternateContent>
      </w:r>
      <w:r>
        <w:rPr>
          <w:noProof/>
        </w:rPr>
        <mc:AlternateContent>
          <mc:Choice Requires="wpi">
            <w:drawing>
              <wp:anchor distT="0" distB="0" distL="114300" distR="114300" simplePos="0" relativeHeight="254409728" behindDoc="0" locked="0" layoutInCell="1" allowOverlap="1">
                <wp:simplePos x="0" y="0"/>
                <wp:positionH relativeFrom="column">
                  <wp:posOffset>5657900</wp:posOffset>
                </wp:positionH>
                <wp:positionV relativeFrom="paragraph">
                  <wp:posOffset>-132900</wp:posOffset>
                </wp:positionV>
                <wp:extent cx="791640" cy="207720"/>
                <wp:effectExtent l="38100" t="38100" r="46990" b="40005"/>
                <wp:wrapNone/>
                <wp:docPr id="2704" name="Ink 2704"/>
                <wp:cNvGraphicFramePr/>
                <a:graphic xmlns:a="http://schemas.openxmlformats.org/drawingml/2006/main">
                  <a:graphicData uri="http://schemas.microsoft.com/office/word/2010/wordprocessingInk">
                    <w14:contentPart bwMode="auto" r:id="rId5052">
                      <w14:nvContentPartPr>
                        <w14:cNvContentPartPr/>
                      </w14:nvContentPartPr>
                      <w14:xfrm>
                        <a:off x="0" y="0"/>
                        <a:ext cx="791640" cy="207720"/>
                      </w14:xfrm>
                    </w14:contentPart>
                  </a:graphicData>
                </a:graphic>
              </wp:anchor>
            </w:drawing>
          </mc:Choice>
          <mc:Fallback>
            <w:pict>
              <v:shape w14:anchorId="1A871B0F" id="Ink 2704" o:spid="_x0000_s1026" type="#_x0000_t75" style="position:absolute;margin-left:445.25pt;margin-top:-10.8pt;width:62.95pt;height:17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"/>
            </w:pict>
          </mc:Fallback>
        </mc:AlternateContent>
      </w:r>
      <w:r>
        <w:rPr>
          <w:noProof/>
        </w:rPr>
        <mc:AlternateContent>
          <mc:Choice Requires="wpi">
            <w:drawing>
              <wp:anchor distT="0" distB="0" distL="114300" distR="114300" simplePos="0" relativeHeight="254408704" behindDoc="0" locked="0" layoutInCell="1" allowOverlap="1">
                <wp:simplePos x="0" y="0"/>
                <wp:positionH relativeFrom="column">
                  <wp:posOffset>6408140</wp:posOffset>
                </wp:positionH>
                <wp:positionV relativeFrom="paragraph">
                  <wp:posOffset>-253140</wp:posOffset>
                </wp:positionV>
                <wp:extent cx="168840" cy="66240"/>
                <wp:effectExtent l="38100" t="38100" r="3175" b="48260"/>
                <wp:wrapNone/>
                <wp:docPr id="2703" name="Ink 2703"/>
                <wp:cNvGraphicFramePr/>
                <a:graphic xmlns:a="http://schemas.openxmlformats.org/drawingml/2006/main">
                  <a:graphicData uri="http://schemas.microsoft.com/office/word/2010/wordprocessingInk">
                    <w14:contentPart bwMode="auto" r:id="rId5053">
                      <w14:nvContentPartPr>
                        <w14:cNvContentPartPr/>
                      </w14:nvContentPartPr>
                      <w14:xfrm>
                        <a:off x="0" y="0"/>
                        <a:ext cx="168840" cy="66240"/>
                      </w14:xfrm>
                    </w14:contentPart>
                  </a:graphicData>
                </a:graphic>
              </wp:anchor>
            </w:drawing>
          </mc:Choice>
          <mc:Fallback>
            <w:pict>
              <v:shape w14:anchorId="3918454B" id="Ink 2703" o:spid="_x0000_s1026" type="#_x0000_t75" style="position:absolute;margin-left:504.4pt;margin-top:-20.35pt;width:13.75pt;height:5.9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"/>
            </w:pict>
          </mc:Fallback>
        </mc:AlternateContent>
      </w:r>
      <w:r>
        <w:rPr>
          <w:noProof/>
        </w:rPr>
        <mc:AlternateContent>
          <mc:Choice Requires="wpi">
            <w:drawing>
              <wp:anchor distT="0" distB="0" distL="114300" distR="114300" simplePos="0" relativeHeight="254407680" behindDoc="0" locked="0" layoutInCell="1" allowOverlap="1">
                <wp:simplePos x="0" y="0"/>
                <wp:positionH relativeFrom="column">
                  <wp:posOffset>6363860</wp:posOffset>
                </wp:positionH>
                <wp:positionV relativeFrom="paragraph">
                  <wp:posOffset>-242700</wp:posOffset>
                </wp:positionV>
                <wp:extent cx="2160" cy="2520"/>
                <wp:effectExtent l="38100" t="38100" r="36195" b="36195"/>
                <wp:wrapNone/>
                <wp:docPr id="2702" name="Ink 2702"/>
                <wp:cNvGraphicFramePr/>
                <a:graphic xmlns:a="http://schemas.openxmlformats.org/drawingml/2006/main">
                  <a:graphicData uri="http://schemas.microsoft.com/office/word/2010/wordprocessingInk">
                    <w14:contentPart bwMode="auto" r:id="rId5054">
                      <w14:nvContentPartPr>
                        <w14:cNvContentPartPr/>
                      </w14:nvContentPartPr>
                      <w14:xfrm>
                        <a:off x="0" y="0"/>
                        <a:ext cx="2160" cy="2520"/>
                      </w14:xfrm>
                    </w14:contentPart>
                  </a:graphicData>
                </a:graphic>
              </wp:anchor>
            </w:drawing>
          </mc:Choice>
          <mc:Fallback>
            <w:pict>
              <v:shape w14:anchorId="1F5CE0A9" id="Ink 2702" o:spid="_x0000_s1026" type="#_x0000_t75" style="position:absolute;margin-left:500.85pt;margin-top:-19.35pt;width:.6pt;height:.7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"/>
            </w:pict>
          </mc:Fallback>
        </mc:AlternateContent>
      </w:r>
      <w:r>
        <w:rPr>
          <w:noProof/>
        </w:rPr>
        <mc:AlternateContent>
          <mc:Choice Requires="wpi">
            <w:drawing>
              <wp:anchor distT="0" distB="0" distL="114300" distR="114300" simplePos="0" relativeHeight="254406656" behindDoc="0" locked="0" layoutInCell="1" allowOverlap="1">
                <wp:simplePos x="0" y="0"/>
                <wp:positionH relativeFrom="column">
                  <wp:posOffset>6324260</wp:posOffset>
                </wp:positionH>
                <wp:positionV relativeFrom="paragraph">
                  <wp:posOffset>-199140</wp:posOffset>
                </wp:positionV>
                <wp:extent cx="48240" cy="43560"/>
                <wp:effectExtent l="19050" t="38100" r="28575" b="33020"/>
                <wp:wrapNone/>
                <wp:docPr id="2701" name="Ink 2701"/>
                <wp:cNvGraphicFramePr/>
                <a:graphic xmlns:a="http://schemas.openxmlformats.org/drawingml/2006/main">
                  <a:graphicData uri="http://schemas.microsoft.com/office/word/2010/wordprocessingInk">
                    <w14:contentPart bwMode="auto" r:id="rId5055">
                      <w14:nvContentPartPr>
                        <w14:cNvContentPartPr/>
                      </w14:nvContentPartPr>
                      <w14:xfrm>
                        <a:off x="0" y="0"/>
                        <a:ext cx="48240" cy="43560"/>
                      </w14:xfrm>
                    </w14:contentPart>
                  </a:graphicData>
                </a:graphic>
              </wp:anchor>
            </w:drawing>
          </mc:Choice>
          <mc:Fallback>
            <w:pict>
              <v:shape w14:anchorId="02156D8B" id="Ink 2701" o:spid="_x0000_s1026" type="#_x0000_t75" style="position:absolute;margin-left:497.8pt;margin-top:-16pt;width:4.3pt;height:3.9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"/>
            </w:pict>
          </mc:Fallback>
        </mc:AlternateContent>
      </w:r>
      <w:r>
        <w:rPr>
          <w:noProof/>
        </w:rPr>
        <mc:AlternateContent>
          <mc:Choice Requires="wpi">
            <w:drawing>
              <wp:anchor distT="0" distB="0" distL="114300" distR="114300" simplePos="0" relativeHeight="254405632" behindDoc="0" locked="0" layoutInCell="1" allowOverlap="1">
                <wp:simplePos x="0" y="0"/>
                <wp:positionH relativeFrom="column">
                  <wp:posOffset>6258020</wp:posOffset>
                </wp:positionH>
                <wp:positionV relativeFrom="paragraph">
                  <wp:posOffset>-240900</wp:posOffset>
                </wp:positionV>
                <wp:extent cx="79200" cy="110880"/>
                <wp:effectExtent l="38100" t="19050" r="35560" b="41910"/>
                <wp:wrapNone/>
                <wp:docPr id="2700" name="Ink 2700"/>
                <wp:cNvGraphicFramePr/>
                <a:graphic xmlns:a="http://schemas.openxmlformats.org/drawingml/2006/main">
                  <a:graphicData uri="http://schemas.microsoft.com/office/word/2010/wordprocessingInk">
                    <w14:contentPart bwMode="auto" r:id="rId5056">
                      <w14:nvContentPartPr>
                        <w14:cNvContentPartPr/>
                      </w14:nvContentPartPr>
                      <w14:xfrm>
                        <a:off x="0" y="0"/>
                        <a:ext cx="79200" cy="110880"/>
                      </w14:xfrm>
                    </w14:contentPart>
                  </a:graphicData>
                </a:graphic>
              </wp:anchor>
            </w:drawing>
          </mc:Choice>
          <mc:Fallback>
            <w:pict>
              <v:shape w14:anchorId="7EC1A771" id="Ink 2700" o:spid="_x0000_s1026" type="#_x0000_t75" style="position:absolute;margin-left:492.5pt;margin-top:-19.3pt;width:6.75pt;height:9.45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"/>
            </w:pict>
          </mc:Fallback>
        </mc:AlternateContent>
      </w:r>
      <w:r>
        <w:rPr>
          <w:noProof/>
        </w:rPr>
        <mc:AlternateContent>
          <mc:Choice Requires="wpi">
            <w:drawing>
              <wp:anchor distT="0" distB="0" distL="114300" distR="114300" simplePos="0" relativeHeight="254404608" behindDoc="0" locked="0" layoutInCell="1" allowOverlap="1">
                <wp:simplePos x="0" y="0"/>
                <wp:positionH relativeFrom="column">
                  <wp:posOffset>6204740</wp:posOffset>
                </wp:positionH>
                <wp:positionV relativeFrom="paragraph">
                  <wp:posOffset>-185820</wp:posOffset>
                </wp:positionV>
                <wp:extent cx="33480" cy="51840"/>
                <wp:effectExtent l="19050" t="38100" r="43180" b="43815"/>
                <wp:wrapNone/>
                <wp:docPr id="2699" name="Ink 2699"/>
                <wp:cNvGraphicFramePr/>
                <a:graphic xmlns:a="http://schemas.openxmlformats.org/drawingml/2006/main">
                  <a:graphicData uri="http://schemas.microsoft.com/office/word/2010/wordprocessingInk">
                    <w14:contentPart bwMode="auto" r:id="rId5057">
                      <w14:nvContentPartPr>
                        <w14:cNvContentPartPr/>
                      </w14:nvContentPartPr>
                      <w14:xfrm>
                        <a:off x="0" y="0"/>
                        <a:ext cx="33480" cy="51840"/>
                      </w14:xfrm>
                    </w14:contentPart>
                  </a:graphicData>
                </a:graphic>
              </wp:anchor>
            </w:drawing>
          </mc:Choice>
          <mc:Fallback>
            <w:pict>
              <v:shape w14:anchorId="5111D4B4" id="Ink 2699" o:spid="_x0000_s1026" type="#_x0000_t75" style="position:absolute;margin-left:488.2pt;margin-top:-14.95pt;width:3.35pt;height:4.65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"/>
            </w:pict>
          </mc:Fallback>
        </mc:AlternateContent>
      </w:r>
      <w:r>
        <w:rPr>
          <w:noProof/>
        </w:rPr>
        <mc:AlternateContent>
          <mc:Choice Requires="wpi">
            <w:drawing>
              <wp:anchor distT="0" distB="0" distL="114300" distR="114300" simplePos="0" relativeHeight="254403584" behindDoc="0" locked="0" layoutInCell="1" allowOverlap="1">
                <wp:simplePos x="0" y="0"/>
                <wp:positionH relativeFrom="column">
                  <wp:posOffset>6129860</wp:posOffset>
                </wp:positionH>
                <wp:positionV relativeFrom="paragraph">
                  <wp:posOffset>-168540</wp:posOffset>
                </wp:positionV>
                <wp:extent cx="63360" cy="48240"/>
                <wp:effectExtent l="38100" t="19050" r="32385" b="47625"/>
                <wp:wrapNone/>
                <wp:docPr id="2698" name="Ink 2698"/>
                <wp:cNvGraphicFramePr/>
                <a:graphic xmlns:a="http://schemas.openxmlformats.org/drawingml/2006/main">
                  <a:graphicData uri="http://schemas.microsoft.com/office/word/2010/wordprocessingInk">
                    <w14:contentPart bwMode="auto" r:id="rId5058">
                      <w14:nvContentPartPr>
                        <w14:cNvContentPartPr/>
                      </w14:nvContentPartPr>
                      <w14:xfrm>
                        <a:off x="0" y="0"/>
                        <a:ext cx="63360" cy="48240"/>
                      </w14:xfrm>
                    </w14:contentPart>
                  </a:graphicData>
                </a:graphic>
              </wp:anchor>
            </w:drawing>
          </mc:Choice>
          <mc:Fallback>
            <w:pict>
              <v:shape w14:anchorId="4D1013A9" id="Ink 2698" o:spid="_x0000_s1026" type="#_x0000_t75" style="position:absolute;margin-left:482.3pt;margin-top:-13.6pt;width:5.7pt;height:4.6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"/>
            </w:pict>
          </mc:Fallback>
        </mc:AlternateContent>
      </w:r>
      <w:r>
        <w:rPr>
          <w:noProof/>
        </w:rPr>
        <mc:AlternateContent>
          <mc:Choice Requires="wpi">
            <w:drawing>
              <wp:anchor distT="0" distB="0" distL="114300" distR="114300" simplePos="0" relativeHeight="254402560" behindDoc="0" locked="0" layoutInCell="1" allowOverlap="1">
                <wp:simplePos x="0" y="0"/>
                <wp:positionH relativeFrom="column">
                  <wp:posOffset>5935460</wp:posOffset>
                </wp:positionH>
                <wp:positionV relativeFrom="paragraph">
                  <wp:posOffset>-157020</wp:posOffset>
                </wp:positionV>
                <wp:extent cx="183600" cy="81000"/>
                <wp:effectExtent l="38100" t="38100" r="45085" b="33655"/>
                <wp:wrapNone/>
                <wp:docPr id="2697" name="Ink 2697"/>
                <wp:cNvGraphicFramePr/>
                <a:graphic xmlns:a="http://schemas.openxmlformats.org/drawingml/2006/main">
                  <a:graphicData uri="http://schemas.microsoft.com/office/word/2010/wordprocessingInk">
                    <w14:contentPart bwMode="auto" r:id="rId5059">
                      <w14:nvContentPartPr>
                        <w14:cNvContentPartPr/>
                      </w14:nvContentPartPr>
                      <w14:xfrm>
                        <a:off x="0" y="0"/>
                        <a:ext cx="183600" cy="81000"/>
                      </w14:xfrm>
                    </w14:contentPart>
                  </a:graphicData>
                </a:graphic>
              </wp:anchor>
            </w:drawing>
          </mc:Choice>
          <mc:Fallback>
            <w:pict>
              <v:shape w14:anchorId="2FEF71A0" id="Ink 2697" o:spid="_x0000_s1026" type="#_x0000_t75" style="position:absolute;margin-left:467.1pt;margin-top:-12.7pt;width:15pt;height:7.1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"/>
            </w:pict>
          </mc:Fallback>
        </mc:AlternateContent>
      </w:r>
      <w:r>
        <w:rPr>
          <w:noProof/>
        </w:rPr>
        <mc:AlternateContent>
          <mc:Choice Requires="wpi">
            <w:drawing>
              <wp:anchor distT="0" distB="0" distL="114300" distR="114300" simplePos="0" relativeHeight="254401536" behindDoc="0" locked="0" layoutInCell="1" allowOverlap="1">
                <wp:simplePos x="0" y="0"/>
                <wp:positionH relativeFrom="column">
                  <wp:posOffset>5671220</wp:posOffset>
                </wp:positionH>
                <wp:positionV relativeFrom="paragraph">
                  <wp:posOffset>-105900</wp:posOffset>
                </wp:positionV>
                <wp:extent cx="206640" cy="90000"/>
                <wp:effectExtent l="38100" t="38100" r="22225" b="43815"/>
                <wp:wrapNone/>
                <wp:docPr id="2696" name="Ink 2696"/>
                <wp:cNvGraphicFramePr/>
                <a:graphic xmlns:a="http://schemas.openxmlformats.org/drawingml/2006/main">
                  <a:graphicData uri="http://schemas.microsoft.com/office/word/2010/wordprocessingInk">
                    <w14:contentPart bwMode="auto" r:id="rId5060">
                      <w14:nvContentPartPr>
                        <w14:cNvContentPartPr/>
                      </w14:nvContentPartPr>
                      <w14:xfrm>
                        <a:off x="0" y="0"/>
                        <a:ext cx="206640" cy="90000"/>
                      </w14:xfrm>
                    </w14:contentPart>
                  </a:graphicData>
                </a:graphic>
              </wp:anchor>
            </w:drawing>
          </mc:Choice>
          <mc:Fallback>
            <w:pict>
              <v:shape w14:anchorId="11E0ADAA" id="Ink 2696" o:spid="_x0000_s1026" type="#_x0000_t75" style="position:absolute;margin-left:446.3pt;margin-top:-8.7pt;width:16.75pt;height:7.8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"/>
            </w:pict>
          </mc:Fallback>
        </mc:AlternateContent>
      </w:r>
      <w:r>
        <w:rPr>
          <w:noProof/>
        </w:rPr>
        <mc:AlternateContent>
          <mc:Choice Requires="wpi">
            <w:drawing>
              <wp:anchor distT="0" distB="0" distL="114300" distR="114300" simplePos="0" relativeHeight="254400512" behindDoc="0" locked="0" layoutInCell="1" allowOverlap="1">
                <wp:simplePos x="0" y="0"/>
                <wp:positionH relativeFrom="column">
                  <wp:posOffset>6151820</wp:posOffset>
                </wp:positionH>
                <wp:positionV relativeFrom="paragraph">
                  <wp:posOffset>-410820</wp:posOffset>
                </wp:positionV>
                <wp:extent cx="303840" cy="88920"/>
                <wp:effectExtent l="38100" t="38100" r="20320" b="44450"/>
                <wp:wrapNone/>
                <wp:docPr id="2695" name="Ink 2695"/>
                <wp:cNvGraphicFramePr/>
                <a:graphic xmlns:a="http://schemas.openxmlformats.org/drawingml/2006/main">
                  <a:graphicData uri="http://schemas.microsoft.com/office/word/2010/wordprocessingInk">
                    <w14:contentPart bwMode="auto" r:id="rId5061">
                      <w14:nvContentPartPr>
                        <w14:cNvContentPartPr/>
                      </w14:nvContentPartPr>
                      <w14:xfrm>
                        <a:off x="0" y="0"/>
                        <a:ext cx="303840" cy="88920"/>
                      </w14:xfrm>
                    </w14:contentPart>
                  </a:graphicData>
                </a:graphic>
              </wp:anchor>
            </w:drawing>
          </mc:Choice>
          <mc:Fallback>
            <w:pict>
              <v:shape w14:anchorId="3D7075BD" id="Ink 2695" o:spid="_x0000_s1026" type="#_x0000_t75" style="position:absolute;margin-left:484.25pt;margin-top:-32.65pt;width:24.3pt;height:7.6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"/>
            </w:pict>
          </mc:Fallback>
        </mc:AlternateContent>
      </w:r>
      <w:r>
        <w:rPr>
          <w:noProof/>
        </w:rPr>
        <mc:AlternateContent>
          <mc:Choice Requires="wpi">
            <w:drawing>
              <wp:anchor distT="0" distB="0" distL="114300" distR="114300" simplePos="0" relativeHeight="254399488" behindDoc="0" locked="0" layoutInCell="1" allowOverlap="1">
                <wp:simplePos x="0" y="0"/>
                <wp:positionH relativeFrom="column">
                  <wp:posOffset>6167300</wp:posOffset>
                </wp:positionH>
                <wp:positionV relativeFrom="paragraph">
                  <wp:posOffset>-391020</wp:posOffset>
                </wp:positionV>
                <wp:extent cx="11160" cy="93600"/>
                <wp:effectExtent l="38100" t="38100" r="27305" b="40005"/>
                <wp:wrapNone/>
                <wp:docPr id="2694" name="Ink 2694"/>
                <wp:cNvGraphicFramePr/>
                <a:graphic xmlns:a="http://schemas.openxmlformats.org/drawingml/2006/main">
                  <a:graphicData uri="http://schemas.microsoft.com/office/word/2010/wordprocessingInk">
                    <w14:contentPart bwMode="auto" r:id="rId5062">
                      <w14:nvContentPartPr>
                        <w14:cNvContentPartPr/>
                      </w14:nvContentPartPr>
                      <w14:xfrm>
                        <a:off x="0" y="0"/>
                        <a:ext cx="11160" cy="93600"/>
                      </w14:xfrm>
                    </w14:contentPart>
                  </a:graphicData>
                </a:graphic>
              </wp:anchor>
            </w:drawing>
          </mc:Choice>
          <mc:Fallback>
            <w:pict>
              <v:shape w14:anchorId="3C5854B1" id="Ink 2694" o:spid="_x0000_s1026" type="#_x0000_t75" style="position:absolute;margin-left:485.35pt;margin-top:-31.05pt;width:1.4pt;height:7.8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"/>
            </w:pict>
          </mc:Fallback>
        </mc:AlternateContent>
      </w:r>
      <w:r>
        <w:rPr>
          <w:noProof/>
        </w:rPr>
        <mc:AlternateContent>
          <mc:Choice Requires="wpi">
            <w:drawing>
              <wp:anchor distT="0" distB="0" distL="114300" distR="114300" simplePos="0" relativeHeight="254398464" behindDoc="0" locked="0" layoutInCell="1" allowOverlap="1">
                <wp:simplePos x="0" y="0"/>
                <wp:positionH relativeFrom="column">
                  <wp:posOffset>5779220</wp:posOffset>
                </wp:positionH>
                <wp:positionV relativeFrom="paragraph">
                  <wp:posOffset>-323700</wp:posOffset>
                </wp:positionV>
                <wp:extent cx="324000" cy="103320"/>
                <wp:effectExtent l="38100" t="38100" r="19050" b="49530"/>
                <wp:wrapNone/>
                <wp:docPr id="2693" name="Ink 2693"/>
                <wp:cNvGraphicFramePr/>
                <a:graphic xmlns:a="http://schemas.openxmlformats.org/drawingml/2006/main">
                  <a:graphicData uri="http://schemas.microsoft.com/office/word/2010/wordprocessingInk">
                    <w14:contentPart bwMode="auto" r:id="rId5063">
                      <w14:nvContentPartPr>
                        <w14:cNvContentPartPr/>
                      </w14:nvContentPartPr>
                      <w14:xfrm>
                        <a:off x="0" y="0"/>
                        <a:ext cx="324000" cy="103320"/>
                      </w14:xfrm>
                    </w14:contentPart>
                  </a:graphicData>
                </a:graphic>
              </wp:anchor>
            </w:drawing>
          </mc:Choice>
          <mc:Fallback>
            <w:pict>
              <v:shape w14:anchorId="2F0AAEE6" id="Ink 2693" o:spid="_x0000_s1026" type="#_x0000_t75" style="position:absolute;margin-left:454.9pt;margin-top:-25.85pt;width:25.9pt;height:8.8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"/>
            </w:pict>
          </mc:Fallback>
        </mc:AlternateContent>
      </w:r>
      <w:r>
        <w:rPr>
          <w:noProof/>
        </w:rPr>
        <mc:AlternateContent>
          <mc:Choice Requires="wpi">
            <w:drawing>
              <wp:anchor distT="0" distB="0" distL="114300" distR="114300" simplePos="0" relativeHeight="254397440" behindDoc="0" locked="0" layoutInCell="1" allowOverlap="1">
                <wp:simplePos x="0" y="0"/>
                <wp:positionH relativeFrom="column">
                  <wp:posOffset>5421380</wp:posOffset>
                </wp:positionH>
                <wp:positionV relativeFrom="paragraph">
                  <wp:posOffset>-255660</wp:posOffset>
                </wp:positionV>
                <wp:extent cx="290520" cy="145440"/>
                <wp:effectExtent l="38100" t="38100" r="33655" b="45085"/>
                <wp:wrapNone/>
                <wp:docPr id="2692" name="Ink 2692"/>
                <wp:cNvGraphicFramePr/>
                <a:graphic xmlns:a="http://schemas.openxmlformats.org/drawingml/2006/main">
                  <a:graphicData uri="http://schemas.microsoft.com/office/word/2010/wordprocessingInk">
                    <w14:contentPart bwMode="auto" r:id="rId5064">
                      <w14:nvContentPartPr>
                        <w14:cNvContentPartPr/>
                      </w14:nvContentPartPr>
                      <w14:xfrm>
                        <a:off x="0" y="0"/>
                        <a:ext cx="290520" cy="145440"/>
                      </w14:xfrm>
                    </w14:contentPart>
                  </a:graphicData>
                </a:graphic>
              </wp:anchor>
            </w:drawing>
          </mc:Choice>
          <mc:Fallback>
            <w:pict>
              <v:shape w14:anchorId="06C7D5C4" id="Ink 2692" o:spid="_x0000_s1026" type="#_x0000_t75" style="position:absolute;margin-left:426.6pt;margin-top:-20.45pt;width:23.45pt;height:12.1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"/>
            </w:pict>
          </mc:Fallback>
        </mc:AlternateContent>
      </w:r>
      <w:r>
        <w:rPr>
          <w:noProof/>
        </w:rPr>
        <mc:AlternateContent>
          <mc:Choice Requires="wpi">
            <w:drawing>
              <wp:anchor distT="0" distB="0" distL="114300" distR="114300" simplePos="0" relativeHeight="254396416" behindDoc="0" locked="0" layoutInCell="1" allowOverlap="1">
                <wp:simplePos x="0" y="0"/>
                <wp:positionH relativeFrom="column">
                  <wp:posOffset>6268460</wp:posOffset>
                </wp:positionH>
                <wp:positionV relativeFrom="paragraph">
                  <wp:posOffset>-603420</wp:posOffset>
                </wp:positionV>
                <wp:extent cx="7920" cy="42480"/>
                <wp:effectExtent l="38100" t="38100" r="30480" b="34290"/>
                <wp:wrapNone/>
                <wp:docPr id="2691" name="Ink 2691"/>
                <wp:cNvGraphicFramePr/>
                <a:graphic xmlns:a="http://schemas.openxmlformats.org/drawingml/2006/main">
                  <a:graphicData uri="http://schemas.microsoft.com/office/word/2010/wordprocessingInk">
                    <w14:contentPart bwMode="auto" r:id="rId5065">
                      <w14:nvContentPartPr>
                        <w14:cNvContentPartPr/>
                      </w14:nvContentPartPr>
                      <w14:xfrm>
                        <a:off x="0" y="0"/>
                        <a:ext cx="7920" cy="42480"/>
                      </w14:xfrm>
                    </w14:contentPart>
                  </a:graphicData>
                </a:graphic>
              </wp:anchor>
            </w:drawing>
          </mc:Choice>
          <mc:Fallback>
            <w:pict>
              <v:shape w14:anchorId="6DD7F619" id="Ink 2691" o:spid="_x0000_s1026" type="#_x0000_t75" style="position:absolute;margin-left:493.35pt;margin-top:-47.65pt;width:1.1pt;height:3.7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"/>
            </w:pict>
          </mc:Fallback>
        </mc:AlternateContent>
      </w:r>
      <w:r>
        <w:rPr>
          <w:noProof/>
        </w:rPr>
        <mc:AlternateContent>
          <mc:Choice Requires="wpi">
            <w:drawing>
              <wp:anchor distT="0" distB="0" distL="114300" distR="114300" simplePos="0" relativeHeight="254395392" behindDoc="0" locked="0" layoutInCell="1" allowOverlap="1">
                <wp:simplePos x="0" y="0"/>
                <wp:positionH relativeFrom="column">
                  <wp:posOffset>6400940</wp:posOffset>
                </wp:positionH>
                <wp:positionV relativeFrom="paragraph">
                  <wp:posOffset>-605220</wp:posOffset>
                </wp:positionV>
                <wp:extent cx="61560" cy="13320"/>
                <wp:effectExtent l="38100" t="19050" r="34290" b="44450"/>
                <wp:wrapNone/>
                <wp:docPr id="2690" name="Ink 2690"/>
                <wp:cNvGraphicFramePr/>
                <a:graphic xmlns:a="http://schemas.openxmlformats.org/drawingml/2006/main">
                  <a:graphicData uri="http://schemas.microsoft.com/office/word/2010/wordprocessingInk">
                    <w14:contentPart bwMode="auto" r:id="rId5066">
                      <w14:nvContentPartPr>
                        <w14:cNvContentPartPr/>
                      </w14:nvContentPartPr>
                      <w14:xfrm>
                        <a:off x="0" y="0"/>
                        <a:ext cx="61560" cy="13320"/>
                      </w14:xfrm>
                    </w14:contentPart>
                  </a:graphicData>
                </a:graphic>
              </wp:anchor>
            </w:drawing>
          </mc:Choice>
          <mc:Fallback>
            <w:pict>
              <v:shape w14:anchorId="343D738F" id="Ink 2690" o:spid="_x0000_s1026" type="#_x0000_t75" style="position:absolute;margin-left:503.85pt;margin-top:-47.9pt;width:5.25pt;height:1.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"/>
            </w:pict>
          </mc:Fallback>
        </mc:AlternateContent>
      </w:r>
      <w:r>
        <w:rPr>
          <w:noProof/>
        </w:rPr>
        <mc:AlternateContent>
          <mc:Choice Requires="wpi">
            <w:drawing>
              <wp:anchor distT="0" distB="0" distL="114300" distR="114300" simplePos="0" relativeHeight="254394368" behindDoc="0" locked="0" layoutInCell="1" allowOverlap="1">
                <wp:simplePos x="0" y="0"/>
                <wp:positionH relativeFrom="column">
                  <wp:posOffset>6352700</wp:posOffset>
                </wp:positionH>
                <wp:positionV relativeFrom="paragraph">
                  <wp:posOffset>-586860</wp:posOffset>
                </wp:positionV>
                <wp:extent cx="11880" cy="78120"/>
                <wp:effectExtent l="19050" t="38100" r="45720" b="36195"/>
                <wp:wrapNone/>
                <wp:docPr id="2689" name="Ink 2689"/>
                <wp:cNvGraphicFramePr/>
                <a:graphic xmlns:a="http://schemas.openxmlformats.org/drawingml/2006/main">
                  <a:graphicData uri="http://schemas.microsoft.com/office/word/2010/wordprocessingInk">
                    <w14:contentPart bwMode="auto" r:id="rId5067">
                      <w14:nvContentPartPr>
                        <w14:cNvContentPartPr/>
                      </w14:nvContentPartPr>
                      <w14:xfrm>
                        <a:off x="0" y="0"/>
                        <a:ext cx="11880" cy="78120"/>
                      </w14:xfrm>
                    </w14:contentPart>
                  </a:graphicData>
                </a:graphic>
              </wp:anchor>
            </w:drawing>
          </mc:Choice>
          <mc:Fallback>
            <w:pict>
              <v:shape w14:anchorId="6764A82B" id="Ink 2689" o:spid="_x0000_s1026" type="#_x0000_t75" style="position:absolute;margin-left:499.95pt;margin-top:-46.35pt;width:1.4pt;height:6.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"/>
            </w:pict>
          </mc:Fallback>
        </mc:AlternateContent>
      </w:r>
      <w:r>
        <w:rPr>
          <w:noProof/>
        </w:rPr>
        <mc:AlternateContent>
          <mc:Choice Requires="wpi">
            <w:drawing>
              <wp:anchor distT="0" distB="0" distL="114300" distR="114300" simplePos="0" relativeHeight="254393344" behindDoc="0" locked="0" layoutInCell="1" allowOverlap="1">
                <wp:simplePos x="0" y="0"/>
                <wp:positionH relativeFrom="column">
                  <wp:posOffset>6230660</wp:posOffset>
                </wp:positionH>
                <wp:positionV relativeFrom="paragraph">
                  <wp:posOffset>-539700</wp:posOffset>
                </wp:positionV>
                <wp:extent cx="42840" cy="50040"/>
                <wp:effectExtent l="38100" t="19050" r="33655" b="45720"/>
                <wp:wrapNone/>
                <wp:docPr id="2688" name="Ink 2688"/>
                <wp:cNvGraphicFramePr/>
                <a:graphic xmlns:a="http://schemas.openxmlformats.org/drawingml/2006/main">
                  <a:graphicData uri="http://schemas.microsoft.com/office/word/2010/wordprocessingInk">
                    <w14:contentPart bwMode="auto" r:id="rId5068">
                      <w14:nvContentPartPr>
                        <w14:cNvContentPartPr/>
                      </w14:nvContentPartPr>
                      <w14:xfrm>
                        <a:off x="0" y="0"/>
                        <a:ext cx="42840" cy="50040"/>
                      </w14:xfrm>
                    </w14:contentPart>
                  </a:graphicData>
                </a:graphic>
              </wp:anchor>
            </w:drawing>
          </mc:Choice>
          <mc:Fallback>
            <w:pict>
              <v:shape w14:anchorId="657403BE" id="Ink 2688" o:spid="_x0000_s1026" type="#_x0000_t75" style="position:absolute;margin-left:490.3pt;margin-top:-42.8pt;width:3.95pt;height:4.6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"/>
            </w:pict>
          </mc:Fallback>
        </mc:AlternateContent>
      </w:r>
      <w:r>
        <w:rPr>
          <w:noProof/>
        </w:rPr>
        <mc:AlternateContent>
          <mc:Choice Requires="wpi">
            <w:drawing>
              <wp:anchor distT="0" distB="0" distL="114300" distR="114300" simplePos="0" relativeHeight="254392320" behindDoc="0" locked="0" layoutInCell="1" allowOverlap="1">
                <wp:simplePos x="0" y="0"/>
                <wp:positionH relativeFrom="column">
                  <wp:posOffset>6075140</wp:posOffset>
                </wp:positionH>
                <wp:positionV relativeFrom="paragraph">
                  <wp:posOffset>-533580</wp:posOffset>
                </wp:positionV>
                <wp:extent cx="141480" cy="70560"/>
                <wp:effectExtent l="38100" t="38100" r="30480" b="43815"/>
                <wp:wrapNone/>
                <wp:docPr id="2687" name="Ink 2687"/>
                <wp:cNvGraphicFramePr/>
                <a:graphic xmlns:a="http://schemas.openxmlformats.org/drawingml/2006/main">
                  <a:graphicData uri="http://schemas.microsoft.com/office/word/2010/wordprocessingInk">
                    <w14:contentPart bwMode="auto" r:id="rId5069">
                      <w14:nvContentPartPr>
                        <w14:cNvContentPartPr/>
                      </w14:nvContentPartPr>
                      <w14:xfrm>
                        <a:off x="0" y="0"/>
                        <a:ext cx="141480" cy="70560"/>
                      </w14:xfrm>
                    </w14:contentPart>
                  </a:graphicData>
                </a:graphic>
              </wp:anchor>
            </w:drawing>
          </mc:Choice>
          <mc:Fallback>
            <w:pict>
              <v:shape w14:anchorId="19ED0CF2" id="Ink 2687" o:spid="_x0000_s1026" type="#_x0000_t75" style="position:absolute;margin-left:478.15pt;margin-top:-42.25pt;width:11.6pt;height:6.05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"/>
            </w:pict>
          </mc:Fallback>
        </mc:AlternateContent>
      </w:r>
      <w:r>
        <w:rPr>
          <w:noProof/>
        </w:rPr>
        <mc:AlternateContent>
          <mc:Choice Requires="wpi">
            <w:drawing>
              <wp:anchor distT="0" distB="0" distL="114300" distR="114300" simplePos="0" relativeHeight="254391296" behindDoc="0" locked="0" layoutInCell="1" allowOverlap="1">
                <wp:simplePos x="0" y="0"/>
                <wp:positionH relativeFrom="column">
                  <wp:posOffset>5795420</wp:posOffset>
                </wp:positionH>
                <wp:positionV relativeFrom="paragraph">
                  <wp:posOffset>-592260</wp:posOffset>
                </wp:positionV>
                <wp:extent cx="231480" cy="203760"/>
                <wp:effectExtent l="38100" t="19050" r="35560" b="44450"/>
                <wp:wrapNone/>
                <wp:docPr id="2686" name="Ink 2686"/>
                <wp:cNvGraphicFramePr/>
                <a:graphic xmlns:a="http://schemas.openxmlformats.org/drawingml/2006/main">
                  <a:graphicData uri="http://schemas.microsoft.com/office/word/2010/wordprocessingInk">
                    <w14:contentPart bwMode="auto" r:id="rId5070">
                      <w14:nvContentPartPr>
                        <w14:cNvContentPartPr/>
                      </w14:nvContentPartPr>
                      <w14:xfrm>
                        <a:off x="0" y="0"/>
                        <a:ext cx="231480" cy="203760"/>
                      </w14:xfrm>
                    </w14:contentPart>
                  </a:graphicData>
                </a:graphic>
              </wp:anchor>
            </w:drawing>
          </mc:Choice>
          <mc:Fallback>
            <w:pict>
              <v:shape w14:anchorId="556EA44D" id="Ink 2686" o:spid="_x0000_s1026" type="#_x0000_t75" style="position:absolute;margin-left:456.1pt;margin-top:-46.8pt;width:18.75pt;height:16.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"/>
            </w:pict>
          </mc:Fallback>
        </mc:AlternateContent>
      </w:r>
      <w:r>
        <w:rPr>
          <w:noProof/>
        </w:rPr>
        <mc:AlternateContent>
          <mc:Choice Requires="wpi">
            <w:drawing>
              <wp:anchor distT="0" distB="0" distL="114300" distR="114300" simplePos="0" relativeHeight="254390272" behindDoc="0" locked="0" layoutInCell="1" allowOverlap="1">
                <wp:simplePos x="0" y="0"/>
                <wp:positionH relativeFrom="column">
                  <wp:posOffset>5907020</wp:posOffset>
                </wp:positionH>
                <wp:positionV relativeFrom="paragraph">
                  <wp:posOffset>-542220</wp:posOffset>
                </wp:positionV>
                <wp:extent cx="59400" cy="69120"/>
                <wp:effectExtent l="38100" t="38100" r="36195" b="45720"/>
                <wp:wrapNone/>
                <wp:docPr id="2685" name="Ink 2685"/>
                <wp:cNvGraphicFramePr/>
                <a:graphic xmlns:a="http://schemas.openxmlformats.org/drawingml/2006/main">
                  <a:graphicData uri="http://schemas.microsoft.com/office/word/2010/wordprocessingInk">
                    <w14:contentPart bwMode="auto" r:id="rId5071">
                      <w14:nvContentPartPr>
                        <w14:cNvContentPartPr/>
                      </w14:nvContentPartPr>
                      <w14:xfrm>
                        <a:off x="0" y="0"/>
                        <a:ext cx="59400" cy="69120"/>
                      </w14:xfrm>
                    </w14:contentPart>
                  </a:graphicData>
                </a:graphic>
              </wp:anchor>
            </w:drawing>
          </mc:Choice>
          <mc:Fallback>
            <w:pict>
              <v:shape w14:anchorId="7F143F44" id="Ink 2685" o:spid="_x0000_s1026" type="#_x0000_t75" style="position:absolute;margin-left:464.85pt;margin-top:-42.85pt;width:5.25pt;height:5.9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"/>
            </w:pict>
          </mc:Fallback>
        </mc:AlternateContent>
      </w:r>
      <w:r>
        <w:rPr>
          <w:noProof/>
        </w:rPr>
        <mc:AlternateContent>
          <mc:Choice Requires="wpi">
            <w:drawing>
              <wp:anchor distT="0" distB="0" distL="114300" distR="114300" simplePos="0" relativeHeight="254389248" behindDoc="0" locked="0" layoutInCell="1" allowOverlap="1">
                <wp:simplePos x="0" y="0"/>
                <wp:positionH relativeFrom="column">
                  <wp:posOffset>5537660</wp:posOffset>
                </wp:positionH>
                <wp:positionV relativeFrom="paragraph">
                  <wp:posOffset>-436740</wp:posOffset>
                </wp:positionV>
                <wp:extent cx="10800" cy="9000"/>
                <wp:effectExtent l="38100" t="38100" r="27305" b="29210"/>
                <wp:wrapNone/>
                <wp:docPr id="2684" name="Ink 2684"/>
                <wp:cNvGraphicFramePr/>
                <a:graphic xmlns:a="http://schemas.openxmlformats.org/drawingml/2006/main">
                  <a:graphicData uri="http://schemas.microsoft.com/office/word/2010/wordprocessingInk">
                    <w14:contentPart bwMode="auto" r:id="rId5072">
                      <w14:nvContentPartPr>
                        <w14:cNvContentPartPr/>
                      </w14:nvContentPartPr>
                      <w14:xfrm>
                        <a:off x="0" y="0"/>
                        <a:ext cx="10800" cy="9000"/>
                      </w14:xfrm>
                    </w14:contentPart>
                  </a:graphicData>
                </a:graphic>
              </wp:anchor>
            </w:drawing>
          </mc:Choice>
          <mc:Fallback>
            <w:pict>
              <v:shape w14:anchorId="0C9337D3" id="Ink 2684" o:spid="_x0000_s1026" type="#_x0000_t75" style="position:absolute;margin-left:435.9pt;margin-top:-34.55pt;width:1.2pt;height:1.0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"/>
            </w:pict>
          </mc:Fallback>
        </mc:AlternateContent>
      </w:r>
      <w:r>
        <w:rPr>
          <w:noProof/>
        </w:rPr>
        <mc:AlternateContent>
          <mc:Choice Requires="wpi">
            <w:drawing>
              <wp:anchor distT="0" distB="0" distL="114300" distR="114300" simplePos="0" relativeHeight="254388224" behindDoc="0" locked="0" layoutInCell="1" allowOverlap="1">
                <wp:simplePos x="0" y="0"/>
                <wp:positionH relativeFrom="column">
                  <wp:posOffset>5602820</wp:posOffset>
                </wp:positionH>
                <wp:positionV relativeFrom="paragraph">
                  <wp:posOffset>-520260</wp:posOffset>
                </wp:positionV>
                <wp:extent cx="167040" cy="126000"/>
                <wp:effectExtent l="38100" t="19050" r="42545" b="45720"/>
                <wp:wrapNone/>
                <wp:docPr id="2683" name="Ink 2683"/>
                <wp:cNvGraphicFramePr/>
                <a:graphic xmlns:a="http://schemas.openxmlformats.org/drawingml/2006/main">
                  <a:graphicData uri="http://schemas.microsoft.com/office/word/2010/wordprocessingInk">
                    <w14:contentPart bwMode="auto" r:id="rId5073">
                      <w14:nvContentPartPr>
                        <w14:cNvContentPartPr/>
                      </w14:nvContentPartPr>
                      <w14:xfrm>
                        <a:off x="0" y="0"/>
                        <a:ext cx="167040" cy="126000"/>
                      </w14:xfrm>
                    </w14:contentPart>
                  </a:graphicData>
                </a:graphic>
              </wp:anchor>
            </w:drawing>
          </mc:Choice>
          <mc:Fallback>
            <w:pict>
              <v:shape w14:anchorId="3A3BFD1B" id="Ink 2683" o:spid="_x0000_s1026" type="#_x0000_t75" style="position:absolute;margin-left:441pt;margin-top:-41.25pt;width:13.5pt;height:10.4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"/>
            </w:pict>
          </mc:Fallback>
        </mc:AlternateContent>
      </w:r>
      <w:r>
        <w:rPr>
          <w:noProof/>
        </w:rPr>
        <mc:AlternateContent>
          <mc:Choice Requires="wpi">
            <w:drawing>
              <wp:anchor distT="0" distB="0" distL="114300" distR="114300" simplePos="0" relativeHeight="254387200" behindDoc="0" locked="0" layoutInCell="1" allowOverlap="1">
                <wp:simplePos x="0" y="0"/>
                <wp:positionH relativeFrom="column">
                  <wp:posOffset>5566820</wp:posOffset>
                </wp:positionH>
                <wp:positionV relativeFrom="paragraph">
                  <wp:posOffset>-469860</wp:posOffset>
                </wp:positionV>
                <wp:extent cx="10800" cy="95760"/>
                <wp:effectExtent l="38100" t="38100" r="27305" b="38100"/>
                <wp:wrapNone/>
                <wp:docPr id="2682" name="Ink 2682"/>
                <wp:cNvGraphicFramePr/>
                <a:graphic xmlns:a="http://schemas.openxmlformats.org/drawingml/2006/main">
                  <a:graphicData uri="http://schemas.microsoft.com/office/word/2010/wordprocessingInk">
                    <w14:contentPart bwMode="auto" r:id="rId5074">
                      <w14:nvContentPartPr>
                        <w14:cNvContentPartPr/>
                      </w14:nvContentPartPr>
                      <w14:xfrm>
                        <a:off x="0" y="0"/>
                        <a:ext cx="10800" cy="95760"/>
                      </w14:xfrm>
                    </w14:contentPart>
                  </a:graphicData>
                </a:graphic>
              </wp:anchor>
            </w:drawing>
          </mc:Choice>
          <mc:Fallback>
            <w:pict>
              <v:shape w14:anchorId="3F67EF40" id="Ink 2682" o:spid="_x0000_s1026" type="#_x0000_t75" style="position:absolute;margin-left:438.2pt;margin-top:-37.15pt;width:1.2pt;height:7.9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"/>
            </w:pict>
          </mc:Fallback>
        </mc:AlternateContent>
      </w:r>
      <w:r>
        <w:rPr>
          <w:noProof/>
        </w:rPr>
        <mc:AlternateContent>
          <mc:Choice Requires="wpi">
            <w:drawing>
              <wp:anchor distT="0" distB="0" distL="114300" distR="114300" simplePos="0" relativeHeight="254386176" behindDoc="0" locked="0" layoutInCell="1" allowOverlap="1">
                <wp:simplePos x="0" y="0"/>
                <wp:positionH relativeFrom="column">
                  <wp:posOffset>4999820</wp:posOffset>
                </wp:positionH>
                <wp:positionV relativeFrom="paragraph">
                  <wp:posOffset>-411540</wp:posOffset>
                </wp:positionV>
                <wp:extent cx="509400" cy="203040"/>
                <wp:effectExtent l="38100" t="38100" r="5080" b="45085"/>
                <wp:wrapNone/>
                <wp:docPr id="2681" name="Ink 2681"/>
                <wp:cNvGraphicFramePr/>
                <a:graphic xmlns:a="http://schemas.openxmlformats.org/drawingml/2006/main">
                  <a:graphicData uri="http://schemas.microsoft.com/office/word/2010/wordprocessingInk">
                    <w14:contentPart bwMode="auto" r:id="rId5075">
                      <w14:nvContentPartPr>
                        <w14:cNvContentPartPr/>
                      </w14:nvContentPartPr>
                      <w14:xfrm>
                        <a:off x="0" y="0"/>
                        <a:ext cx="509400" cy="203040"/>
                      </w14:xfrm>
                    </w14:contentPart>
                  </a:graphicData>
                </a:graphic>
              </wp:anchor>
            </w:drawing>
          </mc:Choice>
          <mc:Fallback>
            <w:pict>
              <v:shape w14:anchorId="5CE06D6C" id="Ink 2681" o:spid="_x0000_s1026" type="#_x0000_t75" style="position:absolute;margin-left:393.45pt;margin-top:-32.7pt;width:40.7pt;height:16.65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"/>
            </w:pict>
          </mc:Fallback>
        </mc:AlternateContent>
      </w:r>
      <w:r>
        <w:rPr>
          <w:noProof/>
        </w:rPr>
        <mc:AlternateContent>
          <mc:Choice Requires="wpi">
            <w:drawing>
              <wp:anchor distT="0" distB="0" distL="114300" distR="114300" simplePos="0" relativeHeight="254385152" behindDoc="0" locked="0" layoutInCell="1" allowOverlap="1">
                <wp:simplePos x="0" y="0"/>
                <wp:positionH relativeFrom="column">
                  <wp:posOffset>4519940</wp:posOffset>
                </wp:positionH>
                <wp:positionV relativeFrom="paragraph">
                  <wp:posOffset>-90420</wp:posOffset>
                </wp:positionV>
                <wp:extent cx="956160" cy="325440"/>
                <wp:effectExtent l="38100" t="38100" r="15875" b="36830"/>
                <wp:wrapNone/>
                <wp:docPr id="2680" name="Ink 2680"/>
                <wp:cNvGraphicFramePr/>
                <a:graphic xmlns:a="http://schemas.openxmlformats.org/drawingml/2006/main">
                  <a:graphicData uri="http://schemas.microsoft.com/office/word/2010/wordprocessingInk">
                    <w14:contentPart bwMode="auto" r:id="rId5076">
                      <w14:nvContentPartPr>
                        <w14:cNvContentPartPr/>
                      </w14:nvContentPartPr>
                      <w14:xfrm>
                        <a:off x="0" y="0"/>
                        <a:ext cx="956160" cy="325440"/>
                      </w14:xfrm>
                    </w14:contentPart>
                  </a:graphicData>
                </a:graphic>
              </wp:anchor>
            </w:drawing>
          </mc:Choice>
          <mc:Fallback>
            <w:pict>
              <v:shape w14:anchorId="64296557" id="Ink 2680" o:spid="_x0000_s1026" type="#_x0000_t75" style="position:absolute;margin-left:355.6pt;margin-top:-7.4pt;width:75.95pt;height:26.2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"/>
            </w:pict>
          </mc:Fallback>
        </mc:AlternateContent>
      </w:r>
      <w:r>
        <w:rPr>
          <w:noProof/>
        </w:rPr>
        <mc:AlternateContent>
          <mc:Choice Requires="wpi">
            <w:drawing>
              <wp:anchor distT="0" distB="0" distL="114300" distR="114300" simplePos="0" relativeHeight="254384128" behindDoc="0" locked="0" layoutInCell="1" allowOverlap="1">
                <wp:simplePos x="0" y="0"/>
                <wp:positionH relativeFrom="column">
                  <wp:posOffset>1990940</wp:posOffset>
                </wp:positionH>
                <wp:positionV relativeFrom="paragraph">
                  <wp:posOffset>445980</wp:posOffset>
                </wp:positionV>
                <wp:extent cx="159480" cy="80280"/>
                <wp:effectExtent l="38100" t="38100" r="31115" b="34290"/>
                <wp:wrapNone/>
                <wp:docPr id="2679" name="Ink 2679"/>
                <wp:cNvGraphicFramePr/>
                <a:graphic xmlns:a="http://schemas.openxmlformats.org/drawingml/2006/main">
                  <a:graphicData uri="http://schemas.microsoft.com/office/word/2010/wordprocessingInk">
                    <w14:contentPart bwMode="auto" r:id="rId5077">
                      <w14:nvContentPartPr>
                        <w14:cNvContentPartPr/>
                      </w14:nvContentPartPr>
                      <w14:xfrm>
                        <a:off x="0" y="0"/>
                        <a:ext cx="159480" cy="80280"/>
                      </w14:xfrm>
                    </w14:contentPart>
                  </a:graphicData>
                </a:graphic>
              </wp:anchor>
            </w:drawing>
          </mc:Choice>
          <mc:Fallback>
            <w:pict>
              <v:shape w14:anchorId="65C187B5" id="Ink 2679" o:spid="_x0000_s1026" type="#_x0000_t75" style="position:absolute;margin-left:156.6pt;margin-top:34.85pt;width:13pt;height:6.7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"/>
            </w:pict>
          </mc:Fallback>
        </mc:AlternateContent>
      </w:r>
      <w:r>
        <w:rPr>
          <w:noProof/>
        </w:rPr>
        <mc:AlternateContent>
          <mc:Choice Requires="wpi">
            <w:drawing>
              <wp:anchor distT="0" distB="0" distL="114300" distR="114300" simplePos="0" relativeHeight="254383104" behindDoc="0" locked="0" layoutInCell="1" allowOverlap="1">
                <wp:simplePos x="0" y="0"/>
                <wp:positionH relativeFrom="column">
                  <wp:posOffset>1998500</wp:posOffset>
                </wp:positionH>
                <wp:positionV relativeFrom="paragraph">
                  <wp:posOffset>424020</wp:posOffset>
                </wp:positionV>
                <wp:extent cx="129960" cy="66600"/>
                <wp:effectExtent l="38100" t="38100" r="41910" b="29210"/>
                <wp:wrapNone/>
                <wp:docPr id="2678" name="Ink 2678"/>
                <wp:cNvGraphicFramePr/>
                <a:graphic xmlns:a="http://schemas.openxmlformats.org/drawingml/2006/main">
                  <a:graphicData uri="http://schemas.microsoft.com/office/word/2010/wordprocessingInk">
                    <w14:contentPart bwMode="auto" r:id="rId5078">
                      <w14:nvContentPartPr>
                        <w14:cNvContentPartPr/>
                      </w14:nvContentPartPr>
                      <w14:xfrm>
                        <a:off x="0" y="0"/>
                        <a:ext cx="129960" cy="66600"/>
                      </w14:xfrm>
                    </w14:contentPart>
                  </a:graphicData>
                </a:graphic>
              </wp:anchor>
            </w:drawing>
          </mc:Choice>
          <mc:Fallback>
            <w:pict>
              <v:shape w14:anchorId="6009F67C" id="Ink 2678" o:spid="_x0000_s1026" type="#_x0000_t75" style="position:absolute;margin-left:157.15pt;margin-top:33.15pt;width:10.75pt;height:5.75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"/>
            </w:pict>
          </mc:Fallback>
        </mc:AlternateContent>
      </w:r>
      <w:r>
        <w:rPr>
          <w:noProof/>
        </w:rPr>
        <mc:AlternateContent>
          <mc:Choice Requires="wpi">
            <w:drawing>
              <wp:anchor distT="0" distB="0" distL="114300" distR="114300" simplePos="0" relativeHeight="254382080" behindDoc="0" locked="0" layoutInCell="1" allowOverlap="1">
                <wp:simplePos x="0" y="0"/>
                <wp:positionH relativeFrom="column">
                  <wp:posOffset>2055020</wp:posOffset>
                </wp:positionH>
                <wp:positionV relativeFrom="paragraph">
                  <wp:posOffset>322500</wp:posOffset>
                </wp:positionV>
                <wp:extent cx="17280" cy="115920"/>
                <wp:effectExtent l="38100" t="38100" r="40005" b="36830"/>
                <wp:wrapNone/>
                <wp:docPr id="2677" name="Ink 2677"/>
                <wp:cNvGraphicFramePr/>
                <a:graphic xmlns:a="http://schemas.openxmlformats.org/drawingml/2006/main">
                  <a:graphicData uri="http://schemas.microsoft.com/office/word/2010/wordprocessingInk">
                    <w14:contentPart bwMode="auto" r:id="rId5079">
                      <w14:nvContentPartPr>
                        <w14:cNvContentPartPr/>
                      </w14:nvContentPartPr>
                      <w14:xfrm>
                        <a:off x="0" y="0"/>
                        <a:ext cx="17280" cy="115920"/>
                      </w14:xfrm>
                    </w14:contentPart>
                  </a:graphicData>
                </a:graphic>
              </wp:anchor>
            </w:drawing>
          </mc:Choice>
          <mc:Fallback>
            <w:pict>
              <v:shape w14:anchorId="3267EE5F" id="Ink 2677" o:spid="_x0000_s1026" type="#_x0000_t75" style="position:absolute;margin-left:161.6pt;margin-top:25.2pt;width:1.75pt;height:9.55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"/>
            </w:pict>
          </mc:Fallback>
        </mc:AlternateContent>
      </w:r>
      <w:r>
        <w:rPr>
          <w:noProof/>
        </w:rPr>
        <mc:AlternateContent>
          <mc:Choice Requires="wpi">
            <w:drawing>
              <wp:anchor distT="0" distB="0" distL="114300" distR="114300" simplePos="0" relativeHeight="254381056" behindDoc="0" locked="0" layoutInCell="1" allowOverlap="1">
                <wp:simplePos x="0" y="0"/>
                <wp:positionH relativeFrom="column">
                  <wp:posOffset>632300</wp:posOffset>
                </wp:positionH>
                <wp:positionV relativeFrom="paragraph">
                  <wp:posOffset>686460</wp:posOffset>
                </wp:positionV>
                <wp:extent cx="177480" cy="160920"/>
                <wp:effectExtent l="38100" t="38100" r="0" b="29845"/>
                <wp:wrapNone/>
                <wp:docPr id="2676" name="Ink 2676"/>
                <wp:cNvGraphicFramePr/>
                <a:graphic xmlns:a="http://schemas.openxmlformats.org/drawingml/2006/main">
                  <a:graphicData uri="http://schemas.microsoft.com/office/word/2010/wordprocessingInk">
                    <w14:contentPart bwMode="auto" r:id="rId5080">
                      <w14:nvContentPartPr>
                        <w14:cNvContentPartPr/>
                      </w14:nvContentPartPr>
                      <w14:xfrm>
                        <a:off x="0" y="0"/>
                        <a:ext cx="177480" cy="160920"/>
                      </w14:xfrm>
                    </w14:contentPart>
                  </a:graphicData>
                </a:graphic>
              </wp:anchor>
            </w:drawing>
          </mc:Choice>
          <mc:Fallback>
            <w:pict>
              <v:shape w14:anchorId="41C90190" id="Ink 2676" o:spid="_x0000_s1026" type="#_x0000_t75" style="position:absolute;margin-left:49.55pt;margin-top:53.85pt;width:14.45pt;height:13.1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"/>
            </w:pict>
          </mc:Fallback>
        </mc:AlternateContent>
      </w:r>
      <w:r>
        <w:rPr>
          <w:noProof/>
        </w:rPr>
        <mc:AlternateContent>
          <mc:Choice Requires="wpi">
            <w:drawing>
              <wp:anchor distT="0" distB="0" distL="114300" distR="114300" simplePos="0" relativeHeight="254380032" behindDoc="0" locked="0" layoutInCell="1" allowOverlap="1">
                <wp:simplePos x="0" y="0"/>
                <wp:positionH relativeFrom="column">
                  <wp:posOffset>396500</wp:posOffset>
                </wp:positionH>
                <wp:positionV relativeFrom="paragraph">
                  <wp:posOffset>718140</wp:posOffset>
                </wp:positionV>
                <wp:extent cx="210960" cy="190440"/>
                <wp:effectExtent l="38100" t="38100" r="17780" b="38735"/>
                <wp:wrapNone/>
                <wp:docPr id="2675" name="Ink 2675"/>
                <wp:cNvGraphicFramePr/>
                <a:graphic xmlns:a="http://schemas.openxmlformats.org/drawingml/2006/main">
                  <a:graphicData uri="http://schemas.microsoft.com/office/word/2010/wordprocessingInk">
                    <w14:contentPart bwMode="auto" r:id="rId5081">
                      <w14:nvContentPartPr>
                        <w14:cNvContentPartPr/>
                      </w14:nvContentPartPr>
                      <w14:xfrm>
                        <a:off x="0" y="0"/>
                        <a:ext cx="210960" cy="190440"/>
                      </w14:xfrm>
                    </w14:contentPart>
                  </a:graphicData>
                </a:graphic>
              </wp:anchor>
            </w:drawing>
          </mc:Choice>
          <mc:Fallback>
            <w:pict>
              <v:shape w14:anchorId="7840AC8F" id="Ink 2675" o:spid="_x0000_s1026" type="#_x0000_t75" style="position:absolute;margin-left:30.95pt;margin-top:56.35pt;width:17.15pt;height:15.5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"/>
            </w:pict>
          </mc:Fallback>
        </mc:AlternateContent>
      </w:r>
      <w:r>
        <w:rPr>
          <w:noProof/>
        </w:rPr>
        <mc:AlternateContent>
          <mc:Choice Requires="wpi">
            <w:drawing>
              <wp:anchor distT="0" distB="0" distL="114300" distR="114300" simplePos="0" relativeHeight="254379008" behindDoc="0" locked="0" layoutInCell="1" allowOverlap="1">
                <wp:simplePos x="0" y="0"/>
                <wp:positionH relativeFrom="column">
                  <wp:posOffset>649220</wp:posOffset>
                </wp:positionH>
                <wp:positionV relativeFrom="paragraph">
                  <wp:posOffset>484860</wp:posOffset>
                </wp:positionV>
                <wp:extent cx="155880" cy="153000"/>
                <wp:effectExtent l="38100" t="38100" r="34925" b="38100"/>
                <wp:wrapNone/>
                <wp:docPr id="2674" name="Ink 2674"/>
                <wp:cNvGraphicFramePr/>
                <a:graphic xmlns:a="http://schemas.openxmlformats.org/drawingml/2006/main">
                  <a:graphicData uri="http://schemas.microsoft.com/office/word/2010/wordprocessingInk">
                    <w14:contentPart bwMode="auto" r:id="rId5082">
                      <w14:nvContentPartPr>
                        <w14:cNvContentPartPr/>
                      </w14:nvContentPartPr>
                      <w14:xfrm>
                        <a:off x="0" y="0"/>
                        <a:ext cx="155880" cy="153000"/>
                      </w14:xfrm>
                    </w14:contentPart>
                  </a:graphicData>
                </a:graphic>
              </wp:anchor>
            </w:drawing>
          </mc:Choice>
          <mc:Fallback>
            <w:pict>
              <v:shape w14:anchorId="6A058A74" id="Ink 2674" o:spid="_x0000_s1026" type="#_x0000_t75" style="position:absolute;margin-left:50.85pt;margin-top:38pt;width:12.75pt;height:12.5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"/>
            </w:pict>
          </mc:Fallback>
        </mc:AlternateContent>
      </w:r>
      <w:r>
        <w:rPr>
          <w:noProof/>
        </w:rPr>
        <mc:AlternateContent>
          <mc:Choice Requires="wpi">
            <w:drawing>
              <wp:anchor distT="0" distB="0" distL="114300" distR="114300" simplePos="0" relativeHeight="254377984" behindDoc="0" locked="0" layoutInCell="1" allowOverlap="1">
                <wp:simplePos x="0" y="0"/>
                <wp:positionH relativeFrom="column">
                  <wp:posOffset>391820</wp:posOffset>
                </wp:positionH>
                <wp:positionV relativeFrom="paragraph">
                  <wp:posOffset>502860</wp:posOffset>
                </wp:positionV>
                <wp:extent cx="184680" cy="172440"/>
                <wp:effectExtent l="38100" t="38100" r="25400" b="37465"/>
                <wp:wrapNone/>
                <wp:docPr id="2673" name="Ink 2673"/>
                <wp:cNvGraphicFramePr/>
                <a:graphic xmlns:a="http://schemas.openxmlformats.org/drawingml/2006/main">
                  <a:graphicData uri="http://schemas.microsoft.com/office/word/2010/wordprocessingInk">
                    <w14:contentPart bwMode="auto" r:id="rId5083">
                      <w14:nvContentPartPr>
                        <w14:cNvContentPartPr/>
                      </w14:nvContentPartPr>
                      <w14:xfrm>
                        <a:off x="0" y="0"/>
                        <a:ext cx="184680" cy="172440"/>
                      </w14:xfrm>
                    </w14:contentPart>
                  </a:graphicData>
                </a:graphic>
              </wp:anchor>
            </w:drawing>
          </mc:Choice>
          <mc:Fallback>
            <w:pict>
              <v:shape w14:anchorId="28486E3C" id="Ink 2673" o:spid="_x0000_s1026" type="#_x0000_t75" style="position:absolute;margin-left:30.65pt;margin-top:39.45pt;width:15pt;height:14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"/>
            </w:pict>
          </mc:Fallback>
        </mc:AlternateContent>
      </w:r>
      <w:r>
        <w:rPr>
          <w:noProof/>
        </w:rPr>
        <mc:AlternateContent>
          <mc:Choice Requires="wpi">
            <w:drawing>
              <wp:anchor distT="0" distB="0" distL="114300" distR="114300" simplePos="0" relativeHeight="254376960" behindDoc="0" locked="0" layoutInCell="1" allowOverlap="1">
                <wp:simplePos x="0" y="0"/>
                <wp:positionH relativeFrom="column">
                  <wp:posOffset>1612220</wp:posOffset>
                </wp:positionH>
                <wp:positionV relativeFrom="paragraph">
                  <wp:posOffset>686460</wp:posOffset>
                </wp:positionV>
                <wp:extent cx="108000" cy="56160"/>
                <wp:effectExtent l="38100" t="38100" r="44450" b="39370"/>
                <wp:wrapNone/>
                <wp:docPr id="2672" name="Ink 2672"/>
                <wp:cNvGraphicFramePr/>
                <a:graphic xmlns:a="http://schemas.openxmlformats.org/drawingml/2006/main">
                  <a:graphicData uri="http://schemas.microsoft.com/office/word/2010/wordprocessingInk">
                    <w14:contentPart bwMode="auto" r:id="rId5084">
                      <w14:nvContentPartPr>
                        <w14:cNvContentPartPr/>
                      </w14:nvContentPartPr>
                      <w14:xfrm>
                        <a:off x="0" y="0"/>
                        <a:ext cx="108000" cy="56160"/>
                      </w14:xfrm>
                    </w14:contentPart>
                  </a:graphicData>
                </a:graphic>
              </wp:anchor>
            </w:drawing>
          </mc:Choice>
          <mc:Fallback>
            <w:pict>
              <v:shape w14:anchorId="59D19C16" id="Ink 2672" o:spid="_x0000_s1026" type="#_x0000_t75" style="position:absolute;margin-left:126.8pt;margin-top:53.85pt;width:8.85pt;height:4.85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"/>
            </w:pict>
          </mc:Fallback>
        </mc:AlternateContent>
      </w:r>
      <w:r>
        <w:rPr>
          <w:noProof/>
        </w:rPr>
        <mc:AlternateContent>
          <mc:Choice Requires="wpi">
            <w:drawing>
              <wp:anchor distT="0" distB="0" distL="114300" distR="114300" simplePos="0" relativeHeight="254375936" behindDoc="0" locked="0" layoutInCell="1" allowOverlap="1">
                <wp:simplePos x="0" y="0"/>
                <wp:positionH relativeFrom="column">
                  <wp:posOffset>1580540</wp:posOffset>
                </wp:positionH>
                <wp:positionV relativeFrom="paragraph">
                  <wp:posOffset>536700</wp:posOffset>
                </wp:positionV>
                <wp:extent cx="101880" cy="64800"/>
                <wp:effectExtent l="38100" t="38100" r="31750" b="30480"/>
                <wp:wrapNone/>
                <wp:docPr id="2671" name="Ink 2671"/>
                <wp:cNvGraphicFramePr/>
                <a:graphic xmlns:a="http://schemas.openxmlformats.org/drawingml/2006/main">
                  <a:graphicData uri="http://schemas.microsoft.com/office/word/2010/wordprocessingInk">
                    <w14:contentPart bwMode="auto" r:id="rId5085">
                      <w14:nvContentPartPr>
                        <w14:cNvContentPartPr/>
                      </w14:nvContentPartPr>
                      <w14:xfrm>
                        <a:off x="0" y="0"/>
                        <a:ext cx="101880" cy="64800"/>
                      </w14:xfrm>
                    </w14:contentPart>
                  </a:graphicData>
                </a:graphic>
              </wp:anchor>
            </w:drawing>
          </mc:Choice>
          <mc:Fallback>
            <w:pict>
              <v:shape w14:anchorId="1C3F360B" id="Ink 2671" o:spid="_x0000_s1026" type="#_x0000_t75" style="position:absolute;margin-left:124.3pt;margin-top:42.05pt;width:8.35pt;height:5.5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"/>
            </w:pict>
          </mc:Fallback>
        </mc:AlternateContent>
      </w:r>
      <w:r>
        <w:rPr>
          <w:noProof/>
        </w:rPr>
        <mc:AlternateContent>
          <mc:Choice Requires="wpi">
            <w:drawing>
              <wp:anchor distT="0" distB="0" distL="114300" distR="114300" simplePos="0" relativeHeight="254374912" behindDoc="0" locked="0" layoutInCell="1" allowOverlap="1">
                <wp:simplePos x="0" y="0"/>
                <wp:positionH relativeFrom="column">
                  <wp:posOffset>2326460</wp:posOffset>
                </wp:positionH>
                <wp:positionV relativeFrom="paragraph">
                  <wp:posOffset>615180</wp:posOffset>
                </wp:positionV>
                <wp:extent cx="3240" cy="75600"/>
                <wp:effectExtent l="38100" t="38100" r="34925" b="38735"/>
                <wp:wrapNone/>
                <wp:docPr id="2670" name="Ink 2670"/>
                <wp:cNvGraphicFramePr/>
                <a:graphic xmlns:a="http://schemas.openxmlformats.org/drawingml/2006/main">
                  <a:graphicData uri="http://schemas.microsoft.com/office/word/2010/wordprocessingInk">
                    <w14:contentPart bwMode="auto" r:id="rId5086">
                      <w14:nvContentPartPr>
                        <w14:cNvContentPartPr/>
                      </w14:nvContentPartPr>
                      <w14:xfrm>
                        <a:off x="0" y="0"/>
                        <a:ext cx="3240" cy="75600"/>
                      </w14:xfrm>
                    </w14:contentPart>
                  </a:graphicData>
                </a:graphic>
              </wp:anchor>
            </w:drawing>
          </mc:Choice>
          <mc:Fallback>
            <w:pict>
              <v:shape w14:anchorId="1312FCD5" id="Ink 2670" o:spid="_x0000_s1026" type="#_x0000_t75" style="position:absolute;margin-left:182.9pt;margin-top:48.2pt;width:.85pt;height:6.55pt;z-index:2543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"/>
            </w:pict>
          </mc:Fallback>
        </mc:AlternateContent>
      </w:r>
      <w:r>
        <w:rPr>
          <w:noProof/>
        </w:rPr>
        <mc:AlternateContent>
          <mc:Choice Requires="wpi">
            <w:drawing>
              <wp:anchor distT="0" distB="0" distL="114300" distR="114300" simplePos="0" relativeHeight="254373888" behindDoc="0" locked="0" layoutInCell="1" allowOverlap="1">
                <wp:simplePos x="0" y="0"/>
                <wp:positionH relativeFrom="column">
                  <wp:posOffset>2418620</wp:posOffset>
                </wp:positionH>
                <wp:positionV relativeFrom="paragraph">
                  <wp:posOffset>844860</wp:posOffset>
                </wp:positionV>
                <wp:extent cx="4320" cy="104040"/>
                <wp:effectExtent l="38100" t="38100" r="34290" b="29845"/>
                <wp:wrapNone/>
                <wp:docPr id="2669" name="Ink 2669"/>
                <wp:cNvGraphicFramePr/>
                <a:graphic xmlns:a="http://schemas.openxmlformats.org/drawingml/2006/main">
                  <a:graphicData uri="http://schemas.microsoft.com/office/word/2010/wordprocessingInk">
                    <w14:contentPart bwMode="auto" r:id="rId5087">
                      <w14:nvContentPartPr>
                        <w14:cNvContentPartPr/>
                      </w14:nvContentPartPr>
                      <w14:xfrm>
                        <a:off x="0" y="0"/>
                        <a:ext cx="4320" cy="104040"/>
                      </w14:xfrm>
                    </w14:contentPart>
                  </a:graphicData>
                </a:graphic>
              </wp:anchor>
            </w:drawing>
          </mc:Choice>
          <mc:Fallback>
            <w:pict>
              <v:shape w14:anchorId="3F2515AE" id="Ink 2669" o:spid="_x0000_s1026" type="#_x0000_t75" style="position:absolute;margin-left:190.1pt;margin-top:66.25pt;width:1pt;height:8.7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"/>
            </w:pict>
          </mc:Fallback>
        </mc:AlternateContent>
      </w:r>
      <w:r>
        <w:rPr>
          <w:noProof/>
        </w:rPr>
        <mc:AlternateContent>
          <mc:Choice Requires="wpi">
            <w:drawing>
              <wp:anchor distT="0" distB="0" distL="114300" distR="114300" simplePos="0" relativeHeight="254372864" behindDoc="0" locked="0" layoutInCell="1" allowOverlap="1">
                <wp:simplePos x="0" y="0"/>
                <wp:positionH relativeFrom="column">
                  <wp:posOffset>2310980</wp:posOffset>
                </wp:positionH>
                <wp:positionV relativeFrom="paragraph">
                  <wp:posOffset>813900</wp:posOffset>
                </wp:positionV>
                <wp:extent cx="228600" cy="179640"/>
                <wp:effectExtent l="38100" t="38100" r="38100" b="30480"/>
                <wp:wrapNone/>
                <wp:docPr id="2668" name="Ink 2668"/>
                <wp:cNvGraphicFramePr/>
                <a:graphic xmlns:a="http://schemas.openxmlformats.org/drawingml/2006/main">
                  <a:graphicData uri="http://schemas.microsoft.com/office/word/2010/wordprocessingInk">
                    <w14:contentPart bwMode="auto" r:id="rId5088">
                      <w14:nvContentPartPr>
                        <w14:cNvContentPartPr/>
                      </w14:nvContentPartPr>
                      <w14:xfrm>
                        <a:off x="0" y="0"/>
                        <a:ext cx="228600" cy="179640"/>
                      </w14:xfrm>
                    </w14:contentPart>
                  </a:graphicData>
                </a:graphic>
              </wp:anchor>
            </w:drawing>
          </mc:Choice>
          <mc:Fallback>
            <w:pict>
              <v:shape w14:anchorId="2415E842" id="Ink 2668" o:spid="_x0000_s1026" type="#_x0000_t75" style="position:absolute;margin-left:181.6pt;margin-top:63.85pt;width:18.7pt;height:14.7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"/>
            </w:pict>
          </mc:Fallback>
        </mc:AlternateContent>
      </w:r>
      <w:r>
        <w:rPr>
          <w:noProof/>
        </w:rPr>
        <mc:AlternateContent>
          <mc:Choice Requires="wpi">
            <w:drawing>
              <wp:anchor distT="0" distB="0" distL="114300" distR="114300" simplePos="0" relativeHeight="254371840" behindDoc="0" locked="0" layoutInCell="1" allowOverlap="1">
                <wp:simplePos x="0" y="0"/>
                <wp:positionH relativeFrom="column">
                  <wp:posOffset>2413220</wp:posOffset>
                </wp:positionH>
                <wp:positionV relativeFrom="paragraph">
                  <wp:posOffset>555420</wp:posOffset>
                </wp:positionV>
                <wp:extent cx="24840" cy="277560"/>
                <wp:effectExtent l="38100" t="19050" r="32385" b="46355"/>
                <wp:wrapNone/>
                <wp:docPr id="2667" name="Ink 2667"/>
                <wp:cNvGraphicFramePr/>
                <a:graphic xmlns:a="http://schemas.openxmlformats.org/drawingml/2006/main">
                  <a:graphicData uri="http://schemas.microsoft.com/office/word/2010/wordprocessingInk">
                    <w14:contentPart bwMode="auto" r:id="rId5089">
                      <w14:nvContentPartPr>
                        <w14:cNvContentPartPr/>
                      </w14:nvContentPartPr>
                      <w14:xfrm>
                        <a:off x="0" y="0"/>
                        <a:ext cx="24840" cy="277560"/>
                      </w14:xfrm>
                    </w14:contentPart>
                  </a:graphicData>
                </a:graphic>
              </wp:anchor>
            </w:drawing>
          </mc:Choice>
          <mc:Fallback>
            <w:pict>
              <v:shape w14:anchorId="2808F06A" id="Ink 2667" o:spid="_x0000_s1026" type="#_x0000_t75" style="position:absolute;margin-left:189.7pt;margin-top:43.45pt;width:2.5pt;height:22.35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"/>
            </w:pict>
          </mc:Fallback>
        </mc:AlternateContent>
      </w:r>
      <w:r>
        <w:rPr>
          <w:noProof/>
        </w:rPr>
        <mc:AlternateContent>
          <mc:Choice Requires="wpi">
            <w:drawing>
              <wp:anchor distT="0" distB="0" distL="114300" distR="114300" simplePos="0" relativeHeight="254370816" behindDoc="0" locked="0" layoutInCell="1" allowOverlap="1">
                <wp:simplePos x="0" y="0"/>
                <wp:positionH relativeFrom="column">
                  <wp:posOffset>2345900</wp:posOffset>
                </wp:positionH>
                <wp:positionV relativeFrom="paragraph">
                  <wp:posOffset>341580</wp:posOffset>
                </wp:positionV>
                <wp:extent cx="224280" cy="204480"/>
                <wp:effectExtent l="38100" t="38100" r="4445" b="43180"/>
                <wp:wrapNone/>
                <wp:docPr id="2666" name="Ink 2666"/>
                <wp:cNvGraphicFramePr/>
                <a:graphic xmlns:a="http://schemas.openxmlformats.org/drawingml/2006/main">
                  <a:graphicData uri="http://schemas.microsoft.com/office/word/2010/wordprocessingInk">
                    <w14:contentPart bwMode="auto" r:id="rId5090">
                      <w14:nvContentPartPr>
                        <w14:cNvContentPartPr/>
                      </w14:nvContentPartPr>
                      <w14:xfrm>
                        <a:off x="0" y="0"/>
                        <a:ext cx="224280" cy="204480"/>
                      </w14:xfrm>
                    </w14:contentPart>
                  </a:graphicData>
                </a:graphic>
              </wp:anchor>
            </w:drawing>
          </mc:Choice>
          <mc:Fallback>
            <w:pict>
              <v:shape w14:anchorId="7D999D6A" id="Ink 2666" o:spid="_x0000_s1026" type="#_x0000_t75" style="position:absolute;margin-left:184.4pt;margin-top:26.65pt;width:18.3pt;height:16.65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"/>
            </w:pict>
          </mc:Fallback>
        </mc:AlternateContent>
      </w:r>
      <w:r>
        <w:rPr>
          <w:noProof/>
        </w:rPr>
        <mc:AlternateContent>
          <mc:Choice Requires="wpi">
            <w:drawing>
              <wp:anchor distT="0" distB="0" distL="114300" distR="114300" simplePos="0" relativeHeight="254369792" behindDoc="0" locked="0" layoutInCell="1" allowOverlap="1">
                <wp:simplePos x="0" y="0"/>
                <wp:positionH relativeFrom="column">
                  <wp:posOffset>2402060</wp:posOffset>
                </wp:positionH>
                <wp:positionV relativeFrom="paragraph">
                  <wp:posOffset>416460</wp:posOffset>
                </wp:positionV>
                <wp:extent cx="91800" cy="83520"/>
                <wp:effectExtent l="19050" t="38100" r="22860" b="31115"/>
                <wp:wrapNone/>
                <wp:docPr id="2665" name="Ink 2665"/>
                <wp:cNvGraphicFramePr/>
                <a:graphic xmlns:a="http://schemas.openxmlformats.org/drawingml/2006/main">
                  <a:graphicData uri="http://schemas.microsoft.com/office/word/2010/wordprocessingInk">
                    <w14:contentPart bwMode="auto" r:id="rId5091">
                      <w14:nvContentPartPr>
                        <w14:cNvContentPartPr/>
                      </w14:nvContentPartPr>
                      <w14:xfrm>
                        <a:off x="0" y="0"/>
                        <a:ext cx="91800" cy="83520"/>
                      </w14:xfrm>
                    </w14:contentPart>
                  </a:graphicData>
                </a:graphic>
              </wp:anchor>
            </w:drawing>
          </mc:Choice>
          <mc:Fallback>
            <w:pict>
              <v:shape w14:anchorId="006B9335" id="Ink 2665" o:spid="_x0000_s1026" type="#_x0000_t75" style="position:absolute;margin-left:188.85pt;margin-top:32.55pt;width:7.95pt;height:7.1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"/>
            </w:pict>
          </mc:Fallback>
        </mc:AlternateContent>
      </w:r>
      <w:r>
        <w:rPr>
          <w:noProof/>
        </w:rPr>
        <mc:AlternateContent>
          <mc:Choice Requires="wpi">
            <w:drawing>
              <wp:anchor distT="0" distB="0" distL="114300" distR="114300" simplePos="0" relativeHeight="254368768" behindDoc="0" locked="0" layoutInCell="1" allowOverlap="1">
                <wp:simplePos x="0" y="0"/>
                <wp:positionH relativeFrom="column">
                  <wp:posOffset>1991300</wp:posOffset>
                </wp:positionH>
                <wp:positionV relativeFrom="paragraph">
                  <wp:posOffset>268140</wp:posOffset>
                </wp:positionV>
                <wp:extent cx="161280" cy="203400"/>
                <wp:effectExtent l="38100" t="19050" r="29845" b="44450"/>
                <wp:wrapNone/>
                <wp:docPr id="2664" name="Ink 2664"/>
                <wp:cNvGraphicFramePr/>
                <a:graphic xmlns:a="http://schemas.openxmlformats.org/drawingml/2006/main">
                  <a:graphicData uri="http://schemas.microsoft.com/office/word/2010/wordprocessingInk">
                    <w14:contentPart bwMode="auto" r:id="rId5092">
                      <w14:nvContentPartPr>
                        <w14:cNvContentPartPr/>
                      </w14:nvContentPartPr>
                      <w14:xfrm>
                        <a:off x="0" y="0"/>
                        <a:ext cx="161280" cy="203400"/>
                      </w14:xfrm>
                    </w14:contentPart>
                  </a:graphicData>
                </a:graphic>
              </wp:anchor>
            </w:drawing>
          </mc:Choice>
          <mc:Fallback>
            <w:pict>
              <v:shape w14:anchorId="1E72705D" id="Ink 2664" o:spid="_x0000_s1026" type="#_x0000_t75" style="position:absolute;margin-left:156.55pt;margin-top:20.95pt;width:13.3pt;height:16.4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"/>
            </w:pict>
          </mc:Fallback>
        </mc:AlternateContent>
      </w:r>
      <w:r>
        <w:rPr>
          <w:noProof/>
        </w:rPr>
        <w:drawing>
          <wp:anchor distT="0" distB="0" distL="114300" distR="114300" simplePos="0" relativeHeight="254318592" behindDoc="0" locked="0" layoutInCell="1" allowOverlap="1">
            <wp:simplePos x="914400" y="914400"/>
            <wp:positionH relativeFrom="column">
              <wp:align>left</wp:align>
            </wp:positionH>
            <wp:positionV relativeFrom="paragraph">
              <wp:align>top</wp:align>
            </wp:positionV>
            <wp:extent cx="1759011" cy="1498600"/>
            <wp:effectExtent l="0" t="0" r="0" b="6350"/>
            <wp:wrapSquare wrapText="bothSides"/>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3">
                      <a:extLst>
                        <a:ext uri="{28A0092B-C50C-407E-A947-70E740481C1C}">
                          <a14:useLocalDpi xmlns:a14="http://schemas.microsoft.com/office/drawing/2010/main" val="0"/>
                        </a:ext>
                      </a:extLst>
                    </a:blip>
                    <a:stretch>
                      <a:fillRect/>
                    </a:stretch>
                  </pic:blipFill>
                  <pic:spPr>
                    <a:xfrm>
                      <a:off x="0" y="0"/>
                      <a:ext cx="1759011" cy="1498600"/>
                    </a:xfrm>
                    <a:prstGeom prst="rect">
                      <a:avLst/>
                    </a:prstGeom>
                  </pic:spPr>
                </pic:pic>
              </a:graphicData>
            </a:graphic>
          </wp:anchor>
        </w:drawing>
      </w:r>
      <w:r>
        <w:rPr>
          <w:rFonts w:ascii="Times New Roman" w:hAnsi="Times New Roman" w:cs="Times New Roman"/>
        </w:rPr>
        <w:t>Find the minimum spanning tree such that the node 0 is a leaf</w:t>
      </w:r>
      <w:r>
        <w:rPr>
          <w:rFonts w:ascii="Times New Roman" w:hAnsi="Times New Roman" w:cs="Times New Roman"/>
          <w:b/>
        </w:rPr>
        <w:br w:type="textWrapping" w:clear="all"/>
      </w:r>
    </w:p>
    <w:p w:rsidR="00A41D22" w:rsidRDefault="00A41D22" w:rsidP="005A7859">
      <w:pPr>
        <w:rPr>
          <w:rFonts w:ascii="Times New Roman" w:hAnsi="Times New Roman" w:cs="Times New Roman"/>
          <w:b/>
        </w:rPr>
      </w:pPr>
      <w:r>
        <w:rPr>
          <w:rFonts w:ascii="Times New Roman" w:hAnsi="Times New Roman" w:cs="Times New Roman"/>
          <w:b/>
        </w:rPr>
        <w:t>Prim’s algorithm implementation without minimum heap</w:t>
      </w:r>
      <w:r w:rsidR="00791964">
        <w:rPr>
          <w:rFonts w:ascii="Times New Roman" w:hAnsi="Times New Roman" w:cs="Times New Roman"/>
          <w:b/>
        </w:rPr>
        <w:t xml:space="preserve"> (Greedy)</w:t>
      </w:r>
    </w:p>
    <w:p w:rsidR="00A41D22" w:rsidRDefault="00A41D22" w:rsidP="005A7859">
      <w:pPr>
        <w:rPr>
          <w:rFonts w:ascii="Times New Roman" w:hAnsi="Times New Roman" w:cs="Times New Roman"/>
          <w:i/>
        </w:rPr>
      </w:pPr>
      <w:r>
        <w:rPr>
          <w:rFonts w:ascii="Times New Roman" w:hAnsi="Times New Roman" w:cs="Times New Roman"/>
          <w:i/>
        </w:rPr>
        <w:t>This is not necessary for GATE but learning will not hurt. Let’s go to the algorithm</w:t>
      </w:r>
    </w:p>
    <w:p w:rsidR="001232BE" w:rsidRDefault="001232BE" w:rsidP="005A7859">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533632" behindDoc="0" locked="0" layoutInCell="1" allowOverlap="1">
                <wp:simplePos x="0" y="0"/>
                <wp:positionH relativeFrom="column">
                  <wp:posOffset>4351460</wp:posOffset>
                </wp:positionH>
                <wp:positionV relativeFrom="paragraph">
                  <wp:posOffset>2103925</wp:posOffset>
                </wp:positionV>
                <wp:extent cx="66960" cy="184680"/>
                <wp:effectExtent l="38100" t="38100" r="28575" b="44450"/>
                <wp:wrapNone/>
                <wp:docPr id="2819" name="Ink 2819"/>
                <wp:cNvGraphicFramePr/>
                <a:graphic xmlns:a="http://schemas.openxmlformats.org/drawingml/2006/main">
                  <a:graphicData uri="http://schemas.microsoft.com/office/word/2010/wordprocessingInk">
                    <w14:contentPart bwMode="auto" r:id="rId5094">
                      <w14:nvContentPartPr>
                        <w14:cNvContentPartPr/>
                      </w14:nvContentPartPr>
                      <w14:xfrm>
                        <a:off x="0" y="0"/>
                        <a:ext cx="66960" cy="184680"/>
                      </w14:xfrm>
                    </w14:contentPart>
                  </a:graphicData>
                </a:graphic>
              </wp:anchor>
            </w:drawing>
          </mc:Choice>
          <mc:Fallback>
            <w:pict>
              <v:shape w14:anchorId="3E0E6887" id="Ink 2819" o:spid="_x0000_s1026" type="#_x0000_t75" style="position:absolute;margin-left:342.4pt;margin-top:165.5pt;width:5.85pt;height:1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"/>
            </w:pict>
          </mc:Fallback>
        </mc:AlternateContent>
      </w:r>
      <w:r>
        <w:rPr>
          <w:rFonts w:ascii="Times New Roman" w:hAnsi="Times New Roman" w:cs="Times New Roman"/>
          <w:noProof/>
        </w:rPr>
        <mc:AlternateContent>
          <mc:Choice Requires="wpi">
            <w:drawing>
              <wp:anchor distT="0" distB="0" distL="114300" distR="114300" simplePos="0" relativeHeight="254532608" behindDoc="0" locked="0" layoutInCell="1" allowOverlap="1">
                <wp:simplePos x="0" y="0"/>
                <wp:positionH relativeFrom="column">
                  <wp:posOffset>4266500</wp:posOffset>
                </wp:positionH>
                <wp:positionV relativeFrom="paragraph">
                  <wp:posOffset>2183485</wp:posOffset>
                </wp:positionV>
                <wp:extent cx="63720" cy="69120"/>
                <wp:effectExtent l="38100" t="38100" r="31750" b="45720"/>
                <wp:wrapNone/>
                <wp:docPr id="2818" name="Ink 2818"/>
                <wp:cNvGraphicFramePr/>
                <a:graphic xmlns:a="http://schemas.openxmlformats.org/drawingml/2006/main">
                  <a:graphicData uri="http://schemas.microsoft.com/office/word/2010/wordprocessingInk">
                    <w14:contentPart bwMode="auto" r:id="rId5095">
                      <w14:nvContentPartPr>
                        <w14:cNvContentPartPr/>
                      </w14:nvContentPartPr>
                      <w14:xfrm>
                        <a:off x="0" y="0"/>
                        <a:ext cx="63720" cy="69120"/>
                      </w14:xfrm>
                    </w14:contentPart>
                  </a:graphicData>
                </a:graphic>
              </wp:anchor>
            </w:drawing>
          </mc:Choice>
          <mc:Fallback>
            <w:pict>
              <v:shape w14:anchorId="010C465A" id="Ink 2818" o:spid="_x0000_s1026" type="#_x0000_t75" style="position:absolute;margin-left:335.75pt;margin-top:171.75pt;width:5.65pt;height:6.15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531584" behindDoc="0" locked="0" layoutInCell="1" allowOverlap="1">
                <wp:simplePos x="0" y="0"/>
                <wp:positionH relativeFrom="column">
                  <wp:posOffset>4181180</wp:posOffset>
                </wp:positionH>
                <wp:positionV relativeFrom="paragraph">
                  <wp:posOffset>2157205</wp:posOffset>
                </wp:positionV>
                <wp:extent cx="28800" cy="142920"/>
                <wp:effectExtent l="38100" t="38100" r="28575" b="28575"/>
                <wp:wrapNone/>
                <wp:docPr id="2817" name="Ink 2817"/>
                <wp:cNvGraphicFramePr/>
                <a:graphic xmlns:a="http://schemas.openxmlformats.org/drawingml/2006/main">
                  <a:graphicData uri="http://schemas.microsoft.com/office/word/2010/wordprocessingInk">
                    <w14:contentPart bwMode="auto" r:id="rId5096">
                      <w14:nvContentPartPr>
                        <w14:cNvContentPartPr/>
                      </w14:nvContentPartPr>
                      <w14:xfrm>
                        <a:off x="0" y="0"/>
                        <a:ext cx="28800" cy="142920"/>
                      </w14:xfrm>
                    </w14:contentPart>
                  </a:graphicData>
                </a:graphic>
              </wp:anchor>
            </w:drawing>
          </mc:Choice>
          <mc:Fallback>
            <w:pict>
              <v:shape w14:anchorId="22D538CF" id="Ink 2817" o:spid="_x0000_s1026" type="#_x0000_t75" style="position:absolute;margin-left:328.95pt;margin-top:169.7pt;width:2.75pt;height:11.6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"/>
            </w:pict>
          </mc:Fallback>
        </mc:AlternateContent>
      </w:r>
      <w:r>
        <w:rPr>
          <w:rFonts w:ascii="Times New Roman" w:hAnsi="Times New Roman" w:cs="Times New Roman"/>
          <w:noProof/>
        </w:rPr>
        <mc:AlternateContent>
          <mc:Choice Requires="wpi">
            <w:drawing>
              <wp:anchor distT="0" distB="0" distL="114300" distR="114300" simplePos="0" relativeHeight="254530560" behindDoc="0" locked="0" layoutInCell="1" allowOverlap="1">
                <wp:simplePos x="0" y="0"/>
                <wp:positionH relativeFrom="column">
                  <wp:posOffset>4045100</wp:posOffset>
                </wp:positionH>
                <wp:positionV relativeFrom="paragraph">
                  <wp:posOffset>2215885</wp:posOffset>
                </wp:positionV>
                <wp:extent cx="100440" cy="126720"/>
                <wp:effectExtent l="19050" t="38100" r="13970" b="45085"/>
                <wp:wrapNone/>
                <wp:docPr id="2816" name="Ink 2816"/>
                <wp:cNvGraphicFramePr/>
                <a:graphic xmlns:a="http://schemas.openxmlformats.org/drawingml/2006/main">
                  <a:graphicData uri="http://schemas.microsoft.com/office/word/2010/wordprocessingInk">
                    <w14:contentPart bwMode="auto" r:id="rId5097">
                      <w14:nvContentPartPr>
                        <w14:cNvContentPartPr/>
                      </w14:nvContentPartPr>
                      <w14:xfrm>
                        <a:off x="0" y="0"/>
                        <a:ext cx="100440" cy="126720"/>
                      </w14:xfrm>
                    </w14:contentPart>
                  </a:graphicData>
                </a:graphic>
              </wp:anchor>
            </w:drawing>
          </mc:Choice>
          <mc:Fallback>
            <w:pict>
              <v:shape w14:anchorId="1293B18A" id="Ink 2816" o:spid="_x0000_s1026" type="#_x0000_t75" style="position:absolute;margin-left:318.15pt;margin-top:174.35pt;width:8.65pt;height:10.5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"/>
            </w:pict>
          </mc:Fallback>
        </mc:AlternateContent>
      </w:r>
      <w:r>
        <w:rPr>
          <w:rFonts w:ascii="Times New Roman" w:hAnsi="Times New Roman" w:cs="Times New Roman"/>
          <w:noProof/>
        </w:rPr>
        <mc:AlternateContent>
          <mc:Choice Requires="wpi">
            <w:drawing>
              <wp:anchor distT="0" distB="0" distL="114300" distR="114300" simplePos="0" relativeHeight="254529536" behindDoc="0" locked="0" layoutInCell="1" allowOverlap="1">
                <wp:simplePos x="0" y="0"/>
                <wp:positionH relativeFrom="column">
                  <wp:posOffset>3717860</wp:posOffset>
                </wp:positionH>
                <wp:positionV relativeFrom="paragraph">
                  <wp:posOffset>2375005</wp:posOffset>
                </wp:positionV>
                <wp:extent cx="292680" cy="346680"/>
                <wp:effectExtent l="38100" t="38100" r="31750" b="34925"/>
                <wp:wrapNone/>
                <wp:docPr id="2746" name="Ink 2746"/>
                <wp:cNvGraphicFramePr/>
                <a:graphic xmlns:a="http://schemas.openxmlformats.org/drawingml/2006/main">
                  <a:graphicData uri="http://schemas.microsoft.com/office/word/2010/wordprocessingInk">
                    <w14:contentPart bwMode="auto" r:id="rId5098">
                      <w14:nvContentPartPr>
                        <w14:cNvContentPartPr/>
                      </w14:nvContentPartPr>
                      <w14:xfrm>
                        <a:off x="0" y="0"/>
                        <a:ext cx="292680" cy="346680"/>
                      </w14:xfrm>
                    </w14:contentPart>
                  </a:graphicData>
                </a:graphic>
              </wp:anchor>
            </w:drawing>
          </mc:Choice>
          <mc:Fallback>
            <w:pict>
              <v:shape w14:anchorId="669289D7" id="Ink 2746" o:spid="_x0000_s1026" type="#_x0000_t75" style="position:absolute;margin-left:292.5pt;margin-top:186.75pt;width:23.65pt;height:27.8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528512" behindDoc="0" locked="0" layoutInCell="1" allowOverlap="1">
                <wp:simplePos x="0" y="0"/>
                <wp:positionH relativeFrom="column">
                  <wp:posOffset>2188580</wp:posOffset>
                </wp:positionH>
                <wp:positionV relativeFrom="paragraph">
                  <wp:posOffset>2477965</wp:posOffset>
                </wp:positionV>
                <wp:extent cx="41040" cy="152640"/>
                <wp:effectExtent l="19050" t="38100" r="35560" b="38100"/>
                <wp:wrapNone/>
                <wp:docPr id="2736" name="Ink 2736"/>
                <wp:cNvGraphicFramePr/>
                <a:graphic xmlns:a="http://schemas.openxmlformats.org/drawingml/2006/main">
                  <a:graphicData uri="http://schemas.microsoft.com/office/word/2010/wordprocessingInk">
                    <w14:contentPart bwMode="auto" r:id="rId5099">
                      <w14:nvContentPartPr>
                        <w14:cNvContentPartPr/>
                      </w14:nvContentPartPr>
                      <w14:xfrm>
                        <a:off x="0" y="0"/>
                        <a:ext cx="41040" cy="152640"/>
                      </w14:xfrm>
                    </w14:contentPart>
                  </a:graphicData>
                </a:graphic>
              </wp:anchor>
            </w:drawing>
          </mc:Choice>
          <mc:Fallback>
            <w:pict>
              <v:shape w14:anchorId="0D36CC06" id="Ink 2736" o:spid="_x0000_s1026" type="#_x0000_t75" style="position:absolute;margin-left:171.9pt;margin-top:194.7pt;width:4pt;height:12.6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"/>
            </w:pict>
          </mc:Fallback>
        </mc:AlternateContent>
      </w:r>
      <w:r>
        <w:rPr>
          <w:rFonts w:ascii="Times New Roman" w:hAnsi="Times New Roman" w:cs="Times New Roman"/>
          <w:noProof/>
        </w:rPr>
        <mc:AlternateContent>
          <mc:Choice Requires="wpi">
            <w:drawing>
              <wp:anchor distT="0" distB="0" distL="114300" distR="114300" simplePos="0" relativeHeight="254527488" behindDoc="0" locked="0" layoutInCell="1" allowOverlap="1">
                <wp:simplePos x="0" y="0"/>
                <wp:positionH relativeFrom="column">
                  <wp:posOffset>4309700</wp:posOffset>
                </wp:positionH>
                <wp:positionV relativeFrom="paragraph">
                  <wp:posOffset>2829895</wp:posOffset>
                </wp:positionV>
                <wp:extent cx="510480" cy="34560"/>
                <wp:effectExtent l="38100" t="38100" r="42545" b="41910"/>
                <wp:wrapNone/>
                <wp:docPr id="2619" name="Ink 2619"/>
                <wp:cNvGraphicFramePr/>
                <a:graphic xmlns:a="http://schemas.openxmlformats.org/drawingml/2006/main">
                  <a:graphicData uri="http://schemas.microsoft.com/office/word/2010/wordprocessingInk">
                    <w14:contentPart bwMode="auto" r:id="rId5100">
                      <w14:nvContentPartPr>
                        <w14:cNvContentPartPr/>
                      </w14:nvContentPartPr>
                      <w14:xfrm>
                        <a:off x="0" y="0"/>
                        <a:ext cx="510480" cy="34560"/>
                      </w14:xfrm>
                    </w14:contentPart>
                  </a:graphicData>
                </a:graphic>
              </wp:anchor>
            </w:drawing>
          </mc:Choice>
          <mc:Fallback>
            <w:pict>
              <v:shape w14:anchorId="32666A60" id="Ink 2619" o:spid="_x0000_s1026" type="#_x0000_t75" style="position:absolute;margin-left:339.2pt;margin-top:222.6pt;width:40.65pt;height:3.1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526464" behindDoc="0" locked="0" layoutInCell="1" allowOverlap="1">
                <wp:simplePos x="0" y="0"/>
                <wp:positionH relativeFrom="column">
                  <wp:posOffset>4799660</wp:posOffset>
                </wp:positionH>
                <wp:positionV relativeFrom="paragraph">
                  <wp:posOffset>2510215</wp:posOffset>
                </wp:positionV>
                <wp:extent cx="63360" cy="256680"/>
                <wp:effectExtent l="38100" t="38100" r="13335" b="29210"/>
                <wp:wrapNone/>
                <wp:docPr id="2600" name="Ink 2600"/>
                <wp:cNvGraphicFramePr/>
                <a:graphic xmlns:a="http://schemas.openxmlformats.org/drawingml/2006/main">
                  <a:graphicData uri="http://schemas.microsoft.com/office/word/2010/wordprocessingInk">
                    <w14:contentPart bwMode="auto" r:id="rId5101">
                      <w14:nvContentPartPr>
                        <w14:cNvContentPartPr/>
                      </w14:nvContentPartPr>
                      <w14:xfrm>
                        <a:off x="0" y="0"/>
                        <a:ext cx="63360" cy="256680"/>
                      </w14:xfrm>
                    </w14:contentPart>
                  </a:graphicData>
                </a:graphic>
              </wp:anchor>
            </w:drawing>
          </mc:Choice>
          <mc:Fallback>
            <w:pict>
              <v:shape w14:anchorId="5848FEB7" id="Ink 2600" o:spid="_x0000_s1026" type="#_x0000_t75" style="position:absolute;margin-left:377.8pt;margin-top:197.5pt;width:5.6pt;height:20.6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525440" behindDoc="0" locked="0" layoutInCell="1" allowOverlap="1">
                <wp:simplePos x="0" y="0"/>
                <wp:positionH relativeFrom="column">
                  <wp:posOffset>4699940</wp:posOffset>
                </wp:positionH>
                <wp:positionV relativeFrom="paragraph">
                  <wp:posOffset>2585095</wp:posOffset>
                </wp:positionV>
                <wp:extent cx="77040" cy="52920"/>
                <wp:effectExtent l="38100" t="38100" r="18415" b="42545"/>
                <wp:wrapNone/>
                <wp:docPr id="2599" name="Ink 2599"/>
                <wp:cNvGraphicFramePr/>
                <a:graphic xmlns:a="http://schemas.openxmlformats.org/drawingml/2006/main">
                  <a:graphicData uri="http://schemas.microsoft.com/office/word/2010/wordprocessingInk">
                    <w14:contentPart bwMode="auto" r:id="rId5102">
                      <w14:nvContentPartPr>
                        <w14:cNvContentPartPr/>
                      </w14:nvContentPartPr>
                      <w14:xfrm>
                        <a:off x="0" y="0"/>
                        <a:ext cx="77040" cy="52920"/>
                      </w14:xfrm>
                    </w14:contentPart>
                  </a:graphicData>
                </a:graphic>
              </wp:anchor>
            </w:drawing>
          </mc:Choice>
          <mc:Fallback>
            <w:pict>
              <v:shape w14:anchorId="46A01ED0" id="Ink 2599" o:spid="_x0000_s1026" type="#_x0000_t75" style="position:absolute;margin-left:369.65pt;margin-top:203.35pt;width:6.7pt;height:4.75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"/>
            </w:pict>
          </mc:Fallback>
        </mc:AlternateContent>
      </w:r>
      <w:r>
        <w:rPr>
          <w:rFonts w:ascii="Times New Roman" w:hAnsi="Times New Roman" w:cs="Times New Roman"/>
          <w:noProof/>
        </w:rPr>
        <mc:AlternateContent>
          <mc:Choice Requires="wpi">
            <w:drawing>
              <wp:anchor distT="0" distB="0" distL="114300" distR="114300" simplePos="0" relativeHeight="254524416" behindDoc="0" locked="0" layoutInCell="1" allowOverlap="1">
                <wp:simplePos x="0" y="0"/>
                <wp:positionH relativeFrom="column">
                  <wp:posOffset>4577900</wp:posOffset>
                </wp:positionH>
                <wp:positionV relativeFrom="paragraph">
                  <wp:posOffset>2645935</wp:posOffset>
                </wp:positionV>
                <wp:extent cx="87840" cy="114120"/>
                <wp:effectExtent l="38100" t="38100" r="45720" b="38735"/>
                <wp:wrapNone/>
                <wp:docPr id="2515" name="Ink 2515"/>
                <wp:cNvGraphicFramePr/>
                <a:graphic xmlns:a="http://schemas.openxmlformats.org/drawingml/2006/main">
                  <a:graphicData uri="http://schemas.microsoft.com/office/word/2010/wordprocessingInk">
                    <w14:contentPart bwMode="auto" r:id="rId5103">
                      <w14:nvContentPartPr>
                        <w14:cNvContentPartPr/>
                      </w14:nvContentPartPr>
                      <w14:xfrm>
                        <a:off x="0" y="0"/>
                        <a:ext cx="87840" cy="114120"/>
                      </w14:xfrm>
                    </w14:contentPart>
                  </a:graphicData>
                </a:graphic>
              </wp:anchor>
            </w:drawing>
          </mc:Choice>
          <mc:Fallback>
            <w:pict>
              <v:shape w14:anchorId="7D382BE8" id="Ink 2515" o:spid="_x0000_s1026" type="#_x0000_t75" style="position:absolute;margin-left:360.2pt;margin-top:208.1pt;width:7.65pt;height:9.6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"/>
            </w:pict>
          </mc:Fallback>
        </mc:AlternateContent>
      </w:r>
      <w:r>
        <w:rPr>
          <w:rFonts w:ascii="Times New Roman" w:hAnsi="Times New Roman" w:cs="Times New Roman"/>
          <w:noProof/>
        </w:rPr>
        <mc:AlternateContent>
          <mc:Choice Requires="wpi">
            <w:drawing>
              <wp:anchor distT="0" distB="0" distL="114300" distR="114300" simplePos="0" relativeHeight="254523392" behindDoc="0" locked="0" layoutInCell="1" allowOverlap="1">
                <wp:simplePos x="0" y="0"/>
                <wp:positionH relativeFrom="column">
                  <wp:posOffset>4456940</wp:posOffset>
                </wp:positionH>
                <wp:positionV relativeFrom="paragraph">
                  <wp:posOffset>2572495</wp:posOffset>
                </wp:positionV>
                <wp:extent cx="53640" cy="232920"/>
                <wp:effectExtent l="19050" t="38100" r="41910" b="34290"/>
                <wp:wrapNone/>
                <wp:docPr id="2815" name="Ink 2815"/>
                <wp:cNvGraphicFramePr/>
                <a:graphic xmlns:a="http://schemas.openxmlformats.org/drawingml/2006/main">
                  <a:graphicData uri="http://schemas.microsoft.com/office/word/2010/wordprocessingInk">
                    <w14:contentPart bwMode="auto" r:id="rId5104">
                      <w14:nvContentPartPr>
                        <w14:cNvContentPartPr/>
                      </w14:nvContentPartPr>
                      <w14:xfrm>
                        <a:off x="0" y="0"/>
                        <a:ext cx="53640" cy="232920"/>
                      </w14:xfrm>
                    </w14:contentPart>
                  </a:graphicData>
                </a:graphic>
              </wp:anchor>
            </w:drawing>
          </mc:Choice>
          <mc:Fallback>
            <w:pict>
              <v:shape w14:anchorId="14BC4E92" id="Ink 2815" o:spid="_x0000_s1026" type="#_x0000_t75" style="position:absolute;margin-left:350.6pt;margin-top:202.35pt;width:4.8pt;height:18.8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4522368" behindDoc="0" locked="0" layoutInCell="1" allowOverlap="1">
                <wp:simplePos x="0" y="0"/>
                <wp:positionH relativeFrom="column">
                  <wp:posOffset>4267940</wp:posOffset>
                </wp:positionH>
                <wp:positionV relativeFrom="paragraph">
                  <wp:posOffset>2622535</wp:posOffset>
                </wp:positionV>
                <wp:extent cx="104040" cy="132120"/>
                <wp:effectExtent l="19050" t="38100" r="29845" b="39370"/>
                <wp:wrapNone/>
                <wp:docPr id="2814" name="Ink 2814"/>
                <wp:cNvGraphicFramePr/>
                <a:graphic xmlns:a="http://schemas.openxmlformats.org/drawingml/2006/main">
                  <a:graphicData uri="http://schemas.microsoft.com/office/word/2010/wordprocessingInk">
                    <w14:contentPart bwMode="auto" r:id="rId5105">
                      <w14:nvContentPartPr>
                        <w14:cNvContentPartPr/>
                      </w14:nvContentPartPr>
                      <w14:xfrm>
                        <a:off x="0" y="0"/>
                        <a:ext cx="104040" cy="132120"/>
                      </w14:xfrm>
                    </w14:contentPart>
                  </a:graphicData>
                </a:graphic>
              </wp:anchor>
            </w:drawing>
          </mc:Choice>
          <mc:Fallback>
            <w:pict>
              <v:shape w14:anchorId="06D6BC28" id="Ink 2814" o:spid="_x0000_s1026" type="#_x0000_t75" style="position:absolute;margin-left:335.7pt;margin-top:206.25pt;width:9pt;height:11.05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521344" behindDoc="0" locked="0" layoutInCell="1" allowOverlap="1">
                <wp:simplePos x="0" y="0"/>
                <wp:positionH relativeFrom="column">
                  <wp:posOffset>4023140</wp:posOffset>
                </wp:positionH>
                <wp:positionV relativeFrom="paragraph">
                  <wp:posOffset>2708935</wp:posOffset>
                </wp:positionV>
                <wp:extent cx="164520" cy="50040"/>
                <wp:effectExtent l="38100" t="38100" r="45085" b="45720"/>
                <wp:wrapNone/>
                <wp:docPr id="2813" name="Ink 2813"/>
                <wp:cNvGraphicFramePr/>
                <a:graphic xmlns:a="http://schemas.openxmlformats.org/drawingml/2006/main">
                  <a:graphicData uri="http://schemas.microsoft.com/office/word/2010/wordprocessingInk">
                    <w14:contentPart bwMode="auto" r:id="rId5106">
                      <w14:nvContentPartPr>
                        <w14:cNvContentPartPr/>
                      </w14:nvContentPartPr>
                      <w14:xfrm>
                        <a:off x="0" y="0"/>
                        <a:ext cx="164520" cy="50040"/>
                      </w14:xfrm>
                    </w14:contentPart>
                  </a:graphicData>
                </a:graphic>
              </wp:anchor>
            </w:drawing>
          </mc:Choice>
          <mc:Fallback>
            <w:pict>
              <v:shape w14:anchorId="43D466A7" id="Ink 2813" o:spid="_x0000_s1026" type="#_x0000_t75" style="position:absolute;margin-left:316.5pt;margin-top:212.95pt;width:13.65pt;height:4.7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"/>
            </w:pict>
          </mc:Fallback>
        </mc:AlternateContent>
      </w:r>
      <w:r>
        <w:rPr>
          <w:rFonts w:ascii="Times New Roman" w:hAnsi="Times New Roman" w:cs="Times New Roman"/>
          <w:noProof/>
        </w:rPr>
        <mc:AlternateContent>
          <mc:Choice Requires="wpi">
            <w:drawing>
              <wp:anchor distT="0" distB="0" distL="114300" distR="114300" simplePos="0" relativeHeight="254520320" behindDoc="0" locked="0" layoutInCell="1" allowOverlap="1">
                <wp:simplePos x="0" y="0"/>
                <wp:positionH relativeFrom="column">
                  <wp:posOffset>2679260</wp:posOffset>
                </wp:positionH>
                <wp:positionV relativeFrom="paragraph">
                  <wp:posOffset>2492215</wp:posOffset>
                </wp:positionV>
                <wp:extent cx="1305000" cy="1050840"/>
                <wp:effectExtent l="0" t="38100" r="47625" b="35560"/>
                <wp:wrapNone/>
                <wp:docPr id="2812" name="Ink 2812"/>
                <wp:cNvGraphicFramePr/>
                <a:graphic xmlns:a="http://schemas.openxmlformats.org/drawingml/2006/main">
                  <a:graphicData uri="http://schemas.microsoft.com/office/word/2010/wordprocessingInk">
                    <w14:contentPart bwMode="auto" r:id="rId5107">
                      <w14:nvContentPartPr>
                        <w14:cNvContentPartPr/>
                      </w14:nvContentPartPr>
                      <w14:xfrm>
                        <a:off x="0" y="0"/>
                        <a:ext cx="1305000" cy="1050840"/>
                      </w14:xfrm>
                    </w14:contentPart>
                  </a:graphicData>
                </a:graphic>
              </wp:anchor>
            </w:drawing>
          </mc:Choice>
          <mc:Fallback>
            <w:pict>
              <v:shape w14:anchorId="46FA841D" id="Ink 2812" o:spid="_x0000_s1026" type="#_x0000_t75" style="position:absolute;margin-left:210.65pt;margin-top:196pt;width:103.3pt;height:83.3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"/>
            </w:pict>
          </mc:Fallback>
        </mc:AlternateContent>
      </w:r>
      <w:r>
        <w:rPr>
          <w:rFonts w:ascii="Times New Roman" w:hAnsi="Times New Roman" w:cs="Times New Roman"/>
          <w:noProof/>
        </w:rPr>
        <mc:AlternateContent>
          <mc:Choice Requires="wpi">
            <w:drawing>
              <wp:anchor distT="0" distB="0" distL="114300" distR="114300" simplePos="0" relativeHeight="254519296" behindDoc="0" locked="0" layoutInCell="1" allowOverlap="1">
                <wp:simplePos x="0" y="0"/>
                <wp:positionH relativeFrom="column">
                  <wp:posOffset>2982380</wp:posOffset>
                </wp:positionH>
                <wp:positionV relativeFrom="paragraph">
                  <wp:posOffset>3468895</wp:posOffset>
                </wp:positionV>
                <wp:extent cx="56880" cy="129960"/>
                <wp:effectExtent l="38100" t="38100" r="38735" b="41910"/>
                <wp:wrapNone/>
                <wp:docPr id="2811" name="Ink 2811"/>
                <wp:cNvGraphicFramePr/>
                <a:graphic xmlns:a="http://schemas.openxmlformats.org/drawingml/2006/main">
                  <a:graphicData uri="http://schemas.microsoft.com/office/word/2010/wordprocessingInk">
                    <w14:contentPart bwMode="auto" r:id="rId5108">
                      <w14:nvContentPartPr>
                        <w14:cNvContentPartPr/>
                      </w14:nvContentPartPr>
                      <w14:xfrm>
                        <a:off x="0" y="0"/>
                        <a:ext cx="56880" cy="129960"/>
                      </w14:xfrm>
                    </w14:contentPart>
                  </a:graphicData>
                </a:graphic>
              </wp:anchor>
            </w:drawing>
          </mc:Choice>
          <mc:Fallback>
            <w:pict>
              <v:shape w14:anchorId="7AFC1DB8" id="Ink 2811" o:spid="_x0000_s1026" type="#_x0000_t75" style="position:absolute;margin-left:234.7pt;margin-top:272.95pt;width:5.05pt;height:10.7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"/>
            </w:pict>
          </mc:Fallback>
        </mc:AlternateContent>
      </w:r>
      <w:r>
        <w:rPr>
          <w:rFonts w:ascii="Times New Roman" w:hAnsi="Times New Roman" w:cs="Times New Roman"/>
          <w:noProof/>
        </w:rPr>
        <mc:AlternateContent>
          <mc:Choice Requires="wpi">
            <w:drawing>
              <wp:anchor distT="0" distB="0" distL="114300" distR="114300" simplePos="0" relativeHeight="254518272" behindDoc="0" locked="0" layoutInCell="1" allowOverlap="1">
                <wp:simplePos x="0" y="0"/>
                <wp:positionH relativeFrom="column">
                  <wp:posOffset>2902100</wp:posOffset>
                </wp:positionH>
                <wp:positionV relativeFrom="paragraph">
                  <wp:posOffset>3511735</wp:posOffset>
                </wp:positionV>
                <wp:extent cx="61560" cy="53640"/>
                <wp:effectExtent l="38100" t="38100" r="34290" b="41910"/>
                <wp:wrapNone/>
                <wp:docPr id="2810" name="Ink 2810"/>
                <wp:cNvGraphicFramePr/>
                <a:graphic xmlns:a="http://schemas.openxmlformats.org/drawingml/2006/main">
                  <a:graphicData uri="http://schemas.microsoft.com/office/word/2010/wordprocessingInk">
                    <w14:contentPart bwMode="auto" r:id="rId5109">
                      <w14:nvContentPartPr>
                        <w14:cNvContentPartPr/>
                      </w14:nvContentPartPr>
                      <w14:xfrm>
                        <a:off x="0" y="0"/>
                        <a:ext cx="61560" cy="53640"/>
                      </w14:xfrm>
                    </w14:contentPart>
                  </a:graphicData>
                </a:graphic>
              </wp:anchor>
            </w:drawing>
          </mc:Choice>
          <mc:Fallback>
            <w:pict>
              <v:shape w14:anchorId="6ACD9233" id="Ink 2810" o:spid="_x0000_s1026" type="#_x0000_t75" style="position:absolute;margin-left:228.35pt;margin-top:276.35pt;width:5.35pt;height:4.8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"/>
            </w:pict>
          </mc:Fallback>
        </mc:AlternateContent>
      </w:r>
      <w:r>
        <w:rPr>
          <w:rFonts w:ascii="Times New Roman" w:hAnsi="Times New Roman" w:cs="Times New Roman"/>
          <w:noProof/>
        </w:rPr>
        <mc:AlternateContent>
          <mc:Choice Requires="wpi">
            <w:drawing>
              <wp:anchor distT="0" distB="0" distL="114300" distR="114300" simplePos="0" relativeHeight="254517248" behindDoc="0" locked="0" layoutInCell="1" allowOverlap="1">
                <wp:simplePos x="0" y="0"/>
                <wp:positionH relativeFrom="column">
                  <wp:posOffset>2835140</wp:posOffset>
                </wp:positionH>
                <wp:positionV relativeFrom="paragraph">
                  <wp:posOffset>3473575</wp:posOffset>
                </wp:positionV>
                <wp:extent cx="34920" cy="114840"/>
                <wp:effectExtent l="19050" t="38100" r="41910" b="38100"/>
                <wp:wrapNone/>
                <wp:docPr id="2809" name="Ink 2809"/>
                <wp:cNvGraphicFramePr/>
                <a:graphic xmlns:a="http://schemas.openxmlformats.org/drawingml/2006/main">
                  <a:graphicData uri="http://schemas.microsoft.com/office/word/2010/wordprocessingInk">
                    <w14:contentPart bwMode="auto" r:id="rId5110">
                      <w14:nvContentPartPr>
                        <w14:cNvContentPartPr/>
                      </w14:nvContentPartPr>
                      <w14:xfrm>
                        <a:off x="0" y="0"/>
                        <a:ext cx="34920" cy="114840"/>
                      </w14:xfrm>
                    </w14:contentPart>
                  </a:graphicData>
                </a:graphic>
              </wp:anchor>
            </w:drawing>
          </mc:Choice>
          <mc:Fallback>
            <w:pict>
              <v:shape w14:anchorId="44F972F5" id="Ink 2809" o:spid="_x0000_s1026" type="#_x0000_t75" style="position:absolute;margin-left:222.95pt;margin-top:273.3pt;width:3.3pt;height:9.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"/>
            </w:pict>
          </mc:Fallback>
        </mc:AlternateContent>
      </w:r>
      <w:r>
        <w:rPr>
          <w:rFonts w:ascii="Times New Roman" w:hAnsi="Times New Roman" w:cs="Times New Roman"/>
          <w:noProof/>
        </w:rPr>
        <mc:AlternateContent>
          <mc:Choice Requires="wpi">
            <w:drawing>
              <wp:anchor distT="0" distB="0" distL="114300" distR="114300" simplePos="0" relativeHeight="254516224" behindDoc="0" locked="0" layoutInCell="1" allowOverlap="1">
                <wp:simplePos x="0" y="0"/>
                <wp:positionH relativeFrom="column">
                  <wp:posOffset>2680340</wp:posOffset>
                </wp:positionH>
                <wp:positionV relativeFrom="paragraph">
                  <wp:posOffset>3514975</wp:posOffset>
                </wp:positionV>
                <wp:extent cx="90720" cy="77040"/>
                <wp:effectExtent l="38100" t="38100" r="43180" b="37465"/>
                <wp:wrapNone/>
                <wp:docPr id="2808" name="Ink 2808"/>
                <wp:cNvGraphicFramePr/>
                <a:graphic xmlns:a="http://schemas.openxmlformats.org/drawingml/2006/main">
                  <a:graphicData uri="http://schemas.microsoft.com/office/word/2010/wordprocessingInk">
                    <w14:contentPart bwMode="auto" r:id="rId5111">
                      <w14:nvContentPartPr>
                        <w14:cNvContentPartPr/>
                      </w14:nvContentPartPr>
                      <w14:xfrm>
                        <a:off x="0" y="0"/>
                        <a:ext cx="90720" cy="77040"/>
                      </w14:xfrm>
                    </w14:contentPart>
                  </a:graphicData>
                </a:graphic>
              </wp:anchor>
            </w:drawing>
          </mc:Choice>
          <mc:Fallback>
            <w:pict>
              <v:shape w14:anchorId="5716AC5E" id="Ink 2808" o:spid="_x0000_s1026" type="#_x0000_t75" style="position:absolute;margin-left:210.8pt;margin-top:276.4pt;width:7.75pt;height:6.7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515200" behindDoc="0" locked="0" layoutInCell="1" allowOverlap="1">
                <wp:simplePos x="0" y="0"/>
                <wp:positionH relativeFrom="column">
                  <wp:posOffset>2436260</wp:posOffset>
                </wp:positionH>
                <wp:positionV relativeFrom="paragraph">
                  <wp:posOffset>2434615</wp:posOffset>
                </wp:positionV>
                <wp:extent cx="69480" cy="144000"/>
                <wp:effectExtent l="38100" t="38100" r="45085" b="27940"/>
                <wp:wrapNone/>
                <wp:docPr id="2807" name="Ink 2807"/>
                <wp:cNvGraphicFramePr/>
                <a:graphic xmlns:a="http://schemas.openxmlformats.org/drawingml/2006/main">
                  <a:graphicData uri="http://schemas.microsoft.com/office/word/2010/wordprocessingInk">
                    <w14:contentPart bwMode="auto" r:id="rId5112">
                      <w14:nvContentPartPr>
                        <w14:cNvContentPartPr/>
                      </w14:nvContentPartPr>
                      <w14:xfrm>
                        <a:off x="0" y="0"/>
                        <a:ext cx="69480" cy="144000"/>
                      </w14:xfrm>
                    </w14:contentPart>
                  </a:graphicData>
                </a:graphic>
              </wp:anchor>
            </w:drawing>
          </mc:Choice>
          <mc:Fallback>
            <w:pict>
              <v:shape w14:anchorId="342DCCF7" id="Ink 2807" o:spid="_x0000_s1026" type="#_x0000_t75" style="position:absolute;margin-left:191.7pt;margin-top:191.45pt;width:6pt;height:11.85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"/>
            </w:pict>
          </mc:Fallback>
        </mc:AlternateContent>
      </w:r>
      <w:r>
        <w:rPr>
          <w:rFonts w:ascii="Times New Roman" w:hAnsi="Times New Roman" w:cs="Times New Roman"/>
          <w:noProof/>
        </w:rPr>
        <mc:AlternateContent>
          <mc:Choice Requires="wpi">
            <w:drawing>
              <wp:anchor distT="0" distB="0" distL="114300" distR="114300" simplePos="0" relativeHeight="254514176" behindDoc="0" locked="0" layoutInCell="1" allowOverlap="1">
                <wp:simplePos x="0" y="0"/>
                <wp:positionH relativeFrom="column">
                  <wp:posOffset>2388380</wp:posOffset>
                </wp:positionH>
                <wp:positionV relativeFrom="paragraph">
                  <wp:posOffset>2478895</wp:posOffset>
                </wp:positionV>
                <wp:extent cx="42840" cy="64080"/>
                <wp:effectExtent l="38100" t="38100" r="33655" b="31750"/>
                <wp:wrapNone/>
                <wp:docPr id="2806" name="Ink 2806"/>
                <wp:cNvGraphicFramePr/>
                <a:graphic xmlns:a="http://schemas.openxmlformats.org/drawingml/2006/main">
                  <a:graphicData uri="http://schemas.microsoft.com/office/word/2010/wordprocessingInk">
                    <w14:contentPart bwMode="auto" r:id="rId5113">
                      <w14:nvContentPartPr>
                        <w14:cNvContentPartPr/>
                      </w14:nvContentPartPr>
                      <w14:xfrm>
                        <a:off x="0" y="0"/>
                        <a:ext cx="42840" cy="64080"/>
                      </w14:xfrm>
                    </w14:contentPart>
                  </a:graphicData>
                </a:graphic>
              </wp:anchor>
            </w:drawing>
          </mc:Choice>
          <mc:Fallback>
            <w:pict>
              <v:shape w14:anchorId="34FFB5E0" id="Ink 2806" o:spid="_x0000_s1026" type="#_x0000_t75" style="position:absolute;margin-left:187.75pt;margin-top:195pt;width:3.9pt;height:5.65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513152" behindDoc="0" locked="0" layoutInCell="1" allowOverlap="1">
                <wp:simplePos x="0" y="0"/>
                <wp:positionH relativeFrom="column">
                  <wp:posOffset>2328980</wp:posOffset>
                </wp:positionH>
                <wp:positionV relativeFrom="paragraph">
                  <wp:posOffset>2511295</wp:posOffset>
                </wp:positionV>
                <wp:extent cx="41760" cy="4680"/>
                <wp:effectExtent l="38100" t="38100" r="34925" b="33655"/>
                <wp:wrapNone/>
                <wp:docPr id="2805" name="Ink 2805"/>
                <wp:cNvGraphicFramePr/>
                <a:graphic xmlns:a="http://schemas.openxmlformats.org/drawingml/2006/main">
                  <a:graphicData uri="http://schemas.microsoft.com/office/word/2010/wordprocessingInk">
                    <w14:contentPart bwMode="auto" r:id="rId5114">
                      <w14:nvContentPartPr>
                        <w14:cNvContentPartPr/>
                      </w14:nvContentPartPr>
                      <w14:xfrm>
                        <a:off x="0" y="0"/>
                        <a:ext cx="41760" cy="4680"/>
                      </w14:xfrm>
                    </w14:contentPart>
                  </a:graphicData>
                </a:graphic>
              </wp:anchor>
            </w:drawing>
          </mc:Choice>
          <mc:Fallback>
            <w:pict>
              <v:shape w14:anchorId="26FF06FC" id="Ink 2805" o:spid="_x0000_s1026" type="#_x0000_t75" style="position:absolute;margin-left:183.25pt;margin-top:197.55pt;width:3.7pt;height:.75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"/>
            </w:pict>
          </mc:Fallback>
        </mc:AlternateContent>
      </w:r>
      <w:r>
        <w:rPr>
          <w:rFonts w:ascii="Times New Roman" w:hAnsi="Times New Roman" w:cs="Times New Roman"/>
          <w:noProof/>
        </w:rPr>
        <mc:AlternateContent>
          <mc:Choice Requires="wpi">
            <w:drawing>
              <wp:anchor distT="0" distB="0" distL="114300" distR="114300" simplePos="0" relativeHeight="254512128" behindDoc="0" locked="0" layoutInCell="1" allowOverlap="1">
                <wp:simplePos x="0" y="0"/>
                <wp:positionH relativeFrom="column">
                  <wp:posOffset>2253740</wp:posOffset>
                </wp:positionH>
                <wp:positionV relativeFrom="paragraph">
                  <wp:posOffset>2495095</wp:posOffset>
                </wp:positionV>
                <wp:extent cx="41040" cy="68760"/>
                <wp:effectExtent l="38100" t="38100" r="35560" b="45720"/>
                <wp:wrapNone/>
                <wp:docPr id="2804" name="Ink 2804"/>
                <wp:cNvGraphicFramePr/>
                <a:graphic xmlns:a="http://schemas.openxmlformats.org/drawingml/2006/main">
                  <a:graphicData uri="http://schemas.microsoft.com/office/word/2010/wordprocessingInk">
                    <w14:contentPart bwMode="auto" r:id="rId5115">
                      <w14:nvContentPartPr>
                        <w14:cNvContentPartPr/>
                      </w14:nvContentPartPr>
                      <w14:xfrm>
                        <a:off x="0" y="0"/>
                        <a:ext cx="41040" cy="68760"/>
                      </w14:xfrm>
                    </w14:contentPart>
                  </a:graphicData>
                </a:graphic>
              </wp:anchor>
            </w:drawing>
          </mc:Choice>
          <mc:Fallback>
            <w:pict>
              <v:shape w14:anchorId="2B3CB6C5" id="Ink 2804" o:spid="_x0000_s1026" type="#_x0000_t75" style="position:absolute;margin-left:177.05pt;margin-top:196.2pt;width:4.05pt;height:5.9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"/>
            </w:pict>
          </mc:Fallback>
        </mc:AlternateContent>
      </w:r>
      <w:r>
        <w:rPr>
          <w:rFonts w:ascii="Times New Roman" w:hAnsi="Times New Roman" w:cs="Times New Roman"/>
          <w:noProof/>
        </w:rPr>
        <mc:AlternateContent>
          <mc:Choice Requires="wpi">
            <w:drawing>
              <wp:anchor distT="0" distB="0" distL="114300" distR="114300" simplePos="0" relativeHeight="254509056" behindDoc="0" locked="0" layoutInCell="1" allowOverlap="1">
                <wp:simplePos x="0" y="0"/>
                <wp:positionH relativeFrom="column">
                  <wp:posOffset>2755220</wp:posOffset>
                </wp:positionH>
                <wp:positionV relativeFrom="paragraph">
                  <wp:posOffset>2272045</wp:posOffset>
                </wp:positionV>
                <wp:extent cx="25200" cy="113400"/>
                <wp:effectExtent l="38100" t="38100" r="32385" b="39370"/>
                <wp:wrapNone/>
                <wp:docPr id="2801" name="Ink 2801"/>
                <wp:cNvGraphicFramePr/>
                <a:graphic xmlns:a="http://schemas.openxmlformats.org/drawingml/2006/main">
                  <a:graphicData uri="http://schemas.microsoft.com/office/word/2010/wordprocessingInk">
                    <w14:contentPart bwMode="auto" r:id="rId5116">
                      <w14:nvContentPartPr>
                        <w14:cNvContentPartPr/>
                      </w14:nvContentPartPr>
                      <w14:xfrm>
                        <a:off x="0" y="0"/>
                        <a:ext cx="25200" cy="113400"/>
                      </w14:xfrm>
                    </w14:contentPart>
                  </a:graphicData>
                </a:graphic>
              </wp:anchor>
            </w:drawing>
          </mc:Choice>
          <mc:Fallback>
            <w:pict>
              <v:shape w14:anchorId="043EDCDD" id="Ink 2801" o:spid="_x0000_s1026" type="#_x0000_t75" style="position:absolute;margin-left:216.8pt;margin-top:178.75pt;width:2.5pt;height:9.3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"/>
            </w:pict>
          </mc:Fallback>
        </mc:AlternateContent>
      </w:r>
      <w:r>
        <w:rPr>
          <w:rFonts w:ascii="Times New Roman" w:hAnsi="Times New Roman" w:cs="Times New Roman"/>
          <w:noProof/>
        </w:rPr>
        <mc:AlternateContent>
          <mc:Choice Requires="wpi">
            <w:drawing>
              <wp:anchor distT="0" distB="0" distL="114300" distR="114300" simplePos="0" relativeHeight="254508032" behindDoc="0" locked="0" layoutInCell="1" allowOverlap="1">
                <wp:simplePos x="0" y="0"/>
                <wp:positionH relativeFrom="column">
                  <wp:posOffset>2683940</wp:posOffset>
                </wp:positionH>
                <wp:positionV relativeFrom="paragraph">
                  <wp:posOffset>2308765</wp:posOffset>
                </wp:positionV>
                <wp:extent cx="13320" cy="60840"/>
                <wp:effectExtent l="19050" t="38100" r="44450" b="34925"/>
                <wp:wrapNone/>
                <wp:docPr id="2800" name="Ink 2800"/>
                <wp:cNvGraphicFramePr/>
                <a:graphic xmlns:a="http://schemas.openxmlformats.org/drawingml/2006/main">
                  <a:graphicData uri="http://schemas.microsoft.com/office/word/2010/wordprocessingInk">
                    <w14:contentPart bwMode="auto" r:id="rId5117">
                      <w14:nvContentPartPr>
                        <w14:cNvContentPartPr/>
                      </w14:nvContentPartPr>
                      <w14:xfrm>
                        <a:off x="0" y="0"/>
                        <a:ext cx="13320" cy="60840"/>
                      </w14:xfrm>
                    </w14:contentPart>
                  </a:graphicData>
                </a:graphic>
              </wp:anchor>
            </w:drawing>
          </mc:Choice>
          <mc:Fallback>
            <w:pict>
              <v:shape w14:anchorId="64C02388" id="Ink 2800" o:spid="_x0000_s1026" type="#_x0000_t75" style="position:absolute;margin-left:211.1pt;margin-top:181.65pt;width:1.55pt;height:5.2pt;z-index:2545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"/>
            </w:pict>
          </mc:Fallback>
        </mc:AlternateContent>
      </w:r>
      <w:r>
        <w:rPr>
          <w:rFonts w:ascii="Times New Roman" w:hAnsi="Times New Roman" w:cs="Times New Roman"/>
          <w:noProof/>
        </w:rPr>
        <mc:AlternateContent>
          <mc:Choice Requires="wpi">
            <w:drawing>
              <wp:anchor distT="0" distB="0" distL="114300" distR="114300" simplePos="0" relativeHeight="254507008" behindDoc="0" locked="0" layoutInCell="1" allowOverlap="1">
                <wp:simplePos x="0" y="0"/>
                <wp:positionH relativeFrom="column">
                  <wp:posOffset>2614100</wp:posOffset>
                </wp:positionH>
                <wp:positionV relativeFrom="paragraph">
                  <wp:posOffset>2280325</wp:posOffset>
                </wp:positionV>
                <wp:extent cx="24120" cy="110880"/>
                <wp:effectExtent l="38100" t="38100" r="33655" b="41910"/>
                <wp:wrapNone/>
                <wp:docPr id="2799" name="Ink 2799"/>
                <wp:cNvGraphicFramePr/>
                <a:graphic xmlns:a="http://schemas.openxmlformats.org/drawingml/2006/main">
                  <a:graphicData uri="http://schemas.microsoft.com/office/word/2010/wordprocessingInk">
                    <w14:contentPart bwMode="auto" r:id="rId5118">
                      <w14:nvContentPartPr>
                        <w14:cNvContentPartPr/>
                      </w14:nvContentPartPr>
                      <w14:xfrm>
                        <a:off x="0" y="0"/>
                        <a:ext cx="24120" cy="110880"/>
                      </w14:xfrm>
                    </w14:contentPart>
                  </a:graphicData>
                </a:graphic>
              </wp:anchor>
            </w:drawing>
          </mc:Choice>
          <mc:Fallback>
            <w:pict>
              <v:shape w14:anchorId="06E0D967" id="Ink 2799" o:spid="_x0000_s1026" type="#_x0000_t75" style="position:absolute;margin-left:205.6pt;margin-top:179.4pt;width:2.4pt;height:9.2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505984" behindDoc="0" locked="0" layoutInCell="1" allowOverlap="1">
                <wp:simplePos x="0" y="0"/>
                <wp:positionH relativeFrom="column">
                  <wp:posOffset>2529500</wp:posOffset>
                </wp:positionH>
                <wp:positionV relativeFrom="paragraph">
                  <wp:posOffset>2309485</wp:posOffset>
                </wp:positionV>
                <wp:extent cx="57600" cy="52920"/>
                <wp:effectExtent l="19050" t="38100" r="38100" b="42545"/>
                <wp:wrapNone/>
                <wp:docPr id="2798" name="Ink 2798"/>
                <wp:cNvGraphicFramePr/>
                <a:graphic xmlns:a="http://schemas.openxmlformats.org/drawingml/2006/main">
                  <a:graphicData uri="http://schemas.microsoft.com/office/word/2010/wordprocessingInk">
                    <w14:contentPart bwMode="auto" r:id="rId5119">
                      <w14:nvContentPartPr>
                        <w14:cNvContentPartPr/>
                      </w14:nvContentPartPr>
                      <w14:xfrm>
                        <a:off x="0" y="0"/>
                        <a:ext cx="57600" cy="52920"/>
                      </w14:xfrm>
                    </w14:contentPart>
                  </a:graphicData>
                </a:graphic>
              </wp:anchor>
            </w:drawing>
          </mc:Choice>
          <mc:Fallback>
            <w:pict>
              <v:shape w14:anchorId="42F885CA" id="Ink 2798" o:spid="_x0000_s1026" type="#_x0000_t75" style="position:absolute;margin-left:198.95pt;margin-top:181.65pt;width:5.05pt;height:4.6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"/>
            </w:pict>
          </mc:Fallback>
        </mc:AlternateContent>
      </w:r>
      <w:r>
        <w:rPr>
          <w:rFonts w:ascii="Times New Roman" w:hAnsi="Times New Roman" w:cs="Times New Roman"/>
          <w:noProof/>
        </w:rPr>
        <mc:AlternateContent>
          <mc:Choice Requires="wpi">
            <w:drawing>
              <wp:anchor distT="0" distB="0" distL="114300" distR="114300" simplePos="0" relativeHeight="254504960" behindDoc="0" locked="0" layoutInCell="1" allowOverlap="1">
                <wp:simplePos x="0" y="0"/>
                <wp:positionH relativeFrom="column">
                  <wp:posOffset>2397380</wp:posOffset>
                </wp:positionH>
                <wp:positionV relativeFrom="paragraph">
                  <wp:posOffset>2336845</wp:posOffset>
                </wp:positionV>
                <wp:extent cx="81000" cy="11520"/>
                <wp:effectExtent l="38100" t="19050" r="33655" b="45720"/>
                <wp:wrapNone/>
                <wp:docPr id="2797" name="Ink 2797"/>
                <wp:cNvGraphicFramePr/>
                <a:graphic xmlns:a="http://schemas.openxmlformats.org/drawingml/2006/main">
                  <a:graphicData uri="http://schemas.microsoft.com/office/word/2010/wordprocessingInk">
                    <w14:contentPart bwMode="auto" r:id="rId5120">
                      <w14:nvContentPartPr>
                        <w14:cNvContentPartPr/>
                      </w14:nvContentPartPr>
                      <w14:xfrm>
                        <a:off x="0" y="0"/>
                        <a:ext cx="81000" cy="11520"/>
                      </w14:xfrm>
                    </w14:contentPart>
                  </a:graphicData>
                </a:graphic>
              </wp:anchor>
            </w:drawing>
          </mc:Choice>
          <mc:Fallback>
            <w:pict>
              <v:shape w14:anchorId="0C08173B" id="Ink 2797" o:spid="_x0000_s1026" type="#_x0000_t75" style="position:absolute;margin-left:188.5pt;margin-top:183.8pt;width:6.9pt;height:1.35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503936" behindDoc="0" locked="0" layoutInCell="1" allowOverlap="1">
                <wp:simplePos x="0" y="0"/>
                <wp:positionH relativeFrom="column">
                  <wp:posOffset>2623460</wp:posOffset>
                </wp:positionH>
                <wp:positionV relativeFrom="paragraph">
                  <wp:posOffset>1867405</wp:posOffset>
                </wp:positionV>
                <wp:extent cx="400320" cy="60480"/>
                <wp:effectExtent l="38100" t="38100" r="38100" b="34925"/>
                <wp:wrapNone/>
                <wp:docPr id="2796" name="Ink 2796"/>
                <wp:cNvGraphicFramePr/>
                <a:graphic xmlns:a="http://schemas.openxmlformats.org/drawingml/2006/main">
                  <a:graphicData uri="http://schemas.microsoft.com/office/word/2010/wordprocessingInk">
                    <w14:contentPart bwMode="auto" r:id="rId5121">
                      <w14:nvContentPartPr>
                        <w14:cNvContentPartPr/>
                      </w14:nvContentPartPr>
                      <w14:xfrm>
                        <a:off x="0" y="0"/>
                        <a:ext cx="400320" cy="60480"/>
                      </w14:xfrm>
                    </w14:contentPart>
                  </a:graphicData>
                </a:graphic>
              </wp:anchor>
            </w:drawing>
          </mc:Choice>
          <mc:Fallback>
            <w:pict>
              <v:shape w14:anchorId="51389B25" id="Ink 2796" o:spid="_x0000_s1026" type="#_x0000_t75" style="position:absolute;margin-left:206.4pt;margin-top:146.85pt;width:31.9pt;height:5.1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"/>
            </w:pict>
          </mc:Fallback>
        </mc:AlternateContent>
      </w:r>
      <w:r>
        <w:rPr>
          <w:rFonts w:ascii="Times New Roman" w:hAnsi="Times New Roman" w:cs="Times New Roman"/>
          <w:noProof/>
        </w:rPr>
        <mc:AlternateContent>
          <mc:Choice Requires="wpi">
            <w:drawing>
              <wp:anchor distT="0" distB="0" distL="114300" distR="114300" simplePos="0" relativeHeight="254502912" behindDoc="0" locked="0" layoutInCell="1" allowOverlap="1">
                <wp:simplePos x="0" y="0"/>
                <wp:positionH relativeFrom="column">
                  <wp:posOffset>2916140</wp:posOffset>
                </wp:positionH>
                <wp:positionV relativeFrom="paragraph">
                  <wp:posOffset>1747885</wp:posOffset>
                </wp:positionV>
                <wp:extent cx="60840" cy="99360"/>
                <wp:effectExtent l="38100" t="38100" r="34925" b="34290"/>
                <wp:wrapNone/>
                <wp:docPr id="2795" name="Ink 2795"/>
                <wp:cNvGraphicFramePr/>
                <a:graphic xmlns:a="http://schemas.openxmlformats.org/drawingml/2006/main">
                  <a:graphicData uri="http://schemas.microsoft.com/office/word/2010/wordprocessingInk">
                    <w14:contentPart bwMode="auto" r:id="rId5122">
                      <w14:nvContentPartPr>
                        <w14:cNvContentPartPr/>
                      </w14:nvContentPartPr>
                      <w14:xfrm>
                        <a:off x="0" y="0"/>
                        <a:ext cx="60840" cy="99360"/>
                      </w14:xfrm>
                    </w14:contentPart>
                  </a:graphicData>
                </a:graphic>
              </wp:anchor>
            </w:drawing>
          </mc:Choice>
          <mc:Fallback>
            <w:pict>
              <v:shape w14:anchorId="0B576D26" id="Ink 2795" o:spid="_x0000_s1026" type="#_x0000_t75" style="position:absolute;margin-left:229.35pt;margin-top:137.4pt;width:5.45pt;height:8.4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"/>
            </w:pict>
          </mc:Fallback>
        </mc:AlternateContent>
      </w:r>
      <w:r>
        <w:rPr>
          <w:rFonts w:ascii="Times New Roman" w:hAnsi="Times New Roman" w:cs="Times New Roman"/>
          <w:noProof/>
        </w:rPr>
        <mc:AlternateContent>
          <mc:Choice Requires="wpi">
            <w:drawing>
              <wp:anchor distT="0" distB="0" distL="114300" distR="114300" simplePos="0" relativeHeight="254501888" behindDoc="0" locked="0" layoutInCell="1" allowOverlap="1">
                <wp:simplePos x="0" y="0"/>
                <wp:positionH relativeFrom="column">
                  <wp:posOffset>2808140</wp:posOffset>
                </wp:positionH>
                <wp:positionV relativeFrom="paragraph">
                  <wp:posOffset>1822765</wp:posOffset>
                </wp:positionV>
                <wp:extent cx="51480" cy="4320"/>
                <wp:effectExtent l="19050" t="38100" r="43815" b="34290"/>
                <wp:wrapNone/>
                <wp:docPr id="2794" name="Ink 2794"/>
                <wp:cNvGraphicFramePr/>
                <a:graphic xmlns:a="http://schemas.openxmlformats.org/drawingml/2006/main">
                  <a:graphicData uri="http://schemas.microsoft.com/office/word/2010/wordprocessingInk">
                    <w14:contentPart bwMode="auto" r:id="rId5123">
                      <w14:nvContentPartPr>
                        <w14:cNvContentPartPr/>
                      </w14:nvContentPartPr>
                      <w14:xfrm>
                        <a:off x="0" y="0"/>
                        <a:ext cx="51480" cy="4320"/>
                      </w14:xfrm>
                    </w14:contentPart>
                  </a:graphicData>
                </a:graphic>
              </wp:anchor>
            </w:drawing>
          </mc:Choice>
          <mc:Fallback>
            <w:pict>
              <v:shape w14:anchorId="2857F8E5" id="Ink 2794" o:spid="_x0000_s1026" type="#_x0000_t75" style="position:absolute;margin-left:220.85pt;margin-top:143.3pt;width:4.5pt;height:.9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"/>
            </w:pict>
          </mc:Fallback>
        </mc:AlternateContent>
      </w:r>
      <w:r>
        <w:rPr>
          <w:rFonts w:ascii="Times New Roman" w:hAnsi="Times New Roman" w:cs="Times New Roman"/>
          <w:noProof/>
        </w:rPr>
        <mc:AlternateContent>
          <mc:Choice Requires="wpi">
            <w:drawing>
              <wp:anchor distT="0" distB="0" distL="114300" distR="114300" simplePos="0" relativeHeight="254500864" behindDoc="0" locked="0" layoutInCell="1" allowOverlap="1">
                <wp:simplePos x="0" y="0"/>
                <wp:positionH relativeFrom="column">
                  <wp:posOffset>2789420</wp:posOffset>
                </wp:positionH>
                <wp:positionV relativeFrom="paragraph">
                  <wp:posOffset>1805125</wp:posOffset>
                </wp:positionV>
                <wp:extent cx="42480" cy="5400"/>
                <wp:effectExtent l="38100" t="38100" r="34290" b="33020"/>
                <wp:wrapNone/>
                <wp:docPr id="2793" name="Ink 2793"/>
                <wp:cNvGraphicFramePr/>
                <a:graphic xmlns:a="http://schemas.openxmlformats.org/drawingml/2006/main">
                  <a:graphicData uri="http://schemas.microsoft.com/office/word/2010/wordprocessingInk">
                    <w14:contentPart bwMode="auto" r:id="rId5124">
                      <w14:nvContentPartPr>
                        <w14:cNvContentPartPr/>
                      </w14:nvContentPartPr>
                      <w14:xfrm>
                        <a:off x="0" y="0"/>
                        <a:ext cx="42480" cy="5400"/>
                      </w14:xfrm>
                    </w14:contentPart>
                  </a:graphicData>
                </a:graphic>
              </wp:anchor>
            </w:drawing>
          </mc:Choice>
          <mc:Fallback>
            <w:pict>
              <v:shape w14:anchorId="6B9CC1B7" id="Ink 2793" o:spid="_x0000_s1026" type="#_x0000_t75" style="position:absolute;margin-left:219.5pt;margin-top:141.95pt;width:3.75pt;height:.8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499840" behindDoc="0" locked="0" layoutInCell="1" allowOverlap="1">
                <wp:simplePos x="0" y="0"/>
                <wp:positionH relativeFrom="column">
                  <wp:posOffset>2679620</wp:posOffset>
                </wp:positionH>
                <wp:positionV relativeFrom="paragraph">
                  <wp:posOffset>1804405</wp:posOffset>
                </wp:positionV>
                <wp:extent cx="78120" cy="59040"/>
                <wp:effectExtent l="38100" t="38100" r="36195" b="36830"/>
                <wp:wrapNone/>
                <wp:docPr id="2792" name="Ink 2792"/>
                <wp:cNvGraphicFramePr/>
                <a:graphic xmlns:a="http://schemas.openxmlformats.org/drawingml/2006/main">
                  <a:graphicData uri="http://schemas.microsoft.com/office/word/2010/wordprocessingInk">
                    <w14:contentPart bwMode="auto" r:id="rId5125">
                      <w14:nvContentPartPr>
                        <w14:cNvContentPartPr/>
                      </w14:nvContentPartPr>
                      <w14:xfrm>
                        <a:off x="0" y="0"/>
                        <a:ext cx="78120" cy="59040"/>
                      </w14:xfrm>
                    </w14:contentPart>
                  </a:graphicData>
                </a:graphic>
              </wp:anchor>
            </w:drawing>
          </mc:Choice>
          <mc:Fallback>
            <w:pict>
              <v:shape w14:anchorId="4E7AE5B1" id="Ink 2792" o:spid="_x0000_s1026" type="#_x0000_t75" style="position:absolute;margin-left:210.7pt;margin-top:141.75pt;width:6.8pt;height:5.2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"/>
            </w:pict>
          </mc:Fallback>
        </mc:AlternateContent>
      </w:r>
      <w:r>
        <w:rPr>
          <w:rFonts w:ascii="Times New Roman" w:hAnsi="Times New Roman" w:cs="Times New Roman"/>
          <w:noProof/>
        </w:rPr>
        <mc:AlternateContent>
          <mc:Choice Requires="wpi">
            <w:drawing>
              <wp:anchor distT="0" distB="0" distL="114300" distR="114300" simplePos="0" relativeHeight="254498816" behindDoc="0" locked="0" layoutInCell="1" allowOverlap="1">
                <wp:simplePos x="0" y="0"/>
                <wp:positionH relativeFrom="column">
                  <wp:posOffset>2471180</wp:posOffset>
                </wp:positionH>
                <wp:positionV relativeFrom="paragraph">
                  <wp:posOffset>1775605</wp:posOffset>
                </wp:positionV>
                <wp:extent cx="47520" cy="141480"/>
                <wp:effectExtent l="38100" t="38100" r="29210" b="30480"/>
                <wp:wrapNone/>
                <wp:docPr id="2791" name="Ink 2791"/>
                <wp:cNvGraphicFramePr/>
                <a:graphic xmlns:a="http://schemas.openxmlformats.org/drawingml/2006/main">
                  <a:graphicData uri="http://schemas.microsoft.com/office/word/2010/wordprocessingInk">
                    <w14:contentPart bwMode="auto" r:id="rId5126">
                      <w14:nvContentPartPr>
                        <w14:cNvContentPartPr/>
                      </w14:nvContentPartPr>
                      <w14:xfrm>
                        <a:off x="0" y="0"/>
                        <a:ext cx="47520" cy="141480"/>
                      </w14:xfrm>
                    </w14:contentPart>
                  </a:graphicData>
                </a:graphic>
              </wp:anchor>
            </w:drawing>
          </mc:Choice>
          <mc:Fallback>
            <w:pict>
              <v:shape w14:anchorId="0DE7D95C" id="Ink 2791" o:spid="_x0000_s1026" type="#_x0000_t75" style="position:absolute;margin-left:194.45pt;margin-top:139.65pt;width:4.3pt;height:11.5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"/>
            </w:pict>
          </mc:Fallback>
        </mc:AlternateContent>
      </w:r>
      <w:r>
        <w:rPr>
          <w:rFonts w:ascii="Times New Roman" w:hAnsi="Times New Roman" w:cs="Times New Roman"/>
          <w:noProof/>
        </w:rPr>
        <mc:AlternateContent>
          <mc:Choice Requires="wpi">
            <w:drawing>
              <wp:anchor distT="0" distB="0" distL="114300" distR="114300" simplePos="0" relativeHeight="254497792" behindDoc="0" locked="0" layoutInCell="1" allowOverlap="1">
                <wp:simplePos x="0" y="0"/>
                <wp:positionH relativeFrom="column">
                  <wp:posOffset>2391980</wp:posOffset>
                </wp:positionH>
                <wp:positionV relativeFrom="paragraph">
                  <wp:posOffset>1811965</wp:posOffset>
                </wp:positionV>
                <wp:extent cx="49320" cy="78120"/>
                <wp:effectExtent l="19050" t="38100" r="46355" b="36195"/>
                <wp:wrapNone/>
                <wp:docPr id="2790" name="Ink 2790"/>
                <wp:cNvGraphicFramePr/>
                <a:graphic xmlns:a="http://schemas.openxmlformats.org/drawingml/2006/main">
                  <a:graphicData uri="http://schemas.microsoft.com/office/word/2010/wordprocessingInk">
                    <w14:contentPart bwMode="auto" r:id="rId5127">
                      <w14:nvContentPartPr>
                        <w14:cNvContentPartPr/>
                      </w14:nvContentPartPr>
                      <w14:xfrm>
                        <a:off x="0" y="0"/>
                        <a:ext cx="49320" cy="78120"/>
                      </w14:xfrm>
                    </w14:contentPart>
                  </a:graphicData>
                </a:graphic>
              </wp:anchor>
            </w:drawing>
          </mc:Choice>
          <mc:Fallback>
            <w:pict>
              <v:shape w14:anchorId="5D6A7D24" id="Ink 2790" o:spid="_x0000_s1026" type="#_x0000_t75" style="position:absolute;margin-left:188.1pt;margin-top:142.45pt;width:4.5pt;height:6.6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"/>
            </w:pict>
          </mc:Fallback>
        </mc:AlternateContent>
      </w:r>
      <w:r>
        <w:rPr>
          <w:rFonts w:ascii="Times New Roman" w:hAnsi="Times New Roman" w:cs="Times New Roman"/>
          <w:noProof/>
        </w:rPr>
        <mc:AlternateContent>
          <mc:Choice Requires="wpi">
            <w:drawing>
              <wp:anchor distT="0" distB="0" distL="114300" distR="114300" simplePos="0" relativeHeight="254496768" behindDoc="0" locked="0" layoutInCell="1" allowOverlap="1">
                <wp:simplePos x="0" y="0"/>
                <wp:positionH relativeFrom="column">
                  <wp:posOffset>2307380</wp:posOffset>
                </wp:positionH>
                <wp:positionV relativeFrom="paragraph">
                  <wp:posOffset>1779925</wp:posOffset>
                </wp:positionV>
                <wp:extent cx="41040" cy="132120"/>
                <wp:effectExtent l="19050" t="38100" r="35560" b="39370"/>
                <wp:wrapNone/>
                <wp:docPr id="2789" name="Ink 2789"/>
                <wp:cNvGraphicFramePr/>
                <a:graphic xmlns:a="http://schemas.openxmlformats.org/drawingml/2006/main">
                  <a:graphicData uri="http://schemas.microsoft.com/office/word/2010/wordprocessingInk">
                    <w14:contentPart bwMode="auto" r:id="rId5128">
                      <w14:nvContentPartPr>
                        <w14:cNvContentPartPr/>
                      </w14:nvContentPartPr>
                      <w14:xfrm>
                        <a:off x="0" y="0"/>
                        <a:ext cx="41040" cy="132120"/>
                      </w14:xfrm>
                    </w14:contentPart>
                  </a:graphicData>
                </a:graphic>
              </wp:anchor>
            </w:drawing>
          </mc:Choice>
          <mc:Fallback>
            <w:pict>
              <v:shape w14:anchorId="0704EEA2" id="Ink 2789" o:spid="_x0000_s1026" type="#_x0000_t75" style="position:absolute;margin-left:181.4pt;margin-top:140pt;width:3.8pt;height:10.85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495744" behindDoc="0" locked="0" layoutInCell="1" allowOverlap="1">
                <wp:simplePos x="0" y="0"/>
                <wp:positionH relativeFrom="column">
                  <wp:posOffset>2196500</wp:posOffset>
                </wp:positionH>
                <wp:positionV relativeFrom="paragraph">
                  <wp:posOffset>1800805</wp:posOffset>
                </wp:positionV>
                <wp:extent cx="74520" cy="86400"/>
                <wp:effectExtent l="38100" t="19050" r="40005" b="46990"/>
                <wp:wrapNone/>
                <wp:docPr id="2788" name="Ink 2788"/>
                <wp:cNvGraphicFramePr/>
                <a:graphic xmlns:a="http://schemas.openxmlformats.org/drawingml/2006/main">
                  <a:graphicData uri="http://schemas.microsoft.com/office/word/2010/wordprocessingInk">
                    <w14:contentPart bwMode="auto" r:id="rId5129">
                      <w14:nvContentPartPr>
                        <w14:cNvContentPartPr/>
                      </w14:nvContentPartPr>
                      <w14:xfrm>
                        <a:off x="0" y="0"/>
                        <a:ext cx="74520" cy="86400"/>
                      </w14:xfrm>
                    </w14:contentPart>
                  </a:graphicData>
                </a:graphic>
              </wp:anchor>
            </w:drawing>
          </mc:Choice>
          <mc:Fallback>
            <w:pict>
              <v:shape w14:anchorId="591B5585" id="Ink 2788" o:spid="_x0000_s1026" type="#_x0000_t75" style="position:absolute;margin-left:172.7pt;margin-top:141.6pt;width:6.45pt;height:7.3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"/>
            </w:pict>
          </mc:Fallback>
        </mc:AlternateContent>
      </w:r>
      <w:r>
        <w:rPr>
          <w:rFonts w:ascii="Times New Roman" w:hAnsi="Times New Roman" w:cs="Times New Roman"/>
          <w:noProof/>
        </w:rPr>
        <mc:AlternateContent>
          <mc:Choice Requires="wpi">
            <w:drawing>
              <wp:anchor distT="0" distB="0" distL="114300" distR="114300" simplePos="0" relativeHeight="254494720" behindDoc="0" locked="0" layoutInCell="1" allowOverlap="1">
                <wp:simplePos x="0" y="0"/>
                <wp:positionH relativeFrom="column">
                  <wp:posOffset>1977620</wp:posOffset>
                </wp:positionH>
                <wp:positionV relativeFrom="paragraph">
                  <wp:posOffset>1835365</wp:posOffset>
                </wp:positionV>
                <wp:extent cx="118800" cy="7560"/>
                <wp:effectExtent l="38100" t="38100" r="33655" b="31115"/>
                <wp:wrapNone/>
                <wp:docPr id="2787" name="Ink 2787"/>
                <wp:cNvGraphicFramePr/>
                <a:graphic xmlns:a="http://schemas.openxmlformats.org/drawingml/2006/main">
                  <a:graphicData uri="http://schemas.microsoft.com/office/word/2010/wordprocessingInk">
                    <w14:contentPart bwMode="auto" r:id="rId5130">
                      <w14:nvContentPartPr>
                        <w14:cNvContentPartPr/>
                      </w14:nvContentPartPr>
                      <w14:xfrm>
                        <a:off x="0" y="0"/>
                        <a:ext cx="118800" cy="7560"/>
                      </w14:xfrm>
                    </w14:contentPart>
                  </a:graphicData>
                </a:graphic>
              </wp:anchor>
            </w:drawing>
          </mc:Choice>
          <mc:Fallback>
            <w:pict>
              <v:shape w14:anchorId="64E66E72" id="Ink 2787" o:spid="_x0000_s1026" type="#_x0000_t75" style="position:absolute;margin-left:155.4pt;margin-top:144.15pt;width:9.9pt;height:1.3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"/>
            </w:pict>
          </mc:Fallback>
        </mc:AlternateContent>
      </w:r>
      <w:r>
        <w:rPr>
          <w:rFonts w:ascii="Times New Roman" w:hAnsi="Times New Roman" w:cs="Times New Roman"/>
          <w:noProof/>
        </w:rPr>
        <mc:AlternateContent>
          <mc:Choice Requires="wpi">
            <w:drawing>
              <wp:anchor distT="0" distB="0" distL="114300" distR="114300" simplePos="0" relativeHeight="254493696" behindDoc="0" locked="0" layoutInCell="1" allowOverlap="1">
                <wp:simplePos x="0" y="0"/>
                <wp:positionH relativeFrom="column">
                  <wp:posOffset>2815340</wp:posOffset>
                </wp:positionH>
                <wp:positionV relativeFrom="paragraph">
                  <wp:posOffset>1586245</wp:posOffset>
                </wp:positionV>
                <wp:extent cx="30600" cy="110880"/>
                <wp:effectExtent l="38100" t="38100" r="45720" b="41910"/>
                <wp:wrapNone/>
                <wp:docPr id="2786" name="Ink 2786"/>
                <wp:cNvGraphicFramePr/>
                <a:graphic xmlns:a="http://schemas.openxmlformats.org/drawingml/2006/main">
                  <a:graphicData uri="http://schemas.microsoft.com/office/word/2010/wordprocessingInk">
                    <w14:contentPart bwMode="auto" r:id="rId5131">
                      <w14:nvContentPartPr>
                        <w14:cNvContentPartPr/>
                      </w14:nvContentPartPr>
                      <w14:xfrm>
                        <a:off x="0" y="0"/>
                        <a:ext cx="30600" cy="110880"/>
                      </w14:xfrm>
                    </w14:contentPart>
                  </a:graphicData>
                </a:graphic>
              </wp:anchor>
            </w:drawing>
          </mc:Choice>
          <mc:Fallback>
            <w:pict>
              <v:shape w14:anchorId="109FE96B" id="Ink 2786" o:spid="_x0000_s1026" type="#_x0000_t75" style="position:absolute;margin-left:221.55pt;margin-top:124.75pt;width:2.9pt;height:9.15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492672" behindDoc="0" locked="0" layoutInCell="1" allowOverlap="1">
                <wp:simplePos x="0" y="0"/>
                <wp:positionH relativeFrom="column">
                  <wp:posOffset>2758460</wp:posOffset>
                </wp:positionH>
                <wp:positionV relativeFrom="paragraph">
                  <wp:posOffset>1611805</wp:posOffset>
                </wp:positionV>
                <wp:extent cx="4320" cy="67320"/>
                <wp:effectExtent l="38100" t="38100" r="34290" b="27940"/>
                <wp:wrapNone/>
                <wp:docPr id="2785" name="Ink 2785"/>
                <wp:cNvGraphicFramePr/>
                <a:graphic xmlns:a="http://schemas.openxmlformats.org/drawingml/2006/main">
                  <a:graphicData uri="http://schemas.microsoft.com/office/word/2010/wordprocessingInk">
                    <w14:contentPart bwMode="auto" r:id="rId5132">
                      <w14:nvContentPartPr>
                        <w14:cNvContentPartPr/>
                      </w14:nvContentPartPr>
                      <w14:xfrm>
                        <a:off x="0" y="0"/>
                        <a:ext cx="4320" cy="67320"/>
                      </w14:xfrm>
                    </w14:contentPart>
                  </a:graphicData>
                </a:graphic>
              </wp:anchor>
            </w:drawing>
          </mc:Choice>
          <mc:Fallback>
            <w:pict>
              <v:shape w14:anchorId="5647A797" id="Ink 2785" o:spid="_x0000_s1026" type="#_x0000_t75" style="position:absolute;margin-left:216.9pt;margin-top:126.7pt;width:.9pt;height:5.7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"/>
            </w:pict>
          </mc:Fallback>
        </mc:AlternateContent>
      </w:r>
      <w:r>
        <w:rPr>
          <w:rFonts w:ascii="Times New Roman" w:hAnsi="Times New Roman" w:cs="Times New Roman"/>
          <w:noProof/>
        </w:rPr>
        <mc:AlternateContent>
          <mc:Choice Requires="wpi">
            <w:drawing>
              <wp:anchor distT="0" distB="0" distL="114300" distR="114300" simplePos="0" relativeHeight="254491648" behindDoc="0" locked="0" layoutInCell="1" allowOverlap="1">
                <wp:simplePos x="0" y="0"/>
                <wp:positionH relativeFrom="column">
                  <wp:posOffset>2674220</wp:posOffset>
                </wp:positionH>
                <wp:positionV relativeFrom="paragraph">
                  <wp:posOffset>1601725</wp:posOffset>
                </wp:positionV>
                <wp:extent cx="23400" cy="106560"/>
                <wp:effectExtent l="38100" t="38100" r="34290" b="27305"/>
                <wp:wrapNone/>
                <wp:docPr id="2784" name="Ink 2784"/>
                <wp:cNvGraphicFramePr/>
                <a:graphic xmlns:a="http://schemas.openxmlformats.org/drawingml/2006/main">
                  <a:graphicData uri="http://schemas.microsoft.com/office/word/2010/wordprocessingInk">
                    <w14:contentPart bwMode="auto" r:id="rId5133">
                      <w14:nvContentPartPr>
                        <w14:cNvContentPartPr/>
                      </w14:nvContentPartPr>
                      <w14:xfrm>
                        <a:off x="0" y="0"/>
                        <a:ext cx="23400" cy="106560"/>
                      </w14:xfrm>
                    </w14:contentPart>
                  </a:graphicData>
                </a:graphic>
              </wp:anchor>
            </w:drawing>
          </mc:Choice>
          <mc:Fallback>
            <w:pict>
              <v:shape w14:anchorId="40D386A4" id="Ink 2784" o:spid="_x0000_s1026" type="#_x0000_t75" style="position:absolute;margin-left:210.25pt;margin-top:125.95pt;width:2.4pt;height:8.8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490624" behindDoc="0" locked="0" layoutInCell="1" allowOverlap="1">
                <wp:simplePos x="0" y="0"/>
                <wp:positionH relativeFrom="column">
                  <wp:posOffset>2552180</wp:posOffset>
                </wp:positionH>
                <wp:positionV relativeFrom="paragraph">
                  <wp:posOffset>1624045</wp:posOffset>
                </wp:positionV>
                <wp:extent cx="57960" cy="77400"/>
                <wp:effectExtent l="38100" t="38100" r="37465" b="37465"/>
                <wp:wrapNone/>
                <wp:docPr id="2783" name="Ink 2783"/>
                <wp:cNvGraphicFramePr/>
                <a:graphic xmlns:a="http://schemas.openxmlformats.org/drawingml/2006/main">
                  <a:graphicData uri="http://schemas.microsoft.com/office/word/2010/wordprocessingInk">
                    <w14:contentPart bwMode="auto" r:id="rId5134">
                      <w14:nvContentPartPr>
                        <w14:cNvContentPartPr/>
                      </w14:nvContentPartPr>
                      <w14:xfrm>
                        <a:off x="0" y="0"/>
                        <a:ext cx="57960" cy="77400"/>
                      </w14:xfrm>
                    </w14:contentPart>
                  </a:graphicData>
                </a:graphic>
              </wp:anchor>
            </w:drawing>
          </mc:Choice>
          <mc:Fallback>
            <w:pict>
              <v:shape w14:anchorId="21C393C3" id="Ink 2783" o:spid="_x0000_s1026" type="#_x0000_t75" style="position:absolute;margin-left:200.7pt;margin-top:127.75pt;width:5.15pt;height:6.6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489600" behindDoc="0" locked="0" layoutInCell="1" allowOverlap="1">
                <wp:simplePos x="0" y="0"/>
                <wp:positionH relativeFrom="column">
                  <wp:posOffset>2365700</wp:posOffset>
                </wp:positionH>
                <wp:positionV relativeFrom="paragraph">
                  <wp:posOffset>1659325</wp:posOffset>
                </wp:positionV>
                <wp:extent cx="128160" cy="10440"/>
                <wp:effectExtent l="38100" t="19050" r="43815" b="46990"/>
                <wp:wrapNone/>
                <wp:docPr id="2782" name="Ink 2782"/>
                <wp:cNvGraphicFramePr/>
                <a:graphic xmlns:a="http://schemas.openxmlformats.org/drawingml/2006/main">
                  <a:graphicData uri="http://schemas.microsoft.com/office/word/2010/wordprocessingInk">
                    <w14:contentPart bwMode="auto" r:id="rId5135">
                      <w14:nvContentPartPr>
                        <w14:cNvContentPartPr/>
                      </w14:nvContentPartPr>
                      <w14:xfrm>
                        <a:off x="0" y="0"/>
                        <a:ext cx="128160" cy="10440"/>
                      </w14:xfrm>
                    </w14:contentPart>
                  </a:graphicData>
                </a:graphic>
              </wp:anchor>
            </w:drawing>
          </mc:Choice>
          <mc:Fallback>
            <w:pict>
              <v:shape w14:anchorId="481972DD" id="Ink 2782" o:spid="_x0000_s1026" type="#_x0000_t75" style="position:absolute;margin-left:186.05pt;margin-top:130.35pt;width:10.6pt;height:1.4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488576" behindDoc="0" locked="0" layoutInCell="1" allowOverlap="1">
                <wp:simplePos x="0" y="0"/>
                <wp:positionH relativeFrom="column">
                  <wp:posOffset>2712380</wp:posOffset>
                </wp:positionH>
                <wp:positionV relativeFrom="paragraph">
                  <wp:posOffset>1422805</wp:posOffset>
                </wp:positionV>
                <wp:extent cx="27720" cy="119520"/>
                <wp:effectExtent l="38100" t="38100" r="29845" b="33020"/>
                <wp:wrapNone/>
                <wp:docPr id="2781" name="Ink 2781"/>
                <wp:cNvGraphicFramePr/>
                <a:graphic xmlns:a="http://schemas.openxmlformats.org/drawingml/2006/main">
                  <a:graphicData uri="http://schemas.microsoft.com/office/word/2010/wordprocessingInk">
                    <w14:contentPart bwMode="auto" r:id="rId5136">
                      <w14:nvContentPartPr>
                        <w14:cNvContentPartPr/>
                      </w14:nvContentPartPr>
                      <w14:xfrm>
                        <a:off x="0" y="0"/>
                        <a:ext cx="27720" cy="119520"/>
                      </w14:xfrm>
                    </w14:contentPart>
                  </a:graphicData>
                </a:graphic>
              </wp:anchor>
            </w:drawing>
          </mc:Choice>
          <mc:Fallback>
            <w:pict>
              <v:shape w14:anchorId="64E5BCB5" id="Ink 2781" o:spid="_x0000_s1026" type="#_x0000_t75" style="position:absolute;margin-left:213.4pt;margin-top:111.9pt;width:2.7pt;height:9.8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"/>
            </w:pict>
          </mc:Fallback>
        </mc:AlternateContent>
      </w:r>
      <w:r>
        <w:rPr>
          <w:rFonts w:ascii="Times New Roman" w:hAnsi="Times New Roman" w:cs="Times New Roman"/>
          <w:noProof/>
        </w:rPr>
        <mc:AlternateContent>
          <mc:Choice Requires="wpi">
            <w:drawing>
              <wp:anchor distT="0" distB="0" distL="114300" distR="114300" simplePos="0" relativeHeight="254487552" behindDoc="0" locked="0" layoutInCell="1" allowOverlap="1">
                <wp:simplePos x="0" y="0"/>
                <wp:positionH relativeFrom="column">
                  <wp:posOffset>2659460</wp:posOffset>
                </wp:positionH>
                <wp:positionV relativeFrom="paragraph">
                  <wp:posOffset>1452325</wp:posOffset>
                </wp:positionV>
                <wp:extent cx="4680" cy="74880"/>
                <wp:effectExtent l="38100" t="38100" r="33655" b="40005"/>
                <wp:wrapNone/>
                <wp:docPr id="2780" name="Ink 2780"/>
                <wp:cNvGraphicFramePr/>
                <a:graphic xmlns:a="http://schemas.openxmlformats.org/drawingml/2006/main">
                  <a:graphicData uri="http://schemas.microsoft.com/office/word/2010/wordprocessingInk">
                    <w14:contentPart bwMode="auto" r:id="rId5137">
                      <w14:nvContentPartPr>
                        <w14:cNvContentPartPr/>
                      </w14:nvContentPartPr>
                      <w14:xfrm>
                        <a:off x="0" y="0"/>
                        <a:ext cx="4680" cy="74880"/>
                      </w14:xfrm>
                    </w14:contentPart>
                  </a:graphicData>
                </a:graphic>
              </wp:anchor>
            </w:drawing>
          </mc:Choice>
          <mc:Fallback>
            <w:pict>
              <v:shape w14:anchorId="042D840B" id="Ink 2780" o:spid="_x0000_s1026" type="#_x0000_t75" style="position:absolute;margin-left:209.1pt;margin-top:114.15pt;width:.9pt;height:6.35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"/>
            </w:pict>
          </mc:Fallback>
        </mc:AlternateContent>
      </w:r>
      <w:r>
        <w:rPr>
          <w:rFonts w:ascii="Times New Roman" w:hAnsi="Times New Roman" w:cs="Times New Roman"/>
          <w:noProof/>
        </w:rPr>
        <mc:AlternateContent>
          <mc:Choice Requires="wpi">
            <w:drawing>
              <wp:anchor distT="0" distB="0" distL="114300" distR="114300" simplePos="0" relativeHeight="254486528" behindDoc="0" locked="0" layoutInCell="1" allowOverlap="1">
                <wp:simplePos x="0" y="0"/>
                <wp:positionH relativeFrom="column">
                  <wp:posOffset>2588180</wp:posOffset>
                </wp:positionH>
                <wp:positionV relativeFrom="paragraph">
                  <wp:posOffset>1418125</wp:posOffset>
                </wp:positionV>
                <wp:extent cx="31320" cy="121320"/>
                <wp:effectExtent l="19050" t="38100" r="45085" b="31115"/>
                <wp:wrapNone/>
                <wp:docPr id="2779" name="Ink 2779"/>
                <wp:cNvGraphicFramePr/>
                <a:graphic xmlns:a="http://schemas.openxmlformats.org/drawingml/2006/main">
                  <a:graphicData uri="http://schemas.microsoft.com/office/word/2010/wordprocessingInk">
                    <w14:contentPart bwMode="auto" r:id="rId5138">
                      <w14:nvContentPartPr>
                        <w14:cNvContentPartPr/>
                      </w14:nvContentPartPr>
                      <w14:xfrm>
                        <a:off x="0" y="0"/>
                        <a:ext cx="31320" cy="121320"/>
                      </w14:xfrm>
                    </w14:contentPart>
                  </a:graphicData>
                </a:graphic>
              </wp:anchor>
            </w:drawing>
          </mc:Choice>
          <mc:Fallback>
            <w:pict>
              <v:shape w14:anchorId="4EB035B9" id="Ink 2779" o:spid="_x0000_s1026" type="#_x0000_t75" style="position:absolute;margin-left:203.5pt;margin-top:111.5pt;width:2.9pt;height:9.9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"/>
            </w:pict>
          </mc:Fallback>
        </mc:AlternateContent>
      </w:r>
      <w:r>
        <w:rPr>
          <w:rFonts w:ascii="Times New Roman" w:hAnsi="Times New Roman" w:cs="Times New Roman"/>
          <w:noProof/>
        </w:rPr>
        <mc:AlternateContent>
          <mc:Choice Requires="wpi">
            <w:drawing>
              <wp:anchor distT="0" distB="0" distL="114300" distR="114300" simplePos="0" relativeHeight="254485504" behindDoc="0" locked="0" layoutInCell="1" allowOverlap="1">
                <wp:simplePos x="0" y="0"/>
                <wp:positionH relativeFrom="column">
                  <wp:posOffset>2501420</wp:posOffset>
                </wp:positionH>
                <wp:positionV relativeFrom="paragraph">
                  <wp:posOffset>1453045</wp:posOffset>
                </wp:positionV>
                <wp:extent cx="63720" cy="88920"/>
                <wp:effectExtent l="38100" t="38100" r="31750" b="44450"/>
                <wp:wrapNone/>
                <wp:docPr id="2778" name="Ink 2778"/>
                <wp:cNvGraphicFramePr/>
                <a:graphic xmlns:a="http://schemas.openxmlformats.org/drawingml/2006/main">
                  <a:graphicData uri="http://schemas.microsoft.com/office/word/2010/wordprocessingInk">
                    <w14:contentPart bwMode="auto" r:id="rId5139">
                      <w14:nvContentPartPr>
                        <w14:cNvContentPartPr/>
                      </w14:nvContentPartPr>
                      <w14:xfrm>
                        <a:off x="0" y="0"/>
                        <a:ext cx="63720" cy="88920"/>
                      </w14:xfrm>
                    </w14:contentPart>
                  </a:graphicData>
                </a:graphic>
              </wp:anchor>
            </w:drawing>
          </mc:Choice>
          <mc:Fallback>
            <w:pict>
              <v:shape w14:anchorId="13D0AB29" id="Ink 2778" o:spid="_x0000_s1026" type="#_x0000_t75" style="position:absolute;margin-left:196.65pt;margin-top:114.2pt;width:5.6pt;height:7.5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484480" behindDoc="0" locked="0" layoutInCell="1" allowOverlap="1">
                <wp:simplePos x="0" y="0"/>
                <wp:positionH relativeFrom="column">
                  <wp:posOffset>2373620</wp:posOffset>
                </wp:positionH>
                <wp:positionV relativeFrom="paragraph">
                  <wp:posOffset>1499845</wp:posOffset>
                </wp:positionV>
                <wp:extent cx="78840" cy="2520"/>
                <wp:effectExtent l="38100" t="38100" r="35560" b="36195"/>
                <wp:wrapNone/>
                <wp:docPr id="2777" name="Ink 2777"/>
                <wp:cNvGraphicFramePr/>
                <a:graphic xmlns:a="http://schemas.openxmlformats.org/drawingml/2006/main">
                  <a:graphicData uri="http://schemas.microsoft.com/office/word/2010/wordprocessingInk">
                    <w14:contentPart bwMode="auto" r:id="rId5140">
                      <w14:nvContentPartPr>
                        <w14:cNvContentPartPr/>
                      </w14:nvContentPartPr>
                      <w14:xfrm>
                        <a:off x="0" y="0"/>
                        <a:ext cx="78840" cy="2520"/>
                      </w14:xfrm>
                    </w14:contentPart>
                  </a:graphicData>
                </a:graphic>
              </wp:anchor>
            </w:drawing>
          </mc:Choice>
          <mc:Fallback>
            <w:pict>
              <v:shape w14:anchorId="44141DCB" id="Ink 2777" o:spid="_x0000_s1026" type="#_x0000_t75" style="position:absolute;margin-left:186.65pt;margin-top:117.7pt;width:6.65pt;height:1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483456" behindDoc="0" locked="0" layoutInCell="1" allowOverlap="1">
                <wp:simplePos x="0" y="0"/>
                <wp:positionH relativeFrom="column">
                  <wp:posOffset>3860780</wp:posOffset>
                </wp:positionH>
                <wp:positionV relativeFrom="paragraph">
                  <wp:posOffset>1110325</wp:posOffset>
                </wp:positionV>
                <wp:extent cx="50040" cy="199800"/>
                <wp:effectExtent l="38100" t="38100" r="26670" b="29210"/>
                <wp:wrapNone/>
                <wp:docPr id="2776" name="Ink 2776"/>
                <wp:cNvGraphicFramePr/>
                <a:graphic xmlns:a="http://schemas.openxmlformats.org/drawingml/2006/main">
                  <a:graphicData uri="http://schemas.microsoft.com/office/word/2010/wordprocessingInk">
                    <w14:contentPart bwMode="auto" r:id="rId5141">
                      <w14:nvContentPartPr>
                        <w14:cNvContentPartPr/>
                      </w14:nvContentPartPr>
                      <w14:xfrm>
                        <a:off x="0" y="0"/>
                        <a:ext cx="50040" cy="199800"/>
                      </w14:xfrm>
                    </w14:contentPart>
                  </a:graphicData>
                </a:graphic>
              </wp:anchor>
            </w:drawing>
          </mc:Choice>
          <mc:Fallback>
            <w:pict>
              <v:shape w14:anchorId="1D72873B" id="Ink 2776" o:spid="_x0000_s1026" type="#_x0000_t75" style="position:absolute;margin-left:303.75pt;margin-top:87.15pt;width:4.65pt;height:16.3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482432" behindDoc="0" locked="0" layoutInCell="1" allowOverlap="1">
                <wp:simplePos x="0" y="0"/>
                <wp:positionH relativeFrom="column">
                  <wp:posOffset>3777260</wp:posOffset>
                </wp:positionH>
                <wp:positionV relativeFrom="paragraph">
                  <wp:posOffset>1221925</wp:posOffset>
                </wp:positionV>
                <wp:extent cx="37080" cy="11160"/>
                <wp:effectExtent l="38100" t="19050" r="39370" b="46355"/>
                <wp:wrapNone/>
                <wp:docPr id="2775" name="Ink 2775"/>
                <wp:cNvGraphicFramePr/>
                <a:graphic xmlns:a="http://schemas.openxmlformats.org/drawingml/2006/main">
                  <a:graphicData uri="http://schemas.microsoft.com/office/word/2010/wordprocessingInk">
                    <w14:contentPart bwMode="auto" r:id="rId5142">
                      <w14:nvContentPartPr>
                        <w14:cNvContentPartPr/>
                      </w14:nvContentPartPr>
                      <w14:xfrm>
                        <a:off x="0" y="0"/>
                        <a:ext cx="37080" cy="11160"/>
                      </w14:xfrm>
                    </w14:contentPart>
                  </a:graphicData>
                </a:graphic>
              </wp:anchor>
            </w:drawing>
          </mc:Choice>
          <mc:Fallback>
            <w:pict>
              <v:shape w14:anchorId="43C4F2AC" id="Ink 2775" o:spid="_x0000_s1026" type="#_x0000_t75" style="position:absolute;margin-left:297.15pt;margin-top:96pt;width:3.4pt;height:1.4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481408" behindDoc="0" locked="0" layoutInCell="1" allowOverlap="1">
                <wp:simplePos x="0" y="0"/>
                <wp:positionH relativeFrom="column">
                  <wp:posOffset>3756740</wp:posOffset>
                </wp:positionH>
                <wp:positionV relativeFrom="paragraph">
                  <wp:posOffset>1174405</wp:posOffset>
                </wp:positionV>
                <wp:extent cx="50040" cy="105480"/>
                <wp:effectExtent l="38100" t="38100" r="45720" b="46990"/>
                <wp:wrapNone/>
                <wp:docPr id="2774" name="Ink 2774"/>
                <wp:cNvGraphicFramePr/>
                <a:graphic xmlns:a="http://schemas.openxmlformats.org/drawingml/2006/main">
                  <a:graphicData uri="http://schemas.microsoft.com/office/word/2010/wordprocessingInk">
                    <w14:contentPart bwMode="auto" r:id="rId5143">
                      <w14:nvContentPartPr>
                        <w14:cNvContentPartPr/>
                      </w14:nvContentPartPr>
                      <w14:xfrm>
                        <a:off x="0" y="0"/>
                        <a:ext cx="50040" cy="105480"/>
                      </w14:xfrm>
                    </w14:contentPart>
                  </a:graphicData>
                </a:graphic>
              </wp:anchor>
            </w:drawing>
          </mc:Choice>
          <mc:Fallback>
            <w:pict>
              <v:shape w14:anchorId="71E90BCB" id="Ink 2774" o:spid="_x0000_s1026" type="#_x0000_t75" style="position:absolute;margin-left:295.45pt;margin-top:92.3pt;width:4.6pt;height:8.9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480384" behindDoc="0" locked="0" layoutInCell="1" allowOverlap="1">
                <wp:simplePos x="0" y="0"/>
                <wp:positionH relativeFrom="column">
                  <wp:posOffset>3778340</wp:posOffset>
                </wp:positionH>
                <wp:positionV relativeFrom="paragraph">
                  <wp:posOffset>1167205</wp:posOffset>
                </wp:positionV>
                <wp:extent cx="45360" cy="12960"/>
                <wp:effectExtent l="38100" t="19050" r="31115" b="44450"/>
                <wp:wrapNone/>
                <wp:docPr id="2773" name="Ink 2773"/>
                <wp:cNvGraphicFramePr/>
                <a:graphic xmlns:a="http://schemas.openxmlformats.org/drawingml/2006/main">
                  <a:graphicData uri="http://schemas.microsoft.com/office/word/2010/wordprocessingInk">
                    <w14:contentPart bwMode="auto" r:id="rId5144">
                      <w14:nvContentPartPr>
                        <w14:cNvContentPartPr/>
                      </w14:nvContentPartPr>
                      <w14:xfrm>
                        <a:off x="0" y="0"/>
                        <a:ext cx="45360" cy="12960"/>
                      </w14:xfrm>
                    </w14:contentPart>
                  </a:graphicData>
                </a:graphic>
              </wp:anchor>
            </w:drawing>
          </mc:Choice>
          <mc:Fallback>
            <w:pict>
              <v:shape w14:anchorId="0FACEF71" id="Ink 2773" o:spid="_x0000_s1026" type="#_x0000_t75" style="position:absolute;margin-left:297.3pt;margin-top:91.7pt;width:3.95pt;height:1.4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"/>
            </w:pict>
          </mc:Fallback>
        </mc:AlternateContent>
      </w:r>
      <w:r>
        <w:rPr>
          <w:rFonts w:ascii="Times New Roman" w:hAnsi="Times New Roman" w:cs="Times New Roman"/>
          <w:noProof/>
        </w:rPr>
        <mc:AlternateContent>
          <mc:Choice Requires="wpi">
            <w:drawing>
              <wp:anchor distT="0" distB="0" distL="114300" distR="114300" simplePos="0" relativeHeight="254479360" behindDoc="0" locked="0" layoutInCell="1" allowOverlap="1">
                <wp:simplePos x="0" y="0"/>
                <wp:positionH relativeFrom="column">
                  <wp:posOffset>3656660</wp:posOffset>
                </wp:positionH>
                <wp:positionV relativeFrom="paragraph">
                  <wp:posOffset>1146685</wp:posOffset>
                </wp:positionV>
                <wp:extent cx="53640" cy="174240"/>
                <wp:effectExtent l="38100" t="38100" r="41910" b="35560"/>
                <wp:wrapNone/>
                <wp:docPr id="2772" name="Ink 2772"/>
                <wp:cNvGraphicFramePr/>
                <a:graphic xmlns:a="http://schemas.openxmlformats.org/drawingml/2006/main">
                  <a:graphicData uri="http://schemas.microsoft.com/office/word/2010/wordprocessingInk">
                    <w14:contentPart bwMode="auto" r:id="rId5145">
                      <w14:nvContentPartPr>
                        <w14:cNvContentPartPr/>
                      </w14:nvContentPartPr>
                      <w14:xfrm>
                        <a:off x="0" y="0"/>
                        <a:ext cx="53640" cy="174240"/>
                      </w14:xfrm>
                    </w14:contentPart>
                  </a:graphicData>
                </a:graphic>
              </wp:anchor>
            </w:drawing>
          </mc:Choice>
          <mc:Fallback>
            <w:pict>
              <v:shape w14:anchorId="34B3FDAF" id="Ink 2772" o:spid="_x0000_s1026" type="#_x0000_t75" style="position:absolute;margin-left:287.65pt;margin-top:90.15pt;width:4.7pt;height:14.1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"/>
            </w:pict>
          </mc:Fallback>
        </mc:AlternateContent>
      </w:r>
      <w:r>
        <w:rPr>
          <w:rFonts w:ascii="Times New Roman" w:hAnsi="Times New Roman" w:cs="Times New Roman"/>
          <w:noProof/>
        </w:rPr>
        <mc:AlternateContent>
          <mc:Choice Requires="wpi">
            <w:drawing>
              <wp:anchor distT="0" distB="0" distL="114300" distR="114300" simplePos="0" relativeHeight="254478336" behindDoc="0" locked="0" layoutInCell="1" allowOverlap="1">
                <wp:simplePos x="0" y="0"/>
                <wp:positionH relativeFrom="column">
                  <wp:posOffset>3680060</wp:posOffset>
                </wp:positionH>
                <wp:positionV relativeFrom="paragraph">
                  <wp:posOffset>1154965</wp:posOffset>
                </wp:positionV>
                <wp:extent cx="6480" cy="6840"/>
                <wp:effectExtent l="38100" t="38100" r="31750" b="31750"/>
                <wp:wrapNone/>
                <wp:docPr id="2771" name="Ink 2771"/>
                <wp:cNvGraphicFramePr/>
                <a:graphic xmlns:a="http://schemas.openxmlformats.org/drawingml/2006/main">
                  <a:graphicData uri="http://schemas.microsoft.com/office/word/2010/wordprocessingInk">
                    <w14:contentPart bwMode="auto" r:id="rId5146">
                      <w14:nvContentPartPr>
                        <w14:cNvContentPartPr/>
                      </w14:nvContentPartPr>
                      <w14:xfrm>
                        <a:off x="0" y="0"/>
                        <a:ext cx="6480" cy="6840"/>
                      </w14:xfrm>
                    </w14:contentPart>
                  </a:graphicData>
                </a:graphic>
              </wp:anchor>
            </w:drawing>
          </mc:Choice>
          <mc:Fallback>
            <w:pict>
              <v:shape w14:anchorId="1F611E81" id="Ink 2771" o:spid="_x0000_s1026" type="#_x0000_t75" style="position:absolute;margin-left:289.5pt;margin-top:90.7pt;width:.95pt;height:1.1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"/>
            </w:pict>
          </mc:Fallback>
        </mc:AlternateContent>
      </w:r>
      <w:r>
        <w:rPr>
          <w:rFonts w:ascii="Times New Roman" w:hAnsi="Times New Roman" w:cs="Times New Roman"/>
          <w:noProof/>
        </w:rPr>
        <mc:AlternateContent>
          <mc:Choice Requires="wpi">
            <w:drawing>
              <wp:anchor distT="0" distB="0" distL="114300" distR="114300" simplePos="0" relativeHeight="254477312" behindDoc="0" locked="0" layoutInCell="1" allowOverlap="1">
                <wp:simplePos x="0" y="0"/>
                <wp:positionH relativeFrom="column">
                  <wp:posOffset>3696260</wp:posOffset>
                </wp:positionH>
                <wp:positionV relativeFrom="paragraph">
                  <wp:posOffset>1147405</wp:posOffset>
                </wp:positionV>
                <wp:extent cx="44640" cy="10080"/>
                <wp:effectExtent l="38100" t="38100" r="31750" b="28575"/>
                <wp:wrapNone/>
                <wp:docPr id="2770" name="Ink 2770"/>
                <wp:cNvGraphicFramePr/>
                <a:graphic xmlns:a="http://schemas.openxmlformats.org/drawingml/2006/main">
                  <a:graphicData uri="http://schemas.microsoft.com/office/word/2010/wordprocessingInk">
                    <w14:contentPart bwMode="auto" r:id="rId5147">
                      <w14:nvContentPartPr>
                        <w14:cNvContentPartPr/>
                      </w14:nvContentPartPr>
                      <w14:xfrm>
                        <a:off x="0" y="0"/>
                        <a:ext cx="44640" cy="10080"/>
                      </w14:xfrm>
                    </w14:contentPart>
                  </a:graphicData>
                </a:graphic>
              </wp:anchor>
            </w:drawing>
          </mc:Choice>
          <mc:Fallback>
            <w:pict>
              <v:shape w14:anchorId="229AA3B7" id="Ink 2770" o:spid="_x0000_s1026" type="#_x0000_t75" style="position:absolute;margin-left:290.9pt;margin-top:90.1pt;width:3.9pt;height:1.3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"/>
            </w:pict>
          </mc:Fallback>
        </mc:AlternateContent>
      </w:r>
      <w:r>
        <w:rPr>
          <w:rFonts w:ascii="Times New Roman" w:hAnsi="Times New Roman" w:cs="Times New Roman"/>
          <w:noProof/>
        </w:rPr>
        <mc:AlternateContent>
          <mc:Choice Requires="wpi">
            <w:drawing>
              <wp:anchor distT="0" distB="0" distL="114300" distR="114300" simplePos="0" relativeHeight="254476288" behindDoc="0" locked="0" layoutInCell="1" allowOverlap="1">
                <wp:simplePos x="0" y="0"/>
                <wp:positionH relativeFrom="column">
                  <wp:posOffset>3516980</wp:posOffset>
                </wp:positionH>
                <wp:positionV relativeFrom="paragraph">
                  <wp:posOffset>1190965</wp:posOffset>
                </wp:positionV>
                <wp:extent cx="92880" cy="107280"/>
                <wp:effectExtent l="19050" t="38100" r="40640" b="45720"/>
                <wp:wrapNone/>
                <wp:docPr id="2769" name="Ink 2769"/>
                <wp:cNvGraphicFramePr/>
                <a:graphic xmlns:a="http://schemas.openxmlformats.org/drawingml/2006/main">
                  <a:graphicData uri="http://schemas.microsoft.com/office/word/2010/wordprocessingInk">
                    <w14:contentPart bwMode="auto" r:id="rId5148">
                      <w14:nvContentPartPr>
                        <w14:cNvContentPartPr/>
                      </w14:nvContentPartPr>
                      <w14:xfrm>
                        <a:off x="0" y="0"/>
                        <a:ext cx="92880" cy="107280"/>
                      </w14:xfrm>
                    </w14:contentPart>
                  </a:graphicData>
                </a:graphic>
              </wp:anchor>
            </w:drawing>
          </mc:Choice>
          <mc:Fallback>
            <w:pict>
              <v:shape w14:anchorId="4C42F3AC" id="Ink 2769" o:spid="_x0000_s1026" type="#_x0000_t75" style="position:absolute;margin-left:276.6pt;margin-top:93.55pt;width:8pt;height:9.1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"/>
            </w:pict>
          </mc:Fallback>
        </mc:AlternateContent>
      </w:r>
      <w:r>
        <w:rPr>
          <w:rFonts w:ascii="Times New Roman" w:hAnsi="Times New Roman" w:cs="Times New Roman"/>
          <w:noProof/>
        </w:rPr>
        <mc:AlternateContent>
          <mc:Choice Requires="wpi">
            <w:drawing>
              <wp:anchor distT="0" distB="0" distL="114300" distR="114300" simplePos="0" relativeHeight="254475264" behindDoc="0" locked="0" layoutInCell="1" allowOverlap="1">
                <wp:simplePos x="0" y="0"/>
                <wp:positionH relativeFrom="column">
                  <wp:posOffset>3290540</wp:posOffset>
                </wp:positionH>
                <wp:positionV relativeFrom="paragraph">
                  <wp:posOffset>1246765</wp:posOffset>
                </wp:positionV>
                <wp:extent cx="172440" cy="56160"/>
                <wp:effectExtent l="38100" t="38100" r="37465" b="39370"/>
                <wp:wrapNone/>
                <wp:docPr id="2768" name="Ink 2768"/>
                <wp:cNvGraphicFramePr/>
                <a:graphic xmlns:a="http://schemas.openxmlformats.org/drawingml/2006/main">
                  <a:graphicData uri="http://schemas.microsoft.com/office/word/2010/wordprocessingInk">
                    <w14:contentPart bwMode="auto" r:id="rId5149">
                      <w14:nvContentPartPr>
                        <w14:cNvContentPartPr/>
                      </w14:nvContentPartPr>
                      <w14:xfrm>
                        <a:off x="0" y="0"/>
                        <a:ext cx="172440" cy="56160"/>
                      </w14:xfrm>
                    </w14:contentPart>
                  </a:graphicData>
                </a:graphic>
              </wp:anchor>
            </w:drawing>
          </mc:Choice>
          <mc:Fallback>
            <w:pict>
              <v:shape w14:anchorId="06F00F74" id="Ink 2768" o:spid="_x0000_s1026" type="#_x0000_t75" style="position:absolute;margin-left:258.8pt;margin-top:97.85pt;width:14.2pt;height:5pt;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"/>
            </w:pict>
          </mc:Fallback>
        </mc:AlternateContent>
      </w:r>
      <w:r w:rsidR="00A41D22" w:rsidRPr="00A41D22">
        <w:rPr>
          <w:rFonts w:ascii="Times New Roman" w:hAnsi="Times New Roman" w:cs="Times New Roman"/>
          <w:noProof/>
        </w:rPr>
        <mc:AlternateContent>
          <mc:Choice Requires="wps">
            <w:drawing>
              <wp:anchor distT="45720" distB="45720" distL="114300" distR="114300" simplePos="0" relativeHeight="254474240" behindDoc="0" locked="0" layoutInCell="1" allowOverlap="1">
                <wp:simplePos x="0" y="0"/>
                <wp:positionH relativeFrom="column">
                  <wp:posOffset>603250</wp:posOffset>
                </wp:positionH>
                <wp:positionV relativeFrom="paragraph">
                  <wp:posOffset>184785</wp:posOffset>
                </wp:positionV>
                <wp:extent cx="4762500" cy="4254500"/>
                <wp:effectExtent l="0" t="0" r="19050" b="12700"/>
                <wp:wrapSquare wrapText="bothSides"/>
                <wp:docPr id="2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4254500"/>
                        </a:xfrm>
                        <a:prstGeom prst="rect">
                          <a:avLst/>
                        </a:prstGeom>
                        <a:solidFill>
                          <a:srgbClr val="FFFFFF"/>
                        </a:solidFill>
                        <a:ln w="9525">
                          <a:solidFill>
                            <a:srgbClr val="000000"/>
                          </a:solidFill>
                          <a:miter lim="800000"/>
                          <a:headEnd/>
                          <a:tailEnd/>
                        </a:ln>
                      </wps:spPr>
                      <wps:txbx>
                        <w:txbxContent>
                          <w:p w:rsidR="00EB08FA" w:rsidRDefault="00EB08FA">
                            <w:pPr>
                              <w:rPr>
                                <w:rFonts w:ascii="Times New Roman" w:hAnsi="Times New Roman" w:cs="Times New Roman"/>
                              </w:rPr>
                            </w:pPr>
                            <w:r>
                              <w:rPr>
                                <w:rFonts w:ascii="Times New Roman" w:hAnsi="Times New Roman" w:cs="Times New Roman"/>
                              </w:rPr>
                              <w:t>ALGORITM_</w:t>
                            </w:r>
                            <w:proofErr w:type="gramStart"/>
                            <w:r>
                              <w:rPr>
                                <w:rFonts w:ascii="Times New Roman" w:hAnsi="Times New Roman" w:cs="Times New Roman"/>
                              </w:rPr>
                              <w:t>PRIMS(</w:t>
                            </w:r>
                            <w:proofErr w:type="gramEnd"/>
                            <w:r>
                              <w:rPr>
                                <w:rFonts w:ascii="Times New Roman" w:hAnsi="Times New Roman" w:cs="Times New Roman"/>
                              </w:rPr>
                              <w:t>E, cost, n, t)</w:t>
                            </w:r>
                          </w:p>
                          <w:p w:rsidR="00EB08FA" w:rsidRPr="008D3CC4" w:rsidRDefault="00EB08FA">
                            <w:pPr>
                              <w:rPr>
                                <w:rFonts w:ascii="Times New Roman" w:hAnsi="Times New Roman" w:cs="Times New Roman"/>
                                <w:i/>
                              </w:rPr>
                            </w:pPr>
                            <w:r w:rsidRPr="008D3CC4">
                              <w:rPr>
                                <w:rFonts w:ascii="Times New Roman" w:hAnsi="Times New Roman" w:cs="Times New Roman"/>
                                <w:i/>
                              </w:rPr>
                              <w:t>//E is the set of edges. Cost is (</w:t>
                            </w:r>
                            <w:proofErr w:type="spellStart"/>
                            <w:r w:rsidRPr="008D3CC4">
                              <w:rPr>
                                <w:rFonts w:ascii="Times New Roman" w:hAnsi="Times New Roman" w:cs="Times New Roman"/>
                                <w:i/>
                              </w:rPr>
                              <w:t>nxn</w:t>
                            </w:r>
                            <w:proofErr w:type="spellEnd"/>
                            <w:r w:rsidRPr="008D3CC4">
                              <w:rPr>
                                <w:rFonts w:ascii="Times New Roman" w:hAnsi="Times New Roman" w:cs="Times New Roman"/>
                                <w:i/>
                              </w:rPr>
                              <w:t>) adjacency matrix</w:t>
                            </w:r>
                            <w:r w:rsidRPr="008D3CC4">
                              <w:rPr>
                                <w:rFonts w:ascii="Times New Roman" w:hAnsi="Times New Roman" w:cs="Times New Roman"/>
                                <w:i/>
                              </w:rPr>
                              <w:br/>
                              <w:t>//MST is computed and stored in array t[1:n-1, 1:2]</w:t>
                            </w:r>
                          </w:p>
                          <w:p w:rsidR="00EB08FA" w:rsidRDefault="00EB08FA">
                            <w:pPr>
                              <w:rPr>
                                <w:rFonts w:ascii="Times New Roman" w:hAnsi="Times New Roman" w:cs="Times New Roman"/>
                              </w:rPr>
                            </w:pPr>
                            <w:r>
                              <w:rPr>
                                <w:rFonts w:ascii="Times New Roman" w:hAnsi="Times New Roman" w:cs="Times New Roman"/>
                              </w:rPr>
                              <w:t>{</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EB08FA" w:rsidRDefault="00EB08FA" w:rsidP="00A41D22">
                            <w:pPr>
                              <w:pStyle w:val="ListParagraph"/>
                              <w:numPr>
                                <w:ilvl w:val="0"/>
                                <w:numId w:val="20"/>
                              </w:numPr>
                              <w:rPr>
                                <w:rFonts w:ascii="Times New Roman" w:hAnsi="Times New Roman" w:cs="Times New Roman"/>
                              </w:rPr>
                            </w:pPr>
                            <w:proofErr w:type="spellStart"/>
                            <w:r>
                              <w:rPr>
                                <w:rFonts w:ascii="Times New Roman" w:hAnsi="Times New Roman" w:cs="Times New Roman"/>
                              </w:rPr>
                              <w:t>mincost</w:t>
                            </w:r>
                            <w:proofErr w:type="spellEnd"/>
                            <w:r>
                              <w:rPr>
                                <w:rFonts w:ascii="Times New Roman" w:hAnsi="Times New Roman" w:cs="Times New Roman"/>
                              </w:rPr>
                              <w:t xml:space="preserve"> = </w:t>
                            </w:r>
                            <w:proofErr w:type="gramStart"/>
                            <w:r>
                              <w:rPr>
                                <w:rFonts w:ascii="Times New Roman" w:hAnsi="Times New Roman" w:cs="Times New Roman"/>
                              </w:rPr>
                              <w:t>cost[</w:t>
                            </w:r>
                            <w:proofErr w:type="gramEnd"/>
                            <w:r>
                              <w:rPr>
                                <w:rFonts w:ascii="Times New Roman" w:hAnsi="Times New Roman" w:cs="Times New Roman"/>
                              </w:rPr>
                              <w:t>k, l]</w:t>
                            </w:r>
                          </w:p>
                          <w:p w:rsidR="00EB08FA" w:rsidRDefault="00EB08FA" w:rsidP="00A41D22">
                            <w:pPr>
                              <w:pStyle w:val="ListParagraph"/>
                              <w:numPr>
                                <w:ilvl w:val="0"/>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1, 1] = k, t[1, 2] = l</w:t>
                            </w:r>
                          </w:p>
                          <w:p w:rsidR="00EB08FA" w:rsidRDefault="00EB08FA" w:rsidP="00A41D22">
                            <w:pPr>
                              <w:pStyle w:val="ListParagraph"/>
                              <w:numPr>
                                <w:ilvl w:val="0"/>
                                <w:numId w:val="20"/>
                              </w:num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i = 1to n)</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if(</w:t>
                            </w:r>
                            <w:proofErr w:type="gramEnd"/>
                            <w:r>
                              <w:rPr>
                                <w:rFonts w:ascii="Times New Roman" w:hAnsi="Times New Roman" w:cs="Times New Roman"/>
                              </w:rPr>
                              <w:t>cost[i, l] &lt; cost[i, k] then near[i] = l;</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EB08FA" w:rsidRDefault="00EB08FA"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EB08FA" w:rsidRDefault="00EB08FA" w:rsidP="00A41D22">
                            <w:pPr>
                              <w:pStyle w:val="ListParagraph"/>
                              <w:numPr>
                                <w:ilvl w:val="1"/>
                                <w:numId w:val="20"/>
                              </w:numPr>
                              <w:rPr>
                                <w:rFonts w:ascii="Times New Roman" w:hAnsi="Times New Roman" w:cs="Times New Roman"/>
                              </w:rPr>
                            </w:pPr>
                            <w:proofErr w:type="spellStart"/>
                            <w:r>
                              <w:rPr>
                                <w:rFonts w:ascii="Times New Roman" w:hAnsi="Times New Roman" w:cs="Times New Roman"/>
                              </w:rPr>
                              <w:t>mincost</w:t>
                            </w:r>
                            <w:proofErr w:type="spellEnd"/>
                            <w:r>
                              <w:rPr>
                                <w:rFonts w:ascii="Times New Roman" w:hAnsi="Times New Roman" w:cs="Times New Roman"/>
                              </w:rPr>
                              <w:t xml:space="preserve"> = </w:t>
                            </w:r>
                            <w:proofErr w:type="spellStart"/>
                            <w:r>
                              <w:rPr>
                                <w:rFonts w:ascii="Times New Roman" w:hAnsi="Times New Roman" w:cs="Times New Roman"/>
                              </w:rPr>
                              <w:t>mincost</w:t>
                            </w:r>
                            <w:proofErr w:type="spellEnd"/>
                            <w:r>
                              <w:rPr>
                                <w:rFonts w:ascii="Times New Roman" w:hAnsi="Times New Roman" w:cs="Times New Roman"/>
                              </w:rPr>
                              <w:t xml:space="preserve"> + </w:t>
                            </w:r>
                            <w:proofErr w:type="gramStart"/>
                            <w:r>
                              <w:rPr>
                                <w:rFonts w:ascii="Times New Roman" w:hAnsi="Times New Roman" w:cs="Times New Roman"/>
                              </w:rPr>
                              <w:t>cost[</w:t>
                            </w:r>
                            <w:proofErr w:type="gramEnd"/>
                            <w:r>
                              <w:rPr>
                                <w:rFonts w:ascii="Times New Roman" w:hAnsi="Times New Roman" w:cs="Times New Roman"/>
                              </w:rPr>
                              <w:t>j,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EB08FA" w:rsidRDefault="00EB08FA" w:rsidP="00A41D22">
                            <w:pPr>
                              <w:pStyle w:val="ListParagraph"/>
                              <w:numPr>
                                <w:ilvl w:val="2"/>
                                <w:numId w:val="20"/>
                              </w:numPr>
                              <w:rPr>
                                <w:rFonts w:ascii="Times New Roman" w:hAnsi="Times New Roman" w:cs="Times New Roman"/>
                              </w:rPr>
                            </w:pPr>
                            <w:r>
                              <w:rPr>
                                <w:rFonts w:ascii="Times New Roman" w:hAnsi="Times New Roman" w:cs="Times New Roman"/>
                              </w:rPr>
                              <w:t xml:space="preserve">if((near[k] ≠ 0) and (cost [k, near[k]] &gt; </w:t>
                            </w:r>
                            <w:proofErr w:type="gramStart"/>
                            <w:r>
                              <w:rPr>
                                <w:rFonts w:ascii="Times New Roman" w:hAnsi="Times New Roman" w:cs="Times New Roman"/>
                              </w:rPr>
                              <w:t>cost[</w:t>
                            </w:r>
                            <w:proofErr w:type="gramEnd"/>
                            <w:r>
                              <w:rPr>
                                <w:rFonts w:ascii="Times New Roman" w:hAnsi="Times New Roman" w:cs="Times New Roman"/>
                              </w:rPr>
                              <w:t>k, j]))</w:t>
                            </w:r>
                          </w:p>
                          <w:p w:rsidR="00EB08FA" w:rsidRPr="00A41D22" w:rsidRDefault="00EB08FA"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EB08FA" w:rsidRPr="00A41D22" w:rsidRDefault="00EB08FA">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7.5pt;margin-top:14.55pt;width:375pt;height:335pt;z-index:254474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">
                <v:textbox>
                  <w:txbxContent>
                    <w:p w:rsidR="00EB08FA" w:rsidRDefault="00EB08FA">
                      <w:pPr>
                        <w:rPr>
                          <w:rFonts w:ascii="Times New Roman" w:hAnsi="Times New Roman" w:cs="Times New Roman"/>
                        </w:rPr>
                      </w:pPr>
                      <w:r>
                        <w:rPr>
                          <w:rFonts w:ascii="Times New Roman" w:hAnsi="Times New Roman" w:cs="Times New Roman"/>
                        </w:rPr>
                        <w:t>ALGORITM_</w:t>
                      </w:r>
                      <w:proofErr w:type="gramStart"/>
                      <w:r>
                        <w:rPr>
                          <w:rFonts w:ascii="Times New Roman" w:hAnsi="Times New Roman" w:cs="Times New Roman"/>
                        </w:rPr>
                        <w:t>PRIMS(</w:t>
                      </w:r>
                      <w:proofErr w:type="gramEnd"/>
                      <w:r>
                        <w:rPr>
                          <w:rFonts w:ascii="Times New Roman" w:hAnsi="Times New Roman" w:cs="Times New Roman"/>
                        </w:rPr>
                        <w:t>E, cost, n, t)</w:t>
                      </w:r>
                    </w:p>
                    <w:p w:rsidR="00EB08FA" w:rsidRPr="008D3CC4" w:rsidRDefault="00EB08FA">
                      <w:pPr>
                        <w:rPr>
                          <w:rFonts w:ascii="Times New Roman" w:hAnsi="Times New Roman" w:cs="Times New Roman"/>
                          <w:i/>
                        </w:rPr>
                      </w:pPr>
                      <w:r w:rsidRPr="008D3CC4">
                        <w:rPr>
                          <w:rFonts w:ascii="Times New Roman" w:hAnsi="Times New Roman" w:cs="Times New Roman"/>
                          <w:i/>
                        </w:rPr>
                        <w:t>//E is the set of edges. Cost is (</w:t>
                      </w:r>
                      <w:proofErr w:type="spellStart"/>
                      <w:r w:rsidRPr="008D3CC4">
                        <w:rPr>
                          <w:rFonts w:ascii="Times New Roman" w:hAnsi="Times New Roman" w:cs="Times New Roman"/>
                          <w:i/>
                        </w:rPr>
                        <w:t>nxn</w:t>
                      </w:r>
                      <w:proofErr w:type="spellEnd"/>
                      <w:r w:rsidRPr="008D3CC4">
                        <w:rPr>
                          <w:rFonts w:ascii="Times New Roman" w:hAnsi="Times New Roman" w:cs="Times New Roman"/>
                          <w:i/>
                        </w:rPr>
                        <w:t>) adjacency matrix</w:t>
                      </w:r>
                      <w:r w:rsidRPr="008D3CC4">
                        <w:rPr>
                          <w:rFonts w:ascii="Times New Roman" w:hAnsi="Times New Roman" w:cs="Times New Roman"/>
                          <w:i/>
                        </w:rPr>
                        <w:br/>
                        <w:t>//MST is computed and stored in array t[1:n-1, 1:2]</w:t>
                      </w:r>
                    </w:p>
                    <w:p w:rsidR="00EB08FA" w:rsidRDefault="00EB08FA">
                      <w:pPr>
                        <w:rPr>
                          <w:rFonts w:ascii="Times New Roman" w:hAnsi="Times New Roman" w:cs="Times New Roman"/>
                        </w:rPr>
                      </w:pPr>
                      <w:r>
                        <w:rPr>
                          <w:rFonts w:ascii="Times New Roman" w:hAnsi="Times New Roman" w:cs="Times New Roman"/>
                        </w:rPr>
                        <w:t>{</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EB08FA" w:rsidRDefault="00EB08FA" w:rsidP="00A41D22">
                      <w:pPr>
                        <w:pStyle w:val="ListParagraph"/>
                        <w:numPr>
                          <w:ilvl w:val="0"/>
                          <w:numId w:val="20"/>
                        </w:numPr>
                        <w:rPr>
                          <w:rFonts w:ascii="Times New Roman" w:hAnsi="Times New Roman" w:cs="Times New Roman"/>
                        </w:rPr>
                      </w:pPr>
                      <w:proofErr w:type="spellStart"/>
                      <w:r>
                        <w:rPr>
                          <w:rFonts w:ascii="Times New Roman" w:hAnsi="Times New Roman" w:cs="Times New Roman"/>
                        </w:rPr>
                        <w:t>mincost</w:t>
                      </w:r>
                      <w:proofErr w:type="spellEnd"/>
                      <w:r>
                        <w:rPr>
                          <w:rFonts w:ascii="Times New Roman" w:hAnsi="Times New Roman" w:cs="Times New Roman"/>
                        </w:rPr>
                        <w:t xml:space="preserve"> = </w:t>
                      </w:r>
                      <w:proofErr w:type="gramStart"/>
                      <w:r>
                        <w:rPr>
                          <w:rFonts w:ascii="Times New Roman" w:hAnsi="Times New Roman" w:cs="Times New Roman"/>
                        </w:rPr>
                        <w:t>cost[</w:t>
                      </w:r>
                      <w:proofErr w:type="gramEnd"/>
                      <w:r>
                        <w:rPr>
                          <w:rFonts w:ascii="Times New Roman" w:hAnsi="Times New Roman" w:cs="Times New Roman"/>
                        </w:rPr>
                        <w:t>k, l]</w:t>
                      </w:r>
                    </w:p>
                    <w:p w:rsidR="00EB08FA" w:rsidRDefault="00EB08FA" w:rsidP="00A41D22">
                      <w:pPr>
                        <w:pStyle w:val="ListParagraph"/>
                        <w:numPr>
                          <w:ilvl w:val="0"/>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1, 1] = k, t[1, 2] = l</w:t>
                      </w:r>
                    </w:p>
                    <w:p w:rsidR="00EB08FA" w:rsidRDefault="00EB08FA" w:rsidP="00A41D22">
                      <w:pPr>
                        <w:pStyle w:val="ListParagraph"/>
                        <w:numPr>
                          <w:ilvl w:val="0"/>
                          <w:numId w:val="20"/>
                        </w:num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i = 1to n)</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if(</w:t>
                      </w:r>
                      <w:proofErr w:type="gramEnd"/>
                      <w:r>
                        <w:rPr>
                          <w:rFonts w:ascii="Times New Roman" w:hAnsi="Times New Roman" w:cs="Times New Roman"/>
                        </w:rPr>
                        <w:t>cost[i, l] &lt; cost[i, k] then near[i] = l;</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EB08FA" w:rsidRDefault="00EB08FA"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EB08FA" w:rsidRDefault="00EB08FA"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EB08FA" w:rsidRDefault="00EB08FA"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EB08FA" w:rsidRDefault="00EB08FA" w:rsidP="00A41D22">
                      <w:pPr>
                        <w:pStyle w:val="ListParagraph"/>
                        <w:numPr>
                          <w:ilvl w:val="1"/>
                          <w:numId w:val="20"/>
                        </w:numPr>
                        <w:rPr>
                          <w:rFonts w:ascii="Times New Roman" w:hAnsi="Times New Roman" w:cs="Times New Roman"/>
                        </w:rPr>
                      </w:pPr>
                      <w:proofErr w:type="spellStart"/>
                      <w:r>
                        <w:rPr>
                          <w:rFonts w:ascii="Times New Roman" w:hAnsi="Times New Roman" w:cs="Times New Roman"/>
                        </w:rPr>
                        <w:t>mincost</w:t>
                      </w:r>
                      <w:proofErr w:type="spellEnd"/>
                      <w:r>
                        <w:rPr>
                          <w:rFonts w:ascii="Times New Roman" w:hAnsi="Times New Roman" w:cs="Times New Roman"/>
                        </w:rPr>
                        <w:t xml:space="preserve"> = </w:t>
                      </w:r>
                      <w:proofErr w:type="spellStart"/>
                      <w:r>
                        <w:rPr>
                          <w:rFonts w:ascii="Times New Roman" w:hAnsi="Times New Roman" w:cs="Times New Roman"/>
                        </w:rPr>
                        <w:t>mincost</w:t>
                      </w:r>
                      <w:proofErr w:type="spellEnd"/>
                      <w:r>
                        <w:rPr>
                          <w:rFonts w:ascii="Times New Roman" w:hAnsi="Times New Roman" w:cs="Times New Roman"/>
                        </w:rPr>
                        <w:t xml:space="preserve"> + </w:t>
                      </w:r>
                      <w:proofErr w:type="gramStart"/>
                      <w:r>
                        <w:rPr>
                          <w:rFonts w:ascii="Times New Roman" w:hAnsi="Times New Roman" w:cs="Times New Roman"/>
                        </w:rPr>
                        <w:t>cost[</w:t>
                      </w:r>
                      <w:proofErr w:type="gramEnd"/>
                      <w:r>
                        <w:rPr>
                          <w:rFonts w:ascii="Times New Roman" w:hAnsi="Times New Roman" w:cs="Times New Roman"/>
                        </w:rPr>
                        <w:t>j, near[j]];</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EB08FA" w:rsidRDefault="00EB08FA"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EB08FA" w:rsidRDefault="00EB08FA" w:rsidP="00A41D22">
                      <w:pPr>
                        <w:pStyle w:val="ListParagraph"/>
                        <w:numPr>
                          <w:ilvl w:val="2"/>
                          <w:numId w:val="20"/>
                        </w:numPr>
                        <w:rPr>
                          <w:rFonts w:ascii="Times New Roman" w:hAnsi="Times New Roman" w:cs="Times New Roman"/>
                        </w:rPr>
                      </w:pPr>
                      <w:r>
                        <w:rPr>
                          <w:rFonts w:ascii="Times New Roman" w:hAnsi="Times New Roman" w:cs="Times New Roman"/>
                        </w:rPr>
                        <w:t xml:space="preserve">if((near[k] ≠ 0) and (cost [k, near[k]] &gt; </w:t>
                      </w:r>
                      <w:proofErr w:type="gramStart"/>
                      <w:r>
                        <w:rPr>
                          <w:rFonts w:ascii="Times New Roman" w:hAnsi="Times New Roman" w:cs="Times New Roman"/>
                        </w:rPr>
                        <w:t>cost[</w:t>
                      </w:r>
                      <w:proofErr w:type="gramEnd"/>
                      <w:r>
                        <w:rPr>
                          <w:rFonts w:ascii="Times New Roman" w:hAnsi="Times New Roman" w:cs="Times New Roman"/>
                        </w:rPr>
                        <w:t>k, j]))</w:t>
                      </w:r>
                    </w:p>
                    <w:p w:rsidR="00EB08FA" w:rsidRPr="00A41D22" w:rsidRDefault="00EB08FA"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EB08FA" w:rsidRPr="00A41D22" w:rsidRDefault="00EB08FA">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A41D22" w:rsidRDefault="001232BE" w:rsidP="001232BE">
      <w:pPr>
        <w:tabs>
          <w:tab w:val="left" w:pos="1750"/>
        </w:tabs>
        <w:rPr>
          <w:rFonts w:ascii="Times New Roman" w:hAnsi="Times New Roman" w:cs="Times New Roman"/>
          <w:b/>
        </w:rPr>
      </w:pPr>
      <w:r>
        <w:rPr>
          <w:rFonts w:ascii="Times New Roman" w:hAnsi="Times New Roman" w:cs="Times New Roman"/>
          <w:b/>
        </w:rPr>
        <w:t>The prim’s algorithm without min heap is going to take O(n</w:t>
      </w:r>
      <w:r>
        <w:rPr>
          <w:rFonts w:ascii="Times New Roman" w:hAnsi="Times New Roman" w:cs="Times New Roman"/>
          <w:b/>
          <w:vertAlign w:val="superscript"/>
        </w:rPr>
        <w:t>2</w:t>
      </w:r>
      <w:r>
        <w:rPr>
          <w:rFonts w:ascii="Times New Roman" w:hAnsi="Times New Roman" w:cs="Times New Roman"/>
          <w:b/>
        </w:rPr>
        <w:t xml:space="preserve">) time where n = no. of vertices. </w:t>
      </w:r>
    </w:p>
    <w:p w:rsidR="001232BE" w:rsidRDefault="001232BE" w:rsidP="001232BE">
      <w:pPr>
        <w:tabs>
          <w:tab w:val="left" w:pos="1750"/>
        </w:tabs>
        <w:rPr>
          <w:rFonts w:ascii="Times New Roman" w:hAnsi="Times New Roman" w:cs="Times New Roman"/>
          <w:b/>
        </w:rPr>
      </w:pPr>
      <w:r>
        <w:rPr>
          <w:rFonts w:ascii="Times New Roman" w:hAnsi="Times New Roman" w:cs="Times New Roman"/>
          <w:b/>
        </w:rPr>
        <w:t>So O(v</w:t>
      </w:r>
      <w:r>
        <w:rPr>
          <w:rFonts w:ascii="Times New Roman" w:hAnsi="Times New Roman" w:cs="Times New Roman"/>
          <w:b/>
          <w:vertAlign w:val="superscript"/>
        </w:rPr>
        <w:t>2</w:t>
      </w:r>
      <w:r>
        <w:rPr>
          <w:rFonts w:ascii="Times New Roman" w:hAnsi="Times New Roman" w:cs="Times New Roman"/>
          <w:b/>
        </w:rPr>
        <w:t xml:space="preserve">) time. </w:t>
      </w:r>
    </w:p>
    <w:p w:rsidR="00BA5C3C" w:rsidRDefault="00BA5C3C" w:rsidP="001232BE">
      <w:pPr>
        <w:tabs>
          <w:tab w:val="left" w:pos="1750"/>
        </w:tabs>
        <w:rPr>
          <w:rFonts w:ascii="Times New Roman" w:hAnsi="Times New Roman" w:cs="Times New Roman"/>
        </w:rPr>
      </w:pPr>
      <w:r>
        <w:rPr>
          <w:rFonts w:ascii="Times New Roman" w:hAnsi="Times New Roman" w:cs="Times New Roman"/>
        </w:rPr>
        <w:t xml:space="preserve">Let’s see a second way to implement prim’s algorithm which uses min-heap. </w:t>
      </w:r>
    </w:p>
    <w:p w:rsidR="00BA5C3C" w:rsidRDefault="00BA5C3C" w:rsidP="001232BE">
      <w:pPr>
        <w:tabs>
          <w:tab w:val="left" w:pos="1750"/>
        </w:tabs>
        <w:rPr>
          <w:rFonts w:ascii="Times New Roman" w:hAnsi="Times New Roman" w:cs="Times New Roman"/>
        </w:rPr>
      </w:pPr>
    </w:p>
    <w:p w:rsidR="00BA5C3C" w:rsidRDefault="009C5C71" w:rsidP="001232BE">
      <w:pPr>
        <w:tabs>
          <w:tab w:val="left" w:pos="1750"/>
        </w:tabs>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4585856" behindDoc="0" locked="0" layoutInCell="1" allowOverlap="1">
                <wp:simplePos x="0" y="0"/>
                <wp:positionH relativeFrom="column">
                  <wp:posOffset>2965820</wp:posOffset>
                </wp:positionH>
                <wp:positionV relativeFrom="paragraph">
                  <wp:posOffset>245680</wp:posOffset>
                </wp:positionV>
                <wp:extent cx="360" cy="360"/>
                <wp:effectExtent l="38100" t="38100" r="38100" b="38100"/>
                <wp:wrapNone/>
                <wp:docPr id="2867" name="Ink 2867"/>
                <wp:cNvGraphicFramePr/>
                <a:graphic xmlns:a="http://schemas.openxmlformats.org/drawingml/2006/main">
                  <a:graphicData uri="http://schemas.microsoft.com/office/word/2010/wordprocessingInk">
                    <w14:contentPart bwMode="auto" r:id="rId5150">
                      <w14:nvContentPartPr>
                        <w14:cNvContentPartPr/>
                      </w14:nvContentPartPr>
                      <w14:xfrm>
                        <a:off x="0" y="0"/>
                        <a:ext cx="360" cy="360"/>
                      </w14:xfrm>
                    </w14:contentPart>
                  </a:graphicData>
                </a:graphic>
              </wp:anchor>
            </w:drawing>
          </mc:Choice>
          <mc:Fallback>
            <w:pict>
              <v:shape w14:anchorId="328D1CB2" id="Ink 2867" o:spid="_x0000_s1026" type="#_x0000_t75" style="position:absolute;margin-left:233.3pt;margin-top:19.1pt;width:.55pt;height:.55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"/>
            </w:pict>
          </mc:Fallback>
        </mc:AlternateContent>
      </w:r>
      <w:r>
        <w:rPr>
          <w:rFonts w:ascii="Times New Roman" w:hAnsi="Times New Roman" w:cs="Times New Roman"/>
          <w:b/>
          <w:noProof/>
        </w:rPr>
        <mc:AlternateContent>
          <mc:Choice Requires="wpi">
            <w:drawing>
              <wp:anchor distT="0" distB="0" distL="114300" distR="114300" simplePos="0" relativeHeight="254567424" behindDoc="0" locked="0" layoutInCell="1" allowOverlap="1">
                <wp:simplePos x="0" y="0"/>
                <wp:positionH relativeFrom="column">
                  <wp:posOffset>2434820</wp:posOffset>
                </wp:positionH>
                <wp:positionV relativeFrom="paragraph">
                  <wp:posOffset>211120</wp:posOffset>
                </wp:positionV>
                <wp:extent cx="75240" cy="81360"/>
                <wp:effectExtent l="38100" t="38100" r="39370" b="33020"/>
                <wp:wrapNone/>
                <wp:docPr id="2849" name="Ink 2849"/>
                <wp:cNvGraphicFramePr/>
                <a:graphic xmlns:a="http://schemas.openxmlformats.org/drawingml/2006/main">
                  <a:graphicData uri="http://schemas.microsoft.com/office/word/2010/wordprocessingInk">
                    <w14:contentPart bwMode="auto" r:id="rId5151">
                      <w14:nvContentPartPr>
                        <w14:cNvContentPartPr/>
                      </w14:nvContentPartPr>
                      <w14:xfrm>
                        <a:off x="0" y="0"/>
                        <a:ext cx="75240" cy="81360"/>
                      </w14:xfrm>
                    </w14:contentPart>
                  </a:graphicData>
                </a:graphic>
              </wp:anchor>
            </w:drawing>
          </mc:Choice>
          <mc:Fallback>
            <w:pict>
              <v:shape w14:anchorId="2D7EE22F" id="Ink 2849" o:spid="_x0000_s1026" type="#_x0000_t75" style="position:absolute;margin-left:191.45pt;margin-top:16.35pt;width:6.5pt;height:7.1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"/>
            </w:pict>
          </mc:Fallback>
        </mc:AlternateContent>
      </w:r>
      <w:r w:rsidR="00BA5C3C">
        <w:rPr>
          <w:rFonts w:ascii="Times New Roman" w:hAnsi="Times New Roman" w:cs="Times New Roman"/>
          <w:b/>
        </w:rPr>
        <w:t>Prim’s algorithm implementation using min-heap</w:t>
      </w:r>
      <w:r w:rsidR="00791964">
        <w:rPr>
          <w:rFonts w:ascii="Times New Roman" w:hAnsi="Times New Roman" w:cs="Times New Roman"/>
          <w:b/>
        </w:rPr>
        <w:t xml:space="preserve"> (Greedy)</w:t>
      </w:r>
    </w:p>
    <w:p w:rsidR="009C5C71" w:rsidRDefault="009C5C71" w:rsidP="001232BE">
      <w:pPr>
        <w:tabs>
          <w:tab w:val="left" w:pos="17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36032" behindDoc="0" locked="0" layoutInCell="1" allowOverlap="1">
                <wp:simplePos x="0" y="0"/>
                <wp:positionH relativeFrom="column">
                  <wp:posOffset>5478980</wp:posOffset>
                </wp:positionH>
                <wp:positionV relativeFrom="paragraph">
                  <wp:posOffset>2226845</wp:posOffset>
                </wp:positionV>
                <wp:extent cx="47160" cy="202680"/>
                <wp:effectExtent l="38100" t="38100" r="29210" b="45085"/>
                <wp:wrapNone/>
                <wp:docPr id="2916" name="Ink 2916"/>
                <wp:cNvGraphicFramePr/>
                <a:graphic xmlns:a="http://schemas.openxmlformats.org/drawingml/2006/main">
                  <a:graphicData uri="http://schemas.microsoft.com/office/word/2010/wordprocessingInk">
                    <w14:contentPart bwMode="auto" r:id="rId5152">
                      <w14:nvContentPartPr>
                        <w14:cNvContentPartPr/>
                      </w14:nvContentPartPr>
                      <w14:xfrm>
                        <a:off x="0" y="0"/>
                        <a:ext cx="47160" cy="202680"/>
                      </w14:xfrm>
                    </w14:contentPart>
                  </a:graphicData>
                </a:graphic>
              </wp:anchor>
            </w:drawing>
          </mc:Choice>
          <mc:Fallback>
            <w:pict>
              <v:shape w14:anchorId="7C64A4DE" id="Ink 2916" o:spid="_x0000_s1026" type="#_x0000_t75" style="position:absolute;margin-left:431.15pt;margin-top:175.1pt;width:4.65pt;height:16.6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635008" behindDoc="0" locked="0" layoutInCell="1" allowOverlap="1">
                <wp:simplePos x="0" y="0"/>
                <wp:positionH relativeFrom="column">
                  <wp:posOffset>5100620</wp:posOffset>
                </wp:positionH>
                <wp:positionV relativeFrom="paragraph">
                  <wp:posOffset>2329805</wp:posOffset>
                </wp:positionV>
                <wp:extent cx="46440" cy="171000"/>
                <wp:effectExtent l="57150" t="38100" r="48895" b="38735"/>
                <wp:wrapNone/>
                <wp:docPr id="2915" name="Ink 2915"/>
                <wp:cNvGraphicFramePr/>
                <a:graphic xmlns:a="http://schemas.openxmlformats.org/drawingml/2006/main">
                  <a:graphicData uri="http://schemas.microsoft.com/office/word/2010/wordprocessingInk">
                    <w14:contentPart bwMode="auto" r:id="rId5153">
                      <w14:nvContentPartPr>
                        <w14:cNvContentPartPr/>
                      </w14:nvContentPartPr>
                      <w14:xfrm>
                        <a:off x="0" y="0"/>
                        <a:ext cx="46440" cy="171000"/>
                      </w14:xfrm>
                    </w14:contentPart>
                  </a:graphicData>
                </a:graphic>
              </wp:anchor>
            </w:drawing>
          </mc:Choice>
          <mc:Fallback>
            <w:pict>
              <v:shape w14:anchorId="203FA4AD" id="Ink 2915" o:spid="_x0000_s1026" type="#_x0000_t75" style="position:absolute;margin-left:400.85pt;margin-top:182.9pt;width:4.75pt;height:14.35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"/>
            </w:pict>
          </mc:Fallback>
        </mc:AlternateContent>
      </w:r>
      <w:r>
        <w:rPr>
          <w:rFonts w:ascii="Times New Roman" w:hAnsi="Times New Roman" w:cs="Times New Roman"/>
          <w:noProof/>
        </w:rPr>
        <mc:AlternateContent>
          <mc:Choice Requires="wpi">
            <w:drawing>
              <wp:anchor distT="0" distB="0" distL="114300" distR="114300" simplePos="0" relativeHeight="254633984" behindDoc="0" locked="0" layoutInCell="1" allowOverlap="1">
                <wp:simplePos x="0" y="0"/>
                <wp:positionH relativeFrom="column">
                  <wp:posOffset>5381780</wp:posOffset>
                </wp:positionH>
                <wp:positionV relativeFrom="paragraph">
                  <wp:posOffset>2289125</wp:posOffset>
                </wp:positionV>
                <wp:extent cx="43560" cy="154800"/>
                <wp:effectExtent l="19050" t="38100" r="52070" b="36195"/>
                <wp:wrapNone/>
                <wp:docPr id="2914" name="Ink 2914"/>
                <wp:cNvGraphicFramePr/>
                <a:graphic xmlns:a="http://schemas.openxmlformats.org/drawingml/2006/main">
                  <a:graphicData uri="http://schemas.microsoft.com/office/word/2010/wordprocessingInk">
                    <w14:contentPart bwMode="auto" r:id="rId5154">
                      <w14:nvContentPartPr>
                        <w14:cNvContentPartPr/>
                      </w14:nvContentPartPr>
                      <w14:xfrm>
                        <a:off x="0" y="0"/>
                        <a:ext cx="43560" cy="154800"/>
                      </w14:xfrm>
                    </w14:contentPart>
                  </a:graphicData>
                </a:graphic>
              </wp:anchor>
            </w:drawing>
          </mc:Choice>
          <mc:Fallback>
            <w:pict>
              <v:shape w14:anchorId="207EBBC5" id="Ink 2914" o:spid="_x0000_s1026" type="#_x0000_t75" style="position:absolute;margin-left:423.45pt;margin-top:179.75pt;width:4.45pt;height:13.05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"/>
            </w:pict>
          </mc:Fallback>
        </mc:AlternateContent>
      </w:r>
      <w:r>
        <w:rPr>
          <w:rFonts w:ascii="Times New Roman" w:hAnsi="Times New Roman" w:cs="Times New Roman"/>
          <w:noProof/>
        </w:rPr>
        <mc:AlternateContent>
          <mc:Choice Requires="wpi">
            <w:drawing>
              <wp:anchor distT="0" distB="0" distL="114300" distR="114300" simplePos="0" relativeHeight="254632960" behindDoc="0" locked="0" layoutInCell="1" allowOverlap="1">
                <wp:simplePos x="0" y="0"/>
                <wp:positionH relativeFrom="column">
                  <wp:posOffset>5316260</wp:posOffset>
                </wp:positionH>
                <wp:positionV relativeFrom="paragraph">
                  <wp:posOffset>2345645</wp:posOffset>
                </wp:positionV>
                <wp:extent cx="37080" cy="72720"/>
                <wp:effectExtent l="19050" t="38100" r="39370" b="41910"/>
                <wp:wrapNone/>
                <wp:docPr id="2913" name="Ink 2913"/>
                <wp:cNvGraphicFramePr/>
                <a:graphic xmlns:a="http://schemas.openxmlformats.org/drawingml/2006/main">
                  <a:graphicData uri="http://schemas.microsoft.com/office/word/2010/wordprocessingInk">
                    <w14:contentPart bwMode="auto" r:id="rId5155">
                      <w14:nvContentPartPr>
                        <w14:cNvContentPartPr/>
                      </w14:nvContentPartPr>
                      <w14:xfrm>
                        <a:off x="0" y="0"/>
                        <a:ext cx="37080" cy="72720"/>
                      </w14:xfrm>
                    </w14:contentPart>
                  </a:graphicData>
                </a:graphic>
              </wp:anchor>
            </w:drawing>
          </mc:Choice>
          <mc:Fallback>
            <w:pict>
              <v:shape w14:anchorId="5EE18E63" id="Ink 2913" o:spid="_x0000_s1026" type="#_x0000_t75" style="position:absolute;margin-left:418.3pt;margin-top:184.2pt;width:4pt;height:7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31936" behindDoc="0" locked="0" layoutInCell="1" allowOverlap="1">
                <wp:simplePos x="0" y="0"/>
                <wp:positionH relativeFrom="column">
                  <wp:posOffset>5148860</wp:posOffset>
                </wp:positionH>
                <wp:positionV relativeFrom="paragraph">
                  <wp:posOffset>2320805</wp:posOffset>
                </wp:positionV>
                <wp:extent cx="145800" cy="230400"/>
                <wp:effectExtent l="38100" t="19050" r="45085" b="36830"/>
                <wp:wrapNone/>
                <wp:docPr id="2912" name="Ink 2912"/>
                <wp:cNvGraphicFramePr/>
                <a:graphic xmlns:a="http://schemas.openxmlformats.org/drawingml/2006/main">
                  <a:graphicData uri="http://schemas.microsoft.com/office/word/2010/wordprocessingInk">
                    <w14:contentPart bwMode="auto" r:id="rId5156">
                      <w14:nvContentPartPr>
                        <w14:cNvContentPartPr/>
                      </w14:nvContentPartPr>
                      <w14:xfrm>
                        <a:off x="0" y="0"/>
                        <a:ext cx="145800" cy="230400"/>
                      </w14:xfrm>
                    </w14:contentPart>
                  </a:graphicData>
                </a:graphic>
              </wp:anchor>
            </w:drawing>
          </mc:Choice>
          <mc:Fallback>
            <w:pict>
              <v:shape w14:anchorId="5522A2C7" id="Ink 2912" o:spid="_x0000_s1026" type="#_x0000_t75" style="position:absolute;margin-left:404.85pt;margin-top:182.25pt;width:12.8pt;height:19.3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"/>
            </w:pict>
          </mc:Fallback>
        </mc:AlternateContent>
      </w:r>
      <w:r>
        <w:rPr>
          <w:rFonts w:ascii="Times New Roman" w:hAnsi="Times New Roman" w:cs="Times New Roman"/>
          <w:noProof/>
        </w:rPr>
        <mc:AlternateContent>
          <mc:Choice Requires="wpi">
            <w:drawing>
              <wp:anchor distT="0" distB="0" distL="114300" distR="114300" simplePos="0" relativeHeight="254630912" behindDoc="0" locked="0" layoutInCell="1" allowOverlap="1">
                <wp:simplePos x="0" y="0"/>
                <wp:positionH relativeFrom="column">
                  <wp:posOffset>5025020</wp:posOffset>
                </wp:positionH>
                <wp:positionV relativeFrom="paragraph">
                  <wp:posOffset>2401445</wp:posOffset>
                </wp:positionV>
                <wp:extent cx="77040" cy="115200"/>
                <wp:effectExtent l="0" t="38100" r="37465" b="37465"/>
                <wp:wrapNone/>
                <wp:docPr id="2911" name="Ink 2911"/>
                <wp:cNvGraphicFramePr/>
                <a:graphic xmlns:a="http://schemas.openxmlformats.org/drawingml/2006/main">
                  <a:graphicData uri="http://schemas.microsoft.com/office/word/2010/wordprocessingInk">
                    <w14:contentPart bwMode="auto" r:id="rId5157">
                      <w14:nvContentPartPr>
                        <w14:cNvContentPartPr/>
                      </w14:nvContentPartPr>
                      <w14:xfrm>
                        <a:off x="0" y="0"/>
                        <a:ext cx="77040" cy="115200"/>
                      </w14:xfrm>
                    </w14:contentPart>
                  </a:graphicData>
                </a:graphic>
              </wp:anchor>
            </w:drawing>
          </mc:Choice>
          <mc:Fallback>
            <w:pict>
              <v:shape w14:anchorId="7E5B2BAF" id="Ink 2911" o:spid="_x0000_s1026" type="#_x0000_t75" style="position:absolute;margin-left:395.05pt;margin-top:188.8pt;width:7.35pt;height:10.05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"/>
            </w:pict>
          </mc:Fallback>
        </mc:AlternateContent>
      </w:r>
      <w:r>
        <w:rPr>
          <w:rFonts w:ascii="Times New Roman" w:hAnsi="Times New Roman" w:cs="Times New Roman"/>
          <w:noProof/>
        </w:rPr>
        <mc:AlternateContent>
          <mc:Choice Requires="wpi">
            <w:drawing>
              <wp:anchor distT="0" distB="0" distL="114300" distR="114300" simplePos="0" relativeHeight="254629888" behindDoc="0" locked="0" layoutInCell="1" allowOverlap="1">
                <wp:simplePos x="0" y="0"/>
                <wp:positionH relativeFrom="column">
                  <wp:posOffset>4945820</wp:posOffset>
                </wp:positionH>
                <wp:positionV relativeFrom="paragraph">
                  <wp:posOffset>2355725</wp:posOffset>
                </wp:positionV>
                <wp:extent cx="42840" cy="196560"/>
                <wp:effectExtent l="38100" t="38100" r="52705" b="32385"/>
                <wp:wrapNone/>
                <wp:docPr id="2910" name="Ink 2910"/>
                <wp:cNvGraphicFramePr/>
                <a:graphic xmlns:a="http://schemas.openxmlformats.org/drawingml/2006/main">
                  <a:graphicData uri="http://schemas.microsoft.com/office/word/2010/wordprocessingInk">
                    <w14:contentPart bwMode="auto" r:id="rId5158">
                      <w14:nvContentPartPr>
                        <w14:cNvContentPartPr/>
                      </w14:nvContentPartPr>
                      <w14:xfrm>
                        <a:off x="0" y="0"/>
                        <a:ext cx="42840" cy="196560"/>
                      </w14:xfrm>
                    </w14:contentPart>
                  </a:graphicData>
                </a:graphic>
              </wp:anchor>
            </w:drawing>
          </mc:Choice>
          <mc:Fallback>
            <w:pict>
              <v:shape w14:anchorId="38C4AB81" id="Ink 2910" o:spid="_x0000_s1026" type="#_x0000_t75" style="position:absolute;margin-left:388.75pt;margin-top:185.05pt;width:4.45pt;height:16.3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"/>
            </w:pict>
          </mc:Fallback>
        </mc:AlternateContent>
      </w:r>
      <w:r>
        <w:rPr>
          <w:rFonts w:ascii="Times New Roman" w:hAnsi="Times New Roman" w:cs="Times New Roman"/>
          <w:noProof/>
        </w:rPr>
        <mc:AlternateContent>
          <mc:Choice Requires="wpi">
            <w:drawing>
              <wp:anchor distT="0" distB="0" distL="114300" distR="114300" simplePos="0" relativeHeight="254628864" behindDoc="0" locked="0" layoutInCell="1" allowOverlap="1">
                <wp:simplePos x="0" y="0"/>
                <wp:positionH relativeFrom="column">
                  <wp:posOffset>4827020</wp:posOffset>
                </wp:positionH>
                <wp:positionV relativeFrom="paragraph">
                  <wp:posOffset>2412965</wp:posOffset>
                </wp:positionV>
                <wp:extent cx="77400" cy="167760"/>
                <wp:effectExtent l="38100" t="38100" r="37465" b="41910"/>
                <wp:wrapNone/>
                <wp:docPr id="2909" name="Ink 2909"/>
                <wp:cNvGraphicFramePr/>
                <a:graphic xmlns:a="http://schemas.openxmlformats.org/drawingml/2006/main">
                  <a:graphicData uri="http://schemas.microsoft.com/office/word/2010/wordprocessingInk">
                    <w14:contentPart bwMode="auto" r:id="rId5159">
                      <w14:nvContentPartPr>
                        <w14:cNvContentPartPr/>
                      </w14:nvContentPartPr>
                      <w14:xfrm>
                        <a:off x="0" y="0"/>
                        <a:ext cx="77400" cy="167760"/>
                      </w14:xfrm>
                    </w14:contentPart>
                  </a:graphicData>
                </a:graphic>
              </wp:anchor>
            </w:drawing>
          </mc:Choice>
          <mc:Fallback>
            <w:pict>
              <v:shape w14:anchorId="2DAF1322" id="Ink 2909" o:spid="_x0000_s1026" type="#_x0000_t75" style="position:absolute;margin-left:379.85pt;margin-top:189.65pt;width:7.1pt;height:13.9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27840" behindDoc="0" locked="0" layoutInCell="1" allowOverlap="1">
                <wp:simplePos x="0" y="0"/>
                <wp:positionH relativeFrom="column">
                  <wp:posOffset>4692740</wp:posOffset>
                </wp:positionH>
                <wp:positionV relativeFrom="paragraph">
                  <wp:posOffset>2483165</wp:posOffset>
                </wp:positionV>
                <wp:extent cx="113400" cy="162360"/>
                <wp:effectExtent l="38100" t="38100" r="58420" b="47625"/>
                <wp:wrapNone/>
                <wp:docPr id="2908" name="Ink 2908"/>
                <wp:cNvGraphicFramePr/>
                <a:graphic xmlns:a="http://schemas.openxmlformats.org/drawingml/2006/main">
                  <a:graphicData uri="http://schemas.microsoft.com/office/word/2010/wordprocessingInk">
                    <w14:contentPart bwMode="auto" r:id="rId5160">
                      <w14:nvContentPartPr>
                        <w14:cNvContentPartPr/>
                      </w14:nvContentPartPr>
                      <w14:xfrm>
                        <a:off x="0" y="0"/>
                        <a:ext cx="113400" cy="162360"/>
                      </w14:xfrm>
                    </w14:contentPart>
                  </a:graphicData>
                </a:graphic>
              </wp:anchor>
            </w:drawing>
          </mc:Choice>
          <mc:Fallback>
            <w:pict>
              <v:shape w14:anchorId="6E8B9330" id="Ink 2908" o:spid="_x0000_s1026" type="#_x0000_t75" style="position:absolute;margin-left:368.75pt;margin-top:194.75pt;width:10.5pt;height:14.4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"/>
            </w:pict>
          </mc:Fallback>
        </mc:AlternateContent>
      </w:r>
      <w:r>
        <w:rPr>
          <w:rFonts w:ascii="Times New Roman" w:hAnsi="Times New Roman" w:cs="Times New Roman"/>
          <w:noProof/>
        </w:rPr>
        <mc:AlternateContent>
          <mc:Choice Requires="wpi">
            <w:drawing>
              <wp:anchor distT="0" distB="0" distL="114300" distR="114300" simplePos="0" relativeHeight="254626816" behindDoc="0" locked="0" layoutInCell="1" allowOverlap="1">
                <wp:simplePos x="0" y="0"/>
                <wp:positionH relativeFrom="column">
                  <wp:posOffset>4626500</wp:posOffset>
                </wp:positionH>
                <wp:positionV relativeFrom="paragraph">
                  <wp:posOffset>2489285</wp:posOffset>
                </wp:positionV>
                <wp:extent cx="56520" cy="60480"/>
                <wp:effectExtent l="38100" t="38100" r="38735" b="34925"/>
                <wp:wrapNone/>
                <wp:docPr id="2907" name="Ink 2907"/>
                <wp:cNvGraphicFramePr/>
                <a:graphic xmlns:a="http://schemas.openxmlformats.org/drawingml/2006/main">
                  <a:graphicData uri="http://schemas.microsoft.com/office/word/2010/wordprocessingInk">
                    <w14:contentPart bwMode="auto" r:id="rId5161">
                      <w14:nvContentPartPr>
                        <w14:cNvContentPartPr/>
                      </w14:nvContentPartPr>
                      <w14:xfrm>
                        <a:off x="0" y="0"/>
                        <a:ext cx="56520" cy="60480"/>
                      </w14:xfrm>
                    </w14:contentPart>
                  </a:graphicData>
                </a:graphic>
              </wp:anchor>
            </w:drawing>
          </mc:Choice>
          <mc:Fallback>
            <w:pict>
              <v:shape w14:anchorId="2559BD15" id="Ink 2907" o:spid="_x0000_s1026" type="#_x0000_t75" style="position:absolute;margin-left:363.65pt;margin-top:195.7pt;width:5.5pt;height:5.5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"/>
            </w:pict>
          </mc:Fallback>
        </mc:AlternateContent>
      </w:r>
      <w:r>
        <w:rPr>
          <w:rFonts w:ascii="Times New Roman" w:hAnsi="Times New Roman" w:cs="Times New Roman"/>
          <w:noProof/>
        </w:rPr>
        <mc:AlternateContent>
          <mc:Choice Requires="wpi">
            <w:drawing>
              <wp:anchor distT="0" distB="0" distL="114300" distR="114300" simplePos="0" relativeHeight="254625792" behindDoc="0" locked="0" layoutInCell="1" allowOverlap="1">
                <wp:simplePos x="0" y="0"/>
                <wp:positionH relativeFrom="column">
                  <wp:posOffset>4610660</wp:posOffset>
                </wp:positionH>
                <wp:positionV relativeFrom="paragraph">
                  <wp:posOffset>2458685</wp:posOffset>
                </wp:positionV>
                <wp:extent cx="12240" cy="106560"/>
                <wp:effectExtent l="38100" t="38100" r="45085" b="46355"/>
                <wp:wrapNone/>
                <wp:docPr id="2906" name="Ink 2906"/>
                <wp:cNvGraphicFramePr/>
                <a:graphic xmlns:a="http://schemas.openxmlformats.org/drawingml/2006/main">
                  <a:graphicData uri="http://schemas.microsoft.com/office/word/2010/wordprocessingInk">
                    <w14:contentPart bwMode="auto" r:id="rId5162">
                      <w14:nvContentPartPr>
                        <w14:cNvContentPartPr/>
                      </w14:nvContentPartPr>
                      <w14:xfrm>
                        <a:off x="0" y="0"/>
                        <a:ext cx="12240" cy="106560"/>
                      </w14:xfrm>
                    </w14:contentPart>
                  </a:graphicData>
                </a:graphic>
              </wp:anchor>
            </w:drawing>
          </mc:Choice>
          <mc:Fallback>
            <w:pict>
              <v:shape w14:anchorId="764CD849" id="Ink 2906" o:spid="_x0000_s1026" type="#_x0000_t75" style="position:absolute;margin-left:362.75pt;margin-top:193.3pt;width:2.05pt;height:9.4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624768" behindDoc="0" locked="0" layoutInCell="1" allowOverlap="1">
                <wp:simplePos x="0" y="0"/>
                <wp:positionH relativeFrom="column">
                  <wp:posOffset>4397900</wp:posOffset>
                </wp:positionH>
                <wp:positionV relativeFrom="paragraph">
                  <wp:posOffset>2548325</wp:posOffset>
                </wp:positionV>
                <wp:extent cx="186120" cy="83160"/>
                <wp:effectExtent l="38100" t="38100" r="4445" b="50800"/>
                <wp:wrapNone/>
                <wp:docPr id="2905" name="Ink 2905"/>
                <wp:cNvGraphicFramePr/>
                <a:graphic xmlns:a="http://schemas.openxmlformats.org/drawingml/2006/main">
                  <a:graphicData uri="http://schemas.microsoft.com/office/word/2010/wordprocessingInk">
                    <w14:contentPart bwMode="auto" r:id="rId5163">
                      <w14:nvContentPartPr>
                        <w14:cNvContentPartPr/>
                      </w14:nvContentPartPr>
                      <w14:xfrm>
                        <a:off x="0" y="0"/>
                        <a:ext cx="186120" cy="83160"/>
                      </w14:xfrm>
                    </w14:contentPart>
                  </a:graphicData>
                </a:graphic>
              </wp:anchor>
            </w:drawing>
          </mc:Choice>
          <mc:Fallback>
            <w:pict>
              <v:shape w14:anchorId="57099CC5" id="Ink 2905" o:spid="_x0000_s1026" type="#_x0000_t75" style="position:absolute;margin-left:345.6pt;margin-top:200pt;width:15.7pt;height:7.9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"/>
            </w:pict>
          </mc:Fallback>
        </mc:AlternateContent>
      </w:r>
      <w:r>
        <w:rPr>
          <w:rFonts w:ascii="Times New Roman" w:hAnsi="Times New Roman" w:cs="Times New Roman"/>
          <w:noProof/>
        </w:rPr>
        <mc:AlternateContent>
          <mc:Choice Requires="wpi">
            <w:drawing>
              <wp:anchor distT="0" distB="0" distL="114300" distR="114300" simplePos="0" relativeHeight="254623744" behindDoc="0" locked="0" layoutInCell="1" allowOverlap="1">
                <wp:simplePos x="0" y="0"/>
                <wp:positionH relativeFrom="column">
                  <wp:posOffset>4336340</wp:posOffset>
                </wp:positionH>
                <wp:positionV relativeFrom="paragraph">
                  <wp:posOffset>2588285</wp:posOffset>
                </wp:positionV>
                <wp:extent cx="87840" cy="55080"/>
                <wp:effectExtent l="38100" t="38100" r="26670" b="40640"/>
                <wp:wrapNone/>
                <wp:docPr id="2904" name="Ink 2904"/>
                <wp:cNvGraphicFramePr/>
                <a:graphic xmlns:a="http://schemas.openxmlformats.org/drawingml/2006/main">
                  <a:graphicData uri="http://schemas.microsoft.com/office/word/2010/wordprocessingInk">
                    <w14:contentPart bwMode="auto" r:id="rId5164">
                      <w14:nvContentPartPr>
                        <w14:cNvContentPartPr/>
                      </w14:nvContentPartPr>
                      <w14:xfrm>
                        <a:off x="0" y="0"/>
                        <a:ext cx="87840" cy="55080"/>
                      </w14:xfrm>
                    </w14:contentPart>
                  </a:graphicData>
                </a:graphic>
              </wp:anchor>
            </w:drawing>
          </mc:Choice>
          <mc:Fallback>
            <w:pict>
              <v:shape w14:anchorId="7D42696C" id="Ink 2904" o:spid="_x0000_s1026" type="#_x0000_t75" style="position:absolute;margin-left:340.85pt;margin-top:203.3pt;width:7.85pt;height:5.6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"/>
            </w:pict>
          </mc:Fallback>
        </mc:AlternateContent>
      </w:r>
      <w:r>
        <w:rPr>
          <w:rFonts w:ascii="Times New Roman" w:hAnsi="Times New Roman" w:cs="Times New Roman"/>
          <w:noProof/>
        </w:rPr>
        <mc:AlternateContent>
          <mc:Choice Requires="wpi">
            <w:drawing>
              <wp:anchor distT="0" distB="0" distL="114300" distR="114300" simplePos="0" relativeHeight="254622720" behindDoc="0" locked="0" layoutInCell="1" allowOverlap="1">
                <wp:simplePos x="0" y="0"/>
                <wp:positionH relativeFrom="column">
                  <wp:posOffset>4284500</wp:posOffset>
                </wp:positionH>
                <wp:positionV relativeFrom="paragraph">
                  <wp:posOffset>2592605</wp:posOffset>
                </wp:positionV>
                <wp:extent cx="44280" cy="73800"/>
                <wp:effectExtent l="19050" t="38100" r="32385" b="40640"/>
                <wp:wrapNone/>
                <wp:docPr id="2903" name="Ink 2903"/>
                <wp:cNvGraphicFramePr/>
                <a:graphic xmlns:a="http://schemas.openxmlformats.org/drawingml/2006/main">
                  <a:graphicData uri="http://schemas.microsoft.com/office/word/2010/wordprocessingInk">
                    <w14:contentPart bwMode="auto" r:id="rId5165">
                      <w14:nvContentPartPr>
                        <w14:cNvContentPartPr/>
                      </w14:nvContentPartPr>
                      <w14:xfrm>
                        <a:off x="0" y="0"/>
                        <a:ext cx="44280" cy="73800"/>
                      </w14:xfrm>
                    </w14:contentPart>
                  </a:graphicData>
                </a:graphic>
              </wp:anchor>
            </w:drawing>
          </mc:Choice>
          <mc:Fallback>
            <w:pict>
              <v:shape w14:anchorId="7D8DD430" id="Ink 2903" o:spid="_x0000_s1026" type="#_x0000_t75" style="position:absolute;margin-left:337.1pt;margin-top:203.75pt;width:4.2pt;height:6.7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"/>
            </w:pict>
          </mc:Fallback>
        </mc:AlternateContent>
      </w:r>
      <w:r>
        <w:rPr>
          <w:rFonts w:ascii="Times New Roman" w:hAnsi="Times New Roman" w:cs="Times New Roman"/>
          <w:noProof/>
        </w:rPr>
        <mc:AlternateContent>
          <mc:Choice Requires="wpi">
            <w:drawing>
              <wp:anchor distT="0" distB="0" distL="114300" distR="114300" simplePos="0" relativeHeight="254621696" behindDoc="0" locked="0" layoutInCell="1" allowOverlap="1">
                <wp:simplePos x="0" y="0"/>
                <wp:positionH relativeFrom="column">
                  <wp:posOffset>4251740</wp:posOffset>
                </wp:positionH>
                <wp:positionV relativeFrom="paragraph">
                  <wp:posOffset>2622485</wp:posOffset>
                </wp:positionV>
                <wp:extent cx="27000" cy="59040"/>
                <wp:effectExtent l="38100" t="38100" r="49530" b="36830"/>
                <wp:wrapNone/>
                <wp:docPr id="2902" name="Ink 2902"/>
                <wp:cNvGraphicFramePr/>
                <a:graphic xmlns:a="http://schemas.openxmlformats.org/drawingml/2006/main">
                  <a:graphicData uri="http://schemas.microsoft.com/office/word/2010/wordprocessingInk">
                    <w14:contentPart bwMode="auto" r:id="rId5166">
                      <w14:nvContentPartPr>
                        <w14:cNvContentPartPr/>
                      </w14:nvContentPartPr>
                      <w14:xfrm>
                        <a:off x="0" y="0"/>
                        <a:ext cx="27000" cy="59040"/>
                      </w14:xfrm>
                    </w14:contentPart>
                  </a:graphicData>
                </a:graphic>
              </wp:anchor>
            </w:drawing>
          </mc:Choice>
          <mc:Fallback>
            <w:pict>
              <v:shape w14:anchorId="53E1E67B" id="Ink 2902" o:spid="_x0000_s1026" type="#_x0000_t75" style="position:absolute;margin-left:334.3pt;margin-top:206.25pt;width:3.05pt;height:5.5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4620672" behindDoc="0" locked="0" layoutInCell="1" allowOverlap="1">
                <wp:simplePos x="0" y="0"/>
                <wp:positionH relativeFrom="column">
                  <wp:posOffset>4200260</wp:posOffset>
                </wp:positionH>
                <wp:positionV relativeFrom="paragraph">
                  <wp:posOffset>2619965</wp:posOffset>
                </wp:positionV>
                <wp:extent cx="37800" cy="75240"/>
                <wp:effectExtent l="19050" t="38100" r="38735" b="39370"/>
                <wp:wrapNone/>
                <wp:docPr id="2901" name="Ink 2901"/>
                <wp:cNvGraphicFramePr/>
                <a:graphic xmlns:a="http://schemas.openxmlformats.org/drawingml/2006/main">
                  <a:graphicData uri="http://schemas.microsoft.com/office/word/2010/wordprocessingInk">
                    <w14:contentPart bwMode="auto" r:id="rId5167">
                      <w14:nvContentPartPr>
                        <w14:cNvContentPartPr/>
                      </w14:nvContentPartPr>
                      <w14:xfrm>
                        <a:off x="0" y="0"/>
                        <a:ext cx="37800" cy="75240"/>
                      </w14:xfrm>
                    </w14:contentPart>
                  </a:graphicData>
                </a:graphic>
              </wp:anchor>
            </w:drawing>
          </mc:Choice>
          <mc:Fallback>
            <w:pict>
              <v:shape w14:anchorId="4DD0BD71" id="Ink 2901" o:spid="_x0000_s1026" type="#_x0000_t75" style="position:absolute;margin-left:330.2pt;margin-top:205.8pt;width:4.1pt;height:7.0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619648" behindDoc="0" locked="0" layoutInCell="1" allowOverlap="1">
                <wp:simplePos x="0" y="0"/>
                <wp:positionH relativeFrom="column">
                  <wp:posOffset>4130780</wp:posOffset>
                </wp:positionH>
                <wp:positionV relativeFrom="paragraph">
                  <wp:posOffset>2597645</wp:posOffset>
                </wp:positionV>
                <wp:extent cx="63000" cy="111600"/>
                <wp:effectExtent l="19050" t="19050" r="51435" b="41275"/>
                <wp:wrapNone/>
                <wp:docPr id="2900" name="Ink 2900"/>
                <wp:cNvGraphicFramePr/>
                <a:graphic xmlns:a="http://schemas.openxmlformats.org/drawingml/2006/main">
                  <a:graphicData uri="http://schemas.microsoft.com/office/word/2010/wordprocessingInk">
                    <w14:contentPart bwMode="auto" r:id="rId5168">
                      <w14:nvContentPartPr>
                        <w14:cNvContentPartPr/>
                      </w14:nvContentPartPr>
                      <w14:xfrm>
                        <a:off x="0" y="0"/>
                        <a:ext cx="63000" cy="111600"/>
                      </w14:xfrm>
                    </w14:contentPart>
                  </a:graphicData>
                </a:graphic>
              </wp:anchor>
            </w:drawing>
          </mc:Choice>
          <mc:Fallback>
            <w:pict>
              <v:shape w14:anchorId="144E5CA9" id="Ink 2900" o:spid="_x0000_s1026" type="#_x0000_t75" style="position:absolute;margin-left:324.7pt;margin-top:203.9pt;width:5.85pt;height:10.1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"/>
            </w:pict>
          </mc:Fallback>
        </mc:AlternateContent>
      </w:r>
      <w:r>
        <w:rPr>
          <w:rFonts w:ascii="Times New Roman" w:hAnsi="Times New Roman" w:cs="Times New Roman"/>
          <w:noProof/>
        </w:rPr>
        <mc:AlternateContent>
          <mc:Choice Requires="wpi">
            <w:drawing>
              <wp:anchor distT="0" distB="0" distL="114300" distR="114300" simplePos="0" relativeHeight="254618624" behindDoc="0" locked="0" layoutInCell="1" allowOverlap="1">
                <wp:simplePos x="0" y="0"/>
                <wp:positionH relativeFrom="column">
                  <wp:posOffset>4088300</wp:posOffset>
                </wp:positionH>
                <wp:positionV relativeFrom="paragraph">
                  <wp:posOffset>2587565</wp:posOffset>
                </wp:positionV>
                <wp:extent cx="36720" cy="127440"/>
                <wp:effectExtent l="38100" t="38100" r="40005" b="44450"/>
                <wp:wrapNone/>
                <wp:docPr id="2899" name="Ink 2899"/>
                <wp:cNvGraphicFramePr/>
                <a:graphic xmlns:a="http://schemas.openxmlformats.org/drawingml/2006/main">
                  <a:graphicData uri="http://schemas.microsoft.com/office/word/2010/wordprocessingInk">
                    <w14:contentPart bwMode="auto" r:id="rId5169">
                      <w14:nvContentPartPr>
                        <w14:cNvContentPartPr/>
                      </w14:nvContentPartPr>
                      <w14:xfrm>
                        <a:off x="0" y="0"/>
                        <a:ext cx="36720" cy="127440"/>
                      </w14:xfrm>
                    </w14:contentPart>
                  </a:graphicData>
                </a:graphic>
              </wp:anchor>
            </w:drawing>
          </mc:Choice>
          <mc:Fallback>
            <w:pict>
              <v:shape w14:anchorId="7715406A" id="Ink 2899" o:spid="_x0000_s1026" type="#_x0000_t75" style="position:absolute;margin-left:321.35pt;margin-top:203.5pt;width:3.8pt;height:10.6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617600" behindDoc="0" locked="0" layoutInCell="1" allowOverlap="1">
                <wp:simplePos x="0" y="0"/>
                <wp:positionH relativeFrom="column">
                  <wp:posOffset>3843860</wp:posOffset>
                </wp:positionH>
                <wp:positionV relativeFrom="paragraph">
                  <wp:posOffset>2675765</wp:posOffset>
                </wp:positionV>
                <wp:extent cx="45720" cy="63720"/>
                <wp:effectExtent l="38100" t="38100" r="49530" b="31750"/>
                <wp:wrapNone/>
                <wp:docPr id="2898" name="Ink 2898"/>
                <wp:cNvGraphicFramePr/>
                <a:graphic xmlns:a="http://schemas.openxmlformats.org/drawingml/2006/main">
                  <a:graphicData uri="http://schemas.microsoft.com/office/word/2010/wordprocessingInk">
                    <w14:contentPart bwMode="auto" r:id="rId5170">
                      <w14:nvContentPartPr>
                        <w14:cNvContentPartPr/>
                      </w14:nvContentPartPr>
                      <w14:xfrm>
                        <a:off x="0" y="0"/>
                        <a:ext cx="45720" cy="63720"/>
                      </w14:xfrm>
                    </w14:contentPart>
                  </a:graphicData>
                </a:graphic>
              </wp:anchor>
            </w:drawing>
          </mc:Choice>
          <mc:Fallback>
            <w:pict>
              <v:shape w14:anchorId="770D4A4E" id="Ink 2898" o:spid="_x0000_s1026" type="#_x0000_t75" style="position:absolute;margin-left:302.1pt;margin-top:210.4pt;width:4.7pt;height:5.8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616576" behindDoc="0" locked="0" layoutInCell="1" allowOverlap="1">
                <wp:simplePos x="0" y="0"/>
                <wp:positionH relativeFrom="column">
                  <wp:posOffset>3852860</wp:posOffset>
                </wp:positionH>
                <wp:positionV relativeFrom="paragraph">
                  <wp:posOffset>2684765</wp:posOffset>
                </wp:positionV>
                <wp:extent cx="135000" cy="29520"/>
                <wp:effectExtent l="38100" t="38100" r="36830" b="46990"/>
                <wp:wrapNone/>
                <wp:docPr id="2897" name="Ink 2897"/>
                <wp:cNvGraphicFramePr/>
                <a:graphic xmlns:a="http://schemas.openxmlformats.org/drawingml/2006/main">
                  <a:graphicData uri="http://schemas.microsoft.com/office/word/2010/wordprocessingInk">
                    <w14:contentPart bwMode="auto" r:id="rId5171">
                      <w14:nvContentPartPr>
                        <w14:cNvContentPartPr/>
                      </w14:nvContentPartPr>
                      <w14:xfrm>
                        <a:off x="0" y="0"/>
                        <a:ext cx="135000" cy="29520"/>
                      </w14:xfrm>
                    </w14:contentPart>
                  </a:graphicData>
                </a:graphic>
              </wp:anchor>
            </w:drawing>
          </mc:Choice>
          <mc:Fallback>
            <w:pict>
              <v:shape w14:anchorId="3734A9A7" id="Ink 2897" o:spid="_x0000_s1026" type="#_x0000_t75" style="position:absolute;margin-left:302.85pt;margin-top:210.9pt;width:11.65pt;height:3.35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"/>
            </w:pict>
          </mc:Fallback>
        </mc:AlternateContent>
      </w:r>
      <w:r>
        <w:rPr>
          <w:rFonts w:ascii="Times New Roman" w:hAnsi="Times New Roman" w:cs="Times New Roman"/>
          <w:noProof/>
        </w:rPr>
        <mc:AlternateContent>
          <mc:Choice Requires="wpi">
            <w:drawing>
              <wp:anchor distT="0" distB="0" distL="114300" distR="114300" simplePos="0" relativeHeight="254615552" behindDoc="0" locked="0" layoutInCell="1" allowOverlap="1">
                <wp:simplePos x="0" y="0"/>
                <wp:positionH relativeFrom="column">
                  <wp:posOffset>2927660</wp:posOffset>
                </wp:positionH>
                <wp:positionV relativeFrom="paragraph">
                  <wp:posOffset>1707725</wp:posOffset>
                </wp:positionV>
                <wp:extent cx="47880" cy="132840"/>
                <wp:effectExtent l="38100" t="38100" r="47625" b="38735"/>
                <wp:wrapNone/>
                <wp:docPr id="2896" name="Ink 2896"/>
                <wp:cNvGraphicFramePr/>
                <a:graphic xmlns:a="http://schemas.openxmlformats.org/drawingml/2006/main">
                  <a:graphicData uri="http://schemas.microsoft.com/office/word/2010/wordprocessingInk">
                    <w14:contentPart bwMode="auto" r:id="rId5172">
                      <w14:nvContentPartPr>
                        <w14:cNvContentPartPr/>
                      </w14:nvContentPartPr>
                      <w14:xfrm>
                        <a:off x="0" y="0"/>
                        <a:ext cx="47880" cy="132840"/>
                      </w14:xfrm>
                    </w14:contentPart>
                  </a:graphicData>
                </a:graphic>
              </wp:anchor>
            </w:drawing>
          </mc:Choice>
          <mc:Fallback>
            <w:pict>
              <v:shape w14:anchorId="65887321" id="Ink 2896" o:spid="_x0000_s1026" type="#_x0000_t75" style="position:absolute;margin-left:230.25pt;margin-top:134.2pt;width:4.55pt;height:11.0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614528" behindDoc="0" locked="0" layoutInCell="1" allowOverlap="1">
                <wp:simplePos x="0" y="0"/>
                <wp:positionH relativeFrom="column">
                  <wp:posOffset>2815700</wp:posOffset>
                </wp:positionH>
                <wp:positionV relativeFrom="paragraph">
                  <wp:posOffset>1742645</wp:posOffset>
                </wp:positionV>
                <wp:extent cx="56880" cy="78120"/>
                <wp:effectExtent l="19050" t="38100" r="38735" b="36195"/>
                <wp:wrapNone/>
                <wp:docPr id="2895" name="Ink 2895"/>
                <wp:cNvGraphicFramePr/>
                <a:graphic xmlns:a="http://schemas.openxmlformats.org/drawingml/2006/main">
                  <a:graphicData uri="http://schemas.microsoft.com/office/word/2010/wordprocessingInk">
                    <w14:contentPart bwMode="auto" r:id="rId5173">
                      <w14:nvContentPartPr>
                        <w14:cNvContentPartPr/>
                      </w14:nvContentPartPr>
                      <w14:xfrm>
                        <a:off x="0" y="0"/>
                        <a:ext cx="56880" cy="78120"/>
                      </w14:xfrm>
                    </w14:contentPart>
                  </a:graphicData>
                </a:graphic>
              </wp:anchor>
            </w:drawing>
          </mc:Choice>
          <mc:Fallback>
            <w:pict>
              <v:shape w14:anchorId="00F2E35F" id="Ink 2895" o:spid="_x0000_s1026" type="#_x0000_t75" style="position:absolute;margin-left:221.45pt;margin-top:136.85pt;width:5.35pt;height:6.95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"/>
            </w:pict>
          </mc:Fallback>
        </mc:AlternateContent>
      </w:r>
      <w:r>
        <w:rPr>
          <w:rFonts w:ascii="Times New Roman" w:hAnsi="Times New Roman" w:cs="Times New Roman"/>
          <w:noProof/>
        </w:rPr>
        <mc:AlternateContent>
          <mc:Choice Requires="wpi">
            <w:drawing>
              <wp:anchor distT="0" distB="0" distL="114300" distR="114300" simplePos="0" relativeHeight="254613504" behindDoc="0" locked="0" layoutInCell="1" allowOverlap="1">
                <wp:simplePos x="0" y="0"/>
                <wp:positionH relativeFrom="column">
                  <wp:posOffset>2735780</wp:posOffset>
                </wp:positionH>
                <wp:positionV relativeFrom="paragraph">
                  <wp:posOffset>1727165</wp:posOffset>
                </wp:positionV>
                <wp:extent cx="29520" cy="126360"/>
                <wp:effectExtent l="19050" t="19050" r="46990" b="45720"/>
                <wp:wrapNone/>
                <wp:docPr id="2894" name="Ink 2894"/>
                <wp:cNvGraphicFramePr/>
                <a:graphic xmlns:a="http://schemas.openxmlformats.org/drawingml/2006/main">
                  <a:graphicData uri="http://schemas.microsoft.com/office/word/2010/wordprocessingInk">
                    <w14:contentPart bwMode="auto" r:id="rId5174">
                      <w14:nvContentPartPr>
                        <w14:cNvContentPartPr/>
                      </w14:nvContentPartPr>
                      <w14:xfrm>
                        <a:off x="0" y="0"/>
                        <a:ext cx="29520" cy="126360"/>
                      </w14:xfrm>
                    </w14:contentPart>
                  </a:graphicData>
                </a:graphic>
              </wp:anchor>
            </w:drawing>
          </mc:Choice>
          <mc:Fallback>
            <w:pict>
              <v:shape w14:anchorId="1A47FC4E" id="Ink 2894" o:spid="_x0000_s1026" type="#_x0000_t75" style="position:absolute;margin-left:214.95pt;margin-top:135.7pt;width:3.1pt;height:10.6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12480" behindDoc="0" locked="0" layoutInCell="1" allowOverlap="1">
                <wp:simplePos x="0" y="0"/>
                <wp:positionH relativeFrom="column">
                  <wp:posOffset>2634980</wp:posOffset>
                </wp:positionH>
                <wp:positionV relativeFrom="paragraph">
                  <wp:posOffset>1765325</wp:posOffset>
                </wp:positionV>
                <wp:extent cx="83520" cy="71640"/>
                <wp:effectExtent l="38100" t="38100" r="50165" b="43180"/>
                <wp:wrapNone/>
                <wp:docPr id="2893" name="Ink 2893"/>
                <wp:cNvGraphicFramePr/>
                <a:graphic xmlns:a="http://schemas.openxmlformats.org/drawingml/2006/main">
                  <a:graphicData uri="http://schemas.microsoft.com/office/word/2010/wordprocessingInk">
                    <w14:contentPart bwMode="auto" r:id="rId5175">
                      <w14:nvContentPartPr>
                        <w14:cNvContentPartPr/>
                      </w14:nvContentPartPr>
                      <w14:xfrm>
                        <a:off x="0" y="0"/>
                        <a:ext cx="83520" cy="71640"/>
                      </w14:xfrm>
                    </w14:contentPart>
                  </a:graphicData>
                </a:graphic>
              </wp:anchor>
            </w:drawing>
          </mc:Choice>
          <mc:Fallback>
            <w:pict>
              <v:shape w14:anchorId="24D31AD4" id="Ink 2893" o:spid="_x0000_s1026" type="#_x0000_t75" style="position:absolute;margin-left:207pt;margin-top:138.65pt;width:7.7pt;height:6.6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611456" behindDoc="0" locked="0" layoutInCell="1" allowOverlap="1">
                <wp:simplePos x="0" y="0"/>
                <wp:positionH relativeFrom="column">
                  <wp:posOffset>2402420</wp:posOffset>
                </wp:positionH>
                <wp:positionV relativeFrom="paragraph">
                  <wp:posOffset>1803485</wp:posOffset>
                </wp:positionV>
                <wp:extent cx="77040" cy="56160"/>
                <wp:effectExtent l="38100" t="38100" r="37465" b="39370"/>
                <wp:wrapNone/>
                <wp:docPr id="2892" name="Ink 2892"/>
                <wp:cNvGraphicFramePr/>
                <a:graphic xmlns:a="http://schemas.openxmlformats.org/drawingml/2006/main">
                  <a:graphicData uri="http://schemas.microsoft.com/office/word/2010/wordprocessingInk">
                    <w14:contentPart bwMode="auto" r:id="rId5176">
                      <w14:nvContentPartPr>
                        <w14:cNvContentPartPr/>
                      </w14:nvContentPartPr>
                      <w14:xfrm>
                        <a:off x="0" y="0"/>
                        <a:ext cx="77040" cy="56160"/>
                      </w14:xfrm>
                    </w14:contentPart>
                  </a:graphicData>
                </a:graphic>
              </wp:anchor>
            </w:drawing>
          </mc:Choice>
          <mc:Fallback>
            <w:pict>
              <v:shape w14:anchorId="1AA6E6C6" id="Ink 2892" o:spid="_x0000_s1026" type="#_x0000_t75" style="position:absolute;margin-left:188.65pt;margin-top:141.7pt;width:6.9pt;height:5.2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"/>
            </w:pict>
          </mc:Fallback>
        </mc:AlternateContent>
      </w:r>
      <w:r>
        <w:rPr>
          <w:rFonts w:ascii="Times New Roman" w:hAnsi="Times New Roman" w:cs="Times New Roman"/>
          <w:noProof/>
        </w:rPr>
        <mc:AlternateContent>
          <mc:Choice Requires="wpi">
            <w:drawing>
              <wp:anchor distT="0" distB="0" distL="114300" distR="114300" simplePos="0" relativeHeight="254610432" behindDoc="0" locked="0" layoutInCell="1" allowOverlap="1">
                <wp:simplePos x="0" y="0"/>
                <wp:positionH relativeFrom="column">
                  <wp:posOffset>2422220</wp:posOffset>
                </wp:positionH>
                <wp:positionV relativeFrom="paragraph">
                  <wp:posOffset>1812485</wp:posOffset>
                </wp:positionV>
                <wp:extent cx="154080" cy="39240"/>
                <wp:effectExtent l="38100" t="38100" r="36830" b="37465"/>
                <wp:wrapNone/>
                <wp:docPr id="2891" name="Ink 2891"/>
                <wp:cNvGraphicFramePr/>
                <a:graphic xmlns:a="http://schemas.openxmlformats.org/drawingml/2006/main">
                  <a:graphicData uri="http://schemas.microsoft.com/office/word/2010/wordprocessingInk">
                    <w14:contentPart bwMode="auto" r:id="rId5177">
                      <w14:nvContentPartPr>
                        <w14:cNvContentPartPr/>
                      </w14:nvContentPartPr>
                      <w14:xfrm>
                        <a:off x="0" y="0"/>
                        <a:ext cx="154080" cy="39240"/>
                      </w14:xfrm>
                    </w14:contentPart>
                  </a:graphicData>
                </a:graphic>
              </wp:anchor>
            </w:drawing>
          </mc:Choice>
          <mc:Fallback>
            <w:pict>
              <v:shape w14:anchorId="79029120" id="Ink 2891" o:spid="_x0000_s1026" type="#_x0000_t75" style="position:absolute;margin-left:190.25pt;margin-top:142.25pt;width:13.05pt;height:3.9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09408" behindDoc="0" locked="0" layoutInCell="1" allowOverlap="1">
                <wp:simplePos x="0" y="0"/>
                <wp:positionH relativeFrom="column">
                  <wp:posOffset>2937380</wp:posOffset>
                </wp:positionH>
                <wp:positionV relativeFrom="paragraph">
                  <wp:posOffset>1546445</wp:posOffset>
                </wp:positionV>
                <wp:extent cx="45360" cy="100800"/>
                <wp:effectExtent l="19050" t="38100" r="50165" b="33020"/>
                <wp:wrapNone/>
                <wp:docPr id="2890" name="Ink 2890"/>
                <wp:cNvGraphicFramePr/>
                <a:graphic xmlns:a="http://schemas.openxmlformats.org/drawingml/2006/main">
                  <a:graphicData uri="http://schemas.microsoft.com/office/word/2010/wordprocessingInk">
                    <w14:contentPart bwMode="auto" r:id="rId5178">
                      <w14:nvContentPartPr>
                        <w14:cNvContentPartPr/>
                      </w14:nvContentPartPr>
                      <w14:xfrm>
                        <a:off x="0" y="0"/>
                        <a:ext cx="45360" cy="100800"/>
                      </w14:xfrm>
                    </w14:contentPart>
                  </a:graphicData>
                </a:graphic>
              </wp:anchor>
            </w:drawing>
          </mc:Choice>
          <mc:Fallback>
            <w:pict>
              <v:shape w14:anchorId="662F78C8" id="Ink 2890" o:spid="_x0000_s1026" type="#_x0000_t75" style="position:absolute;margin-left:231.05pt;margin-top:121.35pt;width:4.35pt;height:8.7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"/>
            </w:pict>
          </mc:Fallback>
        </mc:AlternateContent>
      </w:r>
      <w:r>
        <w:rPr>
          <w:rFonts w:ascii="Times New Roman" w:hAnsi="Times New Roman" w:cs="Times New Roman"/>
          <w:noProof/>
        </w:rPr>
        <mc:AlternateContent>
          <mc:Choice Requires="wpi">
            <w:drawing>
              <wp:anchor distT="0" distB="0" distL="114300" distR="114300" simplePos="0" relativeHeight="254608384" behindDoc="0" locked="0" layoutInCell="1" allowOverlap="1">
                <wp:simplePos x="0" y="0"/>
                <wp:positionH relativeFrom="column">
                  <wp:posOffset>2838740</wp:posOffset>
                </wp:positionH>
                <wp:positionV relativeFrom="paragraph">
                  <wp:posOffset>1582445</wp:posOffset>
                </wp:positionV>
                <wp:extent cx="59760" cy="72360"/>
                <wp:effectExtent l="38100" t="38100" r="35560" b="42545"/>
                <wp:wrapNone/>
                <wp:docPr id="2889" name="Ink 2889"/>
                <wp:cNvGraphicFramePr/>
                <a:graphic xmlns:a="http://schemas.openxmlformats.org/drawingml/2006/main">
                  <a:graphicData uri="http://schemas.microsoft.com/office/word/2010/wordprocessingInk">
                    <w14:contentPart bwMode="auto" r:id="rId5179">
                      <w14:nvContentPartPr>
                        <w14:cNvContentPartPr/>
                      </w14:nvContentPartPr>
                      <w14:xfrm>
                        <a:off x="0" y="0"/>
                        <a:ext cx="59760" cy="72360"/>
                      </w14:xfrm>
                    </w14:contentPart>
                  </a:graphicData>
                </a:graphic>
              </wp:anchor>
            </w:drawing>
          </mc:Choice>
          <mc:Fallback>
            <w:pict>
              <v:shape w14:anchorId="5238E3CA" id="Ink 2889" o:spid="_x0000_s1026" type="#_x0000_t75" style="position:absolute;margin-left:223.2pt;margin-top:123.95pt;width:5.6pt;height:6.9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"/>
            </w:pict>
          </mc:Fallback>
        </mc:AlternateContent>
      </w:r>
      <w:r>
        <w:rPr>
          <w:rFonts w:ascii="Times New Roman" w:hAnsi="Times New Roman" w:cs="Times New Roman"/>
          <w:noProof/>
        </w:rPr>
        <mc:AlternateContent>
          <mc:Choice Requires="wpi">
            <w:drawing>
              <wp:anchor distT="0" distB="0" distL="114300" distR="114300" simplePos="0" relativeHeight="254607360" behindDoc="0" locked="0" layoutInCell="1" allowOverlap="1">
                <wp:simplePos x="0" y="0"/>
                <wp:positionH relativeFrom="column">
                  <wp:posOffset>2781860</wp:posOffset>
                </wp:positionH>
                <wp:positionV relativeFrom="paragraph">
                  <wp:posOffset>1561565</wp:posOffset>
                </wp:positionV>
                <wp:extent cx="22680" cy="123480"/>
                <wp:effectExtent l="38100" t="19050" r="34925" b="48260"/>
                <wp:wrapNone/>
                <wp:docPr id="2888" name="Ink 2888"/>
                <wp:cNvGraphicFramePr/>
                <a:graphic xmlns:a="http://schemas.openxmlformats.org/drawingml/2006/main">
                  <a:graphicData uri="http://schemas.microsoft.com/office/word/2010/wordprocessingInk">
                    <w14:contentPart bwMode="auto" r:id="rId5180">
                      <w14:nvContentPartPr>
                        <w14:cNvContentPartPr/>
                      </w14:nvContentPartPr>
                      <w14:xfrm>
                        <a:off x="0" y="0"/>
                        <a:ext cx="22680" cy="123480"/>
                      </w14:xfrm>
                    </w14:contentPart>
                  </a:graphicData>
                </a:graphic>
              </wp:anchor>
            </w:drawing>
          </mc:Choice>
          <mc:Fallback>
            <w:pict>
              <v:shape w14:anchorId="21EFADED" id="Ink 2888" o:spid="_x0000_s1026" type="#_x0000_t75" style="position:absolute;margin-left:218.6pt;margin-top:122.65pt;width:2.6pt;height:10.3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"/>
            </w:pict>
          </mc:Fallback>
        </mc:AlternateContent>
      </w:r>
      <w:r>
        <w:rPr>
          <w:rFonts w:ascii="Times New Roman" w:hAnsi="Times New Roman" w:cs="Times New Roman"/>
          <w:noProof/>
        </w:rPr>
        <mc:AlternateContent>
          <mc:Choice Requires="wpi">
            <w:drawing>
              <wp:anchor distT="0" distB="0" distL="114300" distR="114300" simplePos="0" relativeHeight="254606336" behindDoc="0" locked="0" layoutInCell="1" allowOverlap="1">
                <wp:simplePos x="0" y="0"/>
                <wp:positionH relativeFrom="column">
                  <wp:posOffset>2694740</wp:posOffset>
                </wp:positionH>
                <wp:positionV relativeFrom="paragraph">
                  <wp:posOffset>1605125</wp:posOffset>
                </wp:positionV>
                <wp:extent cx="57960" cy="61560"/>
                <wp:effectExtent l="38100" t="38100" r="37465" b="53340"/>
                <wp:wrapNone/>
                <wp:docPr id="2887" name="Ink 2887"/>
                <wp:cNvGraphicFramePr/>
                <a:graphic xmlns:a="http://schemas.openxmlformats.org/drawingml/2006/main">
                  <a:graphicData uri="http://schemas.microsoft.com/office/word/2010/wordprocessingInk">
                    <w14:contentPart bwMode="auto" r:id="rId5181">
                      <w14:nvContentPartPr>
                        <w14:cNvContentPartPr/>
                      </w14:nvContentPartPr>
                      <w14:xfrm>
                        <a:off x="0" y="0"/>
                        <a:ext cx="57960" cy="61560"/>
                      </w14:xfrm>
                    </w14:contentPart>
                  </a:graphicData>
                </a:graphic>
              </wp:anchor>
            </w:drawing>
          </mc:Choice>
          <mc:Fallback>
            <w:pict>
              <v:shape w14:anchorId="4E4CC432" id="Ink 2887" o:spid="_x0000_s1026" type="#_x0000_t75" style="position:absolute;margin-left:211.8pt;margin-top:125.85pt;width:5.55pt;height:5.9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605312" behindDoc="0" locked="0" layoutInCell="1" allowOverlap="1">
                <wp:simplePos x="0" y="0"/>
                <wp:positionH relativeFrom="column">
                  <wp:posOffset>2507540</wp:posOffset>
                </wp:positionH>
                <wp:positionV relativeFrom="paragraph">
                  <wp:posOffset>1654445</wp:posOffset>
                </wp:positionV>
                <wp:extent cx="38160" cy="53280"/>
                <wp:effectExtent l="38100" t="38100" r="38100" b="42545"/>
                <wp:wrapNone/>
                <wp:docPr id="2886" name="Ink 2886"/>
                <wp:cNvGraphicFramePr/>
                <a:graphic xmlns:a="http://schemas.openxmlformats.org/drawingml/2006/main">
                  <a:graphicData uri="http://schemas.microsoft.com/office/word/2010/wordprocessingInk">
                    <w14:contentPart bwMode="auto" r:id="rId5182">
                      <w14:nvContentPartPr>
                        <w14:cNvContentPartPr/>
                      </w14:nvContentPartPr>
                      <w14:xfrm>
                        <a:off x="0" y="0"/>
                        <a:ext cx="38160" cy="53280"/>
                      </w14:xfrm>
                    </w14:contentPart>
                  </a:graphicData>
                </a:graphic>
              </wp:anchor>
            </w:drawing>
          </mc:Choice>
          <mc:Fallback>
            <w:pict>
              <v:shape w14:anchorId="14D4EA11" id="Ink 2886" o:spid="_x0000_s1026" type="#_x0000_t75" style="position:absolute;margin-left:196.95pt;margin-top:130pt;width:3.95pt;height: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"/>
            </w:pict>
          </mc:Fallback>
        </mc:AlternateContent>
      </w:r>
      <w:r>
        <w:rPr>
          <w:rFonts w:ascii="Times New Roman" w:hAnsi="Times New Roman" w:cs="Times New Roman"/>
          <w:noProof/>
        </w:rPr>
        <mc:AlternateContent>
          <mc:Choice Requires="wpi">
            <w:drawing>
              <wp:anchor distT="0" distB="0" distL="114300" distR="114300" simplePos="0" relativeHeight="254604288" behindDoc="0" locked="0" layoutInCell="1" allowOverlap="1">
                <wp:simplePos x="0" y="0"/>
                <wp:positionH relativeFrom="column">
                  <wp:posOffset>2498540</wp:posOffset>
                </wp:positionH>
                <wp:positionV relativeFrom="paragraph">
                  <wp:posOffset>1637165</wp:posOffset>
                </wp:positionV>
                <wp:extent cx="167040" cy="43200"/>
                <wp:effectExtent l="38100" t="38100" r="42545" b="33020"/>
                <wp:wrapNone/>
                <wp:docPr id="2885" name="Ink 2885"/>
                <wp:cNvGraphicFramePr/>
                <a:graphic xmlns:a="http://schemas.openxmlformats.org/drawingml/2006/main">
                  <a:graphicData uri="http://schemas.microsoft.com/office/word/2010/wordprocessingInk">
                    <w14:contentPart bwMode="auto" r:id="rId5183">
                      <w14:nvContentPartPr>
                        <w14:cNvContentPartPr/>
                      </w14:nvContentPartPr>
                      <w14:xfrm>
                        <a:off x="0" y="0"/>
                        <a:ext cx="167040" cy="43200"/>
                      </w14:xfrm>
                    </w14:contentPart>
                  </a:graphicData>
                </a:graphic>
              </wp:anchor>
            </w:drawing>
          </mc:Choice>
          <mc:Fallback>
            <w:pict>
              <v:shape w14:anchorId="26FAF207" id="Ink 2885" o:spid="_x0000_s1026" type="#_x0000_t75" style="position:absolute;margin-left:196.25pt;margin-top:128.55pt;width:14pt;height:4.2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603264" behindDoc="0" locked="0" layoutInCell="1" allowOverlap="1">
                <wp:simplePos x="0" y="0"/>
                <wp:positionH relativeFrom="column">
                  <wp:posOffset>4116380</wp:posOffset>
                </wp:positionH>
                <wp:positionV relativeFrom="paragraph">
                  <wp:posOffset>1600805</wp:posOffset>
                </wp:positionV>
                <wp:extent cx="59400" cy="150120"/>
                <wp:effectExtent l="38100" t="38100" r="36195" b="40640"/>
                <wp:wrapNone/>
                <wp:docPr id="2884" name="Ink 2884"/>
                <wp:cNvGraphicFramePr/>
                <a:graphic xmlns:a="http://schemas.openxmlformats.org/drawingml/2006/main">
                  <a:graphicData uri="http://schemas.microsoft.com/office/word/2010/wordprocessingInk">
                    <w14:contentPart bwMode="auto" r:id="rId5184">
                      <w14:nvContentPartPr>
                        <w14:cNvContentPartPr/>
                      </w14:nvContentPartPr>
                      <w14:xfrm>
                        <a:off x="0" y="0"/>
                        <a:ext cx="59400" cy="150120"/>
                      </w14:xfrm>
                    </w14:contentPart>
                  </a:graphicData>
                </a:graphic>
              </wp:anchor>
            </w:drawing>
          </mc:Choice>
          <mc:Fallback>
            <w:pict>
              <v:shape w14:anchorId="2C6623C1" id="Ink 2884" o:spid="_x0000_s1026" type="#_x0000_t75" style="position:absolute;margin-left:323.85pt;margin-top:125.6pt;width:5.65pt;height:12.6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"/>
            </w:pict>
          </mc:Fallback>
        </mc:AlternateContent>
      </w:r>
      <w:r>
        <w:rPr>
          <w:rFonts w:ascii="Times New Roman" w:hAnsi="Times New Roman" w:cs="Times New Roman"/>
          <w:noProof/>
        </w:rPr>
        <mc:AlternateContent>
          <mc:Choice Requires="wpi">
            <w:drawing>
              <wp:anchor distT="0" distB="0" distL="114300" distR="114300" simplePos="0" relativeHeight="254602240" behindDoc="0" locked="0" layoutInCell="1" allowOverlap="1">
                <wp:simplePos x="0" y="0"/>
                <wp:positionH relativeFrom="column">
                  <wp:posOffset>4028540</wp:posOffset>
                </wp:positionH>
                <wp:positionV relativeFrom="paragraph">
                  <wp:posOffset>1666685</wp:posOffset>
                </wp:positionV>
                <wp:extent cx="51480" cy="57240"/>
                <wp:effectExtent l="38100" t="38100" r="43815" b="38100"/>
                <wp:wrapNone/>
                <wp:docPr id="2883" name="Ink 2883"/>
                <wp:cNvGraphicFramePr/>
                <a:graphic xmlns:a="http://schemas.openxmlformats.org/drawingml/2006/main">
                  <a:graphicData uri="http://schemas.microsoft.com/office/word/2010/wordprocessingInk">
                    <w14:contentPart bwMode="auto" r:id="rId5185">
                      <w14:nvContentPartPr>
                        <w14:cNvContentPartPr/>
                      </w14:nvContentPartPr>
                      <w14:xfrm>
                        <a:off x="0" y="0"/>
                        <a:ext cx="51480" cy="57240"/>
                      </w14:xfrm>
                    </w14:contentPart>
                  </a:graphicData>
                </a:graphic>
              </wp:anchor>
            </w:drawing>
          </mc:Choice>
          <mc:Fallback>
            <w:pict>
              <v:shape w14:anchorId="54546B25" id="Ink 2883" o:spid="_x0000_s1026" type="#_x0000_t75" style="position:absolute;margin-left:316.9pt;margin-top:130.8pt;width:5.1pt;height:5.65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601216" behindDoc="0" locked="0" layoutInCell="1" allowOverlap="1">
                <wp:simplePos x="0" y="0"/>
                <wp:positionH relativeFrom="column">
                  <wp:posOffset>3873380</wp:posOffset>
                </wp:positionH>
                <wp:positionV relativeFrom="paragraph">
                  <wp:posOffset>1659125</wp:posOffset>
                </wp:positionV>
                <wp:extent cx="145080" cy="177120"/>
                <wp:effectExtent l="38100" t="38100" r="45720" b="52070"/>
                <wp:wrapNone/>
                <wp:docPr id="2882" name="Ink 2882"/>
                <wp:cNvGraphicFramePr/>
                <a:graphic xmlns:a="http://schemas.openxmlformats.org/drawingml/2006/main">
                  <a:graphicData uri="http://schemas.microsoft.com/office/word/2010/wordprocessingInk">
                    <w14:contentPart bwMode="auto" r:id="rId5186">
                      <w14:nvContentPartPr>
                        <w14:cNvContentPartPr/>
                      </w14:nvContentPartPr>
                      <w14:xfrm>
                        <a:off x="0" y="0"/>
                        <a:ext cx="145080" cy="177120"/>
                      </w14:xfrm>
                    </w14:contentPart>
                  </a:graphicData>
                </a:graphic>
              </wp:anchor>
            </w:drawing>
          </mc:Choice>
          <mc:Fallback>
            <w:pict>
              <v:shape w14:anchorId="6E3F92D0" id="Ink 2882" o:spid="_x0000_s1026" type="#_x0000_t75" style="position:absolute;margin-left:304.7pt;margin-top:130.1pt;width:12.3pt;height:15.1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"/>
            </w:pict>
          </mc:Fallback>
        </mc:AlternateContent>
      </w:r>
      <w:r>
        <w:rPr>
          <w:rFonts w:ascii="Times New Roman" w:hAnsi="Times New Roman" w:cs="Times New Roman"/>
          <w:noProof/>
        </w:rPr>
        <mc:AlternateContent>
          <mc:Choice Requires="wpi">
            <w:drawing>
              <wp:anchor distT="0" distB="0" distL="114300" distR="114300" simplePos="0" relativeHeight="254600192" behindDoc="0" locked="0" layoutInCell="1" allowOverlap="1">
                <wp:simplePos x="0" y="0"/>
                <wp:positionH relativeFrom="column">
                  <wp:posOffset>3814340</wp:posOffset>
                </wp:positionH>
                <wp:positionV relativeFrom="paragraph">
                  <wp:posOffset>1665605</wp:posOffset>
                </wp:positionV>
                <wp:extent cx="30960" cy="123840"/>
                <wp:effectExtent l="38100" t="19050" r="45720" b="47625"/>
                <wp:wrapNone/>
                <wp:docPr id="2881" name="Ink 2881"/>
                <wp:cNvGraphicFramePr/>
                <a:graphic xmlns:a="http://schemas.openxmlformats.org/drawingml/2006/main">
                  <a:graphicData uri="http://schemas.microsoft.com/office/word/2010/wordprocessingInk">
                    <w14:contentPart bwMode="auto" r:id="rId5187">
                      <w14:nvContentPartPr>
                        <w14:cNvContentPartPr/>
                      </w14:nvContentPartPr>
                      <w14:xfrm>
                        <a:off x="0" y="0"/>
                        <a:ext cx="30960" cy="123840"/>
                      </w14:xfrm>
                    </w14:contentPart>
                  </a:graphicData>
                </a:graphic>
              </wp:anchor>
            </w:drawing>
          </mc:Choice>
          <mc:Fallback>
            <w:pict>
              <v:shape w14:anchorId="6F00F102" id="Ink 2881" o:spid="_x0000_s1026" type="#_x0000_t75" style="position:absolute;margin-left:299.95pt;margin-top:130.9pt;width:3.2pt;height:10.3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"/>
            </w:pict>
          </mc:Fallback>
        </mc:AlternateContent>
      </w:r>
      <w:r>
        <w:rPr>
          <w:rFonts w:ascii="Times New Roman" w:hAnsi="Times New Roman" w:cs="Times New Roman"/>
          <w:noProof/>
        </w:rPr>
        <mc:AlternateContent>
          <mc:Choice Requires="wpi">
            <w:drawing>
              <wp:anchor distT="0" distB="0" distL="114300" distR="114300" simplePos="0" relativeHeight="254599168" behindDoc="0" locked="0" layoutInCell="1" allowOverlap="1">
                <wp:simplePos x="0" y="0"/>
                <wp:positionH relativeFrom="column">
                  <wp:posOffset>3700940</wp:posOffset>
                </wp:positionH>
                <wp:positionV relativeFrom="paragraph">
                  <wp:posOffset>1700525</wp:posOffset>
                </wp:positionV>
                <wp:extent cx="73440" cy="105480"/>
                <wp:effectExtent l="19050" t="38100" r="41275" b="46990"/>
                <wp:wrapNone/>
                <wp:docPr id="2880" name="Ink 2880"/>
                <wp:cNvGraphicFramePr/>
                <a:graphic xmlns:a="http://schemas.openxmlformats.org/drawingml/2006/main">
                  <a:graphicData uri="http://schemas.microsoft.com/office/word/2010/wordprocessingInk">
                    <w14:contentPart bwMode="auto" r:id="rId5188">
                      <w14:nvContentPartPr>
                        <w14:cNvContentPartPr/>
                      </w14:nvContentPartPr>
                      <w14:xfrm>
                        <a:off x="0" y="0"/>
                        <a:ext cx="73440" cy="105480"/>
                      </w14:xfrm>
                    </w14:contentPart>
                  </a:graphicData>
                </a:graphic>
              </wp:anchor>
            </w:drawing>
          </mc:Choice>
          <mc:Fallback>
            <w:pict>
              <v:shape w14:anchorId="6076B5A4" id="Ink 2880" o:spid="_x0000_s1026" type="#_x0000_t75" style="position:absolute;margin-left:290.9pt;margin-top:133.6pt;width:6.95pt;height:9.15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598144" behindDoc="0" locked="0" layoutInCell="1" allowOverlap="1">
                <wp:simplePos x="0" y="0"/>
                <wp:positionH relativeFrom="column">
                  <wp:posOffset>3423380</wp:posOffset>
                </wp:positionH>
                <wp:positionV relativeFrom="paragraph">
                  <wp:posOffset>1849565</wp:posOffset>
                </wp:positionV>
                <wp:extent cx="49320" cy="39960"/>
                <wp:effectExtent l="38100" t="38100" r="46355" b="36830"/>
                <wp:wrapNone/>
                <wp:docPr id="2879" name="Ink 2879"/>
                <wp:cNvGraphicFramePr/>
                <a:graphic xmlns:a="http://schemas.openxmlformats.org/drawingml/2006/main">
                  <a:graphicData uri="http://schemas.microsoft.com/office/word/2010/wordprocessingInk">
                    <w14:contentPart bwMode="auto" r:id="rId5189">
                      <w14:nvContentPartPr>
                        <w14:cNvContentPartPr/>
                      </w14:nvContentPartPr>
                      <w14:xfrm>
                        <a:off x="0" y="0"/>
                        <a:ext cx="49320" cy="39960"/>
                      </w14:xfrm>
                    </w14:contentPart>
                  </a:graphicData>
                </a:graphic>
              </wp:anchor>
            </w:drawing>
          </mc:Choice>
          <mc:Fallback>
            <w:pict>
              <v:shape w14:anchorId="113D38D8" id="Ink 2879" o:spid="_x0000_s1026" type="#_x0000_t75" style="position:absolute;margin-left:269.05pt;margin-top:145.25pt;width:4.75pt;height:4.1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"/>
            </w:pict>
          </mc:Fallback>
        </mc:AlternateContent>
      </w:r>
      <w:r>
        <w:rPr>
          <w:rFonts w:ascii="Times New Roman" w:hAnsi="Times New Roman" w:cs="Times New Roman"/>
          <w:noProof/>
        </w:rPr>
        <mc:AlternateContent>
          <mc:Choice Requires="wpi">
            <w:drawing>
              <wp:anchor distT="0" distB="0" distL="114300" distR="114300" simplePos="0" relativeHeight="254597120" behindDoc="0" locked="0" layoutInCell="1" allowOverlap="1">
                <wp:simplePos x="0" y="0"/>
                <wp:positionH relativeFrom="column">
                  <wp:posOffset>3418700</wp:posOffset>
                </wp:positionH>
                <wp:positionV relativeFrom="paragraph">
                  <wp:posOffset>1800605</wp:posOffset>
                </wp:positionV>
                <wp:extent cx="189720" cy="97200"/>
                <wp:effectExtent l="38100" t="38100" r="39370" b="36195"/>
                <wp:wrapNone/>
                <wp:docPr id="2878" name="Ink 2878"/>
                <wp:cNvGraphicFramePr/>
                <a:graphic xmlns:a="http://schemas.openxmlformats.org/drawingml/2006/main">
                  <a:graphicData uri="http://schemas.microsoft.com/office/word/2010/wordprocessingInk">
                    <w14:contentPart bwMode="auto" r:id="rId5190">
                      <w14:nvContentPartPr>
                        <w14:cNvContentPartPr/>
                      </w14:nvContentPartPr>
                      <w14:xfrm>
                        <a:off x="0" y="0"/>
                        <a:ext cx="189720" cy="97200"/>
                      </w14:xfrm>
                    </w14:contentPart>
                  </a:graphicData>
                </a:graphic>
              </wp:anchor>
            </w:drawing>
          </mc:Choice>
          <mc:Fallback>
            <w:pict>
              <v:shape w14:anchorId="11E59750" id="Ink 2878" o:spid="_x0000_s1026" type="#_x0000_t75" style="position:absolute;margin-left:268.75pt;margin-top:141.35pt;width:15.8pt;height:8.55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96096" behindDoc="0" locked="0" layoutInCell="1" allowOverlap="1">
                <wp:simplePos x="0" y="0"/>
                <wp:positionH relativeFrom="column">
                  <wp:posOffset>1329980</wp:posOffset>
                </wp:positionH>
                <wp:positionV relativeFrom="paragraph">
                  <wp:posOffset>1892045</wp:posOffset>
                </wp:positionV>
                <wp:extent cx="30240" cy="48240"/>
                <wp:effectExtent l="38100" t="19050" r="46355" b="47625"/>
                <wp:wrapNone/>
                <wp:docPr id="2877" name="Ink 2877"/>
                <wp:cNvGraphicFramePr/>
                <a:graphic xmlns:a="http://schemas.openxmlformats.org/drawingml/2006/main">
                  <a:graphicData uri="http://schemas.microsoft.com/office/word/2010/wordprocessingInk">
                    <w14:contentPart bwMode="auto" r:id="rId5191">
                      <w14:nvContentPartPr>
                        <w14:cNvContentPartPr/>
                      </w14:nvContentPartPr>
                      <w14:xfrm>
                        <a:off x="0" y="0"/>
                        <a:ext cx="30240" cy="48240"/>
                      </w14:xfrm>
                    </w14:contentPart>
                  </a:graphicData>
                </a:graphic>
              </wp:anchor>
            </w:drawing>
          </mc:Choice>
          <mc:Fallback>
            <w:pict>
              <v:shape w14:anchorId="2AAFFF80" id="Ink 2877" o:spid="_x0000_s1026" type="#_x0000_t75" style="position:absolute;margin-left:104.35pt;margin-top:148.65pt;width:3.35pt;height:4.5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"/>
            </w:pict>
          </mc:Fallback>
        </mc:AlternateContent>
      </w:r>
      <w:r>
        <w:rPr>
          <w:rFonts w:ascii="Times New Roman" w:hAnsi="Times New Roman" w:cs="Times New Roman"/>
          <w:noProof/>
        </w:rPr>
        <mc:AlternateContent>
          <mc:Choice Requires="wpi">
            <w:drawing>
              <wp:anchor distT="0" distB="0" distL="114300" distR="114300" simplePos="0" relativeHeight="254595072" behindDoc="0" locked="0" layoutInCell="1" allowOverlap="1">
                <wp:simplePos x="0" y="0"/>
                <wp:positionH relativeFrom="column">
                  <wp:posOffset>1209020</wp:posOffset>
                </wp:positionH>
                <wp:positionV relativeFrom="paragraph">
                  <wp:posOffset>1869005</wp:posOffset>
                </wp:positionV>
                <wp:extent cx="145440" cy="151560"/>
                <wp:effectExtent l="38100" t="19050" r="45085" b="39370"/>
                <wp:wrapNone/>
                <wp:docPr id="2876" name="Ink 2876"/>
                <wp:cNvGraphicFramePr/>
                <a:graphic xmlns:a="http://schemas.openxmlformats.org/drawingml/2006/main">
                  <a:graphicData uri="http://schemas.microsoft.com/office/word/2010/wordprocessingInk">
                    <w14:contentPart bwMode="auto" r:id="rId5192">
                      <w14:nvContentPartPr>
                        <w14:cNvContentPartPr/>
                      </w14:nvContentPartPr>
                      <w14:xfrm>
                        <a:off x="0" y="0"/>
                        <a:ext cx="145440" cy="151560"/>
                      </w14:xfrm>
                    </w14:contentPart>
                  </a:graphicData>
                </a:graphic>
              </wp:anchor>
            </w:drawing>
          </mc:Choice>
          <mc:Fallback>
            <w:pict>
              <v:shape w14:anchorId="71E961FC" id="Ink 2876" o:spid="_x0000_s1026" type="#_x0000_t75" style="position:absolute;margin-left:94.7pt;margin-top:146.65pt;width:12.25pt;height:12.8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"/>
            </w:pict>
          </mc:Fallback>
        </mc:AlternateContent>
      </w:r>
      <w:r>
        <w:rPr>
          <w:rFonts w:ascii="Times New Roman" w:hAnsi="Times New Roman" w:cs="Times New Roman"/>
          <w:noProof/>
        </w:rPr>
        <mc:AlternateContent>
          <mc:Choice Requires="wpi">
            <w:drawing>
              <wp:anchor distT="0" distB="0" distL="114300" distR="114300" simplePos="0" relativeHeight="254594048" behindDoc="0" locked="0" layoutInCell="1" allowOverlap="1">
                <wp:simplePos x="0" y="0"/>
                <wp:positionH relativeFrom="column">
                  <wp:posOffset>1124060</wp:posOffset>
                </wp:positionH>
                <wp:positionV relativeFrom="paragraph">
                  <wp:posOffset>1957205</wp:posOffset>
                </wp:positionV>
                <wp:extent cx="66240" cy="51480"/>
                <wp:effectExtent l="38100" t="38100" r="29210" b="43815"/>
                <wp:wrapNone/>
                <wp:docPr id="2875" name="Ink 2875"/>
                <wp:cNvGraphicFramePr/>
                <a:graphic xmlns:a="http://schemas.openxmlformats.org/drawingml/2006/main">
                  <a:graphicData uri="http://schemas.microsoft.com/office/word/2010/wordprocessingInk">
                    <w14:contentPart bwMode="auto" r:id="rId5193">
                      <w14:nvContentPartPr>
                        <w14:cNvContentPartPr/>
                      </w14:nvContentPartPr>
                      <w14:xfrm>
                        <a:off x="0" y="0"/>
                        <a:ext cx="66240" cy="51480"/>
                      </w14:xfrm>
                    </w14:contentPart>
                  </a:graphicData>
                </a:graphic>
              </wp:anchor>
            </w:drawing>
          </mc:Choice>
          <mc:Fallback>
            <w:pict>
              <v:shape w14:anchorId="62A76C2C" id="Ink 2875" o:spid="_x0000_s1026" type="#_x0000_t75" style="position:absolute;margin-left:88.25pt;margin-top:153.85pt;width:5.8pt;height:4.8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"/>
            </w:pict>
          </mc:Fallback>
        </mc:AlternateContent>
      </w:r>
      <w:r>
        <w:rPr>
          <w:rFonts w:ascii="Times New Roman" w:hAnsi="Times New Roman" w:cs="Times New Roman"/>
          <w:noProof/>
        </w:rPr>
        <mc:AlternateContent>
          <mc:Choice Requires="wpi">
            <w:drawing>
              <wp:anchor distT="0" distB="0" distL="114300" distR="114300" simplePos="0" relativeHeight="254593024" behindDoc="0" locked="0" layoutInCell="1" allowOverlap="1">
                <wp:simplePos x="0" y="0"/>
                <wp:positionH relativeFrom="column">
                  <wp:posOffset>1219820</wp:posOffset>
                </wp:positionH>
                <wp:positionV relativeFrom="paragraph">
                  <wp:posOffset>1708805</wp:posOffset>
                </wp:positionV>
                <wp:extent cx="1440" cy="720"/>
                <wp:effectExtent l="38100" t="38100" r="36830" b="37465"/>
                <wp:wrapNone/>
                <wp:docPr id="2874" name="Ink 2874"/>
                <wp:cNvGraphicFramePr/>
                <a:graphic xmlns:a="http://schemas.openxmlformats.org/drawingml/2006/main">
                  <a:graphicData uri="http://schemas.microsoft.com/office/word/2010/wordprocessingInk">
                    <w14:contentPart bwMode="auto" r:id="rId5194">
                      <w14:nvContentPartPr>
                        <w14:cNvContentPartPr/>
                      </w14:nvContentPartPr>
                      <w14:xfrm>
                        <a:off x="0" y="0"/>
                        <a:ext cx="1440" cy="720"/>
                      </w14:xfrm>
                    </w14:contentPart>
                  </a:graphicData>
                </a:graphic>
              </wp:anchor>
            </w:drawing>
          </mc:Choice>
          <mc:Fallback>
            <w:pict>
              <v:shape w14:anchorId="02D4DF08" id="Ink 2874" o:spid="_x0000_s1026" type="#_x0000_t75" style="position:absolute;margin-left:95.8pt;margin-top:134.3pt;width:.6pt;height:.5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"/>
            </w:pict>
          </mc:Fallback>
        </mc:AlternateContent>
      </w:r>
      <w:r>
        <w:rPr>
          <w:rFonts w:ascii="Times New Roman" w:hAnsi="Times New Roman" w:cs="Times New Roman"/>
          <w:noProof/>
        </w:rPr>
        <mc:AlternateContent>
          <mc:Choice Requires="wpi">
            <w:drawing>
              <wp:anchor distT="0" distB="0" distL="114300" distR="114300" simplePos="0" relativeHeight="254592000" behindDoc="0" locked="0" layoutInCell="1" allowOverlap="1">
                <wp:simplePos x="0" y="0"/>
                <wp:positionH relativeFrom="column">
                  <wp:posOffset>1090940</wp:posOffset>
                </wp:positionH>
                <wp:positionV relativeFrom="paragraph">
                  <wp:posOffset>1757765</wp:posOffset>
                </wp:positionV>
                <wp:extent cx="234720" cy="97560"/>
                <wp:effectExtent l="38100" t="38100" r="32385" b="36195"/>
                <wp:wrapNone/>
                <wp:docPr id="2873" name="Ink 2873"/>
                <wp:cNvGraphicFramePr/>
                <a:graphic xmlns:a="http://schemas.openxmlformats.org/drawingml/2006/main">
                  <a:graphicData uri="http://schemas.microsoft.com/office/word/2010/wordprocessingInk">
                    <w14:contentPart bwMode="auto" r:id="rId5195">
                      <w14:nvContentPartPr>
                        <w14:cNvContentPartPr/>
                      </w14:nvContentPartPr>
                      <w14:xfrm>
                        <a:off x="0" y="0"/>
                        <a:ext cx="234720" cy="97560"/>
                      </w14:xfrm>
                    </w14:contentPart>
                  </a:graphicData>
                </a:graphic>
              </wp:anchor>
            </w:drawing>
          </mc:Choice>
          <mc:Fallback>
            <w:pict>
              <v:shape w14:anchorId="2B3E197A" id="Ink 2873" o:spid="_x0000_s1026" type="#_x0000_t75" style="position:absolute;margin-left:85.65pt;margin-top:137.75pt;width:19.15pt;height:8.85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"/>
            </w:pict>
          </mc:Fallback>
        </mc:AlternateContent>
      </w:r>
      <w:r>
        <w:rPr>
          <w:rFonts w:ascii="Times New Roman" w:hAnsi="Times New Roman" w:cs="Times New Roman"/>
          <w:noProof/>
        </w:rPr>
        <mc:AlternateContent>
          <mc:Choice Requires="wpi">
            <w:drawing>
              <wp:anchor distT="0" distB="0" distL="114300" distR="114300" simplePos="0" relativeHeight="254590976" behindDoc="0" locked="0" layoutInCell="1" allowOverlap="1">
                <wp:simplePos x="0" y="0"/>
                <wp:positionH relativeFrom="column">
                  <wp:posOffset>1506020</wp:posOffset>
                </wp:positionH>
                <wp:positionV relativeFrom="paragraph">
                  <wp:posOffset>1667405</wp:posOffset>
                </wp:positionV>
                <wp:extent cx="60840" cy="69120"/>
                <wp:effectExtent l="19050" t="38100" r="34925" b="45720"/>
                <wp:wrapNone/>
                <wp:docPr id="2872" name="Ink 2872"/>
                <wp:cNvGraphicFramePr/>
                <a:graphic xmlns:a="http://schemas.openxmlformats.org/drawingml/2006/main">
                  <a:graphicData uri="http://schemas.microsoft.com/office/word/2010/wordprocessingInk">
                    <w14:contentPart bwMode="auto" r:id="rId5196">
                      <w14:nvContentPartPr>
                        <w14:cNvContentPartPr/>
                      </w14:nvContentPartPr>
                      <w14:xfrm>
                        <a:off x="0" y="0"/>
                        <a:ext cx="60840" cy="69120"/>
                      </w14:xfrm>
                    </w14:contentPart>
                  </a:graphicData>
                </a:graphic>
              </wp:anchor>
            </w:drawing>
          </mc:Choice>
          <mc:Fallback>
            <w:pict>
              <v:shape w14:anchorId="5FB12667" id="Ink 2872" o:spid="_x0000_s1026" type="#_x0000_t75" style="position:absolute;margin-left:118.25pt;margin-top:130.85pt;width:5.65pt;height:6.2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"/>
            </w:pict>
          </mc:Fallback>
        </mc:AlternateContent>
      </w:r>
      <w:r>
        <w:rPr>
          <w:rFonts w:ascii="Times New Roman" w:hAnsi="Times New Roman" w:cs="Times New Roman"/>
          <w:noProof/>
        </w:rPr>
        <mc:AlternateContent>
          <mc:Choice Requires="wpi">
            <w:drawing>
              <wp:anchor distT="0" distB="0" distL="114300" distR="114300" simplePos="0" relativeHeight="254589952" behindDoc="0" locked="0" layoutInCell="1" allowOverlap="1">
                <wp:simplePos x="0" y="0"/>
                <wp:positionH relativeFrom="column">
                  <wp:posOffset>1390460</wp:posOffset>
                </wp:positionH>
                <wp:positionV relativeFrom="paragraph">
                  <wp:posOffset>1690085</wp:posOffset>
                </wp:positionV>
                <wp:extent cx="166320" cy="59400"/>
                <wp:effectExtent l="38100" t="38100" r="43815" b="36195"/>
                <wp:wrapNone/>
                <wp:docPr id="2871" name="Ink 2871"/>
                <wp:cNvGraphicFramePr/>
                <a:graphic xmlns:a="http://schemas.openxmlformats.org/drawingml/2006/main">
                  <a:graphicData uri="http://schemas.microsoft.com/office/word/2010/wordprocessingInk">
                    <w14:contentPart bwMode="auto" r:id="rId5197">
                      <w14:nvContentPartPr>
                        <w14:cNvContentPartPr/>
                      </w14:nvContentPartPr>
                      <w14:xfrm>
                        <a:off x="0" y="0"/>
                        <a:ext cx="166320" cy="59400"/>
                      </w14:xfrm>
                    </w14:contentPart>
                  </a:graphicData>
                </a:graphic>
              </wp:anchor>
            </w:drawing>
          </mc:Choice>
          <mc:Fallback>
            <w:pict>
              <v:shape w14:anchorId="08BEB416" id="Ink 2871" o:spid="_x0000_s1026" type="#_x0000_t75" style="position:absolute;margin-left:109.25pt;margin-top:132.8pt;width:13.7pt;height:5.3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588928" behindDoc="0" locked="0" layoutInCell="1" allowOverlap="1">
                <wp:simplePos x="0" y="0"/>
                <wp:positionH relativeFrom="column">
                  <wp:posOffset>2546060</wp:posOffset>
                </wp:positionH>
                <wp:positionV relativeFrom="paragraph">
                  <wp:posOffset>1377605</wp:posOffset>
                </wp:positionV>
                <wp:extent cx="104040" cy="37440"/>
                <wp:effectExtent l="38100" t="38100" r="29845" b="39370"/>
                <wp:wrapNone/>
                <wp:docPr id="2870" name="Ink 2870"/>
                <wp:cNvGraphicFramePr/>
                <a:graphic xmlns:a="http://schemas.openxmlformats.org/drawingml/2006/main">
                  <a:graphicData uri="http://schemas.microsoft.com/office/word/2010/wordprocessingInk">
                    <w14:contentPart bwMode="auto" r:id="rId5198">
                      <w14:nvContentPartPr>
                        <w14:cNvContentPartPr/>
                      </w14:nvContentPartPr>
                      <w14:xfrm>
                        <a:off x="0" y="0"/>
                        <a:ext cx="104040" cy="37440"/>
                      </w14:xfrm>
                    </w14:contentPart>
                  </a:graphicData>
                </a:graphic>
              </wp:anchor>
            </w:drawing>
          </mc:Choice>
          <mc:Fallback>
            <w:pict>
              <v:shape w14:anchorId="3F86E0A2" id="Ink 2870" o:spid="_x0000_s1026" type="#_x0000_t75" style="position:absolute;margin-left:200.25pt;margin-top:108.15pt;width:8.8pt;height:3.5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"/>
            </w:pict>
          </mc:Fallback>
        </mc:AlternateContent>
      </w:r>
      <w:r>
        <w:rPr>
          <w:rFonts w:ascii="Times New Roman" w:hAnsi="Times New Roman" w:cs="Times New Roman"/>
          <w:noProof/>
        </w:rPr>
        <mc:AlternateContent>
          <mc:Choice Requires="wpi">
            <w:drawing>
              <wp:anchor distT="0" distB="0" distL="114300" distR="114300" simplePos="0" relativeHeight="254587904" behindDoc="0" locked="0" layoutInCell="1" allowOverlap="1">
                <wp:simplePos x="0" y="0"/>
                <wp:positionH relativeFrom="column">
                  <wp:posOffset>2559380</wp:posOffset>
                </wp:positionH>
                <wp:positionV relativeFrom="paragraph">
                  <wp:posOffset>1348805</wp:posOffset>
                </wp:positionV>
                <wp:extent cx="42480" cy="120240"/>
                <wp:effectExtent l="38100" t="38100" r="34290" b="32385"/>
                <wp:wrapNone/>
                <wp:docPr id="2869" name="Ink 2869"/>
                <wp:cNvGraphicFramePr/>
                <a:graphic xmlns:a="http://schemas.openxmlformats.org/drawingml/2006/main">
                  <a:graphicData uri="http://schemas.microsoft.com/office/word/2010/wordprocessingInk">
                    <w14:contentPart bwMode="auto" r:id="rId5199">
                      <w14:nvContentPartPr>
                        <w14:cNvContentPartPr/>
                      </w14:nvContentPartPr>
                      <w14:xfrm>
                        <a:off x="0" y="0"/>
                        <a:ext cx="42480" cy="120240"/>
                      </w14:xfrm>
                    </w14:contentPart>
                  </a:graphicData>
                </a:graphic>
              </wp:anchor>
            </w:drawing>
          </mc:Choice>
          <mc:Fallback>
            <w:pict>
              <v:shape w14:anchorId="298F8F79" id="Ink 2869" o:spid="_x0000_s1026" type="#_x0000_t75" style="position:absolute;margin-left:201.3pt;margin-top:105.85pt;width:4pt;height:10.2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"/>
            </w:pict>
          </mc:Fallback>
        </mc:AlternateContent>
      </w:r>
      <w:r>
        <w:rPr>
          <w:rFonts w:ascii="Times New Roman" w:hAnsi="Times New Roman" w:cs="Times New Roman"/>
          <w:noProof/>
        </w:rPr>
        <mc:AlternateContent>
          <mc:Choice Requires="wpi">
            <w:drawing>
              <wp:anchor distT="0" distB="0" distL="114300" distR="114300" simplePos="0" relativeHeight="254586880" behindDoc="0" locked="0" layoutInCell="1" allowOverlap="1">
                <wp:simplePos x="0" y="0"/>
                <wp:positionH relativeFrom="column">
                  <wp:posOffset>2337980</wp:posOffset>
                </wp:positionH>
                <wp:positionV relativeFrom="paragraph">
                  <wp:posOffset>1424765</wp:posOffset>
                </wp:positionV>
                <wp:extent cx="191520" cy="101520"/>
                <wp:effectExtent l="38100" t="38100" r="37465" b="32385"/>
                <wp:wrapNone/>
                <wp:docPr id="2868" name="Ink 2868"/>
                <wp:cNvGraphicFramePr/>
                <a:graphic xmlns:a="http://schemas.openxmlformats.org/drawingml/2006/main">
                  <a:graphicData uri="http://schemas.microsoft.com/office/word/2010/wordprocessingInk">
                    <w14:contentPart bwMode="auto" r:id="rId5200">
                      <w14:nvContentPartPr>
                        <w14:cNvContentPartPr/>
                      </w14:nvContentPartPr>
                      <w14:xfrm>
                        <a:off x="0" y="0"/>
                        <a:ext cx="191520" cy="101520"/>
                      </w14:xfrm>
                    </w14:contentPart>
                  </a:graphicData>
                </a:graphic>
              </wp:anchor>
            </w:drawing>
          </mc:Choice>
          <mc:Fallback>
            <w:pict>
              <v:shape w14:anchorId="3DF17003" id="Ink 2868" o:spid="_x0000_s1026" type="#_x0000_t75" style="position:absolute;margin-left:183.65pt;margin-top:111.85pt;width:16.05pt;height:8.9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"/>
            </w:pict>
          </mc:Fallback>
        </mc:AlternateContent>
      </w:r>
      <w:r>
        <w:rPr>
          <w:rFonts w:ascii="Times New Roman" w:hAnsi="Times New Roman" w:cs="Times New Roman"/>
          <w:noProof/>
        </w:rPr>
        <mc:AlternateContent>
          <mc:Choice Requires="wpi">
            <w:drawing>
              <wp:anchor distT="0" distB="0" distL="114300" distR="114300" simplePos="0" relativeHeight="254584832" behindDoc="0" locked="0" layoutInCell="1" allowOverlap="1">
                <wp:simplePos x="0" y="0"/>
                <wp:positionH relativeFrom="column">
                  <wp:posOffset>2906420</wp:posOffset>
                </wp:positionH>
                <wp:positionV relativeFrom="paragraph">
                  <wp:posOffset>-36115</wp:posOffset>
                </wp:positionV>
                <wp:extent cx="58680" cy="86760"/>
                <wp:effectExtent l="38100" t="38100" r="36830" b="46990"/>
                <wp:wrapNone/>
                <wp:docPr id="2866" name="Ink 2866"/>
                <wp:cNvGraphicFramePr/>
                <a:graphic xmlns:a="http://schemas.openxmlformats.org/drawingml/2006/main">
                  <a:graphicData uri="http://schemas.microsoft.com/office/word/2010/wordprocessingInk">
                    <w14:contentPart bwMode="auto" r:id="rId5201">
                      <w14:nvContentPartPr>
                        <w14:cNvContentPartPr/>
                      </w14:nvContentPartPr>
                      <w14:xfrm>
                        <a:off x="0" y="0"/>
                        <a:ext cx="58680" cy="86760"/>
                      </w14:xfrm>
                    </w14:contentPart>
                  </a:graphicData>
                </a:graphic>
              </wp:anchor>
            </w:drawing>
          </mc:Choice>
          <mc:Fallback>
            <w:pict>
              <v:shape w14:anchorId="736B9218" id="Ink 2866" o:spid="_x0000_s1026" type="#_x0000_t75" style="position:absolute;margin-left:228.6pt;margin-top:-3.2pt;width:5.2pt;height:7.7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"/>
            </w:pict>
          </mc:Fallback>
        </mc:AlternateContent>
      </w:r>
      <w:r>
        <w:rPr>
          <w:rFonts w:ascii="Times New Roman" w:hAnsi="Times New Roman" w:cs="Times New Roman"/>
          <w:noProof/>
        </w:rPr>
        <mc:AlternateContent>
          <mc:Choice Requires="wpi">
            <w:drawing>
              <wp:anchor distT="0" distB="0" distL="114300" distR="114300" simplePos="0" relativeHeight="254583808" behindDoc="0" locked="0" layoutInCell="1" allowOverlap="1">
                <wp:simplePos x="0" y="0"/>
                <wp:positionH relativeFrom="column">
                  <wp:posOffset>2872220</wp:posOffset>
                </wp:positionH>
                <wp:positionV relativeFrom="paragraph">
                  <wp:posOffset>30845</wp:posOffset>
                </wp:positionV>
                <wp:extent cx="30960" cy="34560"/>
                <wp:effectExtent l="38100" t="38100" r="45720" b="41910"/>
                <wp:wrapNone/>
                <wp:docPr id="2865" name="Ink 2865"/>
                <wp:cNvGraphicFramePr/>
                <a:graphic xmlns:a="http://schemas.openxmlformats.org/drawingml/2006/main">
                  <a:graphicData uri="http://schemas.microsoft.com/office/word/2010/wordprocessingInk">
                    <w14:contentPart bwMode="auto" r:id="rId5202">
                      <w14:nvContentPartPr>
                        <w14:cNvContentPartPr/>
                      </w14:nvContentPartPr>
                      <w14:xfrm>
                        <a:off x="0" y="0"/>
                        <a:ext cx="30960" cy="34560"/>
                      </w14:xfrm>
                    </w14:contentPart>
                  </a:graphicData>
                </a:graphic>
              </wp:anchor>
            </w:drawing>
          </mc:Choice>
          <mc:Fallback>
            <w:pict>
              <v:shape w14:anchorId="47D656F3" id="Ink 2865" o:spid="_x0000_s1026" type="#_x0000_t75" style="position:absolute;margin-left:225.85pt;margin-top:2.2pt;width:3.3pt;height:3.35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"/>
            </w:pict>
          </mc:Fallback>
        </mc:AlternateContent>
      </w:r>
      <w:r>
        <w:rPr>
          <w:rFonts w:ascii="Times New Roman" w:hAnsi="Times New Roman" w:cs="Times New Roman"/>
          <w:noProof/>
        </w:rPr>
        <mc:AlternateContent>
          <mc:Choice Requires="wpi">
            <w:drawing>
              <wp:anchor distT="0" distB="0" distL="114300" distR="114300" simplePos="0" relativeHeight="254582784" behindDoc="0" locked="0" layoutInCell="1" allowOverlap="1">
                <wp:simplePos x="0" y="0"/>
                <wp:positionH relativeFrom="column">
                  <wp:posOffset>2764220</wp:posOffset>
                </wp:positionH>
                <wp:positionV relativeFrom="paragraph">
                  <wp:posOffset>34085</wp:posOffset>
                </wp:positionV>
                <wp:extent cx="85320" cy="55800"/>
                <wp:effectExtent l="38100" t="38100" r="48260" b="40005"/>
                <wp:wrapNone/>
                <wp:docPr id="2864" name="Ink 2864"/>
                <wp:cNvGraphicFramePr/>
                <a:graphic xmlns:a="http://schemas.openxmlformats.org/drawingml/2006/main">
                  <a:graphicData uri="http://schemas.microsoft.com/office/word/2010/wordprocessingInk">
                    <w14:contentPart bwMode="auto" r:id="rId5203">
                      <w14:nvContentPartPr>
                        <w14:cNvContentPartPr/>
                      </w14:nvContentPartPr>
                      <w14:xfrm>
                        <a:off x="0" y="0"/>
                        <a:ext cx="85320" cy="55800"/>
                      </w14:xfrm>
                    </w14:contentPart>
                  </a:graphicData>
                </a:graphic>
              </wp:anchor>
            </w:drawing>
          </mc:Choice>
          <mc:Fallback>
            <w:pict>
              <v:shape w14:anchorId="63CDFB70" id="Ink 2864" o:spid="_x0000_s1026" type="#_x0000_t75" style="position:absolute;margin-left:217.35pt;margin-top:2.2pt;width:7.55pt;height:5.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"/>
            </w:pict>
          </mc:Fallback>
        </mc:AlternateContent>
      </w:r>
      <w:r>
        <w:rPr>
          <w:rFonts w:ascii="Times New Roman" w:hAnsi="Times New Roman" w:cs="Times New Roman"/>
          <w:noProof/>
        </w:rPr>
        <mc:AlternateContent>
          <mc:Choice Requires="wpi">
            <w:drawing>
              <wp:anchor distT="0" distB="0" distL="114300" distR="114300" simplePos="0" relativeHeight="254581760" behindDoc="0" locked="0" layoutInCell="1" allowOverlap="1">
                <wp:simplePos x="0" y="0"/>
                <wp:positionH relativeFrom="column">
                  <wp:posOffset>2470100</wp:posOffset>
                </wp:positionH>
                <wp:positionV relativeFrom="paragraph">
                  <wp:posOffset>60365</wp:posOffset>
                </wp:positionV>
                <wp:extent cx="271800" cy="193320"/>
                <wp:effectExtent l="38100" t="38100" r="33020" b="35560"/>
                <wp:wrapNone/>
                <wp:docPr id="2863" name="Ink 2863"/>
                <wp:cNvGraphicFramePr/>
                <a:graphic xmlns:a="http://schemas.openxmlformats.org/drawingml/2006/main">
                  <a:graphicData uri="http://schemas.microsoft.com/office/word/2010/wordprocessingInk">
                    <w14:contentPart bwMode="auto" r:id="rId5204">
                      <w14:nvContentPartPr>
                        <w14:cNvContentPartPr/>
                      </w14:nvContentPartPr>
                      <w14:xfrm>
                        <a:off x="0" y="0"/>
                        <a:ext cx="271800" cy="193320"/>
                      </w14:xfrm>
                    </w14:contentPart>
                  </a:graphicData>
                </a:graphic>
              </wp:anchor>
            </w:drawing>
          </mc:Choice>
          <mc:Fallback>
            <w:pict>
              <v:shape w14:anchorId="0A682EE7" id="Ink 2863" o:spid="_x0000_s1026" type="#_x0000_t75" style="position:absolute;margin-left:194.25pt;margin-top:4.45pt;width:21.95pt;height:15.7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"/>
            </w:pict>
          </mc:Fallback>
        </mc:AlternateContent>
      </w:r>
      <w:r>
        <w:rPr>
          <w:rFonts w:ascii="Times New Roman" w:hAnsi="Times New Roman" w:cs="Times New Roman"/>
          <w:noProof/>
        </w:rPr>
        <mc:AlternateContent>
          <mc:Choice Requires="wpi">
            <w:drawing>
              <wp:anchor distT="0" distB="0" distL="114300" distR="114300" simplePos="0" relativeHeight="254580736" behindDoc="0" locked="0" layoutInCell="1" allowOverlap="1">
                <wp:simplePos x="0" y="0"/>
                <wp:positionH relativeFrom="column">
                  <wp:posOffset>2687540</wp:posOffset>
                </wp:positionH>
                <wp:positionV relativeFrom="paragraph">
                  <wp:posOffset>546365</wp:posOffset>
                </wp:positionV>
                <wp:extent cx="50040" cy="37800"/>
                <wp:effectExtent l="19050" t="38100" r="45720" b="38735"/>
                <wp:wrapNone/>
                <wp:docPr id="2862" name="Ink 2862"/>
                <wp:cNvGraphicFramePr/>
                <a:graphic xmlns:a="http://schemas.openxmlformats.org/drawingml/2006/main">
                  <a:graphicData uri="http://schemas.microsoft.com/office/word/2010/wordprocessingInk">
                    <w14:contentPart bwMode="auto" r:id="rId5205">
                      <w14:nvContentPartPr>
                        <w14:cNvContentPartPr/>
                      </w14:nvContentPartPr>
                      <w14:xfrm>
                        <a:off x="0" y="0"/>
                        <a:ext cx="50040" cy="37800"/>
                      </w14:xfrm>
                    </w14:contentPart>
                  </a:graphicData>
                </a:graphic>
              </wp:anchor>
            </w:drawing>
          </mc:Choice>
          <mc:Fallback>
            <w:pict>
              <v:shape w14:anchorId="09B466BA" id="Ink 2862" o:spid="_x0000_s1026" type="#_x0000_t75" style="position:absolute;margin-left:211.35pt;margin-top:42.75pt;width:4.55pt;height:3.55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"/>
            </w:pict>
          </mc:Fallback>
        </mc:AlternateContent>
      </w:r>
      <w:r>
        <w:rPr>
          <w:rFonts w:ascii="Times New Roman" w:hAnsi="Times New Roman" w:cs="Times New Roman"/>
          <w:noProof/>
        </w:rPr>
        <mc:AlternateContent>
          <mc:Choice Requires="wpi">
            <w:drawing>
              <wp:anchor distT="0" distB="0" distL="114300" distR="114300" simplePos="0" relativeHeight="254579712" behindDoc="0" locked="0" layoutInCell="1" allowOverlap="1">
                <wp:simplePos x="0" y="0"/>
                <wp:positionH relativeFrom="column">
                  <wp:posOffset>2695460</wp:posOffset>
                </wp:positionH>
                <wp:positionV relativeFrom="paragraph">
                  <wp:posOffset>525485</wp:posOffset>
                </wp:positionV>
                <wp:extent cx="19800" cy="60840"/>
                <wp:effectExtent l="38100" t="38100" r="37465" b="34925"/>
                <wp:wrapNone/>
                <wp:docPr id="2861" name="Ink 2861"/>
                <wp:cNvGraphicFramePr/>
                <a:graphic xmlns:a="http://schemas.openxmlformats.org/drawingml/2006/main">
                  <a:graphicData uri="http://schemas.microsoft.com/office/word/2010/wordprocessingInk">
                    <w14:contentPart bwMode="auto" r:id="rId5206">
                      <w14:nvContentPartPr>
                        <w14:cNvContentPartPr/>
                      </w14:nvContentPartPr>
                      <w14:xfrm>
                        <a:off x="0" y="0"/>
                        <a:ext cx="19800" cy="60840"/>
                      </w14:xfrm>
                    </w14:contentPart>
                  </a:graphicData>
                </a:graphic>
              </wp:anchor>
            </w:drawing>
          </mc:Choice>
          <mc:Fallback>
            <w:pict>
              <v:shape w14:anchorId="363671E1" id="Ink 2861" o:spid="_x0000_s1026" type="#_x0000_t75" style="position:absolute;margin-left:211.8pt;margin-top:41.1pt;width:2.3pt;height:5.5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"/>
            </w:pict>
          </mc:Fallback>
        </mc:AlternateContent>
      </w:r>
      <w:r>
        <w:rPr>
          <w:rFonts w:ascii="Times New Roman" w:hAnsi="Times New Roman" w:cs="Times New Roman"/>
          <w:noProof/>
        </w:rPr>
        <mc:AlternateContent>
          <mc:Choice Requires="wpi">
            <w:drawing>
              <wp:anchor distT="0" distB="0" distL="114300" distR="114300" simplePos="0" relativeHeight="254578688" behindDoc="0" locked="0" layoutInCell="1" allowOverlap="1">
                <wp:simplePos x="0" y="0"/>
                <wp:positionH relativeFrom="column">
                  <wp:posOffset>2635700</wp:posOffset>
                </wp:positionH>
                <wp:positionV relativeFrom="paragraph">
                  <wp:posOffset>511445</wp:posOffset>
                </wp:positionV>
                <wp:extent cx="2160" cy="3960"/>
                <wp:effectExtent l="38100" t="38100" r="36195" b="34290"/>
                <wp:wrapNone/>
                <wp:docPr id="2860" name="Ink 2860"/>
                <wp:cNvGraphicFramePr/>
                <a:graphic xmlns:a="http://schemas.openxmlformats.org/drawingml/2006/main">
                  <a:graphicData uri="http://schemas.microsoft.com/office/word/2010/wordprocessingInk">
                    <w14:contentPart bwMode="auto" r:id="rId5207">
                      <w14:nvContentPartPr>
                        <w14:cNvContentPartPr/>
                      </w14:nvContentPartPr>
                      <w14:xfrm>
                        <a:off x="0" y="0"/>
                        <a:ext cx="2160" cy="3960"/>
                      </w14:xfrm>
                    </w14:contentPart>
                  </a:graphicData>
                </a:graphic>
              </wp:anchor>
            </w:drawing>
          </mc:Choice>
          <mc:Fallback>
            <w:pict>
              <v:shape w14:anchorId="0D574A39" id="Ink 2860" o:spid="_x0000_s1026" type="#_x0000_t75" style="position:absolute;margin-left:207.25pt;margin-top:39.9pt;width:.85pt;height:.9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"/>
            </w:pict>
          </mc:Fallback>
        </mc:AlternateContent>
      </w:r>
      <w:r>
        <w:rPr>
          <w:rFonts w:ascii="Times New Roman" w:hAnsi="Times New Roman" w:cs="Times New Roman"/>
          <w:noProof/>
        </w:rPr>
        <mc:AlternateContent>
          <mc:Choice Requires="wpi">
            <w:drawing>
              <wp:anchor distT="0" distB="0" distL="114300" distR="114300" simplePos="0" relativeHeight="254577664" behindDoc="0" locked="0" layoutInCell="1" allowOverlap="1">
                <wp:simplePos x="0" y="0"/>
                <wp:positionH relativeFrom="column">
                  <wp:posOffset>2591060</wp:posOffset>
                </wp:positionH>
                <wp:positionV relativeFrom="paragraph">
                  <wp:posOffset>559685</wp:posOffset>
                </wp:positionV>
                <wp:extent cx="78840" cy="42840"/>
                <wp:effectExtent l="38100" t="19050" r="35560" b="52705"/>
                <wp:wrapNone/>
                <wp:docPr id="2859" name="Ink 2859"/>
                <wp:cNvGraphicFramePr/>
                <a:graphic xmlns:a="http://schemas.openxmlformats.org/drawingml/2006/main">
                  <a:graphicData uri="http://schemas.microsoft.com/office/word/2010/wordprocessingInk">
                    <w14:contentPart bwMode="auto" r:id="rId5208">
                      <w14:nvContentPartPr>
                        <w14:cNvContentPartPr/>
                      </w14:nvContentPartPr>
                      <w14:xfrm>
                        <a:off x="0" y="0"/>
                        <a:ext cx="78840" cy="42840"/>
                      </w14:xfrm>
                    </w14:contentPart>
                  </a:graphicData>
                </a:graphic>
              </wp:anchor>
            </w:drawing>
          </mc:Choice>
          <mc:Fallback>
            <w:pict>
              <v:shape w14:anchorId="31C3AD14" id="Ink 2859" o:spid="_x0000_s1026" type="#_x0000_t75" style="position:absolute;margin-left:203.7pt;margin-top:43.55pt;width:6.85pt;height:4.4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"/>
            </w:pict>
          </mc:Fallback>
        </mc:AlternateContent>
      </w:r>
      <w:r>
        <w:rPr>
          <w:rFonts w:ascii="Times New Roman" w:hAnsi="Times New Roman" w:cs="Times New Roman"/>
          <w:noProof/>
        </w:rPr>
        <mc:AlternateContent>
          <mc:Choice Requires="wpi">
            <w:drawing>
              <wp:anchor distT="0" distB="0" distL="114300" distR="114300" simplePos="0" relativeHeight="254576640" behindDoc="0" locked="0" layoutInCell="1" allowOverlap="1">
                <wp:simplePos x="0" y="0"/>
                <wp:positionH relativeFrom="column">
                  <wp:posOffset>2572340</wp:posOffset>
                </wp:positionH>
                <wp:positionV relativeFrom="paragraph">
                  <wp:posOffset>511085</wp:posOffset>
                </wp:positionV>
                <wp:extent cx="20160" cy="107280"/>
                <wp:effectExtent l="38100" t="38100" r="37465" b="45720"/>
                <wp:wrapNone/>
                <wp:docPr id="2858" name="Ink 2858"/>
                <wp:cNvGraphicFramePr/>
                <a:graphic xmlns:a="http://schemas.openxmlformats.org/drawingml/2006/main">
                  <a:graphicData uri="http://schemas.microsoft.com/office/word/2010/wordprocessingInk">
                    <w14:contentPart bwMode="auto" r:id="rId5209">
                      <w14:nvContentPartPr>
                        <w14:cNvContentPartPr/>
                      </w14:nvContentPartPr>
                      <w14:xfrm>
                        <a:off x="0" y="0"/>
                        <a:ext cx="20160" cy="107280"/>
                      </w14:xfrm>
                    </w14:contentPart>
                  </a:graphicData>
                </a:graphic>
              </wp:anchor>
            </w:drawing>
          </mc:Choice>
          <mc:Fallback>
            <w:pict>
              <v:shape w14:anchorId="0F342C23" id="Ink 2858" o:spid="_x0000_s1026" type="#_x0000_t75" style="position:absolute;margin-left:202.05pt;margin-top:39.75pt;width:2.45pt;height:9.3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"/>
            </w:pict>
          </mc:Fallback>
        </mc:AlternateContent>
      </w:r>
      <w:r>
        <w:rPr>
          <w:rFonts w:ascii="Times New Roman" w:hAnsi="Times New Roman" w:cs="Times New Roman"/>
          <w:noProof/>
        </w:rPr>
        <mc:AlternateContent>
          <mc:Choice Requires="wpi">
            <w:drawing>
              <wp:anchor distT="0" distB="0" distL="114300" distR="114300" simplePos="0" relativeHeight="254575616" behindDoc="0" locked="0" layoutInCell="1" allowOverlap="1">
                <wp:simplePos x="0" y="0"/>
                <wp:positionH relativeFrom="column">
                  <wp:posOffset>2524460</wp:posOffset>
                </wp:positionH>
                <wp:positionV relativeFrom="paragraph">
                  <wp:posOffset>548165</wp:posOffset>
                </wp:positionV>
                <wp:extent cx="36360" cy="60840"/>
                <wp:effectExtent l="19050" t="38100" r="40005" b="34925"/>
                <wp:wrapNone/>
                <wp:docPr id="2857" name="Ink 2857"/>
                <wp:cNvGraphicFramePr/>
                <a:graphic xmlns:a="http://schemas.openxmlformats.org/drawingml/2006/main">
                  <a:graphicData uri="http://schemas.microsoft.com/office/word/2010/wordprocessingInk">
                    <w14:contentPart bwMode="auto" r:id="rId5210">
                      <w14:nvContentPartPr>
                        <w14:cNvContentPartPr/>
                      </w14:nvContentPartPr>
                      <w14:xfrm>
                        <a:off x="0" y="0"/>
                        <a:ext cx="36360" cy="60840"/>
                      </w14:xfrm>
                    </w14:contentPart>
                  </a:graphicData>
                </a:graphic>
              </wp:anchor>
            </w:drawing>
          </mc:Choice>
          <mc:Fallback>
            <w:pict>
              <v:shape w14:anchorId="1AF59233" id="Ink 2857" o:spid="_x0000_s1026" type="#_x0000_t75" style="position:absolute;margin-left:198.35pt;margin-top:42.9pt;width:3.85pt;height:5.45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&#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574592" behindDoc="0" locked="0" layoutInCell="1" allowOverlap="1">
                <wp:simplePos x="0" y="0"/>
                <wp:positionH relativeFrom="column">
                  <wp:posOffset>2434820</wp:posOffset>
                </wp:positionH>
                <wp:positionV relativeFrom="paragraph">
                  <wp:posOffset>542405</wp:posOffset>
                </wp:positionV>
                <wp:extent cx="98280" cy="48960"/>
                <wp:effectExtent l="38100" t="38100" r="35560" b="46355"/>
                <wp:wrapNone/>
                <wp:docPr id="2856" name="Ink 2856"/>
                <wp:cNvGraphicFramePr/>
                <a:graphic xmlns:a="http://schemas.openxmlformats.org/drawingml/2006/main">
                  <a:graphicData uri="http://schemas.microsoft.com/office/word/2010/wordprocessingInk">
                    <w14:contentPart bwMode="auto" r:id="rId5211">
                      <w14:nvContentPartPr>
                        <w14:cNvContentPartPr/>
                      </w14:nvContentPartPr>
                      <w14:xfrm>
                        <a:off x="0" y="0"/>
                        <a:ext cx="98280" cy="48960"/>
                      </w14:xfrm>
                    </w14:contentPart>
                  </a:graphicData>
                </a:graphic>
              </wp:anchor>
            </w:drawing>
          </mc:Choice>
          <mc:Fallback>
            <w:pict>
              <v:shape w14:anchorId="44F7FCD2" id="Ink 2856" o:spid="_x0000_s1026" type="#_x0000_t75" style="position:absolute;margin-left:191.35pt;margin-top:42.1pt;width:8.45pt;height:5.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"/>
            </w:pict>
          </mc:Fallback>
        </mc:AlternateContent>
      </w:r>
      <w:r>
        <w:rPr>
          <w:rFonts w:ascii="Times New Roman" w:hAnsi="Times New Roman" w:cs="Times New Roman"/>
          <w:noProof/>
        </w:rPr>
        <mc:AlternateContent>
          <mc:Choice Requires="wpi">
            <w:drawing>
              <wp:anchor distT="0" distB="0" distL="114300" distR="114300" simplePos="0" relativeHeight="254573568" behindDoc="0" locked="0" layoutInCell="1" allowOverlap="1">
                <wp:simplePos x="0" y="0"/>
                <wp:positionH relativeFrom="column">
                  <wp:posOffset>2388740</wp:posOffset>
                </wp:positionH>
                <wp:positionV relativeFrom="paragraph">
                  <wp:posOffset>551765</wp:posOffset>
                </wp:positionV>
                <wp:extent cx="25920" cy="8280"/>
                <wp:effectExtent l="38100" t="38100" r="31750" b="29845"/>
                <wp:wrapNone/>
                <wp:docPr id="2855" name="Ink 2855"/>
                <wp:cNvGraphicFramePr/>
                <a:graphic xmlns:a="http://schemas.openxmlformats.org/drawingml/2006/main">
                  <a:graphicData uri="http://schemas.microsoft.com/office/word/2010/wordprocessingInk">
                    <w14:contentPart bwMode="auto" r:id="rId5212">
                      <w14:nvContentPartPr>
                        <w14:cNvContentPartPr/>
                      </w14:nvContentPartPr>
                      <w14:xfrm>
                        <a:off x="0" y="0"/>
                        <a:ext cx="25920" cy="8280"/>
                      </w14:xfrm>
                    </w14:contentPart>
                  </a:graphicData>
                </a:graphic>
              </wp:anchor>
            </w:drawing>
          </mc:Choice>
          <mc:Fallback>
            <w:pict>
              <v:shape w14:anchorId="2C14D229" id="Ink 2855" o:spid="_x0000_s1026" type="#_x0000_t75" style="position:absolute;margin-left:187.85pt;margin-top:43.2pt;width:2.6pt;height:1.15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"/>
            </w:pict>
          </mc:Fallback>
        </mc:AlternateContent>
      </w:r>
      <w:r>
        <w:rPr>
          <w:rFonts w:ascii="Times New Roman" w:hAnsi="Times New Roman" w:cs="Times New Roman"/>
          <w:noProof/>
        </w:rPr>
        <mc:AlternateContent>
          <mc:Choice Requires="wpi">
            <w:drawing>
              <wp:anchor distT="0" distB="0" distL="114300" distR="114300" simplePos="0" relativeHeight="254572544" behindDoc="0" locked="0" layoutInCell="1" allowOverlap="1">
                <wp:simplePos x="0" y="0"/>
                <wp:positionH relativeFrom="column">
                  <wp:posOffset>2360300</wp:posOffset>
                </wp:positionH>
                <wp:positionV relativeFrom="paragraph">
                  <wp:posOffset>518285</wp:posOffset>
                </wp:positionV>
                <wp:extent cx="31320" cy="77760"/>
                <wp:effectExtent l="38100" t="38100" r="45085" b="36830"/>
                <wp:wrapNone/>
                <wp:docPr id="2854" name="Ink 2854"/>
                <wp:cNvGraphicFramePr/>
                <a:graphic xmlns:a="http://schemas.openxmlformats.org/drawingml/2006/main">
                  <a:graphicData uri="http://schemas.microsoft.com/office/word/2010/wordprocessingInk">
                    <w14:contentPart bwMode="auto" r:id="rId5213">
                      <w14:nvContentPartPr>
                        <w14:cNvContentPartPr/>
                      </w14:nvContentPartPr>
                      <w14:xfrm>
                        <a:off x="0" y="0"/>
                        <a:ext cx="31320" cy="77760"/>
                      </w14:xfrm>
                    </w14:contentPart>
                  </a:graphicData>
                </a:graphic>
              </wp:anchor>
            </w:drawing>
          </mc:Choice>
          <mc:Fallback>
            <w:pict>
              <v:shape w14:anchorId="60E260A3" id="Ink 2854" o:spid="_x0000_s1026" type="#_x0000_t75" style="position:absolute;margin-left:185.6pt;margin-top:40.5pt;width:3.05pt;height:6.7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"/>
            </w:pict>
          </mc:Fallback>
        </mc:AlternateContent>
      </w:r>
      <w:r>
        <w:rPr>
          <w:rFonts w:ascii="Times New Roman" w:hAnsi="Times New Roman" w:cs="Times New Roman"/>
          <w:noProof/>
        </w:rPr>
        <mc:AlternateContent>
          <mc:Choice Requires="wpi">
            <w:drawing>
              <wp:anchor distT="0" distB="0" distL="114300" distR="114300" simplePos="0" relativeHeight="254571520" behindDoc="0" locked="0" layoutInCell="1" allowOverlap="1">
                <wp:simplePos x="0" y="0"/>
                <wp:positionH relativeFrom="column">
                  <wp:posOffset>2327900</wp:posOffset>
                </wp:positionH>
                <wp:positionV relativeFrom="paragraph">
                  <wp:posOffset>535565</wp:posOffset>
                </wp:positionV>
                <wp:extent cx="42120" cy="61200"/>
                <wp:effectExtent l="38100" t="38100" r="34290" b="34290"/>
                <wp:wrapNone/>
                <wp:docPr id="2853" name="Ink 2853"/>
                <wp:cNvGraphicFramePr/>
                <a:graphic xmlns:a="http://schemas.openxmlformats.org/drawingml/2006/main">
                  <a:graphicData uri="http://schemas.microsoft.com/office/word/2010/wordprocessingInk">
                    <w14:contentPart bwMode="auto" r:id="rId5214">
                      <w14:nvContentPartPr>
                        <w14:cNvContentPartPr/>
                      </w14:nvContentPartPr>
                      <w14:xfrm>
                        <a:off x="0" y="0"/>
                        <a:ext cx="42120" cy="61200"/>
                      </w14:xfrm>
                    </w14:contentPart>
                  </a:graphicData>
                </a:graphic>
              </wp:anchor>
            </w:drawing>
          </mc:Choice>
          <mc:Fallback>
            <w:pict>
              <v:shape w14:anchorId="47BA089A" id="Ink 2853" o:spid="_x0000_s1026" type="#_x0000_t75" style="position:absolute;margin-left:183.05pt;margin-top:41.75pt;width:4.1pt;height:5.55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"/>
            </w:pict>
          </mc:Fallback>
        </mc:AlternateContent>
      </w:r>
      <w:r>
        <w:rPr>
          <w:rFonts w:ascii="Times New Roman" w:hAnsi="Times New Roman" w:cs="Times New Roman"/>
          <w:noProof/>
        </w:rPr>
        <mc:AlternateContent>
          <mc:Choice Requires="wpi">
            <w:drawing>
              <wp:anchor distT="0" distB="0" distL="114300" distR="114300" simplePos="0" relativeHeight="254570496" behindDoc="0" locked="0" layoutInCell="1" allowOverlap="1">
                <wp:simplePos x="0" y="0"/>
                <wp:positionH relativeFrom="column">
                  <wp:posOffset>2223500</wp:posOffset>
                </wp:positionH>
                <wp:positionV relativeFrom="paragraph">
                  <wp:posOffset>547085</wp:posOffset>
                </wp:positionV>
                <wp:extent cx="99720" cy="61200"/>
                <wp:effectExtent l="38100" t="38100" r="52705" b="53340"/>
                <wp:wrapNone/>
                <wp:docPr id="2852" name="Ink 2852"/>
                <wp:cNvGraphicFramePr/>
                <a:graphic xmlns:a="http://schemas.openxmlformats.org/drawingml/2006/main">
                  <a:graphicData uri="http://schemas.microsoft.com/office/word/2010/wordprocessingInk">
                    <w14:contentPart bwMode="auto" r:id="rId5215">
                      <w14:nvContentPartPr>
                        <w14:cNvContentPartPr/>
                      </w14:nvContentPartPr>
                      <w14:xfrm>
                        <a:off x="0" y="0"/>
                        <a:ext cx="99720" cy="61200"/>
                      </w14:xfrm>
                    </w14:contentPart>
                  </a:graphicData>
                </a:graphic>
              </wp:anchor>
            </w:drawing>
          </mc:Choice>
          <mc:Fallback>
            <w:pict>
              <v:shape w14:anchorId="188DE74B" id="Ink 2852" o:spid="_x0000_s1026" type="#_x0000_t75" style="position:absolute;margin-left:174.65pt;margin-top:42.4pt;width:8.95pt;height:6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"/>
            </w:pict>
          </mc:Fallback>
        </mc:AlternateContent>
      </w:r>
      <w:r>
        <w:rPr>
          <w:rFonts w:ascii="Times New Roman" w:hAnsi="Times New Roman" w:cs="Times New Roman"/>
          <w:noProof/>
        </w:rPr>
        <mc:AlternateContent>
          <mc:Choice Requires="wpi">
            <w:drawing>
              <wp:anchor distT="0" distB="0" distL="114300" distR="114300" simplePos="0" relativeHeight="254569472" behindDoc="0" locked="0" layoutInCell="1" allowOverlap="1">
                <wp:simplePos x="0" y="0"/>
                <wp:positionH relativeFrom="column">
                  <wp:posOffset>2250500</wp:posOffset>
                </wp:positionH>
                <wp:positionV relativeFrom="paragraph">
                  <wp:posOffset>402005</wp:posOffset>
                </wp:positionV>
                <wp:extent cx="42120" cy="22680"/>
                <wp:effectExtent l="38100" t="38100" r="34290" b="34925"/>
                <wp:wrapNone/>
                <wp:docPr id="2851" name="Ink 2851"/>
                <wp:cNvGraphicFramePr/>
                <a:graphic xmlns:a="http://schemas.openxmlformats.org/drawingml/2006/main">
                  <a:graphicData uri="http://schemas.microsoft.com/office/word/2010/wordprocessingInk">
                    <w14:contentPart bwMode="auto" r:id="rId5216">
                      <w14:nvContentPartPr>
                        <w14:cNvContentPartPr/>
                      </w14:nvContentPartPr>
                      <w14:xfrm>
                        <a:off x="0" y="0"/>
                        <a:ext cx="42120" cy="22680"/>
                      </w14:xfrm>
                    </w14:contentPart>
                  </a:graphicData>
                </a:graphic>
              </wp:anchor>
            </w:drawing>
          </mc:Choice>
          <mc:Fallback>
            <w:pict>
              <v:shape w14:anchorId="2E8B2A64" id="Ink 2851" o:spid="_x0000_s1026" type="#_x0000_t75" style="position:absolute;margin-left:176.85pt;margin-top:31.2pt;width:4pt;height:2.6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"/>
            </w:pict>
          </mc:Fallback>
        </mc:AlternateContent>
      </w:r>
      <w:r>
        <w:rPr>
          <w:rFonts w:ascii="Times New Roman" w:hAnsi="Times New Roman" w:cs="Times New Roman"/>
          <w:noProof/>
        </w:rPr>
        <mc:AlternateContent>
          <mc:Choice Requires="wpi">
            <w:drawing>
              <wp:anchor distT="0" distB="0" distL="114300" distR="114300" simplePos="0" relativeHeight="254568448" behindDoc="0" locked="0" layoutInCell="1" allowOverlap="1">
                <wp:simplePos x="0" y="0"/>
                <wp:positionH relativeFrom="column">
                  <wp:posOffset>2265620</wp:posOffset>
                </wp:positionH>
                <wp:positionV relativeFrom="paragraph">
                  <wp:posOffset>409565</wp:posOffset>
                </wp:positionV>
                <wp:extent cx="6840" cy="95760"/>
                <wp:effectExtent l="19050" t="38100" r="50800" b="38100"/>
                <wp:wrapNone/>
                <wp:docPr id="2850" name="Ink 2850"/>
                <wp:cNvGraphicFramePr/>
                <a:graphic xmlns:a="http://schemas.openxmlformats.org/drawingml/2006/main">
                  <a:graphicData uri="http://schemas.microsoft.com/office/word/2010/wordprocessingInk">
                    <w14:contentPart bwMode="auto" r:id="rId5217">
                      <w14:nvContentPartPr>
                        <w14:cNvContentPartPr/>
                      </w14:nvContentPartPr>
                      <w14:xfrm>
                        <a:off x="0" y="0"/>
                        <a:ext cx="6840" cy="95760"/>
                      </w14:xfrm>
                    </w14:contentPart>
                  </a:graphicData>
                </a:graphic>
              </wp:anchor>
            </w:drawing>
          </mc:Choice>
          <mc:Fallback>
            <w:pict>
              <v:shape w14:anchorId="1BE9FEB5" id="Ink 2850" o:spid="_x0000_s1026" type="#_x0000_t75" style="position:absolute;margin-left:177.95pt;margin-top:31.95pt;width:1.5pt;height:8.2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566400" behindDoc="0" locked="0" layoutInCell="1" allowOverlap="1">
                <wp:simplePos x="0" y="0"/>
                <wp:positionH relativeFrom="column">
                  <wp:posOffset>2254100</wp:posOffset>
                </wp:positionH>
                <wp:positionV relativeFrom="paragraph">
                  <wp:posOffset>-26395</wp:posOffset>
                </wp:positionV>
                <wp:extent cx="153360" cy="157320"/>
                <wp:effectExtent l="38100" t="19050" r="37465" b="52705"/>
                <wp:wrapNone/>
                <wp:docPr id="2848" name="Ink 2848"/>
                <wp:cNvGraphicFramePr/>
                <a:graphic xmlns:a="http://schemas.openxmlformats.org/drawingml/2006/main">
                  <a:graphicData uri="http://schemas.microsoft.com/office/word/2010/wordprocessingInk">
                    <w14:contentPart bwMode="auto" r:id="rId5218">
                      <w14:nvContentPartPr>
                        <w14:cNvContentPartPr/>
                      </w14:nvContentPartPr>
                      <w14:xfrm>
                        <a:off x="0" y="0"/>
                        <a:ext cx="153360" cy="157320"/>
                      </w14:xfrm>
                    </w14:contentPart>
                  </a:graphicData>
                </a:graphic>
              </wp:anchor>
            </w:drawing>
          </mc:Choice>
          <mc:Fallback>
            <w:pict>
              <v:shape w14:anchorId="38AE41BB" id="Ink 2848" o:spid="_x0000_s1026" type="#_x0000_t75" style="position:absolute;margin-left:177.05pt;margin-top:-2.6pt;width:13.1pt;height:13.45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"/>
            </w:pict>
          </mc:Fallback>
        </mc:AlternateContent>
      </w:r>
      <w:r>
        <w:rPr>
          <w:rFonts w:ascii="Times New Roman" w:hAnsi="Times New Roman" w:cs="Times New Roman"/>
          <w:noProof/>
        </w:rPr>
        <mc:AlternateContent>
          <mc:Choice Requires="wpi">
            <w:drawing>
              <wp:anchor distT="0" distB="0" distL="114300" distR="114300" simplePos="0" relativeHeight="254565376" behindDoc="0" locked="0" layoutInCell="1" allowOverlap="1">
                <wp:simplePos x="0" y="0"/>
                <wp:positionH relativeFrom="column">
                  <wp:posOffset>2165540</wp:posOffset>
                </wp:positionH>
                <wp:positionV relativeFrom="paragraph">
                  <wp:posOffset>40565</wp:posOffset>
                </wp:positionV>
                <wp:extent cx="68040" cy="107640"/>
                <wp:effectExtent l="38100" t="38100" r="46355" b="45085"/>
                <wp:wrapNone/>
                <wp:docPr id="2847" name="Ink 2847"/>
                <wp:cNvGraphicFramePr/>
                <a:graphic xmlns:a="http://schemas.openxmlformats.org/drawingml/2006/main">
                  <a:graphicData uri="http://schemas.microsoft.com/office/word/2010/wordprocessingInk">
                    <w14:contentPart bwMode="auto" r:id="rId5219">
                      <w14:nvContentPartPr>
                        <w14:cNvContentPartPr/>
                      </w14:nvContentPartPr>
                      <w14:xfrm>
                        <a:off x="0" y="0"/>
                        <a:ext cx="68040" cy="107640"/>
                      </w14:xfrm>
                    </w14:contentPart>
                  </a:graphicData>
                </a:graphic>
              </wp:anchor>
            </w:drawing>
          </mc:Choice>
          <mc:Fallback>
            <w:pict>
              <v:shape w14:anchorId="2152E7A0" id="Ink 2847" o:spid="_x0000_s1026" type="#_x0000_t75" style="position:absolute;margin-left:170.05pt;margin-top:2.95pt;width:6.1pt;height:9.3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"/>
            </w:pict>
          </mc:Fallback>
        </mc:AlternateContent>
      </w:r>
      <w:r>
        <w:rPr>
          <w:rFonts w:ascii="Times New Roman" w:hAnsi="Times New Roman" w:cs="Times New Roman"/>
          <w:noProof/>
        </w:rPr>
        <mc:AlternateContent>
          <mc:Choice Requires="wpi">
            <w:drawing>
              <wp:anchor distT="0" distB="0" distL="114300" distR="114300" simplePos="0" relativeHeight="254564352" behindDoc="0" locked="0" layoutInCell="1" allowOverlap="1">
                <wp:simplePos x="0" y="0"/>
                <wp:positionH relativeFrom="column">
                  <wp:posOffset>2042420</wp:posOffset>
                </wp:positionH>
                <wp:positionV relativeFrom="paragraph">
                  <wp:posOffset>154325</wp:posOffset>
                </wp:positionV>
                <wp:extent cx="43200" cy="47880"/>
                <wp:effectExtent l="38100" t="19050" r="33020" b="47625"/>
                <wp:wrapNone/>
                <wp:docPr id="2846" name="Ink 2846"/>
                <wp:cNvGraphicFramePr/>
                <a:graphic xmlns:a="http://schemas.openxmlformats.org/drawingml/2006/main">
                  <a:graphicData uri="http://schemas.microsoft.com/office/word/2010/wordprocessingInk">
                    <w14:contentPart bwMode="auto" r:id="rId5220">
                      <w14:nvContentPartPr>
                        <w14:cNvContentPartPr/>
                      </w14:nvContentPartPr>
                      <w14:xfrm>
                        <a:off x="0" y="0"/>
                        <a:ext cx="43200" cy="47880"/>
                      </w14:xfrm>
                    </w14:contentPart>
                  </a:graphicData>
                </a:graphic>
              </wp:anchor>
            </w:drawing>
          </mc:Choice>
          <mc:Fallback>
            <w:pict>
              <v:shape w14:anchorId="6AC876D6" id="Ink 2846" o:spid="_x0000_s1026" type="#_x0000_t75" style="position:absolute;margin-left:160.35pt;margin-top:11.9pt;width:4.15pt;height:4.4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563328" behindDoc="0" locked="0" layoutInCell="1" allowOverlap="1">
                <wp:simplePos x="0" y="0"/>
                <wp:positionH relativeFrom="column">
                  <wp:posOffset>2043860</wp:posOffset>
                </wp:positionH>
                <wp:positionV relativeFrom="paragraph">
                  <wp:posOffset>83405</wp:posOffset>
                </wp:positionV>
                <wp:extent cx="97200" cy="114840"/>
                <wp:effectExtent l="38100" t="38100" r="36195" b="38100"/>
                <wp:wrapNone/>
                <wp:docPr id="2845" name="Ink 2845"/>
                <wp:cNvGraphicFramePr/>
                <a:graphic xmlns:a="http://schemas.openxmlformats.org/drawingml/2006/main">
                  <a:graphicData uri="http://schemas.microsoft.com/office/word/2010/wordprocessingInk">
                    <w14:contentPart bwMode="auto" r:id="rId5221">
                      <w14:nvContentPartPr>
                        <w14:cNvContentPartPr/>
                      </w14:nvContentPartPr>
                      <w14:xfrm>
                        <a:off x="0" y="0"/>
                        <a:ext cx="97200" cy="114840"/>
                      </w14:xfrm>
                    </w14:contentPart>
                  </a:graphicData>
                </a:graphic>
              </wp:anchor>
            </w:drawing>
          </mc:Choice>
          <mc:Fallback>
            <w:pict>
              <v:shape w14:anchorId="1A5EA53F" id="Ink 2845" o:spid="_x0000_s1026" type="#_x0000_t75" style="position:absolute;margin-left:160.45pt;margin-top:6.25pt;width:8.45pt;height:9.9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558208" behindDoc="0" locked="0" layoutInCell="1" allowOverlap="1">
                <wp:simplePos x="0" y="0"/>
                <wp:positionH relativeFrom="column">
                  <wp:posOffset>2154380</wp:posOffset>
                </wp:positionH>
                <wp:positionV relativeFrom="paragraph">
                  <wp:posOffset>1446725</wp:posOffset>
                </wp:positionV>
                <wp:extent cx="44280" cy="70920"/>
                <wp:effectExtent l="38100" t="38100" r="32385" b="43815"/>
                <wp:wrapNone/>
                <wp:docPr id="2840" name="Ink 2840"/>
                <wp:cNvGraphicFramePr/>
                <a:graphic xmlns:a="http://schemas.openxmlformats.org/drawingml/2006/main">
                  <a:graphicData uri="http://schemas.microsoft.com/office/word/2010/wordprocessingInk">
                    <w14:contentPart bwMode="auto" r:id="rId5222">
                      <w14:nvContentPartPr>
                        <w14:cNvContentPartPr/>
                      </w14:nvContentPartPr>
                      <w14:xfrm>
                        <a:off x="0" y="0"/>
                        <a:ext cx="44280" cy="70920"/>
                      </w14:xfrm>
                    </w14:contentPart>
                  </a:graphicData>
                </a:graphic>
              </wp:anchor>
            </w:drawing>
          </mc:Choice>
          <mc:Fallback>
            <w:pict>
              <v:shape w14:anchorId="2122FD6A" id="Ink 2840" o:spid="_x0000_s1026" type="#_x0000_t75" style="position:absolute;margin-left:169.15pt;margin-top:113.6pt;width:4.3pt;height:6.25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"/>
            </w:pict>
          </mc:Fallback>
        </mc:AlternateContent>
      </w:r>
      <w:r>
        <w:rPr>
          <w:rFonts w:ascii="Times New Roman" w:hAnsi="Times New Roman" w:cs="Times New Roman"/>
          <w:noProof/>
        </w:rPr>
        <mc:AlternateContent>
          <mc:Choice Requires="wpi">
            <w:drawing>
              <wp:anchor distT="0" distB="0" distL="114300" distR="114300" simplePos="0" relativeHeight="254557184" behindDoc="0" locked="0" layoutInCell="1" allowOverlap="1">
                <wp:simplePos x="0" y="0"/>
                <wp:positionH relativeFrom="column">
                  <wp:posOffset>2166260</wp:posOffset>
                </wp:positionH>
                <wp:positionV relativeFrom="paragraph">
                  <wp:posOffset>1470845</wp:posOffset>
                </wp:positionV>
                <wp:extent cx="140400" cy="10080"/>
                <wp:effectExtent l="38100" t="19050" r="31115" b="47625"/>
                <wp:wrapNone/>
                <wp:docPr id="2839" name="Ink 2839"/>
                <wp:cNvGraphicFramePr/>
                <a:graphic xmlns:a="http://schemas.openxmlformats.org/drawingml/2006/main">
                  <a:graphicData uri="http://schemas.microsoft.com/office/word/2010/wordprocessingInk">
                    <w14:contentPart bwMode="auto" r:id="rId5223">
                      <w14:nvContentPartPr>
                        <w14:cNvContentPartPr/>
                      </w14:nvContentPartPr>
                      <w14:xfrm>
                        <a:off x="0" y="0"/>
                        <a:ext cx="140400" cy="10080"/>
                      </w14:xfrm>
                    </w14:contentPart>
                  </a:graphicData>
                </a:graphic>
              </wp:anchor>
            </w:drawing>
          </mc:Choice>
          <mc:Fallback>
            <w:pict>
              <v:shape w14:anchorId="655AC7D3" id="Ink 2839" o:spid="_x0000_s1026" type="#_x0000_t75" style="position:absolute;margin-left:170.2pt;margin-top:115.4pt;width:11.8pt;height:1.65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56160" behindDoc="0" locked="0" layoutInCell="1" allowOverlap="1">
                <wp:simplePos x="0" y="0"/>
                <wp:positionH relativeFrom="column">
                  <wp:posOffset>3434900</wp:posOffset>
                </wp:positionH>
                <wp:positionV relativeFrom="paragraph">
                  <wp:posOffset>877565</wp:posOffset>
                </wp:positionV>
                <wp:extent cx="314280" cy="123840"/>
                <wp:effectExtent l="19050" t="38100" r="10160" b="47625"/>
                <wp:wrapNone/>
                <wp:docPr id="2838" name="Ink 2838"/>
                <wp:cNvGraphicFramePr/>
                <a:graphic xmlns:a="http://schemas.openxmlformats.org/drawingml/2006/main">
                  <a:graphicData uri="http://schemas.microsoft.com/office/word/2010/wordprocessingInk">
                    <w14:contentPart bwMode="auto" r:id="rId5224">
                      <w14:nvContentPartPr>
                        <w14:cNvContentPartPr/>
                      </w14:nvContentPartPr>
                      <w14:xfrm>
                        <a:off x="0" y="0"/>
                        <a:ext cx="314280" cy="123840"/>
                      </w14:xfrm>
                    </w14:contentPart>
                  </a:graphicData>
                </a:graphic>
              </wp:anchor>
            </w:drawing>
          </mc:Choice>
          <mc:Fallback>
            <w:pict>
              <v:shape w14:anchorId="653D8FB0" id="Ink 2838" o:spid="_x0000_s1026" type="#_x0000_t75" style="position:absolute;margin-left:270pt;margin-top:68.65pt;width:25.55pt;height:10.7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"/>
            </w:pict>
          </mc:Fallback>
        </mc:AlternateContent>
      </w:r>
      <w:r>
        <w:rPr>
          <w:rFonts w:ascii="Times New Roman" w:hAnsi="Times New Roman" w:cs="Times New Roman"/>
          <w:noProof/>
        </w:rPr>
        <mc:AlternateContent>
          <mc:Choice Requires="wpi">
            <w:drawing>
              <wp:anchor distT="0" distB="0" distL="114300" distR="114300" simplePos="0" relativeHeight="254555136" behindDoc="0" locked="0" layoutInCell="1" allowOverlap="1">
                <wp:simplePos x="0" y="0"/>
                <wp:positionH relativeFrom="column">
                  <wp:posOffset>3279020</wp:posOffset>
                </wp:positionH>
                <wp:positionV relativeFrom="paragraph">
                  <wp:posOffset>930485</wp:posOffset>
                </wp:positionV>
                <wp:extent cx="85680" cy="148320"/>
                <wp:effectExtent l="38100" t="19050" r="48260" b="42545"/>
                <wp:wrapNone/>
                <wp:docPr id="2837" name="Ink 2837"/>
                <wp:cNvGraphicFramePr/>
                <a:graphic xmlns:a="http://schemas.openxmlformats.org/drawingml/2006/main">
                  <a:graphicData uri="http://schemas.microsoft.com/office/word/2010/wordprocessingInk">
                    <w14:contentPart bwMode="auto" r:id="rId5225">
                      <w14:nvContentPartPr>
                        <w14:cNvContentPartPr/>
                      </w14:nvContentPartPr>
                      <w14:xfrm>
                        <a:off x="0" y="0"/>
                        <a:ext cx="85680" cy="148320"/>
                      </w14:xfrm>
                    </w14:contentPart>
                  </a:graphicData>
                </a:graphic>
              </wp:anchor>
            </w:drawing>
          </mc:Choice>
          <mc:Fallback>
            <w:pict>
              <v:shape w14:anchorId="26DF7CD2" id="Ink 2837" o:spid="_x0000_s1026" type="#_x0000_t75" style="position:absolute;margin-left:257.8pt;margin-top:72.75pt;width:7.7pt;height:12.7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"/>
            </w:pict>
          </mc:Fallback>
        </mc:AlternateContent>
      </w:r>
      <w:r>
        <w:rPr>
          <w:rFonts w:ascii="Times New Roman" w:hAnsi="Times New Roman" w:cs="Times New Roman"/>
          <w:noProof/>
        </w:rPr>
        <mc:AlternateContent>
          <mc:Choice Requires="wpi">
            <w:drawing>
              <wp:anchor distT="0" distB="0" distL="114300" distR="114300" simplePos="0" relativeHeight="254554112" behindDoc="0" locked="0" layoutInCell="1" allowOverlap="1">
                <wp:simplePos x="0" y="0"/>
                <wp:positionH relativeFrom="column">
                  <wp:posOffset>2891300</wp:posOffset>
                </wp:positionH>
                <wp:positionV relativeFrom="paragraph">
                  <wp:posOffset>966845</wp:posOffset>
                </wp:positionV>
                <wp:extent cx="319320" cy="109800"/>
                <wp:effectExtent l="38100" t="19050" r="0" b="43180"/>
                <wp:wrapNone/>
                <wp:docPr id="2836" name="Ink 2836"/>
                <wp:cNvGraphicFramePr/>
                <a:graphic xmlns:a="http://schemas.openxmlformats.org/drawingml/2006/main">
                  <a:graphicData uri="http://schemas.microsoft.com/office/word/2010/wordprocessingInk">
                    <w14:contentPart bwMode="auto" r:id="rId5226">
                      <w14:nvContentPartPr>
                        <w14:cNvContentPartPr/>
                      </w14:nvContentPartPr>
                      <w14:xfrm>
                        <a:off x="0" y="0"/>
                        <a:ext cx="319320" cy="109800"/>
                      </w14:xfrm>
                    </w14:contentPart>
                  </a:graphicData>
                </a:graphic>
              </wp:anchor>
            </w:drawing>
          </mc:Choice>
          <mc:Fallback>
            <w:pict>
              <v:shape w14:anchorId="3EBAA28A" id="Ink 2836" o:spid="_x0000_s1026" type="#_x0000_t75" style="position:absolute;margin-left:227.4pt;margin-top:75.7pt;width:25.75pt;height:9.65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"/>
            </w:pict>
          </mc:Fallback>
        </mc:AlternateContent>
      </w:r>
      <w:r>
        <w:rPr>
          <w:rFonts w:ascii="Times New Roman" w:hAnsi="Times New Roman" w:cs="Times New Roman"/>
          <w:noProof/>
        </w:rPr>
        <mc:AlternateContent>
          <mc:Choice Requires="wpi">
            <w:drawing>
              <wp:anchor distT="0" distB="0" distL="114300" distR="114300" simplePos="0" relativeHeight="254553088" behindDoc="0" locked="0" layoutInCell="1" allowOverlap="1">
                <wp:simplePos x="0" y="0"/>
                <wp:positionH relativeFrom="column">
                  <wp:posOffset>2649380</wp:posOffset>
                </wp:positionH>
                <wp:positionV relativeFrom="paragraph">
                  <wp:posOffset>1012925</wp:posOffset>
                </wp:positionV>
                <wp:extent cx="40680" cy="64800"/>
                <wp:effectExtent l="19050" t="38100" r="35560" b="30480"/>
                <wp:wrapNone/>
                <wp:docPr id="2835" name="Ink 2835"/>
                <wp:cNvGraphicFramePr/>
                <a:graphic xmlns:a="http://schemas.openxmlformats.org/drawingml/2006/main">
                  <a:graphicData uri="http://schemas.microsoft.com/office/word/2010/wordprocessingInk">
                    <w14:contentPart bwMode="auto" r:id="rId5227">
                      <w14:nvContentPartPr>
                        <w14:cNvContentPartPr/>
                      </w14:nvContentPartPr>
                      <w14:xfrm>
                        <a:off x="0" y="0"/>
                        <a:ext cx="40680" cy="64800"/>
                      </w14:xfrm>
                    </w14:contentPart>
                  </a:graphicData>
                </a:graphic>
              </wp:anchor>
            </w:drawing>
          </mc:Choice>
          <mc:Fallback>
            <w:pict>
              <v:shape w14:anchorId="26C45762" id="Ink 2835" o:spid="_x0000_s1026" type="#_x0000_t75" style="position:absolute;margin-left:208.15pt;margin-top:79.45pt;width:3.9pt;height:5.6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"/>
            </w:pict>
          </mc:Fallback>
        </mc:AlternateContent>
      </w:r>
      <w:r>
        <w:rPr>
          <w:rFonts w:ascii="Times New Roman" w:hAnsi="Times New Roman" w:cs="Times New Roman"/>
          <w:noProof/>
        </w:rPr>
        <mc:AlternateContent>
          <mc:Choice Requires="wpi">
            <w:drawing>
              <wp:anchor distT="0" distB="0" distL="114300" distR="114300" simplePos="0" relativeHeight="254552064" behindDoc="0" locked="0" layoutInCell="1" allowOverlap="1">
                <wp:simplePos x="0" y="0"/>
                <wp:positionH relativeFrom="column">
                  <wp:posOffset>2652260</wp:posOffset>
                </wp:positionH>
                <wp:positionV relativeFrom="paragraph">
                  <wp:posOffset>1042445</wp:posOffset>
                </wp:positionV>
                <wp:extent cx="174240" cy="18360"/>
                <wp:effectExtent l="38100" t="38100" r="35560" b="39370"/>
                <wp:wrapNone/>
                <wp:docPr id="2834" name="Ink 2834"/>
                <wp:cNvGraphicFramePr/>
                <a:graphic xmlns:a="http://schemas.openxmlformats.org/drawingml/2006/main">
                  <a:graphicData uri="http://schemas.microsoft.com/office/word/2010/wordprocessingInk">
                    <w14:contentPart bwMode="auto" r:id="rId5228">
                      <w14:nvContentPartPr>
                        <w14:cNvContentPartPr/>
                      </w14:nvContentPartPr>
                      <w14:xfrm>
                        <a:off x="0" y="0"/>
                        <a:ext cx="174240" cy="18360"/>
                      </w14:xfrm>
                    </w14:contentPart>
                  </a:graphicData>
                </a:graphic>
              </wp:anchor>
            </w:drawing>
          </mc:Choice>
          <mc:Fallback>
            <w:pict>
              <v:shape w14:anchorId="09081C92" id="Ink 2834" o:spid="_x0000_s1026" type="#_x0000_t75" style="position:absolute;margin-left:208.55pt;margin-top:81.7pt;width:14.35pt;height:2.2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"/>
            </w:pict>
          </mc:Fallback>
        </mc:AlternateContent>
      </w:r>
      <w:r>
        <w:rPr>
          <w:rFonts w:ascii="Times New Roman" w:hAnsi="Times New Roman" w:cs="Times New Roman"/>
          <w:noProof/>
        </w:rPr>
        <mc:AlternateContent>
          <mc:Choice Requires="wpi">
            <w:drawing>
              <wp:anchor distT="0" distB="0" distL="114300" distR="114300" simplePos="0" relativeHeight="254551040" behindDoc="0" locked="0" layoutInCell="1" allowOverlap="1">
                <wp:simplePos x="0" y="0"/>
                <wp:positionH relativeFrom="column">
                  <wp:posOffset>3345980</wp:posOffset>
                </wp:positionH>
                <wp:positionV relativeFrom="paragraph">
                  <wp:posOffset>1151885</wp:posOffset>
                </wp:positionV>
                <wp:extent cx="59760" cy="14760"/>
                <wp:effectExtent l="38100" t="38100" r="35560" b="42545"/>
                <wp:wrapNone/>
                <wp:docPr id="2833" name="Ink 2833"/>
                <wp:cNvGraphicFramePr/>
                <a:graphic xmlns:a="http://schemas.openxmlformats.org/drawingml/2006/main">
                  <a:graphicData uri="http://schemas.microsoft.com/office/word/2010/wordprocessingInk">
                    <w14:contentPart bwMode="auto" r:id="rId5229">
                      <w14:nvContentPartPr>
                        <w14:cNvContentPartPr/>
                      </w14:nvContentPartPr>
                      <w14:xfrm>
                        <a:off x="0" y="0"/>
                        <a:ext cx="59760" cy="14760"/>
                      </w14:xfrm>
                    </w14:contentPart>
                  </a:graphicData>
                </a:graphic>
              </wp:anchor>
            </w:drawing>
          </mc:Choice>
          <mc:Fallback>
            <w:pict>
              <v:shape w14:anchorId="0EEAFB6F" id="Ink 2833" o:spid="_x0000_s1026" type="#_x0000_t75" style="position:absolute;margin-left:263.15pt;margin-top:90.4pt;width:5.25pt;height:1.7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"/>
            </w:pict>
          </mc:Fallback>
        </mc:AlternateContent>
      </w:r>
      <w:r>
        <w:rPr>
          <w:rFonts w:ascii="Times New Roman" w:hAnsi="Times New Roman" w:cs="Times New Roman"/>
          <w:noProof/>
        </w:rPr>
        <mc:AlternateContent>
          <mc:Choice Requires="wpi">
            <w:drawing>
              <wp:anchor distT="0" distB="0" distL="114300" distR="114300" simplePos="0" relativeHeight="254550016" behindDoc="0" locked="0" layoutInCell="1" allowOverlap="1">
                <wp:simplePos x="0" y="0"/>
                <wp:positionH relativeFrom="column">
                  <wp:posOffset>3347060</wp:posOffset>
                </wp:positionH>
                <wp:positionV relativeFrom="paragraph">
                  <wp:posOffset>1137485</wp:posOffset>
                </wp:positionV>
                <wp:extent cx="11880" cy="90360"/>
                <wp:effectExtent l="19050" t="38100" r="45720" b="43180"/>
                <wp:wrapNone/>
                <wp:docPr id="2832" name="Ink 2832"/>
                <wp:cNvGraphicFramePr/>
                <a:graphic xmlns:a="http://schemas.openxmlformats.org/drawingml/2006/main">
                  <a:graphicData uri="http://schemas.microsoft.com/office/word/2010/wordprocessingInk">
                    <w14:contentPart bwMode="auto" r:id="rId5230">
                      <w14:nvContentPartPr>
                        <w14:cNvContentPartPr/>
                      </w14:nvContentPartPr>
                      <w14:xfrm>
                        <a:off x="0" y="0"/>
                        <a:ext cx="11880" cy="90360"/>
                      </w14:xfrm>
                    </w14:contentPart>
                  </a:graphicData>
                </a:graphic>
              </wp:anchor>
            </w:drawing>
          </mc:Choice>
          <mc:Fallback>
            <w:pict>
              <v:shape w14:anchorId="173AC0C4" id="Ink 2832" o:spid="_x0000_s1026" type="#_x0000_t75" style="position:absolute;margin-left:263.25pt;margin-top:89.2pt;width:1.6pt;height:7.8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"/>
            </w:pict>
          </mc:Fallback>
        </mc:AlternateContent>
      </w:r>
      <w:r>
        <w:rPr>
          <w:rFonts w:ascii="Times New Roman" w:hAnsi="Times New Roman" w:cs="Times New Roman"/>
          <w:noProof/>
        </w:rPr>
        <mc:AlternateContent>
          <mc:Choice Requires="wpi">
            <w:drawing>
              <wp:anchor distT="0" distB="0" distL="114300" distR="114300" simplePos="0" relativeHeight="254548992" behindDoc="0" locked="0" layoutInCell="1" allowOverlap="1">
                <wp:simplePos x="0" y="0"/>
                <wp:positionH relativeFrom="column">
                  <wp:posOffset>3213860</wp:posOffset>
                </wp:positionH>
                <wp:positionV relativeFrom="paragraph">
                  <wp:posOffset>1183925</wp:posOffset>
                </wp:positionV>
                <wp:extent cx="90720" cy="50760"/>
                <wp:effectExtent l="38100" t="38100" r="43180" b="45085"/>
                <wp:wrapNone/>
                <wp:docPr id="2831" name="Ink 2831"/>
                <wp:cNvGraphicFramePr/>
                <a:graphic xmlns:a="http://schemas.openxmlformats.org/drawingml/2006/main">
                  <a:graphicData uri="http://schemas.microsoft.com/office/word/2010/wordprocessingInk">
                    <w14:contentPart bwMode="auto" r:id="rId5231">
                      <w14:nvContentPartPr>
                        <w14:cNvContentPartPr/>
                      </w14:nvContentPartPr>
                      <w14:xfrm>
                        <a:off x="0" y="0"/>
                        <a:ext cx="90720" cy="50760"/>
                      </w14:xfrm>
                    </w14:contentPart>
                  </a:graphicData>
                </a:graphic>
              </wp:anchor>
            </w:drawing>
          </mc:Choice>
          <mc:Fallback>
            <w:pict>
              <v:shape w14:anchorId="66E4ED07" id="Ink 2831" o:spid="_x0000_s1026" type="#_x0000_t75" style="position:absolute;margin-left:252.55pt;margin-top:92.7pt;width:8.2pt;height:5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"/>
            </w:pict>
          </mc:Fallback>
        </mc:AlternateContent>
      </w:r>
      <w:r>
        <w:rPr>
          <w:rFonts w:ascii="Times New Roman" w:hAnsi="Times New Roman" w:cs="Times New Roman"/>
          <w:noProof/>
        </w:rPr>
        <mc:AlternateContent>
          <mc:Choice Requires="wpi">
            <w:drawing>
              <wp:anchor distT="0" distB="0" distL="114300" distR="114300" simplePos="0" relativeHeight="254547968" behindDoc="0" locked="0" layoutInCell="1" allowOverlap="1">
                <wp:simplePos x="0" y="0"/>
                <wp:positionH relativeFrom="column">
                  <wp:posOffset>3168140</wp:posOffset>
                </wp:positionH>
                <wp:positionV relativeFrom="paragraph">
                  <wp:posOffset>1185725</wp:posOffset>
                </wp:positionV>
                <wp:extent cx="30960" cy="57600"/>
                <wp:effectExtent l="38100" t="38100" r="45720" b="38100"/>
                <wp:wrapNone/>
                <wp:docPr id="2830" name="Ink 2830"/>
                <wp:cNvGraphicFramePr/>
                <a:graphic xmlns:a="http://schemas.openxmlformats.org/drawingml/2006/main">
                  <a:graphicData uri="http://schemas.microsoft.com/office/word/2010/wordprocessingInk">
                    <w14:contentPart bwMode="auto" r:id="rId5232">
                      <w14:nvContentPartPr>
                        <w14:cNvContentPartPr/>
                      </w14:nvContentPartPr>
                      <w14:xfrm>
                        <a:off x="0" y="0"/>
                        <a:ext cx="30960" cy="57600"/>
                      </w14:xfrm>
                    </w14:contentPart>
                  </a:graphicData>
                </a:graphic>
              </wp:anchor>
            </w:drawing>
          </mc:Choice>
          <mc:Fallback>
            <w:pict>
              <v:shape w14:anchorId="099092B5" id="Ink 2830" o:spid="_x0000_s1026" type="#_x0000_t75" style="position:absolute;margin-left:249.15pt;margin-top:92.85pt;width:3.25pt;height:5.6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"/>
            </w:pict>
          </mc:Fallback>
        </mc:AlternateContent>
      </w:r>
      <w:r>
        <w:rPr>
          <w:rFonts w:ascii="Times New Roman" w:hAnsi="Times New Roman" w:cs="Times New Roman"/>
          <w:noProof/>
        </w:rPr>
        <mc:AlternateContent>
          <mc:Choice Requires="wpi">
            <w:drawing>
              <wp:anchor distT="0" distB="0" distL="114300" distR="114300" simplePos="0" relativeHeight="254546944" behindDoc="0" locked="0" layoutInCell="1" allowOverlap="1">
                <wp:simplePos x="0" y="0"/>
                <wp:positionH relativeFrom="column">
                  <wp:posOffset>3106220</wp:posOffset>
                </wp:positionH>
                <wp:positionV relativeFrom="paragraph">
                  <wp:posOffset>1178165</wp:posOffset>
                </wp:positionV>
                <wp:extent cx="40320" cy="59760"/>
                <wp:effectExtent l="38100" t="38100" r="36195" b="35560"/>
                <wp:wrapNone/>
                <wp:docPr id="2829" name="Ink 2829"/>
                <wp:cNvGraphicFramePr/>
                <a:graphic xmlns:a="http://schemas.openxmlformats.org/drawingml/2006/main">
                  <a:graphicData uri="http://schemas.microsoft.com/office/word/2010/wordprocessingInk">
                    <w14:contentPart bwMode="auto" r:id="rId5233">
                      <w14:nvContentPartPr>
                        <w14:cNvContentPartPr/>
                      </w14:nvContentPartPr>
                      <w14:xfrm>
                        <a:off x="0" y="0"/>
                        <a:ext cx="40320" cy="59760"/>
                      </w14:xfrm>
                    </w14:contentPart>
                  </a:graphicData>
                </a:graphic>
              </wp:anchor>
            </w:drawing>
          </mc:Choice>
          <mc:Fallback>
            <w:pict>
              <v:shape w14:anchorId="1907686C" id="Ink 2829" o:spid="_x0000_s1026" type="#_x0000_t75" style="position:absolute;margin-left:244.15pt;margin-top:92.4pt;width:4.1pt;height:5.55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"/>
            </w:pict>
          </mc:Fallback>
        </mc:AlternateContent>
      </w:r>
      <w:r>
        <w:rPr>
          <w:rFonts w:ascii="Times New Roman" w:hAnsi="Times New Roman" w:cs="Times New Roman"/>
          <w:noProof/>
        </w:rPr>
        <mc:AlternateContent>
          <mc:Choice Requires="wpi">
            <w:drawing>
              <wp:anchor distT="0" distB="0" distL="114300" distR="114300" simplePos="0" relativeHeight="254545920" behindDoc="0" locked="0" layoutInCell="1" allowOverlap="1">
                <wp:simplePos x="0" y="0"/>
                <wp:positionH relativeFrom="column">
                  <wp:posOffset>3048260</wp:posOffset>
                </wp:positionH>
                <wp:positionV relativeFrom="paragraph">
                  <wp:posOffset>1195445</wp:posOffset>
                </wp:positionV>
                <wp:extent cx="35640" cy="52200"/>
                <wp:effectExtent l="38100" t="38100" r="40640" b="43180"/>
                <wp:wrapNone/>
                <wp:docPr id="2828" name="Ink 2828"/>
                <wp:cNvGraphicFramePr/>
                <a:graphic xmlns:a="http://schemas.openxmlformats.org/drawingml/2006/main">
                  <a:graphicData uri="http://schemas.microsoft.com/office/word/2010/wordprocessingInk">
                    <w14:contentPart bwMode="auto" r:id="rId5234">
                      <w14:nvContentPartPr>
                        <w14:cNvContentPartPr/>
                      </w14:nvContentPartPr>
                      <w14:xfrm>
                        <a:off x="0" y="0"/>
                        <a:ext cx="35640" cy="52200"/>
                      </w14:xfrm>
                    </w14:contentPart>
                  </a:graphicData>
                </a:graphic>
              </wp:anchor>
            </w:drawing>
          </mc:Choice>
          <mc:Fallback>
            <w:pict>
              <v:shape w14:anchorId="3F309F6D" id="Ink 2828" o:spid="_x0000_s1026" type="#_x0000_t75" style="position:absolute;margin-left:239.6pt;margin-top:93.8pt;width:3.65pt;height:4.9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"/>
            </w:pict>
          </mc:Fallback>
        </mc:AlternateContent>
      </w:r>
      <w:r>
        <w:rPr>
          <w:rFonts w:ascii="Times New Roman" w:hAnsi="Times New Roman" w:cs="Times New Roman"/>
          <w:noProof/>
        </w:rPr>
        <mc:AlternateContent>
          <mc:Choice Requires="wpi">
            <w:drawing>
              <wp:anchor distT="0" distB="0" distL="114300" distR="114300" simplePos="0" relativeHeight="254544896" behindDoc="0" locked="0" layoutInCell="1" allowOverlap="1">
                <wp:simplePos x="0" y="0"/>
                <wp:positionH relativeFrom="column">
                  <wp:posOffset>3030980</wp:posOffset>
                </wp:positionH>
                <wp:positionV relativeFrom="paragraph">
                  <wp:posOffset>1154405</wp:posOffset>
                </wp:positionV>
                <wp:extent cx="10080" cy="159480"/>
                <wp:effectExtent l="38100" t="19050" r="47625" b="50165"/>
                <wp:wrapNone/>
                <wp:docPr id="2827" name="Ink 2827"/>
                <wp:cNvGraphicFramePr/>
                <a:graphic xmlns:a="http://schemas.openxmlformats.org/drawingml/2006/main">
                  <a:graphicData uri="http://schemas.microsoft.com/office/word/2010/wordprocessingInk">
                    <w14:contentPart bwMode="auto" r:id="rId5235">
                      <w14:nvContentPartPr>
                        <w14:cNvContentPartPr/>
                      </w14:nvContentPartPr>
                      <w14:xfrm>
                        <a:off x="0" y="0"/>
                        <a:ext cx="10080" cy="159480"/>
                      </w14:xfrm>
                    </w14:contentPart>
                  </a:graphicData>
                </a:graphic>
              </wp:anchor>
            </w:drawing>
          </mc:Choice>
          <mc:Fallback>
            <w:pict>
              <v:shape w14:anchorId="1E7CDFE2" id="Ink 2827" o:spid="_x0000_s1026" type="#_x0000_t75" style="position:absolute;margin-left:238.05pt;margin-top:90.5pt;width:1.9pt;height:13.3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"/>
            </w:pict>
          </mc:Fallback>
        </mc:AlternateContent>
      </w:r>
      <w:r>
        <w:rPr>
          <w:rFonts w:ascii="Times New Roman" w:hAnsi="Times New Roman" w:cs="Times New Roman"/>
          <w:noProof/>
        </w:rPr>
        <mc:AlternateContent>
          <mc:Choice Requires="wpi">
            <w:drawing>
              <wp:anchor distT="0" distB="0" distL="114300" distR="114300" simplePos="0" relativeHeight="254543872" behindDoc="0" locked="0" layoutInCell="1" allowOverlap="1">
                <wp:simplePos x="0" y="0"/>
                <wp:positionH relativeFrom="column">
                  <wp:posOffset>2688620</wp:posOffset>
                </wp:positionH>
                <wp:positionV relativeFrom="paragraph">
                  <wp:posOffset>1179965</wp:posOffset>
                </wp:positionV>
                <wp:extent cx="52200" cy="42480"/>
                <wp:effectExtent l="38100" t="38100" r="43180" b="34290"/>
                <wp:wrapNone/>
                <wp:docPr id="2826" name="Ink 2826"/>
                <wp:cNvGraphicFramePr/>
                <a:graphic xmlns:a="http://schemas.openxmlformats.org/drawingml/2006/main">
                  <a:graphicData uri="http://schemas.microsoft.com/office/word/2010/wordprocessingInk">
                    <w14:contentPart bwMode="auto" r:id="rId5236">
                      <w14:nvContentPartPr>
                        <w14:cNvContentPartPr/>
                      </w14:nvContentPartPr>
                      <w14:xfrm>
                        <a:off x="0" y="0"/>
                        <a:ext cx="52200" cy="42480"/>
                      </w14:xfrm>
                    </w14:contentPart>
                  </a:graphicData>
                </a:graphic>
              </wp:anchor>
            </w:drawing>
          </mc:Choice>
          <mc:Fallback>
            <w:pict>
              <v:shape w14:anchorId="5EF095A4" id="Ink 2826" o:spid="_x0000_s1026" type="#_x0000_t75" style="position:absolute;margin-left:211.25pt;margin-top:92.65pt;width:4.9pt;height:3.9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"/>
            </w:pict>
          </mc:Fallback>
        </mc:AlternateContent>
      </w:r>
      <w:r>
        <w:rPr>
          <w:rFonts w:ascii="Times New Roman" w:hAnsi="Times New Roman" w:cs="Times New Roman"/>
          <w:noProof/>
        </w:rPr>
        <mc:AlternateContent>
          <mc:Choice Requires="wpi">
            <w:drawing>
              <wp:anchor distT="0" distB="0" distL="114300" distR="114300" simplePos="0" relativeHeight="254542848" behindDoc="0" locked="0" layoutInCell="1" allowOverlap="1">
                <wp:simplePos x="0" y="0"/>
                <wp:positionH relativeFrom="column">
                  <wp:posOffset>2706260</wp:posOffset>
                </wp:positionH>
                <wp:positionV relativeFrom="paragraph">
                  <wp:posOffset>1183925</wp:posOffset>
                </wp:positionV>
                <wp:extent cx="262800" cy="25560"/>
                <wp:effectExtent l="38100" t="38100" r="42545" b="50800"/>
                <wp:wrapNone/>
                <wp:docPr id="2825" name="Ink 2825"/>
                <wp:cNvGraphicFramePr/>
                <a:graphic xmlns:a="http://schemas.openxmlformats.org/drawingml/2006/main">
                  <a:graphicData uri="http://schemas.microsoft.com/office/word/2010/wordprocessingInk">
                    <w14:contentPart bwMode="auto" r:id="rId5237">
                      <w14:nvContentPartPr>
                        <w14:cNvContentPartPr/>
                      </w14:nvContentPartPr>
                      <w14:xfrm>
                        <a:off x="0" y="0"/>
                        <a:ext cx="262800" cy="25560"/>
                      </w14:xfrm>
                    </w14:contentPart>
                  </a:graphicData>
                </a:graphic>
              </wp:anchor>
            </w:drawing>
          </mc:Choice>
          <mc:Fallback>
            <w:pict>
              <v:shape w14:anchorId="68C8936B" id="Ink 2825" o:spid="_x0000_s1026" type="#_x0000_t75" style="position:absolute;margin-left:212.65pt;margin-top:92.75pt;width:21.55pt;height:2.9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541824" behindDoc="0" locked="0" layoutInCell="1" allowOverlap="1">
                <wp:simplePos x="0" y="0"/>
                <wp:positionH relativeFrom="column">
                  <wp:posOffset>3816500</wp:posOffset>
                </wp:positionH>
                <wp:positionV relativeFrom="paragraph">
                  <wp:posOffset>515045</wp:posOffset>
                </wp:positionV>
                <wp:extent cx="45360" cy="196200"/>
                <wp:effectExtent l="19050" t="38100" r="50165" b="33020"/>
                <wp:wrapNone/>
                <wp:docPr id="2824" name="Ink 2824"/>
                <wp:cNvGraphicFramePr/>
                <a:graphic xmlns:a="http://schemas.openxmlformats.org/drawingml/2006/main">
                  <a:graphicData uri="http://schemas.microsoft.com/office/word/2010/wordprocessingInk">
                    <w14:contentPart bwMode="auto" r:id="rId5238">
                      <w14:nvContentPartPr>
                        <w14:cNvContentPartPr/>
                      </w14:nvContentPartPr>
                      <w14:xfrm>
                        <a:off x="0" y="0"/>
                        <a:ext cx="45360" cy="196200"/>
                      </w14:xfrm>
                    </w14:contentPart>
                  </a:graphicData>
                </a:graphic>
              </wp:anchor>
            </w:drawing>
          </mc:Choice>
          <mc:Fallback>
            <w:pict>
              <v:shape w14:anchorId="71E7D8C6" id="Ink 2824" o:spid="_x0000_s1026" type="#_x0000_t75" style="position:absolute;margin-left:300.25pt;margin-top:40.3pt;width:4.35pt;height:16.0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540800" behindDoc="0" locked="0" layoutInCell="1" allowOverlap="1">
                <wp:simplePos x="0" y="0"/>
                <wp:positionH relativeFrom="column">
                  <wp:posOffset>3704900</wp:posOffset>
                </wp:positionH>
                <wp:positionV relativeFrom="paragraph">
                  <wp:posOffset>580925</wp:posOffset>
                </wp:positionV>
                <wp:extent cx="58680" cy="81000"/>
                <wp:effectExtent l="38100" t="38100" r="36830" b="33655"/>
                <wp:wrapNone/>
                <wp:docPr id="2823" name="Ink 2823"/>
                <wp:cNvGraphicFramePr/>
                <a:graphic xmlns:a="http://schemas.openxmlformats.org/drawingml/2006/main">
                  <a:graphicData uri="http://schemas.microsoft.com/office/word/2010/wordprocessingInk">
                    <w14:contentPart bwMode="auto" r:id="rId5239">
                      <w14:nvContentPartPr>
                        <w14:cNvContentPartPr/>
                      </w14:nvContentPartPr>
                      <w14:xfrm>
                        <a:off x="0" y="0"/>
                        <a:ext cx="58680" cy="81000"/>
                      </w14:xfrm>
                    </w14:contentPart>
                  </a:graphicData>
                </a:graphic>
              </wp:anchor>
            </w:drawing>
          </mc:Choice>
          <mc:Fallback>
            <w:pict>
              <v:shape w14:anchorId="01683C3E" id="Ink 2823" o:spid="_x0000_s1026" type="#_x0000_t75" style="position:absolute;margin-left:291.35pt;margin-top:45.4pt;width:5.45pt;height:7.3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539776" behindDoc="0" locked="0" layoutInCell="1" allowOverlap="1">
                <wp:simplePos x="0" y="0"/>
                <wp:positionH relativeFrom="column">
                  <wp:posOffset>3623900</wp:posOffset>
                </wp:positionH>
                <wp:positionV relativeFrom="paragraph">
                  <wp:posOffset>534125</wp:posOffset>
                </wp:positionV>
                <wp:extent cx="56880" cy="168480"/>
                <wp:effectExtent l="38100" t="38100" r="38735" b="41275"/>
                <wp:wrapNone/>
                <wp:docPr id="2822" name="Ink 2822"/>
                <wp:cNvGraphicFramePr/>
                <a:graphic xmlns:a="http://schemas.openxmlformats.org/drawingml/2006/main">
                  <a:graphicData uri="http://schemas.microsoft.com/office/word/2010/wordprocessingInk">
                    <w14:contentPart bwMode="auto" r:id="rId5240">
                      <w14:nvContentPartPr>
                        <w14:cNvContentPartPr/>
                      </w14:nvContentPartPr>
                      <w14:xfrm>
                        <a:off x="0" y="0"/>
                        <a:ext cx="56880" cy="168480"/>
                      </w14:xfrm>
                    </w14:contentPart>
                  </a:graphicData>
                </a:graphic>
              </wp:anchor>
            </w:drawing>
          </mc:Choice>
          <mc:Fallback>
            <w:pict>
              <v:shape w14:anchorId="396AC6DB" id="Ink 2822" o:spid="_x0000_s1026" type="#_x0000_t75" style="position:absolute;margin-left:284.9pt;margin-top:41.8pt;width:5.3pt;height:13.9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"/>
            </w:pict>
          </mc:Fallback>
        </mc:AlternateContent>
      </w:r>
      <w:r>
        <w:rPr>
          <w:rFonts w:ascii="Times New Roman" w:hAnsi="Times New Roman" w:cs="Times New Roman"/>
          <w:noProof/>
        </w:rPr>
        <mc:AlternateContent>
          <mc:Choice Requires="wpi">
            <w:drawing>
              <wp:anchor distT="0" distB="0" distL="114300" distR="114300" simplePos="0" relativeHeight="254538752" behindDoc="0" locked="0" layoutInCell="1" allowOverlap="1">
                <wp:simplePos x="0" y="0"/>
                <wp:positionH relativeFrom="column">
                  <wp:posOffset>3503660</wp:posOffset>
                </wp:positionH>
                <wp:positionV relativeFrom="paragraph">
                  <wp:posOffset>599645</wp:posOffset>
                </wp:positionV>
                <wp:extent cx="99360" cy="97200"/>
                <wp:effectExtent l="38100" t="38100" r="34290" b="36195"/>
                <wp:wrapNone/>
                <wp:docPr id="2821" name="Ink 2821"/>
                <wp:cNvGraphicFramePr/>
                <a:graphic xmlns:a="http://schemas.openxmlformats.org/drawingml/2006/main">
                  <a:graphicData uri="http://schemas.microsoft.com/office/word/2010/wordprocessingInk">
                    <w14:contentPart bwMode="auto" r:id="rId5241">
                      <w14:nvContentPartPr>
                        <w14:cNvContentPartPr/>
                      </w14:nvContentPartPr>
                      <w14:xfrm>
                        <a:off x="0" y="0"/>
                        <a:ext cx="99360" cy="97200"/>
                      </w14:xfrm>
                    </w14:contentPart>
                  </a:graphicData>
                </a:graphic>
              </wp:anchor>
            </w:drawing>
          </mc:Choice>
          <mc:Fallback>
            <w:pict>
              <v:shape w14:anchorId="5842BF09" id="Ink 2821" o:spid="_x0000_s1026" type="#_x0000_t75" style="position:absolute;margin-left:275.4pt;margin-top:46.85pt;width:8.8pt;height:8.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"/>
            </w:pict>
          </mc:Fallback>
        </mc:AlternateContent>
      </w:r>
      <w:r>
        <w:rPr>
          <w:rFonts w:ascii="Times New Roman" w:hAnsi="Times New Roman" w:cs="Times New Roman"/>
          <w:noProof/>
        </w:rPr>
        <mc:AlternateContent>
          <mc:Choice Requires="wpi">
            <w:drawing>
              <wp:anchor distT="0" distB="0" distL="114300" distR="114300" simplePos="0" relativeHeight="254537728" behindDoc="0" locked="0" layoutInCell="1" allowOverlap="1">
                <wp:simplePos x="0" y="0"/>
                <wp:positionH relativeFrom="column">
                  <wp:posOffset>3241220</wp:posOffset>
                </wp:positionH>
                <wp:positionV relativeFrom="paragraph">
                  <wp:posOffset>726005</wp:posOffset>
                </wp:positionV>
                <wp:extent cx="55800" cy="78120"/>
                <wp:effectExtent l="38100" t="38100" r="40005" b="36195"/>
                <wp:wrapNone/>
                <wp:docPr id="2803" name="Ink 2803"/>
                <wp:cNvGraphicFramePr/>
                <a:graphic xmlns:a="http://schemas.openxmlformats.org/drawingml/2006/main">
                  <a:graphicData uri="http://schemas.microsoft.com/office/word/2010/wordprocessingInk">
                    <w14:contentPart bwMode="auto" r:id="rId5242">
                      <w14:nvContentPartPr>
                        <w14:cNvContentPartPr/>
                      </w14:nvContentPartPr>
                      <w14:xfrm>
                        <a:off x="0" y="0"/>
                        <a:ext cx="55800" cy="78120"/>
                      </w14:xfrm>
                    </w14:contentPart>
                  </a:graphicData>
                </a:graphic>
              </wp:anchor>
            </w:drawing>
          </mc:Choice>
          <mc:Fallback>
            <w:pict>
              <v:shape w14:anchorId="0D68426A" id="Ink 2803" o:spid="_x0000_s1026" type="#_x0000_t75" style="position:absolute;margin-left:254.7pt;margin-top:56.75pt;width:5.35pt;height:7.05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"/>
            </w:pict>
          </mc:Fallback>
        </mc:AlternateContent>
      </w:r>
      <w:r>
        <w:rPr>
          <w:rFonts w:ascii="Times New Roman" w:hAnsi="Times New Roman" w:cs="Times New Roman"/>
          <w:noProof/>
        </w:rPr>
        <mc:AlternateContent>
          <mc:Choice Requires="wpi">
            <w:drawing>
              <wp:anchor distT="0" distB="0" distL="114300" distR="114300" simplePos="0" relativeHeight="254536704" behindDoc="0" locked="0" layoutInCell="1" allowOverlap="1">
                <wp:simplePos x="0" y="0"/>
                <wp:positionH relativeFrom="column">
                  <wp:posOffset>3256340</wp:posOffset>
                </wp:positionH>
                <wp:positionV relativeFrom="paragraph">
                  <wp:posOffset>671285</wp:posOffset>
                </wp:positionV>
                <wp:extent cx="188640" cy="120960"/>
                <wp:effectExtent l="38100" t="19050" r="40005" b="50800"/>
                <wp:wrapNone/>
                <wp:docPr id="2802" name="Ink 2802"/>
                <wp:cNvGraphicFramePr/>
                <a:graphic xmlns:a="http://schemas.openxmlformats.org/drawingml/2006/main">
                  <a:graphicData uri="http://schemas.microsoft.com/office/word/2010/wordprocessingInk">
                    <w14:contentPart bwMode="auto" r:id="rId5243">
                      <w14:nvContentPartPr>
                        <w14:cNvContentPartPr/>
                      </w14:nvContentPartPr>
                      <w14:xfrm>
                        <a:off x="0" y="0"/>
                        <a:ext cx="188640" cy="120960"/>
                      </w14:xfrm>
                    </w14:contentPart>
                  </a:graphicData>
                </a:graphic>
              </wp:anchor>
            </w:drawing>
          </mc:Choice>
          <mc:Fallback>
            <w:pict>
              <v:shape w14:anchorId="035A182D" id="Ink 2802" o:spid="_x0000_s1026" type="#_x0000_t75" style="position:absolute;margin-left:255.95pt;margin-top:52.4pt;width:15.7pt;height:10.3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"/>
            </w:pict>
          </mc:Fallback>
        </mc:AlternateContent>
      </w:r>
      <w:r w:rsidR="00BA5C3C" w:rsidRPr="00AD5E56">
        <w:rPr>
          <w:rFonts w:ascii="Times New Roman" w:hAnsi="Times New Roman" w:cs="Times New Roman"/>
          <w:noProof/>
        </w:rPr>
        <mc:AlternateContent>
          <mc:Choice Requires="wps">
            <w:drawing>
              <wp:anchor distT="45720" distB="45720" distL="114300" distR="114300" simplePos="0" relativeHeight="254535680" behindDoc="0" locked="0" layoutInCell="1" allowOverlap="1" wp14:anchorId="38B11622" wp14:editId="7CAAF7A4">
                <wp:simplePos x="0" y="0"/>
                <wp:positionH relativeFrom="column">
                  <wp:posOffset>1041400</wp:posOffset>
                </wp:positionH>
                <wp:positionV relativeFrom="paragraph">
                  <wp:posOffset>182245</wp:posOffset>
                </wp:positionV>
                <wp:extent cx="3644900" cy="3067050"/>
                <wp:effectExtent l="0" t="0" r="12700" b="19050"/>
                <wp:wrapSquare wrapText="bothSides"/>
                <wp:docPr id="2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3067050"/>
                        </a:xfrm>
                        <a:prstGeom prst="rect">
                          <a:avLst/>
                        </a:prstGeom>
                        <a:solidFill>
                          <a:srgbClr val="FFFFFF"/>
                        </a:solidFill>
                        <a:ln w="9525">
                          <a:solidFill>
                            <a:srgbClr val="000000"/>
                          </a:solidFill>
                          <a:miter lim="800000"/>
                          <a:headEnd/>
                          <a:tailEnd/>
                        </a:ln>
                      </wps:spPr>
                      <wps:txbx>
                        <w:txbxContent>
                          <w:p w:rsidR="00EB08FA" w:rsidRDefault="00EB08FA">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EB08FA" w:rsidRDefault="00EB08FA">
                            <w:pPr>
                              <w:rPr>
                                <w:rFonts w:ascii="Times New Roman" w:hAnsi="Times New Roman" w:cs="Times New Roman"/>
                              </w:rPr>
                            </w:pPr>
                            <w:r>
                              <w:rPr>
                                <w:rFonts w:ascii="Times New Roman" w:hAnsi="Times New Roman" w:cs="Times New Roman"/>
                              </w:rPr>
                              <w:t>{</w:t>
                            </w:r>
                          </w:p>
                          <w:p w:rsidR="00EB08FA" w:rsidRDefault="00EB08FA">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EB08FA" w:rsidRDefault="00EB08FA">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 xml:space="preserve">if </w:t>
                            </w:r>
                            <w:proofErr w:type="spellStart"/>
                            <w:r>
                              <w:rPr>
                                <w:rFonts w:ascii="Times New Roman" w:eastAsiaTheme="minorEastAsia" w:hAnsi="Times New Roman" w:cs="Times New Roman"/>
                              </w:rPr>
                              <w:t>vϵQ</w:t>
                            </w:r>
                            <w:proofErr w:type="spellEnd"/>
                            <w:r>
                              <w:rPr>
                                <w:rFonts w:ascii="Times New Roman" w:eastAsiaTheme="minorEastAsia" w:hAnsi="Times New Roman" w:cs="Times New Roman"/>
                              </w:rPr>
                              <w:t xml:space="preserve">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w:t>
                            </w:r>
                          </w:p>
                          <w:p w:rsidR="00EB08FA" w:rsidRPr="00BA5C3C" w:rsidRDefault="00EB08FA">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11622" id="_x0000_s1034" type="#_x0000_t202" style="position:absolute;margin-left:82pt;margin-top:14.35pt;width:287pt;height:241.5pt;z-index:25453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">
                <v:textbox>
                  <w:txbxContent>
                    <w:p w:rsidR="00EB08FA" w:rsidRDefault="00EB08FA">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EB08FA" w:rsidRDefault="00EB08FA">
                      <w:pPr>
                        <w:rPr>
                          <w:rFonts w:ascii="Times New Roman" w:hAnsi="Times New Roman" w:cs="Times New Roman"/>
                        </w:rPr>
                      </w:pPr>
                      <w:r>
                        <w:rPr>
                          <w:rFonts w:ascii="Times New Roman" w:hAnsi="Times New Roman" w:cs="Times New Roman"/>
                        </w:rPr>
                        <w:t>{</w:t>
                      </w:r>
                    </w:p>
                    <w:p w:rsidR="00EB08FA" w:rsidRDefault="00EB08FA">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EB08FA" w:rsidRDefault="00EB08FA">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 xml:space="preserve">if </w:t>
                      </w:r>
                      <w:proofErr w:type="spellStart"/>
                      <w:r>
                        <w:rPr>
                          <w:rFonts w:ascii="Times New Roman" w:eastAsiaTheme="minorEastAsia" w:hAnsi="Times New Roman" w:cs="Times New Roman"/>
                        </w:rPr>
                        <w:t>vϵQ</w:t>
                      </w:r>
                      <w:proofErr w:type="spellEnd"/>
                      <w:r>
                        <w:rPr>
                          <w:rFonts w:ascii="Times New Roman" w:eastAsiaTheme="minorEastAsia" w:hAnsi="Times New Roman" w:cs="Times New Roman"/>
                        </w:rPr>
                        <w:t xml:space="preserve">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w:t>
                      </w:r>
                    </w:p>
                    <w:p w:rsidR="00EB08FA" w:rsidRPr="00BA5C3C" w:rsidRDefault="00EB08FA">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7296" behindDoc="0" locked="0" layoutInCell="1" allowOverlap="1">
                <wp:simplePos x="0" y="0"/>
                <wp:positionH relativeFrom="column">
                  <wp:posOffset>5333540</wp:posOffset>
                </wp:positionH>
                <wp:positionV relativeFrom="paragraph">
                  <wp:posOffset>178540</wp:posOffset>
                </wp:positionV>
                <wp:extent cx="226440" cy="86400"/>
                <wp:effectExtent l="38100" t="38100" r="40640" b="46990"/>
                <wp:wrapNone/>
                <wp:docPr id="2927" name="Ink 2927"/>
                <wp:cNvGraphicFramePr/>
                <a:graphic xmlns:a="http://schemas.openxmlformats.org/drawingml/2006/main">
                  <a:graphicData uri="http://schemas.microsoft.com/office/word/2010/wordprocessingInk">
                    <w14:contentPart bwMode="auto" r:id="rId5244">
                      <w14:nvContentPartPr>
                        <w14:cNvContentPartPr/>
                      </w14:nvContentPartPr>
                      <w14:xfrm>
                        <a:off x="0" y="0"/>
                        <a:ext cx="226440" cy="86400"/>
                      </w14:xfrm>
                    </w14:contentPart>
                  </a:graphicData>
                </a:graphic>
              </wp:anchor>
            </w:drawing>
          </mc:Choice>
          <mc:Fallback>
            <w:pict>
              <v:shape w14:anchorId="73E87B11" id="Ink 2927" o:spid="_x0000_s1026" type="#_x0000_t75" style="position:absolute;margin-left:419.55pt;margin-top:13.45pt;width:18.6pt;height:7.85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6272" behindDoc="0" locked="0" layoutInCell="1" allowOverlap="1">
                <wp:simplePos x="0" y="0"/>
                <wp:positionH relativeFrom="column">
                  <wp:posOffset>5061740</wp:posOffset>
                </wp:positionH>
                <wp:positionV relativeFrom="paragraph">
                  <wp:posOffset>-68335</wp:posOffset>
                </wp:positionV>
                <wp:extent cx="211320" cy="187560"/>
                <wp:effectExtent l="38100" t="19050" r="17780" b="41275"/>
                <wp:wrapNone/>
                <wp:docPr id="2926" name="Ink 2926"/>
                <wp:cNvGraphicFramePr/>
                <a:graphic xmlns:a="http://schemas.openxmlformats.org/drawingml/2006/main">
                  <a:graphicData uri="http://schemas.microsoft.com/office/word/2010/wordprocessingInk">
                    <w14:contentPart bwMode="auto" r:id="rId5245">
                      <w14:nvContentPartPr>
                        <w14:cNvContentPartPr/>
                      </w14:nvContentPartPr>
                      <w14:xfrm>
                        <a:off x="0" y="0"/>
                        <a:ext cx="211320" cy="187560"/>
                      </w14:xfrm>
                    </w14:contentPart>
                  </a:graphicData>
                </a:graphic>
              </wp:anchor>
            </w:drawing>
          </mc:Choice>
          <mc:Fallback>
            <w:pict>
              <v:shape w14:anchorId="192A25E6" id="Ink 2926" o:spid="_x0000_s1026" type="#_x0000_t75" style="position:absolute;margin-left:398.05pt;margin-top:-6pt;width:17.75pt;height:16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"/>
            </w:pict>
          </mc:Fallback>
        </mc:AlternateContent>
      </w:r>
      <w:r>
        <w:rPr>
          <w:rFonts w:ascii="Times New Roman" w:hAnsi="Times New Roman" w:cs="Times New Roman"/>
          <w:noProof/>
        </w:rPr>
        <mc:AlternateContent>
          <mc:Choice Requires="wpi">
            <w:drawing>
              <wp:anchor distT="0" distB="0" distL="114300" distR="114300" simplePos="0" relativeHeight="254645248" behindDoc="0" locked="0" layoutInCell="1" allowOverlap="1">
                <wp:simplePos x="0" y="0"/>
                <wp:positionH relativeFrom="column">
                  <wp:posOffset>4946900</wp:posOffset>
                </wp:positionH>
                <wp:positionV relativeFrom="paragraph">
                  <wp:posOffset>58385</wp:posOffset>
                </wp:positionV>
                <wp:extent cx="5760" cy="7920"/>
                <wp:effectExtent l="38100" t="38100" r="32385" b="30480"/>
                <wp:wrapNone/>
                <wp:docPr id="2925" name="Ink 2925"/>
                <wp:cNvGraphicFramePr/>
                <a:graphic xmlns:a="http://schemas.openxmlformats.org/drawingml/2006/main">
                  <a:graphicData uri="http://schemas.microsoft.com/office/word/2010/wordprocessingInk">
                    <w14:contentPart bwMode="auto" r:id="rId5246">
                      <w14:nvContentPartPr>
                        <w14:cNvContentPartPr/>
                      </w14:nvContentPartPr>
                      <w14:xfrm>
                        <a:off x="0" y="0"/>
                        <a:ext cx="5760" cy="7920"/>
                      </w14:xfrm>
                    </w14:contentPart>
                  </a:graphicData>
                </a:graphic>
              </wp:anchor>
            </w:drawing>
          </mc:Choice>
          <mc:Fallback>
            <w:pict>
              <v:shape w14:anchorId="1C551D6A" id="Ink 2925" o:spid="_x0000_s1026" type="#_x0000_t75" style="position:absolute;margin-left:389.15pt;margin-top:4.25pt;width:1pt;height:1.2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"/>
            </w:pict>
          </mc:Fallback>
        </mc:AlternateContent>
      </w:r>
      <w:r>
        <w:rPr>
          <w:rFonts w:ascii="Times New Roman" w:hAnsi="Times New Roman" w:cs="Times New Roman"/>
          <w:noProof/>
        </w:rPr>
        <mc:AlternateContent>
          <mc:Choice Requires="wpi">
            <w:drawing>
              <wp:anchor distT="0" distB="0" distL="114300" distR="114300" simplePos="0" relativeHeight="254644224" behindDoc="0" locked="0" layoutInCell="1" allowOverlap="1">
                <wp:simplePos x="0" y="0"/>
                <wp:positionH relativeFrom="column">
                  <wp:posOffset>4822340</wp:posOffset>
                </wp:positionH>
                <wp:positionV relativeFrom="paragraph">
                  <wp:posOffset>59105</wp:posOffset>
                </wp:positionV>
                <wp:extent cx="210600" cy="92520"/>
                <wp:effectExtent l="38100" t="38100" r="18415" b="41275"/>
                <wp:wrapNone/>
                <wp:docPr id="2924" name="Ink 2924"/>
                <wp:cNvGraphicFramePr/>
                <a:graphic xmlns:a="http://schemas.openxmlformats.org/drawingml/2006/main">
                  <a:graphicData uri="http://schemas.microsoft.com/office/word/2010/wordprocessingInk">
                    <w14:contentPart bwMode="auto" r:id="rId5247">
                      <w14:nvContentPartPr>
                        <w14:cNvContentPartPr/>
                      </w14:nvContentPartPr>
                      <w14:xfrm>
                        <a:off x="0" y="0"/>
                        <a:ext cx="210600" cy="92520"/>
                      </w14:xfrm>
                    </w14:contentPart>
                  </a:graphicData>
                </a:graphic>
              </wp:anchor>
            </w:drawing>
          </mc:Choice>
          <mc:Fallback>
            <w:pict>
              <v:shape w14:anchorId="72D4C421" id="Ink 2924" o:spid="_x0000_s1026" type="#_x0000_t75" style="position:absolute;margin-left:379.4pt;margin-top:4.15pt;width:17.45pt;height:8.3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"/>
            </w:pict>
          </mc:Fallback>
        </mc:AlternateContent>
      </w:r>
      <w:r>
        <w:rPr>
          <w:rFonts w:ascii="Times New Roman" w:hAnsi="Times New Roman" w:cs="Times New Roman"/>
          <w:noProof/>
        </w:rPr>
        <mc:AlternateContent>
          <mc:Choice Requires="wpi">
            <w:drawing>
              <wp:anchor distT="0" distB="0" distL="114300" distR="114300" simplePos="0" relativeHeight="254643200" behindDoc="0" locked="0" layoutInCell="1" allowOverlap="1">
                <wp:simplePos x="0" y="0"/>
                <wp:positionH relativeFrom="column">
                  <wp:posOffset>4847900</wp:posOffset>
                </wp:positionH>
                <wp:positionV relativeFrom="paragraph">
                  <wp:posOffset>73865</wp:posOffset>
                </wp:positionV>
                <wp:extent cx="19080" cy="108000"/>
                <wp:effectExtent l="38100" t="19050" r="38100" b="44450"/>
                <wp:wrapNone/>
                <wp:docPr id="2923" name="Ink 2923"/>
                <wp:cNvGraphicFramePr/>
                <a:graphic xmlns:a="http://schemas.openxmlformats.org/drawingml/2006/main">
                  <a:graphicData uri="http://schemas.microsoft.com/office/word/2010/wordprocessingInk">
                    <w14:contentPart bwMode="auto" r:id="rId5248">
                      <w14:nvContentPartPr>
                        <w14:cNvContentPartPr/>
                      </w14:nvContentPartPr>
                      <w14:xfrm>
                        <a:off x="0" y="0"/>
                        <a:ext cx="19080" cy="108000"/>
                      </w14:xfrm>
                    </w14:contentPart>
                  </a:graphicData>
                </a:graphic>
              </wp:anchor>
            </w:drawing>
          </mc:Choice>
          <mc:Fallback>
            <w:pict>
              <v:shape w14:anchorId="3F768AA6" id="Ink 2923" o:spid="_x0000_s1026" type="#_x0000_t75" style="position:absolute;margin-left:381.25pt;margin-top:5.35pt;width:2.35pt;height:9.2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"/>
            </w:pict>
          </mc:Fallback>
        </mc:AlternateContent>
      </w:r>
      <w:r>
        <w:rPr>
          <w:rFonts w:ascii="Times New Roman" w:hAnsi="Times New Roman" w:cs="Times New Roman"/>
          <w:noProof/>
        </w:rPr>
        <mc:AlternateContent>
          <mc:Choice Requires="wpi">
            <w:drawing>
              <wp:anchor distT="0" distB="0" distL="114300" distR="114300" simplePos="0" relativeHeight="254642176" behindDoc="0" locked="0" layoutInCell="1" allowOverlap="1">
                <wp:simplePos x="0" y="0"/>
                <wp:positionH relativeFrom="column">
                  <wp:posOffset>4540820</wp:posOffset>
                </wp:positionH>
                <wp:positionV relativeFrom="paragraph">
                  <wp:posOffset>178625</wp:posOffset>
                </wp:positionV>
                <wp:extent cx="264240" cy="111600"/>
                <wp:effectExtent l="38100" t="38100" r="2540" b="41275"/>
                <wp:wrapNone/>
                <wp:docPr id="2922" name="Ink 2922"/>
                <wp:cNvGraphicFramePr/>
                <a:graphic xmlns:a="http://schemas.openxmlformats.org/drawingml/2006/main">
                  <a:graphicData uri="http://schemas.microsoft.com/office/word/2010/wordprocessingInk">
                    <w14:contentPart bwMode="auto" r:id="rId5249">
                      <w14:nvContentPartPr>
                        <w14:cNvContentPartPr/>
                      </w14:nvContentPartPr>
                      <w14:xfrm>
                        <a:off x="0" y="0"/>
                        <a:ext cx="264240" cy="111600"/>
                      </w14:xfrm>
                    </w14:contentPart>
                  </a:graphicData>
                </a:graphic>
              </wp:anchor>
            </w:drawing>
          </mc:Choice>
          <mc:Fallback>
            <w:pict>
              <v:shape w14:anchorId="5DA0BC8D" id="Ink 2922" o:spid="_x0000_s1026" type="#_x0000_t75" style="position:absolute;margin-left:357.2pt;margin-top:13.5pt;width:21.5pt;height:9.8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"/>
            </w:pict>
          </mc:Fallback>
        </mc:AlternateContent>
      </w:r>
      <w:r>
        <w:rPr>
          <w:rFonts w:ascii="Times New Roman" w:hAnsi="Times New Roman" w:cs="Times New Roman"/>
          <w:noProof/>
        </w:rPr>
        <mc:AlternateContent>
          <mc:Choice Requires="wpi">
            <w:drawing>
              <wp:anchor distT="0" distB="0" distL="114300" distR="114300" simplePos="0" relativeHeight="254641152" behindDoc="0" locked="0" layoutInCell="1" allowOverlap="1">
                <wp:simplePos x="0" y="0"/>
                <wp:positionH relativeFrom="column">
                  <wp:posOffset>4467020</wp:posOffset>
                </wp:positionH>
                <wp:positionV relativeFrom="paragraph">
                  <wp:posOffset>250625</wp:posOffset>
                </wp:positionV>
                <wp:extent cx="33120" cy="25560"/>
                <wp:effectExtent l="38100" t="38100" r="43180" b="31750"/>
                <wp:wrapNone/>
                <wp:docPr id="2921" name="Ink 2921"/>
                <wp:cNvGraphicFramePr/>
                <a:graphic xmlns:a="http://schemas.openxmlformats.org/drawingml/2006/main">
                  <a:graphicData uri="http://schemas.microsoft.com/office/word/2010/wordprocessingInk">
                    <w14:contentPart bwMode="auto" r:id="rId5250">
                      <w14:nvContentPartPr>
                        <w14:cNvContentPartPr/>
                      </w14:nvContentPartPr>
                      <w14:xfrm>
                        <a:off x="0" y="0"/>
                        <a:ext cx="33120" cy="25560"/>
                      </w14:xfrm>
                    </w14:contentPart>
                  </a:graphicData>
                </a:graphic>
              </wp:anchor>
            </w:drawing>
          </mc:Choice>
          <mc:Fallback>
            <w:pict>
              <v:shape w14:anchorId="661BD833" id="Ink 2921" o:spid="_x0000_s1026" type="#_x0000_t75" style="position:absolute;margin-left:351.5pt;margin-top:19.4pt;width:3.15pt;height:2.6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6512" behindDoc="0" locked="0" layoutInCell="1" allowOverlap="1">
                <wp:simplePos x="0" y="0"/>
                <wp:positionH relativeFrom="column">
                  <wp:posOffset>4006220</wp:posOffset>
                </wp:positionH>
                <wp:positionV relativeFrom="paragraph">
                  <wp:posOffset>-274890</wp:posOffset>
                </wp:positionV>
                <wp:extent cx="1600200" cy="568440"/>
                <wp:effectExtent l="38100" t="38100" r="38100" b="41275"/>
                <wp:wrapNone/>
                <wp:docPr id="2936" name="Ink 2936"/>
                <wp:cNvGraphicFramePr/>
                <a:graphic xmlns:a="http://schemas.openxmlformats.org/drawingml/2006/main">
                  <a:graphicData uri="http://schemas.microsoft.com/office/word/2010/wordprocessingInk">
                    <w14:contentPart bwMode="auto" r:id="rId5251">
                      <w14:nvContentPartPr>
                        <w14:cNvContentPartPr/>
                      </w14:nvContentPartPr>
                      <w14:xfrm>
                        <a:off x="0" y="0"/>
                        <a:ext cx="1600200" cy="568440"/>
                      </w14:xfrm>
                    </w14:contentPart>
                  </a:graphicData>
                </a:graphic>
              </wp:anchor>
            </w:drawing>
          </mc:Choice>
          <mc:Fallback>
            <w:pict>
              <v:shape w14:anchorId="417F9DFB" id="Ink 2936" o:spid="_x0000_s1026" type="#_x0000_t75" style="position:absolute;margin-left:315.2pt;margin-top:-22.15pt;width:126.75pt;height:45.5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"/>
            </w:pict>
          </mc:Fallback>
        </mc:AlternateContent>
      </w:r>
      <w:r>
        <w:rPr>
          <w:rFonts w:ascii="Times New Roman" w:hAnsi="Times New Roman" w:cs="Times New Roman"/>
          <w:noProof/>
        </w:rPr>
        <mc:AlternateContent>
          <mc:Choice Requires="wpi">
            <w:drawing>
              <wp:anchor distT="0" distB="0" distL="114300" distR="114300" simplePos="0" relativeHeight="254654464" behindDoc="0" locked="0" layoutInCell="1" allowOverlap="1">
                <wp:simplePos x="0" y="0"/>
                <wp:positionH relativeFrom="column">
                  <wp:posOffset>4772300</wp:posOffset>
                </wp:positionH>
                <wp:positionV relativeFrom="paragraph">
                  <wp:posOffset>-8130</wp:posOffset>
                </wp:positionV>
                <wp:extent cx="231480" cy="142560"/>
                <wp:effectExtent l="38100" t="38100" r="16510" b="48260"/>
                <wp:wrapNone/>
                <wp:docPr id="2934" name="Ink 2934"/>
                <wp:cNvGraphicFramePr/>
                <a:graphic xmlns:a="http://schemas.openxmlformats.org/drawingml/2006/main">
                  <a:graphicData uri="http://schemas.microsoft.com/office/word/2010/wordprocessingInk">
                    <w14:contentPart bwMode="auto" r:id="rId5252">
                      <w14:nvContentPartPr>
                        <w14:cNvContentPartPr/>
                      </w14:nvContentPartPr>
                      <w14:xfrm>
                        <a:off x="0" y="0"/>
                        <a:ext cx="231480" cy="142560"/>
                      </w14:xfrm>
                    </w14:contentPart>
                  </a:graphicData>
                </a:graphic>
              </wp:anchor>
            </w:drawing>
          </mc:Choice>
          <mc:Fallback>
            <w:pict>
              <v:shape w14:anchorId="28D836B3" id="Ink 2934" o:spid="_x0000_s1026" type="#_x0000_t75" style="position:absolute;margin-left:375.4pt;margin-top:-1.35pt;width:19.35pt;height:12.6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"/>
            </w:pict>
          </mc:Fallback>
        </mc:AlternateContent>
      </w:r>
      <w:r>
        <w:rPr>
          <w:rFonts w:ascii="Times New Roman" w:hAnsi="Times New Roman" w:cs="Times New Roman"/>
          <w:noProof/>
        </w:rPr>
        <mc:AlternateContent>
          <mc:Choice Requires="wpi">
            <w:drawing>
              <wp:anchor distT="0" distB="0" distL="114300" distR="114300" simplePos="0" relativeHeight="254653440" behindDoc="0" locked="0" layoutInCell="1" allowOverlap="1">
                <wp:simplePos x="0" y="0"/>
                <wp:positionH relativeFrom="column">
                  <wp:posOffset>4720460</wp:posOffset>
                </wp:positionH>
                <wp:positionV relativeFrom="paragraph">
                  <wp:posOffset>74670</wp:posOffset>
                </wp:positionV>
                <wp:extent cx="2160" cy="3240"/>
                <wp:effectExtent l="38100" t="38100" r="36195" b="34925"/>
                <wp:wrapNone/>
                <wp:docPr id="2933" name="Ink 2933"/>
                <wp:cNvGraphicFramePr/>
                <a:graphic xmlns:a="http://schemas.openxmlformats.org/drawingml/2006/main">
                  <a:graphicData uri="http://schemas.microsoft.com/office/word/2010/wordprocessingInk">
                    <w14:contentPart bwMode="auto" r:id="rId5253">
                      <w14:nvContentPartPr>
                        <w14:cNvContentPartPr/>
                      </w14:nvContentPartPr>
                      <w14:xfrm>
                        <a:off x="0" y="0"/>
                        <a:ext cx="2160" cy="3240"/>
                      </w14:xfrm>
                    </w14:contentPart>
                  </a:graphicData>
                </a:graphic>
              </wp:anchor>
            </w:drawing>
          </mc:Choice>
          <mc:Fallback>
            <w:pict>
              <v:shape w14:anchorId="5700A2B0" id="Ink 2933" o:spid="_x0000_s1026" type="#_x0000_t75" style="position:absolute;margin-left:371.35pt;margin-top:5.55pt;width:.8pt;height:.9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"/>
            </w:pict>
          </mc:Fallback>
        </mc:AlternateContent>
      </w:r>
      <w:r>
        <w:rPr>
          <w:rFonts w:ascii="Times New Roman" w:hAnsi="Times New Roman" w:cs="Times New Roman"/>
          <w:noProof/>
        </w:rPr>
        <mc:AlternateContent>
          <mc:Choice Requires="wpi">
            <w:drawing>
              <wp:anchor distT="0" distB="0" distL="114300" distR="114300" simplePos="0" relativeHeight="254652416" behindDoc="0" locked="0" layoutInCell="1" allowOverlap="1">
                <wp:simplePos x="0" y="0"/>
                <wp:positionH relativeFrom="column">
                  <wp:posOffset>4647020</wp:posOffset>
                </wp:positionH>
                <wp:positionV relativeFrom="paragraph">
                  <wp:posOffset>102390</wp:posOffset>
                </wp:positionV>
                <wp:extent cx="107640" cy="56160"/>
                <wp:effectExtent l="38100" t="38100" r="45085" b="39370"/>
                <wp:wrapNone/>
                <wp:docPr id="2932" name="Ink 2932"/>
                <wp:cNvGraphicFramePr/>
                <a:graphic xmlns:a="http://schemas.openxmlformats.org/drawingml/2006/main">
                  <a:graphicData uri="http://schemas.microsoft.com/office/word/2010/wordprocessingInk">
                    <w14:contentPart bwMode="auto" r:id="rId5254">
                      <w14:nvContentPartPr>
                        <w14:cNvContentPartPr/>
                      </w14:nvContentPartPr>
                      <w14:xfrm>
                        <a:off x="0" y="0"/>
                        <a:ext cx="107640" cy="56160"/>
                      </w14:xfrm>
                    </w14:contentPart>
                  </a:graphicData>
                </a:graphic>
              </wp:anchor>
            </w:drawing>
          </mc:Choice>
          <mc:Fallback>
            <w:pict>
              <v:shape w14:anchorId="1F4F48E0" id="Ink 2932" o:spid="_x0000_s1026" type="#_x0000_t75" style="position:absolute;margin-left:365.6pt;margin-top:7.45pt;width:9.45pt;height:5.6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"/>
            </w:pict>
          </mc:Fallback>
        </mc:AlternateContent>
      </w:r>
      <w:r>
        <w:rPr>
          <w:rFonts w:ascii="Times New Roman" w:hAnsi="Times New Roman" w:cs="Times New Roman"/>
          <w:noProof/>
        </w:rPr>
        <mc:AlternateContent>
          <mc:Choice Requires="wpi">
            <w:drawing>
              <wp:anchor distT="0" distB="0" distL="114300" distR="114300" simplePos="0" relativeHeight="254651392" behindDoc="0" locked="0" layoutInCell="1" allowOverlap="1">
                <wp:simplePos x="0" y="0"/>
                <wp:positionH relativeFrom="column">
                  <wp:posOffset>4650620</wp:posOffset>
                </wp:positionH>
                <wp:positionV relativeFrom="paragraph">
                  <wp:posOffset>90150</wp:posOffset>
                </wp:positionV>
                <wp:extent cx="34200" cy="119880"/>
                <wp:effectExtent l="38100" t="38100" r="42545" b="33020"/>
                <wp:wrapNone/>
                <wp:docPr id="2931" name="Ink 2931"/>
                <wp:cNvGraphicFramePr/>
                <a:graphic xmlns:a="http://schemas.openxmlformats.org/drawingml/2006/main">
                  <a:graphicData uri="http://schemas.microsoft.com/office/word/2010/wordprocessingInk">
                    <w14:contentPart bwMode="auto" r:id="rId5255">
                      <w14:nvContentPartPr>
                        <w14:cNvContentPartPr/>
                      </w14:nvContentPartPr>
                      <w14:xfrm>
                        <a:off x="0" y="0"/>
                        <a:ext cx="34200" cy="119880"/>
                      </w14:xfrm>
                    </w14:contentPart>
                  </a:graphicData>
                </a:graphic>
              </wp:anchor>
            </w:drawing>
          </mc:Choice>
          <mc:Fallback>
            <w:pict>
              <v:shape w14:anchorId="2A536D30" id="Ink 2931" o:spid="_x0000_s1026" type="#_x0000_t75" style="position:absolute;margin-left:365.8pt;margin-top:6.75pt;width:3.55pt;height:10.35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"/>
            </w:pict>
          </mc:Fallback>
        </mc:AlternateContent>
      </w:r>
      <w:r>
        <w:rPr>
          <w:rFonts w:ascii="Times New Roman" w:hAnsi="Times New Roman" w:cs="Times New Roman"/>
          <w:noProof/>
        </w:rPr>
        <mc:AlternateContent>
          <mc:Choice Requires="wpi">
            <w:drawing>
              <wp:anchor distT="0" distB="0" distL="114300" distR="114300" simplePos="0" relativeHeight="254650368" behindDoc="0" locked="0" layoutInCell="1" allowOverlap="1">
                <wp:simplePos x="0" y="0"/>
                <wp:positionH relativeFrom="column">
                  <wp:posOffset>4651700</wp:posOffset>
                </wp:positionH>
                <wp:positionV relativeFrom="paragraph">
                  <wp:posOffset>116790</wp:posOffset>
                </wp:positionV>
                <wp:extent cx="27000" cy="63720"/>
                <wp:effectExtent l="38100" t="38100" r="49530" b="50800"/>
                <wp:wrapNone/>
                <wp:docPr id="2930" name="Ink 2930"/>
                <wp:cNvGraphicFramePr/>
                <a:graphic xmlns:a="http://schemas.openxmlformats.org/drawingml/2006/main">
                  <a:graphicData uri="http://schemas.microsoft.com/office/word/2010/wordprocessingInk">
                    <w14:contentPart bwMode="auto" r:id="rId5256">
                      <w14:nvContentPartPr>
                        <w14:cNvContentPartPr/>
                      </w14:nvContentPartPr>
                      <w14:xfrm>
                        <a:off x="0" y="0"/>
                        <a:ext cx="27000" cy="63720"/>
                      </w14:xfrm>
                    </w14:contentPart>
                  </a:graphicData>
                </a:graphic>
              </wp:anchor>
            </w:drawing>
          </mc:Choice>
          <mc:Fallback>
            <w:pict>
              <v:shape w14:anchorId="66D56954" id="Ink 2930" o:spid="_x0000_s1026" type="#_x0000_t75" style="position:absolute;margin-left:365.8pt;margin-top:8.75pt;width:3.3pt;height:6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649344" behindDoc="0" locked="0" layoutInCell="1" allowOverlap="1">
                <wp:simplePos x="0" y="0"/>
                <wp:positionH relativeFrom="column">
                  <wp:posOffset>4488620</wp:posOffset>
                </wp:positionH>
                <wp:positionV relativeFrom="paragraph">
                  <wp:posOffset>165390</wp:posOffset>
                </wp:positionV>
                <wp:extent cx="90720" cy="70200"/>
                <wp:effectExtent l="19050" t="38100" r="24130" b="44450"/>
                <wp:wrapNone/>
                <wp:docPr id="2929" name="Ink 2929"/>
                <wp:cNvGraphicFramePr/>
                <a:graphic xmlns:a="http://schemas.openxmlformats.org/drawingml/2006/main">
                  <a:graphicData uri="http://schemas.microsoft.com/office/word/2010/wordprocessingInk">
                    <w14:contentPart bwMode="auto" r:id="rId5257">
                      <w14:nvContentPartPr>
                        <w14:cNvContentPartPr/>
                      </w14:nvContentPartPr>
                      <w14:xfrm>
                        <a:off x="0" y="0"/>
                        <a:ext cx="90720" cy="70200"/>
                      </w14:xfrm>
                    </w14:contentPart>
                  </a:graphicData>
                </a:graphic>
              </wp:anchor>
            </w:drawing>
          </mc:Choice>
          <mc:Fallback>
            <w:pict>
              <v:shape w14:anchorId="21347ED9" id="Ink 2929" o:spid="_x0000_s1026" type="#_x0000_t75" style="position:absolute;margin-left:353.15pt;margin-top:12.35pt;width:7.85pt;height:6.8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"/>
            </w:pict>
          </mc:Fallback>
        </mc:AlternateContent>
      </w:r>
      <w:r>
        <w:rPr>
          <w:rFonts w:ascii="Times New Roman" w:hAnsi="Times New Roman" w:cs="Times New Roman"/>
          <w:noProof/>
        </w:rPr>
        <mc:AlternateContent>
          <mc:Choice Requires="wpi">
            <w:drawing>
              <wp:anchor distT="0" distB="0" distL="114300" distR="114300" simplePos="0" relativeHeight="254640128" behindDoc="0" locked="0" layoutInCell="1" allowOverlap="1">
                <wp:simplePos x="0" y="0"/>
                <wp:positionH relativeFrom="column">
                  <wp:posOffset>4224020</wp:posOffset>
                </wp:positionH>
                <wp:positionV relativeFrom="paragraph">
                  <wp:posOffset>-24330</wp:posOffset>
                </wp:positionV>
                <wp:extent cx="258840" cy="168840"/>
                <wp:effectExtent l="38100" t="38100" r="27305" b="41275"/>
                <wp:wrapNone/>
                <wp:docPr id="2920" name="Ink 2920"/>
                <wp:cNvGraphicFramePr/>
                <a:graphic xmlns:a="http://schemas.openxmlformats.org/drawingml/2006/main">
                  <a:graphicData uri="http://schemas.microsoft.com/office/word/2010/wordprocessingInk">
                    <w14:contentPart bwMode="auto" r:id="rId5258">
                      <w14:nvContentPartPr>
                        <w14:cNvContentPartPr/>
                      </w14:nvContentPartPr>
                      <w14:xfrm>
                        <a:off x="0" y="0"/>
                        <a:ext cx="258840" cy="168840"/>
                      </w14:xfrm>
                    </w14:contentPart>
                  </a:graphicData>
                </a:graphic>
              </wp:anchor>
            </w:drawing>
          </mc:Choice>
          <mc:Fallback>
            <w:pict>
              <v:shape w14:anchorId="69768679" id="Ink 2920" o:spid="_x0000_s1026" type="#_x0000_t75" style="position:absolute;margin-left:332.3pt;margin-top:-2.45pt;width:21.15pt;height:14.3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"/>
            </w:pict>
          </mc:Fallback>
        </mc:AlternateContent>
      </w:r>
      <w:r>
        <w:rPr>
          <w:rFonts w:ascii="Times New Roman" w:hAnsi="Times New Roman" w:cs="Times New Roman"/>
          <w:noProof/>
        </w:rPr>
        <mc:AlternateContent>
          <mc:Choice Requires="wpi">
            <w:drawing>
              <wp:anchor distT="0" distB="0" distL="114300" distR="114300" simplePos="0" relativeHeight="254639104" behindDoc="0" locked="0" layoutInCell="1" allowOverlap="1">
                <wp:simplePos x="0" y="0"/>
                <wp:positionH relativeFrom="column">
                  <wp:posOffset>4084340</wp:posOffset>
                </wp:positionH>
                <wp:positionV relativeFrom="paragraph">
                  <wp:posOffset>111390</wp:posOffset>
                </wp:positionV>
                <wp:extent cx="127800" cy="87840"/>
                <wp:effectExtent l="38100" t="38100" r="5715" b="45720"/>
                <wp:wrapNone/>
                <wp:docPr id="2919" name="Ink 2919"/>
                <wp:cNvGraphicFramePr/>
                <a:graphic xmlns:a="http://schemas.openxmlformats.org/drawingml/2006/main">
                  <a:graphicData uri="http://schemas.microsoft.com/office/word/2010/wordprocessingInk">
                    <w14:contentPart bwMode="auto" r:id="rId5259">
                      <w14:nvContentPartPr>
                        <w14:cNvContentPartPr/>
                      </w14:nvContentPartPr>
                      <w14:xfrm>
                        <a:off x="0" y="0"/>
                        <a:ext cx="127800" cy="87840"/>
                      </w14:xfrm>
                    </w14:contentPart>
                  </a:graphicData>
                </a:graphic>
              </wp:anchor>
            </w:drawing>
          </mc:Choice>
          <mc:Fallback>
            <w:pict>
              <v:shape w14:anchorId="0F4A02F2" id="Ink 2919" o:spid="_x0000_s1026" type="#_x0000_t75" style="position:absolute;margin-left:321.1pt;margin-top:8.25pt;width:10.85pt;height:7.95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"/>
            </w:pict>
          </mc:Fallback>
        </mc:AlternateContent>
      </w:r>
      <w:r>
        <w:rPr>
          <w:rFonts w:ascii="Times New Roman" w:hAnsi="Times New Roman" w:cs="Times New Roman"/>
          <w:noProof/>
        </w:rPr>
        <mc:AlternateContent>
          <mc:Choice Requires="wpi">
            <w:drawing>
              <wp:anchor distT="0" distB="0" distL="114300" distR="114300" simplePos="0" relativeHeight="254638080" behindDoc="0" locked="0" layoutInCell="1" allowOverlap="1">
                <wp:simplePos x="0" y="0"/>
                <wp:positionH relativeFrom="column">
                  <wp:posOffset>3954020</wp:posOffset>
                </wp:positionH>
                <wp:positionV relativeFrom="paragraph">
                  <wp:posOffset>165030</wp:posOffset>
                </wp:positionV>
                <wp:extent cx="66240" cy="88200"/>
                <wp:effectExtent l="38100" t="19050" r="48260" b="45720"/>
                <wp:wrapNone/>
                <wp:docPr id="2918" name="Ink 2918"/>
                <wp:cNvGraphicFramePr/>
                <a:graphic xmlns:a="http://schemas.openxmlformats.org/drawingml/2006/main">
                  <a:graphicData uri="http://schemas.microsoft.com/office/word/2010/wordprocessingInk">
                    <w14:contentPart bwMode="auto" r:id="rId5260">
                      <w14:nvContentPartPr>
                        <w14:cNvContentPartPr/>
                      </w14:nvContentPartPr>
                      <w14:xfrm>
                        <a:off x="0" y="0"/>
                        <a:ext cx="66240" cy="88200"/>
                      </w14:xfrm>
                    </w14:contentPart>
                  </a:graphicData>
                </a:graphic>
              </wp:anchor>
            </w:drawing>
          </mc:Choice>
          <mc:Fallback>
            <w:pict>
              <v:shape w14:anchorId="2EAFFECF" id="Ink 2918" o:spid="_x0000_s1026" type="#_x0000_t75" style="position:absolute;margin-left:310.85pt;margin-top:12.75pt;width:6pt;height:7.6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"/>
            </w:pict>
          </mc:Fallback>
        </mc:AlternateContent>
      </w:r>
      <w:r>
        <w:rPr>
          <w:rFonts w:ascii="Times New Roman" w:hAnsi="Times New Roman" w:cs="Times New Roman"/>
          <w:noProof/>
        </w:rPr>
        <mc:AlternateContent>
          <mc:Choice Requires="wpi">
            <w:drawing>
              <wp:anchor distT="0" distB="0" distL="114300" distR="114300" simplePos="0" relativeHeight="254637056" behindDoc="0" locked="0" layoutInCell="1" allowOverlap="1">
                <wp:simplePos x="0" y="0"/>
                <wp:positionH relativeFrom="column">
                  <wp:posOffset>3965540</wp:posOffset>
                </wp:positionH>
                <wp:positionV relativeFrom="paragraph">
                  <wp:posOffset>178710</wp:posOffset>
                </wp:positionV>
                <wp:extent cx="95040" cy="43200"/>
                <wp:effectExtent l="38100" t="19050" r="38735" b="52070"/>
                <wp:wrapNone/>
                <wp:docPr id="2917" name="Ink 2917"/>
                <wp:cNvGraphicFramePr/>
                <a:graphic xmlns:a="http://schemas.openxmlformats.org/drawingml/2006/main">
                  <a:graphicData uri="http://schemas.microsoft.com/office/word/2010/wordprocessingInk">
                    <w14:contentPart bwMode="auto" r:id="rId5261">
                      <w14:nvContentPartPr>
                        <w14:cNvContentPartPr/>
                      </w14:nvContentPartPr>
                      <w14:xfrm>
                        <a:off x="0" y="0"/>
                        <a:ext cx="95040" cy="43200"/>
                      </w14:xfrm>
                    </w14:contentPart>
                  </a:graphicData>
                </a:graphic>
              </wp:anchor>
            </w:drawing>
          </mc:Choice>
          <mc:Fallback>
            <w:pict>
              <v:shape w14:anchorId="42491813" id="Ink 2917" o:spid="_x0000_s1026" type="#_x0000_t75" style="position:absolute;margin-left:311.8pt;margin-top:13.55pt;width:8.4pt;height:4.3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"/>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5488" behindDoc="0" locked="0" layoutInCell="1" allowOverlap="1">
                <wp:simplePos x="0" y="0"/>
                <wp:positionH relativeFrom="column">
                  <wp:posOffset>4161020</wp:posOffset>
                </wp:positionH>
                <wp:positionV relativeFrom="paragraph">
                  <wp:posOffset>-94085</wp:posOffset>
                </wp:positionV>
                <wp:extent cx="713520" cy="263160"/>
                <wp:effectExtent l="38100" t="38100" r="48895" b="41910"/>
                <wp:wrapNone/>
                <wp:docPr id="2935" name="Ink 2935"/>
                <wp:cNvGraphicFramePr/>
                <a:graphic xmlns:a="http://schemas.openxmlformats.org/drawingml/2006/main">
                  <a:graphicData uri="http://schemas.microsoft.com/office/word/2010/wordprocessingInk">
                    <w14:contentPart bwMode="auto" r:id="rId5262">
                      <w14:nvContentPartPr>
                        <w14:cNvContentPartPr/>
                      </w14:nvContentPartPr>
                      <w14:xfrm>
                        <a:off x="0" y="0"/>
                        <a:ext cx="713520" cy="263160"/>
                      </w14:xfrm>
                    </w14:contentPart>
                  </a:graphicData>
                </a:graphic>
              </wp:anchor>
            </w:drawing>
          </mc:Choice>
          <mc:Fallback>
            <w:pict>
              <v:shape w14:anchorId="4382C6F2" id="Ink 2935" o:spid="_x0000_s1026" type="#_x0000_t75" style="position:absolute;margin-left:327.4pt;margin-top:-7.95pt;width:57.05pt;height:21.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"/>
            </w:pict>
          </mc:Fallback>
        </mc:AlternateContent>
      </w:r>
      <w:r>
        <w:rPr>
          <w:rFonts w:ascii="Times New Roman" w:hAnsi="Times New Roman" w:cs="Times New Roman"/>
          <w:noProof/>
        </w:rPr>
        <mc:AlternateContent>
          <mc:Choice Requires="wpi">
            <w:drawing>
              <wp:anchor distT="0" distB="0" distL="114300" distR="114300" simplePos="0" relativeHeight="254648320" behindDoc="0" locked="0" layoutInCell="1" allowOverlap="1">
                <wp:simplePos x="0" y="0"/>
                <wp:positionH relativeFrom="column">
                  <wp:posOffset>4161020</wp:posOffset>
                </wp:positionH>
                <wp:positionV relativeFrom="paragraph">
                  <wp:posOffset>-31805</wp:posOffset>
                </wp:positionV>
                <wp:extent cx="220320" cy="127800"/>
                <wp:effectExtent l="38100" t="38100" r="46990" b="43815"/>
                <wp:wrapNone/>
                <wp:docPr id="2928" name="Ink 2928"/>
                <wp:cNvGraphicFramePr/>
                <a:graphic xmlns:a="http://schemas.openxmlformats.org/drawingml/2006/main">
                  <a:graphicData uri="http://schemas.microsoft.com/office/word/2010/wordprocessingInk">
                    <w14:contentPart bwMode="auto" r:id="rId5263">
                      <w14:nvContentPartPr>
                        <w14:cNvContentPartPr/>
                      </w14:nvContentPartPr>
                      <w14:xfrm>
                        <a:off x="0" y="0"/>
                        <a:ext cx="220320" cy="127800"/>
                      </w14:xfrm>
                    </w14:contentPart>
                  </a:graphicData>
                </a:graphic>
              </wp:anchor>
            </w:drawing>
          </mc:Choice>
          <mc:Fallback>
            <w:pict>
              <v:shape w14:anchorId="2462EEAA" id="Ink 2928" o:spid="_x0000_s1026" type="#_x0000_t75" style="position:absolute;margin-left:327.4pt;margin-top:-3.2pt;width:18.2pt;height:11.25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"/>
            </w:pict>
          </mc:Fallback>
        </mc:AlternateContent>
      </w:r>
    </w:p>
    <w:p w:rsidR="009C5C71" w:rsidRPr="009C5C71" w:rsidRDefault="009C5C71" w:rsidP="009C5C71">
      <w:pPr>
        <w:rPr>
          <w:rFonts w:ascii="Times New Roman" w:hAnsi="Times New Roman" w:cs="Times New Roman"/>
        </w:rPr>
      </w:pPr>
    </w:p>
    <w:p w:rsidR="009C5C71" w:rsidRDefault="009C5C71" w:rsidP="009C5C71">
      <w:pPr>
        <w:rPr>
          <w:rFonts w:ascii="Times New Roman" w:hAnsi="Times New Roman" w:cs="Times New Roman"/>
        </w:rPr>
      </w:pPr>
    </w:p>
    <w:p w:rsidR="00BA5C3C" w:rsidRDefault="00BA5C3C" w:rsidP="009C5C71">
      <w:pPr>
        <w:jc w:val="center"/>
        <w:rPr>
          <w:rFonts w:ascii="Times New Roman" w:hAnsi="Times New Roman" w:cs="Times New Roman"/>
        </w:rPr>
      </w:pPr>
    </w:p>
    <w:p w:rsidR="009C5C71" w:rsidRDefault="009C5C71" w:rsidP="009C5C71">
      <w:pPr>
        <w:jc w:val="center"/>
        <w:rPr>
          <w:rFonts w:ascii="Times New Roman" w:hAnsi="Times New Roman" w:cs="Times New Roman"/>
        </w:rPr>
      </w:pPr>
    </w:p>
    <w:p w:rsidR="009C5C71" w:rsidRDefault="009C5C71" w:rsidP="009C5C71">
      <w:pPr>
        <w:rPr>
          <w:rFonts w:ascii="Times New Roman" w:hAnsi="Times New Roman" w:cs="Times New Roman"/>
        </w:rPr>
      </w:pPr>
      <w:r>
        <w:rPr>
          <w:rFonts w:ascii="Times New Roman" w:hAnsi="Times New Roman" w:cs="Times New Roman"/>
        </w:rPr>
        <w:t xml:space="preserve">Total time taken for </w:t>
      </w:r>
      <w:proofErr w:type="spellStart"/>
      <w:r>
        <w:rPr>
          <w:rFonts w:ascii="Times New Roman" w:hAnsi="Times New Roman" w:cs="Times New Roman"/>
        </w:rPr>
        <w:t>extract_min</w:t>
      </w:r>
      <w:proofErr w:type="spellEnd"/>
      <w:r>
        <w:rPr>
          <w:rFonts w:ascii="Times New Roman" w:hAnsi="Times New Roman" w:cs="Times New Roman"/>
        </w:rPr>
        <w:t xml:space="preserve">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rPr>
      </w:pPr>
      <w:r>
        <w:rPr>
          <w:rFonts w:ascii="Times New Roman" w:hAnsi="Times New Roman" w:cs="Times New Roman"/>
        </w:rPr>
        <w:t>Total time taken for build heap = O(v)</w:t>
      </w:r>
    </w:p>
    <w:p w:rsidR="009C5C71" w:rsidRDefault="009C5C71" w:rsidP="009C5C71">
      <w:pPr>
        <w:rPr>
          <w:rFonts w:ascii="Times New Roman" w:hAnsi="Times New Roman" w:cs="Times New Roman"/>
        </w:rPr>
      </w:pPr>
      <w:r>
        <w:rPr>
          <w:rFonts w:ascii="Times New Roman" w:hAnsi="Times New Roman" w:cs="Times New Roman"/>
        </w:rPr>
        <w:t>Total time taken for Decrease key = O(</w:t>
      </w:r>
      <w:proofErr w:type="spellStart"/>
      <w:proofErr w:type="gramStart"/>
      <w:r>
        <w:rPr>
          <w:rFonts w:ascii="Times New Roman" w:hAnsi="Times New Roman" w:cs="Times New Roman"/>
        </w:rPr>
        <w:t>v.vlogv</w:t>
      </w:r>
      <w:proofErr w:type="spellEnd"/>
      <w:proofErr w:type="gramEnd"/>
      <w:r>
        <w:rPr>
          <w:rFonts w:ascii="Times New Roman" w:hAnsi="Times New Roman" w:cs="Times New Roman"/>
        </w:rPr>
        <w:t>) = O(v</w:t>
      </w:r>
      <w:r>
        <w:rPr>
          <w:rFonts w:ascii="Times New Roman" w:hAnsi="Times New Roman" w:cs="Times New Roman"/>
          <w:vertAlign w:val="superscript"/>
        </w:rPr>
        <w:t>2</w:t>
      </w:r>
      <w:r>
        <w:rPr>
          <w:rFonts w:ascii="Times New Roman" w:hAnsi="Times New Roman" w:cs="Times New Roman"/>
        </w:rPr>
        <w:t>logv)</w:t>
      </w:r>
    </w:p>
    <w:p w:rsidR="009C5C71" w:rsidRDefault="009C5C71" w:rsidP="009C5C71">
      <w:pPr>
        <w:rPr>
          <w:rFonts w:ascii="Times New Roman" w:hAnsi="Times New Roman" w:cs="Times New Roman"/>
        </w:rPr>
      </w:pPr>
      <w:r>
        <w:rPr>
          <w:rFonts w:ascii="Times New Roman" w:hAnsi="Times New Roman" w:cs="Times New Roman"/>
        </w:rPr>
        <w:t>This is actually not correct</w:t>
      </w:r>
      <w:r w:rsidR="00791964">
        <w:rPr>
          <w:rFonts w:ascii="Times New Roman" w:hAnsi="Times New Roman" w:cs="Times New Roman"/>
        </w:rPr>
        <w:t xml:space="preserve"> time taken by decrease key because the method will be called based on the number of edges that a particular node has. And in the end, in the worst case the number of calls to </w:t>
      </w:r>
      <w:proofErr w:type="spellStart"/>
      <w:r w:rsidR="00791964">
        <w:rPr>
          <w:rFonts w:ascii="Times New Roman" w:hAnsi="Times New Roman" w:cs="Times New Roman"/>
        </w:rPr>
        <w:t>Decrease_Key</w:t>
      </w:r>
      <w:proofErr w:type="spellEnd"/>
      <w:r w:rsidR="00791964">
        <w:rPr>
          <w:rFonts w:ascii="Times New Roman" w:hAnsi="Times New Roman" w:cs="Times New Roman"/>
        </w:rPr>
        <w:t xml:space="preserve"> will be nearly the number of edges.</w:t>
      </w:r>
    </w:p>
    <w:p w:rsidR="00791964" w:rsidRDefault="00791964" w:rsidP="009C5C71">
      <w:pPr>
        <w:rPr>
          <w:rFonts w:ascii="Times New Roman" w:hAnsi="Times New Roman" w:cs="Times New Roman"/>
        </w:rPr>
      </w:pPr>
      <w:r>
        <w:rPr>
          <w:rFonts w:ascii="Times New Roman" w:hAnsi="Times New Roman" w:cs="Times New Roman"/>
        </w:rPr>
        <w:t>According to aggregate analysis: Time taken by decrease key = O(</w:t>
      </w:r>
      <w:proofErr w:type="spellStart"/>
      <w:r>
        <w:rPr>
          <w:rFonts w:ascii="Times New Roman" w:hAnsi="Times New Roman" w:cs="Times New Roman"/>
        </w:rPr>
        <w:t>ElogV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 xml:space="preserve">Total time = </w:t>
      </w:r>
      <w:proofErr w:type="gramStart"/>
      <w:r w:rsidRPr="00791964">
        <w:rPr>
          <w:rFonts w:ascii="Times New Roman" w:hAnsi="Times New Roman" w:cs="Times New Roman"/>
          <w:b/>
        </w:rPr>
        <w:t>O(</w:t>
      </w:r>
      <w:proofErr w:type="spellStart"/>
      <w:proofErr w:type="gramEnd"/>
      <w:r w:rsidRPr="00791964">
        <w:rPr>
          <w:rFonts w:ascii="Times New Roman" w:hAnsi="Times New Roman" w:cs="Times New Roman"/>
          <w:b/>
        </w:rPr>
        <w:t>VlogV</w:t>
      </w:r>
      <w:proofErr w:type="spellEnd"/>
      <w:r w:rsidRPr="00791964">
        <w:rPr>
          <w:rFonts w:ascii="Times New Roman" w:hAnsi="Times New Roman" w:cs="Times New Roman"/>
          <w:b/>
        </w:rPr>
        <w:t xml:space="preserve"> + </w:t>
      </w:r>
      <w:proofErr w:type="spellStart"/>
      <w:r w:rsidRPr="00791964">
        <w:rPr>
          <w:rFonts w:ascii="Times New Roman" w:hAnsi="Times New Roman" w:cs="Times New Roman"/>
          <w:b/>
        </w:rPr>
        <w:t>ElogV</w:t>
      </w:r>
      <w:proofErr w:type="spellEnd"/>
      <w:r w:rsidRPr="00791964">
        <w:rPr>
          <w:rFonts w:ascii="Times New Roman" w:hAnsi="Times New Roman" w:cs="Times New Roman"/>
          <w:b/>
        </w:rPr>
        <w:t xml:space="preserve"> + V) = O(</w:t>
      </w:r>
      <w:proofErr w:type="spellStart"/>
      <w:r w:rsidRPr="00791964">
        <w:rPr>
          <w:rFonts w:ascii="Times New Roman" w:hAnsi="Times New Roman" w:cs="Times New Roman"/>
          <w:b/>
        </w:rPr>
        <w:t>ElogV</w:t>
      </w:r>
      <w:proofErr w:type="spellEnd"/>
      <w:r w:rsidRPr="00791964">
        <w:rPr>
          <w:rFonts w:ascii="Times New Roman" w:hAnsi="Times New Roman" w:cs="Times New Roman"/>
          <w:b/>
        </w:rPr>
        <w: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b/>
        </w:rPr>
      </w:pPr>
      <w:r>
        <w:rPr>
          <w:rFonts w:ascii="Times New Roman" w:hAnsi="Times New Roman" w:cs="Times New Roman"/>
          <w:b/>
        </w:rPr>
        <w:t>Which one is better? O(</w:t>
      </w:r>
      <w:proofErr w:type="spellStart"/>
      <w:r>
        <w:rPr>
          <w:rFonts w:ascii="Times New Roman" w:hAnsi="Times New Roman" w:cs="Times New Roman"/>
          <w:b/>
        </w:rPr>
        <w:t>ElogV</w:t>
      </w:r>
      <w:proofErr w:type="spellEnd"/>
      <w:r>
        <w:rPr>
          <w:rFonts w:ascii="Times New Roman" w:hAnsi="Times New Roman" w:cs="Times New Roman"/>
          <w:b/>
        </w:rPr>
        <w:t>) or O(V</w:t>
      </w:r>
      <w:r>
        <w:rPr>
          <w:rFonts w:ascii="Times New Roman" w:hAnsi="Times New Roman" w:cs="Times New Roman"/>
          <w:b/>
          <w:vertAlign w:val="superscript"/>
        </w:rPr>
        <w:t>2</w:t>
      </w:r>
      <w:r>
        <w:rPr>
          <w:rFonts w:ascii="Times New Roman" w:hAnsi="Times New Roman" w:cs="Times New Roman"/>
          <w:b/>
        </w:rPr>
        <w:t>)?</w:t>
      </w:r>
    </w:p>
    <w:p w:rsidR="00791964" w:rsidRDefault="00791964" w:rsidP="009C5C71">
      <w:pPr>
        <w:rPr>
          <w:rFonts w:ascii="Times New Roman" w:hAnsi="Times New Roman" w:cs="Times New Roman"/>
        </w:rPr>
      </w:pPr>
      <w:r>
        <w:rPr>
          <w:rFonts w:ascii="Times New Roman" w:hAnsi="Times New Roman" w:cs="Times New Roman"/>
        </w:rPr>
        <w:t>It turns out that for dense graphs, E = O(V</w:t>
      </w:r>
      <w:r>
        <w:rPr>
          <w:rFonts w:ascii="Times New Roman" w:hAnsi="Times New Roman" w:cs="Times New Roman"/>
          <w:vertAlign w:val="superscript"/>
        </w:rPr>
        <w:t>2</w:t>
      </w:r>
      <w:r>
        <w:rPr>
          <w:rFonts w:ascii="Times New Roman" w:hAnsi="Times New Roman" w:cs="Times New Roman"/>
        </w:rPr>
        <w:t xml:space="preserve">) so </w:t>
      </w:r>
      <w:proofErr w:type="spellStart"/>
      <w:r>
        <w:rPr>
          <w:rFonts w:ascii="Times New Roman" w:hAnsi="Times New Roman" w:cs="Times New Roman"/>
        </w:rPr>
        <w:t>Elogv</w:t>
      </w:r>
      <w:proofErr w:type="spellEnd"/>
      <w:r>
        <w:rPr>
          <w:rFonts w:ascii="Times New Roman" w:hAnsi="Times New Roman" w:cs="Times New Roman"/>
        </w:rPr>
        <w:t xml:space="preserve"> = O(V</w:t>
      </w:r>
      <w:r>
        <w:rPr>
          <w:rFonts w:ascii="Times New Roman" w:hAnsi="Times New Roman" w:cs="Times New Roman"/>
          <w:vertAlign w:val="superscript"/>
        </w:rPr>
        <w:t>2</w:t>
      </w:r>
      <w:r>
        <w:rPr>
          <w:rFonts w:ascii="Times New Roman" w:hAnsi="Times New Roman" w:cs="Times New Roman"/>
        </w:rPr>
        <w:t>logV)</w:t>
      </w:r>
    </w:p>
    <w:p w:rsidR="00791964" w:rsidRDefault="00791964" w:rsidP="009C5C71">
      <w:pPr>
        <w:rPr>
          <w:rFonts w:ascii="Times New Roman" w:hAnsi="Times New Roman" w:cs="Times New Roman"/>
        </w:rPr>
      </w:pPr>
      <w:r>
        <w:rPr>
          <w:rFonts w:ascii="Times New Roman" w:hAnsi="Times New Roman" w:cs="Times New Roman"/>
        </w:rPr>
        <w:t>In sparse graph O(</w:t>
      </w:r>
      <w:proofErr w:type="spellStart"/>
      <w:r>
        <w:rPr>
          <w:rFonts w:ascii="Times New Roman" w:hAnsi="Times New Roman" w:cs="Times New Roman"/>
        </w:rPr>
        <w:t>ElogV</w:t>
      </w:r>
      <w:proofErr w:type="spellEnd"/>
      <w:r>
        <w:rPr>
          <w:rFonts w:ascii="Times New Roman" w:hAnsi="Times New Roman" w:cs="Times New Roman"/>
        </w:rPr>
        <w:t>)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So for dense graphs, Prim’s algorithm without heap is going to be more efficient and in case of sparse graphs Prim’s algorithm with heap is going to be efficient.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rPr>
      </w:pPr>
      <w:r>
        <w:rPr>
          <w:rFonts w:ascii="Times New Roman" w:hAnsi="Times New Roman" w:cs="Times New Roman"/>
        </w:rPr>
        <w:t xml:space="preserve">Let’s move on to the next greedy method for solving MST problem: </w:t>
      </w:r>
      <w:proofErr w:type="spellStart"/>
      <w:r>
        <w:rPr>
          <w:rFonts w:ascii="Times New Roman" w:hAnsi="Times New Roman" w:cs="Times New Roman"/>
        </w:rPr>
        <w:t>Kruskal’s</w:t>
      </w:r>
      <w:proofErr w:type="spellEnd"/>
      <w:r>
        <w:rPr>
          <w:rFonts w:ascii="Times New Roman" w:hAnsi="Times New Roman" w:cs="Times New Roman"/>
        </w:rPr>
        <w:t xml:space="preserve"> algorithm.</w:t>
      </w:r>
    </w:p>
    <w:p w:rsidR="00791964" w:rsidRDefault="00791964" w:rsidP="009C5C71">
      <w:pPr>
        <w:rPr>
          <w:rFonts w:ascii="Times New Roman" w:hAnsi="Times New Roman" w:cs="Times New Roman"/>
        </w:rPr>
      </w:pPr>
    </w:p>
    <w:p w:rsidR="00791964" w:rsidRDefault="00791964" w:rsidP="009C5C71">
      <w:pPr>
        <w:rPr>
          <w:rFonts w:ascii="Times New Roman" w:hAnsi="Times New Roman" w:cs="Times New Roman"/>
          <w:b/>
        </w:rPr>
      </w:pPr>
      <w:r>
        <w:rPr>
          <w:rFonts w:ascii="Times New Roman" w:hAnsi="Times New Roman" w:cs="Times New Roman"/>
          <w:b/>
        </w:rPr>
        <w:lastRenderedPageBreak/>
        <w:t>KRUSKAL’S ALGORITHM FOR MINIMUM SPANNING TREE (Greedy)</w:t>
      </w:r>
    </w:p>
    <w:p w:rsidR="00791964" w:rsidRDefault="00381FC0" w:rsidP="009C5C71">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4728192" behindDoc="0" locked="0" layoutInCell="1" allowOverlap="1" wp14:anchorId="4694DFD0" wp14:editId="585B19DC">
                <wp:simplePos x="0" y="0"/>
                <wp:positionH relativeFrom="column">
                  <wp:posOffset>3898900</wp:posOffset>
                </wp:positionH>
                <wp:positionV relativeFrom="paragraph">
                  <wp:posOffset>257175</wp:posOffset>
                </wp:positionV>
                <wp:extent cx="959640" cy="1241010"/>
                <wp:effectExtent l="38100" t="38100" r="50165" b="35560"/>
                <wp:wrapNone/>
                <wp:docPr id="3005" name="Group 3005"/>
                <wp:cNvGraphicFramePr/>
                <a:graphic xmlns:a="http://schemas.openxmlformats.org/drawingml/2006/main">
                  <a:graphicData uri="http://schemas.microsoft.com/office/word/2010/wordprocessingGroup">
                    <wpg:wgp>
                      <wpg:cNvGrpSpPr/>
                      <wpg:grpSpPr>
                        <a:xfrm>
                          <a:off x="0" y="0"/>
                          <a:ext cx="959640" cy="1241010"/>
                          <a:chOff x="0" y="0"/>
                          <a:chExt cx="959640" cy="1241010"/>
                        </a:xfrm>
                      </wpg:grpSpPr>
                      <w14:contentPart bwMode="auto" r:id="rId5264">
                        <w14:nvContentPartPr>
                          <w14:cNvPr id="3006" name="Ink 3006"/>
                          <w14:cNvContentPartPr/>
                        </w14:nvContentPartPr>
                        <w14:xfrm>
                          <a:off x="266700" y="0"/>
                          <a:ext cx="183600" cy="173880"/>
                        </w14:xfrm>
                      </w14:contentPart>
                      <w14:contentPart bwMode="auto" r:id="rId5265">
                        <w14:nvContentPartPr>
                          <w14:cNvPr id="3007" name="Ink 3007"/>
                          <w14:cNvContentPartPr/>
                        </w14:nvContentPartPr>
                        <w14:xfrm>
                          <a:off x="673100" y="266700"/>
                          <a:ext cx="181080" cy="155520"/>
                        </w14:xfrm>
                      </w14:contentPart>
                      <w14:contentPart bwMode="auto" r:id="rId5266">
                        <w14:nvContentPartPr>
                          <w14:cNvPr id="3008" name="Ink 3008"/>
                          <w14:cNvContentPartPr/>
                        </w14:nvContentPartPr>
                        <w14:xfrm>
                          <a:off x="0" y="577850"/>
                          <a:ext cx="165240" cy="151200"/>
                        </w14:xfrm>
                      </w14:contentPart>
                      <w14:contentPart bwMode="auto" r:id="rId5267">
                        <w14:nvContentPartPr>
                          <w14:cNvPr id="3009" name="Ink 3009"/>
                          <w14:cNvContentPartPr/>
                        </w14:nvContentPartPr>
                        <w14:xfrm>
                          <a:off x="368300" y="565150"/>
                          <a:ext cx="191160" cy="171720"/>
                        </w14:xfrm>
                      </w14:contentPart>
                      <w14:contentPart bwMode="auto" r:id="rId5268">
                        <w14:nvContentPartPr>
                          <w14:cNvPr id="3010" name="Ink 3010"/>
                          <w14:cNvContentPartPr/>
                        </w14:nvContentPartPr>
                        <w14:xfrm>
                          <a:off x="762000" y="584200"/>
                          <a:ext cx="197640" cy="161280"/>
                        </w14:xfrm>
                      </w14:contentPart>
                      <w14:contentPart bwMode="auto" r:id="rId5269">
                        <w14:nvContentPartPr>
                          <w14:cNvPr id="3011" name="Ink 3011"/>
                          <w14:cNvContentPartPr/>
                        </w14:nvContentPartPr>
                        <w14:xfrm>
                          <a:off x="139700" y="1009650"/>
                          <a:ext cx="192960" cy="183960"/>
                        </w14:xfrm>
                      </w14:contentPart>
                      <w14:contentPart bwMode="auto" r:id="rId5270">
                        <w14:nvContentPartPr>
                          <w14:cNvPr id="3012" name="Ink 3012"/>
                          <w14:cNvContentPartPr/>
                        </w14:nvContentPartPr>
                        <w14:xfrm>
                          <a:off x="768350" y="1085850"/>
                          <a:ext cx="172800" cy="155160"/>
                        </w14:xfrm>
                      </w14:contentPart>
                      <w14:contentPart bwMode="auto" r:id="rId5271">
                        <w14:nvContentPartPr>
                          <w14:cNvPr id="3013" name="Ink 3013"/>
                          <w14:cNvContentPartPr/>
                        </w14:nvContentPartPr>
                        <w14:xfrm>
                          <a:off x="349250" y="57150"/>
                          <a:ext cx="6120" cy="91440"/>
                        </w14:xfrm>
                      </w14:contentPart>
                      <w14:contentPart bwMode="auto" r:id="rId5272">
                        <w14:nvContentPartPr>
                          <w14:cNvPr id="3014" name="Ink 3014"/>
                          <w14:cNvContentPartPr/>
                        </w14:nvContentPartPr>
                        <w14:xfrm>
                          <a:off x="44450" y="635000"/>
                          <a:ext cx="46080" cy="78120"/>
                        </w14:xfrm>
                      </w14:contentPart>
                      <w14:contentPart bwMode="auto" r:id="rId5273">
                        <w14:nvContentPartPr>
                          <w14:cNvPr id="3015" name="Ink 3015"/>
                          <w14:cNvContentPartPr/>
                        </w14:nvContentPartPr>
                        <w14:xfrm>
                          <a:off x="438150" y="628650"/>
                          <a:ext cx="45360" cy="59400"/>
                        </w14:xfrm>
                      </w14:contentPart>
                      <w14:contentPart bwMode="auto" r:id="rId5274">
                        <w14:nvContentPartPr>
                          <w14:cNvPr id="3016" name="Ink 3016"/>
                          <w14:cNvContentPartPr/>
                        </w14:nvContentPartPr>
                        <w14:xfrm>
                          <a:off x="444500" y="654050"/>
                          <a:ext cx="41040" cy="14760"/>
                        </w14:xfrm>
                      </w14:contentPart>
                      <w14:contentPart bwMode="auto" r:id="rId5275">
                        <w14:nvContentPartPr>
                          <w14:cNvPr id="3017" name="Ink 3017"/>
                          <w14:cNvContentPartPr/>
                        </w14:nvContentPartPr>
                        <w14:xfrm>
                          <a:off x="831850" y="654050"/>
                          <a:ext cx="69120" cy="71280"/>
                        </w14:xfrm>
                      </w14:contentPart>
                      <w14:contentPart bwMode="auto" r:id="rId5276">
                        <w14:nvContentPartPr>
                          <w14:cNvPr id="3018" name="Ink 3018"/>
                          <w14:cNvContentPartPr/>
                        </w14:nvContentPartPr>
                        <w14:xfrm>
                          <a:off x="762000" y="330200"/>
                          <a:ext cx="55440" cy="59400"/>
                        </w14:xfrm>
                      </w14:contentPart>
                      <w14:contentPart bwMode="auto" r:id="rId5277">
                        <w14:nvContentPartPr>
                          <w14:cNvPr id="3019" name="Ink 3019"/>
                          <w14:cNvContentPartPr/>
                        </w14:nvContentPartPr>
                        <w14:xfrm>
                          <a:off x="838200" y="1136650"/>
                          <a:ext cx="34200" cy="81720"/>
                        </w14:xfrm>
                      </w14:contentPart>
                      <w14:contentPart bwMode="auto" r:id="rId5278">
                        <w14:nvContentPartPr>
                          <w14:cNvPr id="3020" name="Ink 3020"/>
                          <w14:cNvContentPartPr/>
                        </w14:nvContentPartPr>
                        <w14:xfrm>
                          <a:off x="266700" y="1085850"/>
                          <a:ext cx="23400" cy="66600"/>
                        </w14:xfrm>
                      </w14:contentPart>
                      <w14:contentPart bwMode="auto" r:id="rId5279">
                        <w14:nvContentPartPr>
                          <w14:cNvPr id="3021" name="Ink 3021"/>
                          <w14:cNvContentPartPr/>
                        </w14:nvContentPartPr>
                        <w14:xfrm>
                          <a:off x="273050" y="1079500"/>
                          <a:ext cx="28440" cy="14760"/>
                        </w14:xfrm>
                      </w14:contentPart>
                    </wpg:wgp>
                  </a:graphicData>
                </a:graphic>
              </wp:anchor>
            </w:drawing>
          </mc:Choice>
          <mc:Fallback>
            <w:pict>
              <v:group w14:anchorId="07A5EE03" id="Group 3005" o:spid="_x0000_s1026" style="position:absolute;margin-left:307pt;margin-top:20.25pt;width:75.55pt;height:97.7pt;z-index:254728192"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">
                <v:shape id="Ink 3006"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"/>
                <v:shape id="Ink 3007"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"/>
                <v:shape id="Ink 3008"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"/>
                <v:shape id="Ink 3009"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"/>
                <v:shape id="Ink 3010"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"/>
                <v:shape id="Ink 3011"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"/>
                <v:shape id="Ink 3012"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"/>
                <v:shape id="Ink 3013"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"/>
                <v:shape id="Ink 3014"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"/>
                <v:shape id="Ink 3015"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"/>
                <v:shape id="Ink 3016"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"/>
                <v:shape id="Ink 3017"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"/>
                <v:shape id="Ink 3018"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"/>
                <v:shape id="Ink 3019"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"/>
                <v:shape id="Ink 3020"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"/>
                <v:shape id="Ink 3021"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"/>
              </v:group>
            </w:pict>
          </mc:Fallback>
        </mc:AlternateContent>
      </w:r>
      <w:r>
        <w:rPr>
          <w:rFonts w:ascii="Times New Roman" w:hAnsi="Times New Roman" w:cs="Times New Roman"/>
        </w:rPr>
        <w:t xml:space="preserve">Let’s see an example before we jump to the algorithm. </w:t>
      </w:r>
    </w:p>
    <w:p w:rsidR="00381FC0" w:rsidRDefault="00381FC0"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20352" behindDoc="0" locked="0" layoutInCell="1" allowOverlap="1">
                <wp:simplePos x="0" y="0"/>
                <wp:positionH relativeFrom="column">
                  <wp:posOffset>1986260</wp:posOffset>
                </wp:positionH>
                <wp:positionV relativeFrom="paragraph">
                  <wp:posOffset>4013440</wp:posOffset>
                </wp:positionV>
                <wp:extent cx="320760" cy="196920"/>
                <wp:effectExtent l="38100" t="38100" r="41275" b="31750"/>
                <wp:wrapNone/>
                <wp:docPr id="3187" name="Ink 3187"/>
                <wp:cNvGraphicFramePr/>
                <a:graphic xmlns:a="http://schemas.openxmlformats.org/drawingml/2006/main">
                  <a:graphicData uri="http://schemas.microsoft.com/office/word/2010/wordprocessingInk">
                    <w14:contentPart bwMode="auto" r:id="rId5280">
                      <w14:nvContentPartPr>
                        <w14:cNvContentPartPr/>
                      </w14:nvContentPartPr>
                      <w14:xfrm>
                        <a:off x="0" y="0"/>
                        <a:ext cx="320760" cy="196920"/>
                      </w14:xfrm>
                    </w14:contentPart>
                  </a:graphicData>
                </a:graphic>
              </wp:anchor>
            </w:drawing>
          </mc:Choice>
          <mc:Fallback>
            <w:pict>
              <v:shape w14:anchorId="41BE2337" id="Ink 3187" o:spid="_x0000_s1026" type="#_x0000_t75" style="position:absolute;margin-left:156.25pt;margin-top:315.5pt;width:25.9pt;height:16.2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"/>
            </w:pict>
          </mc:Fallback>
        </mc:AlternateContent>
      </w:r>
      <w:r>
        <w:rPr>
          <w:rFonts w:ascii="Times New Roman" w:hAnsi="Times New Roman" w:cs="Times New Roman"/>
          <w:noProof/>
        </w:rPr>
        <mc:AlternateContent>
          <mc:Choice Requires="wpi">
            <w:drawing>
              <wp:anchor distT="0" distB="0" distL="114300" distR="114300" simplePos="0" relativeHeight="254819328" behindDoc="0" locked="0" layoutInCell="1" allowOverlap="1">
                <wp:simplePos x="0" y="0"/>
                <wp:positionH relativeFrom="column">
                  <wp:posOffset>1978340</wp:posOffset>
                </wp:positionH>
                <wp:positionV relativeFrom="paragraph">
                  <wp:posOffset>4003720</wp:posOffset>
                </wp:positionV>
                <wp:extent cx="252000" cy="133560"/>
                <wp:effectExtent l="38100" t="38100" r="34290" b="38100"/>
                <wp:wrapNone/>
                <wp:docPr id="3186" name="Ink 3186"/>
                <wp:cNvGraphicFramePr/>
                <a:graphic xmlns:a="http://schemas.openxmlformats.org/drawingml/2006/main">
                  <a:graphicData uri="http://schemas.microsoft.com/office/word/2010/wordprocessingInk">
                    <w14:contentPart bwMode="auto" r:id="rId5281">
                      <w14:nvContentPartPr>
                        <w14:cNvContentPartPr/>
                      </w14:nvContentPartPr>
                      <w14:xfrm>
                        <a:off x="0" y="0"/>
                        <a:ext cx="252000" cy="133560"/>
                      </w14:xfrm>
                    </w14:contentPart>
                  </a:graphicData>
                </a:graphic>
              </wp:anchor>
            </w:drawing>
          </mc:Choice>
          <mc:Fallback>
            <w:pict>
              <v:shape w14:anchorId="5114D4A8" id="Ink 3186" o:spid="_x0000_s1026" type="#_x0000_t75" style="position:absolute;margin-left:155.45pt;margin-top:314.85pt;width:20.6pt;height:11.2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818304" behindDoc="0" locked="0" layoutInCell="1" allowOverlap="1">
                <wp:simplePos x="0" y="0"/>
                <wp:positionH relativeFrom="column">
                  <wp:posOffset>1939820</wp:posOffset>
                </wp:positionH>
                <wp:positionV relativeFrom="paragraph">
                  <wp:posOffset>3659920</wp:posOffset>
                </wp:positionV>
                <wp:extent cx="348120" cy="335160"/>
                <wp:effectExtent l="19050" t="38100" r="33020" b="46355"/>
                <wp:wrapNone/>
                <wp:docPr id="3185" name="Ink 3185"/>
                <wp:cNvGraphicFramePr/>
                <a:graphic xmlns:a="http://schemas.openxmlformats.org/drawingml/2006/main">
                  <a:graphicData uri="http://schemas.microsoft.com/office/word/2010/wordprocessingInk">
                    <w14:contentPart bwMode="auto" r:id="rId5282">
                      <w14:nvContentPartPr>
                        <w14:cNvContentPartPr/>
                      </w14:nvContentPartPr>
                      <w14:xfrm>
                        <a:off x="0" y="0"/>
                        <a:ext cx="348120" cy="335160"/>
                      </w14:xfrm>
                    </w14:contentPart>
                  </a:graphicData>
                </a:graphic>
              </wp:anchor>
            </w:drawing>
          </mc:Choice>
          <mc:Fallback>
            <w:pict>
              <v:shape w14:anchorId="015328A2" id="Ink 3185" o:spid="_x0000_s1026" type="#_x0000_t75" style="position:absolute;margin-left:152.3pt;margin-top:4in;width:28.35pt;height:27.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"/>
            </w:pict>
          </mc:Fallback>
        </mc:AlternateContent>
      </w:r>
      <w:r>
        <w:rPr>
          <w:rFonts w:ascii="Times New Roman" w:hAnsi="Times New Roman" w:cs="Times New Roman"/>
          <w:noProof/>
        </w:rPr>
        <mc:AlternateContent>
          <mc:Choice Requires="wpi">
            <w:drawing>
              <wp:anchor distT="0" distB="0" distL="114300" distR="114300" simplePos="0" relativeHeight="254817280" behindDoc="0" locked="0" layoutInCell="1" allowOverlap="1">
                <wp:simplePos x="0" y="0"/>
                <wp:positionH relativeFrom="column">
                  <wp:posOffset>2010020</wp:posOffset>
                </wp:positionH>
                <wp:positionV relativeFrom="paragraph">
                  <wp:posOffset>3735880</wp:posOffset>
                </wp:positionV>
                <wp:extent cx="161640" cy="106920"/>
                <wp:effectExtent l="19050" t="38100" r="48260" b="45720"/>
                <wp:wrapNone/>
                <wp:docPr id="3184" name="Ink 3184"/>
                <wp:cNvGraphicFramePr/>
                <a:graphic xmlns:a="http://schemas.openxmlformats.org/drawingml/2006/main">
                  <a:graphicData uri="http://schemas.microsoft.com/office/word/2010/wordprocessingInk">
                    <w14:contentPart bwMode="auto" r:id="rId5283">
                      <w14:nvContentPartPr>
                        <w14:cNvContentPartPr/>
                      </w14:nvContentPartPr>
                      <w14:xfrm>
                        <a:off x="0" y="0"/>
                        <a:ext cx="161640" cy="106920"/>
                      </w14:xfrm>
                    </w14:contentPart>
                  </a:graphicData>
                </a:graphic>
              </wp:anchor>
            </w:drawing>
          </mc:Choice>
          <mc:Fallback>
            <w:pict>
              <v:shape w14:anchorId="0EB5F15D" id="Ink 3184" o:spid="_x0000_s1026" type="#_x0000_t75" style="position:absolute;margin-left:158.05pt;margin-top:293.7pt;width:13.4pt;height:9.2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"/>
            </w:pict>
          </mc:Fallback>
        </mc:AlternateContent>
      </w:r>
      <w:r>
        <w:rPr>
          <w:rFonts w:ascii="Times New Roman" w:hAnsi="Times New Roman" w:cs="Times New Roman"/>
          <w:noProof/>
        </w:rPr>
        <mc:AlternateContent>
          <mc:Choice Requires="wpi">
            <w:drawing>
              <wp:anchor distT="0" distB="0" distL="114300" distR="114300" simplePos="0" relativeHeight="254816256" behindDoc="0" locked="0" layoutInCell="1" allowOverlap="1">
                <wp:simplePos x="0" y="0"/>
                <wp:positionH relativeFrom="column">
                  <wp:posOffset>828860</wp:posOffset>
                </wp:positionH>
                <wp:positionV relativeFrom="paragraph">
                  <wp:posOffset>4193800</wp:posOffset>
                </wp:positionV>
                <wp:extent cx="66960" cy="60480"/>
                <wp:effectExtent l="38100" t="38100" r="47625" b="34925"/>
                <wp:wrapNone/>
                <wp:docPr id="3183" name="Ink 3183"/>
                <wp:cNvGraphicFramePr/>
                <a:graphic xmlns:a="http://schemas.openxmlformats.org/drawingml/2006/main">
                  <a:graphicData uri="http://schemas.microsoft.com/office/word/2010/wordprocessingInk">
                    <w14:contentPart bwMode="auto" r:id="rId5284">
                      <w14:nvContentPartPr>
                        <w14:cNvContentPartPr/>
                      </w14:nvContentPartPr>
                      <w14:xfrm>
                        <a:off x="0" y="0"/>
                        <a:ext cx="66960" cy="60480"/>
                      </w14:xfrm>
                    </w14:contentPart>
                  </a:graphicData>
                </a:graphic>
              </wp:anchor>
            </w:drawing>
          </mc:Choice>
          <mc:Fallback>
            <w:pict>
              <v:shape w14:anchorId="7971BF82" id="Ink 3183" o:spid="_x0000_s1026" type="#_x0000_t75" style="position:absolute;margin-left:65pt;margin-top:330.05pt;width:5.9pt;height:5.1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"/>
            </w:pict>
          </mc:Fallback>
        </mc:AlternateContent>
      </w:r>
      <w:r>
        <w:rPr>
          <w:rFonts w:ascii="Times New Roman" w:hAnsi="Times New Roman" w:cs="Times New Roman"/>
          <w:noProof/>
        </w:rPr>
        <mc:AlternateContent>
          <mc:Choice Requires="wpi">
            <w:drawing>
              <wp:anchor distT="0" distB="0" distL="114300" distR="114300" simplePos="0" relativeHeight="254815232" behindDoc="0" locked="0" layoutInCell="1" allowOverlap="1">
                <wp:simplePos x="0" y="0"/>
                <wp:positionH relativeFrom="column">
                  <wp:posOffset>816260</wp:posOffset>
                </wp:positionH>
                <wp:positionV relativeFrom="paragraph">
                  <wp:posOffset>4158160</wp:posOffset>
                </wp:positionV>
                <wp:extent cx="45360" cy="20880"/>
                <wp:effectExtent l="38100" t="38100" r="31115" b="36830"/>
                <wp:wrapNone/>
                <wp:docPr id="3182" name="Ink 3182"/>
                <wp:cNvGraphicFramePr/>
                <a:graphic xmlns:a="http://schemas.openxmlformats.org/drawingml/2006/main">
                  <a:graphicData uri="http://schemas.microsoft.com/office/word/2010/wordprocessingInk">
                    <w14:contentPart bwMode="auto" r:id="rId5285">
                      <w14:nvContentPartPr>
                        <w14:cNvContentPartPr/>
                      </w14:nvContentPartPr>
                      <w14:xfrm>
                        <a:off x="0" y="0"/>
                        <a:ext cx="45360" cy="20880"/>
                      </w14:xfrm>
                    </w14:contentPart>
                  </a:graphicData>
                </a:graphic>
              </wp:anchor>
            </w:drawing>
          </mc:Choice>
          <mc:Fallback>
            <w:pict>
              <v:shape w14:anchorId="016A7168" id="Ink 3182" o:spid="_x0000_s1026" type="#_x0000_t75" style="position:absolute;margin-left:64pt;margin-top:327.15pt;width:4.1pt;height:2.2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14208" behindDoc="0" locked="0" layoutInCell="1" allowOverlap="1">
                <wp:simplePos x="0" y="0"/>
                <wp:positionH relativeFrom="column">
                  <wp:posOffset>728420</wp:posOffset>
                </wp:positionH>
                <wp:positionV relativeFrom="paragraph">
                  <wp:posOffset>4190600</wp:posOffset>
                </wp:positionV>
                <wp:extent cx="77760" cy="104040"/>
                <wp:effectExtent l="19050" t="38100" r="36830" b="48895"/>
                <wp:wrapNone/>
                <wp:docPr id="3180" name="Ink 3180"/>
                <wp:cNvGraphicFramePr/>
                <a:graphic xmlns:a="http://schemas.openxmlformats.org/drawingml/2006/main">
                  <a:graphicData uri="http://schemas.microsoft.com/office/word/2010/wordprocessingInk">
                    <w14:contentPart bwMode="auto" r:id="rId5286">
                      <w14:nvContentPartPr>
                        <w14:cNvContentPartPr/>
                      </w14:nvContentPartPr>
                      <w14:xfrm>
                        <a:off x="0" y="0"/>
                        <a:ext cx="77760" cy="104040"/>
                      </w14:xfrm>
                    </w14:contentPart>
                  </a:graphicData>
                </a:graphic>
              </wp:anchor>
            </w:drawing>
          </mc:Choice>
          <mc:Fallback>
            <w:pict>
              <v:shape w14:anchorId="4F949A48" id="Ink 3180" o:spid="_x0000_s1026" type="#_x0000_t75" style="position:absolute;margin-left:57.2pt;margin-top:329.55pt;width:6.55pt;height:9.2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813184" behindDoc="0" locked="0" layoutInCell="1" allowOverlap="1">
                <wp:simplePos x="0" y="0"/>
                <wp:positionH relativeFrom="column">
                  <wp:posOffset>967100</wp:posOffset>
                </wp:positionH>
                <wp:positionV relativeFrom="paragraph">
                  <wp:posOffset>4072520</wp:posOffset>
                </wp:positionV>
                <wp:extent cx="67320" cy="280080"/>
                <wp:effectExtent l="38100" t="38100" r="46990" b="43815"/>
                <wp:wrapNone/>
                <wp:docPr id="3179" name="Ink 3179"/>
                <wp:cNvGraphicFramePr/>
                <a:graphic xmlns:a="http://schemas.openxmlformats.org/drawingml/2006/main">
                  <a:graphicData uri="http://schemas.microsoft.com/office/word/2010/wordprocessingInk">
                    <w14:contentPart bwMode="auto" r:id="rId5287">
                      <w14:nvContentPartPr>
                        <w14:cNvContentPartPr/>
                      </w14:nvContentPartPr>
                      <w14:xfrm>
                        <a:off x="0" y="0"/>
                        <a:ext cx="67320" cy="280080"/>
                      </w14:xfrm>
                    </w14:contentPart>
                  </a:graphicData>
                </a:graphic>
              </wp:anchor>
            </w:drawing>
          </mc:Choice>
          <mc:Fallback>
            <w:pict>
              <v:shape w14:anchorId="2148674D" id="Ink 3179" o:spid="_x0000_s1026" type="#_x0000_t75" style="position:absolute;margin-left:75.85pt;margin-top:320.3pt;width:6.05pt;height:22.75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"/>
            </w:pict>
          </mc:Fallback>
        </mc:AlternateContent>
      </w:r>
      <w:r>
        <w:rPr>
          <w:rFonts w:ascii="Times New Roman" w:hAnsi="Times New Roman" w:cs="Times New Roman"/>
          <w:noProof/>
        </w:rPr>
        <mc:AlternateContent>
          <mc:Choice Requires="wpi">
            <w:drawing>
              <wp:anchor distT="0" distB="0" distL="114300" distR="114300" simplePos="0" relativeHeight="254812160" behindDoc="0" locked="0" layoutInCell="1" allowOverlap="1">
                <wp:simplePos x="0" y="0"/>
                <wp:positionH relativeFrom="column">
                  <wp:posOffset>1394060</wp:posOffset>
                </wp:positionH>
                <wp:positionV relativeFrom="paragraph">
                  <wp:posOffset>4577960</wp:posOffset>
                </wp:positionV>
                <wp:extent cx="118080" cy="59400"/>
                <wp:effectExtent l="38100" t="38100" r="15875" b="36195"/>
                <wp:wrapNone/>
                <wp:docPr id="3178" name="Ink 3178"/>
                <wp:cNvGraphicFramePr/>
                <a:graphic xmlns:a="http://schemas.openxmlformats.org/drawingml/2006/main">
                  <a:graphicData uri="http://schemas.microsoft.com/office/word/2010/wordprocessingInk">
                    <w14:contentPart bwMode="auto" r:id="rId5288">
                      <w14:nvContentPartPr>
                        <w14:cNvContentPartPr/>
                      </w14:nvContentPartPr>
                      <w14:xfrm>
                        <a:off x="0" y="0"/>
                        <a:ext cx="118080" cy="59400"/>
                      </w14:xfrm>
                    </w14:contentPart>
                  </a:graphicData>
                </a:graphic>
              </wp:anchor>
            </w:drawing>
          </mc:Choice>
          <mc:Fallback>
            <w:pict>
              <v:shape w14:anchorId="41605B40" id="Ink 3178" o:spid="_x0000_s1026" type="#_x0000_t75" style="position:absolute;margin-left:109.6pt;margin-top:360.2pt;width:9.9pt;height:5.4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"/>
            </w:pict>
          </mc:Fallback>
        </mc:AlternateContent>
      </w:r>
      <w:r>
        <w:rPr>
          <w:rFonts w:ascii="Times New Roman" w:hAnsi="Times New Roman" w:cs="Times New Roman"/>
          <w:noProof/>
        </w:rPr>
        <mc:AlternateContent>
          <mc:Choice Requires="wpi">
            <w:drawing>
              <wp:anchor distT="0" distB="0" distL="114300" distR="114300" simplePos="0" relativeHeight="254811136" behindDoc="0" locked="0" layoutInCell="1" allowOverlap="1">
                <wp:simplePos x="0" y="0"/>
                <wp:positionH relativeFrom="column">
                  <wp:posOffset>1288940</wp:posOffset>
                </wp:positionH>
                <wp:positionV relativeFrom="paragraph">
                  <wp:posOffset>4582640</wp:posOffset>
                </wp:positionV>
                <wp:extent cx="87840" cy="78480"/>
                <wp:effectExtent l="19050" t="38100" r="7620" b="36195"/>
                <wp:wrapNone/>
                <wp:docPr id="3177" name="Ink 3177"/>
                <wp:cNvGraphicFramePr/>
                <a:graphic xmlns:a="http://schemas.openxmlformats.org/drawingml/2006/main">
                  <a:graphicData uri="http://schemas.microsoft.com/office/word/2010/wordprocessingInk">
                    <w14:contentPart bwMode="auto" r:id="rId5289">
                      <w14:nvContentPartPr>
                        <w14:cNvContentPartPr/>
                      </w14:nvContentPartPr>
                      <w14:xfrm>
                        <a:off x="0" y="0"/>
                        <a:ext cx="87840" cy="78480"/>
                      </w14:xfrm>
                    </w14:contentPart>
                  </a:graphicData>
                </a:graphic>
              </wp:anchor>
            </w:drawing>
          </mc:Choice>
          <mc:Fallback>
            <w:pict>
              <v:shape w14:anchorId="370CD322" id="Ink 3177" o:spid="_x0000_s1026" type="#_x0000_t75" style="position:absolute;margin-left:101.25pt;margin-top:360.45pt;width:7.4pt;height:7.05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810112" behindDoc="0" locked="0" layoutInCell="1" allowOverlap="1">
                <wp:simplePos x="0" y="0"/>
                <wp:positionH relativeFrom="column">
                  <wp:posOffset>1188860</wp:posOffset>
                </wp:positionH>
                <wp:positionV relativeFrom="paragraph">
                  <wp:posOffset>4456640</wp:posOffset>
                </wp:positionV>
                <wp:extent cx="457560" cy="99000"/>
                <wp:effectExtent l="38100" t="38100" r="38100" b="34925"/>
                <wp:wrapNone/>
                <wp:docPr id="3176" name="Ink 3176"/>
                <wp:cNvGraphicFramePr/>
                <a:graphic xmlns:a="http://schemas.openxmlformats.org/drawingml/2006/main">
                  <a:graphicData uri="http://schemas.microsoft.com/office/word/2010/wordprocessingInk">
                    <w14:contentPart bwMode="auto" r:id="rId5290">
                      <w14:nvContentPartPr>
                        <w14:cNvContentPartPr/>
                      </w14:nvContentPartPr>
                      <w14:xfrm>
                        <a:off x="0" y="0"/>
                        <a:ext cx="457560" cy="99000"/>
                      </w14:xfrm>
                    </w14:contentPart>
                  </a:graphicData>
                </a:graphic>
              </wp:anchor>
            </w:drawing>
          </mc:Choice>
          <mc:Fallback>
            <w:pict>
              <v:shape w14:anchorId="1494D598" id="Ink 3176" o:spid="_x0000_s1026" type="#_x0000_t75" style="position:absolute;margin-left:93.35pt;margin-top:350.65pt;width:36.6pt;height:8.3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"/>
            </w:pict>
          </mc:Fallback>
        </mc:AlternateContent>
      </w:r>
      <w:r>
        <w:rPr>
          <w:rFonts w:ascii="Times New Roman" w:hAnsi="Times New Roman" w:cs="Times New Roman"/>
          <w:noProof/>
        </w:rPr>
        <mc:AlternateContent>
          <mc:Choice Requires="wpi">
            <w:drawing>
              <wp:anchor distT="0" distB="0" distL="114300" distR="114300" simplePos="0" relativeHeight="254809088" behindDoc="0" locked="0" layoutInCell="1" allowOverlap="1">
                <wp:simplePos x="0" y="0"/>
                <wp:positionH relativeFrom="column">
                  <wp:posOffset>1803740</wp:posOffset>
                </wp:positionH>
                <wp:positionV relativeFrom="paragraph">
                  <wp:posOffset>3751040</wp:posOffset>
                </wp:positionV>
                <wp:extent cx="46800" cy="94680"/>
                <wp:effectExtent l="19050" t="38100" r="29845" b="38735"/>
                <wp:wrapNone/>
                <wp:docPr id="3175" name="Ink 3175"/>
                <wp:cNvGraphicFramePr/>
                <a:graphic xmlns:a="http://schemas.openxmlformats.org/drawingml/2006/main">
                  <a:graphicData uri="http://schemas.microsoft.com/office/word/2010/wordprocessingInk">
                    <w14:contentPart bwMode="auto" r:id="rId5291">
                      <w14:nvContentPartPr>
                        <w14:cNvContentPartPr/>
                      </w14:nvContentPartPr>
                      <w14:xfrm>
                        <a:off x="0" y="0"/>
                        <a:ext cx="46800" cy="94680"/>
                      </w14:xfrm>
                    </w14:contentPart>
                  </a:graphicData>
                </a:graphic>
              </wp:anchor>
            </w:drawing>
          </mc:Choice>
          <mc:Fallback>
            <w:pict>
              <v:shape w14:anchorId="26A6CE82" id="Ink 3175" o:spid="_x0000_s1026" type="#_x0000_t75" style="position:absolute;margin-left:141.75pt;margin-top:295.05pt;width:4.55pt;height:8.0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808064" behindDoc="0" locked="0" layoutInCell="1" allowOverlap="1">
                <wp:simplePos x="0" y="0"/>
                <wp:positionH relativeFrom="column">
                  <wp:posOffset>1764140</wp:posOffset>
                </wp:positionH>
                <wp:positionV relativeFrom="paragraph">
                  <wp:posOffset>3752480</wp:posOffset>
                </wp:positionV>
                <wp:extent cx="10080" cy="105480"/>
                <wp:effectExtent l="19050" t="38100" r="47625" b="46990"/>
                <wp:wrapNone/>
                <wp:docPr id="3174" name="Ink 3174"/>
                <wp:cNvGraphicFramePr/>
                <a:graphic xmlns:a="http://schemas.openxmlformats.org/drawingml/2006/main">
                  <a:graphicData uri="http://schemas.microsoft.com/office/word/2010/wordprocessingInk">
                    <w14:contentPart bwMode="auto" r:id="rId5292">
                      <w14:nvContentPartPr>
                        <w14:cNvContentPartPr/>
                      </w14:nvContentPartPr>
                      <w14:xfrm>
                        <a:off x="0" y="0"/>
                        <a:ext cx="10080" cy="105480"/>
                      </w14:xfrm>
                    </w14:contentPart>
                  </a:graphicData>
                </a:graphic>
              </wp:anchor>
            </w:drawing>
          </mc:Choice>
          <mc:Fallback>
            <w:pict>
              <v:shape w14:anchorId="6FB5F335" id="Ink 3174" o:spid="_x0000_s1026" type="#_x0000_t75" style="position:absolute;margin-left:138.65pt;margin-top:295.1pt;width:1.6pt;height:8.9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"/>
            </w:pict>
          </mc:Fallback>
        </mc:AlternateContent>
      </w:r>
      <w:r>
        <w:rPr>
          <w:rFonts w:ascii="Times New Roman" w:hAnsi="Times New Roman" w:cs="Times New Roman"/>
          <w:noProof/>
        </w:rPr>
        <mc:AlternateContent>
          <mc:Choice Requires="wpi">
            <w:drawing>
              <wp:anchor distT="0" distB="0" distL="114300" distR="114300" simplePos="0" relativeHeight="254807040" behindDoc="0" locked="0" layoutInCell="1" allowOverlap="1">
                <wp:simplePos x="0" y="0"/>
                <wp:positionH relativeFrom="column">
                  <wp:posOffset>1688900</wp:posOffset>
                </wp:positionH>
                <wp:positionV relativeFrom="paragraph">
                  <wp:posOffset>3729440</wp:posOffset>
                </wp:positionV>
                <wp:extent cx="51480" cy="181440"/>
                <wp:effectExtent l="38100" t="38100" r="43815" b="47625"/>
                <wp:wrapNone/>
                <wp:docPr id="3173" name="Ink 3173"/>
                <wp:cNvGraphicFramePr/>
                <a:graphic xmlns:a="http://schemas.openxmlformats.org/drawingml/2006/main">
                  <a:graphicData uri="http://schemas.microsoft.com/office/word/2010/wordprocessingInk">
                    <w14:contentPart bwMode="auto" r:id="rId5293">
                      <w14:nvContentPartPr>
                        <w14:cNvContentPartPr/>
                      </w14:nvContentPartPr>
                      <w14:xfrm>
                        <a:off x="0" y="0"/>
                        <a:ext cx="51480" cy="181440"/>
                      </w14:xfrm>
                    </w14:contentPart>
                  </a:graphicData>
                </a:graphic>
              </wp:anchor>
            </w:drawing>
          </mc:Choice>
          <mc:Fallback>
            <w:pict>
              <v:shape w14:anchorId="40C6EE3D" id="Ink 3173" o:spid="_x0000_s1026" type="#_x0000_t75" style="position:absolute;margin-left:132.7pt;margin-top:293.35pt;width:4.8pt;height:15.1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"/>
            </w:pict>
          </mc:Fallback>
        </mc:AlternateContent>
      </w:r>
      <w:r>
        <w:rPr>
          <w:rFonts w:ascii="Times New Roman" w:hAnsi="Times New Roman" w:cs="Times New Roman"/>
          <w:noProof/>
        </w:rPr>
        <mc:AlternateContent>
          <mc:Choice Requires="wpi">
            <w:drawing>
              <wp:anchor distT="0" distB="0" distL="114300" distR="114300" simplePos="0" relativeHeight="254806016" behindDoc="0" locked="0" layoutInCell="1" allowOverlap="1">
                <wp:simplePos x="0" y="0"/>
                <wp:positionH relativeFrom="column">
                  <wp:posOffset>1358420</wp:posOffset>
                </wp:positionH>
                <wp:positionV relativeFrom="paragraph">
                  <wp:posOffset>3696680</wp:posOffset>
                </wp:positionV>
                <wp:extent cx="39600" cy="68760"/>
                <wp:effectExtent l="38100" t="19050" r="36830" b="45720"/>
                <wp:wrapNone/>
                <wp:docPr id="3172" name="Ink 3172"/>
                <wp:cNvGraphicFramePr/>
                <a:graphic xmlns:a="http://schemas.openxmlformats.org/drawingml/2006/main">
                  <a:graphicData uri="http://schemas.microsoft.com/office/word/2010/wordprocessingInk">
                    <w14:contentPart bwMode="auto" r:id="rId5294">
                      <w14:nvContentPartPr>
                        <w14:cNvContentPartPr/>
                      </w14:nvContentPartPr>
                      <w14:xfrm>
                        <a:off x="0" y="0"/>
                        <a:ext cx="39600" cy="68760"/>
                      </w14:xfrm>
                    </w14:contentPart>
                  </a:graphicData>
                </a:graphic>
              </wp:anchor>
            </w:drawing>
          </mc:Choice>
          <mc:Fallback>
            <w:pict>
              <v:shape w14:anchorId="7757EE65" id="Ink 3172" o:spid="_x0000_s1026" type="#_x0000_t75" style="position:absolute;margin-left:106.7pt;margin-top:290.65pt;width:3.85pt;height:6.1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"/>
            </w:pict>
          </mc:Fallback>
        </mc:AlternateContent>
      </w:r>
      <w:r>
        <w:rPr>
          <w:rFonts w:ascii="Times New Roman" w:hAnsi="Times New Roman" w:cs="Times New Roman"/>
          <w:noProof/>
        </w:rPr>
        <mc:AlternateContent>
          <mc:Choice Requires="wpi">
            <w:drawing>
              <wp:anchor distT="0" distB="0" distL="114300" distR="114300" simplePos="0" relativeHeight="254804992" behindDoc="0" locked="0" layoutInCell="1" allowOverlap="1">
                <wp:simplePos x="0" y="0"/>
                <wp:positionH relativeFrom="column">
                  <wp:posOffset>1326020</wp:posOffset>
                </wp:positionH>
                <wp:positionV relativeFrom="paragraph">
                  <wp:posOffset>3710360</wp:posOffset>
                </wp:positionV>
                <wp:extent cx="5760" cy="58320"/>
                <wp:effectExtent l="38100" t="38100" r="32385" b="37465"/>
                <wp:wrapNone/>
                <wp:docPr id="3171" name="Ink 3171"/>
                <wp:cNvGraphicFramePr/>
                <a:graphic xmlns:a="http://schemas.openxmlformats.org/drawingml/2006/main">
                  <a:graphicData uri="http://schemas.microsoft.com/office/word/2010/wordprocessingInk">
                    <w14:contentPart bwMode="auto" r:id="rId5295">
                      <w14:nvContentPartPr>
                        <w14:cNvContentPartPr/>
                      </w14:nvContentPartPr>
                      <w14:xfrm>
                        <a:off x="0" y="0"/>
                        <a:ext cx="5760" cy="58320"/>
                      </w14:xfrm>
                    </w14:contentPart>
                  </a:graphicData>
                </a:graphic>
              </wp:anchor>
            </w:drawing>
          </mc:Choice>
          <mc:Fallback>
            <w:pict>
              <v:shape w14:anchorId="278A3733" id="Ink 3171" o:spid="_x0000_s1026" type="#_x0000_t75" style="position:absolute;margin-left:104.1pt;margin-top:291.85pt;width:1.1pt;height:5.2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"/>
            </w:pict>
          </mc:Fallback>
        </mc:AlternateContent>
      </w:r>
      <w:r>
        <w:rPr>
          <w:rFonts w:ascii="Times New Roman" w:hAnsi="Times New Roman" w:cs="Times New Roman"/>
          <w:noProof/>
        </w:rPr>
        <mc:AlternateContent>
          <mc:Choice Requires="wpi">
            <w:drawing>
              <wp:anchor distT="0" distB="0" distL="114300" distR="114300" simplePos="0" relativeHeight="254803968" behindDoc="0" locked="0" layoutInCell="1" allowOverlap="1">
                <wp:simplePos x="0" y="0"/>
                <wp:positionH relativeFrom="column">
                  <wp:posOffset>1382540</wp:posOffset>
                </wp:positionH>
                <wp:positionV relativeFrom="paragraph">
                  <wp:posOffset>3705680</wp:posOffset>
                </wp:positionV>
                <wp:extent cx="212040" cy="182160"/>
                <wp:effectExtent l="38100" t="38100" r="36195" b="46990"/>
                <wp:wrapNone/>
                <wp:docPr id="3170" name="Ink 3170"/>
                <wp:cNvGraphicFramePr/>
                <a:graphic xmlns:a="http://schemas.openxmlformats.org/drawingml/2006/main">
                  <a:graphicData uri="http://schemas.microsoft.com/office/word/2010/wordprocessingInk">
                    <w14:contentPart bwMode="auto" r:id="rId5296">
                      <w14:nvContentPartPr>
                        <w14:cNvContentPartPr/>
                      </w14:nvContentPartPr>
                      <w14:xfrm>
                        <a:off x="0" y="0"/>
                        <a:ext cx="212040" cy="182160"/>
                      </w14:xfrm>
                    </w14:contentPart>
                  </a:graphicData>
                </a:graphic>
              </wp:anchor>
            </w:drawing>
          </mc:Choice>
          <mc:Fallback>
            <w:pict>
              <v:shape w14:anchorId="1C084CFE" id="Ink 3170" o:spid="_x0000_s1026" type="#_x0000_t75" style="position:absolute;margin-left:108.65pt;margin-top:291.4pt;width:17.35pt;height:15.15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"/>
            </w:pict>
          </mc:Fallback>
        </mc:AlternateContent>
      </w:r>
      <w:r>
        <w:rPr>
          <w:rFonts w:ascii="Times New Roman" w:hAnsi="Times New Roman" w:cs="Times New Roman"/>
          <w:noProof/>
        </w:rPr>
        <mc:AlternateContent>
          <mc:Choice Requires="wpi">
            <w:drawing>
              <wp:anchor distT="0" distB="0" distL="114300" distR="114300" simplePos="0" relativeHeight="254802944" behindDoc="0" locked="0" layoutInCell="1" allowOverlap="1">
                <wp:simplePos x="0" y="0"/>
                <wp:positionH relativeFrom="column">
                  <wp:posOffset>1587380</wp:posOffset>
                </wp:positionH>
                <wp:positionV relativeFrom="paragraph">
                  <wp:posOffset>4235960</wp:posOffset>
                </wp:positionV>
                <wp:extent cx="41040" cy="62640"/>
                <wp:effectExtent l="38100" t="38100" r="35560" b="33020"/>
                <wp:wrapNone/>
                <wp:docPr id="3169" name="Ink 3169"/>
                <wp:cNvGraphicFramePr/>
                <a:graphic xmlns:a="http://schemas.openxmlformats.org/drawingml/2006/main">
                  <a:graphicData uri="http://schemas.microsoft.com/office/word/2010/wordprocessingInk">
                    <w14:contentPart bwMode="auto" r:id="rId5297">
                      <w14:nvContentPartPr>
                        <w14:cNvContentPartPr/>
                      </w14:nvContentPartPr>
                      <w14:xfrm>
                        <a:off x="0" y="0"/>
                        <a:ext cx="41040" cy="62640"/>
                      </w14:xfrm>
                    </w14:contentPart>
                  </a:graphicData>
                </a:graphic>
              </wp:anchor>
            </w:drawing>
          </mc:Choice>
          <mc:Fallback>
            <w:pict>
              <v:shape w14:anchorId="5B470B6C" id="Ink 3169" o:spid="_x0000_s1026" type="#_x0000_t75" style="position:absolute;margin-left:124.85pt;margin-top:333.4pt;width:3.7pt;height:5.6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"/>
            </w:pict>
          </mc:Fallback>
        </mc:AlternateContent>
      </w:r>
      <w:r>
        <w:rPr>
          <w:rFonts w:ascii="Times New Roman" w:hAnsi="Times New Roman" w:cs="Times New Roman"/>
          <w:noProof/>
        </w:rPr>
        <mc:AlternateContent>
          <mc:Choice Requires="wpi">
            <w:drawing>
              <wp:anchor distT="0" distB="0" distL="114300" distR="114300" simplePos="0" relativeHeight="254801920" behindDoc="0" locked="0" layoutInCell="1" allowOverlap="1">
                <wp:simplePos x="0" y="0"/>
                <wp:positionH relativeFrom="column">
                  <wp:posOffset>1547780</wp:posOffset>
                </wp:positionH>
                <wp:positionV relativeFrom="paragraph">
                  <wp:posOffset>4205000</wp:posOffset>
                </wp:positionV>
                <wp:extent cx="10080" cy="106920"/>
                <wp:effectExtent l="19050" t="38100" r="47625" b="26670"/>
                <wp:wrapNone/>
                <wp:docPr id="3168" name="Ink 3168"/>
                <wp:cNvGraphicFramePr/>
                <a:graphic xmlns:a="http://schemas.openxmlformats.org/drawingml/2006/main">
                  <a:graphicData uri="http://schemas.microsoft.com/office/word/2010/wordprocessingInk">
                    <w14:contentPart bwMode="auto" r:id="rId5298">
                      <w14:nvContentPartPr>
                        <w14:cNvContentPartPr/>
                      </w14:nvContentPartPr>
                      <w14:xfrm>
                        <a:off x="0" y="0"/>
                        <a:ext cx="10080" cy="106920"/>
                      </w14:xfrm>
                    </w14:contentPart>
                  </a:graphicData>
                </a:graphic>
              </wp:anchor>
            </w:drawing>
          </mc:Choice>
          <mc:Fallback>
            <w:pict>
              <v:shape w14:anchorId="33E6DF4D" id="Ink 3168" o:spid="_x0000_s1026" type="#_x0000_t75" style="position:absolute;margin-left:121.65pt;margin-top:330.95pt;width:1.45pt;height:8.8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00896" behindDoc="0" locked="0" layoutInCell="1" allowOverlap="1">
                <wp:simplePos x="0" y="0"/>
                <wp:positionH relativeFrom="column">
                  <wp:posOffset>1679540</wp:posOffset>
                </wp:positionH>
                <wp:positionV relativeFrom="paragraph">
                  <wp:posOffset>4078640</wp:posOffset>
                </wp:positionV>
                <wp:extent cx="20880" cy="375840"/>
                <wp:effectExtent l="38100" t="19050" r="36830" b="43815"/>
                <wp:wrapNone/>
                <wp:docPr id="3167" name="Ink 3167"/>
                <wp:cNvGraphicFramePr/>
                <a:graphic xmlns:a="http://schemas.openxmlformats.org/drawingml/2006/main">
                  <a:graphicData uri="http://schemas.microsoft.com/office/word/2010/wordprocessingInk">
                    <w14:contentPart bwMode="auto" r:id="rId5299">
                      <w14:nvContentPartPr>
                        <w14:cNvContentPartPr/>
                      </w14:nvContentPartPr>
                      <w14:xfrm>
                        <a:off x="0" y="0"/>
                        <a:ext cx="20880" cy="375840"/>
                      </w14:xfrm>
                    </w14:contentPart>
                  </a:graphicData>
                </a:graphic>
              </wp:anchor>
            </w:drawing>
          </mc:Choice>
          <mc:Fallback>
            <w:pict>
              <v:shape w14:anchorId="357F2421" id="Ink 3167" o:spid="_x0000_s1026" type="#_x0000_t75" style="position:absolute;margin-left:131.95pt;margin-top:320.7pt;width:2.45pt;height:30.3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"/>
            </w:pict>
          </mc:Fallback>
        </mc:AlternateContent>
      </w:r>
      <w:r>
        <w:rPr>
          <w:rFonts w:ascii="Times New Roman" w:hAnsi="Times New Roman" w:cs="Times New Roman"/>
          <w:noProof/>
        </w:rPr>
        <mc:AlternateContent>
          <mc:Choice Requires="wpi">
            <w:drawing>
              <wp:anchor distT="0" distB="0" distL="114300" distR="114300" simplePos="0" relativeHeight="254799872" behindDoc="0" locked="0" layoutInCell="1" allowOverlap="1">
                <wp:simplePos x="0" y="0"/>
                <wp:positionH relativeFrom="column">
                  <wp:posOffset>890780</wp:posOffset>
                </wp:positionH>
                <wp:positionV relativeFrom="paragraph">
                  <wp:posOffset>3597320</wp:posOffset>
                </wp:positionV>
                <wp:extent cx="70560" cy="84960"/>
                <wp:effectExtent l="38100" t="38100" r="43815" b="48895"/>
                <wp:wrapNone/>
                <wp:docPr id="3166" name="Ink 3166"/>
                <wp:cNvGraphicFramePr/>
                <a:graphic xmlns:a="http://schemas.openxmlformats.org/drawingml/2006/main">
                  <a:graphicData uri="http://schemas.microsoft.com/office/word/2010/wordprocessingInk">
                    <w14:contentPart bwMode="auto" r:id="rId5300">
                      <w14:nvContentPartPr>
                        <w14:cNvContentPartPr/>
                      </w14:nvContentPartPr>
                      <w14:xfrm>
                        <a:off x="0" y="0"/>
                        <a:ext cx="70560" cy="84960"/>
                      </w14:xfrm>
                    </w14:contentPart>
                  </a:graphicData>
                </a:graphic>
              </wp:anchor>
            </w:drawing>
          </mc:Choice>
          <mc:Fallback>
            <w:pict>
              <v:shape w14:anchorId="64C8D798" id="Ink 3166" o:spid="_x0000_s1026" type="#_x0000_t75" style="position:absolute;margin-left:69.9pt;margin-top:282.8pt;width:6.3pt;height:7.6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"/>
            </w:pict>
          </mc:Fallback>
        </mc:AlternateContent>
      </w:r>
      <w:r>
        <w:rPr>
          <w:rFonts w:ascii="Times New Roman" w:hAnsi="Times New Roman" w:cs="Times New Roman"/>
          <w:noProof/>
        </w:rPr>
        <mc:AlternateContent>
          <mc:Choice Requires="wpi">
            <w:drawing>
              <wp:anchor distT="0" distB="0" distL="114300" distR="114300" simplePos="0" relativeHeight="254798848" behindDoc="0" locked="0" layoutInCell="1" allowOverlap="1">
                <wp:simplePos x="0" y="0"/>
                <wp:positionH relativeFrom="column">
                  <wp:posOffset>865940</wp:posOffset>
                </wp:positionH>
                <wp:positionV relativeFrom="paragraph">
                  <wp:posOffset>3633320</wp:posOffset>
                </wp:positionV>
                <wp:extent cx="1800" cy="75240"/>
                <wp:effectExtent l="38100" t="38100" r="36830" b="39370"/>
                <wp:wrapNone/>
                <wp:docPr id="3165" name="Ink 3165"/>
                <wp:cNvGraphicFramePr/>
                <a:graphic xmlns:a="http://schemas.openxmlformats.org/drawingml/2006/main">
                  <a:graphicData uri="http://schemas.microsoft.com/office/word/2010/wordprocessingInk">
                    <w14:contentPart bwMode="auto" r:id="rId5301">
                      <w14:nvContentPartPr>
                        <w14:cNvContentPartPr/>
                      </w14:nvContentPartPr>
                      <w14:xfrm>
                        <a:off x="0" y="0"/>
                        <a:ext cx="1800" cy="75240"/>
                      </w14:xfrm>
                    </w14:contentPart>
                  </a:graphicData>
                </a:graphic>
              </wp:anchor>
            </w:drawing>
          </mc:Choice>
          <mc:Fallback>
            <w:pict>
              <v:shape w14:anchorId="1F1400E0" id="Ink 3165" o:spid="_x0000_s1026" type="#_x0000_t75" style="position:absolute;margin-left:67.7pt;margin-top:285.85pt;width:1.2pt;height:6.45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797824" behindDoc="0" locked="0" layoutInCell="1" allowOverlap="1">
                <wp:simplePos x="0" y="0"/>
                <wp:positionH relativeFrom="column">
                  <wp:posOffset>912740</wp:posOffset>
                </wp:positionH>
                <wp:positionV relativeFrom="paragraph">
                  <wp:posOffset>3490040</wp:posOffset>
                </wp:positionV>
                <wp:extent cx="229320" cy="406440"/>
                <wp:effectExtent l="38100" t="38100" r="37465" b="50800"/>
                <wp:wrapNone/>
                <wp:docPr id="3164" name="Ink 3164"/>
                <wp:cNvGraphicFramePr/>
                <a:graphic xmlns:a="http://schemas.openxmlformats.org/drawingml/2006/main">
                  <a:graphicData uri="http://schemas.microsoft.com/office/word/2010/wordprocessingInk">
                    <w14:contentPart bwMode="auto" r:id="rId5302">
                      <w14:nvContentPartPr>
                        <w14:cNvContentPartPr/>
                      </w14:nvContentPartPr>
                      <w14:xfrm>
                        <a:off x="0" y="0"/>
                        <a:ext cx="229320" cy="406440"/>
                      </w14:xfrm>
                    </w14:contentPart>
                  </a:graphicData>
                </a:graphic>
              </wp:anchor>
            </w:drawing>
          </mc:Choice>
          <mc:Fallback>
            <w:pict>
              <v:shape w14:anchorId="19AAA4A7" id="Ink 3164" o:spid="_x0000_s1026" type="#_x0000_t75" style="position:absolute;margin-left:71.5pt;margin-top:274.35pt;width:18.75pt;height:32.8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"/>
            </w:pict>
          </mc:Fallback>
        </mc:AlternateContent>
      </w:r>
      <w:r>
        <w:rPr>
          <w:rFonts w:ascii="Times New Roman" w:hAnsi="Times New Roman" w:cs="Times New Roman"/>
          <w:noProof/>
        </w:rPr>
        <mc:AlternateContent>
          <mc:Choice Requires="wpg">
            <w:drawing>
              <wp:anchor distT="0" distB="0" distL="114300" distR="114300" simplePos="0" relativeHeight="254796800" behindDoc="0" locked="0" layoutInCell="1" allowOverlap="1" wp14:anchorId="4118582C" wp14:editId="5DFB6913">
                <wp:simplePos x="0" y="0"/>
                <wp:positionH relativeFrom="column">
                  <wp:posOffset>854677</wp:posOffset>
                </wp:positionH>
                <wp:positionV relativeFrom="paragraph">
                  <wp:posOffset>3327400</wp:posOffset>
                </wp:positionV>
                <wp:extent cx="959485" cy="1240790"/>
                <wp:effectExtent l="38100" t="38100" r="50165" b="35560"/>
                <wp:wrapNone/>
                <wp:docPr id="3147" name="Group 3147"/>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03">
                        <w14:nvContentPartPr>
                          <w14:cNvPr id="3148" name="Ink 3148"/>
                          <w14:cNvContentPartPr/>
                        </w14:nvContentPartPr>
                        <w14:xfrm>
                          <a:off x="266700" y="0"/>
                          <a:ext cx="183600" cy="173880"/>
                        </w14:xfrm>
                      </w14:contentPart>
                      <w14:contentPart bwMode="auto" r:id="rId5304">
                        <w14:nvContentPartPr>
                          <w14:cNvPr id="3149" name="Ink 3149"/>
                          <w14:cNvContentPartPr/>
                        </w14:nvContentPartPr>
                        <w14:xfrm>
                          <a:off x="673100" y="266700"/>
                          <a:ext cx="181080" cy="155520"/>
                        </w14:xfrm>
                      </w14:contentPart>
                      <w14:contentPart bwMode="auto" r:id="rId5305">
                        <w14:nvContentPartPr>
                          <w14:cNvPr id="3150" name="Ink 3150"/>
                          <w14:cNvContentPartPr/>
                        </w14:nvContentPartPr>
                        <w14:xfrm>
                          <a:off x="0" y="577850"/>
                          <a:ext cx="165240" cy="151200"/>
                        </w14:xfrm>
                      </w14:contentPart>
                      <w14:contentPart bwMode="auto" r:id="rId5306">
                        <w14:nvContentPartPr>
                          <w14:cNvPr id="3151" name="Ink 3151"/>
                          <w14:cNvContentPartPr/>
                        </w14:nvContentPartPr>
                        <w14:xfrm>
                          <a:off x="368300" y="565150"/>
                          <a:ext cx="191160" cy="171720"/>
                        </w14:xfrm>
                      </w14:contentPart>
                      <w14:contentPart bwMode="auto" r:id="rId5307">
                        <w14:nvContentPartPr>
                          <w14:cNvPr id="3152" name="Ink 3152"/>
                          <w14:cNvContentPartPr/>
                        </w14:nvContentPartPr>
                        <w14:xfrm>
                          <a:off x="762000" y="584200"/>
                          <a:ext cx="197640" cy="161280"/>
                        </w14:xfrm>
                      </w14:contentPart>
                      <w14:contentPart bwMode="auto" r:id="rId5308">
                        <w14:nvContentPartPr>
                          <w14:cNvPr id="3153" name="Ink 3153"/>
                          <w14:cNvContentPartPr/>
                        </w14:nvContentPartPr>
                        <w14:xfrm>
                          <a:off x="139700" y="1009650"/>
                          <a:ext cx="192960" cy="183960"/>
                        </w14:xfrm>
                      </w14:contentPart>
                      <w14:contentPart bwMode="auto" r:id="rId5309">
                        <w14:nvContentPartPr>
                          <w14:cNvPr id="3154" name="Ink 3154"/>
                          <w14:cNvContentPartPr/>
                        </w14:nvContentPartPr>
                        <w14:xfrm>
                          <a:off x="768350" y="1085850"/>
                          <a:ext cx="172800" cy="155160"/>
                        </w14:xfrm>
                      </w14:contentPart>
                      <w14:contentPart bwMode="auto" r:id="rId5310">
                        <w14:nvContentPartPr>
                          <w14:cNvPr id="3155" name="Ink 3155"/>
                          <w14:cNvContentPartPr/>
                        </w14:nvContentPartPr>
                        <w14:xfrm>
                          <a:off x="349250" y="57150"/>
                          <a:ext cx="6120" cy="91440"/>
                        </w14:xfrm>
                      </w14:contentPart>
                      <w14:contentPart bwMode="auto" r:id="rId5311">
                        <w14:nvContentPartPr>
                          <w14:cNvPr id="3156" name="Ink 3156"/>
                          <w14:cNvContentPartPr/>
                        </w14:nvContentPartPr>
                        <w14:xfrm>
                          <a:off x="44450" y="635000"/>
                          <a:ext cx="46080" cy="78120"/>
                        </w14:xfrm>
                      </w14:contentPart>
                      <w14:contentPart bwMode="auto" r:id="rId5312">
                        <w14:nvContentPartPr>
                          <w14:cNvPr id="3157" name="Ink 3157"/>
                          <w14:cNvContentPartPr/>
                        </w14:nvContentPartPr>
                        <w14:xfrm>
                          <a:off x="438150" y="628650"/>
                          <a:ext cx="45360" cy="59400"/>
                        </w14:xfrm>
                      </w14:contentPart>
                      <w14:contentPart bwMode="auto" r:id="rId5313">
                        <w14:nvContentPartPr>
                          <w14:cNvPr id="3158" name="Ink 3158"/>
                          <w14:cNvContentPartPr/>
                        </w14:nvContentPartPr>
                        <w14:xfrm>
                          <a:off x="444500" y="654050"/>
                          <a:ext cx="41040" cy="14760"/>
                        </w14:xfrm>
                      </w14:contentPart>
                      <w14:contentPart bwMode="auto" r:id="rId5314">
                        <w14:nvContentPartPr>
                          <w14:cNvPr id="3159" name="Ink 3159"/>
                          <w14:cNvContentPartPr/>
                        </w14:nvContentPartPr>
                        <w14:xfrm>
                          <a:off x="831850" y="654050"/>
                          <a:ext cx="69120" cy="71280"/>
                        </w14:xfrm>
                      </w14:contentPart>
                      <w14:contentPart bwMode="auto" r:id="rId5315">
                        <w14:nvContentPartPr>
                          <w14:cNvPr id="3160" name="Ink 3160"/>
                          <w14:cNvContentPartPr/>
                        </w14:nvContentPartPr>
                        <w14:xfrm>
                          <a:off x="762000" y="330200"/>
                          <a:ext cx="55440" cy="59400"/>
                        </w14:xfrm>
                      </w14:contentPart>
                      <w14:contentPart bwMode="auto" r:id="rId5316">
                        <w14:nvContentPartPr>
                          <w14:cNvPr id="3161" name="Ink 3161"/>
                          <w14:cNvContentPartPr/>
                        </w14:nvContentPartPr>
                        <w14:xfrm>
                          <a:off x="838200" y="1136650"/>
                          <a:ext cx="34200" cy="81720"/>
                        </w14:xfrm>
                      </w14:contentPart>
                      <w14:contentPart bwMode="auto" r:id="rId5317">
                        <w14:nvContentPartPr>
                          <w14:cNvPr id="3162" name="Ink 3162"/>
                          <w14:cNvContentPartPr/>
                        </w14:nvContentPartPr>
                        <w14:xfrm>
                          <a:off x="266700" y="1085850"/>
                          <a:ext cx="23400" cy="66600"/>
                        </w14:xfrm>
                      </w14:contentPart>
                      <w14:contentPart bwMode="auto" r:id="rId5318">
                        <w14:nvContentPartPr>
                          <w14:cNvPr id="3163" name="Ink 3163"/>
                          <w14:cNvContentPartPr/>
                        </w14:nvContentPartPr>
                        <w14:xfrm>
                          <a:off x="273050" y="1079500"/>
                          <a:ext cx="28440" cy="14760"/>
                        </w14:xfrm>
                      </w14:contentPart>
                    </wpg:wgp>
                  </a:graphicData>
                </a:graphic>
              </wp:anchor>
            </w:drawing>
          </mc:Choice>
          <mc:Fallback>
            <w:pict>
              <v:group w14:anchorId="4560D2E6" id="Group 3147" o:spid="_x0000_s1026" style="position:absolute;margin-left:67.3pt;margin-top:262pt;width:75.55pt;height:97.7pt;z-index:254796800"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">
                <v:shape id="Ink 3148"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"/>
                <v:shape id="Ink 3149"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"/>
                <v:shape id="Ink 3150"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"/>
                <v:shape id="Ink 3151"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"/>
                <v:shape id="Ink 3152"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"/>
                <v:shape id="Ink 3153"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"/>
                <v:shape id="Ink 3154"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"/>
                <v:shape id="Ink 3155"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"/>
                <v:shape id="Ink 3156"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"/>
                <v:shape id="Ink 3157"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"/>
                <v:shape id="Ink 3158"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"/>
                <v:shape id="Ink 3159"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"/>
                <v:shape id="Ink 3160"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"/>
                <v:shape id="Ink 3161"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"/>
                <v:shape id="Ink 3162"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"/>
                <v:shape id="Ink 3163"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94752" behindDoc="0" locked="0" layoutInCell="1" allowOverlap="1">
                <wp:simplePos x="0" y="0"/>
                <wp:positionH relativeFrom="column">
                  <wp:posOffset>429620</wp:posOffset>
                </wp:positionH>
                <wp:positionV relativeFrom="paragraph">
                  <wp:posOffset>3811340</wp:posOffset>
                </wp:positionV>
                <wp:extent cx="98280" cy="137880"/>
                <wp:effectExtent l="38100" t="38100" r="16510" b="33655"/>
                <wp:wrapNone/>
                <wp:docPr id="3146" name="Ink 3146"/>
                <wp:cNvGraphicFramePr/>
                <a:graphic xmlns:a="http://schemas.openxmlformats.org/drawingml/2006/main">
                  <a:graphicData uri="http://schemas.microsoft.com/office/word/2010/wordprocessingInk">
                    <w14:contentPart bwMode="auto" r:id="rId5319">
                      <w14:nvContentPartPr>
                        <w14:cNvContentPartPr/>
                      </w14:nvContentPartPr>
                      <w14:xfrm>
                        <a:off x="0" y="0"/>
                        <a:ext cx="98280" cy="137880"/>
                      </w14:xfrm>
                    </w14:contentPart>
                  </a:graphicData>
                </a:graphic>
              </wp:anchor>
            </w:drawing>
          </mc:Choice>
          <mc:Fallback>
            <w:pict>
              <v:shape w14:anchorId="4C44874B" id="Ink 3146" o:spid="_x0000_s1026" type="#_x0000_t75" style="position:absolute;margin-left:33.5pt;margin-top:299.75pt;width:8.55pt;height:11.4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"/>
            </w:pict>
          </mc:Fallback>
        </mc:AlternateContent>
      </w:r>
      <w:r>
        <w:rPr>
          <w:rFonts w:ascii="Times New Roman" w:hAnsi="Times New Roman" w:cs="Times New Roman"/>
          <w:noProof/>
        </w:rPr>
        <mc:AlternateContent>
          <mc:Choice Requires="wpi">
            <w:drawing>
              <wp:anchor distT="0" distB="0" distL="114300" distR="114300" simplePos="0" relativeHeight="254793728" behindDoc="0" locked="0" layoutInCell="1" allowOverlap="1">
                <wp:simplePos x="0" y="0"/>
                <wp:positionH relativeFrom="column">
                  <wp:posOffset>-175540</wp:posOffset>
                </wp:positionH>
                <wp:positionV relativeFrom="paragraph">
                  <wp:posOffset>3848060</wp:posOffset>
                </wp:positionV>
                <wp:extent cx="693360" cy="20880"/>
                <wp:effectExtent l="38100" t="38100" r="31115" b="36830"/>
                <wp:wrapNone/>
                <wp:docPr id="3145" name="Ink 3145"/>
                <wp:cNvGraphicFramePr/>
                <a:graphic xmlns:a="http://schemas.openxmlformats.org/drawingml/2006/main">
                  <a:graphicData uri="http://schemas.microsoft.com/office/word/2010/wordprocessingInk">
                    <w14:contentPart bwMode="auto" r:id="rId5320">
                      <w14:nvContentPartPr>
                        <w14:cNvContentPartPr/>
                      </w14:nvContentPartPr>
                      <w14:xfrm>
                        <a:off x="0" y="0"/>
                        <a:ext cx="693360" cy="20880"/>
                      </w14:xfrm>
                    </w14:contentPart>
                  </a:graphicData>
                </a:graphic>
              </wp:anchor>
            </w:drawing>
          </mc:Choice>
          <mc:Fallback>
            <w:pict>
              <v:shape w14:anchorId="2D01909A" id="Ink 3145" o:spid="_x0000_s1026" type="#_x0000_t75" style="position:absolute;margin-left:-14.1pt;margin-top:302.8pt;width:55.3pt;height:2.15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"/>
            </w:pict>
          </mc:Fallback>
        </mc:AlternateContent>
      </w:r>
      <w:r>
        <w:rPr>
          <w:rFonts w:ascii="Times New Roman" w:hAnsi="Times New Roman" w:cs="Times New Roman"/>
          <w:noProof/>
        </w:rPr>
        <mc:AlternateContent>
          <mc:Choice Requires="wpi">
            <w:drawing>
              <wp:anchor distT="0" distB="0" distL="114300" distR="114300" simplePos="0" relativeHeight="254792704" behindDoc="0" locked="0" layoutInCell="1" allowOverlap="1">
                <wp:simplePos x="0" y="0"/>
                <wp:positionH relativeFrom="column">
                  <wp:posOffset>-179140</wp:posOffset>
                </wp:positionH>
                <wp:positionV relativeFrom="paragraph">
                  <wp:posOffset>3314540</wp:posOffset>
                </wp:positionV>
                <wp:extent cx="35280" cy="571320"/>
                <wp:effectExtent l="38100" t="38100" r="41275" b="38735"/>
                <wp:wrapNone/>
                <wp:docPr id="3144" name="Ink 3144"/>
                <wp:cNvGraphicFramePr/>
                <a:graphic xmlns:a="http://schemas.openxmlformats.org/drawingml/2006/main">
                  <a:graphicData uri="http://schemas.microsoft.com/office/word/2010/wordprocessingInk">
                    <w14:contentPart bwMode="auto" r:id="rId5321">
                      <w14:nvContentPartPr>
                        <w14:cNvContentPartPr/>
                      </w14:nvContentPartPr>
                      <w14:xfrm>
                        <a:off x="0" y="0"/>
                        <a:ext cx="35280" cy="571320"/>
                      </w14:xfrm>
                    </w14:contentPart>
                  </a:graphicData>
                </a:graphic>
              </wp:anchor>
            </w:drawing>
          </mc:Choice>
          <mc:Fallback>
            <w:pict>
              <v:shape w14:anchorId="070E36C4" id="Ink 3144" o:spid="_x0000_s1026" type="#_x0000_t75" style="position:absolute;margin-left:-14.45pt;margin-top:260.6pt;width:3.35pt;height:45.65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"/>
            </w:pict>
          </mc:Fallback>
        </mc:AlternateContent>
      </w:r>
      <w:r>
        <w:rPr>
          <w:rFonts w:ascii="Times New Roman" w:hAnsi="Times New Roman" w:cs="Times New Roman"/>
          <w:noProof/>
        </w:rPr>
        <mc:AlternateContent>
          <mc:Choice Requires="wpi">
            <w:drawing>
              <wp:anchor distT="0" distB="0" distL="114300" distR="114300" simplePos="0" relativeHeight="254791680" behindDoc="0" locked="0" layoutInCell="1" allowOverlap="1">
                <wp:simplePos x="0" y="0"/>
                <wp:positionH relativeFrom="column">
                  <wp:posOffset>284900</wp:posOffset>
                </wp:positionH>
                <wp:positionV relativeFrom="paragraph">
                  <wp:posOffset>3106710</wp:posOffset>
                </wp:positionV>
                <wp:extent cx="79920" cy="54720"/>
                <wp:effectExtent l="38100" t="38100" r="15875" b="40640"/>
                <wp:wrapNone/>
                <wp:docPr id="3143" name="Ink 3143"/>
                <wp:cNvGraphicFramePr/>
                <a:graphic xmlns:a="http://schemas.openxmlformats.org/drawingml/2006/main">
                  <a:graphicData uri="http://schemas.microsoft.com/office/word/2010/wordprocessingInk">
                    <w14:contentPart bwMode="auto" r:id="rId5322">
                      <w14:nvContentPartPr>
                        <w14:cNvContentPartPr/>
                      </w14:nvContentPartPr>
                      <w14:xfrm>
                        <a:off x="0" y="0"/>
                        <a:ext cx="79920" cy="54720"/>
                      </w14:xfrm>
                    </w14:contentPart>
                  </a:graphicData>
                </a:graphic>
              </wp:anchor>
            </w:drawing>
          </mc:Choice>
          <mc:Fallback>
            <w:pict>
              <v:shape w14:anchorId="29D21FD1" id="Ink 3143" o:spid="_x0000_s1026" type="#_x0000_t75" style="position:absolute;margin-left:22.3pt;margin-top:244.3pt;width:6.75pt;height:4.9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"/>
            </w:pict>
          </mc:Fallback>
        </mc:AlternateContent>
      </w:r>
      <w:r>
        <w:rPr>
          <w:rFonts w:ascii="Times New Roman" w:hAnsi="Times New Roman" w:cs="Times New Roman"/>
          <w:noProof/>
        </w:rPr>
        <mc:AlternateContent>
          <mc:Choice Requires="wpi">
            <w:drawing>
              <wp:anchor distT="0" distB="0" distL="114300" distR="114300" simplePos="0" relativeHeight="254790656" behindDoc="0" locked="0" layoutInCell="1" allowOverlap="1">
                <wp:simplePos x="0" y="0"/>
                <wp:positionH relativeFrom="column">
                  <wp:posOffset>198140</wp:posOffset>
                </wp:positionH>
                <wp:positionV relativeFrom="paragraph">
                  <wp:posOffset>3102750</wp:posOffset>
                </wp:positionV>
                <wp:extent cx="71280" cy="81000"/>
                <wp:effectExtent l="38100" t="38100" r="24130" b="33655"/>
                <wp:wrapNone/>
                <wp:docPr id="3142" name="Ink 3142"/>
                <wp:cNvGraphicFramePr/>
                <a:graphic xmlns:a="http://schemas.openxmlformats.org/drawingml/2006/main">
                  <a:graphicData uri="http://schemas.microsoft.com/office/word/2010/wordprocessingInk">
                    <w14:contentPart bwMode="auto" r:id="rId5323">
                      <w14:nvContentPartPr>
                        <w14:cNvContentPartPr/>
                      </w14:nvContentPartPr>
                      <w14:xfrm>
                        <a:off x="0" y="0"/>
                        <a:ext cx="71280" cy="81000"/>
                      </w14:xfrm>
                    </w14:contentPart>
                  </a:graphicData>
                </a:graphic>
              </wp:anchor>
            </w:drawing>
          </mc:Choice>
          <mc:Fallback>
            <w:pict>
              <v:shape w14:anchorId="58AA0170" id="Ink 3142" o:spid="_x0000_s1026" type="#_x0000_t75" style="position:absolute;margin-left:15.45pt;margin-top:244pt;width:6pt;height:7.1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"/>
            </w:pict>
          </mc:Fallback>
        </mc:AlternateContent>
      </w:r>
      <w:r>
        <w:rPr>
          <w:rFonts w:ascii="Times New Roman" w:hAnsi="Times New Roman" w:cs="Times New Roman"/>
          <w:noProof/>
        </w:rPr>
        <mc:AlternateContent>
          <mc:Choice Requires="wpi">
            <w:drawing>
              <wp:anchor distT="0" distB="0" distL="114300" distR="114300" simplePos="0" relativeHeight="254789632" behindDoc="0" locked="0" layoutInCell="1" allowOverlap="1">
                <wp:simplePos x="0" y="0"/>
                <wp:positionH relativeFrom="column">
                  <wp:posOffset>146660</wp:posOffset>
                </wp:positionH>
                <wp:positionV relativeFrom="paragraph">
                  <wp:posOffset>3006270</wp:posOffset>
                </wp:positionV>
                <wp:extent cx="441360" cy="71640"/>
                <wp:effectExtent l="38100" t="38100" r="34925" b="43180"/>
                <wp:wrapNone/>
                <wp:docPr id="3141" name="Ink 3141"/>
                <wp:cNvGraphicFramePr/>
                <a:graphic xmlns:a="http://schemas.openxmlformats.org/drawingml/2006/main">
                  <a:graphicData uri="http://schemas.microsoft.com/office/word/2010/wordprocessingInk">
                    <w14:contentPart bwMode="auto" r:id="rId5324">
                      <w14:nvContentPartPr>
                        <w14:cNvContentPartPr/>
                      </w14:nvContentPartPr>
                      <w14:xfrm>
                        <a:off x="0" y="0"/>
                        <a:ext cx="441360" cy="71640"/>
                      </w14:xfrm>
                    </w14:contentPart>
                  </a:graphicData>
                </a:graphic>
              </wp:anchor>
            </w:drawing>
          </mc:Choice>
          <mc:Fallback>
            <w:pict>
              <v:shape w14:anchorId="3AD8DB5F" id="Ink 3141" o:spid="_x0000_s1026" type="#_x0000_t75" style="position:absolute;margin-left:11.25pt;margin-top:236.5pt;width:35.35pt;height:6.1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"/>
            </w:pict>
          </mc:Fallback>
        </mc:AlternateContent>
      </w:r>
      <w:r>
        <w:rPr>
          <w:rFonts w:ascii="Times New Roman" w:hAnsi="Times New Roman" w:cs="Times New Roman"/>
          <w:noProof/>
        </w:rPr>
        <mc:AlternateContent>
          <mc:Choice Requires="wpi">
            <w:drawing>
              <wp:anchor distT="0" distB="0" distL="114300" distR="114300" simplePos="0" relativeHeight="254788608" behindDoc="0" locked="0" layoutInCell="1" allowOverlap="1">
                <wp:simplePos x="0" y="0"/>
                <wp:positionH relativeFrom="column">
                  <wp:posOffset>757220</wp:posOffset>
                </wp:positionH>
                <wp:positionV relativeFrom="paragraph">
                  <wp:posOffset>2278710</wp:posOffset>
                </wp:positionV>
                <wp:extent cx="67680" cy="86760"/>
                <wp:effectExtent l="38100" t="38100" r="27940" b="27940"/>
                <wp:wrapNone/>
                <wp:docPr id="3140" name="Ink 3140"/>
                <wp:cNvGraphicFramePr/>
                <a:graphic xmlns:a="http://schemas.openxmlformats.org/drawingml/2006/main">
                  <a:graphicData uri="http://schemas.microsoft.com/office/word/2010/wordprocessingInk">
                    <w14:contentPart bwMode="auto" r:id="rId5325">
                      <w14:nvContentPartPr>
                        <w14:cNvContentPartPr/>
                      </w14:nvContentPartPr>
                      <w14:xfrm>
                        <a:off x="0" y="0"/>
                        <a:ext cx="67680" cy="86760"/>
                      </w14:xfrm>
                    </w14:contentPart>
                  </a:graphicData>
                </a:graphic>
              </wp:anchor>
            </w:drawing>
          </mc:Choice>
          <mc:Fallback>
            <w:pict>
              <v:shape w14:anchorId="4C9B63BA" id="Ink 3140" o:spid="_x0000_s1026" type="#_x0000_t75" style="position:absolute;margin-left:59.45pt;margin-top:179.2pt;width:6.05pt;height:7.35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"/>
            </w:pict>
          </mc:Fallback>
        </mc:AlternateContent>
      </w:r>
      <w:r>
        <w:rPr>
          <w:rFonts w:ascii="Times New Roman" w:hAnsi="Times New Roman" w:cs="Times New Roman"/>
          <w:noProof/>
        </w:rPr>
        <mc:AlternateContent>
          <mc:Choice Requires="wpi">
            <w:drawing>
              <wp:anchor distT="0" distB="0" distL="114300" distR="114300" simplePos="0" relativeHeight="254787584" behindDoc="0" locked="0" layoutInCell="1" allowOverlap="1">
                <wp:simplePos x="0" y="0"/>
                <wp:positionH relativeFrom="column">
                  <wp:posOffset>715100</wp:posOffset>
                </wp:positionH>
                <wp:positionV relativeFrom="paragraph">
                  <wp:posOffset>2274390</wp:posOffset>
                </wp:positionV>
                <wp:extent cx="25560" cy="128160"/>
                <wp:effectExtent l="38100" t="19050" r="31750" b="43815"/>
                <wp:wrapNone/>
                <wp:docPr id="3139" name="Ink 3139"/>
                <wp:cNvGraphicFramePr/>
                <a:graphic xmlns:a="http://schemas.openxmlformats.org/drawingml/2006/main">
                  <a:graphicData uri="http://schemas.microsoft.com/office/word/2010/wordprocessingInk">
                    <w14:contentPart bwMode="auto" r:id="rId5326">
                      <w14:nvContentPartPr>
                        <w14:cNvContentPartPr/>
                      </w14:nvContentPartPr>
                      <w14:xfrm>
                        <a:off x="0" y="0"/>
                        <a:ext cx="25560" cy="128160"/>
                      </w14:xfrm>
                    </w14:contentPart>
                  </a:graphicData>
                </a:graphic>
              </wp:anchor>
            </w:drawing>
          </mc:Choice>
          <mc:Fallback>
            <w:pict>
              <v:shape w14:anchorId="12D2B6A3" id="Ink 3139" o:spid="_x0000_s1026" type="#_x0000_t75" style="position:absolute;margin-left:56.1pt;margin-top:178.95pt;width:2.6pt;height:10.55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"/>
            </w:pict>
          </mc:Fallback>
        </mc:AlternateContent>
      </w:r>
      <w:r>
        <w:rPr>
          <w:rFonts w:ascii="Times New Roman" w:hAnsi="Times New Roman" w:cs="Times New Roman"/>
          <w:noProof/>
        </w:rPr>
        <mc:AlternateContent>
          <mc:Choice Requires="wpi">
            <w:drawing>
              <wp:anchor distT="0" distB="0" distL="114300" distR="114300" simplePos="0" relativeHeight="254786560" behindDoc="0" locked="0" layoutInCell="1" allowOverlap="1">
                <wp:simplePos x="0" y="0"/>
                <wp:positionH relativeFrom="column">
                  <wp:posOffset>639140</wp:posOffset>
                </wp:positionH>
                <wp:positionV relativeFrom="paragraph">
                  <wp:posOffset>2290950</wp:posOffset>
                </wp:positionV>
                <wp:extent cx="41760" cy="206640"/>
                <wp:effectExtent l="38100" t="38100" r="34925" b="41275"/>
                <wp:wrapNone/>
                <wp:docPr id="3138" name="Ink 3138"/>
                <wp:cNvGraphicFramePr/>
                <a:graphic xmlns:a="http://schemas.openxmlformats.org/drawingml/2006/main">
                  <a:graphicData uri="http://schemas.microsoft.com/office/word/2010/wordprocessingInk">
                    <w14:contentPart bwMode="auto" r:id="rId5327">
                      <w14:nvContentPartPr>
                        <w14:cNvContentPartPr/>
                      </w14:nvContentPartPr>
                      <w14:xfrm>
                        <a:off x="0" y="0"/>
                        <a:ext cx="41760" cy="206640"/>
                      </w14:xfrm>
                    </w14:contentPart>
                  </a:graphicData>
                </a:graphic>
              </wp:anchor>
            </w:drawing>
          </mc:Choice>
          <mc:Fallback>
            <w:pict>
              <v:shape w14:anchorId="191DAEF9" id="Ink 3138" o:spid="_x0000_s1026" type="#_x0000_t75" style="position:absolute;margin-left:49.95pt;margin-top:180.05pt;width:4.15pt;height:16.9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785536" behindDoc="0" locked="0" layoutInCell="1" allowOverlap="1">
                <wp:simplePos x="0" y="0"/>
                <wp:positionH relativeFrom="column">
                  <wp:posOffset>318740</wp:posOffset>
                </wp:positionH>
                <wp:positionV relativeFrom="paragraph">
                  <wp:posOffset>2160270</wp:posOffset>
                </wp:positionV>
                <wp:extent cx="51120" cy="102240"/>
                <wp:effectExtent l="19050" t="38100" r="44450" b="31115"/>
                <wp:wrapNone/>
                <wp:docPr id="3137" name="Ink 3137"/>
                <wp:cNvGraphicFramePr/>
                <a:graphic xmlns:a="http://schemas.openxmlformats.org/drawingml/2006/main">
                  <a:graphicData uri="http://schemas.microsoft.com/office/word/2010/wordprocessingInk">
                    <w14:contentPart bwMode="auto" r:id="rId5328">
                      <w14:nvContentPartPr>
                        <w14:cNvContentPartPr/>
                      </w14:nvContentPartPr>
                      <w14:xfrm>
                        <a:off x="0" y="0"/>
                        <a:ext cx="51120" cy="102240"/>
                      </w14:xfrm>
                    </w14:contentPart>
                  </a:graphicData>
                </a:graphic>
              </wp:anchor>
            </w:drawing>
          </mc:Choice>
          <mc:Fallback>
            <w:pict>
              <v:shape w14:anchorId="30467B25" id="Ink 3137" o:spid="_x0000_s1026" type="#_x0000_t75" style="position:absolute;margin-left:24.95pt;margin-top:169.7pt;width:4.6pt;height:8.7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784512" behindDoc="0" locked="0" layoutInCell="1" allowOverlap="1">
                <wp:simplePos x="0" y="0"/>
                <wp:positionH relativeFrom="column">
                  <wp:posOffset>277700</wp:posOffset>
                </wp:positionH>
                <wp:positionV relativeFrom="paragraph">
                  <wp:posOffset>2182230</wp:posOffset>
                </wp:positionV>
                <wp:extent cx="8640" cy="76320"/>
                <wp:effectExtent l="38100" t="38100" r="29845" b="38100"/>
                <wp:wrapNone/>
                <wp:docPr id="3136" name="Ink 3136"/>
                <wp:cNvGraphicFramePr/>
                <a:graphic xmlns:a="http://schemas.openxmlformats.org/drawingml/2006/main">
                  <a:graphicData uri="http://schemas.microsoft.com/office/word/2010/wordprocessingInk">
                    <w14:contentPart bwMode="auto" r:id="rId5329">
                      <w14:nvContentPartPr>
                        <w14:cNvContentPartPr/>
                      </w14:nvContentPartPr>
                      <w14:xfrm>
                        <a:off x="0" y="0"/>
                        <a:ext cx="8640" cy="76320"/>
                      </w14:xfrm>
                    </w14:contentPart>
                  </a:graphicData>
                </a:graphic>
              </wp:anchor>
            </w:drawing>
          </mc:Choice>
          <mc:Fallback>
            <w:pict>
              <v:shape w14:anchorId="1B0F7609" id="Ink 3136" o:spid="_x0000_s1026" type="#_x0000_t75" style="position:absolute;margin-left:21.65pt;margin-top:171.7pt;width:1.15pt;height:6.4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"/>
            </w:pict>
          </mc:Fallback>
        </mc:AlternateContent>
      </w:r>
      <w:r>
        <w:rPr>
          <w:rFonts w:ascii="Times New Roman" w:hAnsi="Times New Roman" w:cs="Times New Roman"/>
          <w:noProof/>
        </w:rPr>
        <mc:AlternateContent>
          <mc:Choice Requires="wpi">
            <w:drawing>
              <wp:anchor distT="0" distB="0" distL="114300" distR="114300" simplePos="0" relativeHeight="254783488" behindDoc="0" locked="0" layoutInCell="1" allowOverlap="1">
                <wp:simplePos x="0" y="0"/>
                <wp:positionH relativeFrom="column">
                  <wp:posOffset>328820</wp:posOffset>
                </wp:positionH>
                <wp:positionV relativeFrom="paragraph">
                  <wp:posOffset>2261070</wp:posOffset>
                </wp:positionV>
                <wp:extent cx="199440" cy="216000"/>
                <wp:effectExtent l="19050" t="38100" r="48260" b="31750"/>
                <wp:wrapNone/>
                <wp:docPr id="3135" name="Ink 3135"/>
                <wp:cNvGraphicFramePr/>
                <a:graphic xmlns:a="http://schemas.openxmlformats.org/drawingml/2006/main">
                  <a:graphicData uri="http://schemas.microsoft.com/office/word/2010/wordprocessingInk">
                    <w14:contentPart bwMode="auto" r:id="rId5330">
                      <w14:nvContentPartPr>
                        <w14:cNvContentPartPr/>
                      </w14:nvContentPartPr>
                      <w14:xfrm>
                        <a:off x="0" y="0"/>
                        <a:ext cx="199440" cy="216000"/>
                      </w14:xfrm>
                    </w14:contentPart>
                  </a:graphicData>
                </a:graphic>
              </wp:anchor>
            </w:drawing>
          </mc:Choice>
          <mc:Fallback>
            <w:pict>
              <v:shape w14:anchorId="3BB68503" id="Ink 3135" o:spid="_x0000_s1026" type="#_x0000_t75" style="position:absolute;margin-left:25.65pt;margin-top:177.6pt;width:16.35pt;height:17.75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"/>
            </w:pict>
          </mc:Fallback>
        </mc:AlternateContent>
      </w:r>
      <w:r>
        <w:rPr>
          <w:rFonts w:ascii="Times New Roman" w:hAnsi="Times New Roman" w:cs="Times New Roman"/>
          <w:noProof/>
        </w:rPr>
        <mc:AlternateContent>
          <mc:Choice Requires="wpi">
            <w:drawing>
              <wp:anchor distT="0" distB="0" distL="114300" distR="114300" simplePos="0" relativeHeight="254782464" behindDoc="0" locked="0" layoutInCell="1" allowOverlap="1">
                <wp:simplePos x="0" y="0"/>
                <wp:positionH relativeFrom="column">
                  <wp:posOffset>530780</wp:posOffset>
                </wp:positionH>
                <wp:positionV relativeFrom="paragraph">
                  <wp:posOffset>2779830</wp:posOffset>
                </wp:positionV>
                <wp:extent cx="76680" cy="61200"/>
                <wp:effectExtent l="38100" t="38100" r="38100" b="34290"/>
                <wp:wrapNone/>
                <wp:docPr id="3134" name="Ink 3134"/>
                <wp:cNvGraphicFramePr/>
                <a:graphic xmlns:a="http://schemas.openxmlformats.org/drawingml/2006/main">
                  <a:graphicData uri="http://schemas.microsoft.com/office/word/2010/wordprocessingInk">
                    <w14:contentPart bwMode="auto" r:id="rId5331">
                      <w14:nvContentPartPr>
                        <w14:cNvContentPartPr/>
                      </w14:nvContentPartPr>
                      <w14:xfrm>
                        <a:off x="0" y="0"/>
                        <a:ext cx="76680" cy="61200"/>
                      </w14:xfrm>
                    </w14:contentPart>
                  </a:graphicData>
                </a:graphic>
              </wp:anchor>
            </w:drawing>
          </mc:Choice>
          <mc:Fallback>
            <w:pict>
              <v:shape w14:anchorId="331097DC" id="Ink 3134" o:spid="_x0000_s1026" type="#_x0000_t75" style="position:absolute;margin-left:41.65pt;margin-top:218.7pt;width:6.5pt;height:5.45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"/>
            </w:pict>
          </mc:Fallback>
        </mc:AlternateContent>
      </w:r>
      <w:r>
        <w:rPr>
          <w:rFonts w:ascii="Times New Roman" w:hAnsi="Times New Roman" w:cs="Times New Roman"/>
          <w:noProof/>
        </w:rPr>
        <mc:AlternateContent>
          <mc:Choice Requires="wpi">
            <w:drawing>
              <wp:anchor distT="0" distB="0" distL="114300" distR="114300" simplePos="0" relativeHeight="254781440" behindDoc="0" locked="0" layoutInCell="1" allowOverlap="1">
                <wp:simplePos x="0" y="0"/>
                <wp:positionH relativeFrom="column">
                  <wp:posOffset>485780</wp:posOffset>
                </wp:positionH>
                <wp:positionV relativeFrom="paragraph">
                  <wp:posOffset>2784870</wp:posOffset>
                </wp:positionV>
                <wp:extent cx="22680" cy="88200"/>
                <wp:effectExtent l="38100" t="38100" r="34925" b="26670"/>
                <wp:wrapNone/>
                <wp:docPr id="3133" name="Ink 3133"/>
                <wp:cNvGraphicFramePr/>
                <a:graphic xmlns:a="http://schemas.openxmlformats.org/drawingml/2006/main">
                  <a:graphicData uri="http://schemas.microsoft.com/office/word/2010/wordprocessingInk">
                    <w14:contentPart bwMode="auto" r:id="rId5332">
                      <w14:nvContentPartPr>
                        <w14:cNvContentPartPr/>
                      </w14:nvContentPartPr>
                      <w14:xfrm>
                        <a:off x="0" y="0"/>
                        <a:ext cx="22680" cy="88200"/>
                      </w14:xfrm>
                    </w14:contentPart>
                  </a:graphicData>
                </a:graphic>
              </wp:anchor>
            </w:drawing>
          </mc:Choice>
          <mc:Fallback>
            <w:pict>
              <v:shape w14:anchorId="5FDFCFB8" id="Ink 3133" o:spid="_x0000_s1026" type="#_x0000_t75" style="position:absolute;margin-left:38.1pt;margin-top:219.15pt;width:2.35pt;height:7.4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"/>
            </w:pict>
          </mc:Fallback>
        </mc:AlternateContent>
      </w:r>
      <w:r>
        <w:rPr>
          <w:rFonts w:ascii="Times New Roman" w:hAnsi="Times New Roman" w:cs="Times New Roman"/>
          <w:noProof/>
        </w:rPr>
        <mc:AlternateContent>
          <mc:Choice Requires="wpi">
            <w:drawing>
              <wp:anchor distT="0" distB="0" distL="114300" distR="114300" simplePos="0" relativeHeight="254780416" behindDoc="0" locked="0" layoutInCell="1" allowOverlap="1">
                <wp:simplePos x="0" y="0"/>
                <wp:positionH relativeFrom="column">
                  <wp:posOffset>696380</wp:posOffset>
                </wp:positionH>
                <wp:positionV relativeFrom="paragraph">
                  <wp:posOffset>2613870</wp:posOffset>
                </wp:positionV>
                <wp:extent cx="23400" cy="362520"/>
                <wp:effectExtent l="38100" t="38100" r="34290" b="38100"/>
                <wp:wrapNone/>
                <wp:docPr id="3132" name="Ink 3132"/>
                <wp:cNvGraphicFramePr/>
                <a:graphic xmlns:a="http://schemas.openxmlformats.org/drawingml/2006/main">
                  <a:graphicData uri="http://schemas.microsoft.com/office/word/2010/wordprocessingInk">
                    <w14:contentPart bwMode="auto" r:id="rId5333">
                      <w14:nvContentPartPr>
                        <w14:cNvContentPartPr/>
                      </w14:nvContentPartPr>
                      <w14:xfrm>
                        <a:off x="0" y="0"/>
                        <a:ext cx="23400" cy="362520"/>
                      </w14:xfrm>
                    </w14:contentPart>
                  </a:graphicData>
                </a:graphic>
              </wp:anchor>
            </w:drawing>
          </mc:Choice>
          <mc:Fallback>
            <w:pict>
              <v:shape w14:anchorId="119DAE44" id="Ink 3132" o:spid="_x0000_s1026" type="#_x0000_t75" style="position:absolute;margin-left:54.55pt;margin-top:205.55pt;width:2.55pt;height:29.0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"/>
            </w:pict>
          </mc:Fallback>
        </mc:AlternateContent>
      </w:r>
      <w:r>
        <w:rPr>
          <w:rFonts w:ascii="Times New Roman" w:hAnsi="Times New Roman" w:cs="Times New Roman"/>
          <w:noProof/>
        </w:rPr>
        <mc:AlternateContent>
          <mc:Choice Requires="wpi">
            <w:drawing>
              <wp:anchor distT="0" distB="0" distL="114300" distR="114300" simplePos="0" relativeHeight="254779392" behindDoc="0" locked="0" layoutInCell="1" allowOverlap="1">
                <wp:simplePos x="0" y="0"/>
                <wp:positionH relativeFrom="column">
                  <wp:posOffset>-57100</wp:posOffset>
                </wp:positionH>
                <wp:positionV relativeFrom="paragraph">
                  <wp:posOffset>2108430</wp:posOffset>
                </wp:positionV>
                <wp:extent cx="78840" cy="93600"/>
                <wp:effectExtent l="38100" t="38100" r="35560" b="40005"/>
                <wp:wrapNone/>
                <wp:docPr id="3131" name="Ink 3131"/>
                <wp:cNvGraphicFramePr/>
                <a:graphic xmlns:a="http://schemas.openxmlformats.org/drawingml/2006/main">
                  <a:graphicData uri="http://schemas.microsoft.com/office/word/2010/wordprocessingInk">
                    <w14:contentPart bwMode="auto" r:id="rId5334">
                      <w14:nvContentPartPr>
                        <w14:cNvContentPartPr/>
                      </w14:nvContentPartPr>
                      <w14:xfrm>
                        <a:off x="0" y="0"/>
                        <a:ext cx="78840" cy="93600"/>
                      </w14:xfrm>
                    </w14:contentPart>
                  </a:graphicData>
                </a:graphic>
              </wp:anchor>
            </w:drawing>
          </mc:Choice>
          <mc:Fallback>
            <w:pict>
              <v:shape w14:anchorId="7CB3F567" id="Ink 3131" o:spid="_x0000_s1026" type="#_x0000_t75" style="position:absolute;margin-left:-4.7pt;margin-top:165.5pt;width:6.9pt;height:8.3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"/>
            </w:pict>
          </mc:Fallback>
        </mc:AlternateContent>
      </w:r>
      <w:r>
        <w:rPr>
          <w:rFonts w:ascii="Times New Roman" w:hAnsi="Times New Roman" w:cs="Times New Roman"/>
          <w:noProof/>
        </w:rPr>
        <mc:AlternateContent>
          <mc:Choice Requires="wpi">
            <w:drawing>
              <wp:anchor distT="0" distB="0" distL="114300" distR="114300" simplePos="0" relativeHeight="254778368" behindDoc="0" locked="0" layoutInCell="1" allowOverlap="1">
                <wp:simplePos x="0" y="0"/>
                <wp:positionH relativeFrom="column">
                  <wp:posOffset>-85540</wp:posOffset>
                </wp:positionH>
                <wp:positionV relativeFrom="paragraph">
                  <wp:posOffset>2119230</wp:posOffset>
                </wp:positionV>
                <wp:extent cx="5400" cy="105120"/>
                <wp:effectExtent l="38100" t="38100" r="33020" b="28575"/>
                <wp:wrapNone/>
                <wp:docPr id="3130" name="Ink 3130"/>
                <wp:cNvGraphicFramePr/>
                <a:graphic xmlns:a="http://schemas.openxmlformats.org/drawingml/2006/main">
                  <a:graphicData uri="http://schemas.microsoft.com/office/word/2010/wordprocessingInk">
                    <w14:contentPart bwMode="auto" r:id="rId5335">
                      <w14:nvContentPartPr>
                        <w14:cNvContentPartPr/>
                      </w14:nvContentPartPr>
                      <w14:xfrm>
                        <a:off x="0" y="0"/>
                        <a:ext cx="5400" cy="105120"/>
                      </w14:xfrm>
                    </w14:contentPart>
                  </a:graphicData>
                </a:graphic>
              </wp:anchor>
            </w:drawing>
          </mc:Choice>
          <mc:Fallback>
            <w:pict>
              <v:shape w14:anchorId="4E08F825" id="Ink 3130" o:spid="_x0000_s1026" type="#_x0000_t75" style="position:absolute;margin-left:-7pt;margin-top:166.55pt;width:1.15pt;height:8.85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"/>
            </w:pict>
          </mc:Fallback>
        </mc:AlternateContent>
      </w:r>
      <w:r>
        <w:rPr>
          <w:rFonts w:ascii="Times New Roman" w:hAnsi="Times New Roman" w:cs="Times New Roman"/>
          <w:noProof/>
        </w:rPr>
        <mc:AlternateContent>
          <mc:Choice Requires="wpi">
            <w:drawing>
              <wp:anchor distT="0" distB="0" distL="114300" distR="114300" simplePos="0" relativeHeight="254777344" behindDoc="0" locked="0" layoutInCell="1" allowOverlap="1">
                <wp:simplePos x="0" y="0"/>
                <wp:positionH relativeFrom="column">
                  <wp:posOffset>-53860</wp:posOffset>
                </wp:positionH>
                <wp:positionV relativeFrom="paragraph">
                  <wp:posOffset>2044350</wp:posOffset>
                </wp:positionV>
                <wp:extent cx="205920" cy="405360"/>
                <wp:effectExtent l="38100" t="38100" r="41910" b="33020"/>
                <wp:wrapNone/>
                <wp:docPr id="3129" name="Ink 3129"/>
                <wp:cNvGraphicFramePr/>
                <a:graphic xmlns:a="http://schemas.openxmlformats.org/drawingml/2006/main">
                  <a:graphicData uri="http://schemas.microsoft.com/office/word/2010/wordprocessingInk">
                    <w14:contentPart bwMode="auto" r:id="rId5336">
                      <w14:nvContentPartPr>
                        <w14:cNvContentPartPr/>
                      </w14:nvContentPartPr>
                      <w14:xfrm>
                        <a:off x="0" y="0"/>
                        <a:ext cx="205920" cy="405360"/>
                      </w14:xfrm>
                    </w14:contentPart>
                  </a:graphicData>
                </a:graphic>
              </wp:anchor>
            </w:drawing>
          </mc:Choice>
          <mc:Fallback>
            <w:pict>
              <v:shape w14:anchorId="6AAB417C" id="Ink 3129" o:spid="_x0000_s1026" type="#_x0000_t75" style="position:absolute;margin-left:-4.55pt;margin-top:160.65pt;width:16.8pt;height:32.5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"/>
            </w:pict>
          </mc:Fallback>
        </mc:AlternateContent>
      </w:r>
      <w:r>
        <w:rPr>
          <w:rFonts w:ascii="Times New Roman" w:hAnsi="Times New Roman" w:cs="Times New Roman"/>
          <w:noProof/>
        </w:rPr>
        <mc:AlternateContent>
          <mc:Choice Requires="wpg">
            <w:drawing>
              <wp:anchor distT="0" distB="0" distL="114300" distR="114300" simplePos="0" relativeHeight="254776320" behindDoc="0" locked="0" layoutInCell="1" allowOverlap="1" wp14:anchorId="4118582C" wp14:editId="5DFB6913">
                <wp:simplePos x="0" y="0"/>
                <wp:positionH relativeFrom="column">
                  <wp:posOffset>-184150</wp:posOffset>
                </wp:positionH>
                <wp:positionV relativeFrom="paragraph">
                  <wp:posOffset>1873250</wp:posOffset>
                </wp:positionV>
                <wp:extent cx="959485" cy="1240790"/>
                <wp:effectExtent l="38100" t="38100" r="50165" b="35560"/>
                <wp:wrapNone/>
                <wp:docPr id="3112" name="Group 3112"/>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37">
                        <w14:nvContentPartPr>
                          <w14:cNvPr id="3113" name="Ink 3113"/>
                          <w14:cNvContentPartPr/>
                        </w14:nvContentPartPr>
                        <w14:xfrm>
                          <a:off x="266700" y="0"/>
                          <a:ext cx="183600" cy="173880"/>
                        </w14:xfrm>
                      </w14:contentPart>
                      <w14:contentPart bwMode="auto" r:id="rId5338">
                        <w14:nvContentPartPr>
                          <w14:cNvPr id="3114" name="Ink 3114"/>
                          <w14:cNvContentPartPr/>
                        </w14:nvContentPartPr>
                        <w14:xfrm>
                          <a:off x="673100" y="266700"/>
                          <a:ext cx="181080" cy="155520"/>
                        </w14:xfrm>
                      </w14:contentPart>
                      <w14:contentPart bwMode="auto" r:id="rId5339">
                        <w14:nvContentPartPr>
                          <w14:cNvPr id="3115" name="Ink 3115"/>
                          <w14:cNvContentPartPr/>
                        </w14:nvContentPartPr>
                        <w14:xfrm>
                          <a:off x="0" y="577850"/>
                          <a:ext cx="165240" cy="151200"/>
                        </w14:xfrm>
                      </w14:contentPart>
                      <w14:contentPart bwMode="auto" r:id="rId5340">
                        <w14:nvContentPartPr>
                          <w14:cNvPr id="3116" name="Ink 3116"/>
                          <w14:cNvContentPartPr/>
                        </w14:nvContentPartPr>
                        <w14:xfrm>
                          <a:off x="368300" y="565150"/>
                          <a:ext cx="191160" cy="171720"/>
                        </w14:xfrm>
                      </w14:contentPart>
                      <w14:contentPart bwMode="auto" r:id="rId5341">
                        <w14:nvContentPartPr>
                          <w14:cNvPr id="3117" name="Ink 3117"/>
                          <w14:cNvContentPartPr/>
                        </w14:nvContentPartPr>
                        <w14:xfrm>
                          <a:off x="762000" y="584200"/>
                          <a:ext cx="197640" cy="161280"/>
                        </w14:xfrm>
                      </w14:contentPart>
                      <w14:contentPart bwMode="auto" r:id="rId5342">
                        <w14:nvContentPartPr>
                          <w14:cNvPr id="3118" name="Ink 3118"/>
                          <w14:cNvContentPartPr/>
                        </w14:nvContentPartPr>
                        <w14:xfrm>
                          <a:off x="139700" y="1009650"/>
                          <a:ext cx="192960" cy="183960"/>
                        </w14:xfrm>
                      </w14:contentPart>
                      <w14:contentPart bwMode="auto" r:id="rId5343">
                        <w14:nvContentPartPr>
                          <w14:cNvPr id="3119" name="Ink 3119"/>
                          <w14:cNvContentPartPr/>
                        </w14:nvContentPartPr>
                        <w14:xfrm>
                          <a:off x="768350" y="1085850"/>
                          <a:ext cx="172800" cy="155160"/>
                        </w14:xfrm>
                      </w14:contentPart>
                      <w14:contentPart bwMode="auto" r:id="rId5344">
                        <w14:nvContentPartPr>
                          <w14:cNvPr id="3120" name="Ink 3120"/>
                          <w14:cNvContentPartPr/>
                        </w14:nvContentPartPr>
                        <w14:xfrm>
                          <a:off x="349250" y="57150"/>
                          <a:ext cx="6120" cy="91440"/>
                        </w14:xfrm>
                      </w14:contentPart>
                      <w14:contentPart bwMode="auto" r:id="rId5345">
                        <w14:nvContentPartPr>
                          <w14:cNvPr id="3121" name="Ink 3121"/>
                          <w14:cNvContentPartPr/>
                        </w14:nvContentPartPr>
                        <w14:xfrm>
                          <a:off x="44450" y="635000"/>
                          <a:ext cx="46080" cy="78120"/>
                        </w14:xfrm>
                      </w14:contentPart>
                      <w14:contentPart bwMode="auto" r:id="rId5346">
                        <w14:nvContentPartPr>
                          <w14:cNvPr id="3122" name="Ink 3122"/>
                          <w14:cNvContentPartPr/>
                        </w14:nvContentPartPr>
                        <w14:xfrm>
                          <a:off x="438150" y="628650"/>
                          <a:ext cx="45360" cy="59400"/>
                        </w14:xfrm>
                      </w14:contentPart>
                      <w14:contentPart bwMode="auto" r:id="rId5347">
                        <w14:nvContentPartPr>
                          <w14:cNvPr id="3123" name="Ink 3123"/>
                          <w14:cNvContentPartPr/>
                        </w14:nvContentPartPr>
                        <w14:xfrm>
                          <a:off x="444500" y="654050"/>
                          <a:ext cx="41040" cy="14760"/>
                        </w14:xfrm>
                      </w14:contentPart>
                      <w14:contentPart bwMode="auto" r:id="rId5348">
                        <w14:nvContentPartPr>
                          <w14:cNvPr id="3124" name="Ink 3124"/>
                          <w14:cNvContentPartPr/>
                        </w14:nvContentPartPr>
                        <w14:xfrm>
                          <a:off x="831850" y="654050"/>
                          <a:ext cx="69120" cy="71280"/>
                        </w14:xfrm>
                      </w14:contentPart>
                      <w14:contentPart bwMode="auto" r:id="rId5349">
                        <w14:nvContentPartPr>
                          <w14:cNvPr id="3125" name="Ink 3125"/>
                          <w14:cNvContentPartPr/>
                        </w14:nvContentPartPr>
                        <w14:xfrm>
                          <a:off x="762000" y="330200"/>
                          <a:ext cx="55440" cy="59400"/>
                        </w14:xfrm>
                      </w14:contentPart>
                      <w14:contentPart bwMode="auto" r:id="rId5350">
                        <w14:nvContentPartPr>
                          <w14:cNvPr id="3126" name="Ink 3126"/>
                          <w14:cNvContentPartPr/>
                        </w14:nvContentPartPr>
                        <w14:xfrm>
                          <a:off x="838200" y="1136650"/>
                          <a:ext cx="34200" cy="81720"/>
                        </w14:xfrm>
                      </w14:contentPart>
                      <w14:contentPart bwMode="auto" r:id="rId5351">
                        <w14:nvContentPartPr>
                          <w14:cNvPr id="3127" name="Ink 3127"/>
                          <w14:cNvContentPartPr/>
                        </w14:nvContentPartPr>
                        <w14:xfrm>
                          <a:off x="266700" y="1085850"/>
                          <a:ext cx="23400" cy="66600"/>
                        </w14:xfrm>
                      </w14:contentPart>
                      <w14:contentPart bwMode="auto" r:id="rId5352">
                        <w14:nvContentPartPr>
                          <w14:cNvPr id="3128" name="Ink 3128"/>
                          <w14:cNvContentPartPr/>
                        </w14:nvContentPartPr>
                        <w14:xfrm>
                          <a:off x="273050" y="1079500"/>
                          <a:ext cx="28440" cy="14760"/>
                        </w14:xfrm>
                      </w14:contentPart>
                    </wpg:wgp>
                  </a:graphicData>
                </a:graphic>
              </wp:anchor>
            </w:drawing>
          </mc:Choice>
          <mc:Fallback>
            <w:pict>
              <v:group w14:anchorId="0DC73835" id="Group 3112" o:spid="_x0000_s1026" style="position:absolute;margin-left:-14.5pt;margin-top:147.5pt;width:75.55pt;height:97.7pt;z-index:254776320"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">
                <v:shape id="Ink 3113"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"/>
                <v:shape id="Ink 3114"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"/>
                <v:shape id="Ink 3115"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"/>
                <v:shape id="Ink 3116"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"/>
                <v:shape id="Ink 3117"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"/>
                <v:shape id="Ink 3118"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"/>
                <v:shape id="Ink 3119"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"/>
                <v:shape id="Ink 3120"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"/>
                <v:shape id="Ink 3121"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"/>
                <v:shape id="Ink 3122"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"/>
                <v:shape id="Ink 3123"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"/>
                <v:shape id="Ink 3124"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"/>
                <v:shape id="Ink 3125"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"/>
                <v:shape id="Ink 3126"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"/>
                <v:shape id="Ink 3127"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"/>
                <v:shape id="Ink 3128"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"/>
              </v:group>
            </w:pict>
          </mc:Fallback>
        </mc:AlternateContent>
      </w:r>
      <w:r>
        <w:rPr>
          <w:rFonts w:ascii="Times New Roman" w:hAnsi="Times New Roman" w:cs="Times New Roman"/>
          <w:noProof/>
        </w:rPr>
        <mc:AlternateContent>
          <mc:Choice Requires="wpi">
            <w:drawing>
              <wp:anchor distT="0" distB="0" distL="114300" distR="114300" simplePos="0" relativeHeight="254774272" behindDoc="0" locked="0" layoutInCell="1" allowOverlap="1">
                <wp:simplePos x="0" y="0"/>
                <wp:positionH relativeFrom="column">
                  <wp:posOffset>940100</wp:posOffset>
                </wp:positionH>
                <wp:positionV relativeFrom="paragraph">
                  <wp:posOffset>2305880</wp:posOffset>
                </wp:positionV>
                <wp:extent cx="104040" cy="96120"/>
                <wp:effectExtent l="38100" t="38100" r="48895" b="37465"/>
                <wp:wrapNone/>
                <wp:docPr id="3111" name="Ink 3111"/>
                <wp:cNvGraphicFramePr/>
                <a:graphic xmlns:a="http://schemas.openxmlformats.org/drawingml/2006/main">
                  <a:graphicData uri="http://schemas.microsoft.com/office/word/2010/wordprocessingInk">
                    <w14:contentPart bwMode="auto" r:id="rId5353">
                      <w14:nvContentPartPr>
                        <w14:cNvContentPartPr/>
                      </w14:nvContentPartPr>
                      <w14:xfrm>
                        <a:off x="0" y="0"/>
                        <a:ext cx="104040" cy="96120"/>
                      </w14:xfrm>
                    </w14:contentPart>
                  </a:graphicData>
                </a:graphic>
              </wp:anchor>
            </w:drawing>
          </mc:Choice>
          <mc:Fallback>
            <w:pict>
              <v:shape w14:anchorId="32F75656" id="Ink 3111" o:spid="_x0000_s1026" type="#_x0000_t75" style="position:absolute;margin-left:73.45pt;margin-top:181.1pt;width:9.35pt;height:8.4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"/>
            </w:pict>
          </mc:Fallback>
        </mc:AlternateContent>
      </w:r>
      <w:r>
        <w:rPr>
          <w:rFonts w:ascii="Times New Roman" w:hAnsi="Times New Roman" w:cs="Times New Roman"/>
          <w:noProof/>
        </w:rPr>
        <mc:AlternateContent>
          <mc:Choice Requires="wpi">
            <w:drawing>
              <wp:anchor distT="0" distB="0" distL="114300" distR="114300" simplePos="0" relativeHeight="254773248" behindDoc="0" locked="0" layoutInCell="1" allowOverlap="1">
                <wp:simplePos x="0" y="0"/>
                <wp:positionH relativeFrom="column">
                  <wp:posOffset>968900</wp:posOffset>
                </wp:positionH>
                <wp:positionV relativeFrom="paragraph">
                  <wp:posOffset>2352680</wp:posOffset>
                </wp:positionV>
                <wp:extent cx="505440" cy="14760"/>
                <wp:effectExtent l="38100" t="38100" r="47625" b="42545"/>
                <wp:wrapNone/>
                <wp:docPr id="3110" name="Ink 3110"/>
                <wp:cNvGraphicFramePr/>
                <a:graphic xmlns:a="http://schemas.openxmlformats.org/drawingml/2006/main">
                  <a:graphicData uri="http://schemas.microsoft.com/office/word/2010/wordprocessingInk">
                    <w14:contentPart bwMode="auto" r:id="rId5354">
                      <w14:nvContentPartPr>
                        <w14:cNvContentPartPr/>
                      </w14:nvContentPartPr>
                      <w14:xfrm>
                        <a:off x="0" y="0"/>
                        <a:ext cx="505440" cy="14760"/>
                      </w14:xfrm>
                    </w14:contentPart>
                  </a:graphicData>
                </a:graphic>
              </wp:anchor>
            </w:drawing>
          </mc:Choice>
          <mc:Fallback>
            <w:pict>
              <v:shape w14:anchorId="4F894968" id="Ink 3110" o:spid="_x0000_s1026" type="#_x0000_t75" style="position:absolute;margin-left:75.9pt;margin-top:184.8pt;width:40.65pt;height:2.05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"/>
            </w:pict>
          </mc:Fallback>
        </mc:AlternateContent>
      </w:r>
      <w:r>
        <w:rPr>
          <w:rFonts w:ascii="Times New Roman" w:hAnsi="Times New Roman" w:cs="Times New Roman"/>
          <w:noProof/>
        </w:rPr>
        <mc:AlternateContent>
          <mc:Choice Requires="wpi">
            <w:drawing>
              <wp:anchor distT="0" distB="0" distL="114300" distR="114300" simplePos="0" relativeHeight="254772224" behindDoc="0" locked="0" layoutInCell="1" allowOverlap="1">
                <wp:simplePos x="0" y="0"/>
                <wp:positionH relativeFrom="column">
                  <wp:posOffset>2582060</wp:posOffset>
                </wp:positionH>
                <wp:positionV relativeFrom="paragraph">
                  <wp:posOffset>2123000</wp:posOffset>
                </wp:positionV>
                <wp:extent cx="56160" cy="98640"/>
                <wp:effectExtent l="38100" t="38100" r="20320" b="34925"/>
                <wp:wrapNone/>
                <wp:docPr id="3109" name="Ink 3109"/>
                <wp:cNvGraphicFramePr/>
                <a:graphic xmlns:a="http://schemas.openxmlformats.org/drawingml/2006/main">
                  <a:graphicData uri="http://schemas.microsoft.com/office/word/2010/wordprocessingInk">
                    <w14:contentPart bwMode="auto" r:id="rId5355">
                      <w14:nvContentPartPr>
                        <w14:cNvContentPartPr/>
                      </w14:nvContentPartPr>
                      <w14:xfrm>
                        <a:off x="0" y="0"/>
                        <a:ext cx="56160" cy="98640"/>
                      </w14:xfrm>
                    </w14:contentPart>
                  </a:graphicData>
                </a:graphic>
              </wp:anchor>
            </w:drawing>
          </mc:Choice>
          <mc:Fallback>
            <w:pict>
              <v:shape w14:anchorId="6E0D824F" id="Ink 3109" o:spid="_x0000_s1026" type="#_x0000_t75" style="position:absolute;margin-left:203.05pt;margin-top:166.75pt;width:5.2pt;height:8.4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771200" behindDoc="0" locked="0" layoutInCell="1" allowOverlap="1">
                <wp:simplePos x="0" y="0"/>
                <wp:positionH relativeFrom="column">
                  <wp:posOffset>2539940</wp:posOffset>
                </wp:positionH>
                <wp:positionV relativeFrom="paragraph">
                  <wp:posOffset>2132720</wp:posOffset>
                </wp:positionV>
                <wp:extent cx="14400" cy="91440"/>
                <wp:effectExtent l="38100" t="38100" r="43180" b="41910"/>
                <wp:wrapNone/>
                <wp:docPr id="3108" name="Ink 3108"/>
                <wp:cNvGraphicFramePr/>
                <a:graphic xmlns:a="http://schemas.openxmlformats.org/drawingml/2006/main">
                  <a:graphicData uri="http://schemas.microsoft.com/office/word/2010/wordprocessingInk">
                    <w14:contentPart bwMode="auto" r:id="rId5356">
                      <w14:nvContentPartPr>
                        <w14:cNvContentPartPr/>
                      </w14:nvContentPartPr>
                      <w14:xfrm>
                        <a:off x="0" y="0"/>
                        <a:ext cx="14400" cy="91440"/>
                      </w14:xfrm>
                    </w14:contentPart>
                  </a:graphicData>
                </a:graphic>
              </wp:anchor>
            </w:drawing>
          </mc:Choice>
          <mc:Fallback>
            <w:pict>
              <v:shape w14:anchorId="5874F6FD" id="Ink 3108" o:spid="_x0000_s1026" type="#_x0000_t75" style="position:absolute;margin-left:199.6pt;margin-top:167.55pt;width:2.1pt;height:7.9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"/>
            </w:pict>
          </mc:Fallback>
        </mc:AlternateContent>
      </w:r>
      <w:r>
        <w:rPr>
          <w:rFonts w:ascii="Times New Roman" w:hAnsi="Times New Roman" w:cs="Times New Roman"/>
          <w:noProof/>
        </w:rPr>
        <mc:AlternateContent>
          <mc:Choice Requires="wpi">
            <w:drawing>
              <wp:anchor distT="0" distB="0" distL="114300" distR="114300" simplePos="0" relativeHeight="254770176" behindDoc="0" locked="0" layoutInCell="1" allowOverlap="1">
                <wp:simplePos x="0" y="0"/>
                <wp:positionH relativeFrom="column">
                  <wp:posOffset>2466500</wp:posOffset>
                </wp:positionH>
                <wp:positionV relativeFrom="paragraph">
                  <wp:posOffset>2155760</wp:posOffset>
                </wp:positionV>
                <wp:extent cx="41400" cy="177480"/>
                <wp:effectExtent l="38100" t="38100" r="34925" b="32385"/>
                <wp:wrapNone/>
                <wp:docPr id="3107" name="Ink 3107"/>
                <wp:cNvGraphicFramePr/>
                <a:graphic xmlns:a="http://schemas.openxmlformats.org/drawingml/2006/main">
                  <a:graphicData uri="http://schemas.microsoft.com/office/word/2010/wordprocessingInk">
                    <w14:contentPart bwMode="auto" r:id="rId5357">
                      <w14:nvContentPartPr>
                        <w14:cNvContentPartPr/>
                      </w14:nvContentPartPr>
                      <w14:xfrm>
                        <a:off x="0" y="0"/>
                        <a:ext cx="41400" cy="177480"/>
                      </w14:xfrm>
                    </w14:contentPart>
                  </a:graphicData>
                </a:graphic>
              </wp:anchor>
            </w:drawing>
          </mc:Choice>
          <mc:Fallback>
            <w:pict>
              <v:shape w14:anchorId="01E70506" id="Ink 3107" o:spid="_x0000_s1026" type="#_x0000_t75" style="position:absolute;margin-left:193.7pt;margin-top:169.25pt;width:4.2pt;height:14.75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"/>
            </w:pict>
          </mc:Fallback>
        </mc:AlternateContent>
      </w:r>
      <w:r>
        <w:rPr>
          <w:rFonts w:ascii="Times New Roman" w:hAnsi="Times New Roman" w:cs="Times New Roman"/>
          <w:noProof/>
        </w:rPr>
        <mc:AlternateContent>
          <mc:Choice Requires="wpi">
            <w:drawing>
              <wp:anchor distT="0" distB="0" distL="114300" distR="114300" simplePos="0" relativeHeight="254769152" behindDoc="0" locked="0" layoutInCell="1" allowOverlap="1">
                <wp:simplePos x="0" y="0"/>
                <wp:positionH relativeFrom="column">
                  <wp:posOffset>2142140</wp:posOffset>
                </wp:positionH>
                <wp:positionV relativeFrom="paragraph">
                  <wp:posOffset>2103560</wp:posOffset>
                </wp:positionV>
                <wp:extent cx="49680" cy="83520"/>
                <wp:effectExtent l="38100" t="19050" r="45720" b="50165"/>
                <wp:wrapNone/>
                <wp:docPr id="3106" name="Ink 3106"/>
                <wp:cNvGraphicFramePr/>
                <a:graphic xmlns:a="http://schemas.openxmlformats.org/drawingml/2006/main">
                  <a:graphicData uri="http://schemas.microsoft.com/office/word/2010/wordprocessingInk">
                    <w14:contentPart bwMode="auto" r:id="rId5358">
                      <w14:nvContentPartPr>
                        <w14:cNvContentPartPr/>
                      </w14:nvContentPartPr>
                      <w14:xfrm>
                        <a:off x="0" y="0"/>
                        <a:ext cx="49680" cy="83520"/>
                      </w14:xfrm>
                    </w14:contentPart>
                  </a:graphicData>
                </a:graphic>
              </wp:anchor>
            </w:drawing>
          </mc:Choice>
          <mc:Fallback>
            <w:pict>
              <v:shape w14:anchorId="1FEB5E26" id="Ink 3106" o:spid="_x0000_s1026" type="#_x0000_t75" style="position:absolute;margin-left:168.45pt;margin-top:165.1pt;width:4.6pt;height:7.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"/>
            </w:pict>
          </mc:Fallback>
        </mc:AlternateContent>
      </w:r>
      <w:r>
        <w:rPr>
          <w:rFonts w:ascii="Times New Roman" w:hAnsi="Times New Roman" w:cs="Times New Roman"/>
          <w:noProof/>
        </w:rPr>
        <mc:AlternateContent>
          <mc:Choice Requires="wpi">
            <w:drawing>
              <wp:anchor distT="0" distB="0" distL="114300" distR="114300" simplePos="0" relativeHeight="254768128" behindDoc="0" locked="0" layoutInCell="1" allowOverlap="1">
                <wp:simplePos x="0" y="0"/>
                <wp:positionH relativeFrom="column">
                  <wp:posOffset>2107220</wp:posOffset>
                </wp:positionH>
                <wp:positionV relativeFrom="paragraph">
                  <wp:posOffset>2119040</wp:posOffset>
                </wp:positionV>
                <wp:extent cx="5760" cy="63360"/>
                <wp:effectExtent l="38100" t="38100" r="32385" b="32385"/>
                <wp:wrapNone/>
                <wp:docPr id="3105" name="Ink 3105"/>
                <wp:cNvGraphicFramePr/>
                <a:graphic xmlns:a="http://schemas.openxmlformats.org/drawingml/2006/main">
                  <a:graphicData uri="http://schemas.microsoft.com/office/word/2010/wordprocessingInk">
                    <w14:contentPart bwMode="auto" r:id="rId5359">
                      <w14:nvContentPartPr>
                        <w14:cNvContentPartPr/>
                      </w14:nvContentPartPr>
                      <w14:xfrm>
                        <a:off x="0" y="0"/>
                        <a:ext cx="5760" cy="63360"/>
                      </w14:xfrm>
                    </w14:contentPart>
                  </a:graphicData>
                </a:graphic>
              </wp:anchor>
            </w:drawing>
          </mc:Choice>
          <mc:Fallback>
            <w:pict>
              <v:shape w14:anchorId="35F45740" id="Ink 3105" o:spid="_x0000_s1026" type="#_x0000_t75" style="position:absolute;margin-left:165.6pt;margin-top:166.55pt;width:1.2pt;height:5.55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"/>
            </w:pict>
          </mc:Fallback>
        </mc:AlternateContent>
      </w:r>
      <w:r>
        <w:rPr>
          <w:rFonts w:ascii="Times New Roman" w:hAnsi="Times New Roman" w:cs="Times New Roman"/>
          <w:noProof/>
        </w:rPr>
        <mc:AlternateContent>
          <mc:Choice Requires="wpi">
            <w:drawing>
              <wp:anchor distT="0" distB="0" distL="114300" distR="114300" simplePos="0" relativeHeight="254767104" behindDoc="0" locked="0" layoutInCell="1" allowOverlap="1">
                <wp:simplePos x="0" y="0"/>
                <wp:positionH relativeFrom="column">
                  <wp:posOffset>2119460</wp:posOffset>
                </wp:positionH>
                <wp:positionV relativeFrom="paragraph">
                  <wp:posOffset>2106440</wp:posOffset>
                </wp:positionV>
                <wp:extent cx="209520" cy="224280"/>
                <wp:effectExtent l="38100" t="38100" r="38735" b="42545"/>
                <wp:wrapNone/>
                <wp:docPr id="3104" name="Ink 3104"/>
                <wp:cNvGraphicFramePr/>
                <a:graphic xmlns:a="http://schemas.openxmlformats.org/drawingml/2006/main">
                  <a:graphicData uri="http://schemas.microsoft.com/office/word/2010/wordprocessingInk">
                    <w14:contentPart bwMode="auto" r:id="rId5360">
                      <w14:nvContentPartPr>
                        <w14:cNvContentPartPr/>
                      </w14:nvContentPartPr>
                      <w14:xfrm>
                        <a:off x="0" y="0"/>
                        <a:ext cx="209520" cy="224280"/>
                      </w14:xfrm>
                    </w14:contentPart>
                  </a:graphicData>
                </a:graphic>
              </wp:anchor>
            </w:drawing>
          </mc:Choice>
          <mc:Fallback>
            <w:pict>
              <v:shape w14:anchorId="7CC23B22" id="Ink 3104" o:spid="_x0000_s1026" type="#_x0000_t75" style="position:absolute;margin-left:166.65pt;margin-top:165.6pt;width:17.15pt;height:18.15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"/>
            </w:pict>
          </mc:Fallback>
        </mc:AlternateContent>
      </w:r>
      <w:r>
        <w:rPr>
          <w:rFonts w:ascii="Times New Roman" w:hAnsi="Times New Roman" w:cs="Times New Roman"/>
          <w:noProof/>
        </w:rPr>
        <mc:AlternateContent>
          <mc:Choice Requires="wpi">
            <w:drawing>
              <wp:anchor distT="0" distB="0" distL="114300" distR="114300" simplePos="0" relativeHeight="254766080" behindDoc="0" locked="0" layoutInCell="1" allowOverlap="1">
                <wp:simplePos x="0" y="0"/>
                <wp:positionH relativeFrom="column">
                  <wp:posOffset>2362100</wp:posOffset>
                </wp:positionH>
                <wp:positionV relativeFrom="paragraph">
                  <wp:posOffset>2628800</wp:posOffset>
                </wp:positionV>
                <wp:extent cx="58680" cy="62640"/>
                <wp:effectExtent l="38100" t="38100" r="36830" b="33020"/>
                <wp:wrapNone/>
                <wp:docPr id="3103" name="Ink 3103"/>
                <wp:cNvGraphicFramePr/>
                <a:graphic xmlns:a="http://schemas.openxmlformats.org/drawingml/2006/main">
                  <a:graphicData uri="http://schemas.microsoft.com/office/word/2010/wordprocessingInk">
                    <w14:contentPart bwMode="auto" r:id="rId5361">
                      <w14:nvContentPartPr>
                        <w14:cNvContentPartPr/>
                      </w14:nvContentPartPr>
                      <w14:xfrm>
                        <a:off x="0" y="0"/>
                        <a:ext cx="58680" cy="62640"/>
                      </w14:xfrm>
                    </w14:contentPart>
                  </a:graphicData>
                </a:graphic>
              </wp:anchor>
            </w:drawing>
          </mc:Choice>
          <mc:Fallback>
            <w:pict>
              <v:shape w14:anchorId="400837DA" id="Ink 3103" o:spid="_x0000_s1026" type="#_x0000_t75" style="position:absolute;margin-left:185.85pt;margin-top:206.75pt;width:5.05pt;height:5.7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765056" behindDoc="0" locked="0" layoutInCell="1" allowOverlap="1">
                <wp:simplePos x="0" y="0"/>
                <wp:positionH relativeFrom="column">
                  <wp:posOffset>2312420</wp:posOffset>
                </wp:positionH>
                <wp:positionV relativeFrom="paragraph">
                  <wp:posOffset>2610080</wp:posOffset>
                </wp:positionV>
                <wp:extent cx="14040" cy="91080"/>
                <wp:effectExtent l="38100" t="38100" r="43180" b="42545"/>
                <wp:wrapNone/>
                <wp:docPr id="3102" name="Ink 3102"/>
                <wp:cNvGraphicFramePr/>
                <a:graphic xmlns:a="http://schemas.openxmlformats.org/drawingml/2006/main">
                  <a:graphicData uri="http://schemas.microsoft.com/office/word/2010/wordprocessingInk">
                    <w14:contentPart bwMode="auto" r:id="rId5362">
                      <w14:nvContentPartPr>
                        <w14:cNvContentPartPr/>
                      </w14:nvContentPartPr>
                      <w14:xfrm>
                        <a:off x="0" y="0"/>
                        <a:ext cx="14040" cy="91080"/>
                      </w14:xfrm>
                    </w14:contentPart>
                  </a:graphicData>
                </a:graphic>
              </wp:anchor>
            </w:drawing>
          </mc:Choice>
          <mc:Fallback>
            <w:pict>
              <v:shape w14:anchorId="4348C675" id="Ink 3102" o:spid="_x0000_s1026" type="#_x0000_t75" style="position:absolute;margin-left:181.9pt;margin-top:205.25pt;width:1.7pt;height:7.7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"/>
            </w:pict>
          </mc:Fallback>
        </mc:AlternateContent>
      </w:r>
      <w:r>
        <w:rPr>
          <w:rFonts w:ascii="Times New Roman" w:hAnsi="Times New Roman" w:cs="Times New Roman"/>
          <w:noProof/>
        </w:rPr>
        <mc:AlternateContent>
          <mc:Choice Requires="wpi">
            <w:drawing>
              <wp:anchor distT="0" distB="0" distL="114300" distR="114300" simplePos="0" relativeHeight="254764032" behindDoc="0" locked="0" layoutInCell="1" allowOverlap="1">
                <wp:simplePos x="0" y="0"/>
                <wp:positionH relativeFrom="column">
                  <wp:posOffset>2509700</wp:posOffset>
                </wp:positionH>
                <wp:positionV relativeFrom="paragraph">
                  <wp:posOffset>2492360</wp:posOffset>
                </wp:positionV>
                <wp:extent cx="11160" cy="385920"/>
                <wp:effectExtent l="38100" t="38100" r="46355" b="33655"/>
                <wp:wrapNone/>
                <wp:docPr id="3101" name="Ink 3101"/>
                <wp:cNvGraphicFramePr/>
                <a:graphic xmlns:a="http://schemas.openxmlformats.org/drawingml/2006/main">
                  <a:graphicData uri="http://schemas.microsoft.com/office/word/2010/wordprocessingInk">
                    <w14:contentPart bwMode="auto" r:id="rId5363">
                      <w14:nvContentPartPr>
                        <w14:cNvContentPartPr/>
                      </w14:nvContentPartPr>
                      <w14:xfrm>
                        <a:off x="0" y="0"/>
                        <a:ext cx="11160" cy="385920"/>
                      </w14:xfrm>
                    </w14:contentPart>
                  </a:graphicData>
                </a:graphic>
              </wp:anchor>
            </w:drawing>
          </mc:Choice>
          <mc:Fallback>
            <w:pict>
              <v:shape w14:anchorId="48F3AFF2" id="Ink 3101" o:spid="_x0000_s1026" type="#_x0000_t75" style="position:absolute;margin-left:197.25pt;margin-top:196.1pt;width:1.65pt;height:30.9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"/>
            </w:pict>
          </mc:Fallback>
        </mc:AlternateContent>
      </w:r>
      <w:r>
        <w:rPr>
          <w:rFonts w:ascii="Times New Roman" w:hAnsi="Times New Roman" w:cs="Times New Roman"/>
          <w:noProof/>
        </w:rPr>
        <mc:AlternateContent>
          <mc:Choice Requires="wpi">
            <w:drawing>
              <wp:anchor distT="0" distB="0" distL="114300" distR="114300" simplePos="0" relativeHeight="254763008" behindDoc="0" locked="0" layoutInCell="1" allowOverlap="1">
                <wp:simplePos x="0" y="0"/>
                <wp:positionH relativeFrom="column">
                  <wp:posOffset>1731380</wp:posOffset>
                </wp:positionH>
                <wp:positionV relativeFrom="paragraph">
                  <wp:posOffset>1951280</wp:posOffset>
                </wp:positionV>
                <wp:extent cx="74160" cy="88560"/>
                <wp:effectExtent l="19050" t="38100" r="40640" b="45085"/>
                <wp:wrapNone/>
                <wp:docPr id="3100" name="Ink 3100"/>
                <wp:cNvGraphicFramePr/>
                <a:graphic xmlns:a="http://schemas.openxmlformats.org/drawingml/2006/main">
                  <a:graphicData uri="http://schemas.microsoft.com/office/word/2010/wordprocessingInk">
                    <w14:contentPart bwMode="auto" r:id="rId5364">
                      <w14:nvContentPartPr>
                        <w14:cNvContentPartPr/>
                      </w14:nvContentPartPr>
                      <w14:xfrm>
                        <a:off x="0" y="0"/>
                        <a:ext cx="74160" cy="88560"/>
                      </w14:xfrm>
                    </w14:contentPart>
                  </a:graphicData>
                </a:graphic>
              </wp:anchor>
            </w:drawing>
          </mc:Choice>
          <mc:Fallback>
            <w:pict>
              <v:shape w14:anchorId="60736A15" id="Ink 3100" o:spid="_x0000_s1026" type="#_x0000_t75" style="position:absolute;margin-left:136.15pt;margin-top:153.1pt;width:6.6pt;height:7.9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"/>
            </w:pict>
          </mc:Fallback>
        </mc:AlternateContent>
      </w:r>
      <w:r>
        <w:rPr>
          <w:rFonts w:ascii="Times New Roman" w:hAnsi="Times New Roman" w:cs="Times New Roman"/>
          <w:noProof/>
        </w:rPr>
        <mc:AlternateContent>
          <mc:Choice Requires="wpi">
            <w:drawing>
              <wp:anchor distT="0" distB="0" distL="114300" distR="114300" simplePos="0" relativeHeight="254761984" behindDoc="0" locked="0" layoutInCell="1" allowOverlap="1">
                <wp:simplePos x="0" y="0"/>
                <wp:positionH relativeFrom="column">
                  <wp:posOffset>1698980</wp:posOffset>
                </wp:positionH>
                <wp:positionV relativeFrom="paragraph">
                  <wp:posOffset>1987640</wp:posOffset>
                </wp:positionV>
                <wp:extent cx="6120" cy="99000"/>
                <wp:effectExtent l="38100" t="38100" r="32385" b="34925"/>
                <wp:wrapNone/>
                <wp:docPr id="3099" name="Ink 3099"/>
                <wp:cNvGraphicFramePr/>
                <a:graphic xmlns:a="http://schemas.openxmlformats.org/drawingml/2006/main">
                  <a:graphicData uri="http://schemas.microsoft.com/office/word/2010/wordprocessingInk">
                    <w14:contentPart bwMode="auto" r:id="rId5365">
                      <w14:nvContentPartPr>
                        <w14:cNvContentPartPr/>
                      </w14:nvContentPartPr>
                      <w14:xfrm>
                        <a:off x="0" y="0"/>
                        <a:ext cx="6120" cy="99000"/>
                      </w14:xfrm>
                    </w14:contentPart>
                  </a:graphicData>
                </a:graphic>
              </wp:anchor>
            </w:drawing>
          </mc:Choice>
          <mc:Fallback>
            <w:pict>
              <v:shape w14:anchorId="6FDD8324" id="Ink 3099" o:spid="_x0000_s1026" type="#_x0000_t75" style="position:absolute;margin-left:133.5pt;margin-top:156.2pt;width:1.3pt;height:8.3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760960" behindDoc="0" locked="0" layoutInCell="1" allowOverlap="1">
                <wp:simplePos x="0" y="0"/>
                <wp:positionH relativeFrom="column">
                  <wp:posOffset>1749020</wp:posOffset>
                </wp:positionH>
                <wp:positionV relativeFrom="paragraph">
                  <wp:posOffset>1901600</wp:posOffset>
                </wp:positionV>
                <wp:extent cx="191880" cy="412200"/>
                <wp:effectExtent l="38100" t="38100" r="36830" b="45085"/>
                <wp:wrapNone/>
                <wp:docPr id="3098" name="Ink 3098"/>
                <wp:cNvGraphicFramePr/>
                <a:graphic xmlns:a="http://schemas.openxmlformats.org/drawingml/2006/main">
                  <a:graphicData uri="http://schemas.microsoft.com/office/word/2010/wordprocessingInk">
                    <w14:contentPart bwMode="auto" r:id="rId5366">
                      <w14:nvContentPartPr>
                        <w14:cNvContentPartPr/>
                      </w14:nvContentPartPr>
                      <w14:xfrm>
                        <a:off x="0" y="0"/>
                        <a:ext cx="191880" cy="412200"/>
                      </w14:xfrm>
                    </w14:contentPart>
                  </a:graphicData>
                </a:graphic>
              </wp:anchor>
            </w:drawing>
          </mc:Choice>
          <mc:Fallback>
            <w:pict>
              <v:shape w14:anchorId="45897235" id="Ink 3098" o:spid="_x0000_s1026" type="#_x0000_t75" style="position:absolute;margin-left:137.4pt;margin-top:149.35pt;width:15.8pt;height:33.1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"/>
            </w:pict>
          </mc:Fallback>
        </mc:AlternateContent>
      </w:r>
      <w:r>
        <w:rPr>
          <w:rFonts w:ascii="Times New Roman" w:hAnsi="Times New Roman" w:cs="Times New Roman"/>
          <w:noProof/>
        </w:rPr>
        <mc:AlternateContent>
          <mc:Choice Requires="wpg">
            <w:drawing>
              <wp:anchor distT="0" distB="0" distL="114300" distR="114300" simplePos="0" relativeHeight="254759936" behindDoc="0" locked="0" layoutInCell="1" allowOverlap="1" wp14:anchorId="4118582C" wp14:editId="5DFB6913">
                <wp:simplePos x="0" y="0"/>
                <wp:positionH relativeFrom="column">
                  <wp:posOffset>1644650</wp:posOffset>
                </wp:positionH>
                <wp:positionV relativeFrom="paragraph">
                  <wp:posOffset>1742381</wp:posOffset>
                </wp:positionV>
                <wp:extent cx="959485" cy="1240790"/>
                <wp:effectExtent l="38100" t="38100" r="50165" b="35560"/>
                <wp:wrapNone/>
                <wp:docPr id="3081" name="Group 3081"/>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67">
                        <w14:nvContentPartPr>
                          <w14:cNvPr id="3082" name="Ink 3082"/>
                          <w14:cNvContentPartPr/>
                        </w14:nvContentPartPr>
                        <w14:xfrm>
                          <a:off x="266700" y="0"/>
                          <a:ext cx="183600" cy="173880"/>
                        </w14:xfrm>
                      </w14:contentPart>
                      <w14:contentPart bwMode="auto" r:id="rId5368">
                        <w14:nvContentPartPr>
                          <w14:cNvPr id="3083" name="Ink 3083"/>
                          <w14:cNvContentPartPr/>
                        </w14:nvContentPartPr>
                        <w14:xfrm>
                          <a:off x="673100" y="266700"/>
                          <a:ext cx="181080" cy="155520"/>
                        </w14:xfrm>
                      </w14:contentPart>
                      <w14:contentPart bwMode="auto" r:id="rId5369">
                        <w14:nvContentPartPr>
                          <w14:cNvPr id="3084" name="Ink 3084"/>
                          <w14:cNvContentPartPr/>
                        </w14:nvContentPartPr>
                        <w14:xfrm>
                          <a:off x="0" y="577850"/>
                          <a:ext cx="165240" cy="151200"/>
                        </w14:xfrm>
                      </w14:contentPart>
                      <w14:contentPart bwMode="auto" r:id="rId5370">
                        <w14:nvContentPartPr>
                          <w14:cNvPr id="3085" name="Ink 3085"/>
                          <w14:cNvContentPartPr/>
                        </w14:nvContentPartPr>
                        <w14:xfrm>
                          <a:off x="368300" y="565150"/>
                          <a:ext cx="191160" cy="171720"/>
                        </w14:xfrm>
                      </w14:contentPart>
                      <w14:contentPart bwMode="auto" r:id="rId5371">
                        <w14:nvContentPartPr>
                          <w14:cNvPr id="3086" name="Ink 3086"/>
                          <w14:cNvContentPartPr/>
                        </w14:nvContentPartPr>
                        <w14:xfrm>
                          <a:off x="762000" y="584200"/>
                          <a:ext cx="197640" cy="161280"/>
                        </w14:xfrm>
                      </w14:contentPart>
                      <w14:contentPart bwMode="auto" r:id="rId5372">
                        <w14:nvContentPartPr>
                          <w14:cNvPr id="3087" name="Ink 3087"/>
                          <w14:cNvContentPartPr/>
                        </w14:nvContentPartPr>
                        <w14:xfrm>
                          <a:off x="139700" y="1009650"/>
                          <a:ext cx="192960" cy="183960"/>
                        </w14:xfrm>
                      </w14:contentPart>
                      <w14:contentPart bwMode="auto" r:id="rId5373">
                        <w14:nvContentPartPr>
                          <w14:cNvPr id="3088" name="Ink 3088"/>
                          <w14:cNvContentPartPr/>
                        </w14:nvContentPartPr>
                        <w14:xfrm>
                          <a:off x="768350" y="1085850"/>
                          <a:ext cx="172800" cy="155160"/>
                        </w14:xfrm>
                      </w14:contentPart>
                      <w14:contentPart bwMode="auto" r:id="rId5374">
                        <w14:nvContentPartPr>
                          <w14:cNvPr id="3089" name="Ink 3089"/>
                          <w14:cNvContentPartPr/>
                        </w14:nvContentPartPr>
                        <w14:xfrm>
                          <a:off x="349250" y="57150"/>
                          <a:ext cx="6120" cy="91440"/>
                        </w14:xfrm>
                      </w14:contentPart>
                      <w14:contentPart bwMode="auto" r:id="rId5375">
                        <w14:nvContentPartPr>
                          <w14:cNvPr id="3090" name="Ink 3090"/>
                          <w14:cNvContentPartPr/>
                        </w14:nvContentPartPr>
                        <w14:xfrm>
                          <a:off x="44450" y="635000"/>
                          <a:ext cx="46080" cy="78120"/>
                        </w14:xfrm>
                      </w14:contentPart>
                      <w14:contentPart bwMode="auto" r:id="rId5376">
                        <w14:nvContentPartPr>
                          <w14:cNvPr id="3091" name="Ink 3091"/>
                          <w14:cNvContentPartPr/>
                        </w14:nvContentPartPr>
                        <w14:xfrm>
                          <a:off x="438150" y="628650"/>
                          <a:ext cx="45360" cy="59400"/>
                        </w14:xfrm>
                      </w14:contentPart>
                      <w14:contentPart bwMode="auto" r:id="rId5377">
                        <w14:nvContentPartPr>
                          <w14:cNvPr id="3092" name="Ink 3092"/>
                          <w14:cNvContentPartPr/>
                        </w14:nvContentPartPr>
                        <w14:xfrm>
                          <a:off x="444500" y="654050"/>
                          <a:ext cx="41040" cy="14760"/>
                        </w14:xfrm>
                      </w14:contentPart>
                      <w14:contentPart bwMode="auto" r:id="rId5378">
                        <w14:nvContentPartPr>
                          <w14:cNvPr id="3093" name="Ink 3093"/>
                          <w14:cNvContentPartPr/>
                        </w14:nvContentPartPr>
                        <w14:xfrm>
                          <a:off x="831850" y="654050"/>
                          <a:ext cx="69120" cy="71280"/>
                        </w14:xfrm>
                      </w14:contentPart>
                      <w14:contentPart bwMode="auto" r:id="rId5379">
                        <w14:nvContentPartPr>
                          <w14:cNvPr id="3094" name="Ink 3094"/>
                          <w14:cNvContentPartPr/>
                        </w14:nvContentPartPr>
                        <w14:xfrm>
                          <a:off x="762000" y="330200"/>
                          <a:ext cx="55440" cy="59400"/>
                        </w14:xfrm>
                      </w14:contentPart>
                      <w14:contentPart bwMode="auto" r:id="rId5380">
                        <w14:nvContentPartPr>
                          <w14:cNvPr id="3095" name="Ink 3095"/>
                          <w14:cNvContentPartPr/>
                        </w14:nvContentPartPr>
                        <w14:xfrm>
                          <a:off x="838200" y="1136650"/>
                          <a:ext cx="34200" cy="81720"/>
                        </w14:xfrm>
                      </w14:contentPart>
                      <w14:contentPart bwMode="auto" r:id="rId5381">
                        <w14:nvContentPartPr>
                          <w14:cNvPr id="3096" name="Ink 3096"/>
                          <w14:cNvContentPartPr/>
                        </w14:nvContentPartPr>
                        <w14:xfrm>
                          <a:off x="266700" y="1085850"/>
                          <a:ext cx="23400" cy="66600"/>
                        </w14:xfrm>
                      </w14:contentPart>
                      <w14:contentPart bwMode="auto" r:id="rId5382">
                        <w14:nvContentPartPr>
                          <w14:cNvPr id="3097" name="Ink 3097"/>
                          <w14:cNvContentPartPr/>
                        </w14:nvContentPartPr>
                        <w14:xfrm>
                          <a:off x="273050" y="1079500"/>
                          <a:ext cx="28440" cy="14760"/>
                        </w14:xfrm>
                      </w14:contentPart>
                    </wpg:wgp>
                  </a:graphicData>
                </a:graphic>
              </wp:anchor>
            </w:drawing>
          </mc:Choice>
          <mc:Fallback>
            <w:pict>
              <v:group w14:anchorId="7C5C69AD" id="Group 3081" o:spid="_x0000_s1026" style="position:absolute;margin-left:129.5pt;margin-top:137.2pt;width:75.55pt;height:97.7pt;z-index:254759936"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">
                <v:shape id="Ink 3082"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"/>
                <v:shape id="Ink 3083"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"/>
                <v:shape id="Ink 3084"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"/>
                <v:shape id="Ink 3085"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"/>
                <v:shape id="Ink 3086"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"/>
                <v:shape id="Ink 3087"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"/>
                <v:shape id="Ink 3088"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"/>
                <v:shape id="Ink 3089"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"/>
                <v:shape id="Ink 3090"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"/>
                <v:shape id="Ink 3091"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"/>
                <v:shape id="Ink 3092"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"/>
                <v:shape id="Ink 3093"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"/>
                <v:shape id="Ink 3094"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"/>
                <v:shape id="Ink 3095"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"/>
                <v:shape id="Ink 3096"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"/>
                <v:shape id="Ink 3097"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57888" behindDoc="0" locked="0" layoutInCell="1" allowOverlap="1" wp14:anchorId="2BC12F46" wp14:editId="2D3F5B49">
                <wp:simplePos x="0" y="0"/>
                <wp:positionH relativeFrom="column">
                  <wp:posOffset>2734340</wp:posOffset>
                </wp:positionH>
                <wp:positionV relativeFrom="paragraph">
                  <wp:posOffset>2238380</wp:posOffset>
                </wp:positionV>
                <wp:extent cx="96120" cy="124560"/>
                <wp:effectExtent l="38100" t="19050" r="37465" b="46990"/>
                <wp:wrapNone/>
                <wp:docPr id="3080" name="Ink 3080"/>
                <wp:cNvGraphicFramePr/>
                <a:graphic xmlns:a="http://schemas.openxmlformats.org/drawingml/2006/main">
                  <a:graphicData uri="http://schemas.microsoft.com/office/word/2010/wordprocessingInk">
                    <w14:contentPart bwMode="auto" r:id="rId5383">
                      <w14:nvContentPartPr>
                        <w14:cNvContentPartPr/>
                      </w14:nvContentPartPr>
                      <w14:xfrm>
                        <a:off x="0" y="0"/>
                        <a:ext cx="96120" cy="124560"/>
                      </w14:xfrm>
                    </w14:contentPart>
                  </a:graphicData>
                </a:graphic>
              </wp:anchor>
            </w:drawing>
          </mc:Choice>
          <mc:Fallback>
            <w:pict>
              <v:shape w14:anchorId="12F52E64" id="Ink 3080" o:spid="_x0000_s1026" type="#_x0000_t75" style="position:absolute;margin-left:214.8pt;margin-top:175.95pt;width:8.3pt;height:10.35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"/>
            </w:pict>
          </mc:Fallback>
        </mc:AlternateContent>
      </w:r>
      <w:r>
        <w:rPr>
          <w:rFonts w:ascii="Times New Roman" w:hAnsi="Times New Roman" w:cs="Times New Roman"/>
          <w:noProof/>
        </w:rPr>
        <mc:AlternateContent>
          <mc:Choice Requires="wpi">
            <w:drawing>
              <wp:anchor distT="0" distB="0" distL="114300" distR="114300" simplePos="0" relativeHeight="254756864" behindDoc="0" locked="0" layoutInCell="1" allowOverlap="1" wp14:anchorId="729DC49A" wp14:editId="298C33EB">
                <wp:simplePos x="0" y="0"/>
                <wp:positionH relativeFrom="column">
                  <wp:posOffset>2766380</wp:posOffset>
                </wp:positionH>
                <wp:positionV relativeFrom="paragraph">
                  <wp:posOffset>2299940</wp:posOffset>
                </wp:positionV>
                <wp:extent cx="360360" cy="10080"/>
                <wp:effectExtent l="38100" t="38100" r="40005" b="47625"/>
                <wp:wrapNone/>
                <wp:docPr id="3079" name="Ink 3079"/>
                <wp:cNvGraphicFramePr/>
                <a:graphic xmlns:a="http://schemas.openxmlformats.org/drawingml/2006/main">
                  <a:graphicData uri="http://schemas.microsoft.com/office/word/2010/wordprocessingInk">
                    <w14:contentPart bwMode="auto" r:id="rId5384">
                      <w14:nvContentPartPr>
                        <w14:cNvContentPartPr/>
                      </w14:nvContentPartPr>
                      <w14:xfrm>
                        <a:off x="0" y="0"/>
                        <a:ext cx="360360" cy="10080"/>
                      </w14:xfrm>
                    </w14:contentPart>
                  </a:graphicData>
                </a:graphic>
              </wp:anchor>
            </w:drawing>
          </mc:Choice>
          <mc:Fallback>
            <w:pict>
              <v:shape w14:anchorId="18E2DB9C" id="Ink 3079" o:spid="_x0000_s1026" type="#_x0000_t75" style="position:absolute;margin-left:217.55pt;margin-top:180.6pt;width:29.15pt;height:1.8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"/>
            </w:pict>
          </mc:Fallback>
        </mc:AlternateContent>
      </w:r>
      <w:r>
        <w:rPr>
          <w:rFonts w:ascii="Times New Roman" w:hAnsi="Times New Roman" w:cs="Times New Roman"/>
          <w:noProof/>
        </w:rPr>
        <mc:AlternateContent>
          <mc:Choice Requires="wpi">
            <w:drawing>
              <wp:anchor distT="0" distB="0" distL="114300" distR="114300" simplePos="0" relativeHeight="254755840" behindDoc="0" locked="0" layoutInCell="1" allowOverlap="1" wp14:anchorId="02B08E79" wp14:editId="4A56721A">
                <wp:simplePos x="0" y="0"/>
                <wp:positionH relativeFrom="column">
                  <wp:posOffset>3894620</wp:posOffset>
                </wp:positionH>
                <wp:positionV relativeFrom="paragraph">
                  <wp:posOffset>1991780</wp:posOffset>
                </wp:positionV>
                <wp:extent cx="53280" cy="102600"/>
                <wp:effectExtent l="38100" t="38100" r="42545" b="50165"/>
                <wp:wrapNone/>
                <wp:docPr id="3078" name="Ink 3078"/>
                <wp:cNvGraphicFramePr/>
                <a:graphic xmlns:a="http://schemas.openxmlformats.org/drawingml/2006/main">
                  <a:graphicData uri="http://schemas.microsoft.com/office/word/2010/wordprocessingInk">
                    <w14:contentPart bwMode="auto" r:id="rId5385">
                      <w14:nvContentPartPr>
                        <w14:cNvContentPartPr/>
                      </w14:nvContentPartPr>
                      <w14:xfrm>
                        <a:off x="0" y="0"/>
                        <a:ext cx="53280" cy="102600"/>
                      </w14:xfrm>
                    </w14:contentPart>
                  </a:graphicData>
                </a:graphic>
              </wp:anchor>
            </w:drawing>
          </mc:Choice>
          <mc:Fallback>
            <w:pict>
              <v:shape w14:anchorId="2B99F832" id="Ink 3078" o:spid="_x0000_s1026" type="#_x0000_t75" style="position:absolute;margin-left:306.5pt;margin-top:156.35pt;width:5pt;height:8.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"/>
            </w:pict>
          </mc:Fallback>
        </mc:AlternateContent>
      </w:r>
      <w:r>
        <w:rPr>
          <w:rFonts w:ascii="Times New Roman" w:hAnsi="Times New Roman" w:cs="Times New Roman"/>
          <w:noProof/>
        </w:rPr>
        <mc:AlternateContent>
          <mc:Choice Requires="wpi">
            <w:drawing>
              <wp:anchor distT="0" distB="0" distL="114300" distR="114300" simplePos="0" relativeHeight="254754816" behindDoc="0" locked="0" layoutInCell="1" allowOverlap="1" wp14:anchorId="7164277C" wp14:editId="2A4BC14D">
                <wp:simplePos x="0" y="0"/>
                <wp:positionH relativeFrom="column">
                  <wp:posOffset>3853940</wp:posOffset>
                </wp:positionH>
                <wp:positionV relativeFrom="paragraph">
                  <wp:posOffset>1978460</wp:posOffset>
                </wp:positionV>
                <wp:extent cx="15120" cy="86760"/>
                <wp:effectExtent l="38100" t="19050" r="42545" b="46990"/>
                <wp:wrapNone/>
                <wp:docPr id="3077" name="Ink 3077"/>
                <wp:cNvGraphicFramePr/>
                <a:graphic xmlns:a="http://schemas.openxmlformats.org/drawingml/2006/main">
                  <a:graphicData uri="http://schemas.microsoft.com/office/word/2010/wordprocessingInk">
                    <w14:contentPart bwMode="auto" r:id="rId5386">
                      <w14:nvContentPartPr>
                        <w14:cNvContentPartPr/>
                      </w14:nvContentPartPr>
                      <w14:xfrm>
                        <a:off x="0" y="0"/>
                        <a:ext cx="15120" cy="86760"/>
                      </w14:xfrm>
                    </w14:contentPart>
                  </a:graphicData>
                </a:graphic>
              </wp:anchor>
            </w:drawing>
          </mc:Choice>
          <mc:Fallback>
            <w:pict>
              <v:shape w14:anchorId="32AE0691" id="Ink 3077" o:spid="_x0000_s1026" type="#_x0000_t75" style="position:absolute;margin-left:303.1pt;margin-top:155.6pt;width:1.9pt;height:7.4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"/>
            </w:pict>
          </mc:Fallback>
        </mc:AlternateContent>
      </w:r>
      <w:r>
        <w:rPr>
          <w:rFonts w:ascii="Times New Roman" w:hAnsi="Times New Roman" w:cs="Times New Roman"/>
          <w:noProof/>
        </w:rPr>
        <mc:AlternateContent>
          <mc:Choice Requires="wpi">
            <w:drawing>
              <wp:anchor distT="0" distB="0" distL="114300" distR="114300" simplePos="0" relativeHeight="254753792" behindDoc="0" locked="0" layoutInCell="1" allowOverlap="1" wp14:anchorId="37436730" wp14:editId="2FDA6977">
                <wp:simplePos x="0" y="0"/>
                <wp:positionH relativeFrom="column">
                  <wp:posOffset>3871220</wp:posOffset>
                </wp:positionH>
                <wp:positionV relativeFrom="paragraph">
                  <wp:posOffset>2023820</wp:posOffset>
                </wp:positionV>
                <wp:extent cx="185760" cy="208440"/>
                <wp:effectExtent l="38100" t="38100" r="43180" b="39370"/>
                <wp:wrapNone/>
                <wp:docPr id="3076" name="Ink 3076"/>
                <wp:cNvGraphicFramePr/>
                <a:graphic xmlns:a="http://schemas.openxmlformats.org/drawingml/2006/main">
                  <a:graphicData uri="http://schemas.microsoft.com/office/word/2010/wordprocessingInk">
                    <w14:contentPart bwMode="auto" r:id="rId5387">
                      <w14:nvContentPartPr>
                        <w14:cNvContentPartPr/>
                      </w14:nvContentPartPr>
                      <w14:xfrm>
                        <a:off x="0" y="0"/>
                        <a:ext cx="185760" cy="208440"/>
                      </w14:xfrm>
                    </w14:contentPart>
                  </a:graphicData>
                </a:graphic>
              </wp:anchor>
            </w:drawing>
          </mc:Choice>
          <mc:Fallback>
            <w:pict>
              <v:shape w14:anchorId="2621D4E7" id="Ink 3076" o:spid="_x0000_s1026" type="#_x0000_t75" style="position:absolute;margin-left:304.35pt;margin-top:158.85pt;width:15.4pt;height:17.3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"/>
            </w:pict>
          </mc:Fallback>
        </mc:AlternateContent>
      </w:r>
      <w:r>
        <w:rPr>
          <w:rFonts w:ascii="Times New Roman" w:hAnsi="Times New Roman" w:cs="Times New Roman"/>
          <w:noProof/>
        </w:rPr>
        <mc:AlternateContent>
          <mc:Choice Requires="wpi">
            <w:drawing>
              <wp:anchor distT="0" distB="0" distL="114300" distR="114300" simplePos="0" relativeHeight="254752768" behindDoc="0" locked="0" layoutInCell="1" allowOverlap="1" wp14:anchorId="690CC994" wp14:editId="2A9E1A51">
                <wp:simplePos x="0" y="0"/>
                <wp:positionH relativeFrom="column">
                  <wp:posOffset>4339580</wp:posOffset>
                </wp:positionH>
                <wp:positionV relativeFrom="paragraph">
                  <wp:posOffset>2537180</wp:posOffset>
                </wp:positionV>
                <wp:extent cx="100800" cy="71280"/>
                <wp:effectExtent l="38100" t="38100" r="33020" b="43180"/>
                <wp:wrapNone/>
                <wp:docPr id="3075" name="Ink 3075"/>
                <wp:cNvGraphicFramePr/>
                <a:graphic xmlns:a="http://schemas.openxmlformats.org/drawingml/2006/main">
                  <a:graphicData uri="http://schemas.microsoft.com/office/word/2010/wordprocessingInk">
                    <w14:contentPart bwMode="auto" r:id="rId5388">
                      <w14:nvContentPartPr>
                        <w14:cNvContentPartPr/>
                      </w14:nvContentPartPr>
                      <w14:xfrm>
                        <a:off x="0" y="0"/>
                        <a:ext cx="100800" cy="71280"/>
                      </w14:xfrm>
                    </w14:contentPart>
                  </a:graphicData>
                </a:graphic>
              </wp:anchor>
            </w:drawing>
          </mc:Choice>
          <mc:Fallback>
            <w:pict>
              <v:shape w14:anchorId="2A29A9F3" id="Ink 3075" o:spid="_x0000_s1026" type="#_x0000_t75" style="position:absolute;margin-left:341.5pt;margin-top:199.45pt;width:8.45pt;height:6.55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"/>
            </w:pict>
          </mc:Fallback>
        </mc:AlternateContent>
      </w:r>
      <w:r>
        <w:rPr>
          <w:rFonts w:ascii="Times New Roman" w:hAnsi="Times New Roman" w:cs="Times New Roman"/>
          <w:noProof/>
        </w:rPr>
        <mc:AlternateContent>
          <mc:Choice Requires="wpi">
            <w:drawing>
              <wp:anchor distT="0" distB="0" distL="114300" distR="114300" simplePos="0" relativeHeight="254751744" behindDoc="0" locked="0" layoutInCell="1" allowOverlap="1" wp14:anchorId="0E647051" wp14:editId="3E359391">
                <wp:simplePos x="0" y="0"/>
                <wp:positionH relativeFrom="column">
                  <wp:posOffset>4302140</wp:posOffset>
                </wp:positionH>
                <wp:positionV relativeFrom="paragraph">
                  <wp:posOffset>2540060</wp:posOffset>
                </wp:positionV>
                <wp:extent cx="7920" cy="83880"/>
                <wp:effectExtent l="19050" t="38100" r="49530" b="30480"/>
                <wp:wrapNone/>
                <wp:docPr id="3074" name="Ink 3074"/>
                <wp:cNvGraphicFramePr/>
                <a:graphic xmlns:a="http://schemas.openxmlformats.org/drawingml/2006/main">
                  <a:graphicData uri="http://schemas.microsoft.com/office/word/2010/wordprocessingInk">
                    <w14:contentPart bwMode="auto" r:id="rId5389">
                      <w14:nvContentPartPr>
                        <w14:cNvContentPartPr/>
                      </w14:nvContentPartPr>
                      <w14:xfrm>
                        <a:off x="0" y="0"/>
                        <a:ext cx="7920" cy="83880"/>
                      </w14:xfrm>
                    </w14:contentPart>
                  </a:graphicData>
                </a:graphic>
              </wp:anchor>
            </w:drawing>
          </mc:Choice>
          <mc:Fallback>
            <w:pict>
              <v:shape w14:anchorId="7C9442CC" id="Ink 3074" o:spid="_x0000_s1026" type="#_x0000_t75" style="position:absolute;margin-left:338.4pt;margin-top:199.65pt;width:1.4pt;height:7.2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4750720" behindDoc="0" locked="0" layoutInCell="1" allowOverlap="1" wp14:anchorId="286AE7BC" wp14:editId="2848EAC5">
                <wp:simplePos x="0" y="0"/>
                <wp:positionH relativeFrom="column">
                  <wp:posOffset>4230140</wp:posOffset>
                </wp:positionH>
                <wp:positionV relativeFrom="paragraph">
                  <wp:posOffset>2359700</wp:posOffset>
                </wp:positionV>
                <wp:extent cx="10800" cy="358200"/>
                <wp:effectExtent l="38100" t="38100" r="46355" b="41910"/>
                <wp:wrapNone/>
                <wp:docPr id="3073" name="Ink 3073"/>
                <wp:cNvGraphicFramePr/>
                <a:graphic xmlns:a="http://schemas.openxmlformats.org/drawingml/2006/main">
                  <a:graphicData uri="http://schemas.microsoft.com/office/word/2010/wordprocessingInk">
                    <w14:contentPart bwMode="auto" r:id="rId5390">
                      <w14:nvContentPartPr>
                        <w14:cNvContentPartPr/>
                      </w14:nvContentPartPr>
                      <w14:xfrm>
                        <a:off x="0" y="0"/>
                        <a:ext cx="10800" cy="358200"/>
                      </w14:xfrm>
                    </w14:contentPart>
                  </a:graphicData>
                </a:graphic>
              </wp:anchor>
            </w:drawing>
          </mc:Choice>
          <mc:Fallback>
            <w:pict>
              <v:shape w14:anchorId="269C3AC7" id="Ink 3073" o:spid="_x0000_s1026" type="#_x0000_t75" style="position:absolute;margin-left:332.7pt;margin-top:185.35pt;width:1.75pt;height:28.95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"/>
            </w:pict>
          </mc:Fallback>
        </mc:AlternateContent>
      </w:r>
      <w:r>
        <w:rPr>
          <w:rFonts w:ascii="Times New Roman" w:hAnsi="Times New Roman" w:cs="Times New Roman"/>
          <w:noProof/>
        </w:rPr>
        <mc:AlternateContent>
          <mc:Choice Requires="wpi">
            <w:drawing>
              <wp:anchor distT="0" distB="0" distL="114300" distR="114300" simplePos="0" relativeHeight="254749696" behindDoc="0" locked="0" layoutInCell="1" allowOverlap="1" wp14:anchorId="10634862" wp14:editId="4BDC8FA6">
                <wp:simplePos x="0" y="0"/>
                <wp:positionH relativeFrom="column">
                  <wp:posOffset>3445700</wp:posOffset>
                </wp:positionH>
                <wp:positionV relativeFrom="paragraph">
                  <wp:posOffset>1937420</wp:posOffset>
                </wp:positionV>
                <wp:extent cx="75600" cy="69120"/>
                <wp:effectExtent l="38100" t="38100" r="38735" b="45720"/>
                <wp:wrapNone/>
                <wp:docPr id="3072" name="Ink 3072"/>
                <wp:cNvGraphicFramePr/>
                <a:graphic xmlns:a="http://schemas.openxmlformats.org/drawingml/2006/main">
                  <a:graphicData uri="http://schemas.microsoft.com/office/word/2010/wordprocessingInk">
                    <w14:contentPart bwMode="auto" r:id="rId5391">
                      <w14:nvContentPartPr>
                        <w14:cNvContentPartPr/>
                      </w14:nvContentPartPr>
                      <w14:xfrm>
                        <a:off x="0" y="0"/>
                        <a:ext cx="75600" cy="69120"/>
                      </w14:xfrm>
                    </w14:contentPart>
                  </a:graphicData>
                </a:graphic>
              </wp:anchor>
            </w:drawing>
          </mc:Choice>
          <mc:Fallback>
            <w:pict>
              <v:shape w14:anchorId="035006DF" id="Ink 3072" o:spid="_x0000_s1026" type="#_x0000_t75" style="position:absolute;margin-left:271pt;margin-top:152pt;width:6.8pt;height:6.6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"/>
            </w:pict>
          </mc:Fallback>
        </mc:AlternateContent>
      </w:r>
      <w:r>
        <w:rPr>
          <w:rFonts w:ascii="Times New Roman" w:hAnsi="Times New Roman" w:cs="Times New Roman"/>
          <w:noProof/>
        </w:rPr>
        <mc:AlternateContent>
          <mc:Choice Requires="wpi">
            <w:drawing>
              <wp:anchor distT="0" distB="0" distL="114300" distR="114300" simplePos="0" relativeHeight="254748672" behindDoc="0" locked="0" layoutInCell="1" allowOverlap="1" wp14:anchorId="677FA80C" wp14:editId="275EBEE9">
                <wp:simplePos x="0" y="0"/>
                <wp:positionH relativeFrom="column">
                  <wp:posOffset>3417620</wp:posOffset>
                </wp:positionH>
                <wp:positionV relativeFrom="paragraph">
                  <wp:posOffset>1946780</wp:posOffset>
                </wp:positionV>
                <wp:extent cx="5040" cy="96480"/>
                <wp:effectExtent l="38100" t="38100" r="33655" b="37465"/>
                <wp:wrapNone/>
                <wp:docPr id="3071" name="Ink 3071"/>
                <wp:cNvGraphicFramePr/>
                <a:graphic xmlns:a="http://schemas.openxmlformats.org/drawingml/2006/main">
                  <a:graphicData uri="http://schemas.microsoft.com/office/word/2010/wordprocessingInk">
                    <w14:contentPart bwMode="auto" r:id="rId5392">
                      <w14:nvContentPartPr>
                        <w14:cNvContentPartPr/>
                      </w14:nvContentPartPr>
                      <w14:xfrm>
                        <a:off x="0" y="0"/>
                        <a:ext cx="5040" cy="96480"/>
                      </w14:xfrm>
                    </w14:contentPart>
                  </a:graphicData>
                </a:graphic>
              </wp:anchor>
            </w:drawing>
          </mc:Choice>
          <mc:Fallback>
            <w:pict>
              <v:shape w14:anchorId="5F94009F" id="Ink 3071" o:spid="_x0000_s1026" type="#_x0000_t75" style="position:absolute;margin-left:268.75pt;margin-top:153pt;width:1.45pt;height:8.3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"/>
            </w:pict>
          </mc:Fallback>
        </mc:AlternateContent>
      </w:r>
      <w:r>
        <w:rPr>
          <w:rFonts w:ascii="Times New Roman" w:hAnsi="Times New Roman" w:cs="Times New Roman"/>
          <w:noProof/>
        </w:rPr>
        <mc:AlternateContent>
          <mc:Choice Requires="wpi">
            <w:drawing>
              <wp:anchor distT="0" distB="0" distL="114300" distR="114300" simplePos="0" relativeHeight="254747648" behindDoc="0" locked="0" layoutInCell="1" allowOverlap="1" wp14:anchorId="78CEAF5B" wp14:editId="2C2A3789">
                <wp:simplePos x="0" y="0"/>
                <wp:positionH relativeFrom="column">
                  <wp:posOffset>3465860</wp:posOffset>
                </wp:positionH>
                <wp:positionV relativeFrom="paragraph">
                  <wp:posOffset>1803860</wp:posOffset>
                </wp:positionV>
                <wp:extent cx="189000" cy="384840"/>
                <wp:effectExtent l="38100" t="38100" r="40005" b="34290"/>
                <wp:wrapNone/>
                <wp:docPr id="3070" name="Ink 3070"/>
                <wp:cNvGraphicFramePr/>
                <a:graphic xmlns:a="http://schemas.openxmlformats.org/drawingml/2006/main">
                  <a:graphicData uri="http://schemas.microsoft.com/office/word/2010/wordprocessingInk">
                    <w14:contentPart bwMode="auto" r:id="rId5393">
                      <w14:nvContentPartPr>
                        <w14:cNvContentPartPr/>
                      </w14:nvContentPartPr>
                      <w14:xfrm>
                        <a:off x="0" y="0"/>
                        <a:ext cx="189000" cy="384840"/>
                      </w14:xfrm>
                    </w14:contentPart>
                  </a:graphicData>
                </a:graphic>
              </wp:anchor>
            </w:drawing>
          </mc:Choice>
          <mc:Fallback>
            <w:pict>
              <v:shape w14:anchorId="07071A98" id="Ink 3070" o:spid="_x0000_s1026" type="#_x0000_t75" style="position:absolute;margin-left:272.6pt;margin-top:141.9pt;width:15.4pt;height:30.8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"/>
            </w:pict>
          </mc:Fallback>
        </mc:AlternateContent>
      </w:r>
      <w:r>
        <w:rPr>
          <w:rFonts w:ascii="Times New Roman" w:hAnsi="Times New Roman" w:cs="Times New Roman"/>
          <w:noProof/>
        </w:rPr>
        <mc:AlternateContent>
          <mc:Choice Requires="wpg">
            <w:drawing>
              <wp:anchor distT="0" distB="0" distL="114300" distR="114300" simplePos="0" relativeHeight="254746624" behindDoc="0" locked="0" layoutInCell="1" allowOverlap="1" wp14:anchorId="6AA157D0" wp14:editId="4AB2A69F">
                <wp:simplePos x="0" y="0"/>
                <wp:positionH relativeFrom="column">
                  <wp:posOffset>3346450</wp:posOffset>
                </wp:positionH>
                <wp:positionV relativeFrom="paragraph">
                  <wp:posOffset>1625600</wp:posOffset>
                </wp:positionV>
                <wp:extent cx="959485" cy="1240790"/>
                <wp:effectExtent l="38100" t="38100" r="50165" b="35560"/>
                <wp:wrapNone/>
                <wp:docPr id="3053" name="Group 3053"/>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394">
                        <w14:nvContentPartPr>
                          <w14:cNvPr id="3054" name="Ink 3054"/>
                          <w14:cNvContentPartPr/>
                        </w14:nvContentPartPr>
                        <w14:xfrm>
                          <a:off x="266700" y="0"/>
                          <a:ext cx="183600" cy="173880"/>
                        </w14:xfrm>
                      </w14:contentPart>
                      <w14:contentPart bwMode="auto" r:id="rId5395">
                        <w14:nvContentPartPr>
                          <w14:cNvPr id="3055" name="Ink 3055"/>
                          <w14:cNvContentPartPr/>
                        </w14:nvContentPartPr>
                        <w14:xfrm>
                          <a:off x="673100" y="266700"/>
                          <a:ext cx="181080" cy="155520"/>
                        </w14:xfrm>
                      </w14:contentPart>
                      <w14:contentPart bwMode="auto" r:id="rId5396">
                        <w14:nvContentPartPr>
                          <w14:cNvPr id="3056" name="Ink 3056"/>
                          <w14:cNvContentPartPr/>
                        </w14:nvContentPartPr>
                        <w14:xfrm>
                          <a:off x="0" y="577850"/>
                          <a:ext cx="165240" cy="151200"/>
                        </w14:xfrm>
                      </w14:contentPart>
                      <w14:contentPart bwMode="auto" r:id="rId5397">
                        <w14:nvContentPartPr>
                          <w14:cNvPr id="3057" name="Ink 3057"/>
                          <w14:cNvContentPartPr/>
                        </w14:nvContentPartPr>
                        <w14:xfrm>
                          <a:off x="368300" y="565150"/>
                          <a:ext cx="191160" cy="171720"/>
                        </w14:xfrm>
                      </w14:contentPart>
                      <w14:contentPart bwMode="auto" r:id="rId5398">
                        <w14:nvContentPartPr>
                          <w14:cNvPr id="3058" name="Ink 3058"/>
                          <w14:cNvContentPartPr/>
                        </w14:nvContentPartPr>
                        <w14:xfrm>
                          <a:off x="762000" y="584200"/>
                          <a:ext cx="197640" cy="161280"/>
                        </w14:xfrm>
                      </w14:contentPart>
                      <w14:contentPart bwMode="auto" r:id="rId5399">
                        <w14:nvContentPartPr>
                          <w14:cNvPr id="3059" name="Ink 3059"/>
                          <w14:cNvContentPartPr/>
                        </w14:nvContentPartPr>
                        <w14:xfrm>
                          <a:off x="139700" y="1009650"/>
                          <a:ext cx="192960" cy="183960"/>
                        </w14:xfrm>
                      </w14:contentPart>
                      <w14:contentPart bwMode="auto" r:id="rId5400">
                        <w14:nvContentPartPr>
                          <w14:cNvPr id="3060" name="Ink 3060"/>
                          <w14:cNvContentPartPr/>
                        </w14:nvContentPartPr>
                        <w14:xfrm>
                          <a:off x="768350" y="1085850"/>
                          <a:ext cx="172800" cy="155160"/>
                        </w14:xfrm>
                      </w14:contentPart>
                      <w14:contentPart bwMode="auto" r:id="rId5401">
                        <w14:nvContentPartPr>
                          <w14:cNvPr id="3061" name="Ink 3061"/>
                          <w14:cNvContentPartPr/>
                        </w14:nvContentPartPr>
                        <w14:xfrm>
                          <a:off x="349250" y="57150"/>
                          <a:ext cx="6120" cy="91440"/>
                        </w14:xfrm>
                      </w14:contentPart>
                      <w14:contentPart bwMode="auto" r:id="rId5402">
                        <w14:nvContentPartPr>
                          <w14:cNvPr id="3062" name="Ink 3062"/>
                          <w14:cNvContentPartPr/>
                        </w14:nvContentPartPr>
                        <w14:xfrm>
                          <a:off x="44450" y="635000"/>
                          <a:ext cx="46080" cy="78120"/>
                        </w14:xfrm>
                      </w14:contentPart>
                      <w14:contentPart bwMode="auto" r:id="rId5403">
                        <w14:nvContentPartPr>
                          <w14:cNvPr id="3063" name="Ink 3063"/>
                          <w14:cNvContentPartPr/>
                        </w14:nvContentPartPr>
                        <w14:xfrm>
                          <a:off x="438150" y="628650"/>
                          <a:ext cx="45360" cy="59400"/>
                        </w14:xfrm>
                      </w14:contentPart>
                      <w14:contentPart bwMode="auto" r:id="rId5404">
                        <w14:nvContentPartPr>
                          <w14:cNvPr id="3064" name="Ink 3064"/>
                          <w14:cNvContentPartPr/>
                        </w14:nvContentPartPr>
                        <w14:xfrm>
                          <a:off x="444500" y="654050"/>
                          <a:ext cx="41040" cy="14760"/>
                        </w14:xfrm>
                      </w14:contentPart>
                      <w14:contentPart bwMode="auto" r:id="rId5405">
                        <w14:nvContentPartPr>
                          <w14:cNvPr id="3065" name="Ink 3065"/>
                          <w14:cNvContentPartPr/>
                        </w14:nvContentPartPr>
                        <w14:xfrm>
                          <a:off x="831850" y="654050"/>
                          <a:ext cx="69120" cy="71280"/>
                        </w14:xfrm>
                      </w14:contentPart>
                      <w14:contentPart bwMode="auto" r:id="rId5406">
                        <w14:nvContentPartPr>
                          <w14:cNvPr id="3066" name="Ink 3066"/>
                          <w14:cNvContentPartPr/>
                        </w14:nvContentPartPr>
                        <w14:xfrm>
                          <a:off x="762000" y="330200"/>
                          <a:ext cx="55440" cy="59400"/>
                        </w14:xfrm>
                      </w14:contentPart>
                      <w14:contentPart bwMode="auto" r:id="rId5407">
                        <w14:nvContentPartPr>
                          <w14:cNvPr id="3067" name="Ink 3067"/>
                          <w14:cNvContentPartPr/>
                        </w14:nvContentPartPr>
                        <w14:xfrm>
                          <a:off x="838200" y="1136650"/>
                          <a:ext cx="34200" cy="81720"/>
                        </w14:xfrm>
                      </w14:contentPart>
                      <w14:contentPart bwMode="auto" r:id="rId5408">
                        <w14:nvContentPartPr>
                          <w14:cNvPr id="3068" name="Ink 3068"/>
                          <w14:cNvContentPartPr/>
                        </w14:nvContentPartPr>
                        <w14:xfrm>
                          <a:off x="266700" y="1085850"/>
                          <a:ext cx="23400" cy="66600"/>
                        </w14:xfrm>
                      </w14:contentPart>
                      <w14:contentPart bwMode="auto" r:id="rId5409">
                        <w14:nvContentPartPr>
                          <w14:cNvPr id="3069" name="Ink 3069"/>
                          <w14:cNvContentPartPr/>
                        </w14:nvContentPartPr>
                        <w14:xfrm>
                          <a:off x="273050" y="1079500"/>
                          <a:ext cx="28440" cy="14760"/>
                        </w14:xfrm>
                      </w14:contentPart>
                    </wpg:wgp>
                  </a:graphicData>
                </a:graphic>
              </wp:anchor>
            </w:drawing>
          </mc:Choice>
          <mc:Fallback>
            <w:pict>
              <v:group w14:anchorId="211AC194" id="Group 3053" o:spid="_x0000_s1026" style="position:absolute;margin-left:263.5pt;margin-top:128pt;width:75.55pt;height:97.7pt;z-index:254746624"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">
                <v:shape id="Ink 3054"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"/>
                <v:shape id="Ink 3055"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"/>
                <v:shape id="Ink 3056"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"/>
                <v:shape id="Ink 3057"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"/>
                <v:shape id="Ink 3058"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"/>
                <v:shape id="Ink 3059"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"/>
                <v:shape id="Ink 3060"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"/>
                <v:shape id="Ink 3061"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"/>
                <v:shape id="Ink 3062"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"/>
                <v:shape id="Ink 3063"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"/>
                <v:shape id="Ink 3064"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"/>
                <v:shape id="Ink 3065"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"/>
                <v:shape id="Ink 3066"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"/>
                <v:shape id="Ink 3067"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"/>
                <v:shape id="Ink 3068"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"/>
                <v:shape id="Ink 3069"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"/>
              </v:group>
            </w:pict>
          </mc:Fallback>
        </mc:AlternateContent>
      </w:r>
      <w:r>
        <w:rPr>
          <w:rFonts w:ascii="Times New Roman" w:hAnsi="Times New Roman" w:cs="Times New Roman"/>
          <w:noProof/>
        </w:rPr>
        <mc:AlternateContent>
          <mc:Choice Requires="wpi">
            <w:drawing>
              <wp:anchor distT="0" distB="0" distL="114300" distR="114300" simplePos="0" relativeHeight="254744576" behindDoc="0" locked="0" layoutInCell="1" allowOverlap="1" wp14:anchorId="42AEF65B" wp14:editId="4D2DDDAB">
                <wp:simplePos x="0" y="0"/>
                <wp:positionH relativeFrom="column">
                  <wp:posOffset>4463060</wp:posOffset>
                </wp:positionH>
                <wp:positionV relativeFrom="paragraph">
                  <wp:posOffset>2140110</wp:posOffset>
                </wp:positionV>
                <wp:extent cx="71640" cy="115200"/>
                <wp:effectExtent l="38100" t="38100" r="43180" b="37465"/>
                <wp:wrapNone/>
                <wp:docPr id="3052" name="Ink 3052"/>
                <wp:cNvGraphicFramePr/>
                <a:graphic xmlns:a="http://schemas.openxmlformats.org/drawingml/2006/main">
                  <a:graphicData uri="http://schemas.microsoft.com/office/word/2010/wordprocessingInk">
                    <w14:contentPart bwMode="auto" r:id="rId5410">
                      <w14:nvContentPartPr>
                        <w14:cNvContentPartPr/>
                      </w14:nvContentPartPr>
                      <w14:xfrm>
                        <a:off x="0" y="0"/>
                        <a:ext cx="71640" cy="115200"/>
                      </w14:xfrm>
                    </w14:contentPart>
                  </a:graphicData>
                </a:graphic>
              </wp:anchor>
            </w:drawing>
          </mc:Choice>
          <mc:Fallback>
            <w:pict>
              <v:shape w14:anchorId="0F6FD794" id="Ink 3052" o:spid="_x0000_s1026" type="#_x0000_t75" style="position:absolute;margin-left:350.9pt;margin-top:168.35pt;width:6.55pt;height:9.5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"/>
            </w:pict>
          </mc:Fallback>
        </mc:AlternateContent>
      </w:r>
      <w:r>
        <w:rPr>
          <w:rFonts w:ascii="Times New Roman" w:hAnsi="Times New Roman" w:cs="Times New Roman"/>
          <w:noProof/>
        </w:rPr>
        <mc:AlternateContent>
          <mc:Choice Requires="wpi">
            <w:drawing>
              <wp:anchor distT="0" distB="0" distL="114300" distR="114300" simplePos="0" relativeHeight="254743552" behindDoc="0" locked="0" layoutInCell="1" allowOverlap="1" wp14:anchorId="739DD670" wp14:editId="0938876B">
                <wp:simplePos x="0" y="0"/>
                <wp:positionH relativeFrom="column">
                  <wp:posOffset>4480700</wp:posOffset>
                </wp:positionH>
                <wp:positionV relativeFrom="paragraph">
                  <wp:posOffset>2150550</wp:posOffset>
                </wp:positionV>
                <wp:extent cx="766800" cy="32760"/>
                <wp:effectExtent l="38100" t="38100" r="33655" b="43815"/>
                <wp:wrapNone/>
                <wp:docPr id="3051" name="Ink 3051"/>
                <wp:cNvGraphicFramePr/>
                <a:graphic xmlns:a="http://schemas.openxmlformats.org/drawingml/2006/main">
                  <a:graphicData uri="http://schemas.microsoft.com/office/word/2010/wordprocessingInk">
                    <w14:contentPart bwMode="auto" r:id="rId5411">
                      <w14:nvContentPartPr>
                        <w14:cNvContentPartPr/>
                      </w14:nvContentPartPr>
                      <w14:xfrm>
                        <a:off x="0" y="0"/>
                        <a:ext cx="766800" cy="32760"/>
                      </w14:xfrm>
                    </w14:contentPart>
                  </a:graphicData>
                </a:graphic>
              </wp:anchor>
            </w:drawing>
          </mc:Choice>
          <mc:Fallback>
            <w:pict>
              <v:shape w14:anchorId="0492F14F" id="Ink 3051" o:spid="_x0000_s1026" type="#_x0000_t75" style="position:absolute;margin-left:352.4pt;margin-top:168.95pt;width:61.2pt;height:3.4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"/>
            </w:pict>
          </mc:Fallback>
        </mc:AlternateContent>
      </w:r>
      <w:r>
        <w:rPr>
          <w:rFonts w:ascii="Times New Roman" w:hAnsi="Times New Roman" w:cs="Times New Roman"/>
          <w:noProof/>
        </w:rPr>
        <mc:AlternateContent>
          <mc:Choice Requires="wpi">
            <w:drawing>
              <wp:anchor distT="0" distB="0" distL="114300" distR="114300" simplePos="0" relativeHeight="254742528" behindDoc="0" locked="0" layoutInCell="1" allowOverlap="1" wp14:anchorId="58AFC9BE" wp14:editId="6ADB6EDD">
                <wp:simplePos x="0" y="0"/>
                <wp:positionH relativeFrom="column">
                  <wp:posOffset>6420020</wp:posOffset>
                </wp:positionH>
                <wp:positionV relativeFrom="paragraph">
                  <wp:posOffset>2321550</wp:posOffset>
                </wp:positionV>
                <wp:extent cx="54000" cy="66240"/>
                <wp:effectExtent l="38100" t="38100" r="41275" b="48260"/>
                <wp:wrapNone/>
                <wp:docPr id="3050" name="Ink 3050"/>
                <wp:cNvGraphicFramePr/>
                <a:graphic xmlns:a="http://schemas.openxmlformats.org/drawingml/2006/main">
                  <a:graphicData uri="http://schemas.microsoft.com/office/word/2010/wordprocessingInk">
                    <w14:contentPart bwMode="auto" r:id="rId5412">
                      <w14:nvContentPartPr>
                        <w14:cNvContentPartPr/>
                      </w14:nvContentPartPr>
                      <w14:xfrm>
                        <a:off x="0" y="0"/>
                        <a:ext cx="54000" cy="66240"/>
                      </w14:xfrm>
                    </w14:contentPart>
                  </a:graphicData>
                </a:graphic>
              </wp:anchor>
            </w:drawing>
          </mc:Choice>
          <mc:Fallback>
            <w:pict>
              <v:shape w14:anchorId="53ED9881" id="Ink 3050" o:spid="_x0000_s1026" type="#_x0000_t75" style="position:absolute;margin-left:504.9pt;margin-top:182.35pt;width:5.25pt;height:6.2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"/>
            </w:pict>
          </mc:Fallback>
        </mc:AlternateContent>
      </w:r>
      <w:r>
        <w:rPr>
          <w:rFonts w:ascii="Times New Roman" w:hAnsi="Times New Roman" w:cs="Times New Roman"/>
          <w:noProof/>
        </w:rPr>
        <mc:AlternateContent>
          <mc:Choice Requires="wpi">
            <w:drawing>
              <wp:anchor distT="0" distB="0" distL="114300" distR="114300" simplePos="0" relativeHeight="254741504" behindDoc="0" locked="0" layoutInCell="1" allowOverlap="1" wp14:anchorId="7F390340" wp14:editId="493EAEE7">
                <wp:simplePos x="0" y="0"/>
                <wp:positionH relativeFrom="column">
                  <wp:posOffset>6379700</wp:posOffset>
                </wp:positionH>
                <wp:positionV relativeFrom="paragraph">
                  <wp:posOffset>2317590</wp:posOffset>
                </wp:positionV>
                <wp:extent cx="9720" cy="75960"/>
                <wp:effectExtent l="38100" t="38100" r="47625" b="38735"/>
                <wp:wrapNone/>
                <wp:docPr id="3049" name="Ink 3049"/>
                <wp:cNvGraphicFramePr/>
                <a:graphic xmlns:a="http://schemas.openxmlformats.org/drawingml/2006/main">
                  <a:graphicData uri="http://schemas.microsoft.com/office/word/2010/wordprocessingInk">
                    <w14:contentPart bwMode="auto" r:id="rId5413">
                      <w14:nvContentPartPr>
                        <w14:cNvContentPartPr/>
                      </w14:nvContentPartPr>
                      <w14:xfrm>
                        <a:off x="0" y="0"/>
                        <a:ext cx="9720" cy="75960"/>
                      </w14:xfrm>
                    </w14:contentPart>
                  </a:graphicData>
                </a:graphic>
              </wp:anchor>
            </w:drawing>
          </mc:Choice>
          <mc:Fallback>
            <w:pict>
              <v:shape w14:anchorId="2210C642" id="Ink 3049" o:spid="_x0000_s1026" type="#_x0000_t75" style="position:absolute;margin-left:501.95pt;margin-top:182.15pt;width:1.6pt;height:6.6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740480" behindDoc="0" locked="0" layoutInCell="1" allowOverlap="1" wp14:anchorId="04C8A91E" wp14:editId="210C852B">
                <wp:simplePos x="0" y="0"/>
                <wp:positionH relativeFrom="column">
                  <wp:posOffset>6266660</wp:posOffset>
                </wp:positionH>
                <wp:positionV relativeFrom="paragraph">
                  <wp:posOffset>2170350</wp:posOffset>
                </wp:positionV>
                <wp:extent cx="34200" cy="338040"/>
                <wp:effectExtent l="38100" t="38100" r="42545" b="43180"/>
                <wp:wrapNone/>
                <wp:docPr id="3048" name="Ink 3048"/>
                <wp:cNvGraphicFramePr/>
                <a:graphic xmlns:a="http://schemas.openxmlformats.org/drawingml/2006/main">
                  <a:graphicData uri="http://schemas.microsoft.com/office/word/2010/wordprocessingInk">
                    <w14:contentPart bwMode="auto" r:id="rId5414">
                      <w14:nvContentPartPr>
                        <w14:cNvContentPartPr/>
                      </w14:nvContentPartPr>
                      <w14:xfrm>
                        <a:off x="0" y="0"/>
                        <a:ext cx="34200" cy="338040"/>
                      </w14:xfrm>
                    </w14:contentPart>
                  </a:graphicData>
                </a:graphic>
              </wp:anchor>
            </w:drawing>
          </mc:Choice>
          <mc:Fallback>
            <w:pict>
              <v:shape w14:anchorId="59DC46B5" id="Ink 3048" o:spid="_x0000_s1026" type="#_x0000_t75" style="position:absolute;margin-left:493.2pt;margin-top:170.4pt;width:3.45pt;height:27.4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"/>
            </w:pict>
          </mc:Fallback>
        </mc:AlternateContent>
      </w:r>
      <w:r>
        <w:rPr>
          <w:rFonts w:ascii="Times New Roman" w:hAnsi="Times New Roman" w:cs="Times New Roman"/>
          <w:noProof/>
        </w:rPr>
        <mc:AlternateContent>
          <mc:Choice Requires="wpi">
            <w:drawing>
              <wp:anchor distT="0" distB="0" distL="114300" distR="114300" simplePos="0" relativeHeight="254739456" behindDoc="0" locked="0" layoutInCell="1" allowOverlap="1" wp14:anchorId="785D8EF8" wp14:editId="3842C3D2">
                <wp:simplePos x="0" y="0"/>
                <wp:positionH relativeFrom="column">
                  <wp:posOffset>5543060</wp:posOffset>
                </wp:positionH>
                <wp:positionV relativeFrom="paragraph">
                  <wp:posOffset>1696950</wp:posOffset>
                </wp:positionV>
                <wp:extent cx="55440" cy="65880"/>
                <wp:effectExtent l="38100" t="38100" r="40005" b="48895"/>
                <wp:wrapNone/>
                <wp:docPr id="3047" name="Ink 3047"/>
                <wp:cNvGraphicFramePr/>
                <a:graphic xmlns:a="http://schemas.openxmlformats.org/drawingml/2006/main">
                  <a:graphicData uri="http://schemas.microsoft.com/office/word/2010/wordprocessingInk">
                    <w14:contentPart bwMode="auto" r:id="rId5415">
                      <w14:nvContentPartPr>
                        <w14:cNvContentPartPr/>
                      </w14:nvContentPartPr>
                      <w14:xfrm>
                        <a:off x="0" y="0"/>
                        <a:ext cx="55440" cy="65880"/>
                      </w14:xfrm>
                    </w14:contentPart>
                  </a:graphicData>
                </a:graphic>
              </wp:anchor>
            </w:drawing>
          </mc:Choice>
          <mc:Fallback>
            <w:pict>
              <v:shape w14:anchorId="3544C3B3" id="Ink 3047" o:spid="_x0000_s1026" type="#_x0000_t75" style="position:absolute;margin-left:436.2pt;margin-top:133.25pt;width:5.15pt;height:6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"/>
            </w:pict>
          </mc:Fallback>
        </mc:AlternateContent>
      </w:r>
      <w:r>
        <w:rPr>
          <w:rFonts w:ascii="Times New Roman" w:hAnsi="Times New Roman" w:cs="Times New Roman"/>
          <w:noProof/>
        </w:rPr>
        <mc:AlternateContent>
          <mc:Choice Requires="wpi">
            <w:drawing>
              <wp:anchor distT="0" distB="0" distL="114300" distR="114300" simplePos="0" relativeHeight="254738432" behindDoc="0" locked="0" layoutInCell="1" allowOverlap="1" wp14:anchorId="745F0F5A" wp14:editId="7DDCD525">
                <wp:simplePos x="0" y="0"/>
                <wp:positionH relativeFrom="column">
                  <wp:posOffset>5490500</wp:posOffset>
                </wp:positionH>
                <wp:positionV relativeFrom="paragraph">
                  <wp:posOffset>1696590</wp:posOffset>
                </wp:positionV>
                <wp:extent cx="3600" cy="99360"/>
                <wp:effectExtent l="38100" t="38100" r="34925" b="34290"/>
                <wp:wrapNone/>
                <wp:docPr id="3046" name="Ink 3046"/>
                <wp:cNvGraphicFramePr/>
                <a:graphic xmlns:a="http://schemas.openxmlformats.org/drawingml/2006/main">
                  <a:graphicData uri="http://schemas.microsoft.com/office/word/2010/wordprocessingInk">
                    <w14:contentPart bwMode="auto" r:id="rId5416">
                      <w14:nvContentPartPr>
                        <w14:cNvContentPartPr/>
                      </w14:nvContentPartPr>
                      <w14:xfrm>
                        <a:off x="0" y="0"/>
                        <a:ext cx="3600" cy="99360"/>
                      </w14:xfrm>
                    </w14:contentPart>
                  </a:graphicData>
                </a:graphic>
              </wp:anchor>
            </w:drawing>
          </mc:Choice>
          <mc:Fallback>
            <w:pict>
              <v:shape w14:anchorId="596BB224" id="Ink 3046" o:spid="_x0000_s1026" type="#_x0000_t75" style="position:absolute;margin-left:431.8pt;margin-top:133.15pt;width:1.35pt;height:8.5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737408" behindDoc="0" locked="0" layoutInCell="1" allowOverlap="1" wp14:anchorId="1BE9EA8C" wp14:editId="77D7CB4E">
                <wp:simplePos x="0" y="0"/>
                <wp:positionH relativeFrom="column">
                  <wp:posOffset>5499140</wp:posOffset>
                </wp:positionH>
                <wp:positionV relativeFrom="paragraph">
                  <wp:posOffset>1570950</wp:posOffset>
                </wp:positionV>
                <wp:extent cx="231120" cy="411480"/>
                <wp:effectExtent l="38100" t="38100" r="36195" b="45720"/>
                <wp:wrapNone/>
                <wp:docPr id="3045" name="Ink 3045"/>
                <wp:cNvGraphicFramePr/>
                <a:graphic xmlns:a="http://schemas.openxmlformats.org/drawingml/2006/main">
                  <a:graphicData uri="http://schemas.microsoft.com/office/word/2010/wordprocessingInk">
                    <w14:contentPart bwMode="auto" r:id="rId5417">
                      <w14:nvContentPartPr>
                        <w14:cNvContentPartPr/>
                      </w14:nvContentPartPr>
                      <w14:xfrm>
                        <a:off x="0" y="0"/>
                        <a:ext cx="231120" cy="411480"/>
                      </w14:xfrm>
                    </w14:contentPart>
                  </a:graphicData>
                </a:graphic>
              </wp:anchor>
            </w:drawing>
          </mc:Choice>
          <mc:Fallback>
            <w:pict>
              <v:shape w14:anchorId="2A8CDE89" id="Ink 3045" o:spid="_x0000_s1026" type="#_x0000_t75" style="position:absolute;margin-left:432.7pt;margin-top:123.35pt;width:18.9pt;height:33.1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"/>
            </w:pict>
          </mc:Fallback>
        </mc:AlternateContent>
      </w:r>
      <w:r>
        <w:rPr>
          <w:rFonts w:ascii="Times New Roman" w:hAnsi="Times New Roman" w:cs="Times New Roman"/>
          <w:noProof/>
        </w:rPr>
        <mc:AlternateContent>
          <mc:Choice Requires="wpg">
            <w:drawing>
              <wp:anchor distT="0" distB="0" distL="114300" distR="114300" simplePos="0" relativeHeight="254736384" behindDoc="0" locked="0" layoutInCell="1" allowOverlap="1" wp14:anchorId="2C9F765C" wp14:editId="7C8C672F">
                <wp:simplePos x="0" y="0"/>
                <wp:positionH relativeFrom="column">
                  <wp:posOffset>5410200</wp:posOffset>
                </wp:positionH>
                <wp:positionV relativeFrom="paragraph">
                  <wp:posOffset>1409700</wp:posOffset>
                </wp:positionV>
                <wp:extent cx="959485" cy="1240790"/>
                <wp:effectExtent l="38100" t="38100" r="50165" b="35560"/>
                <wp:wrapNone/>
                <wp:docPr id="3028" name="Group 3028"/>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418">
                        <w14:nvContentPartPr>
                          <w14:cNvPr id="3029" name="Ink 3029"/>
                          <w14:cNvContentPartPr/>
                        </w14:nvContentPartPr>
                        <w14:xfrm>
                          <a:off x="266700" y="0"/>
                          <a:ext cx="183600" cy="173880"/>
                        </w14:xfrm>
                      </w14:contentPart>
                      <w14:contentPart bwMode="auto" r:id="rId5419">
                        <w14:nvContentPartPr>
                          <w14:cNvPr id="3030" name="Ink 3030"/>
                          <w14:cNvContentPartPr/>
                        </w14:nvContentPartPr>
                        <w14:xfrm>
                          <a:off x="673100" y="266700"/>
                          <a:ext cx="181080" cy="155520"/>
                        </w14:xfrm>
                      </w14:contentPart>
                      <w14:contentPart bwMode="auto" r:id="rId5420">
                        <w14:nvContentPartPr>
                          <w14:cNvPr id="3031" name="Ink 3031"/>
                          <w14:cNvContentPartPr/>
                        </w14:nvContentPartPr>
                        <w14:xfrm>
                          <a:off x="0" y="577850"/>
                          <a:ext cx="165240" cy="151200"/>
                        </w14:xfrm>
                      </w14:contentPart>
                      <w14:contentPart bwMode="auto" r:id="rId5421">
                        <w14:nvContentPartPr>
                          <w14:cNvPr id="3032" name="Ink 3032"/>
                          <w14:cNvContentPartPr/>
                        </w14:nvContentPartPr>
                        <w14:xfrm>
                          <a:off x="368300" y="565150"/>
                          <a:ext cx="191160" cy="171720"/>
                        </w14:xfrm>
                      </w14:contentPart>
                      <w14:contentPart bwMode="auto" r:id="rId5422">
                        <w14:nvContentPartPr>
                          <w14:cNvPr id="3033" name="Ink 3033"/>
                          <w14:cNvContentPartPr/>
                        </w14:nvContentPartPr>
                        <w14:xfrm>
                          <a:off x="762000" y="584200"/>
                          <a:ext cx="197640" cy="161280"/>
                        </w14:xfrm>
                      </w14:contentPart>
                      <w14:contentPart bwMode="auto" r:id="rId5423">
                        <w14:nvContentPartPr>
                          <w14:cNvPr id="3034" name="Ink 3034"/>
                          <w14:cNvContentPartPr/>
                        </w14:nvContentPartPr>
                        <w14:xfrm>
                          <a:off x="139700" y="1009650"/>
                          <a:ext cx="192960" cy="183960"/>
                        </w14:xfrm>
                      </w14:contentPart>
                      <w14:contentPart bwMode="auto" r:id="rId5424">
                        <w14:nvContentPartPr>
                          <w14:cNvPr id="3035" name="Ink 3035"/>
                          <w14:cNvContentPartPr/>
                        </w14:nvContentPartPr>
                        <w14:xfrm>
                          <a:off x="768350" y="1085850"/>
                          <a:ext cx="172800" cy="155160"/>
                        </w14:xfrm>
                      </w14:contentPart>
                      <w14:contentPart bwMode="auto" r:id="rId5425">
                        <w14:nvContentPartPr>
                          <w14:cNvPr id="3036" name="Ink 3036"/>
                          <w14:cNvContentPartPr/>
                        </w14:nvContentPartPr>
                        <w14:xfrm>
                          <a:off x="349250" y="57150"/>
                          <a:ext cx="6120" cy="91440"/>
                        </w14:xfrm>
                      </w14:contentPart>
                      <w14:contentPart bwMode="auto" r:id="rId5426">
                        <w14:nvContentPartPr>
                          <w14:cNvPr id="3037" name="Ink 3037"/>
                          <w14:cNvContentPartPr/>
                        </w14:nvContentPartPr>
                        <w14:xfrm>
                          <a:off x="44450" y="635000"/>
                          <a:ext cx="46080" cy="78120"/>
                        </w14:xfrm>
                      </w14:contentPart>
                      <w14:contentPart bwMode="auto" r:id="rId5427">
                        <w14:nvContentPartPr>
                          <w14:cNvPr id="3038" name="Ink 3038"/>
                          <w14:cNvContentPartPr/>
                        </w14:nvContentPartPr>
                        <w14:xfrm>
                          <a:off x="438150" y="628650"/>
                          <a:ext cx="45360" cy="59400"/>
                        </w14:xfrm>
                      </w14:contentPart>
                      <w14:contentPart bwMode="auto" r:id="rId5428">
                        <w14:nvContentPartPr>
                          <w14:cNvPr id="3039" name="Ink 3039"/>
                          <w14:cNvContentPartPr/>
                        </w14:nvContentPartPr>
                        <w14:xfrm>
                          <a:off x="444500" y="654050"/>
                          <a:ext cx="41040" cy="14760"/>
                        </w14:xfrm>
                      </w14:contentPart>
                      <w14:contentPart bwMode="auto" r:id="rId5429">
                        <w14:nvContentPartPr>
                          <w14:cNvPr id="3040" name="Ink 3040"/>
                          <w14:cNvContentPartPr/>
                        </w14:nvContentPartPr>
                        <w14:xfrm>
                          <a:off x="831850" y="654050"/>
                          <a:ext cx="69120" cy="71280"/>
                        </w14:xfrm>
                      </w14:contentPart>
                      <w14:contentPart bwMode="auto" r:id="rId5430">
                        <w14:nvContentPartPr>
                          <w14:cNvPr id="3041" name="Ink 3041"/>
                          <w14:cNvContentPartPr/>
                        </w14:nvContentPartPr>
                        <w14:xfrm>
                          <a:off x="762000" y="330200"/>
                          <a:ext cx="55440" cy="59400"/>
                        </w14:xfrm>
                      </w14:contentPart>
                      <w14:contentPart bwMode="auto" r:id="rId5431">
                        <w14:nvContentPartPr>
                          <w14:cNvPr id="3042" name="Ink 3042"/>
                          <w14:cNvContentPartPr/>
                        </w14:nvContentPartPr>
                        <w14:xfrm>
                          <a:off x="838200" y="1136650"/>
                          <a:ext cx="34200" cy="81720"/>
                        </w14:xfrm>
                      </w14:contentPart>
                      <w14:contentPart bwMode="auto" r:id="rId5432">
                        <w14:nvContentPartPr>
                          <w14:cNvPr id="3043" name="Ink 3043"/>
                          <w14:cNvContentPartPr/>
                        </w14:nvContentPartPr>
                        <w14:xfrm>
                          <a:off x="266700" y="1085850"/>
                          <a:ext cx="23400" cy="66600"/>
                        </w14:xfrm>
                      </w14:contentPart>
                      <w14:contentPart bwMode="auto" r:id="rId5433">
                        <w14:nvContentPartPr>
                          <w14:cNvPr id="3044" name="Ink 3044"/>
                          <w14:cNvContentPartPr/>
                        </w14:nvContentPartPr>
                        <w14:xfrm>
                          <a:off x="273050" y="1079500"/>
                          <a:ext cx="28440" cy="14760"/>
                        </w14:xfrm>
                      </w14:contentPart>
                    </wpg:wgp>
                  </a:graphicData>
                </a:graphic>
              </wp:anchor>
            </w:drawing>
          </mc:Choice>
          <mc:Fallback>
            <w:pict>
              <v:group w14:anchorId="2B929D57" id="Group 3028" o:spid="_x0000_s1026" style="position:absolute;margin-left:426pt;margin-top:111pt;width:75.55pt;height:97.7pt;z-index:254736384"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">
                <v:shape id="Ink 3029"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"/>
                <v:shape id="Ink 3030"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"/>
                <v:shape id="Ink 3031"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"/>
                <v:shape id="Ink 3032"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"/>
                <v:shape id="Ink 3033"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"/>
                <v:shape id="Ink 3034"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"/>
                <v:shape id="Ink 3035"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"/>
                <v:shape id="Ink 3036"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"/>
                <v:shape id="Ink 3037"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"/>
                <v:shape id="Ink 3038"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"/>
                <v:shape id="Ink 3039"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"/>
                <v:shape id="Ink 3040"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"/>
                <v:shape id="Ink 3041"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"/>
                <v:shape id="Ink 3042"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"/>
                <v:shape id="Ink 3043"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"/>
                <v:shape id="Ink 3044"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"/>
              </v:group>
            </w:pict>
          </mc:Fallback>
        </mc:AlternateContent>
      </w:r>
      <w:r>
        <w:rPr>
          <w:rFonts w:ascii="Times New Roman" w:hAnsi="Times New Roman" w:cs="Times New Roman"/>
          <w:noProof/>
        </w:rPr>
        <mc:AlternateContent>
          <mc:Choice Requires="wpi">
            <w:drawing>
              <wp:anchor distT="0" distB="0" distL="114300" distR="114300" simplePos="0" relativeHeight="254734336" behindDoc="0" locked="0" layoutInCell="1" allowOverlap="1" wp14:anchorId="315F6605" wp14:editId="33D98FAE">
                <wp:simplePos x="0" y="0"/>
                <wp:positionH relativeFrom="column">
                  <wp:posOffset>5895860</wp:posOffset>
                </wp:positionH>
                <wp:positionV relativeFrom="paragraph">
                  <wp:posOffset>978030</wp:posOffset>
                </wp:positionV>
                <wp:extent cx="75960" cy="93600"/>
                <wp:effectExtent l="38100" t="38100" r="38735" b="40005"/>
                <wp:wrapNone/>
                <wp:docPr id="3027" name="Ink 3027"/>
                <wp:cNvGraphicFramePr/>
                <a:graphic xmlns:a="http://schemas.openxmlformats.org/drawingml/2006/main">
                  <a:graphicData uri="http://schemas.microsoft.com/office/word/2010/wordprocessingInk">
                    <w14:contentPart bwMode="auto" r:id="rId5434">
                      <w14:nvContentPartPr>
                        <w14:cNvContentPartPr/>
                      </w14:nvContentPartPr>
                      <w14:xfrm>
                        <a:off x="0" y="0"/>
                        <a:ext cx="75960" cy="93600"/>
                      </w14:xfrm>
                    </w14:contentPart>
                  </a:graphicData>
                </a:graphic>
              </wp:anchor>
            </w:drawing>
          </mc:Choice>
          <mc:Fallback>
            <w:pict>
              <v:shape w14:anchorId="6C665076" id="Ink 3027" o:spid="_x0000_s1026" type="#_x0000_t75" style="position:absolute;margin-left:464pt;margin-top:76.75pt;width:6.55pt;height:7.9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"/>
            </w:pict>
          </mc:Fallback>
        </mc:AlternateContent>
      </w:r>
      <w:r>
        <w:rPr>
          <w:rFonts w:ascii="Times New Roman" w:hAnsi="Times New Roman" w:cs="Times New Roman"/>
          <w:noProof/>
        </w:rPr>
        <mc:AlternateContent>
          <mc:Choice Requires="wpi">
            <w:drawing>
              <wp:anchor distT="0" distB="0" distL="114300" distR="114300" simplePos="0" relativeHeight="254733312" behindDoc="0" locked="0" layoutInCell="1" allowOverlap="1" wp14:anchorId="3C69D317" wp14:editId="42D3DAC5">
                <wp:simplePos x="0" y="0"/>
                <wp:positionH relativeFrom="column">
                  <wp:posOffset>5853380</wp:posOffset>
                </wp:positionH>
                <wp:positionV relativeFrom="paragraph">
                  <wp:posOffset>987390</wp:posOffset>
                </wp:positionV>
                <wp:extent cx="60840" cy="43920"/>
                <wp:effectExtent l="38100" t="38100" r="34925" b="32385"/>
                <wp:wrapNone/>
                <wp:docPr id="3026" name="Ink 3026"/>
                <wp:cNvGraphicFramePr/>
                <a:graphic xmlns:a="http://schemas.openxmlformats.org/drawingml/2006/main">
                  <a:graphicData uri="http://schemas.microsoft.com/office/word/2010/wordprocessingInk">
                    <w14:contentPart bwMode="auto" r:id="rId5435">
                      <w14:nvContentPartPr>
                        <w14:cNvContentPartPr/>
                      </w14:nvContentPartPr>
                      <w14:xfrm>
                        <a:off x="0" y="0"/>
                        <a:ext cx="60840" cy="43920"/>
                      </w14:xfrm>
                    </w14:contentPart>
                  </a:graphicData>
                </a:graphic>
              </wp:anchor>
            </w:drawing>
          </mc:Choice>
          <mc:Fallback>
            <w:pict>
              <v:shape w14:anchorId="5FD2873F" id="Ink 3026" o:spid="_x0000_s1026" type="#_x0000_t75" style="position:absolute;margin-left:460.7pt;margin-top:77.55pt;width:5.25pt;height:3.9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"/>
            </w:pict>
          </mc:Fallback>
        </mc:AlternateContent>
      </w:r>
      <w:r>
        <w:rPr>
          <w:rFonts w:ascii="Times New Roman" w:hAnsi="Times New Roman" w:cs="Times New Roman"/>
          <w:noProof/>
        </w:rPr>
        <mc:AlternateContent>
          <mc:Choice Requires="wpi">
            <w:drawing>
              <wp:anchor distT="0" distB="0" distL="114300" distR="114300" simplePos="0" relativeHeight="254732288" behindDoc="0" locked="0" layoutInCell="1" allowOverlap="1" wp14:anchorId="547C80FF" wp14:editId="476D90C6">
                <wp:simplePos x="0" y="0"/>
                <wp:positionH relativeFrom="column">
                  <wp:posOffset>5057420</wp:posOffset>
                </wp:positionH>
                <wp:positionV relativeFrom="paragraph">
                  <wp:posOffset>550350</wp:posOffset>
                </wp:positionV>
                <wp:extent cx="865440" cy="504720"/>
                <wp:effectExtent l="38100" t="19050" r="30480" b="48260"/>
                <wp:wrapNone/>
                <wp:docPr id="3025" name="Ink 3025"/>
                <wp:cNvGraphicFramePr/>
                <a:graphic xmlns:a="http://schemas.openxmlformats.org/drawingml/2006/main">
                  <a:graphicData uri="http://schemas.microsoft.com/office/word/2010/wordprocessingInk">
                    <w14:contentPart bwMode="auto" r:id="rId5436">
                      <w14:nvContentPartPr>
                        <w14:cNvContentPartPr/>
                      </w14:nvContentPartPr>
                      <w14:xfrm>
                        <a:off x="0" y="0"/>
                        <a:ext cx="865440" cy="504720"/>
                      </w14:xfrm>
                    </w14:contentPart>
                  </a:graphicData>
                </a:graphic>
              </wp:anchor>
            </w:drawing>
          </mc:Choice>
          <mc:Fallback>
            <w:pict>
              <v:shape w14:anchorId="6FC5B949" id="Ink 3025" o:spid="_x0000_s1026" type="#_x0000_t75" style="position:absolute;margin-left:397.9pt;margin-top:43pt;width:68.8pt;height:40.4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"/>
            </w:pict>
          </mc:Fallback>
        </mc:AlternateContent>
      </w:r>
      <w:r>
        <w:rPr>
          <w:rFonts w:ascii="Times New Roman" w:hAnsi="Times New Roman" w:cs="Times New Roman"/>
          <w:noProof/>
        </w:rPr>
        <mc:AlternateContent>
          <mc:Choice Requires="wpi">
            <w:drawing>
              <wp:anchor distT="0" distB="0" distL="114300" distR="114300" simplePos="0" relativeHeight="254731264" behindDoc="0" locked="0" layoutInCell="1" allowOverlap="1" wp14:anchorId="5157E979" wp14:editId="34A4B63A">
                <wp:simplePos x="0" y="0"/>
                <wp:positionH relativeFrom="column">
                  <wp:posOffset>4041140</wp:posOffset>
                </wp:positionH>
                <wp:positionV relativeFrom="paragraph">
                  <wp:posOffset>258750</wp:posOffset>
                </wp:positionV>
                <wp:extent cx="63720" cy="66960"/>
                <wp:effectExtent l="38100" t="38100" r="50800" b="47625"/>
                <wp:wrapNone/>
                <wp:docPr id="3024" name="Ink 3024"/>
                <wp:cNvGraphicFramePr/>
                <a:graphic xmlns:a="http://schemas.openxmlformats.org/drawingml/2006/main">
                  <a:graphicData uri="http://schemas.microsoft.com/office/word/2010/wordprocessingInk">
                    <w14:contentPart bwMode="auto" r:id="rId5437">
                      <w14:nvContentPartPr>
                        <w14:cNvContentPartPr/>
                      </w14:nvContentPartPr>
                      <w14:xfrm>
                        <a:off x="0" y="0"/>
                        <a:ext cx="63720" cy="66960"/>
                      </w14:xfrm>
                    </w14:contentPart>
                  </a:graphicData>
                </a:graphic>
              </wp:anchor>
            </w:drawing>
          </mc:Choice>
          <mc:Fallback>
            <w:pict>
              <v:shape w14:anchorId="5CE0A31C" id="Ink 3024" o:spid="_x0000_s1026" type="#_x0000_t75" style="position:absolute;margin-left:317.9pt;margin-top:20.15pt;width:5.8pt;height:5.85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"/>
            </w:pict>
          </mc:Fallback>
        </mc:AlternateContent>
      </w:r>
      <w:r>
        <w:rPr>
          <w:rFonts w:ascii="Times New Roman" w:hAnsi="Times New Roman" w:cs="Times New Roman"/>
          <w:noProof/>
        </w:rPr>
        <mc:AlternateContent>
          <mc:Choice Requires="wpi">
            <w:drawing>
              <wp:anchor distT="0" distB="0" distL="114300" distR="114300" simplePos="0" relativeHeight="254730240" behindDoc="0" locked="0" layoutInCell="1" allowOverlap="1" wp14:anchorId="2DEF9ECC" wp14:editId="5CABB5C6">
                <wp:simplePos x="0" y="0"/>
                <wp:positionH relativeFrom="column">
                  <wp:posOffset>3995780</wp:posOffset>
                </wp:positionH>
                <wp:positionV relativeFrom="paragraph">
                  <wp:posOffset>248670</wp:posOffset>
                </wp:positionV>
                <wp:extent cx="10440" cy="94680"/>
                <wp:effectExtent l="19050" t="38100" r="46990" b="38735"/>
                <wp:wrapNone/>
                <wp:docPr id="3023" name="Ink 3023"/>
                <wp:cNvGraphicFramePr/>
                <a:graphic xmlns:a="http://schemas.openxmlformats.org/drawingml/2006/main">
                  <a:graphicData uri="http://schemas.microsoft.com/office/word/2010/wordprocessingInk">
                    <w14:contentPart bwMode="auto" r:id="rId5438">
                      <w14:nvContentPartPr>
                        <w14:cNvContentPartPr/>
                      </w14:nvContentPartPr>
                      <w14:xfrm>
                        <a:off x="0" y="0"/>
                        <a:ext cx="10440" cy="94680"/>
                      </w14:xfrm>
                    </w14:contentPart>
                  </a:graphicData>
                </a:graphic>
              </wp:anchor>
            </w:drawing>
          </mc:Choice>
          <mc:Fallback>
            <w:pict>
              <v:shape w14:anchorId="42105E75" id="Ink 3023" o:spid="_x0000_s1026" type="#_x0000_t75" style="position:absolute;margin-left:314.3pt;margin-top:19.35pt;width:1.45pt;height:7.9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"/>
            </w:pict>
          </mc:Fallback>
        </mc:AlternateContent>
      </w:r>
      <w:r>
        <w:rPr>
          <w:rFonts w:ascii="Times New Roman" w:hAnsi="Times New Roman" w:cs="Times New Roman"/>
          <w:noProof/>
        </w:rPr>
        <mc:AlternateContent>
          <mc:Choice Requires="wpi">
            <w:drawing>
              <wp:anchor distT="0" distB="0" distL="114300" distR="114300" simplePos="0" relativeHeight="254729216" behindDoc="0" locked="0" layoutInCell="1" allowOverlap="1" wp14:anchorId="42695993" wp14:editId="5E9E44C7">
                <wp:simplePos x="0" y="0"/>
                <wp:positionH relativeFrom="column">
                  <wp:posOffset>3997940</wp:posOffset>
                </wp:positionH>
                <wp:positionV relativeFrom="paragraph">
                  <wp:posOffset>161190</wp:posOffset>
                </wp:positionV>
                <wp:extent cx="221400" cy="401400"/>
                <wp:effectExtent l="38100" t="38100" r="45720" b="36830"/>
                <wp:wrapNone/>
                <wp:docPr id="3022" name="Ink 3022"/>
                <wp:cNvGraphicFramePr/>
                <a:graphic xmlns:a="http://schemas.openxmlformats.org/drawingml/2006/main">
                  <a:graphicData uri="http://schemas.microsoft.com/office/word/2010/wordprocessingInk">
                    <w14:contentPart bwMode="auto" r:id="rId5439">
                      <w14:nvContentPartPr>
                        <w14:cNvContentPartPr/>
                      </w14:nvContentPartPr>
                      <w14:xfrm>
                        <a:off x="0" y="0"/>
                        <a:ext cx="221400" cy="401400"/>
                      </w14:xfrm>
                    </w14:contentPart>
                  </a:graphicData>
                </a:graphic>
              </wp:anchor>
            </w:drawing>
          </mc:Choice>
          <mc:Fallback>
            <w:pict>
              <v:shape w14:anchorId="1A6E9342" id="Ink 3022" o:spid="_x0000_s1026" type="#_x0000_t75" style="position:absolute;margin-left:314.55pt;margin-top:12.4pt;width:18pt;height:32.2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"/>
            </w:pict>
          </mc:Fallback>
        </mc:AlternateContent>
      </w:r>
      <w:r>
        <w:rPr>
          <w:rFonts w:ascii="Times New Roman" w:hAnsi="Times New Roman" w:cs="Times New Roman"/>
          <w:noProof/>
        </w:rPr>
        <mc:AlternateContent>
          <mc:Choice Requires="wpg">
            <w:drawing>
              <wp:anchor distT="0" distB="0" distL="114300" distR="114300" simplePos="0" relativeHeight="254722048" behindDoc="0" locked="0" layoutInCell="1" allowOverlap="1" wp14:anchorId="0D92D226" wp14:editId="5494A277">
                <wp:simplePos x="0" y="0"/>
                <wp:positionH relativeFrom="column">
                  <wp:posOffset>2032000</wp:posOffset>
                </wp:positionH>
                <wp:positionV relativeFrom="paragraph">
                  <wp:posOffset>30480</wp:posOffset>
                </wp:positionV>
                <wp:extent cx="959485" cy="1240790"/>
                <wp:effectExtent l="38100" t="38100" r="50165" b="35560"/>
                <wp:wrapNone/>
                <wp:docPr id="3004" name="Group 3004"/>
                <wp:cNvGraphicFramePr/>
                <a:graphic xmlns:a="http://schemas.openxmlformats.org/drawingml/2006/main">
                  <a:graphicData uri="http://schemas.microsoft.com/office/word/2010/wordprocessingGroup">
                    <wpg:wgp>
                      <wpg:cNvGrpSpPr/>
                      <wpg:grpSpPr>
                        <a:xfrm>
                          <a:off x="0" y="0"/>
                          <a:ext cx="959485" cy="1240790"/>
                          <a:chOff x="0" y="0"/>
                          <a:chExt cx="959640" cy="1241010"/>
                        </a:xfrm>
                      </wpg:grpSpPr>
                      <w14:contentPart bwMode="auto" r:id="rId5440">
                        <w14:nvContentPartPr>
                          <w14:cNvPr id="2984" name="Ink 2984"/>
                          <w14:cNvContentPartPr/>
                        </w14:nvContentPartPr>
                        <w14:xfrm>
                          <a:off x="266700" y="0"/>
                          <a:ext cx="183600" cy="173880"/>
                        </w14:xfrm>
                      </w14:contentPart>
                      <w14:contentPart bwMode="auto" r:id="rId5441">
                        <w14:nvContentPartPr>
                          <w14:cNvPr id="2985" name="Ink 2985"/>
                          <w14:cNvContentPartPr/>
                        </w14:nvContentPartPr>
                        <w14:xfrm>
                          <a:off x="673100" y="266700"/>
                          <a:ext cx="181080" cy="155520"/>
                        </w14:xfrm>
                      </w14:contentPart>
                      <w14:contentPart bwMode="auto" r:id="rId5442">
                        <w14:nvContentPartPr>
                          <w14:cNvPr id="2986" name="Ink 2986"/>
                          <w14:cNvContentPartPr/>
                        </w14:nvContentPartPr>
                        <w14:xfrm>
                          <a:off x="0" y="577850"/>
                          <a:ext cx="165240" cy="151200"/>
                        </w14:xfrm>
                      </w14:contentPart>
                      <w14:contentPart bwMode="auto" r:id="rId5443">
                        <w14:nvContentPartPr>
                          <w14:cNvPr id="2987" name="Ink 2987"/>
                          <w14:cNvContentPartPr/>
                        </w14:nvContentPartPr>
                        <w14:xfrm>
                          <a:off x="368300" y="565150"/>
                          <a:ext cx="191160" cy="171720"/>
                        </w14:xfrm>
                      </w14:contentPart>
                      <w14:contentPart bwMode="auto" r:id="rId5444">
                        <w14:nvContentPartPr>
                          <w14:cNvPr id="2988" name="Ink 2988"/>
                          <w14:cNvContentPartPr/>
                        </w14:nvContentPartPr>
                        <w14:xfrm>
                          <a:off x="762000" y="584200"/>
                          <a:ext cx="197640" cy="161280"/>
                        </w14:xfrm>
                      </w14:contentPart>
                      <w14:contentPart bwMode="auto" r:id="rId5445">
                        <w14:nvContentPartPr>
                          <w14:cNvPr id="2989" name="Ink 2989"/>
                          <w14:cNvContentPartPr/>
                        </w14:nvContentPartPr>
                        <w14:xfrm>
                          <a:off x="139700" y="1009650"/>
                          <a:ext cx="192960" cy="183960"/>
                        </w14:xfrm>
                      </w14:contentPart>
                      <w14:contentPart bwMode="auto" r:id="rId5446">
                        <w14:nvContentPartPr>
                          <w14:cNvPr id="2990" name="Ink 2990"/>
                          <w14:cNvContentPartPr/>
                        </w14:nvContentPartPr>
                        <w14:xfrm>
                          <a:off x="768350" y="1085850"/>
                          <a:ext cx="172800" cy="155160"/>
                        </w14:xfrm>
                      </w14:contentPart>
                      <w14:contentPart bwMode="auto" r:id="rId5447">
                        <w14:nvContentPartPr>
                          <w14:cNvPr id="2991" name="Ink 2991"/>
                          <w14:cNvContentPartPr/>
                        </w14:nvContentPartPr>
                        <w14:xfrm>
                          <a:off x="349250" y="57150"/>
                          <a:ext cx="6120" cy="91440"/>
                        </w14:xfrm>
                      </w14:contentPart>
                      <w14:contentPart bwMode="auto" r:id="rId5448">
                        <w14:nvContentPartPr>
                          <w14:cNvPr id="2992" name="Ink 2992"/>
                          <w14:cNvContentPartPr/>
                        </w14:nvContentPartPr>
                        <w14:xfrm>
                          <a:off x="44450" y="635000"/>
                          <a:ext cx="46080" cy="78120"/>
                        </w14:xfrm>
                      </w14:contentPart>
                      <w14:contentPart bwMode="auto" r:id="rId5449">
                        <w14:nvContentPartPr>
                          <w14:cNvPr id="2993" name="Ink 2993"/>
                          <w14:cNvContentPartPr/>
                        </w14:nvContentPartPr>
                        <w14:xfrm>
                          <a:off x="438150" y="628650"/>
                          <a:ext cx="45360" cy="59400"/>
                        </w14:xfrm>
                      </w14:contentPart>
                      <w14:contentPart bwMode="auto" r:id="rId5450">
                        <w14:nvContentPartPr>
                          <w14:cNvPr id="2994" name="Ink 2994"/>
                          <w14:cNvContentPartPr/>
                        </w14:nvContentPartPr>
                        <w14:xfrm>
                          <a:off x="444500" y="654050"/>
                          <a:ext cx="41040" cy="14760"/>
                        </w14:xfrm>
                      </w14:contentPart>
                      <w14:contentPart bwMode="auto" r:id="rId5451">
                        <w14:nvContentPartPr>
                          <w14:cNvPr id="2995" name="Ink 2995"/>
                          <w14:cNvContentPartPr/>
                        </w14:nvContentPartPr>
                        <w14:xfrm>
                          <a:off x="831850" y="654050"/>
                          <a:ext cx="69120" cy="71280"/>
                        </w14:xfrm>
                      </w14:contentPart>
                      <w14:contentPart bwMode="auto" r:id="rId5452">
                        <w14:nvContentPartPr>
                          <w14:cNvPr id="2996" name="Ink 2996"/>
                          <w14:cNvContentPartPr/>
                        </w14:nvContentPartPr>
                        <w14:xfrm>
                          <a:off x="762000" y="330200"/>
                          <a:ext cx="55440" cy="59400"/>
                        </w14:xfrm>
                      </w14:contentPart>
                      <w14:contentPart bwMode="auto" r:id="rId5453">
                        <w14:nvContentPartPr>
                          <w14:cNvPr id="2997" name="Ink 2997"/>
                          <w14:cNvContentPartPr/>
                        </w14:nvContentPartPr>
                        <w14:xfrm>
                          <a:off x="838200" y="1136650"/>
                          <a:ext cx="34200" cy="81720"/>
                        </w14:xfrm>
                      </w14:contentPart>
                      <w14:contentPart bwMode="auto" r:id="rId5454">
                        <w14:nvContentPartPr>
                          <w14:cNvPr id="2998" name="Ink 2998"/>
                          <w14:cNvContentPartPr/>
                        </w14:nvContentPartPr>
                        <w14:xfrm>
                          <a:off x="266700" y="1085850"/>
                          <a:ext cx="23400" cy="66600"/>
                        </w14:xfrm>
                      </w14:contentPart>
                      <w14:contentPart bwMode="auto" r:id="rId5455">
                        <w14:nvContentPartPr>
                          <w14:cNvPr id="2999" name="Ink 2999"/>
                          <w14:cNvContentPartPr/>
                        </w14:nvContentPartPr>
                        <w14:xfrm>
                          <a:off x="273050" y="1079500"/>
                          <a:ext cx="28440" cy="14760"/>
                        </w14:xfrm>
                      </w14:contentPart>
                    </wpg:wgp>
                  </a:graphicData>
                </a:graphic>
              </wp:anchor>
            </w:drawing>
          </mc:Choice>
          <mc:Fallback>
            <w:pict>
              <v:group w14:anchorId="35CD2717" id="Group 3004" o:spid="_x0000_s1026" style="position:absolute;margin-left:160pt;margin-top:2.4pt;width:75.55pt;height:97.7pt;z-index:254722048" coordsize="9596,12410"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">
                <v:shape id="Ink 2984" o:spid="_x0000_s1027" type="#_x0000_t75" style="position:absolute;left:2623;top:-28;width:1926;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"/>
                <v:shape id="Ink 2985" o:spid="_x0000_s1028" type="#_x0000_t75" style="position:absolute;left:6687;top:2634;width:190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"/>
                <v:shape id="Ink 2986" o:spid="_x0000_s1029" type="#_x0000_t75" style="position:absolute;left:-54;top:5749;width:1760;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"/>
                <v:shape id="Ink 2987" o:spid="_x0000_s1030" type="#_x0000_t75" style="position:absolute;left:3632;top:5601;width:2027;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"/>
                <v:shape id="Ink 2988" o:spid="_x0000_s1031" type="#_x0000_t75" style="position:absolute;left:7569;top:5809;width:2085;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"/>
                <v:shape id="Ink 2989" o:spid="_x0000_s1032" type="#_x0000_t75" style="position:absolute;left:1357;top:10067;width:202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"/>
                <v:shape id="Ink 2990" o:spid="_x0000_s1033" type="#_x0000_t75" style="position:absolute;left:7633;top:10826;width:183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"/>
                <v:shape id="Ink 2991" o:spid="_x0000_s1034" type="#_x0000_t75" style="position:absolute;left:3465;top:528;width:138;height: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"/>
                <v:shape id="Ink 2992" o:spid="_x0000_s1035" type="#_x0000_t75" style="position:absolute;left:390;top:6310;width:572;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"/>
                <v:shape id="Ink 2993" o:spid="_x0000_s1036" type="#_x0000_t75" style="position:absolute;left:4359;top:6239;width:522;height: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"/>
                <v:shape id="Ink 2994" o:spid="_x0000_s1037" type="#_x0000_t75" style="position:absolute;left:4415;top:6515;width:46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"/>
                <v:shape id="Ink 2995" o:spid="_x0000_s1038" type="#_x0000_t75" style="position:absolute;left:8282;top:6518;width:781;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"/>
                <v:shape id="Ink 2996" o:spid="_x0000_s1039" type="#_x0000_t75" style="position:absolute;left:7573;top:3262;width:63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"/>
                <v:shape id="Ink 2997" o:spid="_x0000_s1040" type="#_x0000_t75" style="position:absolute;left:8349;top:11323;width:425;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"/>
                <v:shape id="Ink 2998" o:spid="_x0000_s1041" type="#_x0000_t75" style="position:absolute;left:2627;top:10826;width:328;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"/>
                <v:shape id="Ink 2999" o:spid="_x0000_s1042" type="#_x0000_t75" style="position:absolute;left:2704;top:10773;width:332;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"/>
              </v:group>
            </w:pict>
          </mc:Fallback>
        </mc:AlternateContent>
      </w:r>
      <w:r>
        <w:rPr>
          <w:rFonts w:ascii="Times New Roman" w:hAnsi="Times New Roman" w:cs="Times New Roman"/>
          <w:noProof/>
        </w:rPr>
        <mc:AlternateContent>
          <mc:Choice Requires="wpi">
            <w:drawing>
              <wp:anchor distT="0" distB="0" distL="114300" distR="114300" simplePos="0" relativeHeight="254724096" behindDoc="0" locked="0" layoutInCell="1" allowOverlap="1" wp14:anchorId="659CD8FD" wp14:editId="4D3D614A">
                <wp:simplePos x="0" y="0"/>
                <wp:positionH relativeFrom="column">
                  <wp:posOffset>3625340</wp:posOffset>
                </wp:positionH>
                <wp:positionV relativeFrom="paragraph">
                  <wp:posOffset>542790</wp:posOffset>
                </wp:positionV>
                <wp:extent cx="57600" cy="98640"/>
                <wp:effectExtent l="38100" t="38100" r="19050" b="34925"/>
                <wp:wrapNone/>
                <wp:docPr id="3001" name="Ink 3001"/>
                <wp:cNvGraphicFramePr/>
                <a:graphic xmlns:a="http://schemas.openxmlformats.org/drawingml/2006/main">
                  <a:graphicData uri="http://schemas.microsoft.com/office/word/2010/wordprocessingInk">
                    <w14:contentPart bwMode="auto" r:id="rId5456">
                      <w14:nvContentPartPr>
                        <w14:cNvContentPartPr/>
                      </w14:nvContentPartPr>
                      <w14:xfrm>
                        <a:off x="0" y="0"/>
                        <a:ext cx="57600" cy="98640"/>
                      </w14:xfrm>
                    </w14:contentPart>
                  </a:graphicData>
                </a:graphic>
              </wp:anchor>
            </w:drawing>
          </mc:Choice>
          <mc:Fallback>
            <w:pict>
              <v:shape w14:anchorId="23E0271D" id="Ink 3001" o:spid="_x0000_s1026" type="#_x0000_t75" style="position:absolute;margin-left:285.2pt;margin-top:42.45pt;width:5.15pt;height:8.3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"/>
            </w:pict>
          </mc:Fallback>
        </mc:AlternateContent>
      </w:r>
      <w:r>
        <w:rPr>
          <w:rFonts w:ascii="Times New Roman" w:hAnsi="Times New Roman" w:cs="Times New Roman"/>
          <w:noProof/>
        </w:rPr>
        <mc:AlternateContent>
          <mc:Choice Requires="wpi">
            <w:drawing>
              <wp:anchor distT="0" distB="0" distL="114300" distR="114300" simplePos="0" relativeHeight="254723072" behindDoc="0" locked="0" layoutInCell="1" allowOverlap="1" wp14:anchorId="46CA25A1" wp14:editId="541271D8">
                <wp:simplePos x="0" y="0"/>
                <wp:positionH relativeFrom="column">
                  <wp:posOffset>3261380</wp:posOffset>
                </wp:positionH>
                <wp:positionV relativeFrom="paragraph">
                  <wp:posOffset>576990</wp:posOffset>
                </wp:positionV>
                <wp:extent cx="432360" cy="14040"/>
                <wp:effectExtent l="38100" t="38100" r="44450" b="43180"/>
                <wp:wrapNone/>
                <wp:docPr id="3000" name="Ink 3000"/>
                <wp:cNvGraphicFramePr/>
                <a:graphic xmlns:a="http://schemas.openxmlformats.org/drawingml/2006/main">
                  <a:graphicData uri="http://schemas.microsoft.com/office/word/2010/wordprocessingInk">
                    <w14:contentPart bwMode="auto" r:id="rId5457">
                      <w14:nvContentPartPr>
                        <w14:cNvContentPartPr/>
                      </w14:nvContentPartPr>
                      <w14:xfrm>
                        <a:off x="0" y="0"/>
                        <a:ext cx="432360" cy="14040"/>
                      </w14:xfrm>
                    </w14:contentPart>
                  </a:graphicData>
                </a:graphic>
              </wp:anchor>
            </w:drawing>
          </mc:Choice>
          <mc:Fallback>
            <w:pict>
              <v:shape w14:anchorId="0663312F" id="Ink 3000" o:spid="_x0000_s1026" type="#_x0000_t75" style="position:absolute;margin-left:256.55pt;margin-top:45.1pt;width:34.7pt;height:1.8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702592" behindDoc="0" locked="0" layoutInCell="1" allowOverlap="1">
                <wp:simplePos x="0" y="0"/>
                <wp:positionH relativeFrom="column">
                  <wp:posOffset>1740380</wp:posOffset>
                </wp:positionH>
                <wp:positionV relativeFrom="paragraph">
                  <wp:posOffset>500310</wp:posOffset>
                </wp:positionV>
                <wp:extent cx="39960" cy="73800"/>
                <wp:effectExtent l="38100" t="38100" r="36830" b="40640"/>
                <wp:wrapNone/>
                <wp:docPr id="2981" name="Ink 2981"/>
                <wp:cNvGraphicFramePr/>
                <a:graphic xmlns:a="http://schemas.openxmlformats.org/drawingml/2006/main">
                  <a:graphicData uri="http://schemas.microsoft.com/office/word/2010/wordprocessingInk">
                    <w14:contentPart bwMode="auto" r:id="rId5458">
                      <w14:nvContentPartPr>
                        <w14:cNvContentPartPr/>
                      </w14:nvContentPartPr>
                      <w14:xfrm>
                        <a:off x="0" y="0"/>
                        <a:ext cx="39960" cy="73800"/>
                      </w14:xfrm>
                    </w14:contentPart>
                  </a:graphicData>
                </a:graphic>
              </wp:anchor>
            </w:drawing>
          </mc:Choice>
          <mc:Fallback>
            <w:pict>
              <v:shape w14:anchorId="712CE9A2" id="Ink 2981" o:spid="_x0000_s1026" type="#_x0000_t75" style="position:absolute;margin-left:136.75pt;margin-top:39.1pt;width:3.85pt;height:6.3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"/>
            </w:pict>
          </mc:Fallback>
        </mc:AlternateContent>
      </w:r>
      <w:r>
        <w:rPr>
          <w:rFonts w:ascii="Times New Roman" w:hAnsi="Times New Roman" w:cs="Times New Roman"/>
          <w:noProof/>
        </w:rPr>
        <mc:AlternateContent>
          <mc:Choice Requires="wpi">
            <w:drawing>
              <wp:anchor distT="0" distB="0" distL="114300" distR="114300" simplePos="0" relativeHeight="254701568" behindDoc="0" locked="0" layoutInCell="1" allowOverlap="1">
                <wp:simplePos x="0" y="0"/>
                <wp:positionH relativeFrom="column">
                  <wp:posOffset>1315220</wp:posOffset>
                </wp:positionH>
                <wp:positionV relativeFrom="paragraph">
                  <wp:posOffset>525510</wp:posOffset>
                </wp:positionV>
                <wp:extent cx="464400" cy="30600"/>
                <wp:effectExtent l="38100" t="38100" r="31115" b="45720"/>
                <wp:wrapNone/>
                <wp:docPr id="2980" name="Ink 2980"/>
                <wp:cNvGraphicFramePr/>
                <a:graphic xmlns:a="http://schemas.openxmlformats.org/drawingml/2006/main">
                  <a:graphicData uri="http://schemas.microsoft.com/office/word/2010/wordprocessingInk">
                    <w14:contentPart bwMode="auto" r:id="rId5459">
                      <w14:nvContentPartPr>
                        <w14:cNvContentPartPr/>
                      </w14:nvContentPartPr>
                      <w14:xfrm>
                        <a:off x="0" y="0"/>
                        <a:ext cx="464400" cy="30600"/>
                      </w14:xfrm>
                    </w14:contentPart>
                  </a:graphicData>
                </a:graphic>
              </wp:anchor>
            </w:drawing>
          </mc:Choice>
          <mc:Fallback>
            <w:pict>
              <v:shape w14:anchorId="7D7299C5" id="Ink 2980" o:spid="_x0000_s1026" type="#_x0000_t75" style="position:absolute;margin-left:103.3pt;margin-top:41.1pt;width:37.05pt;height:3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"/>
            </w:pict>
          </mc:Fallback>
        </mc:AlternateContent>
      </w:r>
      <w:r>
        <w:rPr>
          <w:rFonts w:ascii="Times New Roman" w:hAnsi="Times New Roman" w:cs="Times New Roman"/>
          <w:noProof/>
        </w:rPr>
        <mc:AlternateContent>
          <mc:Choice Requires="wpi">
            <w:drawing>
              <wp:anchor distT="0" distB="0" distL="114300" distR="114300" simplePos="0" relativeHeight="254700544" behindDoc="0" locked="0" layoutInCell="1" allowOverlap="1">
                <wp:simplePos x="0" y="0"/>
                <wp:positionH relativeFrom="column">
                  <wp:posOffset>458160</wp:posOffset>
                </wp:positionH>
                <wp:positionV relativeFrom="paragraph">
                  <wp:posOffset>1193060</wp:posOffset>
                </wp:positionV>
                <wp:extent cx="71280" cy="33840"/>
                <wp:effectExtent l="38100" t="38100" r="43180" b="42545"/>
                <wp:wrapNone/>
                <wp:docPr id="2979" name="Ink 2979"/>
                <wp:cNvGraphicFramePr/>
                <a:graphic xmlns:a="http://schemas.openxmlformats.org/drawingml/2006/main">
                  <a:graphicData uri="http://schemas.microsoft.com/office/word/2010/wordprocessingInk">
                    <w14:contentPart bwMode="auto" r:id="rId5460">
                      <w14:nvContentPartPr>
                        <w14:cNvContentPartPr/>
                      </w14:nvContentPartPr>
                      <w14:xfrm>
                        <a:off x="0" y="0"/>
                        <a:ext cx="71280" cy="33840"/>
                      </w14:xfrm>
                    </w14:contentPart>
                  </a:graphicData>
                </a:graphic>
              </wp:anchor>
            </w:drawing>
          </mc:Choice>
          <mc:Fallback>
            <w:pict>
              <v:shape w14:anchorId="5E2ADBA5" id="Ink 2979" o:spid="_x0000_s1026" type="#_x0000_t75" style="position:absolute;margin-left:35.85pt;margin-top:93.65pt;width:6.2pt;height:3.3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"/>
            </w:pict>
          </mc:Fallback>
        </mc:AlternateContent>
      </w:r>
      <w:r>
        <w:rPr>
          <w:rFonts w:ascii="Times New Roman" w:hAnsi="Times New Roman" w:cs="Times New Roman"/>
          <w:noProof/>
        </w:rPr>
        <mc:AlternateContent>
          <mc:Choice Requires="wpi">
            <w:drawing>
              <wp:anchor distT="0" distB="0" distL="114300" distR="114300" simplePos="0" relativeHeight="254699520" behindDoc="0" locked="0" layoutInCell="1" allowOverlap="1">
                <wp:simplePos x="0" y="0"/>
                <wp:positionH relativeFrom="column">
                  <wp:posOffset>385080</wp:posOffset>
                </wp:positionH>
                <wp:positionV relativeFrom="paragraph">
                  <wp:posOffset>1203860</wp:posOffset>
                </wp:positionV>
                <wp:extent cx="57960" cy="47520"/>
                <wp:effectExtent l="38100" t="19050" r="37465" b="48260"/>
                <wp:wrapNone/>
                <wp:docPr id="2978" name="Ink 2978"/>
                <wp:cNvGraphicFramePr/>
                <a:graphic xmlns:a="http://schemas.openxmlformats.org/drawingml/2006/main">
                  <a:graphicData uri="http://schemas.microsoft.com/office/word/2010/wordprocessingInk">
                    <w14:contentPart bwMode="auto" r:id="rId5461">
                      <w14:nvContentPartPr>
                        <w14:cNvContentPartPr/>
                      </w14:nvContentPartPr>
                      <w14:xfrm>
                        <a:off x="0" y="0"/>
                        <a:ext cx="57960" cy="47520"/>
                      </w14:xfrm>
                    </w14:contentPart>
                  </a:graphicData>
                </a:graphic>
              </wp:anchor>
            </w:drawing>
          </mc:Choice>
          <mc:Fallback>
            <w:pict>
              <v:shape w14:anchorId="72C3EFDA" id="Ink 2978" o:spid="_x0000_s1026" type="#_x0000_t75" style="position:absolute;margin-left:30.15pt;margin-top:94.5pt;width:5pt;height:4.4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698496" behindDoc="0" locked="0" layoutInCell="1" allowOverlap="1">
                <wp:simplePos x="0" y="0"/>
                <wp:positionH relativeFrom="column">
                  <wp:posOffset>410280</wp:posOffset>
                </wp:positionH>
                <wp:positionV relativeFrom="paragraph">
                  <wp:posOffset>1065980</wp:posOffset>
                </wp:positionV>
                <wp:extent cx="318600" cy="113760"/>
                <wp:effectExtent l="38100" t="38100" r="43815" b="38735"/>
                <wp:wrapNone/>
                <wp:docPr id="2977" name="Ink 2977"/>
                <wp:cNvGraphicFramePr/>
                <a:graphic xmlns:a="http://schemas.openxmlformats.org/drawingml/2006/main">
                  <a:graphicData uri="http://schemas.microsoft.com/office/word/2010/wordprocessingInk">
                    <w14:contentPart bwMode="auto" r:id="rId5462">
                      <w14:nvContentPartPr>
                        <w14:cNvContentPartPr/>
                      </w14:nvContentPartPr>
                      <w14:xfrm>
                        <a:off x="0" y="0"/>
                        <a:ext cx="318600" cy="113760"/>
                      </w14:xfrm>
                    </w14:contentPart>
                  </a:graphicData>
                </a:graphic>
              </wp:anchor>
            </w:drawing>
          </mc:Choice>
          <mc:Fallback>
            <w:pict>
              <v:shape w14:anchorId="59EB8113" id="Ink 2977" o:spid="_x0000_s1026" type="#_x0000_t75" style="position:absolute;margin-left:32pt;margin-top:83.65pt;width:25.75pt;height:9.6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"/>
            </w:pict>
          </mc:Fallback>
        </mc:AlternateContent>
      </w:r>
      <w:r>
        <w:rPr>
          <w:rFonts w:ascii="Times New Roman" w:hAnsi="Times New Roman" w:cs="Times New Roman"/>
          <w:noProof/>
        </w:rPr>
        <mc:AlternateContent>
          <mc:Choice Requires="wpi">
            <w:drawing>
              <wp:anchor distT="0" distB="0" distL="114300" distR="114300" simplePos="0" relativeHeight="254697472" behindDoc="0" locked="0" layoutInCell="1" allowOverlap="1">
                <wp:simplePos x="0" y="0"/>
                <wp:positionH relativeFrom="column">
                  <wp:posOffset>1082040</wp:posOffset>
                </wp:positionH>
                <wp:positionV relativeFrom="paragraph">
                  <wp:posOffset>987500</wp:posOffset>
                </wp:positionV>
                <wp:extent cx="62280" cy="61560"/>
                <wp:effectExtent l="38100" t="38100" r="33020" b="34290"/>
                <wp:wrapNone/>
                <wp:docPr id="2976" name="Ink 2976"/>
                <wp:cNvGraphicFramePr/>
                <a:graphic xmlns:a="http://schemas.openxmlformats.org/drawingml/2006/main">
                  <a:graphicData uri="http://schemas.microsoft.com/office/word/2010/wordprocessingInk">
                    <w14:contentPart bwMode="auto" r:id="rId5463">
                      <w14:nvContentPartPr>
                        <w14:cNvContentPartPr/>
                      </w14:nvContentPartPr>
                      <w14:xfrm>
                        <a:off x="0" y="0"/>
                        <a:ext cx="62280" cy="61560"/>
                      </w14:xfrm>
                    </w14:contentPart>
                  </a:graphicData>
                </a:graphic>
              </wp:anchor>
            </w:drawing>
          </mc:Choice>
          <mc:Fallback>
            <w:pict>
              <v:shape w14:anchorId="7C1A9CFD" id="Ink 2976" o:spid="_x0000_s1026" type="#_x0000_t75" style="position:absolute;margin-left:84.85pt;margin-top:77.45pt;width:5.5pt;height:5.6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"/>
            </w:pict>
          </mc:Fallback>
        </mc:AlternateContent>
      </w:r>
      <w:r>
        <w:rPr>
          <w:rFonts w:ascii="Times New Roman" w:hAnsi="Times New Roman" w:cs="Times New Roman"/>
          <w:noProof/>
        </w:rPr>
        <mc:AlternateContent>
          <mc:Choice Requires="wpi">
            <w:drawing>
              <wp:anchor distT="0" distB="0" distL="114300" distR="114300" simplePos="0" relativeHeight="254696448" behindDoc="0" locked="0" layoutInCell="1" allowOverlap="1">
                <wp:simplePos x="0" y="0"/>
                <wp:positionH relativeFrom="column">
                  <wp:posOffset>1038480</wp:posOffset>
                </wp:positionH>
                <wp:positionV relativeFrom="paragraph">
                  <wp:posOffset>991460</wp:posOffset>
                </wp:positionV>
                <wp:extent cx="21240" cy="64800"/>
                <wp:effectExtent l="38100" t="38100" r="36195" b="30480"/>
                <wp:wrapNone/>
                <wp:docPr id="2975" name="Ink 2975"/>
                <wp:cNvGraphicFramePr/>
                <a:graphic xmlns:a="http://schemas.openxmlformats.org/drawingml/2006/main">
                  <a:graphicData uri="http://schemas.microsoft.com/office/word/2010/wordprocessingInk">
                    <w14:contentPart bwMode="auto" r:id="rId5464">
                      <w14:nvContentPartPr>
                        <w14:cNvContentPartPr/>
                      </w14:nvContentPartPr>
                      <w14:xfrm>
                        <a:off x="0" y="0"/>
                        <a:ext cx="21240" cy="64800"/>
                      </w14:xfrm>
                    </w14:contentPart>
                  </a:graphicData>
                </a:graphic>
              </wp:anchor>
            </w:drawing>
          </mc:Choice>
          <mc:Fallback>
            <w:pict>
              <v:shape w14:anchorId="74102431" id="Ink 2975" o:spid="_x0000_s1026" type="#_x0000_t75" style="position:absolute;margin-left:81.45pt;margin-top:77.8pt;width:2.25pt;height:5.65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"/>
            </w:pict>
          </mc:Fallback>
        </mc:AlternateContent>
      </w:r>
      <w:r>
        <w:rPr>
          <w:rFonts w:ascii="Times New Roman" w:hAnsi="Times New Roman" w:cs="Times New Roman"/>
          <w:noProof/>
        </w:rPr>
        <mc:AlternateContent>
          <mc:Choice Requires="wpi">
            <w:drawing>
              <wp:anchor distT="0" distB="0" distL="114300" distR="114300" simplePos="0" relativeHeight="254695424" behindDoc="0" locked="0" layoutInCell="1" allowOverlap="1">
                <wp:simplePos x="0" y="0"/>
                <wp:positionH relativeFrom="column">
                  <wp:posOffset>893400</wp:posOffset>
                </wp:positionH>
                <wp:positionV relativeFrom="paragraph">
                  <wp:posOffset>758540</wp:posOffset>
                </wp:positionV>
                <wp:extent cx="149760" cy="392040"/>
                <wp:effectExtent l="38100" t="38100" r="41275" b="46355"/>
                <wp:wrapNone/>
                <wp:docPr id="2974" name="Ink 2974"/>
                <wp:cNvGraphicFramePr/>
                <a:graphic xmlns:a="http://schemas.openxmlformats.org/drawingml/2006/main">
                  <a:graphicData uri="http://schemas.microsoft.com/office/word/2010/wordprocessingInk">
                    <w14:contentPart bwMode="auto" r:id="rId5465">
                      <w14:nvContentPartPr>
                        <w14:cNvContentPartPr/>
                      </w14:nvContentPartPr>
                      <w14:xfrm>
                        <a:off x="0" y="0"/>
                        <a:ext cx="149760" cy="392040"/>
                      </w14:xfrm>
                    </w14:contentPart>
                  </a:graphicData>
                </a:graphic>
              </wp:anchor>
            </w:drawing>
          </mc:Choice>
          <mc:Fallback>
            <w:pict>
              <v:shape w14:anchorId="286EB57E" id="Ink 2974" o:spid="_x0000_s1026" type="#_x0000_t75" style="position:absolute;margin-left:70pt;margin-top:59.45pt;width:12.5pt;height:31.5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"/>
            </w:pict>
          </mc:Fallback>
        </mc:AlternateContent>
      </w:r>
      <w:r>
        <w:rPr>
          <w:rFonts w:ascii="Times New Roman" w:hAnsi="Times New Roman" w:cs="Times New Roman"/>
          <w:noProof/>
        </w:rPr>
        <mc:AlternateContent>
          <mc:Choice Requires="wpi">
            <w:drawing>
              <wp:anchor distT="0" distB="0" distL="114300" distR="114300" simplePos="0" relativeHeight="254694400" behindDoc="0" locked="0" layoutInCell="1" allowOverlap="1">
                <wp:simplePos x="0" y="0"/>
                <wp:positionH relativeFrom="column">
                  <wp:posOffset>840480</wp:posOffset>
                </wp:positionH>
                <wp:positionV relativeFrom="paragraph">
                  <wp:posOffset>901820</wp:posOffset>
                </wp:positionV>
                <wp:extent cx="34200" cy="66960"/>
                <wp:effectExtent l="38100" t="38100" r="42545" b="47625"/>
                <wp:wrapNone/>
                <wp:docPr id="2973" name="Ink 2973"/>
                <wp:cNvGraphicFramePr/>
                <a:graphic xmlns:a="http://schemas.openxmlformats.org/drawingml/2006/main">
                  <a:graphicData uri="http://schemas.microsoft.com/office/word/2010/wordprocessingInk">
                    <w14:contentPart bwMode="auto" r:id="rId5466">
                      <w14:nvContentPartPr>
                        <w14:cNvContentPartPr/>
                      </w14:nvContentPartPr>
                      <w14:xfrm>
                        <a:off x="0" y="0"/>
                        <a:ext cx="34200" cy="66960"/>
                      </w14:xfrm>
                    </w14:contentPart>
                  </a:graphicData>
                </a:graphic>
              </wp:anchor>
            </w:drawing>
          </mc:Choice>
          <mc:Fallback>
            <w:pict>
              <v:shape w14:anchorId="126FCB52" id="Ink 2973" o:spid="_x0000_s1026" type="#_x0000_t75" style="position:absolute;margin-left:65.95pt;margin-top:70.65pt;width:3.45pt;height:6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"/>
            </w:pict>
          </mc:Fallback>
        </mc:AlternateContent>
      </w:r>
      <w:r>
        <w:rPr>
          <w:rFonts w:ascii="Times New Roman" w:hAnsi="Times New Roman" w:cs="Times New Roman"/>
          <w:noProof/>
        </w:rPr>
        <mc:AlternateContent>
          <mc:Choice Requires="wpi">
            <w:drawing>
              <wp:anchor distT="0" distB="0" distL="114300" distR="114300" simplePos="0" relativeHeight="254693376" behindDoc="0" locked="0" layoutInCell="1" allowOverlap="1">
                <wp:simplePos x="0" y="0"/>
                <wp:positionH relativeFrom="column">
                  <wp:posOffset>790440</wp:posOffset>
                </wp:positionH>
                <wp:positionV relativeFrom="paragraph">
                  <wp:posOffset>909740</wp:posOffset>
                </wp:positionV>
                <wp:extent cx="8280" cy="63360"/>
                <wp:effectExtent l="38100" t="38100" r="29845" b="32385"/>
                <wp:wrapNone/>
                <wp:docPr id="2972" name="Ink 2972"/>
                <wp:cNvGraphicFramePr/>
                <a:graphic xmlns:a="http://schemas.openxmlformats.org/drawingml/2006/main">
                  <a:graphicData uri="http://schemas.microsoft.com/office/word/2010/wordprocessingInk">
                    <w14:contentPart bwMode="auto" r:id="rId5467">
                      <w14:nvContentPartPr>
                        <w14:cNvContentPartPr/>
                      </w14:nvContentPartPr>
                      <w14:xfrm>
                        <a:off x="0" y="0"/>
                        <a:ext cx="8280" cy="63360"/>
                      </w14:xfrm>
                    </w14:contentPart>
                  </a:graphicData>
                </a:graphic>
              </wp:anchor>
            </w:drawing>
          </mc:Choice>
          <mc:Fallback>
            <w:pict>
              <v:shape w14:anchorId="1E1F7FFA" id="Ink 2972" o:spid="_x0000_s1026" type="#_x0000_t75" style="position:absolute;margin-left:61.95pt;margin-top:71.35pt;width:1.25pt;height:5.65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"/>
            </w:pict>
          </mc:Fallback>
        </mc:AlternateContent>
      </w:r>
      <w:r>
        <w:rPr>
          <w:rFonts w:ascii="Times New Roman" w:hAnsi="Times New Roman" w:cs="Times New Roman"/>
          <w:noProof/>
        </w:rPr>
        <mc:AlternateContent>
          <mc:Choice Requires="wpi">
            <w:drawing>
              <wp:anchor distT="0" distB="0" distL="114300" distR="114300" simplePos="0" relativeHeight="254692352" behindDoc="0" locked="0" layoutInCell="1" allowOverlap="1">
                <wp:simplePos x="0" y="0"/>
                <wp:positionH relativeFrom="column">
                  <wp:posOffset>601440</wp:posOffset>
                </wp:positionH>
                <wp:positionV relativeFrom="paragraph">
                  <wp:posOffset>685100</wp:posOffset>
                </wp:positionV>
                <wp:extent cx="230400" cy="414720"/>
                <wp:effectExtent l="38100" t="38100" r="36830" b="42545"/>
                <wp:wrapNone/>
                <wp:docPr id="2971" name="Ink 2971"/>
                <wp:cNvGraphicFramePr/>
                <a:graphic xmlns:a="http://schemas.openxmlformats.org/drawingml/2006/main">
                  <a:graphicData uri="http://schemas.microsoft.com/office/word/2010/wordprocessingInk">
                    <w14:contentPart bwMode="auto" r:id="rId5468">
                      <w14:nvContentPartPr>
                        <w14:cNvContentPartPr/>
                      </w14:nvContentPartPr>
                      <w14:xfrm>
                        <a:off x="0" y="0"/>
                        <a:ext cx="230400" cy="414720"/>
                      </w14:xfrm>
                    </w14:contentPart>
                  </a:graphicData>
                </a:graphic>
              </wp:anchor>
            </w:drawing>
          </mc:Choice>
          <mc:Fallback>
            <w:pict>
              <v:shape w14:anchorId="2EDE352C" id="Ink 2971" o:spid="_x0000_s1026" type="#_x0000_t75" style="position:absolute;margin-left:47.05pt;margin-top:53.65pt;width:18.85pt;height:33.3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"/>
            </w:pict>
          </mc:Fallback>
        </mc:AlternateContent>
      </w:r>
      <w:r>
        <w:rPr>
          <w:rFonts w:ascii="Times New Roman" w:hAnsi="Times New Roman" w:cs="Times New Roman"/>
          <w:noProof/>
        </w:rPr>
        <mc:AlternateContent>
          <mc:Choice Requires="wpi">
            <w:drawing>
              <wp:anchor distT="0" distB="0" distL="114300" distR="114300" simplePos="0" relativeHeight="254691328" behindDoc="0" locked="0" layoutInCell="1" allowOverlap="1">
                <wp:simplePos x="0" y="0"/>
                <wp:positionH relativeFrom="column">
                  <wp:posOffset>639960</wp:posOffset>
                </wp:positionH>
                <wp:positionV relativeFrom="paragraph">
                  <wp:posOffset>414380</wp:posOffset>
                </wp:positionV>
                <wp:extent cx="37800" cy="79920"/>
                <wp:effectExtent l="38100" t="19050" r="38735" b="34925"/>
                <wp:wrapNone/>
                <wp:docPr id="2970" name="Ink 2970"/>
                <wp:cNvGraphicFramePr/>
                <a:graphic xmlns:a="http://schemas.openxmlformats.org/drawingml/2006/main">
                  <a:graphicData uri="http://schemas.microsoft.com/office/word/2010/wordprocessingInk">
                    <w14:contentPart bwMode="auto" r:id="rId5469">
                      <w14:nvContentPartPr>
                        <w14:cNvContentPartPr/>
                      </w14:nvContentPartPr>
                      <w14:xfrm>
                        <a:off x="0" y="0"/>
                        <a:ext cx="37800" cy="79920"/>
                      </w14:xfrm>
                    </w14:contentPart>
                  </a:graphicData>
                </a:graphic>
              </wp:anchor>
            </w:drawing>
          </mc:Choice>
          <mc:Fallback>
            <w:pict>
              <v:shape w14:anchorId="125B5E7A" id="Ink 2970" o:spid="_x0000_s1026" type="#_x0000_t75" style="position:absolute;margin-left:50.1pt;margin-top:32.25pt;width:3.7pt;height:7.1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"/>
            </w:pict>
          </mc:Fallback>
        </mc:AlternateContent>
      </w:r>
      <w:r>
        <w:rPr>
          <w:rFonts w:ascii="Times New Roman" w:hAnsi="Times New Roman" w:cs="Times New Roman"/>
          <w:noProof/>
        </w:rPr>
        <mc:AlternateContent>
          <mc:Choice Requires="wpi">
            <w:drawing>
              <wp:anchor distT="0" distB="0" distL="114300" distR="114300" simplePos="0" relativeHeight="254690304" behindDoc="0" locked="0" layoutInCell="1" allowOverlap="1">
                <wp:simplePos x="0" y="0"/>
                <wp:positionH relativeFrom="column">
                  <wp:posOffset>604680</wp:posOffset>
                </wp:positionH>
                <wp:positionV relativeFrom="paragraph">
                  <wp:posOffset>413660</wp:posOffset>
                </wp:positionV>
                <wp:extent cx="11520" cy="70920"/>
                <wp:effectExtent l="38100" t="38100" r="45720" b="43815"/>
                <wp:wrapNone/>
                <wp:docPr id="2969" name="Ink 2969"/>
                <wp:cNvGraphicFramePr/>
                <a:graphic xmlns:a="http://schemas.openxmlformats.org/drawingml/2006/main">
                  <a:graphicData uri="http://schemas.microsoft.com/office/word/2010/wordprocessingInk">
                    <w14:contentPart bwMode="auto" r:id="rId5470">
                      <w14:nvContentPartPr>
                        <w14:cNvContentPartPr/>
                      </w14:nvContentPartPr>
                      <w14:xfrm>
                        <a:off x="0" y="0"/>
                        <a:ext cx="11520" cy="70920"/>
                      </w14:xfrm>
                    </w14:contentPart>
                  </a:graphicData>
                </a:graphic>
              </wp:anchor>
            </w:drawing>
          </mc:Choice>
          <mc:Fallback>
            <w:pict>
              <v:shape w14:anchorId="61672752" id="Ink 2969" o:spid="_x0000_s1026" type="#_x0000_t75" style="position:absolute;margin-left:47.3pt;margin-top:32.3pt;width:1.45pt;height:6.1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689280" behindDoc="0" locked="0" layoutInCell="1" allowOverlap="1">
                <wp:simplePos x="0" y="0"/>
                <wp:positionH relativeFrom="column">
                  <wp:posOffset>606840</wp:posOffset>
                </wp:positionH>
                <wp:positionV relativeFrom="paragraph">
                  <wp:posOffset>420860</wp:posOffset>
                </wp:positionV>
                <wp:extent cx="199080" cy="185040"/>
                <wp:effectExtent l="38100" t="38100" r="29845" b="43815"/>
                <wp:wrapNone/>
                <wp:docPr id="2968" name="Ink 2968"/>
                <wp:cNvGraphicFramePr/>
                <a:graphic xmlns:a="http://schemas.openxmlformats.org/drawingml/2006/main">
                  <a:graphicData uri="http://schemas.microsoft.com/office/word/2010/wordprocessingInk">
                    <w14:contentPart bwMode="auto" r:id="rId5471">
                      <w14:nvContentPartPr>
                        <w14:cNvContentPartPr/>
                      </w14:nvContentPartPr>
                      <w14:xfrm>
                        <a:off x="0" y="0"/>
                        <a:ext cx="199080" cy="185040"/>
                      </w14:xfrm>
                    </w14:contentPart>
                  </a:graphicData>
                </a:graphic>
              </wp:anchor>
            </w:drawing>
          </mc:Choice>
          <mc:Fallback>
            <w:pict>
              <v:shape w14:anchorId="0AE552E5" id="Ink 2968" o:spid="_x0000_s1026" type="#_x0000_t75" style="position:absolute;margin-left:47.5pt;margin-top:32.9pt;width:16.25pt;height:15.1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"/>
            </w:pict>
          </mc:Fallback>
        </mc:AlternateContent>
      </w:r>
      <w:r>
        <w:rPr>
          <w:rFonts w:ascii="Times New Roman" w:hAnsi="Times New Roman" w:cs="Times New Roman"/>
          <w:noProof/>
        </w:rPr>
        <mc:AlternateContent>
          <mc:Choice Requires="wpi">
            <w:drawing>
              <wp:anchor distT="0" distB="0" distL="114300" distR="114300" simplePos="0" relativeHeight="254688256" behindDoc="0" locked="0" layoutInCell="1" allowOverlap="1">
                <wp:simplePos x="0" y="0"/>
                <wp:positionH relativeFrom="column">
                  <wp:posOffset>407040</wp:posOffset>
                </wp:positionH>
                <wp:positionV relativeFrom="paragraph">
                  <wp:posOffset>722540</wp:posOffset>
                </wp:positionV>
                <wp:extent cx="43200" cy="95400"/>
                <wp:effectExtent l="38100" t="38100" r="33020" b="38100"/>
                <wp:wrapNone/>
                <wp:docPr id="2967" name="Ink 2967"/>
                <wp:cNvGraphicFramePr/>
                <a:graphic xmlns:a="http://schemas.openxmlformats.org/drawingml/2006/main">
                  <a:graphicData uri="http://schemas.microsoft.com/office/word/2010/wordprocessingInk">
                    <w14:contentPart bwMode="auto" r:id="rId5472">
                      <w14:nvContentPartPr>
                        <w14:cNvContentPartPr/>
                      </w14:nvContentPartPr>
                      <w14:xfrm>
                        <a:off x="0" y="0"/>
                        <a:ext cx="43200" cy="95400"/>
                      </w14:xfrm>
                    </w14:contentPart>
                  </a:graphicData>
                </a:graphic>
              </wp:anchor>
            </w:drawing>
          </mc:Choice>
          <mc:Fallback>
            <w:pict>
              <v:shape w14:anchorId="593456A9" id="Ink 2967" o:spid="_x0000_s1026" type="#_x0000_t75" style="position:absolute;margin-left:31.7pt;margin-top:56.5pt;width:4.15pt;height:8.1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"/>
            </w:pict>
          </mc:Fallback>
        </mc:AlternateContent>
      </w:r>
      <w:r>
        <w:rPr>
          <w:rFonts w:ascii="Times New Roman" w:hAnsi="Times New Roman" w:cs="Times New Roman"/>
          <w:noProof/>
        </w:rPr>
        <mc:AlternateContent>
          <mc:Choice Requires="wpi">
            <w:drawing>
              <wp:anchor distT="0" distB="0" distL="114300" distR="114300" simplePos="0" relativeHeight="254687232" behindDoc="0" locked="0" layoutInCell="1" allowOverlap="1">
                <wp:simplePos x="0" y="0"/>
                <wp:positionH relativeFrom="column">
                  <wp:posOffset>341160</wp:posOffset>
                </wp:positionH>
                <wp:positionV relativeFrom="paragraph">
                  <wp:posOffset>755300</wp:posOffset>
                </wp:positionV>
                <wp:extent cx="64440" cy="60480"/>
                <wp:effectExtent l="38100" t="38100" r="31115" b="34925"/>
                <wp:wrapNone/>
                <wp:docPr id="2966" name="Ink 2966"/>
                <wp:cNvGraphicFramePr/>
                <a:graphic xmlns:a="http://schemas.openxmlformats.org/drawingml/2006/main">
                  <a:graphicData uri="http://schemas.microsoft.com/office/word/2010/wordprocessingInk">
                    <w14:contentPart bwMode="auto" r:id="rId5473">
                      <w14:nvContentPartPr>
                        <w14:cNvContentPartPr/>
                      </w14:nvContentPartPr>
                      <w14:xfrm>
                        <a:off x="0" y="0"/>
                        <a:ext cx="64440" cy="60480"/>
                      </w14:xfrm>
                    </w14:contentPart>
                  </a:graphicData>
                </a:graphic>
              </wp:anchor>
            </w:drawing>
          </mc:Choice>
          <mc:Fallback>
            <w:pict>
              <v:shape w14:anchorId="03BDA13C" id="Ink 2966" o:spid="_x0000_s1026" type="#_x0000_t75" style="position:absolute;margin-left:26.5pt;margin-top:59.15pt;width:5.75pt;height:5.4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"/>
            </w:pict>
          </mc:Fallback>
        </mc:AlternateContent>
      </w:r>
      <w:r>
        <w:rPr>
          <w:rFonts w:ascii="Times New Roman" w:hAnsi="Times New Roman" w:cs="Times New Roman"/>
          <w:noProof/>
        </w:rPr>
        <mc:AlternateContent>
          <mc:Choice Requires="wpi">
            <w:drawing>
              <wp:anchor distT="0" distB="0" distL="114300" distR="114300" simplePos="0" relativeHeight="254686208" behindDoc="0" locked="0" layoutInCell="1" allowOverlap="1">
                <wp:simplePos x="0" y="0"/>
                <wp:positionH relativeFrom="column">
                  <wp:posOffset>401280</wp:posOffset>
                </wp:positionH>
                <wp:positionV relativeFrom="paragraph">
                  <wp:posOffset>699860</wp:posOffset>
                </wp:positionV>
                <wp:extent cx="123480" cy="243360"/>
                <wp:effectExtent l="19050" t="38100" r="48260" b="42545"/>
                <wp:wrapNone/>
                <wp:docPr id="2965" name="Ink 2965"/>
                <wp:cNvGraphicFramePr/>
                <a:graphic xmlns:a="http://schemas.openxmlformats.org/drawingml/2006/main">
                  <a:graphicData uri="http://schemas.microsoft.com/office/word/2010/wordprocessingInk">
                    <w14:contentPart bwMode="auto" r:id="rId5474">
                      <w14:nvContentPartPr>
                        <w14:cNvContentPartPr/>
                      </w14:nvContentPartPr>
                      <w14:xfrm>
                        <a:off x="0" y="0"/>
                        <a:ext cx="123480" cy="243360"/>
                      </w14:xfrm>
                    </w14:contentPart>
                  </a:graphicData>
                </a:graphic>
              </wp:anchor>
            </w:drawing>
          </mc:Choice>
          <mc:Fallback>
            <w:pict>
              <v:shape w14:anchorId="1036C226" id="Ink 2965" o:spid="_x0000_s1026" type="#_x0000_t75" style="position:absolute;margin-left:31.25pt;margin-top:54.8pt;width:10.35pt;height:19.8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"/>
            </w:pict>
          </mc:Fallback>
        </mc:AlternateContent>
      </w:r>
      <w:r>
        <w:rPr>
          <w:rFonts w:ascii="Times New Roman" w:hAnsi="Times New Roman" w:cs="Times New Roman"/>
          <w:noProof/>
        </w:rPr>
        <mc:AlternateContent>
          <mc:Choice Requires="wpi">
            <w:drawing>
              <wp:anchor distT="0" distB="0" distL="114300" distR="114300" simplePos="0" relativeHeight="254685184" behindDoc="0" locked="0" layoutInCell="1" allowOverlap="1">
                <wp:simplePos x="0" y="0"/>
                <wp:positionH relativeFrom="column">
                  <wp:posOffset>132360</wp:posOffset>
                </wp:positionH>
                <wp:positionV relativeFrom="paragraph">
                  <wp:posOffset>865820</wp:posOffset>
                </wp:positionV>
                <wp:extent cx="46080" cy="54720"/>
                <wp:effectExtent l="19050" t="38100" r="49530" b="40640"/>
                <wp:wrapNone/>
                <wp:docPr id="2964" name="Ink 2964"/>
                <wp:cNvGraphicFramePr/>
                <a:graphic xmlns:a="http://schemas.openxmlformats.org/drawingml/2006/main">
                  <a:graphicData uri="http://schemas.microsoft.com/office/word/2010/wordprocessingInk">
                    <w14:contentPart bwMode="auto" r:id="rId5475">
                      <w14:nvContentPartPr>
                        <w14:cNvContentPartPr/>
                      </w14:nvContentPartPr>
                      <w14:xfrm>
                        <a:off x="0" y="0"/>
                        <a:ext cx="46080" cy="54720"/>
                      </w14:xfrm>
                    </w14:contentPart>
                  </a:graphicData>
                </a:graphic>
              </wp:anchor>
            </w:drawing>
          </mc:Choice>
          <mc:Fallback>
            <w:pict>
              <v:shape w14:anchorId="34BC1D13" id="Ink 2964" o:spid="_x0000_s1026" type="#_x0000_t75" style="position:absolute;margin-left:10.1pt;margin-top:68pt;width:4.35pt;height:4.9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"/>
            </w:pict>
          </mc:Fallback>
        </mc:AlternateContent>
      </w:r>
      <w:r>
        <w:rPr>
          <w:rFonts w:ascii="Times New Roman" w:hAnsi="Times New Roman" w:cs="Times New Roman"/>
          <w:noProof/>
        </w:rPr>
        <mc:AlternateContent>
          <mc:Choice Requires="wpi">
            <w:drawing>
              <wp:anchor distT="0" distB="0" distL="114300" distR="114300" simplePos="0" relativeHeight="254684160" behindDoc="0" locked="0" layoutInCell="1" allowOverlap="1">
                <wp:simplePos x="0" y="0"/>
                <wp:positionH relativeFrom="column">
                  <wp:posOffset>132720</wp:posOffset>
                </wp:positionH>
                <wp:positionV relativeFrom="paragraph">
                  <wp:posOffset>847820</wp:posOffset>
                </wp:positionV>
                <wp:extent cx="21960" cy="13680"/>
                <wp:effectExtent l="38100" t="38100" r="35560" b="43815"/>
                <wp:wrapNone/>
                <wp:docPr id="2963" name="Ink 2963"/>
                <wp:cNvGraphicFramePr/>
                <a:graphic xmlns:a="http://schemas.openxmlformats.org/drawingml/2006/main">
                  <a:graphicData uri="http://schemas.microsoft.com/office/word/2010/wordprocessingInk">
                    <w14:contentPart bwMode="auto" r:id="rId5476">
                      <w14:nvContentPartPr>
                        <w14:cNvContentPartPr/>
                      </w14:nvContentPartPr>
                      <w14:xfrm>
                        <a:off x="0" y="0"/>
                        <a:ext cx="21960" cy="13680"/>
                      </w14:xfrm>
                    </w14:contentPart>
                  </a:graphicData>
                </a:graphic>
              </wp:anchor>
            </w:drawing>
          </mc:Choice>
          <mc:Fallback>
            <w:pict>
              <v:shape w14:anchorId="2AD28536" id="Ink 2963" o:spid="_x0000_s1026" type="#_x0000_t75" style="position:absolute;margin-left:10.3pt;margin-top:66.5pt;width:2.2pt;height:1.55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"/>
            </w:pict>
          </mc:Fallback>
        </mc:AlternateContent>
      </w:r>
      <w:r>
        <w:rPr>
          <w:rFonts w:ascii="Times New Roman" w:hAnsi="Times New Roman" w:cs="Times New Roman"/>
          <w:noProof/>
        </w:rPr>
        <mc:AlternateContent>
          <mc:Choice Requires="wpi">
            <w:drawing>
              <wp:anchor distT="0" distB="0" distL="114300" distR="114300" simplePos="0" relativeHeight="254683136" behindDoc="0" locked="0" layoutInCell="1" allowOverlap="1">
                <wp:simplePos x="0" y="0"/>
                <wp:positionH relativeFrom="column">
                  <wp:posOffset>63240</wp:posOffset>
                </wp:positionH>
                <wp:positionV relativeFrom="paragraph">
                  <wp:posOffset>871220</wp:posOffset>
                </wp:positionV>
                <wp:extent cx="57600" cy="57600"/>
                <wp:effectExtent l="38100" t="38100" r="19050" b="38100"/>
                <wp:wrapNone/>
                <wp:docPr id="2962" name="Ink 2962"/>
                <wp:cNvGraphicFramePr/>
                <a:graphic xmlns:a="http://schemas.openxmlformats.org/drawingml/2006/main">
                  <a:graphicData uri="http://schemas.microsoft.com/office/word/2010/wordprocessingInk">
                    <w14:contentPart bwMode="auto" r:id="rId5477">
                      <w14:nvContentPartPr>
                        <w14:cNvContentPartPr/>
                      </w14:nvContentPartPr>
                      <w14:xfrm>
                        <a:off x="0" y="0"/>
                        <a:ext cx="57600" cy="57600"/>
                      </w14:xfrm>
                    </w14:contentPart>
                  </a:graphicData>
                </a:graphic>
              </wp:anchor>
            </w:drawing>
          </mc:Choice>
          <mc:Fallback>
            <w:pict>
              <v:shape w14:anchorId="47B557BA" id="Ink 2962" o:spid="_x0000_s1026" type="#_x0000_t75" style="position:absolute;margin-left:4.8pt;margin-top:68.3pt;width:5.1pt;height:5.2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"/>
            </w:pict>
          </mc:Fallback>
        </mc:AlternateContent>
      </w:r>
      <w:r>
        <w:rPr>
          <w:rFonts w:ascii="Times New Roman" w:hAnsi="Times New Roman" w:cs="Times New Roman"/>
          <w:noProof/>
        </w:rPr>
        <mc:AlternateContent>
          <mc:Choice Requires="wpi">
            <w:drawing>
              <wp:anchor distT="0" distB="0" distL="114300" distR="114300" simplePos="0" relativeHeight="254682112" behindDoc="0" locked="0" layoutInCell="1" allowOverlap="1">
                <wp:simplePos x="0" y="0"/>
                <wp:positionH relativeFrom="column">
                  <wp:posOffset>196080</wp:posOffset>
                </wp:positionH>
                <wp:positionV relativeFrom="paragraph">
                  <wp:posOffset>732260</wp:posOffset>
                </wp:positionV>
                <wp:extent cx="93240" cy="236520"/>
                <wp:effectExtent l="38100" t="38100" r="40640" b="30480"/>
                <wp:wrapNone/>
                <wp:docPr id="2961" name="Ink 2961"/>
                <wp:cNvGraphicFramePr/>
                <a:graphic xmlns:a="http://schemas.openxmlformats.org/drawingml/2006/main">
                  <a:graphicData uri="http://schemas.microsoft.com/office/word/2010/wordprocessingInk">
                    <w14:contentPart bwMode="auto" r:id="rId5478">
                      <w14:nvContentPartPr>
                        <w14:cNvContentPartPr/>
                      </w14:nvContentPartPr>
                      <w14:xfrm>
                        <a:off x="0" y="0"/>
                        <a:ext cx="93240" cy="236520"/>
                      </w14:xfrm>
                    </w14:contentPart>
                  </a:graphicData>
                </a:graphic>
              </wp:anchor>
            </w:drawing>
          </mc:Choice>
          <mc:Fallback>
            <w:pict>
              <v:shape w14:anchorId="78DA35BD" id="Ink 2961" o:spid="_x0000_s1026" type="#_x0000_t75" style="position:absolute;margin-left:15.1pt;margin-top:57.3pt;width:8.05pt;height:19.3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"/>
            </w:pict>
          </mc:Fallback>
        </mc:AlternateContent>
      </w:r>
      <w:r>
        <w:rPr>
          <w:rFonts w:ascii="Times New Roman" w:hAnsi="Times New Roman" w:cs="Times New Roman"/>
          <w:noProof/>
        </w:rPr>
        <mc:AlternateContent>
          <mc:Choice Requires="wpi">
            <w:drawing>
              <wp:anchor distT="0" distB="0" distL="114300" distR="114300" simplePos="0" relativeHeight="254681088" behindDoc="0" locked="0" layoutInCell="1" allowOverlap="1">
                <wp:simplePos x="0" y="0"/>
                <wp:positionH relativeFrom="column">
                  <wp:posOffset>1051440</wp:posOffset>
                </wp:positionH>
                <wp:positionV relativeFrom="paragraph">
                  <wp:posOffset>452180</wp:posOffset>
                </wp:positionV>
                <wp:extent cx="56160" cy="78840"/>
                <wp:effectExtent l="38100" t="38100" r="39370" b="35560"/>
                <wp:wrapNone/>
                <wp:docPr id="2960" name="Ink 2960"/>
                <wp:cNvGraphicFramePr/>
                <a:graphic xmlns:a="http://schemas.openxmlformats.org/drawingml/2006/main">
                  <a:graphicData uri="http://schemas.microsoft.com/office/word/2010/wordprocessingInk">
                    <w14:contentPart bwMode="auto" r:id="rId5479">
                      <w14:nvContentPartPr>
                        <w14:cNvContentPartPr/>
                      </w14:nvContentPartPr>
                      <w14:xfrm>
                        <a:off x="0" y="0"/>
                        <a:ext cx="56160" cy="78840"/>
                      </w14:xfrm>
                    </w14:contentPart>
                  </a:graphicData>
                </a:graphic>
              </wp:anchor>
            </w:drawing>
          </mc:Choice>
          <mc:Fallback>
            <w:pict>
              <v:shape w14:anchorId="496347B6" id="Ink 2960" o:spid="_x0000_s1026" type="#_x0000_t75" style="position:absolute;margin-left:82.45pt;margin-top:35.3pt;width:5.15pt;height:6.7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"/>
            </w:pict>
          </mc:Fallback>
        </mc:AlternateContent>
      </w:r>
      <w:r>
        <w:rPr>
          <w:rFonts w:ascii="Times New Roman" w:hAnsi="Times New Roman" w:cs="Times New Roman"/>
          <w:noProof/>
        </w:rPr>
        <mc:AlternateContent>
          <mc:Choice Requires="wpi">
            <w:drawing>
              <wp:anchor distT="0" distB="0" distL="114300" distR="114300" simplePos="0" relativeHeight="254680064" behindDoc="0" locked="0" layoutInCell="1" allowOverlap="1">
                <wp:simplePos x="0" y="0"/>
                <wp:positionH relativeFrom="column">
                  <wp:posOffset>1011120</wp:posOffset>
                </wp:positionH>
                <wp:positionV relativeFrom="paragraph">
                  <wp:posOffset>452540</wp:posOffset>
                </wp:positionV>
                <wp:extent cx="5400" cy="78480"/>
                <wp:effectExtent l="38100" t="38100" r="33020" b="36195"/>
                <wp:wrapNone/>
                <wp:docPr id="2959" name="Ink 2959"/>
                <wp:cNvGraphicFramePr/>
                <a:graphic xmlns:a="http://schemas.openxmlformats.org/drawingml/2006/main">
                  <a:graphicData uri="http://schemas.microsoft.com/office/word/2010/wordprocessingInk">
                    <w14:contentPart bwMode="auto" r:id="rId5480">
                      <w14:nvContentPartPr>
                        <w14:cNvContentPartPr/>
                      </w14:nvContentPartPr>
                      <w14:xfrm>
                        <a:off x="0" y="0"/>
                        <a:ext cx="5400" cy="78480"/>
                      </w14:xfrm>
                    </w14:contentPart>
                  </a:graphicData>
                </a:graphic>
              </wp:anchor>
            </w:drawing>
          </mc:Choice>
          <mc:Fallback>
            <w:pict>
              <v:shape w14:anchorId="033F92A4" id="Ink 2959" o:spid="_x0000_s1026" type="#_x0000_t75" style="position:absolute;margin-left:79.25pt;margin-top:35.35pt;width:1.15pt;height:6.8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"/>
            </w:pict>
          </mc:Fallback>
        </mc:AlternateContent>
      </w:r>
      <w:r>
        <w:rPr>
          <w:rFonts w:ascii="Times New Roman" w:hAnsi="Times New Roman" w:cs="Times New Roman"/>
          <w:noProof/>
        </w:rPr>
        <mc:AlternateContent>
          <mc:Choice Requires="wpi">
            <w:drawing>
              <wp:anchor distT="0" distB="0" distL="114300" distR="114300" simplePos="0" relativeHeight="254679040" behindDoc="0" locked="0" layoutInCell="1" allowOverlap="1">
                <wp:simplePos x="0" y="0"/>
                <wp:positionH relativeFrom="column">
                  <wp:posOffset>890520</wp:posOffset>
                </wp:positionH>
                <wp:positionV relativeFrom="paragraph">
                  <wp:posOffset>442820</wp:posOffset>
                </wp:positionV>
                <wp:extent cx="60120" cy="194040"/>
                <wp:effectExtent l="38100" t="38100" r="35560" b="34925"/>
                <wp:wrapNone/>
                <wp:docPr id="2958" name="Ink 2958"/>
                <wp:cNvGraphicFramePr/>
                <a:graphic xmlns:a="http://schemas.openxmlformats.org/drawingml/2006/main">
                  <a:graphicData uri="http://schemas.microsoft.com/office/word/2010/wordprocessingInk">
                    <w14:contentPart bwMode="auto" r:id="rId5481">
                      <w14:nvContentPartPr>
                        <w14:cNvContentPartPr/>
                      </w14:nvContentPartPr>
                      <w14:xfrm>
                        <a:off x="0" y="0"/>
                        <a:ext cx="60120" cy="194040"/>
                      </w14:xfrm>
                    </w14:contentPart>
                  </a:graphicData>
                </a:graphic>
              </wp:anchor>
            </w:drawing>
          </mc:Choice>
          <mc:Fallback>
            <w:pict>
              <v:shape w14:anchorId="2F2D7B54" id="Ink 2958" o:spid="_x0000_s1026" type="#_x0000_t75" style="position:absolute;margin-left:69.8pt;margin-top:34.55pt;width:5.4pt;height:15.9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"/>
            </w:pict>
          </mc:Fallback>
        </mc:AlternateContent>
      </w:r>
      <w:r>
        <w:rPr>
          <w:rFonts w:ascii="Times New Roman" w:hAnsi="Times New Roman" w:cs="Times New Roman"/>
          <w:noProof/>
        </w:rPr>
        <mc:AlternateContent>
          <mc:Choice Requires="wpi">
            <w:drawing>
              <wp:anchor distT="0" distB="0" distL="114300" distR="114300" simplePos="0" relativeHeight="254678016" behindDoc="0" locked="0" layoutInCell="1" allowOverlap="1">
                <wp:simplePos x="0" y="0"/>
                <wp:positionH relativeFrom="column">
                  <wp:posOffset>769920</wp:posOffset>
                </wp:positionH>
                <wp:positionV relativeFrom="paragraph">
                  <wp:posOffset>113780</wp:posOffset>
                </wp:positionV>
                <wp:extent cx="44280" cy="77040"/>
                <wp:effectExtent l="38100" t="38100" r="32385" b="37465"/>
                <wp:wrapNone/>
                <wp:docPr id="2957" name="Ink 2957"/>
                <wp:cNvGraphicFramePr/>
                <a:graphic xmlns:a="http://schemas.openxmlformats.org/drawingml/2006/main">
                  <a:graphicData uri="http://schemas.microsoft.com/office/word/2010/wordprocessingInk">
                    <w14:contentPart bwMode="auto" r:id="rId5482">
                      <w14:nvContentPartPr>
                        <w14:cNvContentPartPr/>
                      </w14:nvContentPartPr>
                      <w14:xfrm>
                        <a:off x="0" y="0"/>
                        <a:ext cx="44280" cy="77040"/>
                      </w14:xfrm>
                    </w14:contentPart>
                  </a:graphicData>
                </a:graphic>
              </wp:anchor>
            </w:drawing>
          </mc:Choice>
          <mc:Fallback>
            <w:pict>
              <v:shape w14:anchorId="17BE0E03" id="Ink 2957" o:spid="_x0000_s1026" type="#_x0000_t75" style="position:absolute;margin-left:60.25pt;margin-top:8.6pt;width:4.35pt;height:6.7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676992" behindDoc="0" locked="0" layoutInCell="1" allowOverlap="1">
                <wp:simplePos x="0" y="0"/>
                <wp:positionH relativeFrom="column">
                  <wp:posOffset>704040</wp:posOffset>
                </wp:positionH>
                <wp:positionV relativeFrom="paragraph">
                  <wp:posOffset>130340</wp:posOffset>
                </wp:positionV>
                <wp:extent cx="47880" cy="52560"/>
                <wp:effectExtent l="19050" t="38100" r="47625" b="43180"/>
                <wp:wrapNone/>
                <wp:docPr id="2956" name="Ink 2956"/>
                <wp:cNvGraphicFramePr/>
                <a:graphic xmlns:a="http://schemas.openxmlformats.org/drawingml/2006/main">
                  <a:graphicData uri="http://schemas.microsoft.com/office/word/2010/wordprocessingInk">
                    <w14:contentPart bwMode="auto" r:id="rId5483">
                      <w14:nvContentPartPr>
                        <w14:cNvContentPartPr/>
                      </w14:nvContentPartPr>
                      <w14:xfrm>
                        <a:off x="0" y="0"/>
                        <a:ext cx="47880" cy="52560"/>
                      </w14:xfrm>
                    </w14:contentPart>
                  </a:graphicData>
                </a:graphic>
              </wp:anchor>
            </w:drawing>
          </mc:Choice>
          <mc:Fallback>
            <w:pict>
              <v:shape w14:anchorId="6AEAF11B" id="Ink 2956" o:spid="_x0000_s1026" type="#_x0000_t75" style="position:absolute;margin-left:55.15pt;margin-top:9.9pt;width:4.45pt;height:4.9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4675968" behindDoc="0" locked="0" layoutInCell="1" allowOverlap="1">
                <wp:simplePos x="0" y="0"/>
                <wp:positionH relativeFrom="column">
                  <wp:posOffset>232080</wp:posOffset>
                </wp:positionH>
                <wp:positionV relativeFrom="paragraph">
                  <wp:posOffset>276500</wp:posOffset>
                </wp:positionV>
                <wp:extent cx="51120" cy="46080"/>
                <wp:effectExtent l="38100" t="19050" r="44450" b="49530"/>
                <wp:wrapNone/>
                <wp:docPr id="2955" name="Ink 2955"/>
                <wp:cNvGraphicFramePr/>
                <a:graphic xmlns:a="http://schemas.openxmlformats.org/drawingml/2006/main">
                  <a:graphicData uri="http://schemas.microsoft.com/office/word/2010/wordprocessingInk">
                    <w14:contentPart bwMode="auto" r:id="rId5484">
                      <w14:nvContentPartPr>
                        <w14:cNvContentPartPr/>
                      </w14:nvContentPartPr>
                      <w14:xfrm>
                        <a:off x="0" y="0"/>
                        <a:ext cx="51120" cy="46080"/>
                      </w14:xfrm>
                    </w14:contentPart>
                  </a:graphicData>
                </a:graphic>
              </wp:anchor>
            </w:drawing>
          </mc:Choice>
          <mc:Fallback>
            <w:pict>
              <v:shape w14:anchorId="6415971E" id="Ink 2955" o:spid="_x0000_s1026" type="#_x0000_t75" style="position:absolute;margin-left:18pt;margin-top:21.35pt;width:4.7pt;height:4.4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"/>
            </w:pict>
          </mc:Fallback>
        </mc:AlternateContent>
      </w:r>
      <w:r>
        <w:rPr>
          <w:rFonts w:ascii="Times New Roman" w:hAnsi="Times New Roman" w:cs="Times New Roman"/>
          <w:noProof/>
        </w:rPr>
        <mc:AlternateContent>
          <mc:Choice Requires="wpi">
            <w:drawing>
              <wp:anchor distT="0" distB="0" distL="114300" distR="114300" simplePos="0" relativeHeight="254674944" behindDoc="0" locked="0" layoutInCell="1" allowOverlap="1">
                <wp:simplePos x="0" y="0"/>
                <wp:positionH relativeFrom="column">
                  <wp:posOffset>190320</wp:posOffset>
                </wp:positionH>
                <wp:positionV relativeFrom="paragraph">
                  <wp:posOffset>268580</wp:posOffset>
                </wp:positionV>
                <wp:extent cx="11160" cy="72720"/>
                <wp:effectExtent l="19050" t="38100" r="46355" b="41910"/>
                <wp:wrapNone/>
                <wp:docPr id="2954" name="Ink 2954"/>
                <wp:cNvGraphicFramePr/>
                <a:graphic xmlns:a="http://schemas.openxmlformats.org/drawingml/2006/main">
                  <a:graphicData uri="http://schemas.microsoft.com/office/word/2010/wordprocessingInk">
                    <w14:contentPart bwMode="auto" r:id="rId5485">
                      <w14:nvContentPartPr>
                        <w14:cNvContentPartPr/>
                      </w14:nvContentPartPr>
                      <w14:xfrm>
                        <a:off x="0" y="0"/>
                        <a:ext cx="11160" cy="72720"/>
                      </w14:xfrm>
                    </w14:contentPart>
                  </a:graphicData>
                </a:graphic>
              </wp:anchor>
            </w:drawing>
          </mc:Choice>
          <mc:Fallback>
            <w:pict>
              <v:shape w14:anchorId="5B9424B4" id="Ink 2954" o:spid="_x0000_s1026" type="#_x0000_t75" style="position:absolute;margin-left:14.65pt;margin-top:20.9pt;width:1.5pt;height:6.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"/>
            </w:pict>
          </mc:Fallback>
        </mc:AlternateContent>
      </w:r>
      <w:r>
        <w:rPr>
          <w:rFonts w:ascii="Times New Roman" w:hAnsi="Times New Roman" w:cs="Times New Roman"/>
          <w:noProof/>
        </w:rPr>
        <mc:AlternateContent>
          <mc:Choice Requires="wpi">
            <w:drawing>
              <wp:anchor distT="0" distB="0" distL="114300" distR="114300" simplePos="0" relativeHeight="254673920" behindDoc="0" locked="0" layoutInCell="1" allowOverlap="1">
                <wp:simplePos x="0" y="0"/>
                <wp:positionH relativeFrom="column">
                  <wp:posOffset>552840</wp:posOffset>
                </wp:positionH>
                <wp:positionV relativeFrom="paragraph">
                  <wp:posOffset>158060</wp:posOffset>
                </wp:positionV>
                <wp:extent cx="258480" cy="167760"/>
                <wp:effectExtent l="38100" t="38100" r="46355" b="41910"/>
                <wp:wrapNone/>
                <wp:docPr id="2953" name="Ink 2953"/>
                <wp:cNvGraphicFramePr/>
                <a:graphic xmlns:a="http://schemas.openxmlformats.org/drawingml/2006/main">
                  <a:graphicData uri="http://schemas.microsoft.com/office/word/2010/wordprocessingInk">
                    <w14:contentPart bwMode="auto" r:id="rId5486">
                      <w14:nvContentPartPr>
                        <w14:cNvContentPartPr/>
                      </w14:nvContentPartPr>
                      <w14:xfrm>
                        <a:off x="0" y="0"/>
                        <a:ext cx="258480" cy="167760"/>
                      </w14:xfrm>
                    </w14:contentPart>
                  </a:graphicData>
                </a:graphic>
              </wp:anchor>
            </w:drawing>
          </mc:Choice>
          <mc:Fallback>
            <w:pict>
              <v:shape w14:anchorId="0567A493" id="Ink 2953" o:spid="_x0000_s1026" type="#_x0000_t75" style="position:absolute;margin-left:43.25pt;margin-top:12.15pt;width:20.95pt;height:13.8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"/>
            </w:pict>
          </mc:Fallback>
        </mc:AlternateContent>
      </w:r>
      <w:r>
        <w:rPr>
          <w:rFonts w:ascii="Times New Roman" w:hAnsi="Times New Roman" w:cs="Times New Roman"/>
          <w:noProof/>
        </w:rPr>
        <mc:AlternateContent>
          <mc:Choice Requires="wpi">
            <w:drawing>
              <wp:anchor distT="0" distB="0" distL="114300" distR="114300" simplePos="0" relativeHeight="254672896" behindDoc="0" locked="0" layoutInCell="1" allowOverlap="1">
                <wp:simplePos x="0" y="0"/>
                <wp:positionH relativeFrom="column">
                  <wp:posOffset>179520</wp:posOffset>
                </wp:positionH>
                <wp:positionV relativeFrom="paragraph">
                  <wp:posOffset>205940</wp:posOffset>
                </wp:positionV>
                <wp:extent cx="233280" cy="398880"/>
                <wp:effectExtent l="38100" t="38100" r="33655" b="39370"/>
                <wp:wrapNone/>
                <wp:docPr id="2952" name="Ink 2952"/>
                <wp:cNvGraphicFramePr/>
                <a:graphic xmlns:a="http://schemas.openxmlformats.org/drawingml/2006/main">
                  <a:graphicData uri="http://schemas.microsoft.com/office/word/2010/wordprocessingInk">
                    <w14:contentPart bwMode="auto" r:id="rId5487">
                      <w14:nvContentPartPr>
                        <w14:cNvContentPartPr/>
                      </w14:nvContentPartPr>
                      <w14:xfrm>
                        <a:off x="0" y="0"/>
                        <a:ext cx="233280" cy="398880"/>
                      </w14:xfrm>
                    </w14:contentPart>
                  </a:graphicData>
                </a:graphic>
              </wp:anchor>
            </w:drawing>
          </mc:Choice>
          <mc:Fallback>
            <w:pict>
              <v:shape w14:anchorId="3E2D593F" id="Ink 2952" o:spid="_x0000_s1026" type="#_x0000_t75" style="position:absolute;margin-left:13.85pt;margin-top:15.95pt;width:18.95pt;height:31.95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"/>
            </w:pict>
          </mc:Fallback>
        </mc:AlternateContent>
      </w:r>
      <w:r>
        <w:rPr>
          <w:rFonts w:ascii="Times New Roman" w:hAnsi="Times New Roman" w:cs="Times New Roman"/>
          <w:noProof/>
        </w:rPr>
        <mc:AlternateContent>
          <mc:Choice Requires="wpi">
            <w:drawing>
              <wp:anchor distT="0" distB="0" distL="114300" distR="114300" simplePos="0" relativeHeight="254671872" behindDoc="0" locked="0" layoutInCell="1" allowOverlap="1">
                <wp:simplePos x="0" y="0"/>
                <wp:positionH relativeFrom="column">
                  <wp:posOffset>702240</wp:posOffset>
                </wp:positionH>
                <wp:positionV relativeFrom="paragraph">
                  <wp:posOffset>1099460</wp:posOffset>
                </wp:positionV>
                <wp:extent cx="218880" cy="195480"/>
                <wp:effectExtent l="38100" t="38100" r="10160" b="33655"/>
                <wp:wrapNone/>
                <wp:docPr id="2951" name="Ink 2951"/>
                <wp:cNvGraphicFramePr/>
                <a:graphic xmlns:a="http://schemas.openxmlformats.org/drawingml/2006/main">
                  <a:graphicData uri="http://schemas.microsoft.com/office/word/2010/wordprocessingInk">
                    <w14:contentPart bwMode="auto" r:id="rId5488">
                      <w14:nvContentPartPr>
                        <w14:cNvContentPartPr/>
                      </w14:nvContentPartPr>
                      <w14:xfrm>
                        <a:off x="0" y="0"/>
                        <a:ext cx="218880" cy="195480"/>
                      </w14:xfrm>
                    </w14:contentPart>
                  </a:graphicData>
                </a:graphic>
              </wp:anchor>
            </w:drawing>
          </mc:Choice>
          <mc:Fallback>
            <w:pict>
              <v:shape w14:anchorId="4C61A730" id="Ink 2951" o:spid="_x0000_s1026" type="#_x0000_t75" style="position:absolute;margin-left:54.95pt;margin-top:86.25pt;width:18.05pt;height:16.1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"/>
            </w:pict>
          </mc:Fallback>
        </mc:AlternateContent>
      </w:r>
      <w:r>
        <w:rPr>
          <w:rFonts w:ascii="Times New Roman" w:hAnsi="Times New Roman" w:cs="Times New Roman"/>
          <w:noProof/>
        </w:rPr>
        <mc:AlternateContent>
          <mc:Choice Requires="wpi">
            <w:drawing>
              <wp:anchor distT="0" distB="0" distL="114300" distR="114300" simplePos="0" relativeHeight="254670848" behindDoc="0" locked="0" layoutInCell="1" allowOverlap="1">
                <wp:simplePos x="0" y="0"/>
                <wp:positionH relativeFrom="column">
                  <wp:posOffset>764520</wp:posOffset>
                </wp:positionH>
                <wp:positionV relativeFrom="paragraph">
                  <wp:posOffset>1159220</wp:posOffset>
                </wp:positionV>
                <wp:extent cx="56880" cy="71280"/>
                <wp:effectExtent l="38100" t="38100" r="38735" b="43180"/>
                <wp:wrapNone/>
                <wp:docPr id="2950" name="Ink 2950"/>
                <wp:cNvGraphicFramePr/>
                <a:graphic xmlns:a="http://schemas.openxmlformats.org/drawingml/2006/main">
                  <a:graphicData uri="http://schemas.microsoft.com/office/word/2010/wordprocessingInk">
                    <w14:contentPart bwMode="auto" r:id="rId5489">
                      <w14:nvContentPartPr>
                        <w14:cNvContentPartPr/>
                      </w14:nvContentPartPr>
                      <w14:xfrm>
                        <a:off x="0" y="0"/>
                        <a:ext cx="56880" cy="71280"/>
                      </w14:xfrm>
                    </w14:contentPart>
                  </a:graphicData>
                </a:graphic>
              </wp:anchor>
            </w:drawing>
          </mc:Choice>
          <mc:Fallback>
            <w:pict>
              <v:shape w14:anchorId="6DA283DA" id="Ink 2950" o:spid="_x0000_s1026" type="#_x0000_t75" style="position:absolute;margin-left:59.85pt;margin-top:90.95pt;width:5.25pt;height:6.2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"/>
            </w:pict>
          </mc:Fallback>
        </mc:AlternateContent>
      </w:r>
      <w:r>
        <w:rPr>
          <w:rFonts w:ascii="Times New Roman" w:hAnsi="Times New Roman" w:cs="Times New Roman"/>
          <w:noProof/>
        </w:rPr>
        <mc:AlternateContent>
          <mc:Choice Requires="wpi">
            <w:drawing>
              <wp:anchor distT="0" distB="0" distL="114300" distR="114300" simplePos="0" relativeHeight="254669824" behindDoc="0" locked="0" layoutInCell="1" allowOverlap="1">
                <wp:simplePos x="0" y="0"/>
                <wp:positionH relativeFrom="column">
                  <wp:posOffset>245400</wp:posOffset>
                </wp:positionH>
                <wp:positionV relativeFrom="paragraph">
                  <wp:posOffset>922340</wp:posOffset>
                </wp:positionV>
                <wp:extent cx="187560" cy="173160"/>
                <wp:effectExtent l="38100" t="38100" r="3175" b="36830"/>
                <wp:wrapNone/>
                <wp:docPr id="2949" name="Ink 2949"/>
                <wp:cNvGraphicFramePr/>
                <a:graphic xmlns:a="http://schemas.openxmlformats.org/drawingml/2006/main">
                  <a:graphicData uri="http://schemas.microsoft.com/office/word/2010/wordprocessingInk">
                    <w14:contentPart bwMode="auto" r:id="rId5490">
                      <w14:nvContentPartPr>
                        <w14:cNvContentPartPr/>
                      </w14:nvContentPartPr>
                      <w14:xfrm>
                        <a:off x="0" y="0"/>
                        <a:ext cx="187560" cy="173160"/>
                      </w14:xfrm>
                    </w14:contentPart>
                  </a:graphicData>
                </a:graphic>
              </wp:anchor>
            </w:drawing>
          </mc:Choice>
          <mc:Fallback>
            <w:pict>
              <v:shape w14:anchorId="55A9BCDC" id="Ink 2949" o:spid="_x0000_s1026" type="#_x0000_t75" style="position:absolute;margin-left:19pt;margin-top:72.5pt;width:15.4pt;height:14.2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"/>
            </w:pict>
          </mc:Fallback>
        </mc:AlternateContent>
      </w:r>
      <w:r>
        <w:rPr>
          <w:rFonts w:ascii="Times New Roman" w:hAnsi="Times New Roman" w:cs="Times New Roman"/>
          <w:noProof/>
        </w:rPr>
        <mc:AlternateContent>
          <mc:Choice Requires="wpi">
            <w:drawing>
              <wp:anchor distT="0" distB="0" distL="114300" distR="114300" simplePos="0" relativeHeight="254668800" behindDoc="0" locked="0" layoutInCell="1" allowOverlap="1">
                <wp:simplePos x="0" y="0"/>
                <wp:positionH relativeFrom="column">
                  <wp:posOffset>304440</wp:posOffset>
                </wp:positionH>
                <wp:positionV relativeFrom="paragraph">
                  <wp:posOffset>963020</wp:posOffset>
                </wp:positionV>
                <wp:extent cx="76320" cy="111240"/>
                <wp:effectExtent l="38100" t="38100" r="38100" b="41275"/>
                <wp:wrapNone/>
                <wp:docPr id="2948" name="Ink 2948"/>
                <wp:cNvGraphicFramePr/>
                <a:graphic xmlns:a="http://schemas.openxmlformats.org/drawingml/2006/main">
                  <a:graphicData uri="http://schemas.microsoft.com/office/word/2010/wordprocessingInk">
                    <w14:contentPart bwMode="auto" r:id="rId5491">
                      <w14:nvContentPartPr>
                        <w14:cNvContentPartPr/>
                      </w14:nvContentPartPr>
                      <w14:xfrm>
                        <a:off x="0" y="0"/>
                        <a:ext cx="76320" cy="111240"/>
                      </w14:xfrm>
                    </w14:contentPart>
                  </a:graphicData>
                </a:graphic>
              </wp:anchor>
            </w:drawing>
          </mc:Choice>
          <mc:Fallback>
            <w:pict>
              <v:shape w14:anchorId="518F6748" id="Ink 2948" o:spid="_x0000_s1026" type="#_x0000_t75" style="position:absolute;margin-left:23.6pt;margin-top:75.55pt;width:6.75pt;height:9.45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"/>
            </w:pict>
          </mc:Fallback>
        </mc:AlternateContent>
      </w:r>
      <w:r>
        <w:rPr>
          <w:rFonts w:ascii="Times New Roman" w:hAnsi="Times New Roman" w:cs="Times New Roman"/>
          <w:noProof/>
        </w:rPr>
        <mc:AlternateContent>
          <mc:Choice Requires="wpi">
            <w:drawing>
              <wp:anchor distT="0" distB="0" distL="114300" distR="114300" simplePos="0" relativeHeight="254667776" behindDoc="0" locked="0" layoutInCell="1" allowOverlap="1">
                <wp:simplePos x="0" y="0"/>
                <wp:positionH relativeFrom="column">
                  <wp:posOffset>982320</wp:posOffset>
                </wp:positionH>
                <wp:positionV relativeFrom="paragraph">
                  <wp:posOffset>681140</wp:posOffset>
                </wp:positionV>
                <wp:extent cx="55440" cy="57240"/>
                <wp:effectExtent l="38100" t="38100" r="40005" b="38100"/>
                <wp:wrapNone/>
                <wp:docPr id="2947" name="Ink 2947"/>
                <wp:cNvGraphicFramePr/>
                <a:graphic xmlns:a="http://schemas.openxmlformats.org/drawingml/2006/main">
                  <a:graphicData uri="http://schemas.microsoft.com/office/word/2010/wordprocessingInk">
                    <w14:contentPart bwMode="auto" r:id="rId5492">
                      <w14:nvContentPartPr>
                        <w14:cNvContentPartPr/>
                      </w14:nvContentPartPr>
                      <w14:xfrm>
                        <a:off x="0" y="0"/>
                        <a:ext cx="55440" cy="57240"/>
                      </w14:xfrm>
                    </w14:contentPart>
                  </a:graphicData>
                </a:graphic>
              </wp:anchor>
            </w:drawing>
          </mc:Choice>
          <mc:Fallback>
            <w:pict>
              <v:shape w14:anchorId="2F008C5D" id="Ink 2947" o:spid="_x0000_s1026" type="#_x0000_t75" style="position:absolute;margin-left:77.1pt;margin-top:53.35pt;width:4.95pt;height:5.1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"/>
            </w:pict>
          </mc:Fallback>
        </mc:AlternateContent>
      </w:r>
      <w:r>
        <w:rPr>
          <w:rFonts w:ascii="Times New Roman" w:hAnsi="Times New Roman" w:cs="Times New Roman"/>
          <w:noProof/>
        </w:rPr>
        <mc:AlternateContent>
          <mc:Choice Requires="wpi">
            <w:drawing>
              <wp:anchor distT="0" distB="0" distL="114300" distR="114300" simplePos="0" relativeHeight="254666752" behindDoc="0" locked="0" layoutInCell="1" allowOverlap="1">
                <wp:simplePos x="0" y="0"/>
                <wp:positionH relativeFrom="column">
                  <wp:posOffset>520080</wp:posOffset>
                </wp:positionH>
                <wp:positionV relativeFrom="paragraph">
                  <wp:posOffset>650900</wp:posOffset>
                </wp:positionV>
                <wp:extent cx="59400" cy="3600"/>
                <wp:effectExtent l="38100" t="38100" r="36195" b="34925"/>
                <wp:wrapNone/>
                <wp:docPr id="2946" name="Ink 2946"/>
                <wp:cNvGraphicFramePr/>
                <a:graphic xmlns:a="http://schemas.openxmlformats.org/drawingml/2006/main">
                  <a:graphicData uri="http://schemas.microsoft.com/office/word/2010/wordprocessingInk">
                    <w14:contentPart bwMode="auto" r:id="rId5493">
                      <w14:nvContentPartPr>
                        <w14:cNvContentPartPr/>
                      </w14:nvContentPartPr>
                      <w14:xfrm>
                        <a:off x="0" y="0"/>
                        <a:ext cx="59400" cy="3600"/>
                      </w14:xfrm>
                    </w14:contentPart>
                  </a:graphicData>
                </a:graphic>
              </wp:anchor>
            </w:drawing>
          </mc:Choice>
          <mc:Fallback>
            <w:pict>
              <v:shape w14:anchorId="4B0E4860" id="Ink 2946" o:spid="_x0000_s1026" type="#_x0000_t75" style="position:absolute;margin-left:40.7pt;margin-top:50.95pt;width:5.2pt;height:.95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4665728" behindDoc="0" locked="0" layoutInCell="1" allowOverlap="1">
                <wp:simplePos x="0" y="0"/>
                <wp:positionH relativeFrom="column">
                  <wp:posOffset>521160</wp:posOffset>
                </wp:positionH>
                <wp:positionV relativeFrom="paragraph">
                  <wp:posOffset>613460</wp:posOffset>
                </wp:positionV>
                <wp:extent cx="36000" cy="69120"/>
                <wp:effectExtent l="19050" t="38100" r="40640" b="45720"/>
                <wp:wrapNone/>
                <wp:docPr id="2945" name="Ink 2945"/>
                <wp:cNvGraphicFramePr/>
                <a:graphic xmlns:a="http://schemas.openxmlformats.org/drawingml/2006/main">
                  <a:graphicData uri="http://schemas.microsoft.com/office/word/2010/wordprocessingInk">
                    <w14:contentPart bwMode="auto" r:id="rId5494">
                      <w14:nvContentPartPr>
                        <w14:cNvContentPartPr/>
                      </w14:nvContentPartPr>
                      <w14:xfrm>
                        <a:off x="0" y="0"/>
                        <a:ext cx="36000" cy="69120"/>
                      </w14:xfrm>
                    </w14:contentPart>
                  </a:graphicData>
                </a:graphic>
              </wp:anchor>
            </w:drawing>
          </mc:Choice>
          <mc:Fallback>
            <w:pict>
              <v:shape w14:anchorId="585900B8" id="Ink 2945" o:spid="_x0000_s1026" type="#_x0000_t75" style="position:absolute;margin-left:40.8pt;margin-top:48pt;width:3.45pt;height:6.05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"/>
            </w:pict>
          </mc:Fallback>
        </mc:AlternateContent>
      </w:r>
      <w:r>
        <w:rPr>
          <w:rFonts w:ascii="Times New Roman" w:hAnsi="Times New Roman" w:cs="Times New Roman"/>
          <w:noProof/>
        </w:rPr>
        <mc:AlternateContent>
          <mc:Choice Requires="wpi">
            <w:drawing>
              <wp:anchor distT="0" distB="0" distL="114300" distR="114300" simplePos="0" relativeHeight="254664704" behindDoc="0" locked="0" layoutInCell="1" allowOverlap="1">
                <wp:simplePos x="0" y="0"/>
                <wp:positionH relativeFrom="column">
                  <wp:posOffset>161160</wp:posOffset>
                </wp:positionH>
                <wp:positionV relativeFrom="paragraph">
                  <wp:posOffset>625340</wp:posOffset>
                </wp:positionV>
                <wp:extent cx="36720" cy="72720"/>
                <wp:effectExtent l="38100" t="38100" r="40005" b="41910"/>
                <wp:wrapNone/>
                <wp:docPr id="2944" name="Ink 2944"/>
                <wp:cNvGraphicFramePr/>
                <a:graphic xmlns:a="http://schemas.openxmlformats.org/drawingml/2006/main">
                  <a:graphicData uri="http://schemas.microsoft.com/office/word/2010/wordprocessingInk">
                    <w14:contentPart bwMode="auto" r:id="rId5495">
                      <w14:nvContentPartPr>
                        <w14:cNvContentPartPr/>
                      </w14:nvContentPartPr>
                      <w14:xfrm>
                        <a:off x="0" y="0"/>
                        <a:ext cx="36720" cy="72720"/>
                      </w14:xfrm>
                    </w14:contentPart>
                  </a:graphicData>
                </a:graphic>
              </wp:anchor>
            </w:drawing>
          </mc:Choice>
          <mc:Fallback>
            <w:pict>
              <v:shape w14:anchorId="48C7242E" id="Ink 2944" o:spid="_x0000_s1026" type="#_x0000_t75" style="position:absolute;margin-left:12.4pt;margin-top:49.1pt;width:3.6pt;height:6.3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663680" behindDoc="0" locked="0" layoutInCell="1" allowOverlap="1">
                <wp:simplePos x="0" y="0"/>
                <wp:positionH relativeFrom="column">
                  <wp:posOffset>922200</wp:posOffset>
                </wp:positionH>
                <wp:positionV relativeFrom="paragraph">
                  <wp:posOffset>617780</wp:posOffset>
                </wp:positionV>
                <wp:extent cx="172080" cy="137160"/>
                <wp:effectExtent l="38100" t="38100" r="19050" b="34290"/>
                <wp:wrapNone/>
                <wp:docPr id="2943" name="Ink 2943"/>
                <wp:cNvGraphicFramePr/>
                <a:graphic xmlns:a="http://schemas.openxmlformats.org/drawingml/2006/main">
                  <a:graphicData uri="http://schemas.microsoft.com/office/word/2010/wordprocessingInk">
                    <w14:contentPart bwMode="auto" r:id="rId5496">
                      <w14:nvContentPartPr>
                        <w14:cNvContentPartPr/>
                      </w14:nvContentPartPr>
                      <w14:xfrm>
                        <a:off x="0" y="0"/>
                        <a:ext cx="172080" cy="137160"/>
                      </w14:xfrm>
                    </w14:contentPart>
                  </a:graphicData>
                </a:graphic>
              </wp:anchor>
            </w:drawing>
          </mc:Choice>
          <mc:Fallback>
            <w:pict>
              <v:shape w14:anchorId="0D48C532" id="Ink 2943" o:spid="_x0000_s1026" type="#_x0000_t75" style="position:absolute;margin-left:72.25pt;margin-top:48.35pt;width:14.3pt;height:11.4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"/>
            </w:pict>
          </mc:Fallback>
        </mc:AlternateContent>
      </w:r>
      <w:r>
        <w:rPr>
          <w:rFonts w:ascii="Times New Roman" w:hAnsi="Times New Roman" w:cs="Times New Roman"/>
          <w:noProof/>
        </w:rPr>
        <mc:AlternateContent>
          <mc:Choice Requires="wpi">
            <w:drawing>
              <wp:anchor distT="0" distB="0" distL="114300" distR="114300" simplePos="0" relativeHeight="254662656" behindDoc="0" locked="0" layoutInCell="1" allowOverlap="1">
                <wp:simplePos x="0" y="0"/>
                <wp:positionH relativeFrom="column">
                  <wp:posOffset>475800</wp:posOffset>
                </wp:positionH>
                <wp:positionV relativeFrom="paragraph">
                  <wp:posOffset>569180</wp:posOffset>
                </wp:positionV>
                <wp:extent cx="156600" cy="132120"/>
                <wp:effectExtent l="38100" t="38100" r="15240" b="39370"/>
                <wp:wrapNone/>
                <wp:docPr id="2942" name="Ink 2942"/>
                <wp:cNvGraphicFramePr/>
                <a:graphic xmlns:a="http://schemas.openxmlformats.org/drawingml/2006/main">
                  <a:graphicData uri="http://schemas.microsoft.com/office/word/2010/wordprocessingInk">
                    <w14:contentPart bwMode="auto" r:id="rId5497">
                      <w14:nvContentPartPr>
                        <w14:cNvContentPartPr/>
                      </w14:nvContentPartPr>
                      <w14:xfrm>
                        <a:off x="0" y="0"/>
                        <a:ext cx="156600" cy="132120"/>
                      </w14:xfrm>
                    </w14:contentPart>
                  </a:graphicData>
                </a:graphic>
              </wp:anchor>
            </w:drawing>
          </mc:Choice>
          <mc:Fallback>
            <w:pict>
              <v:shape w14:anchorId="7A22AA07" id="Ink 2942" o:spid="_x0000_s1026" type="#_x0000_t75" style="position:absolute;margin-left:37.15pt;margin-top:44.5pt;width:13.05pt;height:11.0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"/>
            </w:pict>
          </mc:Fallback>
        </mc:AlternateContent>
      </w:r>
      <w:r>
        <w:rPr>
          <w:rFonts w:ascii="Times New Roman" w:hAnsi="Times New Roman" w:cs="Times New Roman"/>
          <w:noProof/>
        </w:rPr>
        <mc:AlternateContent>
          <mc:Choice Requires="wpi">
            <w:drawing>
              <wp:anchor distT="0" distB="0" distL="114300" distR="114300" simplePos="0" relativeHeight="254661632" behindDoc="0" locked="0" layoutInCell="1" allowOverlap="1">
                <wp:simplePos x="0" y="0"/>
                <wp:positionH relativeFrom="column">
                  <wp:posOffset>110400</wp:posOffset>
                </wp:positionH>
                <wp:positionV relativeFrom="paragraph">
                  <wp:posOffset>584660</wp:posOffset>
                </wp:positionV>
                <wp:extent cx="154800" cy="147960"/>
                <wp:effectExtent l="38100" t="38100" r="17145" b="42545"/>
                <wp:wrapNone/>
                <wp:docPr id="2941" name="Ink 2941"/>
                <wp:cNvGraphicFramePr/>
                <a:graphic xmlns:a="http://schemas.openxmlformats.org/drawingml/2006/main">
                  <a:graphicData uri="http://schemas.microsoft.com/office/word/2010/wordprocessingInk">
                    <w14:contentPart bwMode="auto" r:id="rId5498">
                      <w14:nvContentPartPr>
                        <w14:cNvContentPartPr/>
                      </w14:nvContentPartPr>
                      <w14:xfrm>
                        <a:off x="0" y="0"/>
                        <a:ext cx="154800" cy="147960"/>
                      </w14:xfrm>
                    </w14:contentPart>
                  </a:graphicData>
                </a:graphic>
              </wp:anchor>
            </w:drawing>
          </mc:Choice>
          <mc:Fallback>
            <w:pict>
              <v:shape w14:anchorId="21DE4185" id="Ink 2941" o:spid="_x0000_s1026" type="#_x0000_t75" style="position:absolute;margin-left:8.4pt;margin-top:45.75pt;width:12.9pt;height:12.3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"/>
            </w:pict>
          </mc:Fallback>
        </mc:AlternateContent>
      </w:r>
      <w:r>
        <w:rPr>
          <w:rFonts w:ascii="Times New Roman" w:hAnsi="Times New Roman" w:cs="Times New Roman"/>
          <w:noProof/>
        </w:rPr>
        <mc:AlternateContent>
          <mc:Choice Requires="wpi">
            <w:drawing>
              <wp:anchor distT="0" distB="0" distL="114300" distR="114300" simplePos="0" relativeHeight="254660608" behindDoc="0" locked="0" layoutInCell="1" allowOverlap="1">
                <wp:simplePos x="0" y="0"/>
                <wp:positionH relativeFrom="column">
                  <wp:posOffset>830400</wp:posOffset>
                </wp:positionH>
                <wp:positionV relativeFrom="paragraph">
                  <wp:posOffset>365060</wp:posOffset>
                </wp:positionV>
                <wp:extent cx="54360" cy="62280"/>
                <wp:effectExtent l="38100" t="38100" r="41275" b="33020"/>
                <wp:wrapNone/>
                <wp:docPr id="2940" name="Ink 2940"/>
                <wp:cNvGraphicFramePr/>
                <a:graphic xmlns:a="http://schemas.openxmlformats.org/drawingml/2006/main">
                  <a:graphicData uri="http://schemas.microsoft.com/office/word/2010/wordprocessingInk">
                    <w14:contentPart bwMode="auto" r:id="rId5499">
                      <w14:nvContentPartPr>
                        <w14:cNvContentPartPr/>
                      </w14:nvContentPartPr>
                      <w14:xfrm>
                        <a:off x="0" y="0"/>
                        <a:ext cx="54360" cy="62280"/>
                      </w14:xfrm>
                    </w14:contentPart>
                  </a:graphicData>
                </a:graphic>
              </wp:anchor>
            </w:drawing>
          </mc:Choice>
          <mc:Fallback>
            <w:pict>
              <v:shape w14:anchorId="02B6C22F" id="Ink 2940" o:spid="_x0000_s1026" type="#_x0000_t75" style="position:absolute;margin-left:65pt;margin-top:28.35pt;width:5.1pt;height:5.7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"/>
            </w:pict>
          </mc:Fallback>
        </mc:AlternateContent>
      </w:r>
      <w:r>
        <w:rPr>
          <w:rFonts w:ascii="Times New Roman" w:hAnsi="Times New Roman" w:cs="Times New Roman"/>
          <w:noProof/>
        </w:rPr>
        <mc:AlternateContent>
          <mc:Choice Requires="wpi">
            <w:drawing>
              <wp:anchor distT="0" distB="0" distL="114300" distR="114300" simplePos="0" relativeHeight="254659584" behindDoc="0" locked="0" layoutInCell="1" allowOverlap="1">
                <wp:simplePos x="0" y="0"/>
                <wp:positionH relativeFrom="column">
                  <wp:posOffset>438000</wp:posOffset>
                </wp:positionH>
                <wp:positionV relativeFrom="paragraph">
                  <wp:posOffset>104780</wp:posOffset>
                </wp:positionV>
                <wp:extent cx="12240" cy="76680"/>
                <wp:effectExtent l="19050" t="38100" r="45085" b="38100"/>
                <wp:wrapNone/>
                <wp:docPr id="2939" name="Ink 2939"/>
                <wp:cNvGraphicFramePr/>
                <a:graphic xmlns:a="http://schemas.openxmlformats.org/drawingml/2006/main">
                  <a:graphicData uri="http://schemas.microsoft.com/office/word/2010/wordprocessingInk">
                    <w14:contentPart bwMode="auto" r:id="rId5500">
                      <w14:nvContentPartPr>
                        <w14:cNvContentPartPr/>
                      </w14:nvContentPartPr>
                      <w14:xfrm>
                        <a:off x="0" y="0"/>
                        <a:ext cx="12240" cy="76680"/>
                      </w14:xfrm>
                    </w14:contentPart>
                  </a:graphicData>
                </a:graphic>
              </wp:anchor>
            </w:drawing>
          </mc:Choice>
          <mc:Fallback>
            <w:pict>
              <v:shape w14:anchorId="1E00ACC5" id="Ink 2939" o:spid="_x0000_s1026" type="#_x0000_t75" style="position:absolute;margin-left:34.25pt;margin-top:8pt;width:1.45pt;height:6.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658560" behindDoc="0" locked="0" layoutInCell="1" allowOverlap="1">
                <wp:simplePos x="0" y="0"/>
                <wp:positionH relativeFrom="column">
                  <wp:posOffset>754800</wp:posOffset>
                </wp:positionH>
                <wp:positionV relativeFrom="paragraph">
                  <wp:posOffset>299540</wp:posOffset>
                </wp:positionV>
                <wp:extent cx="188280" cy="151200"/>
                <wp:effectExtent l="38100" t="38100" r="40640" b="39370"/>
                <wp:wrapNone/>
                <wp:docPr id="2938" name="Ink 2938"/>
                <wp:cNvGraphicFramePr/>
                <a:graphic xmlns:a="http://schemas.openxmlformats.org/drawingml/2006/main">
                  <a:graphicData uri="http://schemas.microsoft.com/office/word/2010/wordprocessingInk">
                    <w14:contentPart bwMode="auto" r:id="rId5501">
                      <w14:nvContentPartPr>
                        <w14:cNvContentPartPr/>
                      </w14:nvContentPartPr>
                      <w14:xfrm>
                        <a:off x="0" y="0"/>
                        <a:ext cx="188280" cy="151200"/>
                      </w14:xfrm>
                    </w14:contentPart>
                  </a:graphicData>
                </a:graphic>
              </wp:anchor>
            </w:drawing>
          </mc:Choice>
          <mc:Fallback>
            <w:pict>
              <v:shape w14:anchorId="0FDDC773" id="Ink 2938" o:spid="_x0000_s1026" type="#_x0000_t75" style="position:absolute;margin-left:59.15pt;margin-top:23.3pt;width:15.55pt;height:12.5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"/>
            </w:pict>
          </mc:Fallback>
        </mc:AlternateContent>
      </w:r>
      <w:r>
        <w:rPr>
          <w:rFonts w:ascii="Times New Roman" w:hAnsi="Times New Roman" w:cs="Times New Roman"/>
          <w:noProof/>
        </w:rPr>
        <mc:AlternateContent>
          <mc:Choice Requires="wpi">
            <w:drawing>
              <wp:anchor distT="0" distB="0" distL="114300" distR="114300" simplePos="0" relativeHeight="254657536" behindDoc="0" locked="0" layoutInCell="1" allowOverlap="1">
                <wp:simplePos x="0" y="0"/>
                <wp:positionH relativeFrom="column">
                  <wp:posOffset>379320</wp:posOffset>
                </wp:positionH>
                <wp:positionV relativeFrom="paragraph">
                  <wp:posOffset>63020</wp:posOffset>
                </wp:positionV>
                <wp:extent cx="178200" cy="152280"/>
                <wp:effectExtent l="38100" t="38100" r="12700" b="38735"/>
                <wp:wrapNone/>
                <wp:docPr id="2937" name="Ink 2937"/>
                <wp:cNvGraphicFramePr/>
                <a:graphic xmlns:a="http://schemas.openxmlformats.org/drawingml/2006/main">
                  <a:graphicData uri="http://schemas.microsoft.com/office/word/2010/wordprocessingInk">
                    <w14:contentPart bwMode="auto" r:id="rId5502">
                      <w14:nvContentPartPr>
                        <w14:cNvContentPartPr/>
                      </w14:nvContentPartPr>
                      <w14:xfrm>
                        <a:off x="0" y="0"/>
                        <a:ext cx="178200" cy="152280"/>
                      </w14:xfrm>
                    </w14:contentPart>
                  </a:graphicData>
                </a:graphic>
              </wp:anchor>
            </w:drawing>
          </mc:Choice>
          <mc:Fallback>
            <w:pict>
              <v:shape w14:anchorId="14DA31F4" id="Ink 2937" o:spid="_x0000_s1026" type="#_x0000_t75" style="position:absolute;margin-left:29.55pt;margin-top:4.7pt;width:14.7pt;height:12.6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"/>
            </w:pict>
          </mc:Fallback>
        </mc:AlternateContent>
      </w: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Default="00381FC0" w:rsidP="00381FC0">
      <w:pPr>
        <w:rPr>
          <w:rFonts w:ascii="Times New Roman" w:hAnsi="Times New Roman" w:cs="Times New Roman"/>
        </w:rPr>
      </w:pPr>
    </w:p>
    <w:p w:rsidR="00381FC0" w:rsidRPr="00287580" w:rsidRDefault="00381FC0" w:rsidP="00381FC0">
      <w:pPr>
        <w:rPr>
          <w:rFonts w:ascii="Times New Roman" w:hAnsi="Times New Roman" w:cs="Times New Roman"/>
          <w:b/>
        </w:rPr>
      </w:pPr>
      <w:r w:rsidRPr="00287580">
        <w:rPr>
          <w:rFonts w:ascii="Times New Roman" w:hAnsi="Times New Roman" w:cs="Times New Roman"/>
          <w:b/>
        </w:rPr>
        <w:t xml:space="preserve">Steps to make MST using </w:t>
      </w:r>
      <w:proofErr w:type="spellStart"/>
      <w:r w:rsidRPr="00287580">
        <w:rPr>
          <w:rFonts w:ascii="Times New Roman" w:hAnsi="Times New Roman" w:cs="Times New Roman"/>
          <w:b/>
        </w:rPr>
        <w:t>Kruskal’s</w:t>
      </w:r>
      <w:proofErr w:type="spellEnd"/>
      <w:r w:rsidRPr="00287580">
        <w:rPr>
          <w:rFonts w:ascii="Times New Roman" w:hAnsi="Times New Roman" w:cs="Times New Roman"/>
          <w:b/>
        </w:rPr>
        <w:t xml:space="preserve"> algorithm</w:t>
      </w:r>
    </w:p>
    <w:p w:rsidR="00381FC0" w:rsidRDefault="00381FC0" w:rsidP="00381FC0">
      <w:pPr>
        <w:pStyle w:val="ListParagraph"/>
        <w:numPr>
          <w:ilvl w:val="0"/>
          <w:numId w:val="21"/>
        </w:numPr>
        <w:rPr>
          <w:rFonts w:ascii="Times New Roman" w:hAnsi="Times New Roman" w:cs="Times New Roman"/>
        </w:rPr>
      </w:pPr>
      <w:r>
        <w:rPr>
          <w:rFonts w:ascii="Times New Roman" w:hAnsi="Times New Roman" w:cs="Times New Roman"/>
        </w:rPr>
        <w:t xml:space="preserve">Get the edge which has minimum weight. Connect the two </w:t>
      </w:r>
      <w:r w:rsidR="00287580">
        <w:rPr>
          <w:rFonts w:ascii="Times New Roman" w:hAnsi="Times New Roman" w:cs="Times New Roman"/>
        </w:rPr>
        <w:t>nodes that have this edge. This step is same as in the Prim’s algorithm</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Now, see which is the next edge which has the minimum weight. Connect the nodes having that edge.</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Make sure no cycles are formed.</w:t>
      </w:r>
    </w:p>
    <w:p w:rsidR="00287580" w:rsidRDefault="00287580" w:rsidP="00381FC0">
      <w:pPr>
        <w:pStyle w:val="ListParagraph"/>
        <w:numPr>
          <w:ilvl w:val="0"/>
          <w:numId w:val="21"/>
        </w:numPr>
        <w:rPr>
          <w:rFonts w:ascii="Times New Roman" w:hAnsi="Times New Roman" w:cs="Times New Roman"/>
        </w:rPr>
      </w:pPr>
      <w:r>
        <w:rPr>
          <w:rFonts w:ascii="Times New Roman" w:hAnsi="Times New Roman" w:cs="Times New Roman"/>
        </w:rPr>
        <w:t>Repeat step 2 and 3 until all the vertices have been added.</w:t>
      </w:r>
    </w:p>
    <w:p w:rsidR="00287580" w:rsidRDefault="00287580" w:rsidP="00287580">
      <w:pPr>
        <w:rPr>
          <w:rFonts w:ascii="Times New Roman" w:hAnsi="Times New Roman" w:cs="Times New Roman"/>
        </w:rPr>
      </w:pPr>
    </w:p>
    <w:p w:rsidR="00287580" w:rsidRDefault="00287580" w:rsidP="00287580">
      <w:pPr>
        <w:rPr>
          <w:rFonts w:ascii="Times New Roman" w:hAnsi="Times New Roman" w:cs="Times New Roman"/>
          <w:b/>
        </w:rPr>
      </w:pPr>
      <w:r>
        <w:rPr>
          <w:rFonts w:ascii="Times New Roman" w:hAnsi="Times New Roman" w:cs="Times New Roman"/>
          <w:b/>
        </w:rPr>
        <w:t xml:space="preserve">How Prim’s and </w:t>
      </w:r>
      <w:proofErr w:type="spellStart"/>
      <w:r>
        <w:rPr>
          <w:rFonts w:ascii="Times New Roman" w:hAnsi="Times New Roman" w:cs="Times New Roman"/>
          <w:b/>
        </w:rPr>
        <w:t>Kruskal’s</w:t>
      </w:r>
      <w:proofErr w:type="spellEnd"/>
      <w:r>
        <w:rPr>
          <w:rFonts w:ascii="Times New Roman" w:hAnsi="Times New Roman" w:cs="Times New Roman"/>
          <w:b/>
        </w:rPr>
        <w:t xml:space="preserve"> algorithms are different?</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 xml:space="preserve">In prim’s you are building only one tree in each step. In </w:t>
      </w:r>
      <w:proofErr w:type="spellStart"/>
      <w:r>
        <w:rPr>
          <w:rFonts w:ascii="Times New Roman" w:hAnsi="Times New Roman" w:cs="Times New Roman"/>
        </w:rPr>
        <w:t>Kruskal’s</w:t>
      </w:r>
      <w:proofErr w:type="spellEnd"/>
      <w:r>
        <w:rPr>
          <w:rFonts w:ascii="Times New Roman" w:hAnsi="Times New Roman" w:cs="Times New Roman"/>
        </w:rPr>
        <w:t xml:space="preserve"> there can be a forest. </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 xml:space="preserve">In prim’s you add the vertex/node as the algorithm proceeds. In </w:t>
      </w:r>
      <w:proofErr w:type="spellStart"/>
      <w:r>
        <w:rPr>
          <w:rFonts w:ascii="Times New Roman" w:hAnsi="Times New Roman" w:cs="Times New Roman"/>
        </w:rPr>
        <w:t>Kruskal’s</w:t>
      </w:r>
      <w:proofErr w:type="spellEnd"/>
      <w:r>
        <w:rPr>
          <w:rFonts w:ascii="Times New Roman" w:hAnsi="Times New Roman" w:cs="Times New Roman"/>
        </w:rPr>
        <w:t xml:space="preserve"> all the nodes are already present, you are adding the edges in each step.</w:t>
      </w:r>
    </w:p>
    <w:p w:rsidR="00287580" w:rsidRP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lastRenderedPageBreak/>
        <w:t xml:space="preserve">In prim’s since it is only one tree and you are adding nodes, a cycle can never be formed. In </w:t>
      </w:r>
      <w:proofErr w:type="spellStart"/>
      <w:r>
        <w:rPr>
          <w:rFonts w:ascii="Times New Roman" w:hAnsi="Times New Roman" w:cs="Times New Roman"/>
        </w:rPr>
        <w:t>Kruskal’s</w:t>
      </w:r>
      <w:proofErr w:type="spellEnd"/>
      <w:r>
        <w:rPr>
          <w:rFonts w:ascii="Times New Roman" w:hAnsi="Times New Roman" w:cs="Times New Roman"/>
        </w:rPr>
        <w:t xml:space="preserve"> because you are adding edges, you need to make sure that the cycles are not forming.</w:t>
      </w:r>
    </w:p>
    <w:p w:rsid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rPr>
        <w:t xml:space="preserve">Applying Prim’s and </w:t>
      </w:r>
      <w:proofErr w:type="spellStart"/>
      <w:r>
        <w:rPr>
          <w:rFonts w:ascii="Times New Roman" w:hAnsi="Times New Roman" w:cs="Times New Roman"/>
        </w:rPr>
        <w:t>Kruskal’s</w:t>
      </w:r>
      <w:proofErr w:type="spellEnd"/>
      <w:r>
        <w:rPr>
          <w:rFonts w:ascii="Times New Roman" w:hAnsi="Times New Roman" w:cs="Times New Roman"/>
        </w:rPr>
        <w:t xml:space="preserve"> algorithm will give the same minimum spanning tree if all the weights are distinct in the tree. However, if the weights are repeating, you may get different spanning trees but the total weight of all the edges in the respective minimum spanning trees will be </w:t>
      </w:r>
      <w:r>
        <w:rPr>
          <w:rFonts w:ascii="Times New Roman" w:hAnsi="Times New Roman" w:cs="Times New Roman"/>
          <w:b/>
        </w:rPr>
        <w:t>EXACTLY SAME.</w:t>
      </w:r>
    </w:p>
    <w:p w:rsidR="00287580" w:rsidRDefault="00287580" w:rsidP="00287580">
      <w:pPr>
        <w:pStyle w:val="ListParagraph"/>
        <w:numPr>
          <w:ilvl w:val="0"/>
          <w:numId w:val="22"/>
        </w:numPr>
        <w:rPr>
          <w:rFonts w:ascii="Times New Roman" w:hAnsi="Times New Roman" w:cs="Times New Roman"/>
          <w:b/>
        </w:rPr>
      </w:pPr>
      <w:r>
        <w:rPr>
          <w:rFonts w:ascii="Times New Roman" w:hAnsi="Times New Roman" w:cs="Times New Roman"/>
          <w:b/>
          <w:color w:val="FF0000"/>
        </w:rPr>
        <w:t>Note: You can find out spanning trees for the graphs which are connected.</w:t>
      </w:r>
    </w:p>
    <w:p w:rsidR="00287580" w:rsidRDefault="00287580" w:rsidP="00287580">
      <w:pPr>
        <w:rPr>
          <w:rFonts w:ascii="Times New Roman" w:hAnsi="Times New Roman" w:cs="Times New Roman"/>
          <w:b/>
        </w:rPr>
      </w:pPr>
    </w:p>
    <w:p w:rsidR="00287580" w:rsidRDefault="00287580" w:rsidP="00287580">
      <w:pPr>
        <w:rPr>
          <w:rFonts w:ascii="Times New Roman" w:hAnsi="Times New Roman" w:cs="Times New Roman"/>
        </w:rPr>
      </w:pPr>
      <w:r>
        <w:rPr>
          <w:rFonts w:ascii="Times New Roman" w:hAnsi="Times New Roman" w:cs="Times New Roman"/>
        </w:rPr>
        <w:t>Let’s see some more examples.</w:t>
      </w:r>
    </w:p>
    <w:p w:rsidR="00287580" w:rsidRDefault="00B42083" w:rsidP="0028758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4839808" behindDoc="0" locked="0" layoutInCell="1" allowOverlap="1">
                <wp:simplePos x="0" y="0"/>
                <wp:positionH relativeFrom="column">
                  <wp:posOffset>8160</wp:posOffset>
                </wp:positionH>
                <wp:positionV relativeFrom="paragraph">
                  <wp:posOffset>48395</wp:posOffset>
                </wp:positionV>
                <wp:extent cx="691560" cy="42120"/>
                <wp:effectExtent l="76200" t="95250" r="89535" b="148590"/>
                <wp:wrapNone/>
                <wp:docPr id="3208" name="Ink 3208"/>
                <wp:cNvGraphicFramePr/>
                <a:graphic xmlns:a="http://schemas.openxmlformats.org/drawingml/2006/main">
                  <a:graphicData uri="http://schemas.microsoft.com/office/word/2010/wordprocessingInk">
                    <w14:contentPart bwMode="auto" r:id="rId5503">
                      <w14:nvContentPartPr>
                        <w14:cNvContentPartPr/>
                      </w14:nvContentPartPr>
                      <w14:xfrm>
                        <a:off x="0" y="0"/>
                        <a:ext cx="691560" cy="42120"/>
                      </w14:xfrm>
                    </w14:contentPart>
                  </a:graphicData>
                </a:graphic>
              </wp:anchor>
            </w:drawing>
          </mc:Choice>
          <mc:Fallback>
            <w:pict>
              <v:shape w14:anchorId="6B582E9E" id="Ink 3208" o:spid="_x0000_s1026" type="#_x0000_t75" style="position:absolute;margin-left:-2.4pt;margin-top:-1.85pt;width:60.4pt;height:15.0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"/>
            </w:pict>
          </mc:Fallback>
        </mc:AlternateContent>
      </w:r>
      <w:r w:rsidR="00287580" w:rsidRPr="00287580">
        <w:rPr>
          <w:rFonts w:ascii="Times New Roman" w:hAnsi="Times New Roman" w:cs="Times New Roman"/>
          <w:b/>
        </w:rPr>
        <w:t>Gate 2000</w:t>
      </w:r>
      <w:r w:rsidR="00287580">
        <w:rPr>
          <w:rFonts w:ascii="Times New Roman" w:hAnsi="Times New Roman" w:cs="Times New Roman"/>
          <w:b/>
        </w:rPr>
        <w:t>: Important question since we can explain many concepts in it.</w:t>
      </w:r>
    </w:p>
    <w:p w:rsidR="00287580" w:rsidRDefault="00287580" w:rsidP="00287580">
      <w:pPr>
        <w:rPr>
          <w:rFonts w:ascii="Times New Roman" w:hAnsi="Times New Roman" w:cs="Times New Roman"/>
        </w:rPr>
      </w:pPr>
      <w:r>
        <w:rPr>
          <w:rFonts w:ascii="Times New Roman" w:hAnsi="Times New Roman" w:cs="Times New Roman"/>
          <w:b/>
        </w:rPr>
        <w:t xml:space="preserve">Question: </w:t>
      </w:r>
      <w:r>
        <w:rPr>
          <w:rFonts w:ascii="Times New Roman" w:hAnsi="Times New Roman" w:cs="Times New Roman"/>
        </w:rPr>
        <w:t xml:space="preserve">Let ‘G’ be an undirected connected graph with distinct edge weights. Let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be the edge with maximum weight and min</w:t>
      </w:r>
      <w:r>
        <w:rPr>
          <w:rFonts w:ascii="Times New Roman" w:hAnsi="Times New Roman" w:cs="Times New Roman"/>
        </w:rPr>
        <w:softHyphen/>
      </w:r>
      <w:r>
        <w:rPr>
          <w:rFonts w:ascii="Times New Roman" w:hAnsi="Times New Roman" w:cs="Times New Roman"/>
          <w:vertAlign w:val="subscript"/>
        </w:rPr>
        <w:t>e</w:t>
      </w:r>
      <w:r>
        <w:rPr>
          <w:rFonts w:ascii="Times New Roman" w:hAnsi="Times New Roman" w:cs="Times New Roman"/>
        </w:rPr>
        <w:t xml:space="preserve"> be the edge with minimum weight. Which of the following is false?</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Every minimum spanning tree of ‘G’ must contain min</w:t>
      </w:r>
      <w:r>
        <w:rPr>
          <w:rFonts w:ascii="Times New Roman" w:hAnsi="Times New Roman" w:cs="Times New Roman"/>
          <w:vertAlign w:val="subscript"/>
        </w:rPr>
        <w:t>e</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 xml:space="preserve">If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is in a minimum spanning tree, then its removal must disconnect ‘G’</w:t>
      </w:r>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 xml:space="preserve">No minimum spanning tree contains </w:t>
      </w:r>
      <w:proofErr w:type="spellStart"/>
      <w:r>
        <w:rPr>
          <w:rFonts w:ascii="Times New Roman" w:hAnsi="Times New Roman" w:cs="Times New Roman"/>
        </w:rPr>
        <w:t>max</w:t>
      </w:r>
      <w:r>
        <w:rPr>
          <w:rFonts w:ascii="Times New Roman" w:hAnsi="Times New Roman" w:cs="Times New Roman"/>
          <w:vertAlign w:val="subscript"/>
        </w:rPr>
        <w:t>e</w:t>
      </w:r>
      <w:proofErr w:type="spellEnd"/>
    </w:p>
    <w:p w:rsidR="00287580" w:rsidRDefault="00287580" w:rsidP="00287580">
      <w:pPr>
        <w:pStyle w:val="ListParagraph"/>
        <w:numPr>
          <w:ilvl w:val="0"/>
          <w:numId w:val="23"/>
        </w:numPr>
        <w:rPr>
          <w:rFonts w:ascii="Times New Roman" w:hAnsi="Times New Roman" w:cs="Times New Roman"/>
        </w:rPr>
      </w:pPr>
      <w:r>
        <w:rPr>
          <w:rFonts w:ascii="Times New Roman" w:hAnsi="Times New Roman" w:cs="Times New Roman"/>
        </w:rPr>
        <w:t>‘G’ has a unique minimum spanning tree</w:t>
      </w:r>
    </w:p>
    <w:p w:rsidR="00B42083" w:rsidRPr="00B42083" w:rsidRDefault="00B42083" w:rsidP="00B42083">
      <w:pPr>
        <w:rPr>
          <w:rFonts w:ascii="Times New Roman" w:hAnsi="Times New Roman" w:cs="Times New Roman"/>
        </w:rPr>
      </w:pPr>
      <w:r w:rsidRPr="00B42083">
        <w:rPr>
          <w:rFonts w:ascii="Times New Roman" w:hAnsi="Times New Roman" w:cs="Times New Roman"/>
        </w:rPr>
        <w:t>Answer:</w:t>
      </w:r>
      <w:r w:rsidRPr="00B42083">
        <w:rPr>
          <w:rFonts w:ascii="Times New Roman" w:hAnsi="Times New Roman" w:cs="Times New Roman"/>
          <w:b/>
        </w:rPr>
        <w:t xml:space="preserve"> a. is true</w:t>
      </w:r>
      <w:r>
        <w:rPr>
          <w:rFonts w:ascii="Times New Roman" w:hAnsi="Times New Roman" w:cs="Times New Roman"/>
        </w:rPr>
        <w:t xml:space="preserve"> because we always start with the edge with least weight</w:t>
      </w:r>
      <w:r>
        <w:rPr>
          <w:rFonts w:ascii="Times New Roman" w:hAnsi="Times New Roman" w:cs="Times New Roman"/>
        </w:rPr>
        <w:br/>
      </w:r>
      <w:r w:rsidRPr="00B42083">
        <w:rPr>
          <w:rFonts w:ascii="Times New Roman" w:hAnsi="Times New Roman" w:cs="Times New Roman"/>
          <w:b/>
        </w:rPr>
        <w:t>b. is also true</w:t>
      </w:r>
      <w:r>
        <w:rPr>
          <w:rFonts w:ascii="Times New Roman" w:hAnsi="Times New Roman" w:cs="Times New Roman"/>
        </w:rPr>
        <w:t xml:space="preserve"> because if we have worst case tree like below, we will have to add the edge with max weight so that the tree remains connected, otherwise it will be disconnected.</w:t>
      </w:r>
    </w:p>
    <w:p w:rsidR="00B42083" w:rsidRDefault="00B42083" w:rsidP="0028758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38784" behindDoc="0" locked="0" layoutInCell="1" allowOverlap="1">
                <wp:simplePos x="0" y="0"/>
                <wp:positionH relativeFrom="column">
                  <wp:posOffset>1729580</wp:posOffset>
                </wp:positionH>
                <wp:positionV relativeFrom="paragraph">
                  <wp:posOffset>392425</wp:posOffset>
                </wp:positionV>
                <wp:extent cx="48600" cy="68760"/>
                <wp:effectExtent l="38100" t="38100" r="46990" b="45720"/>
                <wp:wrapNone/>
                <wp:docPr id="3205" name="Ink 3205"/>
                <wp:cNvGraphicFramePr/>
                <a:graphic xmlns:a="http://schemas.openxmlformats.org/drawingml/2006/main">
                  <a:graphicData uri="http://schemas.microsoft.com/office/word/2010/wordprocessingInk">
                    <w14:contentPart bwMode="auto" r:id="rId5504">
                      <w14:nvContentPartPr>
                        <w14:cNvContentPartPr/>
                      </w14:nvContentPartPr>
                      <w14:xfrm>
                        <a:off x="0" y="0"/>
                        <a:ext cx="48600" cy="68760"/>
                      </w14:xfrm>
                    </w14:contentPart>
                  </a:graphicData>
                </a:graphic>
              </wp:anchor>
            </w:drawing>
          </mc:Choice>
          <mc:Fallback>
            <w:pict>
              <v:shape w14:anchorId="43C6DAEE" id="Ink 3205" o:spid="_x0000_s1026" type="#_x0000_t75" style="position:absolute;margin-left:135.9pt;margin-top:30.45pt;width:4.7pt;height:6.3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"/>
            </w:pict>
          </mc:Fallback>
        </mc:AlternateContent>
      </w:r>
      <w:r>
        <w:rPr>
          <w:rFonts w:ascii="Times New Roman" w:hAnsi="Times New Roman" w:cs="Times New Roman"/>
          <w:noProof/>
        </w:rPr>
        <mc:AlternateContent>
          <mc:Choice Requires="wpi">
            <w:drawing>
              <wp:anchor distT="0" distB="0" distL="114300" distR="114300" simplePos="0" relativeHeight="254837760" behindDoc="0" locked="0" layoutInCell="1" allowOverlap="1">
                <wp:simplePos x="0" y="0"/>
                <wp:positionH relativeFrom="column">
                  <wp:posOffset>2101460</wp:posOffset>
                </wp:positionH>
                <wp:positionV relativeFrom="paragraph">
                  <wp:posOffset>452905</wp:posOffset>
                </wp:positionV>
                <wp:extent cx="55800" cy="28800"/>
                <wp:effectExtent l="38100" t="38100" r="40005" b="28575"/>
                <wp:wrapNone/>
                <wp:docPr id="3204" name="Ink 3204"/>
                <wp:cNvGraphicFramePr/>
                <a:graphic xmlns:a="http://schemas.openxmlformats.org/drawingml/2006/main">
                  <a:graphicData uri="http://schemas.microsoft.com/office/word/2010/wordprocessingInk">
                    <w14:contentPart bwMode="auto" r:id="rId5505">
                      <w14:nvContentPartPr>
                        <w14:cNvContentPartPr/>
                      </w14:nvContentPartPr>
                      <w14:xfrm>
                        <a:off x="0" y="0"/>
                        <a:ext cx="55800" cy="28800"/>
                      </w14:xfrm>
                    </w14:contentPart>
                  </a:graphicData>
                </a:graphic>
              </wp:anchor>
            </w:drawing>
          </mc:Choice>
          <mc:Fallback>
            <w:pict>
              <v:shape w14:anchorId="267B62BD" id="Ink 3204" o:spid="_x0000_s1026" type="#_x0000_t75" style="position:absolute;margin-left:165.3pt;margin-top:35.4pt;width:4.85pt;height:2.6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"/>
            </w:pict>
          </mc:Fallback>
        </mc:AlternateContent>
      </w:r>
      <w:r>
        <w:rPr>
          <w:rFonts w:ascii="Times New Roman" w:hAnsi="Times New Roman" w:cs="Times New Roman"/>
          <w:noProof/>
        </w:rPr>
        <mc:AlternateContent>
          <mc:Choice Requires="wpi">
            <w:drawing>
              <wp:anchor distT="0" distB="0" distL="114300" distR="114300" simplePos="0" relativeHeight="254836736" behindDoc="0" locked="0" layoutInCell="1" allowOverlap="1">
                <wp:simplePos x="0" y="0"/>
                <wp:positionH relativeFrom="column">
                  <wp:posOffset>2087060</wp:posOffset>
                </wp:positionH>
                <wp:positionV relativeFrom="paragraph">
                  <wp:posOffset>420145</wp:posOffset>
                </wp:positionV>
                <wp:extent cx="54000" cy="81360"/>
                <wp:effectExtent l="19050" t="38100" r="41275" b="33020"/>
                <wp:wrapNone/>
                <wp:docPr id="3203" name="Ink 3203"/>
                <wp:cNvGraphicFramePr/>
                <a:graphic xmlns:a="http://schemas.openxmlformats.org/drawingml/2006/main">
                  <a:graphicData uri="http://schemas.microsoft.com/office/word/2010/wordprocessingInk">
                    <w14:contentPart bwMode="auto" r:id="rId5506">
                      <w14:nvContentPartPr>
                        <w14:cNvContentPartPr/>
                      </w14:nvContentPartPr>
                      <w14:xfrm>
                        <a:off x="0" y="0"/>
                        <a:ext cx="54000" cy="81360"/>
                      </w14:xfrm>
                    </w14:contentPart>
                  </a:graphicData>
                </a:graphic>
              </wp:anchor>
            </w:drawing>
          </mc:Choice>
          <mc:Fallback>
            <w:pict>
              <v:shape w14:anchorId="3DF4B459" id="Ink 3203" o:spid="_x0000_s1026" type="#_x0000_t75" style="position:absolute;margin-left:164.1pt;margin-top:32.7pt;width:4.95pt;height:7.05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"/>
            </w:pict>
          </mc:Fallback>
        </mc:AlternateContent>
      </w:r>
      <w:r>
        <w:rPr>
          <w:rFonts w:ascii="Times New Roman" w:hAnsi="Times New Roman" w:cs="Times New Roman"/>
          <w:noProof/>
        </w:rPr>
        <mc:AlternateContent>
          <mc:Choice Requires="wpi">
            <w:drawing>
              <wp:anchor distT="0" distB="0" distL="114300" distR="114300" simplePos="0" relativeHeight="254835712" behindDoc="0" locked="0" layoutInCell="1" allowOverlap="1">
                <wp:simplePos x="0" y="0"/>
                <wp:positionH relativeFrom="column">
                  <wp:posOffset>2123060</wp:posOffset>
                </wp:positionH>
                <wp:positionV relativeFrom="paragraph">
                  <wp:posOffset>61225</wp:posOffset>
                </wp:positionV>
                <wp:extent cx="38160" cy="84960"/>
                <wp:effectExtent l="38100" t="19050" r="38100" b="48895"/>
                <wp:wrapNone/>
                <wp:docPr id="3202" name="Ink 3202"/>
                <wp:cNvGraphicFramePr/>
                <a:graphic xmlns:a="http://schemas.openxmlformats.org/drawingml/2006/main">
                  <a:graphicData uri="http://schemas.microsoft.com/office/word/2010/wordprocessingInk">
                    <w14:contentPart bwMode="auto" r:id="rId5507">
                      <w14:nvContentPartPr>
                        <w14:cNvContentPartPr/>
                      </w14:nvContentPartPr>
                      <w14:xfrm>
                        <a:off x="0" y="0"/>
                        <a:ext cx="38160" cy="84960"/>
                      </w14:xfrm>
                    </w14:contentPart>
                  </a:graphicData>
                </a:graphic>
              </wp:anchor>
            </w:drawing>
          </mc:Choice>
          <mc:Fallback>
            <w:pict>
              <v:shape w14:anchorId="65A23500" id="Ink 3202" o:spid="_x0000_s1026" type="#_x0000_t75" style="position:absolute;margin-left:166.7pt;margin-top:4.5pt;width:3.95pt;height:7.5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"/>
            </w:pict>
          </mc:Fallback>
        </mc:AlternateContent>
      </w:r>
      <w:r>
        <w:rPr>
          <w:rFonts w:ascii="Times New Roman" w:hAnsi="Times New Roman" w:cs="Times New Roman"/>
          <w:noProof/>
        </w:rPr>
        <mc:AlternateContent>
          <mc:Choice Requires="wpi">
            <w:drawing>
              <wp:anchor distT="0" distB="0" distL="114300" distR="114300" simplePos="0" relativeHeight="254834688" behindDoc="0" locked="0" layoutInCell="1" allowOverlap="1">
                <wp:simplePos x="0" y="0"/>
                <wp:positionH relativeFrom="column">
                  <wp:posOffset>1831820</wp:posOffset>
                </wp:positionH>
                <wp:positionV relativeFrom="paragraph">
                  <wp:posOffset>-5015</wp:posOffset>
                </wp:positionV>
                <wp:extent cx="27720" cy="14760"/>
                <wp:effectExtent l="38100" t="38100" r="29845" b="42545"/>
                <wp:wrapNone/>
                <wp:docPr id="3201" name="Ink 3201"/>
                <wp:cNvGraphicFramePr/>
                <a:graphic xmlns:a="http://schemas.openxmlformats.org/drawingml/2006/main">
                  <a:graphicData uri="http://schemas.microsoft.com/office/word/2010/wordprocessingInk">
                    <w14:contentPart bwMode="auto" r:id="rId5508">
                      <w14:nvContentPartPr>
                        <w14:cNvContentPartPr/>
                      </w14:nvContentPartPr>
                      <w14:xfrm>
                        <a:off x="0" y="0"/>
                        <a:ext cx="27720" cy="14760"/>
                      </w14:xfrm>
                    </w14:contentPart>
                  </a:graphicData>
                </a:graphic>
              </wp:anchor>
            </w:drawing>
          </mc:Choice>
          <mc:Fallback>
            <w:pict>
              <v:shape w14:anchorId="70B9FECB" id="Ink 3201" o:spid="_x0000_s1026" type="#_x0000_t75" style="position:absolute;margin-left:144.1pt;margin-top:-.55pt;width:2.6pt;height:1.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"/>
            </w:pict>
          </mc:Fallback>
        </mc:AlternateContent>
      </w:r>
      <w:r>
        <w:rPr>
          <w:rFonts w:ascii="Times New Roman" w:hAnsi="Times New Roman" w:cs="Times New Roman"/>
          <w:noProof/>
        </w:rPr>
        <mc:AlternateContent>
          <mc:Choice Requires="wpi">
            <w:drawing>
              <wp:anchor distT="0" distB="0" distL="114300" distR="114300" simplePos="0" relativeHeight="254833664" behindDoc="0" locked="0" layoutInCell="1" allowOverlap="1">
                <wp:simplePos x="0" y="0"/>
                <wp:positionH relativeFrom="column">
                  <wp:posOffset>1803020</wp:posOffset>
                </wp:positionH>
                <wp:positionV relativeFrom="paragraph">
                  <wp:posOffset>3985</wp:posOffset>
                </wp:positionV>
                <wp:extent cx="45360" cy="83160"/>
                <wp:effectExtent l="38100" t="38100" r="31115" b="31750"/>
                <wp:wrapNone/>
                <wp:docPr id="3200" name="Ink 3200"/>
                <wp:cNvGraphicFramePr/>
                <a:graphic xmlns:a="http://schemas.openxmlformats.org/drawingml/2006/main">
                  <a:graphicData uri="http://schemas.microsoft.com/office/word/2010/wordprocessingInk">
                    <w14:contentPart bwMode="auto" r:id="rId5509">
                      <w14:nvContentPartPr>
                        <w14:cNvContentPartPr/>
                      </w14:nvContentPartPr>
                      <w14:xfrm>
                        <a:off x="0" y="0"/>
                        <a:ext cx="45360" cy="83160"/>
                      </w14:xfrm>
                    </w14:contentPart>
                  </a:graphicData>
                </a:graphic>
              </wp:anchor>
            </w:drawing>
          </mc:Choice>
          <mc:Fallback>
            <w:pict>
              <v:shape w14:anchorId="465E29E9" id="Ink 3200" o:spid="_x0000_s1026" type="#_x0000_t75" style="position:absolute;margin-left:141.65pt;margin-top:.15pt;width:4.2pt;height:7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"/>
            </w:pict>
          </mc:Fallback>
        </mc:AlternateContent>
      </w:r>
      <w:r>
        <w:rPr>
          <w:rFonts w:ascii="Times New Roman" w:hAnsi="Times New Roman" w:cs="Times New Roman"/>
          <w:noProof/>
        </w:rPr>
        <mc:AlternateContent>
          <mc:Choice Requires="wpi">
            <w:drawing>
              <wp:anchor distT="0" distB="0" distL="114300" distR="114300" simplePos="0" relativeHeight="254832640" behindDoc="0" locked="0" layoutInCell="1" allowOverlap="1">
                <wp:simplePos x="0" y="0"/>
                <wp:positionH relativeFrom="column">
                  <wp:posOffset>1599980</wp:posOffset>
                </wp:positionH>
                <wp:positionV relativeFrom="paragraph">
                  <wp:posOffset>131065</wp:posOffset>
                </wp:positionV>
                <wp:extent cx="58320" cy="46440"/>
                <wp:effectExtent l="38100" t="19050" r="37465" b="48895"/>
                <wp:wrapNone/>
                <wp:docPr id="3199" name="Ink 3199"/>
                <wp:cNvGraphicFramePr/>
                <a:graphic xmlns:a="http://schemas.openxmlformats.org/drawingml/2006/main">
                  <a:graphicData uri="http://schemas.microsoft.com/office/word/2010/wordprocessingInk">
                    <w14:contentPart bwMode="auto" r:id="rId5510">
                      <w14:nvContentPartPr>
                        <w14:cNvContentPartPr/>
                      </w14:nvContentPartPr>
                      <w14:xfrm>
                        <a:off x="0" y="0"/>
                        <a:ext cx="58320" cy="46440"/>
                      </w14:xfrm>
                    </w14:contentPart>
                  </a:graphicData>
                </a:graphic>
              </wp:anchor>
            </w:drawing>
          </mc:Choice>
          <mc:Fallback>
            <w:pict>
              <v:shape w14:anchorId="6EDE9102" id="Ink 3199" o:spid="_x0000_s1026" type="#_x0000_t75" style="position:absolute;margin-left:125.85pt;margin-top:9.85pt;width:5.2pt;height:4.4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"/>
            </w:pict>
          </mc:Fallback>
        </mc:AlternateContent>
      </w:r>
      <w:r>
        <w:rPr>
          <w:rFonts w:ascii="Times New Roman" w:hAnsi="Times New Roman" w:cs="Times New Roman"/>
          <w:noProof/>
        </w:rPr>
        <mc:AlternateContent>
          <mc:Choice Requires="wpi">
            <w:drawing>
              <wp:anchor distT="0" distB="0" distL="114300" distR="114300" simplePos="0" relativeHeight="254831616" behindDoc="0" locked="0" layoutInCell="1" allowOverlap="1">
                <wp:simplePos x="0" y="0"/>
                <wp:positionH relativeFrom="column">
                  <wp:posOffset>1571180</wp:posOffset>
                </wp:positionH>
                <wp:positionV relativeFrom="paragraph">
                  <wp:posOffset>138625</wp:posOffset>
                </wp:positionV>
                <wp:extent cx="4680" cy="55440"/>
                <wp:effectExtent l="38100" t="38100" r="33655" b="40005"/>
                <wp:wrapNone/>
                <wp:docPr id="3198" name="Ink 3198"/>
                <wp:cNvGraphicFramePr/>
                <a:graphic xmlns:a="http://schemas.openxmlformats.org/drawingml/2006/main">
                  <a:graphicData uri="http://schemas.microsoft.com/office/word/2010/wordprocessingInk">
                    <w14:contentPart bwMode="auto" r:id="rId5511">
                      <w14:nvContentPartPr>
                        <w14:cNvContentPartPr/>
                      </w14:nvContentPartPr>
                      <w14:xfrm>
                        <a:off x="0" y="0"/>
                        <a:ext cx="4680" cy="55440"/>
                      </w14:xfrm>
                    </w14:contentPart>
                  </a:graphicData>
                </a:graphic>
              </wp:anchor>
            </w:drawing>
          </mc:Choice>
          <mc:Fallback>
            <w:pict>
              <v:shape w14:anchorId="482CB833" id="Ink 3198" o:spid="_x0000_s1026" type="#_x0000_t75" style="position:absolute;margin-left:123.45pt;margin-top:10.65pt;width:.95pt;height:4.8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"/>
            </w:pict>
          </mc:Fallback>
        </mc:AlternateContent>
      </w:r>
      <w:r>
        <w:rPr>
          <w:rFonts w:ascii="Times New Roman" w:hAnsi="Times New Roman" w:cs="Times New Roman"/>
          <w:noProof/>
        </w:rPr>
        <mc:AlternateContent>
          <mc:Choice Requires="wpi">
            <w:drawing>
              <wp:anchor distT="0" distB="0" distL="114300" distR="114300" simplePos="0" relativeHeight="254830592" behindDoc="0" locked="0" layoutInCell="1" allowOverlap="1">
                <wp:simplePos x="0" y="0"/>
                <wp:positionH relativeFrom="column">
                  <wp:posOffset>1390100</wp:posOffset>
                </wp:positionH>
                <wp:positionV relativeFrom="paragraph">
                  <wp:posOffset>487465</wp:posOffset>
                </wp:positionV>
                <wp:extent cx="53640" cy="96840"/>
                <wp:effectExtent l="19050" t="38100" r="41910" b="36830"/>
                <wp:wrapNone/>
                <wp:docPr id="3197" name="Ink 3197"/>
                <wp:cNvGraphicFramePr/>
                <a:graphic xmlns:a="http://schemas.openxmlformats.org/drawingml/2006/main">
                  <a:graphicData uri="http://schemas.microsoft.com/office/word/2010/wordprocessingInk">
                    <w14:contentPart bwMode="auto" r:id="rId5512">
                      <w14:nvContentPartPr>
                        <w14:cNvContentPartPr/>
                      </w14:nvContentPartPr>
                      <w14:xfrm>
                        <a:off x="0" y="0"/>
                        <a:ext cx="53640" cy="96840"/>
                      </w14:xfrm>
                    </w14:contentPart>
                  </a:graphicData>
                </a:graphic>
              </wp:anchor>
            </w:drawing>
          </mc:Choice>
          <mc:Fallback>
            <w:pict>
              <v:shape w14:anchorId="6CE9D687" id="Ink 3197" o:spid="_x0000_s1026" type="#_x0000_t75" style="position:absolute;margin-left:109.3pt;margin-top:37.95pt;width:4.9pt;height:8.4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"/>
            </w:pict>
          </mc:Fallback>
        </mc:AlternateContent>
      </w:r>
      <w:r>
        <w:rPr>
          <w:rFonts w:ascii="Times New Roman" w:hAnsi="Times New Roman" w:cs="Times New Roman"/>
          <w:noProof/>
        </w:rPr>
        <mc:AlternateContent>
          <mc:Choice Requires="wpi">
            <w:drawing>
              <wp:anchor distT="0" distB="0" distL="114300" distR="114300" simplePos="0" relativeHeight="254829568" behindDoc="0" locked="0" layoutInCell="1" allowOverlap="1">
                <wp:simplePos x="0" y="0"/>
                <wp:positionH relativeFrom="column">
                  <wp:posOffset>1021100</wp:posOffset>
                </wp:positionH>
                <wp:positionV relativeFrom="paragraph">
                  <wp:posOffset>401425</wp:posOffset>
                </wp:positionV>
                <wp:extent cx="42840" cy="86400"/>
                <wp:effectExtent l="38100" t="19050" r="33655" b="46990"/>
                <wp:wrapNone/>
                <wp:docPr id="3196" name="Ink 3196"/>
                <wp:cNvGraphicFramePr/>
                <a:graphic xmlns:a="http://schemas.openxmlformats.org/drawingml/2006/main">
                  <a:graphicData uri="http://schemas.microsoft.com/office/word/2010/wordprocessingInk">
                    <w14:contentPart bwMode="auto" r:id="rId5513">
                      <w14:nvContentPartPr>
                        <w14:cNvContentPartPr/>
                      </w14:nvContentPartPr>
                      <w14:xfrm>
                        <a:off x="0" y="0"/>
                        <a:ext cx="42840" cy="86400"/>
                      </w14:xfrm>
                    </w14:contentPart>
                  </a:graphicData>
                </a:graphic>
              </wp:anchor>
            </w:drawing>
          </mc:Choice>
          <mc:Fallback>
            <w:pict>
              <v:shape w14:anchorId="03572819" id="Ink 3196" o:spid="_x0000_s1026" type="#_x0000_t75" style="position:absolute;margin-left:80.15pt;margin-top:31.45pt;width:4.05pt;height:7.4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"/>
            </w:pict>
          </mc:Fallback>
        </mc:AlternateContent>
      </w:r>
      <w:r>
        <w:rPr>
          <w:rFonts w:ascii="Times New Roman" w:hAnsi="Times New Roman" w:cs="Times New Roman"/>
          <w:noProof/>
        </w:rPr>
        <mc:AlternateContent>
          <mc:Choice Requires="wpi">
            <w:drawing>
              <wp:anchor distT="0" distB="0" distL="114300" distR="114300" simplePos="0" relativeHeight="254828544" behindDoc="0" locked="0" layoutInCell="1" allowOverlap="1">
                <wp:simplePos x="0" y="0"/>
                <wp:positionH relativeFrom="column">
                  <wp:posOffset>1409180</wp:posOffset>
                </wp:positionH>
                <wp:positionV relativeFrom="paragraph">
                  <wp:posOffset>33145</wp:posOffset>
                </wp:positionV>
                <wp:extent cx="39240" cy="65160"/>
                <wp:effectExtent l="38100" t="38100" r="37465" b="49530"/>
                <wp:wrapNone/>
                <wp:docPr id="3195" name="Ink 3195"/>
                <wp:cNvGraphicFramePr/>
                <a:graphic xmlns:a="http://schemas.openxmlformats.org/drawingml/2006/main">
                  <a:graphicData uri="http://schemas.microsoft.com/office/word/2010/wordprocessingInk">
                    <w14:contentPart bwMode="auto" r:id="rId5514">
                      <w14:nvContentPartPr>
                        <w14:cNvContentPartPr/>
                      </w14:nvContentPartPr>
                      <w14:xfrm>
                        <a:off x="0" y="0"/>
                        <a:ext cx="39240" cy="65160"/>
                      </w14:xfrm>
                    </w14:contentPart>
                  </a:graphicData>
                </a:graphic>
              </wp:anchor>
            </w:drawing>
          </mc:Choice>
          <mc:Fallback>
            <w:pict>
              <v:shape w14:anchorId="71872045" id="Ink 3195" o:spid="_x0000_s1026" type="#_x0000_t75" style="position:absolute;margin-left:110.7pt;margin-top:2.15pt;width:3.65pt;height:6.1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827520" behindDoc="0" locked="0" layoutInCell="1" allowOverlap="1">
                <wp:simplePos x="0" y="0"/>
                <wp:positionH relativeFrom="column">
                  <wp:posOffset>1030100</wp:posOffset>
                </wp:positionH>
                <wp:positionV relativeFrom="paragraph">
                  <wp:posOffset>77065</wp:posOffset>
                </wp:positionV>
                <wp:extent cx="4680" cy="63720"/>
                <wp:effectExtent l="38100" t="38100" r="33655" b="31750"/>
                <wp:wrapNone/>
                <wp:docPr id="3194" name="Ink 3194"/>
                <wp:cNvGraphicFramePr/>
                <a:graphic xmlns:a="http://schemas.openxmlformats.org/drawingml/2006/main">
                  <a:graphicData uri="http://schemas.microsoft.com/office/word/2010/wordprocessingInk">
                    <w14:contentPart bwMode="auto" r:id="rId5515">
                      <w14:nvContentPartPr>
                        <w14:cNvContentPartPr/>
                      </w14:nvContentPartPr>
                      <w14:xfrm>
                        <a:off x="0" y="0"/>
                        <a:ext cx="4680" cy="63720"/>
                      </w14:xfrm>
                    </w14:contentPart>
                  </a:graphicData>
                </a:graphic>
              </wp:anchor>
            </w:drawing>
          </mc:Choice>
          <mc:Fallback>
            <w:pict>
              <v:shape w14:anchorId="528F140F" id="Ink 3194" o:spid="_x0000_s1026" type="#_x0000_t75" style="position:absolute;margin-left:80.9pt;margin-top:5.8pt;width:.85pt;height:5.45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"/>
            </w:pict>
          </mc:Fallback>
        </mc:AlternateContent>
      </w:r>
      <w:r>
        <w:rPr>
          <w:rFonts w:ascii="Times New Roman" w:hAnsi="Times New Roman" w:cs="Times New Roman"/>
          <w:noProof/>
        </w:rPr>
        <mc:AlternateContent>
          <mc:Choice Requires="wpi">
            <w:drawing>
              <wp:anchor distT="0" distB="0" distL="114300" distR="114300" simplePos="0" relativeHeight="254826496" behindDoc="0" locked="0" layoutInCell="1" allowOverlap="1">
                <wp:simplePos x="0" y="0"/>
                <wp:positionH relativeFrom="column">
                  <wp:posOffset>1726340</wp:posOffset>
                </wp:positionH>
                <wp:positionV relativeFrom="paragraph">
                  <wp:posOffset>244465</wp:posOffset>
                </wp:positionV>
                <wp:extent cx="389160" cy="237240"/>
                <wp:effectExtent l="19050" t="38100" r="49530" b="48895"/>
                <wp:wrapNone/>
                <wp:docPr id="3193" name="Ink 3193"/>
                <wp:cNvGraphicFramePr/>
                <a:graphic xmlns:a="http://schemas.openxmlformats.org/drawingml/2006/main">
                  <a:graphicData uri="http://schemas.microsoft.com/office/word/2010/wordprocessingInk">
                    <w14:contentPart bwMode="auto" r:id="rId5516">
                      <w14:nvContentPartPr>
                        <w14:cNvContentPartPr/>
                      </w14:nvContentPartPr>
                      <w14:xfrm>
                        <a:off x="0" y="0"/>
                        <a:ext cx="389160" cy="237240"/>
                      </w14:xfrm>
                    </w14:contentPart>
                  </a:graphicData>
                </a:graphic>
              </wp:anchor>
            </w:drawing>
          </mc:Choice>
          <mc:Fallback>
            <w:pict>
              <v:shape w14:anchorId="22883605" id="Ink 3193" o:spid="_x0000_s1026" type="#_x0000_t75" style="position:absolute;margin-left:135.65pt;margin-top:18.9pt;width:31.35pt;height:19.45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"/>
            </w:pict>
          </mc:Fallback>
        </mc:AlternateContent>
      </w:r>
      <w:r>
        <w:rPr>
          <w:rFonts w:ascii="Times New Roman" w:hAnsi="Times New Roman" w:cs="Times New Roman"/>
          <w:noProof/>
        </w:rPr>
        <mc:AlternateContent>
          <mc:Choice Requires="wpi">
            <w:drawing>
              <wp:anchor distT="0" distB="0" distL="114300" distR="114300" simplePos="0" relativeHeight="254825472" behindDoc="0" locked="0" layoutInCell="1" allowOverlap="1">
                <wp:simplePos x="0" y="0"/>
                <wp:positionH relativeFrom="column">
                  <wp:posOffset>1875380</wp:posOffset>
                </wp:positionH>
                <wp:positionV relativeFrom="paragraph">
                  <wp:posOffset>53305</wp:posOffset>
                </wp:positionV>
                <wp:extent cx="263160" cy="189720"/>
                <wp:effectExtent l="38100" t="38100" r="41910" b="39370"/>
                <wp:wrapNone/>
                <wp:docPr id="3192" name="Ink 3192"/>
                <wp:cNvGraphicFramePr/>
                <a:graphic xmlns:a="http://schemas.openxmlformats.org/drawingml/2006/main">
                  <a:graphicData uri="http://schemas.microsoft.com/office/word/2010/wordprocessingInk">
                    <w14:contentPart bwMode="auto" r:id="rId5517">
                      <w14:nvContentPartPr>
                        <w14:cNvContentPartPr/>
                      </w14:nvContentPartPr>
                      <w14:xfrm>
                        <a:off x="0" y="0"/>
                        <a:ext cx="263160" cy="189720"/>
                      </w14:xfrm>
                    </w14:contentPart>
                  </a:graphicData>
                </a:graphic>
              </wp:anchor>
            </w:drawing>
          </mc:Choice>
          <mc:Fallback>
            <w:pict>
              <v:shape w14:anchorId="21449C5E" id="Ink 3192" o:spid="_x0000_s1026" type="#_x0000_t75" style="position:absolute;margin-left:147.4pt;margin-top:3.85pt;width:21.25pt;height:15.6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"/>
            </w:pict>
          </mc:Fallback>
        </mc:AlternateContent>
      </w:r>
      <w:r>
        <w:rPr>
          <w:rFonts w:ascii="Times New Roman" w:hAnsi="Times New Roman" w:cs="Times New Roman"/>
          <w:noProof/>
        </w:rPr>
        <mc:AlternateContent>
          <mc:Choice Requires="wpi">
            <w:drawing>
              <wp:anchor distT="0" distB="0" distL="114300" distR="114300" simplePos="0" relativeHeight="254824448" behindDoc="0" locked="0" layoutInCell="1" allowOverlap="1">
                <wp:simplePos x="0" y="0"/>
                <wp:positionH relativeFrom="column">
                  <wp:posOffset>1732100</wp:posOffset>
                </wp:positionH>
                <wp:positionV relativeFrom="paragraph">
                  <wp:posOffset>103705</wp:posOffset>
                </wp:positionV>
                <wp:extent cx="129600" cy="147240"/>
                <wp:effectExtent l="38100" t="38100" r="41910" b="43815"/>
                <wp:wrapNone/>
                <wp:docPr id="3191" name="Ink 3191"/>
                <wp:cNvGraphicFramePr/>
                <a:graphic xmlns:a="http://schemas.openxmlformats.org/drawingml/2006/main">
                  <a:graphicData uri="http://schemas.microsoft.com/office/word/2010/wordprocessingInk">
                    <w14:contentPart bwMode="auto" r:id="rId5518">
                      <w14:nvContentPartPr>
                        <w14:cNvContentPartPr/>
                      </w14:nvContentPartPr>
                      <w14:xfrm>
                        <a:off x="0" y="0"/>
                        <a:ext cx="129600" cy="147240"/>
                      </w14:xfrm>
                    </w14:contentPart>
                  </a:graphicData>
                </a:graphic>
              </wp:anchor>
            </w:drawing>
          </mc:Choice>
          <mc:Fallback>
            <w:pict>
              <v:shape w14:anchorId="0D7589F7" id="Ink 3191" o:spid="_x0000_s1026" type="#_x0000_t75" style="position:absolute;margin-left:136.1pt;margin-top:7.85pt;width:10.7pt;height:12.2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"/>
            </w:pict>
          </mc:Fallback>
        </mc:AlternateContent>
      </w:r>
      <w:r>
        <w:rPr>
          <w:rFonts w:ascii="Times New Roman" w:hAnsi="Times New Roman" w:cs="Times New Roman"/>
          <w:noProof/>
        </w:rPr>
        <mc:AlternateContent>
          <mc:Choice Requires="wpi">
            <w:drawing>
              <wp:anchor distT="0" distB="0" distL="114300" distR="114300" simplePos="0" relativeHeight="254823424" behindDoc="0" locked="0" layoutInCell="1" allowOverlap="1">
                <wp:simplePos x="0" y="0"/>
                <wp:positionH relativeFrom="column">
                  <wp:posOffset>1463900</wp:posOffset>
                </wp:positionH>
                <wp:positionV relativeFrom="paragraph">
                  <wp:posOffset>241585</wp:posOffset>
                </wp:positionV>
                <wp:extent cx="267480" cy="7560"/>
                <wp:effectExtent l="38100" t="38100" r="37465" b="31115"/>
                <wp:wrapNone/>
                <wp:docPr id="3190" name="Ink 3190"/>
                <wp:cNvGraphicFramePr/>
                <a:graphic xmlns:a="http://schemas.openxmlformats.org/drawingml/2006/main">
                  <a:graphicData uri="http://schemas.microsoft.com/office/word/2010/wordprocessingInk">
                    <w14:contentPart bwMode="auto" r:id="rId5519">
                      <w14:nvContentPartPr>
                        <w14:cNvContentPartPr/>
                      </w14:nvContentPartPr>
                      <w14:xfrm>
                        <a:off x="0" y="0"/>
                        <a:ext cx="267480" cy="7560"/>
                      </w14:xfrm>
                    </w14:contentPart>
                  </a:graphicData>
                </a:graphic>
              </wp:anchor>
            </w:drawing>
          </mc:Choice>
          <mc:Fallback>
            <w:pict>
              <v:shape w14:anchorId="73036272" id="Ink 3190" o:spid="_x0000_s1026" type="#_x0000_t75" style="position:absolute;margin-left:114.95pt;margin-top:18.6pt;width:21.7pt;height:1.3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"/>
            </w:pict>
          </mc:Fallback>
        </mc:AlternateContent>
      </w:r>
      <w:r>
        <w:rPr>
          <w:rFonts w:ascii="Times New Roman" w:hAnsi="Times New Roman" w:cs="Times New Roman"/>
          <w:noProof/>
        </w:rPr>
        <mc:AlternateContent>
          <mc:Choice Requires="wpi">
            <w:drawing>
              <wp:anchor distT="0" distB="0" distL="114300" distR="114300" simplePos="0" relativeHeight="254822400" behindDoc="0" locked="0" layoutInCell="1" allowOverlap="1">
                <wp:simplePos x="0" y="0"/>
                <wp:positionH relativeFrom="column">
                  <wp:posOffset>1002020</wp:posOffset>
                </wp:positionH>
                <wp:positionV relativeFrom="paragraph">
                  <wp:posOffset>243745</wp:posOffset>
                </wp:positionV>
                <wp:extent cx="474120" cy="277200"/>
                <wp:effectExtent l="38100" t="19050" r="40640" b="46990"/>
                <wp:wrapNone/>
                <wp:docPr id="3189" name="Ink 3189"/>
                <wp:cNvGraphicFramePr/>
                <a:graphic xmlns:a="http://schemas.openxmlformats.org/drawingml/2006/main">
                  <a:graphicData uri="http://schemas.microsoft.com/office/word/2010/wordprocessingInk">
                    <w14:contentPart bwMode="auto" r:id="rId5520">
                      <w14:nvContentPartPr>
                        <w14:cNvContentPartPr/>
                      </w14:nvContentPartPr>
                      <w14:xfrm>
                        <a:off x="0" y="0"/>
                        <a:ext cx="474120" cy="277200"/>
                      </w14:xfrm>
                    </w14:contentPart>
                  </a:graphicData>
                </a:graphic>
              </wp:anchor>
            </w:drawing>
          </mc:Choice>
          <mc:Fallback>
            <w:pict>
              <v:shape w14:anchorId="57F1DD36" id="Ink 3189" o:spid="_x0000_s1026" type="#_x0000_t75" style="position:absolute;margin-left:78.75pt;margin-top:18.9pt;width:37.9pt;height:22.55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"/>
            </w:pict>
          </mc:Fallback>
        </mc:AlternateContent>
      </w:r>
      <w:r>
        <w:rPr>
          <w:rFonts w:ascii="Times New Roman" w:hAnsi="Times New Roman" w:cs="Times New Roman"/>
          <w:noProof/>
        </w:rPr>
        <mc:AlternateContent>
          <mc:Choice Requires="wpi">
            <w:drawing>
              <wp:anchor distT="0" distB="0" distL="114300" distR="114300" simplePos="0" relativeHeight="254821376" behindDoc="0" locked="0" layoutInCell="1" allowOverlap="1">
                <wp:simplePos x="0" y="0"/>
                <wp:positionH relativeFrom="column">
                  <wp:posOffset>998780</wp:posOffset>
                </wp:positionH>
                <wp:positionV relativeFrom="paragraph">
                  <wp:posOffset>79945</wp:posOffset>
                </wp:positionV>
                <wp:extent cx="478440" cy="201960"/>
                <wp:effectExtent l="38100" t="38100" r="17145" b="45720"/>
                <wp:wrapNone/>
                <wp:docPr id="3188" name="Ink 3188"/>
                <wp:cNvGraphicFramePr/>
                <a:graphic xmlns:a="http://schemas.openxmlformats.org/drawingml/2006/main">
                  <a:graphicData uri="http://schemas.microsoft.com/office/word/2010/wordprocessingInk">
                    <w14:contentPart bwMode="auto" r:id="rId5521">
                      <w14:nvContentPartPr>
                        <w14:cNvContentPartPr/>
                      </w14:nvContentPartPr>
                      <w14:xfrm>
                        <a:off x="0" y="0"/>
                        <a:ext cx="478440" cy="201960"/>
                      </w14:xfrm>
                    </w14:contentPart>
                  </a:graphicData>
                </a:graphic>
              </wp:anchor>
            </w:drawing>
          </mc:Choice>
          <mc:Fallback>
            <w:pict>
              <v:shape w14:anchorId="7042BD0F" id="Ink 3188" o:spid="_x0000_s1026" type="#_x0000_t75" style="position:absolute;margin-left:78.3pt;margin-top:5.95pt;width:38.35pt;height:16.6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"/>
            </w:pict>
          </mc:Fallback>
        </mc:AlternateContent>
      </w:r>
    </w:p>
    <w:p w:rsidR="00287580" w:rsidRDefault="00B42083" w:rsidP="00B42083">
      <w:pPr>
        <w:tabs>
          <w:tab w:val="left" w:pos="3940"/>
        </w:tabs>
        <w:rPr>
          <w:rFonts w:ascii="Times New Roman" w:hAnsi="Times New Roman" w:cs="Times New Roman"/>
        </w:rPr>
      </w:pPr>
      <w:r>
        <w:rPr>
          <w:rFonts w:ascii="Times New Roman" w:hAnsi="Times New Roman" w:cs="Times New Roman"/>
        </w:rPr>
        <w:tab/>
      </w:r>
    </w:p>
    <w:p w:rsidR="00B42083" w:rsidRDefault="00B42083" w:rsidP="00B42083">
      <w:pPr>
        <w:tabs>
          <w:tab w:val="left" w:pos="3940"/>
        </w:tabs>
        <w:rPr>
          <w:rFonts w:ascii="Times New Roman" w:hAnsi="Times New Roman" w:cs="Times New Roman"/>
        </w:rPr>
      </w:pPr>
      <w:r w:rsidRPr="00B42083">
        <w:rPr>
          <w:rFonts w:ascii="Times New Roman" w:hAnsi="Times New Roman" w:cs="Times New Roman"/>
          <w:b/>
        </w:rPr>
        <w:t>c.is false</w:t>
      </w:r>
      <w:r>
        <w:rPr>
          <w:rFonts w:ascii="Times New Roman" w:hAnsi="Times New Roman" w:cs="Times New Roman"/>
        </w:rPr>
        <w:t xml:space="preserve"> because we just saw that the </w:t>
      </w:r>
      <w:proofErr w:type="spellStart"/>
      <w:r>
        <w:rPr>
          <w:rFonts w:ascii="Times New Roman" w:hAnsi="Times New Roman" w:cs="Times New Roman"/>
        </w:rPr>
        <w:t>max</w:t>
      </w:r>
      <w:r>
        <w:rPr>
          <w:rFonts w:ascii="Times New Roman" w:hAnsi="Times New Roman" w:cs="Times New Roman"/>
          <w:vertAlign w:val="subscript"/>
        </w:rPr>
        <w:t>e</w:t>
      </w:r>
      <w:proofErr w:type="spellEnd"/>
      <w:r>
        <w:rPr>
          <w:rFonts w:ascii="Times New Roman" w:hAnsi="Times New Roman" w:cs="Times New Roman"/>
        </w:rPr>
        <w:t xml:space="preserve"> can be added to MST in worst case.</w:t>
      </w:r>
    </w:p>
    <w:p w:rsidR="00B42083" w:rsidRDefault="00B42083" w:rsidP="00B42083">
      <w:pPr>
        <w:tabs>
          <w:tab w:val="left" w:pos="3940"/>
        </w:tabs>
        <w:rPr>
          <w:rFonts w:ascii="Times New Roman" w:hAnsi="Times New Roman" w:cs="Times New Roman"/>
        </w:rPr>
      </w:pPr>
      <w:r w:rsidRPr="00B42083">
        <w:rPr>
          <w:rFonts w:ascii="Times New Roman" w:hAnsi="Times New Roman" w:cs="Times New Roman"/>
          <w:b/>
        </w:rPr>
        <w:t>d.is true</w:t>
      </w:r>
      <w:r>
        <w:rPr>
          <w:rFonts w:ascii="Times New Roman" w:hAnsi="Times New Roman" w:cs="Times New Roman"/>
        </w:rPr>
        <w:t xml:space="preserve"> because all the weights are distinct</w:t>
      </w:r>
    </w:p>
    <w:p w:rsidR="00B42083" w:rsidRDefault="00B42083" w:rsidP="00B42083">
      <w:pPr>
        <w:tabs>
          <w:tab w:val="left" w:pos="3940"/>
        </w:tabs>
        <w:rPr>
          <w:rFonts w:ascii="Times New Roman" w:hAnsi="Times New Roman" w:cs="Times New Roman"/>
          <w:b/>
        </w:rPr>
      </w:pPr>
      <w:proofErr w:type="gramStart"/>
      <w:r w:rsidRPr="00B42083">
        <w:rPr>
          <w:rFonts w:ascii="Times New Roman" w:hAnsi="Times New Roman" w:cs="Times New Roman"/>
          <w:b/>
        </w:rPr>
        <w:t>Answer :</w:t>
      </w:r>
      <w:proofErr w:type="gramEnd"/>
      <w:r w:rsidRPr="00B42083">
        <w:rPr>
          <w:rFonts w:ascii="Times New Roman" w:hAnsi="Times New Roman" w:cs="Times New Roman"/>
          <w:b/>
        </w:rPr>
        <w:t xml:space="preserve"> C.</w:t>
      </w:r>
    </w:p>
    <w:p w:rsidR="00B42083" w:rsidRDefault="00B42083" w:rsidP="00B42083">
      <w:pPr>
        <w:tabs>
          <w:tab w:val="left" w:pos="3940"/>
        </w:tabs>
        <w:rPr>
          <w:rFonts w:ascii="Times New Roman" w:hAnsi="Times New Roman" w:cs="Times New Roman"/>
        </w:rPr>
      </w:pPr>
      <w:r>
        <w:rPr>
          <w:rFonts w:ascii="Times New Roman" w:hAnsi="Times New Roman" w:cs="Times New Roman"/>
        </w:rPr>
        <w:t xml:space="preserve">If the question is modified where we are not given if the tree has distinct weight for all </w:t>
      </w:r>
      <w:proofErr w:type="gramStart"/>
      <w:r>
        <w:rPr>
          <w:rFonts w:ascii="Times New Roman" w:hAnsi="Times New Roman" w:cs="Times New Roman"/>
        </w:rPr>
        <w:t>edges</w:t>
      </w:r>
      <w:proofErr w:type="gramEnd"/>
      <w:r>
        <w:rPr>
          <w:rFonts w:ascii="Times New Roman" w:hAnsi="Times New Roman" w:cs="Times New Roman"/>
        </w:rPr>
        <w:t xml:space="preserve"> then (A) and (B) are true and (C) and (D) are false.</w:t>
      </w:r>
    </w:p>
    <w:p w:rsidR="00B42083" w:rsidRDefault="00B42083" w:rsidP="00B42083">
      <w:pPr>
        <w:tabs>
          <w:tab w:val="left" w:pos="3940"/>
        </w:tabs>
        <w:rPr>
          <w:rFonts w:ascii="Times New Roman" w:hAnsi="Times New Roman" w:cs="Times New Roman"/>
        </w:rPr>
      </w:pPr>
    </w:p>
    <w:p w:rsidR="00B42083" w:rsidRDefault="00B42083" w:rsidP="00B42083">
      <w:pPr>
        <w:tabs>
          <w:tab w:val="left" w:pos="3940"/>
        </w:tabs>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4841856" behindDoc="0" locked="0" layoutInCell="1" allowOverlap="1">
                <wp:simplePos x="0" y="0"/>
                <wp:positionH relativeFrom="column">
                  <wp:posOffset>-10200</wp:posOffset>
                </wp:positionH>
                <wp:positionV relativeFrom="paragraph">
                  <wp:posOffset>85385</wp:posOffset>
                </wp:positionV>
                <wp:extent cx="642960" cy="49320"/>
                <wp:effectExtent l="57150" t="76200" r="100330" b="122555"/>
                <wp:wrapNone/>
                <wp:docPr id="3210" name="Ink 3210"/>
                <wp:cNvGraphicFramePr/>
                <a:graphic xmlns:a="http://schemas.openxmlformats.org/drawingml/2006/main">
                  <a:graphicData uri="http://schemas.microsoft.com/office/word/2010/wordprocessingInk">
                    <w14:contentPart bwMode="auto" r:id="rId5522">
                      <w14:nvContentPartPr>
                        <w14:cNvContentPartPr/>
                      </w14:nvContentPartPr>
                      <w14:xfrm>
                        <a:off x="0" y="0"/>
                        <a:ext cx="642960" cy="49320"/>
                      </w14:xfrm>
                    </w14:contentPart>
                  </a:graphicData>
                </a:graphic>
              </wp:anchor>
            </w:drawing>
          </mc:Choice>
          <mc:Fallback>
            <w:pict>
              <v:shape w14:anchorId="22F2108B" id="Ink 3210" o:spid="_x0000_s1026" type="#_x0000_t75" style="position:absolute;margin-left:-3.25pt;margin-top:1.95pt;width:55.45pt;height:13.5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"/>
            </w:pict>
          </mc:Fallback>
        </mc:AlternateContent>
      </w:r>
      <w:r>
        <w:rPr>
          <w:rFonts w:ascii="Times New Roman" w:hAnsi="Times New Roman" w:cs="Times New Roman"/>
          <w:b/>
          <w:noProof/>
        </w:rPr>
        <mc:AlternateContent>
          <mc:Choice Requires="wpi">
            <w:drawing>
              <wp:anchor distT="0" distB="0" distL="114300" distR="114300" simplePos="0" relativeHeight="254840832" behindDoc="0" locked="0" layoutInCell="1" allowOverlap="1">
                <wp:simplePos x="0" y="0"/>
                <wp:positionH relativeFrom="column">
                  <wp:posOffset>-9480</wp:posOffset>
                </wp:positionH>
                <wp:positionV relativeFrom="paragraph">
                  <wp:posOffset>35705</wp:posOffset>
                </wp:positionV>
                <wp:extent cx="649440" cy="41040"/>
                <wp:effectExtent l="57150" t="95250" r="74930" b="92710"/>
                <wp:wrapNone/>
                <wp:docPr id="3209" name="Ink 3209"/>
                <wp:cNvGraphicFramePr/>
                <a:graphic xmlns:a="http://schemas.openxmlformats.org/drawingml/2006/main">
                  <a:graphicData uri="http://schemas.microsoft.com/office/word/2010/wordprocessingInk">
                    <w14:contentPart bwMode="auto" r:id="rId5523">
                      <w14:nvContentPartPr>
                        <w14:cNvContentPartPr/>
                      </w14:nvContentPartPr>
                      <w14:xfrm>
                        <a:off x="0" y="0"/>
                        <a:ext cx="649440" cy="41040"/>
                      </w14:xfrm>
                    </w14:contentPart>
                  </a:graphicData>
                </a:graphic>
              </wp:anchor>
            </w:drawing>
          </mc:Choice>
          <mc:Fallback>
            <w:pict>
              <v:shape w14:anchorId="78B7CC7E" id="Ink 3209" o:spid="_x0000_s1026" type="#_x0000_t75" style="position:absolute;margin-left:-2.3pt;margin-top:-1.45pt;width:55.25pt;height:11.45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"/>
            </w:pict>
          </mc:Fallback>
        </mc:AlternateContent>
      </w:r>
      <w:r>
        <w:rPr>
          <w:rFonts w:ascii="Times New Roman" w:hAnsi="Times New Roman" w:cs="Times New Roman"/>
          <w:b/>
        </w:rPr>
        <w:t xml:space="preserve">Gate 2007: </w:t>
      </w:r>
      <w:r>
        <w:rPr>
          <w:rFonts w:ascii="Times New Roman" w:hAnsi="Times New Roman" w:cs="Times New Roman"/>
        </w:rPr>
        <w:t>Let ‘w’ be the minimum weight among all weights in an undirected connected graph. Let</w:t>
      </w:r>
      <w:r w:rsidR="0054464C">
        <w:rPr>
          <w:rFonts w:ascii="Times New Roman" w:hAnsi="Times New Roman" w:cs="Times New Roman"/>
        </w:rPr>
        <w:t xml:space="preserve"> ‘</w:t>
      </w:r>
      <w:r>
        <w:rPr>
          <w:rFonts w:ascii="Times New Roman" w:hAnsi="Times New Roman" w:cs="Times New Roman"/>
        </w:rPr>
        <w:t>e’ be a specific edge of weight ‘w’. Which of the following is FALSE?</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46976" behindDoc="0" locked="0" layoutInCell="1" allowOverlap="1">
                <wp:simplePos x="0" y="0"/>
                <wp:positionH relativeFrom="column">
                  <wp:posOffset>3631460</wp:posOffset>
                </wp:positionH>
                <wp:positionV relativeFrom="paragraph">
                  <wp:posOffset>-6885</wp:posOffset>
                </wp:positionV>
                <wp:extent cx="102960" cy="66960"/>
                <wp:effectExtent l="38100" t="38100" r="30480" b="47625"/>
                <wp:wrapNone/>
                <wp:docPr id="3215" name="Ink 3215"/>
                <wp:cNvGraphicFramePr/>
                <a:graphic xmlns:a="http://schemas.openxmlformats.org/drawingml/2006/main">
                  <a:graphicData uri="http://schemas.microsoft.com/office/word/2010/wordprocessingInk">
                    <w14:contentPart bwMode="auto" r:id="rId5524">
                      <w14:nvContentPartPr>
                        <w14:cNvContentPartPr/>
                      </w14:nvContentPartPr>
                      <w14:xfrm>
                        <a:off x="0" y="0"/>
                        <a:ext cx="102960" cy="66960"/>
                      </w14:xfrm>
                    </w14:contentPart>
                  </a:graphicData>
                </a:graphic>
              </wp:anchor>
            </w:drawing>
          </mc:Choice>
          <mc:Fallback>
            <w:pict>
              <v:shape w14:anchorId="727326E6" id="Ink 3215" o:spid="_x0000_s1026" type="#_x0000_t75" style="position:absolute;margin-left:285.75pt;margin-top:-.95pt;width:8.55pt;height:6.1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"/>
            </w:pict>
          </mc:Fallback>
        </mc:AlternateContent>
      </w:r>
      <w:r>
        <w:rPr>
          <w:rFonts w:ascii="Times New Roman" w:hAnsi="Times New Roman" w:cs="Times New Roman"/>
          <w:noProof/>
        </w:rPr>
        <mc:AlternateContent>
          <mc:Choice Requires="wpi">
            <w:drawing>
              <wp:anchor distT="0" distB="0" distL="114300" distR="114300" simplePos="0" relativeHeight="254845952" behindDoc="0" locked="0" layoutInCell="1" allowOverlap="1">
                <wp:simplePos x="0" y="0"/>
                <wp:positionH relativeFrom="column">
                  <wp:posOffset>3446420</wp:posOffset>
                </wp:positionH>
                <wp:positionV relativeFrom="paragraph">
                  <wp:posOffset>17955</wp:posOffset>
                </wp:positionV>
                <wp:extent cx="158400" cy="57600"/>
                <wp:effectExtent l="38100" t="38100" r="32385" b="38100"/>
                <wp:wrapNone/>
                <wp:docPr id="3214" name="Ink 3214"/>
                <wp:cNvGraphicFramePr/>
                <a:graphic xmlns:a="http://schemas.openxmlformats.org/drawingml/2006/main">
                  <a:graphicData uri="http://schemas.microsoft.com/office/word/2010/wordprocessingInk">
                    <w14:contentPart bwMode="auto" r:id="rId5525">
                      <w14:nvContentPartPr>
                        <w14:cNvContentPartPr/>
                      </w14:nvContentPartPr>
                      <w14:xfrm>
                        <a:off x="0" y="0"/>
                        <a:ext cx="158400" cy="57600"/>
                      </w14:xfrm>
                    </w14:contentPart>
                  </a:graphicData>
                </a:graphic>
              </wp:anchor>
            </w:drawing>
          </mc:Choice>
          <mc:Fallback>
            <w:pict>
              <v:shape w14:anchorId="78F4A5B2" id="Ink 3214" o:spid="_x0000_s1026" type="#_x0000_t75" style="position:absolute;margin-left:271.2pt;margin-top:1.1pt;width:12.95pt;height:5.3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"/>
            </w:pict>
          </mc:Fallback>
        </mc:AlternateContent>
      </w:r>
      <w:r>
        <w:rPr>
          <w:rFonts w:ascii="Times New Roman" w:hAnsi="Times New Roman" w:cs="Times New Roman"/>
          <w:noProof/>
        </w:rPr>
        <mc:AlternateContent>
          <mc:Choice Requires="wpi">
            <w:drawing>
              <wp:anchor distT="0" distB="0" distL="114300" distR="114300" simplePos="0" relativeHeight="254844928" behindDoc="0" locked="0" layoutInCell="1" allowOverlap="1">
                <wp:simplePos x="0" y="0"/>
                <wp:positionH relativeFrom="column">
                  <wp:posOffset>3449300</wp:posOffset>
                </wp:positionH>
                <wp:positionV relativeFrom="paragraph">
                  <wp:posOffset>-22725</wp:posOffset>
                </wp:positionV>
                <wp:extent cx="15840" cy="113760"/>
                <wp:effectExtent l="38100" t="38100" r="41910" b="38735"/>
                <wp:wrapNone/>
                <wp:docPr id="3213" name="Ink 3213"/>
                <wp:cNvGraphicFramePr/>
                <a:graphic xmlns:a="http://schemas.openxmlformats.org/drawingml/2006/main">
                  <a:graphicData uri="http://schemas.microsoft.com/office/word/2010/wordprocessingInk">
                    <w14:contentPart bwMode="auto" r:id="rId5526">
                      <w14:nvContentPartPr>
                        <w14:cNvContentPartPr/>
                      </w14:nvContentPartPr>
                      <w14:xfrm>
                        <a:off x="0" y="0"/>
                        <a:ext cx="15840" cy="113760"/>
                      </w14:xfrm>
                    </w14:contentPart>
                  </a:graphicData>
                </a:graphic>
              </wp:anchor>
            </w:drawing>
          </mc:Choice>
          <mc:Fallback>
            <w:pict>
              <v:shape w14:anchorId="6B9B8B23" id="Ink 3213" o:spid="_x0000_s1026" type="#_x0000_t75" style="position:absolute;margin-left:271.2pt;margin-top:-2.1pt;width:1.9pt;height:9.5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"/>
            </w:pict>
          </mc:Fallback>
        </mc:AlternateContent>
      </w:r>
      <w:r>
        <w:rPr>
          <w:rFonts w:ascii="Times New Roman" w:hAnsi="Times New Roman" w:cs="Times New Roman"/>
          <w:noProof/>
        </w:rPr>
        <mc:AlternateContent>
          <mc:Choice Requires="wpi">
            <w:drawing>
              <wp:anchor distT="0" distB="0" distL="114300" distR="114300" simplePos="0" relativeHeight="254843904" behindDoc="0" locked="0" layoutInCell="1" allowOverlap="1">
                <wp:simplePos x="0" y="0"/>
                <wp:positionH relativeFrom="column">
                  <wp:posOffset>3230780</wp:posOffset>
                </wp:positionH>
                <wp:positionV relativeFrom="paragraph">
                  <wp:posOffset>27675</wp:posOffset>
                </wp:positionV>
                <wp:extent cx="39600" cy="61920"/>
                <wp:effectExtent l="38100" t="38100" r="36830" b="33655"/>
                <wp:wrapNone/>
                <wp:docPr id="3212" name="Ink 3212"/>
                <wp:cNvGraphicFramePr/>
                <a:graphic xmlns:a="http://schemas.openxmlformats.org/drawingml/2006/main">
                  <a:graphicData uri="http://schemas.microsoft.com/office/word/2010/wordprocessingInk">
                    <w14:contentPart bwMode="auto" r:id="rId5527">
                      <w14:nvContentPartPr>
                        <w14:cNvContentPartPr/>
                      </w14:nvContentPartPr>
                      <w14:xfrm>
                        <a:off x="0" y="0"/>
                        <a:ext cx="39600" cy="61920"/>
                      </w14:xfrm>
                    </w14:contentPart>
                  </a:graphicData>
                </a:graphic>
              </wp:anchor>
            </w:drawing>
          </mc:Choice>
          <mc:Fallback>
            <w:pict>
              <v:shape w14:anchorId="54F1DFD6" id="Ink 3212" o:spid="_x0000_s1026" type="#_x0000_t75" style="position:absolute;margin-left:253.95pt;margin-top:1.95pt;width:3.8pt;height:5.6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842880" behindDoc="0" locked="0" layoutInCell="1" allowOverlap="1">
                <wp:simplePos x="0" y="0"/>
                <wp:positionH relativeFrom="column">
                  <wp:posOffset>3234380</wp:posOffset>
                </wp:positionH>
                <wp:positionV relativeFrom="paragraph">
                  <wp:posOffset>47475</wp:posOffset>
                </wp:positionV>
                <wp:extent cx="122040" cy="32040"/>
                <wp:effectExtent l="19050" t="38100" r="49530" b="44450"/>
                <wp:wrapNone/>
                <wp:docPr id="3211" name="Ink 3211"/>
                <wp:cNvGraphicFramePr/>
                <a:graphic xmlns:a="http://schemas.openxmlformats.org/drawingml/2006/main">
                  <a:graphicData uri="http://schemas.microsoft.com/office/word/2010/wordprocessingInk">
                    <w14:contentPart bwMode="auto" r:id="rId5528">
                      <w14:nvContentPartPr>
                        <w14:cNvContentPartPr/>
                      </w14:nvContentPartPr>
                      <w14:xfrm>
                        <a:off x="0" y="0"/>
                        <a:ext cx="122040" cy="32040"/>
                      </w14:xfrm>
                    </w14:contentPart>
                  </a:graphicData>
                </a:graphic>
              </wp:anchor>
            </w:drawing>
          </mc:Choice>
          <mc:Fallback>
            <w:pict>
              <v:shape w14:anchorId="460D2791" id="Ink 3211" o:spid="_x0000_s1026" type="#_x0000_t75" style="position:absolute;margin-left:254.2pt;margin-top:3.45pt;width:10.45pt;height:3.35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"/>
            </w:pict>
          </mc:Fallback>
        </mc:AlternateContent>
      </w:r>
      <w:r w:rsidR="00B42083">
        <w:rPr>
          <w:rFonts w:ascii="Times New Roman" w:hAnsi="Times New Roman" w:cs="Times New Roman"/>
        </w:rPr>
        <w:t>There is a minimum spanning tree containing ‘e’</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52096" behindDoc="0" locked="0" layoutInCell="1" allowOverlap="1">
                <wp:simplePos x="0" y="0"/>
                <wp:positionH relativeFrom="column">
                  <wp:posOffset>2476940</wp:posOffset>
                </wp:positionH>
                <wp:positionV relativeFrom="paragraph">
                  <wp:posOffset>211440</wp:posOffset>
                </wp:positionV>
                <wp:extent cx="50400" cy="61920"/>
                <wp:effectExtent l="19050" t="38100" r="45085" b="33655"/>
                <wp:wrapNone/>
                <wp:docPr id="3220" name="Ink 3220"/>
                <wp:cNvGraphicFramePr/>
                <a:graphic xmlns:a="http://schemas.openxmlformats.org/drawingml/2006/main">
                  <a:graphicData uri="http://schemas.microsoft.com/office/word/2010/wordprocessingInk">
                    <w14:contentPart bwMode="auto" r:id="rId5529">
                      <w14:nvContentPartPr>
                        <w14:cNvContentPartPr/>
                      </w14:nvContentPartPr>
                      <w14:xfrm>
                        <a:off x="0" y="0"/>
                        <a:ext cx="50400" cy="61920"/>
                      </w14:xfrm>
                    </w14:contentPart>
                  </a:graphicData>
                </a:graphic>
              </wp:anchor>
            </w:drawing>
          </mc:Choice>
          <mc:Fallback>
            <w:pict>
              <v:shape w14:anchorId="2B82345E" id="Ink 3220" o:spid="_x0000_s1026" type="#_x0000_t75" style="position:absolute;margin-left:194.9pt;margin-top:16.25pt;width:4.4pt;height:5.75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4851072" behindDoc="0" locked="0" layoutInCell="1" allowOverlap="1">
                <wp:simplePos x="0" y="0"/>
                <wp:positionH relativeFrom="column">
                  <wp:posOffset>2310980</wp:posOffset>
                </wp:positionH>
                <wp:positionV relativeFrom="paragraph">
                  <wp:posOffset>227640</wp:posOffset>
                </wp:positionV>
                <wp:extent cx="128520" cy="55080"/>
                <wp:effectExtent l="38100" t="38100" r="43180" b="40640"/>
                <wp:wrapNone/>
                <wp:docPr id="3219" name="Ink 3219"/>
                <wp:cNvGraphicFramePr/>
                <a:graphic xmlns:a="http://schemas.openxmlformats.org/drawingml/2006/main">
                  <a:graphicData uri="http://schemas.microsoft.com/office/word/2010/wordprocessingInk">
                    <w14:contentPart bwMode="auto" r:id="rId5530">
                      <w14:nvContentPartPr>
                        <w14:cNvContentPartPr/>
                      </w14:nvContentPartPr>
                      <w14:xfrm>
                        <a:off x="0" y="0"/>
                        <a:ext cx="128520" cy="55080"/>
                      </w14:xfrm>
                    </w14:contentPart>
                  </a:graphicData>
                </a:graphic>
              </wp:anchor>
            </w:drawing>
          </mc:Choice>
          <mc:Fallback>
            <w:pict>
              <v:shape w14:anchorId="1203E72B" id="Ink 3219" o:spid="_x0000_s1026" type="#_x0000_t75" style="position:absolute;margin-left:181.8pt;margin-top:17.4pt;width:10.55pt;height:5.35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"/>
            </w:pict>
          </mc:Fallback>
        </mc:AlternateContent>
      </w:r>
      <w:r>
        <w:rPr>
          <w:rFonts w:ascii="Times New Roman" w:hAnsi="Times New Roman" w:cs="Times New Roman"/>
          <w:noProof/>
        </w:rPr>
        <mc:AlternateContent>
          <mc:Choice Requires="wpi">
            <w:drawing>
              <wp:anchor distT="0" distB="0" distL="114300" distR="114300" simplePos="0" relativeHeight="254850048" behindDoc="0" locked="0" layoutInCell="1" allowOverlap="1">
                <wp:simplePos x="0" y="0"/>
                <wp:positionH relativeFrom="column">
                  <wp:posOffset>2297300</wp:posOffset>
                </wp:positionH>
                <wp:positionV relativeFrom="paragraph">
                  <wp:posOffset>197040</wp:posOffset>
                </wp:positionV>
                <wp:extent cx="11160" cy="75960"/>
                <wp:effectExtent l="19050" t="38100" r="46355" b="38735"/>
                <wp:wrapNone/>
                <wp:docPr id="3218" name="Ink 3218"/>
                <wp:cNvGraphicFramePr/>
                <a:graphic xmlns:a="http://schemas.openxmlformats.org/drawingml/2006/main">
                  <a:graphicData uri="http://schemas.microsoft.com/office/word/2010/wordprocessingInk">
                    <w14:contentPart bwMode="auto" r:id="rId5531">
                      <w14:nvContentPartPr>
                        <w14:cNvContentPartPr/>
                      </w14:nvContentPartPr>
                      <w14:xfrm>
                        <a:off x="0" y="0"/>
                        <a:ext cx="11160" cy="75960"/>
                      </w14:xfrm>
                    </w14:contentPart>
                  </a:graphicData>
                </a:graphic>
              </wp:anchor>
            </w:drawing>
          </mc:Choice>
          <mc:Fallback>
            <w:pict>
              <v:shape w14:anchorId="6FA1B317" id="Ink 3218" o:spid="_x0000_s1026" type="#_x0000_t75" style="position:absolute;margin-left:180.65pt;margin-top:15.25pt;width:1.45pt;height:6.5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"/>
            </w:pict>
          </mc:Fallback>
        </mc:AlternateContent>
      </w:r>
      <w:r>
        <w:rPr>
          <w:rFonts w:ascii="Times New Roman" w:hAnsi="Times New Roman" w:cs="Times New Roman"/>
          <w:noProof/>
        </w:rPr>
        <mc:AlternateContent>
          <mc:Choice Requires="wpi">
            <w:drawing>
              <wp:anchor distT="0" distB="0" distL="114300" distR="114300" simplePos="0" relativeHeight="254849024" behindDoc="0" locked="0" layoutInCell="1" allowOverlap="1">
                <wp:simplePos x="0" y="0"/>
                <wp:positionH relativeFrom="column">
                  <wp:posOffset>2081300</wp:posOffset>
                </wp:positionH>
                <wp:positionV relativeFrom="paragraph">
                  <wp:posOffset>229800</wp:posOffset>
                </wp:positionV>
                <wp:extent cx="78840" cy="83160"/>
                <wp:effectExtent l="38100" t="38100" r="35560" b="31750"/>
                <wp:wrapNone/>
                <wp:docPr id="3217" name="Ink 3217"/>
                <wp:cNvGraphicFramePr/>
                <a:graphic xmlns:a="http://schemas.openxmlformats.org/drawingml/2006/main">
                  <a:graphicData uri="http://schemas.microsoft.com/office/word/2010/wordprocessingInk">
                    <w14:contentPart bwMode="auto" r:id="rId5532">
                      <w14:nvContentPartPr>
                        <w14:cNvContentPartPr/>
                      </w14:nvContentPartPr>
                      <w14:xfrm>
                        <a:off x="0" y="0"/>
                        <a:ext cx="78840" cy="83160"/>
                      </w14:xfrm>
                    </w14:contentPart>
                  </a:graphicData>
                </a:graphic>
              </wp:anchor>
            </w:drawing>
          </mc:Choice>
          <mc:Fallback>
            <w:pict>
              <v:shape w14:anchorId="4A481FAA" id="Ink 3217" o:spid="_x0000_s1026" type="#_x0000_t75" style="position:absolute;margin-left:163.45pt;margin-top:17.95pt;width:6.9pt;height:7.2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"/>
            </w:pict>
          </mc:Fallback>
        </mc:AlternateContent>
      </w:r>
      <w:r>
        <w:rPr>
          <w:rFonts w:ascii="Times New Roman" w:hAnsi="Times New Roman" w:cs="Times New Roman"/>
          <w:noProof/>
        </w:rPr>
        <mc:AlternateContent>
          <mc:Choice Requires="wpi">
            <w:drawing>
              <wp:anchor distT="0" distB="0" distL="114300" distR="114300" simplePos="0" relativeHeight="254848000" behindDoc="0" locked="0" layoutInCell="1" allowOverlap="1">
                <wp:simplePos x="0" y="0"/>
                <wp:positionH relativeFrom="column">
                  <wp:posOffset>2116220</wp:posOffset>
                </wp:positionH>
                <wp:positionV relativeFrom="paragraph">
                  <wp:posOffset>257160</wp:posOffset>
                </wp:positionV>
                <wp:extent cx="151200" cy="24120"/>
                <wp:effectExtent l="38100" t="38100" r="39370" b="33655"/>
                <wp:wrapNone/>
                <wp:docPr id="3216" name="Ink 3216"/>
                <wp:cNvGraphicFramePr/>
                <a:graphic xmlns:a="http://schemas.openxmlformats.org/drawingml/2006/main">
                  <a:graphicData uri="http://schemas.microsoft.com/office/word/2010/wordprocessingInk">
                    <w14:contentPart bwMode="auto" r:id="rId5533">
                      <w14:nvContentPartPr>
                        <w14:cNvContentPartPr/>
                      </w14:nvContentPartPr>
                      <w14:xfrm>
                        <a:off x="0" y="0"/>
                        <a:ext cx="151200" cy="24120"/>
                      </w14:xfrm>
                    </w14:contentPart>
                  </a:graphicData>
                </a:graphic>
              </wp:anchor>
            </w:drawing>
          </mc:Choice>
          <mc:Fallback>
            <w:pict>
              <v:shape w14:anchorId="15C25A40" id="Ink 3216" o:spid="_x0000_s1026" type="#_x0000_t75" style="position:absolute;margin-left:166.5pt;margin-top:20pt;width:12.3pt;height:2.35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"/>
            </w:pict>
          </mc:Fallback>
        </mc:AlternateContent>
      </w:r>
      <w:r w:rsidR="00B42083">
        <w:rPr>
          <w:rFonts w:ascii="Times New Roman" w:hAnsi="Times New Roman" w:cs="Times New Roman"/>
        </w:rPr>
        <w:t>If ‘e’ is not in a minimum spanning tree ‘T’, then in the cycle formed by adding ‘e’ to ‘T’, all edges have the same weight</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57216" behindDoc="0" locked="0" layoutInCell="1" allowOverlap="1">
                <wp:simplePos x="0" y="0"/>
                <wp:positionH relativeFrom="column">
                  <wp:posOffset>4114940</wp:posOffset>
                </wp:positionH>
                <wp:positionV relativeFrom="paragraph">
                  <wp:posOffset>7650</wp:posOffset>
                </wp:positionV>
                <wp:extent cx="57960" cy="60840"/>
                <wp:effectExtent l="38100" t="38100" r="37465" b="34925"/>
                <wp:wrapNone/>
                <wp:docPr id="3225" name="Ink 3225"/>
                <wp:cNvGraphicFramePr/>
                <a:graphic xmlns:a="http://schemas.openxmlformats.org/drawingml/2006/main">
                  <a:graphicData uri="http://schemas.microsoft.com/office/word/2010/wordprocessingInk">
                    <w14:contentPart bwMode="auto" r:id="rId5534">
                      <w14:nvContentPartPr>
                        <w14:cNvContentPartPr/>
                      </w14:nvContentPartPr>
                      <w14:xfrm>
                        <a:off x="0" y="0"/>
                        <a:ext cx="57960" cy="60840"/>
                      </w14:xfrm>
                    </w14:contentPart>
                  </a:graphicData>
                </a:graphic>
              </wp:anchor>
            </w:drawing>
          </mc:Choice>
          <mc:Fallback>
            <w:pict>
              <v:shape w14:anchorId="2348A3CD" id="Ink 3225" o:spid="_x0000_s1026" type="#_x0000_t75" style="position:absolute;margin-left:323.5pt;margin-top:.2pt;width:5.35pt;height:5.8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4856192" behindDoc="0" locked="0" layoutInCell="1" allowOverlap="1">
                <wp:simplePos x="0" y="0"/>
                <wp:positionH relativeFrom="column">
                  <wp:posOffset>3961580</wp:posOffset>
                </wp:positionH>
                <wp:positionV relativeFrom="paragraph">
                  <wp:posOffset>21330</wp:posOffset>
                </wp:positionV>
                <wp:extent cx="126360" cy="64800"/>
                <wp:effectExtent l="19050" t="19050" r="45720" b="49530"/>
                <wp:wrapNone/>
                <wp:docPr id="3224" name="Ink 3224"/>
                <wp:cNvGraphicFramePr/>
                <a:graphic xmlns:a="http://schemas.openxmlformats.org/drawingml/2006/main">
                  <a:graphicData uri="http://schemas.microsoft.com/office/word/2010/wordprocessingInk">
                    <w14:contentPart bwMode="auto" r:id="rId5535">
                      <w14:nvContentPartPr>
                        <w14:cNvContentPartPr/>
                      </w14:nvContentPartPr>
                      <w14:xfrm>
                        <a:off x="0" y="0"/>
                        <a:ext cx="126360" cy="64800"/>
                      </w14:xfrm>
                    </w14:contentPart>
                  </a:graphicData>
                </a:graphic>
              </wp:anchor>
            </w:drawing>
          </mc:Choice>
          <mc:Fallback>
            <w:pict>
              <v:shape w14:anchorId="079B0419" id="Ink 3224" o:spid="_x0000_s1026" type="#_x0000_t75" style="position:absolute;margin-left:311.75pt;margin-top:1.25pt;width:10.45pt;height:6.0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"/>
            </w:pict>
          </mc:Fallback>
        </mc:AlternateContent>
      </w:r>
      <w:r>
        <w:rPr>
          <w:rFonts w:ascii="Times New Roman" w:hAnsi="Times New Roman" w:cs="Times New Roman"/>
          <w:noProof/>
        </w:rPr>
        <mc:AlternateContent>
          <mc:Choice Requires="wpi">
            <w:drawing>
              <wp:anchor distT="0" distB="0" distL="114300" distR="114300" simplePos="0" relativeHeight="254855168" behindDoc="0" locked="0" layoutInCell="1" allowOverlap="1">
                <wp:simplePos x="0" y="0"/>
                <wp:positionH relativeFrom="column">
                  <wp:posOffset>3946820</wp:posOffset>
                </wp:positionH>
                <wp:positionV relativeFrom="paragraph">
                  <wp:posOffset>-8190</wp:posOffset>
                </wp:positionV>
                <wp:extent cx="6480" cy="89280"/>
                <wp:effectExtent l="38100" t="19050" r="31750" b="44450"/>
                <wp:wrapNone/>
                <wp:docPr id="3223" name="Ink 3223"/>
                <wp:cNvGraphicFramePr/>
                <a:graphic xmlns:a="http://schemas.openxmlformats.org/drawingml/2006/main">
                  <a:graphicData uri="http://schemas.microsoft.com/office/word/2010/wordprocessingInk">
                    <w14:contentPart bwMode="auto" r:id="rId5536">
                      <w14:nvContentPartPr>
                        <w14:cNvContentPartPr/>
                      </w14:nvContentPartPr>
                      <w14:xfrm>
                        <a:off x="0" y="0"/>
                        <a:ext cx="6480" cy="89280"/>
                      </w14:xfrm>
                    </w14:contentPart>
                  </a:graphicData>
                </a:graphic>
              </wp:anchor>
            </w:drawing>
          </mc:Choice>
          <mc:Fallback>
            <w:pict>
              <v:shape w14:anchorId="43FF96C0" id="Ink 3223" o:spid="_x0000_s1026" type="#_x0000_t75" style="position:absolute;margin-left:310.5pt;margin-top:-.9pt;width:1.05pt;height:7.5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4854144" behindDoc="0" locked="0" layoutInCell="1" allowOverlap="1">
                <wp:simplePos x="0" y="0"/>
                <wp:positionH relativeFrom="column">
                  <wp:posOffset>3688340</wp:posOffset>
                </wp:positionH>
                <wp:positionV relativeFrom="paragraph">
                  <wp:posOffset>36810</wp:posOffset>
                </wp:positionV>
                <wp:extent cx="94320" cy="69840"/>
                <wp:effectExtent l="38100" t="38100" r="39370" b="45085"/>
                <wp:wrapNone/>
                <wp:docPr id="3222" name="Ink 3222"/>
                <wp:cNvGraphicFramePr/>
                <a:graphic xmlns:a="http://schemas.openxmlformats.org/drawingml/2006/main">
                  <a:graphicData uri="http://schemas.microsoft.com/office/word/2010/wordprocessingInk">
                    <w14:contentPart bwMode="auto" r:id="rId5537">
                      <w14:nvContentPartPr>
                        <w14:cNvContentPartPr/>
                      </w14:nvContentPartPr>
                      <w14:xfrm>
                        <a:off x="0" y="0"/>
                        <a:ext cx="94320" cy="69840"/>
                      </w14:xfrm>
                    </w14:contentPart>
                  </a:graphicData>
                </a:graphic>
              </wp:anchor>
            </w:drawing>
          </mc:Choice>
          <mc:Fallback>
            <w:pict>
              <v:shape w14:anchorId="451C12A9" id="Ink 3222" o:spid="_x0000_s1026" type="#_x0000_t75" style="position:absolute;margin-left:289.9pt;margin-top:2.7pt;width:8.2pt;height:6.2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"/>
            </w:pict>
          </mc:Fallback>
        </mc:AlternateContent>
      </w:r>
      <w:r>
        <w:rPr>
          <w:rFonts w:ascii="Times New Roman" w:hAnsi="Times New Roman" w:cs="Times New Roman"/>
          <w:noProof/>
        </w:rPr>
        <mc:AlternateContent>
          <mc:Choice Requires="wpi">
            <w:drawing>
              <wp:anchor distT="0" distB="0" distL="114300" distR="114300" simplePos="0" relativeHeight="254853120" behindDoc="0" locked="0" layoutInCell="1" allowOverlap="1">
                <wp:simplePos x="0" y="0"/>
                <wp:positionH relativeFrom="column">
                  <wp:posOffset>3695900</wp:posOffset>
                </wp:positionH>
                <wp:positionV relativeFrom="paragraph">
                  <wp:posOffset>56250</wp:posOffset>
                </wp:positionV>
                <wp:extent cx="178560" cy="31680"/>
                <wp:effectExtent l="38100" t="38100" r="31115" b="45085"/>
                <wp:wrapNone/>
                <wp:docPr id="3221" name="Ink 3221"/>
                <wp:cNvGraphicFramePr/>
                <a:graphic xmlns:a="http://schemas.openxmlformats.org/drawingml/2006/main">
                  <a:graphicData uri="http://schemas.microsoft.com/office/word/2010/wordprocessingInk">
                    <w14:contentPart bwMode="auto" r:id="rId5538">
                      <w14:nvContentPartPr>
                        <w14:cNvContentPartPr/>
                      </w14:nvContentPartPr>
                      <w14:xfrm>
                        <a:off x="0" y="0"/>
                        <a:ext cx="178560" cy="31680"/>
                      </w14:xfrm>
                    </w14:contentPart>
                  </a:graphicData>
                </a:graphic>
              </wp:anchor>
            </w:drawing>
          </mc:Choice>
          <mc:Fallback>
            <w:pict>
              <v:shape w14:anchorId="78A758EE" id="Ink 3221" o:spid="_x0000_s1026" type="#_x0000_t75" style="position:absolute;margin-left:290.65pt;margin-top:4.05pt;width:14.75pt;height:3.3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"/>
            </w:pict>
          </mc:Fallback>
        </mc:AlternateContent>
      </w:r>
      <w:r w:rsidR="00B42083">
        <w:rPr>
          <w:rFonts w:ascii="Times New Roman" w:hAnsi="Times New Roman" w:cs="Times New Roman"/>
        </w:rPr>
        <w:t>Every minimum spanning tree has an edge weight of ‘w’</w:t>
      </w:r>
    </w:p>
    <w:p w:rsidR="00B42083" w:rsidRDefault="0054464C" w:rsidP="00B42083">
      <w:pPr>
        <w:pStyle w:val="ListParagraph"/>
        <w:numPr>
          <w:ilvl w:val="0"/>
          <w:numId w:val="24"/>
        </w:numPr>
        <w:tabs>
          <w:tab w:val="left" w:pos="39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865408" behindDoc="0" locked="0" layoutInCell="1" allowOverlap="1">
                <wp:simplePos x="0" y="0"/>
                <wp:positionH relativeFrom="column">
                  <wp:posOffset>3622460</wp:posOffset>
                </wp:positionH>
                <wp:positionV relativeFrom="paragraph">
                  <wp:posOffset>119775</wp:posOffset>
                </wp:positionV>
                <wp:extent cx="207360" cy="102960"/>
                <wp:effectExtent l="38100" t="38100" r="40640" b="49530"/>
                <wp:wrapNone/>
                <wp:docPr id="3233" name="Ink 3233"/>
                <wp:cNvGraphicFramePr/>
                <a:graphic xmlns:a="http://schemas.openxmlformats.org/drawingml/2006/main">
                  <a:graphicData uri="http://schemas.microsoft.com/office/word/2010/wordprocessingInk">
                    <w14:contentPart bwMode="auto" r:id="rId5539">
                      <w14:nvContentPartPr>
                        <w14:cNvContentPartPr/>
                      </w14:nvContentPartPr>
                      <w14:xfrm>
                        <a:off x="0" y="0"/>
                        <a:ext cx="207360" cy="102960"/>
                      </w14:xfrm>
                    </w14:contentPart>
                  </a:graphicData>
                </a:graphic>
              </wp:anchor>
            </w:drawing>
          </mc:Choice>
          <mc:Fallback>
            <w:pict>
              <v:shape w14:anchorId="1D30F28E" id="Ink 3233" o:spid="_x0000_s1026" type="#_x0000_t75" style="position:absolute;margin-left:284.85pt;margin-top:8.9pt;width:17.35pt;height:9.1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"/>
            </w:pict>
          </mc:Fallback>
        </mc:AlternateContent>
      </w:r>
      <w:r>
        <w:rPr>
          <w:rFonts w:ascii="Times New Roman" w:hAnsi="Times New Roman" w:cs="Times New Roman"/>
          <w:noProof/>
        </w:rPr>
        <mc:AlternateContent>
          <mc:Choice Requires="wpi">
            <w:drawing>
              <wp:anchor distT="0" distB="0" distL="114300" distR="114300" simplePos="0" relativeHeight="254864384" behindDoc="0" locked="0" layoutInCell="1" allowOverlap="1">
                <wp:simplePos x="0" y="0"/>
                <wp:positionH relativeFrom="column">
                  <wp:posOffset>3627860</wp:posOffset>
                </wp:positionH>
                <wp:positionV relativeFrom="paragraph">
                  <wp:posOffset>70455</wp:posOffset>
                </wp:positionV>
                <wp:extent cx="143640" cy="86040"/>
                <wp:effectExtent l="38100" t="38100" r="46990" b="47625"/>
                <wp:wrapNone/>
                <wp:docPr id="3232" name="Ink 3232"/>
                <wp:cNvGraphicFramePr/>
                <a:graphic xmlns:a="http://schemas.openxmlformats.org/drawingml/2006/main">
                  <a:graphicData uri="http://schemas.microsoft.com/office/word/2010/wordprocessingInk">
                    <w14:contentPart bwMode="auto" r:id="rId5540">
                      <w14:nvContentPartPr>
                        <w14:cNvContentPartPr/>
                      </w14:nvContentPartPr>
                      <w14:xfrm>
                        <a:off x="0" y="0"/>
                        <a:ext cx="143640" cy="86040"/>
                      </w14:xfrm>
                    </w14:contentPart>
                  </a:graphicData>
                </a:graphic>
              </wp:anchor>
            </w:drawing>
          </mc:Choice>
          <mc:Fallback>
            <w:pict>
              <v:shape w14:anchorId="1F525CDE" id="Ink 3232" o:spid="_x0000_s1026" type="#_x0000_t75" style="position:absolute;margin-left:285.45pt;margin-top:5pt;width:12.1pt;height:7.7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"/>
            </w:pict>
          </mc:Fallback>
        </mc:AlternateContent>
      </w:r>
      <w:r>
        <w:rPr>
          <w:rFonts w:ascii="Times New Roman" w:hAnsi="Times New Roman" w:cs="Times New Roman"/>
          <w:noProof/>
        </w:rPr>
        <mc:AlternateContent>
          <mc:Choice Requires="wpi">
            <w:drawing>
              <wp:anchor distT="0" distB="0" distL="114300" distR="114300" simplePos="0" relativeHeight="254863360" behindDoc="0" locked="0" layoutInCell="1" allowOverlap="1">
                <wp:simplePos x="0" y="0"/>
                <wp:positionH relativeFrom="column">
                  <wp:posOffset>3273620</wp:posOffset>
                </wp:positionH>
                <wp:positionV relativeFrom="paragraph">
                  <wp:posOffset>193215</wp:posOffset>
                </wp:positionV>
                <wp:extent cx="285480" cy="87120"/>
                <wp:effectExtent l="38100" t="38100" r="38735" b="27305"/>
                <wp:wrapNone/>
                <wp:docPr id="3231" name="Ink 3231"/>
                <wp:cNvGraphicFramePr/>
                <a:graphic xmlns:a="http://schemas.openxmlformats.org/drawingml/2006/main">
                  <a:graphicData uri="http://schemas.microsoft.com/office/word/2010/wordprocessingInk">
                    <w14:contentPart bwMode="auto" r:id="rId5541">
                      <w14:nvContentPartPr>
                        <w14:cNvContentPartPr/>
                      </w14:nvContentPartPr>
                      <w14:xfrm>
                        <a:off x="0" y="0"/>
                        <a:ext cx="285480" cy="87120"/>
                      </w14:xfrm>
                    </w14:contentPart>
                  </a:graphicData>
                </a:graphic>
              </wp:anchor>
            </w:drawing>
          </mc:Choice>
          <mc:Fallback>
            <w:pict>
              <v:shape w14:anchorId="645F2146" id="Ink 3231" o:spid="_x0000_s1026" type="#_x0000_t75" style="position:absolute;margin-left:257.6pt;margin-top:14.95pt;width:22.95pt;height:7.2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862336" behindDoc="0" locked="0" layoutInCell="1" allowOverlap="1">
                <wp:simplePos x="0" y="0"/>
                <wp:positionH relativeFrom="column">
                  <wp:posOffset>3242300</wp:posOffset>
                </wp:positionH>
                <wp:positionV relativeFrom="paragraph">
                  <wp:posOffset>142815</wp:posOffset>
                </wp:positionV>
                <wp:extent cx="370080" cy="108720"/>
                <wp:effectExtent l="38100" t="38100" r="30480" b="43815"/>
                <wp:wrapNone/>
                <wp:docPr id="3230" name="Ink 3230"/>
                <wp:cNvGraphicFramePr/>
                <a:graphic xmlns:a="http://schemas.openxmlformats.org/drawingml/2006/main">
                  <a:graphicData uri="http://schemas.microsoft.com/office/word/2010/wordprocessingInk">
                    <w14:contentPart bwMode="auto" r:id="rId5542">
                      <w14:nvContentPartPr>
                        <w14:cNvContentPartPr/>
                      </w14:nvContentPartPr>
                      <w14:xfrm>
                        <a:off x="0" y="0"/>
                        <a:ext cx="370080" cy="108720"/>
                      </w14:xfrm>
                    </w14:contentPart>
                  </a:graphicData>
                </a:graphic>
              </wp:anchor>
            </w:drawing>
          </mc:Choice>
          <mc:Fallback>
            <w:pict>
              <v:shape w14:anchorId="71F12D75" id="Ink 3230" o:spid="_x0000_s1026" type="#_x0000_t75" style="position:absolute;margin-left:255.05pt;margin-top:10.9pt;width:29.75pt;height:9.1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"/>
            </w:pict>
          </mc:Fallback>
        </mc:AlternateContent>
      </w:r>
      <w:r>
        <w:rPr>
          <w:rFonts w:ascii="Times New Roman" w:hAnsi="Times New Roman" w:cs="Times New Roman"/>
          <w:noProof/>
        </w:rPr>
        <mc:AlternateContent>
          <mc:Choice Requires="wpi">
            <w:drawing>
              <wp:anchor distT="0" distB="0" distL="114300" distR="114300" simplePos="0" relativeHeight="254861312" behindDoc="0" locked="0" layoutInCell="1" allowOverlap="1">
                <wp:simplePos x="0" y="0"/>
                <wp:positionH relativeFrom="column">
                  <wp:posOffset>3280460</wp:posOffset>
                </wp:positionH>
                <wp:positionV relativeFrom="paragraph">
                  <wp:posOffset>31575</wp:posOffset>
                </wp:positionV>
                <wp:extent cx="317880" cy="119160"/>
                <wp:effectExtent l="19050" t="19050" r="44450" b="33655"/>
                <wp:wrapNone/>
                <wp:docPr id="3229" name="Ink 3229"/>
                <wp:cNvGraphicFramePr/>
                <a:graphic xmlns:a="http://schemas.openxmlformats.org/drawingml/2006/main">
                  <a:graphicData uri="http://schemas.microsoft.com/office/word/2010/wordprocessingInk">
                    <w14:contentPart bwMode="auto" r:id="rId5543">
                      <w14:nvContentPartPr>
                        <w14:cNvContentPartPr/>
                      </w14:nvContentPartPr>
                      <w14:xfrm>
                        <a:off x="0" y="0"/>
                        <a:ext cx="317880" cy="119160"/>
                      </w14:xfrm>
                    </w14:contentPart>
                  </a:graphicData>
                </a:graphic>
              </wp:anchor>
            </w:drawing>
          </mc:Choice>
          <mc:Fallback>
            <w:pict>
              <v:shape w14:anchorId="4A6869F6" id="Ink 3229" o:spid="_x0000_s1026" type="#_x0000_t75" style="position:absolute;margin-left:258.1pt;margin-top:2pt;width:25.5pt;height:10.3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"/>
            </w:pict>
          </mc:Fallback>
        </mc:AlternateContent>
      </w:r>
      <w:r>
        <w:rPr>
          <w:rFonts w:ascii="Times New Roman" w:hAnsi="Times New Roman" w:cs="Times New Roman"/>
          <w:noProof/>
        </w:rPr>
        <mc:AlternateContent>
          <mc:Choice Requires="wpi">
            <w:drawing>
              <wp:anchor distT="0" distB="0" distL="114300" distR="114300" simplePos="0" relativeHeight="254860288" behindDoc="0" locked="0" layoutInCell="1" allowOverlap="1">
                <wp:simplePos x="0" y="0"/>
                <wp:positionH relativeFrom="column">
                  <wp:posOffset>3312140</wp:posOffset>
                </wp:positionH>
                <wp:positionV relativeFrom="paragraph">
                  <wp:posOffset>30855</wp:posOffset>
                </wp:positionV>
                <wp:extent cx="23400" cy="194040"/>
                <wp:effectExtent l="38100" t="38100" r="34290" b="34925"/>
                <wp:wrapNone/>
                <wp:docPr id="3228" name="Ink 3228"/>
                <wp:cNvGraphicFramePr/>
                <a:graphic xmlns:a="http://schemas.openxmlformats.org/drawingml/2006/main">
                  <a:graphicData uri="http://schemas.microsoft.com/office/word/2010/wordprocessingInk">
                    <w14:contentPart bwMode="auto" r:id="rId5544">
                      <w14:nvContentPartPr>
                        <w14:cNvContentPartPr/>
                      </w14:nvContentPartPr>
                      <w14:xfrm>
                        <a:off x="0" y="0"/>
                        <a:ext cx="23400" cy="194040"/>
                      </w14:xfrm>
                    </w14:contentPart>
                  </a:graphicData>
                </a:graphic>
              </wp:anchor>
            </w:drawing>
          </mc:Choice>
          <mc:Fallback>
            <w:pict>
              <v:shape w14:anchorId="14A7982E" id="Ink 3228" o:spid="_x0000_s1026" type="#_x0000_t75" style="position:absolute;margin-left:260.35pt;margin-top:2.05pt;width:2.65pt;height:16.0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"/>
            </w:pict>
          </mc:Fallback>
        </mc:AlternateContent>
      </w:r>
      <w:r>
        <w:rPr>
          <w:rFonts w:ascii="Times New Roman" w:hAnsi="Times New Roman" w:cs="Times New Roman"/>
          <w:noProof/>
        </w:rPr>
        <mc:AlternateContent>
          <mc:Choice Requires="wpi">
            <w:drawing>
              <wp:anchor distT="0" distB="0" distL="114300" distR="114300" simplePos="0" relativeHeight="254859264" behindDoc="0" locked="0" layoutInCell="1" allowOverlap="1">
                <wp:simplePos x="0" y="0"/>
                <wp:positionH relativeFrom="column">
                  <wp:posOffset>3082100</wp:posOffset>
                </wp:positionH>
                <wp:positionV relativeFrom="paragraph">
                  <wp:posOffset>57135</wp:posOffset>
                </wp:positionV>
                <wp:extent cx="57600" cy="68400"/>
                <wp:effectExtent l="38100" t="38100" r="38100" b="46355"/>
                <wp:wrapNone/>
                <wp:docPr id="3227" name="Ink 3227"/>
                <wp:cNvGraphicFramePr/>
                <a:graphic xmlns:a="http://schemas.openxmlformats.org/drawingml/2006/main">
                  <a:graphicData uri="http://schemas.microsoft.com/office/word/2010/wordprocessingInk">
                    <w14:contentPart bwMode="auto" r:id="rId5545">
                      <w14:nvContentPartPr>
                        <w14:cNvContentPartPr/>
                      </w14:nvContentPartPr>
                      <w14:xfrm>
                        <a:off x="0" y="0"/>
                        <a:ext cx="57600" cy="68400"/>
                      </w14:xfrm>
                    </w14:contentPart>
                  </a:graphicData>
                </a:graphic>
              </wp:anchor>
            </w:drawing>
          </mc:Choice>
          <mc:Fallback>
            <w:pict>
              <v:shape w14:anchorId="67E0E5EB" id="Ink 3227" o:spid="_x0000_s1026" type="#_x0000_t75" style="position:absolute;margin-left:242.2pt;margin-top:4.35pt;width:5.35pt;height:6.1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"/>
            </w:pict>
          </mc:Fallback>
        </mc:AlternateContent>
      </w:r>
      <w:r>
        <w:rPr>
          <w:rFonts w:ascii="Times New Roman" w:hAnsi="Times New Roman" w:cs="Times New Roman"/>
          <w:noProof/>
        </w:rPr>
        <mc:AlternateContent>
          <mc:Choice Requires="wpi">
            <w:drawing>
              <wp:anchor distT="0" distB="0" distL="114300" distR="114300" simplePos="0" relativeHeight="254858240" behindDoc="0" locked="0" layoutInCell="1" allowOverlap="1">
                <wp:simplePos x="0" y="0"/>
                <wp:positionH relativeFrom="column">
                  <wp:posOffset>3101900</wp:posOffset>
                </wp:positionH>
                <wp:positionV relativeFrom="paragraph">
                  <wp:posOffset>88815</wp:posOffset>
                </wp:positionV>
                <wp:extent cx="109440" cy="18720"/>
                <wp:effectExtent l="38100" t="38100" r="43180" b="38735"/>
                <wp:wrapNone/>
                <wp:docPr id="3226" name="Ink 3226"/>
                <wp:cNvGraphicFramePr/>
                <a:graphic xmlns:a="http://schemas.openxmlformats.org/drawingml/2006/main">
                  <a:graphicData uri="http://schemas.microsoft.com/office/word/2010/wordprocessingInk">
                    <w14:contentPart bwMode="auto" r:id="rId5546">
                      <w14:nvContentPartPr>
                        <w14:cNvContentPartPr/>
                      </w14:nvContentPartPr>
                      <w14:xfrm>
                        <a:off x="0" y="0"/>
                        <a:ext cx="109440" cy="18720"/>
                      </w14:xfrm>
                    </w14:contentPart>
                  </a:graphicData>
                </a:graphic>
              </wp:anchor>
            </w:drawing>
          </mc:Choice>
          <mc:Fallback>
            <w:pict>
              <v:shape w14:anchorId="00E72517" id="Ink 3226" o:spid="_x0000_s1026" type="#_x0000_t75" style="position:absolute;margin-left:243.9pt;margin-top:6.6pt;width:9.3pt;height:2.2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"/>
            </w:pict>
          </mc:Fallback>
        </mc:AlternateContent>
      </w:r>
      <w:r w:rsidR="00B42083">
        <w:rPr>
          <w:rFonts w:ascii="Times New Roman" w:hAnsi="Times New Roman" w:cs="Times New Roman"/>
        </w:rPr>
        <w:t>‘e’ is present in every minimum spanning tree</w:t>
      </w:r>
    </w:p>
    <w:p w:rsidR="0054464C" w:rsidRDefault="0054464C" w:rsidP="0054464C">
      <w:pPr>
        <w:tabs>
          <w:tab w:val="left" w:pos="3940"/>
        </w:tabs>
        <w:rPr>
          <w:rFonts w:ascii="Times New Roman" w:hAnsi="Times New Roman" w:cs="Times New Roman"/>
        </w:rPr>
      </w:pPr>
    </w:p>
    <w:p w:rsidR="0054464C" w:rsidRDefault="0054464C" w:rsidP="0054464C">
      <w:pPr>
        <w:tabs>
          <w:tab w:val="left" w:pos="3940"/>
        </w:tabs>
        <w:rPr>
          <w:rFonts w:ascii="Times New Roman" w:hAnsi="Times New Roman" w:cs="Times New Roman"/>
          <w:b/>
        </w:rPr>
      </w:pPr>
    </w:p>
    <w:p w:rsidR="0054464C" w:rsidRDefault="0054464C" w:rsidP="0054464C">
      <w:pPr>
        <w:tabs>
          <w:tab w:val="left" w:pos="3940"/>
        </w:tabs>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4866432" behindDoc="0" locked="0" layoutInCell="1" allowOverlap="1">
                <wp:simplePos x="0" y="0"/>
                <wp:positionH relativeFrom="column">
                  <wp:posOffset>-18220</wp:posOffset>
                </wp:positionH>
                <wp:positionV relativeFrom="paragraph">
                  <wp:posOffset>47710</wp:posOffset>
                </wp:positionV>
                <wp:extent cx="676440" cy="39240"/>
                <wp:effectExtent l="76200" t="114300" r="85725" b="113665"/>
                <wp:wrapNone/>
                <wp:docPr id="3235" name="Ink 3235"/>
                <wp:cNvGraphicFramePr/>
                <a:graphic xmlns:a="http://schemas.openxmlformats.org/drawingml/2006/main">
                  <a:graphicData uri="http://schemas.microsoft.com/office/word/2010/wordprocessingInk">
                    <w14:contentPart bwMode="auto" r:id="rId5547">
                      <w14:nvContentPartPr>
                        <w14:cNvContentPartPr/>
                      </w14:nvContentPartPr>
                      <w14:xfrm>
                        <a:off x="0" y="0"/>
                        <a:ext cx="676440" cy="39240"/>
                      </w14:xfrm>
                    </w14:contentPart>
                  </a:graphicData>
                </a:graphic>
              </wp:anchor>
            </w:drawing>
          </mc:Choice>
          <mc:Fallback>
            <w:pict>
              <v:shape w14:anchorId="21A59B37" id="Ink 3235" o:spid="_x0000_s1026" type="#_x0000_t75" style="position:absolute;margin-left:-4.15pt;margin-top:-2.5pt;width:59pt;height:1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"/>
            </w:pict>
          </mc:Fallback>
        </mc:AlternateContent>
      </w:r>
      <w:r>
        <w:rPr>
          <w:rFonts w:ascii="Times New Roman" w:hAnsi="Times New Roman" w:cs="Times New Roman"/>
          <w:b/>
        </w:rPr>
        <w:t xml:space="preserve">Gate 2006: </w:t>
      </w:r>
    </w:p>
    <w:p w:rsidR="0054464C" w:rsidRDefault="0054464C" w:rsidP="0054464C">
      <w:pPr>
        <w:tabs>
          <w:tab w:val="left" w:pos="3940"/>
        </w:tabs>
        <w:rPr>
          <w:rFonts w:ascii="Times New Roman" w:hAnsi="Times New Roman" w:cs="Times New Roman"/>
          <w:b/>
        </w:rPr>
      </w:pPr>
      <w:r>
        <w:rPr>
          <w:noProof/>
        </w:rPr>
        <mc:AlternateContent>
          <mc:Choice Requires="wpi">
            <w:drawing>
              <wp:anchor distT="0" distB="0" distL="114300" distR="114300" simplePos="0" relativeHeight="254943232" behindDoc="0" locked="0" layoutInCell="1" allowOverlap="1">
                <wp:simplePos x="0" y="0"/>
                <wp:positionH relativeFrom="column">
                  <wp:posOffset>2142860</wp:posOffset>
                </wp:positionH>
                <wp:positionV relativeFrom="paragraph">
                  <wp:posOffset>1112305</wp:posOffset>
                </wp:positionV>
                <wp:extent cx="316440" cy="95040"/>
                <wp:effectExtent l="19050" t="38100" r="45720" b="38735"/>
                <wp:wrapNone/>
                <wp:docPr id="3310" name="Ink 3310"/>
                <wp:cNvGraphicFramePr/>
                <a:graphic xmlns:a="http://schemas.openxmlformats.org/drawingml/2006/main">
                  <a:graphicData uri="http://schemas.microsoft.com/office/word/2010/wordprocessingInk">
                    <w14:contentPart bwMode="auto" r:id="rId5548">
                      <w14:nvContentPartPr>
                        <w14:cNvContentPartPr/>
                      </w14:nvContentPartPr>
                      <w14:xfrm>
                        <a:off x="0" y="0"/>
                        <a:ext cx="316440" cy="95040"/>
                      </w14:xfrm>
                    </w14:contentPart>
                  </a:graphicData>
                </a:graphic>
              </wp:anchor>
            </w:drawing>
          </mc:Choice>
          <mc:Fallback>
            <w:pict>
              <v:shape w14:anchorId="7FB1ECBA" id="Ink 3310" o:spid="_x0000_s1026" type="#_x0000_t75" style="position:absolute;margin-left:168.5pt;margin-top:87.35pt;width:25.4pt;height:8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"/>
            </w:pict>
          </mc:Fallback>
        </mc:AlternateContent>
      </w:r>
      <w:r>
        <w:rPr>
          <w:noProof/>
        </w:rPr>
        <mc:AlternateContent>
          <mc:Choice Requires="wpi">
            <w:drawing>
              <wp:anchor distT="0" distB="0" distL="114300" distR="114300" simplePos="0" relativeHeight="254942208" behindDoc="0" locked="0" layoutInCell="1" allowOverlap="1">
                <wp:simplePos x="0" y="0"/>
                <wp:positionH relativeFrom="column">
                  <wp:posOffset>2112260</wp:posOffset>
                </wp:positionH>
                <wp:positionV relativeFrom="paragraph">
                  <wp:posOffset>1091425</wp:posOffset>
                </wp:positionV>
                <wp:extent cx="266760" cy="80280"/>
                <wp:effectExtent l="38100" t="38100" r="38100" b="34290"/>
                <wp:wrapNone/>
                <wp:docPr id="3309" name="Ink 3309"/>
                <wp:cNvGraphicFramePr/>
                <a:graphic xmlns:a="http://schemas.openxmlformats.org/drawingml/2006/main">
                  <a:graphicData uri="http://schemas.microsoft.com/office/word/2010/wordprocessingInk">
                    <w14:contentPart bwMode="auto" r:id="rId5549">
                      <w14:nvContentPartPr>
                        <w14:cNvContentPartPr/>
                      </w14:nvContentPartPr>
                      <w14:xfrm>
                        <a:off x="0" y="0"/>
                        <a:ext cx="266760" cy="80280"/>
                      </w14:xfrm>
                    </w14:contentPart>
                  </a:graphicData>
                </a:graphic>
              </wp:anchor>
            </w:drawing>
          </mc:Choice>
          <mc:Fallback>
            <w:pict>
              <v:shape w14:anchorId="3C607214" id="Ink 3309" o:spid="_x0000_s1026" type="#_x0000_t75" style="position:absolute;margin-left:166.1pt;margin-top:85.55pt;width:21.6pt;height:6.9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"/>
            </w:pict>
          </mc:Fallback>
        </mc:AlternateContent>
      </w:r>
      <w:r>
        <w:rPr>
          <w:noProof/>
        </w:rPr>
        <mc:AlternateContent>
          <mc:Choice Requires="wpi">
            <w:drawing>
              <wp:anchor distT="0" distB="0" distL="114300" distR="114300" simplePos="0" relativeHeight="254941184" behindDoc="0" locked="0" layoutInCell="1" allowOverlap="1">
                <wp:simplePos x="0" y="0"/>
                <wp:positionH relativeFrom="column">
                  <wp:posOffset>2017940</wp:posOffset>
                </wp:positionH>
                <wp:positionV relativeFrom="paragraph">
                  <wp:posOffset>978745</wp:posOffset>
                </wp:positionV>
                <wp:extent cx="301680" cy="137520"/>
                <wp:effectExtent l="38100" t="38100" r="22225" b="34290"/>
                <wp:wrapNone/>
                <wp:docPr id="3308" name="Ink 3308"/>
                <wp:cNvGraphicFramePr/>
                <a:graphic xmlns:a="http://schemas.openxmlformats.org/drawingml/2006/main">
                  <a:graphicData uri="http://schemas.microsoft.com/office/word/2010/wordprocessingInk">
                    <w14:contentPart bwMode="auto" r:id="rId5550">
                      <w14:nvContentPartPr>
                        <w14:cNvContentPartPr/>
                      </w14:nvContentPartPr>
                      <w14:xfrm>
                        <a:off x="0" y="0"/>
                        <a:ext cx="301680" cy="137520"/>
                      </w14:xfrm>
                    </w14:contentPart>
                  </a:graphicData>
                </a:graphic>
              </wp:anchor>
            </w:drawing>
          </mc:Choice>
          <mc:Fallback>
            <w:pict>
              <v:shape w14:anchorId="3A548E52" id="Ink 3308" o:spid="_x0000_s1026" type="#_x0000_t75" style="position:absolute;margin-left:158.75pt;margin-top:76.7pt;width:24.15pt;height:11.65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"/>
            </w:pict>
          </mc:Fallback>
        </mc:AlternateContent>
      </w:r>
      <w:r>
        <w:rPr>
          <w:noProof/>
        </w:rPr>
        <mc:AlternateContent>
          <mc:Choice Requires="wpi">
            <w:drawing>
              <wp:anchor distT="0" distB="0" distL="114300" distR="114300" simplePos="0" relativeHeight="254940160" behindDoc="0" locked="0" layoutInCell="1" allowOverlap="1">
                <wp:simplePos x="0" y="0"/>
                <wp:positionH relativeFrom="column">
                  <wp:posOffset>2054300</wp:posOffset>
                </wp:positionH>
                <wp:positionV relativeFrom="paragraph">
                  <wp:posOffset>1008265</wp:posOffset>
                </wp:positionV>
                <wp:extent cx="26280" cy="174240"/>
                <wp:effectExtent l="19050" t="38100" r="50165" b="35560"/>
                <wp:wrapNone/>
                <wp:docPr id="3307" name="Ink 3307"/>
                <wp:cNvGraphicFramePr/>
                <a:graphic xmlns:a="http://schemas.openxmlformats.org/drawingml/2006/main">
                  <a:graphicData uri="http://schemas.microsoft.com/office/word/2010/wordprocessingInk">
                    <w14:contentPart bwMode="auto" r:id="rId5551">
                      <w14:nvContentPartPr>
                        <w14:cNvContentPartPr/>
                      </w14:nvContentPartPr>
                      <w14:xfrm>
                        <a:off x="0" y="0"/>
                        <a:ext cx="26280" cy="174240"/>
                      </w14:xfrm>
                    </w14:contentPart>
                  </a:graphicData>
                </a:graphic>
              </wp:anchor>
            </w:drawing>
          </mc:Choice>
          <mc:Fallback>
            <w:pict>
              <v:shape w14:anchorId="02D22DBB" id="Ink 3307" o:spid="_x0000_s1026" type="#_x0000_t75" style="position:absolute;margin-left:161.35pt;margin-top:79pt;width:2.85pt;height:14.35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"/>
            </w:pict>
          </mc:Fallback>
        </mc:AlternateContent>
      </w:r>
      <w:r>
        <w:rPr>
          <w:noProof/>
        </w:rPr>
        <mc:AlternateContent>
          <mc:Choice Requires="wpi">
            <w:drawing>
              <wp:anchor distT="0" distB="0" distL="114300" distR="114300" simplePos="0" relativeHeight="254939136" behindDoc="0" locked="0" layoutInCell="1" allowOverlap="1">
                <wp:simplePos x="0" y="0"/>
                <wp:positionH relativeFrom="column">
                  <wp:posOffset>1742180</wp:posOffset>
                </wp:positionH>
                <wp:positionV relativeFrom="paragraph">
                  <wp:posOffset>742585</wp:posOffset>
                </wp:positionV>
                <wp:extent cx="191880" cy="208080"/>
                <wp:effectExtent l="38100" t="38100" r="17780" b="40005"/>
                <wp:wrapNone/>
                <wp:docPr id="3306" name="Ink 3306"/>
                <wp:cNvGraphicFramePr/>
                <a:graphic xmlns:a="http://schemas.openxmlformats.org/drawingml/2006/main">
                  <a:graphicData uri="http://schemas.microsoft.com/office/word/2010/wordprocessingInk">
                    <w14:contentPart bwMode="auto" r:id="rId5552">
                      <w14:nvContentPartPr>
                        <w14:cNvContentPartPr/>
                      </w14:nvContentPartPr>
                      <w14:xfrm>
                        <a:off x="0" y="0"/>
                        <a:ext cx="191880" cy="208080"/>
                      </w14:xfrm>
                    </w14:contentPart>
                  </a:graphicData>
                </a:graphic>
              </wp:anchor>
            </w:drawing>
          </mc:Choice>
          <mc:Fallback>
            <w:pict>
              <v:shape w14:anchorId="50439298" id="Ink 3306" o:spid="_x0000_s1026" type="#_x0000_t75" style="position:absolute;margin-left:136.85pt;margin-top:58.1pt;width:15.85pt;height:17.1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"/>
            </w:pict>
          </mc:Fallback>
        </mc:AlternateContent>
      </w:r>
      <w:r>
        <w:rPr>
          <w:noProof/>
        </w:rPr>
        <mc:AlternateContent>
          <mc:Choice Requires="wpi">
            <w:drawing>
              <wp:anchor distT="0" distB="0" distL="114300" distR="114300" simplePos="0" relativeHeight="254938112" behindDoc="0" locked="0" layoutInCell="1" allowOverlap="1">
                <wp:simplePos x="0" y="0"/>
                <wp:positionH relativeFrom="column">
                  <wp:posOffset>1869980</wp:posOffset>
                </wp:positionH>
                <wp:positionV relativeFrom="paragraph">
                  <wp:posOffset>690745</wp:posOffset>
                </wp:positionV>
                <wp:extent cx="4680" cy="4680"/>
                <wp:effectExtent l="38100" t="38100" r="33655" b="33655"/>
                <wp:wrapNone/>
                <wp:docPr id="3305" name="Ink 3305"/>
                <wp:cNvGraphicFramePr/>
                <a:graphic xmlns:a="http://schemas.openxmlformats.org/drawingml/2006/main">
                  <a:graphicData uri="http://schemas.microsoft.com/office/word/2010/wordprocessingInk">
                    <w14:contentPart bwMode="auto" r:id="rId5553">
                      <w14:nvContentPartPr>
                        <w14:cNvContentPartPr/>
                      </w14:nvContentPartPr>
                      <w14:xfrm>
                        <a:off x="0" y="0"/>
                        <a:ext cx="4680" cy="4680"/>
                      </w14:xfrm>
                    </w14:contentPart>
                  </a:graphicData>
                </a:graphic>
              </wp:anchor>
            </w:drawing>
          </mc:Choice>
          <mc:Fallback>
            <w:pict>
              <v:shape w14:anchorId="7CF2FACA" id="Ink 3305" o:spid="_x0000_s1026" type="#_x0000_t75" style="position:absolute;margin-left:147pt;margin-top:54.1pt;width:.95pt;height:.95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"/>
            </w:pict>
          </mc:Fallback>
        </mc:AlternateContent>
      </w:r>
      <w:r>
        <w:rPr>
          <w:noProof/>
        </w:rPr>
        <mc:AlternateContent>
          <mc:Choice Requires="wpi">
            <w:drawing>
              <wp:anchor distT="0" distB="0" distL="114300" distR="114300" simplePos="0" relativeHeight="254937088" behindDoc="0" locked="0" layoutInCell="1" allowOverlap="1">
                <wp:simplePos x="0" y="0"/>
                <wp:positionH relativeFrom="column">
                  <wp:posOffset>1443740</wp:posOffset>
                </wp:positionH>
                <wp:positionV relativeFrom="paragraph">
                  <wp:posOffset>2608105</wp:posOffset>
                </wp:positionV>
                <wp:extent cx="32040" cy="79560"/>
                <wp:effectExtent l="38100" t="38100" r="44450" b="34925"/>
                <wp:wrapNone/>
                <wp:docPr id="3304" name="Ink 3304"/>
                <wp:cNvGraphicFramePr/>
                <a:graphic xmlns:a="http://schemas.openxmlformats.org/drawingml/2006/main">
                  <a:graphicData uri="http://schemas.microsoft.com/office/word/2010/wordprocessingInk">
                    <w14:contentPart bwMode="auto" r:id="rId5554">
                      <w14:nvContentPartPr>
                        <w14:cNvContentPartPr/>
                      </w14:nvContentPartPr>
                      <w14:xfrm>
                        <a:off x="0" y="0"/>
                        <a:ext cx="32040" cy="79560"/>
                      </w14:xfrm>
                    </w14:contentPart>
                  </a:graphicData>
                </a:graphic>
              </wp:anchor>
            </w:drawing>
          </mc:Choice>
          <mc:Fallback>
            <w:pict>
              <v:shape w14:anchorId="41134AC3" id="Ink 3304" o:spid="_x0000_s1026" type="#_x0000_t75" style="position:absolute;margin-left:113.4pt;margin-top:205.2pt;width:3.05pt;height:6.7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"/>
            </w:pict>
          </mc:Fallback>
        </mc:AlternateContent>
      </w:r>
      <w:r>
        <w:rPr>
          <w:noProof/>
        </w:rPr>
        <mc:AlternateContent>
          <mc:Choice Requires="wpi">
            <w:drawing>
              <wp:anchor distT="0" distB="0" distL="114300" distR="114300" simplePos="0" relativeHeight="254936064" behindDoc="0" locked="0" layoutInCell="1" allowOverlap="1">
                <wp:simplePos x="0" y="0"/>
                <wp:positionH relativeFrom="column">
                  <wp:posOffset>1490900</wp:posOffset>
                </wp:positionH>
                <wp:positionV relativeFrom="paragraph">
                  <wp:posOffset>2317585</wp:posOffset>
                </wp:positionV>
                <wp:extent cx="250200" cy="297000"/>
                <wp:effectExtent l="38100" t="38100" r="35560" b="46355"/>
                <wp:wrapNone/>
                <wp:docPr id="3303" name="Ink 3303"/>
                <wp:cNvGraphicFramePr/>
                <a:graphic xmlns:a="http://schemas.openxmlformats.org/drawingml/2006/main">
                  <a:graphicData uri="http://schemas.microsoft.com/office/word/2010/wordprocessingInk">
                    <w14:contentPart bwMode="auto" r:id="rId5555">
                      <w14:nvContentPartPr>
                        <w14:cNvContentPartPr/>
                      </w14:nvContentPartPr>
                      <w14:xfrm>
                        <a:off x="0" y="0"/>
                        <a:ext cx="250200" cy="297000"/>
                      </w14:xfrm>
                    </w14:contentPart>
                  </a:graphicData>
                </a:graphic>
              </wp:anchor>
            </w:drawing>
          </mc:Choice>
          <mc:Fallback>
            <w:pict>
              <v:shape w14:anchorId="25BFFDAD" id="Ink 3303" o:spid="_x0000_s1026" type="#_x0000_t75" style="position:absolute;margin-left:117.15pt;margin-top:182.15pt;width:20.3pt;height:24.0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"/>
            </w:pict>
          </mc:Fallback>
        </mc:AlternateContent>
      </w:r>
      <w:r>
        <w:rPr>
          <w:noProof/>
        </w:rPr>
        <mc:AlternateContent>
          <mc:Choice Requires="wpi">
            <w:drawing>
              <wp:anchor distT="0" distB="0" distL="114300" distR="114300" simplePos="0" relativeHeight="254935040" behindDoc="0" locked="0" layoutInCell="1" allowOverlap="1">
                <wp:simplePos x="0" y="0"/>
                <wp:positionH relativeFrom="column">
                  <wp:posOffset>1763060</wp:posOffset>
                </wp:positionH>
                <wp:positionV relativeFrom="paragraph">
                  <wp:posOffset>2639425</wp:posOffset>
                </wp:positionV>
                <wp:extent cx="52560" cy="58320"/>
                <wp:effectExtent l="38100" t="38100" r="24130" b="37465"/>
                <wp:wrapNone/>
                <wp:docPr id="3302" name="Ink 3302"/>
                <wp:cNvGraphicFramePr/>
                <a:graphic xmlns:a="http://schemas.openxmlformats.org/drawingml/2006/main">
                  <a:graphicData uri="http://schemas.microsoft.com/office/word/2010/wordprocessingInk">
                    <w14:contentPart bwMode="auto" r:id="rId5556">
                      <w14:nvContentPartPr>
                        <w14:cNvContentPartPr/>
                      </w14:nvContentPartPr>
                      <w14:xfrm>
                        <a:off x="0" y="0"/>
                        <a:ext cx="52560" cy="58320"/>
                      </w14:xfrm>
                    </w14:contentPart>
                  </a:graphicData>
                </a:graphic>
              </wp:anchor>
            </w:drawing>
          </mc:Choice>
          <mc:Fallback>
            <w:pict>
              <v:shape w14:anchorId="1EE9A13F" id="Ink 3302" o:spid="_x0000_s1026" type="#_x0000_t75" style="position:absolute;margin-left:138.45pt;margin-top:207.5pt;width:4.8pt;height:5.3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"/>
            </w:pict>
          </mc:Fallback>
        </mc:AlternateContent>
      </w:r>
      <w:r>
        <w:rPr>
          <w:noProof/>
        </w:rPr>
        <mc:AlternateContent>
          <mc:Choice Requires="wpi">
            <w:drawing>
              <wp:anchor distT="0" distB="0" distL="114300" distR="114300" simplePos="0" relativeHeight="254934016" behindDoc="0" locked="0" layoutInCell="1" allowOverlap="1">
                <wp:simplePos x="0" y="0"/>
                <wp:positionH relativeFrom="column">
                  <wp:posOffset>1741820</wp:posOffset>
                </wp:positionH>
                <wp:positionV relativeFrom="paragraph">
                  <wp:posOffset>2577505</wp:posOffset>
                </wp:positionV>
                <wp:extent cx="10440" cy="20160"/>
                <wp:effectExtent l="38100" t="38100" r="46990" b="37465"/>
                <wp:wrapNone/>
                <wp:docPr id="3301" name="Ink 3301"/>
                <wp:cNvGraphicFramePr/>
                <a:graphic xmlns:a="http://schemas.openxmlformats.org/drawingml/2006/main">
                  <a:graphicData uri="http://schemas.microsoft.com/office/word/2010/wordprocessingInk">
                    <w14:contentPart bwMode="auto" r:id="rId5557">
                      <w14:nvContentPartPr>
                        <w14:cNvContentPartPr/>
                      </w14:nvContentPartPr>
                      <w14:xfrm>
                        <a:off x="0" y="0"/>
                        <a:ext cx="10440" cy="20160"/>
                      </w14:xfrm>
                    </w14:contentPart>
                  </a:graphicData>
                </a:graphic>
              </wp:anchor>
            </w:drawing>
          </mc:Choice>
          <mc:Fallback>
            <w:pict>
              <v:shape w14:anchorId="7435B624" id="Ink 3301" o:spid="_x0000_s1026" type="#_x0000_t75" style="position:absolute;margin-left:136.75pt;margin-top:202.8pt;width:1.6pt;height:2.2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"/>
            </w:pict>
          </mc:Fallback>
        </mc:AlternateContent>
      </w:r>
      <w:r>
        <w:rPr>
          <w:noProof/>
        </w:rPr>
        <mc:AlternateContent>
          <mc:Choice Requires="wpi">
            <w:drawing>
              <wp:anchor distT="0" distB="0" distL="114300" distR="114300" simplePos="0" relativeHeight="254932992" behindDoc="0" locked="0" layoutInCell="1" allowOverlap="1">
                <wp:simplePos x="0" y="0"/>
                <wp:positionH relativeFrom="column">
                  <wp:posOffset>1737500</wp:posOffset>
                </wp:positionH>
                <wp:positionV relativeFrom="paragraph">
                  <wp:posOffset>2301025</wp:posOffset>
                </wp:positionV>
                <wp:extent cx="8280" cy="263880"/>
                <wp:effectExtent l="19050" t="38100" r="48895" b="41275"/>
                <wp:wrapNone/>
                <wp:docPr id="3300" name="Ink 3300"/>
                <wp:cNvGraphicFramePr/>
                <a:graphic xmlns:a="http://schemas.openxmlformats.org/drawingml/2006/main">
                  <a:graphicData uri="http://schemas.microsoft.com/office/word/2010/wordprocessingInk">
                    <w14:contentPart bwMode="auto" r:id="rId5558">
                      <w14:nvContentPartPr>
                        <w14:cNvContentPartPr/>
                      </w14:nvContentPartPr>
                      <w14:xfrm>
                        <a:off x="0" y="0"/>
                        <a:ext cx="8280" cy="263880"/>
                      </w14:xfrm>
                    </w14:contentPart>
                  </a:graphicData>
                </a:graphic>
              </wp:anchor>
            </w:drawing>
          </mc:Choice>
          <mc:Fallback>
            <w:pict>
              <v:shape w14:anchorId="7077D581" id="Ink 3300" o:spid="_x0000_s1026" type="#_x0000_t75" style="position:absolute;margin-left:136.45pt;margin-top:180.9pt;width:1.35pt;height:21.4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"/>
            </w:pict>
          </mc:Fallback>
        </mc:AlternateContent>
      </w:r>
      <w:r>
        <w:rPr>
          <w:noProof/>
        </w:rPr>
        <mc:AlternateContent>
          <mc:Choice Requires="wpi">
            <w:drawing>
              <wp:anchor distT="0" distB="0" distL="114300" distR="114300" simplePos="0" relativeHeight="254931968" behindDoc="0" locked="0" layoutInCell="1" allowOverlap="1">
                <wp:simplePos x="0" y="0"/>
                <wp:positionH relativeFrom="column">
                  <wp:posOffset>1121540</wp:posOffset>
                </wp:positionH>
                <wp:positionV relativeFrom="paragraph">
                  <wp:posOffset>2001865</wp:posOffset>
                </wp:positionV>
                <wp:extent cx="956520" cy="560160"/>
                <wp:effectExtent l="38100" t="38100" r="34290" b="30480"/>
                <wp:wrapNone/>
                <wp:docPr id="3299" name="Ink 3299"/>
                <wp:cNvGraphicFramePr/>
                <a:graphic xmlns:a="http://schemas.openxmlformats.org/drawingml/2006/main">
                  <a:graphicData uri="http://schemas.microsoft.com/office/word/2010/wordprocessingInk">
                    <w14:contentPart bwMode="auto" r:id="rId5559">
                      <w14:nvContentPartPr>
                        <w14:cNvContentPartPr/>
                      </w14:nvContentPartPr>
                      <w14:xfrm>
                        <a:off x="0" y="0"/>
                        <a:ext cx="956520" cy="560160"/>
                      </w14:xfrm>
                    </w14:contentPart>
                  </a:graphicData>
                </a:graphic>
              </wp:anchor>
            </w:drawing>
          </mc:Choice>
          <mc:Fallback>
            <w:pict>
              <v:shape w14:anchorId="43DDC391" id="Ink 3299" o:spid="_x0000_s1026" type="#_x0000_t75" style="position:absolute;margin-left:88.1pt;margin-top:157.35pt;width:75.85pt;height:44.7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"/>
            </w:pict>
          </mc:Fallback>
        </mc:AlternateContent>
      </w:r>
      <w:r>
        <w:rPr>
          <w:noProof/>
        </w:rPr>
        <mc:AlternateContent>
          <mc:Choice Requires="wpi">
            <w:drawing>
              <wp:anchor distT="0" distB="0" distL="114300" distR="114300" simplePos="0" relativeHeight="254930944" behindDoc="0" locked="0" layoutInCell="1" allowOverlap="1">
                <wp:simplePos x="0" y="0"/>
                <wp:positionH relativeFrom="column">
                  <wp:posOffset>934700</wp:posOffset>
                </wp:positionH>
                <wp:positionV relativeFrom="paragraph">
                  <wp:posOffset>2333785</wp:posOffset>
                </wp:positionV>
                <wp:extent cx="187560" cy="254160"/>
                <wp:effectExtent l="38100" t="38100" r="41275" b="31750"/>
                <wp:wrapNone/>
                <wp:docPr id="3298" name="Ink 3298"/>
                <wp:cNvGraphicFramePr/>
                <a:graphic xmlns:a="http://schemas.openxmlformats.org/drawingml/2006/main">
                  <a:graphicData uri="http://schemas.microsoft.com/office/word/2010/wordprocessingInk">
                    <w14:contentPart bwMode="auto" r:id="rId5560">
                      <w14:nvContentPartPr>
                        <w14:cNvContentPartPr/>
                      </w14:nvContentPartPr>
                      <w14:xfrm>
                        <a:off x="0" y="0"/>
                        <a:ext cx="187560" cy="254160"/>
                      </w14:xfrm>
                    </w14:contentPart>
                  </a:graphicData>
                </a:graphic>
              </wp:anchor>
            </w:drawing>
          </mc:Choice>
          <mc:Fallback>
            <w:pict>
              <v:shape w14:anchorId="56BC84C1" id="Ink 3298" o:spid="_x0000_s1026" type="#_x0000_t75" style="position:absolute;margin-left:73.35pt;margin-top:183.6pt;width:15.15pt;height:20.4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"/>
            </w:pict>
          </mc:Fallback>
        </mc:AlternateContent>
      </w:r>
      <w:r>
        <w:rPr>
          <w:noProof/>
        </w:rPr>
        <mc:AlternateContent>
          <mc:Choice Requires="wpi">
            <w:drawing>
              <wp:anchor distT="0" distB="0" distL="114300" distR="114300" simplePos="0" relativeHeight="254929920" behindDoc="0" locked="0" layoutInCell="1" allowOverlap="1">
                <wp:simplePos x="0" y="0"/>
                <wp:positionH relativeFrom="column">
                  <wp:posOffset>1016420</wp:posOffset>
                </wp:positionH>
                <wp:positionV relativeFrom="paragraph">
                  <wp:posOffset>2244145</wp:posOffset>
                </wp:positionV>
                <wp:extent cx="49680" cy="58320"/>
                <wp:effectExtent l="38100" t="38100" r="45720" b="37465"/>
                <wp:wrapNone/>
                <wp:docPr id="3297" name="Ink 3297"/>
                <wp:cNvGraphicFramePr/>
                <a:graphic xmlns:a="http://schemas.openxmlformats.org/drawingml/2006/main">
                  <a:graphicData uri="http://schemas.microsoft.com/office/word/2010/wordprocessingInk">
                    <w14:contentPart bwMode="auto" r:id="rId5561">
                      <w14:nvContentPartPr>
                        <w14:cNvContentPartPr/>
                      </w14:nvContentPartPr>
                      <w14:xfrm>
                        <a:off x="0" y="0"/>
                        <a:ext cx="49680" cy="58320"/>
                      </w14:xfrm>
                    </w14:contentPart>
                  </a:graphicData>
                </a:graphic>
              </wp:anchor>
            </w:drawing>
          </mc:Choice>
          <mc:Fallback>
            <w:pict>
              <v:shape w14:anchorId="7A3B2C00" id="Ink 3297" o:spid="_x0000_s1026" type="#_x0000_t75" style="position:absolute;margin-left:79.7pt;margin-top:176.55pt;width:4.6pt;height:5.2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"/>
            </w:pict>
          </mc:Fallback>
        </mc:AlternateContent>
      </w:r>
      <w:r>
        <w:rPr>
          <w:noProof/>
        </w:rPr>
        <mc:AlternateContent>
          <mc:Choice Requires="wpi">
            <w:drawing>
              <wp:anchor distT="0" distB="0" distL="114300" distR="114300" simplePos="0" relativeHeight="254928896" behindDoc="0" locked="0" layoutInCell="1" allowOverlap="1">
                <wp:simplePos x="0" y="0"/>
                <wp:positionH relativeFrom="column">
                  <wp:posOffset>756140</wp:posOffset>
                </wp:positionH>
                <wp:positionV relativeFrom="paragraph">
                  <wp:posOffset>2618905</wp:posOffset>
                </wp:positionV>
                <wp:extent cx="68040" cy="61560"/>
                <wp:effectExtent l="38100" t="38100" r="46355" b="34290"/>
                <wp:wrapNone/>
                <wp:docPr id="3296" name="Ink 3296"/>
                <wp:cNvGraphicFramePr/>
                <a:graphic xmlns:a="http://schemas.openxmlformats.org/drawingml/2006/main">
                  <a:graphicData uri="http://schemas.microsoft.com/office/word/2010/wordprocessingInk">
                    <w14:contentPart bwMode="auto" r:id="rId5562">
                      <w14:nvContentPartPr>
                        <w14:cNvContentPartPr/>
                      </w14:nvContentPartPr>
                      <w14:xfrm>
                        <a:off x="0" y="0"/>
                        <a:ext cx="68040" cy="61560"/>
                      </w14:xfrm>
                    </w14:contentPart>
                  </a:graphicData>
                </a:graphic>
              </wp:anchor>
            </w:drawing>
          </mc:Choice>
          <mc:Fallback>
            <w:pict>
              <v:shape w14:anchorId="2E1B94BF" id="Ink 3296" o:spid="_x0000_s1026" type="#_x0000_t75" style="position:absolute;margin-left:59.25pt;margin-top:205.85pt;width:5.85pt;height:5.6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"/>
            </w:pict>
          </mc:Fallback>
        </mc:AlternateContent>
      </w:r>
      <w:r>
        <w:rPr>
          <w:noProof/>
        </w:rPr>
        <mc:AlternateContent>
          <mc:Choice Requires="wpi">
            <w:drawing>
              <wp:anchor distT="0" distB="0" distL="114300" distR="114300" simplePos="0" relativeHeight="254927872" behindDoc="0" locked="0" layoutInCell="1" allowOverlap="1">
                <wp:simplePos x="0" y="0"/>
                <wp:positionH relativeFrom="column">
                  <wp:posOffset>1128020</wp:posOffset>
                </wp:positionH>
                <wp:positionV relativeFrom="paragraph">
                  <wp:posOffset>2304625</wp:posOffset>
                </wp:positionV>
                <wp:extent cx="24480" cy="31320"/>
                <wp:effectExtent l="38100" t="38100" r="33020" b="45085"/>
                <wp:wrapNone/>
                <wp:docPr id="3295" name="Ink 3295"/>
                <wp:cNvGraphicFramePr/>
                <a:graphic xmlns:a="http://schemas.openxmlformats.org/drawingml/2006/main">
                  <a:graphicData uri="http://schemas.microsoft.com/office/word/2010/wordprocessingInk">
                    <w14:contentPart bwMode="auto" r:id="rId5563">
                      <w14:nvContentPartPr>
                        <w14:cNvContentPartPr/>
                      </w14:nvContentPartPr>
                      <w14:xfrm>
                        <a:off x="0" y="0"/>
                        <a:ext cx="24480" cy="31320"/>
                      </w14:xfrm>
                    </w14:contentPart>
                  </a:graphicData>
                </a:graphic>
              </wp:anchor>
            </w:drawing>
          </mc:Choice>
          <mc:Fallback>
            <w:pict>
              <v:shape w14:anchorId="78EB18B8" id="Ink 3295" o:spid="_x0000_s1026" type="#_x0000_t75" style="position:absolute;margin-left:88.5pt;margin-top:181.15pt;width:2.65pt;height:3.1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"/>
            </w:pict>
          </mc:Fallback>
        </mc:AlternateContent>
      </w:r>
      <w:r>
        <w:rPr>
          <w:noProof/>
        </w:rPr>
        <mc:AlternateContent>
          <mc:Choice Requires="wpi">
            <w:drawing>
              <wp:anchor distT="0" distB="0" distL="114300" distR="114300" simplePos="0" relativeHeight="254926848" behindDoc="0" locked="0" layoutInCell="1" allowOverlap="1">
                <wp:simplePos x="0" y="0"/>
                <wp:positionH relativeFrom="column">
                  <wp:posOffset>900860</wp:posOffset>
                </wp:positionH>
                <wp:positionV relativeFrom="paragraph">
                  <wp:posOffset>2554105</wp:posOffset>
                </wp:positionV>
                <wp:extent cx="35640" cy="41400"/>
                <wp:effectExtent l="38100" t="38100" r="40640" b="34925"/>
                <wp:wrapNone/>
                <wp:docPr id="3294" name="Ink 3294"/>
                <wp:cNvGraphicFramePr/>
                <a:graphic xmlns:a="http://schemas.openxmlformats.org/drawingml/2006/main">
                  <a:graphicData uri="http://schemas.microsoft.com/office/word/2010/wordprocessingInk">
                    <w14:contentPart bwMode="auto" r:id="rId5564">
                      <w14:nvContentPartPr>
                        <w14:cNvContentPartPr/>
                      </w14:nvContentPartPr>
                      <w14:xfrm>
                        <a:off x="0" y="0"/>
                        <a:ext cx="35640" cy="41400"/>
                      </w14:xfrm>
                    </w14:contentPart>
                  </a:graphicData>
                </a:graphic>
              </wp:anchor>
            </w:drawing>
          </mc:Choice>
          <mc:Fallback>
            <w:pict>
              <v:shape w14:anchorId="0427773D" id="Ink 3294" o:spid="_x0000_s1026" type="#_x0000_t75" style="position:absolute;margin-left:70.55pt;margin-top:200.7pt;width:3.6pt;height:3.9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"/>
            </w:pict>
          </mc:Fallback>
        </mc:AlternateContent>
      </w:r>
      <w:r>
        <w:rPr>
          <w:noProof/>
        </w:rPr>
        <mc:AlternateContent>
          <mc:Choice Requires="wpi">
            <w:drawing>
              <wp:anchor distT="0" distB="0" distL="114300" distR="114300" simplePos="0" relativeHeight="254925824" behindDoc="0" locked="0" layoutInCell="1" allowOverlap="1">
                <wp:simplePos x="0" y="0"/>
                <wp:positionH relativeFrom="column">
                  <wp:posOffset>2019020</wp:posOffset>
                </wp:positionH>
                <wp:positionV relativeFrom="paragraph">
                  <wp:posOffset>2491105</wp:posOffset>
                </wp:positionV>
                <wp:extent cx="54720" cy="15480"/>
                <wp:effectExtent l="38100" t="38100" r="40640" b="41910"/>
                <wp:wrapNone/>
                <wp:docPr id="3293" name="Ink 3293"/>
                <wp:cNvGraphicFramePr/>
                <a:graphic xmlns:a="http://schemas.openxmlformats.org/drawingml/2006/main">
                  <a:graphicData uri="http://schemas.microsoft.com/office/word/2010/wordprocessingInk">
                    <w14:contentPart bwMode="auto" r:id="rId5565">
                      <w14:nvContentPartPr>
                        <w14:cNvContentPartPr/>
                      </w14:nvContentPartPr>
                      <w14:xfrm>
                        <a:off x="0" y="0"/>
                        <a:ext cx="54720" cy="15480"/>
                      </w14:xfrm>
                    </w14:contentPart>
                  </a:graphicData>
                </a:graphic>
              </wp:anchor>
            </w:drawing>
          </mc:Choice>
          <mc:Fallback>
            <w:pict>
              <v:shape w14:anchorId="09E12B13" id="Ink 3293" o:spid="_x0000_s1026" type="#_x0000_t75" style="position:absolute;margin-left:158.85pt;margin-top:195.95pt;width:4.7pt;height:1.6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"/>
            </w:pict>
          </mc:Fallback>
        </mc:AlternateContent>
      </w:r>
      <w:r>
        <w:rPr>
          <w:noProof/>
        </w:rPr>
        <mc:AlternateContent>
          <mc:Choice Requires="wpi">
            <w:drawing>
              <wp:anchor distT="0" distB="0" distL="114300" distR="114300" simplePos="0" relativeHeight="254924800" behindDoc="0" locked="0" layoutInCell="1" allowOverlap="1">
                <wp:simplePos x="0" y="0"/>
                <wp:positionH relativeFrom="column">
                  <wp:posOffset>2032700</wp:posOffset>
                </wp:positionH>
                <wp:positionV relativeFrom="paragraph">
                  <wp:posOffset>2421625</wp:posOffset>
                </wp:positionV>
                <wp:extent cx="33120" cy="142920"/>
                <wp:effectExtent l="38100" t="38100" r="43180" b="28575"/>
                <wp:wrapNone/>
                <wp:docPr id="3292" name="Ink 3292"/>
                <wp:cNvGraphicFramePr/>
                <a:graphic xmlns:a="http://schemas.openxmlformats.org/drawingml/2006/main">
                  <a:graphicData uri="http://schemas.microsoft.com/office/word/2010/wordprocessingInk">
                    <w14:contentPart bwMode="auto" r:id="rId5566">
                      <w14:nvContentPartPr>
                        <w14:cNvContentPartPr/>
                      </w14:nvContentPartPr>
                      <w14:xfrm>
                        <a:off x="0" y="0"/>
                        <a:ext cx="33120" cy="142920"/>
                      </w14:xfrm>
                    </w14:contentPart>
                  </a:graphicData>
                </a:graphic>
              </wp:anchor>
            </w:drawing>
          </mc:Choice>
          <mc:Fallback>
            <w:pict>
              <v:shape w14:anchorId="0B63FBCE" id="Ink 3292" o:spid="_x0000_s1026" type="#_x0000_t75" style="position:absolute;margin-left:159.7pt;margin-top:190.4pt;width:3.2pt;height:11.8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"/>
            </w:pict>
          </mc:Fallback>
        </mc:AlternateContent>
      </w:r>
      <w:r>
        <w:rPr>
          <w:noProof/>
        </w:rPr>
        <mc:AlternateContent>
          <mc:Choice Requires="wpi">
            <w:drawing>
              <wp:anchor distT="0" distB="0" distL="114300" distR="114300" simplePos="0" relativeHeight="254923776" behindDoc="0" locked="0" layoutInCell="1" allowOverlap="1">
                <wp:simplePos x="0" y="0"/>
                <wp:positionH relativeFrom="column">
                  <wp:posOffset>1828940</wp:posOffset>
                </wp:positionH>
                <wp:positionV relativeFrom="paragraph">
                  <wp:posOffset>2166025</wp:posOffset>
                </wp:positionV>
                <wp:extent cx="53280" cy="160920"/>
                <wp:effectExtent l="38100" t="38100" r="42545" b="29845"/>
                <wp:wrapNone/>
                <wp:docPr id="3291" name="Ink 3291"/>
                <wp:cNvGraphicFramePr/>
                <a:graphic xmlns:a="http://schemas.openxmlformats.org/drawingml/2006/main">
                  <a:graphicData uri="http://schemas.microsoft.com/office/word/2010/wordprocessingInk">
                    <w14:contentPart bwMode="auto" r:id="rId5567">
                      <w14:nvContentPartPr>
                        <w14:cNvContentPartPr/>
                      </w14:nvContentPartPr>
                      <w14:xfrm>
                        <a:off x="0" y="0"/>
                        <a:ext cx="53280" cy="160920"/>
                      </w14:xfrm>
                    </w14:contentPart>
                  </a:graphicData>
                </a:graphic>
              </wp:anchor>
            </w:drawing>
          </mc:Choice>
          <mc:Fallback>
            <w:pict>
              <v:shape w14:anchorId="034EDF48" id="Ink 3291" o:spid="_x0000_s1026" type="#_x0000_t75" style="position:absolute;margin-left:143.65pt;margin-top:170.2pt;width:4.8pt;height:13.2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"/>
            </w:pict>
          </mc:Fallback>
        </mc:AlternateContent>
      </w:r>
      <w:r>
        <w:rPr>
          <w:noProof/>
        </w:rPr>
        <mc:AlternateContent>
          <mc:Choice Requires="wpi">
            <w:drawing>
              <wp:anchor distT="0" distB="0" distL="114300" distR="114300" simplePos="0" relativeHeight="254922752" behindDoc="0" locked="0" layoutInCell="1" allowOverlap="1">
                <wp:simplePos x="0" y="0"/>
                <wp:positionH relativeFrom="column">
                  <wp:posOffset>1751900</wp:posOffset>
                </wp:positionH>
                <wp:positionV relativeFrom="paragraph">
                  <wp:posOffset>2286265</wp:posOffset>
                </wp:positionV>
                <wp:extent cx="190440" cy="231840"/>
                <wp:effectExtent l="38100" t="38100" r="38735" b="34925"/>
                <wp:wrapNone/>
                <wp:docPr id="3290" name="Ink 3290"/>
                <wp:cNvGraphicFramePr/>
                <a:graphic xmlns:a="http://schemas.openxmlformats.org/drawingml/2006/main">
                  <a:graphicData uri="http://schemas.microsoft.com/office/word/2010/wordprocessingInk">
                    <w14:contentPart bwMode="auto" r:id="rId5568">
                      <w14:nvContentPartPr>
                        <w14:cNvContentPartPr/>
                      </w14:nvContentPartPr>
                      <w14:xfrm>
                        <a:off x="0" y="0"/>
                        <a:ext cx="190440" cy="231840"/>
                      </w14:xfrm>
                    </w14:contentPart>
                  </a:graphicData>
                </a:graphic>
              </wp:anchor>
            </w:drawing>
          </mc:Choice>
          <mc:Fallback>
            <w:pict>
              <v:shape w14:anchorId="73B6FE26" id="Ink 3290" o:spid="_x0000_s1026" type="#_x0000_t75" style="position:absolute;margin-left:137.65pt;margin-top:179.7pt;width:15.55pt;height:18.7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"/>
            </w:pict>
          </mc:Fallback>
        </mc:AlternateContent>
      </w:r>
      <w:r>
        <w:rPr>
          <w:noProof/>
        </w:rPr>
        <mc:AlternateContent>
          <mc:Choice Requires="wpi">
            <w:drawing>
              <wp:anchor distT="0" distB="0" distL="114300" distR="114300" simplePos="0" relativeHeight="254921728" behindDoc="0" locked="0" layoutInCell="1" allowOverlap="1">
                <wp:simplePos x="0" y="0"/>
                <wp:positionH relativeFrom="column">
                  <wp:posOffset>1920380</wp:posOffset>
                </wp:positionH>
                <wp:positionV relativeFrom="paragraph">
                  <wp:posOffset>2507665</wp:posOffset>
                </wp:positionV>
                <wp:extent cx="25920" cy="33840"/>
                <wp:effectExtent l="38100" t="38100" r="50800" b="42545"/>
                <wp:wrapNone/>
                <wp:docPr id="3289" name="Ink 3289"/>
                <wp:cNvGraphicFramePr/>
                <a:graphic xmlns:a="http://schemas.openxmlformats.org/drawingml/2006/main">
                  <a:graphicData uri="http://schemas.microsoft.com/office/word/2010/wordprocessingInk">
                    <w14:contentPart bwMode="auto" r:id="rId5569">
                      <w14:nvContentPartPr>
                        <w14:cNvContentPartPr/>
                      </w14:nvContentPartPr>
                      <w14:xfrm>
                        <a:off x="0" y="0"/>
                        <a:ext cx="25920" cy="33840"/>
                      </w14:xfrm>
                    </w14:contentPart>
                  </a:graphicData>
                </a:graphic>
              </wp:anchor>
            </w:drawing>
          </mc:Choice>
          <mc:Fallback>
            <w:pict>
              <v:shape w14:anchorId="4B22BE16" id="Ink 3289" o:spid="_x0000_s1026" type="#_x0000_t75" style="position:absolute;margin-left:150.8pt;margin-top:197.05pt;width:2.9pt;height:3.5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"/>
            </w:pict>
          </mc:Fallback>
        </mc:AlternateContent>
      </w:r>
      <w:r>
        <w:rPr>
          <w:noProof/>
        </w:rPr>
        <mc:AlternateContent>
          <mc:Choice Requires="wpi">
            <w:drawing>
              <wp:anchor distT="0" distB="0" distL="114300" distR="114300" simplePos="0" relativeHeight="254920704" behindDoc="0" locked="0" layoutInCell="1" allowOverlap="1">
                <wp:simplePos x="0" y="0"/>
                <wp:positionH relativeFrom="column">
                  <wp:posOffset>1742180</wp:posOffset>
                </wp:positionH>
                <wp:positionV relativeFrom="paragraph">
                  <wp:posOffset>2285905</wp:posOffset>
                </wp:positionV>
                <wp:extent cx="32040" cy="37080"/>
                <wp:effectExtent l="38100" t="38100" r="44450" b="39370"/>
                <wp:wrapNone/>
                <wp:docPr id="3288" name="Ink 3288"/>
                <wp:cNvGraphicFramePr/>
                <a:graphic xmlns:a="http://schemas.openxmlformats.org/drawingml/2006/main">
                  <a:graphicData uri="http://schemas.microsoft.com/office/word/2010/wordprocessingInk">
                    <w14:contentPart bwMode="auto" r:id="rId5570">
                      <w14:nvContentPartPr>
                        <w14:cNvContentPartPr/>
                      </w14:nvContentPartPr>
                      <w14:xfrm>
                        <a:off x="0" y="0"/>
                        <a:ext cx="32040" cy="37080"/>
                      </w14:xfrm>
                    </w14:contentPart>
                  </a:graphicData>
                </a:graphic>
              </wp:anchor>
            </w:drawing>
          </mc:Choice>
          <mc:Fallback>
            <w:pict>
              <v:shape w14:anchorId="24535CB8" id="Ink 3288" o:spid="_x0000_s1026" type="#_x0000_t75" style="position:absolute;margin-left:137pt;margin-top:179.85pt;width:3.1pt;height:3.4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"/>
            </w:pict>
          </mc:Fallback>
        </mc:AlternateContent>
      </w:r>
      <w:r>
        <w:rPr>
          <w:noProof/>
        </w:rPr>
        <mc:AlternateContent>
          <mc:Choice Requires="wpi">
            <w:drawing>
              <wp:anchor distT="0" distB="0" distL="114300" distR="114300" simplePos="0" relativeHeight="254919680" behindDoc="0" locked="0" layoutInCell="1" allowOverlap="1">
                <wp:simplePos x="0" y="0"/>
                <wp:positionH relativeFrom="column">
                  <wp:posOffset>506660</wp:posOffset>
                </wp:positionH>
                <wp:positionV relativeFrom="paragraph">
                  <wp:posOffset>2147305</wp:posOffset>
                </wp:positionV>
                <wp:extent cx="41040" cy="190800"/>
                <wp:effectExtent l="38100" t="38100" r="35560" b="38100"/>
                <wp:wrapNone/>
                <wp:docPr id="3287" name="Ink 3287"/>
                <wp:cNvGraphicFramePr/>
                <a:graphic xmlns:a="http://schemas.openxmlformats.org/drawingml/2006/main">
                  <a:graphicData uri="http://schemas.microsoft.com/office/word/2010/wordprocessingInk">
                    <w14:contentPart bwMode="auto" r:id="rId5571">
                      <w14:nvContentPartPr>
                        <w14:cNvContentPartPr/>
                      </w14:nvContentPartPr>
                      <w14:xfrm>
                        <a:off x="0" y="0"/>
                        <a:ext cx="41040" cy="190800"/>
                      </w14:xfrm>
                    </w14:contentPart>
                  </a:graphicData>
                </a:graphic>
              </wp:anchor>
            </w:drawing>
          </mc:Choice>
          <mc:Fallback>
            <w:pict>
              <v:shape w14:anchorId="6B547486" id="Ink 3287" o:spid="_x0000_s1026" type="#_x0000_t75" style="position:absolute;margin-left:39.75pt;margin-top:168.95pt;width:3.75pt;height:15.4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"/>
            </w:pict>
          </mc:Fallback>
        </mc:AlternateContent>
      </w:r>
      <w:r>
        <w:rPr>
          <w:noProof/>
        </w:rPr>
        <mc:AlternateContent>
          <mc:Choice Requires="wpi">
            <w:drawing>
              <wp:anchor distT="0" distB="0" distL="114300" distR="114300" simplePos="0" relativeHeight="254918656" behindDoc="0" locked="0" layoutInCell="1" allowOverlap="1">
                <wp:simplePos x="0" y="0"/>
                <wp:positionH relativeFrom="column">
                  <wp:posOffset>426380</wp:posOffset>
                </wp:positionH>
                <wp:positionV relativeFrom="paragraph">
                  <wp:posOffset>2170705</wp:posOffset>
                </wp:positionV>
                <wp:extent cx="41400" cy="140760"/>
                <wp:effectExtent l="38100" t="38100" r="34925" b="31115"/>
                <wp:wrapNone/>
                <wp:docPr id="3286" name="Ink 3286"/>
                <wp:cNvGraphicFramePr/>
                <a:graphic xmlns:a="http://schemas.openxmlformats.org/drawingml/2006/main">
                  <a:graphicData uri="http://schemas.microsoft.com/office/word/2010/wordprocessingInk">
                    <w14:contentPart bwMode="auto" r:id="rId5572">
                      <w14:nvContentPartPr>
                        <w14:cNvContentPartPr/>
                      </w14:nvContentPartPr>
                      <w14:xfrm>
                        <a:off x="0" y="0"/>
                        <a:ext cx="41400" cy="140760"/>
                      </w14:xfrm>
                    </w14:contentPart>
                  </a:graphicData>
                </a:graphic>
              </wp:anchor>
            </w:drawing>
          </mc:Choice>
          <mc:Fallback>
            <w:pict>
              <v:shape w14:anchorId="2DC603E1" id="Ink 3286" o:spid="_x0000_s1026" type="#_x0000_t75" style="position:absolute;margin-left:33.1pt;margin-top:170.45pt;width:4.05pt;height:11.8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"/>
            </w:pict>
          </mc:Fallback>
        </mc:AlternateContent>
      </w:r>
      <w:r>
        <w:rPr>
          <w:noProof/>
        </w:rPr>
        <mc:AlternateContent>
          <mc:Choice Requires="wpi">
            <w:drawing>
              <wp:anchor distT="0" distB="0" distL="114300" distR="114300" simplePos="0" relativeHeight="254917632" behindDoc="0" locked="0" layoutInCell="1" allowOverlap="1">
                <wp:simplePos x="0" y="0"/>
                <wp:positionH relativeFrom="column">
                  <wp:posOffset>5039060</wp:posOffset>
                </wp:positionH>
                <wp:positionV relativeFrom="paragraph">
                  <wp:posOffset>1119145</wp:posOffset>
                </wp:positionV>
                <wp:extent cx="80640" cy="62280"/>
                <wp:effectExtent l="38100" t="38100" r="34290" b="33020"/>
                <wp:wrapNone/>
                <wp:docPr id="3285" name="Ink 3285"/>
                <wp:cNvGraphicFramePr/>
                <a:graphic xmlns:a="http://schemas.openxmlformats.org/drawingml/2006/main">
                  <a:graphicData uri="http://schemas.microsoft.com/office/word/2010/wordprocessingInk">
                    <w14:contentPart bwMode="auto" r:id="rId5573">
                      <w14:nvContentPartPr>
                        <w14:cNvContentPartPr/>
                      </w14:nvContentPartPr>
                      <w14:xfrm>
                        <a:off x="0" y="0"/>
                        <a:ext cx="80640" cy="62280"/>
                      </w14:xfrm>
                    </w14:contentPart>
                  </a:graphicData>
                </a:graphic>
              </wp:anchor>
            </w:drawing>
          </mc:Choice>
          <mc:Fallback>
            <w:pict>
              <v:shape w14:anchorId="365B446D" id="Ink 3285" o:spid="_x0000_s1026" type="#_x0000_t75" style="position:absolute;margin-left:396.35pt;margin-top:87.7pt;width:7.05pt;height:5.7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"/>
            </w:pict>
          </mc:Fallback>
        </mc:AlternateContent>
      </w:r>
      <w:r>
        <w:rPr>
          <w:noProof/>
        </w:rPr>
        <mc:AlternateContent>
          <mc:Choice Requires="wpi">
            <w:drawing>
              <wp:anchor distT="0" distB="0" distL="114300" distR="114300" simplePos="0" relativeHeight="254916608" behindDoc="0" locked="0" layoutInCell="1" allowOverlap="1">
                <wp:simplePos x="0" y="0"/>
                <wp:positionH relativeFrom="column">
                  <wp:posOffset>5005220</wp:posOffset>
                </wp:positionH>
                <wp:positionV relativeFrom="paragraph">
                  <wp:posOffset>1941025</wp:posOffset>
                </wp:positionV>
                <wp:extent cx="84960" cy="47520"/>
                <wp:effectExtent l="19050" t="38100" r="29845" b="48260"/>
                <wp:wrapNone/>
                <wp:docPr id="3284" name="Ink 3284"/>
                <wp:cNvGraphicFramePr/>
                <a:graphic xmlns:a="http://schemas.openxmlformats.org/drawingml/2006/main">
                  <a:graphicData uri="http://schemas.microsoft.com/office/word/2010/wordprocessingInk">
                    <w14:contentPart bwMode="auto" r:id="rId5574">
                      <w14:nvContentPartPr>
                        <w14:cNvContentPartPr/>
                      </w14:nvContentPartPr>
                      <w14:xfrm>
                        <a:off x="0" y="0"/>
                        <a:ext cx="84960" cy="47520"/>
                      </w14:xfrm>
                    </w14:contentPart>
                  </a:graphicData>
                </a:graphic>
              </wp:anchor>
            </w:drawing>
          </mc:Choice>
          <mc:Fallback>
            <w:pict>
              <v:shape w14:anchorId="75AE3B11" id="Ink 3284" o:spid="_x0000_s1026" type="#_x0000_t75" style="position:absolute;margin-left:393.65pt;margin-top:152.4pt;width:7.45pt;height:4.7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"/>
            </w:pict>
          </mc:Fallback>
        </mc:AlternateContent>
      </w:r>
      <w:r>
        <w:rPr>
          <w:noProof/>
        </w:rPr>
        <mc:AlternateContent>
          <mc:Choice Requires="wpi">
            <w:drawing>
              <wp:anchor distT="0" distB="0" distL="114300" distR="114300" simplePos="0" relativeHeight="254915584" behindDoc="0" locked="0" layoutInCell="1" allowOverlap="1">
                <wp:simplePos x="0" y="0"/>
                <wp:positionH relativeFrom="column">
                  <wp:posOffset>4987220</wp:posOffset>
                </wp:positionH>
                <wp:positionV relativeFrom="paragraph">
                  <wp:posOffset>1849225</wp:posOffset>
                </wp:positionV>
                <wp:extent cx="31320" cy="29880"/>
                <wp:effectExtent l="38100" t="38100" r="45085" b="46355"/>
                <wp:wrapNone/>
                <wp:docPr id="3283" name="Ink 3283"/>
                <wp:cNvGraphicFramePr/>
                <a:graphic xmlns:a="http://schemas.openxmlformats.org/drawingml/2006/main">
                  <a:graphicData uri="http://schemas.microsoft.com/office/word/2010/wordprocessingInk">
                    <w14:contentPart bwMode="auto" r:id="rId5575">
                      <w14:nvContentPartPr>
                        <w14:cNvContentPartPr/>
                      </w14:nvContentPartPr>
                      <w14:xfrm>
                        <a:off x="0" y="0"/>
                        <a:ext cx="31320" cy="29880"/>
                      </w14:xfrm>
                    </w14:contentPart>
                  </a:graphicData>
                </a:graphic>
              </wp:anchor>
            </w:drawing>
          </mc:Choice>
          <mc:Fallback>
            <w:pict>
              <v:shape w14:anchorId="5A94860F" id="Ink 3283" o:spid="_x0000_s1026" type="#_x0000_t75" style="position:absolute;margin-left:392.3pt;margin-top:145.2pt;width:3.25pt;height:3.15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"/>
            </w:pict>
          </mc:Fallback>
        </mc:AlternateContent>
      </w:r>
      <w:r>
        <w:rPr>
          <w:noProof/>
        </w:rPr>
        <mc:AlternateContent>
          <mc:Choice Requires="wpi">
            <w:drawing>
              <wp:anchor distT="0" distB="0" distL="114300" distR="114300" simplePos="0" relativeHeight="254914560" behindDoc="0" locked="0" layoutInCell="1" allowOverlap="1">
                <wp:simplePos x="0" y="0"/>
                <wp:positionH relativeFrom="column">
                  <wp:posOffset>4993340</wp:posOffset>
                </wp:positionH>
                <wp:positionV relativeFrom="paragraph">
                  <wp:posOffset>1583905</wp:posOffset>
                </wp:positionV>
                <wp:extent cx="8640" cy="272880"/>
                <wp:effectExtent l="19050" t="38100" r="48895" b="32385"/>
                <wp:wrapNone/>
                <wp:docPr id="3282" name="Ink 3282"/>
                <wp:cNvGraphicFramePr/>
                <a:graphic xmlns:a="http://schemas.openxmlformats.org/drawingml/2006/main">
                  <a:graphicData uri="http://schemas.microsoft.com/office/word/2010/wordprocessingInk">
                    <w14:contentPart bwMode="auto" r:id="rId5576">
                      <w14:nvContentPartPr>
                        <w14:cNvContentPartPr/>
                      </w14:nvContentPartPr>
                      <w14:xfrm>
                        <a:off x="0" y="0"/>
                        <a:ext cx="8640" cy="272880"/>
                      </w14:xfrm>
                    </w14:contentPart>
                  </a:graphicData>
                </a:graphic>
              </wp:anchor>
            </w:drawing>
          </mc:Choice>
          <mc:Fallback>
            <w:pict>
              <v:shape w14:anchorId="0302B579" id="Ink 3282" o:spid="_x0000_s1026" type="#_x0000_t75" style="position:absolute;margin-left:392.9pt;margin-top:124.35pt;width:1.45pt;height:22.1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"/>
            </w:pict>
          </mc:Fallback>
        </mc:AlternateContent>
      </w:r>
      <w:r>
        <w:rPr>
          <w:noProof/>
        </w:rPr>
        <mc:AlternateContent>
          <mc:Choice Requires="wpi">
            <w:drawing>
              <wp:anchor distT="0" distB="0" distL="114300" distR="114300" simplePos="0" relativeHeight="254913536" behindDoc="0" locked="0" layoutInCell="1" allowOverlap="1">
                <wp:simplePos x="0" y="0"/>
                <wp:positionH relativeFrom="column">
                  <wp:posOffset>4343540</wp:posOffset>
                </wp:positionH>
                <wp:positionV relativeFrom="paragraph">
                  <wp:posOffset>1290145</wp:posOffset>
                </wp:positionV>
                <wp:extent cx="952920" cy="470880"/>
                <wp:effectExtent l="38100" t="38100" r="38100" b="43815"/>
                <wp:wrapNone/>
                <wp:docPr id="3281" name="Ink 3281"/>
                <wp:cNvGraphicFramePr/>
                <a:graphic xmlns:a="http://schemas.openxmlformats.org/drawingml/2006/main">
                  <a:graphicData uri="http://schemas.microsoft.com/office/word/2010/wordprocessingInk">
                    <w14:contentPart bwMode="auto" r:id="rId5577">
                      <w14:nvContentPartPr>
                        <w14:cNvContentPartPr/>
                      </w14:nvContentPartPr>
                      <w14:xfrm>
                        <a:off x="0" y="0"/>
                        <a:ext cx="952920" cy="470880"/>
                      </w14:xfrm>
                    </w14:contentPart>
                  </a:graphicData>
                </a:graphic>
              </wp:anchor>
            </w:drawing>
          </mc:Choice>
          <mc:Fallback>
            <w:pict>
              <v:shape w14:anchorId="30D856FF" id="Ink 3281" o:spid="_x0000_s1026" type="#_x0000_t75" style="position:absolute;margin-left:341.85pt;margin-top:101.25pt;width:75.6pt;height:37.85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"/>
            </w:pict>
          </mc:Fallback>
        </mc:AlternateContent>
      </w:r>
      <w:r>
        <w:rPr>
          <w:noProof/>
        </w:rPr>
        <mc:AlternateContent>
          <mc:Choice Requires="wpi">
            <w:drawing>
              <wp:anchor distT="0" distB="0" distL="114300" distR="114300" simplePos="0" relativeHeight="254912512" behindDoc="0" locked="0" layoutInCell="1" allowOverlap="1">
                <wp:simplePos x="0" y="0"/>
                <wp:positionH relativeFrom="column">
                  <wp:posOffset>4684820</wp:posOffset>
                </wp:positionH>
                <wp:positionV relativeFrom="paragraph">
                  <wp:posOffset>1880545</wp:posOffset>
                </wp:positionV>
                <wp:extent cx="50040" cy="59040"/>
                <wp:effectExtent l="38100" t="38100" r="45720" b="36830"/>
                <wp:wrapNone/>
                <wp:docPr id="3280" name="Ink 3280"/>
                <wp:cNvGraphicFramePr/>
                <a:graphic xmlns:a="http://schemas.openxmlformats.org/drawingml/2006/main">
                  <a:graphicData uri="http://schemas.microsoft.com/office/word/2010/wordprocessingInk">
                    <w14:contentPart bwMode="auto" r:id="rId5578">
                      <w14:nvContentPartPr>
                        <w14:cNvContentPartPr/>
                      </w14:nvContentPartPr>
                      <w14:xfrm>
                        <a:off x="0" y="0"/>
                        <a:ext cx="50040" cy="59040"/>
                      </w14:xfrm>
                    </w14:contentPart>
                  </a:graphicData>
                </a:graphic>
              </wp:anchor>
            </w:drawing>
          </mc:Choice>
          <mc:Fallback>
            <w:pict>
              <v:shape w14:anchorId="44753586" id="Ink 3280" o:spid="_x0000_s1026" type="#_x0000_t75" style="position:absolute;margin-left:368.45pt;margin-top:147.75pt;width:4.7pt;height:5.45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"/>
            </w:pict>
          </mc:Fallback>
        </mc:AlternateContent>
      </w:r>
      <w:r>
        <w:rPr>
          <w:noProof/>
        </w:rPr>
        <mc:AlternateContent>
          <mc:Choice Requires="wpi">
            <w:drawing>
              <wp:anchor distT="0" distB="0" distL="114300" distR="114300" simplePos="0" relativeHeight="254911488" behindDoc="0" locked="0" layoutInCell="1" allowOverlap="1">
                <wp:simplePos x="0" y="0"/>
                <wp:positionH relativeFrom="column">
                  <wp:posOffset>4749980</wp:posOffset>
                </wp:positionH>
                <wp:positionV relativeFrom="paragraph">
                  <wp:posOffset>1793065</wp:posOffset>
                </wp:positionV>
                <wp:extent cx="18000" cy="34560"/>
                <wp:effectExtent l="38100" t="38100" r="39370" b="41910"/>
                <wp:wrapNone/>
                <wp:docPr id="3279" name="Ink 3279"/>
                <wp:cNvGraphicFramePr/>
                <a:graphic xmlns:a="http://schemas.openxmlformats.org/drawingml/2006/main">
                  <a:graphicData uri="http://schemas.microsoft.com/office/word/2010/wordprocessingInk">
                    <w14:contentPart bwMode="auto" r:id="rId5579">
                      <w14:nvContentPartPr>
                        <w14:cNvContentPartPr/>
                      </w14:nvContentPartPr>
                      <w14:xfrm>
                        <a:off x="0" y="0"/>
                        <a:ext cx="18000" cy="34560"/>
                      </w14:xfrm>
                    </w14:contentPart>
                  </a:graphicData>
                </a:graphic>
              </wp:anchor>
            </w:drawing>
          </mc:Choice>
          <mc:Fallback>
            <w:pict>
              <v:shape w14:anchorId="19EBD5F2" id="Ink 3279" o:spid="_x0000_s1026" type="#_x0000_t75" style="position:absolute;margin-left:373.55pt;margin-top:140.9pt;width:2.35pt;height:3.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"/>
            </w:pict>
          </mc:Fallback>
        </mc:AlternateContent>
      </w:r>
      <w:r>
        <w:rPr>
          <w:noProof/>
        </w:rPr>
        <mc:AlternateContent>
          <mc:Choice Requires="wpi">
            <w:drawing>
              <wp:anchor distT="0" distB="0" distL="114300" distR="114300" simplePos="0" relativeHeight="254910464" behindDoc="0" locked="0" layoutInCell="1" allowOverlap="1">
                <wp:simplePos x="0" y="0"/>
                <wp:positionH relativeFrom="column">
                  <wp:posOffset>4750700</wp:posOffset>
                </wp:positionH>
                <wp:positionV relativeFrom="paragraph">
                  <wp:posOffset>1542505</wp:posOffset>
                </wp:positionV>
                <wp:extent cx="244800" cy="265680"/>
                <wp:effectExtent l="38100" t="38100" r="41275" b="39370"/>
                <wp:wrapNone/>
                <wp:docPr id="3278" name="Ink 3278"/>
                <wp:cNvGraphicFramePr/>
                <a:graphic xmlns:a="http://schemas.openxmlformats.org/drawingml/2006/main">
                  <a:graphicData uri="http://schemas.microsoft.com/office/word/2010/wordprocessingInk">
                    <w14:contentPart bwMode="auto" r:id="rId5580">
                      <w14:nvContentPartPr>
                        <w14:cNvContentPartPr/>
                      </w14:nvContentPartPr>
                      <w14:xfrm>
                        <a:off x="0" y="0"/>
                        <a:ext cx="244800" cy="265680"/>
                      </w14:xfrm>
                    </w14:contentPart>
                  </a:graphicData>
                </a:graphic>
              </wp:anchor>
            </w:drawing>
          </mc:Choice>
          <mc:Fallback>
            <w:pict>
              <v:shape w14:anchorId="36102850" id="Ink 3278" o:spid="_x0000_s1026" type="#_x0000_t75" style="position:absolute;margin-left:373.8pt;margin-top:121.1pt;width:19.95pt;height:21.65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"/>
            </w:pict>
          </mc:Fallback>
        </mc:AlternateContent>
      </w:r>
      <w:r>
        <w:rPr>
          <w:noProof/>
        </w:rPr>
        <mc:AlternateContent>
          <mc:Choice Requires="wpi">
            <w:drawing>
              <wp:anchor distT="0" distB="0" distL="114300" distR="114300" simplePos="0" relativeHeight="254909440" behindDoc="0" locked="0" layoutInCell="1" allowOverlap="1">
                <wp:simplePos x="0" y="0"/>
                <wp:positionH relativeFrom="column">
                  <wp:posOffset>4163540</wp:posOffset>
                </wp:positionH>
                <wp:positionV relativeFrom="paragraph">
                  <wp:posOffset>1521265</wp:posOffset>
                </wp:positionV>
                <wp:extent cx="176400" cy="268560"/>
                <wp:effectExtent l="38100" t="38100" r="33655" b="36830"/>
                <wp:wrapNone/>
                <wp:docPr id="3277" name="Ink 3277"/>
                <wp:cNvGraphicFramePr/>
                <a:graphic xmlns:a="http://schemas.openxmlformats.org/drawingml/2006/main">
                  <a:graphicData uri="http://schemas.microsoft.com/office/word/2010/wordprocessingInk">
                    <w14:contentPart bwMode="auto" r:id="rId5581">
                      <w14:nvContentPartPr>
                        <w14:cNvContentPartPr/>
                      </w14:nvContentPartPr>
                      <w14:xfrm>
                        <a:off x="0" y="0"/>
                        <a:ext cx="176400" cy="268560"/>
                      </w14:xfrm>
                    </w14:contentPart>
                  </a:graphicData>
                </a:graphic>
              </wp:anchor>
            </w:drawing>
          </mc:Choice>
          <mc:Fallback>
            <w:pict>
              <v:shape w14:anchorId="5CB086CF" id="Ink 3277" o:spid="_x0000_s1026" type="#_x0000_t75" style="position:absolute;margin-left:327.6pt;margin-top:119.55pt;width:14.4pt;height:21.7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"/>
            </w:pict>
          </mc:Fallback>
        </mc:AlternateContent>
      </w:r>
      <w:r>
        <w:rPr>
          <w:noProof/>
        </w:rPr>
        <mc:AlternateContent>
          <mc:Choice Requires="wpi">
            <w:drawing>
              <wp:anchor distT="0" distB="0" distL="114300" distR="114300" simplePos="0" relativeHeight="254908416" behindDoc="0" locked="0" layoutInCell="1" allowOverlap="1">
                <wp:simplePos x="0" y="0"/>
                <wp:positionH relativeFrom="column">
                  <wp:posOffset>4242740</wp:posOffset>
                </wp:positionH>
                <wp:positionV relativeFrom="paragraph">
                  <wp:posOffset>1353145</wp:posOffset>
                </wp:positionV>
                <wp:extent cx="63720" cy="85320"/>
                <wp:effectExtent l="19050" t="19050" r="50800" b="48260"/>
                <wp:wrapNone/>
                <wp:docPr id="3276" name="Ink 3276"/>
                <wp:cNvGraphicFramePr/>
                <a:graphic xmlns:a="http://schemas.openxmlformats.org/drawingml/2006/main">
                  <a:graphicData uri="http://schemas.microsoft.com/office/word/2010/wordprocessingInk">
                    <w14:contentPart bwMode="auto" r:id="rId5582">
                      <w14:nvContentPartPr>
                        <w14:cNvContentPartPr/>
                      </w14:nvContentPartPr>
                      <w14:xfrm>
                        <a:off x="0" y="0"/>
                        <a:ext cx="63720" cy="85320"/>
                      </w14:xfrm>
                    </w14:contentPart>
                  </a:graphicData>
                </a:graphic>
              </wp:anchor>
            </w:drawing>
          </mc:Choice>
          <mc:Fallback>
            <w:pict>
              <v:shape w14:anchorId="478AF408" id="Ink 3276" o:spid="_x0000_s1026" type="#_x0000_t75" style="position:absolute;margin-left:333.7pt;margin-top:106.4pt;width:5.8pt;height:7.3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"/>
            </w:pict>
          </mc:Fallback>
        </mc:AlternateContent>
      </w:r>
      <w:r>
        <w:rPr>
          <w:noProof/>
        </w:rPr>
        <mc:AlternateContent>
          <mc:Choice Requires="wpi">
            <w:drawing>
              <wp:anchor distT="0" distB="0" distL="114300" distR="114300" simplePos="0" relativeHeight="254907392" behindDoc="0" locked="0" layoutInCell="1" allowOverlap="1">
                <wp:simplePos x="0" y="0"/>
                <wp:positionH relativeFrom="column">
                  <wp:posOffset>3992900</wp:posOffset>
                </wp:positionH>
                <wp:positionV relativeFrom="paragraph">
                  <wp:posOffset>1857145</wp:posOffset>
                </wp:positionV>
                <wp:extent cx="72360" cy="50760"/>
                <wp:effectExtent l="38100" t="38100" r="42545" b="45085"/>
                <wp:wrapNone/>
                <wp:docPr id="3275" name="Ink 3275"/>
                <wp:cNvGraphicFramePr/>
                <a:graphic xmlns:a="http://schemas.openxmlformats.org/drawingml/2006/main">
                  <a:graphicData uri="http://schemas.microsoft.com/office/word/2010/wordprocessingInk">
                    <w14:contentPart bwMode="auto" r:id="rId5583">
                      <w14:nvContentPartPr>
                        <w14:cNvContentPartPr/>
                      </w14:nvContentPartPr>
                      <w14:xfrm>
                        <a:off x="0" y="0"/>
                        <a:ext cx="72360" cy="50760"/>
                      </w14:xfrm>
                    </w14:contentPart>
                  </a:graphicData>
                </a:graphic>
              </wp:anchor>
            </w:drawing>
          </mc:Choice>
          <mc:Fallback>
            <w:pict>
              <v:shape w14:anchorId="4B53B371" id="Ink 3275" o:spid="_x0000_s1026" type="#_x0000_t75" style="position:absolute;margin-left:314.1pt;margin-top:145.8pt;width:6.3pt;height:4.8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"/>
            </w:pict>
          </mc:Fallback>
        </mc:AlternateContent>
      </w:r>
      <w:r>
        <w:rPr>
          <w:noProof/>
        </w:rPr>
        <mc:AlternateContent>
          <mc:Choice Requires="wpi">
            <w:drawing>
              <wp:anchor distT="0" distB="0" distL="114300" distR="114300" simplePos="0" relativeHeight="254906368" behindDoc="0" locked="0" layoutInCell="1" allowOverlap="1">
                <wp:simplePos x="0" y="0"/>
                <wp:positionH relativeFrom="column">
                  <wp:posOffset>4337420</wp:posOffset>
                </wp:positionH>
                <wp:positionV relativeFrom="paragraph">
                  <wp:posOffset>1494625</wp:posOffset>
                </wp:positionV>
                <wp:extent cx="23760" cy="19440"/>
                <wp:effectExtent l="38100" t="38100" r="33655" b="38100"/>
                <wp:wrapNone/>
                <wp:docPr id="3274" name="Ink 3274"/>
                <wp:cNvGraphicFramePr/>
                <a:graphic xmlns:a="http://schemas.openxmlformats.org/drawingml/2006/main">
                  <a:graphicData uri="http://schemas.microsoft.com/office/word/2010/wordprocessingInk">
                    <w14:contentPart bwMode="auto" r:id="rId5584">
                      <w14:nvContentPartPr>
                        <w14:cNvContentPartPr/>
                      </w14:nvContentPartPr>
                      <w14:xfrm>
                        <a:off x="0" y="0"/>
                        <a:ext cx="23760" cy="19440"/>
                      </w14:xfrm>
                    </w14:contentPart>
                  </a:graphicData>
                </a:graphic>
              </wp:anchor>
            </w:drawing>
          </mc:Choice>
          <mc:Fallback>
            <w:pict>
              <v:shape w14:anchorId="1B7BF7D2" id="Ink 3274" o:spid="_x0000_s1026" type="#_x0000_t75" style="position:absolute;margin-left:341.3pt;margin-top:117.55pt;width:2.55pt;height:2.2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"/>
            </w:pict>
          </mc:Fallback>
        </mc:AlternateContent>
      </w:r>
      <w:r>
        <w:rPr>
          <w:noProof/>
        </w:rPr>
        <mc:AlternateContent>
          <mc:Choice Requires="wpi">
            <w:drawing>
              <wp:anchor distT="0" distB="0" distL="114300" distR="114300" simplePos="0" relativeHeight="254905344" behindDoc="0" locked="0" layoutInCell="1" allowOverlap="1">
                <wp:simplePos x="0" y="0"/>
                <wp:positionH relativeFrom="column">
                  <wp:posOffset>4144100</wp:posOffset>
                </wp:positionH>
                <wp:positionV relativeFrom="paragraph">
                  <wp:posOffset>1778305</wp:posOffset>
                </wp:positionV>
                <wp:extent cx="18720" cy="26280"/>
                <wp:effectExtent l="38100" t="38100" r="38735" b="50165"/>
                <wp:wrapNone/>
                <wp:docPr id="3273" name="Ink 3273"/>
                <wp:cNvGraphicFramePr/>
                <a:graphic xmlns:a="http://schemas.openxmlformats.org/drawingml/2006/main">
                  <a:graphicData uri="http://schemas.microsoft.com/office/word/2010/wordprocessingInk">
                    <w14:contentPart bwMode="auto" r:id="rId5585">
                      <w14:nvContentPartPr>
                        <w14:cNvContentPartPr/>
                      </w14:nvContentPartPr>
                      <w14:xfrm>
                        <a:off x="0" y="0"/>
                        <a:ext cx="18720" cy="26280"/>
                      </w14:xfrm>
                    </w14:contentPart>
                  </a:graphicData>
                </a:graphic>
              </wp:anchor>
            </w:drawing>
          </mc:Choice>
          <mc:Fallback>
            <w:pict>
              <v:shape w14:anchorId="23585B90" id="Ink 3273" o:spid="_x0000_s1026" type="#_x0000_t75" style="position:absolute;margin-left:326pt;margin-top:139.55pt;width:2.25pt;height:3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"/>
            </w:pict>
          </mc:Fallback>
        </mc:AlternateContent>
      </w:r>
      <w:r>
        <w:rPr>
          <w:noProof/>
        </w:rPr>
        <mc:AlternateContent>
          <mc:Choice Requires="wpi">
            <w:drawing>
              <wp:anchor distT="0" distB="0" distL="114300" distR="114300" simplePos="0" relativeHeight="254904320" behindDoc="0" locked="0" layoutInCell="1" allowOverlap="1">
                <wp:simplePos x="0" y="0"/>
                <wp:positionH relativeFrom="column">
                  <wp:posOffset>5241380</wp:posOffset>
                </wp:positionH>
                <wp:positionV relativeFrom="paragraph">
                  <wp:posOffset>1749505</wp:posOffset>
                </wp:positionV>
                <wp:extent cx="53280" cy="14040"/>
                <wp:effectExtent l="38100" t="19050" r="42545" b="43180"/>
                <wp:wrapNone/>
                <wp:docPr id="3272" name="Ink 3272"/>
                <wp:cNvGraphicFramePr/>
                <a:graphic xmlns:a="http://schemas.openxmlformats.org/drawingml/2006/main">
                  <a:graphicData uri="http://schemas.microsoft.com/office/word/2010/wordprocessingInk">
                    <w14:contentPart bwMode="auto" r:id="rId5586">
                      <w14:nvContentPartPr>
                        <w14:cNvContentPartPr/>
                      </w14:nvContentPartPr>
                      <w14:xfrm>
                        <a:off x="0" y="0"/>
                        <a:ext cx="53280" cy="14040"/>
                      </w14:xfrm>
                    </w14:contentPart>
                  </a:graphicData>
                </a:graphic>
              </wp:anchor>
            </w:drawing>
          </mc:Choice>
          <mc:Fallback>
            <w:pict>
              <v:shape w14:anchorId="3530A5FB" id="Ink 3272" o:spid="_x0000_s1026" type="#_x0000_t75" style="position:absolute;margin-left:412.55pt;margin-top:137.55pt;width:4.6pt;height:1.45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"/>
            </w:pict>
          </mc:Fallback>
        </mc:AlternateContent>
      </w:r>
      <w:r>
        <w:rPr>
          <w:noProof/>
        </w:rPr>
        <mc:AlternateContent>
          <mc:Choice Requires="wpi">
            <w:drawing>
              <wp:anchor distT="0" distB="0" distL="114300" distR="114300" simplePos="0" relativeHeight="254903296" behindDoc="0" locked="0" layoutInCell="1" allowOverlap="1">
                <wp:simplePos x="0" y="0"/>
                <wp:positionH relativeFrom="column">
                  <wp:posOffset>5247860</wp:posOffset>
                </wp:positionH>
                <wp:positionV relativeFrom="paragraph">
                  <wp:posOffset>1687585</wp:posOffset>
                </wp:positionV>
                <wp:extent cx="30600" cy="128520"/>
                <wp:effectExtent l="19050" t="38100" r="45720" b="43180"/>
                <wp:wrapNone/>
                <wp:docPr id="3271" name="Ink 3271"/>
                <wp:cNvGraphicFramePr/>
                <a:graphic xmlns:a="http://schemas.openxmlformats.org/drawingml/2006/main">
                  <a:graphicData uri="http://schemas.microsoft.com/office/word/2010/wordprocessingInk">
                    <w14:contentPart bwMode="auto" r:id="rId5587">
                      <w14:nvContentPartPr>
                        <w14:cNvContentPartPr/>
                      </w14:nvContentPartPr>
                      <w14:xfrm>
                        <a:off x="0" y="0"/>
                        <a:ext cx="30600" cy="128520"/>
                      </w14:xfrm>
                    </w14:contentPart>
                  </a:graphicData>
                </a:graphic>
              </wp:anchor>
            </w:drawing>
          </mc:Choice>
          <mc:Fallback>
            <w:pict>
              <v:shape w14:anchorId="6C0A8087" id="Ink 3271" o:spid="_x0000_s1026" type="#_x0000_t75" style="position:absolute;margin-left:412.75pt;margin-top:132.55pt;width:3.15pt;height:10.7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"/>
            </w:pict>
          </mc:Fallback>
        </mc:AlternateContent>
      </w:r>
      <w:r>
        <w:rPr>
          <w:noProof/>
        </w:rPr>
        <mc:AlternateContent>
          <mc:Choice Requires="wpi">
            <w:drawing>
              <wp:anchor distT="0" distB="0" distL="114300" distR="114300" simplePos="0" relativeHeight="254902272" behindDoc="0" locked="0" layoutInCell="1" allowOverlap="1">
                <wp:simplePos x="0" y="0"/>
                <wp:positionH relativeFrom="column">
                  <wp:posOffset>5018900</wp:posOffset>
                </wp:positionH>
                <wp:positionV relativeFrom="paragraph">
                  <wp:posOffset>1408225</wp:posOffset>
                </wp:positionV>
                <wp:extent cx="43200" cy="118080"/>
                <wp:effectExtent l="38100" t="19050" r="33020" b="34925"/>
                <wp:wrapNone/>
                <wp:docPr id="3270" name="Ink 3270"/>
                <wp:cNvGraphicFramePr/>
                <a:graphic xmlns:a="http://schemas.openxmlformats.org/drawingml/2006/main">
                  <a:graphicData uri="http://schemas.microsoft.com/office/word/2010/wordprocessingInk">
                    <w14:contentPart bwMode="auto" r:id="rId5588">
                      <w14:nvContentPartPr>
                        <w14:cNvContentPartPr/>
                      </w14:nvContentPartPr>
                      <w14:xfrm>
                        <a:off x="0" y="0"/>
                        <a:ext cx="43200" cy="118080"/>
                      </w14:xfrm>
                    </w14:contentPart>
                  </a:graphicData>
                </a:graphic>
              </wp:anchor>
            </w:drawing>
          </mc:Choice>
          <mc:Fallback>
            <w:pict>
              <v:shape w14:anchorId="18431643" id="Ink 3270" o:spid="_x0000_s1026" type="#_x0000_t75" style="position:absolute;margin-left:394.85pt;margin-top:110.55pt;width:3.95pt;height:9.9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"/>
            </w:pict>
          </mc:Fallback>
        </mc:AlternateContent>
      </w:r>
      <w:r>
        <w:rPr>
          <w:noProof/>
        </w:rPr>
        <mc:AlternateContent>
          <mc:Choice Requires="wpi">
            <w:drawing>
              <wp:anchor distT="0" distB="0" distL="114300" distR="114300" simplePos="0" relativeHeight="254901248" behindDoc="0" locked="0" layoutInCell="1" allowOverlap="1">
                <wp:simplePos x="0" y="0"/>
                <wp:positionH relativeFrom="column">
                  <wp:posOffset>4993340</wp:posOffset>
                </wp:positionH>
                <wp:positionV relativeFrom="paragraph">
                  <wp:posOffset>1539985</wp:posOffset>
                </wp:positionV>
                <wp:extent cx="221760" cy="215280"/>
                <wp:effectExtent l="38100" t="38100" r="45085" b="32385"/>
                <wp:wrapNone/>
                <wp:docPr id="3269" name="Ink 3269"/>
                <wp:cNvGraphicFramePr/>
                <a:graphic xmlns:a="http://schemas.openxmlformats.org/drawingml/2006/main">
                  <a:graphicData uri="http://schemas.microsoft.com/office/word/2010/wordprocessingInk">
                    <w14:contentPart bwMode="auto" r:id="rId5589">
                      <w14:nvContentPartPr>
                        <w14:cNvContentPartPr/>
                      </w14:nvContentPartPr>
                      <w14:xfrm>
                        <a:off x="0" y="0"/>
                        <a:ext cx="221760" cy="215280"/>
                      </w14:xfrm>
                    </w14:contentPart>
                  </a:graphicData>
                </a:graphic>
              </wp:anchor>
            </w:drawing>
          </mc:Choice>
          <mc:Fallback>
            <w:pict>
              <v:shape w14:anchorId="7CD1FDF8" id="Ink 3269" o:spid="_x0000_s1026" type="#_x0000_t75" style="position:absolute;margin-left:392.85pt;margin-top:120.9pt;width:18.1pt;height:17.6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"/>
            </w:pict>
          </mc:Fallback>
        </mc:AlternateContent>
      </w:r>
      <w:r>
        <w:rPr>
          <w:noProof/>
        </w:rPr>
        <mc:AlternateContent>
          <mc:Choice Requires="wpi">
            <w:drawing>
              <wp:anchor distT="0" distB="0" distL="114300" distR="114300" simplePos="0" relativeHeight="254900224" behindDoc="0" locked="0" layoutInCell="1" allowOverlap="1">
                <wp:simplePos x="0" y="0"/>
                <wp:positionH relativeFrom="column">
                  <wp:posOffset>5190620</wp:posOffset>
                </wp:positionH>
                <wp:positionV relativeFrom="paragraph">
                  <wp:posOffset>1753465</wp:posOffset>
                </wp:positionV>
                <wp:extent cx="33480" cy="20880"/>
                <wp:effectExtent l="38100" t="38100" r="43180" b="36830"/>
                <wp:wrapNone/>
                <wp:docPr id="3268" name="Ink 3268"/>
                <wp:cNvGraphicFramePr/>
                <a:graphic xmlns:a="http://schemas.openxmlformats.org/drawingml/2006/main">
                  <a:graphicData uri="http://schemas.microsoft.com/office/word/2010/wordprocessingInk">
                    <w14:contentPart bwMode="auto" r:id="rId5590">
                      <w14:nvContentPartPr>
                        <w14:cNvContentPartPr/>
                      </w14:nvContentPartPr>
                      <w14:xfrm>
                        <a:off x="0" y="0"/>
                        <a:ext cx="33480" cy="20880"/>
                      </w14:xfrm>
                    </w14:contentPart>
                  </a:graphicData>
                </a:graphic>
              </wp:anchor>
            </w:drawing>
          </mc:Choice>
          <mc:Fallback>
            <w:pict>
              <v:shape w14:anchorId="3DFF97F2" id="Ink 3268" o:spid="_x0000_s1026" type="#_x0000_t75" style="position:absolute;margin-left:408.25pt;margin-top:137.6pt;width:3.65pt;height:2.65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"/>
            </w:pict>
          </mc:Fallback>
        </mc:AlternateContent>
      </w:r>
      <w:r>
        <w:rPr>
          <w:noProof/>
        </w:rPr>
        <mc:AlternateContent>
          <mc:Choice Requires="wpi">
            <w:drawing>
              <wp:anchor distT="0" distB="0" distL="114300" distR="114300" simplePos="0" relativeHeight="254899200" behindDoc="0" locked="0" layoutInCell="1" allowOverlap="1">
                <wp:simplePos x="0" y="0"/>
                <wp:positionH relativeFrom="column">
                  <wp:posOffset>4980740</wp:posOffset>
                </wp:positionH>
                <wp:positionV relativeFrom="paragraph">
                  <wp:posOffset>1537465</wp:posOffset>
                </wp:positionV>
                <wp:extent cx="35640" cy="31320"/>
                <wp:effectExtent l="19050" t="38100" r="40640" b="45085"/>
                <wp:wrapNone/>
                <wp:docPr id="3267" name="Ink 3267"/>
                <wp:cNvGraphicFramePr/>
                <a:graphic xmlns:a="http://schemas.openxmlformats.org/drawingml/2006/main">
                  <a:graphicData uri="http://schemas.microsoft.com/office/word/2010/wordprocessingInk">
                    <w14:contentPart bwMode="auto" r:id="rId5591">
                      <w14:nvContentPartPr>
                        <w14:cNvContentPartPr/>
                      </w14:nvContentPartPr>
                      <w14:xfrm>
                        <a:off x="0" y="0"/>
                        <a:ext cx="35640" cy="31320"/>
                      </w14:xfrm>
                    </w14:contentPart>
                  </a:graphicData>
                </a:graphic>
              </wp:anchor>
            </w:drawing>
          </mc:Choice>
          <mc:Fallback>
            <w:pict>
              <v:shape w14:anchorId="0431D016" id="Ink 3267" o:spid="_x0000_s1026" type="#_x0000_t75" style="position:absolute;margin-left:391.9pt;margin-top:120.85pt;width:3.65pt;height:3.2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"/>
            </w:pict>
          </mc:Fallback>
        </mc:AlternateContent>
      </w:r>
      <w:r>
        <w:rPr>
          <w:noProof/>
        </w:rPr>
        <mc:AlternateContent>
          <mc:Choice Requires="wpi">
            <w:drawing>
              <wp:anchor distT="0" distB="0" distL="114300" distR="114300" simplePos="0" relativeHeight="254898176" behindDoc="0" locked="0" layoutInCell="1" allowOverlap="1">
                <wp:simplePos x="0" y="0"/>
                <wp:positionH relativeFrom="column">
                  <wp:posOffset>3854660</wp:posOffset>
                </wp:positionH>
                <wp:positionV relativeFrom="paragraph">
                  <wp:posOffset>1468345</wp:posOffset>
                </wp:positionV>
                <wp:extent cx="32040" cy="129960"/>
                <wp:effectExtent l="38100" t="38100" r="44450" b="41910"/>
                <wp:wrapNone/>
                <wp:docPr id="3266" name="Ink 3266"/>
                <wp:cNvGraphicFramePr/>
                <a:graphic xmlns:a="http://schemas.openxmlformats.org/drawingml/2006/main">
                  <a:graphicData uri="http://schemas.microsoft.com/office/word/2010/wordprocessingInk">
                    <w14:contentPart bwMode="auto" r:id="rId5592">
                      <w14:nvContentPartPr>
                        <w14:cNvContentPartPr/>
                      </w14:nvContentPartPr>
                      <w14:xfrm>
                        <a:off x="0" y="0"/>
                        <a:ext cx="32040" cy="129960"/>
                      </w14:xfrm>
                    </w14:contentPart>
                  </a:graphicData>
                </a:graphic>
              </wp:anchor>
            </w:drawing>
          </mc:Choice>
          <mc:Fallback>
            <w:pict>
              <v:shape w14:anchorId="0085A039" id="Ink 3266" o:spid="_x0000_s1026" type="#_x0000_t75" style="position:absolute;margin-left:303.35pt;margin-top:115.35pt;width:3.1pt;height:10.7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"/>
            </w:pict>
          </mc:Fallback>
        </mc:AlternateContent>
      </w:r>
      <w:r>
        <w:rPr>
          <w:noProof/>
        </w:rPr>
        <mc:AlternateContent>
          <mc:Choice Requires="wpi">
            <w:drawing>
              <wp:anchor distT="0" distB="0" distL="114300" distR="114300" simplePos="0" relativeHeight="254897152" behindDoc="0" locked="0" layoutInCell="1" allowOverlap="1">
                <wp:simplePos x="0" y="0"/>
                <wp:positionH relativeFrom="column">
                  <wp:posOffset>3762860</wp:posOffset>
                </wp:positionH>
                <wp:positionV relativeFrom="paragraph">
                  <wp:posOffset>1497505</wp:posOffset>
                </wp:positionV>
                <wp:extent cx="47160" cy="73440"/>
                <wp:effectExtent l="19050" t="38100" r="48260" b="41275"/>
                <wp:wrapNone/>
                <wp:docPr id="3265" name="Ink 3265"/>
                <wp:cNvGraphicFramePr/>
                <a:graphic xmlns:a="http://schemas.openxmlformats.org/drawingml/2006/main">
                  <a:graphicData uri="http://schemas.microsoft.com/office/word/2010/wordprocessingInk">
                    <w14:contentPart bwMode="auto" r:id="rId5593">
                      <w14:nvContentPartPr>
                        <w14:cNvContentPartPr/>
                      </w14:nvContentPartPr>
                      <w14:xfrm>
                        <a:off x="0" y="0"/>
                        <a:ext cx="47160" cy="73440"/>
                      </w14:xfrm>
                    </w14:contentPart>
                  </a:graphicData>
                </a:graphic>
              </wp:anchor>
            </w:drawing>
          </mc:Choice>
          <mc:Fallback>
            <w:pict>
              <v:shape w14:anchorId="6244A086" id="Ink 3265" o:spid="_x0000_s1026" type="#_x0000_t75" style="position:absolute;margin-left:295.85pt;margin-top:117.65pt;width:4.4pt;height:6.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"/>
            </w:pict>
          </mc:Fallback>
        </mc:AlternateContent>
      </w:r>
      <w:r>
        <w:rPr>
          <w:noProof/>
        </w:rPr>
        <mc:AlternateContent>
          <mc:Choice Requires="wpi">
            <w:drawing>
              <wp:anchor distT="0" distB="0" distL="114300" distR="114300" simplePos="0" relativeHeight="254896128" behindDoc="0" locked="0" layoutInCell="1" allowOverlap="1">
                <wp:simplePos x="0" y="0"/>
                <wp:positionH relativeFrom="column">
                  <wp:posOffset>5019260</wp:posOffset>
                </wp:positionH>
                <wp:positionV relativeFrom="paragraph">
                  <wp:posOffset>796585</wp:posOffset>
                </wp:positionV>
                <wp:extent cx="53280" cy="291240"/>
                <wp:effectExtent l="38100" t="38100" r="42545" b="33020"/>
                <wp:wrapNone/>
                <wp:docPr id="3264" name="Ink 3264"/>
                <wp:cNvGraphicFramePr/>
                <a:graphic xmlns:a="http://schemas.openxmlformats.org/drawingml/2006/main">
                  <a:graphicData uri="http://schemas.microsoft.com/office/word/2010/wordprocessingInk">
                    <w14:contentPart bwMode="auto" r:id="rId5594">
                      <w14:nvContentPartPr>
                        <w14:cNvContentPartPr/>
                      </w14:nvContentPartPr>
                      <w14:xfrm>
                        <a:off x="0" y="0"/>
                        <a:ext cx="53280" cy="291240"/>
                      </w14:xfrm>
                    </w14:contentPart>
                  </a:graphicData>
                </a:graphic>
              </wp:anchor>
            </w:drawing>
          </mc:Choice>
          <mc:Fallback>
            <w:pict>
              <v:shape w14:anchorId="5A2CBD68" id="Ink 3264" o:spid="_x0000_s1026" type="#_x0000_t75" style="position:absolute;margin-left:394.85pt;margin-top:62.35pt;width:5pt;height:23.7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"/>
            </w:pict>
          </mc:Fallback>
        </mc:AlternateContent>
      </w:r>
      <w:r>
        <w:rPr>
          <w:noProof/>
        </w:rPr>
        <mc:AlternateContent>
          <mc:Choice Requires="wpi">
            <w:drawing>
              <wp:anchor distT="0" distB="0" distL="114300" distR="114300" simplePos="0" relativeHeight="254895104" behindDoc="0" locked="0" layoutInCell="1" allowOverlap="1">
                <wp:simplePos x="0" y="0"/>
                <wp:positionH relativeFrom="column">
                  <wp:posOffset>4352180</wp:posOffset>
                </wp:positionH>
                <wp:positionV relativeFrom="paragraph">
                  <wp:posOffset>634225</wp:posOffset>
                </wp:positionV>
                <wp:extent cx="955440" cy="379440"/>
                <wp:effectExtent l="38100" t="38100" r="35560" b="40005"/>
                <wp:wrapNone/>
                <wp:docPr id="3263" name="Ink 3263"/>
                <wp:cNvGraphicFramePr/>
                <a:graphic xmlns:a="http://schemas.openxmlformats.org/drawingml/2006/main">
                  <a:graphicData uri="http://schemas.microsoft.com/office/word/2010/wordprocessingInk">
                    <w14:contentPart bwMode="auto" r:id="rId5595">
                      <w14:nvContentPartPr>
                        <w14:cNvContentPartPr/>
                      </w14:nvContentPartPr>
                      <w14:xfrm>
                        <a:off x="0" y="0"/>
                        <a:ext cx="955440" cy="379440"/>
                      </w14:xfrm>
                    </w14:contentPart>
                  </a:graphicData>
                </a:graphic>
              </wp:anchor>
            </w:drawing>
          </mc:Choice>
          <mc:Fallback>
            <w:pict>
              <v:shape w14:anchorId="48854D2D" id="Ink 3263" o:spid="_x0000_s1026" type="#_x0000_t75" style="position:absolute;margin-left:342.4pt;margin-top:49.65pt;width:75.95pt;height:30.6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"/>
            </w:pict>
          </mc:Fallback>
        </mc:AlternateContent>
      </w:r>
      <w:r>
        <w:rPr>
          <w:noProof/>
        </w:rPr>
        <mc:AlternateContent>
          <mc:Choice Requires="wpi">
            <w:drawing>
              <wp:anchor distT="0" distB="0" distL="114300" distR="114300" simplePos="0" relativeHeight="254894080" behindDoc="0" locked="0" layoutInCell="1" allowOverlap="1">
                <wp:simplePos x="0" y="0"/>
                <wp:positionH relativeFrom="column">
                  <wp:posOffset>4588340</wp:posOffset>
                </wp:positionH>
                <wp:positionV relativeFrom="paragraph">
                  <wp:posOffset>1074505</wp:posOffset>
                </wp:positionV>
                <wp:extent cx="104040" cy="65880"/>
                <wp:effectExtent l="38100" t="38100" r="48895" b="29845"/>
                <wp:wrapNone/>
                <wp:docPr id="3262" name="Ink 3262"/>
                <wp:cNvGraphicFramePr/>
                <a:graphic xmlns:a="http://schemas.openxmlformats.org/drawingml/2006/main">
                  <a:graphicData uri="http://schemas.microsoft.com/office/word/2010/wordprocessingInk">
                    <w14:contentPart bwMode="auto" r:id="rId5596">
                      <w14:nvContentPartPr>
                        <w14:cNvContentPartPr/>
                      </w14:nvContentPartPr>
                      <w14:xfrm>
                        <a:off x="0" y="0"/>
                        <a:ext cx="104040" cy="65880"/>
                      </w14:xfrm>
                    </w14:contentPart>
                  </a:graphicData>
                </a:graphic>
              </wp:anchor>
            </w:drawing>
          </mc:Choice>
          <mc:Fallback>
            <w:pict>
              <v:shape w14:anchorId="27EE87E3" id="Ink 3262" o:spid="_x0000_s1026" type="#_x0000_t75" style="position:absolute;margin-left:360.9pt;margin-top:84.45pt;width:8.85pt;height:5.8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"/>
            </w:pict>
          </mc:Fallback>
        </mc:AlternateContent>
      </w:r>
      <w:r>
        <w:rPr>
          <w:noProof/>
        </w:rPr>
        <mc:AlternateContent>
          <mc:Choice Requires="wpi">
            <w:drawing>
              <wp:anchor distT="0" distB="0" distL="114300" distR="114300" simplePos="0" relativeHeight="254893056" behindDoc="0" locked="0" layoutInCell="1" allowOverlap="1">
                <wp:simplePos x="0" y="0"/>
                <wp:positionH relativeFrom="column">
                  <wp:posOffset>5280620</wp:posOffset>
                </wp:positionH>
                <wp:positionV relativeFrom="paragraph">
                  <wp:posOffset>1075585</wp:posOffset>
                </wp:positionV>
                <wp:extent cx="61200" cy="9000"/>
                <wp:effectExtent l="38100" t="38100" r="34290" b="29210"/>
                <wp:wrapNone/>
                <wp:docPr id="3261" name="Ink 3261"/>
                <wp:cNvGraphicFramePr/>
                <a:graphic xmlns:a="http://schemas.openxmlformats.org/drawingml/2006/main">
                  <a:graphicData uri="http://schemas.microsoft.com/office/word/2010/wordprocessingInk">
                    <w14:contentPart bwMode="auto" r:id="rId5597">
                      <w14:nvContentPartPr>
                        <w14:cNvContentPartPr/>
                      </w14:nvContentPartPr>
                      <w14:xfrm>
                        <a:off x="0" y="0"/>
                        <a:ext cx="61200" cy="9000"/>
                      </w14:xfrm>
                    </w14:contentPart>
                  </a:graphicData>
                </a:graphic>
              </wp:anchor>
            </w:drawing>
          </mc:Choice>
          <mc:Fallback>
            <w:pict>
              <v:shape w14:anchorId="5A307A35" id="Ink 3261" o:spid="_x0000_s1026" type="#_x0000_t75" style="position:absolute;margin-left:415.65pt;margin-top:84.5pt;width:5.2pt;height:1.1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"/>
            </w:pict>
          </mc:Fallback>
        </mc:AlternateContent>
      </w:r>
      <w:r>
        <w:rPr>
          <w:noProof/>
        </w:rPr>
        <mc:AlternateContent>
          <mc:Choice Requires="wpi">
            <w:drawing>
              <wp:anchor distT="0" distB="0" distL="114300" distR="114300" simplePos="0" relativeHeight="254892032" behindDoc="0" locked="0" layoutInCell="1" allowOverlap="1">
                <wp:simplePos x="0" y="0"/>
                <wp:positionH relativeFrom="column">
                  <wp:posOffset>5301140</wp:posOffset>
                </wp:positionH>
                <wp:positionV relativeFrom="paragraph">
                  <wp:posOffset>999265</wp:posOffset>
                </wp:positionV>
                <wp:extent cx="37080" cy="118440"/>
                <wp:effectExtent l="38100" t="38100" r="39370" b="34290"/>
                <wp:wrapNone/>
                <wp:docPr id="3260" name="Ink 3260"/>
                <wp:cNvGraphicFramePr/>
                <a:graphic xmlns:a="http://schemas.openxmlformats.org/drawingml/2006/main">
                  <a:graphicData uri="http://schemas.microsoft.com/office/word/2010/wordprocessingInk">
                    <w14:contentPart bwMode="auto" r:id="rId5598">
                      <w14:nvContentPartPr>
                        <w14:cNvContentPartPr/>
                      </w14:nvContentPartPr>
                      <w14:xfrm>
                        <a:off x="0" y="0"/>
                        <a:ext cx="37080" cy="118440"/>
                      </w14:xfrm>
                    </w14:contentPart>
                  </a:graphicData>
                </a:graphic>
              </wp:anchor>
            </w:drawing>
          </mc:Choice>
          <mc:Fallback>
            <w:pict>
              <v:shape w14:anchorId="4AA75D6C" id="Ink 3260" o:spid="_x0000_s1026" type="#_x0000_t75" style="position:absolute;margin-left:417.05pt;margin-top:78.35pt;width:3.65pt;height:9.9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"/>
            </w:pict>
          </mc:Fallback>
        </mc:AlternateContent>
      </w:r>
      <w:r>
        <w:rPr>
          <w:noProof/>
        </w:rPr>
        <mc:AlternateContent>
          <mc:Choice Requires="wpi">
            <w:drawing>
              <wp:anchor distT="0" distB="0" distL="114300" distR="114300" simplePos="0" relativeHeight="254891008" behindDoc="0" locked="0" layoutInCell="1" allowOverlap="1">
                <wp:simplePos x="0" y="0"/>
                <wp:positionH relativeFrom="column">
                  <wp:posOffset>5058140</wp:posOffset>
                </wp:positionH>
                <wp:positionV relativeFrom="paragraph">
                  <wp:posOffset>666625</wp:posOffset>
                </wp:positionV>
                <wp:extent cx="75960" cy="89280"/>
                <wp:effectExtent l="38100" t="38100" r="38735" b="44450"/>
                <wp:wrapNone/>
                <wp:docPr id="3259" name="Ink 3259"/>
                <wp:cNvGraphicFramePr/>
                <a:graphic xmlns:a="http://schemas.openxmlformats.org/drawingml/2006/main">
                  <a:graphicData uri="http://schemas.microsoft.com/office/word/2010/wordprocessingInk">
                    <w14:contentPart bwMode="auto" r:id="rId5599">
                      <w14:nvContentPartPr>
                        <w14:cNvContentPartPr/>
                      </w14:nvContentPartPr>
                      <w14:xfrm>
                        <a:off x="0" y="0"/>
                        <a:ext cx="75960" cy="89280"/>
                      </w14:xfrm>
                    </w14:contentPart>
                  </a:graphicData>
                </a:graphic>
              </wp:anchor>
            </w:drawing>
          </mc:Choice>
          <mc:Fallback>
            <w:pict>
              <v:shape w14:anchorId="74172BCC" id="Ink 3259" o:spid="_x0000_s1026" type="#_x0000_t75" style="position:absolute;margin-left:398pt;margin-top:52.15pt;width:6.55pt;height:7.7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"/>
            </w:pict>
          </mc:Fallback>
        </mc:AlternateContent>
      </w:r>
      <w:r>
        <w:rPr>
          <w:noProof/>
        </w:rPr>
        <mc:AlternateContent>
          <mc:Choice Requires="wpi">
            <w:drawing>
              <wp:anchor distT="0" distB="0" distL="114300" distR="114300" simplePos="0" relativeHeight="254889984" behindDoc="0" locked="0" layoutInCell="1" allowOverlap="1">
                <wp:simplePos x="0" y="0"/>
                <wp:positionH relativeFrom="column">
                  <wp:posOffset>4315100</wp:posOffset>
                </wp:positionH>
                <wp:positionV relativeFrom="paragraph">
                  <wp:posOffset>589945</wp:posOffset>
                </wp:positionV>
                <wp:extent cx="67320" cy="81360"/>
                <wp:effectExtent l="38100" t="38100" r="27940" b="33020"/>
                <wp:wrapNone/>
                <wp:docPr id="3258" name="Ink 3258"/>
                <wp:cNvGraphicFramePr/>
                <a:graphic xmlns:a="http://schemas.openxmlformats.org/drawingml/2006/main">
                  <a:graphicData uri="http://schemas.microsoft.com/office/word/2010/wordprocessingInk">
                    <w14:contentPart bwMode="auto" r:id="rId5600">
                      <w14:nvContentPartPr>
                        <w14:cNvContentPartPr/>
                      </w14:nvContentPartPr>
                      <w14:xfrm>
                        <a:off x="0" y="0"/>
                        <a:ext cx="67320" cy="81360"/>
                      </w14:xfrm>
                    </w14:contentPart>
                  </a:graphicData>
                </a:graphic>
              </wp:anchor>
            </w:drawing>
          </mc:Choice>
          <mc:Fallback>
            <w:pict>
              <v:shape w14:anchorId="672628FA" id="Ink 3258" o:spid="_x0000_s1026" type="#_x0000_t75" style="position:absolute;margin-left:339.4pt;margin-top:46.3pt;width:6.05pt;height:6.95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"/>
            </w:pict>
          </mc:Fallback>
        </mc:AlternateContent>
      </w:r>
      <w:r>
        <w:rPr>
          <w:noProof/>
        </w:rPr>
        <mc:AlternateContent>
          <mc:Choice Requires="wpi">
            <w:drawing>
              <wp:anchor distT="0" distB="0" distL="114300" distR="114300" simplePos="0" relativeHeight="254888960" behindDoc="0" locked="0" layoutInCell="1" allowOverlap="1">
                <wp:simplePos x="0" y="0"/>
                <wp:positionH relativeFrom="column">
                  <wp:posOffset>4018820</wp:posOffset>
                </wp:positionH>
                <wp:positionV relativeFrom="paragraph">
                  <wp:posOffset>1084225</wp:posOffset>
                </wp:positionV>
                <wp:extent cx="66960" cy="50760"/>
                <wp:effectExtent l="19050" t="38100" r="28575" b="45085"/>
                <wp:wrapNone/>
                <wp:docPr id="3257" name="Ink 3257"/>
                <wp:cNvGraphicFramePr/>
                <a:graphic xmlns:a="http://schemas.openxmlformats.org/drawingml/2006/main">
                  <a:graphicData uri="http://schemas.microsoft.com/office/word/2010/wordprocessingInk">
                    <w14:contentPart bwMode="auto" r:id="rId5601">
                      <w14:nvContentPartPr>
                        <w14:cNvContentPartPr/>
                      </w14:nvContentPartPr>
                      <w14:xfrm>
                        <a:off x="0" y="0"/>
                        <a:ext cx="66960" cy="50760"/>
                      </w14:xfrm>
                    </w14:contentPart>
                  </a:graphicData>
                </a:graphic>
              </wp:anchor>
            </w:drawing>
          </mc:Choice>
          <mc:Fallback>
            <w:pict>
              <v:shape w14:anchorId="42EE9EC9" id="Ink 3257" o:spid="_x0000_s1026" type="#_x0000_t75" style="position:absolute;margin-left:316.1pt;margin-top:85.1pt;width:5.85pt;height:4.65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"/>
            </w:pict>
          </mc:Fallback>
        </mc:AlternateContent>
      </w:r>
      <w:r>
        <w:rPr>
          <w:noProof/>
        </w:rPr>
        <mc:AlternateContent>
          <mc:Choice Requires="wpi">
            <w:drawing>
              <wp:anchor distT="0" distB="0" distL="114300" distR="114300" simplePos="0" relativeHeight="254887936" behindDoc="0" locked="0" layoutInCell="1" allowOverlap="1">
                <wp:simplePos x="0" y="0"/>
                <wp:positionH relativeFrom="column">
                  <wp:posOffset>4966700</wp:posOffset>
                </wp:positionH>
                <wp:positionV relativeFrom="paragraph">
                  <wp:posOffset>561505</wp:posOffset>
                </wp:positionV>
                <wp:extent cx="87120" cy="59040"/>
                <wp:effectExtent l="19050" t="38100" r="46355" b="36830"/>
                <wp:wrapNone/>
                <wp:docPr id="3256" name="Ink 3256"/>
                <wp:cNvGraphicFramePr/>
                <a:graphic xmlns:a="http://schemas.openxmlformats.org/drawingml/2006/main">
                  <a:graphicData uri="http://schemas.microsoft.com/office/word/2010/wordprocessingInk">
                    <w14:contentPart bwMode="auto" r:id="rId5602">
                      <w14:nvContentPartPr>
                        <w14:cNvContentPartPr/>
                      </w14:nvContentPartPr>
                      <w14:xfrm>
                        <a:off x="0" y="0"/>
                        <a:ext cx="87120" cy="59040"/>
                      </w14:xfrm>
                    </w14:contentPart>
                  </a:graphicData>
                </a:graphic>
              </wp:anchor>
            </w:drawing>
          </mc:Choice>
          <mc:Fallback>
            <w:pict>
              <v:shape w14:anchorId="28FF00F3" id="Ink 3256" o:spid="_x0000_s1026" type="#_x0000_t75" style="position:absolute;margin-left:390.75pt;margin-top:43.85pt;width:7.45pt;height:5.4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"/>
            </w:pict>
          </mc:Fallback>
        </mc:AlternateContent>
      </w:r>
      <w:r>
        <w:rPr>
          <w:noProof/>
        </w:rPr>
        <mc:AlternateContent>
          <mc:Choice Requires="wpi">
            <w:drawing>
              <wp:anchor distT="0" distB="0" distL="114300" distR="114300" simplePos="0" relativeHeight="254886912" behindDoc="0" locked="0" layoutInCell="1" allowOverlap="1">
                <wp:simplePos x="0" y="0"/>
                <wp:positionH relativeFrom="column">
                  <wp:posOffset>4540460</wp:posOffset>
                </wp:positionH>
                <wp:positionV relativeFrom="paragraph">
                  <wp:posOffset>500305</wp:posOffset>
                </wp:positionV>
                <wp:extent cx="70560" cy="45720"/>
                <wp:effectExtent l="38100" t="38100" r="43815" b="30480"/>
                <wp:wrapNone/>
                <wp:docPr id="3255" name="Ink 3255"/>
                <wp:cNvGraphicFramePr/>
                <a:graphic xmlns:a="http://schemas.openxmlformats.org/drawingml/2006/main">
                  <a:graphicData uri="http://schemas.microsoft.com/office/word/2010/wordprocessingInk">
                    <w14:contentPart bwMode="auto" r:id="rId5603">
                      <w14:nvContentPartPr>
                        <w14:cNvContentPartPr/>
                      </w14:nvContentPartPr>
                      <w14:xfrm>
                        <a:off x="0" y="0"/>
                        <a:ext cx="70560" cy="45720"/>
                      </w14:xfrm>
                    </w14:contentPart>
                  </a:graphicData>
                </a:graphic>
              </wp:anchor>
            </w:drawing>
          </mc:Choice>
          <mc:Fallback>
            <w:pict>
              <v:shape w14:anchorId="3CF8BF67" id="Ink 3255" o:spid="_x0000_s1026" type="#_x0000_t75" style="position:absolute;margin-left:357.15pt;margin-top:39.1pt;width:6.15pt;height:4.3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"/>
            </w:pict>
          </mc:Fallback>
        </mc:AlternateContent>
      </w:r>
      <w:r>
        <w:rPr>
          <w:noProof/>
        </w:rPr>
        <mc:AlternateContent>
          <mc:Choice Requires="wpi">
            <w:drawing>
              <wp:anchor distT="0" distB="0" distL="114300" distR="114300" simplePos="0" relativeHeight="254885888" behindDoc="0" locked="0" layoutInCell="1" allowOverlap="1">
                <wp:simplePos x="0" y="0"/>
                <wp:positionH relativeFrom="column">
                  <wp:posOffset>5242460</wp:posOffset>
                </wp:positionH>
                <wp:positionV relativeFrom="paragraph">
                  <wp:posOffset>404545</wp:posOffset>
                </wp:positionV>
                <wp:extent cx="48600" cy="10800"/>
                <wp:effectExtent l="38100" t="38100" r="27940" b="27305"/>
                <wp:wrapNone/>
                <wp:docPr id="3254" name="Ink 3254"/>
                <wp:cNvGraphicFramePr/>
                <a:graphic xmlns:a="http://schemas.openxmlformats.org/drawingml/2006/main">
                  <a:graphicData uri="http://schemas.microsoft.com/office/word/2010/wordprocessingInk">
                    <w14:contentPart bwMode="auto" r:id="rId5604">
                      <w14:nvContentPartPr>
                        <w14:cNvContentPartPr/>
                      </w14:nvContentPartPr>
                      <w14:xfrm>
                        <a:off x="0" y="0"/>
                        <a:ext cx="48600" cy="10800"/>
                      </w14:xfrm>
                    </w14:contentPart>
                  </a:graphicData>
                </a:graphic>
              </wp:anchor>
            </w:drawing>
          </mc:Choice>
          <mc:Fallback>
            <w:pict>
              <v:shape w14:anchorId="57D85F50" id="Ink 3254" o:spid="_x0000_s1026" type="#_x0000_t75" style="position:absolute;margin-left:412.65pt;margin-top:31.65pt;width:4.25pt;height:1.2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"/>
            </w:pict>
          </mc:Fallback>
        </mc:AlternateContent>
      </w:r>
      <w:r>
        <w:rPr>
          <w:noProof/>
        </w:rPr>
        <mc:AlternateContent>
          <mc:Choice Requires="wpi">
            <w:drawing>
              <wp:anchor distT="0" distB="0" distL="114300" distR="114300" simplePos="0" relativeHeight="254884864" behindDoc="0" locked="0" layoutInCell="1" allowOverlap="1">
                <wp:simplePos x="0" y="0"/>
                <wp:positionH relativeFrom="column">
                  <wp:posOffset>5250740</wp:posOffset>
                </wp:positionH>
                <wp:positionV relativeFrom="paragraph">
                  <wp:posOffset>345865</wp:posOffset>
                </wp:positionV>
                <wp:extent cx="31320" cy="101880"/>
                <wp:effectExtent l="38100" t="38100" r="45085" b="31750"/>
                <wp:wrapNone/>
                <wp:docPr id="3253" name="Ink 3253"/>
                <wp:cNvGraphicFramePr/>
                <a:graphic xmlns:a="http://schemas.openxmlformats.org/drawingml/2006/main">
                  <a:graphicData uri="http://schemas.microsoft.com/office/word/2010/wordprocessingInk">
                    <w14:contentPart bwMode="auto" r:id="rId5605">
                      <w14:nvContentPartPr>
                        <w14:cNvContentPartPr/>
                      </w14:nvContentPartPr>
                      <w14:xfrm>
                        <a:off x="0" y="0"/>
                        <a:ext cx="31320" cy="101880"/>
                      </w14:xfrm>
                    </w14:contentPart>
                  </a:graphicData>
                </a:graphic>
              </wp:anchor>
            </w:drawing>
          </mc:Choice>
          <mc:Fallback>
            <w:pict>
              <v:shape w14:anchorId="21C797ED" id="Ink 3253" o:spid="_x0000_s1026" type="#_x0000_t75" style="position:absolute;margin-left:413.15pt;margin-top:26.95pt;width:3.05pt;height:8.5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"/>
            </w:pict>
          </mc:Fallback>
        </mc:AlternateContent>
      </w:r>
      <w:r>
        <w:rPr>
          <w:noProof/>
        </w:rPr>
        <mc:AlternateContent>
          <mc:Choice Requires="wpi">
            <w:drawing>
              <wp:anchor distT="0" distB="0" distL="114300" distR="114300" simplePos="0" relativeHeight="254883840" behindDoc="0" locked="0" layoutInCell="1" allowOverlap="1">
                <wp:simplePos x="0" y="0"/>
                <wp:positionH relativeFrom="column">
                  <wp:posOffset>4763660</wp:posOffset>
                </wp:positionH>
                <wp:positionV relativeFrom="paragraph">
                  <wp:posOffset>60745</wp:posOffset>
                </wp:positionV>
                <wp:extent cx="54360" cy="109440"/>
                <wp:effectExtent l="38100" t="19050" r="41275" b="43180"/>
                <wp:wrapNone/>
                <wp:docPr id="3252" name="Ink 3252"/>
                <wp:cNvGraphicFramePr/>
                <a:graphic xmlns:a="http://schemas.openxmlformats.org/drawingml/2006/main">
                  <a:graphicData uri="http://schemas.microsoft.com/office/word/2010/wordprocessingInk">
                    <w14:contentPart bwMode="auto" r:id="rId5606">
                      <w14:nvContentPartPr>
                        <w14:cNvContentPartPr/>
                      </w14:nvContentPartPr>
                      <w14:xfrm>
                        <a:off x="0" y="0"/>
                        <a:ext cx="54360" cy="109440"/>
                      </w14:xfrm>
                    </w14:contentPart>
                  </a:graphicData>
                </a:graphic>
              </wp:anchor>
            </w:drawing>
          </mc:Choice>
          <mc:Fallback>
            <w:pict>
              <v:shape w14:anchorId="1CA0CDE6" id="Ink 3252" o:spid="_x0000_s1026" type="#_x0000_t75" style="position:absolute;margin-left:374.75pt;margin-top:4.45pt;width:4.95pt;height:9.2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"/>
            </w:pict>
          </mc:Fallback>
        </mc:AlternateContent>
      </w:r>
      <w:r>
        <w:rPr>
          <w:noProof/>
        </w:rPr>
        <mc:AlternateContent>
          <mc:Choice Requires="wpi">
            <w:drawing>
              <wp:anchor distT="0" distB="0" distL="114300" distR="114300" simplePos="0" relativeHeight="254882816" behindDoc="0" locked="0" layoutInCell="1" allowOverlap="1">
                <wp:simplePos x="0" y="0"/>
                <wp:positionH relativeFrom="column">
                  <wp:posOffset>4070660</wp:posOffset>
                </wp:positionH>
                <wp:positionV relativeFrom="paragraph">
                  <wp:posOffset>86665</wp:posOffset>
                </wp:positionV>
                <wp:extent cx="50400" cy="74880"/>
                <wp:effectExtent l="38100" t="38100" r="45085" b="40005"/>
                <wp:wrapNone/>
                <wp:docPr id="3251" name="Ink 3251"/>
                <wp:cNvGraphicFramePr/>
                <a:graphic xmlns:a="http://schemas.openxmlformats.org/drawingml/2006/main">
                  <a:graphicData uri="http://schemas.microsoft.com/office/word/2010/wordprocessingInk">
                    <w14:contentPart bwMode="auto" r:id="rId5607">
                      <w14:nvContentPartPr>
                        <w14:cNvContentPartPr/>
                      </w14:nvContentPartPr>
                      <w14:xfrm>
                        <a:off x="0" y="0"/>
                        <a:ext cx="50400" cy="74880"/>
                      </w14:xfrm>
                    </w14:contentPart>
                  </a:graphicData>
                </a:graphic>
              </wp:anchor>
            </w:drawing>
          </mc:Choice>
          <mc:Fallback>
            <w:pict>
              <v:shape w14:anchorId="4DEFF330" id="Ink 3251" o:spid="_x0000_s1026" type="#_x0000_t75" style="position:absolute;margin-left:320.2pt;margin-top:6.65pt;width:4.75pt;height:6.6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"/>
            </w:pict>
          </mc:Fallback>
        </mc:AlternateContent>
      </w:r>
      <w:r>
        <w:rPr>
          <w:noProof/>
        </w:rPr>
        <mc:AlternateContent>
          <mc:Choice Requires="wpi">
            <w:drawing>
              <wp:anchor distT="0" distB="0" distL="114300" distR="114300" simplePos="0" relativeHeight="254881792" behindDoc="0" locked="0" layoutInCell="1" allowOverlap="1">
                <wp:simplePos x="0" y="0"/>
                <wp:positionH relativeFrom="column">
                  <wp:posOffset>3799940</wp:posOffset>
                </wp:positionH>
                <wp:positionV relativeFrom="paragraph">
                  <wp:posOffset>406705</wp:posOffset>
                </wp:positionV>
                <wp:extent cx="61920" cy="74520"/>
                <wp:effectExtent l="38100" t="38100" r="33655" b="40005"/>
                <wp:wrapNone/>
                <wp:docPr id="3250" name="Ink 3250"/>
                <wp:cNvGraphicFramePr/>
                <a:graphic xmlns:a="http://schemas.openxmlformats.org/drawingml/2006/main">
                  <a:graphicData uri="http://schemas.microsoft.com/office/word/2010/wordprocessingInk">
                    <w14:contentPart bwMode="auto" r:id="rId5608">
                      <w14:nvContentPartPr>
                        <w14:cNvContentPartPr/>
                      </w14:nvContentPartPr>
                      <w14:xfrm>
                        <a:off x="0" y="0"/>
                        <a:ext cx="61920" cy="74520"/>
                      </w14:xfrm>
                    </w14:contentPart>
                  </a:graphicData>
                </a:graphic>
              </wp:anchor>
            </w:drawing>
          </mc:Choice>
          <mc:Fallback>
            <w:pict>
              <v:shape w14:anchorId="0E77CCF7" id="Ink 3250" o:spid="_x0000_s1026" type="#_x0000_t75" style="position:absolute;margin-left:298.85pt;margin-top:31.8pt;width:5.5pt;height:6.35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"/>
            </w:pict>
          </mc:Fallback>
        </mc:AlternateContent>
      </w:r>
      <w:r>
        <w:rPr>
          <w:noProof/>
        </w:rPr>
        <mc:AlternateContent>
          <mc:Choice Requires="wpi">
            <w:drawing>
              <wp:anchor distT="0" distB="0" distL="114300" distR="114300" simplePos="0" relativeHeight="254880768" behindDoc="0" locked="0" layoutInCell="1" allowOverlap="1">
                <wp:simplePos x="0" y="0"/>
                <wp:positionH relativeFrom="column">
                  <wp:posOffset>5166500</wp:posOffset>
                </wp:positionH>
                <wp:positionV relativeFrom="paragraph">
                  <wp:posOffset>933025</wp:posOffset>
                </wp:positionV>
                <wp:extent cx="70560" cy="90000"/>
                <wp:effectExtent l="38100" t="38100" r="43815" b="43815"/>
                <wp:wrapNone/>
                <wp:docPr id="3249" name="Ink 3249"/>
                <wp:cNvGraphicFramePr/>
                <a:graphic xmlns:a="http://schemas.openxmlformats.org/drawingml/2006/main">
                  <a:graphicData uri="http://schemas.microsoft.com/office/word/2010/wordprocessingInk">
                    <w14:contentPart bwMode="auto" r:id="rId5609">
                      <w14:nvContentPartPr>
                        <w14:cNvContentPartPr/>
                      </w14:nvContentPartPr>
                      <w14:xfrm>
                        <a:off x="0" y="0"/>
                        <a:ext cx="70560" cy="90000"/>
                      </w14:xfrm>
                    </w14:contentPart>
                  </a:graphicData>
                </a:graphic>
              </wp:anchor>
            </w:drawing>
          </mc:Choice>
          <mc:Fallback>
            <w:pict>
              <v:shape w14:anchorId="43F8FAFA" id="Ink 3249" o:spid="_x0000_s1026" type="#_x0000_t75" style="position:absolute;margin-left:406.55pt;margin-top:73.2pt;width:6.2pt;height:7.75pt;z-index:2548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"/>
            </w:pict>
          </mc:Fallback>
        </mc:AlternateContent>
      </w:r>
      <w:r>
        <w:rPr>
          <w:noProof/>
        </w:rPr>
        <mc:AlternateContent>
          <mc:Choice Requires="wpi">
            <w:drawing>
              <wp:anchor distT="0" distB="0" distL="114300" distR="114300" simplePos="0" relativeHeight="254879744" behindDoc="0" locked="0" layoutInCell="1" allowOverlap="1">
                <wp:simplePos x="0" y="0"/>
                <wp:positionH relativeFrom="column">
                  <wp:posOffset>4666820</wp:posOffset>
                </wp:positionH>
                <wp:positionV relativeFrom="paragraph">
                  <wp:posOffset>804865</wp:posOffset>
                </wp:positionV>
                <wp:extent cx="356760" cy="229680"/>
                <wp:effectExtent l="38100" t="38100" r="43815" b="37465"/>
                <wp:wrapNone/>
                <wp:docPr id="3248" name="Ink 3248"/>
                <wp:cNvGraphicFramePr/>
                <a:graphic xmlns:a="http://schemas.openxmlformats.org/drawingml/2006/main">
                  <a:graphicData uri="http://schemas.microsoft.com/office/word/2010/wordprocessingInk">
                    <w14:contentPart bwMode="auto" r:id="rId5610">
                      <w14:nvContentPartPr>
                        <w14:cNvContentPartPr/>
                      </w14:nvContentPartPr>
                      <w14:xfrm>
                        <a:off x="0" y="0"/>
                        <a:ext cx="356760" cy="229680"/>
                      </w14:xfrm>
                    </w14:contentPart>
                  </a:graphicData>
                </a:graphic>
              </wp:anchor>
            </w:drawing>
          </mc:Choice>
          <mc:Fallback>
            <w:pict>
              <v:shape w14:anchorId="4C9BD7E9" id="Ink 3248" o:spid="_x0000_s1026" type="#_x0000_t75" style="position:absolute;margin-left:367.2pt;margin-top:63.05pt;width:28.75pt;height:18.95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"/>
            </w:pict>
          </mc:Fallback>
        </mc:AlternateContent>
      </w:r>
      <w:r>
        <w:rPr>
          <w:noProof/>
        </w:rPr>
        <mc:AlternateContent>
          <mc:Choice Requires="wpi">
            <w:drawing>
              <wp:anchor distT="0" distB="0" distL="114300" distR="114300" simplePos="0" relativeHeight="254878720" behindDoc="0" locked="0" layoutInCell="1" allowOverlap="1">
                <wp:simplePos x="0" y="0"/>
                <wp:positionH relativeFrom="column">
                  <wp:posOffset>4995860</wp:posOffset>
                </wp:positionH>
                <wp:positionV relativeFrom="paragraph">
                  <wp:posOffset>769945</wp:posOffset>
                </wp:positionV>
                <wp:extent cx="182520" cy="183960"/>
                <wp:effectExtent l="38100" t="38100" r="46355" b="45085"/>
                <wp:wrapNone/>
                <wp:docPr id="3247" name="Ink 3247"/>
                <wp:cNvGraphicFramePr/>
                <a:graphic xmlns:a="http://schemas.openxmlformats.org/drawingml/2006/main">
                  <a:graphicData uri="http://schemas.microsoft.com/office/word/2010/wordprocessingInk">
                    <w14:contentPart bwMode="auto" r:id="rId5611">
                      <w14:nvContentPartPr>
                        <w14:cNvContentPartPr/>
                      </w14:nvContentPartPr>
                      <w14:xfrm>
                        <a:off x="0" y="0"/>
                        <a:ext cx="182520" cy="183960"/>
                      </w14:xfrm>
                    </w14:contentPart>
                  </a:graphicData>
                </a:graphic>
              </wp:anchor>
            </w:drawing>
          </mc:Choice>
          <mc:Fallback>
            <w:pict>
              <v:shape w14:anchorId="23C3C7D7" id="Ink 3247" o:spid="_x0000_s1026" type="#_x0000_t75" style="position:absolute;margin-left:392.9pt;margin-top:60.25pt;width:15.3pt;height:15.4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"/>
            </w:pict>
          </mc:Fallback>
        </mc:AlternateContent>
      </w:r>
      <w:r>
        <w:rPr>
          <w:noProof/>
        </w:rPr>
        <mc:AlternateContent>
          <mc:Choice Requires="wpi">
            <w:drawing>
              <wp:anchor distT="0" distB="0" distL="114300" distR="114300" simplePos="0" relativeHeight="254877696" behindDoc="0" locked="0" layoutInCell="1" allowOverlap="1">
                <wp:simplePos x="0" y="0"/>
                <wp:positionH relativeFrom="column">
                  <wp:posOffset>4119260</wp:posOffset>
                </wp:positionH>
                <wp:positionV relativeFrom="paragraph">
                  <wp:posOffset>739705</wp:posOffset>
                </wp:positionV>
                <wp:extent cx="229680" cy="227160"/>
                <wp:effectExtent l="38100" t="19050" r="37465" b="40005"/>
                <wp:wrapNone/>
                <wp:docPr id="3246" name="Ink 3246"/>
                <wp:cNvGraphicFramePr/>
                <a:graphic xmlns:a="http://schemas.openxmlformats.org/drawingml/2006/main">
                  <a:graphicData uri="http://schemas.microsoft.com/office/word/2010/wordprocessingInk">
                    <w14:contentPart bwMode="auto" r:id="rId5612">
                      <w14:nvContentPartPr>
                        <w14:cNvContentPartPr/>
                      </w14:nvContentPartPr>
                      <w14:xfrm>
                        <a:off x="0" y="0"/>
                        <a:ext cx="229680" cy="227160"/>
                      </w14:xfrm>
                    </w14:contentPart>
                  </a:graphicData>
                </a:graphic>
              </wp:anchor>
            </w:drawing>
          </mc:Choice>
          <mc:Fallback>
            <w:pict>
              <v:shape w14:anchorId="327E22E9" id="Ink 3246" o:spid="_x0000_s1026" type="#_x0000_t75" style="position:absolute;margin-left:323.85pt;margin-top:57.75pt;width:19.1pt;height:18.9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"/>
            </w:pict>
          </mc:Fallback>
        </mc:AlternateContent>
      </w:r>
      <w:r>
        <w:rPr>
          <w:noProof/>
        </w:rPr>
        <mc:AlternateContent>
          <mc:Choice Requires="wpi">
            <w:drawing>
              <wp:anchor distT="0" distB="0" distL="114300" distR="114300" simplePos="0" relativeHeight="254876672" behindDoc="0" locked="0" layoutInCell="1" allowOverlap="1">
                <wp:simplePos x="0" y="0"/>
                <wp:positionH relativeFrom="column">
                  <wp:posOffset>3885260</wp:posOffset>
                </wp:positionH>
                <wp:positionV relativeFrom="paragraph">
                  <wp:posOffset>752305</wp:posOffset>
                </wp:positionV>
                <wp:extent cx="38880" cy="149760"/>
                <wp:effectExtent l="38100" t="38100" r="37465" b="41275"/>
                <wp:wrapNone/>
                <wp:docPr id="3245" name="Ink 3245"/>
                <wp:cNvGraphicFramePr/>
                <a:graphic xmlns:a="http://schemas.openxmlformats.org/drawingml/2006/main">
                  <a:graphicData uri="http://schemas.microsoft.com/office/word/2010/wordprocessingInk">
                    <w14:contentPart bwMode="auto" r:id="rId5613">
                      <w14:nvContentPartPr>
                        <w14:cNvContentPartPr/>
                      </w14:nvContentPartPr>
                      <w14:xfrm>
                        <a:off x="0" y="0"/>
                        <a:ext cx="38880" cy="149760"/>
                      </w14:xfrm>
                    </w14:contentPart>
                  </a:graphicData>
                </a:graphic>
              </wp:anchor>
            </w:drawing>
          </mc:Choice>
          <mc:Fallback>
            <w:pict>
              <v:shape w14:anchorId="177A8B0F" id="Ink 3245" o:spid="_x0000_s1026" type="#_x0000_t75" style="position:absolute;margin-left:305.8pt;margin-top:59.05pt;width:3.6pt;height:12.25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"/>
            </w:pict>
          </mc:Fallback>
        </mc:AlternateContent>
      </w:r>
      <w:r>
        <w:rPr>
          <w:noProof/>
        </w:rPr>
        <mc:AlternateContent>
          <mc:Choice Requires="wpi">
            <w:drawing>
              <wp:anchor distT="0" distB="0" distL="114300" distR="114300" simplePos="0" relativeHeight="254875648" behindDoc="0" locked="0" layoutInCell="1" allowOverlap="1">
                <wp:simplePos x="0" y="0"/>
                <wp:positionH relativeFrom="column">
                  <wp:posOffset>3810380</wp:posOffset>
                </wp:positionH>
                <wp:positionV relativeFrom="paragraph">
                  <wp:posOffset>776785</wp:posOffset>
                </wp:positionV>
                <wp:extent cx="56520" cy="118080"/>
                <wp:effectExtent l="38100" t="19050" r="19685" b="34925"/>
                <wp:wrapNone/>
                <wp:docPr id="3244" name="Ink 3244"/>
                <wp:cNvGraphicFramePr/>
                <a:graphic xmlns:a="http://schemas.openxmlformats.org/drawingml/2006/main">
                  <a:graphicData uri="http://schemas.microsoft.com/office/word/2010/wordprocessingInk">
                    <w14:contentPart bwMode="auto" r:id="rId5614">
                      <w14:nvContentPartPr>
                        <w14:cNvContentPartPr/>
                      </w14:nvContentPartPr>
                      <w14:xfrm>
                        <a:off x="0" y="0"/>
                        <a:ext cx="56520" cy="118080"/>
                      </w14:xfrm>
                    </w14:contentPart>
                  </a:graphicData>
                </a:graphic>
              </wp:anchor>
            </w:drawing>
          </mc:Choice>
          <mc:Fallback>
            <w:pict>
              <v:shape w14:anchorId="01D0EF90" id="Ink 3244" o:spid="_x0000_s1026" type="#_x0000_t75" style="position:absolute;margin-left:299.6pt;margin-top:60.85pt;width:5.4pt;height:10.2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"/>
            </w:pict>
          </mc:Fallback>
        </mc:AlternateContent>
      </w:r>
      <w:r>
        <w:rPr>
          <w:noProof/>
        </w:rPr>
        <mc:AlternateContent>
          <mc:Choice Requires="wpi">
            <w:drawing>
              <wp:anchor distT="0" distB="0" distL="114300" distR="114300" simplePos="0" relativeHeight="254874624" behindDoc="0" locked="0" layoutInCell="1" allowOverlap="1">
                <wp:simplePos x="0" y="0"/>
                <wp:positionH relativeFrom="column">
                  <wp:posOffset>4933220</wp:posOffset>
                </wp:positionH>
                <wp:positionV relativeFrom="paragraph">
                  <wp:posOffset>166225</wp:posOffset>
                </wp:positionV>
                <wp:extent cx="24480" cy="347760"/>
                <wp:effectExtent l="38100" t="38100" r="52070" b="33655"/>
                <wp:wrapNone/>
                <wp:docPr id="3243" name="Ink 3243"/>
                <wp:cNvGraphicFramePr/>
                <a:graphic xmlns:a="http://schemas.openxmlformats.org/drawingml/2006/main">
                  <a:graphicData uri="http://schemas.microsoft.com/office/word/2010/wordprocessingInk">
                    <w14:contentPart bwMode="auto" r:id="rId5615">
                      <w14:nvContentPartPr>
                        <w14:cNvContentPartPr/>
                      </w14:nvContentPartPr>
                      <w14:xfrm>
                        <a:off x="0" y="0"/>
                        <a:ext cx="24480" cy="347760"/>
                      </w14:xfrm>
                    </w14:contentPart>
                  </a:graphicData>
                </a:graphic>
              </wp:anchor>
            </w:drawing>
          </mc:Choice>
          <mc:Fallback>
            <w:pict>
              <v:shape w14:anchorId="69E77433" id="Ink 3243" o:spid="_x0000_s1026" type="#_x0000_t75" style="position:absolute;margin-left:388pt;margin-top:12.75pt;width:2.95pt;height:28.2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"/>
            </w:pict>
          </mc:Fallback>
        </mc:AlternateContent>
      </w:r>
      <w:r>
        <w:rPr>
          <w:noProof/>
        </w:rPr>
        <mc:AlternateContent>
          <mc:Choice Requires="wpi">
            <w:drawing>
              <wp:anchor distT="0" distB="0" distL="114300" distR="114300" simplePos="0" relativeHeight="254873600" behindDoc="0" locked="0" layoutInCell="1" allowOverlap="1">
                <wp:simplePos x="0" y="0"/>
                <wp:positionH relativeFrom="column">
                  <wp:posOffset>4611380</wp:posOffset>
                </wp:positionH>
                <wp:positionV relativeFrom="paragraph">
                  <wp:posOffset>165505</wp:posOffset>
                </wp:positionV>
                <wp:extent cx="313200" cy="277200"/>
                <wp:effectExtent l="19050" t="38100" r="48895" b="46990"/>
                <wp:wrapNone/>
                <wp:docPr id="3242" name="Ink 3242"/>
                <wp:cNvGraphicFramePr/>
                <a:graphic xmlns:a="http://schemas.openxmlformats.org/drawingml/2006/main">
                  <a:graphicData uri="http://schemas.microsoft.com/office/word/2010/wordprocessingInk">
                    <w14:contentPart bwMode="auto" r:id="rId5616">
                      <w14:nvContentPartPr>
                        <w14:cNvContentPartPr/>
                      </w14:nvContentPartPr>
                      <w14:xfrm>
                        <a:off x="0" y="0"/>
                        <a:ext cx="313200" cy="277200"/>
                      </w14:xfrm>
                    </w14:contentPart>
                  </a:graphicData>
                </a:graphic>
              </wp:anchor>
            </w:drawing>
          </mc:Choice>
          <mc:Fallback>
            <w:pict>
              <v:shape w14:anchorId="2CD4161F" id="Ink 3242" o:spid="_x0000_s1026" type="#_x0000_t75" style="position:absolute;margin-left:362.7pt;margin-top:12.7pt;width:25.4pt;height:22.6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"/>
            </w:pict>
          </mc:Fallback>
        </mc:AlternateContent>
      </w:r>
      <w:r>
        <w:rPr>
          <w:noProof/>
        </w:rPr>
        <mc:AlternateContent>
          <mc:Choice Requires="wpi">
            <w:drawing>
              <wp:anchor distT="0" distB="0" distL="114300" distR="114300" simplePos="0" relativeHeight="254872576" behindDoc="0" locked="0" layoutInCell="1" allowOverlap="1">
                <wp:simplePos x="0" y="0"/>
                <wp:positionH relativeFrom="column">
                  <wp:posOffset>4267580</wp:posOffset>
                </wp:positionH>
                <wp:positionV relativeFrom="paragraph">
                  <wp:posOffset>-111695</wp:posOffset>
                </wp:positionV>
                <wp:extent cx="901080" cy="468360"/>
                <wp:effectExtent l="38100" t="38100" r="32385" b="46355"/>
                <wp:wrapNone/>
                <wp:docPr id="3241" name="Ink 3241"/>
                <wp:cNvGraphicFramePr/>
                <a:graphic xmlns:a="http://schemas.openxmlformats.org/drawingml/2006/main">
                  <a:graphicData uri="http://schemas.microsoft.com/office/word/2010/wordprocessingInk">
                    <w14:contentPart bwMode="auto" r:id="rId5617">
                      <w14:nvContentPartPr>
                        <w14:cNvContentPartPr/>
                      </w14:nvContentPartPr>
                      <w14:xfrm>
                        <a:off x="0" y="0"/>
                        <a:ext cx="901080" cy="468360"/>
                      </w14:xfrm>
                    </w14:contentPart>
                  </a:graphicData>
                </a:graphic>
              </wp:anchor>
            </w:drawing>
          </mc:Choice>
          <mc:Fallback>
            <w:pict>
              <v:shape w14:anchorId="46C35319" id="Ink 3241" o:spid="_x0000_s1026" type="#_x0000_t75" style="position:absolute;margin-left:335.7pt;margin-top:-9.15pt;width:71.75pt;height:37.7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"/>
            </w:pict>
          </mc:Fallback>
        </mc:AlternateContent>
      </w:r>
      <w:r>
        <w:rPr>
          <w:noProof/>
        </w:rPr>
        <mc:AlternateContent>
          <mc:Choice Requires="wpi">
            <w:drawing>
              <wp:anchor distT="0" distB="0" distL="114300" distR="114300" simplePos="0" relativeHeight="254871552" behindDoc="0" locked="0" layoutInCell="1" allowOverlap="1">
                <wp:simplePos x="0" y="0"/>
                <wp:positionH relativeFrom="column">
                  <wp:posOffset>4893620</wp:posOffset>
                </wp:positionH>
                <wp:positionV relativeFrom="paragraph">
                  <wp:posOffset>144265</wp:posOffset>
                </wp:positionV>
                <wp:extent cx="268920" cy="218880"/>
                <wp:effectExtent l="38100" t="38100" r="36195" b="48260"/>
                <wp:wrapNone/>
                <wp:docPr id="3240" name="Ink 3240"/>
                <wp:cNvGraphicFramePr/>
                <a:graphic xmlns:a="http://schemas.openxmlformats.org/drawingml/2006/main">
                  <a:graphicData uri="http://schemas.microsoft.com/office/word/2010/wordprocessingInk">
                    <w14:contentPart bwMode="auto" r:id="rId5618">
                      <w14:nvContentPartPr>
                        <w14:cNvContentPartPr/>
                      </w14:nvContentPartPr>
                      <w14:xfrm>
                        <a:off x="0" y="0"/>
                        <a:ext cx="268920" cy="218880"/>
                      </w14:xfrm>
                    </w14:contentPart>
                  </a:graphicData>
                </a:graphic>
              </wp:anchor>
            </w:drawing>
          </mc:Choice>
          <mc:Fallback>
            <w:pict>
              <v:shape w14:anchorId="696644C4" id="Ink 3240" o:spid="_x0000_s1026" type="#_x0000_t75" style="position:absolute;margin-left:384.95pt;margin-top:11pt;width:21.95pt;height:18.0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"/>
            </w:pict>
          </mc:Fallback>
        </mc:AlternateContent>
      </w:r>
      <w:r>
        <w:rPr>
          <w:noProof/>
        </w:rPr>
        <mc:AlternateContent>
          <mc:Choice Requires="wpi">
            <w:drawing>
              <wp:anchor distT="0" distB="0" distL="114300" distR="114300" simplePos="0" relativeHeight="254870528" behindDoc="0" locked="0" layoutInCell="1" allowOverlap="1">
                <wp:simplePos x="0" y="0"/>
                <wp:positionH relativeFrom="column">
                  <wp:posOffset>3732620</wp:posOffset>
                </wp:positionH>
                <wp:positionV relativeFrom="paragraph">
                  <wp:posOffset>211225</wp:posOffset>
                </wp:positionV>
                <wp:extent cx="117360" cy="18000"/>
                <wp:effectExtent l="38100" t="38100" r="35560" b="39370"/>
                <wp:wrapNone/>
                <wp:docPr id="3239" name="Ink 3239"/>
                <wp:cNvGraphicFramePr/>
                <a:graphic xmlns:a="http://schemas.openxmlformats.org/drawingml/2006/main">
                  <a:graphicData uri="http://schemas.microsoft.com/office/word/2010/wordprocessingInk">
                    <w14:contentPart bwMode="auto" r:id="rId5619">
                      <w14:nvContentPartPr>
                        <w14:cNvContentPartPr/>
                      </w14:nvContentPartPr>
                      <w14:xfrm>
                        <a:off x="0" y="0"/>
                        <a:ext cx="117360" cy="18000"/>
                      </w14:xfrm>
                    </w14:contentPart>
                  </a:graphicData>
                </a:graphic>
              </wp:anchor>
            </w:drawing>
          </mc:Choice>
          <mc:Fallback>
            <w:pict>
              <v:shape w14:anchorId="0B1DBD2E" id="Ink 3239" o:spid="_x0000_s1026" type="#_x0000_t75" style="position:absolute;margin-left:293.75pt;margin-top:16.25pt;width:9.75pt;height:2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"/>
            </w:pict>
          </mc:Fallback>
        </mc:AlternateContent>
      </w:r>
      <w:r>
        <w:rPr>
          <w:noProof/>
        </w:rPr>
        <mc:AlternateContent>
          <mc:Choice Requires="wpi">
            <w:drawing>
              <wp:anchor distT="0" distB="0" distL="114300" distR="114300" simplePos="0" relativeHeight="254869504" behindDoc="0" locked="0" layoutInCell="1" allowOverlap="1">
                <wp:simplePos x="0" y="0"/>
                <wp:positionH relativeFrom="column">
                  <wp:posOffset>3840620</wp:posOffset>
                </wp:positionH>
                <wp:positionV relativeFrom="paragraph">
                  <wp:posOffset>86665</wp:posOffset>
                </wp:positionV>
                <wp:extent cx="21600" cy="109800"/>
                <wp:effectExtent l="38100" t="38100" r="35560" b="43180"/>
                <wp:wrapNone/>
                <wp:docPr id="3238" name="Ink 3238"/>
                <wp:cNvGraphicFramePr/>
                <a:graphic xmlns:a="http://schemas.openxmlformats.org/drawingml/2006/main">
                  <a:graphicData uri="http://schemas.microsoft.com/office/word/2010/wordprocessingInk">
                    <w14:contentPart bwMode="auto" r:id="rId5620">
                      <w14:nvContentPartPr>
                        <w14:cNvContentPartPr/>
                      </w14:nvContentPartPr>
                      <w14:xfrm>
                        <a:off x="0" y="0"/>
                        <a:ext cx="21600" cy="109800"/>
                      </w14:xfrm>
                    </w14:contentPart>
                  </a:graphicData>
                </a:graphic>
              </wp:anchor>
            </w:drawing>
          </mc:Choice>
          <mc:Fallback>
            <w:pict>
              <v:shape w14:anchorId="51E78A23" id="Ink 3238" o:spid="_x0000_s1026" type="#_x0000_t75" style="position:absolute;margin-left:302.25pt;margin-top:6.65pt;width:2.2pt;height:9.05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"/>
            </w:pict>
          </mc:Fallback>
        </mc:AlternateContent>
      </w:r>
      <w:r>
        <w:rPr>
          <w:noProof/>
        </w:rPr>
        <mc:AlternateContent>
          <mc:Choice Requires="wpi">
            <w:drawing>
              <wp:anchor distT="0" distB="0" distL="114300" distR="114300" simplePos="0" relativeHeight="254868480" behindDoc="0" locked="0" layoutInCell="1" allowOverlap="1">
                <wp:simplePos x="0" y="0"/>
                <wp:positionH relativeFrom="column">
                  <wp:posOffset>3746660</wp:posOffset>
                </wp:positionH>
                <wp:positionV relativeFrom="paragraph">
                  <wp:posOffset>128065</wp:posOffset>
                </wp:positionV>
                <wp:extent cx="60120" cy="45360"/>
                <wp:effectExtent l="38100" t="38100" r="35560" b="31115"/>
                <wp:wrapNone/>
                <wp:docPr id="3237" name="Ink 3237"/>
                <wp:cNvGraphicFramePr/>
                <a:graphic xmlns:a="http://schemas.openxmlformats.org/drawingml/2006/main">
                  <a:graphicData uri="http://schemas.microsoft.com/office/word/2010/wordprocessingInk">
                    <w14:contentPart bwMode="auto" r:id="rId5621">
                      <w14:nvContentPartPr>
                        <w14:cNvContentPartPr/>
                      </w14:nvContentPartPr>
                      <w14:xfrm>
                        <a:off x="0" y="0"/>
                        <a:ext cx="60120" cy="45360"/>
                      </w14:xfrm>
                    </w14:contentPart>
                  </a:graphicData>
                </a:graphic>
              </wp:anchor>
            </w:drawing>
          </mc:Choice>
          <mc:Fallback>
            <w:pict>
              <v:shape w14:anchorId="0C5868AF" id="Ink 3237" o:spid="_x0000_s1026" type="#_x0000_t75" style="position:absolute;margin-left:294.7pt;margin-top:9.7pt;width:5.35pt;height:4.3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"/>
            </w:pict>
          </mc:Fallback>
        </mc:AlternateContent>
      </w:r>
      <w:r>
        <w:rPr>
          <w:noProof/>
        </w:rPr>
        <mc:AlternateContent>
          <mc:Choice Requires="wpi">
            <w:drawing>
              <wp:anchor distT="0" distB="0" distL="114300" distR="114300" simplePos="0" relativeHeight="254867456" behindDoc="0" locked="0" layoutInCell="1" allowOverlap="1">
                <wp:simplePos x="0" y="0"/>
                <wp:positionH relativeFrom="column">
                  <wp:posOffset>3947540</wp:posOffset>
                </wp:positionH>
                <wp:positionV relativeFrom="paragraph">
                  <wp:posOffset>112225</wp:posOffset>
                </wp:positionV>
                <wp:extent cx="326880" cy="282240"/>
                <wp:effectExtent l="38100" t="38100" r="35560" b="41910"/>
                <wp:wrapNone/>
                <wp:docPr id="3236" name="Ink 3236"/>
                <wp:cNvGraphicFramePr/>
                <a:graphic xmlns:a="http://schemas.openxmlformats.org/drawingml/2006/main">
                  <a:graphicData uri="http://schemas.microsoft.com/office/word/2010/wordprocessingInk">
                    <w14:contentPart bwMode="auto" r:id="rId5622">
                      <w14:nvContentPartPr>
                        <w14:cNvContentPartPr/>
                      </w14:nvContentPartPr>
                      <w14:xfrm>
                        <a:off x="0" y="0"/>
                        <a:ext cx="326880" cy="282240"/>
                      </w14:xfrm>
                    </w14:contentPart>
                  </a:graphicData>
                </a:graphic>
              </wp:anchor>
            </w:drawing>
          </mc:Choice>
          <mc:Fallback>
            <w:pict>
              <v:shape w14:anchorId="3A3B449E" id="Ink 3236" o:spid="_x0000_s1026" type="#_x0000_t75" style="position:absolute;margin-left:310.4pt;margin-top:8.45pt;width:26.65pt;height:23.1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"/>
            </w:pict>
          </mc:Fallback>
        </mc:AlternateContent>
      </w:r>
      <w:r>
        <w:rPr>
          <w:noProof/>
        </w:rPr>
        <w:drawing>
          <wp:inline distT="0" distB="0" distL="0" distR="0" wp14:anchorId="6E5B999A" wp14:editId="5B7F11D1">
            <wp:extent cx="3650891" cy="1860550"/>
            <wp:effectExtent l="0" t="0" r="6985" b="6350"/>
            <wp:docPr id="3234" name="Picture 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3"/>
                    <a:stretch>
                      <a:fillRect/>
                    </a:stretch>
                  </pic:blipFill>
                  <pic:spPr>
                    <a:xfrm>
                      <a:off x="0" y="0"/>
                      <a:ext cx="3656195" cy="1863253"/>
                    </a:xfrm>
                    <a:prstGeom prst="rect">
                      <a:avLst/>
                    </a:prstGeom>
                  </pic:spPr>
                </pic:pic>
              </a:graphicData>
            </a:graphic>
          </wp:inline>
        </w:drawing>
      </w:r>
    </w:p>
    <w:p w:rsidR="0054464C" w:rsidRPr="0054464C" w:rsidRDefault="0054464C" w:rsidP="0054464C">
      <w:pPr>
        <w:rPr>
          <w:rFonts w:ascii="Times New Roman" w:hAnsi="Times New Roman" w:cs="Times New Roman"/>
        </w:rPr>
      </w:pPr>
    </w:p>
    <w:p w:rsidR="0054464C" w:rsidRPr="0054464C" w:rsidRDefault="0054464C" w:rsidP="0054464C">
      <w:pPr>
        <w:rPr>
          <w:rFonts w:ascii="Times New Roman" w:hAnsi="Times New Roman" w:cs="Times New Roman"/>
        </w:rPr>
      </w:pPr>
    </w:p>
    <w:p w:rsidR="0054464C" w:rsidRPr="0054464C" w:rsidRDefault="0054464C" w:rsidP="0054464C">
      <w:pPr>
        <w:rPr>
          <w:rFonts w:ascii="Times New Roman" w:hAnsi="Times New Roman" w:cs="Times New Roman"/>
        </w:rPr>
      </w:pPr>
    </w:p>
    <w:p w:rsidR="0054464C" w:rsidRDefault="0054464C" w:rsidP="0054464C">
      <w:pPr>
        <w:rPr>
          <w:rFonts w:ascii="Times New Roman" w:hAnsi="Times New Roman" w:cs="Times New Roman"/>
        </w:rPr>
      </w:pPr>
    </w:p>
    <w:p w:rsidR="0054464C" w:rsidRDefault="006D37FF" w:rsidP="0054464C">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4969856" behindDoc="0" locked="0" layoutInCell="1" allowOverlap="1">
                <wp:simplePos x="0" y="0"/>
                <wp:positionH relativeFrom="column">
                  <wp:posOffset>6278900</wp:posOffset>
                </wp:positionH>
                <wp:positionV relativeFrom="paragraph">
                  <wp:posOffset>195070</wp:posOffset>
                </wp:positionV>
                <wp:extent cx="55800" cy="192240"/>
                <wp:effectExtent l="38100" t="38100" r="20955" b="36830"/>
                <wp:wrapNone/>
                <wp:docPr id="3337" name="Ink 3337"/>
                <wp:cNvGraphicFramePr/>
                <a:graphic xmlns:a="http://schemas.openxmlformats.org/drawingml/2006/main">
                  <a:graphicData uri="http://schemas.microsoft.com/office/word/2010/wordprocessingInk">
                    <w14:contentPart bwMode="auto" r:id="rId5624">
                      <w14:nvContentPartPr>
                        <w14:cNvContentPartPr/>
                      </w14:nvContentPartPr>
                      <w14:xfrm>
                        <a:off x="0" y="0"/>
                        <a:ext cx="55800" cy="192240"/>
                      </w14:xfrm>
                    </w14:contentPart>
                  </a:graphicData>
                </a:graphic>
              </wp:anchor>
            </w:drawing>
          </mc:Choice>
          <mc:Fallback>
            <w:pict>
              <v:shape w14:anchorId="47835EC4" id="Ink 3337" o:spid="_x0000_s1026" type="#_x0000_t75" style="position:absolute;margin-left:494.15pt;margin-top:15.2pt;width:4.95pt;height:15.6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"/>
            </w:pict>
          </mc:Fallback>
        </mc:AlternateContent>
      </w:r>
      <w:r>
        <w:rPr>
          <w:rFonts w:ascii="Times New Roman" w:hAnsi="Times New Roman" w:cs="Times New Roman"/>
          <w:b/>
          <w:noProof/>
        </w:rPr>
        <mc:AlternateContent>
          <mc:Choice Requires="wpi">
            <w:drawing>
              <wp:anchor distT="0" distB="0" distL="114300" distR="114300" simplePos="0" relativeHeight="254968832" behindDoc="0" locked="0" layoutInCell="1" allowOverlap="1">
                <wp:simplePos x="0" y="0"/>
                <wp:positionH relativeFrom="column">
                  <wp:posOffset>5995940</wp:posOffset>
                </wp:positionH>
                <wp:positionV relativeFrom="paragraph">
                  <wp:posOffset>214510</wp:posOffset>
                </wp:positionV>
                <wp:extent cx="212040" cy="144720"/>
                <wp:effectExtent l="38100" t="38100" r="17145" b="46355"/>
                <wp:wrapNone/>
                <wp:docPr id="3336" name="Ink 3336"/>
                <wp:cNvGraphicFramePr/>
                <a:graphic xmlns:a="http://schemas.openxmlformats.org/drawingml/2006/main">
                  <a:graphicData uri="http://schemas.microsoft.com/office/word/2010/wordprocessingInk">
                    <w14:contentPart bwMode="auto" r:id="rId5625">
                      <w14:nvContentPartPr>
                        <w14:cNvContentPartPr/>
                      </w14:nvContentPartPr>
                      <w14:xfrm>
                        <a:off x="0" y="0"/>
                        <a:ext cx="212040" cy="144720"/>
                      </w14:xfrm>
                    </w14:contentPart>
                  </a:graphicData>
                </a:graphic>
              </wp:anchor>
            </w:drawing>
          </mc:Choice>
          <mc:Fallback>
            <w:pict>
              <v:shape w14:anchorId="3C91675A" id="Ink 3336" o:spid="_x0000_s1026" type="#_x0000_t75" style="position:absolute;margin-left:471.85pt;margin-top:16.55pt;width:17.35pt;height:12.2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"/>
            </w:pict>
          </mc:Fallback>
        </mc:AlternateContent>
      </w:r>
      <w:r w:rsidR="0054464C">
        <w:rPr>
          <w:rFonts w:ascii="Times New Roman" w:hAnsi="Times New Roman" w:cs="Times New Roman"/>
          <w:b/>
          <w:noProof/>
        </w:rPr>
        <mc:AlternateContent>
          <mc:Choice Requires="wpi">
            <w:drawing>
              <wp:anchor distT="0" distB="0" distL="114300" distR="114300" simplePos="0" relativeHeight="254944256" behindDoc="0" locked="0" layoutInCell="1" allowOverlap="1">
                <wp:simplePos x="0" y="0"/>
                <wp:positionH relativeFrom="column">
                  <wp:posOffset>-14980</wp:posOffset>
                </wp:positionH>
                <wp:positionV relativeFrom="paragraph">
                  <wp:posOffset>14710</wp:posOffset>
                </wp:positionV>
                <wp:extent cx="685080" cy="96120"/>
                <wp:effectExtent l="38100" t="95250" r="77470" b="132715"/>
                <wp:wrapNone/>
                <wp:docPr id="3312" name="Ink 3312"/>
                <wp:cNvGraphicFramePr/>
                <a:graphic xmlns:a="http://schemas.openxmlformats.org/drawingml/2006/main">
                  <a:graphicData uri="http://schemas.microsoft.com/office/word/2010/wordprocessingInk">
                    <w14:contentPart bwMode="auto" r:id="rId5626">
                      <w14:nvContentPartPr>
                        <w14:cNvContentPartPr/>
                      </w14:nvContentPartPr>
                      <w14:xfrm>
                        <a:off x="0" y="0"/>
                        <a:ext cx="685080" cy="96120"/>
                      </w14:xfrm>
                    </w14:contentPart>
                  </a:graphicData>
                </a:graphic>
              </wp:anchor>
            </w:drawing>
          </mc:Choice>
          <mc:Fallback>
            <w:pict>
              <v:shape w14:anchorId="7FFA1D9D" id="Ink 3312" o:spid="_x0000_s1026" type="#_x0000_t75" style="position:absolute;margin-left:-2.4pt;margin-top:-3.1pt;width:57.3pt;height:17.7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"/>
            </w:pict>
          </mc:Fallback>
        </mc:AlternateContent>
      </w:r>
      <w:r w:rsidR="0054464C">
        <w:rPr>
          <w:rFonts w:ascii="Times New Roman" w:hAnsi="Times New Roman" w:cs="Times New Roman"/>
          <w:b/>
        </w:rPr>
        <w:t>Gate 2014:</w:t>
      </w:r>
    </w:p>
    <w:p w:rsidR="006D37FF" w:rsidRDefault="006D37FF" w:rsidP="0054464C">
      <w:pPr>
        <w:rPr>
          <w:rFonts w:ascii="Times New Roman" w:hAnsi="Times New Roman" w:cs="Times New Roman"/>
          <w:b/>
        </w:rPr>
      </w:pPr>
      <w:r>
        <w:rPr>
          <w:noProof/>
        </w:rPr>
        <mc:AlternateContent>
          <mc:Choice Requires="wpi">
            <w:drawing>
              <wp:anchor distT="0" distB="0" distL="114300" distR="114300" simplePos="0" relativeHeight="255069184" behindDoc="0" locked="0" layoutInCell="1" allowOverlap="1">
                <wp:simplePos x="0" y="0"/>
                <wp:positionH relativeFrom="column">
                  <wp:posOffset>5952740</wp:posOffset>
                </wp:positionH>
                <wp:positionV relativeFrom="paragraph">
                  <wp:posOffset>1012355</wp:posOffset>
                </wp:positionV>
                <wp:extent cx="480960" cy="141120"/>
                <wp:effectExtent l="38100" t="38100" r="33655" b="30480"/>
                <wp:wrapNone/>
                <wp:docPr id="3434" name="Ink 3434"/>
                <wp:cNvGraphicFramePr/>
                <a:graphic xmlns:a="http://schemas.openxmlformats.org/drawingml/2006/main">
                  <a:graphicData uri="http://schemas.microsoft.com/office/word/2010/wordprocessingInk">
                    <w14:contentPart bwMode="auto" r:id="rId5627">
                      <w14:nvContentPartPr>
                        <w14:cNvContentPartPr/>
                      </w14:nvContentPartPr>
                      <w14:xfrm>
                        <a:off x="0" y="0"/>
                        <a:ext cx="480960" cy="141120"/>
                      </w14:xfrm>
                    </w14:contentPart>
                  </a:graphicData>
                </a:graphic>
              </wp:anchor>
            </w:drawing>
          </mc:Choice>
          <mc:Fallback>
            <w:pict>
              <v:shape w14:anchorId="6677384E" id="Ink 3434" o:spid="_x0000_s1026" type="#_x0000_t75" style="position:absolute;margin-left:468.4pt;margin-top:79.4pt;width:38.55pt;height:11.7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"/>
            </w:pict>
          </mc:Fallback>
        </mc:AlternateContent>
      </w:r>
      <w:r>
        <w:rPr>
          <w:noProof/>
        </w:rPr>
        <mc:AlternateContent>
          <mc:Choice Requires="wpi">
            <w:drawing>
              <wp:anchor distT="0" distB="0" distL="114300" distR="114300" simplePos="0" relativeHeight="255068160" behindDoc="0" locked="0" layoutInCell="1" allowOverlap="1">
                <wp:simplePos x="0" y="0"/>
                <wp:positionH relativeFrom="column">
                  <wp:posOffset>6027260</wp:posOffset>
                </wp:positionH>
                <wp:positionV relativeFrom="paragraph">
                  <wp:posOffset>939275</wp:posOffset>
                </wp:positionV>
                <wp:extent cx="540000" cy="146880"/>
                <wp:effectExtent l="38100" t="38100" r="31750" b="43815"/>
                <wp:wrapNone/>
                <wp:docPr id="3433" name="Ink 3433"/>
                <wp:cNvGraphicFramePr/>
                <a:graphic xmlns:a="http://schemas.openxmlformats.org/drawingml/2006/main">
                  <a:graphicData uri="http://schemas.microsoft.com/office/word/2010/wordprocessingInk">
                    <w14:contentPart bwMode="auto" r:id="rId5628">
                      <w14:nvContentPartPr>
                        <w14:cNvContentPartPr/>
                      </w14:nvContentPartPr>
                      <w14:xfrm>
                        <a:off x="0" y="0"/>
                        <a:ext cx="540000" cy="146880"/>
                      </w14:xfrm>
                    </w14:contentPart>
                  </a:graphicData>
                </a:graphic>
              </wp:anchor>
            </w:drawing>
          </mc:Choice>
          <mc:Fallback>
            <w:pict>
              <v:shape w14:anchorId="2BA9253F" id="Ink 3433" o:spid="_x0000_s1026" type="#_x0000_t75" style="position:absolute;margin-left:474.35pt;margin-top:73.8pt;width:42.95pt;height:12.05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"/>
            </w:pict>
          </mc:Fallback>
        </mc:AlternateContent>
      </w:r>
      <w:r>
        <w:rPr>
          <w:noProof/>
        </w:rPr>
        <mc:AlternateContent>
          <mc:Choice Requires="wpi">
            <w:drawing>
              <wp:anchor distT="0" distB="0" distL="114300" distR="114300" simplePos="0" relativeHeight="255067136" behindDoc="0" locked="0" layoutInCell="1" allowOverlap="1">
                <wp:simplePos x="0" y="0"/>
                <wp:positionH relativeFrom="column">
                  <wp:posOffset>6515060</wp:posOffset>
                </wp:positionH>
                <wp:positionV relativeFrom="paragraph">
                  <wp:posOffset>825155</wp:posOffset>
                </wp:positionV>
                <wp:extent cx="7200" cy="110160"/>
                <wp:effectExtent l="38100" t="38100" r="31115" b="42545"/>
                <wp:wrapNone/>
                <wp:docPr id="3432" name="Ink 3432"/>
                <wp:cNvGraphicFramePr/>
                <a:graphic xmlns:a="http://schemas.openxmlformats.org/drawingml/2006/main">
                  <a:graphicData uri="http://schemas.microsoft.com/office/word/2010/wordprocessingInk">
                    <w14:contentPart bwMode="auto" r:id="rId5629">
                      <w14:nvContentPartPr>
                        <w14:cNvContentPartPr/>
                      </w14:nvContentPartPr>
                      <w14:xfrm>
                        <a:off x="0" y="0"/>
                        <a:ext cx="7200" cy="110160"/>
                      </w14:xfrm>
                    </w14:contentPart>
                  </a:graphicData>
                </a:graphic>
              </wp:anchor>
            </w:drawing>
          </mc:Choice>
          <mc:Fallback>
            <w:pict>
              <v:shape w14:anchorId="4C689629" id="Ink 3432" o:spid="_x0000_s1026" type="#_x0000_t75" style="position:absolute;margin-left:512.7pt;margin-top:64.8pt;width:1pt;height:9.0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"/>
            </w:pict>
          </mc:Fallback>
        </mc:AlternateContent>
      </w:r>
      <w:r>
        <w:rPr>
          <w:noProof/>
        </w:rPr>
        <mc:AlternateContent>
          <mc:Choice Requires="wpi">
            <w:drawing>
              <wp:anchor distT="0" distB="0" distL="114300" distR="114300" simplePos="0" relativeHeight="255066112" behindDoc="0" locked="0" layoutInCell="1" allowOverlap="1">
                <wp:simplePos x="0" y="0"/>
                <wp:positionH relativeFrom="column">
                  <wp:posOffset>6483020</wp:posOffset>
                </wp:positionH>
                <wp:positionV relativeFrom="paragraph">
                  <wp:posOffset>799595</wp:posOffset>
                </wp:positionV>
                <wp:extent cx="98640" cy="35280"/>
                <wp:effectExtent l="38100" t="38100" r="34925" b="41275"/>
                <wp:wrapNone/>
                <wp:docPr id="3431" name="Ink 3431"/>
                <wp:cNvGraphicFramePr/>
                <a:graphic xmlns:a="http://schemas.openxmlformats.org/drawingml/2006/main">
                  <a:graphicData uri="http://schemas.microsoft.com/office/word/2010/wordprocessingInk">
                    <w14:contentPart bwMode="auto" r:id="rId5630">
                      <w14:nvContentPartPr>
                        <w14:cNvContentPartPr/>
                      </w14:nvContentPartPr>
                      <w14:xfrm>
                        <a:off x="0" y="0"/>
                        <a:ext cx="98640" cy="35280"/>
                      </w14:xfrm>
                    </w14:contentPart>
                  </a:graphicData>
                </a:graphic>
              </wp:anchor>
            </w:drawing>
          </mc:Choice>
          <mc:Fallback>
            <w:pict>
              <v:shape w14:anchorId="258BFFD0" id="Ink 3431" o:spid="_x0000_s1026" type="#_x0000_t75" style="position:absolute;margin-left:510.3pt;margin-top:62.75pt;width:8.15pt;height:3.2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"/>
            </w:pict>
          </mc:Fallback>
        </mc:AlternateContent>
      </w:r>
      <w:r>
        <w:rPr>
          <w:noProof/>
        </w:rPr>
        <mc:AlternateContent>
          <mc:Choice Requires="wpi">
            <w:drawing>
              <wp:anchor distT="0" distB="0" distL="114300" distR="114300" simplePos="0" relativeHeight="255065088" behindDoc="0" locked="0" layoutInCell="1" allowOverlap="1">
                <wp:simplePos x="0" y="0"/>
                <wp:positionH relativeFrom="column">
                  <wp:posOffset>6420020</wp:posOffset>
                </wp:positionH>
                <wp:positionV relativeFrom="paragraph">
                  <wp:posOffset>822275</wp:posOffset>
                </wp:positionV>
                <wp:extent cx="32040" cy="92520"/>
                <wp:effectExtent l="38100" t="38100" r="44450" b="41275"/>
                <wp:wrapNone/>
                <wp:docPr id="3430" name="Ink 3430"/>
                <wp:cNvGraphicFramePr/>
                <a:graphic xmlns:a="http://schemas.openxmlformats.org/drawingml/2006/main">
                  <a:graphicData uri="http://schemas.microsoft.com/office/word/2010/wordprocessingInk">
                    <w14:contentPart bwMode="auto" r:id="rId5631">
                      <w14:nvContentPartPr>
                        <w14:cNvContentPartPr/>
                      </w14:nvContentPartPr>
                      <w14:xfrm>
                        <a:off x="0" y="0"/>
                        <a:ext cx="32040" cy="92520"/>
                      </w14:xfrm>
                    </w14:contentPart>
                  </a:graphicData>
                </a:graphic>
              </wp:anchor>
            </w:drawing>
          </mc:Choice>
          <mc:Fallback>
            <w:pict>
              <v:shape w14:anchorId="260908D6" id="Ink 3430" o:spid="_x0000_s1026" type="#_x0000_t75" style="position:absolute;margin-left:505.2pt;margin-top:64.55pt;width:3.2pt;height:7.7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"/>
            </w:pict>
          </mc:Fallback>
        </mc:AlternateContent>
      </w:r>
      <w:r>
        <w:rPr>
          <w:noProof/>
        </w:rPr>
        <mc:AlternateContent>
          <mc:Choice Requires="wpi">
            <w:drawing>
              <wp:anchor distT="0" distB="0" distL="114300" distR="114300" simplePos="0" relativeHeight="255064064" behindDoc="0" locked="0" layoutInCell="1" allowOverlap="1">
                <wp:simplePos x="0" y="0"/>
                <wp:positionH relativeFrom="column">
                  <wp:posOffset>6309140</wp:posOffset>
                </wp:positionH>
                <wp:positionV relativeFrom="paragraph">
                  <wp:posOffset>824435</wp:posOffset>
                </wp:positionV>
                <wp:extent cx="71280" cy="91440"/>
                <wp:effectExtent l="38100" t="38100" r="43180" b="41910"/>
                <wp:wrapNone/>
                <wp:docPr id="3429" name="Ink 3429"/>
                <wp:cNvGraphicFramePr/>
                <a:graphic xmlns:a="http://schemas.openxmlformats.org/drawingml/2006/main">
                  <a:graphicData uri="http://schemas.microsoft.com/office/word/2010/wordprocessingInk">
                    <w14:contentPart bwMode="auto" r:id="rId5632">
                      <w14:nvContentPartPr>
                        <w14:cNvContentPartPr/>
                      </w14:nvContentPartPr>
                      <w14:xfrm>
                        <a:off x="0" y="0"/>
                        <a:ext cx="71280" cy="91440"/>
                      </w14:xfrm>
                    </w14:contentPart>
                  </a:graphicData>
                </a:graphic>
              </wp:anchor>
            </w:drawing>
          </mc:Choice>
          <mc:Fallback>
            <w:pict>
              <v:shape w14:anchorId="13776E22" id="Ink 3429" o:spid="_x0000_s1026" type="#_x0000_t75" style="position:absolute;margin-left:496.5pt;margin-top:64.55pt;width:6.2pt;height:7.8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"/>
            </w:pict>
          </mc:Fallback>
        </mc:AlternateContent>
      </w:r>
      <w:r>
        <w:rPr>
          <w:noProof/>
        </w:rPr>
        <mc:AlternateContent>
          <mc:Choice Requires="wpi">
            <w:drawing>
              <wp:anchor distT="0" distB="0" distL="114300" distR="114300" simplePos="0" relativeHeight="255063040" behindDoc="0" locked="0" layoutInCell="1" allowOverlap="1">
                <wp:simplePos x="0" y="0"/>
                <wp:positionH relativeFrom="column">
                  <wp:posOffset>6306980</wp:posOffset>
                </wp:positionH>
                <wp:positionV relativeFrom="paragraph">
                  <wp:posOffset>839195</wp:posOffset>
                </wp:positionV>
                <wp:extent cx="13320" cy="93960"/>
                <wp:effectExtent l="38100" t="38100" r="44450" b="40005"/>
                <wp:wrapNone/>
                <wp:docPr id="3428" name="Ink 3428"/>
                <wp:cNvGraphicFramePr/>
                <a:graphic xmlns:a="http://schemas.openxmlformats.org/drawingml/2006/main">
                  <a:graphicData uri="http://schemas.microsoft.com/office/word/2010/wordprocessingInk">
                    <w14:contentPart bwMode="auto" r:id="rId5633">
                      <w14:nvContentPartPr>
                        <w14:cNvContentPartPr/>
                      </w14:nvContentPartPr>
                      <w14:xfrm>
                        <a:off x="0" y="0"/>
                        <a:ext cx="13320" cy="93960"/>
                      </w14:xfrm>
                    </w14:contentPart>
                  </a:graphicData>
                </a:graphic>
              </wp:anchor>
            </w:drawing>
          </mc:Choice>
          <mc:Fallback>
            <w:pict>
              <v:shape w14:anchorId="188E74A2" id="Ink 3428" o:spid="_x0000_s1026" type="#_x0000_t75" style="position:absolute;margin-left:496.3pt;margin-top:65.8pt;width:1.8pt;height:7.9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"/>
            </w:pict>
          </mc:Fallback>
        </mc:AlternateContent>
      </w:r>
      <w:r>
        <w:rPr>
          <w:noProof/>
        </w:rPr>
        <mc:AlternateContent>
          <mc:Choice Requires="wpi">
            <w:drawing>
              <wp:anchor distT="0" distB="0" distL="114300" distR="114300" simplePos="0" relativeHeight="255062016" behindDoc="0" locked="0" layoutInCell="1" allowOverlap="1">
                <wp:simplePos x="0" y="0"/>
                <wp:positionH relativeFrom="column">
                  <wp:posOffset>5667260</wp:posOffset>
                </wp:positionH>
                <wp:positionV relativeFrom="paragraph">
                  <wp:posOffset>1107035</wp:posOffset>
                </wp:positionV>
                <wp:extent cx="319320" cy="68760"/>
                <wp:effectExtent l="38100" t="38100" r="43180" b="45720"/>
                <wp:wrapNone/>
                <wp:docPr id="3427" name="Ink 3427"/>
                <wp:cNvGraphicFramePr/>
                <a:graphic xmlns:a="http://schemas.openxmlformats.org/drawingml/2006/main">
                  <a:graphicData uri="http://schemas.microsoft.com/office/word/2010/wordprocessingInk">
                    <w14:contentPart bwMode="auto" r:id="rId5634">
                      <w14:nvContentPartPr>
                        <w14:cNvContentPartPr/>
                      </w14:nvContentPartPr>
                      <w14:xfrm>
                        <a:off x="0" y="0"/>
                        <a:ext cx="319320" cy="68760"/>
                      </w14:xfrm>
                    </w14:contentPart>
                  </a:graphicData>
                </a:graphic>
              </wp:anchor>
            </w:drawing>
          </mc:Choice>
          <mc:Fallback>
            <w:pict>
              <v:shape w14:anchorId="43FA0A00" id="Ink 3427" o:spid="_x0000_s1026" type="#_x0000_t75" style="position:absolute;margin-left:446pt;margin-top:86.8pt;width:25.8pt;height:6.1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"/>
            </w:pict>
          </mc:Fallback>
        </mc:AlternateContent>
      </w:r>
      <w:r>
        <w:rPr>
          <w:noProof/>
        </w:rPr>
        <mc:AlternateContent>
          <mc:Choice Requires="wpi">
            <w:drawing>
              <wp:anchor distT="0" distB="0" distL="114300" distR="114300" simplePos="0" relativeHeight="255060992" behindDoc="0" locked="0" layoutInCell="1" allowOverlap="1">
                <wp:simplePos x="0" y="0"/>
                <wp:positionH relativeFrom="column">
                  <wp:posOffset>6110780</wp:posOffset>
                </wp:positionH>
                <wp:positionV relativeFrom="paragraph">
                  <wp:posOffset>871955</wp:posOffset>
                </wp:positionV>
                <wp:extent cx="135360" cy="111960"/>
                <wp:effectExtent l="38100" t="38100" r="36195" b="40640"/>
                <wp:wrapNone/>
                <wp:docPr id="3426" name="Ink 3426"/>
                <wp:cNvGraphicFramePr/>
                <a:graphic xmlns:a="http://schemas.openxmlformats.org/drawingml/2006/main">
                  <a:graphicData uri="http://schemas.microsoft.com/office/word/2010/wordprocessingInk">
                    <w14:contentPart bwMode="auto" r:id="rId5635">
                      <w14:nvContentPartPr>
                        <w14:cNvContentPartPr/>
                      </w14:nvContentPartPr>
                      <w14:xfrm>
                        <a:off x="0" y="0"/>
                        <a:ext cx="135360" cy="111960"/>
                      </w14:xfrm>
                    </w14:contentPart>
                  </a:graphicData>
                </a:graphic>
              </wp:anchor>
            </w:drawing>
          </mc:Choice>
          <mc:Fallback>
            <w:pict>
              <v:shape w14:anchorId="453C43DF" id="Ink 3426" o:spid="_x0000_s1026" type="#_x0000_t75" style="position:absolute;margin-left:480.95pt;margin-top:68.5pt;width:11.3pt;height:9.4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"/>
            </w:pict>
          </mc:Fallback>
        </mc:AlternateContent>
      </w:r>
      <w:r>
        <w:rPr>
          <w:noProof/>
        </w:rPr>
        <mc:AlternateContent>
          <mc:Choice Requires="wpi">
            <w:drawing>
              <wp:anchor distT="0" distB="0" distL="114300" distR="114300" simplePos="0" relativeHeight="255059968" behindDoc="0" locked="0" layoutInCell="1" allowOverlap="1">
                <wp:simplePos x="0" y="0"/>
                <wp:positionH relativeFrom="column">
                  <wp:posOffset>5930780</wp:posOffset>
                </wp:positionH>
                <wp:positionV relativeFrom="paragraph">
                  <wp:posOffset>903275</wp:posOffset>
                </wp:positionV>
                <wp:extent cx="163440" cy="207720"/>
                <wp:effectExtent l="19050" t="38100" r="27305" b="40005"/>
                <wp:wrapNone/>
                <wp:docPr id="3425" name="Ink 3425"/>
                <wp:cNvGraphicFramePr/>
                <a:graphic xmlns:a="http://schemas.openxmlformats.org/drawingml/2006/main">
                  <a:graphicData uri="http://schemas.microsoft.com/office/word/2010/wordprocessingInk">
                    <w14:contentPart bwMode="auto" r:id="rId5636">
                      <w14:nvContentPartPr>
                        <w14:cNvContentPartPr/>
                      </w14:nvContentPartPr>
                      <w14:xfrm>
                        <a:off x="0" y="0"/>
                        <a:ext cx="163440" cy="207720"/>
                      </w14:xfrm>
                    </w14:contentPart>
                  </a:graphicData>
                </a:graphic>
              </wp:anchor>
            </w:drawing>
          </mc:Choice>
          <mc:Fallback>
            <w:pict>
              <v:shape w14:anchorId="050641B5" id="Ink 3425" o:spid="_x0000_s1026" type="#_x0000_t75" style="position:absolute;margin-left:466.85pt;margin-top:70.7pt;width:13.45pt;height:17.2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"/>
            </w:pict>
          </mc:Fallback>
        </mc:AlternateContent>
      </w:r>
      <w:r>
        <w:rPr>
          <w:noProof/>
        </w:rPr>
        <mc:AlternateContent>
          <mc:Choice Requires="wpi">
            <w:drawing>
              <wp:anchor distT="0" distB="0" distL="114300" distR="114300" simplePos="0" relativeHeight="255058944" behindDoc="0" locked="0" layoutInCell="1" allowOverlap="1">
                <wp:simplePos x="0" y="0"/>
                <wp:positionH relativeFrom="column">
                  <wp:posOffset>5838620</wp:posOffset>
                </wp:positionH>
                <wp:positionV relativeFrom="paragraph">
                  <wp:posOffset>974555</wp:posOffset>
                </wp:positionV>
                <wp:extent cx="56520" cy="174600"/>
                <wp:effectExtent l="38100" t="38100" r="38735" b="35560"/>
                <wp:wrapNone/>
                <wp:docPr id="3424" name="Ink 3424"/>
                <wp:cNvGraphicFramePr/>
                <a:graphic xmlns:a="http://schemas.openxmlformats.org/drawingml/2006/main">
                  <a:graphicData uri="http://schemas.microsoft.com/office/word/2010/wordprocessingInk">
                    <w14:contentPart bwMode="auto" r:id="rId5637">
                      <w14:nvContentPartPr>
                        <w14:cNvContentPartPr/>
                      </w14:nvContentPartPr>
                      <w14:xfrm>
                        <a:off x="0" y="0"/>
                        <a:ext cx="56520" cy="174600"/>
                      </w14:xfrm>
                    </w14:contentPart>
                  </a:graphicData>
                </a:graphic>
              </wp:anchor>
            </w:drawing>
          </mc:Choice>
          <mc:Fallback>
            <w:pict>
              <v:shape w14:anchorId="77CB6534" id="Ink 3424" o:spid="_x0000_s1026" type="#_x0000_t75" style="position:absolute;margin-left:459.25pt;margin-top:76.3pt;width:5.35pt;height:14.7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"/>
            </w:pict>
          </mc:Fallback>
        </mc:AlternateContent>
      </w:r>
      <w:r>
        <w:rPr>
          <w:noProof/>
        </w:rPr>
        <mc:AlternateContent>
          <mc:Choice Requires="wpi">
            <w:drawing>
              <wp:anchor distT="0" distB="0" distL="114300" distR="114300" simplePos="0" relativeHeight="255057920" behindDoc="0" locked="0" layoutInCell="1" allowOverlap="1">
                <wp:simplePos x="0" y="0"/>
                <wp:positionH relativeFrom="column">
                  <wp:posOffset>5724140</wp:posOffset>
                </wp:positionH>
                <wp:positionV relativeFrom="paragraph">
                  <wp:posOffset>913715</wp:posOffset>
                </wp:positionV>
                <wp:extent cx="58320" cy="124200"/>
                <wp:effectExtent l="38100" t="19050" r="37465" b="47625"/>
                <wp:wrapNone/>
                <wp:docPr id="3423" name="Ink 3423"/>
                <wp:cNvGraphicFramePr/>
                <a:graphic xmlns:a="http://schemas.openxmlformats.org/drawingml/2006/main">
                  <a:graphicData uri="http://schemas.microsoft.com/office/word/2010/wordprocessingInk">
                    <w14:contentPart bwMode="auto" r:id="rId5638">
                      <w14:nvContentPartPr>
                        <w14:cNvContentPartPr/>
                      </w14:nvContentPartPr>
                      <w14:xfrm>
                        <a:off x="0" y="0"/>
                        <a:ext cx="58320" cy="124200"/>
                      </w14:xfrm>
                    </w14:contentPart>
                  </a:graphicData>
                </a:graphic>
              </wp:anchor>
            </w:drawing>
          </mc:Choice>
          <mc:Fallback>
            <w:pict>
              <v:shape w14:anchorId="6A9829E0" id="Ink 3423" o:spid="_x0000_s1026" type="#_x0000_t75" style="position:absolute;margin-left:450.35pt;margin-top:71.7pt;width:5.15pt;height:10.4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"/>
            </w:pict>
          </mc:Fallback>
        </mc:AlternateContent>
      </w:r>
      <w:r>
        <w:rPr>
          <w:noProof/>
        </w:rPr>
        <mc:AlternateContent>
          <mc:Choice Requires="wpi">
            <w:drawing>
              <wp:anchor distT="0" distB="0" distL="114300" distR="114300" simplePos="0" relativeHeight="255056896" behindDoc="0" locked="0" layoutInCell="1" allowOverlap="1">
                <wp:simplePos x="0" y="0"/>
                <wp:positionH relativeFrom="column">
                  <wp:posOffset>5544140</wp:posOffset>
                </wp:positionH>
                <wp:positionV relativeFrom="paragraph">
                  <wp:posOffset>820835</wp:posOffset>
                </wp:positionV>
                <wp:extent cx="593280" cy="11160"/>
                <wp:effectExtent l="38100" t="38100" r="35560" b="46355"/>
                <wp:wrapNone/>
                <wp:docPr id="3422" name="Ink 3422"/>
                <wp:cNvGraphicFramePr/>
                <a:graphic xmlns:a="http://schemas.openxmlformats.org/drawingml/2006/main">
                  <a:graphicData uri="http://schemas.microsoft.com/office/word/2010/wordprocessingInk">
                    <w14:contentPart bwMode="auto" r:id="rId5639">
                      <w14:nvContentPartPr>
                        <w14:cNvContentPartPr/>
                      </w14:nvContentPartPr>
                      <w14:xfrm>
                        <a:off x="0" y="0"/>
                        <a:ext cx="593280" cy="11160"/>
                      </w14:xfrm>
                    </w14:contentPart>
                  </a:graphicData>
                </a:graphic>
              </wp:anchor>
            </w:drawing>
          </mc:Choice>
          <mc:Fallback>
            <w:pict>
              <v:shape w14:anchorId="6AD47A42" id="Ink 3422" o:spid="_x0000_s1026" type="#_x0000_t75" style="position:absolute;margin-left:436.3pt;margin-top:64.45pt;width:47.3pt;height:1.65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"/>
            </w:pict>
          </mc:Fallback>
        </mc:AlternateContent>
      </w:r>
      <w:r>
        <w:rPr>
          <w:noProof/>
        </w:rPr>
        <mc:AlternateContent>
          <mc:Choice Requires="wpi">
            <w:drawing>
              <wp:anchor distT="0" distB="0" distL="114300" distR="114300" simplePos="0" relativeHeight="255055872" behindDoc="0" locked="0" layoutInCell="1" allowOverlap="1">
                <wp:simplePos x="0" y="0"/>
                <wp:positionH relativeFrom="column">
                  <wp:posOffset>5544140</wp:posOffset>
                </wp:positionH>
                <wp:positionV relativeFrom="paragraph">
                  <wp:posOffset>785555</wp:posOffset>
                </wp:positionV>
                <wp:extent cx="552600" cy="9360"/>
                <wp:effectExtent l="38100" t="19050" r="38100" b="48260"/>
                <wp:wrapNone/>
                <wp:docPr id="3421" name="Ink 3421"/>
                <wp:cNvGraphicFramePr/>
                <a:graphic xmlns:a="http://schemas.openxmlformats.org/drawingml/2006/main">
                  <a:graphicData uri="http://schemas.microsoft.com/office/word/2010/wordprocessingInk">
                    <w14:contentPart bwMode="auto" r:id="rId5640">
                      <w14:nvContentPartPr>
                        <w14:cNvContentPartPr/>
                      </w14:nvContentPartPr>
                      <w14:xfrm>
                        <a:off x="0" y="0"/>
                        <a:ext cx="552600" cy="9360"/>
                      </w14:xfrm>
                    </w14:contentPart>
                  </a:graphicData>
                </a:graphic>
              </wp:anchor>
            </w:drawing>
          </mc:Choice>
          <mc:Fallback>
            <w:pict>
              <v:shape w14:anchorId="0B2AFB5F" id="Ink 3421" o:spid="_x0000_s1026" type="#_x0000_t75" style="position:absolute;margin-left:436.3pt;margin-top:61.55pt;width:44.05pt;height:1.4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"/>
            </w:pict>
          </mc:Fallback>
        </mc:AlternateContent>
      </w:r>
      <w:r>
        <w:rPr>
          <w:noProof/>
        </w:rPr>
        <mc:AlternateContent>
          <mc:Choice Requires="wpi">
            <w:drawing>
              <wp:anchor distT="0" distB="0" distL="114300" distR="114300" simplePos="0" relativeHeight="255054848" behindDoc="0" locked="0" layoutInCell="1" allowOverlap="1">
                <wp:simplePos x="0" y="0"/>
                <wp:positionH relativeFrom="column">
                  <wp:posOffset>6035540</wp:posOffset>
                </wp:positionH>
                <wp:positionV relativeFrom="paragraph">
                  <wp:posOffset>613835</wp:posOffset>
                </wp:positionV>
                <wp:extent cx="90360" cy="108000"/>
                <wp:effectExtent l="38100" t="38100" r="43180" b="44450"/>
                <wp:wrapNone/>
                <wp:docPr id="3420" name="Ink 3420"/>
                <wp:cNvGraphicFramePr/>
                <a:graphic xmlns:a="http://schemas.openxmlformats.org/drawingml/2006/main">
                  <a:graphicData uri="http://schemas.microsoft.com/office/word/2010/wordprocessingInk">
                    <w14:contentPart bwMode="auto" r:id="rId5641">
                      <w14:nvContentPartPr>
                        <w14:cNvContentPartPr/>
                      </w14:nvContentPartPr>
                      <w14:xfrm>
                        <a:off x="0" y="0"/>
                        <a:ext cx="90360" cy="108000"/>
                      </w14:xfrm>
                    </w14:contentPart>
                  </a:graphicData>
                </a:graphic>
              </wp:anchor>
            </w:drawing>
          </mc:Choice>
          <mc:Fallback>
            <w:pict>
              <v:shape w14:anchorId="2F7B12C5" id="Ink 3420" o:spid="_x0000_s1026" type="#_x0000_t75" style="position:absolute;margin-left:475pt;margin-top:48.2pt;width:7.85pt;height:8.9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"/>
            </w:pict>
          </mc:Fallback>
        </mc:AlternateContent>
      </w:r>
      <w:r>
        <w:rPr>
          <w:noProof/>
        </w:rPr>
        <mc:AlternateContent>
          <mc:Choice Requires="wpi">
            <w:drawing>
              <wp:anchor distT="0" distB="0" distL="114300" distR="114300" simplePos="0" relativeHeight="255053824" behindDoc="0" locked="0" layoutInCell="1" allowOverlap="1">
                <wp:simplePos x="0" y="0"/>
                <wp:positionH relativeFrom="column">
                  <wp:posOffset>5939060</wp:posOffset>
                </wp:positionH>
                <wp:positionV relativeFrom="paragraph">
                  <wp:posOffset>677195</wp:posOffset>
                </wp:positionV>
                <wp:extent cx="60480" cy="12240"/>
                <wp:effectExtent l="38100" t="19050" r="34925" b="45085"/>
                <wp:wrapNone/>
                <wp:docPr id="3419" name="Ink 3419"/>
                <wp:cNvGraphicFramePr/>
                <a:graphic xmlns:a="http://schemas.openxmlformats.org/drawingml/2006/main">
                  <a:graphicData uri="http://schemas.microsoft.com/office/word/2010/wordprocessingInk">
                    <w14:contentPart bwMode="auto" r:id="rId5642">
                      <w14:nvContentPartPr>
                        <w14:cNvContentPartPr/>
                      </w14:nvContentPartPr>
                      <w14:xfrm>
                        <a:off x="0" y="0"/>
                        <a:ext cx="60480" cy="12240"/>
                      </w14:xfrm>
                    </w14:contentPart>
                  </a:graphicData>
                </a:graphic>
              </wp:anchor>
            </w:drawing>
          </mc:Choice>
          <mc:Fallback>
            <w:pict>
              <v:shape w14:anchorId="68EEDB5C" id="Ink 3419" o:spid="_x0000_s1026" type="#_x0000_t75" style="position:absolute;margin-left:467.35pt;margin-top:53.1pt;width:5.25pt;height:1.45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"/>
            </w:pict>
          </mc:Fallback>
        </mc:AlternateContent>
      </w:r>
      <w:r>
        <w:rPr>
          <w:noProof/>
        </w:rPr>
        <mc:AlternateContent>
          <mc:Choice Requires="wpi">
            <w:drawing>
              <wp:anchor distT="0" distB="0" distL="114300" distR="114300" simplePos="0" relativeHeight="255052800" behindDoc="0" locked="0" layoutInCell="1" allowOverlap="1">
                <wp:simplePos x="0" y="0"/>
                <wp:positionH relativeFrom="column">
                  <wp:posOffset>5943020</wp:posOffset>
                </wp:positionH>
                <wp:positionV relativeFrom="paragraph">
                  <wp:posOffset>659915</wp:posOffset>
                </wp:positionV>
                <wp:extent cx="44280" cy="7200"/>
                <wp:effectExtent l="38100" t="38100" r="32385" b="31115"/>
                <wp:wrapNone/>
                <wp:docPr id="3418" name="Ink 3418"/>
                <wp:cNvGraphicFramePr/>
                <a:graphic xmlns:a="http://schemas.openxmlformats.org/drawingml/2006/main">
                  <a:graphicData uri="http://schemas.microsoft.com/office/word/2010/wordprocessingInk">
                    <w14:contentPart bwMode="auto" r:id="rId5643">
                      <w14:nvContentPartPr>
                        <w14:cNvContentPartPr/>
                      </w14:nvContentPartPr>
                      <w14:xfrm>
                        <a:off x="0" y="0"/>
                        <a:ext cx="44280" cy="7200"/>
                      </w14:xfrm>
                    </w14:contentPart>
                  </a:graphicData>
                </a:graphic>
              </wp:anchor>
            </w:drawing>
          </mc:Choice>
          <mc:Fallback>
            <w:pict>
              <v:shape w14:anchorId="0E2CA707" id="Ink 3418" o:spid="_x0000_s1026" type="#_x0000_t75" style="position:absolute;margin-left:467.8pt;margin-top:51.75pt;width:3.9pt;height:.9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"/>
            </w:pict>
          </mc:Fallback>
        </mc:AlternateContent>
      </w:r>
      <w:r>
        <w:rPr>
          <w:noProof/>
        </w:rPr>
        <mc:AlternateContent>
          <mc:Choice Requires="wpi">
            <w:drawing>
              <wp:anchor distT="0" distB="0" distL="114300" distR="114300" simplePos="0" relativeHeight="255051776" behindDoc="0" locked="0" layoutInCell="1" allowOverlap="1">
                <wp:simplePos x="0" y="0"/>
                <wp:positionH relativeFrom="column">
                  <wp:posOffset>5823860</wp:posOffset>
                </wp:positionH>
                <wp:positionV relativeFrom="paragraph">
                  <wp:posOffset>639395</wp:posOffset>
                </wp:positionV>
                <wp:extent cx="48960" cy="72000"/>
                <wp:effectExtent l="38100" t="38100" r="46355" b="42545"/>
                <wp:wrapNone/>
                <wp:docPr id="3417" name="Ink 3417"/>
                <wp:cNvGraphicFramePr/>
                <a:graphic xmlns:a="http://schemas.openxmlformats.org/drawingml/2006/main">
                  <a:graphicData uri="http://schemas.microsoft.com/office/word/2010/wordprocessingInk">
                    <w14:contentPart bwMode="auto" r:id="rId5644">
                      <w14:nvContentPartPr>
                        <w14:cNvContentPartPr/>
                      </w14:nvContentPartPr>
                      <w14:xfrm>
                        <a:off x="0" y="0"/>
                        <a:ext cx="48960" cy="72000"/>
                      </w14:xfrm>
                    </w14:contentPart>
                  </a:graphicData>
                </a:graphic>
              </wp:anchor>
            </w:drawing>
          </mc:Choice>
          <mc:Fallback>
            <w:pict>
              <v:shape w14:anchorId="7D1A5EB8" id="Ink 3417" o:spid="_x0000_s1026" type="#_x0000_t75" style="position:absolute;margin-left:458.1pt;margin-top:50.05pt;width:4.55pt;height:6.4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"/>
            </w:pict>
          </mc:Fallback>
        </mc:AlternateContent>
      </w:r>
      <w:r>
        <w:rPr>
          <w:noProof/>
        </w:rPr>
        <mc:AlternateContent>
          <mc:Choice Requires="wpi">
            <w:drawing>
              <wp:anchor distT="0" distB="0" distL="114300" distR="114300" simplePos="0" relativeHeight="255050752" behindDoc="0" locked="0" layoutInCell="1" allowOverlap="1">
                <wp:simplePos x="0" y="0"/>
                <wp:positionH relativeFrom="column">
                  <wp:posOffset>5731700</wp:posOffset>
                </wp:positionH>
                <wp:positionV relativeFrom="paragraph">
                  <wp:posOffset>645515</wp:posOffset>
                </wp:positionV>
                <wp:extent cx="64080" cy="80640"/>
                <wp:effectExtent l="38100" t="38100" r="31750" b="34290"/>
                <wp:wrapNone/>
                <wp:docPr id="3416" name="Ink 3416"/>
                <wp:cNvGraphicFramePr/>
                <a:graphic xmlns:a="http://schemas.openxmlformats.org/drawingml/2006/main">
                  <a:graphicData uri="http://schemas.microsoft.com/office/word/2010/wordprocessingInk">
                    <w14:contentPart bwMode="auto" r:id="rId5645">
                      <w14:nvContentPartPr>
                        <w14:cNvContentPartPr/>
                      </w14:nvContentPartPr>
                      <w14:xfrm>
                        <a:off x="0" y="0"/>
                        <a:ext cx="64080" cy="80640"/>
                      </w14:xfrm>
                    </w14:contentPart>
                  </a:graphicData>
                </a:graphic>
              </wp:anchor>
            </w:drawing>
          </mc:Choice>
          <mc:Fallback>
            <w:pict>
              <v:shape w14:anchorId="21BF651A" id="Ink 3416" o:spid="_x0000_s1026" type="#_x0000_t75" style="position:absolute;margin-left:451.15pt;margin-top:50.7pt;width:5.5pt;height:6.8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"/>
            </w:pict>
          </mc:Fallback>
        </mc:AlternateContent>
      </w:r>
      <w:r>
        <w:rPr>
          <w:noProof/>
        </w:rPr>
        <mc:AlternateContent>
          <mc:Choice Requires="wpi">
            <w:drawing>
              <wp:anchor distT="0" distB="0" distL="114300" distR="114300" simplePos="0" relativeHeight="255049728" behindDoc="0" locked="0" layoutInCell="1" allowOverlap="1">
                <wp:simplePos x="0" y="0"/>
                <wp:positionH relativeFrom="column">
                  <wp:posOffset>5738180</wp:posOffset>
                </wp:positionH>
                <wp:positionV relativeFrom="paragraph">
                  <wp:posOffset>621755</wp:posOffset>
                </wp:positionV>
                <wp:extent cx="52200" cy="100440"/>
                <wp:effectExtent l="38100" t="38100" r="43180" b="33020"/>
                <wp:wrapNone/>
                <wp:docPr id="3415" name="Ink 3415"/>
                <wp:cNvGraphicFramePr/>
                <a:graphic xmlns:a="http://schemas.openxmlformats.org/drawingml/2006/main">
                  <a:graphicData uri="http://schemas.microsoft.com/office/word/2010/wordprocessingInk">
                    <w14:contentPart bwMode="auto" r:id="rId5646">
                      <w14:nvContentPartPr>
                        <w14:cNvContentPartPr/>
                      </w14:nvContentPartPr>
                      <w14:xfrm>
                        <a:off x="0" y="0"/>
                        <a:ext cx="52200" cy="100440"/>
                      </w14:xfrm>
                    </w14:contentPart>
                  </a:graphicData>
                </a:graphic>
              </wp:anchor>
            </w:drawing>
          </mc:Choice>
          <mc:Fallback>
            <w:pict>
              <v:shape w14:anchorId="0DF1D16A" id="Ink 3415" o:spid="_x0000_s1026" type="#_x0000_t75" style="position:absolute;margin-left:451.5pt;margin-top:48.8pt;width:4.7pt;height:8.3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"/>
            </w:pict>
          </mc:Fallback>
        </mc:AlternateContent>
      </w:r>
      <w:r>
        <w:rPr>
          <w:noProof/>
        </w:rPr>
        <mc:AlternateContent>
          <mc:Choice Requires="wpi">
            <w:drawing>
              <wp:anchor distT="0" distB="0" distL="114300" distR="114300" simplePos="0" relativeHeight="255048704" behindDoc="0" locked="0" layoutInCell="1" allowOverlap="1">
                <wp:simplePos x="0" y="0"/>
                <wp:positionH relativeFrom="column">
                  <wp:posOffset>5644940</wp:posOffset>
                </wp:positionH>
                <wp:positionV relativeFrom="paragraph">
                  <wp:posOffset>618875</wp:posOffset>
                </wp:positionV>
                <wp:extent cx="65160" cy="87840"/>
                <wp:effectExtent l="19050" t="38100" r="49530" b="45720"/>
                <wp:wrapNone/>
                <wp:docPr id="3414" name="Ink 3414"/>
                <wp:cNvGraphicFramePr/>
                <a:graphic xmlns:a="http://schemas.openxmlformats.org/drawingml/2006/main">
                  <a:graphicData uri="http://schemas.microsoft.com/office/word/2010/wordprocessingInk">
                    <w14:contentPart bwMode="auto" r:id="rId5647">
                      <w14:nvContentPartPr>
                        <w14:cNvContentPartPr/>
                      </w14:nvContentPartPr>
                      <w14:xfrm>
                        <a:off x="0" y="0"/>
                        <a:ext cx="65160" cy="87840"/>
                      </w14:xfrm>
                    </w14:contentPart>
                  </a:graphicData>
                </a:graphic>
              </wp:anchor>
            </w:drawing>
          </mc:Choice>
          <mc:Fallback>
            <w:pict>
              <v:shape w14:anchorId="739D770D" id="Ink 3414" o:spid="_x0000_s1026" type="#_x0000_t75" style="position:absolute;margin-left:444.1pt;margin-top:48.4pt;width:6.1pt;height:7.8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"/>
            </w:pict>
          </mc:Fallback>
        </mc:AlternateContent>
      </w:r>
      <w:r>
        <w:rPr>
          <w:noProof/>
        </w:rPr>
        <mc:AlternateContent>
          <mc:Choice Requires="wpi">
            <w:drawing>
              <wp:anchor distT="0" distB="0" distL="114300" distR="114300" simplePos="0" relativeHeight="255047680" behindDoc="0" locked="0" layoutInCell="1" allowOverlap="1">
                <wp:simplePos x="0" y="0"/>
                <wp:positionH relativeFrom="column">
                  <wp:posOffset>5529740</wp:posOffset>
                </wp:positionH>
                <wp:positionV relativeFrom="paragraph">
                  <wp:posOffset>664235</wp:posOffset>
                </wp:positionV>
                <wp:extent cx="30240" cy="21600"/>
                <wp:effectExtent l="38100" t="38100" r="46355" b="35560"/>
                <wp:wrapNone/>
                <wp:docPr id="3413" name="Ink 3413"/>
                <wp:cNvGraphicFramePr/>
                <a:graphic xmlns:a="http://schemas.openxmlformats.org/drawingml/2006/main">
                  <a:graphicData uri="http://schemas.microsoft.com/office/word/2010/wordprocessingInk">
                    <w14:contentPart bwMode="auto" r:id="rId5648">
                      <w14:nvContentPartPr>
                        <w14:cNvContentPartPr/>
                      </w14:nvContentPartPr>
                      <w14:xfrm>
                        <a:off x="0" y="0"/>
                        <a:ext cx="30240" cy="21600"/>
                      </w14:xfrm>
                    </w14:contentPart>
                  </a:graphicData>
                </a:graphic>
              </wp:anchor>
            </w:drawing>
          </mc:Choice>
          <mc:Fallback>
            <w:pict>
              <v:shape w14:anchorId="6C7A2495" id="Ink 3413" o:spid="_x0000_s1026" type="#_x0000_t75" style="position:absolute;margin-left:435.05pt;margin-top:52pt;width:3.1pt;height:2.3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"/>
            </w:pict>
          </mc:Fallback>
        </mc:AlternateContent>
      </w:r>
      <w:r>
        <w:rPr>
          <w:noProof/>
        </w:rPr>
        <mc:AlternateContent>
          <mc:Choice Requires="wpi">
            <w:drawing>
              <wp:anchor distT="0" distB="0" distL="114300" distR="114300" simplePos="0" relativeHeight="255046656" behindDoc="0" locked="0" layoutInCell="1" allowOverlap="1">
                <wp:simplePos x="0" y="0"/>
                <wp:positionH relativeFrom="column">
                  <wp:posOffset>5326700</wp:posOffset>
                </wp:positionH>
                <wp:positionV relativeFrom="paragraph">
                  <wp:posOffset>647675</wp:posOffset>
                </wp:positionV>
                <wp:extent cx="150480" cy="63360"/>
                <wp:effectExtent l="38100" t="38100" r="40640" b="32385"/>
                <wp:wrapNone/>
                <wp:docPr id="3412" name="Ink 3412"/>
                <wp:cNvGraphicFramePr/>
                <a:graphic xmlns:a="http://schemas.openxmlformats.org/drawingml/2006/main">
                  <a:graphicData uri="http://schemas.microsoft.com/office/word/2010/wordprocessingInk">
                    <w14:contentPart bwMode="auto" r:id="rId5649">
                      <w14:nvContentPartPr>
                        <w14:cNvContentPartPr/>
                      </w14:nvContentPartPr>
                      <w14:xfrm>
                        <a:off x="0" y="0"/>
                        <a:ext cx="150480" cy="63360"/>
                      </w14:xfrm>
                    </w14:contentPart>
                  </a:graphicData>
                </a:graphic>
              </wp:anchor>
            </w:drawing>
          </mc:Choice>
          <mc:Fallback>
            <w:pict>
              <v:shape w14:anchorId="6D4A7003" id="Ink 3412" o:spid="_x0000_s1026" type="#_x0000_t75" style="position:absolute;margin-left:419.1pt;margin-top:50.5pt;width:12.8pt;height:5.8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"/>
            </w:pict>
          </mc:Fallback>
        </mc:AlternateContent>
      </w:r>
      <w:r>
        <w:rPr>
          <w:noProof/>
        </w:rPr>
        <mc:AlternateContent>
          <mc:Choice Requires="wpi">
            <w:drawing>
              <wp:anchor distT="0" distB="0" distL="114300" distR="114300" simplePos="0" relativeHeight="255045632" behindDoc="0" locked="0" layoutInCell="1" allowOverlap="1">
                <wp:simplePos x="0" y="0"/>
                <wp:positionH relativeFrom="column">
                  <wp:posOffset>5279900</wp:posOffset>
                </wp:positionH>
                <wp:positionV relativeFrom="paragraph">
                  <wp:posOffset>624275</wp:posOffset>
                </wp:positionV>
                <wp:extent cx="6120" cy="11880"/>
                <wp:effectExtent l="38100" t="38100" r="32385" b="26670"/>
                <wp:wrapNone/>
                <wp:docPr id="3411" name="Ink 3411"/>
                <wp:cNvGraphicFramePr/>
                <a:graphic xmlns:a="http://schemas.openxmlformats.org/drawingml/2006/main">
                  <a:graphicData uri="http://schemas.microsoft.com/office/word/2010/wordprocessingInk">
                    <w14:contentPart bwMode="auto" r:id="rId5650">
                      <w14:nvContentPartPr>
                        <w14:cNvContentPartPr/>
                      </w14:nvContentPartPr>
                      <w14:xfrm>
                        <a:off x="0" y="0"/>
                        <a:ext cx="6120" cy="11880"/>
                      </w14:xfrm>
                    </w14:contentPart>
                  </a:graphicData>
                </a:graphic>
              </wp:anchor>
            </w:drawing>
          </mc:Choice>
          <mc:Fallback>
            <w:pict>
              <v:shape w14:anchorId="78A095B0" id="Ink 3411" o:spid="_x0000_s1026" type="#_x0000_t75" style="position:absolute;margin-left:415.55pt;margin-top:48.95pt;width:.9pt;height:1.3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"/>
            </w:pict>
          </mc:Fallback>
        </mc:AlternateContent>
      </w:r>
      <w:r>
        <w:rPr>
          <w:noProof/>
        </w:rPr>
        <mc:AlternateContent>
          <mc:Choice Requires="wpi">
            <w:drawing>
              <wp:anchor distT="0" distB="0" distL="114300" distR="114300" simplePos="0" relativeHeight="255044608" behindDoc="0" locked="0" layoutInCell="1" allowOverlap="1">
                <wp:simplePos x="0" y="0"/>
                <wp:positionH relativeFrom="column">
                  <wp:posOffset>5092700</wp:posOffset>
                </wp:positionH>
                <wp:positionV relativeFrom="paragraph">
                  <wp:posOffset>619595</wp:posOffset>
                </wp:positionV>
                <wp:extent cx="203040" cy="123120"/>
                <wp:effectExtent l="38100" t="19050" r="6985" b="48895"/>
                <wp:wrapNone/>
                <wp:docPr id="3410" name="Ink 3410"/>
                <wp:cNvGraphicFramePr/>
                <a:graphic xmlns:a="http://schemas.openxmlformats.org/drawingml/2006/main">
                  <a:graphicData uri="http://schemas.microsoft.com/office/word/2010/wordprocessingInk">
                    <w14:contentPart bwMode="auto" r:id="rId5651">
                      <w14:nvContentPartPr>
                        <w14:cNvContentPartPr/>
                      </w14:nvContentPartPr>
                      <w14:xfrm>
                        <a:off x="0" y="0"/>
                        <a:ext cx="203040" cy="123120"/>
                      </w14:xfrm>
                    </w14:contentPart>
                  </a:graphicData>
                </a:graphic>
              </wp:anchor>
            </w:drawing>
          </mc:Choice>
          <mc:Fallback>
            <w:pict>
              <v:shape w14:anchorId="2D4E74C2" id="Ink 3410" o:spid="_x0000_s1026" type="#_x0000_t75" style="position:absolute;margin-left:400.6pt;margin-top:48.4pt;width:16.95pt;height:10.5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"/>
            </w:pict>
          </mc:Fallback>
        </mc:AlternateContent>
      </w:r>
      <w:r>
        <w:rPr>
          <w:noProof/>
        </w:rPr>
        <mc:AlternateContent>
          <mc:Choice Requires="wpi">
            <w:drawing>
              <wp:anchor distT="0" distB="0" distL="114300" distR="114300" simplePos="0" relativeHeight="255043584" behindDoc="0" locked="0" layoutInCell="1" allowOverlap="1">
                <wp:simplePos x="0" y="0"/>
                <wp:positionH relativeFrom="column">
                  <wp:posOffset>4885340</wp:posOffset>
                </wp:positionH>
                <wp:positionV relativeFrom="paragraph">
                  <wp:posOffset>608435</wp:posOffset>
                </wp:positionV>
                <wp:extent cx="152280" cy="150480"/>
                <wp:effectExtent l="38100" t="38100" r="38735" b="40640"/>
                <wp:wrapNone/>
                <wp:docPr id="3409" name="Ink 3409"/>
                <wp:cNvGraphicFramePr/>
                <a:graphic xmlns:a="http://schemas.openxmlformats.org/drawingml/2006/main">
                  <a:graphicData uri="http://schemas.microsoft.com/office/word/2010/wordprocessingInk">
                    <w14:contentPart bwMode="auto" r:id="rId5652">
                      <w14:nvContentPartPr>
                        <w14:cNvContentPartPr/>
                      </w14:nvContentPartPr>
                      <w14:xfrm>
                        <a:off x="0" y="0"/>
                        <a:ext cx="152280" cy="150480"/>
                      </w14:xfrm>
                    </w14:contentPart>
                  </a:graphicData>
                </a:graphic>
              </wp:anchor>
            </w:drawing>
          </mc:Choice>
          <mc:Fallback>
            <w:pict>
              <v:shape w14:anchorId="77204DFE" id="Ink 3409" o:spid="_x0000_s1026" type="#_x0000_t75" style="position:absolute;margin-left:384.45pt;margin-top:47.5pt;width:12.65pt;height:12.55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"/>
            </w:pict>
          </mc:Fallback>
        </mc:AlternateContent>
      </w:r>
      <w:r>
        <w:rPr>
          <w:noProof/>
        </w:rPr>
        <mc:AlternateContent>
          <mc:Choice Requires="wpi">
            <w:drawing>
              <wp:anchor distT="0" distB="0" distL="114300" distR="114300" simplePos="0" relativeHeight="255042560" behindDoc="0" locked="0" layoutInCell="1" allowOverlap="1">
                <wp:simplePos x="0" y="0"/>
                <wp:positionH relativeFrom="column">
                  <wp:posOffset>4878860</wp:posOffset>
                </wp:positionH>
                <wp:positionV relativeFrom="paragraph">
                  <wp:posOffset>667475</wp:posOffset>
                </wp:positionV>
                <wp:extent cx="25920" cy="97560"/>
                <wp:effectExtent l="38100" t="38100" r="31750" b="36195"/>
                <wp:wrapNone/>
                <wp:docPr id="3408" name="Ink 3408"/>
                <wp:cNvGraphicFramePr/>
                <a:graphic xmlns:a="http://schemas.openxmlformats.org/drawingml/2006/main">
                  <a:graphicData uri="http://schemas.microsoft.com/office/word/2010/wordprocessingInk">
                    <w14:contentPart bwMode="auto" r:id="rId5653">
                      <w14:nvContentPartPr>
                        <w14:cNvContentPartPr/>
                      </w14:nvContentPartPr>
                      <w14:xfrm>
                        <a:off x="0" y="0"/>
                        <a:ext cx="25920" cy="97560"/>
                      </w14:xfrm>
                    </w14:contentPart>
                  </a:graphicData>
                </a:graphic>
              </wp:anchor>
            </w:drawing>
          </mc:Choice>
          <mc:Fallback>
            <w:pict>
              <v:shape w14:anchorId="212FD784" id="Ink 3408" o:spid="_x0000_s1026" type="#_x0000_t75" style="position:absolute;margin-left:383.95pt;margin-top:52.3pt;width:2.5pt;height:8.2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"/>
            </w:pict>
          </mc:Fallback>
        </mc:AlternateContent>
      </w:r>
      <w:r>
        <w:rPr>
          <w:noProof/>
        </w:rPr>
        <mc:AlternateContent>
          <mc:Choice Requires="wpi">
            <w:drawing>
              <wp:anchor distT="0" distB="0" distL="114300" distR="114300" simplePos="0" relativeHeight="255041536" behindDoc="0" locked="0" layoutInCell="1" allowOverlap="1">
                <wp:simplePos x="0" y="0"/>
                <wp:positionH relativeFrom="column">
                  <wp:posOffset>4775900</wp:posOffset>
                </wp:positionH>
                <wp:positionV relativeFrom="paragraph">
                  <wp:posOffset>718595</wp:posOffset>
                </wp:positionV>
                <wp:extent cx="76680" cy="59040"/>
                <wp:effectExtent l="38100" t="38100" r="38100" b="36830"/>
                <wp:wrapNone/>
                <wp:docPr id="3407" name="Ink 3407"/>
                <wp:cNvGraphicFramePr/>
                <a:graphic xmlns:a="http://schemas.openxmlformats.org/drawingml/2006/main">
                  <a:graphicData uri="http://schemas.microsoft.com/office/word/2010/wordprocessingInk">
                    <w14:contentPart bwMode="auto" r:id="rId5654">
                      <w14:nvContentPartPr>
                        <w14:cNvContentPartPr/>
                      </w14:nvContentPartPr>
                      <w14:xfrm>
                        <a:off x="0" y="0"/>
                        <a:ext cx="76680" cy="59040"/>
                      </w14:xfrm>
                    </w14:contentPart>
                  </a:graphicData>
                </a:graphic>
              </wp:anchor>
            </w:drawing>
          </mc:Choice>
          <mc:Fallback>
            <w:pict>
              <v:shape w14:anchorId="204DDBD7" id="Ink 3407" o:spid="_x0000_s1026" type="#_x0000_t75" style="position:absolute;margin-left:375.9pt;margin-top:56.2pt;width:6.65pt;height:5.45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"/>
            </w:pict>
          </mc:Fallback>
        </mc:AlternateContent>
      </w:r>
      <w:r>
        <w:rPr>
          <w:noProof/>
        </w:rPr>
        <mc:AlternateContent>
          <mc:Choice Requires="wpi">
            <w:drawing>
              <wp:anchor distT="0" distB="0" distL="114300" distR="114300" simplePos="0" relativeHeight="255040512" behindDoc="0" locked="0" layoutInCell="1" allowOverlap="1">
                <wp:simplePos x="0" y="0"/>
                <wp:positionH relativeFrom="column">
                  <wp:posOffset>4752860</wp:posOffset>
                </wp:positionH>
                <wp:positionV relativeFrom="paragraph">
                  <wp:posOffset>661715</wp:posOffset>
                </wp:positionV>
                <wp:extent cx="16560" cy="140400"/>
                <wp:effectExtent l="38100" t="38100" r="40640" b="31115"/>
                <wp:wrapNone/>
                <wp:docPr id="3406" name="Ink 3406"/>
                <wp:cNvGraphicFramePr/>
                <a:graphic xmlns:a="http://schemas.openxmlformats.org/drawingml/2006/main">
                  <a:graphicData uri="http://schemas.microsoft.com/office/word/2010/wordprocessingInk">
                    <w14:contentPart bwMode="auto" r:id="rId5655">
                      <w14:nvContentPartPr>
                        <w14:cNvContentPartPr/>
                      </w14:nvContentPartPr>
                      <w14:xfrm>
                        <a:off x="0" y="0"/>
                        <a:ext cx="16560" cy="140400"/>
                      </w14:xfrm>
                    </w14:contentPart>
                  </a:graphicData>
                </a:graphic>
              </wp:anchor>
            </w:drawing>
          </mc:Choice>
          <mc:Fallback>
            <w:pict>
              <v:shape w14:anchorId="23B94523" id="Ink 3406" o:spid="_x0000_s1026" type="#_x0000_t75" style="position:absolute;margin-left:374.05pt;margin-top:51.85pt;width:1.75pt;height:11.5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"/>
            </w:pict>
          </mc:Fallback>
        </mc:AlternateContent>
      </w:r>
      <w:r>
        <w:rPr>
          <w:noProof/>
        </w:rPr>
        <mc:AlternateContent>
          <mc:Choice Requires="wpi">
            <w:drawing>
              <wp:anchor distT="0" distB="0" distL="114300" distR="114300" simplePos="0" relativeHeight="255039488" behindDoc="0" locked="0" layoutInCell="1" allowOverlap="1">
                <wp:simplePos x="0" y="0"/>
                <wp:positionH relativeFrom="column">
                  <wp:posOffset>4899380</wp:posOffset>
                </wp:positionH>
                <wp:positionV relativeFrom="paragraph">
                  <wp:posOffset>1072475</wp:posOffset>
                </wp:positionV>
                <wp:extent cx="159480" cy="140400"/>
                <wp:effectExtent l="19050" t="38100" r="50165" b="31115"/>
                <wp:wrapNone/>
                <wp:docPr id="3405" name="Ink 3405"/>
                <wp:cNvGraphicFramePr/>
                <a:graphic xmlns:a="http://schemas.openxmlformats.org/drawingml/2006/main">
                  <a:graphicData uri="http://schemas.microsoft.com/office/word/2010/wordprocessingInk">
                    <w14:contentPart bwMode="auto" r:id="rId5656">
                      <w14:nvContentPartPr>
                        <w14:cNvContentPartPr/>
                      </w14:nvContentPartPr>
                      <w14:xfrm>
                        <a:off x="0" y="0"/>
                        <a:ext cx="159480" cy="140400"/>
                      </w14:xfrm>
                    </w14:contentPart>
                  </a:graphicData>
                </a:graphic>
              </wp:anchor>
            </w:drawing>
          </mc:Choice>
          <mc:Fallback>
            <w:pict>
              <v:shape w14:anchorId="48C47697" id="Ink 3405" o:spid="_x0000_s1026" type="#_x0000_t75" style="position:absolute;margin-left:385.45pt;margin-top:84.15pt;width:13.45pt;height:11.75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"/>
            </w:pict>
          </mc:Fallback>
        </mc:AlternateContent>
      </w:r>
      <w:r>
        <w:rPr>
          <w:noProof/>
        </w:rPr>
        <mc:AlternateContent>
          <mc:Choice Requires="wpi">
            <w:drawing>
              <wp:anchor distT="0" distB="0" distL="114300" distR="114300" simplePos="0" relativeHeight="255038464" behindDoc="0" locked="0" layoutInCell="1" allowOverlap="1">
                <wp:simplePos x="0" y="0"/>
                <wp:positionH relativeFrom="column">
                  <wp:posOffset>4064540</wp:posOffset>
                </wp:positionH>
                <wp:positionV relativeFrom="paragraph">
                  <wp:posOffset>861155</wp:posOffset>
                </wp:positionV>
                <wp:extent cx="153000" cy="180000"/>
                <wp:effectExtent l="38100" t="38100" r="19050" b="29845"/>
                <wp:wrapNone/>
                <wp:docPr id="3404" name="Ink 3404"/>
                <wp:cNvGraphicFramePr/>
                <a:graphic xmlns:a="http://schemas.openxmlformats.org/drawingml/2006/main">
                  <a:graphicData uri="http://schemas.microsoft.com/office/word/2010/wordprocessingInk">
                    <w14:contentPart bwMode="auto" r:id="rId5657">
                      <w14:nvContentPartPr>
                        <w14:cNvContentPartPr/>
                      </w14:nvContentPartPr>
                      <w14:xfrm>
                        <a:off x="0" y="0"/>
                        <a:ext cx="153000" cy="180000"/>
                      </w14:xfrm>
                    </w14:contentPart>
                  </a:graphicData>
                </a:graphic>
              </wp:anchor>
            </w:drawing>
          </mc:Choice>
          <mc:Fallback>
            <w:pict>
              <v:shape w14:anchorId="5D4D293E" id="Ink 3404" o:spid="_x0000_s1026" type="#_x0000_t75" style="position:absolute;margin-left:319.7pt;margin-top:67.65pt;width:12.9pt;height:14.7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"/>
            </w:pict>
          </mc:Fallback>
        </mc:AlternateContent>
      </w:r>
      <w:r>
        <w:rPr>
          <w:noProof/>
        </w:rPr>
        <mc:AlternateContent>
          <mc:Choice Requires="wpi">
            <w:drawing>
              <wp:anchor distT="0" distB="0" distL="114300" distR="114300" simplePos="0" relativeHeight="255037440" behindDoc="0" locked="0" layoutInCell="1" allowOverlap="1">
                <wp:simplePos x="0" y="0"/>
                <wp:positionH relativeFrom="column">
                  <wp:posOffset>4113500</wp:posOffset>
                </wp:positionH>
                <wp:positionV relativeFrom="paragraph">
                  <wp:posOffset>892115</wp:posOffset>
                </wp:positionV>
                <wp:extent cx="44280" cy="109440"/>
                <wp:effectExtent l="38100" t="38100" r="32385" b="43180"/>
                <wp:wrapNone/>
                <wp:docPr id="3403" name="Ink 3403"/>
                <wp:cNvGraphicFramePr/>
                <a:graphic xmlns:a="http://schemas.openxmlformats.org/drawingml/2006/main">
                  <a:graphicData uri="http://schemas.microsoft.com/office/word/2010/wordprocessingInk">
                    <w14:contentPart bwMode="auto" r:id="rId5658">
                      <w14:nvContentPartPr>
                        <w14:cNvContentPartPr/>
                      </w14:nvContentPartPr>
                      <w14:xfrm>
                        <a:off x="0" y="0"/>
                        <a:ext cx="44280" cy="109440"/>
                      </w14:xfrm>
                    </w14:contentPart>
                  </a:graphicData>
                </a:graphic>
              </wp:anchor>
            </w:drawing>
          </mc:Choice>
          <mc:Fallback>
            <w:pict>
              <v:shape w14:anchorId="60F054F0" id="Ink 3403" o:spid="_x0000_s1026" type="#_x0000_t75" style="position:absolute;margin-left:323.65pt;margin-top:69.95pt;width:4.15pt;height:9.35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"/>
            </w:pict>
          </mc:Fallback>
        </mc:AlternateContent>
      </w:r>
      <w:r>
        <w:rPr>
          <w:noProof/>
        </w:rPr>
        <mc:AlternateContent>
          <mc:Choice Requires="wpi">
            <w:drawing>
              <wp:anchor distT="0" distB="0" distL="114300" distR="114300" simplePos="0" relativeHeight="255036416" behindDoc="0" locked="0" layoutInCell="1" allowOverlap="1">
                <wp:simplePos x="0" y="0"/>
                <wp:positionH relativeFrom="column">
                  <wp:posOffset>3842780</wp:posOffset>
                </wp:positionH>
                <wp:positionV relativeFrom="paragraph">
                  <wp:posOffset>940355</wp:posOffset>
                </wp:positionV>
                <wp:extent cx="90360" cy="56520"/>
                <wp:effectExtent l="38100" t="38100" r="43180" b="38735"/>
                <wp:wrapNone/>
                <wp:docPr id="3402" name="Ink 3402"/>
                <wp:cNvGraphicFramePr/>
                <a:graphic xmlns:a="http://schemas.openxmlformats.org/drawingml/2006/main">
                  <a:graphicData uri="http://schemas.microsoft.com/office/word/2010/wordprocessingInk">
                    <w14:contentPart bwMode="auto" r:id="rId5659">
                      <w14:nvContentPartPr>
                        <w14:cNvContentPartPr/>
                      </w14:nvContentPartPr>
                      <w14:xfrm>
                        <a:off x="0" y="0"/>
                        <a:ext cx="90360" cy="56520"/>
                      </w14:xfrm>
                    </w14:contentPart>
                  </a:graphicData>
                </a:graphic>
              </wp:anchor>
            </w:drawing>
          </mc:Choice>
          <mc:Fallback>
            <w:pict>
              <v:shape w14:anchorId="3EFAB3B3" id="Ink 3402" o:spid="_x0000_s1026" type="#_x0000_t75" style="position:absolute;margin-left:302.25pt;margin-top:73.7pt;width:7.85pt;height:5.1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"/>
            </w:pict>
          </mc:Fallback>
        </mc:AlternateContent>
      </w:r>
      <w:r>
        <w:rPr>
          <w:noProof/>
        </w:rPr>
        <mc:AlternateContent>
          <mc:Choice Requires="wpi">
            <w:drawing>
              <wp:anchor distT="0" distB="0" distL="114300" distR="114300" simplePos="0" relativeHeight="255035392" behindDoc="0" locked="0" layoutInCell="1" allowOverlap="1">
                <wp:simplePos x="0" y="0"/>
                <wp:positionH relativeFrom="column">
                  <wp:posOffset>3742700</wp:posOffset>
                </wp:positionH>
                <wp:positionV relativeFrom="paragraph">
                  <wp:posOffset>767195</wp:posOffset>
                </wp:positionV>
                <wp:extent cx="19800" cy="168120"/>
                <wp:effectExtent l="38100" t="38100" r="37465" b="41910"/>
                <wp:wrapNone/>
                <wp:docPr id="3401" name="Ink 3401"/>
                <wp:cNvGraphicFramePr/>
                <a:graphic xmlns:a="http://schemas.openxmlformats.org/drawingml/2006/main">
                  <a:graphicData uri="http://schemas.microsoft.com/office/word/2010/wordprocessingInk">
                    <w14:contentPart bwMode="auto" r:id="rId5660">
                      <w14:nvContentPartPr>
                        <w14:cNvContentPartPr/>
                      </w14:nvContentPartPr>
                      <w14:xfrm>
                        <a:off x="0" y="0"/>
                        <a:ext cx="19800" cy="168120"/>
                      </w14:xfrm>
                    </w14:contentPart>
                  </a:graphicData>
                </a:graphic>
              </wp:anchor>
            </w:drawing>
          </mc:Choice>
          <mc:Fallback>
            <w:pict>
              <v:shape w14:anchorId="19D97717" id="Ink 3401" o:spid="_x0000_s1026" type="#_x0000_t75" style="position:absolute;margin-left:294.35pt;margin-top:60.1pt;width:2.2pt;height:13.9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"/>
            </w:pict>
          </mc:Fallback>
        </mc:AlternateContent>
      </w:r>
      <w:r>
        <w:rPr>
          <w:noProof/>
        </w:rPr>
        <mc:AlternateContent>
          <mc:Choice Requires="wpi">
            <w:drawing>
              <wp:anchor distT="0" distB="0" distL="114300" distR="114300" simplePos="0" relativeHeight="255034368" behindDoc="0" locked="0" layoutInCell="1" allowOverlap="1">
                <wp:simplePos x="0" y="0"/>
                <wp:positionH relativeFrom="column">
                  <wp:posOffset>3519860</wp:posOffset>
                </wp:positionH>
                <wp:positionV relativeFrom="paragraph">
                  <wp:posOffset>677555</wp:posOffset>
                </wp:positionV>
                <wp:extent cx="144720" cy="80640"/>
                <wp:effectExtent l="38100" t="38100" r="46355" b="34290"/>
                <wp:wrapNone/>
                <wp:docPr id="3400" name="Ink 3400"/>
                <wp:cNvGraphicFramePr/>
                <a:graphic xmlns:a="http://schemas.openxmlformats.org/drawingml/2006/main">
                  <a:graphicData uri="http://schemas.microsoft.com/office/word/2010/wordprocessingInk">
                    <w14:contentPart bwMode="auto" r:id="rId5661">
                      <w14:nvContentPartPr>
                        <w14:cNvContentPartPr/>
                      </w14:nvContentPartPr>
                      <w14:xfrm>
                        <a:off x="0" y="0"/>
                        <a:ext cx="144720" cy="80640"/>
                      </w14:xfrm>
                    </w14:contentPart>
                  </a:graphicData>
                </a:graphic>
              </wp:anchor>
            </w:drawing>
          </mc:Choice>
          <mc:Fallback>
            <w:pict>
              <v:shape w14:anchorId="3FB7A682" id="Ink 3400" o:spid="_x0000_s1026" type="#_x0000_t75" style="position:absolute;margin-left:276.85pt;margin-top:53pt;width:12.15pt;height:7.1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"/>
            </w:pict>
          </mc:Fallback>
        </mc:AlternateContent>
      </w:r>
      <w:r>
        <w:rPr>
          <w:noProof/>
        </w:rPr>
        <mc:AlternateContent>
          <mc:Choice Requires="wpi">
            <w:drawing>
              <wp:anchor distT="0" distB="0" distL="114300" distR="114300" simplePos="0" relativeHeight="255033344" behindDoc="0" locked="0" layoutInCell="1" allowOverlap="1">
                <wp:simplePos x="0" y="0"/>
                <wp:positionH relativeFrom="column">
                  <wp:posOffset>5172620</wp:posOffset>
                </wp:positionH>
                <wp:positionV relativeFrom="paragraph">
                  <wp:posOffset>1371995</wp:posOffset>
                </wp:positionV>
                <wp:extent cx="111600" cy="11880"/>
                <wp:effectExtent l="38100" t="38100" r="41275" b="45720"/>
                <wp:wrapNone/>
                <wp:docPr id="3399" name="Ink 3399"/>
                <wp:cNvGraphicFramePr/>
                <a:graphic xmlns:a="http://schemas.openxmlformats.org/drawingml/2006/main">
                  <a:graphicData uri="http://schemas.microsoft.com/office/word/2010/wordprocessingInk">
                    <w14:contentPart bwMode="auto" r:id="rId5662">
                      <w14:nvContentPartPr>
                        <w14:cNvContentPartPr/>
                      </w14:nvContentPartPr>
                      <w14:xfrm>
                        <a:off x="0" y="0"/>
                        <a:ext cx="111600" cy="11880"/>
                      </w14:xfrm>
                    </w14:contentPart>
                  </a:graphicData>
                </a:graphic>
              </wp:anchor>
            </w:drawing>
          </mc:Choice>
          <mc:Fallback>
            <w:pict>
              <v:shape w14:anchorId="2BBDE56D" id="Ink 3399" o:spid="_x0000_s1026" type="#_x0000_t75" style="position:absolute;margin-left:406.95pt;margin-top:107.65pt;width:9.6pt;height:1.7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"/>
            </w:pict>
          </mc:Fallback>
        </mc:AlternateContent>
      </w:r>
      <w:r>
        <w:rPr>
          <w:noProof/>
        </w:rPr>
        <mc:AlternateContent>
          <mc:Choice Requires="wpi">
            <w:drawing>
              <wp:anchor distT="0" distB="0" distL="114300" distR="114300" simplePos="0" relativeHeight="255032320" behindDoc="0" locked="0" layoutInCell="1" allowOverlap="1">
                <wp:simplePos x="0" y="0"/>
                <wp:positionH relativeFrom="column">
                  <wp:posOffset>5101700</wp:posOffset>
                </wp:positionH>
                <wp:positionV relativeFrom="paragraph">
                  <wp:posOffset>1179755</wp:posOffset>
                </wp:positionV>
                <wp:extent cx="57960" cy="112680"/>
                <wp:effectExtent l="38100" t="38100" r="37465" b="40005"/>
                <wp:wrapNone/>
                <wp:docPr id="3398" name="Ink 3398"/>
                <wp:cNvGraphicFramePr/>
                <a:graphic xmlns:a="http://schemas.openxmlformats.org/drawingml/2006/main">
                  <a:graphicData uri="http://schemas.microsoft.com/office/word/2010/wordprocessingInk">
                    <w14:contentPart bwMode="auto" r:id="rId5663">
                      <w14:nvContentPartPr>
                        <w14:cNvContentPartPr/>
                      </w14:nvContentPartPr>
                      <w14:xfrm>
                        <a:off x="0" y="0"/>
                        <a:ext cx="57960" cy="112680"/>
                      </w14:xfrm>
                    </w14:contentPart>
                  </a:graphicData>
                </a:graphic>
              </wp:anchor>
            </w:drawing>
          </mc:Choice>
          <mc:Fallback>
            <w:pict>
              <v:shape w14:anchorId="080BE353" id="Ink 3398" o:spid="_x0000_s1026" type="#_x0000_t75" style="position:absolute;margin-left:401.35pt;margin-top:92.6pt;width:5.2pt;height:9.5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"/>
            </w:pict>
          </mc:Fallback>
        </mc:AlternateContent>
      </w:r>
      <w:r>
        <w:rPr>
          <w:noProof/>
        </w:rPr>
        <mc:AlternateContent>
          <mc:Choice Requires="wpi">
            <w:drawing>
              <wp:anchor distT="0" distB="0" distL="114300" distR="114300" simplePos="0" relativeHeight="255031296" behindDoc="0" locked="0" layoutInCell="1" allowOverlap="1">
                <wp:simplePos x="0" y="0"/>
                <wp:positionH relativeFrom="column">
                  <wp:posOffset>5137340</wp:posOffset>
                </wp:positionH>
                <wp:positionV relativeFrom="paragraph">
                  <wp:posOffset>430955</wp:posOffset>
                </wp:positionV>
                <wp:extent cx="638280" cy="5040"/>
                <wp:effectExtent l="38100" t="38100" r="47625" b="33655"/>
                <wp:wrapNone/>
                <wp:docPr id="3397" name="Ink 3397"/>
                <wp:cNvGraphicFramePr/>
                <a:graphic xmlns:a="http://schemas.openxmlformats.org/drawingml/2006/main">
                  <a:graphicData uri="http://schemas.microsoft.com/office/word/2010/wordprocessingInk">
                    <w14:contentPart bwMode="auto" r:id="rId5664">
                      <w14:nvContentPartPr>
                        <w14:cNvContentPartPr/>
                      </w14:nvContentPartPr>
                      <w14:xfrm>
                        <a:off x="0" y="0"/>
                        <a:ext cx="638280" cy="5040"/>
                      </w14:xfrm>
                    </w14:contentPart>
                  </a:graphicData>
                </a:graphic>
              </wp:anchor>
            </w:drawing>
          </mc:Choice>
          <mc:Fallback>
            <w:pict>
              <v:shape w14:anchorId="47AD0451" id="Ink 3397" o:spid="_x0000_s1026" type="#_x0000_t75" style="position:absolute;margin-left:404.2pt;margin-top:33.5pt;width:50.85pt;height:1.2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"/>
            </w:pict>
          </mc:Fallback>
        </mc:AlternateContent>
      </w:r>
      <w:r>
        <w:rPr>
          <w:noProof/>
        </w:rPr>
        <mc:AlternateContent>
          <mc:Choice Requires="wpi">
            <w:drawing>
              <wp:anchor distT="0" distB="0" distL="114300" distR="114300" simplePos="0" relativeHeight="255030272" behindDoc="0" locked="0" layoutInCell="1" allowOverlap="1">
                <wp:simplePos x="0" y="0"/>
                <wp:positionH relativeFrom="column">
                  <wp:posOffset>5525780</wp:posOffset>
                </wp:positionH>
                <wp:positionV relativeFrom="paragraph">
                  <wp:posOffset>227915</wp:posOffset>
                </wp:positionV>
                <wp:extent cx="15840" cy="8280"/>
                <wp:effectExtent l="38100" t="38100" r="41910" b="29845"/>
                <wp:wrapNone/>
                <wp:docPr id="3396" name="Ink 3396"/>
                <wp:cNvGraphicFramePr/>
                <a:graphic xmlns:a="http://schemas.openxmlformats.org/drawingml/2006/main">
                  <a:graphicData uri="http://schemas.microsoft.com/office/word/2010/wordprocessingInk">
                    <w14:contentPart bwMode="auto" r:id="rId5665">
                      <w14:nvContentPartPr>
                        <w14:cNvContentPartPr/>
                      </w14:nvContentPartPr>
                      <w14:xfrm>
                        <a:off x="0" y="0"/>
                        <a:ext cx="15840" cy="8280"/>
                      </w14:xfrm>
                    </w14:contentPart>
                  </a:graphicData>
                </a:graphic>
              </wp:anchor>
            </w:drawing>
          </mc:Choice>
          <mc:Fallback>
            <w:pict>
              <v:shape w14:anchorId="05F06700" id="Ink 3396" o:spid="_x0000_s1026" type="#_x0000_t75" style="position:absolute;margin-left:434.9pt;margin-top:17.75pt;width:1.7pt;height:1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"/>
            </w:pict>
          </mc:Fallback>
        </mc:AlternateContent>
      </w:r>
      <w:r>
        <w:rPr>
          <w:noProof/>
        </w:rPr>
        <mc:AlternateContent>
          <mc:Choice Requires="wpi">
            <w:drawing>
              <wp:anchor distT="0" distB="0" distL="114300" distR="114300" simplePos="0" relativeHeight="255029248" behindDoc="0" locked="0" layoutInCell="1" allowOverlap="1">
                <wp:simplePos x="0" y="0"/>
                <wp:positionH relativeFrom="column">
                  <wp:posOffset>5324540</wp:posOffset>
                </wp:positionH>
                <wp:positionV relativeFrom="paragraph">
                  <wp:posOffset>258155</wp:posOffset>
                </wp:positionV>
                <wp:extent cx="409680" cy="102240"/>
                <wp:effectExtent l="38100" t="38100" r="47625" b="50165"/>
                <wp:wrapNone/>
                <wp:docPr id="3395" name="Ink 3395"/>
                <wp:cNvGraphicFramePr/>
                <a:graphic xmlns:a="http://schemas.openxmlformats.org/drawingml/2006/main">
                  <a:graphicData uri="http://schemas.microsoft.com/office/word/2010/wordprocessingInk">
                    <w14:contentPart bwMode="auto" r:id="rId5666">
                      <w14:nvContentPartPr>
                        <w14:cNvContentPartPr/>
                      </w14:nvContentPartPr>
                      <w14:xfrm>
                        <a:off x="0" y="0"/>
                        <a:ext cx="409680" cy="102240"/>
                      </w14:xfrm>
                    </w14:contentPart>
                  </a:graphicData>
                </a:graphic>
              </wp:anchor>
            </w:drawing>
          </mc:Choice>
          <mc:Fallback>
            <w:pict>
              <v:shape w14:anchorId="16C8DED8" id="Ink 3395" o:spid="_x0000_s1026" type="#_x0000_t75" style="position:absolute;margin-left:418.9pt;margin-top:19.95pt;width:33pt;height:8.85pt;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"/>
            </w:pict>
          </mc:Fallback>
        </mc:AlternateContent>
      </w:r>
      <w:r>
        <w:rPr>
          <w:noProof/>
        </w:rPr>
        <mc:AlternateContent>
          <mc:Choice Requires="wpi">
            <w:drawing>
              <wp:anchor distT="0" distB="0" distL="114300" distR="114300" simplePos="0" relativeHeight="255028224" behindDoc="0" locked="0" layoutInCell="1" allowOverlap="1">
                <wp:simplePos x="0" y="0"/>
                <wp:positionH relativeFrom="column">
                  <wp:posOffset>5201060</wp:posOffset>
                </wp:positionH>
                <wp:positionV relativeFrom="paragraph">
                  <wp:posOffset>298475</wp:posOffset>
                </wp:positionV>
                <wp:extent cx="68040" cy="37440"/>
                <wp:effectExtent l="0" t="38100" r="46355" b="39370"/>
                <wp:wrapNone/>
                <wp:docPr id="3394" name="Ink 3394"/>
                <wp:cNvGraphicFramePr/>
                <a:graphic xmlns:a="http://schemas.openxmlformats.org/drawingml/2006/main">
                  <a:graphicData uri="http://schemas.microsoft.com/office/word/2010/wordprocessingInk">
                    <w14:contentPart bwMode="auto" r:id="rId5667">
                      <w14:nvContentPartPr>
                        <w14:cNvContentPartPr/>
                      </w14:nvContentPartPr>
                      <w14:xfrm>
                        <a:off x="0" y="0"/>
                        <a:ext cx="68040" cy="37440"/>
                      </w14:xfrm>
                    </w14:contentPart>
                  </a:graphicData>
                </a:graphic>
              </wp:anchor>
            </w:drawing>
          </mc:Choice>
          <mc:Fallback>
            <w:pict>
              <v:shape w14:anchorId="62667F5C" id="Ink 3394" o:spid="_x0000_s1026" type="#_x0000_t75" style="position:absolute;margin-left:409.3pt;margin-top:23.05pt;width:6pt;height:3.65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"/>
            </w:pict>
          </mc:Fallback>
        </mc:AlternateContent>
      </w:r>
      <w:r>
        <w:rPr>
          <w:noProof/>
        </w:rPr>
        <mc:AlternateContent>
          <mc:Choice Requires="wpi">
            <w:drawing>
              <wp:anchor distT="0" distB="0" distL="114300" distR="114300" simplePos="0" relativeHeight="255027200" behindDoc="0" locked="0" layoutInCell="1" allowOverlap="1">
                <wp:simplePos x="0" y="0"/>
                <wp:positionH relativeFrom="column">
                  <wp:posOffset>5061740</wp:posOffset>
                </wp:positionH>
                <wp:positionV relativeFrom="paragraph">
                  <wp:posOffset>290195</wp:posOffset>
                </wp:positionV>
                <wp:extent cx="47160" cy="50040"/>
                <wp:effectExtent l="38100" t="38100" r="48260" b="45720"/>
                <wp:wrapNone/>
                <wp:docPr id="3393" name="Ink 3393"/>
                <wp:cNvGraphicFramePr/>
                <a:graphic xmlns:a="http://schemas.openxmlformats.org/drawingml/2006/main">
                  <a:graphicData uri="http://schemas.microsoft.com/office/word/2010/wordprocessingInk">
                    <w14:contentPart bwMode="auto" r:id="rId5668">
                      <w14:nvContentPartPr>
                        <w14:cNvContentPartPr/>
                      </w14:nvContentPartPr>
                      <w14:xfrm>
                        <a:off x="0" y="0"/>
                        <a:ext cx="47160" cy="50040"/>
                      </w14:xfrm>
                    </w14:contentPart>
                  </a:graphicData>
                </a:graphic>
              </wp:anchor>
            </w:drawing>
          </mc:Choice>
          <mc:Fallback>
            <w:pict>
              <v:shape w14:anchorId="2E8A61C5" id="Ink 3393" o:spid="_x0000_s1026" type="#_x0000_t75" style="position:absolute;margin-left:398.05pt;margin-top:22.4pt;width:4.7pt;height:4.9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"/>
            </w:pict>
          </mc:Fallback>
        </mc:AlternateContent>
      </w:r>
      <w:r>
        <w:rPr>
          <w:noProof/>
        </w:rPr>
        <mc:AlternateContent>
          <mc:Choice Requires="wpi">
            <w:drawing>
              <wp:anchor distT="0" distB="0" distL="114300" distR="114300" simplePos="0" relativeHeight="255026176" behindDoc="0" locked="0" layoutInCell="1" allowOverlap="1">
                <wp:simplePos x="0" y="0"/>
                <wp:positionH relativeFrom="column">
                  <wp:posOffset>4634780</wp:posOffset>
                </wp:positionH>
                <wp:positionV relativeFrom="paragraph">
                  <wp:posOffset>1819115</wp:posOffset>
                </wp:positionV>
                <wp:extent cx="1288800" cy="205920"/>
                <wp:effectExtent l="38100" t="38100" r="45085" b="41910"/>
                <wp:wrapNone/>
                <wp:docPr id="3392" name="Ink 3392"/>
                <wp:cNvGraphicFramePr/>
                <a:graphic xmlns:a="http://schemas.openxmlformats.org/drawingml/2006/main">
                  <a:graphicData uri="http://schemas.microsoft.com/office/word/2010/wordprocessingInk">
                    <w14:contentPart bwMode="auto" r:id="rId5669">
                      <w14:nvContentPartPr>
                        <w14:cNvContentPartPr/>
                      </w14:nvContentPartPr>
                      <w14:xfrm>
                        <a:off x="0" y="0"/>
                        <a:ext cx="1288800" cy="205920"/>
                      </w14:xfrm>
                    </w14:contentPart>
                  </a:graphicData>
                </a:graphic>
              </wp:anchor>
            </w:drawing>
          </mc:Choice>
          <mc:Fallback>
            <w:pict>
              <v:shape w14:anchorId="5C467B30" id="Ink 3392" o:spid="_x0000_s1026" type="#_x0000_t75" style="position:absolute;margin-left:364.6pt;margin-top:142.95pt;width:102.15pt;height:16.85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"/>
            </w:pict>
          </mc:Fallback>
        </mc:AlternateContent>
      </w:r>
      <w:r>
        <w:rPr>
          <w:noProof/>
        </w:rPr>
        <mc:AlternateContent>
          <mc:Choice Requires="wpi">
            <w:drawing>
              <wp:anchor distT="0" distB="0" distL="114300" distR="114300" simplePos="0" relativeHeight="255025152" behindDoc="0" locked="0" layoutInCell="1" allowOverlap="1">
                <wp:simplePos x="0" y="0"/>
                <wp:positionH relativeFrom="column">
                  <wp:posOffset>5811980</wp:posOffset>
                </wp:positionH>
                <wp:positionV relativeFrom="paragraph">
                  <wp:posOffset>1663235</wp:posOffset>
                </wp:positionV>
                <wp:extent cx="68760" cy="129960"/>
                <wp:effectExtent l="38100" t="38100" r="45720" b="41910"/>
                <wp:wrapNone/>
                <wp:docPr id="3391" name="Ink 3391"/>
                <wp:cNvGraphicFramePr/>
                <a:graphic xmlns:a="http://schemas.openxmlformats.org/drawingml/2006/main">
                  <a:graphicData uri="http://schemas.microsoft.com/office/word/2010/wordprocessingInk">
                    <w14:contentPart bwMode="auto" r:id="rId5670">
                      <w14:nvContentPartPr>
                        <w14:cNvContentPartPr/>
                      </w14:nvContentPartPr>
                      <w14:xfrm>
                        <a:off x="0" y="0"/>
                        <a:ext cx="68760" cy="129960"/>
                      </w14:xfrm>
                    </w14:contentPart>
                  </a:graphicData>
                </a:graphic>
              </wp:anchor>
            </w:drawing>
          </mc:Choice>
          <mc:Fallback>
            <w:pict>
              <v:shape w14:anchorId="7F075884" id="Ink 3391" o:spid="_x0000_s1026" type="#_x0000_t75" style="position:absolute;margin-left:457.2pt;margin-top:130.45pt;width:6.35pt;height:11.3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"/>
            </w:pict>
          </mc:Fallback>
        </mc:AlternateContent>
      </w:r>
      <w:r>
        <w:rPr>
          <w:noProof/>
        </w:rPr>
        <mc:AlternateContent>
          <mc:Choice Requires="wpi">
            <w:drawing>
              <wp:anchor distT="0" distB="0" distL="114300" distR="114300" simplePos="0" relativeHeight="255024128" behindDoc="0" locked="0" layoutInCell="1" allowOverlap="1">
                <wp:simplePos x="0" y="0"/>
                <wp:positionH relativeFrom="column">
                  <wp:posOffset>5734220</wp:posOffset>
                </wp:positionH>
                <wp:positionV relativeFrom="paragraph">
                  <wp:posOffset>1733075</wp:posOffset>
                </wp:positionV>
                <wp:extent cx="53280" cy="57960"/>
                <wp:effectExtent l="38100" t="38100" r="42545" b="37465"/>
                <wp:wrapNone/>
                <wp:docPr id="3390" name="Ink 3390"/>
                <wp:cNvGraphicFramePr/>
                <a:graphic xmlns:a="http://schemas.openxmlformats.org/drawingml/2006/main">
                  <a:graphicData uri="http://schemas.microsoft.com/office/word/2010/wordprocessingInk">
                    <w14:contentPart bwMode="auto" r:id="rId5671">
                      <w14:nvContentPartPr>
                        <w14:cNvContentPartPr/>
                      </w14:nvContentPartPr>
                      <w14:xfrm>
                        <a:off x="0" y="0"/>
                        <a:ext cx="53280" cy="57960"/>
                      </w14:xfrm>
                    </w14:contentPart>
                  </a:graphicData>
                </a:graphic>
              </wp:anchor>
            </w:drawing>
          </mc:Choice>
          <mc:Fallback>
            <w:pict>
              <v:shape w14:anchorId="3079CAC5" id="Ink 3390" o:spid="_x0000_s1026" type="#_x0000_t75" style="position:absolute;margin-left:451pt;margin-top:136pt;width:5.15pt;height:5.4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"/>
            </w:pict>
          </mc:Fallback>
        </mc:AlternateContent>
      </w:r>
      <w:r>
        <w:rPr>
          <w:noProof/>
        </w:rPr>
        <mc:AlternateContent>
          <mc:Choice Requires="wpi">
            <w:drawing>
              <wp:anchor distT="0" distB="0" distL="114300" distR="114300" simplePos="0" relativeHeight="255023104" behindDoc="0" locked="0" layoutInCell="1" allowOverlap="1">
                <wp:simplePos x="0" y="0"/>
                <wp:positionH relativeFrom="column">
                  <wp:posOffset>5674460</wp:posOffset>
                </wp:positionH>
                <wp:positionV relativeFrom="paragraph">
                  <wp:posOffset>1760795</wp:posOffset>
                </wp:positionV>
                <wp:extent cx="55800" cy="16920"/>
                <wp:effectExtent l="38100" t="38100" r="40005" b="40640"/>
                <wp:wrapNone/>
                <wp:docPr id="3389" name="Ink 3389"/>
                <wp:cNvGraphicFramePr/>
                <a:graphic xmlns:a="http://schemas.openxmlformats.org/drawingml/2006/main">
                  <a:graphicData uri="http://schemas.microsoft.com/office/word/2010/wordprocessingInk">
                    <w14:contentPart bwMode="auto" r:id="rId5672">
                      <w14:nvContentPartPr>
                        <w14:cNvContentPartPr/>
                      </w14:nvContentPartPr>
                      <w14:xfrm>
                        <a:off x="0" y="0"/>
                        <a:ext cx="55800" cy="16920"/>
                      </w14:xfrm>
                    </w14:contentPart>
                  </a:graphicData>
                </a:graphic>
              </wp:anchor>
            </w:drawing>
          </mc:Choice>
          <mc:Fallback>
            <w:pict>
              <v:shape w14:anchorId="63166097" id="Ink 3389" o:spid="_x0000_s1026" type="#_x0000_t75" style="position:absolute;margin-left:446.6pt;margin-top:138.4pt;width:4.85pt;height:1.8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"/>
            </w:pict>
          </mc:Fallback>
        </mc:AlternateContent>
      </w:r>
      <w:r>
        <w:rPr>
          <w:noProof/>
        </w:rPr>
        <mc:AlternateContent>
          <mc:Choice Requires="wpi">
            <w:drawing>
              <wp:anchor distT="0" distB="0" distL="114300" distR="114300" simplePos="0" relativeHeight="255022080" behindDoc="0" locked="0" layoutInCell="1" allowOverlap="1">
                <wp:simplePos x="0" y="0"/>
                <wp:positionH relativeFrom="column">
                  <wp:posOffset>5595620</wp:posOffset>
                </wp:positionH>
                <wp:positionV relativeFrom="paragraph">
                  <wp:posOffset>1712195</wp:posOffset>
                </wp:positionV>
                <wp:extent cx="106200" cy="123480"/>
                <wp:effectExtent l="38100" t="38100" r="46355" b="48260"/>
                <wp:wrapNone/>
                <wp:docPr id="3388" name="Ink 3388"/>
                <wp:cNvGraphicFramePr/>
                <a:graphic xmlns:a="http://schemas.openxmlformats.org/drawingml/2006/main">
                  <a:graphicData uri="http://schemas.microsoft.com/office/word/2010/wordprocessingInk">
                    <w14:contentPart bwMode="auto" r:id="rId5673">
                      <w14:nvContentPartPr>
                        <w14:cNvContentPartPr/>
                      </w14:nvContentPartPr>
                      <w14:xfrm>
                        <a:off x="0" y="0"/>
                        <a:ext cx="106200" cy="123480"/>
                      </w14:xfrm>
                    </w14:contentPart>
                  </a:graphicData>
                </a:graphic>
              </wp:anchor>
            </w:drawing>
          </mc:Choice>
          <mc:Fallback>
            <w:pict>
              <v:shape w14:anchorId="09615F51" id="Ink 3388" o:spid="_x0000_s1026" type="#_x0000_t75" style="position:absolute;margin-left:440.15pt;margin-top:134.3pt;width:9.25pt;height:10.7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"/>
            </w:pict>
          </mc:Fallback>
        </mc:AlternateContent>
      </w:r>
      <w:r>
        <w:rPr>
          <w:noProof/>
        </w:rPr>
        <mc:AlternateContent>
          <mc:Choice Requires="wpi">
            <w:drawing>
              <wp:anchor distT="0" distB="0" distL="114300" distR="114300" simplePos="0" relativeHeight="255021056" behindDoc="0" locked="0" layoutInCell="1" allowOverlap="1">
                <wp:simplePos x="0" y="0"/>
                <wp:positionH relativeFrom="column">
                  <wp:posOffset>5528660</wp:posOffset>
                </wp:positionH>
                <wp:positionV relativeFrom="paragraph">
                  <wp:posOffset>1780955</wp:posOffset>
                </wp:positionV>
                <wp:extent cx="36000" cy="55080"/>
                <wp:effectExtent l="38100" t="38100" r="40640" b="40640"/>
                <wp:wrapNone/>
                <wp:docPr id="3387" name="Ink 3387"/>
                <wp:cNvGraphicFramePr/>
                <a:graphic xmlns:a="http://schemas.openxmlformats.org/drawingml/2006/main">
                  <a:graphicData uri="http://schemas.microsoft.com/office/word/2010/wordprocessingInk">
                    <w14:contentPart bwMode="auto" r:id="rId5674">
                      <w14:nvContentPartPr>
                        <w14:cNvContentPartPr/>
                      </w14:nvContentPartPr>
                      <w14:xfrm>
                        <a:off x="0" y="0"/>
                        <a:ext cx="36000" cy="55080"/>
                      </w14:xfrm>
                    </w14:contentPart>
                  </a:graphicData>
                </a:graphic>
              </wp:anchor>
            </w:drawing>
          </mc:Choice>
          <mc:Fallback>
            <w:pict>
              <v:shape w14:anchorId="285337A2" id="Ink 3387" o:spid="_x0000_s1026" type="#_x0000_t75" style="position:absolute;margin-left:434.75pt;margin-top:139.8pt;width:3.85pt;height:5.3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"/>
            </w:pict>
          </mc:Fallback>
        </mc:AlternateContent>
      </w:r>
      <w:r>
        <w:rPr>
          <w:noProof/>
        </w:rPr>
        <mc:AlternateContent>
          <mc:Choice Requires="wpi">
            <w:drawing>
              <wp:anchor distT="0" distB="0" distL="114300" distR="114300" simplePos="0" relativeHeight="255020032" behindDoc="0" locked="0" layoutInCell="1" allowOverlap="1">
                <wp:simplePos x="0" y="0"/>
                <wp:positionH relativeFrom="column">
                  <wp:posOffset>5453060</wp:posOffset>
                </wp:positionH>
                <wp:positionV relativeFrom="paragraph">
                  <wp:posOffset>1800755</wp:posOffset>
                </wp:positionV>
                <wp:extent cx="76320" cy="48960"/>
                <wp:effectExtent l="38100" t="38100" r="38100" b="46355"/>
                <wp:wrapNone/>
                <wp:docPr id="3386" name="Ink 3386"/>
                <wp:cNvGraphicFramePr/>
                <a:graphic xmlns:a="http://schemas.openxmlformats.org/drawingml/2006/main">
                  <a:graphicData uri="http://schemas.microsoft.com/office/word/2010/wordprocessingInk">
                    <w14:contentPart bwMode="auto" r:id="rId5675">
                      <w14:nvContentPartPr>
                        <w14:cNvContentPartPr/>
                      </w14:nvContentPartPr>
                      <w14:xfrm>
                        <a:off x="0" y="0"/>
                        <a:ext cx="76320" cy="48960"/>
                      </w14:xfrm>
                    </w14:contentPart>
                  </a:graphicData>
                </a:graphic>
              </wp:anchor>
            </w:drawing>
          </mc:Choice>
          <mc:Fallback>
            <w:pict>
              <v:shape w14:anchorId="05C594BB" id="Ink 3386" o:spid="_x0000_s1026" type="#_x0000_t75" style="position:absolute;margin-left:428.95pt;margin-top:141.25pt;width:6.85pt;height:5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"/>
            </w:pict>
          </mc:Fallback>
        </mc:AlternateContent>
      </w:r>
      <w:r>
        <w:rPr>
          <w:noProof/>
        </w:rPr>
        <mc:AlternateContent>
          <mc:Choice Requires="wpi">
            <w:drawing>
              <wp:anchor distT="0" distB="0" distL="114300" distR="114300" simplePos="0" relativeHeight="255019008" behindDoc="0" locked="0" layoutInCell="1" allowOverlap="1">
                <wp:simplePos x="0" y="0"/>
                <wp:positionH relativeFrom="column">
                  <wp:posOffset>5364860</wp:posOffset>
                </wp:positionH>
                <wp:positionV relativeFrom="paragraph">
                  <wp:posOffset>1810115</wp:posOffset>
                </wp:positionV>
                <wp:extent cx="71280" cy="70560"/>
                <wp:effectExtent l="38100" t="38100" r="43180" b="43815"/>
                <wp:wrapNone/>
                <wp:docPr id="3385" name="Ink 3385"/>
                <wp:cNvGraphicFramePr/>
                <a:graphic xmlns:a="http://schemas.openxmlformats.org/drawingml/2006/main">
                  <a:graphicData uri="http://schemas.microsoft.com/office/word/2010/wordprocessingInk">
                    <w14:contentPart bwMode="auto" r:id="rId5676">
                      <w14:nvContentPartPr>
                        <w14:cNvContentPartPr/>
                      </w14:nvContentPartPr>
                      <w14:xfrm>
                        <a:off x="0" y="0"/>
                        <a:ext cx="71280" cy="70560"/>
                      </w14:xfrm>
                    </w14:contentPart>
                  </a:graphicData>
                </a:graphic>
              </wp:anchor>
            </w:drawing>
          </mc:Choice>
          <mc:Fallback>
            <w:pict>
              <v:shape w14:anchorId="3426E518" id="Ink 3385" o:spid="_x0000_s1026" type="#_x0000_t75" style="position:absolute;margin-left:422.25pt;margin-top:142.3pt;width:6.25pt;height:6.4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"/>
            </w:pict>
          </mc:Fallback>
        </mc:AlternateContent>
      </w:r>
      <w:r>
        <w:rPr>
          <w:noProof/>
        </w:rPr>
        <mc:AlternateContent>
          <mc:Choice Requires="wpi">
            <w:drawing>
              <wp:anchor distT="0" distB="0" distL="114300" distR="114300" simplePos="0" relativeHeight="255017984" behindDoc="0" locked="0" layoutInCell="1" allowOverlap="1">
                <wp:simplePos x="0" y="0"/>
                <wp:positionH relativeFrom="column">
                  <wp:posOffset>5258300</wp:posOffset>
                </wp:positionH>
                <wp:positionV relativeFrom="paragraph">
                  <wp:posOffset>1832075</wp:posOffset>
                </wp:positionV>
                <wp:extent cx="108360" cy="59400"/>
                <wp:effectExtent l="38100" t="38100" r="44450" b="36195"/>
                <wp:wrapNone/>
                <wp:docPr id="3384" name="Ink 3384"/>
                <wp:cNvGraphicFramePr/>
                <a:graphic xmlns:a="http://schemas.openxmlformats.org/drawingml/2006/main">
                  <a:graphicData uri="http://schemas.microsoft.com/office/word/2010/wordprocessingInk">
                    <w14:contentPart bwMode="auto" r:id="rId5677">
                      <w14:nvContentPartPr>
                        <w14:cNvContentPartPr/>
                      </w14:nvContentPartPr>
                      <w14:xfrm>
                        <a:off x="0" y="0"/>
                        <a:ext cx="108360" cy="59400"/>
                      </w14:xfrm>
                    </w14:contentPart>
                  </a:graphicData>
                </a:graphic>
              </wp:anchor>
            </w:drawing>
          </mc:Choice>
          <mc:Fallback>
            <w:pict>
              <v:shape w14:anchorId="3F383E85" id="Ink 3384" o:spid="_x0000_s1026" type="#_x0000_t75" style="position:absolute;margin-left:413.7pt;margin-top:143.8pt;width:9.45pt;height:5.65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"/>
            </w:pict>
          </mc:Fallback>
        </mc:AlternateContent>
      </w:r>
      <w:r>
        <w:rPr>
          <w:noProof/>
        </w:rPr>
        <mc:AlternateContent>
          <mc:Choice Requires="wpi">
            <w:drawing>
              <wp:anchor distT="0" distB="0" distL="114300" distR="114300" simplePos="0" relativeHeight="255016960" behindDoc="0" locked="0" layoutInCell="1" allowOverlap="1">
                <wp:simplePos x="0" y="0"/>
                <wp:positionH relativeFrom="column">
                  <wp:posOffset>5184500</wp:posOffset>
                </wp:positionH>
                <wp:positionV relativeFrom="paragraph">
                  <wp:posOffset>1828475</wp:posOffset>
                </wp:positionV>
                <wp:extent cx="58320" cy="81720"/>
                <wp:effectExtent l="38100" t="38100" r="37465" b="33020"/>
                <wp:wrapNone/>
                <wp:docPr id="3383" name="Ink 3383"/>
                <wp:cNvGraphicFramePr/>
                <a:graphic xmlns:a="http://schemas.openxmlformats.org/drawingml/2006/main">
                  <a:graphicData uri="http://schemas.microsoft.com/office/word/2010/wordprocessingInk">
                    <w14:contentPart bwMode="auto" r:id="rId5678">
                      <w14:nvContentPartPr>
                        <w14:cNvContentPartPr/>
                      </w14:nvContentPartPr>
                      <w14:xfrm>
                        <a:off x="0" y="0"/>
                        <a:ext cx="58320" cy="81720"/>
                      </w14:xfrm>
                    </w14:contentPart>
                  </a:graphicData>
                </a:graphic>
              </wp:anchor>
            </w:drawing>
          </mc:Choice>
          <mc:Fallback>
            <w:pict>
              <v:shape w14:anchorId="3DB1EDDF" id="Ink 3383" o:spid="_x0000_s1026" type="#_x0000_t75" style="position:absolute;margin-left:408pt;margin-top:143.6pt;width:5.4pt;height:7.2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"/>
            </w:pict>
          </mc:Fallback>
        </mc:AlternateContent>
      </w:r>
      <w:r>
        <w:rPr>
          <w:noProof/>
        </w:rPr>
        <mc:AlternateContent>
          <mc:Choice Requires="wpi">
            <w:drawing>
              <wp:anchor distT="0" distB="0" distL="114300" distR="114300" simplePos="0" relativeHeight="255015936" behindDoc="0" locked="0" layoutInCell="1" allowOverlap="1">
                <wp:simplePos x="0" y="0"/>
                <wp:positionH relativeFrom="column">
                  <wp:posOffset>5137700</wp:posOffset>
                </wp:positionH>
                <wp:positionV relativeFrom="paragraph">
                  <wp:posOffset>1827395</wp:posOffset>
                </wp:positionV>
                <wp:extent cx="4320" cy="4320"/>
                <wp:effectExtent l="38100" t="38100" r="34290" b="34290"/>
                <wp:wrapNone/>
                <wp:docPr id="3382" name="Ink 3382"/>
                <wp:cNvGraphicFramePr/>
                <a:graphic xmlns:a="http://schemas.openxmlformats.org/drawingml/2006/main">
                  <a:graphicData uri="http://schemas.microsoft.com/office/word/2010/wordprocessingInk">
                    <w14:contentPart bwMode="auto" r:id="rId5679">
                      <w14:nvContentPartPr>
                        <w14:cNvContentPartPr/>
                      </w14:nvContentPartPr>
                      <w14:xfrm>
                        <a:off x="0" y="0"/>
                        <a:ext cx="4320" cy="4320"/>
                      </w14:xfrm>
                    </w14:contentPart>
                  </a:graphicData>
                </a:graphic>
              </wp:anchor>
            </w:drawing>
          </mc:Choice>
          <mc:Fallback>
            <w:pict>
              <v:shape w14:anchorId="79201222" id="Ink 3382" o:spid="_x0000_s1026" type="#_x0000_t75" style="position:absolute;margin-left:404.2pt;margin-top:143.6pt;width:.9pt;height:.9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"/>
            </w:pict>
          </mc:Fallback>
        </mc:AlternateContent>
      </w:r>
      <w:r>
        <w:rPr>
          <w:noProof/>
        </w:rPr>
        <mc:AlternateContent>
          <mc:Choice Requires="wpi">
            <w:drawing>
              <wp:anchor distT="0" distB="0" distL="114300" distR="114300" simplePos="0" relativeHeight="255014912" behindDoc="0" locked="0" layoutInCell="1" allowOverlap="1">
                <wp:simplePos x="0" y="0"/>
                <wp:positionH relativeFrom="column">
                  <wp:posOffset>5010620</wp:posOffset>
                </wp:positionH>
                <wp:positionV relativeFrom="paragraph">
                  <wp:posOffset>1845035</wp:posOffset>
                </wp:positionV>
                <wp:extent cx="154440" cy="124200"/>
                <wp:effectExtent l="38100" t="38100" r="17145" b="47625"/>
                <wp:wrapNone/>
                <wp:docPr id="3381" name="Ink 3381"/>
                <wp:cNvGraphicFramePr/>
                <a:graphic xmlns:a="http://schemas.openxmlformats.org/drawingml/2006/main">
                  <a:graphicData uri="http://schemas.microsoft.com/office/word/2010/wordprocessingInk">
                    <w14:contentPart bwMode="auto" r:id="rId5680">
                      <w14:nvContentPartPr>
                        <w14:cNvContentPartPr/>
                      </w14:nvContentPartPr>
                      <w14:xfrm>
                        <a:off x="0" y="0"/>
                        <a:ext cx="154440" cy="124200"/>
                      </w14:xfrm>
                    </w14:contentPart>
                  </a:graphicData>
                </a:graphic>
              </wp:anchor>
            </w:drawing>
          </mc:Choice>
          <mc:Fallback>
            <w:pict>
              <v:shape w14:anchorId="7316A0A9" id="Ink 3381" o:spid="_x0000_s1026" type="#_x0000_t75" style="position:absolute;margin-left:394.1pt;margin-top:144.8pt;width:12.85pt;height:10.7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"/>
            </w:pict>
          </mc:Fallback>
        </mc:AlternateContent>
      </w:r>
      <w:r>
        <w:rPr>
          <w:noProof/>
        </w:rPr>
        <mc:AlternateContent>
          <mc:Choice Requires="wpi">
            <w:drawing>
              <wp:anchor distT="0" distB="0" distL="114300" distR="114300" simplePos="0" relativeHeight="255013888" behindDoc="0" locked="0" layoutInCell="1" allowOverlap="1">
                <wp:simplePos x="0" y="0"/>
                <wp:positionH relativeFrom="column">
                  <wp:posOffset>4830260</wp:posOffset>
                </wp:positionH>
                <wp:positionV relativeFrom="paragraph">
                  <wp:posOffset>1860515</wp:posOffset>
                </wp:positionV>
                <wp:extent cx="95400" cy="21240"/>
                <wp:effectExtent l="38100" t="38100" r="38100" b="36195"/>
                <wp:wrapNone/>
                <wp:docPr id="3380" name="Ink 3380"/>
                <wp:cNvGraphicFramePr/>
                <a:graphic xmlns:a="http://schemas.openxmlformats.org/drawingml/2006/main">
                  <a:graphicData uri="http://schemas.microsoft.com/office/word/2010/wordprocessingInk">
                    <w14:contentPart bwMode="auto" r:id="rId5681">
                      <w14:nvContentPartPr>
                        <w14:cNvContentPartPr/>
                      </w14:nvContentPartPr>
                      <w14:xfrm>
                        <a:off x="0" y="0"/>
                        <a:ext cx="95400" cy="21240"/>
                      </w14:xfrm>
                    </w14:contentPart>
                  </a:graphicData>
                </a:graphic>
              </wp:anchor>
            </w:drawing>
          </mc:Choice>
          <mc:Fallback>
            <w:pict>
              <v:shape w14:anchorId="5391B871" id="Ink 3380" o:spid="_x0000_s1026" type="#_x0000_t75" style="position:absolute;margin-left:380.2pt;margin-top:146.25pt;width:7.9pt;height:2.0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"/>
            </w:pict>
          </mc:Fallback>
        </mc:AlternateContent>
      </w:r>
      <w:r>
        <w:rPr>
          <w:noProof/>
        </w:rPr>
        <mc:AlternateContent>
          <mc:Choice Requires="wpi">
            <w:drawing>
              <wp:anchor distT="0" distB="0" distL="114300" distR="114300" simplePos="0" relativeHeight="255012864" behindDoc="0" locked="0" layoutInCell="1" allowOverlap="1">
                <wp:simplePos x="0" y="0"/>
                <wp:positionH relativeFrom="column">
                  <wp:posOffset>4864100</wp:posOffset>
                </wp:positionH>
                <wp:positionV relativeFrom="paragraph">
                  <wp:posOffset>1834955</wp:posOffset>
                </wp:positionV>
                <wp:extent cx="6120" cy="114480"/>
                <wp:effectExtent l="38100" t="38100" r="32385" b="38100"/>
                <wp:wrapNone/>
                <wp:docPr id="3379" name="Ink 3379"/>
                <wp:cNvGraphicFramePr/>
                <a:graphic xmlns:a="http://schemas.openxmlformats.org/drawingml/2006/main">
                  <a:graphicData uri="http://schemas.microsoft.com/office/word/2010/wordprocessingInk">
                    <w14:contentPart bwMode="auto" r:id="rId5682">
                      <w14:nvContentPartPr>
                        <w14:cNvContentPartPr/>
                      </w14:nvContentPartPr>
                      <w14:xfrm>
                        <a:off x="0" y="0"/>
                        <a:ext cx="6120" cy="114480"/>
                      </w14:xfrm>
                    </w14:contentPart>
                  </a:graphicData>
                </a:graphic>
              </wp:anchor>
            </w:drawing>
          </mc:Choice>
          <mc:Fallback>
            <w:pict>
              <v:shape w14:anchorId="54D7205E" id="Ink 3379" o:spid="_x0000_s1026" type="#_x0000_t75" style="position:absolute;margin-left:382.8pt;margin-top:144.3pt;width:1.05pt;height:9.4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"/>
            </w:pict>
          </mc:Fallback>
        </mc:AlternateContent>
      </w:r>
      <w:r>
        <w:rPr>
          <w:noProof/>
        </w:rPr>
        <mc:AlternateContent>
          <mc:Choice Requires="wpi">
            <w:drawing>
              <wp:anchor distT="0" distB="0" distL="114300" distR="114300" simplePos="0" relativeHeight="255011840" behindDoc="0" locked="0" layoutInCell="1" allowOverlap="1">
                <wp:simplePos x="0" y="0"/>
                <wp:positionH relativeFrom="column">
                  <wp:posOffset>4644140</wp:posOffset>
                </wp:positionH>
                <wp:positionV relativeFrom="paragraph">
                  <wp:posOffset>1875275</wp:posOffset>
                </wp:positionV>
                <wp:extent cx="203400" cy="91440"/>
                <wp:effectExtent l="38100" t="38100" r="44450" b="41910"/>
                <wp:wrapNone/>
                <wp:docPr id="3378" name="Ink 3378"/>
                <wp:cNvGraphicFramePr/>
                <a:graphic xmlns:a="http://schemas.openxmlformats.org/drawingml/2006/main">
                  <a:graphicData uri="http://schemas.microsoft.com/office/word/2010/wordprocessingInk">
                    <w14:contentPart bwMode="auto" r:id="rId5683">
                      <w14:nvContentPartPr>
                        <w14:cNvContentPartPr/>
                      </w14:nvContentPartPr>
                      <w14:xfrm>
                        <a:off x="0" y="0"/>
                        <a:ext cx="203400" cy="91440"/>
                      </w14:xfrm>
                    </w14:contentPart>
                  </a:graphicData>
                </a:graphic>
              </wp:anchor>
            </w:drawing>
          </mc:Choice>
          <mc:Fallback>
            <w:pict>
              <v:shape w14:anchorId="3E8E0C99" id="Ink 3378" o:spid="_x0000_s1026" type="#_x0000_t75" style="position:absolute;margin-left:365.35pt;margin-top:147.15pt;width:16.9pt;height:8.15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"/>
            </w:pict>
          </mc:Fallback>
        </mc:AlternateContent>
      </w:r>
      <w:r>
        <w:rPr>
          <w:noProof/>
        </w:rPr>
        <mc:AlternateContent>
          <mc:Choice Requires="wpi">
            <w:drawing>
              <wp:anchor distT="0" distB="0" distL="114300" distR="114300" simplePos="0" relativeHeight="255010816" behindDoc="0" locked="0" layoutInCell="1" allowOverlap="1">
                <wp:simplePos x="0" y="0"/>
                <wp:positionH relativeFrom="column">
                  <wp:posOffset>6264140</wp:posOffset>
                </wp:positionH>
                <wp:positionV relativeFrom="paragraph">
                  <wp:posOffset>1325915</wp:posOffset>
                </wp:positionV>
                <wp:extent cx="8280" cy="5400"/>
                <wp:effectExtent l="38100" t="38100" r="29845" b="33020"/>
                <wp:wrapNone/>
                <wp:docPr id="3377" name="Ink 3377"/>
                <wp:cNvGraphicFramePr/>
                <a:graphic xmlns:a="http://schemas.openxmlformats.org/drawingml/2006/main">
                  <a:graphicData uri="http://schemas.microsoft.com/office/word/2010/wordprocessingInk">
                    <w14:contentPart bwMode="auto" r:id="rId5684">
                      <w14:nvContentPartPr>
                        <w14:cNvContentPartPr/>
                      </w14:nvContentPartPr>
                      <w14:xfrm>
                        <a:off x="0" y="0"/>
                        <a:ext cx="8280" cy="5400"/>
                      </w14:xfrm>
                    </w14:contentPart>
                  </a:graphicData>
                </a:graphic>
              </wp:anchor>
            </w:drawing>
          </mc:Choice>
          <mc:Fallback>
            <w:pict>
              <v:shape w14:anchorId="76BB48F2" id="Ink 3377" o:spid="_x0000_s1026" type="#_x0000_t75" style="position:absolute;margin-left:493pt;margin-top:104.15pt;width:1.1pt;height:.95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"/>
            </w:pict>
          </mc:Fallback>
        </mc:AlternateContent>
      </w:r>
      <w:r>
        <w:rPr>
          <w:noProof/>
        </w:rPr>
        <mc:AlternateContent>
          <mc:Choice Requires="wpi">
            <w:drawing>
              <wp:anchor distT="0" distB="0" distL="114300" distR="114300" simplePos="0" relativeHeight="255009792" behindDoc="0" locked="0" layoutInCell="1" allowOverlap="1">
                <wp:simplePos x="0" y="0"/>
                <wp:positionH relativeFrom="column">
                  <wp:posOffset>6197540</wp:posOffset>
                </wp:positionH>
                <wp:positionV relativeFrom="paragraph">
                  <wp:posOffset>1381715</wp:posOffset>
                </wp:positionV>
                <wp:extent cx="154440" cy="76680"/>
                <wp:effectExtent l="38100" t="38100" r="36195" b="38100"/>
                <wp:wrapNone/>
                <wp:docPr id="3376" name="Ink 3376"/>
                <wp:cNvGraphicFramePr/>
                <a:graphic xmlns:a="http://schemas.openxmlformats.org/drawingml/2006/main">
                  <a:graphicData uri="http://schemas.microsoft.com/office/word/2010/wordprocessingInk">
                    <w14:contentPart bwMode="auto" r:id="rId5685">
                      <w14:nvContentPartPr>
                        <w14:cNvContentPartPr/>
                      </w14:nvContentPartPr>
                      <w14:xfrm>
                        <a:off x="0" y="0"/>
                        <a:ext cx="154440" cy="76680"/>
                      </w14:xfrm>
                    </w14:contentPart>
                  </a:graphicData>
                </a:graphic>
              </wp:anchor>
            </w:drawing>
          </mc:Choice>
          <mc:Fallback>
            <w:pict>
              <v:shape w14:anchorId="1696D682" id="Ink 3376" o:spid="_x0000_s1026" type="#_x0000_t75" style="position:absolute;margin-left:487.75pt;margin-top:108.3pt;width:12.9pt;height:7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"/>
            </w:pict>
          </mc:Fallback>
        </mc:AlternateContent>
      </w:r>
      <w:r>
        <w:rPr>
          <w:noProof/>
        </w:rPr>
        <mc:AlternateContent>
          <mc:Choice Requires="wpi">
            <w:drawing>
              <wp:anchor distT="0" distB="0" distL="114300" distR="114300" simplePos="0" relativeHeight="255008768" behindDoc="0" locked="0" layoutInCell="1" allowOverlap="1">
                <wp:simplePos x="0" y="0"/>
                <wp:positionH relativeFrom="column">
                  <wp:posOffset>6098540</wp:posOffset>
                </wp:positionH>
                <wp:positionV relativeFrom="paragraph">
                  <wp:posOffset>1358675</wp:posOffset>
                </wp:positionV>
                <wp:extent cx="61920" cy="128520"/>
                <wp:effectExtent l="38100" t="38100" r="52705" b="43180"/>
                <wp:wrapNone/>
                <wp:docPr id="3375" name="Ink 3375"/>
                <wp:cNvGraphicFramePr/>
                <a:graphic xmlns:a="http://schemas.openxmlformats.org/drawingml/2006/main">
                  <a:graphicData uri="http://schemas.microsoft.com/office/word/2010/wordprocessingInk">
                    <w14:contentPart bwMode="auto" r:id="rId5686">
                      <w14:nvContentPartPr>
                        <w14:cNvContentPartPr/>
                      </w14:nvContentPartPr>
                      <w14:xfrm>
                        <a:off x="0" y="0"/>
                        <a:ext cx="61920" cy="128520"/>
                      </w14:xfrm>
                    </w14:contentPart>
                  </a:graphicData>
                </a:graphic>
              </wp:anchor>
            </w:drawing>
          </mc:Choice>
          <mc:Fallback>
            <w:pict>
              <v:shape w14:anchorId="7F2B692E" id="Ink 3375" o:spid="_x0000_s1026" type="#_x0000_t75" style="position:absolute;margin-left:479.6pt;margin-top:106.8pt;width:6.05pt;height:10.95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"/>
            </w:pict>
          </mc:Fallback>
        </mc:AlternateContent>
      </w:r>
      <w:r>
        <w:rPr>
          <w:noProof/>
        </w:rPr>
        <mc:AlternateContent>
          <mc:Choice Requires="wpi">
            <w:drawing>
              <wp:anchor distT="0" distB="0" distL="114300" distR="114300" simplePos="0" relativeHeight="255007744" behindDoc="0" locked="0" layoutInCell="1" allowOverlap="1">
                <wp:simplePos x="0" y="0"/>
                <wp:positionH relativeFrom="column">
                  <wp:posOffset>5905580</wp:posOffset>
                </wp:positionH>
                <wp:positionV relativeFrom="paragraph">
                  <wp:posOffset>1407995</wp:posOffset>
                </wp:positionV>
                <wp:extent cx="178920" cy="199080"/>
                <wp:effectExtent l="38100" t="38100" r="31115" b="48895"/>
                <wp:wrapNone/>
                <wp:docPr id="3374" name="Ink 3374"/>
                <wp:cNvGraphicFramePr/>
                <a:graphic xmlns:a="http://schemas.openxmlformats.org/drawingml/2006/main">
                  <a:graphicData uri="http://schemas.microsoft.com/office/word/2010/wordprocessingInk">
                    <w14:contentPart bwMode="auto" r:id="rId5687">
                      <w14:nvContentPartPr>
                        <w14:cNvContentPartPr/>
                      </w14:nvContentPartPr>
                      <w14:xfrm>
                        <a:off x="0" y="0"/>
                        <a:ext cx="178920" cy="199080"/>
                      </w14:xfrm>
                    </w14:contentPart>
                  </a:graphicData>
                </a:graphic>
              </wp:anchor>
            </w:drawing>
          </mc:Choice>
          <mc:Fallback>
            <w:pict>
              <v:shape w14:anchorId="7F2F33B0" id="Ink 3374" o:spid="_x0000_s1026" type="#_x0000_t75" style="position:absolute;margin-left:464.5pt;margin-top:110.5pt;width:15.1pt;height:16.6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"/>
            </w:pict>
          </mc:Fallback>
        </mc:AlternateContent>
      </w:r>
      <w:r>
        <w:rPr>
          <w:noProof/>
        </w:rPr>
        <mc:AlternateContent>
          <mc:Choice Requires="wpi">
            <w:drawing>
              <wp:anchor distT="0" distB="0" distL="114300" distR="114300" simplePos="0" relativeHeight="255006720" behindDoc="0" locked="0" layoutInCell="1" allowOverlap="1">
                <wp:simplePos x="0" y="0"/>
                <wp:positionH relativeFrom="column">
                  <wp:posOffset>5813060</wp:posOffset>
                </wp:positionH>
                <wp:positionV relativeFrom="paragraph">
                  <wp:posOffset>1490075</wp:posOffset>
                </wp:positionV>
                <wp:extent cx="68760" cy="161280"/>
                <wp:effectExtent l="38100" t="19050" r="45720" b="48895"/>
                <wp:wrapNone/>
                <wp:docPr id="3373" name="Ink 3373"/>
                <wp:cNvGraphicFramePr/>
                <a:graphic xmlns:a="http://schemas.openxmlformats.org/drawingml/2006/main">
                  <a:graphicData uri="http://schemas.microsoft.com/office/word/2010/wordprocessingInk">
                    <w14:contentPart bwMode="auto" r:id="rId5688">
                      <w14:nvContentPartPr>
                        <w14:cNvContentPartPr/>
                      </w14:nvContentPartPr>
                      <w14:xfrm>
                        <a:off x="0" y="0"/>
                        <a:ext cx="68760" cy="161280"/>
                      </w14:xfrm>
                    </w14:contentPart>
                  </a:graphicData>
                </a:graphic>
              </wp:anchor>
            </w:drawing>
          </mc:Choice>
          <mc:Fallback>
            <w:pict>
              <v:shape w14:anchorId="72C61893" id="Ink 3373" o:spid="_x0000_s1026" type="#_x0000_t75" style="position:absolute;margin-left:457.15pt;margin-top:117.1pt;width:6.5pt;height:13.5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"/>
            </w:pict>
          </mc:Fallback>
        </mc:AlternateContent>
      </w:r>
      <w:r>
        <w:rPr>
          <w:noProof/>
        </w:rPr>
        <mc:AlternateContent>
          <mc:Choice Requires="wpi">
            <w:drawing>
              <wp:anchor distT="0" distB="0" distL="114300" distR="114300" simplePos="0" relativeHeight="255005696" behindDoc="0" locked="0" layoutInCell="1" allowOverlap="1">
                <wp:simplePos x="0" y="0"/>
                <wp:positionH relativeFrom="column">
                  <wp:posOffset>5609660</wp:posOffset>
                </wp:positionH>
                <wp:positionV relativeFrom="paragraph">
                  <wp:posOffset>1473515</wp:posOffset>
                </wp:positionV>
                <wp:extent cx="168120" cy="106920"/>
                <wp:effectExtent l="38100" t="38100" r="22860" b="45720"/>
                <wp:wrapNone/>
                <wp:docPr id="3372" name="Ink 3372"/>
                <wp:cNvGraphicFramePr/>
                <a:graphic xmlns:a="http://schemas.openxmlformats.org/drawingml/2006/main">
                  <a:graphicData uri="http://schemas.microsoft.com/office/word/2010/wordprocessingInk">
                    <w14:contentPart bwMode="auto" r:id="rId5689">
                      <w14:nvContentPartPr>
                        <w14:cNvContentPartPr/>
                      </w14:nvContentPartPr>
                      <w14:xfrm>
                        <a:off x="0" y="0"/>
                        <a:ext cx="168120" cy="106920"/>
                      </w14:xfrm>
                    </w14:contentPart>
                  </a:graphicData>
                </a:graphic>
              </wp:anchor>
            </w:drawing>
          </mc:Choice>
          <mc:Fallback>
            <w:pict>
              <v:shape w14:anchorId="4A462562" id="Ink 3372" o:spid="_x0000_s1026" type="#_x0000_t75" style="position:absolute;margin-left:441.5pt;margin-top:115.55pt;width:13.75pt;height:9.4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"/>
            </w:pict>
          </mc:Fallback>
        </mc:AlternateContent>
      </w:r>
      <w:r>
        <w:rPr>
          <w:noProof/>
        </w:rPr>
        <mc:AlternateContent>
          <mc:Choice Requires="wpi">
            <w:drawing>
              <wp:anchor distT="0" distB="0" distL="114300" distR="114300" simplePos="0" relativeHeight="255004672" behindDoc="0" locked="0" layoutInCell="1" allowOverlap="1">
                <wp:simplePos x="0" y="0"/>
                <wp:positionH relativeFrom="column">
                  <wp:posOffset>5642420</wp:posOffset>
                </wp:positionH>
                <wp:positionV relativeFrom="paragraph">
                  <wp:posOffset>1519235</wp:posOffset>
                </wp:positionV>
                <wp:extent cx="11880" cy="94320"/>
                <wp:effectExtent l="38100" t="38100" r="45720" b="39370"/>
                <wp:wrapNone/>
                <wp:docPr id="3371" name="Ink 3371"/>
                <wp:cNvGraphicFramePr/>
                <a:graphic xmlns:a="http://schemas.openxmlformats.org/drawingml/2006/main">
                  <a:graphicData uri="http://schemas.microsoft.com/office/word/2010/wordprocessingInk">
                    <w14:contentPart bwMode="auto" r:id="rId5690">
                      <w14:nvContentPartPr>
                        <w14:cNvContentPartPr/>
                      </w14:nvContentPartPr>
                      <w14:xfrm>
                        <a:off x="0" y="0"/>
                        <a:ext cx="11880" cy="94320"/>
                      </w14:xfrm>
                    </w14:contentPart>
                  </a:graphicData>
                </a:graphic>
              </wp:anchor>
            </w:drawing>
          </mc:Choice>
          <mc:Fallback>
            <w:pict>
              <v:shape w14:anchorId="57B79236" id="Ink 3371" o:spid="_x0000_s1026" type="#_x0000_t75" style="position:absolute;margin-left:443.9pt;margin-top:119.25pt;width:1.7pt;height:8.0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"/>
            </w:pict>
          </mc:Fallback>
        </mc:AlternateContent>
      </w:r>
      <w:r>
        <w:rPr>
          <w:noProof/>
        </w:rPr>
        <mc:AlternateContent>
          <mc:Choice Requires="wpi">
            <w:drawing>
              <wp:anchor distT="0" distB="0" distL="114300" distR="114300" simplePos="0" relativeHeight="255003648" behindDoc="0" locked="0" layoutInCell="1" allowOverlap="1">
                <wp:simplePos x="0" y="0"/>
                <wp:positionH relativeFrom="column">
                  <wp:posOffset>5505620</wp:posOffset>
                </wp:positionH>
                <wp:positionV relativeFrom="paragraph">
                  <wp:posOffset>1590155</wp:posOffset>
                </wp:positionV>
                <wp:extent cx="71280" cy="44280"/>
                <wp:effectExtent l="19050" t="38100" r="43180" b="32385"/>
                <wp:wrapNone/>
                <wp:docPr id="3370" name="Ink 3370"/>
                <wp:cNvGraphicFramePr/>
                <a:graphic xmlns:a="http://schemas.openxmlformats.org/drawingml/2006/main">
                  <a:graphicData uri="http://schemas.microsoft.com/office/word/2010/wordprocessingInk">
                    <w14:contentPart bwMode="auto" r:id="rId5691">
                      <w14:nvContentPartPr>
                        <w14:cNvContentPartPr/>
                      </w14:nvContentPartPr>
                      <w14:xfrm>
                        <a:off x="0" y="0"/>
                        <a:ext cx="71280" cy="44280"/>
                      </w14:xfrm>
                    </w14:contentPart>
                  </a:graphicData>
                </a:graphic>
              </wp:anchor>
            </w:drawing>
          </mc:Choice>
          <mc:Fallback>
            <w:pict>
              <v:shape w14:anchorId="2B3C5ABA" id="Ink 3370" o:spid="_x0000_s1026" type="#_x0000_t75" style="position:absolute;margin-left:433.25pt;margin-top:124.7pt;width:6.3pt;height:4.35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"/>
            </w:pict>
          </mc:Fallback>
        </mc:AlternateContent>
      </w:r>
      <w:r>
        <w:rPr>
          <w:noProof/>
        </w:rPr>
        <mc:AlternateContent>
          <mc:Choice Requires="wpi">
            <w:drawing>
              <wp:anchor distT="0" distB="0" distL="114300" distR="114300" simplePos="0" relativeHeight="255002624" behindDoc="0" locked="0" layoutInCell="1" allowOverlap="1">
                <wp:simplePos x="0" y="0"/>
                <wp:positionH relativeFrom="column">
                  <wp:posOffset>5487980</wp:posOffset>
                </wp:positionH>
                <wp:positionV relativeFrom="paragraph">
                  <wp:posOffset>1575395</wp:posOffset>
                </wp:positionV>
                <wp:extent cx="40680" cy="91080"/>
                <wp:effectExtent l="19050" t="38100" r="35560" b="42545"/>
                <wp:wrapNone/>
                <wp:docPr id="3369" name="Ink 3369"/>
                <wp:cNvGraphicFramePr/>
                <a:graphic xmlns:a="http://schemas.openxmlformats.org/drawingml/2006/main">
                  <a:graphicData uri="http://schemas.microsoft.com/office/word/2010/wordprocessingInk">
                    <w14:contentPart bwMode="auto" r:id="rId5692">
                      <w14:nvContentPartPr>
                        <w14:cNvContentPartPr/>
                      </w14:nvContentPartPr>
                      <w14:xfrm>
                        <a:off x="0" y="0"/>
                        <a:ext cx="40680" cy="91080"/>
                      </w14:xfrm>
                    </w14:contentPart>
                  </a:graphicData>
                </a:graphic>
              </wp:anchor>
            </w:drawing>
          </mc:Choice>
          <mc:Fallback>
            <w:pict>
              <v:shape w14:anchorId="6BCA561C" id="Ink 3369" o:spid="_x0000_s1026" type="#_x0000_t75" style="position:absolute;margin-left:431.7pt;margin-top:123.75pt;width:4.1pt;height:7.7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"/>
            </w:pict>
          </mc:Fallback>
        </mc:AlternateContent>
      </w:r>
      <w:r>
        <w:rPr>
          <w:noProof/>
        </w:rPr>
        <mc:AlternateContent>
          <mc:Choice Requires="wpi">
            <w:drawing>
              <wp:anchor distT="0" distB="0" distL="114300" distR="114300" simplePos="0" relativeHeight="255001600" behindDoc="0" locked="0" layoutInCell="1" allowOverlap="1">
                <wp:simplePos x="0" y="0"/>
                <wp:positionH relativeFrom="column">
                  <wp:posOffset>5305100</wp:posOffset>
                </wp:positionH>
                <wp:positionV relativeFrom="paragraph">
                  <wp:posOffset>1526795</wp:posOffset>
                </wp:positionV>
                <wp:extent cx="83160" cy="182160"/>
                <wp:effectExtent l="19050" t="38100" r="50800" b="46990"/>
                <wp:wrapNone/>
                <wp:docPr id="3368" name="Ink 3368"/>
                <wp:cNvGraphicFramePr/>
                <a:graphic xmlns:a="http://schemas.openxmlformats.org/drawingml/2006/main">
                  <a:graphicData uri="http://schemas.microsoft.com/office/word/2010/wordprocessingInk">
                    <w14:contentPart bwMode="auto" r:id="rId5693">
                      <w14:nvContentPartPr>
                        <w14:cNvContentPartPr/>
                      </w14:nvContentPartPr>
                      <w14:xfrm>
                        <a:off x="0" y="0"/>
                        <a:ext cx="83160" cy="182160"/>
                      </w14:xfrm>
                    </w14:contentPart>
                  </a:graphicData>
                </a:graphic>
              </wp:anchor>
            </w:drawing>
          </mc:Choice>
          <mc:Fallback>
            <w:pict>
              <v:shape w14:anchorId="2E9C50C9" id="Ink 3368" o:spid="_x0000_s1026" type="#_x0000_t75" style="position:absolute;margin-left:417.25pt;margin-top:119.75pt;width:7.5pt;height:15.3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"/>
            </w:pict>
          </mc:Fallback>
        </mc:AlternateContent>
      </w:r>
      <w:r>
        <w:rPr>
          <w:noProof/>
        </w:rPr>
        <mc:AlternateContent>
          <mc:Choice Requires="wpi">
            <w:drawing>
              <wp:anchor distT="0" distB="0" distL="114300" distR="114300" simplePos="0" relativeHeight="255000576" behindDoc="0" locked="0" layoutInCell="1" allowOverlap="1">
                <wp:simplePos x="0" y="0"/>
                <wp:positionH relativeFrom="column">
                  <wp:posOffset>5241020</wp:posOffset>
                </wp:positionH>
                <wp:positionV relativeFrom="paragraph">
                  <wp:posOffset>1650275</wp:posOffset>
                </wp:positionV>
                <wp:extent cx="39240" cy="62280"/>
                <wp:effectExtent l="38100" t="38100" r="37465" b="33020"/>
                <wp:wrapNone/>
                <wp:docPr id="3367" name="Ink 3367"/>
                <wp:cNvGraphicFramePr/>
                <a:graphic xmlns:a="http://schemas.openxmlformats.org/drawingml/2006/main">
                  <a:graphicData uri="http://schemas.microsoft.com/office/word/2010/wordprocessingInk">
                    <w14:contentPart bwMode="auto" r:id="rId5694">
                      <w14:nvContentPartPr>
                        <w14:cNvContentPartPr/>
                      </w14:nvContentPartPr>
                      <w14:xfrm>
                        <a:off x="0" y="0"/>
                        <a:ext cx="39240" cy="62280"/>
                      </w14:xfrm>
                    </w14:contentPart>
                  </a:graphicData>
                </a:graphic>
              </wp:anchor>
            </w:drawing>
          </mc:Choice>
          <mc:Fallback>
            <w:pict>
              <v:shape w14:anchorId="66694EDF" id="Ink 3367" o:spid="_x0000_s1026" type="#_x0000_t75" style="position:absolute;margin-left:412.2pt;margin-top:129.55pt;width:4pt;height:5.6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"/>
            </w:pict>
          </mc:Fallback>
        </mc:AlternateContent>
      </w:r>
      <w:r>
        <w:rPr>
          <w:noProof/>
        </w:rPr>
        <mc:AlternateContent>
          <mc:Choice Requires="wpi">
            <w:drawing>
              <wp:anchor distT="0" distB="0" distL="114300" distR="114300" simplePos="0" relativeHeight="254999552" behindDoc="0" locked="0" layoutInCell="1" allowOverlap="1">
                <wp:simplePos x="0" y="0"/>
                <wp:positionH relativeFrom="column">
                  <wp:posOffset>5158220</wp:posOffset>
                </wp:positionH>
                <wp:positionV relativeFrom="paragraph">
                  <wp:posOffset>1565675</wp:posOffset>
                </wp:positionV>
                <wp:extent cx="59400" cy="163800"/>
                <wp:effectExtent l="38100" t="38100" r="36195" b="46355"/>
                <wp:wrapNone/>
                <wp:docPr id="3366" name="Ink 3366"/>
                <wp:cNvGraphicFramePr/>
                <a:graphic xmlns:a="http://schemas.openxmlformats.org/drawingml/2006/main">
                  <a:graphicData uri="http://schemas.microsoft.com/office/word/2010/wordprocessingInk">
                    <w14:contentPart bwMode="auto" r:id="rId5695">
                      <w14:nvContentPartPr>
                        <w14:cNvContentPartPr/>
                      </w14:nvContentPartPr>
                      <w14:xfrm>
                        <a:off x="0" y="0"/>
                        <a:ext cx="59400" cy="163800"/>
                      </w14:xfrm>
                    </w14:contentPart>
                  </a:graphicData>
                </a:graphic>
              </wp:anchor>
            </w:drawing>
          </mc:Choice>
          <mc:Fallback>
            <w:pict>
              <v:shape w14:anchorId="5456F377" id="Ink 3366" o:spid="_x0000_s1026" type="#_x0000_t75" style="position:absolute;margin-left:405.75pt;margin-top:122.85pt;width:5.6pt;height:13.9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"/>
            </w:pict>
          </mc:Fallback>
        </mc:AlternateContent>
      </w:r>
      <w:r>
        <w:rPr>
          <w:noProof/>
        </w:rPr>
        <mc:AlternateContent>
          <mc:Choice Requires="wpi">
            <w:drawing>
              <wp:anchor distT="0" distB="0" distL="114300" distR="114300" simplePos="0" relativeHeight="254998528" behindDoc="0" locked="0" layoutInCell="1" allowOverlap="1">
                <wp:simplePos x="0" y="0"/>
                <wp:positionH relativeFrom="column">
                  <wp:posOffset>5084420</wp:posOffset>
                </wp:positionH>
                <wp:positionV relativeFrom="paragraph">
                  <wp:posOffset>1576115</wp:posOffset>
                </wp:positionV>
                <wp:extent cx="78480" cy="168840"/>
                <wp:effectExtent l="38100" t="38100" r="36195" b="41275"/>
                <wp:wrapNone/>
                <wp:docPr id="3365" name="Ink 3365"/>
                <wp:cNvGraphicFramePr/>
                <a:graphic xmlns:a="http://schemas.openxmlformats.org/drawingml/2006/main">
                  <a:graphicData uri="http://schemas.microsoft.com/office/word/2010/wordprocessingInk">
                    <w14:contentPart bwMode="auto" r:id="rId5696">
                      <w14:nvContentPartPr>
                        <w14:cNvContentPartPr/>
                      </w14:nvContentPartPr>
                      <w14:xfrm>
                        <a:off x="0" y="0"/>
                        <a:ext cx="78480" cy="168840"/>
                      </w14:xfrm>
                    </w14:contentPart>
                  </a:graphicData>
                </a:graphic>
              </wp:anchor>
            </w:drawing>
          </mc:Choice>
          <mc:Fallback>
            <w:pict>
              <v:shape w14:anchorId="7CC6764F" id="Ink 3365" o:spid="_x0000_s1026" type="#_x0000_t75" style="position:absolute;margin-left:399.9pt;margin-top:123.75pt;width:7.05pt;height:14.2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"/>
            </w:pict>
          </mc:Fallback>
        </mc:AlternateContent>
      </w:r>
      <w:r>
        <w:rPr>
          <w:noProof/>
        </w:rPr>
        <mc:AlternateContent>
          <mc:Choice Requires="wpi">
            <w:drawing>
              <wp:anchor distT="0" distB="0" distL="114300" distR="114300" simplePos="0" relativeHeight="254997504" behindDoc="0" locked="0" layoutInCell="1" allowOverlap="1">
                <wp:simplePos x="0" y="0"/>
                <wp:positionH relativeFrom="column">
                  <wp:posOffset>5010260</wp:posOffset>
                </wp:positionH>
                <wp:positionV relativeFrom="paragraph">
                  <wp:posOffset>1681235</wp:posOffset>
                </wp:positionV>
                <wp:extent cx="68040" cy="56160"/>
                <wp:effectExtent l="38100" t="38100" r="46355" b="39370"/>
                <wp:wrapNone/>
                <wp:docPr id="3364" name="Ink 3364"/>
                <wp:cNvGraphicFramePr/>
                <a:graphic xmlns:a="http://schemas.openxmlformats.org/drawingml/2006/main">
                  <a:graphicData uri="http://schemas.microsoft.com/office/word/2010/wordprocessingInk">
                    <w14:contentPart bwMode="auto" r:id="rId5697">
                      <w14:nvContentPartPr>
                        <w14:cNvContentPartPr/>
                      </w14:nvContentPartPr>
                      <w14:xfrm>
                        <a:off x="0" y="0"/>
                        <a:ext cx="68040" cy="56160"/>
                      </w14:xfrm>
                    </w14:contentPart>
                  </a:graphicData>
                </a:graphic>
              </wp:anchor>
            </w:drawing>
          </mc:Choice>
          <mc:Fallback>
            <w:pict>
              <v:shape w14:anchorId="431A4392" id="Ink 3364" o:spid="_x0000_s1026" type="#_x0000_t75" style="position:absolute;margin-left:394.05pt;margin-top:131.9pt;width:6.05pt;height:5.4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"/>
            </w:pict>
          </mc:Fallback>
        </mc:AlternateContent>
      </w:r>
      <w:r>
        <w:rPr>
          <w:noProof/>
        </w:rPr>
        <mc:AlternateContent>
          <mc:Choice Requires="wpi">
            <w:drawing>
              <wp:anchor distT="0" distB="0" distL="114300" distR="114300" simplePos="0" relativeHeight="254996480" behindDoc="0" locked="0" layoutInCell="1" allowOverlap="1">
                <wp:simplePos x="0" y="0"/>
                <wp:positionH relativeFrom="column">
                  <wp:posOffset>4882820</wp:posOffset>
                </wp:positionH>
                <wp:positionV relativeFrom="paragraph">
                  <wp:posOffset>1676915</wp:posOffset>
                </wp:positionV>
                <wp:extent cx="58680" cy="69480"/>
                <wp:effectExtent l="38100" t="38100" r="36830" b="45085"/>
                <wp:wrapNone/>
                <wp:docPr id="3363" name="Ink 3363"/>
                <wp:cNvGraphicFramePr/>
                <a:graphic xmlns:a="http://schemas.openxmlformats.org/drawingml/2006/main">
                  <a:graphicData uri="http://schemas.microsoft.com/office/word/2010/wordprocessingInk">
                    <w14:contentPart bwMode="auto" r:id="rId5698">
                      <w14:nvContentPartPr>
                        <w14:cNvContentPartPr/>
                      </w14:nvContentPartPr>
                      <w14:xfrm>
                        <a:off x="0" y="0"/>
                        <a:ext cx="58680" cy="69480"/>
                      </w14:xfrm>
                    </w14:contentPart>
                  </a:graphicData>
                </a:graphic>
              </wp:anchor>
            </w:drawing>
          </mc:Choice>
          <mc:Fallback>
            <w:pict>
              <v:shape w14:anchorId="2BA5D5A2" id="Ink 3363" o:spid="_x0000_s1026" type="#_x0000_t75" style="position:absolute;margin-left:383.95pt;margin-top:131.6pt;width:5.4pt;height:6.25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"/>
            </w:pict>
          </mc:Fallback>
        </mc:AlternateContent>
      </w:r>
      <w:r>
        <w:rPr>
          <w:noProof/>
        </w:rPr>
        <mc:AlternateContent>
          <mc:Choice Requires="wpi">
            <w:drawing>
              <wp:anchor distT="0" distB="0" distL="114300" distR="114300" simplePos="0" relativeHeight="254995456" behindDoc="0" locked="0" layoutInCell="1" allowOverlap="1">
                <wp:simplePos x="0" y="0"/>
                <wp:positionH relativeFrom="column">
                  <wp:posOffset>4811540</wp:posOffset>
                </wp:positionH>
                <wp:positionV relativeFrom="paragraph">
                  <wp:posOffset>1655315</wp:posOffset>
                </wp:positionV>
                <wp:extent cx="65880" cy="93960"/>
                <wp:effectExtent l="38100" t="38100" r="48895" b="40005"/>
                <wp:wrapNone/>
                <wp:docPr id="3362" name="Ink 3362"/>
                <wp:cNvGraphicFramePr/>
                <a:graphic xmlns:a="http://schemas.openxmlformats.org/drawingml/2006/main">
                  <a:graphicData uri="http://schemas.microsoft.com/office/word/2010/wordprocessingInk">
                    <w14:contentPart bwMode="auto" r:id="rId5699">
                      <w14:nvContentPartPr>
                        <w14:cNvContentPartPr/>
                      </w14:nvContentPartPr>
                      <w14:xfrm>
                        <a:off x="0" y="0"/>
                        <a:ext cx="65880" cy="93960"/>
                      </w14:xfrm>
                    </w14:contentPart>
                  </a:graphicData>
                </a:graphic>
              </wp:anchor>
            </w:drawing>
          </mc:Choice>
          <mc:Fallback>
            <w:pict>
              <v:shape w14:anchorId="4FDB7365" id="Ink 3362" o:spid="_x0000_s1026" type="#_x0000_t75" style="position:absolute;margin-left:378.55pt;margin-top:130.05pt;width:6.1pt;height:8.3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"/>
            </w:pict>
          </mc:Fallback>
        </mc:AlternateContent>
      </w:r>
      <w:r>
        <w:rPr>
          <w:noProof/>
        </w:rPr>
        <mc:AlternateContent>
          <mc:Choice Requires="wpi">
            <w:drawing>
              <wp:anchor distT="0" distB="0" distL="114300" distR="114300" simplePos="0" relativeHeight="254994432" behindDoc="0" locked="0" layoutInCell="1" allowOverlap="1">
                <wp:simplePos x="0" y="0"/>
                <wp:positionH relativeFrom="column">
                  <wp:posOffset>4723340</wp:posOffset>
                </wp:positionH>
                <wp:positionV relativeFrom="paragraph">
                  <wp:posOffset>1712195</wp:posOffset>
                </wp:positionV>
                <wp:extent cx="59400" cy="57600"/>
                <wp:effectExtent l="38100" t="38100" r="36195" b="38100"/>
                <wp:wrapNone/>
                <wp:docPr id="3361" name="Ink 3361"/>
                <wp:cNvGraphicFramePr/>
                <a:graphic xmlns:a="http://schemas.openxmlformats.org/drawingml/2006/main">
                  <a:graphicData uri="http://schemas.microsoft.com/office/word/2010/wordprocessingInk">
                    <w14:contentPart bwMode="auto" r:id="rId5700">
                      <w14:nvContentPartPr>
                        <w14:cNvContentPartPr/>
                      </w14:nvContentPartPr>
                      <w14:xfrm>
                        <a:off x="0" y="0"/>
                        <a:ext cx="59400" cy="57600"/>
                      </w14:xfrm>
                    </w14:contentPart>
                  </a:graphicData>
                </a:graphic>
              </wp:anchor>
            </w:drawing>
          </mc:Choice>
          <mc:Fallback>
            <w:pict>
              <v:shape w14:anchorId="704DCF78" id="Ink 3361" o:spid="_x0000_s1026" type="#_x0000_t75" style="position:absolute;margin-left:371.7pt;margin-top:134.3pt;width:5.45pt;height:5.6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"/>
            </w:pict>
          </mc:Fallback>
        </mc:AlternateContent>
      </w:r>
      <w:r>
        <w:rPr>
          <w:noProof/>
        </w:rPr>
        <mc:AlternateContent>
          <mc:Choice Requires="wpi">
            <w:drawing>
              <wp:anchor distT="0" distB="0" distL="114300" distR="114300" simplePos="0" relativeHeight="254993408" behindDoc="0" locked="0" layoutInCell="1" allowOverlap="1">
                <wp:simplePos x="0" y="0"/>
                <wp:positionH relativeFrom="column">
                  <wp:posOffset>4701740</wp:posOffset>
                </wp:positionH>
                <wp:positionV relativeFrom="paragraph">
                  <wp:posOffset>1677275</wp:posOffset>
                </wp:positionV>
                <wp:extent cx="19080" cy="83160"/>
                <wp:effectExtent l="38100" t="38100" r="38100" b="31750"/>
                <wp:wrapNone/>
                <wp:docPr id="3360" name="Ink 3360"/>
                <wp:cNvGraphicFramePr/>
                <a:graphic xmlns:a="http://schemas.openxmlformats.org/drawingml/2006/main">
                  <a:graphicData uri="http://schemas.microsoft.com/office/word/2010/wordprocessingInk">
                    <w14:contentPart bwMode="auto" r:id="rId5701">
                      <w14:nvContentPartPr>
                        <w14:cNvContentPartPr/>
                      </w14:nvContentPartPr>
                      <w14:xfrm>
                        <a:off x="0" y="0"/>
                        <a:ext cx="19080" cy="83160"/>
                      </w14:xfrm>
                    </w14:contentPart>
                  </a:graphicData>
                </a:graphic>
              </wp:anchor>
            </w:drawing>
          </mc:Choice>
          <mc:Fallback>
            <w:pict>
              <v:shape w14:anchorId="2D63066B" id="Ink 3360" o:spid="_x0000_s1026" type="#_x0000_t75" style="position:absolute;margin-left:370.05pt;margin-top:131.9pt;width:2pt;height:7.0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"/>
            </w:pict>
          </mc:Fallback>
        </mc:AlternateContent>
      </w:r>
      <w:r>
        <w:rPr>
          <w:noProof/>
        </w:rPr>
        <mc:AlternateContent>
          <mc:Choice Requires="wpi">
            <w:drawing>
              <wp:anchor distT="0" distB="0" distL="114300" distR="114300" simplePos="0" relativeHeight="254992384" behindDoc="0" locked="0" layoutInCell="1" allowOverlap="1">
                <wp:simplePos x="0" y="0"/>
                <wp:positionH relativeFrom="column">
                  <wp:posOffset>4508780</wp:posOffset>
                </wp:positionH>
                <wp:positionV relativeFrom="paragraph">
                  <wp:posOffset>1681955</wp:posOffset>
                </wp:positionV>
                <wp:extent cx="178560" cy="120960"/>
                <wp:effectExtent l="38100" t="38100" r="50165" b="31750"/>
                <wp:wrapNone/>
                <wp:docPr id="3359" name="Ink 3359"/>
                <wp:cNvGraphicFramePr/>
                <a:graphic xmlns:a="http://schemas.openxmlformats.org/drawingml/2006/main">
                  <a:graphicData uri="http://schemas.microsoft.com/office/word/2010/wordprocessingInk">
                    <w14:contentPart bwMode="auto" r:id="rId5702">
                      <w14:nvContentPartPr>
                        <w14:cNvContentPartPr/>
                      </w14:nvContentPartPr>
                      <w14:xfrm>
                        <a:off x="0" y="0"/>
                        <a:ext cx="178560" cy="120960"/>
                      </w14:xfrm>
                    </w14:contentPart>
                  </a:graphicData>
                </a:graphic>
              </wp:anchor>
            </w:drawing>
          </mc:Choice>
          <mc:Fallback>
            <w:pict>
              <v:shape w14:anchorId="55A91BDA" id="Ink 3359" o:spid="_x0000_s1026" type="#_x0000_t75" style="position:absolute;margin-left:354.5pt;margin-top:132.2pt;width:15pt;height:10.25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"/>
            </w:pict>
          </mc:Fallback>
        </mc:AlternateContent>
      </w:r>
      <w:r>
        <w:rPr>
          <w:noProof/>
        </w:rPr>
        <mc:AlternateContent>
          <mc:Choice Requires="wpi">
            <w:drawing>
              <wp:anchor distT="0" distB="0" distL="114300" distR="114300" simplePos="0" relativeHeight="254991360" behindDoc="0" locked="0" layoutInCell="1" allowOverlap="1">
                <wp:simplePos x="0" y="0"/>
                <wp:positionH relativeFrom="column">
                  <wp:posOffset>4581860</wp:posOffset>
                </wp:positionH>
                <wp:positionV relativeFrom="paragraph">
                  <wp:posOffset>1445435</wp:posOffset>
                </wp:positionV>
                <wp:extent cx="58680" cy="47160"/>
                <wp:effectExtent l="38100" t="19050" r="36830" b="48260"/>
                <wp:wrapNone/>
                <wp:docPr id="3358" name="Ink 3358"/>
                <wp:cNvGraphicFramePr/>
                <a:graphic xmlns:a="http://schemas.openxmlformats.org/drawingml/2006/main">
                  <a:graphicData uri="http://schemas.microsoft.com/office/word/2010/wordprocessingInk">
                    <w14:contentPart bwMode="auto" r:id="rId5703">
                      <w14:nvContentPartPr>
                        <w14:cNvContentPartPr/>
                      </w14:nvContentPartPr>
                      <w14:xfrm>
                        <a:off x="0" y="0"/>
                        <a:ext cx="58680" cy="47160"/>
                      </w14:xfrm>
                    </w14:contentPart>
                  </a:graphicData>
                </a:graphic>
              </wp:anchor>
            </w:drawing>
          </mc:Choice>
          <mc:Fallback>
            <w:pict>
              <v:shape w14:anchorId="098198A6" id="Ink 3358" o:spid="_x0000_s1026" type="#_x0000_t75" style="position:absolute;margin-left:360.45pt;margin-top:113.45pt;width:5.2pt;height:4.3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"/>
            </w:pict>
          </mc:Fallback>
        </mc:AlternateContent>
      </w:r>
      <w:r>
        <w:rPr>
          <w:noProof/>
        </w:rPr>
        <mc:AlternateContent>
          <mc:Choice Requires="wpi">
            <w:drawing>
              <wp:anchor distT="0" distB="0" distL="114300" distR="114300" simplePos="0" relativeHeight="254990336" behindDoc="0" locked="0" layoutInCell="1" allowOverlap="1">
                <wp:simplePos x="0" y="0"/>
                <wp:positionH relativeFrom="column">
                  <wp:posOffset>4596260</wp:posOffset>
                </wp:positionH>
                <wp:positionV relativeFrom="paragraph">
                  <wp:posOffset>1452275</wp:posOffset>
                </wp:positionV>
                <wp:extent cx="7560" cy="138960"/>
                <wp:effectExtent l="38100" t="38100" r="31115" b="33020"/>
                <wp:wrapNone/>
                <wp:docPr id="3357" name="Ink 3357"/>
                <wp:cNvGraphicFramePr/>
                <a:graphic xmlns:a="http://schemas.openxmlformats.org/drawingml/2006/main">
                  <a:graphicData uri="http://schemas.microsoft.com/office/word/2010/wordprocessingInk">
                    <w14:contentPart bwMode="auto" r:id="rId5704">
                      <w14:nvContentPartPr>
                        <w14:cNvContentPartPr/>
                      </w14:nvContentPartPr>
                      <w14:xfrm>
                        <a:off x="0" y="0"/>
                        <a:ext cx="7560" cy="138960"/>
                      </w14:xfrm>
                    </w14:contentPart>
                  </a:graphicData>
                </a:graphic>
              </wp:anchor>
            </w:drawing>
          </mc:Choice>
          <mc:Fallback>
            <w:pict>
              <v:shape w14:anchorId="615160EF" id="Ink 3357" o:spid="_x0000_s1026" type="#_x0000_t75" style="position:absolute;margin-left:361.45pt;margin-top:114.05pt;width:1.45pt;height:11.5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"/>
            </w:pict>
          </mc:Fallback>
        </mc:AlternateContent>
      </w:r>
      <w:r>
        <w:rPr>
          <w:noProof/>
        </w:rPr>
        <mc:AlternateContent>
          <mc:Choice Requires="wpi">
            <w:drawing>
              <wp:anchor distT="0" distB="0" distL="114300" distR="114300" simplePos="0" relativeHeight="254989312" behindDoc="0" locked="0" layoutInCell="1" allowOverlap="1">
                <wp:simplePos x="0" y="0"/>
                <wp:positionH relativeFrom="column">
                  <wp:posOffset>4340660</wp:posOffset>
                </wp:positionH>
                <wp:positionV relativeFrom="paragraph">
                  <wp:posOffset>1453355</wp:posOffset>
                </wp:positionV>
                <wp:extent cx="48240" cy="81000"/>
                <wp:effectExtent l="19050" t="38100" r="47625" b="33655"/>
                <wp:wrapNone/>
                <wp:docPr id="3356" name="Ink 3356"/>
                <wp:cNvGraphicFramePr/>
                <a:graphic xmlns:a="http://schemas.openxmlformats.org/drawingml/2006/main">
                  <a:graphicData uri="http://schemas.microsoft.com/office/word/2010/wordprocessingInk">
                    <w14:contentPart bwMode="auto" r:id="rId5705">
                      <w14:nvContentPartPr>
                        <w14:cNvContentPartPr/>
                      </w14:nvContentPartPr>
                      <w14:xfrm>
                        <a:off x="0" y="0"/>
                        <a:ext cx="48240" cy="81000"/>
                      </w14:xfrm>
                    </w14:contentPart>
                  </a:graphicData>
                </a:graphic>
              </wp:anchor>
            </w:drawing>
          </mc:Choice>
          <mc:Fallback>
            <w:pict>
              <v:shape w14:anchorId="6414D38D" id="Ink 3356" o:spid="_x0000_s1026" type="#_x0000_t75" style="position:absolute;margin-left:341.35pt;margin-top:114.15pt;width:4.5pt;height:7.1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"/>
            </w:pict>
          </mc:Fallback>
        </mc:AlternateContent>
      </w:r>
      <w:r>
        <w:rPr>
          <w:noProof/>
        </w:rPr>
        <mc:AlternateContent>
          <mc:Choice Requires="wpi">
            <w:drawing>
              <wp:anchor distT="0" distB="0" distL="114300" distR="114300" simplePos="0" relativeHeight="254988288" behindDoc="0" locked="0" layoutInCell="1" allowOverlap="1">
                <wp:simplePos x="0" y="0"/>
                <wp:positionH relativeFrom="column">
                  <wp:posOffset>3625700</wp:posOffset>
                </wp:positionH>
                <wp:positionV relativeFrom="paragraph">
                  <wp:posOffset>1360835</wp:posOffset>
                </wp:positionV>
                <wp:extent cx="1437480" cy="39960"/>
                <wp:effectExtent l="38100" t="38100" r="29845" b="36830"/>
                <wp:wrapNone/>
                <wp:docPr id="3355" name="Ink 3355"/>
                <wp:cNvGraphicFramePr/>
                <a:graphic xmlns:a="http://schemas.openxmlformats.org/drawingml/2006/main">
                  <a:graphicData uri="http://schemas.microsoft.com/office/word/2010/wordprocessingInk">
                    <w14:contentPart bwMode="auto" r:id="rId5706">
                      <w14:nvContentPartPr>
                        <w14:cNvContentPartPr/>
                      </w14:nvContentPartPr>
                      <w14:xfrm>
                        <a:off x="0" y="0"/>
                        <a:ext cx="1437480" cy="39960"/>
                      </w14:xfrm>
                    </w14:contentPart>
                  </a:graphicData>
                </a:graphic>
              </wp:anchor>
            </w:drawing>
          </mc:Choice>
          <mc:Fallback>
            <w:pict>
              <v:shape w14:anchorId="69F58668" id="Ink 3355" o:spid="_x0000_s1026" type="#_x0000_t75" style="position:absolute;margin-left:285.2pt;margin-top:106.9pt;width:113.85pt;height:3.7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"/>
            </w:pict>
          </mc:Fallback>
        </mc:AlternateContent>
      </w:r>
      <w:r>
        <w:rPr>
          <w:noProof/>
        </w:rPr>
        <mc:AlternateContent>
          <mc:Choice Requires="wpi">
            <w:drawing>
              <wp:anchor distT="0" distB="0" distL="114300" distR="114300" simplePos="0" relativeHeight="254987264" behindDoc="0" locked="0" layoutInCell="1" allowOverlap="1">
                <wp:simplePos x="0" y="0"/>
                <wp:positionH relativeFrom="column">
                  <wp:posOffset>5052020</wp:posOffset>
                </wp:positionH>
                <wp:positionV relativeFrom="paragraph">
                  <wp:posOffset>1368395</wp:posOffset>
                </wp:positionV>
                <wp:extent cx="28440" cy="30600"/>
                <wp:effectExtent l="38100" t="38100" r="48260" b="45720"/>
                <wp:wrapNone/>
                <wp:docPr id="3354" name="Ink 3354"/>
                <wp:cNvGraphicFramePr/>
                <a:graphic xmlns:a="http://schemas.openxmlformats.org/drawingml/2006/main">
                  <a:graphicData uri="http://schemas.microsoft.com/office/word/2010/wordprocessingInk">
                    <w14:contentPart bwMode="auto" r:id="rId5707">
                      <w14:nvContentPartPr>
                        <w14:cNvContentPartPr/>
                      </w14:nvContentPartPr>
                      <w14:xfrm>
                        <a:off x="0" y="0"/>
                        <a:ext cx="28440" cy="30600"/>
                      </w14:xfrm>
                    </w14:contentPart>
                  </a:graphicData>
                </a:graphic>
              </wp:anchor>
            </w:drawing>
          </mc:Choice>
          <mc:Fallback>
            <w:pict>
              <v:shape w14:anchorId="45425C04" id="Ink 3354" o:spid="_x0000_s1026" type="#_x0000_t75" style="position:absolute;margin-left:397.45pt;margin-top:107.35pt;width:3pt;height:3.2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"/>
            </w:pict>
          </mc:Fallback>
        </mc:AlternateContent>
      </w:r>
      <w:r>
        <w:rPr>
          <w:noProof/>
        </w:rPr>
        <mc:AlternateContent>
          <mc:Choice Requires="wpi">
            <w:drawing>
              <wp:anchor distT="0" distB="0" distL="114300" distR="114300" simplePos="0" relativeHeight="254986240" behindDoc="0" locked="0" layoutInCell="1" allowOverlap="1">
                <wp:simplePos x="0" y="0"/>
                <wp:positionH relativeFrom="column">
                  <wp:posOffset>5376740</wp:posOffset>
                </wp:positionH>
                <wp:positionV relativeFrom="paragraph">
                  <wp:posOffset>1157075</wp:posOffset>
                </wp:positionV>
                <wp:extent cx="11160" cy="87480"/>
                <wp:effectExtent l="19050" t="19050" r="46355" b="46355"/>
                <wp:wrapNone/>
                <wp:docPr id="3353" name="Ink 3353"/>
                <wp:cNvGraphicFramePr/>
                <a:graphic xmlns:a="http://schemas.openxmlformats.org/drawingml/2006/main">
                  <a:graphicData uri="http://schemas.microsoft.com/office/word/2010/wordprocessingInk">
                    <w14:contentPart bwMode="auto" r:id="rId5708">
                      <w14:nvContentPartPr>
                        <w14:cNvContentPartPr/>
                      </w14:nvContentPartPr>
                      <w14:xfrm>
                        <a:off x="0" y="0"/>
                        <a:ext cx="11160" cy="87480"/>
                      </w14:xfrm>
                    </w14:contentPart>
                  </a:graphicData>
                </a:graphic>
              </wp:anchor>
            </w:drawing>
          </mc:Choice>
          <mc:Fallback>
            <w:pict>
              <v:shape w14:anchorId="6D74C5D6" id="Ink 3353" o:spid="_x0000_s1026" type="#_x0000_t75" style="position:absolute;margin-left:423.05pt;margin-top:90.85pt;width:1.5pt;height:7.4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"/>
            </w:pict>
          </mc:Fallback>
        </mc:AlternateContent>
      </w:r>
      <w:r>
        <w:rPr>
          <w:noProof/>
        </w:rPr>
        <mc:AlternateContent>
          <mc:Choice Requires="wpi">
            <w:drawing>
              <wp:anchor distT="0" distB="0" distL="114300" distR="114300" simplePos="0" relativeHeight="254985216" behindDoc="0" locked="0" layoutInCell="1" allowOverlap="1">
                <wp:simplePos x="0" y="0"/>
                <wp:positionH relativeFrom="column">
                  <wp:posOffset>5214740</wp:posOffset>
                </wp:positionH>
                <wp:positionV relativeFrom="paragraph">
                  <wp:posOffset>1121435</wp:posOffset>
                </wp:positionV>
                <wp:extent cx="169560" cy="257040"/>
                <wp:effectExtent l="38100" t="38100" r="40005" b="48260"/>
                <wp:wrapNone/>
                <wp:docPr id="3352" name="Ink 3352"/>
                <wp:cNvGraphicFramePr/>
                <a:graphic xmlns:a="http://schemas.openxmlformats.org/drawingml/2006/main">
                  <a:graphicData uri="http://schemas.microsoft.com/office/word/2010/wordprocessingInk">
                    <w14:contentPart bwMode="auto" r:id="rId5709">
                      <w14:nvContentPartPr>
                        <w14:cNvContentPartPr/>
                      </w14:nvContentPartPr>
                      <w14:xfrm>
                        <a:off x="0" y="0"/>
                        <a:ext cx="169560" cy="257040"/>
                      </w14:xfrm>
                    </w14:contentPart>
                  </a:graphicData>
                </a:graphic>
              </wp:anchor>
            </w:drawing>
          </mc:Choice>
          <mc:Fallback>
            <w:pict>
              <v:shape w14:anchorId="3F979055" id="Ink 3352" o:spid="_x0000_s1026" type="#_x0000_t75" style="position:absolute;margin-left:410.3pt;margin-top:88pt;width:14.05pt;height:21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"/>
            </w:pict>
          </mc:Fallback>
        </mc:AlternateContent>
      </w:r>
      <w:r>
        <w:rPr>
          <w:noProof/>
        </w:rPr>
        <mc:AlternateContent>
          <mc:Choice Requires="wpi">
            <w:drawing>
              <wp:anchor distT="0" distB="0" distL="114300" distR="114300" simplePos="0" relativeHeight="254984192" behindDoc="0" locked="0" layoutInCell="1" allowOverlap="1">
                <wp:simplePos x="0" y="0"/>
                <wp:positionH relativeFrom="column">
                  <wp:posOffset>5190260</wp:posOffset>
                </wp:positionH>
                <wp:positionV relativeFrom="paragraph">
                  <wp:posOffset>1102355</wp:posOffset>
                </wp:positionV>
                <wp:extent cx="26280" cy="24480"/>
                <wp:effectExtent l="38100" t="38100" r="50165" b="33020"/>
                <wp:wrapNone/>
                <wp:docPr id="3351" name="Ink 3351"/>
                <wp:cNvGraphicFramePr/>
                <a:graphic xmlns:a="http://schemas.openxmlformats.org/drawingml/2006/main">
                  <a:graphicData uri="http://schemas.microsoft.com/office/word/2010/wordprocessingInk">
                    <w14:contentPart bwMode="auto" r:id="rId5710">
                      <w14:nvContentPartPr>
                        <w14:cNvContentPartPr/>
                      </w14:nvContentPartPr>
                      <w14:xfrm>
                        <a:off x="0" y="0"/>
                        <a:ext cx="26280" cy="24480"/>
                      </w14:xfrm>
                    </w14:contentPart>
                  </a:graphicData>
                </a:graphic>
              </wp:anchor>
            </w:drawing>
          </mc:Choice>
          <mc:Fallback>
            <w:pict>
              <v:shape w14:anchorId="4AA56140" id="Ink 3351" o:spid="_x0000_s1026" type="#_x0000_t75" style="position:absolute;margin-left:408.35pt;margin-top:86.6pt;width:2.85pt;height:2.55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"/>
            </w:pict>
          </mc:Fallback>
        </mc:AlternateContent>
      </w:r>
      <w:r>
        <w:rPr>
          <w:noProof/>
        </w:rPr>
        <mc:AlternateContent>
          <mc:Choice Requires="wpi">
            <w:drawing>
              <wp:anchor distT="0" distB="0" distL="114300" distR="114300" simplePos="0" relativeHeight="254983168" behindDoc="0" locked="0" layoutInCell="1" allowOverlap="1">
                <wp:simplePos x="0" y="0"/>
                <wp:positionH relativeFrom="column">
                  <wp:posOffset>3404300</wp:posOffset>
                </wp:positionH>
                <wp:positionV relativeFrom="paragraph">
                  <wp:posOffset>1276235</wp:posOffset>
                </wp:positionV>
                <wp:extent cx="3240" cy="113760"/>
                <wp:effectExtent l="38100" t="38100" r="34925" b="38735"/>
                <wp:wrapNone/>
                <wp:docPr id="3350" name="Ink 3350"/>
                <wp:cNvGraphicFramePr/>
                <a:graphic xmlns:a="http://schemas.openxmlformats.org/drawingml/2006/main">
                  <a:graphicData uri="http://schemas.microsoft.com/office/word/2010/wordprocessingInk">
                    <w14:contentPart bwMode="auto" r:id="rId5711">
                      <w14:nvContentPartPr>
                        <w14:cNvContentPartPr/>
                      </w14:nvContentPartPr>
                      <w14:xfrm>
                        <a:off x="0" y="0"/>
                        <a:ext cx="3240" cy="113760"/>
                      </w14:xfrm>
                    </w14:contentPart>
                  </a:graphicData>
                </a:graphic>
              </wp:anchor>
            </w:drawing>
          </mc:Choice>
          <mc:Fallback>
            <w:pict>
              <v:shape w14:anchorId="7E472DF1" id="Ink 3350" o:spid="_x0000_s1026" type="#_x0000_t75" style="position:absolute;margin-left:267.7pt;margin-top:100.25pt;width:.9pt;height:9.4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"/>
            </w:pict>
          </mc:Fallback>
        </mc:AlternateContent>
      </w:r>
      <w:r>
        <w:rPr>
          <w:noProof/>
        </w:rPr>
        <mc:AlternateContent>
          <mc:Choice Requires="wpi">
            <w:drawing>
              <wp:anchor distT="0" distB="0" distL="114300" distR="114300" simplePos="0" relativeHeight="254982144" behindDoc="0" locked="0" layoutInCell="1" allowOverlap="1">
                <wp:simplePos x="0" y="0"/>
                <wp:positionH relativeFrom="column">
                  <wp:posOffset>3333740</wp:posOffset>
                </wp:positionH>
                <wp:positionV relativeFrom="paragraph">
                  <wp:posOffset>1144115</wp:posOffset>
                </wp:positionV>
                <wp:extent cx="16920" cy="22320"/>
                <wp:effectExtent l="38100" t="38100" r="40640" b="34925"/>
                <wp:wrapNone/>
                <wp:docPr id="3349" name="Ink 3349"/>
                <wp:cNvGraphicFramePr/>
                <a:graphic xmlns:a="http://schemas.openxmlformats.org/drawingml/2006/main">
                  <a:graphicData uri="http://schemas.microsoft.com/office/word/2010/wordprocessingInk">
                    <w14:contentPart bwMode="auto" r:id="rId5712">
                      <w14:nvContentPartPr>
                        <w14:cNvContentPartPr/>
                      </w14:nvContentPartPr>
                      <w14:xfrm>
                        <a:off x="0" y="0"/>
                        <a:ext cx="16920" cy="22320"/>
                      </w14:xfrm>
                    </w14:contentPart>
                  </a:graphicData>
                </a:graphic>
              </wp:anchor>
            </w:drawing>
          </mc:Choice>
          <mc:Fallback>
            <w:pict>
              <v:shape w14:anchorId="429ABA95" id="Ink 3349" o:spid="_x0000_s1026" type="#_x0000_t75" style="position:absolute;margin-left:262.05pt;margin-top:89.65pt;width:2.3pt;height:2.6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"/>
            </w:pict>
          </mc:Fallback>
        </mc:AlternateContent>
      </w:r>
      <w:r>
        <w:rPr>
          <w:noProof/>
        </w:rPr>
        <mc:AlternateContent>
          <mc:Choice Requires="wpi">
            <w:drawing>
              <wp:anchor distT="0" distB="0" distL="114300" distR="114300" simplePos="0" relativeHeight="254981120" behindDoc="0" locked="0" layoutInCell="1" allowOverlap="1">
                <wp:simplePos x="0" y="0"/>
                <wp:positionH relativeFrom="column">
                  <wp:posOffset>3330140</wp:posOffset>
                </wp:positionH>
                <wp:positionV relativeFrom="paragraph">
                  <wp:posOffset>1137275</wp:posOffset>
                </wp:positionV>
                <wp:extent cx="310680" cy="219240"/>
                <wp:effectExtent l="38100" t="38100" r="32385" b="47625"/>
                <wp:wrapNone/>
                <wp:docPr id="3348" name="Ink 3348"/>
                <wp:cNvGraphicFramePr/>
                <a:graphic xmlns:a="http://schemas.openxmlformats.org/drawingml/2006/main">
                  <a:graphicData uri="http://schemas.microsoft.com/office/word/2010/wordprocessingInk">
                    <w14:contentPart bwMode="auto" r:id="rId5713">
                      <w14:nvContentPartPr>
                        <w14:cNvContentPartPr/>
                      </w14:nvContentPartPr>
                      <w14:xfrm>
                        <a:off x="0" y="0"/>
                        <a:ext cx="310680" cy="219240"/>
                      </w14:xfrm>
                    </w14:contentPart>
                  </a:graphicData>
                </a:graphic>
              </wp:anchor>
            </w:drawing>
          </mc:Choice>
          <mc:Fallback>
            <w:pict>
              <v:shape w14:anchorId="218195BC" id="Ink 3348" o:spid="_x0000_s1026" type="#_x0000_t75" style="position:absolute;margin-left:261.9pt;margin-top:89.25pt;width:25.2pt;height:18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"/>
            </w:pict>
          </mc:Fallback>
        </mc:AlternateContent>
      </w:r>
      <w:r>
        <w:rPr>
          <w:noProof/>
        </w:rPr>
        <mc:AlternateContent>
          <mc:Choice Requires="wpi">
            <w:drawing>
              <wp:anchor distT="0" distB="0" distL="114300" distR="114300" simplePos="0" relativeHeight="254980096" behindDoc="0" locked="0" layoutInCell="1" allowOverlap="1">
                <wp:simplePos x="0" y="0"/>
                <wp:positionH relativeFrom="column">
                  <wp:posOffset>3742340</wp:posOffset>
                </wp:positionH>
                <wp:positionV relativeFrom="paragraph">
                  <wp:posOffset>1224035</wp:posOffset>
                </wp:positionV>
                <wp:extent cx="2520" cy="90720"/>
                <wp:effectExtent l="38100" t="38100" r="36195" b="43180"/>
                <wp:wrapNone/>
                <wp:docPr id="3347" name="Ink 3347"/>
                <wp:cNvGraphicFramePr/>
                <a:graphic xmlns:a="http://schemas.openxmlformats.org/drawingml/2006/main">
                  <a:graphicData uri="http://schemas.microsoft.com/office/word/2010/wordprocessingInk">
                    <w14:contentPart bwMode="auto" r:id="rId5714">
                      <w14:nvContentPartPr>
                        <w14:cNvContentPartPr/>
                      </w14:nvContentPartPr>
                      <w14:xfrm>
                        <a:off x="0" y="0"/>
                        <a:ext cx="2520" cy="90720"/>
                      </w14:xfrm>
                    </w14:contentPart>
                  </a:graphicData>
                </a:graphic>
              </wp:anchor>
            </w:drawing>
          </mc:Choice>
          <mc:Fallback>
            <w:pict>
              <v:shape w14:anchorId="19465561" id="Ink 3347" o:spid="_x0000_s1026" type="#_x0000_t75" style="position:absolute;margin-left:294.1pt;margin-top:95.95pt;width:1.35pt;height:7.95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"/>
            </w:pict>
          </mc:Fallback>
        </mc:AlternateContent>
      </w:r>
      <w:r>
        <w:rPr>
          <w:noProof/>
        </w:rPr>
        <mc:AlternateContent>
          <mc:Choice Requires="wpi">
            <w:drawing>
              <wp:anchor distT="0" distB="0" distL="114300" distR="114300" simplePos="0" relativeHeight="254979072" behindDoc="0" locked="0" layoutInCell="1" allowOverlap="1">
                <wp:simplePos x="0" y="0"/>
                <wp:positionH relativeFrom="column">
                  <wp:posOffset>3629660</wp:posOffset>
                </wp:positionH>
                <wp:positionV relativeFrom="paragraph">
                  <wp:posOffset>1065995</wp:posOffset>
                </wp:positionV>
                <wp:extent cx="99000" cy="276840"/>
                <wp:effectExtent l="38100" t="19050" r="34925" b="47625"/>
                <wp:wrapNone/>
                <wp:docPr id="3346" name="Ink 3346"/>
                <wp:cNvGraphicFramePr/>
                <a:graphic xmlns:a="http://schemas.openxmlformats.org/drawingml/2006/main">
                  <a:graphicData uri="http://schemas.microsoft.com/office/word/2010/wordprocessingInk">
                    <w14:contentPart bwMode="auto" r:id="rId5715">
                      <w14:nvContentPartPr>
                        <w14:cNvContentPartPr/>
                      </w14:nvContentPartPr>
                      <w14:xfrm>
                        <a:off x="0" y="0"/>
                        <a:ext cx="99000" cy="276840"/>
                      </w14:xfrm>
                    </w14:contentPart>
                  </a:graphicData>
                </a:graphic>
              </wp:anchor>
            </w:drawing>
          </mc:Choice>
          <mc:Fallback>
            <w:pict>
              <v:shape w14:anchorId="7C557B89" id="Ink 3346" o:spid="_x0000_s1026" type="#_x0000_t75" style="position:absolute;margin-left:285.45pt;margin-top:83.6pt;width:8.5pt;height:22.5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"/>
            </w:pict>
          </mc:Fallback>
        </mc:AlternateContent>
      </w:r>
      <w:r>
        <w:rPr>
          <w:noProof/>
        </w:rPr>
        <mc:AlternateContent>
          <mc:Choice Requires="wpi">
            <w:drawing>
              <wp:anchor distT="0" distB="0" distL="114300" distR="114300" simplePos="0" relativeHeight="254978048" behindDoc="0" locked="0" layoutInCell="1" allowOverlap="1">
                <wp:simplePos x="0" y="0"/>
                <wp:positionH relativeFrom="column">
                  <wp:posOffset>3632900</wp:posOffset>
                </wp:positionH>
                <wp:positionV relativeFrom="paragraph">
                  <wp:posOffset>788435</wp:posOffset>
                </wp:positionV>
                <wp:extent cx="10440" cy="95400"/>
                <wp:effectExtent l="38100" t="38100" r="46990" b="38100"/>
                <wp:wrapNone/>
                <wp:docPr id="3345" name="Ink 3345"/>
                <wp:cNvGraphicFramePr/>
                <a:graphic xmlns:a="http://schemas.openxmlformats.org/drawingml/2006/main">
                  <a:graphicData uri="http://schemas.microsoft.com/office/word/2010/wordprocessingInk">
                    <w14:contentPart bwMode="auto" r:id="rId5716">
                      <w14:nvContentPartPr>
                        <w14:cNvContentPartPr/>
                      </w14:nvContentPartPr>
                      <w14:xfrm>
                        <a:off x="0" y="0"/>
                        <a:ext cx="10440" cy="95400"/>
                      </w14:xfrm>
                    </w14:contentPart>
                  </a:graphicData>
                </a:graphic>
              </wp:anchor>
            </w:drawing>
          </mc:Choice>
          <mc:Fallback>
            <w:pict>
              <v:shape w14:anchorId="55363B6C" id="Ink 3345" o:spid="_x0000_s1026" type="#_x0000_t75" style="position:absolute;margin-left:285.7pt;margin-top:61.75pt;width:1.5pt;height:8.1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"/>
            </w:pict>
          </mc:Fallback>
        </mc:AlternateContent>
      </w:r>
      <w:r>
        <w:rPr>
          <w:noProof/>
        </w:rPr>
        <mc:AlternateContent>
          <mc:Choice Requires="wpi">
            <w:drawing>
              <wp:anchor distT="0" distB="0" distL="114300" distR="114300" simplePos="0" relativeHeight="254977024" behindDoc="0" locked="0" layoutInCell="1" allowOverlap="1">
                <wp:simplePos x="0" y="0"/>
                <wp:positionH relativeFrom="column">
                  <wp:posOffset>3467660</wp:posOffset>
                </wp:positionH>
                <wp:positionV relativeFrom="paragraph">
                  <wp:posOffset>837395</wp:posOffset>
                </wp:positionV>
                <wp:extent cx="276840" cy="219240"/>
                <wp:effectExtent l="38100" t="38100" r="47625" b="47625"/>
                <wp:wrapNone/>
                <wp:docPr id="3344" name="Ink 3344"/>
                <wp:cNvGraphicFramePr/>
                <a:graphic xmlns:a="http://schemas.openxmlformats.org/drawingml/2006/main">
                  <a:graphicData uri="http://schemas.microsoft.com/office/word/2010/wordprocessingInk">
                    <w14:contentPart bwMode="auto" r:id="rId5717">
                      <w14:nvContentPartPr>
                        <w14:cNvContentPartPr/>
                      </w14:nvContentPartPr>
                      <w14:xfrm>
                        <a:off x="0" y="0"/>
                        <a:ext cx="276840" cy="219240"/>
                      </w14:xfrm>
                    </w14:contentPart>
                  </a:graphicData>
                </a:graphic>
              </wp:anchor>
            </w:drawing>
          </mc:Choice>
          <mc:Fallback>
            <w:pict>
              <v:shape w14:anchorId="3AE53DD7" id="Ink 3344" o:spid="_x0000_s1026" type="#_x0000_t75" style="position:absolute;margin-left:272.75pt;margin-top:65.65pt;width:22.55pt;height:17.95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"/>
            </w:pict>
          </mc:Fallback>
        </mc:AlternateContent>
      </w:r>
      <w:r>
        <w:rPr>
          <w:noProof/>
        </w:rPr>
        <mc:AlternateContent>
          <mc:Choice Requires="wpi">
            <w:drawing>
              <wp:anchor distT="0" distB="0" distL="114300" distR="114300" simplePos="0" relativeHeight="254976000" behindDoc="0" locked="0" layoutInCell="1" allowOverlap="1">
                <wp:simplePos x="0" y="0"/>
                <wp:positionH relativeFrom="column">
                  <wp:posOffset>3704900</wp:posOffset>
                </wp:positionH>
                <wp:positionV relativeFrom="paragraph">
                  <wp:posOffset>1038635</wp:posOffset>
                </wp:positionV>
                <wp:extent cx="41760" cy="24480"/>
                <wp:effectExtent l="38100" t="38100" r="34925" b="33020"/>
                <wp:wrapNone/>
                <wp:docPr id="3343" name="Ink 3343"/>
                <wp:cNvGraphicFramePr/>
                <a:graphic xmlns:a="http://schemas.openxmlformats.org/drawingml/2006/main">
                  <a:graphicData uri="http://schemas.microsoft.com/office/word/2010/wordprocessingInk">
                    <w14:contentPart bwMode="auto" r:id="rId5718">
                      <w14:nvContentPartPr>
                        <w14:cNvContentPartPr/>
                      </w14:nvContentPartPr>
                      <w14:xfrm>
                        <a:off x="0" y="0"/>
                        <a:ext cx="41760" cy="24480"/>
                      </w14:xfrm>
                    </w14:contentPart>
                  </a:graphicData>
                </a:graphic>
              </wp:anchor>
            </w:drawing>
          </mc:Choice>
          <mc:Fallback>
            <w:pict>
              <v:shape w14:anchorId="76F6BF21" id="Ink 3343" o:spid="_x0000_s1026" type="#_x0000_t75" style="position:absolute;margin-left:291.25pt;margin-top:81.55pt;width:4.25pt;height:2.7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"/>
            </w:pict>
          </mc:Fallback>
        </mc:AlternateContent>
      </w:r>
      <w:r>
        <w:rPr>
          <w:noProof/>
        </w:rPr>
        <mc:AlternateContent>
          <mc:Choice Requires="wpi">
            <w:drawing>
              <wp:anchor distT="0" distB="0" distL="114300" distR="114300" simplePos="0" relativeHeight="254974976" behindDoc="0" locked="0" layoutInCell="1" allowOverlap="1">
                <wp:simplePos x="0" y="0"/>
                <wp:positionH relativeFrom="column">
                  <wp:posOffset>3453260</wp:posOffset>
                </wp:positionH>
                <wp:positionV relativeFrom="paragraph">
                  <wp:posOffset>828395</wp:posOffset>
                </wp:positionV>
                <wp:extent cx="44640" cy="35640"/>
                <wp:effectExtent l="38100" t="38100" r="31750" b="40640"/>
                <wp:wrapNone/>
                <wp:docPr id="3342" name="Ink 3342"/>
                <wp:cNvGraphicFramePr/>
                <a:graphic xmlns:a="http://schemas.openxmlformats.org/drawingml/2006/main">
                  <a:graphicData uri="http://schemas.microsoft.com/office/word/2010/wordprocessingInk">
                    <w14:contentPart bwMode="auto" r:id="rId5719">
                      <w14:nvContentPartPr>
                        <w14:cNvContentPartPr/>
                      </w14:nvContentPartPr>
                      <w14:xfrm>
                        <a:off x="0" y="0"/>
                        <a:ext cx="44640" cy="35640"/>
                      </w14:xfrm>
                    </w14:contentPart>
                  </a:graphicData>
                </a:graphic>
              </wp:anchor>
            </w:drawing>
          </mc:Choice>
          <mc:Fallback>
            <w:pict>
              <v:shape w14:anchorId="7FF22CC3" id="Ink 3342" o:spid="_x0000_s1026" type="#_x0000_t75" style="position:absolute;margin-left:271.6pt;margin-top:64.8pt;width:4.25pt;height:3.75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"/>
            </w:pict>
          </mc:Fallback>
        </mc:AlternateContent>
      </w:r>
      <w:r>
        <w:rPr>
          <w:noProof/>
        </w:rPr>
        <mc:AlternateContent>
          <mc:Choice Requires="wpi">
            <w:drawing>
              <wp:anchor distT="0" distB="0" distL="114300" distR="114300" simplePos="0" relativeHeight="254973952" behindDoc="0" locked="0" layoutInCell="1" allowOverlap="1">
                <wp:simplePos x="0" y="0"/>
                <wp:positionH relativeFrom="column">
                  <wp:posOffset>3989300</wp:posOffset>
                </wp:positionH>
                <wp:positionV relativeFrom="paragraph">
                  <wp:posOffset>658835</wp:posOffset>
                </wp:positionV>
                <wp:extent cx="7560" cy="77760"/>
                <wp:effectExtent l="38100" t="38100" r="31115" b="36830"/>
                <wp:wrapNone/>
                <wp:docPr id="3341" name="Ink 3341"/>
                <wp:cNvGraphicFramePr/>
                <a:graphic xmlns:a="http://schemas.openxmlformats.org/drawingml/2006/main">
                  <a:graphicData uri="http://schemas.microsoft.com/office/word/2010/wordprocessingInk">
                    <w14:contentPart bwMode="auto" r:id="rId5720">
                      <w14:nvContentPartPr>
                        <w14:cNvContentPartPr/>
                      </w14:nvContentPartPr>
                      <w14:xfrm>
                        <a:off x="0" y="0"/>
                        <a:ext cx="7560" cy="77760"/>
                      </w14:xfrm>
                    </w14:contentPart>
                  </a:graphicData>
                </a:graphic>
              </wp:anchor>
            </w:drawing>
          </mc:Choice>
          <mc:Fallback>
            <w:pict>
              <v:shape w14:anchorId="7D656DA4" id="Ink 3341" o:spid="_x0000_s1026" type="#_x0000_t75" style="position:absolute;margin-left:313.65pt;margin-top:51.6pt;width:1.45pt;height:6.6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"/>
            </w:pict>
          </mc:Fallback>
        </mc:AlternateContent>
      </w:r>
      <w:r>
        <w:rPr>
          <w:noProof/>
        </w:rPr>
        <mc:AlternateContent>
          <mc:Choice Requires="wpi">
            <w:drawing>
              <wp:anchor distT="0" distB="0" distL="114300" distR="114300" simplePos="0" relativeHeight="254972928" behindDoc="0" locked="0" layoutInCell="1" allowOverlap="1">
                <wp:simplePos x="0" y="0"/>
                <wp:positionH relativeFrom="column">
                  <wp:posOffset>3800660</wp:posOffset>
                </wp:positionH>
                <wp:positionV relativeFrom="paragraph">
                  <wp:posOffset>655235</wp:posOffset>
                </wp:positionV>
                <wp:extent cx="239760" cy="228960"/>
                <wp:effectExtent l="19050" t="38100" r="46355" b="38100"/>
                <wp:wrapNone/>
                <wp:docPr id="3340" name="Ink 3340"/>
                <wp:cNvGraphicFramePr/>
                <a:graphic xmlns:a="http://schemas.openxmlformats.org/drawingml/2006/main">
                  <a:graphicData uri="http://schemas.microsoft.com/office/word/2010/wordprocessingInk">
                    <w14:contentPart bwMode="auto" r:id="rId5721">
                      <w14:nvContentPartPr>
                        <w14:cNvContentPartPr/>
                      </w14:nvContentPartPr>
                      <w14:xfrm>
                        <a:off x="0" y="0"/>
                        <a:ext cx="239760" cy="228960"/>
                      </w14:xfrm>
                    </w14:contentPart>
                  </a:graphicData>
                </a:graphic>
              </wp:anchor>
            </w:drawing>
          </mc:Choice>
          <mc:Fallback>
            <w:pict>
              <v:shape w14:anchorId="67608F93" id="Ink 3340" o:spid="_x0000_s1026" type="#_x0000_t75" style="position:absolute;margin-left:299.1pt;margin-top:51.45pt;width:19.4pt;height:18.6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"/>
            </w:pict>
          </mc:Fallback>
        </mc:AlternateContent>
      </w:r>
      <w:r>
        <w:rPr>
          <w:noProof/>
        </w:rPr>
        <mc:AlternateContent>
          <mc:Choice Requires="wpi">
            <w:drawing>
              <wp:anchor distT="0" distB="0" distL="114300" distR="114300" simplePos="0" relativeHeight="254971904" behindDoc="0" locked="0" layoutInCell="1" allowOverlap="1">
                <wp:simplePos x="0" y="0"/>
                <wp:positionH relativeFrom="column">
                  <wp:posOffset>4020260</wp:posOffset>
                </wp:positionH>
                <wp:positionV relativeFrom="paragraph">
                  <wp:posOffset>882755</wp:posOffset>
                </wp:positionV>
                <wp:extent cx="19080" cy="26280"/>
                <wp:effectExtent l="38100" t="38100" r="38100" b="50165"/>
                <wp:wrapNone/>
                <wp:docPr id="3339" name="Ink 3339"/>
                <wp:cNvGraphicFramePr/>
                <a:graphic xmlns:a="http://schemas.openxmlformats.org/drawingml/2006/main">
                  <a:graphicData uri="http://schemas.microsoft.com/office/word/2010/wordprocessingInk">
                    <w14:contentPart bwMode="auto" r:id="rId5722">
                      <w14:nvContentPartPr>
                        <w14:cNvContentPartPr/>
                      </w14:nvContentPartPr>
                      <w14:xfrm>
                        <a:off x="0" y="0"/>
                        <a:ext cx="19080" cy="26280"/>
                      </w14:xfrm>
                    </w14:contentPart>
                  </a:graphicData>
                </a:graphic>
              </wp:anchor>
            </w:drawing>
          </mc:Choice>
          <mc:Fallback>
            <w:pict>
              <v:shape w14:anchorId="79D046FE" id="Ink 3339" o:spid="_x0000_s1026" type="#_x0000_t75" style="position:absolute;margin-left:316.15pt;margin-top:69.2pt;width:2.3pt;height:2.8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"/>
            </w:pict>
          </mc:Fallback>
        </mc:AlternateContent>
      </w:r>
      <w:r>
        <w:rPr>
          <w:noProof/>
        </w:rPr>
        <mc:AlternateContent>
          <mc:Choice Requires="wpi">
            <w:drawing>
              <wp:anchor distT="0" distB="0" distL="114300" distR="114300" simplePos="0" relativeHeight="254970880" behindDoc="0" locked="0" layoutInCell="1" allowOverlap="1">
                <wp:simplePos x="0" y="0"/>
                <wp:positionH relativeFrom="column">
                  <wp:posOffset>3769700</wp:posOffset>
                </wp:positionH>
                <wp:positionV relativeFrom="paragraph">
                  <wp:posOffset>643355</wp:posOffset>
                </wp:positionV>
                <wp:extent cx="34560" cy="33840"/>
                <wp:effectExtent l="38100" t="38100" r="41910" b="42545"/>
                <wp:wrapNone/>
                <wp:docPr id="3338" name="Ink 3338"/>
                <wp:cNvGraphicFramePr/>
                <a:graphic xmlns:a="http://schemas.openxmlformats.org/drawingml/2006/main">
                  <a:graphicData uri="http://schemas.microsoft.com/office/word/2010/wordprocessingInk">
                    <w14:contentPart bwMode="auto" r:id="rId5723">
                      <w14:nvContentPartPr>
                        <w14:cNvContentPartPr/>
                      </w14:nvContentPartPr>
                      <w14:xfrm>
                        <a:off x="0" y="0"/>
                        <a:ext cx="34560" cy="33840"/>
                      </w14:xfrm>
                    </w14:contentPart>
                  </a:graphicData>
                </a:graphic>
              </wp:anchor>
            </w:drawing>
          </mc:Choice>
          <mc:Fallback>
            <w:pict>
              <v:shape w14:anchorId="6C977DFE" id="Ink 3338" o:spid="_x0000_s1026" type="#_x0000_t75" style="position:absolute;margin-left:296.45pt;margin-top:50.3pt;width:3.4pt;height:3.4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"/>
            </w:pict>
          </mc:Fallback>
        </mc:AlternateContent>
      </w:r>
      <w:r>
        <w:rPr>
          <w:noProof/>
        </w:rPr>
        <mc:AlternateContent>
          <mc:Choice Requires="wpi">
            <w:drawing>
              <wp:anchor distT="0" distB="0" distL="114300" distR="114300" simplePos="0" relativeHeight="254967808" behindDoc="0" locked="0" layoutInCell="1" allowOverlap="1">
                <wp:simplePos x="0" y="0"/>
                <wp:positionH relativeFrom="column">
                  <wp:posOffset>5812700</wp:posOffset>
                </wp:positionH>
                <wp:positionV relativeFrom="paragraph">
                  <wp:posOffset>-4645</wp:posOffset>
                </wp:positionV>
                <wp:extent cx="164520" cy="209160"/>
                <wp:effectExtent l="38100" t="38100" r="45085" b="38735"/>
                <wp:wrapNone/>
                <wp:docPr id="3335" name="Ink 3335"/>
                <wp:cNvGraphicFramePr/>
                <a:graphic xmlns:a="http://schemas.openxmlformats.org/drawingml/2006/main">
                  <a:graphicData uri="http://schemas.microsoft.com/office/word/2010/wordprocessingInk">
                    <w14:contentPart bwMode="auto" r:id="rId5724">
                      <w14:nvContentPartPr>
                        <w14:cNvContentPartPr/>
                      </w14:nvContentPartPr>
                      <w14:xfrm>
                        <a:off x="0" y="0"/>
                        <a:ext cx="164520" cy="209160"/>
                      </w14:xfrm>
                    </w14:contentPart>
                  </a:graphicData>
                </a:graphic>
              </wp:anchor>
            </w:drawing>
          </mc:Choice>
          <mc:Fallback>
            <w:pict>
              <v:shape w14:anchorId="3209116F" id="Ink 3335" o:spid="_x0000_s1026" type="#_x0000_t75" style="position:absolute;margin-left:457.4pt;margin-top:-.7pt;width:13.6pt;height:17.25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"/>
            </w:pict>
          </mc:Fallback>
        </mc:AlternateContent>
      </w:r>
      <w:r>
        <w:rPr>
          <w:noProof/>
        </w:rPr>
        <mc:AlternateContent>
          <mc:Choice Requires="wpi">
            <w:drawing>
              <wp:anchor distT="0" distB="0" distL="114300" distR="114300" simplePos="0" relativeHeight="254966784" behindDoc="0" locked="0" layoutInCell="1" allowOverlap="1">
                <wp:simplePos x="0" y="0"/>
                <wp:positionH relativeFrom="column">
                  <wp:posOffset>5599220</wp:posOffset>
                </wp:positionH>
                <wp:positionV relativeFrom="paragraph">
                  <wp:posOffset>3995</wp:posOffset>
                </wp:positionV>
                <wp:extent cx="140760" cy="55800"/>
                <wp:effectExtent l="38100" t="38100" r="50165" b="40005"/>
                <wp:wrapNone/>
                <wp:docPr id="3334" name="Ink 3334"/>
                <wp:cNvGraphicFramePr/>
                <a:graphic xmlns:a="http://schemas.openxmlformats.org/drawingml/2006/main">
                  <a:graphicData uri="http://schemas.microsoft.com/office/word/2010/wordprocessingInk">
                    <w14:contentPart bwMode="auto" r:id="rId5725">
                      <w14:nvContentPartPr>
                        <w14:cNvContentPartPr/>
                      </w14:nvContentPartPr>
                      <w14:xfrm>
                        <a:off x="0" y="0"/>
                        <a:ext cx="140760" cy="55800"/>
                      </w14:xfrm>
                    </w14:contentPart>
                  </a:graphicData>
                </a:graphic>
              </wp:anchor>
            </w:drawing>
          </mc:Choice>
          <mc:Fallback>
            <w:pict>
              <v:shape w14:anchorId="31C1CE48" id="Ink 3334" o:spid="_x0000_s1026" type="#_x0000_t75" style="position:absolute;margin-left:440.6pt;margin-top:-.05pt;width:11.9pt;height:5.2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"/>
            </w:pict>
          </mc:Fallback>
        </mc:AlternateContent>
      </w:r>
      <w:r>
        <w:rPr>
          <w:noProof/>
        </w:rPr>
        <mc:AlternateContent>
          <mc:Choice Requires="wpi">
            <w:drawing>
              <wp:anchor distT="0" distB="0" distL="114300" distR="114300" simplePos="0" relativeHeight="254965760" behindDoc="0" locked="0" layoutInCell="1" allowOverlap="1">
                <wp:simplePos x="0" y="0"/>
                <wp:positionH relativeFrom="column">
                  <wp:posOffset>5332460</wp:posOffset>
                </wp:positionH>
                <wp:positionV relativeFrom="paragraph">
                  <wp:posOffset>-9685</wp:posOffset>
                </wp:positionV>
                <wp:extent cx="194760" cy="72720"/>
                <wp:effectExtent l="38100" t="38100" r="34290" b="41910"/>
                <wp:wrapNone/>
                <wp:docPr id="3333" name="Ink 3333"/>
                <wp:cNvGraphicFramePr/>
                <a:graphic xmlns:a="http://schemas.openxmlformats.org/drawingml/2006/main">
                  <a:graphicData uri="http://schemas.microsoft.com/office/word/2010/wordprocessingInk">
                    <w14:contentPart bwMode="auto" r:id="rId5726">
                      <w14:nvContentPartPr>
                        <w14:cNvContentPartPr/>
                      </w14:nvContentPartPr>
                      <w14:xfrm>
                        <a:off x="0" y="0"/>
                        <a:ext cx="194760" cy="72720"/>
                      </w14:xfrm>
                    </w14:contentPart>
                  </a:graphicData>
                </a:graphic>
              </wp:anchor>
            </w:drawing>
          </mc:Choice>
          <mc:Fallback>
            <w:pict>
              <v:shape w14:anchorId="495F98AF" id="Ink 3333" o:spid="_x0000_s1026" type="#_x0000_t75" style="position:absolute;margin-left:419.6pt;margin-top:-1.1pt;width:15.95pt;height:6.5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"/>
            </w:pict>
          </mc:Fallback>
        </mc:AlternateContent>
      </w:r>
      <w:r>
        <w:rPr>
          <w:noProof/>
        </w:rPr>
        <mc:AlternateContent>
          <mc:Choice Requires="wpi">
            <w:drawing>
              <wp:anchor distT="0" distB="0" distL="114300" distR="114300" simplePos="0" relativeHeight="254964736" behindDoc="0" locked="0" layoutInCell="1" allowOverlap="1">
                <wp:simplePos x="0" y="0"/>
                <wp:positionH relativeFrom="column">
                  <wp:posOffset>4964540</wp:posOffset>
                </wp:positionH>
                <wp:positionV relativeFrom="paragraph">
                  <wp:posOffset>-32005</wp:posOffset>
                </wp:positionV>
                <wp:extent cx="302040" cy="131040"/>
                <wp:effectExtent l="38100" t="38100" r="3175" b="40640"/>
                <wp:wrapNone/>
                <wp:docPr id="3332" name="Ink 3332"/>
                <wp:cNvGraphicFramePr/>
                <a:graphic xmlns:a="http://schemas.openxmlformats.org/drawingml/2006/main">
                  <a:graphicData uri="http://schemas.microsoft.com/office/word/2010/wordprocessingInk">
                    <w14:contentPart bwMode="auto" r:id="rId5727">
                      <w14:nvContentPartPr>
                        <w14:cNvContentPartPr/>
                      </w14:nvContentPartPr>
                      <w14:xfrm>
                        <a:off x="0" y="0"/>
                        <a:ext cx="302040" cy="131040"/>
                      </w14:xfrm>
                    </w14:contentPart>
                  </a:graphicData>
                </a:graphic>
              </wp:anchor>
            </w:drawing>
          </mc:Choice>
          <mc:Fallback>
            <w:pict>
              <v:shape w14:anchorId="252CA790" id="Ink 3332" o:spid="_x0000_s1026" type="#_x0000_t75" style="position:absolute;margin-left:390.75pt;margin-top:-2.8pt;width:24.35pt;height:11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"/>
            </w:pict>
          </mc:Fallback>
        </mc:AlternateContent>
      </w:r>
      <w:r>
        <w:rPr>
          <w:noProof/>
        </w:rPr>
        <mc:AlternateContent>
          <mc:Choice Requires="wpi">
            <w:drawing>
              <wp:anchor distT="0" distB="0" distL="114300" distR="114300" simplePos="0" relativeHeight="254963712" behindDoc="0" locked="0" layoutInCell="1" allowOverlap="1">
                <wp:simplePos x="0" y="0"/>
                <wp:positionH relativeFrom="column">
                  <wp:posOffset>4958420</wp:posOffset>
                </wp:positionH>
                <wp:positionV relativeFrom="paragraph">
                  <wp:posOffset>-19765</wp:posOffset>
                </wp:positionV>
                <wp:extent cx="41760" cy="115560"/>
                <wp:effectExtent l="38100" t="38100" r="34925" b="37465"/>
                <wp:wrapNone/>
                <wp:docPr id="3331" name="Ink 3331"/>
                <wp:cNvGraphicFramePr/>
                <a:graphic xmlns:a="http://schemas.openxmlformats.org/drawingml/2006/main">
                  <a:graphicData uri="http://schemas.microsoft.com/office/word/2010/wordprocessingInk">
                    <w14:contentPart bwMode="auto" r:id="rId5728">
                      <w14:nvContentPartPr>
                        <w14:cNvContentPartPr/>
                      </w14:nvContentPartPr>
                      <w14:xfrm>
                        <a:off x="0" y="0"/>
                        <a:ext cx="41760" cy="115560"/>
                      </w14:xfrm>
                    </w14:contentPart>
                  </a:graphicData>
                </a:graphic>
              </wp:anchor>
            </w:drawing>
          </mc:Choice>
          <mc:Fallback>
            <w:pict>
              <v:shape w14:anchorId="1DE73CEE" id="Ink 3331" o:spid="_x0000_s1026" type="#_x0000_t75" style="position:absolute;margin-left:390.25pt;margin-top:-1.7pt;width:3.7pt;height:9.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"/>
            </w:pict>
          </mc:Fallback>
        </mc:AlternateContent>
      </w:r>
      <w:r>
        <w:rPr>
          <w:noProof/>
        </w:rPr>
        <mc:AlternateContent>
          <mc:Choice Requires="wpi">
            <w:drawing>
              <wp:anchor distT="0" distB="0" distL="114300" distR="114300" simplePos="0" relativeHeight="254962688" behindDoc="0" locked="0" layoutInCell="1" allowOverlap="1">
                <wp:simplePos x="0" y="0"/>
                <wp:positionH relativeFrom="column">
                  <wp:posOffset>4887500</wp:posOffset>
                </wp:positionH>
                <wp:positionV relativeFrom="paragraph">
                  <wp:posOffset>-42445</wp:posOffset>
                </wp:positionV>
                <wp:extent cx="51480" cy="176040"/>
                <wp:effectExtent l="38100" t="38100" r="43815" b="33655"/>
                <wp:wrapNone/>
                <wp:docPr id="3330" name="Ink 3330"/>
                <wp:cNvGraphicFramePr/>
                <a:graphic xmlns:a="http://schemas.openxmlformats.org/drawingml/2006/main">
                  <a:graphicData uri="http://schemas.microsoft.com/office/word/2010/wordprocessingInk">
                    <w14:contentPart bwMode="auto" r:id="rId5729">
                      <w14:nvContentPartPr>
                        <w14:cNvContentPartPr/>
                      </w14:nvContentPartPr>
                      <w14:xfrm>
                        <a:off x="0" y="0"/>
                        <a:ext cx="51480" cy="176040"/>
                      </w14:xfrm>
                    </w14:contentPart>
                  </a:graphicData>
                </a:graphic>
              </wp:anchor>
            </w:drawing>
          </mc:Choice>
          <mc:Fallback>
            <w:pict>
              <v:shape w14:anchorId="7973FEEF" id="Ink 3330" o:spid="_x0000_s1026" type="#_x0000_t75" style="position:absolute;margin-left:384.5pt;margin-top:-3.6pt;width:4.7pt;height:14.3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"/>
            </w:pict>
          </mc:Fallback>
        </mc:AlternateContent>
      </w:r>
      <w:r>
        <w:rPr>
          <w:noProof/>
        </w:rPr>
        <mc:AlternateContent>
          <mc:Choice Requires="wpi">
            <w:drawing>
              <wp:anchor distT="0" distB="0" distL="114300" distR="114300" simplePos="0" relativeHeight="254961664" behindDoc="0" locked="0" layoutInCell="1" allowOverlap="1">
                <wp:simplePos x="0" y="0"/>
                <wp:positionH relativeFrom="column">
                  <wp:posOffset>4675820</wp:posOffset>
                </wp:positionH>
                <wp:positionV relativeFrom="paragraph">
                  <wp:posOffset>-3205</wp:posOffset>
                </wp:positionV>
                <wp:extent cx="102960" cy="161640"/>
                <wp:effectExtent l="38100" t="38100" r="30480" b="29210"/>
                <wp:wrapNone/>
                <wp:docPr id="3329" name="Ink 3329"/>
                <wp:cNvGraphicFramePr/>
                <a:graphic xmlns:a="http://schemas.openxmlformats.org/drawingml/2006/main">
                  <a:graphicData uri="http://schemas.microsoft.com/office/word/2010/wordprocessingInk">
                    <w14:contentPart bwMode="auto" r:id="rId5730">
                      <w14:nvContentPartPr>
                        <w14:cNvContentPartPr/>
                      </w14:nvContentPartPr>
                      <w14:xfrm>
                        <a:off x="0" y="0"/>
                        <a:ext cx="102960" cy="161640"/>
                      </w14:xfrm>
                    </w14:contentPart>
                  </a:graphicData>
                </a:graphic>
              </wp:anchor>
            </w:drawing>
          </mc:Choice>
          <mc:Fallback>
            <w:pict>
              <v:shape w14:anchorId="012C0D61" id="Ink 3329" o:spid="_x0000_s1026" type="#_x0000_t75" style="position:absolute;margin-left:367.9pt;margin-top:-.55pt;width:8.65pt;height:13.3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"/>
            </w:pict>
          </mc:Fallback>
        </mc:AlternateContent>
      </w:r>
      <w:r>
        <w:rPr>
          <w:noProof/>
        </w:rPr>
        <mc:AlternateContent>
          <mc:Choice Requires="wpi">
            <w:drawing>
              <wp:anchor distT="0" distB="0" distL="114300" distR="114300" simplePos="0" relativeHeight="254960640" behindDoc="0" locked="0" layoutInCell="1" allowOverlap="1">
                <wp:simplePos x="0" y="0"/>
                <wp:positionH relativeFrom="column">
                  <wp:posOffset>4598420</wp:posOffset>
                </wp:positionH>
                <wp:positionV relativeFrom="paragraph">
                  <wp:posOffset>86075</wp:posOffset>
                </wp:positionV>
                <wp:extent cx="52560" cy="55440"/>
                <wp:effectExtent l="38100" t="38100" r="43180" b="40005"/>
                <wp:wrapNone/>
                <wp:docPr id="3328" name="Ink 3328"/>
                <wp:cNvGraphicFramePr/>
                <a:graphic xmlns:a="http://schemas.openxmlformats.org/drawingml/2006/main">
                  <a:graphicData uri="http://schemas.microsoft.com/office/word/2010/wordprocessingInk">
                    <w14:contentPart bwMode="auto" r:id="rId5731">
                      <w14:nvContentPartPr>
                        <w14:cNvContentPartPr/>
                      </w14:nvContentPartPr>
                      <w14:xfrm>
                        <a:off x="0" y="0"/>
                        <a:ext cx="52560" cy="55440"/>
                      </w14:xfrm>
                    </w14:contentPart>
                  </a:graphicData>
                </a:graphic>
              </wp:anchor>
            </w:drawing>
          </mc:Choice>
          <mc:Fallback>
            <w:pict>
              <v:shape w14:anchorId="3AD5EB6E" id="Ink 3328" o:spid="_x0000_s1026" type="#_x0000_t75" style="position:absolute;margin-left:361.8pt;margin-top:6.5pt;width:4.8pt;height:4.8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"/>
            </w:pict>
          </mc:Fallback>
        </mc:AlternateContent>
      </w:r>
      <w:r>
        <w:rPr>
          <w:noProof/>
        </w:rPr>
        <mc:AlternateContent>
          <mc:Choice Requires="wpi">
            <w:drawing>
              <wp:anchor distT="0" distB="0" distL="114300" distR="114300" simplePos="0" relativeHeight="254959616" behindDoc="0" locked="0" layoutInCell="1" allowOverlap="1">
                <wp:simplePos x="0" y="0"/>
                <wp:positionH relativeFrom="column">
                  <wp:posOffset>4507340</wp:posOffset>
                </wp:positionH>
                <wp:positionV relativeFrom="paragraph">
                  <wp:posOffset>32075</wp:posOffset>
                </wp:positionV>
                <wp:extent cx="83520" cy="116280"/>
                <wp:effectExtent l="38100" t="19050" r="31115" b="36195"/>
                <wp:wrapNone/>
                <wp:docPr id="3327" name="Ink 3327"/>
                <wp:cNvGraphicFramePr/>
                <a:graphic xmlns:a="http://schemas.openxmlformats.org/drawingml/2006/main">
                  <a:graphicData uri="http://schemas.microsoft.com/office/word/2010/wordprocessingInk">
                    <w14:contentPart bwMode="auto" r:id="rId5732">
                      <w14:nvContentPartPr>
                        <w14:cNvContentPartPr/>
                      </w14:nvContentPartPr>
                      <w14:xfrm>
                        <a:off x="0" y="0"/>
                        <a:ext cx="83520" cy="116280"/>
                      </w14:xfrm>
                    </w14:contentPart>
                  </a:graphicData>
                </a:graphic>
              </wp:anchor>
            </w:drawing>
          </mc:Choice>
          <mc:Fallback>
            <w:pict>
              <v:shape w14:anchorId="129FD4F1" id="Ink 3327" o:spid="_x0000_s1026" type="#_x0000_t75" style="position:absolute;margin-left:354.65pt;margin-top:2.2pt;width:7.2pt;height:9.8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"/>
            </w:pict>
          </mc:Fallback>
        </mc:AlternateContent>
      </w:r>
      <w:r>
        <w:rPr>
          <w:noProof/>
        </w:rPr>
        <mc:AlternateContent>
          <mc:Choice Requires="wpi">
            <w:drawing>
              <wp:anchor distT="0" distB="0" distL="114300" distR="114300" simplePos="0" relativeHeight="254958592" behindDoc="0" locked="0" layoutInCell="1" allowOverlap="1">
                <wp:simplePos x="0" y="0"/>
                <wp:positionH relativeFrom="column">
                  <wp:posOffset>4443620</wp:posOffset>
                </wp:positionH>
                <wp:positionV relativeFrom="paragraph">
                  <wp:posOffset>30635</wp:posOffset>
                </wp:positionV>
                <wp:extent cx="60840" cy="119160"/>
                <wp:effectExtent l="19050" t="38100" r="34925" b="33655"/>
                <wp:wrapNone/>
                <wp:docPr id="3326" name="Ink 3326"/>
                <wp:cNvGraphicFramePr/>
                <a:graphic xmlns:a="http://schemas.openxmlformats.org/drawingml/2006/main">
                  <a:graphicData uri="http://schemas.microsoft.com/office/word/2010/wordprocessingInk">
                    <w14:contentPart bwMode="auto" r:id="rId5733">
                      <w14:nvContentPartPr>
                        <w14:cNvContentPartPr/>
                      </w14:nvContentPartPr>
                      <w14:xfrm>
                        <a:off x="0" y="0"/>
                        <a:ext cx="60840" cy="119160"/>
                      </w14:xfrm>
                    </w14:contentPart>
                  </a:graphicData>
                </a:graphic>
              </wp:anchor>
            </w:drawing>
          </mc:Choice>
          <mc:Fallback>
            <w:pict>
              <v:shape w14:anchorId="7039D833" id="Ink 3326" o:spid="_x0000_s1026" type="#_x0000_t75" style="position:absolute;margin-left:349.65pt;margin-top:2.1pt;width:5.35pt;height:9.9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"/>
            </w:pict>
          </mc:Fallback>
        </mc:AlternateContent>
      </w:r>
      <w:r>
        <w:rPr>
          <w:noProof/>
        </w:rPr>
        <mc:AlternateContent>
          <mc:Choice Requires="wpi">
            <w:drawing>
              <wp:anchor distT="0" distB="0" distL="114300" distR="114300" simplePos="0" relativeHeight="254957568" behindDoc="0" locked="0" layoutInCell="1" allowOverlap="1">
                <wp:simplePos x="0" y="0"/>
                <wp:positionH relativeFrom="column">
                  <wp:posOffset>4361540</wp:posOffset>
                </wp:positionH>
                <wp:positionV relativeFrom="paragraph">
                  <wp:posOffset>105515</wp:posOffset>
                </wp:positionV>
                <wp:extent cx="61200" cy="40680"/>
                <wp:effectExtent l="38100" t="38100" r="34290" b="35560"/>
                <wp:wrapNone/>
                <wp:docPr id="3325" name="Ink 3325"/>
                <wp:cNvGraphicFramePr/>
                <a:graphic xmlns:a="http://schemas.openxmlformats.org/drawingml/2006/main">
                  <a:graphicData uri="http://schemas.microsoft.com/office/word/2010/wordprocessingInk">
                    <w14:contentPart bwMode="auto" r:id="rId5734">
                      <w14:nvContentPartPr>
                        <w14:cNvContentPartPr/>
                      </w14:nvContentPartPr>
                      <w14:xfrm>
                        <a:off x="0" y="0"/>
                        <a:ext cx="61200" cy="40680"/>
                      </w14:xfrm>
                    </w14:contentPart>
                  </a:graphicData>
                </a:graphic>
              </wp:anchor>
            </w:drawing>
          </mc:Choice>
          <mc:Fallback>
            <w:pict>
              <v:shape w14:anchorId="37B3004A" id="Ink 3325" o:spid="_x0000_s1026" type="#_x0000_t75" style="position:absolute;margin-left:343.2pt;margin-top:8.05pt;width:5.25pt;height:3.7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"/>
            </w:pict>
          </mc:Fallback>
        </mc:AlternateContent>
      </w:r>
      <w:r>
        <w:rPr>
          <w:noProof/>
        </w:rPr>
        <mc:AlternateContent>
          <mc:Choice Requires="wpi">
            <w:drawing>
              <wp:anchor distT="0" distB="0" distL="114300" distR="114300" simplePos="0" relativeHeight="254956544" behindDoc="0" locked="0" layoutInCell="1" allowOverlap="1">
                <wp:simplePos x="0" y="0"/>
                <wp:positionH relativeFrom="column">
                  <wp:posOffset>4253540</wp:posOffset>
                </wp:positionH>
                <wp:positionV relativeFrom="paragraph">
                  <wp:posOffset>76715</wp:posOffset>
                </wp:positionV>
                <wp:extent cx="46080" cy="69480"/>
                <wp:effectExtent l="38100" t="38100" r="30480" b="45085"/>
                <wp:wrapNone/>
                <wp:docPr id="3324" name="Ink 3324"/>
                <wp:cNvGraphicFramePr/>
                <a:graphic xmlns:a="http://schemas.openxmlformats.org/drawingml/2006/main">
                  <a:graphicData uri="http://schemas.microsoft.com/office/word/2010/wordprocessingInk">
                    <w14:contentPart bwMode="auto" r:id="rId5735">
                      <w14:nvContentPartPr>
                        <w14:cNvContentPartPr/>
                      </w14:nvContentPartPr>
                      <w14:xfrm>
                        <a:off x="0" y="0"/>
                        <a:ext cx="46080" cy="69480"/>
                      </w14:xfrm>
                    </w14:contentPart>
                  </a:graphicData>
                </a:graphic>
              </wp:anchor>
            </w:drawing>
          </mc:Choice>
          <mc:Fallback>
            <w:pict>
              <v:shape w14:anchorId="612CFCA7" id="Ink 3324" o:spid="_x0000_s1026" type="#_x0000_t75" style="position:absolute;margin-left:334.6pt;margin-top:5.75pt;width:4.2pt;height:6.0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"/>
            </w:pict>
          </mc:Fallback>
        </mc:AlternateContent>
      </w:r>
      <w:r>
        <w:rPr>
          <w:noProof/>
        </w:rPr>
        <mc:AlternateContent>
          <mc:Choice Requires="wpi">
            <w:drawing>
              <wp:anchor distT="0" distB="0" distL="114300" distR="114300" simplePos="0" relativeHeight="254955520" behindDoc="0" locked="0" layoutInCell="1" allowOverlap="1">
                <wp:simplePos x="0" y="0"/>
                <wp:positionH relativeFrom="column">
                  <wp:posOffset>4184780</wp:posOffset>
                </wp:positionH>
                <wp:positionV relativeFrom="paragraph">
                  <wp:posOffset>56555</wp:posOffset>
                </wp:positionV>
                <wp:extent cx="60840" cy="96840"/>
                <wp:effectExtent l="38100" t="38100" r="34925" b="36830"/>
                <wp:wrapNone/>
                <wp:docPr id="3323" name="Ink 3323"/>
                <wp:cNvGraphicFramePr/>
                <a:graphic xmlns:a="http://schemas.openxmlformats.org/drawingml/2006/main">
                  <a:graphicData uri="http://schemas.microsoft.com/office/word/2010/wordprocessingInk">
                    <w14:contentPart bwMode="auto" r:id="rId5736">
                      <w14:nvContentPartPr>
                        <w14:cNvContentPartPr/>
                      </w14:nvContentPartPr>
                      <w14:xfrm>
                        <a:off x="0" y="0"/>
                        <a:ext cx="60840" cy="96840"/>
                      </w14:xfrm>
                    </w14:contentPart>
                  </a:graphicData>
                </a:graphic>
              </wp:anchor>
            </w:drawing>
          </mc:Choice>
          <mc:Fallback>
            <w:pict>
              <v:shape w14:anchorId="4E8ED031" id="Ink 3323" o:spid="_x0000_s1026" type="#_x0000_t75" style="position:absolute;margin-left:329.1pt;margin-top:4.3pt;width:5.65pt;height:8.2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"/>
            </w:pict>
          </mc:Fallback>
        </mc:AlternateContent>
      </w:r>
      <w:r>
        <w:rPr>
          <w:noProof/>
        </w:rPr>
        <mc:AlternateContent>
          <mc:Choice Requires="wpi">
            <w:drawing>
              <wp:anchor distT="0" distB="0" distL="114300" distR="114300" simplePos="0" relativeHeight="254954496" behindDoc="0" locked="0" layoutInCell="1" allowOverlap="1">
                <wp:simplePos x="0" y="0"/>
                <wp:positionH relativeFrom="column">
                  <wp:posOffset>4110980</wp:posOffset>
                </wp:positionH>
                <wp:positionV relativeFrom="paragraph">
                  <wp:posOffset>64835</wp:posOffset>
                </wp:positionV>
                <wp:extent cx="21960" cy="90360"/>
                <wp:effectExtent l="38100" t="19050" r="35560" b="43180"/>
                <wp:wrapNone/>
                <wp:docPr id="3322" name="Ink 3322"/>
                <wp:cNvGraphicFramePr/>
                <a:graphic xmlns:a="http://schemas.openxmlformats.org/drawingml/2006/main">
                  <a:graphicData uri="http://schemas.microsoft.com/office/word/2010/wordprocessingInk">
                    <w14:contentPart bwMode="auto" r:id="rId5737">
                      <w14:nvContentPartPr>
                        <w14:cNvContentPartPr/>
                      </w14:nvContentPartPr>
                      <w14:xfrm>
                        <a:off x="0" y="0"/>
                        <a:ext cx="21960" cy="90360"/>
                      </w14:xfrm>
                    </w14:contentPart>
                  </a:graphicData>
                </a:graphic>
              </wp:anchor>
            </w:drawing>
          </mc:Choice>
          <mc:Fallback>
            <w:pict>
              <v:shape w14:anchorId="1800287F" id="Ink 3322" o:spid="_x0000_s1026" type="#_x0000_t75" style="position:absolute;margin-left:323.5pt;margin-top:4.95pt;width:2.15pt;height:7.5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"/>
            </w:pict>
          </mc:Fallback>
        </mc:AlternateContent>
      </w:r>
      <w:r>
        <w:rPr>
          <w:noProof/>
        </w:rPr>
        <mc:AlternateContent>
          <mc:Choice Requires="wpi">
            <w:drawing>
              <wp:anchor distT="0" distB="0" distL="114300" distR="114300" simplePos="0" relativeHeight="254953472" behindDoc="0" locked="0" layoutInCell="1" allowOverlap="1">
                <wp:simplePos x="0" y="0"/>
                <wp:positionH relativeFrom="column">
                  <wp:posOffset>4056620</wp:posOffset>
                </wp:positionH>
                <wp:positionV relativeFrom="paragraph">
                  <wp:posOffset>54035</wp:posOffset>
                </wp:positionV>
                <wp:extent cx="24840" cy="104760"/>
                <wp:effectExtent l="38100" t="38100" r="32385" b="29210"/>
                <wp:wrapNone/>
                <wp:docPr id="3321" name="Ink 3321"/>
                <wp:cNvGraphicFramePr/>
                <a:graphic xmlns:a="http://schemas.openxmlformats.org/drawingml/2006/main">
                  <a:graphicData uri="http://schemas.microsoft.com/office/word/2010/wordprocessingInk">
                    <w14:contentPart bwMode="auto" r:id="rId5738">
                      <w14:nvContentPartPr>
                        <w14:cNvContentPartPr/>
                      </w14:nvContentPartPr>
                      <w14:xfrm>
                        <a:off x="0" y="0"/>
                        <a:ext cx="24840" cy="104760"/>
                      </w14:xfrm>
                    </w14:contentPart>
                  </a:graphicData>
                </a:graphic>
              </wp:anchor>
            </w:drawing>
          </mc:Choice>
          <mc:Fallback>
            <w:pict>
              <v:shape w14:anchorId="4283E127" id="Ink 3321" o:spid="_x0000_s1026" type="#_x0000_t75" style="position:absolute;margin-left:319.1pt;margin-top:4.05pt;width:2.5pt;height:8.7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"/>
            </w:pict>
          </mc:Fallback>
        </mc:AlternateContent>
      </w:r>
      <w:r>
        <w:rPr>
          <w:noProof/>
        </w:rPr>
        <mc:AlternateContent>
          <mc:Choice Requires="wpi">
            <w:drawing>
              <wp:anchor distT="0" distB="0" distL="114300" distR="114300" simplePos="0" relativeHeight="254952448" behindDoc="0" locked="0" layoutInCell="1" allowOverlap="1">
                <wp:simplePos x="0" y="0"/>
                <wp:positionH relativeFrom="column">
                  <wp:posOffset>4040420</wp:posOffset>
                </wp:positionH>
                <wp:positionV relativeFrom="paragraph">
                  <wp:posOffset>70955</wp:posOffset>
                </wp:positionV>
                <wp:extent cx="2520" cy="6120"/>
                <wp:effectExtent l="38100" t="38100" r="36195" b="32385"/>
                <wp:wrapNone/>
                <wp:docPr id="3320" name="Ink 3320"/>
                <wp:cNvGraphicFramePr/>
                <a:graphic xmlns:a="http://schemas.openxmlformats.org/drawingml/2006/main">
                  <a:graphicData uri="http://schemas.microsoft.com/office/word/2010/wordprocessingInk">
                    <w14:contentPart bwMode="auto" r:id="rId5739">
                      <w14:nvContentPartPr>
                        <w14:cNvContentPartPr/>
                      </w14:nvContentPartPr>
                      <w14:xfrm>
                        <a:off x="0" y="0"/>
                        <a:ext cx="2520" cy="6120"/>
                      </w14:xfrm>
                    </w14:contentPart>
                  </a:graphicData>
                </a:graphic>
              </wp:anchor>
            </w:drawing>
          </mc:Choice>
          <mc:Fallback>
            <w:pict>
              <v:shape w14:anchorId="65A995FD" id="Ink 3320" o:spid="_x0000_s1026" type="#_x0000_t75" style="position:absolute;margin-left:317.85pt;margin-top:5.4pt;width:.75pt;height:.9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"/>
            </w:pict>
          </mc:Fallback>
        </mc:AlternateContent>
      </w:r>
      <w:r>
        <w:rPr>
          <w:noProof/>
        </w:rPr>
        <mc:AlternateContent>
          <mc:Choice Requires="wpi">
            <w:drawing>
              <wp:anchor distT="0" distB="0" distL="114300" distR="114300" simplePos="0" relativeHeight="254951424" behindDoc="0" locked="0" layoutInCell="1" allowOverlap="1">
                <wp:simplePos x="0" y="0"/>
                <wp:positionH relativeFrom="column">
                  <wp:posOffset>3946820</wp:posOffset>
                </wp:positionH>
                <wp:positionV relativeFrom="paragraph">
                  <wp:posOffset>117755</wp:posOffset>
                </wp:positionV>
                <wp:extent cx="96480" cy="48960"/>
                <wp:effectExtent l="38100" t="19050" r="37465" b="46355"/>
                <wp:wrapNone/>
                <wp:docPr id="3319" name="Ink 3319"/>
                <wp:cNvGraphicFramePr/>
                <a:graphic xmlns:a="http://schemas.openxmlformats.org/drawingml/2006/main">
                  <a:graphicData uri="http://schemas.microsoft.com/office/word/2010/wordprocessingInk">
                    <w14:contentPart bwMode="auto" r:id="rId5740">
                      <w14:nvContentPartPr>
                        <w14:cNvContentPartPr/>
                      </w14:nvContentPartPr>
                      <w14:xfrm>
                        <a:off x="0" y="0"/>
                        <a:ext cx="96480" cy="48960"/>
                      </w14:xfrm>
                    </w14:contentPart>
                  </a:graphicData>
                </a:graphic>
              </wp:anchor>
            </w:drawing>
          </mc:Choice>
          <mc:Fallback>
            <w:pict>
              <v:shape w14:anchorId="2D22B3DD" id="Ink 3319" o:spid="_x0000_s1026" type="#_x0000_t75" style="position:absolute;margin-left:310.5pt;margin-top:8.9pt;width:8.3pt;height:4.45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"/>
            </w:pict>
          </mc:Fallback>
        </mc:AlternateContent>
      </w:r>
      <w:r>
        <w:rPr>
          <w:noProof/>
        </w:rPr>
        <mc:AlternateContent>
          <mc:Choice Requires="wpi">
            <w:drawing>
              <wp:anchor distT="0" distB="0" distL="114300" distR="114300" simplePos="0" relativeHeight="254950400" behindDoc="0" locked="0" layoutInCell="1" allowOverlap="1">
                <wp:simplePos x="0" y="0"/>
                <wp:positionH relativeFrom="column">
                  <wp:posOffset>3791300</wp:posOffset>
                </wp:positionH>
                <wp:positionV relativeFrom="paragraph">
                  <wp:posOffset>59075</wp:posOffset>
                </wp:positionV>
                <wp:extent cx="41760" cy="91440"/>
                <wp:effectExtent l="38100" t="38100" r="34925" b="41910"/>
                <wp:wrapNone/>
                <wp:docPr id="3318" name="Ink 3318"/>
                <wp:cNvGraphicFramePr/>
                <a:graphic xmlns:a="http://schemas.openxmlformats.org/drawingml/2006/main">
                  <a:graphicData uri="http://schemas.microsoft.com/office/word/2010/wordprocessingInk">
                    <w14:contentPart bwMode="auto" r:id="rId5741">
                      <w14:nvContentPartPr>
                        <w14:cNvContentPartPr/>
                      </w14:nvContentPartPr>
                      <w14:xfrm>
                        <a:off x="0" y="0"/>
                        <a:ext cx="41760" cy="91440"/>
                      </w14:xfrm>
                    </w14:contentPart>
                  </a:graphicData>
                </a:graphic>
              </wp:anchor>
            </w:drawing>
          </mc:Choice>
          <mc:Fallback>
            <w:pict>
              <v:shape w14:anchorId="40EA62CD" id="Ink 3318" o:spid="_x0000_s1026" type="#_x0000_t75" style="position:absolute;margin-left:298.35pt;margin-top:4.45pt;width:3.9pt;height:7.65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"/>
            </w:pict>
          </mc:Fallback>
        </mc:AlternateContent>
      </w:r>
      <w:r>
        <w:rPr>
          <w:noProof/>
        </w:rPr>
        <mc:AlternateContent>
          <mc:Choice Requires="wpi">
            <w:drawing>
              <wp:anchor distT="0" distB="0" distL="114300" distR="114300" simplePos="0" relativeHeight="254949376" behindDoc="0" locked="0" layoutInCell="1" allowOverlap="1">
                <wp:simplePos x="0" y="0"/>
                <wp:positionH relativeFrom="column">
                  <wp:posOffset>3746660</wp:posOffset>
                </wp:positionH>
                <wp:positionV relativeFrom="paragraph">
                  <wp:posOffset>65915</wp:posOffset>
                </wp:positionV>
                <wp:extent cx="12600" cy="33120"/>
                <wp:effectExtent l="19050" t="38100" r="45085" b="43180"/>
                <wp:wrapNone/>
                <wp:docPr id="3317" name="Ink 3317"/>
                <wp:cNvGraphicFramePr/>
                <a:graphic xmlns:a="http://schemas.openxmlformats.org/drawingml/2006/main">
                  <a:graphicData uri="http://schemas.microsoft.com/office/word/2010/wordprocessingInk">
                    <w14:contentPart bwMode="auto" r:id="rId5742">
                      <w14:nvContentPartPr>
                        <w14:cNvContentPartPr/>
                      </w14:nvContentPartPr>
                      <w14:xfrm>
                        <a:off x="0" y="0"/>
                        <a:ext cx="12600" cy="33120"/>
                      </w14:xfrm>
                    </w14:contentPart>
                  </a:graphicData>
                </a:graphic>
              </wp:anchor>
            </w:drawing>
          </mc:Choice>
          <mc:Fallback>
            <w:pict>
              <v:shape w14:anchorId="21E083C7" id="Ink 3317" o:spid="_x0000_s1026" type="#_x0000_t75" style="position:absolute;margin-left:294.75pt;margin-top:5pt;width:1.5pt;height:3.0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"/>
            </w:pict>
          </mc:Fallback>
        </mc:AlternateContent>
      </w:r>
      <w:r>
        <w:rPr>
          <w:noProof/>
        </w:rPr>
        <mc:AlternateContent>
          <mc:Choice Requires="wpi">
            <w:drawing>
              <wp:anchor distT="0" distB="0" distL="114300" distR="114300" simplePos="0" relativeHeight="254948352" behindDoc="0" locked="0" layoutInCell="1" allowOverlap="1">
                <wp:simplePos x="0" y="0"/>
                <wp:positionH relativeFrom="column">
                  <wp:posOffset>3665300</wp:posOffset>
                </wp:positionH>
                <wp:positionV relativeFrom="paragraph">
                  <wp:posOffset>70955</wp:posOffset>
                </wp:positionV>
                <wp:extent cx="26640" cy="90360"/>
                <wp:effectExtent l="38100" t="19050" r="31115" b="43180"/>
                <wp:wrapNone/>
                <wp:docPr id="3316" name="Ink 3316"/>
                <wp:cNvGraphicFramePr/>
                <a:graphic xmlns:a="http://schemas.openxmlformats.org/drawingml/2006/main">
                  <a:graphicData uri="http://schemas.microsoft.com/office/word/2010/wordprocessingInk">
                    <w14:contentPart bwMode="auto" r:id="rId5743">
                      <w14:nvContentPartPr>
                        <w14:cNvContentPartPr/>
                      </w14:nvContentPartPr>
                      <w14:xfrm>
                        <a:off x="0" y="0"/>
                        <a:ext cx="26640" cy="90360"/>
                      </w14:xfrm>
                    </w14:contentPart>
                  </a:graphicData>
                </a:graphic>
              </wp:anchor>
            </w:drawing>
          </mc:Choice>
          <mc:Fallback>
            <w:pict>
              <v:shape w14:anchorId="477A370A" id="Ink 3316" o:spid="_x0000_s1026" type="#_x0000_t75" style="position:absolute;margin-left:288.35pt;margin-top:5.4pt;width:2.6pt;height:7.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"/>
            </w:pict>
          </mc:Fallback>
        </mc:AlternateContent>
      </w:r>
      <w:r>
        <w:rPr>
          <w:noProof/>
        </w:rPr>
        <mc:AlternateContent>
          <mc:Choice Requires="wpi">
            <w:drawing>
              <wp:anchor distT="0" distB="0" distL="114300" distR="114300" simplePos="0" relativeHeight="254947328" behindDoc="0" locked="0" layoutInCell="1" allowOverlap="1">
                <wp:simplePos x="0" y="0"/>
                <wp:positionH relativeFrom="column">
                  <wp:posOffset>3348500</wp:posOffset>
                </wp:positionH>
                <wp:positionV relativeFrom="paragraph">
                  <wp:posOffset>103355</wp:posOffset>
                </wp:positionV>
                <wp:extent cx="170280" cy="116280"/>
                <wp:effectExtent l="38100" t="38100" r="39370" b="36195"/>
                <wp:wrapNone/>
                <wp:docPr id="3315" name="Ink 3315"/>
                <wp:cNvGraphicFramePr/>
                <a:graphic xmlns:a="http://schemas.openxmlformats.org/drawingml/2006/main">
                  <a:graphicData uri="http://schemas.microsoft.com/office/word/2010/wordprocessingInk">
                    <w14:contentPart bwMode="auto" r:id="rId5744">
                      <w14:nvContentPartPr>
                        <w14:cNvContentPartPr/>
                      </w14:nvContentPartPr>
                      <w14:xfrm>
                        <a:off x="0" y="0"/>
                        <a:ext cx="170280" cy="116280"/>
                      </w14:xfrm>
                    </w14:contentPart>
                  </a:graphicData>
                </a:graphic>
              </wp:anchor>
            </w:drawing>
          </mc:Choice>
          <mc:Fallback>
            <w:pict>
              <v:shape w14:anchorId="1AB4EC1D" id="Ink 3315" o:spid="_x0000_s1026" type="#_x0000_t75" style="position:absolute;margin-left:263.3pt;margin-top:7.8pt;width:13.95pt;height:9.9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"/>
            </w:pict>
          </mc:Fallback>
        </mc:AlternateContent>
      </w:r>
      <w:r>
        <w:rPr>
          <w:noProof/>
        </w:rPr>
        <mc:AlternateContent>
          <mc:Choice Requires="wpi">
            <w:drawing>
              <wp:anchor distT="0" distB="0" distL="114300" distR="114300" simplePos="0" relativeHeight="254946304" behindDoc="0" locked="0" layoutInCell="1" allowOverlap="1">
                <wp:simplePos x="0" y="0"/>
                <wp:positionH relativeFrom="column">
                  <wp:posOffset>3029900</wp:posOffset>
                </wp:positionH>
                <wp:positionV relativeFrom="paragraph">
                  <wp:posOffset>49355</wp:posOffset>
                </wp:positionV>
                <wp:extent cx="205200" cy="206640"/>
                <wp:effectExtent l="38100" t="38100" r="4445" b="41275"/>
                <wp:wrapNone/>
                <wp:docPr id="3314" name="Ink 3314"/>
                <wp:cNvGraphicFramePr/>
                <a:graphic xmlns:a="http://schemas.openxmlformats.org/drawingml/2006/main">
                  <a:graphicData uri="http://schemas.microsoft.com/office/word/2010/wordprocessingInk">
                    <w14:contentPart bwMode="auto" r:id="rId5745">
                      <w14:nvContentPartPr>
                        <w14:cNvContentPartPr/>
                      </w14:nvContentPartPr>
                      <w14:xfrm>
                        <a:off x="0" y="0"/>
                        <a:ext cx="205200" cy="206640"/>
                      </w14:xfrm>
                    </w14:contentPart>
                  </a:graphicData>
                </a:graphic>
              </wp:anchor>
            </w:drawing>
          </mc:Choice>
          <mc:Fallback>
            <w:pict>
              <v:shape w14:anchorId="24732150" id="Ink 3314" o:spid="_x0000_s1026" type="#_x0000_t75" style="position:absolute;margin-left:238.15pt;margin-top:3.65pt;width:17pt;height:16.95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"/>
            </w:pict>
          </mc:Fallback>
        </mc:AlternateContent>
      </w:r>
      <w:r>
        <w:rPr>
          <w:noProof/>
        </w:rPr>
        <mc:AlternateContent>
          <mc:Choice Requires="wpi">
            <w:drawing>
              <wp:anchor distT="0" distB="0" distL="114300" distR="114300" simplePos="0" relativeHeight="254945280" behindDoc="0" locked="0" layoutInCell="1" allowOverlap="1">
                <wp:simplePos x="0" y="0"/>
                <wp:positionH relativeFrom="column">
                  <wp:posOffset>3108020</wp:posOffset>
                </wp:positionH>
                <wp:positionV relativeFrom="paragraph">
                  <wp:posOffset>105875</wp:posOffset>
                </wp:positionV>
                <wp:extent cx="5400" cy="97920"/>
                <wp:effectExtent l="38100" t="38100" r="33020" b="35560"/>
                <wp:wrapNone/>
                <wp:docPr id="3313" name="Ink 3313"/>
                <wp:cNvGraphicFramePr/>
                <a:graphic xmlns:a="http://schemas.openxmlformats.org/drawingml/2006/main">
                  <a:graphicData uri="http://schemas.microsoft.com/office/word/2010/wordprocessingInk">
                    <w14:contentPart bwMode="auto" r:id="rId5746">
                      <w14:nvContentPartPr>
                        <w14:cNvContentPartPr/>
                      </w14:nvContentPartPr>
                      <w14:xfrm>
                        <a:off x="0" y="0"/>
                        <a:ext cx="5400" cy="97920"/>
                      </w14:xfrm>
                    </w14:contentPart>
                  </a:graphicData>
                </a:graphic>
              </wp:anchor>
            </w:drawing>
          </mc:Choice>
          <mc:Fallback>
            <w:pict>
              <v:shape w14:anchorId="1CFEBEEC" id="Ink 3313" o:spid="_x0000_s1026" type="#_x0000_t75" style="position:absolute;margin-left:244.45pt;margin-top:8pt;width:1.25pt;height:8.3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"/>
            </w:pict>
          </mc:Fallback>
        </mc:AlternateContent>
      </w:r>
      <w:r w:rsidR="0054464C">
        <w:rPr>
          <w:noProof/>
        </w:rPr>
        <w:drawing>
          <wp:inline distT="0" distB="0" distL="0" distR="0" wp14:anchorId="0EC27707" wp14:editId="419546DC">
            <wp:extent cx="2950943" cy="2425700"/>
            <wp:effectExtent l="0" t="0" r="1905" b="0"/>
            <wp:docPr id="3311" name="Picture 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7"/>
                    <a:stretch>
                      <a:fillRect/>
                    </a:stretch>
                  </pic:blipFill>
                  <pic:spPr>
                    <a:xfrm>
                      <a:off x="0" y="0"/>
                      <a:ext cx="2954219" cy="2428393"/>
                    </a:xfrm>
                    <a:prstGeom prst="rect">
                      <a:avLst/>
                    </a:prstGeom>
                  </pic:spPr>
                </pic:pic>
              </a:graphicData>
            </a:graphic>
          </wp:inline>
        </w:drawing>
      </w:r>
    </w:p>
    <w:p w:rsidR="006D37FF" w:rsidRDefault="006D37FF" w:rsidP="006D37FF">
      <w:pPr>
        <w:rPr>
          <w:rFonts w:ascii="Times New Roman" w:hAnsi="Times New Roman" w:cs="Times New Roman"/>
        </w:rPr>
      </w:pPr>
    </w:p>
    <w:p w:rsidR="0054464C" w:rsidRDefault="006D37FF" w:rsidP="006D37FF">
      <w:pPr>
        <w:rPr>
          <w:rFonts w:ascii="Times New Roman" w:hAnsi="Times New Roman" w:cs="Times New Roman"/>
        </w:rPr>
      </w:pPr>
      <w:r>
        <w:rPr>
          <w:noProof/>
        </w:rPr>
        <mc:AlternateContent>
          <mc:Choice Requires="wpi">
            <w:drawing>
              <wp:anchor distT="0" distB="0" distL="114300" distR="114300" simplePos="0" relativeHeight="255126528" behindDoc="0" locked="0" layoutInCell="1" allowOverlap="1">
                <wp:simplePos x="0" y="0"/>
                <wp:positionH relativeFrom="column">
                  <wp:posOffset>4069580</wp:posOffset>
                </wp:positionH>
                <wp:positionV relativeFrom="paragraph">
                  <wp:posOffset>606830</wp:posOffset>
                </wp:positionV>
                <wp:extent cx="1816920" cy="235080"/>
                <wp:effectExtent l="38100" t="38100" r="31115" b="31750"/>
                <wp:wrapNone/>
                <wp:docPr id="3491" name="Ink 3491"/>
                <wp:cNvGraphicFramePr/>
                <a:graphic xmlns:a="http://schemas.openxmlformats.org/drawingml/2006/main">
                  <a:graphicData uri="http://schemas.microsoft.com/office/word/2010/wordprocessingInk">
                    <w14:contentPart bwMode="auto" r:id="rId5748">
                      <w14:nvContentPartPr>
                        <w14:cNvContentPartPr/>
                      </w14:nvContentPartPr>
                      <w14:xfrm>
                        <a:off x="0" y="0"/>
                        <a:ext cx="1816920" cy="235080"/>
                      </w14:xfrm>
                    </w14:contentPart>
                  </a:graphicData>
                </a:graphic>
              </wp:anchor>
            </w:drawing>
          </mc:Choice>
          <mc:Fallback>
            <w:pict>
              <v:shape w14:anchorId="578F2074" id="Ink 3491" o:spid="_x0000_s1026" type="#_x0000_t75" style="position:absolute;margin-left:320.2pt;margin-top:47.55pt;width:143.55pt;height:19.05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"/>
            </w:pict>
          </mc:Fallback>
        </mc:AlternateContent>
      </w:r>
      <w:r>
        <w:rPr>
          <w:noProof/>
        </w:rPr>
        <mc:AlternateContent>
          <mc:Choice Requires="wpi">
            <w:drawing>
              <wp:anchor distT="0" distB="0" distL="114300" distR="114300" simplePos="0" relativeHeight="255125504" behindDoc="0" locked="0" layoutInCell="1" allowOverlap="1">
                <wp:simplePos x="0" y="0"/>
                <wp:positionH relativeFrom="column">
                  <wp:posOffset>5844020</wp:posOffset>
                </wp:positionH>
                <wp:positionV relativeFrom="paragraph">
                  <wp:posOffset>361670</wp:posOffset>
                </wp:positionV>
                <wp:extent cx="188640" cy="140040"/>
                <wp:effectExtent l="38100" t="38100" r="20955" b="50800"/>
                <wp:wrapNone/>
                <wp:docPr id="3490" name="Ink 3490"/>
                <wp:cNvGraphicFramePr/>
                <a:graphic xmlns:a="http://schemas.openxmlformats.org/drawingml/2006/main">
                  <a:graphicData uri="http://schemas.microsoft.com/office/word/2010/wordprocessingInk">
                    <w14:contentPart bwMode="auto" r:id="rId5749">
                      <w14:nvContentPartPr>
                        <w14:cNvContentPartPr/>
                      </w14:nvContentPartPr>
                      <w14:xfrm>
                        <a:off x="0" y="0"/>
                        <a:ext cx="188640" cy="140040"/>
                      </w14:xfrm>
                    </w14:contentPart>
                  </a:graphicData>
                </a:graphic>
              </wp:anchor>
            </w:drawing>
          </mc:Choice>
          <mc:Fallback>
            <w:pict>
              <v:shape w14:anchorId="20EBFB0E" id="Ink 3490" o:spid="_x0000_s1026" type="#_x0000_t75" style="position:absolute;margin-left:459.6pt;margin-top:28.1pt;width:15.7pt;height:12.05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"/>
            </w:pict>
          </mc:Fallback>
        </mc:AlternateContent>
      </w:r>
      <w:r>
        <w:rPr>
          <w:noProof/>
        </w:rPr>
        <mc:AlternateContent>
          <mc:Choice Requires="wpi">
            <w:drawing>
              <wp:anchor distT="0" distB="0" distL="114300" distR="114300" simplePos="0" relativeHeight="255124480" behindDoc="0" locked="0" layoutInCell="1" allowOverlap="1">
                <wp:simplePos x="0" y="0"/>
                <wp:positionH relativeFrom="column">
                  <wp:posOffset>5726660</wp:posOffset>
                </wp:positionH>
                <wp:positionV relativeFrom="paragraph">
                  <wp:posOffset>448790</wp:posOffset>
                </wp:positionV>
                <wp:extent cx="24480" cy="11520"/>
                <wp:effectExtent l="38100" t="19050" r="33020" b="45720"/>
                <wp:wrapNone/>
                <wp:docPr id="3489" name="Ink 3489"/>
                <wp:cNvGraphicFramePr/>
                <a:graphic xmlns:a="http://schemas.openxmlformats.org/drawingml/2006/main">
                  <a:graphicData uri="http://schemas.microsoft.com/office/word/2010/wordprocessingInk">
                    <w14:contentPart bwMode="auto" r:id="rId5750">
                      <w14:nvContentPartPr>
                        <w14:cNvContentPartPr/>
                      </w14:nvContentPartPr>
                      <w14:xfrm>
                        <a:off x="0" y="0"/>
                        <a:ext cx="24480" cy="11520"/>
                      </w14:xfrm>
                    </w14:contentPart>
                  </a:graphicData>
                </a:graphic>
              </wp:anchor>
            </w:drawing>
          </mc:Choice>
          <mc:Fallback>
            <w:pict>
              <v:shape w14:anchorId="3A303256" id="Ink 3489" o:spid="_x0000_s1026" type="#_x0000_t75" style="position:absolute;margin-left:450.6pt;margin-top:35.2pt;width:2.5pt;height:1.4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"/>
            </w:pict>
          </mc:Fallback>
        </mc:AlternateContent>
      </w:r>
      <w:r>
        <w:rPr>
          <w:noProof/>
        </w:rPr>
        <mc:AlternateContent>
          <mc:Choice Requires="wpi">
            <w:drawing>
              <wp:anchor distT="0" distB="0" distL="114300" distR="114300" simplePos="0" relativeHeight="255123456" behindDoc="0" locked="0" layoutInCell="1" allowOverlap="1">
                <wp:simplePos x="0" y="0"/>
                <wp:positionH relativeFrom="column">
                  <wp:posOffset>5707940</wp:posOffset>
                </wp:positionH>
                <wp:positionV relativeFrom="paragraph">
                  <wp:posOffset>433670</wp:posOffset>
                </wp:positionV>
                <wp:extent cx="52560" cy="14040"/>
                <wp:effectExtent l="38100" t="38100" r="43180" b="43180"/>
                <wp:wrapNone/>
                <wp:docPr id="3488" name="Ink 3488"/>
                <wp:cNvGraphicFramePr/>
                <a:graphic xmlns:a="http://schemas.openxmlformats.org/drawingml/2006/main">
                  <a:graphicData uri="http://schemas.microsoft.com/office/word/2010/wordprocessingInk">
                    <w14:contentPart bwMode="auto" r:id="rId5751">
                      <w14:nvContentPartPr>
                        <w14:cNvContentPartPr/>
                      </w14:nvContentPartPr>
                      <w14:xfrm>
                        <a:off x="0" y="0"/>
                        <a:ext cx="52560" cy="14040"/>
                      </w14:xfrm>
                    </w14:contentPart>
                  </a:graphicData>
                </a:graphic>
              </wp:anchor>
            </w:drawing>
          </mc:Choice>
          <mc:Fallback>
            <w:pict>
              <v:shape w14:anchorId="0070F329" id="Ink 3488" o:spid="_x0000_s1026" type="#_x0000_t75" style="position:absolute;margin-left:449.3pt;margin-top:33.85pt;width:4.6pt;height:1.6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"/>
            </w:pict>
          </mc:Fallback>
        </mc:AlternateContent>
      </w:r>
      <w:r>
        <w:rPr>
          <w:noProof/>
        </w:rPr>
        <mc:AlternateContent>
          <mc:Choice Requires="wpi">
            <w:drawing>
              <wp:anchor distT="0" distB="0" distL="114300" distR="114300" simplePos="0" relativeHeight="255122432" behindDoc="0" locked="0" layoutInCell="1" allowOverlap="1">
                <wp:simplePos x="0" y="0"/>
                <wp:positionH relativeFrom="column">
                  <wp:posOffset>5568980</wp:posOffset>
                </wp:positionH>
                <wp:positionV relativeFrom="paragraph">
                  <wp:posOffset>466070</wp:posOffset>
                </wp:positionV>
                <wp:extent cx="31680" cy="48240"/>
                <wp:effectExtent l="38100" t="19050" r="45085" b="47625"/>
                <wp:wrapNone/>
                <wp:docPr id="3487" name="Ink 3487"/>
                <wp:cNvGraphicFramePr/>
                <a:graphic xmlns:a="http://schemas.openxmlformats.org/drawingml/2006/main">
                  <a:graphicData uri="http://schemas.microsoft.com/office/word/2010/wordprocessingInk">
                    <w14:contentPart bwMode="auto" r:id="rId5752">
                      <w14:nvContentPartPr>
                        <w14:cNvContentPartPr/>
                      </w14:nvContentPartPr>
                      <w14:xfrm>
                        <a:off x="0" y="0"/>
                        <a:ext cx="31680" cy="48240"/>
                      </w14:xfrm>
                    </w14:contentPart>
                  </a:graphicData>
                </a:graphic>
              </wp:anchor>
            </w:drawing>
          </mc:Choice>
          <mc:Fallback>
            <w:pict>
              <v:shape w14:anchorId="07EE55A8" id="Ink 3487" o:spid="_x0000_s1026" type="#_x0000_t75" style="position:absolute;margin-left:438.05pt;margin-top:36.35pt;width:3.25pt;height:4.6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"/>
            </w:pict>
          </mc:Fallback>
        </mc:AlternateContent>
      </w:r>
      <w:r>
        <w:rPr>
          <w:noProof/>
        </w:rPr>
        <mc:AlternateContent>
          <mc:Choice Requires="wpi">
            <w:drawing>
              <wp:anchor distT="0" distB="0" distL="114300" distR="114300" simplePos="0" relativeHeight="255121408" behindDoc="0" locked="0" layoutInCell="1" allowOverlap="1">
                <wp:simplePos x="0" y="0"/>
                <wp:positionH relativeFrom="column">
                  <wp:posOffset>5529020</wp:posOffset>
                </wp:positionH>
                <wp:positionV relativeFrom="paragraph">
                  <wp:posOffset>400550</wp:posOffset>
                </wp:positionV>
                <wp:extent cx="18000" cy="77400"/>
                <wp:effectExtent l="38100" t="38100" r="39370" b="37465"/>
                <wp:wrapNone/>
                <wp:docPr id="3486" name="Ink 3486"/>
                <wp:cNvGraphicFramePr/>
                <a:graphic xmlns:a="http://schemas.openxmlformats.org/drawingml/2006/main">
                  <a:graphicData uri="http://schemas.microsoft.com/office/word/2010/wordprocessingInk">
                    <w14:contentPart bwMode="auto" r:id="rId5753">
                      <w14:nvContentPartPr>
                        <w14:cNvContentPartPr/>
                      </w14:nvContentPartPr>
                      <w14:xfrm>
                        <a:off x="0" y="0"/>
                        <a:ext cx="18000" cy="77400"/>
                      </w14:xfrm>
                    </w14:contentPart>
                  </a:graphicData>
                </a:graphic>
              </wp:anchor>
            </w:drawing>
          </mc:Choice>
          <mc:Fallback>
            <w:pict>
              <v:shape w14:anchorId="7F94AB6B" id="Ink 3486" o:spid="_x0000_s1026" type="#_x0000_t75" style="position:absolute;margin-left:435.2pt;margin-top:31.4pt;width:1.85pt;height:6.5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"/>
            </w:pict>
          </mc:Fallback>
        </mc:AlternateContent>
      </w:r>
      <w:r>
        <w:rPr>
          <w:noProof/>
        </w:rPr>
        <mc:AlternateContent>
          <mc:Choice Requires="wpi">
            <w:drawing>
              <wp:anchor distT="0" distB="0" distL="114300" distR="114300" simplePos="0" relativeHeight="255120384" behindDoc="0" locked="0" layoutInCell="1" allowOverlap="1">
                <wp:simplePos x="0" y="0"/>
                <wp:positionH relativeFrom="column">
                  <wp:posOffset>5466380</wp:posOffset>
                </wp:positionH>
                <wp:positionV relativeFrom="paragraph">
                  <wp:posOffset>389390</wp:posOffset>
                </wp:positionV>
                <wp:extent cx="81000" cy="145080"/>
                <wp:effectExtent l="38100" t="38100" r="33655" b="45720"/>
                <wp:wrapNone/>
                <wp:docPr id="3485" name="Ink 3485"/>
                <wp:cNvGraphicFramePr/>
                <a:graphic xmlns:a="http://schemas.openxmlformats.org/drawingml/2006/main">
                  <a:graphicData uri="http://schemas.microsoft.com/office/word/2010/wordprocessingInk">
                    <w14:contentPart bwMode="auto" r:id="rId5754">
                      <w14:nvContentPartPr>
                        <w14:cNvContentPartPr/>
                      </w14:nvContentPartPr>
                      <w14:xfrm>
                        <a:off x="0" y="0"/>
                        <a:ext cx="81000" cy="145080"/>
                      </w14:xfrm>
                    </w14:contentPart>
                  </a:graphicData>
                </a:graphic>
              </wp:anchor>
            </w:drawing>
          </mc:Choice>
          <mc:Fallback>
            <w:pict>
              <v:shape w14:anchorId="7F41EFFE" id="Ink 3485" o:spid="_x0000_s1026" type="#_x0000_t75" style="position:absolute;margin-left:430.15pt;margin-top:30.3pt;width:7.3pt;height:12.4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"/>
            </w:pict>
          </mc:Fallback>
        </mc:AlternateContent>
      </w:r>
      <w:r>
        <w:rPr>
          <w:noProof/>
        </w:rPr>
        <mc:AlternateContent>
          <mc:Choice Requires="wpi">
            <w:drawing>
              <wp:anchor distT="0" distB="0" distL="114300" distR="114300" simplePos="0" relativeHeight="255119360" behindDoc="0" locked="0" layoutInCell="1" allowOverlap="1">
                <wp:simplePos x="0" y="0"/>
                <wp:positionH relativeFrom="column">
                  <wp:posOffset>5436860</wp:posOffset>
                </wp:positionH>
                <wp:positionV relativeFrom="paragraph">
                  <wp:posOffset>409910</wp:posOffset>
                </wp:positionV>
                <wp:extent cx="2160" cy="5400"/>
                <wp:effectExtent l="38100" t="38100" r="36195" b="33020"/>
                <wp:wrapNone/>
                <wp:docPr id="3484" name="Ink 3484"/>
                <wp:cNvGraphicFramePr/>
                <a:graphic xmlns:a="http://schemas.openxmlformats.org/drawingml/2006/main">
                  <a:graphicData uri="http://schemas.microsoft.com/office/word/2010/wordprocessingInk">
                    <w14:contentPart bwMode="auto" r:id="rId5755">
                      <w14:nvContentPartPr>
                        <w14:cNvContentPartPr/>
                      </w14:nvContentPartPr>
                      <w14:xfrm>
                        <a:off x="0" y="0"/>
                        <a:ext cx="2160" cy="5400"/>
                      </w14:xfrm>
                    </w14:contentPart>
                  </a:graphicData>
                </a:graphic>
              </wp:anchor>
            </w:drawing>
          </mc:Choice>
          <mc:Fallback>
            <w:pict>
              <v:shape w14:anchorId="44FF0085" id="Ink 3484" o:spid="_x0000_s1026" type="#_x0000_t75" style="position:absolute;margin-left:427.85pt;margin-top:32pt;width:.7pt;height:1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"/>
            </w:pict>
          </mc:Fallback>
        </mc:AlternateContent>
      </w:r>
      <w:r>
        <w:rPr>
          <w:noProof/>
        </w:rPr>
        <mc:AlternateContent>
          <mc:Choice Requires="wpi">
            <w:drawing>
              <wp:anchor distT="0" distB="0" distL="114300" distR="114300" simplePos="0" relativeHeight="255118336" behindDoc="0" locked="0" layoutInCell="1" allowOverlap="1">
                <wp:simplePos x="0" y="0"/>
                <wp:positionH relativeFrom="column">
                  <wp:posOffset>5227340</wp:posOffset>
                </wp:positionH>
                <wp:positionV relativeFrom="paragraph">
                  <wp:posOffset>478670</wp:posOffset>
                </wp:positionV>
                <wp:extent cx="223200" cy="82800"/>
                <wp:effectExtent l="38100" t="38100" r="43815" b="50800"/>
                <wp:wrapNone/>
                <wp:docPr id="3483" name="Ink 3483"/>
                <wp:cNvGraphicFramePr/>
                <a:graphic xmlns:a="http://schemas.openxmlformats.org/drawingml/2006/main">
                  <a:graphicData uri="http://schemas.microsoft.com/office/word/2010/wordprocessingInk">
                    <w14:contentPart bwMode="auto" r:id="rId5756">
                      <w14:nvContentPartPr>
                        <w14:cNvContentPartPr/>
                      </w14:nvContentPartPr>
                      <w14:xfrm>
                        <a:off x="0" y="0"/>
                        <a:ext cx="223200" cy="82800"/>
                      </w14:xfrm>
                    </w14:contentPart>
                  </a:graphicData>
                </a:graphic>
              </wp:anchor>
            </w:drawing>
          </mc:Choice>
          <mc:Fallback>
            <w:pict>
              <v:shape w14:anchorId="73D04772" id="Ink 3483" o:spid="_x0000_s1026" type="#_x0000_t75" style="position:absolute;margin-left:411.35pt;margin-top:37.15pt;width:18.1pt;height:7.5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"/>
            </w:pict>
          </mc:Fallback>
        </mc:AlternateContent>
      </w:r>
      <w:r>
        <w:rPr>
          <w:noProof/>
        </w:rPr>
        <mc:AlternateContent>
          <mc:Choice Requires="wpi">
            <w:drawing>
              <wp:anchor distT="0" distB="0" distL="114300" distR="114300" simplePos="0" relativeHeight="255117312" behindDoc="0" locked="0" layoutInCell="1" allowOverlap="1">
                <wp:simplePos x="0" y="0"/>
                <wp:positionH relativeFrom="column">
                  <wp:posOffset>5179820</wp:posOffset>
                </wp:positionH>
                <wp:positionV relativeFrom="paragraph">
                  <wp:posOffset>521870</wp:posOffset>
                </wp:positionV>
                <wp:extent cx="42120" cy="35280"/>
                <wp:effectExtent l="19050" t="38100" r="34290" b="41275"/>
                <wp:wrapNone/>
                <wp:docPr id="3482" name="Ink 3482"/>
                <wp:cNvGraphicFramePr/>
                <a:graphic xmlns:a="http://schemas.openxmlformats.org/drawingml/2006/main">
                  <a:graphicData uri="http://schemas.microsoft.com/office/word/2010/wordprocessingInk">
                    <w14:contentPart bwMode="auto" r:id="rId5757">
                      <w14:nvContentPartPr>
                        <w14:cNvContentPartPr/>
                      </w14:nvContentPartPr>
                      <w14:xfrm>
                        <a:off x="0" y="0"/>
                        <a:ext cx="42120" cy="35280"/>
                      </w14:xfrm>
                    </w14:contentPart>
                  </a:graphicData>
                </a:graphic>
              </wp:anchor>
            </w:drawing>
          </mc:Choice>
          <mc:Fallback>
            <w:pict>
              <v:shape w14:anchorId="28053C1D" id="Ink 3482" o:spid="_x0000_s1026" type="#_x0000_t75" style="position:absolute;margin-left:407.7pt;margin-top:40.75pt;width:3.95pt;height:3.5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"/>
            </w:pict>
          </mc:Fallback>
        </mc:AlternateContent>
      </w:r>
      <w:r>
        <w:rPr>
          <w:noProof/>
        </w:rPr>
        <mc:AlternateContent>
          <mc:Choice Requires="wpi">
            <w:drawing>
              <wp:anchor distT="0" distB="0" distL="114300" distR="114300" simplePos="0" relativeHeight="255116288" behindDoc="0" locked="0" layoutInCell="1" allowOverlap="1">
                <wp:simplePos x="0" y="0"/>
                <wp:positionH relativeFrom="column">
                  <wp:posOffset>5156420</wp:posOffset>
                </wp:positionH>
                <wp:positionV relativeFrom="paragraph">
                  <wp:posOffset>437630</wp:posOffset>
                </wp:positionV>
                <wp:extent cx="15480" cy="266760"/>
                <wp:effectExtent l="38100" t="38100" r="41910" b="38100"/>
                <wp:wrapNone/>
                <wp:docPr id="3481" name="Ink 3481"/>
                <wp:cNvGraphicFramePr/>
                <a:graphic xmlns:a="http://schemas.openxmlformats.org/drawingml/2006/main">
                  <a:graphicData uri="http://schemas.microsoft.com/office/word/2010/wordprocessingInk">
                    <w14:contentPart bwMode="auto" r:id="rId5758">
                      <w14:nvContentPartPr>
                        <w14:cNvContentPartPr/>
                      </w14:nvContentPartPr>
                      <w14:xfrm>
                        <a:off x="0" y="0"/>
                        <a:ext cx="15480" cy="266760"/>
                      </w14:xfrm>
                    </w14:contentPart>
                  </a:graphicData>
                </a:graphic>
              </wp:anchor>
            </w:drawing>
          </mc:Choice>
          <mc:Fallback>
            <w:pict>
              <v:shape w14:anchorId="0B2E5590" id="Ink 3481" o:spid="_x0000_s1026" type="#_x0000_t75" style="position:absolute;margin-left:405.45pt;margin-top:34.2pt;width:2.2pt;height:21.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"/>
            </w:pict>
          </mc:Fallback>
        </mc:AlternateContent>
      </w:r>
      <w:r>
        <w:rPr>
          <w:noProof/>
        </w:rPr>
        <mc:AlternateContent>
          <mc:Choice Requires="wpi">
            <w:drawing>
              <wp:anchor distT="0" distB="0" distL="114300" distR="114300" simplePos="0" relativeHeight="255115264" behindDoc="0" locked="0" layoutInCell="1" allowOverlap="1">
                <wp:simplePos x="0" y="0"/>
                <wp:positionH relativeFrom="column">
                  <wp:posOffset>5014220</wp:posOffset>
                </wp:positionH>
                <wp:positionV relativeFrom="paragraph">
                  <wp:posOffset>527270</wp:posOffset>
                </wp:positionV>
                <wp:extent cx="97560" cy="73800"/>
                <wp:effectExtent l="38100" t="38100" r="36195" b="40640"/>
                <wp:wrapNone/>
                <wp:docPr id="3480" name="Ink 3480"/>
                <wp:cNvGraphicFramePr/>
                <a:graphic xmlns:a="http://schemas.openxmlformats.org/drawingml/2006/main">
                  <a:graphicData uri="http://schemas.microsoft.com/office/word/2010/wordprocessingInk">
                    <w14:contentPart bwMode="auto" r:id="rId5759">
                      <w14:nvContentPartPr>
                        <w14:cNvContentPartPr/>
                      </w14:nvContentPartPr>
                      <w14:xfrm>
                        <a:off x="0" y="0"/>
                        <a:ext cx="97560" cy="73800"/>
                      </w14:xfrm>
                    </w14:contentPart>
                  </a:graphicData>
                </a:graphic>
              </wp:anchor>
            </w:drawing>
          </mc:Choice>
          <mc:Fallback>
            <w:pict>
              <v:shape w14:anchorId="618BA9AA" id="Ink 3480" o:spid="_x0000_s1026" type="#_x0000_t75" style="position:absolute;margin-left:394.35pt;margin-top:40.95pt;width:8.75pt;height:6.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"/>
            </w:pict>
          </mc:Fallback>
        </mc:AlternateContent>
      </w:r>
      <w:r>
        <w:rPr>
          <w:noProof/>
        </w:rPr>
        <mc:AlternateContent>
          <mc:Choice Requires="wpi">
            <w:drawing>
              <wp:anchor distT="0" distB="0" distL="114300" distR="114300" simplePos="0" relativeHeight="255114240" behindDoc="0" locked="0" layoutInCell="1" allowOverlap="1">
                <wp:simplePos x="0" y="0"/>
                <wp:positionH relativeFrom="column">
                  <wp:posOffset>4953380</wp:posOffset>
                </wp:positionH>
                <wp:positionV relativeFrom="paragraph">
                  <wp:posOffset>539150</wp:posOffset>
                </wp:positionV>
                <wp:extent cx="32040" cy="56520"/>
                <wp:effectExtent l="19050" t="38100" r="44450" b="38735"/>
                <wp:wrapNone/>
                <wp:docPr id="3479" name="Ink 3479"/>
                <wp:cNvGraphicFramePr/>
                <a:graphic xmlns:a="http://schemas.openxmlformats.org/drawingml/2006/main">
                  <a:graphicData uri="http://schemas.microsoft.com/office/word/2010/wordprocessingInk">
                    <w14:contentPart bwMode="auto" r:id="rId5760">
                      <w14:nvContentPartPr>
                        <w14:cNvContentPartPr/>
                      </w14:nvContentPartPr>
                      <w14:xfrm>
                        <a:off x="0" y="0"/>
                        <a:ext cx="32040" cy="56520"/>
                      </w14:xfrm>
                    </w14:contentPart>
                  </a:graphicData>
                </a:graphic>
              </wp:anchor>
            </w:drawing>
          </mc:Choice>
          <mc:Fallback>
            <w:pict>
              <v:shape w14:anchorId="1369BB55" id="Ink 3479" o:spid="_x0000_s1026" type="#_x0000_t75" style="position:absolute;margin-left:389.6pt;margin-top:42.1pt;width:3.3pt;height:5.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"/>
            </w:pict>
          </mc:Fallback>
        </mc:AlternateContent>
      </w:r>
      <w:r>
        <w:rPr>
          <w:noProof/>
        </w:rPr>
        <mc:AlternateContent>
          <mc:Choice Requires="wpi">
            <w:drawing>
              <wp:anchor distT="0" distB="0" distL="114300" distR="114300" simplePos="0" relativeHeight="255113216" behindDoc="0" locked="0" layoutInCell="1" allowOverlap="1">
                <wp:simplePos x="0" y="0"/>
                <wp:positionH relativeFrom="column">
                  <wp:posOffset>4865540</wp:posOffset>
                </wp:positionH>
                <wp:positionV relativeFrom="paragraph">
                  <wp:posOffset>559310</wp:posOffset>
                </wp:positionV>
                <wp:extent cx="61560" cy="66240"/>
                <wp:effectExtent l="38100" t="38100" r="34290" b="48260"/>
                <wp:wrapNone/>
                <wp:docPr id="3478" name="Ink 3478"/>
                <wp:cNvGraphicFramePr/>
                <a:graphic xmlns:a="http://schemas.openxmlformats.org/drawingml/2006/main">
                  <a:graphicData uri="http://schemas.microsoft.com/office/word/2010/wordprocessingInk">
                    <w14:contentPart bwMode="auto" r:id="rId5761">
                      <w14:nvContentPartPr>
                        <w14:cNvContentPartPr/>
                      </w14:nvContentPartPr>
                      <w14:xfrm>
                        <a:off x="0" y="0"/>
                        <a:ext cx="61560" cy="66240"/>
                      </w14:xfrm>
                    </w14:contentPart>
                  </a:graphicData>
                </a:graphic>
              </wp:anchor>
            </w:drawing>
          </mc:Choice>
          <mc:Fallback>
            <w:pict>
              <v:shape w14:anchorId="415C07B3" id="Ink 3478" o:spid="_x0000_s1026" type="#_x0000_t75" style="position:absolute;margin-left:382.95pt;margin-top:43.55pt;width:5.45pt;height:6.2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"/>
            </w:pict>
          </mc:Fallback>
        </mc:AlternateContent>
      </w:r>
      <w:r>
        <w:rPr>
          <w:noProof/>
        </w:rPr>
        <mc:AlternateContent>
          <mc:Choice Requires="wpi">
            <w:drawing>
              <wp:anchor distT="0" distB="0" distL="114300" distR="114300" simplePos="0" relativeHeight="255112192" behindDoc="0" locked="0" layoutInCell="1" allowOverlap="1">
                <wp:simplePos x="0" y="0"/>
                <wp:positionH relativeFrom="column">
                  <wp:posOffset>4861580</wp:posOffset>
                </wp:positionH>
                <wp:positionV relativeFrom="paragraph">
                  <wp:posOffset>505670</wp:posOffset>
                </wp:positionV>
                <wp:extent cx="20520" cy="114120"/>
                <wp:effectExtent l="38100" t="38100" r="36830" b="38735"/>
                <wp:wrapNone/>
                <wp:docPr id="3477" name="Ink 3477"/>
                <wp:cNvGraphicFramePr/>
                <a:graphic xmlns:a="http://schemas.openxmlformats.org/drawingml/2006/main">
                  <a:graphicData uri="http://schemas.microsoft.com/office/word/2010/wordprocessingInk">
                    <w14:contentPart bwMode="auto" r:id="rId5762">
                      <w14:nvContentPartPr>
                        <w14:cNvContentPartPr/>
                      </w14:nvContentPartPr>
                      <w14:xfrm>
                        <a:off x="0" y="0"/>
                        <a:ext cx="20520" cy="114120"/>
                      </w14:xfrm>
                    </w14:contentPart>
                  </a:graphicData>
                </a:graphic>
              </wp:anchor>
            </w:drawing>
          </mc:Choice>
          <mc:Fallback>
            <w:pict>
              <v:shape w14:anchorId="0B30F53C" id="Ink 3477" o:spid="_x0000_s1026" type="#_x0000_t75" style="position:absolute;margin-left:382.35pt;margin-top:39.6pt;width:2.25pt;height:9.45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"/>
            </w:pict>
          </mc:Fallback>
        </mc:AlternateContent>
      </w:r>
      <w:r>
        <w:rPr>
          <w:noProof/>
        </w:rPr>
        <mc:AlternateContent>
          <mc:Choice Requires="wpi">
            <w:drawing>
              <wp:anchor distT="0" distB="0" distL="114300" distR="114300" simplePos="0" relativeHeight="255111168" behindDoc="0" locked="0" layoutInCell="1" allowOverlap="1">
                <wp:simplePos x="0" y="0"/>
                <wp:positionH relativeFrom="column">
                  <wp:posOffset>4623980</wp:posOffset>
                </wp:positionH>
                <wp:positionV relativeFrom="paragraph">
                  <wp:posOffset>508190</wp:posOffset>
                </wp:positionV>
                <wp:extent cx="9360" cy="42120"/>
                <wp:effectExtent l="38100" t="38100" r="48260" b="34290"/>
                <wp:wrapNone/>
                <wp:docPr id="3476" name="Ink 3476"/>
                <wp:cNvGraphicFramePr/>
                <a:graphic xmlns:a="http://schemas.openxmlformats.org/drawingml/2006/main">
                  <a:graphicData uri="http://schemas.microsoft.com/office/word/2010/wordprocessingInk">
                    <w14:contentPart bwMode="auto" r:id="rId5763">
                      <w14:nvContentPartPr>
                        <w14:cNvContentPartPr/>
                      </w14:nvContentPartPr>
                      <w14:xfrm>
                        <a:off x="0" y="0"/>
                        <a:ext cx="9360" cy="42120"/>
                      </w14:xfrm>
                    </w14:contentPart>
                  </a:graphicData>
                </a:graphic>
              </wp:anchor>
            </w:drawing>
          </mc:Choice>
          <mc:Fallback>
            <w:pict>
              <v:shape w14:anchorId="133820FB" id="Ink 3476" o:spid="_x0000_s1026" type="#_x0000_t75" style="position:absolute;margin-left:363.6pt;margin-top:39.75pt;width:1.8pt;height:4.0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"/>
            </w:pict>
          </mc:Fallback>
        </mc:AlternateContent>
      </w:r>
      <w:r>
        <w:rPr>
          <w:noProof/>
        </w:rPr>
        <mc:AlternateContent>
          <mc:Choice Requires="wpi">
            <w:drawing>
              <wp:anchor distT="0" distB="0" distL="114300" distR="114300" simplePos="0" relativeHeight="255110144" behindDoc="0" locked="0" layoutInCell="1" allowOverlap="1">
                <wp:simplePos x="0" y="0"/>
                <wp:positionH relativeFrom="column">
                  <wp:posOffset>4540460</wp:posOffset>
                </wp:positionH>
                <wp:positionV relativeFrom="paragraph">
                  <wp:posOffset>570830</wp:posOffset>
                </wp:positionV>
                <wp:extent cx="225000" cy="225000"/>
                <wp:effectExtent l="38100" t="38100" r="41910" b="41910"/>
                <wp:wrapNone/>
                <wp:docPr id="3475" name="Ink 3475"/>
                <wp:cNvGraphicFramePr/>
                <a:graphic xmlns:a="http://schemas.openxmlformats.org/drawingml/2006/main">
                  <a:graphicData uri="http://schemas.microsoft.com/office/word/2010/wordprocessingInk">
                    <w14:contentPart bwMode="auto" r:id="rId5764">
                      <w14:nvContentPartPr>
                        <w14:cNvContentPartPr/>
                      </w14:nvContentPartPr>
                      <w14:xfrm>
                        <a:off x="0" y="0"/>
                        <a:ext cx="225000" cy="225000"/>
                      </w14:xfrm>
                    </w14:contentPart>
                  </a:graphicData>
                </a:graphic>
              </wp:anchor>
            </w:drawing>
          </mc:Choice>
          <mc:Fallback>
            <w:pict>
              <v:shape w14:anchorId="5F690F49" id="Ink 3475" o:spid="_x0000_s1026" type="#_x0000_t75" style="position:absolute;margin-left:356.9pt;margin-top:44.4pt;width:18.95pt;height:18.8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"/>
            </w:pict>
          </mc:Fallback>
        </mc:AlternateContent>
      </w:r>
      <w:r>
        <w:rPr>
          <w:noProof/>
        </w:rPr>
        <mc:AlternateContent>
          <mc:Choice Requires="wpi">
            <w:drawing>
              <wp:anchor distT="0" distB="0" distL="114300" distR="114300" simplePos="0" relativeHeight="255109120" behindDoc="0" locked="0" layoutInCell="1" allowOverlap="1">
                <wp:simplePos x="0" y="0"/>
                <wp:positionH relativeFrom="column">
                  <wp:posOffset>4490060</wp:posOffset>
                </wp:positionH>
                <wp:positionV relativeFrom="paragraph">
                  <wp:posOffset>598550</wp:posOffset>
                </wp:positionV>
                <wp:extent cx="45000" cy="55080"/>
                <wp:effectExtent l="38100" t="38100" r="50800" b="40640"/>
                <wp:wrapNone/>
                <wp:docPr id="3474" name="Ink 3474"/>
                <wp:cNvGraphicFramePr/>
                <a:graphic xmlns:a="http://schemas.openxmlformats.org/drawingml/2006/main">
                  <a:graphicData uri="http://schemas.microsoft.com/office/word/2010/wordprocessingInk">
                    <w14:contentPart bwMode="auto" r:id="rId5765">
                      <w14:nvContentPartPr>
                        <w14:cNvContentPartPr/>
                      </w14:nvContentPartPr>
                      <w14:xfrm>
                        <a:off x="0" y="0"/>
                        <a:ext cx="45000" cy="55080"/>
                      </w14:xfrm>
                    </w14:contentPart>
                  </a:graphicData>
                </a:graphic>
              </wp:anchor>
            </w:drawing>
          </mc:Choice>
          <mc:Fallback>
            <w:pict>
              <v:shape w14:anchorId="416A1D03" id="Ink 3474" o:spid="_x0000_s1026" type="#_x0000_t75" style="position:absolute;margin-left:353.05pt;margin-top:46.5pt;width:4.7pt;height:5.6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"/>
            </w:pict>
          </mc:Fallback>
        </mc:AlternateContent>
      </w:r>
      <w:r>
        <w:rPr>
          <w:noProof/>
        </w:rPr>
        <mc:AlternateContent>
          <mc:Choice Requires="wpi">
            <w:drawing>
              <wp:anchor distT="0" distB="0" distL="114300" distR="114300" simplePos="0" relativeHeight="255108096" behindDoc="0" locked="0" layoutInCell="1" allowOverlap="1">
                <wp:simplePos x="0" y="0"/>
                <wp:positionH relativeFrom="column">
                  <wp:posOffset>4417700</wp:posOffset>
                </wp:positionH>
                <wp:positionV relativeFrom="paragraph">
                  <wp:posOffset>600710</wp:posOffset>
                </wp:positionV>
                <wp:extent cx="56160" cy="60480"/>
                <wp:effectExtent l="38100" t="38100" r="39370" b="34925"/>
                <wp:wrapNone/>
                <wp:docPr id="3473" name="Ink 3473"/>
                <wp:cNvGraphicFramePr/>
                <a:graphic xmlns:a="http://schemas.openxmlformats.org/drawingml/2006/main">
                  <a:graphicData uri="http://schemas.microsoft.com/office/word/2010/wordprocessingInk">
                    <w14:contentPart bwMode="auto" r:id="rId5766">
                      <w14:nvContentPartPr>
                        <w14:cNvContentPartPr/>
                      </w14:nvContentPartPr>
                      <w14:xfrm>
                        <a:off x="0" y="0"/>
                        <a:ext cx="56160" cy="60480"/>
                      </w14:xfrm>
                    </w14:contentPart>
                  </a:graphicData>
                </a:graphic>
              </wp:anchor>
            </w:drawing>
          </mc:Choice>
          <mc:Fallback>
            <w:pict>
              <v:shape w14:anchorId="38A7FFFA" id="Ink 3473" o:spid="_x0000_s1026" type="#_x0000_t75" style="position:absolute;margin-left:347.4pt;margin-top:46.8pt;width:5.35pt;height:5.75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"/>
            </w:pict>
          </mc:Fallback>
        </mc:AlternateContent>
      </w:r>
      <w:r>
        <w:rPr>
          <w:noProof/>
        </w:rPr>
        <mc:AlternateContent>
          <mc:Choice Requires="wpi">
            <w:drawing>
              <wp:anchor distT="0" distB="0" distL="114300" distR="114300" simplePos="0" relativeHeight="255107072" behindDoc="0" locked="0" layoutInCell="1" allowOverlap="1">
                <wp:simplePos x="0" y="0"/>
                <wp:positionH relativeFrom="column">
                  <wp:posOffset>4363340</wp:posOffset>
                </wp:positionH>
                <wp:positionV relativeFrom="paragraph">
                  <wp:posOffset>633830</wp:posOffset>
                </wp:positionV>
                <wp:extent cx="41760" cy="36000"/>
                <wp:effectExtent l="19050" t="38100" r="34925" b="40640"/>
                <wp:wrapNone/>
                <wp:docPr id="3472" name="Ink 3472"/>
                <wp:cNvGraphicFramePr/>
                <a:graphic xmlns:a="http://schemas.openxmlformats.org/drawingml/2006/main">
                  <a:graphicData uri="http://schemas.microsoft.com/office/word/2010/wordprocessingInk">
                    <w14:contentPart bwMode="auto" r:id="rId5767">
                      <w14:nvContentPartPr>
                        <w14:cNvContentPartPr/>
                      </w14:nvContentPartPr>
                      <w14:xfrm>
                        <a:off x="0" y="0"/>
                        <a:ext cx="41760" cy="36000"/>
                      </w14:xfrm>
                    </w14:contentPart>
                  </a:graphicData>
                </a:graphic>
              </wp:anchor>
            </w:drawing>
          </mc:Choice>
          <mc:Fallback>
            <w:pict>
              <v:shape w14:anchorId="26DB670B" id="Ink 3472" o:spid="_x0000_s1026" type="#_x0000_t75" style="position:absolute;margin-left:343.4pt;margin-top:49.55pt;width:4pt;height:3.7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"/>
            </w:pict>
          </mc:Fallback>
        </mc:AlternateContent>
      </w:r>
      <w:r>
        <w:rPr>
          <w:noProof/>
        </w:rPr>
        <mc:AlternateContent>
          <mc:Choice Requires="wpi">
            <w:drawing>
              <wp:anchor distT="0" distB="0" distL="114300" distR="114300" simplePos="0" relativeHeight="255106048" behindDoc="0" locked="0" layoutInCell="1" allowOverlap="1">
                <wp:simplePos x="0" y="0"/>
                <wp:positionH relativeFrom="column">
                  <wp:posOffset>4349300</wp:posOffset>
                </wp:positionH>
                <wp:positionV relativeFrom="paragraph">
                  <wp:posOffset>585590</wp:posOffset>
                </wp:positionV>
                <wp:extent cx="22320" cy="218520"/>
                <wp:effectExtent l="38100" t="38100" r="34925" b="48260"/>
                <wp:wrapNone/>
                <wp:docPr id="3471" name="Ink 3471"/>
                <wp:cNvGraphicFramePr/>
                <a:graphic xmlns:a="http://schemas.openxmlformats.org/drawingml/2006/main">
                  <a:graphicData uri="http://schemas.microsoft.com/office/word/2010/wordprocessingInk">
                    <w14:contentPart bwMode="auto" r:id="rId5768">
                      <w14:nvContentPartPr>
                        <w14:cNvContentPartPr/>
                      </w14:nvContentPartPr>
                      <w14:xfrm>
                        <a:off x="0" y="0"/>
                        <a:ext cx="22320" cy="218520"/>
                      </w14:xfrm>
                    </w14:contentPart>
                  </a:graphicData>
                </a:graphic>
              </wp:anchor>
            </w:drawing>
          </mc:Choice>
          <mc:Fallback>
            <w:pict>
              <v:shape w14:anchorId="25242AA8" id="Ink 3471" o:spid="_x0000_s1026" type="#_x0000_t75" style="position:absolute;margin-left:341.9pt;margin-top:45.85pt;width:2.8pt;height:17.8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"/>
            </w:pict>
          </mc:Fallback>
        </mc:AlternateContent>
      </w:r>
      <w:r>
        <w:rPr>
          <w:noProof/>
        </w:rPr>
        <mc:AlternateContent>
          <mc:Choice Requires="wpi">
            <w:drawing>
              <wp:anchor distT="0" distB="0" distL="114300" distR="114300" simplePos="0" relativeHeight="255105024" behindDoc="0" locked="0" layoutInCell="1" allowOverlap="1">
                <wp:simplePos x="0" y="0"/>
                <wp:positionH relativeFrom="column">
                  <wp:posOffset>4321940</wp:posOffset>
                </wp:positionH>
                <wp:positionV relativeFrom="paragraph">
                  <wp:posOffset>621230</wp:posOffset>
                </wp:positionV>
                <wp:extent cx="34200" cy="74520"/>
                <wp:effectExtent l="38100" t="19050" r="42545" b="40005"/>
                <wp:wrapNone/>
                <wp:docPr id="3470" name="Ink 3470"/>
                <wp:cNvGraphicFramePr/>
                <a:graphic xmlns:a="http://schemas.openxmlformats.org/drawingml/2006/main">
                  <a:graphicData uri="http://schemas.microsoft.com/office/word/2010/wordprocessingInk">
                    <w14:contentPart bwMode="auto" r:id="rId5769">
                      <w14:nvContentPartPr>
                        <w14:cNvContentPartPr/>
                      </w14:nvContentPartPr>
                      <w14:xfrm>
                        <a:off x="0" y="0"/>
                        <a:ext cx="34200" cy="74520"/>
                      </w14:xfrm>
                    </w14:contentPart>
                  </a:graphicData>
                </a:graphic>
              </wp:anchor>
            </w:drawing>
          </mc:Choice>
          <mc:Fallback>
            <w:pict>
              <v:shape w14:anchorId="106EF449" id="Ink 3470" o:spid="_x0000_s1026" type="#_x0000_t75" style="position:absolute;margin-left:339.9pt;margin-top:48.4pt;width:3.65pt;height:6.8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"/>
            </w:pict>
          </mc:Fallback>
        </mc:AlternateContent>
      </w:r>
      <w:r>
        <w:rPr>
          <w:noProof/>
        </w:rPr>
        <mc:AlternateContent>
          <mc:Choice Requires="wpi">
            <w:drawing>
              <wp:anchor distT="0" distB="0" distL="114300" distR="114300" simplePos="0" relativeHeight="255104000" behindDoc="0" locked="0" layoutInCell="1" allowOverlap="1">
                <wp:simplePos x="0" y="0"/>
                <wp:positionH relativeFrom="column">
                  <wp:posOffset>4106300</wp:posOffset>
                </wp:positionH>
                <wp:positionV relativeFrom="paragraph">
                  <wp:posOffset>564350</wp:posOffset>
                </wp:positionV>
                <wp:extent cx="142560" cy="136440"/>
                <wp:effectExtent l="38100" t="38100" r="29210" b="35560"/>
                <wp:wrapNone/>
                <wp:docPr id="3469" name="Ink 3469"/>
                <wp:cNvGraphicFramePr/>
                <a:graphic xmlns:a="http://schemas.openxmlformats.org/drawingml/2006/main">
                  <a:graphicData uri="http://schemas.microsoft.com/office/word/2010/wordprocessingInk">
                    <w14:contentPart bwMode="auto" r:id="rId5770">
                      <w14:nvContentPartPr>
                        <w14:cNvContentPartPr/>
                      </w14:nvContentPartPr>
                      <w14:xfrm>
                        <a:off x="0" y="0"/>
                        <a:ext cx="142560" cy="136440"/>
                      </w14:xfrm>
                    </w14:contentPart>
                  </a:graphicData>
                </a:graphic>
              </wp:anchor>
            </w:drawing>
          </mc:Choice>
          <mc:Fallback>
            <w:pict>
              <v:shape w14:anchorId="364E6D0C" id="Ink 3469" o:spid="_x0000_s1026" type="#_x0000_t75" style="position:absolute;margin-left:323.2pt;margin-top:43.95pt;width:11.7pt;height:11.8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"/>
            </w:pict>
          </mc:Fallback>
        </mc:AlternateContent>
      </w:r>
      <w:r>
        <w:rPr>
          <w:noProof/>
        </w:rPr>
        <mc:AlternateContent>
          <mc:Choice Requires="wpi">
            <w:drawing>
              <wp:anchor distT="0" distB="0" distL="114300" distR="114300" simplePos="0" relativeHeight="255102976" behindDoc="0" locked="0" layoutInCell="1" allowOverlap="1">
                <wp:simplePos x="0" y="0"/>
                <wp:positionH relativeFrom="column">
                  <wp:posOffset>4012700</wp:posOffset>
                </wp:positionH>
                <wp:positionV relativeFrom="paragraph">
                  <wp:posOffset>618710</wp:posOffset>
                </wp:positionV>
                <wp:extent cx="96120" cy="109800"/>
                <wp:effectExtent l="38100" t="19050" r="37465" b="43180"/>
                <wp:wrapNone/>
                <wp:docPr id="3468" name="Ink 3468"/>
                <wp:cNvGraphicFramePr/>
                <a:graphic xmlns:a="http://schemas.openxmlformats.org/drawingml/2006/main">
                  <a:graphicData uri="http://schemas.microsoft.com/office/word/2010/wordprocessingInk">
                    <w14:contentPart bwMode="auto" r:id="rId5771">
                      <w14:nvContentPartPr>
                        <w14:cNvContentPartPr/>
                      </w14:nvContentPartPr>
                      <w14:xfrm>
                        <a:off x="0" y="0"/>
                        <a:ext cx="96120" cy="109800"/>
                      </w14:xfrm>
                    </w14:contentPart>
                  </a:graphicData>
                </a:graphic>
              </wp:anchor>
            </w:drawing>
          </mc:Choice>
          <mc:Fallback>
            <w:pict>
              <v:shape w14:anchorId="599A0E4C" id="Ink 3468" o:spid="_x0000_s1026" type="#_x0000_t75" style="position:absolute;margin-left:315.75pt;margin-top:48.2pt;width:8.3pt;height:9.7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"/>
            </w:pict>
          </mc:Fallback>
        </mc:AlternateContent>
      </w:r>
      <w:r>
        <w:rPr>
          <w:noProof/>
        </w:rPr>
        <mc:AlternateContent>
          <mc:Choice Requires="wpi">
            <w:drawing>
              <wp:anchor distT="0" distB="0" distL="114300" distR="114300" simplePos="0" relativeHeight="255101952" behindDoc="0" locked="0" layoutInCell="1" allowOverlap="1">
                <wp:simplePos x="0" y="0"/>
                <wp:positionH relativeFrom="column">
                  <wp:posOffset>4001540</wp:posOffset>
                </wp:positionH>
                <wp:positionV relativeFrom="paragraph">
                  <wp:posOffset>652190</wp:posOffset>
                </wp:positionV>
                <wp:extent cx="12960" cy="87480"/>
                <wp:effectExtent l="38100" t="19050" r="44450" b="46355"/>
                <wp:wrapNone/>
                <wp:docPr id="3467" name="Ink 3467"/>
                <wp:cNvGraphicFramePr/>
                <a:graphic xmlns:a="http://schemas.openxmlformats.org/drawingml/2006/main">
                  <a:graphicData uri="http://schemas.microsoft.com/office/word/2010/wordprocessingInk">
                    <w14:contentPart bwMode="auto" r:id="rId5772">
                      <w14:nvContentPartPr>
                        <w14:cNvContentPartPr/>
                      </w14:nvContentPartPr>
                      <w14:xfrm>
                        <a:off x="0" y="0"/>
                        <a:ext cx="12960" cy="87480"/>
                      </w14:xfrm>
                    </w14:contentPart>
                  </a:graphicData>
                </a:graphic>
              </wp:anchor>
            </w:drawing>
          </mc:Choice>
          <mc:Fallback>
            <w:pict>
              <v:shape w14:anchorId="0CFA2D88" id="Ink 3467" o:spid="_x0000_s1026" type="#_x0000_t75" style="position:absolute;margin-left:314.9pt;margin-top:51pt;width:1.8pt;height:7.5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"/>
            </w:pict>
          </mc:Fallback>
        </mc:AlternateContent>
      </w:r>
      <w:r>
        <w:rPr>
          <w:noProof/>
        </w:rPr>
        <mc:AlternateContent>
          <mc:Choice Requires="wpi">
            <w:drawing>
              <wp:anchor distT="0" distB="0" distL="114300" distR="114300" simplePos="0" relativeHeight="255100928" behindDoc="0" locked="0" layoutInCell="1" allowOverlap="1">
                <wp:simplePos x="0" y="0"/>
                <wp:positionH relativeFrom="column">
                  <wp:posOffset>3857900</wp:posOffset>
                </wp:positionH>
                <wp:positionV relativeFrom="paragraph">
                  <wp:posOffset>732110</wp:posOffset>
                </wp:positionV>
                <wp:extent cx="23040" cy="14040"/>
                <wp:effectExtent l="38100" t="38100" r="34290" b="43180"/>
                <wp:wrapNone/>
                <wp:docPr id="3466" name="Ink 3466"/>
                <wp:cNvGraphicFramePr/>
                <a:graphic xmlns:a="http://schemas.openxmlformats.org/drawingml/2006/main">
                  <a:graphicData uri="http://schemas.microsoft.com/office/word/2010/wordprocessingInk">
                    <w14:contentPart bwMode="auto" r:id="rId5773">
                      <w14:nvContentPartPr>
                        <w14:cNvContentPartPr/>
                      </w14:nvContentPartPr>
                      <w14:xfrm>
                        <a:off x="0" y="0"/>
                        <a:ext cx="23040" cy="14040"/>
                      </w14:xfrm>
                    </w14:contentPart>
                  </a:graphicData>
                </a:graphic>
              </wp:anchor>
            </w:drawing>
          </mc:Choice>
          <mc:Fallback>
            <w:pict>
              <v:shape w14:anchorId="16F2B9EF" id="Ink 3466" o:spid="_x0000_s1026" type="#_x0000_t75" style="position:absolute;margin-left:303.6pt;margin-top:57.25pt;width:2.55pt;height:1.8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"/>
            </w:pict>
          </mc:Fallback>
        </mc:AlternateContent>
      </w:r>
      <w:r>
        <w:rPr>
          <w:noProof/>
        </w:rPr>
        <mc:AlternateContent>
          <mc:Choice Requires="wpi">
            <w:drawing>
              <wp:anchor distT="0" distB="0" distL="114300" distR="114300" simplePos="0" relativeHeight="255099904" behindDoc="0" locked="0" layoutInCell="1" allowOverlap="1">
                <wp:simplePos x="0" y="0"/>
                <wp:positionH relativeFrom="column">
                  <wp:posOffset>3820460</wp:posOffset>
                </wp:positionH>
                <wp:positionV relativeFrom="paragraph">
                  <wp:posOffset>686030</wp:posOffset>
                </wp:positionV>
                <wp:extent cx="30240" cy="22320"/>
                <wp:effectExtent l="38100" t="38100" r="46355" b="34925"/>
                <wp:wrapNone/>
                <wp:docPr id="3465" name="Ink 3465"/>
                <wp:cNvGraphicFramePr/>
                <a:graphic xmlns:a="http://schemas.openxmlformats.org/drawingml/2006/main">
                  <a:graphicData uri="http://schemas.microsoft.com/office/word/2010/wordprocessingInk">
                    <w14:contentPart bwMode="auto" r:id="rId5774">
                      <w14:nvContentPartPr>
                        <w14:cNvContentPartPr/>
                      </w14:nvContentPartPr>
                      <w14:xfrm>
                        <a:off x="0" y="0"/>
                        <a:ext cx="30240" cy="22320"/>
                      </w14:xfrm>
                    </w14:contentPart>
                  </a:graphicData>
                </a:graphic>
              </wp:anchor>
            </w:drawing>
          </mc:Choice>
          <mc:Fallback>
            <w:pict>
              <v:shape w14:anchorId="5D0EF2FA" id="Ink 3465" o:spid="_x0000_s1026" type="#_x0000_t75" style="position:absolute;margin-left:300.6pt;margin-top:53.5pt;width:3.2pt;height:2.6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"/>
            </w:pict>
          </mc:Fallback>
        </mc:AlternateContent>
      </w:r>
      <w:r>
        <w:rPr>
          <w:noProof/>
        </w:rPr>
        <mc:AlternateContent>
          <mc:Choice Requires="wpi">
            <w:drawing>
              <wp:anchor distT="0" distB="0" distL="114300" distR="114300" simplePos="0" relativeHeight="255098880" behindDoc="0" locked="0" layoutInCell="1" allowOverlap="1">
                <wp:simplePos x="0" y="0"/>
                <wp:positionH relativeFrom="column">
                  <wp:posOffset>3789500</wp:posOffset>
                </wp:positionH>
                <wp:positionV relativeFrom="paragraph">
                  <wp:posOffset>749750</wp:posOffset>
                </wp:positionV>
                <wp:extent cx="29520" cy="25200"/>
                <wp:effectExtent l="38100" t="38100" r="46990" b="32385"/>
                <wp:wrapNone/>
                <wp:docPr id="3464" name="Ink 3464"/>
                <wp:cNvGraphicFramePr/>
                <a:graphic xmlns:a="http://schemas.openxmlformats.org/drawingml/2006/main">
                  <a:graphicData uri="http://schemas.microsoft.com/office/word/2010/wordprocessingInk">
                    <w14:contentPart bwMode="auto" r:id="rId5775">
                      <w14:nvContentPartPr>
                        <w14:cNvContentPartPr/>
                      </w14:nvContentPartPr>
                      <w14:xfrm>
                        <a:off x="0" y="0"/>
                        <a:ext cx="29520" cy="25200"/>
                      </w14:xfrm>
                    </w14:contentPart>
                  </a:graphicData>
                </a:graphic>
              </wp:anchor>
            </w:drawing>
          </mc:Choice>
          <mc:Fallback>
            <w:pict>
              <v:shape w14:anchorId="1B49F61E" id="Ink 3464" o:spid="_x0000_s1026" type="#_x0000_t75" style="position:absolute;margin-left:298.1pt;margin-top:58.55pt;width:3.15pt;height:2.9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"/>
            </w:pict>
          </mc:Fallback>
        </mc:AlternateContent>
      </w:r>
      <w:r>
        <w:rPr>
          <w:noProof/>
        </w:rPr>
        <mc:AlternateContent>
          <mc:Choice Requires="wpi">
            <w:drawing>
              <wp:anchor distT="0" distB="0" distL="114300" distR="114300" simplePos="0" relativeHeight="255097856" behindDoc="0" locked="0" layoutInCell="1" allowOverlap="1">
                <wp:simplePos x="0" y="0"/>
                <wp:positionH relativeFrom="column">
                  <wp:posOffset>3292340</wp:posOffset>
                </wp:positionH>
                <wp:positionV relativeFrom="paragraph">
                  <wp:posOffset>934070</wp:posOffset>
                </wp:positionV>
                <wp:extent cx="379080" cy="136080"/>
                <wp:effectExtent l="38100" t="38100" r="2540" b="35560"/>
                <wp:wrapNone/>
                <wp:docPr id="3463" name="Ink 3463"/>
                <wp:cNvGraphicFramePr/>
                <a:graphic xmlns:a="http://schemas.openxmlformats.org/drawingml/2006/main">
                  <a:graphicData uri="http://schemas.microsoft.com/office/word/2010/wordprocessingInk">
                    <w14:contentPart bwMode="auto" r:id="rId5776">
                      <w14:nvContentPartPr>
                        <w14:cNvContentPartPr/>
                      </w14:nvContentPartPr>
                      <w14:xfrm>
                        <a:off x="0" y="0"/>
                        <a:ext cx="379080" cy="136080"/>
                      </w14:xfrm>
                    </w14:contentPart>
                  </a:graphicData>
                </a:graphic>
              </wp:anchor>
            </w:drawing>
          </mc:Choice>
          <mc:Fallback>
            <w:pict>
              <v:shape w14:anchorId="48F07603" id="Ink 3463" o:spid="_x0000_s1026" type="#_x0000_t75" style="position:absolute;margin-left:258.85pt;margin-top:73.1pt;width:30.9pt;height:11.7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"/>
            </w:pict>
          </mc:Fallback>
        </mc:AlternateContent>
      </w:r>
      <w:r>
        <w:rPr>
          <w:noProof/>
        </w:rPr>
        <mc:AlternateContent>
          <mc:Choice Requires="wpi">
            <w:drawing>
              <wp:anchor distT="0" distB="0" distL="114300" distR="114300" simplePos="0" relativeHeight="255096832" behindDoc="0" locked="0" layoutInCell="1" allowOverlap="1">
                <wp:simplePos x="0" y="0"/>
                <wp:positionH relativeFrom="column">
                  <wp:posOffset>3160220</wp:posOffset>
                </wp:positionH>
                <wp:positionV relativeFrom="paragraph">
                  <wp:posOffset>972590</wp:posOffset>
                </wp:positionV>
                <wp:extent cx="72000" cy="118800"/>
                <wp:effectExtent l="38100" t="38100" r="42545" b="33655"/>
                <wp:wrapNone/>
                <wp:docPr id="3462" name="Ink 3462"/>
                <wp:cNvGraphicFramePr/>
                <a:graphic xmlns:a="http://schemas.openxmlformats.org/drawingml/2006/main">
                  <a:graphicData uri="http://schemas.microsoft.com/office/word/2010/wordprocessingInk">
                    <w14:contentPart bwMode="auto" r:id="rId5777">
                      <w14:nvContentPartPr>
                        <w14:cNvContentPartPr/>
                      </w14:nvContentPartPr>
                      <w14:xfrm>
                        <a:off x="0" y="0"/>
                        <a:ext cx="72000" cy="118800"/>
                      </w14:xfrm>
                    </w14:contentPart>
                  </a:graphicData>
                </a:graphic>
              </wp:anchor>
            </w:drawing>
          </mc:Choice>
          <mc:Fallback>
            <w:pict>
              <v:shape w14:anchorId="4AFBB5A4" id="Ink 3462" o:spid="_x0000_s1026" type="#_x0000_t75" style="position:absolute;margin-left:248.35pt;margin-top:76.1pt;width:6.55pt;height:10.1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"/>
            </w:pict>
          </mc:Fallback>
        </mc:AlternateContent>
      </w:r>
      <w:r>
        <w:rPr>
          <w:noProof/>
        </w:rPr>
        <mc:AlternateContent>
          <mc:Choice Requires="wpi">
            <w:drawing>
              <wp:anchor distT="0" distB="0" distL="114300" distR="114300" simplePos="0" relativeHeight="255095808" behindDoc="0" locked="0" layoutInCell="1" allowOverlap="1">
                <wp:simplePos x="0" y="0"/>
                <wp:positionH relativeFrom="column">
                  <wp:posOffset>3000380</wp:posOffset>
                </wp:positionH>
                <wp:positionV relativeFrom="paragraph">
                  <wp:posOffset>875750</wp:posOffset>
                </wp:positionV>
                <wp:extent cx="34560" cy="35280"/>
                <wp:effectExtent l="38100" t="38100" r="41910" b="41275"/>
                <wp:wrapNone/>
                <wp:docPr id="3461" name="Ink 3461"/>
                <wp:cNvGraphicFramePr/>
                <a:graphic xmlns:a="http://schemas.openxmlformats.org/drawingml/2006/main">
                  <a:graphicData uri="http://schemas.microsoft.com/office/word/2010/wordprocessingInk">
                    <w14:contentPart bwMode="auto" r:id="rId5778">
                      <w14:nvContentPartPr>
                        <w14:cNvContentPartPr/>
                      </w14:nvContentPartPr>
                      <w14:xfrm>
                        <a:off x="0" y="0"/>
                        <a:ext cx="34560" cy="35280"/>
                      </w14:xfrm>
                    </w14:contentPart>
                  </a:graphicData>
                </a:graphic>
              </wp:anchor>
            </w:drawing>
          </mc:Choice>
          <mc:Fallback>
            <w:pict>
              <v:shape w14:anchorId="696197BF" id="Ink 3461" o:spid="_x0000_s1026" type="#_x0000_t75" style="position:absolute;margin-left:235.8pt;margin-top:68.5pt;width:3.6pt;height:3.7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"/>
            </w:pict>
          </mc:Fallback>
        </mc:AlternateContent>
      </w:r>
      <w:r>
        <w:rPr>
          <w:noProof/>
        </w:rPr>
        <mc:AlternateContent>
          <mc:Choice Requires="wpi">
            <w:drawing>
              <wp:anchor distT="0" distB="0" distL="114300" distR="114300" simplePos="0" relativeHeight="255094784" behindDoc="0" locked="0" layoutInCell="1" allowOverlap="1">
                <wp:simplePos x="0" y="0"/>
                <wp:positionH relativeFrom="column">
                  <wp:posOffset>3105500</wp:posOffset>
                </wp:positionH>
                <wp:positionV relativeFrom="paragraph">
                  <wp:posOffset>712670</wp:posOffset>
                </wp:positionV>
                <wp:extent cx="262080" cy="141480"/>
                <wp:effectExtent l="38100" t="38100" r="43180" b="49530"/>
                <wp:wrapNone/>
                <wp:docPr id="3460" name="Ink 3460"/>
                <wp:cNvGraphicFramePr/>
                <a:graphic xmlns:a="http://schemas.openxmlformats.org/drawingml/2006/main">
                  <a:graphicData uri="http://schemas.microsoft.com/office/word/2010/wordprocessingInk">
                    <w14:contentPart bwMode="auto" r:id="rId5779">
                      <w14:nvContentPartPr>
                        <w14:cNvContentPartPr/>
                      </w14:nvContentPartPr>
                      <w14:xfrm>
                        <a:off x="0" y="0"/>
                        <a:ext cx="262080" cy="141480"/>
                      </w14:xfrm>
                    </w14:contentPart>
                  </a:graphicData>
                </a:graphic>
              </wp:anchor>
            </w:drawing>
          </mc:Choice>
          <mc:Fallback>
            <w:pict>
              <v:shape w14:anchorId="2B58CFDA" id="Ink 3460" o:spid="_x0000_s1026" type="#_x0000_t75" style="position:absolute;margin-left:244.25pt;margin-top:55.65pt;width:21.4pt;height:11.9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"/>
            </w:pict>
          </mc:Fallback>
        </mc:AlternateContent>
      </w:r>
      <w:r>
        <w:rPr>
          <w:noProof/>
        </w:rPr>
        <mc:AlternateContent>
          <mc:Choice Requires="wpi">
            <w:drawing>
              <wp:anchor distT="0" distB="0" distL="114300" distR="114300" simplePos="0" relativeHeight="255093760" behindDoc="0" locked="0" layoutInCell="1" allowOverlap="1">
                <wp:simplePos x="0" y="0"/>
                <wp:positionH relativeFrom="column">
                  <wp:posOffset>2979860</wp:posOffset>
                </wp:positionH>
                <wp:positionV relativeFrom="paragraph">
                  <wp:posOffset>552830</wp:posOffset>
                </wp:positionV>
                <wp:extent cx="39240" cy="284400"/>
                <wp:effectExtent l="38100" t="38100" r="37465" b="40005"/>
                <wp:wrapNone/>
                <wp:docPr id="3459" name="Ink 3459"/>
                <wp:cNvGraphicFramePr/>
                <a:graphic xmlns:a="http://schemas.openxmlformats.org/drawingml/2006/main">
                  <a:graphicData uri="http://schemas.microsoft.com/office/word/2010/wordprocessingInk">
                    <w14:contentPart bwMode="auto" r:id="rId5780">
                      <w14:nvContentPartPr>
                        <w14:cNvContentPartPr/>
                      </w14:nvContentPartPr>
                      <w14:xfrm>
                        <a:off x="0" y="0"/>
                        <a:ext cx="39240" cy="284400"/>
                      </w14:xfrm>
                    </w14:contentPart>
                  </a:graphicData>
                </a:graphic>
              </wp:anchor>
            </w:drawing>
          </mc:Choice>
          <mc:Fallback>
            <w:pict>
              <v:shape w14:anchorId="0285E363" id="Ink 3459" o:spid="_x0000_s1026" type="#_x0000_t75" style="position:absolute;margin-left:234.4pt;margin-top:43.2pt;width:3.6pt;height:23.0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"/>
            </w:pict>
          </mc:Fallback>
        </mc:AlternateContent>
      </w:r>
      <w:r>
        <w:rPr>
          <w:noProof/>
        </w:rPr>
        <mc:AlternateContent>
          <mc:Choice Requires="wpi">
            <w:drawing>
              <wp:anchor distT="0" distB="0" distL="114300" distR="114300" simplePos="0" relativeHeight="255092736" behindDoc="0" locked="0" layoutInCell="1" allowOverlap="1">
                <wp:simplePos x="0" y="0"/>
                <wp:positionH relativeFrom="column">
                  <wp:posOffset>3245180</wp:posOffset>
                </wp:positionH>
                <wp:positionV relativeFrom="paragraph">
                  <wp:posOffset>455270</wp:posOffset>
                </wp:positionV>
                <wp:extent cx="84240" cy="89280"/>
                <wp:effectExtent l="38100" t="38100" r="49530" b="44450"/>
                <wp:wrapNone/>
                <wp:docPr id="3458" name="Ink 3458"/>
                <wp:cNvGraphicFramePr/>
                <a:graphic xmlns:a="http://schemas.openxmlformats.org/drawingml/2006/main">
                  <a:graphicData uri="http://schemas.microsoft.com/office/word/2010/wordprocessingInk">
                    <w14:contentPart bwMode="auto" r:id="rId5781">
                      <w14:nvContentPartPr>
                        <w14:cNvContentPartPr/>
                      </w14:nvContentPartPr>
                      <w14:xfrm>
                        <a:off x="0" y="0"/>
                        <a:ext cx="84240" cy="89280"/>
                      </w14:xfrm>
                    </w14:contentPart>
                  </a:graphicData>
                </a:graphic>
              </wp:anchor>
            </w:drawing>
          </mc:Choice>
          <mc:Fallback>
            <w:pict>
              <v:shape w14:anchorId="230D58B9" id="Ink 3458" o:spid="_x0000_s1026" type="#_x0000_t75" style="position:absolute;margin-left:255.25pt;margin-top:35.35pt;width:7.6pt;height:8.2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"/>
            </w:pict>
          </mc:Fallback>
        </mc:AlternateContent>
      </w:r>
      <w:r>
        <w:rPr>
          <w:noProof/>
        </w:rPr>
        <mc:AlternateContent>
          <mc:Choice Requires="wpi">
            <w:drawing>
              <wp:anchor distT="0" distB="0" distL="114300" distR="114300" simplePos="0" relativeHeight="255091712" behindDoc="0" locked="0" layoutInCell="1" allowOverlap="1">
                <wp:simplePos x="0" y="0"/>
                <wp:positionH relativeFrom="column">
                  <wp:posOffset>3482780</wp:posOffset>
                </wp:positionH>
                <wp:positionV relativeFrom="paragraph">
                  <wp:posOffset>662630</wp:posOffset>
                </wp:positionV>
                <wp:extent cx="77400" cy="69120"/>
                <wp:effectExtent l="38100" t="38100" r="37465" b="45720"/>
                <wp:wrapNone/>
                <wp:docPr id="3457" name="Ink 3457"/>
                <wp:cNvGraphicFramePr/>
                <a:graphic xmlns:a="http://schemas.openxmlformats.org/drawingml/2006/main">
                  <a:graphicData uri="http://schemas.microsoft.com/office/word/2010/wordprocessingInk">
                    <w14:contentPart bwMode="auto" r:id="rId5782">
                      <w14:nvContentPartPr>
                        <w14:cNvContentPartPr/>
                      </w14:nvContentPartPr>
                      <w14:xfrm>
                        <a:off x="0" y="0"/>
                        <a:ext cx="77400" cy="69120"/>
                      </w14:xfrm>
                    </w14:contentPart>
                  </a:graphicData>
                </a:graphic>
              </wp:anchor>
            </w:drawing>
          </mc:Choice>
          <mc:Fallback>
            <w:pict>
              <v:shape w14:anchorId="6E4FF4D1" id="Ink 3457" o:spid="_x0000_s1026" type="#_x0000_t75" style="position:absolute;margin-left:273.75pt;margin-top:51.75pt;width:6.9pt;height:6.4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"/>
            </w:pict>
          </mc:Fallback>
        </mc:AlternateContent>
      </w:r>
      <w:r>
        <w:rPr>
          <w:noProof/>
        </w:rPr>
        <mc:AlternateContent>
          <mc:Choice Requires="wpi">
            <w:drawing>
              <wp:anchor distT="0" distB="0" distL="114300" distR="114300" simplePos="0" relativeHeight="255090688" behindDoc="0" locked="0" layoutInCell="1" allowOverlap="1">
                <wp:simplePos x="0" y="0"/>
                <wp:positionH relativeFrom="column">
                  <wp:posOffset>3372620</wp:posOffset>
                </wp:positionH>
                <wp:positionV relativeFrom="paragraph">
                  <wp:posOffset>657230</wp:posOffset>
                </wp:positionV>
                <wp:extent cx="23040" cy="19800"/>
                <wp:effectExtent l="38100" t="38100" r="34290" b="37465"/>
                <wp:wrapNone/>
                <wp:docPr id="3456" name="Ink 3456"/>
                <wp:cNvGraphicFramePr/>
                <a:graphic xmlns:a="http://schemas.openxmlformats.org/drawingml/2006/main">
                  <a:graphicData uri="http://schemas.microsoft.com/office/word/2010/wordprocessingInk">
                    <w14:contentPart bwMode="auto" r:id="rId5783">
                      <w14:nvContentPartPr>
                        <w14:cNvContentPartPr/>
                      </w14:nvContentPartPr>
                      <w14:xfrm>
                        <a:off x="0" y="0"/>
                        <a:ext cx="23040" cy="19800"/>
                      </w14:xfrm>
                    </w14:contentPart>
                  </a:graphicData>
                </a:graphic>
              </wp:anchor>
            </w:drawing>
          </mc:Choice>
          <mc:Fallback>
            <w:pict>
              <v:shape w14:anchorId="27F63780" id="Ink 3456" o:spid="_x0000_s1026" type="#_x0000_t75" style="position:absolute;margin-left:265.3pt;margin-top:51.3pt;width:2.5pt;height:2.35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"/>
            </w:pict>
          </mc:Fallback>
        </mc:AlternateContent>
      </w:r>
      <w:r>
        <w:rPr>
          <w:noProof/>
        </w:rPr>
        <mc:AlternateContent>
          <mc:Choice Requires="wpi">
            <w:drawing>
              <wp:anchor distT="0" distB="0" distL="114300" distR="114300" simplePos="0" relativeHeight="255089664" behindDoc="0" locked="0" layoutInCell="1" allowOverlap="1">
                <wp:simplePos x="0" y="0"/>
                <wp:positionH relativeFrom="column">
                  <wp:posOffset>3037100</wp:posOffset>
                </wp:positionH>
                <wp:positionV relativeFrom="paragraph">
                  <wp:posOffset>487310</wp:posOffset>
                </wp:positionV>
                <wp:extent cx="345600" cy="193320"/>
                <wp:effectExtent l="38100" t="38100" r="35560" b="35560"/>
                <wp:wrapNone/>
                <wp:docPr id="3455" name="Ink 3455"/>
                <wp:cNvGraphicFramePr/>
                <a:graphic xmlns:a="http://schemas.openxmlformats.org/drawingml/2006/main">
                  <a:graphicData uri="http://schemas.microsoft.com/office/word/2010/wordprocessingInk">
                    <w14:contentPart bwMode="auto" r:id="rId5784">
                      <w14:nvContentPartPr>
                        <w14:cNvContentPartPr/>
                      </w14:nvContentPartPr>
                      <w14:xfrm>
                        <a:off x="0" y="0"/>
                        <a:ext cx="345600" cy="193320"/>
                      </w14:xfrm>
                    </w14:contentPart>
                  </a:graphicData>
                </a:graphic>
              </wp:anchor>
            </w:drawing>
          </mc:Choice>
          <mc:Fallback>
            <w:pict>
              <v:shape w14:anchorId="35EA4416" id="Ink 3455" o:spid="_x0000_s1026" type="#_x0000_t75" style="position:absolute;margin-left:238.8pt;margin-top:38pt;width:28pt;height:16.0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"/>
            </w:pict>
          </mc:Fallback>
        </mc:AlternateContent>
      </w:r>
      <w:r>
        <w:rPr>
          <w:noProof/>
        </w:rPr>
        <mc:AlternateContent>
          <mc:Choice Requires="wpi">
            <w:drawing>
              <wp:anchor distT="0" distB="0" distL="114300" distR="114300" simplePos="0" relativeHeight="255088640" behindDoc="0" locked="0" layoutInCell="1" allowOverlap="1">
                <wp:simplePos x="0" y="0"/>
                <wp:positionH relativeFrom="column">
                  <wp:posOffset>2289740</wp:posOffset>
                </wp:positionH>
                <wp:positionV relativeFrom="paragraph">
                  <wp:posOffset>1049630</wp:posOffset>
                </wp:positionV>
                <wp:extent cx="57240" cy="11520"/>
                <wp:effectExtent l="38100" t="38100" r="38100" b="45720"/>
                <wp:wrapNone/>
                <wp:docPr id="3454" name="Ink 3454"/>
                <wp:cNvGraphicFramePr/>
                <a:graphic xmlns:a="http://schemas.openxmlformats.org/drawingml/2006/main">
                  <a:graphicData uri="http://schemas.microsoft.com/office/word/2010/wordprocessingInk">
                    <w14:contentPart bwMode="auto" r:id="rId5785">
                      <w14:nvContentPartPr>
                        <w14:cNvContentPartPr/>
                      </w14:nvContentPartPr>
                      <w14:xfrm>
                        <a:off x="0" y="0"/>
                        <a:ext cx="57240" cy="11520"/>
                      </w14:xfrm>
                    </w14:contentPart>
                  </a:graphicData>
                </a:graphic>
              </wp:anchor>
            </w:drawing>
          </mc:Choice>
          <mc:Fallback>
            <w:pict>
              <v:shape w14:anchorId="721D21C6" id="Ink 3454" o:spid="_x0000_s1026" type="#_x0000_t75" style="position:absolute;margin-left:180pt;margin-top:82.4pt;width:5pt;height:1.5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"/>
            </w:pict>
          </mc:Fallback>
        </mc:AlternateContent>
      </w:r>
      <w:r>
        <w:rPr>
          <w:noProof/>
        </w:rPr>
        <mc:AlternateContent>
          <mc:Choice Requires="wpi">
            <w:drawing>
              <wp:anchor distT="0" distB="0" distL="114300" distR="114300" simplePos="0" relativeHeight="255087616" behindDoc="0" locked="0" layoutInCell="1" allowOverlap="1">
                <wp:simplePos x="0" y="0"/>
                <wp:positionH relativeFrom="column">
                  <wp:posOffset>2268860</wp:posOffset>
                </wp:positionH>
                <wp:positionV relativeFrom="paragraph">
                  <wp:posOffset>993470</wp:posOffset>
                </wp:positionV>
                <wp:extent cx="45720" cy="113040"/>
                <wp:effectExtent l="19050" t="38100" r="30480" b="39370"/>
                <wp:wrapNone/>
                <wp:docPr id="3453" name="Ink 3453"/>
                <wp:cNvGraphicFramePr/>
                <a:graphic xmlns:a="http://schemas.openxmlformats.org/drawingml/2006/main">
                  <a:graphicData uri="http://schemas.microsoft.com/office/word/2010/wordprocessingInk">
                    <w14:contentPart bwMode="auto" r:id="rId5786">
                      <w14:nvContentPartPr>
                        <w14:cNvContentPartPr/>
                      </w14:nvContentPartPr>
                      <w14:xfrm>
                        <a:off x="0" y="0"/>
                        <a:ext cx="45720" cy="113040"/>
                      </w14:xfrm>
                    </w14:contentPart>
                  </a:graphicData>
                </a:graphic>
              </wp:anchor>
            </w:drawing>
          </mc:Choice>
          <mc:Fallback>
            <w:pict>
              <v:shape w14:anchorId="52F12ABD" id="Ink 3453" o:spid="_x0000_s1026" type="#_x0000_t75" style="position:absolute;margin-left:178.2pt;margin-top:78.05pt;width:4.3pt;height:9.6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"/>
            </w:pict>
          </mc:Fallback>
        </mc:AlternateContent>
      </w:r>
      <w:r>
        <w:rPr>
          <w:noProof/>
        </w:rPr>
        <mc:AlternateContent>
          <mc:Choice Requires="wpi">
            <w:drawing>
              <wp:anchor distT="0" distB="0" distL="114300" distR="114300" simplePos="0" relativeHeight="255086592" behindDoc="0" locked="0" layoutInCell="1" allowOverlap="1">
                <wp:simplePos x="0" y="0"/>
                <wp:positionH relativeFrom="column">
                  <wp:posOffset>2298380</wp:posOffset>
                </wp:positionH>
                <wp:positionV relativeFrom="paragraph">
                  <wp:posOffset>972950</wp:posOffset>
                </wp:positionV>
                <wp:extent cx="42840" cy="5040"/>
                <wp:effectExtent l="38100" t="38100" r="33655" b="33655"/>
                <wp:wrapNone/>
                <wp:docPr id="3452" name="Ink 3452"/>
                <wp:cNvGraphicFramePr/>
                <a:graphic xmlns:a="http://schemas.openxmlformats.org/drawingml/2006/main">
                  <a:graphicData uri="http://schemas.microsoft.com/office/word/2010/wordprocessingInk">
                    <w14:contentPart bwMode="auto" r:id="rId5787">
                      <w14:nvContentPartPr>
                        <w14:cNvContentPartPr/>
                      </w14:nvContentPartPr>
                      <w14:xfrm>
                        <a:off x="0" y="0"/>
                        <a:ext cx="42840" cy="5040"/>
                      </w14:xfrm>
                    </w14:contentPart>
                  </a:graphicData>
                </a:graphic>
              </wp:anchor>
            </w:drawing>
          </mc:Choice>
          <mc:Fallback>
            <w:pict>
              <v:shape w14:anchorId="25AAE1CF" id="Ink 3452" o:spid="_x0000_s1026" type="#_x0000_t75" style="position:absolute;margin-left:180.6pt;margin-top:76.1pt;width:4.15pt;height:1.25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"/>
            </w:pict>
          </mc:Fallback>
        </mc:AlternateContent>
      </w:r>
      <w:r>
        <w:rPr>
          <w:noProof/>
        </w:rPr>
        <mc:AlternateContent>
          <mc:Choice Requires="wpi">
            <w:drawing>
              <wp:anchor distT="0" distB="0" distL="114300" distR="114300" simplePos="0" relativeHeight="255085568" behindDoc="0" locked="0" layoutInCell="1" allowOverlap="1">
                <wp:simplePos x="0" y="0"/>
                <wp:positionH relativeFrom="column">
                  <wp:posOffset>2113700</wp:posOffset>
                </wp:positionH>
                <wp:positionV relativeFrom="paragraph">
                  <wp:posOffset>630950</wp:posOffset>
                </wp:positionV>
                <wp:extent cx="77400" cy="110880"/>
                <wp:effectExtent l="38100" t="38100" r="37465" b="41910"/>
                <wp:wrapNone/>
                <wp:docPr id="3451" name="Ink 3451"/>
                <wp:cNvGraphicFramePr/>
                <a:graphic xmlns:a="http://schemas.openxmlformats.org/drawingml/2006/main">
                  <a:graphicData uri="http://schemas.microsoft.com/office/word/2010/wordprocessingInk">
                    <w14:contentPart bwMode="auto" r:id="rId5788">
                      <w14:nvContentPartPr>
                        <w14:cNvContentPartPr/>
                      </w14:nvContentPartPr>
                      <w14:xfrm>
                        <a:off x="0" y="0"/>
                        <a:ext cx="77400" cy="110880"/>
                      </w14:xfrm>
                    </w14:contentPart>
                  </a:graphicData>
                </a:graphic>
              </wp:anchor>
            </w:drawing>
          </mc:Choice>
          <mc:Fallback>
            <w:pict>
              <v:shape w14:anchorId="5E0DCC80" id="Ink 3451" o:spid="_x0000_s1026" type="#_x0000_t75" style="position:absolute;margin-left:166.1pt;margin-top:49.25pt;width:7.1pt;height:9.9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"/>
            </w:pict>
          </mc:Fallback>
        </mc:AlternateContent>
      </w:r>
      <w:r>
        <w:rPr>
          <w:noProof/>
        </w:rPr>
        <mc:AlternateContent>
          <mc:Choice Requires="wpi">
            <w:drawing>
              <wp:anchor distT="0" distB="0" distL="114300" distR="114300" simplePos="0" relativeHeight="255084544" behindDoc="0" locked="0" layoutInCell="1" allowOverlap="1">
                <wp:simplePos x="0" y="0"/>
                <wp:positionH relativeFrom="column">
                  <wp:posOffset>2304500</wp:posOffset>
                </wp:positionH>
                <wp:positionV relativeFrom="paragraph">
                  <wp:posOffset>848030</wp:posOffset>
                </wp:positionV>
                <wp:extent cx="23760" cy="21240"/>
                <wp:effectExtent l="38100" t="38100" r="52705" b="36195"/>
                <wp:wrapNone/>
                <wp:docPr id="3450" name="Ink 3450"/>
                <wp:cNvGraphicFramePr/>
                <a:graphic xmlns:a="http://schemas.openxmlformats.org/drawingml/2006/main">
                  <a:graphicData uri="http://schemas.microsoft.com/office/word/2010/wordprocessingInk">
                    <w14:contentPart bwMode="auto" r:id="rId5789">
                      <w14:nvContentPartPr>
                        <w14:cNvContentPartPr/>
                      </w14:nvContentPartPr>
                      <w14:xfrm>
                        <a:off x="0" y="0"/>
                        <a:ext cx="23760" cy="21240"/>
                      </w14:xfrm>
                    </w14:contentPart>
                  </a:graphicData>
                </a:graphic>
              </wp:anchor>
            </w:drawing>
          </mc:Choice>
          <mc:Fallback>
            <w:pict>
              <v:shape w14:anchorId="502CF4F0" id="Ink 3450" o:spid="_x0000_s1026" type="#_x0000_t75" style="position:absolute;margin-left:180.9pt;margin-top:66.6pt;width:2.9pt;height:2.2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"/>
            </w:pict>
          </mc:Fallback>
        </mc:AlternateContent>
      </w:r>
      <w:r>
        <w:rPr>
          <w:noProof/>
        </w:rPr>
        <mc:AlternateContent>
          <mc:Choice Requires="wpi">
            <w:drawing>
              <wp:anchor distT="0" distB="0" distL="114300" distR="114300" simplePos="0" relativeHeight="255083520" behindDoc="0" locked="0" layoutInCell="1" allowOverlap="1">
                <wp:simplePos x="0" y="0"/>
                <wp:positionH relativeFrom="column">
                  <wp:posOffset>2299460</wp:posOffset>
                </wp:positionH>
                <wp:positionV relativeFrom="paragraph">
                  <wp:posOffset>486590</wp:posOffset>
                </wp:positionV>
                <wp:extent cx="15120" cy="381240"/>
                <wp:effectExtent l="38100" t="38100" r="42545" b="38100"/>
                <wp:wrapNone/>
                <wp:docPr id="3449" name="Ink 3449"/>
                <wp:cNvGraphicFramePr/>
                <a:graphic xmlns:a="http://schemas.openxmlformats.org/drawingml/2006/main">
                  <a:graphicData uri="http://schemas.microsoft.com/office/word/2010/wordprocessingInk">
                    <w14:contentPart bwMode="auto" r:id="rId5790">
                      <w14:nvContentPartPr>
                        <w14:cNvContentPartPr/>
                      </w14:nvContentPartPr>
                      <w14:xfrm>
                        <a:off x="0" y="0"/>
                        <a:ext cx="15120" cy="381240"/>
                      </w14:xfrm>
                    </w14:contentPart>
                  </a:graphicData>
                </a:graphic>
              </wp:anchor>
            </w:drawing>
          </mc:Choice>
          <mc:Fallback>
            <w:pict>
              <v:shape w14:anchorId="7388BA85" id="Ink 3449" o:spid="_x0000_s1026" type="#_x0000_t75" style="position:absolute;margin-left:180.75pt;margin-top:38.05pt;width:1.8pt;height:30.6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"/>
            </w:pict>
          </mc:Fallback>
        </mc:AlternateContent>
      </w:r>
      <w:r>
        <w:rPr>
          <w:noProof/>
        </w:rPr>
        <mc:AlternateContent>
          <mc:Choice Requires="wpi">
            <w:drawing>
              <wp:anchor distT="0" distB="0" distL="114300" distR="114300" simplePos="0" relativeHeight="255082496" behindDoc="0" locked="0" layoutInCell="1" allowOverlap="1">
                <wp:simplePos x="0" y="0"/>
                <wp:positionH relativeFrom="column">
                  <wp:posOffset>2633180</wp:posOffset>
                </wp:positionH>
                <wp:positionV relativeFrom="paragraph">
                  <wp:posOffset>310190</wp:posOffset>
                </wp:positionV>
                <wp:extent cx="59040" cy="108720"/>
                <wp:effectExtent l="38100" t="38100" r="36830" b="43815"/>
                <wp:wrapNone/>
                <wp:docPr id="3448" name="Ink 3448"/>
                <wp:cNvGraphicFramePr/>
                <a:graphic xmlns:a="http://schemas.openxmlformats.org/drawingml/2006/main">
                  <a:graphicData uri="http://schemas.microsoft.com/office/word/2010/wordprocessingInk">
                    <w14:contentPart bwMode="auto" r:id="rId5791">
                      <w14:nvContentPartPr>
                        <w14:cNvContentPartPr/>
                      </w14:nvContentPartPr>
                      <w14:xfrm>
                        <a:off x="0" y="0"/>
                        <a:ext cx="59040" cy="108720"/>
                      </w14:xfrm>
                    </w14:contentPart>
                  </a:graphicData>
                </a:graphic>
              </wp:anchor>
            </w:drawing>
          </mc:Choice>
          <mc:Fallback>
            <w:pict>
              <v:shape w14:anchorId="5C7E8C2B" id="Ink 3448" o:spid="_x0000_s1026" type="#_x0000_t75" style="position:absolute;margin-left:206.9pt;margin-top:24.05pt;width:5.55pt;height:9.1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"/>
            </w:pict>
          </mc:Fallback>
        </mc:AlternateContent>
      </w:r>
      <w:r>
        <w:rPr>
          <w:noProof/>
        </w:rPr>
        <mc:AlternateContent>
          <mc:Choice Requires="wpi">
            <w:drawing>
              <wp:anchor distT="0" distB="0" distL="114300" distR="114300" simplePos="0" relativeHeight="255081472" behindDoc="0" locked="0" layoutInCell="1" allowOverlap="1">
                <wp:simplePos x="0" y="0"/>
                <wp:positionH relativeFrom="column">
                  <wp:posOffset>3101540</wp:posOffset>
                </wp:positionH>
                <wp:positionV relativeFrom="paragraph">
                  <wp:posOffset>299750</wp:posOffset>
                </wp:positionV>
                <wp:extent cx="79200" cy="111240"/>
                <wp:effectExtent l="38100" t="38100" r="35560" b="41275"/>
                <wp:wrapNone/>
                <wp:docPr id="3447" name="Ink 3447"/>
                <wp:cNvGraphicFramePr/>
                <a:graphic xmlns:a="http://schemas.openxmlformats.org/drawingml/2006/main">
                  <a:graphicData uri="http://schemas.microsoft.com/office/word/2010/wordprocessingInk">
                    <w14:contentPart bwMode="auto" r:id="rId5792">
                      <w14:nvContentPartPr>
                        <w14:cNvContentPartPr/>
                      </w14:nvContentPartPr>
                      <w14:xfrm>
                        <a:off x="0" y="0"/>
                        <a:ext cx="79200" cy="111240"/>
                      </w14:xfrm>
                    </w14:contentPart>
                  </a:graphicData>
                </a:graphic>
              </wp:anchor>
            </w:drawing>
          </mc:Choice>
          <mc:Fallback>
            <w:pict>
              <v:shape w14:anchorId="1EFCCE9E" id="Ink 3447" o:spid="_x0000_s1026" type="#_x0000_t75" style="position:absolute;margin-left:243.95pt;margin-top:23.3pt;width:7.05pt;height:9.35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"/>
            </w:pict>
          </mc:Fallback>
        </mc:AlternateContent>
      </w:r>
      <w:r>
        <w:rPr>
          <w:noProof/>
        </w:rPr>
        <mc:AlternateContent>
          <mc:Choice Requires="wpi">
            <w:drawing>
              <wp:anchor distT="0" distB="0" distL="114300" distR="114300" simplePos="0" relativeHeight="255080448" behindDoc="0" locked="0" layoutInCell="1" allowOverlap="1">
                <wp:simplePos x="0" y="0"/>
                <wp:positionH relativeFrom="column">
                  <wp:posOffset>3086060</wp:posOffset>
                </wp:positionH>
                <wp:positionV relativeFrom="paragraph">
                  <wp:posOffset>291830</wp:posOffset>
                </wp:positionV>
                <wp:extent cx="18720" cy="109800"/>
                <wp:effectExtent l="38100" t="38100" r="38735" b="43180"/>
                <wp:wrapNone/>
                <wp:docPr id="3446" name="Ink 3446"/>
                <wp:cNvGraphicFramePr/>
                <a:graphic xmlns:a="http://schemas.openxmlformats.org/drawingml/2006/main">
                  <a:graphicData uri="http://schemas.microsoft.com/office/word/2010/wordprocessingInk">
                    <w14:contentPart bwMode="auto" r:id="rId5793">
                      <w14:nvContentPartPr>
                        <w14:cNvContentPartPr/>
                      </w14:nvContentPartPr>
                      <w14:xfrm>
                        <a:off x="0" y="0"/>
                        <a:ext cx="18720" cy="109800"/>
                      </w14:xfrm>
                    </w14:contentPart>
                  </a:graphicData>
                </a:graphic>
              </wp:anchor>
            </w:drawing>
          </mc:Choice>
          <mc:Fallback>
            <w:pict>
              <v:shape w14:anchorId="4D28A753" id="Ink 3446" o:spid="_x0000_s1026" type="#_x0000_t75" style="position:absolute;margin-left:242.75pt;margin-top:22.75pt;width:1.95pt;height:9.2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"/>
            </w:pict>
          </mc:Fallback>
        </mc:AlternateContent>
      </w:r>
      <w:r>
        <w:rPr>
          <w:noProof/>
        </w:rPr>
        <mc:AlternateContent>
          <mc:Choice Requires="wpi">
            <w:drawing>
              <wp:anchor distT="0" distB="0" distL="114300" distR="114300" simplePos="0" relativeHeight="255079424" behindDoc="0" locked="0" layoutInCell="1" allowOverlap="1">
                <wp:simplePos x="0" y="0"/>
                <wp:positionH relativeFrom="column">
                  <wp:posOffset>2144660</wp:posOffset>
                </wp:positionH>
                <wp:positionV relativeFrom="paragraph">
                  <wp:posOffset>353390</wp:posOffset>
                </wp:positionV>
                <wp:extent cx="77040" cy="7200"/>
                <wp:effectExtent l="38100" t="38100" r="37465" b="31115"/>
                <wp:wrapNone/>
                <wp:docPr id="3445" name="Ink 3445"/>
                <wp:cNvGraphicFramePr/>
                <a:graphic xmlns:a="http://schemas.openxmlformats.org/drawingml/2006/main">
                  <a:graphicData uri="http://schemas.microsoft.com/office/word/2010/wordprocessingInk">
                    <w14:contentPart bwMode="auto" r:id="rId5794">
                      <w14:nvContentPartPr>
                        <w14:cNvContentPartPr/>
                      </w14:nvContentPartPr>
                      <w14:xfrm>
                        <a:off x="0" y="0"/>
                        <a:ext cx="77040" cy="7200"/>
                      </w14:xfrm>
                    </w14:contentPart>
                  </a:graphicData>
                </a:graphic>
              </wp:anchor>
            </w:drawing>
          </mc:Choice>
          <mc:Fallback>
            <w:pict>
              <v:shape w14:anchorId="233AFD29" id="Ink 3445" o:spid="_x0000_s1026" type="#_x0000_t75" style="position:absolute;margin-left:168.6pt;margin-top:27.65pt;width:6.5pt;height:1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"/>
            </w:pict>
          </mc:Fallback>
        </mc:AlternateContent>
      </w:r>
      <w:r>
        <w:rPr>
          <w:noProof/>
        </w:rPr>
        <mc:AlternateContent>
          <mc:Choice Requires="wpi">
            <w:drawing>
              <wp:anchor distT="0" distB="0" distL="114300" distR="114300" simplePos="0" relativeHeight="255078400" behindDoc="0" locked="0" layoutInCell="1" allowOverlap="1">
                <wp:simplePos x="0" y="0"/>
                <wp:positionH relativeFrom="column">
                  <wp:posOffset>2141420</wp:posOffset>
                </wp:positionH>
                <wp:positionV relativeFrom="paragraph">
                  <wp:posOffset>306230</wp:posOffset>
                </wp:positionV>
                <wp:extent cx="55440" cy="77760"/>
                <wp:effectExtent l="38100" t="38100" r="40005" b="36830"/>
                <wp:wrapNone/>
                <wp:docPr id="3444" name="Ink 3444"/>
                <wp:cNvGraphicFramePr/>
                <a:graphic xmlns:a="http://schemas.openxmlformats.org/drawingml/2006/main">
                  <a:graphicData uri="http://schemas.microsoft.com/office/word/2010/wordprocessingInk">
                    <w14:contentPart bwMode="auto" r:id="rId5795">
                      <w14:nvContentPartPr>
                        <w14:cNvContentPartPr/>
                      </w14:nvContentPartPr>
                      <w14:xfrm>
                        <a:off x="0" y="0"/>
                        <a:ext cx="55440" cy="77760"/>
                      </w14:xfrm>
                    </w14:contentPart>
                  </a:graphicData>
                </a:graphic>
              </wp:anchor>
            </w:drawing>
          </mc:Choice>
          <mc:Fallback>
            <w:pict>
              <v:shape w14:anchorId="0F5D6BE1" id="Ink 3444" o:spid="_x0000_s1026" type="#_x0000_t75" style="position:absolute;margin-left:168.25pt;margin-top:23.7pt;width:4.95pt;height:6.9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"/>
            </w:pict>
          </mc:Fallback>
        </mc:AlternateContent>
      </w:r>
      <w:r>
        <w:rPr>
          <w:noProof/>
        </w:rPr>
        <mc:AlternateContent>
          <mc:Choice Requires="wpi">
            <w:drawing>
              <wp:anchor distT="0" distB="0" distL="114300" distR="114300" simplePos="0" relativeHeight="255077376" behindDoc="0" locked="0" layoutInCell="1" allowOverlap="1">
                <wp:simplePos x="0" y="0"/>
                <wp:positionH relativeFrom="column">
                  <wp:posOffset>2316020</wp:posOffset>
                </wp:positionH>
                <wp:positionV relativeFrom="paragraph">
                  <wp:posOffset>479390</wp:posOffset>
                </wp:positionV>
                <wp:extent cx="731880" cy="16560"/>
                <wp:effectExtent l="38100" t="38100" r="30480" b="40640"/>
                <wp:wrapNone/>
                <wp:docPr id="3443" name="Ink 3443"/>
                <wp:cNvGraphicFramePr/>
                <a:graphic xmlns:a="http://schemas.openxmlformats.org/drawingml/2006/main">
                  <a:graphicData uri="http://schemas.microsoft.com/office/word/2010/wordprocessingInk">
                    <w14:contentPart bwMode="auto" r:id="rId5796">
                      <w14:nvContentPartPr>
                        <w14:cNvContentPartPr/>
                      </w14:nvContentPartPr>
                      <w14:xfrm>
                        <a:off x="0" y="0"/>
                        <a:ext cx="731880" cy="16560"/>
                      </w14:xfrm>
                    </w14:contentPart>
                  </a:graphicData>
                </a:graphic>
              </wp:anchor>
            </w:drawing>
          </mc:Choice>
          <mc:Fallback>
            <w:pict>
              <v:shape w14:anchorId="2CD0BF02" id="Ink 3443" o:spid="_x0000_s1026" type="#_x0000_t75" style="position:absolute;margin-left:182.1pt;margin-top:37.5pt;width:58.25pt;height:1.95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"/>
            </w:pict>
          </mc:Fallback>
        </mc:AlternateContent>
      </w:r>
      <w:r>
        <w:rPr>
          <w:noProof/>
        </w:rPr>
        <mc:AlternateContent>
          <mc:Choice Requires="wpi">
            <w:drawing>
              <wp:anchor distT="0" distB="0" distL="114300" distR="114300" simplePos="0" relativeHeight="255076352" behindDoc="0" locked="0" layoutInCell="1" allowOverlap="1">
                <wp:simplePos x="0" y="0"/>
                <wp:positionH relativeFrom="column">
                  <wp:posOffset>2300180</wp:posOffset>
                </wp:positionH>
                <wp:positionV relativeFrom="paragraph">
                  <wp:posOffset>473630</wp:posOffset>
                </wp:positionV>
                <wp:extent cx="27360" cy="25560"/>
                <wp:effectExtent l="38100" t="38100" r="48895" b="31750"/>
                <wp:wrapNone/>
                <wp:docPr id="3442" name="Ink 3442"/>
                <wp:cNvGraphicFramePr/>
                <a:graphic xmlns:a="http://schemas.openxmlformats.org/drawingml/2006/main">
                  <a:graphicData uri="http://schemas.microsoft.com/office/word/2010/wordprocessingInk">
                    <w14:contentPart bwMode="auto" r:id="rId5797">
                      <w14:nvContentPartPr>
                        <w14:cNvContentPartPr/>
                      </w14:nvContentPartPr>
                      <w14:xfrm>
                        <a:off x="0" y="0"/>
                        <a:ext cx="27360" cy="25560"/>
                      </w14:xfrm>
                    </w14:contentPart>
                  </a:graphicData>
                </a:graphic>
              </wp:anchor>
            </w:drawing>
          </mc:Choice>
          <mc:Fallback>
            <w:pict>
              <v:shape w14:anchorId="38EC6086" id="Ink 3442" o:spid="_x0000_s1026" type="#_x0000_t75" style="position:absolute;margin-left:180.75pt;margin-top:36.95pt;width:2.85pt;height:2.7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"/>
            </w:pict>
          </mc:Fallback>
        </mc:AlternateContent>
      </w:r>
      <w:r>
        <w:rPr>
          <w:noProof/>
        </w:rPr>
        <mc:AlternateContent>
          <mc:Choice Requires="wpi">
            <w:drawing>
              <wp:anchor distT="0" distB="0" distL="114300" distR="114300" simplePos="0" relativeHeight="255075328" behindDoc="0" locked="0" layoutInCell="1" allowOverlap="1">
                <wp:simplePos x="0" y="0"/>
                <wp:positionH relativeFrom="column">
                  <wp:posOffset>1682060</wp:posOffset>
                </wp:positionH>
                <wp:positionV relativeFrom="paragraph">
                  <wp:posOffset>190310</wp:posOffset>
                </wp:positionV>
                <wp:extent cx="666000" cy="35640"/>
                <wp:effectExtent l="38100" t="38100" r="39370" b="40640"/>
                <wp:wrapNone/>
                <wp:docPr id="3441" name="Ink 3441"/>
                <wp:cNvGraphicFramePr/>
                <a:graphic xmlns:a="http://schemas.openxmlformats.org/drawingml/2006/main">
                  <a:graphicData uri="http://schemas.microsoft.com/office/word/2010/wordprocessingInk">
                    <w14:contentPart bwMode="auto" r:id="rId5798">
                      <w14:nvContentPartPr>
                        <w14:cNvContentPartPr/>
                      </w14:nvContentPartPr>
                      <w14:xfrm>
                        <a:off x="0" y="0"/>
                        <a:ext cx="666000" cy="35640"/>
                      </w14:xfrm>
                    </w14:contentPart>
                  </a:graphicData>
                </a:graphic>
              </wp:anchor>
            </w:drawing>
          </mc:Choice>
          <mc:Fallback>
            <w:pict>
              <v:shape w14:anchorId="45EAA6D4" id="Ink 3441" o:spid="_x0000_s1026" type="#_x0000_t75" style="position:absolute;margin-left:132.15pt;margin-top:14.5pt;width:53.25pt;height:3.6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"/>
            </w:pict>
          </mc:Fallback>
        </mc:AlternateContent>
      </w:r>
      <w:r>
        <w:rPr>
          <w:noProof/>
        </w:rPr>
        <mc:AlternateContent>
          <mc:Choice Requires="wpi">
            <w:drawing>
              <wp:anchor distT="0" distB="0" distL="114300" distR="114300" simplePos="0" relativeHeight="255074304" behindDoc="0" locked="0" layoutInCell="1" allowOverlap="1">
                <wp:simplePos x="0" y="0"/>
                <wp:positionH relativeFrom="column">
                  <wp:posOffset>2300540</wp:posOffset>
                </wp:positionH>
                <wp:positionV relativeFrom="paragraph">
                  <wp:posOffset>45230</wp:posOffset>
                </wp:positionV>
                <wp:extent cx="62280" cy="79560"/>
                <wp:effectExtent l="38100" t="38100" r="33020" b="34925"/>
                <wp:wrapNone/>
                <wp:docPr id="3440" name="Ink 3440"/>
                <wp:cNvGraphicFramePr/>
                <a:graphic xmlns:a="http://schemas.openxmlformats.org/drawingml/2006/main">
                  <a:graphicData uri="http://schemas.microsoft.com/office/word/2010/wordprocessingInk">
                    <w14:contentPart bwMode="auto" r:id="rId5799">
                      <w14:nvContentPartPr>
                        <w14:cNvContentPartPr/>
                      </w14:nvContentPartPr>
                      <w14:xfrm>
                        <a:off x="0" y="0"/>
                        <a:ext cx="62280" cy="79560"/>
                      </w14:xfrm>
                    </w14:contentPart>
                  </a:graphicData>
                </a:graphic>
              </wp:anchor>
            </w:drawing>
          </mc:Choice>
          <mc:Fallback>
            <w:pict>
              <v:shape w14:anchorId="1DC4FA07" id="Ink 3440" o:spid="_x0000_s1026" type="#_x0000_t75" style="position:absolute;margin-left:180.85pt;margin-top:3.35pt;width:5.65pt;height:6.7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"/>
            </w:pict>
          </mc:Fallback>
        </mc:AlternateContent>
      </w:r>
      <w:r>
        <w:rPr>
          <w:noProof/>
        </w:rPr>
        <mc:AlternateContent>
          <mc:Choice Requires="wpi">
            <w:drawing>
              <wp:anchor distT="0" distB="0" distL="114300" distR="114300" simplePos="0" relativeHeight="255073280" behindDoc="0" locked="0" layoutInCell="1" allowOverlap="1">
                <wp:simplePos x="0" y="0"/>
                <wp:positionH relativeFrom="column">
                  <wp:posOffset>2241140</wp:posOffset>
                </wp:positionH>
                <wp:positionV relativeFrom="paragraph">
                  <wp:posOffset>72950</wp:posOffset>
                </wp:positionV>
                <wp:extent cx="7200" cy="27000"/>
                <wp:effectExtent l="38100" t="38100" r="31115" b="30480"/>
                <wp:wrapNone/>
                <wp:docPr id="3439" name="Ink 3439"/>
                <wp:cNvGraphicFramePr/>
                <a:graphic xmlns:a="http://schemas.openxmlformats.org/drawingml/2006/main">
                  <a:graphicData uri="http://schemas.microsoft.com/office/word/2010/wordprocessingInk">
                    <w14:contentPart bwMode="auto" r:id="rId5800">
                      <w14:nvContentPartPr>
                        <w14:cNvContentPartPr/>
                      </w14:nvContentPartPr>
                      <w14:xfrm>
                        <a:off x="0" y="0"/>
                        <a:ext cx="7200" cy="27000"/>
                      </w14:xfrm>
                    </w14:contentPart>
                  </a:graphicData>
                </a:graphic>
              </wp:anchor>
            </w:drawing>
          </mc:Choice>
          <mc:Fallback>
            <w:pict>
              <v:shape w14:anchorId="4693DFFE" id="Ink 3439" o:spid="_x0000_s1026" type="#_x0000_t75" style="position:absolute;margin-left:176.3pt;margin-top:5.6pt;width:.95pt;height:2.5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"/>
            </w:pict>
          </mc:Fallback>
        </mc:AlternateContent>
      </w:r>
      <w:r>
        <w:rPr>
          <w:noProof/>
        </w:rPr>
        <mc:AlternateContent>
          <mc:Choice Requires="wpi">
            <w:drawing>
              <wp:anchor distT="0" distB="0" distL="114300" distR="114300" simplePos="0" relativeHeight="255072256" behindDoc="0" locked="0" layoutInCell="1" allowOverlap="1">
                <wp:simplePos x="0" y="0"/>
                <wp:positionH relativeFrom="column">
                  <wp:posOffset>2035580</wp:posOffset>
                </wp:positionH>
                <wp:positionV relativeFrom="paragraph">
                  <wp:posOffset>-3010</wp:posOffset>
                </wp:positionV>
                <wp:extent cx="174960" cy="149040"/>
                <wp:effectExtent l="38100" t="38100" r="34925" b="41910"/>
                <wp:wrapNone/>
                <wp:docPr id="3438" name="Ink 3438"/>
                <wp:cNvGraphicFramePr/>
                <a:graphic xmlns:a="http://schemas.openxmlformats.org/drawingml/2006/main">
                  <a:graphicData uri="http://schemas.microsoft.com/office/word/2010/wordprocessingInk">
                    <w14:contentPart bwMode="auto" r:id="rId5801">
                      <w14:nvContentPartPr>
                        <w14:cNvContentPartPr/>
                      </w14:nvContentPartPr>
                      <w14:xfrm>
                        <a:off x="0" y="0"/>
                        <a:ext cx="174960" cy="149040"/>
                      </w14:xfrm>
                    </w14:contentPart>
                  </a:graphicData>
                </a:graphic>
              </wp:anchor>
            </w:drawing>
          </mc:Choice>
          <mc:Fallback>
            <w:pict>
              <v:shape w14:anchorId="4B344679" id="Ink 3438" o:spid="_x0000_s1026" type="#_x0000_t75" style="position:absolute;margin-left:159.9pt;margin-top:-.75pt;width:14.5pt;height:12.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"/>
            </w:pict>
          </mc:Fallback>
        </mc:AlternateContent>
      </w:r>
      <w:r>
        <w:rPr>
          <w:noProof/>
        </w:rPr>
        <mc:AlternateContent>
          <mc:Choice Requires="wpi">
            <w:drawing>
              <wp:anchor distT="0" distB="0" distL="114300" distR="114300" simplePos="0" relativeHeight="255071232" behindDoc="0" locked="0" layoutInCell="1" allowOverlap="1">
                <wp:simplePos x="0" y="0"/>
                <wp:positionH relativeFrom="column">
                  <wp:posOffset>1737500</wp:posOffset>
                </wp:positionH>
                <wp:positionV relativeFrom="paragraph">
                  <wp:posOffset>30110</wp:posOffset>
                </wp:positionV>
                <wp:extent cx="302040" cy="127440"/>
                <wp:effectExtent l="38100" t="38100" r="41275" b="44450"/>
                <wp:wrapNone/>
                <wp:docPr id="3437" name="Ink 3437"/>
                <wp:cNvGraphicFramePr/>
                <a:graphic xmlns:a="http://schemas.openxmlformats.org/drawingml/2006/main">
                  <a:graphicData uri="http://schemas.microsoft.com/office/word/2010/wordprocessingInk">
                    <w14:contentPart bwMode="auto" r:id="rId5802">
                      <w14:nvContentPartPr>
                        <w14:cNvContentPartPr/>
                      </w14:nvContentPartPr>
                      <w14:xfrm>
                        <a:off x="0" y="0"/>
                        <a:ext cx="302040" cy="127440"/>
                      </w14:xfrm>
                    </w14:contentPart>
                  </a:graphicData>
                </a:graphic>
              </wp:anchor>
            </w:drawing>
          </mc:Choice>
          <mc:Fallback>
            <w:pict>
              <v:shape w14:anchorId="1C5257EC" id="Ink 3437" o:spid="_x0000_s1026" type="#_x0000_t75" style="position:absolute;margin-left:136.45pt;margin-top:2.15pt;width:24.7pt;height:10.8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"/>
            </w:pict>
          </mc:Fallback>
        </mc:AlternateContent>
      </w:r>
      <w:r>
        <w:rPr>
          <w:noProof/>
        </w:rPr>
        <mc:AlternateContent>
          <mc:Choice Requires="wpi">
            <w:drawing>
              <wp:anchor distT="0" distB="0" distL="114300" distR="114300" simplePos="0" relativeHeight="255070208" behindDoc="0" locked="0" layoutInCell="1" allowOverlap="1">
                <wp:simplePos x="0" y="0"/>
                <wp:positionH relativeFrom="column">
                  <wp:posOffset>1727420</wp:posOffset>
                </wp:positionH>
                <wp:positionV relativeFrom="paragraph">
                  <wp:posOffset>36590</wp:posOffset>
                </wp:positionV>
                <wp:extent cx="19440" cy="134640"/>
                <wp:effectExtent l="38100" t="38100" r="38100" b="36830"/>
                <wp:wrapNone/>
                <wp:docPr id="3436" name="Ink 3436"/>
                <wp:cNvGraphicFramePr/>
                <a:graphic xmlns:a="http://schemas.openxmlformats.org/drawingml/2006/main">
                  <a:graphicData uri="http://schemas.microsoft.com/office/word/2010/wordprocessingInk">
                    <w14:contentPart bwMode="auto" r:id="rId5803">
                      <w14:nvContentPartPr>
                        <w14:cNvContentPartPr/>
                      </w14:nvContentPartPr>
                      <w14:xfrm>
                        <a:off x="0" y="0"/>
                        <a:ext cx="19440" cy="134640"/>
                      </w14:xfrm>
                    </w14:contentPart>
                  </a:graphicData>
                </a:graphic>
              </wp:anchor>
            </w:drawing>
          </mc:Choice>
          <mc:Fallback>
            <w:pict>
              <v:shape w14:anchorId="4E15175B" id="Ink 3436" o:spid="_x0000_s1026" type="#_x0000_t75" style="position:absolute;margin-left:135.7pt;margin-top:2.65pt;width:2.1pt;height:11.1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"/>
            </w:pict>
          </mc:Fallback>
        </mc:AlternateContent>
      </w:r>
      <w:r>
        <w:rPr>
          <w:noProof/>
        </w:rPr>
        <w:drawing>
          <wp:inline distT="0" distB="0" distL="0" distR="0" wp14:anchorId="29900253" wp14:editId="120EBB30">
            <wp:extent cx="1481132" cy="1168400"/>
            <wp:effectExtent l="0" t="0" r="5080" b="0"/>
            <wp:docPr id="3435" name="Picture 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4"/>
                    <a:stretch>
                      <a:fillRect/>
                    </a:stretch>
                  </pic:blipFill>
                  <pic:spPr>
                    <a:xfrm>
                      <a:off x="0" y="0"/>
                      <a:ext cx="1491724" cy="1176756"/>
                    </a:xfrm>
                    <a:prstGeom prst="rect">
                      <a:avLst/>
                    </a:prstGeom>
                  </pic:spPr>
                </pic:pic>
              </a:graphicData>
            </a:graphic>
          </wp:inline>
        </w:drawing>
      </w:r>
    </w:p>
    <w:p w:rsidR="006D37FF" w:rsidRDefault="006D37FF" w:rsidP="006D37FF">
      <w:pPr>
        <w:rPr>
          <w:rFonts w:ascii="Times New Roman" w:hAnsi="Times New Roman" w:cs="Times New Roman"/>
        </w:rPr>
      </w:pPr>
    </w:p>
    <w:p w:rsidR="006D37FF" w:rsidRDefault="006D37FF" w:rsidP="006D37FF">
      <w:pPr>
        <w:rPr>
          <w:rFonts w:ascii="Times New Roman" w:hAnsi="Times New Roman" w:cs="Times New Roman"/>
        </w:rPr>
      </w:pPr>
    </w:p>
    <w:p w:rsidR="00293CA3" w:rsidRDefault="00EB08FA" w:rsidP="006D37FF">
      <w:pPr>
        <w:rPr>
          <w:rFonts w:ascii="Times New Roman" w:hAnsi="Times New Roman" w:cs="Times New Roman"/>
        </w:rPr>
      </w:pPr>
      <w:r>
        <w:rPr>
          <w:noProof/>
        </w:rPr>
        <w:lastRenderedPageBreak/>
        <mc:AlternateContent>
          <mc:Choice Requires="wpi">
            <w:drawing>
              <wp:anchor distT="0" distB="0" distL="114300" distR="114300" simplePos="0" relativeHeight="255230976" behindDoc="0" locked="0" layoutInCell="1" allowOverlap="1">
                <wp:simplePos x="0" y="0"/>
                <wp:positionH relativeFrom="column">
                  <wp:posOffset>5763740</wp:posOffset>
                </wp:positionH>
                <wp:positionV relativeFrom="paragraph">
                  <wp:posOffset>1080180</wp:posOffset>
                </wp:positionV>
                <wp:extent cx="482760" cy="21240"/>
                <wp:effectExtent l="38100" t="38100" r="31750" b="55245"/>
                <wp:wrapNone/>
                <wp:docPr id="3583" name="Ink 3583"/>
                <wp:cNvGraphicFramePr/>
                <a:graphic xmlns:a="http://schemas.openxmlformats.org/drawingml/2006/main">
                  <a:graphicData uri="http://schemas.microsoft.com/office/word/2010/wordprocessingInk">
                    <w14:contentPart bwMode="auto" r:id="rId5805">
                      <w14:nvContentPartPr>
                        <w14:cNvContentPartPr/>
                      </w14:nvContentPartPr>
                      <w14:xfrm>
                        <a:off x="0" y="0"/>
                        <a:ext cx="482760" cy="21240"/>
                      </w14:xfrm>
                    </w14:contentPart>
                  </a:graphicData>
                </a:graphic>
              </wp:anchor>
            </w:drawing>
          </mc:Choice>
          <mc:Fallback>
            <w:pict>
              <v:shape w14:anchorId="49DFE341" id="Ink 3583" o:spid="_x0000_s1026" type="#_x0000_t75" style="position:absolute;margin-left:453.55pt;margin-top:84.35pt;width:38.65pt;height:2.8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"/>
            </w:pict>
          </mc:Fallback>
        </mc:AlternateContent>
      </w:r>
      <w:r>
        <w:rPr>
          <w:noProof/>
        </w:rPr>
        <mc:AlternateContent>
          <mc:Choice Requires="wpi">
            <w:drawing>
              <wp:anchor distT="0" distB="0" distL="114300" distR="114300" simplePos="0" relativeHeight="255229952" behindDoc="0" locked="0" layoutInCell="1" allowOverlap="1">
                <wp:simplePos x="0" y="0"/>
                <wp:positionH relativeFrom="column">
                  <wp:posOffset>5754020</wp:posOffset>
                </wp:positionH>
                <wp:positionV relativeFrom="paragraph">
                  <wp:posOffset>1033020</wp:posOffset>
                </wp:positionV>
                <wp:extent cx="416880" cy="42480"/>
                <wp:effectExtent l="38100" t="38100" r="40640" b="34290"/>
                <wp:wrapNone/>
                <wp:docPr id="3582" name="Ink 3582"/>
                <wp:cNvGraphicFramePr/>
                <a:graphic xmlns:a="http://schemas.openxmlformats.org/drawingml/2006/main">
                  <a:graphicData uri="http://schemas.microsoft.com/office/word/2010/wordprocessingInk">
                    <w14:contentPart bwMode="auto" r:id="rId5806">
                      <w14:nvContentPartPr>
                        <w14:cNvContentPartPr/>
                      </w14:nvContentPartPr>
                      <w14:xfrm>
                        <a:off x="0" y="0"/>
                        <a:ext cx="416880" cy="42480"/>
                      </w14:xfrm>
                    </w14:contentPart>
                  </a:graphicData>
                </a:graphic>
              </wp:anchor>
            </w:drawing>
          </mc:Choice>
          <mc:Fallback>
            <w:pict>
              <v:shape w14:anchorId="62A22375" id="Ink 3582" o:spid="_x0000_s1026" type="#_x0000_t75" style="position:absolute;margin-left:452.7pt;margin-top:80.95pt;width:33.55pt;height:4.1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"/>
            </w:pict>
          </mc:Fallback>
        </mc:AlternateContent>
      </w:r>
      <w:r>
        <w:rPr>
          <w:noProof/>
        </w:rPr>
        <mc:AlternateContent>
          <mc:Choice Requires="wpi">
            <w:drawing>
              <wp:anchor distT="0" distB="0" distL="114300" distR="114300" simplePos="0" relativeHeight="255228928" behindDoc="0" locked="0" layoutInCell="1" allowOverlap="1">
                <wp:simplePos x="0" y="0"/>
                <wp:positionH relativeFrom="column">
                  <wp:posOffset>6043820</wp:posOffset>
                </wp:positionH>
                <wp:positionV relativeFrom="paragraph">
                  <wp:posOffset>869940</wp:posOffset>
                </wp:positionV>
                <wp:extent cx="137880" cy="109800"/>
                <wp:effectExtent l="38100" t="38100" r="52705" b="43180"/>
                <wp:wrapNone/>
                <wp:docPr id="3581" name="Ink 3581"/>
                <wp:cNvGraphicFramePr/>
                <a:graphic xmlns:a="http://schemas.openxmlformats.org/drawingml/2006/main">
                  <a:graphicData uri="http://schemas.microsoft.com/office/word/2010/wordprocessingInk">
                    <w14:contentPart bwMode="auto" r:id="rId5807">
                      <w14:nvContentPartPr>
                        <w14:cNvContentPartPr/>
                      </w14:nvContentPartPr>
                      <w14:xfrm>
                        <a:off x="0" y="0"/>
                        <a:ext cx="137880" cy="109800"/>
                      </w14:xfrm>
                    </w14:contentPart>
                  </a:graphicData>
                </a:graphic>
              </wp:anchor>
            </w:drawing>
          </mc:Choice>
          <mc:Fallback>
            <w:pict>
              <v:shape w14:anchorId="1DBDDA08" id="Ink 3581" o:spid="_x0000_s1026" type="#_x0000_t75" style="position:absolute;margin-left:475.15pt;margin-top:67.85pt;width:12pt;height:10.05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"/>
            </w:pict>
          </mc:Fallback>
        </mc:AlternateContent>
      </w:r>
      <w:r>
        <w:rPr>
          <w:noProof/>
        </w:rPr>
        <mc:AlternateContent>
          <mc:Choice Requires="wpi">
            <w:drawing>
              <wp:anchor distT="0" distB="0" distL="114300" distR="114300" simplePos="0" relativeHeight="255227904" behindDoc="0" locked="0" layoutInCell="1" allowOverlap="1">
                <wp:simplePos x="0" y="0"/>
                <wp:positionH relativeFrom="column">
                  <wp:posOffset>5874980</wp:posOffset>
                </wp:positionH>
                <wp:positionV relativeFrom="paragraph">
                  <wp:posOffset>887220</wp:posOffset>
                </wp:positionV>
                <wp:extent cx="156960" cy="74880"/>
                <wp:effectExtent l="38100" t="38100" r="33655" b="40005"/>
                <wp:wrapNone/>
                <wp:docPr id="3580" name="Ink 3580"/>
                <wp:cNvGraphicFramePr/>
                <a:graphic xmlns:a="http://schemas.openxmlformats.org/drawingml/2006/main">
                  <a:graphicData uri="http://schemas.microsoft.com/office/word/2010/wordprocessingInk">
                    <w14:contentPart bwMode="auto" r:id="rId5808">
                      <w14:nvContentPartPr>
                        <w14:cNvContentPartPr/>
                      </w14:nvContentPartPr>
                      <w14:xfrm>
                        <a:off x="0" y="0"/>
                        <a:ext cx="156960" cy="74880"/>
                      </w14:xfrm>
                    </w14:contentPart>
                  </a:graphicData>
                </a:graphic>
              </wp:anchor>
            </w:drawing>
          </mc:Choice>
          <mc:Fallback>
            <w:pict>
              <v:shape w14:anchorId="0B8177DB" id="Ink 3580" o:spid="_x0000_s1026" type="#_x0000_t75" style="position:absolute;margin-left:462.35pt;margin-top:69.3pt;width:13.2pt;height:7.2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"/>
            </w:pict>
          </mc:Fallback>
        </mc:AlternateContent>
      </w:r>
      <w:r>
        <w:rPr>
          <w:noProof/>
        </w:rPr>
        <mc:AlternateContent>
          <mc:Choice Requires="wpi">
            <w:drawing>
              <wp:anchor distT="0" distB="0" distL="114300" distR="114300" simplePos="0" relativeHeight="255226880" behindDoc="0" locked="0" layoutInCell="1" allowOverlap="1">
                <wp:simplePos x="0" y="0"/>
                <wp:positionH relativeFrom="column">
                  <wp:posOffset>5890820</wp:posOffset>
                </wp:positionH>
                <wp:positionV relativeFrom="paragraph">
                  <wp:posOffset>802260</wp:posOffset>
                </wp:positionV>
                <wp:extent cx="48240" cy="196560"/>
                <wp:effectExtent l="38100" t="57150" r="47625" b="51435"/>
                <wp:wrapNone/>
                <wp:docPr id="3579" name="Ink 3579"/>
                <wp:cNvGraphicFramePr/>
                <a:graphic xmlns:a="http://schemas.openxmlformats.org/drawingml/2006/main">
                  <a:graphicData uri="http://schemas.microsoft.com/office/word/2010/wordprocessingInk">
                    <w14:contentPart bwMode="auto" r:id="rId5809">
                      <w14:nvContentPartPr>
                        <w14:cNvContentPartPr/>
                      </w14:nvContentPartPr>
                      <w14:xfrm>
                        <a:off x="0" y="0"/>
                        <a:ext cx="48240" cy="196560"/>
                      </w14:xfrm>
                    </w14:contentPart>
                  </a:graphicData>
                </a:graphic>
              </wp:anchor>
            </w:drawing>
          </mc:Choice>
          <mc:Fallback>
            <w:pict>
              <v:shape w14:anchorId="63942C89" id="Ink 3579" o:spid="_x0000_s1026" type="#_x0000_t75" style="position:absolute;margin-left:463.15pt;margin-top:62.45pt;width:4.95pt;height:16.6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"/>
            </w:pict>
          </mc:Fallback>
        </mc:AlternateContent>
      </w:r>
      <w:r>
        <w:rPr>
          <w:noProof/>
        </w:rPr>
        <mc:AlternateContent>
          <mc:Choice Requires="wpi">
            <w:drawing>
              <wp:anchor distT="0" distB="0" distL="114300" distR="114300" simplePos="0" relativeHeight="255225856" behindDoc="0" locked="0" layoutInCell="1" allowOverlap="1">
                <wp:simplePos x="0" y="0"/>
                <wp:positionH relativeFrom="column">
                  <wp:posOffset>5762660</wp:posOffset>
                </wp:positionH>
                <wp:positionV relativeFrom="paragraph">
                  <wp:posOffset>873540</wp:posOffset>
                </wp:positionV>
                <wp:extent cx="130320" cy="122040"/>
                <wp:effectExtent l="38100" t="38100" r="22225" b="49530"/>
                <wp:wrapNone/>
                <wp:docPr id="3578" name="Ink 3578"/>
                <wp:cNvGraphicFramePr/>
                <a:graphic xmlns:a="http://schemas.openxmlformats.org/drawingml/2006/main">
                  <a:graphicData uri="http://schemas.microsoft.com/office/word/2010/wordprocessingInk">
                    <w14:contentPart bwMode="auto" r:id="rId5810">
                      <w14:nvContentPartPr>
                        <w14:cNvContentPartPr/>
                      </w14:nvContentPartPr>
                      <w14:xfrm>
                        <a:off x="0" y="0"/>
                        <a:ext cx="130320" cy="122040"/>
                      </w14:xfrm>
                    </w14:contentPart>
                  </a:graphicData>
                </a:graphic>
              </wp:anchor>
            </w:drawing>
          </mc:Choice>
          <mc:Fallback>
            <w:pict>
              <v:shape w14:anchorId="0C3AC8B9" id="Ink 3578" o:spid="_x0000_s1026" type="#_x0000_t75" style="position:absolute;margin-left:453.4pt;margin-top:68.35pt;width:11.15pt;height:10.65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"/>
            </w:pict>
          </mc:Fallback>
        </mc:AlternateContent>
      </w:r>
      <w:r>
        <w:rPr>
          <w:noProof/>
        </w:rPr>
        <mc:AlternateContent>
          <mc:Choice Requires="wpi">
            <w:drawing>
              <wp:anchor distT="0" distB="0" distL="114300" distR="114300" simplePos="0" relativeHeight="255224832" behindDoc="0" locked="0" layoutInCell="1" allowOverlap="1">
                <wp:simplePos x="0" y="0"/>
                <wp:positionH relativeFrom="column">
                  <wp:posOffset>5565740</wp:posOffset>
                </wp:positionH>
                <wp:positionV relativeFrom="paragraph">
                  <wp:posOffset>950940</wp:posOffset>
                </wp:positionV>
                <wp:extent cx="94680" cy="43200"/>
                <wp:effectExtent l="38100" t="38100" r="38735" b="33020"/>
                <wp:wrapNone/>
                <wp:docPr id="3577" name="Ink 3577"/>
                <wp:cNvGraphicFramePr/>
                <a:graphic xmlns:a="http://schemas.openxmlformats.org/drawingml/2006/main">
                  <a:graphicData uri="http://schemas.microsoft.com/office/word/2010/wordprocessingInk">
                    <w14:contentPart bwMode="auto" r:id="rId5811">
                      <w14:nvContentPartPr>
                        <w14:cNvContentPartPr/>
                      </w14:nvContentPartPr>
                      <w14:xfrm>
                        <a:off x="0" y="0"/>
                        <a:ext cx="94680" cy="43200"/>
                      </w14:xfrm>
                    </w14:contentPart>
                  </a:graphicData>
                </a:graphic>
              </wp:anchor>
            </w:drawing>
          </mc:Choice>
          <mc:Fallback>
            <w:pict>
              <v:shape w14:anchorId="563CDD60" id="Ink 3577" o:spid="_x0000_s1026" type="#_x0000_t75" style="position:absolute;margin-left:438pt;margin-top:74.35pt;width:8.25pt;height:4.3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"/>
            </w:pict>
          </mc:Fallback>
        </mc:AlternateContent>
      </w:r>
      <w:r>
        <w:rPr>
          <w:noProof/>
        </w:rPr>
        <mc:AlternateContent>
          <mc:Choice Requires="wpi">
            <w:drawing>
              <wp:anchor distT="0" distB="0" distL="114300" distR="114300" simplePos="0" relativeHeight="255223808" behindDoc="0" locked="0" layoutInCell="1" allowOverlap="1">
                <wp:simplePos x="0" y="0"/>
                <wp:positionH relativeFrom="column">
                  <wp:posOffset>5311220</wp:posOffset>
                </wp:positionH>
                <wp:positionV relativeFrom="paragraph">
                  <wp:posOffset>1019700</wp:posOffset>
                </wp:positionV>
                <wp:extent cx="32040" cy="133920"/>
                <wp:effectExtent l="38100" t="38100" r="44450" b="38100"/>
                <wp:wrapNone/>
                <wp:docPr id="3576" name="Ink 3576"/>
                <wp:cNvGraphicFramePr/>
                <a:graphic xmlns:a="http://schemas.openxmlformats.org/drawingml/2006/main">
                  <a:graphicData uri="http://schemas.microsoft.com/office/word/2010/wordprocessingInk">
                    <w14:contentPart bwMode="auto" r:id="rId5812">
                      <w14:nvContentPartPr>
                        <w14:cNvContentPartPr/>
                      </w14:nvContentPartPr>
                      <w14:xfrm>
                        <a:off x="0" y="0"/>
                        <a:ext cx="32040" cy="133920"/>
                      </w14:xfrm>
                    </w14:contentPart>
                  </a:graphicData>
                </a:graphic>
              </wp:anchor>
            </w:drawing>
          </mc:Choice>
          <mc:Fallback>
            <w:pict>
              <v:shape w14:anchorId="53F5C018" id="Ink 3576" o:spid="_x0000_s1026" type="#_x0000_t75" style="position:absolute;margin-left:417.9pt;margin-top:80.05pt;width:3.2pt;height:11.2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"/>
            </w:pict>
          </mc:Fallback>
        </mc:AlternateContent>
      </w:r>
      <w:r>
        <w:rPr>
          <w:noProof/>
        </w:rPr>
        <mc:AlternateContent>
          <mc:Choice Requires="wpi">
            <w:drawing>
              <wp:anchor distT="0" distB="0" distL="114300" distR="114300" simplePos="0" relativeHeight="255222784" behindDoc="0" locked="0" layoutInCell="1" allowOverlap="1">
                <wp:simplePos x="0" y="0"/>
                <wp:positionH relativeFrom="column">
                  <wp:posOffset>5080820</wp:posOffset>
                </wp:positionH>
                <wp:positionV relativeFrom="paragraph">
                  <wp:posOffset>843300</wp:posOffset>
                </wp:positionV>
                <wp:extent cx="297360" cy="217440"/>
                <wp:effectExtent l="38100" t="38100" r="7620" b="49530"/>
                <wp:wrapNone/>
                <wp:docPr id="3575" name="Ink 3575"/>
                <wp:cNvGraphicFramePr/>
                <a:graphic xmlns:a="http://schemas.openxmlformats.org/drawingml/2006/main">
                  <a:graphicData uri="http://schemas.microsoft.com/office/word/2010/wordprocessingInk">
                    <w14:contentPart bwMode="auto" r:id="rId5813">
                      <w14:nvContentPartPr>
                        <w14:cNvContentPartPr/>
                      </w14:nvContentPartPr>
                      <w14:xfrm>
                        <a:off x="0" y="0"/>
                        <a:ext cx="297360" cy="217440"/>
                      </w14:xfrm>
                    </w14:contentPart>
                  </a:graphicData>
                </a:graphic>
              </wp:anchor>
            </w:drawing>
          </mc:Choice>
          <mc:Fallback>
            <w:pict>
              <v:shape w14:anchorId="2CA8F4D2" id="Ink 3575" o:spid="_x0000_s1026" type="#_x0000_t75" style="position:absolute;margin-left:399.55pt;margin-top:66.15pt;width:24.45pt;height:17.9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"/>
            </w:pict>
          </mc:Fallback>
        </mc:AlternateContent>
      </w:r>
      <w:r>
        <w:rPr>
          <w:noProof/>
        </w:rPr>
        <mc:AlternateContent>
          <mc:Choice Requires="wpi">
            <w:drawing>
              <wp:anchor distT="0" distB="0" distL="114300" distR="114300" simplePos="0" relativeHeight="255221760" behindDoc="0" locked="0" layoutInCell="1" allowOverlap="1">
                <wp:simplePos x="0" y="0"/>
                <wp:positionH relativeFrom="column">
                  <wp:posOffset>5344340</wp:posOffset>
                </wp:positionH>
                <wp:positionV relativeFrom="paragraph">
                  <wp:posOffset>909180</wp:posOffset>
                </wp:positionV>
                <wp:extent cx="12600" cy="63360"/>
                <wp:effectExtent l="38100" t="38100" r="45085" b="32385"/>
                <wp:wrapNone/>
                <wp:docPr id="3574" name="Ink 3574"/>
                <wp:cNvGraphicFramePr/>
                <a:graphic xmlns:a="http://schemas.openxmlformats.org/drawingml/2006/main">
                  <a:graphicData uri="http://schemas.microsoft.com/office/word/2010/wordprocessingInk">
                    <w14:contentPart bwMode="auto" r:id="rId5814">
                      <w14:nvContentPartPr>
                        <w14:cNvContentPartPr/>
                      </w14:nvContentPartPr>
                      <w14:xfrm>
                        <a:off x="0" y="0"/>
                        <a:ext cx="12600" cy="63360"/>
                      </w14:xfrm>
                    </w14:contentPart>
                  </a:graphicData>
                </a:graphic>
              </wp:anchor>
            </w:drawing>
          </mc:Choice>
          <mc:Fallback>
            <w:pict>
              <v:shape w14:anchorId="1782F7BB" id="Ink 3574" o:spid="_x0000_s1026" type="#_x0000_t75" style="position:absolute;margin-left:420.25pt;margin-top:71.2pt;width:1.9pt;height:5.8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"/>
            </w:pict>
          </mc:Fallback>
        </mc:AlternateContent>
      </w:r>
      <w:r>
        <w:rPr>
          <w:noProof/>
        </w:rPr>
        <mc:AlternateContent>
          <mc:Choice Requires="wpi">
            <w:drawing>
              <wp:anchor distT="0" distB="0" distL="114300" distR="114300" simplePos="0" relativeHeight="255220736" behindDoc="0" locked="0" layoutInCell="1" allowOverlap="1">
                <wp:simplePos x="0" y="0"/>
                <wp:positionH relativeFrom="column">
                  <wp:posOffset>5277740</wp:posOffset>
                </wp:positionH>
                <wp:positionV relativeFrom="paragraph">
                  <wp:posOffset>939420</wp:posOffset>
                </wp:positionV>
                <wp:extent cx="47520" cy="14760"/>
                <wp:effectExtent l="19050" t="38100" r="48260" b="42545"/>
                <wp:wrapNone/>
                <wp:docPr id="3573" name="Ink 3573"/>
                <wp:cNvGraphicFramePr/>
                <a:graphic xmlns:a="http://schemas.openxmlformats.org/drawingml/2006/main">
                  <a:graphicData uri="http://schemas.microsoft.com/office/word/2010/wordprocessingInk">
                    <w14:contentPart bwMode="auto" r:id="rId5815">
                      <w14:nvContentPartPr>
                        <w14:cNvContentPartPr/>
                      </w14:nvContentPartPr>
                      <w14:xfrm>
                        <a:off x="0" y="0"/>
                        <a:ext cx="47520" cy="14760"/>
                      </w14:xfrm>
                    </w14:contentPart>
                  </a:graphicData>
                </a:graphic>
              </wp:anchor>
            </w:drawing>
          </mc:Choice>
          <mc:Fallback>
            <w:pict>
              <v:shape w14:anchorId="14BA7AEA" id="Ink 3573" o:spid="_x0000_s1026" type="#_x0000_t75" style="position:absolute;margin-left:415.3pt;margin-top:73.6pt;width:4.4pt;height:1.8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"/>
            </w:pict>
          </mc:Fallback>
        </mc:AlternateContent>
      </w:r>
      <w:r>
        <w:rPr>
          <w:noProof/>
        </w:rPr>
        <mc:AlternateContent>
          <mc:Choice Requires="wpi">
            <w:drawing>
              <wp:anchor distT="0" distB="0" distL="114300" distR="114300" simplePos="0" relativeHeight="255219712" behindDoc="0" locked="0" layoutInCell="1" allowOverlap="1">
                <wp:simplePos x="0" y="0"/>
                <wp:positionH relativeFrom="column">
                  <wp:posOffset>5155340</wp:posOffset>
                </wp:positionH>
                <wp:positionV relativeFrom="paragraph">
                  <wp:posOffset>966780</wp:posOffset>
                </wp:positionV>
                <wp:extent cx="97920" cy="67680"/>
                <wp:effectExtent l="38100" t="38100" r="35560" b="46990"/>
                <wp:wrapNone/>
                <wp:docPr id="3572" name="Ink 3572"/>
                <wp:cNvGraphicFramePr/>
                <a:graphic xmlns:a="http://schemas.openxmlformats.org/drawingml/2006/main">
                  <a:graphicData uri="http://schemas.microsoft.com/office/word/2010/wordprocessingInk">
                    <w14:contentPart bwMode="auto" r:id="rId5816">
                      <w14:nvContentPartPr>
                        <w14:cNvContentPartPr/>
                      </w14:nvContentPartPr>
                      <w14:xfrm>
                        <a:off x="0" y="0"/>
                        <a:ext cx="97920" cy="67680"/>
                      </w14:xfrm>
                    </w14:contentPart>
                  </a:graphicData>
                </a:graphic>
              </wp:anchor>
            </w:drawing>
          </mc:Choice>
          <mc:Fallback>
            <w:pict>
              <v:shape w14:anchorId="3D69EAF8" id="Ink 3572" o:spid="_x0000_s1026" type="#_x0000_t75" style="position:absolute;margin-left:405.6pt;margin-top:75.5pt;width:8.65pt;height:6.7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"/>
            </w:pict>
          </mc:Fallback>
        </mc:AlternateContent>
      </w:r>
      <w:r>
        <w:rPr>
          <w:noProof/>
        </w:rPr>
        <mc:AlternateContent>
          <mc:Choice Requires="wpi">
            <w:drawing>
              <wp:anchor distT="0" distB="0" distL="114300" distR="114300" simplePos="0" relativeHeight="255218688" behindDoc="0" locked="0" layoutInCell="1" allowOverlap="1">
                <wp:simplePos x="0" y="0"/>
                <wp:positionH relativeFrom="column">
                  <wp:posOffset>5036540</wp:posOffset>
                </wp:positionH>
                <wp:positionV relativeFrom="paragraph">
                  <wp:posOffset>1114020</wp:posOffset>
                </wp:positionV>
                <wp:extent cx="10080" cy="7560"/>
                <wp:effectExtent l="19050" t="19050" r="47625" b="50165"/>
                <wp:wrapNone/>
                <wp:docPr id="3571" name="Ink 3571"/>
                <wp:cNvGraphicFramePr/>
                <a:graphic xmlns:a="http://schemas.openxmlformats.org/drawingml/2006/main">
                  <a:graphicData uri="http://schemas.microsoft.com/office/word/2010/wordprocessingInk">
                    <w14:contentPart bwMode="auto" r:id="rId5817">
                      <w14:nvContentPartPr>
                        <w14:cNvContentPartPr/>
                      </w14:nvContentPartPr>
                      <w14:xfrm>
                        <a:off x="0" y="0"/>
                        <a:ext cx="10080" cy="7560"/>
                      </w14:xfrm>
                    </w14:contentPart>
                  </a:graphicData>
                </a:graphic>
              </wp:anchor>
            </w:drawing>
          </mc:Choice>
          <mc:Fallback>
            <w:pict>
              <v:shape w14:anchorId="0305E3C0" id="Ink 3571" o:spid="_x0000_s1026" type="#_x0000_t75" style="position:absolute;margin-left:396.35pt;margin-top:87.25pt;width:1.6pt;height:1.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"/>
            </w:pict>
          </mc:Fallback>
        </mc:AlternateContent>
      </w:r>
      <w:r>
        <w:rPr>
          <w:noProof/>
        </w:rPr>
        <mc:AlternateContent>
          <mc:Choice Requires="wpi">
            <w:drawing>
              <wp:anchor distT="0" distB="0" distL="114300" distR="114300" simplePos="0" relativeHeight="255217664" behindDoc="0" locked="0" layoutInCell="1" allowOverlap="1">
                <wp:simplePos x="0" y="0"/>
                <wp:positionH relativeFrom="column">
                  <wp:posOffset>5005580</wp:posOffset>
                </wp:positionH>
                <wp:positionV relativeFrom="paragraph">
                  <wp:posOffset>1173420</wp:posOffset>
                </wp:positionV>
                <wp:extent cx="2160" cy="9720"/>
                <wp:effectExtent l="38100" t="38100" r="36195" b="47625"/>
                <wp:wrapNone/>
                <wp:docPr id="3570" name="Ink 3570"/>
                <wp:cNvGraphicFramePr/>
                <a:graphic xmlns:a="http://schemas.openxmlformats.org/drawingml/2006/main">
                  <a:graphicData uri="http://schemas.microsoft.com/office/word/2010/wordprocessingInk">
                    <w14:contentPart bwMode="auto" r:id="rId5818">
                      <w14:nvContentPartPr>
                        <w14:cNvContentPartPr/>
                      </w14:nvContentPartPr>
                      <w14:xfrm>
                        <a:off x="0" y="0"/>
                        <a:ext cx="2160" cy="9720"/>
                      </w14:xfrm>
                    </w14:contentPart>
                  </a:graphicData>
                </a:graphic>
              </wp:anchor>
            </w:drawing>
          </mc:Choice>
          <mc:Fallback>
            <w:pict>
              <v:shape w14:anchorId="2E29DFAA" id="Ink 3570" o:spid="_x0000_s1026" type="#_x0000_t75" style="position:absolute;margin-left:393.65pt;margin-top:91.9pt;width:1.15pt;height:1.5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"/>
            </w:pict>
          </mc:Fallback>
        </mc:AlternateContent>
      </w:r>
      <w:r>
        <w:rPr>
          <w:noProof/>
        </w:rPr>
        <mc:AlternateContent>
          <mc:Choice Requires="wpi">
            <w:drawing>
              <wp:anchor distT="0" distB="0" distL="114300" distR="114300" simplePos="0" relativeHeight="255216640" behindDoc="0" locked="0" layoutInCell="1" allowOverlap="1">
                <wp:simplePos x="0" y="0"/>
                <wp:positionH relativeFrom="column">
                  <wp:posOffset>5045180</wp:posOffset>
                </wp:positionH>
                <wp:positionV relativeFrom="paragraph">
                  <wp:posOffset>1292580</wp:posOffset>
                </wp:positionV>
                <wp:extent cx="5760" cy="7200"/>
                <wp:effectExtent l="57150" t="38100" r="51435" b="50165"/>
                <wp:wrapNone/>
                <wp:docPr id="3569" name="Ink 3569"/>
                <wp:cNvGraphicFramePr/>
                <a:graphic xmlns:a="http://schemas.openxmlformats.org/drawingml/2006/main">
                  <a:graphicData uri="http://schemas.microsoft.com/office/word/2010/wordprocessingInk">
                    <w14:contentPart bwMode="auto" r:id="rId5819">
                      <w14:nvContentPartPr>
                        <w14:cNvContentPartPr/>
                      </w14:nvContentPartPr>
                      <w14:xfrm>
                        <a:off x="0" y="0"/>
                        <a:ext cx="5760" cy="7200"/>
                      </w14:xfrm>
                    </w14:contentPart>
                  </a:graphicData>
                </a:graphic>
              </wp:anchor>
            </w:drawing>
          </mc:Choice>
          <mc:Fallback>
            <w:pict>
              <v:shape w14:anchorId="7ACD6A08" id="Ink 3569" o:spid="_x0000_s1026" type="#_x0000_t75" style="position:absolute;margin-left:396.5pt;margin-top:101.35pt;width:1.8pt;height:1.85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"/>
            </w:pict>
          </mc:Fallback>
        </mc:AlternateContent>
      </w:r>
      <w:r>
        <w:rPr>
          <w:noProof/>
        </w:rPr>
        <mc:AlternateContent>
          <mc:Choice Requires="wpi">
            <w:drawing>
              <wp:anchor distT="0" distB="0" distL="114300" distR="114300" simplePos="0" relativeHeight="255215616" behindDoc="0" locked="0" layoutInCell="1" allowOverlap="1">
                <wp:simplePos x="0" y="0"/>
                <wp:positionH relativeFrom="column">
                  <wp:posOffset>5129780</wp:posOffset>
                </wp:positionH>
                <wp:positionV relativeFrom="paragraph">
                  <wp:posOffset>1375020</wp:posOffset>
                </wp:positionV>
                <wp:extent cx="1440" cy="2880"/>
                <wp:effectExtent l="38100" t="38100" r="36830" b="35560"/>
                <wp:wrapNone/>
                <wp:docPr id="3568" name="Ink 3568"/>
                <wp:cNvGraphicFramePr/>
                <a:graphic xmlns:a="http://schemas.openxmlformats.org/drawingml/2006/main">
                  <a:graphicData uri="http://schemas.microsoft.com/office/word/2010/wordprocessingInk">
                    <w14:contentPart bwMode="auto" r:id="rId5820">
                      <w14:nvContentPartPr>
                        <w14:cNvContentPartPr/>
                      </w14:nvContentPartPr>
                      <w14:xfrm>
                        <a:off x="0" y="0"/>
                        <a:ext cx="1440" cy="2880"/>
                      </w14:xfrm>
                    </w14:contentPart>
                  </a:graphicData>
                </a:graphic>
              </wp:anchor>
            </w:drawing>
          </mc:Choice>
          <mc:Fallback>
            <w:pict>
              <v:shape w14:anchorId="288ED7F4" id="Ink 3568" o:spid="_x0000_s1026" type="#_x0000_t75" style="position:absolute;margin-left:403.65pt;margin-top:108pt;width:.6pt;height:.8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"/>
            </w:pict>
          </mc:Fallback>
        </mc:AlternateContent>
      </w:r>
      <w:r>
        <w:rPr>
          <w:noProof/>
        </w:rPr>
        <mc:AlternateContent>
          <mc:Choice Requires="wpi">
            <w:drawing>
              <wp:anchor distT="0" distB="0" distL="114300" distR="114300" simplePos="0" relativeHeight="255214592" behindDoc="0" locked="0" layoutInCell="1" allowOverlap="1">
                <wp:simplePos x="0" y="0"/>
                <wp:positionH relativeFrom="column">
                  <wp:posOffset>4956980</wp:posOffset>
                </wp:positionH>
                <wp:positionV relativeFrom="paragraph">
                  <wp:posOffset>1727460</wp:posOffset>
                </wp:positionV>
                <wp:extent cx="254880" cy="223200"/>
                <wp:effectExtent l="38100" t="38100" r="31115" b="43815"/>
                <wp:wrapNone/>
                <wp:docPr id="3567" name="Ink 3567"/>
                <wp:cNvGraphicFramePr/>
                <a:graphic xmlns:a="http://schemas.openxmlformats.org/drawingml/2006/main">
                  <a:graphicData uri="http://schemas.microsoft.com/office/word/2010/wordprocessingInk">
                    <w14:contentPart bwMode="auto" r:id="rId5821">
                      <w14:nvContentPartPr>
                        <w14:cNvContentPartPr/>
                      </w14:nvContentPartPr>
                      <w14:xfrm>
                        <a:off x="0" y="0"/>
                        <a:ext cx="254880" cy="223200"/>
                      </w14:xfrm>
                    </w14:contentPart>
                  </a:graphicData>
                </a:graphic>
              </wp:anchor>
            </w:drawing>
          </mc:Choice>
          <mc:Fallback>
            <w:pict>
              <v:shape w14:anchorId="4A269105" id="Ink 3567" o:spid="_x0000_s1026" type="#_x0000_t75" style="position:absolute;margin-left:389.8pt;margin-top:135.7pt;width:21.05pt;height:18.4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"/>
            </w:pict>
          </mc:Fallback>
        </mc:AlternateContent>
      </w:r>
      <w:r>
        <w:rPr>
          <w:noProof/>
        </w:rPr>
        <mc:AlternateContent>
          <mc:Choice Requires="wpi">
            <w:drawing>
              <wp:anchor distT="0" distB="0" distL="114300" distR="114300" simplePos="0" relativeHeight="255213568" behindDoc="0" locked="0" layoutInCell="1" allowOverlap="1">
                <wp:simplePos x="0" y="0"/>
                <wp:positionH relativeFrom="column">
                  <wp:posOffset>5061380</wp:posOffset>
                </wp:positionH>
                <wp:positionV relativeFrom="paragraph">
                  <wp:posOffset>1796580</wp:posOffset>
                </wp:positionV>
                <wp:extent cx="52200" cy="95760"/>
                <wp:effectExtent l="38100" t="38100" r="43180" b="38100"/>
                <wp:wrapNone/>
                <wp:docPr id="3566" name="Ink 3566"/>
                <wp:cNvGraphicFramePr/>
                <a:graphic xmlns:a="http://schemas.openxmlformats.org/drawingml/2006/main">
                  <a:graphicData uri="http://schemas.microsoft.com/office/word/2010/wordprocessingInk">
                    <w14:contentPart bwMode="auto" r:id="rId5822">
                      <w14:nvContentPartPr>
                        <w14:cNvContentPartPr/>
                      </w14:nvContentPartPr>
                      <w14:xfrm>
                        <a:off x="0" y="0"/>
                        <a:ext cx="52200" cy="95760"/>
                      </w14:xfrm>
                    </w14:contentPart>
                  </a:graphicData>
                </a:graphic>
              </wp:anchor>
            </w:drawing>
          </mc:Choice>
          <mc:Fallback>
            <w:pict>
              <v:shape w14:anchorId="02102021" id="Ink 3566" o:spid="_x0000_s1026" type="#_x0000_t75" style="position:absolute;margin-left:398.25pt;margin-top:141.15pt;width:4.95pt;height:8.4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"/>
            </w:pict>
          </mc:Fallback>
        </mc:AlternateContent>
      </w:r>
      <w:r>
        <w:rPr>
          <w:noProof/>
        </w:rPr>
        <mc:AlternateContent>
          <mc:Choice Requires="wpi">
            <w:drawing>
              <wp:anchor distT="0" distB="0" distL="114300" distR="114300" simplePos="0" relativeHeight="255212544" behindDoc="0" locked="0" layoutInCell="1" allowOverlap="1">
                <wp:simplePos x="0" y="0"/>
                <wp:positionH relativeFrom="column">
                  <wp:posOffset>5184860</wp:posOffset>
                </wp:positionH>
                <wp:positionV relativeFrom="paragraph">
                  <wp:posOffset>1507500</wp:posOffset>
                </wp:positionV>
                <wp:extent cx="107640" cy="189720"/>
                <wp:effectExtent l="38100" t="38100" r="45085" b="39370"/>
                <wp:wrapNone/>
                <wp:docPr id="3565" name="Ink 3565"/>
                <wp:cNvGraphicFramePr/>
                <a:graphic xmlns:a="http://schemas.openxmlformats.org/drawingml/2006/main">
                  <a:graphicData uri="http://schemas.microsoft.com/office/word/2010/wordprocessingInk">
                    <w14:contentPart bwMode="auto" r:id="rId5823">
                      <w14:nvContentPartPr>
                        <w14:cNvContentPartPr/>
                      </w14:nvContentPartPr>
                      <w14:xfrm>
                        <a:off x="0" y="0"/>
                        <a:ext cx="107640" cy="189720"/>
                      </w14:xfrm>
                    </w14:contentPart>
                  </a:graphicData>
                </a:graphic>
              </wp:anchor>
            </w:drawing>
          </mc:Choice>
          <mc:Fallback>
            <w:pict>
              <v:shape w14:anchorId="566D68A3" id="Ink 3565" o:spid="_x0000_s1026" type="#_x0000_t75" style="position:absolute;margin-left:407.95pt;margin-top:118.45pt;width:9.05pt;height:15.5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"/>
            </w:pict>
          </mc:Fallback>
        </mc:AlternateContent>
      </w:r>
      <w:r>
        <w:rPr>
          <w:noProof/>
        </w:rPr>
        <mc:AlternateContent>
          <mc:Choice Requires="wpi">
            <w:drawing>
              <wp:anchor distT="0" distB="0" distL="114300" distR="114300" simplePos="0" relativeHeight="255211520" behindDoc="0" locked="0" layoutInCell="1" allowOverlap="1">
                <wp:simplePos x="0" y="0"/>
                <wp:positionH relativeFrom="column">
                  <wp:posOffset>5612540</wp:posOffset>
                </wp:positionH>
                <wp:positionV relativeFrom="paragraph">
                  <wp:posOffset>1597860</wp:posOffset>
                </wp:positionV>
                <wp:extent cx="179640" cy="236160"/>
                <wp:effectExtent l="38100" t="38100" r="11430" b="31115"/>
                <wp:wrapNone/>
                <wp:docPr id="3564" name="Ink 3564"/>
                <wp:cNvGraphicFramePr/>
                <a:graphic xmlns:a="http://schemas.openxmlformats.org/drawingml/2006/main">
                  <a:graphicData uri="http://schemas.microsoft.com/office/word/2010/wordprocessingInk">
                    <w14:contentPart bwMode="auto" r:id="rId5824">
                      <w14:nvContentPartPr>
                        <w14:cNvContentPartPr/>
                      </w14:nvContentPartPr>
                      <w14:xfrm>
                        <a:off x="0" y="0"/>
                        <a:ext cx="179640" cy="236160"/>
                      </w14:xfrm>
                    </w14:contentPart>
                  </a:graphicData>
                </a:graphic>
              </wp:anchor>
            </w:drawing>
          </mc:Choice>
          <mc:Fallback>
            <w:pict>
              <v:shape w14:anchorId="41814A14" id="Ink 3564" o:spid="_x0000_s1026" type="#_x0000_t75" style="position:absolute;margin-left:441.5pt;margin-top:125.55pt;width:15.15pt;height:19.4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"/>
            </w:pict>
          </mc:Fallback>
        </mc:AlternateContent>
      </w:r>
      <w:r>
        <w:rPr>
          <w:noProof/>
        </w:rPr>
        <mc:AlternateContent>
          <mc:Choice Requires="wpi">
            <w:drawing>
              <wp:anchor distT="0" distB="0" distL="114300" distR="114300" simplePos="0" relativeHeight="255210496" behindDoc="0" locked="0" layoutInCell="1" allowOverlap="1">
                <wp:simplePos x="0" y="0"/>
                <wp:positionH relativeFrom="column">
                  <wp:posOffset>5655020</wp:posOffset>
                </wp:positionH>
                <wp:positionV relativeFrom="paragraph">
                  <wp:posOffset>1630620</wp:posOffset>
                </wp:positionV>
                <wp:extent cx="69840" cy="118440"/>
                <wp:effectExtent l="38100" t="38100" r="45085" b="34290"/>
                <wp:wrapNone/>
                <wp:docPr id="3563" name="Ink 3563"/>
                <wp:cNvGraphicFramePr/>
                <a:graphic xmlns:a="http://schemas.openxmlformats.org/drawingml/2006/main">
                  <a:graphicData uri="http://schemas.microsoft.com/office/word/2010/wordprocessingInk">
                    <w14:contentPart bwMode="auto" r:id="rId5825">
                      <w14:nvContentPartPr>
                        <w14:cNvContentPartPr/>
                      </w14:nvContentPartPr>
                      <w14:xfrm>
                        <a:off x="0" y="0"/>
                        <a:ext cx="69840" cy="118440"/>
                      </w14:xfrm>
                    </w14:contentPart>
                  </a:graphicData>
                </a:graphic>
              </wp:anchor>
            </w:drawing>
          </mc:Choice>
          <mc:Fallback>
            <w:pict>
              <v:shape w14:anchorId="54CA218E" id="Ink 3563" o:spid="_x0000_s1026" type="#_x0000_t75" style="position:absolute;margin-left:444.8pt;margin-top:128.15pt;width:6.55pt;height:10.15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"/>
            </w:pict>
          </mc:Fallback>
        </mc:AlternateContent>
      </w:r>
      <w:r>
        <w:rPr>
          <w:noProof/>
        </w:rPr>
        <mc:AlternateContent>
          <mc:Choice Requires="wpi">
            <w:drawing>
              <wp:anchor distT="0" distB="0" distL="114300" distR="114300" simplePos="0" relativeHeight="255209472" behindDoc="0" locked="0" layoutInCell="1" allowOverlap="1">
                <wp:simplePos x="0" y="0"/>
                <wp:positionH relativeFrom="column">
                  <wp:posOffset>5472140</wp:posOffset>
                </wp:positionH>
                <wp:positionV relativeFrom="paragraph">
                  <wp:posOffset>1451700</wp:posOffset>
                </wp:positionV>
                <wp:extent cx="140040" cy="204480"/>
                <wp:effectExtent l="38100" t="38100" r="31750" b="43180"/>
                <wp:wrapNone/>
                <wp:docPr id="3562" name="Ink 3562"/>
                <wp:cNvGraphicFramePr/>
                <a:graphic xmlns:a="http://schemas.openxmlformats.org/drawingml/2006/main">
                  <a:graphicData uri="http://schemas.microsoft.com/office/word/2010/wordprocessingInk">
                    <w14:contentPart bwMode="auto" r:id="rId5826">
                      <w14:nvContentPartPr>
                        <w14:cNvContentPartPr/>
                      </w14:nvContentPartPr>
                      <w14:xfrm>
                        <a:off x="0" y="0"/>
                        <a:ext cx="140040" cy="204480"/>
                      </w14:xfrm>
                    </w14:contentPart>
                  </a:graphicData>
                </a:graphic>
              </wp:anchor>
            </w:drawing>
          </mc:Choice>
          <mc:Fallback>
            <w:pict>
              <v:shape w14:anchorId="77CCDEDD" id="Ink 3562" o:spid="_x0000_s1026" type="#_x0000_t75" style="position:absolute;margin-left:430.65pt;margin-top:114.05pt;width:11.6pt;height:16.65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"/>
            </w:pict>
          </mc:Fallback>
        </mc:AlternateContent>
      </w:r>
      <w:r>
        <w:rPr>
          <w:noProof/>
        </w:rPr>
        <mc:AlternateContent>
          <mc:Choice Requires="wpi">
            <w:drawing>
              <wp:anchor distT="0" distB="0" distL="114300" distR="114300" simplePos="0" relativeHeight="255208448" behindDoc="0" locked="0" layoutInCell="1" allowOverlap="1">
                <wp:simplePos x="0" y="0"/>
                <wp:positionH relativeFrom="column">
                  <wp:posOffset>5963540</wp:posOffset>
                </wp:positionH>
                <wp:positionV relativeFrom="paragraph">
                  <wp:posOffset>1214460</wp:posOffset>
                </wp:positionV>
                <wp:extent cx="213120" cy="219600"/>
                <wp:effectExtent l="38100" t="38100" r="15875" b="47625"/>
                <wp:wrapNone/>
                <wp:docPr id="3561" name="Ink 3561"/>
                <wp:cNvGraphicFramePr/>
                <a:graphic xmlns:a="http://schemas.openxmlformats.org/drawingml/2006/main">
                  <a:graphicData uri="http://schemas.microsoft.com/office/word/2010/wordprocessingInk">
                    <w14:contentPart bwMode="auto" r:id="rId5827">
                      <w14:nvContentPartPr>
                        <w14:cNvContentPartPr/>
                      </w14:nvContentPartPr>
                      <w14:xfrm>
                        <a:off x="0" y="0"/>
                        <a:ext cx="213120" cy="219600"/>
                      </w14:xfrm>
                    </w14:contentPart>
                  </a:graphicData>
                </a:graphic>
              </wp:anchor>
            </w:drawing>
          </mc:Choice>
          <mc:Fallback>
            <w:pict>
              <v:shape w14:anchorId="3DE3B632" id="Ink 3561" o:spid="_x0000_s1026" type="#_x0000_t75" style="position:absolute;margin-left:469.05pt;margin-top:95.35pt;width:17.75pt;height:18.1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"/>
            </w:pict>
          </mc:Fallback>
        </mc:AlternateContent>
      </w:r>
      <w:r>
        <w:rPr>
          <w:noProof/>
        </w:rPr>
        <mc:AlternateContent>
          <mc:Choice Requires="wpi">
            <w:drawing>
              <wp:anchor distT="0" distB="0" distL="114300" distR="114300" simplePos="0" relativeHeight="255207424" behindDoc="0" locked="0" layoutInCell="1" allowOverlap="1">
                <wp:simplePos x="0" y="0"/>
                <wp:positionH relativeFrom="column">
                  <wp:posOffset>6039140</wp:posOffset>
                </wp:positionH>
                <wp:positionV relativeFrom="paragraph">
                  <wp:posOffset>1257300</wp:posOffset>
                </wp:positionV>
                <wp:extent cx="7200" cy="115920"/>
                <wp:effectExtent l="19050" t="38100" r="50165" b="36830"/>
                <wp:wrapNone/>
                <wp:docPr id="3560" name="Ink 3560"/>
                <wp:cNvGraphicFramePr/>
                <a:graphic xmlns:a="http://schemas.openxmlformats.org/drawingml/2006/main">
                  <a:graphicData uri="http://schemas.microsoft.com/office/word/2010/wordprocessingInk">
                    <w14:contentPart bwMode="auto" r:id="rId5828">
                      <w14:nvContentPartPr>
                        <w14:cNvContentPartPr/>
                      </w14:nvContentPartPr>
                      <w14:xfrm>
                        <a:off x="0" y="0"/>
                        <a:ext cx="7200" cy="115920"/>
                      </w14:xfrm>
                    </w14:contentPart>
                  </a:graphicData>
                </a:graphic>
              </wp:anchor>
            </w:drawing>
          </mc:Choice>
          <mc:Fallback>
            <w:pict>
              <v:shape w14:anchorId="50BCE1A7" id="Ink 3560" o:spid="_x0000_s1026" type="#_x0000_t75" style="position:absolute;margin-left:475.05pt;margin-top:98.75pt;width:1.3pt;height:9.7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"/>
            </w:pict>
          </mc:Fallback>
        </mc:AlternateContent>
      </w:r>
      <w:r>
        <w:rPr>
          <w:noProof/>
        </w:rPr>
        <mc:AlternateContent>
          <mc:Choice Requires="wpi">
            <w:drawing>
              <wp:anchor distT="0" distB="0" distL="114300" distR="114300" simplePos="0" relativeHeight="255206400" behindDoc="0" locked="0" layoutInCell="1" allowOverlap="1">
                <wp:simplePos x="0" y="0"/>
                <wp:positionH relativeFrom="column">
                  <wp:posOffset>5549900</wp:posOffset>
                </wp:positionH>
                <wp:positionV relativeFrom="paragraph">
                  <wp:posOffset>1340820</wp:posOffset>
                </wp:positionV>
                <wp:extent cx="431640" cy="13320"/>
                <wp:effectExtent l="19050" t="38100" r="45085" b="44450"/>
                <wp:wrapNone/>
                <wp:docPr id="3559" name="Ink 3559"/>
                <wp:cNvGraphicFramePr/>
                <a:graphic xmlns:a="http://schemas.openxmlformats.org/drawingml/2006/main">
                  <a:graphicData uri="http://schemas.microsoft.com/office/word/2010/wordprocessingInk">
                    <w14:contentPart bwMode="auto" r:id="rId5829">
                      <w14:nvContentPartPr>
                        <w14:cNvContentPartPr/>
                      </w14:nvContentPartPr>
                      <w14:xfrm>
                        <a:off x="0" y="0"/>
                        <a:ext cx="431640" cy="13320"/>
                      </w14:xfrm>
                    </w14:contentPart>
                  </a:graphicData>
                </a:graphic>
              </wp:anchor>
            </w:drawing>
          </mc:Choice>
          <mc:Fallback>
            <w:pict>
              <v:shape w14:anchorId="59E5EAD1" id="Ink 3559" o:spid="_x0000_s1026" type="#_x0000_t75" style="position:absolute;margin-left:436.75pt;margin-top:105.1pt;width:34.55pt;height:1.9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"/>
            </w:pict>
          </mc:Fallback>
        </mc:AlternateContent>
      </w:r>
      <w:r>
        <w:rPr>
          <w:noProof/>
        </w:rPr>
        <mc:AlternateContent>
          <mc:Choice Requires="wpi">
            <w:drawing>
              <wp:anchor distT="0" distB="0" distL="114300" distR="114300" simplePos="0" relativeHeight="255205376" behindDoc="0" locked="0" layoutInCell="1" allowOverlap="1">
                <wp:simplePos x="0" y="0"/>
                <wp:positionH relativeFrom="column">
                  <wp:posOffset>5221220</wp:posOffset>
                </wp:positionH>
                <wp:positionV relativeFrom="paragraph">
                  <wp:posOffset>1201860</wp:posOffset>
                </wp:positionV>
                <wp:extent cx="327960" cy="288720"/>
                <wp:effectExtent l="38100" t="38100" r="0" b="35560"/>
                <wp:wrapNone/>
                <wp:docPr id="3558" name="Ink 3558"/>
                <wp:cNvGraphicFramePr/>
                <a:graphic xmlns:a="http://schemas.openxmlformats.org/drawingml/2006/main">
                  <a:graphicData uri="http://schemas.microsoft.com/office/word/2010/wordprocessingInk">
                    <w14:contentPart bwMode="auto" r:id="rId5830">
                      <w14:nvContentPartPr>
                        <w14:cNvContentPartPr/>
                      </w14:nvContentPartPr>
                      <w14:xfrm>
                        <a:off x="0" y="0"/>
                        <a:ext cx="327960" cy="288720"/>
                      </w14:xfrm>
                    </w14:contentPart>
                  </a:graphicData>
                </a:graphic>
              </wp:anchor>
            </w:drawing>
          </mc:Choice>
          <mc:Fallback>
            <w:pict>
              <v:shape w14:anchorId="71543037" id="Ink 3558" o:spid="_x0000_s1026" type="#_x0000_t75" style="position:absolute;margin-left:410.6pt;margin-top:94.4pt;width:26.75pt;height:23.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"/>
            </w:pict>
          </mc:Fallback>
        </mc:AlternateContent>
      </w:r>
      <w:r>
        <w:rPr>
          <w:noProof/>
        </w:rPr>
        <mc:AlternateContent>
          <mc:Choice Requires="wpi">
            <w:drawing>
              <wp:anchor distT="0" distB="0" distL="114300" distR="114300" simplePos="0" relativeHeight="255204352" behindDoc="0" locked="0" layoutInCell="1" allowOverlap="1">
                <wp:simplePos x="0" y="0"/>
                <wp:positionH relativeFrom="column">
                  <wp:posOffset>5297900</wp:posOffset>
                </wp:positionH>
                <wp:positionV relativeFrom="paragraph">
                  <wp:posOffset>1266660</wp:posOffset>
                </wp:positionV>
                <wp:extent cx="177120" cy="135720"/>
                <wp:effectExtent l="38100" t="38100" r="52070" b="36195"/>
                <wp:wrapNone/>
                <wp:docPr id="3557" name="Ink 3557"/>
                <wp:cNvGraphicFramePr/>
                <a:graphic xmlns:a="http://schemas.openxmlformats.org/drawingml/2006/main">
                  <a:graphicData uri="http://schemas.microsoft.com/office/word/2010/wordprocessingInk">
                    <w14:contentPart bwMode="auto" r:id="rId5831">
                      <w14:nvContentPartPr>
                        <w14:cNvContentPartPr/>
                      </w14:nvContentPartPr>
                      <w14:xfrm>
                        <a:off x="0" y="0"/>
                        <a:ext cx="177120" cy="135720"/>
                      </w14:xfrm>
                    </w14:contentPart>
                  </a:graphicData>
                </a:graphic>
              </wp:anchor>
            </w:drawing>
          </mc:Choice>
          <mc:Fallback>
            <w:pict>
              <v:shape w14:anchorId="50D9D811" id="Ink 3557" o:spid="_x0000_s1026" type="#_x0000_t75" style="position:absolute;margin-left:416.65pt;margin-top:99.4pt;width:15.1pt;height:11.6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"/>
            </w:pict>
          </mc:Fallback>
        </mc:AlternateContent>
      </w:r>
      <w:r>
        <w:rPr>
          <w:noProof/>
        </w:rPr>
        <mc:AlternateContent>
          <mc:Choice Requires="wpi">
            <w:drawing>
              <wp:anchor distT="0" distB="0" distL="114300" distR="114300" simplePos="0" relativeHeight="255203328" behindDoc="0" locked="0" layoutInCell="1" allowOverlap="1">
                <wp:simplePos x="0" y="0"/>
                <wp:positionH relativeFrom="column">
                  <wp:posOffset>4618580</wp:posOffset>
                </wp:positionH>
                <wp:positionV relativeFrom="paragraph">
                  <wp:posOffset>1336140</wp:posOffset>
                </wp:positionV>
                <wp:extent cx="100800" cy="21960"/>
                <wp:effectExtent l="38100" t="38100" r="33020" b="35560"/>
                <wp:wrapNone/>
                <wp:docPr id="3556" name="Ink 3556"/>
                <wp:cNvGraphicFramePr/>
                <a:graphic xmlns:a="http://schemas.openxmlformats.org/drawingml/2006/main">
                  <a:graphicData uri="http://schemas.microsoft.com/office/word/2010/wordprocessingInk">
                    <w14:contentPart bwMode="auto" r:id="rId5832">
                      <w14:nvContentPartPr>
                        <w14:cNvContentPartPr/>
                      </w14:nvContentPartPr>
                      <w14:xfrm>
                        <a:off x="0" y="0"/>
                        <a:ext cx="100800" cy="21960"/>
                      </w14:xfrm>
                    </w14:contentPart>
                  </a:graphicData>
                </a:graphic>
              </wp:anchor>
            </w:drawing>
          </mc:Choice>
          <mc:Fallback>
            <w:pict>
              <v:shape w14:anchorId="126D0363" id="Ink 3556" o:spid="_x0000_s1026" type="#_x0000_t75" style="position:absolute;margin-left:363.35pt;margin-top:104.75pt;width:8.75pt;height:2.55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"/>
            </w:pict>
          </mc:Fallback>
        </mc:AlternateContent>
      </w:r>
      <w:r>
        <w:rPr>
          <w:noProof/>
        </w:rPr>
        <mc:AlternateContent>
          <mc:Choice Requires="wpi">
            <w:drawing>
              <wp:anchor distT="0" distB="0" distL="114300" distR="114300" simplePos="0" relativeHeight="255202304" behindDoc="0" locked="0" layoutInCell="1" allowOverlap="1">
                <wp:simplePos x="0" y="0"/>
                <wp:positionH relativeFrom="column">
                  <wp:posOffset>4460540</wp:posOffset>
                </wp:positionH>
                <wp:positionV relativeFrom="paragraph">
                  <wp:posOffset>1477260</wp:posOffset>
                </wp:positionV>
                <wp:extent cx="101520" cy="150480"/>
                <wp:effectExtent l="38100" t="38100" r="51435" b="40640"/>
                <wp:wrapNone/>
                <wp:docPr id="3555" name="Ink 3555"/>
                <wp:cNvGraphicFramePr/>
                <a:graphic xmlns:a="http://schemas.openxmlformats.org/drawingml/2006/main">
                  <a:graphicData uri="http://schemas.microsoft.com/office/word/2010/wordprocessingInk">
                    <w14:contentPart bwMode="auto" r:id="rId5833">
                      <w14:nvContentPartPr>
                        <w14:cNvContentPartPr/>
                      </w14:nvContentPartPr>
                      <w14:xfrm>
                        <a:off x="0" y="0"/>
                        <a:ext cx="101520" cy="150480"/>
                      </w14:xfrm>
                    </w14:contentPart>
                  </a:graphicData>
                </a:graphic>
              </wp:anchor>
            </w:drawing>
          </mc:Choice>
          <mc:Fallback>
            <w:pict>
              <v:shape w14:anchorId="64E16501" id="Ink 3555" o:spid="_x0000_s1026" type="#_x0000_t75" style="position:absolute;margin-left:350.85pt;margin-top:115.75pt;width:9pt;height:13.0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"/>
            </w:pict>
          </mc:Fallback>
        </mc:AlternateContent>
      </w:r>
      <w:r>
        <w:rPr>
          <w:noProof/>
        </w:rPr>
        <mc:AlternateContent>
          <mc:Choice Requires="wpi">
            <w:drawing>
              <wp:anchor distT="0" distB="0" distL="114300" distR="114300" simplePos="0" relativeHeight="255201280" behindDoc="0" locked="0" layoutInCell="1" allowOverlap="1">
                <wp:simplePos x="0" y="0"/>
                <wp:positionH relativeFrom="column">
                  <wp:posOffset>4030340</wp:posOffset>
                </wp:positionH>
                <wp:positionV relativeFrom="paragraph">
                  <wp:posOffset>1682460</wp:posOffset>
                </wp:positionV>
                <wp:extent cx="86760" cy="93960"/>
                <wp:effectExtent l="38100" t="38100" r="27940" b="40005"/>
                <wp:wrapNone/>
                <wp:docPr id="3554" name="Ink 3554"/>
                <wp:cNvGraphicFramePr/>
                <a:graphic xmlns:a="http://schemas.openxmlformats.org/drawingml/2006/main">
                  <a:graphicData uri="http://schemas.microsoft.com/office/word/2010/wordprocessingInk">
                    <w14:contentPart bwMode="auto" r:id="rId5834">
                      <w14:nvContentPartPr>
                        <w14:cNvContentPartPr/>
                      </w14:nvContentPartPr>
                      <w14:xfrm>
                        <a:off x="0" y="0"/>
                        <a:ext cx="86760" cy="93960"/>
                      </w14:xfrm>
                    </w14:contentPart>
                  </a:graphicData>
                </a:graphic>
              </wp:anchor>
            </w:drawing>
          </mc:Choice>
          <mc:Fallback>
            <w:pict>
              <v:shape w14:anchorId="74DBBA0C" id="Ink 3554" o:spid="_x0000_s1026" type="#_x0000_t75" style="position:absolute;margin-left:316.85pt;margin-top:132.2pt;width:7.7pt;height:8.25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"/>
            </w:pict>
          </mc:Fallback>
        </mc:AlternateContent>
      </w:r>
      <w:r>
        <w:rPr>
          <w:noProof/>
        </w:rPr>
        <mc:AlternateContent>
          <mc:Choice Requires="wpi">
            <w:drawing>
              <wp:anchor distT="0" distB="0" distL="114300" distR="114300" simplePos="0" relativeHeight="255200256" behindDoc="0" locked="0" layoutInCell="1" allowOverlap="1">
                <wp:simplePos x="0" y="0"/>
                <wp:positionH relativeFrom="column">
                  <wp:posOffset>4081820</wp:posOffset>
                </wp:positionH>
                <wp:positionV relativeFrom="paragraph">
                  <wp:posOffset>1681020</wp:posOffset>
                </wp:positionV>
                <wp:extent cx="18000" cy="131400"/>
                <wp:effectExtent l="38100" t="38100" r="39370" b="40640"/>
                <wp:wrapNone/>
                <wp:docPr id="3553" name="Ink 3553"/>
                <wp:cNvGraphicFramePr/>
                <a:graphic xmlns:a="http://schemas.openxmlformats.org/drawingml/2006/main">
                  <a:graphicData uri="http://schemas.microsoft.com/office/word/2010/wordprocessingInk">
                    <w14:contentPart bwMode="auto" r:id="rId5835">
                      <w14:nvContentPartPr>
                        <w14:cNvContentPartPr/>
                      </w14:nvContentPartPr>
                      <w14:xfrm>
                        <a:off x="0" y="0"/>
                        <a:ext cx="18000" cy="131400"/>
                      </w14:xfrm>
                    </w14:contentPart>
                  </a:graphicData>
                </a:graphic>
              </wp:anchor>
            </w:drawing>
          </mc:Choice>
          <mc:Fallback>
            <w:pict>
              <v:shape w14:anchorId="390ADCBC" id="Ink 3553" o:spid="_x0000_s1026" type="#_x0000_t75" style="position:absolute;margin-left:321.1pt;margin-top:132.1pt;width:2.1pt;height:10.9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"/>
            </w:pict>
          </mc:Fallback>
        </mc:AlternateContent>
      </w:r>
      <w:r>
        <w:rPr>
          <w:noProof/>
        </w:rPr>
        <mc:AlternateContent>
          <mc:Choice Requires="wpi">
            <w:drawing>
              <wp:anchor distT="0" distB="0" distL="114300" distR="114300" simplePos="0" relativeHeight="255199232" behindDoc="0" locked="0" layoutInCell="1" allowOverlap="1">
                <wp:simplePos x="0" y="0"/>
                <wp:positionH relativeFrom="column">
                  <wp:posOffset>4039340</wp:posOffset>
                </wp:positionH>
                <wp:positionV relativeFrom="paragraph">
                  <wp:posOffset>1731420</wp:posOffset>
                </wp:positionV>
                <wp:extent cx="48600" cy="71280"/>
                <wp:effectExtent l="38100" t="38100" r="46990" b="43180"/>
                <wp:wrapNone/>
                <wp:docPr id="3552" name="Ink 3552"/>
                <wp:cNvGraphicFramePr/>
                <a:graphic xmlns:a="http://schemas.openxmlformats.org/drawingml/2006/main">
                  <a:graphicData uri="http://schemas.microsoft.com/office/word/2010/wordprocessingInk">
                    <w14:contentPart bwMode="auto" r:id="rId5836">
                      <w14:nvContentPartPr>
                        <w14:cNvContentPartPr/>
                      </w14:nvContentPartPr>
                      <w14:xfrm>
                        <a:off x="0" y="0"/>
                        <a:ext cx="48600" cy="71280"/>
                      </w14:xfrm>
                    </w14:contentPart>
                  </a:graphicData>
                </a:graphic>
              </wp:anchor>
            </w:drawing>
          </mc:Choice>
          <mc:Fallback>
            <w:pict>
              <v:shape w14:anchorId="550A5DB0" id="Ink 3552" o:spid="_x0000_s1026" type="#_x0000_t75" style="position:absolute;margin-left:317.5pt;margin-top:135.8pt;width:5pt;height:6.7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"/>
            </w:pict>
          </mc:Fallback>
        </mc:AlternateContent>
      </w:r>
      <w:r>
        <w:rPr>
          <w:noProof/>
        </w:rPr>
        <mc:AlternateContent>
          <mc:Choice Requires="wpi">
            <w:drawing>
              <wp:anchor distT="0" distB="0" distL="114300" distR="114300" simplePos="0" relativeHeight="255198208" behindDoc="0" locked="0" layoutInCell="1" allowOverlap="1">
                <wp:simplePos x="0" y="0"/>
                <wp:positionH relativeFrom="column">
                  <wp:posOffset>3633260</wp:posOffset>
                </wp:positionH>
                <wp:positionV relativeFrom="paragraph">
                  <wp:posOffset>1549620</wp:posOffset>
                </wp:positionV>
                <wp:extent cx="84600" cy="81360"/>
                <wp:effectExtent l="19050" t="19050" r="48895" b="52070"/>
                <wp:wrapNone/>
                <wp:docPr id="3551" name="Ink 3551"/>
                <wp:cNvGraphicFramePr/>
                <a:graphic xmlns:a="http://schemas.openxmlformats.org/drawingml/2006/main">
                  <a:graphicData uri="http://schemas.microsoft.com/office/word/2010/wordprocessingInk">
                    <w14:contentPart bwMode="auto" r:id="rId5837">
                      <w14:nvContentPartPr>
                        <w14:cNvContentPartPr/>
                      </w14:nvContentPartPr>
                      <w14:xfrm>
                        <a:off x="0" y="0"/>
                        <a:ext cx="84600" cy="81360"/>
                      </w14:xfrm>
                    </w14:contentPart>
                  </a:graphicData>
                </a:graphic>
              </wp:anchor>
            </w:drawing>
          </mc:Choice>
          <mc:Fallback>
            <w:pict>
              <v:shape w14:anchorId="751E8BCE" id="Ink 3551" o:spid="_x0000_s1026" type="#_x0000_t75" style="position:absolute;margin-left:285.8pt;margin-top:121.55pt;width:7.5pt;height:7.35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"/>
            </w:pict>
          </mc:Fallback>
        </mc:AlternateContent>
      </w:r>
      <w:r>
        <w:rPr>
          <w:noProof/>
        </w:rPr>
        <mc:AlternateContent>
          <mc:Choice Requires="wpi">
            <w:drawing>
              <wp:anchor distT="0" distB="0" distL="114300" distR="114300" simplePos="0" relativeHeight="255197184" behindDoc="0" locked="0" layoutInCell="1" allowOverlap="1">
                <wp:simplePos x="0" y="0"/>
                <wp:positionH relativeFrom="column">
                  <wp:posOffset>4057700</wp:posOffset>
                </wp:positionH>
                <wp:positionV relativeFrom="paragraph">
                  <wp:posOffset>1413180</wp:posOffset>
                </wp:positionV>
                <wp:extent cx="45720" cy="80280"/>
                <wp:effectExtent l="38100" t="38100" r="49530" b="34290"/>
                <wp:wrapNone/>
                <wp:docPr id="3550" name="Ink 3550"/>
                <wp:cNvGraphicFramePr/>
                <a:graphic xmlns:a="http://schemas.openxmlformats.org/drawingml/2006/main">
                  <a:graphicData uri="http://schemas.microsoft.com/office/word/2010/wordprocessingInk">
                    <w14:contentPart bwMode="auto" r:id="rId5838">
                      <w14:nvContentPartPr>
                        <w14:cNvContentPartPr/>
                      </w14:nvContentPartPr>
                      <w14:xfrm>
                        <a:off x="0" y="0"/>
                        <a:ext cx="45720" cy="80280"/>
                      </w14:xfrm>
                    </w14:contentPart>
                  </a:graphicData>
                </a:graphic>
              </wp:anchor>
            </w:drawing>
          </mc:Choice>
          <mc:Fallback>
            <w:pict>
              <v:shape w14:anchorId="69836153" id="Ink 3550" o:spid="_x0000_s1026" type="#_x0000_t75" style="position:absolute;margin-left:319pt;margin-top:110.75pt;width:4.55pt;height:7.1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"/>
            </w:pict>
          </mc:Fallback>
        </mc:AlternateContent>
      </w:r>
      <w:r>
        <w:rPr>
          <w:noProof/>
        </w:rPr>
        <mc:AlternateContent>
          <mc:Choice Requires="wpi">
            <w:drawing>
              <wp:anchor distT="0" distB="0" distL="114300" distR="114300" simplePos="0" relativeHeight="255196160" behindDoc="0" locked="0" layoutInCell="1" allowOverlap="1">
                <wp:simplePos x="0" y="0"/>
                <wp:positionH relativeFrom="column">
                  <wp:posOffset>4078580</wp:posOffset>
                </wp:positionH>
                <wp:positionV relativeFrom="paragraph">
                  <wp:posOffset>1435500</wp:posOffset>
                </wp:positionV>
                <wp:extent cx="11880" cy="55440"/>
                <wp:effectExtent l="38100" t="38100" r="45720" b="40005"/>
                <wp:wrapNone/>
                <wp:docPr id="3549" name="Ink 3549"/>
                <wp:cNvGraphicFramePr/>
                <a:graphic xmlns:a="http://schemas.openxmlformats.org/drawingml/2006/main">
                  <a:graphicData uri="http://schemas.microsoft.com/office/word/2010/wordprocessingInk">
                    <w14:contentPart bwMode="auto" r:id="rId5839">
                      <w14:nvContentPartPr>
                        <w14:cNvContentPartPr/>
                      </w14:nvContentPartPr>
                      <w14:xfrm>
                        <a:off x="0" y="0"/>
                        <a:ext cx="11880" cy="55440"/>
                      </w14:xfrm>
                    </w14:contentPart>
                  </a:graphicData>
                </a:graphic>
              </wp:anchor>
            </w:drawing>
          </mc:Choice>
          <mc:Fallback>
            <w:pict>
              <v:shape w14:anchorId="13B6FF3F" id="Ink 3549" o:spid="_x0000_s1026" type="#_x0000_t75" style="position:absolute;margin-left:320.8pt;margin-top:112.6pt;width:1.75pt;height:5.1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"/>
            </w:pict>
          </mc:Fallback>
        </mc:AlternateContent>
      </w:r>
      <w:r>
        <w:rPr>
          <w:noProof/>
        </w:rPr>
        <mc:AlternateContent>
          <mc:Choice Requires="wpi">
            <w:drawing>
              <wp:anchor distT="0" distB="0" distL="114300" distR="114300" simplePos="0" relativeHeight="255195136" behindDoc="0" locked="0" layoutInCell="1" allowOverlap="1">
                <wp:simplePos x="0" y="0"/>
                <wp:positionH relativeFrom="column">
                  <wp:posOffset>4068860</wp:posOffset>
                </wp:positionH>
                <wp:positionV relativeFrom="paragraph">
                  <wp:posOffset>1191780</wp:posOffset>
                </wp:positionV>
                <wp:extent cx="3240" cy="89640"/>
                <wp:effectExtent l="38100" t="38100" r="34925" b="43815"/>
                <wp:wrapNone/>
                <wp:docPr id="3548" name="Ink 3548"/>
                <wp:cNvGraphicFramePr/>
                <a:graphic xmlns:a="http://schemas.openxmlformats.org/drawingml/2006/main">
                  <a:graphicData uri="http://schemas.microsoft.com/office/word/2010/wordprocessingInk">
                    <w14:contentPart bwMode="auto" r:id="rId5840">
                      <w14:nvContentPartPr>
                        <w14:cNvContentPartPr/>
                      </w14:nvContentPartPr>
                      <w14:xfrm>
                        <a:off x="0" y="0"/>
                        <a:ext cx="3240" cy="89640"/>
                      </w14:xfrm>
                    </w14:contentPart>
                  </a:graphicData>
                </a:graphic>
              </wp:anchor>
            </w:drawing>
          </mc:Choice>
          <mc:Fallback>
            <w:pict>
              <v:shape w14:anchorId="10E0A242" id="Ink 3548" o:spid="_x0000_s1026" type="#_x0000_t75" style="position:absolute;margin-left:319.9pt;margin-top:93.4pt;width:1.2pt;height:7.8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"/>
            </w:pict>
          </mc:Fallback>
        </mc:AlternateContent>
      </w:r>
      <w:r>
        <w:rPr>
          <w:noProof/>
        </w:rPr>
        <mc:AlternateContent>
          <mc:Choice Requires="wpi">
            <w:drawing>
              <wp:anchor distT="0" distB="0" distL="114300" distR="114300" simplePos="0" relativeHeight="255194112" behindDoc="0" locked="0" layoutInCell="1" allowOverlap="1">
                <wp:simplePos x="0" y="0"/>
                <wp:positionH relativeFrom="column">
                  <wp:posOffset>3829100</wp:posOffset>
                </wp:positionH>
                <wp:positionV relativeFrom="paragraph">
                  <wp:posOffset>1841220</wp:posOffset>
                </wp:positionV>
                <wp:extent cx="41400" cy="69840"/>
                <wp:effectExtent l="38100" t="38100" r="34925" b="45085"/>
                <wp:wrapNone/>
                <wp:docPr id="3547" name="Ink 3547"/>
                <wp:cNvGraphicFramePr/>
                <a:graphic xmlns:a="http://schemas.openxmlformats.org/drawingml/2006/main">
                  <a:graphicData uri="http://schemas.microsoft.com/office/word/2010/wordprocessingInk">
                    <w14:contentPart bwMode="auto" r:id="rId5841">
                      <w14:nvContentPartPr>
                        <w14:cNvContentPartPr/>
                      </w14:nvContentPartPr>
                      <w14:xfrm>
                        <a:off x="0" y="0"/>
                        <a:ext cx="41400" cy="69840"/>
                      </w14:xfrm>
                    </w14:contentPart>
                  </a:graphicData>
                </a:graphic>
              </wp:anchor>
            </w:drawing>
          </mc:Choice>
          <mc:Fallback>
            <w:pict>
              <v:shape w14:anchorId="061A24F1" id="Ink 3547" o:spid="_x0000_s1026" type="#_x0000_t75" style="position:absolute;margin-left:301.2pt;margin-top:144.75pt;width:4.1pt;height:6.15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"/>
            </w:pict>
          </mc:Fallback>
        </mc:AlternateContent>
      </w:r>
      <w:r>
        <w:rPr>
          <w:noProof/>
        </w:rPr>
        <mc:AlternateContent>
          <mc:Choice Requires="wpi">
            <w:drawing>
              <wp:anchor distT="0" distB="0" distL="114300" distR="114300" simplePos="0" relativeHeight="255193088" behindDoc="0" locked="0" layoutInCell="1" allowOverlap="1">
                <wp:simplePos x="0" y="0"/>
                <wp:positionH relativeFrom="column">
                  <wp:posOffset>4420220</wp:posOffset>
                </wp:positionH>
                <wp:positionV relativeFrom="paragraph">
                  <wp:posOffset>1793340</wp:posOffset>
                </wp:positionV>
                <wp:extent cx="39600" cy="46800"/>
                <wp:effectExtent l="38100" t="38100" r="36830" b="48895"/>
                <wp:wrapNone/>
                <wp:docPr id="3546" name="Ink 3546"/>
                <wp:cNvGraphicFramePr/>
                <a:graphic xmlns:a="http://schemas.openxmlformats.org/drawingml/2006/main">
                  <a:graphicData uri="http://schemas.microsoft.com/office/word/2010/wordprocessingInk">
                    <w14:contentPart bwMode="auto" r:id="rId5842">
                      <w14:nvContentPartPr>
                        <w14:cNvContentPartPr/>
                      </w14:nvContentPartPr>
                      <w14:xfrm>
                        <a:off x="0" y="0"/>
                        <a:ext cx="39600" cy="46800"/>
                      </w14:xfrm>
                    </w14:contentPart>
                  </a:graphicData>
                </a:graphic>
              </wp:anchor>
            </w:drawing>
          </mc:Choice>
          <mc:Fallback>
            <w:pict>
              <v:shape w14:anchorId="33440621" id="Ink 3546" o:spid="_x0000_s1026" type="#_x0000_t75" style="position:absolute;margin-left:347.55pt;margin-top:140.85pt;width:3.95pt;height:4.6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"/>
            </w:pict>
          </mc:Fallback>
        </mc:AlternateContent>
      </w:r>
      <w:r>
        <w:rPr>
          <w:noProof/>
        </w:rPr>
        <mc:AlternateContent>
          <mc:Choice Requires="wpi">
            <w:drawing>
              <wp:anchor distT="0" distB="0" distL="114300" distR="114300" simplePos="0" relativeHeight="255192064" behindDoc="0" locked="0" layoutInCell="1" allowOverlap="1">
                <wp:simplePos x="0" y="0"/>
                <wp:positionH relativeFrom="column">
                  <wp:posOffset>4406540</wp:posOffset>
                </wp:positionH>
                <wp:positionV relativeFrom="paragraph">
                  <wp:posOffset>1305540</wp:posOffset>
                </wp:positionV>
                <wp:extent cx="6120" cy="65160"/>
                <wp:effectExtent l="19050" t="38100" r="51435" b="49530"/>
                <wp:wrapNone/>
                <wp:docPr id="3545" name="Ink 3545"/>
                <wp:cNvGraphicFramePr/>
                <a:graphic xmlns:a="http://schemas.openxmlformats.org/drawingml/2006/main">
                  <a:graphicData uri="http://schemas.microsoft.com/office/word/2010/wordprocessingInk">
                    <w14:contentPart bwMode="auto" r:id="rId5843">
                      <w14:nvContentPartPr>
                        <w14:cNvContentPartPr/>
                      </w14:nvContentPartPr>
                      <w14:xfrm>
                        <a:off x="0" y="0"/>
                        <a:ext cx="6120" cy="65160"/>
                      </w14:xfrm>
                    </w14:contentPart>
                  </a:graphicData>
                </a:graphic>
              </wp:anchor>
            </w:drawing>
          </mc:Choice>
          <mc:Fallback>
            <w:pict>
              <v:shape w14:anchorId="71058828" id="Ink 3545" o:spid="_x0000_s1026" type="#_x0000_t75" style="position:absolute;margin-left:346.45pt;margin-top:102.35pt;width:1.55pt;height:5.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"/>
            </w:pict>
          </mc:Fallback>
        </mc:AlternateContent>
      </w:r>
      <w:r>
        <w:rPr>
          <w:noProof/>
        </w:rPr>
        <mc:AlternateContent>
          <mc:Choice Requires="wpi">
            <w:drawing>
              <wp:anchor distT="0" distB="0" distL="114300" distR="114300" simplePos="0" relativeHeight="255191040" behindDoc="0" locked="0" layoutInCell="1" allowOverlap="1">
                <wp:simplePos x="0" y="0"/>
                <wp:positionH relativeFrom="column">
                  <wp:posOffset>3738020</wp:posOffset>
                </wp:positionH>
                <wp:positionV relativeFrom="paragraph">
                  <wp:posOffset>1317780</wp:posOffset>
                </wp:positionV>
                <wp:extent cx="43200" cy="54720"/>
                <wp:effectExtent l="19050" t="38100" r="52070" b="40640"/>
                <wp:wrapNone/>
                <wp:docPr id="3544" name="Ink 3544"/>
                <wp:cNvGraphicFramePr/>
                <a:graphic xmlns:a="http://schemas.openxmlformats.org/drawingml/2006/main">
                  <a:graphicData uri="http://schemas.microsoft.com/office/word/2010/wordprocessingInk">
                    <w14:contentPart bwMode="auto" r:id="rId5844">
                      <w14:nvContentPartPr>
                        <w14:cNvContentPartPr/>
                      </w14:nvContentPartPr>
                      <w14:xfrm>
                        <a:off x="0" y="0"/>
                        <a:ext cx="43200" cy="54720"/>
                      </w14:xfrm>
                    </w14:contentPart>
                  </a:graphicData>
                </a:graphic>
              </wp:anchor>
            </w:drawing>
          </mc:Choice>
          <mc:Fallback>
            <w:pict>
              <v:shape w14:anchorId="79A09CD7" id="Ink 3544" o:spid="_x0000_s1026" type="#_x0000_t75" style="position:absolute;margin-left:293.9pt;margin-top:103.4pt;width:4.3pt;height:5.1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"/>
            </w:pict>
          </mc:Fallback>
        </mc:AlternateContent>
      </w:r>
      <w:r>
        <w:rPr>
          <w:noProof/>
        </w:rPr>
        <mc:AlternateContent>
          <mc:Choice Requires="wpi">
            <w:drawing>
              <wp:anchor distT="0" distB="0" distL="114300" distR="114300" simplePos="0" relativeHeight="255190016" behindDoc="0" locked="0" layoutInCell="1" allowOverlap="1">
                <wp:simplePos x="0" y="0"/>
                <wp:positionH relativeFrom="column">
                  <wp:posOffset>3873020</wp:posOffset>
                </wp:positionH>
                <wp:positionV relativeFrom="paragraph">
                  <wp:posOffset>1419300</wp:posOffset>
                </wp:positionV>
                <wp:extent cx="399240" cy="352800"/>
                <wp:effectExtent l="38100" t="38100" r="39370" b="47625"/>
                <wp:wrapNone/>
                <wp:docPr id="3543" name="Ink 3543"/>
                <wp:cNvGraphicFramePr/>
                <a:graphic xmlns:a="http://schemas.openxmlformats.org/drawingml/2006/main">
                  <a:graphicData uri="http://schemas.microsoft.com/office/word/2010/wordprocessingInk">
                    <w14:contentPart bwMode="auto" r:id="rId5845">
                      <w14:nvContentPartPr>
                        <w14:cNvContentPartPr/>
                      </w14:nvContentPartPr>
                      <w14:xfrm>
                        <a:off x="0" y="0"/>
                        <a:ext cx="399240" cy="352800"/>
                      </w14:xfrm>
                    </w14:contentPart>
                  </a:graphicData>
                </a:graphic>
              </wp:anchor>
            </w:drawing>
          </mc:Choice>
          <mc:Fallback>
            <w:pict>
              <v:shape w14:anchorId="22855EC1" id="Ink 3543" o:spid="_x0000_s1026" type="#_x0000_t75" style="position:absolute;margin-left:304.65pt;margin-top:111.3pt;width:32.2pt;height:28.65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"/>
            </w:pict>
          </mc:Fallback>
        </mc:AlternateContent>
      </w:r>
      <w:r>
        <w:rPr>
          <w:noProof/>
        </w:rPr>
        <mc:AlternateContent>
          <mc:Choice Requires="wpi">
            <w:drawing>
              <wp:anchor distT="0" distB="0" distL="114300" distR="114300" simplePos="0" relativeHeight="255188992" behindDoc="0" locked="0" layoutInCell="1" allowOverlap="1">
                <wp:simplePos x="0" y="0"/>
                <wp:positionH relativeFrom="column">
                  <wp:posOffset>3822620</wp:posOffset>
                </wp:positionH>
                <wp:positionV relativeFrom="paragraph">
                  <wp:posOffset>1368900</wp:posOffset>
                </wp:positionV>
                <wp:extent cx="492480" cy="356760"/>
                <wp:effectExtent l="38100" t="38100" r="41275" b="43815"/>
                <wp:wrapNone/>
                <wp:docPr id="3542" name="Ink 3542"/>
                <wp:cNvGraphicFramePr/>
                <a:graphic xmlns:a="http://schemas.openxmlformats.org/drawingml/2006/main">
                  <a:graphicData uri="http://schemas.microsoft.com/office/word/2010/wordprocessingInk">
                    <w14:contentPart bwMode="auto" r:id="rId5846">
                      <w14:nvContentPartPr>
                        <w14:cNvContentPartPr/>
                      </w14:nvContentPartPr>
                      <w14:xfrm>
                        <a:off x="0" y="0"/>
                        <a:ext cx="492480" cy="356760"/>
                      </w14:xfrm>
                    </w14:contentPart>
                  </a:graphicData>
                </a:graphic>
              </wp:anchor>
            </w:drawing>
          </mc:Choice>
          <mc:Fallback>
            <w:pict>
              <v:shape w14:anchorId="4E95EF3C" id="Ink 3542" o:spid="_x0000_s1026" type="#_x0000_t75" style="position:absolute;margin-left:300.75pt;margin-top:107.55pt;width:39.5pt;height:28.8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"/>
            </w:pict>
          </mc:Fallback>
        </mc:AlternateContent>
      </w:r>
      <w:r>
        <w:rPr>
          <w:noProof/>
        </w:rPr>
        <mc:AlternateContent>
          <mc:Choice Requires="wpi">
            <w:drawing>
              <wp:anchor distT="0" distB="0" distL="114300" distR="114300" simplePos="0" relativeHeight="255187968" behindDoc="0" locked="0" layoutInCell="1" allowOverlap="1">
                <wp:simplePos x="0" y="0"/>
                <wp:positionH relativeFrom="column">
                  <wp:posOffset>3965900</wp:posOffset>
                </wp:positionH>
                <wp:positionV relativeFrom="paragraph">
                  <wp:posOffset>1824660</wp:posOffset>
                </wp:positionV>
                <wp:extent cx="386280" cy="17640"/>
                <wp:effectExtent l="38100" t="38100" r="33020" b="40005"/>
                <wp:wrapNone/>
                <wp:docPr id="3541" name="Ink 3541"/>
                <wp:cNvGraphicFramePr/>
                <a:graphic xmlns:a="http://schemas.openxmlformats.org/drawingml/2006/main">
                  <a:graphicData uri="http://schemas.microsoft.com/office/word/2010/wordprocessingInk">
                    <w14:contentPart bwMode="auto" r:id="rId5847">
                      <w14:nvContentPartPr>
                        <w14:cNvContentPartPr/>
                      </w14:nvContentPartPr>
                      <w14:xfrm>
                        <a:off x="0" y="0"/>
                        <a:ext cx="386280" cy="17640"/>
                      </w14:xfrm>
                    </w14:contentPart>
                  </a:graphicData>
                </a:graphic>
              </wp:anchor>
            </w:drawing>
          </mc:Choice>
          <mc:Fallback>
            <w:pict>
              <v:shape w14:anchorId="1E82F664" id="Ink 3541" o:spid="_x0000_s1026" type="#_x0000_t75" style="position:absolute;margin-left:312.05pt;margin-top:143.35pt;width:31.05pt;height:2.0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"/>
            </w:pict>
          </mc:Fallback>
        </mc:AlternateContent>
      </w:r>
      <w:r>
        <w:rPr>
          <w:noProof/>
        </w:rPr>
        <mc:AlternateContent>
          <mc:Choice Requires="wpi">
            <w:drawing>
              <wp:anchor distT="0" distB="0" distL="114300" distR="114300" simplePos="0" relativeHeight="255186944" behindDoc="0" locked="0" layoutInCell="1" allowOverlap="1">
                <wp:simplePos x="0" y="0"/>
                <wp:positionH relativeFrom="column">
                  <wp:posOffset>3792380</wp:posOffset>
                </wp:positionH>
                <wp:positionV relativeFrom="paragraph">
                  <wp:posOffset>1423260</wp:posOffset>
                </wp:positionV>
                <wp:extent cx="14040" cy="367920"/>
                <wp:effectExtent l="38100" t="38100" r="43180" b="32385"/>
                <wp:wrapNone/>
                <wp:docPr id="3540" name="Ink 3540"/>
                <wp:cNvGraphicFramePr/>
                <a:graphic xmlns:a="http://schemas.openxmlformats.org/drawingml/2006/main">
                  <a:graphicData uri="http://schemas.microsoft.com/office/word/2010/wordprocessingInk">
                    <w14:contentPart bwMode="auto" r:id="rId5848">
                      <w14:nvContentPartPr>
                        <w14:cNvContentPartPr/>
                      </w14:nvContentPartPr>
                      <w14:xfrm>
                        <a:off x="0" y="0"/>
                        <a:ext cx="14040" cy="367920"/>
                      </w14:xfrm>
                    </w14:contentPart>
                  </a:graphicData>
                </a:graphic>
              </wp:anchor>
            </w:drawing>
          </mc:Choice>
          <mc:Fallback>
            <w:pict>
              <v:shape w14:anchorId="7752154F" id="Ink 3540" o:spid="_x0000_s1026" type="#_x0000_t75" style="position:absolute;margin-left:298.25pt;margin-top:111.6pt;width:1.8pt;height:29.7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"/>
            </w:pict>
          </mc:Fallback>
        </mc:AlternateContent>
      </w:r>
      <w:r>
        <w:rPr>
          <w:noProof/>
        </w:rPr>
        <mc:AlternateContent>
          <mc:Choice Requires="wpi">
            <w:drawing>
              <wp:anchor distT="0" distB="0" distL="114300" distR="114300" simplePos="0" relativeHeight="255185920" behindDoc="0" locked="0" layoutInCell="1" allowOverlap="1">
                <wp:simplePos x="0" y="0"/>
                <wp:positionH relativeFrom="column">
                  <wp:posOffset>4375580</wp:posOffset>
                </wp:positionH>
                <wp:positionV relativeFrom="paragraph">
                  <wp:posOffset>1426500</wp:posOffset>
                </wp:positionV>
                <wp:extent cx="19440" cy="310680"/>
                <wp:effectExtent l="38100" t="38100" r="38100" b="32385"/>
                <wp:wrapNone/>
                <wp:docPr id="3539" name="Ink 3539"/>
                <wp:cNvGraphicFramePr/>
                <a:graphic xmlns:a="http://schemas.openxmlformats.org/drawingml/2006/main">
                  <a:graphicData uri="http://schemas.microsoft.com/office/word/2010/wordprocessingInk">
                    <w14:contentPart bwMode="auto" r:id="rId5849">
                      <w14:nvContentPartPr>
                        <w14:cNvContentPartPr/>
                      </w14:nvContentPartPr>
                      <w14:xfrm>
                        <a:off x="0" y="0"/>
                        <a:ext cx="19440" cy="310680"/>
                      </w14:xfrm>
                    </w14:contentPart>
                  </a:graphicData>
                </a:graphic>
              </wp:anchor>
            </w:drawing>
          </mc:Choice>
          <mc:Fallback>
            <w:pict>
              <v:shape w14:anchorId="637EBAE2" id="Ink 3539" o:spid="_x0000_s1026" type="#_x0000_t75" style="position:absolute;margin-left:344.05pt;margin-top:111.95pt;width:2.45pt;height:25.1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"/>
            </w:pict>
          </mc:Fallback>
        </mc:AlternateContent>
      </w:r>
      <w:r>
        <w:rPr>
          <w:noProof/>
        </w:rPr>
        <mc:AlternateContent>
          <mc:Choice Requires="wpi">
            <w:drawing>
              <wp:anchor distT="0" distB="0" distL="114300" distR="114300" simplePos="0" relativeHeight="255184896" behindDoc="0" locked="0" layoutInCell="1" allowOverlap="1">
                <wp:simplePos x="0" y="0"/>
                <wp:positionH relativeFrom="column">
                  <wp:posOffset>3860420</wp:posOffset>
                </wp:positionH>
                <wp:positionV relativeFrom="paragraph">
                  <wp:posOffset>1333620</wp:posOffset>
                </wp:positionV>
                <wp:extent cx="431640" cy="7200"/>
                <wp:effectExtent l="38100" t="19050" r="45085" b="50165"/>
                <wp:wrapNone/>
                <wp:docPr id="3538" name="Ink 3538"/>
                <wp:cNvGraphicFramePr/>
                <a:graphic xmlns:a="http://schemas.openxmlformats.org/drawingml/2006/main">
                  <a:graphicData uri="http://schemas.microsoft.com/office/word/2010/wordprocessingInk">
                    <w14:contentPart bwMode="auto" r:id="rId5850">
                      <w14:nvContentPartPr>
                        <w14:cNvContentPartPr/>
                      </w14:nvContentPartPr>
                      <w14:xfrm>
                        <a:off x="0" y="0"/>
                        <a:ext cx="431640" cy="7200"/>
                      </w14:xfrm>
                    </w14:contentPart>
                  </a:graphicData>
                </a:graphic>
              </wp:anchor>
            </w:drawing>
          </mc:Choice>
          <mc:Fallback>
            <w:pict>
              <v:shape w14:anchorId="3A729956" id="Ink 3538" o:spid="_x0000_s1026" type="#_x0000_t75" style="position:absolute;margin-left:303.6pt;margin-top:104.6pt;width:34.7pt;height:1.3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"/>
            </w:pict>
          </mc:Fallback>
        </mc:AlternateContent>
      </w:r>
      <w:r>
        <w:rPr>
          <w:noProof/>
        </w:rPr>
        <mc:AlternateContent>
          <mc:Choice Requires="wpi">
            <w:drawing>
              <wp:anchor distT="0" distB="0" distL="114300" distR="114300" simplePos="0" relativeHeight="255183872" behindDoc="0" locked="0" layoutInCell="1" allowOverlap="1">
                <wp:simplePos x="0" y="0"/>
                <wp:positionH relativeFrom="column">
                  <wp:posOffset>4341020</wp:posOffset>
                </wp:positionH>
                <wp:positionV relativeFrom="paragraph">
                  <wp:posOffset>1719180</wp:posOffset>
                </wp:positionV>
                <wp:extent cx="160560" cy="162000"/>
                <wp:effectExtent l="38100" t="38100" r="30480" b="47625"/>
                <wp:wrapNone/>
                <wp:docPr id="3537" name="Ink 3537"/>
                <wp:cNvGraphicFramePr/>
                <a:graphic xmlns:a="http://schemas.openxmlformats.org/drawingml/2006/main">
                  <a:graphicData uri="http://schemas.microsoft.com/office/word/2010/wordprocessingInk">
                    <w14:contentPart bwMode="auto" r:id="rId5851">
                      <w14:nvContentPartPr>
                        <w14:cNvContentPartPr/>
                      </w14:nvContentPartPr>
                      <w14:xfrm>
                        <a:off x="0" y="0"/>
                        <a:ext cx="160560" cy="162000"/>
                      </w14:xfrm>
                    </w14:contentPart>
                  </a:graphicData>
                </a:graphic>
              </wp:anchor>
            </w:drawing>
          </mc:Choice>
          <mc:Fallback>
            <w:pict>
              <v:shape w14:anchorId="33FBE75C" id="Ink 3537" o:spid="_x0000_s1026" type="#_x0000_t75" style="position:absolute;margin-left:341.3pt;margin-top:135.05pt;width:13.75pt;height:13.6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"/>
            </w:pict>
          </mc:Fallback>
        </mc:AlternateContent>
      </w:r>
      <w:r>
        <w:rPr>
          <w:noProof/>
        </w:rPr>
        <mc:AlternateContent>
          <mc:Choice Requires="wpi">
            <w:drawing>
              <wp:anchor distT="0" distB="0" distL="114300" distR="114300" simplePos="0" relativeHeight="255182848" behindDoc="0" locked="0" layoutInCell="1" allowOverlap="1">
                <wp:simplePos x="0" y="0"/>
                <wp:positionH relativeFrom="column">
                  <wp:posOffset>3728300</wp:posOffset>
                </wp:positionH>
                <wp:positionV relativeFrom="paragraph">
                  <wp:posOffset>1769940</wp:posOffset>
                </wp:positionV>
                <wp:extent cx="239760" cy="199080"/>
                <wp:effectExtent l="38100" t="38100" r="8255" b="29845"/>
                <wp:wrapNone/>
                <wp:docPr id="3536" name="Ink 3536"/>
                <wp:cNvGraphicFramePr/>
                <a:graphic xmlns:a="http://schemas.openxmlformats.org/drawingml/2006/main">
                  <a:graphicData uri="http://schemas.microsoft.com/office/word/2010/wordprocessingInk">
                    <w14:contentPart bwMode="auto" r:id="rId5852">
                      <w14:nvContentPartPr>
                        <w14:cNvContentPartPr/>
                      </w14:nvContentPartPr>
                      <w14:xfrm>
                        <a:off x="0" y="0"/>
                        <a:ext cx="239760" cy="199080"/>
                      </w14:xfrm>
                    </w14:contentPart>
                  </a:graphicData>
                </a:graphic>
              </wp:anchor>
            </w:drawing>
          </mc:Choice>
          <mc:Fallback>
            <w:pict>
              <v:shape w14:anchorId="3ED1B028" id="Ink 3536" o:spid="_x0000_s1026" type="#_x0000_t75" style="position:absolute;margin-left:293.2pt;margin-top:139.05pt;width:19.7pt;height:16.4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"/>
            </w:pict>
          </mc:Fallback>
        </mc:AlternateContent>
      </w:r>
      <w:r>
        <w:rPr>
          <w:noProof/>
        </w:rPr>
        <mc:AlternateContent>
          <mc:Choice Requires="wpi">
            <w:drawing>
              <wp:anchor distT="0" distB="0" distL="114300" distR="114300" simplePos="0" relativeHeight="255181824" behindDoc="0" locked="0" layoutInCell="1" allowOverlap="1">
                <wp:simplePos x="0" y="0"/>
                <wp:positionH relativeFrom="column">
                  <wp:posOffset>4289540</wp:posOffset>
                </wp:positionH>
                <wp:positionV relativeFrom="paragraph">
                  <wp:posOffset>1278540</wp:posOffset>
                </wp:positionV>
                <wp:extent cx="178200" cy="137880"/>
                <wp:effectExtent l="38100" t="38100" r="12700" b="52705"/>
                <wp:wrapNone/>
                <wp:docPr id="3535" name="Ink 3535"/>
                <wp:cNvGraphicFramePr/>
                <a:graphic xmlns:a="http://schemas.openxmlformats.org/drawingml/2006/main">
                  <a:graphicData uri="http://schemas.microsoft.com/office/word/2010/wordprocessingInk">
                    <w14:contentPart bwMode="auto" r:id="rId5853">
                      <w14:nvContentPartPr>
                        <w14:cNvContentPartPr/>
                      </w14:nvContentPartPr>
                      <w14:xfrm>
                        <a:off x="0" y="0"/>
                        <a:ext cx="178200" cy="137880"/>
                      </w14:xfrm>
                    </w14:contentPart>
                  </a:graphicData>
                </a:graphic>
              </wp:anchor>
            </w:drawing>
          </mc:Choice>
          <mc:Fallback>
            <w:pict>
              <v:shape w14:anchorId="28B4A7F8" id="Ink 3535" o:spid="_x0000_s1026" type="#_x0000_t75" style="position:absolute;margin-left:337.25pt;margin-top:100.15pt;width:15.1pt;height:11.8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"/>
            </w:pict>
          </mc:Fallback>
        </mc:AlternateContent>
      </w:r>
      <w:r>
        <w:rPr>
          <w:noProof/>
        </w:rPr>
        <mc:AlternateContent>
          <mc:Choice Requires="wpi">
            <w:drawing>
              <wp:anchor distT="0" distB="0" distL="114300" distR="114300" simplePos="0" relativeHeight="255180800" behindDoc="0" locked="0" layoutInCell="1" allowOverlap="1">
                <wp:simplePos x="0" y="0"/>
                <wp:positionH relativeFrom="column">
                  <wp:posOffset>3676820</wp:posOffset>
                </wp:positionH>
                <wp:positionV relativeFrom="paragraph">
                  <wp:posOffset>1277820</wp:posOffset>
                </wp:positionV>
                <wp:extent cx="165600" cy="146880"/>
                <wp:effectExtent l="38100" t="38100" r="6350" b="43815"/>
                <wp:wrapNone/>
                <wp:docPr id="3534" name="Ink 3534"/>
                <wp:cNvGraphicFramePr/>
                <a:graphic xmlns:a="http://schemas.openxmlformats.org/drawingml/2006/main">
                  <a:graphicData uri="http://schemas.microsoft.com/office/word/2010/wordprocessingInk">
                    <w14:contentPart bwMode="auto" r:id="rId5854">
                      <w14:nvContentPartPr>
                        <w14:cNvContentPartPr/>
                      </w14:nvContentPartPr>
                      <w14:xfrm>
                        <a:off x="0" y="0"/>
                        <a:ext cx="165600" cy="146880"/>
                      </w14:xfrm>
                    </w14:contentPart>
                  </a:graphicData>
                </a:graphic>
              </wp:anchor>
            </w:drawing>
          </mc:Choice>
          <mc:Fallback>
            <w:pict>
              <v:shape w14:anchorId="1617B50C" id="Ink 3534" o:spid="_x0000_s1026" type="#_x0000_t75" style="position:absolute;margin-left:289pt;margin-top:100.1pt;width:14.15pt;height:12.5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"/>
            </w:pict>
          </mc:Fallback>
        </mc:AlternateContent>
      </w:r>
      <w:r>
        <w:rPr>
          <w:noProof/>
        </w:rPr>
        <mc:AlternateContent>
          <mc:Choice Requires="wpi">
            <w:drawing>
              <wp:anchor distT="0" distB="0" distL="114300" distR="114300" simplePos="0" relativeHeight="255179776" behindDoc="0" locked="0" layoutInCell="1" allowOverlap="1">
                <wp:simplePos x="0" y="0"/>
                <wp:positionH relativeFrom="column">
                  <wp:posOffset>4887500</wp:posOffset>
                </wp:positionH>
                <wp:positionV relativeFrom="paragraph">
                  <wp:posOffset>494460</wp:posOffset>
                </wp:positionV>
                <wp:extent cx="665640" cy="27720"/>
                <wp:effectExtent l="38100" t="38100" r="39370" b="48895"/>
                <wp:wrapNone/>
                <wp:docPr id="3533" name="Ink 3533"/>
                <wp:cNvGraphicFramePr/>
                <a:graphic xmlns:a="http://schemas.openxmlformats.org/drawingml/2006/main">
                  <a:graphicData uri="http://schemas.microsoft.com/office/word/2010/wordprocessingInk">
                    <w14:contentPart bwMode="auto" r:id="rId5855">
                      <w14:nvContentPartPr>
                        <w14:cNvContentPartPr/>
                      </w14:nvContentPartPr>
                      <w14:xfrm>
                        <a:off x="0" y="0"/>
                        <a:ext cx="665640" cy="27720"/>
                      </w14:xfrm>
                    </w14:contentPart>
                  </a:graphicData>
                </a:graphic>
              </wp:anchor>
            </w:drawing>
          </mc:Choice>
          <mc:Fallback>
            <w:pict>
              <v:shape w14:anchorId="4C4A5B30" id="Ink 3533" o:spid="_x0000_s1026" type="#_x0000_t75" style="position:absolute;margin-left:384.6pt;margin-top:38.3pt;width:53pt;height:3.2pt;z-index:255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"/>
            </w:pict>
          </mc:Fallback>
        </mc:AlternateContent>
      </w:r>
      <w:r>
        <w:rPr>
          <w:noProof/>
        </w:rPr>
        <mc:AlternateContent>
          <mc:Choice Requires="wpi">
            <w:drawing>
              <wp:anchor distT="0" distB="0" distL="114300" distR="114300" simplePos="0" relativeHeight="255178752" behindDoc="0" locked="0" layoutInCell="1" allowOverlap="1">
                <wp:simplePos x="0" y="0"/>
                <wp:positionH relativeFrom="column">
                  <wp:posOffset>5299700</wp:posOffset>
                </wp:positionH>
                <wp:positionV relativeFrom="paragraph">
                  <wp:posOffset>292140</wp:posOffset>
                </wp:positionV>
                <wp:extent cx="8280" cy="360"/>
                <wp:effectExtent l="38100" t="38100" r="29845" b="38100"/>
                <wp:wrapNone/>
                <wp:docPr id="3532" name="Ink 3532"/>
                <wp:cNvGraphicFramePr/>
                <a:graphic xmlns:a="http://schemas.openxmlformats.org/drawingml/2006/main">
                  <a:graphicData uri="http://schemas.microsoft.com/office/word/2010/wordprocessingInk">
                    <w14:contentPart bwMode="auto" r:id="rId5856">
                      <w14:nvContentPartPr>
                        <w14:cNvContentPartPr/>
                      </w14:nvContentPartPr>
                      <w14:xfrm>
                        <a:off x="0" y="0"/>
                        <a:ext cx="8280" cy="360"/>
                      </w14:xfrm>
                    </w14:contentPart>
                  </a:graphicData>
                </a:graphic>
              </wp:anchor>
            </w:drawing>
          </mc:Choice>
          <mc:Fallback>
            <w:pict>
              <v:shape w14:anchorId="097AF8E1" id="Ink 3532" o:spid="_x0000_s1026" type="#_x0000_t75" style="position:absolute;margin-left:417.05pt;margin-top:22.75pt;width:1.15pt;height:.6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"/>
            </w:pict>
          </mc:Fallback>
        </mc:AlternateContent>
      </w:r>
      <w:r>
        <w:rPr>
          <w:noProof/>
        </w:rPr>
        <mc:AlternateContent>
          <mc:Choice Requires="wpi">
            <w:drawing>
              <wp:anchor distT="0" distB="0" distL="114300" distR="114300" simplePos="0" relativeHeight="255177728" behindDoc="0" locked="0" layoutInCell="1" allowOverlap="1">
                <wp:simplePos x="0" y="0"/>
                <wp:positionH relativeFrom="column">
                  <wp:posOffset>4965620</wp:posOffset>
                </wp:positionH>
                <wp:positionV relativeFrom="paragraph">
                  <wp:posOffset>296460</wp:posOffset>
                </wp:positionV>
                <wp:extent cx="613440" cy="179640"/>
                <wp:effectExtent l="38100" t="38100" r="15240" b="49530"/>
                <wp:wrapNone/>
                <wp:docPr id="3531" name="Ink 3531"/>
                <wp:cNvGraphicFramePr/>
                <a:graphic xmlns:a="http://schemas.openxmlformats.org/drawingml/2006/main">
                  <a:graphicData uri="http://schemas.microsoft.com/office/word/2010/wordprocessingInk">
                    <w14:contentPart bwMode="auto" r:id="rId5857">
                      <w14:nvContentPartPr>
                        <w14:cNvContentPartPr/>
                      </w14:nvContentPartPr>
                      <w14:xfrm>
                        <a:off x="0" y="0"/>
                        <a:ext cx="613440" cy="179640"/>
                      </w14:xfrm>
                    </w14:contentPart>
                  </a:graphicData>
                </a:graphic>
              </wp:anchor>
            </w:drawing>
          </mc:Choice>
          <mc:Fallback>
            <w:pict>
              <v:shape w14:anchorId="4EB17062" id="Ink 3531" o:spid="_x0000_s1026" type="#_x0000_t75" style="position:absolute;margin-left:390.55pt;margin-top:22.85pt;width:49.05pt;height:15.1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"/>
            </w:pict>
          </mc:Fallback>
        </mc:AlternateContent>
      </w:r>
      <w:r>
        <w:rPr>
          <w:noProof/>
        </w:rPr>
        <mc:AlternateContent>
          <mc:Choice Requires="wpi">
            <w:drawing>
              <wp:anchor distT="0" distB="0" distL="114300" distR="114300" simplePos="0" relativeHeight="255176704" behindDoc="0" locked="0" layoutInCell="1" allowOverlap="1">
                <wp:simplePos x="0" y="0"/>
                <wp:positionH relativeFrom="column">
                  <wp:posOffset>3132140</wp:posOffset>
                </wp:positionH>
                <wp:positionV relativeFrom="paragraph">
                  <wp:posOffset>1431540</wp:posOffset>
                </wp:positionV>
                <wp:extent cx="228600" cy="6480"/>
                <wp:effectExtent l="38100" t="38100" r="38100" b="31750"/>
                <wp:wrapNone/>
                <wp:docPr id="3530" name="Ink 3530"/>
                <wp:cNvGraphicFramePr/>
                <a:graphic xmlns:a="http://schemas.openxmlformats.org/drawingml/2006/main">
                  <a:graphicData uri="http://schemas.microsoft.com/office/word/2010/wordprocessingInk">
                    <w14:contentPart bwMode="auto" r:id="rId5858">
                      <w14:nvContentPartPr>
                        <w14:cNvContentPartPr/>
                      </w14:nvContentPartPr>
                      <w14:xfrm>
                        <a:off x="0" y="0"/>
                        <a:ext cx="228600" cy="6480"/>
                      </w14:xfrm>
                    </w14:contentPart>
                  </a:graphicData>
                </a:graphic>
              </wp:anchor>
            </w:drawing>
          </mc:Choice>
          <mc:Fallback>
            <w:pict>
              <v:shape w14:anchorId="0E049FE9" id="Ink 3530" o:spid="_x0000_s1026" type="#_x0000_t75" style="position:absolute;margin-left:246.4pt;margin-top:112.25pt;width:18.55pt;height:1.2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"/>
            </w:pict>
          </mc:Fallback>
        </mc:AlternateContent>
      </w:r>
      <w:r>
        <w:rPr>
          <w:noProof/>
        </w:rPr>
        <mc:AlternateContent>
          <mc:Choice Requires="wpi">
            <w:drawing>
              <wp:anchor distT="0" distB="0" distL="114300" distR="114300" simplePos="0" relativeHeight="255175680" behindDoc="0" locked="0" layoutInCell="1" allowOverlap="1">
                <wp:simplePos x="0" y="0"/>
                <wp:positionH relativeFrom="column">
                  <wp:posOffset>3271100</wp:posOffset>
                </wp:positionH>
                <wp:positionV relativeFrom="paragraph">
                  <wp:posOffset>1254780</wp:posOffset>
                </wp:positionV>
                <wp:extent cx="49320" cy="123120"/>
                <wp:effectExtent l="38100" t="38100" r="46355" b="29845"/>
                <wp:wrapNone/>
                <wp:docPr id="3529" name="Ink 3529"/>
                <wp:cNvGraphicFramePr/>
                <a:graphic xmlns:a="http://schemas.openxmlformats.org/drawingml/2006/main">
                  <a:graphicData uri="http://schemas.microsoft.com/office/word/2010/wordprocessingInk">
                    <w14:contentPart bwMode="auto" r:id="rId5859">
                      <w14:nvContentPartPr>
                        <w14:cNvContentPartPr/>
                      </w14:nvContentPartPr>
                      <w14:xfrm>
                        <a:off x="0" y="0"/>
                        <a:ext cx="49320" cy="123120"/>
                      </w14:xfrm>
                    </w14:contentPart>
                  </a:graphicData>
                </a:graphic>
              </wp:anchor>
            </w:drawing>
          </mc:Choice>
          <mc:Fallback>
            <w:pict>
              <v:shape w14:anchorId="2D265104" id="Ink 3529" o:spid="_x0000_s1026" type="#_x0000_t75" style="position:absolute;margin-left:257.3pt;margin-top:98.55pt;width:4.65pt;height:10.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"/>
            </w:pict>
          </mc:Fallback>
        </mc:AlternateContent>
      </w:r>
      <w:r>
        <w:rPr>
          <w:noProof/>
        </w:rPr>
        <mc:AlternateContent>
          <mc:Choice Requires="wpi">
            <w:drawing>
              <wp:anchor distT="0" distB="0" distL="114300" distR="114300" simplePos="0" relativeHeight="255174656" behindDoc="0" locked="0" layoutInCell="1" allowOverlap="1">
                <wp:simplePos x="0" y="0"/>
                <wp:positionH relativeFrom="column">
                  <wp:posOffset>3188300</wp:posOffset>
                </wp:positionH>
                <wp:positionV relativeFrom="paragraph">
                  <wp:posOffset>1269180</wp:posOffset>
                </wp:positionV>
                <wp:extent cx="53640" cy="107280"/>
                <wp:effectExtent l="38100" t="38100" r="41910" b="45720"/>
                <wp:wrapNone/>
                <wp:docPr id="3528" name="Ink 3528"/>
                <wp:cNvGraphicFramePr/>
                <a:graphic xmlns:a="http://schemas.openxmlformats.org/drawingml/2006/main">
                  <a:graphicData uri="http://schemas.microsoft.com/office/word/2010/wordprocessingInk">
                    <w14:contentPart bwMode="auto" r:id="rId5860">
                      <w14:nvContentPartPr>
                        <w14:cNvContentPartPr/>
                      </w14:nvContentPartPr>
                      <w14:xfrm>
                        <a:off x="0" y="0"/>
                        <a:ext cx="53640" cy="107280"/>
                      </w14:xfrm>
                    </w14:contentPart>
                  </a:graphicData>
                </a:graphic>
              </wp:anchor>
            </w:drawing>
          </mc:Choice>
          <mc:Fallback>
            <w:pict>
              <v:shape w14:anchorId="32E19F39" id="Ink 3528" o:spid="_x0000_s1026" type="#_x0000_t75" style="position:absolute;margin-left:250.45pt;margin-top:99.6pt;width:5.5pt;height:9.45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"/>
            </w:pict>
          </mc:Fallback>
        </mc:AlternateContent>
      </w:r>
      <w:r>
        <w:rPr>
          <w:noProof/>
        </w:rPr>
        <mc:AlternateContent>
          <mc:Choice Requires="wpi">
            <w:drawing>
              <wp:anchor distT="0" distB="0" distL="114300" distR="114300" simplePos="0" relativeHeight="255173632" behindDoc="0" locked="0" layoutInCell="1" allowOverlap="1">
                <wp:simplePos x="0" y="0"/>
                <wp:positionH relativeFrom="column">
                  <wp:posOffset>6186380</wp:posOffset>
                </wp:positionH>
                <wp:positionV relativeFrom="paragraph">
                  <wp:posOffset>-10620</wp:posOffset>
                </wp:positionV>
                <wp:extent cx="2880" cy="89280"/>
                <wp:effectExtent l="38100" t="38100" r="35560" b="44450"/>
                <wp:wrapNone/>
                <wp:docPr id="3527" name="Ink 3527"/>
                <wp:cNvGraphicFramePr/>
                <a:graphic xmlns:a="http://schemas.openxmlformats.org/drawingml/2006/main">
                  <a:graphicData uri="http://schemas.microsoft.com/office/word/2010/wordprocessingInk">
                    <w14:contentPart bwMode="auto" r:id="rId5861">
                      <w14:nvContentPartPr>
                        <w14:cNvContentPartPr/>
                      </w14:nvContentPartPr>
                      <w14:xfrm>
                        <a:off x="0" y="0"/>
                        <a:ext cx="2880" cy="89280"/>
                      </w14:xfrm>
                    </w14:contentPart>
                  </a:graphicData>
                </a:graphic>
              </wp:anchor>
            </w:drawing>
          </mc:Choice>
          <mc:Fallback>
            <w:pict>
              <v:shape w14:anchorId="1DDF921C" id="Ink 3527" o:spid="_x0000_s1026" type="#_x0000_t75" style="position:absolute;margin-left:486.65pt;margin-top:-1.15pt;width:1.15pt;height:7.7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"/>
            </w:pict>
          </mc:Fallback>
        </mc:AlternateContent>
      </w:r>
      <w:r>
        <w:rPr>
          <w:noProof/>
        </w:rPr>
        <mc:AlternateContent>
          <mc:Choice Requires="wpi">
            <w:drawing>
              <wp:anchor distT="0" distB="0" distL="114300" distR="114300" simplePos="0" relativeHeight="255172608" behindDoc="0" locked="0" layoutInCell="1" allowOverlap="1">
                <wp:simplePos x="0" y="0"/>
                <wp:positionH relativeFrom="column">
                  <wp:posOffset>6104300</wp:posOffset>
                </wp:positionH>
                <wp:positionV relativeFrom="paragraph">
                  <wp:posOffset>30060</wp:posOffset>
                </wp:positionV>
                <wp:extent cx="58680" cy="6120"/>
                <wp:effectExtent l="38100" t="38100" r="36830" b="32385"/>
                <wp:wrapNone/>
                <wp:docPr id="3526" name="Ink 3526"/>
                <wp:cNvGraphicFramePr/>
                <a:graphic xmlns:a="http://schemas.openxmlformats.org/drawingml/2006/main">
                  <a:graphicData uri="http://schemas.microsoft.com/office/word/2010/wordprocessingInk">
                    <w14:contentPart bwMode="auto" r:id="rId5862">
                      <w14:nvContentPartPr>
                        <w14:cNvContentPartPr/>
                      </w14:nvContentPartPr>
                      <w14:xfrm>
                        <a:off x="0" y="0"/>
                        <a:ext cx="58680" cy="6120"/>
                      </w14:xfrm>
                    </w14:contentPart>
                  </a:graphicData>
                </a:graphic>
              </wp:anchor>
            </w:drawing>
          </mc:Choice>
          <mc:Fallback>
            <w:pict>
              <v:shape w14:anchorId="3C9EEC17" id="Ink 3526" o:spid="_x0000_s1026" type="#_x0000_t75" style="position:absolute;margin-left:480.4pt;margin-top:1.95pt;width:5.15pt;height:1.2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"/>
            </w:pict>
          </mc:Fallback>
        </mc:AlternateContent>
      </w:r>
      <w:r>
        <w:rPr>
          <w:noProof/>
        </w:rPr>
        <mc:AlternateContent>
          <mc:Choice Requires="wpi">
            <w:drawing>
              <wp:anchor distT="0" distB="0" distL="114300" distR="114300" simplePos="0" relativeHeight="255171584" behindDoc="0" locked="0" layoutInCell="1" allowOverlap="1">
                <wp:simplePos x="0" y="0"/>
                <wp:positionH relativeFrom="column">
                  <wp:posOffset>6023660</wp:posOffset>
                </wp:positionH>
                <wp:positionV relativeFrom="paragraph">
                  <wp:posOffset>23580</wp:posOffset>
                </wp:positionV>
                <wp:extent cx="48240" cy="47520"/>
                <wp:effectExtent l="57150" t="38100" r="47625" b="48260"/>
                <wp:wrapNone/>
                <wp:docPr id="3525" name="Ink 3525"/>
                <wp:cNvGraphicFramePr/>
                <a:graphic xmlns:a="http://schemas.openxmlformats.org/drawingml/2006/main">
                  <a:graphicData uri="http://schemas.microsoft.com/office/word/2010/wordprocessingInk">
                    <w14:contentPart bwMode="auto" r:id="rId5863">
                      <w14:nvContentPartPr>
                        <w14:cNvContentPartPr/>
                      </w14:nvContentPartPr>
                      <w14:xfrm>
                        <a:off x="0" y="0"/>
                        <a:ext cx="48240" cy="47520"/>
                      </w14:xfrm>
                    </w14:contentPart>
                  </a:graphicData>
                </a:graphic>
              </wp:anchor>
            </w:drawing>
          </mc:Choice>
          <mc:Fallback>
            <w:pict>
              <v:shape w14:anchorId="4A43224E" id="Ink 3525" o:spid="_x0000_s1026" type="#_x0000_t75" style="position:absolute;margin-left:473.65pt;margin-top:1.25pt;width:5.15pt;height:4.8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"/>
            </w:pict>
          </mc:Fallback>
        </mc:AlternateContent>
      </w:r>
      <w:r>
        <w:rPr>
          <w:noProof/>
        </w:rPr>
        <mc:AlternateContent>
          <mc:Choice Requires="wpi">
            <w:drawing>
              <wp:anchor distT="0" distB="0" distL="114300" distR="114300" simplePos="0" relativeHeight="255170560" behindDoc="0" locked="0" layoutInCell="1" allowOverlap="1">
                <wp:simplePos x="0" y="0"/>
                <wp:positionH relativeFrom="column">
                  <wp:posOffset>5728100</wp:posOffset>
                </wp:positionH>
                <wp:positionV relativeFrom="paragraph">
                  <wp:posOffset>79380</wp:posOffset>
                </wp:positionV>
                <wp:extent cx="12600" cy="2160"/>
                <wp:effectExtent l="19050" t="38100" r="45085" b="36195"/>
                <wp:wrapNone/>
                <wp:docPr id="3524" name="Ink 3524"/>
                <wp:cNvGraphicFramePr/>
                <a:graphic xmlns:a="http://schemas.openxmlformats.org/drawingml/2006/main">
                  <a:graphicData uri="http://schemas.microsoft.com/office/word/2010/wordprocessingInk">
                    <w14:contentPart bwMode="auto" r:id="rId5864">
                      <w14:nvContentPartPr>
                        <w14:cNvContentPartPr/>
                      </w14:nvContentPartPr>
                      <w14:xfrm>
                        <a:off x="0" y="0"/>
                        <a:ext cx="12600" cy="2160"/>
                      </w14:xfrm>
                    </w14:contentPart>
                  </a:graphicData>
                </a:graphic>
              </wp:anchor>
            </w:drawing>
          </mc:Choice>
          <mc:Fallback>
            <w:pict>
              <v:shape w14:anchorId="17B51FAA" id="Ink 3524" o:spid="_x0000_s1026" type="#_x0000_t75" style="position:absolute;margin-left:450.8pt;margin-top:5.95pt;width:1.55pt;height:.8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"/>
            </w:pict>
          </mc:Fallback>
        </mc:AlternateContent>
      </w:r>
      <w:r>
        <w:rPr>
          <w:noProof/>
        </w:rPr>
        <mc:AlternateContent>
          <mc:Choice Requires="wpi">
            <w:drawing>
              <wp:anchor distT="0" distB="0" distL="114300" distR="114300" simplePos="0" relativeHeight="255169536" behindDoc="0" locked="0" layoutInCell="1" allowOverlap="1">
                <wp:simplePos x="0" y="0"/>
                <wp:positionH relativeFrom="column">
                  <wp:posOffset>5583020</wp:posOffset>
                </wp:positionH>
                <wp:positionV relativeFrom="paragraph">
                  <wp:posOffset>71460</wp:posOffset>
                </wp:positionV>
                <wp:extent cx="28080" cy="4320"/>
                <wp:effectExtent l="38100" t="38100" r="29210" b="34290"/>
                <wp:wrapNone/>
                <wp:docPr id="3523" name="Ink 3523"/>
                <wp:cNvGraphicFramePr/>
                <a:graphic xmlns:a="http://schemas.openxmlformats.org/drawingml/2006/main">
                  <a:graphicData uri="http://schemas.microsoft.com/office/word/2010/wordprocessingInk">
                    <w14:contentPart bwMode="auto" r:id="rId5865">
                      <w14:nvContentPartPr>
                        <w14:cNvContentPartPr/>
                      </w14:nvContentPartPr>
                      <w14:xfrm>
                        <a:off x="0" y="0"/>
                        <a:ext cx="28080" cy="4320"/>
                      </w14:xfrm>
                    </w14:contentPart>
                  </a:graphicData>
                </a:graphic>
              </wp:anchor>
            </w:drawing>
          </mc:Choice>
          <mc:Fallback>
            <w:pict>
              <v:shape w14:anchorId="10EAD771" id="Ink 3523" o:spid="_x0000_s1026" type="#_x0000_t75" style="position:absolute;margin-left:439.35pt;margin-top:5.35pt;width:2.7pt;height:1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"/>
            </w:pict>
          </mc:Fallback>
        </mc:AlternateContent>
      </w:r>
      <w:r>
        <w:rPr>
          <w:noProof/>
        </w:rPr>
        <mc:AlternateContent>
          <mc:Choice Requires="wpi">
            <w:drawing>
              <wp:anchor distT="0" distB="0" distL="114300" distR="114300" simplePos="0" relativeHeight="255168512" behindDoc="0" locked="0" layoutInCell="1" allowOverlap="1">
                <wp:simplePos x="0" y="0"/>
                <wp:positionH relativeFrom="column">
                  <wp:posOffset>5418500</wp:posOffset>
                </wp:positionH>
                <wp:positionV relativeFrom="paragraph">
                  <wp:posOffset>55260</wp:posOffset>
                </wp:positionV>
                <wp:extent cx="66600" cy="2520"/>
                <wp:effectExtent l="19050" t="19050" r="48260" b="55245"/>
                <wp:wrapNone/>
                <wp:docPr id="3522" name="Ink 3522"/>
                <wp:cNvGraphicFramePr/>
                <a:graphic xmlns:a="http://schemas.openxmlformats.org/drawingml/2006/main">
                  <a:graphicData uri="http://schemas.microsoft.com/office/word/2010/wordprocessingInk">
                    <w14:contentPart bwMode="auto" r:id="rId5866">
                      <w14:nvContentPartPr>
                        <w14:cNvContentPartPr/>
                      </w14:nvContentPartPr>
                      <w14:xfrm>
                        <a:off x="0" y="0"/>
                        <a:ext cx="66600" cy="2520"/>
                      </w14:xfrm>
                    </w14:contentPart>
                  </a:graphicData>
                </a:graphic>
              </wp:anchor>
            </w:drawing>
          </mc:Choice>
          <mc:Fallback>
            <w:pict>
              <v:shape w14:anchorId="37E5EE35" id="Ink 3522" o:spid="_x0000_s1026" type="#_x0000_t75" style="position:absolute;margin-left:426pt;margin-top:3.7pt;width:6.25pt;height:1.6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"/>
            </w:pict>
          </mc:Fallback>
        </mc:AlternateContent>
      </w:r>
      <w:r>
        <w:rPr>
          <w:noProof/>
        </w:rPr>
        <mc:AlternateContent>
          <mc:Choice Requires="wpi">
            <w:drawing>
              <wp:anchor distT="0" distB="0" distL="114300" distR="114300" simplePos="0" relativeHeight="255167488" behindDoc="0" locked="0" layoutInCell="1" allowOverlap="1">
                <wp:simplePos x="0" y="0"/>
                <wp:positionH relativeFrom="column">
                  <wp:posOffset>5136620</wp:posOffset>
                </wp:positionH>
                <wp:positionV relativeFrom="paragraph">
                  <wp:posOffset>-111780</wp:posOffset>
                </wp:positionV>
                <wp:extent cx="7200" cy="104400"/>
                <wp:effectExtent l="38100" t="38100" r="31115" b="48260"/>
                <wp:wrapNone/>
                <wp:docPr id="3521" name="Ink 3521"/>
                <wp:cNvGraphicFramePr/>
                <a:graphic xmlns:a="http://schemas.openxmlformats.org/drawingml/2006/main">
                  <a:graphicData uri="http://schemas.microsoft.com/office/word/2010/wordprocessingInk">
                    <w14:contentPart bwMode="auto" r:id="rId5867">
                      <w14:nvContentPartPr>
                        <w14:cNvContentPartPr/>
                      </w14:nvContentPartPr>
                      <w14:xfrm>
                        <a:off x="0" y="0"/>
                        <a:ext cx="7200" cy="104400"/>
                      </w14:xfrm>
                    </w14:contentPart>
                  </a:graphicData>
                </a:graphic>
              </wp:anchor>
            </w:drawing>
          </mc:Choice>
          <mc:Fallback>
            <w:pict>
              <v:shape w14:anchorId="27987F89" id="Ink 3521" o:spid="_x0000_s1026" type="#_x0000_t75" style="position:absolute;margin-left:404.1pt;margin-top:-9.15pt;width:1.3pt;height:8.85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"/>
            </w:pict>
          </mc:Fallback>
        </mc:AlternateContent>
      </w:r>
      <w:r>
        <w:rPr>
          <w:noProof/>
        </w:rPr>
        <mc:AlternateContent>
          <mc:Choice Requires="wpi">
            <w:drawing>
              <wp:anchor distT="0" distB="0" distL="114300" distR="114300" simplePos="0" relativeHeight="255166464" behindDoc="0" locked="0" layoutInCell="1" allowOverlap="1">
                <wp:simplePos x="0" y="0"/>
                <wp:positionH relativeFrom="column">
                  <wp:posOffset>5237420</wp:posOffset>
                </wp:positionH>
                <wp:positionV relativeFrom="paragraph">
                  <wp:posOffset>-60660</wp:posOffset>
                </wp:positionV>
                <wp:extent cx="155160" cy="219240"/>
                <wp:effectExtent l="38100" t="38100" r="16510" b="47625"/>
                <wp:wrapNone/>
                <wp:docPr id="3520" name="Ink 3520"/>
                <wp:cNvGraphicFramePr/>
                <a:graphic xmlns:a="http://schemas.openxmlformats.org/drawingml/2006/main">
                  <a:graphicData uri="http://schemas.microsoft.com/office/word/2010/wordprocessingInk">
                    <w14:contentPart bwMode="auto" r:id="rId5868">
                      <w14:nvContentPartPr>
                        <w14:cNvContentPartPr/>
                      </w14:nvContentPartPr>
                      <w14:xfrm>
                        <a:off x="0" y="0"/>
                        <a:ext cx="155160" cy="219240"/>
                      </w14:xfrm>
                    </w14:contentPart>
                  </a:graphicData>
                </a:graphic>
              </wp:anchor>
            </w:drawing>
          </mc:Choice>
          <mc:Fallback>
            <w:pict>
              <v:shape w14:anchorId="11F5D5BF" id="Ink 3520" o:spid="_x0000_s1026" type="#_x0000_t75" style="position:absolute;margin-left:411.9pt;margin-top:-5.15pt;width:13.2pt;height:18.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"/>
            </w:pict>
          </mc:Fallback>
        </mc:AlternateContent>
      </w:r>
      <w:r>
        <w:rPr>
          <w:noProof/>
        </w:rPr>
        <mc:AlternateContent>
          <mc:Choice Requires="wpi">
            <w:drawing>
              <wp:anchor distT="0" distB="0" distL="114300" distR="114300" simplePos="0" relativeHeight="255165440" behindDoc="0" locked="0" layoutInCell="1" allowOverlap="1">
                <wp:simplePos x="0" y="0"/>
                <wp:positionH relativeFrom="column">
                  <wp:posOffset>5281700</wp:posOffset>
                </wp:positionH>
                <wp:positionV relativeFrom="paragraph">
                  <wp:posOffset>-1260</wp:posOffset>
                </wp:positionV>
                <wp:extent cx="47520" cy="98280"/>
                <wp:effectExtent l="38100" t="38100" r="48260" b="35560"/>
                <wp:wrapNone/>
                <wp:docPr id="3519" name="Ink 3519"/>
                <wp:cNvGraphicFramePr/>
                <a:graphic xmlns:a="http://schemas.openxmlformats.org/drawingml/2006/main">
                  <a:graphicData uri="http://schemas.microsoft.com/office/word/2010/wordprocessingInk">
                    <w14:contentPart bwMode="auto" r:id="rId5869">
                      <w14:nvContentPartPr>
                        <w14:cNvContentPartPr/>
                      </w14:nvContentPartPr>
                      <w14:xfrm>
                        <a:off x="0" y="0"/>
                        <a:ext cx="47520" cy="98280"/>
                      </w14:xfrm>
                    </w14:contentPart>
                  </a:graphicData>
                </a:graphic>
              </wp:anchor>
            </w:drawing>
          </mc:Choice>
          <mc:Fallback>
            <w:pict>
              <v:shape w14:anchorId="2840BF67" id="Ink 3519" o:spid="_x0000_s1026" type="#_x0000_t75" style="position:absolute;margin-left:415.35pt;margin-top:-.6pt;width:4.95pt;height:8.8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"/>
            </w:pict>
          </mc:Fallback>
        </mc:AlternateContent>
      </w:r>
      <w:r>
        <w:rPr>
          <w:noProof/>
        </w:rPr>
        <mc:AlternateContent>
          <mc:Choice Requires="wpi">
            <w:drawing>
              <wp:anchor distT="0" distB="0" distL="114300" distR="114300" simplePos="0" relativeHeight="255164416" behindDoc="0" locked="0" layoutInCell="1" allowOverlap="1">
                <wp:simplePos x="0" y="0"/>
                <wp:positionH relativeFrom="column">
                  <wp:posOffset>5030780</wp:posOffset>
                </wp:positionH>
                <wp:positionV relativeFrom="paragraph">
                  <wp:posOffset>54180</wp:posOffset>
                </wp:positionV>
                <wp:extent cx="186840" cy="7560"/>
                <wp:effectExtent l="38100" t="19050" r="41910" b="50165"/>
                <wp:wrapNone/>
                <wp:docPr id="3518" name="Ink 3518"/>
                <wp:cNvGraphicFramePr/>
                <a:graphic xmlns:a="http://schemas.openxmlformats.org/drawingml/2006/main">
                  <a:graphicData uri="http://schemas.microsoft.com/office/word/2010/wordprocessingInk">
                    <w14:contentPart bwMode="auto" r:id="rId5870">
                      <w14:nvContentPartPr>
                        <w14:cNvContentPartPr/>
                      </w14:nvContentPartPr>
                      <w14:xfrm>
                        <a:off x="0" y="0"/>
                        <a:ext cx="186840" cy="7560"/>
                      </w14:xfrm>
                    </w14:contentPart>
                  </a:graphicData>
                </a:graphic>
              </wp:anchor>
            </w:drawing>
          </mc:Choice>
          <mc:Fallback>
            <w:pict>
              <v:shape w14:anchorId="34BB6851" id="Ink 3518" o:spid="_x0000_s1026" type="#_x0000_t75" style="position:absolute;margin-left:395.75pt;margin-top:3.85pt;width:15.35pt;height:1.4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"/>
            </w:pict>
          </mc:Fallback>
        </mc:AlternateContent>
      </w:r>
      <w:r>
        <w:rPr>
          <w:noProof/>
        </w:rPr>
        <mc:AlternateContent>
          <mc:Choice Requires="wpi">
            <w:drawing>
              <wp:anchor distT="0" distB="0" distL="114300" distR="114300" simplePos="0" relativeHeight="255163392" behindDoc="0" locked="0" layoutInCell="1" allowOverlap="1">
                <wp:simplePos x="0" y="0"/>
                <wp:positionH relativeFrom="column">
                  <wp:posOffset>4725500</wp:posOffset>
                </wp:positionH>
                <wp:positionV relativeFrom="paragraph">
                  <wp:posOffset>-98100</wp:posOffset>
                </wp:positionV>
                <wp:extent cx="8280" cy="55440"/>
                <wp:effectExtent l="38100" t="38100" r="29845" b="40005"/>
                <wp:wrapNone/>
                <wp:docPr id="3517" name="Ink 3517"/>
                <wp:cNvGraphicFramePr/>
                <a:graphic xmlns:a="http://schemas.openxmlformats.org/drawingml/2006/main">
                  <a:graphicData uri="http://schemas.microsoft.com/office/word/2010/wordprocessingInk">
                    <w14:contentPart bwMode="auto" r:id="rId5871">
                      <w14:nvContentPartPr>
                        <w14:cNvContentPartPr/>
                      </w14:nvContentPartPr>
                      <w14:xfrm>
                        <a:off x="0" y="0"/>
                        <a:ext cx="8280" cy="55440"/>
                      </w14:xfrm>
                    </w14:contentPart>
                  </a:graphicData>
                </a:graphic>
              </wp:anchor>
            </w:drawing>
          </mc:Choice>
          <mc:Fallback>
            <w:pict>
              <v:shape w14:anchorId="2DB6EDB1" id="Ink 3517" o:spid="_x0000_s1026" type="#_x0000_t75" style="position:absolute;margin-left:371.75pt;margin-top:-7.95pt;width:1.3pt;height:4.9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"/>
            </w:pict>
          </mc:Fallback>
        </mc:AlternateContent>
      </w:r>
      <w:r>
        <w:rPr>
          <w:noProof/>
        </w:rPr>
        <mc:AlternateContent>
          <mc:Choice Requires="wpi">
            <w:drawing>
              <wp:anchor distT="0" distB="0" distL="114300" distR="114300" simplePos="0" relativeHeight="255162368" behindDoc="0" locked="0" layoutInCell="1" allowOverlap="1">
                <wp:simplePos x="0" y="0"/>
                <wp:positionH relativeFrom="column">
                  <wp:posOffset>4843220</wp:posOffset>
                </wp:positionH>
                <wp:positionV relativeFrom="paragraph">
                  <wp:posOffset>-40140</wp:posOffset>
                </wp:positionV>
                <wp:extent cx="171000" cy="198720"/>
                <wp:effectExtent l="38100" t="19050" r="19685" b="49530"/>
                <wp:wrapNone/>
                <wp:docPr id="3516" name="Ink 3516"/>
                <wp:cNvGraphicFramePr/>
                <a:graphic xmlns:a="http://schemas.openxmlformats.org/drawingml/2006/main">
                  <a:graphicData uri="http://schemas.microsoft.com/office/word/2010/wordprocessingInk">
                    <w14:contentPart bwMode="auto" r:id="rId5872">
                      <w14:nvContentPartPr>
                        <w14:cNvContentPartPr/>
                      </w14:nvContentPartPr>
                      <w14:xfrm>
                        <a:off x="0" y="0"/>
                        <a:ext cx="171000" cy="198720"/>
                      </w14:xfrm>
                    </w14:contentPart>
                  </a:graphicData>
                </a:graphic>
              </wp:anchor>
            </w:drawing>
          </mc:Choice>
          <mc:Fallback>
            <w:pict>
              <v:shape w14:anchorId="32401C94" id="Ink 3516" o:spid="_x0000_s1026" type="#_x0000_t75" style="position:absolute;margin-left:380.9pt;margin-top:-3.5pt;width:14.35pt;height:16.5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"/>
            </w:pict>
          </mc:Fallback>
        </mc:AlternateContent>
      </w:r>
      <w:r>
        <w:rPr>
          <w:noProof/>
        </w:rPr>
        <mc:AlternateContent>
          <mc:Choice Requires="wpi">
            <w:drawing>
              <wp:anchor distT="0" distB="0" distL="114300" distR="114300" simplePos="0" relativeHeight="255161344" behindDoc="0" locked="0" layoutInCell="1" allowOverlap="1">
                <wp:simplePos x="0" y="0"/>
                <wp:positionH relativeFrom="column">
                  <wp:posOffset>4918100</wp:posOffset>
                </wp:positionH>
                <wp:positionV relativeFrom="paragraph">
                  <wp:posOffset>-180</wp:posOffset>
                </wp:positionV>
                <wp:extent cx="10440" cy="114840"/>
                <wp:effectExtent l="38100" t="38100" r="46990" b="38100"/>
                <wp:wrapNone/>
                <wp:docPr id="3515" name="Ink 3515"/>
                <wp:cNvGraphicFramePr/>
                <a:graphic xmlns:a="http://schemas.openxmlformats.org/drawingml/2006/main">
                  <a:graphicData uri="http://schemas.microsoft.com/office/word/2010/wordprocessingInk">
                    <w14:contentPart bwMode="auto" r:id="rId5873">
                      <w14:nvContentPartPr>
                        <w14:cNvContentPartPr/>
                      </w14:nvContentPartPr>
                      <w14:xfrm>
                        <a:off x="0" y="0"/>
                        <a:ext cx="10440" cy="114840"/>
                      </w14:xfrm>
                    </w14:contentPart>
                  </a:graphicData>
                </a:graphic>
              </wp:anchor>
            </w:drawing>
          </mc:Choice>
          <mc:Fallback>
            <w:pict>
              <v:shape w14:anchorId="4F6FED08" id="Ink 3515" o:spid="_x0000_s1026" type="#_x0000_t75" style="position:absolute;margin-left:386.85pt;margin-top:-.4pt;width:1.65pt;height:9.8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"/>
            </w:pict>
          </mc:Fallback>
        </mc:AlternateContent>
      </w:r>
      <w:r>
        <w:rPr>
          <w:noProof/>
        </w:rPr>
        <mc:AlternateContent>
          <mc:Choice Requires="wpi">
            <w:drawing>
              <wp:anchor distT="0" distB="0" distL="114300" distR="114300" simplePos="0" relativeHeight="255160320" behindDoc="0" locked="0" layoutInCell="1" allowOverlap="1">
                <wp:simplePos x="0" y="0"/>
                <wp:positionH relativeFrom="column">
                  <wp:posOffset>4614620</wp:posOffset>
                </wp:positionH>
                <wp:positionV relativeFrom="paragraph">
                  <wp:posOffset>62820</wp:posOffset>
                </wp:positionV>
                <wp:extent cx="208440" cy="9000"/>
                <wp:effectExtent l="38100" t="38100" r="39370" b="48260"/>
                <wp:wrapNone/>
                <wp:docPr id="3514" name="Ink 3514"/>
                <wp:cNvGraphicFramePr/>
                <a:graphic xmlns:a="http://schemas.openxmlformats.org/drawingml/2006/main">
                  <a:graphicData uri="http://schemas.microsoft.com/office/word/2010/wordprocessingInk">
                    <w14:contentPart bwMode="auto" r:id="rId5874">
                      <w14:nvContentPartPr>
                        <w14:cNvContentPartPr/>
                      </w14:nvContentPartPr>
                      <w14:xfrm>
                        <a:off x="0" y="0"/>
                        <a:ext cx="208440" cy="9000"/>
                      </w14:xfrm>
                    </w14:contentPart>
                  </a:graphicData>
                </a:graphic>
              </wp:anchor>
            </w:drawing>
          </mc:Choice>
          <mc:Fallback>
            <w:pict>
              <v:shape w14:anchorId="43CCF77B" id="Ink 3514" o:spid="_x0000_s1026" type="#_x0000_t75" style="position:absolute;margin-left:362.95pt;margin-top:4.5pt;width:17.2pt;height:1.6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"/>
            </w:pict>
          </mc:Fallback>
        </mc:AlternateContent>
      </w:r>
      <w:r>
        <w:rPr>
          <w:noProof/>
        </w:rPr>
        <mc:AlternateContent>
          <mc:Choice Requires="wpi">
            <w:drawing>
              <wp:anchor distT="0" distB="0" distL="114300" distR="114300" simplePos="0" relativeHeight="255159296" behindDoc="0" locked="0" layoutInCell="1" allowOverlap="1">
                <wp:simplePos x="0" y="0"/>
                <wp:positionH relativeFrom="column">
                  <wp:posOffset>4400420</wp:posOffset>
                </wp:positionH>
                <wp:positionV relativeFrom="paragraph">
                  <wp:posOffset>-34380</wp:posOffset>
                </wp:positionV>
                <wp:extent cx="203040" cy="210240"/>
                <wp:effectExtent l="38100" t="38100" r="26035" b="37465"/>
                <wp:wrapNone/>
                <wp:docPr id="3513" name="Ink 3513"/>
                <wp:cNvGraphicFramePr/>
                <a:graphic xmlns:a="http://schemas.openxmlformats.org/drawingml/2006/main">
                  <a:graphicData uri="http://schemas.microsoft.com/office/word/2010/wordprocessingInk">
                    <w14:contentPart bwMode="auto" r:id="rId5875">
                      <w14:nvContentPartPr>
                        <w14:cNvContentPartPr/>
                      </w14:nvContentPartPr>
                      <w14:xfrm>
                        <a:off x="0" y="0"/>
                        <a:ext cx="203040" cy="210240"/>
                      </w14:xfrm>
                    </w14:contentPart>
                  </a:graphicData>
                </a:graphic>
              </wp:anchor>
            </w:drawing>
          </mc:Choice>
          <mc:Fallback>
            <w:pict>
              <v:shape w14:anchorId="2AE6C84E" id="Ink 3513" o:spid="_x0000_s1026" type="#_x0000_t75" style="position:absolute;margin-left:346.05pt;margin-top:-3pt;width:17pt;height:17.35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"/>
            </w:pict>
          </mc:Fallback>
        </mc:AlternateContent>
      </w:r>
      <w:r>
        <w:rPr>
          <w:noProof/>
        </w:rPr>
        <mc:AlternateContent>
          <mc:Choice Requires="wpi">
            <w:drawing>
              <wp:anchor distT="0" distB="0" distL="114300" distR="114300" simplePos="0" relativeHeight="255158272" behindDoc="0" locked="0" layoutInCell="1" allowOverlap="1">
                <wp:simplePos x="0" y="0"/>
                <wp:positionH relativeFrom="column">
                  <wp:posOffset>4445780</wp:posOffset>
                </wp:positionH>
                <wp:positionV relativeFrom="paragraph">
                  <wp:posOffset>21060</wp:posOffset>
                </wp:positionV>
                <wp:extent cx="77040" cy="101880"/>
                <wp:effectExtent l="19050" t="38100" r="37465" b="50800"/>
                <wp:wrapNone/>
                <wp:docPr id="3512" name="Ink 3512"/>
                <wp:cNvGraphicFramePr/>
                <a:graphic xmlns:a="http://schemas.openxmlformats.org/drawingml/2006/main">
                  <a:graphicData uri="http://schemas.microsoft.com/office/word/2010/wordprocessingInk">
                    <w14:contentPart bwMode="auto" r:id="rId5876">
                      <w14:nvContentPartPr>
                        <w14:cNvContentPartPr/>
                      </w14:nvContentPartPr>
                      <w14:xfrm>
                        <a:off x="0" y="0"/>
                        <a:ext cx="77040" cy="101880"/>
                      </w14:xfrm>
                    </w14:contentPart>
                  </a:graphicData>
                </a:graphic>
              </wp:anchor>
            </w:drawing>
          </mc:Choice>
          <mc:Fallback>
            <w:pict>
              <v:shape w14:anchorId="4F0936A1" id="Ink 3512" o:spid="_x0000_s1026" type="#_x0000_t75" style="position:absolute;margin-left:349.6pt;margin-top:1.3pt;width:7.05pt;height:8.9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"/>
            </w:pict>
          </mc:Fallback>
        </mc:AlternateContent>
      </w:r>
      <w:r>
        <w:rPr>
          <w:noProof/>
        </w:rPr>
        <mc:AlternateContent>
          <mc:Choice Requires="wpi">
            <w:drawing>
              <wp:anchor distT="0" distB="0" distL="114300" distR="114300" simplePos="0" relativeHeight="255157248" behindDoc="0" locked="0" layoutInCell="1" allowOverlap="1">
                <wp:simplePos x="0" y="0"/>
                <wp:positionH relativeFrom="column">
                  <wp:posOffset>4186580</wp:posOffset>
                </wp:positionH>
                <wp:positionV relativeFrom="paragraph">
                  <wp:posOffset>61380</wp:posOffset>
                </wp:positionV>
                <wp:extent cx="103320" cy="33840"/>
                <wp:effectExtent l="0" t="38100" r="49530" b="42545"/>
                <wp:wrapNone/>
                <wp:docPr id="3511" name="Ink 3511"/>
                <wp:cNvGraphicFramePr/>
                <a:graphic xmlns:a="http://schemas.openxmlformats.org/drawingml/2006/main">
                  <a:graphicData uri="http://schemas.microsoft.com/office/word/2010/wordprocessingInk">
                    <w14:contentPart bwMode="auto" r:id="rId5877">
                      <w14:nvContentPartPr>
                        <w14:cNvContentPartPr/>
                      </w14:nvContentPartPr>
                      <w14:xfrm>
                        <a:off x="0" y="0"/>
                        <a:ext cx="103320" cy="33840"/>
                      </w14:xfrm>
                    </w14:contentPart>
                  </a:graphicData>
                </a:graphic>
              </wp:anchor>
            </w:drawing>
          </mc:Choice>
          <mc:Fallback>
            <w:pict>
              <v:shape w14:anchorId="72B6EFF3" id="Ink 3511" o:spid="_x0000_s1026" type="#_x0000_t75" style="position:absolute;margin-left:329.2pt;margin-top:4.35pt;width:9.05pt;height:3.4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"/>
            </w:pict>
          </mc:Fallback>
        </mc:AlternateContent>
      </w:r>
      <w:r>
        <w:rPr>
          <w:noProof/>
        </w:rPr>
        <mc:AlternateContent>
          <mc:Choice Requires="wpi">
            <w:drawing>
              <wp:anchor distT="0" distB="0" distL="114300" distR="114300" simplePos="0" relativeHeight="255156224" behindDoc="0" locked="0" layoutInCell="1" allowOverlap="1">
                <wp:simplePos x="0" y="0"/>
                <wp:positionH relativeFrom="column">
                  <wp:posOffset>4070660</wp:posOffset>
                </wp:positionH>
                <wp:positionV relativeFrom="paragraph">
                  <wp:posOffset>466020</wp:posOffset>
                </wp:positionV>
                <wp:extent cx="77760" cy="45720"/>
                <wp:effectExtent l="38100" t="19050" r="36830" b="49530"/>
                <wp:wrapNone/>
                <wp:docPr id="3510" name="Ink 3510"/>
                <wp:cNvGraphicFramePr/>
                <a:graphic xmlns:a="http://schemas.openxmlformats.org/drawingml/2006/main">
                  <a:graphicData uri="http://schemas.microsoft.com/office/word/2010/wordprocessingInk">
                    <w14:contentPart bwMode="auto" r:id="rId5878">
                      <w14:nvContentPartPr>
                        <w14:cNvContentPartPr/>
                      </w14:nvContentPartPr>
                      <w14:xfrm>
                        <a:off x="0" y="0"/>
                        <a:ext cx="77760" cy="45720"/>
                      </w14:xfrm>
                    </w14:contentPart>
                  </a:graphicData>
                </a:graphic>
              </wp:anchor>
            </w:drawing>
          </mc:Choice>
          <mc:Fallback>
            <w:pict>
              <v:shape w14:anchorId="06BA23BA" id="Ink 3510" o:spid="_x0000_s1026" type="#_x0000_t75" style="position:absolute;margin-left:320.25pt;margin-top:36.35pt;width:6.7pt;height:4.4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"/>
            </w:pict>
          </mc:Fallback>
        </mc:AlternateContent>
      </w:r>
      <w:r>
        <w:rPr>
          <w:noProof/>
        </w:rPr>
        <mc:AlternateContent>
          <mc:Choice Requires="wpi">
            <w:drawing>
              <wp:anchor distT="0" distB="0" distL="114300" distR="114300" simplePos="0" relativeHeight="255155200" behindDoc="0" locked="0" layoutInCell="1" allowOverlap="1">
                <wp:simplePos x="0" y="0"/>
                <wp:positionH relativeFrom="column">
                  <wp:posOffset>4213940</wp:posOffset>
                </wp:positionH>
                <wp:positionV relativeFrom="paragraph">
                  <wp:posOffset>630900</wp:posOffset>
                </wp:positionV>
                <wp:extent cx="46080" cy="61200"/>
                <wp:effectExtent l="19050" t="38100" r="49530" b="34290"/>
                <wp:wrapNone/>
                <wp:docPr id="3509" name="Ink 3509"/>
                <wp:cNvGraphicFramePr/>
                <a:graphic xmlns:a="http://schemas.openxmlformats.org/drawingml/2006/main">
                  <a:graphicData uri="http://schemas.microsoft.com/office/word/2010/wordprocessingInk">
                    <w14:contentPart bwMode="auto" r:id="rId5879">
                      <w14:nvContentPartPr>
                        <w14:cNvContentPartPr/>
                      </w14:nvContentPartPr>
                      <w14:xfrm>
                        <a:off x="0" y="0"/>
                        <a:ext cx="46080" cy="61200"/>
                      </w14:xfrm>
                    </w14:contentPart>
                  </a:graphicData>
                </a:graphic>
              </wp:anchor>
            </w:drawing>
          </mc:Choice>
          <mc:Fallback>
            <w:pict>
              <v:shape w14:anchorId="4C230847" id="Ink 3509" o:spid="_x0000_s1026" type="#_x0000_t75" style="position:absolute;margin-left:331.35pt;margin-top:49.2pt;width:4.45pt;height:5.8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"/>
            </w:pict>
          </mc:Fallback>
        </mc:AlternateContent>
      </w:r>
      <w:r>
        <w:rPr>
          <w:noProof/>
        </w:rPr>
        <mc:AlternateContent>
          <mc:Choice Requires="wpi">
            <w:drawing>
              <wp:anchor distT="0" distB="0" distL="114300" distR="114300" simplePos="0" relativeHeight="255154176" behindDoc="0" locked="0" layoutInCell="1" allowOverlap="1">
                <wp:simplePos x="0" y="0"/>
                <wp:positionH relativeFrom="column">
                  <wp:posOffset>3537500</wp:posOffset>
                </wp:positionH>
                <wp:positionV relativeFrom="paragraph">
                  <wp:posOffset>586980</wp:posOffset>
                </wp:positionV>
                <wp:extent cx="54000" cy="100800"/>
                <wp:effectExtent l="38100" t="38100" r="41275" b="52070"/>
                <wp:wrapNone/>
                <wp:docPr id="3508" name="Ink 3508"/>
                <wp:cNvGraphicFramePr/>
                <a:graphic xmlns:a="http://schemas.openxmlformats.org/drawingml/2006/main">
                  <a:graphicData uri="http://schemas.microsoft.com/office/word/2010/wordprocessingInk">
                    <w14:contentPart bwMode="auto" r:id="rId5880">
                      <w14:nvContentPartPr>
                        <w14:cNvContentPartPr/>
                      </w14:nvContentPartPr>
                      <w14:xfrm>
                        <a:off x="0" y="0"/>
                        <a:ext cx="54000" cy="100800"/>
                      </w14:xfrm>
                    </w14:contentPart>
                  </a:graphicData>
                </a:graphic>
              </wp:anchor>
            </w:drawing>
          </mc:Choice>
          <mc:Fallback>
            <w:pict>
              <v:shape w14:anchorId="489EBF3A" id="Ink 3508" o:spid="_x0000_s1026" type="#_x0000_t75" style="position:absolute;margin-left:278.2pt;margin-top:45.75pt;width:5.1pt;height:9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"/>
            </w:pict>
          </mc:Fallback>
        </mc:AlternateContent>
      </w:r>
      <w:r>
        <w:rPr>
          <w:noProof/>
        </w:rPr>
        <mc:AlternateContent>
          <mc:Choice Requires="wpi">
            <w:drawing>
              <wp:anchor distT="0" distB="0" distL="114300" distR="114300" simplePos="0" relativeHeight="255153152" behindDoc="0" locked="0" layoutInCell="1" allowOverlap="1">
                <wp:simplePos x="0" y="0"/>
                <wp:positionH relativeFrom="column">
                  <wp:posOffset>4029980</wp:posOffset>
                </wp:positionH>
                <wp:positionV relativeFrom="paragraph">
                  <wp:posOffset>928260</wp:posOffset>
                </wp:positionV>
                <wp:extent cx="3960" cy="86760"/>
                <wp:effectExtent l="38100" t="38100" r="34290" b="46990"/>
                <wp:wrapNone/>
                <wp:docPr id="3507" name="Ink 3507"/>
                <wp:cNvGraphicFramePr/>
                <a:graphic xmlns:a="http://schemas.openxmlformats.org/drawingml/2006/main">
                  <a:graphicData uri="http://schemas.microsoft.com/office/word/2010/wordprocessingInk">
                    <w14:contentPart bwMode="auto" r:id="rId5881">
                      <w14:nvContentPartPr>
                        <w14:cNvContentPartPr/>
                      </w14:nvContentPartPr>
                      <w14:xfrm>
                        <a:off x="0" y="0"/>
                        <a:ext cx="3960" cy="86760"/>
                      </w14:xfrm>
                    </w14:contentPart>
                  </a:graphicData>
                </a:graphic>
              </wp:anchor>
            </w:drawing>
          </mc:Choice>
          <mc:Fallback>
            <w:pict>
              <v:shape w14:anchorId="637C40A1" id="Ink 3507" o:spid="_x0000_s1026" type="#_x0000_t75" style="position:absolute;margin-left:316.95pt;margin-top:72.65pt;width:1.2pt;height:7.6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"/>
            </w:pict>
          </mc:Fallback>
        </mc:AlternateContent>
      </w:r>
      <w:r>
        <w:rPr>
          <w:noProof/>
        </w:rPr>
        <mc:AlternateContent>
          <mc:Choice Requires="wpi">
            <w:drawing>
              <wp:anchor distT="0" distB="0" distL="114300" distR="114300" simplePos="0" relativeHeight="255152128" behindDoc="0" locked="0" layoutInCell="1" allowOverlap="1">
                <wp:simplePos x="0" y="0"/>
                <wp:positionH relativeFrom="column">
                  <wp:posOffset>4517060</wp:posOffset>
                </wp:positionH>
                <wp:positionV relativeFrom="paragraph">
                  <wp:posOffset>501660</wp:posOffset>
                </wp:positionV>
                <wp:extent cx="3960" cy="91080"/>
                <wp:effectExtent l="38100" t="38100" r="34290" b="42545"/>
                <wp:wrapNone/>
                <wp:docPr id="3506" name="Ink 3506"/>
                <wp:cNvGraphicFramePr/>
                <a:graphic xmlns:a="http://schemas.openxmlformats.org/drawingml/2006/main">
                  <a:graphicData uri="http://schemas.microsoft.com/office/word/2010/wordprocessingInk">
                    <w14:contentPart bwMode="auto" r:id="rId5882">
                      <w14:nvContentPartPr>
                        <w14:cNvContentPartPr/>
                      </w14:nvContentPartPr>
                      <w14:xfrm>
                        <a:off x="0" y="0"/>
                        <a:ext cx="3960" cy="91080"/>
                      </w14:xfrm>
                    </w14:contentPart>
                  </a:graphicData>
                </a:graphic>
              </wp:anchor>
            </w:drawing>
          </mc:Choice>
          <mc:Fallback>
            <w:pict>
              <v:shape w14:anchorId="6DBC13C0" id="Ink 3506" o:spid="_x0000_s1026" type="#_x0000_t75" style="position:absolute;margin-left:355.35pt;margin-top:39.2pt;width:1pt;height:7.8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"/>
            </w:pict>
          </mc:Fallback>
        </mc:AlternateContent>
      </w:r>
      <w:r>
        <w:rPr>
          <w:noProof/>
        </w:rPr>
        <mc:AlternateContent>
          <mc:Choice Requires="wpi">
            <w:drawing>
              <wp:anchor distT="0" distB="0" distL="114300" distR="114300" simplePos="0" relativeHeight="255151104" behindDoc="0" locked="0" layoutInCell="1" allowOverlap="1">
                <wp:simplePos x="0" y="0"/>
                <wp:positionH relativeFrom="column">
                  <wp:posOffset>4005500</wp:posOffset>
                </wp:positionH>
                <wp:positionV relativeFrom="paragraph">
                  <wp:posOffset>236340</wp:posOffset>
                </wp:positionV>
                <wp:extent cx="5040" cy="66960"/>
                <wp:effectExtent l="38100" t="38100" r="33655" b="47625"/>
                <wp:wrapNone/>
                <wp:docPr id="3505" name="Ink 3505"/>
                <wp:cNvGraphicFramePr/>
                <a:graphic xmlns:a="http://schemas.openxmlformats.org/drawingml/2006/main">
                  <a:graphicData uri="http://schemas.microsoft.com/office/word/2010/wordprocessingInk">
                    <w14:contentPart bwMode="auto" r:id="rId5883">
                      <w14:nvContentPartPr>
                        <w14:cNvContentPartPr/>
                      </w14:nvContentPartPr>
                      <w14:xfrm>
                        <a:off x="0" y="0"/>
                        <a:ext cx="5040" cy="66960"/>
                      </w14:xfrm>
                    </w14:contentPart>
                  </a:graphicData>
                </a:graphic>
              </wp:anchor>
            </w:drawing>
          </mc:Choice>
          <mc:Fallback>
            <w:pict>
              <v:shape w14:anchorId="4BCF301A" id="Ink 3505" o:spid="_x0000_s1026" type="#_x0000_t75" style="position:absolute;margin-left:314.85pt;margin-top:18.2pt;width:1.45pt;height:6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"/>
            </w:pict>
          </mc:Fallback>
        </mc:AlternateContent>
      </w:r>
      <w:r>
        <w:rPr>
          <w:noProof/>
        </w:rPr>
        <mc:AlternateContent>
          <mc:Choice Requires="wpi">
            <w:drawing>
              <wp:anchor distT="0" distB="0" distL="114300" distR="114300" simplePos="0" relativeHeight="255150080" behindDoc="0" locked="0" layoutInCell="1" allowOverlap="1">
                <wp:simplePos x="0" y="0"/>
                <wp:positionH relativeFrom="column">
                  <wp:posOffset>3766100</wp:posOffset>
                </wp:positionH>
                <wp:positionV relativeFrom="paragraph">
                  <wp:posOffset>433260</wp:posOffset>
                </wp:positionV>
                <wp:extent cx="558720" cy="355320"/>
                <wp:effectExtent l="38100" t="19050" r="32385" b="45085"/>
                <wp:wrapNone/>
                <wp:docPr id="3504" name="Ink 3504"/>
                <wp:cNvGraphicFramePr/>
                <a:graphic xmlns:a="http://schemas.openxmlformats.org/drawingml/2006/main">
                  <a:graphicData uri="http://schemas.microsoft.com/office/word/2010/wordprocessingInk">
                    <w14:contentPart bwMode="auto" r:id="rId5884">
                      <w14:nvContentPartPr>
                        <w14:cNvContentPartPr/>
                      </w14:nvContentPartPr>
                      <w14:xfrm>
                        <a:off x="0" y="0"/>
                        <a:ext cx="558720" cy="355320"/>
                      </w14:xfrm>
                    </w14:contentPart>
                  </a:graphicData>
                </a:graphic>
              </wp:anchor>
            </w:drawing>
          </mc:Choice>
          <mc:Fallback>
            <w:pict>
              <v:shape w14:anchorId="4A34C24A" id="Ink 3504" o:spid="_x0000_s1026" type="#_x0000_t75" style="position:absolute;margin-left:296.3pt;margin-top:33.85pt;width:44.55pt;height:28.55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"/>
            </w:pict>
          </mc:Fallback>
        </mc:AlternateContent>
      </w:r>
      <w:r>
        <w:rPr>
          <w:noProof/>
        </w:rPr>
        <mc:AlternateContent>
          <mc:Choice Requires="wpi">
            <w:drawing>
              <wp:anchor distT="0" distB="0" distL="114300" distR="114300" simplePos="0" relativeHeight="255149056" behindDoc="0" locked="0" layoutInCell="1" allowOverlap="1">
                <wp:simplePos x="0" y="0"/>
                <wp:positionH relativeFrom="column">
                  <wp:posOffset>3805700</wp:posOffset>
                </wp:positionH>
                <wp:positionV relativeFrom="paragraph">
                  <wp:posOffset>453060</wp:posOffset>
                </wp:positionV>
                <wp:extent cx="491760" cy="310320"/>
                <wp:effectExtent l="38100" t="38100" r="41910" b="33020"/>
                <wp:wrapNone/>
                <wp:docPr id="3503" name="Ink 3503"/>
                <wp:cNvGraphicFramePr/>
                <a:graphic xmlns:a="http://schemas.openxmlformats.org/drawingml/2006/main">
                  <a:graphicData uri="http://schemas.microsoft.com/office/word/2010/wordprocessingInk">
                    <w14:contentPart bwMode="auto" r:id="rId5885">
                      <w14:nvContentPartPr>
                        <w14:cNvContentPartPr/>
                      </w14:nvContentPartPr>
                      <w14:xfrm>
                        <a:off x="0" y="0"/>
                        <a:ext cx="491760" cy="310320"/>
                      </w14:xfrm>
                    </w14:contentPart>
                  </a:graphicData>
                </a:graphic>
              </wp:anchor>
            </w:drawing>
          </mc:Choice>
          <mc:Fallback>
            <w:pict>
              <v:shape w14:anchorId="6472B783" id="Ink 3503" o:spid="_x0000_s1026" type="#_x0000_t75" style="position:absolute;margin-left:299.3pt;margin-top:35.15pt;width:39.55pt;height:25.3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"/>
            </w:pict>
          </mc:Fallback>
        </mc:AlternateContent>
      </w:r>
      <w:r>
        <w:rPr>
          <w:noProof/>
        </w:rPr>
        <mc:AlternateContent>
          <mc:Choice Requires="wpi">
            <w:drawing>
              <wp:anchor distT="0" distB="0" distL="114300" distR="114300" simplePos="0" relativeHeight="255148032" behindDoc="0" locked="0" layoutInCell="1" allowOverlap="1">
                <wp:simplePos x="0" y="0"/>
                <wp:positionH relativeFrom="column">
                  <wp:posOffset>3845300</wp:posOffset>
                </wp:positionH>
                <wp:positionV relativeFrom="paragraph">
                  <wp:posOffset>838620</wp:posOffset>
                </wp:positionV>
                <wp:extent cx="512640" cy="25920"/>
                <wp:effectExtent l="38100" t="38100" r="40005" b="31750"/>
                <wp:wrapNone/>
                <wp:docPr id="3502" name="Ink 3502"/>
                <wp:cNvGraphicFramePr/>
                <a:graphic xmlns:a="http://schemas.openxmlformats.org/drawingml/2006/main">
                  <a:graphicData uri="http://schemas.microsoft.com/office/word/2010/wordprocessingInk">
                    <w14:contentPart bwMode="auto" r:id="rId5886">
                      <w14:nvContentPartPr>
                        <w14:cNvContentPartPr/>
                      </w14:nvContentPartPr>
                      <w14:xfrm>
                        <a:off x="0" y="0"/>
                        <a:ext cx="512640" cy="25920"/>
                      </w14:xfrm>
                    </w14:contentPart>
                  </a:graphicData>
                </a:graphic>
              </wp:anchor>
            </w:drawing>
          </mc:Choice>
          <mc:Fallback>
            <w:pict>
              <v:shape w14:anchorId="038A726D" id="Ink 3502" o:spid="_x0000_s1026" type="#_x0000_t75" style="position:absolute;margin-left:302.55pt;margin-top:65.8pt;width:40.9pt;height:2.6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"/>
            </w:pict>
          </mc:Fallback>
        </mc:AlternateContent>
      </w:r>
      <w:r>
        <w:rPr>
          <w:noProof/>
        </w:rPr>
        <mc:AlternateContent>
          <mc:Choice Requires="wpi">
            <w:drawing>
              <wp:anchor distT="0" distB="0" distL="114300" distR="114300" simplePos="0" relativeHeight="255147008" behindDoc="0" locked="0" layoutInCell="1" allowOverlap="1">
                <wp:simplePos x="0" y="0"/>
                <wp:positionH relativeFrom="column">
                  <wp:posOffset>3675380</wp:posOffset>
                </wp:positionH>
                <wp:positionV relativeFrom="paragraph">
                  <wp:posOffset>471780</wp:posOffset>
                </wp:positionV>
                <wp:extent cx="29160" cy="326160"/>
                <wp:effectExtent l="38100" t="38100" r="47625" b="36195"/>
                <wp:wrapNone/>
                <wp:docPr id="3501" name="Ink 3501"/>
                <wp:cNvGraphicFramePr/>
                <a:graphic xmlns:a="http://schemas.openxmlformats.org/drawingml/2006/main">
                  <a:graphicData uri="http://schemas.microsoft.com/office/word/2010/wordprocessingInk">
                    <w14:contentPart bwMode="auto" r:id="rId5887">
                      <w14:nvContentPartPr>
                        <w14:cNvContentPartPr/>
                      </w14:nvContentPartPr>
                      <w14:xfrm>
                        <a:off x="0" y="0"/>
                        <a:ext cx="29160" cy="326160"/>
                      </w14:xfrm>
                    </w14:contentPart>
                  </a:graphicData>
                </a:graphic>
              </wp:anchor>
            </w:drawing>
          </mc:Choice>
          <mc:Fallback>
            <w:pict>
              <v:shape w14:anchorId="76FCD662" id="Ink 3501" o:spid="_x0000_s1026" type="#_x0000_t75" style="position:absolute;margin-left:289.15pt;margin-top:36.9pt;width:3.05pt;height:26.4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"/>
            </w:pict>
          </mc:Fallback>
        </mc:AlternateContent>
      </w:r>
      <w:r>
        <w:rPr>
          <w:noProof/>
        </w:rPr>
        <mc:AlternateContent>
          <mc:Choice Requires="wpi">
            <w:drawing>
              <wp:anchor distT="0" distB="0" distL="114300" distR="114300" simplePos="0" relativeHeight="255145984" behindDoc="0" locked="0" layoutInCell="1" allowOverlap="1">
                <wp:simplePos x="0" y="0"/>
                <wp:positionH relativeFrom="column">
                  <wp:posOffset>4407260</wp:posOffset>
                </wp:positionH>
                <wp:positionV relativeFrom="paragraph">
                  <wp:posOffset>471420</wp:posOffset>
                </wp:positionV>
                <wp:extent cx="4680" cy="269640"/>
                <wp:effectExtent l="38100" t="38100" r="33655" b="35560"/>
                <wp:wrapNone/>
                <wp:docPr id="3500" name="Ink 3500"/>
                <wp:cNvGraphicFramePr/>
                <a:graphic xmlns:a="http://schemas.openxmlformats.org/drawingml/2006/main">
                  <a:graphicData uri="http://schemas.microsoft.com/office/word/2010/wordprocessingInk">
                    <w14:contentPart bwMode="auto" r:id="rId5888">
                      <w14:nvContentPartPr>
                        <w14:cNvContentPartPr/>
                      </w14:nvContentPartPr>
                      <w14:xfrm>
                        <a:off x="0" y="0"/>
                        <a:ext cx="4680" cy="269640"/>
                      </w14:xfrm>
                    </w14:contentPart>
                  </a:graphicData>
                </a:graphic>
              </wp:anchor>
            </w:drawing>
          </mc:Choice>
          <mc:Fallback>
            <w:pict>
              <v:shape w14:anchorId="112A0715" id="Ink 3500" o:spid="_x0000_s1026" type="#_x0000_t75" style="position:absolute;margin-left:346.55pt;margin-top:36.65pt;width:1.35pt;height:22.2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"/>
            </w:pict>
          </mc:Fallback>
        </mc:AlternateContent>
      </w:r>
      <w:r>
        <w:rPr>
          <w:noProof/>
        </w:rPr>
        <mc:AlternateContent>
          <mc:Choice Requires="wpi">
            <w:drawing>
              <wp:anchor distT="0" distB="0" distL="114300" distR="114300" simplePos="0" relativeHeight="255144960" behindDoc="0" locked="0" layoutInCell="1" allowOverlap="1">
                <wp:simplePos x="0" y="0"/>
                <wp:positionH relativeFrom="column">
                  <wp:posOffset>3804980</wp:posOffset>
                </wp:positionH>
                <wp:positionV relativeFrom="paragraph">
                  <wp:posOffset>361980</wp:posOffset>
                </wp:positionV>
                <wp:extent cx="478080" cy="9720"/>
                <wp:effectExtent l="38100" t="38100" r="36830" b="47625"/>
                <wp:wrapNone/>
                <wp:docPr id="3499" name="Ink 3499"/>
                <wp:cNvGraphicFramePr/>
                <a:graphic xmlns:a="http://schemas.openxmlformats.org/drawingml/2006/main">
                  <a:graphicData uri="http://schemas.microsoft.com/office/word/2010/wordprocessingInk">
                    <w14:contentPart bwMode="auto" r:id="rId5889">
                      <w14:nvContentPartPr>
                        <w14:cNvContentPartPr/>
                      </w14:nvContentPartPr>
                      <w14:xfrm>
                        <a:off x="0" y="0"/>
                        <a:ext cx="478080" cy="9720"/>
                      </w14:xfrm>
                    </w14:contentPart>
                  </a:graphicData>
                </a:graphic>
              </wp:anchor>
            </w:drawing>
          </mc:Choice>
          <mc:Fallback>
            <w:pict>
              <v:shape w14:anchorId="4B9C30A5" id="Ink 3499" o:spid="_x0000_s1026" type="#_x0000_t75" style="position:absolute;margin-left:299.15pt;margin-top:28pt;width:38.65pt;height:1.8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"/>
            </w:pict>
          </mc:Fallback>
        </mc:AlternateContent>
      </w:r>
      <w:r>
        <w:rPr>
          <w:noProof/>
        </w:rPr>
        <mc:AlternateContent>
          <mc:Choice Requires="wpi">
            <w:drawing>
              <wp:anchor distT="0" distB="0" distL="114300" distR="114300" simplePos="0" relativeHeight="255143936" behindDoc="0" locked="0" layoutInCell="1" allowOverlap="1">
                <wp:simplePos x="0" y="0"/>
                <wp:positionH relativeFrom="column">
                  <wp:posOffset>3753500</wp:posOffset>
                </wp:positionH>
                <wp:positionV relativeFrom="paragraph">
                  <wp:posOffset>826740</wp:posOffset>
                </wp:positionV>
                <wp:extent cx="41040" cy="55440"/>
                <wp:effectExtent l="38100" t="38100" r="35560" b="40005"/>
                <wp:wrapNone/>
                <wp:docPr id="3498" name="Ink 3498"/>
                <wp:cNvGraphicFramePr/>
                <a:graphic xmlns:a="http://schemas.openxmlformats.org/drawingml/2006/main">
                  <a:graphicData uri="http://schemas.microsoft.com/office/word/2010/wordprocessingInk">
                    <w14:contentPart bwMode="auto" r:id="rId5890">
                      <w14:nvContentPartPr>
                        <w14:cNvContentPartPr/>
                      </w14:nvContentPartPr>
                      <w14:xfrm>
                        <a:off x="0" y="0"/>
                        <a:ext cx="41040" cy="55440"/>
                      </w14:xfrm>
                    </w14:contentPart>
                  </a:graphicData>
                </a:graphic>
              </wp:anchor>
            </w:drawing>
          </mc:Choice>
          <mc:Fallback>
            <w:pict>
              <v:shape w14:anchorId="1558EA97" id="Ink 3498" o:spid="_x0000_s1026" type="#_x0000_t75" style="position:absolute;margin-left:295.1pt;margin-top:64.55pt;width:4.3pt;height:5.4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"/>
            </w:pict>
          </mc:Fallback>
        </mc:AlternateContent>
      </w:r>
      <w:r>
        <w:rPr>
          <w:noProof/>
        </w:rPr>
        <mc:AlternateContent>
          <mc:Choice Requires="wpi">
            <w:drawing>
              <wp:anchor distT="0" distB="0" distL="114300" distR="114300" simplePos="0" relativeHeight="255142912" behindDoc="0" locked="0" layoutInCell="1" allowOverlap="1">
                <wp:simplePos x="0" y="0"/>
                <wp:positionH relativeFrom="column">
                  <wp:posOffset>4424540</wp:posOffset>
                </wp:positionH>
                <wp:positionV relativeFrom="paragraph">
                  <wp:posOffset>827820</wp:posOffset>
                </wp:positionV>
                <wp:extent cx="40320" cy="4320"/>
                <wp:effectExtent l="38100" t="38100" r="36195" b="34290"/>
                <wp:wrapNone/>
                <wp:docPr id="3497" name="Ink 3497"/>
                <wp:cNvGraphicFramePr/>
                <a:graphic xmlns:a="http://schemas.openxmlformats.org/drawingml/2006/main">
                  <a:graphicData uri="http://schemas.microsoft.com/office/word/2010/wordprocessingInk">
                    <w14:contentPart bwMode="auto" r:id="rId5891">
                      <w14:nvContentPartPr>
                        <w14:cNvContentPartPr/>
                      </w14:nvContentPartPr>
                      <w14:xfrm>
                        <a:off x="0" y="0"/>
                        <a:ext cx="40320" cy="4320"/>
                      </w14:xfrm>
                    </w14:contentPart>
                  </a:graphicData>
                </a:graphic>
              </wp:anchor>
            </w:drawing>
          </mc:Choice>
          <mc:Fallback>
            <w:pict>
              <v:shape w14:anchorId="6D36A896" id="Ink 3497" o:spid="_x0000_s1026" type="#_x0000_t75" style="position:absolute;margin-left:348.05pt;margin-top:64.75pt;width:3.85pt;height:1.2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"/>
            </w:pict>
          </mc:Fallback>
        </mc:AlternateContent>
      </w:r>
      <w:r>
        <w:rPr>
          <w:noProof/>
        </w:rPr>
        <mc:AlternateContent>
          <mc:Choice Requires="wpi">
            <w:drawing>
              <wp:anchor distT="0" distB="0" distL="114300" distR="114300" simplePos="0" relativeHeight="255141888" behindDoc="0" locked="0" layoutInCell="1" allowOverlap="1">
                <wp:simplePos x="0" y="0"/>
                <wp:positionH relativeFrom="column">
                  <wp:posOffset>4408340</wp:posOffset>
                </wp:positionH>
                <wp:positionV relativeFrom="paragraph">
                  <wp:posOffset>775620</wp:posOffset>
                </wp:positionV>
                <wp:extent cx="29520" cy="59400"/>
                <wp:effectExtent l="38100" t="38100" r="46990" b="36195"/>
                <wp:wrapNone/>
                <wp:docPr id="3496" name="Ink 3496"/>
                <wp:cNvGraphicFramePr/>
                <a:graphic xmlns:a="http://schemas.openxmlformats.org/drawingml/2006/main">
                  <a:graphicData uri="http://schemas.microsoft.com/office/word/2010/wordprocessingInk">
                    <w14:contentPart bwMode="auto" r:id="rId5892">
                      <w14:nvContentPartPr>
                        <w14:cNvContentPartPr/>
                      </w14:nvContentPartPr>
                      <w14:xfrm>
                        <a:off x="0" y="0"/>
                        <a:ext cx="29520" cy="59400"/>
                      </w14:xfrm>
                    </w14:contentPart>
                  </a:graphicData>
                </a:graphic>
              </wp:anchor>
            </w:drawing>
          </mc:Choice>
          <mc:Fallback>
            <w:pict>
              <v:shape w14:anchorId="68211E09" id="Ink 3496" o:spid="_x0000_s1026" type="#_x0000_t75" style="position:absolute;margin-left:346.7pt;margin-top:60.55pt;width:3.25pt;height:5.75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"/>
            </w:pict>
          </mc:Fallback>
        </mc:AlternateContent>
      </w:r>
      <w:r>
        <w:rPr>
          <w:noProof/>
        </w:rPr>
        <mc:AlternateContent>
          <mc:Choice Requires="wpi">
            <w:drawing>
              <wp:anchor distT="0" distB="0" distL="114300" distR="114300" simplePos="0" relativeHeight="255140864" behindDoc="0" locked="0" layoutInCell="1" allowOverlap="1">
                <wp:simplePos x="0" y="0"/>
                <wp:positionH relativeFrom="column">
                  <wp:posOffset>4364060</wp:posOffset>
                </wp:positionH>
                <wp:positionV relativeFrom="paragraph">
                  <wp:posOffset>350820</wp:posOffset>
                </wp:positionV>
                <wp:extent cx="7560" cy="73440"/>
                <wp:effectExtent l="19050" t="19050" r="50165" b="41275"/>
                <wp:wrapNone/>
                <wp:docPr id="3495" name="Ink 3495"/>
                <wp:cNvGraphicFramePr/>
                <a:graphic xmlns:a="http://schemas.openxmlformats.org/drawingml/2006/main">
                  <a:graphicData uri="http://schemas.microsoft.com/office/word/2010/wordprocessingInk">
                    <w14:contentPart bwMode="auto" r:id="rId5893">
                      <w14:nvContentPartPr>
                        <w14:cNvContentPartPr/>
                      </w14:nvContentPartPr>
                      <w14:xfrm>
                        <a:off x="0" y="0"/>
                        <a:ext cx="7560" cy="73440"/>
                      </w14:xfrm>
                    </w14:contentPart>
                  </a:graphicData>
                </a:graphic>
              </wp:anchor>
            </w:drawing>
          </mc:Choice>
          <mc:Fallback>
            <w:pict>
              <v:shape w14:anchorId="7E397060" id="Ink 3495" o:spid="_x0000_s1026" type="#_x0000_t75" style="position:absolute;margin-left:343.25pt;margin-top:27.1pt;width:1.6pt;height:6.7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"/>
            </w:pict>
          </mc:Fallback>
        </mc:AlternateContent>
      </w:r>
      <w:r>
        <w:rPr>
          <w:noProof/>
        </w:rPr>
        <mc:AlternateContent>
          <mc:Choice Requires="wpi">
            <w:drawing>
              <wp:anchor distT="0" distB="0" distL="114300" distR="114300" simplePos="0" relativeHeight="255139840" behindDoc="0" locked="0" layoutInCell="1" allowOverlap="1">
                <wp:simplePos x="0" y="0"/>
                <wp:positionH relativeFrom="column">
                  <wp:posOffset>3689780</wp:posOffset>
                </wp:positionH>
                <wp:positionV relativeFrom="paragraph">
                  <wp:posOffset>347940</wp:posOffset>
                </wp:positionV>
                <wp:extent cx="42120" cy="69120"/>
                <wp:effectExtent l="19050" t="38100" r="53340" b="45720"/>
                <wp:wrapNone/>
                <wp:docPr id="3494" name="Ink 3494"/>
                <wp:cNvGraphicFramePr/>
                <a:graphic xmlns:a="http://schemas.openxmlformats.org/drawingml/2006/main">
                  <a:graphicData uri="http://schemas.microsoft.com/office/word/2010/wordprocessingInk">
                    <w14:contentPart bwMode="auto" r:id="rId5894">
                      <w14:nvContentPartPr>
                        <w14:cNvContentPartPr/>
                      </w14:nvContentPartPr>
                      <w14:xfrm>
                        <a:off x="0" y="0"/>
                        <a:ext cx="42120" cy="69120"/>
                      </w14:xfrm>
                    </w14:contentPart>
                  </a:graphicData>
                </a:graphic>
              </wp:anchor>
            </w:drawing>
          </mc:Choice>
          <mc:Fallback>
            <w:pict>
              <v:shape w14:anchorId="78A6FE4F" id="Ink 3494" o:spid="_x0000_s1026" type="#_x0000_t75" style="position:absolute;margin-left:290.1pt;margin-top:27.1pt;width:4.3pt;height:6.25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"/>
            </w:pict>
          </mc:Fallback>
        </mc:AlternateContent>
      </w:r>
      <w:r>
        <w:rPr>
          <w:noProof/>
        </w:rPr>
        <mc:AlternateContent>
          <mc:Choice Requires="wpi">
            <w:drawing>
              <wp:anchor distT="0" distB="0" distL="114300" distR="114300" simplePos="0" relativeHeight="255138816" behindDoc="0" locked="0" layoutInCell="1" allowOverlap="1">
                <wp:simplePos x="0" y="0"/>
                <wp:positionH relativeFrom="column">
                  <wp:posOffset>4343900</wp:posOffset>
                </wp:positionH>
                <wp:positionV relativeFrom="paragraph">
                  <wp:posOffset>711540</wp:posOffset>
                </wp:positionV>
                <wp:extent cx="155520" cy="178200"/>
                <wp:effectExtent l="19050" t="38100" r="35560" b="50800"/>
                <wp:wrapNone/>
                <wp:docPr id="3493" name="Ink 3493"/>
                <wp:cNvGraphicFramePr/>
                <a:graphic xmlns:a="http://schemas.openxmlformats.org/drawingml/2006/main">
                  <a:graphicData uri="http://schemas.microsoft.com/office/word/2010/wordprocessingInk">
                    <w14:contentPart bwMode="auto" r:id="rId5895">
                      <w14:nvContentPartPr>
                        <w14:cNvContentPartPr/>
                      </w14:nvContentPartPr>
                      <w14:xfrm>
                        <a:off x="0" y="0"/>
                        <a:ext cx="155520" cy="178200"/>
                      </w14:xfrm>
                    </w14:contentPart>
                  </a:graphicData>
                </a:graphic>
              </wp:anchor>
            </w:drawing>
          </mc:Choice>
          <mc:Fallback>
            <w:pict>
              <v:shape w14:anchorId="798DE3B7" id="Ink 3493" o:spid="_x0000_s1026" type="#_x0000_t75" style="position:absolute;margin-left:341.55pt;margin-top:55.7pt;width:13.5pt;height:15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"/>
            </w:pict>
          </mc:Fallback>
        </mc:AlternateContent>
      </w:r>
      <w:r>
        <w:rPr>
          <w:noProof/>
        </w:rPr>
        <mc:AlternateContent>
          <mc:Choice Requires="wpi">
            <w:drawing>
              <wp:anchor distT="0" distB="0" distL="114300" distR="114300" simplePos="0" relativeHeight="255137792" behindDoc="0" locked="0" layoutInCell="1" allowOverlap="1">
                <wp:simplePos x="0" y="0"/>
                <wp:positionH relativeFrom="column">
                  <wp:posOffset>3687980</wp:posOffset>
                </wp:positionH>
                <wp:positionV relativeFrom="paragraph">
                  <wp:posOffset>770220</wp:posOffset>
                </wp:positionV>
                <wp:extent cx="168480" cy="173160"/>
                <wp:effectExtent l="19050" t="38100" r="22225" b="36830"/>
                <wp:wrapNone/>
                <wp:docPr id="3207" name="Ink 3207"/>
                <wp:cNvGraphicFramePr/>
                <a:graphic xmlns:a="http://schemas.openxmlformats.org/drawingml/2006/main">
                  <a:graphicData uri="http://schemas.microsoft.com/office/word/2010/wordprocessingInk">
                    <w14:contentPart bwMode="auto" r:id="rId5896">
                      <w14:nvContentPartPr>
                        <w14:cNvContentPartPr/>
                      </w14:nvContentPartPr>
                      <w14:xfrm>
                        <a:off x="0" y="0"/>
                        <a:ext cx="168480" cy="173160"/>
                      </w14:xfrm>
                    </w14:contentPart>
                  </a:graphicData>
                </a:graphic>
              </wp:anchor>
            </w:drawing>
          </mc:Choice>
          <mc:Fallback>
            <w:pict>
              <v:shape w14:anchorId="0886C158" id="Ink 3207" o:spid="_x0000_s1026" type="#_x0000_t75" style="position:absolute;margin-left:289.85pt;margin-top:60.15pt;width:14.5pt;height:14.7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"/>
            </w:pict>
          </mc:Fallback>
        </mc:AlternateContent>
      </w:r>
      <w:r>
        <w:rPr>
          <w:noProof/>
        </w:rPr>
        <mc:AlternateContent>
          <mc:Choice Requires="wpi">
            <w:drawing>
              <wp:anchor distT="0" distB="0" distL="114300" distR="114300" simplePos="0" relativeHeight="255136768" behindDoc="0" locked="0" layoutInCell="1" allowOverlap="1">
                <wp:simplePos x="0" y="0"/>
                <wp:positionH relativeFrom="column">
                  <wp:posOffset>4272620</wp:posOffset>
                </wp:positionH>
                <wp:positionV relativeFrom="paragraph">
                  <wp:posOffset>297900</wp:posOffset>
                </wp:positionV>
                <wp:extent cx="155520" cy="155160"/>
                <wp:effectExtent l="38100" t="38100" r="16510" b="35560"/>
                <wp:wrapNone/>
                <wp:docPr id="3206" name="Ink 3206"/>
                <wp:cNvGraphicFramePr/>
                <a:graphic xmlns:a="http://schemas.openxmlformats.org/drawingml/2006/main">
                  <a:graphicData uri="http://schemas.microsoft.com/office/word/2010/wordprocessingInk">
                    <w14:contentPart bwMode="auto" r:id="rId5897">
                      <w14:nvContentPartPr>
                        <w14:cNvContentPartPr/>
                      </w14:nvContentPartPr>
                      <w14:xfrm>
                        <a:off x="0" y="0"/>
                        <a:ext cx="155520" cy="155160"/>
                      </w14:xfrm>
                    </w14:contentPart>
                  </a:graphicData>
                </a:graphic>
              </wp:anchor>
            </w:drawing>
          </mc:Choice>
          <mc:Fallback>
            <w:pict>
              <v:shape w14:anchorId="27A94C40" id="Ink 3206" o:spid="_x0000_s1026" type="#_x0000_t75" style="position:absolute;margin-left:335.95pt;margin-top:23pt;width:13.45pt;height:13.2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"/>
            </w:pict>
          </mc:Fallback>
        </mc:AlternateContent>
      </w:r>
      <w:r>
        <w:rPr>
          <w:noProof/>
        </w:rPr>
        <mc:AlternateContent>
          <mc:Choice Requires="wpi">
            <w:drawing>
              <wp:anchor distT="0" distB="0" distL="114300" distR="114300" simplePos="0" relativeHeight="255135744" behindDoc="0" locked="0" layoutInCell="1" allowOverlap="1">
                <wp:simplePos x="0" y="0"/>
                <wp:positionH relativeFrom="column">
                  <wp:posOffset>3630020</wp:posOffset>
                </wp:positionH>
                <wp:positionV relativeFrom="paragraph">
                  <wp:posOffset>318420</wp:posOffset>
                </wp:positionV>
                <wp:extent cx="172440" cy="147600"/>
                <wp:effectExtent l="38100" t="38100" r="18415" b="43180"/>
                <wp:wrapNone/>
                <wp:docPr id="3181" name="Ink 3181"/>
                <wp:cNvGraphicFramePr/>
                <a:graphic xmlns:a="http://schemas.openxmlformats.org/drawingml/2006/main">
                  <a:graphicData uri="http://schemas.microsoft.com/office/word/2010/wordprocessingInk">
                    <w14:contentPart bwMode="auto" r:id="rId5898">
                      <w14:nvContentPartPr>
                        <w14:cNvContentPartPr/>
                      </w14:nvContentPartPr>
                      <w14:xfrm>
                        <a:off x="0" y="0"/>
                        <a:ext cx="172440" cy="147600"/>
                      </w14:xfrm>
                    </w14:contentPart>
                  </a:graphicData>
                </a:graphic>
              </wp:anchor>
            </w:drawing>
          </mc:Choice>
          <mc:Fallback>
            <w:pict>
              <v:shape w14:anchorId="4DDFB400" id="Ink 3181" o:spid="_x0000_s1026" type="#_x0000_t75" style="position:absolute;margin-left:285.3pt;margin-top:24.6pt;width:14.85pt;height:12.6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"/>
            </w:pict>
          </mc:Fallback>
        </mc:AlternateContent>
      </w:r>
      <w:r>
        <w:rPr>
          <w:noProof/>
        </w:rPr>
        <mc:AlternateContent>
          <mc:Choice Requires="wpi">
            <w:drawing>
              <wp:anchor distT="0" distB="0" distL="114300" distR="114300" simplePos="0" relativeHeight="255134720" behindDoc="0" locked="0" layoutInCell="1" allowOverlap="1">
                <wp:simplePos x="0" y="0"/>
                <wp:positionH relativeFrom="column">
                  <wp:posOffset>3518780</wp:posOffset>
                </wp:positionH>
                <wp:positionV relativeFrom="paragraph">
                  <wp:posOffset>147060</wp:posOffset>
                </wp:positionV>
                <wp:extent cx="327600" cy="14040"/>
                <wp:effectExtent l="38100" t="38100" r="34925" b="43180"/>
                <wp:wrapNone/>
                <wp:docPr id="3003" name="Ink 3003"/>
                <wp:cNvGraphicFramePr/>
                <a:graphic xmlns:a="http://schemas.openxmlformats.org/drawingml/2006/main">
                  <a:graphicData uri="http://schemas.microsoft.com/office/word/2010/wordprocessingInk">
                    <w14:contentPart bwMode="auto" r:id="rId5899">
                      <w14:nvContentPartPr>
                        <w14:cNvContentPartPr/>
                      </w14:nvContentPartPr>
                      <w14:xfrm>
                        <a:off x="0" y="0"/>
                        <a:ext cx="327600" cy="14040"/>
                      </w14:xfrm>
                    </w14:contentPart>
                  </a:graphicData>
                </a:graphic>
              </wp:anchor>
            </w:drawing>
          </mc:Choice>
          <mc:Fallback>
            <w:pict>
              <v:shape w14:anchorId="3F9581B5" id="Ink 3003" o:spid="_x0000_s1026" type="#_x0000_t75" style="position:absolute;margin-left:276.6pt;margin-top:11.05pt;width:26.6pt;height:2.0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"/>
            </w:pict>
          </mc:Fallback>
        </mc:AlternateContent>
      </w:r>
      <w:r>
        <w:rPr>
          <w:noProof/>
        </w:rPr>
        <mc:AlternateContent>
          <mc:Choice Requires="wpi">
            <w:drawing>
              <wp:anchor distT="0" distB="0" distL="114300" distR="114300" simplePos="0" relativeHeight="255133696" behindDoc="0" locked="0" layoutInCell="1" allowOverlap="1">
                <wp:simplePos x="0" y="0"/>
                <wp:positionH relativeFrom="column">
                  <wp:posOffset>3719660</wp:posOffset>
                </wp:positionH>
                <wp:positionV relativeFrom="paragraph">
                  <wp:posOffset>-5940</wp:posOffset>
                </wp:positionV>
                <wp:extent cx="57240" cy="118080"/>
                <wp:effectExtent l="38100" t="38100" r="38100" b="34925"/>
                <wp:wrapNone/>
                <wp:docPr id="3002" name="Ink 3002"/>
                <wp:cNvGraphicFramePr/>
                <a:graphic xmlns:a="http://schemas.openxmlformats.org/drawingml/2006/main">
                  <a:graphicData uri="http://schemas.microsoft.com/office/word/2010/wordprocessingInk">
                    <w14:contentPart bwMode="auto" r:id="rId5900">
                      <w14:nvContentPartPr>
                        <w14:cNvContentPartPr/>
                      </w14:nvContentPartPr>
                      <w14:xfrm>
                        <a:off x="0" y="0"/>
                        <a:ext cx="57240" cy="118080"/>
                      </w14:xfrm>
                    </w14:contentPart>
                  </a:graphicData>
                </a:graphic>
              </wp:anchor>
            </w:drawing>
          </mc:Choice>
          <mc:Fallback>
            <w:pict>
              <v:shape w14:anchorId="1A58D3BB" id="Ink 3002" o:spid="_x0000_s1026" type="#_x0000_t75" style="position:absolute;margin-left:292.4pt;margin-top:-.75pt;width:5.65pt;height:10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"/>
            </w:pict>
          </mc:Fallback>
        </mc:AlternateContent>
      </w:r>
      <w:r>
        <w:rPr>
          <w:noProof/>
        </w:rPr>
        <mc:AlternateContent>
          <mc:Choice Requires="wpi">
            <w:drawing>
              <wp:anchor distT="0" distB="0" distL="114300" distR="114300" simplePos="0" relativeHeight="255132672" behindDoc="0" locked="0" layoutInCell="1" allowOverlap="1">
                <wp:simplePos x="0" y="0"/>
                <wp:positionH relativeFrom="column">
                  <wp:posOffset>3609140</wp:posOffset>
                </wp:positionH>
                <wp:positionV relativeFrom="paragraph">
                  <wp:posOffset>74700</wp:posOffset>
                </wp:positionV>
                <wp:extent cx="33480" cy="4320"/>
                <wp:effectExtent l="38100" t="38100" r="43180" b="34290"/>
                <wp:wrapNone/>
                <wp:docPr id="2983" name="Ink 2983"/>
                <wp:cNvGraphicFramePr/>
                <a:graphic xmlns:a="http://schemas.openxmlformats.org/drawingml/2006/main">
                  <a:graphicData uri="http://schemas.microsoft.com/office/word/2010/wordprocessingInk">
                    <w14:contentPart bwMode="auto" r:id="rId5901">
                      <w14:nvContentPartPr>
                        <w14:cNvContentPartPr/>
                      </w14:nvContentPartPr>
                      <w14:xfrm>
                        <a:off x="0" y="0"/>
                        <a:ext cx="33480" cy="4320"/>
                      </w14:xfrm>
                    </w14:contentPart>
                  </a:graphicData>
                </a:graphic>
              </wp:anchor>
            </w:drawing>
          </mc:Choice>
          <mc:Fallback>
            <w:pict>
              <v:shape w14:anchorId="3865450D" id="Ink 2983" o:spid="_x0000_s1026" type="#_x0000_t75" style="position:absolute;margin-left:283.8pt;margin-top:5.6pt;width:3.35pt;height:1.1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"/>
            </w:pict>
          </mc:Fallback>
        </mc:AlternateContent>
      </w:r>
      <w:r>
        <w:rPr>
          <w:noProof/>
        </w:rPr>
        <mc:AlternateContent>
          <mc:Choice Requires="wpi">
            <w:drawing>
              <wp:anchor distT="0" distB="0" distL="114300" distR="114300" simplePos="0" relativeHeight="255131648" behindDoc="0" locked="0" layoutInCell="1" allowOverlap="1">
                <wp:simplePos x="0" y="0"/>
                <wp:positionH relativeFrom="column">
                  <wp:posOffset>3593660</wp:posOffset>
                </wp:positionH>
                <wp:positionV relativeFrom="paragraph">
                  <wp:posOffset>55260</wp:posOffset>
                </wp:positionV>
                <wp:extent cx="46080" cy="3240"/>
                <wp:effectExtent l="38100" t="38100" r="30480" b="34925"/>
                <wp:wrapNone/>
                <wp:docPr id="2982" name="Ink 2982"/>
                <wp:cNvGraphicFramePr/>
                <a:graphic xmlns:a="http://schemas.openxmlformats.org/drawingml/2006/main">
                  <a:graphicData uri="http://schemas.microsoft.com/office/word/2010/wordprocessingInk">
                    <w14:contentPart bwMode="auto" r:id="rId5902">
                      <w14:nvContentPartPr>
                        <w14:cNvContentPartPr/>
                      </w14:nvContentPartPr>
                      <w14:xfrm>
                        <a:off x="0" y="0"/>
                        <a:ext cx="46080" cy="3240"/>
                      </w14:xfrm>
                    </w14:contentPart>
                  </a:graphicData>
                </a:graphic>
              </wp:anchor>
            </w:drawing>
          </mc:Choice>
          <mc:Fallback>
            <w:pict>
              <v:shape w14:anchorId="4D3B59BA" id="Ink 2982" o:spid="_x0000_s1026" type="#_x0000_t75" style="position:absolute;margin-left:282.7pt;margin-top:3.9pt;width:4.3pt;height:.9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"/>
            </w:pict>
          </mc:Fallback>
        </mc:AlternateContent>
      </w:r>
      <w:r>
        <w:rPr>
          <w:noProof/>
        </w:rPr>
        <mc:AlternateContent>
          <mc:Choice Requires="wpi">
            <w:drawing>
              <wp:anchor distT="0" distB="0" distL="114300" distR="114300" simplePos="0" relativeHeight="255130624" behindDoc="0" locked="0" layoutInCell="1" allowOverlap="1">
                <wp:simplePos x="0" y="0"/>
                <wp:positionH relativeFrom="column">
                  <wp:posOffset>3481340</wp:posOffset>
                </wp:positionH>
                <wp:positionV relativeFrom="paragraph">
                  <wp:posOffset>38340</wp:posOffset>
                </wp:positionV>
                <wp:extent cx="78840" cy="65520"/>
                <wp:effectExtent l="19050" t="38100" r="35560" b="48895"/>
                <wp:wrapNone/>
                <wp:docPr id="2844" name="Ink 2844"/>
                <wp:cNvGraphicFramePr/>
                <a:graphic xmlns:a="http://schemas.openxmlformats.org/drawingml/2006/main">
                  <a:graphicData uri="http://schemas.microsoft.com/office/word/2010/wordprocessingInk">
                    <w14:contentPart bwMode="auto" r:id="rId5903">
                      <w14:nvContentPartPr>
                        <w14:cNvContentPartPr/>
                      </w14:nvContentPartPr>
                      <w14:xfrm>
                        <a:off x="0" y="0"/>
                        <a:ext cx="78840" cy="65520"/>
                      </w14:xfrm>
                    </w14:contentPart>
                  </a:graphicData>
                </a:graphic>
              </wp:anchor>
            </w:drawing>
          </mc:Choice>
          <mc:Fallback>
            <w:pict>
              <v:shape w14:anchorId="5A9C3E12" id="Ink 2844" o:spid="_x0000_s1026" type="#_x0000_t75" style="position:absolute;margin-left:273.85pt;margin-top:2.55pt;width:6.95pt;height:6.0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"/>
            </w:pict>
          </mc:Fallback>
        </mc:AlternateContent>
      </w:r>
      <w:r>
        <w:rPr>
          <w:noProof/>
        </w:rPr>
        <mc:AlternateContent>
          <mc:Choice Requires="wpi">
            <w:drawing>
              <wp:anchor distT="0" distB="0" distL="114300" distR="114300" simplePos="0" relativeHeight="255129600" behindDoc="0" locked="0" layoutInCell="1" allowOverlap="1">
                <wp:simplePos x="0" y="0"/>
                <wp:positionH relativeFrom="column">
                  <wp:posOffset>3119180</wp:posOffset>
                </wp:positionH>
                <wp:positionV relativeFrom="paragraph">
                  <wp:posOffset>176220</wp:posOffset>
                </wp:positionV>
                <wp:extent cx="194760" cy="19080"/>
                <wp:effectExtent l="38100" t="38100" r="34290" b="38100"/>
                <wp:wrapNone/>
                <wp:docPr id="2843" name="Ink 2843"/>
                <wp:cNvGraphicFramePr/>
                <a:graphic xmlns:a="http://schemas.openxmlformats.org/drawingml/2006/main">
                  <a:graphicData uri="http://schemas.microsoft.com/office/word/2010/wordprocessingInk">
                    <w14:contentPart bwMode="auto" r:id="rId5904">
                      <w14:nvContentPartPr>
                        <w14:cNvContentPartPr/>
                      </w14:nvContentPartPr>
                      <w14:xfrm>
                        <a:off x="0" y="0"/>
                        <a:ext cx="194760" cy="19080"/>
                      </w14:xfrm>
                    </w14:contentPart>
                  </a:graphicData>
                </a:graphic>
              </wp:anchor>
            </w:drawing>
          </mc:Choice>
          <mc:Fallback>
            <w:pict>
              <v:shape w14:anchorId="72E5069C" id="Ink 2843" o:spid="_x0000_s1026" type="#_x0000_t75" style="position:absolute;margin-left:245.35pt;margin-top:13.45pt;width:15.95pt;height:2.2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"/>
            </w:pict>
          </mc:Fallback>
        </mc:AlternateContent>
      </w:r>
      <w:r>
        <w:rPr>
          <w:noProof/>
        </w:rPr>
        <mc:AlternateContent>
          <mc:Choice Requires="wpi">
            <w:drawing>
              <wp:anchor distT="0" distB="0" distL="114300" distR="114300" simplePos="0" relativeHeight="255128576" behindDoc="0" locked="0" layoutInCell="1" allowOverlap="1">
                <wp:simplePos x="0" y="0"/>
                <wp:positionH relativeFrom="column">
                  <wp:posOffset>3256700</wp:posOffset>
                </wp:positionH>
                <wp:positionV relativeFrom="paragraph">
                  <wp:posOffset>29700</wp:posOffset>
                </wp:positionV>
                <wp:extent cx="29520" cy="101160"/>
                <wp:effectExtent l="38100" t="38100" r="46990" b="32385"/>
                <wp:wrapNone/>
                <wp:docPr id="2842" name="Ink 2842"/>
                <wp:cNvGraphicFramePr/>
                <a:graphic xmlns:a="http://schemas.openxmlformats.org/drawingml/2006/main">
                  <a:graphicData uri="http://schemas.microsoft.com/office/word/2010/wordprocessingInk">
                    <w14:contentPart bwMode="auto" r:id="rId5905">
                      <w14:nvContentPartPr>
                        <w14:cNvContentPartPr/>
                      </w14:nvContentPartPr>
                      <w14:xfrm>
                        <a:off x="0" y="0"/>
                        <a:ext cx="29520" cy="101160"/>
                      </w14:xfrm>
                    </w14:contentPart>
                  </a:graphicData>
                </a:graphic>
              </wp:anchor>
            </w:drawing>
          </mc:Choice>
          <mc:Fallback>
            <w:pict>
              <v:shape w14:anchorId="6EEA1A32" id="Ink 2842" o:spid="_x0000_s1026" type="#_x0000_t75" style="position:absolute;margin-left:256.15pt;margin-top:2.05pt;width:3.1pt;height:8.6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"/>
            </w:pict>
          </mc:Fallback>
        </mc:AlternateContent>
      </w:r>
      <w:r>
        <w:rPr>
          <w:noProof/>
        </w:rPr>
        <mc:AlternateContent>
          <mc:Choice Requires="wpi">
            <w:drawing>
              <wp:anchor distT="0" distB="0" distL="114300" distR="114300" simplePos="0" relativeHeight="255127552" behindDoc="0" locked="0" layoutInCell="1" allowOverlap="1">
                <wp:simplePos x="0" y="0"/>
                <wp:positionH relativeFrom="column">
                  <wp:posOffset>3167780</wp:posOffset>
                </wp:positionH>
                <wp:positionV relativeFrom="paragraph">
                  <wp:posOffset>39780</wp:posOffset>
                </wp:positionV>
                <wp:extent cx="52200" cy="91800"/>
                <wp:effectExtent l="38100" t="38100" r="43180" b="41910"/>
                <wp:wrapNone/>
                <wp:docPr id="2841" name="Ink 2841"/>
                <wp:cNvGraphicFramePr/>
                <a:graphic xmlns:a="http://schemas.openxmlformats.org/drawingml/2006/main">
                  <a:graphicData uri="http://schemas.microsoft.com/office/word/2010/wordprocessingInk">
                    <w14:contentPart bwMode="auto" r:id="rId5906">
                      <w14:nvContentPartPr>
                        <w14:cNvContentPartPr/>
                      </w14:nvContentPartPr>
                      <w14:xfrm>
                        <a:off x="0" y="0"/>
                        <a:ext cx="52200" cy="91800"/>
                      </w14:xfrm>
                    </w14:contentPart>
                  </a:graphicData>
                </a:graphic>
              </wp:anchor>
            </w:drawing>
          </mc:Choice>
          <mc:Fallback>
            <w:pict>
              <v:shape w14:anchorId="1C1DB4F0" id="Ink 2841" o:spid="_x0000_s1026" type="#_x0000_t75" style="position:absolute;margin-left:248.85pt;margin-top:2.65pt;width:5.05pt;height:8.15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"/>
            </w:pict>
          </mc:Fallback>
        </mc:AlternateContent>
      </w:r>
      <w:r w:rsidR="006D37FF">
        <w:rPr>
          <w:noProof/>
        </w:rPr>
        <w:drawing>
          <wp:inline distT="0" distB="0" distL="0" distR="0" wp14:anchorId="762264BC" wp14:editId="68ED0A99">
            <wp:extent cx="3030071" cy="1733550"/>
            <wp:effectExtent l="0" t="0" r="0" b="0"/>
            <wp:docPr id="3492" name="Picture 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7"/>
                    <a:stretch>
                      <a:fillRect/>
                    </a:stretch>
                  </pic:blipFill>
                  <pic:spPr>
                    <a:xfrm>
                      <a:off x="0" y="0"/>
                      <a:ext cx="3038424" cy="1738329"/>
                    </a:xfrm>
                    <a:prstGeom prst="rect">
                      <a:avLst/>
                    </a:prstGeom>
                  </pic:spPr>
                </pic:pic>
              </a:graphicData>
            </a:graphic>
          </wp:inline>
        </w:drawing>
      </w:r>
    </w:p>
    <w:p w:rsidR="00293CA3" w:rsidRDefault="00293CA3" w:rsidP="00293CA3">
      <w:pPr>
        <w:rPr>
          <w:rFonts w:ascii="Times New Roman" w:hAnsi="Times New Roman" w:cs="Times New Roman"/>
        </w:rPr>
      </w:pPr>
    </w:p>
    <w:p w:rsidR="006D37FF" w:rsidRDefault="006D37FF"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rPr>
      </w:pPr>
    </w:p>
    <w:p w:rsidR="00293CA3" w:rsidRDefault="00293CA3" w:rsidP="00293CA3">
      <w:pPr>
        <w:rPr>
          <w:rFonts w:ascii="Times New Roman" w:hAnsi="Times New Roman" w:cs="Times New Roman"/>
          <w:b/>
        </w:rPr>
      </w:pPr>
      <w:r>
        <w:rPr>
          <w:rFonts w:ascii="Times New Roman" w:hAnsi="Times New Roman" w:cs="Times New Roman"/>
          <w:b/>
        </w:rPr>
        <w:lastRenderedPageBreak/>
        <w:t>FINDING THE SHORTEST PATH IN A DIRECTED GRAPH (Greedy)</w:t>
      </w:r>
    </w:p>
    <w:p w:rsidR="00293CA3" w:rsidRDefault="00293CA3" w:rsidP="00293CA3">
      <w:pPr>
        <w:rPr>
          <w:rFonts w:ascii="Times New Roman" w:hAnsi="Times New Roman" w:cs="Times New Roman"/>
          <w:b/>
          <w:u w:val="single"/>
        </w:rPr>
      </w:pPr>
      <w:r w:rsidRPr="00293CA3">
        <w:rPr>
          <w:rFonts w:ascii="Times New Roman" w:hAnsi="Times New Roman" w:cs="Times New Roman"/>
          <w:b/>
          <w:u w:val="single"/>
        </w:rPr>
        <w:t>DIJKSTRA’S ALGORITHM</w:t>
      </w:r>
      <w:r w:rsidR="00A93B16">
        <w:rPr>
          <w:rFonts w:ascii="Times New Roman" w:hAnsi="Times New Roman" w:cs="Times New Roman"/>
          <w:b/>
          <w:u w:val="single"/>
        </w:rPr>
        <w:t xml:space="preserve"> or SINGLE SOURCE SHORTEST PATH ALGORITHM</w:t>
      </w:r>
    </w:p>
    <w:p w:rsidR="00293CA3" w:rsidRDefault="00293CA3" w:rsidP="00293CA3">
      <w:pPr>
        <w:rPr>
          <w:rFonts w:ascii="Times New Roman" w:hAnsi="Times New Roman" w:cs="Times New Roman"/>
        </w:rPr>
      </w:pPr>
      <w:r>
        <w:rPr>
          <w:rFonts w:ascii="Times New Roman" w:hAnsi="Times New Roman" w:cs="Times New Roman"/>
        </w:rPr>
        <w:t>Finding a shortest path is different than finding the minimum spanning tree.</w:t>
      </w:r>
    </w:p>
    <w:p w:rsidR="00293CA3" w:rsidRDefault="00293CA3" w:rsidP="00293CA3">
      <w:pPr>
        <w:rPr>
          <w:rFonts w:ascii="Times New Roman" w:hAnsi="Times New Roman" w:cs="Times New Roman"/>
        </w:rPr>
      </w:pPr>
      <w:r>
        <w:rPr>
          <w:rFonts w:ascii="Times New Roman" w:hAnsi="Times New Roman" w:cs="Times New Roman"/>
        </w:rPr>
        <w:t>In minimum cost spanning tree:</w:t>
      </w:r>
    </w:p>
    <w:p w:rsidR="00293CA3" w:rsidRDefault="00293CA3" w:rsidP="00293CA3">
      <w:pPr>
        <w:pStyle w:val="ListParagraph"/>
        <w:numPr>
          <w:ilvl w:val="0"/>
          <w:numId w:val="25"/>
        </w:numPr>
        <w:rPr>
          <w:rFonts w:ascii="Times New Roman" w:hAnsi="Times New Roman" w:cs="Times New Roman"/>
        </w:rPr>
      </w:pPr>
      <w:r>
        <w:rPr>
          <w:rFonts w:ascii="Times New Roman" w:hAnsi="Times New Roman" w:cs="Times New Roman"/>
        </w:rPr>
        <w:t>There is no concept of source and destination but in shortest path problem we have a source from where we will start and reach the destination using the shortest path</w:t>
      </w:r>
    </w:p>
    <w:p w:rsidR="00706493" w:rsidRDefault="00706493" w:rsidP="00706493">
      <w:pPr>
        <w:pStyle w:val="ListParagraph"/>
        <w:numPr>
          <w:ilvl w:val="0"/>
          <w:numId w:val="25"/>
        </w:numPr>
        <w:rPr>
          <w:rFonts w:ascii="Times New Roman" w:hAnsi="Times New Roman" w:cs="Times New Roman"/>
        </w:rPr>
      </w:pPr>
      <w:r>
        <w:rPr>
          <w:rFonts w:ascii="Times New Roman" w:hAnsi="Times New Roman" w:cs="Times New Roman"/>
        </w:rPr>
        <w:t xml:space="preserve">Minimum cost spanning tree is not going to solve the shortest path problem. They may give you shortest path but that will be purely coincidental. </w:t>
      </w:r>
    </w:p>
    <w:p w:rsidR="00706493" w:rsidRDefault="00706493" w:rsidP="0070649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276032" behindDoc="0" locked="0" layoutInCell="1" allowOverlap="1">
                <wp:simplePos x="0" y="0"/>
                <wp:positionH relativeFrom="column">
                  <wp:posOffset>3205580</wp:posOffset>
                </wp:positionH>
                <wp:positionV relativeFrom="paragraph">
                  <wp:posOffset>225405</wp:posOffset>
                </wp:positionV>
                <wp:extent cx="838440" cy="32400"/>
                <wp:effectExtent l="19050" t="38100" r="38100" b="43815"/>
                <wp:wrapNone/>
                <wp:docPr id="3627" name="Ink 3627"/>
                <wp:cNvGraphicFramePr/>
                <a:graphic xmlns:a="http://schemas.openxmlformats.org/drawingml/2006/main">
                  <a:graphicData uri="http://schemas.microsoft.com/office/word/2010/wordprocessingInk">
                    <w14:contentPart bwMode="auto" r:id="rId5908">
                      <w14:nvContentPartPr>
                        <w14:cNvContentPartPr/>
                      </w14:nvContentPartPr>
                      <w14:xfrm>
                        <a:off x="0" y="0"/>
                        <a:ext cx="838440" cy="32400"/>
                      </w14:xfrm>
                    </w14:contentPart>
                  </a:graphicData>
                </a:graphic>
              </wp:anchor>
            </w:drawing>
          </mc:Choice>
          <mc:Fallback>
            <w:pict>
              <v:shape w14:anchorId="0B924DF6" id="Ink 3627" o:spid="_x0000_s1026" type="#_x0000_t75" style="position:absolute;margin-left:251.9pt;margin-top:17.25pt;width:67pt;height:3.55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"/>
            </w:pict>
          </mc:Fallback>
        </mc:AlternateContent>
      </w:r>
      <w:r>
        <w:rPr>
          <w:rFonts w:ascii="Times New Roman" w:hAnsi="Times New Roman" w:cs="Times New Roman"/>
          <w:noProof/>
        </w:rPr>
        <mc:AlternateContent>
          <mc:Choice Requires="wpi">
            <w:drawing>
              <wp:anchor distT="0" distB="0" distL="114300" distR="114300" simplePos="0" relativeHeight="255275008" behindDoc="0" locked="0" layoutInCell="1" allowOverlap="1">
                <wp:simplePos x="0" y="0"/>
                <wp:positionH relativeFrom="column">
                  <wp:posOffset>3884540</wp:posOffset>
                </wp:positionH>
                <wp:positionV relativeFrom="paragraph">
                  <wp:posOffset>54045</wp:posOffset>
                </wp:positionV>
                <wp:extent cx="126360" cy="110880"/>
                <wp:effectExtent l="19050" t="19050" r="45720" b="41910"/>
                <wp:wrapNone/>
                <wp:docPr id="3626" name="Ink 3626"/>
                <wp:cNvGraphicFramePr/>
                <a:graphic xmlns:a="http://schemas.openxmlformats.org/drawingml/2006/main">
                  <a:graphicData uri="http://schemas.microsoft.com/office/word/2010/wordprocessingInk">
                    <w14:contentPart bwMode="auto" r:id="rId5909">
                      <w14:nvContentPartPr>
                        <w14:cNvContentPartPr/>
                      </w14:nvContentPartPr>
                      <w14:xfrm>
                        <a:off x="0" y="0"/>
                        <a:ext cx="126360" cy="110880"/>
                      </w14:xfrm>
                    </w14:contentPart>
                  </a:graphicData>
                </a:graphic>
              </wp:anchor>
            </w:drawing>
          </mc:Choice>
          <mc:Fallback>
            <w:pict>
              <v:shape w14:anchorId="15147AF8" id="Ink 3626" o:spid="_x0000_s1026" type="#_x0000_t75" style="position:absolute;margin-left:305.6pt;margin-top:3.65pt;width:10.6pt;height:10.0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"/>
            </w:pict>
          </mc:Fallback>
        </mc:AlternateContent>
      </w:r>
      <w:r>
        <w:rPr>
          <w:rFonts w:ascii="Times New Roman" w:hAnsi="Times New Roman" w:cs="Times New Roman"/>
          <w:noProof/>
        </w:rPr>
        <mc:AlternateContent>
          <mc:Choice Requires="wpi">
            <w:drawing>
              <wp:anchor distT="0" distB="0" distL="114300" distR="114300" simplePos="0" relativeHeight="255273984" behindDoc="0" locked="0" layoutInCell="1" allowOverlap="1">
                <wp:simplePos x="0" y="0"/>
                <wp:positionH relativeFrom="column">
                  <wp:posOffset>3812540</wp:posOffset>
                </wp:positionH>
                <wp:positionV relativeFrom="paragraph">
                  <wp:posOffset>62685</wp:posOffset>
                </wp:positionV>
                <wp:extent cx="85320" cy="97920"/>
                <wp:effectExtent l="38100" t="19050" r="48260" b="54610"/>
                <wp:wrapNone/>
                <wp:docPr id="3625" name="Ink 3625"/>
                <wp:cNvGraphicFramePr/>
                <a:graphic xmlns:a="http://schemas.openxmlformats.org/drawingml/2006/main">
                  <a:graphicData uri="http://schemas.microsoft.com/office/word/2010/wordprocessingInk">
                    <w14:contentPart bwMode="auto" r:id="rId5910">
                      <w14:nvContentPartPr>
                        <w14:cNvContentPartPr/>
                      </w14:nvContentPartPr>
                      <w14:xfrm>
                        <a:off x="0" y="0"/>
                        <a:ext cx="85320" cy="97920"/>
                      </w14:xfrm>
                    </w14:contentPart>
                  </a:graphicData>
                </a:graphic>
              </wp:anchor>
            </w:drawing>
          </mc:Choice>
          <mc:Fallback>
            <w:pict>
              <v:shape w14:anchorId="1634E482" id="Ink 3625" o:spid="_x0000_s1026" type="#_x0000_t75" style="position:absolute;margin-left:299.7pt;margin-top:4.35pt;width:7.8pt;height:8.8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"/>
            </w:pict>
          </mc:Fallback>
        </mc:AlternateContent>
      </w:r>
      <w:r>
        <w:rPr>
          <w:rFonts w:ascii="Times New Roman" w:hAnsi="Times New Roman" w:cs="Times New Roman"/>
          <w:noProof/>
        </w:rPr>
        <mc:AlternateContent>
          <mc:Choice Requires="wpi">
            <w:drawing>
              <wp:anchor distT="0" distB="0" distL="114300" distR="114300" simplePos="0" relativeHeight="255272960" behindDoc="0" locked="0" layoutInCell="1" allowOverlap="1">
                <wp:simplePos x="0" y="0"/>
                <wp:positionH relativeFrom="column">
                  <wp:posOffset>3772580</wp:posOffset>
                </wp:positionH>
                <wp:positionV relativeFrom="paragraph">
                  <wp:posOffset>151965</wp:posOffset>
                </wp:positionV>
                <wp:extent cx="18720" cy="16920"/>
                <wp:effectExtent l="38100" t="38100" r="38735" b="40640"/>
                <wp:wrapNone/>
                <wp:docPr id="3624" name="Ink 3624"/>
                <wp:cNvGraphicFramePr/>
                <a:graphic xmlns:a="http://schemas.openxmlformats.org/drawingml/2006/main">
                  <a:graphicData uri="http://schemas.microsoft.com/office/word/2010/wordprocessingInk">
                    <w14:contentPart bwMode="auto" r:id="rId5911">
                      <w14:nvContentPartPr>
                        <w14:cNvContentPartPr/>
                      </w14:nvContentPartPr>
                      <w14:xfrm>
                        <a:off x="0" y="0"/>
                        <a:ext cx="18720" cy="16920"/>
                      </w14:xfrm>
                    </w14:contentPart>
                  </a:graphicData>
                </a:graphic>
              </wp:anchor>
            </w:drawing>
          </mc:Choice>
          <mc:Fallback>
            <w:pict>
              <v:shape w14:anchorId="69498B5A" id="Ink 3624" o:spid="_x0000_s1026" type="#_x0000_t75" style="position:absolute;margin-left:296.75pt;margin-top:11.5pt;width:2.35pt;height:2.4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"/>
            </w:pict>
          </mc:Fallback>
        </mc:AlternateContent>
      </w:r>
      <w:r>
        <w:rPr>
          <w:rFonts w:ascii="Times New Roman" w:hAnsi="Times New Roman" w:cs="Times New Roman"/>
          <w:noProof/>
        </w:rPr>
        <mc:AlternateContent>
          <mc:Choice Requires="wpi">
            <w:drawing>
              <wp:anchor distT="0" distB="0" distL="114300" distR="114300" simplePos="0" relativeHeight="255271936" behindDoc="0" locked="0" layoutInCell="1" allowOverlap="1">
                <wp:simplePos x="0" y="0"/>
                <wp:positionH relativeFrom="column">
                  <wp:posOffset>3747380</wp:posOffset>
                </wp:positionH>
                <wp:positionV relativeFrom="paragraph">
                  <wp:posOffset>85365</wp:posOffset>
                </wp:positionV>
                <wp:extent cx="24120" cy="227880"/>
                <wp:effectExtent l="38100" t="38100" r="33655" b="39370"/>
                <wp:wrapNone/>
                <wp:docPr id="3623" name="Ink 3623"/>
                <wp:cNvGraphicFramePr/>
                <a:graphic xmlns:a="http://schemas.openxmlformats.org/drawingml/2006/main">
                  <a:graphicData uri="http://schemas.microsoft.com/office/word/2010/wordprocessingInk">
                    <w14:contentPart bwMode="auto" r:id="rId5912">
                      <w14:nvContentPartPr>
                        <w14:cNvContentPartPr/>
                      </w14:nvContentPartPr>
                      <w14:xfrm>
                        <a:off x="0" y="0"/>
                        <a:ext cx="24120" cy="227880"/>
                      </w14:xfrm>
                    </w14:contentPart>
                  </a:graphicData>
                </a:graphic>
              </wp:anchor>
            </w:drawing>
          </mc:Choice>
          <mc:Fallback>
            <w:pict>
              <v:shape w14:anchorId="63B68E2A" id="Ink 3623" o:spid="_x0000_s1026" type="#_x0000_t75" style="position:absolute;margin-left:294.7pt;margin-top:6.4pt;width:2.65pt;height:18.65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"/>
            </w:pict>
          </mc:Fallback>
        </mc:AlternateContent>
      </w:r>
      <w:r>
        <w:rPr>
          <w:rFonts w:ascii="Times New Roman" w:hAnsi="Times New Roman" w:cs="Times New Roman"/>
          <w:noProof/>
        </w:rPr>
        <mc:AlternateContent>
          <mc:Choice Requires="wpi">
            <w:drawing>
              <wp:anchor distT="0" distB="0" distL="114300" distR="114300" simplePos="0" relativeHeight="255270912" behindDoc="0" locked="0" layoutInCell="1" allowOverlap="1">
                <wp:simplePos x="0" y="0"/>
                <wp:positionH relativeFrom="column">
                  <wp:posOffset>3614540</wp:posOffset>
                </wp:positionH>
                <wp:positionV relativeFrom="paragraph">
                  <wp:posOffset>103365</wp:posOffset>
                </wp:positionV>
                <wp:extent cx="74880" cy="16920"/>
                <wp:effectExtent l="38100" t="38100" r="40005" b="40640"/>
                <wp:wrapNone/>
                <wp:docPr id="3622" name="Ink 3622"/>
                <wp:cNvGraphicFramePr/>
                <a:graphic xmlns:a="http://schemas.openxmlformats.org/drawingml/2006/main">
                  <a:graphicData uri="http://schemas.microsoft.com/office/word/2010/wordprocessingInk">
                    <w14:contentPart bwMode="auto" r:id="rId5913">
                      <w14:nvContentPartPr>
                        <w14:cNvContentPartPr/>
                      </w14:nvContentPartPr>
                      <w14:xfrm>
                        <a:off x="0" y="0"/>
                        <a:ext cx="74880" cy="16920"/>
                      </w14:xfrm>
                    </w14:contentPart>
                  </a:graphicData>
                </a:graphic>
              </wp:anchor>
            </w:drawing>
          </mc:Choice>
          <mc:Fallback>
            <w:pict>
              <v:shape w14:anchorId="1D5D856C" id="Ink 3622" o:spid="_x0000_s1026" type="#_x0000_t75" style="position:absolute;margin-left:284.35pt;margin-top:7.85pt;width:6.5pt;height:1.95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"/>
            </w:pict>
          </mc:Fallback>
        </mc:AlternateContent>
      </w:r>
      <w:r>
        <w:rPr>
          <w:rFonts w:ascii="Times New Roman" w:hAnsi="Times New Roman" w:cs="Times New Roman"/>
          <w:noProof/>
        </w:rPr>
        <mc:AlternateContent>
          <mc:Choice Requires="wpi">
            <w:drawing>
              <wp:anchor distT="0" distB="0" distL="114300" distR="114300" simplePos="0" relativeHeight="255269888" behindDoc="0" locked="0" layoutInCell="1" allowOverlap="1">
                <wp:simplePos x="0" y="0"/>
                <wp:positionH relativeFrom="column">
                  <wp:posOffset>3614180</wp:posOffset>
                </wp:positionH>
                <wp:positionV relativeFrom="paragraph">
                  <wp:posOffset>91485</wp:posOffset>
                </wp:positionV>
                <wp:extent cx="12960" cy="88200"/>
                <wp:effectExtent l="38100" t="38100" r="44450" b="45720"/>
                <wp:wrapNone/>
                <wp:docPr id="3621" name="Ink 3621"/>
                <wp:cNvGraphicFramePr/>
                <a:graphic xmlns:a="http://schemas.openxmlformats.org/drawingml/2006/main">
                  <a:graphicData uri="http://schemas.microsoft.com/office/word/2010/wordprocessingInk">
                    <w14:contentPart bwMode="auto" r:id="rId5914">
                      <w14:nvContentPartPr>
                        <w14:cNvContentPartPr/>
                      </w14:nvContentPartPr>
                      <w14:xfrm>
                        <a:off x="0" y="0"/>
                        <a:ext cx="12960" cy="88200"/>
                      </w14:xfrm>
                    </w14:contentPart>
                  </a:graphicData>
                </a:graphic>
              </wp:anchor>
            </w:drawing>
          </mc:Choice>
          <mc:Fallback>
            <w:pict>
              <v:shape w14:anchorId="5B171DEE" id="Ink 3621" o:spid="_x0000_s1026" type="#_x0000_t75" style="position:absolute;margin-left:284.3pt;margin-top:6.9pt;width:1.75pt;height:7.65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"/>
            </w:pict>
          </mc:Fallback>
        </mc:AlternateContent>
      </w:r>
      <w:r>
        <w:rPr>
          <w:rFonts w:ascii="Times New Roman" w:hAnsi="Times New Roman" w:cs="Times New Roman"/>
          <w:noProof/>
        </w:rPr>
        <mc:AlternateContent>
          <mc:Choice Requires="wpi">
            <w:drawing>
              <wp:anchor distT="0" distB="0" distL="114300" distR="114300" simplePos="0" relativeHeight="255268864" behindDoc="0" locked="0" layoutInCell="1" allowOverlap="1">
                <wp:simplePos x="0" y="0"/>
                <wp:positionH relativeFrom="column">
                  <wp:posOffset>3494660</wp:posOffset>
                </wp:positionH>
                <wp:positionV relativeFrom="paragraph">
                  <wp:posOffset>134325</wp:posOffset>
                </wp:positionV>
                <wp:extent cx="110520" cy="63360"/>
                <wp:effectExtent l="19050" t="38100" r="41910" b="51435"/>
                <wp:wrapNone/>
                <wp:docPr id="3620" name="Ink 3620"/>
                <wp:cNvGraphicFramePr/>
                <a:graphic xmlns:a="http://schemas.openxmlformats.org/drawingml/2006/main">
                  <a:graphicData uri="http://schemas.microsoft.com/office/word/2010/wordprocessingInk">
                    <w14:contentPart bwMode="auto" r:id="rId5915">
                      <w14:nvContentPartPr>
                        <w14:cNvContentPartPr/>
                      </w14:nvContentPartPr>
                      <w14:xfrm>
                        <a:off x="0" y="0"/>
                        <a:ext cx="110520" cy="63360"/>
                      </w14:xfrm>
                    </w14:contentPart>
                  </a:graphicData>
                </a:graphic>
              </wp:anchor>
            </w:drawing>
          </mc:Choice>
          <mc:Fallback>
            <w:pict>
              <v:shape w14:anchorId="39EA043D" id="Ink 3620" o:spid="_x0000_s1026" type="#_x0000_t75" style="position:absolute;margin-left:274.8pt;margin-top:10.05pt;width:9.65pt;height:6.15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"/>
            </w:pict>
          </mc:Fallback>
        </mc:AlternateContent>
      </w:r>
      <w:r>
        <w:rPr>
          <w:rFonts w:ascii="Times New Roman" w:hAnsi="Times New Roman" w:cs="Times New Roman"/>
          <w:noProof/>
        </w:rPr>
        <mc:AlternateContent>
          <mc:Choice Requires="wpi">
            <w:drawing>
              <wp:anchor distT="0" distB="0" distL="114300" distR="114300" simplePos="0" relativeHeight="255267840" behindDoc="0" locked="0" layoutInCell="1" allowOverlap="1">
                <wp:simplePos x="0" y="0"/>
                <wp:positionH relativeFrom="column">
                  <wp:posOffset>3413660</wp:posOffset>
                </wp:positionH>
                <wp:positionV relativeFrom="paragraph">
                  <wp:posOffset>164205</wp:posOffset>
                </wp:positionV>
                <wp:extent cx="46080" cy="13320"/>
                <wp:effectExtent l="38100" t="38100" r="30480" b="44450"/>
                <wp:wrapNone/>
                <wp:docPr id="3619" name="Ink 3619"/>
                <wp:cNvGraphicFramePr/>
                <a:graphic xmlns:a="http://schemas.openxmlformats.org/drawingml/2006/main">
                  <a:graphicData uri="http://schemas.microsoft.com/office/word/2010/wordprocessingInk">
                    <w14:contentPart bwMode="auto" r:id="rId5916">
                      <w14:nvContentPartPr>
                        <w14:cNvContentPartPr/>
                      </w14:nvContentPartPr>
                      <w14:xfrm>
                        <a:off x="0" y="0"/>
                        <a:ext cx="46080" cy="13320"/>
                      </w14:xfrm>
                    </w14:contentPart>
                  </a:graphicData>
                </a:graphic>
              </wp:anchor>
            </w:drawing>
          </mc:Choice>
          <mc:Fallback>
            <w:pict>
              <v:shape w14:anchorId="39A4480A" id="Ink 3619" o:spid="_x0000_s1026" type="#_x0000_t75" style="position:absolute;margin-left:268.55pt;margin-top:12.65pt;width:4.2pt;height:1.6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"/>
            </w:pict>
          </mc:Fallback>
        </mc:AlternateContent>
      </w:r>
      <w:r>
        <w:rPr>
          <w:rFonts w:ascii="Times New Roman" w:hAnsi="Times New Roman" w:cs="Times New Roman"/>
          <w:noProof/>
        </w:rPr>
        <mc:AlternateContent>
          <mc:Choice Requires="wpi">
            <w:drawing>
              <wp:anchor distT="0" distB="0" distL="114300" distR="114300" simplePos="0" relativeHeight="255266816" behindDoc="0" locked="0" layoutInCell="1" allowOverlap="1">
                <wp:simplePos x="0" y="0"/>
                <wp:positionH relativeFrom="column">
                  <wp:posOffset>3123860</wp:posOffset>
                </wp:positionH>
                <wp:positionV relativeFrom="paragraph">
                  <wp:posOffset>105525</wp:posOffset>
                </wp:positionV>
                <wp:extent cx="310320" cy="140400"/>
                <wp:effectExtent l="19050" t="19050" r="52070" b="50165"/>
                <wp:wrapNone/>
                <wp:docPr id="3618" name="Ink 3618"/>
                <wp:cNvGraphicFramePr/>
                <a:graphic xmlns:a="http://schemas.openxmlformats.org/drawingml/2006/main">
                  <a:graphicData uri="http://schemas.microsoft.com/office/word/2010/wordprocessingInk">
                    <w14:contentPart bwMode="auto" r:id="rId5917">
                      <w14:nvContentPartPr>
                        <w14:cNvContentPartPr/>
                      </w14:nvContentPartPr>
                      <w14:xfrm>
                        <a:off x="0" y="0"/>
                        <a:ext cx="310320" cy="140400"/>
                      </w14:xfrm>
                    </w14:contentPart>
                  </a:graphicData>
                </a:graphic>
              </wp:anchor>
            </w:drawing>
          </mc:Choice>
          <mc:Fallback>
            <w:pict>
              <v:shape w14:anchorId="337E7464" id="Ink 3618" o:spid="_x0000_s1026" type="#_x0000_t75" style="position:absolute;margin-left:245.55pt;margin-top:7.75pt;width:25.45pt;height:12.05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"/>
            </w:pict>
          </mc:Fallback>
        </mc:AlternateContent>
      </w:r>
      <w:r>
        <w:rPr>
          <w:rFonts w:ascii="Times New Roman" w:hAnsi="Times New Roman" w:cs="Times New Roman"/>
          <w:noProof/>
        </w:rPr>
        <mc:AlternateContent>
          <mc:Choice Requires="wpi">
            <w:drawing>
              <wp:anchor distT="0" distB="0" distL="114300" distR="114300" simplePos="0" relativeHeight="255254528" behindDoc="0" locked="0" layoutInCell="1" allowOverlap="1">
                <wp:simplePos x="0" y="0"/>
                <wp:positionH relativeFrom="column">
                  <wp:posOffset>2003540</wp:posOffset>
                </wp:positionH>
                <wp:positionV relativeFrom="paragraph">
                  <wp:posOffset>184725</wp:posOffset>
                </wp:positionV>
                <wp:extent cx="401760" cy="21600"/>
                <wp:effectExtent l="38100" t="38100" r="36830" b="35560"/>
                <wp:wrapNone/>
                <wp:docPr id="3606" name="Ink 3606"/>
                <wp:cNvGraphicFramePr/>
                <a:graphic xmlns:a="http://schemas.openxmlformats.org/drawingml/2006/main">
                  <a:graphicData uri="http://schemas.microsoft.com/office/word/2010/wordprocessingInk">
                    <w14:contentPart bwMode="auto" r:id="rId5918">
                      <w14:nvContentPartPr>
                        <w14:cNvContentPartPr/>
                      </w14:nvContentPartPr>
                      <w14:xfrm>
                        <a:off x="0" y="0"/>
                        <a:ext cx="401760" cy="21600"/>
                      </w14:xfrm>
                    </w14:contentPart>
                  </a:graphicData>
                </a:graphic>
              </wp:anchor>
            </w:drawing>
          </mc:Choice>
          <mc:Fallback>
            <w:pict>
              <v:shape w14:anchorId="55004D9F" id="Ink 3606" o:spid="_x0000_s1026" type="#_x0000_t75" style="position:absolute;margin-left:157.3pt;margin-top:14.1pt;width:32.5pt;height:2.4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"/>
            </w:pict>
          </mc:Fallback>
        </mc:AlternateContent>
      </w:r>
      <w:r>
        <w:rPr>
          <w:rFonts w:ascii="Times New Roman" w:hAnsi="Times New Roman" w:cs="Times New Roman"/>
          <w:noProof/>
        </w:rPr>
        <mc:AlternateContent>
          <mc:Choice Requires="wpi">
            <w:drawing>
              <wp:anchor distT="0" distB="0" distL="114300" distR="114300" simplePos="0" relativeHeight="255253504" behindDoc="0" locked="0" layoutInCell="1" allowOverlap="1">
                <wp:simplePos x="0" y="0"/>
                <wp:positionH relativeFrom="column">
                  <wp:posOffset>2350580</wp:posOffset>
                </wp:positionH>
                <wp:positionV relativeFrom="paragraph">
                  <wp:posOffset>74925</wp:posOffset>
                </wp:positionV>
                <wp:extent cx="10080" cy="56160"/>
                <wp:effectExtent l="19050" t="38100" r="47625" b="39370"/>
                <wp:wrapNone/>
                <wp:docPr id="3605" name="Ink 3605"/>
                <wp:cNvGraphicFramePr/>
                <a:graphic xmlns:a="http://schemas.openxmlformats.org/drawingml/2006/main">
                  <a:graphicData uri="http://schemas.microsoft.com/office/word/2010/wordprocessingInk">
                    <w14:contentPart bwMode="auto" r:id="rId5919">
                      <w14:nvContentPartPr>
                        <w14:cNvContentPartPr/>
                      </w14:nvContentPartPr>
                      <w14:xfrm>
                        <a:off x="0" y="0"/>
                        <a:ext cx="10080" cy="56160"/>
                      </w14:xfrm>
                    </w14:contentPart>
                  </a:graphicData>
                </a:graphic>
              </wp:anchor>
            </w:drawing>
          </mc:Choice>
          <mc:Fallback>
            <w:pict>
              <v:shape w14:anchorId="3AA76D69" id="Ink 3605" o:spid="_x0000_s1026" type="#_x0000_t75" style="position:absolute;margin-left:184.75pt;margin-top:5.65pt;width:1.5pt;height:4.9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"/>
            </w:pict>
          </mc:Fallback>
        </mc:AlternateContent>
      </w:r>
      <w:r>
        <w:rPr>
          <w:rFonts w:ascii="Times New Roman" w:hAnsi="Times New Roman" w:cs="Times New Roman"/>
          <w:noProof/>
        </w:rPr>
        <mc:AlternateContent>
          <mc:Choice Requires="wpi">
            <w:drawing>
              <wp:anchor distT="0" distB="0" distL="114300" distR="114300" simplePos="0" relativeHeight="255252480" behindDoc="0" locked="0" layoutInCell="1" allowOverlap="1">
                <wp:simplePos x="0" y="0"/>
                <wp:positionH relativeFrom="column">
                  <wp:posOffset>2311340</wp:posOffset>
                </wp:positionH>
                <wp:positionV relativeFrom="paragraph">
                  <wp:posOffset>59445</wp:posOffset>
                </wp:positionV>
                <wp:extent cx="86760" cy="11520"/>
                <wp:effectExtent l="19050" t="38100" r="46990" b="45720"/>
                <wp:wrapNone/>
                <wp:docPr id="3604" name="Ink 3604"/>
                <wp:cNvGraphicFramePr/>
                <a:graphic xmlns:a="http://schemas.openxmlformats.org/drawingml/2006/main">
                  <a:graphicData uri="http://schemas.microsoft.com/office/word/2010/wordprocessingInk">
                    <w14:contentPart bwMode="auto" r:id="rId5920">
                      <w14:nvContentPartPr>
                        <w14:cNvContentPartPr/>
                      </w14:nvContentPartPr>
                      <w14:xfrm>
                        <a:off x="0" y="0"/>
                        <a:ext cx="86760" cy="11520"/>
                      </w14:xfrm>
                    </w14:contentPart>
                  </a:graphicData>
                </a:graphic>
              </wp:anchor>
            </w:drawing>
          </mc:Choice>
          <mc:Fallback>
            <w:pict>
              <v:shape w14:anchorId="46F71D6D" id="Ink 3604" o:spid="_x0000_s1026" type="#_x0000_t75" style="position:absolute;margin-left:181.75pt;margin-top:4.25pt;width:7.5pt;height:1.6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"/>
            </w:pict>
          </mc:Fallback>
        </mc:AlternateContent>
      </w:r>
      <w:r>
        <w:rPr>
          <w:rFonts w:ascii="Times New Roman" w:hAnsi="Times New Roman" w:cs="Times New Roman"/>
          <w:noProof/>
        </w:rPr>
        <mc:AlternateContent>
          <mc:Choice Requires="wpi">
            <w:drawing>
              <wp:anchor distT="0" distB="0" distL="114300" distR="114300" simplePos="0" relativeHeight="255251456" behindDoc="0" locked="0" layoutInCell="1" allowOverlap="1">
                <wp:simplePos x="0" y="0"/>
                <wp:positionH relativeFrom="column">
                  <wp:posOffset>2241140</wp:posOffset>
                </wp:positionH>
                <wp:positionV relativeFrom="paragraph">
                  <wp:posOffset>58365</wp:posOffset>
                </wp:positionV>
                <wp:extent cx="42120" cy="74880"/>
                <wp:effectExtent l="38100" t="38100" r="34290" b="40005"/>
                <wp:wrapNone/>
                <wp:docPr id="3603" name="Ink 3603"/>
                <wp:cNvGraphicFramePr/>
                <a:graphic xmlns:a="http://schemas.openxmlformats.org/drawingml/2006/main">
                  <a:graphicData uri="http://schemas.microsoft.com/office/word/2010/wordprocessingInk">
                    <w14:contentPart bwMode="auto" r:id="rId5921">
                      <w14:nvContentPartPr>
                        <w14:cNvContentPartPr/>
                      </w14:nvContentPartPr>
                      <w14:xfrm>
                        <a:off x="0" y="0"/>
                        <a:ext cx="42120" cy="74880"/>
                      </w14:xfrm>
                    </w14:contentPart>
                  </a:graphicData>
                </a:graphic>
              </wp:anchor>
            </w:drawing>
          </mc:Choice>
          <mc:Fallback>
            <w:pict>
              <v:shape w14:anchorId="760AA817" id="Ink 3603" o:spid="_x0000_s1026" type="#_x0000_t75" style="position:absolute;margin-left:176.1pt;margin-top:4.25pt;width:4.15pt;height:6.8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5250432" behindDoc="0" locked="0" layoutInCell="1" allowOverlap="1">
                <wp:simplePos x="0" y="0"/>
                <wp:positionH relativeFrom="column">
                  <wp:posOffset>2103980</wp:posOffset>
                </wp:positionH>
                <wp:positionV relativeFrom="paragraph">
                  <wp:posOffset>68085</wp:posOffset>
                </wp:positionV>
                <wp:extent cx="71640" cy="73080"/>
                <wp:effectExtent l="38100" t="38100" r="43180" b="41275"/>
                <wp:wrapNone/>
                <wp:docPr id="3602" name="Ink 3602"/>
                <wp:cNvGraphicFramePr/>
                <a:graphic xmlns:a="http://schemas.openxmlformats.org/drawingml/2006/main">
                  <a:graphicData uri="http://schemas.microsoft.com/office/word/2010/wordprocessingInk">
                    <w14:contentPart bwMode="auto" r:id="rId5922">
                      <w14:nvContentPartPr>
                        <w14:cNvContentPartPr/>
                      </w14:nvContentPartPr>
                      <w14:xfrm>
                        <a:off x="0" y="0"/>
                        <a:ext cx="71640" cy="73080"/>
                      </w14:xfrm>
                    </w14:contentPart>
                  </a:graphicData>
                </a:graphic>
              </wp:anchor>
            </w:drawing>
          </mc:Choice>
          <mc:Fallback>
            <w:pict>
              <v:shape w14:anchorId="1CBAE5BB" id="Ink 3602" o:spid="_x0000_s1026" type="#_x0000_t75" style="position:absolute;margin-left:165.4pt;margin-top:4.9pt;width:6.3pt;height:6.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"/>
            </w:pict>
          </mc:Fallback>
        </mc:AlternateContent>
      </w:r>
      <w:r>
        <w:rPr>
          <w:rFonts w:ascii="Times New Roman" w:hAnsi="Times New Roman" w:cs="Times New Roman"/>
          <w:noProof/>
        </w:rPr>
        <mc:AlternateContent>
          <mc:Choice Requires="wpi">
            <w:drawing>
              <wp:anchor distT="0" distB="0" distL="114300" distR="114300" simplePos="0" relativeHeight="255249408" behindDoc="0" locked="0" layoutInCell="1" allowOverlap="1">
                <wp:simplePos x="0" y="0"/>
                <wp:positionH relativeFrom="column">
                  <wp:posOffset>2089580</wp:posOffset>
                </wp:positionH>
                <wp:positionV relativeFrom="paragraph">
                  <wp:posOffset>64845</wp:posOffset>
                </wp:positionV>
                <wp:extent cx="12600" cy="64080"/>
                <wp:effectExtent l="38100" t="38100" r="45085" b="31750"/>
                <wp:wrapNone/>
                <wp:docPr id="3601" name="Ink 3601"/>
                <wp:cNvGraphicFramePr/>
                <a:graphic xmlns:a="http://schemas.openxmlformats.org/drawingml/2006/main">
                  <a:graphicData uri="http://schemas.microsoft.com/office/word/2010/wordprocessingInk">
                    <w14:contentPart bwMode="auto" r:id="rId5923">
                      <w14:nvContentPartPr>
                        <w14:cNvContentPartPr/>
                      </w14:nvContentPartPr>
                      <w14:xfrm>
                        <a:off x="0" y="0"/>
                        <a:ext cx="12600" cy="64080"/>
                      </w14:xfrm>
                    </w14:contentPart>
                  </a:graphicData>
                </a:graphic>
              </wp:anchor>
            </w:drawing>
          </mc:Choice>
          <mc:Fallback>
            <w:pict>
              <v:shape w14:anchorId="7357FB87" id="Ink 3601" o:spid="_x0000_s1026" type="#_x0000_t75" style="position:absolute;margin-left:164.2pt;margin-top:4.7pt;width:1.8pt;height:5.8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"/>
            </w:pict>
          </mc:Fallback>
        </mc:AlternateContent>
      </w:r>
      <w:r>
        <w:rPr>
          <w:rFonts w:ascii="Times New Roman" w:hAnsi="Times New Roman" w:cs="Times New Roman"/>
          <w:noProof/>
        </w:rPr>
        <mc:AlternateContent>
          <mc:Choice Requires="wpi">
            <w:drawing>
              <wp:anchor distT="0" distB="0" distL="114300" distR="114300" simplePos="0" relativeHeight="255245312" behindDoc="0" locked="0" layoutInCell="1" allowOverlap="1">
                <wp:simplePos x="0" y="0"/>
                <wp:positionH relativeFrom="column">
                  <wp:posOffset>1151780</wp:posOffset>
                </wp:positionH>
                <wp:positionV relativeFrom="paragraph">
                  <wp:posOffset>93645</wp:posOffset>
                </wp:positionV>
                <wp:extent cx="87480" cy="92880"/>
                <wp:effectExtent l="38100" t="38100" r="27305" b="40640"/>
                <wp:wrapNone/>
                <wp:docPr id="3597" name="Ink 3597"/>
                <wp:cNvGraphicFramePr/>
                <a:graphic xmlns:a="http://schemas.openxmlformats.org/drawingml/2006/main">
                  <a:graphicData uri="http://schemas.microsoft.com/office/word/2010/wordprocessingInk">
                    <w14:contentPart bwMode="auto" r:id="rId5924">
                      <w14:nvContentPartPr>
                        <w14:cNvContentPartPr/>
                      </w14:nvContentPartPr>
                      <w14:xfrm>
                        <a:off x="0" y="0"/>
                        <a:ext cx="87480" cy="92880"/>
                      </w14:xfrm>
                    </w14:contentPart>
                  </a:graphicData>
                </a:graphic>
              </wp:anchor>
            </w:drawing>
          </mc:Choice>
          <mc:Fallback>
            <w:pict>
              <v:shape w14:anchorId="44F4A457" id="Ink 3597" o:spid="_x0000_s1026" type="#_x0000_t75" style="position:absolute;margin-left:90.25pt;margin-top:6.9pt;width:7.7pt;height:8.2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5244288" behindDoc="0" locked="0" layoutInCell="1" allowOverlap="1">
                <wp:simplePos x="0" y="0"/>
                <wp:positionH relativeFrom="column">
                  <wp:posOffset>941180</wp:posOffset>
                </wp:positionH>
                <wp:positionV relativeFrom="paragraph">
                  <wp:posOffset>264285</wp:posOffset>
                </wp:positionV>
                <wp:extent cx="471960" cy="16200"/>
                <wp:effectExtent l="38100" t="38100" r="42545" b="41275"/>
                <wp:wrapNone/>
                <wp:docPr id="3596" name="Ink 3596"/>
                <wp:cNvGraphicFramePr/>
                <a:graphic xmlns:a="http://schemas.openxmlformats.org/drawingml/2006/main">
                  <a:graphicData uri="http://schemas.microsoft.com/office/word/2010/wordprocessingInk">
                    <w14:contentPart bwMode="auto" r:id="rId5925">
                      <w14:nvContentPartPr>
                        <w14:cNvContentPartPr/>
                      </w14:nvContentPartPr>
                      <w14:xfrm>
                        <a:off x="0" y="0"/>
                        <a:ext cx="471960" cy="16200"/>
                      </w14:xfrm>
                    </w14:contentPart>
                  </a:graphicData>
                </a:graphic>
              </wp:anchor>
            </w:drawing>
          </mc:Choice>
          <mc:Fallback>
            <w:pict>
              <v:shape w14:anchorId="57DE295D" id="Ink 3596" o:spid="_x0000_s1026" type="#_x0000_t75" style="position:absolute;margin-left:73.75pt;margin-top:20.45pt;width:37.9pt;height:2.0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"/>
            </w:pict>
          </mc:Fallback>
        </mc:AlternateContent>
      </w:r>
      <w:r>
        <w:rPr>
          <w:rFonts w:ascii="Times New Roman" w:hAnsi="Times New Roman" w:cs="Times New Roman"/>
          <w:noProof/>
        </w:rPr>
        <mc:AlternateContent>
          <mc:Choice Requires="wpi">
            <w:drawing>
              <wp:anchor distT="0" distB="0" distL="114300" distR="114300" simplePos="0" relativeHeight="255238144" behindDoc="0" locked="0" layoutInCell="1" allowOverlap="1">
                <wp:simplePos x="0" y="0"/>
                <wp:positionH relativeFrom="column">
                  <wp:posOffset>1373900</wp:posOffset>
                </wp:positionH>
                <wp:positionV relativeFrom="paragraph">
                  <wp:posOffset>194085</wp:posOffset>
                </wp:positionV>
                <wp:extent cx="139320" cy="141480"/>
                <wp:effectExtent l="38100" t="38100" r="13335" b="49530"/>
                <wp:wrapNone/>
                <wp:docPr id="3590" name="Ink 3590"/>
                <wp:cNvGraphicFramePr/>
                <a:graphic xmlns:a="http://schemas.openxmlformats.org/drawingml/2006/main">
                  <a:graphicData uri="http://schemas.microsoft.com/office/word/2010/wordprocessingInk">
                    <w14:contentPart bwMode="auto" r:id="rId5926">
                      <w14:nvContentPartPr>
                        <w14:cNvContentPartPr/>
                      </w14:nvContentPartPr>
                      <w14:xfrm>
                        <a:off x="0" y="0"/>
                        <a:ext cx="139320" cy="141480"/>
                      </w14:xfrm>
                    </w14:contentPart>
                  </a:graphicData>
                </a:graphic>
              </wp:anchor>
            </w:drawing>
          </mc:Choice>
          <mc:Fallback>
            <w:pict>
              <v:shape w14:anchorId="31882E7D" id="Ink 3590" o:spid="_x0000_s1026" type="#_x0000_t75" style="position:absolute;margin-left:107.75pt;margin-top:15pt;width:11.95pt;height:12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5234048" behindDoc="0" locked="0" layoutInCell="1" allowOverlap="1">
                <wp:simplePos x="0" y="0"/>
                <wp:positionH relativeFrom="column">
                  <wp:posOffset>312620</wp:posOffset>
                </wp:positionH>
                <wp:positionV relativeFrom="paragraph">
                  <wp:posOffset>259965</wp:posOffset>
                </wp:positionV>
                <wp:extent cx="9000" cy="1080"/>
                <wp:effectExtent l="19050" t="38100" r="48260" b="37465"/>
                <wp:wrapNone/>
                <wp:docPr id="3586" name="Ink 3586"/>
                <wp:cNvGraphicFramePr/>
                <a:graphic xmlns:a="http://schemas.openxmlformats.org/drawingml/2006/main">
                  <a:graphicData uri="http://schemas.microsoft.com/office/word/2010/wordprocessingInk">
                    <w14:contentPart bwMode="auto" r:id="rId5927">
                      <w14:nvContentPartPr>
                        <w14:cNvContentPartPr/>
                      </w14:nvContentPartPr>
                      <w14:xfrm>
                        <a:off x="0" y="0"/>
                        <a:ext cx="9000" cy="1080"/>
                      </w14:xfrm>
                    </w14:contentPart>
                  </a:graphicData>
                </a:graphic>
              </wp:anchor>
            </w:drawing>
          </mc:Choice>
          <mc:Fallback>
            <w:pict>
              <v:shape w14:anchorId="7D97492A" id="Ink 3586" o:spid="_x0000_s1026" type="#_x0000_t75" style="position:absolute;margin-left:24.3pt;margin-top:19.15pt;width:1.35pt;height:2.7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"/>
            </w:pict>
          </mc:Fallback>
        </mc:AlternateContent>
      </w:r>
      <w:r>
        <w:rPr>
          <w:rFonts w:ascii="Times New Roman" w:hAnsi="Times New Roman" w:cs="Times New Roman"/>
          <w:noProof/>
        </w:rPr>
        <mc:AlternateContent>
          <mc:Choice Requires="wpi">
            <w:drawing>
              <wp:anchor distT="0" distB="0" distL="114300" distR="114300" simplePos="0" relativeHeight="255232000" behindDoc="0" locked="0" layoutInCell="1" allowOverlap="1">
                <wp:simplePos x="0" y="0"/>
                <wp:positionH relativeFrom="column">
                  <wp:posOffset>148820</wp:posOffset>
                </wp:positionH>
                <wp:positionV relativeFrom="paragraph">
                  <wp:posOffset>201285</wp:posOffset>
                </wp:positionV>
                <wp:extent cx="62280" cy="86040"/>
                <wp:effectExtent l="38100" t="19050" r="33020" b="47625"/>
                <wp:wrapNone/>
                <wp:docPr id="3584" name="Ink 3584"/>
                <wp:cNvGraphicFramePr/>
                <a:graphic xmlns:a="http://schemas.openxmlformats.org/drawingml/2006/main">
                  <a:graphicData uri="http://schemas.microsoft.com/office/word/2010/wordprocessingInk">
                    <w14:contentPart bwMode="auto" r:id="rId5928">
                      <w14:nvContentPartPr>
                        <w14:cNvContentPartPr/>
                      </w14:nvContentPartPr>
                      <w14:xfrm>
                        <a:off x="0" y="0"/>
                        <a:ext cx="62280" cy="86040"/>
                      </w14:xfrm>
                    </w14:contentPart>
                  </a:graphicData>
                </a:graphic>
              </wp:anchor>
            </w:drawing>
          </mc:Choice>
          <mc:Fallback>
            <w:pict>
              <v:shape w14:anchorId="7CE722A8" id="Ink 3584" o:spid="_x0000_s1026" type="#_x0000_t75" style="position:absolute;margin-left:11.35pt;margin-top:15.5pt;width:5.65pt;height:7.45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"/>
            </w:pict>
          </mc:Fallback>
        </mc:AlternateContent>
      </w:r>
    </w:p>
    <w:p w:rsidR="00706493" w:rsidRPr="00706493" w:rsidRDefault="00706493" w:rsidP="00706493">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278080" behindDoc="0" locked="0" layoutInCell="1" allowOverlap="1">
                <wp:simplePos x="0" y="0"/>
                <wp:positionH relativeFrom="column">
                  <wp:posOffset>3392420</wp:posOffset>
                </wp:positionH>
                <wp:positionV relativeFrom="paragraph">
                  <wp:posOffset>34690</wp:posOffset>
                </wp:positionV>
                <wp:extent cx="290880" cy="280080"/>
                <wp:effectExtent l="38100" t="38100" r="33020" b="43815"/>
                <wp:wrapNone/>
                <wp:docPr id="3629" name="Ink 3629"/>
                <wp:cNvGraphicFramePr/>
                <a:graphic xmlns:a="http://schemas.openxmlformats.org/drawingml/2006/main">
                  <a:graphicData uri="http://schemas.microsoft.com/office/word/2010/wordprocessingInk">
                    <w14:contentPart bwMode="auto" r:id="rId5929">
                      <w14:nvContentPartPr>
                        <w14:cNvContentPartPr/>
                      </w14:nvContentPartPr>
                      <w14:xfrm>
                        <a:off x="0" y="0"/>
                        <a:ext cx="290880" cy="280080"/>
                      </w14:xfrm>
                    </w14:contentPart>
                  </a:graphicData>
                </a:graphic>
              </wp:anchor>
            </w:drawing>
          </mc:Choice>
          <mc:Fallback>
            <w:pict>
              <v:shape w14:anchorId="7A5CD460" id="Ink 3629" o:spid="_x0000_s1026" type="#_x0000_t75" style="position:absolute;margin-left:266.4pt;margin-top:2.15pt;width:24.15pt;height:23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"/>
            </w:pict>
          </mc:Fallback>
        </mc:AlternateContent>
      </w:r>
      <w:r>
        <w:rPr>
          <w:rFonts w:ascii="Times New Roman" w:hAnsi="Times New Roman" w:cs="Times New Roman"/>
          <w:noProof/>
        </w:rPr>
        <mc:AlternateContent>
          <mc:Choice Requires="wpi">
            <w:drawing>
              <wp:anchor distT="0" distB="0" distL="114300" distR="114300" simplePos="0" relativeHeight="255277056" behindDoc="0" locked="0" layoutInCell="1" allowOverlap="1">
                <wp:simplePos x="0" y="0"/>
                <wp:positionH relativeFrom="column">
                  <wp:posOffset>3464420</wp:posOffset>
                </wp:positionH>
                <wp:positionV relativeFrom="paragraph">
                  <wp:posOffset>93010</wp:posOffset>
                </wp:positionV>
                <wp:extent cx="93240" cy="118080"/>
                <wp:effectExtent l="38100" t="38100" r="40640" b="34925"/>
                <wp:wrapNone/>
                <wp:docPr id="3628" name="Ink 3628"/>
                <wp:cNvGraphicFramePr/>
                <a:graphic xmlns:a="http://schemas.openxmlformats.org/drawingml/2006/main">
                  <a:graphicData uri="http://schemas.microsoft.com/office/word/2010/wordprocessingInk">
                    <w14:contentPart bwMode="auto" r:id="rId5930">
                      <w14:nvContentPartPr>
                        <w14:cNvContentPartPr/>
                      </w14:nvContentPartPr>
                      <w14:xfrm>
                        <a:off x="0" y="0"/>
                        <a:ext cx="93240" cy="118080"/>
                      </w14:xfrm>
                    </w14:contentPart>
                  </a:graphicData>
                </a:graphic>
              </wp:anchor>
            </w:drawing>
          </mc:Choice>
          <mc:Fallback>
            <w:pict>
              <v:shape w14:anchorId="61F27D58" id="Ink 3628" o:spid="_x0000_s1026" type="#_x0000_t75" style="position:absolute;margin-left:272.25pt;margin-top:6.75pt;width:8.3pt;height:10.2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"/>
            </w:pict>
          </mc:Fallback>
        </mc:AlternateContent>
      </w:r>
      <w:r>
        <w:rPr>
          <w:rFonts w:ascii="Times New Roman" w:hAnsi="Times New Roman" w:cs="Times New Roman"/>
          <w:noProof/>
        </w:rPr>
        <mc:AlternateContent>
          <mc:Choice Requires="wpi">
            <w:drawing>
              <wp:anchor distT="0" distB="0" distL="114300" distR="114300" simplePos="0" relativeHeight="255259648" behindDoc="0" locked="0" layoutInCell="1" allowOverlap="1">
                <wp:simplePos x="0" y="0"/>
                <wp:positionH relativeFrom="column">
                  <wp:posOffset>2609420</wp:posOffset>
                </wp:positionH>
                <wp:positionV relativeFrom="paragraph">
                  <wp:posOffset>80770</wp:posOffset>
                </wp:positionV>
                <wp:extent cx="154800" cy="168840"/>
                <wp:effectExtent l="38100" t="38100" r="36195" b="41275"/>
                <wp:wrapNone/>
                <wp:docPr id="3611" name="Ink 3611"/>
                <wp:cNvGraphicFramePr/>
                <a:graphic xmlns:a="http://schemas.openxmlformats.org/drawingml/2006/main">
                  <a:graphicData uri="http://schemas.microsoft.com/office/word/2010/wordprocessingInk">
                    <w14:contentPart bwMode="auto" r:id="rId5931">
                      <w14:nvContentPartPr>
                        <w14:cNvContentPartPr/>
                      </w14:nvContentPartPr>
                      <w14:xfrm>
                        <a:off x="0" y="0"/>
                        <a:ext cx="154800" cy="168840"/>
                      </w14:xfrm>
                    </w14:contentPart>
                  </a:graphicData>
                </a:graphic>
              </wp:anchor>
            </w:drawing>
          </mc:Choice>
          <mc:Fallback>
            <w:pict>
              <v:shape w14:anchorId="0AAA573B" id="Ink 3611" o:spid="_x0000_s1026" type="#_x0000_t75" style="position:absolute;margin-left:204.95pt;margin-top:6pt;width:13.35pt;height:14.2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"/>
            </w:pict>
          </mc:Fallback>
        </mc:AlternateContent>
      </w:r>
      <w:r>
        <w:rPr>
          <w:rFonts w:ascii="Times New Roman" w:hAnsi="Times New Roman" w:cs="Times New Roman"/>
          <w:noProof/>
        </w:rPr>
        <mc:AlternateContent>
          <mc:Choice Requires="wpi">
            <w:drawing>
              <wp:anchor distT="0" distB="0" distL="114300" distR="114300" simplePos="0" relativeHeight="255255552" behindDoc="0" locked="0" layoutInCell="1" allowOverlap="1">
                <wp:simplePos x="0" y="0"/>
                <wp:positionH relativeFrom="column">
                  <wp:posOffset>2034500</wp:posOffset>
                </wp:positionH>
                <wp:positionV relativeFrom="paragraph">
                  <wp:posOffset>47290</wp:posOffset>
                </wp:positionV>
                <wp:extent cx="146520" cy="144000"/>
                <wp:effectExtent l="38100" t="38100" r="25400" b="46990"/>
                <wp:wrapNone/>
                <wp:docPr id="3607" name="Ink 3607"/>
                <wp:cNvGraphicFramePr/>
                <a:graphic xmlns:a="http://schemas.openxmlformats.org/drawingml/2006/main">
                  <a:graphicData uri="http://schemas.microsoft.com/office/word/2010/wordprocessingInk">
                    <w14:contentPart bwMode="auto" r:id="rId5932">
                      <w14:nvContentPartPr>
                        <w14:cNvContentPartPr/>
                      </w14:nvContentPartPr>
                      <w14:xfrm>
                        <a:off x="0" y="0"/>
                        <a:ext cx="146520" cy="144000"/>
                      </w14:xfrm>
                    </w14:contentPart>
                  </a:graphicData>
                </a:graphic>
              </wp:anchor>
            </w:drawing>
          </mc:Choice>
          <mc:Fallback>
            <w:pict>
              <v:shape w14:anchorId="349C1CE5" id="Ink 3607" o:spid="_x0000_s1026" type="#_x0000_t75" style="position:absolute;margin-left:159.7pt;margin-top:3.25pt;width:12.6pt;height:12.3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"/>
            </w:pict>
          </mc:Fallback>
        </mc:AlternateContent>
      </w:r>
      <w:r>
        <w:rPr>
          <w:rFonts w:ascii="Times New Roman" w:hAnsi="Times New Roman" w:cs="Times New Roman"/>
          <w:noProof/>
        </w:rPr>
        <mc:AlternateContent>
          <mc:Choice Requires="wpi">
            <w:drawing>
              <wp:anchor distT="0" distB="0" distL="114300" distR="114300" simplePos="0" relativeHeight="255248384" behindDoc="0" locked="0" layoutInCell="1" allowOverlap="1">
                <wp:simplePos x="0" y="0"/>
                <wp:positionH relativeFrom="column">
                  <wp:posOffset>1565060</wp:posOffset>
                </wp:positionH>
                <wp:positionV relativeFrom="paragraph">
                  <wp:posOffset>172570</wp:posOffset>
                </wp:positionV>
                <wp:extent cx="5760" cy="96120"/>
                <wp:effectExtent l="19050" t="38100" r="51435" b="37465"/>
                <wp:wrapNone/>
                <wp:docPr id="3600" name="Ink 3600"/>
                <wp:cNvGraphicFramePr/>
                <a:graphic xmlns:a="http://schemas.openxmlformats.org/drawingml/2006/main">
                  <a:graphicData uri="http://schemas.microsoft.com/office/word/2010/wordprocessingInk">
                    <w14:contentPart bwMode="auto" r:id="rId5933">
                      <w14:nvContentPartPr>
                        <w14:cNvContentPartPr/>
                      </w14:nvContentPartPr>
                      <w14:xfrm>
                        <a:off x="0" y="0"/>
                        <a:ext cx="5760" cy="96120"/>
                      </w14:xfrm>
                    </w14:contentPart>
                  </a:graphicData>
                </a:graphic>
              </wp:anchor>
            </w:drawing>
          </mc:Choice>
          <mc:Fallback>
            <w:pict>
              <v:shape w14:anchorId="606E8A25" id="Ink 3600" o:spid="_x0000_s1026" type="#_x0000_t75" style="position:absolute;margin-left:122.75pt;margin-top:13.2pt;width:1.35pt;height:8.3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"/>
            </w:pict>
          </mc:Fallback>
        </mc:AlternateContent>
      </w:r>
      <w:r>
        <w:rPr>
          <w:rFonts w:ascii="Times New Roman" w:hAnsi="Times New Roman" w:cs="Times New Roman"/>
          <w:noProof/>
        </w:rPr>
        <mc:AlternateContent>
          <mc:Choice Requires="wpi">
            <w:drawing>
              <wp:anchor distT="0" distB="0" distL="114300" distR="114300" simplePos="0" relativeHeight="255246336" behindDoc="0" locked="0" layoutInCell="1" allowOverlap="1">
                <wp:simplePos x="0" y="0"/>
                <wp:positionH relativeFrom="column">
                  <wp:posOffset>773420</wp:posOffset>
                </wp:positionH>
                <wp:positionV relativeFrom="paragraph">
                  <wp:posOffset>218650</wp:posOffset>
                </wp:positionV>
                <wp:extent cx="2520" cy="81720"/>
                <wp:effectExtent l="38100" t="38100" r="36195" b="33020"/>
                <wp:wrapNone/>
                <wp:docPr id="3598" name="Ink 3598"/>
                <wp:cNvGraphicFramePr/>
                <a:graphic xmlns:a="http://schemas.openxmlformats.org/drawingml/2006/main">
                  <a:graphicData uri="http://schemas.microsoft.com/office/word/2010/wordprocessingInk">
                    <w14:contentPart bwMode="auto" r:id="rId5934">
                      <w14:nvContentPartPr>
                        <w14:cNvContentPartPr/>
                      </w14:nvContentPartPr>
                      <w14:xfrm>
                        <a:off x="0" y="0"/>
                        <a:ext cx="2520" cy="81720"/>
                      </w14:xfrm>
                    </w14:contentPart>
                  </a:graphicData>
                </a:graphic>
              </wp:anchor>
            </w:drawing>
          </mc:Choice>
          <mc:Fallback>
            <w:pict>
              <v:shape w14:anchorId="640F64CF" id="Ink 3598" o:spid="_x0000_s1026" type="#_x0000_t75" style="position:absolute;margin-left:60.5pt;margin-top:16.95pt;width:1.1pt;height:7.0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"/>
            </w:pict>
          </mc:Fallback>
        </mc:AlternateContent>
      </w:r>
      <w:r>
        <w:rPr>
          <w:rFonts w:ascii="Times New Roman" w:hAnsi="Times New Roman" w:cs="Times New Roman"/>
          <w:noProof/>
        </w:rPr>
        <mc:AlternateContent>
          <mc:Choice Requires="wpi">
            <w:drawing>
              <wp:anchor distT="0" distB="0" distL="114300" distR="114300" simplePos="0" relativeHeight="255243264" behindDoc="0" locked="0" layoutInCell="1" allowOverlap="1">
                <wp:simplePos x="0" y="0"/>
                <wp:positionH relativeFrom="column">
                  <wp:posOffset>1462100</wp:posOffset>
                </wp:positionH>
                <wp:positionV relativeFrom="paragraph">
                  <wp:posOffset>41170</wp:posOffset>
                </wp:positionV>
                <wp:extent cx="7560" cy="356400"/>
                <wp:effectExtent l="19050" t="38100" r="50165" b="43815"/>
                <wp:wrapNone/>
                <wp:docPr id="3595" name="Ink 3595"/>
                <wp:cNvGraphicFramePr/>
                <a:graphic xmlns:a="http://schemas.openxmlformats.org/drawingml/2006/main">
                  <a:graphicData uri="http://schemas.microsoft.com/office/word/2010/wordprocessingInk">
                    <w14:contentPart bwMode="auto" r:id="rId5935">
                      <w14:nvContentPartPr>
                        <w14:cNvContentPartPr/>
                      </w14:nvContentPartPr>
                      <w14:xfrm>
                        <a:off x="0" y="0"/>
                        <a:ext cx="7560" cy="356400"/>
                      </w14:xfrm>
                    </w14:contentPart>
                  </a:graphicData>
                </a:graphic>
              </wp:anchor>
            </w:drawing>
          </mc:Choice>
          <mc:Fallback>
            <w:pict>
              <v:shape w14:anchorId="77161ED3" id="Ink 3595" o:spid="_x0000_s1026" type="#_x0000_t75" style="position:absolute;margin-left:114.7pt;margin-top:2.9pt;width:1.6pt;height:28.8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"/>
            </w:pict>
          </mc:Fallback>
        </mc:AlternateContent>
      </w:r>
      <w:r>
        <w:rPr>
          <w:rFonts w:ascii="Times New Roman" w:hAnsi="Times New Roman" w:cs="Times New Roman"/>
          <w:noProof/>
        </w:rPr>
        <mc:AlternateContent>
          <mc:Choice Requires="wpi">
            <w:drawing>
              <wp:anchor distT="0" distB="0" distL="114300" distR="114300" simplePos="0" relativeHeight="255241216" behindDoc="0" locked="0" layoutInCell="1" allowOverlap="1">
                <wp:simplePos x="0" y="0"/>
                <wp:positionH relativeFrom="column">
                  <wp:posOffset>857300</wp:posOffset>
                </wp:positionH>
                <wp:positionV relativeFrom="paragraph">
                  <wp:posOffset>110290</wp:posOffset>
                </wp:positionV>
                <wp:extent cx="7560" cy="324360"/>
                <wp:effectExtent l="19050" t="38100" r="50165" b="38100"/>
                <wp:wrapNone/>
                <wp:docPr id="3593" name="Ink 3593"/>
                <wp:cNvGraphicFramePr/>
                <a:graphic xmlns:a="http://schemas.openxmlformats.org/drawingml/2006/main">
                  <a:graphicData uri="http://schemas.microsoft.com/office/word/2010/wordprocessingInk">
                    <w14:contentPart bwMode="auto" r:id="rId5936">
                      <w14:nvContentPartPr>
                        <w14:cNvContentPartPr/>
                      </w14:nvContentPartPr>
                      <w14:xfrm>
                        <a:off x="0" y="0"/>
                        <a:ext cx="7560" cy="324360"/>
                      </w14:xfrm>
                    </w14:contentPart>
                  </a:graphicData>
                </a:graphic>
              </wp:anchor>
            </w:drawing>
          </mc:Choice>
          <mc:Fallback>
            <w:pict>
              <v:shape w14:anchorId="6238B3B2" id="Ink 3593" o:spid="_x0000_s1026" type="#_x0000_t75" style="position:absolute;margin-left:67.15pt;margin-top:8.25pt;width:1.5pt;height:26.45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"/>
            </w:pict>
          </mc:Fallback>
        </mc:AlternateContent>
      </w:r>
      <w:r>
        <w:rPr>
          <w:rFonts w:ascii="Times New Roman" w:hAnsi="Times New Roman" w:cs="Times New Roman"/>
          <w:noProof/>
        </w:rPr>
        <mc:AlternateContent>
          <mc:Choice Requires="wpi">
            <w:drawing>
              <wp:anchor distT="0" distB="0" distL="114300" distR="114300" simplePos="0" relativeHeight="255237120" behindDoc="0" locked="0" layoutInCell="1" allowOverlap="1">
                <wp:simplePos x="0" y="0"/>
                <wp:positionH relativeFrom="column">
                  <wp:posOffset>789980</wp:posOffset>
                </wp:positionH>
                <wp:positionV relativeFrom="paragraph">
                  <wp:posOffset>-64310</wp:posOffset>
                </wp:positionV>
                <wp:extent cx="165960" cy="158760"/>
                <wp:effectExtent l="38100" t="38100" r="5715" b="50800"/>
                <wp:wrapNone/>
                <wp:docPr id="3589" name="Ink 3589"/>
                <wp:cNvGraphicFramePr/>
                <a:graphic xmlns:a="http://schemas.openxmlformats.org/drawingml/2006/main">
                  <a:graphicData uri="http://schemas.microsoft.com/office/word/2010/wordprocessingInk">
                    <w14:contentPart bwMode="auto" r:id="rId5937">
                      <w14:nvContentPartPr>
                        <w14:cNvContentPartPr/>
                      </w14:nvContentPartPr>
                      <w14:xfrm>
                        <a:off x="0" y="0"/>
                        <a:ext cx="165960" cy="158760"/>
                      </w14:xfrm>
                    </w14:contentPart>
                  </a:graphicData>
                </a:graphic>
              </wp:anchor>
            </w:drawing>
          </mc:Choice>
          <mc:Fallback>
            <w:pict>
              <v:shape w14:anchorId="0A03587E" id="Ink 3589" o:spid="_x0000_s1026" type="#_x0000_t75" style="position:absolute;margin-left:61.65pt;margin-top:-5.55pt;width:14.15pt;height:13.5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"/>
            </w:pict>
          </mc:Fallback>
        </mc:AlternateContent>
      </w:r>
      <w:r>
        <w:rPr>
          <w:rFonts w:ascii="Times New Roman" w:hAnsi="Times New Roman" w:cs="Times New Roman"/>
          <w:noProof/>
        </w:rPr>
        <mc:AlternateContent>
          <mc:Choice Requires="wpi">
            <w:drawing>
              <wp:anchor distT="0" distB="0" distL="114300" distR="114300" simplePos="0" relativeHeight="255236096" behindDoc="0" locked="0" layoutInCell="1" allowOverlap="1">
                <wp:simplePos x="0" y="0"/>
                <wp:positionH relativeFrom="column">
                  <wp:posOffset>104540</wp:posOffset>
                </wp:positionH>
                <wp:positionV relativeFrom="paragraph">
                  <wp:posOffset>112810</wp:posOffset>
                </wp:positionV>
                <wp:extent cx="218880" cy="26640"/>
                <wp:effectExtent l="38100" t="38100" r="29210" b="31115"/>
                <wp:wrapNone/>
                <wp:docPr id="3588" name="Ink 3588"/>
                <wp:cNvGraphicFramePr/>
                <a:graphic xmlns:a="http://schemas.openxmlformats.org/drawingml/2006/main">
                  <a:graphicData uri="http://schemas.microsoft.com/office/word/2010/wordprocessingInk">
                    <w14:contentPart bwMode="auto" r:id="rId5938">
                      <w14:nvContentPartPr>
                        <w14:cNvContentPartPr/>
                      </w14:nvContentPartPr>
                      <w14:xfrm>
                        <a:off x="0" y="0"/>
                        <a:ext cx="218880" cy="26640"/>
                      </w14:xfrm>
                    </w14:contentPart>
                  </a:graphicData>
                </a:graphic>
              </wp:anchor>
            </w:drawing>
          </mc:Choice>
          <mc:Fallback>
            <w:pict>
              <v:shape w14:anchorId="5F6E7006" id="Ink 3588" o:spid="_x0000_s1026" type="#_x0000_t75" style="position:absolute;margin-left:8pt;margin-top:8.6pt;width:17.8pt;height:2.7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"/>
            </w:pict>
          </mc:Fallback>
        </mc:AlternateContent>
      </w:r>
      <w:r>
        <w:rPr>
          <w:rFonts w:ascii="Times New Roman" w:hAnsi="Times New Roman" w:cs="Times New Roman"/>
          <w:noProof/>
        </w:rPr>
        <mc:AlternateContent>
          <mc:Choice Requires="wpi">
            <w:drawing>
              <wp:anchor distT="0" distB="0" distL="114300" distR="114300" simplePos="0" relativeHeight="255235072" behindDoc="0" locked="0" layoutInCell="1" allowOverlap="1">
                <wp:simplePos x="0" y="0"/>
                <wp:positionH relativeFrom="column">
                  <wp:posOffset>55580</wp:posOffset>
                </wp:positionH>
                <wp:positionV relativeFrom="paragraph">
                  <wp:posOffset>83290</wp:posOffset>
                </wp:positionV>
                <wp:extent cx="262080" cy="10800"/>
                <wp:effectExtent l="38100" t="38100" r="43180" b="46355"/>
                <wp:wrapNone/>
                <wp:docPr id="3587" name="Ink 3587"/>
                <wp:cNvGraphicFramePr/>
                <a:graphic xmlns:a="http://schemas.openxmlformats.org/drawingml/2006/main">
                  <a:graphicData uri="http://schemas.microsoft.com/office/word/2010/wordprocessingInk">
                    <w14:contentPart bwMode="auto" r:id="rId5939">
                      <w14:nvContentPartPr>
                        <w14:cNvContentPartPr/>
                      </w14:nvContentPartPr>
                      <w14:xfrm>
                        <a:off x="0" y="0"/>
                        <a:ext cx="262080" cy="10800"/>
                      </w14:xfrm>
                    </w14:contentPart>
                  </a:graphicData>
                </a:graphic>
              </wp:anchor>
            </w:drawing>
          </mc:Choice>
          <mc:Fallback>
            <w:pict>
              <v:shape w14:anchorId="34697899" id="Ink 3587" o:spid="_x0000_s1026" type="#_x0000_t75" style="position:absolute;margin-left:4.15pt;margin-top:6.15pt;width:21.25pt;height:1.5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"/>
            </w:pict>
          </mc:Fallback>
        </mc:AlternateContent>
      </w:r>
      <w:r>
        <w:rPr>
          <w:rFonts w:ascii="Times New Roman" w:hAnsi="Times New Roman" w:cs="Times New Roman"/>
          <w:noProof/>
        </w:rPr>
        <mc:AlternateContent>
          <mc:Choice Requires="wpi">
            <w:drawing>
              <wp:anchor distT="0" distB="0" distL="114300" distR="114300" simplePos="0" relativeHeight="255233024" behindDoc="0" locked="0" layoutInCell="1" allowOverlap="1">
                <wp:simplePos x="0" y="0"/>
                <wp:positionH relativeFrom="column">
                  <wp:posOffset>205700</wp:posOffset>
                </wp:positionH>
                <wp:positionV relativeFrom="paragraph">
                  <wp:posOffset>-46310</wp:posOffset>
                </wp:positionV>
                <wp:extent cx="61560" cy="194040"/>
                <wp:effectExtent l="38100" t="38100" r="34290" b="34925"/>
                <wp:wrapNone/>
                <wp:docPr id="3585" name="Ink 3585"/>
                <wp:cNvGraphicFramePr/>
                <a:graphic xmlns:a="http://schemas.openxmlformats.org/drawingml/2006/main">
                  <a:graphicData uri="http://schemas.microsoft.com/office/word/2010/wordprocessingInk">
                    <w14:contentPart bwMode="auto" r:id="rId5940">
                      <w14:nvContentPartPr>
                        <w14:cNvContentPartPr/>
                      </w14:nvContentPartPr>
                      <w14:xfrm>
                        <a:off x="0" y="0"/>
                        <a:ext cx="61560" cy="194040"/>
                      </w14:xfrm>
                    </w14:contentPart>
                  </a:graphicData>
                </a:graphic>
              </wp:anchor>
            </w:drawing>
          </mc:Choice>
          <mc:Fallback>
            <w:pict>
              <v:shape w14:anchorId="60BDE95A" id="Ink 3585" o:spid="_x0000_s1026" type="#_x0000_t75" style="position:absolute;margin-left:15.55pt;margin-top:-3.9pt;width:6pt;height:16.2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"/>
            </w:pict>
          </mc:Fallback>
        </mc:AlternateContent>
      </w:r>
    </w:p>
    <w:p w:rsidR="00706493" w:rsidRDefault="00706493" w:rsidP="00293CA3">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5280128" behindDoc="0" locked="0" layoutInCell="1" allowOverlap="1">
                <wp:simplePos x="0" y="0"/>
                <wp:positionH relativeFrom="column">
                  <wp:posOffset>3394940</wp:posOffset>
                </wp:positionH>
                <wp:positionV relativeFrom="paragraph">
                  <wp:posOffset>109295</wp:posOffset>
                </wp:positionV>
                <wp:extent cx="135720" cy="32400"/>
                <wp:effectExtent l="38100" t="38100" r="36195" b="43815"/>
                <wp:wrapNone/>
                <wp:docPr id="3631" name="Ink 3631"/>
                <wp:cNvGraphicFramePr/>
                <a:graphic xmlns:a="http://schemas.openxmlformats.org/drawingml/2006/main">
                  <a:graphicData uri="http://schemas.microsoft.com/office/word/2010/wordprocessingInk">
                    <w14:contentPart bwMode="auto" r:id="rId5941">
                      <w14:nvContentPartPr>
                        <w14:cNvContentPartPr/>
                      </w14:nvContentPartPr>
                      <w14:xfrm>
                        <a:off x="0" y="0"/>
                        <a:ext cx="135720" cy="32400"/>
                      </w14:xfrm>
                    </w14:contentPart>
                  </a:graphicData>
                </a:graphic>
              </wp:anchor>
            </w:drawing>
          </mc:Choice>
          <mc:Fallback>
            <w:pict>
              <v:shape w14:anchorId="72733F60" id="Ink 3631" o:spid="_x0000_s1026" type="#_x0000_t75" style="position:absolute;margin-left:267pt;margin-top:8.15pt;width:11.35pt;height:3.4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"/>
            </w:pict>
          </mc:Fallback>
        </mc:AlternateContent>
      </w:r>
      <w:r>
        <w:rPr>
          <w:rFonts w:ascii="Times New Roman" w:hAnsi="Times New Roman" w:cs="Times New Roman"/>
          <w:b/>
          <w:noProof/>
        </w:rPr>
        <mc:AlternateContent>
          <mc:Choice Requires="wpi">
            <w:drawing>
              <wp:anchor distT="0" distB="0" distL="114300" distR="114300" simplePos="0" relativeHeight="255279104" behindDoc="0" locked="0" layoutInCell="1" allowOverlap="1">
                <wp:simplePos x="0" y="0"/>
                <wp:positionH relativeFrom="column">
                  <wp:posOffset>3385940</wp:posOffset>
                </wp:positionH>
                <wp:positionV relativeFrom="paragraph">
                  <wp:posOffset>65015</wp:posOffset>
                </wp:positionV>
                <wp:extent cx="97200" cy="21960"/>
                <wp:effectExtent l="38100" t="38100" r="36195" b="35560"/>
                <wp:wrapNone/>
                <wp:docPr id="3630" name="Ink 3630"/>
                <wp:cNvGraphicFramePr/>
                <a:graphic xmlns:a="http://schemas.openxmlformats.org/drawingml/2006/main">
                  <a:graphicData uri="http://schemas.microsoft.com/office/word/2010/wordprocessingInk">
                    <w14:contentPart bwMode="auto" r:id="rId5942">
                      <w14:nvContentPartPr>
                        <w14:cNvContentPartPr/>
                      </w14:nvContentPartPr>
                      <w14:xfrm>
                        <a:off x="0" y="0"/>
                        <a:ext cx="97200" cy="21960"/>
                      </w14:xfrm>
                    </w14:contentPart>
                  </a:graphicData>
                </a:graphic>
              </wp:anchor>
            </w:drawing>
          </mc:Choice>
          <mc:Fallback>
            <w:pict>
              <v:shape w14:anchorId="664CE42E" id="Ink 3630" o:spid="_x0000_s1026" type="#_x0000_t75" style="position:absolute;margin-left:266.35pt;margin-top:4.65pt;width:8.25pt;height:2.55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"/>
            </w:pict>
          </mc:Fallback>
        </mc:AlternateContent>
      </w:r>
      <w:r>
        <w:rPr>
          <w:rFonts w:ascii="Times New Roman" w:hAnsi="Times New Roman" w:cs="Times New Roman"/>
          <w:b/>
          <w:noProof/>
        </w:rPr>
        <mc:AlternateContent>
          <mc:Choice Requires="wpi">
            <w:drawing>
              <wp:anchor distT="0" distB="0" distL="114300" distR="114300" simplePos="0" relativeHeight="255265792" behindDoc="0" locked="0" layoutInCell="1" allowOverlap="1">
                <wp:simplePos x="0" y="0"/>
                <wp:positionH relativeFrom="column">
                  <wp:posOffset>2777540</wp:posOffset>
                </wp:positionH>
                <wp:positionV relativeFrom="paragraph">
                  <wp:posOffset>23615</wp:posOffset>
                </wp:positionV>
                <wp:extent cx="3960" cy="79920"/>
                <wp:effectExtent l="19050" t="19050" r="53340" b="34925"/>
                <wp:wrapNone/>
                <wp:docPr id="3617" name="Ink 3617"/>
                <wp:cNvGraphicFramePr/>
                <a:graphic xmlns:a="http://schemas.openxmlformats.org/drawingml/2006/main">
                  <a:graphicData uri="http://schemas.microsoft.com/office/word/2010/wordprocessingInk">
                    <w14:contentPart bwMode="auto" r:id="rId5943">
                      <w14:nvContentPartPr>
                        <w14:cNvContentPartPr/>
                      </w14:nvContentPartPr>
                      <w14:xfrm>
                        <a:off x="0" y="0"/>
                        <a:ext cx="3960" cy="79920"/>
                      </w14:xfrm>
                    </w14:contentPart>
                  </a:graphicData>
                </a:graphic>
              </wp:anchor>
            </w:drawing>
          </mc:Choice>
          <mc:Fallback>
            <w:pict>
              <v:shape w14:anchorId="276E36C1" id="Ink 3617" o:spid="_x0000_s1026" type="#_x0000_t75" style="position:absolute;margin-left:218.15pt;margin-top:1.35pt;width:1.35pt;height:7.2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"/>
            </w:pict>
          </mc:Fallback>
        </mc:AlternateContent>
      </w:r>
      <w:r>
        <w:rPr>
          <w:rFonts w:ascii="Times New Roman" w:hAnsi="Times New Roman" w:cs="Times New Roman"/>
          <w:b/>
          <w:noProof/>
        </w:rPr>
        <mc:AlternateContent>
          <mc:Choice Requires="wpi">
            <w:drawing>
              <wp:anchor distT="0" distB="0" distL="114300" distR="114300" simplePos="0" relativeHeight="255264768" behindDoc="0" locked="0" layoutInCell="1" allowOverlap="1">
                <wp:simplePos x="0" y="0"/>
                <wp:positionH relativeFrom="column">
                  <wp:posOffset>2336900</wp:posOffset>
                </wp:positionH>
                <wp:positionV relativeFrom="paragraph">
                  <wp:posOffset>335015</wp:posOffset>
                </wp:positionV>
                <wp:extent cx="8640" cy="47520"/>
                <wp:effectExtent l="19050" t="19050" r="48895" b="48260"/>
                <wp:wrapNone/>
                <wp:docPr id="3616" name="Ink 3616"/>
                <wp:cNvGraphicFramePr/>
                <a:graphic xmlns:a="http://schemas.openxmlformats.org/drawingml/2006/main">
                  <a:graphicData uri="http://schemas.microsoft.com/office/word/2010/wordprocessingInk">
                    <w14:contentPart bwMode="auto" r:id="rId5944">
                      <w14:nvContentPartPr>
                        <w14:cNvContentPartPr/>
                      </w14:nvContentPartPr>
                      <w14:xfrm>
                        <a:off x="0" y="0"/>
                        <a:ext cx="8640" cy="47520"/>
                      </w14:xfrm>
                    </w14:contentPart>
                  </a:graphicData>
                </a:graphic>
              </wp:anchor>
            </w:drawing>
          </mc:Choice>
          <mc:Fallback>
            <w:pict>
              <v:shape w14:anchorId="02C2111C" id="Ink 3616" o:spid="_x0000_s1026" type="#_x0000_t75" style="position:absolute;margin-left:183.65pt;margin-top:25.95pt;width:1.55pt;height:4.5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"/>
            </w:pict>
          </mc:Fallback>
        </mc:AlternateContent>
      </w:r>
      <w:r>
        <w:rPr>
          <w:rFonts w:ascii="Times New Roman" w:hAnsi="Times New Roman" w:cs="Times New Roman"/>
          <w:b/>
          <w:noProof/>
        </w:rPr>
        <mc:AlternateContent>
          <mc:Choice Requires="wpi">
            <w:drawing>
              <wp:anchor distT="0" distB="0" distL="114300" distR="114300" simplePos="0" relativeHeight="255263744" behindDoc="0" locked="0" layoutInCell="1" allowOverlap="1">
                <wp:simplePos x="0" y="0"/>
                <wp:positionH relativeFrom="column">
                  <wp:posOffset>1998860</wp:posOffset>
                </wp:positionH>
                <wp:positionV relativeFrom="paragraph">
                  <wp:posOffset>-12385</wp:posOffset>
                </wp:positionV>
                <wp:extent cx="11520" cy="57240"/>
                <wp:effectExtent l="38100" t="38100" r="45720" b="38100"/>
                <wp:wrapNone/>
                <wp:docPr id="3615" name="Ink 3615"/>
                <wp:cNvGraphicFramePr/>
                <a:graphic xmlns:a="http://schemas.openxmlformats.org/drawingml/2006/main">
                  <a:graphicData uri="http://schemas.microsoft.com/office/word/2010/wordprocessingInk">
                    <w14:contentPart bwMode="auto" r:id="rId5945">
                      <w14:nvContentPartPr>
                        <w14:cNvContentPartPr/>
                      </w14:nvContentPartPr>
                      <w14:xfrm>
                        <a:off x="0" y="0"/>
                        <a:ext cx="11520" cy="57240"/>
                      </w14:xfrm>
                    </w14:contentPart>
                  </a:graphicData>
                </a:graphic>
              </wp:anchor>
            </w:drawing>
          </mc:Choice>
          <mc:Fallback>
            <w:pict>
              <v:shape w14:anchorId="3DA9A3D5" id="Ink 3615" o:spid="_x0000_s1026" type="#_x0000_t75" style="position:absolute;margin-left:157.1pt;margin-top:-1.3pt;width:1.55pt;height:5.1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"/>
            </w:pict>
          </mc:Fallback>
        </mc:AlternateContent>
      </w:r>
      <w:r>
        <w:rPr>
          <w:rFonts w:ascii="Times New Roman" w:hAnsi="Times New Roman" w:cs="Times New Roman"/>
          <w:b/>
          <w:noProof/>
        </w:rPr>
        <mc:AlternateContent>
          <mc:Choice Requires="wpi">
            <w:drawing>
              <wp:anchor distT="0" distB="0" distL="114300" distR="114300" simplePos="0" relativeHeight="255262720" behindDoc="0" locked="0" layoutInCell="1" allowOverlap="1">
                <wp:simplePos x="0" y="0"/>
                <wp:positionH relativeFrom="column">
                  <wp:posOffset>2649740</wp:posOffset>
                </wp:positionH>
                <wp:positionV relativeFrom="paragraph">
                  <wp:posOffset>-15265</wp:posOffset>
                </wp:positionV>
                <wp:extent cx="26640" cy="202680"/>
                <wp:effectExtent l="38100" t="38100" r="50165" b="45085"/>
                <wp:wrapNone/>
                <wp:docPr id="3614" name="Ink 3614"/>
                <wp:cNvGraphicFramePr/>
                <a:graphic xmlns:a="http://schemas.openxmlformats.org/drawingml/2006/main">
                  <a:graphicData uri="http://schemas.microsoft.com/office/word/2010/wordprocessingInk">
                    <w14:contentPart bwMode="auto" r:id="rId5946">
                      <w14:nvContentPartPr>
                        <w14:cNvContentPartPr/>
                      </w14:nvContentPartPr>
                      <w14:xfrm>
                        <a:off x="0" y="0"/>
                        <a:ext cx="26640" cy="202680"/>
                      </w14:xfrm>
                    </w14:contentPart>
                  </a:graphicData>
                </a:graphic>
              </wp:anchor>
            </w:drawing>
          </mc:Choice>
          <mc:Fallback>
            <w:pict>
              <v:shape w14:anchorId="403BA50F" id="Ink 3614" o:spid="_x0000_s1026" type="#_x0000_t75" style="position:absolute;margin-left:208.2pt;margin-top:-1.7pt;width:3pt;height:16.8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"/>
            </w:pict>
          </mc:Fallback>
        </mc:AlternateContent>
      </w:r>
      <w:r>
        <w:rPr>
          <w:rFonts w:ascii="Times New Roman" w:hAnsi="Times New Roman" w:cs="Times New Roman"/>
          <w:b/>
          <w:noProof/>
        </w:rPr>
        <mc:AlternateContent>
          <mc:Choice Requires="wpi">
            <w:drawing>
              <wp:anchor distT="0" distB="0" distL="114300" distR="114300" simplePos="0" relativeHeight="255261696" behindDoc="0" locked="0" layoutInCell="1" allowOverlap="1">
                <wp:simplePos x="0" y="0"/>
                <wp:positionH relativeFrom="column">
                  <wp:posOffset>2220260</wp:posOffset>
                </wp:positionH>
                <wp:positionV relativeFrom="paragraph">
                  <wp:posOffset>249335</wp:posOffset>
                </wp:positionV>
                <wp:extent cx="302400" cy="10800"/>
                <wp:effectExtent l="38100" t="38100" r="40640" b="46355"/>
                <wp:wrapNone/>
                <wp:docPr id="3613" name="Ink 3613"/>
                <wp:cNvGraphicFramePr/>
                <a:graphic xmlns:a="http://schemas.openxmlformats.org/drawingml/2006/main">
                  <a:graphicData uri="http://schemas.microsoft.com/office/word/2010/wordprocessingInk">
                    <w14:contentPart bwMode="auto" r:id="rId5947">
                      <w14:nvContentPartPr>
                        <w14:cNvContentPartPr/>
                      </w14:nvContentPartPr>
                      <w14:xfrm>
                        <a:off x="0" y="0"/>
                        <a:ext cx="302400" cy="10800"/>
                      </w14:xfrm>
                    </w14:contentPart>
                  </a:graphicData>
                </a:graphic>
              </wp:anchor>
            </w:drawing>
          </mc:Choice>
          <mc:Fallback>
            <w:pict>
              <v:shape w14:anchorId="710EA5AA" id="Ink 3613" o:spid="_x0000_s1026" type="#_x0000_t75" style="position:absolute;margin-left:174.55pt;margin-top:19.3pt;width:24.35pt;height:1.6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"/>
            </w:pict>
          </mc:Fallback>
        </mc:AlternateContent>
      </w:r>
      <w:r>
        <w:rPr>
          <w:rFonts w:ascii="Times New Roman" w:hAnsi="Times New Roman" w:cs="Times New Roman"/>
          <w:b/>
          <w:noProof/>
        </w:rPr>
        <mc:AlternateContent>
          <mc:Choice Requires="wpi">
            <w:drawing>
              <wp:anchor distT="0" distB="0" distL="114300" distR="114300" simplePos="0" relativeHeight="255260672" behindDoc="0" locked="0" layoutInCell="1" allowOverlap="1">
                <wp:simplePos x="0" y="0"/>
                <wp:positionH relativeFrom="column">
                  <wp:posOffset>2109740</wp:posOffset>
                </wp:positionH>
                <wp:positionV relativeFrom="paragraph">
                  <wp:posOffset>-78625</wp:posOffset>
                </wp:positionV>
                <wp:extent cx="14760" cy="243720"/>
                <wp:effectExtent l="38100" t="38100" r="42545" b="42545"/>
                <wp:wrapNone/>
                <wp:docPr id="3612" name="Ink 3612"/>
                <wp:cNvGraphicFramePr/>
                <a:graphic xmlns:a="http://schemas.openxmlformats.org/drawingml/2006/main">
                  <a:graphicData uri="http://schemas.microsoft.com/office/word/2010/wordprocessingInk">
                    <w14:contentPart bwMode="auto" r:id="rId5948">
                      <w14:nvContentPartPr>
                        <w14:cNvContentPartPr/>
                      </w14:nvContentPartPr>
                      <w14:xfrm>
                        <a:off x="0" y="0"/>
                        <a:ext cx="14760" cy="243720"/>
                      </w14:xfrm>
                    </w14:contentPart>
                  </a:graphicData>
                </a:graphic>
              </wp:anchor>
            </w:drawing>
          </mc:Choice>
          <mc:Fallback>
            <w:pict>
              <v:shape w14:anchorId="7EDE3971" id="Ink 3612" o:spid="_x0000_s1026" type="#_x0000_t75" style="position:absolute;margin-left:165.8pt;margin-top:-6.65pt;width:1.8pt;height:20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"/>
            </w:pict>
          </mc:Fallback>
        </mc:AlternateContent>
      </w:r>
      <w:r>
        <w:rPr>
          <w:rFonts w:ascii="Times New Roman" w:hAnsi="Times New Roman" w:cs="Times New Roman"/>
          <w:b/>
          <w:noProof/>
        </w:rPr>
        <mc:AlternateContent>
          <mc:Choice Requires="wpi">
            <w:drawing>
              <wp:anchor distT="0" distB="0" distL="114300" distR="114300" simplePos="0" relativeHeight="255258624" behindDoc="0" locked="0" layoutInCell="1" allowOverlap="1">
                <wp:simplePos x="0" y="0"/>
                <wp:positionH relativeFrom="column">
                  <wp:posOffset>2556140</wp:posOffset>
                </wp:positionH>
                <wp:positionV relativeFrom="paragraph">
                  <wp:posOffset>191375</wp:posOffset>
                </wp:positionV>
                <wp:extent cx="174240" cy="173520"/>
                <wp:effectExtent l="38100" t="38100" r="16510" b="36195"/>
                <wp:wrapNone/>
                <wp:docPr id="3610" name="Ink 3610"/>
                <wp:cNvGraphicFramePr/>
                <a:graphic xmlns:a="http://schemas.openxmlformats.org/drawingml/2006/main">
                  <a:graphicData uri="http://schemas.microsoft.com/office/word/2010/wordprocessingInk">
                    <w14:contentPart bwMode="auto" r:id="rId5949">
                      <w14:nvContentPartPr>
                        <w14:cNvContentPartPr/>
                      </w14:nvContentPartPr>
                      <w14:xfrm>
                        <a:off x="0" y="0"/>
                        <a:ext cx="174240" cy="173520"/>
                      </w14:xfrm>
                    </w14:contentPart>
                  </a:graphicData>
                </a:graphic>
              </wp:anchor>
            </w:drawing>
          </mc:Choice>
          <mc:Fallback>
            <w:pict>
              <v:shape w14:anchorId="30470F8A" id="Ink 3610" o:spid="_x0000_s1026" type="#_x0000_t75" style="position:absolute;margin-left:200.7pt;margin-top:14.7pt;width:14.75pt;height:14.5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"/>
            </w:pict>
          </mc:Fallback>
        </mc:AlternateContent>
      </w:r>
      <w:r>
        <w:rPr>
          <w:rFonts w:ascii="Times New Roman" w:hAnsi="Times New Roman" w:cs="Times New Roman"/>
          <w:b/>
          <w:noProof/>
        </w:rPr>
        <mc:AlternateContent>
          <mc:Choice Requires="wpi">
            <w:drawing>
              <wp:anchor distT="0" distB="0" distL="114300" distR="114300" simplePos="0" relativeHeight="255257600" behindDoc="0" locked="0" layoutInCell="1" allowOverlap="1">
                <wp:simplePos x="0" y="0"/>
                <wp:positionH relativeFrom="column">
                  <wp:posOffset>2169500</wp:posOffset>
                </wp:positionH>
                <wp:positionV relativeFrom="paragraph">
                  <wp:posOffset>206135</wp:posOffset>
                </wp:positionV>
                <wp:extent cx="49320" cy="132480"/>
                <wp:effectExtent l="38100" t="38100" r="46355" b="39370"/>
                <wp:wrapNone/>
                <wp:docPr id="3609" name="Ink 3609"/>
                <wp:cNvGraphicFramePr/>
                <a:graphic xmlns:a="http://schemas.openxmlformats.org/drawingml/2006/main">
                  <a:graphicData uri="http://schemas.microsoft.com/office/word/2010/wordprocessingInk">
                    <w14:contentPart bwMode="auto" r:id="rId5950">
                      <w14:nvContentPartPr>
                        <w14:cNvContentPartPr/>
                      </w14:nvContentPartPr>
                      <w14:xfrm>
                        <a:off x="0" y="0"/>
                        <a:ext cx="49320" cy="132480"/>
                      </w14:xfrm>
                    </w14:contentPart>
                  </a:graphicData>
                </a:graphic>
              </wp:anchor>
            </w:drawing>
          </mc:Choice>
          <mc:Fallback>
            <w:pict>
              <v:shape w14:anchorId="1B413644" id="Ink 3609" o:spid="_x0000_s1026" type="#_x0000_t75" style="position:absolute;margin-left:170.55pt;margin-top:15.95pt;width:4.7pt;height:11.1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"/>
            </w:pict>
          </mc:Fallback>
        </mc:AlternateContent>
      </w:r>
      <w:r>
        <w:rPr>
          <w:rFonts w:ascii="Times New Roman" w:hAnsi="Times New Roman" w:cs="Times New Roman"/>
          <w:b/>
          <w:noProof/>
        </w:rPr>
        <mc:AlternateContent>
          <mc:Choice Requires="wpi">
            <w:drawing>
              <wp:anchor distT="0" distB="0" distL="114300" distR="114300" simplePos="0" relativeHeight="255256576" behindDoc="0" locked="0" layoutInCell="1" allowOverlap="1">
                <wp:simplePos x="0" y="0"/>
                <wp:positionH relativeFrom="column">
                  <wp:posOffset>2049260</wp:posOffset>
                </wp:positionH>
                <wp:positionV relativeFrom="paragraph">
                  <wp:posOffset>194615</wp:posOffset>
                </wp:positionV>
                <wp:extent cx="104400" cy="151920"/>
                <wp:effectExtent l="38100" t="38100" r="48260" b="38735"/>
                <wp:wrapNone/>
                <wp:docPr id="3608" name="Ink 3608"/>
                <wp:cNvGraphicFramePr/>
                <a:graphic xmlns:a="http://schemas.openxmlformats.org/drawingml/2006/main">
                  <a:graphicData uri="http://schemas.microsoft.com/office/word/2010/wordprocessingInk">
                    <w14:contentPart bwMode="auto" r:id="rId5951">
                      <w14:nvContentPartPr>
                        <w14:cNvContentPartPr/>
                      </w14:nvContentPartPr>
                      <w14:xfrm>
                        <a:off x="0" y="0"/>
                        <a:ext cx="104400" cy="151920"/>
                      </w14:xfrm>
                    </w14:contentPart>
                  </a:graphicData>
                </a:graphic>
              </wp:anchor>
            </w:drawing>
          </mc:Choice>
          <mc:Fallback>
            <w:pict>
              <v:shape w14:anchorId="1BC4AE13" id="Ink 3608" o:spid="_x0000_s1026" type="#_x0000_t75" style="position:absolute;margin-left:160.8pt;margin-top:14.85pt;width:9.05pt;height:12.85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"/>
            </w:pict>
          </mc:Fallback>
        </mc:AlternateContent>
      </w:r>
      <w:r>
        <w:rPr>
          <w:rFonts w:ascii="Times New Roman" w:hAnsi="Times New Roman" w:cs="Times New Roman"/>
          <w:b/>
          <w:noProof/>
        </w:rPr>
        <mc:AlternateContent>
          <mc:Choice Requires="wpi">
            <w:drawing>
              <wp:anchor distT="0" distB="0" distL="114300" distR="114300" simplePos="0" relativeHeight="255247360" behindDoc="0" locked="0" layoutInCell="1" allowOverlap="1">
                <wp:simplePos x="0" y="0"/>
                <wp:positionH relativeFrom="column">
                  <wp:posOffset>1099220</wp:posOffset>
                </wp:positionH>
                <wp:positionV relativeFrom="paragraph">
                  <wp:posOffset>372815</wp:posOffset>
                </wp:positionV>
                <wp:extent cx="13320" cy="108360"/>
                <wp:effectExtent l="38100" t="38100" r="44450" b="44450"/>
                <wp:wrapNone/>
                <wp:docPr id="3599" name="Ink 3599"/>
                <wp:cNvGraphicFramePr/>
                <a:graphic xmlns:a="http://schemas.openxmlformats.org/drawingml/2006/main">
                  <a:graphicData uri="http://schemas.microsoft.com/office/word/2010/wordprocessingInk">
                    <w14:contentPart bwMode="auto" r:id="rId5952">
                      <w14:nvContentPartPr>
                        <w14:cNvContentPartPr/>
                      </w14:nvContentPartPr>
                      <w14:xfrm>
                        <a:off x="0" y="0"/>
                        <a:ext cx="13320" cy="108360"/>
                      </w14:xfrm>
                    </w14:contentPart>
                  </a:graphicData>
                </a:graphic>
              </wp:anchor>
            </w:drawing>
          </mc:Choice>
          <mc:Fallback>
            <w:pict>
              <v:shape w14:anchorId="7ED998DE" id="Ink 3599" o:spid="_x0000_s1026" type="#_x0000_t75" style="position:absolute;margin-left:86.05pt;margin-top:29.1pt;width:1.9pt;height:9.2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"/>
            </w:pict>
          </mc:Fallback>
        </mc:AlternateContent>
      </w:r>
      <w:r>
        <w:rPr>
          <w:rFonts w:ascii="Times New Roman" w:hAnsi="Times New Roman" w:cs="Times New Roman"/>
          <w:b/>
          <w:noProof/>
        </w:rPr>
        <mc:AlternateContent>
          <mc:Choice Requires="wpi">
            <w:drawing>
              <wp:anchor distT="0" distB="0" distL="114300" distR="114300" simplePos="0" relativeHeight="255242240" behindDoc="0" locked="0" layoutInCell="1" allowOverlap="1">
                <wp:simplePos x="0" y="0"/>
                <wp:positionH relativeFrom="column">
                  <wp:posOffset>945140</wp:posOffset>
                </wp:positionH>
                <wp:positionV relativeFrom="paragraph">
                  <wp:posOffset>229535</wp:posOffset>
                </wp:positionV>
                <wp:extent cx="476280" cy="31320"/>
                <wp:effectExtent l="38100" t="38100" r="38100" b="45085"/>
                <wp:wrapNone/>
                <wp:docPr id="3594" name="Ink 3594"/>
                <wp:cNvGraphicFramePr/>
                <a:graphic xmlns:a="http://schemas.openxmlformats.org/drawingml/2006/main">
                  <a:graphicData uri="http://schemas.microsoft.com/office/word/2010/wordprocessingInk">
                    <w14:contentPart bwMode="auto" r:id="rId5953">
                      <w14:nvContentPartPr>
                        <w14:cNvContentPartPr/>
                      </w14:nvContentPartPr>
                      <w14:xfrm>
                        <a:off x="0" y="0"/>
                        <a:ext cx="476280" cy="31320"/>
                      </w14:xfrm>
                    </w14:contentPart>
                  </a:graphicData>
                </a:graphic>
              </wp:anchor>
            </w:drawing>
          </mc:Choice>
          <mc:Fallback>
            <w:pict>
              <v:shape w14:anchorId="71057A0F" id="Ink 3594" o:spid="_x0000_s1026" type="#_x0000_t75" style="position:absolute;margin-left:74.05pt;margin-top:17.55pt;width:38.25pt;height:3.4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"/>
            </w:pict>
          </mc:Fallback>
        </mc:AlternateContent>
      </w:r>
      <w:r>
        <w:rPr>
          <w:rFonts w:ascii="Times New Roman" w:hAnsi="Times New Roman" w:cs="Times New Roman"/>
          <w:b/>
          <w:noProof/>
        </w:rPr>
        <mc:AlternateContent>
          <mc:Choice Requires="wpi">
            <w:drawing>
              <wp:anchor distT="0" distB="0" distL="114300" distR="114300" simplePos="0" relativeHeight="255240192" behindDoc="0" locked="0" layoutInCell="1" allowOverlap="1">
                <wp:simplePos x="0" y="0"/>
                <wp:positionH relativeFrom="column">
                  <wp:posOffset>1402340</wp:posOffset>
                </wp:positionH>
                <wp:positionV relativeFrom="paragraph">
                  <wp:posOffset>111455</wp:posOffset>
                </wp:positionV>
                <wp:extent cx="144000" cy="147240"/>
                <wp:effectExtent l="38100" t="38100" r="27940" b="43815"/>
                <wp:wrapNone/>
                <wp:docPr id="3592" name="Ink 3592"/>
                <wp:cNvGraphicFramePr/>
                <a:graphic xmlns:a="http://schemas.openxmlformats.org/drawingml/2006/main">
                  <a:graphicData uri="http://schemas.microsoft.com/office/word/2010/wordprocessingInk">
                    <w14:contentPart bwMode="auto" r:id="rId5954">
                      <w14:nvContentPartPr>
                        <w14:cNvContentPartPr/>
                      </w14:nvContentPartPr>
                      <w14:xfrm>
                        <a:off x="0" y="0"/>
                        <a:ext cx="144000" cy="147240"/>
                      </w14:xfrm>
                    </w14:contentPart>
                  </a:graphicData>
                </a:graphic>
              </wp:anchor>
            </w:drawing>
          </mc:Choice>
          <mc:Fallback>
            <w:pict>
              <v:shape w14:anchorId="35E0CDD5" id="Ink 3592" o:spid="_x0000_s1026" type="#_x0000_t75" style="position:absolute;margin-left:109.85pt;margin-top:8.3pt;width:12.45pt;height:12.65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"/>
            </w:pict>
          </mc:Fallback>
        </mc:AlternateContent>
      </w:r>
      <w:r>
        <w:rPr>
          <w:rFonts w:ascii="Times New Roman" w:hAnsi="Times New Roman" w:cs="Times New Roman"/>
          <w:b/>
          <w:noProof/>
        </w:rPr>
        <mc:AlternateContent>
          <mc:Choice Requires="wpi">
            <w:drawing>
              <wp:anchor distT="0" distB="0" distL="114300" distR="114300" simplePos="0" relativeHeight="255239168" behindDoc="0" locked="0" layoutInCell="1" allowOverlap="1">
                <wp:simplePos x="0" y="0"/>
                <wp:positionH relativeFrom="column">
                  <wp:posOffset>795020</wp:posOffset>
                </wp:positionH>
                <wp:positionV relativeFrom="paragraph">
                  <wp:posOffset>139895</wp:posOffset>
                </wp:positionV>
                <wp:extent cx="152640" cy="160560"/>
                <wp:effectExtent l="38100" t="38100" r="19050" b="49530"/>
                <wp:wrapNone/>
                <wp:docPr id="3591" name="Ink 3591"/>
                <wp:cNvGraphicFramePr/>
                <a:graphic xmlns:a="http://schemas.openxmlformats.org/drawingml/2006/main">
                  <a:graphicData uri="http://schemas.microsoft.com/office/word/2010/wordprocessingInk">
                    <w14:contentPart bwMode="auto" r:id="rId5955">
                      <w14:nvContentPartPr>
                        <w14:cNvContentPartPr/>
                      </w14:nvContentPartPr>
                      <w14:xfrm>
                        <a:off x="0" y="0"/>
                        <a:ext cx="152640" cy="160560"/>
                      </w14:xfrm>
                    </w14:contentPart>
                  </a:graphicData>
                </a:graphic>
              </wp:anchor>
            </w:drawing>
          </mc:Choice>
          <mc:Fallback>
            <w:pict>
              <v:shape w14:anchorId="0AF6751C" id="Ink 3591" o:spid="_x0000_s1026" type="#_x0000_t75" style="position:absolute;margin-left:62.1pt;margin-top:10.55pt;width:13.05pt;height:13.6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"/>
            </w:pict>
          </mc:Fallback>
        </mc:AlternateContent>
      </w:r>
    </w:p>
    <w:p w:rsidR="00706493" w:rsidRDefault="00706493" w:rsidP="00706493">
      <w:pPr>
        <w:rPr>
          <w:rFonts w:ascii="Times New Roman" w:hAnsi="Times New Roman" w:cs="Times New Roman"/>
        </w:rPr>
      </w:pPr>
    </w:p>
    <w:p w:rsidR="00293CA3" w:rsidRDefault="00293CA3" w:rsidP="00706493">
      <w:pPr>
        <w:tabs>
          <w:tab w:val="left" w:pos="1340"/>
        </w:tabs>
        <w:rPr>
          <w:rFonts w:ascii="Times New Roman" w:hAnsi="Times New Roman" w:cs="Times New Roman"/>
        </w:rPr>
      </w:pPr>
    </w:p>
    <w:p w:rsidR="00706493" w:rsidRDefault="00706493" w:rsidP="00706493">
      <w:pPr>
        <w:tabs>
          <w:tab w:val="left" w:pos="1340"/>
        </w:tabs>
        <w:rPr>
          <w:rFonts w:ascii="Times New Roman" w:hAnsi="Times New Roman" w:cs="Times New Roman"/>
        </w:rPr>
      </w:pPr>
      <w:r w:rsidRPr="00706493">
        <w:rPr>
          <w:rFonts w:ascii="Times New Roman" w:hAnsi="Times New Roman" w:cs="Times New Roman"/>
          <w:b/>
        </w:rPr>
        <w:t>Problem</w:t>
      </w:r>
      <w:r>
        <w:rPr>
          <w:rFonts w:ascii="Times New Roman" w:hAnsi="Times New Roman" w:cs="Times New Roman"/>
        </w:rPr>
        <w:t>: There will be a graph which will be weighted and directed and a source and a destination are given. We need to reach the destination from the source using the shortest path.</w:t>
      </w:r>
    </w:p>
    <w:p w:rsidR="00706493" w:rsidRDefault="00706493" w:rsidP="00706493">
      <w:pPr>
        <w:tabs>
          <w:tab w:val="left" w:pos="1340"/>
        </w:tabs>
        <w:rPr>
          <w:rFonts w:ascii="Times New Roman" w:hAnsi="Times New Roman" w:cs="Times New Roman"/>
        </w:rPr>
      </w:pPr>
      <w:r>
        <w:rPr>
          <w:rFonts w:ascii="Times New Roman" w:hAnsi="Times New Roman" w:cs="Times New Roman"/>
          <w:b/>
        </w:rPr>
        <w:t xml:space="preserve">This is also called </w:t>
      </w:r>
      <w:r>
        <w:rPr>
          <w:rFonts w:ascii="Times New Roman" w:hAnsi="Times New Roman" w:cs="Times New Roman"/>
          <w:b/>
          <w:i/>
        </w:rPr>
        <w:t xml:space="preserve">Single source shortest path </w:t>
      </w:r>
      <w:r>
        <w:rPr>
          <w:rFonts w:ascii="Times New Roman" w:hAnsi="Times New Roman" w:cs="Times New Roman"/>
          <w:b/>
        </w:rPr>
        <w:t xml:space="preserve">problem. </w:t>
      </w:r>
      <w:r>
        <w:rPr>
          <w:rFonts w:ascii="Times New Roman" w:hAnsi="Times New Roman" w:cs="Times New Roman"/>
        </w:rPr>
        <w:t xml:space="preserve">Here we find out the shortest path from one source to all the other nodes. </w:t>
      </w:r>
      <w:r w:rsidRPr="00706493">
        <w:rPr>
          <w:rFonts w:ascii="Times New Roman" w:hAnsi="Times New Roman" w:cs="Times New Roman"/>
        </w:rPr>
        <w:sym w:font="Wingdings" w:char="F04A"/>
      </w:r>
    </w:p>
    <w:p w:rsidR="00706493" w:rsidRDefault="00706493" w:rsidP="00706493">
      <w:pPr>
        <w:tabs>
          <w:tab w:val="left" w:pos="1340"/>
        </w:tabs>
        <w:rPr>
          <w:rFonts w:ascii="Times New Roman" w:hAnsi="Times New Roman" w:cs="Times New Roman"/>
        </w:rPr>
      </w:pPr>
      <w:r>
        <w:rPr>
          <w:rFonts w:ascii="Times New Roman" w:hAnsi="Times New Roman" w:cs="Times New Roman"/>
        </w:rPr>
        <w:t xml:space="preserve">Let’s build the algorithm in parts. </w:t>
      </w:r>
    </w:p>
    <w:p w:rsidR="00706493" w:rsidRDefault="00706493" w:rsidP="00706493">
      <w:pPr>
        <w:tabs>
          <w:tab w:val="left" w:pos="1340"/>
        </w:tabs>
        <w:rPr>
          <w:rFonts w:ascii="Times New Roman" w:hAnsi="Times New Roman" w:cs="Times New Roman"/>
          <w:b/>
        </w:rPr>
      </w:pPr>
      <w:r>
        <w:rPr>
          <w:rFonts w:ascii="Times New Roman" w:hAnsi="Times New Roman" w:cs="Times New Roman"/>
        </w:rPr>
        <w:t xml:space="preserve">One of the operations that we use is called </w:t>
      </w:r>
      <w:r>
        <w:rPr>
          <w:rFonts w:ascii="Times New Roman" w:hAnsi="Times New Roman" w:cs="Times New Roman"/>
          <w:b/>
        </w:rPr>
        <w:t>RELAXING AN EDGE.</w:t>
      </w:r>
    </w:p>
    <w:p w:rsidR="00706493" w:rsidRDefault="00706493" w:rsidP="00706493">
      <w:pPr>
        <w:tabs>
          <w:tab w:val="left" w:pos="1340"/>
        </w:tabs>
        <w:rPr>
          <w:rFonts w:ascii="Times New Roman" w:hAnsi="Times New Roman" w:cs="Times New Roman"/>
          <w:b/>
          <w:u w:val="single"/>
        </w:rPr>
      </w:pPr>
      <w:r w:rsidRPr="00706493">
        <w:rPr>
          <w:rFonts w:ascii="Times New Roman" w:hAnsi="Times New Roman" w:cs="Times New Roman"/>
          <w:b/>
          <w:u w:val="single"/>
        </w:rPr>
        <w:t>Relaxing an edge</w:t>
      </w:r>
    </w:p>
    <w:p w:rsidR="00706493" w:rsidRPr="00706493" w:rsidRDefault="00706493" w:rsidP="00706493">
      <w:pPr>
        <w:tabs>
          <w:tab w:val="left" w:pos="1340"/>
        </w:tabs>
        <w:rPr>
          <w:rFonts w:ascii="Times New Roman" w:hAnsi="Times New Roman" w:cs="Times New Roman"/>
        </w:rPr>
      </w:pPr>
      <w:r>
        <w:rPr>
          <w:rFonts w:ascii="Times New Roman" w:hAnsi="Times New Roman" w:cs="Times New Roman"/>
        </w:rPr>
        <w:t xml:space="preserve">We are in the algorithm until some phase and during this we found out that from </w:t>
      </w:r>
      <w:r w:rsidR="006806BB">
        <w:rPr>
          <w:rFonts w:ascii="Times New Roman" w:hAnsi="Times New Roman" w:cs="Times New Roman"/>
        </w:rPr>
        <w:t>S to reach V the total distance taken is d(V) = 10 and from S to reach U the total distance taken is d(U) = 20. Let’s say there is an edge between V and U with a weight of 5. Then relaxing this edge will mean: in case if I use this V -&gt; U edge in the calculation of minimum path from S to U or V to U then is there going to be any better result?</w:t>
      </w:r>
    </w:p>
    <w:p w:rsidR="006806BB" w:rsidRDefault="006806BB" w:rsidP="00706493">
      <w:pPr>
        <w:tabs>
          <w:tab w:val="left" w:pos="1340"/>
        </w:tabs>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5338496" behindDoc="0" locked="0" layoutInCell="1" allowOverlap="1">
                <wp:simplePos x="0" y="0"/>
                <wp:positionH relativeFrom="column">
                  <wp:posOffset>3438140</wp:posOffset>
                </wp:positionH>
                <wp:positionV relativeFrom="paragraph">
                  <wp:posOffset>240215</wp:posOffset>
                </wp:positionV>
                <wp:extent cx="137520" cy="91440"/>
                <wp:effectExtent l="38100" t="38100" r="53340" b="41910"/>
                <wp:wrapNone/>
                <wp:docPr id="3688" name="Ink 3688"/>
                <wp:cNvGraphicFramePr/>
                <a:graphic xmlns:a="http://schemas.openxmlformats.org/drawingml/2006/main">
                  <a:graphicData uri="http://schemas.microsoft.com/office/word/2010/wordprocessingInk">
                    <w14:contentPart bwMode="auto" r:id="rId5956">
                      <w14:nvContentPartPr>
                        <w14:cNvContentPartPr/>
                      </w14:nvContentPartPr>
                      <w14:xfrm>
                        <a:off x="0" y="0"/>
                        <a:ext cx="137520" cy="91440"/>
                      </w14:xfrm>
                    </w14:contentPart>
                  </a:graphicData>
                </a:graphic>
              </wp:anchor>
            </w:drawing>
          </mc:Choice>
          <mc:Fallback>
            <w:pict>
              <v:shape w14:anchorId="0F7E8F25" id="Ink 3688" o:spid="_x0000_s1026" type="#_x0000_t75" style="position:absolute;margin-left:270.05pt;margin-top:18.45pt;width:11.95pt;height:8.4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"/>
            </w:pict>
          </mc:Fallback>
        </mc:AlternateContent>
      </w:r>
      <w:r>
        <w:rPr>
          <w:rFonts w:ascii="Times New Roman" w:hAnsi="Times New Roman" w:cs="Times New Roman"/>
          <w:b/>
          <w:noProof/>
        </w:rPr>
        <mc:AlternateContent>
          <mc:Choice Requires="wpi">
            <w:drawing>
              <wp:anchor distT="0" distB="0" distL="114300" distR="114300" simplePos="0" relativeHeight="255337472" behindDoc="0" locked="0" layoutInCell="1" allowOverlap="1">
                <wp:simplePos x="0" y="0"/>
                <wp:positionH relativeFrom="column">
                  <wp:posOffset>3307460</wp:posOffset>
                </wp:positionH>
                <wp:positionV relativeFrom="paragraph">
                  <wp:posOffset>259655</wp:posOffset>
                </wp:positionV>
                <wp:extent cx="97920" cy="18000"/>
                <wp:effectExtent l="38100" t="38100" r="35560" b="39370"/>
                <wp:wrapNone/>
                <wp:docPr id="3687" name="Ink 3687"/>
                <wp:cNvGraphicFramePr/>
                <a:graphic xmlns:a="http://schemas.openxmlformats.org/drawingml/2006/main">
                  <a:graphicData uri="http://schemas.microsoft.com/office/word/2010/wordprocessingInk">
                    <w14:contentPart bwMode="auto" r:id="rId5957">
                      <w14:nvContentPartPr>
                        <w14:cNvContentPartPr/>
                      </w14:nvContentPartPr>
                      <w14:xfrm>
                        <a:off x="0" y="0"/>
                        <a:ext cx="97920" cy="18000"/>
                      </w14:xfrm>
                    </w14:contentPart>
                  </a:graphicData>
                </a:graphic>
              </wp:anchor>
            </w:drawing>
          </mc:Choice>
          <mc:Fallback>
            <w:pict>
              <v:shape w14:anchorId="52677132" id="Ink 3687" o:spid="_x0000_s1026" type="#_x0000_t75" style="position:absolute;margin-left:260.1pt;margin-top:20.15pt;width:8.35pt;height:2.0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"/>
            </w:pict>
          </mc:Fallback>
        </mc:AlternateContent>
      </w:r>
      <w:r>
        <w:rPr>
          <w:rFonts w:ascii="Times New Roman" w:hAnsi="Times New Roman" w:cs="Times New Roman"/>
          <w:b/>
          <w:noProof/>
        </w:rPr>
        <mc:AlternateContent>
          <mc:Choice Requires="wpi">
            <w:drawing>
              <wp:anchor distT="0" distB="0" distL="114300" distR="114300" simplePos="0" relativeHeight="255336448" behindDoc="0" locked="0" layoutInCell="1" allowOverlap="1">
                <wp:simplePos x="0" y="0"/>
                <wp:positionH relativeFrom="column">
                  <wp:posOffset>3258140</wp:posOffset>
                </wp:positionH>
                <wp:positionV relativeFrom="paragraph">
                  <wp:posOffset>203135</wp:posOffset>
                </wp:positionV>
                <wp:extent cx="146520" cy="135720"/>
                <wp:effectExtent l="38100" t="19050" r="44450" b="55245"/>
                <wp:wrapNone/>
                <wp:docPr id="3686" name="Ink 3686"/>
                <wp:cNvGraphicFramePr/>
                <a:graphic xmlns:a="http://schemas.openxmlformats.org/drawingml/2006/main">
                  <a:graphicData uri="http://schemas.microsoft.com/office/word/2010/wordprocessingInk">
                    <w14:contentPart bwMode="auto" r:id="rId5958">
                      <w14:nvContentPartPr>
                        <w14:cNvContentPartPr/>
                      </w14:nvContentPartPr>
                      <w14:xfrm>
                        <a:off x="0" y="0"/>
                        <a:ext cx="146520" cy="135720"/>
                      </w14:xfrm>
                    </w14:contentPart>
                  </a:graphicData>
                </a:graphic>
              </wp:anchor>
            </w:drawing>
          </mc:Choice>
          <mc:Fallback>
            <w:pict>
              <v:shape w14:anchorId="3F29F8F7" id="Ink 3686" o:spid="_x0000_s1026" type="#_x0000_t75" style="position:absolute;margin-left:256pt;margin-top:15.4pt;width:12.5pt;height:12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"/>
            </w:pict>
          </mc:Fallback>
        </mc:AlternateContent>
      </w:r>
      <w:r>
        <w:rPr>
          <w:rFonts w:ascii="Times New Roman" w:hAnsi="Times New Roman" w:cs="Times New Roman"/>
          <w:b/>
          <w:noProof/>
        </w:rPr>
        <mc:AlternateContent>
          <mc:Choice Requires="wpi">
            <w:drawing>
              <wp:anchor distT="0" distB="0" distL="114300" distR="114300" simplePos="0" relativeHeight="255335424" behindDoc="0" locked="0" layoutInCell="1" allowOverlap="1">
                <wp:simplePos x="0" y="0"/>
                <wp:positionH relativeFrom="column">
                  <wp:posOffset>3198380</wp:posOffset>
                </wp:positionH>
                <wp:positionV relativeFrom="paragraph">
                  <wp:posOffset>219335</wp:posOffset>
                </wp:positionV>
                <wp:extent cx="57600" cy="144360"/>
                <wp:effectExtent l="38100" t="38100" r="38100" b="46355"/>
                <wp:wrapNone/>
                <wp:docPr id="3685" name="Ink 3685"/>
                <wp:cNvGraphicFramePr/>
                <a:graphic xmlns:a="http://schemas.openxmlformats.org/drawingml/2006/main">
                  <a:graphicData uri="http://schemas.microsoft.com/office/word/2010/wordprocessingInk">
                    <w14:contentPart bwMode="auto" r:id="rId5959">
                      <w14:nvContentPartPr>
                        <w14:cNvContentPartPr/>
                      </w14:nvContentPartPr>
                      <w14:xfrm>
                        <a:off x="0" y="0"/>
                        <a:ext cx="57600" cy="144360"/>
                      </w14:xfrm>
                    </w14:contentPart>
                  </a:graphicData>
                </a:graphic>
              </wp:anchor>
            </w:drawing>
          </mc:Choice>
          <mc:Fallback>
            <w:pict>
              <v:shape w14:anchorId="16F01A65" id="Ink 3685" o:spid="_x0000_s1026" type="#_x0000_t75" style="position:absolute;margin-left:251.2pt;margin-top:16.9pt;width:5.85pt;height:12.4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"/>
            </w:pict>
          </mc:Fallback>
        </mc:AlternateContent>
      </w:r>
      <w:r>
        <w:rPr>
          <w:rFonts w:ascii="Times New Roman" w:hAnsi="Times New Roman" w:cs="Times New Roman"/>
          <w:b/>
          <w:noProof/>
        </w:rPr>
        <mc:AlternateContent>
          <mc:Choice Requires="wpi">
            <w:drawing>
              <wp:anchor distT="0" distB="0" distL="114300" distR="114300" simplePos="0" relativeHeight="255334400" behindDoc="0" locked="0" layoutInCell="1" allowOverlap="1">
                <wp:simplePos x="0" y="0"/>
                <wp:positionH relativeFrom="column">
                  <wp:posOffset>2843060</wp:posOffset>
                </wp:positionH>
                <wp:positionV relativeFrom="paragraph">
                  <wp:posOffset>173975</wp:posOffset>
                </wp:positionV>
                <wp:extent cx="284400" cy="258480"/>
                <wp:effectExtent l="38100" t="38100" r="1905" b="46355"/>
                <wp:wrapNone/>
                <wp:docPr id="3684" name="Ink 3684"/>
                <wp:cNvGraphicFramePr/>
                <a:graphic xmlns:a="http://schemas.openxmlformats.org/drawingml/2006/main">
                  <a:graphicData uri="http://schemas.microsoft.com/office/word/2010/wordprocessingInk">
                    <w14:contentPart bwMode="auto" r:id="rId5960">
                      <w14:nvContentPartPr>
                        <w14:cNvContentPartPr/>
                      </w14:nvContentPartPr>
                      <w14:xfrm>
                        <a:off x="0" y="0"/>
                        <a:ext cx="284400" cy="258480"/>
                      </w14:xfrm>
                    </w14:contentPart>
                  </a:graphicData>
                </a:graphic>
              </wp:anchor>
            </w:drawing>
          </mc:Choice>
          <mc:Fallback>
            <w:pict>
              <v:shape w14:anchorId="10CCE54F" id="Ink 3684" o:spid="_x0000_s1026" type="#_x0000_t75" style="position:absolute;margin-left:223.3pt;margin-top:13.25pt;width:23.6pt;height:21.3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"/>
            </w:pict>
          </mc:Fallback>
        </mc:AlternateContent>
      </w:r>
      <w:r>
        <w:rPr>
          <w:rFonts w:ascii="Times New Roman" w:hAnsi="Times New Roman" w:cs="Times New Roman"/>
          <w:b/>
          <w:noProof/>
        </w:rPr>
        <mc:AlternateContent>
          <mc:Choice Requires="wpi">
            <w:drawing>
              <wp:anchor distT="0" distB="0" distL="114300" distR="114300" simplePos="0" relativeHeight="255333376" behindDoc="0" locked="0" layoutInCell="1" allowOverlap="1">
                <wp:simplePos x="0" y="0"/>
                <wp:positionH relativeFrom="column">
                  <wp:posOffset>2917940</wp:posOffset>
                </wp:positionH>
                <wp:positionV relativeFrom="paragraph">
                  <wp:posOffset>252815</wp:posOffset>
                </wp:positionV>
                <wp:extent cx="129960" cy="92880"/>
                <wp:effectExtent l="38100" t="38100" r="41910" b="40640"/>
                <wp:wrapNone/>
                <wp:docPr id="3683" name="Ink 3683"/>
                <wp:cNvGraphicFramePr/>
                <a:graphic xmlns:a="http://schemas.openxmlformats.org/drawingml/2006/main">
                  <a:graphicData uri="http://schemas.microsoft.com/office/word/2010/wordprocessingInk">
                    <w14:contentPart bwMode="auto" r:id="rId5961">
                      <w14:nvContentPartPr>
                        <w14:cNvContentPartPr/>
                      </w14:nvContentPartPr>
                      <w14:xfrm>
                        <a:off x="0" y="0"/>
                        <a:ext cx="129960" cy="92880"/>
                      </w14:xfrm>
                    </w14:contentPart>
                  </a:graphicData>
                </a:graphic>
              </wp:anchor>
            </w:drawing>
          </mc:Choice>
          <mc:Fallback>
            <w:pict>
              <v:shape w14:anchorId="236216FF" id="Ink 3683" o:spid="_x0000_s1026" type="#_x0000_t75" style="position:absolute;margin-left:229.2pt;margin-top:19.3pt;width:11.45pt;height:8.6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"/>
            </w:pict>
          </mc:Fallback>
        </mc:AlternateContent>
      </w:r>
      <w:r>
        <w:rPr>
          <w:rFonts w:ascii="Times New Roman" w:hAnsi="Times New Roman" w:cs="Times New Roman"/>
          <w:b/>
          <w:noProof/>
        </w:rPr>
        <mc:AlternateContent>
          <mc:Choice Requires="wpi">
            <w:drawing>
              <wp:anchor distT="0" distB="0" distL="114300" distR="114300" simplePos="0" relativeHeight="255332352" behindDoc="0" locked="0" layoutInCell="1" allowOverlap="1">
                <wp:simplePos x="0" y="0"/>
                <wp:positionH relativeFrom="column">
                  <wp:posOffset>2755220</wp:posOffset>
                </wp:positionH>
                <wp:positionV relativeFrom="paragraph">
                  <wp:posOffset>265415</wp:posOffset>
                </wp:positionV>
                <wp:extent cx="67680" cy="92160"/>
                <wp:effectExtent l="38100" t="38100" r="27940" b="41275"/>
                <wp:wrapNone/>
                <wp:docPr id="3682" name="Ink 3682"/>
                <wp:cNvGraphicFramePr/>
                <a:graphic xmlns:a="http://schemas.openxmlformats.org/drawingml/2006/main">
                  <a:graphicData uri="http://schemas.microsoft.com/office/word/2010/wordprocessingInk">
                    <w14:contentPart bwMode="auto" r:id="rId5962">
                      <w14:nvContentPartPr>
                        <w14:cNvContentPartPr/>
                      </w14:nvContentPartPr>
                      <w14:xfrm>
                        <a:off x="0" y="0"/>
                        <a:ext cx="67680" cy="92160"/>
                      </w14:xfrm>
                    </w14:contentPart>
                  </a:graphicData>
                </a:graphic>
              </wp:anchor>
            </w:drawing>
          </mc:Choice>
          <mc:Fallback>
            <w:pict>
              <v:shape w14:anchorId="05A55C2E" id="Ink 3682" o:spid="_x0000_s1026" type="#_x0000_t75" style="position:absolute;margin-left:216.6pt;margin-top:20.65pt;width:6.3pt;height:8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"/>
            </w:pict>
          </mc:Fallback>
        </mc:AlternateContent>
      </w:r>
      <w:r>
        <w:rPr>
          <w:rFonts w:ascii="Times New Roman" w:hAnsi="Times New Roman" w:cs="Times New Roman"/>
          <w:b/>
          <w:noProof/>
        </w:rPr>
        <mc:AlternateContent>
          <mc:Choice Requires="wpi">
            <w:drawing>
              <wp:anchor distT="0" distB="0" distL="114300" distR="114300" simplePos="0" relativeHeight="255331328" behindDoc="0" locked="0" layoutInCell="1" allowOverlap="1">
                <wp:simplePos x="0" y="0"/>
                <wp:positionH relativeFrom="column">
                  <wp:posOffset>2773220</wp:posOffset>
                </wp:positionH>
                <wp:positionV relativeFrom="paragraph">
                  <wp:posOffset>246695</wp:posOffset>
                </wp:positionV>
                <wp:extent cx="50400" cy="16200"/>
                <wp:effectExtent l="38100" t="38100" r="45085" b="41275"/>
                <wp:wrapNone/>
                <wp:docPr id="3681" name="Ink 3681"/>
                <wp:cNvGraphicFramePr/>
                <a:graphic xmlns:a="http://schemas.openxmlformats.org/drawingml/2006/main">
                  <a:graphicData uri="http://schemas.microsoft.com/office/word/2010/wordprocessingInk">
                    <w14:contentPart bwMode="auto" r:id="rId5963">
                      <w14:nvContentPartPr>
                        <w14:cNvContentPartPr/>
                      </w14:nvContentPartPr>
                      <w14:xfrm>
                        <a:off x="0" y="0"/>
                        <a:ext cx="50400" cy="16200"/>
                      </w14:xfrm>
                    </w14:contentPart>
                  </a:graphicData>
                </a:graphic>
              </wp:anchor>
            </w:drawing>
          </mc:Choice>
          <mc:Fallback>
            <w:pict>
              <v:shape w14:anchorId="46D07A83" id="Ink 3681" o:spid="_x0000_s1026" type="#_x0000_t75" style="position:absolute;margin-left:218.1pt;margin-top:18.9pt;width:4.6pt;height:2.1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"/>
            </w:pict>
          </mc:Fallback>
        </mc:AlternateContent>
      </w:r>
      <w:r>
        <w:rPr>
          <w:rFonts w:ascii="Times New Roman" w:hAnsi="Times New Roman" w:cs="Times New Roman"/>
          <w:b/>
          <w:noProof/>
        </w:rPr>
        <mc:AlternateContent>
          <mc:Choice Requires="wpi">
            <w:drawing>
              <wp:anchor distT="0" distB="0" distL="114300" distR="114300" simplePos="0" relativeHeight="255330304" behindDoc="0" locked="0" layoutInCell="1" allowOverlap="1">
                <wp:simplePos x="0" y="0"/>
                <wp:positionH relativeFrom="column">
                  <wp:posOffset>2712740</wp:posOffset>
                </wp:positionH>
                <wp:positionV relativeFrom="paragraph">
                  <wp:posOffset>252455</wp:posOffset>
                </wp:positionV>
                <wp:extent cx="11880" cy="76320"/>
                <wp:effectExtent l="38100" t="38100" r="45720" b="38100"/>
                <wp:wrapNone/>
                <wp:docPr id="3680" name="Ink 3680"/>
                <wp:cNvGraphicFramePr/>
                <a:graphic xmlns:a="http://schemas.openxmlformats.org/drawingml/2006/main">
                  <a:graphicData uri="http://schemas.microsoft.com/office/word/2010/wordprocessingInk">
                    <w14:contentPart bwMode="auto" r:id="rId5964">
                      <w14:nvContentPartPr>
                        <w14:cNvContentPartPr/>
                      </w14:nvContentPartPr>
                      <w14:xfrm>
                        <a:off x="0" y="0"/>
                        <a:ext cx="11880" cy="76320"/>
                      </w14:xfrm>
                    </w14:contentPart>
                  </a:graphicData>
                </a:graphic>
              </wp:anchor>
            </w:drawing>
          </mc:Choice>
          <mc:Fallback>
            <w:pict>
              <v:shape w14:anchorId="3BC33C14" id="Ink 3680" o:spid="_x0000_s1026" type="#_x0000_t75" style="position:absolute;margin-left:213.15pt;margin-top:19.65pt;width:1.7pt;height:6.6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"/>
            </w:pict>
          </mc:Fallback>
        </mc:AlternateContent>
      </w:r>
      <w:r>
        <w:rPr>
          <w:rFonts w:ascii="Times New Roman" w:hAnsi="Times New Roman" w:cs="Times New Roman"/>
          <w:b/>
          <w:noProof/>
        </w:rPr>
        <mc:AlternateContent>
          <mc:Choice Requires="wpi">
            <w:drawing>
              <wp:anchor distT="0" distB="0" distL="114300" distR="114300" simplePos="0" relativeHeight="255329280" behindDoc="0" locked="0" layoutInCell="1" allowOverlap="1">
                <wp:simplePos x="0" y="0"/>
                <wp:positionH relativeFrom="column">
                  <wp:posOffset>2586020</wp:posOffset>
                </wp:positionH>
                <wp:positionV relativeFrom="paragraph">
                  <wp:posOffset>314015</wp:posOffset>
                </wp:positionV>
                <wp:extent cx="18720" cy="2520"/>
                <wp:effectExtent l="38100" t="38100" r="38735" b="36195"/>
                <wp:wrapNone/>
                <wp:docPr id="3679" name="Ink 3679"/>
                <wp:cNvGraphicFramePr/>
                <a:graphic xmlns:a="http://schemas.openxmlformats.org/drawingml/2006/main">
                  <a:graphicData uri="http://schemas.microsoft.com/office/word/2010/wordprocessingInk">
                    <w14:contentPart bwMode="auto" r:id="rId5965">
                      <w14:nvContentPartPr>
                        <w14:cNvContentPartPr/>
                      </w14:nvContentPartPr>
                      <w14:xfrm>
                        <a:off x="0" y="0"/>
                        <a:ext cx="18720" cy="2520"/>
                      </w14:xfrm>
                    </w14:contentPart>
                  </a:graphicData>
                </a:graphic>
              </wp:anchor>
            </w:drawing>
          </mc:Choice>
          <mc:Fallback>
            <w:pict>
              <v:shape w14:anchorId="0297D648" id="Ink 3679" o:spid="_x0000_s1026" type="#_x0000_t75" style="position:absolute;margin-left:203.25pt;margin-top:24.45pt;width:2.1pt;height:.9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"/>
            </w:pict>
          </mc:Fallback>
        </mc:AlternateContent>
      </w:r>
      <w:r>
        <w:rPr>
          <w:rFonts w:ascii="Times New Roman" w:hAnsi="Times New Roman" w:cs="Times New Roman"/>
          <w:b/>
          <w:noProof/>
        </w:rPr>
        <mc:AlternateContent>
          <mc:Choice Requires="wpi">
            <w:drawing>
              <wp:anchor distT="0" distB="0" distL="114300" distR="114300" simplePos="0" relativeHeight="255328256" behindDoc="0" locked="0" layoutInCell="1" allowOverlap="1">
                <wp:simplePos x="0" y="0"/>
                <wp:positionH relativeFrom="column">
                  <wp:posOffset>2588900</wp:posOffset>
                </wp:positionH>
                <wp:positionV relativeFrom="paragraph">
                  <wp:posOffset>296375</wp:posOffset>
                </wp:positionV>
                <wp:extent cx="18720" cy="1440"/>
                <wp:effectExtent l="38100" t="38100" r="38735" b="36830"/>
                <wp:wrapNone/>
                <wp:docPr id="3678" name="Ink 3678"/>
                <wp:cNvGraphicFramePr/>
                <a:graphic xmlns:a="http://schemas.openxmlformats.org/drawingml/2006/main">
                  <a:graphicData uri="http://schemas.microsoft.com/office/word/2010/wordprocessingInk">
                    <w14:contentPart bwMode="auto" r:id="rId5966">
                      <w14:nvContentPartPr>
                        <w14:cNvContentPartPr/>
                      </w14:nvContentPartPr>
                      <w14:xfrm>
                        <a:off x="0" y="0"/>
                        <a:ext cx="18720" cy="1440"/>
                      </w14:xfrm>
                    </w14:contentPart>
                  </a:graphicData>
                </a:graphic>
              </wp:anchor>
            </w:drawing>
          </mc:Choice>
          <mc:Fallback>
            <w:pict>
              <v:shape w14:anchorId="208D9E54" id="Ink 3678" o:spid="_x0000_s1026" type="#_x0000_t75" style="position:absolute;margin-left:203.4pt;margin-top:22.9pt;width:2.2pt;height:.95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"/>
            </w:pict>
          </mc:Fallback>
        </mc:AlternateContent>
      </w:r>
      <w:r>
        <w:rPr>
          <w:rFonts w:ascii="Times New Roman" w:hAnsi="Times New Roman" w:cs="Times New Roman"/>
          <w:b/>
          <w:noProof/>
        </w:rPr>
        <mc:AlternateContent>
          <mc:Choice Requires="wpi">
            <w:drawing>
              <wp:anchor distT="0" distB="0" distL="114300" distR="114300" simplePos="0" relativeHeight="255327232" behindDoc="0" locked="0" layoutInCell="1" allowOverlap="1">
                <wp:simplePos x="0" y="0"/>
                <wp:positionH relativeFrom="column">
                  <wp:posOffset>2379020</wp:posOffset>
                </wp:positionH>
                <wp:positionV relativeFrom="paragraph">
                  <wp:posOffset>257135</wp:posOffset>
                </wp:positionV>
                <wp:extent cx="69480" cy="93600"/>
                <wp:effectExtent l="38100" t="38100" r="45085" b="40005"/>
                <wp:wrapNone/>
                <wp:docPr id="3677" name="Ink 3677"/>
                <wp:cNvGraphicFramePr/>
                <a:graphic xmlns:a="http://schemas.openxmlformats.org/drawingml/2006/main">
                  <a:graphicData uri="http://schemas.microsoft.com/office/word/2010/wordprocessingInk">
                    <w14:contentPart bwMode="auto" r:id="rId5967">
                      <w14:nvContentPartPr>
                        <w14:cNvContentPartPr/>
                      </w14:nvContentPartPr>
                      <w14:xfrm>
                        <a:off x="0" y="0"/>
                        <a:ext cx="69480" cy="93600"/>
                      </w14:xfrm>
                    </w14:contentPart>
                  </a:graphicData>
                </a:graphic>
              </wp:anchor>
            </w:drawing>
          </mc:Choice>
          <mc:Fallback>
            <w:pict>
              <v:shape w14:anchorId="3BE2B03D" id="Ink 3677" o:spid="_x0000_s1026" type="#_x0000_t75" style="position:absolute;margin-left:186.85pt;margin-top:19.85pt;width:6.45pt;height:8.2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"/>
            </w:pict>
          </mc:Fallback>
        </mc:AlternateContent>
      </w:r>
      <w:r>
        <w:rPr>
          <w:rFonts w:ascii="Times New Roman" w:hAnsi="Times New Roman" w:cs="Times New Roman"/>
          <w:b/>
          <w:noProof/>
        </w:rPr>
        <mc:AlternateContent>
          <mc:Choice Requires="wpi">
            <w:drawing>
              <wp:anchor distT="0" distB="0" distL="114300" distR="114300" simplePos="0" relativeHeight="255326208" behindDoc="0" locked="0" layoutInCell="1" allowOverlap="1">
                <wp:simplePos x="0" y="0"/>
                <wp:positionH relativeFrom="column">
                  <wp:posOffset>2254100</wp:posOffset>
                </wp:positionH>
                <wp:positionV relativeFrom="paragraph">
                  <wp:posOffset>300695</wp:posOffset>
                </wp:positionV>
                <wp:extent cx="76680" cy="30960"/>
                <wp:effectExtent l="38100" t="38100" r="38100" b="45720"/>
                <wp:wrapNone/>
                <wp:docPr id="3676" name="Ink 3676"/>
                <wp:cNvGraphicFramePr/>
                <a:graphic xmlns:a="http://schemas.openxmlformats.org/drawingml/2006/main">
                  <a:graphicData uri="http://schemas.microsoft.com/office/word/2010/wordprocessingInk">
                    <w14:contentPart bwMode="auto" r:id="rId5968">
                      <w14:nvContentPartPr>
                        <w14:cNvContentPartPr/>
                      </w14:nvContentPartPr>
                      <w14:xfrm>
                        <a:off x="0" y="0"/>
                        <a:ext cx="76680" cy="30960"/>
                      </w14:xfrm>
                    </w14:contentPart>
                  </a:graphicData>
                </a:graphic>
              </wp:anchor>
            </w:drawing>
          </mc:Choice>
          <mc:Fallback>
            <w:pict>
              <v:shape w14:anchorId="0D0F2A4D" id="Ink 3676" o:spid="_x0000_s1026" type="#_x0000_t75" style="position:absolute;margin-left:177.25pt;margin-top:23.25pt;width:6.75pt;height:3.4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"/>
            </w:pict>
          </mc:Fallback>
        </mc:AlternateContent>
      </w:r>
      <w:r>
        <w:rPr>
          <w:rFonts w:ascii="Times New Roman" w:hAnsi="Times New Roman" w:cs="Times New Roman"/>
          <w:b/>
          <w:noProof/>
        </w:rPr>
        <mc:AlternateContent>
          <mc:Choice Requires="wpi">
            <w:drawing>
              <wp:anchor distT="0" distB="0" distL="114300" distR="114300" simplePos="0" relativeHeight="255325184" behindDoc="0" locked="0" layoutInCell="1" allowOverlap="1">
                <wp:simplePos x="0" y="0"/>
                <wp:positionH relativeFrom="column">
                  <wp:posOffset>2153300</wp:posOffset>
                </wp:positionH>
                <wp:positionV relativeFrom="paragraph">
                  <wp:posOffset>269375</wp:posOffset>
                </wp:positionV>
                <wp:extent cx="57960" cy="93240"/>
                <wp:effectExtent l="38100" t="38100" r="37465" b="40640"/>
                <wp:wrapNone/>
                <wp:docPr id="3675" name="Ink 3675"/>
                <wp:cNvGraphicFramePr/>
                <a:graphic xmlns:a="http://schemas.openxmlformats.org/drawingml/2006/main">
                  <a:graphicData uri="http://schemas.microsoft.com/office/word/2010/wordprocessingInk">
                    <w14:contentPart bwMode="auto" r:id="rId5969">
                      <w14:nvContentPartPr>
                        <w14:cNvContentPartPr/>
                      </w14:nvContentPartPr>
                      <w14:xfrm>
                        <a:off x="0" y="0"/>
                        <a:ext cx="57960" cy="93240"/>
                      </w14:xfrm>
                    </w14:contentPart>
                  </a:graphicData>
                </a:graphic>
              </wp:anchor>
            </w:drawing>
          </mc:Choice>
          <mc:Fallback>
            <w:pict>
              <v:shape w14:anchorId="31D42CEE" id="Ink 3675" o:spid="_x0000_s1026" type="#_x0000_t75" style="position:absolute;margin-left:169.25pt;margin-top:20.85pt;width:5.35pt;height:8.2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"/>
            </w:pict>
          </mc:Fallback>
        </mc:AlternateContent>
      </w:r>
      <w:r>
        <w:rPr>
          <w:rFonts w:ascii="Times New Roman" w:hAnsi="Times New Roman" w:cs="Times New Roman"/>
          <w:b/>
          <w:noProof/>
        </w:rPr>
        <mc:AlternateContent>
          <mc:Choice Requires="wpi">
            <w:drawing>
              <wp:anchor distT="0" distB="0" distL="114300" distR="114300" simplePos="0" relativeHeight="255324160" behindDoc="0" locked="0" layoutInCell="1" allowOverlap="1">
                <wp:simplePos x="0" y="0"/>
                <wp:positionH relativeFrom="column">
                  <wp:posOffset>2035580</wp:posOffset>
                </wp:positionH>
                <wp:positionV relativeFrom="paragraph">
                  <wp:posOffset>310055</wp:posOffset>
                </wp:positionV>
                <wp:extent cx="48960" cy="36720"/>
                <wp:effectExtent l="38100" t="38100" r="46355" b="40005"/>
                <wp:wrapNone/>
                <wp:docPr id="3674" name="Ink 3674"/>
                <wp:cNvGraphicFramePr/>
                <a:graphic xmlns:a="http://schemas.openxmlformats.org/drawingml/2006/main">
                  <a:graphicData uri="http://schemas.microsoft.com/office/word/2010/wordprocessingInk">
                    <w14:contentPart bwMode="auto" r:id="rId5970">
                      <w14:nvContentPartPr>
                        <w14:cNvContentPartPr/>
                      </w14:nvContentPartPr>
                      <w14:xfrm>
                        <a:off x="0" y="0"/>
                        <a:ext cx="48960" cy="36720"/>
                      </w14:xfrm>
                    </w14:contentPart>
                  </a:graphicData>
                </a:graphic>
              </wp:anchor>
            </w:drawing>
          </mc:Choice>
          <mc:Fallback>
            <w:pict>
              <v:shape w14:anchorId="0A58E670" id="Ink 3674" o:spid="_x0000_s1026" type="#_x0000_t75" style="position:absolute;margin-left:160.05pt;margin-top:24pt;width:4.5pt;height:3.6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"/>
            </w:pict>
          </mc:Fallback>
        </mc:AlternateContent>
      </w:r>
      <w:r>
        <w:rPr>
          <w:rFonts w:ascii="Times New Roman" w:hAnsi="Times New Roman" w:cs="Times New Roman"/>
          <w:b/>
          <w:noProof/>
        </w:rPr>
        <mc:AlternateContent>
          <mc:Choice Requires="wpi">
            <w:drawing>
              <wp:anchor distT="0" distB="0" distL="114300" distR="114300" simplePos="0" relativeHeight="255323136" behindDoc="0" locked="0" layoutInCell="1" allowOverlap="1">
                <wp:simplePos x="0" y="0"/>
                <wp:positionH relativeFrom="column">
                  <wp:posOffset>1896980</wp:posOffset>
                </wp:positionH>
                <wp:positionV relativeFrom="paragraph">
                  <wp:posOffset>271175</wp:posOffset>
                </wp:positionV>
                <wp:extent cx="58320" cy="100800"/>
                <wp:effectExtent l="38100" t="38100" r="37465" b="52070"/>
                <wp:wrapNone/>
                <wp:docPr id="3673" name="Ink 3673"/>
                <wp:cNvGraphicFramePr/>
                <a:graphic xmlns:a="http://schemas.openxmlformats.org/drawingml/2006/main">
                  <a:graphicData uri="http://schemas.microsoft.com/office/word/2010/wordprocessingInk">
                    <w14:contentPart bwMode="auto" r:id="rId5971">
                      <w14:nvContentPartPr>
                        <w14:cNvContentPartPr/>
                      </w14:nvContentPartPr>
                      <w14:xfrm>
                        <a:off x="0" y="0"/>
                        <a:ext cx="58320" cy="100800"/>
                      </w14:xfrm>
                    </w14:contentPart>
                  </a:graphicData>
                </a:graphic>
              </wp:anchor>
            </w:drawing>
          </mc:Choice>
          <mc:Fallback>
            <w:pict>
              <v:shape w14:anchorId="54860467" id="Ink 3673" o:spid="_x0000_s1026" type="#_x0000_t75" style="position:absolute;margin-left:148.95pt;margin-top:20.9pt;width:5.55pt;height:8.9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"/>
            </w:pict>
          </mc:Fallback>
        </mc:AlternateContent>
      </w:r>
      <w:r>
        <w:rPr>
          <w:rFonts w:ascii="Times New Roman" w:hAnsi="Times New Roman" w:cs="Times New Roman"/>
          <w:b/>
          <w:noProof/>
        </w:rPr>
        <mc:AlternateContent>
          <mc:Choice Requires="wpi">
            <w:drawing>
              <wp:anchor distT="0" distB="0" distL="114300" distR="114300" simplePos="0" relativeHeight="255322112" behindDoc="0" locked="0" layoutInCell="1" allowOverlap="1">
                <wp:simplePos x="0" y="0"/>
                <wp:positionH relativeFrom="column">
                  <wp:posOffset>2436980</wp:posOffset>
                </wp:positionH>
                <wp:positionV relativeFrom="paragraph">
                  <wp:posOffset>76775</wp:posOffset>
                </wp:positionV>
                <wp:extent cx="51120" cy="51120"/>
                <wp:effectExtent l="38100" t="38100" r="44450" b="44450"/>
                <wp:wrapNone/>
                <wp:docPr id="3672" name="Ink 3672"/>
                <wp:cNvGraphicFramePr/>
                <a:graphic xmlns:a="http://schemas.openxmlformats.org/drawingml/2006/main">
                  <a:graphicData uri="http://schemas.microsoft.com/office/word/2010/wordprocessingInk">
                    <w14:contentPart bwMode="auto" r:id="rId5972">
                      <w14:nvContentPartPr>
                        <w14:cNvContentPartPr/>
                      </w14:nvContentPartPr>
                      <w14:xfrm>
                        <a:off x="0" y="0"/>
                        <a:ext cx="51120" cy="51120"/>
                      </w14:xfrm>
                    </w14:contentPart>
                  </a:graphicData>
                </a:graphic>
              </wp:anchor>
            </w:drawing>
          </mc:Choice>
          <mc:Fallback>
            <w:pict>
              <v:shape w14:anchorId="375B8921" id="Ink 3672" o:spid="_x0000_s1026" type="#_x0000_t75" style="position:absolute;margin-left:191.65pt;margin-top:5.55pt;width:4.85pt;height: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"/>
            </w:pict>
          </mc:Fallback>
        </mc:AlternateContent>
      </w:r>
      <w:r>
        <w:rPr>
          <w:rFonts w:ascii="Times New Roman" w:hAnsi="Times New Roman" w:cs="Times New Roman"/>
          <w:b/>
          <w:noProof/>
        </w:rPr>
        <mc:AlternateContent>
          <mc:Choice Requires="wpi">
            <w:drawing>
              <wp:anchor distT="0" distB="0" distL="114300" distR="114300" simplePos="0" relativeHeight="255321088" behindDoc="0" locked="0" layoutInCell="1" allowOverlap="1">
                <wp:simplePos x="0" y="0"/>
                <wp:positionH relativeFrom="column">
                  <wp:posOffset>2329700</wp:posOffset>
                </wp:positionH>
                <wp:positionV relativeFrom="paragraph">
                  <wp:posOffset>45815</wp:posOffset>
                </wp:positionV>
                <wp:extent cx="59760" cy="93960"/>
                <wp:effectExtent l="38100" t="38100" r="35560" b="40005"/>
                <wp:wrapNone/>
                <wp:docPr id="3671" name="Ink 3671"/>
                <wp:cNvGraphicFramePr/>
                <a:graphic xmlns:a="http://schemas.openxmlformats.org/drawingml/2006/main">
                  <a:graphicData uri="http://schemas.microsoft.com/office/word/2010/wordprocessingInk">
                    <w14:contentPart bwMode="auto" r:id="rId5973">
                      <w14:nvContentPartPr>
                        <w14:cNvContentPartPr/>
                      </w14:nvContentPartPr>
                      <w14:xfrm>
                        <a:off x="0" y="0"/>
                        <a:ext cx="59760" cy="93960"/>
                      </w14:xfrm>
                    </w14:contentPart>
                  </a:graphicData>
                </a:graphic>
              </wp:anchor>
            </w:drawing>
          </mc:Choice>
          <mc:Fallback>
            <w:pict>
              <v:shape w14:anchorId="4DCC9718" id="Ink 3671" o:spid="_x0000_s1026" type="#_x0000_t75" style="position:absolute;margin-left:182.95pt;margin-top:3.1pt;width:5.75pt;height:8.3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"/>
            </w:pict>
          </mc:Fallback>
        </mc:AlternateContent>
      </w:r>
      <w:r>
        <w:rPr>
          <w:rFonts w:ascii="Times New Roman" w:hAnsi="Times New Roman" w:cs="Times New Roman"/>
          <w:b/>
          <w:noProof/>
        </w:rPr>
        <mc:AlternateContent>
          <mc:Choice Requires="wpi">
            <w:drawing>
              <wp:anchor distT="0" distB="0" distL="114300" distR="114300" simplePos="0" relativeHeight="255320064" behindDoc="0" locked="0" layoutInCell="1" allowOverlap="1">
                <wp:simplePos x="0" y="0"/>
                <wp:positionH relativeFrom="column">
                  <wp:posOffset>2199020</wp:posOffset>
                </wp:positionH>
                <wp:positionV relativeFrom="paragraph">
                  <wp:posOffset>112415</wp:posOffset>
                </wp:positionV>
                <wp:extent cx="20880" cy="2880"/>
                <wp:effectExtent l="38100" t="38100" r="36830" b="35560"/>
                <wp:wrapNone/>
                <wp:docPr id="3670" name="Ink 3670"/>
                <wp:cNvGraphicFramePr/>
                <a:graphic xmlns:a="http://schemas.openxmlformats.org/drawingml/2006/main">
                  <a:graphicData uri="http://schemas.microsoft.com/office/word/2010/wordprocessingInk">
                    <w14:contentPart bwMode="auto" r:id="rId5974">
                      <w14:nvContentPartPr>
                        <w14:cNvContentPartPr/>
                      </w14:nvContentPartPr>
                      <w14:xfrm>
                        <a:off x="0" y="0"/>
                        <a:ext cx="20880" cy="2880"/>
                      </w14:xfrm>
                    </w14:contentPart>
                  </a:graphicData>
                </a:graphic>
              </wp:anchor>
            </w:drawing>
          </mc:Choice>
          <mc:Fallback>
            <w:pict>
              <v:shape w14:anchorId="63F4A389" id="Ink 3670" o:spid="_x0000_s1026" type="#_x0000_t75" style="position:absolute;margin-left:172.9pt;margin-top:8.55pt;width:2.2pt;height:.9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"/>
            </w:pict>
          </mc:Fallback>
        </mc:AlternateContent>
      </w:r>
      <w:r>
        <w:rPr>
          <w:rFonts w:ascii="Times New Roman" w:hAnsi="Times New Roman" w:cs="Times New Roman"/>
          <w:b/>
          <w:noProof/>
        </w:rPr>
        <mc:AlternateContent>
          <mc:Choice Requires="wpi">
            <w:drawing>
              <wp:anchor distT="0" distB="0" distL="114300" distR="114300" simplePos="0" relativeHeight="255319040" behindDoc="0" locked="0" layoutInCell="1" allowOverlap="1">
                <wp:simplePos x="0" y="0"/>
                <wp:positionH relativeFrom="column">
                  <wp:posOffset>2199020</wp:posOffset>
                </wp:positionH>
                <wp:positionV relativeFrom="paragraph">
                  <wp:posOffset>79295</wp:posOffset>
                </wp:positionV>
                <wp:extent cx="28800" cy="2160"/>
                <wp:effectExtent l="38100" t="38100" r="47625" b="36195"/>
                <wp:wrapNone/>
                <wp:docPr id="3669" name="Ink 3669"/>
                <wp:cNvGraphicFramePr/>
                <a:graphic xmlns:a="http://schemas.openxmlformats.org/drawingml/2006/main">
                  <a:graphicData uri="http://schemas.microsoft.com/office/word/2010/wordprocessingInk">
                    <w14:contentPart bwMode="auto" r:id="rId5975">
                      <w14:nvContentPartPr>
                        <w14:cNvContentPartPr/>
                      </w14:nvContentPartPr>
                      <w14:xfrm>
                        <a:off x="0" y="0"/>
                        <a:ext cx="28800" cy="2160"/>
                      </w14:xfrm>
                    </w14:contentPart>
                  </a:graphicData>
                </a:graphic>
              </wp:anchor>
            </w:drawing>
          </mc:Choice>
          <mc:Fallback>
            <w:pict>
              <v:shape w14:anchorId="52DE56BD" id="Ink 3669" o:spid="_x0000_s1026" type="#_x0000_t75" style="position:absolute;margin-left:172.8pt;margin-top:5.9pt;width:2.95pt;height:.9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"/>
            </w:pict>
          </mc:Fallback>
        </mc:AlternateContent>
      </w:r>
      <w:r>
        <w:rPr>
          <w:rFonts w:ascii="Times New Roman" w:hAnsi="Times New Roman" w:cs="Times New Roman"/>
          <w:b/>
          <w:noProof/>
        </w:rPr>
        <mc:AlternateContent>
          <mc:Choice Requires="wpi">
            <w:drawing>
              <wp:anchor distT="0" distB="0" distL="114300" distR="114300" simplePos="0" relativeHeight="255318016" behindDoc="0" locked="0" layoutInCell="1" allowOverlap="1">
                <wp:simplePos x="0" y="0"/>
                <wp:positionH relativeFrom="column">
                  <wp:posOffset>2050340</wp:posOffset>
                </wp:positionH>
                <wp:positionV relativeFrom="paragraph">
                  <wp:posOffset>45815</wp:posOffset>
                </wp:positionV>
                <wp:extent cx="68400" cy="82440"/>
                <wp:effectExtent l="38100" t="38100" r="46355" b="32385"/>
                <wp:wrapNone/>
                <wp:docPr id="3668" name="Ink 3668"/>
                <wp:cNvGraphicFramePr/>
                <a:graphic xmlns:a="http://schemas.openxmlformats.org/drawingml/2006/main">
                  <a:graphicData uri="http://schemas.microsoft.com/office/word/2010/wordprocessingInk">
                    <w14:contentPart bwMode="auto" r:id="rId5976">
                      <w14:nvContentPartPr>
                        <w14:cNvContentPartPr/>
                      </w14:nvContentPartPr>
                      <w14:xfrm>
                        <a:off x="0" y="0"/>
                        <a:ext cx="68400" cy="82440"/>
                      </w14:xfrm>
                    </w14:contentPart>
                  </a:graphicData>
                </a:graphic>
              </wp:anchor>
            </w:drawing>
          </mc:Choice>
          <mc:Fallback>
            <w:pict>
              <v:shape w14:anchorId="0BAA4D03" id="Ink 3668" o:spid="_x0000_s1026" type="#_x0000_t75" style="position:absolute;margin-left:161pt;margin-top:3.3pt;width:6.3pt;height:7.3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"/>
            </w:pict>
          </mc:Fallback>
        </mc:AlternateContent>
      </w:r>
      <w:r>
        <w:rPr>
          <w:rFonts w:ascii="Times New Roman" w:hAnsi="Times New Roman" w:cs="Times New Roman"/>
          <w:b/>
          <w:noProof/>
        </w:rPr>
        <mc:AlternateContent>
          <mc:Choice Requires="wpi">
            <w:drawing>
              <wp:anchor distT="0" distB="0" distL="114300" distR="114300" simplePos="0" relativeHeight="255316992" behindDoc="0" locked="0" layoutInCell="1" allowOverlap="1">
                <wp:simplePos x="0" y="0"/>
                <wp:positionH relativeFrom="column">
                  <wp:posOffset>1938020</wp:posOffset>
                </wp:positionH>
                <wp:positionV relativeFrom="paragraph">
                  <wp:posOffset>80735</wp:posOffset>
                </wp:positionV>
                <wp:extent cx="78480" cy="46440"/>
                <wp:effectExtent l="0" t="19050" r="36195" b="48895"/>
                <wp:wrapNone/>
                <wp:docPr id="3667" name="Ink 3667"/>
                <wp:cNvGraphicFramePr/>
                <a:graphic xmlns:a="http://schemas.openxmlformats.org/drawingml/2006/main">
                  <a:graphicData uri="http://schemas.microsoft.com/office/word/2010/wordprocessingInk">
                    <w14:contentPart bwMode="auto" r:id="rId5977">
                      <w14:nvContentPartPr>
                        <w14:cNvContentPartPr/>
                      </w14:nvContentPartPr>
                      <w14:xfrm>
                        <a:off x="0" y="0"/>
                        <a:ext cx="78480" cy="46440"/>
                      </w14:xfrm>
                    </w14:contentPart>
                  </a:graphicData>
                </a:graphic>
              </wp:anchor>
            </w:drawing>
          </mc:Choice>
          <mc:Fallback>
            <w:pict>
              <v:shape w14:anchorId="497DE400" id="Ink 3667" o:spid="_x0000_s1026" type="#_x0000_t75" style="position:absolute;margin-left:152.25pt;margin-top:5.95pt;width:7pt;height:4.35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"/>
            </w:pict>
          </mc:Fallback>
        </mc:AlternateContent>
      </w:r>
      <w:r>
        <w:rPr>
          <w:rFonts w:ascii="Times New Roman" w:hAnsi="Times New Roman" w:cs="Times New Roman"/>
          <w:b/>
          <w:noProof/>
        </w:rPr>
        <mc:AlternateContent>
          <mc:Choice Requires="wpi">
            <w:drawing>
              <wp:anchor distT="0" distB="0" distL="114300" distR="114300" simplePos="0" relativeHeight="255315968" behindDoc="0" locked="0" layoutInCell="1" allowOverlap="1">
                <wp:simplePos x="0" y="0"/>
                <wp:positionH relativeFrom="column">
                  <wp:posOffset>1833980</wp:posOffset>
                </wp:positionH>
                <wp:positionV relativeFrom="paragraph">
                  <wp:posOffset>41495</wp:posOffset>
                </wp:positionV>
                <wp:extent cx="57960" cy="100440"/>
                <wp:effectExtent l="38100" t="38100" r="37465" b="52070"/>
                <wp:wrapNone/>
                <wp:docPr id="3666" name="Ink 3666"/>
                <wp:cNvGraphicFramePr/>
                <a:graphic xmlns:a="http://schemas.openxmlformats.org/drawingml/2006/main">
                  <a:graphicData uri="http://schemas.microsoft.com/office/word/2010/wordprocessingInk">
                    <w14:contentPart bwMode="auto" r:id="rId5978">
                      <w14:nvContentPartPr>
                        <w14:cNvContentPartPr/>
                      </w14:nvContentPartPr>
                      <w14:xfrm>
                        <a:off x="0" y="0"/>
                        <a:ext cx="57960" cy="100440"/>
                      </w14:xfrm>
                    </w14:contentPart>
                  </a:graphicData>
                </a:graphic>
              </wp:anchor>
            </w:drawing>
          </mc:Choice>
          <mc:Fallback>
            <w:pict>
              <v:shape w14:anchorId="49F84E46" id="Ink 3666" o:spid="_x0000_s1026" type="#_x0000_t75" style="position:absolute;margin-left:143.95pt;margin-top:2.8pt;width:5.4pt;height:8.8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"/>
            </w:pict>
          </mc:Fallback>
        </mc:AlternateContent>
      </w:r>
      <w:r>
        <w:rPr>
          <w:rFonts w:ascii="Times New Roman" w:hAnsi="Times New Roman" w:cs="Times New Roman"/>
          <w:b/>
          <w:noProof/>
        </w:rPr>
        <mc:AlternateContent>
          <mc:Choice Requires="wpi">
            <w:drawing>
              <wp:anchor distT="0" distB="0" distL="114300" distR="114300" simplePos="0" relativeHeight="255314944" behindDoc="0" locked="0" layoutInCell="1" allowOverlap="1">
                <wp:simplePos x="0" y="0"/>
                <wp:positionH relativeFrom="column">
                  <wp:posOffset>1089860</wp:posOffset>
                </wp:positionH>
                <wp:positionV relativeFrom="paragraph">
                  <wp:posOffset>885335</wp:posOffset>
                </wp:positionV>
                <wp:extent cx="36000" cy="15840"/>
                <wp:effectExtent l="38100" t="38100" r="40640" b="41910"/>
                <wp:wrapNone/>
                <wp:docPr id="3665" name="Ink 3665"/>
                <wp:cNvGraphicFramePr/>
                <a:graphic xmlns:a="http://schemas.openxmlformats.org/drawingml/2006/main">
                  <a:graphicData uri="http://schemas.microsoft.com/office/word/2010/wordprocessingInk">
                    <w14:contentPart bwMode="auto" r:id="rId5979">
                      <w14:nvContentPartPr>
                        <w14:cNvContentPartPr/>
                      </w14:nvContentPartPr>
                      <w14:xfrm>
                        <a:off x="0" y="0"/>
                        <a:ext cx="36000" cy="15840"/>
                      </w14:xfrm>
                    </w14:contentPart>
                  </a:graphicData>
                </a:graphic>
              </wp:anchor>
            </w:drawing>
          </mc:Choice>
          <mc:Fallback>
            <w:pict>
              <v:shape w14:anchorId="0DE682EB" id="Ink 3665" o:spid="_x0000_s1026" type="#_x0000_t75" style="position:absolute;margin-left:85.55pt;margin-top:69.45pt;width:3.4pt;height:1.8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"/>
            </w:pict>
          </mc:Fallback>
        </mc:AlternateContent>
      </w:r>
      <w:r>
        <w:rPr>
          <w:rFonts w:ascii="Times New Roman" w:hAnsi="Times New Roman" w:cs="Times New Roman"/>
          <w:b/>
          <w:noProof/>
        </w:rPr>
        <mc:AlternateContent>
          <mc:Choice Requires="wpi">
            <w:drawing>
              <wp:anchor distT="0" distB="0" distL="114300" distR="114300" simplePos="0" relativeHeight="255313920" behindDoc="0" locked="0" layoutInCell="1" allowOverlap="1">
                <wp:simplePos x="0" y="0"/>
                <wp:positionH relativeFrom="column">
                  <wp:posOffset>1052060</wp:posOffset>
                </wp:positionH>
                <wp:positionV relativeFrom="paragraph">
                  <wp:posOffset>919535</wp:posOffset>
                </wp:positionV>
                <wp:extent cx="49680" cy="81360"/>
                <wp:effectExtent l="38100" t="38100" r="45720" b="33020"/>
                <wp:wrapNone/>
                <wp:docPr id="3664" name="Ink 3664"/>
                <wp:cNvGraphicFramePr/>
                <a:graphic xmlns:a="http://schemas.openxmlformats.org/drawingml/2006/main">
                  <a:graphicData uri="http://schemas.microsoft.com/office/word/2010/wordprocessingInk">
                    <w14:contentPart bwMode="auto" r:id="rId5980">
                      <w14:nvContentPartPr>
                        <w14:cNvContentPartPr/>
                      </w14:nvContentPartPr>
                      <w14:xfrm>
                        <a:off x="0" y="0"/>
                        <a:ext cx="49680" cy="81360"/>
                      </w14:xfrm>
                    </w14:contentPart>
                  </a:graphicData>
                </a:graphic>
              </wp:anchor>
            </w:drawing>
          </mc:Choice>
          <mc:Fallback>
            <w:pict>
              <v:shape w14:anchorId="63A96E51" id="Ink 3664" o:spid="_x0000_s1026" type="#_x0000_t75" style="position:absolute;margin-left:82.3pt;margin-top:72.15pt;width:5.05pt;height:7.3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"/>
            </w:pict>
          </mc:Fallback>
        </mc:AlternateContent>
      </w:r>
      <w:r>
        <w:rPr>
          <w:rFonts w:ascii="Times New Roman" w:hAnsi="Times New Roman" w:cs="Times New Roman"/>
          <w:b/>
          <w:noProof/>
        </w:rPr>
        <mc:AlternateContent>
          <mc:Choice Requires="wpi">
            <w:drawing>
              <wp:anchor distT="0" distB="0" distL="114300" distR="114300" simplePos="0" relativeHeight="255312896" behindDoc="0" locked="0" layoutInCell="1" allowOverlap="1">
                <wp:simplePos x="0" y="0"/>
                <wp:positionH relativeFrom="column">
                  <wp:posOffset>1048100</wp:posOffset>
                </wp:positionH>
                <wp:positionV relativeFrom="paragraph">
                  <wp:posOffset>896855</wp:posOffset>
                </wp:positionV>
                <wp:extent cx="57240" cy="9720"/>
                <wp:effectExtent l="38100" t="38100" r="38100" b="47625"/>
                <wp:wrapNone/>
                <wp:docPr id="3663" name="Ink 3663"/>
                <wp:cNvGraphicFramePr/>
                <a:graphic xmlns:a="http://schemas.openxmlformats.org/drawingml/2006/main">
                  <a:graphicData uri="http://schemas.microsoft.com/office/word/2010/wordprocessingInk">
                    <w14:contentPart bwMode="auto" r:id="rId5981">
                      <w14:nvContentPartPr>
                        <w14:cNvContentPartPr/>
                      </w14:nvContentPartPr>
                      <w14:xfrm>
                        <a:off x="0" y="0"/>
                        <a:ext cx="57240" cy="9720"/>
                      </w14:xfrm>
                    </w14:contentPart>
                  </a:graphicData>
                </a:graphic>
              </wp:anchor>
            </w:drawing>
          </mc:Choice>
          <mc:Fallback>
            <w:pict>
              <v:shape w14:anchorId="3B81A3F4" id="Ink 3663" o:spid="_x0000_s1026" type="#_x0000_t75" style="position:absolute;margin-left:82.25pt;margin-top:70.15pt;width:5.1pt;height:1.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"/>
            </w:pict>
          </mc:Fallback>
        </mc:AlternateContent>
      </w:r>
      <w:r>
        <w:rPr>
          <w:rFonts w:ascii="Times New Roman" w:hAnsi="Times New Roman" w:cs="Times New Roman"/>
          <w:b/>
          <w:noProof/>
        </w:rPr>
        <mc:AlternateContent>
          <mc:Choice Requires="wpi">
            <w:drawing>
              <wp:anchor distT="0" distB="0" distL="114300" distR="114300" simplePos="0" relativeHeight="255311872" behindDoc="0" locked="0" layoutInCell="1" allowOverlap="1">
                <wp:simplePos x="0" y="0"/>
                <wp:positionH relativeFrom="column">
                  <wp:posOffset>1075820</wp:posOffset>
                </wp:positionH>
                <wp:positionV relativeFrom="paragraph">
                  <wp:posOffset>780575</wp:posOffset>
                </wp:positionV>
                <wp:extent cx="54000" cy="72720"/>
                <wp:effectExtent l="38100" t="38100" r="22225" b="41910"/>
                <wp:wrapNone/>
                <wp:docPr id="3662" name="Ink 3662"/>
                <wp:cNvGraphicFramePr/>
                <a:graphic xmlns:a="http://schemas.openxmlformats.org/drawingml/2006/main">
                  <a:graphicData uri="http://schemas.microsoft.com/office/word/2010/wordprocessingInk">
                    <w14:contentPart bwMode="auto" r:id="rId5982">
                      <w14:nvContentPartPr>
                        <w14:cNvContentPartPr/>
                      </w14:nvContentPartPr>
                      <w14:xfrm>
                        <a:off x="0" y="0"/>
                        <a:ext cx="54000" cy="72720"/>
                      </w14:xfrm>
                    </w14:contentPart>
                  </a:graphicData>
                </a:graphic>
              </wp:anchor>
            </w:drawing>
          </mc:Choice>
          <mc:Fallback>
            <w:pict>
              <v:shape w14:anchorId="1131A23E" id="Ink 3662" o:spid="_x0000_s1026" type="#_x0000_t75" style="position:absolute;margin-left:84.15pt;margin-top:60.9pt;width:5.35pt;height:6.7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"/>
            </w:pict>
          </mc:Fallback>
        </mc:AlternateContent>
      </w:r>
      <w:r>
        <w:rPr>
          <w:rFonts w:ascii="Times New Roman" w:hAnsi="Times New Roman" w:cs="Times New Roman"/>
          <w:b/>
          <w:noProof/>
        </w:rPr>
        <mc:AlternateContent>
          <mc:Choice Requires="wpi">
            <w:drawing>
              <wp:anchor distT="0" distB="0" distL="114300" distR="114300" simplePos="0" relativeHeight="255310848" behindDoc="0" locked="0" layoutInCell="1" allowOverlap="1">
                <wp:simplePos x="0" y="0"/>
                <wp:positionH relativeFrom="column">
                  <wp:posOffset>751460</wp:posOffset>
                </wp:positionH>
                <wp:positionV relativeFrom="paragraph">
                  <wp:posOffset>790295</wp:posOffset>
                </wp:positionV>
                <wp:extent cx="576720" cy="29520"/>
                <wp:effectExtent l="38100" t="38100" r="33020" b="46990"/>
                <wp:wrapNone/>
                <wp:docPr id="3661" name="Ink 3661"/>
                <wp:cNvGraphicFramePr/>
                <a:graphic xmlns:a="http://schemas.openxmlformats.org/drawingml/2006/main">
                  <a:graphicData uri="http://schemas.microsoft.com/office/word/2010/wordprocessingInk">
                    <w14:contentPart bwMode="auto" r:id="rId5983">
                      <w14:nvContentPartPr>
                        <w14:cNvContentPartPr/>
                      </w14:nvContentPartPr>
                      <w14:xfrm>
                        <a:off x="0" y="0"/>
                        <a:ext cx="576720" cy="29520"/>
                      </w14:xfrm>
                    </w14:contentPart>
                  </a:graphicData>
                </a:graphic>
              </wp:anchor>
            </w:drawing>
          </mc:Choice>
          <mc:Fallback>
            <w:pict>
              <v:shape w14:anchorId="572B8CB6" id="Ink 3661" o:spid="_x0000_s1026" type="#_x0000_t75" style="position:absolute;margin-left:58.8pt;margin-top:61.8pt;width:46.25pt;height:3.25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"/>
            </w:pict>
          </mc:Fallback>
        </mc:AlternateContent>
      </w:r>
      <w:r>
        <w:rPr>
          <w:rFonts w:ascii="Times New Roman" w:hAnsi="Times New Roman" w:cs="Times New Roman"/>
          <w:b/>
          <w:noProof/>
        </w:rPr>
        <mc:AlternateContent>
          <mc:Choice Requires="wpi">
            <w:drawing>
              <wp:anchor distT="0" distB="0" distL="114300" distR="114300" simplePos="0" relativeHeight="255309824" behindDoc="0" locked="0" layoutInCell="1" allowOverlap="1">
                <wp:simplePos x="0" y="0"/>
                <wp:positionH relativeFrom="column">
                  <wp:posOffset>305060</wp:posOffset>
                </wp:positionH>
                <wp:positionV relativeFrom="paragraph">
                  <wp:posOffset>598775</wp:posOffset>
                </wp:positionV>
                <wp:extent cx="209160" cy="431280"/>
                <wp:effectExtent l="38100" t="38100" r="38735" b="45085"/>
                <wp:wrapNone/>
                <wp:docPr id="3660" name="Ink 3660"/>
                <wp:cNvGraphicFramePr/>
                <a:graphic xmlns:a="http://schemas.openxmlformats.org/drawingml/2006/main">
                  <a:graphicData uri="http://schemas.microsoft.com/office/word/2010/wordprocessingInk">
                    <w14:contentPart bwMode="auto" r:id="rId5984">
                      <w14:nvContentPartPr>
                        <w14:cNvContentPartPr/>
                      </w14:nvContentPartPr>
                      <w14:xfrm>
                        <a:off x="0" y="0"/>
                        <a:ext cx="209160" cy="431280"/>
                      </w14:xfrm>
                    </w14:contentPart>
                  </a:graphicData>
                </a:graphic>
              </wp:anchor>
            </w:drawing>
          </mc:Choice>
          <mc:Fallback>
            <w:pict>
              <v:shape w14:anchorId="48DB5275" id="Ink 3660" o:spid="_x0000_s1026" type="#_x0000_t75" style="position:absolute;margin-left:23.55pt;margin-top:46.8pt;width:17.3pt;height:34.8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"/>
            </w:pict>
          </mc:Fallback>
        </mc:AlternateContent>
      </w:r>
      <w:r>
        <w:rPr>
          <w:rFonts w:ascii="Times New Roman" w:hAnsi="Times New Roman" w:cs="Times New Roman"/>
          <w:b/>
          <w:noProof/>
        </w:rPr>
        <mc:AlternateContent>
          <mc:Choice Requires="wpi">
            <w:drawing>
              <wp:anchor distT="0" distB="0" distL="114300" distR="114300" simplePos="0" relativeHeight="255308800" behindDoc="0" locked="0" layoutInCell="1" allowOverlap="1">
                <wp:simplePos x="0" y="0"/>
                <wp:positionH relativeFrom="column">
                  <wp:posOffset>1187060</wp:posOffset>
                </wp:positionH>
                <wp:positionV relativeFrom="paragraph">
                  <wp:posOffset>465575</wp:posOffset>
                </wp:positionV>
                <wp:extent cx="576720" cy="436320"/>
                <wp:effectExtent l="38100" t="38100" r="33020" b="40005"/>
                <wp:wrapNone/>
                <wp:docPr id="3659" name="Ink 3659"/>
                <wp:cNvGraphicFramePr/>
                <a:graphic xmlns:a="http://schemas.openxmlformats.org/drawingml/2006/main">
                  <a:graphicData uri="http://schemas.microsoft.com/office/word/2010/wordprocessingInk">
                    <w14:contentPart bwMode="auto" r:id="rId5985">
                      <w14:nvContentPartPr>
                        <w14:cNvContentPartPr/>
                      </w14:nvContentPartPr>
                      <w14:xfrm>
                        <a:off x="0" y="0"/>
                        <a:ext cx="576720" cy="436320"/>
                      </w14:xfrm>
                    </w14:contentPart>
                  </a:graphicData>
                </a:graphic>
              </wp:anchor>
            </w:drawing>
          </mc:Choice>
          <mc:Fallback>
            <w:pict>
              <v:shape w14:anchorId="05DFA37B" id="Ink 3659" o:spid="_x0000_s1026" type="#_x0000_t75" style="position:absolute;margin-left:93.15pt;margin-top:36.2pt;width:46.2pt;height:35.4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"/>
            </w:pict>
          </mc:Fallback>
        </mc:AlternateContent>
      </w:r>
      <w:r>
        <w:rPr>
          <w:rFonts w:ascii="Times New Roman" w:hAnsi="Times New Roman" w:cs="Times New Roman"/>
          <w:b/>
          <w:noProof/>
        </w:rPr>
        <mc:AlternateContent>
          <mc:Choice Requires="wpi">
            <w:drawing>
              <wp:anchor distT="0" distB="0" distL="114300" distR="114300" simplePos="0" relativeHeight="255307776" behindDoc="0" locked="0" layoutInCell="1" allowOverlap="1">
                <wp:simplePos x="0" y="0"/>
                <wp:positionH relativeFrom="column">
                  <wp:posOffset>1324940</wp:posOffset>
                </wp:positionH>
                <wp:positionV relativeFrom="paragraph">
                  <wp:posOffset>595535</wp:posOffset>
                </wp:positionV>
                <wp:extent cx="68760" cy="51480"/>
                <wp:effectExtent l="38100" t="38100" r="45720" b="43815"/>
                <wp:wrapNone/>
                <wp:docPr id="3658" name="Ink 3658"/>
                <wp:cNvGraphicFramePr/>
                <a:graphic xmlns:a="http://schemas.openxmlformats.org/drawingml/2006/main">
                  <a:graphicData uri="http://schemas.microsoft.com/office/word/2010/wordprocessingInk">
                    <w14:contentPart bwMode="auto" r:id="rId5986">
                      <w14:nvContentPartPr>
                        <w14:cNvContentPartPr/>
                      </w14:nvContentPartPr>
                      <w14:xfrm>
                        <a:off x="0" y="0"/>
                        <a:ext cx="68760" cy="51480"/>
                      </w14:xfrm>
                    </w14:contentPart>
                  </a:graphicData>
                </a:graphic>
              </wp:anchor>
            </w:drawing>
          </mc:Choice>
          <mc:Fallback>
            <w:pict>
              <v:shape w14:anchorId="7FA924C9" id="Ink 3658" o:spid="_x0000_s1026" type="#_x0000_t75" style="position:absolute;margin-left:104.1pt;margin-top:46.55pt;width:6.2pt;height:4.9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"/>
            </w:pict>
          </mc:Fallback>
        </mc:AlternateContent>
      </w:r>
      <w:r>
        <w:rPr>
          <w:rFonts w:ascii="Times New Roman" w:hAnsi="Times New Roman" w:cs="Times New Roman"/>
          <w:b/>
          <w:noProof/>
        </w:rPr>
        <mc:AlternateContent>
          <mc:Choice Requires="wpi">
            <w:drawing>
              <wp:anchor distT="0" distB="0" distL="114300" distR="114300" simplePos="0" relativeHeight="255306752" behindDoc="0" locked="0" layoutInCell="1" allowOverlap="1">
                <wp:simplePos x="0" y="0"/>
                <wp:positionH relativeFrom="column">
                  <wp:posOffset>497300</wp:posOffset>
                </wp:positionH>
                <wp:positionV relativeFrom="paragraph">
                  <wp:posOffset>177575</wp:posOffset>
                </wp:positionV>
                <wp:extent cx="886680" cy="478800"/>
                <wp:effectExtent l="38100" t="38100" r="46990" b="35560"/>
                <wp:wrapNone/>
                <wp:docPr id="3657" name="Ink 3657"/>
                <wp:cNvGraphicFramePr/>
                <a:graphic xmlns:a="http://schemas.openxmlformats.org/drawingml/2006/main">
                  <a:graphicData uri="http://schemas.microsoft.com/office/word/2010/wordprocessingInk">
                    <w14:contentPart bwMode="auto" r:id="rId5987">
                      <w14:nvContentPartPr>
                        <w14:cNvContentPartPr/>
                      </w14:nvContentPartPr>
                      <w14:xfrm>
                        <a:off x="0" y="0"/>
                        <a:ext cx="886680" cy="478800"/>
                      </w14:xfrm>
                    </w14:contentPart>
                  </a:graphicData>
                </a:graphic>
              </wp:anchor>
            </w:drawing>
          </mc:Choice>
          <mc:Fallback>
            <w:pict>
              <v:shape w14:anchorId="71FE4FC8" id="Ink 3657" o:spid="_x0000_s1026" type="#_x0000_t75" style="position:absolute;margin-left:38.75pt;margin-top:13.65pt;width:70.55pt;height:38.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"/>
            </w:pict>
          </mc:Fallback>
        </mc:AlternateContent>
      </w:r>
      <w:r>
        <w:rPr>
          <w:rFonts w:ascii="Times New Roman" w:hAnsi="Times New Roman" w:cs="Times New Roman"/>
          <w:b/>
          <w:noProof/>
        </w:rPr>
        <mc:AlternateContent>
          <mc:Choice Requires="wpi">
            <w:drawing>
              <wp:anchor distT="0" distB="0" distL="114300" distR="114300" simplePos="0" relativeHeight="255305728" behindDoc="0" locked="0" layoutInCell="1" allowOverlap="1">
                <wp:simplePos x="0" y="0"/>
                <wp:positionH relativeFrom="column">
                  <wp:posOffset>2002820</wp:posOffset>
                </wp:positionH>
                <wp:positionV relativeFrom="paragraph">
                  <wp:posOffset>1062815</wp:posOffset>
                </wp:positionV>
                <wp:extent cx="66240" cy="48240"/>
                <wp:effectExtent l="38100" t="57150" r="48260" b="47625"/>
                <wp:wrapNone/>
                <wp:docPr id="3656" name="Ink 3656"/>
                <wp:cNvGraphicFramePr/>
                <a:graphic xmlns:a="http://schemas.openxmlformats.org/drawingml/2006/main">
                  <a:graphicData uri="http://schemas.microsoft.com/office/word/2010/wordprocessingInk">
                    <w14:contentPart bwMode="auto" r:id="rId5988">
                      <w14:nvContentPartPr>
                        <w14:cNvContentPartPr/>
                      </w14:nvContentPartPr>
                      <w14:xfrm>
                        <a:off x="0" y="0"/>
                        <a:ext cx="66240" cy="48240"/>
                      </w14:xfrm>
                    </w14:contentPart>
                  </a:graphicData>
                </a:graphic>
              </wp:anchor>
            </w:drawing>
          </mc:Choice>
          <mc:Fallback>
            <w:pict>
              <v:shape w14:anchorId="3AD8526A" id="Ink 3656" o:spid="_x0000_s1026" type="#_x0000_t75" style="position:absolute;margin-left:157.45pt;margin-top:83pt;width:6.2pt;height:5.0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"/>
            </w:pict>
          </mc:Fallback>
        </mc:AlternateContent>
      </w:r>
      <w:r>
        <w:rPr>
          <w:rFonts w:ascii="Times New Roman" w:hAnsi="Times New Roman" w:cs="Times New Roman"/>
          <w:b/>
          <w:noProof/>
        </w:rPr>
        <mc:AlternateContent>
          <mc:Choice Requires="wpi">
            <w:drawing>
              <wp:anchor distT="0" distB="0" distL="114300" distR="114300" simplePos="0" relativeHeight="255304704" behindDoc="0" locked="0" layoutInCell="1" allowOverlap="1">
                <wp:simplePos x="0" y="0"/>
                <wp:positionH relativeFrom="column">
                  <wp:posOffset>1911020</wp:posOffset>
                </wp:positionH>
                <wp:positionV relativeFrom="paragraph">
                  <wp:posOffset>994415</wp:posOffset>
                </wp:positionV>
                <wp:extent cx="58320" cy="112680"/>
                <wp:effectExtent l="38100" t="38100" r="37465" b="40005"/>
                <wp:wrapNone/>
                <wp:docPr id="3655" name="Ink 3655"/>
                <wp:cNvGraphicFramePr/>
                <a:graphic xmlns:a="http://schemas.openxmlformats.org/drawingml/2006/main">
                  <a:graphicData uri="http://schemas.microsoft.com/office/word/2010/wordprocessingInk">
                    <w14:contentPart bwMode="auto" r:id="rId5989">
                      <w14:nvContentPartPr>
                        <w14:cNvContentPartPr/>
                      </w14:nvContentPartPr>
                      <w14:xfrm>
                        <a:off x="0" y="0"/>
                        <a:ext cx="58320" cy="112680"/>
                      </w14:xfrm>
                    </w14:contentPart>
                  </a:graphicData>
                </a:graphic>
              </wp:anchor>
            </w:drawing>
          </mc:Choice>
          <mc:Fallback>
            <w:pict>
              <v:shape w14:anchorId="2256200C" id="Ink 3655" o:spid="_x0000_s1026" type="#_x0000_t75" style="position:absolute;margin-left:149.95pt;margin-top:77.7pt;width:5.75pt;height:9.8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"/>
            </w:pict>
          </mc:Fallback>
        </mc:AlternateContent>
      </w:r>
      <w:r>
        <w:rPr>
          <w:rFonts w:ascii="Times New Roman" w:hAnsi="Times New Roman" w:cs="Times New Roman"/>
          <w:b/>
          <w:noProof/>
        </w:rPr>
        <mc:AlternateContent>
          <mc:Choice Requires="wpi">
            <w:drawing>
              <wp:anchor distT="0" distB="0" distL="114300" distR="114300" simplePos="0" relativeHeight="255303680" behindDoc="0" locked="0" layoutInCell="1" allowOverlap="1">
                <wp:simplePos x="0" y="0"/>
                <wp:positionH relativeFrom="column">
                  <wp:posOffset>1836140</wp:posOffset>
                </wp:positionH>
                <wp:positionV relativeFrom="paragraph">
                  <wp:posOffset>1079015</wp:posOffset>
                </wp:positionV>
                <wp:extent cx="19440" cy="1080"/>
                <wp:effectExtent l="38100" t="38100" r="38100" b="37465"/>
                <wp:wrapNone/>
                <wp:docPr id="3654" name="Ink 3654"/>
                <wp:cNvGraphicFramePr/>
                <a:graphic xmlns:a="http://schemas.openxmlformats.org/drawingml/2006/main">
                  <a:graphicData uri="http://schemas.microsoft.com/office/word/2010/wordprocessingInk">
                    <w14:contentPart bwMode="auto" r:id="rId5990">
                      <w14:nvContentPartPr>
                        <w14:cNvContentPartPr/>
                      </w14:nvContentPartPr>
                      <w14:xfrm>
                        <a:off x="0" y="0"/>
                        <a:ext cx="19440" cy="1080"/>
                      </w14:xfrm>
                    </w14:contentPart>
                  </a:graphicData>
                </a:graphic>
              </wp:anchor>
            </w:drawing>
          </mc:Choice>
          <mc:Fallback>
            <w:pict>
              <v:shape w14:anchorId="2A204525" id="Ink 3654" o:spid="_x0000_s1026" type="#_x0000_t75" style="position:absolute;margin-left:144.35pt;margin-top:84.7pt;width:2.05pt;height:.6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"/>
            </w:pict>
          </mc:Fallback>
        </mc:AlternateContent>
      </w:r>
      <w:r>
        <w:rPr>
          <w:rFonts w:ascii="Times New Roman" w:hAnsi="Times New Roman" w:cs="Times New Roman"/>
          <w:b/>
          <w:noProof/>
        </w:rPr>
        <mc:AlternateContent>
          <mc:Choice Requires="wpi">
            <w:drawing>
              <wp:anchor distT="0" distB="0" distL="114300" distR="114300" simplePos="0" relativeHeight="255302656" behindDoc="0" locked="0" layoutInCell="1" allowOverlap="1">
                <wp:simplePos x="0" y="0"/>
                <wp:positionH relativeFrom="column">
                  <wp:posOffset>1832180</wp:posOffset>
                </wp:positionH>
                <wp:positionV relativeFrom="paragraph">
                  <wp:posOffset>1045535</wp:posOffset>
                </wp:positionV>
                <wp:extent cx="20880" cy="8280"/>
                <wp:effectExtent l="38100" t="38100" r="36830" b="29845"/>
                <wp:wrapNone/>
                <wp:docPr id="3653" name="Ink 3653"/>
                <wp:cNvGraphicFramePr/>
                <a:graphic xmlns:a="http://schemas.openxmlformats.org/drawingml/2006/main">
                  <a:graphicData uri="http://schemas.microsoft.com/office/word/2010/wordprocessingInk">
                    <w14:contentPart bwMode="auto" r:id="rId5991">
                      <w14:nvContentPartPr>
                        <w14:cNvContentPartPr/>
                      </w14:nvContentPartPr>
                      <w14:xfrm>
                        <a:off x="0" y="0"/>
                        <a:ext cx="20880" cy="8280"/>
                      </w14:xfrm>
                    </w14:contentPart>
                  </a:graphicData>
                </a:graphic>
              </wp:anchor>
            </w:drawing>
          </mc:Choice>
          <mc:Fallback>
            <w:pict>
              <v:shape w14:anchorId="00B418EF" id="Ink 3653" o:spid="_x0000_s1026" type="#_x0000_t75" style="position:absolute;margin-left:2in;margin-top:82.1pt;width:2.2pt;height:1.1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"/>
            </w:pict>
          </mc:Fallback>
        </mc:AlternateContent>
      </w:r>
      <w:r>
        <w:rPr>
          <w:rFonts w:ascii="Times New Roman" w:hAnsi="Times New Roman" w:cs="Times New Roman"/>
          <w:b/>
          <w:noProof/>
        </w:rPr>
        <mc:AlternateContent>
          <mc:Choice Requires="wpi">
            <w:drawing>
              <wp:anchor distT="0" distB="0" distL="114300" distR="114300" simplePos="0" relativeHeight="255301632" behindDoc="0" locked="0" layoutInCell="1" allowOverlap="1">
                <wp:simplePos x="0" y="0"/>
                <wp:positionH relativeFrom="column">
                  <wp:posOffset>1736060</wp:posOffset>
                </wp:positionH>
                <wp:positionV relativeFrom="paragraph">
                  <wp:posOffset>969935</wp:posOffset>
                </wp:positionV>
                <wp:extent cx="43200" cy="173160"/>
                <wp:effectExtent l="38100" t="38100" r="33020" b="36830"/>
                <wp:wrapNone/>
                <wp:docPr id="3652" name="Ink 3652"/>
                <wp:cNvGraphicFramePr/>
                <a:graphic xmlns:a="http://schemas.openxmlformats.org/drawingml/2006/main">
                  <a:graphicData uri="http://schemas.microsoft.com/office/word/2010/wordprocessingInk">
                    <w14:contentPart bwMode="auto" r:id="rId5992">
                      <w14:nvContentPartPr>
                        <w14:cNvContentPartPr/>
                      </w14:nvContentPartPr>
                      <w14:xfrm>
                        <a:off x="0" y="0"/>
                        <a:ext cx="43200" cy="173160"/>
                      </w14:xfrm>
                    </w14:contentPart>
                  </a:graphicData>
                </a:graphic>
              </wp:anchor>
            </w:drawing>
          </mc:Choice>
          <mc:Fallback>
            <w:pict>
              <v:shape w14:anchorId="4677ACF4" id="Ink 3652" o:spid="_x0000_s1026" type="#_x0000_t75" style="position:absolute;margin-left:136.4pt;margin-top:76.1pt;width:4.05pt;height:14.2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"/>
            </w:pict>
          </mc:Fallback>
        </mc:AlternateContent>
      </w:r>
      <w:r>
        <w:rPr>
          <w:rFonts w:ascii="Times New Roman" w:hAnsi="Times New Roman" w:cs="Times New Roman"/>
          <w:b/>
          <w:noProof/>
        </w:rPr>
        <mc:AlternateContent>
          <mc:Choice Requires="wpi">
            <w:drawing>
              <wp:anchor distT="0" distB="0" distL="114300" distR="114300" simplePos="0" relativeHeight="255300608" behindDoc="0" locked="0" layoutInCell="1" allowOverlap="1">
                <wp:simplePos x="0" y="0"/>
                <wp:positionH relativeFrom="column">
                  <wp:posOffset>1601780</wp:posOffset>
                </wp:positionH>
                <wp:positionV relativeFrom="paragraph">
                  <wp:posOffset>1013135</wp:posOffset>
                </wp:positionV>
                <wp:extent cx="98640" cy="110880"/>
                <wp:effectExtent l="38100" t="19050" r="34925" b="41910"/>
                <wp:wrapNone/>
                <wp:docPr id="3651" name="Ink 3651"/>
                <wp:cNvGraphicFramePr/>
                <a:graphic xmlns:a="http://schemas.openxmlformats.org/drawingml/2006/main">
                  <a:graphicData uri="http://schemas.microsoft.com/office/word/2010/wordprocessingInk">
                    <w14:contentPart bwMode="auto" r:id="rId5993">
                      <w14:nvContentPartPr>
                        <w14:cNvContentPartPr/>
                      </w14:nvContentPartPr>
                      <w14:xfrm>
                        <a:off x="0" y="0"/>
                        <a:ext cx="98640" cy="110880"/>
                      </w14:xfrm>
                    </w14:contentPart>
                  </a:graphicData>
                </a:graphic>
              </wp:anchor>
            </w:drawing>
          </mc:Choice>
          <mc:Fallback>
            <w:pict>
              <v:shape w14:anchorId="54FCF284" id="Ink 3651" o:spid="_x0000_s1026" type="#_x0000_t75" style="position:absolute;margin-left:125.8pt;margin-top:79.3pt;width:8.35pt;height:9.6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"/>
            </w:pict>
          </mc:Fallback>
        </mc:AlternateContent>
      </w:r>
      <w:r>
        <w:rPr>
          <w:rFonts w:ascii="Times New Roman" w:hAnsi="Times New Roman" w:cs="Times New Roman"/>
          <w:b/>
          <w:noProof/>
        </w:rPr>
        <mc:AlternateContent>
          <mc:Choice Requires="wpi">
            <w:drawing>
              <wp:anchor distT="0" distB="0" distL="114300" distR="114300" simplePos="0" relativeHeight="255299584" behindDoc="0" locked="0" layoutInCell="1" allowOverlap="1">
                <wp:simplePos x="0" y="0"/>
                <wp:positionH relativeFrom="column">
                  <wp:posOffset>1604660</wp:posOffset>
                </wp:positionH>
                <wp:positionV relativeFrom="paragraph">
                  <wp:posOffset>1026455</wp:posOffset>
                </wp:positionV>
                <wp:extent cx="65520" cy="89640"/>
                <wp:effectExtent l="38100" t="38100" r="48895" b="43815"/>
                <wp:wrapNone/>
                <wp:docPr id="3650" name="Ink 3650"/>
                <wp:cNvGraphicFramePr/>
                <a:graphic xmlns:a="http://schemas.openxmlformats.org/drawingml/2006/main">
                  <a:graphicData uri="http://schemas.microsoft.com/office/word/2010/wordprocessingInk">
                    <w14:contentPart bwMode="auto" r:id="rId5994">
                      <w14:nvContentPartPr>
                        <w14:cNvContentPartPr/>
                      </w14:nvContentPartPr>
                      <w14:xfrm>
                        <a:off x="0" y="0"/>
                        <a:ext cx="65520" cy="89640"/>
                      </w14:xfrm>
                    </w14:contentPart>
                  </a:graphicData>
                </a:graphic>
              </wp:anchor>
            </w:drawing>
          </mc:Choice>
          <mc:Fallback>
            <w:pict>
              <v:shape w14:anchorId="5AFEF988" id="Ink 3650" o:spid="_x0000_s1026" type="#_x0000_t75" style="position:absolute;margin-left:126.1pt;margin-top:80.35pt;width:5.95pt;height:8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"/>
            </w:pict>
          </mc:Fallback>
        </mc:AlternateContent>
      </w:r>
      <w:r>
        <w:rPr>
          <w:rFonts w:ascii="Times New Roman" w:hAnsi="Times New Roman" w:cs="Times New Roman"/>
          <w:b/>
          <w:noProof/>
        </w:rPr>
        <mc:AlternateContent>
          <mc:Choice Requires="wpi">
            <w:drawing>
              <wp:anchor distT="0" distB="0" distL="114300" distR="114300" simplePos="0" relativeHeight="255298560" behindDoc="0" locked="0" layoutInCell="1" allowOverlap="1">
                <wp:simplePos x="0" y="0"/>
                <wp:positionH relativeFrom="column">
                  <wp:posOffset>1539140</wp:posOffset>
                </wp:positionH>
                <wp:positionV relativeFrom="paragraph">
                  <wp:posOffset>1005575</wp:posOffset>
                </wp:positionV>
                <wp:extent cx="31320" cy="133560"/>
                <wp:effectExtent l="19050" t="38100" r="45085" b="38100"/>
                <wp:wrapNone/>
                <wp:docPr id="3649" name="Ink 3649"/>
                <wp:cNvGraphicFramePr/>
                <a:graphic xmlns:a="http://schemas.openxmlformats.org/drawingml/2006/main">
                  <a:graphicData uri="http://schemas.microsoft.com/office/word/2010/wordprocessingInk">
                    <w14:contentPart bwMode="auto" r:id="rId5995">
                      <w14:nvContentPartPr>
                        <w14:cNvContentPartPr/>
                      </w14:nvContentPartPr>
                      <w14:xfrm>
                        <a:off x="0" y="0"/>
                        <a:ext cx="31320" cy="133560"/>
                      </w14:xfrm>
                    </w14:contentPart>
                  </a:graphicData>
                </a:graphic>
              </wp:anchor>
            </w:drawing>
          </mc:Choice>
          <mc:Fallback>
            <w:pict>
              <v:shape w14:anchorId="73119E5A" id="Ink 3649" o:spid="_x0000_s1026" type="#_x0000_t75" style="position:absolute;margin-left:120.75pt;margin-top:78.9pt;width:3.25pt;height:11.1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"/>
            </w:pict>
          </mc:Fallback>
        </mc:AlternateContent>
      </w:r>
      <w:r>
        <w:rPr>
          <w:rFonts w:ascii="Times New Roman" w:hAnsi="Times New Roman" w:cs="Times New Roman"/>
          <w:b/>
          <w:noProof/>
        </w:rPr>
        <mc:AlternateContent>
          <mc:Choice Requires="wpi">
            <w:drawing>
              <wp:anchor distT="0" distB="0" distL="114300" distR="114300" simplePos="0" relativeHeight="255297536" behindDoc="0" locked="0" layoutInCell="1" allowOverlap="1">
                <wp:simplePos x="0" y="0"/>
                <wp:positionH relativeFrom="column">
                  <wp:posOffset>1448420</wp:posOffset>
                </wp:positionH>
                <wp:positionV relativeFrom="paragraph">
                  <wp:posOffset>1007015</wp:posOffset>
                </wp:positionV>
                <wp:extent cx="56160" cy="135000"/>
                <wp:effectExtent l="38100" t="38100" r="39370" b="36830"/>
                <wp:wrapNone/>
                <wp:docPr id="3648" name="Ink 3648"/>
                <wp:cNvGraphicFramePr/>
                <a:graphic xmlns:a="http://schemas.openxmlformats.org/drawingml/2006/main">
                  <a:graphicData uri="http://schemas.microsoft.com/office/word/2010/wordprocessingInk">
                    <w14:contentPart bwMode="auto" r:id="rId5996">
                      <w14:nvContentPartPr>
                        <w14:cNvContentPartPr/>
                      </w14:nvContentPartPr>
                      <w14:xfrm>
                        <a:off x="0" y="0"/>
                        <a:ext cx="56160" cy="135000"/>
                      </w14:xfrm>
                    </w14:contentPart>
                  </a:graphicData>
                </a:graphic>
              </wp:anchor>
            </w:drawing>
          </mc:Choice>
          <mc:Fallback>
            <w:pict>
              <v:shape w14:anchorId="074889E8" id="Ink 3648" o:spid="_x0000_s1026" type="#_x0000_t75" style="position:absolute;margin-left:113.55pt;margin-top:78.85pt;width:5.3pt;height:11.6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"/>
            </w:pict>
          </mc:Fallback>
        </mc:AlternateContent>
      </w:r>
      <w:r>
        <w:rPr>
          <w:rFonts w:ascii="Times New Roman" w:hAnsi="Times New Roman" w:cs="Times New Roman"/>
          <w:b/>
          <w:noProof/>
        </w:rPr>
        <mc:AlternateContent>
          <mc:Choice Requires="wpi">
            <w:drawing>
              <wp:anchor distT="0" distB="0" distL="114300" distR="114300" simplePos="0" relativeHeight="255296512" behindDoc="0" locked="0" layoutInCell="1" allowOverlap="1">
                <wp:simplePos x="0" y="0"/>
                <wp:positionH relativeFrom="column">
                  <wp:posOffset>824900</wp:posOffset>
                </wp:positionH>
                <wp:positionV relativeFrom="paragraph">
                  <wp:posOffset>1091615</wp:posOffset>
                </wp:positionV>
                <wp:extent cx="62640" cy="67680"/>
                <wp:effectExtent l="38100" t="38100" r="33020" b="46990"/>
                <wp:wrapNone/>
                <wp:docPr id="3647" name="Ink 3647"/>
                <wp:cNvGraphicFramePr/>
                <a:graphic xmlns:a="http://schemas.openxmlformats.org/drawingml/2006/main">
                  <a:graphicData uri="http://schemas.microsoft.com/office/word/2010/wordprocessingInk">
                    <w14:contentPart bwMode="auto" r:id="rId5997">
                      <w14:nvContentPartPr>
                        <w14:cNvContentPartPr/>
                      </w14:nvContentPartPr>
                      <w14:xfrm>
                        <a:off x="0" y="0"/>
                        <a:ext cx="62640" cy="67680"/>
                      </w14:xfrm>
                    </w14:contentPart>
                  </a:graphicData>
                </a:graphic>
              </wp:anchor>
            </w:drawing>
          </mc:Choice>
          <mc:Fallback>
            <w:pict>
              <v:shape w14:anchorId="3C78C14F" id="Ink 3647" o:spid="_x0000_s1026" type="#_x0000_t75" style="position:absolute;margin-left:64.7pt;margin-top:85.65pt;width:5.75pt;height:6.1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"/>
            </w:pict>
          </mc:Fallback>
        </mc:AlternateContent>
      </w:r>
      <w:r>
        <w:rPr>
          <w:rFonts w:ascii="Times New Roman" w:hAnsi="Times New Roman" w:cs="Times New Roman"/>
          <w:b/>
          <w:noProof/>
        </w:rPr>
        <mc:AlternateContent>
          <mc:Choice Requires="wpi">
            <w:drawing>
              <wp:anchor distT="0" distB="0" distL="114300" distR="114300" simplePos="0" relativeHeight="255295488" behindDoc="0" locked="0" layoutInCell="1" allowOverlap="1">
                <wp:simplePos x="0" y="0"/>
                <wp:positionH relativeFrom="column">
                  <wp:posOffset>779900</wp:posOffset>
                </wp:positionH>
                <wp:positionV relativeFrom="paragraph">
                  <wp:posOffset>1063535</wp:posOffset>
                </wp:positionV>
                <wp:extent cx="11160" cy="108360"/>
                <wp:effectExtent l="38100" t="38100" r="46355" b="44450"/>
                <wp:wrapNone/>
                <wp:docPr id="3646" name="Ink 3646"/>
                <wp:cNvGraphicFramePr/>
                <a:graphic xmlns:a="http://schemas.openxmlformats.org/drawingml/2006/main">
                  <a:graphicData uri="http://schemas.microsoft.com/office/word/2010/wordprocessingInk">
                    <w14:contentPart bwMode="auto" r:id="rId5998">
                      <w14:nvContentPartPr>
                        <w14:cNvContentPartPr/>
                      </w14:nvContentPartPr>
                      <w14:xfrm>
                        <a:off x="0" y="0"/>
                        <a:ext cx="11160" cy="108360"/>
                      </w14:xfrm>
                    </w14:contentPart>
                  </a:graphicData>
                </a:graphic>
              </wp:anchor>
            </w:drawing>
          </mc:Choice>
          <mc:Fallback>
            <w:pict>
              <v:shape w14:anchorId="33135DF3" id="Ink 3646" o:spid="_x0000_s1026" type="#_x0000_t75" style="position:absolute;margin-left:61.1pt;margin-top:83.4pt;width:1.65pt;height:9.2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"/>
            </w:pict>
          </mc:Fallback>
        </mc:AlternateContent>
      </w:r>
      <w:r>
        <w:rPr>
          <w:rFonts w:ascii="Times New Roman" w:hAnsi="Times New Roman" w:cs="Times New Roman"/>
          <w:b/>
          <w:noProof/>
        </w:rPr>
        <mc:AlternateContent>
          <mc:Choice Requires="wpi">
            <w:drawing>
              <wp:anchor distT="0" distB="0" distL="114300" distR="114300" simplePos="0" relativeHeight="255294464" behindDoc="0" locked="0" layoutInCell="1" allowOverlap="1">
                <wp:simplePos x="0" y="0"/>
                <wp:positionH relativeFrom="column">
                  <wp:posOffset>701780</wp:posOffset>
                </wp:positionH>
                <wp:positionV relativeFrom="paragraph">
                  <wp:posOffset>1129415</wp:posOffset>
                </wp:positionV>
                <wp:extent cx="36000" cy="4320"/>
                <wp:effectExtent l="38100" t="38100" r="40640" b="34290"/>
                <wp:wrapNone/>
                <wp:docPr id="3645" name="Ink 3645"/>
                <wp:cNvGraphicFramePr/>
                <a:graphic xmlns:a="http://schemas.openxmlformats.org/drawingml/2006/main">
                  <a:graphicData uri="http://schemas.microsoft.com/office/word/2010/wordprocessingInk">
                    <w14:contentPart bwMode="auto" r:id="rId5999">
                      <w14:nvContentPartPr>
                        <w14:cNvContentPartPr/>
                      </w14:nvContentPartPr>
                      <w14:xfrm>
                        <a:off x="0" y="0"/>
                        <a:ext cx="36000" cy="4320"/>
                      </w14:xfrm>
                    </w14:contentPart>
                  </a:graphicData>
                </a:graphic>
              </wp:anchor>
            </w:drawing>
          </mc:Choice>
          <mc:Fallback>
            <w:pict>
              <v:shape w14:anchorId="7A0BBBC4" id="Ink 3645" o:spid="_x0000_s1026" type="#_x0000_t75" style="position:absolute;margin-left:55pt;margin-top:88.7pt;width:3.35pt;height:1.0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"/>
            </w:pict>
          </mc:Fallback>
        </mc:AlternateContent>
      </w:r>
      <w:r>
        <w:rPr>
          <w:rFonts w:ascii="Times New Roman" w:hAnsi="Times New Roman" w:cs="Times New Roman"/>
          <w:b/>
          <w:noProof/>
        </w:rPr>
        <mc:AlternateContent>
          <mc:Choice Requires="wpi">
            <w:drawing>
              <wp:anchor distT="0" distB="0" distL="114300" distR="114300" simplePos="0" relativeHeight="255293440" behindDoc="0" locked="0" layoutInCell="1" allowOverlap="1">
                <wp:simplePos x="0" y="0"/>
                <wp:positionH relativeFrom="column">
                  <wp:posOffset>692060</wp:posOffset>
                </wp:positionH>
                <wp:positionV relativeFrom="paragraph">
                  <wp:posOffset>1089815</wp:posOffset>
                </wp:positionV>
                <wp:extent cx="27000" cy="4680"/>
                <wp:effectExtent l="38100" t="38100" r="30480" b="33655"/>
                <wp:wrapNone/>
                <wp:docPr id="3644" name="Ink 3644"/>
                <wp:cNvGraphicFramePr/>
                <a:graphic xmlns:a="http://schemas.openxmlformats.org/drawingml/2006/main">
                  <a:graphicData uri="http://schemas.microsoft.com/office/word/2010/wordprocessingInk">
                    <w14:contentPart bwMode="auto" r:id="rId6000">
                      <w14:nvContentPartPr>
                        <w14:cNvContentPartPr/>
                      </w14:nvContentPartPr>
                      <w14:xfrm>
                        <a:off x="0" y="0"/>
                        <a:ext cx="27000" cy="4680"/>
                      </w14:xfrm>
                    </w14:contentPart>
                  </a:graphicData>
                </a:graphic>
              </wp:anchor>
            </w:drawing>
          </mc:Choice>
          <mc:Fallback>
            <w:pict>
              <v:shape w14:anchorId="42C6B184" id="Ink 3644" o:spid="_x0000_s1026" type="#_x0000_t75" style="position:absolute;margin-left:54.25pt;margin-top:85.45pt;width:2.7pt;height:.9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"/>
            </w:pict>
          </mc:Fallback>
        </mc:AlternateContent>
      </w:r>
      <w:r>
        <w:rPr>
          <w:rFonts w:ascii="Times New Roman" w:hAnsi="Times New Roman" w:cs="Times New Roman"/>
          <w:b/>
          <w:noProof/>
        </w:rPr>
        <mc:AlternateContent>
          <mc:Choice Requires="wpi">
            <w:drawing>
              <wp:anchor distT="0" distB="0" distL="114300" distR="114300" simplePos="0" relativeHeight="255292416" behindDoc="0" locked="0" layoutInCell="1" allowOverlap="1">
                <wp:simplePos x="0" y="0"/>
                <wp:positionH relativeFrom="column">
                  <wp:posOffset>636620</wp:posOffset>
                </wp:positionH>
                <wp:positionV relativeFrom="paragraph">
                  <wp:posOffset>1035815</wp:posOffset>
                </wp:positionV>
                <wp:extent cx="26280" cy="128880"/>
                <wp:effectExtent l="38100" t="38100" r="31115" b="43180"/>
                <wp:wrapNone/>
                <wp:docPr id="3643" name="Ink 3643"/>
                <wp:cNvGraphicFramePr/>
                <a:graphic xmlns:a="http://schemas.openxmlformats.org/drawingml/2006/main">
                  <a:graphicData uri="http://schemas.microsoft.com/office/word/2010/wordprocessingInk">
                    <w14:contentPart bwMode="auto" r:id="rId6001">
                      <w14:nvContentPartPr>
                        <w14:cNvContentPartPr/>
                      </w14:nvContentPartPr>
                      <w14:xfrm>
                        <a:off x="0" y="0"/>
                        <a:ext cx="26280" cy="128880"/>
                      </w14:xfrm>
                    </w14:contentPart>
                  </a:graphicData>
                </a:graphic>
              </wp:anchor>
            </w:drawing>
          </mc:Choice>
          <mc:Fallback>
            <w:pict>
              <v:shape w14:anchorId="249082CB" id="Ink 3643" o:spid="_x0000_s1026" type="#_x0000_t75" style="position:absolute;margin-left:49.85pt;margin-top:81.3pt;width:2.7pt;height:10.7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"/>
            </w:pict>
          </mc:Fallback>
        </mc:AlternateContent>
      </w:r>
      <w:r>
        <w:rPr>
          <w:rFonts w:ascii="Times New Roman" w:hAnsi="Times New Roman" w:cs="Times New Roman"/>
          <w:b/>
          <w:noProof/>
        </w:rPr>
        <mc:AlternateContent>
          <mc:Choice Requires="wpi">
            <w:drawing>
              <wp:anchor distT="0" distB="0" distL="114300" distR="114300" simplePos="0" relativeHeight="255291392" behindDoc="0" locked="0" layoutInCell="1" allowOverlap="1">
                <wp:simplePos x="0" y="0"/>
                <wp:positionH relativeFrom="column">
                  <wp:posOffset>572900</wp:posOffset>
                </wp:positionH>
                <wp:positionV relativeFrom="paragraph">
                  <wp:posOffset>1080095</wp:posOffset>
                </wp:positionV>
                <wp:extent cx="39960" cy="64440"/>
                <wp:effectExtent l="38100" t="38100" r="36830" b="50165"/>
                <wp:wrapNone/>
                <wp:docPr id="3642" name="Ink 3642"/>
                <wp:cNvGraphicFramePr/>
                <a:graphic xmlns:a="http://schemas.openxmlformats.org/drawingml/2006/main">
                  <a:graphicData uri="http://schemas.microsoft.com/office/word/2010/wordprocessingInk">
                    <w14:contentPart bwMode="auto" r:id="rId6002">
                      <w14:nvContentPartPr>
                        <w14:cNvContentPartPr/>
                      </w14:nvContentPartPr>
                      <w14:xfrm>
                        <a:off x="0" y="0"/>
                        <a:ext cx="39960" cy="64440"/>
                      </w14:xfrm>
                    </w14:contentPart>
                  </a:graphicData>
                </a:graphic>
              </wp:anchor>
            </w:drawing>
          </mc:Choice>
          <mc:Fallback>
            <w:pict>
              <v:shape w14:anchorId="4371333C" id="Ink 3642" o:spid="_x0000_s1026" type="#_x0000_t75" style="position:absolute;margin-left:44.85pt;margin-top:84.75pt;width:3.85pt;height:5.8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"/>
            </w:pict>
          </mc:Fallback>
        </mc:AlternateContent>
      </w:r>
      <w:r>
        <w:rPr>
          <w:rFonts w:ascii="Times New Roman" w:hAnsi="Times New Roman" w:cs="Times New Roman"/>
          <w:b/>
          <w:noProof/>
        </w:rPr>
        <mc:AlternateContent>
          <mc:Choice Requires="wpi">
            <w:drawing>
              <wp:anchor distT="0" distB="0" distL="114300" distR="114300" simplePos="0" relativeHeight="255290368" behindDoc="0" locked="0" layoutInCell="1" allowOverlap="1">
                <wp:simplePos x="0" y="0"/>
                <wp:positionH relativeFrom="column">
                  <wp:posOffset>518180</wp:posOffset>
                </wp:positionH>
                <wp:positionV relativeFrom="paragraph">
                  <wp:posOffset>1046615</wp:posOffset>
                </wp:positionV>
                <wp:extent cx="24120" cy="114840"/>
                <wp:effectExtent l="38100" t="38100" r="33655" b="38100"/>
                <wp:wrapNone/>
                <wp:docPr id="3641" name="Ink 3641"/>
                <wp:cNvGraphicFramePr/>
                <a:graphic xmlns:a="http://schemas.openxmlformats.org/drawingml/2006/main">
                  <a:graphicData uri="http://schemas.microsoft.com/office/word/2010/wordprocessingInk">
                    <w14:contentPart bwMode="auto" r:id="rId6003">
                      <w14:nvContentPartPr>
                        <w14:cNvContentPartPr/>
                      </w14:nvContentPartPr>
                      <w14:xfrm>
                        <a:off x="0" y="0"/>
                        <a:ext cx="24120" cy="114840"/>
                      </w14:xfrm>
                    </w14:contentPart>
                  </a:graphicData>
                </a:graphic>
              </wp:anchor>
            </w:drawing>
          </mc:Choice>
          <mc:Fallback>
            <w:pict>
              <v:shape w14:anchorId="24F7C198" id="Ink 3641" o:spid="_x0000_s1026" type="#_x0000_t75" style="position:absolute;margin-left:40.4pt;margin-top:82.15pt;width:2.6pt;height:9.6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"/>
            </w:pict>
          </mc:Fallback>
        </mc:AlternateContent>
      </w:r>
      <w:r>
        <w:rPr>
          <w:rFonts w:ascii="Times New Roman" w:hAnsi="Times New Roman" w:cs="Times New Roman"/>
          <w:b/>
          <w:noProof/>
        </w:rPr>
        <mc:AlternateContent>
          <mc:Choice Requires="wpi">
            <w:drawing>
              <wp:anchor distT="0" distB="0" distL="114300" distR="114300" simplePos="0" relativeHeight="255289344" behindDoc="0" locked="0" layoutInCell="1" allowOverlap="1">
                <wp:simplePos x="0" y="0"/>
                <wp:positionH relativeFrom="column">
                  <wp:posOffset>418460</wp:posOffset>
                </wp:positionH>
                <wp:positionV relativeFrom="paragraph">
                  <wp:posOffset>1029335</wp:posOffset>
                </wp:positionV>
                <wp:extent cx="66240" cy="146880"/>
                <wp:effectExtent l="38100" t="19050" r="48260" b="43815"/>
                <wp:wrapNone/>
                <wp:docPr id="3640" name="Ink 3640"/>
                <wp:cNvGraphicFramePr/>
                <a:graphic xmlns:a="http://schemas.openxmlformats.org/drawingml/2006/main">
                  <a:graphicData uri="http://schemas.microsoft.com/office/word/2010/wordprocessingInk">
                    <w14:contentPart bwMode="auto" r:id="rId6004">
                      <w14:nvContentPartPr>
                        <w14:cNvContentPartPr/>
                      </w14:nvContentPartPr>
                      <w14:xfrm>
                        <a:off x="0" y="0"/>
                        <a:ext cx="66240" cy="146880"/>
                      </w14:xfrm>
                    </w14:contentPart>
                  </a:graphicData>
                </a:graphic>
              </wp:anchor>
            </w:drawing>
          </mc:Choice>
          <mc:Fallback>
            <w:pict>
              <v:shape w14:anchorId="479F87AF" id="Ink 3640" o:spid="_x0000_s1026" type="#_x0000_t75" style="position:absolute;margin-left:32.4pt;margin-top:80.6pt;width:6.2pt;height:12.4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"/>
            </w:pict>
          </mc:Fallback>
        </mc:AlternateContent>
      </w:r>
      <w:r>
        <w:rPr>
          <w:rFonts w:ascii="Times New Roman" w:hAnsi="Times New Roman" w:cs="Times New Roman"/>
          <w:b/>
          <w:noProof/>
        </w:rPr>
        <mc:AlternateContent>
          <mc:Choice Requires="wpi">
            <w:drawing>
              <wp:anchor distT="0" distB="0" distL="114300" distR="114300" simplePos="0" relativeHeight="255288320" behindDoc="0" locked="0" layoutInCell="1" allowOverlap="1">
                <wp:simplePos x="0" y="0"/>
                <wp:positionH relativeFrom="column">
                  <wp:posOffset>501620</wp:posOffset>
                </wp:positionH>
                <wp:positionV relativeFrom="paragraph">
                  <wp:posOffset>639095</wp:posOffset>
                </wp:positionV>
                <wp:extent cx="92520" cy="90000"/>
                <wp:effectExtent l="38100" t="38100" r="41275" b="43815"/>
                <wp:wrapNone/>
                <wp:docPr id="3639" name="Ink 3639"/>
                <wp:cNvGraphicFramePr/>
                <a:graphic xmlns:a="http://schemas.openxmlformats.org/drawingml/2006/main">
                  <a:graphicData uri="http://schemas.microsoft.com/office/word/2010/wordprocessingInk">
                    <w14:contentPart bwMode="auto" r:id="rId6005">
                      <w14:nvContentPartPr>
                        <w14:cNvContentPartPr/>
                      </w14:nvContentPartPr>
                      <w14:xfrm>
                        <a:off x="0" y="0"/>
                        <a:ext cx="92520" cy="90000"/>
                      </w14:xfrm>
                    </w14:contentPart>
                  </a:graphicData>
                </a:graphic>
              </wp:anchor>
            </w:drawing>
          </mc:Choice>
          <mc:Fallback>
            <w:pict>
              <v:shape w14:anchorId="273EA047" id="Ink 3639" o:spid="_x0000_s1026" type="#_x0000_t75" style="position:absolute;margin-left:39.25pt;margin-top:50pt;width:8.05pt;height:7.9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"/>
            </w:pict>
          </mc:Fallback>
        </mc:AlternateContent>
      </w:r>
      <w:r>
        <w:rPr>
          <w:rFonts w:ascii="Times New Roman" w:hAnsi="Times New Roman" w:cs="Times New Roman"/>
          <w:b/>
          <w:noProof/>
        </w:rPr>
        <mc:AlternateContent>
          <mc:Choice Requires="wpi">
            <w:drawing>
              <wp:anchor distT="0" distB="0" distL="114300" distR="114300" simplePos="0" relativeHeight="255287296" behindDoc="0" locked="0" layoutInCell="1" allowOverlap="1">
                <wp:simplePos x="0" y="0"/>
                <wp:positionH relativeFrom="column">
                  <wp:posOffset>409820</wp:posOffset>
                </wp:positionH>
                <wp:positionV relativeFrom="paragraph">
                  <wp:posOffset>270815</wp:posOffset>
                </wp:positionV>
                <wp:extent cx="172080" cy="461520"/>
                <wp:effectExtent l="38100" t="38100" r="38100" b="34290"/>
                <wp:wrapNone/>
                <wp:docPr id="3638" name="Ink 3638"/>
                <wp:cNvGraphicFramePr/>
                <a:graphic xmlns:a="http://schemas.openxmlformats.org/drawingml/2006/main">
                  <a:graphicData uri="http://schemas.microsoft.com/office/word/2010/wordprocessingInk">
                    <w14:contentPart bwMode="auto" r:id="rId6006">
                      <w14:nvContentPartPr>
                        <w14:cNvContentPartPr/>
                      </w14:nvContentPartPr>
                      <w14:xfrm>
                        <a:off x="0" y="0"/>
                        <a:ext cx="172080" cy="461520"/>
                      </w14:xfrm>
                    </w14:contentPart>
                  </a:graphicData>
                </a:graphic>
              </wp:anchor>
            </w:drawing>
          </mc:Choice>
          <mc:Fallback>
            <w:pict>
              <v:shape w14:anchorId="701BA938" id="Ink 3638" o:spid="_x0000_s1026" type="#_x0000_t75" style="position:absolute;margin-left:31.9pt;margin-top:21pt;width:14.35pt;height:37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"/>
            </w:pict>
          </mc:Fallback>
        </mc:AlternateContent>
      </w:r>
      <w:r>
        <w:rPr>
          <w:rFonts w:ascii="Times New Roman" w:hAnsi="Times New Roman" w:cs="Times New Roman"/>
          <w:b/>
          <w:noProof/>
        </w:rPr>
        <mc:AlternateContent>
          <mc:Choice Requires="wpi">
            <w:drawing>
              <wp:anchor distT="0" distB="0" distL="114300" distR="114300" simplePos="0" relativeHeight="255286272" behindDoc="0" locked="0" layoutInCell="1" allowOverlap="1">
                <wp:simplePos x="0" y="0"/>
                <wp:positionH relativeFrom="column">
                  <wp:posOffset>1315940</wp:posOffset>
                </wp:positionH>
                <wp:positionV relativeFrom="paragraph">
                  <wp:posOffset>650255</wp:posOffset>
                </wp:positionV>
                <wp:extent cx="297360" cy="267120"/>
                <wp:effectExtent l="38100" t="38100" r="26670" b="38100"/>
                <wp:wrapNone/>
                <wp:docPr id="3637" name="Ink 3637"/>
                <wp:cNvGraphicFramePr/>
                <a:graphic xmlns:a="http://schemas.openxmlformats.org/drawingml/2006/main">
                  <a:graphicData uri="http://schemas.microsoft.com/office/word/2010/wordprocessingInk">
                    <w14:contentPart bwMode="auto" r:id="rId6007">
                      <w14:nvContentPartPr>
                        <w14:cNvContentPartPr/>
                      </w14:nvContentPartPr>
                      <w14:xfrm>
                        <a:off x="0" y="0"/>
                        <a:ext cx="297360" cy="267120"/>
                      </w14:xfrm>
                    </w14:contentPart>
                  </a:graphicData>
                </a:graphic>
              </wp:anchor>
            </w:drawing>
          </mc:Choice>
          <mc:Fallback>
            <w:pict>
              <v:shape w14:anchorId="54F15849" id="Ink 3637" o:spid="_x0000_s1026" type="#_x0000_t75" style="position:absolute;margin-left:103.15pt;margin-top:50.75pt;width:24.4pt;height:21.95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"/>
            </w:pict>
          </mc:Fallback>
        </mc:AlternateContent>
      </w:r>
      <w:r>
        <w:rPr>
          <w:rFonts w:ascii="Times New Roman" w:hAnsi="Times New Roman" w:cs="Times New Roman"/>
          <w:b/>
          <w:noProof/>
        </w:rPr>
        <mc:AlternateContent>
          <mc:Choice Requires="wpi">
            <w:drawing>
              <wp:anchor distT="0" distB="0" distL="114300" distR="114300" simplePos="0" relativeHeight="255285248" behindDoc="0" locked="0" layoutInCell="1" allowOverlap="1">
                <wp:simplePos x="0" y="0"/>
                <wp:positionH relativeFrom="column">
                  <wp:posOffset>1409540</wp:posOffset>
                </wp:positionH>
                <wp:positionV relativeFrom="paragraph">
                  <wp:posOffset>724775</wp:posOffset>
                </wp:positionV>
                <wp:extent cx="87120" cy="106560"/>
                <wp:effectExtent l="38100" t="19050" r="46355" b="46355"/>
                <wp:wrapNone/>
                <wp:docPr id="3636" name="Ink 3636"/>
                <wp:cNvGraphicFramePr/>
                <a:graphic xmlns:a="http://schemas.openxmlformats.org/drawingml/2006/main">
                  <a:graphicData uri="http://schemas.microsoft.com/office/word/2010/wordprocessingInk">
                    <w14:contentPart bwMode="auto" r:id="rId6008">
                      <w14:nvContentPartPr>
                        <w14:cNvContentPartPr/>
                      </w14:nvContentPartPr>
                      <w14:xfrm>
                        <a:off x="0" y="0"/>
                        <a:ext cx="87120" cy="106560"/>
                      </w14:xfrm>
                    </w14:contentPart>
                  </a:graphicData>
                </a:graphic>
              </wp:anchor>
            </w:drawing>
          </mc:Choice>
          <mc:Fallback>
            <w:pict>
              <v:shape w14:anchorId="1EC0D774" id="Ink 3636" o:spid="_x0000_s1026" type="#_x0000_t75" style="position:absolute;margin-left:110.5pt;margin-top:56.6pt;width:7.85pt;height:9.3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"/>
            </w:pict>
          </mc:Fallback>
        </mc:AlternateContent>
      </w:r>
      <w:r>
        <w:rPr>
          <w:rFonts w:ascii="Times New Roman" w:hAnsi="Times New Roman" w:cs="Times New Roman"/>
          <w:b/>
          <w:noProof/>
        </w:rPr>
        <mc:AlternateContent>
          <mc:Choice Requires="wpi">
            <w:drawing>
              <wp:anchor distT="0" distB="0" distL="114300" distR="114300" simplePos="0" relativeHeight="255284224" behindDoc="0" locked="0" layoutInCell="1" allowOverlap="1">
                <wp:simplePos x="0" y="0"/>
                <wp:positionH relativeFrom="column">
                  <wp:posOffset>521780</wp:posOffset>
                </wp:positionH>
                <wp:positionV relativeFrom="paragraph">
                  <wp:posOffset>691655</wp:posOffset>
                </wp:positionV>
                <wp:extent cx="247320" cy="282600"/>
                <wp:effectExtent l="38100" t="38100" r="635" b="41275"/>
                <wp:wrapNone/>
                <wp:docPr id="3635" name="Ink 3635"/>
                <wp:cNvGraphicFramePr/>
                <a:graphic xmlns:a="http://schemas.openxmlformats.org/drawingml/2006/main">
                  <a:graphicData uri="http://schemas.microsoft.com/office/word/2010/wordprocessingInk">
                    <w14:contentPart bwMode="auto" r:id="rId6009">
                      <w14:nvContentPartPr>
                        <w14:cNvContentPartPr/>
                      </w14:nvContentPartPr>
                      <w14:xfrm>
                        <a:off x="0" y="0"/>
                        <a:ext cx="247320" cy="282600"/>
                      </w14:xfrm>
                    </w14:contentPart>
                  </a:graphicData>
                </a:graphic>
              </wp:anchor>
            </w:drawing>
          </mc:Choice>
          <mc:Fallback>
            <w:pict>
              <v:shape w14:anchorId="0AE1524B" id="Ink 3635" o:spid="_x0000_s1026" type="#_x0000_t75" style="position:absolute;margin-left:40.6pt;margin-top:54pt;width:20.5pt;height:23.15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"/>
            </w:pict>
          </mc:Fallback>
        </mc:AlternateContent>
      </w:r>
      <w:r>
        <w:rPr>
          <w:rFonts w:ascii="Times New Roman" w:hAnsi="Times New Roman" w:cs="Times New Roman"/>
          <w:b/>
          <w:noProof/>
        </w:rPr>
        <mc:AlternateContent>
          <mc:Choice Requires="wpi">
            <w:drawing>
              <wp:anchor distT="0" distB="0" distL="114300" distR="114300" simplePos="0" relativeHeight="255283200" behindDoc="0" locked="0" layoutInCell="1" allowOverlap="1">
                <wp:simplePos x="0" y="0"/>
                <wp:positionH relativeFrom="column">
                  <wp:posOffset>603500</wp:posOffset>
                </wp:positionH>
                <wp:positionV relativeFrom="paragraph">
                  <wp:posOffset>765815</wp:posOffset>
                </wp:positionV>
                <wp:extent cx="79200" cy="105840"/>
                <wp:effectExtent l="38100" t="19050" r="35560" b="46990"/>
                <wp:wrapNone/>
                <wp:docPr id="3634" name="Ink 3634"/>
                <wp:cNvGraphicFramePr/>
                <a:graphic xmlns:a="http://schemas.openxmlformats.org/drawingml/2006/main">
                  <a:graphicData uri="http://schemas.microsoft.com/office/word/2010/wordprocessingInk">
                    <w14:contentPart bwMode="auto" r:id="rId6010">
                      <w14:nvContentPartPr>
                        <w14:cNvContentPartPr/>
                      </w14:nvContentPartPr>
                      <w14:xfrm>
                        <a:off x="0" y="0"/>
                        <a:ext cx="79200" cy="105840"/>
                      </w14:xfrm>
                    </w14:contentPart>
                  </a:graphicData>
                </a:graphic>
              </wp:anchor>
            </w:drawing>
          </mc:Choice>
          <mc:Fallback>
            <w:pict>
              <v:shape w14:anchorId="70B45865" id="Ink 3634" o:spid="_x0000_s1026" type="#_x0000_t75" style="position:absolute;margin-left:47.15pt;margin-top:59.9pt;width:7.05pt;height:9.2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"/>
            </w:pict>
          </mc:Fallback>
        </mc:AlternateContent>
      </w:r>
      <w:r>
        <w:rPr>
          <w:rFonts w:ascii="Times New Roman" w:hAnsi="Times New Roman" w:cs="Times New Roman"/>
          <w:b/>
          <w:noProof/>
        </w:rPr>
        <mc:AlternateContent>
          <mc:Choice Requires="wpi">
            <w:drawing>
              <wp:anchor distT="0" distB="0" distL="114300" distR="114300" simplePos="0" relativeHeight="255282176" behindDoc="0" locked="0" layoutInCell="1" allowOverlap="1">
                <wp:simplePos x="0" y="0"/>
                <wp:positionH relativeFrom="column">
                  <wp:posOffset>341780</wp:posOffset>
                </wp:positionH>
                <wp:positionV relativeFrom="paragraph">
                  <wp:posOffset>132935</wp:posOffset>
                </wp:positionV>
                <wp:extent cx="63360" cy="100800"/>
                <wp:effectExtent l="38100" t="38100" r="51435" b="52070"/>
                <wp:wrapNone/>
                <wp:docPr id="3633" name="Ink 3633"/>
                <wp:cNvGraphicFramePr/>
                <a:graphic xmlns:a="http://schemas.openxmlformats.org/drawingml/2006/main">
                  <a:graphicData uri="http://schemas.microsoft.com/office/word/2010/wordprocessingInk">
                    <w14:contentPart bwMode="auto" r:id="rId6011">
                      <w14:nvContentPartPr>
                        <w14:cNvContentPartPr/>
                      </w14:nvContentPartPr>
                      <w14:xfrm>
                        <a:off x="0" y="0"/>
                        <a:ext cx="63360" cy="100800"/>
                      </w14:xfrm>
                    </w14:contentPart>
                  </a:graphicData>
                </a:graphic>
              </wp:anchor>
            </w:drawing>
          </mc:Choice>
          <mc:Fallback>
            <w:pict>
              <v:shape w14:anchorId="219FB86E" id="Ink 3633" o:spid="_x0000_s1026" type="#_x0000_t75" style="position:absolute;margin-left:26.4pt;margin-top:10pt;width:6pt;height:8.95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"/>
            </w:pict>
          </mc:Fallback>
        </mc:AlternateContent>
      </w:r>
      <w:r>
        <w:rPr>
          <w:rFonts w:ascii="Times New Roman" w:hAnsi="Times New Roman" w:cs="Times New Roman"/>
          <w:b/>
          <w:noProof/>
        </w:rPr>
        <mc:AlternateContent>
          <mc:Choice Requires="wpi">
            <w:drawing>
              <wp:anchor distT="0" distB="0" distL="114300" distR="114300" simplePos="0" relativeHeight="255281152" behindDoc="0" locked="0" layoutInCell="1" allowOverlap="1">
                <wp:simplePos x="0" y="0"/>
                <wp:positionH relativeFrom="column">
                  <wp:posOffset>253220</wp:posOffset>
                </wp:positionH>
                <wp:positionV relativeFrom="paragraph">
                  <wp:posOffset>73175</wp:posOffset>
                </wp:positionV>
                <wp:extent cx="252000" cy="217080"/>
                <wp:effectExtent l="38100" t="38100" r="0" b="50165"/>
                <wp:wrapNone/>
                <wp:docPr id="3632" name="Ink 3632"/>
                <wp:cNvGraphicFramePr/>
                <a:graphic xmlns:a="http://schemas.openxmlformats.org/drawingml/2006/main">
                  <a:graphicData uri="http://schemas.microsoft.com/office/word/2010/wordprocessingInk">
                    <w14:contentPart bwMode="auto" r:id="rId6012">
                      <w14:nvContentPartPr>
                        <w14:cNvContentPartPr/>
                      </w14:nvContentPartPr>
                      <w14:xfrm>
                        <a:off x="0" y="0"/>
                        <a:ext cx="252000" cy="217080"/>
                      </w14:xfrm>
                    </w14:contentPart>
                  </a:graphicData>
                </a:graphic>
              </wp:anchor>
            </w:drawing>
          </mc:Choice>
          <mc:Fallback>
            <w:pict>
              <v:shape w14:anchorId="73EFBF94" id="Ink 3632" o:spid="_x0000_s1026" type="#_x0000_t75" style="position:absolute;margin-left:19.7pt;margin-top:5.2pt;width:20.7pt;height:18.1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"/>
            </w:pict>
          </mc:Fallback>
        </mc:AlternateContent>
      </w:r>
    </w:p>
    <w:p w:rsidR="006806BB" w:rsidRPr="006806BB" w:rsidRDefault="006806BB" w:rsidP="006806BB">
      <w:pPr>
        <w:rPr>
          <w:rFonts w:ascii="Times New Roman" w:hAnsi="Times New Roman" w:cs="Times New Roman"/>
        </w:rPr>
      </w:pPr>
    </w:p>
    <w:p w:rsidR="006806BB" w:rsidRPr="006806BB" w:rsidRDefault="006806BB" w:rsidP="006806BB">
      <w:pPr>
        <w:rPr>
          <w:rFonts w:ascii="Times New Roman" w:hAnsi="Times New Roman" w:cs="Times New Roman"/>
        </w:rPr>
      </w:pPr>
    </w:p>
    <w:p w:rsidR="006806BB" w:rsidRPr="006806BB" w:rsidRDefault="006806BB" w:rsidP="006806BB">
      <w:pPr>
        <w:rPr>
          <w:rFonts w:ascii="Times New Roman" w:hAnsi="Times New Roman" w:cs="Times New Roman"/>
        </w:rPr>
      </w:pPr>
    </w:p>
    <w:p w:rsidR="006806BB" w:rsidRDefault="006806BB" w:rsidP="006806BB">
      <w:pPr>
        <w:rPr>
          <w:rFonts w:ascii="Times New Roman" w:hAnsi="Times New Roman" w:cs="Times New Roman"/>
        </w:rPr>
      </w:pPr>
    </w:p>
    <w:p w:rsidR="00706493" w:rsidRDefault="006806BB" w:rsidP="006806BB">
      <w:pPr>
        <w:tabs>
          <w:tab w:val="left" w:pos="1570"/>
        </w:tabs>
        <w:rPr>
          <w:rFonts w:ascii="Times New Roman" w:hAnsi="Times New Roman" w:cs="Times New Roman"/>
        </w:rPr>
      </w:pPr>
      <w:r>
        <w:rPr>
          <w:rFonts w:ascii="Times New Roman" w:hAnsi="Times New Roman" w:cs="Times New Roman"/>
        </w:rPr>
        <w:t>We w</w:t>
      </w:r>
      <w:r w:rsidR="00A93B16">
        <w:rPr>
          <w:rFonts w:ascii="Times New Roman" w:hAnsi="Times New Roman" w:cs="Times New Roman"/>
        </w:rPr>
        <w:t>ill use the relax operation</w:t>
      </w:r>
      <w:r>
        <w:rPr>
          <w:rFonts w:ascii="Times New Roman" w:hAnsi="Times New Roman" w:cs="Times New Roman"/>
        </w:rPr>
        <w:t>:</w:t>
      </w:r>
    </w:p>
    <w:p w:rsidR="006806BB" w:rsidRPr="006806BB" w:rsidRDefault="006806BB" w:rsidP="006806BB">
      <w:pPr>
        <w:tabs>
          <w:tab w:val="left" w:pos="1570"/>
        </w:tabs>
        <w:rPr>
          <w:rFonts w:ascii="Times New Roman" w:eastAsiaTheme="minorEastAsia" w:hAnsi="Times New Roman" w:cs="Times New Roman"/>
        </w:rPr>
      </w:pPr>
      <m:oMathPara>
        <m:oMath>
          <m:r>
            <w:rPr>
              <w:rFonts w:ascii="Cambria Math" w:hAnsi="Cambria Math" w:cs="Times New Roman"/>
            </w:rPr>
            <m:t>ifⅆ</m:t>
          </m:r>
          <m:d>
            <m:dPr>
              <m:ctrlPr>
                <w:rPr>
                  <w:rFonts w:ascii="Cambria Math" w:hAnsi="Cambria Math" w:cs="Times New Roman"/>
                  <w:i/>
                </w:rPr>
              </m:ctrlPr>
            </m:dPr>
            <m:e>
              <m:r>
                <w:rPr>
                  <w:rFonts w:ascii="Cambria Math" w:hAnsi="Cambria Math" w:cs="Times New Roman"/>
                </w:rPr>
                <m:t>u</m:t>
              </m:r>
            </m:e>
          </m:d>
          <m:r>
            <w:rPr>
              <w:rFonts w:ascii="Cambria Math" w:hAnsi="Cambria Math" w:cs="Times New Roman"/>
            </w:rPr>
            <m:t>&gt;ⅆ</m:t>
          </m:r>
          <m:d>
            <m:dPr>
              <m:ctrlPr>
                <w:rPr>
                  <w:rFonts w:ascii="Cambria Math" w:hAnsi="Cambria Math" w:cs="Times New Roman"/>
                  <w:i/>
                </w:rPr>
              </m:ctrlPr>
            </m:dPr>
            <m:e>
              <m:r>
                <w:rPr>
                  <w:rFonts w:ascii="Cambria Math" w:hAnsi="Cambria Math" w:cs="Times New Roman"/>
                </w:rPr>
                <m:t>v</m:t>
              </m:r>
            </m:e>
          </m:d>
          <m:r>
            <w:rPr>
              <w:rFonts w:ascii="Cambria Math" w:hAnsi="Cambria Math" w:cs="Times New Roman"/>
            </w:rPr>
            <m:t>+c</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 xml:space="preserve"> then,</m:t>
          </m:r>
        </m:oMath>
      </m:oMathPara>
    </w:p>
    <w:p w:rsidR="006806BB" w:rsidRPr="00A93B16" w:rsidRDefault="006806BB" w:rsidP="006806BB">
      <w:pPr>
        <w:tabs>
          <w:tab w:val="left" w:pos="1570"/>
        </w:tabs>
        <w:rPr>
          <w:rFonts w:ascii="Times New Roman" w:eastAsiaTheme="minorEastAsia" w:hAnsi="Times New Roman" w:cs="Times New Roman"/>
        </w:rPr>
      </w:pPr>
      <m:oMathPara>
        <m:oMath>
          <m:r>
            <w:rPr>
              <w:rFonts w:ascii="Cambria Math" w:eastAsiaTheme="minorEastAsia" w:hAnsi="Cambria Math" w:cs="Times New Roman"/>
            </w:rPr>
            <m:t>ⅆ</m:t>
          </m:r>
          <m:d>
            <m:dPr>
              <m:ctrlPr>
                <w:rPr>
                  <w:rFonts w:ascii="Cambria Math" w:eastAsiaTheme="minorEastAsia" w:hAnsi="Cambria Math" w:cs="Times New Roman"/>
                  <w:i/>
                </w:rPr>
              </m:ctrlPr>
            </m:dPr>
            <m:e>
              <m:r>
                <w:rPr>
                  <w:rFonts w:ascii="Cambria Math" w:eastAsiaTheme="minorEastAsia" w:hAnsi="Cambria Math" w:cs="Times New Roman"/>
                </w:rPr>
                <m:t>a</m:t>
              </m:r>
            </m:e>
          </m:d>
          <m:r>
            <w:rPr>
              <w:rFonts w:ascii="Cambria Math" w:eastAsiaTheme="minorEastAsia" w:hAnsi="Cambria Math" w:cs="Times New Roman"/>
            </w:rPr>
            <m:t>=ⅆ</m:t>
          </m:r>
          <m:d>
            <m:dPr>
              <m:ctrlPr>
                <w:rPr>
                  <w:rFonts w:ascii="Cambria Math" w:eastAsiaTheme="minorEastAsia" w:hAnsi="Cambria Math" w:cs="Times New Roman"/>
                  <w:i/>
                </w:rPr>
              </m:ctrlPr>
            </m:dPr>
            <m:e>
              <m:r>
                <w:rPr>
                  <w:rFonts w:ascii="Cambria Math" w:eastAsiaTheme="minorEastAsia" w:hAnsi="Cambria Math" w:cs="Times New Roman"/>
                </w:rPr>
                <m:t>v</m:t>
              </m:r>
            </m:e>
          </m:d>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v,u</m:t>
              </m:r>
            </m:e>
          </m:d>
        </m:oMath>
      </m:oMathPara>
    </w:p>
    <w:p w:rsidR="00A93B16" w:rsidRDefault="00A93B16" w:rsidP="006806BB">
      <w:pPr>
        <w:tabs>
          <w:tab w:val="left" w:pos="1570"/>
        </w:tabs>
        <w:rPr>
          <w:rFonts w:ascii="Times New Roman" w:eastAsiaTheme="minorEastAsia" w:hAnsi="Times New Roman" w:cs="Times New Roman"/>
          <w:b/>
          <w:color w:val="FF0000"/>
        </w:rPr>
      </w:pPr>
      <w:r w:rsidRPr="00A93B16">
        <w:rPr>
          <w:rFonts w:ascii="Times New Roman" w:eastAsiaTheme="minorEastAsia" w:hAnsi="Times New Roman" w:cs="Times New Roman"/>
          <w:b/>
          <w:color w:val="FF0000"/>
        </w:rPr>
        <w:lastRenderedPageBreak/>
        <w:t>Dijkstra’s algorithm should not be used when the edge weights are negative</w:t>
      </w:r>
    </w:p>
    <w:p w:rsidR="00A93B16" w:rsidRDefault="00A93B16" w:rsidP="006806B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Steps for Dijkstra’s algorithm</w:t>
      </w:r>
    </w:p>
    <w:p w:rsidR="00A8666C" w:rsidRDefault="00A8666C"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Make sure there are no edges with negative weights</w:t>
      </w:r>
    </w:p>
    <w:p w:rsidR="00A93B16" w:rsidRDefault="00A93B16"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Take source node, the distance of the source node to itself is going to be 0</w:t>
      </w:r>
    </w:p>
    <w:p w:rsidR="00A93B16" w:rsidRDefault="00A93B16"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Take all the nodes and make the distance from source to all of them as ∞</w:t>
      </w:r>
    </w:p>
    <w:p w:rsidR="00A93B16"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 xml:space="preserve">From the source node, see what outgoing edges are there and relax them. </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 xml:space="preserve">Take the next node which has the minimum of all the current path and has not been calculate the relaxation before. </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Repeat step 4 until all the outgoing edges of all the nodes have been relaxed.</w:t>
      </w:r>
    </w:p>
    <w:p w:rsidR="003A489B" w:rsidRDefault="003A489B" w:rsidP="00A93B16">
      <w:pPr>
        <w:pStyle w:val="ListParagraph"/>
        <w:numPr>
          <w:ilvl w:val="0"/>
          <w:numId w:val="26"/>
        </w:num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Constantly ask question: “If I relax this node will the distance get better (better means lesser).”</w:t>
      </w:r>
      <w:r w:rsidRPr="003A489B">
        <w:rPr>
          <w:rFonts w:ascii="Times New Roman" w:eastAsiaTheme="minorEastAsia" w:hAnsi="Times New Roman" w:cs="Times New Roman"/>
          <w:b/>
          <w:noProof/>
          <w:color w:val="000000" w:themeColor="text1"/>
        </w:rPr>
        <w:t xml:space="preserve"> </w:t>
      </w:r>
    </w:p>
    <w:p w:rsidR="003A489B" w:rsidRDefault="003A489B" w:rsidP="003A489B">
      <w:pPr>
        <w:tabs>
          <w:tab w:val="left" w:pos="1570"/>
        </w:tabs>
        <w:rPr>
          <w:rFonts w:ascii="Times New Roman" w:eastAsiaTheme="minorEastAsia" w:hAnsi="Times New Roman" w:cs="Times New Roman"/>
          <w:color w:val="000000" w:themeColor="text1"/>
        </w:rPr>
      </w:pPr>
    </w:p>
    <w:p w:rsidR="003A489B" w:rsidRDefault="003A489B" w:rsidP="003A489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color w:val="000000" w:themeColor="text1"/>
        </w:rPr>
        <w:t>Let’s understand with and example.</w:t>
      </w:r>
    </w:p>
    <w:p w:rsidR="003A489B" w:rsidRDefault="003A489B" w:rsidP="003A489B">
      <w:pPr>
        <w:tabs>
          <w:tab w:val="left" w:pos="1570"/>
        </w:tabs>
        <w:rPr>
          <w:rFonts w:ascii="Times New Roman" w:eastAsiaTheme="minorEastAsia" w:hAnsi="Times New Roman" w:cs="Times New Roman"/>
          <w:color w:val="000000" w:themeColor="text1"/>
        </w:rPr>
      </w:pP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18368" behindDoc="0" locked="0" layoutInCell="1" allowOverlap="1" wp14:anchorId="7961E252" wp14:editId="3B3450A9">
                <wp:simplePos x="0" y="0"/>
                <wp:positionH relativeFrom="column">
                  <wp:posOffset>3877635</wp:posOffset>
                </wp:positionH>
                <wp:positionV relativeFrom="paragraph">
                  <wp:posOffset>250385</wp:posOffset>
                </wp:positionV>
                <wp:extent cx="53640" cy="40320"/>
                <wp:effectExtent l="38100" t="38100" r="41910" b="36195"/>
                <wp:wrapNone/>
                <wp:docPr id="3841" name="Ink 3841"/>
                <wp:cNvGraphicFramePr/>
                <a:graphic xmlns:a="http://schemas.openxmlformats.org/drawingml/2006/main">
                  <a:graphicData uri="http://schemas.microsoft.com/office/word/2010/wordprocessingInk">
                    <w14:contentPart bwMode="auto" r:id="rId6013">
                      <w14:nvContentPartPr>
                        <w14:cNvContentPartPr/>
                      </w14:nvContentPartPr>
                      <w14:xfrm>
                        <a:off x="0" y="0"/>
                        <a:ext cx="53640" cy="40320"/>
                      </w14:xfrm>
                    </w14:contentPart>
                  </a:graphicData>
                </a:graphic>
              </wp:anchor>
            </w:drawing>
          </mc:Choice>
          <mc:Fallback>
            <w:pict>
              <v:shape w14:anchorId="7C4A7426" id="Ink 3841" o:spid="_x0000_s1026" type="#_x0000_t75" style="position:absolute;margin-left:305pt;margin-top:19.4pt;width:4.8pt;height:3.9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17344" behindDoc="0" locked="0" layoutInCell="1" allowOverlap="1" wp14:anchorId="61073A62" wp14:editId="6D57BD61">
                <wp:simplePos x="0" y="0"/>
                <wp:positionH relativeFrom="column">
                  <wp:posOffset>3827595</wp:posOffset>
                </wp:positionH>
                <wp:positionV relativeFrom="paragraph">
                  <wp:posOffset>233105</wp:posOffset>
                </wp:positionV>
                <wp:extent cx="28440" cy="81360"/>
                <wp:effectExtent l="38100" t="19050" r="29210" b="33020"/>
                <wp:wrapNone/>
                <wp:docPr id="3840" name="Ink 3840"/>
                <wp:cNvGraphicFramePr/>
                <a:graphic xmlns:a="http://schemas.openxmlformats.org/drawingml/2006/main">
                  <a:graphicData uri="http://schemas.microsoft.com/office/word/2010/wordprocessingInk">
                    <w14:contentPart bwMode="auto" r:id="rId6014">
                      <w14:nvContentPartPr>
                        <w14:cNvContentPartPr/>
                      </w14:nvContentPartPr>
                      <w14:xfrm>
                        <a:off x="0" y="0"/>
                        <a:ext cx="28440" cy="81360"/>
                      </w14:xfrm>
                    </w14:contentPart>
                  </a:graphicData>
                </a:graphic>
              </wp:anchor>
            </w:drawing>
          </mc:Choice>
          <mc:Fallback>
            <w:pict>
              <v:shape w14:anchorId="097E6C24" id="Ink 3840" o:spid="_x0000_s1026" type="#_x0000_t75" style="position:absolute;margin-left:301.1pt;margin-top:18pt;width:2.85pt;height:7.1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89696" behindDoc="0" locked="0" layoutInCell="1" allowOverlap="1" wp14:anchorId="5A093523" wp14:editId="2E486625">
                <wp:simplePos x="0" y="0"/>
                <wp:positionH relativeFrom="column">
                  <wp:posOffset>3752850</wp:posOffset>
                </wp:positionH>
                <wp:positionV relativeFrom="paragraph">
                  <wp:posOffset>236855</wp:posOffset>
                </wp:positionV>
                <wp:extent cx="1352415" cy="988057"/>
                <wp:effectExtent l="38100" t="38100" r="635" b="41275"/>
                <wp:wrapNone/>
                <wp:docPr id="3775" name="Group 3775"/>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15">
                        <w14:nvContentPartPr>
                          <w14:cNvPr id="3776" name="Ink 3776"/>
                          <w14:cNvContentPartPr/>
                        </w14:nvContentPartPr>
                        <w14:xfrm>
                          <a:off x="495300" y="138112"/>
                          <a:ext cx="182160" cy="155880"/>
                        </w14:xfrm>
                      </w14:contentPart>
                      <w14:contentPart bwMode="auto" r:id="rId6016">
                        <w14:nvContentPartPr>
                          <w14:cNvPr id="3777" name="Ink 3777"/>
                          <w14:cNvContentPartPr/>
                        </w14:nvContentPartPr>
                        <w14:xfrm>
                          <a:off x="500063" y="700087"/>
                          <a:ext cx="175680" cy="164520"/>
                        </w14:xfrm>
                      </w14:contentPart>
                      <w14:contentPart bwMode="auto" r:id="rId6017">
                        <w14:nvContentPartPr>
                          <w14:cNvPr id="3778" name="Ink 3778"/>
                          <w14:cNvContentPartPr/>
                        </w14:nvContentPartPr>
                        <w14:xfrm>
                          <a:off x="1057275" y="114300"/>
                          <a:ext cx="182520" cy="164160"/>
                        </w14:xfrm>
                      </w14:contentPart>
                      <w14:contentPart bwMode="auto" r:id="rId6018">
                        <w14:nvContentPartPr>
                          <w14:cNvPr id="3779" name="Ink 3779"/>
                          <w14:cNvContentPartPr/>
                        </w14:nvContentPartPr>
                        <w14:xfrm>
                          <a:off x="1114425" y="652462"/>
                          <a:ext cx="131760" cy="176040"/>
                        </w14:xfrm>
                      </w14:contentPart>
                      <w14:contentPart bwMode="auto" r:id="rId6019">
                        <w14:nvContentPartPr>
                          <w14:cNvPr id="3780" name="Ink 3780"/>
                          <w14:cNvContentPartPr/>
                        </w14:nvContentPartPr>
                        <w14:xfrm>
                          <a:off x="0" y="419100"/>
                          <a:ext cx="173520" cy="186840"/>
                        </w14:xfrm>
                      </w14:contentPart>
                      <w14:contentPart bwMode="auto" r:id="rId6020">
                        <w14:nvContentPartPr>
                          <w14:cNvPr id="3781" name="Ink 3781"/>
                          <w14:cNvContentPartPr/>
                        </w14:nvContentPartPr>
                        <w14:xfrm>
                          <a:off x="0" y="328612"/>
                          <a:ext cx="40680" cy="51120"/>
                        </w14:xfrm>
                      </w14:contentPart>
                      <w14:contentPart bwMode="auto" r:id="rId6021">
                        <w14:nvContentPartPr>
                          <w14:cNvPr id="3782" name="Ink 3782"/>
                          <w14:cNvContentPartPr/>
                        </w14:nvContentPartPr>
                        <w14:xfrm>
                          <a:off x="528638" y="0"/>
                          <a:ext cx="33480" cy="78840"/>
                        </w14:xfrm>
                      </w14:contentPart>
                      <w14:contentPart bwMode="auto" r:id="rId6022">
                        <w14:nvContentPartPr>
                          <w14:cNvPr id="3783" name="Ink 3783"/>
                          <w14:cNvContentPartPr/>
                        </w14:nvContentPartPr>
                        <w14:xfrm>
                          <a:off x="542925" y="947737"/>
                          <a:ext cx="40320" cy="40320"/>
                        </w14:xfrm>
                      </w14:contentPart>
                      <w14:contentPart bwMode="auto" r:id="rId6023">
                        <w14:nvContentPartPr>
                          <w14:cNvPr id="3784" name="Ink 3784"/>
                          <w14:cNvContentPartPr/>
                        </w14:nvContentPartPr>
                        <w14:xfrm>
                          <a:off x="1195388" y="9525"/>
                          <a:ext cx="40320" cy="84600"/>
                        </w14:xfrm>
                      </w14:contentPart>
                      <w14:contentPart bwMode="auto" r:id="rId6024">
                        <w14:nvContentPartPr>
                          <w14:cNvPr id="3785" name="Ink 3785"/>
                          <w14:cNvContentPartPr/>
                        </w14:nvContentPartPr>
                        <w14:xfrm>
                          <a:off x="1219200" y="923925"/>
                          <a:ext cx="47880" cy="41760"/>
                        </w14:xfrm>
                      </w14:contentPart>
                      <w14:contentPart bwMode="auto" r:id="rId6025">
                        <w14:nvContentPartPr>
                          <w14:cNvPr id="3786" name="Ink 3786"/>
                          <w14:cNvContentPartPr/>
                        </w14:nvContentPartPr>
                        <w14:xfrm>
                          <a:off x="138113" y="209550"/>
                          <a:ext cx="361080" cy="248400"/>
                        </w14:xfrm>
                      </w14:contentPart>
                      <w14:contentPart bwMode="auto" r:id="rId6026">
                        <w14:nvContentPartPr>
                          <w14:cNvPr id="3787" name="Ink 3787"/>
                          <w14:cNvContentPartPr/>
                        </w14:nvContentPartPr>
                        <w14:xfrm>
                          <a:off x="457200" y="214312"/>
                          <a:ext cx="32040" cy="40680"/>
                        </w14:xfrm>
                      </w14:contentPart>
                      <w14:contentPart bwMode="auto" r:id="rId6027">
                        <w14:nvContentPartPr>
                          <w14:cNvPr id="3788" name="Ink 3788"/>
                          <w14:cNvContentPartPr/>
                        </w14:nvContentPartPr>
                        <w14:xfrm>
                          <a:off x="261938" y="261937"/>
                          <a:ext cx="15840" cy="38880"/>
                        </w14:xfrm>
                      </w14:contentPart>
                      <w14:contentPart bwMode="auto" r:id="rId6028">
                        <w14:nvContentPartPr>
                          <w14:cNvPr id="3789" name="Ink 3789"/>
                          <w14:cNvContentPartPr/>
                        </w14:nvContentPartPr>
                        <w14:xfrm>
                          <a:off x="300038" y="233362"/>
                          <a:ext cx="55440" cy="43920"/>
                        </w14:xfrm>
                      </w14:contentPart>
                      <w14:contentPart bwMode="auto" r:id="rId6029">
                        <w14:nvContentPartPr>
                          <w14:cNvPr id="3790" name="Ink 3790"/>
                          <w14:cNvContentPartPr/>
                        </w14:nvContentPartPr>
                        <w14:xfrm>
                          <a:off x="147638" y="566737"/>
                          <a:ext cx="399600" cy="161640"/>
                        </w14:xfrm>
                      </w14:contentPart>
                      <w14:contentPart bwMode="auto" r:id="rId6030">
                        <w14:nvContentPartPr>
                          <w14:cNvPr id="3791" name="Ink 3791"/>
                          <w14:cNvContentPartPr/>
                        </w14:nvContentPartPr>
                        <w14:xfrm>
                          <a:off x="509588" y="695325"/>
                          <a:ext cx="20160" cy="42840"/>
                        </w14:xfrm>
                      </w14:contentPart>
                      <w14:contentPart bwMode="auto" r:id="rId6031">
                        <w14:nvContentPartPr>
                          <w14:cNvPr id="3792" name="Ink 3792"/>
                          <w14:cNvContentPartPr/>
                        </w14:nvContentPartPr>
                        <w14:xfrm>
                          <a:off x="285750" y="695325"/>
                          <a:ext cx="22680" cy="11520"/>
                        </w14:xfrm>
                      </w14:contentPart>
                      <w14:contentPart bwMode="auto" r:id="rId6032">
                        <w14:nvContentPartPr>
                          <w14:cNvPr id="3793" name="Ink 3793"/>
                          <w14:cNvContentPartPr/>
                        </w14:nvContentPartPr>
                        <w14:xfrm>
                          <a:off x="280988" y="709612"/>
                          <a:ext cx="46440" cy="70200"/>
                        </w14:xfrm>
                      </w14:contentPart>
                      <w14:contentPart bwMode="auto" r:id="rId6033">
                        <w14:nvContentPartPr>
                          <w14:cNvPr id="3794" name="Ink 3794"/>
                          <w14:cNvContentPartPr/>
                        </w14:nvContentPartPr>
                        <w14:xfrm>
                          <a:off x="538163" y="304800"/>
                          <a:ext cx="70920" cy="390600"/>
                        </w14:xfrm>
                      </w14:contentPart>
                      <w14:contentPart bwMode="auto" r:id="rId6034">
                        <w14:nvContentPartPr>
                          <w14:cNvPr id="3795" name="Ink 3795"/>
                          <w14:cNvContentPartPr/>
                        </w14:nvContentPartPr>
                        <w14:xfrm>
                          <a:off x="614363" y="280987"/>
                          <a:ext cx="75960" cy="434880"/>
                        </w14:xfrm>
                      </w14:contentPart>
                      <w14:contentPart bwMode="auto" r:id="rId6035">
                        <w14:nvContentPartPr>
                          <w14:cNvPr id="3796" name="Ink 3796"/>
                          <w14:cNvContentPartPr/>
                        </w14:nvContentPartPr>
                        <w14:xfrm>
                          <a:off x="471488" y="457200"/>
                          <a:ext cx="30600" cy="55440"/>
                        </w14:xfrm>
                      </w14:contentPart>
                      <w14:contentPart bwMode="auto" r:id="rId6036">
                        <w14:nvContentPartPr>
                          <w14:cNvPr id="3797" name="Ink 3797"/>
                          <w14:cNvContentPartPr/>
                        </w14:nvContentPartPr>
                        <w14:xfrm>
                          <a:off x="719138" y="395287"/>
                          <a:ext cx="38160" cy="69120"/>
                        </w14:xfrm>
                      </w14:contentPart>
                      <w14:contentPart bwMode="auto" r:id="rId6037">
                        <w14:nvContentPartPr>
                          <w14:cNvPr id="3798" name="Ink 3798"/>
                          <w14:cNvContentPartPr/>
                        </w14:nvContentPartPr>
                        <w14:xfrm>
                          <a:off x="676275" y="700087"/>
                          <a:ext cx="453600" cy="61200"/>
                        </w14:xfrm>
                      </w14:contentPart>
                      <w14:contentPart bwMode="auto" r:id="rId6038">
                        <w14:nvContentPartPr>
                          <w14:cNvPr id="3799" name="Ink 3799"/>
                          <w14:cNvContentPartPr/>
                        </w14:nvContentPartPr>
                        <w14:xfrm>
                          <a:off x="904875" y="804862"/>
                          <a:ext cx="24120" cy="50040"/>
                        </w14:xfrm>
                      </w14:contentPart>
                      <w14:contentPart bwMode="auto" r:id="rId6039">
                        <w14:nvContentPartPr>
                          <w14:cNvPr id="3800" name="Ink 3800"/>
                          <w14:cNvContentPartPr/>
                        </w14:nvContentPartPr>
                        <w14:xfrm>
                          <a:off x="166688" y="509587"/>
                          <a:ext cx="983880" cy="181800"/>
                        </w14:xfrm>
                      </w14:contentPart>
                      <w14:contentPart bwMode="auto" r:id="rId6040">
                        <w14:nvContentPartPr>
                          <w14:cNvPr id="3801" name="Ink 3801"/>
                          <w14:cNvContentPartPr/>
                        </w14:nvContentPartPr>
                        <w14:xfrm>
                          <a:off x="176213" y="500062"/>
                          <a:ext cx="43920" cy="52560"/>
                        </w14:xfrm>
                      </w14:contentPart>
                      <w14:contentPart bwMode="auto" r:id="rId6041">
                        <w14:nvContentPartPr>
                          <w14:cNvPr id="3802" name="Ink 3802"/>
                          <w14:cNvContentPartPr/>
                        </w14:nvContentPartPr>
                        <w14:xfrm>
                          <a:off x="885825" y="590550"/>
                          <a:ext cx="34200" cy="46800"/>
                        </w14:xfrm>
                      </w14:contentPart>
                      <w14:contentPart bwMode="auto" r:id="rId6042">
                        <w14:nvContentPartPr>
                          <w14:cNvPr id="3803" name="Ink 3803"/>
                          <w14:cNvContentPartPr/>
                        </w14:nvContentPartPr>
                        <w14:xfrm>
                          <a:off x="895350" y="604837"/>
                          <a:ext cx="38520" cy="11520"/>
                        </w14:xfrm>
                      </w14:contentPart>
                      <w14:contentPart bwMode="auto" r:id="rId6043">
                        <w14:nvContentPartPr>
                          <w14:cNvPr id="3804" name="Ink 3804"/>
                          <w14:cNvContentPartPr/>
                        </w14:nvContentPartPr>
                        <w14:xfrm>
                          <a:off x="1100138" y="280987"/>
                          <a:ext cx="62280" cy="388800"/>
                        </w14:xfrm>
                      </w14:contentPart>
                      <w14:contentPart bwMode="auto" r:id="rId6044">
                        <w14:nvContentPartPr>
                          <w14:cNvPr id="3805" name="Ink 3805"/>
                          <w14:cNvContentPartPr/>
                        </w14:nvContentPartPr>
                        <w14:xfrm>
                          <a:off x="1204913" y="271462"/>
                          <a:ext cx="41760" cy="385200"/>
                        </w14:xfrm>
                      </w14:contentPart>
                      <w14:contentPart bwMode="auto" r:id="rId6045">
                        <w14:nvContentPartPr>
                          <w14:cNvPr id="3806" name="Ink 3806"/>
                          <w14:cNvContentPartPr/>
                        </w14:nvContentPartPr>
                        <w14:xfrm>
                          <a:off x="1195388" y="276225"/>
                          <a:ext cx="36720" cy="31680"/>
                        </w14:xfrm>
                      </w14:contentPart>
                      <w14:contentPart bwMode="auto" r:id="rId6046">
                        <w14:nvContentPartPr>
                          <w14:cNvPr id="3807" name="Ink 3807"/>
                          <w14:cNvContentPartPr/>
                        </w14:nvContentPartPr>
                        <w14:xfrm>
                          <a:off x="1004888" y="476250"/>
                          <a:ext cx="32400" cy="69120"/>
                        </w14:xfrm>
                      </w14:contentPart>
                      <w14:contentPart bwMode="auto" r:id="rId6047">
                        <w14:nvContentPartPr>
                          <w14:cNvPr id="3808" name="Ink 3808"/>
                          <w14:cNvContentPartPr/>
                        </w14:nvContentPartPr>
                        <w14:xfrm>
                          <a:off x="1323975" y="442912"/>
                          <a:ext cx="28440" cy="76680"/>
                        </w14:xfrm>
                      </w14:contentPart>
                      <w14:contentPart bwMode="auto" r:id="rId6048">
                        <w14:nvContentPartPr>
                          <w14:cNvPr id="3809" name="Ink 3809"/>
                          <w14:cNvContentPartPr/>
                        </w14:nvContentPartPr>
                        <w14:xfrm>
                          <a:off x="671513" y="142875"/>
                          <a:ext cx="434880" cy="32760"/>
                        </w14:xfrm>
                      </w14:contentPart>
                      <w14:contentPart bwMode="auto" r:id="rId6049">
                        <w14:nvContentPartPr>
                          <w14:cNvPr id="3810" name="Ink 3810"/>
                          <w14:cNvContentPartPr/>
                        </w14:nvContentPartPr>
                        <w14:xfrm>
                          <a:off x="1019175" y="114300"/>
                          <a:ext cx="34200" cy="68400"/>
                        </w14:xfrm>
                      </w14:contentPart>
                      <w14:contentPart bwMode="auto" r:id="rId6050">
                        <w14:nvContentPartPr>
                          <w14:cNvPr id="3811" name="Ink 3811"/>
                          <w14:cNvContentPartPr/>
                        </w14:nvContentPartPr>
                        <w14:xfrm>
                          <a:off x="838200" y="47625"/>
                          <a:ext cx="7920" cy="48600"/>
                        </w14:xfrm>
                      </w14:contentPart>
                      <w14:contentPart bwMode="auto" r:id="rId6051">
                        <w14:nvContentPartPr>
                          <w14:cNvPr id="3812" name="Ink 3812"/>
                          <w14:cNvContentPartPr/>
                        </w14:nvContentPartPr>
                        <w14:xfrm>
                          <a:off x="652463" y="252412"/>
                          <a:ext cx="437400" cy="477000"/>
                        </w14:xfrm>
                      </w14:contentPart>
                      <w14:contentPart bwMode="auto" r:id="rId6052">
                        <w14:nvContentPartPr>
                          <w14:cNvPr id="3813" name="Ink 3813"/>
                          <w14:cNvContentPartPr/>
                        </w14:nvContentPartPr>
                        <w14:xfrm>
                          <a:off x="904875" y="280987"/>
                          <a:ext cx="51120" cy="83160"/>
                        </w14:xfrm>
                      </w14:contentPart>
                    </wpg:wgp>
                  </a:graphicData>
                </a:graphic>
              </wp:anchor>
            </w:drawing>
          </mc:Choice>
          <mc:Fallback>
            <w:pict>
              <v:group w14:anchorId="1F73D357" id="Group 3775" o:spid="_x0000_s1026" style="position:absolute;margin-left:295.5pt;margin-top:18.65pt;width:106.5pt;height:77.8pt;z-index:25538969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">
                <v:shape id="Ink 3776"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"/>
                <v:shape id="Ink 3777"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"/>
                <v:shape id="Ink 3778"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"/>
                <v:shape id="Ink 3779"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"/>
                <v:shape id="Ink 3780"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"/>
                <v:shape id="Ink 3781"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"/>
                <v:shape id="Ink 3782"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"/>
                <v:shape id="Ink 3783"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"/>
                <v:shape id="Ink 3784"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"/>
                <v:shape id="Ink 3785"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"/>
                <v:shape id="Ink 3786"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"/>
                <v:shape id="Ink 3787"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"/>
                <v:shape id="Ink 3788"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"/>
                <v:shape id="Ink 3789"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"/>
                <v:shape id="Ink 3790"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"/>
                <v:shape id="Ink 3791"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"/>
                <v:shape id="Ink 3792"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"/>
                <v:shape id="Ink 3793"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ee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elTlsLvm/gE5OoHAAD//wMAUEsBAi0AFAAGAAgAAAAhANvh9svuAAAAhQEAABMAAAAAAAAA&#10;AAAAAAAAAAAAAFtDb250ZW50X1R5cGVzXS54bWxQSwECLQAUAAYACAAAACEAWvQsW78AAAAVAQAA&#10;CwAAAAAAAAAAAAAAAAAfAQAAX3JlbHMvLnJlbHNQSwECLQAUAAYACAAAACEADHrXnsYAAADdAAAA&#10;DwAAAAAAAAAAAAAAAAAHAgAAZHJzL2Rvd25yZXYueG1sUEsFBgAAAAADAAMAtwAAAPoCAAAAAA==&#10;"/>
                <v:shape id="Ink 3794"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"/>
                <v:shape id="Ink 3795" o:spid="_x0000_s1046"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"/>
                <v:shape id="Ink 3796"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"/>
                <v:shape id="Ink 3797"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"/>
                <v:shape id="Ink 3798"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"/>
                <v:shape id="Ink 3799"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"/>
                <v:shape id="Ink 3800"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"/>
                <v:shape id="Ink 3801"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"/>
                <v:shape id="Ink 3802"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"/>
                <v:shape id="Ink 3803"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"/>
                <v:shape id="Ink 3804"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"/>
                <v:shape id="Ink 3805"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"/>
                <v:shape id="Ink 3806"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"/>
                <v:shape id="Ink 3807"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"/>
                <v:shape id="Ink 3808" o:spid="_x0000_s1059"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"/>
                <v:shape id="Ink 3809"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"/>
                <v:shape id="Ink 3810"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"/>
                <v:shape id="Ink 3811"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"/>
                <v:shape id="Ink 3812"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"/>
                <v:shape id="Ink 3813"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81504" behindDoc="0" locked="0" layoutInCell="1" allowOverlap="1" wp14:anchorId="2A835888" wp14:editId="0BE83100">
                <wp:simplePos x="0" y="0"/>
                <wp:positionH relativeFrom="column">
                  <wp:posOffset>1914525</wp:posOffset>
                </wp:positionH>
                <wp:positionV relativeFrom="paragraph">
                  <wp:posOffset>213316</wp:posOffset>
                </wp:positionV>
                <wp:extent cx="1352415" cy="988057"/>
                <wp:effectExtent l="38100" t="38100" r="635" b="41275"/>
                <wp:wrapNone/>
                <wp:docPr id="3730" name="Group 3730"/>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53">
                        <w14:nvContentPartPr>
                          <w14:cNvPr id="3732" name="Ink 3732"/>
                          <w14:cNvContentPartPr/>
                        </w14:nvContentPartPr>
                        <w14:xfrm>
                          <a:off x="500063" y="700087"/>
                          <a:ext cx="175680" cy="164520"/>
                        </w14:xfrm>
                      </w14:contentPart>
                      <w14:contentPart bwMode="auto" r:id="rId6054">
                        <w14:nvContentPartPr>
                          <w14:cNvPr id="3733" name="Ink 3733"/>
                          <w14:cNvContentPartPr/>
                        </w14:nvContentPartPr>
                        <w14:xfrm>
                          <a:off x="1057275" y="114300"/>
                          <a:ext cx="182520" cy="164160"/>
                        </w14:xfrm>
                      </w14:contentPart>
                      <w14:contentPart bwMode="auto" r:id="rId6055">
                        <w14:nvContentPartPr>
                          <w14:cNvPr id="3735" name="Ink 3735"/>
                          <w14:cNvContentPartPr/>
                        </w14:nvContentPartPr>
                        <w14:xfrm>
                          <a:off x="0" y="419100"/>
                          <a:ext cx="173520" cy="186840"/>
                        </w14:xfrm>
                      </w14:contentPart>
                      <w14:contentPart bwMode="auto" r:id="rId6056">
                        <w14:nvContentPartPr>
                          <w14:cNvPr id="3736" name="Ink 3736"/>
                          <w14:cNvContentPartPr/>
                        </w14:nvContentPartPr>
                        <w14:xfrm>
                          <a:off x="0" y="328612"/>
                          <a:ext cx="40680" cy="51120"/>
                        </w14:xfrm>
                      </w14:contentPart>
                      <w14:contentPart bwMode="auto" r:id="rId6057">
                        <w14:nvContentPartPr>
                          <w14:cNvPr id="3737" name="Ink 3737"/>
                          <w14:cNvContentPartPr/>
                        </w14:nvContentPartPr>
                        <w14:xfrm>
                          <a:off x="528638" y="0"/>
                          <a:ext cx="33480" cy="78840"/>
                        </w14:xfrm>
                      </w14:contentPart>
                      <w14:contentPart bwMode="auto" r:id="rId6058">
                        <w14:nvContentPartPr>
                          <w14:cNvPr id="3738" name="Ink 3738"/>
                          <w14:cNvContentPartPr/>
                        </w14:nvContentPartPr>
                        <w14:xfrm>
                          <a:off x="542925" y="947737"/>
                          <a:ext cx="40320" cy="40320"/>
                        </w14:xfrm>
                      </w14:contentPart>
                      <w14:contentPart bwMode="auto" r:id="rId6059">
                        <w14:nvContentPartPr>
                          <w14:cNvPr id="3739" name="Ink 3739"/>
                          <w14:cNvContentPartPr/>
                        </w14:nvContentPartPr>
                        <w14:xfrm>
                          <a:off x="1195388" y="9525"/>
                          <a:ext cx="40320" cy="84600"/>
                        </w14:xfrm>
                      </w14:contentPart>
                      <w14:contentPart bwMode="auto" r:id="rId6060">
                        <w14:nvContentPartPr>
                          <w14:cNvPr id="3740" name="Ink 3740"/>
                          <w14:cNvContentPartPr/>
                        </w14:nvContentPartPr>
                        <w14:xfrm>
                          <a:off x="1219200" y="923925"/>
                          <a:ext cx="47880" cy="41760"/>
                        </w14:xfrm>
                      </w14:contentPart>
                      <w14:contentPart bwMode="auto" r:id="rId6061">
                        <w14:nvContentPartPr>
                          <w14:cNvPr id="3741" name="Ink 3741"/>
                          <w14:cNvContentPartPr/>
                        </w14:nvContentPartPr>
                        <w14:xfrm>
                          <a:off x="138113" y="209550"/>
                          <a:ext cx="361080" cy="248400"/>
                        </w14:xfrm>
                      </w14:contentPart>
                      <w14:contentPart bwMode="auto" r:id="rId6062">
                        <w14:nvContentPartPr>
                          <w14:cNvPr id="3742" name="Ink 3742"/>
                          <w14:cNvContentPartPr/>
                        </w14:nvContentPartPr>
                        <w14:xfrm>
                          <a:off x="457200" y="214312"/>
                          <a:ext cx="32040" cy="40680"/>
                        </w14:xfrm>
                      </w14:contentPart>
                      <w14:contentPart bwMode="auto" r:id="rId6063">
                        <w14:nvContentPartPr>
                          <w14:cNvPr id="3743" name="Ink 3743"/>
                          <w14:cNvContentPartPr/>
                        </w14:nvContentPartPr>
                        <w14:xfrm>
                          <a:off x="261938" y="261937"/>
                          <a:ext cx="15840" cy="38880"/>
                        </w14:xfrm>
                      </w14:contentPart>
                      <w14:contentPart bwMode="auto" r:id="rId6064">
                        <w14:nvContentPartPr>
                          <w14:cNvPr id="3744" name="Ink 3744"/>
                          <w14:cNvContentPartPr/>
                        </w14:nvContentPartPr>
                        <w14:xfrm>
                          <a:off x="300038" y="233362"/>
                          <a:ext cx="55440" cy="43920"/>
                        </w14:xfrm>
                      </w14:contentPart>
                      <w14:contentPart bwMode="auto" r:id="rId6065">
                        <w14:nvContentPartPr>
                          <w14:cNvPr id="3745" name="Ink 3745"/>
                          <w14:cNvContentPartPr/>
                        </w14:nvContentPartPr>
                        <w14:xfrm>
                          <a:off x="147638" y="566737"/>
                          <a:ext cx="399600" cy="161640"/>
                        </w14:xfrm>
                      </w14:contentPart>
                      <w14:contentPart bwMode="auto" r:id="rId6066">
                        <w14:nvContentPartPr>
                          <w14:cNvPr id="3746" name="Ink 3746"/>
                          <w14:cNvContentPartPr/>
                        </w14:nvContentPartPr>
                        <w14:xfrm>
                          <a:off x="509588" y="695325"/>
                          <a:ext cx="20160" cy="42840"/>
                        </w14:xfrm>
                      </w14:contentPart>
                      <w14:contentPart bwMode="auto" r:id="rId6067">
                        <w14:nvContentPartPr>
                          <w14:cNvPr id="3747" name="Ink 3747"/>
                          <w14:cNvContentPartPr/>
                        </w14:nvContentPartPr>
                        <w14:xfrm>
                          <a:off x="285750" y="695325"/>
                          <a:ext cx="22680" cy="11520"/>
                        </w14:xfrm>
                      </w14:contentPart>
                      <w14:contentPart bwMode="auto" r:id="rId6068">
                        <w14:nvContentPartPr>
                          <w14:cNvPr id="3748" name="Ink 3748"/>
                          <w14:cNvContentPartPr/>
                        </w14:nvContentPartPr>
                        <w14:xfrm>
                          <a:off x="280988" y="709612"/>
                          <a:ext cx="46440" cy="70200"/>
                        </w14:xfrm>
                      </w14:contentPart>
                      <w14:contentPart bwMode="auto" r:id="rId6069">
                        <w14:nvContentPartPr>
                          <w14:cNvPr id="3749" name="Ink 3749"/>
                          <w14:cNvContentPartPr/>
                        </w14:nvContentPartPr>
                        <w14:xfrm>
                          <a:off x="538163" y="304800"/>
                          <a:ext cx="70920" cy="390600"/>
                        </w14:xfrm>
                      </w14:contentPart>
                      <w14:contentPart bwMode="auto" r:id="rId6070">
                        <w14:nvContentPartPr>
                          <w14:cNvPr id="3750" name="Ink 3750"/>
                          <w14:cNvContentPartPr/>
                        </w14:nvContentPartPr>
                        <w14:xfrm>
                          <a:off x="614363" y="280987"/>
                          <a:ext cx="75960" cy="434880"/>
                        </w14:xfrm>
                      </w14:contentPart>
                      <w14:contentPart bwMode="auto" r:id="rId6071">
                        <w14:nvContentPartPr>
                          <w14:cNvPr id="3751" name="Ink 3751"/>
                          <w14:cNvContentPartPr/>
                        </w14:nvContentPartPr>
                        <w14:xfrm>
                          <a:off x="471488" y="457200"/>
                          <a:ext cx="30600" cy="55440"/>
                        </w14:xfrm>
                      </w14:contentPart>
                      <w14:contentPart bwMode="auto" r:id="rId6072">
                        <w14:nvContentPartPr>
                          <w14:cNvPr id="3752" name="Ink 3752"/>
                          <w14:cNvContentPartPr/>
                        </w14:nvContentPartPr>
                        <w14:xfrm>
                          <a:off x="719138" y="395287"/>
                          <a:ext cx="38160" cy="69120"/>
                        </w14:xfrm>
                      </w14:contentPart>
                      <w14:contentPart bwMode="auto" r:id="rId6073">
                        <w14:nvContentPartPr>
                          <w14:cNvPr id="3753" name="Ink 3753"/>
                          <w14:cNvContentPartPr/>
                        </w14:nvContentPartPr>
                        <w14:xfrm>
                          <a:off x="676275" y="700087"/>
                          <a:ext cx="453600" cy="61200"/>
                        </w14:xfrm>
                      </w14:contentPart>
                      <w14:contentPart bwMode="auto" r:id="rId6074">
                        <w14:nvContentPartPr>
                          <w14:cNvPr id="3754" name="Ink 3754"/>
                          <w14:cNvContentPartPr/>
                        </w14:nvContentPartPr>
                        <w14:xfrm>
                          <a:off x="904875" y="804862"/>
                          <a:ext cx="24120" cy="50040"/>
                        </w14:xfrm>
                      </w14:contentPart>
                      <w14:contentPart bwMode="auto" r:id="rId6075">
                        <w14:nvContentPartPr>
                          <w14:cNvPr id="3755" name="Ink 3755"/>
                          <w14:cNvContentPartPr/>
                        </w14:nvContentPartPr>
                        <w14:xfrm>
                          <a:off x="166688" y="509587"/>
                          <a:ext cx="983880" cy="181800"/>
                        </w14:xfrm>
                      </w14:contentPart>
                      <w14:contentPart bwMode="auto" r:id="rId6076">
                        <w14:nvContentPartPr>
                          <w14:cNvPr id="3756" name="Ink 3756"/>
                          <w14:cNvContentPartPr/>
                        </w14:nvContentPartPr>
                        <w14:xfrm>
                          <a:off x="176213" y="500062"/>
                          <a:ext cx="43920" cy="52560"/>
                        </w14:xfrm>
                      </w14:contentPart>
                      <w14:contentPart bwMode="auto" r:id="rId6077">
                        <w14:nvContentPartPr>
                          <w14:cNvPr id="3757" name="Ink 3757"/>
                          <w14:cNvContentPartPr/>
                        </w14:nvContentPartPr>
                        <w14:xfrm>
                          <a:off x="885825" y="590550"/>
                          <a:ext cx="34200" cy="46800"/>
                        </w14:xfrm>
                      </w14:contentPart>
                      <w14:contentPart bwMode="auto" r:id="rId6078">
                        <w14:nvContentPartPr>
                          <w14:cNvPr id="3758" name="Ink 3758"/>
                          <w14:cNvContentPartPr/>
                        </w14:nvContentPartPr>
                        <w14:xfrm>
                          <a:off x="895350" y="604837"/>
                          <a:ext cx="38520" cy="11520"/>
                        </w14:xfrm>
                      </w14:contentPart>
                      <w14:contentPart bwMode="auto" r:id="rId6079">
                        <w14:nvContentPartPr>
                          <w14:cNvPr id="3759" name="Ink 3759"/>
                          <w14:cNvContentPartPr/>
                        </w14:nvContentPartPr>
                        <w14:xfrm>
                          <a:off x="1100138" y="280987"/>
                          <a:ext cx="62280" cy="388800"/>
                        </w14:xfrm>
                      </w14:contentPart>
                      <w14:contentPart bwMode="auto" r:id="rId6080">
                        <w14:nvContentPartPr>
                          <w14:cNvPr id="3760" name="Ink 3760"/>
                          <w14:cNvContentPartPr/>
                        </w14:nvContentPartPr>
                        <w14:xfrm>
                          <a:off x="1204913" y="271462"/>
                          <a:ext cx="41760" cy="385200"/>
                        </w14:xfrm>
                      </w14:contentPart>
                      <w14:contentPart bwMode="auto" r:id="rId6081">
                        <w14:nvContentPartPr>
                          <w14:cNvPr id="3761" name="Ink 3761"/>
                          <w14:cNvContentPartPr/>
                        </w14:nvContentPartPr>
                        <w14:xfrm>
                          <a:off x="1195388" y="276225"/>
                          <a:ext cx="36720" cy="31680"/>
                        </w14:xfrm>
                      </w14:contentPart>
                      <w14:contentPart bwMode="auto" r:id="rId6082">
                        <w14:nvContentPartPr>
                          <w14:cNvPr id="3762" name="Ink 3762"/>
                          <w14:cNvContentPartPr/>
                        </w14:nvContentPartPr>
                        <w14:xfrm>
                          <a:off x="1004888" y="476250"/>
                          <a:ext cx="32400" cy="69120"/>
                        </w14:xfrm>
                      </w14:contentPart>
                      <w14:contentPart bwMode="auto" r:id="rId6083">
                        <w14:nvContentPartPr>
                          <w14:cNvPr id="3763" name="Ink 3763"/>
                          <w14:cNvContentPartPr/>
                        </w14:nvContentPartPr>
                        <w14:xfrm>
                          <a:off x="1323975" y="442912"/>
                          <a:ext cx="28440" cy="76680"/>
                        </w14:xfrm>
                      </w14:contentPart>
                      <w14:contentPart bwMode="auto" r:id="rId6084">
                        <w14:nvContentPartPr>
                          <w14:cNvPr id="3764" name="Ink 3764"/>
                          <w14:cNvContentPartPr/>
                        </w14:nvContentPartPr>
                        <w14:xfrm>
                          <a:off x="671513" y="142875"/>
                          <a:ext cx="434880" cy="32760"/>
                        </w14:xfrm>
                      </w14:contentPart>
                      <w14:contentPart bwMode="auto" r:id="rId6085">
                        <w14:nvContentPartPr>
                          <w14:cNvPr id="3765" name="Ink 3765"/>
                          <w14:cNvContentPartPr/>
                        </w14:nvContentPartPr>
                        <w14:xfrm>
                          <a:off x="1019175" y="114300"/>
                          <a:ext cx="34200" cy="68400"/>
                        </w14:xfrm>
                      </w14:contentPart>
                      <w14:contentPart bwMode="auto" r:id="rId6086">
                        <w14:nvContentPartPr>
                          <w14:cNvPr id="3766" name="Ink 3766"/>
                          <w14:cNvContentPartPr/>
                        </w14:nvContentPartPr>
                        <w14:xfrm>
                          <a:off x="838200" y="47625"/>
                          <a:ext cx="7920" cy="48600"/>
                        </w14:xfrm>
                      </w14:contentPart>
                      <w14:contentPart bwMode="auto" r:id="rId6087">
                        <w14:nvContentPartPr>
                          <w14:cNvPr id="3767" name="Ink 3767"/>
                          <w14:cNvContentPartPr/>
                        </w14:nvContentPartPr>
                        <w14:xfrm>
                          <a:off x="652463" y="252412"/>
                          <a:ext cx="437400" cy="477000"/>
                        </w14:xfrm>
                      </w14:contentPart>
                      <w14:contentPart bwMode="auto" r:id="rId6088">
                        <w14:nvContentPartPr>
                          <w14:cNvPr id="3768" name="Ink 3768"/>
                          <w14:cNvContentPartPr/>
                        </w14:nvContentPartPr>
                        <w14:xfrm>
                          <a:off x="904875" y="280987"/>
                          <a:ext cx="51120" cy="83160"/>
                        </w14:xfrm>
                      </w14:contentPart>
                    </wpg:wgp>
                  </a:graphicData>
                </a:graphic>
              </wp:anchor>
            </w:drawing>
          </mc:Choice>
          <mc:Fallback>
            <w:pict>
              <v:group w14:anchorId="6CC23BE1" id="Group 3730" o:spid="_x0000_s1026" style="position:absolute;margin-left:150.75pt;margin-top:16.8pt;width:106.5pt;height:77.8pt;z-index:255381504" coordsize="13524,9880" o:gfxdata="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">
                <v:shape id="Ink 3732" o:spid="_x0000_s1027"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"/>
                <v:shape id="Ink 3733" o:spid="_x0000_s1028"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"/>
                <v:shape id="Ink 3735" o:spid="_x0000_s1029"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"/>
                <v:shape id="Ink 3736" o:spid="_x0000_s1030"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"/>
                <v:shape id="Ink 3737" o:spid="_x0000_s1031"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"/>
                <v:shape id="Ink 3738" o:spid="_x0000_s1032"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"/>
                <v:shape id="Ink 3739" o:spid="_x0000_s1033"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9O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elTmsHvm/gE5OoHAAD//wMAUEsBAi0AFAAGAAgAAAAhANvh9svuAAAAhQEAABMAAAAAAAAA&#10;AAAAAAAAAAAAAFtDb250ZW50X1R5cGVzXS54bWxQSwECLQAUAAYACAAAACEAWvQsW78AAAAVAQAA&#10;CwAAAAAAAAAAAAAAAAAfAQAAX3JlbHMvLnJlbHNQSwECLQAUAAYACAAAACEAS/S/TsYAAADdAAAA&#10;DwAAAAAAAAAAAAAAAAAHAgAAZHJzL2Rvd25yZXYueG1sUEsFBgAAAAADAAMAtwAAAPoCAAAAAA==&#10;"/>
                <v:shape id="Ink 3740" o:spid="_x0000_s1034"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"/>
                <v:shape id="Ink 3741" o:spid="_x0000_s1035"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"/>
                <v:shape id="Ink 3742" o:spid="_x0000_s1036"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"/>
                <v:shape id="Ink 3743" o:spid="_x0000_s1037"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"/>
                <v:shape id="Ink 3744" o:spid="_x0000_s1038"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"/>
                <v:shape id="Ink 3745" o:spid="_x0000_s1039"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"/>
                <v:shape id="Ink 3746" o:spid="_x0000_s1040"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"/>
                <v:shape id="Ink 3747" o:spid="_x0000_s1041"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"/>
                <v:shape id="Ink 3748" o:spid="_x0000_s1042"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"/>
                <v:shape id="Ink 3749" o:spid="_x0000_s1043"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"/>
                <v:shape id="Ink 3750" o:spid="_x0000_s1044"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"/>
                <v:shape id="Ink 3751" o:spid="_x0000_s1045"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"/>
                <v:shape id="Ink 3752" o:spid="_x0000_s1046"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"/>
                <v:shape id="Ink 3753" o:spid="_x0000_s1047"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"/>
                <v:shape id="Ink 3754" o:spid="_x0000_s1048"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"/>
                <v:shape id="Ink 3755" o:spid="_x0000_s1049"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"/>
                <v:shape id="Ink 3756" o:spid="_x0000_s1050"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"/>
                <v:shape id="Ink 3757" o:spid="_x0000_s1051"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"/>
                <v:shape id="Ink 3758" o:spid="_x0000_s1052"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"/>
                <v:shape id="Ink 3759" o:spid="_x0000_s1053"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"/>
                <v:shape id="Ink 3760" o:spid="_x0000_s1054"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"/>
                <v:shape id="Ink 3761" o:spid="_x0000_s1055"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"/>
                <v:shape id="Ink 3762" o:spid="_x0000_s1056"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"/>
                <v:shape id="Ink 3763" o:spid="_x0000_s1057"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"/>
                <v:shape id="Ink 3764" o:spid="_x0000_s1058"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"/>
                <v:shape id="Ink 3765" o:spid="_x0000_s1059"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"/>
                <v:shape id="Ink 3766" o:spid="_x0000_s1060"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"/>
                <v:shape id="Ink 3767" o:spid="_x0000_s1061"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"/>
                <v:shape id="Ink 3768" o:spid="_x0000_s1062"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"/>
              </v:group>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379456" behindDoc="0" locked="0" layoutInCell="1" allowOverlap="1" wp14:anchorId="65AC8D70" wp14:editId="27BAE39F">
                <wp:simplePos x="0" y="0"/>
                <wp:positionH relativeFrom="column">
                  <wp:posOffset>95250</wp:posOffset>
                </wp:positionH>
                <wp:positionV relativeFrom="paragraph">
                  <wp:posOffset>249238</wp:posOffset>
                </wp:positionV>
                <wp:extent cx="1352415" cy="988057"/>
                <wp:effectExtent l="38100" t="38100" r="635" b="41275"/>
                <wp:wrapNone/>
                <wp:docPr id="3729" name="Group 3729"/>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089">
                        <w14:nvContentPartPr>
                          <w14:cNvPr id="3690" name="Ink 3690"/>
                          <w14:cNvContentPartPr/>
                        </w14:nvContentPartPr>
                        <w14:xfrm>
                          <a:off x="495300" y="138112"/>
                          <a:ext cx="182160" cy="155880"/>
                        </w14:xfrm>
                      </w14:contentPart>
                      <w14:contentPart bwMode="auto" r:id="rId6090">
                        <w14:nvContentPartPr>
                          <w14:cNvPr id="3691" name="Ink 3691"/>
                          <w14:cNvContentPartPr/>
                        </w14:nvContentPartPr>
                        <w14:xfrm>
                          <a:off x="500063" y="700087"/>
                          <a:ext cx="175680" cy="164520"/>
                        </w14:xfrm>
                      </w14:contentPart>
                      <w14:contentPart bwMode="auto" r:id="rId6091">
                        <w14:nvContentPartPr>
                          <w14:cNvPr id="3692" name="Ink 3692"/>
                          <w14:cNvContentPartPr/>
                        </w14:nvContentPartPr>
                        <w14:xfrm>
                          <a:off x="1057275" y="114300"/>
                          <a:ext cx="182520" cy="164160"/>
                        </w14:xfrm>
                      </w14:contentPart>
                      <w14:contentPart bwMode="auto" r:id="rId6092">
                        <w14:nvContentPartPr>
                          <w14:cNvPr id="3693" name="Ink 3693"/>
                          <w14:cNvContentPartPr/>
                        </w14:nvContentPartPr>
                        <w14:xfrm>
                          <a:off x="1114425" y="652462"/>
                          <a:ext cx="131760" cy="176040"/>
                        </w14:xfrm>
                      </w14:contentPart>
                      <w14:contentPart bwMode="auto" r:id="rId6093">
                        <w14:nvContentPartPr>
                          <w14:cNvPr id="3695" name="Ink 3695"/>
                          <w14:cNvContentPartPr/>
                        </w14:nvContentPartPr>
                        <w14:xfrm>
                          <a:off x="0" y="419100"/>
                          <a:ext cx="173520" cy="186840"/>
                        </w14:xfrm>
                      </w14:contentPart>
                      <w14:contentPart bwMode="auto" r:id="rId6094">
                        <w14:nvContentPartPr>
                          <w14:cNvPr id="3696" name="Ink 3696"/>
                          <w14:cNvContentPartPr/>
                        </w14:nvContentPartPr>
                        <w14:xfrm>
                          <a:off x="0" y="328612"/>
                          <a:ext cx="40680" cy="51120"/>
                        </w14:xfrm>
                      </w14:contentPart>
                      <w14:contentPart bwMode="auto" r:id="rId6095">
                        <w14:nvContentPartPr>
                          <w14:cNvPr id="3697" name="Ink 3697"/>
                          <w14:cNvContentPartPr/>
                        </w14:nvContentPartPr>
                        <w14:xfrm>
                          <a:off x="528638" y="0"/>
                          <a:ext cx="33480" cy="78840"/>
                        </w14:xfrm>
                      </w14:contentPart>
                      <w14:contentPart bwMode="auto" r:id="rId6096">
                        <w14:nvContentPartPr>
                          <w14:cNvPr id="3698" name="Ink 3698"/>
                          <w14:cNvContentPartPr/>
                        </w14:nvContentPartPr>
                        <w14:xfrm>
                          <a:off x="542925" y="947737"/>
                          <a:ext cx="40320" cy="40320"/>
                        </w14:xfrm>
                      </w14:contentPart>
                      <w14:contentPart bwMode="auto" r:id="rId6097">
                        <w14:nvContentPartPr>
                          <w14:cNvPr id="3699" name="Ink 3699"/>
                          <w14:cNvContentPartPr/>
                        </w14:nvContentPartPr>
                        <w14:xfrm>
                          <a:off x="1195388" y="9525"/>
                          <a:ext cx="40320" cy="84600"/>
                        </w14:xfrm>
                      </w14:contentPart>
                      <w14:contentPart bwMode="auto" r:id="rId6098">
                        <w14:nvContentPartPr>
                          <w14:cNvPr id="3700" name="Ink 3700"/>
                          <w14:cNvContentPartPr/>
                        </w14:nvContentPartPr>
                        <w14:xfrm>
                          <a:off x="1219200" y="923925"/>
                          <a:ext cx="47880" cy="41760"/>
                        </w14:xfrm>
                      </w14:contentPart>
                      <w14:contentPart bwMode="auto" r:id="rId6099">
                        <w14:nvContentPartPr>
                          <w14:cNvPr id="3701" name="Ink 3701"/>
                          <w14:cNvContentPartPr/>
                        </w14:nvContentPartPr>
                        <w14:xfrm>
                          <a:off x="138113" y="209550"/>
                          <a:ext cx="361080" cy="248400"/>
                        </w14:xfrm>
                      </w14:contentPart>
                      <w14:contentPart bwMode="auto" r:id="rId6100">
                        <w14:nvContentPartPr>
                          <w14:cNvPr id="3702" name="Ink 3702"/>
                          <w14:cNvContentPartPr/>
                        </w14:nvContentPartPr>
                        <w14:xfrm>
                          <a:off x="457200" y="214312"/>
                          <a:ext cx="32040" cy="40680"/>
                        </w14:xfrm>
                      </w14:contentPart>
                      <w14:contentPart bwMode="auto" r:id="rId6101">
                        <w14:nvContentPartPr>
                          <w14:cNvPr id="3703" name="Ink 3703"/>
                          <w14:cNvContentPartPr/>
                        </w14:nvContentPartPr>
                        <w14:xfrm>
                          <a:off x="261938" y="261937"/>
                          <a:ext cx="15840" cy="38880"/>
                        </w14:xfrm>
                      </w14:contentPart>
                      <w14:contentPart bwMode="auto" r:id="rId6102">
                        <w14:nvContentPartPr>
                          <w14:cNvPr id="3704" name="Ink 3704"/>
                          <w14:cNvContentPartPr/>
                        </w14:nvContentPartPr>
                        <w14:xfrm>
                          <a:off x="300038" y="233362"/>
                          <a:ext cx="55440" cy="43920"/>
                        </w14:xfrm>
                      </w14:contentPart>
                      <w14:contentPart bwMode="auto" r:id="rId6103">
                        <w14:nvContentPartPr>
                          <w14:cNvPr id="3705" name="Ink 3705"/>
                          <w14:cNvContentPartPr/>
                        </w14:nvContentPartPr>
                        <w14:xfrm>
                          <a:off x="147638" y="566737"/>
                          <a:ext cx="399600" cy="161640"/>
                        </w14:xfrm>
                      </w14:contentPart>
                      <w14:contentPart bwMode="auto" r:id="rId6104">
                        <w14:nvContentPartPr>
                          <w14:cNvPr id="3706" name="Ink 3706"/>
                          <w14:cNvContentPartPr/>
                        </w14:nvContentPartPr>
                        <w14:xfrm>
                          <a:off x="509588" y="695325"/>
                          <a:ext cx="20160" cy="42840"/>
                        </w14:xfrm>
                      </w14:contentPart>
                      <w14:contentPart bwMode="auto" r:id="rId6105">
                        <w14:nvContentPartPr>
                          <w14:cNvPr id="3707" name="Ink 3707"/>
                          <w14:cNvContentPartPr/>
                        </w14:nvContentPartPr>
                        <w14:xfrm>
                          <a:off x="285750" y="695325"/>
                          <a:ext cx="22680" cy="11520"/>
                        </w14:xfrm>
                      </w14:contentPart>
                      <w14:contentPart bwMode="auto" r:id="rId6106">
                        <w14:nvContentPartPr>
                          <w14:cNvPr id="3708" name="Ink 3708"/>
                          <w14:cNvContentPartPr/>
                        </w14:nvContentPartPr>
                        <w14:xfrm>
                          <a:off x="280988" y="709612"/>
                          <a:ext cx="46440" cy="70200"/>
                        </w14:xfrm>
                      </w14:contentPart>
                      <w14:contentPart bwMode="auto" r:id="rId6107">
                        <w14:nvContentPartPr>
                          <w14:cNvPr id="3709" name="Ink 3709"/>
                          <w14:cNvContentPartPr/>
                        </w14:nvContentPartPr>
                        <w14:xfrm>
                          <a:off x="538163" y="304800"/>
                          <a:ext cx="70920" cy="390600"/>
                        </w14:xfrm>
                      </w14:contentPart>
                      <w14:contentPart bwMode="auto" r:id="rId6108">
                        <w14:nvContentPartPr>
                          <w14:cNvPr id="3710" name="Ink 3710"/>
                          <w14:cNvContentPartPr/>
                        </w14:nvContentPartPr>
                        <w14:xfrm>
                          <a:off x="614363" y="280987"/>
                          <a:ext cx="75960" cy="434880"/>
                        </w14:xfrm>
                      </w14:contentPart>
                      <w14:contentPart bwMode="auto" r:id="rId6109">
                        <w14:nvContentPartPr>
                          <w14:cNvPr id="3711" name="Ink 3711"/>
                          <w14:cNvContentPartPr/>
                        </w14:nvContentPartPr>
                        <w14:xfrm>
                          <a:off x="471488" y="457200"/>
                          <a:ext cx="30600" cy="55440"/>
                        </w14:xfrm>
                      </w14:contentPart>
                      <w14:contentPart bwMode="auto" r:id="rId6110">
                        <w14:nvContentPartPr>
                          <w14:cNvPr id="3712" name="Ink 3712"/>
                          <w14:cNvContentPartPr/>
                        </w14:nvContentPartPr>
                        <w14:xfrm>
                          <a:off x="719138" y="395287"/>
                          <a:ext cx="38160" cy="69120"/>
                        </w14:xfrm>
                      </w14:contentPart>
                      <w14:contentPart bwMode="auto" r:id="rId6111">
                        <w14:nvContentPartPr>
                          <w14:cNvPr id="3713" name="Ink 3713"/>
                          <w14:cNvContentPartPr/>
                        </w14:nvContentPartPr>
                        <w14:xfrm>
                          <a:off x="676275" y="700087"/>
                          <a:ext cx="453600" cy="61200"/>
                        </w14:xfrm>
                      </w14:contentPart>
                      <w14:contentPart bwMode="auto" r:id="rId6112">
                        <w14:nvContentPartPr>
                          <w14:cNvPr id="3714" name="Ink 3714"/>
                          <w14:cNvContentPartPr/>
                        </w14:nvContentPartPr>
                        <w14:xfrm>
                          <a:off x="904875" y="804862"/>
                          <a:ext cx="24120" cy="50040"/>
                        </w14:xfrm>
                      </w14:contentPart>
                      <w14:contentPart bwMode="auto" r:id="rId6113">
                        <w14:nvContentPartPr>
                          <w14:cNvPr id="3715" name="Ink 3715"/>
                          <w14:cNvContentPartPr/>
                        </w14:nvContentPartPr>
                        <w14:xfrm>
                          <a:off x="166688" y="509587"/>
                          <a:ext cx="983880" cy="181800"/>
                        </w14:xfrm>
                      </w14:contentPart>
                      <w14:contentPart bwMode="auto" r:id="rId6114">
                        <w14:nvContentPartPr>
                          <w14:cNvPr id="3716" name="Ink 3716"/>
                          <w14:cNvContentPartPr/>
                        </w14:nvContentPartPr>
                        <w14:xfrm>
                          <a:off x="176213" y="500062"/>
                          <a:ext cx="43920" cy="52560"/>
                        </w14:xfrm>
                      </w14:contentPart>
                      <w14:contentPart bwMode="auto" r:id="rId6115">
                        <w14:nvContentPartPr>
                          <w14:cNvPr id="3717" name="Ink 3717"/>
                          <w14:cNvContentPartPr/>
                        </w14:nvContentPartPr>
                        <w14:xfrm>
                          <a:off x="885825" y="590550"/>
                          <a:ext cx="34200" cy="46800"/>
                        </w14:xfrm>
                      </w14:contentPart>
                      <w14:contentPart bwMode="auto" r:id="rId6116">
                        <w14:nvContentPartPr>
                          <w14:cNvPr id="3718" name="Ink 3718"/>
                          <w14:cNvContentPartPr/>
                        </w14:nvContentPartPr>
                        <w14:xfrm>
                          <a:off x="895350" y="604837"/>
                          <a:ext cx="38520" cy="11520"/>
                        </w14:xfrm>
                      </w14:contentPart>
                      <w14:contentPart bwMode="auto" r:id="rId6117">
                        <w14:nvContentPartPr>
                          <w14:cNvPr id="3719" name="Ink 3719"/>
                          <w14:cNvContentPartPr/>
                        </w14:nvContentPartPr>
                        <w14:xfrm>
                          <a:off x="1100138" y="280987"/>
                          <a:ext cx="62280" cy="388800"/>
                        </w14:xfrm>
                      </w14:contentPart>
                      <w14:contentPart bwMode="auto" r:id="rId6118">
                        <w14:nvContentPartPr>
                          <w14:cNvPr id="3720" name="Ink 3720"/>
                          <w14:cNvContentPartPr/>
                        </w14:nvContentPartPr>
                        <w14:xfrm>
                          <a:off x="1204913" y="271462"/>
                          <a:ext cx="41760" cy="385200"/>
                        </w14:xfrm>
                      </w14:contentPart>
                      <w14:contentPart bwMode="auto" r:id="rId6119">
                        <w14:nvContentPartPr>
                          <w14:cNvPr id="3721" name="Ink 3721"/>
                          <w14:cNvContentPartPr/>
                        </w14:nvContentPartPr>
                        <w14:xfrm>
                          <a:off x="1195388" y="276225"/>
                          <a:ext cx="36720" cy="31680"/>
                        </w14:xfrm>
                      </w14:contentPart>
                      <w14:contentPart bwMode="auto" r:id="rId6120">
                        <w14:nvContentPartPr>
                          <w14:cNvPr id="3722" name="Ink 3722"/>
                          <w14:cNvContentPartPr/>
                        </w14:nvContentPartPr>
                        <w14:xfrm>
                          <a:off x="1004888" y="476250"/>
                          <a:ext cx="32400" cy="69120"/>
                        </w14:xfrm>
                      </w14:contentPart>
                      <w14:contentPart bwMode="auto" r:id="rId6121">
                        <w14:nvContentPartPr>
                          <w14:cNvPr id="3723" name="Ink 3723"/>
                          <w14:cNvContentPartPr/>
                        </w14:nvContentPartPr>
                        <w14:xfrm>
                          <a:off x="1323975" y="442912"/>
                          <a:ext cx="28440" cy="76680"/>
                        </w14:xfrm>
                      </w14:contentPart>
                      <w14:contentPart bwMode="auto" r:id="rId6122">
                        <w14:nvContentPartPr>
                          <w14:cNvPr id="3724" name="Ink 3724"/>
                          <w14:cNvContentPartPr/>
                        </w14:nvContentPartPr>
                        <w14:xfrm>
                          <a:off x="671513" y="142875"/>
                          <a:ext cx="434880" cy="32760"/>
                        </w14:xfrm>
                      </w14:contentPart>
                      <w14:contentPart bwMode="auto" r:id="rId6123">
                        <w14:nvContentPartPr>
                          <w14:cNvPr id="3725" name="Ink 3725"/>
                          <w14:cNvContentPartPr/>
                        </w14:nvContentPartPr>
                        <w14:xfrm>
                          <a:off x="1019175" y="114300"/>
                          <a:ext cx="34200" cy="68400"/>
                        </w14:xfrm>
                      </w14:contentPart>
                      <w14:contentPart bwMode="auto" r:id="rId6124">
                        <w14:nvContentPartPr>
                          <w14:cNvPr id="3726" name="Ink 3726"/>
                          <w14:cNvContentPartPr/>
                        </w14:nvContentPartPr>
                        <w14:xfrm>
                          <a:off x="838200" y="47625"/>
                          <a:ext cx="7920" cy="48600"/>
                        </w14:xfrm>
                      </w14:contentPart>
                      <w14:contentPart bwMode="auto" r:id="rId6125">
                        <w14:nvContentPartPr>
                          <w14:cNvPr id="3727" name="Ink 3727"/>
                          <w14:cNvContentPartPr/>
                        </w14:nvContentPartPr>
                        <w14:xfrm>
                          <a:off x="652463" y="252412"/>
                          <a:ext cx="437400" cy="477000"/>
                        </w14:xfrm>
                      </w14:contentPart>
                      <w14:contentPart bwMode="auto" r:id="rId6126">
                        <w14:nvContentPartPr>
                          <w14:cNvPr id="3728" name="Ink 3728"/>
                          <w14:cNvContentPartPr/>
                        </w14:nvContentPartPr>
                        <w14:xfrm>
                          <a:off x="904875" y="280987"/>
                          <a:ext cx="51120" cy="83160"/>
                        </w14:xfrm>
                      </w14:contentPart>
                    </wpg:wgp>
                  </a:graphicData>
                </a:graphic>
              </wp:anchor>
            </w:drawing>
          </mc:Choice>
          <mc:Fallback>
            <w:pict>
              <v:group w14:anchorId="78E658A2" id="Group 3729" o:spid="_x0000_s1026" style="position:absolute;margin-left:7.5pt;margin-top:19.65pt;width:106.5pt;height:77.8pt;z-index:25537945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">
                <v:shape id="Ink 3690"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"/>
                <v:shape id="Ink 3691"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"/>
                <v:shape id="Ink 3692"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"/>
                <v:shape id="Ink 3693"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"/>
                <v:shape id="Ink 3695"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"/>
                <v:shape id="Ink 3696"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"/>
                <v:shape id="Ink 3697"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"/>
                <v:shape id="Ink 3698"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"/>
                <v:shape id="Ink 3699"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"/>
                <v:shape id="Ink 3700"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"/>
                <v:shape id="Ink 3701"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"/>
                <v:shape id="Ink 3702"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"/>
                <v:shape id="Ink 3703"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"/>
                <v:shape id="Ink 3704"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"/>
                <v:shape id="Ink 3705"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"/>
                <v:shape id="Ink 3706"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"/>
                <v:shape id="Ink 3707"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"/>
                <v:shape id="Ink 3708"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"/>
                <v:shape id="Ink 3709"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"/>
                <v:shape id="Ink 3710"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"/>
                <v:shape id="Ink 3711"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"/>
                <v:shape id="Ink 3712"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"/>
                <v:shape id="Ink 3713"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"/>
                <v:shape id="Ink 3714"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"/>
                <v:shape id="Ink 3715"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"/>
                <v:shape id="Ink 3716"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"/>
                <v:shape id="Ink 3717"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"/>
                <v:shape id="Ink 3718"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"/>
                <v:shape id="Ink 3719"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"/>
                <v:shape id="Ink 3720"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"/>
                <v:shape id="Ink 3721"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"/>
                <v:shape id="Ink 3722"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"/>
                <v:shape id="Ink 3723"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"/>
                <v:shape id="Ink 3724"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"/>
                <v:shape id="Ink 3725"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"/>
                <v:shape id="Ink 3726"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"/>
                <v:shape id="Ink 3727"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"/>
                <v:shape id="Ink 3728"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"/>
              </v:group>
            </w:pict>
          </mc:Fallback>
        </mc:AlternateContent>
      </w:r>
      <w:r>
        <w:rPr>
          <w:rFonts w:ascii="Times New Roman" w:eastAsiaTheme="minorEastAsia" w:hAnsi="Times New Roman" w:cs="Times New Roman"/>
          <w:b/>
          <w:color w:val="000000" w:themeColor="text1"/>
        </w:rPr>
        <w:t xml:space="preserve">Example: </w:t>
      </w:r>
      <w:r>
        <w:rPr>
          <w:rFonts w:ascii="Times New Roman" w:eastAsiaTheme="minorEastAsia" w:hAnsi="Times New Roman" w:cs="Times New Roman"/>
          <w:color w:val="000000" w:themeColor="text1"/>
        </w:rPr>
        <w:t>Calculate single source shortest path in the following graph</w:t>
      </w:r>
    </w:p>
    <w:p w:rsidR="00787D92" w:rsidRDefault="003A489B" w:rsidP="003A489B">
      <w:pPr>
        <w:tabs>
          <w:tab w:val="left" w:pos="1570"/>
        </w:tabs>
        <w:rPr>
          <w:rFonts w:ascii="Times New Roman" w:eastAsiaTheme="minorEastAsia" w:hAnsi="Times New Roman" w:cs="Times New Roman"/>
          <w:color w:val="000000" w:themeColor="text1"/>
        </w:rPr>
      </w:pPr>
      <w:r w:rsidRPr="003A489B">
        <w:rPr>
          <w:rFonts w:ascii="Times New Roman" w:eastAsiaTheme="minorEastAsia" w:hAnsi="Times New Roman" w:cs="Times New Roman"/>
          <w:noProof/>
          <w:color w:val="000000" w:themeColor="text1"/>
        </w:rPr>
        <mc:AlternateContent>
          <mc:Choice Requires="wps">
            <w:drawing>
              <wp:anchor distT="45720" distB="45720" distL="114300" distR="114300" simplePos="0" relativeHeight="255661056" behindDoc="0" locked="0" layoutInCell="1" allowOverlap="1">
                <wp:simplePos x="0" y="0"/>
                <wp:positionH relativeFrom="column">
                  <wp:posOffset>1657350</wp:posOffset>
                </wp:positionH>
                <wp:positionV relativeFrom="paragraph">
                  <wp:posOffset>3020060</wp:posOffset>
                </wp:positionV>
                <wp:extent cx="2360930" cy="1076325"/>
                <wp:effectExtent l="0" t="0" r="22860" b="28575"/>
                <wp:wrapSquare wrapText="bothSides"/>
                <wp:docPr id="4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76325"/>
                        </a:xfrm>
                        <a:prstGeom prst="rect">
                          <a:avLst/>
                        </a:prstGeom>
                        <a:solidFill>
                          <a:srgbClr val="FFFFFF"/>
                        </a:solidFill>
                        <a:ln w="9525">
                          <a:solidFill>
                            <a:srgbClr val="000000"/>
                          </a:solidFill>
                          <a:miter lim="800000"/>
                          <a:headEnd/>
                          <a:tailEnd/>
                        </a:ln>
                      </wps:spPr>
                      <wps:txbx>
                        <w:txbxContent>
                          <w:p w:rsidR="003A489B" w:rsidRDefault="00787D92">
                            <w:pPr>
                              <w:rPr>
                                <w:rFonts w:ascii="Times New Roman" w:hAnsi="Times New Roman" w:cs="Times New Roman"/>
                              </w:rPr>
                            </w:pPr>
                            <w:r>
                              <w:rPr>
                                <w:rFonts w:ascii="Times New Roman" w:hAnsi="Times New Roman" w:cs="Times New Roman"/>
                              </w:rPr>
                              <w:t>Final:</w:t>
                            </w:r>
                          </w:p>
                          <w:p w:rsidR="00787D92" w:rsidRPr="00787D92" w:rsidRDefault="00787D92" w:rsidP="00787D92">
                            <w:pPr>
                              <w:rPr>
                                <w:rFonts w:ascii="Times New Roman" w:hAnsi="Times New Roman" w:cs="Times New Roman"/>
                              </w:rPr>
                            </w:pPr>
                            <w:r>
                              <w:rPr>
                                <w:rFonts w:ascii="Times New Roman" w:hAnsi="Times New Roman" w:cs="Times New Roman"/>
                              </w:rPr>
                              <w:t>Shortest Path from A-B = 8</w:t>
                            </w:r>
                            <w:r>
                              <w:rPr>
                                <w:rFonts w:ascii="Times New Roman" w:hAnsi="Times New Roman" w:cs="Times New Roman"/>
                              </w:rPr>
                              <w:br/>
                              <w:t>Shortest Path from A-C = 5</w:t>
                            </w:r>
                            <w:r>
                              <w:rPr>
                                <w:rFonts w:ascii="Times New Roman" w:hAnsi="Times New Roman" w:cs="Times New Roman"/>
                              </w:rPr>
                              <w:br/>
                              <w:t>Shortest Path from A-D = 9</w:t>
                            </w:r>
                            <w:r>
                              <w:rPr>
                                <w:rFonts w:ascii="Times New Roman" w:hAnsi="Times New Roman" w:cs="Times New Roman"/>
                              </w:rPr>
                              <w:br/>
                              <w:t>Shortest Path from A-E = 7</w:t>
                            </w:r>
                          </w:p>
                          <w:p w:rsidR="00787D92" w:rsidRPr="00787D92" w:rsidRDefault="00787D92" w:rsidP="00787D92">
                            <w:pPr>
                              <w:rPr>
                                <w:rFonts w:ascii="Times New Roman" w:hAnsi="Times New Roman" w:cs="Times New Roman"/>
                              </w:rPr>
                            </w:pPr>
                          </w:p>
                          <w:p w:rsidR="00787D92" w:rsidRPr="00787D92" w:rsidRDefault="00787D92">
                            <w:pPr>
                              <w:rPr>
                                <w:rFonts w:ascii="Times New Roman" w:hAnsi="Times New Roman" w:cs="Times New Roman"/>
                              </w:rPr>
                            </w:pPr>
                            <w:r>
                              <w:rPr>
                                <w:rFonts w:ascii="Times New Roman" w:hAnsi="Times New Roman" w:cs="Times New Roman"/>
                              </w:rPr>
                              <w:br/>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margin-left:130.5pt;margin-top:237.8pt;width:185.9pt;height:84.75pt;z-index:2556610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">
                <v:textbox>
                  <w:txbxContent>
                    <w:p w:rsidR="003A489B" w:rsidRDefault="00787D92">
                      <w:pPr>
                        <w:rPr>
                          <w:rFonts w:ascii="Times New Roman" w:hAnsi="Times New Roman" w:cs="Times New Roman"/>
                        </w:rPr>
                      </w:pPr>
                      <w:r>
                        <w:rPr>
                          <w:rFonts w:ascii="Times New Roman" w:hAnsi="Times New Roman" w:cs="Times New Roman"/>
                        </w:rPr>
                        <w:t>Final:</w:t>
                      </w:r>
                    </w:p>
                    <w:p w:rsidR="00787D92" w:rsidRPr="00787D92" w:rsidRDefault="00787D92" w:rsidP="00787D92">
                      <w:pPr>
                        <w:rPr>
                          <w:rFonts w:ascii="Times New Roman" w:hAnsi="Times New Roman" w:cs="Times New Roman"/>
                        </w:rPr>
                      </w:pPr>
                      <w:r>
                        <w:rPr>
                          <w:rFonts w:ascii="Times New Roman" w:hAnsi="Times New Roman" w:cs="Times New Roman"/>
                        </w:rPr>
                        <w:t>Shortest Path from A-B = 8</w:t>
                      </w:r>
                      <w:r>
                        <w:rPr>
                          <w:rFonts w:ascii="Times New Roman" w:hAnsi="Times New Roman" w:cs="Times New Roman"/>
                        </w:rPr>
                        <w:br/>
                        <w:t>Shortest Path from A-C = 5</w:t>
                      </w:r>
                      <w:r>
                        <w:rPr>
                          <w:rFonts w:ascii="Times New Roman" w:hAnsi="Times New Roman" w:cs="Times New Roman"/>
                        </w:rPr>
                        <w:br/>
                        <w:t>Shortest Path from A-D = 9</w:t>
                      </w:r>
                      <w:r>
                        <w:rPr>
                          <w:rFonts w:ascii="Times New Roman" w:hAnsi="Times New Roman" w:cs="Times New Roman"/>
                        </w:rPr>
                        <w:br/>
                        <w:t>Shortest Path from A-E = 7</w:t>
                      </w:r>
                    </w:p>
                    <w:p w:rsidR="00787D92" w:rsidRPr="00787D92" w:rsidRDefault="00787D92" w:rsidP="00787D92">
                      <w:pPr>
                        <w:rPr>
                          <w:rFonts w:ascii="Times New Roman" w:hAnsi="Times New Roman" w:cs="Times New Roman"/>
                        </w:rPr>
                      </w:pPr>
                    </w:p>
                    <w:p w:rsidR="00787D92" w:rsidRPr="00787D92" w:rsidRDefault="00787D92">
                      <w:pPr>
                        <w:rPr>
                          <w:rFonts w:ascii="Times New Roman" w:hAnsi="Times New Roman" w:cs="Times New Roman"/>
                        </w:rPr>
                      </w:pPr>
                      <w:r>
                        <w:rPr>
                          <w:rFonts w:ascii="Times New Roman" w:hAnsi="Times New Roman" w:cs="Times New Roman"/>
                        </w:rPr>
                        <w:br/>
                      </w:r>
                    </w:p>
                  </w:txbxContent>
                </v:textbox>
                <w10:wrap type="square"/>
              </v:shape>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9008" behindDoc="0" locked="0" layoutInCell="1" allowOverlap="1">
                <wp:simplePos x="0" y="0"/>
                <wp:positionH relativeFrom="column">
                  <wp:posOffset>1237755</wp:posOffset>
                </wp:positionH>
                <wp:positionV relativeFrom="paragraph">
                  <wp:posOffset>3155055</wp:posOffset>
                </wp:positionV>
                <wp:extent cx="50400" cy="69480"/>
                <wp:effectExtent l="38100" t="19050" r="45085" b="45085"/>
                <wp:wrapNone/>
                <wp:docPr id="4224" name="Ink 4224"/>
                <wp:cNvGraphicFramePr/>
                <a:graphic xmlns:a="http://schemas.openxmlformats.org/drawingml/2006/main">
                  <a:graphicData uri="http://schemas.microsoft.com/office/word/2010/wordprocessingInk">
                    <w14:contentPart bwMode="auto" r:id="rId6127">
                      <w14:nvContentPartPr>
                        <w14:cNvContentPartPr/>
                      </w14:nvContentPartPr>
                      <w14:xfrm>
                        <a:off x="0" y="0"/>
                        <a:ext cx="50400" cy="69480"/>
                      </w14:xfrm>
                    </w14:contentPart>
                  </a:graphicData>
                </a:graphic>
              </wp:anchor>
            </w:drawing>
          </mc:Choice>
          <mc:Fallback>
            <w:pict>
              <v:shape w14:anchorId="64EF63A3" id="Ink 4224" o:spid="_x0000_s1026" type="#_x0000_t75" style="position:absolute;margin-left:96.95pt;margin-top:247.9pt;width:5pt;height:6.3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7984" behindDoc="0" locked="0" layoutInCell="1" allowOverlap="1">
                <wp:simplePos x="0" y="0"/>
                <wp:positionH relativeFrom="column">
                  <wp:posOffset>653115</wp:posOffset>
                </wp:positionH>
                <wp:positionV relativeFrom="paragraph">
                  <wp:posOffset>3174135</wp:posOffset>
                </wp:positionV>
                <wp:extent cx="60120" cy="78120"/>
                <wp:effectExtent l="38100" t="19050" r="54610" b="55245"/>
                <wp:wrapNone/>
                <wp:docPr id="4223" name="Ink 4223"/>
                <wp:cNvGraphicFramePr/>
                <a:graphic xmlns:a="http://schemas.openxmlformats.org/drawingml/2006/main">
                  <a:graphicData uri="http://schemas.microsoft.com/office/word/2010/wordprocessingInk">
                    <w14:contentPart bwMode="auto" r:id="rId6128">
                      <w14:nvContentPartPr>
                        <w14:cNvContentPartPr/>
                      </w14:nvContentPartPr>
                      <w14:xfrm>
                        <a:off x="0" y="0"/>
                        <a:ext cx="60120" cy="78120"/>
                      </w14:xfrm>
                    </w14:contentPart>
                  </a:graphicData>
                </a:graphic>
              </wp:anchor>
            </w:drawing>
          </mc:Choice>
          <mc:Fallback>
            <w:pict>
              <v:shape w14:anchorId="58E82B3D" id="Ink 4223" o:spid="_x0000_s1026" type="#_x0000_t75" style="position:absolute;margin-left:50.9pt;margin-top:249.35pt;width:6pt;height:7.35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6960" behindDoc="0" locked="0" layoutInCell="1" allowOverlap="1">
                <wp:simplePos x="0" y="0"/>
                <wp:positionH relativeFrom="column">
                  <wp:posOffset>1263315</wp:posOffset>
                </wp:positionH>
                <wp:positionV relativeFrom="paragraph">
                  <wp:posOffset>3737175</wp:posOffset>
                </wp:positionV>
                <wp:extent cx="34560" cy="14040"/>
                <wp:effectExtent l="38100" t="38100" r="41910" b="43180"/>
                <wp:wrapNone/>
                <wp:docPr id="4222" name="Ink 4222"/>
                <wp:cNvGraphicFramePr/>
                <a:graphic xmlns:a="http://schemas.openxmlformats.org/drawingml/2006/main">
                  <a:graphicData uri="http://schemas.microsoft.com/office/word/2010/wordprocessingInk">
                    <w14:contentPart bwMode="auto" r:id="rId6129">
                      <w14:nvContentPartPr>
                        <w14:cNvContentPartPr/>
                      </w14:nvContentPartPr>
                      <w14:xfrm>
                        <a:off x="0" y="0"/>
                        <a:ext cx="34560" cy="14040"/>
                      </w14:xfrm>
                    </w14:contentPart>
                  </a:graphicData>
                </a:graphic>
              </wp:anchor>
            </w:drawing>
          </mc:Choice>
          <mc:Fallback>
            <w:pict>
              <v:shape w14:anchorId="0F8CDE52" id="Ink 4222" o:spid="_x0000_s1026" type="#_x0000_t75" style="position:absolute;margin-left:99.1pt;margin-top:294pt;width:3.3pt;height:1.6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5936" behindDoc="0" locked="0" layoutInCell="1" allowOverlap="1">
                <wp:simplePos x="0" y="0"/>
                <wp:positionH relativeFrom="column">
                  <wp:posOffset>1250715</wp:posOffset>
                </wp:positionH>
                <wp:positionV relativeFrom="paragraph">
                  <wp:posOffset>3714135</wp:posOffset>
                </wp:positionV>
                <wp:extent cx="41400" cy="63360"/>
                <wp:effectExtent l="19050" t="38100" r="34925" b="51435"/>
                <wp:wrapNone/>
                <wp:docPr id="4221" name="Ink 4221"/>
                <wp:cNvGraphicFramePr/>
                <a:graphic xmlns:a="http://schemas.openxmlformats.org/drawingml/2006/main">
                  <a:graphicData uri="http://schemas.microsoft.com/office/word/2010/wordprocessingInk">
                    <w14:contentPart bwMode="auto" r:id="rId6130">
                      <w14:nvContentPartPr>
                        <w14:cNvContentPartPr/>
                      </w14:nvContentPartPr>
                      <w14:xfrm>
                        <a:off x="0" y="0"/>
                        <a:ext cx="41400" cy="63360"/>
                      </w14:xfrm>
                    </w14:contentPart>
                  </a:graphicData>
                </a:graphic>
              </wp:anchor>
            </w:drawing>
          </mc:Choice>
          <mc:Fallback>
            <w:pict>
              <v:shape w14:anchorId="48D774F3" id="Ink 4221" o:spid="_x0000_s1026" type="#_x0000_t75" style="position:absolute;margin-left:98.15pt;margin-top:291.95pt;width:4.05pt;height:5.9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4912" behindDoc="0" locked="0" layoutInCell="1" allowOverlap="1">
                <wp:simplePos x="0" y="0"/>
                <wp:positionH relativeFrom="column">
                  <wp:posOffset>672195</wp:posOffset>
                </wp:positionH>
                <wp:positionV relativeFrom="paragraph">
                  <wp:posOffset>3751575</wp:posOffset>
                </wp:positionV>
                <wp:extent cx="41040" cy="60840"/>
                <wp:effectExtent l="38100" t="38100" r="35560" b="34925"/>
                <wp:wrapNone/>
                <wp:docPr id="4220" name="Ink 4220"/>
                <wp:cNvGraphicFramePr/>
                <a:graphic xmlns:a="http://schemas.openxmlformats.org/drawingml/2006/main">
                  <a:graphicData uri="http://schemas.microsoft.com/office/word/2010/wordprocessingInk">
                    <w14:contentPart bwMode="auto" r:id="rId6131">
                      <w14:nvContentPartPr>
                        <w14:cNvContentPartPr/>
                      </w14:nvContentPartPr>
                      <w14:xfrm>
                        <a:off x="0" y="0"/>
                        <a:ext cx="41040" cy="60840"/>
                      </w14:xfrm>
                    </w14:contentPart>
                  </a:graphicData>
                </a:graphic>
              </wp:anchor>
            </w:drawing>
          </mc:Choice>
          <mc:Fallback>
            <w:pict>
              <v:shape w14:anchorId="414E7505" id="Ink 4220" o:spid="_x0000_s1026" type="#_x0000_t75" style="position:absolute;margin-left:52.6pt;margin-top:295.25pt;width:4.3pt;height:5.65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3888" behindDoc="0" locked="0" layoutInCell="1" allowOverlap="1">
                <wp:simplePos x="0" y="0"/>
                <wp:positionH relativeFrom="column">
                  <wp:posOffset>670035</wp:posOffset>
                </wp:positionH>
                <wp:positionV relativeFrom="paragraph">
                  <wp:posOffset>3740415</wp:posOffset>
                </wp:positionV>
                <wp:extent cx="41760" cy="14400"/>
                <wp:effectExtent l="38100" t="38100" r="34925" b="43180"/>
                <wp:wrapNone/>
                <wp:docPr id="4219" name="Ink 4219"/>
                <wp:cNvGraphicFramePr/>
                <a:graphic xmlns:a="http://schemas.openxmlformats.org/drawingml/2006/main">
                  <a:graphicData uri="http://schemas.microsoft.com/office/word/2010/wordprocessingInk">
                    <w14:contentPart bwMode="auto" r:id="rId6132">
                      <w14:nvContentPartPr>
                        <w14:cNvContentPartPr/>
                      </w14:nvContentPartPr>
                      <w14:xfrm>
                        <a:off x="0" y="0"/>
                        <a:ext cx="41760" cy="14400"/>
                      </w14:xfrm>
                    </w14:contentPart>
                  </a:graphicData>
                </a:graphic>
              </wp:anchor>
            </w:drawing>
          </mc:Choice>
          <mc:Fallback>
            <w:pict>
              <v:shape w14:anchorId="36F03DD2" id="Ink 4219" o:spid="_x0000_s1026" type="#_x0000_t75" style="position:absolute;margin-left:52.3pt;margin-top:294.15pt;width:4.15pt;height:2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52864" behindDoc="0" locked="0" layoutInCell="1" allowOverlap="1">
                <wp:simplePos x="0" y="0"/>
                <wp:positionH relativeFrom="column">
                  <wp:posOffset>153075</wp:posOffset>
                </wp:positionH>
                <wp:positionV relativeFrom="paragraph">
                  <wp:posOffset>3472935</wp:posOffset>
                </wp:positionV>
                <wp:extent cx="52200" cy="74520"/>
                <wp:effectExtent l="19050" t="38100" r="24130" b="40005"/>
                <wp:wrapNone/>
                <wp:docPr id="4218" name="Ink 4218"/>
                <wp:cNvGraphicFramePr/>
                <a:graphic xmlns:a="http://schemas.openxmlformats.org/drawingml/2006/main">
                  <a:graphicData uri="http://schemas.microsoft.com/office/word/2010/wordprocessingInk">
                    <w14:contentPart bwMode="auto" r:id="rId6133">
                      <w14:nvContentPartPr>
                        <w14:cNvContentPartPr/>
                      </w14:nvContentPartPr>
                      <w14:xfrm>
                        <a:off x="0" y="0"/>
                        <a:ext cx="52200" cy="74520"/>
                      </w14:xfrm>
                    </w14:contentPart>
                  </a:graphicData>
                </a:graphic>
              </wp:anchor>
            </w:drawing>
          </mc:Choice>
          <mc:Fallback>
            <w:pict>
              <v:shape w14:anchorId="5C6A69B6" id="Ink 4218" o:spid="_x0000_s1026" type="#_x0000_t75" style="position:absolute;margin-left:11.75pt;margin-top:272.95pt;width:4.95pt;height:6.9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651840" behindDoc="0" locked="0" layoutInCell="1" allowOverlap="1" wp14:anchorId="57475A78" wp14:editId="676688C8">
                <wp:simplePos x="0" y="0"/>
                <wp:positionH relativeFrom="column">
                  <wp:posOffset>95250</wp:posOffset>
                </wp:positionH>
                <wp:positionV relativeFrom="paragraph">
                  <wp:posOffset>2986087</wp:posOffset>
                </wp:positionV>
                <wp:extent cx="1352415" cy="988057"/>
                <wp:effectExtent l="38100" t="38100" r="635" b="41275"/>
                <wp:wrapNone/>
                <wp:docPr id="4179" name="Group 4179"/>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134">
                        <w14:nvContentPartPr>
                          <w14:cNvPr id="4180" name="Ink 4180"/>
                          <w14:cNvContentPartPr/>
                        </w14:nvContentPartPr>
                        <w14:xfrm>
                          <a:off x="495300" y="138112"/>
                          <a:ext cx="182160" cy="155880"/>
                        </w14:xfrm>
                      </w14:contentPart>
                      <w14:contentPart bwMode="auto" r:id="rId6135">
                        <w14:nvContentPartPr>
                          <w14:cNvPr id="4181" name="Ink 4181"/>
                          <w14:cNvContentPartPr/>
                        </w14:nvContentPartPr>
                        <w14:xfrm>
                          <a:off x="500063" y="700087"/>
                          <a:ext cx="175680" cy="164520"/>
                        </w14:xfrm>
                      </w14:contentPart>
                      <w14:contentPart bwMode="auto" r:id="rId6136">
                        <w14:nvContentPartPr>
                          <w14:cNvPr id="4182" name="Ink 4182"/>
                          <w14:cNvContentPartPr/>
                        </w14:nvContentPartPr>
                        <w14:xfrm>
                          <a:off x="1057275" y="114300"/>
                          <a:ext cx="182520" cy="164160"/>
                        </w14:xfrm>
                      </w14:contentPart>
                      <w14:contentPart bwMode="auto" r:id="rId6137">
                        <w14:nvContentPartPr>
                          <w14:cNvPr id="4183" name="Ink 4183"/>
                          <w14:cNvContentPartPr/>
                        </w14:nvContentPartPr>
                        <w14:xfrm>
                          <a:off x="1114425" y="652462"/>
                          <a:ext cx="131760" cy="176040"/>
                        </w14:xfrm>
                      </w14:contentPart>
                      <w14:contentPart bwMode="auto" r:id="rId6138">
                        <w14:nvContentPartPr>
                          <w14:cNvPr id="4184" name="Ink 4184"/>
                          <w14:cNvContentPartPr/>
                        </w14:nvContentPartPr>
                        <w14:xfrm>
                          <a:off x="0" y="419100"/>
                          <a:ext cx="173520" cy="186840"/>
                        </w14:xfrm>
                      </w14:contentPart>
                      <w14:contentPart bwMode="auto" r:id="rId6139">
                        <w14:nvContentPartPr>
                          <w14:cNvPr id="4185" name="Ink 4185"/>
                          <w14:cNvContentPartPr/>
                        </w14:nvContentPartPr>
                        <w14:xfrm>
                          <a:off x="0" y="328612"/>
                          <a:ext cx="40680" cy="51120"/>
                        </w14:xfrm>
                      </w14:contentPart>
                      <w14:contentPart bwMode="auto" r:id="rId6140">
                        <w14:nvContentPartPr>
                          <w14:cNvPr id="4186" name="Ink 4186"/>
                          <w14:cNvContentPartPr/>
                        </w14:nvContentPartPr>
                        <w14:xfrm>
                          <a:off x="528638" y="0"/>
                          <a:ext cx="33480" cy="78840"/>
                        </w14:xfrm>
                      </w14:contentPart>
                      <w14:contentPart bwMode="auto" r:id="rId6141">
                        <w14:nvContentPartPr>
                          <w14:cNvPr id="4187" name="Ink 4187"/>
                          <w14:cNvContentPartPr/>
                        </w14:nvContentPartPr>
                        <w14:xfrm>
                          <a:off x="542925" y="947737"/>
                          <a:ext cx="40320" cy="40320"/>
                        </w14:xfrm>
                      </w14:contentPart>
                      <w14:contentPart bwMode="auto" r:id="rId6142">
                        <w14:nvContentPartPr>
                          <w14:cNvPr id="4188" name="Ink 4188"/>
                          <w14:cNvContentPartPr/>
                        </w14:nvContentPartPr>
                        <w14:xfrm>
                          <a:off x="1195388" y="9525"/>
                          <a:ext cx="40320" cy="84600"/>
                        </w14:xfrm>
                      </w14:contentPart>
                      <w14:contentPart bwMode="auto" r:id="rId6143">
                        <w14:nvContentPartPr>
                          <w14:cNvPr id="4189" name="Ink 4189"/>
                          <w14:cNvContentPartPr/>
                        </w14:nvContentPartPr>
                        <w14:xfrm>
                          <a:off x="1219200" y="923925"/>
                          <a:ext cx="47880" cy="41760"/>
                        </w14:xfrm>
                      </w14:contentPart>
                      <w14:contentPart bwMode="auto" r:id="rId6144">
                        <w14:nvContentPartPr>
                          <w14:cNvPr id="4190" name="Ink 4190"/>
                          <w14:cNvContentPartPr/>
                        </w14:nvContentPartPr>
                        <w14:xfrm>
                          <a:off x="138113" y="209550"/>
                          <a:ext cx="361080" cy="248400"/>
                        </w14:xfrm>
                      </w14:contentPart>
                      <w14:contentPart bwMode="auto" r:id="rId6145">
                        <w14:nvContentPartPr>
                          <w14:cNvPr id="4191" name="Ink 4191"/>
                          <w14:cNvContentPartPr/>
                        </w14:nvContentPartPr>
                        <w14:xfrm>
                          <a:off x="457200" y="214312"/>
                          <a:ext cx="32040" cy="40680"/>
                        </w14:xfrm>
                      </w14:contentPart>
                      <w14:contentPart bwMode="auto" r:id="rId6146">
                        <w14:nvContentPartPr>
                          <w14:cNvPr id="4192" name="Ink 4192"/>
                          <w14:cNvContentPartPr/>
                        </w14:nvContentPartPr>
                        <w14:xfrm>
                          <a:off x="261938" y="261937"/>
                          <a:ext cx="15840" cy="38880"/>
                        </w14:xfrm>
                      </w14:contentPart>
                      <w14:contentPart bwMode="auto" r:id="rId6147">
                        <w14:nvContentPartPr>
                          <w14:cNvPr id="4193" name="Ink 4193"/>
                          <w14:cNvContentPartPr/>
                        </w14:nvContentPartPr>
                        <w14:xfrm>
                          <a:off x="300038" y="233362"/>
                          <a:ext cx="55440" cy="43920"/>
                        </w14:xfrm>
                      </w14:contentPart>
                      <w14:contentPart bwMode="auto" r:id="rId6148">
                        <w14:nvContentPartPr>
                          <w14:cNvPr id="4194" name="Ink 4194"/>
                          <w14:cNvContentPartPr/>
                        </w14:nvContentPartPr>
                        <w14:xfrm>
                          <a:off x="147638" y="566737"/>
                          <a:ext cx="399600" cy="161640"/>
                        </w14:xfrm>
                      </w14:contentPart>
                      <w14:contentPart bwMode="auto" r:id="rId6149">
                        <w14:nvContentPartPr>
                          <w14:cNvPr id="4195" name="Ink 4195"/>
                          <w14:cNvContentPartPr/>
                        </w14:nvContentPartPr>
                        <w14:xfrm>
                          <a:off x="509588" y="695325"/>
                          <a:ext cx="20160" cy="42840"/>
                        </w14:xfrm>
                      </w14:contentPart>
                      <w14:contentPart bwMode="auto" r:id="rId6150">
                        <w14:nvContentPartPr>
                          <w14:cNvPr id="4196" name="Ink 4196"/>
                          <w14:cNvContentPartPr/>
                        </w14:nvContentPartPr>
                        <w14:xfrm>
                          <a:off x="285750" y="695325"/>
                          <a:ext cx="22680" cy="11520"/>
                        </w14:xfrm>
                      </w14:contentPart>
                      <w14:contentPart bwMode="auto" r:id="rId6151">
                        <w14:nvContentPartPr>
                          <w14:cNvPr id="4197" name="Ink 4197"/>
                          <w14:cNvContentPartPr/>
                        </w14:nvContentPartPr>
                        <w14:xfrm>
                          <a:off x="280988" y="709612"/>
                          <a:ext cx="46440" cy="70200"/>
                        </w14:xfrm>
                      </w14:contentPart>
                      <w14:contentPart bwMode="auto" r:id="rId6152">
                        <w14:nvContentPartPr>
                          <w14:cNvPr id="4198" name="Ink 4198"/>
                          <w14:cNvContentPartPr/>
                        </w14:nvContentPartPr>
                        <w14:xfrm>
                          <a:off x="538163" y="304800"/>
                          <a:ext cx="70920" cy="390600"/>
                        </w14:xfrm>
                      </w14:contentPart>
                      <w14:contentPart bwMode="auto" r:id="rId6153">
                        <w14:nvContentPartPr>
                          <w14:cNvPr id="4199" name="Ink 4199"/>
                          <w14:cNvContentPartPr/>
                        </w14:nvContentPartPr>
                        <w14:xfrm>
                          <a:off x="614363" y="280987"/>
                          <a:ext cx="75960" cy="434880"/>
                        </w14:xfrm>
                      </w14:contentPart>
                      <w14:contentPart bwMode="auto" r:id="rId6154">
                        <w14:nvContentPartPr>
                          <w14:cNvPr id="4200" name="Ink 4200"/>
                          <w14:cNvContentPartPr/>
                        </w14:nvContentPartPr>
                        <w14:xfrm>
                          <a:off x="471488" y="457200"/>
                          <a:ext cx="30600" cy="55440"/>
                        </w14:xfrm>
                      </w14:contentPart>
                      <w14:contentPart bwMode="auto" r:id="rId6155">
                        <w14:nvContentPartPr>
                          <w14:cNvPr id="4201" name="Ink 4201"/>
                          <w14:cNvContentPartPr/>
                        </w14:nvContentPartPr>
                        <w14:xfrm>
                          <a:off x="719138" y="395287"/>
                          <a:ext cx="38160" cy="69120"/>
                        </w14:xfrm>
                      </w14:contentPart>
                      <w14:contentPart bwMode="auto" r:id="rId6156">
                        <w14:nvContentPartPr>
                          <w14:cNvPr id="4202" name="Ink 4202"/>
                          <w14:cNvContentPartPr/>
                        </w14:nvContentPartPr>
                        <w14:xfrm>
                          <a:off x="676275" y="700087"/>
                          <a:ext cx="453600" cy="61200"/>
                        </w14:xfrm>
                      </w14:contentPart>
                      <w14:contentPart bwMode="auto" r:id="rId6157">
                        <w14:nvContentPartPr>
                          <w14:cNvPr id="4203" name="Ink 4203"/>
                          <w14:cNvContentPartPr/>
                        </w14:nvContentPartPr>
                        <w14:xfrm>
                          <a:off x="904875" y="804862"/>
                          <a:ext cx="24120" cy="50040"/>
                        </w14:xfrm>
                      </w14:contentPart>
                      <w14:contentPart bwMode="auto" r:id="rId6158">
                        <w14:nvContentPartPr>
                          <w14:cNvPr id="4204" name="Ink 4204"/>
                          <w14:cNvContentPartPr/>
                        </w14:nvContentPartPr>
                        <w14:xfrm>
                          <a:off x="166688" y="509587"/>
                          <a:ext cx="983880" cy="181800"/>
                        </w14:xfrm>
                      </w14:contentPart>
                      <w14:contentPart bwMode="auto" r:id="rId6159">
                        <w14:nvContentPartPr>
                          <w14:cNvPr id="4205" name="Ink 4205"/>
                          <w14:cNvContentPartPr/>
                        </w14:nvContentPartPr>
                        <w14:xfrm>
                          <a:off x="176213" y="500062"/>
                          <a:ext cx="43920" cy="52560"/>
                        </w14:xfrm>
                      </w14:contentPart>
                      <w14:contentPart bwMode="auto" r:id="rId6160">
                        <w14:nvContentPartPr>
                          <w14:cNvPr id="4206" name="Ink 4206"/>
                          <w14:cNvContentPartPr/>
                        </w14:nvContentPartPr>
                        <w14:xfrm>
                          <a:off x="885825" y="590550"/>
                          <a:ext cx="34200" cy="46800"/>
                        </w14:xfrm>
                      </w14:contentPart>
                      <w14:contentPart bwMode="auto" r:id="rId6161">
                        <w14:nvContentPartPr>
                          <w14:cNvPr id="4207" name="Ink 4207"/>
                          <w14:cNvContentPartPr/>
                        </w14:nvContentPartPr>
                        <w14:xfrm>
                          <a:off x="895350" y="604837"/>
                          <a:ext cx="38520" cy="11520"/>
                        </w14:xfrm>
                      </w14:contentPart>
                      <w14:contentPart bwMode="auto" r:id="rId6162">
                        <w14:nvContentPartPr>
                          <w14:cNvPr id="4208" name="Ink 4208"/>
                          <w14:cNvContentPartPr/>
                        </w14:nvContentPartPr>
                        <w14:xfrm>
                          <a:off x="1100138" y="280987"/>
                          <a:ext cx="62280" cy="388800"/>
                        </w14:xfrm>
                      </w14:contentPart>
                      <w14:contentPart bwMode="auto" r:id="rId6163">
                        <w14:nvContentPartPr>
                          <w14:cNvPr id="4209" name="Ink 4209"/>
                          <w14:cNvContentPartPr/>
                        </w14:nvContentPartPr>
                        <w14:xfrm>
                          <a:off x="1204913" y="271462"/>
                          <a:ext cx="41760" cy="385200"/>
                        </w14:xfrm>
                      </w14:contentPart>
                      <w14:contentPart bwMode="auto" r:id="rId6164">
                        <w14:nvContentPartPr>
                          <w14:cNvPr id="4210" name="Ink 4210"/>
                          <w14:cNvContentPartPr/>
                        </w14:nvContentPartPr>
                        <w14:xfrm>
                          <a:off x="1195388" y="276225"/>
                          <a:ext cx="36720" cy="31680"/>
                        </w14:xfrm>
                      </w14:contentPart>
                      <w14:contentPart bwMode="auto" r:id="rId6165">
                        <w14:nvContentPartPr>
                          <w14:cNvPr id="4211" name="Ink 4211"/>
                          <w14:cNvContentPartPr/>
                        </w14:nvContentPartPr>
                        <w14:xfrm>
                          <a:off x="1004888" y="476250"/>
                          <a:ext cx="32400" cy="69120"/>
                        </w14:xfrm>
                      </w14:contentPart>
                      <w14:contentPart bwMode="auto" r:id="rId6166">
                        <w14:nvContentPartPr>
                          <w14:cNvPr id="4212" name="Ink 4212"/>
                          <w14:cNvContentPartPr/>
                        </w14:nvContentPartPr>
                        <w14:xfrm>
                          <a:off x="1323975" y="442912"/>
                          <a:ext cx="28440" cy="76680"/>
                        </w14:xfrm>
                      </w14:contentPart>
                      <w14:contentPart bwMode="auto" r:id="rId6167">
                        <w14:nvContentPartPr>
                          <w14:cNvPr id="4213" name="Ink 4213"/>
                          <w14:cNvContentPartPr/>
                        </w14:nvContentPartPr>
                        <w14:xfrm>
                          <a:off x="671513" y="142875"/>
                          <a:ext cx="434880" cy="32760"/>
                        </w14:xfrm>
                      </w14:contentPart>
                      <w14:contentPart bwMode="auto" r:id="rId6168">
                        <w14:nvContentPartPr>
                          <w14:cNvPr id="4214" name="Ink 4214"/>
                          <w14:cNvContentPartPr/>
                        </w14:nvContentPartPr>
                        <w14:xfrm>
                          <a:off x="1019175" y="114300"/>
                          <a:ext cx="34200" cy="68400"/>
                        </w14:xfrm>
                      </w14:contentPart>
                      <w14:contentPart bwMode="auto" r:id="rId6169">
                        <w14:nvContentPartPr>
                          <w14:cNvPr id="4215" name="Ink 4215"/>
                          <w14:cNvContentPartPr/>
                        </w14:nvContentPartPr>
                        <w14:xfrm>
                          <a:off x="838200" y="47625"/>
                          <a:ext cx="7920" cy="48600"/>
                        </w14:xfrm>
                      </w14:contentPart>
                      <w14:contentPart bwMode="auto" r:id="rId6170">
                        <w14:nvContentPartPr>
                          <w14:cNvPr id="4216" name="Ink 4216"/>
                          <w14:cNvContentPartPr/>
                        </w14:nvContentPartPr>
                        <w14:xfrm>
                          <a:off x="652463" y="252412"/>
                          <a:ext cx="437400" cy="477000"/>
                        </w14:xfrm>
                      </w14:contentPart>
                      <w14:contentPart bwMode="auto" r:id="rId6171">
                        <w14:nvContentPartPr>
                          <w14:cNvPr id="4217" name="Ink 4217"/>
                          <w14:cNvContentPartPr/>
                        </w14:nvContentPartPr>
                        <w14:xfrm>
                          <a:off x="904875" y="280987"/>
                          <a:ext cx="51120" cy="83160"/>
                        </w14:xfrm>
                      </w14:contentPart>
                    </wpg:wgp>
                  </a:graphicData>
                </a:graphic>
              </wp:anchor>
            </w:drawing>
          </mc:Choice>
          <mc:Fallback>
            <w:pict>
              <v:group w14:anchorId="27D24E19" id="Group 4179" o:spid="_x0000_s1026" style="position:absolute;margin-left:7.5pt;margin-top:235.1pt;width:106.5pt;height:77.8pt;z-index:255651840"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">
                <v:shape id="Ink 4180"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"/>
                <v:shape id="Ink 4181"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"/>
                <v:shape id="Ink 4182"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"/>
                <v:shape id="Ink 4183"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"/>
                <v:shape id="Ink 4184"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"/>
                <v:shape id="Ink 4185"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"/>
                <v:shape id="Ink 4186"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"/>
                <v:shape id="Ink 4187"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"/>
                <v:shape id="Ink 4188"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"/>
                <v:shape id="Ink 4189"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"/>
                <v:shape id="Ink 4190"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"/>
                <v:shape id="Ink 4191"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"/>
                <v:shape id="Ink 4192"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"/>
                <v:shape id="Ink 4193"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"/>
                <v:shape id="Ink 4194"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"/>
                <v:shape id="Ink 4195"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"/>
                <v:shape id="Ink 4196"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"/>
                <v:shape id="Ink 4197"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"/>
                <v:shape id="Ink 4198"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"/>
                <v:shape id="Ink 4199"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"/>
                <v:shape id="Ink 4200"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"/>
                <v:shape id="Ink 4201"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"/>
                <v:shape id="Ink 4202"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"/>
                <v:shape id="Ink 4203"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"/>
                <v:shape id="Ink 4204"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"/>
                <v:shape id="Ink 4205"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"/>
                <v:shape id="Ink 4206"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"/>
                <v:shape id="Ink 4207"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"/>
                <v:shape id="Ink 4208"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"/>
                <v:shape id="Ink 4209"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"/>
                <v:shape id="Ink 4210"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"/>
                <v:shape id="Ink 4211"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"/>
                <v:shape id="Ink 4212"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"/>
                <v:shape id="Ink 4213"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"/>
                <v:shape id="Ink 4214"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"/>
                <v:shape id="Ink 4215"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"/>
                <v:shape id="Ink 4216"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"/>
                <v:shape id="Ink 4217"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9792" behindDoc="0" locked="0" layoutInCell="1" allowOverlap="1">
                <wp:simplePos x="0" y="0"/>
                <wp:positionH relativeFrom="column">
                  <wp:posOffset>1960275</wp:posOffset>
                </wp:positionH>
                <wp:positionV relativeFrom="paragraph">
                  <wp:posOffset>2324663</wp:posOffset>
                </wp:positionV>
                <wp:extent cx="109800" cy="174600"/>
                <wp:effectExtent l="38100" t="38100" r="24130" b="35560"/>
                <wp:wrapNone/>
                <wp:docPr id="4178" name="Ink 4178"/>
                <wp:cNvGraphicFramePr/>
                <a:graphic xmlns:a="http://schemas.openxmlformats.org/drawingml/2006/main">
                  <a:graphicData uri="http://schemas.microsoft.com/office/word/2010/wordprocessingInk">
                    <w14:contentPart bwMode="auto" r:id="rId6172">
                      <w14:nvContentPartPr>
                        <w14:cNvContentPartPr/>
                      </w14:nvContentPartPr>
                      <w14:xfrm>
                        <a:off x="0" y="0"/>
                        <a:ext cx="109800" cy="174600"/>
                      </w14:xfrm>
                    </w14:contentPart>
                  </a:graphicData>
                </a:graphic>
              </wp:anchor>
            </w:drawing>
          </mc:Choice>
          <mc:Fallback>
            <w:pict>
              <v:shape w14:anchorId="15910450" id="Ink 4178" o:spid="_x0000_s1026" type="#_x0000_t75" style="position:absolute;margin-left:154.15pt;margin-top:182.7pt;width:9.4pt;height:14.4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&#1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8768" behindDoc="0" locked="0" layoutInCell="1" allowOverlap="1">
                <wp:simplePos x="0" y="0"/>
                <wp:positionH relativeFrom="column">
                  <wp:posOffset>1773795</wp:posOffset>
                </wp:positionH>
                <wp:positionV relativeFrom="paragraph">
                  <wp:posOffset>2414303</wp:posOffset>
                </wp:positionV>
                <wp:extent cx="7920" cy="720"/>
                <wp:effectExtent l="38100" t="38100" r="30480" b="37465"/>
                <wp:wrapNone/>
                <wp:docPr id="4177" name="Ink 4177"/>
                <wp:cNvGraphicFramePr/>
                <a:graphic xmlns:a="http://schemas.openxmlformats.org/drawingml/2006/main">
                  <a:graphicData uri="http://schemas.microsoft.com/office/word/2010/wordprocessingInk">
                    <w14:contentPart bwMode="auto" r:id="rId6173">
                      <w14:nvContentPartPr>
                        <w14:cNvContentPartPr/>
                      </w14:nvContentPartPr>
                      <w14:xfrm>
                        <a:off x="0" y="0"/>
                        <a:ext cx="7920" cy="720"/>
                      </w14:xfrm>
                    </w14:contentPart>
                  </a:graphicData>
                </a:graphic>
              </wp:anchor>
            </w:drawing>
          </mc:Choice>
          <mc:Fallback>
            <w:pict>
              <v:shape w14:anchorId="49E1325D" id="Ink 4177" o:spid="_x0000_s1026" type="#_x0000_t75" style="position:absolute;margin-left:139.5pt;margin-top:189.95pt;width:.95pt;height:.4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7744" behindDoc="0" locked="0" layoutInCell="1" allowOverlap="1">
                <wp:simplePos x="0" y="0"/>
                <wp:positionH relativeFrom="column">
                  <wp:posOffset>1900155</wp:posOffset>
                </wp:positionH>
                <wp:positionV relativeFrom="paragraph">
                  <wp:posOffset>2322503</wp:posOffset>
                </wp:positionV>
                <wp:extent cx="51480" cy="131400"/>
                <wp:effectExtent l="38100" t="38100" r="43815" b="40640"/>
                <wp:wrapNone/>
                <wp:docPr id="4176" name="Ink 4176"/>
                <wp:cNvGraphicFramePr/>
                <a:graphic xmlns:a="http://schemas.openxmlformats.org/drawingml/2006/main">
                  <a:graphicData uri="http://schemas.microsoft.com/office/word/2010/wordprocessingInk">
                    <w14:contentPart bwMode="auto" r:id="rId6174">
                      <w14:nvContentPartPr>
                        <w14:cNvContentPartPr/>
                      </w14:nvContentPartPr>
                      <w14:xfrm>
                        <a:off x="0" y="0"/>
                        <a:ext cx="51480" cy="131400"/>
                      </w14:xfrm>
                    </w14:contentPart>
                  </a:graphicData>
                </a:graphic>
              </wp:anchor>
            </w:drawing>
          </mc:Choice>
          <mc:Fallback>
            <w:pict>
              <v:shape w14:anchorId="2A796B67" id="Ink 4176" o:spid="_x0000_s1026" type="#_x0000_t75" style="position:absolute;margin-left:149.3pt;margin-top:182.4pt;width:4.75pt;height:11.1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6720" behindDoc="0" locked="0" layoutInCell="1" allowOverlap="1">
                <wp:simplePos x="0" y="0"/>
                <wp:positionH relativeFrom="column">
                  <wp:posOffset>1686675</wp:posOffset>
                </wp:positionH>
                <wp:positionV relativeFrom="paragraph">
                  <wp:posOffset>2428343</wp:posOffset>
                </wp:positionV>
                <wp:extent cx="205560" cy="96480"/>
                <wp:effectExtent l="38100" t="38100" r="23495" b="37465"/>
                <wp:wrapNone/>
                <wp:docPr id="4175" name="Ink 4175"/>
                <wp:cNvGraphicFramePr/>
                <a:graphic xmlns:a="http://schemas.openxmlformats.org/drawingml/2006/main">
                  <a:graphicData uri="http://schemas.microsoft.com/office/word/2010/wordprocessingInk">
                    <w14:contentPart bwMode="auto" r:id="rId6175">
                      <w14:nvContentPartPr>
                        <w14:cNvContentPartPr/>
                      </w14:nvContentPartPr>
                      <w14:xfrm>
                        <a:off x="0" y="0"/>
                        <a:ext cx="205560" cy="96480"/>
                      </w14:xfrm>
                    </w14:contentPart>
                  </a:graphicData>
                </a:graphic>
              </wp:anchor>
            </w:drawing>
          </mc:Choice>
          <mc:Fallback>
            <w:pict>
              <v:shape w14:anchorId="0CD2A75C" id="Ink 4175" o:spid="_x0000_s1026" type="#_x0000_t75" style="position:absolute;margin-left:132.5pt;margin-top:190.75pt;width:16.8pt;height:8.4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5696" behindDoc="0" locked="0" layoutInCell="1" allowOverlap="1">
                <wp:simplePos x="0" y="0"/>
                <wp:positionH relativeFrom="column">
                  <wp:posOffset>1579395</wp:posOffset>
                </wp:positionH>
                <wp:positionV relativeFrom="paragraph">
                  <wp:posOffset>2500343</wp:posOffset>
                </wp:positionV>
                <wp:extent cx="87120" cy="152280"/>
                <wp:effectExtent l="38100" t="38100" r="46355" b="38735"/>
                <wp:wrapNone/>
                <wp:docPr id="4174" name="Ink 4174"/>
                <wp:cNvGraphicFramePr/>
                <a:graphic xmlns:a="http://schemas.openxmlformats.org/drawingml/2006/main">
                  <a:graphicData uri="http://schemas.microsoft.com/office/word/2010/wordprocessingInk">
                    <w14:contentPart bwMode="auto" r:id="rId6176">
                      <w14:nvContentPartPr>
                        <w14:cNvContentPartPr/>
                      </w14:nvContentPartPr>
                      <w14:xfrm>
                        <a:off x="0" y="0"/>
                        <a:ext cx="87120" cy="152280"/>
                      </w14:xfrm>
                    </w14:contentPart>
                  </a:graphicData>
                </a:graphic>
              </wp:anchor>
            </w:drawing>
          </mc:Choice>
          <mc:Fallback>
            <w:pict>
              <v:shape w14:anchorId="4C64B2EC" id="Ink 4174" o:spid="_x0000_s1026" type="#_x0000_t75" style="position:absolute;margin-left:124pt;margin-top:196.65pt;width:7.65pt;height:12.7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4672" behindDoc="0" locked="0" layoutInCell="1" allowOverlap="1">
                <wp:simplePos x="0" y="0"/>
                <wp:positionH relativeFrom="column">
                  <wp:posOffset>1518915</wp:posOffset>
                </wp:positionH>
                <wp:positionV relativeFrom="paragraph">
                  <wp:posOffset>2545343</wp:posOffset>
                </wp:positionV>
                <wp:extent cx="49320" cy="79920"/>
                <wp:effectExtent l="19050" t="38100" r="46355" b="34925"/>
                <wp:wrapNone/>
                <wp:docPr id="4173" name="Ink 4173"/>
                <wp:cNvGraphicFramePr/>
                <a:graphic xmlns:a="http://schemas.openxmlformats.org/drawingml/2006/main">
                  <a:graphicData uri="http://schemas.microsoft.com/office/word/2010/wordprocessingInk">
                    <w14:contentPart bwMode="auto" r:id="rId6177">
                      <w14:nvContentPartPr>
                        <w14:cNvContentPartPr/>
                      </w14:nvContentPartPr>
                      <w14:xfrm>
                        <a:off x="0" y="0"/>
                        <a:ext cx="49320" cy="79920"/>
                      </w14:xfrm>
                    </w14:contentPart>
                  </a:graphicData>
                </a:graphic>
              </wp:anchor>
            </w:drawing>
          </mc:Choice>
          <mc:Fallback>
            <w:pict>
              <v:shape w14:anchorId="524561AE" id="Ink 4173" o:spid="_x0000_s1026" type="#_x0000_t75" style="position:absolute;margin-left:119.3pt;margin-top:200.15pt;width:4.5pt;height:7.0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3648" behindDoc="0" locked="0" layoutInCell="1" allowOverlap="1">
                <wp:simplePos x="0" y="0"/>
                <wp:positionH relativeFrom="column">
                  <wp:posOffset>1420275</wp:posOffset>
                </wp:positionH>
                <wp:positionV relativeFrom="paragraph">
                  <wp:posOffset>2582783</wp:posOffset>
                </wp:positionV>
                <wp:extent cx="48960" cy="33480"/>
                <wp:effectExtent l="38100" t="38100" r="27305" b="43180"/>
                <wp:wrapNone/>
                <wp:docPr id="4172" name="Ink 4172"/>
                <wp:cNvGraphicFramePr/>
                <a:graphic xmlns:a="http://schemas.openxmlformats.org/drawingml/2006/main">
                  <a:graphicData uri="http://schemas.microsoft.com/office/word/2010/wordprocessingInk">
                    <w14:contentPart bwMode="auto" r:id="rId6178">
                      <w14:nvContentPartPr>
                        <w14:cNvContentPartPr/>
                      </w14:nvContentPartPr>
                      <w14:xfrm>
                        <a:off x="0" y="0"/>
                        <a:ext cx="48960" cy="33480"/>
                      </w14:xfrm>
                    </w14:contentPart>
                  </a:graphicData>
                </a:graphic>
              </wp:anchor>
            </w:drawing>
          </mc:Choice>
          <mc:Fallback>
            <w:pict>
              <v:shape w14:anchorId="020E09FA" id="Ink 4172" o:spid="_x0000_s1026" type="#_x0000_t75" style="position:absolute;margin-left:111.65pt;margin-top:203.15pt;width:4.25pt;height:3.1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2624" behindDoc="0" locked="0" layoutInCell="1" allowOverlap="1">
                <wp:simplePos x="0" y="0"/>
                <wp:positionH relativeFrom="column">
                  <wp:posOffset>1422795</wp:posOffset>
                </wp:positionH>
                <wp:positionV relativeFrom="paragraph">
                  <wp:posOffset>2580623</wp:posOffset>
                </wp:positionV>
                <wp:extent cx="33120" cy="75600"/>
                <wp:effectExtent l="38100" t="38100" r="43180" b="38735"/>
                <wp:wrapNone/>
                <wp:docPr id="4171" name="Ink 4171"/>
                <wp:cNvGraphicFramePr/>
                <a:graphic xmlns:a="http://schemas.openxmlformats.org/drawingml/2006/main">
                  <a:graphicData uri="http://schemas.microsoft.com/office/word/2010/wordprocessingInk">
                    <w14:contentPart bwMode="auto" r:id="rId6179">
                      <w14:nvContentPartPr>
                        <w14:cNvContentPartPr/>
                      </w14:nvContentPartPr>
                      <w14:xfrm>
                        <a:off x="0" y="0"/>
                        <a:ext cx="33120" cy="75600"/>
                      </w14:xfrm>
                    </w14:contentPart>
                  </a:graphicData>
                </a:graphic>
              </wp:anchor>
            </w:drawing>
          </mc:Choice>
          <mc:Fallback>
            <w:pict>
              <v:shape w14:anchorId="10367C3E" id="Ink 4171" o:spid="_x0000_s1026" type="#_x0000_t75" style="position:absolute;margin-left:111.8pt;margin-top:202.95pt;width:3.05pt;height:6.4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1600" behindDoc="0" locked="0" layoutInCell="1" allowOverlap="1">
                <wp:simplePos x="0" y="0"/>
                <wp:positionH relativeFrom="column">
                  <wp:posOffset>1391475</wp:posOffset>
                </wp:positionH>
                <wp:positionV relativeFrom="paragraph">
                  <wp:posOffset>2632823</wp:posOffset>
                </wp:positionV>
                <wp:extent cx="41040" cy="33120"/>
                <wp:effectExtent l="19050" t="38100" r="35560" b="43180"/>
                <wp:wrapNone/>
                <wp:docPr id="4170" name="Ink 4170"/>
                <wp:cNvGraphicFramePr/>
                <a:graphic xmlns:a="http://schemas.openxmlformats.org/drawingml/2006/main">
                  <a:graphicData uri="http://schemas.microsoft.com/office/word/2010/wordprocessingInk">
                    <w14:contentPart bwMode="auto" r:id="rId6180">
                      <w14:nvContentPartPr>
                        <w14:cNvContentPartPr/>
                      </w14:nvContentPartPr>
                      <w14:xfrm>
                        <a:off x="0" y="0"/>
                        <a:ext cx="41040" cy="33120"/>
                      </w14:xfrm>
                    </w14:contentPart>
                  </a:graphicData>
                </a:graphic>
              </wp:anchor>
            </w:drawing>
          </mc:Choice>
          <mc:Fallback>
            <w:pict>
              <v:shape w14:anchorId="274C5074" id="Ink 4170" o:spid="_x0000_s1026" type="#_x0000_t75" style="position:absolute;margin-left:109.3pt;margin-top:206.85pt;width:3.9pt;height:3.25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40576" behindDoc="0" locked="0" layoutInCell="1" allowOverlap="1">
                <wp:simplePos x="0" y="0"/>
                <wp:positionH relativeFrom="column">
                  <wp:posOffset>1330635</wp:posOffset>
                </wp:positionH>
                <wp:positionV relativeFrom="paragraph">
                  <wp:posOffset>2647943</wp:posOffset>
                </wp:positionV>
                <wp:extent cx="57960" cy="55440"/>
                <wp:effectExtent l="38100" t="38100" r="37465" b="40005"/>
                <wp:wrapNone/>
                <wp:docPr id="4169" name="Ink 4169"/>
                <wp:cNvGraphicFramePr/>
                <a:graphic xmlns:a="http://schemas.openxmlformats.org/drawingml/2006/main">
                  <a:graphicData uri="http://schemas.microsoft.com/office/word/2010/wordprocessingInk">
                    <w14:contentPart bwMode="auto" r:id="rId6181">
                      <w14:nvContentPartPr>
                        <w14:cNvContentPartPr/>
                      </w14:nvContentPartPr>
                      <w14:xfrm>
                        <a:off x="0" y="0"/>
                        <a:ext cx="57960" cy="55440"/>
                      </w14:xfrm>
                    </w14:contentPart>
                  </a:graphicData>
                </a:graphic>
              </wp:anchor>
            </w:drawing>
          </mc:Choice>
          <mc:Fallback>
            <w:pict>
              <v:shape w14:anchorId="42DFCC60" id="Ink 4169" o:spid="_x0000_s1026" type="#_x0000_t75" style="position:absolute;margin-left:104.5pt;margin-top:208.05pt;width:5.2pt;height:5.25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9552" behindDoc="0" locked="0" layoutInCell="1" allowOverlap="1">
                <wp:simplePos x="0" y="0"/>
                <wp:positionH relativeFrom="column">
                  <wp:posOffset>1851915</wp:posOffset>
                </wp:positionH>
                <wp:positionV relativeFrom="paragraph">
                  <wp:posOffset>2219903</wp:posOffset>
                </wp:positionV>
                <wp:extent cx="56160" cy="66960"/>
                <wp:effectExtent l="38100" t="38100" r="39370" b="28575"/>
                <wp:wrapNone/>
                <wp:docPr id="4168" name="Ink 4168"/>
                <wp:cNvGraphicFramePr/>
                <a:graphic xmlns:a="http://schemas.openxmlformats.org/drawingml/2006/main">
                  <a:graphicData uri="http://schemas.microsoft.com/office/word/2010/wordprocessingInk">
                    <w14:contentPart bwMode="auto" r:id="rId6182">
                      <w14:nvContentPartPr>
                        <w14:cNvContentPartPr/>
                      </w14:nvContentPartPr>
                      <w14:xfrm>
                        <a:off x="0" y="0"/>
                        <a:ext cx="56160" cy="66960"/>
                      </w14:xfrm>
                    </w14:contentPart>
                  </a:graphicData>
                </a:graphic>
              </wp:anchor>
            </w:drawing>
          </mc:Choice>
          <mc:Fallback>
            <w:pict>
              <v:shape w14:anchorId="0D17EE2F" id="Ink 4168" o:spid="_x0000_s1026" type="#_x0000_t75" style="position:absolute;margin-left:145.6pt;margin-top:174.65pt;width:5pt;height:5.65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8528" behindDoc="0" locked="0" layoutInCell="1" allowOverlap="1">
                <wp:simplePos x="0" y="0"/>
                <wp:positionH relativeFrom="column">
                  <wp:posOffset>1831755</wp:posOffset>
                </wp:positionH>
                <wp:positionV relativeFrom="paragraph">
                  <wp:posOffset>2240783</wp:posOffset>
                </wp:positionV>
                <wp:extent cx="5760" cy="34560"/>
                <wp:effectExtent l="38100" t="38100" r="32385" b="41910"/>
                <wp:wrapNone/>
                <wp:docPr id="4167" name="Ink 4167"/>
                <wp:cNvGraphicFramePr/>
                <a:graphic xmlns:a="http://schemas.openxmlformats.org/drawingml/2006/main">
                  <a:graphicData uri="http://schemas.microsoft.com/office/word/2010/wordprocessingInk">
                    <w14:contentPart bwMode="auto" r:id="rId6183">
                      <w14:nvContentPartPr>
                        <w14:cNvContentPartPr/>
                      </w14:nvContentPartPr>
                      <w14:xfrm>
                        <a:off x="0" y="0"/>
                        <a:ext cx="5760" cy="34560"/>
                      </w14:xfrm>
                    </w14:contentPart>
                  </a:graphicData>
                </a:graphic>
              </wp:anchor>
            </w:drawing>
          </mc:Choice>
          <mc:Fallback>
            <w:pict>
              <v:shape w14:anchorId="7596B9DA" id="Ink 4167" o:spid="_x0000_s1026" type="#_x0000_t75" style="position:absolute;margin-left:144.1pt;margin-top:176.3pt;width:.8pt;height:3.1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7504" behindDoc="0" locked="0" layoutInCell="1" allowOverlap="1">
                <wp:simplePos x="0" y="0"/>
                <wp:positionH relativeFrom="column">
                  <wp:posOffset>1705035</wp:posOffset>
                </wp:positionH>
                <wp:positionV relativeFrom="paragraph">
                  <wp:posOffset>2245823</wp:posOffset>
                </wp:positionV>
                <wp:extent cx="102600" cy="59400"/>
                <wp:effectExtent l="38100" t="38100" r="31115" b="36195"/>
                <wp:wrapNone/>
                <wp:docPr id="4166" name="Ink 4166"/>
                <wp:cNvGraphicFramePr/>
                <a:graphic xmlns:a="http://schemas.openxmlformats.org/drawingml/2006/main">
                  <a:graphicData uri="http://schemas.microsoft.com/office/word/2010/wordprocessingInk">
                    <w14:contentPart bwMode="auto" r:id="rId6184">
                      <w14:nvContentPartPr>
                        <w14:cNvContentPartPr/>
                      </w14:nvContentPartPr>
                      <w14:xfrm>
                        <a:off x="0" y="0"/>
                        <a:ext cx="102600" cy="59400"/>
                      </w14:xfrm>
                    </w14:contentPart>
                  </a:graphicData>
                </a:graphic>
              </wp:anchor>
            </w:drawing>
          </mc:Choice>
          <mc:Fallback>
            <w:pict>
              <v:shape w14:anchorId="31DC1E7F" id="Ink 4166" o:spid="_x0000_s1026" type="#_x0000_t75" style="position:absolute;margin-left:133.9pt;margin-top:176.5pt;width:8.8pt;height:5.3pt;z-index:255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6480" behindDoc="0" locked="0" layoutInCell="1" allowOverlap="1">
                <wp:simplePos x="0" y="0"/>
                <wp:positionH relativeFrom="column">
                  <wp:posOffset>1672635</wp:posOffset>
                </wp:positionH>
                <wp:positionV relativeFrom="paragraph">
                  <wp:posOffset>2319623</wp:posOffset>
                </wp:positionV>
                <wp:extent cx="27720" cy="30240"/>
                <wp:effectExtent l="38100" t="38100" r="29845" b="46355"/>
                <wp:wrapNone/>
                <wp:docPr id="4165" name="Ink 4165"/>
                <wp:cNvGraphicFramePr/>
                <a:graphic xmlns:a="http://schemas.openxmlformats.org/drawingml/2006/main">
                  <a:graphicData uri="http://schemas.microsoft.com/office/word/2010/wordprocessingInk">
                    <w14:contentPart bwMode="auto" r:id="rId6185">
                      <w14:nvContentPartPr>
                        <w14:cNvContentPartPr/>
                      </w14:nvContentPartPr>
                      <w14:xfrm>
                        <a:off x="0" y="0"/>
                        <a:ext cx="27720" cy="30240"/>
                      </w14:xfrm>
                    </w14:contentPart>
                  </a:graphicData>
                </a:graphic>
              </wp:anchor>
            </w:drawing>
          </mc:Choice>
          <mc:Fallback>
            <w:pict>
              <v:shape w14:anchorId="6CAD4C5B" id="Ink 4165" o:spid="_x0000_s1026" type="#_x0000_t75" style="position:absolute;margin-left:131.5pt;margin-top:182.35pt;width:2.7pt;height:2.95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5456" behindDoc="0" locked="0" layoutInCell="1" allowOverlap="1">
                <wp:simplePos x="0" y="0"/>
                <wp:positionH relativeFrom="column">
                  <wp:posOffset>1649595</wp:posOffset>
                </wp:positionH>
                <wp:positionV relativeFrom="paragraph">
                  <wp:posOffset>2287223</wp:posOffset>
                </wp:positionV>
                <wp:extent cx="19800" cy="77400"/>
                <wp:effectExtent l="38100" t="38100" r="37465" b="37465"/>
                <wp:wrapNone/>
                <wp:docPr id="4164" name="Ink 4164"/>
                <wp:cNvGraphicFramePr/>
                <a:graphic xmlns:a="http://schemas.openxmlformats.org/drawingml/2006/main">
                  <a:graphicData uri="http://schemas.microsoft.com/office/word/2010/wordprocessingInk">
                    <w14:contentPart bwMode="auto" r:id="rId6186">
                      <w14:nvContentPartPr>
                        <w14:cNvContentPartPr/>
                      </w14:nvContentPartPr>
                      <w14:xfrm>
                        <a:off x="0" y="0"/>
                        <a:ext cx="19800" cy="77400"/>
                      </w14:xfrm>
                    </w14:contentPart>
                  </a:graphicData>
                </a:graphic>
              </wp:anchor>
            </w:drawing>
          </mc:Choice>
          <mc:Fallback>
            <w:pict>
              <v:shape w14:anchorId="58D1085F" id="Ink 4164" o:spid="_x0000_s1026" type="#_x0000_t75" style="position:absolute;margin-left:129.65pt;margin-top:179.85pt;width:2pt;height:6.55pt;z-index:255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4432" behindDoc="0" locked="0" layoutInCell="1" allowOverlap="1">
                <wp:simplePos x="0" y="0"/>
                <wp:positionH relativeFrom="column">
                  <wp:posOffset>1616115</wp:posOffset>
                </wp:positionH>
                <wp:positionV relativeFrom="paragraph">
                  <wp:posOffset>2332583</wp:posOffset>
                </wp:positionV>
                <wp:extent cx="39960" cy="46800"/>
                <wp:effectExtent l="38100" t="38100" r="36830" b="29845"/>
                <wp:wrapNone/>
                <wp:docPr id="4163" name="Ink 4163"/>
                <wp:cNvGraphicFramePr/>
                <a:graphic xmlns:a="http://schemas.openxmlformats.org/drawingml/2006/main">
                  <a:graphicData uri="http://schemas.microsoft.com/office/word/2010/wordprocessingInk">
                    <w14:contentPart bwMode="auto" r:id="rId6187">
                      <w14:nvContentPartPr>
                        <w14:cNvContentPartPr/>
                      </w14:nvContentPartPr>
                      <w14:xfrm>
                        <a:off x="0" y="0"/>
                        <a:ext cx="39960" cy="46800"/>
                      </w14:xfrm>
                    </w14:contentPart>
                  </a:graphicData>
                </a:graphic>
              </wp:anchor>
            </w:drawing>
          </mc:Choice>
          <mc:Fallback>
            <w:pict>
              <v:shape w14:anchorId="7A3CA8A6" id="Ink 4163" o:spid="_x0000_s1026" type="#_x0000_t75" style="position:absolute;margin-left:127pt;margin-top:183.3pt;width:3.65pt;height:4.35pt;z-index:255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3408" behindDoc="0" locked="0" layoutInCell="1" allowOverlap="1">
                <wp:simplePos x="0" y="0"/>
                <wp:positionH relativeFrom="column">
                  <wp:posOffset>1563915</wp:posOffset>
                </wp:positionH>
                <wp:positionV relativeFrom="paragraph">
                  <wp:posOffset>2353103</wp:posOffset>
                </wp:positionV>
                <wp:extent cx="51480" cy="37440"/>
                <wp:effectExtent l="19050" t="38100" r="43815" b="39370"/>
                <wp:wrapNone/>
                <wp:docPr id="4162" name="Ink 4162"/>
                <wp:cNvGraphicFramePr/>
                <a:graphic xmlns:a="http://schemas.openxmlformats.org/drawingml/2006/main">
                  <a:graphicData uri="http://schemas.microsoft.com/office/word/2010/wordprocessingInk">
                    <w14:contentPart bwMode="auto" r:id="rId6188">
                      <w14:nvContentPartPr>
                        <w14:cNvContentPartPr/>
                      </w14:nvContentPartPr>
                      <w14:xfrm>
                        <a:off x="0" y="0"/>
                        <a:ext cx="51480" cy="37440"/>
                      </w14:xfrm>
                    </w14:contentPart>
                  </a:graphicData>
                </a:graphic>
              </wp:anchor>
            </w:drawing>
          </mc:Choice>
          <mc:Fallback>
            <w:pict>
              <v:shape w14:anchorId="5AA98B8F" id="Ink 4162" o:spid="_x0000_s1026" type="#_x0000_t75" style="position:absolute;margin-left:123pt;margin-top:185.15pt;width:4.4pt;height:3.45pt;z-index:255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2384" behindDoc="0" locked="0" layoutInCell="1" allowOverlap="1">
                <wp:simplePos x="0" y="0"/>
                <wp:positionH relativeFrom="column">
                  <wp:posOffset>1573995</wp:posOffset>
                </wp:positionH>
                <wp:positionV relativeFrom="paragraph">
                  <wp:posOffset>2347703</wp:posOffset>
                </wp:positionV>
                <wp:extent cx="17640" cy="47520"/>
                <wp:effectExtent l="38100" t="38100" r="40005" b="29210"/>
                <wp:wrapNone/>
                <wp:docPr id="4161" name="Ink 4161"/>
                <wp:cNvGraphicFramePr/>
                <a:graphic xmlns:a="http://schemas.openxmlformats.org/drawingml/2006/main">
                  <a:graphicData uri="http://schemas.microsoft.com/office/word/2010/wordprocessingInk">
                    <w14:contentPart bwMode="auto" r:id="rId6189">
                      <w14:nvContentPartPr>
                        <w14:cNvContentPartPr/>
                      </w14:nvContentPartPr>
                      <w14:xfrm>
                        <a:off x="0" y="0"/>
                        <a:ext cx="17640" cy="47520"/>
                      </w14:xfrm>
                    </w14:contentPart>
                  </a:graphicData>
                </a:graphic>
              </wp:anchor>
            </w:drawing>
          </mc:Choice>
          <mc:Fallback>
            <w:pict>
              <v:shape w14:anchorId="77F975C8" id="Ink 4161" o:spid="_x0000_s1026" type="#_x0000_t75" style="position:absolute;margin-left:123.75pt;margin-top:184.6pt;width:1.85pt;height:4.2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1360" behindDoc="0" locked="0" layoutInCell="1" allowOverlap="1">
                <wp:simplePos x="0" y="0"/>
                <wp:positionH relativeFrom="column">
                  <wp:posOffset>1525035</wp:posOffset>
                </wp:positionH>
                <wp:positionV relativeFrom="paragraph">
                  <wp:posOffset>2372903</wp:posOffset>
                </wp:positionV>
                <wp:extent cx="39240" cy="45360"/>
                <wp:effectExtent l="38100" t="38100" r="37465" b="31115"/>
                <wp:wrapNone/>
                <wp:docPr id="4160" name="Ink 4160"/>
                <wp:cNvGraphicFramePr/>
                <a:graphic xmlns:a="http://schemas.openxmlformats.org/drawingml/2006/main">
                  <a:graphicData uri="http://schemas.microsoft.com/office/word/2010/wordprocessingInk">
                    <w14:contentPart bwMode="auto" r:id="rId6190">
                      <w14:nvContentPartPr>
                        <w14:cNvContentPartPr/>
                      </w14:nvContentPartPr>
                      <w14:xfrm>
                        <a:off x="0" y="0"/>
                        <a:ext cx="39240" cy="45360"/>
                      </w14:xfrm>
                    </w14:contentPart>
                  </a:graphicData>
                </a:graphic>
              </wp:anchor>
            </w:drawing>
          </mc:Choice>
          <mc:Fallback>
            <w:pict>
              <v:shape w14:anchorId="2F97079B" id="Ink 4160" o:spid="_x0000_s1026" type="#_x0000_t75" style="position:absolute;margin-left:119.85pt;margin-top:186.55pt;width:3.6pt;height:4.15pt;z-index:2556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30336" behindDoc="0" locked="0" layoutInCell="1" allowOverlap="1">
                <wp:simplePos x="0" y="0"/>
                <wp:positionH relativeFrom="column">
                  <wp:posOffset>1464195</wp:posOffset>
                </wp:positionH>
                <wp:positionV relativeFrom="paragraph">
                  <wp:posOffset>2330423</wp:posOffset>
                </wp:positionV>
                <wp:extent cx="59760" cy="101520"/>
                <wp:effectExtent l="38100" t="38100" r="35560" b="32385"/>
                <wp:wrapNone/>
                <wp:docPr id="4159" name="Ink 4159"/>
                <wp:cNvGraphicFramePr/>
                <a:graphic xmlns:a="http://schemas.openxmlformats.org/drawingml/2006/main">
                  <a:graphicData uri="http://schemas.microsoft.com/office/word/2010/wordprocessingInk">
                    <w14:contentPart bwMode="auto" r:id="rId6191">
                      <w14:nvContentPartPr>
                        <w14:cNvContentPartPr/>
                      </w14:nvContentPartPr>
                      <w14:xfrm>
                        <a:off x="0" y="0"/>
                        <a:ext cx="59760" cy="101520"/>
                      </w14:xfrm>
                    </w14:contentPart>
                  </a:graphicData>
                </a:graphic>
              </wp:anchor>
            </w:drawing>
          </mc:Choice>
          <mc:Fallback>
            <w:pict>
              <v:shape w14:anchorId="444B3BEB" id="Ink 4159" o:spid="_x0000_s1026" type="#_x0000_t75" style="position:absolute;margin-left:115pt;margin-top:183.2pt;width:5.2pt;height:8.7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9312" behindDoc="0" locked="0" layoutInCell="1" allowOverlap="1">
                <wp:simplePos x="0" y="0"/>
                <wp:positionH relativeFrom="column">
                  <wp:posOffset>1411995</wp:posOffset>
                </wp:positionH>
                <wp:positionV relativeFrom="paragraph">
                  <wp:posOffset>2410703</wp:posOffset>
                </wp:positionV>
                <wp:extent cx="36360" cy="54000"/>
                <wp:effectExtent l="38100" t="38100" r="40005" b="41275"/>
                <wp:wrapNone/>
                <wp:docPr id="4158" name="Ink 4158"/>
                <wp:cNvGraphicFramePr/>
                <a:graphic xmlns:a="http://schemas.openxmlformats.org/drawingml/2006/main">
                  <a:graphicData uri="http://schemas.microsoft.com/office/word/2010/wordprocessingInk">
                    <w14:contentPart bwMode="auto" r:id="rId6192">
                      <w14:nvContentPartPr>
                        <w14:cNvContentPartPr/>
                      </w14:nvContentPartPr>
                      <w14:xfrm>
                        <a:off x="0" y="0"/>
                        <a:ext cx="36360" cy="54000"/>
                      </w14:xfrm>
                    </w14:contentPart>
                  </a:graphicData>
                </a:graphic>
              </wp:anchor>
            </w:drawing>
          </mc:Choice>
          <mc:Fallback>
            <w:pict>
              <v:shape w14:anchorId="4F0E9AFF" id="Ink 4158" o:spid="_x0000_s1026" type="#_x0000_t75" style="position:absolute;margin-left:111.05pt;margin-top:189.55pt;width:3.35pt;height:4.8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&#1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8288" behindDoc="0" locked="0" layoutInCell="1" allowOverlap="1">
                <wp:simplePos x="0" y="0"/>
                <wp:positionH relativeFrom="column">
                  <wp:posOffset>1228035</wp:posOffset>
                </wp:positionH>
                <wp:positionV relativeFrom="paragraph">
                  <wp:posOffset>2464703</wp:posOffset>
                </wp:positionV>
                <wp:extent cx="48960" cy="82440"/>
                <wp:effectExtent l="38100" t="38100" r="27305" b="32385"/>
                <wp:wrapNone/>
                <wp:docPr id="4157" name="Ink 4157"/>
                <wp:cNvGraphicFramePr/>
                <a:graphic xmlns:a="http://schemas.openxmlformats.org/drawingml/2006/main">
                  <a:graphicData uri="http://schemas.microsoft.com/office/word/2010/wordprocessingInk">
                    <w14:contentPart bwMode="auto" r:id="rId6193">
                      <w14:nvContentPartPr>
                        <w14:cNvContentPartPr/>
                      </w14:nvContentPartPr>
                      <w14:xfrm>
                        <a:off x="0" y="0"/>
                        <a:ext cx="48960" cy="82440"/>
                      </w14:xfrm>
                    </w14:contentPart>
                  </a:graphicData>
                </a:graphic>
              </wp:anchor>
            </w:drawing>
          </mc:Choice>
          <mc:Fallback>
            <w:pict>
              <v:shape w14:anchorId="204B06AD" id="Ink 4157" o:spid="_x0000_s1026" type="#_x0000_t75" style="position:absolute;margin-left:96.5pt;margin-top:193.9pt;width:4.25pt;height:6.9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7264" behindDoc="0" locked="0" layoutInCell="1" allowOverlap="1">
                <wp:simplePos x="0" y="0"/>
                <wp:positionH relativeFrom="column">
                  <wp:posOffset>1344315</wp:posOffset>
                </wp:positionH>
                <wp:positionV relativeFrom="paragraph">
                  <wp:posOffset>2409983</wp:posOffset>
                </wp:positionV>
                <wp:extent cx="21240" cy="66600"/>
                <wp:effectExtent l="38100" t="38100" r="36195" b="29210"/>
                <wp:wrapNone/>
                <wp:docPr id="4156" name="Ink 4156"/>
                <wp:cNvGraphicFramePr/>
                <a:graphic xmlns:a="http://schemas.openxmlformats.org/drawingml/2006/main">
                  <a:graphicData uri="http://schemas.microsoft.com/office/word/2010/wordprocessingInk">
                    <w14:contentPart bwMode="auto" r:id="rId6194">
                      <w14:nvContentPartPr>
                        <w14:cNvContentPartPr/>
                      </w14:nvContentPartPr>
                      <w14:xfrm>
                        <a:off x="0" y="0"/>
                        <a:ext cx="21240" cy="66600"/>
                      </w14:xfrm>
                    </w14:contentPart>
                  </a:graphicData>
                </a:graphic>
              </wp:anchor>
            </w:drawing>
          </mc:Choice>
          <mc:Fallback>
            <w:pict>
              <v:shape w14:anchorId="6A5036AA" id="Ink 4156" o:spid="_x0000_s1026" type="#_x0000_t75" style="position:absolute;margin-left:105.7pt;margin-top:189.6pt;width:2.15pt;height:5.65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6240" behindDoc="0" locked="0" layoutInCell="1" allowOverlap="1">
                <wp:simplePos x="0" y="0"/>
                <wp:positionH relativeFrom="column">
                  <wp:posOffset>1288155</wp:posOffset>
                </wp:positionH>
                <wp:positionV relativeFrom="paragraph">
                  <wp:posOffset>2425463</wp:posOffset>
                </wp:positionV>
                <wp:extent cx="48240" cy="106200"/>
                <wp:effectExtent l="19050" t="38100" r="47625" b="46355"/>
                <wp:wrapNone/>
                <wp:docPr id="4155" name="Ink 4155"/>
                <wp:cNvGraphicFramePr/>
                <a:graphic xmlns:a="http://schemas.openxmlformats.org/drawingml/2006/main">
                  <a:graphicData uri="http://schemas.microsoft.com/office/word/2010/wordprocessingInk">
                    <w14:contentPart bwMode="auto" r:id="rId6195">
                      <w14:nvContentPartPr>
                        <w14:cNvContentPartPr/>
                      </w14:nvContentPartPr>
                      <w14:xfrm>
                        <a:off x="0" y="0"/>
                        <a:ext cx="48240" cy="106200"/>
                      </w14:xfrm>
                    </w14:contentPart>
                  </a:graphicData>
                </a:graphic>
              </wp:anchor>
            </w:drawing>
          </mc:Choice>
          <mc:Fallback>
            <w:pict>
              <v:shape w14:anchorId="07ACE03A" id="Ink 4155" o:spid="_x0000_s1026" type="#_x0000_t75" style="position:absolute;margin-left:101.1pt;margin-top:190.65pt;width:4.45pt;height:9.1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5216" behindDoc="0" locked="0" layoutInCell="1" allowOverlap="1">
                <wp:simplePos x="0" y="0"/>
                <wp:positionH relativeFrom="column">
                  <wp:posOffset>1164315</wp:posOffset>
                </wp:positionH>
                <wp:positionV relativeFrom="paragraph">
                  <wp:posOffset>2437343</wp:posOffset>
                </wp:positionV>
                <wp:extent cx="63360" cy="186480"/>
                <wp:effectExtent l="38100" t="38100" r="32385" b="42545"/>
                <wp:wrapNone/>
                <wp:docPr id="4154" name="Ink 4154"/>
                <wp:cNvGraphicFramePr/>
                <a:graphic xmlns:a="http://schemas.openxmlformats.org/drawingml/2006/main">
                  <a:graphicData uri="http://schemas.microsoft.com/office/word/2010/wordprocessingInk">
                    <w14:contentPart bwMode="auto" r:id="rId6196">
                      <w14:nvContentPartPr>
                        <w14:cNvContentPartPr/>
                      </w14:nvContentPartPr>
                      <w14:xfrm>
                        <a:off x="0" y="0"/>
                        <a:ext cx="63360" cy="186480"/>
                      </w14:xfrm>
                    </w14:contentPart>
                  </a:graphicData>
                </a:graphic>
              </wp:anchor>
            </w:drawing>
          </mc:Choice>
          <mc:Fallback>
            <w:pict>
              <v:shape w14:anchorId="103E124E" id="Ink 4154" o:spid="_x0000_s1026" type="#_x0000_t75" style="position:absolute;margin-left:91.45pt;margin-top:191.75pt;width:5.5pt;height:15.1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4192" behindDoc="0" locked="0" layoutInCell="1" allowOverlap="1">
                <wp:simplePos x="0" y="0"/>
                <wp:positionH relativeFrom="column">
                  <wp:posOffset>1053075</wp:posOffset>
                </wp:positionH>
                <wp:positionV relativeFrom="paragraph">
                  <wp:posOffset>2476583</wp:posOffset>
                </wp:positionV>
                <wp:extent cx="68400" cy="128880"/>
                <wp:effectExtent l="38100" t="38100" r="46355" b="43180"/>
                <wp:wrapNone/>
                <wp:docPr id="4153" name="Ink 4153"/>
                <wp:cNvGraphicFramePr/>
                <a:graphic xmlns:a="http://schemas.openxmlformats.org/drawingml/2006/main">
                  <a:graphicData uri="http://schemas.microsoft.com/office/word/2010/wordprocessingInk">
                    <w14:contentPart bwMode="auto" r:id="rId6197">
                      <w14:nvContentPartPr>
                        <w14:cNvContentPartPr/>
                      </w14:nvContentPartPr>
                      <w14:xfrm>
                        <a:off x="0" y="0"/>
                        <a:ext cx="68400" cy="128880"/>
                      </w14:xfrm>
                    </w14:contentPart>
                  </a:graphicData>
                </a:graphic>
              </wp:anchor>
            </w:drawing>
          </mc:Choice>
          <mc:Fallback>
            <w:pict>
              <v:shape w14:anchorId="2C02FAC1" id="Ink 4153" o:spid="_x0000_s1026" type="#_x0000_t75" style="position:absolute;margin-left:82.65pt;margin-top:194.6pt;width:5.9pt;height:10.9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3168" behindDoc="0" locked="0" layoutInCell="1" allowOverlap="1">
                <wp:simplePos x="0" y="0"/>
                <wp:positionH relativeFrom="column">
                  <wp:posOffset>979635</wp:posOffset>
                </wp:positionH>
                <wp:positionV relativeFrom="paragraph">
                  <wp:posOffset>2572703</wp:posOffset>
                </wp:positionV>
                <wp:extent cx="64800" cy="47520"/>
                <wp:effectExtent l="38100" t="19050" r="30480" b="48260"/>
                <wp:wrapNone/>
                <wp:docPr id="4152" name="Ink 4152"/>
                <wp:cNvGraphicFramePr/>
                <a:graphic xmlns:a="http://schemas.openxmlformats.org/drawingml/2006/main">
                  <a:graphicData uri="http://schemas.microsoft.com/office/word/2010/wordprocessingInk">
                    <w14:contentPart bwMode="auto" r:id="rId6198">
                      <w14:nvContentPartPr>
                        <w14:cNvContentPartPr/>
                      </w14:nvContentPartPr>
                      <w14:xfrm>
                        <a:off x="0" y="0"/>
                        <a:ext cx="64800" cy="47520"/>
                      </w14:xfrm>
                    </w14:contentPart>
                  </a:graphicData>
                </a:graphic>
              </wp:anchor>
            </w:drawing>
          </mc:Choice>
          <mc:Fallback>
            <w:pict>
              <v:shape w14:anchorId="1923860E" id="Ink 4152" o:spid="_x0000_s1026" type="#_x0000_t75" style="position:absolute;margin-left:77pt;margin-top:202.45pt;width:5.6pt;height:4.5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2144" behindDoc="0" locked="0" layoutInCell="1" allowOverlap="1">
                <wp:simplePos x="0" y="0"/>
                <wp:positionH relativeFrom="column">
                  <wp:posOffset>948315</wp:posOffset>
                </wp:positionH>
                <wp:positionV relativeFrom="paragraph">
                  <wp:posOffset>2557943</wp:posOffset>
                </wp:positionV>
                <wp:extent cx="9360" cy="28800"/>
                <wp:effectExtent l="38100" t="38100" r="48260" b="47625"/>
                <wp:wrapNone/>
                <wp:docPr id="4151" name="Ink 4151"/>
                <wp:cNvGraphicFramePr/>
                <a:graphic xmlns:a="http://schemas.openxmlformats.org/drawingml/2006/main">
                  <a:graphicData uri="http://schemas.microsoft.com/office/word/2010/wordprocessingInk">
                    <w14:contentPart bwMode="auto" r:id="rId6199">
                      <w14:nvContentPartPr>
                        <w14:cNvContentPartPr/>
                      </w14:nvContentPartPr>
                      <w14:xfrm>
                        <a:off x="0" y="0"/>
                        <a:ext cx="9360" cy="28800"/>
                      </w14:xfrm>
                    </w14:contentPart>
                  </a:graphicData>
                </a:graphic>
              </wp:anchor>
            </w:drawing>
          </mc:Choice>
          <mc:Fallback>
            <w:pict>
              <v:shape w14:anchorId="6E8E4CE4" id="Ink 4151" o:spid="_x0000_s1026" type="#_x0000_t75" style="position:absolute;margin-left:74.2pt;margin-top:200.95pt;width:1.7pt;height:3.15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1120" behindDoc="0" locked="0" layoutInCell="1" allowOverlap="1">
                <wp:simplePos x="0" y="0"/>
                <wp:positionH relativeFrom="column">
                  <wp:posOffset>876315</wp:posOffset>
                </wp:positionH>
                <wp:positionV relativeFrom="paragraph">
                  <wp:posOffset>2595023</wp:posOffset>
                </wp:positionV>
                <wp:extent cx="100080" cy="69120"/>
                <wp:effectExtent l="38100" t="38100" r="33655" b="45720"/>
                <wp:wrapNone/>
                <wp:docPr id="4150" name="Ink 4150"/>
                <wp:cNvGraphicFramePr/>
                <a:graphic xmlns:a="http://schemas.openxmlformats.org/drawingml/2006/main">
                  <a:graphicData uri="http://schemas.microsoft.com/office/word/2010/wordprocessingInk">
                    <w14:contentPart bwMode="auto" r:id="rId6200">
                      <w14:nvContentPartPr>
                        <w14:cNvContentPartPr/>
                      </w14:nvContentPartPr>
                      <w14:xfrm>
                        <a:off x="0" y="0"/>
                        <a:ext cx="100080" cy="69120"/>
                      </w14:xfrm>
                    </w14:contentPart>
                  </a:graphicData>
                </a:graphic>
              </wp:anchor>
            </w:drawing>
          </mc:Choice>
          <mc:Fallback>
            <w:pict>
              <v:shape w14:anchorId="67575B54" id="Ink 4150" o:spid="_x0000_s1026" type="#_x0000_t75" style="position:absolute;margin-left:68.85pt;margin-top:203.85pt;width:8.4pt;height:6.25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20096" behindDoc="0" locked="0" layoutInCell="1" allowOverlap="1">
                <wp:simplePos x="0" y="0"/>
                <wp:positionH relativeFrom="column">
                  <wp:posOffset>888555</wp:posOffset>
                </wp:positionH>
                <wp:positionV relativeFrom="paragraph">
                  <wp:posOffset>2515823</wp:posOffset>
                </wp:positionV>
                <wp:extent cx="43200" cy="221760"/>
                <wp:effectExtent l="38100" t="38100" r="33020" b="45085"/>
                <wp:wrapNone/>
                <wp:docPr id="4149" name="Ink 4149"/>
                <wp:cNvGraphicFramePr/>
                <a:graphic xmlns:a="http://schemas.openxmlformats.org/drawingml/2006/main">
                  <a:graphicData uri="http://schemas.microsoft.com/office/word/2010/wordprocessingInk">
                    <w14:contentPart bwMode="auto" r:id="rId6201">
                      <w14:nvContentPartPr>
                        <w14:cNvContentPartPr/>
                      </w14:nvContentPartPr>
                      <w14:xfrm>
                        <a:off x="0" y="0"/>
                        <a:ext cx="43200" cy="221760"/>
                      </w14:xfrm>
                    </w14:contentPart>
                  </a:graphicData>
                </a:graphic>
              </wp:anchor>
            </w:drawing>
          </mc:Choice>
          <mc:Fallback>
            <w:pict>
              <v:shape w14:anchorId="71859362" id="Ink 4149" o:spid="_x0000_s1026" type="#_x0000_t75" style="position:absolute;margin-left:69.55pt;margin-top:197.7pt;width:4.15pt;height:18.1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9072" behindDoc="0" locked="0" layoutInCell="1" allowOverlap="1">
                <wp:simplePos x="0" y="0"/>
                <wp:positionH relativeFrom="column">
                  <wp:posOffset>709635</wp:posOffset>
                </wp:positionH>
                <wp:positionV relativeFrom="paragraph">
                  <wp:posOffset>2789783</wp:posOffset>
                </wp:positionV>
                <wp:extent cx="120240" cy="124920"/>
                <wp:effectExtent l="38100" t="38100" r="32385" b="46990"/>
                <wp:wrapNone/>
                <wp:docPr id="4148" name="Ink 4148"/>
                <wp:cNvGraphicFramePr/>
                <a:graphic xmlns:a="http://schemas.openxmlformats.org/drawingml/2006/main">
                  <a:graphicData uri="http://schemas.microsoft.com/office/word/2010/wordprocessingInk">
                    <w14:contentPart bwMode="auto" r:id="rId6202">
                      <w14:nvContentPartPr>
                        <w14:cNvContentPartPr/>
                      </w14:nvContentPartPr>
                      <w14:xfrm>
                        <a:off x="0" y="0"/>
                        <a:ext cx="120240" cy="124920"/>
                      </w14:xfrm>
                    </w14:contentPart>
                  </a:graphicData>
                </a:graphic>
              </wp:anchor>
            </w:drawing>
          </mc:Choice>
          <mc:Fallback>
            <w:pict>
              <v:shape w14:anchorId="50494165" id="Ink 4148" o:spid="_x0000_s1026" type="#_x0000_t75" style="position:absolute;margin-left:55.4pt;margin-top:219.15pt;width:10.9pt;height:11.15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8048" behindDoc="0" locked="0" layoutInCell="1" allowOverlap="1">
                <wp:simplePos x="0" y="0"/>
                <wp:positionH relativeFrom="column">
                  <wp:posOffset>752115</wp:posOffset>
                </wp:positionH>
                <wp:positionV relativeFrom="paragraph">
                  <wp:posOffset>2328263</wp:posOffset>
                </wp:positionV>
                <wp:extent cx="14040" cy="567720"/>
                <wp:effectExtent l="38100" t="19050" r="62230" b="60960"/>
                <wp:wrapNone/>
                <wp:docPr id="4147" name="Ink 4147"/>
                <wp:cNvGraphicFramePr/>
                <a:graphic xmlns:a="http://schemas.openxmlformats.org/drawingml/2006/main">
                  <a:graphicData uri="http://schemas.microsoft.com/office/word/2010/wordprocessingInk">
                    <w14:contentPart bwMode="auto" r:id="rId6203">
                      <w14:nvContentPartPr>
                        <w14:cNvContentPartPr/>
                      </w14:nvContentPartPr>
                      <w14:xfrm>
                        <a:off x="0" y="0"/>
                        <a:ext cx="14040" cy="567720"/>
                      </w14:xfrm>
                    </w14:contentPart>
                  </a:graphicData>
                </a:graphic>
              </wp:anchor>
            </w:drawing>
          </mc:Choice>
          <mc:Fallback>
            <w:pict>
              <v:shape w14:anchorId="23E4D874" id="Ink 4147" o:spid="_x0000_s1026" type="#_x0000_t75" style="position:absolute;margin-left:58.4pt;margin-top:182.6pt;width:2.9pt;height:46.4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7024" behindDoc="0" locked="0" layoutInCell="1" allowOverlap="1">
                <wp:simplePos x="0" y="0"/>
                <wp:positionH relativeFrom="column">
                  <wp:posOffset>1041555</wp:posOffset>
                </wp:positionH>
                <wp:positionV relativeFrom="paragraph">
                  <wp:posOffset>1279148</wp:posOffset>
                </wp:positionV>
                <wp:extent cx="65520" cy="98280"/>
                <wp:effectExtent l="38100" t="38100" r="29845" b="35560"/>
                <wp:wrapNone/>
                <wp:docPr id="4146" name="Ink 4146"/>
                <wp:cNvGraphicFramePr/>
                <a:graphic xmlns:a="http://schemas.openxmlformats.org/drawingml/2006/main">
                  <a:graphicData uri="http://schemas.microsoft.com/office/word/2010/wordprocessingInk">
                    <w14:contentPart bwMode="auto" r:id="rId6204">
                      <w14:nvContentPartPr>
                        <w14:cNvContentPartPr/>
                      </w14:nvContentPartPr>
                      <w14:xfrm>
                        <a:off x="0" y="0"/>
                        <a:ext cx="65520" cy="98280"/>
                      </w14:xfrm>
                    </w14:contentPart>
                  </a:graphicData>
                </a:graphic>
              </wp:anchor>
            </w:drawing>
          </mc:Choice>
          <mc:Fallback>
            <w:pict>
              <v:shape w14:anchorId="0B69E1A6" id="Ink 4146" o:spid="_x0000_s1026" type="#_x0000_t75" style="position:absolute;margin-left:81.8pt;margin-top:100.45pt;width:5.65pt;height:8.35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6000" behindDoc="0" locked="0" layoutInCell="1" allowOverlap="1">
                <wp:simplePos x="0" y="0"/>
                <wp:positionH relativeFrom="column">
                  <wp:posOffset>1070715</wp:posOffset>
                </wp:positionH>
                <wp:positionV relativeFrom="paragraph">
                  <wp:posOffset>1438988</wp:posOffset>
                </wp:positionV>
                <wp:extent cx="90360" cy="61920"/>
                <wp:effectExtent l="38100" t="38100" r="43180" b="33655"/>
                <wp:wrapNone/>
                <wp:docPr id="4145" name="Ink 4145"/>
                <wp:cNvGraphicFramePr/>
                <a:graphic xmlns:a="http://schemas.openxmlformats.org/drawingml/2006/main">
                  <a:graphicData uri="http://schemas.microsoft.com/office/word/2010/wordprocessingInk">
                    <w14:contentPart bwMode="auto" r:id="rId6205">
                      <w14:nvContentPartPr>
                        <w14:cNvContentPartPr/>
                      </w14:nvContentPartPr>
                      <w14:xfrm>
                        <a:off x="0" y="0"/>
                        <a:ext cx="90360" cy="61920"/>
                      </w14:xfrm>
                    </w14:contentPart>
                  </a:graphicData>
                </a:graphic>
              </wp:anchor>
            </w:drawing>
          </mc:Choice>
          <mc:Fallback>
            <w:pict>
              <v:shape w14:anchorId="11DB06D2" id="Ink 4145" o:spid="_x0000_s1026" type="#_x0000_t75" style="position:absolute;margin-left:84.1pt;margin-top:113.1pt;width:7.5pt;height:5.3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4976" behindDoc="0" locked="0" layoutInCell="1" allowOverlap="1">
                <wp:simplePos x="0" y="0"/>
                <wp:positionH relativeFrom="column">
                  <wp:posOffset>1083675</wp:posOffset>
                </wp:positionH>
                <wp:positionV relativeFrom="paragraph">
                  <wp:posOffset>1425668</wp:posOffset>
                </wp:positionV>
                <wp:extent cx="63000" cy="80280"/>
                <wp:effectExtent l="38100" t="38100" r="32385" b="34290"/>
                <wp:wrapNone/>
                <wp:docPr id="4144" name="Ink 4144"/>
                <wp:cNvGraphicFramePr/>
                <a:graphic xmlns:a="http://schemas.openxmlformats.org/drawingml/2006/main">
                  <a:graphicData uri="http://schemas.microsoft.com/office/word/2010/wordprocessingInk">
                    <w14:contentPart bwMode="auto" r:id="rId6206">
                      <w14:nvContentPartPr>
                        <w14:cNvContentPartPr/>
                      </w14:nvContentPartPr>
                      <w14:xfrm>
                        <a:off x="0" y="0"/>
                        <a:ext cx="63000" cy="80280"/>
                      </w14:xfrm>
                    </w14:contentPart>
                  </a:graphicData>
                </a:graphic>
              </wp:anchor>
            </w:drawing>
          </mc:Choice>
          <mc:Fallback>
            <w:pict>
              <v:shape w14:anchorId="29DF9404" id="Ink 4144" o:spid="_x0000_s1026" type="#_x0000_t75" style="position:absolute;margin-left:85.1pt;margin-top:112pt;width:5.35pt;height:6.8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3952" behindDoc="0" locked="0" layoutInCell="1" allowOverlap="1">
                <wp:simplePos x="0" y="0"/>
                <wp:positionH relativeFrom="column">
                  <wp:posOffset>724755</wp:posOffset>
                </wp:positionH>
                <wp:positionV relativeFrom="paragraph">
                  <wp:posOffset>1354028</wp:posOffset>
                </wp:positionV>
                <wp:extent cx="26280" cy="39240"/>
                <wp:effectExtent l="38100" t="38100" r="31115" b="37465"/>
                <wp:wrapNone/>
                <wp:docPr id="4143" name="Ink 4143"/>
                <wp:cNvGraphicFramePr/>
                <a:graphic xmlns:a="http://schemas.openxmlformats.org/drawingml/2006/main">
                  <a:graphicData uri="http://schemas.microsoft.com/office/word/2010/wordprocessingInk">
                    <w14:contentPart bwMode="auto" r:id="rId6207">
                      <w14:nvContentPartPr>
                        <w14:cNvContentPartPr/>
                      </w14:nvContentPartPr>
                      <w14:xfrm>
                        <a:off x="0" y="0"/>
                        <a:ext cx="26280" cy="39240"/>
                      </w14:xfrm>
                    </w14:contentPart>
                  </a:graphicData>
                </a:graphic>
              </wp:anchor>
            </w:drawing>
          </mc:Choice>
          <mc:Fallback>
            <w:pict>
              <v:shape w14:anchorId="11C90EC7" id="Ink 4143" o:spid="_x0000_s1026" type="#_x0000_t75" style="position:absolute;margin-left:56.8pt;margin-top:106.35pt;width:2.55pt;height:3.55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2928" behindDoc="0" locked="0" layoutInCell="1" allowOverlap="1">
                <wp:simplePos x="0" y="0"/>
                <wp:positionH relativeFrom="column">
                  <wp:posOffset>673275</wp:posOffset>
                </wp:positionH>
                <wp:positionV relativeFrom="paragraph">
                  <wp:posOffset>1364468</wp:posOffset>
                </wp:positionV>
                <wp:extent cx="77400" cy="4680"/>
                <wp:effectExtent l="38100" t="38100" r="37465" b="33655"/>
                <wp:wrapNone/>
                <wp:docPr id="4142" name="Ink 4142"/>
                <wp:cNvGraphicFramePr/>
                <a:graphic xmlns:a="http://schemas.openxmlformats.org/drawingml/2006/main">
                  <a:graphicData uri="http://schemas.microsoft.com/office/word/2010/wordprocessingInk">
                    <w14:contentPart bwMode="auto" r:id="rId6208">
                      <w14:nvContentPartPr>
                        <w14:cNvContentPartPr/>
                      </w14:nvContentPartPr>
                      <w14:xfrm>
                        <a:off x="0" y="0"/>
                        <a:ext cx="77400" cy="4680"/>
                      </w14:xfrm>
                    </w14:contentPart>
                  </a:graphicData>
                </a:graphic>
              </wp:anchor>
            </w:drawing>
          </mc:Choice>
          <mc:Fallback>
            <w:pict>
              <v:shape w14:anchorId="2E20C043" id="Ink 4142" o:spid="_x0000_s1026" type="#_x0000_t75" style="position:absolute;margin-left:52.75pt;margin-top:107.2pt;width:6.55pt;height:.85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1904" behindDoc="0" locked="0" layoutInCell="1" allowOverlap="1">
                <wp:simplePos x="0" y="0"/>
                <wp:positionH relativeFrom="column">
                  <wp:posOffset>1112835</wp:posOffset>
                </wp:positionH>
                <wp:positionV relativeFrom="paragraph">
                  <wp:posOffset>1436468</wp:posOffset>
                </wp:positionV>
                <wp:extent cx="39600" cy="60840"/>
                <wp:effectExtent l="38100" t="38100" r="36830" b="34925"/>
                <wp:wrapNone/>
                <wp:docPr id="4141" name="Ink 4141"/>
                <wp:cNvGraphicFramePr/>
                <a:graphic xmlns:a="http://schemas.openxmlformats.org/drawingml/2006/main">
                  <a:graphicData uri="http://schemas.microsoft.com/office/word/2010/wordprocessingInk">
                    <w14:contentPart bwMode="auto" r:id="rId6209">
                      <w14:nvContentPartPr>
                        <w14:cNvContentPartPr/>
                      </w14:nvContentPartPr>
                      <w14:xfrm>
                        <a:off x="0" y="0"/>
                        <a:ext cx="39600" cy="60840"/>
                      </w14:xfrm>
                    </w14:contentPart>
                  </a:graphicData>
                </a:graphic>
              </wp:anchor>
            </w:drawing>
          </mc:Choice>
          <mc:Fallback>
            <w:pict>
              <v:shape w14:anchorId="265EA94E" id="Ink 4141" o:spid="_x0000_s1026" type="#_x0000_t75" style="position:absolute;margin-left:87.45pt;margin-top:112.85pt;width:3.65pt;height:5.45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10880" behindDoc="0" locked="0" layoutInCell="1" allowOverlap="1">
                <wp:simplePos x="0" y="0"/>
                <wp:positionH relativeFrom="column">
                  <wp:posOffset>1087275</wp:posOffset>
                </wp:positionH>
                <wp:positionV relativeFrom="paragraph">
                  <wp:posOffset>1443668</wp:posOffset>
                </wp:positionV>
                <wp:extent cx="720" cy="51840"/>
                <wp:effectExtent l="38100" t="38100" r="37465" b="43815"/>
                <wp:wrapNone/>
                <wp:docPr id="4140" name="Ink 4140"/>
                <wp:cNvGraphicFramePr/>
                <a:graphic xmlns:a="http://schemas.openxmlformats.org/drawingml/2006/main">
                  <a:graphicData uri="http://schemas.microsoft.com/office/word/2010/wordprocessingInk">
                    <w14:contentPart bwMode="auto" r:id="rId6210">
                      <w14:nvContentPartPr>
                        <w14:cNvContentPartPr/>
                      </w14:nvContentPartPr>
                      <w14:xfrm>
                        <a:off x="0" y="0"/>
                        <a:ext cx="720" cy="51840"/>
                      </w14:xfrm>
                    </w14:contentPart>
                  </a:graphicData>
                </a:graphic>
              </wp:anchor>
            </w:drawing>
          </mc:Choice>
          <mc:Fallback>
            <w:pict>
              <v:shape w14:anchorId="6E746DBC" id="Ink 4140" o:spid="_x0000_s1026" type="#_x0000_t75" style="position:absolute;margin-left:85pt;margin-top:113.35pt;width:1.3pt;height:4.6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9856" behindDoc="0" locked="0" layoutInCell="1" allowOverlap="1">
                <wp:simplePos x="0" y="0"/>
                <wp:positionH relativeFrom="column">
                  <wp:posOffset>1133355</wp:posOffset>
                </wp:positionH>
                <wp:positionV relativeFrom="paragraph">
                  <wp:posOffset>2023268</wp:posOffset>
                </wp:positionV>
                <wp:extent cx="25920" cy="15120"/>
                <wp:effectExtent l="38100" t="38100" r="31750" b="42545"/>
                <wp:wrapNone/>
                <wp:docPr id="4139" name="Ink 4139"/>
                <wp:cNvGraphicFramePr/>
                <a:graphic xmlns:a="http://schemas.openxmlformats.org/drawingml/2006/main">
                  <a:graphicData uri="http://schemas.microsoft.com/office/word/2010/wordprocessingInk">
                    <w14:contentPart bwMode="auto" r:id="rId6211">
                      <w14:nvContentPartPr>
                        <w14:cNvContentPartPr/>
                      </w14:nvContentPartPr>
                      <w14:xfrm>
                        <a:off x="0" y="0"/>
                        <a:ext cx="25920" cy="15120"/>
                      </w14:xfrm>
                    </w14:contentPart>
                  </a:graphicData>
                </a:graphic>
              </wp:anchor>
            </w:drawing>
          </mc:Choice>
          <mc:Fallback>
            <w:pict>
              <v:shape w14:anchorId="09CFDC33" id="Ink 4139" o:spid="_x0000_s1026" type="#_x0000_t75" style="position:absolute;margin-left:89.1pt;margin-top:159.1pt;width:2.45pt;height:1.6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8832" behindDoc="0" locked="0" layoutInCell="1" allowOverlap="1">
                <wp:simplePos x="0" y="0"/>
                <wp:positionH relativeFrom="column">
                  <wp:posOffset>1117155</wp:posOffset>
                </wp:positionH>
                <wp:positionV relativeFrom="paragraph">
                  <wp:posOffset>1999868</wp:posOffset>
                </wp:positionV>
                <wp:extent cx="30600" cy="60480"/>
                <wp:effectExtent l="38100" t="38100" r="45720" b="34925"/>
                <wp:wrapNone/>
                <wp:docPr id="4138" name="Ink 4138"/>
                <wp:cNvGraphicFramePr/>
                <a:graphic xmlns:a="http://schemas.openxmlformats.org/drawingml/2006/main">
                  <a:graphicData uri="http://schemas.microsoft.com/office/word/2010/wordprocessingInk">
                    <w14:contentPart bwMode="auto" r:id="rId6212">
                      <w14:nvContentPartPr>
                        <w14:cNvContentPartPr/>
                      </w14:nvContentPartPr>
                      <w14:xfrm>
                        <a:off x="0" y="0"/>
                        <a:ext cx="30600" cy="60480"/>
                      </w14:xfrm>
                    </w14:contentPart>
                  </a:graphicData>
                </a:graphic>
              </wp:anchor>
            </w:drawing>
          </mc:Choice>
          <mc:Fallback>
            <w:pict>
              <v:shape w14:anchorId="0191DD1D" id="Ink 4138" o:spid="_x0000_s1026" type="#_x0000_t75" style="position:absolute;margin-left:87.75pt;margin-top:157.15pt;width:2.85pt;height:5.3pt;z-index:2556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7808" behindDoc="0" locked="0" layoutInCell="1" allowOverlap="1">
                <wp:simplePos x="0" y="0"/>
                <wp:positionH relativeFrom="column">
                  <wp:posOffset>549795</wp:posOffset>
                </wp:positionH>
                <wp:positionV relativeFrom="paragraph">
                  <wp:posOffset>2020748</wp:posOffset>
                </wp:positionV>
                <wp:extent cx="38520" cy="65520"/>
                <wp:effectExtent l="19050" t="38100" r="38100" b="48895"/>
                <wp:wrapNone/>
                <wp:docPr id="4137" name="Ink 4137"/>
                <wp:cNvGraphicFramePr/>
                <a:graphic xmlns:a="http://schemas.openxmlformats.org/drawingml/2006/main">
                  <a:graphicData uri="http://schemas.microsoft.com/office/word/2010/wordprocessingInk">
                    <w14:contentPart bwMode="auto" r:id="rId6213">
                      <w14:nvContentPartPr>
                        <w14:cNvContentPartPr/>
                      </w14:nvContentPartPr>
                      <w14:xfrm>
                        <a:off x="0" y="0"/>
                        <a:ext cx="38520" cy="65520"/>
                      </w14:xfrm>
                    </w14:contentPart>
                  </a:graphicData>
                </a:graphic>
              </wp:anchor>
            </w:drawing>
          </mc:Choice>
          <mc:Fallback>
            <w:pict>
              <v:shape w14:anchorId="3EE4C7D6" id="Ink 4137" o:spid="_x0000_s1026" type="#_x0000_t75" style="position:absolute;margin-left:42.95pt;margin-top:158.8pt;width:3.85pt;height:5.8pt;z-index:2556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6784" behindDoc="0" locked="0" layoutInCell="1" allowOverlap="1">
                <wp:simplePos x="0" y="0"/>
                <wp:positionH relativeFrom="column">
                  <wp:posOffset>532155</wp:posOffset>
                </wp:positionH>
                <wp:positionV relativeFrom="paragraph">
                  <wp:posOffset>1444748</wp:posOffset>
                </wp:positionV>
                <wp:extent cx="45720" cy="57600"/>
                <wp:effectExtent l="19050" t="38100" r="49530" b="38100"/>
                <wp:wrapNone/>
                <wp:docPr id="4136" name="Ink 4136"/>
                <wp:cNvGraphicFramePr/>
                <a:graphic xmlns:a="http://schemas.openxmlformats.org/drawingml/2006/main">
                  <a:graphicData uri="http://schemas.microsoft.com/office/word/2010/wordprocessingInk">
                    <w14:contentPart bwMode="auto" r:id="rId6214">
                      <w14:nvContentPartPr>
                        <w14:cNvContentPartPr/>
                      </w14:nvContentPartPr>
                      <w14:xfrm>
                        <a:off x="0" y="0"/>
                        <a:ext cx="45720" cy="57600"/>
                      </w14:xfrm>
                    </w14:contentPart>
                  </a:graphicData>
                </a:graphic>
              </wp:anchor>
            </w:drawing>
          </mc:Choice>
          <mc:Fallback>
            <w:pict>
              <v:shape w14:anchorId="51712E4E" id="Ink 4136" o:spid="_x0000_s1026" type="#_x0000_t75" style="position:absolute;margin-left:41.55pt;margin-top:113.35pt;width:4.4pt;height:5.4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5760" behindDoc="0" locked="0" layoutInCell="1" allowOverlap="1">
                <wp:simplePos x="0" y="0"/>
                <wp:positionH relativeFrom="column">
                  <wp:posOffset>17355</wp:posOffset>
                </wp:positionH>
                <wp:positionV relativeFrom="paragraph">
                  <wp:posOffset>1719788</wp:posOffset>
                </wp:positionV>
                <wp:extent cx="46440" cy="78120"/>
                <wp:effectExtent l="19050" t="38100" r="48895" b="36195"/>
                <wp:wrapNone/>
                <wp:docPr id="4135" name="Ink 4135"/>
                <wp:cNvGraphicFramePr/>
                <a:graphic xmlns:a="http://schemas.openxmlformats.org/drawingml/2006/main">
                  <a:graphicData uri="http://schemas.microsoft.com/office/word/2010/wordprocessingInk">
                    <w14:contentPart bwMode="auto" r:id="rId6215">
                      <w14:nvContentPartPr>
                        <w14:cNvContentPartPr/>
                      </w14:nvContentPartPr>
                      <w14:xfrm>
                        <a:off x="0" y="0"/>
                        <a:ext cx="46440" cy="78120"/>
                      </w14:xfrm>
                    </w14:contentPart>
                  </a:graphicData>
                </a:graphic>
              </wp:anchor>
            </w:drawing>
          </mc:Choice>
          <mc:Fallback>
            <w:pict>
              <v:shape w14:anchorId="2688CA15" id="Ink 4135" o:spid="_x0000_s1026" type="#_x0000_t75" style="position:absolute;margin-left:1pt;margin-top:135.15pt;width:4.35pt;height:6.7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604736" behindDoc="0" locked="0" layoutInCell="1" allowOverlap="1" wp14:anchorId="57475A78" wp14:editId="676688C8">
                <wp:simplePos x="0" y="0"/>
                <wp:positionH relativeFrom="column">
                  <wp:posOffset>-37953</wp:posOffset>
                </wp:positionH>
                <wp:positionV relativeFrom="paragraph">
                  <wp:posOffset>1266825</wp:posOffset>
                </wp:positionV>
                <wp:extent cx="1352415" cy="988057"/>
                <wp:effectExtent l="38100" t="38100" r="635" b="41275"/>
                <wp:wrapNone/>
                <wp:docPr id="4096" name="Group 4096"/>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216">
                        <w14:nvContentPartPr>
                          <w14:cNvPr id="4097" name="Ink 4097"/>
                          <w14:cNvContentPartPr/>
                        </w14:nvContentPartPr>
                        <w14:xfrm>
                          <a:off x="495300" y="138112"/>
                          <a:ext cx="182160" cy="155880"/>
                        </w14:xfrm>
                      </w14:contentPart>
                      <w14:contentPart bwMode="auto" r:id="rId6217">
                        <w14:nvContentPartPr>
                          <w14:cNvPr id="4098" name="Ink 4098"/>
                          <w14:cNvContentPartPr/>
                        </w14:nvContentPartPr>
                        <w14:xfrm>
                          <a:off x="500063" y="700087"/>
                          <a:ext cx="175680" cy="164520"/>
                        </w14:xfrm>
                      </w14:contentPart>
                      <w14:contentPart bwMode="auto" r:id="rId6218">
                        <w14:nvContentPartPr>
                          <w14:cNvPr id="4099" name="Ink 4099"/>
                          <w14:cNvContentPartPr/>
                        </w14:nvContentPartPr>
                        <w14:xfrm>
                          <a:off x="1057275" y="114300"/>
                          <a:ext cx="182520" cy="164160"/>
                        </w14:xfrm>
                      </w14:contentPart>
                      <w14:contentPart bwMode="auto" r:id="rId6219">
                        <w14:nvContentPartPr>
                          <w14:cNvPr id="4100" name="Ink 4100"/>
                          <w14:cNvContentPartPr/>
                        </w14:nvContentPartPr>
                        <w14:xfrm>
                          <a:off x="1114425" y="652462"/>
                          <a:ext cx="131760" cy="176040"/>
                        </w14:xfrm>
                      </w14:contentPart>
                      <w14:contentPart bwMode="auto" r:id="rId6220">
                        <w14:nvContentPartPr>
                          <w14:cNvPr id="4101" name="Ink 4101"/>
                          <w14:cNvContentPartPr/>
                        </w14:nvContentPartPr>
                        <w14:xfrm>
                          <a:off x="0" y="419100"/>
                          <a:ext cx="173520" cy="186840"/>
                        </w14:xfrm>
                      </w14:contentPart>
                      <w14:contentPart bwMode="auto" r:id="rId6221">
                        <w14:nvContentPartPr>
                          <w14:cNvPr id="4102" name="Ink 4102"/>
                          <w14:cNvContentPartPr/>
                        </w14:nvContentPartPr>
                        <w14:xfrm>
                          <a:off x="0" y="328612"/>
                          <a:ext cx="40680" cy="51120"/>
                        </w14:xfrm>
                      </w14:contentPart>
                      <w14:contentPart bwMode="auto" r:id="rId6222">
                        <w14:nvContentPartPr>
                          <w14:cNvPr id="4103" name="Ink 4103"/>
                          <w14:cNvContentPartPr/>
                        </w14:nvContentPartPr>
                        <w14:xfrm>
                          <a:off x="528638" y="0"/>
                          <a:ext cx="33480" cy="78840"/>
                        </w14:xfrm>
                      </w14:contentPart>
                      <w14:contentPart bwMode="auto" r:id="rId6223">
                        <w14:nvContentPartPr>
                          <w14:cNvPr id="4104" name="Ink 4104"/>
                          <w14:cNvContentPartPr/>
                        </w14:nvContentPartPr>
                        <w14:xfrm>
                          <a:off x="542925" y="947737"/>
                          <a:ext cx="40320" cy="40320"/>
                        </w14:xfrm>
                      </w14:contentPart>
                      <w14:contentPart bwMode="auto" r:id="rId6224">
                        <w14:nvContentPartPr>
                          <w14:cNvPr id="4105" name="Ink 4105"/>
                          <w14:cNvContentPartPr/>
                        </w14:nvContentPartPr>
                        <w14:xfrm>
                          <a:off x="1195388" y="9525"/>
                          <a:ext cx="40320" cy="84600"/>
                        </w14:xfrm>
                      </w14:contentPart>
                      <w14:contentPart bwMode="auto" r:id="rId6225">
                        <w14:nvContentPartPr>
                          <w14:cNvPr id="4106" name="Ink 4106"/>
                          <w14:cNvContentPartPr/>
                        </w14:nvContentPartPr>
                        <w14:xfrm>
                          <a:off x="1219200" y="923925"/>
                          <a:ext cx="47880" cy="41760"/>
                        </w14:xfrm>
                      </w14:contentPart>
                      <w14:contentPart bwMode="auto" r:id="rId6226">
                        <w14:nvContentPartPr>
                          <w14:cNvPr id="4107" name="Ink 4107"/>
                          <w14:cNvContentPartPr/>
                        </w14:nvContentPartPr>
                        <w14:xfrm>
                          <a:off x="138113" y="209550"/>
                          <a:ext cx="361080" cy="248400"/>
                        </w14:xfrm>
                      </w14:contentPart>
                      <w14:contentPart bwMode="auto" r:id="rId6227">
                        <w14:nvContentPartPr>
                          <w14:cNvPr id="4108" name="Ink 4108"/>
                          <w14:cNvContentPartPr/>
                        </w14:nvContentPartPr>
                        <w14:xfrm>
                          <a:off x="457200" y="214312"/>
                          <a:ext cx="32040" cy="40680"/>
                        </w14:xfrm>
                      </w14:contentPart>
                      <w14:contentPart bwMode="auto" r:id="rId6228">
                        <w14:nvContentPartPr>
                          <w14:cNvPr id="4109" name="Ink 4109"/>
                          <w14:cNvContentPartPr/>
                        </w14:nvContentPartPr>
                        <w14:xfrm>
                          <a:off x="261938" y="261937"/>
                          <a:ext cx="15840" cy="38880"/>
                        </w14:xfrm>
                      </w14:contentPart>
                      <w14:contentPart bwMode="auto" r:id="rId6229">
                        <w14:nvContentPartPr>
                          <w14:cNvPr id="4110" name="Ink 4110"/>
                          <w14:cNvContentPartPr/>
                        </w14:nvContentPartPr>
                        <w14:xfrm>
                          <a:off x="300038" y="233362"/>
                          <a:ext cx="55440" cy="43920"/>
                        </w14:xfrm>
                      </w14:contentPart>
                      <w14:contentPart bwMode="auto" r:id="rId6230">
                        <w14:nvContentPartPr>
                          <w14:cNvPr id="4111" name="Ink 4111"/>
                          <w14:cNvContentPartPr/>
                        </w14:nvContentPartPr>
                        <w14:xfrm>
                          <a:off x="147638" y="566737"/>
                          <a:ext cx="399600" cy="161640"/>
                        </w14:xfrm>
                      </w14:contentPart>
                      <w14:contentPart bwMode="auto" r:id="rId6231">
                        <w14:nvContentPartPr>
                          <w14:cNvPr id="4112" name="Ink 4112"/>
                          <w14:cNvContentPartPr/>
                        </w14:nvContentPartPr>
                        <w14:xfrm>
                          <a:off x="509588" y="695325"/>
                          <a:ext cx="20160" cy="42840"/>
                        </w14:xfrm>
                      </w14:contentPart>
                      <w14:contentPart bwMode="auto" r:id="rId6232">
                        <w14:nvContentPartPr>
                          <w14:cNvPr id="4113" name="Ink 4113"/>
                          <w14:cNvContentPartPr/>
                        </w14:nvContentPartPr>
                        <w14:xfrm>
                          <a:off x="285750" y="695325"/>
                          <a:ext cx="22680" cy="11520"/>
                        </w14:xfrm>
                      </w14:contentPart>
                      <w14:contentPart bwMode="auto" r:id="rId6233">
                        <w14:nvContentPartPr>
                          <w14:cNvPr id="4114" name="Ink 4114"/>
                          <w14:cNvContentPartPr/>
                        </w14:nvContentPartPr>
                        <w14:xfrm>
                          <a:off x="280988" y="709612"/>
                          <a:ext cx="46440" cy="70200"/>
                        </w14:xfrm>
                      </w14:contentPart>
                      <w14:contentPart bwMode="auto" r:id="rId6234">
                        <w14:nvContentPartPr>
                          <w14:cNvPr id="4115" name="Ink 4115"/>
                          <w14:cNvContentPartPr/>
                        </w14:nvContentPartPr>
                        <w14:xfrm>
                          <a:off x="538163" y="304800"/>
                          <a:ext cx="70920" cy="390600"/>
                        </w14:xfrm>
                      </w14:contentPart>
                      <w14:contentPart bwMode="auto" r:id="rId6235">
                        <w14:nvContentPartPr>
                          <w14:cNvPr id="4116" name="Ink 4116"/>
                          <w14:cNvContentPartPr/>
                        </w14:nvContentPartPr>
                        <w14:xfrm>
                          <a:off x="614363" y="280987"/>
                          <a:ext cx="75960" cy="434880"/>
                        </w14:xfrm>
                      </w14:contentPart>
                      <w14:contentPart bwMode="auto" r:id="rId6236">
                        <w14:nvContentPartPr>
                          <w14:cNvPr id="4117" name="Ink 4117"/>
                          <w14:cNvContentPartPr/>
                        </w14:nvContentPartPr>
                        <w14:xfrm>
                          <a:off x="471488" y="457200"/>
                          <a:ext cx="30600" cy="55440"/>
                        </w14:xfrm>
                      </w14:contentPart>
                      <w14:contentPart bwMode="auto" r:id="rId6237">
                        <w14:nvContentPartPr>
                          <w14:cNvPr id="4118" name="Ink 4118"/>
                          <w14:cNvContentPartPr/>
                        </w14:nvContentPartPr>
                        <w14:xfrm>
                          <a:off x="719138" y="395287"/>
                          <a:ext cx="38160" cy="69120"/>
                        </w14:xfrm>
                      </w14:contentPart>
                      <w14:contentPart bwMode="auto" r:id="rId6238">
                        <w14:nvContentPartPr>
                          <w14:cNvPr id="4119" name="Ink 4119"/>
                          <w14:cNvContentPartPr/>
                        </w14:nvContentPartPr>
                        <w14:xfrm>
                          <a:off x="676275" y="700087"/>
                          <a:ext cx="453600" cy="61200"/>
                        </w14:xfrm>
                      </w14:contentPart>
                      <w14:contentPart bwMode="auto" r:id="rId6239">
                        <w14:nvContentPartPr>
                          <w14:cNvPr id="4120" name="Ink 4120"/>
                          <w14:cNvContentPartPr/>
                        </w14:nvContentPartPr>
                        <w14:xfrm>
                          <a:off x="904875" y="804862"/>
                          <a:ext cx="24120" cy="50040"/>
                        </w14:xfrm>
                      </w14:contentPart>
                      <w14:contentPart bwMode="auto" r:id="rId6240">
                        <w14:nvContentPartPr>
                          <w14:cNvPr id="4121" name="Ink 4121"/>
                          <w14:cNvContentPartPr/>
                        </w14:nvContentPartPr>
                        <w14:xfrm>
                          <a:off x="166688" y="509587"/>
                          <a:ext cx="983880" cy="181800"/>
                        </w14:xfrm>
                      </w14:contentPart>
                      <w14:contentPart bwMode="auto" r:id="rId6241">
                        <w14:nvContentPartPr>
                          <w14:cNvPr id="4122" name="Ink 4122"/>
                          <w14:cNvContentPartPr/>
                        </w14:nvContentPartPr>
                        <w14:xfrm>
                          <a:off x="176213" y="500062"/>
                          <a:ext cx="43920" cy="52560"/>
                        </w14:xfrm>
                      </w14:contentPart>
                      <w14:contentPart bwMode="auto" r:id="rId6242">
                        <w14:nvContentPartPr>
                          <w14:cNvPr id="4123" name="Ink 4123"/>
                          <w14:cNvContentPartPr/>
                        </w14:nvContentPartPr>
                        <w14:xfrm>
                          <a:off x="885825" y="590550"/>
                          <a:ext cx="34200" cy="46800"/>
                        </w14:xfrm>
                      </w14:contentPart>
                      <w14:contentPart bwMode="auto" r:id="rId6243">
                        <w14:nvContentPartPr>
                          <w14:cNvPr id="4124" name="Ink 4124"/>
                          <w14:cNvContentPartPr/>
                        </w14:nvContentPartPr>
                        <w14:xfrm>
                          <a:off x="895350" y="604837"/>
                          <a:ext cx="38520" cy="11520"/>
                        </w14:xfrm>
                      </w14:contentPart>
                      <w14:contentPart bwMode="auto" r:id="rId6244">
                        <w14:nvContentPartPr>
                          <w14:cNvPr id="4125" name="Ink 4125"/>
                          <w14:cNvContentPartPr/>
                        </w14:nvContentPartPr>
                        <w14:xfrm>
                          <a:off x="1100138" y="280987"/>
                          <a:ext cx="62280" cy="388800"/>
                        </w14:xfrm>
                      </w14:contentPart>
                      <w14:contentPart bwMode="auto" r:id="rId6245">
                        <w14:nvContentPartPr>
                          <w14:cNvPr id="4126" name="Ink 4126"/>
                          <w14:cNvContentPartPr/>
                        </w14:nvContentPartPr>
                        <w14:xfrm>
                          <a:off x="1204913" y="271462"/>
                          <a:ext cx="41760" cy="385200"/>
                        </w14:xfrm>
                      </w14:contentPart>
                      <w14:contentPart bwMode="auto" r:id="rId6246">
                        <w14:nvContentPartPr>
                          <w14:cNvPr id="4127" name="Ink 4127"/>
                          <w14:cNvContentPartPr/>
                        </w14:nvContentPartPr>
                        <w14:xfrm>
                          <a:off x="1195388" y="276225"/>
                          <a:ext cx="36720" cy="31680"/>
                        </w14:xfrm>
                      </w14:contentPart>
                      <w14:contentPart bwMode="auto" r:id="rId6247">
                        <w14:nvContentPartPr>
                          <w14:cNvPr id="4128" name="Ink 4128"/>
                          <w14:cNvContentPartPr/>
                        </w14:nvContentPartPr>
                        <w14:xfrm>
                          <a:off x="1004888" y="476250"/>
                          <a:ext cx="32400" cy="69120"/>
                        </w14:xfrm>
                      </w14:contentPart>
                      <w14:contentPart bwMode="auto" r:id="rId6248">
                        <w14:nvContentPartPr>
                          <w14:cNvPr id="4129" name="Ink 4129"/>
                          <w14:cNvContentPartPr/>
                        </w14:nvContentPartPr>
                        <w14:xfrm>
                          <a:off x="1323975" y="442912"/>
                          <a:ext cx="28440" cy="76680"/>
                        </w14:xfrm>
                      </w14:contentPart>
                      <w14:contentPart bwMode="auto" r:id="rId6249">
                        <w14:nvContentPartPr>
                          <w14:cNvPr id="4130" name="Ink 4130"/>
                          <w14:cNvContentPartPr/>
                        </w14:nvContentPartPr>
                        <w14:xfrm>
                          <a:off x="671513" y="142875"/>
                          <a:ext cx="434880" cy="32760"/>
                        </w14:xfrm>
                      </w14:contentPart>
                      <w14:contentPart bwMode="auto" r:id="rId6250">
                        <w14:nvContentPartPr>
                          <w14:cNvPr id="4131" name="Ink 4131"/>
                          <w14:cNvContentPartPr/>
                        </w14:nvContentPartPr>
                        <w14:xfrm>
                          <a:off x="1019175" y="114300"/>
                          <a:ext cx="34200" cy="68400"/>
                        </w14:xfrm>
                      </w14:contentPart>
                      <w14:contentPart bwMode="auto" r:id="rId6251">
                        <w14:nvContentPartPr>
                          <w14:cNvPr id="4132" name="Ink 4132"/>
                          <w14:cNvContentPartPr/>
                        </w14:nvContentPartPr>
                        <w14:xfrm>
                          <a:off x="838200" y="47625"/>
                          <a:ext cx="7920" cy="48600"/>
                        </w14:xfrm>
                      </w14:contentPart>
                      <w14:contentPart bwMode="auto" r:id="rId6252">
                        <w14:nvContentPartPr>
                          <w14:cNvPr id="4133" name="Ink 4133"/>
                          <w14:cNvContentPartPr/>
                        </w14:nvContentPartPr>
                        <w14:xfrm>
                          <a:off x="652463" y="252412"/>
                          <a:ext cx="437400" cy="477000"/>
                        </w14:xfrm>
                      </w14:contentPart>
                      <w14:contentPart bwMode="auto" r:id="rId6253">
                        <w14:nvContentPartPr>
                          <w14:cNvPr id="4134" name="Ink 4134"/>
                          <w14:cNvContentPartPr/>
                        </w14:nvContentPartPr>
                        <w14:xfrm>
                          <a:off x="904875" y="280987"/>
                          <a:ext cx="51120" cy="83160"/>
                        </w14:xfrm>
                      </w14:contentPart>
                    </wpg:wgp>
                  </a:graphicData>
                </a:graphic>
              </wp:anchor>
            </w:drawing>
          </mc:Choice>
          <mc:Fallback>
            <w:pict>
              <v:group w14:anchorId="3A28980B" id="Group 4096" o:spid="_x0000_s1026" style="position:absolute;margin-left:-3pt;margin-top:99.75pt;width:106.5pt;height:77.8pt;z-index:255604736"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">
                <v:shape id="Ink 4097"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"/>
                <v:shape id="Ink 4098"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"/>
                <v:shape id="Ink 4099"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"/>
                <v:shape id="Ink 4100"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"/>
                <v:shape id="Ink 4101"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"/>
                <v:shape id="Ink 4102"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"/>
                <v:shape id="Ink 4103"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"/>
                <v:shape id="Ink 4104"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"/>
                <v:shape id="Ink 4105"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"/>
                <v:shape id="Ink 4106"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"/>
                <v:shape id="Ink 4107"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"/>
                <v:shape id="Ink 4108"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"/>
                <v:shape id="Ink 4109"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"/>
                <v:shape id="Ink 4110"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"/>
                <v:shape id="Ink 4111"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"/>
                <v:shape id="Ink 4112"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"/>
                <v:shape id="Ink 4113"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"/>
                <v:shape id="Ink 4114"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"/>
                <v:shape id="Ink 4115"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"/>
                <v:shape id="Ink 4116"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"/>
                <v:shape id="Ink 4117"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"/>
                <v:shape id="Ink 4118"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"/>
                <v:shape id="Ink 4119"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"/>
                <v:shape id="Ink 4120"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"/>
                <v:shape id="Ink 4121"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"/>
                <v:shape id="Ink 4122"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"/>
                <v:shape id="Ink 4123"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"/>
                <v:shape id="Ink 4124"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"/>
                <v:shape id="Ink 4125"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"/>
                <v:shape id="Ink 4126"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"/>
                <v:shape id="Ink 4127"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"/>
                <v:shape id="Ink 4128"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"/>
                <v:shape id="Ink 4129"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"/>
                <v:shape id="Ink 4130"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"/>
                <v:shape id="Ink 4131"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"/>
                <v:shape id="Ink 4132"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"/>
                <v:shape id="Ink 4133"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"/>
                <v:shape id="Ink 4134"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2688" behindDoc="0" locked="0" layoutInCell="1" allowOverlap="1">
                <wp:simplePos x="0" y="0"/>
                <wp:positionH relativeFrom="column">
                  <wp:posOffset>1516755</wp:posOffset>
                </wp:positionH>
                <wp:positionV relativeFrom="paragraph">
                  <wp:posOffset>1635975</wp:posOffset>
                </wp:positionV>
                <wp:extent cx="27000" cy="87480"/>
                <wp:effectExtent l="38100" t="38100" r="30480" b="27305"/>
                <wp:wrapNone/>
                <wp:docPr id="4095" name="Ink 4095"/>
                <wp:cNvGraphicFramePr/>
                <a:graphic xmlns:a="http://schemas.openxmlformats.org/drawingml/2006/main">
                  <a:graphicData uri="http://schemas.microsoft.com/office/word/2010/wordprocessingInk">
                    <w14:contentPart bwMode="auto" r:id="rId6254">
                      <w14:nvContentPartPr>
                        <w14:cNvContentPartPr/>
                      </w14:nvContentPartPr>
                      <w14:xfrm>
                        <a:off x="0" y="0"/>
                        <a:ext cx="27000" cy="87480"/>
                      </w14:xfrm>
                    </w14:contentPart>
                  </a:graphicData>
                </a:graphic>
              </wp:anchor>
            </w:drawing>
          </mc:Choice>
          <mc:Fallback>
            <w:pict>
              <v:shape w14:anchorId="4CDCF3C8" id="Ink 4095" o:spid="_x0000_s1026" type="#_x0000_t75" style="position:absolute;margin-left:119.15pt;margin-top:128.6pt;width:2.65pt;height:7.35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1664" behindDoc="0" locked="0" layoutInCell="1" allowOverlap="1">
                <wp:simplePos x="0" y="0"/>
                <wp:positionH relativeFrom="column">
                  <wp:posOffset>1652475</wp:posOffset>
                </wp:positionH>
                <wp:positionV relativeFrom="paragraph">
                  <wp:posOffset>1602855</wp:posOffset>
                </wp:positionV>
                <wp:extent cx="37080" cy="93600"/>
                <wp:effectExtent l="38100" t="38100" r="39370" b="40005"/>
                <wp:wrapNone/>
                <wp:docPr id="4094" name="Ink 4094"/>
                <wp:cNvGraphicFramePr/>
                <a:graphic xmlns:a="http://schemas.openxmlformats.org/drawingml/2006/main">
                  <a:graphicData uri="http://schemas.microsoft.com/office/word/2010/wordprocessingInk">
                    <w14:contentPart bwMode="auto" r:id="rId6255">
                      <w14:nvContentPartPr>
                        <w14:cNvContentPartPr/>
                      </w14:nvContentPartPr>
                      <w14:xfrm>
                        <a:off x="0" y="0"/>
                        <a:ext cx="37080" cy="93600"/>
                      </w14:xfrm>
                    </w14:contentPart>
                  </a:graphicData>
                </a:graphic>
              </wp:anchor>
            </w:drawing>
          </mc:Choice>
          <mc:Fallback>
            <w:pict>
              <v:shape w14:anchorId="1F5F2839" id="Ink 4094" o:spid="_x0000_s1026" type="#_x0000_t75" style="position:absolute;margin-left:129.95pt;margin-top:126.05pt;width:3.4pt;height:7.75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600640" behindDoc="0" locked="0" layoutInCell="1" allowOverlap="1">
                <wp:simplePos x="0" y="0"/>
                <wp:positionH relativeFrom="column">
                  <wp:posOffset>1588755</wp:posOffset>
                </wp:positionH>
                <wp:positionV relativeFrom="paragraph">
                  <wp:posOffset>1636695</wp:posOffset>
                </wp:positionV>
                <wp:extent cx="55080" cy="60120"/>
                <wp:effectExtent l="38100" t="38100" r="40640" b="35560"/>
                <wp:wrapNone/>
                <wp:docPr id="4093" name="Ink 4093"/>
                <wp:cNvGraphicFramePr/>
                <a:graphic xmlns:a="http://schemas.openxmlformats.org/drawingml/2006/main">
                  <a:graphicData uri="http://schemas.microsoft.com/office/word/2010/wordprocessingInk">
                    <w14:contentPart bwMode="auto" r:id="rId6256">
                      <w14:nvContentPartPr>
                        <w14:cNvContentPartPr/>
                      </w14:nvContentPartPr>
                      <w14:xfrm>
                        <a:off x="0" y="0"/>
                        <a:ext cx="55080" cy="60120"/>
                      </w14:xfrm>
                    </w14:contentPart>
                  </a:graphicData>
                </a:graphic>
              </wp:anchor>
            </w:drawing>
          </mc:Choice>
          <mc:Fallback>
            <w:pict>
              <v:shape w14:anchorId="3BFFB285" id="Ink 4093" o:spid="_x0000_s1026" type="#_x0000_t75" style="position:absolute;margin-left:124.8pt;margin-top:128.55pt;width:5.1pt;height:5.5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9616" behindDoc="0" locked="0" layoutInCell="1" allowOverlap="1">
                <wp:simplePos x="0" y="0"/>
                <wp:positionH relativeFrom="column">
                  <wp:posOffset>1594875</wp:posOffset>
                </wp:positionH>
                <wp:positionV relativeFrom="paragraph">
                  <wp:posOffset>1520775</wp:posOffset>
                </wp:positionV>
                <wp:extent cx="53280" cy="42840"/>
                <wp:effectExtent l="38100" t="38100" r="23495" b="33655"/>
                <wp:wrapNone/>
                <wp:docPr id="4092" name="Ink 4092"/>
                <wp:cNvGraphicFramePr/>
                <a:graphic xmlns:a="http://schemas.openxmlformats.org/drawingml/2006/main">
                  <a:graphicData uri="http://schemas.microsoft.com/office/word/2010/wordprocessingInk">
                    <w14:contentPart bwMode="auto" r:id="rId6257">
                      <w14:nvContentPartPr>
                        <w14:cNvContentPartPr/>
                      </w14:nvContentPartPr>
                      <w14:xfrm>
                        <a:off x="0" y="0"/>
                        <a:ext cx="53280" cy="42840"/>
                      </w14:xfrm>
                    </w14:contentPart>
                  </a:graphicData>
                </a:graphic>
              </wp:anchor>
            </w:drawing>
          </mc:Choice>
          <mc:Fallback>
            <w:pict>
              <v:shape w14:anchorId="7B517413" id="Ink 4092" o:spid="_x0000_s1026" type="#_x0000_t75" style="position:absolute;margin-left:125.25pt;margin-top:119.45pt;width:4.8pt;height:4.05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8592" behindDoc="0" locked="0" layoutInCell="1" allowOverlap="1">
                <wp:simplePos x="0" y="0"/>
                <wp:positionH relativeFrom="column">
                  <wp:posOffset>1429635</wp:posOffset>
                </wp:positionH>
                <wp:positionV relativeFrom="paragraph">
                  <wp:posOffset>1472535</wp:posOffset>
                </wp:positionV>
                <wp:extent cx="144000" cy="119520"/>
                <wp:effectExtent l="38100" t="19050" r="27940" b="33020"/>
                <wp:wrapNone/>
                <wp:docPr id="4091" name="Ink 4091"/>
                <wp:cNvGraphicFramePr/>
                <a:graphic xmlns:a="http://schemas.openxmlformats.org/drawingml/2006/main">
                  <a:graphicData uri="http://schemas.microsoft.com/office/word/2010/wordprocessingInk">
                    <w14:contentPart bwMode="auto" r:id="rId6258">
                      <w14:nvContentPartPr>
                        <w14:cNvContentPartPr/>
                      </w14:nvContentPartPr>
                      <w14:xfrm>
                        <a:off x="0" y="0"/>
                        <a:ext cx="144000" cy="119520"/>
                      </w14:xfrm>
                    </w14:contentPart>
                  </a:graphicData>
                </a:graphic>
              </wp:anchor>
            </w:drawing>
          </mc:Choice>
          <mc:Fallback>
            <w:pict>
              <v:shape w14:anchorId="3FED1C4E" id="Ink 4091" o:spid="_x0000_s1026" type="#_x0000_t75" style="position:absolute;margin-left:112.4pt;margin-top:115.65pt;width:11.75pt;height:10.1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7568" behindDoc="0" locked="0" layoutInCell="1" allowOverlap="1">
                <wp:simplePos x="0" y="0"/>
                <wp:positionH relativeFrom="column">
                  <wp:posOffset>1628355</wp:posOffset>
                </wp:positionH>
                <wp:positionV relativeFrom="paragraph">
                  <wp:posOffset>1351575</wp:posOffset>
                </wp:positionV>
                <wp:extent cx="84600" cy="174600"/>
                <wp:effectExtent l="38100" t="38100" r="29845" b="35560"/>
                <wp:wrapNone/>
                <wp:docPr id="4090" name="Ink 4090"/>
                <wp:cNvGraphicFramePr/>
                <a:graphic xmlns:a="http://schemas.openxmlformats.org/drawingml/2006/main">
                  <a:graphicData uri="http://schemas.microsoft.com/office/word/2010/wordprocessingInk">
                    <w14:contentPart bwMode="auto" r:id="rId6259">
                      <w14:nvContentPartPr>
                        <w14:cNvContentPartPr/>
                      </w14:nvContentPartPr>
                      <w14:xfrm>
                        <a:off x="0" y="0"/>
                        <a:ext cx="84600" cy="174600"/>
                      </w14:xfrm>
                    </w14:contentPart>
                  </a:graphicData>
                </a:graphic>
              </wp:anchor>
            </w:drawing>
          </mc:Choice>
          <mc:Fallback>
            <w:pict>
              <v:shape w14:anchorId="74352342" id="Ink 4090" o:spid="_x0000_s1026" type="#_x0000_t75" style="position:absolute;margin-left:127.9pt;margin-top:106.05pt;width:7.2pt;height:14.5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6544" behindDoc="0" locked="0" layoutInCell="1" allowOverlap="1">
                <wp:simplePos x="0" y="0"/>
                <wp:positionH relativeFrom="column">
                  <wp:posOffset>1594875</wp:posOffset>
                </wp:positionH>
                <wp:positionV relativeFrom="paragraph">
                  <wp:posOffset>1344375</wp:posOffset>
                </wp:positionV>
                <wp:extent cx="720" cy="1080"/>
                <wp:effectExtent l="0" t="0" r="0" b="0"/>
                <wp:wrapNone/>
                <wp:docPr id="4089" name="Ink 4089"/>
                <wp:cNvGraphicFramePr/>
                <a:graphic xmlns:a="http://schemas.openxmlformats.org/drawingml/2006/main">
                  <a:graphicData uri="http://schemas.microsoft.com/office/word/2010/wordprocessingInk">
                    <w14:contentPart bwMode="auto" r:id="rId6260">
                      <w14:nvContentPartPr>
                        <w14:cNvContentPartPr/>
                      </w14:nvContentPartPr>
                      <w14:xfrm>
                        <a:off x="0" y="0"/>
                        <a:ext cx="720" cy="1080"/>
                      </w14:xfrm>
                    </w14:contentPart>
                  </a:graphicData>
                </a:graphic>
              </wp:anchor>
            </w:drawing>
          </mc:Choice>
          <mc:Fallback>
            <w:pict>
              <v:shape w14:anchorId="708B2BC1" id="Ink 4089" o:spid="_x0000_s1026" type="#_x0000_t75" style="position:absolute;margin-left:125.45pt;margin-top:105.6pt;width:.4pt;height:.65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5520" behindDoc="0" locked="0" layoutInCell="1" allowOverlap="1">
                <wp:simplePos x="0" y="0"/>
                <wp:positionH relativeFrom="column">
                  <wp:posOffset>1555995</wp:posOffset>
                </wp:positionH>
                <wp:positionV relativeFrom="paragraph">
                  <wp:posOffset>1375335</wp:posOffset>
                </wp:positionV>
                <wp:extent cx="42480" cy="38880"/>
                <wp:effectExtent l="38100" t="38100" r="34290" b="37465"/>
                <wp:wrapNone/>
                <wp:docPr id="4088" name="Ink 4088"/>
                <wp:cNvGraphicFramePr/>
                <a:graphic xmlns:a="http://schemas.openxmlformats.org/drawingml/2006/main">
                  <a:graphicData uri="http://schemas.microsoft.com/office/word/2010/wordprocessingInk">
                    <w14:contentPart bwMode="auto" r:id="rId6261">
                      <w14:nvContentPartPr>
                        <w14:cNvContentPartPr/>
                      </w14:nvContentPartPr>
                      <w14:xfrm>
                        <a:off x="0" y="0"/>
                        <a:ext cx="42480" cy="38880"/>
                      </w14:xfrm>
                    </w14:contentPart>
                  </a:graphicData>
                </a:graphic>
              </wp:anchor>
            </w:drawing>
          </mc:Choice>
          <mc:Fallback>
            <w:pict>
              <v:shape w14:anchorId="5055CC7E" id="Ink 4088" o:spid="_x0000_s1026" type="#_x0000_t75" style="position:absolute;margin-left:122.35pt;margin-top:108pt;width:3.85pt;height:3.6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4496" behindDoc="0" locked="0" layoutInCell="1" allowOverlap="1">
                <wp:simplePos x="0" y="0"/>
                <wp:positionH relativeFrom="column">
                  <wp:posOffset>1538715</wp:posOffset>
                </wp:positionH>
                <wp:positionV relativeFrom="paragraph">
                  <wp:posOffset>1389015</wp:posOffset>
                </wp:positionV>
                <wp:extent cx="21600" cy="38520"/>
                <wp:effectExtent l="38100" t="38100" r="35560" b="38100"/>
                <wp:wrapNone/>
                <wp:docPr id="4087" name="Ink 4087"/>
                <wp:cNvGraphicFramePr/>
                <a:graphic xmlns:a="http://schemas.openxmlformats.org/drawingml/2006/main">
                  <a:graphicData uri="http://schemas.microsoft.com/office/word/2010/wordprocessingInk">
                    <w14:contentPart bwMode="auto" r:id="rId6262">
                      <w14:nvContentPartPr>
                        <w14:cNvContentPartPr/>
                      </w14:nvContentPartPr>
                      <w14:xfrm>
                        <a:off x="0" y="0"/>
                        <a:ext cx="21600" cy="38520"/>
                      </w14:xfrm>
                    </w14:contentPart>
                  </a:graphicData>
                </a:graphic>
              </wp:anchor>
            </w:drawing>
          </mc:Choice>
          <mc:Fallback>
            <w:pict>
              <v:shape w14:anchorId="5895C291" id="Ink 4087" o:spid="_x0000_s1026" type="#_x0000_t75" style="position:absolute;margin-left:120.95pt;margin-top:109.2pt;width:2.05pt;height:3.4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3472" behindDoc="0" locked="0" layoutInCell="1" allowOverlap="1">
                <wp:simplePos x="0" y="0"/>
                <wp:positionH relativeFrom="column">
                  <wp:posOffset>1492995</wp:posOffset>
                </wp:positionH>
                <wp:positionV relativeFrom="paragraph">
                  <wp:posOffset>1401255</wp:posOffset>
                </wp:positionV>
                <wp:extent cx="37080" cy="36000"/>
                <wp:effectExtent l="38100" t="38100" r="39370" b="40640"/>
                <wp:wrapNone/>
                <wp:docPr id="4086" name="Ink 4086"/>
                <wp:cNvGraphicFramePr/>
                <a:graphic xmlns:a="http://schemas.openxmlformats.org/drawingml/2006/main">
                  <a:graphicData uri="http://schemas.microsoft.com/office/word/2010/wordprocessingInk">
                    <w14:contentPart bwMode="auto" r:id="rId6263">
                      <w14:nvContentPartPr>
                        <w14:cNvContentPartPr/>
                      </w14:nvContentPartPr>
                      <w14:xfrm>
                        <a:off x="0" y="0"/>
                        <a:ext cx="37080" cy="36000"/>
                      </w14:xfrm>
                    </w14:contentPart>
                  </a:graphicData>
                </a:graphic>
              </wp:anchor>
            </w:drawing>
          </mc:Choice>
          <mc:Fallback>
            <w:pict>
              <v:shape w14:anchorId="754F44E6" id="Ink 4086" o:spid="_x0000_s1026" type="#_x0000_t75" style="position:absolute;margin-left:117.3pt;margin-top:110.05pt;width:3.35pt;height:3.5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2448" behindDoc="0" locked="0" layoutInCell="1" allowOverlap="1">
                <wp:simplePos x="0" y="0"/>
                <wp:positionH relativeFrom="column">
                  <wp:posOffset>1413435</wp:posOffset>
                </wp:positionH>
                <wp:positionV relativeFrom="paragraph">
                  <wp:posOffset>1369215</wp:posOffset>
                </wp:positionV>
                <wp:extent cx="77040" cy="90000"/>
                <wp:effectExtent l="19050" t="38100" r="37465" b="43815"/>
                <wp:wrapNone/>
                <wp:docPr id="4085" name="Ink 4085"/>
                <wp:cNvGraphicFramePr/>
                <a:graphic xmlns:a="http://schemas.openxmlformats.org/drawingml/2006/main">
                  <a:graphicData uri="http://schemas.microsoft.com/office/word/2010/wordprocessingInk">
                    <w14:contentPart bwMode="auto" r:id="rId6264">
                      <w14:nvContentPartPr>
                        <w14:cNvContentPartPr/>
                      </w14:nvContentPartPr>
                      <w14:xfrm>
                        <a:off x="0" y="0"/>
                        <a:ext cx="77040" cy="90000"/>
                      </w14:xfrm>
                    </w14:contentPart>
                  </a:graphicData>
                </a:graphic>
              </wp:anchor>
            </w:drawing>
          </mc:Choice>
          <mc:Fallback>
            <w:pict>
              <v:shape w14:anchorId="6DBE0F56" id="Ink 4085" o:spid="_x0000_s1026" type="#_x0000_t75" style="position:absolute;margin-left:111pt;margin-top:107.5pt;width:6.55pt;height:7.75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1424" behindDoc="0" locked="0" layoutInCell="1" allowOverlap="1">
                <wp:simplePos x="0" y="0"/>
                <wp:positionH relativeFrom="column">
                  <wp:posOffset>1333515</wp:posOffset>
                </wp:positionH>
                <wp:positionV relativeFrom="paragraph">
                  <wp:posOffset>1437975</wp:posOffset>
                </wp:positionV>
                <wp:extent cx="54000" cy="57240"/>
                <wp:effectExtent l="38100" t="38100" r="41275" b="38100"/>
                <wp:wrapNone/>
                <wp:docPr id="4084" name="Ink 4084"/>
                <wp:cNvGraphicFramePr/>
                <a:graphic xmlns:a="http://schemas.openxmlformats.org/drawingml/2006/main">
                  <a:graphicData uri="http://schemas.microsoft.com/office/word/2010/wordprocessingInk">
                    <w14:contentPart bwMode="auto" r:id="rId6265">
                      <w14:nvContentPartPr>
                        <w14:cNvContentPartPr/>
                      </w14:nvContentPartPr>
                      <w14:xfrm>
                        <a:off x="0" y="0"/>
                        <a:ext cx="54000" cy="57240"/>
                      </w14:xfrm>
                    </w14:contentPart>
                  </a:graphicData>
                </a:graphic>
              </wp:anchor>
            </w:drawing>
          </mc:Choice>
          <mc:Fallback>
            <w:pict>
              <v:shape w14:anchorId="4CE72A62" id="Ink 4084" o:spid="_x0000_s1026" type="#_x0000_t75" style="position:absolute;margin-left:104.7pt;margin-top:113pt;width:4.75pt;height:5.0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90400" behindDoc="0" locked="0" layoutInCell="1" allowOverlap="1">
                <wp:simplePos x="0" y="0"/>
                <wp:positionH relativeFrom="column">
                  <wp:posOffset>1330275</wp:posOffset>
                </wp:positionH>
                <wp:positionV relativeFrom="paragraph">
                  <wp:posOffset>1670535</wp:posOffset>
                </wp:positionV>
                <wp:extent cx="63360" cy="82800"/>
                <wp:effectExtent l="38100" t="38100" r="32385" b="31750"/>
                <wp:wrapNone/>
                <wp:docPr id="4083" name="Ink 4083"/>
                <wp:cNvGraphicFramePr/>
                <a:graphic xmlns:a="http://schemas.openxmlformats.org/drawingml/2006/main">
                  <a:graphicData uri="http://schemas.microsoft.com/office/word/2010/wordprocessingInk">
                    <w14:contentPart bwMode="auto" r:id="rId6266">
                      <w14:nvContentPartPr>
                        <w14:cNvContentPartPr/>
                      </w14:nvContentPartPr>
                      <w14:xfrm>
                        <a:off x="0" y="0"/>
                        <a:ext cx="63360" cy="82800"/>
                      </w14:xfrm>
                    </w14:contentPart>
                  </a:graphicData>
                </a:graphic>
              </wp:anchor>
            </w:drawing>
          </mc:Choice>
          <mc:Fallback>
            <w:pict>
              <v:shape w14:anchorId="65BD4855" id="Ink 4083" o:spid="_x0000_s1026" type="#_x0000_t75" style="position:absolute;margin-left:104.3pt;margin-top:131.35pt;width:5.7pt;height:6.9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9376" behindDoc="0" locked="0" layoutInCell="1" allowOverlap="1">
                <wp:simplePos x="0" y="0"/>
                <wp:positionH relativeFrom="column">
                  <wp:posOffset>1354755</wp:posOffset>
                </wp:positionH>
                <wp:positionV relativeFrom="paragraph">
                  <wp:posOffset>1715175</wp:posOffset>
                </wp:positionV>
                <wp:extent cx="354960" cy="10080"/>
                <wp:effectExtent l="38100" t="19050" r="45720" b="47625"/>
                <wp:wrapNone/>
                <wp:docPr id="4082" name="Ink 4082"/>
                <wp:cNvGraphicFramePr/>
                <a:graphic xmlns:a="http://schemas.openxmlformats.org/drawingml/2006/main">
                  <a:graphicData uri="http://schemas.microsoft.com/office/word/2010/wordprocessingInk">
                    <w14:contentPart bwMode="auto" r:id="rId6267">
                      <w14:nvContentPartPr>
                        <w14:cNvContentPartPr/>
                      </w14:nvContentPartPr>
                      <w14:xfrm>
                        <a:off x="0" y="0"/>
                        <a:ext cx="354960" cy="10080"/>
                      </w14:xfrm>
                    </w14:contentPart>
                  </a:graphicData>
                </a:graphic>
              </wp:anchor>
            </w:drawing>
          </mc:Choice>
          <mc:Fallback>
            <w:pict>
              <v:shape w14:anchorId="54E2167D" id="Ink 4082" o:spid="_x0000_s1026" type="#_x0000_t75" style="position:absolute;margin-left:106.3pt;margin-top:134.7pt;width:28.7pt;height:1.6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8352" behindDoc="0" locked="0" layoutInCell="1" allowOverlap="1">
                <wp:simplePos x="0" y="0"/>
                <wp:positionH relativeFrom="column">
                  <wp:posOffset>3064395</wp:posOffset>
                </wp:positionH>
                <wp:positionV relativeFrom="paragraph">
                  <wp:posOffset>1224855</wp:posOffset>
                </wp:positionV>
                <wp:extent cx="33480" cy="69480"/>
                <wp:effectExtent l="38100" t="38100" r="43180" b="45085"/>
                <wp:wrapNone/>
                <wp:docPr id="4081" name="Ink 4081"/>
                <wp:cNvGraphicFramePr/>
                <a:graphic xmlns:a="http://schemas.openxmlformats.org/drawingml/2006/main">
                  <a:graphicData uri="http://schemas.microsoft.com/office/word/2010/wordprocessingInk">
                    <w14:contentPart bwMode="auto" r:id="rId6268">
                      <w14:nvContentPartPr>
                        <w14:cNvContentPartPr/>
                      </w14:nvContentPartPr>
                      <w14:xfrm>
                        <a:off x="0" y="0"/>
                        <a:ext cx="33480" cy="69480"/>
                      </w14:xfrm>
                    </w14:contentPart>
                  </a:graphicData>
                </a:graphic>
              </wp:anchor>
            </w:drawing>
          </mc:Choice>
          <mc:Fallback>
            <w:pict>
              <v:shape w14:anchorId="57F8B583" id="Ink 4081" o:spid="_x0000_s1026" type="#_x0000_t75" style="position:absolute;margin-left:241pt;margin-top:96.25pt;width:3.35pt;height:6.0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7328" behindDoc="0" locked="0" layoutInCell="1" allowOverlap="1">
                <wp:simplePos x="0" y="0"/>
                <wp:positionH relativeFrom="column">
                  <wp:posOffset>3016875</wp:posOffset>
                </wp:positionH>
                <wp:positionV relativeFrom="paragraph">
                  <wp:posOffset>1232055</wp:posOffset>
                </wp:positionV>
                <wp:extent cx="7200" cy="58680"/>
                <wp:effectExtent l="38100" t="38100" r="31115" b="36830"/>
                <wp:wrapNone/>
                <wp:docPr id="4080" name="Ink 4080"/>
                <wp:cNvGraphicFramePr/>
                <a:graphic xmlns:a="http://schemas.openxmlformats.org/drawingml/2006/main">
                  <a:graphicData uri="http://schemas.microsoft.com/office/word/2010/wordprocessingInk">
                    <w14:contentPart bwMode="auto" r:id="rId6269">
                      <w14:nvContentPartPr>
                        <w14:cNvContentPartPr/>
                      </w14:nvContentPartPr>
                      <w14:xfrm>
                        <a:off x="0" y="0"/>
                        <a:ext cx="7200" cy="58680"/>
                      </w14:xfrm>
                    </w14:contentPart>
                  </a:graphicData>
                </a:graphic>
              </wp:anchor>
            </w:drawing>
          </mc:Choice>
          <mc:Fallback>
            <w:pict>
              <v:shape w14:anchorId="7781E79E" id="Ink 4080" o:spid="_x0000_s1026" type="#_x0000_t75" style="position:absolute;margin-left:237.4pt;margin-top:96.75pt;width:1pt;height:5.1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6304" behindDoc="0" locked="0" layoutInCell="1" allowOverlap="1">
                <wp:simplePos x="0" y="0"/>
                <wp:positionH relativeFrom="column">
                  <wp:posOffset>3030915</wp:posOffset>
                </wp:positionH>
                <wp:positionV relativeFrom="paragraph">
                  <wp:posOffset>1376055</wp:posOffset>
                </wp:positionV>
                <wp:extent cx="110160" cy="106920"/>
                <wp:effectExtent l="38100" t="38100" r="42545" b="26670"/>
                <wp:wrapNone/>
                <wp:docPr id="4079" name="Ink 4079"/>
                <wp:cNvGraphicFramePr/>
                <a:graphic xmlns:a="http://schemas.openxmlformats.org/drawingml/2006/main">
                  <a:graphicData uri="http://schemas.microsoft.com/office/word/2010/wordprocessingInk">
                    <w14:contentPart bwMode="auto" r:id="rId6270">
                      <w14:nvContentPartPr>
                        <w14:cNvContentPartPr/>
                      </w14:nvContentPartPr>
                      <w14:xfrm>
                        <a:off x="0" y="0"/>
                        <a:ext cx="110160" cy="106920"/>
                      </w14:xfrm>
                    </w14:contentPart>
                  </a:graphicData>
                </a:graphic>
              </wp:anchor>
            </w:drawing>
          </mc:Choice>
          <mc:Fallback>
            <w:pict>
              <v:shape w14:anchorId="23AAA550" id="Ink 4079" o:spid="_x0000_s1026" type="#_x0000_t75" style="position:absolute;margin-left:238.45pt;margin-top:108.2pt;width:9.05pt;height:8.8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5280" behindDoc="0" locked="0" layoutInCell="1" allowOverlap="1">
                <wp:simplePos x="0" y="0"/>
                <wp:positionH relativeFrom="column">
                  <wp:posOffset>3026595</wp:posOffset>
                </wp:positionH>
                <wp:positionV relativeFrom="paragraph">
                  <wp:posOffset>1385775</wp:posOffset>
                </wp:positionV>
                <wp:extent cx="92160" cy="55080"/>
                <wp:effectExtent l="38100" t="38100" r="41275" b="40640"/>
                <wp:wrapNone/>
                <wp:docPr id="4078" name="Ink 4078"/>
                <wp:cNvGraphicFramePr/>
                <a:graphic xmlns:a="http://schemas.openxmlformats.org/drawingml/2006/main">
                  <a:graphicData uri="http://schemas.microsoft.com/office/word/2010/wordprocessingInk">
                    <w14:contentPart bwMode="auto" r:id="rId6271">
                      <w14:nvContentPartPr>
                        <w14:cNvContentPartPr/>
                      </w14:nvContentPartPr>
                      <w14:xfrm>
                        <a:off x="0" y="0"/>
                        <a:ext cx="92160" cy="55080"/>
                      </w14:xfrm>
                    </w14:contentPart>
                  </a:graphicData>
                </a:graphic>
              </wp:anchor>
            </w:drawing>
          </mc:Choice>
          <mc:Fallback>
            <w:pict>
              <v:shape w14:anchorId="2EA18C3B" id="Ink 4078" o:spid="_x0000_s1026" type="#_x0000_t75" style="position:absolute;margin-left:238.05pt;margin-top:108.85pt;width:7.7pt;height:4.85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4256" behindDoc="0" locked="0" layoutInCell="1" allowOverlap="1">
                <wp:simplePos x="0" y="0"/>
                <wp:positionH relativeFrom="column">
                  <wp:posOffset>3100035</wp:posOffset>
                </wp:positionH>
                <wp:positionV relativeFrom="paragraph">
                  <wp:posOffset>1972575</wp:posOffset>
                </wp:positionV>
                <wp:extent cx="36720" cy="6480"/>
                <wp:effectExtent l="38100" t="38100" r="40005" b="31750"/>
                <wp:wrapNone/>
                <wp:docPr id="4077" name="Ink 4077"/>
                <wp:cNvGraphicFramePr/>
                <a:graphic xmlns:a="http://schemas.openxmlformats.org/drawingml/2006/main">
                  <a:graphicData uri="http://schemas.microsoft.com/office/word/2010/wordprocessingInk">
                    <w14:contentPart bwMode="auto" r:id="rId6272">
                      <w14:nvContentPartPr>
                        <w14:cNvContentPartPr/>
                      </w14:nvContentPartPr>
                      <w14:xfrm>
                        <a:off x="0" y="0"/>
                        <a:ext cx="36720" cy="6480"/>
                      </w14:xfrm>
                    </w14:contentPart>
                  </a:graphicData>
                </a:graphic>
              </wp:anchor>
            </w:drawing>
          </mc:Choice>
          <mc:Fallback>
            <w:pict>
              <v:shape w14:anchorId="22650909" id="Ink 4077" o:spid="_x0000_s1026" type="#_x0000_t75" style="position:absolute;margin-left:243.95pt;margin-top:155pt;width:3.35pt;height:.9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3232" behindDoc="0" locked="0" layoutInCell="1" allowOverlap="1">
                <wp:simplePos x="0" y="0"/>
                <wp:positionH relativeFrom="column">
                  <wp:posOffset>3075555</wp:posOffset>
                </wp:positionH>
                <wp:positionV relativeFrom="paragraph">
                  <wp:posOffset>1934775</wp:posOffset>
                </wp:positionV>
                <wp:extent cx="40320" cy="68760"/>
                <wp:effectExtent l="19050" t="38100" r="36195" b="45720"/>
                <wp:wrapNone/>
                <wp:docPr id="4076" name="Ink 4076"/>
                <wp:cNvGraphicFramePr/>
                <a:graphic xmlns:a="http://schemas.openxmlformats.org/drawingml/2006/main">
                  <a:graphicData uri="http://schemas.microsoft.com/office/word/2010/wordprocessingInk">
                    <w14:contentPart bwMode="auto" r:id="rId6273">
                      <w14:nvContentPartPr>
                        <w14:cNvContentPartPr/>
                      </w14:nvContentPartPr>
                      <w14:xfrm>
                        <a:off x="0" y="0"/>
                        <a:ext cx="40320" cy="68760"/>
                      </w14:xfrm>
                    </w14:contentPart>
                  </a:graphicData>
                </a:graphic>
              </wp:anchor>
            </w:drawing>
          </mc:Choice>
          <mc:Fallback>
            <w:pict>
              <v:shape w14:anchorId="257C023F" id="Ink 4076" o:spid="_x0000_s1026" type="#_x0000_t75" style="position:absolute;margin-left:241.85pt;margin-top:152pt;width:3.75pt;height:6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2208" behindDoc="0" locked="0" layoutInCell="1" allowOverlap="1">
                <wp:simplePos x="0" y="0"/>
                <wp:positionH relativeFrom="column">
                  <wp:posOffset>4307835</wp:posOffset>
                </wp:positionH>
                <wp:positionV relativeFrom="paragraph">
                  <wp:posOffset>2483775</wp:posOffset>
                </wp:positionV>
                <wp:extent cx="10800" cy="7920"/>
                <wp:effectExtent l="38100" t="38100" r="27305" b="30480"/>
                <wp:wrapNone/>
                <wp:docPr id="4075" name="Ink 4075"/>
                <wp:cNvGraphicFramePr/>
                <a:graphic xmlns:a="http://schemas.openxmlformats.org/drawingml/2006/main">
                  <a:graphicData uri="http://schemas.microsoft.com/office/word/2010/wordprocessingInk">
                    <w14:contentPart bwMode="auto" r:id="rId6274">
                      <w14:nvContentPartPr>
                        <w14:cNvContentPartPr/>
                      </w14:nvContentPartPr>
                      <w14:xfrm>
                        <a:off x="0" y="0"/>
                        <a:ext cx="10800" cy="7920"/>
                      </w14:xfrm>
                    </w14:contentPart>
                  </a:graphicData>
                </a:graphic>
              </wp:anchor>
            </w:drawing>
          </mc:Choice>
          <mc:Fallback>
            <w:pict>
              <v:shape w14:anchorId="72B2FF60" id="Ink 4075" o:spid="_x0000_s1026" type="#_x0000_t75" style="position:absolute;margin-left:339pt;margin-top:195.35pt;width:1.3pt;height:1.15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1184" behindDoc="0" locked="0" layoutInCell="1" allowOverlap="1">
                <wp:simplePos x="0" y="0"/>
                <wp:positionH relativeFrom="column">
                  <wp:posOffset>4264635</wp:posOffset>
                </wp:positionH>
                <wp:positionV relativeFrom="paragraph">
                  <wp:posOffset>2373615</wp:posOffset>
                </wp:positionV>
                <wp:extent cx="13680" cy="64440"/>
                <wp:effectExtent l="38100" t="38100" r="43815" b="31115"/>
                <wp:wrapNone/>
                <wp:docPr id="4074" name="Ink 4074"/>
                <wp:cNvGraphicFramePr/>
                <a:graphic xmlns:a="http://schemas.openxmlformats.org/drawingml/2006/main">
                  <a:graphicData uri="http://schemas.microsoft.com/office/word/2010/wordprocessingInk">
                    <w14:contentPart bwMode="auto" r:id="rId6275">
                      <w14:nvContentPartPr>
                        <w14:cNvContentPartPr/>
                      </w14:nvContentPartPr>
                      <w14:xfrm>
                        <a:off x="0" y="0"/>
                        <a:ext cx="13680" cy="64440"/>
                      </w14:xfrm>
                    </w14:contentPart>
                  </a:graphicData>
                </a:graphic>
              </wp:anchor>
            </w:drawing>
          </mc:Choice>
          <mc:Fallback>
            <w:pict>
              <v:shape w14:anchorId="4155D797" id="Ink 4074" o:spid="_x0000_s1026" type="#_x0000_t75" style="position:absolute;margin-left:335.5pt;margin-top:186.6pt;width:1.65pt;height:5.6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80160" behindDoc="0" locked="0" layoutInCell="1" allowOverlap="1">
                <wp:simplePos x="0" y="0"/>
                <wp:positionH relativeFrom="column">
                  <wp:posOffset>4189395</wp:posOffset>
                </wp:positionH>
                <wp:positionV relativeFrom="paragraph">
                  <wp:posOffset>2380815</wp:posOffset>
                </wp:positionV>
                <wp:extent cx="40320" cy="102600"/>
                <wp:effectExtent l="38100" t="38100" r="36195" b="50165"/>
                <wp:wrapNone/>
                <wp:docPr id="4073" name="Ink 4073"/>
                <wp:cNvGraphicFramePr/>
                <a:graphic xmlns:a="http://schemas.openxmlformats.org/drawingml/2006/main">
                  <a:graphicData uri="http://schemas.microsoft.com/office/word/2010/wordprocessingInk">
                    <w14:contentPart bwMode="auto" r:id="rId6276">
                      <w14:nvContentPartPr>
                        <w14:cNvContentPartPr/>
                      </w14:nvContentPartPr>
                      <w14:xfrm>
                        <a:off x="0" y="0"/>
                        <a:ext cx="40320" cy="102600"/>
                      </w14:xfrm>
                    </w14:contentPart>
                  </a:graphicData>
                </a:graphic>
              </wp:anchor>
            </w:drawing>
          </mc:Choice>
          <mc:Fallback>
            <w:pict>
              <v:shape w14:anchorId="48D045AE" id="Ink 4073" o:spid="_x0000_s1026" type="#_x0000_t75" style="position:absolute;margin-left:329.35pt;margin-top:187.05pt;width:3.9pt;height:9.05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9136" behindDoc="0" locked="0" layoutInCell="1" allowOverlap="1">
                <wp:simplePos x="0" y="0"/>
                <wp:positionH relativeFrom="column">
                  <wp:posOffset>4144035</wp:posOffset>
                </wp:positionH>
                <wp:positionV relativeFrom="paragraph">
                  <wp:posOffset>2455695</wp:posOffset>
                </wp:positionV>
                <wp:extent cx="32400" cy="30960"/>
                <wp:effectExtent l="38100" t="38100" r="43815" b="45720"/>
                <wp:wrapNone/>
                <wp:docPr id="4072" name="Ink 4072"/>
                <wp:cNvGraphicFramePr/>
                <a:graphic xmlns:a="http://schemas.openxmlformats.org/drawingml/2006/main">
                  <a:graphicData uri="http://schemas.microsoft.com/office/word/2010/wordprocessingInk">
                    <w14:contentPart bwMode="auto" r:id="rId6277">
                      <w14:nvContentPartPr>
                        <w14:cNvContentPartPr/>
                      </w14:nvContentPartPr>
                      <w14:xfrm>
                        <a:off x="0" y="0"/>
                        <a:ext cx="32400" cy="30960"/>
                      </w14:xfrm>
                    </w14:contentPart>
                  </a:graphicData>
                </a:graphic>
              </wp:anchor>
            </w:drawing>
          </mc:Choice>
          <mc:Fallback>
            <w:pict>
              <v:shape w14:anchorId="5DAE2AAD" id="Ink 4072" o:spid="_x0000_s1026" type="#_x0000_t75" style="position:absolute;margin-left:325.9pt;margin-top:193pt;width:3.15pt;height:3.2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8112" behindDoc="0" locked="0" layoutInCell="1" allowOverlap="1">
                <wp:simplePos x="0" y="0"/>
                <wp:positionH relativeFrom="column">
                  <wp:posOffset>4061235</wp:posOffset>
                </wp:positionH>
                <wp:positionV relativeFrom="paragraph">
                  <wp:posOffset>2476215</wp:posOffset>
                </wp:positionV>
                <wp:extent cx="64800" cy="34920"/>
                <wp:effectExtent l="38100" t="38100" r="30480" b="41910"/>
                <wp:wrapNone/>
                <wp:docPr id="4071" name="Ink 4071"/>
                <wp:cNvGraphicFramePr/>
                <a:graphic xmlns:a="http://schemas.openxmlformats.org/drawingml/2006/main">
                  <a:graphicData uri="http://schemas.microsoft.com/office/word/2010/wordprocessingInk">
                    <w14:contentPart bwMode="auto" r:id="rId6278">
                      <w14:nvContentPartPr>
                        <w14:cNvContentPartPr/>
                      </w14:nvContentPartPr>
                      <w14:xfrm>
                        <a:off x="0" y="0"/>
                        <a:ext cx="64800" cy="34920"/>
                      </w14:xfrm>
                    </w14:contentPart>
                  </a:graphicData>
                </a:graphic>
              </wp:anchor>
            </w:drawing>
          </mc:Choice>
          <mc:Fallback>
            <w:pict>
              <v:shape w14:anchorId="470DD3EC" id="Ink 4071" o:spid="_x0000_s1026" type="#_x0000_t75" style="position:absolute;margin-left:319.65pt;margin-top:194.75pt;width:5.55pt;height:3.3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7088" behindDoc="0" locked="0" layoutInCell="1" allowOverlap="1">
                <wp:simplePos x="0" y="0"/>
                <wp:positionH relativeFrom="column">
                  <wp:posOffset>4075635</wp:posOffset>
                </wp:positionH>
                <wp:positionV relativeFrom="paragraph">
                  <wp:posOffset>2470095</wp:posOffset>
                </wp:positionV>
                <wp:extent cx="34560" cy="43560"/>
                <wp:effectExtent l="38100" t="38100" r="41910" b="33020"/>
                <wp:wrapNone/>
                <wp:docPr id="4070" name="Ink 4070"/>
                <wp:cNvGraphicFramePr/>
                <a:graphic xmlns:a="http://schemas.openxmlformats.org/drawingml/2006/main">
                  <a:graphicData uri="http://schemas.microsoft.com/office/word/2010/wordprocessingInk">
                    <w14:contentPart bwMode="auto" r:id="rId6279">
                      <w14:nvContentPartPr>
                        <w14:cNvContentPartPr/>
                      </w14:nvContentPartPr>
                      <w14:xfrm>
                        <a:off x="0" y="0"/>
                        <a:ext cx="34560" cy="43560"/>
                      </w14:xfrm>
                    </w14:contentPart>
                  </a:graphicData>
                </a:graphic>
              </wp:anchor>
            </w:drawing>
          </mc:Choice>
          <mc:Fallback>
            <w:pict>
              <v:shape w14:anchorId="66E8212C" id="Ink 4070" o:spid="_x0000_s1026" type="#_x0000_t75" style="position:absolute;margin-left:320.65pt;margin-top:194.2pt;width:3.25pt;height:4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6064" behindDoc="0" locked="0" layoutInCell="1" allowOverlap="1">
                <wp:simplePos x="0" y="0"/>
                <wp:positionH relativeFrom="column">
                  <wp:posOffset>4021995</wp:posOffset>
                </wp:positionH>
                <wp:positionV relativeFrom="paragraph">
                  <wp:posOffset>2490615</wp:posOffset>
                </wp:positionV>
                <wp:extent cx="42480" cy="29880"/>
                <wp:effectExtent l="38100" t="38100" r="34290" b="46355"/>
                <wp:wrapNone/>
                <wp:docPr id="4069" name="Ink 4069"/>
                <wp:cNvGraphicFramePr/>
                <a:graphic xmlns:a="http://schemas.openxmlformats.org/drawingml/2006/main">
                  <a:graphicData uri="http://schemas.microsoft.com/office/word/2010/wordprocessingInk">
                    <w14:contentPart bwMode="auto" r:id="rId6280">
                      <w14:nvContentPartPr>
                        <w14:cNvContentPartPr/>
                      </w14:nvContentPartPr>
                      <w14:xfrm>
                        <a:off x="0" y="0"/>
                        <a:ext cx="42480" cy="29880"/>
                      </w14:xfrm>
                    </w14:contentPart>
                  </a:graphicData>
                </a:graphic>
              </wp:anchor>
            </w:drawing>
          </mc:Choice>
          <mc:Fallback>
            <w:pict>
              <v:shape w14:anchorId="6BB4F21E" id="Ink 4069" o:spid="_x0000_s1026" type="#_x0000_t75" style="position:absolute;margin-left:316.2pt;margin-top:195.6pt;width:4.15pt;height:3.3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5040" behindDoc="0" locked="0" layoutInCell="1" allowOverlap="1">
                <wp:simplePos x="0" y="0"/>
                <wp:positionH relativeFrom="column">
                  <wp:posOffset>3946755</wp:posOffset>
                </wp:positionH>
                <wp:positionV relativeFrom="paragraph">
                  <wp:posOffset>2471175</wp:posOffset>
                </wp:positionV>
                <wp:extent cx="63360" cy="75960"/>
                <wp:effectExtent l="38100" t="38100" r="32385" b="38735"/>
                <wp:wrapNone/>
                <wp:docPr id="4068" name="Ink 4068"/>
                <wp:cNvGraphicFramePr/>
                <a:graphic xmlns:a="http://schemas.openxmlformats.org/drawingml/2006/main">
                  <a:graphicData uri="http://schemas.microsoft.com/office/word/2010/wordprocessingInk">
                    <w14:contentPart bwMode="auto" r:id="rId6281">
                      <w14:nvContentPartPr>
                        <w14:cNvContentPartPr/>
                      </w14:nvContentPartPr>
                      <w14:xfrm>
                        <a:off x="0" y="0"/>
                        <a:ext cx="63360" cy="75960"/>
                      </w14:xfrm>
                    </w14:contentPart>
                  </a:graphicData>
                </a:graphic>
              </wp:anchor>
            </w:drawing>
          </mc:Choice>
          <mc:Fallback>
            <w:pict>
              <v:shape w14:anchorId="11443F06" id="Ink 4068" o:spid="_x0000_s1026" type="#_x0000_t75" style="position:absolute;margin-left:310.35pt;margin-top:194.25pt;width:5.7pt;height:6.8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4016" behindDoc="0" locked="0" layoutInCell="1" allowOverlap="1">
                <wp:simplePos x="0" y="0"/>
                <wp:positionH relativeFrom="column">
                  <wp:posOffset>3901395</wp:posOffset>
                </wp:positionH>
                <wp:positionV relativeFrom="paragraph">
                  <wp:posOffset>2525535</wp:posOffset>
                </wp:positionV>
                <wp:extent cx="21600" cy="45360"/>
                <wp:effectExtent l="38100" t="38100" r="35560" b="50165"/>
                <wp:wrapNone/>
                <wp:docPr id="4067" name="Ink 4067"/>
                <wp:cNvGraphicFramePr/>
                <a:graphic xmlns:a="http://schemas.openxmlformats.org/drawingml/2006/main">
                  <a:graphicData uri="http://schemas.microsoft.com/office/word/2010/wordprocessingInk">
                    <w14:contentPart bwMode="auto" r:id="rId6282">
                      <w14:nvContentPartPr>
                        <w14:cNvContentPartPr/>
                      </w14:nvContentPartPr>
                      <w14:xfrm>
                        <a:off x="0" y="0"/>
                        <a:ext cx="21600" cy="45360"/>
                      </w14:xfrm>
                    </w14:contentPart>
                  </a:graphicData>
                </a:graphic>
              </wp:anchor>
            </w:drawing>
          </mc:Choice>
          <mc:Fallback>
            <w:pict>
              <v:shape w14:anchorId="79D1AF68" id="Ink 4067" o:spid="_x0000_s1026" type="#_x0000_t75" style="position:absolute;margin-left:306.75pt;margin-top:198.4pt;width:2.4pt;height:4.5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2992" behindDoc="0" locked="0" layoutInCell="1" allowOverlap="1">
                <wp:simplePos x="0" y="0"/>
                <wp:positionH relativeFrom="column">
                  <wp:posOffset>3785475</wp:posOffset>
                </wp:positionH>
                <wp:positionV relativeFrom="paragraph">
                  <wp:posOffset>2560455</wp:posOffset>
                </wp:positionV>
                <wp:extent cx="57240" cy="35640"/>
                <wp:effectExtent l="38100" t="38100" r="38100" b="40640"/>
                <wp:wrapNone/>
                <wp:docPr id="4066" name="Ink 4066"/>
                <wp:cNvGraphicFramePr/>
                <a:graphic xmlns:a="http://schemas.openxmlformats.org/drawingml/2006/main">
                  <a:graphicData uri="http://schemas.microsoft.com/office/word/2010/wordprocessingInk">
                    <w14:contentPart bwMode="auto" r:id="rId6283">
                      <w14:nvContentPartPr>
                        <w14:cNvContentPartPr/>
                      </w14:nvContentPartPr>
                      <w14:xfrm>
                        <a:off x="0" y="0"/>
                        <a:ext cx="57240" cy="35640"/>
                      </w14:xfrm>
                    </w14:contentPart>
                  </a:graphicData>
                </a:graphic>
              </wp:anchor>
            </w:drawing>
          </mc:Choice>
          <mc:Fallback>
            <w:pict>
              <v:shape w14:anchorId="39124ACF" id="Ink 4066" o:spid="_x0000_s1026" type="#_x0000_t75" style="position:absolute;margin-left:297.65pt;margin-top:201.1pt;width:5.15pt;height:3.65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1968" behindDoc="0" locked="0" layoutInCell="1" allowOverlap="1">
                <wp:simplePos x="0" y="0"/>
                <wp:positionH relativeFrom="column">
                  <wp:posOffset>3735435</wp:posOffset>
                </wp:positionH>
                <wp:positionV relativeFrom="paragraph">
                  <wp:posOffset>2560815</wp:posOffset>
                </wp:positionV>
                <wp:extent cx="21960" cy="33480"/>
                <wp:effectExtent l="38100" t="38100" r="35560" b="43180"/>
                <wp:wrapNone/>
                <wp:docPr id="4065" name="Ink 4065"/>
                <wp:cNvGraphicFramePr/>
                <a:graphic xmlns:a="http://schemas.openxmlformats.org/drawingml/2006/main">
                  <a:graphicData uri="http://schemas.microsoft.com/office/word/2010/wordprocessingInk">
                    <w14:contentPart bwMode="auto" r:id="rId6284">
                      <w14:nvContentPartPr>
                        <w14:cNvContentPartPr/>
                      </w14:nvContentPartPr>
                      <w14:xfrm>
                        <a:off x="0" y="0"/>
                        <a:ext cx="21960" cy="33480"/>
                      </w14:xfrm>
                    </w14:contentPart>
                  </a:graphicData>
                </a:graphic>
              </wp:anchor>
            </w:drawing>
          </mc:Choice>
          <mc:Fallback>
            <w:pict>
              <v:shape w14:anchorId="552C9D76" id="Ink 4065" o:spid="_x0000_s1026" type="#_x0000_t75" style="position:absolute;margin-left:293.75pt;margin-top:201.3pt;width:2.55pt;height:3.4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70944" behindDoc="0" locked="0" layoutInCell="1" allowOverlap="1">
                <wp:simplePos x="0" y="0"/>
                <wp:positionH relativeFrom="column">
                  <wp:posOffset>3702675</wp:posOffset>
                </wp:positionH>
                <wp:positionV relativeFrom="paragraph">
                  <wp:posOffset>2569095</wp:posOffset>
                </wp:positionV>
                <wp:extent cx="25560" cy="30960"/>
                <wp:effectExtent l="38100" t="38100" r="31750" b="45720"/>
                <wp:wrapNone/>
                <wp:docPr id="4064" name="Ink 4064"/>
                <wp:cNvGraphicFramePr/>
                <a:graphic xmlns:a="http://schemas.openxmlformats.org/drawingml/2006/main">
                  <a:graphicData uri="http://schemas.microsoft.com/office/word/2010/wordprocessingInk">
                    <w14:contentPart bwMode="auto" r:id="rId6285">
                      <w14:nvContentPartPr>
                        <w14:cNvContentPartPr/>
                      </w14:nvContentPartPr>
                      <w14:xfrm>
                        <a:off x="0" y="0"/>
                        <a:ext cx="25560" cy="30960"/>
                      </w14:xfrm>
                    </w14:contentPart>
                  </a:graphicData>
                </a:graphic>
              </wp:anchor>
            </w:drawing>
          </mc:Choice>
          <mc:Fallback>
            <w:pict>
              <v:shape w14:anchorId="08508912" id="Ink 4064" o:spid="_x0000_s1026" type="#_x0000_t75" style="position:absolute;margin-left:291.3pt;margin-top:201.95pt;width:2.55pt;height:3.2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9920" behindDoc="0" locked="0" layoutInCell="1" allowOverlap="1">
                <wp:simplePos x="0" y="0"/>
                <wp:positionH relativeFrom="column">
                  <wp:posOffset>3648315</wp:posOffset>
                </wp:positionH>
                <wp:positionV relativeFrom="paragraph">
                  <wp:posOffset>2559375</wp:posOffset>
                </wp:positionV>
                <wp:extent cx="44280" cy="72360"/>
                <wp:effectExtent l="38100" t="38100" r="32385" b="42545"/>
                <wp:wrapNone/>
                <wp:docPr id="4063" name="Ink 4063"/>
                <wp:cNvGraphicFramePr/>
                <a:graphic xmlns:a="http://schemas.openxmlformats.org/drawingml/2006/main">
                  <a:graphicData uri="http://schemas.microsoft.com/office/word/2010/wordprocessingInk">
                    <w14:contentPart bwMode="auto" r:id="rId6286">
                      <w14:nvContentPartPr>
                        <w14:cNvContentPartPr/>
                      </w14:nvContentPartPr>
                      <w14:xfrm>
                        <a:off x="0" y="0"/>
                        <a:ext cx="44280" cy="72360"/>
                      </w14:xfrm>
                    </w14:contentPart>
                  </a:graphicData>
                </a:graphic>
              </wp:anchor>
            </w:drawing>
          </mc:Choice>
          <mc:Fallback>
            <w:pict>
              <v:shape w14:anchorId="0123F4D3" id="Ink 4063" o:spid="_x0000_s1026" type="#_x0000_t75" style="position:absolute;margin-left:287.05pt;margin-top:201.3pt;width:4.25pt;height:6.3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8896" behindDoc="0" locked="0" layoutInCell="1" allowOverlap="1">
                <wp:simplePos x="0" y="0"/>
                <wp:positionH relativeFrom="column">
                  <wp:posOffset>3561555</wp:posOffset>
                </wp:positionH>
                <wp:positionV relativeFrom="paragraph">
                  <wp:posOffset>2641095</wp:posOffset>
                </wp:positionV>
                <wp:extent cx="57960" cy="133560"/>
                <wp:effectExtent l="38100" t="38100" r="37465" b="38100"/>
                <wp:wrapNone/>
                <wp:docPr id="4062" name="Ink 4062"/>
                <wp:cNvGraphicFramePr/>
                <a:graphic xmlns:a="http://schemas.openxmlformats.org/drawingml/2006/main">
                  <a:graphicData uri="http://schemas.microsoft.com/office/word/2010/wordprocessingInk">
                    <w14:contentPart bwMode="auto" r:id="rId6287">
                      <w14:nvContentPartPr>
                        <w14:cNvContentPartPr/>
                      </w14:nvContentPartPr>
                      <w14:xfrm>
                        <a:off x="0" y="0"/>
                        <a:ext cx="57960" cy="133560"/>
                      </w14:xfrm>
                    </w14:contentPart>
                  </a:graphicData>
                </a:graphic>
              </wp:anchor>
            </w:drawing>
          </mc:Choice>
          <mc:Fallback>
            <w:pict>
              <v:shape w14:anchorId="6E86D982" id="Ink 4062" o:spid="_x0000_s1026" type="#_x0000_t75" style="position:absolute;margin-left:280.25pt;margin-top:207.6pt;width:5.2pt;height:11.3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7872" behindDoc="0" locked="0" layoutInCell="1" allowOverlap="1">
                <wp:simplePos x="0" y="0"/>
                <wp:positionH relativeFrom="column">
                  <wp:posOffset>3508635</wp:posOffset>
                </wp:positionH>
                <wp:positionV relativeFrom="paragraph">
                  <wp:posOffset>2597895</wp:posOffset>
                </wp:positionV>
                <wp:extent cx="36720" cy="77400"/>
                <wp:effectExtent l="38100" t="38100" r="40005" b="37465"/>
                <wp:wrapNone/>
                <wp:docPr id="4061" name="Ink 4061"/>
                <wp:cNvGraphicFramePr/>
                <a:graphic xmlns:a="http://schemas.openxmlformats.org/drawingml/2006/main">
                  <a:graphicData uri="http://schemas.microsoft.com/office/word/2010/wordprocessingInk">
                    <w14:contentPart bwMode="auto" r:id="rId6288">
                      <w14:nvContentPartPr>
                        <w14:cNvContentPartPr/>
                      </w14:nvContentPartPr>
                      <w14:xfrm>
                        <a:off x="0" y="0"/>
                        <a:ext cx="36720" cy="77400"/>
                      </w14:xfrm>
                    </w14:contentPart>
                  </a:graphicData>
                </a:graphic>
              </wp:anchor>
            </w:drawing>
          </mc:Choice>
          <mc:Fallback>
            <w:pict>
              <v:shape w14:anchorId="32E1D827" id="Ink 4061" o:spid="_x0000_s1026" type="#_x0000_t75" style="position:absolute;margin-left:275.85pt;margin-top:204.1pt;width:3.6pt;height:7.05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6848" behindDoc="0" locked="0" layoutInCell="1" allowOverlap="1">
                <wp:simplePos x="0" y="0"/>
                <wp:positionH relativeFrom="column">
                  <wp:posOffset>3476595</wp:posOffset>
                </wp:positionH>
                <wp:positionV relativeFrom="paragraph">
                  <wp:posOffset>2656935</wp:posOffset>
                </wp:positionV>
                <wp:extent cx="31680" cy="31680"/>
                <wp:effectExtent l="38100" t="38100" r="45085" b="45085"/>
                <wp:wrapNone/>
                <wp:docPr id="4060" name="Ink 4060"/>
                <wp:cNvGraphicFramePr/>
                <a:graphic xmlns:a="http://schemas.openxmlformats.org/drawingml/2006/main">
                  <a:graphicData uri="http://schemas.microsoft.com/office/word/2010/wordprocessingInk">
                    <w14:contentPart bwMode="auto" r:id="rId6289">
                      <w14:nvContentPartPr>
                        <w14:cNvContentPartPr/>
                      </w14:nvContentPartPr>
                      <w14:xfrm>
                        <a:off x="0" y="0"/>
                        <a:ext cx="31680" cy="31680"/>
                      </w14:xfrm>
                    </w14:contentPart>
                  </a:graphicData>
                </a:graphic>
              </wp:anchor>
            </w:drawing>
          </mc:Choice>
          <mc:Fallback>
            <w:pict>
              <v:shape w14:anchorId="5B37B2C4" id="Ink 4060" o:spid="_x0000_s1026" type="#_x0000_t75" style="position:absolute;margin-left:273.4pt;margin-top:209.05pt;width:3.3pt;height:3.1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5824" behindDoc="0" locked="0" layoutInCell="1" allowOverlap="1">
                <wp:simplePos x="0" y="0"/>
                <wp:positionH relativeFrom="column">
                  <wp:posOffset>3439155</wp:posOffset>
                </wp:positionH>
                <wp:positionV relativeFrom="paragraph">
                  <wp:posOffset>2652255</wp:posOffset>
                </wp:positionV>
                <wp:extent cx="26640" cy="34560"/>
                <wp:effectExtent l="38100" t="38100" r="31115" b="41910"/>
                <wp:wrapNone/>
                <wp:docPr id="4059" name="Ink 4059"/>
                <wp:cNvGraphicFramePr/>
                <a:graphic xmlns:a="http://schemas.openxmlformats.org/drawingml/2006/main">
                  <a:graphicData uri="http://schemas.microsoft.com/office/word/2010/wordprocessingInk">
                    <w14:contentPart bwMode="auto" r:id="rId6290">
                      <w14:nvContentPartPr>
                        <w14:cNvContentPartPr/>
                      </w14:nvContentPartPr>
                      <w14:xfrm>
                        <a:off x="0" y="0"/>
                        <a:ext cx="26640" cy="34560"/>
                      </w14:xfrm>
                    </w14:contentPart>
                  </a:graphicData>
                </a:graphic>
              </wp:anchor>
            </w:drawing>
          </mc:Choice>
          <mc:Fallback>
            <w:pict>
              <v:shape w14:anchorId="20700B2A" id="Ink 4059" o:spid="_x0000_s1026" type="#_x0000_t75" style="position:absolute;margin-left:270.45pt;margin-top:208.5pt;width:2.75pt;height:3.4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4800" behindDoc="0" locked="0" layoutInCell="1" allowOverlap="1">
                <wp:simplePos x="0" y="0"/>
                <wp:positionH relativeFrom="column">
                  <wp:posOffset>3407835</wp:posOffset>
                </wp:positionH>
                <wp:positionV relativeFrom="paragraph">
                  <wp:posOffset>2654055</wp:posOffset>
                </wp:positionV>
                <wp:extent cx="19800" cy="40680"/>
                <wp:effectExtent l="38100" t="38100" r="37465" b="35560"/>
                <wp:wrapNone/>
                <wp:docPr id="4058" name="Ink 4058"/>
                <wp:cNvGraphicFramePr/>
                <a:graphic xmlns:a="http://schemas.openxmlformats.org/drawingml/2006/main">
                  <a:graphicData uri="http://schemas.microsoft.com/office/word/2010/wordprocessingInk">
                    <w14:contentPart bwMode="auto" r:id="rId6291">
                      <w14:nvContentPartPr>
                        <w14:cNvContentPartPr/>
                      </w14:nvContentPartPr>
                      <w14:xfrm>
                        <a:off x="0" y="0"/>
                        <a:ext cx="19800" cy="40680"/>
                      </w14:xfrm>
                    </w14:contentPart>
                  </a:graphicData>
                </a:graphic>
              </wp:anchor>
            </w:drawing>
          </mc:Choice>
          <mc:Fallback>
            <w:pict>
              <v:shape w14:anchorId="569406DD" id="Ink 4058" o:spid="_x0000_s1026" type="#_x0000_t75" style="position:absolute;margin-left:268.2pt;margin-top:208.75pt;width:2pt;height:3.85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3776" behindDoc="0" locked="0" layoutInCell="1" allowOverlap="1">
                <wp:simplePos x="0" y="0"/>
                <wp:positionH relativeFrom="column">
                  <wp:posOffset>3381195</wp:posOffset>
                </wp:positionH>
                <wp:positionV relativeFrom="paragraph">
                  <wp:posOffset>2638575</wp:posOffset>
                </wp:positionV>
                <wp:extent cx="7200" cy="63360"/>
                <wp:effectExtent l="38100" t="38100" r="31115" b="32385"/>
                <wp:wrapNone/>
                <wp:docPr id="4057" name="Ink 4057"/>
                <wp:cNvGraphicFramePr/>
                <a:graphic xmlns:a="http://schemas.openxmlformats.org/drawingml/2006/main">
                  <a:graphicData uri="http://schemas.microsoft.com/office/word/2010/wordprocessingInk">
                    <w14:contentPart bwMode="auto" r:id="rId6292">
                      <w14:nvContentPartPr>
                        <w14:cNvContentPartPr/>
                      </w14:nvContentPartPr>
                      <w14:xfrm>
                        <a:off x="0" y="0"/>
                        <a:ext cx="7200" cy="63360"/>
                      </w14:xfrm>
                    </w14:contentPart>
                  </a:graphicData>
                </a:graphic>
              </wp:anchor>
            </w:drawing>
          </mc:Choice>
          <mc:Fallback>
            <w:pict>
              <v:shape w14:anchorId="4D4C08E6" id="Ink 4057" o:spid="_x0000_s1026" type="#_x0000_t75" style="position:absolute;margin-left:265.9pt;margin-top:207.45pt;width:1.25pt;height:5.5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2752" behindDoc="0" locked="0" layoutInCell="1" allowOverlap="1">
                <wp:simplePos x="0" y="0"/>
                <wp:positionH relativeFrom="column">
                  <wp:posOffset>3310995</wp:posOffset>
                </wp:positionH>
                <wp:positionV relativeFrom="paragraph">
                  <wp:posOffset>2681415</wp:posOffset>
                </wp:positionV>
                <wp:extent cx="53280" cy="51120"/>
                <wp:effectExtent l="38100" t="38100" r="42545" b="44450"/>
                <wp:wrapNone/>
                <wp:docPr id="4056" name="Ink 4056"/>
                <wp:cNvGraphicFramePr/>
                <a:graphic xmlns:a="http://schemas.openxmlformats.org/drawingml/2006/main">
                  <a:graphicData uri="http://schemas.microsoft.com/office/word/2010/wordprocessingInk">
                    <w14:contentPart bwMode="auto" r:id="rId6293">
                      <w14:nvContentPartPr>
                        <w14:cNvContentPartPr/>
                      </w14:nvContentPartPr>
                      <w14:xfrm>
                        <a:off x="0" y="0"/>
                        <a:ext cx="53280" cy="51120"/>
                      </w14:xfrm>
                    </w14:contentPart>
                  </a:graphicData>
                </a:graphic>
              </wp:anchor>
            </w:drawing>
          </mc:Choice>
          <mc:Fallback>
            <w:pict>
              <v:shape w14:anchorId="482EF6C9" id="Ink 4056" o:spid="_x0000_s1026" type="#_x0000_t75" style="position:absolute;margin-left:260.3pt;margin-top:210.85pt;width:4.9pt;height:4.7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1728" behindDoc="0" locked="0" layoutInCell="1" allowOverlap="1">
                <wp:simplePos x="0" y="0"/>
                <wp:positionH relativeFrom="column">
                  <wp:posOffset>4108395</wp:posOffset>
                </wp:positionH>
                <wp:positionV relativeFrom="paragraph">
                  <wp:posOffset>2253735</wp:posOffset>
                </wp:positionV>
                <wp:extent cx="139680" cy="81000"/>
                <wp:effectExtent l="38100" t="38100" r="0" b="33655"/>
                <wp:wrapNone/>
                <wp:docPr id="4055" name="Ink 4055"/>
                <wp:cNvGraphicFramePr/>
                <a:graphic xmlns:a="http://schemas.openxmlformats.org/drawingml/2006/main">
                  <a:graphicData uri="http://schemas.microsoft.com/office/word/2010/wordprocessingInk">
                    <w14:contentPart bwMode="auto" r:id="rId6294">
                      <w14:nvContentPartPr>
                        <w14:cNvContentPartPr/>
                      </w14:nvContentPartPr>
                      <w14:xfrm>
                        <a:off x="0" y="0"/>
                        <a:ext cx="139680" cy="81000"/>
                      </w14:xfrm>
                    </w14:contentPart>
                  </a:graphicData>
                </a:graphic>
              </wp:anchor>
            </w:drawing>
          </mc:Choice>
          <mc:Fallback>
            <w:pict>
              <v:shape w14:anchorId="5200429B" id="Ink 4055" o:spid="_x0000_s1026" type="#_x0000_t75" style="position:absolute;margin-left:323.35pt;margin-top:177.3pt;width:11.7pt;height:7.1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60704" behindDoc="0" locked="0" layoutInCell="1" allowOverlap="1">
                <wp:simplePos x="0" y="0"/>
                <wp:positionH relativeFrom="column">
                  <wp:posOffset>3934875</wp:posOffset>
                </wp:positionH>
                <wp:positionV relativeFrom="paragraph">
                  <wp:posOffset>2324655</wp:posOffset>
                </wp:positionV>
                <wp:extent cx="47160" cy="87840"/>
                <wp:effectExtent l="19050" t="19050" r="48260" b="45720"/>
                <wp:wrapNone/>
                <wp:docPr id="4054" name="Ink 4054"/>
                <wp:cNvGraphicFramePr/>
                <a:graphic xmlns:a="http://schemas.openxmlformats.org/drawingml/2006/main">
                  <a:graphicData uri="http://schemas.microsoft.com/office/word/2010/wordprocessingInk">
                    <w14:contentPart bwMode="auto" r:id="rId6295">
                      <w14:nvContentPartPr>
                        <w14:cNvContentPartPr/>
                      </w14:nvContentPartPr>
                      <w14:xfrm>
                        <a:off x="0" y="0"/>
                        <a:ext cx="47160" cy="87840"/>
                      </w14:xfrm>
                    </w14:contentPart>
                  </a:graphicData>
                </a:graphic>
              </wp:anchor>
            </w:drawing>
          </mc:Choice>
          <mc:Fallback>
            <w:pict>
              <v:shape w14:anchorId="34DDC3EF" id="Ink 4054" o:spid="_x0000_s1026" type="#_x0000_t75" style="position:absolute;margin-left:309.45pt;margin-top:182.9pt;width:4.35pt;height:7.3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9680" behindDoc="0" locked="0" layoutInCell="1" allowOverlap="1">
                <wp:simplePos x="0" y="0"/>
                <wp:positionH relativeFrom="column">
                  <wp:posOffset>4040355</wp:posOffset>
                </wp:positionH>
                <wp:positionV relativeFrom="paragraph">
                  <wp:posOffset>2321415</wp:posOffset>
                </wp:positionV>
                <wp:extent cx="15840" cy="67680"/>
                <wp:effectExtent l="38100" t="38100" r="41910" b="46990"/>
                <wp:wrapNone/>
                <wp:docPr id="4053" name="Ink 4053"/>
                <wp:cNvGraphicFramePr/>
                <a:graphic xmlns:a="http://schemas.openxmlformats.org/drawingml/2006/main">
                  <a:graphicData uri="http://schemas.microsoft.com/office/word/2010/wordprocessingInk">
                    <w14:contentPart bwMode="auto" r:id="rId6296">
                      <w14:nvContentPartPr>
                        <w14:cNvContentPartPr/>
                      </w14:nvContentPartPr>
                      <w14:xfrm>
                        <a:off x="0" y="0"/>
                        <a:ext cx="15840" cy="67680"/>
                      </w14:xfrm>
                    </w14:contentPart>
                  </a:graphicData>
                </a:graphic>
              </wp:anchor>
            </w:drawing>
          </mc:Choice>
          <mc:Fallback>
            <w:pict>
              <v:shape w14:anchorId="786A0D7D" id="Ink 4053" o:spid="_x0000_s1026" type="#_x0000_t75" style="position:absolute;margin-left:317.9pt;margin-top:182.45pt;width:2.05pt;height:6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8656" behindDoc="0" locked="0" layoutInCell="1" allowOverlap="1">
                <wp:simplePos x="0" y="0"/>
                <wp:positionH relativeFrom="column">
                  <wp:posOffset>3973395</wp:posOffset>
                </wp:positionH>
                <wp:positionV relativeFrom="paragraph">
                  <wp:posOffset>2336535</wp:posOffset>
                </wp:positionV>
                <wp:extent cx="52920" cy="54720"/>
                <wp:effectExtent l="38100" t="38100" r="42545" b="40640"/>
                <wp:wrapNone/>
                <wp:docPr id="4052" name="Ink 4052"/>
                <wp:cNvGraphicFramePr/>
                <a:graphic xmlns:a="http://schemas.openxmlformats.org/drawingml/2006/main">
                  <a:graphicData uri="http://schemas.microsoft.com/office/word/2010/wordprocessingInk">
                    <w14:contentPart bwMode="auto" r:id="rId6297">
                      <w14:nvContentPartPr>
                        <w14:cNvContentPartPr/>
                      </w14:nvContentPartPr>
                      <w14:xfrm>
                        <a:off x="0" y="0"/>
                        <a:ext cx="52920" cy="54720"/>
                      </w14:xfrm>
                    </w14:contentPart>
                  </a:graphicData>
                </a:graphic>
              </wp:anchor>
            </w:drawing>
          </mc:Choice>
          <mc:Fallback>
            <w:pict>
              <v:shape w14:anchorId="51E355F3" id="Ink 4052" o:spid="_x0000_s1026" type="#_x0000_t75" style="position:absolute;margin-left:312.3pt;margin-top:183.65pt;width:5pt;height:5.2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7632" behindDoc="0" locked="0" layoutInCell="1" allowOverlap="1">
                <wp:simplePos x="0" y="0"/>
                <wp:positionH relativeFrom="column">
                  <wp:posOffset>3677115</wp:posOffset>
                </wp:positionH>
                <wp:positionV relativeFrom="paragraph">
                  <wp:posOffset>2376855</wp:posOffset>
                </wp:positionV>
                <wp:extent cx="217440" cy="100080"/>
                <wp:effectExtent l="38100" t="38100" r="49530" b="33655"/>
                <wp:wrapNone/>
                <wp:docPr id="4051" name="Ink 4051"/>
                <wp:cNvGraphicFramePr/>
                <a:graphic xmlns:a="http://schemas.openxmlformats.org/drawingml/2006/main">
                  <a:graphicData uri="http://schemas.microsoft.com/office/word/2010/wordprocessingInk">
                    <w14:contentPart bwMode="auto" r:id="rId6298">
                      <w14:nvContentPartPr>
                        <w14:cNvContentPartPr/>
                      </w14:nvContentPartPr>
                      <w14:xfrm>
                        <a:off x="0" y="0"/>
                        <a:ext cx="217440" cy="100080"/>
                      </w14:xfrm>
                    </w14:contentPart>
                  </a:graphicData>
                </a:graphic>
              </wp:anchor>
            </w:drawing>
          </mc:Choice>
          <mc:Fallback>
            <w:pict>
              <v:shape w14:anchorId="5644B0DA" id="Ink 4051" o:spid="_x0000_s1026" type="#_x0000_t75" style="position:absolute;margin-left:289.1pt;margin-top:186.8pt;width:17.95pt;height:8.8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6608" behindDoc="0" locked="0" layoutInCell="1" allowOverlap="1">
                <wp:simplePos x="0" y="0"/>
                <wp:positionH relativeFrom="column">
                  <wp:posOffset>3631755</wp:posOffset>
                </wp:positionH>
                <wp:positionV relativeFrom="paragraph">
                  <wp:posOffset>2453535</wp:posOffset>
                </wp:positionV>
                <wp:extent cx="43920" cy="34560"/>
                <wp:effectExtent l="38100" t="38100" r="32385" b="41910"/>
                <wp:wrapNone/>
                <wp:docPr id="4050" name="Ink 4050"/>
                <wp:cNvGraphicFramePr/>
                <a:graphic xmlns:a="http://schemas.openxmlformats.org/drawingml/2006/main">
                  <a:graphicData uri="http://schemas.microsoft.com/office/word/2010/wordprocessingInk">
                    <w14:contentPart bwMode="auto" r:id="rId6299">
                      <w14:nvContentPartPr>
                        <w14:cNvContentPartPr/>
                      </w14:nvContentPartPr>
                      <w14:xfrm>
                        <a:off x="0" y="0"/>
                        <a:ext cx="43920" cy="34560"/>
                      </w14:xfrm>
                    </w14:contentPart>
                  </a:graphicData>
                </a:graphic>
              </wp:anchor>
            </w:drawing>
          </mc:Choice>
          <mc:Fallback>
            <w:pict>
              <v:shape w14:anchorId="3EC2BE95" id="Ink 4050" o:spid="_x0000_s1026" type="#_x0000_t75" style="position:absolute;margin-left:285.5pt;margin-top:192.85pt;width:4.1pt;height:3.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5584" behindDoc="0" locked="0" layoutInCell="1" allowOverlap="1">
                <wp:simplePos x="0" y="0"/>
                <wp:positionH relativeFrom="column">
                  <wp:posOffset>3586035</wp:posOffset>
                </wp:positionH>
                <wp:positionV relativeFrom="paragraph">
                  <wp:posOffset>2429775</wp:posOffset>
                </wp:positionV>
                <wp:extent cx="44280" cy="77760"/>
                <wp:effectExtent l="38100" t="38100" r="32385" b="36830"/>
                <wp:wrapNone/>
                <wp:docPr id="4049" name="Ink 4049"/>
                <wp:cNvGraphicFramePr/>
                <a:graphic xmlns:a="http://schemas.openxmlformats.org/drawingml/2006/main">
                  <a:graphicData uri="http://schemas.microsoft.com/office/word/2010/wordprocessingInk">
                    <w14:contentPart bwMode="auto" r:id="rId6300">
                      <w14:nvContentPartPr>
                        <w14:cNvContentPartPr/>
                      </w14:nvContentPartPr>
                      <w14:xfrm>
                        <a:off x="0" y="0"/>
                        <a:ext cx="44280" cy="77760"/>
                      </w14:xfrm>
                    </w14:contentPart>
                  </a:graphicData>
                </a:graphic>
              </wp:anchor>
            </w:drawing>
          </mc:Choice>
          <mc:Fallback>
            <w:pict>
              <v:shape w14:anchorId="16BD6C14" id="Ink 4049" o:spid="_x0000_s1026" type="#_x0000_t75" style="position:absolute;margin-left:282.2pt;margin-top:191pt;width:4.2pt;height:6.8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4560" behindDoc="0" locked="0" layoutInCell="1" allowOverlap="1">
                <wp:simplePos x="0" y="0"/>
                <wp:positionH relativeFrom="column">
                  <wp:posOffset>3504675</wp:posOffset>
                </wp:positionH>
                <wp:positionV relativeFrom="paragraph">
                  <wp:posOffset>2423295</wp:posOffset>
                </wp:positionV>
                <wp:extent cx="37800" cy="93960"/>
                <wp:effectExtent l="38100" t="38100" r="38735" b="40005"/>
                <wp:wrapNone/>
                <wp:docPr id="4048" name="Ink 4048"/>
                <wp:cNvGraphicFramePr/>
                <a:graphic xmlns:a="http://schemas.openxmlformats.org/drawingml/2006/main">
                  <a:graphicData uri="http://schemas.microsoft.com/office/word/2010/wordprocessingInk">
                    <w14:contentPart bwMode="auto" r:id="rId6301">
                      <w14:nvContentPartPr>
                        <w14:cNvContentPartPr/>
                      </w14:nvContentPartPr>
                      <w14:xfrm>
                        <a:off x="0" y="0"/>
                        <a:ext cx="37800" cy="93960"/>
                      </w14:xfrm>
                    </w14:contentPart>
                  </a:graphicData>
                </a:graphic>
              </wp:anchor>
            </w:drawing>
          </mc:Choice>
          <mc:Fallback>
            <w:pict>
              <v:shape w14:anchorId="214EC61C" id="Ink 4048" o:spid="_x0000_s1026" type="#_x0000_t75" style="position:absolute;margin-left:275.5pt;margin-top:190.45pt;width:3.7pt;height:8.3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3536" behindDoc="0" locked="0" layoutInCell="1" allowOverlap="1">
                <wp:simplePos x="0" y="0"/>
                <wp:positionH relativeFrom="column">
                  <wp:posOffset>3483435</wp:posOffset>
                </wp:positionH>
                <wp:positionV relativeFrom="paragraph">
                  <wp:posOffset>2487375</wp:posOffset>
                </wp:positionV>
                <wp:extent cx="29160" cy="35640"/>
                <wp:effectExtent l="38100" t="38100" r="47625" b="40640"/>
                <wp:wrapNone/>
                <wp:docPr id="4047" name="Ink 4047"/>
                <wp:cNvGraphicFramePr/>
                <a:graphic xmlns:a="http://schemas.openxmlformats.org/drawingml/2006/main">
                  <a:graphicData uri="http://schemas.microsoft.com/office/word/2010/wordprocessingInk">
                    <w14:contentPart bwMode="auto" r:id="rId6302">
                      <w14:nvContentPartPr>
                        <w14:cNvContentPartPr/>
                      </w14:nvContentPartPr>
                      <w14:xfrm>
                        <a:off x="0" y="0"/>
                        <a:ext cx="29160" cy="35640"/>
                      </w14:xfrm>
                    </w14:contentPart>
                  </a:graphicData>
                </a:graphic>
              </wp:anchor>
            </w:drawing>
          </mc:Choice>
          <mc:Fallback>
            <w:pict>
              <v:shape w14:anchorId="2B03B70D" id="Ink 4047" o:spid="_x0000_s1026" type="#_x0000_t75" style="position:absolute;margin-left:273.95pt;margin-top:195.5pt;width:2.95pt;height: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2512" behindDoc="0" locked="0" layoutInCell="1" allowOverlap="1">
                <wp:simplePos x="0" y="0"/>
                <wp:positionH relativeFrom="column">
                  <wp:posOffset>3439875</wp:posOffset>
                </wp:positionH>
                <wp:positionV relativeFrom="paragraph">
                  <wp:posOffset>2489895</wp:posOffset>
                </wp:positionV>
                <wp:extent cx="31680" cy="57960"/>
                <wp:effectExtent l="38100" t="38100" r="45085" b="37465"/>
                <wp:wrapNone/>
                <wp:docPr id="4046" name="Ink 4046"/>
                <wp:cNvGraphicFramePr/>
                <a:graphic xmlns:a="http://schemas.openxmlformats.org/drawingml/2006/main">
                  <a:graphicData uri="http://schemas.microsoft.com/office/word/2010/wordprocessingInk">
                    <w14:contentPart bwMode="auto" r:id="rId6303">
                      <w14:nvContentPartPr>
                        <w14:cNvContentPartPr/>
                      </w14:nvContentPartPr>
                      <w14:xfrm>
                        <a:off x="0" y="0"/>
                        <a:ext cx="31680" cy="57960"/>
                      </w14:xfrm>
                    </w14:contentPart>
                  </a:graphicData>
                </a:graphic>
              </wp:anchor>
            </w:drawing>
          </mc:Choice>
          <mc:Fallback>
            <w:pict>
              <v:shape w14:anchorId="5DD97D55" id="Ink 4046" o:spid="_x0000_s1026" type="#_x0000_t75" style="position:absolute;margin-left:270.5pt;margin-top:195.8pt;width:3.1pt;height:5.25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1488" behindDoc="0" locked="0" layoutInCell="1" allowOverlap="1">
                <wp:simplePos x="0" y="0"/>
                <wp:positionH relativeFrom="column">
                  <wp:posOffset>3411075</wp:posOffset>
                </wp:positionH>
                <wp:positionV relativeFrom="paragraph">
                  <wp:posOffset>2505375</wp:posOffset>
                </wp:positionV>
                <wp:extent cx="34920" cy="32400"/>
                <wp:effectExtent l="38100" t="38100" r="41910" b="43815"/>
                <wp:wrapNone/>
                <wp:docPr id="4045" name="Ink 4045"/>
                <wp:cNvGraphicFramePr/>
                <a:graphic xmlns:a="http://schemas.openxmlformats.org/drawingml/2006/main">
                  <a:graphicData uri="http://schemas.microsoft.com/office/word/2010/wordprocessingInk">
                    <w14:contentPart bwMode="auto" r:id="rId6304">
                      <w14:nvContentPartPr>
                        <w14:cNvContentPartPr/>
                      </w14:nvContentPartPr>
                      <w14:xfrm>
                        <a:off x="0" y="0"/>
                        <a:ext cx="34920" cy="32400"/>
                      </w14:xfrm>
                    </w14:contentPart>
                  </a:graphicData>
                </a:graphic>
              </wp:anchor>
            </w:drawing>
          </mc:Choice>
          <mc:Fallback>
            <w:pict>
              <v:shape w14:anchorId="73BCA1DE" id="Ink 4045" o:spid="_x0000_s1026" type="#_x0000_t75" style="position:absolute;margin-left:268.3pt;margin-top:196.8pt;width:3.65pt;height:3.4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50464" behindDoc="0" locked="0" layoutInCell="1" allowOverlap="1">
                <wp:simplePos x="0" y="0"/>
                <wp:positionH relativeFrom="column">
                  <wp:posOffset>3307395</wp:posOffset>
                </wp:positionH>
                <wp:positionV relativeFrom="paragraph">
                  <wp:posOffset>2498895</wp:posOffset>
                </wp:positionV>
                <wp:extent cx="95400" cy="133200"/>
                <wp:effectExtent l="38100" t="38100" r="38100" b="38735"/>
                <wp:wrapNone/>
                <wp:docPr id="4044" name="Ink 4044"/>
                <wp:cNvGraphicFramePr/>
                <a:graphic xmlns:a="http://schemas.openxmlformats.org/drawingml/2006/main">
                  <a:graphicData uri="http://schemas.microsoft.com/office/word/2010/wordprocessingInk">
                    <w14:contentPart bwMode="auto" r:id="rId6305">
                      <w14:nvContentPartPr>
                        <w14:cNvContentPartPr/>
                      </w14:nvContentPartPr>
                      <w14:xfrm>
                        <a:off x="0" y="0"/>
                        <a:ext cx="95400" cy="133200"/>
                      </w14:xfrm>
                    </w14:contentPart>
                  </a:graphicData>
                </a:graphic>
              </wp:anchor>
            </w:drawing>
          </mc:Choice>
          <mc:Fallback>
            <w:pict>
              <v:shape w14:anchorId="00D0C720" id="Ink 4044" o:spid="_x0000_s1026" type="#_x0000_t75" style="position:absolute;margin-left:260pt;margin-top:196.6pt;width:8.3pt;height:11.1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9440" behindDoc="0" locked="0" layoutInCell="1" allowOverlap="1">
                <wp:simplePos x="0" y="0"/>
                <wp:positionH relativeFrom="column">
                  <wp:posOffset>3271755</wp:posOffset>
                </wp:positionH>
                <wp:positionV relativeFrom="paragraph">
                  <wp:posOffset>2468655</wp:posOffset>
                </wp:positionV>
                <wp:extent cx="1080" cy="18000"/>
                <wp:effectExtent l="38100" t="38100" r="37465" b="39370"/>
                <wp:wrapNone/>
                <wp:docPr id="4043" name="Ink 4043"/>
                <wp:cNvGraphicFramePr/>
                <a:graphic xmlns:a="http://schemas.openxmlformats.org/drawingml/2006/main">
                  <a:graphicData uri="http://schemas.microsoft.com/office/word/2010/wordprocessingInk">
                    <w14:contentPart bwMode="auto" r:id="rId6306">
                      <w14:nvContentPartPr>
                        <w14:cNvContentPartPr/>
                      </w14:nvContentPartPr>
                      <w14:xfrm>
                        <a:off x="0" y="0"/>
                        <a:ext cx="1080" cy="18000"/>
                      </w14:xfrm>
                    </w14:contentPart>
                  </a:graphicData>
                </a:graphic>
              </wp:anchor>
            </w:drawing>
          </mc:Choice>
          <mc:Fallback>
            <w:pict>
              <v:shape w14:anchorId="5A17ECE9" id="Ink 4043" o:spid="_x0000_s1026" type="#_x0000_t75" style="position:absolute;margin-left:257pt;margin-top:194pt;width:1.35pt;height:2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8416" behindDoc="0" locked="0" layoutInCell="1" allowOverlap="1">
                <wp:simplePos x="0" y="0"/>
                <wp:positionH relativeFrom="column">
                  <wp:posOffset>3265635</wp:posOffset>
                </wp:positionH>
                <wp:positionV relativeFrom="paragraph">
                  <wp:posOffset>2511495</wp:posOffset>
                </wp:positionV>
                <wp:extent cx="11880" cy="56160"/>
                <wp:effectExtent l="38100" t="38100" r="45720" b="39370"/>
                <wp:wrapNone/>
                <wp:docPr id="4042" name="Ink 4042"/>
                <wp:cNvGraphicFramePr/>
                <a:graphic xmlns:a="http://schemas.openxmlformats.org/drawingml/2006/main">
                  <a:graphicData uri="http://schemas.microsoft.com/office/word/2010/wordprocessingInk">
                    <w14:contentPart bwMode="auto" r:id="rId6307">
                      <w14:nvContentPartPr>
                        <w14:cNvContentPartPr/>
                      </w14:nvContentPartPr>
                      <w14:xfrm>
                        <a:off x="0" y="0"/>
                        <a:ext cx="11880" cy="56160"/>
                      </w14:xfrm>
                    </w14:contentPart>
                  </a:graphicData>
                </a:graphic>
              </wp:anchor>
            </w:drawing>
          </mc:Choice>
          <mc:Fallback>
            <w:pict>
              <v:shape w14:anchorId="0C113F87" id="Ink 4042" o:spid="_x0000_s1026" type="#_x0000_t75" style="position:absolute;margin-left:256.9pt;margin-top:197.6pt;width:1.6pt;height:4.8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7392" behindDoc="0" locked="0" layoutInCell="1" allowOverlap="1">
                <wp:simplePos x="0" y="0"/>
                <wp:positionH relativeFrom="column">
                  <wp:posOffset>4180035</wp:posOffset>
                </wp:positionH>
                <wp:positionV relativeFrom="paragraph">
                  <wp:posOffset>2112975</wp:posOffset>
                </wp:positionV>
                <wp:extent cx="34200" cy="48960"/>
                <wp:effectExtent l="19050" t="38100" r="42545" b="46355"/>
                <wp:wrapNone/>
                <wp:docPr id="4041" name="Ink 4041"/>
                <wp:cNvGraphicFramePr/>
                <a:graphic xmlns:a="http://schemas.openxmlformats.org/drawingml/2006/main">
                  <a:graphicData uri="http://schemas.microsoft.com/office/word/2010/wordprocessingInk">
                    <w14:contentPart bwMode="auto" r:id="rId6308">
                      <w14:nvContentPartPr>
                        <w14:cNvContentPartPr/>
                      </w14:nvContentPartPr>
                      <w14:xfrm>
                        <a:off x="0" y="0"/>
                        <a:ext cx="34200" cy="48960"/>
                      </w14:xfrm>
                    </w14:contentPart>
                  </a:graphicData>
                </a:graphic>
              </wp:anchor>
            </w:drawing>
          </mc:Choice>
          <mc:Fallback>
            <w:pict>
              <v:shape w14:anchorId="0D355CE9" id="Ink 4041" o:spid="_x0000_s1026" type="#_x0000_t75" style="position:absolute;margin-left:328.7pt;margin-top:166.05pt;width:3.5pt;height:4.6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6368" behindDoc="0" locked="0" layoutInCell="1" allowOverlap="1">
                <wp:simplePos x="0" y="0"/>
                <wp:positionH relativeFrom="column">
                  <wp:posOffset>4143675</wp:posOffset>
                </wp:positionH>
                <wp:positionV relativeFrom="paragraph">
                  <wp:posOffset>2096055</wp:posOffset>
                </wp:positionV>
                <wp:extent cx="25920" cy="87480"/>
                <wp:effectExtent l="38100" t="38100" r="50800" b="46355"/>
                <wp:wrapNone/>
                <wp:docPr id="4040" name="Ink 4040"/>
                <wp:cNvGraphicFramePr/>
                <a:graphic xmlns:a="http://schemas.openxmlformats.org/drawingml/2006/main">
                  <a:graphicData uri="http://schemas.microsoft.com/office/word/2010/wordprocessingInk">
                    <w14:contentPart bwMode="auto" r:id="rId6309">
                      <w14:nvContentPartPr>
                        <w14:cNvContentPartPr/>
                      </w14:nvContentPartPr>
                      <w14:xfrm>
                        <a:off x="0" y="0"/>
                        <a:ext cx="25920" cy="87480"/>
                      </w14:xfrm>
                    </w14:contentPart>
                  </a:graphicData>
                </a:graphic>
              </wp:anchor>
            </w:drawing>
          </mc:Choice>
          <mc:Fallback>
            <w:pict>
              <v:shape w14:anchorId="2061C813" id="Ink 4040" o:spid="_x0000_s1026" type="#_x0000_t75" style="position:absolute;margin-left:325.75pt;margin-top:164.75pt;width:3.1pt;height:7.7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5344" behindDoc="0" locked="0" layoutInCell="1" allowOverlap="1">
                <wp:simplePos x="0" y="0"/>
                <wp:positionH relativeFrom="column">
                  <wp:posOffset>4088955</wp:posOffset>
                </wp:positionH>
                <wp:positionV relativeFrom="paragraph">
                  <wp:posOffset>2124855</wp:posOffset>
                </wp:positionV>
                <wp:extent cx="5760" cy="73080"/>
                <wp:effectExtent l="38100" t="38100" r="32385" b="41275"/>
                <wp:wrapNone/>
                <wp:docPr id="4039" name="Ink 4039"/>
                <wp:cNvGraphicFramePr/>
                <a:graphic xmlns:a="http://schemas.openxmlformats.org/drawingml/2006/main">
                  <a:graphicData uri="http://schemas.microsoft.com/office/word/2010/wordprocessingInk">
                    <w14:contentPart bwMode="auto" r:id="rId6310">
                      <w14:nvContentPartPr>
                        <w14:cNvContentPartPr/>
                      </w14:nvContentPartPr>
                      <w14:xfrm>
                        <a:off x="0" y="0"/>
                        <a:ext cx="5760" cy="73080"/>
                      </w14:xfrm>
                    </w14:contentPart>
                  </a:graphicData>
                </a:graphic>
              </wp:anchor>
            </w:drawing>
          </mc:Choice>
          <mc:Fallback>
            <w:pict>
              <v:shape w14:anchorId="4CEF452C" id="Ink 4039" o:spid="_x0000_s1026" type="#_x0000_t75" style="position:absolute;margin-left:321.65pt;margin-top:167pt;width:1.05pt;height:6.25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4320" behindDoc="0" locked="0" layoutInCell="1" allowOverlap="1">
                <wp:simplePos x="0" y="0"/>
                <wp:positionH relativeFrom="column">
                  <wp:posOffset>4055835</wp:posOffset>
                </wp:positionH>
                <wp:positionV relativeFrom="paragraph">
                  <wp:posOffset>2125935</wp:posOffset>
                </wp:positionV>
                <wp:extent cx="11160" cy="74160"/>
                <wp:effectExtent l="19050" t="38100" r="46355" b="40640"/>
                <wp:wrapNone/>
                <wp:docPr id="4038" name="Ink 4038"/>
                <wp:cNvGraphicFramePr/>
                <a:graphic xmlns:a="http://schemas.openxmlformats.org/drawingml/2006/main">
                  <a:graphicData uri="http://schemas.microsoft.com/office/word/2010/wordprocessingInk">
                    <w14:contentPart bwMode="auto" r:id="rId6311">
                      <w14:nvContentPartPr>
                        <w14:cNvContentPartPr/>
                      </w14:nvContentPartPr>
                      <w14:xfrm>
                        <a:off x="0" y="0"/>
                        <a:ext cx="11160" cy="74160"/>
                      </w14:xfrm>
                    </w14:contentPart>
                  </a:graphicData>
                </a:graphic>
              </wp:anchor>
            </w:drawing>
          </mc:Choice>
          <mc:Fallback>
            <w:pict>
              <v:shape w14:anchorId="721CE695" id="Ink 4038" o:spid="_x0000_s1026" type="#_x0000_t75" style="position:absolute;margin-left:319.15pt;margin-top:167.2pt;width:1.45pt;height:6.35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3296" behindDoc="0" locked="0" layoutInCell="1" allowOverlap="1">
                <wp:simplePos x="0" y="0"/>
                <wp:positionH relativeFrom="column">
                  <wp:posOffset>4024155</wp:posOffset>
                </wp:positionH>
                <wp:positionV relativeFrom="paragraph">
                  <wp:posOffset>2144295</wp:posOffset>
                </wp:positionV>
                <wp:extent cx="5760" cy="10440"/>
                <wp:effectExtent l="38100" t="38100" r="32385" b="27940"/>
                <wp:wrapNone/>
                <wp:docPr id="4037" name="Ink 4037"/>
                <wp:cNvGraphicFramePr/>
                <a:graphic xmlns:a="http://schemas.openxmlformats.org/drawingml/2006/main">
                  <a:graphicData uri="http://schemas.microsoft.com/office/word/2010/wordprocessingInk">
                    <w14:contentPart bwMode="auto" r:id="rId6312">
                      <w14:nvContentPartPr>
                        <w14:cNvContentPartPr/>
                      </w14:nvContentPartPr>
                      <w14:xfrm>
                        <a:off x="0" y="0"/>
                        <a:ext cx="5760" cy="10440"/>
                      </w14:xfrm>
                    </w14:contentPart>
                  </a:graphicData>
                </a:graphic>
              </wp:anchor>
            </w:drawing>
          </mc:Choice>
          <mc:Fallback>
            <w:pict>
              <v:shape w14:anchorId="032F4C89" id="Ink 4037" o:spid="_x0000_s1026" type="#_x0000_t75" style="position:absolute;margin-left:316.6pt;margin-top:168.6pt;width:.85pt;height:1.2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2272" behindDoc="0" locked="0" layoutInCell="1" allowOverlap="1">
                <wp:simplePos x="0" y="0"/>
                <wp:positionH relativeFrom="column">
                  <wp:posOffset>3965835</wp:posOffset>
                </wp:positionH>
                <wp:positionV relativeFrom="paragraph">
                  <wp:posOffset>2182455</wp:posOffset>
                </wp:positionV>
                <wp:extent cx="75600" cy="45720"/>
                <wp:effectExtent l="38100" t="38100" r="38735" b="49530"/>
                <wp:wrapNone/>
                <wp:docPr id="4036" name="Ink 4036"/>
                <wp:cNvGraphicFramePr/>
                <a:graphic xmlns:a="http://schemas.openxmlformats.org/drawingml/2006/main">
                  <a:graphicData uri="http://schemas.microsoft.com/office/word/2010/wordprocessingInk">
                    <w14:contentPart bwMode="auto" r:id="rId6313">
                      <w14:nvContentPartPr>
                        <w14:cNvContentPartPr/>
                      </w14:nvContentPartPr>
                      <w14:xfrm>
                        <a:off x="0" y="0"/>
                        <a:ext cx="75600" cy="45720"/>
                      </w14:xfrm>
                    </w14:contentPart>
                  </a:graphicData>
                </a:graphic>
              </wp:anchor>
            </w:drawing>
          </mc:Choice>
          <mc:Fallback>
            <w:pict>
              <v:shape w14:anchorId="381DAE41" id="Ink 4036" o:spid="_x0000_s1026" type="#_x0000_t75" style="position:absolute;margin-left:311.8pt;margin-top:171.3pt;width:6.9pt;height:4.6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1248" behindDoc="0" locked="0" layoutInCell="1" allowOverlap="1">
                <wp:simplePos x="0" y="0"/>
                <wp:positionH relativeFrom="column">
                  <wp:posOffset>3831555</wp:posOffset>
                </wp:positionH>
                <wp:positionV relativeFrom="paragraph">
                  <wp:posOffset>2215575</wp:posOffset>
                </wp:positionV>
                <wp:extent cx="101160" cy="123480"/>
                <wp:effectExtent l="38100" t="38100" r="32385" b="48260"/>
                <wp:wrapNone/>
                <wp:docPr id="4035" name="Ink 4035"/>
                <wp:cNvGraphicFramePr/>
                <a:graphic xmlns:a="http://schemas.openxmlformats.org/drawingml/2006/main">
                  <a:graphicData uri="http://schemas.microsoft.com/office/word/2010/wordprocessingInk">
                    <w14:contentPart bwMode="auto" r:id="rId6314">
                      <w14:nvContentPartPr>
                        <w14:cNvContentPartPr/>
                      </w14:nvContentPartPr>
                      <w14:xfrm>
                        <a:off x="0" y="0"/>
                        <a:ext cx="101160" cy="123480"/>
                      </w14:xfrm>
                    </w14:contentPart>
                  </a:graphicData>
                </a:graphic>
              </wp:anchor>
            </w:drawing>
          </mc:Choice>
          <mc:Fallback>
            <w:pict>
              <v:shape w14:anchorId="5FAAD525" id="Ink 4035" o:spid="_x0000_s1026" type="#_x0000_t75" style="position:absolute;margin-left:301.25pt;margin-top:174pt;width:8.65pt;height:10.6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40224" behindDoc="0" locked="0" layoutInCell="1" allowOverlap="1">
                <wp:simplePos x="0" y="0"/>
                <wp:positionH relativeFrom="column">
                  <wp:posOffset>3790875</wp:posOffset>
                </wp:positionH>
                <wp:positionV relativeFrom="paragraph">
                  <wp:posOffset>2188935</wp:posOffset>
                </wp:positionV>
                <wp:extent cx="45720" cy="99360"/>
                <wp:effectExtent l="38100" t="38100" r="30480" b="34290"/>
                <wp:wrapNone/>
                <wp:docPr id="4034" name="Ink 4034"/>
                <wp:cNvGraphicFramePr/>
                <a:graphic xmlns:a="http://schemas.openxmlformats.org/drawingml/2006/main">
                  <a:graphicData uri="http://schemas.microsoft.com/office/word/2010/wordprocessingInk">
                    <w14:contentPart bwMode="auto" r:id="rId6315">
                      <w14:nvContentPartPr>
                        <w14:cNvContentPartPr/>
                      </w14:nvContentPartPr>
                      <w14:xfrm>
                        <a:off x="0" y="0"/>
                        <a:ext cx="45720" cy="99360"/>
                      </w14:xfrm>
                    </w14:contentPart>
                  </a:graphicData>
                </a:graphic>
              </wp:anchor>
            </w:drawing>
          </mc:Choice>
          <mc:Fallback>
            <w:pict>
              <v:shape w14:anchorId="3EB71445" id="Ink 4034" o:spid="_x0000_s1026" type="#_x0000_t75" style="position:absolute;margin-left:298.1pt;margin-top:171.9pt;width:4.25pt;height:8.6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9200" behindDoc="0" locked="0" layoutInCell="1" allowOverlap="1">
                <wp:simplePos x="0" y="0"/>
                <wp:positionH relativeFrom="column">
                  <wp:posOffset>3744075</wp:posOffset>
                </wp:positionH>
                <wp:positionV relativeFrom="paragraph">
                  <wp:posOffset>2255535</wp:posOffset>
                </wp:positionV>
                <wp:extent cx="46080" cy="41400"/>
                <wp:effectExtent l="19050" t="38100" r="30480" b="34925"/>
                <wp:wrapNone/>
                <wp:docPr id="4033" name="Ink 4033"/>
                <wp:cNvGraphicFramePr/>
                <a:graphic xmlns:a="http://schemas.openxmlformats.org/drawingml/2006/main">
                  <a:graphicData uri="http://schemas.microsoft.com/office/word/2010/wordprocessingInk">
                    <w14:contentPart bwMode="auto" r:id="rId6316">
                      <w14:nvContentPartPr>
                        <w14:cNvContentPartPr/>
                      </w14:nvContentPartPr>
                      <w14:xfrm>
                        <a:off x="0" y="0"/>
                        <a:ext cx="46080" cy="41400"/>
                      </w14:xfrm>
                    </w14:contentPart>
                  </a:graphicData>
                </a:graphic>
              </wp:anchor>
            </w:drawing>
          </mc:Choice>
          <mc:Fallback>
            <w:pict>
              <v:shape w14:anchorId="22F9479E" id="Ink 4033" o:spid="_x0000_s1026" type="#_x0000_t75" style="position:absolute;margin-left:294.4pt;margin-top:177.2pt;width:4.3pt;height:4.05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8176" behindDoc="0" locked="0" layoutInCell="1" allowOverlap="1">
                <wp:simplePos x="0" y="0"/>
                <wp:positionH relativeFrom="column">
                  <wp:posOffset>3633915</wp:posOffset>
                </wp:positionH>
                <wp:positionV relativeFrom="paragraph">
                  <wp:posOffset>2272095</wp:posOffset>
                </wp:positionV>
                <wp:extent cx="69480" cy="121320"/>
                <wp:effectExtent l="38100" t="19050" r="45085" b="50165"/>
                <wp:wrapNone/>
                <wp:docPr id="4032" name="Ink 4032"/>
                <wp:cNvGraphicFramePr/>
                <a:graphic xmlns:a="http://schemas.openxmlformats.org/drawingml/2006/main">
                  <a:graphicData uri="http://schemas.microsoft.com/office/word/2010/wordprocessingInk">
                    <w14:contentPart bwMode="auto" r:id="rId6317">
                      <w14:nvContentPartPr>
                        <w14:cNvContentPartPr/>
                      </w14:nvContentPartPr>
                      <w14:xfrm>
                        <a:off x="0" y="0"/>
                        <a:ext cx="69480" cy="121320"/>
                      </w14:xfrm>
                    </w14:contentPart>
                  </a:graphicData>
                </a:graphic>
              </wp:anchor>
            </w:drawing>
          </mc:Choice>
          <mc:Fallback>
            <w:pict>
              <v:shape w14:anchorId="1F503558" id="Ink 4032" o:spid="_x0000_s1026" type="#_x0000_t75" style="position:absolute;margin-left:285.7pt;margin-top:178.45pt;width:6.4pt;height:10.4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7152" behindDoc="0" locked="0" layoutInCell="1" allowOverlap="1">
                <wp:simplePos x="0" y="0"/>
                <wp:positionH relativeFrom="column">
                  <wp:posOffset>3606915</wp:posOffset>
                </wp:positionH>
                <wp:positionV relativeFrom="paragraph">
                  <wp:posOffset>2265975</wp:posOffset>
                </wp:positionV>
                <wp:extent cx="1080" cy="2880"/>
                <wp:effectExtent l="38100" t="38100" r="37465" b="35560"/>
                <wp:wrapNone/>
                <wp:docPr id="4031" name="Ink 4031"/>
                <wp:cNvGraphicFramePr/>
                <a:graphic xmlns:a="http://schemas.openxmlformats.org/drawingml/2006/main">
                  <a:graphicData uri="http://schemas.microsoft.com/office/word/2010/wordprocessingInk">
                    <w14:contentPart bwMode="auto" r:id="rId6318">
                      <w14:nvContentPartPr>
                        <w14:cNvContentPartPr/>
                      </w14:nvContentPartPr>
                      <w14:xfrm>
                        <a:off x="0" y="0"/>
                        <a:ext cx="1080" cy="2880"/>
                      </w14:xfrm>
                    </w14:contentPart>
                  </a:graphicData>
                </a:graphic>
              </wp:anchor>
            </w:drawing>
          </mc:Choice>
          <mc:Fallback>
            <w:pict>
              <v:shape w14:anchorId="41EDE14B" id="Ink 4031" o:spid="_x0000_s1026" type="#_x0000_t75" style="position:absolute;margin-left:283.65pt;margin-top:178.15pt;width:.8pt;height:.7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6128" behindDoc="0" locked="0" layoutInCell="1" allowOverlap="1">
                <wp:simplePos x="0" y="0"/>
                <wp:positionH relativeFrom="column">
                  <wp:posOffset>3489195</wp:posOffset>
                </wp:positionH>
                <wp:positionV relativeFrom="paragraph">
                  <wp:posOffset>2294415</wp:posOffset>
                </wp:positionV>
                <wp:extent cx="123120" cy="145800"/>
                <wp:effectExtent l="38100" t="38100" r="29845" b="45085"/>
                <wp:wrapNone/>
                <wp:docPr id="4030" name="Ink 4030"/>
                <wp:cNvGraphicFramePr/>
                <a:graphic xmlns:a="http://schemas.openxmlformats.org/drawingml/2006/main">
                  <a:graphicData uri="http://schemas.microsoft.com/office/word/2010/wordprocessingInk">
                    <w14:contentPart bwMode="auto" r:id="rId6319">
                      <w14:nvContentPartPr>
                        <w14:cNvContentPartPr/>
                      </w14:nvContentPartPr>
                      <w14:xfrm>
                        <a:off x="0" y="0"/>
                        <a:ext cx="123120" cy="145800"/>
                      </w14:xfrm>
                    </w14:contentPart>
                  </a:graphicData>
                </a:graphic>
              </wp:anchor>
            </w:drawing>
          </mc:Choice>
          <mc:Fallback>
            <w:pict>
              <v:shape w14:anchorId="7D7AB88B" id="Ink 4030" o:spid="_x0000_s1026" type="#_x0000_t75" style="position:absolute;margin-left:274.6pt;margin-top:180.3pt;width:10.35pt;height:12.35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5104" behindDoc="0" locked="0" layoutInCell="1" allowOverlap="1">
                <wp:simplePos x="0" y="0"/>
                <wp:positionH relativeFrom="column">
                  <wp:posOffset>3426915</wp:posOffset>
                </wp:positionH>
                <wp:positionV relativeFrom="paragraph">
                  <wp:posOffset>2300175</wp:posOffset>
                </wp:positionV>
                <wp:extent cx="68760" cy="86760"/>
                <wp:effectExtent l="38100" t="38100" r="45720" b="46990"/>
                <wp:wrapNone/>
                <wp:docPr id="4029" name="Ink 4029"/>
                <wp:cNvGraphicFramePr/>
                <a:graphic xmlns:a="http://schemas.openxmlformats.org/drawingml/2006/main">
                  <a:graphicData uri="http://schemas.microsoft.com/office/word/2010/wordprocessingInk">
                    <w14:contentPart bwMode="auto" r:id="rId6320">
                      <w14:nvContentPartPr>
                        <w14:cNvContentPartPr/>
                      </w14:nvContentPartPr>
                      <w14:xfrm>
                        <a:off x="0" y="0"/>
                        <a:ext cx="68760" cy="86760"/>
                      </w14:xfrm>
                    </w14:contentPart>
                  </a:graphicData>
                </a:graphic>
              </wp:anchor>
            </w:drawing>
          </mc:Choice>
          <mc:Fallback>
            <w:pict>
              <v:shape w14:anchorId="6CA13BEA" id="Ink 4029" o:spid="_x0000_s1026" type="#_x0000_t75" style="position:absolute;margin-left:269.65pt;margin-top:180.75pt;width:5.9pt;height:7.6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4080" behindDoc="0" locked="0" layoutInCell="1" allowOverlap="1">
                <wp:simplePos x="0" y="0"/>
                <wp:positionH relativeFrom="column">
                  <wp:posOffset>3391995</wp:posOffset>
                </wp:positionH>
                <wp:positionV relativeFrom="paragraph">
                  <wp:posOffset>2363175</wp:posOffset>
                </wp:positionV>
                <wp:extent cx="25200" cy="38160"/>
                <wp:effectExtent l="38100" t="38100" r="32385" b="38100"/>
                <wp:wrapNone/>
                <wp:docPr id="4028" name="Ink 4028"/>
                <wp:cNvGraphicFramePr/>
                <a:graphic xmlns:a="http://schemas.openxmlformats.org/drawingml/2006/main">
                  <a:graphicData uri="http://schemas.microsoft.com/office/word/2010/wordprocessingInk">
                    <w14:contentPart bwMode="auto" r:id="rId6321">
                      <w14:nvContentPartPr>
                        <w14:cNvContentPartPr/>
                      </w14:nvContentPartPr>
                      <w14:xfrm>
                        <a:off x="0" y="0"/>
                        <a:ext cx="25200" cy="38160"/>
                      </w14:xfrm>
                    </w14:contentPart>
                  </a:graphicData>
                </a:graphic>
              </wp:anchor>
            </w:drawing>
          </mc:Choice>
          <mc:Fallback>
            <w:pict>
              <v:shape w14:anchorId="06C68226" id="Ink 4028" o:spid="_x0000_s1026" type="#_x0000_t75" style="position:absolute;margin-left:266.8pt;margin-top:185.75pt;width:2.7pt;height:3.7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3056" behindDoc="0" locked="0" layoutInCell="1" allowOverlap="1">
                <wp:simplePos x="0" y="0"/>
                <wp:positionH relativeFrom="column">
                  <wp:posOffset>3293715</wp:posOffset>
                </wp:positionH>
                <wp:positionV relativeFrom="paragraph">
                  <wp:posOffset>2351655</wp:posOffset>
                </wp:positionV>
                <wp:extent cx="7200" cy="9720"/>
                <wp:effectExtent l="38100" t="38100" r="31115" b="28575"/>
                <wp:wrapNone/>
                <wp:docPr id="4027" name="Ink 4027"/>
                <wp:cNvGraphicFramePr/>
                <a:graphic xmlns:a="http://schemas.openxmlformats.org/drawingml/2006/main">
                  <a:graphicData uri="http://schemas.microsoft.com/office/word/2010/wordprocessingInk">
                    <w14:contentPart bwMode="auto" r:id="rId6322">
                      <w14:nvContentPartPr>
                        <w14:cNvContentPartPr/>
                      </w14:nvContentPartPr>
                      <w14:xfrm>
                        <a:off x="0" y="0"/>
                        <a:ext cx="7200" cy="9720"/>
                      </w14:xfrm>
                    </w14:contentPart>
                  </a:graphicData>
                </a:graphic>
              </wp:anchor>
            </w:drawing>
          </mc:Choice>
          <mc:Fallback>
            <w:pict>
              <v:shape w14:anchorId="454C2586" id="Ink 4027" o:spid="_x0000_s1026" type="#_x0000_t75" style="position:absolute;margin-left:259.05pt;margin-top:184.85pt;width:1pt;height:1.2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2032" behindDoc="0" locked="0" layoutInCell="1" allowOverlap="1">
                <wp:simplePos x="0" y="0"/>
                <wp:positionH relativeFrom="column">
                  <wp:posOffset>3202995</wp:posOffset>
                </wp:positionH>
                <wp:positionV relativeFrom="paragraph">
                  <wp:posOffset>2350215</wp:posOffset>
                </wp:positionV>
                <wp:extent cx="140040" cy="76680"/>
                <wp:effectExtent l="38100" t="38100" r="31750" b="38100"/>
                <wp:wrapNone/>
                <wp:docPr id="4026" name="Ink 4026"/>
                <wp:cNvGraphicFramePr/>
                <a:graphic xmlns:a="http://schemas.openxmlformats.org/drawingml/2006/main">
                  <a:graphicData uri="http://schemas.microsoft.com/office/word/2010/wordprocessingInk">
                    <w14:contentPart bwMode="auto" r:id="rId6323">
                      <w14:nvContentPartPr>
                        <w14:cNvContentPartPr/>
                      </w14:nvContentPartPr>
                      <w14:xfrm>
                        <a:off x="0" y="0"/>
                        <a:ext cx="140040" cy="76680"/>
                      </w14:xfrm>
                    </w14:contentPart>
                  </a:graphicData>
                </a:graphic>
              </wp:anchor>
            </w:drawing>
          </mc:Choice>
          <mc:Fallback>
            <w:pict>
              <v:shape w14:anchorId="0CFF6621" id="Ink 4026" o:spid="_x0000_s1026" type="#_x0000_t75" style="position:absolute;margin-left:252.05pt;margin-top:184.75pt;width:11.65pt;height:6.75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31008" behindDoc="0" locked="0" layoutInCell="1" allowOverlap="1">
                <wp:simplePos x="0" y="0"/>
                <wp:positionH relativeFrom="column">
                  <wp:posOffset>3220275</wp:posOffset>
                </wp:positionH>
                <wp:positionV relativeFrom="paragraph">
                  <wp:posOffset>2353815</wp:posOffset>
                </wp:positionV>
                <wp:extent cx="4320" cy="88920"/>
                <wp:effectExtent l="38100" t="38100" r="34290" b="44450"/>
                <wp:wrapNone/>
                <wp:docPr id="4025" name="Ink 4025"/>
                <wp:cNvGraphicFramePr/>
                <a:graphic xmlns:a="http://schemas.openxmlformats.org/drawingml/2006/main">
                  <a:graphicData uri="http://schemas.microsoft.com/office/word/2010/wordprocessingInk">
                    <w14:contentPart bwMode="auto" r:id="rId6324">
                      <w14:nvContentPartPr>
                        <w14:cNvContentPartPr/>
                      </w14:nvContentPartPr>
                      <w14:xfrm>
                        <a:off x="0" y="0"/>
                        <a:ext cx="4320" cy="88920"/>
                      </w14:xfrm>
                    </w14:contentPart>
                  </a:graphicData>
                </a:graphic>
              </wp:anchor>
            </w:drawing>
          </mc:Choice>
          <mc:Fallback>
            <w:pict>
              <v:shape w14:anchorId="3FF1BABB" id="Ink 4025" o:spid="_x0000_s1026" type="#_x0000_t75" style="position:absolute;margin-left:253.25pt;margin-top:185.05pt;width:1.15pt;height:7.5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9984" behindDoc="0" locked="0" layoutInCell="1" allowOverlap="1">
                <wp:simplePos x="0" y="0"/>
                <wp:positionH relativeFrom="column">
                  <wp:posOffset>2944515</wp:posOffset>
                </wp:positionH>
                <wp:positionV relativeFrom="paragraph">
                  <wp:posOffset>1870335</wp:posOffset>
                </wp:positionV>
                <wp:extent cx="188280" cy="552960"/>
                <wp:effectExtent l="38100" t="38100" r="40640" b="38100"/>
                <wp:wrapNone/>
                <wp:docPr id="4024" name="Ink 4024"/>
                <wp:cNvGraphicFramePr/>
                <a:graphic xmlns:a="http://schemas.openxmlformats.org/drawingml/2006/main">
                  <a:graphicData uri="http://schemas.microsoft.com/office/word/2010/wordprocessingInk">
                    <w14:contentPart bwMode="auto" r:id="rId6325">
                      <w14:nvContentPartPr>
                        <w14:cNvContentPartPr/>
                      </w14:nvContentPartPr>
                      <w14:xfrm>
                        <a:off x="0" y="0"/>
                        <a:ext cx="188280" cy="552960"/>
                      </w14:xfrm>
                    </w14:contentPart>
                  </a:graphicData>
                </a:graphic>
              </wp:anchor>
            </w:drawing>
          </mc:Choice>
          <mc:Fallback>
            <w:pict>
              <v:shape w14:anchorId="1E7A174F" id="Ink 4024" o:spid="_x0000_s1026" type="#_x0000_t75" style="position:absolute;margin-left:231.55pt;margin-top:146.95pt;width:15.4pt;height:44.1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8960" behindDoc="0" locked="0" layoutInCell="1" allowOverlap="1">
                <wp:simplePos x="0" y="0"/>
                <wp:positionH relativeFrom="column">
                  <wp:posOffset>2891235</wp:posOffset>
                </wp:positionH>
                <wp:positionV relativeFrom="paragraph">
                  <wp:posOffset>1822095</wp:posOffset>
                </wp:positionV>
                <wp:extent cx="28440" cy="59400"/>
                <wp:effectExtent l="38100" t="38100" r="29210" b="36195"/>
                <wp:wrapNone/>
                <wp:docPr id="4023" name="Ink 4023"/>
                <wp:cNvGraphicFramePr/>
                <a:graphic xmlns:a="http://schemas.openxmlformats.org/drawingml/2006/main">
                  <a:graphicData uri="http://schemas.microsoft.com/office/word/2010/wordprocessingInk">
                    <w14:contentPart bwMode="auto" r:id="rId6326">
                      <w14:nvContentPartPr>
                        <w14:cNvContentPartPr/>
                      </w14:nvContentPartPr>
                      <w14:xfrm>
                        <a:off x="0" y="0"/>
                        <a:ext cx="28440" cy="59400"/>
                      </w14:xfrm>
                    </w14:contentPart>
                  </a:graphicData>
                </a:graphic>
              </wp:anchor>
            </w:drawing>
          </mc:Choice>
          <mc:Fallback>
            <w:pict>
              <v:shape w14:anchorId="48B8D48F" id="Ink 4023" o:spid="_x0000_s1026" type="#_x0000_t75" style="position:absolute;margin-left:227.35pt;margin-top:143.2pt;width:2.85pt;height:5.2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7936" behindDoc="0" locked="0" layoutInCell="1" allowOverlap="1">
                <wp:simplePos x="0" y="0"/>
                <wp:positionH relativeFrom="column">
                  <wp:posOffset>2880435</wp:posOffset>
                </wp:positionH>
                <wp:positionV relativeFrom="paragraph">
                  <wp:posOffset>1839015</wp:posOffset>
                </wp:positionV>
                <wp:extent cx="112320" cy="21600"/>
                <wp:effectExtent l="38100" t="38100" r="40640" b="35560"/>
                <wp:wrapNone/>
                <wp:docPr id="4022" name="Ink 4022"/>
                <wp:cNvGraphicFramePr/>
                <a:graphic xmlns:a="http://schemas.openxmlformats.org/drawingml/2006/main">
                  <a:graphicData uri="http://schemas.microsoft.com/office/word/2010/wordprocessingInk">
                    <w14:contentPart bwMode="auto" r:id="rId6327">
                      <w14:nvContentPartPr>
                        <w14:cNvContentPartPr/>
                      </w14:nvContentPartPr>
                      <w14:xfrm>
                        <a:off x="0" y="0"/>
                        <a:ext cx="112320" cy="21600"/>
                      </w14:xfrm>
                    </w14:contentPart>
                  </a:graphicData>
                </a:graphic>
              </wp:anchor>
            </w:drawing>
          </mc:Choice>
          <mc:Fallback>
            <w:pict>
              <v:shape w14:anchorId="7F45337C" id="Ink 4022" o:spid="_x0000_s1026" type="#_x0000_t75" style="position:absolute;margin-left:226.45pt;margin-top:144.4pt;width:9.6pt;height:2.4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6912" behindDoc="0" locked="0" layoutInCell="1" allowOverlap="1">
                <wp:simplePos x="0" y="0"/>
                <wp:positionH relativeFrom="column">
                  <wp:posOffset>3202275</wp:posOffset>
                </wp:positionH>
                <wp:positionV relativeFrom="paragraph">
                  <wp:posOffset>1650375</wp:posOffset>
                </wp:positionV>
                <wp:extent cx="36720" cy="36000"/>
                <wp:effectExtent l="38100" t="38100" r="40005" b="40640"/>
                <wp:wrapNone/>
                <wp:docPr id="4021" name="Ink 4021"/>
                <wp:cNvGraphicFramePr/>
                <a:graphic xmlns:a="http://schemas.openxmlformats.org/drawingml/2006/main">
                  <a:graphicData uri="http://schemas.microsoft.com/office/word/2010/wordprocessingInk">
                    <w14:contentPart bwMode="auto" r:id="rId6328">
                      <w14:nvContentPartPr>
                        <w14:cNvContentPartPr/>
                      </w14:nvContentPartPr>
                      <w14:xfrm>
                        <a:off x="0" y="0"/>
                        <a:ext cx="36720" cy="36000"/>
                      </w14:xfrm>
                    </w14:contentPart>
                  </a:graphicData>
                </a:graphic>
              </wp:anchor>
            </w:drawing>
          </mc:Choice>
          <mc:Fallback>
            <w:pict>
              <v:shape w14:anchorId="4F20AF8A" id="Ink 4021" o:spid="_x0000_s1026" type="#_x0000_t75" style="position:absolute;margin-left:251.85pt;margin-top:129.55pt;width:3.5pt;height:3.6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5888" behindDoc="0" locked="0" layoutInCell="1" allowOverlap="1">
                <wp:simplePos x="0" y="0"/>
                <wp:positionH relativeFrom="column">
                  <wp:posOffset>3204075</wp:posOffset>
                </wp:positionH>
                <wp:positionV relativeFrom="paragraph">
                  <wp:posOffset>1649655</wp:posOffset>
                </wp:positionV>
                <wp:extent cx="15120" cy="91800"/>
                <wp:effectExtent l="38100" t="38100" r="42545" b="41910"/>
                <wp:wrapNone/>
                <wp:docPr id="4020" name="Ink 4020"/>
                <wp:cNvGraphicFramePr/>
                <a:graphic xmlns:a="http://schemas.openxmlformats.org/drawingml/2006/main">
                  <a:graphicData uri="http://schemas.microsoft.com/office/word/2010/wordprocessingInk">
                    <w14:contentPart bwMode="auto" r:id="rId6329">
                      <w14:nvContentPartPr>
                        <w14:cNvContentPartPr/>
                      </w14:nvContentPartPr>
                      <w14:xfrm>
                        <a:off x="0" y="0"/>
                        <a:ext cx="15120" cy="91800"/>
                      </w14:xfrm>
                    </w14:contentPart>
                  </a:graphicData>
                </a:graphic>
              </wp:anchor>
            </w:drawing>
          </mc:Choice>
          <mc:Fallback>
            <w:pict>
              <v:shape w14:anchorId="22626D2D" id="Ink 4020" o:spid="_x0000_s1026" type="#_x0000_t75" style="position:absolute;margin-left:252.05pt;margin-top:129.55pt;width:1.85pt;height:7.85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4864" behindDoc="0" locked="0" layoutInCell="1" allowOverlap="1">
                <wp:simplePos x="0" y="0"/>
                <wp:positionH relativeFrom="column">
                  <wp:posOffset>3073755</wp:posOffset>
                </wp:positionH>
                <wp:positionV relativeFrom="paragraph">
                  <wp:posOffset>1371375</wp:posOffset>
                </wp:positionV>
                <wp:extent cx="29880" cy="74880"/>
                <wp:effectExtent l="38100" t="38100" r="46355" b="40005"/>
                <wp:wrapNone/>
                <wp:docPr id="4019" name="Ink 4019"/>
                <wp:cNvGraphicFramePr/>
                <a:graphic xmlns:a="http://schemas.openxmlformats.org/drawingml/2006/main">
                  <a:graphicData uri="http://schemas.microsoft.com/office/word/2010/wordprocessingInk">
                    <w14:contentPart bwMode="auto" r:id="rId6330">
                      <w14:nvContentPartPr>
                        <w14:cNvContentPartPr/>
                      </w14:nvContentPartPr>
                      <w14:xfrm>
                        <a:off x="0" y="0"/>
                        <a:ext cx="29880" cy="74880"/>
                      </w14:xfrm>
                    </w14:contentPart>
                  </a:graphicData>
                </a:graphic>
              </wp:anchor>
            </w:drawing>
          </mc:Choice>
          <mc:Fallback>
            <w:pict>
              <v:shape w14:anchorId="5B5A3972" id="Ink 4019" o:spid="_x0000_s1026" type="#_x0000_t75" style="position:absolute;margin-left:241.9pt;margin-top:107.6pt;width:2.9pt;height:6.6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3840" behindDoc="0" locked="0" layoutInCell="1" allowOverlap="1">
                <wp:simplePos x="0" y="0"/>
                <wp:positionH relativeFrom="column">
                  <wp:posOffset>3050355</wp:posOffset>
                </wp:positionH>
                <wp:positionV relativeFrom="paragraph">
                  <wp:posOffset>1385415</wp:posOffset>
                </wp:positionV>
                <wp:extent cx="2880" cy="45360"/>
                <wp:effectExtent l="38100" t="38100" r="35560" b="31115"/>
                <wp:wrapNone/>
                <wp:docPr id="4018" name="Ink 4018"/>
                <wp:cNvGraphicFramePr/>
                <a:graphic xmlns:a="http://schemas.openxmlformats.org/drawingml/2006/main">
                  <a:graphicData uri="http://schemas.microsoft.com/office/word/2010/wordprocessingInk">
                    <w14:contentPart bwMode="auto" r:id="rId6331">
                      <w14:nvContentPartPr>
                        <w14:cNvContentPartPr/>
                      </w14:nvContentPartPr>
                      <w14:xfrm>
                        <a:off x="0" y="0"/>
                        <a:ext cx="2880" cy="45360"/>
                      </w14:xfrm>
                    </w14:contentPart>
                  </a:graphicData>
                </a:graphic>
              </wp:anchor>
            </w:drawing>
          </mc:Choice>
          <mc:Fallback>
            <w:pict>
              <v:shape w14:anchorId="3D5FC9F4" id="Ink 4018" o:spid="_x0000_s1026" type="#_x0000_t75" style="position:absolute;margin-left:239.85pt;margin-top:108.7pt;width:1.05pt;height:4.3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2816" behindDoc="0" locked="0" layoutInCell="1" allowOverlap="1">
                <wp:simplePos x="0" y="0"/>
                <wp:positionH relativeFrom="column">
                  <wp:posOffset>2495595</wp:posOffset>
                </wp:positionH>
                <wp:positionV relativeFrom="paragraph">
                  <wp:posOffset>2006775</wp:posOffset>
                </wp:positionV>
                <wp:extent cx="40680" cy="50760"/>
                <wp:effectExtent l="38100" t="19050" r="35560" b="45085"/>
                <wp:wrapNone/>
                <wp:docPr id="4017" name="Ink 4017"/>
                <wp:cNvGraphicFramePr/>
                <a:graphic xmlns:a="http://schemas.openxmlformats.org/drawingml/2006/main">
                  <a:graphicData uri="http://schemas.microsoft.com/office/word/2010/wordprocessingInk">
                    <w14:contentPart bwMode="auto" r:id="rId6332">
                      <w14:nvContentPartPr>
                        <w14:cNvContentPartPr/>
                      </w14:nvContentPartPr>
                      <w14:xfrm>
                        <a:off x="0" y="0"/>
                        <a:ext cx="40680" cy="50760"/>
                      </w14:xfrm>
                    </w14:contentPart>
                  </a:graphicData>
                </a:graphic>
              </wp:anchor>
            </w:drawing>
          </mc:Choice>
          <mc:Fallback>
            <w:pict>
              <v:shape w14:anchorId="763C05F1" id="Ink 4017" o:spid="_x0000_s1026" type="#_x0000_t75" style="position:absolute;margin-left:196.25pt;margin-top:157.85pt;width:3.85pt;height:4.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1792" behindDoc="0" locked="0" layoutInCell="1" allowOverlap="1">
                <wp:simplePos x="0" y="0"/>
                <wp:positionH relativeFrom="column">
                  <wp:posOffset>2500275</wp:posOffset>
                </wp:positionH>
                <wp:positionV relativeFrom="paragraph">
                  <wp:posOffset>1985535</wp:posOffset>
                </wp:positionV>
                <wp:extent cx="29520" cy="14040"/>
                <wp:effectExtent l="38100" t="38100" r="27940" b="43180"/>
                <wp:wrapNone/>
                <wp:docPr id="4016" name="Ink 4016"/>
                <wp:cNvGraphicFramePr/>
                <a:graphic xmlns:a="http://schemas.openxmlformats.org/drawingml/2006/main">
                  <a:graphicData uri="http://schemas.microsoft.com/office/word/2010/wordprocessingInk">
                    <w14:contentPart bwMode="auto" r:id="rId6333">
                      <w14:nvContentPartPr>
                        <w14:cNvContentPartPr/>
                      </w14:nvContentPartPr>
                      <w14:xfrm>
                        <a:off x="0" y="0"/>
                        <a:ext cx="29520" cy="14040"/>
                      </w14:xfrm>
                    </w14:contentPart>
                  </a:graphicData>
                </a:graphic>
              </wp:anchor>
            </w:drawing>
          </mc:Choice>
          <mc:Fallback>
            <w:pict>
              <v:shape w14:anchorId="7285838C" id="Ink 4016" o:spid="_x0000_s1026" type="#_x0000_t75" style="position:absolute;margin-left:196.7pt;margin-top:156.1pt;width:2.7pt;height:1.55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20768" behindDoc="0" locked="0" layoutInCell="1" allowOverlap="1">
                <wp:simplePos x="0" y="0"/>
                <wp:positionH relativeFrom="column">
                  <wp:posOffset>2489835</wp:posOffset>
                </wp:positionH>
                <wp:positionV relativeFrom="paragraph">
                  <wp:posOffset>1395135</wp:posOffset>
                </wp:positionV>
                <wp:extent cx="40680" cy="74160"/>
                <wp:effectExtent l="19050" t="38100" r="35560" b="40640"/>
                <wp:wrapNone/>
                <wp:docPr id="4015" name="Ink 4015"/>
                <wp:cNvGraphicFramePr/>
                <a:graphic xmlns:a="http://schemas.openxmlformats.org/drawingml/2006/main">
                  <a:graphicData uri="http://schemas.microsoft.com/office/word/2010/wordprocessingInk">
                    <w14:contentPart bwMode="auto" r:id="rId6334">
                      <w14:nvContentPartPr>
                        <w14:cNvContentPartPr/>
                      </w14:nvContentPartPr>
                      <w14:xfrm>
                        <a:off x="0" y="0"/>
                        <a:ext cx="40680" cy="74160"/>
                      </w14:xfrm>
                    </w14:contentPart>
                  </a:graphicData>
                </a:graphic>
              </wp:anchor>
            </w:drawing>
          </mc:Choice>
          <mc:Fallback>
            <w:pict>
              <v:shape w14:anchorId="247EA5AA" id="Ink 4015" o:spid="_x0000_s1026" type="#_x0000_t75" style="position:absolute;margin-left:195.7pt;margin-top:109.45pt;width:4.05pt;height:6.7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9744" behindDoc="0" locked="0" layoutInCell="1" allowOverlap="1">
                <wp:simplePos x="0" y="0"/>
                <wp:positionH relativeFrom="column">
                  <wp:posOffset>1977915</wp:posOffset>
                </wp:positionH>
                <wp:positionV relativeFrom="paragraph">
                  <wp:posOffset>1710495</wp:posOffset>
                </wp:positionV>
                <wp:extent cx="72000" cy="83160"/>
                <wp:effectExtent l="19050" t="38100" r="42545" b="31750"/>
                <wp:wrapNone/>
                <wp:docPr id="4014" name="Ink 4014"/>
                <wp:cNvGraphicFramePr/>
                <a:graphic xmlns:a="http://schemas.openxmlformats.org/drawingml/2006/main">
                  <a:graphicData uri="http://schemas.microsoft.com/office/word/2010/wordprocessingInk">
                    <w14:contentPart bwMode="auto" r:id="rId6335">
                      <w14:nvContentPartPr>
                        <w14:cNvContentPartPr/>
                      </w14:nvContentPartPr>
                      <w14:xfrm>
                        <a:off x="0" y="0"/>
                        <a:ext cx="72000" cy="83160"/>
                      </w14:xfrm>
                    </w14:contentPart>
                  </a:graphicData>
                </a:graphic>
              </wp:anchor>
            </w:drawing>
          </mc:Choice>
          <mc:Fallback>
            <w:pict>
              <v:shape w14:anchorId="7CEBDFB0" id="Ink 4014" o:spid="_x0000_s1026" type="#_x0000_t75" style="position:absolute;margin-left:155.35pt;margin-top:134.35pt;width:6.5pt;height:7.35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8720" behindDoc="0" locked="0" layoutInCell="1" allowOverlap="1">
                <wp:simplePos x="0" y="0"/>
                <wp:positionH relativeFrom="column">
                  <wp:posOffset>3459315</wp:posOffset>
                </wp:positionH>
                <wp:positionV relativeFrom="paragraph">
                  <wp:posOffset>1430055</wp:posOffset>
                </wp:positionV>
                <wp:extent cx="274320" cy="114480"/>
                <wp:effectExtent l="38100" t="19050" r="11430" b="38100"/>
                <wp:wrapNone/>
                <wp:docPr id="4013" name="Ink 4013"/>
                <wp:cNvGraphicFramePr/>
                <a:graphic xmlns:a="http://schemas.openxmlformats.org/drawingml/2006/main">
                  <a:graphicData uri="http://schemas.microsoft.com/office/word/2010/wordprocessingInk">
                    <w14:contentPart bwMode="auto" r:id="rId6336">
                      <w14:nvContentPartPr>
                        <w14:cNvContentPartPr/>
                      </w14:nvContentPartPr>
                      <w14:xfrm>
                        <a:off x="0" y="0"/>
                        <a:ext cx="274320" cy="114480"/>
                      </w14:xfrm>
                    </w14:contentPart>
                  </a:graphicData>
                </a:graphic>
              </wp:anchor>
            </w:drawing>
          </mc:Choice>
          <mc:Fallback>
            <w:pict>
              <v:shape w14:anchorId="56F05961" id="Ink 4013" o:spid="_x0000_s1026" type="#_x0000_t75" style="position:absolute;margin-left:272.1pt;margin-top:112.25pt;width:22.1pt;height:9.75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7696" behindDoc="0" locked="0" layoutInCell="1" allowOverlap="1">
                <wp:simplePos x="0" y="0"/>
                <wp:positionH relativeFrom="column">
                  <wp:posOffset>3619515</wp:posOffset>
                </wp:positionH>
                <wp:positionV relativeFrom="paragraph">
                  <wp:posOffset>1597455</wp:posOffset>
                </wp:positionV>
                <wp:extent cx="85320" cy="58680"/>
                <wp:effectExtent l="19050" t="38100" r="48260" b="36830"/>
                <wp:wrapNone/>
                <wp:docPr id="4012" name="Ink 4012"/>
                <wp:cNvGraphicFramePr/>
                <a:graphic xmlns:a="http://schemas.openxmlformats.org/drawingml/2006/main">
                  <a:graphicData uri="http://schemas.microsoft.com/office/word/2010/wordprocessingInk">
                    <w14:contentPart bwMode="auto" r:id="rId6337">
                      <w14:nvContentPartPr>
                        <w14:cNvContentPartPr/>
                      </w14:nvContentPartPr>
                      <w14:xfrm>
                        <a:off x="0" y="0"/>
                        <a:ext cx="85320" cy="58680"/>
                      </w14:xfrm>
                    </w14:contentPart>
                  </a:graphicData>
                </a:graphic>
              </wp:anchor>
            </w:drawing>
          </mc:Choice>
          <mc:Fallback>
            <w:pict>
              <v:shape w14:anchorId="0CFB795C" id="Ink 4012" o:spid="_x0000_s1026" type="#_x0000_t75" style="position:absolute;margin-left:284.65pt;margin-top:125.35pt;width:7.3pt;height:5.5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3600" behindDoc="0" locked="0" layoutInCell="1" allowOverlap="1">
                <wp:simplePos x="0" y="0"/>
                <wp:positionH relativeFrom="column">
                  <wp:posOffset>3667395</wp:posOffset>
                </wp:positionH>
                <wp:positionV relativeFrom="paragraph">
                  <wp:posOffset>1281375</wp:posOffset>
                </wp:positionV>
                <wp:extent cx="88200" cy="133560"/>
                <wp:effectExtent l="19050" t="38100" r="45720" b="38100"/>
                <wp:wrapNone/>
                <wp:docPr id="4008" name="Ink 4008"/>
                <wp:cNvGraphicFramePr/>
                <a:graphic xmlns:a="http://schemas.openxmlformats.org/drawingml/2006/main">
                  <a:graphicData uri="http://schemas.microsoft.com/office/word/2010/wordprocessingInk">
                    <w14:contentPart bwMode="auto" r:id="rId6338">
                      <w14:nvContentPartPr>
                        <w14:cNvContentPartPr/>
                      </w14:nvContentPartPr>
                      <w14:xfrm>
                        <a:off x="0" y="0"/>
                        <a:ext cx="88200" cy="133560"/>
                      </w14:xfrm>
                    </w14:contentPart>
                  </a:graphicData>
                </a:graphic>
              </wp:anchor>
            </w:drawing>
          </mc:Choice>
          <mc:Fallback>
            <w:pict>
              <v:shape w14:anchorId="360C87B4" id="Ink 4008" o:spid="_x0000_s1026" type="#_x0000_t75" style="position:absolute;margin-left:288.4pt;margin-top:100.45pt;width:7.6pt;height:11.3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2576" behindDoc="0" locked="0" layoutInCell="1" allowOverlap="1">
                <wp:simplePos x="0" y="0"/>
                <wp:positionH relativeFrom="column">
                  <wp:posOffset>3638235</wp:posOffset>
                </wp:positionH>
                <wp:positionV relativeFrom="paragraph">
                  <wp:posOffset>1261215</wp:posOffset>
                </wp:positionV>
                <wp:extent cx="720" cy="4680"/>
                <wp:effectExtent l="38100" t="38100" r="37465" b="33655"/>
                <wp:wrapNone/>
                <wp:docPr id="4007" name="Ink 4007"/>
                <wp:cNvGraphicFramePr/>
                <a:graphic xmlns:a="http://schemas.openxmlformats.org/drawingml/2006/main">
                  <a:graphicData uri="http://schemas.microsoft.com/office/word/2010/wordprocessingInk">
                    <w14:contentPart bwMode="auto" r:id="rId6339">
                      <w14:nvContentPartPr>
                        <w14:cNvContentPartPr/>
                      </w14:nvContentPartPr>
                      <w14:xfrm>
                        <a:off x="0" y="0"/>
                        <a:ext cx="720" cy="4680"/>
                      </w14:xfrm>
                    </w14:contentPart>
                  </a:graphicData>
                </a:graphic>
              </wp:anchor>
            </w:drawing>
          </mc:Choice>
          <mc:Fallback>
            <w:pict>
              <v:shape w14:anchorId="74B12371" id="Ink 4007" o:spid="_x0000_s1026" type="#_x0000_t75" style="position:absolute;margin-left:286.3pt;margin-top:99.1pt;width:.45pt;height:.7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1552" behindDoc="0" locked="0" layoutInCell="1" allowOverlap="1">
                <wp:simplePos x="0" y="0"/>
                <wp:positionH relativeFrom="column">
                  <wp:posOffset>3573075</wp:posOffset>
                </wp:positionH>
                <wp:positionV relativeFrom="paragraph">
                  <wp:posOffset>1300455</wp:posOffset>
                </wp:positionV>
                <wp:extent cx="66960" cy="44280"/>
                <wp:effectExtent l="38100" t="38100" r="28575" b="32385"/>
                <wp:wrapNone/>
                <wp:docPr id="4006" name="Ink 4006"/>
                <wp:cNvGraphicFramePr/>
                <a:graphic xmlns:a="http://schemas.openxmlformats.org/drawingml/2006/main">
                  <a:graphicData uri="http://schemas.microsoft.com/office/word/2010/wordprocessingInk">
                    <w14:contentPart bwMode="auto" r:id="rId6340">
                      <w14:nvContentPartPr>
                        <w14:cNvContentPartPr/>
                      </w14:nvContentPartPr>
                      <w14:xfrm>
                        <a:off x="0" y="0"/>
                        <a:ext cx="66960" cy="44280"/>
                      </w14:xfrm>
                    </w14:contentPart>
                  </a:graphicData>
                </a:graphic>
              </wp:anchor>
            </w:drawing>
          </mc:Choice>
          <mc:Fallback>
            <w:pict>
              <v:shape w14:anchorId="0286154C" id="Ink 4006" o:spid="_x0000_s1026" type="#_x0000_t75" style="position:absolute;margin-left:281.2pt;margin-top:102.05pt;width:5.8pt;height:4.1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10528" behindDoc="0" locked="0" layoutInCell="1" allowOverlap="1">
                <wp:simplePos x="0" y="0"/>
                <wp:positionH relativeFrom="column">
                  <wp:posOffset>3566955</wp:posOffset>
                </wp:positionH>
                <wp:positionV relativeFrom="paragraph">
                  <wp:posOffset>1312695</wp:posOffset>
                </wp:positionV>
                <wp:extent cx="28080" cy="47880"/>
                <wp:effectExtent l="38100" t="38100" r="29210" b="28575"/>
                <wp:wrapNone/>
                <wp:docPr id="4005" name="Ink 4005"/>
                <wp:cNvGraphicFramePr/>
                <a:graphic xmlns:a="http://schemas.openxmlformats.org/drawingml/2006/main">
                  <a:graphicData uri="http://schemas.microsoft.com/office/word/2010/wordprocessingInk">
                    <w14:contentPart bwMode="auto" r:id="rId6341">
                      <w14:nvContentPartPr>
                        <w14:cNvContentPartPr/>
                      </w14:nvContentPartPr>
                      <w14:xfrm>
                        <a:off x="0" y="0"/>
                        <a:ext cx="28080" cy="47880"/>
                      </w14:xfrm>
                    </w14:contentPart>
                  </a:graphicData>
                </a:graphic>
              </wp:anchor>
            </w:drawing>
          </mc:Choice>
          <mc:Fallback>
            <w:pict>
              <v:shape w14:anchorId="121B16F6" id="Ink 4005" o:spid="_x0000_s1026" type="#_x0000_t75" style="position:absolute;margin-left:280.65pt;margin-top:103.1pt;width:2.65pt;height:4.2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9504" behindDoc="0" locked="0" layoutInCell="1" allowOverlap="1">
                <wp:simplePos x="0" y="0"/>
                <wp:positionH relativeFrom="column">
                  <wp:posOffset>3521955</wp:posOffset>
                </wp:positionH>
                <wp:positionV relativeFrom="paragraph">
                  <wp:posOffset>1329975</wp:posOffset>
                </wp:positionV>
                <wp:extent cx="23400" cy="38880"/>
                <wp:effectExtent l="38100" t="38100" r="34290" b="37465"/>
                <wp:wrapNone/>
                <wp:docPr id="4004" name="Ink 4004"/>
                <wp:cNvGraphicFramePr/>
                <a:graphic xmlns:a="http://schemas.openxmlformats.org/drawingml/2006/main">
                  <a:graphicData uri="http://schemas.microsoft.com/office/word/2010/wordprocessingInk">
                    <w14:contentPart bwMode="auto" r:id="rId6342">
                      <w14:nvContentPartPr>
                        <w14:cNvContentPartPr/>
                      </w14:nvContentPartPr>
                      <w14:xfrm>
                        <a:off x="0" y="0"/>
                        <a:ext cx="23400" cy="38880"/>
                      </w14:xfrm>
                    </w14:contentPart>
                  </a:graphicData>
                </a:graphic>
              </wp:anchor>
            </w:drawing>
          </mc:Choice>
          <mc:Fallback>
            <w:pict>
              <v:shape w14:anchorId="247D5361" id="Ink 4004" o:spid="_x0000_s1026" type="#_x0000_t75" style="position:absolute;margin-left:277.05pt;margin-top:104.35pt;width:2.5pt;height:3.6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8480" behindDoc="0" locked="0" layoutInCell="1" allowOverlap="1">
                <wp:simplePos x="0" y="0"/>
                <wp:positionH relativeFrom="column">
                  <wp:posOffset>3437355</wp:posOffset>
                </wp:positionH>
                <wp:positionV relativeFrom="paragraph">
                  <wp:posOffset>1293255</wp:posOffset>
                </wp:positionV>
                <wp:extent cx="65880" cy="95760"/>
                <wp:effectExtent l="38100" t="38100" r="29845" b="38100"/>
                <wp:wrapNone/>
                <wp:docPr id="4003" name="Ink 4003"/>
                <wp:cNvGraphicFramePr/>
                <a:graphic xmlns:a="http://schemas.openxmlformats.org/drawingml/2006/main">
                  <a:graphicData uri="http://schemas.microsoft.com/office/word/2010/wordprocessingInk">
                    <w14:contentPart bwMode="auto" r:id="rId6343">
                      <w14:nvContentPartPr>
                        <w14:cNvContentPartPr/>
                      </w14:nvContentPartPr>
                      <w14:xfrm>
                        <a:off x="0" y="0"/>
                        <a:ext cx="65880" cy="95760"/>
                      </w14:xfrm>
                    </w14:contentPart>
                  </a:graphicData>
                </a:graphic>
              </wp:anchor>
            </w:drawing>
          </mc:Choice>
          <mc:Fallback>
            <w:pict>
              <v:shape w14:anchorId="0E3EDE81" id="Ink 4003" o:spid="_x0000_s1026" type="#_x0000_t75" style="position:absolute;margin-left:270.35pt;margin-top:101.55pt;width:5.75pt;height:8.2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7456" behindDoc="0" locked="0" layoutInCell="1" allowOverlap="1">
                <wp:simplePos x="0" y="0"/>
                <wp:positionH relativeFrom="column">
                  <wp:posOffset>3373635</wp:posOffset>
                </wp:positionH>
                <wp:positionV relativeFrom="paragraph">
                  <wp:posOffset>1345815</wp:posOffset>
                </wp:positionV>
                <wp:extent cx="47160" cy="53280"/>
                <wp:effectExtent l="38100" t="38100" r="29210" b="42545"/>
                <wp:wrapNone/>
                <wp:docPr id="4002" name="Ink 4002"/>
                <wp:cNvGraphicFramePr/>
                <a:graphic xmlns:a="http://schemas.openxmlformats.org/drawingml/2006/main">
                  <a:graphicData uri="http://schemas.microsoft.com/office/word/2010/wordprocessingInk">
                    <w14:contentPart bwMode="auto" r:id="rId6344">
                      <w14:nvContentPartPr>
                        <w14:cNvContentPartPr/>
                      </w14:nvContentPartPr>
                      <w14:xfrm>
                        <a:off x="0" y="0"/>
                        <a:ext cx="47160" cy="53280"/>
                      </w14:xfrm>
                    </w14:contentPart>
                  </a:graphicData>
                </a:graphic>
              </wp:anchor>
            </w:drawing>
          </mc:Choice>
          <mc:Fallback>
            <w:pict>
              <v:shape w14:anchorId="2C232AA0" id="Ink 4002" o:spid="_x0000_s1026" type="#_x0000_t75" style="position:absolute;margin-left:265.45pt;margin-top:105.65pt;width:4.15pt;height:4.9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6432" behindDoc="0" locked="0" layoutInCell="1" allowOverlap="1">
                <wp:simplePos x="0" y="0"/>
                <wp:positionH relativeFrom="column">
                  <wp:posOffset>3375075</wp:posOffset>
                </wp:positionH>
                <wp:positionV relativeFrom="paragraph">
                  <wp:posOffset>1632375</wp:posOffset>
                </wp:positionV>
                <wp:extent cx="68040" cy="81360"/>
                <wp:effectExtent l="38100" t="38100" r="46355" b="33020"/>
                <wp:wrapNone/>
                <wp:docPr id="4001" name="Ink 4001"/>
                <wp:cNvGraphicFramePr/>
                <a:graphic xmlns:a="http://schemas.openxmlformats.org/drawingml/2006/main">
                  <a:graphicData uri="http://schemas.microsoft.com/office/word/2010/wordprocessingInk">
                    <w14:contentPart bwMode="auto" r:id="rId6345">
                      <w14:nvContentPartPr>
                        <w14:cNvContentPartPr/>
                      </w14:nvContentPartPr>
                      <w14:xfrm>
                        <a:off x="0" y="0"/>
                        <a:ext cx="68040" cy="81360"/>
                      </w14:xfrm>
                    </w14:contentPart>
                  </a:graphicData>
                </a:graphic>
              </wp:anchor>
            </w:drawing>
          </mc:Choice>
          <mc:Fallback>
            <w:pict>
              <v:shape w14:anchorId="435A79EC" id="Ink 4001" o:spid="_x0000_s1026" type="#_x0000_t75" style="position:absolute;margin-left:265.4pt;margin-top:128.35pt;width:5.95pt;height:6.85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5408" behindDoc="0" locked="0" layoutInCell="1" allowOverlap="1">
                <wp:simplePos x="0" y="0"/>
                <wp:positionH relativeFrom="column">
                  <wp:posOffset>3397035</wp:posOffset>
                </wp:positionH>
                <wp:positionV relativeFrom="paragraph">
                  <wp:posOffset>1670535</wp:posOffset>
                </wp:positionV>
                <wp:extent cx="401760" cy="14400"/>
                <wp:effectExtent l="38100" t="38100" r="36830" b="43180"/>
                <wp:wrapNone/>
                <wp:docPr id="4000" name="Ink 4000"/>
                <wp:cNvGraphicFramePr/>
                <a:graphic xmlns:a="http://schemas.openxmlformats.org/drawingml/2006/main">
                  <a:graphicData uri="http://schemas.microsoft.com/office/word/2010/wordprocessingInk">
                    <w14:contentPart bwMode="auto" r:id="rId6346">
                      <w14:nvContentPartPr>
                        <w14:cNvContentPartPr/>
                      </w14:nvContentPartPr>
                      <w14:xfrm>
                        <a:off x="0" y="0"/>
                        <a:ext cx="401760" cy="14400"/>
                      </w14:xfrm>
                    </w14:contentPart>
                  </a:graphicData>
                </a:graphic>
              </wp:anchor>
            </w:drawing>
          </mc:Choice>
          <mc:Fallback>
            <w:pict>
              <v:shape w14:anchorId="28453041" id="Ink 4000" o:spid="_x0000_s1026" type="#_x0000_t75" style="position:absolute;margin-left:267.3pt;margin-top:131.15pt;width:32.25pt;height:1.7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504384" behindDoc="0" locked="0" layoutInCell="1" allowOverlap="1" wp14:anchorId="57475A78" wp14:editId="676688C8">
                <wp:simplePos x="0" y="0"/>
                <wp:positionH relativeFrom="column">
                  <wp:posOffset>1928813</wp:posOffset>
                </wp:positionH>
                <wp:positionV relativeFrom="paragraph">
                  <wp:posOffset>1223932</wp:posOffset>
                </wp:positionV>
                <wp:extent cx="1352415" cy="988057"/>
                <wp:effectExtent l="38100" t="38100" r="635" b="41275"/>
                <wp:wrapNone/>
                <wp:docPr id="3961" name="Group 3961"/>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347">
                        <w14:nvContentPartPr>
                          <w14:cNvPr id="3962" name="Ink 3962"/>
                          <w14:cNvContentPartPr/>
                        </w14:nvContentPartPr>
                        <w14:xfrm>
                          <a:off x="495300" y="138112"/>
                          <a:ext cx="182160" cy="155880"/>
                        </w14:xfrm>
                      </w14:contentPart>
                      <w14:contentPart bwMode="auto" r:id="rId6348">
                        <w14:nvContentPartPr>
                          <w14:cNvPr id="3963" name="Ink 3963"/>
                          <w14:cNvContentPartPr/>
                        </w14:nvContentPartPr>
                        <w14:xfrm>
                          <a:off x="500063" y="700087"/>
                          <a:ext cx="175680" cy="164520"/>
                        </w14:xfrm>
                      </w14:contentPart>
                      <w14:contentPart bwMode="auto" r:id="rId6349">
                        <w14:nvContentPartPr>
                          <w14:cNvPr id="3964" name="Ink 3964"/>
                          <w14:cNvContentPartPr/>
                        </w14:nvContentPartPr>
                        <w14:xfrm>
                          <a:off x="1057275" y="114300"/>
                          <a:ext cx="182520" cy="164160"/>
                        </w14:xfrm>
                      </w14:contentPart>
                      <w14:contentPart bwMode="auto" r:id="rId6350">
                        <w14:nvContentPartPr>
                          <w14:cNvPr id="3965" name="Ink 3965"/>
                          <w14:cNvContentPartPr/>
                        </w14:nvContentPartPr>
                        <w14:xfrm>
                          <a:off x="1114425" y="652462"/>
                          <a:ext cx="131760" cy="176040"/>
                        </w14:xfrm>
                      </w14:contentPart>
                      <w14:contentPart bwMode="auto" r:id="rId6351">
                        <w14:nvContentPartPr>
                          <w14:cNvPr id="3966" name="Ink 3966"/>
                          <w14:cNvContentPartPr/>
                        </w14:nvContentPartPr>
                        <w14:xfrm>
                          <a:off x="0" y="419100"/>
                          <a:ext cx="173520" cy="186840"/>
                        </w14:xfrm>
                      </w14:contentPart>
                      <w14:contentPart bwMode="auto" r:id="rId6352">
                        <w14:nvContentPartPr>
                          <w14:cNvPr id="3967" name="Ink 3967"/>
                          <w14:cNvContentPartPr/>
                        </w14:nvContentPartPr>
                        <w14:xfrm>
                          <a:off x="0" y="328612"/>
                          <a:ext cx="40680" cy="51120"/>
                        </w14:xfrm>
                      </w14:contentPart>
                      <w14:contentPart bwMode="auto" r:id="rId6353">
                        <w14:nvContentPartPr>
                          <w14:cNvPr id="3968" name="Ink 3968"/>
                          <w14:cNvContentPartPr/>
                        </w14:nvContentPartPr>
                        <w14:xfrm>
                          <a:off x="528638" y="0"/>
                          <a:ext cx="33480" cy="78840"/>
                        </w14:xfrm>
                      </w14:contentPart>
                      <w14:contentPart bwMode="auto" r:id="rId6354">
                        <w14:nvContentPartPr>
                          <w14:cNvPr id="3969" name="Ink 3969"/>
                          <w14:cNvContentPartPr/>
                        </w14:nvContentPartPr>
                        <w14:xfrm>
                          <a:off x="542925" y="947737"/>
                          <a:ext cx="40320" cy="40320"/>
                        </w14:xfrm>
                      </w14:contentPart>
                      <w14:contentPart bwMode="auto" r:id="rId6355">
                        <w14:nvContentPartPr>
                          <w14:cNvPr id="3970" name="Ink 3970"/>
                          <w14:cNvContentPartPr/>
                        </w14:nvContentPartPr>
                        <w14:xfrm>
                          <a:off x="1195388" y="9525"/>
                          <a:ext cx="40320" cy="84600"/>
                        </w14:xfrm>
                      </w14:contentPart>
                      <w14:contentPart bwMode="auto" r:id="rId6356">
                        <w14:nvContentPartPr>
                          <w14:cNvPr id="3971" name="Ink 3971"/>
                          <w14:cNvContentPartPr/>
                        </w14:nvContentPartPr>
                        <w14:xfrm>
                          <a:off x="1219200" y="923925"/>
                          <a:ext cx="47880" cy="41760"/>
                        </w14:xfrm>
                      </w14:contentPart>
                      <w14:contentPart bwMode="auto" r:id="rId6357">
                        <w14:nvContentPartPr>
                          <w14:cNvPr id="3972" name="Ink 3972"/>
                          <w14:cNvContentPartPr/>
                        </w14:nvContentPartPr>
                        <w14:xfrm>
                          <a:off x="138113" y="209550"/>
                          <a:ext cx="361080" cy="248400"/>
                        </w14:xfrm>
                      </w14:contentPart>
                      <w14:contentPart bwMode="auto" r:id="rId6358">
                        <w14:nvContentPartPr>
                          <w14:cNvPr id="3973" name="Ink 3973"/>
                          <w14:cNvContentPartPr/>
                        </w14:nvContentPartPr>
                        <w14:xfrm>
                          <a:off x="457200" y="214312"/>
                          <a:ext cx="32040" cy="40680"/>
                        </w14:xfrm>
                      </w14:contentPart>
                      <w14:contentPart bwMode="auto" r:id="rId6359">
                        <w14:nvContentPartPr>
                          <w14:cNvPr id="3974" name="Ink 3974"/>
                          <w14:cNvContentPartPr/>
                        </w14:nvContentPartPr>
                        <w14:xfrm>
                          <a:off x="261938" y="261937"/>
                          <a:ext cx="15840" cy="38880"/>
                        </w14:xfrm>
                      </w14:contentPart>
                      <w14:contentPart bwMode="auto" r:id="rId6360">
                        <w14:nvContentPartPr>
                          <w14:cNvPr id="3975" name="Ink 3975"/>
                          <w14:cNvContentPartPr/>
                        </w14:nvContentPartPr>
                        <w14:xfrm>
                          <a:off x="300038" y="233362"/>
                          <a:ext cx="55440" cy="43920"/>
                        </w14:xfrm>
                      </w14:contentPart>
                      <w14:contentPart bwMode="auto" r:id="rId6361">
                        <w14:nvContentPartPr>
                          <w14:cNvPr id="3976" name="Ink 3976"/>
                          <w14:cNvContentPartPr/>
                        </w14:nvContentPartPr>
                        <w14:xfrm>
                          <a:off x="147638" y="566737"/>
                          <a:ext cx="399600" cy="161640"/>
                        </w14:xfrm>
                      </w14:contentPart>
                      <w14:contentPart bwMode="auto" r:id="rId6362">
                        <w14:nvContentPartPr>
                          <w14:cNvPr id="3977" name="Ink 3977"/>
                          <w14:cNvContentPartPr/>
                        </w14:nvContentPartPr>
                        <w14:xfrm>
                          <a:off x="509588" y="695325"/>
                          <a:ext cx="20160" cy="42840"/>
                        </w14:xfrm>
                      </w14:contentPart>
                      <w14:contentPart bwMode="auto" r:id="rId6363">
                        <w14:nvContentPartPr>
                          <w14:cNvPr id="3978" name="Ink 3978"/>
                          <w14:cNvContentPartPr/>
                        </w14:nvContentPartPr>
                        <w14:xfrm>
                          <a:off x="285750" y="695325"/>
                          <a:ext cx="22680" cy="11520"/>
                        </w14:xfrm>
                      </w14:contentPart>
                      <w14:contentPart bwMode="auto" r:id="rId6364">
                        <w14:nvContentPartPr>
                          <w14:cNvPr id="3979" name="Ink 3979"/>
                          <w14:cNvContentPartPr/>
                        </w14:nvContentPartPr>
                        <w14:xfrm>
                          <a:off x="280988" y="709612"/>
                          <a:ext cx="46440" cy="70200"/>
                        </w14:xfrm>
                      </w14:contentPart>
                      <w14:contentPart bwMode="auto" r:id="rId6365">
                        <w14:nvContentPartPr>
                          <w14:cNvPr id="3980" name="Ink 3980"/>
                          <w14:cNvContentPartPr/>
                        </w14:nvContentPartPr>
                        <w14:xfrm>
                          <a:off x="538163" y="304800"/>
                          <a:ext cx="70920" cy="390600"/>
                        </w14:xfrm>
                      </w14:contentPart>
                      <w14:contentPart bwMode="auto" r:id="rId6366">
                        <w14:nvContentPartPr>
                          <w14:cNvPr id="3981" name="Ink 3981"/>
                          <w14:cNvContentPartPr/>
                        </w14:nvContentPartPr>
                        <w14:xfrm>
                          <a:off x="614363" y="280987"/>
                          <a:ext cx="75960" cy="434880"/>
                        </w14:xfrm>
                      </w14:contentPart>
                      <w14:contentPart bwMode="auto" r:id="rId6367">
                        <w14:nvContentPartPr>
                          <w14:cNvPr id="3982" name="Ink 3982"/>
                          <w14:cNvContentPartPr/>
                        </w14:nvContentPartPr>
                        <w14:xfrm>
                          <a:off x="471488" y="457200"/>
                          <a:ext cx="30600" cy="55440"/>
                        </w14:xfrm>
                      </w14:contentPart>
                      <w14:contentPart bwMode="auto" r:id="rId6368">
                        <w14:nvContentPartPr>
                          <w14:cNvPr id="3983" name="Ink 3983"/>
                          <w14:cNvContentPartPr/>
                        </w14:nvContentPartPr>
                        <w14:xfrm>
                          <a:off x="719138" y="395287"/>
                          <a:ext cx="38160" cy="69120"/>
                        </w14:xfrm>
                      </w14:contentPart>
                      <w14:contentPart bwMode="auto" r:id="rId6369">
                        <w14:nvContentPartPr>
                          <w14:cNvPr id="3984" name="Ink 3984"/>
                          <w14:cNvContentPartPr/>
                        </w14:nvContentPartPr>
                        <w14:xfrm>
                          <a:off x="676275" y="700087"/>
                          <a:ext cx="453600" cy="61200"/>
                        </w14:xfrm>
                      </w14:contentPart>
                      <w14:contentPart bwMode="auto" r:id="rId6370">
                        <w14:nvContentPartPr>
                          <w14:cNvPr id="3985" name="Ink 3985"/>
                          <w14:cNvContentPartPr/>
                        </w14:nvContentPartPr>
                        <w14:xfrm>
                          <a:off x="904875" y="804862"/>
                          <a:ext cx="24120" cy="50040"/>
                        </w14:xfrm>
                      </w14:contentPart>
                      <w14:contentPart bwMode="auto" r:id="rId6371">
                        <w14:nvContentPartPr>
                          <w14:cNvPr id="3986" name="Ink 3986"/>
                          <w14:cNvContentPartPr/>
                        </w14:nvContentPartPr>
                        <w14:xfrm>
                          <a:off x="166688" y="509587"/>
                          <a:ext cx="983880" cy="181800"/>
                        </w14:xfrm>
                      </w14:contentPart>
                      <w14:contentPart bwMode="auto" r:id="rId6372">
                        <w14:nvContentPartPr>
                          <w14:cNvPr id="3987" name="Ink 3987"/>
                          <w14:cNvContentPartPr/>
                        </w14:nvContentPartPr>
                        <w14:xfrm>
                          <a:off x="176213" y="500062"/>
                          <a:ext cx="43920" cy="52560"/>
                        </w14:xfrm>
                      </w14:contentPart>
                      <w14:contentPart bwMode="auto" r:id="rId6373">
                        <w14:nvContentPartPr>
                          <w14:cNvPr id="3988" name="Ink 3988"/>
                          <w14:cNvContentPartPr/>
                        </w14:nvContentPartPr>
                        <w14:xfrm>
                          <a:off x="885825" y="590550"/>
                          <a:ext cx="34200" cy="46800"/>
                        </w14:xfrm>
                      </w14:contentPart>
                      <w14:contentPart bwMode="auto" r:id="rId6374">
                        <w14:nvContentPartPr>
                          <w14:cNvPr id="3989" name="Ink 3989"/>
                          <w14:cNvContentPartPr/>
                        </w14:nvContentPartPr>
                        <w14:xfrm>
                          <a:off x="895350" y="604837"/>
                          <a:ext cx="38520" cy="11520"/>
                        </w14:xfrm>
                      </w14:contentPart>
                      <w14:contentPart bwMode="auto" r:id="rId6375">
                        <w14:nvContentPartPr>
                          <w14:cNvPr id="3990" name="Ink 3990"/>
                          <w14:cNvContentPartPr/>
                        </w14:nvContentPartPr>
                        <w14:xfrm>
                          <a:off x="1100138" y="280987"/>
                          <a:ext cx="62280" cy="388800"/>
                        </w14:xfrm>
                      </w14:contentPart>
                      <w14:contentPart bwMode="auto" r:id="rId6376">
                        <w14:nvContentPartPr>
                          <w14:cNvPr id="3991" name="Ink 3991"/>
                          <w14:cNvContentPartPr/>
                        </w14:nvContentPartPr>
                        <w14:xfrm>
                          <a:off x="1204913" y="271462"/>
                          <a:ext cx="41760" cy="385200"/>
                        </w14:xfrm>
                      </w14:contentPart>
                      <w14:contentPart bwMode="auto" r:id="rId6377">
                        <w14:nvContentPartPr>
                          <w14:cNvPr id="3992" name="Ink 3992"/>
                          <w14:cNvContentPartPr/>
                        </w14:nvContentPartPr>
                        <w14:xfrm>
                          <a:off x="1195388" y="276225"/>
                          <a:ext cx="36720" cy="31680"/>
                        </w14:xfrm>
                      </w14:contentPart>
                      <w14:contentPart bwMode="auto" r:id="rId6378">
                        <w14:nvContentPartPr>
                          <w14:cNvPr id="3993" name="Ink 3993"/>
                          <w14:cNvContentPartPr/>
                        </w14:nvContentPartPr>
                        <w14:xfrm>
                          <a:off x="1004888" y="476250"/>
                          <a:ext cx="32400" cy="69120"/>
                        </w14:xfrm>
                      </w14:contentPart>
                      <w14:contentPart bwMode="auto" r:id="rId6379">
                        <w14:nvContentPartPr>
                          <w14:cNvPr id="3994" name="Ink 3994"/>
                          <w14:cNvContentPartPr/>
                        </w14:nvContentPartPr>
                        <w14:xfrm>
                          <a:off x="1323975" y="442912"/>
                          <a:ext cx="28440" cy="76680"/>
                        </w14:xfrm>
                      </w14:contentPart>
                      <w14:contentPart bwMode="auto" r:id="rId6380">
                        <w14:nvContentPartPr>
                          <w14:cNvPr id="3995" name="Ink 3995"/>
                          <w14:cNvContentPartPr/>
                        </w14:nvContentPartPr>
                        <w14:xfrm>
                          <a:off x="671513" y="142875"/>
                          <a:ext cx="434880" cy="32760"/>
                        </w14:xfrm>
                      </w14:contentPart>
                      <w14:contentPart bwMode="auto" r:id="rId6381">
                        <w14:nvContentPartPr>
                          <w14:cNvPr id="3996" name="Ink 3996"/>
                          <w14:cNvContentPartPr/>
                        </w14:nvContentPartPr>
                        <w14:xfrm>
                          <a:off x="1019175" y="114300"/>
                          <a:ext cx="34200" cy="68400"/>
                        </w14:xfrm>
                      </w14:contentPart>
                      <w14:contentPart bwMode="auto" r:id="rId6382">
                        <w14:nvContentPartPr>
                          <w14:cNvPr id="3997" name="Ink 3997"/>
                          <w14:cNvContentPartPr/>
                        </w14:nvContentPartPr>
                        <w14:xfrm>
                          <a:off x="838200" y="47625"/>
                          <a:ext cx="7920" cy="48600"/>
                        </w14:xfrm>
                      </w14:contentPart>
                      <w14:contentPart bwMode="auto" r:id="rId6383">
                        <w14:nvContentPartPr>
                          <w14:cNvPr id="3998" name="Ink 3998"/>
                          <w14:cNvContentPartPr/>
                        </w14:nvContentPartPr>
                        <w14:xfrm>
                          <a:off x="652463" y="252412"/>
                          <a:ext cx="437400" cy="477000"/>
                        </w14:xfrm>
                      </w14:contentPart>
                      <w14:contentPart bwMode="auto" r:id="rId6384">
                        <w14:nvContentPartPr>
                          <w14:cNvPr id="3999" name="Ink 3999"/>
                          <w14:cNvContentPartPr/>
                        </w14:nvContentPartPr>
                        <w14:xfrm>
                          <a:off x="904875" y="280987"/>
                          <a:ext cx="51120" cy="83160"/>
                        </w14:xfrm>
                      </w14:contentPart>
                    </wpg:wgp>
                  </a:graphicData>
                </a:graphic>
              </wp:anchor>
            </w:drawing>
          </mc:Choice>
          <mc:Fallback>
            <w:pict>
              <v:group w14:anchorId="134C59B1" id="Group 3961" o:spid="_x0000_s1026" style="position:absolute;margin-left:151.9pt;margin-top:96.35pt;width:106.5pt;height:77.8pt;z-index:255504384"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">
                <v:shape id="Ink 3962"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"/>
                <v:shape id="Ink 3963"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"/>
                <v:shape id="Ink 3964"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"/>
                <v:shape id="Ink 3965"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"/>
                <v:shape id="Ink 3966"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"/>
                <v:shape id="Ink 3967"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"/>
                <v:shape id="Ink 3968"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"/>
                <v:shape id="Ink 3969"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"/>
                <v:shape id="Ink 3970"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"/>
                <v:shape id="Ink 3971"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"/>
                <v:shape id="Ink 3972"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"/>
                <v:shape id="Ink 3973"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"/>
                <v:shape id="Ink 3974"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"/>
                <v:shape id="Ink 3975"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"/>
                <v:shape id="Ink 3976"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"/>
                <v:shape id="Ink 3977"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"/>
                <v:shape id="Ink 3978"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"/>
                <v:shape id="Ink 3979"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"/>
                <v:shape id="Ink 3980"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"/>
                <v:shape id="Ink 3981" o:spid="_x0000_s1046" type="#_x0000_t75" style="position:absolute;left:6103;top:2770;width:843;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"/>
                <v:shape id="Ink 3982"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"/>
                <v:shape id="Ink 3983"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"/>
                <v:shape id="Ink 3984"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"/>
                <v:shape id="Ink 3985"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"/>
                <v:shape id="Ink 3986"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"/>
                <v:shape id="Ink 3987"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"/>
                <v:shape id="Ink 3988"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"/>
                <v:shape id="Ink 3989"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"/>
                <v:shape id="Ink 3990"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"/>
                <v:shape id="Ink 3991"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"/>
                <v:shape id="Ink 3992"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"/>
                <v:shape id="Ink 3993"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"/>
                <v:shape id="Ink 3994" o:spid="_x0000_s1059" type="#_x0000_t75" style="position:absolute;left:13188;top:4403;width:394;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"/>
                <v:shape id="Ink 3995"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"/>
                <v:shape id="Ink 3996"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"/>
                <v:shape id="Ink 3997"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"/>
                <v:shape id="Ink 3998"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"/>
                <v:shape id="Ink 3999"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"/>
              </v:group>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2336" behindDoc="0" locked="0" layoutInCell="1" allowOverlap="1">
                <wp:simplePos x="0" y="0"/>
                <wp:positionH relativeFrom="column">
                  <wp:posOffset>5035035</wp:posOffset>
                </wp:positionH>
                <wp:positionV relativeFrom="paragraph">
                  <wp:posOffset>1926585</wp:posOffset>
                </wp:positionV>
                <wp:extent cx="55440" cy="11880"/>
                <wp:effectExtent l="38100" t="19050" r="40005" b="45720"/>
                <wp:wrapNone/>
                <wp:docPr id="3960" name="Ink 3960"/>
                <wp:cNvGraphicFramePr/>
                <a:graphic xmlns:a="http://schemas.openxmlformats.org/drawingml/2006/main">
                  <a:graphicData uri="http://schemas.microsoft.com/office/word/2010/wordprocessingInk">
                    <w14:contentPart bwMode="auto" r:id="rId6385">
                      <w14:nvContentPartPr>
                        <w14:cNvContentPartPr/>
                      </w14:nvContentPartPr>
                      <w14:xfrm>
                        <a:off x="0" y="0"/>
                        <a:ext cx="55440" cy="11880"/>
                      </w14:xfrm>
                    </w14:contentPart>
                  </a:graphicData>
                </a:graphic>
              </wp:anchor>
            </w:drawing>
          </mc:Choice>
          <mc:Fallback>
            <w:pict>
              <v:shape w14:anchorId="36F786A2" id="Ink 3960" o:spid="_x0000_s1026" type="#_x0000_t75" style="position:absolute;margin-left:396.3pt;margin-top:151.45pt;width:4.8pt;height:1.4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1312" behindDoc="0" locked="0" layoutInCell="1" allowOverlap="1">
                <wp:simplePos x="0" y="0"/>
                <wp:positionH relativeFrom="column">
                  <wp:posOffset>5018835</wp:posOffset>
                </wp:positionH>
                <wp:positionV relativeFrom="paragraph">
                  <wp:posOffset>1889865</wp:posOffset>
                </wp:positionV>
                <wp:extent cx="47880" cy="71280"/>
                <wp:effectExtent l="19050" t="38100" r="47625" b="43180"/>
                <wp:wrapNone/>
                <wp:docPr id="3959" name="Ink 3959"/>
                <wp:cNvGraphicFramePr/>
                <a:graphic xmlns:a="http://schemas.openxmlformats.org/drawingml/2006/main">
                  <a:graphicData uri="http://schemas.microsoft.com/office/word/2010/wordprocessingInk">
                    <w14:contentPart bwMode="auto" r:id="rId6386">
                      <w14:nvContentPartPr>
                        <w14:cNvContentPartPr/>
                      </w14:nvContentPartPr>
                      <w14:xfrm>
                        <a:off x="0" y="0"/>
                        <a:ext cx="47880" cy="71280"/>
                      </w14:xfrm>
                    </w14:contentPart>
                  </a:graphicData>
                </a:graphic>
              </wp:anchor>
            </w:drawing>
          </mc:Choice>
          <mc:Fallback>
            <w:pict>
              <v:shape w14:anchorId="2E42A236" id="Ink 3959" o:spid="_x0000_s1026" type="#_x0000_t75" style="position:absolute;margin-left:394.8pt;margin-top:148.4pt;width:4.55pt;height:6.25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500288" behindDoc="0" locked="0" layoutInCell="1" allowOverlap="1">
                <wp:simplePos x="0" y="0"/>
                <wp:positionH relativeFrom="column">
                  <wp:posOffset>4996155</wp:posOffset>
                </wp:positionH>
                <wp:positionV relativeFrom="paragraph">
                  <wp:posOffset>1343385</wp:posOffset>
                </wp:positionV>
                <wp:extent cx="30600" cy="83520"/>
                <wp:effectExtent l="19050" t="38100" r="45720" b="31115"/>
                <wp:wrapNone/>
                <wp:docPr id="3958" name="Ink 3958"/>
                <wp:cNvGraphicFramePr/>
                <a:graphic xmlns:a="http://schemas.openxmlformats.org/drawingml/2006/main">
                  <a:graphicData uri="http://schemas.microsoft.com/office/word/2010/wordprocessingInk">
                    <w14:contentPart bwMode="auto" r:id="rId6387">
                      <w14:nvContentPartPr>
                        <w14:cNvContentPartPr/>
                      </w14:nvContentPartPr>
                      <w14:xfrm>
                        <a:off x="0" y="0"/>
                        <a:ext cx="30600" cy="83520"/>
                      </w14:xfrm>
                    </w14:contentPart>
                  </a:graphicData>
                </a:graphic>
              </wp:anchor>
            </w:drawing>
          </mc:Choice>
          <mc:Fallback>
            <w:pict>
              <v:shape w14:anchorId="42DA76DA" id="Ink 3958" o:spid="_x0000_s1026" type="#_x0000_t75" style="position:absolute;margin-left:393.05pt;margin-top:105.55pt;width:3.2pt;height:7.1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9264" behindDoc="0" locked="0" layoutInCell="1" allowOverlap="1">
                <wp:simplePos x="0" y="0"/>
                <wp:positionH relativeFrom="column">
                  <wp:posOffset>4965915</wp:posOffset>
                </wp:positionH>
                <wp:positionV relativeFrom="paragraph">
                  <wp:posOffset>1349505</wp:posOffset>
                </wp:positionV>
                <wp:extent cx="10800" cy="56880"/>
                <wp:effectExtent l="19050" t="38100" r="46355" b="38735"/>
                <wp:wrapNone/>
                <wp:docPr id="3957" name="Ink 3957"/>
                <wp:cNvGraphicFramePr/>
                <a:graphic xmlns:a="http://schemas.openxmlformats.org/drawingml/2006/main">
                  <a:graphicData uri="http://schemas.microsoft.com/office/word/2010/wordprocessingInk">
                    <w14:contentPart bwMode="auto" r:id="rId6388">
                      <w14:nvContentPartPr>
                        <w14:cNvContentPartPr/>
                      </w14:nvContentPartPr>
                      <w14:xfrm>
                        <a:off x="0" y="0"/>
                        <a:ext cx="10800" cy="56880"/>
                      </w14:xfrm>
                    </w14:contentPart>
                  </a:graphicData>
                </a:graphic>
              </wp:anchor>
            </w:drawing>
          </mc:Choice>
          <mc:Fallback>
            <w:pict>
              <v:shape w14:anchorId="551395AF" id="Ink 3957" o:spid="_x0000_s1026" type="#_x0000_t75" style="position:absolute;margin-left:390.7pt;margin-top:105.9pt;width:1.45pt;height:5.1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6192" behindDoc="0" locked="0" layoutInCell="1" allowOverlap="1">
                <wp:simplePos x="0" y="0"/>
                <wp:positionH relativeFrom="column">
                  <wp:posOffset>4478115</wp:posOffset>
                </wp:positionH>
                <wp:positionV relativeFrom="paragraph">
                  <wp:posOffset>1195710</wp:posOffset>
                </wp:positionV>
                <wp:extent cx="42480" cy="82440"/>
                <wp:effectExtent l="19050" t="38100" r="34290" b="32385"/>
                <wp:wrapNone/>
                <wp:docPr id="3954" name="Ink 3954"/>
                <wp:cNvGraphicFramePr/>
                <a:graphic xmlns:a="http://schemas.openxmlformats.org/drawingml/2006/main">
                  <a:graphicData uri="http://schemas.microsoft.com/office/word/2010/wordprocessingInk">
                    <w14:contentPart bwMode="auto" r:id="rId6389">
                      <w14:nvContentPartPr>
                        <w14:cNvContentPartPr/>
                      </w14:nvContentPartPr>
                      <w14:xfrm>
                        <a:off x="0" y="0"/>
                        <a:ext cx="42480" cy="82440"/>
                      </w14:xfrm>
                    </w14:contentPart>
                  </a:graphicData>
                </a:graphic>
              </wp:anchor>
            </w:drawing>
          </mc:Choice>
          <mc:Fallback>
            <w:pict>
              <v:shape w14:anchorId="0E264521" id="Ink 3954" o:spid="_x0000_s1026" type="#_x0000_t75" style="position:absolute;margin-left:352.15pt;margin-top:93.7pt;width:4.3pt;height:7.4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5168" behindDoc="0" locked="0" layoutInCell="1" allowOverlap="1">
                <wp:simplePos x="0" y="0"/>
                <wp:positionH relativeFrom="column">
                  <wp:posOffset>4414395</wp:posOffset>
                </wp:positionH>
                <wp:positionV relativeFrom="paragraph">
                  <wp:posOffset>1358070</wp:posOffset>
                </wp:positionV>
                <wp:extent cx="62280" cy="73800"/>
                <wp:effectExtent l="38100" t="38100" r="33020" b="40640"/>
                <wp:wrapNone/>
                <wp:docPr id="3953" name="Ink 3953"/>
                <wp:cNvGraphicFramePr/>
                <a:graphic xmlns:a="http://schemas.openxmlformats.org/drawingml/2006/main">
                  <a:graphicData uri="http://schemas.microsoft.com/office/word/2010/wordprocessingInk">
                    <w14:contentPart bwMode="auto" r:id="rId6390">
                      <w14:nvContentPartPr>
                        <w14:cNvContentPartPr/>
                      </w14:nvContentPartPr>
                      <w14:xfrm>
                        <a:off x="0" y="0"/>
                        <a:ext cx="62280" cy="73800"/>
                      </w14:xfrm>
                    </w14:contentPart>
                  </a:graphicData>
                </a:graphic>
              </wp:anchor>
            </w:drawing>
          </mc:Choice>
          <mc:Fallback>
            <w:pict>
              <v:shape w14:anchorId="35EF6EEE" id="Ink 3953" o:spid="_x0000_s1026" type="#_x0000_t75" style="position:absolute;margin-left:347.3pt;margin-top:106.65pt;width:5.45pt;height:6.4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4144" behindDoc="0" locked="0" layoutInCell="1" allowOverlap="1">
                <wp:simplePos x="0" y="0"/>
                <wp:positionH relativeFrom="column">
                  <wp:posOffset>4411875</wp:posOffset>
                </wp:positionH>
                <wp:positionV relativeFrom="paragraph">
                  <wp:posOffset>1345110</wp:posOffset>
                </wp:positionV>
                <wp:extent cx="84960" cy="80640"/>
                <wp:effectExtent l="19050" t="38100" r="48895" b="34290"/>
                <wp:wrapNone/>
                <wp:docPr id="3952" name="Ink 3952"/>
                <wp:cNvGraphicFramePr/>
                <a:graphic xmlns:a="http://schemas.openxmlformats.org/drawingml/2006/main">
                  <a:graphicData uri="http://schemas.microsoft.com/office/word/2010/wordprocessingInk">
                    <w14:contentPart bwMode="auto" r:id="rId6391">
                      <w14:nvContentPartPr>
                        <w14:cNvContentPartPr/>
                      </w14:nvContentPartPr>
                      <w14:xfrm>
                        <a:off x="0" y="0"/>
                        <a:ext cx="84960" cy="80640"/>
                      </w14:xfrm>
                    </w14:contentPart>
                  </a:graphicData>
                </a:graphic>
              </wp:anchor>
            </w:drawing>
          </mc:Choice>
          <mc:Fallback>
            <w:pict>
              <v:shape w14:anchorId="2A29B26C" id="Ink 3952" o:spid="_x0000_s1026" type="#_x0000_t75" style="position:absolute;margin-left:347.1pt;margin-top:105.45pt;width:7.45pt;height:7.15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3120" behindDoc="0" locked="0" layoutInCell="1" allowOverlap="1">
                <wp:simplePos x="0" y="0"/>
                <wp:positionH relativeFrom="column">
                  <wp:posOffset>4903635</wp:posOffset>
                </wp:positionH>
                <wp:positionV relativeFrom="paragraph">
                  <wp:posOffset>691275</wp:posOffset>
                </wp:positionV>
                <wp:extent cx="66240" cy="38160"/>
                <wp:effectExtent l="38100" t="38100" r="48260" b="38100"/>
                <wp:wrapNone/>
                <wp:docPr id="3951" name="Ink 3951"/>
                <wp:cNvGraphicFramePr/>
                <a:graphic xmlns:a="http://schemas.openxmlformats.org/drawingml/2006/main">
                  <a:graphicData uri="http://schemas.microsoft.com/office/word/2010/wordprocessingInk">
                    <w14:contentPart bwMode="auto" r:id="rId6392">
                      <w14:nvContentPartPr>
                        <w14:cNvContentPartPr/>
                      </w14:nvContentPartPr>
                      <w14:xfrm>
                        <a:off x="0" y="0"/>
                        <a:ext cx="66240" cy="38160"/>
                      </w14:xfrm>
                    </w14:contentPart>
                  </a:graphicData>
                </a:graphic>
              </wp:anchor>
            </w:drawing>
          </mc:Choice>
          <mc:Fallback>
            <w:pict>
              <v:shape w14:anchorId="2BD3A080" id="Ink 3951" o:spid="_x0000_s1026" type="#_x0000_t75" style="position:absolute;margin-left:385.5pt;margin-top:53.95pt;width:6.4pt;height:4.1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2096" behindDoc="0" locked="0" layoutInCell="1" allowOverlap="1">
                <wp:simplePos x="0" y="0"/>
                <wp:positionH relativeFrom="column">
                  <wp:posOffset>4857195</wp:posOffset>
                </wp:positionH>
                <wp:positionV relativeFrom="paragraph">
                  <wp:posOffset>145155</wp:posOffset>
                </wp:positionV>
                <wp:extent cx="83160" cy="44640"/>
                <wp:effectExtent l="38100" t="19050" r="31750" b="50800"/>
                <wp:wrapNone/>
                <wp:docPr id="3950" name="Ink 3950"/>
                <wp:cNvGraphicFramePr/>
                <a:graphic xmlns:a="http://schemas.openxmlformats.org/drawingml/2006/main">
                  <a:graphicData uri="http://schemas.microsoft.com/office/word/2010/wordprocessingInk">
                    <w14:contentPart bwMode="auto" r:id="rId6393">
                      <w14:nvContentPartPr>
                        <w14:cNvContentPartPr/>
                      </w14:nvContentPartPr>
                      <w14:xfrm>
                        <a:off x="0" y="0"/>
                        <a:ext cx="83160" cy="44640"/>
                      </w14:xfrm>
                    </w14:contentPart>
                  </a:graphicData>
                </a:graphic>
              </wp:anchor>
            </w:drawing>
          </mc:Choice>
          <mc:Fallback>
            <w:pict>
              <v:shape w14:anchorId="78499C43" id="Ink 3950" o:spid="_x0000_s1026" type="#_x0000_t75" style="position:absolute;margin-left:382.05pt;margin-top:11.05pt;width:7.4pt;height:4.35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1072" behindDoc="0" locked="0" layoutInCell="1" allowOverlap="1">
                <wp:simplePos x="0" y="0"/>
                <wp:positionH relativeFrom="column">
                  <wp:posOffset>4607355</wp:posOffset>
                </wp:positionH>
                <wp:positionV relativeFrom="paragraph">
                  <wp:posOffset>1963058</wp:posOffset>
                </wp:positionV>
                <wp:extent cx="85320" cy="32760"/>
                <wp:effectExtent l="0" t="38100" r="48260" b="43815"/>
                <wp:wrapNone/>
                <wp:docPr id="3949" name="Ink 3949"/>
                <wp:cNvGraphicFramePr/>
                <a:graphic xmlns:a="http://schemas.openxmlformats.org/drawingml/2006/main">
                  <a:graphicData uri="http://schemas.microsoft.com/office/word/2010/wordprocessingInk">
                    <w14:contentPart bwMode="auto" r:id="rId6394">
                      <w14:nvContentPartPr>
                        <w14:cNvContentPartPr/>
                      </w14:nvContentPartPr>
                      <w14:xfrm>
                        <a:off x="0" y="0"/>
                        <a:ext cx="85320" cy="32760"/>
                      </w14:xfrm>
                    </w14:contentPart>
                  </a:graphicData>
                </a:graphic>
              </wp:anchor>
            </w:drawing>
          </mc:Choice>
          <mc:Fallback>
            <w:pict>
              <v:shape w14:anchorId="2E31CB2B" id="Ink 3949" o:spid="_x0000_s1026" type="#_x0000_t75" style="position:absolute;margin-left:362.45pt;margin-top:154.15pt;width:7.45pt;height:3.3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90048" behindDoc="0" locked="0" layoutInCell="1" allowOverlap="1">
                <wp:simplePos x="0" y="0"/>
                <wp:positionH relativeFrom="column">
                  <wp:posOffset>4768275</wp:posOffset>
                </wp:positionH>
                <wp:positionV relativeFrom="paragraph">
                  <wp:posOffset>1588658</wp:posOffset>
                </wp:positionV>
                <wp:extent cx="90000" cy="78120"/>
                <wp:effectExtent l="38100" t="38100" r="43815" b="36195"/>
                <wp:wrapNone/>
                <wp:docPr id="3948" name="Ink 3948"/>
                <wp:cNvGraphicFramePr/>
                <a:graphic xmlns:a="http://schemas.openxmlformats.org/drawingml/2006/main">
                  <a:graphicData uri="http://schemas.microsoft.com/office/word/2010/wordprocessingInk">
                    <w14:contentPart bwMode="auto" r:id="rId6395">
                      <w14:nvContentPartPr>
                        <w14:cNvContentPartPr/>
                      </w14:nvContentPartPr>
                      <w14:xfrm>
                        <a:off x="0" y="0"/>
                        <a:ext cx="90000" cy="78120"/>
                      </w14:xfrm>
                    </w14:contentPart>
                  </a:graphicData>
                </a:graphic>
              </wp:anchor>
            </w:drawing>
          </mc:Choice>
          <mc:Fallback>
            <w:pict>
              <v:shape w14:anchorId="539747A3" id="Ink 3948" o:spid="_x0000_s1026" type="#_x0000_t75" style="position:absolute;margin-left:375.15pt;margin-top:124.75pt;width:7.8pt;height:6.85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9024" behindDoc="0" locked="0" layoutInCell="1" allowOverlap="1">
                <wp:simplePos x="0" y="0"/>
                <wp:positionH relativeFrom="column">
                  <wp:posOffset>4572795</wp:posOffset>
                </wp:positionH>
                <wp:positionV relativeFrom="paragraph">
                  <wp:posOffset>1667138</wp:posOffset>
                </wp:positionV>
                <wp:extent cx="51120" cy="34920"/>
                <wp:effectExtent l="38100" t="38100" r="25400" b="41910"/>
                <wp:wrapNone/>
                <wp:docPr id="3947" name="Ink 3947"/>
                <wp:cNvGraphicFramePr/>
                <a:graphic xmlns:a="http://schemas.openxmlformats.org/drawingml/2006/main">
                  <a:graphicData uri="http://schemas.microsoft.com/office/word/2010/wordprocessingInk">
                    <w14:contentPart bwMode="auto" r:id="rId6396">
                      <w14:nvContentPartPr>
                        <w14:cNvContentPartPr/>
                      </w14:nvContentPartPr>
                      <w14:xfrm>
                        <a:off x="0" y="0"/>
                        <a:ext cx="51120" cy="34920"/>
                      </w14:xfrm>
                    </w14:contentPart>
                  </a:graphicData>
                </a:graphic>
              </wp:anchor>
            </w:drawing>
          </mc:Choice>
          <mc:Fallback>
            <w:pict>
              <v:shape w14:anchorId="00E2AD45" id="Ink 3947" o:spid="_x0000_s1026" type="#_x0000_t75" style="position:absolute;margin-left:359.7pt;margin-top:130.85pt;width:4.65pt;height:3.6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8000" behindDoc="0" locked="0" layoutInCell="1" allowOverlap="1">
                <wp:simplePos x="0" y="0"/>
                <wp:positionH relativeFrom="column">
                  <wp:posOffset>4586115</wp:posOffset>
                </wp:positionH>
                <wp:positionV relativeFrom="paragraph">
                  <wp:posOffset>1660298</wp:posOffset>
                </wp:positionV>
                <wp:extent cx="10440" cy="76680"/>
                <wp:effectExtent l="19050" t="19050" r="46990" b="38100"/>
                <wp:wrapNone/>
                <wp:docPr id="3946" name="Ink 3946"/>
                <wp:cNvGraphicFramePr/>
                <a:graphic xmlns:a="http://schemas.openxmlformats.org/drawingml/2006/main">
                  <a:graphicData uri="http://schemas.microsoft.com/office/word/2010/wordprocessingInk">
                    <w14:contentPart bwMode="auto" r:id="rId6397">
                      <w14:nvContentPartPr>
                        <w14:cNvContentPartPr/>
                      </w14:nvContentPartPr>
                      <w14:xfrm>
                        <a:off x="0" y="0"/>
                        <a:ext cx="10440" cy="76680"/>
                      </w14:xfrm>
                    </w14:contentPart>
                  </a:graphicData>
                </a:graphic>
              </wp:anchor>
            </w:drawing>
          </mc:Choice>
          <mc:Fallback>
            <w:pict>
              <v:shape w14:anchorId="50880280" id="Ink 3946" o:spid="_x0000_s1026" type="#_x0000_t75" style="position:absolute;margin-left:360.8pt;margin-top:130.4pt;width:1.5pt;height:6.7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6976" behindDoc="0" locked="0" layoutInCell="1" allowOverlap="1">
                <wp:simplePos x="0" y="0"/>
                <wp:positionH relativeFrom="column">
                  <wp:posOffset>4429155</wp:posOffset>
                </wp:positionH>
                <wp:positionV relativeFrom="paragraph">
                  <wp:posOffset>1941098</wp:posOffset>
                </wp:positionV>
                <wp:extent cx="31680" cy="57240"/>
                <wp:effectExtent l="38100" t="38100" r="45085" b="38100"/>
                <wp:wrapNone/>
                <wp:docPr id="3945" name="Ink 3945"/>
                <wp:cNvGraphicFramePr/>
                <a:graphic xmlns:a="http://schemas.openxmlformats.org/drawingml/2006/main">
                  <a:graphicData uri="http://schemas.microsoft.com/office/word/2010/wordprocessingInk">
                    <w14:contentPart bwMode="auto" r:id="rId6398">
                      <w14:nvContentPartPr>
                        <w14:cNvContentPartPr/>
                      </w14:nvContentPartPr>
                      <w14:xfrm>
                        <a:off x="0" y="0"/>
                        <a:ext cx="31680" cy="57240"/>
                      </w14:xfrm>
                    </w14:contentPart>
                  </a:graphicData>
                </a:graphic>
              </wp:anchor>
            </w:drawing>
          </mc:Choice>
          <mc:Fallback>
            <w:pict>
              <v:shape w14:anchorId="626A32DC" id="Ink 3945" o:spid="_x0000_s1026" type="#_x0000_t75" style="position:absolute;margin-left:348.4pt;margin-top:152.7pt;width:3.3pt;height:5.1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5952" behindDoc="0" locked="0" layoutInCell="1" allowOverlap="1">
                <wp:simplePos x="0" y="0"/>
                <wp:positionH relativeFrom="column">
                  <wp:posOffset>4435275</wp:posOffset>
                </wp:positionH>
                <wp:positionV relativeFrom="paragraph">
                  <wp:posOffset>1920938</wp:posOffset>
                </wp:positionV>
                <wp:extent cx="28440" cy="7560"/>
                <wp:effectExtent l="38100" t="38100" r="29210" b="31115"/>
                <wp:wrapNone/>
                <wp:docPr id="3944" name="Ink 3944"/>
                <wp:cNvGraphicFramePr/>
                <a:graphic xmlns:a="http://schemas.openxmlformats.org/drawingml/2006/main">
                  <a:graphicData uri="http://schemas.microsoft.com/office/word/2010/wordprocessingInk">
                    <w14:contentPart bwMode="auto" r:id="rId6399">
                      <w14:nvContentPartPr>
                        <w14:cNvContentPartPr/>
                      </w14:nvContentPartPr>
                      <w14:xfrm>
                        <a:off x="0" y="0"/>
                        <a:ext cx="28440" cy="7560"/>
                      </w14:xfrm>
                    </w14:contentPart>
                  </a:graphicData>
                </a:graphic>
              </wp:anchor>
            </w:drawing>
          </mc:Choice>
          <mc:Fallback>
            <w:pict>
              <v:shape w14:anchorId="23722228" id="Ink 3944" o:spid="_x0000_s1026" type="#_x0000_t75" style="position:absolute;margin-left:349pt;margin-top:151pt;width:2.8pt;height:1.25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4928" behindDoc="0" locked="0" layoutInCell="1" allowOverlap="1">
                <wp:simplePos x="0" y="0"/>
                <wp:positionH relativeFrom="column">
                  <wp:posOffset>4452915</wp:posOffset>
                </wp:positionH>
                <wp:positionV relativeFrom="paragraph">
                  <wp:posOffset>1377338</wp:posOffset>
                </wp:positionV>
                <wp:extent cx="36720" cy="39960"/>
                <wp:effectExtent l="19050" t="38100" r="40005" b="36830"/>
                <wp:wrapNone/>
                <wp:docPr id="3943" name="Ink 3943"/>
                <wp:cNvGraphicFramePr/>
                <a:graphic xmlns:a="http://schemas.openxmlformats.org/drawingml/2006/main">
                  <a:graphicData uri="http://schemas.microsoft.com/office/word/2010/wordprocessingInk">
                    <w14:contentPart bwMode="auto" r:id="rId6400">
                      <w14:nvContentPartPr>
                        <w14:cNvContentPartPr/>
                      </w14:nvContentPartPr>
                      <w14:xfrm>
                        <a:off x="0" y="0"/>
                        <a:ext cx="36720" cy="39960"/>
                      </w14:xfrm>
                    </w14:contentPart>
                  </a:graphicData>
                </a:graphic>
              </wp:anchor>
            </w:drawing>
          </mc:Choice>
          <mc:Fallback>
            <w:pict>
              <v:shape w14:anchorId="0E4307F8" id="Ink 3943" o:spid="_x0000_s1026" type="#_x0000_t75" style="position:absolute;margin-left:350.35pt;margin-top:108.05pt;width:3.55pt;height:3.9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3904" behindDoc="0" locked="0" layoutInCell="1" allowOverlap="1">
                <wp:simplePos x="0" y="0"/>
                <wp:positionH relativeFrom="column">
                  <wp:posOffset>4420155</wp:posOffset>
                </wp:positionH>
                <wp:positionV relativeFrom="paragraph">
                  <wp:posOffset>1361498</wp:posOffset>
                </wp:positionV>
                <wp:extent cx="5760" cy="63720"/>
                <wp:effectExtent l="38100" t="38100" r="32385" b="31750"/>
                <wp:wrapNone/>
                <wp:docPr id="3942" name="Ink 3942"/>
                <wp:cNvGraphicFramePr/>
                <a:graphic xmlns:a="http://schemas.openxmlformats.org/drawingml/2006/main">
                  <a:graphicData uri="http://schemas.microsoft.com/office/word/2010/wordprocessingInk">
                    <w14:contentPart bwMode="auto" r:id="rId6401">
                      <w14:nvContentPartPr>
                        <w14:cNvContentPartPr/>
                      </w14:nvContentPartPr>
                      <w14:xfrm>
                        <a:off x="0" y="0"/>
                        <a:ext cx="5760" cy="63720"/>
                      </w14:xfrm>
                    </w14:contentPart>
                  </a:graphicData>
                </a:graphic>
              </wp:anchor>
            </w:drawing>
          </mc:Choice>
          <mc:Fallback>
            <w:pict>
              <v:shape w14:anchorId="15241B5C" id="Ink 3942" o:spid="_x0000_s1026" type="#_x0000_t75" style="position:absolute;margin-left:347.65pt;margin-top:106.85pt;width:1.2pt;height:5.65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2880" behindDoc="0" locked="0" layoutInCell="1" allowOverlap="1">
                <wp:simplePos x="0" y="0"/>
                <wp:positionH relativeFrom="column">
                  <wp:posOffset>3913635</wp:posOffset>
                </wp:positionH>
                <wp:positionV relativeFrom="paragraph">
                  <wp:posOffset>1662818</wp:posOffset>
                </wp:positionV>
                <wp:extent cx="64800" cy="76680"/>
                <wp:effectExtent l="19050" t="38100" r="30480" b="38100"/>
                <wp:wrapNone/>
                <wp:docPr id="3941" name="Ink 3941"/>
                <wp:cNvGraphicFramePr/>
                <a:graphic xmlns:a="http://schemas.openxmlformats.org/drawingml/2006/main">
                  <a:graphicData uri="http://schemas.microsoft.com/office/word/2010/wordprocessingInk">
                    <w14:contentPart bwMode="auto" r:id="rId6402">
                      <w14:nvContentPartPr>
                        <w14:cNvContentPartPr/>
                      </w14:nvContentPartPr>
                      <w14:xfrm>
                        <a:off x="0" y="0"/>
                        <a:ext cx="64800" cy="76680"/>
                      </w14:xfrm>
                    </w14:contentPart>
                  </a:graphicData>
                </a:graphic>
              </wp:anchor>
            </w:drawing>
          </mc:Choice>
          <mc:Fallback>
            <w:pict>
              <v:shape w14:anchorId="4CA01320" id="Ink 3941" o:spid="_x0000_s1026" type="#_x0000_t75" style="position:absolute;margin-left:307.7pt;margin-top:130.5pt;width:6pt;height:6.9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1856" behindDoc="0" locked="0" layoutInCell="1" allowOverlap="1">
                <wp:simplePos x="0" y="0"/>
                <wp:positionH relativeFrom="column">
                  <wp:posOffset>6193875</wp:posOffset>
                </wp:positionH>
                <wp:positionV relativeFrom="paragraph">
                  <wp:posOffset>1387380</wp:posOffset>
                </wp:positionV>
                <wp:extent cx="10440" cy="97920"/>
                <wp:effectExtent l="19050" t="38100" r="46990" b="35560"/>
                <wp:wrapNone/>
                <wp:docPr id="3940" name="Ink 3940"/>
                <wp:cNvGraphicFramePr/>
                <a:graphic xmlns:a="http://schemas.openxmlformats.org/drawingml/2006/main">
                  <a:graphicData uri="http://schemas.microsoft.com/office/word/2010/wordprocessingInk">
                    <w14:contentPart bwMode="auto" r:id="rId6403">
                      <w14:nvContentPartPr>
                        <w14:cNvContentPartPr/>
                      </w14:nvContentPartPr>
                      <w14:xfrm>
                        <a:off x="0" y="0"/>
                        <a:ext cx="10440" cy="97920"/>
                      </w14:xfrm>
                    </w14:contentPart>
                  </a:graphicData>
                </a:graphic>
              </wp:anchor>
            </w:drawing>
          </mc:Choice>
          <mc:Fallback>
            <w:pict>
              <v:shape w14:anchorId="1DDB0C55" id="Ink 3940" o:spid="_x0000_s1026" type="#_x0000_t75" style="position:absolute;margin-left:487.45pt;margin-top:109.05pt;width:1.3pt;height:8.1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80832" behindDoc="0" locked="0" layoutInCell="1" allowOverlap="1">
                <wp:simplePos x="0" y="0"/>
                <wp:positionH relativeFrom="column">
                  <wp:posOffset>6103155</wp:posOffset>
                </wp:positionH>
                <wp:positionV relativeFrom="paragraph">
                  <wp:posOffset>1387380</wp:posOffset>
                </wp:positionV>
                <wp:extent cx="55080" cy="101160"/>
                <wp:effectExtent l="38100" t="38100" r="40640" b="32385"/>
                <wp:wrapNone/>
                <wp:docPr id="3939" name="Ink 3939"/>
                <wp:cNvGraphicFramePr/>
                <a:graphic xmlns:a="http://schemas.openxmlformats.org/drawingml/2006/main">
                  <a:graphicData uri="http://schemas.microsoft.com/office/word/2010/wordprocessingInk">
                    <w14:contentPart bwMode="auto" r:id="rId6404">
                      <w14:nvContentPartPr>
                        <w14:cNvContentPartPr/>
                      </w14:nvContentPartPr>
                      <w14:xfrm>
                        <a:off x="0" y="0"/>
                        <a:ext cx="55080" cy="101160"/>
                      </w14:xfrm>
                    </w14:contentPart>
                  </a:graphicData>
                </a:graphic>
              </wp:anchor>
            </w:drawing>
          </mc:Choice>
          <mc:Fallback>
            <w:pict>
              <v:shape w14:anchorId="6A00F5EB" id="Ink 3939" o:spid="_x0000_s1026" type="#_x0000_t75" style="position:absolute;margin-left:480.25pt;margin-top:108.9pt;width:5.05pt;height:8.55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9808" behindDoc="0" locked="0" layoutInCell="1" allowOverlap="1">
                <wp:simplePos x="0" y="0"/>
                <wp:positionH relativeFrom="column">
                  <wp:posOffset>6054915</wp:posOffset>
                </wp:positionH>
                <wp:positionV relativeFrom="paragraph">
                  <wp:posOffset>1440300</wp:posOffset>
                </wp:positionV>
                <wp:extent cx="31680" cy="39960"/>
                <wp:effectExtent l="38100" t="38100" r="45085" b="36830"/>
                <wp:wrapNone/>
                <wp:docPr id="3938" name="Ink 3938"/>
                <wp:cNvGraphicFramePr/>
                <a:graphic xmlns:a="http://schemas.openxmlformats.org/drawingml/2006/main">
                  <a:graphicData uri="http://schemas.microsoft.com/office/word/2010/wordprocessingInk">
                    <w14:contentPart bwMode="auto" r:id="rId6405">
                      <w14:nvContentPartPr>
                        <w14:cNvContentPartPr/>
                      </w14:nvContentPartPr>
                      <w14:xfrm>
                        <a:off x="0" y="0"/>
                        <a:ext cx="31680" cy="39960"/>
                      </w14:xfrm>
                    </w14:contentPart>
                  </a:graphicData>
                </a:graphic>
              </wp:anchor>
            </w:drawing>
          </mc:Choice>
          <mc:Fallback>
            <w:pict>
              <v:shape w14:anchorId="4C5B1E28" id="Ink 3938" o:spid="_x0000_s1026" type="#_x0000_t75" style="position:absolute;margin-left:476.45pt;margin-top:113.1pt;width:3.15pt;height:3.7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8784" behindDoc="0" locked="0" layoutInCell="1" allowOverlap="1">
                <wp:simplePos x="0" y="0"/>
                <wp:positionH relativeFrom="column">
                  <wp:posOffset>6001635</wp:posOffset>
                </wp:positionH>
                <wp:positionV relativeFrom="paragraph">
                  <wp:posOffset>1440660</wp:posOffset>
                </wp:positionV>
                <wp:extent cx="30600" cy="33840"/>
                <wp:effectExtent l="38100" t="38100" r="26670" b="42545"/>
                <wp:wrapNone/>
                <wp:docPr id="3937" name="Ink 3937"/>
                <wp:cNvGraphicFramePr/>
                <a:graphic xmlns:a="http://schemas.openxmlformats.org/drawingml/2006/main">
                  <a:graphicData uri="http://schemas.microsoft.com/office/word/2010/wordprocessingInk">
                    <w14:contentPart bwMode="auto" r:id="rId6406">
                      <w14:nvContentPartPr>
                        <w14:cNvContentPartPr/>
                      </w14:nvContentPartPr>
                      <w14:xfrm>
                        <a:off x="0" y="0"/>
                        <a:ext cx="30600" cy="33840"/>
                      </w14:xfrm>
                    </w14:contentPart>
                  </a:graphicData>
                </a:graphic>
              </wp:anchor>
            </w:drawing>
          </mc:Choice>
          <mc:Fallback>
            <w:pict>
              <v:shape w14:anchorId="76DF5CA0" id="Ink 3937" o:spid="_x0000_s1026" type="#_x0000_t75" style="position:absolute;margin-left:472.4pt;margin-top:113.3pt;width:2.8pt;height:3.0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7760" behindDoc="0" locked="0" layoutInCell="1" allowOverlap="1">
                <wp:simplePos x="0" y="0"/>
                <wp:positionH relativeFrom="column">
                  <wp:posOffset>5993715</wp:posOffset>
                </wp:positionH>
                <wp:positionV relativeFrom="paragraph">
                  <wp:posOffset>1433460</wp:posOffset>
                </wp:positionV>
                <wp:extent cx="39240" cy="44280"/>
                <wp:effectExtent l="38100" t="38100" r="37465" b="32385"/>
                <wp:wrapNone/>
                <wp:docPr id="3936" name="Ink 3936"/>
                <wp:cNvGraphicFramePr/>
                <a:graphic xmlns:a="http://schemas.openxmlformats.org/drawingml/2006/main">
                  <a:graphicData uri="http://schemas.microsoft.com/office/word/2010/wordprocessingInk">
                    <w14:contentPart bwMode="auto" r:id="rId6407">
                      <w14:nvContentPartPr>
                        <w14:cNvContentPartPr/>
                      </w14:nvContentPartPr>
                      <w14:xfrm>
                        <a:off x="0" y="0"/>
                        <a:ext cx="39240" cy="44280"/>
                      </w14:xfrm>
                    </w14:contentPart>
                  </a:graphicData>
                </a:graphic>
              </wp:anchor>
            </w:drawing>
          </mc:Choice>
          <mc:Fallback>
            <w:pict>
              <v:shape w14:anchorId="5A211F9F" id="Ink 3936" o:spid="_x0000_s1026" type="#_x0000_t75" style="position:absolute;margin-left:471.7pt;margin-top:112.7pt;width:3.55pt;height:3.9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6736" behindDoc="0" locked="0" layoutInCell="1" allowOverlap="1">
                <wp:simplePos x="0" y="0"/>
                <wp:positionH relativeFrom="column">
                  <wp:posOffset>5947995</wp:posOffset>
                </wp:positionH>
                <wp:positionV relativeFrom="paragraph">
                  <wp:posOffset>1445700</wp:posOffset>
                </wp:positionV>
                <wp:extent cx="36000" cy="36360"/>
                <wp:effectExtent l="38100" t="38100" r="40640" b="40005"/>
                <wp:wrapNone/>
                <wp:docPr id="3935" name="Ink 3935"/>
                <wp:cNvGraphicFramePr/>
                <a:graphic xmlns:a="http://schemas.openxmlformats.org/drawingml/2006/main">
                  <a:graphicData uri="http://schemas.microsoft.com/office/word/2010/wordprocessingInk">
                    <w14:contentPart bwMode="auto" r:id="rId6408">
                      <w14:nvContentPartPr>
                        <w14:cNvContentPartPr/>
                      </w14:nvContentPartPr>
                      <w14:xfrm>
                        <a:off x="0" y="0"/>
                        <a:ext cx="36000" cy="36360"/>
                      </w14:xfrm>
                    </w14:contentPart>
                  </a:graphicData>
                </a:graphic>
              </wp:anchor>
            </w:drawing>
          </mc:Choice>
          <mc:Fallback>
            <w:pict>
              <v:shape w14:anchorId="3F0A3032" id="Ink 3935" o:spid="_x0000_s1026" type="#_x0000_t75" style="position:absolute;margin-left:468.05pt;margin-top:113.55pt;width:3.5pt;height:3.4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5712" behindDoc="0" locked="0" layoutInCell="1" allowOverlap="1">
                <wp:simplePos x="0" y="0"/>
                <wp:positionH relativeFrom="column">
                  <wp:posOffset>5919195</wp:posOffset>
                </wp:positionH>
                <wp:positionV relativeFrom="paragraph">
                  <wp:posOffset>1421580</wp:posOffset>
                </wp:positionV>
                <wp:extent cx="13320" cy="63000"/>
                <wp:effectExtent l="38100" t="38100" r="44450" b="32385"/>
                <wp:wrapNone/>
                <wp:docPr id="3934" name="Ink 3934"/>
                <wp:cNvGraphicFramePr/>
                <a:graphic xmlns:a="http://schemas.openxmlformats.org/drawingml/2006/main">
                  <a:graphicData uri="http://schemas.microsoft.com/office/word/2010/wordprocessingInk">
                    <w14:contentPart bwMode="auto" r:id="rId6409">
                      <w14:nvContentPartPr>
                        <w14:cNvContentPartPr/>
                      </w14:nvContentPartPr>
                      <w14:xfrm>
                        <a:off x="0" y="0"/>
                        <a:ext cx="13320" cy="63000"/>
                      </w14:xfrm>
                    </w14:contentPart>
                  </a:graphicData>
                </a:graphic>
              </wp:anchor>
            </w:drawing>
          </mc:Choice>
          <mc:Fallback>
            <w:pict>
              <v:shape w14:anchorId="7E740EBD" id="Ink 3934" o:spid="_x0000_s1026" type="#_x0000_t75" style="position:absolute;margin-left:465.7pt;margin-top:111.65pt;width:1.9pt;height:5.45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4688" behindDoc="0" locked="0" layoutInCell="1" allowOverlap="1">
                <wp:simplePos x="0" y="0"/>
                <wp:positionH relativeFrom="column">
                  <wp:posOffset>5865555</wp:posOffset>
                </wp:positionH>
                <wp:positionV relativeFrom="paragraph">
                  <wp:posOffset>1442460</wp:posOffset>
                </wp:positionV>
                <wp:extent cx="43560" cy="39600"/>
                <wp:effectExtent l="38100" t="38100" r="33020" b="36830"/>
                <wp:wrapNone/>
                <wp:docPr id="3933" name="Ink 3933"/>
                <wp:cNvGraphicFramePr/>
                <a:graphic xmlns:a="http://schemas.openxmlformats.org/drawingml/2006/main">
                  <a:graphicData uri="http://schemas.microsoft.com/office/word/2010/wordprocessingInk">
                    <w14:contentPart bwMode="auto" r:id="rId6410">
                      <w14:nvContentPartPr>
                        <w14:cNvContentPartPr/>
                      </w14:nvContentPartPr>
                      <w14:xfrm>
                        <a:off x="0" y="0"/>
                        <a:ext cx="43560" cy="39600"/>
                      </w14:xfrm>
                    </w14:contentPart>
                  </a:graphicData>
                </a:graphic>
              </wp:anchor>
            </w:drawing>
          </mc:Choice>
          <mc:Fallback>
            <w:pict>
              <v:shape w14:anchorId="708D4A72" id="Ink 3933" o:spid="_x0000_s1026" type="#_x0000_t75" style="position:absolute;margin-left:461.5pt;margin-top:113.3pt;width:4.05pt;height:3.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3664" behindDoc="0" locked="0" layoutInCell="1" allowOverlap="1">
                <wp:simplePos x="0" y="0"/>
                <wp:positionH relativeFrom="column">
                  <wp:posOffset>5816235</wp:posOffset>
                </wp:positionH>
                <wp:positionV relativeFrom="paragraph">
                  <wp:posOffset>1441740</wp:posOffset>
                </wp:positionV>
                <wp:extent cx="31320" cy="42480"/>
                <wp:effectExtent l="38100" t="38100" r="45085" b="34290"/>
                <wp:wrapNone/>
                <wp:docPr id="3932" name="Ink 3932"/>
                <wp:cNvGraphicFramePr/>
                <a:graphic xmlns:a="http://schemas.openxmlformats.org/drawingml/2006/main">
                  <a:graphicData uri="http://schemas.microsoft.com/office/word/2010/wordprocessingInk">
                    <w14:contentPart bwMode="auto" r:id="rId6411">
                      <w14:nvContentPartPr>
                        <w14:cNvContentPartPr/>
                      </w14:nvContentPartPr>
                      <w14:xfrm>
                        <a:off x="0" y="0"/>
                        <a:ext cx="31320" cy="42480"/>
                      </w14:xfrm>
                    </w14:contentPart>
                  </a:graphicData>
                </a:graphic>
              </wp:anchor>
            </w:drawing>
          </mc:Choice>
          <mc:Fallback>
            <w:pict>
              <v:shape w14:anchorId="35FC3425" id="Ink 3932" o:spid="_x0000_s1026" type="#_x0000_t75" style="position:absolute;margin-left:457.6pt;margin-top:113.3pt;width:3.05pt;height:3.95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2640" behindDoc="0" locked="0" layoutInCell="1" allowOverlap="1">
                <wp:simplePos x="0" y="0"/>
                <wp:positionH relativeFrom="column">
                  <wp:posOffset>5734875</wp:posOffset>
                </wp:positionH>
                <wp:positionV relativeFrom="paragraph">
                  <wp:posOffset>1455420</wp:posOffset>
                </wp:positionV>
                <wp:extent cx="36360" cy="30960"/>
                <wp:effectExtent l="38100" t="38100" r="40005" b="45720"/>
                <wp:wrapNone/>
                <wp:docPr id="3931" name="Ink 3931"/>
                <wp:cNvGraphicFramePr/>
                <a:graphic xmlns:a="http://schemas.openxmlformats.org/drawingml/2006/main">
                  <a:graphicData uri="http://schemas.microsoft.com/office/word/2010/wordprocessingInk">
                    <w14:contentPart bwMode="auto" r:id="rId6412">
                      <w14:nvContentPartPr>
                        <w14:cNvContentPartPr/>
                      </w14:nvContentPartPr>
                      <w14:xfrm>
                        <a:off x="0" y="0"/>
                        <a:ext cx="36360" cy="30960"/>
                      </w14:xfrm>
                    </w14:contentPart>
                  </a:graphicData>
                </a:graphic>
              </wp:anchor>
            </w:drawing>
          </mc:Choice>
          <mc:Fallback>
            <w:pict>
              <v:shape w14:anchorId="24FE9A0B" id="Ink 3931" o:spid="_x0000_s1026" type="#_x0000_t75" style="position:absolute;margin-left:451.1pt;margin-top:114.35pt;width:3.7pt;height:3.05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1616" behindDoc="0" locked="0" layoutInCell="1" allowOverlap="1">
                <wp:simplePos x="0" y="0"/>
                <wp:positionH relativeFrom="column">
                  <wp:posOffset>5684835</wp:posOffset>
                </wp:positionH>
                <wp:positionV relativeFrom="paragraph">
                  <wp:posOffset>1448580</wp:posOffset>
                </wp:positionV>
                <wp:extent cx="29520" cy="39240"/>
                <wp:effectExtent l="38100" t="38100" r="46990" b="37465"/>
                <wp:wrapNone/>
                <wp:docPr id="3930" name="Ink 3930"/>
                <wp:cNvGraphicFramePr/>
                <a:graphic xmlns:a="http://schemas.openxmlformats.org/drawingml/2006/main">
                  <a:graphicData uri="http://schemas.microsoft.com/office/word/2010/wordprocessingInk">
                    <w14:contentPart bwMode="auto" r:id="rId6413">
                      <w14:nvContentPartPr>
                        <w14:cNvContentPartPr/>
                      </w14:nvContentPartPr>
                      <w14:xfrm>
                        <a:off x="0" y="0"/>
                        <a:ext cx="29520" cy="39240"/>
                      </w14:xfrm>
                    </w14:contentPart>
                  </a:graphicData>
                </a:graphic>
              </wp:anchor>
            </w:drawing>
          </mc:Choice>
          <mc:Fallback>
            <w:pict>
              <v:shape w14:anchorId="16591AE3" id="Ink 3930" o:spid="_x0000_s1026" type="#_x0000_t75" style="position:absolute;margin-left:447.25pt;margin-top:113.7pt;width:3pt;height:3.85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70592" behindDoc="0" locked="0" layoutInCell="1" allowOverlap="1">
                <wp:simplePos x="0" y="0"/>
                <wp:positionH relativeFrom="column">
                  <wp:posOffset>5650995</wp:posOffset>
                </wp:positionH>
                <wp:positionV relativeFrom="paragraph">
                  <wp:posOffset>1444980</wp:posOffset>
                </wp:positionV>
                <wp:extent cx="25200" cy="38160"/>
                <wp:effectExtent l="38100" t="38100" r="32385" b="38100"/>
                <wp:wrapNone/>
                <wp:docPr id="3929" name="Ink 3929"/>
                <wp:cNvGraphicFramePr/>
                <a:graphic xmlns:a="http://schemas.openxmlformats.org/drawingml/2006/main">
                  <a:graphicData uri="http://schemas.microsoft.com/office/word/2010/wordprocessingInk">
                    <w14:contentPart bwMode="auto" r:id="rId6414">
                      <w14:nvContentPartPr>
                        <w14:cNvContentPartPr/>
                      </w14:nvContentPartPr>
                      <w14:xfrm>
                        <a:off x="0" y="0"/>
                        <a:ext cx="25200" cy="38160"/>
                      </w14:xfrm>
                    </w14:contentPart>
                  </a:graphicData>
                </a:graphic>
              </wp:anchor>
            </w:drawing>
          </mc:Choice>
          <mc:Fallback>
            <w:pict>
              <v:shape w14:anchorId="39C9213A" id="Ink 3929" o:spid="_x0000_s1026" type="#_x0000_t75" style="position:absolute;margin-left:444.55pt;margin-top:113.5pt;width:2.7pt;height:3.6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9568" behindDoc="0" locked="0" layoutInCell="1" allowOverlap="1">
                <wp:simplePos x="0" y="0"/>
                <wp:positionH relativeFrom="column">
                  <wp:posOffset>5595915</wp:posOffset>
                </wp:positionH>
                <wp:positionV relativeFrom="paragraph">
                  <wp:posOffset>1418700</wp:posOffset>
                </wp:positionV>
                <wp:extent cx="36000" cy="71640"/>
                <wp:effectExtent l="38100" t="38100" r="40640" b="43180"/>
                <wp:wrapNone/>
                <wp:docPr id="3928" name="Ink 3928"/>
                <wp:cNvGraphicFramePr/>
                <a:graphic xmlns:a="http://schemas.openxmlformats.org/drawingml/2006/main">
                  <a:graphicData uri="http://schemas.microsoft.com/office/word/2010/wordprocessingInk">
                    <w14:contentPart bwMode="auto" r:id="rId6415">
                      <w14:nvContentPartPr>
                        <w14:cNvContentPartPr/>
                      </w14:nvContentPartPr>
                      <w14:xfrm>
                        <a:off x="0" y="0"/>
                        <a:ext cx="36000" cy="71640"/>
                      </w14:xfrm>
                    </w14:contentPart>
                  </a:graphicData>
                </a:graphic>
              </wp:anchor>
            </w:drawing>
          </mc:Choice>
          <mc:Fallback>
            <w:pict>
              <v:shape w14:anchorId="34628AA9" id="Ink 3928" o:spid="_x0000_s1026" type="#_x0000_t75" style="position:absolute;margin-left:440.25pt;margin-top:111.55pt;width:3.65pt;height:6.3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8544" behindDoc="0" locked="0" layoutInCell="1" allowOverlap="1">
                <wp:simplePos x="0" y="0"/>
                <wp:positionH relativeFrom="column">
                  <wp:posOffset>5996955</wp:posOffset>
                </wp:positionH>
                <wp:positionV relativeFrom="paragraph">
                  <wp:posOffset>1264620</wp:posOffset>
                </wp:positionV>
                <wp:extent cx="96120" cy="60840"/>
                <wp:effectExtent l="38100" t="38100" r="37465" b="34925"/>
                <wp:wrapNone/>
                <wp:docPr id="3927" name="Ink 3927"/>
                <wp:cNvGraphicFramePr/>
                <a:graphic xmlns:a="http://schemas.openxmlformats.org/drawingml/2006/main">
                  <a:graphicData uri="http://schemas.microsoft.com/office/word/2010/wordprocessingInk">
                    <w14:contentPart bwMode="auto" r:id="rId6416">
                      <w14:nvContentPartPr>
                        <w14:cNvContentPartPr/>
                      </w14:nvContentPartPr>
                      <w14:xfrm>
                        <a:off x="0" y="0"/>
                        <a:ext cx="96120" cy="60840"/>
                      </w14:xfrm>
                    </w14:contentPart>
                  </a:graphicData>
                </a:graphic>
              </wp:anchor>
            </w:drawing>
          </mc:Choice>
          <mc:Fallback>
            <w:pict>
              <v:shape w14:anchorId="230C892E" id="Ink 3927" o:spid="_x0000_s1026" type="#_x0000_t75" style="position:absolute;margin-left:471.9pt;margin-top:99.3pt;width:8.2pt;height:5.3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7520" behindDoc="0" locked="0" layoutInCell="1" allowOverlap="1">
                <wp:simplePos x="0" y="0"/>
                <wp:positionH relativeFrom="column">
                  <wp:posOffset>5950515</wp:posOffset>
                </wp:positionH>
                <wp:positionV relativeFrom="paragraph">
                  <wp:posOffset>1227900</wp:posOffset>
                </wp:positionV>
                <wp:extent cx="63000" cy="87120"/>
                <wp:effectExtent l="38100" t="19050" r="32385" b="46355"/>
                <wp:wrapNone/>
                <wp:docPr id="3926" name="Ink 3926"/>
                <wp:cNvGraphicFramePr/>
                <a:graphic xmlns:a="http://schemas.openxmlformats.org/drawingml/2006/main">
                  <a:graphicData uri="http://schemas.microsoft.com/office/word/2010/wordprocessingInk">
                    <w14:contentPart bwMode="auto" r:id="rId6417">
                      <w14:nvContentPartPr>
                        <w14:cNvContentPartPr/>
                      </w14:nvContentPartPr>
                      <w14:xfrm>
                        <a:off x="0" y="0"/>
                        <a:ext cx="63000" cy="87120"/>
                      </w14:xfrm>
                    </w14:contentPart>
                  </a:graphicData>
                </a:graphic>
              </wp:anchor>
            </w:drawing>
          </mc:Choice>
          <mc:Fallback>
            <w:pict>
              <v:shape w14:anchorId="2396DC1E" id="Ink 3926" o:spid="_x0000_s1026" type="#_x0000_t75" style="position:absolute;margin-left:468.15pt;margin-top:96.5pt;width:5.55pt;height:7.4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6496" behindDoc="0" locked="0" layoutInCell="1" allowOverlap="1">
                <wp:simplePos x="0" y="0"/>
                <wp:positionH relativeFrom="column">
                  <wp:posOffset>5756835</wp:posOffset>
                </wp:positionH>
                <wp:positionV relativeFrom="paragraph">
                  <wp:posOffset>1267860</wp:posOffset>
                </wp:positionV>
                <wp:extent cx="29520" cy="83160"/>
                <wp:effectExtent l="19050" t="38100" r="46990" b="31750"/>
                <wp:wrapNone/>
                <wp:docPr id="3925" name="Ink 3925"/>
                <wp:cNvGraphicFramePr/>
                <a:graphic xmlns:a="http://schemas.openxmlformats.org/drawingml/2006/main">
                  <a:graphicData uri="http://schemas.microsoft.com/office/word/2010/wordprocessingInk">
                    <w14:contentPart bwMode="auto" r:id="rId6418">
                      <w14:nvContentPartPr>
                        <w14:cNvContentPartPr/>
                      </w14:nvContentPartPr>
                      <w14:xfrm>
                        <a:off x="0" y="0"/>
                        <a:ext cx="29520" cy="83160"/>
                      </w14:xfrm>
                    </w14:contentPart>
                  </a:graphicData>
                </a:graphic>
              </wp:anchor>
            </w:drawing>
          </mc:Choice>
          <mc:Fallback>
            <w:pict>
              <v:shape w14:anchorId="2DFC8629" id="Ink 3925" o:spid="_x0000_s1026" type="#_x0000_t75" style="position:absolute;margin-left:452.95pt;margin-top:99.65pt;width:2.85pt;height:7.0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5472" behindDoc="0" locked="0" layoutInCell="1" allowOverlap="1">
                <wp:simplePos x="0" y="0"/>
                <wp:positionH relativeFrom="column">
                  <wp:posOffset>5854395</wp:posOffset>
                </wp:positionH>
                <wp:positionV relativeFrom="paragraph">
                  <wp:posOffset>1261020</wp:posOffset>
                </wp:positionV>
                <wp:extent cx="43560" cy="88560"/>
                <wp:effectExtent l="38100" t="19050" r="33020" b="45085"/>
                <wp:wrapNone/>
                <wp:docPr id="3924" name="Ink 3924"/>
                <wp:cNvGraphicFramePr/>
                <a:graphic xmlns:a="http://schemas.openxmlformats.org/drawingml/2006/main">
                  <a:graphicData uri="http://schemas.microsoft.com/office/word/2010/wordprocessingInk">
                    <w14:contentPart bwMode="auto" r:id="rId6419">
                      <w14:nvContentPartPr>
                        <w14:cNvContentPartPr/>
                      </w14:nvContentPartPr>
                      <w14:xfrm>
                        <a:off x="0" y="0"/>
                        <a:ext cx="43560" cy="88560"/>
                      </w14:xfrm>
                    </w14:contentPart>
                  </a:graphicData>
                </a:graphic>
              </wp:anchor>
            </w:drawing>
          </mc:Choice>
          <mc:Fallback>
            <w:pict>
              <v:shape w14:anchorId="2FD3455A" id="Ink 3924" o:spid="_x0000_s1026" type="#_x0000_t75" style="position:absolute;margin-left:460.8pt;margin-top:99.1pt;width:4pt;height:7.3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4448" behindDoc="0" locked="0" layoutInCell="1" allowOverlap="1">
                <wp:simplePos x="0" y="0"/>
                <wp:positionH relativeFrom="column">
                  <wp:posOffset>5793195</wp:posOffset>
                </wp:positionH>
                <wp:positionV relativeFrom="paragraph">
                  <wp:posOffset>1273620</wp:posOffset>
                </wp:positionV>
                <wp:extent cx="55080" cy="48600"/>
                <wp:effectExtent l="38100" t="38100" r="40640" b="46990"/>
                <wp:wrapNone/>
                <wp:docPr id="3923" name="Ink 3923"/>
                <wp:cNvGraphicFramePr/>
                <a:graphic xmlns:a="http://schemas.openxmlformats.org/drawingml/2006/main">
                  <a:graphicData uri="http://schemas.microsoft.com/office/word/2010/wordprocessingInk">
                    <w14:contentPart bwMode="auto" r:id="rId6420">
                      <w14:nvContentPartPr>
                        <w14:cNvContentPartPr/>
                      </w14:nvContentPartPr>
                      <w14:xfrm>
                        <a:off x="0" y="0"/>
                        <a:ext cx="55080" cy="48600"/>
                      </w14:xfrm>
                    </w14:contentPart>
                  </a:graphicData>
                </a:graphic>
              </wp:anchor>
            </w:drawing>
          </mc:Choice>
          <mc:Fallback>
            <w:pict>
              <v:shape w14:anchorId="3FE06CC9" id="Ink 3923" o:spid="_x0000_s1026" type="#_x0000_t75" style="position:absolute;margin-left:455.8pt;margin-top:99.95pt;width:5.1pt;height:4.6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3424" behindDoc="0" locked="0" layoutInCell="1" allowOverlap="1">
                <wp:simplePos x="0" y="0"/>
                <wp:positionH relativeFrom="column">
                  <wp:posOffset>5683395</wp:posOffset>
                </wp:positionH>
                <wp:positionV relativeFrom="paragraph">
                  <wp:posOffset>1239060</wp:posOffset>
                </wp:positionV>
                <wp:extent cx="46080" cy="82800"/>
                <wp:effectExtent l="0" t="38100" r="49530" b="31750"/>
                <wp:wrapNone/>
                <wp:docPr id="3922" name="Ink 3922"/>
                <wp:cNvGraphicFramePr/>
                <a:graphic xmlns:a="http://schemas.openxmlformats.org/drawingml/2006/main">
                  <a:graphicData uri="http://schemas.microsoft.com/office/word/2010/wordprocessingInk">
                    <w14:contentPart bwMode="auto" r:id="rId6421">
                      <w14:nvContentPartPr>
                        <w14:cNvContentPartPr/>
                      </w14:nvContentPartPr>
                      <w14:xfrm>
                        <a:off x="0" y="0"/>
                        <a:ext cx="46080" cy="82800"/>
                      </w14:xfrm>
                    </w14:contentPart>
                  </a:graphicData>
                </a:graphic>
              </wp:anchor>
            </w:drawing>
          </mc:Choice>
          <mc:Fallback>
            <w:pict>
              <v:shape w14:anchorId="077CC46D" id="Ink 3922" o:spid="_x0000_s1026" type="#_x0000_t75" style="position:absolute;margin-left:447.15pt;margin-top:97.2pt;width:4.45pt;height:7.1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2400" behindDoc="0" locked="0" layoutInCell="1" allowOverlap="1">
                <wp:simplePos x="0" y="0"/>
                <wp:positionH relativeFrom="column">
                  <wp:posOffset>5547315</wp:posOffset>
                </wp:positionH>
                <wp:positionV relativeFrom="paragraph">
                  <wp:posOffset>1276860</wp:posOffset>
                </wp:positionV>
                <wp:extent cx="116280" cy="49320"/>
                <wp:effectExtent l="38100" t="38100" r="17145" b="46355"/>
                <wp:wrapNone/>
                <wp:docPr id="3921" name="Ink 3921"/>
                <wp:cNvGraphicFramePr/>
                <a:graphic xmlns:a="http://schemas.openxmlformats.org/drawingml/2006/main">
                  <a:graphicData uri="http://schemas.microsoft.com/office/word/2010/wordprocessingInk">
                    <w14:contentPart bwMode="auto" r:id="rId6422">
                      <w14:nvContentPartPr>
                        <w14:cNvContentPartPr/>
                      </w14:nvContentPartPr>
                      <w14:xfrm>
                        <a:off x="0" y="0"/>
                        <a:ext cx="116280" cy="49320"/>
                      </w14:xfrm>
                    </w14:contentPart>
                  </a:graphicData>
                </a:graphic>
              </wp:anchor>
            </w:drawing>
          </mc:Choice>
          <mc:Fallback>
            <w:pict>
              <v:shape w14:anchorId="5ED1E85D" id="Ink 3921" o:spid="_x0000_s1026" type="#_x0000_t75" style="position:absolute;margin-left:436.35pt;margin-top:100.15pt;width:9.85pt;height:4.75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1376" behindDoc="0" locked="0" layoutInCell="1" allowOverlap="1">
                <wp:simplePos x="0" y="0"/>
                <wp:positionH relativeFrom="column">
                  <wp:posOffset>5697435</wp:posOffset>
                </wp:positionH>
                <wp:positionV relativeFrom="paragraph">
                  <wp:posOffset>1115940</wp:posOffset>
                </wp:positionV>
                <wp:extent cx="8640" cy="5400"/>
                <wp:effectExtent l="38100" t="38100" r="29845" b="33020"/>
                <wp:wrapNone/>
                <wp:docPr id="3920" name="Ink 3920"/>
                <wp:cNvGraphicFramePr/>
                <a:graphic xmlns:a="http://schemas.openxmlformats.org/drawingml/2006/main">
                  <a:graphicData uri="http://schemas.microsoft.com/office/word/2010/wordprocessingInk">
                    <w14:contentPart bwMode="auto" r:id="rId6423">
                      <w14:nvContentPartPr>
                        <w14:cNvContentPartPr/>
                      </w14:nvContentPartPr>
                      <w14:xfrm>
                        <a:off x="0" y="0"/>
                        <a:ext cx="8640" cy="5400"/>
                      </w14:xfrm>
                    </w14:contentPart>
                  </a:graphicData>
                </a:graphic>
              </wp:anchor>
            </w:drawing>
          </mc:Choice>
          <mc:Fallback>
            <w:pict>
              <v:shape w14:anchorId="6DD636BC" id="Ink 3920" o:spid="_x0000_s1026" type="#_x0000_t75" style="position:absolute;margin-left:448.35pt;margin-top:87.4pt;width:1.35pt;height:1.25pt;z-index:2554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60352" behindDoc="0" locked="0" layoutInCell="1" allowOverlap="1">
                <wp:simplePos x="0" y="0"/>
                <wp:positionH relativeFrom="column">
                  <wp:posOffset>5765835</wp:posOffset>
                </wp:positionH>
                <wp:positionV relativeFrom="paragraph">
                  <wp:posOffset>1104060</wp:posOffset>
                </wp:positionV>
                <wp:extent cx="10800" cy="8640"/>
                <wp:effectExtent l="19050" t="38100" r="46355" b="29845"/>
                <wp:wrapNone/>
                <wp:docPr id="3919" name="Ink 3919"/>
                <wp:cNvGraphicFramePr/>
                <a:graphic xmlns:a="http://schemas.openxmlformats.org/drawingml/2006/main">
                  <a:graphicData uri="http://schemas.microsoft.com/office/word/2010/wordprocessingInk">
                    <w14:contentPart bwMode="auto" r:id="rId6424">
                      <w14:nvContentPartPr>
                        <w14:cNvContentPartPr/>
                      </w14:nvContentPartPr>
                      <w14:xfrm>
                        <a:off x="0" y="0"/>
                        <a:ext cx="10800" cy="8640"/>
                      </w14:xfrm>
                    </w14:contentPart>
                  </a:graphicData>
                </a:graphic>
              </wp:anchor>
            </w:drawing>
          </mc:Choice>
          <mc:Fallback>
            <w:pict>
              <v:shape w14:anchorId="31F2D587" id="Ink 3919" o:spid="_x0000_s1026" type="#_x0000_t75" style="position:absolute;margin-left:453.85pt;margin-top:86.55pt;width:1.45pt;height:1.35pt;z-index:2554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9328" behindDoc="0" locked="0" layoutInCell="1" allowOverlap="1">
                <wp:simplePos x="0" y="0"/>
                <wp:positionH relativeFrom="column">
                  <wp:posOffset>5581155</wp:posOffset>
                </wp:positionH>
                <wp:positionV relativeFrom="paragraph">
                  <wp:posOffset>1131780</wp:posOffset>
                </wp:positionV>
                <wp:extent cx="489240" cy="66600"/>
                <wp:effectExtent l="38100" t="38100" r="6350" b="48260"/>
                <wp:wrapNone/>
                <wp:docPr id="3918" name="Ink 3918"/>
                <wp:cNvGraphicFramePr/>
                <a:graphic xmlns:a="http://schemas.openxmlformats.org/drawingml/2006/main">
                  <a:graphicData uri="http://schemas.microsoft.com/office/word/2010/wordprocessingInk">
                    <w14:contentPart bwMode="auto" r:id="rId6425">
                      <w14:nvContentPartPr>
                        <w14:cNvContentPartPr/>
                      </w14:nvContentPartPr>
                      <w14:xfrm>
                        <a:off x="0" y="0"/>
                        <a:ext cx="489240" cy="66600"/>
                      </w14:xfrm>
                    </w14:contentPart>
                  </a:graphicData>
                </a:graphic>
              </wp:anchor>
            </w:drawing>
          </mc:Choice>
          <mc:Fallback>
            <w:pict>
              <v:shape w14:anchorId="3EF95DD4" id="Ink 3918" o:spid="_x0000_s1026" type="#_x0000_t75" style="position:absolute;margin-left:439pt;margin-top:88.75pt;width:39.15pt;height:6.1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8304" behindDoc="0" locked="0" layoutInCell="1" allowOverlap="1">
                <wp:simplePos x="0" y="0"/>
                <wp:positionH relativeFrom="column">
                  <wp:posOffset>5874915</wp:posOffset>
                </wp:positionH>
                <wp:positionV relativeFrom="paragraph">
                  <wp:posOffset>960780</wp:posOffset>
                </wp:positionV>
                <wp:extent cx="52560" cy="12240"/>
                <wp:effectExtent l="19050" t="19050" r="43180" b="45085"/>
                <wp:wrapNone/>
                <wp:docPr id="3917" name="Ink 3917"/>
                <wp:cNvGraphicFramePr/>
                <a:graphic xmlns:a="http://schemas.openxmlformats.org/drawingml/2006/main">
                  <a:graphicData uri="http://schemas.microsoft.com/office/word/2010/wordprocessingInk">
                    <w14:contentPart bwMode="auto" r:id="rId6426">
                      <w14:nvContentPartPr>
                        <w14:cNvContentPartPr/>
                      </w14:nvContentPartPr>
                      <w14:xfrm>
                        <a:off x="0" y="0"/>
                        <a:ext cx="52560" cy="12240"/>
                      </w14:xfrm>
                    </w14:contentPart>
                  </a:graphicData>
                </a:graphic>
              </wp:anchor>
            </w:drawing>
          </mc:Choice>
          <mc:Fallback>
            <w:pict>
              <v:shape w14:anchorId="5E211237" id="Ink 3917" o:spid="_x0000_s1026" type="#_x0000_t75" style="position:absolute;margin-left:462.45pt;margin-top:75.4pt;width:4.55pt;height:1.35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7280" behindDoc="0" locked="0" layoutInCell="1" allowOverlap="1">
                <wp:simplePos x="0" y="0"/>
                <wp:positionH relativeFrom="column">
                  <wp:posOffset>5875635</wp:posOffset>
                </wp:positionH>
                <wp:positionV relativeFrom="paragraph">
                  <wp:posOffset>953940</wp:posOffset>
                </wp:positionV>
                <wp:extent cx="5760" cy="67320"/>
                <wp:effectExtent l="38100" t="38100" r="32385" b="27940"/>
                <wp:wrapNone/>
                <wp:docPr id="3916" name="Ink 3916"/>
                <wp:cNvGraphicFramePr/>
                <a:graphic xmlns:a="http://schemas.openxmlformats.org/drawingml/2006/main">
                  <a:graphicData uri="http://schemas.microsoft.com/office/word/2010/wordprocessingInk">
                    <w14:contentPart bwMode="auto" r:id="rId6427">
                      <w14:nvContentPartPr>
                        <w14:cNvContentPartPr/>
                      </w14:nvContentPartPr>
                      <w14:xfrm>
                        <a:off x="0" y="0"/>
                        <a:ext cx="5760" cy="67320"/>
                      </w14:xfrm>
                    </w14:contentPart>
                  </a:graphicData>
                </a:graphic>
              </wp:anchor>
            </w:drawing>
          </mc:Choice>
          <mc:Fallback>
            <w:pict>
              <v:shape w14:anchorId="2BD88E8A" id="Ink 3916" o:spid="_x0000_s1026" type="#_x0000_t75" style="position:absolute;margin-left:462.3pt;margin-top:74.9pt;width:1pt;height:5.7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6256" behindDoc="0" locked="0" layoutInCell="1" allowOverlap="1">
                <wp:simplePos x="0" y="0"/>
                <wp:positionH relativeFrom="column">
                  <wp:posOffset>5806515</wp:posOffset>
                </wp:positionH>
                <wp:positionV relativeFrom="paragraph">
                  <wp:posOffset>997140</wp:posOffset>
                </wp:positionV>
                <wp:extent cx="33840" cy="37080"/>
                <wp:effectExtent l="38100" t="38100" r="42545" b="39370"/>
                <wp:wrapNone/>
                <wp:docPr id="3915" name="Ink 3915"/>
                <wp:cNvGraphicFramePr/>
                <a:graphic xmlns:a="http://schemas.openxmlformats.org/drawingml/2006/main">
                  <a:graphicData uri="http://schemas.microsoft.com/office/word/2010/wordprocessingInk">
                    <w14:contentPart bwMode="auto" r:id="rId6428">
                      <w14:nvContentPartPr>
                        <w14:cNvContentPartPr/>
                      </w14:nvContentPartPr>
                      <w14:xfrm>
                        <a:off x="0" y="0"/>
                        <a:ext cx="33840" cy="37080"/>
                      </w14:xfrm>
                    </w14:contentPart>
                  </a:graphicData>
                </a:graphic>
              </wp:anchor>
            </w:drawing>
          </mc:Choice>
          <mc:Fallback>
            <w:pict>
              <v:shape w14:anchorId="3E07B2EE" id="Ink 3915" o:spid="_x0000_s1026" type="#_x0000_t75" style="position:absolute;margin-left:457.05pt;margin-top:78.35pt;width:3.05pt;height:3.3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5232" behindDoc="0" locked="0" layoutInCell="1" allowOverlap="1">
                <wp:simplePos x="0" y="0"/>
                <wp:positionH relativeFrom="column">
                  <wp:posOffset>5797875</wp:posOffset>
                </wp:positionH>
                <wp:positionV relativeFrom="paragraph">
                  <wp:posOffset>992100</wp:posOffset>
                </wp:positionV>
                <wp:extent cx="34200" cy="40680"/>
                <wp:effectExtent l="38100" t="38100" r="42545" b="35560"/>
                <wp:wrapNone/>
                <wp:docPr id="3914" name="Ink 3914"/>
                <wp:cNvGraphicFramePr/>
                <a:graphic xmlns:a="http://schemas.openxmlformats.org/drawingml/2006/main">
                  <a:graphicData uri="http://schemas.microsoft.com/office/word/2010/wordprocessingInk">
                    <w14:contentPart bwMode="auto" r:id="rId6429">
                      <w14:nvContentPartPr>
                        <w14:cNvContentPartPr/>
                      </w14:nvContentPartPr>
                      <w14:xfrm>
                        <a:off x="0" y="0"/>
                        <a:ext cx="34200" cy="40680"/>
                      </w14:xfrm>
                    </w14:contentPart>
                  </a:graphicData>
                </a:graphic>
              </wp:anchor>
            </w:drawing>
          </mc:Choice>
          <mc:Fallback>
            <w:pict>
              <v:shape w14:anchorId="1F03916F" id="Ink 3914" o:spid="_x0000_s1026" type="#_x0000_t75" style="position:absolute;margin-left:456.3pt;margin-top:77.8pt;width:3.3pt;height:3.75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4208" behindDoc="0" locked="0" layoutInCell="1" allowOverlap="1">
                <wp:simplePos x="0" y="0"/>
                <wp:positionH relativeFrom="column">
                  <wp:posOffset>5763675</wp:posOffset>
                </wp:positionH>
                <wp:positionV relativeFrom="paragraph">
                  <wp:posOffset>986700</wp:posOffset>
                </wp:positionV>
                <wp:extent cx="26280" cy="44280"/>
                <wp:effectExtent l="38100" t="38100" r="31115" b="32385"/>
                <wp:wrapNone/>
                <wp:docPr id="3913" name="Ink 3913"/>
                <wp:cNvGraphicFramePr/>
                <a:graphic xmlns:a="http://schemas.openxmlformats.org/drawingml/2006/main">
                  <a:graphicData uri="http://schemas.microsoft.com/office/word/2010/wordprocessingInk">
                    <w14:contentPart bwMode="auto" r:id="rId6430">
                      <w14:nvContentPartPr>
                        <w14:cNvContentPartPr/>
                      </w14:nvContentPartPr>
                      <w14:xfrm>
                        <a:off x="0" y="0"/>
                        <a:ext cx="26280" cy="44280"/>
                      </w14:xfrm>
                    </w14:contentPart>
                  </a:graphicData>
                </a:graphic>
              </wp:anchor>
            </w:drawing>
          </mc:Choice>
          <mc:Fallback>
            <w:pict>
              <v:shape w14:anchorId="6246C35A" id="Ink 3913" o:spid="_x0000_s1026" type="#_x0000_t75" style="position:absolute;margin-left:453.5pt;margin-top:77.4pt;width:2.7pt;height:4.25pt;z-index:2554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3184" behindDoc="0" locked="0" layoutInCell="1" allowOverlap="1">
                <wp:simplePos x="0" y="0"/>
                <wp:positionH relativeFrom="column">
                  <wp:posOffset>5686995</wp:posOffset>
                </wp:positionH>
                <wp:positionV relativeFrom="paragraph">
                  <wp:posOffset>994620</wp:posOffset>
                </wp:positionV>
                <wp:extent cx="59400" cy="41760"/>
                <wp:effectExtent l="38100" t="38100" r="36195" b="34925"/>
                <wp:wrapNone/>
                <wp:docPr id="3912" name="Ink 3912"/>
                <wp:cNvGraphicFramePr/>
                <a:graphic xmlns:a="http://schemas.openxmlformats.org/drawingml/2006/main">
                  <a:graphicData uri="http://schemas.microsoft.com/office/word/2010/wordprocessingInk">
                    <w14:contentPart bwMode="auto" r:id="rId6431">
                      <w14:nvContentPartPr>
                        <w14:cNvContentPartPr/>
                      </w14:nvContentPartPr>
                      <w14:xfrm>
                        <a:off x="0" y="0"/>
                        <a:ext cx="59400" cy="41760"/>
                      </w14:xfrm>
                    </w14:contentPart>
                  </a:graphicData>
                </a:graphic>
              </wp:anchor>
            </w:drawing>
          </mc:Choice>
          <mc:Fallback>
            <w:pict>
              <v:shape w14:anchorId="2D18000E" id="Ink 3912" o:spid="_x0000_s1026" type="#_x0000_t75" style="position:absolute;margin-left:447.65pt;margin-top:77.95pt;width:5.25pt;height:4.1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2160" behindDoc="0" locked="0" layoutInCell="1" allowOverlap="1">
                <wp:simplePos x="0" y="0"/>
                <wp:positionH relativeFrom="column">
                  <wp:posOffset>5567115</wp:posOffset>
                </wp:positionH>
                <wp:positionV relativeFrom="paragraph">
                  <wp:posOffset>952860</wp:posOffset>
                </wp:positionV>
                <wp:extent cx="1800" cy="1440"/>
                <wp:effectExtent l="0" t="0" r="0" b="0"/>
                <wp:wrapNone/>
                <wp:docPr id="3911" name="Ink 3911"/>
                <wp:cNvGraphicFramePr/>
                <a:graphic xmlns:a="http://schemas.openxmlformats.org/drawingml/2006/main">
                  <a:graphicData uri="http://schemas.microsoft.com/office/word/2010/wordprocessingInk">
                    <w14:contentPart bwMode="auto" r:id="rId6432">
                      <w14:nvContentPartPr>
                        <w14:cNvContentPartPr/>
                      </w14:nvContentPartPr>
                      <w14:xfrm>
                        <a:off x="0" y="0"/>
                        <a:ext cx="1800" cy="1440"/>
                      </w14:xfrm>
                    </w14:contentPart>
                  </a:graphicData>
                </a:graphic>
              </wp:anchor>
            </w:drawing>
          </mc:Choice>
          <mc:Fallback>
            <w:pict>
              <v:shape w14:anchorId="2224674A" id="Ink 3911" o:spid="_x0000_s1026" type="#_x0000_t75" style="position:absolute;margin-left:438.1pt;margin-top:74.85pt;width:.7pt;height:.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1136" behindDoc="0" locked="0" layoutInCell="1" allowOverlap="1">
                <wp:simplePos x="0" y="0"/>
                <wp:positionH relativeFrom="column">
                  <wp:posOffset>5542275</wp:posOffset>
                </wp:positionH>
                <wp:positionV relativeFrom="paragraph">
                  <wp:posOffset>971220</wp:posOffset>
                </wp:positionV>
                <wp:extent cx="68400" cy="51840"/>
                <wp:effectExtent l="38100" t="38100" r="46355" b="43815"/>
                <wp:wrapNone/>
                <wp:docPr id="3910" name="Ink 3910"/>
                <wp:cNvGraphicFramePr/>
                <a:graphic xmlns:a="http://schemas.openxmlformats.org/drawingml/2006/main">
                  <a:graphicData uri="http://schemas.microsoft.com/office/word/2010/wordprocessingInk">
                    <w14:contentPart bwMode="auto" r:id="rId6433">
                      <w14:nvContentPartPr>
                        <w14:cNvContentPartPr/>
                      </w14:nvContentPartPr>
                      <w14:xfrm>
                        <a:off x="0" y="0"/>
                        <a:ext cx="68400" cy="51840"/>
                      </w14:xfrm>
                    </w14:contentPart>
                  </a:graphicData>
                </a:graphic>
              </wp:anchor>
            </w:drawing>
          </mc:Choice>
          <mc:Fallback>
            <w:pict>
              <v:shape w14:anchorId="60A34320" id="Ink 3910" o:spid="_x0000_s1026" type="#_x0000_t75" style="position:absolute;margin-left:436.25pt;margin-top:76pt;width:6pt;height:4.8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50112" behindDoc="0" locked="0" layoutInCell="1" allowOverlap="1">
                <wp:simplePos x="0" y="0"/>
                <wp:positionH relativeFrom="column">
                  <wp:posOffset>5930355</wp:posOffset>
                </wp:positionH>
                <wp:positionV relativeFrom="paragraph">
                  <wp:posOffset>756660</wp:posOffset>
                </wp:positionV>
                <wp:extent cx="14400" cy="1440"/>
                <wp:effectExtent l="38100" t="38100" r="43180" b="36830"/>
                <wp:wrapNone/>
                <wp:docPr id="3909" name="Ink 3909"/>
                <wp:cNvGraphicFramePr/>
                <a:graphic xmlns:a="http://schemas.openxmlformats.org/drawingml/2006/main">
                  <a:graphicData uri="http://schemas.microsoft.com/office/word/2010/wordprocessingInk">
                    <w14:contentPart bwMode="auto" r:id="rId6434">
                      <w14:nvContentPartPr>
                        <w14:cNvContentPartPr/>
                      </w14:nvContentPartPr>
                      <w14:xfrm>
                        <a:off x="0" y="0"/>
                        <a:ext cx="14400" cy="1440"/>
                      </w14:xfrm>
                    </w14:contentPart>
                  </a:graphicData>
                </a:graphic>
              </wp:anchor>
            </w:drawing>
          </mc:Choice>
          <mc:Fallback>
            <w:pict>
              <v:shape w14:anchorId="04900D11" id="Ink 3909" o:spid="_x0000_s1026" type="#_x0000_t75" style="position:absolute;margin-left:466.75pt;margin-top:59.3pt;width:1.6pt;height:.7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9088" behindDoc="0" locked="0" layoutInCell="1" allowOverlap="1">
                <wp:simplePos x="0" y="0"/>
                <wp:positionH relativeFrom="column">
                  <wp:posOffset>5994075</wp:posOffset>
                </wp:positionH>
                <wp:positionV relativeFrom="paragraph">
                  <wp:posOffset>787980</wp:posOffset>
                </wp:positionV>
                <wp:extent cx="37080" cy="6840"/>
                <wp:effectExtent l="38100" t="38100" r="39370" b="31750"/>
                <wp:wrapNone/>
                <wp:docPr id="3908" name="Ink 3908"/>
                <wp:cNvGraphicFramePr/>
                <a:graphic xmlns:a="http://schemas.openxmlformats.org/drawingml/2006/main">
                  <a:graphicData uri="http://schemas.microsoft.com/office/word/2010/wordprocessingInk">
                    <w14:contentPart bwMode="auto" r:id="rId6435">
                      <w14:nvContentPartPr>
                        <w14:cNvContentPartPr/>
                      </w14:nvContentPartPr>
                      <w14:xfrm>
                        <a:off x="0" y="0"/>
                        <a:ext cx="37080" cy="6840"/>
                      </w14:xfrm>
                    </w14:contentPart>
                  </a:graphicData>
                </a:graphic>
              </wp:anchor>
            </w:drawing>
          </mc:Choice>
          <mc:Fallback>
            <w:pict>
              <v:shape w14:anchorId="111A9A03" id="Ink 3908" o:spid="_x0000_s1026" type="#_x0000_t75" style="position:absolute;margin-left:471.8pt;margin-top:61.75pt;width:3.3pt;height:1.05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8064" behindDoc="0" locked="0" layoutInCell="1" allowOverlap="1">
                <wp:simplePos x="0" y="0"/>
                <wp:positionH relativeFrom="column">
                  <wp:posOffset>5917035</wp:posOffset>
                </wp:positionH>
                <wp:positionV relativeFrom="paragraph">
                  <wp:posOffset>761340</wp:posOffset>
                </wp:positionV>
                <wp:extent cx="84240" cy="86040"/>
                <wp:effectExtent l="38100" t="19050" r="30480" b="47625"/>
                <wp:wrapNone/>
                <wp:docPr id="3907" name="Ink 3907"/>
                <wp:cNvGraphicFramePr/>
                <a:graphic xmlns:a="http://schemas.openxmlformats.org/drawingml/2006/main">
                  <a:graphicData uri="http://schemas.microsoft.com/office/word/2010/wordprocessingInk">
                    <w14:contentPart bwMode="auto" r:id="rId6436">
                      <w14:nvContentPartPr>
                        <w14:cNvContentPartPr/>
                      </w14:nvContentPartPr>
                      <w14:xfrm>
                        <a:off x="0" y="0"/>
                        <a:ext cx="84240" cy="86040"/>
                      </w14:xfrm>
                    </w14:contentPart>
                  </a:graphicData>
                </a:graphic>
              </wp:anchor>
            </w:drawing>
          </mc:Choice>
          <mc:Fallback>
            <w:pict>
              <v:shape w14:anchorId="48F58BC0" id="Ink 3907" o:spid="_x0000_s1026" type="#_x0000_t75" style="position:absolute;margin-left:465.7pt;margin-top:59.65pt;width:7.1pt;height:7.3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7040" behindDoc="0" locked="0" layoutInCell="1" allowOverlap="1">
                <wp:simplePos x="0" y="0"/>
                <wp:positionH relativeFrom="column">
                  <wp:posOffset>5619315</wp:posOffset>
                </wp:positionH>
                <wp:positionV relativeFrom="paragraph">
                  <wp:posOffset>804180</wp:posOffset>
                </wp:positionV>
                <wp:extent cx="239400" cy="46080"/>
                <wp:effectExtent l="38100" t="19050" r="46355" b="49530"/>
                <wp:wrapNone/>
                <wp:docPr id="3906" name="Ink 3906"/>
                <wp:cNvGraphicFramePr/>
                <a:graphic xmlns:a="http://schemas.openxmlformats.org/drawingml/2006/main">
                  <a:graphicData uri="http://schemas.microsoft.com/office/word/2010/wordprocessingInk">
                    <w14:contentPart bwMode="auto" r:id="rId6437">
                      <w14:nvContentPartPr>
                        <w14:cNvContentPartPr/>
                      </w14:nvContentPartPr>
                      <w14:xfrm>
                        <a:off x="0" y="0"/>
                        <a:ext cx="239400" cy="46080"/>
                      </w14:xfrm>
                    </w14:contentPart>
                  </a:graphicData>
                </a:graphic>
              </wp:anchor>
            </w:drawing>
          </mc:Choice>
          <mc:Fallback>
            <w:pict>
              <v:shape w14:anchorId="4E908519" id="Ink 3906" o:spid="_x0000_s1026" type="#_x0000_t75" style="position:absolute;margin-left:442.1pt;margin-top:62.85pt;width:19.6pt;height:4.45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6016" behindDoc="0" locked="0" layoutInCell="1" allowOverlap="1">
                <wp:simplePos x="0" y="0"/>
                <wp:positionH relativeFrom="column">
                  <wp:posOffset>5577915</wp:posOffset>
                </wp:positionH>
                <wp:positionV relativeFrom="paragraph">
                  <wp:posOffset>812100</wp:posOffset>
                </wp:positionV>
                <wp:extent cx="33120" cy="37440"/>
                <wp:effectExtent l="38100" t="38100" r="43180" b="39370"/>
                <wp:wrapNone/>
                <wp:docPr id="3905" name="Ink 3905"/>
                <wp:cNvGraphicFramePr/>
                <a:graphic xmlns:a="http://schemas.openxmlformats.org/drawingml/2006/main">
                  <a:graphicData uri="http://schemas.microsoft.com/office/word/2010/wordprocessingInk">
                    <w14:contentPart bwMode="auto" r:id="rId6438">
                      <w14:nvContentPartPr>
                        <w14:cNvContentPartPr/>
                      </w14:nvContentPartPr>
                      <w14:xfrm>
                        <a:off x="0" y="0"/>
                        <a:ext cx="33120" cy="37440"/>
                      </w14:xfrm>
                    </w14:contentPart>
                  </a:graphicData>
                </a:graphic>
              </wp:anchor>
            </w:drawing>
          </mc:Choice>
          <mc:Fallback>
            <w:pict>
              <v:shape w14:anchorId="2F2FF285" id="Ink 3905" o:spid="_x0000_s1026" type="#_x0000_t75" style="position:absolute;margin-left:438.9pt;margin-top:63.6pt;width:3.1pt;height:3.8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4992" behindDoc="0" locked="0" layoutInCell="1" allowOverlap="1">
                <wp:simplePos x="0" y="0"/>
                <wp:positionH relativeFrom="column">
                  <wp:posOffset>5539395</wp:posOffset>
                </wp:positionH>
                <wp:positionV relativeFrom="paragraph">
                  <wp:posOffset>775740</wp:posOffset>
                </wp:positionV>
                <wp:extent cx="31320" cy="84960"/>
                <wp:effectExtent l="38100" t="38100" r="45085" b="29845"/>
                <wp:wrapNone/>
                <wp:docPr id="3904" name="Ink 3904"/>
                <wp:cNvGraphicFramePr/>
                <a:graphic xmlns:a="http://schemas.openxmlformats.org/drawingml/2006/main">
                  <a:graphicData uri="http://schemas.microsoft.com/office/word/2010/wordprocessingInk">
                    <w14:contentPart bwMode="auto" r:id="rId6439">
                      <w14:nvContentPartPr>
                        <w14:cNvContentPartPr/>
                      </w14:nvContentPartPr>
                      <w14:xfrm>
                        <a:off x="0" y="0"/>
                        <a:ext cx="31320" cy="84960"/>
                      </w14:xfrm>
                    </w14:contentPart>
                  </a:graphicData>
                </a:graphic>
              </wp:anchor>
            </w:drawing>
          </mc:Choice>
          <mc:Fallback>
            <w:pict>
              <v:shape w14:anchorId="1990E5C1" id="Ink 3904" o:spid="_x0000_s1026" type="#_x0000_t75" style="position:absolute;margin-left:435.9pt;margin-top:60.8pt;width:3.25pt;height:7.3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3968" behindDoc="0" locked="0" layoutInCell="1" allowOverlap="1">
                <wp:simplePos x="0" y="0"/>
                <wp:positionH relativeFrom="column">
                  <wp:posOffset>5852595</wp:posOffset>
                </wp:positionH>
                <wp:positionV relativeFrom="paragraph">
                  <wp:posOffset>586380</wp:posOffset>
                </wp:positionV>
                <wp:extent cx="35280" cy="100800"/>
                <wp:effectExtent l="19050" t="38100" r="41275" b="33020"/>
                <wp:wrapNone/>
                <wp:docPr id="3903" name="Ink 3903"/>
                <wp:cNvGraphicFramePr/>
                <a:graphic xmlns:a="http://schemas.openxmlformats.org/drawingml/2006/main">
                  <a:graphicData uri="http://schemas.microsoft.com/office/word/2010/wordprocessingInk">
                    <w14:contentPart bwMode="auto" r:id="rId6440">
                      <w14:nvContentPartPr>
                        <w14:cNvContentPartPr/>
                      </w14:nvContentPartPr>
                      <w14:xfrm>
                        <a:off x="0" y="0"/>
                        <a:ext cx="35280" cy="100800"/>
                      </w14:xfrm>
                    </w14:contentPart>
                  </a:graphicData>
                </a:graphic>
              </wp:anchor>
            </w:drawing>
          </mc:Choice>
          <mc:Fallback>
            <w:pict>
              <v:shape w14:anchorId="776F8AF9" id="Ink 3903" o:spid="_x0000_s1026" type="#_x0000_t75" style="position:absolute;margin-left:460.5pt;margin-top:45.95pt;width:3.35pt;height:8.4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2944" behindDoc="0" locked="0" layoutInCell="1" allowOverlap="1">
                <wp:simplePos x="0" y="0"/>
                <wp:positionH relativeFrom="column">
                  <wp:posOffset>5993715</wp:posOffset>
                </wp:positionH>
                <wp:positionV relativeFrom="paragraph">
                  <wp:posOffset>580260</wp:posOffset>
                </wp:positionV>
                <wp:extent cx="19800" cy="86760"/>
                <wp:effectExtent l="38100" t="38100" r="37465" b="27940"/>
                <wp:wrapNone/>
                <wp:docPr id="3902" name="Ink 3902"/>
                <wp:cNvGraphicFramePr/>
                <a:graphic xmlns:a="http://schemas.openxmlformats.org/drawingml/2006/main">
                  <a:graphicData uri="http://schemas.microsoft.com/office/word/2010/wordprocessingInk">
                    <w14:contentPart bwMode="auto" r:id="rId6441">
                      <w14:nvContentPartPr>
                        <w14:cNvContentPartPr/>
                      </w14:nvContentPartPr>
                      <w14:xfrm>
                        <a:off x="0" y="0"/>
                        <a:ext cx="19800" cy="86760"/>
                      </w14:xfrm>
                    </w14:contentPart>
                  </a:graphicData>
                </a:graphic>
              </wp:anchor>
            </w:drawing>
          </mc:Choice>
          <mc:Fallback>
            <w:pict>
              <v:shape w14:anchorId="04D1F1E7" id="Ink 3902" o:spid="_x0000_s1026" type="#_x0000_t75" style="position:absolute;margin-left:471.7pt;margin-top:45.45pt;width:2.15pt;height:7.3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1920" behindDoc="0" locked="0" layoutInCell="1" allowOverlap="1">
                <wp:simplePos x="0" y="0"/>
                <wp:positionH relativeFrom="column">
                  <wp:posOffset>5896515</wp:posOffset>
                </wp:positionH>
                <wp:positionV relativeFrom="paragraph">
                  <wp:posOffset>605460</wp:posOffset>
                </wp:positionV>
                <wp:extent cx="63000" cy="50400"/>
                <wp:effectExtent l="38100" t="38100" r="32385" b="45085"/>
                <wp:wrapNone/>
                <wp:docPr id="3901" name="Ink 3901"/>
                <wp:cNvGraphicFramePr/>
                <a:graphic xmlns:a="http://schemas.openxmlformats.org/drawingml/2006/main">
                  <a:graphicData uri="http://schemas.microsoft.com/office/word/2010/wordprocessingInk">
                    <w14:contentPart bwMode="auto" r:id="rId6442">
                      <w14:nvContentPartPr>
                        <w14:cNvContentPartPr/>
                      </w14:nvContentPartPr>
                      <w14:xfrm>
                        <a:off x="0" y="0"/>
                        <a:ext cx="63000" cy="50400"/>
                      </w14:xfrm>
                    </w14:contentPart>
                  </a:graphicData>
                </a:graphic>
              </wp:anchor>
            </w:drawing>
          </mc:Choice>
          <mc:Fallback>
            <w:pict>
              <v:shape w14:anchorId="6F601418" id="Ink 3901" o:spid="_x0000_s1026" type="#_x0000_t75" style="position:absolute;margin-left:463.95pt;margin-top:47.4pt;width:5.55pt;height:4.6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40896" behindDoc="0" locked="0" layoutInCell="1" allowOverlap="1">
                <wp:simplePos x="0" y="0"/>
                <wp:positionH relativeFrom="column">
                  <wp:posOffset>5784555</wp:posOffset>
                </wp:positionH>
                <wp:positionV relativeFrom="paragraph">
                  <wp:posOffset>619860</wp:posOffset>
                </wp:positionV>
                <wp:extent cx="39960" cy="41760"/>
                <wp:effectExtent l="38100" t="38100" r="36830" b="34925"/>
                <wp:wrapNone/>
                <wp:docPr id="3900" name="Ink 3900"/>
                <wp:cNvGraphicFramePr/>
                <a:graphic xmlns:a="http://schemas.openxmlformats.org/drawingml/2006/main">
                  <a:graphicData uri="http://schemas.microsoft.com/office/word/2010/wordprocessingInk">
                    <w14:contentPart bwMode="auto" r:id="rId6443">
                      <w14:nvContentPartPr>
                        <w14:cNvContentPartPr/>
                      </w14:nvContentPartPr>
                      <w14:xfrm>
                        <a:off x="0" y="0"/>
                        <a:ext cx="39960" cy="41760"/>
                      </w14:xfrm>
                    </w14:contentPart>
                  </a:graphicData>
                </a:graphic>
              </wp:anchor>
            </w:drawing>
          </mc:Choice>
          <mc:Fallback>
            <w:pict>
              <v:shape w14:anchorId="31E1E596" id="Ink 3900" o:spid="_x0000_s1026" type="#_x0000_t75" style="position:absolute;margin-left:455.15pt;margin-top:48.45pt;width:3.75pt;height:4.05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9872" behindDoc="0" locked="0" layoutInCell="1" allowOverlap="1">
                <wp:simplePos x="0" y="0"/>
                <wp:positionH relativeFrom="column">
                  <wp:posOffset>5626155</wp:posOffset>
                </wp:positionH>
                <wp:positionV relativeFrom="paragraph">
                  <wp:posOffset>572340</wp:posOffset>
                </wp:positionV>
                <wp:extent cx="134640" cy="89640"/>
                <wp:effectExtent l="38100" t="38100" r="36830" b="43815"/>
                <wp:wrapNone/>
                <wp:docPr id="3899" name="Ink 3899"/>
                <wp:cNvGraphicFramePr/>
                <a:graphic xmlns:a="http://schemas.openxmlformats.org/drawingml/2006/main">
                  <a:graphicData uri="http://schemas.microsoft.com/office/word/2010/wordprocessingInk">
                    <w14:contentPart bwMode="auto" r:id="rId6444">
                      <w14:nvContentPartPr>
                        <w14:cNvContentPartPr/>
                      </w14:nvContentPartPr>
                      <w14:xfrm>
                        <a:off x="0" y="0"/>
                        <a:ext cx="134640" cy="89640"/>
                      </w14:xfrm>
                    </w14:contentPart>
                  </a:graphicData>
                </a:graphic>
              </wp:anchor>
            </w:drawing>
          </mc:Choice>
          <mc:Fallback>
            <w:pict>
              <v:shape w14:anchorId="31ACF850" id="Ink 3899" o:spid="_x0000_s1026" type="#_x0000_t75" style="position:absolute;margin-left:442.75pt;margin-top:44.7pt;width:11.15pt;height:7.9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8848" behindDoc="0" locked="0" layoutInCell="1" allowOverlap="1">
                <wp:simplePos x="0" y="0"/>
                <wp:positionH relativeFrom="column">
                  <wp:posOffset>5810835</wp:posOffset>
                </wp:positionH>
                <wp:positionV relativeFrom="paragraph">
                  <wp:posOffset>462900</wp:posOffset>
                </wp:positionV>
                <wp:extent cx="63360" cy="137880"/>
                <wp:effectExtent l="38100" t="38100" r="32385" b="33655"/>
                <wp:wrapNone/>
                <wp:docPr id="3898" name="Ink 3898"/>
                <wp:cNvGraphicFramePr/>
                <a:graphic xmlns:a="http://schemas.openxmlformats.org/drawingml/2006/main">
                  <a:graphicData uri="http://schemas.microsoft.com/office/word/2010/wordprocessingInk">
                    <w14:contentPart bwMode="auto" r:id="rId6445">
                      <w14:nvContentPartPr>
                        <w14:cNvContentPartPr/>
                      </w14:nvContentPartPr>
                      <w14:xfrm>
                        <a:off x="0" y="0"/>
                        <a:ext cx="63360" cy="137880"/>
                      </w14:xfrm>
                    </w14:contentPart>
                  </a:graphicData>
                </a:graphic>
              </wp:anchor>
            </w:drawing>
          </mc:Choice>
          <mc:Fallback>
            <w:pict>
              <v:shape w14:anchorId="1E48123F" id="Ink 3898" o:spid="_x0000_s1026" type="#_x0000_t75" style="position:absolute;margin-left:457.3pt;margin-top:36.1pt;width:5.6pt;height:11.5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7824" behindDoc="0" locked="0" layoutInCell="1" allowOverlap="1">
                <wp:simplePos x="0" y="0"/>
                <wp:positionH relativeFrom="column">
                  <wp:posOffset>5779875</wp:posOffset>
                </wp:positionH>
                <wp:positionV relativeFrom="paragraph">
                  <wp:posOffset>439500</wp:posOffset>
                </wp:positionV>
                <wp:extent cx="720" cy="360"/>
                <wp:effectExtent l="0" t="0" r="0" b="0"/>
                <wp:wrapNone/>
                <wp:docPr id="3897" name="Ink 3897"/>
                <wp:cNvGraphicFramePr/>
                <a:graphic xmlns:a="http://schemas.openxmlformats.org/drawingml/2006/main">
                  <a:graphicData uri="http://schemas.microsoft.com/office/word/2010/wordprocessingInk">
                    <w14:contentPart bwMode="auto" r:id="rId6446">
                      <w14:nvContentPartPr>
                        <w14:cNvContentPartPr/>
                      </w14:nvContentPartPr>
                      <w14:xfrm>
                        <a:off x="0" y="0"/>
                        <a:ext cx="720" cy="360"/>
                      </w14:xfrm>
                    </w14:contentPart>
                  </a:graphicData>
                </a:graphic>
              </wp:anchor>
            </w:drawing>
          </mc:Choice>
          <mc:Fallback>
            <w:pict>
              <v:shape w14:anchorId="490035A2" id="Ink 3897" o:spid="_x0000_s1026" type="#_x0000_t75" style="position:absolute;margin-left:454.95pt;margin-top:34.45pt;width:.4pt;height:.4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6800" behindDoc="0" locked="0" layoutInCell="1" allowOverlap="1">
                <wp:simplePos x="0" y="0"/>
                <wp:positionH relativeFrom="column">
                  <wp:posOffset>5725155</wp:posOffset>
                </wp:positionH>
                <wp:positionV relativeFrom="paragraph">
                  <wp:posOffset>465420</wp:posOffset>
                </wp:positionV>
                <wp:extent cx="61200" cy="33840"/>
                <wp:effectExtent l="38100" t="19050" r="34290" b="42545"/>
                <wp:wrapNone/>
                <wp:docPr id="3896" name="Ink 3896"/>
                <wp:cNvGraphicFramePr/>
                <a:graphic xmlns:a="http://schemas.openxmlformats.org/drawingml/2006/main">
                  <a:graphicData uri="http://schemas.microsoft.com/office/word/2010/wordprocessingInk">
                    <w14:contentPart bwMode="auto" r:id="rId6447">
                      <w14:nvContentPartPr>
                        <w14:cNvContentPartPr/>
                      </w14:nvContentPartPr>
                      <w14:xfrm>
                        <a:off x="0" y="0"/>
                        <a:ext cx="61200" cy="33840"/>
                      </w14:xfrm>
                    </w14:contentPart>
                  </a:graphicData>
                </a:graphic>
              </wp:anchor>
            </w:drawing>
          </mc:Choice>
          <mc:Fallback>
            <w:pict>
              <v:shape w14:anchorId="47A4B398" id="Ink 3896" o:spid="_x0000_s1026" type="#_x0000_t75" style="position:absolute;margin-left:450.65pt;margin-top:36.35pt;width:5.3pt;height:3.2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5776" behindDoc="0" locked="0" layoutInCell="1" allowOverlap="1">
                <wp:simplePos x="0" y="0"/>
                <wp:positionH relativeFrom="column">
                  <wp:posOffset>5713995</wp:posOffset>
                </wp:positionH>
                <wp:positionV relativeFrom="paragraph">
                  <wp:posOffset>467220</wp:posOffset>
                </wp:positionV>
                <wp:extent cx="30960" cy="39240"/>
                <wp:effectExtent l="38100" t="38100" r="26670" b="37465"/>
                <wp:wrapNone/>
                <wp:docPr id="3895" name="Ink 3895"/>
                <wp:cNvGraphicFramePr/>
                <a:graphic xmlns:a="http://schemas.openxmlformats.org/drawingml/2006/main">
                  <a:graphicData uri="http://schemas.microsoft.com/office/word/2010/wordprocessingInk">
                    <w14:contentPart bwMode="auto" r:id="rId6448">
                      <w14:nvContentPartPr>
                        <w14:cNvContentPartPr/>
                      </w14:nvContentPartPr>
                      <w14:xfrm>
                        <a:off x="0" y="0"/>
                        <a:ext cx="30960" cy="39240"/>
                      </w14:xfrm>
                    </w14:contentPart>
                  </a:graphicData>
                </a:graphic>
              </wp:anchor>
            </w:drawing>
          </mc:Choice>
          <mc:Fallback>
            <w:pict>
              <v:shape w14:anchorId="297B6087" id="Ink 3895" o:spid="_x0000_s1026" type="#_x0000_t75" style="position:absolute;margin-left:449.7pt;margin-top:36.65pt;width:2.85pt;height:3.5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4752" behindDoc="0" locked="0" layoutInCell="1" allowOverlap="1">
                <wp:simplePos x="0" y="0"/>
                <wp:positionH relativeFrom="column">
                  <wp:posOffset>5677995</wp:posOffset>
                </wp:positionH>
                <wp:positionV relativeFrom="paragraph">
                  <wp:posOffset>472980</wp:posOffset>
                </wp:positionV>
                <wp:extent cx="32040" cy="38160"/>
                <wp:effectExtent l="38100" t="38100" r="44450" b="38100"/>
                <wp:wrapNone/>
                <wp:docPr id="3894" name="Ink 3894"/>
                <wp:cNvGraphicFramePr/>
                <a:graphic xmlns:a="http://schemas.openxmlformats.org/drawingml/2006/main">
                  <a:graphicData uri="http://schemas.microsoft.com/office/word/2010/wordprocessingInk">
                    <w14:contentPart bwMode="auto" r:id="rId6449">
                      <w14:nvContentPartPr>
                        <w14:cNvContentPartPr/>
                      </w14:nvContentPartPr>
                      <w14:xfrm>
                        <a:off x="0" y="0"/>
                        <a:ext cx="32040" cy="38160"/>
                      </w14:xfrm>
                    </w14:contentPart>
                  </a:graphicData>
                </a:graphic>
              </wp:anchor>
            </w:drawing>
          </mc:Choice>
          <mc:Fallback>
            <w:pict>
              <v:shape w14:anchorId="510CC592" id="Ink 3894" o:spid="_x0000_s1026" type="#_x0000_t75" style="position:absolute;margin-left:446.8pt;margin-top:37.1pt;width:3.15pt;height:3.5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3728" behindDoc="0" locked="0" layoutInCell="1" allowOverlap="1">
                <wp:simplePos x="0" y="0"/>
                <wp:positionH relativeFrom="column">
                  <wp:posOffset>5613915</wp:posOffset>
                </wp:positionH>
                <wp:positionV relativeFrom="paragraph">
                  <wp:posOffset>434460</wp:posOffset>
                </wp:positionV>
                <wp:extent cx="45360" cy="80640"/>
                <wp:effectExtent l="19050" t="38100" r="31115" b="34290"/>
                <wp:wrapNone/>
                <wp:docPr id="3893" name="Ink 3893"/>
                <wp:cNvGraphicFramePr/>
                <a:graphic xmlns:a="http://schemas.openxmlformats.org/drawingml/2006/main">
                  <a:graphicData uri="http://schemas.microsoft.com/office/word/2010/wordprocessingInk">
                    <w14:contentPart bwMode="auto" r:id="rId6450">
                      <w14:nvContentPartPr>
                        <w14:cNvContentPartPr/>
                      </w14:nvContentPartPr>
                      <w14:xfrm>
                        <a:off x="0" y="0"/>
                        <a:ext cx="45360" cy="80640"/>
                      </w14:xfrm>
                    </w14:contentPart>
                  </a:graphicData>
                </a:graphic>
              </wp:anchor>
            </w:drawing>
          </mc:Choice>
          <mc:Fallback>
            <w:pict>
              <v:shape w14:anchorId="38FDD2EA" id="Ink 3893" o:spid="_x0000_s1026" type="#_x0000_t75" style="position:absolute;margin-left:441.7pt;margin-top:33.9pt;width:4.1pt;height:7.0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2704" behindDoc="0" locked="0" layoutInCell="1" allowOverlap="1">
                <wp:simplePos x="0" y="0"/>
                <wp:positionH relativeFrom="column">
                  <wp:posOffset>5547675</wp:posOffset>
                </wp:positionH>
                <wp:positionV relativeFrom="paragraph">
                  <wp:posOffset>466860</wp:posOffset>
                </wp:positionV>
                <wp:extent cx="55800" cy="50040"/>
                <wp:effectExtent l="38100" t="38100" r="40005" b="45720"/>
                <wp:wrapNone/>
                <wp:docPr id="3892" name="Ink 3892"/>
                <wp:cNvGraphicFramePr/>
                <a:graphic xmlns:a="http://schemas.openxmlformats.org/drawingml/2006/main">
                  <a:graphicData uri="http://schemas.microsoft.com/office/word/2010/wordprocessingInk">
                    <w14:contentPart bwMode="auto" r:id="rId6451">
                      <w14:nvContentPartPr>
                        <w14:cNvContentPartPr/>
                      </w14:nvContentPartPr>
                      <w14:xfrm>
                        <a:off x="0" y="0"/>
                        <a:ext cx="55800" cy="50040"/>
                      </w14:xfrm>
                    </w14:contentPart>
                  </a:graphicData>
                </a:graphic>
              </wp:anchor>
            </w:drawing>
          </mc:Choice>
          <mc:Fallback>
            <w:pict>
              <v:shape w14:anchorId="021FB235" id="Ink 3892" o:spid="_x0000_s1026" type="#_x0000_t75" style="position:absolute;margin-left:436.55pt;margin-top:36.4pt;width:4.95pt;height:4.7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1680" behindDoc="0" locked="0" layoutInCell="1" allowOverlap="1">
                <wp:simplePos x="0" y="0"/>
                <wp:positionH relativeFrom="column">
                  <wp:posOffset>5352915</wp:posOffset>
                </wp:positionH>
                <wp:positionV relativeFrom="paragraph">
                  <wp:posOffset>1546860</wp:posOffset>
                </wp:positionV>
                <wp:extent cx="133560" cy="51840"/>
                <wp:effectExtent l="38100" t="38100" r="0" b="43815"/>
                <wp:wrapNone/>
                <wp:docPr id="3891" name="Ink 3891"/>
                <wp:cNvGraphicFramePr/>
                <a:graphic xmlns:a="http://schemas.openxmlformats.org/drawingml/2006/main">
                  <a:graphicData uri="http://schemas.microsoft.com/office/word/2010/wordprocessingInk">
                    <w14:contentPart bwMode="auto" r:id="rId6452">
                      <w14:nvContentPartPr>
                        <w14:cNvContentPartPr/>
                      </w14:nvContentPartPr>
                      <w14:xfrm>
                        <a:off x="0" y="0"/>
                        <a:ext cx="133560" cy="51840"/>
                      </w14:xfrm>
                    </w14:contentPart>
                  </a:graphicData>
                </a:graphic>
              </wp:anchor>
            </w:drawing>
          </mc:Choice>
          <mc:Fallback>
            <w:pict>
              <v:shape w14:anchorId="3A027AB7" id="Ink 3891" o:spid="_x0000_s1026" type="#_x0000_t75" style="position:absolute;margin-left:421.2pt;margin-top:121.5pt;width:11.1pt;height:4.6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"/>
            </w:pict>
          </mc:Fallback>
        </mc:AlternateContent>
      </w:r>
      <w:r>
        <w:rPr>
          <w:rFonts w:ascii="Times New Roman" w:eastAsiaTheme="minorEastAsia" w:hAnsi="Times New Roman" w:cs="Times New Roman"/>
          <w:b/>
          <w:noProof/>
          <w:color w:val="000000" w:themeColor="text1"/>
        </w:rPr>
        <mc:AlternateContent>
          <mc:Choice Requires="wpi">
            <w:drawing>
              <wp:anchor distT="0" distB="0" distL="114300" distR="114300" simplePos="0" relativeHeight="255430656" behindDoc="0" locked="0" layoutInCell="1" allowOverlap="1">
                <wp:simplePos x="0" y="0"/>
                <wp:positionH relativeFrom="column">
                  <wp:posOffset>5338875</wp:posOffset>
                </wp:positionH>
                <wp:positionV relativeFrom="paragraph">
                  <wp:posOffset>359220</wp:posOffset>
                </wp:positionV>
                <wp:extent cx="161640" cy="1220040"/>
                <wp:effectExtent l="19050" t="38100" r="48260" b="37465"/>
                <wp:wrapNone/>
                <wp:docPr id="3890" name="Ink 3890"/>
                <wp:cNvGraphicFramePr/>
                <a:graphic xmlns:a="http://schemas.openxmlformats.org/drawingml/2006/main">
                  <a:graphicData uri="http://schemas.microsoft.com/office/word/2010/wordprocessingInk">
                    <w14:contentPart bwMode="auto" r:id="rId6453">
                      <w14:nvContentPartPr>
                        <w14:cNvContentPartPr/>
                      </w14:nvContentPartPr>
                      <w14:xfrm>
                        <a:off x="0" y="0"/>
                        <a:ext cx="161640" cy="1220040"/>
                      </w14:xfrm>
                    </w14:contentPart>
                  </a:graphicData>
                </a:graphic>
              </wp:anchor>
            </w:drawing>
          </mc:Choice>
          <mc:Fallback>
            <w:pict>
              <v:shape w14:anchorId="66465AE9" id="Ink 3890" o:spid="_x0000_s1026" type="#_x0000_t75" style="position:absolute;margin-left:420.05pt;margin-top:27.95pt;width:13.5pt;height:96.7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"/>
            </w:pict>
          </mc:Fallback>
        </mc:AlternateContent>
      </w:r>
      <w:r>
        <w:rPr>
          <w:rFonts w:ascii="Times New Roman" w:eastAsiaTheme="minorEastAsia" w:hAnsi="Times New Roman" w:cs="Times New Roman"/>
          <w:b/>
          <w:noProof/>
          <w:color w:val="000000" w:themeColor="text1"/>
        </w:rPr>
        <mc:AlternateContent>
          <mc:Choice Requires="wpg">
            <w:drawing>
              <wp:anchor distT="0" distB="0" distL="114300" distR="114300" simplePos="0" relativeHeight="255429632" behindDoc="0" locked="0" layoutInCell="1" allowOverlap="1" wp14:anchorId="40CBD323" wp14:editId="666FB4C3">
                <wp:simplePos x="0" y="0"/>
                <wp:positionH relativeFrom="column">
                  <wp:posOffset>3864610</wp:posOffset>
                </wp:positionH>
                <wp:positionV relativeFrom="paragraph">
                  <wp:posOffset>1179351</wp:posOffset>
                </wp:positionV>
                <wp:extent cx="1352415" cy="988057"/>
                <wp:effectExtent l="38100" t="38100" r="635" b="41275"/>
                <wp:wrapNone/>
                <wp:docPr id="3851" name="Group 3851"/>
                <wp:cNvGraphicFramePr/>
                <a:graphic xmlns:a="http://schemas.openxmlformats.org/drawingml/2006/main">
                  <a:graphicData uri="http://schemas.microsoft.com/office/word/2010/wordprocessingGroup">
                    <wpg:wgp>
                      <wpg:cNvGrpSpPr/>
                      <wpg:grpSpPr>
                        <a:xfrm>
                          <a:off x="0" y="0"/>
                          <a:ext cx="1352415" cy="988057"/>
                          <a:chOff x="0" y="0"/>
                          <a:chExt cx="1352415" cy="988057"/>
                        </a:xfrm>
                      </wpg:grpSpPr>
                      <w14:contentPart bwMode="auto" r:id="rId6454">
                        <w14:nvContentPartPr>
                          <w14:cNvPr id="3852" name="Ink 3852"/>
                          <w14:cNvContentPartPr/>
                        </w14:nvContentPartPr>
                        <w14:xfrm>
                          <a:off x="495300" y="138112"/>
                          <a:ext cx="182160" cy="155880"/>
                        </w14:xfrm>
                      </w14:contentPart>
                      <w14:contentPart bwMode="auto" r:id="rId6455">
                        <w14:nvContentPartPr>
                          <w14:cNvPr id="3853" name="Ink 3853"/>
                          <w14:cNvContentPartPr/>
                        </w14:nvContentPartPr>
                        <w14:xfrm>
                          <a:off x="500063" y="700087"/>
                          <a:ext cx="175680" cy="164520"/>
                        </w14:xfrm>
                      </w14:contentPart>
                      <w14:contentPart bwMode="auto" r:id="rId6456">
                        <w14:nvContentPartPr>
                          <w14:cNvPr id="3854" name="Ink 3854"/>
                          <w14:cNvContentPartPr/>
                        </w14:nvContentPartPr>
                        <w14:xfrm>
                          <a:off x="1057275" y="114300"/>
                          <a:ext cx="182520" cy="164160"/>
                        </w14:xfrm>
                      </w14:contentPart>
                      <w14:contentPart bwMode="auto" r:id="rId6457">
                        <w14:nvContentPartPr>
                          <w14:cNvPr id="3855" name="Ink 3855"/>
                          <w14:cNvContentPartPr/>
                        </w14:nvContentPartPr>
                        <w14:xfrm>
                          <a:off x="1114425" y="652462"/>
                          <a:ext cx="131760" cy="176040"/>
                        </w14:xfrm>
                      </w14:contentPart>
                      <w14:contentPart bwMode="auto" r:id="rId6458">
                        <w14:nvContentPartPr>
                          <w14:cNvPr id="3856" name="Ink 3856"/>
                          <w14:cNvContentPartPr/>
                        </w14:nvContentPartPr>
                        <w14:xfrm>
                          <a:off x="0" y="419100"/>
                          <a:ext cx="173520" cy="186840"/>
                        </w14:xfrm>
                      </w14:contentPart>
                      <w14:contentPart bwMode="auto" r:id="rId6459">
                        <w14:nvContentPartPr>
                          <w14:cNvPr id="3857" name="Ink 3857"/>
                          <w14:cNvContentPartPr/>
                        </w14:nvContentPartPr>
                        <w14:xfrm>
                          <a:off x="0" y="328612"/>
                          <a:ext cx="40680" cy="51120"/>
                        </w14:xfrm>
                      </w14:contentPart>
                      <w14:contentPart bwMode="auto" r:id="rId6460">
                        <w14:nvContentPartPr>
                          <w14:cNvPr id="3858" name="Ink 3858"/>
                          <w14:cNvContentPartPr/>
                        </w14:nvContentPartPr>
                        <w14:xfrm>
                          <a:off x="528638" y="0"/>
                          <a:ext cx="33480" cy="78840"/>
                        </w14:xfrm>
                      </w14:contentPart>
                      <w14:contentPart bwMode="auto" r:id="rId6461">
                        <w14:nvContentPartPr>
                          <w14:cNvPr id="3859" name="Ink 3859"/>
                          <w14:cNvContentPartPr/>
                        </w14:nvContentPartPr>
                        <w14:xfrm>
                          <a:off x="542925" y="947737"/>
                          <a:ext cx="40320" cy="40320"/>
                        </w14:xfrm>
                      </w14:contentPart>
                      <w14:contentPart bwMode="auto" r:id="rId6462">
                        <w14:nvContentPartPr>
                          <w14:cNvPr id="3860" name="Ink 3860"/>
                          <w14:cNvContentPartPr/>
                        </w14:nvContentPartPr>
                        <w14:xfrm>
                          <a:off x="1195388" y="9525"/>
                          <a:ext cx="40320" cy="84600"/>
                        </w14:xfrm>
                      </w14:contentPart>
                      <w14:contentPart bwMode="auto" r:id="rId6463">
                        <w14:nvContentPartPr>
                          <w14:cNvPr id="3861" name="Ink 3861"/>
                          <w14:cNvContentPartPr/>
                        </w14:nvContentPartPr>
                        <w14:xfrm>
                          <a:off x="1219200" y="923925"/>
                          <a:ext cx="47880" cy="41760"/>
                        </w14:xfrm>
                      </w14:contentPart>
                      <w14:contentPart bwMode="auto" r:id="rId6464">
                        <w14:nvContentPartPr>
                          <w14:cNvPr id="3862" name="Ink 3862"/>
                          <w14:cNvContentPartPr/>
                        </w14:nvContentPartPr>
                        <w14:xfrm>
                          <a:off x="138113" y="209550"/>
                          <a:ext cx="361080" cy="248400"/>
                        </w14:xfrm>
                      </w14:contentPart>
                      <w14:contentPart bwMode="auto" r:id="rId6465">
                        <w14:nvContentPartPr>
                          <w14:cNvPr id="3863" name="Ink 3863"/>
                          <w14:cNvContentPartPr/>
                        </w14:nvContentPartPr>
                        <w14:xfrm>
                          <a:off x="457200" y="214312"/>
                          <a:ext cx="32040" cy="40680"/>
                        </w14:xfrm>
                      </w14:contentPart>
                      <w14:contentPart bwMode="auto" r:id="rId6466">
                        <w14:nvContentPartPr>
                          <w14:cNvPr id="3864" name="Ink 3864"/>
                          <w14:cNvContentPartPr/>
                        </w14:nvContentPartPr>
                        <w14:xfrm>
                          <a:off x="261938" y="261937"/>
                          <a:ext cx="15840" cy="38880"/>
                        </w14:xfrm>
                      </w14:contentPart>
                      <w14:contentPart bwMode="auto" r:id="rId6467">
                        <w14:nvContentPartPr>
                          <w14:cNvPr id="3865" name="Ink 3865"/>
                          <w14:cNvContentPartPr/>
                        </w14:nvContentPartPr>
                        <w14:xfrm>
                          <a:off x="300038" y="233362"/>
                          <a:ext cx="55440" cy="43920"/>
                        </w14:xfrm>
                      </w14:contentPart>
                      <w14:contentPart bwMode="auto" r:id="rId6468">
                        <w14:nvContentPartPr>
                          <w14:cNvPr id="3866" name="Ink 3866"/>
                          <w14:cNvContentPartPr/>
                        </w14:nvContentPartPr>
                        <w14:xfrm>
                          <a:off x="147638" y="566737"/>
                          <a:ext cx="399600" cy="161640"/>
                        </w14:xfrm>
                      </w14:contentPart>
                      <w14:contentPart bwMode="auto" r:id="rId6469">
                        <w14:nvContentPartPr>
                          <w14:cNvPr id="3867" name="Ink 3867"/>
                          <w14:cNvContentPartPr/>
                        </w14:nvContentPartPr>
                        <w14:xfrm>
                          <a:off x="509588" y="695325"/>
                          <a:ext cx="20160" cy="42840"/>
                        </w14:xfrm>
                      </w14:contentPart>
                      <w14:contentPart bwMode="auto" r:id="rId6470">
                        <w14:nvContentPartPr>
                          <w14:cNvPr id="3868" name="Ink 3868"/>
                          <w14:cNvContentPartPr/>
                        </w14:nvContentPartPr>
                        <w14:xfrm>
                          <a:off x="285750" y="695325"/>
                          <a:ext cx="22680" cy="11520"/>
                        </w14:xfrm>
                      </w14:contentPart>
                      <w14:contentPart bwMode="auto" r:id="rId6471">
                        <w14:nvContentPartPr>
                          <w14:cNvPr id="3869" name="Ink 3869"/>
                          <w14:cNvContentPartPr/>
                        </w14:nvContentPartPr>
                        <w14:xfrm>
                          <a:off x="280988" y="709612"/>
                          <a:ext cx="46440" cy="70200"/>
                        </w14:xfrm>
                      </w14:contentPart>
                      <w14:contentPart bwMode="auto" r:id="rId6472">
                        <w14:nvContentPartPr>
                          <w14:cNvPr id="3870" name="Ink 3870"/>
                          <w14:cNvContentPartPr/>
                        </w14:nvContentPartPr>
                        <w14:xfrm>
                          <a:off x="538163" y="304800"/>
                          <a:ext cx="70920" cy="390600"/>
                        </w14:xfrm>
                      </w14:contentPart>
                      <w14:contentPart bwMode="auto" r:id="rId6473">
                        <w14:nvContentPartPr>
                          <w14:cNvPr id="3871" name="Ink 3871"/>
                          <w14:cNvContentPartPr/>
                        </w14:nvContentPartPr>
                        <w14:xfrm>
                          <a:off x="614363" y="280987"/>
                          <a:ext cx="75960" cy="434880"/>
                        </w14:xfrm>
                      </w14:contentPart>
                      <w14:contentPart bwMode="auto" r:id="rId6474">
                        <w14:nvContentPartPr>
                          <w14:cNvPr id="3872" name="Ink 3872"/>
                          <w14:cNvContentPartPr/>
                        </w14:nvContentPartPr>
                        <w14:xfrm>
                          <a:off x="471488" y="457200"/>
                          <a:ext cx="30600" cy="55440"/>
                        </w14:xfrm>
                      </w14:contentPart>
                      <w14:contentPart bwMode="auto" r:id="rId6475">
                        <w14:nvContentPartPr>
                          <w14:cNvPr id="3873" name="Ink 3873"/>
                          <w14:cNvContentPartPr/>
                        </w14:nvContentPartPr>
                        <w14:xfrm>
                          <a:off x="719138" y="395287"/>
                          <a:ext cx="38160" cy="69120"/>
                        </w14:xfrm>
                      </w14:contentPart>
                      <w14:contentPart bwMode="auto" r:id="rId6476">
                        <w14:nvContentPartPr>
                          <w14:cNvPr id="3874" name="Ink 3874"/>
                          <w14:cNvContentPartPr/>
                        </w14:nvContentPartPr>
                        <w14:xfrm>
                          <a:off x="676275" y="700087"/>
                          <a:ext cx="453600" cy="61200"/>
                        </w14:xfrm>
                      </w14:contentPart>
                      <w14:contentPart bwMode="auto" r:id="rId6477">
                        <w14:nvContentPartPr>
                          <w14:cNvPr id="3875" name="Ink 3875"/>
                          <w14:cNvContentPartPr/>
                        </w14:nvContentPartPr>
                        <w14:xfrm>
                          <a:off x="904875" y="804862"/>
                          <a:ext cx="24120" cy="50040"/>
                        </w14:xfrm>
                      </w14:contentPart>
                      <w14:contentPart bwMode="auto" r:id="rId6478">
                        <w14:nvContentPartPr>
                          <w14:cNvPr id="3876" name="Ink 3876"/>
                          <w14:cNvContentPartPr/>
                        </w14:nvContentPartPr>
                        <w14:xfrm>
                          <a:off x="166688" y="509587"/>
                          <a:ext cx="983880" cy="181800"/>
                        </w14:xfrm>
                      </w14:contentPart>
                      <w14:contentPart bwMode="auto" r:id="rId6479">
                        <w14:nvContentPartPr>
                          <w14:cNvPr id="3877" name="Ink 3877"/>
                          <w14:cNvContentPartPr/>
                        </w14:nvContentPartPr>
                        <w14:xfrm>
                          <a:off x="176213" y="500062"/>
                          <a:ext cx="43920" cy="52560"/>
                        </w14:xfrm>
                      </w14:contentPart>
                      <w14:contentPart bwMode="auto" r:id="rId6480">
                        <w14:nvContentPartPr>
                          <w14:cNvPr id="3878" name="Ink 3878"/>
                          <w14:cNvContentPartPr/>
                        </w14:nvContentPartPr>
                        <w14:xfrm>
                          <a:off x="885825" y="590550"/>
                          <a:ext cx="34200" cy="46800"/>
                        </w14:xfrm>
                      </w14:contentPart>
                      <w14:contentPart bwMode="auto" r:id="rId6481">
                        <w14:nvContentPartPr>
                          <w14:cNvPr id="3879" name="Ink 3879"/>
                          <w14:cNvContentPartPr/>
                        </w14:nvContentPartPr>
                        <w14:xfrm>
                          <a:off x="895350" y="604837"/>
                          <a:ext cx="38520" cy="11520"/>
                        </w14:xfrm>
                      </w14:contentPart>
                      <w14:contentPart bwMode="auto" r:id="rId6482">
                        <w14:nvContentPartPr>
                          <w14:cNvPr id="3880" name="Ink 3880"/>
                          <w14:cNvContentPartPr/>
                        </w14:nvContentPartPr>
                        <w14:xfrm>
                          <a:off x="1100138" y="280987"/>
                          <a:ext cx="62280" cy="388800"/>
                        </w14:xfrm>
                      </w14:contentPart>
                      <w14:contentPart bwMode="auto" r:id="rId6483">
                        <w14:nvContentPartPr>
                          <w14:cNvPr id="3881" name="Ink 3881"/>
                          <w14:cNvContentPartPr/>
                        </w14:nvContentPartPr>
                        <w14:xfrm>
                          <a:off x="1204913" y="271462"/>
                          <a:ext cx="41760" cy="385200"/>
                        </w14:xfrm>
                      </w14:contentPart>
                      <w14:contentPart bwMode="auto" r:id="rId6484">
                        <w14:nvContentPartPr>
                          <w14:cNvPr id="3882" name="Ink 3882"/>
                          <w14:cNvContentPartPr/>
                        </w14:nvContentPartPr>
                        <w14:xfrm>
                          <a:off x="1195388" y="276225"/>
                          <a:ext cx="36720" cy="31680"/>
                        </w14:xfrm>
                      </w14:contentPart>
                      <w14:contentPart bwMode="auto" r:id="rId6485">
                        <w14:nvContentPartPr>
                          <w14:cNvPr id="3883" name="Ink 3883"/>
                          <w14:cNvContentPartPr/>
                        </w14:nvContentPartPr>
                        <w14:xfrm>
                          <a:off x="1004888" y="476250"/>
                          <a:ext cx="32400" cy="69120"/>
                        </w14:xfrm>
                      </w14:contentPart>
                      <w14:contentPart bwMode="auto" r:id="rId6486">
                        <w14:nvContentPartPr>
                          <w14:cNvPr id="3884" name="Ink 3884"/>
                          <w14:cNvContentPartPr/>
                        </w14:nvContentPartPr>
                        <w14:xfrm>
                          <a:off x="1323975" y="442912"/>
                          <a:ext cx="28440" cy="76680"/>
                        </w14:xfrm>
                      </w14:contentPart>
                      <w14:contentPart bwMode="auto" r:id="rId6487">
                        <w14:nvContentPartPr>
                          <w14:cNvPr id="3885" name="Ink 3885"/>
                          <w14:cNvContentPartPr/>
                        </w14:nvContentPartPr>
                        <w14:xfrm>
                          <a:off x="671513" y="142875"/>
                          <a:ext cx="434880" cy="32760"/>
                        </w14:xfrm>
                      </w14:contentPart>
                      <w14:contentPart bwMode="auto" r:id="rId6488">
                        <w14:nvContentPartPr>
                          <w14:cNvPr id="3886" name="Ink 3886"/>
                          <w14:cNvContentPartPr/>
                        </w14:nvContentPartPr>
                        <w14:xfrm>
                          <a:off x="1019175" y="114300"/>
                          <a:ext cx="34200" cy="68400"/>
                        </w14:xfrm>
                      </w14:contentPart>
                      <w14:contentPart bwMode="auto" r:id="rId6489">
                        <w14:nvContentPartPr>
                          <w14:cNvPr id="3887" name="Ink 3887"/>
                          <w14:cNvContentPartPr/>
                        </w14:nvContentPartPr>
                        <w14:xfrm>
                          <a:off x="838200" y="47625"/>
                          <a:ext cx="7920" cy="48600"/>
                        </w14:xfrm>
                      </w14:contentPart>
                      <w14:contentPart bwMode="auto" r:id="rId6490">
                        <w14:nvContentPartPr>
                          <w14:cNvPr id="3888" name="Ink 3888"/>
                          <w14:cNvContentPartPr/>
                        </w14:nvContentPartPr>
                        <w14:xfrm>
                          <a:off x="652463" y="252412"/>
                          <a:ext cx="437400" cy="477000"/>
                        </w14:xfrm>
                      </w14:contentPart>
                      <w14:contentPart bwMode="auto" r:id="rId6491">
                        <w14:nvContentPartPr>
                          <w14:cNvPr id="3889" name="Ink 3889"/>
                          <w14:cNvContentPartPr/>
                        </w14:nvContentPartPr>
                        <w14:xfrm>
                          <a:off x="904875" y="280987"/>
                          <a:ext cx="51120" cy="83160"/>
                        </w14:xfrm>
                      </w14:contentPart>
                    </wpg:wgp>
                  </a:graphicData>
                </a:graphic>
              </wp:anchor>
            </w:drawing>
          </mc:Choice>
          <mc:Fallback>
            <w:pict>
              <v:group w14:anchorId="41D38729" id="Group 3851" o:spid="_x0000_s1026" style="position:absolute;margin-left:304.3pt;margin-top:92.85pt;width:106.5pt;height:77.8pt;z-index:255429632" coordsize="13524,9880" o:gfxdata="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">
                <v:shape id="Ink 3852" o:spid="_x0000_s1027" type="#_x0000_t75" style="position:absolute;left:4913;top:1345;width:1904;height:1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"/>
                <v:shape id="Ink 3853" o:spid="_x0000_s1028" type="#_x0000_t75" style="position:absolute;left:4950;top:6968;width:1865;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"/>
                <v:shape id="Ink 3854" o:spid="_x0000_s1029" type="#_x0000_t75" style="position:absolute;left:10522;top:1107;width:1937;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"/>
                <v:shape id="Ink 3855" o:spid="_x0000_s1030" type="#_x0000_t75" style="position:absolute;left:11101;top:6492;width:1425;height:1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"/>
                <v:shape id="Ink 3856" o:spid="_x0000_s1031" type="#_x0000_t75" style="position:absolute;left:-61;top:4133;width:1843;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"/>
                <v:shape id="Ink 3857" o:spid="_x0000_s1032" type="#_x0000_t75" style="position:absolute;left:-43;top:3242;width:478;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"/>
                <v:shape id="Ink 3858" o:spid="_x0000_s1033" type="#_x0000_t75" style="position:absolute;left:5235;top:-25;width:432;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"/>
                <v:shape id="Ink 3859" o:spid="_x0000_s1034" type="#_x0000_t75" style="position:absolute;left:5375;top:9426;width:486;height: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"/>
                <v:shape id="Ink 3860" o:spid="_x0000_s1035" type="#_x0000_t75" style="position:absolute;left:11910;top:55;width:472;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"/>
                <v:shape id="Ink 3861" o:spid="_x0000_s1036" type="#_x0000_t75" style="position:absolute;left:12144;top:9195;width:555;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"/>
                <v:shape id="Ink 3862" o:spid="_x0000_s1037" type="#_x0000_t75" style="position:absolute;left:1341;top:2059;width:3686;height:2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"/>
                <v:shape id="Ink 3863" o:spid="_x0000_s1038" type="#_x0000_t75" style="position:absolute;left:4550;top:2114;width:378;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"/>
                <v:shape id="Ink 3864" o:spid="_x0000_s1039" type="#_x0000_t75" style="position:absolute;left:2594;top:2594;width:208;height: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"/>
                <v:shape id="Ink 3865" o:spid="_x0000_s1040" type="#_x0000_t75" style="position:absolute;left:2975;top:2290;width:622;height: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"/>
                <v:shape id="Ink 3866" o:spid="_x0000_s1041" type="#_x0000_t75" style="position:absolute;left:1443;top:5631;width:4072;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"/>
                <v:shape id="Ink 3867" o:spid="_x0000_s1042" type="#_x0000_t75" style="position:absolute;left:5051;top:6906;width:29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"/>
                <v:shape id="Ink 3868" o:spid="_x0000_s1043" type="#_x0000_t75" style="position:absolute;left:2813;top:6924;width:304;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"/>
                <v:shape id="Ink 3869" o:spid="_x0000_s1044" type="#_x0000_t75" style="position:absolute;left:2781;top:7074;width:54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"/>
                <v:shape id="Ink 3870" o:spid="_x0000_s1045" type="#_x0000_t75" style="position:absolute;left:5342;top:3008;width:792;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"/>
                <v:shape id="Ink 3871" o:spid="_x0000_s1046" type="#_x0000_t75" style="position:absolute;left:6104;top:2770;width:842;height: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"/>
                <v:shape id="Ink 3872" o:spid="_x0000_s1047" type="#_x0000_t75" style="position:absolute;left:4693;top:4539;width:356;height: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"/>
                <v:shape id="Ink 3873" o:spid="_x0000_s1048" type="#_x0000_t75" style="position:absolute;left:7165;top:3909;width:46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"/>
                <v:shape id="Ink 3874" o:spid="_x0000_s1049" type="#_x0000_t75" style="position:absolute;left:6715;top:6946;width:4637;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"/>
                <v:shape id="Ink 3875" o:spid="_x0000_s1050" type="#_x0000_t75" style="position:absolute;left:8987;top:8012;width:335;height: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"/>
                <v:shape id="Ink 3876" o:spid="_x0000_s1051" type="#_x0000_t75" style="position:absolute;left:1627;top:5056;width:991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"/>
                <v:shape id="Ink 3877" o:spid="_x0000_s1052" type="#_x0000_t75" style="position:absolute;left:1715;top:4968;width:525;height: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"/>
                <v:shape id="Ink 3878" o:spid="_x0000_s1053" type="#_x0000_t75" style="position:absolute;left:8825;top:5865;width:4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"/>
                <v:shape id="Ink 3879" o:spid="_x0000_s1054" type="#_x0000_t75" style="position:absolute;left:8931;top:6023;width:433;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"/>
                <v:shape id="Ink 3880" o:spid="_x0000_s1055" type="#_x0000_t75" style="position:absolute;left:10958;top:2766;width:709;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"/>
                <v:shape id="Ink 3881" o:spid="_x0000_s1056" type="#_x0000_t75" style="position:absolute;left:12005;top:2678;width:508;height:3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"/>
                <v:shape id="Ink 3882" o:spid="_x0000_s1057" type="#_x0000_t75" style="position:absolute;left:11910;top:2719;width:439;height: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"/>
                <v:shape id="Ink 3883" o:spid="_x0000_s1058" type="#_x0000_t75" style="position:absolute;left:10001;top:4729;width:419;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"/>
                <v:shape id="Ink 3884" o:spid="_x0000_s1059" type="#_x0000_t75" style="position:absolute;left:13189;top:4403;width:392;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"/>
                <v:shape id="Ink 3885" o:spid="_x0000_s1060" type="#_x0000_t75" style="position:absolute;left:6671;top:1381;width:4439;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"/>
                <v:shape id="Ink 3886" o:spid="_x0000_s1061" type="#_x0000_t75" style="position:absolute;left:10137;top:1089;width:450;height: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"/>
                <v:shape id="Ink 3887" o:spid="_x0000_s1062" type="#_x0000_t75" style="position:absolute;left:8356;top:454;width:130;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"/>
                <v:shape id="Ink 3888" o:spid="_x0000_s1063" type="#_x0000_t75" style="position:absolute;left:6499;top:2484;width:4439;height:4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"/>
                <v:shape id="Ink 3889" o:spid="_x0000_s1064" type="#_x0000_t75" style="position:absolute;left:9019;top:2781;width:58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"/>
              </v:group>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7584" behindDoc="0" locked="0" layoutInCell="1" allowOverlap="1">
                <wp:simplePos x="0" y="0"/>
                <wp:positionH relativeFrom="column">
                  <wp:posOffset>3537795</wp:posOffset>
                </wp:positionH>
                <wp:positionV relativeFrom="paragraph">
                  <wp:posOffset>279630</wp:posOffset>
                </wp:positionV>
                <wp:extent cx="41760" cy="12600"/>
                <wp:effectExtent l="38100" t="19050" r="34925" b="45085"/>
                <wp:wrapNone/>
                <wp:docPr id="3850" name="Ink 3850"/>
                <wp:cNvGraphicFramePr/>
                <a:graphic xmlns:a="http://schemas.openxmlformats.org/drawingml/2006/main">
                  <a:graphicData uri="http://schemas.microsoft.com/office/word/2010/wordprocessingInk">
                    <w14:contentPart bwMode="auto" r:id="rId6492">
                      <w14:nvContentPartPr>
                        <w14:cNvContentPartPr/>
                      </w14:nvContentPartPr>
                      <w14:xfrm>
                        <a:off x="0" y="0"/>
                        <a:ext cx="41760" cy="12600"/>
                      </w14:xfrm>
                    </w14:contentPart>
                  </a:graphicData>
                </a:graphic>
              </wp:anchor>
            </w:drawing>
          </mc:Choice>
          <mc:Fallback>
            <w:pict>
              <v:shape w14:anchorId="62EB713D" id="Ink 3850" o:spid="_x0000_s1026" type="#_x0000_t75" style="position:absolute;margin-left:278.35pt;margin-top:21.75pt;width:3.8pt;height:1.5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6560" behindDoc="0" locked="0" layoutInCell="1" allowOverlap="1">
                <wp:simplePos x="0" y="0"/>
                <wp:positionH relativeFrom="column">
                  <wp:posOffset>3534195</wp:posOffset>
                </wp:positionH>
                <wp:positionV relativeFrom="paragraph">
                  <wp:posOffset>260910</wp:posOffset>
                </wp:positionV>
                <wp:extent cx="54360" cy="17640"/>
                <wp:effectExtent l="38100" t="38100" r="41275" b="40005"/>
                <wp:wrapNone/>
                <wp:docPr id="3849" name="Ink 3849"/>
                <wp:cNvGraphicFramePr/>
                <a:graphic xmlns:a="http://schemas.openxmlformats.org/drawingml/2006/main">
                  <a:graphicData uri="http://schemas.microsoft.com/office/word/2010/wordprocessingInk">
                    <w14:contentPart bwMode="auto" r:id="rId6493">
                      <w14:nvContentPartPr>
                        <w14:cNvContentPartPr/>
                      </w14:nvContentPartPr>
                      <w14:xfrm>
                        <a:off x="0" y="0"/>
                        <a:ext cx="54360" cy="17640"/>
                      </w14:xfrm>
                    </w14:contentPart>
                  </a:graphicData>
                </a:graphic>
              </wp:anchor>
            </w:drawing>
          </mc:Choice>
          <mc:Fallback>
            <w:pict>
              <v:shape w14:anchorId="71FF3B9D" id="Ink 3849" o:spid="_x0000_s1026" type="#_x0000_t75" style="position:absolute;margin-left:278.15pt;margin-top:20.3pt;width:4.75pt;height:1.8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5536" behindDoc="0" locked="0" layoutInCell="1" allowOverlap="1">
                <wp:simplePos x="0" y="0"/>
                <wp:positionH relativeFrom="column">
                  <wp:posOffset>3607275</wp:posOffset>
                </wp:positionH>
                <wp:positionV relativeFrom="paragraph">
                  <wp:posOffset>152190</wp:posOffset>
                </wp:positionV>
                <wp:extent cx="360" cy="360"/>
                <wp:effectExtent l="38100" t="38100" r="38100" b="38100"/>
                <wp:wrapNone/>
                <wp:docPr id="3848" name="Ink 3848"/>
                <wp:cNvGraphicFramePr/>
                <a:graphic xmlns:a="http://schemas.openxmlformats.org/drawingml/2006/main">
                  <a:graphicData uri="http://schemas.microsoft.com/office/word/2010/wordprocessingInk">
                    <w14:contentPart bwMode="auto" r:id="rId6494">
                      <w14:nvContentPartPr>
                        <w14:cNvContentPartPr/>
                      </w14:nvContentPartPr>
                      <w14:xfrm>
                        <a:off x="0" y="0"/>
                        <a:ext cx="360" cy="360"/>
                      </w14:xfrm>
                    </w14:contentPart>
                  </a:graphicData>
                </a:graphic>
              </wp:anchor>
            </w:drawing>
          </mc:Choice>
          <mc:Fallback>
            <w:pict>
              <v:shape w14:anchorId="0132F48E" id="Ink 3848" o:spid="_x0000_s1026" type="#_x0000_t75" style="position:absolute;margin-left:283.6pt;margin-top:11.55pt;width:.95pt;height:.9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4512" behindDoc="0" locked="0" layoutInCell="1" allowOverlap="1">
                <wp:simplePos x="0" y="0"/>
                <wp:positionH relativeFrom="column">
                  <wp:posOffset>3729315</wp:posOffset>
                </wp:positionH>
                <wp:positionV relativeFrom="paragraph">
                  <wp:posOffset>111510</wp:posOffset>
                </wp:positionV>
                <wp:extent cx="360" cy="2520"/>
                <wp:effectExtent l="38100" t="19050" r="38100" b="36195"/>
                <wp:wrapNone/>
                <wp:docPr id="3847" name="Ink 3847"/>
                <wp:cNvGraphicFramePr/>
                <a:graphic xmlns:a="http://schemas.openxmlformats.org/drawingml/2006/main">
                  <a:graphicData uri="http://schemas.microsoft.com/office/word/2010/wordprocessingInk">
                    <w14:contentPart bwMode="auto" r:id="rId6495">
                      <w14:nvContentPartPr>
                        <w14:cNvContentPartPr/>
                      </w14:nvContentPartPr>
                      <w14:xfrm>
                        <a:off x="0" y="0"/>
                        <a:ext cx="360" cy="2520"/>
                      </w14:xfrm>
                    </w14:contentPart>
                  </a:graphicData>
                </a:graphic>
              </wp:anchor>
            </w:drawing>
          </mc:Choice>
          <mc:Fallback>
            <w:pict>
              <v:shape w14:anchorId="1CECF60C" id="Ink 3847" o:spid="_x0000_s1026" type="#_x0000_t75" style="position:absolute;margin-left:293.3pt;margin-top:8.45pt;width:.8pt;height:.8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3488" behindDoc="0" locked="0" layoutInCell="1" allowOverlap="1">
                <wp:simplePos x="0" y="0"/>
                <wp:positionH relativeFrom="column">
                  <wp:posOffset>3544635</wp:posOffset>
                </wp:positionH>
                <wp:positionV relativeFrom="paragraph">
                  <wp:posOffset>77670</wp:posOffset>
                </wp:positionV>
                <wp:extent cx="460440" cy="157320"/>
                <wp:effectExtent l="38100" t="38100" r="34925" b="33655"/>
                <wp:wrapNone/>
                <wp:docPr id="3846" name="Ink 3846"/>
                <wp:cNvGraphicFramePr/>
                <a:graphic xmlns:a="http://schemas.openxmlformats.org/drawingml/2006/main">
                  <a:graphicData uri="http://schemas.microsoft.com/office/word/2010/wordprocessingInk">
                    <w14:contentPart bwMode="auto" r:id="rId6496">
                      <w14:nvContentPartPr>
                        <w14:cNvContentPartPr/>
                      </w14:nvContentPartPr>
                      <w14:xfrm>
                        <a:off x="0" y="0"/>
                        <a:ext cx="460440" cy="157320"/>
                      </w14:xfrm>
                    </w14:contentPart>
                  </a:graphicData>
                </a:graphic>
              </wp:anchor>
            </w:drawing>
          </mc:Choice>
          <mc:Fallback>
            <w:pict>
              <v:shape w14:anchorId="128FB3DD" id="Ink 3846" o:spid="_x0000_s1026" type="#_x0000_t75" style="position:absolute;margin-left:278.85pt;margin-top:5.75pt;width:36.7pt;height:13.2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2464" behindDoc="0" locked="0" layoutInCell="1" allowOverlap="1">
                <wp:simplePos x="0" y="0"/>
                <wp:positionH relativeFrom="column">
                  <wp:posOffset>3491715</wp:posOffset>
                </wp:positionH>
                <wp:positionV relativeFrom="paragraph">
                  <wp:posOffset>234270</wp:posOffset>
                </wp:positionV>
                <wp:extent cx="8280" cy="5040"/>
                <wp:effectExtent l="38100" t="38100" r="29845" b="33655"/>
                <wp:wrapNone/>
                <wp:docPr id="3845" name="Ink 3845"/>
                <wp:cNvGraphicFramePr/>
                <a:graphic xmlns:a="http://schemas.openxmlformats.org/drawingml/2006/main">
                  <a:graphicData uri="http://schemas.microsoft.com/office/word/2010/wordprocessingInk">
                    <w14:contentPart bwMode="auto" r:id="rId6497">
                      <w14:nvContentPartPr>
                        <w14:cNvContentPartPr/>
                      </w14:nvContentPartPr>
                      <w14:xfrm>
                        <a:off x="0" y="0"/>
                        <a:ext cx="8280" cy="5040"/>
                      </w14:xfrm>
                    </w14:contentPart>
                  </a:graphicData>
                </a:graphic>
              </wp:anchor>
            </w:drawing>
          </mc:Choice>
          <mc:Fallback>
            <w:pict>
              <v:shape w14:anchorId="767C89CF" id="Ink 3845" o:spid="_x0000_s1026" type="#_x0000_t75" style="position:absolute;margin-left:274.8pt;margin-top:18.05pt;width:1.15pt;height:1.1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1440" behindDoc="0" locked="0" layoutInCell="1" allowOverlap="1">
                <wp:simplePos x="0" y="0"/>
                <wp:positionH relativeFrom="column">
                  <wp:posOffset>3496035</wp:posOffset>
                </wp:positionH>
                <wp:positionV relativeFrom="paragraph">
                  <wp:posOffset>181710</wp:posOffset>
                </wp:positionV>
                <wp:extent cx="8640" cy="8640"/>
                <wp:effectExtent l="38100" t="38100" r="29845" b="29845"/>
                <wp:wrapNone/>
                <wp:docPr id="3844" name="Ink 3844"/>
                <wp:cNvGraphicFramePr/>
                <a:graphic xmlns:a="http://schemas.openxmlformats.org/drawingml/2006/main">
                  <a:graphicData uri="http://schemas.microsoft.com/office/word/2010/wordprocessingInk">
                    <w14:contentPart bwMode="auto" r:id="rId6498">
                      <w14:nvContentPartPr>
                        <w14:cNvContentPartPr/>
                      </w14:nvContentPartPr>
                      <w14:xfrm>
                        <a:off x="0" y="0"/>
                        <a:ext cx="8640" cy="8640"/>
                      </w14:xfrm>
                    </w14:contentPart>
                  </a:graphicData>
                </a:graphic>
              </wp:anchor>
            </w:drawing>
          </mc:Choice>
          <mc:Fallback>
            <w:pict>
              <v:shape w14:anchorId="784D674D" id="Ink 3844" o:spid="_x0000_s1026" type="#_x0000_t75" style="position:absolute;margin-left:275.1pt;margin-top:14pt;width:1.3pt;height:1.3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20416" behindDoc="0" locked="0" layoutInCell="1" allowOverlap="1">
                <wp:simplePos x="0" y="0"/>
                <wp:positionH relativeFrom="column">
                  <wp:posOffset>3447075</wp:posOffset>
                </wp:positionH>
                <wp:positionV relativeFrom="paragraph">
                  <wp:posOffset>197190</wp:posOffset>
                </wp:positionV>
                <wp:extent cx="5400" cy="7560"/>
                <wp:effectExtent l="38100" t="38100" r="33020" b="31115"/>
                <wp:wrapNone/>
                <wp:docPr id="3843" name="Ink 3843"/>
                <wp:cNvGraphicFramePr/>
                <a:graphic xmlns:a="http://schemas.openxmlformats.org/drawingml/2006/main">
                  <a:graphicData uri="http://schemas.microsoft.com/office/word/2010/wordprocessingInk">
                    <w14:contentPart bwMode="auto" r:id="rId6499">
                      <w14:nvContentPartPr>
                        <w14:cNvContentPartPr/>
                      </w14:nvContentPartPr>
                      <w14:xfrm>
                        <a:off x="0" y="0"/>
                        <a:ext cx="5400" cy="7560"/>
                      </w14:xfrm>
                    </w14:contentPart>
                  </a:graphicData>
                </a:graphic>
              </wp:anchor>
            </w:drawing>
          </mc:Choice>
          <mc:Fallback>
            <w:pict>
              <v:shape w14:anchorId="1DD9E8E6" id="Ink 3843" o:spid="_x0000_s1026" type="#_x0000_t75" style="position:absolute;margin-left:271.15pt;margin-top:15.15pt;width:1.05pt;height:1.3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9392" behindDoc="0" locked="0" layoutInCell="1" allowOverlap="1">
                <wp:simplePos x="0" y="0"/>
                <wp:positionH relativeFrom="column">
                  <wp:posOffset>3353835</wp:posOffset>
                </wp:positionH>
                <wp:positionV relativeFrom="paragraph">
                  <wp:posOffset>216630</wp:posOffset>
                </wp:positionV>
                <wp:extent cx="55440" cy="51840"/>
                <wp:effectExtent l="38100" t="38100" r="40005" b="43815"/>
                <wp:wrapNone/>
                <wp:docPr id="3842" name="Ink 3842"/>
                <wp:cNvGraphicFramePr/>
                <a:graphic xmlns:a="http://schemas.openxmlformats.org/drawingml/2006/main">
                  <a:graphicData uri="http://schemas.microsoft.com/office/word/2010/wordprocessingInk">
                    <w14:contentPart bwMode="auto" r:id="rId6500">
                      <w14:nvContentPartPr>
                        <w14:cNvContentPartPr/>
                      </w14:nvContentPartPr>
                      <w14:xfrm>
                        <a:off x="0" y="0"/>
                        <a:ext cx="55440" cy="51840"/>
                      </w14:xfrm>
                    </w14:contentPart>
                  </a:graphicData>
                </a:graphic>
              </wp:anchor>
            </w:drawing>
          </mc:Choice>
          <mc:Fallback>
            <w:pict>
              <v:shape w14:anchorId="08D42ADE" id="Ink 3842" o:spid="_x0000_s1026" type="#_x0000_t75" style="position:absolute;margin-left:263.7pt;margin-top:16.7pt;width:5pt;height:4.8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6320" behindDoc="0" locked="0" layoutInCell="1" allowOverlap="1">
                <wp:simplePos x="0" y="0"/>
                <wp:positionH relativeFrom="column">
                  <wp:posOffset>3788355</wp:posOffset>
                </wp:positionH>
                <wp:positionV relativeFrom="paragraph">
                  <wp:posOffset>1350</wp:posOffset>
                </wp:positionV>
                <wp:extent cx="30600" cy="32760"/>
                <wp:effectExtent l="38100" t="38100" r="45720" b="43815"/>
                <wp:wrapNone/>
                <wp:docPr id="3839" name="Ink 3839"/>
                <wp:cNvGraphicFramePr/>
                <a:graphic xmlns:a="http://schemas.openxmlformats.org/drawingml/2006/main">
                  <a:graphicData uri="http://schemas.microsoft.com/office/word/2010/wordprocessingInk">
                    <w14:contentPart bwMode="auto" r:id="rId6501">
                      <w14:nvContentPartPr>
                        <w14:cNvContentPartPr/>
                      </w14:nvContentPartPr>
                      <w14:xfrm>
                        <a:off x="0" y="0"/>
                        <a:ext cx="30600" cy="32760"/>
                      </w14:xfrm>
                    </w14:contentPart>
                  </a:graphicData>
                </a:graphic>
              </wp:anchor>
            </w:drawing>
          </mc:Choice>
          <mc:Fallback>
            <w:pict>
              <v:shape w14:anchorId="5DD78673" id="Ink 3839" o:spid="_x0000_s1026" type="#_x0000_t75" style="position:absolute;margin-left:298.05pt;margin-top:-.15pt;width:3.05pt;height:3.1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5296" behindDoc="0" locked="0" layoutInCell="1" allowOverlap="1">
                <wp:simplePos x="0" y="0"/>
                <wp:positionH relativeFrom="column">
                  <wp:posOffset>3737595</wp:posOffset>
                </wp:positionH>
                <wp:positionV relativeFrom="paragraph">
                  <wp:posOffset>6390</wp:posOffset>
                </wp:positionV>
                <wp:extent cx="39240" cy="42120"/>
                <wp:effectExtent l="38100" t="38100" r="37465" b="34290"/>
                <wp:wrapNone/>
                <wp:docPr id="3838" name="Ink 3838"/>
                <wp:cNvGraphicFramePr/>
                <a:graphic xmlns:a="http://schemas.openxmlformats.org/drawingml/2006/main">
                  <a:graphicData uri="http://schemas.microsoft.com/office/word/2010/wordprocessingInk">
                    <w14:contentPart bwMode="auto" r:id="rId6502">
                      <w14:nvContentPartPr>
                        <w14:cNvContentPartPr/>
                      </w14:nvContentPartPr>
                      <w14:xfrm>
                        <a:off x="0" y="0"/>
                        <a:ext cx="39240" cy="42120"/>
                      </w14:xfrm>
                    </w14:contentPart>
                  </a:graphicData>
                </a:graphic>
              </wp:anchor>
            </w:drawing>
          </mc:Choice>
          <mc:Fallback>
            <w:pict>
              <v:shape w14:anchorId="3C341C54" id="Ink 3838" o:spid="_x0000_s1026" type="#_x0000_t75" style="position:absolute;margin-left:293.95pt;margin-top:.1pt;width:3.75pt;height:4.1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4272" behindDoc="0" locked="0" layoutInCell="1" allowOverlap="1">
                <wp:simplePos x="0" y="0"/>
                <wp:positionH relativeFrom="column">
                  <wp:posOffset>3611595</wp:posOffset>
                </wp:positionH>
                <wp:positionV relativeFrom="paragraph">
                  <wp:posOffset>21150</wp:posOffset>
                </wp:positionV>
                <wp:extent cx="73080" cy="113760"/>
                <wp:effectExtent l="38100" t="38100" r="41275" b="38735"/>
                <wp:wrapNone/>
                <wp:docPr id="3837" name="Ink 3837"/>
                <wp:cNvGraphicFramePr/>
                <a:graphic xmlns:a="http://schemas.openxmlformats.org/drawingml/2006/main">
                  <a:graphicData uri="http://schemas.microsoft.com/office/word/2010/wordprocessingInk">
                    <w14:contentPart bwMode="auto" r:id="rId6503">
                      <w14:nvContentPartPr>
                        <w14:cNvContentPartPr/>
                      </w14:nvContentPartPr>
                      <w14:xfrm>
                        <a:off x="0" y="0"/>
                        <a:ext cx="73080" cy="113760"/>
                      </w14:xfrm>
                    </w14:contentPart>
                  </a:graphicData>
                </a:graphic>
              </wp:anchor>
            </w:drawing>
          </mc:Choice>
          <mc:Fallback>
            <w:pict>
              <v:shape w14:anchorId="3D03AF46" id="Ink 3837" o:spid="_x0000_s1026" type="#_x0000_t75" style="position:absolute;margin-left:284.25pt;margin-top:1.3pt;width:6.3pt;height:9.7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3248" behindDoc="0" locked="0" layoutInCell="1" allowOverlap="1">
                <wp:simplePos x="0" y="0"/>
                <wp:positionH relativeFrom="column">
                  <wp:posOffset>3586395</wp:posOffset>
                </wp:positionH>
                <wp:positionV relativeFrom="paragraph">
                  <wp:posOffset>17910</wp:posOffset>
                </wp:positionV>
                <wp:extent cx="360" cy="3600"/>
                <wp:effectExtent l="38100" t="38100" r="38100" b="34925"/>
                <wp:wrapNone/>
                <wp:docPr id="3836" name="Ink 3836"/>
                <wp:cNvGraphicFramePr/>
                <a:graphic xmlns:a="http://schemas.openxmlformats.org/drawingml/2006/main">
                  <a:graphicData uri="http://schemas.microsoft.com/office/word/2010/wordprocessingInk">
                    <w14:contentPart bwMode="auto" r:id="rId6504">
                      <w14:nvContentPartPr>
                        <w14:cNvContentPartPr/>
                      </w14:nvContentPartPr>
                      <w14:xfrm>
                        <a:off x="0" y="0"/>
                        <a:ext cx="360" cy="3600"/>
                      </w14:xfrm>
                    </w14:contentPart>
                  </a:graphicData>
                </a:graphic>
              </wp:anchor>
            </w:drawing>
          </mc:Choice>
          <mc:Fallback>
            <w:pict>
              <v:shape w14:anchorId="5A2F64FB" id="Ink 3836" o:spid="_x0000_s1026" type="#_x0000_t75" style="position:absolute;margin-left:282.15pt;margin-top:1.2pt;width:.5pt;height:.7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2224" behindDoc="0" locked="0" layoutInCell="1" allowOverlap="1">
                <wp:simplePos x="0" y="0"/>
                <wp:positionH relativeFrom="column">
                  <wp:posOffset>3595755</wp:posOffset>
                </wp:positionH>
                <wp:positionV relativeFrom="paragraph">
                  <wp:posOffset>40590</wp:posOffset>
                </wp:positionV>
                <wp:extent cx="2880" cy="39240"/>
                <wp:effectExtent l="38100" t="19050" r="35560" b="37465"/>
                <wp:wrapNone/>
                <wp:docPr id="3835" name="Ink 3835"/>
                <wp:cNvGraphicFramePr/>
                <a:graphic xmlns:a="http://schemas.openxmlformats.org/drawingml/2006/main">
                  <a:graphicData uri="http://schemas.microsoft.com/office/word/2010/wordprocessingInk">
                    <w14:contentPart bwMode="auto" r:id="rId6505">
                      <w14:nvContentPartPr>
                        <w14:cNvContentPartPr/>
                      </w14:nvContentPartPr>
                      <w14:xfrm>
                        <a:off x="0" y="0"/>
                        <a:ext cx="2880" cy="39240"/>
                      </w14:xfrm>
                    </w14:contentPart>
                  </a:graphicData>
                </a:graphic>
              </wp:anchor>
            </w:drawing>
          </mc:Choice>
          <mc:Fallback>
            <w:pict>
              <v:shape w14:anchorId="0761DAE6" id="Ink 3835" o:spid="_x0000_s1026" type="#_x0000_t75" style="position:absolute;margin-left:282.75pt;margin-top:2.85pt;width:.95pt;height:3.7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1200" behindDoc="0" locked="0" layoutInCell="1" allowOverlap="1">
                <wp:simplePos x="0" y="0"/>
                <wp:positionH relativeFrom="column">
                  <wp:posOffset>3533475</wp:posOffset>
                </wp:positionH>
                <wp:positionV relativeFrom="paragraph">
                  <wp:posOffset>64710</wp:posOffset>
                </wp:positionV>
                <wp:extent cx="56880" cy="19080"/>
                <wp:effectExtent l="38100" t="38100" r="38735" b="38100"/>
                <wp:wrapNone/>
                <wp:docPr id="3834" name="Ink 3834"/>
                <wp:cNvGraphicFramePr/>
                <a:graphic xmlns:a="http://schemas.openxmlformats.org/drawingml/2006/main">
                  <a:graphicData uri="http://schemas.microsoft.com/office/word/2010/wordprocessingInk">
                    <w14:contentPart bwMode="auto" r:id="rId6506">
                      <w14:nvContentPartPr>
                        <w14:cNvContentPartPr/>
                      </w14:nvContentPartPr>
                      <w14:xfrm>
                        <a:off x="0" y="0"/>
                        <a:ext cx="56880" cy="19080"/>
                      </w14:xfrm>
                    </w14:contentPart>
                  </a:graphicData>
                </a:graphic>
              </wp:anchor>
            </w:drawing>
          </mc:Choice>
          <mc:Fallback>
            <w:pict>
              <v:shape w14:anchorId="3393953B" id="Ink 3834" o:spid="_x0000_s1026" type="#_x0000_t75" style="position:absolute;margin-left:278.1pt;margin-top:4.95pt;width:4.9pt;height:1.95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10176" behindDoc="0" locked="0" layoutInCell="1" allowOverlap="1">
                <wp:simplePos x="0" y="0"/>
                <wp:positionH relativeFrom="column">
                  <wp:posOffset>3536715</wp:posOffset>
                </wp:positionH>
                <wp:positionV relativeFrom="paragraph">
                  <wp:posOffset>46710</wp:posOffset>
                </wp:positionV>
                <wp:extent cx="27720" cy="51480"/>
                <wp:effectExtent l="38100" t="19050" r="29845" b="43815"/>
                <wp:wrapNone/>
                <wp:docPr id="3833" name="Ink 3833"/>
                <wp:cNvGraphicFramePr/>
                <a:graphic xmlns:a="http://schemas.openxmlformats.org/drawingml/2006/main">
                  <a:graphicData uri="http://schemas.microsoft.com/office/word/2010/wordprocessingInk">
                    <w14:contentPart bwMode="auto" r:id="rId6507">
                      <w14:nvContentPartPr>
                        <w14:cNvContentPartPr/>
                      </w14:nvContentPartPr>
                      <w14:xfrm>
                        <a:off x="0" y="0"/>
                        <a:ext cx="27720" cy="51480"/>
                      </w14:xfrm>
                    </w14:contentPart>
                  </a:graphicData>
                </a:graphic>
              </wp:anchor>
            </w:drawing>
          </mc:Choice>
          <mc:Fallback>
            <w:pict>
              <v:shape w14:anchorId="52D4E2AC" id="Ink 3833" o:spid="_x0000_s1026" type="#_x0000_t75" style="position:absolute;margin-left:278.3pt;margin-top:3.5pt;width:2.65pt;height:4.4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9152" behindDoc="0" locked="0" layoutInCell="1" allowOverlap="1">
                <wp:simplePos x="0" y="0"/>
                <wp:positionH relativeFrom="column">
                  <wp:posOffset>3489915</wp:posOffset>
                </wp:positionH>
                <wp:positionV relativeFrom="paragraph">
                  <wp:posOffset>74430</wp:posOffset>
                </wp:positionV>
                <wp:extent cx="29160" cy="38520"/>
                <wp:effectExtent l="38100" t="38100" r="28575" b="38100"/>
                <wp:wrapNone/>
                <wp:docPr id="3832" name="Ink 3832"/>
                <wp:cNvGraphicFramePr/>
                <a:graphic xmlns:a="http://schemas.openxmlformats.org/drawingml/2006/main">
                  <a:graphicData uri="http://schemas.microsoft.com/office/word/2010/wordprocessingInk">
                    <w14:contentPart bwMode="auto" r:id="rId6508">
                      <w14:nvContentPartPr>
                        <w14:cNvContentPartPr/>
                      </w14:nvContentPartPr>
                      <w14:xfrm>
                        <a:off x="0" y="0"/>
                        <a:ext cx="29160" cy="38520"/>
                      </w14:xfrm>
                    </w14:contentPart>
                  </a:graphicData>
                </a:graphic>
              </wp:anchor>
            </w:drawing>
          </mc:Choice>
          <mc:Fallback>
            <w:pict>
              <v:shape w14:anchorId="69BD63BA" id="Ink 3832" o:spid="_x0000_s1026" type="#_x0000_t75" style="position:absolute;margin-left:274.55pt;margin-top:5.7pt;width:2.8pt;height:3.5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8128" behindDoc="0" locked="0" layoutInCell="1" allowOverlap="1">
                <wp:simplePos x="0" y="0"/>
                <wp:positionH relativeFrom="column">
                  <wp:posOffset>3414675</wp:posOffset>
                </wp:positionH>
                <wp:positionV relativeFrom="paragraph">
                  <wp:posOffset>45630</wp:posOffset>
                </wp:positionV>
                <wp:extent cx="52200" cy="82440"/>
                <wp:effectExtent l="38100" t="38100" r="43180" b="32385"/>
                <wp:wrapNone/>
                <wp:docPr id="3831" name="Ink 3831"/>
                <wp:cNvGraphicFramePr/>
                <a:graphic xmlns:a="http://schemas.openxmlformats.org/drawingml/2006/main">
                  <a:graphicData uri="http://schemas.microsoft.com/office/word/2010/wordprocessingInk">
                    <w14:contentPart bwMode="auto" r:id="rId6509">
                      <w14:nvContentPartPr>
                        <w14:cNvContentPartPr/>
                      </w14:nvContentPartPr>
                      <w14:xfrm>
                        <a:off x="0" y="0"/>
                        <a:ext cx="52200" cy="82440"/>
                      </w14:xfrm>
                    </w14:contentPart>
                  </a:graphicData>
                </a:graphic>
              </wp:anchor>
            </w:drawing>
          </mc:Choice>
          <mc:Fallback>
            <w:pict>
              <v:shape w14:anchorId="731E847D" id="Ink 3831" o:spid="_x0000_s1026" type="#_x0000_t75" style="position:absolute;margin-left:268.55pt;margin-top:3.3pt;width:4.6pt;height:7.1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7104" behindDoc="0" locked="0" layoutInCell="1" allowOverlap="1">
                <wp:simplePos x="0" y="0"/>
                <wp:positionH relativeFrom="column">
                  <wp:posOffset>3355995</wp:posOffset>
                </wp:positionH>
                <wp:positionV relativeFrom="paragraph">
                  <wp:posOffset>96390</wp:posOffset>
                </wp:positionV>
                <wp:extent cx="47520" cy="46800"/>
                <wp:effectExtent l="19050" t="38100" r="29210" b="29845"/>
                <wp:wrapNone/>
                <wp:docPr id="3830" name="Ink 3830"/>
                <wp:cNvGraphicFramePr/>
                <a:graphic xmlns:a="http://schemas.openxmlformats.org/drawingml/2006/main">
                  <a:graphicData uri="http://schemas.microsoft.com/office/word/2010/wordprocessingInk">
                    <w14:contentPart bwMode="auto" r:id="rId6510">
                      <w14:nvContentPartPr>
                        <w14:cNvContentPartPr/>
                      </w14:nvContentPartPr>
                      <w14:xfrm>
                        <a:off x="0" y="0"/>
                        <a:ext cx="47520" cy="46800"/>
                      </w14:xfrm>
                    </w14:contentPart>
                  </a:graphicData>
                </a:graphic>
              </wp:anchor>
            </w:drawing>
          </mc:Choice>
          <mc:Fallback>
            <w:pict>
              <v:shape w14:anchorId="0ED825C9" id="Ink 3830" o:spid="_x0000_s1026" type="#_x0000_t75" style="position:absolute;margin-left:263.95pt;margin-top:7.35pt;width:4.3pt;height:4.3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6080" behindDoc="0" locked="0" layoutInCell="1" allowOverlap="1">
                <wp:simplePos x="0" y="0"/>
                <wp:positionH relativeFrom="column">
                  <wp:posOffset>4309995</wp:posOffset>
                </wp:positionH>
                <wp:positionV relativeFrom="paragraph">
                  <wp:posOffset>739740</wp:posOffset>
                </wp:positionV>
                <wp:extent cx="34920" cy="48600"/>
                <wp:effectExtent l="38100" t="19050" r="41910" b="46990"/>
                <wp:wrapNone/>
                <wp:docPr id="3829" name="Ink 3829"/>
                <wp:cNvGraphicFramePr/>
                <a:graphic xmlns:a="http://schemas.openxmlformats.org/drawingml/2006/main">
                  <a:graphicData uri="http://schemas.microsoft.com/office/word/2010/wordprocessingInk">
                    <w14:contentPart bwMode="auto" r:id="rId6511">
                      <w14:nvContentPartPr>
                        <w14:cNvContentPartPr/>
                      </w14:nvContentPartPr>
                      <w14:xfrm>
                        <a:off x="0" y="0"/>
                        <a:ext cx="34920" cy="48600"/>
                      </w14:xfrm>
                    </w14:contentPart>
                  </a:graphicData>
                </a:graphic>
              </wp:anchor>
            </w:drawing>
          </mc:Choice>
          <mc:Fallback>
            <w:pict>
              <v:shape w14:anchorId="7C61AA3F" id="Ink 3829" o:spid="_x0000_s1026" type="#_x0000_t75" style="position:absolute;margin-left:339.1pt;margin-top:58.05pt;width:3.4pt;height:4.4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5056" behindDoc="0" locked="0" layoutInCell="1" allowOverlap="1">
                <wp:simplePos x="0" y="0"/>
                <wp:positionH relativeFrom="column">
                  <wp:posOffset>4310715</wp:posOffset>
                </wp:positionH>
                <wp:positionV relativeFrom="paragraph">
                  <wp:posOffset>730380</wp:posOffset>
                </wp:positionV>
                <wp:extent cx="37800" cy="5400"/>
                <wp:effectExtent l="38100" t="38100" r="38735" b="33020"/>
                <wp:wrapNone/>
                <wp:docPr id="3828" name="Ink 3828"/>
                <wp:cNvGraphicFramePr/>
                <a:graphic xmlns:a="http://schemas.openxmlformats.org/drawingml/2006/main">
                  <a:graphicData uri="http://schemas.microsoft.com/office/word/2010/wordprocessingInk">
                    <w14:contentPart bwMode="auto" r:id="rId6512">
                      <w14:nvContentPartPr>
                        <w14:cNvContentPartPr/>
                      </w14:nvContentPartPr>
                      <w14:xfrm>
                        <a:off x="0" y="0"/>
                        <a:ext cx="37800" cy="5400"/>
                      </w14:xfrm>
                    </w14:contentPart>
                  </a:graphicData>
                </a:graphic>
              </wp:anchor>
            </w:drawing>
          </mc:Choice>
          <mc:Fallback>
            <w:pict>
              <v:shape w14:anchorId="5F6F696A" id="Ink 3828" o:spid="_x0000_s1026" type="#_x0000_t75" style="position:absolute;margin-left:339.3pt;margin-top:57.25pt;width:3.45pt;height:.9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4032" behindDoc="0" locked="0" layoutInCell="1" allowOverlap="1">
                <wp:simplePos x="0" y="0"/>
                <wp:positionH relativeFrom="column">
                  <wp:posOffset>4348155</wp:posOffset>
                </wp:positionH>
                <wp:positionV relativeFrom="paragraph">
                  <wp:posOffset>163740</wp:posOffset>
                </wp:positionV>
                <wp:extent cx="35280" cy="46440"/>
                <wp:effectExtent l="38100" t="38100" r="41275" b="29845"/>
                <wp:wrapNone/>
                <wp:docPr id="3827" name="Ink 3827"/>
                <wp:cNvGraphicFramePr/>
                <a:graphic xmlns:a="http://schemas.openxmlformats.org/drawingml/2006/main">
                  <a:graphicData uri="http://schemas.microsoft.com/office/word/2010/wordprocessingInk">
                    <w14:contentPart bwMode="auto" r:id="rId6513">
                      <w14:nvContentPartPr>
                        <w14:cNvContentPartPr/>
                      </w14:nvContentPartPr>
                      <w14:xfrm>
                        <a:off x="0" y="0"/>
                        <a:ext cx="35280" cy="46440"/>
                      </w14:xfrm>
                    </w14:contentPart>
                  </a:graphicData>
                </a:graphic>
              </wp:anchor>
            </w:drawing>
          </mc:Choice>
          <mc:Fallback>
            <w:pict>
              <v:shape w14:anchorId="1E7EAB3B" id="Ink 3827" o:spid="_x0000_s1026" type="#_x0000_t75" style="position:absolute;margin-left:342pt;margin-top:12.6pt;width:3.55pt;height:4.3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3008" behindDoc="0" locked="0" layoutInCell="1" allowOverlap="1">
                <wp:simplePos x="0" y="0"/>
                <wp:positionH relativeFrom="column">
                  <wp:posOffset>4307475</wp:posOffset>
                </wp:positionH>
                <wp:positionV relativeFrom="paragraph">
                  <wp:posOffset>153300</wp:posOffset>
                </wp:positionV>
                <wp:extent cx="11880" cy="63720"/>
                <wp:effectExtent l="38100" t="38100" r="45720" b="31750"/>
                <wp:wrapNone/>
                <wp:docPr id="3826" name="Ink 3826"/>
                <wp:cNvGraphicFramePr/>
                <a:graphic xmlns:a="http://schemas.openxmlformats.org/drawingml/2006/main">
                  <a:graphicData uri="http://schemas.microsoft.com/office/word/2010/wordprocessingInk">
                    <w14:contentPart bwMode="auto" r:id="rId6514">
                      <w14:nvContentPartPr>
                        <w14:cNvContentPartPr/>
                      </w14:nvContentPartPr>
                      <w14:xfrm>
                        <a:off x="0" y="0"/>
                        <a:ext cx="11880" cy="63720"/>
                      </w14:xfrm>
                    </w14:contentPart>
                  </a:graphicData>
                </a:graphic>
              </wp:anchor>
            </w:drawing>
          </mc:Choice>
          <mc:Fallback>
            <w:pict>
              <v:shape w14:anchorId="237D175E" id="Ink 3826" o:spid="_x0000_s1026" type="#_x0000_t75" style="position:absolute;margin-left:338.8pt;margin-top:11.75pt;width:1.7pt;height:5.5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1984" behindDoc="0" locked="0" layoutInCell="1" allowOverlap="1">
                <wp:simplePos x="0" y="0"/>
                <wp:positionH relativeFrom="column">
                  <wp:posOffset>3816075</wp:posOffset>
                </wp:positionH>
                <wp:positionV relativeFrom="paragraph">
                  <wp:posOffset>446198</wp:posOffset>
                </wp:positionV>
                <wp:extent cx="39960" cy="70560"/>
                <wp:effectExtent l="38100" t="38100" r="36830" b="43815"/>
                <wp:wrapNone/>
                <wp:docPr id="3825" name="Ink 3825"/>
                <wp:cNvGraphicFramePr/>
                <a:graphic xmlns:a="http://schemas.openxmlformats.org/drawingml/2006/main">
                  <a:graphicData uri="http://schemas.microsoft.com/office/word/2010/wordprocessingInk">
                    <w14:contentPart bwMode="auto" r:id="rId6515">
                      <w14:nvContentPartPr>
                        <w14:cNvContentPartPr/>
                      </w14:nvContentPartPr>
                      <w14:xfrm>
                        <a:off x="0" y="0"/>
                        <a:ext cx="39960" cy="70560"/>
                      </w14:xfrm>
                    </w14:contentPart>
                  </a:graphicData>
                </a:graphic>
              </wp:anchor>
            </w:drawing>
          </mc:Choice>
          <mc:Fallback>
            <w:pict>
              <v:shape w14:anchorId="6D68D8DA" id="Ink 3825" o:spid="_x0000_s1026" type="#_x0000_t75" style="position:absolute;margin-left:300.15pt;margin-top:34.85pt;width:4pt;height:6.25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400960" behindDoc="0" locked="0" layoutInCell="1" allowOverlap="1">
                <wp:simplePos x="0" y="0"/>
                <wp:positionH relativeFrom="column">
                  <wp:posOffset>4025235</wp:posOffset>
                </wp:positionH>
                <wp:positionV relativeFrom="paragraph">
                  <wp:posOffset>752918</wp:posOffset>
                </wp:positionV>
                <wp:extent cx="35280" cy="37080"/>
                <wp:effectExtent l="38100" t="38100" r="41275" b="39370"/>
                <wp:wrapNone/>
                <wp:docPr id="3824" name="Ink 3824"/>
                <wp:cNvGraphicFramePr/>
                <a:graphic xmlns:a="http://schemas.openxmlformats.org/drawingml/2006/main">
                  <a:graphicData uri="http://schemas.microsoft.com/office/word/2010/wordprocessingInk">
                    <w14:contentPart bwMode="auto" r:id="rId6516">
                      <w14:nvContentPartPr>
                        <w14:cNvContentPartPr/>
                      </w14:nvContentPartPr>
                      <w14:xfrm>
                        <a:off x="0" y="0"/>
                        <a:ext cx="35280" cy="37080"/>
                      </w14:xfrm>
                    </w14:contentPart>
                  </a:graphicData>
                </a:graphic>
              </wp:anchor>
            </w:drawing>
          </mc:Choice>
          <mc:Fallback>
            <w:pict>
              <v:shape w14:anchorId="1F107D82" id="Ink 3824" o:spid="_x0000_s1026" type="#_x0000_t75" style="position:absolute;margin-left:316.75pt;margin-top:59pt;width:3.35pt;height:3.4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9936" behindDoc="0" locked="0" layoutInCell="1" allowOverlap="1">
                <wp:simplePos x="0" y="0"/>
                <wp:positionH relativeFrom="column">
                  <wp:posOffset>3937395</wp:posOffset>
                </wp:positionH>
                <wp:positionV relativeFrom="paragraph">
                  <wp:posOffset>719438</wp:posOffset>
                </wp:positionV>
                <wp:extent cx="117720" cy="60840"/>
                <wp:effectExtent l="38100" t="38100" r="34925" b="34925"/>
                <wp:wrapNone/>
                <wp:docPr id="3823" name="Ink 3823"/>
                <wp:cNvGraphicFramePr/>
                <a:graphic xmlns:a="http://schemas.openxmlformats.org/drawingml/2006/main">
                  <a:graphicData uri="http://schemas.microsoft.com/office/word/2010/wordprocessingInk">
                    <w14:contentPart bwMode="auto" r:id="rId6517">
                      <w14:nvContentPartPr>
                        <w14:cNvContentPartPr/>
                      </w14:nvContentPartPr>
                      <w14:xfrm>
                        <a:off x="0" y="0"/>
                        <a:ext cx="117720" cy="60840"/>
                      </w14:xfrm>
                    </w14:contentPart>
                  </a:graphicData>
                </a:graphic>
              </wp:anchor>
            </w:drawing>
          </mc:Choice>
          <mc:Fallback>
            <w:pict>
              <v:shape w14:anchorId="28608492" id="Ink 3823" o:spid="_x0000_s1026" type="#_x0000_t75" style="position:absolute;margin-left:309.75pt;margin-top:56.35pt;width:9.8pt;height:5.4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8912" behindDoc="0" locked="0" layoutInCell="1" allowOverlap="1">
                <wp:simplePos x="0" y="0"/>
                <wp:positionH relativeFrom="column">
                  <wp:posOffset>3890955</wp:posOffset>
                </wp:positionH>
                <wp:positionV relativeFrom="paragraph">
                  <wp:posOffset>134438</wp:posOffset>
                </wp:positionV>
                <wp:extent cx="116280" cy="78480"/>
                <wp:effectExtent l="38100" t="38100" r="36195" b="36195"/>
                <wp:wrapNone/>
                <wp:docPr id="3822" name="Ink 3822"/>
                <wp:cNvGraphicFramePr/>
                <a:graphic xmlns:a="http://schemas.openxmlformats.org/drawingml/2006/main">
                  <a:graphicData uri="http://schemas.microsoft.com/office/word/2010/wordprocessingInk">
                    <w14:contentPart bwMode="auto" r:id="rId6518">
                      <w14:nvContentPartPr>
                        <w14:cNvContentPartPr/>
                      </w14:nvContentPartPr>
                      <w14:xfrm>
                        <a:off x="0" y="0"/>
                        <a:ext cx="116280" cy="78480"/>
                      </w14:xfrm>
                    </w14:contentPart>
                  </a:graphicData>
                </a:graphic>
              </wp:anchor>
            </w:drawing>
          </mc:Choice>
          <mc:Fallback>
            <w:pict>
              <v:shape w14:anchorId="1F0BDFF3" id="Ink 3822" o:spid="_x0000_s1026" type="#_x0000_t75" style="position:absolute;margin-left:306.1pt;margin-top:10.3pt;width:9.7pt;height:6.7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7888" behindDoc="0" locked="0" layoutInCell="1" allowOverlap="1">
                <wp:simplePos x="0" y="0"/>
                <wp:positionH relativeFrom="column">
                  <wp:posOffset>3011475</wp:posOffset>
                </wp:positionH>
                <wp:positionV relativeFrom="paragraph">
                  <wp:posOffset>122198</wp:posOffset>
                </wp:positionV>
                <wp:extent cx="76680" cy="52560"/>
                <wp:effectExtent l="38100" t="38100" r="38100" b="43180"/>
                <wp:wrapNone/>
                <wp:docPr id="3821" name="Ink 3821"/>
                <wp:cNvGraphicFramePr/>
                <a:graphic xmlns:a="http://schemas.openxmlformats.org/drawingml/2006/main">
                  <a:graphicData uri="http://schemas.microsoft.com/office/word/2010/wordprocessingInk">
                    <w14:contentPart bwMode="auto" r:id="rId6519">
                      <w14:nvContentPartPr>
                        <w14:cNvContentPartPr/>
                      </w14:nvContentPartPr>
                      <w14:xfrm>
                        <a:off x="0" y="0"/>
                        <a:ext cx="76680" cy="52560"/>
                      </w14:xfrm>
                    </w14:contentPart>
                  </a:graphicData>
                </a:graphic>
              </wp:anchor>
            </w:drawing>
          </mc:Choice>
          <mc:Fallback>
            <w:pict>
              <v:shape w14:anchorId="29F4D33E" id="Ink 3821" o:spid="_x0000_s1026" type="#_x0000_t75" style="position:absolute;margin-left:236.65pt;margin-top:9.25pt;width:7pt;height:5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6864" behindDoc="0" locked="0" layoutInCell="1" allowOverlap="1">
                <wp:simplePos x="0" y="0"/>
                <wp:positionH relativeFrom="column">
                  <wp:posOffset>3063675</wp:posOffset>
                </wp:positionH>
                <wp:positionV relativeFrom="paragraph">
                  <wp:posOffset>657158</wp:posOffset>
                </wp:positionV>
                <wp:extent cx="46800" cy="39240"/>
                <wp:effectExtent l="19050" t="38100" r="48895" b="37465"/>
                <wp:wrapNone/>
                <wp:docPr id="3820" name="Ink 3820"/>
                <wp:cNvGraphicFramePr/>
                <a:graphic xmlns:a="http://schemas.openxmlformats.org/drawingml/2006/main">
                  <a:graphicData uri="http://schemas.microsoft.com/office/word/2010/wordprocessingInk">
                    <w14:contentPart bwMode="auto" r:id="rId6520">
                      <w14:nvContentPartPr>
                        <w14:cNvContentPartPr/>
                      </w14:nvContentPartPr>
                      <w14:xfrm>
                        <a:off x="0" y="0"/>
                        <a:ext cx="46800" cy="39240"/>
                      </w14:xfrm>
                    </w14:contentPart>
                  </a:graphicData>
                </a:graphic>
              </wp:anchor>
            </w:drawing>
          </mc:Choice>
          <mc:Fallback>
            <w:pict>
              <v:shape w14:anchorId="4A8D0636" id="Ink 3820" o:spid="_x0000_s1026" type="#_x0000_t75" style="position:absolute;margin-left:240.9pt;margin-top:51.45pt;width:4.5pt;height:3.8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5840" behindDoc="0" locked="0" layoutInCell="1" allowOverlap="1">
                <wp:simplePos x="0" y="0"/>
                <wp:positionH relativeFrom="column">
                  <wp:posOffset>2462475</wp:posOffset>
                </wp:positionH>
                <wp:positionV relativeFrom="paragraph">
                  <wp:posOffset>714398</wp:posOffset>
                </wp:positionV>
                <wp:extent cx="64080" cy="46800"/>
                <wp:effectExtent l="38100" t="19050" r="31750" b="48895"/>
                <wp:wrapNone/>
                <wp:docPr id="3819" name="Ink 3819"/>
                <wp:cNvGraphicFramePr/>
                <a:graphic xmlns:a="http://schemas.openxmlformats.org/drawingml/2006/main">
                  <a:graphicData uri="http://schemas.microsoft.com/office/word/2010/wordprocessingInk">
                    <w14:contentPart bwMode="auto" r:id="rId6521">
                      <w14:nvContentPartPr>
                        <w14:cNvContentPartPr/>
                      </w14:nvContentPartPr>
                      <w14:xfrm>
                        <a:off x="0" y="0"/>
                        <a:ext cx="64080" cy="46800"/>
                      </w14:xfrm>
                    </w14:contentPart>
                  </a:graphicData>
                </a:graphic>
              </wp:anchor>
            </w:drawing>
          </mc:Choice>
          <mc:Fallback>
            <w:pict>
              <v:shape w14:anchorId="1E7710CA" id="Ink 3819" o:spid="_x0000_s1026" type="#_x0000_t75" style="position:absolute;margin-left:193.55pt;margin-top:55.85pt;width:5.85pt;height:4.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4816" behindDoc="0" locked="0" layoutInCell="1" allowOverlap="1">
                <wp:simplePos x="0" y="0"/>
                <wp:positionH relativeFrom="column">
                  <wp:posOffset>2461755</wp:posOffset>
                </wp:positionH>
                <wp:positionV relativeFrom="paragraph">
                  <wp:posOffset>109238</wp:posOffset>
                </wp:positionV>
                <wp:extent cx="72720" cy="46080"/>
                <wp:effectExtent l="38100" t="19050" r="41910" b="49530"/>
                <wp:wrapNone/>
                <wp:docPr id="3818" name="Ink 3818"/>
                <wp:cNvGraphicFramePr/>
                <a:graphic xmlns:a="http://schemas.openxmlformats.org/drawingml/2006/main">
                  <a:graphicData uri="http://schemas.microsoft.com/office/word/2010/wordprocessingInk">
                    <w14:contentPart bwMode="auto" r:id="rId6522">
                      <w14:nvContentPartPr>
                        <w14:cNvContentPartPr/>
                      </w14:nvContentPartPr>
                      <w14:xfrm>
                        <a:off x="0" y="0"/>
                        <a:ext cx="72720" cy="46080"/>
                      </w14:xfrm>
                    </w14:contentPart>
                  </a:graphicData>
                </a:graphic>
              </wp:anchor>
            </w:drawing>
          </mc:Choice>
          <mc:Fallback>
            <w:pict>
              <v:shape w14:anchorId="771341BD" id="Ink 3818" o:spid="_x0000_s1026" type="#_x0000_t75" style="position:absolute;margin-left:193.5pt;margin-top:8.25pt;width:6.5pt;height:4.4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3792" behindDoc="0" locked="0" layoutInCell="1" allowOverlap="1">
                <wp:simplePos x="0" y="0"/>
                <wp:positionH relativeFrom="column">
                  <wp:posOffset>1974315</wp:posOffset>
                </wp:positionH>
                <wp:positionV relativeFrom="paragraph">
                  <wp:posOffset>423518</wp:posOffset>
                </wp:positionV>
                <wp:extent cx="68400" cy="67320"/>
                <wp:effectExtent l="19050" t="38100" r="46355" b="46990"/>
                <wp:wrapNone/>
                <wp:docPr id="3817" name="Ink 3817"/>
                <wp:cNvGraphicFramePr/>
                <a:graphic xmlns:a="http://schemas.openxmlformats.org/drawingml/2006/main">
                  <a:graphicData uri="http://schemas.microsoft.com/office/word/2010/wordprocessingInk">
                    <w14:contentPart bwMode="auto" r:id="rId6523">
                      <w14:nvContentPartPr>
                        <w14:cNvContentPartPr/>
                      </w14:nvContentPartPr>
                      <w14:xfrm>
                        <a:off x="0" y="0"/>
                        <a:ext cx="68400" cy="67320"/>
                      </w14:xfrm>
                    </w14:contentPart>
                  </a:graphicData>
                </a:graphic>
              </wp:anchor>
            </w:drawing>
          </mc:Choice>
          <mc:Fallback>
            <w:pict>
              <v:shape w14:anchorId="6B6E6853" id="Ink 3817" o:spid="_x0000_s1026" type="#_x0000_t75" style="position:absolute;margin-left:155.1pt;margin-top:33pt;width:6.2pt;height:6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2768" behindDoc="0" locked="0" layoutInCell="1" allowOverlap="1">
                <wp:simplePos x="0" y="0"/>
                <wp:positionH relativeFrom="column">
                  <wp:posOffset>3026235</wp:posOffset>
                </wp:positionH>
                <wp:positionV relativeFrom="paragraph">
                  <wp:posOffset>594878</wp:posOffset>
                </wp:positionV>
                <wp:extent cx="131760" cy="138600"/>
                <wp:effectExtent l="38100" t="38100" r="20955" b="33020"/>
                <wp:wrapNone/>
                <wp:docPr id="3816" name="Ink 3816"/>
                <wp:cNvGraphicFramePr/>
                <a:graphic xmlns:a="http://schemas.openxmlformats.org/drawingml/2006/main">
                  <a:graphicData uri="http://schemas.microsoft.com/office/word/2010/wordprocessingInk">
                    <w14:contentPart bwMode="auto" r:id="rId6524">
                      <w14:nvContentPartPr>
                        <w14:cNvContentPartPr/>
                      </w14:nvContentPartPr>
                      <w14:xfrm>
                        <a:off x="0" y="0"/>
                        <a:ext cx="131760" cy="138600"/>
                      </w14:xfrm>
                    </w14:contentPart>
                  </a:graphicData>
                </a:graphic>
              </wp:anchor>
            </w:drawing>
          </mc:Choice>
          <mc:Fallback>
            <w:pict>
              <v:shape w14:anchorId="0E4F92BC" id="Ink 3816" o:spid="_x0000_s1026" type="#_x0000_t75" style="position:absolute;margin-left:237.9pt;margin-top:46.6pt;width:11.2pt;height:11.5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1744" behindDoc="0" locked="0" layoutInCell="1" allowOverlap="1">
                <wp:simplePos x="0" y="0"/>
                <wp:positionH relativeFrom="column">
                  <wp:posOffset>2403075</wp:posOffset>
                </wp:positionH>
                <wp:positionV relativeFrom="paragraph">
                  <wp:posOffset>49478</wp:posOffset>
                </wp:positionV>
                <wp:extent cx="181440" cy="167040"/>
                <wp:effectExtent l="38100" t="38100" r="47625" b="42545"/>
                <wp:wrapNone/>
                <wp:docPr id="3815" name="Ink 3815"/>
                <wp:cNvGraphicFramePr/>
                <a:graphic xmlns:a="http://schemas.openxmlformats.org/drawingml/2006/main">
                  <a:graphicData uri="http://schemas.microsoft.com/office/word/2010/wordprocessingInk">
                    <w14:contentPart bwMode="auto" r:id="rId6525">
                      <w14:nvContentPartPr>
                        <w14:cNvContentPartPr/>
                      </w14:nvContentPartPr>
                      <w14:xfrm>
                        <a:off x="0" y="0"/>
                        <a:ext cx="181440" cy="167040"/>
                      </w14:xfrm>
                    </w14:contentPart>
                  </a:graphicData>
                </a:graphic>
              </wp:anchor>
            </w:drawing>
          </mc:Choice>
          <mc:Fallback>
            <w:pict>
              <v:shape w14:anchorId="75DF3FD7" id="Ink 3815" o:spid="_x0000_s1026" type="#_x0000_t75" style="position:absolute;margin-left:188.85pt;margin-top:3.55pt;width:15.1pt;height:13.85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90720" behindDoc="0" locked="0" layoutInCell="1" allowOverlap="1">
                <wp:simplePos x="0" y="0"/>
                <wp:positionH relativeFrom="column">
                  <wp:posOffset>3330435</wp:posOffset>
                </wp:positionH>
                <wp:positionV relativeFrom="paragraph">
                  <wp:posOffset>316598</wp:posOffset>
                </wp:positionV>
                <wp:extent cx="336600" cy="52920"/>
                <wp:effectExtent l="0" t="38100" r="44450" b="42545"/>
                <wp:wrapNone/>
                <wp:docPr id="3814" name="Ink 3814"/>
                <wp:cNvGraphicFramePr/>
                <a:graphic xmlns:a="http://schemas.openxmlformats.org/drawingml/2006/main">
                  <a:graphicData uri="http://schemas.microsoft.com/office/word/2010/wordprocessingInk">
                    <w14:contentPart bwMode="auto" r:id="rId6526">
                      <w14:nvContentPartPr>
                        <w14:cNvContentPartPr/>
                      </w14:nvContentPartPr>
                      <w14:xfrm>
                        <a:off x="0" y="0"/>
                        <a:ext cx="336600" cy="52920"/>
                      </w14:xfrm>
                    </w14:contentPart>
                  </a:graphicData>
                </a:graphic>
              </wp:anchor>
            </w:drawing>
          </mc:Choice>
          <mc:Fallback>
            <w:pict>
              <v:shape w14:anchorId="18EEA003" id="Ink 3814" o:spid="_x0000_s1026" type="#_x0000_t75" style="position:absolute;margin-left:261.9pt;margin-top:24.5pt;width:27.3pt;height:4.8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"/>
            </w:pict>
          </mc:Fallback>
        </mc:AlternateContent>
      </w:r>
      <w:r>
        <w:rPr>
          <w:rFonts w:ascii="Times New Roman" w:eastAsiaTheme="minorEastAsia" w:hAnsi="Times New Roman" w:cs="Times New Roman"/>
          <w:noProof/>
          <w:color w:val="000000" w:themeColor="text1"/>
        </w:rPr>
        <mc:AlternateContent>
          <mc:Choice Requires="wpi">
            <w:drawing>
              <wp:anchor distT="0" distB="0" distL="114300" distR="114300" simplePos="0" relativeHeight="255382528" behindDoc="0" locked="0" layoutInCell="1" allowOverlap="1">
                <wp:simplePos x="0" y="0"/>
                <wp:positionH relativeFrom="column">
                  <wp:posOffset>1464660</wp:posOffset>
                </wp:positionH>
                <wp:positionV relativeFrom="paragraph">
                  <wp:posOffset>267638</wp:posOffset>
                </wp:positionV>
                <wp:extent cx="280800" cy="54360"/>
                <wp:effectExtent l="0" t="38100" r="43180" b="41275"/>
                <wp:wrapNone/>
                <wp:docPr id="3769" name="Ink 3769"/>
                <wp:cNvGraphicFramePr/>
                <a:graphic xmlns:a="http://schemas.openxmlformats.org/drawingml/2006/main">
                  <a:graphicData uri="http://schemas.microsoft.com/office/word/2010/wordprocessingInk">
                    <w14:contentPart bwMode="auto" r:id="rId6527">
                      <w14:nvContentPartPr>
                        <w14:cNvContentPartPr/>
                      </w14:nvContentPartPr>
                      <w14:xfrm>
                        <a:off x="0" y="0"/>
                        <a:ext cx="280800" cy="54360"/>
                      </w14:xfrm>
                    </w14:contentPart>
                  </a:graphicData>
                </a:graphic>
              </wp:anchor>
            </w:drawing>
          </mc:Choice>
          <mc:Fallback>
            <w:pict>
              <v:shape w14:anchorId="0D077040" id="Ink 3769" o:spid="_x0000_s1026" type="#_x0000_t75" style="position:absolute;margin-left:115.1pt;margin-top:20.7pt;width:22.7pt;height:4.9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"/>
            </w:pict>
          </mc:Fallback>
        </mc:AlternateContent>
      </w: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Pr="00787D92" w:rsidRDefault="00787D92" w:rsidP="00787D92">
      <w:pPr>
        <w:rPr>
          <w:rFonts w:ascii="Times New Roman" w:eastAsiaTheme="minorEastAsia" w:hAnsi="Times New Roman" w:cs="Times New Roman"/>
        </w:rPr>
      </w:pPr>
    </w:p>
    <w:p w:rsidR="00787D92" w:rsidRDefault="00787D92" w:rsidP="00787D92">
      <w:pPr>
        <w:rPr>
          <w:rFonts w:ascii="Times New Roman" w:eastAsiaTheme="minorEastAsia" w:hAnsi="Times New Roman" w:cs="Times New Roman"/>
        </w:rPr>
      </w:pPr>
    </w:p>
    <w:p w:rsidR="00E26E2B" w:rsidRDefault="00E26E2B" w:rsidP="00787D92">
      <w:pPr>
        <w:tabs>
          <w:tab w:val="left" w:pos="1560"/>
        </w:tabs>
        <w:rPr>
          <w:rFonts w:ascii="Times New Roman" w:eastAsiaTheme="minorEastAsia" w:hAnsi="Times New Roman" w:cs="Times New Roman"/>
          <w:b/>
        </w:rPr>
      </w:pPr>
    </w:p>
    <w:p w:rsidR="00E26E2B" w:rsidRDefault="00E26E2B" w:rsidP="00787D92">
      <w:pPr>
        <w:tabs>
          <w:tab w:val="left" w:pos="1560"/>
        </w:tabs>
        <w:rPr>
          <w:rFonts w:ascii="Times New Roman" w:eastAsiaTheme="minorEastAsia" w:hAnsi="Times New Roman" w:cs="Times New Roman"/>
          <w:b/>
        </w:rPr>
      </w:pPr>
    </w:p>
    <w:p w:rsidR="00E26E2B" w:rsidRDefault="00E26E2B" w:rsidP="00787D92">
      <w:pPr>
        <w:tabs>
          <w:tab w:val="left" w:pos="1560"/>
        </w:tabs>
        <w:rPr>
          <w:rFonts w:ascii="Times New Roman" w:eastAsiaTheme="minorEastAsia" w:hAnsi="Times New Roman" w:cs="Times New Roman"/>
          <w:b/>
        </w:rPr>
      </w:pPr>
    </w:p>
    <w:p w:rsidR="003A489B" w:rsidRDefault="00E26E2B" w:rsidP="00787D92">
      <w:pPr>
        <w:tabs>
          <w:tab w:val="left" w:pos="1560"/>
        </w:tabs>
        <w:rPr>
          <w:rFonts w:ascii="Times New Roman" w:eastAsiaTheme="minorEastAsia" w:hAnsi="Times New Roman" w:cs="Times New Roman"/>
          <w:b/>
        </w:rPr>
      </w:pPr>
      <w:r>
        <w:rPr>
          <w:rFonts w:ascii="Times New Roman" w:eastAsiaTheme="minorEastAsia" w:hAnsi="Times New Roman" w:cs="Times New Roman"/>
          <w:b/>
        </w:rPr>
        <w:lastRenderedPageBreak/>
        <w:t>Example 2: What is the order of relaxation?</w:t>
      </w:r>
    </w:p>
    <w:p w:rsidR="0087132E" w:rsidRDefault="00E26E2B" w:rsidP="00787D92">
      <w:pPr>
        <w:tabs>
          <w:tab w:val="left" w:pos="1560"/>
        </w:tabs>
        <w:rPr>
          <w:rFonts w:ascii="Times New Roman" w:eastAsiaTheme="minorEastAsia" w:hAnsi="Times New Roman" w:cs="Times New Roman"/>
          <w:b/>
        </w:rPr>
      </w:pPr>
      <w:r>
        <w:rPr>
          <w:noProof/>
        </w:rPr>
        <w:drawing>
          <wp:anchor distT="0" distB="0" distL="114300" distR="114300" simplePos="0" relativeHeight="255662080" behindDoc="0" locked="0" layoutInCell="1" allowOverlap="1">
            <wp:simplePos x="914400" y="1187450"/>
            <wp:positionH relativeFrom="column">
              <wp:align>left</wp:align>
            </wp:positionH>
            <wp:positionV relativeFrom="paragraph">
              <wp:align>top</wp:align>
            </wp:positionV>
            <wp:extent cx="2540182" cy="1530350"/>
            <wp:effectExtent l="0" t="0" r="0" b="0"/>
            <wp:wrapSquare wrapText="bothSides"/>
            <wp:docPr id="3689" name="Picture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8" cstate="print">
                      <a:extLst>
                        <a:ext uri="{28A0092B-C50C-407E-A947-70E740481C1C}">
                          <a14:useLocalDpi xmlns:a14="http://schemas.microsoft.com/office/drawing/2010/main" val="0"/>
                        </a:ext>
                      </a:extLst>
                    </a:blip>
                    <a:stretch>
                      <a:fillRect/>
                    </a:stretch>
                  </pic:blipFill>
                  <pic:spPr>
                    <a:xfrm>
                      <a:off x="0" y="0"/>
                      <a:ext cx="2540182" cy="1530350"/>
                    </a:xfrm>
                    <a:prstGeom prst="rect">
                      <a:avLst/>
                    </a:prstGeom>
                  </pic:spPr>
                </pic:pic>
              </a:graphicData>
            </a:graphic>
          </wp:anchor>
        </w:drawing>
      </w:r>
      <w:r>
        <w:rPr>
          <w:rFonts w:ascii="Times New Roman" w:eastAsiaTheme="minorEastAsia" w:hAnsi="Times New Roman" w:cs="Times New Roman"/>
          <w:b/>
        </w:rPr>
        <w:t>Order: P,Q,R,U,S,T</w:t>
      </w:r>
      <w:r>
        <w:rPr>
          <w:rFonts w:ascii="Times New Roman" w:eastAsiaTheme="minorEastAsia" w:hAnsi="Times New Roman" w:cs="Times New Roman"/>
          <w:b/>
        </w:rPr>
        <w:br w:type="textWrapping" w:clear="all"/>
      </w:r>
    </w:p>
    <w:p w:rsidR="0087132E" w:rsidRPr="003563A6" w:rsidRDefault="0087132E" w:rsidP="0087132E">
      <w:pPr>
        <w:rPr>
          <w:rFonts w:ascii="Times New Roman" w:hAnsi="Times New Roman" w:cs="Times New Roman"/>
          <w:b/>
        </w:rPr>
      </w:pPr>
      <w:r>
        <w:rPr>
          <w:rFonts w:ascii="Times New Roman" w:hAnsi="Times New Roman" w:cs="Times New Roman"/>
          <w:b/>
        </w:rPr>
        <w:t>DIJKSTRA’S ALGORITHM</w:t>
      </w:r>
    </w:p>
    <w:p w:rsidR="0087132E" w:rsidRDefault="0087132E" w:rsidP="0087132E">
      <w:pPr>
        <w:rPr>
          <w:rFonts w:ascii="Times New Roman" w:hAnsi="Times New Roman" w:cs="Times New Roman"/>
        </w:rPr>
      </w:pPr>
      <w:r>
        <w:rPr>
          <w:rFonts w:ascii="Times New Roman" w:hAnsi="Times New Roman" w:cs="Times New Roman"/>
        </w:rPr>
        <w:t>Let’s write the Dijkstra’s Algorithm, but before let’s see some points</w:t>
      </w:r>
    </w:p>
    <w:p w:rsidR="0087132E" w:rsidRDefault="0087132E" w:rsidP="0087132E">
      <w:pPr>
        <w:pStyle w:val="ListParagraph"/>
        <w:numPr>
          <w:ilvl w:val="0"/>
          <w:numId w:val="28"/>
        </w:numPr>
        <w:rPr>
          <w:rFonts w:ascii="Times New Roman" w:hAnsi="Times New Roman" w:cs="Times New Roman"/>
        </w:rPr>
      </w:pPr>
      <w:r w:rsidRPr="00AA2B69">
        <w:rPr>
          <w:rFonts w:ascii="Times New Roman" w:hAnsi="Times New Roman" w:cs="Times New Roman"/>
        </w:rPr>
        <w:t xml:space="preserve">Since we are extracting the minimum for relaxation, heap sounds like a good data structure to implement Dijkstra’s algorithm. </w:t>
      </w:r>
    </w:p>
    <w:p w:rsidR="0087132E" w:rsidRPr="00AA2B69" w:rsidRDefault="0087132E" w:rsidP="0087132E">
      <w:pPr>
        <w:pStyle w:val="ListParagraph"/>
        <w:numPr>
          <w:ilvl w:val="0"/>
          <w:numId w:val="28"/>
        </w:numPr>
        <w:rPr>
          <w:rFonts w:ascii="Times New Roman" w:hAnsi="Times New Roman" w:cs="Times New Roman"/>
        </w:rPr>
      </w:pPr>
      <w:r>
        <w:rPr>
          <w:rFonts w:ascii="Times New Roman" w:hAnsi="Times New Roman" w:cs="Times New Roman"/>
        </w:rPr>
        <w:t xml:space="preserve">Relaxing operation is nothing but the </w:t>
      </w:r>
      <w:r>
        <w:rPr>
          <w:rFonts w:ascii="Times New Roman" w:hAnsi="Times New Roman" w:cs="Times New Roman"/>
          <w:i/>
        </w:rPr>
        <w:t xml:space="preserve">decrease_key </w:t>
      </w:r>
      <w:r>
        <w:rPr>
          <w:rFonts w:ascii="Times New Roman" w:hAnsi="Times New Roman" w:cs="Times New Roman"/>
          <w:i/>
        </w:rPr>
        <w:softHyphen/>
      </w:r>
      <w:r>
        <w:rPr>
          <w:rFonts w:ascii="Times New Roman" w:hAnsi="Times New Roman" w:cs="Times New Roman"/>
        </w:rPr>
        <w:t xml:space="preserve">operation in the heap. </w:t>
      </w:r>
    </w:p>
    <w:p w:rsidR="0087132E" w:rsidRPr="003563A6" w:rsidRDefault="0087132E" w:rsidP="0087132E">
      <w:pPr>
        <w:rPr>
          <w:rFonts w:ascii="Times New Roman" w:hAnsi="Times New Roman" w:cs="Times New Roman"/>
          <w:b/>
        </w:rPr>
      </w:pPr>
      <w:r w:rsidRPr="00AA2B69">
        <w:rPr>
          <w:rFonts w:ascii="Times New Roman" w:hAnsi="Times New Roman" w:cs="Times New Roman"/>
          <w:b/>
          <w:noProof/>
        </w:rPr>
        <mc:AlternateContent>
          <mc:Choice Requires="wps">
            <w:drawing>
              <wp:anchor distT="45720" distB="45720" distL="114300" distR="114300" simplePos="0" relativeHeight="255664128" behindDoc="0" locked="0" layoutInCell="1" allowOverlap="1" wp14:anchorId="6C775B5A" wp14:editId="39F88049">
                <wp:simplePos x="0" y="0"/>
                <wp:positionH relativeFrom="column">
                  <wp:posOffset>1720850</wp:posOffset>
                </wp:positionH>
                <wp:positionV relativeFrom="paragraph">
                  <wp:posOffset>193675</wp:posOffset>
                </wp:positionV>
                <wp:extent cx="2895600" cy="3289300"/>
                <wp:effectExtent l="0" t="0" r="19050" b="25400"/>
                <wp:wrapSquare wrapText="bothSides"/>
                <wp:docPr id="3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3289300"/>
                        </a:xfrm>
                        <a:prstGeom prst="rect">
                          <a:avLst/>
                        </a:prstGeom>
                        <a:solidFill>
                          <a:srgbClr val="FFFFFF"/>
                        </a:solidFill>
                        <a:ln w="9525">
                          <a:solidFill>
                            <a:srgbClr val="000000"/>
                          </a:solidFill>
                          <a:miter lim="800000"/>
                          <a:headEnd/>
                          <a:tailEnd/>
                        </a:ln>
                      </wps:spPr>
                      <wps:txbx>
                        <w:txbxContent>
                          <w:p w:rsidR="0087132E" w:rsidRDefault="0087132E" w:rsidP="0087132E">
                            <w:pPr>
                              <w:rPr>
                                <w:rFonts w:ascii="Times New Roman" w:hAnsi="Times New Roman" w:cs="Times New Roman"/>
                              </w:rPr>
                            </w:pPr>
                            <w:proofErr w:type="gramStart"/>
                            <w:r>
                              <w:rPr>
                                <w:rFonts w:ascii="Times New Roman" w:hAnsi="Times New Roman" w:cs="Times New Roman"/>
                              </w:rPr>
                              <w:t>DIJKSTRA(</w:t>
                            </w:r>
                            <w:proofErr w:type="gramEnd"/>
                            <w:r>
                              <w:rPr>
                                <w:rFonts w:ascii="Times New Roman" w:hAnsi="Times New Roman" w:cs="Times New Roman"/>
                              </w:rPr>
                              <w:t>G, W, S)</w:t>
                            </w:r>
                          </w:p>
                          <w:p w:rsidR="0087132E"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Initialize_single_source(</w:t>
                            </w:r>
                            <w:proofErr w:type="gramStart"/>
                            <w:r>
                              <w:rPr>
                                <w:rFonts w:ascii="Times New Roman" w:hAnsi="Times New Roman" w:cs="Times New Roman"/>
                              </w:rPr>
                              <w:t>G,S</w:t>
                            </w:r>
                            <w:proofErr w:type="gramEnd"/>
                            <w:r>
                              <w:rPr>
                                <w:rFonts w:ascii="Times New Roman" w:hAnsi="Times New Roman" w:cs="Times New Roman"/>
                              </w:rPr>
                              <w:t>)</w:t>
                            </w:r>
                          </w:p>
                          <w:p w:rsidR="0087132E" w:rsidRPr="00AA2B69"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 xml:space="preserve">S  = </w:t>
                            </w:r>
                            <m:oMath>
                              <m:r>
                                <w:rPr>
                                  <w:rFonts w:ascii="Cambria Math" w:hAnsi="Cambria Math" w:cs="Times New Roman"/>
                                </w:rPr>
                                <m:t>ϕ</m:t>
                              </m:r>
                            </m:oMath>
                          </w:p>
                          <w:p w:rsidR="0087132E"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Q = G.V</w:t>
                            </w:r>
                          </w:p>
                          <w:p w:rsidR="0087132E" w:rsidRPr="00AA2B69"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 xml:space="preserve">While Q ≠ </w:t>
                            </w:r>
                            <m:oMath>
                              <m:r>
                                <w:rPr>
                                  <w:rFonts w:ascii="Cambria Math" w:hAnsi="Cambria Math" w:cs="Times New Roman"/>
                                </w:rPr>
                                <m:t>ϕ</m:t>
                              </m:r>
                            </m:oMath>
                          </w:p>
                          <w:p w:rsidR="0087132E" w:rsidRDefault="0087132E" w:rsidP="0087132E">
                            <w:pPr>
                              <w:pStyle w:val="ListParagraph"/>
                              <w:numPr>
                                <w:ilvl w:val="1"/>
                                <w:numId w:val="27"/>
                              </w:numPr>
                              <w:rPr>
                                <w:rFonts w:ascii="Times New Roman" w:hAnsi="Times New Roman" w:cs="Times New Roman"/>
                              </w:rPr>
                            </w:pPr>
                            <w:r>
                              <w:rPr>
                                <w:rFonts w:ascii="Times New Roman" w:hAnsi="Times New Roman" w:cs="Times New Roman"/>
                              </w:rPr>
                              <w:t>U = Extract_Min(Q)</w:t>
                            </w:r>
                          </w:p>
                          <w:p w:rsidR="0087132E" w:rsidRPr="00AA2B69" w:rsidRDefault="0087132E" w:rsidP="0087132E">
                            <w:pPr>
                              <w:pStyle w:val="ListParagraph"/>
                              <w:numPr>
                                <w:ilvl w:val="1"/>
                                <w:numId w:val="27"/>
                              </w:numPr>
                              <w:rPr>
                                <w:rFonts w:ascii="Times New Roman" w:hAnsi="Times New Roman" w:cs="Times New Roman"/>
                              </w:rPr>
                            </w:pPr>
                            <w:r>
                              <w:rPr>
                                <w:rFonts w:ascii="Times New Roman" w:hAnsi="Times New Roman" w:cs="Times New Roman"/>
                              </w:rPr>
                              <w:t xml:space="preserve">S = </w:t>
                            </w:r>
                            <m:oMath>
                              <m:r>
                                <w:rPr>
                                  <w:rFonts w:ascii="Cambria Math" w:hAnsi="Cambria Math" w:cs="Times New Roman"/>
                                </w:rPr>
                                <m:t>S∪</m:t>
                              </m:r>
                              <m:d>
                                <m:dPr>
                                  <m:begChr m:val="{"/>
                                  <m:endChr m:val="}"/>
                                  <m:ctrlPr>
                                    <w:rPr>
                                      <w:rFonts w:ascii="Cambria Math" w:hAnsi="Cambria Math" w:cs="Times New Roman"/>
                                      <w:i/>
                                    </w:rPr>
                                  </m:ctrlPr>
                                </m:dPr>
                                <m:e>
                                  <m:r>
                                    <w:rPr>
                                      <w:rFonts w:ascii="Cambria Math" w:hAnsi="Cambria Math" w:cs="Times New Roman"/>
                                    </w:rPr>
                                    <m:t>Q</m:t>
                                  </m:r>
                                </m:e>
                              </m:d>
                            </m:oMath>
                          </w:p>
                          <w:p w:rsidR="0087132E" w:rsidRPr="00AA2B69" w:rsidRDefault="0087132E" w:rsidP="0087132E">
                            <w:pPr>
                              <w:pStyle w:val="ListParagraph"/>
                              <w:numPr>
                                <w:ilvl w:val="1"/>
                                <w:numId w:val="27"/>
                              </w:numPr>
                              <w:rPr>
                                <w:rFonts w:ascii="Times New Roman" w:eastAsiaTheme="minorEastAsia" w:hAnsi="Times New Roman" w:cs="Times New Roman"/>
                              </w:rPr>
                            </w:pPr>
                            <w:r>
                              <w:rPr>
                                <w:rFonts w:ascii="Times New Roman" w:hAnsi="Times New Roman" w:cs="Times New Roman"/>
                              </w:rPr>
                              <w:t xml:space="preserve">For each vertex </w:t>
                            </w:r>
                            <m:oMath>
                              <m:r>
                                <w:rPr>
                                  <w:rFonts w:ascii="Cambria Math" w:hAnsi="Cambria Math" w:cs="Times New Roman"/>
                                </w:rPr>
                                <m:t>vϵG⋅Adj</m:t>
                              </m:r>
                              <m:d>
                                <m:dPr>
                                  <m:ctrlPr>
                                    <w:rPr>
                                      <w:rFonts w:ascii="Cambria Math" w:hAnsi="Cambria Math" w:cs="Times New Roman"/>
                                      <w:i/>
                                    </w:rPr>
                                  </m:ctrlPr>
                                </m:dPr>
                                <m:e>
                                  <m:r>
                                    <w:rPr>
                                      <w:rFonts w:ascii="Cambria Math" w:hAnsi="Cambria Math" w:cs="Times New Roman"/>
                                    </w:rPr>
                                    <m:t>U</m:t>
                                  </m:r>
                                </m:e>
                              </m:d>
                            </m:oMath>
                          </w:p>
                          <w:p w:rsidR="0087132E" w:rsidRDefault="0087132E" w:rsidP="0087132E">
                            <w:pPr>
                              <w:pStyle w:val="ListParagraph"/>
                              <w:numPr>
                                <w:ilvl w:val="2"/>
                                <w:numId w:val="27"/>
                              </w:numPr>
                              <w:rPr>
                                <w:rFonts w:ascii="Times New Roman" w:eastAsiaTheme="minorEastAsia" w:hAnsi="Times New Roman" w:cs="Times New Roman"/>
                              </w:rPr>
                            </w:pPr>
                            <w:proofErr w:type="gramStart"/>
                            <w:r>
                              <w:rPr>
                                <w:rFonts w:ascii="Times New Roman" w:eastAsiaTheme="minorEastAsia" w:hAnsi="Times New Roman" w:cs="Times New Roman"/>
                              </w:rPr>
                              <w:t>Relax(</w:t>
                            </w:r>
                            <w:proofErr w:type="gramEnd"/>
                            <w:r>
                              <w:rPr>
                                <w:rFonts w:ascii="Times New Roman" w:eastAsiaTheme="minorEastAsia" w:hAnsi="Times New Roman" w:cs="Times New Roman"/>
                              </w:rPr>
                              <w:t xml:space="preserve">u, </w:t>
                            </w:r>
                            <w:proofErr w:type="spellStart"/>
                            <w:r>
                              <w:rPr>
                                <w:rFonts w:ascii="Times New Roman" w:eastAsiaTheme="minorEastAsia" w:hAnsi="Times New Roman" w:cs="Times New Roman"/>
                              </w:rPr>
                              <w:t>r,w</w:t>
                            </w:r>
                            <w:proofErr w:type="spellEnd"/>
                            <w:r>
                              <w:rPr>
                                <w:rFonts w:ascii="Times New Roman" w:eastAsiaTheme="minorEastAsia" w:hAnsi="Times New Roman" w:cs="Times New Roman"/>
                              </w:rPr>
                              <w:t>)</w:t>
                            </w:r>
                          </w:p>
                          <w:p w:rsidR="0087132E" w:rsidRDefault="0087132E" w:rsidP="0087132E">
                            <w:pPr>
                              <w:rPr>
                                <w:rFonts w:ascii="Times New Roman" w:eastAsiaTheme="minorEastAsia" w:hAnsi="Times New Roman" w:cs="Times New Roman"/>
                              </w:rPr>
                            </w:pPr>
                          </w:p>
                          <w:p w:rsidR="0087132E" w:rsidRDefault="0087132E" w:rsidP="0087132E">
                            <w:pPr>
                              <w:rPr>
                                <w:rFonts w:ascii="Times New Roman" w:eastAsiaTheme="minorEastAsia" w:hAnsi="Times New Roman" w:cs="Times New Roman"/>
                              </w:rPr>
                            </w:pPr>
                            <w:r>
                              <w:rPr>
                                <w:rFonts w:ascii="Times New Roman" w:eastAsiaTheme="minorEastAsia" w:hAnsi="Times New Roman" w:cs="Times New Roman"/>
                              </w:rPr>
                              <w:t>S = set of all vertices whose shortest path has been decided</w:t>
                            </w:r>
                          </w:p>
                          <w:p w:rsidR="0087132E" w:rsidRPr="00AA2B69" w:rsidRDefault="0087132E" w:rsidP="0087132E">
                            <w:pPr>
                              <w:rPr>
                                <w:rFonts w:ascii="Times New Roman" w:eastAsiaTheme="minorEastAsia" w:hAnsi="Times New Roman" w:cs="Times New Roman"/>
                              </w:rPr>
                            </w:pPr>
                            <w:proofErr w:type="gramStart"/>
                            <w:r>
                              <w:rPr>
                                <w:rFonts w:ascii="Times New Roman" w:eastAsiaTheme="minorEastAsia" w:hAnsi="Times New Roman" w:cs="Times New Roman"/>
                              </w:rPr>
                              <w:t>Relax(</w:t>
                            </w:r>
                            <w:proofErr w:type="gramEnd"/>
                            <w:r>
                              <w:rPr>
                                <w:rFonts w:ascii="Times New Roman" w:eastAsiaTheme="minorEastAsia" w:hAnsi="Times New Roman" w:cs="Times New Roman"/>
                              </w:rPr>
                              <w:t xml:space="preserve">) is run on each edge at most one and every call to Relax() runs </w:t>
                            </w:r>
                            <w:proofErr w:type="spellStart"/>
                            <w:r>
                              <w:rPr>
                                <w:rFonts w:ascii="Times New Roman" w:eastAsiaTheme="minorEastAsia" w:hAnsi="Times New Roman" w:cs="Times New Roman"/>
                              </w:rPr>
                              <w:t>Decrease_Key</w:t>
                            </w:r>
                            <w:proofErr w:type="spellEnd"/>
                            <w:r>
                              <w:rPr>
                                <w:rFonts w:ascii="Times New Roman" w:eastAsiaTheme="minorEastAsia" w:hAnsi="Times New Roman" w:cs="Times New Roman"/>
                              </w:rPr>
                              <w:t>() in heap.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75B5A" id="_x0000_s1036" type="#_x0000_t202" style="position:absolute;margin-left:135.5pt;margin-top:15.25pt;width:228pt;height:259pt;z-index:25566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">
                <v:textbox>
                  <w:txbxContent>
                    <w:p w:rsidR="0087132E" w:rsidRDefault="0087132E" w:rsidP="0087132E">
                      <w:pPr>
                        <w:rPr>
                          <w:rFonts w:ascii="Times New Roman" w:hAnsi="Times New Roman" w:cs="Times New Roman"/>
                        </w:rPr>
                      </w:pPr>
                      <w:proofErr w:type="gramStart"/>
                      <w:r>
                        <w:rPr>
                          <w:rFonts w:ascii="Times New Roman" w:hAnsi="Times New Roman" w:cs="Times New Roman"/>
                        </w:rPr>
                        <w:t>DIJKSTRA(</w:t>
                      </w:r>
                      <w:proofErr w:type="gramEnd"/>
                      <w:r>
                        <w:rPr>
                          <w:rFonts w:ascii="Times New Roman" w:hAnsi="Times New Roman" w:cs="Times New Roman"/>
                        </w:rPr>
                        <w:t>G, W, S)</w:t>
                      </w:r>
                    </w:p>
                    <w:p w:rsidR="0087132E"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Initialize_single_source(</w:t>
                      </w:r>
                      <w:proofErr w:type="gramStart"/>
                      <w:r>
                        <w:rPr>
                          <w:rFonts w:ascii="Times New Roman" w:hAnsi="Times New Roman" w:cs="Times New Roman"/>
                        </w:rPr>
                        <w:t>G,S</w:t>
                      </w:r>
                      <w:proofErr w:type="gramEnd"/>
                      <w:r>
                        <w:rPr>
                          <w:rFonts w:ascii="Times New Roman" w:hAnsi="Times New Roman" w:cs="Times New Roman"/>
                        </w:rPr>
                        <w:t>)</w:t>
                      </w:r>
                    </w:p>
                    <w:p w:rsidR="0087132E" w:rsidRPr="00AA2B69"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 xml:space="preserve">S  = </w:t>
                      </w:r>
                      <m:oMath>
                        <m:r>
                          <w:rPr>
                            <w:rFonts w:ascii="Cambria Math" w:hAnsi="Cambria Math" w:cs="Times New Roman"/>
                          </w:rPr>
                          <m:t>ϕ</m:t>
                        </m:r>
                      </m:oMath>
                    </w:p>
                    <w:p w:rsidR="0087132E"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Q = G.V</w:t>
                      </w:r>
                    </w:p>
                    <w:p w:rsidR="0087132E" w:rsidRPr="00AA2B69" w:rsidRDefault="0087132E" w:rsidP="0087132E">
                      <w:pPr>
                        <w:pStyle w:val="ListParagraph"/>
                        <w:numPr>
                          <w:ilvl w:val="0"/>
                          <w:numId w:val="27"/>
                        </w:numPr>
                        <w:rPr>
                          <w:rFonts w:ascii="Times New Roman" w:hAnsi="Times New Roman" w:cs="Times New Roman"/>
                        </w:rPr>
                      </w:pPr>
                      <w:r>
                        <w:rPr>
                          <w:rFonts w:ascii="Times New Roman" w:hAnsi="Times New Roman" w:cs="Times New Roman"/>
                        </w:rPr>
                        <w:t xml:space="preserve">While Q ≠ </w:t>
                      </w:r>
                      <m:oMath>
                        <m:r>
                          <w:rPr>
                            <w:rFonts w:ascii="Cambria Math" w:hAnsi="Cambria Math" w:cs="Times New Roman"/>
                          </w:rPr>
                          <m:t>ϕ</m:t>
                        </m:r>
                      </m:oMath>
                    </w:p>
                    <w:p w:rsidR="0087132E" w:rsidRDefault="0087132E" w:rsidP="0087132E">
                      <w:pPr>
                        <w:pStyle w:val="ListParagraph"/>
                        <w:numPr>
                          <w:ilvl w:val="1"/>
                          <w:numId w:val="27"/>
                        </w:numPr>
                        <w:rPr>
                          <w:rFonts w:ascii="Times New Roman" w:hAnsi="Times New Roman" w:cs="Times New Roman"/>
                        </w:rPr>
                      </w:pPr>
                      <w:r>
                        <w:rPr>
                          <w:rFonts w:ascii="Times New Roman" w:hAnsi="Times New Roman" w:cs="Times New Roman"/>
                        </w:rPr>
                        <w:t>U = Extract_Min(Q)</w:t>
                      </w:r>
                    </w:p>
                    <w:p w:rsidR="0087132E" w:rsidRPr="00AA2B69" w:rsidRDefault="0087132E" w:rsidP="0087132E">
                      <w:pPr>
                        <w:pStyle w:val="ListParagraph"/>
                        <w:numPr>
                          <w:ilvl w:val="1"/>
                          <w:numId w:val="27"/>
                        </w:numPr>
                        <w:rPr>
                          <w:rFonts w:ascii="Times New Roman" w:hAnsi="Times New Roman" w:cs="Times New Roman"/>
                        </w:rPr>
                      </w:pPr>
                      <w:r>
                        <w:rPr>
                          <w:rFonts w:ascii="Times New Roman" w:hAnsi="Times New Roman" w:cs="Times New Roman"/>
                        </w:rPr>
                        <w:t xml:space="preserve">S = </w:t>
                      </w:r>
                      <m:oMath>
                        <m:r>
                          <w:rPr>
                            <w:rFonts w:ascii="Cambria Math" w:hAnsi="Cambria Math" w:cs="Times New Roman"/>
                          </w:rPr>
                          <m:t>S∪</m:t>
                        </m:r>
                        <m:d>
                          <m:dPr>
                            <m:begChr m:val="{"/>
                            <m:endChr m:val="}"/>
                            <m:ctrlPr>
                              <w:rPr>
                                <w:rFonts w:ascii="Cambria Math" w:hAnsi="Cambria Math" w:cs="Times New Roman"/>
                                <w:i/>
                              </w:rPr>
                            </m:ctrlPr>
                          </m:dPr>
                          <m:e>
                            <m:r>
                              <w:rPr>
                                <w:rFonts w:ascii="Cambria Math" w:hAnsi="Cambria Math" w:cs="Times New Roman"/>
                              </w:rPr>
                              <m:t>Q</m:t>
                            </m:r>
                          </m:e>
                        </m:d>
                      </m:oMath>
                    </w:p>
                    <w:p w:rsidR="0087132E" w:rsidRPr="00AA2B69" w:rsidRDefault="0087132E" w:rsidP="0087132E">
                      <w:pPr>
                        <w:pStyle w:val="ListParagraph"/>
                        <w:numPr>
                          <w:ilvl w:val="1"/>
                          <w:numId w:val="27"/>
                        </w:numPr>
                        <w:rPr>
                          <w:rFonts w:ascii="Times New Roman" w:eastAsiaTheme="minorEastAsia" w:hAnsi="Times New Roman" w:cs="Times New Roman"/>
                        </w:rPr>
                      </w:pPr>
                      <w:r>
                        <w:rPr>
                          <w:rFonts w:ascii="Times New Roman" w:hAnsi="Times New Roman" w:cs="Times New Roman"/>
                        </w:rPr>
                        <w:t xml:space="preserve">For each vertex </w:t>
                      </w:r>
                      <m:oMath>
                        <m:r>
                          <w:rPr>
                            <w:rFonts w:ascii="Cambria Math" w:hAnsi="Cambria Math" w:cs="Times New Roman"/>
                          </w:rPr>
                          <m:t>vϵG⋅Adj</m:t>
                        </m:r>
                        <m:d>
                          <m:dPr>
                            <m:ctrlPr>
                              <w:rPr>
                                <w:rFonts w:ascii="Cambria Math" w:hAnsi="Cambria Math" w:cs="Times New Roman"/>
                                <w:i/>
                              </w:rPr>
                            </m:ctrlPr>
                          </m:dPr>
                          <m:e>
                            <m:r>
                              <w:rPr>
                                <w:rFonts w:ascii="Cambria Math" w:hAnsi="Cambria Math" w:cs="Times New Roman"/>
                              </w:rPr>
                              <m:t>U</m:t>
                            </m:r>
                          </m:e>
                        </m:d>
                      </m:oMath>
                    </w:p>
                    <w:p w:rsidR="0087132E" w:rsidRDefault="0087132E" w:rsidP="0087132E">
                      <w:pPr>
                        <w:pStyle w:val="ListParagraph"/>
                        <w:numPr>
                          <w:ilvl w:val="2"/>
                          <w:numId w:val="27"/>
                        </w:numPr>
                        <w:rPr>
                          <w:rFonts w:ascii="Times New Roman" w:eastAsiaTheme="minorEastAsia" w:hAnsi="Times New Roman" w:cs="Times New Roman"/>
                        </w:rPr>
                      </w:pPr>
                      <w:proofErr w:type="gramStart"/>
                      <w:r>
                        <w:rPr>
                          <w:rFonts w:ascii="Times New Roman" w:eastAsiaTheme="minorEastAsia" w:hAnsi="Times New Roman" w:cs="Times New Roman"/>
                        </w:rPr>
                        <w:t>Relax(</w:t>
                      </w:r>
                      <w:proofErr w:type="gramEnd"/>
                      <w:r>
                        <w:rPr>
                          <w:rFonts w:ascii="Times New Roman" w:eastAsiaTheme="minorEastAsia" w:hAnsi="Times New Roman" w:cs="Times New Roman"/>
                        </w:rPr>
                        <w:t xml:space="preserve">u, </w:t>
                      </w:r>
                      <w:proofErr w:type="spellStart"/>
                      <w:r>
                        <w:rPr>
                          <w:rFonts w:ascii="Times New Roman" w:eastAsiaTheme="minorEastAsia" w:hAnsi="Times New Roman" w:cs="Times New Roman"/>
                        </w:rPr>
                        <w:t>r,w</w:t>
                      </w:r>
                      <w:proofErr w:type="spellEnd"/>
                      <w:r>
                        <w:rPr>
                          <w:rFonts w:ascii="Times New Roman" w:eastAsiaTheme="minorEastAsia" w:hAnsi="Times New Roman" w:cs="Times New Roman"/>
                        </w:rPr>
                        <w:t>)</w:t>
                      </w:r>
                    </w:p>
                    <w:p w:rsidR="0087132E" w:rsidRDefault="0087132E" w:rsidP="0087132E">
                      <w:pPr>
                        <w:rPr>
                          <w:rFonts w:ascii="Times New Roman" w:eastAsiaTheme="minorEastAsia" w:hAnsi="Times New Roman" w:cs="Times New Roman"/>
                        </w:rPr>
                      </w:pPr>
                    </w:p>
                    <w:p w:rsidR="0087132E" w:rsidRDefault="0087132E" w:rsidP="0087132E">
                      <w:pPr>
                        <w:rPr>
                          <w:rFonts w:ascii="Times New Roman" w:eastAsiaTheme="minorEastAsia" w:hAnsi="Times New Roman" w:cs="Times New Roman"/>
                        </w:rPr>
                      </w:pPr>
                      <w:r>
                        <w:rPr>
                          <w:rFonts w:ascii="Times New Roman" w:eastAsiaTheme="minorEastAsia" w:hAnsi="Times New Roman" w:cs="Times New Roman"/>
                        </w:rPr>
                        <w:t>S = set of all vertices whose shortest path has been decided</w:t>
                      </w:r>
                    </w:p>
                    <w:p w:rsidR="0087132E" w:rsidRPr="00AA2B69" w:rsidRDefault="0087132E" w:rsidP="0087132E">
                      <w:pPr>
                        <w:rPr>
                          <w:rFonts w:ascii="Times New Roman" w:eastAsiaTheme="minorEastAsia" w:hAnsi="Times New Roman" w:cs="Times New Roman"/>
                        </w:rPr>
                      </w:pPr>
                      <w:proofErr w:type="gramStart"/>
                      <w:r>
                        <w:rPr>
                          <w:rFonts w:ascii="Times New Roman" w:eastAsiaTheme="minorEastAsia" w:hAnsi="Times New Roman" w:cs="Times New Roman"/>
                        </w:rPr>
                        <w:t>Relax(</w:t>
                      </w:r>
                      <w:proofErr w:type="gramEnd"/>
                      <w:r>
                        <w:rPr>
                          <w:rFonts w:ascii="Times New Roman" w:eastAsiaTheme="minorEastAsia" w:hAnsi="Times New Roman" w:cs="Times New Roman"/>
                        </w:rPr>
                        <w:t xml:space="preserve">) is run on each edge at most one and every call to Relax() runs </w:t>
                      </w:r>
                      <w:proofErr w:type="spellStart"/>
                      <w:r>
                        <w:rPr>
                          <w:rFonts w:ascii="Times New Roman" w:eastAsiaTheme="minorEastAsia" w:hAnsi="Times New Roman" w:cs="Times New Roman"/>
                        </w:rPr>
                        <w:t>Decrease_Key</w:t>
                      </w:r>
                      <w:proofErr w:type="spellEnd"/>
                      <w:r>
                        <w:rPr>
                          <w:rFonts w:ascii="Times New Roman" w:eastAsiaTheme="minorEastAsia" w:hAnsi="Times New Roman" w:cs="Times New Roman"/>
                        </w:rPr>
                        <w:t>() in heap.</w:t>
                      </w:r>
                    </w:p>
                  </w:txbxContent>
                </v:textbox>
                <w10:wrap type="square"/>
              </v:shape>
            </w:pict>
          </mc:Fallback>
        </mc:AlternateContent>
      </w:r>
    </w:p>
    <w:p w:rsidR="0087132E" w:rsidRDefault="0087132E" w:rsidP="0087132E">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775744" behindDoc="0" locked="0" layoutInCell="1" allowOverlap="1" wp14:anchorId="0D5E3C47" wp14:editId="733B1567">
                <wp:simplePos x="0" y="0"/>
                <wp:positionH relativeFrom="column">
                  <wp:posOffset>6240020</wp:posOffset>
                </wp:positionH>
                <wp:positionV relativeFrom="paragraph">
                  <wp:posOffset>2701230</wp:posOffset>
                </wp:positionV>
                <wp:extent cx="720" cy="1800"/>
                <wp:effectExtent l="38100" t="38100" r="37465" b="36830"/>
                <wp:wrapNone/>
                <wp:docPr id="3731" name="Ink 3731"/>
                <wp:cNvGraphicFramePr/>
                <a:graphic xmlns:a="http://schemas.openxmlformats.org/drawingml/2006/main">
                  <a:graphicData uri="http://schemas.microsoft.com/office/word/2010/wordprocessingInk">
                    <w14:contentPart bwMode="auto" r:id="rId6529">
                      <w14:nvContentPartPr>
                        <w14:cNvContentPartPr/>
                      </w14:nvContentPartPr>
                      <w14:xfrm>
                        <a:off x="0" y="0"/>
                        <a:ext cx="720" cy="1800"/>
                      </w14:xfrm>
                    </w14:contentPart>
                  </a:graphicData>
                </a:graphic>
              </wp:anchor>
            </w:drawing>
          </mc:Choice>
          <mc:Fallback>
            <w:pict>
              <v:shapetype w14:anchorId="26A4F2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31" o:spid="_x0000_s1026" type="#_x0000_t75" style="position:absolute;margin-left:491.15pt;margin-top:212.45pt;width:.5pt;height:.7pt;z-index:2557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">
                <v:imagedata r:id="rId6530" o:title=""/>
              </v:shape>
            </w:pict>
          </mc:Fallback>
        </mc:AlternateContent>
      </w:r>
      <w:r>
        <w:rPr>
          <w:rFonts w:ascii="Times New Roman" w:hAnsi="Times New Roman" w:cs="Times New Roman"/>
          <w:noProof/>
        </w:rPr>
        <mc:AlternateContent>
          <mc:Choice Requires="wpi">
            <w:drawing>
              <wp:anchor distT="0" distB="0" distL="114300" distR="114300" simplePos="0" relativeHeight="255774720" behindDoc="0" locked="0" layoutInCell="1" allowOverlap="1" wp14:anchorId="3CB117AA" wp14:editId="70E5A959">
                <wp:simplePos x="0" y="0"/>
                <wp:positionH relativeFrom="column">
                  <wp:posOffset>5860580</wp:posOffset>
                </wp:positionH>
                <wp:positionV relativeFrom="paragraph">
                  <wp:posOffset>2657670</wp:posOffset>
                </wp:positionV>
                <wp:extent cx="407160" cy="170280"/>
                <wp:effectExtent l="38100" t="38100" r="12065" b="39370"/>
                <wp:wrapNone/>
                <wp:docPr id="3734" name="Ink 3734"/>
                <wp:cNvGraphicFramePr/>
                <a:graphic xmlns:a="http://schemas.openxmlformats.org/drawingml/2006/main">
                  <a:graphicData uri="http://schemas.microsoft.com/office/word/2010/wordprocessingInk">
                    <w14:contentPart bwMode="auto" r:id="rId6531">
                      <w14:nvContentPartPr>
                        <w14:cNvContentPartPr/>
                      </w14:nvContentPartPr>
                      <w14:xfrm>
                        <a:off x="0" y="0"/>
                        <a:ext cx="407160" cy="170280"/>
                      </w14:xfrm>
                    </w14:contentPart>
                  </a:graphicData>
                </a:graphic>
              </wp:anchor>
            </w:drawing>
          </mc:Choice>
          <mc:Fallback>
            <w:pict>
              <v:shape w14:anchorId="3BD6B343" id="Ink 3734" o:spid="_x0000_s1026" type="#_x0000_t75" style="position:absolute;margin-left:460.9pt;margin-top:208.85pt;width:33.25pt;height:14.3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">
                <v:imagedata r:id="rId6532" o:title=""/>
              </v:shape>
            </w:pict>
          </mc:Fallback>
        </mc:AlternateContent>
      </w:r>
      <w:r>
        <w:rPr>
          <w:rFonts w:ascii="Times New Roman" w:hAnsi="Times New Roman" w:cs="Times New Roman"/>
          <w:noProof/>
        </w:rPr>
        <mc:AlternateContent>
          <mc:Choice Requires="wpi">
            <w:drawing>
              <wp:anchor distT="0" distB="0" distL="114300" distR="114300" simplePos="0" relativeHeight="255773696" behindDoc="0" locked="0" layoutInCell="1" allowOverlap="1" wp14:anchorId="359EBE4F" wp14:editId="25F7A3A9">
                <wp:simplePos x="0" y="0"/>
                <wp:positionH relativeFrom="column">
                  <wp:posOffset>5540180</wp:posOffset>
                </wp:positionH>
                <wp:positionV relativeFrom="paragraph">
                  <wp:posOffset>2719230</wp:posOffset>
                </wp:positionV>
                <wp:extent cx="49680" cy="24480"/>
                <wp:effectExtent l="38100" t="38100" r="45720" b="52070"/>
                <wp:wrapNone/>
                <wp:docPr id="3770" name="Ink 3770"/>
                <wp:cNvGraphicFramePr/>
                <a:graphic xmlns:a="http://schemas.openxmlformats.org/drawingml/2006/main">
                  <a:graphicData uri="http://schemas.microsoft.com/office/word/2010/wordprocessingInk">
                    <w14:contentPart bwMode="auto" r:id="rId6533">
                      <w14:nvContentPartPr>
                        <w14:cNvContentPartPr/>
                      </w14:nvContentPartPr>
                      <w14:xfrm>
                        <a:off x="0" y="0"/>
                        <a:ext cx="49680" cy="24480"/>
                      </w14:xfrm>
                    </w14:contentPart>
                  </a:graphicData>
                </a:graphic>
              </wp:anchor>
            </w:drawing>
          </mc:Choice>
          <mc:Fallback>
            <w:pict>
              <v:shape w14:anchorId="2A3BA74D" id="Ink 3770" o:spid="_x0000_s1026" type="#_x0000_t75" style="position:absolute;margin-left:435.75pt;margin-top:213.55pt;width:5pt;height:3.1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">
                <v:imagedata r:id="rId6534" o:title=""/>
              </v:shape>
            </w:pict>
          </mc:Fallback>
        </mc:AlternateContent>
      </w:r>
      <w:r>
        <w:rPr>
          <w:rFonts w:ascii="Times New Roman" w:hAnsi="Times New Roman" w:cs="Times New Roman"/>
          <w:noProof/>
        </w:rPr>
        <mc:AlternateContent>
          <mc:Choice Requires="wpi">
            <w:drawing>
              <wp:anchor distT="0" distB="0" distL="114300" distR="114300" simplePos="0" relativeHeight="255772672" behindDoc="0" locked="0" layoutInCell="1" allowOverlap="1" wp14:anchorId="284E3E66" wp14:editId="5CBC84C7">
                <wp:simplePos x="0" y="0"/>
                <wp:positionH relativeFrom="column">
                  <wp:posOffset>5178020</wp:posOffset>
                </wp:positionH>
                <wp:positionV relativeFrom="paragraph">
                  <wp:posOffset>2667030</wp:posOffset>
                </wp:positionV>
                <wp:extent cx="621360" cy="409680"/>
                <wp:effectExtent l="38100" t="38100" r="45720" b="47625"/>
                <wp:wrapNone/>
                <wp:docPr id="3771" name="Ink 3771"/>
                <wp:cNvGraphicFramePr/>
                <a:graphic xmlns:a="http://schemas.openxmlformats.org/drawingml/2006/main">
                  <a:graphicData uri="http://schemas.microsoft.com/office/word/2010/wordprocessingInk">
                    <w14:contentPart bwMode="auto" r:id="rId6535">
                      <w14:nvContentPartPr>
                        <w14:cNvContentPartPr/>
                      </w14:nvContentPartPr>
                      <w14:xfrm>
                        <a:off x="0" y="0"/>
                        <a:ext cx="621360" cy="409680"/>
                      </w14:xfrm>
                    </w14:contentPart>
                  </a:graphicData>
                </a:graphic>
              </wp:anchor>
            </w:drawing>
          </mc:Choice>
          <mc:Fallback>
            <w:pict>
              <v:shape w14:anchorId="0A446259" id="Ink 3771" o:spid="_x0000_s1026" type="#_x0000_t75" style="position:absolute;margin-left:407.3pt;margin-top:209.45pt;width:49.9pt;height:33.35pt;z-index:2557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">
                <v:imagedata r:id="rId6536" o:title=""/>
              </v:shape>
            </w:pict>
          </mc:Fallback>
        </mc:AlternateContent>
      </w:r>
      <w:r>
        <w:rPr>
          <w:rFonts w:ascii="Times New Roman" w:hAnsi="Times New Roman" w:cs="Times New Roman"/>
          <w:noProof/>
        </w:rPr>
        <mc:AlternateContent>
          <mc:Choice Requires="wpi">
            <w:drawing>
              <wp:anchor distT="0" distB="0" distL="114300" distR="114300" simplePos="0" relativeHeight="255771648" behindDoc="0" locked="0" layoutInCell="1" allowOverlap="1" wp14:anchorId="473EA933" wp14:editId="49EDDA60">
                <wp:simplePos x="0" y="0"/>
                <wp:positionH relativeFrom="column">
                  <wp:posOffset>6219140</wp:posOffset>
                </wp:positionH>
                <wp:positionV relativeFrom="paragraph">
                  <wp:posOffset>2300190</wp:posOffset>
                </wp:positionV>
                <wp:extent cx="12240" cy="7200"/>
                <wp:effectExtent l="19050" t="38100" r="45085" b="31115"/>
                <wp:wrapNone/>
                <wp:docPr id="3772" name="Ink 3772"/>
                <wp:cNvGraphicFramePr/>
                <a:graphic xmlns:a="http://schemas.openxmlformats.org/drawingml/2006/main">
                  <a:graphicData uri="http://schemas.microsoft.com/office/word/2010/wordprocessingInk">
                    <w14:contentPart bwMode="auto" r:id="rId6537">
                      <w14:nvContentPartPr>
                        <w14:cNvContentPartPr/>
                      </w14:nvContentPartPr>
                      <w14:xfrm>
                        <a:off x="0" y="0"/>
                        <a:ext cx="12240" cy="7200"/>
                      </w14:xfrm>
                    </w14:contentPart>
                  </a:graphicData>
                </a:graphic>
              </wp:anchor>
            </w:drawing>
          </mc:Choice>
          <mc:Fallback>
            <w:pict>
              <v:shape w14:anchorId="62C61873" id="Ink 3772" o:spid="_x0000_s1026" type="#_x0000_t75" style="position:absolute;margin-left:489.5pt;margin-top:180.85pt;width:1.35pt;height:1pt;z-index:255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">
                <v:imagedata r:id="rId6538" o:title=""/>
              </v:shape>
            </w:pict>
          </mc:Fallback>
        </mc:AlternateContent>
      </w:r>
      <w:r>
        <w:rPr>
          <w:rFonts w:ascii="Times New Roman" w:hAnsi="Times New Roman" w:cs="Times New Roman"/>
          <w:noProof/>
        </w:rPr>
        <mc:AlternateContent>
          <mc:Choice Requires="wpi">
            <w:drawing>
              <wp:anchor distT="0" distB="0" distL="114300" distR="114300" simplePos="0" relativeHeight="255770624" behindDoc="0" locked="0" layoutInCell="1" allowOverlap="1" wp14:anchorId="44DF6E57" wp14:editId="4A98D4CC">
                <wp:simplePos x="0" y="0"/>
                <wp:positionH relativeFrom="column">
                  <wp:posOffset>6172700</wp:posOffset>
                </wp:positionH>
                <wp:positionV relativeFrom="paragraph">
                  <wp:posOffset>2383710</wp:posOffset>
                </wp:positionV>
                <wp:extent cx="111240" cy="56880"/>
                <wp:effectExtent l="38100" t="38100" r="41275" b="38735"/>
                <wp:wrapNone/>
                <wp:docPr id="3773" name="Ink 3773"/>
                <wp:cNvGraphicFramePr/>
                <a:graphic xmlns:a="http://schemas.openxmlformats.org/drawingml/2006/main">
                  <a:graphicData uri="http://schemas.microsoft.com/office/word/2010/wordprocessingInk">
                    <w14:contentPart bwMode="auto" r:id="rId6539">
                      <w14:nvContentPartPr>
                        <w14:cNvContentPartPr/>
                      </w14:nvContentPartPr>
                      <w14:xfrm>
                        <a:off x="0" y="0"/>
                        <a:ext cx="111240" cy="56880"/>
                      </w14:xfrm>
                    </w14:contentPart>
                  </a:graphicData>
                </a:graphic>
              </wp:anchor>
            </w:drawing>
          </mc:Choice>
          <mc:Fallback>
            <w:pict>
              <v:shape w14:anchorId="19E6B40F" id="Ink 3773" o:spid="_x0000_s1026" type="#_x0000_t75" style="position:absolute;margin-left:485.9pt;margin-top:187.3pt;width:9.35pt;height:5.2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">
                <v:imagedata r:id="rId6540" o:title=""/>
              </v:shape>
            </w:pict>
          </mc:Fallback>
        </mc:AlternateContent>
      </w:r>
      <w:r>
        <w:rPr>
          <w:rFonts w:ascii="Times New Roman" w:hAnsi="Times New Roman" w:cs="Times New Roman"/>
          <w:noProof/>
        </w:rPr>
        <mc:AlternateContent>
          <mc:Choice Requires="wpi">
            <w:drawing>
              <wp:anchor distT="0" distB="0" distL="114300" distR="114300" simplePos="0" relativeHeight="255769600" behindDoc="0" locked="0" layoutInCell="1" allowOverlap="1" wp14:anchorId="6428841A" wp14:editId="0160CC2A">
                <wp:simplePos x="0" y="0"/>
                <wp:positionH relativeFrom="column">
                  <wp:posOffset>5959580</wp:posOffset>
                </wp:positionH>
                <wp:positionV relativeFrom="paragraph">
                  <wp:posOffset>2377590</wp:posOffset>
                </wp:positionV>
                <wp:extent cx="123120" cy="264960"/>
                <wp:effectExtent l="19050" t="19050" r="48895" b="40005"/>
                <wp:wrapNone/>
                <wp:docPr id="3774" name="Ink 3774"/>
                <wp:cNvGraphicFramePr/>
                <a:graphic xmlns:a="http://schemas.openxmlformats.org/drawingml/2006/main">
                  <a:graphicData uri="http://schemas.microsoft.com/office/word/2010/wordprocessingInk">
                    <w14:contentPart bwMode="auto" r:id="rId6541">
                      <w14:nvContentPartPr>
                        <w14:cNvContentPartPr/>
                      </w14:nvContentPartPr>
                      <w14:xfrm>
                        <a:off x="0" y="0"/>
                        <a:ext cx="123120" cy="264960"/>
                      </w14:xfrm>
                    </w14:contentPart>
                  </a:graphicData>
                </a:graphic>
              </wp:anchor>
            </w:drawing>
          </mc:Choice>
          <mc:Fallback>
            <w:pict>
              <v:shape w14:anchorId="3A19D372" id="Ink 3774" o:spid="_x0000_s1026" type="#_x0000_t75" style="position:absolute;margin-left:469.1pt;margin-top:186.6pt;width:10.5pt;height:22.05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">
                <v:imagedata r:id="rId6542" o:title=""/>
              </v:shape>
            </w:pict>
          </mc:Fallback>
        </mc:AlternateContent>
      </w:r>
      <w:r>
        <w:rPr>
          <w:rFonts w:ascii="Times New Roman" w:hAnsi="Times New Roman" w:cs="Times New Roman"/>
          <w:noProof/>
        </w:rPr>
        <mc:AlternateContent>
          <mc:Choice Requires="wpi">
            <w:drawing>
              <wp:anchor distT="0" distB="0" distL="114300" distR="114300" simplePos="0" relativeHeight="255768576" behindDoc="0" locked="0" layoutInCell="1" allowOverlap="1" wp14:anchorId="79851E41" wp14:editId="02E689E5">
                <wp:simplePos x="0" y="0"/>
                <wp:positionH relativeFrom="column">
                  <wp:posOffset>5948420</wp:posOffset>
                </wp:positionH>
                <wp:positionV relativeFrom="paragraph">
                  <wp:posOffset>2328270</wp:posOffset>
                </wp:positionV>
                <wp:extent cx="9720" cy="122040"/>
                <wp:effectExtent l="19050" t="38100" r="47625" b="30480"/>
                <wp:wrapNone/>
                <wp:docPr id="3955" name="Ink 3955"/>
                <wp:cNvGraphicFramePr/>
                <a:graphic xmlns:a="http://schemas.openxmlformats.org/drawingml/2006/main">
                  <a:graphicData uri="http://schemas.microsoft.com/office/word/2010/wordprocessingInk">
                    <w14:contentPart bwMode="auto" r:id="rId6543">
                      <w14:nvContentPartPr>
                        <w14:cNvContentPartPr/>
                      </w14:nvContentPartPr>
                      <w14:xfrm>
                        <a:off x="0" y="0"/>
                        <a:ext cx="9720" cy="122040"/>
                      </w14:xfrm>
                    </w14:contentPart>
                  </a:graphicData>
                </a:graphic>
              </wp:anchor>
            </w:drawing>
          </mc:Choice>
          <mc:Fallback>
            <w:pict>
              <v:shape w14:anchorId="03324960" id="Ink 3955" o:spid="_x0000_s1026" type="#_x0000_t75" style="position:absolute;margin-left:468.2pt;margin-top:183.2pt;width:1.35pt;height:10.0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">
                <v:imagedata r:id="rId6544" o:title=""/>
              </v:shape>
            </w:pict>
          </mc:Fallback>
        </mc:AlternateContent>
      </w:r>
      <w:r>
        <w:rPr>
          <w:rFonts w:ascii="Times New Roman" w:hAnsi="Times New Roman" w:cs="Times New Roman"/>
          <w:noProof/>
        </w:rPr>
        <mc:AlternateContent>
          <mc:Choice Requires="wpi">
            <w:drawing>
              <wp:anchor distT="0" distB="0" distL="114300" distR="114300" simplePos="0" relativeHeight="255767552" behindDoc="0" locked="0" layoutInCell="1" allowOverlap="1" wp14:anchorId="6144D2F5" wp14:editId="285DE6C3">
                <wp:simplePos x="0" y="0"/>
                <wp:positionH relativeFrom="column">
                  <wp:posOffset>5895860</wp:posOffset>
                </wp:positionH>
                <wp:positionV relativeFrom="paragraph">
                  <wp:posOffset>2348070</wp:posOffset>
                </wp:positionV>
                <wp:extent cx="7560" cy="10080"/>
                <wp:effectExtent l="38100" t="38100" r="31115" b="28575"/>
                <wp:wrapNone/>
                <wp:docPr id="3956" name="Ink 3956"/>
                <wp:cNvGraphicFramePr/>
                <a:graphic xmlns:a="http://schemas.openxmlformats.org/drawingml/2006/main">
                  <a:graphicData uri="http://schemas.microsoft.com/office/word/2010/wordprocessingInk">
                    <w14:contentPart bwMode="auto" r:id="rId6545">
                      <w14:nvContentPartPr>
                        <w14:cNvContentPartPr/>
                      </w14:nvContentPartPr>
                      <w14:xfrm>
                        <a:off x="0" y="0"/>
                        <a:ext cx="7560" cy="10080"/>
                      </w14:xfrm>
                    </w14:contentPart>
                  </a:graphicData>
                </a:graphic>
              </wp:anchor>
            </w:drawing>
          </mc:Choice>
          <mc:Fallback>
            <w:pict>
              <v:shape w14:anchorId="63D6F09C" id="Ink 3956" o:spid="_x0000_s1026" type="#_x0000_t75" style="position:absolute;margin-left:463.95pt;margin-top:184.6pt;width:1.2pt;height:1.35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">
                <v:imagedata r:id="rId6546" o:title=""/>
              </v:shape>
            </w:pict>
          </mc:Fallback>
        </mc:AlternateContent>
      </w:r>
      <w:r>
        <w:rPr>
          <w:rFonts w:ascii="Times New Roman" w:hAnsi="Times New Roman" w:cs="Times New Roman"/>
          <w:noProof/>
        </w:rPr>
        <mc:AlternateContent>
          <mc:Choice Requires="wpi">
            <w:drawing>
              <wp:anchor distT="0" distB="0" distL="114300" distR="114300" simplePos="0" relativeHeight="255766528" behindDoc="0" locked="0" layoutInCell="1" allowOverlap="1" wp14:anchorId="356A8495" wp14:editId="526D1561">
                <wp:simplePos x="0" y="0"/>
                <wp:positionH relativeFrom="column">
                  <wp:posOffset>5772020</wp:posOffset>
                </wp:positionH>
                <wp:positionV relativeFrom="paragraph">
                  <wp:posOffset>2414310</wp:posOffset>
                </wp:positionV>
                <wp:extent cx="161280" cy="58320"/>
                <wp:effectExtent l="38100" t="38100" r="29845" b="37465"/>
                <wp:wrapNone/>
                <wp:docPr id="4009" name="Ink 4009"/>
                <wp:cNvGraphicFramePr/>
                <a:graphic xmlns:a="http://schemas.openxmlformats.org/drawingml/2006/main">
                  <a:graphicData uri="http://schemas.microsoft.com/office/word/2010/wordprocessingInk">
                    <w14:contentPart bwMode="auto" r:id="rId6547">
                      <w14:nvContentPartPr>
                        <w14:cNvContentPartPr/>
                      </w14:nvContentPartPr>
                      <w14:xfrm>
                        <a:off x="0" y="0"/>
                        <a:ext cx="161280" cy="58320"/>
                      </w14:xfrm>
                    </w14:contentPart>
                  </a:graphicData>
                </a:graphic>
              </wp:anchor>
            </w:drawing>
          </mc:Choice>
          <mc:Fallback>
            <w:pict>
              <v:shape w14:anchorId="602B34E0" id="Ink 4009" o:spid="_x0000_s1026" type="#_x0000_t75" style="position:absolute;margin-left:454.3pt;margin-top:189.65pt;width:13.4pt;height:5.5pt;z-index:2557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">
                <v:imagedata r:id="rId6548" o:title=""/>
              </v:shape>
            </w:pict>
          </mc:Fallback>
        </mc:AlternateContent>
      </w:r>
      <w:r>
        <w:rPr>
          <w:rFonts w:ascii="Times New Roman" w:hAnsi="Times New Roman" w:cs="Times New Roman"/>
          <w:noProof/>
        </w:rPr>
        <mc:AlternateContent>
          <mc:Choice Requires="wpi">
            <w:drawing>
              <wp:anchor distT="0" distB="0" distL="114300" distR="114300" simplePos="0" relativeHeight="255765504" behindDoc="0" locked="0" layoutInCell="1" allowOverlap="1" wp14:anchorId="3DDA0E7E" wp14:editId="716AD2F5">
                <wp:simplePos x="0" y="0"/>
                <wp:positionH relativeFrom="column">
                  <wp:posOffset>5759060</wp:posOffset>
                </wp:positionH>
                <wp:positionV relativeFrom="paragraph">
                  <wp:posOffset>2423670</wp:posOffset>
                </wp:positionV>
                <wp:extent cx="73440" cy="71280"/>
                <wp:effectExtent l="38100" t="38100" r="41275" b="43180"/>
                <wp:wrapNone/>
                <wp:docPr id="4010" name="Ink 4010"/>
                <wp:cNvGraphicFramePr/>
                <a:graphic xmlns:a="http://schemas.openxmlformats.org/drawingml/2006/main">
                  <a:graphicData uri="http://schemas.microsoft.com/office/word/2010/wordprocessingInk">
                    <w14:contentPart bwMode="auto" r:id="rId6549">
                      <w14:nvContentPartPr>
                        <w14:cNvContentPartPr/>
                      </w14:nvContentPartPr>
                      <w14:xfrm>
                        <a:off x="0" y="0"/>
                        <a:ext cx="73440" cy="71280"/>
                      </w14:xfrm>
                    </w14:contentPart>
                  </a:graphicData>
                </a:graphic>
              </wp:anchor>
            </w:drawing>
          </mc:Choice>
          <mc:Fallback>
            <w:pict>
              <v:shape w14:anchorId="682138B1" id="Ink 4010" o:spid="_x0000_s1026" type="#_x0000_t75" style="position:absolute;margin-left:453.2pt;margin-top:190.55pt;width:6.35pt;height:6.2pt;z-index:2557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">
                <v:imagedata r:id="rId6550" o:title=""/>
              </v:shape>
            </w:pict>
          </mc:Fallback>
        </mc:AlternateContent>
      </w:r>
      <w:r>
        <w:rPr>
          <w:rFonts w:ascii="Times New Roman" w:hAnsi="Times New Roman" w:cs="Times New Roman"/>
          <w:noProof/>
        </w:rPr>
        <mc:AlternateContent>
          <mc:Choice Requires="wpi">
            <w:drawing>
              <wp:anchor distT="0" distB="0" distL="114300" distR="114300" simplePos="0" relativeHeight="255764480" behindDoc="0" locked="0" layoutInCell="1" allowOverlap="1" wp14:anchorId="2A2C0361" wp14:editId="758A7C2C">
                <wp:simplePos x="0" y="0"/>
                <wp:positionH relativeFrom="column">
                  <wp:posOffset>5603900</wp:posOffset>
                </wp:positionH>
                <wp:positionV relativeFrom="paragraph">
                  <wp:posOffset>2398470</wp:posOffset>
                </wp:positionV>
                <wp:extent cx="169560" cy="130680"/>
                <wp:effectExtent l="38100" t="38100" r="1905" b="41275"/>
                <wp:wrapNone/>
                <wp:docPr id="4011" name="Ink 4011"/>
                <wp:cNvGraphicFramePr/>
                <a:graphic xmlns:a="http://schemas.openxmlformats.org/drawingml/2006/main">
                  <a:graphicData uri="http://schemas.microsoft.com/office/word/2010/wordprocessingInk">
                    <w14:contentPart bwMode="auto" r:id="rId6551">
                      <w14:nvContentPartPr>
                        <w14:cNvContentPartPr/>
                      </w14:nvContentPartPr>
                      <w14:xfrm>
                        <a:off x="0" y="0"/>
                        <a:ext cx="169560" cy="130680"/>
                      </w14:xfrm>
                    </w14:contentPart>
                  </a:graphicData>
                </a:graphic>
              </wp:anchor>
            </w:drawing>
          </mc:Choice>
          <mc:Fallback>
            <w:pict>
              <v:shape w14:anchorId="7A44BF95" id="Ink 4011" o:spid="_x0000_s1026" type="#_x0000_t75" style="position:absolute;margin-left:440.8pt;margin-top:188.4pt;width:14pt;height:11.2pt;z-index:255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">
                <v:imagedata r:id="rId6552" o:title=""/>
              </v:shape>
            </w:pict>
          </mc:Fallback>
        </mc:AlternateContent>
      </w:r>
      <w:r>
        <w:rPr>
          <w:rFonts w:ascii="Times New Roman" w:hAnsi="Times New Roman" w:cs="Times New Roman"/>
          <w:noProof/>
        </w:rPr>
        <mc:AlternateContent>
          <mc:Choice Requires="wpi">
            <w:drawing>
              <wp:anchor distT="0" distB="0" distL="114300" distR="114300" simplePos="0" relativeHeight="255763456" behindDoc="0" locked="0" layoutInCell="1" allowOverlap="1" wp14:anchorId="5CCA9F51" wp14:editId="644EBFAA">
                <wp:simplePos x="0" y="0"/>
                <wp:positionH relativeFrom="column">
                  <wp:posOffset>5338940</wp:posOffset>
                </wp:positionH>
                <wp:positionV relativeFrom="paragraph">
                  <wp:posOffset>2430150</wp:posOffset>
                </wp:positionV>
                <wp:extent cx="261360" cy="230040"/>
                <wp:effectExtent l="38100" t="19050" r="43815" b="36830"/>
                <wp:wrapNone/>
                <wp:docPr id="4226" name="Ink 4226"/>
                <wp:cNvGraphicFramePr/>
                <a:graphic xmlns:a="http://schemas.openxmlformats.org/drawingml/2006/main">
                  <a:graphicData uri="http://schemas.microsoft.com/office/word/2010/wordprocessingInk">
                    <w14:contentPart bwMode="auto" r:id="rId6553">
                      <w14:nvContentPartPr>
                        <w14:cNvContentPartPr/>
                      </w14:nvContentPartPr>
                      <w14:xfrm>
                        <a:off x="0" y="0"/>
                        <a:ext cx="261360" cy="230040"/>
                      </w14:xfrm>
                    </w14:contentPart>
                  </a:graphicData>
                </a:graphic>
              </wp:anchor>
            </w:drawing>
          </mc:Choice>
          <mc:Fallback>
            <w:pict>
              <v:shape w14:anchorId="06A01413" id="Ink 4226" o:spid="_x0000_s1026" type="#_x0000_t75" style="position:absolute;margin-left:420.05pt;margin-top:190.9pt;width:21.45pt;height:18.9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">
                <v:imagedata r:id="rId6554" o:title=""/>
              </v:shape>
            </w:pict>
          </mc:Fallback>
        </mc:AlternateContent>
      </w:r>
      <w:r>
        <w:rPr>
          <w:rFonts w:ascii="Times New Roman" w:hAnsi="Times New Roman" w:cs="Times New Roman"/>
          <w:noProof/>
        </w:rPr>
        <mc:AlternateContent>
          <mc:Choice Requires="wpi">
            <w:drawing>
              <wp:anchor distT="0" distB="0" distL="114300" distR="114300" simplePos="0" relativeHeight="255762432" behindDoc="0" locked="0" layoutInCell="1" allowOverlap="1" wp14:anchorId="3C1BC369" wp14:editId="10246724">
                <wp:simplePos x="0" y="0"/>
                <wp:positionH relativeFrom="column">
                  <wp:posOffset>5128340</wp:posOffset>
                </wp:positionH>
                <wp:positionV relativeFrom="paragraph">
                  <wp:posOffset>2518710</wp:posOffset>
                </wp:positionV>
                <wp:extent cx="177120" cy="94320"/>
                <wp:effectExtent l="38100" t="38100" r="13970" b="39370"/>
                <wp:wrapNone/>
                <wp:docPr id="4227" name="Ink 4227"/>
                <wp:cNvGraphicFramePr/>
                <a:graphic xmlns:a="http://schemas.openxmlformats.org/drawingml/2006/main">
                  <a:graphicData uri="http://schemas.microsoft.com/office/word/2010/wordprocessingInk">
                    <w14:contentPart bwMode="auto" r:id="rId6555">
                      <w14:nvContentPartPr>
                        <w14:cNvContentPartPr/>
                      </w14:nvContentPartPr>
                      <w14:xfrm>
                        <a:off x="0" y="0"/>
                        <a:ext cx="177120" cy="94320"/>
                      </w14:xfrm>
                    </w14:contentPart>
                  </a:graphicData>
                </a:graphic>
              </wp:anchor>
            </w:drawing>
          </mc:Choice>
          <mc:Fallback>
            <w:pict>
              <v:shape w14:anchorId="509F9C11" id="Ink 4227" o:spid="_x0000_s1026" type="#_x0000_t75" style="position:absolute;margin-left:403.6pt;margin-top:197.85pt;width:14.4pt;height:8.4pt;z-index:2557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">
                <v:imagedata r:id="rId6556" o:title=""/>
              </v:shape>
            </w:pict>
          </mc:Fallback>
        </mc:AlternateContent>
      </w:r>
      <w:r>
        <w:rPr>
          <w:rFonts w:ascii="Times New Roman" w:hAnsi="Times New Roman" w:cs="Times New Roman"/>
          <w:noProof/>
        </w:rPr>
        <mc:AlternateContent>
          <mc:Choice Requires="wpi">
            <w:drawing>
              <wp:anchor distT="0" distB="0" distL="114300" distR="114300" simplePos="0" relativeHeight="255761408" behindDoc="0" locked="0" layoutInCell="1" allowOverlap="1" wp14:anchorId="5F959B4E" wp14:editId="0973E744">
                <wp:simplePos x="0" y="0"/>
                <wp:positionH relativeFrom="column">
                  <wp:posOffset>5098460</wp:posOffset>
                </wp:positionH>
                <wp:positionV relativeFrom="paragraph">
                  <wp:posOffset>2514750</wp:posOffset>
                </wp:positionV>
                <wp:extent cx="720" cy="6480"/>
                <wp:effectExtent l="38100" t="38100" r="37465" b="31750"/>
                <wp:wrapNone/>
                <wp:docPr id="4228" name="Ink 4228"/>
                <wp:cNvGraphicFramePr/>
                <a:graphic xmlns:a="http://schemas.openxmlformats.org/drawingml/2006/main">
                  <a:graphicData uri="http://schemas.microsoft.com/office/word/2010/wordprocessingInk">
                    <w14:contentPart bwMode="auto" r:id="rId6557">
                      <w14:nvContentPartPr>
                        <w14:cNvContentPartPr/>
                      </w14:nvContentPartPr>
                      <w14:xfrm>
                        <a:off x="0" y="0"/>
                        <a:ext cx="720" cy="6480"/>
                      </w14:xfrm>
                    </w14:contentPart>
                  </a:graphicData>
                </a:graphic>
              </wp:anchor>
            </w:drawing>
          </mc:Choice>
          <mc:Fallback>
            <w:pict>
              <v:shape w14:anchorId="755A1B14" id="Ink 4228" o:spid="_x0000_s1026" type="#_x0000_t75" style="position:absolute;margin-left:401.15pt;margin-top:197.7pt;width:.55pt;height:.95pt;z-index:2557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">
                <v:imagedata r:id="rId6558" o:title=""/>
              </v:shape>
            </w:pict>
          </mc:Fallback>
        </mc:AlternateContent>
      </w:r>
      <w:r>
        <w:rPr>
          <w:rFonts w:ascii="Times New Roman" w:hAnsi="Times New Roman" w:cs="Times New Roman"/>
          <w:noProof/>
        </w:rPr>
        <mc:AlternateContent>
          <mc:Choice Requires="wpi">
            <w:drawing>
              <wp:anchor distT="0" distB="0" distL="114300" distR="114300" simplePos="0" relativeHeight="255760384" behindDoc="0" locked="0" layoutInCell="1" allowOverlap="1" wp14:anchorId="3E7BCCB5" wp14:editId="2E690DA7">
                <wp:simplePos x="0" y="0"/>
                <wp:positionH relativeFrom="column">
                  <wp:posOffset>5091620</wp:posOffset>
                </wp:positionH>
                <wp:positionV relativeFrom="paragraph">
                  <wp:posOffset>2561550</wp:posOffset>
                </wp:positionV>
                <wp:extent cx="7200" cy="52920"/>
                <wp:effectExtent l="38100" t="38100" r="31115" b="42545"/>
                <wp:wrapNone/>
                <wp:docPr id="4229" name="Ink 4229"/>
                <wp:cNvGraphicFramePr/>
                <a:graphic xmlns:a="http://schemas.openxmlformats.org/drawingml/2006/main">
                  <a:graphicData uri="http://schemas.microsoft.com/office/word/2010/wordprocessingInk">
                    <w14:contentPart bwMode="auto" r:id="rId6559">
                      <w14:nvContentPartPr>
                        <w14:cNvContentPartPr/>
                      </w14:nvContentPartPr>
                      <w14:xfrm>
                        <a:off x="0" y="0"/>
                        <a:ext cx="7200" cy="52920"/>
                      </w14:xfrm>
                    </w14:contentPart>
                  </a:graphicData>
                </a:graphic>
              </wp:anchor>
            </w:drawing>
          </mc:Choice>
          <mc:Fallback>
            <w:pict>
              <v:shape w14:anchorId="05A6AEED" id="Ink 4229" o:spid="_x0000_s1026" type="#_x0000_t75" style="position:absolute;margin-left:400.75pt;margin-top:201.55pt;width:1.1pt;height:4.55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">
                <v:imagedata r:id="rId6560" o:title=""/>
              </v:shape>
            </w:pict>
          </mc:Fallback>
        </mc:AlternateContent>
      </w:r>
      <w:r>
        <w:rPr>
          <w:rFonts w:ascii="Times New Roman" w:hAnsi="Times New Roman" w:cs="Times New Roman"/>
          <w:noProof/>
        </w:rPr>
        <mc:AlternateContent>
          <mc:Choice Requires="wpi">
            <w:drawing>
              <wp:anchor distT="0" distB="0" distL="114300" distR="114300" simplePos="0" relativeHeight="255759360" behindDoc="0" locked="0" layoutInCell="1" allowOverlap="1" wp14:anchorId="0F3D879A" wp14:editId="4687E0CF">
                <wp:simplePos x="0" y="0"/>
                <wp:positionH relativeFrom="column">
                  <wp:posOffset>5040500</wp:posOffset>
                </wp:positionH>
                <wp:positionV relativeFrom="paragraph">
                  <wp:posOffset>2531670</wp:posOffset>
                </wp:positionV>
                <wp:extent cx="7560" cy="94320"/>
                <wp:effectExtent l="38100" t="38100" r="31115" b="39370"/>
                <wp:wrapNone/>
                <wp:docPr id="4230" name="Ink 4230"/>
                <wp:cNvGraphicFramePr/>
                <a:graphic xmlns:a="http://schemas.openxmlformats.org/drawingml/2006/main">
                  <a:graphicData uri="http://schemas.microsoft.com/office/word/2010/wordprocessingInk">
                    <w14:contentPart bwMode="auto" r:id="rId6561">
                      <w14:nvContentPartPr>
                        <w14:cNvContentPartPr/>
                      </w14:nvContentPartPr>
                      <w14:xfrm>
                        <a:off x="0" y="0"/>
                        <a:ext cx="7560" cy="94320"/>
                      </w14:xfrm>
                    </w14:contentPart>
                  </a:graphicData>
                </a:graphic>
              </wp:anchor>
            </w:drawing>
          </mc:Choice>
          <mc:Fallback>
            <w:pict>
              <v:shape w14:anchorId="184756D5" id="Ink 4230" o:spid="_x0000_s1026" type="#_x0000_t75" style="position:absolute;margin-left:396.5pt;margin-top:199.2pt;width:1.2pt;height:7.9pt;z-index:2557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">
                <v:imagedata r:id="rId6562" o:title=""/>
              </v:shape>
            </w:pict>
          </mc:Fallback>
        </mc:AlternateContent>
      </w:r>
      <w:r>
        <w:rPr>
          <w:rFonts w:ascii="Times New Roman" w:hAnsi="Times New Roman" w:cs="Times New Roman"/>
          <w:noProof/>
        </w:rPr>
        <mc:AlternateContent>
          <mc:Choice Requires="wpi">
            <w:drawing>
              <wp:anchor distT="0" distB="0" distL="114300" distR="114300" simplePos="0" relativeHeight="255758336" behindDoc="0" locked="0" layoutInCell="1" allowOverlap="1" wp14:anchorId="65C83213" wp14:editId="4C35EAAD">
                <wp:simplePos x="0" y="0"/>
                <wp:positionH relativeFrom="column">
                  <wp:posOffset>4978580</wp:posOffset>
                </wp:positionH>
                <wp:positionV relativeFrom="paragraph">
                  <wp:posOffset>2483790</wp:posOffset>
                </wp:positionV>
                <wp:extent cx="125640" cy="36720"/>
                <wp:effectExtent l="19050" t="38100" r="46355" b="40005"/>
                <wp:wrapNone/>
                <wp:docPr id="4231" name="Ink 4231"/>
                <wp:cNvGraphicFramePr/>
                <a:graphic xmlns:a="http://schemas.openxmlformats.org/drawingml/2006/main">
                  <a:graphicData uri="http://schemas.microsoft.com/office/word/2010/wordprocessingInk">
                    <w14:contentPart bwMode="auto" r:id="rId6563">
                      <w14:nvContentPartPr>
                        <w14:cNvContentPartPr/>
                      </w14:nvContentPartPr>
                      <w14:xfrm>
                        <a:off x="0" y="0"/>
                        <a:ext cx="125640" cy="36720"/>
                      </w14:xfrm>
                    </w14:contentPart>
                  </a:graphicData>
                </a:graphic>
              </wp:anchor>
            </w:drawing>
          </mc:Choice>
          <mc:Fallback>
            <w:pict>
              <v:shape w14:anchorId="6A579517" id="Ink 4231" o:spid="_x0000_s1026" type="#_x0000_t75" style="position:absolute;margin-left:391.7pt;margin-top:195.2pt;width:10.5pt;height:3.55pt;z-index:2557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">
                <v:imagedata r:id="rId6564" o:title=""/>
              </v:shape>
            </w:pict>
          </mc:Fallback>
        </mc:AlternateContent>
      </w:r>
      <w:r>
        <w:rPr>
          <w:rFonts w:ascii="Times New Roman" w:hAnsi="Times New Roman" w:cs="Times New Roman"/>
          <w:noProof/>
        </w:rPr>
        <mc:AlternateContent>
          <mc:Choice Requires="wpi">
            <w:drawing>
              <wp:anchor distT="0" distB="0" distL="114300" distR="114300" simplePos="0" relativeHeight="255757312" behindDoc="0" locked="0" layoutInCell="1" allowOverlap="1" wp14:anchorId="4B78DEA4" wp14:editId="770213B7">
                <wp:simplePos x="0" y="0"/>
                <wp:positionH relativeFrom="column">
                  <wp:posOffset>4904060</wp:posOffset>
                </wp:positionH>
                <wp:positionV relativeFrom="paragraph">
                  <wp:posOffset>2704830</wp:posOffset>
                </wp:positionV>
                <wp:extent cx="18720" cy="20160"/>
                <wp:effectExtent l="38100" t="38100" r="38735" b="37465"/>
                <wp:wrapNone/>
                <wp:docPr id="4232" name="Ink 4232"/>
                <wp:cNvGraphicFramePr/>
                <a:graphic xmlns:a="http://schemas.openxmlformats.org/drawingml/2006/main">
                  <a:graphicData uri="http://schemas.microsoft.com/office/word/2010/wordprocessingInk">
                    <w14:contentPart bwMode="auto" r:id="rId6565">
                      <w14:nvContentPartPr>
                        <w14:cNvContentPartPr/>
                      </w14:nvContentPartPr>
                      <w14:xfrm>
                        <a:off x="0" y="0"/>
                        <a:ext cx="18720" cy="20160"/>
                      </w14:xfrm>
                    </w14:contentPart>
                  </a:graphicData>
                </a:graphic>
              </wp:anchor>
            </w:drawing>
          </mc:Choice>
          <mc:Fallback>
            <w:pict>
              <v:shape w14:anchorId="01E9277E" id="Ink 4232" o:spid="_x0000_s1026" type="#_x0000_t75" style="position:absolute;margin-left:386pt;margin-top:212.65pt;width:2.2pt;height:2.25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">
                <v:imagedata r:id="rId6566" o:title=""/>
              </v:shape>
            </w:pict>
          </mc:Fallback>
        </mc:AlternateContent>
      </w:r>
      <w:r>
        <w:rPr>
          <w:rFonts w:ascii="Times New Roman" w:hAnsi="Times New Roman" w:cs="Times New Roman"/>
          <w:noProof/>
        </w:rPr>
        <mc:AlternateContent>
          <mc:Choice Requires="wpi">
            <w:drawing>
              <wp:anchor distT="0" distB="0" distL="114300" distR="114300" simplePos="0" relativeHeight="255756288" behindDoc="0" locked="0" layoutInCell="1" allowOverlap="1" wp14:anchorId="25BB4107" wp14:editId="1BBA729A">
                <wp:simplePos x="0" y="0"/>
                <wp:positionH relativeFrom="column">
                  <wp:posOffset>4874180</wp:posOffset>
                </wp:positionH>
                <wp:positionV relativeFrom="paragraph">
                  <wp:posOffset>2613750</wp:posOffset>
                </wp:positionV>
                <wp:extent cx="12600" cy="28440"/>
                <wp:effectExtent l="38100" t="38100" r="45085" b="29210"/>
                <wp:wrapNone/>
                <wp:docPr id="4233" name="Ink 4233"/>
                <wp:cNvGraphicFramePr/>
                <a:graphic xmlns:a="http://schemas.openxmlformats.org/drawingml/2006/main">
                  <a:graphicData uri="http://schemas.microsoft.com/office/word/2010/wordprocessingInk">
                    <w14:contentPart bwMode="auto" r:id="rId6567">
                      <w14:nvContentPartPr>
                        <w14:cNvContentPartPr/>
                      </w14:nvContentPartPr>
                      <w14:xfrm>
                        <a:off x="0" y="0"/>
                        <a:ext cx="12600" cy="28440"/>
                      </w14:xfrm>
                    </w14:contentPart>
                  </a:graphicData>
                </a:graphic>
              </wp:anchor>
            </w:drawing>
          </mc:Choice>
          <mc:Fallback>
            <w:pict>
              <v:shape w14:anchorId="33A4CF6F" id="Ink 4233" o:spid="_x0000_s1026" type="#_x0000_t75" style="position:absolute;margin-left:383.6pt;margin-top:205.55pt;width:1.7pt;height:2.8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">
                <v:imagedata r:id="rId6568" o:title=""/>
              </v:shape>
            </w:pict>
          </mc:Fallback>
        </mc:AlternateContent>
      </w:r>
      <w:r>
        <w:rPr>
          <w:rFonts w:ascii="Times New Roman" w:hAnsi="Times New Roman" w:cs="Times New Roman"/>
          <w:noProof/>
        </w:rPr>
        <mc:AlternateContent>
          <mc:Choice Requires="wpi">
            <w:drawing>
              <wp:anchor distT="0" distB="0" distL="114300" distR="114300" simplePos="0" relativeHeight="255755264" behindDoc="0" locked="0" layoutInCell="1" allowOverlap="1" wp14:anchorId="5ACB353E" wp14:editId="40C66750">
                <wp:simplePos x="0" y="0"/>
                <wp:positionH relativeFrom="column">
                  <wp:posOffset>4839980</wp:posOffset>
                </wp:positionH>
                <wp:positionV relativeFrom="paragraph">
                  <wp:posOffset>2677830</wp:posOffset>
                </wp:positionV>
                <wp:extent cx="19080" cy="20160"/>
                <wp:effectExtent l="38100" t="38100" r="38100" b="37465"/>
                <wp:wrapNone/>
                <wp:docPr id="4234" name="Ink 4234"/>
                <wp:cNvGraphicFramePr/>
                <a:graphic xmlns:a="http://schemas.openxmlformats.org/drawingml/2006/main">
                  <a:graphicData uri="http://schemas.microsoft.com/office/word/2010/wordprocessingInk">
                    <w14:contentPart bwMode="auto" r:id="rId6569">
                      <w14:nvContentPartPr>
                        <w14:cNvContentPartPr/>
                      </w14:nvContentPartPr>
                      <w14:xfrm>
                        <a:off x="0" y="0"/>
                        <a:ext cx="19080" cy="20160"/>
                      </w14:xfrm>
                    </w14:contentPart>
                  </a:graphicData>
                </a:graphic>
              </wp:anchor>
            </w:drawing>
          </mc:Choice>
          <mc:Fallback>
            <w:pict>
              <v:shape w14:anchorId="39BB1D0C" id="Ink 4234" o:spid="_x0000_s1026" type="#_x0000_t75" style="position:absolute;margin-left:380.85pt;margin-top:210.4pt;width:2.1pt;height:2.25pt;z-index:2557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">
                <v:imagedata r:id="rId6570" o:title=""/>
              </v:shape>
            </w:pict>
          </mc:Fallback>
        </mc:AlternateContent>
      </w:r>
      <w:r>
        <w:rPr>
          <w:rFonts w:ascii="Times New Roman" w:hAnsi="Times New Roman" w:cs="Times New Roman"/>
          <w:noProof/>
        </w:rPr>
        <mc:AlternateContent>
          <mc:Choice Requires="wpi">
            <w:drawing>
              <wp:anchor distT="0" distB="0" distL="114300" distR="114300" simplePos="0" relativeHeight="255754240" behindDoc="0" locked="0" layoutInCell="1" allowOverlap="1" wp14:anchorId="16762F19" wp14:editId="4EF98D0D">
                <wp:simplePos x="0" y="0"/>
                <wp:positionH relativeFrom="column">
                  <wp:posOffset>4332740</wp:posOffset>
                </wp:positionH>
                <wp:positionV relativeFrom="paragraph">
                  <wp:posOffset>1806270</wp:posOffset>
                </wp:positionV>
                <wp:extent cx="1089000" cy="926280"/>
                <wp:effectExtent l="38100" t="19050" r="35560" b="45720"/>
                <wp:wrapNone/>
                <wp:docPr id="4235" name="Ink 4235"/>
                <wp:cNvGraphicFramePr/>
                <a:graphic xmlns:a="http://schemas.openxmlformats.org/drawingml/2006/main">
                  <a:graphicData uri="http://schemas.microsoft.com/office/word/2010/wordprocessingInk">
                    <w14:contentPart bwMode="auto" r:id="rId6571">
                      <w14:nvContentPartPr>
                        <w14:cNvContentPartPr/>
                      </w14:nvContentPartPr>
                      <w14:xfrm>
                        <a:off x="0" y="0"/>
                        <a:ext cx="1089000" cy="926280"/>
                      </w14:xfrm>
                    </w14:contentPart>
                  </a:graphicData>
                </a:graphic>
              </wp:anchor>
            </w:drawing>
          </mc:Choice>
          <mc:Fallback>
            <w:pict>
              <v:shape w14:anchorId="5648BFC4" id="Ink 4235" o:spid="_x0000_s1026" type="#_x0000_t75" style="position:absolute;margin-left:340.85pt;margin-top:142.1pt;width:86.25pt;height:73.45pt;z-index:255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">
                <v:imagedata r:id="rId6572" o:title=""/>
              </v:shape>
            </w:pict>
          </mc:Fallback>
        </mc:AlternateContent>
      </w:r>
      <w:r>
        <w:rPr>
          <w:rFonts w:ascii="Times New Roman" w:hAnsi="Times New Roman" w:cs="Times New Roman"/>
          <w:noProof/>
        </w:rPr>
        <mc:AlternateContent>
          <mc:Choice Requires="wpi">
            <w:drawing>
              <wp:anchor distT="0" distB="0" distL="114300" distR="114300" simplePos="0" relativeHeight="255753216" behindDoc="0" locked="0" layoutInCell="1" allowOverlap="1" wp14:anchorId="56A503B0" wp14:editId="138B5A38">
                <wp:simplePos x="0" y="0"/>
                <wp:positionH relativeFrom="column">
                  <wp:posOffset>5683820</wp:posOffset>
                </wp:positionH>
                <wp:positionV relativeFrom="paragraph">
                  <wp:posOffset>1638870</wp:posOffset>
                </wp:positionV>
                <wp:extent cx="22320" cy="12600"/>
                <wp:effectExtent l="38100" t="38100" r="34925" b="45085"/>
                <wp:wrapNone/>
                <wp:docPr id="4236" name="Ink 4236"/>
                <wp:cNvGraphicFramePr/>
                <a:graphic xmlns:a="http://schemas.openxmlformats.org/drawingml/2006/main">
                  <a:graphicData uri="http://schemas.microsoft.com/office/word/2010/wordprocessingInk">
                    <w14:contentPart bwMode="auto" r:id="rId6573">
                      <w14:nvContentPartPr>
                        <w14:cNvContentPartPr/>
                      </w14:nvContentPartPr>
                      <w14:xfrm>
                        <a:off x="0" y="0"/>
                        <a:ext cx="22320" cy="12600"/>
                      </w14:xfrm>
                    </w14:contentPart>
                  </a:graphicData>
                </a:graphic>
              </wp:anchor>
            </w:drawing>
          </mc:Choice>
          <mc:Fallback>
            <w:pict>
              <v:shape w14:anchorId="2F654D45" id="Ink 4236" o:spid="_x0000_s1026" type="#_x0000_t75" style="position:absolute;margin-left:447.35pt;margin-top:128.55pt;width:2.5pt;height:1.95pt;z-index:2557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">
                <v:imagedata r:id="rId6574" o:title=""/>
              </v:shape>
            </w:pict>
          </mc:Fallback>
        </mc:AlternateContent>
      </w:r>
      <w:r>
        <w:rPr>
          <w:rFonts w:ascii="Times New Roman" w:hAnsi="Times New Roman" w:cs="Times New Roman"/>
          <w:noProof/>
        </w:rPr>
        <mc:AlternateContent>
          <mc:Choice Requires="wpi">
            <w:drawing>
              <wp:anchor distT="0" distB="0" distL="114300" distR="114300" simplePos="0" relativeHeight="255752192" behindDoc="0" locked="0" layoutInCell="1" allowOverlap="1" wp14:anchorId="6410E3AB" wp14:editId="76FB0257">
                <wp:simplePos x="0" y="0"/>
                <wp:positionH relativeFrom="column">
                  <wp:posOffset>5656100</wp:posOffset>
                </wp:positionH>
                <wp:positionV relativeFrom="paragraph">
                  <wp:posOffset>1438710</wp:posOffset>
                </wp:positionV>
                <wp:extent cx="39600" cy="116280"/>
                <wp:effectExtent l="38100" t="38100" r="36830" b="36195"/>
                <wp:wrapNone/>
                <wp:docPr id="4237" name="Ink 4237"/>
                <wp:cNvGraphicFramePr/>
                <a:graphic xmlns:a="http://schemas.openxmlformats.org/drawingml/2006/main">
                  <a:graphicData uri="http://schemas.microsoft.com/office/word/2010/wordprocessingInk">
                    <w14:contentPart bwMode="auto" r:id="rId6575">
                      <w14:nvContentPartPr>
                        <w14:cNvContentPartPr/>
                      </w14:nvContentPartPr>
                      <w14:xfrm>
                        <a:off x="0" y="0"/>
                        <a:ext cx="39600" cy="116280"/>
                      </w14:xfrm>
                    </w14:contentPart>
                  </a:graphicData>
                </a:graphic>
              </wp:anchor>
            </w:drawing>
          </mc:Choice>
          <mc:Fallback>
            <w:pict>
              <v:shape w14:anchorId="5EB49FAA" id="Ink 4237" o:spid="_x0000_s1026" type="#_x0000_t75" style="position:absolute;margin-left:445.15pt;margin-top:112.85pt;width:3.85pt;height:9.85pt;z-index:2557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">
                <v:imagedata r:id="rId6576" o:title=""/>
              </v:shape>
            </w:pict>
          </mc:Fallback>
        </mc:AlternateContent>
      </w:r>
      <w:r>
        <w:rPr>
          <w:rFonts w:ascii="Times New Roman" w:hAnsi="Times New Roman" w:cs="Times New Roman"/>
          <w:noProof/>
        </w:rPr>
        <mc:AlternateContent>
          <mc:Choice Requires="wpi">
            <w:drawing>
              <wp:anchor distT="0" distB="0" distL="114300" distR="114300" simplePos="0" relativeHeight="255751168" behindDoc="0" locked="0" layoutInCell="1" allowOverlap="1" wp14:anchorId="1695C10A" wp14:editId="0A1B52CF">
                <wp:simplePos x="0" y="0"/>
                <wp:positionH relativeFrom="column">
                  <wp:posOffset>5241380</wp:posOffset>
                </wp:positionH>
                <wp:positionV relativeFrom="paragraph">
                  <wp:posOffset>1458150</wp:posOffset>
                </wp:positionV>
                <wp:extent cx="333720" cy="267840"/>
                <wp:effectExtent l="38100" t="38100" r="28575" b="37465"/>
                <wp:wrapNone/>
                <wp:docPr id="4238" name="Ink 4238"/>
                <wp:cNvGraphicFramePr/>
                <a:graphic xmlns:a="http://schemas.openxmlformats.org/drawingml/2006/main">
                  <a:graphicData uri="http://schemas.microsoft.com/office/word/2010/wordprocessingInk">
                    <w14:contentPart bwMode="auto" r:id="rId6577">
                      <w14:nvContentPartPr>
                        <w14:cNvContentPartPr/>
                      </w14:nvContentPartPr>
                      <w14:xfrm>
                        <a:off x="0" y="0"/>
                        <a:ext cx="333720" cy="267840"/>
                      </w14:xfrm>
                    </w14:contentPart>
                  </a:graphicData>
                </a:graphic>
              </wp:anchor>
            </w:drawing>
          </mc:Choice>
          <mc:Fallback>
            <w:pict>
              <v:shape w14:anchorId="788C3CFA" id="Ink 4238" o:spid="_x0000_s1026" type="#_x0000_t75" style="position:absolute;margin-left:412.25pt;margin-top:114.45pt;width:27.25pt;height:22pt;z-index:2557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">
                <v:imagedata r:id="rId6578" o:title=""/>
              </v:shape>
            </w:pict>
          </mc:Fallback>
        </mc:AlternateContent>
      </w:r>
      <w:r>
        <w:rPr>
          <w:rFonts w:ascii="Times New Roman" w:hAnsi="Times New Roman" w:cs="Times New Roman"/>
          <w:noProof/>
        </w:rPr>
        <mc:AlternateContent>
          <mc:Choice Requires="wpi">
            <w:drawing>
              <wp:anchor distT="0" distB="0" distL="114300" distR="114300" simplePos="0" relativeHeight="255750144" behindDoc="0" locked="0" layoutInCell="1" allowOverlap="1" wp14:anchorId="55448F30" wp14:editId="423602EC">
                <wp:simplePos x="0" y="0"/>
                <wp:positionH relativeFrom="column">
                  <wp:posOffset>6557180</wp:posOffset>
                </wp:positionH>
                <wp:positionV relativeFrom="paragraph">
                  <wp:posOffset>1063230</wp:posOffset>
                </wp:positionV>
                <wp:extent cx="105120" cy="228240"/>
                <wp:effectExtent l="19050" t="38100" r="9525" b="38735"/>
                <wp:wrapNone/>
                <wp:docPr id="4239" name="Ink 4239"/>
                <wp:cNvGraphicFramePr/>
                <a:graphic xmlns:a="http://schemas.openxmlformats.org/drawingml/2006/main">
                  <a:graphicData uri="http://schemas.microsoft.com/office/word/2010/wordprocessingInk">
                    <w14:contentPart bwMode="auto" r:id="rId6579">
                      <w14:nvContentPartPr>
                        <w14:cNvContentPartPr/>
                      </w14:nvContentPartPr>
                      <w14:xfrm>
                        <a:off x="0" y="0"/>
                        <a:ext cx="105120" cy="228240"/>
                      </w14:xfrm>
                    </w14:contentPart>
                  </a:graphicData>
                </a:graphic>
              </wp:anchor>
            </w:drawing>
          </mc:Choice>
          <mc:Fallback>
            <w:pict>
              <v:shape w14:anchorId="5489DDDE" id="Ink 4239" o:spid="_x0000_s1026" type="#_x0000_t75" style="position:absolute;margin-left:516pt;margin-top:83.5pt;width:9.1pt;height:18.45pt;z-index:2557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">
                <v:imagedata r:id="rId6580" o:title=""/>
              </v:shape>
            </w:pict>
          </mc:Fallback>
        </mc:AlternateContent>
      </w:r>
      <w:r>
        <w:rPr>
          <w:rFonts w:ascii="Times New Roman" w:hAnsi="Times New Roman" w:cs="Times New Roman"/>
          <w:noProof/>
        </w:rPr>
        <mc:AlternateContent>
          <mc:Choice Requires="wpi">
            <w:drawing>
              <wp:anchor distT="0" distB="0" distL="114300" distR="114300" simplePos="0" relativeHeight="255749120" behindDoc="0" locked="0" layoutInCell="1" allowOverlap="1" wp14:anchorId="2D1AF373" wp14:editId="7DFA42D6">
                <wp:simplePos x="0" y="0"/>
                <wp:positionH relativeFrom="column">
                  <wp:posOffset>6467180</wp:posOffset>
                </wp:positionH>
                <wp:positionV relativeFrom="paragraph">
                  <wp:posOffset>1117950</wp:posOffset>
                </wp:positionV>
                <wp:extent cx="74880" cy="112320"/>
                <wp:effectExtent l="38100" t="38100" r="40005" b="40640"/>
                <wp:wrapNone/>
                <wp:docPr id="4240" name="Ink 4240"/>
                <wp:cNvGraphicFramePr/>
                <a:graphic xmlns:a="http://schemas.openxmlformats.org/drawingml/2006/main">
                  <a:graphicData uri="http://schemas.microsoft.com/office/word/2010/wordprocessingInk">
                    <w14:contentPart bwMode="auto" r:id="rId6581">
                      <w14:nvContentPartPr>
                        <w14:cNvContentPartPr/>
                      </w14:nvContentPartPr>
                      <w14:xfrm>
                        <a:off x="0" y="0"/>
                        <a:ext cx="74880" cy="112320"/>
                      </w14:xfrm>
                    </w14:contentPart>
                  </a:graphicData>
                </a:graphic>
              </wp:anchor>
            </w:drawing>
          </mc:Choice>
          <mc:Fallback>
            <w:pict>
              <v:shape w14:anchorId="6C882B0F" id="Ink 4240" o:spid="_x0000_s1026" type="#_x0000_t75" style="position:absolute;margin-left:509.05pt;margin-top:87.75pt;width:6.8pt;height:9.8pt;z-index:2557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">
                <v:imagedata r:id="rId6582" o:title=""/>
              </v:shape>
            </w:pict>
          </mc:Fallback>
        </mc:AlternateContent>
      </w:r>
      <w:r>
        <w:rPr>
          <w:rFonts w:ascii="Times New Roman" w:hAnsi="Times New Roman" w:cs="Times New Roman"/>
          <w:noProof/>
        </w:rPr>
        <mc:AlternateContent>
          <mc:Choice Requires="wpi">
            <w:drawing>
              <wp:anchor distT="0" distB="0" distL="114300" distR="114300" simplePos="0" relativeHeight="255748096" behindDoc="0" locked="0" layoutInCell="1" allowOverlap="1" wp14:anchorId="04E31790" wp14:editId="170BA0B1">
                <wp:simplePos x="0" y="0"/>
                <wp:positionH relativeFrom="column">
                  <wp:posOffset>6220580</wp:posOffset>
                </wp:positionH>
                <wp:positionV relativeFrom="paragraph">
                  <wp:posOffset>1134150</wp:posOffset>
                </wp:positionV>
                <wp:extent cx="186840" cy="275400"/>
                <wp:effectExtent l="38100" t="19050" r="41910" b="48895"/>
                <wp:wrapNone/>
                <wp:docPr id="4241" name="Ink 4241"/>
                <wp:cNvGraphicFramePr/>
                <a:graphic xmlns:a="http://schemas.openxmlformats.org/drawingml/2006/main">
                  <a:graphicData uri="http://schemas.microsoft.com/office/word/2010/wordprocessingInk">
                    <w14:contentPart bwMode="auto" r:id="rId6583">
                      <w14:nvContentPartPr>
                        <w14:cNvContentPartPr/>
                      </w14:nvContentPartPr>
                      <w14:xfrm>
                        <a:off x="0" y="0"/>
                        <a:ext cx="186840" cy="275400"/>
                      </w14:xfrm>
                    </w14:contentPart>
                  </a:graphicData>
                </a:graphic>
              </wp:anchor>
            </w:drawing>
          </mc:Choice>
          <mc:Fallback>
            <w:pict>
              <v:shape w14:anchorId="41028233" id="Ink 4241" o:spid="_x0000_s1026" type="#_x0000_t75" style="position:absolute;margin-left:489.3pt;margin-top:89pt;width:15.45pt;height:22.55pt;z-index:2557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">
                <v:imagedata r:id="rId6584" o:title=""/>
              </v:shape>
            </w:pict>
          </mc:Fallback>
        </mc:AlternateContent>
      </w:r>
      <w:r>
        <w:rPr>
          <w:rFonts w:ascii="Times New Roman" w:hAnsi="Times New Roman" w:cs="Times New Roman"/>
          <w:noProof/>
        </w:rPr>
        <mc:AlternateContent>
          <mc:Choice Requires="wpi">
            <w:drawing>
              <wp:anchor distT="0" distB="0" distL="114300" distR="114300" simplePos="0" relativeHeight="255747072" behindDoc="0" locked="0" layoutInCell="1" allowOverlap="1" wp14:anchorId="342074AD" wp14:editId="5C28EA89">
                <wp:simplePos x="0" y="0"/>
                <wp:positionH relativeFrom="column">
                  <wp:posOffset>6125900</wp:posOffset>
                </wp:positionH>
                <wp:positionV relativeFrom="paragraph">
                  <wp:posOffset>1225950</wp:posOffset>
                </wp:positionV>
                <wp:extent cx="39960" cy="9720"/>
                <wp:effectExtent l="38100" t="38100" r="36830" b="28575"/>
                <wp:wrapNone/>
                <wp:docPr id="4242" name="Ink 4242"/>
                <wp:cNvGraphicFramePr/>
                <a:graphic xmlns:a="http://schemas.openxmlformats.org/drawingml/2006/main">
                  <a:graphicData uri="http://schemas.microsoft.com/office/word/2010/wordprocessingInk">
                    <w14:contentPart bwMode="auto" r:id="rId6585">
                      <w14:nvContentPartPr>
                        <w14:cNvContentPartPr/>
                      </w14:nvContentPartPr>
                      <w14:xfrm>
                        <a:off x="0" y="0"/>
                        <a:ext cx="39960" cy="9720"/>
                      </w14:xfrm>
                    </w14:contentPart>
                  </a:graphicData>
                </a:graphic>
              </wp:anchor>
            </w:drawing>
          </mc:Choice>
          <mc:Fallback>
            <w:pict>
              <v:shape w14:anchorId="4313064C" id="Ink 4242" o:spid="_x0000_s1026" type="#_x0000_t75" style="position:absolute;margin-left:482.05pt;margin-top:96.3pt;width:3.7pt;height:1.3pt;z-index:2557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">
                <v:imagedata r:id="rId6586" o:title=""/>
              </v:shape>
            </w:pict>
          </mc:Fallback>
        </mc:AlternateContent>
      </w:r>
      <w:r>
        <w:rPr>
          <w:rFonts w:ascii="Times New Roman" w:hAnsi="Times New Roman" w:cs="Times New Roman"/>
          <w:noProof/>
        </w:rPr>
        <mc:AlternateContent>
          <mc:Choice Requires="wpi">
            <w:drawing>
              <wp:anchor distT="0" distB="0" distL="114300" distR="114300" simplePos="0" relativeHeight="255746048" behindDoc="0" locked="0" layoutInCell="1" allowOverlap="1" wp14:anchorId="28BA73DF" wp14:editId="13FBED48">
                <wp:simplePos x="0" y="0"/>
                <wp:positionH relativeFrom="column">
                  <wp:posOffset>6107180</wp:posOffset>
                </wp:positionH>
                <wp:positionV relativeFrom="paragraph">
                  <wp:posOffset>1171590</wp:posOffset>
                </wp:positionV>
                <wp:extent cx="74160" cy="116280"/>
                <wp:effectExtent l="38100" t="38100" r="40640" b="36195"/>
                <wp:wrapNone/>
                <wp:docPr id="4243" name="Ink 4243"/>
                <wp:cNvGraphicFramePr/>
                <a:graphic xmlns:a="http://schemas.openxmlformats.org/drawingml/2006/main">
                  <a:graphicData uri="http://schemas.microsoft.com/office/word/2010/wordprocessingInk">
                    <w14:contentPart bwMode="auto" r:id="rId6587">
                      <w14:nvContentPartPr>
                        <w14:cNvContentPartPr/>
                      </w14:nvContentPartPr>
                      <w14:xfrm>
                        <a:off x="0" y="0"/>
                        <a:ext cx="74160" cy="116280"/>
                      </w14:xfrm>
                    </w14:contentPart>
                  </a:graphicData>
                </a:graphic>
              </wp:anchor>
            </w:drawing>
          </mc:Choice>
          <mc:Fallback>
            <w:pict>
              <v:shape w14:anchorId="3603E6AF" id="Ink 4243" o:spid="_x0000_s1026" type="#_x0000_t75" style="position:absolute;margin-left:480.4pt;margin-top:92.05pt;width:6.7pt;height:9.95pt;z-index:2557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">
                <v:imagedata r:id="rId6588" o:title=""/>
              </v:shape>
            </w:pict>
          </mc:Fallback>
        </mc:AlternateContent>
      </w:r>
      <w:r>
        <w:rPr>
          <w:rFonts w:ascii="Times New Roman" w:hAnsi="Times New Roman" w:cs="Times New Roman"/>
          <w:noProof/>
        </w:rPr>
        <mc:AlternateContent>
          <mc:Choice Requires="wpi">
            <w:drawing>
              <wp:anchor distT="0" distB="0" distL="114300" distR="114300" simplePos="0" relativeHeight="255745024" behindDoc="0" locked="0" layoutInCell="1" allowOverlap="1" wp14:anchorId="42CAB0A2" wp14:editId="74E709A5">
                <wp:simplePos x="0" y="0"/>
                <wp:positionH relativeFrom="column">
                  <wp:posOffset>6126260</wp:posOffset>
                </wp:positionH>
                <wp:positionV relativeFrom="paragraph">
                  <wp:posOffset>1162950</wp:posOffset>
                </wp:positionV>
                <wp:extent cx="51480" cy="17280"/>
                <wp:effectExtent l="38100" t="38100" r="43815" b="40005"/>
                <wp:wrapNone/>
                <wp:docPr id="4244" name="Ink 4244"/>
                <wp:cNvGraphicFramePr/>
                <a:graphic xmlns:a="http://schemas.openxmlformats.org/drawingml/2006/main">
                  <a:graphicData uri="http://schemas.microsoft.com/office/word/2010/wordprocessingInk">
                    <w14:contentPart bwMode="auto" r:id="rId6589">
                      <w14:nvContentPartPr>
                        <w14:cNvContentPartPr/>
                      </w14:nvContentPartPr>
                      <w14:xfrm>
                        <a:off x="0" y="0"/>
                        <a:ext cx="51480" cy="17280"/>
                      </w14:xfrm>
                    </w14:contentPart>
                  </a:graphicData>
                </a:graphic>
              </wp:anchor>
            </w:drawing>
          </mc:Choice>
          <mc:Fallback>
            <w:pict>
              <v:shape w14:anchorId="4CC1F679" id="Ink 4244" o:spid="_x0000_s1026" type="#_x0000_t75" style="position:absolute;margin-left:482.1pt;margin-top:91.25pt;width:4.55pt;height:1.8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">
                <v:imagedata r:id="rId6590" o:title=""/>
              </v:shape>
            </w:pict>
          </mc:Fallback>
        </mc:AlternateContent>
      </w:r>
      <w:r>
        <w:rPr>
          <w:rFonts w:ascii="Times New Roman" w:hAnsi="Times New Roman" w:cs="Times New Roman"/>
          <w:noProof/>
        </w:rPr>
        <mc:AlternateContent>
          <mc:Choice Requires="wpi">
            <w:drawing>
              <wp:anchor distT="0" distB="0" distL="114300" distR="114300" simplePos="0" relativeHeight="255744000" behindDoc="0" locked="0" layoutInCell="1" allowOverlap="1" wp14:anchorId="5E69F421" wp14:editId="21C77320">
                <wp:simplePos x="0" y="0"/>
                <wp:positionH relativeFrom="column">
                  <wp:posOffset>6006740</wp:posOffset>
                </wp:positionH>
                <wp:positionV relativeFrom="paragraph">
                  <wp:posOffset>1132710</wp:posOffset>
                </wp:positionV>
                <wp:extent cx="79200" cy="209520"/>
                <wp:effectExtent l="38100" t="38100" r="35560" b="38735"/>
                <wp:wrapNone/>
                <wp:docPr id="4245" name="Ink 4245"/>
                <wp:cNvGraphicFramePr/>
                <a:graphic xmlns:a="http://schemas.openxmlformats.org/drawingml/2006/main">
                  <a:graphicData uri="http://schemas.microsoft.com/office/word/2010/wordprocessingInk">
                    <w14:contentPart bwMode="auto" r:id="rId6591">
                      <w14:nvContentPartPr>
                        <w14:cNvContentPartPr/>
                      </w14:nvContentPartPr>
                      <w14:xfrm>
                        <a:off x="0" y="0"/>
                        <a:ext cx="79200" cy="209520"/>
                      </w14:xfrm>
                    </w14:contentPart>
                  </a:graphicData>
                </a:graphic>
              </wp:anchor>
            </w:drawing>
          </mc:Choice>
          <mc:Fallback>
            <w:pict>
              <v:shape w14:anchorId="4EC36635" id="Ink 4245" o:spid="_x0000_s1026" type="#_x0000_t75" style="position:absolute;margin-left:472.55pt;margin-top:88.95pt;width:6.9pt;height:17.05pt;z-index:2557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">
                <v:imagedata r:id="rId6592" o:title=""/>
              </v:shape>
            </w:pict>
          </mc:Fallback>
        </mc:AlternateContent>
      </w:r>
      <w:r>
        <w:rPr>
          <w:rFonts w:ascii="Times New Roman" w:hAnsi="Times New Roman" w:cs="Times New Roman"/>
          <w:noProof/>
        </w:rPr>
        <mc:AlternateContent>
          <mc:Choice Requires="wpi">
            <w:drawing>
              <wp:anchor distT="0" distB="0" distL="114300" distR="114300" simplePos="0" relativeHeight="255742976" behindDoc="0" locked="0" layoutInCell="1" allowOverlap="1" wp14:anchorId="7B9863FE" wp14:editId="20411185">
                <wp:simplePos x="0" y="0"/>
                <wp:positionH relativeFrom="column">
                  <wp:posOffset>5822060</wp:posOffset>
                </wp:positionH>
                <wp:positionV relativeFrom="paragraph">
                  <wp:posOffset>1178430</wp:posOffset>
                </wp:positionV>
                <wp:extent cx="133200" cy="151560"/>
                <wp:effectExtent l="38100" t="38100" r="38735" b="39370"/>
                <wp:wrapNone/>
                <wp:docPr id="4246" name="Ink 4246"/>
                <wp:cNvGraphicFramePr/>
                <a:graphic xmlns:a="http://schemas.openxmlformats.org/drawingml/2006/main">
                  <a:graphicData uri="http://schemas.microsoft.com/office/word/2010/wordprocessingInk">
                    <w14:contentPart bwMode="auto" r:id="rId6593">
                      <w14:nvContentPartPr>
                        <w14:cNvContentPartPr/>
                      </w14:nvContentPartPr>
                      <w14:xfrm>
                        <a:off x="0" y="0"/>
                        <a:ext cx="133200" cy="151560"/>
                      </w14:xfrm>
                    </w14:contentPart>
                  </a:graphicData>
                </a:graphic>
              </wp:anchor>
            </w:drawing>
          </mc:Choice>
          <mc:Fallback>
            <w:pict>
              <v:shape w14:anchorId="0339FD9C" id="Ink 4246" o:spid="_x0000_s1026" type="#_x0000_t75" style="position:absolute;margin-left:457.95pt;margin-top:92.55pt;width:11.65pt;height:12.85pt;z-index:2557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">
                <v:imagedata r:id="rId6594" o:title=""/>
              </v:shape>
            </w:pict>
          </mc:Fallback>
        </mc:AlternateContent>
      </w:r>
      <w:r>
        <w:rPr>
          <w:rFonts w:ascii="Times New Roman" w:hAnsi="Times New Roman" w:cs="Times New Roman"/>
          <w:noProof/>
        </w:rPr>
        <mc:AlternateContent>
          <mc:Choice Requires="wpi">
            <w:drawing>
              <wp:anchor distT="0" distB="0" distL="114300" distR="114300" simplePos="0" relativeHeight="255741952" behindDoc="0" locked="0" layoutInCell="1" allowOverlap="1" wp14:anchorId="7B49D3BC" wp14:editId="5A4CCAE2">
                <wp:simplePos x="0" y="0"/>
                <wp:positionH relativeFrom="column">
                  <wp:posOffset>5664740</wp:posOffset>
                </wp:positionH>
                <wp:positionV relativeFrom="paragraph">
                  <wp:posOffset>1291110</wp:posOffset>
                </wp:positionV>
                <wp:extent cx="67680" cy="8640"/>
                <wp:effectExtent l="38100" t="38100" r="27940" b="29845"/>
                <wp:wrapNone/>
                <wp:docPr id="4247" name="Ink 4247"/>
                <wp:cNvGraphicFramePr/>
                <a:graphic xmlns:a="http://schemas.openxmlformats.org/drawingml/2006/main">
                  <a:graphicData uri="http://schemas.microsoft.com/office/word/2010/wordprocessingInk">
                    <w14:contentPart bwMode="auto" r:id="rId6595">
                      <w14:nvContentPartPr>
                        <w14:cNvContentPartPr/>
                      </w14:nvContentPartPr>
                      <w14:xfrm>
                        <a:off x="0" y="0"/>
                        <a:ext cx="67680" cy="8640"/>
                      </w14:xfrm>
                    </w14:contentPart>
                  </a:graphicData>
                </a:graphic>
              </wp:anchor>
            </w:drawing>
          </mc:Choice>
          <mc:Fallback>
            <w:pict>
              <v:shape w14:anchorId="7F558CBE" id="Ink 4247" o:spid="_x0000_s1026" type="#_x0000_t75" style="position:absolute;margin-left:445.9pt;margin-top:101.45pt;width:5.75pt;height:1.1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">
                <v:imagedata r:id="rId6596" o:title=""/>
              </v:shape>
            </w:pict>
          </mc:Fallback>
        </mc:AlternateContent>
      </w:r>
      <w:r>
        <w:rPr>
          <w:rFonts w:ascii="Times New Roman" w:hAnsi="Times New Roman" w:cs="Times New Roman"/>
          <w:noProof/>
        </w:rPr>
        <mc:AlternateContent>
          <mc:Choice Requires="wpi">
            <w:drawing>
              <wp:anchor distT="0" distB="0" distL="114300" distR="114300" simplePos="0" relativeHeight="255740928" behindDoc="0" locked="0" layoutInCell="1" allowOverlap="1" wp14:anchorId="4F10160B" wp14:editId="372A8AF3">
                <wp:simplePos x="0" y="0"/>
                <wp:positionH relativeFrom="column">
                  <wp:posOffset>5671220</wp:posOffset>
                </wp:positionH>
                <wp:positionV relativeFrom="paragraph">
                  <wp:posOffset>1273470</wp:posOffset>
                </wp:positionV>
                <wp:extent cx="34200" cy="10080"/>
                <wp:effectExtent l="38100" t="38100" r="42545" b="28575"/>
                <wp:wrapNone/>
                <wp:docPr id="4248" name="Ink 4248"/>
                <wp:cNvGraphicFramePr/>
                <a:graphic xmlns:a="http://schemas.openxmlformats.org/drawingml/2006/main">
                  <a:graphicData uri="http://schemas.microsoft.com/office/word/2010/wordprocessingInk">
                    <w14:contentPart bwMode="auto" r:id="rId6597">
                      <w14:nvContentPartPr>
                        <w14:cNvContentPartPr/>
                      </w14:nvContentPartPr>
                      <w14:xfrm>
                        <a:off x="0" y="0"/>
                        <a:ext cx="34200" cy="10080"/>
                      </w14:xfrm>
                    </w14:contentPart>
                  </a:graphicData>
                </a:graphic>
              </wp:anchor>
            </w:drawing>
          </mc:Choice>
          <mc:Fallback>
            <w:pict>
              <v:shape w14:anchorId="152B1011" id="Ink 4248" o:spid="_x0000_s1026" type="#_x0000_t75" style="position:absolute;margin-left:446.25pt;margin-top:100pt;width:3.3pt;height:1.4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">
                <v:imagedata r:id="rId6598" o:title=""/>
              </v:shape>
            </w:pict>
          </mc:Fallback>
        </mc:AlternateContent>
      </w:r>
      <w:r>
        <w:rPr>
          <w:rFonts w:ascii="Times New Roman" w:hAnsi="Times New Roman" w:cs="Times New Roman"/>
          <w:noProof/>
        </w:rPr>
        <mc:AlternateContent>
          <mc:Choice Requires="wpi">
            <w:drawing>
              <wp:anchor distT="0" distB="0" distL="114300" distR="114300" simplePos="0" relativeHeight="255739904" behindDoc="0" locked="0" layoutInCell="1" allowOverlap="1" wp14:anchorId="762155C7" wp14:editId="77E4BAC3">
                <wp:simplePos x="0" y="0"/>
                <wp:positionH relativeFrom="column">
                  <wp:posOffset>5940860</wp:posOffset>
                </wp:positionH>
                <wp:positionV relativeFrom="paragraph">
                  <wp:posOffset>928950</wp:posOffset>
                </wp:positionV>
                <wp:extent cx="335520" cy="71280"/>
                <wp:effectExtent l="38100" t="38100" r="45720" b="43180"/>
                <wp:wrapNone/>
                <wp:docPr id="4249" name="Ink 4249"/>
                <wp:cNvGraphicFramePr/>
                <a:graphic xmlns:a="http://schemas.openxmlformats.org/drawingml/2006/main">
                  <a:graphicData uri="http://schemas.microsoft.com/office/word/2010/wordprocessingInk">
                    <w14:contentPart bwMode="auto" r:id="rId6599">
                      <w14:nvContentPartPr>
                        <w14:cNvContentPartPr/>
                      </w14:nvContentPartPr>
                      <w14:xfrm>
                        <a:off x="0" y="0"/>
                        <a:ext cx="335520" cy="71280"/>
                      </w14:xfrm>
                    </w14:contentPart>
                  </a:graphicData>
                </a:graphic>
              </wp:anchor>
            </w:drawing>
          </mc:Choice>
          <mc:Fallback>
            <w:pict>
              <v:shape w14:anchorId="56CF6C48" id="Ink 4249" o:spid="_x0000_s1026" type="#_x0000_t75" style="position:absolute;margin-left:467.4pt;margin-top:72.6pt;width:27.1pt;height:6.6pt;z-index:2557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">
                <v:imagedata r:id="rId6600" o:title=""/>
              </v:shape>
            </w:pict>
          </mc:Fallback>
        </mc:AlternateContent>
      </w:r>
      <w:r>
        <w:rPr>
          <w:rFonts w:ascii="Times New Roman" w:hAnsi="Times New Roman" w:cs="Times New Roman"/>
          <w:noProof/>
        </w:rPr>
        <mc:AlternateContent>
          <mc:Choice Requires="wpi">
            <w:drawing>
              <wp:anchor distT="0" distB="0" distL="114300" distR="114300" simplePos="0" relativeHeight="255738880" behindDoc="0" locked="0" layoutInCell="1" allowOverlap="1" wp14:anchorId="1CDDB444" wp14:editId="00595E10">
                <wp:simplePos x="0" y="0"/>
                <wp:positionH relativeFrom="column">
                  <wp:posOffset>5759060</wp:posOffset>
                </wp:positionH>
                <wp:positionV relativeFrom="paragraph">
                  <wp:posOffset>856230</wp:posOffset>
                </wp:positionV>
                <wp:extent cx="148320" cy="138240"/>
                <wp:effectExtent l="38100" t="38100" r="42545" b="33655"/>
                <wp:wrapNone/>
                <wp:docPr id="4250" name="Ink 4250"/>
                <wp:cNvGraphicFramePr/>
                <a:graphic xmlns:a="http://schemas.openxmlformats.org/drawingml/2006/main">
                  <a:graphicData uri="http://schemas.microsoft.com/office/word/2010/wordprocessingInk">
                    <w14:contentPart bwMode="auto" r:id="rId6601">
                      <w14:nvContentPartPr>
                        <w14:cNvContentPartPr/>
                      </w14:nvContentPartPr>
                      <w14:xfrm>
                        <a:off x="0" y="0"/>
                        <a:ext cx="148320" cy="138240"/>
                      </w14:xfrm>
                    </w14:contentPart>
                  </a:graphicData>
                </a:graphic>
              </wp:anchor>
            </w:drawing>
          </mc:Choice>
          <mc:Fallback>
            <w:pict>
              <v:shape w14:anchorId="52678159" id="Ink 4250" o:spid="_x0000_s1026" type="#_x0000_t75" style="position:absolute;margin-left:453.3pt;margin-top:66.9pt;width:12.4pt;height:11.6pt;z-index:255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">
                <v:imagedata r:id="rId6602" o:title=""/>
              </v:shape>
            </w:pict>
          </mc:Fallback>
        </mc:AlternateContent>
      </w:r>
      <w:r>
        <w:rPr>
          <w:rFonts w:ascii="Times New Roman" w:hAnsi="Times New Roman" w:cs="Times New Roman"/>
          <w:noProof/>
        </w:rPr>
        <mc:AlternateContent>
          <mc:Choice Requires="wpi">
            <w:drawing>
              <wp:anchor distT="0" distB="0" distL="114300" distR="114300" simplePos="0" relativeHeight="255737856" behindDoc="0" locked="0" layoutInCell="1" allowOverlap="1" wp14:anchorId="7F7A389E" wp14:editId="0EDAF712">
                <wp:simplePos x="0" y="0"/>
                <wp:positionH relativeFrom="column">
                  <wp:posOffset>5630900</wp:posOffset>
                </wp:positionH>
                <wp:positionV relativeFrom="paragraph">
                  <wp:posOffset>922830</wp:posOffset>
                </wp:positionV>
                <wp:extent cx="138240" cy="75600"/>
                <wp:effectExtent l="38100" t="38100" r="33655" b="38735"/>
                <wp:wrapNone/>
                <wp:docPr id="4251" name="Ink 4251"/>
                <wp:cNvGraphicFramePr/>
                <a:graphic xmlns:a="http://schemas.openxmlformats.org/drawingml/2006/main">
                  <a:graphicData uri="http://schemas.microsoft.com/office/word/2010/wordprocessingInk">
                    <w14:contentPart bwMode="auto" r:id="rId6603">
                      <w14:nvContentPartPr>
                        <w14:cNvContentPartPr/>
                      </w14:nvContentPartPr>
                      <w14:xfrm>
                        <a:off x="0" y="0"/>
                        <a:ext cx="138240" cy="75600"/>
                      </w14:xfrm>
                    </w14:contentPart>
                  </a:graphicData>
                </a:graphic>
              </wp:anchor>
            </w:drawing>
          </mc:Choice>
          <mc:Fallback>
            <w:pict>
              <v:shape w14:anchorId="5D39E7AD" id="Ink 4251" o:spid="_x0000_s1026" type="#_x0000_t75" style="position:absolute;margin-left:443.05pt;margin-top:72.15pt;width:11.75pt;height:6.8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">
                <v:imagedata r:id="rId6604" o:title=""/>
              </v:shape>
            </w:pict>
          </mc:Fallback>
        </mc:AlternateContent>
      </w:r>
      <w:r>
        <w:rPr>
          <w:rFonts w:ascii="Times New Roman" w:hAnsi="Times New Roman" w:cs="Times New Roman"/>
          <w:noProof/>
        </w:rPr>
        <mc:AlternateContent>
          <mc:Choice Requires="wpi">
            <w:drawing>
              <wp:anchor distT="0" distB="0" distL="114300" distR="114300" simplePos="0" relativeHeight="255736832" behindDoc="0" locked="0" layoutInCell="1" allowOverlap="1" wp14:anchorId="01451E2C" wp14:editId="53A32D0A">
                <wp:simplePos x="0" y="0"/>
                <wp:positionH relativeFrom="column">
                  <wp:posOffset>5495900</wp:posOffset>
                </wp:positionH>
                <wp:positionV relativeFrom="paragraph">
                  <wp:posOffset>877470</wp:posOffset>
                </wp:positionV>
                <wp:extent cx="34920" cy="172080"/>
                <wp:effectExtent l="38100" t="38100" r="41910" b="38100"/>
                <wp:wrapNone/>
                <wp:docPr id="4252" name="Ink 4252"/>
                <wp:cNvGraphicFramePr/>
                <a:graphic xmlns:a="http://schemas.openxmlformats.org/drawingml/2006/main">
                  <a:graphicData uri="http://schemas.microsoft.com/office/word/2010/wordprocessingInk">
                    <w14:contentPart bwMode="auto" r:id="rId6605">
                      <w14:nvContentPartPr>
                        <w14:cNvContentPartPr/>
                      </w14:nvContentPartPr>
                      <w14:xfrm>
                        <a:off x="0" y="0"/>
                        <a:ext cx="34920" cy="172080"/>
                      </w14:xfrm>
                    </w14:contentPart>
                  </a:graphicData>
                </a:graphic>
              </wp:anchor>
            </w:drawing>
          </mc:Choice>
          <mc:Fallback>
            <w:pict>
              <v:shape w14:anchorId="6D516A86" id="Ink 4252" o:spid="_x0000_s1026" type="#_x0000_t75" style="position:absolute;margin-left:432.5pt;margin-top:68.85pt;width:3.45pt;height:14.1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">
                <v:imagedata r:id="rId6606" o:title=""/>
              </v:shape>
            </w:pict>
          </mc:Fallback>
        </mc:AlternateContent>
      </w:r>
      <w:r>
        <w:rPr>
          <w:rFonts w:ascii="Times New Roman" w:hAnsi="Times New Roman" w:cs="Times New Roman"/>
          <w:noProof/>
        </w:rPr>
        <mc:AlternateContent>
          <mc:Choice Requires="wpi">
            <w:drawing>
              <wp:anchor distT="0" distB="0" distL="114300" distR="114300" simplePos="0" relativeHeight="255735808" behindDoc="0" locked="0" layoutInCell="1" allowOverlap="1" wp14:anchorId="3603B52C" wp14:editId="474A2470">
                <wp:simplePos x="0" y="0"/>
                <wp:positionH relativeFrom="column">
                  <wp:posOffset>5342900</wp:posOffset>
                </wp:positionH>
                <wp:positionV relativeFrom="paragraph">
                  <wp:posOffset>874950</wp:posOffset>
                </wp:positionV>
                <wp:extent cx="57600" cy="166320"/>
                <wp:effectExtent l="19050" t="19050" r="38100" b="43815"/>
                <wp:wrapNone/>
                <wp:docPr id="4253" name="Ink 4253"/>
                <wp:cNvGraphicFramePr/>
                <a:graphic xmlns:a="http://schemas.openxmlformats.org/drawingml/2006/main">
                  <a:graphicData uri="http://schemas.microsoft.com/office/word/2010/wordprocessingInk">
                    <w14:contentPart bwMode="auto" r:id="rId6607">
                      <w14:nvContentPartPr>
                        <w14:cNvContentPartPr/>
                      </w14:nvContentPartPr>
                      <w14:xfrm>
                        <a:off x="0" y="0"/>
                        <a:ext cx="57600" cy="166320"/>
                      </w14:xfrm>
                    </w14:contentPart>
                  </a:graphicData>
                </a:graphic>
              </wp:anchor>
            </w:drawing>
          </mc:Choice>
          <mc:Fallback>
            <w:pict>
              <v:shape w14:anchorId="1C7C6598" id="Ink 4253" o:spid="_x0000_s1026" type="#_x0000_t75" style="position:absolute;margin-left:420.25pt;margin-top:68.65pt;width:5.25pt;height:13.6pt;z-index:2557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">
                <v:imagedata r:id="rId6608" o:title=""/>
              </v:shape>
            </w:pict>
          </mc:Fallback>
        </mc:AlternateContent>
      </w:r>
      <w:r>
        <w:rPr>
          <w:rFonts w:ascii="Times New Roman" w:hAnsi="Times New Roman" w:cs="Times New Roman"/>
          <w:noProof/>
        </w:rPr>
        <mc:AlternateContent>
          <mc:Choice Requires="wpi">
            <w:drawing>
              <wp:anchor distT="0" distB="0" distL="114300" distR="114300" simplePos="0" relativeHeight="255734784" behindDoc="0" locked="0" layoutInCell="1" allowOverlap="1" wp14:anchorId="0264B329" wp14:editId="6C39D088">
                <wp:simplePos x="0" y="0"/>
                <wp:positionH relativeFrom="column">
                  <wp:posOffset>5270900</wp:posOffset>
                </wp:positionH>
                <wp:positionV relativeFrom="paragraph">
                  <wp:posOffset>940470</wp:posOffset>
                </wp:positionV>
                <wp:extent cx="63360" cy="52200"/>
                <wp:effectExtent l="38100" t="38100" r="32385" b="43180"/>
                <wp:wrapNone/>
                <wp:docPr id="4254" name="Ink 4254"/>
                <wp:cNvGraphicFramePr/>
                <a:graphic xmlns:a="http://schemas.openxmlformats.org/drawingml/2006/main">
                  <a:graphicData uri="http://schemas.microsoft.com/office/word/2010/wordprocessingInk">
                    <w14:contentPart bwMode="auto" r:id="rId6609">
                      <w14:nvContentPartPr>
                        <w14:cNvContentPartPr/>
                      </w14:nvContentPartPr>
                      <w14:xfrm>
                        <a:off x="0" y="0"/>
                        <a:ext cx="63360" cy="52200"/>
                      </w14:xfrm>
                    </w14:contentPart>
                  </a:graphicData>
                </a:graphic>
              </wp:anchor>
            </w:drawing>
          </mc:Choice>
          <mc:Fallback>
            <w:pict>
              <v:shape w14:anchorId="1662634D" id="Ink 4254" o:spid="_x0000_s1026" type="#_x0000_t75" style="position:absolute;margin-left:414.9pt;margin-top:73.9pt;width:5.45pt;height:4.5pt;z-index:2557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">
                <v:imagedata r:id="rId6610" o:title=""/>
              </v:shape>
            </w:pict>
          </mc:Fallback>
        </mc:AlternateContent>
      </w:r>
      <w:r>
        <w:rPr>
          <w:rFonts w:ascii="Times New Roman" w:hAnsi="Times New Roman" w:cs="Times New Roman"/>
          <w:noProof/>
        </w:rPr>
        <mc:AlternateContent>
          <mc:Choice Requires="wpi">
            <w:drawing>
              <wp:anchor distT="0" distB="0" distL="114300" distR="114300" simplePos="0" relativeHeight="255733760" behindDoc="0" locked="0" layoutInCell="1" allowOverlap="1" wp14:anchorId="0101EACC" wp14:editId="41994231">
                <wp:simplePos x="0" y="0"/>
                <wp:positionH relativeFrom="column">
                  <wp:posOffset>5279540</wp:posOffset>
                </wp:positionH>
                <wp:positionV relativeFrom="paragraph">
                  <wp:posOffset>923910</wp:posOffset>
                </wp:positionV>
                <wp:extent cx="43560" cy="77400"/>
                <wp:effectExtent l="38100" t="19050" r="33020" b="37465"/>
                <wp:wrapNone/>
                <wp:docPr id="4255" name="Ink 4255"/>
                <wp:cNvGraphicFramePr/>
                <a:graphic xmlns:a="http://schemas.openxmlformats.org/drawingml/2006/main">
                  <a:graphicData uri="http://schemas.microsoft.com/office/word/2010/wordprocessingInk">
                    <w14:contentPart bwMode="auto" r:id="rId6611">
                      <w14:nvContentPartPr>
                        <w14:cNvContentPartPr/>
                      </w14:nvContentPartPr>
                      <w14:xfrm>
                        <a:off x="0" y="0"/>
                        <a:ext cx="43560" cy="77400"/>
                      </w14:xfrm>
                    </w14:contentPart>
                  </a:graphicData>
                </a:graphic>
              </wp:anchor>
            </w:drawing>
          </mc:Choice>
          <mc:Fallback>
            <w:pict>
              <v:shape w14:anchorId="27A3C333" id="Ink 4255" o:spid="_x0000_s1026" type="#_x0000_t75" style="position:absolute;margin-left:415.4pt;margin-top:72.4pt;width:4.15pt;height:6.8pt;z-index:2557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">
                <v:imagedata r:id="rId6612" o:title=""/>
              </v:shape>
            </w:pict>
          </mc:Fallback>
        </mc:AlternateContent>
      </w:r>
      <w:r>
        <w:rPr>
          <w:rFonts w:ascii="Times New Roman" w:hAnsi="Times New Roman" w:cs="Times New Roman"/>
          <w:noProof/>
        </w:rPr>
        <mc:AlternateContent>
          <mc:Choice Requires="wpi">
            <w:drawing>
              <wp:anchor distT="0" distB="0" distL="114300" distR="114300" simplePos="0" relativeHeight="255732736" behindDoc="0" locked="0" layoutInCell="1" allowOverlap="1" wp14:anchorId="2F8D207A" wp14:editId="5423C2FC">
                <wp:simplePos x="0" y="0"/>
                <wp:positionH relativeFrom="column">
                  <wp:posOffset>5089820</wp:posOffset>
                </wp:positionH>
                <wp:positionV relativeFrom="paragraph">
                  <wp:posOffset>877110</wp:posOffset>
                </wp:positionV>
                <wp:extent cx="197280" cy="138600"/>
                <wp:effectExtent l="38100" t="38100" r="12700" b="33020"/>
                <wp:wrapNone/>
                <wp:docPr id="4256" name="Ink 4256"/>
                <wp:cNvGraphicFramePr/>
                <a:graphic xmlns:a="http://schemas.openxmlformats.org/drawingml/2006/main">
                  <a:graphicData uri="http://schemas.microsoft.com/office/word/2010/wordprocessingInk">
                    <w14:contentPart bwMode="auto" r:id="rId6613">
                      <w14:nvContentPartPr>
                        <w14:cNvContentPartPr/>
                      </w14:nvContentPartPr>
                      <w14:xfrm>
                        <a:off x="0" y="0"/>
                        <a:ext cx="197280" cy="138600"/>
                      </w14:xfrm>
                    </w14:contentPart>
                  </a:graphicData>
                </a:graphic>
              </wp:anchor>
            </w:drawing>
          </mc:Choice>
          <mc:Fallback>
            <w:pict>
              <v:shape w14:anchorId="23FB61F0" id="Ink 4256" o:spid="_x0000_s1026" type="#_x0000_t75" style="position:absolute;margin-left:400.5pt;margin-top:68.6pt;width:16.05pt;height:11.75pt;z-index:2557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">
                <v:imagedata r:id="rId6614" o:title=""/>
              </v:shape>
            </w:pict>
          </mc:Fallback>
        </mc:AlternateContent>
      </w:r>
      <w:r>
        <w:rPr>
          <w:rFonts w:ascii="Times New Roman" w:hAnsi="Times New Roman" w:cs="Times New Roman"/>
          <w:noProof/>
        </w:rPr>
        <mc:AlternateContent>
          <mc:Choice Requires="wpi">
            <w:drawing>
              <wp:anchor distT="0" distB="0" distL="114300" distR="114300" simplePos="0" relativeHeight="255731712" behindDoc="0" locked="0" layoutInCell="1" allowOverlap="1" wp14:anchorId="7AFC0F24" wp14:editId="32DDD0DD">
                <wp:simplePos x="0" y="0"/>
                <wp:positionH relativeFrom="column">
                  <wp:posOffset>4989380</wp:posOffset>
                </wp:positionH>
                <wp:positionV relativeFrom="paragraph">
                  <wp:posOffset>892590</wp:posOffset>
                </wp:positionV>
                <wp:extent cx="76320" cy="126000"/>
                <wp:effectExtent l="38100" t="38100" r="38100" b="45720"/>
                <wp:wrapNone/>
                <wp:docPr id="4257" name="Ink 4257"/>
                <wp:cNvGraphicFramePr/>
                <a:graphic xmlns:a="http://schemas.openxmlformats.org/drawingml/2006/main">
                  <a:graphicData uri="http://schemas.microsoft.com/office/word/2010/wordprocessingInk">
                    <w14:contentPart bwMode="auto" r:id="rId6615">
                      <w14:nvContentPartPr>
                        <w14:cNvContentPartPr/>
                      </w14:nvContentPartPr>
                      <w14:xfrm>
                        <a:off x="0" y="0"/>
                        <a:ext cx="76320" cy="126000"/>
                      </w14:xfrm>
                    </w14:contentPart>
                  </a:graphicData>
                </a:graphic>
              </wp:anchor>
            </w:drawing>
          </mc:Choice>
          <mc:Fallback>
            <w:pict>
              <v:shape w14:anchorId="4E1EC941" id="Ink 4257" o:spid="_x0000_s1026" type="#_x0000_t75" style="position:absolute;margin-left:392.35pt;margin-top:69.8pt;width:6.75pt;height:10.7pt;z-index:2557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">
                <v:imagedata r:id="rId6616" o:title=""/>
              </v:shape>
            </w:pict>
          </mc:Fallback>
        </mc:AlternateContent>
      </w:r>
      <w:r>
        <w:rPr>
          <w:rFonts w:ascii="Times New Roman" w:hAnsi="Times New Roman" w:cs="Times New Roman"/>
          <w:noProof/>
        </w:rPr>
        <mc:AlternateContent>
          <mc:Choice Requires="wpi">
            <w:drawing>
              <wp:anchor distT="0" distB="0" distL="114300" distR="114300" simplePos="0" relativeHeight="255730688" behindDoc="0" locked="0" layoutInCell="1" allowOverlap="1" wp14:anchorId="02A280A3" wp14:editId="2F2D923B">
                <wp:simplePos x="0" y="0"/>
                <wp:positionH relativeFrom="column">
                  <wp:posOffset>4710380</wp:posOffset>
                </wp:positionH>
                <wp:positionV relativeFrom="paragraph">
                  <wp:posOffset>950910</wp:posOffset>
                </wp:positionV>
                <wp:extent cx="135360" cy="70200"/>
                <wp:effectExtent l="38100" t="38100" r="36195" b="44450"/>
                <wp:wrapNone/>
                <wp:docPr id="4258" name="Ink 4258"/>
                <wp:cNvGraphicFramePr/>
                <a:graphic xmlns:a="http://schemas.openxmlformats.org/drawingml/2006/main">
                  <a:graphicData uri="http://schemas.microsoft.com/office/word/2010/wordprocessingInk">
                    <w14:contentPart bwMode="auto" r:id="rId6617">
                      <w14:nvContentPartPr>
                        <w14:cNvContentPartPr/>
                      </w14:nvContentPartPr>
                      <w14:xfrm>
                        <a:off x="0" y="0"/>
                        <a:ext cx="135360" cy="70200"/>
                      </w14:xfrm>
                    </w14:contentPart>
                  </a:graphicData>
                </a:graphic>
              </wp:anchor>
            </w:drawing>
          </mc:Choice>
          <mc:Fallback>
            <w:pict>
              <v:shape w14:anchorId="5E773D9C" id="Ink 4258" o:spid="_x0000_s1026" type="#_x0000_t75" style="position:absolute;margin-left:370.55pt;margin-top:74.3pt;width:11.55pt;height:6.35pt;z-index:255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">
                <v:imagedata r:id="rId6618" o:title=""/>
              </v:shape>
            </w:pict>
          </mc:Fallback>
        </mc:AlternateContent>
      </w:r>
      <w:r>
        <w:rPr>
          <w:rFonts w:ascii="Times New Roman" w:hAnsi="Times New Roman" w:cs="Times New Roman"/>
          <w:noProof/>
        </w:rPr>
        <mc:AlternateContent>
          <mc:Choice Requires="wpi">
            <w:drawing>
              <wp:anchor distT="0" distB="0" distL="114300" distR="114300" simplePos="0" relativeHeight="255729664" behindDoc="0" locked="0" layoutInCell="1" allowOverlap="1" wp14:anchorId="024FB0F0" wp14:editId="4643A6F4">
                <wp:simplePos x="0" y="0"/>
                <wp:positionH relativeFrom="column">
                  <wp:posOffset>5290700</wp:posOffset>
                </wp:positionH>
                <wp:positionV relativeFrom="paragraph">
                  <wp:posOffset>551670</wp:posOffset>
                </wp:positionV>
                <wp:extent cx="325080" cy="67320"/>
                <wp:effectExtent l="38100" t="19050" r="37465" b="46990"/>
                <wp:wrapNone/>
                <wp:docPr id="4259" name="Ink 4259"/>
                <wp:cNvGraphicFramePr/>
                <a:graphic xmlns:a="http://schemas.openxmlformats.org/drawingml/2006/main">
                  <a:graphicData uri="http://schemas.microsoft.com/office/word/2010/wordprocessingInk">
                    <w14:contentPart bwMode="auto" r:id="rId6619">
                      <w14:nvContentPartPr>
                        <w14:cNvContentPartPr/>
                      </w14:nvContentPartPr>
                      <w14:xfrm>
                        <a:off x="0" y="0"/>
                        <a:ext cx="325080" cy="67320"/>
                      </w14:xfrm>
                    </w14:contentPart>
                  </a:graphicData>
                </a:graphic>
              </wp:anchor>
            </w:drawing>
          </mc:Choice>
          <mc:Fallback>
            <w:pict>
              <v:shape w14:anchorId="57C45BFF" id="Ink 4259" o:spid="_x0000_s1026" type="#_x0000_t75" style="position:absolute;margin-left:416.4pt;margin-top:42.8pt;width:26.15pt;height:6.4pt;z-index:255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">
                <v:imagedata r:id="rId6620" o:title=""/>
              </v:shape>
            </w:pict>
          </mc:Fallback>
        </mc:AlternateContent>
      </w:r>
      <w:r>
        <w:rPr>
          <w:rFonts w:ascii="Times New Roman" w:hAnsi="Times New Roman" w:cs="Times New Roman"/>
          <w:noProof/>
        </w:rPr>
        <mc:AlternateContent>
          <mc:Choice Requires="wpi">
            <w:drawing>
              <wp:anchor distT="0" distB="0" distL="114300" distR="114300" simplePos="0" relativeHeight="255728640" behindDoc="0" locked="0" layoutInCell="1" allowOverlap="1" wp14:anchorId="2C68A839" wp14:editId="460A6B6C">
                <wp:simplePos x="0" y="0"/>
                <wp:positionH relativeFrom="column">
                  <wp:posOffset>5132660</wp:posOffset>
                </wp:positionH>
                <wp:positionV relativeFrom="paragraph">
                  <wp:posOffset>498390</wp:posOffset>
                </wp:positionV>
                <wp:extent cx="124200" cy="116640"/>
                <wp:effectExtent l="19050" t="19050" r="47625" b="36195"/>
                <wp:wrapNone/>
                <wp:docPr id="4260" name="Ink 4260"/>
                <wp:cNvGraphicFramePr/>
                <a:graphic xmlns:a="http://schemas.openxmlformats.org/drawingml/2006/main">
                  <a:graphicData uri="http://schemas.microsoft.com/office/word/2010/wordprocessingInk">
                    <w14:contentPart bwMode="auto" r:id="rId6621">
                      <w14:nvContentPartPr>
                        <w14:cNvContentPartPr/>
                      </w14:nvContentPartPr>
                      <w14:xfrm>
                        <a:off x="0" y="0"/>
                        <a:ext cx="124200" cy="116640"/>
                      </w14:xfrm>
                    </w14:contentPart>
                  </a:graphicData>
                </a:graphic>
              </wp:anchor>
            </w:drawing>
          </mc:Choice>
          <mc:Fallback>
            <w:pict>
              <v:shape w14:anchorId="15F47E96" id="Ink 4260" o:spid="_x0000_s1026" type="#_x0000_t75" style="position:absolute;margin-left:404pt;margin-top:38.7pt;width:10.55pt;height:10.05pt;z-index:2557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">
                <v:imagedata r:id="rId6622" o:title=""/>
              </v:shape>
            </w:pict>
          </mc:Fallback>
        </mc:AlternateContent>
      </w:r>
      <w:r>
        <w:rPr>
          <w:rFonts w:ascii="Times New Roman" w:hAnsi="Times New Roman" w:cs="Times New Roman"/>
          <w:noProof/>
        </w:rPr>
        <mc:AlternateContent>
          <mc:Choice Requires="wpi">
            <w:drawing>
              <wp:anchor distT="0" distB="0" distL="114300" distR="114300" simplePos="0" relativeHeight="255727616" behindDoc="0" locked="0" layoutInCell="1" allowOverlap="1" wp14:anchorId="18C7EA79" wp14:editId="487AEE70">
                <wp:simplePos x="0" y="0"/>
                <wp:positionH relativeFrom="column">
                  <wp:posOffset>5118260</wp:posOffset>
                </wp:positionH>
                <wp:positionV relativeFrom="paragraph">
                  <wp:posOffset>509190</wp:posOffset>
                </wp:positionV>
                <wp:extent cx="6120" cy="15480"/>
                <wp:effectExtent l="38100" t="38100" r="32385" b="41910"/>
                <wp:wrapNone/>
                <wp:docPr id="4261" name="Ink 4261"/>
                <wp:cNvGraphicFramePr/>
                <a:graphic xmlns:a="http://schemas.openxmlformats.org/drawingml/2006/main">
                  <a:graphicData uri="http://schemas.microsoft.com/office/word/2010/wordprocessingInk">
                    <w14:contentPart bwMode="auto" r:id="rId6623">
                      <w14:nvContentPartPr>
                        <w14:cNvContentPartPr/>
                      </w14:nvContentPartPr>
                      <w14:xfrm>
                        <a:off x="0" y="0"/>
                        <a:ext cx="6120" cy="15480"/>
                      </w14:xfrm>
                    </w14:contentPart>
                  </a:graphicData>
                </a:graphic>
              </wp:anchor>
            </w:drawing>
          </mc:Choice>
          <mc:Fallback>
            <w:pict>
              <v:shape w14:anchorId="4DE56B8C" id="Ink 4261" o:spid="_x0000_s1026" type="#_x0000_t75" style="position:absolute;margin-left:402.75pt;margin-top:39.85pt;width:1pt;height:1.65pt;z-index:255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">
                <v:imagedata r:id="rId6624" o:title=""/>
              </v:shape>
            </w:pict>
          </mc:Fallback>
        </mc:AlternateContent>
      </w:r>
      <w:r>
        <w:rPr>
          <w:rFonts w:ascii="Times New Roman" w:hAnsi="Times New Roman" w:cs="Times New Roman"/>
          <w:noProof/>
        </w:rPr>
        <mc:AlternateContent>
          <mc:Choice Requires="wpi">
            <w:drawing>
              <wp:anchor distT="0" distB="0" distL="114300" distR="114300" simplePos="0" relativeHeight="255726592" behindDoc="0" locked="0" layoutInCell="1" allowOverlap="1" wp14:anchorId="2F1A074B" wp14:editId="1496A276">
                <wp:simplePos x="0" y="0"/>
                <wp:positionH relativeFrom="column">
                  <wp:posOffset>4949060</wp:posOffset>
                </wp:positionH>
                <wp:positionV relativeFrom="paragraph">
                  <wp:posOffset>546630</wp:posOffset>
                </wp:positionV>
                <wp:extent cx="186120" cy="82440"/>
                <wp:effectExtent l="38100" t="19050" r="42545" b="51435"/>
                <wp:wrapNone/>
                <wp:docPr id="4262" name="Ink 4262"/>
                <wp:cNvGraphicFramePr/>
                <a:graphic xmlns:a="http://schemas.openxmlformats.org/drawingml/2006/main">
                  <a:graphicData uri="http://schemas.microsoft.com/office/word/2010/wordprocessingInk">
                    <w14:contentPart bwMode="auto" r:id="rId6625">
                      <w14:nvContentPartPr>
                        <w14:cNvContentPartPr/>
                      </w14:nvContentPartPr>
                      <w14:xfrm>
                        <a:off x="0" y="0"/>
                        <a:ext cx="186120" cy="82440"/>
                      </w14:xfrm>
                    </w14:contentPart>
                  </a:graphicData>
                </a:graphic>
              </wp:anchor>
            </w:drawing>
          </mc:Choice>
          <mc:Fallback>
            <w:pict>
              <v:shape w14:anchorId="1E7BE2E5" id="Ink 4262" o:spid="_x0000_s1026" type="#_x0000_t75" style="position:absolute;margin-left:389.35pt;margin-top:42.5pt;width:15.5pt;height:7.55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">
                <v:imagedata r:id="rId6626" o:title=""/>
              </v:shape>
            </w:pict>
          </mc:Fallback>
        </mc:AlternateContent>
      </w:r>
      <w:r>
        <w:rPr>
          <w:rFonts w:ascii="Times New Roman" w:hAnsi="Times New Roman" w:cs="Times New Roman"/>
          <w:noProof/>
        </w:rPr>
        <mc:AlternateContent>
          <mc:Choice Requires="wpi">
            <w:drawing>
              <wp:anchor distT="0" distB="0" distL="114300" distR="114300" simplePos="0" relativeHeight="255725568" behindDoc="0" locked="0" layoutInCell="1" allowOverlap="1" wp14:anchorId="71E35704" wp14:editId="398E1F9A">
                <wp:simplePos x="0" y="0"/>
                <wp:positionH relativeFrom="column">
                  <wp:posOffset>6558620</wp:posOffset>
                </wp:positionH>
                <wp:positionV relativeFrom="paragraph">
                  <wp:posOffset>208950</wp:posOffset>
                </wp:positionV>
                <wp:extent cx="89640" cy="240840"/>
                <wp:effectExtent l="38100" t="19050" r="24765" b="45085"/>
                <wp:wrapNone/>
                <wp:docPr id="4263" name="Ink 4263"/>
                <wp:cNvGraphicFramePr/>
                <a:graphic xmlns:a="http://schemas.openxmlformats.org/drawingml/2006/main">
                  <a:graphicData uri="http://schemas.microsoft.com/office/word/2010/wordprocessingInk">
                    <w14:contentPart bwMode="auto" r:id="rId6627">
                      <w14:nvContentPartPr>
                        <w14:cNvContentPartPr/>
                      </w14:nvContentPartPr>
                      <w14:xfrm>
                        <a:off x="0" y="0"/>
                        <a:ext cx="89640" cy="240840"/>
                      </w14:xfrm>
                    </w14:contentPart>
                  </a:graphicData>
                </a:graphic>
              </wp:anchor>
            </w:drawing>
          </mc:Choice>
          <mc:Fallback>
            <w:pict>
              <v:shape w14:anchorId="4C4EB15A" id="Ink 4263" o:spid="_x0000_s1026" type="#_x0000_t75" style="position:absolute;margin-left:516.3pt;margin-top:16.2pt;width:7.55pt;height:19.4pt;z-index:255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">
                <v:imagedata r:id="rId6628" o:title=""/>
              </v:shape>
            </w:pict>
          </mc:Fallback>
        </mc:AlternateContent>
      </w:r>
      <w:r>
        <w:rPr>
          <w:rFonts w:ascii="Times New Roman" w:hAnsi="Times New Roman" w:cs="Times New Roman"/>
          <w:noProof/>
        </w:rPr>
        <mc:AlternateContent>
          <mc:Choice Requires="wpi">
            <w:drawing>
              <wp:anchor distT="0" distB="0" distL="114300" distR="114300" simplePos="0" relativeHeight="255724544" behindDoc="0" locked="0" layoutInCell="1" allowOverlap="1" wp14:anchorId="1C5F2732" wp14:editId="096F7140">
                <wp:simplePos x="0" y="0"/>
                <wp:positionH relativeFrom="column">
                  <wp:posOffset>6443060</wp:posOffset>
                </wp:positionH>
                <wp:positionV relativeFrom="paragraph">
                  <wp:posOffset>296430</wp:posOffset>
                </wp:positionV>
                <wp:extent cx="73800" cy="91440"/>
                <wp:effectExtent l="38100" t="38100" r="40640" b="41910"/>
                <wp:wrapNone/>
                <wp:docPr id="4264" name="Ink 4264"/>
                <wp:cNvGraphicFramePr/>
                <a:graphic xmlns:a="http://schemas.openxmlformats.org/drawingml/2006/main">
                  <a:graphicData uri="http://schemas.microsoft.com/office/word/2010/wordprocessingInk">
                    <w14:contentPart bwMode="auto" r:id="rId6629">
                      <w14:nvContentPartPr>
                        <w14:cNvContentPartPr/>
                      </w14:nvContentPartPr>
                      <w14:xfrm>
                        <a:off x="0" y="0"/>
                        <a:ext cx="73800" cy="91440"/>
                      </w14:xfrm>
                    </w14:contentPart>
                  </a:graphicData>
                </a:graphic>
              </wp:anchor>
            </w:drawing>
          </mc:Choice>
          <mc:Fallback>
            <w:pict>
              <v:shape w14:anchorId="76249E93" id="Ink 4264" o:spid="_x0000_s1026" type="#_x0000_t75" style="position:absolute;margin-left:507.2pt;margin-top:23pt;width:6.4pt;height:7.9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">
                <v:imagedata r:id="rId6630" o:title=""/>
              </v:shape>
            </w:pict>
          </mc:Fallback>
        </mc:AlternateContent>
      </w:r>
      <w:r>
        <w:rPr>
          <w:rFonts w:ascii="Times New Roman" w:hAnsi="Times New Roman" w:cs="Times New Roman"/>
          <w:noProof/>
        </w:rPr>
        <mc:AlternateContent>
          <mc:Choice Requires="wpi">
            <w:drawing>
              <wp:anchor distT="0" distB="0" distL="114300" distR="114300" simplePos="0" relativeHeight="255723520" behindDoc="0" locked="0" layoutInCell="1" allowOverlap="1" wp14:anchorId="13584DB0" wp14:editId="3DA91D93">
                <wp:simplePos x="0" y="0"/>
                <wp:positionH relativeFrom="column">
                  <wp:posOffset>6229220</wp:posOffset>
                </wp:positionH>
                <wp:positionV relativeFrom="paragraph">
                  <wp:posOffset>262950</wp:posOffset>
                </wp:positionV>
                <wp:extent cx="182880" cy="299520"/>
                <wp:effectExtent l="38100" t="38100" r="26670" b="43815"/>
                <wp:wrapNone/>
                <wp:docPr id="4265" name="Ink 4265"/>
                <wp:cNvGraphicFramePr/>
                <a:graphic xmlns:a="http://schemas.openxmlformats.org/drawingml/2006/main">
                  <a:graphicData uri="http://schemas.microsoft.com/office/word/2010/wordprocessingInk">
                    <w14:contentPart bwMode="auto" r:id="rId6631">
                      <w14:nvContentPartPr>
                        <w14:cNvContentPartPr/>
                      </w14:nvContentPartPr>
                      <w14:xfrm>
                        <a:off x="0" y="0"/>
                        <a:ext cx="182880" cy="299520"/>
                      </w14:xfrm>
                    </w14:contentPart>
                  </a:graphicData>
                </a:graphic>
              </wp:anchor>
            </w:drawing>
          </mc:Choice>
          <mc:Fallback>
            <w:pict>
              <v:shape w14:anchorId="15A08C03" id="Ink 4265" o:spid="_x0000_s1026" type="#_x0000_t75" style="position:absolute;margin-left:490.2pt;margin-top:20.45pt;width:15.1pt;height:24.3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">
                <v:imagedata r:id="rId6632" o:title=""/>
              </v:shape>
            </w:pict>
          </mc:Fallback>
        </mc:AlternateContent>
      </w:r>
      <w:r>
        <w:rPr>
          <w:rFonts w:ascii="Times New Roman" w:hAnsi="Times New Roman" w:cs="Times New Roman"/>
          <w:noProof/>
        </w:rPr>
        <mc:AlternateContent>
          <mc:Choice Requires="wpi">
            <w:drawing>
              <wp:anchor distT="0" distB="0" distL="114300" distR="114300" simplePos="0" relativeHeight="255722496" behindDoc="0" locked="0" layoutInCell="1" allowOverlap="1" wp14:anchorId="1BE05291" wp14:editId="07CC4711">
                <wp:simplePos x="0" y="0"/>
                <wp:positionH relativeFrom="column">
                  <wp:posOffset>6130580</wp:posOffset>
                </wp:positionH>
                <wp:positionV relativeFrom="paragraph">
                  <wp:posOffset>319830</wp:posOffset>
                </wp:positionV>
                <wp:extent cx="75240" cy="90360"/>
                <wp:effectExtent l="38100" t="38100" r="39370" b="43180"/>
                <wp:wrapNone/>
                <wp:docPr id="4266" name="Ink 4266"/>
                <wp:cNvGraphicFramePr/>
                <a:graphic xmlns:a="http://schemas.openxmlformats.org/drawingml/2006/main">
                  <a:graphicData uri="http://schemas.microsoft.com/office/word/2010/wordprocessingInk">
                    <w14:contentPart bwMode="auto" r:id="rId6633">
                      <w14:nvContentPartPr>
                        <w14:cNvContentPartPr/>
                      </w14:nvContentPartPr>
                      <w14:xfrm>
                        <a:off x="0" y="0"/>
                        <a:ext cx="75240" cy="90360"/>
                      </w14:xfrm>
                    </w14:contentPart>
                  </a:graphicData>
                </a:graphic>
              </wp:anchor>
            </w:drawing>
          </mc:Choice>
          <mc:Fallback>
            <w:pict>
              <v:shape w14:anchorId="01CC59FC" id="Ink 4266" o:spid="_x0000_s1026" type="#_x0000_t75" style="position:absolute;margin-left:482.45pt;margin-top:24.9pt;width:6.55pt;height:7.8pt;z-index:2557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">
                <v:imagedata r:id="rId6634" o:title=""/>
              </v:shape>
            </w:pict>
          </mc:Fallback>
        </mc:AlternateContent>
      </w:r>
      <w:r>
        <w:rPr>
          <w:rFonts w:ascii="Times New Roman" w:hAnsi="Times New Roman" w:cs="Times New Roman"/>
          <w:noProof/>
        </w:rPr>
        <mc:AlternateContent>
          <mc:Choice Requires="wpi">
            <w:drawing>
              <wp:anchor distT="0" distB="0" distL="114300" distR="114300" simplePos="0" relativeHeight="255721472" behindDoc="0" locked="0" layoutInCell="1" allowOverlap="1" wp14:anchorId="42CF081B" wp14:editId="1B76BEBD">
                <wp:simplePos x="0" y="0"/>
                <wp:positionH relativeFrom="column">
                  <wp:posOffset>6062180</wp:posOffset>
                </wp:positionH>
                <wp:positionV relativeFrom="paragraph">
                  <wp:posOffset>242790</wp:posOffset>
                </wp:positionV>
                <wp:extent cx="63720" cy="212760"/>
                <wp:effectExtent l="38100" t="38100" r="31750" b="34925"/>
                <wp:wrapNone/>
                <wp:docPr id="4267" name="Ink 4267"/>
                <wp:cNvGraphicFramePr/>
                <a:graphic xmlns:a="http://schemas.openxmlformats.org/drawingml/2006/main">
                  <a:graphicData uri="http://schemas.microsoft.com/office/word/2010/wordprocessingInk">
                    <w14:contentPart bwMode="auto" r:id="rId6635">
                      <w14:nvContentPartPr>
                        <w14:cNvContentPartPr/>
                      </w14:nvContentPartPr>
                      <w14:xfrm>
                        <a:off x="0" y="0"/>
                        <a:ext cx="63720" cy="212760"/>
                      </w14:xfrm>
                    </w14:contentPart>
                  </a:graphicData>
                </a:graphic>
              </wp:anchor>
            </w:drawing>
          </mc:Choice>
          <mc:Fallback>
            <w:pict>
              <v:shape w14:anchorId="59B76C19" id="Ink 4267" o:spid="_x0000_s1026" type="#_x0000_t75" style="position:absolute;margin-left:477.05pt;margin-top:18.95pt;width:5.5pt;height:17.15pt;z-index:2557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">
                <v:imagedata r:id="rId6636" o:title=""/>
              </v:shape>
            </w:pict>
          </mc:Fallback>
        </mc:AlternateContent>
      </w:r>
      <w:r>
        <w:rPr>
          <w:rFonts w:ascii="Times New Roman" w:hAnsi="Times New Roman" w:cs="Times New Roman"/>
          <w:noProof/>
        </w:rPr>
        <mc:AlternateContent>
          <mc:Choice Requires="wpi">
            <w:drawing>
              <wp:anchor distT="0" distB="0" distL="114300" distR="114300" simplePos="0" relativeHeight="255720448" behindDoc="0" locked="0" layoutInCell="1" allowOverlap="1" wp14:anchorId="358024B7" wp14:editId="100D41F9">
                <wp:simplePos x="0" y="0"/>
                <wp:positionH relativeFrom="column">
                  <wp:posOffset>5954900</wp:posOffset>
                </wp:positionH>
                <wp:positionV relativeFrom="paragraph">
                  <wp:posOffset>283470</wp:posOffset>
                </wp:positionV>
                <wp:extent cx="96120" cy="135360"/>
                <wp:effectExtent l="19050" t="38100" r="37465" b="36195"/>
                <wp:wrapNone/>
                <wp:docPr id="4268" name="Ink 4268"/>
                <wp:cNvGraphicFramePr/>
                <a:graphic xmlns:a="http://schemas.openxmlformats.org/drawingml/2006/main">
                  <a:graphicData uri="http://schemas.microsoft.com/office/word/2010/wordprocessingInk">
                    <w14:contentPart bwMode="auto" r:id="rId6637">
                      <w14:nvContentPartPr>
                        <w14:cNvContentPartPr/>
                      </w14:nvContentPartPr>
                      <w14:xfrm>
                        <a:off x="0" y="0"/>
                        <a:ext cx="96120" cy="135360"/>
                      </w14:xfrm>
                    </w14:contentPart>
                  </a:graphicData>
                </a:graphic>
              </wp:anchor>
            </w:drawing>
          </mc:Choice>
          <mc:Fallback>
            <w:pict>
              <v:shape w14:anchorId="4924773A" id="Ink 4268" o:spid="_x0000_s1026" type="#_x0000_t75" style="position:absolute;margin-left:468.6pt;margin-top:22.05pt;width:8.3pt;height:11.2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">
                <v:imagedata r:id="rId6638" o:title=""/>
              </v:shape>
            </w:pict>
          </mc:Fallback>
        </mc:AlternateContent>
      </w:r>
      <w:r>
        <w:rPr>
          <w:rFonts w:ascii="Times New Roman" w:hAnsi="Times New Roman" w:cs="Times New Roman"/>
          <w:noProof/>
        </w:rPr>
        <mc:AlternateContent>
          <mc:Choice Requires="wpi">
            <w:drawing>
              <wp:anchor distT="0" distB="0" distL="114300" distR="114300" simplePos="0" relativeHeight="255719424" behindDoc="0" locked="0" layoutInCell="1" allowOverlap="1" wp14:anchorId="67A8977D" wp14:editId="49C892CA">
                <wp:simplePos x="0" y="0"/>
                <wp:positionH relativeFrom="column">
                  <wp:posOffset>5858060</wp:posOffset>
                </wp:positionH>
                <wp:positionV relativeFrom="paragraph">
                  <wp:posOffset>355110</wp:posOffset>
                </wp:positionV>
                <wp:extent cx="43560" cy="3600"/>
                <wp:effectExtent l="38100" t="38100" r="33020" b="34925"/>
                <wp:wrapNone/>
                <wp:docPr id="4269" name="Ink 4269"/>
                <wp:cNvGraphicFramePr/>
                <a:graphic xmlns:a="http://schemas.openxmlformats.org/drawingml/2006/main">
                  <a:graphicData uri="http://schemas.microsoft.com/office/word/2010/wordprocessingInk">
                    <w14:contentPart bwMode="auto" r:id="rId6639">
                      <w14:nvContentPartPr>
                        <w14:cNvContentPartPr/>
                      </w14:nvContentPartPr>
                      <w14:xfrm>
                        <a:off x="0" y="0"/>
                        <a:ext cx="43560" cy="3600"/>
                      </w14:xfrm>
                    </w14:contentPart>
                  </a:graphicData>
                </a:graphic>
              </wp:anchor>
            </w:drawing>
          </mc:Choice>
          <mc:Fallback>
            <w:pict>
              <v:shape w14:anchorId="23A91770" id="Ink 4269" o:spid="_x0000_s1026" type="#_x0000_t75" style="position:absolute;margin-left:461.1pt;margin-top:27.75pt;width:3.85pt;height:.8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">
                <v:imagedata r:id="rId6640" o:title=""/>
              </v:shape>
            </w:pict>
          </mc:Fallback>
        </mc:AlternateContent>
      </w:r>
      <w:r>
        <w:rPr>
          <w:rFonts w:ascii="Times New Roman" w:hAnsi="Times New Roman" w:cs="Times New Roman"/>
          <w:noProof/>
        </w:rPr>
        <mc:AlternateContent>
          <mc:Choice Requires="wpi">
            <w:drawing>
              <wp:anchor distT="0" distB="0" distL="114300" distR="114300" simplePos="0" relativeHeight="255718400" behindDoc="0" locked="0" layoutInCell="1" allowOverlap="1" wp14:anchorId="2EB43D4E" wp14:editId="53A09EB8">
                <wp:simplePos x="0" y="0"/>
                <wp:positionH relativeFrom="column">
                  <wp:posOffset>5848340</wp:posOffset>
                </wp:positionH>
                <wp:positionV relativeFrom="paragraph">
                  <wp:posOffset>330270</wp:posOffset>
                </wp:positionV>
                <wp:extent cx="36000" cy="5400"/>
                <wp:effectExtent l="38100" t="38100" r="40640" b="33020"/>
                <wp:wrapNone/>
                <wp:docPr id="4270" name="Ink 4270"/>
                <wp:cNvGraphicFramePr/>
                <a:graphic xmlns:a="http://schemas.openxmlformats.org/drawingml/2006/main">
                  <a:graphicData uri="http://schemas.microsoft.com/office/word/2010/wordprocessingInk">
                    <w14:contentPart bwMode="auto" r:id="rId6641">
                      <w14:nvContentPartPr>
                        <w14:cNvContentPartPr/>
                      </w14:nvContentPartPr>
                      <w14:xfrm>
                        <a:off x="0" y="0"/>
                        <a:ext cx="36000" cy="5400"/>
                      </w14:xfrm>
                    </w14:contentPart>
                  </a:graphicData>
                </a:graphic>
              </wp:anchor>
            </w:drawing>
          </mc:Choice>
          <mc:Fallback>
            <w:pict>
              <v:shape w14:anchorId="3AB7EBC6" id="Ink 4270" o:spid="_x0000_s1026" type="#_x0000_t75" style="position:absolute;margin-left:460.35pt;margin-top:25.8pt;width:3.25pt;height:.95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">
                <v:imagedata r:id="rId6642" o:title=""/>
              </v:shape>
            </w:pict>
          </mc:Fallback>
        </mc:AlternateContent>
      </w:r>
      <w:r>
        <w:rPr>
          <w:rFonts w:ascii="Times New Roman" w:hAnsi="Times New Roman" w:cs="Times New Roman"/>
          <w:noProof/>
        </w:rPr>
        <mc:AlternateContent>
          <mc:Choice Requires="wpi">
            <w:drawing>
              <wp:anchor distT="0" distB="0" distL="114300" distR="114300" simplePos="0" relativeHeight="255717376" behindDoc="0" locked="0" layoutInCell="1" allowOverlap="1" wp14:anchorId="53F5DA53" wp14:editId="19C5880F">
                <wp:simplePos x="0" y="0"/>
                <wp:positionH relativeFrom="column">
                  <wp:posOffset>5466380</wp:posOffset>
                </wp:positionH>
                <wp:positionV relativeFrom="paragraph">
                  <wp:posOffset>342870</wp:posOffset>
                </wp:positionV>
                <wp:extent cx="284040" cy="63000"/>
                <wp:effectExtent l="38100" t="38100" r="20955" b="32385"/>
                <wp:wrapNone/>
                <wp:docPr id="4271" name="Ink 4271"/>
                <wp:cNvGraphicFramePr/>
                <a:graphic xmlns:a="http://schemas.openxmlformats.org/drawingml/2006/main">
                  <a:graphicData uri="http://schemas.microsoft.com/office/word/2010/wordprocessingInk">
                    <w14:contentPart bwMode="auto" r:id="rId6643">
                      <w14:nvContentPartPr>
                        <w14:cNvContentPartPr/>
                      </w14:nvContentPartPr>
                      <w14:xfrm>
                        <a:off x="0" y="0"/>
                        <a:ext cx="284040" cy="63000"/>
                      </w14:xfrm>
                    </w14:contentPart>
                  </a:graphicData>
                </a:graphic>
              </wp:anchor>
            </w:drawing>
          </mc:Choice>
          <mc:Fallback>
            <w:pict>
              <v:shape w14:anchorId="79ADA1D1" id="Ink 4271" o:spid="_x0000_s1026" type="#_x0000_t75" style="position:absolute;margin-left:430.15pt;margin-top:26.75pt;width:22.9pt;height:5.6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">
                <v:imagedata r:id="rId6644" o:title=""/>
              </v:shape>
            </w:pict>
          </mc:Fallback>
        </mc:AlternateContent>
      </w:r>
      <w:r>
        <w:rPr>
          <w:rFonts w:ascii="Times New Roman" w:hAnsi="Times New Roman" w:cs="Times New Roman"/>
          <w:noProof/>
        </w:rPr>
        <mc:AlternateContent>
          <mc:Choice Requires="wpi">
            <w:drawing>
              <wp:anchor distT="0" distB="0" distL="114300" distR="114300" simplePos="0" relativeHeight="255716352" behindDoc="0" locked="0" layoutInCell="1" allowOverlap="1" wp14:anchorId="4A015C20" wp14:editId="313805B4">
                <wp:simplePos x="0" y="0"/>
                <wp:positionH relativeFrom="column">
                  <wp:posOffset>5389700</wp:posOffset>
                </wp:positionH>
                <wp:positionV relativeFrom="paragraph">
                  <wp:posOffset>395790</wp:posOffset>
                </wp:positionV>
                <wp:extent cx="36720" cy="5040"/>
                <wp:effectExtent l="38100" t="38100" r="40005" b="33655"/>
                <wp:wrapNone/>
                <wp:docPr id="4272" name="Ink 4272"/>
                <wp:cNvGraphicFramePr/>
                <a:graphic xmlns:a="http://schemas.openxmlformats.org/drawingml/2006/main">
                  <a:graphicData uri="http://schemas.microsoft.com/office/word/2010/wordprocessingInk">
                    <w14:contentPart bwMode="auto" r:id="rId6645">
                      <w14:nvContentPartPr>
                        <w14:cNvContentPartPr/>
                      </w14:nvContentPartPr>
                      <w14:xfrm>
                        <a:off x="0" y="0"/>
                        <a:ext cx="36720" cy="5040"/>
                      </w14:xfrm>
                    </w14:contentPart>
                  </a:graphicData>
                </a:graphic>
              </wp:anchor>
            </w:drawing>
          </mc:Choice>
          <mc:Fallback>
            <w:pict>
              <v:shape w14:anchorId="75013325" id="Ink 4272" o:spid="_x0000_s1026" type="#_x0000_t75" style="position:absolute;margin-left:424.15pt;margin-top:30.95pt;width:3.4pt;height:.95pt;z-index:2557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">
                <v:imagedata r:id="rId6646" o:title=""/>
              </v:shape>
            </w:pict>
          </mc:Fallback>
        </mc:AlternateContent>
      </w:r>
      <w:r>
        <w:rPr>
          <w:rFonts w:ascii="Times New Roman" w:hAnsi="Times New Roman" w:cs="Times New Roman"/>
          <w:noProof/>
        </w:rPr>
        <mc:AlternateContent>
          <mc:Choice Requires="wpi">
            <w:drawing>
              <wp:anchor distT="0" distB="0" distL="114300" distR="114300" simplePos="0" relativeHeight="255715328" behindDoc="0" locked="0" layoutInCell="1" allowOverlap="1" wp14:anchorId="4D3F8835" wp14:editId="19592D7A">
                <wp:simplePos x="0" y="0"/>
                <wp:positionH relativeFrom="column">
                  <wp:posOffset>5290700</wp:posOffset>
                </wp:positionH>
                <wp:positionV relativeFrom="paragraph">
                  <wp:posOffset>345390</wp:posOffset>
                </wp:positionV>
                <wp:extent cx="103320" cy="7560"/>
                <wp:effectExtent l="38100" t="38100" r="30480" b="31115"/>
                <wp:wrapNone/>
                <wp:docPr id="4273" name="Ink 4273"/>
                <wp:cNvGraphicFramePr/>
                <a:graphic xmlns:a="http://schemas.openxmlformats.org/drawingml/2006/main">
                  <a:graphicData uri="http://schemas.microsoft.com/office/word/2010/wordprocessingInk">
                    <w14:contentPart bwMode="auto" r:id="rId6647">
                      <w14:nvContentPartPr>
                        <w14:cNvContentPartPr/>
                      </w14:nvContentPartPr>
                      <w14:xfrm>
                        <a:off x="0" y="0"/>
                        <a:ext cx="103320" cy="7560"/>
                      </w14:xfrm>
                    </w14:contentPart>
                  </a:graphicData>
                </a:graphic>
              </wp:anchor>
            </w:drawing>
          </mc:Choice>
          <mc:Fallback>
            <w:pict>
              <v:shape w14:anchorId="3D180B15" id="Ink 4273" o:spid="_x0000_s1026" type="#_x0000_t75" style="position:absolute;margin-left:416.45pt;margin-top:27pt;width:8.55pt;height:1.05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">
                <v:imagedata r:id="rId6648" o:title=""/>
              </v:shape>
            </w:pict>
          </mc:Fallback>
        </mc:AlternateContent>
      </w:r>
      <w:r>
        <w:rPr>
          <w:rFonts w:ascii="Times New Roman" w:hAnsi="Times New Roman" w:cs="Times New Roman"/>
          <w:noProof/>
        </w:rPr>
        <mc:AlternateContent>
          <mc:Choice Requires="wpi">
            <w:drawing>
              <wp:anchor distT="0" distB="0" distL="114300" distR="114300" simplePos="0" relativeHeight="255714304" behindDoc="0" locked="0" layoutInCell="1" allowOverlap="1" wp14:anchorId="0D325B18" wp14:editId="5FDD5CEB">
                <wp:simplePos x="0" y="0"/>
                <wp:positionH relativeFrom="column">
                  <wp:posOffset>5239580</wp:posOffset>
                </wp:positionH>
                <wp:positionV relativeFrom="paragraph">
                  <wp:posOffset>293190</wp:posOffset>
                </wp:positionV>
                <wp:extent cx="90360" cy="123480"/>
                <wp:effectExtent l="38100" t="19050" r="43180" b="48260"/>
                <wp:wrapNone/>
                <wp:docPr id="4274" name="Ink 4274"/>
                <wp:cNvGraphicFramePr/>
                <a:graphic xmlns:a="http://schemas.openxmlformats.org/drawingml/2006/main">
                  <a:graphicData uri="http://schemas.microsoft.com/office/word/2010/wordprocessingInk">
                    <w14:contentPart bwMode="auto" r:id="rId6649">
                      <w14:nvContentPartPr>
                        <w14:cNvContentPartPr/>
                      </w14:nvContentPartPr>
                      <w14:xfrm>
                        <a:off x="0" y="0"/>
                        <a:ext cx="90360" cy="123480"/>
                      </w14:xfrm>
                    </w14:contentPart>
                  </a:graphicData>
                </a:graphic>
              </wp:anchor>
            </w:drawing>
          </mc:Choice>
          <mc:Fallback>
            <w:pict>
              <v:shape w14:anchorId="5A6091B3" id="Ink 4274" o:spid="_x0000_s1026" type="#_x0000_t75" style="position:absolute;margin-left:412.3pt;margin-top:22.75pt;width:7.65pt;height:10.35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">
                <v:imagedata r:id="rId6650" o:title=""/>
              </v:shape>
            </w:pict>
          </mc:Fallback>
        </mc:AlternateContent>
      </w:r>
      <w:r>
        <w:rPr>
          <w:rFonts w:ascii="Times New Roman" w:hAnsi="Times New Roman" w:cs="Times New Roman"/>
          <w:noProof/>
        </w:rPr>
        <mc:AlternateContent>
          <mc:Choice Requires="wpi">
            <w:drawing>
              <wp:anchor distT="0" distB="0" distL="114300" distR="114300" simplePos="0" relativeHeight="255713280" behindDoc="0" locked="0" layoutInCell="1" allowOverlap="1" wp14:anchorId="4A427BDC" wp14:editId="7396949D">
                <wp:simplePos x="0" y="0"/>
                <wp:positionH relativeFrom="column">
                  <wp:posOffset>5056700</wp:posOffset>
                </wp:positionH>
                <wp:positionV relativeFrom="paragraph">
                  <wp:posOffset>337470</wp:posOffset>
                </wp:positionV>
                <wp:extent cx="158760" cy="79560"/>
                <wp:effectExtent l="38100" t="38100" r="12700" b="34925"/>
                <wp:wrapNone/>
                <wp:docPr id="4275" name="Ink 4275"/>
                <wp:cNvGraphicFramePr/>
                <a:graphic xmlns:a="http://schemas.openxmlformats.org/drawingml/2006/main">
                  <a:graphicData uri="http://schemas.microsoft.com/office/word/2010/wordprocessingInk">
                    <w14:contentPart bwMode="auto" r:id="rId6651">
                      <w14:nvContentPartPr>
                        <w14:cNvContentPartPr/>
                      </w14:nvContentPartPr>
                      <w14:xfrm>
                        <a:off x="0" y="0"/>
                        <a:ext cx="158760" cy="79560"/>
                      </w14:xfrm>
                    </w14:contentPart>
                  </a:graphicData>
                </a:graphic>
              </wp:anchor>
            </w:drawing>
          </mc:Choice>
          <mc:Fallback>
            <w:pict>
              <v:shape w14:anchorId="18142C31" id="Ink 4275" o:spid="_x0000_s1026" type="#_x0000_t75" style="position:absolute;margin-left:398pt;margin-top:26.15pt;width:13.05pt;height:6.95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">
                <v:imagedata r:id="rId6652" o:title=""/>
              </v:shape>
            </w:pict>
          </mc:Fallback>
        </mc:AlternateContent>
      </w:r>
      <w:r>
        <w:rPr>
          <w:rFonts w:ascii="Times New Roman" w:hAnsi="Times New Roman" w:cs="Times New Roman"/>
          <w:noProof/>
        </w:rPr>
        <mc:AlternateContent>
          <mc:Choice Requires="wpi">
            <w:drawing>
              <wp:anchor distT="0" distB="0" distL="114300" distR="114300" simplePos="0" relativeHeight="255712256" behindDoc="0" locked="0" layoutInCell="1" allowOverlap="1" wp14:anchorId="72D0483D" wp14:editId="3B703A15">
                <wp:simplePos x="0" y="0"/>
                <wp:positionH relativeFrom="column">
                  <wp:posOffset>5075060</wp:posOffset>
                </wp:positionH>
                <wp:positionV relativeFrom="paragraph">
                  <wp:posOffset>305430</wp:posOffset>
                </wp:positionV>
                <wp:extent cx="5040" cy="113760"/>
                <wp:effectExtent l="38100" t="38100" r="33655" b="38735"/>
                <wp:wrapNone/>
                <wp:docPr id="4276" name="Ink 4276"/>
                <wp:cNvGraphicFramePr/>
                <a:graphic xmlns:a="http://schemas.openxmlformats.org/drawingml/2006/main">
                  <a:graphicData uri="http://schemas.microsoft.com/office/word/2010/wordprocessingInk">
                    <w14:contentPart bwMode="auto" r:id="rId6653">
                      <w14:nvContentPartPr>
                        <w14:cNvContentPartPr/>
                      </w14:nvContentPartPr>
                      <w14:xfrm>
                        <a:off x="0" y="0"/>
                        <a:ext cx="5040" cy="113760"/>
                      </w14:xfrm>
                    </w14:contentPart>
                  </a:graphicData>
                </a:graphic>
              </wp:anchor>
            </w:drawing>
          </mc:Choice>
          <mc:Fallback>
            <w:pict>
              <v:shape w14:anchorId="67BFF87E" id="Ink 4276" o:spid="_x0000_s1026" type="#_x0000_t75" style="position:absolute;margin-left:399.3pt;margin-top:23.8pt;width:1.05pt;height:9.45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">
                <v:imagedata r:id="rId6654" o:title=""/>
              </v:shape>
            </w:pict>
          </mc:Fallback>
        </mc:AlternateContent>
      </w:r>
      <w:r>
        <w:rPr>
          <w:rFonts w:ascii="Times New Roman" w:hAnsi="Times New Roman" w:cs="Times New Roman"/>
          <w:noProof/>
        </w:rPr>
        <mc:AlternateContent>
          <mc:Choice Requires="wpi">
            <w:drawing>
              <wp:anchor distT="0" distB="0" distL="114300" distR="114300" simplePos="0" relativeHeight="255711232" behindDoc="0" locked="0" layoutInCell="1" allowOverlap="1" wp14:anchorId="5B70FD16" wp14:editId="18AA1D72">
                <wp:simplePos x="0" y="0"/>
                <wp:positionH relativeFrom="column">
                  <wp:posOffset>4983260</wp:posOffset>
                </wp:positionH>
                <wp:positionV relativeFrom="paragraph">
                  <wp:posOffset>365550</wp:posOffset>
                </wp:positionV>
                <wp:extent cx="92880" cy="34920"/>
                <wp:effectExtent l="38100" t="38100" r="40640" b="41910"/>
                <wp:wrapNone/>
                <wp:docPr id="4277" name="Ink 4277"/>
                <wp:cNvGraphicFramePr/>
                <a:graphic xmlns:a="http://schemas.openxmlformats.org/drawingml/2006/main">
                  <a:graphicData uri="http://schemas.microsoft.com/office/word/2010/wordprocessingInk">
                    <w14:contentPart bwMode="auto" r:id="rId6655">
                      <w14:nvContentPartPr>
                        <w14:cNvContentPartPr/>
                      </w14:nvContentPartPr>
                      <w14:xfrm>
                        <a:off x="0" y="0"/>
                        <a:ext cx="92880" cy="34920"/>
                      </w14:xfrm>
                    </w14:contentPart>
                  </a:graphicData>
                </a:graphic>
              </wp:anchor>
            </w:drawing>
          </mc:Choice>
          <mc:Fallback>
            <w:pict>
              <v:shape w14:anchorId="47C7DB64" id="Ink 4277" o:spid="_x0000_s1026" type="#_x0000_t75" style="position:absolute;margin-left:392.25pt;margin-top:28.65pt;width:7.7pt;height:3.25pt;z-index:2557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">
                <v:imagedata r:id="rId6656" o:title=""/>
              </v:shape>
            </w:pict>
          </mc:Fallback>
        </mc:AlternateContent>
      </w:r>
      <w:r>
        <w:rPr>
          <w:rFonts w:ascii="Times New Roman" w:hAnsi="Times New Roman" w:cs="Times New Roman"/>
          <w:noProof/>
        </w:rPr>
        <mc:AlternateContent>
          <mc:Choice Requires="wpi">
            <w:drawing>
              <wp:anchor distT="0" distB="0" distL="114300" distR="114300" simplePos="0" relativeHeight="255710208" behindDoc="0" locked="0" layoutInCell="1" allowOverlap="1" wp14:anchorId="513859D5" wp14:editId="79DB1BCA">
                <wp:simplePos x="0" y="0"/>
                <wp:positionH relativeFrom="column">
                  <wp:posOffset>4938260</wp:posOffset>
                </wp:positionH>
                <wp:positionV relativeFrom="paragraph">
                  <wp:posOffset>330270</wp:posOffset>
                </wp:positionV>
                <wp:extent cx="105840" cy="84960"/>
                <wp:effectExtent l="38100" t="38100" r="46990" b="29845"/>
                <wp:wrapNone/>
                <wp:docPr id="4278" name="Ink 4278"/>
                <wp:cNvGraphicFramePr/>
                <a:graphic xmlns:a="http://schemas.openxmlformats.org/drawingml/2006/main">
                  <a:graphicData uri="http://schemas.microsoft.com/office/word/2010/wordprocessingInk">
                    <w14:contentPart bwMode="auto" r:id="rId6657">
                      <w14:nvContentPartPr>
                        <w14:cNvContentPartPr/>
                      </w14:nvContentPartPr>
                      <w14:xfrm>
                        <a:off x="0" y="0"/>
                        <a:ext cx="105840" cy="84960"/>
                      </w14:xfrm>
                    </w14:contentPart>
                  </a:graphicData>
                </a:graphic>
              </wp:anchor>
            </w:drawing>
          </mc:Choice>
          <mc:Fallback>
            <w:pict>
              <v:shape w14:anchorId="144F26AF" id="Ink 4278" o:spid="_x0000_s1026" type="#_x0000_t75" style="position:absolute;margin-left:388.6pt;margin-top:25.65pt;width:9pt;height:7.35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">
                <v:imagedata r:id="rId6658" o:title=""/>
              </v:shape>
            </w:pict>
          </mc:Fallback>
        </mc:AlternateContent>
      </w:r>
      <w:r>
        <w:rPr>
          <w:rFonts w:ascii="Times New Roman" w:hAnsi="Times New Roman" w:cs="Times New Roman"/>
          <w:noProof/>
        </w:rPr>
        <mc:AlternateContent>
          <mc:Choice Requires="wpi">
            <w:drawing>
              <wp:anchor distT="0" distB="0" distL="114300" distR="114300" simplePos="0" relativeHeight="255709184" behindDoc="0" locked="0" layoutInCell="1" allowOverlap="1" wp14:anchorId="65C6054C" wp14:editId="78C62A9E">
                <wp:simplePos x="0" y="0"/>
                <wp:positionH relativeFrom="column">
                  <wp:posOffset>4912340</wp:posOffset>
                </wp:positionH>
                <wp:positionV relativeFrom="paragraph">
                  <wp:posOffset>312990</wp:posOffset>
                </wp:positionV>
                <wp:extent cx="83160" cy="110160"/>
                <wp:effectExtent l="19050" t="38100" r="31750" b="42545"/>
                <wp:wrapNone/>
                <wp:docPr id="4279" name="Ink 4279"/>
                <wp:cNvGraphicFramePr/>
                <a:graphic xmlns:a="http://schemas.openxmlformats.org/drawingml/2006/main">
                  <a:graphicData uri="http://schemas.microsoft.com/office/word/2010/wordprocessingInk">
                    <w14:contentPart bwMode="auto" r:id="rId6659">
                      <w14:nvContentPartPr>
                        <w14:cNvContentPartPr/>
                      </w14:nvContentPartPr>
                      <w14:xfrm>
                        <a:off x="0" y="0"/>
                        <a:ext cx="83160" cy="110160"/>
                      </w14:xfrm>
                    </w14:contentPart>
                  </a:graphicData>
                </a:graphic>
              </wp:anchor>
            </w:drawing>
          </mc:Choice>
          <mc:Fallback>
            <w:pict>
              <v:shape w14:anchorId="65DB7229" id="Ink 4279" o:spid="_x0000_s1026" type="#_x0000_t75" style="position:absolute;margin-left:386.5pt;margin-top:24.5pt;width:7.15pt;height:9.25pt;z-index:2557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">
                <v:imagedata r:id="rId6660" o:title=""/>
              </v:shape>
            </w:pict>
          </mc:Fallback>
        </mc:AlternateContent>
      </w:r>
      <w:r>
        <w:rPr>
          <w:rFonts w:ascii="Times New Roman" w:hAnsi="Times New Roman" w:cs="Times New Roman"/>
          <w:noProof/>
        </w:rPr>
        <mc:AlternateContent>
          <mc:Choice Requires="wpi">
            <w:drawing>
              <wp:anchor distT="0" distB="0" distL="114300" distR="114300" simplePos="0" relativeHeight="255708160" behindDoc="0" locked="0" layoutInCell="1" allowOverlap="1" wp14:anchorId="655DF2D2" wp14:editId="60395334">
                <wp:simplePos x="0" y="0"/>
                <wp:positionH relativeFrom="column">
                  <wp:posOffset>4933580</wp:posOffset>
                </wp:positionH>
                <wp:positionV relativeFrom="paragraph">
                  <wp:posOffset>288510</wp:posOffset>
                </wp:positionV>
                <wp:extent cx="70560" cy="15120"/>
                <wp:effectExtent l="38100" t="38100" r="43815" b="42545"/>
                <wp:wrapNone/>
                <wp:docPr id="4280" name="Ink 4280"/>
                <wp:cNvGraphicFramePr/>
                <a:graphic xmlns:a="http://schemas.openxmlformats.org/drawingml/2006/main">
                  <a:graphicData uri="http://schemas.microsoft.com/office/word/2010/wordprocessingInk">
                    <w14:contentPart bwMode="auto" r:id="rId6661">
                      <w14:nvContentPartPr>
                        <w14:cNvContentPartPr/>
                      </w14:nvContentPartPr>
                      <w14:xfrm>
                        <a:off x="0" y="0"/>
                        <a:ext cx="70560" cy="15120"/>
                      </w14:xfrm>
                    </w14:contentPart>
                  </a:graphicData>
                </a:graphic>
              </wp:anchor>
            </w:drawing>
          </mc:Choice>
          <mc:Fallback>
            <w:pict>
              <v:shape w14:anchorId="2FDC80C4" id="Ink 4280" o:spid="_x0000_s1026" type="#_x0000_t75" style="position:absolute;margin-left:388.2pt;margin-top:22.45pt;width:6pt;height:1.7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">
                <v:imagedata r:id="rId6662" o:title=""/>
              </v:shape>
            </w:pict>
          </mc:Fallback>
        </mc:AlternateContent>
      </w:r>
      <w:r>
        <w:rPr>
          <w:rFonts w:ascii="Times New Roman" w:hAnsi="Times New Roman" w:cs="Times New Roman"/>
          <w:noProof/>
        </w:rPr>
        <mc:AlternateContent>
          <mc:Choice Requires="wpi">
            <w:drawing>
              <wp:anchor distT="0" distB="0" distL="114300" distR="114300" simplePos="0" relativeHeight="255707136" behindDoc="0" locked="0" layoutInCell="1" allowOverlap="1" wp14:anchorId="1239E7D5" wp14:editId="527F861C">
                <wp:simplePos x="0" y="0"/>
                <wp:positionH relativeFrom="column">
                  <wp:posOffset>4718660</wp:posOffset>
                </wp:positionH>
                <wp:positionV relativeFrom="paragraph">
                  <wp:posOffset>357990</wp:posOffset>
                </wp:positionV>
                <wp:extent cx="67320" cy="88200"/>
                <wp:effectExtent l="19050" t="19050" r="27940" b="45720"/>
                <wp:wrapNone/>
                <wp:docPr id="4281" name="Ink 4281"/>
                <wp:cNvGraphicFramePr/>
                <a:graphic xmlns:a="http://schemas.openxmlformats.org/drawingml/2006/main">
                  <a:graphicData uri="http://schemas.microsoft.com/office/word/2010/wordprocessingInk">
                    <w14:contentPart bwMode="auto" r:id="rId6663">
                      <w14:nvContentPartPr>
                        <w14:cNvContentPartPr/>
                      </w14:nvContentPartPr>
                      <w14:xfrm>
                        <a:off x="0" y="0"/>
                        <a:ext cx="67320" cy="88200"/>
                      </w14:xfrm>
                    </w14:contentPart>
                  </a:graphicData>
                </a:graphic>
              </wp:anchor>
            </w:drawing>
          </mc:Choice>
          <mc:Fallback>
            <w:pict>
              <v:shape w14:anchorId="4094FCBC" id="Ink 4281" o:spid="_x0000_s1026" type="#_x0000_t75" style="position:absolute;margin-left:371.4pt;margin-top:27.9pt;width:5.8pt;height:7.5pt;z-index:255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">
                <v:imagedata r:id="rId6664" o:title=""/>
              </v:shape>
            </w:pict>
          </mc:Fallback>
        </mc:AlternateContent>
      </w:r>
      <w:r>
        <w:rPr>
          <w:rFonts w:ascii="Times New Roman" w:hAnsi="Times New Roman" w:cs="Times New Roman"/>
          <w:noProof/>
        </w:rPr>
        <mc:AlternateContent>
          <mc:Choice Requires="wpi">
            <w:drawing>
              <wp:anchor distT="0" distB="0" distL="114300" distR="114300" simplePos="0" relativeHeight="255706112" behindDoc="0" locked="0" layoutInCell="1" allowOverlap="1" wp14:anchorId="0148AEB3" wp14:editId="5C62CA4A">
                <wp:simplePos x="0" y="0"/>
                <wp:positionH relativeFrom="column">
                  <wp:posOffset>3406820</wp:posOffset>
                </wp:positionH>
                <wp:positionV relativeFrom="paragraph">
                  <wp:posOffset>827790</wp:posOffset>
                </wp:positionV>
                <wp:extent cx="51840" cy="15480"/>
                <wp:effectExtent l="19050" t="38100" r="43815" b="41910"/>
                <wp:wrapNone/>
                <wp:docPr id="4282" name="Ink 4282"/>
                <wp:cNvGraphicFramePr/>
                <a:graphic xmlns:a="http://schemas.openxmlformats.org/drawingml/2006/main">
                  <a:graphicData uri="http://schemas.microsoft.com/office/word/2010/wordprocessingInk">
                    <w14:contentPart bwMode="auto" r:id="rId6665">
                      <w14:nvContentPartPr>
                        <w14:cNvContentPartPr/>
                      </w14:nvContentPartPr>
                      <w14:xfrm>
                        <a:off x="0" y="0"/>
                        <a:ext cx="51840" cy="15480"/>
                      </w14:xfrm>
                    </w14:contentPart>
                  </a:graphicData>
                </a:graphic>
              </wp:anchor>
            </w:drawing>
          </mc:Choice>
          <mc:Fallback>
            <w:pict>
              <v:shape w14:anchorId="10E7F82B" id="Ink 4282" o:spid="_x0000_s1026" type="#_x0000_t75" style="position:absolute;margin-left:268.1pt;margin-top:64.9pt;width:4.55pt;height:1.7pt;z-index:255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">
                <v:imagedata r:id="rId6666" o:title=""/>
              </v:shape>
            </w:pict>
          </mc:Fallback>
        </mc:AlternateContent>
      </w:r>
      <w:r>
        <w:rPr>
          <w:rFonts w:ascii="Times New Roman" w:hAnsi="Times New Roman" w:cs="Times New Roman"/>
          <w:noProof/>
        </w:rPr>
        <mc:AlternateContent>
          <mc:Choice Requires="wpi">
            <w:drawing>
              <wp:anchor distT="0" distB="0" distL="114300" distR="114300" simplePos="0" relativeHeight="255705088" behindDoc="0" locked="0" layoutInCell="1" allowOverlap="1" wp14:anchorId="54F75ABD" wp14:editId="3060F282">
                <wp:simplePos x="0" y="0"/>
                <wp:positionH relativeFrom="column">
                  <wp:posOffset>3476660</wp:posOffset>
                </wp:positionH>
                <wp:positionV relativeFrom="paragraph">
                  <wp:posOffset>811950</wp:posOffset>
                </wp:positionV>
                <wp:extent cx="8640" cy="3600"/>
                <wp:effectExtent l="38100" t="38100" r="29845" b="34925"/>
                <wp:wrapNone/>
                <wp:docPr id="4283" name="Ink 4283"/>
                <wp:cNvGraphicFramePr/>
                <a:graphic xmlns:a="http://schemas.openxmlformats.org/drawingml/2006/main">
                  <a:graphicData uri="http://schemas.microsoft.com/office/word/2010/wordprocessingInk">
                    <w14:contentPart bwMode="auto" r:id="rId6667">
                      <w14:nvContentPartPr>
                        <w14:cNvContentPartPr/>
                      </w14:nvContentPartPr>
                      <w14:xfrm>
                        <a:off x="0" y="0"/>
                        <a:ext cx="8640" cy="3600"/>
                      </w14:xfrm>
                    </w14:contentPart>
                  </a:graphicData>
                </a:graphic>
              </wp:anchor>
            </w:drawing>
          </mc:Choice>
          <mc:Fallback>
            <w:pict>
              <v:shape w14:anchorId="333BA4CD" id="Ink 4283" o:spid="_x0000_s1026" type="#_x0000_t75" style="position:absolute;margin-left:273.5pt;margin-top:63.7pt;width:1.15pt;height:.75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">
                <v:imagedata r:id="rId6668" o:title=""/>
              </v:shape>
            </w:pict>
          </mc:Fallback>
        </mc:AlternateContent>
      </w:r>
      <w:r>
        <w:rPr>
          <w:rFonts w:ascii="Times New Roman" w:hAnsi="Times New Roman" w:cs="Times New Roman"/>
          <w:noProof/>
        </w:rPr>
        <mc:AlternateContent>
          <mc:Choice Requires="wpi">
            <w:drawing>
              <wp:anchor distT="0" distB="0" distL="114300" distR="114300" simplePos="0" relativeHeight="255704064" behindDoc="0" locked="0" layoutInCell="1" allowOverlap="1" wp14:anchorId="124423A5" wp14:editId="5B18302E">
                <wp:simplePos x="0" y="0"/>
                <wp:positionH relativeFrom="column">
                  <wp:posOffset>3414380</wp:posOffset>
                </wp:positionH>
                <wp:positionV relativeFrom="paragraph">
                  <wp:posOffset>803310</wp:posOffset>
                </wp:positionV>
                <wp:extent cx="268560" cy="98280"/>
                <wp:effectExtent l="38100" t="38100" r="0" b="35560"/>
                <wp:wrapNone/>
                <wp:docPr id="4284" name="Ink 4284"/>
                <wp:cNvGraphicFramePr/>
                <a:graphic xmlns:a="http://schemas.openxmlformats.org/drawingml/2006/main">
                  <a:graphicData uri="http://schemas.microsoft.com/office/word/2010/wordprocessingInk">
                    <w14:contentPart bwMode="auto" r:id="rId6669">
                      <w14:nvContentPartPr>
                        <w14:cNvContentPartPr/>
                      </w14:nvContentPartPr>
                      <w14:xfrm>
                        <a:off x="0" y="0"/>
                        <a:ext cx="268560" cy="98280"/>
                      </w14:xfrm>
                    </w14:contentPart>
                  </a:graphicData>
                </a:graphic>
              </wp:anchor>
            </w:drawing>
          </mc:Choice>
          <mc:Fallback>
            <w:pict>
              <v:shape w14:anchorId="247B4778" id="Ink 4284" o:spid="_x0000_s1026" type="#_x0000_t75" style="position:absolute;margin-left:268.6pt;margin-top:62.8pt;width:21.85pt;height:8.5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">
                <v:imagedata r:id="rId6670" o:title=""/>
              </v:shape>
            </w:pict>
          </mc:Fallback>
        </mc:AlternateContent>
      </w:r>
      <w:r>
        <w:rPr>
          <w:rFonts w:ascii="Times New Roman" w:hAnsi="Times New Roman" w:cs="Times New Roman"/>
          <w:noProof/>
        </w:rPr>
        <mc:AlternateContent>
          <mc:Choice Requires="wpi">
            <w:drawing>
              <wp:anchor distT="0" distB="0" distL="114300" distR="114300" simplePos="0" relativeHeight="255703040" behindDoc="0" locked="0" layoutInCell="1" allowOverlap="1" wp14:anchorId="49FD3A3D" wp14:editId="12B014B9">
                <wp:simplePos x="0" y="0"/>
                <wp:positionH relativeFrom="column">
                  <wp:posOffset>3289460</wp:posOffset>
                </wp:positionH>
                <wp:positionV relativeFrom="paragraph">
                  <wp:posOffset>817350</wp:posOffset>
                </wp:positionV>
                <wp:extent cx="63360" cy="95760"/>
                <wp:effectExtent l="38100" t="38100" r="51435" b="38100"/>
                <wp:wrapNone/>
                <wp:docPr id="4285" name="Ink 4285"/>
                <wp:cNvGraphicFramePr/>
                <a:graphic xmlns:a="http://schemas.openxmlformats.org/drawingml/2006/main">
                  <a:graphicData uri="http://schemas.microsoft.com/office/word/2010/wordprocessingInk">
                    <w14:contentPart bwMode="auto" r:id="rId6671">
                      <w14:nvContentPartPr>
                        <w14:cNvContentPartPr/>
                      </w14:nvContentPartPr>
                      <w14:xfrm>
                        <a:off x="0" y="0"/>
                        <a:ext cx="63360" cy="95760"/>
                      </w14:xfrm>
                    </w14:contentPart>
                  </a:graphicData>
                </a:graphic>
              </wp:anchor>
            </w:drawing>
          </mc:Choice>
          <mc:Fallback>
            <w:pict>
              <v:shape w14:anchorId="1B1EE1FA" id="Ink 4285" o:spid="_x0000_s1026" type="#_x0000_t75" style="position:absolute;margin-left:258.65pt;margin-top:63.95pt;width:5.9pt;height:8.4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">
                <v:imagedata r:id="rId6672" o:title=""/>
              </v:shape>
            </w:pict>
          </mc:Fallback>
        </mc:AlternateContent>
      </w:r>
      <w:r>
        <w:rPr>
          <w:rFonts w:ascii="Times New Roman" w:hAnsi="Times New Roman" w:cs="Times New Roman"/>
          <w:noProof/>
        </w:rPr>
        <mc:AlternateContent>
          <mc:Choice Requires="wpi">
            <w:drawing>
              <wp:anchor distT="0" distB="0" distL="114300" distR="114300" simplePos="0" relativeHeight="255702016" behindDoc="0" locked="0" layoutInCell="1" allowOverlap="1" wp14:anchorId="0817B987" wp14:editId="11352BFD">
                <wp:simplePos x="0" y="0"/>
                <wp:positionH relativeFrom="column">
                  <wp:posOffset>3045380</wp:posOffset>
                </wp:positionH>
                <wp:positionV relativeFrom="paragraph">
                  <wp:posOffset>832830</wp:posOffset>
                </wp:positionV>
                <wp:extent cx="231120" cy="70200"/>
                <wp:effectExtent l="38100" t="38100" r="36195" b="44450"/>
                <wp:wrapNone/>
                <wp:docPr id="4286" name="Ink 4286"/>
                <wp:cNvGraphicFramePr/>
                <a:graphic xmlns:a="http://schemas.openxmlformats.org/drawingml/2006/main">
                  <a:graphicData uri="http://schemas.microsoft.com/office/word/2010/wordprocessingInk">
                    <w14:contentPart bwMode="auto" r:id="rId6673">
                      <w14:nvContentPartPr>
                        <w14:cNvContentPartPr/>
                      </w14:nvContentPartPr>
                      <w14:xfrm>
                        <a:off x="0" y="0"/>
                        <a:ext cx="231120" cy="70200"/>
                      </w14:xfrm>
                    </w14:contentPart>
                  </a:graphicData>
                </a:graphic>
              </wp:anchor>
            </w:drawing>
          </mc:Choice>
          <mc:Fallback>
            <w:pict>
              <v:shape w14:anchorId="65E859FD" id="Ink 4286" o:spid="_x0000_s1026" type="#_x0000_t75" style="position:absolute;margin-left:239.5pt;margin-top:65.3pt;width:18.95pt;height:6.25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">
                <v:imagedata r:id="rId6674" o:title=""/>
              </v:shape>
            </w:pict>
          </mc:Fallback>
        </mc:AlternateContent>
      </w:r>
      <w:r>
        <w:rPr>
          <w:rFonts w:ascii="Times New Roman" w:hAnsi="Times New Roman" w:cs="Times New Roman"/>
          <w:noProof/>
        </w:rPr>
        <mc:AlternateContent>
          <mc:Choice Requires="wpi">
            <w:drawing>
              <wp:anchor distT="0" distB="0" distL="114300" distR="114300" simplePos="0" relativeHeight="255700992" behindDoc="0" locked="0" layoutInCell="1" allowOverlap="1" wp14:anchorId="3FE54860" wp14:editId="5A165EF1">
                <wp:simplePos x="0" y="0"/>
                <wp:positionH relativeFrom="column">
                  <wp:posOffset>4348580</wp:posOffset>
                </wp:positionH>
                <wp:positionV relativeFrom="paragraph">
                  <wp:posOffset>1499910</wp:posOffset>
                </wp:positionV>
                <wp:extent cx="67320" cy="192240"/>
                <wp:effectExtent l="38100" t="38100" r="46990" b="36830"/>
                <wp:wrapNone/>
                <wp:docPr id="4287" name="Ink 4287"/>
                <wp:cNvGraphicFramePr/>
                <a:graphic xmlns:a="http://schemas.openxmlformats.org/drawingml/2006/main">
                  <a:graphicData uri="http://schemas.microsoft.com/office/word/2010/wordprocessingInk">
                    <w14:contentPart bwMode="auto" r:id="rId6675">
                      <w14:nvContentPartPr>
                        <w14:cNvContentPartPr/>
                      </w14:nvContentPartPr>
                      <w14:xfrm>
                        <a:off x="0" y="0"/>
                        <a:ext cx="67320" cy="192240"/>
                      </w14:xfrm>
                    </w14:contentPart>
                  </a:graphicData>
                </a:graphic>
              </wp:anchor>
            </w:drawing>
          </mc:Choice>
          <mc:Fallback>
            <w:pict>
              <v:shape w14:anchorId="19F8A49C" id="Ink 4287" o:spid="_x0000_s1026" type="#_x0000_t75" style="position:absolute;margin-left:342.05pt;margin-top:117.85pt;width:5.85pt;height:15.65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">
                <v:imagedata r:id="rId6676" o:title=""/>
              </v:shape>
            </w:pict>
          </mc:Fallback>
        </mc:AlternateContent>
      </w:r>
      <w:r>
        <w:rPr>
          <w:rFonts w:ascii="Times New Roman" w:hAnsi="Times New Roman" w:cs="Times New Roman"/>
          <w:noProof/>
        </w:rPr>
        <mc:AlternateContent>
          <mc:Choice Requires="wpi">
            <w:drawing>
              <wp:anchor distT="0" distB="0" distL="114300" distR="114300" simplePos="0" relativeHeight="255699968" behindDoc="0" locked="0" layoutInCell="1" allowOverlap="1" wp14:anchorId="27453C1D" wp14:editId="261FE1FA">
                <wp:simplePos x="0" y="0"/>
                <wp:positionH relativeFrom="column">
                  <wp:posOffset>4681940</wp:posOffset>
                </wp:positionH>
                <wp:positionV relativeFrom="paragraph">
                  <wp:posOffset>1460670</wp:posOffset>
                </wp:positionV>
                <wp:extent cx="33840" cy="152640"/>
                <wp:effectExtent l="38100" t="38100" r="42545" b="38100"/>
                <wp:wrapNone/>
                <wp:docPr id="4288" name="Ink 4288"/>
                <wp:cNvGraphicFramePr/>
                <a:graphic xmlns:a="http://schemas.openxmlformats.org/drawingml/2006/main">
                  <a:graphicData uri="http://schemas.microsoft.com/office/word/2010/wordprocessingInk">
                    <w14:contentPart bwMode="auto" r:id="rId6677">
                      <w14:nvContentPartPr>
                        <w14:cNvContentPartPr/>
                      </w14:nvContentPartPr>
                      <w14:xfrm>
                        <a:off x="0" y="0"/>
                        <a:ext cx="33840" cy="152640"/>
                      </w14:xfrm>
                    </w14:contentPart>
                  </a:graphicData>
                </a:graphic>
              </wp:anchor>
            </w:drawing>
          </mc:Choice>
          <mc:Fallback>
            <w:pict>
              <v:shape w14:anchorId="6AEA5CBA" id="Ink 4288" o:spid="_x0000_s1026" type="#_x0000_t75" style="position:absolute;margin-left:368.45pt;margin-top:114.75pt;width:3.2pt;height:12.45pt;z-index:255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">
                <v:imagedata r:id="rId6678" o:title=""/>
              </v:shape>
            </w:pict>
          </mc:Fallback>
        </mc:AlternateContent>
      </w:r>
      <w:r>
        <w:rPr>
          <w:rFonts w:ascii="Times New Roman" w:hAnsi="Times New Roman" w:cs="Times New Roman"/>
          <w:noProof/>
        </w:rPr>
        <mc:AlternateContent>
          <mc:Choice Requires="wpi">
            <w:drawing>
              <wp:anchor distT="0" distB="0" distL="114300" distR="114300" simplePos="0" relativeHeight="255698944" behindDoc="0" locked="0" layoutInCell="1" allowOverlap="1" wp14:anchorId="302D0B90" wp14:editId="4B2161B0">
                <wp:simplePos x="0" y="0"/>
                <wp:positionH relativeFrom="column">
                  <wp:posOffset>4599500</wp:posOffset>
                </wp:positionH>
                <wp:positionV relativeFrom="paragraph">
                  <wp:posOffset>1498470</wp:posOffset>
                </wp:positionV>
                <wp:extent cx="48960" cy="109080"/>
                <wp:effectExtent l="19050" t="38100" r="46355" b="43815"/>
                <wp:wrapNone/>
                <wp:docPr id="4289" name="Ink 4289"/>
                <wp:cNvGraphicFramePr/>
                <a:graphic xmlns:a="http://schemas.openxmlformats.org/drawingml/2006/main">
                  <a:graphicData uri="http://schemas.microsoft.com/office/word/2010/wordprocessingInk">
                    <w14:contentPart bwMode="auto" r:id="rId6679">
                      <w14:nvContentPartPr>
                        <w14:cNvContentPartPr/>
                      </w14:nvContentPartPr>
                      <w14:xfrm>
                        <a:off x="0" y="0"/>
                        <a:ext cx="48960" cy="109080"/>
                      </w14:xfrm>
                    </w14:contentPart>
                  </a:graphicData>
                </a:graphic>
              </wp:anchor>
            </w:drawing>
          </mc:Choice>
          <mc:Fallback>
            <w:pict>
              <v:shape w14:anchorId="5927A58F" id="Ink 4289" o:spid="_x0000_s1026" type="#_x0000_t75" style="position:absolute;margin-left:362pt;margin-top:117.75pt;width:4.4pt;height:9.2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">
                <v:imagedata r:id="rId6680" o:title=""/>
              </v:shape>
            </w:pict>
          </mc:Fallback>
        </mc:AlternateContent>
      </w:r>
      <w:r>
        <w:rPr>
          <w:rFonts w:ascii="Times New Roman" w:hAnsi="Times New Roman" w:cs="Times New Roman"/>
          <w:noProof/>
        </w:rPr>
        <mc:AlternateContent>
          <mc:Choice Requires="wpi">
            <w:drawing>
              <wp:anchor distT="0" distB="0" distL="114300" distR="114300" simplePos="0" relativeHeight="255697920" behindDoc="0" locked="0" layoutInCell="1" allowOverlap="1" wp14:anchorId="5AAD76A0" wp14:editId="4BACC239">
                <wp:simplePos x="0" y="0"/>
                <wp:positionH relativeFrom="column">
                  <wp:posOffset>4408340</wp:posOffset>
                </wp:positionH>
                <wp:positionV relativeFrom="paragraph">
                  <wp:posOffset>1503870</wp:posOffset>
                </wp:positionV>
                <wp:extent cx="159480" cy="212760"/>
                <wp:effectExtent l="38100" t="38100" r="31115" b="34925"/>
                <wp:wrapNone/>
                <wp:docPr id="4290" name="Ink 4290"/>
                <wp:cNvGraphicFramePr/>
                <a:graphic xmlns:a="http://schemas.openxmlformats.org/drawingml/2006/main">
                  <a:graphicData uri="http://schemas.microsoft.com/office/word/2010/wordprocessingInk">
                    <w14:contentPart bwMode="auto" r:id="rId6681">
                      <w14:nvContentPartPr>
                        <w14:cNvContentPartPr/>
                      </w14:nvContentPartPr>
                      <w14:xfrm>
                        <a:off x="0" y="0"/>
                        <a:ext cx="159480" cy="212760"/>
                      </w14:xfrm>
                    </w14:contentPart>
                  </a:graphicData>
                </a:graphic>
              </wp:anchor>
            </w:drawing>
          </mc:Choice>
          <mc:Fallback>
            <w:pict>
              <v:shape w14:anchorId="53F79291" id="Ink 4290" o:spid="_x0000_s1026" type="#_x0000_t75" style="position:absolute;margin-left:346.85pt;margin-top:118.15pt;width:13.15pt;height:17.35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">
                <v:imagedata r:id="rId6682" o:title=""/>
              </v:shape>
            </w:pict>
          </mc:Fallback>
        </mc:AlternateContent>
      </w:r>
      <w:r>
        <w:rPr>
          <w:rFonts w:ascii="Times New Roman" w:hAnsi="Times New Roman" w:cs="Times New Roman"/>
          <w:noProof/>
        </w:rPr>
        <mc:AlternateContent>
          <mc:Choice Requires="wpi">
            <w:drawing>
              <wp:anchor distT="0" distB="0" distL="114300" distR="114300" simplePos="0" relativeHeight="255696896" behindDoc="0" locked="0" layoutInCell="1" allowOverlap="1" wp14:anchorId="3DA3E657" wp14:editId="53C86515">
                <wp:simplePos x="0" y="0"/>
                <wp:positionH relativeFrom="column">
                  <wp:posOffset>4271900</wp:posOffset>
                </wp:positionH>
                <wp:positionV relativeFrom="paragraph">
                  <wp:posOffset>1520070</wp:posOffset>
                </wp:positionV>
                <wp:extent cx="68400" cy="93960"/>
                <wp:effectExtent l="19050" t="38100" r="46355" b="40005"/>
                <wp:wrapNone/>
                <wp:docPr id="4291" name="Ink 4291"/>
                <wp:cNvGraphicFramePr/>
                <a:graphic xmlns:a="http://schemas.openxmlformats.org/drawingml/2006/main">
                  <a:graphicData uri="http://schemas.microsoft.com/office/word/2010/wordprocessingInk">
                    <w14:contentPart bwMode="auto" r:id="rId6683">
                      <w14:nvContentPartPr>
                        <w14:cNvContentPartPr/>
                      </w14:nvContentPartPr>
                      <w14:xfrm>
                        <a:off x="0" y="0"/>
                        <a:ext cx="68400" cy="93960"/>
                      </w14:xfrm>
                    </w14:contentPart>
                  </a:graphicData>
                </a:graphic>
              </wp:anchor>
            </w:drawing>
          </mc:Choice>
          <mc:Fallback>
            <w:pict>
              <v:shape w14:anchorId="02875A1A" id="Ink 4291" o:spid="_x0000_s1026" type="#_x0000_t75" style="position:absolute;margin-left:336pt;margin-top:119.4pt;width:6.1pt;height:8.1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">
                <v:imagedata r:id="rId6684" o:title=""/>
              </v:shape>
            </w:pict>
          </mc:Fallback>
        </mc:AlternateContent>
      </w:r>
      <w:r>
        <w:rPr>
          <w:rFonts w:ascii="Times New Roman" w:hAnsi="Times New Roman" w:cs="Times New Roman"/>
          <w:noProof/>
        </w:rPr>
        <mc:AlternateContent>
          <mc:Choice Requires="wpi">
            <w:drawing>
              <wp:anchor distT="0" distB="0" distL="114300" distR="114300" simplePos="0" relativeHeight="255695872" behindDoc="0" locked="0" layoutInCell="1" allowOverlap="1" wp14:anchorId="49DAA96D" wp14:editId="64A2896C">
                <wp:simplePos x="0" y="0"/>
                <wp:positionH relativeFrom="column">
                  <wp:posOffset>3985700</wp:posOffset>
                </wp:positionH>
                <wp:positionV relativeFrom="paragraph">
                  <wp:posOffset>1540230</wp:posOffset>
                </wp:positionV>
                <wp:extent cx="70200" cy="78480"/>
                <wp:effectExtent l="38100" t="38100" r="44450" b="36195"/>
                <wp:wrapNone/>
                <wp:docPr id="4292" name="Ink 4292"/>
                <wp:cNvGraphicFramePr/>
                <a:graphic xmlns:a="http://schemas.openxmlformats.org/drawingml/2006/main">
                  <a:graphicData uri="http://schemas.microsoft.com/office/word/2010/wordprocessingInk">
                    <w14:contentPart bwMode="auto" r:id="rId6685">
                      <w14:nvContentPartPr>
                        <w14:cNvContentPartPr/>
                      </w14:nvContentPartPr>
                      <w14:xfrm>
                        <a:off x="0" y="0"/>
                        <a:ext cx="70200" cy="78480"/>
                      </w14:xfrm>
                    </w14:contentPart>
                  </a:graphicData>
                </a:graphic>
              </wp:anchor>
            </w:drawing>
          </mc:Choice>
          <mc:Fallback>
            <w:pict>
              <v:shape w14:anchorId="04BF04FD" id="Ink 4292" o:spid="_x0000_s1026" type="#_x0000_t75" style="position:absolute;margin-left:313.5pt;margin-top:121pt;width:6.2pt;height:6.7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">
                <v:imagedata r:id="rId6686" o:title=""/>
              </v:shape>
            </w:pict>
          </mc:Fallback>
        </mc:AlternateContent>
      </w:r>
      <w:r>
        <w:rPr>
          <w:rFonts w:ascii="Times New Roman" w:hAnsi="Times New Roman" w:cs="Times New Roman"/>
          <w:noProof/>
        </w:rPr>
        <mc:AlternateContent>
          <mc:Choice Requires="wpi">
            <w:drawing>
              <wp:anchor distT="0" distB="0" distL="114300" distR="114300" simplePos="0" relativeHeight="255694848" behindDoc="0" locked="0" layoutInCell="1" allowOverlap="1" wp14:anchorId="4A7ED15F" wp14:editId="7E32FAE1">
                <wp:simplePos x="0" y="0"/>
                <wp:positionH relativeFrom="column">
                  <wp:posOffset>4015580</wp:posOffset>
                </wp:positionH>
                <wp:positionV relativeFrom="paragraph">
                  <wp:posOffset>1588830</wp:posOffset>
                </wp:positionV>
                <wp:extent cx="154080" cy="6480"/>
                <wp:effectExtent l="38100" t="38100" r="36830" b="31750"/>
                <wp:wrapNone/>
                <wp:docPr id="4293" name="Ink 4293"/>
                <wp:cNvGraphicFramePr/>
                <a:graphic xmlns:a="http://schemas.openxmlformats.org/drawingml/2006/main">
                  <a:graphicData uri="http://schemas.microsoft.com/office/word/2010/wordprocessingInk">
                    <w14:contentPart bwMode="auto" r:id="rId6687">
                      <w14:nvContentPartPr>
                        <w14:cNvContentPartPr/>
                      </w14:nvContentPartPr>
                      <w14:xfrm>
                        <a:off x="0" y="0"/>
                        <a:ext cx="154080" cy="6480"/>
                      </w14:xfrm>
                    </w14:contentPart>
                  </a:graphicData>
                </a:graphic>
              </wp:anchor>
            </w:drawing>
          </mc:Choice>
          <mc:Fallback>
            <w:pict>
              <v:shape w14:anchorId="51469E05" id="Ink 4293" o:spid="_x0000_s1026" type="#_x0000_t75" style="position:absolute;margin-left:315.95pt;margin-top:124.75pt;width:12.65pt;height:1.15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">
                <v:imagedata r:id="rId6688" o:title=""/>
              </v:shape>
            </w:pict>
          </mc:Fallback>
        </mc:AlternateContent>
      </w:r>
      <w:r>
        <w:rPr>
          <w:rFonts w:ascii="Times New Roman" w:hAnsi="Times New Roman" w:cs="Times New Roman"/>
          <w:noProof/>
        </w:rPr>
        <mc:AlternateContent>
          <mc:Choice Requires="wpi">
            <w:drawing>
              <wp:anchor distT="0" distB="0" distL="114300" distR="114300" simplePos="0" relativeHeight="255693824" behindDoc="0" locked="0" layoutInCell="1" allowOverlap="1" wp14:anchorId="04CF93FC" wp14:editId="2A6CE2F8">
                <wp:simplePos x="0" y="0"/>
                <wp:positionH relativeFrom="column">
                  <wp:posOffset>4522460</wp:posOffset>
                </wp:positionH>
                <wp:positionV relativeFrom="paragraph">
                  <wp:posOffset>825990</wp:posOffset>
                </wp:positionV>
                <wp:extent cx="45720" cy="169560"/>
                <wp:effectExtent l="38100" t="38100" r="30480" b="40005"/>
                <wp:wrapNone/>
                <wp:docPr id="4294" name="Ink 4294"/>
                <wp:cNvGraphicFramePr/>
                <a:graphic xmlns:a="http://schemas.openxmlformats.org/drawingml/2006/main">
                  <a:graphicData uri="http://schemas.microsoft.com/office/word/2010/wordprocessingInk">
                    <w14:contentPart bwMode="auto" r:id="rId6689">
                      <w14:nvContentPartPr>
                        <w14:cNvContentPartPr/>
                      </w14:nvContentPartPr>
                      <w14:xfrm>
                        <a:off x="0" y="0"/>
                        <a:ext cx="45720" cy="169560"/>
                      </w14:xfrm>
                    </w14:contentPart>
                  </a:graphicData>
                </a:graphic>
              </wp:anchor>
            </w:drawing>
          </mc:Choice>
          <mc:Fallback>
            <w:pict>
              <v:shape w14:anchorId="4A7D4510" id="Ink 4294" o:spid="_x0000_s1026" type="#_x0000_t75" style="position:absolute;margin-left:355.9pt;margin-top:64.9pt;width:4.1pt;height:13.7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">
                <v:imagedata r:id="rId6690" o:title=""/>
              </v:shape>
            </w:pict>
          </mc:Fallback>
        </mc:AlternateContent>
      </w:r>
      <w:r>
        <w:rPr>
          <w:rFonts w:ascii="Times New Roman" w:hAnsi="Times New Roman" w:cs="Times New Roman"/>
          <w:noProof/>
        </w:rPr>
        <mc:AlternateContent>
          <mc:Choice Requires="wpi">
            <w:drawing>
              <wp:anchor distT="0" distB="0" distL="114300" distR="114300" simplePos="0" relativeHeight="255692800" behindDoc="0" locked="0" layoutInCell="1" allowOverlap="1" wp14:anchorId="2E4C1551" wp14:editId="37DA9A5F">
                <wp:simplePos x="0" y="0"/>
                <wp:positionH relativeFrom="column">
                  <wp:posOffset>4459460</wp:posOffset>
                </wp:positionH>
                <wp:positionV relativeFrom="paragraph">
                  <wp:posOffset>892230</wp:posOffset>
                </wp:positionV>
                <wp:extent cx="42480" cy="75960"/>
                <wp:effectExtent l="38100" t="38100" r="34290" b="38735"/>
                <wp:wrapNone/>
                <wp:docPr id="4295" name="Ink 4295"/>
                <wp:cNvGraphicFramePr/>
                <a:graphic xmlns:a="http://schemas.openxmlformats.org/drawingml/2006/main">
                  <a:graphicData uri="http://schemas.microsoft.com/office/word/2010/wordprocessingInk">
                    <w14:contentPart bwMode="auto" r:id="rId6691">
                      <w14:nvContentPartPr>
                        <w14:cNvContentPartPr/>
                      </w14:nvContentPartPr>
                      <w14:xfrm>
                        <a:off x="0" y="0"/>
                        <a:ext cx="42480" cy="75960"/>
                      </w14:xfrm>
                    </w14:contentPart>
                  </a:graphicData>
                </a:graphic>
              </wp:anchor>
            </w:drawing>
          </mc:Choice>
          <mc:Fallback>
            <w:pict>
              <v:shape w14:anchorId="31F3D445" id="Ink 4295" o:spid="_x0000_s1026" type="#_x0000_t75" style="position:absolute;margin-left:350.95pt;margin-top:70pt;width:3.9pt;height:6.65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">
                <v:imagedata r:id="rId6692" o:title=""/>
              </v:shape>
            </w:pict>
          </mc:Fallback>
        </mc:AlternateContent>
      </w:r>
      <w:r>
        <w:rPr>
          <w:rFonts w:ascii="Times New Roman" w:hAnsi="Times New Roman" w:cs="Times New Roman"/>
          <w:noProof/>
        </w:rPr>
        <mc:AlternateContent>
          <mc:Choice Requires="wpi">
            <w:drawing>
              <wp:anchor distT="0" distB="0" distL="114300" distR="114300" simplePos="0" relativeHeight="255691776" behindDoc="0" locked="0" layoutInCell="1" allowOverlap="1" wp14:anchorId="5860EF19" wp14:editId="19C181F4">
                <wp:simplePos x="0" y="0"/>
                <wp:positionH relativeFrom="column">
                  <wp:posOffset>4298540</wp:posOffset>
                </wp:positionH>
                <wp:positionV relativeFrom="paragraph">
                  <wp:posOffset>919950</wp:posOffset>
                </wp:positionV>
                <wp:extent cx="149040" cy="201960"/>
                <wp:effectExtent l="38100" t="19050" r="41910" b="45720"/>
                <wp:wrapNone/>
                <wp:docPr id="4296" name="Ink 4296"/>
                <wp:cNvGraphicFramePr/>
                <a:graphic xmlns:a="http://schemas.openxmlformats.org/drawingml/2006/main">
                  <a:graphicData uri="http://schemas.microsoft.com/office/word/2010/wordprocessingInk">
                    <w14:contentPart bwMode="auto" r:id="rId6693">
                      <w14:nvContentPartPr>
                        <w14:cNvContentPartPr/>
                      </w14:nvContentPartPr>
                      <w14:xfrm>
                        <a:off x="0" y="0"/>
                        <a:ext cx="149040" cy="201960"/>
                      </w14:xfrm>
                    </w14:contentPart>
                  </a:graphicData>
                </a:graphic>
              </wp:anchor>
            </w:drawing>
          </mc:Choice>
          <mc:Fallback>
            <w:pict>
              <v:shape w14:anchorId="3FC57762" id="Ink 4296" o:spid="_x0000_s1026" type="#_x0000_t75" style="position:absolute;margin-left:338.2pt;margin-top:72.2pt;width:12.4pt;height:16.5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">
                <v:imagedata r:id="rId6694" o:title=""/>
              </v:shape>
            </w:pict>
          </mc:Fallback>
        </mc:AlternateContent>
      </w:r>
      <w:r>
        <w:rPr>
          <w:rFonts w:ascii="Times New Roman" w:hAnsi="Times New Roman" w:cs="Times New Roman"/>
          <w:noProof/>
        </w:rPr>
        <mc:AlternateContent>
          <mc:Choice Requires="wpi">
            <w:drawing>
              <wp:anchor distT="0" distB="0" distL="114300" distR="114300" simplePos="0" relativeHeight="255690752" behindDoc="0" locked="0" layoutInCell="1" allowOverlap="1" wp14:anchorId="2FA32863" wp14:editId="21512107">
                <wp:simplePos x="0" y="0"/>
                <wp:positionH relativeFrom="column">
                  <wp:posOffset>4233740</wp:posOffset>
                </wp:positionH>
                <wp:positionV relativeFrom="paragraph">
                  <wp:posOffset>904830</wp:posOffset>
                </wp:positionV>
                <wp:extent cx="47880" cy="143280"/>
                <wp:effectExtent l="19050" t="38100" r="28575" b="28575"/>
                <wp:wrapNone/>
                <wp:docPr id="4297" name="Ink 4297"/>
                <wp:cNvGraphicFramePr/>
                <a:graphic xmlns:a="http://schemas.openxmlformats.org/drawingml/2006/main">
                  <a:graphicData uri="http://schemas.microsoft.com/office/word/2010/wordprocessingInk">
                    <w14:contentPart bwMode="auto" r:id="rId6695">
                      <w14:nvContentPartPr>
                        <w14:cNvContentPartPr/>
                      </w14:nvContentPartPr>
                      <w14:xfrm>
                        <a:off x="0" y="0"/>
                        <a:ext cx="47880" cy="143280"/>
                      </w14:xfrm>
                    </w14:contentPart>
                  </a:graphicData>
                </a:graphic>
              </wp:anchor>
            </w:drawing>
          </mc:Choice>
          <mc:Fallback>
            <w:pict>
              <v:shape w14:anchorId="6D914350" id="Ink 4297" o:spid="_x0000_s1026" type="#_x0000_t75" style="position:absolute;margin-left:333.1pt;margin-top:71.1pt;width:4.25pt;height:11.75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">
                <v:imagedata r:id="rId6696" o:title=""/>
              </v:shape>
            </w:pict>
          </mc:Fallback>
        </mc:AlternateContent>
      </w:r>
      <w:r>
        <w:rPr>
          <w:rFonts w:ascii="Times New Roman" w:hAnsi="Times New Roman" w:cs="Times New Roman"/>
          <w:noProof/>
        </w:rPr>
        <mc:AlternateContent>
          <mc:Choice Requires="wpi">
            <w:drawing>
              <wp:anchor distT="0" distB="0" distL="114300" distR="114300" simplePos="0" relativeHeight="255689728" behindDoc="0" locked="0" layoutInCell="1" allowOverlap="1" wp14:anchorId="406CD2D3" wp14:editId="29E0B4DB">
                <wp:simplePos x="0" y="0"/>
                <wp:positionH relativeFrom="column">
                  <wp:posOffset>4144820</wp:posOffset>
                </wp:positionH>
                <wp:positionV relativeFrom="paragraph">
                  <wp:posOffset>949830</wp:posOffset>
                </wp:positionV>
                <wp:extent cx="85320" cy="97920"/>
                <wp:effectExtent l="19050" t="38100" r="48260" b="35560"/>
                <wp:wrapNone/>
                <wp:docPr id="4298" name="Ink 4298"/>
                <wp:cNvGraphicFramePr/>
                <a:graphic xmlns:a="http://schemas.openxmlformats.org/drawingml/2006/main">
                  <a:graphicData uri="http://schemas.microsoft.com/office/word/2010/wordprocessingInk">
                    <w14:contentPart bwMode="auto" r:id="rId6697">
                      <w14:nvContentPartPr>
                        <w14:cNvContentPartPr/>
                      </w14:nvContentPartPr>
                      <w14:xfrm>
                        <a:off x="0" y="0"/>
                        <a:ext cx="85320" cy="97920"/>
                      </w14:xfrm>
                    </w14:contentPart>
                  </a:graphicData>
                </a:graphic>
              </wp:anchor>
            </w:drawing>
          </mc:Choice>
          <mc:Fallback>
            <w:pict>
              <v:shape w14:anchorId="01E142D2" id="Ink 4298" o:spid="_x0000_s1026" type="#_x0000_t75" style="position:absolute;margin-left:326.05pt;margin-top:74.55pt;width:7.4pt;height:8.3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">
                <v:imagedata r:id="rId6698" o:title=""/>
              </v:shape>
            </w:pict>
          </mc:Fallback>
        </mc:AlternateContent>
      </w:r>
      <w:r>
        <w:rPr>
          <w:rFonts w:ascii="Times New Roman" w:hAnsi="Times New Roman" w:cs="Times New Roman"/>
          <w:noProof/>
        </w:rPr>
        <mc:AlternateContent>
          <mc:Choice Requires="wpi">
            <w:drawing>
              <wp:anchor distT="0" distB="0" distL="114300" distR="114300" simplePos="0" relativeHeight="255688704" behindDoc="0" locked="0" layoutInCell="1" allowOverlap="1" wp14:anchorId="2C8704FC" wp14:editId="52D6FFB4">
                <wp:simplePos x="0" y="0"/>
                <wp:positionH relativeFrom="column">
                  <wp:posOffset>3962300</wp:posOffset>
                </wp:positionH>
                <wp:positionV relativeFrom="paragraph">
                  <wp:posOffset>969990</wp:posOffset>
                </wp:positionV>
                <wp:extent cx="54720" cy="64440"/>
                <wp:effectExtent l="38100" t="38100" r="40640" b="31115"/>
                <wp:wrapNone/>
                <wp:docPr id="4299" name="Ink 4299"/>
                <wp:cNvGraphicFramePr/>
                <a:graphic xmlns:a="http://schemas.openxmlformats.org/drawingml/2006/main">
                  <a:graphicData uri="http://schemas.microsoft.com/office/word/2010/wordprocessingInk">
                    <w14:contentPart bwMode="auto" r:id="rId6699">
                      <w14:nvContentPartPr>
                        <w14:cNvContentPartPr/>
                      </w14:nvContentPartPr>
                      <w14:xfrm>
                        <a:off x="0" y="0"/>
                        <a:ext cx="54720" cy="64440"/>
                      </w14:xfrm>
                    </w14:contentPart>
                  </a:graphicData>
                </a:graphic>
              </wp:anchor>
            </w:drawing>
          </mc:Choice>
          <mc:Fallback>
            <w:pict>
              <v:shape w14:anchorId="036CBACC" id="Ink 4299" o:spid="_x0000_s1026" type="#_x0000_t75" style="position:absolute;margin-left:311.65pt;margin-top:76.25pt;width:4.95pt;height:5.55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">
                <v:imagedata r:id="rId6700" o:title=""/>
              </v:shape>
            </w:pict>
          </mc:Fallback>
        </mc:AlternateContent>
      </w:r>
      <w:r>
        <w:rPr>
          <w:rFonts w:ascii="Times New Roman" w:hAnsi="Times New Roman" w:cs="Times New Roman"/>
          <w:noProof/>
        </w:rPr>
        <mc:AlternateContent>
          <mc:Choice Requires="wpi">
            <w:drawing>
              <wp:anchor distT="0" distB="0" distL="114300" distR="114300" simplePos="0" relativeHeight="255687680" behindDoc="0" locked="0" layoutInCell="1" allowOverlap="1" wp14:anchorId="1D1C7329" wp14:editId="677AAC68">
                <wp:simplePos x="0" y="0"/>
                <wp:positionH relativeFrom="column">
                  <wp:posOffset>3984620</wp:posOffset>
                </wp:positionH>
                <wp:positionV relativeFrom="paragraph">
                  <wp:posOffset>1010310</wp:posOffset>
                </wp:positionV>
                <wp:extent cx="83160" cy="5400"/>
                <wp:effectExtent l="38100" t="38100" r="31750" b="33020"/>
                <wp:wrapNone/>
                <wp:docPr id="4300" name="Ink 4300"/>
                <wp:cNvGraphicFramePr/>
                <a:graphic xmlns:a="http://schemas.openxmlformats.org/drawingml/2006/main">
                  <a:graphicData uri="http://schemas.microsoft.com/office/word/2010/wordprocessingInk">
                    <w14:contentPart bwMode="auto" r:id="rId6701">
                      <w14:nvContentPartPr>
                        <w14:cNvContentPartPr/>
                      </w14:nvContentPartPr>
                      <w14:xfrm>
                        <a:off x="0" y="0"/>
                        <a:ext cx="83160" cy="5400"/>
                      </w14:xfrm>
                    </w14:contentPart>
                  </a:graphicData>
                </a:graphic>
              </wp:anchor>
            </w:drawing>
          </mc:Choice>
          <mc:Fallback>
            <w:pict>
              <v:shape w14:anchorId="530F40E0" id="Ink 4300" o:spid="_x0000_s1026" type="#_x0000_t75" style="position:absolute;margin-left:313.45pt;margin-top:79.2pt;width:7.25pt;height:1pt;z-index:255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">
                <v:imagedata r:id="rId6702" o:title=""/>
              </v:shape>
            </w:pict>
          </mc:Fallback>
        </mc:AlternateContent>
      </w:r>
      <w:r>
        <w:rPr>
          <w:rFonts w:ascii="Times New Roman" w:hAnsi="Times New Roman" w:cs="Times New Roman"/>
          <w:noProof/>
        </w:rPr>
        <mc:AlternateContent>
          <mc:Choice Requires="wpi">
            <w:drawing>
              <wp:anchor distT="0" distB="0" distL="114300" distR="114300" simplePos="0" relativeHeight="255686656" behindDoc="0" locked="0" layoutInCell="1" allowOverlap="1" wp14:anchorId="6834FAAE" wp14:editId="5381CA70">
                <wp:simplePos x="0" y="0"/>
                <wp:positionH relativeFrom="column">
                  <wp:posOffset>4108100</wp:posOffset>
                </wp:positionH>
                <wp:positionV relativeFrom="paragraph">
                  <wp:posOffset>583350</wp:posOffset>
                </wp:positionV>
                <wp:extent cx="53280" cy="25560"/>
                <wp:effectExtent l="38100" t="38100" r="42545" b="31750"/>
                <wp:wrapNone/>
                <wp:docPr id="4301" name="Ink 4301"/>
                <wp:cNvGraphicFramePr/>
                <a:graphic xmlns:a="http://schemas.openxmlformats.org/drawingml/2006/main">
                  <a:graphicData uri="http://schemas.microsoft.com/office/word/2010/wordprocessingInk">
                    <w14:contentPart bwMode="auto" r:id="rId6703">
                      <w14:nvContentPartPr>
                        <w14:cNvContentPartPr/>
                      </w14:nvContentPartPr>
                      <w14:xfrm>
                        <a:off x="0" y="0"/>
                        <a:ext cx="53280" cy="25560"/>
                      </w14:xfrm>
                    </w14:contentPart>
                  </a:graphicData>
                </a:graphic>
              </wp:anchor>
            </w:drawing>
          </mc:Choice>
          <mc:Fallback>
            <w:pict>
              <v:shape w14:anchorId="78FC1099" id="Ink 4301" o:spid="_x0000_s1026" type="#_x0000_t75" style="position:absolute;margin-left:323.15pt;margin-top:45.65pt;width:4.8pt;height:2.6pt;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">
                <v:imagedata r:id="rId6704" o:title=""/>
              </v:shape>
            </w:pict>
          </mc:Fallback>
        </mc:AlternateContent>
      </w:r>
      <w:r>
        <w:rPr>
          <w:rFonts w:ascii="Times New Roman" w:hAnsi="Times New Roman" w:cs="Times New Roman"/>
          <w:noProof/>
        </w:rPr>
        <mc:AlternateContent>
          <mc:Choice Requires="wpi">
            <w:drawing>
              <wp:anchor distT="0" distB="0" distL="114300" distR="114300" simplePos="0" relativeHeight="255685632" behindDoc="0" locked="0" layoutInCell="1" allowOverlap="1" wp14:anchorId="354013BD" wp14:editId="76420675">
                <wp:simplePos x="0" y="0"/>
                <wp:positionH relativeFrom="column">
                  <wp:posOffset>4172900</wp:posOffset>
                </wp:positionH>
                <wp:positionV relativeFrom="paragraph">
                  <wp:posOffset>554190</wp:posOffset>
                </wp:positionV>
                <wp:extent cx="56160" cy="144000"/>
                <wp:effectExtent l="38100" t="38100" r="39370" b="27940"/>
                <wp:wrapNone/>
                <wp:docPr id="4302" name="Ink 4302"/>
                <wp:cNvGraphicFramePr/>
                <a:graphic xmlns:a="http://schemas.openxmlformats.org/drawingml/2006/main">
                  <a:graphicData uri="http://schemas.microsoft.com/office/word/2010/wordprocessingInk">
                    <w14:contentPart bwMode="auto" r:id="rId6705">
                      <w14:nvContentPartPr>
                        <w14:cNvContentPartPr/>
                      </w14:nvContentPartPr>
                      <w14:xfrm>
                        <a:off x="0" y="0"/>
                        <a:ext cx="56160" cy="144000"/>
                      </w14:xfrm>
                    </w14:contentPart>
                  </a:graphicData>
                </a:graphic>
              </wp:anchor>
            </w:drawing>
          </mc:Choice>
          <mc:Fallback>
            <w:pict>
              <v:shape w14:anchorId="41AA7810" id="Ink 4302" o:spid="_x0000_s1026" type="#_x0000_t75" style="position:absolute;margin-left:328.4pt;margin-top:43.4pt;width:4.95pt;height:11.85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">
                <v:imagedata r:id="rId6706" o:title=""/>
              </v:shape>
            </w:pict>
          </mc:Fallback>
        </mc:AlternateContent>
      </w:r>
      <w:r>
        <w:rPr>
          <w:rFonts w:ascii="Times New Roman" w:hAnsi="Times New Roman" w:cs="Times New Roman"/>
          <w:noProof/>
        </w:rPr>
        <mc:AlternateContent>
          <mc:Choice Requires="wpi">
            <w:drawing>
              <wp:anchor distT="0" distB="0" distL="114300" distR="114300" simplePos="0" relativeHeight="255684608" behindDoc="0" locked="0" layoutInCell="1" allowOverlap="1" wp14:anchorId="5DFEBDAC" wp14:editId="10BF6367">
                <wp:simplePos x="0" y="0"/>
                <wp:positionH relativeFrom="column">
                  <wp:posOffset>4080020</wp:posOffset>
                </wp:positionH>
                <wp:positionV relativeFrom="paragraph">
                  <wp:posOffset>590190</wp:posOffset>
                </wp:positionV>
                <wp:extent cx="48240" cy="73440"/>
                <wp:effectExtent l="19050" t="38100" r="47625" b="41275"/>
                <wp:wrapNone/>
                <wp:docPr id="4303" name="Ink 4303"/>
                <wp:cNvGraphicFramePr/>
                <a:graphic xmlns:a="http://schemas.openxmlformats.org/drawingml/2006/main">
                  <a:graphicData uri="http://schemas.microsoft.com/office/word/2010/wordprocessingInk">
                    <w14:contentPart bwMode="auto" r:id="rId6707">
                      <w14:nvContentPartPr>
                        <w14:cNvContentPartPr/>
                      </w14:nvContentPartPr>
                      <w14:xfrm>
                        <a:off x="0" y="0"/>
                        <a:ext cx="48240" cy="73440"/>
                      </w14:xfrm>
                    </w14:contentPart>
                  </a:graphicData>
                </a:graphic>
              </wp:anchor>
            </w:drawing>
          </mc:Choice>
          <mc:Fallback>
            <w:pict>
              <v:shape w14:anchorId="20CFAE89" id="Ink 4303" o:spid="_x0000_s1026" type="#_x0000_t75" style="position:absolute;margin-left:320.95pt;margin-top:46.1pt;width:4.55pt;height:6.5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">
                <v:imagedata r:id="rId6708" o:title=""/>
              </v:shape>
            </w:pict>
          </mc:Fallback>
        </mc:AlternateContent>
      </w:r>
      <w:r>
        <w:rPr>
          <w:rFonts w:ascii="Times New Roman" w:hAnsi="Times New Roman" w:cs="Times New Roman"/>
          <w:noProof/>
        </w:rPr>
        <mc:AlternateContent>
          <mc:Choice Requires="wpi">
            <w:drawing>
              <wp:anchor distT="0" distB="0" distL="114300" distR="114300" simplePos="0" relativeHeight="255683584" behindDoc="0" locked="0" layoutInCell="1" allowOverlap="1" wp14:anchorId="195519D2" wp14:editId="70CC57FD">
                <wp:simplePos x="0" y="0"/>
                <wp:positionH relativeFrom="column">
                  <wp:posOffset>4022420</wp:posOffset>
                </wp:positionH>
                <wp:positionV relativeFrom="paragraph">
                  <wp:posOffset>567870</wp:posOffset>
                </wp:positionV>
                <wp:extent cx="46440" cy="138240"/>
                <wp:effectExtent l="19050" t="38100" r="29845" b="33655"/>
                <wp:wrapNone/>
                <wp:docPr id="4304" name="Ink 4304"/>
                <wp:cNvGraphicFramePr/>
                <a:graphic xmlns:a="http://schemas.openxmlformats.org/drawingml/2006/main">
                  <a:graphicData uri="http://schemas.microsoft.com/office/word/2010/wordprocessingInk">
                    <w14:contentPart bwMode="auto" r:id="rId6709">
                      <w14:nvContentPartPr>
                        <w14:cNvContentPartPr/>
                      </w14:nvContentPartPr>
                      <w14:xfrm>
                        <a:off x="0" y="0"/>
                        <a:ext cx="46440" cy="138240"/>
                      </w14:xfrm>
                    </w14:contentPart>
                  </a:graphicData>
                </a:graphic>
              </wp:anchor>
            </w:drawing>
          </mc:Choice>
          <mc:Fallback>
            <w:pict>
              <v:shape w14:anchorId="7217090F" id="Ink 4304" o:spid="_x0000_s1026" type="#_x0000_t75" style="position:absolute;margin-left:316.4pt;margin-top:44.5pt;width:4.2pt;height:11.4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">
                <v:imagedata r:id="rId6710" o:title=""/>
              </v:shape>
            </w:pict>
          </mc:Fallback>
        </mc:AlternateContent>
      </w:r>
      <w:r>
        <w:rPr>
          <w:rFonts w:ascii="Times New Roman" w:hAnsi="Times New Roman" w:cs="Times New Roman"/>
          <w:noProof/>
        </w:rPr>
        <mc:AlternateContent>
          <mc:Choice Requires="wpi">
            <w:drawing>
              <wp:anchor distT="0" distB="0" distL="114300" distR="114300" simplePos="0" relativeHeight="255682560" behindDoc="0" locked="0" layoutInCell="1" allowOverlap="1" wp14:anchorId="6A5888C8" wp14:editId="618454DE">
                <wp:simplePos x="0" y="0"/>
                <wp:positionH relativeFrom="column">
                  <wp:posOffset>3895340</wp:posOffset>
                </wp:positionH>
                <wp:positionV relativeFrom="paragraph">
                  <wp:posOffset>617190</wp:posOffset>
                </wp:positionV>
                <wp:extent cx="70920" cy="67680"/>
                <wp:effectExtent l="19050" t="38100" r="43815" b="46990"/>
                <wp:wrapNone/>
                <wp:docPr id="4305" name="Ink 4305"/>
                <wp:cNvGraphicFramePr/>
                <a:graphic xmlns:a="http://schemas.openxmlformats.org/drawingml/2006/main">
                  <a:graphicData uri="http://schemas.microsoft.com/office/word/2010/wordprocessingInk">
                    <w14:contentPart bwMode="auto" r:id="rId6711">
                      <w14:nvContentPartPr>
                        <w14:cNvContentPartPr/>
                      </w14:nvContentPartPr>
                      <w14:xfrm>
                        <a:off x="0" y="0"/>
                        <a:ext cx="70920" cy="67680"/>
                      </w14:xfrm>
                    </w14:contentPart>
                  </a:graphicData>
                </a:graphic>
              </wp:anchor>
            </w:drawing>
          </mc:Choice>
          <mc:Fallback>
            <w:pict>
              <v:shape w14:anchorId="50FDD5CC" id="Ink 4305" o:spid="_x0000_s1026" type="#_x0000_t75" style="position:absolute;margin-left:306.4pt;margin-top:48.4pt;width:6.3pt;height:5.9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">
                <v:imagedata r:id="rId6712" o:title=""/>
              </v:shape>
            </w:pict>
          </mc:Fallback>
        </mc:AlternateContent>
      </w:r>
      <w:r>
        <w:rPr>
          <w:rFonts w:ascii="Times New Roman" w:hAnsi="Times New Roman" w:cs="Times New Roman"/>
          <w:noProof/>
        </w:rPr>
        <mc:AlternateContent>
          <mc:Choice Requires="wpi">
            <w:drawing>
              <wp:anchor distT="0" distB="0" distL="114300" distR="114300" simplePos="0" relativeHeight="255681536" behindDoc="0" locked="0" layoutInCell="1" allowOverlap="1" wp14:anchorId="2CB8BE4A" wp14:editId="4668D71A">
                <wp:simplePos x="0" y="0"/>
                <wp:positionH relativeFrom="column">
                  <wp:posOffset>3763580</wp:posOffset>
                </wp:positionH>
                <wp:positionV relativeFrom="paragraph">
                  <wp:posOffset>663630</wp:posOffset>
                </wp:positionV>
                <wp:extent cx="52200" cy="13320"/>
                <wp:effectExtent l="38100" t="19050" r="43180" b="44450"/>
                <wp:wrapNone/>
                <wp:docPr id="4306" name="Ink 4306"/>
                <wp:cNvGraphicFramePr/>
                <a:graphic xmlns:a="http://schemas.openxmlformats.org/drawingml/2006/main">
                  <a:graphicData uri="http://schemas.microsoft.com/office/word/2010/wordprocessingInk">
                    <w14:contentPart bwMode="auto" r:id="rId6713">
                      <w14:nvContentPartPr>
                        <w14:cNvContentPartPr/>
                      </w14:nvContentPartPr>
                      <w14:xfrm>
                        <a:off x="0" y="0"/>
                        <a:ext cx="52200" cy="13320"/>
                      </w14:xfrm>
                    </w14:contentPart>
                  </a:graphicData>
                </a:graphic>
              </wp:anchor>
            </w:drawing>
          </mc:Choice>
          <mc:Fallback>
            <w:pict>
              <v:shape w14:anchorId="730874A1" id="Ink 4306" o:spid="_x0000_s1026" type="#_x0000_t75" style="position:absolute;margin-left:296.1pt;margin-top:52.05pt;width:4.55pt;height:1.5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">
                <v:imagedata r:id="rId6714" o:title=""/>
              </v:shape>
            </w:pict>
          </mc:Fallback>
        </mc:AlternateContent>
      </w:r>
      <w:r>
        <w:rPr>
          <w:rFonts w:ascii="Times New Roman" w:hAnsi="Times New Roman" w:cs="Times New Roman"/>
          <w:noProof/>
        </w:rPr>
        <mc:AlternateContent>
          <mc:Choice Requires="wpi">
            <w:drawing>
              <wp:anchor distT="0" distB="0" distL="114300" distR="114300" simplePos="0" relativeHeight="255680512" behindDoc="0" locked="0" layoutInCell="1" allowOverlap="1" wp14:anchorId="3F10DF74" wp14:editId="05594B46">
                <wp:simplePos x="0" y="0"/>
                <wp:positionH relativeFrom="column">
                  <wp:posOffset>3761060</wp:posOffset>
                </wp:positionH>
                <wp:positionV relativeFrom="paragraph">
                  <wp:posOffset>646710</wp:posOffset>
                </wp:positionV>
                <wp:extent cx="41760" cy="6840"/>
                <wp:effectExtent l="38100" t="38100" r="34925" b="31750"/>
                <wp:wrapNone/>
                <wp:docPr id="4307" name="Ink 4307"/>
                <wp:cNvGraphicFramePr/>
                <a:graphic xmlns:a="http://schemas.openxmlformats.org/drawingml/2006/main">
                  <a:graphicData uri="http://schemas.microsoft.com/office/word/2010/wordprocessingInk">
                    <w14:contentPart bwMode="auto" r:id="rId6715">
                      <w14:nvContentPartPr>
                        <w14:cNvContentPartPr/>
                      </w14:nvContentPartPr>
                      <w14:xfrm>
                        <a:off x="0" y="0"/>
                        <a:ext cx="41760" cy="6840"/>
                      </w14:xfrm>
                    </w14:contentPart>
                  </a:graphicData>
                </a:graphic>
              </wp:anchor>
            </w:drawing>
          </mc:Choice>
          <mc:Fallback>
            <w:pict>
              <v:shape w14:anchorId="2FE895CE" id="Ink 4307" o:spid="_x0000_s1026" type="#_x0000_t75" style="position:absolute;margin-left:295.9pt;margin-top:50.6pt;width:3.8pt;height:1.15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">
                <v:imagedata r:id="rId6716" o:title=""/>
              </v:shape>
            </w:pict>
          </mc:Fallback>
        </mc:AlternateContent>
      </w:r>
      <w:r>
        <w:rPr>
          <w:rFonts w:ascii="Times New Roman" w:hAnsi="Times New Roman" w:cs="Times New Roman"/>
          <w:noProof/>
        </w:rPr>
        <mc:AlternateContent>
          <mc:Choice Requires="wpi">
            <w:drawing>
              <wp:anchor distT="0" distB="0" distL="114300" distR="114300" simplePos="0" relativeHeight="255679488" behindDoc="0" locked="0" layoutInCell="1" allowOverlap="1" wp14:anchorId="4DA95FA5" wp14:editId="75C72504">
                <wp:simplePos x="0" y="0"/>
                <wp:positionH relativeFrom="column">
                  <wp:posOffset>3539300</wp:posOffset>
                </wp:positionH>
                <wp:positionV relativeFrom="paragraph">
                  <wp:posOffset>603870</wp:posOffset>
                </wp:positionV>
                <wp:extent cx="116280" cy="151200"/>
                <wp:effectExtent l="38100" t="19050" r="36195" b="39370"/>
                <wp:wrapNone/>
                <wp:docPr id="4308" name="Ink 4308"/>
                <wp:cNvGraphicFramePr/>
                <a:graphic xmlns:a="http://schemas.openxmlformats.org/drawingml/2006/main">
                  <a:graphicData uri="http://schemas.microsoft.com/office/word/2010/wordprocessingInk">
                    <w14:contentPart bwMode="auto" r:id="rId6717">
                      <w14:nvContentPartPr>
                        <w14:cNvContentPartPr/>
                      </w14:nvContentPartPr>
                      <w14:xfrm>
                        <a:off x="0" y="0"/>
                        <a:ext cx="116280" cy="151200"/>
                      </w14:xfrm>
                    </w14:contentPart>
                  </a:graphicData>
                </a:graphic>
              </wp:anchor>
            </w:drawing>
          </mc:Choice>
          <mc:Fallback>
            <w:pict>
              <v:shape w14:anchorId="32F38E67" id="Ink 4308" o:spid="_x0000_s1026" type="#_x0000_t75" style="position:absolute;margin-left:278.4pt;margin-top:47.25pt;width:9.75pt;height:12.55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">
                <v:imagedata r:id="rId6718" o:title=""/>
              </v:shape>
            </w:pict>
          </mc:Fallback>
        </mc:AlternateContent>
      </w:r>
      <w:r>
        <w:rPr>
          <w:rFonts w:ascii="Times New Roman" w:hAnsi="Times New Roman" w:cs="Times New Roman"/>
          <w:noProof/>
        </w:rPr>
        <mc:AlternateContent>
          <mc:Choice Requires="wpi">
            <w:drawing>
              <wp:anchor distT="0" distB="0" distL="114300" distR="114300" simplePos="0" relativeHeight="255678464" behindDoc="0" locked="0" layoutInCell="1" allowOverlap="1" wp14:anchorId="73E3EFC1" wp14:editId="0A71AF22">
                <wp:simplePos x="0" y="0"/>
                <wp:positionH relativeFrom="column">
                  <wp:posOffset>3479540</wp:posOffset>
                </wp:positionH>
                <wp:positionV relativeFrom="paragraph">
                  <wp:posOffset>588030</wp:posOffset>
                </wp:positionV>
                <wp:extent cx="43560" cy="101160"/>
                <wp:effectExtent l="38100" t="38100" r="33020" b="32385"/>
                <wp:wrapNone/>
                <wp:docPr id="4309" name="Ink 4309"/>
                <wp:cNvGraphicFramePr/>
                <a:graphic xmlns:a="http://schemas.openxmlformats.org/drawingml/2006/main">
                  <a:graphicData uri="http://schemas.microsoft.com/office/word/2010/wordprocessingInk">
                    <w14:contentPart bwMode="auto" r:id="rId6719">
                      <w14:nvContentPartPr>
                        <w14:cNvContentPartPr/>
                      </w14:nvContentPartPr>
                      <w14:xfrm>
                        <a:off x="0" y="0"/>
                        <a:ext cx="43560" cy="101160"/>
                      </w14:xfrm>
                    </w14:contentPart>
                  </a:graphicData>
                </a:graphic>
              </wp:anchor>
            </w:drawing>
          </mc:Choice>
          <mc:Fallback>
            <w:pict>
              <v:shape w14:anchorId="4AA57E07" id="Ink 4309" o:spid="_x0000_s1026" type="#_x0000_t75" style="position:absolute;margin-left:273.65pt;margin-top:46.1pt;width:4.1pt;height:8.4pt;z-index:2556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">
                <v:imagedata r:id="rId6720" o:title=""/>
              </v:shape>
            </w:pict>
          </mc:Fallback>
        </mc:AlternateContent>
      </w:r>
      <w:r>
        <w:rPr>
          <w:rFonts w:ascii="Times New Roman" w:hAnsi="Times New Roman" w:cs="Times New Roman"/>
          <w:noProof/>
        </w:rPr>
        <mc:AlternateContent>
          <mc:Choice Requires="wpi">
            <w:drawing>
              <wp:anchor distT="0" distB="0" distL="114300" distR="114300" simplePos="0" relativeHeight="255677440" behindDoc="0" locked="0" layoutInCell="1" allowOverlap="1" wp14:anchorId="4658741B" wp14:editId="4A6B17F5">
                <wp:simplePos x="0" y="0"/>
                <wp:positionH relativeFrom="column">
                  <wp:posOffset>3437420</wp:posOffset>
                </wp:positionH>
                <wp:positionV relativeFrom="paragraph">
                  <wp:posOffset>689550</wp:posOffset>
                </wp:positionV>
                <wp:extent cx="34200" cy="7560"/>
                <wp:effectExtent l="38100" t="38100" r="42545" b="31115"/>
                <wp:wrapNone/>
                <wp:docPr id="4310" name="Ink 4310"/>
                <wp:cNvGraphicFramePr/>
                <a:graphic xmlns:a="http://schemas.openxmlformats.org/drawingml/2006/main">
                  <a:graphicData uri="http://schemas.microsoft.com/office/word/2010/wordprocessingInk">
                    <w14:contentPart bwMode="auto" r:id="rId6721">
                      <w14:nvContentPartPr>
                        <w14:cNvContentPartPr/>
                      </w14:nvContentPartPr>
                      <w14:xfrm>
                        <a:off x="0" y="0"/>
                        <a:ext cx="34200" cy="7560"/>
                      </w14:xfrm>
                    </w14:contentPart>
                  </a:graphicData>
                </a:graphic>
              </wp:anchor>
            </w:drawing>
          </mc:Choice>
          <mc:Fallback>
            <w:pict>
              <v:shape w14:anchorId="407A23D5" id="Ink 4310" o:spid="_x0000_s1026" type="#_x0000_t75" style="position:absolute;margin-left:270.35pt;margin-top:54.1pt;width:3.25pt;height:1.2pt;z-index:2556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">
                <v:imagedata r:id="rId6722" o:title=""/>
              </v:shape>
            </w:pict>
          </mc:Fallback>
        </mc:AlternateContent>
      </w:r>
      <w:r>
        <w:rPr>
          <w:rFonts w:ascii="Times New Roman" w:hAnsi="Times New Roman" w:cs="Times New Roman"/>
          <w:noProof/>
        </w:rPr>
        <mc:AlternateContent>
          <mc:Choice Requires="wpi">
            <w:drawing>
              <wp:anchor distT="0" distB="0" distL="114300" distR="114300" simplePos="0" relativeHeight="255676416" behindDoc="0" locked="0" layoutInCell="1" allowOverlap="1" wp14:anchorId="0982FE47" wp14:editId="0161AF55">
                <wp:simplePos x="0" y="0"/>
                <wp:positionH relativeFrom="column">
                  <wp:posOffset>3283340</wp:posOffset>
                </wp:positionH>
                <wp:positionV relativeFrom="paragraph">
                  <wp:posOffset>583710</wp:posOffset>
                </wp:positionV>
                <wp:extent cx="72360" cy="113760"/>
                <wp:effectExtent l="38100" t="38100" r="42545" b="38735"/>
                <wp:wrapNone/>
                <wp:docPr id="4311" name="Ink 4311"/>
                <wp:cNvGraphicFramePr/>
                <a:graphic xmlns:a="http://schemas.openxmlformats.org/drawingml/2006/main">
                  <a:graphicData uri="http://schemas.microsoft.com/office/word/2010/wordprocessingInk">
                    <w14:contentPart bwMode="auto" r:id="rId6723">
                      <w14:nvContentPartPr>
                        <w14:cNvContentPartPr/>
                      </w14:nvContentPartPr>
                      <w14:xfrm>
                        <a:off x="0" y="0"/>
                        <a:ext cx="72360" cy="113760"/>
                      </w14:xfrm>
                    </w14:contentPart>
                  </a:graphicData>
                </a:graphic>
              </wp:anchor>
            </w:drawing>
          </mc:Choice>
          <mc:Fallback>
            <w:pict>
              <v:shape w14:anchorId="050329F7" id="Ink 4311" o:spid="_x0000_s1026" type="#_x0000_t75" style="position:absolute;margin-left:258.25pt;margin-top:45.6pt;width:6.25pt;height:9.6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">
                <v:imagedata r:id="rId6724" o:title=""/>
              </v:shape>
            </w:pict>
          </mc:Fallback>
        </mc:AlternateContent>
      </w:r>
      <w:r>
        <w:rPr>
          <w:rFonts w:ascii="Times New Roman" w:hAnsi="Times New Roman" w:cs="Times New Roman"/>
          <w:noProof/>
        </w:rPr>
        <mc:AlternateContent>
          <mc:Choice Requires="wpi">
            <w:drawing>
              <wp:anchor distT="0" distB="0" distL="114300" distR="114300" simplePos="0" relativeHeight="255675392" behindDoc="0" locked="0" layoutInCell="1" allowOverlap="1" wp14:anchorId="1B8FF293" wp14:editId="7C59A8B2">
                <wp:simplePos x="0" y="0"/>
                <wp:positionH relativeFrom="column">
                  <wp:posOffset>3079580</wp:posOffset>
                </wp:positionH>
                <wp:positionV relativeFrom="paragraph">
                  <wp:posOffset>598470</wp:posOffset>
                </wp:positionV>
                <wp:extent cx="191160" cy="104040"/>
                <wp:effectExtent l="38100" t="38100" r="37465" b="29845"/>
                <wp:wrapNone/>
                <wp:docPr id="4312" name="Ink 4312"/>
                <wp:cNvGraphicFramePr/>
                <a:graphic xmlns:a="http://schemas.openxmlformats.org/drawingml/2006/main">
                  <a:graphicData uri="http://schemas.microsoft.com/office/word/2010/wordprocessingInk">
                    <w14:contentPart bwMode="auto" r:id="rId6725">
                      <w14:nvContentPartPr>
                        <w14:cNvContentPartPr/>
                      </w14:nvContentPartPr>
                      <w14:xfrm>
                        <a:off x="0" y="0"/>
                        <a:ext cx="191160" cy="104040"/>
                      </w14:xfrm>
                    </w14:contentPart>
                  </a:graphicData>
                </a:graphic>
              </wp:anchor>
            </w:drawing>
          </mc:Choice>
          <mc:Fallback>
            <w:pict>
              <v:shape w14:anchorId="10E053D0" id="Ink 4312" o:spid="_x0000_s1026" type="#_x0000_t75" style="position:absolute;margin-left:242.2pt;margin-top:46.85pt;width:15.55pt;height:8.8pt;z-index:2556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">
                <v:imagedata r:id="rId6726" o:title=""/>
              </v:shape>
            </w:pict>
          </mc:Fallback>
        </mc:AlternateContent>
      </w:r>
      <w:r>
        <w:rPr>
          <w:rFonts w:ascii="Times New Roman" w:hAnsi="Times New Roman" w:cs="Times New Roman"/>
          <w:noProof/>
        </w:rPr>
        <mc:AlternateContent>
          <mc:Choice Requires="wpi">
            <w:drawing>
              <wp:anchor distT="0" distB="0" distL="114300" distR="114300" simplePos="0" relativeHeight="255674368" behindDoc="0" locked="0" layoutInCell="1" allowOverlap="1" wp14:anchorId="16A9C252" wp14:editId="09907339">
                <wp:simplePos x="0" y="0"/>
                <wp:positionH relativeFrom="column">
                  <wp:posOffset>2861420</wp:posOffset>
                </wp:positionH>
                <wp:positionV relativeFrom="paragraph">
                  <wp:posOffset>633030</wp:posOffset>
                </wp:positionV>
                <wp:extent cx="48240" cy="69480"/>
                <wp:effectExtent l="38100" t="38100" r="28575" b="45085"/>
                <wp:wrapNone/>
                <wp:docPr id="4313" name="Ink 4313"/>
                <wp:cNvGraphicFramePr/>
                <a:graphic xmlns:a="http://schemas.openxmlformats.org/drawingml/2006/main">
                  <a:graphicData uri="http://schemas.microsoft.com/office/word/2010/wordprocessingInk">
                    <w14:contentPart bwMode="auto" r:id="rId6727">
                      <w14:nvContentPartPr>
                        <w14:cNvContentPartPr/>
                      </w14:nvContentPartPr>
                      <w14:xfrm>
                        <a:off x="0" y="0"/>
                        <a:ext cx="48240" cy="69480"/>
                      </w14:xfrm>
                    </w14:contentPart>
                  </a:graphicData>
                </a:graphic>
              </wp:anchor>
            </w:drawing>
          </mc:Choice>
          <mc:Fallback>
            <w:pict>
              <v:shape w14:anchorId="62E83833" id="Ink 4313" o:spid="_x0000_s1026" type="#_x0000_t75" style="position:absolute;margin-left:225pt;margin-top:49.7pt;width:4.35pt;height:5.85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">
                <v:imagedata r:id="rId6728" o:title=""/>
              </v:shape>
            </w:pict>
          </mc:Fallback>
        </mc:AlternateContent>
      </w:r>
      <w:r>
        <w:rPr>
          <w:rFonts w:ascii="Times New Roman" w:hAnsi="Times New Roman" w:cs="Times New Roman"/>
          <w:noProof/>
        </w:rPr>
        <mc:AlternateContent>
          <mc:Choice Requires="wpi">
            <w:drawing>
              <wp:anchor distT="0" distB="0" distL="114300" distR="114300" simplePos="0" relativeHeight="255673344" behindDoc="0" locked="0" layoutInCell="1" allowOverlap="1" wp14:anchorId="05A1045D" wp14:editId="0D310F2C">
                <wp:simplePos x="0" y="0"/>
                <wp:positionH relativeFrom="column">
                  <wp:posOffset>2882660</wp:posOffset>
                </wp:positionH>
                <wp:positionV relativeFrom="paragraph">
                  <wp:posOffset>652470</wp:posOffset>
                </wp:positionV>
                <wp:extent cx="100800" cy="3240"/>
                <wp:effectExtent l="38100" t="38100" r="33020" b="34925"/>
                <wp:wrapNone/>
                <wp:docPr id="4314" name="Ink 4314"/>
                <wp:cNvGraphicFramePr/>
                <a:graphic xmlns:a="http://schemas.openxmlformats.org/drawingml/2006/main">
                  <a:graphicData uri="http://schemas.microsoft.com/office/word/2010/wordprocessingInk">
                    <w14:contentPart bwMode="auto" r:id="rId6729">
                      <w14:nvContentPartPr>
                        <w14:cNvContentPartPr/>
                      </w14:nvContentPartPr>
                      <w14:xfrm>
                        <a:off x="0" y="0"/>
                        <a:ext cx="100800" cy="3240"/>
                      </w14:xfrm>
                    </w14:contentPart>
                  </a:graphicData>
                </a:graphic>
              </wp:anchor>
            </w:drawing>
          </mc:Choice>
          <mc:Fallback>
            <w:pict>
              <v:shape w14:anchorId="31533E47" id="Ink 4314" o:spid="_x0000_s1026" type="#_x0000_t75" style="position:absolute;margin-left:226.7pt;margin-top:51.1pt;width:8.5pt;height:.8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">
                <v:imagedata r:id="rId6730" o:title=""/>
              </v:shape>
            </w:pict>
          </mc:Fallback>
        </mc:AlternateContent>
      </w:r>
      <w:r>
        <w:rPr>
          <w:rFonts w:ascii="Times New Roman" w:hAnsi="Times New Roman" w:cs="Times New Roman"/>
          <w:noProof/>
        </w:rPr>
        <mc:AlternateContent>
          <mc:Choice Requires="wpi">
            <w:drawing>
              <wp:anchor distT="0" distB="0" distL="114300" distR="114300" simplePos="0" relativeHeight="255672320" behindDoc="0" locked="0" layoutInCell="1" allowOverlap="1" wp14:anchorId="2E1FC4FB" wp14:editId="13D49B4A">
                <wp:simplePos x="0" y="0"/>
                <wp:positionH relativeFrom="column">
                  <wp:posOffset>4447940</wp:posOffset>
                </wp:positionH>
                <wp:positionV relativeFrom="paragraph">
                  <wp:posOffset>139470</wp:posOffset>
                </wp:positionV>
                <wp:extent cx="67320" cy="33840"/>
                <wp:effectExtent l="38100" t="38100" r="27940" b="42545"/>
                <wp:wrapNone/>
                <wp:docPr id="4315" name="Ink 4315"/>
                <wp:cNvGraphicFramePr/>
                <a:graphic xmlns:a="http://schemas.openxmlformats.org/drawingml/2006/main">
                  <a:graphicData uri="http://schemas.microsoft.com/office/word/2010/wordprocessingInk">
                    <w14:contentPart bwMode="auto" r:id="rId6731">
                      <w14:nvContentPartPr>
                        <w14:cNvContentPartPr/>
                      </w14:nvContentPartPr>
                      <w14:xfrm>
                        <a:off x="0" y="0"/>
                        <a:ext cx="67320" cy="33840"/>
                      </w14:xfrm>
                    </w14:contentPart>
                  </a:graphicData>
                </a:graphic>
              </wp:anchor>
            </w:drawing>
          </mc:Choice>
          <mc:Fallback>
            <w:pict>
              <v:shape w14:anchorId="6C9972E3" id="Ink 4315" o:spid="_x0000_s1026" type="#_x0000_t75" style="position:absolute;margin-left:349.95pt;margin-top:10.75pt;width:5.8pt;height:3.2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">
                <v:imagedata r:id="rId6732" o:title=""/>
              </v:shape>
            </w:pict>
          </mc:Fallback>
        </mc:AlternateContent>
      </w:r>
      <w:r>
        <w:rPr>
          <w:rFonts w:ascii="Times New Roman" w:hAnsi="Times New Roman" w:cs="Times New Roman"/>
          <w:noProof/>
        </w:rPr>
        <mc:AlternateContent>
          <mc:Choice Requires="wpi">
            <w:drawing>
              <wp:anchor distT="0" distB="0" distL="114300" distR="114300" simplePos="0" relativeHeight="255671296" behindDoc="0" locked="0" layoutInCell="1" allowOverlap="1" wp14:anchorId="5E563202" wp14:editId="2BC9658C">
                <wp:simplePos x="0" y="0"/>
                <wp:positionH relativeFrom="column">
                  <wp:posOffset>4520300</wp:posOffset>
                </wp:positionH>
                <wp:positionV relativeFrom="paragraph">
                  <wp:posOffset>122550</wp:posOffset>
                </wp:positionV>
                <wp:extent cx="42840" cy="171720"/>
                <wp:effectExtent l="38100" t="38100" r="33655" b="38100"/>
                <wp:wrapNone/>
                <wp:docPr id="4316" name="Ink 4316"/>
                <wp:cNvGraphicFramePr/>
                <a:graphic xmlns:a="http://schemas.openxmlformats.org/drawingml/2006/main">
                  <a:graphicData uri="http://schemas.microsoft.com/office/word/2010/wordprocessingInk">
                    <w14:contentPart bwMode="auto" r:id="rId6733">
                      <w14:nvContentPartPr>
                        <w14:cNvContentPartPr/>
                      </w14:nvContentPartPr>
                      <w14:xfrm>
                        <a:off x="0" y="0"/>
                        <a:ext cx="42840" cy="171720"/>
                      </w14:xfrm>
                    </w14:contentPart>
                  </a:graphicData>
                </a:graphic>
              </wp:anchor>
            </w:drawing>
          </mc:Choice>
          <mc:Fallback>
            <w:pict>
              <v:shape w14:anchorId="73E0ECEB" id="Ink 4316" o:spid="_x0000_s1026" type="#_x0000_t75" style="position:absolute;margin-left:355.8pt;margin-top:9.5pt;width:3.8pt;height:13.9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">
                <v:imagedata r:id="rId6734" o:title=""/>
              </v:shape>
            </w:pict>
          </mc:Fallback>
        </mc:AlternateContent>
      </w:r>
      <w:r>
        <w:rPr>
          <w:rFonts w:ascii="Times New Roman" w:hAnsi="Times New Roman" w:cs="Times New Roman"/>
          <w:noProof/>
        </w:rPr>
        <mc:AlternateContent>
          <mc:Choice Requires="wpi">
            <w:drawing>
              <wp:anchor distT="0" distB="0" distL="114300" distR="114300" simplePos="0" relativeHeight="255670272" behindDoc="0" locked="0" layoutInCell="1" allowOverlap="1" wp14:anchorId="68497822" wp14:editId="6592AD1B">
                <wp:simplePos x="0" y="0"/>
                <wp:positionH relativeFrom="column">
                  <wp:posOffset>4408700</wp:posOffset>
                </wp:positionH>
                <wp:positionV relativeFrom="paragraph">
                  <wp:posOffset>161790</wp:posOffset>
                </wp:positionV>
                <wp:extent cx="62640" cy="77040"/>
                <wp:effectExtent l="38100" t="38100" r="33020" b="37465"/>
                <wp:wrapNone/>
                <wp:docPr id="4317" name="Ink 4317"/>
                <wp:cNvGraphicFramePr/>
                <a:graphic xmlns:a="http://schemas.openxmlformats.org/drawingml/2006/main">
                  <a:graphicData uri="http://schemas.microsoft.com/office/word/2010/wordprocessingInk">
                    <w14:contentPart bwMode="auto" r:id="rId6735">
                      <w14:nvContentPartPr>
                        <w14:cNvContentPartPr/>
                      </w14:nvContentPartPr>
                      <w14:xfrm>
                        <a:off x="0" y="0"/>
                        <a:ext cx="62640" cy="77040"/>
                      </w14:xfrm>
                    </w14:contentPart>
                  </a:graphicData>
                </a:graphic>
              </wp:anchor>
            </w:drawing>
          </mc:Choice>
          <mc:Fallback>
            <w:pict>
              <v:shape w14:anchorId="62D06925" id="Ink 4317" o:spid="_x0000_s1026" type="#_x0000_t75" style="position:absolute;margin-left:347pt;margin-top:12.5pt;width:5.45pt;height:6.6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">
                <v:imagedata r:id="rId6736" o:title=""/>
              </v:shape>
            </w:pict>
          </mc:Fallback>
        </mc:AlternateContent>
      </w:r>
      <w:r>
        <w:rPr>
          <w:rFonts w:ascii="Times New Roman" w:hAnsi="Times New Roman" w:cs="Times New Roman"/>
          <w:noProof/>
        </w:rPr>
        <mc:AlternateContent>
          <mc:Choice Requires="wpi">
            <w:drawing>
              <wp:anchor distT="0" distB="0" distL="114300" distR="114300" simplePos="0" relativeHeight="255669248" behindDoc="0" locked="0" layoutInCell="1" allowOverlap="1" wp14:anchorId="4707CF35" wp14:editId="11A4FB66">
                <wp:simplePos x="0" y="0"/>
                <wp:positionH relativeFrom="column">
                  <wp:posOffset>4348580</wp:posOffset>
                </wp:positionH>
                <wp:positionV relativeFrom="paragraph">
                  <wp:posOffset>147030</wp:posOffset>
                </wp:positionV>
                <wp:extent cx="43200" cy="111960"/>
                <wp:effectExtent l="19050" t="38100" r="33020" b="40640"/>
                <wp:wrapNone/>
                <wp:docPr id="4318" name="Ink 4318"/>
                <wp:cNvGraphicFramePr/>
                <a:graphic xmlns:a="http://schemas.openxmlformats.org/drawingml/2006/main">
                  <a:graphicData uri="http://schemas.microsoft.com/office/word/2010/wordprocessingInk">
                    <w14:contentPart bwMode="auto" r:id="rId6737">
                      <w14:nvContentPartPr>
                        <w14:cNvContentPartPr/>
                      </w14:nvContentPartPr>
                      <w14:xfrm>
                        <a:off x="0" y="0"/>
                        <a:ext cx="43200" cy="111960"/>
                      </w14:xfrm>
                    </w14:contentPart>
                  </a:graphicData>
                </a:graphic>
              </wp:anchor>
            </w:drawing>
          </mc:Choice>
          <mc:Fallback>
            <w:pict>
              <v:shape w14:anchorId="69F1D89C" id="Ink 4318" o:spid="_x0000_s1026" type="#_x0000_t75" style="position:absolute;margin-left:342.2pt;margin-top:11.45pt;width:3.8pt;height:9.2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">
                <v:imagedata r:id="rId6738" o:title=""/>
              </v:shape>
            </w:pict>
          </mc:Fallback>
        </mc:AlternateContent>
      </w:r>
      <w:r>
        <w:rPr>
          <w:rFonts w:ascii="Times New Roman" w:hAnsi="Times New Roman" w:cs="Times New Roman"/>
          <w:noProof/>
        </w:rPr>
        <mc:AlternateContent>
          <mc:Choice Requires="wpi">
            <w:drawing>
              <wp:anchor distT="0" distB="0" distL="114300" distR="114300" simplePos="0" relativeHeight="255668224" behindDoc="0" locked="0" layoutInCell="1" allowOverlap="1" wp14:anchorId="014D350D" wp14:editId="09F8E1A8">
                <wp:simplePos x="0" y="0"/>
                <wp:positionH relativeFrom="column">
                  <wp:posOffset>4236620</wp:posOffset>
                </wp:positionH>
                <wp:positionV relativeFrom="paragraph">
                  <wp:posOffset>196350</wp:posOffset>
                </wp:positionV>
                <wp:extent cx="68400" cy="69480"/>
                <wp:effectExtent l="38100" t="38100" r="46355" b="45085"/>
                <wp:wrapNone/>
                <wp:docPr id="4319" name="Ink 4319"/>
                <wp:cNvGraphicFramePr/>
                <a:graphic xmlns:a="http://schemas.openxmlformats.org/drawingml/2006/main">
                  <a:graphicData uri="http://schemas.microsoft.com/office/word/2010/wordprocessingInk">
                    <w14:contentPart bwMode="auto" r:id="rId6739">
                      <w14:nvContentPartPr>
                        <w14:cNvContentPartPr/>
                      </w14:nvContentPartPr>
                      <w14:xfrm>
                        <a:off x="0" y="0"/>
                        <a:ext cx="68400" cy="69480"/>
                      </w14:xfrm>
                    </w14:contentPart>
                  </a:graphicData>
                </a:graphic>
              </wp:anchor>
            </w:drawing>
          </mc:Choice>
          <mc:Fallback>
            <w:pict>
              <v:shape w14:anchorId="4ACB8739" id="Ink 4319" o:spid="_x0000_s1026" type="#_x0000_t75" style="position:absolute;margin-left:333.35pt;margin-top:15.25pt;width:6pt;height:5.95pt;z-index:2556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">
                <v:imagedata r:id="rId6740" o:title=""/>
              </v:shape>
            </w:pict>
          </mc:Fallback>
        </mc:AlternateContent>
      </w:r>
      <w:r>
        <w:rPr>
          <w:rFonts w:ascii="Times New Roman" w:hAnsi="Times New Roman" w:cs="Times New Roman"/>
          <w:noProof/>
        </w:rPr>
        <mc:AlternateContent>
          <mc:Choice Requires="wpi">
            <w:drawing>
              <wp:anchor distT="0" distB="0" distL="114300" distR="114300" simplePos="0" relativeHeight="255667200" behindDoc="0" locked="0" layoutInCell="1" allowOverlap="1" wp14:anchorId="2BF5AAC6" wp14:editId="0AA52A83">
                <wp:simplePos x="0" y="0"/>
                <wp:positionH relativeFrom="column">
                  <wp:posOffset>3949340</wp:posOffset>
                </wp:positionH>
                <wp:positionV relativeFrom="paragraph">
                  <wp:posOffset>290310</wp:posOffset>
                </wp:positionV>
                <wp:extent cx="66600" cy="61560"/>
                <wp:effectExtent l="38100" t="38100" r="29210" b="34290"/>
                <wp:wrapNone/>
                <wp:docPr id="4320" name="Ink 4320"/>
                <wp:cNvGraphicFramePr/>
                <a:graphic xmlns:a="http://schemas.openxmlformats.org/drawingml/2006/main">
                  <a:graphicData uri="http://schemas.microsoft.com/office/word/2010/wordprocessingInk">
                    <w14:contentPart bwMode="auto" r:id="rId6741">
                      <w14:nvContentPartPr>
                        <w14:cNvContentPartPr/>
                      </w14:nvContentPartPr>
                      <w14:xfrm>
                        <a:off x="0" y="0"/>
                        <a:ext cx="66600" cy="61560"/>
                      </w14:xfrm>
                    </w14:contentPart>
                  </a:graphicData>
                </a:graphic>
              </wp:anchor>
            </w:drawing>
          </mc:Choice>
          <mc:Fallback>
            <w:pict>
              <v:shape w14:anchorId="03A2626A" id="Ink 4320" o:spid="_x0000_s1026" type="#_x0000_t75" style="position:absolute;margin-left:310.7pt;margin-top:22.7pt;width:5.7pt;height:5.3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">
                <v:imagedata r:id="rId6742" o:title=""/>
              </v:shape>
            </w:pict>
          </mc:Fallback>
        </mc:AlternateContent>
      </w:r>
      <w:r>
        <w:rPr>
          <w:rFonts w:ascii="Times New Roman" w:hAnsi="Times New Roman" w:cs="Times New Roman"/>
          <w:noProof/>
        </w:rPr>
        <mc:AlternateContent>
          <mc:Choice Requires="wpi">
            <w:drawing>
              <wp:anchor distT="0" distB="0" distL="114300" distR="114300" simplePos="0" relativeHeight="255666176" behindDoc="0" locked="0" layoutInCell="1" allowOverlap="1" wp14:anchorId="7D5CA4BD" wp14:editId="6628D13E">
                <wp:simplePos x="0" y="0"/>
                <wp:positionH relativeFrom="column">
                  <wp:posOffset>3974540</wp:posOffset>
                </wp:positionH>
                <wp:positionV relativeFrom="paragraph">
                  <wp:posOffset>226950</wp:posOffset>
                </wp:positionV>
                <wp:extent cx="213480" cy="96480"/>
                <wp:effectExtent l="38100" t="38100" r="34290" b="37465"/>
                <wp:wrapNone/>
                <wp:docPr id="4321" name="Ink 4321"/>
                <wp:cNvGraphicFramePr/>
                <a:graphic xmlns:a="http://schemas.openxmlformats.org/drawingml/2006/main">
                  <a:graphicData uri="http://schemas.microsoft.com/office/word/2010/wordprocessingInk">
                    <w14:contentPart bwMode="auto" r:id="rId6743">
                      <w14:nvContentPartPr>
                        <w14:cNvContentPartPr/>
                      </w14:nvContentPartPr>
                      <w14:xfrm>
                        <a:off x="0" y="0"/>
                        <a:ext cx="213480" cy="96480"/>
                      </w14:xfrm>
                    </w14:contentPart>
                  </a:graphicData>
                </a:graphic>
              </wp:anchor>
            </w:drawing>
          </mc:Choice>
          <mc:Fallback>
            <w:pict>
              <v:shape w14:anchorId="47D91C71" id="Ink 4321" o:spid="_x0000_s1026" type="#_x0000_t75" style="position:absolute;margin-left:312.75pt;margin-top:17.65pt;width:17.2pt;height:8.05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">
                <v:imagedata r:id="rId6744" o:title=""/>
              </v:shape>
            </w:pict>
          </mc:Fallback>
        </mc:AlternateContent>
      </w:r>
      <w:r>
        <w:rPr>
          <w:rFonts w:ascii="Times New Roman" w:hAnsi="Times New Roman" w:cs="Times New Roman"/>
          <w:noProof/>
        </w:rPr>
        <mc:AlternateContent>
          <mc:Choice Requires="wps">
            <w:drawing>
              <wp:anchor distT="0" distB="0" distL="114300" distR="114300" simplePos="0" relativeHeight="255665152" behindDoc="0" locked="0" layoutInCell="1" allowOverlap="1" wp14:anchorId="46F03361" wp14:editId="07EFF3BF">
                <wp:simplePos x="0" y="0"/>
                <wp:positionH relativeFrom="column">
                  <wp:posOffset>1809750</wp:posOffset>
                </wp:positionH>
                <wp:positionV relativeFrom="paragraph">
                  <wp:posOffset>1798320</wp:posOffset>
                </wp:positionV>
                <wp:extent cx="2628900" cy="0"/>
                <wp:effectExtent l="0" t="0" r="19050" b="19050"/>
                <wp:wrapNone/>
                <wp:docPr id="4322" name="Straight Connector 4322"/>
                <wp:cNvGraphicFramePr/>
                <a:graphic xmlns:a="http://schemas.openxmlformats.org/drawingml/2006/main">
                  <a:graphicData uri="http://schemas.microsoft.com/office/word/2010/wordprocessingShape">
                    <wps:wsp>
                      <wps:cNvCnPr/>
                      <wps:spPr>
                        <a:xfrm>
                          <a:off x="0" y="0"/>
                          <a:ext cx="262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21035F" id="Straight Connector 4322" o:spid="_x0000_s1026" style="position:absolute;z-index:255665152;visibility:visible;mso-wrap-style:square;mso-wrap-distance-left:9pt;mso-wrap-distance-top:0;mso-wrap-distance-right:9pt;mso-wrap-distance-bottom:0;mso-position-horizontal:absolute;mso-position-horizontal-relative:text;mso-position-vertical:absolute;mso-position-vertical-relative:text" from="142.5pt,141.6pt" to="349.5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" strokecolor="black [3200]" strokeweight=".5pt">
                <v:stroke joinstyle="miter"/>
              </v:line>
            </w:pict>
          </mc:Fallback>
        </mc:AlternateContent>
      </w: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rPr>
      </w:pPr>
    </w:p>
    <w:p w:rsidR="0087132E" w:rsidRDefault="0087132E" w:rsidP="0087132E">
      <w:pPr>
        <w:rPr>
          <w:rFonts w:ascii="Times New Roman" w:hAnsi="Times New Roman" w:cs="Times New Roman"/>
          <w:b/>
        </w:rPr>
      </w:pPr>
      <w:r w:rsidRPr="00AA2B69">
        <w:rPr>
          <w:rFonts w:ascii="Times New Roman" w:hAnsi="Times New Roman" w:cs="Times New Roman"/>
          <w:b/>
        </w:rPr>
        <w:t xml:space="preserve">Time complexity for Dijkstra’s </w:t>
      </w:r>
      <w:proofErr w:type="gramStart"/>
      <w:r w:rsidRPr="00AA2B69">
        <w:rPr>
          <w:rFonts w:ascii="Times New Roman" w:hAnsi="Times New Roman" w:cs="Times New Roman"/>
          <w:b/>
        </w:rPr>
        <w:t xml:space="preserve">algorithm </w:t>
      </w:r>
      <w:r>
        <w:rPr>
          <w:rFonts w:ascii="Times New Roman" w:hAnsi="Times New Roman" w:cs="Times New Roman"/>
          <w:b/>
        </w:rPr>
        <w:t xml:space="preserve"> =</w:t>
      </w:r>
      <w:proofErr w:type="gramEnd"/>
      <w:r>
        <w:rPr>
          <w:rFonts w:ascii="Times New Roman" w:hAnsi="Times New Roman" w:cs="Times New Roman"/>
          <w:b/>
        </w:rPr>
        <w:t xml:space="preserve"> O(V + V + </w:t>
      </w:r>
      <w:proofErr w:type="spellStart"/>
      <w:r>
        <w:rPr>
          <w:rFonts w:ascii="Times New Roman" w:hAnsi="Times New Roman" w:cs="Times New Roman"/>
          <w:b/>
        </w:rPr>
        <w:t>VlogV</w:t>
      </w:r>
      <w:proofErr w:type="spellEnd"/>
      <w:r>
        <w:rPr>
          <w:rFonts w:ascii="Times New Roman" w:hAnsi="Times New Roman" w:cs="Times New Roman"/>
          <w:b/>
        </w:rPr>
        <w:t xml:space="preserve"> + </w:t>
      </w:r>
      <w:proofErr w:type="spellStart"/>
      <w:r>
        <w:rPr>
          <w:rFonts w:ascii="Times New Roman" w:hAnsi="Times New Roman" w:cs="Times New Roman"/>
          <w:b/>
        </w:rPr>
        <w:t>ElogV</w:t>
      </w:r>
      <w:proofErr w:type="spellEnd"/>
      <w:r>
        <w:rPr>
          <w:rFonts w:ascii="Times New Roman" w:hAnsi="Times New Roman" w:cs="Times New Roman"/>
          <w:b/>
        </w:rPr>
        <w:t>) (using aggregate analysis)</w:t>
      </w:r>
    </w:p>
    <w:p w:rsidR="0087132E" w:rsidRDefault="0087132E" w:rsidP="0087132E">
      <w:pPr>
        <w:pStyle w:val="ListParagraph"/>
        <w:numPr>
          <w:ilvl w:val="0"/>
          <w:numId w:val="29"/>
        </w:num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5777792" behindDoc="0" locked="0" layoutInCell="1" allowOverlap="1" wp14:anchorId="1B66A242" wp14:editId="4B6B7679">
                <wp:simplePos x="0" y="0"/>
                <wp:positionH relativeFrom="column">
                  <wp:posOffset>3263900</wp:posOffset>
                </wp:positionH>
                <wp:positionV relativeFrom="paragraph">
                  <wp:posOffset>192050</wp:posOffset>
                </wp:positionV>
                <wp:extent cx="541800" cy="122400"/>
                <wp:effectExtent l="19050" t="57150" r="48895" b="49530"/>
                <wp:wrapNone/>
                <wp:docPr id="4323" name="Ink 4323"/>
                <wp:cNvGraphicFramePr/>
                <a:graphic xmlns:a="http://schemas.openxmlformats.org/drawingml/2006/main">
                  <a:graphicData uri="http://schemas.microsoft.com/office/word/2010/wordprocessingInk">
                    <w14:contentPart bwMode="auto" r:id="rId6745">
                      <w14:nvContentPartPr>
                        <w14:cNvContentPartPr/>
                      </w14:nvContentPartPr>
                      <w14:xfrm>
                        <a:off x="0" y="0"/>
                        <a:ext cx="541800" cy="122400"/>
                      </w14:xfrm>
                    </w14:contentPart>
                  </a:graphicData>
                </a:graphic>
              </wp:anchor>
            </w:drawing>
          </mc:Choice>
          <mc:Fallback>
            <w:pict>
              <v:shape w14:anchorId="006CA887" id="Ink 4323" o:spid="_x0000_s1026" type="#_x0000_t75" style="position:absolute;margin-left:256.7pt;margin-top:14.4pt;width:43.45pt;height:10.7pt;z-index:255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">
                <v:imagedata r:id="rId6746" o:title=""/>
              </v:shape>
            </w:pict>
          </mc:Fallback>
        </mc:AlternateContent>
      </w:r>
      <w:r>
        <w:rPr>
          <w:rFonts w:ascii="Times New Roman" w:hAnsi="Times New Roman" w:cs="Times New Roman"/>
          <w:b/>
          <w:noProof/>
        </w:rPr>
        <mc:AlternateContent>
          <mc:Choice Requires="wpi">
            <w:drawing>
              <wp:anchor distT="0" distB="0" distL="114300" distR="114300" simplePos="0" relativeHeight="255776768" behindDoc="0" locked="0" layoutInCell="1" allowOverlap="1" wp14:anchorId="74ACD825" wp14:editId="25ECFBA1">
                <wp:simplePos x="0" y="0"/>
                <wp:positionH relativeFrom="column">
                  <wp:posOffset>3183620</wp:posOffset>
                </wp:positionH>
                <wp:positionV relativeFrom="paragraph">
                  <wp:posOffset>124370</wp:posOffset>
                </wp:positionV>
                <wp:extent cx="624240" cy="147960"/>
                <wp:effectExtent l="38100" t="38100" r="42545" b="42545"/>
                <wp:wrapNone/>
                <wp:docPr id="4324" name="Ink 4324"/>
                <wp:cNvGraphicFramePr/>
                <a:graphic xmlns:a="http://schemas.openxmlformats.org/drawingml/2006/main">
                  <a:graphicData uri="http://schemas.microsoft.com/office/word/2010/wordprocessingInk">
                    <w14:contentPart bwMode="auto" r:id="rId6747">
                      <w14:nvContentPartPr>
                        <w14:cNvContentPartPr/>
                      </w14:nvContentPartPr>
                      <w14:xfrm>
                        <a:off x="0" y="0"/>
                        <a:ext cx="624240" cy="147960"/>
                      </w14:xfrm>
                    </w14:contentPart>
                  </a:graphicData>
                </a:graphic>
              </wp:anchor>
            </w:drawing>
          </mc:Choice>
          <mc:Fallback>
            <w:pict>
              <v:shape w14:anchorId="68DBE457" id="Ink 4324" o:spid="_x0000_s1026" type="#_x0000_t75" style="position:absolute;margin-left:250.45pt;margin-top:9.4pt;width:49.65pt;height:12.3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">
                <v:imagedata r:id="rId6748" o:title=""/>
              </v:shape>
            </w:pict>
          </mc:Fallback>
        </mc:AlternateContent>
      </w:r>
      <w:r>
        <w:rPr>
          <w:rFonts w:ascii="Times New Roman" w:hAnsi="Times New Roman" w:cs="Times New Roman"/>
          <w:b/>
        </w:rPr>
        <w:t>O(</w:t>
      </w:r>
      <w:proofErr w:type="spellStart"/>
      <w:r>
        <w:rPr>
          <w:rFonts w:ascii="Times New Roman" w:hAnsi="Times New Roman" w:cs="Times New Roman"/>
          <w:b/>
        </w:rPr>
        <w:t>ElogV</w:t>
      </w:r>
      <w:proofErr w:type="spellEnd"/>
      <w:r>
        <w:rPr>
          <w:rFonts w:ascii="Times New Roman" w:hAnsi="Times New Roman" w:cs="Times New Roman"/>
          <w:b/>
        </w:rPr>
        <w:t>) (WORST CASE SCENARIO)</w:t>
      </w:r>
    </w:p>
    <w:p w:rsidR="0087132E" w:rsidRDefault="0087132E" w:rsidP="0087132E">
      <w:pPr>
        <w:rPr>
          <w:rFonts w:ascii="Times New Roman" w:hAnsi="Times New Roman" w:cs="Times New Roman"/>
          <w:b/>
        </w:rPr>
      </w:pPr>
    </w:p>
    <w:p w:rsidR="0087132E" w:rsidRDefault="0087132E" w:rsidP="0087132E">
      <w:pPr>
        <w:rPr>
          <w:rFonts w:ascii="Times New Roman" w:hAnsi="Times New Roman" w:cs="Times New Roman"/>
          <w:b/>
          <w:u w:val="single"/>
        </w:rPr>
      </w:pPr>
    </w:p>
    <w:p w:rsidR="0087132E" w:rsidRDefault="0087132E" w:rsidP="0087132E">
      <w:pPr>
        <w:rPr>
          <w:rFonts w:ascii="Times New Roman" w:hAnsi="Times New Roman" w:cs="Times New Roman"/>
          <w:b/>
          <w:u w:val="single"/>
        </w:rPr>
      </w:pPr>
      <w:r w:rsidRPr="003A62C1">
        <w:rPr>
          <w:rFonts w:ascii="Times New Roman" w:hAnsi="Times New Roman" w:cs="Times New Roman"/>
          <w:b/>
          <w:u w:val="single"/>
        </w:rPr>
        <w:lastRenderedPageBreak/>
        <w:t>NEGATIVE WEIGHT EDGES AND DIJKSTRA’S ALGORITHM</w:t>
      </w:r>
    </w:p>
    <w:p w:rsidR="0087132E" w:rsidRDefault="0087132E" w:rsidP="0087132E">
      <w:pPr>
        <w:rPr>
          <w:rFonts w:ascii="Times New Roman" w:hAnsi="Times New Roman" w:cs="Times New Roman"/>
        </w:rPr>
      </w:pPr>
      <w:r>
        <w:rPr>
          <w:rFonts w:ascii="Times New Roman" w:hAnsi="Times New Roman" w:cs="Times New Roman"/>
        </w:rPr>
        <w:t>Shortest paths will not be found when:</w:t>
      </w:r>
    </w:p>
    <w:p w:rsidR="0087132E" w:rsidRDefault="0087132E" w:rsidP="0087132E">
      <w:pPr>
        <w:pStyle w:val="ListParagraph"/>
        <w:numPr>
          <w:ilvl w:val="0"/>
          <w:numId w:val="30"/>
        </w:numPr>
        <w:rPr>
          <w:rFonts w:ascii="Times New Roman" w:hAnsi="Times New Roman" w:cs="Times New Roman"/>
        </w:rPr>
      </w:pPr>
      <w:r>
        <w:rPr>
          <w:rFonts w:ascii="Times New Roman" w:hAnsi="Times New Roman" w:cs="Times New Roman"/>
        </w:rPr>
        <w:t>The graph is disconnected</w:t>
      </w:r>
    </w:p>
    <w:p w:rsidR="0087132E" w:rsidRDefault="0087132E" w:rsidP="0087132E">
      <w:pPr>
        <w:pStyle w:val="ListParagraph"/>
        <w:numPr>
          <w:ilvl w:val="0"/>
          <w:numId w:val="30"/>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5884288" behindDoc="0" locked="0" layoutInCell="1" allowOverlap="1" wp14:anchorId="0F7E1074" wp14:editId="7249F81F">
                <wp:simplePos x="0" y="0"/>
                <wp:positionH relativeFrom="column">
                  <wp:posOffset>4567100</wp:posOffset>
                </wp:positionH>
                <wp:positionV relativeFrom="paragraph">
                  <wp:posOffset>403505</wp:posOffset>
                </wp:positionV>
                <wp:extent cx="1741320" cy="320400"/>
                <wp:effectExtent l="38100" t="38100" r="30480" b="41910"/>
                <wp:wrapNone/>
                <wp:docPr id="4325" name="Ink 4325"/>
                <wp:cNvGraphicFramePr/>
                <a:graphic xmlns:a="http://schemas.openxmlformats.org/drawingml/2006/main">
                  <a:graphicData uri="http://schemas.microsoft.com/office/word/2010/wordprocessingInk">
                    <w14:contentPart bwMode="auto" r:id="rId6749">
                      <w14:nvContentPartPr>
                        <w14:cNvContentPartPr/>
                      </w14:nvContentPartPr>
                      <w14:xfrm>
                        <a:off x="0" y="0"/>
                        <a:ext cx="1741320" cy="320400"/>
                      </w14:xfrm>
                    </w14:contentPart>
                  </a:graphicData>
                </a:graphic>
              </wp:anchor>
            </w:drawing>
          </mc:Choice>
          <mc:Fallback>
            <w:pict>
              <v:shape w14:anchorId="75F98E21" id="Ink 4325" o:spid="_x0000_s1026" type="#_x0000_t75" style="position:absolute;margin-left:359.45pt;margin-top:31.5pt;width:137.55pt;height:25.75pt;z-index:2558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">
                <v:imagedata r:id="rId6750" o:title=""/>
              </v:shape>
            </w:pict>
          </mc:Fallback>
        </mc:AlternateContent>
      </w:r>
      <w:r>
        <w:rPr>
          <w:rFonts w:ascii="Times New Roman" w:hAnsi="Times New Roman" w:cs="Times New Roman"/>
          <w:noProof/>
        </w:rPr>
        <mc:AlternateContent>
          <mc:Choice Requires="wpi">
            <w:drawing>
              <wp:anchor distT="0" distB="0" distL="114300" distR="114300" simplePos="0" relativeHeight="255883264" behindDoc="0" locked="0" layoutInCell="1" allowOverlap="1" wp14:anchorId="1AC0B021" wp14:editId="6D31A6FF">
                <wp:simplePos x="0" y="0"/>
                <wp:positionH relativeFrom="column">
                  <wp:posOffset>6223460</wp:posOffset>
                </wp:positionH>
                <wp:positionV relativeFrom="paragraph">
                  <wp:posOffset>247985</wp:posOffset>
                </wp:positionV>
                <wp:extent cx="86760" cy="73440"/>
                <wp:effectExtent l="38100" t="38100" r="27940" b="41275"/>
                <wp:wrapNone/>
                <wp:docPr id="4326" name="Ink 4326"/>
                <wp:cNvGraphicFramePr/>
                <a:graphic xmlns:a="http://schemas.openxmlformats.org/drawingml/2006/main">
                  <a:graphicData uri="http://schemas.microsoft.com/office/word/2010/wordprocessingInk">
                    <w14:contentPart bwMode="auto" r:id="rId6751">
                      <w14:nvContentPartPr>
                        <w14:cNvContentPartPr/>
                      </w14:nvContentPartPr>
                      <w14:xfrm>
                        <a:off x="0" y="0"/>
                        <a:ext cx="86760" cy="73440"/>
                      </w14:xfrm>
                    </w14:contentPart>
                  </a:graphicData>
                </a:graphic>
              </wp:anchor>
            </w:drawing>
          </mc:Choice>
          <mc:Fallback>
            <w:pict>
              <v:shape w14:anchorId="0604EF18" id="Ink 4326" o:spid="_x0000_s1026" type="#_x0000_t75" style="position:absolute;margin-left:489.85pt;margin-top:19.4pt;width:7.3pt;height:6.25pt;z-index:2558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">
                <v:imagedata r:id="rId6752" o:title=""/>
              </v:shape>
            </w:pict>
          </mc:Fallback>
        </mc:AlternateContent>
      </w:r>
      <w:r>
        <w:rPr>
          <w:rFonts w:ascii="Times New Roman" w:hAnsi="Times New Roman" w:cs="Times New Roman"/>
          <w:noProof/>
        </w:rPr>
        <mc:AlternateContent>
          <mc:Choice Requires="wpi">
            <w:drawing>
              <wp:anchor distT="0" distB="0" distL="114300" distR="114300" simplePos="0" relativeHeight="255882240" behindDoc="0" locked="0" layoutInCell="1" allowOverlap="1" wp14:anchorId="24E069A4" wp14:editId="50418CB9">
                <wp:simplePos x="0" y="0"/>
                <wp:positionH relativeFrom="column">
                  <wp:posOffset>6055340</wp:posOffset>
                </wp:positionH>
                <wp:positionV relativeFrom="paragraph">
                  <wp:posOffset>239705</wp:posOffset>
                </wp:positionV>
                <wp:extent cx="160920" cy="121680"/>
                <wp:effectExtent l="38100" t="38100" r="29845" b="31115"/>
                <wp:wrapNone/>
                <wp:docPr id="4327" name="Ink 4327"/>
                <wp:cNvGraphicFramePr/>
                <a:graphic xmlns:a="http://schemas.openxmlformats.org/drawingml/2006/main">
                  <a:graphicData uri="http://schemas.microsoft.com/office/word/2010/wordprocessingInk">
                    <w14:contentPart bwMode="auto" r:id="rId6753">
                      <w14:nvContentPartPr>
                        <w14:cNvContentPartPr/>
                      </w14:nvContentPartPr>
                      <w14:xfrm>
                        <a:off x="0" y="0"/>
                        <a:ext cx="160920" cy="121680"/>
                      </w14:xfrm>
                    </w14:contentPart>
                  </a:graphicData>
                </a:graphic>
              </wp:anchor>
            </w:drawing>
          </mc:Choice>
          <mc:Fallback>
            <w:pict>
              <v:shape w14:anchorId="36E820EA" id="Ink 4327" o:spid="_x0000_s1026" type="#_x0000_t75" style="position:absolute;margin-left:476.55pt;margin-top:18.55pt;width:13.25pt;height:10.25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">
                <v:imagedata r:id="rId6754" o:title=""/>
              </v:shape>
            </w:pict>
          </mc:Fallback>
        </mc:AlternateContent>
      </w:r>
      <w:r>
        <w:rPr>
          <w:rFonts w:ascii="Times New Roman" w:hAnsi="Times New Roman" w:cs="Times New Roman"/>
          <w:noProof/>
        </w:rPr>
        <mc:AlternateContent>
          <mc:Choice Requires="wpi">
            <w:drawing>
              <wp:anchor distT="0" distB="0" distL="114300" distR="114300" simplePos="0" relativeHeight="255881216" behindDoc="0" locked="0" layoutInCell="1" allowOverlap="1" wp14:anchorId="7DC06E5E" wp14:editId="5A571232">
                <wp:simplePos x="0" y="0"/>
                <wp:positionH relativeFrom="column">
                  <wp:posOffset>5898380</wp:posOffset>
                </wp:positionH>
                <wp:positionV relativeFrom="paragraph">
                  <wp:posOffset>280385</wp:posOffset>
                </wp:positionV>
                <wp:extent cx="132840" cy="203760"/>
                <wp:effectExtent l="38100" t="38100" r="635" b="44450"/>
                <wp:wrapNone/>
                <wp:docPr id="4328" name="Ink 4328"/>
                <wp:cNvGraphicFramePr/>
                <a:graphic xmlns:a="http://schemas.openxmlformats.org/drawingml/2006/main">
                  <a:graphicData uri="http://schemas.microsoft.com/office/word/2010/wordprocessingInk">
                    <w14:contentPart bwMode="auto" r:id="rId6755">
                      <w14:nvContentPartPr>
                        <w14:cNvContentPartPr/>
                      </w14:nvContentPartPr>
                      <w14:xfrm>
                        <a:off x="0" y="0"/>
                        <a:ext cx="132840" cy="203760"/>
                      </w14:xfrm>
                    </w14:contentPart>
                  </a:graphicData>
                </a:graphic>
              </wp:anchor>
            </w:drawing>
          </mc:Choice>
          <mc:Fallback>
            <w:pict>
              <v:shape w14:anchorId="22625666" id="Ink 4328" o:spid="_x0000_s1026" type="#_x0000_t75" style="position:absolute;margin-left:464pt;margin-top:21.75pt;width:11.3pt;height:16.8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">
                <v:imagedata r:id="rId6756" o:title=""/>
              </v:shape>
            </w:pict>
          </mc:Fallback>
        </mc:AlternateContent>
      </w:r>
      <w:r>
        <w:rPr>
          <w:rFonts w:ascii="Times New Roman" w:hAnsi="Times New Roman" w:cs="Times New Roman"/>
          <w:noProof/>
        </w:rPr>
        <mc:AlternateContent>
          <mc:Choice Requires="wpi">
            <w:drawing>
              <wp:anchor distT="0" distB="0" distL="114300" distR="114300" simplePos="0" relativeHeight="255880192" behindDoc="0" locked="0" layoutInCell="1" allowOverlap="1" wp14:anchorId="5961E05A" wp14:editId="1AE8D4E2">
                <wp:simplePos x="0" y="0"/>
                <wp:positionH relativeFrom="column">
                  <wp:posOffset>5838980</wp:posOffset>
                </wp:positionH>
                <wp:positionV relativeFrom="paragraph">
                  <wp:posOffset>346985</wp:posOffset>
                </wp:positionV>
                <wp:extent cx="34200" cy="47880"/>
                <wp:effectExtent l="38100" t="38100" r="42545" b="28575"/>
                <wp:wrapNone/>
                <wp:docPr id="4329" name="Ink 4329"/>
                <wp:cNvGraphicFramePr/>
                <a:graphic xmlns:a="http://schemas.openxmlformats.org/drawingml/2006/main">
                  <a:graphicData uri="http://schemas.microsoft.com/office/word/2010/wordprocessingInk">
                    <w14:contentPart bwMode="auto" r:id="rId6757">
                      <w14:nvContentPartPr>
                        <w14:cNvContentPartPr/>
                      </w14:nvContentPartPr>
                      <w14:xfrm>
                        <a:off x="0" y="0"/>
                        <a:ext cx="34200" cy="47880"/>
                      </w14:xfrm>
                    </w14:contentPart>
                  </a:graphicData>
                </a:graphic>
              </wp:anchor>
            </w:drawing>
          </mc:Choice>
          <mc:Fallback>
            <w:pict>
              <v:shape w14:anchorId="1E6E1030" id="Ink 4329" o:spid="_x0000_s1026" type="#_x0000_t75" style="position:absolute;margin-left:459.55pt;margin-top:27.05pt;width:3.25pt;height:4.25pt;z-index:2558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">
                <v:imagedata r:id="rId6758" o:title=""/>
              </v:shape>
            </w:pict>
          </mc:Fallback>
        </mc:AlternateContent>
      </w:r>
      <w:r>
        <w:rPr>
          <w:rFonts w:ascii="Times New Roman" w:hAnsi="Times New Roman" w:cs="Times New Roman"/>
          <w:noProof/>
        </w:rPr>
        <mc:AlternateContent>
          <mc:Choice Requires="wpi">
            <w:drawing>
              <wp:anchor distT="0" distB="0" distL="114300" distR="114300" simplePos="0" relativeHeight="255879168" behindDoc="0" locked="0" layoutInCell="1" allowOverlap="1" wp14:anchorId="713BA310" wp14:editId="17EB8929">
                <wp:simplePos x="0" y="0"/>
                <wp:positionH relativeFrom="column">
                  <wp:posOffset>5716940</wp:posOffset>
                </wp:positionH>
                <wp:positionV relativeFrom="paragraph">
                  <wp:posOffset>295865</wp:posOffset>
                </wp:positionV>
                <wp:extent cx="110160" cy="228960"/>
                <wp:effectExtent l="38100" t="38100" r="42545" b="38100"/>
                <wp:wrapNone/>
                <wp:docPr id="4330" name="Ink 4330"/>
                <wp:cNvGraphicFramePr/>
                <a:graphic xmlns:a="http://schemas.openxmlformats.org/drawingml/2006/main">
                  <a:graphicData uri="http://schemas.microsoft.com/office/word/2010/wordprocessingInk">
                    <w14:contentPart bwMode="auto" r:id="rId6759">
                      <w14:nvContentPartPr>
                        <w14:cNvContentPartPr/>
                      </w14:nvContentPartPr>
                      <w14:xfrm>
                        <a:off x="0" y="0"/>
                        <a:ext cx="110160" cy="228960"/>
                      </w14:xfrm>
                    </w14:contentPart>
                  </a:graphicData>
                </a:graphic>
              </wp:anchor>
            </w:drawing>
          </mc:Choice>
          <mc:Fallback>
            <w:pict>
              <v:shape w14:anchorId="4831361B" id="Ink 4330" o:spid="_x0000_s1026" type="#_x0000_t75" style="position:absolute;margin-left:449.85pt;margin-top:22.95pt;width:9.3pt;height:18.65pt;z-index:2558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">
                <v:imagedata r:id="rId6760" o:title=""/>
              </v:shape>
            </w:pict>
          </mc:Fallback>
        </mc:AlternateContent>
      </w:r>
      <w:r>
        <w:rPr>
          <w:rFonts w:ascii="Times New Roman" w:hAnsi="Times New Roman" w:cs="Times New Roman"/>
          <w:noProof/>
        </w:rPr>
        <mc:AlternateContent>
          <mc:Choice Requires="wpi">
            <w:drawing>
              <wp:anchor distT="0" distB="0" distL="114300" distR="114300" simplePos="0" relativeHeight="255878144" behindDoc="0" locked="0" layoutInCell="1" allowOverlap="1" wp14:anchorId="41F9B68C" wp14:editId="23DCEBBB">
                <wp:simplePos x="0" y="0"/>
                <wp:positionH relativeFrom="column">
                  <wp:posOffset>5603180</wp:posOffset>
                </wp:positionH>
                <wp:positionV relativeFrom="paragraph">
                  <wp:posOffset>374345</wp:posOffset>
                </wp:positionV>
                <wp:extent cx="44640" cy="29160"/>
                <wp:effectExtent l="38100" t="38100" r="31750" b="28575"/>
                <wp:wrapNone/>
                <wp:docPr id="4331" name="Ink 4331"/>
                <wp:cNvGraphicFramePr/>
                <a:graphic xmlns:a="http://schemas.openxmlformats.org/drawingml/2006/main">
                  <a:graphicData uri="http://schemas.microsoft.com/office/word/2010/wordprocessingInk">
                    <w14:contentPart bwMode="auto" r:id="rId6761">
                      <w14:nvContentPartPr>
                        <w14:cNvContentPartPr/>
                      </w14:nvContentPartPr>
                      <w14:xfrm>
                        <a:off x="0" y="0"/>
                        <a:ext cx="44640" cy="29160"/>
                      </w14:xfrm>
                    </w14:contentPart>
                  </a:graphicData>
                </a:graphic>
              </wp:anchor>
            </w:drawing>
          </mc:Choice>
          <mc:Fallback>
            <w:pict>
              <v:shape w14:anchorId="09655F03" id="Ink 4331" o:spid="_x0000_s1026" type="#_x0000_t75" style="position:absolute;margin-left:441pt;margin-top:29.3pt;width:3.9pt;height:2.75pt;z-index:255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">
                <v:imagedata r:id="rId6762" o:title=""/>
              </v:shape>
            </w:pict>
          </mc:Fallback>
        </mc:AlternateContent>
      </w:r>
      <w:r>
        <w:rPr>
          <w:rFonts w:ascii="Times New Roman" w:hAnsi="Times New Roman" w:cs="Times New Roman"/>
          <w:noProof/>
        </w:rPr>
        <mc:AlternateContent>
          <mc:Choice Requires="wpi">
            <w:drawing>
              <wp:anchor distT="0" distB="0" distL="114300" distR="114300" simplePos="0" relativeHeight="255877120" behindDoc="0" locked="0" layoutInCell="1" allowOverlap="1" wp14:anchorId="6D4C3AB9" wp14:editId="2075CA96">
                <wp:simplePos x="0" y="0"/>
                <wp:positionH relativeFrom="column">
                  <wp:posOffset>5603900</wp:posOffset>
                </wp:positionH>
                <wp:positionV relativeFrom="paragraph">
                  <wp:posOffset>349145</wp:posOffset>
                </wp:positionV>
                <wp:extent cx="32400" cy="110880"/>
                <wp:effectExtent l="38100" t="38100" r="43815" b="41910"/>
                <wp:wrapNone/>
                <wp:docPr id="4332" name="Ink 4332"/>
                <wp:cNvGraphicFramePr/>
                <a:graphic xmlns:a="http://schemas.openxmlformats.org/drawingml/2006/main">
                  <a:graphicData uri="http://schemas.microsoft.com/office/word/2010/wordprocessingInk">
                    <w14:contentPart bwMode="auto" r:id="rId6763">
                      <w14:nvContentPartPr>
                        <w14:cNvContentPartPr/>
                      </w14:nvContentPartPr>
                      <w14:xfrm>
                        <a:off x="0" y="0"/>
                        <a:ext cx="32400" cy="110880"/>
                      </w14:xfrm>
                    </w14:contentPart>
                  </a:graphicData>
                </a:graphic>
              </wp:anchor>
            </w:drawing>
          </mc:Choice>
          <mc:Fallback>
            <w:pict>
              <v:shape w14:anchorId="2F828EB9" id="Ink 4332" o:spid="_x0000_s1026" type="#_x0000_t75" style="position:absolute;margin-left:441.05pt;margin-top:27.25pt;width:3pt;height:9.25pt;z-index:2558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">
                <v:imagedata r:id="rId6764" o:title=""/>
              </v:shape>
            </w:pict>
          </mc:Fallback>
        </mc:AlternateContent>
      </w:r>
      <w:r>
        <w:rPr>
          <w:rFonts w:ascii="Times New Roman" w:hAnsi="Times New Roman" w:cs="Times New Roman"/>
          <w:noProof/>
        </w:rPr>
        <mc:AlternateContent>
          <mc:Choice Requires="wpi">
            <w:drawing>
              <wp:anchor distT="0" distB="0" distL="114300" distR="114300" simplePos="0" relativeHeight="255876096" behindDoc="0" locked="0" layoutInCell="1" allowOverlap="1" wp14:anchorId="61E9AE3D" wp14:editId="5CCE3A84">
                <wp:simplePos x="0" y="0"/>
                <wp:positionH relativeFrom="column">
                  <wp:posOffset>5446940</wp:posOffset>
                </wp:positionH>
                <wp:positionV relativeFrom="paragraph">
                  <wp:posOffset>396665</wp:posOffset>
                </wp:positionV>
                <wp:extent cx="162000" cy="90360"/>
                <wp:effectExtent l="19050" t="38100" r="47625" b="43180"/>
                <wp:wrapNone/>
                <wp:docPr id="4333" name="Ink 4333"/>
                <wp:cNvGraphicFramePr/>
                <a:graphic xmlns:a="http://schemas.openxmlformats.org/drawingml/2006/main">
                  <a:graphicData uri="http://schemas.microsoft.com/office/word/2010/wordprocessingInk">
                    <w14:contentPart bwMode="auto" r:id="rId6765">
                      <w14:nvContentPartPr>
                        <w14:cNvContentPartPr/>
                      </w14:nvContentPartPr>
                      <w14:xfrm>
                        <a:off x="0" y="0"/>
                        <a:ext cx="162000" cy="90360"/>
                      </w14:xfrm>
                    </w14:contentPart>
                  </a:graphicData>
                </a:graphic>
              </wp:anchor>
            </w:drawing>
          </mc:Choice>
          <mc:Fallback>
            <w:pict>
              <v:shape w14:anchorId="62CF6B9E" id="Ink 4333" o:spid="_x0000_s1026" type="#_x0000_t75" style="position:absolute;margin-left:428.7pt;margin-top:30.95pt;width:13.45pt;height:7.9pt;z-index:2558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">
                <v:imagedata r:id="rId6766" o:title=""/>
              </v:shape>
            </w:pict>
          </mc:Fallback>
        </mc:AlternateContent>
      </w:r>
      <w:r>
        <w:rPr>
          <w:rFonts w:ascii="Times New Roman" w:hAnsi="Times New Roman" w:cs="Times New Roman"/>
          <w:noProof/>
        </w:rPr>
        <mc:AlternateContent>
          <mc:Choice Requires="wpi">
            <w:drawing>
              <wp:anchor distT="0" distB="0" distL="114300" distR="114300" simplePos="0" relativeHeight="255875072" behindDoc="0" locked="0" layoutInCell="1" allowOverlap="1" wp14:anchorId="6EA7CA6B" wp14:editId="360D5D5D">
                <wp:simplePos x="0" y="0"/>
                <wp:positionH relativeFrom="column">
                  <wp:posOffset>5313740</wp:posOffset>
                </wp:positionH>
                <wp:positionV relativeFrom="paragraph">
                  <wp:posOffset>434465</wp:posOffset>
                </wp:positionV>
                <wp:extent cx="21240" cy="65160"/>
                <wp:effectExtent l="38100" t="38100" r="36195" b="30480"/>
                <wp:wrapNone/>
                <wp:docPr id="4334" name="Ink 4334"/>
                <wp:cNvGraphicFramePr/>
                <a:graphic xmlns:a="http://schemas.openxmlformats.org/drawingml/2006/main">
                  <a:graphicData uri="http://schemas.microsoft.com/office/word/2010/wordprocessingInk">
                    <w14:contentPart bwMode="auto" r:id="rId6767">
                      <w14:nvContentPartPr>
                        <w14:cNvContentPartPr/>
                      </w14:nvContentPartPr>
                      <w14:xfrm>
                        <a:off x="0" y="0"/>
                        <a:ext cx="21240" cy="65160"/>
                      </w14:xfrm>
                    </w14:contentPart>
                  </a:graphicData>
                </a:graphic>
              </wp:anchor>
            </w:drawing>
          </mc:Choice>
          <mc:Fallback>
            <w:pict>
              <v:shape w14:anchorId="478A3DCD" id="Ink 4334" o:spid="_x0000_s1026" type="#_x0000_t75" style="position:absolute;margin-left:418.2pt;margin-top:34.05pt;width:2.15pt;height:5.55pt;z-index:2558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">
                <v:imagedata r:id="rId6768" o:title=""/>
              </v:shape>
            </w:pict>
          </mc:Fallback>
        </mc:AlternateContent>
      </w:r>
      <w:r>
        <w:rPr>
          <w:rFonts w:ascii="Times New Roman" w:hAnsi="Times New Roman" w:cs="Times New Roman"/>
          <w:noProof/>
        </w:rPr>
        <mc:AlternateContent>
          <mc:Choice Requires="wpi">
            <w:drawing>
              <wp:anchor distT="0" distB="0" distL="114300" distR="114300" simplePos="0" relativeHeight="255874048" behindDoc="0" locked="0" layoutInCell="1" allowOverlap="1" wp14:anchorId="39C3813E" wp14:editId="1C41F3CE">
                <wp:simplePos x="0" y="0"/>
                <wp:positionH relativeFrom="column">
                  <wp:posOffset>5262620</wp:posOffset>
                </wp:positionH>
                <wp:positionV relativeFrom="paragraph">
                  <wp:posOffset>438425</wp:posOffset>
                </wp:positionV>
                <wp:extent cx="6480" cy="17640"/>
                <wp:effectExtent l="38100" t="38100" r="31750" b="40005"/>
                <wp:wrapNone/>
                <wp:docPr id="4335" name="Ink 4335"/>
                <wp:cNvGraphicFramePr/>
                <a:graphic xmlns:a="http://schemas.openxmlformats.org/drawingml/2006/main">
                  <a:graphicData uri="http://schemas.microsoft.com/office/word/2010/wordprocessingInk">
                    <w14:contentPart bwMode="auto" r:id="rId6769">
                      <w14:nvContentPartPr>
                        <w14:cNvContentPartPr/>
                      </w14:nvContentPartPr>
                      <w14:xfrm>
                        <a:off x="0" y="0"/>
                        <a:ext cx="6480" cy="17640"/>
                      </w14:xfrm>
                    </w14:contentPart>
                  </a:graphicData>
                </a:graphic>
              </wp:anchor>
            </w:drawing>
          </mc:Choice>
          <mc:Fallback>
            <w:pict>
              <v:shape w14:anchorId="7FF6595D" id="Ink 4335" o:spid="_x0000_s1026" type="#_x0000_t75" style="position:absolute;margin-left:414.2pt;margin-top:34.25pt;width:.9pt;height:1.9pt;z-index:2558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">
                <v:imagedata r:id="rId6770" o:title=""/>
              </v:shape>
            </w:pict>
          </mc:Fallback>
        </mc:AlternateContent>
      </w:r>
      <w:r>
        <w:rPr>
          <w:rFonts w:ascii="Times New Roman" w:hAnsi="Times New Roman" w:cs="Times New Roman"/>
          <w:noProof/>
        </w:rPr>
        <mc:AlternateContent>
          <mc:Choice Requires="wpi">
            <w:drawing>
              <wp:anchor distT="0" distB="0" distL="114300" distR="114300" simplePos="0" relativeHeight="255873024" behindDoc="0" locked="0" layoutInCell="1" allowOverlap="1" wp14:anchorId="2932D5DE" wp14:editId="1E4369B0">
                <wp:simplePos x="0" y="0"/>
                <wp:positionH relativeFrom="column">
                  <wp:posOffset>5113580</wp:posOffset>
                </wp:positionH>
                <wp:positionV relativeFrom="paragraph">
                  <wp:posOffset>451745</wp:posOffset>
                </wp:positionV>
                <wp:extent cx="111600" cy="69480"/>
                <wp:effectExtent l="38100" t="38100" r="41275" b="45085"/>
                <wp:wrapNone/>
                <wp:docPr id="4336" name="Ink 4336"/>
                <wp:cNvGraphicFramePr/>
                <a:graphic xmlns:a="http://schemas.openxmlformats.org/drawingml/2006/main">
                  <a:graphicData uri="http://schemas.microsoft.com/office/word/2010/wordprocessingInk">
                    <w14:contentPart bwMode="auto" r:id="rId6771">
                      <w14:nvContentPartPr>
                        <w14:cNvContentPartPr/>
                      </w14:nvContentPartPr>
                      <w14:xfrm>
                        <a:off x="0" y="0"/>
                        <a:ext cx="111600" cy="69480"/>
                      </w14:xfrm>
                    </w14:contentPart>
                  </a:graphicData>
                </a:graphic>
              </wp:anchor>
            </w:drawing>
          </mc:Choice>
          <mc:Fallback>
            <w:pict>
              <v:shape w14:anchorId="6B86B01E" id="Ink 4336" o:spid="_x0000_s1026" type="#_x0000_t75" style="position:absolute;margin-left:402.5pt;margin-top:35.2pt;width:9.4pt;height:6.15pt;z-index:2558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">
                <v:imagedata r:id="rId6772" o:title=""/>
              </v:shape>
            </w:pict>
          </mc:Fallback>
        </mc:AlternateContent>
      </w:r>
      <w:r>
        <w:rPr>
          <w:rFonts w:ascii="Times New Roman" w:hAnsi="Times New Roman" w:cs="Times New Roman"/>
          <w:noProof/>
        </w:rPr>
        <mc:AlternateContent>
          <mc:Choice Requires="wpi">
            <w:drawing>
              <wp:anchor distT="0" distB="0" distL="114300" distR="114300" simplePos="0" relativeHeight="255872000" behindDoc="0" locked="0" layoutInCell="1" allowOverlap="1" wp14:anchorId="1B3A35B8" wp14:editId="232B90D6">
                <wp:simplePos x="0" y="0"/>
                <wp:positionH relativeFrom="column">
                  <wp:posOffset>5074700</wp:posOffset>
                </wp:positionH>
                <wp:positionV relativeFrom="paragraph">
                  <wp:posOffset>425105</wp:posOffset>
                </wp:positionV>
                <wp:extent cx="27360" cy="94320"/>
                <wp:effectExtent l="38100" t="38100" r="29845" b="39370"/>
                <wp:wrapNone/>
                <wp:docPr id="4337" name="Ink 4337"/>
                <wp:cNvGraphicFramePr/>
                <a:graphic xmlns:a="http://schemas.openxmlformats.org/drawingml/2006/main">
                  <a:graphicData uri="http://schemas.microsoft.com/office/word/2010/wordprocessingInk">
                    <w14:contentPart bwMode="auto" r:id="rId6773">
                      <w14:nvContentPartPr>
                        <w14:cNvContentPartPr/>
                      </w14:nvContentPartPr>
                      <w14:xfrm>
                        <a:off x="0" y="0"/>
                        <a:ext cx="27360" cy="94320"/>
                      </w14:xfrm>
                    </w14:contentPart>
                  </a:graphicData>
                </a:graphic>
              </wp:anchor>
            </w:drawing>
          </mc:Choice>
          <mc:Fallback>
            <w:pict>
              <v:shape w14:anchorId="4DF49B0B" id="Ink 4337" o:spid="_x0000_s1026" type="#_x0000_t75" style="position:absolute;margin-left:399.45pt;margin-top:33.3pt;width:2.5pt;height:7.85pt;z-index:2558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">
                <v:imagedata r:id="rId6774" o:title=""/>
              </v:shape>
            </w:pict>
          </mc:Fallback>
        </mc:AlternateContent>
      </w:r>
      <w:r>
        <w:rPr>
          <w:rFonts w:ascii="Times New Roman" w:hAnsi="Times New Roman" w:cs="Times New Roman"/>
          <w:noProof/>
        </w:rPr>
        <mc:AlternateContent>
          <mc:Choice Requires="wpi">
            <w:drawing>
              <wp:anchor distT="0" distB="0" distL="114300" distR="114300" simplePos="0" relativeHeight="255870976" behindDoc="0" locked="0" layoutInCell="1" allowOverlap="1" wp14:anchorId="59603609" wp14:editId="5B05DE5F">
                <wp:simplePos x="0" y="0"/>
                <wp:positionH relativeFrom="column">
                  <wp:posOffset>4972100</wp:posOffset>
                </wp:positionH>
                <wp:positionV relativeFrom="paragraph">
                  <wp:posOffset>455705</wp:posOffset>
                </wp:positionV>
                <wp:extent cx="135360" cy="75600"/>
                <wp:effectExtent l="38100" t="38100" r="36195" b="38735"/>
                <wp:wrapNone/>
                <wp:docPr id="4338" name="Ink 4338"/>
                <wp:cNvGraphicFramePr/>
                <a:graphic xmlns:a="http://schemas.openxmlformats.org/drawingml/2006/main">
                  <a:graphicData uri="http://schemas.microsoft.com/office/word/2010/wordprocessingInk">
                    <w14:contentPart bwMode="auto" r:id="rId6775">
                      <w14:nvContentPartPr>
                        <w14:cNvContentPartPr/>
                      </w14:nvContentPartPr>
                      <w14:xfrm>
                        <a:off x="0" y="0"/>
                        <a:ext cx="135360" cy="75600"/>
                      </w14:xfrm>
                    </w14:contentPart>
                  </a:graphicData>
                </a:graphic>
              </wp:anchor>
            </w:drawing>
          </mc:Choice>
          <mc:Fallback>
            <w:pict>
              <v:shape w14:anchorId="0243C413" id="Ink 4338" o:spid="_x0000_s1026" type="#_x0000_t75" style="position:absolute;margin-left:391.15pt;margin-top:35.45pt;width:11.4pt;height:6.75pt;z-index:255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">
                <v:imagedata r:id="rId6776" o:title=""/>
              </v:shape>
            </w:pict>
          </mc:Fallback>
        </mc:AlternateContent>
      </w:r>
      <w:r>
        <w:rPr>
          <w:rFonts w:ascii="Times New Roman" w:hAnsi="Times New Roman" w:cs="Times New Roman"/>
          <w:noProof/>
        </w:rPr>
        <mc:AlternateContent>
          <mc:Choice Requires="wpi">
            <w:drawing>
              <wp:anchor distT="0" distB="0" distL="114300" distR="114300" simplePos="0" relativeHeight="255869952" behindDoc="0" locked="0" layoutInCell="1" allowOverlap="1" wp14:anchorId="0B30B9F5" wp14:editId="675A9E81">
                <wp:simplePos x="0" y="0"/>
                <wp:positionH relativeFrom="column">
                  <wp:posOffset>4949780</wp:posOffset>
                </wp:positionH>
                <wp:positionV relativeFrom="paragraph">
                  <wp:posOffset>422945</wp:posOffset>
                </wp:positionV>
                <wp:extent cx="24840" cy="118800"/>
                <wp:effectExtent l="38100" t="38100" r="32385" b="33655"/>
                <wp:wrapNone/>
                <wp:docPr id="4339" name="Ink 4339"/>
                <wp:cNvGraphicFramePr/>
                <a:graphic xmlns:a="http://schemas.openxmlformats.org/drawingml/2006/main">
                  <a:graphicData uri="http://schemas.microsoft.com/office/word/2010/wordprocessingInk">
                    <w14:contentPart bwMode="auto" r:id="rId6777">
                      <w14:nvContentPartPr>
                        <w14:cNvContentPartPr/>
                      </w14:nvContentPartPr>
                      <w14:xfrm>
                        <a:off x="0" y="0"/>
                        <a:ext cx="24840" cy="118800"/>
                      </w14:xfrm>
                    </w14:contentPart>
                  </a:graphicData>
                </a:graphic>
              </wp:anchor>
            </w:drawing>
          </mc:Choice>
          <mc:Fallback>
            <w:pict>
              <v:shape w14:anchorId="1A337B66" id="Ink 4339" o:spid="_x0000_s1026" type="#_x0000_t75" style="position:absolute;margin-left:389.6pt;margin-top:33.15pt;width:2.45pt;height:9.75pt;z-index:255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">
                <v:imagedata r:id="rId6778" o:title=""/>
              </v:shape>
            </w:pict>
          </mc:Fallback>
        </mc:AlternateContent>
      </w:r>
      <w:r>
        <w:rPr>
          <w:rFonts w:ascii="Times New Roman" w:hAnsi="Times New Roman" w:cs="Times New Roman"/>
          <w:noProof/>
        </w:rPr>
        <mc:AlternateContent>
          <mc:Choice Requires="wpi">
            <w:drawing>
              <wp:anchor distT="0" distB="0" distL="114300" distR="114300" simplePos="0" relativeHeight="255868928" behindDoc="0" locked="0" layoutInCell="1" allowOverlap="1" wp14:anchorId="1A7FA50A" wp14:editId="2DEB32DF">
                <wp:simplePos x="0" y="0"/>
                <wp:positionH relativeFrom="column">
                  <wp:posOffset>4895420</wp:posOffset>
                </wp:positionH>
                <wp:positionV relativeFrom="paragraph">
                  <wp:posOffset>444545</wp:posOffset>
                </wp:positionV>
                <wp:extent cx="5760" cy="15120"/>
                <wp:effectExtent l="38100" t="38100" r="32385" b="42545"/>
                <wp:wrapNone/>
                <wp:docPr id="4340" name="Ink 4340"/>
                <wp:cNvGraphicFramePr/>
                <a:graphic xmlns:a="http://schemas.openxmlformats.org/drawingml/2006/main">
                  <a:graphicData uri="http://schemas.microsoft.com/office/word/2010/wordprocessingInk">
                    <w14:contentPart bwMode="auto" r:id="rId6779">
                      <w14:nvContentPartPr>
                        <w14:cNvContentPartPr/>
                      </w14:nvContentPartPr>
                      <w14:xfrm>
                        <a:off x="0" y="0"/>
                        <a:ext cx="5760" cy="15120"/>
                      </w14:xfrm>
                    </w14:contentPart>
                  </a:graphicData>
                </a:graphic>
              </wp:anchor>
            </w:drawing>
          </mc:Choice>
          <mc:Fallback>
            <w:pict>
              <v:shape w14:anchorId="27ACB23F" id="Ink 4340" o:spid="_x0000_s1026" type="#_x0000_t75" style="position:absolute;margin-left:385.3pt;margin-top:34.85pt;width:.8pt;height:1.6pt;z-index:2558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">
                <v:imagedata r:id="rId6780" o:title=""/>
              </v:shape>
            </w:pict>
          </mc:Fallback>
        </mc:AlternateContent>
      </w:r>
      <w:r>
        <w:rPr>
          <w:rFonts w:ascii="Times New Roman" w:hAnsi="Times New Roman" w:cs="Times New Roman"/>
          <w:noProof/>
        </w:rPr>
        <mc:AlternateContent>
          <mc:Choice Requires="wpi">
            <w:drawing>
              <wp:anchor distT="0" distB="0" distL="114300" distR="114300" simplePos="0" relativeHeight="255867904" behindDoc="0" locked="0" layoutInCell="1" allowOverlap="1" wp14:anchorId="330B5E5E" wp14:editId="56300F51">
                <wp:simplePos x="0" y="0"/>
                <wp:positionH relativeFrom="column">
                  <wp:posOffset>4872020</wp:posOffset>
                </wp:positionH>
                <wp:positionV relativeFrom="paragraph">
                  <wp:posOffset>509345</wp:posOffset>
                </wp:positionV>
                <wp:extent cx="65520" cy="151920"/>
                <wp:effectExtent l="38100" t="38100" r="29845" b="38735"/>
                <wp:wrapNone/>
                <wp:docPr id="4341" name="Ink 4341"/>
                <wp:cNvGraphicFramePr/>
                <a:graphic xmlns:a="http://schemas.openxmlformats.org/drawingml/2006/main">
                  <a:graphicData uri="http://schemas.microsoft.com/office/word/2010/wordprocessingInk">
                    <w14:contentPart bwMode="auto" r:id="rId6781">
                      <w14:nvContentPartPr>
                        <w14:cNvContentPartPr/>
                      </w14:nvContentPartPr>
                      <w14:xfrm>
                        <a:off x="0" y="0"/>
                        <a:ext cx="65520" cy="151920"/>
                      </w14:xfrm>
                    </w14:contentPart>
                  </a:graphicData>
                </a:graphic>
              </wp:anchor>
            </w:drawing>
          </mc:Choice>
          <mc:Fallback>
            <w:pict>
              <v:shape w14:anchorId="08782192" id="Ink 4341" o:spid="_x0000_s1026" type="#_x0000_t75" style="position:absolute;margin-left:383.35pt;margin-top:39.85pt;width:5.75pt;height:12.6pt;z-index:2558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">
                <v:imagedata r:id="rId6782" o:title=""/>
              </v:shape>
            </w:pict>
          </mc:Fallback>
        </mc:AlternateContent>
      </w:r>
      <w:r>
        <w:rPr>
          <w:rFonts w:ascii="Times New Roman" w:hAnsi="Times New Roman" w:cs="Times New Roman"/>
          <w:noProof/>
        </w:rPr>
        <mc:AlternateContent>
          <mc:Choice Requires="wpi">
            <w:drawing>
              <wp:anchor distT="0" distB="0" distL="114300" distR="114300" simplePos="0" relativeHeight="255866880" behindDoc="0" locked="0" layoutInCell="1" allowOverlap="1" wp14:anchorId="0CC88818" wp14:editId="0419C941">
                <wp:simplePos x="0" y="0"/>
                <wp:positionH relativeFrom="column">
                  <wp:posOffset>4852580</wp:posOffset>
                </wp:positionH>
                <wp:positionV relativeFrom="paragraph">
                  <wp:posOffset>444905</wp:posOffset>
                </wp:positionV>
                <wp:extent cx="1440" cy="2160"/>
                <wp:effectExtent l="38100" t="38100" r="36830" b="36195"/>
                <wp:wrapNone/>
                <wp:docPr id="4342" name="Ink 4342"/>
                <wp:cNvGraphicFramePr/>
                <a:graphic xmlns:a="http://schemas.openxmlformats.org/drawingml/2006/main">
                  <a:graphicData uri="http://schemas.microsoft.com/office/word/2010/wordprocessingInk">
                    <w14:contentPart bwMode="auto" r:id="rId6783">
                      <w14:nvContentPartPr>
                        <w14:cNvContentPartPr/>
                      </w14:nvContentPartPr>
                      <w14:xfrm>
                        <a:off x="0" y="0"/>
                        <a:ext cx="1440" cy="2160"/>
                      </w14:xfrm>
                    </w14:contentPart>
                  </a:graphicData>
                </a:graphic>
              </wp:anchor>
            </w:drawing>
          </mc:Choice>
          <mc:Fallback>
            <w:pict>
              <v:shape w14:anchorId="5797AF32" id="Ink 4342" o:spid="_x0000_s1026" type="#_x0000_t75" style="position:absolute;margin-left:381.95pt;margin-top:34.85pt;width:.45pt;height:.55pt;z-index:2558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">
                <v:imagedata r:id="rId6784" o:title=""/>
              </v:shape>
            </w:pict>
          </mc:Fallback>
        </mc:AlternateContent>
      </w:r>
      <w:r>
        <w:rPr>
          <w:rFonts w:ascii="Times New Roman" w:hAnsi="Times New Roman" w:cs="Times New Roman"/>
          <w:noProof/>
        </w:rPr>
        <mc:AlternateContent>
          <mc:Choice Requires="wpi">
            <w:drawing>
              <wp:anchor distT="0" distB="0" distL="114300" distR="114300" simplePos="0" relativeHeight="255865856" behindDoc="0" locked="0" layoutInCell="1" allowOverlap="1" wp14:anchorId="6C4A6F7E" wp14:editId="7EA42D68">
                <wp:simplePos x="0" y="0"/>
                <wp:positionH relativeFrom="column">
                  <wp:posOffset>4702100</wp:posOffset>
                </wp:positionH>
                <wp:positionV relativeFrom="paragraph">
                  <wp:posOffset>431945</wp:posOffset>
                </wp:positionV>
                <wp:extent cx="173520" cy="193680"/>
                <wp:effectExtent l="38100" t="38100" r="0" b="34925"/>
                <wp:wrapNone/>
                <wp:docPr id="4343" name="Ink 4343"/>
                <wp:cNvGraphicFramePr/>
                <a:graphic xmlns:a="http://schemas.openxmlformats.org/drawingml/2006/main">
                  <a:graphicData uri="http://schemas.microsoft.com/office/word/2010/wordprocessingInk">
                    <w14:contentPart bwMode="auto" r:id="rId6785">
                      <w14:nvContentPartPr>
                        <w14:cNvContentPartPr/>
                      </w14:nvContentPartPr>
                      <w14:xfrm>
                        <a:off x="0" y="0"/>
                        <a:ext cx="173520" cy="193680"/>
                      </w14:xfrm>
                    </w14:contentPart>
                  </a:graphicData>
                </a:graphic>
              </wp:anchor>
            </w:drawing>
          </mc:Choice>
          <mc:Fallback>
            <w:pict>
              <v:shape w14:anchorId="64C2AD3B" id="Ink 4343" o:spid="_x0000_s1026" type="#_x0000_t75" style="position:absolute;margin-left:369.9pt;margin-top:33.6pt;width:14.25pt;height:16.05pt;z-index:2558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">
                <v:imagedata r:id="rId6786" o:title=""/>
              </v:shape>
            </w:pict>
          </mc:Fallback>
        </mc:AlternateContent>
      </w:r>
      <w:r>
        <w:rPr>
          <w:rFonts w:ascii="Times New Roman" w:hAnsi="Times New Roman" w:cs="Times New Roman"/>
          <w:noProof/>
        </w:rPr>
        <mc:AlternateContent>
          <mc:Choice Requires="wpi">
            <w:drawing>
              <wp:anchor distT="0" distB="0" distL="114300" distR="114300" simplePos="0" relativeHeight="255864832" behindDoc="0" locked="0" layoutInCell="1" allowOverlap="1" wp14:anchorId="7B6ED9B3" wp14:editId="66A2B005">
                <wp:simplePos x="0" y="0"/>
                <wp:positionH relativeFrom="column">
                  <wp:posOffset>1389380</wp:posOffset>
                </wp:positionH>
                <wp:positionV relativeFrom="paragraph">
                  <wp:posOffset>1002185</wp:posOffset>
                </wp:positionV>
                <wp:extent cx="1150560" cy="285120"/>
                <wp:effectExtent l="38100" t="38100" r="31115" b="38735"/>
                <wp:wrapNone/>
                <wp:docPr id="4344" name="Ink 4344"/>
                <wp:cNvGraphicFramePr/>
                <a:graphic xmlns:a="http://schemas.openxmlformats.org/drawingml/2006/main">
                  <a:graphicData uri="http://schemas.microsoft.com/office/word/2010/wordprocessingInk">
                    <w14:contentPart bwMode="auto" r:id="rId6787">
                      <w14:nvContentPartPr>
                        <w14:cNvContentPartPr/>
                      </w14:nvContentPartPr>
                      <w14:xfrm>
                        <a:off x="0" y="0"/>
                        <a:ext cx="1150560" cy="285120"/>
                      </w14:xfrm>
                    </w14:contentPart>
                  </a:graphicData>
                </a:graphic>
              </wp:anchor>
            </w:drawing>
          </mc:Choice>
          <mc:Fallback>
            <w:pict>
              <v:shape w14:anchorId="306A2AC1" id="Ink 4344" o:spid="_x0000_s1026" type="#_x0000_t75" style="position:absolute;margin-left:109.15pt;margin-top:78.6pt;width:91.2pt;height:23pt;z-index:2558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">
                <v:imagedata r:id="rId6788" o:title=""/>
              </v:shape>
            </w:pict>
          </mc:Fallback>
        </mc:AlternateContent>
      </w:r>
      <w:r>
        <w:rPr>
          <w:rFonts w:ascii="Times New Roman" w:hAnsi="Times New Roman" w:cs="Times New Roman"/>
          <w:noProof/>
        </w:rPr>
        <mc:AlternateContent>
          <mc:Choice Requires="wpi">
            <w:drawing>
              <wp:anchor distT="0" distB="0" distL="114300" distR="114300" simplePos="0" relativeHeight="255863808" behindDoc="0" locked="0" layoutInCell="1" allowOverlap="1" wp14:anchorId="0A47A3BC" wp14:editId="796116B2">
                <wp:simplePos x="0" y="0"/>
                <wp:positionH relativeFrom="column">
                  <wp:posOffset>2429060</wp:posOffset>
                </wp:positionH>
                <wp:positionV relativeFrom="paragraph">
                  <wp:posOffset>861425</wp:posOffset>
                </wp:positionV>
                <wp:extent cx="86040" cy="70560"/>
                <wp:effectExtent l="38100" t="38100" r="28575" b="43815"/>
                <wp:wrapNone/>
                <wp:docPr id="4345" name="Ink 4345"/>
                <wp:cNvGraphicFramePr/>
                <a:graphic xmlns:a="http://schemas.openxmlformats.org/drawingml/2006/main">
                  <a:graphicData uri="http://schemas.microsoft.com/office/word/2010/wordprocessingInk">
                    <w14:contentPart bwMode="auto" r:id="rId6789">
                      <w14:nvContentPartPr>
                        <w14:cNvContentPartPr/>
                      </w14:nvContentPartPr>
                      <w14:xfrm>
                        <a:off x="0" y="0"/>
                        <a:ext cx="86040" cy="70560"/>
                      </w14:xfrm>
                    </w14:contentPart>
                  </a:graphicData>
                </a:graphic>
              </wp:anchor>
            </w:drawing>
          </mc:Choice>
          <mc:Fallback>
            <w:pict>
              <v:shape w14:anchorId="668CA199" id="Ink 4345" o:spid="_x0000_s1026" type="#_x0000_t75" style="position:absolute;margin-left:191.1pt;margin-top:67.7pt;width:7.15pt;height:6pt;z-index:2558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">
                <v:imagedata r:id="rId6790" o:title=""/>
              </v:shape>
            </w:pict>
          </mc:Fallback>
        </mc:AlternateContent>
      </w:r>
      <w:r>
        <w:rPr>
          <w:rFonts w:ascii="Times New Roman" w:hAnsi="Times New Roman" w:cs="Times New Roman"/>
          <w:noProof/>
        </w:rPr>
        <mc:AlternateContent>
          <mc:Choice Requires="wpi">
            <w:drawing>
              <wp:anchor distT="0" distB="0" distL="114300" distR="114300" simplePos="0" relativeHeight="255862784" behindDoc="0" locked="0" layoutInCell="1" allowOverlap="1" wp14:anchorId="1CB09BBC" wp14:editId="3E533285">
                <wp:simplePos x="0" y="0"/>
                <wp:positionH relativeFrom="column">
                  <wp:posOffset>2305940</wp:posOffset>
                </wp:positionH>
                <wp:positionV relativeFrom="paragraph">
                  <wp:posOffset>850625</wp:posOffset>
                </wp:positionV>
                <wp:extent cx="137880" cy="115920"/>
                <wp:effectExtent l="38100" t="38100" r="33655" b="36830"/>
                <wp:wrapNone/>
                <wp:docPr id="4346" name="Ink 4346"/>
                <wp:cNvGraphicFramePr/>
                <a:graphic xmlns:a="http://schemas.openxmlformats.org/drawingml/2006/main">
                  <a:graphicData uri="http://schemas.microsoft.com/office/word/2010/wordprocessingInk">
                    <w14:contentPart bwMode="auto" r:id="rId6791">
                      <w14:nvContentPartPr>
                        <w14:cNvContentPartPr/>
                      </w14:nvContentPartPr>
                      <w14:xfrm>
                        <a:off x="0" y="0"/>
                        <a:ext cx="137880" cy="115920"/>
                      </w14:xfrm>
                    </w14:contentPart>
                  </a:graphicData>
                </a:graphic>
              </wp:anchor>
            </w:drawing>
          </mc:Choice>
          <mc:Fallback>
            <w:pict>
              <v:shape w14:anchorId="27562E0E" id="Ink 4346" o:spid="_x0000_s1026" type="#_x0000_t75" style="position:absolute;margin-left:181.3pt;margin-top:66.65pt;width:11.45pt;height:9.85pt;z-index:2558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">
                <v:imagedata r:id="rId6792" o:title=""/>
              </v:shape>
            </w:pict>
          </mc:Fallback>
        </mc:AlternateContent>
      </w:r>
      <w:r>
        <w:rPr>
          <w:rFonts w:ascii="Times New Roman" w:hAnsi="Times New Roman" w:cs="Times New Roman"/>
          <w:noProof/>
        </w:rPr>
        <mc:AlternateContent>
          <mc:Choice Requires="wpi">
            <w:drawing>
              <wp:anchor distT="0" distB="0" distL="114300" distR="114300" simplePos="0" relativeHeight="255861760" behindDoc="0" locked="0" layoutInCell="1" allowOverlap="1" wp14:anchorId="18C5ED23" wp14:editId="7C2722DD">
                <wp:simplePos x="0" y="0"/>
                <wp:positionH relativeFrom="column">
                  <wp:posOffset>2118380</wp:posOffset>
                </wp:positionH>
                <wp:positionV relativeFrom="paragraph">
                  <wp:posOffset>885185</wp:posOffset>
                </wp:positionV>
                <wp:extent cx="160920" cy="197280"/>
                <wp:effectExtent l="38100" t="38100" r="10795" b="31750"/>
                <wp:wrapNone/>
                <wp:docPr id="4347" name="Ink 4347"/>
                <wp:cNvGraphicFramePr/>
                <a:graphic xmlns:a="http://schemas.openxmlformats.org/drawingml/2006/main">
                  <a:graphicData uri="http://schemas.microsoft.com/office/word/2010/wordprocessingInk">
                    <w14:contentPart bwMode="auto" r:id="rId6793">
                      <w14:nvContentPartPr>
                        <w14:cNvContentPartPr/>
                      </w14:nvContentPartPr>
                      <w14:xfrm>
                        <a:off x="0" y="0"/>
                        <a:ext cx="160920" cy="197280"/>
                      </w14:xfrm>
                    </w14:contentPart>
                  </a:graphicData>
                </a:graphic>
              </wp:anchor>
            </w:drawing>
          </mc:Choice>
          <mc:Fallback>
            <w:pict>
              <v:shape w14:anchorId="69AEB141" id="Ink 4347" o:spid="_x0000_s1026" type="#_x0000_t75" style="position:absolute;margin-left:166.5pt;margin-top:69.4pt;width:13.2pt;height:16.2pt;z-index:2558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">
                <v:imagedata r:id="rId6794" o:title=""/>
              </v:shape>
            </w:pict>
          </mc:Fallback>
        </mc:AlternateContent>
      </w:r>
      <w:r>
        <w:rPr>
          <w:rFonts w:ascii="Times New Roman" w:hAnsi="Times New Roman" w:cs="Times New Roman"/>
          <w:noProof/>
        </w:rPr>
        <mc:AlternateContent>
          <mc:Choice Requires="wpi">
            <w:drawing>
              <wp:anchor distT="0" distB="0" distL="114300" distR="114300" simplePos="0" relativeHeight="255860736" behindDoc="0" locked="0" layoutInCell="1" allowOverlap="1" wp14:anchorId="04717F9C" wp14:editId="113938F3">
                <wp:simplePos x="0" y="0"/>
                <wp:positionH relativeFrom="column">
                  <wp:posOffset>2001740</wp:posOffset>
                </wp:positionH>
                <wp:positionV relativeFrom="paragraph">
                  <wp:posOffset>913625</wp:posOffset>
                </wp:positionV>
                <wp:extent cx="127800" cy="201240"/>
                <wp:effectExtent l="38100" t="19050" r="43815" b="46990"/>
                <wp:wrapNone/>
                <wp:docPr id="4348" name="Ink 4348"/>
                <wp:cNvGraphicFramePr/>
                <a:graphic xmlns:a="http://schemas.openxmlformats.org/drawingml/2006/main">
                  <a:graphicData uri="http://schemas.microsoft.com/office/word/2010/wordprocessingInk">
                    <w14:contentPart bwMode="auto" r:id="rId6795">
                      <w14:nvContentPartPr>
                        <w14:cNvContentPartPr/>
                      </w14:nvContentPartPr>
                      <w14:xfrm>
                        <a:off x="0" y="0"/>
                        <a:ext cx="127800" cy="201240"/>
                      </w14:xfrm>
                    </w14:contentPart>
                  </a:graphicData>
                </a:graphic>
              </wp:anchor>
            </w:drawing>
          </mc:Choice>
          <mc:Fallback>
            <w:pict>
              <v:shape w14:anchorId="45DC1555" id="Ink 4348" o:spid="_x0000_s1026" type="#_x0000_t75" style="position:absolute;margin-left:157.35pt;margin-top:71.6pt;width:10.6pt;height:16.45pt;z-index:2558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">
                <v:imagedata r:id="rId6796" o:title=""/>
              </v:shape>
            </w:pict>
          </mc:Fallback>
        </mc:AlternateContent>
      </w:r>
      <w:r>
        <w:rPr>
          <w:rFonts w:ascii="Times New Roman" w:hAnsi="Times New Roman" w:cs="Times New Roman"/>
          <w:noProof/>
        </w:rPr>
        <mc:AlternateContent>
          <mc:Choice Requires="wpi">
            <w:drawing>
              <wp:anchor distT="0" distB="0" distL="114300" distR="114300" simplePos="0" relativeHeight="255859712" behindDoc="0" locked="0" layoutInCell="1" allowOverlap="1" wp14:anchorId="5B4A7B5F" wp14:editId="536BD516">
                <wp:simplePos x="0" y="0"/>
                <wp:positionH relativeFrom="column">
                  <wp:posOffset>1911740</wp:posOffset>
                </wp:positionH>
                <wp:positionV relativeFrom="paragraph">
                  <wp:posOffset>969425</wp:posOffset>
                </wp:positionV>
                <wp:extent cx="39960" cy="64080"/>
                <wp:effectExtent l="38100" t="38100" r="36830" b="31750"/>
                <wp:wrapNone/>
                <wp:docPr id="4349" name="Ink 4349"/>
                <wp:cNvGraphicFramePr/>
                <a:graphic xmlns:a="http://schemas.openxmlformats.org/drawingml/2006/main">
                  <a:graphicData uri="http://schemas.microsoft.com/office/word/2010/wordprocessingInk">
                    <w14:contentPart bwMode="auto" r:id="rId6797">
                      <w14:nvContentPartPr>
                        <w14:cNvContentPartPr/>
                      </w14:nvContentPartPr>
                      <w14:xfrm>
                        <a:off x="0" y="0"/>
                        <a:ext cx="39960" cy="64080"/>
                      </w14:xfrm>
                    </w14:contentPart>
                  </a:graphicData>
                </a:graphic>
              </wp:anchor>
            </w:drawing>
          </mc:Choice>
          <mc:Fallback>
            <w:pict>
              <v:shape w14:anchorId="551F3A47" id="Ink 4349" o:spid="_x0000_s1026" type="#_x0000_t75" style="position:absolute;margin-left:150.4pt;margin-top:76.2pt;width:3.65pt;height:5.45pt;z-index:2558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">
                <v:imagedata r:id="rId6798" o:title=""/>
              </v:shape>
            </w:pict>
          </mc:Fallback>
        </mc:AlternateContent>
      </w:r>
      <w:r>
        <w:rPr>
          <w:rFonts w:ascii="Times New Roman" w:hAnsi="Times New Roman" w:cs="Times New Roman"/>
          <w:noProof/>
        </w:rPr>
        <mc:AlternateContent>
          <mc:Choice Requires="wpi">
            <w:drawing>
              <wp:anchor distT="0" distB="0" distL="114300" distR="114300" simplePos="0" relativeHeight="255858688" behindDoc="0" locked="0" layoutInCell="1" allowOverlap="1" wp14:anchorId="6ADA8435" wp14:editId="5C0ECF93">
                <wp:simplePos x="0" y="0"/>
                <wp:positionH relativeFrom="column">
                  <wp:posOffset>1878620</wp:posOffset>
                </wp:positionH>
                <wp:positionV relativeFrom="paragraph">
                  <wp:posOffset>979865</wp:posOffset>
                </wp:positionV>
                <wp:extent cx="8280" cy="28440"/>
                <wp:effectExtent l="38100" t="38100" r="29845" b="29210"/>
                <wp:wrapNone/>
                <wp:docPr id="4350" name="Ink 4350"/>
                <wp:cNvGraphicFramePr/>
                <a:graphic xmlns:a="http://schemas.openxmlformats.org/drawingml/2006/main">
                  <a:graphicData uri="http://schemas.microsoft.com/office/word/2010/wordprocessingInk">
                    <w14:contentPart bwMode="auto" r:id="rId6799">
                      <w14:nvContentPartPr>
                        <w14:cNvContentPartPr/>
                      </w14:nvContentPartPr>
                      <w14:xfrm>
                        <a:off x="0" y="0"/>
                        <a:ext cx="8280" cy="28440"/>
                      </w14:xfrm>
                    </w14:contentPart>
                  </a:graphicData>
                </a:graphic>
              </wp:anchor>
            </w:drawing>
          </mc:Choice>
          <mc:Fallback>
            <w:pict>
              <v:shape w14:anchorId="50934077" id="Ink 4350" o:spid="_x0000_s1026" type="#_x0000_t75" style="position:absolute;margin-left:147.75pt;margin-top:77pt;width:1pt;height:2.65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">
                <v:imagedata r:id="rId6800" o:title=""/>
              </v:shape>
            </w:pict>
          </mc:Fallback>
        </mc:AlternateContent>
      </w:r>
      <w:r>
        <w:rPr>
          <w:rFonts w:ascii="Times New Roman" w:hAnsi="Times New Roman" w:cs="Times New Roman"/>
          <w:noProof/>
        </w:rPr>
        <mc:AlternateContent>
          <mc:Choice Requires="wpi">
            <w:drawing>
              <wp:anchor distT="0" distB="0" distL="114300" distR="114300" simplePos="0" relativeHeight="255857664" behindDoc="0" locked="0" layoutInCell="1" allowOverlap="1" wp14:anchorId="3F3E3104" wp14:editId="4FEB2E89">
                <wp:simplePos x="0" y="0"/>
                <wp:positionH relativeFrom="column">
                  <wp:posOffset>1740380</wp:posOffset>
                </wp:positionH>
                <wp:positionV relativeFrom="paragraph">
                  <wp:posOffset>994625</wp:posOffset>
                </wp:positionV>
                <wp:extent cx="137880" cy="55800"/>
                <wp:effectExtent l="19050" t="38100" r="33655" b="40005"/>
                <wp:wrapNone/>
                <wp:docPr id="4351" name="Ink 4351"/>
                <wp:cNvGraphicFramePr/>
                <a:graphic xmlns:a="http://schemas.openxmlformats.org/drawingml/2006/main">
                  <a:graphicData uri="http://schemas.microsoft.com/office/word/2010/wordprocessingInk">
                    <w14:contentPart bwMode="auto" r:id="rId6801">
                      <w14:nvContentPartPr>
                        <w14:cNvContentPartPr/>
                      </w14:nvContentPartPr>
                      <w14:xfrm>
                        <a:off x="0" y="0"/>
                        <a:ext cx="137880" cy="55800"/>
                      </w14:xfrm>
                    </w14:contentPart>
                  </a:graphicData>
                </a:graphic>
              </wp:anchor>
            </w:drawing>
          </mc:Choice>
          <mc:Fallback>
            <w:pict>
              <v:shape w14:anchorId="64698491" id="Ink 4351" o:spid="_x0000_s1026" type="#_x0000_t75" style="position:absolute;margin-left:136.9pt;margin-top:78.05pt;width:11.25pt;height:5pt;z-index:2558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">
                <v:imagedata r:id="rId6802" o:title=""/>
              </v:shape>
            </w:pict>
          </mc:Fallback>
        </mc:AlternateContent>
      </w:r>
      <w:r>
        <w:rPr>
          <w:rFonts w:ascii="Times New Roman" w:hAnsi="Times New Roman" w:cs="Times New Roman"/>
          <w:noProof/>
        </w:rPr>
        <mc:AlternateContent>
          <mc:Choice Requires="wpi">
            <w:drawing>
              <wp:anchor distT="0" distB="0" distL="114300" distR="114300" simplePos="0" relativeHeight="255856640" behindDoc="0" locked="0" layoutInCell="1" allowOverlap="1" wp14:anchorId="0C650D92" wp14:editId="1BC65EAD">
                <wp:simplePos x="0" y="0"/>
                <wp:positionH relativeFrom="column">
                  <wp:posOffset>1712300</wp:posOffset>
                </wp:positionH>
                <wp:positionV relativeFrom="paragraph">
                  <wp:posOffset>973385</wp:posOffset>
                </wp:positionV>
                <wp:extent cx="47880" cy="92520"/>
                <wp:effectExtent l="38100" t="38100" r="28575" b="41275"/>
                <wp:wrapNone/>
                <wp:docPr id="4352" name="Ink 4352"/>
                <wp:cNvGraphicFramePr/>
                <a:graphic xmlns:a="http://schemas.openxmlformats.org/drawingml/2006/main">
                  <a:graphicData uri="http://schemas.microsoft.com/office/word/2010/wordprocessingInk">
                    <w14:contentPart bwMode="auto" r:id="rId6803">
                      <w14:nvContentPartPr>
                        <w14:cNvContentPartPr/>
                      </w14:nvContentPartPr>
                      <w14:xfrm>
                        <a:off x="0" y="0"/>
                        <a:ext cx="47880" cy="92520"/>
                      </w14:xfrm>
                    </w14:contentPart>
                  </a:graphicData>
                </a:graphic>
              </wp:anchor>
            </w:drawing>
          </mc:Choice>
          <mc:Fallback>
            <w:pict>
              <v:shape w14:anchorId="0CBB4F50" id="Ink 4352" o:spid="_x0000_s1026" type="#_x0000_t75" style="position:absolute;margin-left:134.7pt;margin-top:76.5pt;width:4.15pt;height:7.7pt;z-index:2558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">
                <v:imagedata r:id="rId6804" o:title=""/>
              </v:shape>
            </w:pict>
          </mc:Fallback>
        </mc:AlternateContent>
      </w:r>
      <w:r>
        <w:rPr>
          <w:rFonts w:ascii="Times New Roman" w:hAnsi="Times New Roman" w:cs="Times New Roman"/>
          <w:noProof/>
        </w:rPr>
        <mc:AlternateContent>
          <mc:Choice Requires="wpi">
            <w:drawing>
              <wp:anchor distT="0" distB="0" distL="114300" distR="114300" simplePos="0" relativeHeight="255855616" behindDoc="0" locked="0" layoutInCell="1" allowOverlap="1" wp14:anchorId="242AD503" wp14:editId="1A3A967B">
                <wp:simplePos x="0" y="0"/>
                <wp:positionH relativeFrom="column">
                  <wp:posOffset>1635260</wp:posOffset>
                </wp:positionH>
                <wp:positionV relativeFrom="paragraph">
                  <wp:posOffset>1005065</wp:posOffset>
                </wp:positionV>
                <wp:extent cx="107280" cy="64440"/>
                <wp:effectExtent l="38100" t="38100" r="45720" b="31115"/>
                <wp:wrapNone/>
                <wp:docPr id="4353" name="Ink 4353"/>
                <wp:cNvGraphicFramePr/>
                <a:graphic xmlns:a="http://schemas.openxmlformats.org/drawingml/2006/main">
                  <a:graphicData uri="http://schemas.microsoft.com/office/word/2010/wordprocessingInk">
                    <w14:contentPart bwMode="auto" r:id="rId6805">
                      <w14:nvContentPartPr>
                        <w14:cNvContentPartPr/>
                      </w14:nvContentPartPr>
                      <w14:xfrm>
                        <a:off x="0" y="0"/>
                        <a:ext cx="107280" cy="64440"/>
                      </w14:xfrm>
                    </w14:contentPart>
                  </a:graphicData>
                </a:graphic>
              </wp:anchor>
            </w:drawing>
          </mc:Choice>
          <mc:Fallback>
            <w:pict>
              <v:shape w14:anchorId="6E8292D9" id="Ink 4353" o:spid="_x0000_s1026" type="#_x0000_t75" style="position:absolute;margin-left:128.45pt;margin-top:78.8pt;width:9.15pt;height:5.65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">
                <v:imagedata r:id="rId6806" o:title=""/>
              </v:shape>
            </w:pict>
          </mc:Fallback>
        </mc:AlternateContent>
      </w:r>
      <w:r>
        <w:rPr>
          <w:rFonts w:ascii="Times New Roman" w:hAnsi="Times New Roman" w:cs="Times New Roman"/>
          <w:noProof/>
        </w:rPr>
        <mc:AlternateContent>
          <mc:Choice Requires="wpi">
            <w:drawing>
              <wp:anchor distT="0" distB="0" distL="114300" distR="114300" simplePos="0" relativeHeight="255854592" behindDoc="0" locked="0" layoutInCell="1" allowOverlap="1" wp14:anchorId="54AB9D9C" wp14:editId="56CA5AF6">
                <wp:simplePos x="0" y="0"/>
                <wp:positionH relativeFrom="column">
                  <wp:posOffset>1607180</wp:posOffset>
                </wp:positionH>
                <wp:positionV relativeFrom="paragraph">
                  <wp:posOffset>988865</wp:posOffset>
                </wp:positionV>
                <wp:extent cx="27360" cy="87120"/>
                <wp:effectExtent l="38100" t="19050" r="29845" b="46355"/>
                <wp:wrapNone/>
                <wp:docPr id="4354" name="Ink 4354"/>
                <wp:cNvGraphicFramePr/>
                <a:graphic xmlns:a="http://schemas.openxmlformats.org/drawingml/2006/main">
                  <a:graphicData uri="http://schemas.microsoft.com/office/word/2010/wordprocessingInk">
                    <w14:contentPart bwMode="auto" r:id="rId6807">
                      <w14:nvContentPartPr>
                        <w14:cNvContentPartPr/>
                      </w14:nvContentPartPr>
                      <w14:xfrm>
                        <a:off x="0" y="0"/>
                        <a:ext cx="27360" cy="87120"/>
                      </w14:xfrm>
                    </w14:contentPart>
                  </a:graphicData>
                </a:graphic>
              </wp:anchor>
            </w:drawing>
          </mc:Choice>
          <mc:Fallback>
            <w:pict>
              <v:shape w14:anchorId="179C6554" id="Ink 4354" o:spid="_x0000_s1026" type="#_x0000_t75" style="position:absolute;margin-left:126.25pt;margin-top:77.55pt;width:2.65pt;height:7.35pt;z-index:2558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">
                <v:imagedata r:id="rId6808" o:title=""/>
              </v:shape>
            </w:pict>
          </mc:Fallback>
        </mc:AlternateContent>
      </w:r>
      <w:r>
        <w:rPr>
          <w:rFonts w:ascii="Times New Roman" w:hAnsi="Times New Roman" w:cs="Times New Roman"/>
          <w:noProof/>
        </w:rPr>
        <mc:AlternateContent>
          <mc:Choice Requires="wpi">
            <w:drawing>
              <wp:anchor distT="0" distB="0" distL="114300" distR="114300" simplePos="0" relativeHeight="255853568" behindDoc="0" locked="0" layoutInCell="1" allowOverlap="1" wp14:anchorId="2C1081C9" wp14:editId="104FBD83">
                <wp:simplePos x="0" y="0"/>
                <wp:positionH relativeFrom="column">
                  <wp:posOffset>1568300</wp:posOffset>
                </wp:positionH>
                <wp:positionV relativeFrom="paragraph">
                  <wp:posOffset>982745</wp:posOffset>
                </wp:positionV>
                <wp:extent cx="7920" cy="9000"/>
                <wp:effectExtent l="19050" t="19050" r="49530" b="48260"/>
                <wp:wrapNone/>
                <wp:docPr id="4355" name="Ink 4355"/>
                <wp:cNvGraphicFramePr/>
                <a:graphic xmlns:a="http://schemas.openxmlformats.org/drawingml/2006/main">
                  <a:graphicData uri="http://schemas.microsoft.com/office/word/2010/wordprocessingInk">
                    <w14:contentPart bwMode="auto" r:id="rId6809">
                      <w14:nvContentPartPr>
                        <w14:cNvContentPartPr/>
                      </w14:nvContentPartPr>
                      <w14:xfrm>
                        <a:off x="0" y="0"/>
                        <a:ext cx="7920" cy="9000"/>
                      </w14:xfrm>
                    </w14:contentPart>
                  </a:graphicData>
                </a:graphic>
              </wp:anchor>
            </w:drawing>
          </mc:Choice>
          <mc:Fallback>
            <w:pict>
              <v:shape w14:anchorId="42AB6D1F" id="Ink 4355" o:spid="_x0000_s1026" type="#_x0000_t75" style="position:absolute;margin-left:123.15pt;margin-top:77.05pt;width:1.3pt;height:1.3pt;z-index:2558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">
                <v:imagedata r:id="rId6810" o:title=""/>
              </v:shape>
            </w:pict>
          </mc:Fallback>
        </mc:AlternateContent>
      </w:r>
      <w:r>
        <w:rPr>
          <w:rFonts w:ascii="Times New Roman" w:hAnsi="Times New Roman" w:cs="Times New Roman"/>
          <w:noProof/>
        </w:rPr>
        <mc:AlternateContent>
          <mc:Choice Requires="wpi">
            <w:drawing>
              <wp:anchor distT="0" distB="0" distL="114300" distR="114300" simplePos="0" relativeHeight="255852544" behindDoc="0" locked="0" layoutInCell="1" allowOverlap="1" wp14:anchorId="5E25F4A0" wp14:editId="71267424">
                <wp:simplePos x="0" y="0"/>
                <wp:positionH relativeFrom="column">
                  <wp:posOffset>1575860</wp:posOffset>
                </wp:positionH>
                <wp:positionV relativeFrom="paragraph">
                  <wp:posOffset>1042145</wp:posOffset>
                </wp:positionV>
                <wp:extent cx="48960" cy="129960"/>
                <wp:effectExtent l="19050" t="38100" r="46355" b="41910"/>
                <wp:wrapNone/>
                <wp:docPr id="4356" name="Ink 4356"/>
                <wp:cNvGraphicFramePr/>
                <a:graphic xmlns:a="http://schemas.openxmlformats.org/drawingml/2006/main">
                  <a:graphicData uri="http://schemas.microsoft.com/office/word/2010/wordprocessingInk">
                    <w14:contentPart bwMode="auto" r:id="rId6811">
                      <w14:nvContentPartPr>
                        <w14:cNvContentPartPr/>
                      </w14:nvContentPartPr>
                      <w14:xfrm>
                        <a:off x="0" y="0"/>
                        <a:ext cx="48960" cy="129960"/>
                      </w14:xfrm>
                    </w14:contentPart>
                  </a:graphicData>
                </a:graphic>
              </wp:anchor>
            </w:drawing>
          </mc:Choice>
          <mc:Fallback>
            <w:pict>
              <v:shape w14:anchorId="4B3AF984" id="Ink 4356" o:spid="_x0000_s1026" type="#_x0000_t75" style="position:absolute;margin-left:123.85pt;margin-top:81.75pt;width:4.4pt;height:10.95pt;z-index:2558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">
                <v:imagedata r:id="rId6812" o:title=""/>
              </v:shape>
            </w:pict>
          </mc:Fallback>
        </mc:AlternateContent>
      </w:r>
      <w:r>
        <w:rPr>
          <w:rFonts w:ascii="Times New Roman" w:hAnsi="Times New Roman" w:cs="Times New Roman"/>
          <w:noProof/>
        </w:rPr>
        <mc:AlternateContent>
          <mc:Choice Requires="wpi">
            <w:drawing>
              <wp:anchor distT="0" distB="0" distL="114300" distR="114300" simplePos="0" relativeHeight="255851520" behindDoc="0" locked="0" layoutInCell="1" allowOverlap="1" wp14:anchorId="6B4276FF" wp14:editId="6FDC0075">
                <wp:simplePos x="0" y="0"/>
                <wp:positionH relativeFrom="column">
                  <wp:posOffset>1504940</wp:posOffset>
                </wp:positionH>
                <wp:positionV relativeFrom="paragraph">
                  <wp:posOffset>997505</wp:posOffset>
                </wp:positionV>
                <wp:extent cx="4320" cy="8640"/>
                <wp:effectExtent l="38100" t="38100" r="34290" b="29845"/>
                <wp:wrapNone/>
                <wp:docPr id="4357" name="Ink 4357"/>
                <wp:cNvGraphicFramePr/>
                <a:graphic xmlns:a="http://schemas.openxmlformats.org/drawingml/2006/main">
                  <a:graphicData uri="http://schemas.microsoft.com/office/word/2010/wordprocessingInk">
                    <w14:contentPart bwMode="auto" r:id="rId6813">
                      <w14:nvContentPartPr>
                        <w14:cNvContentPartPr/>
                      </w14:nvContentPartPr>
                      <w14:xfrm>
                        <a:off x="0" y="0"/>
                        <a:ext cx="4320" cy="8640"/>
                      </w14:xfrm>
                    </w14:contentPart>
                  </a:graphicData>
                </a:graphic>
              </wp:anchor>
            </w:drawing>
          </mc:Choice>
          <mc:Fallback>
            <w:pict>
              <v:shape w14:anchorId="1362810C" id="Ink 4357" o:spid="_x0000_s1026" type="#_x0000_t75" style="position:absolute;margin-left:118.25pt;margin-top:78.3pt;width:.8pt;height:1.15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">
                <v:imagedata r:id="rId6814" o:title=""/>
              </v:shape>
            </w:pict>
          </mc:Fallback>
        </mc:AlternateContent>
      </w:r>
      <w:r>
        <w:rPr>
          <w:rFonts w:ascii="Times New Roman" w:hAnsi="Times New Roman" w:cs="Times New Roman"/>
          <w:noProof/>
        </w:rPr>
        <mc:AlternateContent>
          <mc:Choice Requires="wpi">
            <w:drawing>
              <wp:anchor distT="0" distB="0" distL="114300" distR="114300" simplePos="0" relativeHeight="255850496" behindDoc="0" locked="0" layoutInCell="1" allowOverlap="1" wp14:anchorId="660A7107" wp14:editId="399F025E">
                <wp:simplePos x="0" y="0"/>
                <wp:positionH relativeFrom="column">
                  <wp:posOffset>1431860</wp:posOffset>
                </wp:positionH>
                <wp:positionV relativeFrom="paragraph">
                  <wp:posOffset>1033865</wp:posOffset>
                </wp:positionV>
                <wp:extent cx="117360" cy="110520"/>
                <wp:effectExtent l="38100" t="38100" r="16510" b="41910"/>
                <wp:wrapNone/>
                <wp:docPr id="4358" name="Ink 4358"/>
                <wp:cNvGraphicFramePr/>
                <a:graphic xmlns:a="http://schemas.openxmlformats.org/drawingml/2006/main">
                  <a:graphicData uri="http://schemas.microsoft.com/office/word/2010/wordprocessingInk">
                    <w14:contentPart bwMode="auto" r:id="rId6815">
                      <w14:nvContentPartPr>
                        <w14:cNvContentPartPr/>
                      </w14:nvContentPartPr>
                      <w14:xfrm>
                        <a:off x="0" y="0"/>
                        <a:ext cx="117360" cy="110520"/>
                      </w14:xfrm>
                    </w14:contentPart>
                  </a:graphicData>
                </a:graphic>
              </wp:anchor>
            </w:drawing>
          </mc:Choice>
          <mc:Fallback>
            <w:pict>
              <v:shape w14:anchorId="27190625" id="Ink 4358" o:spid="_x0000_s1026" type="#_x0000_t75" style="position:absolute;margin-left:112.6pt;margin-top:81.15pt;width:9.7pt;height:9.25pt;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">
                <v:imagedata r:id="rId6816" o:title=""/>
              </v:shape>
            </w:pict>
          </mc:Fallback>
        </mc:AlternateContent>
      </w:r>
      <w:r>
        <w:rPr>
          <w:rFonts w:ascii="Times New Roman" w:hAnsi="Times New Roman" w:cs="Times New Roman"/>
          <w:noProof/>
        </w:rPr>
        <mc:AlternateContent>
          <mc:Choice Requires="wpi">
            <w:drawing>
              <wp:anchor distT="0" distB="0" distL="114300" distR="114300" simplePos="0" relativeHeight="255849472" behindDoc="0" locked="0" layoutInCell="1" allowOverlap="1" wp14:anchorId="242AAE69" wp14:editId="1471B8F4">
                <wp:simplePos x="0" y="0"/>
                <wp:positionH relativeFrom="column">
                  <wp:posOffset>1441940</wp:posOffset>
                </wp:positionH>
                <wp:positionV relativeFrom="paragraph">
                  <wp:posOffset>1042505</wp:posOffset>
                </wp:positionV>
                <wp:extent cx="7200" cy="79920"/>
                <wp:effectExtent l="38100" t="38100" r="31115" b="34925"/>
                <wp:wrapNone/>
                <wp:docPr id="4359" name="Ink 4359"/>
                <wp:cNvGraphicFramePr/>
                <a:graphic xmlns:a="http://schemas.openxmlformats.org/drawingml/2006/main">
                  <a:graphicData uri="http://schemas.microsoft.com/office/word/2010/wordprocessingInk">
                    <w14:contentPart bwMode="auto" r:id="rId6817">
                      <w14:nvContentPartPr>
                        <w14:cNvContentPartPr/>
                      </w14:nvContentPartPr>
                      <w14:xfrm>
                        <a:off x="0" y="0"/>
                        <a:ext cx="7200" cy="79920"/>
                      </w14:xfrm>
                    </w14:contentPart>
                  </a:graphicData>
                </a:graphic>
              </wp:anchor>
            </w:drawing>
          </mc:Choice>
          <mc:Fallback>
            <w:pict>
              <v:shape w14:anchorId="042031D1" id="Ink 4359" o:spid="_x0000_s1026" type="#_x0000_t75" style="position:absolute;margin-left:113.35pt;margin-top:81.95pt;width:.95pt;height:6.7pt;z-index:255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">
                <v:imagedata r:id="rId6818" o:title=""/>
              </v:shape>
            </w:pict>
          </mc:Fallback>
        </mc:AlternateContent>
      </w:r>
      <w:r>
        <w:rPr>
          <w:rFonts w:ascii="Times New Roman" w:hAnsi="Times New Roman" w:cs="Times New Roman"/>
          <w:noProof/>
        </w:rPr>
        <mc:AlternateContent>
          <mc:Choice Requires="wpi">
            <w:drawing>
              <wp:anchor distT="0" distB="0" distL="114300" distR="114300" simplePos="0" relativeHeight="255848448" behindDoc="0" locked="0" layoutInCell="1" allowOverlap="1" wp14:anchorId="69D13511" wp14:editId="19EDB182">
                <wp:simplePos x="0" y="0"/>
                <wp:positionH relativeFrom="column">
                  <wp:posOffset>1202900</wp:posOffset>
                </wp:positionH>
                <wp:positionV relativeFrom="paragraph">
                  <wp:posOffset>1046105</wp:posOffset>
                </wp:positionV>
                <wp:extent cx="148320" cy="135360"/>
                <wp:effectExtent l="38100" t="38100" r="42545" b="36195"/>
                <wp:wrapNone/>
                <wp:docPr id="4360" name="Ink 4360"/>
                <wp:cNvGraphicFramePr/>
                <a:graphic xmlns:a="http://schemas.openxmlformats.org/drawingml/2006/main">
                  <a:graphicData uri="http://schemas.microsoft.com/office/word/2010/wordprocessingInk">
                    <w14:contentPart bwMode="auto" r:id="rId6819">
                      <w14:nvContentPartPr>
                        <w14:cNvContentPartPr/>
                      </w14:nvContentPartPr>
                      <w14:xfrm>
                        <a:off x="0" y="0"/>
                        <a:ext cx="148320" cy="135360"/>
                      </w14:xfrm>
                    </w14:contentPart>
                  </a:graphicData>
                </a:graphic>
              </wp:anchor>
            </w:drawing>
          </mc:Choice>
          <mc:Fallback>
            <w:pict>
              <v:shape w14:anchorId="07EFA28E" id="Ink 4360" o:spid="_x0000_s1026" type="#_x0000_t75" style="position:absolute;margin-left:94.55pt;margin-top:82.1pt;width:12.1pt;height:11.15pt;z-index:255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">
                <v:imagedata r:id="rId6820" o:title=""/>
              </v:shape>
            </w:pict>
          </mc:Fallback>
        </mc:AlternateContent>
      </w:r>
      <w:r>
        <w:rPr>
          <w:rFonts w:ascii="Times New Roman" w:hAnsi="Times New Roman" w:cs="Times New Roman"/>
          <w:noProof/>
        </w:rPr>
        <mc:AlternateContent>
          <mc:Choice Requires="wpi">
            <w:drawing>
              <wp:anchor distT="0" distB="0" distL="114300" distR="114300" simplePos="0" relativeHeight="255847424" behindDoc="0" locked="0" layoutInCell="1" allowOverlap="1" wp14:anchorId="4EBF8405" wp14:editId="24388BB6">
                <wp:simplePos x="0" y="0"/>
                <wp:positionH relativeFrom="column">
                  <wp:posOffset>1206860</wp:posOffset>
                </wp:positionH>
                <wp:positionV relativeFrom="paragraph">
                  <wp:posOffset>996785</wp:posOffset>
                </wp:positionV>
                <wp:extent cx="114840" cy="110520"/>
                <wp:effectExtent l="38100" t="38100" r="38100" b="41910"/>
                <wp:wrapNone/>
                <wp:docPr id="4361" name="Ink 4361"/>
                <wp:cNvGraphicFramePr/>
                <a:graphic xmlns:a="http://schemas.openxmlformats.org/drawingml/2006/main">
                  <a:graphicData uri="http://schemas.microsoft.com/office/word/2010/wordprocessingInk">
                    <w14:contentPart bwMode="auto" r:id="rId6821">
                      <w14:nvContentPartPr>
                        <w14:cNvContentPartPr/>
                      </w14:nvContentPartPr>
                      <w14:xfrm>
                        <a:off x="0" y="0"/>
                        <a:ext cx="114840" cy="110520"/>
                      </w14:xfrm>
                    </w14:contentPart>
                  </a:graphicData>
                </a:graphic>
              </wp:anchor>
            </w:drawing>
          </mc:Choice>
          <mc:Fallback>
            <w:pict>
              <v:shape w14:anchorId="1AE716DD" id="Ink 4361" o:spid="_x0000_s1026" type="#_x0000_t75" style="position:absolute;margin-left:94.8pt;margin-top:78.25pt;width:9.55pt;height:9.2pt;z-index:2558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">
                <v:imagedata r:id="rId6822" o:title=""/>
              </v:shape>
            </w:pict>
          </mc:Fallback>
        </mc:AlternateContent>
      </w:r>
      <w:r>
        <w:rPr>
          <w:rFonts w:ascii="Times New Roman" w:hAnsi="Times New Roman" w:cs="Times New Roman"/>
          <w:noProof/>
        </w:rPr>
        <mc:AlternateContent>
          <mc:Choice Requires="wpi">
            <w:drawing>
              <wp:anchor distT="0" distB="0" distL="114300" distR="114300" simplePos="0" relativeHeight="255846400" behindDoc="0" locked="0" layoutInCell="1" allowOverlap="1" wp14:anchorId="28547B11" wp14:editId="4C020C9F">
                <wp:simplePos x="0" y="0"/>
                <wp:positionH relativeFrom="column">
                  <wp:posOffset>3662420</wp:posOffset>
                </wp:positionH>
                <wp:positionV relativeFrom="paragraph">
                  <wp:posOffset>1703105</wp:posOffset>
                </wp:positionV>
                <wp:extent cx="1800" cy="5040"/>
                <wp:effectExtent l="38100" t="38100" r="36830" b="33655"/>
                <wp:wrapNone/>
                <wp:docPr id="4362" name="Ink 4362"/>
                <wp:cNvGraphicFramePr/>
                <a:graphic xmlns:a="http://schemas.openxmlformats.org/drawingml/2006/main">
                  <a:graphicData uri="http://schemas.microsoft.com/office/word/2010/wordprocessingInk">
                    <w14:contentPart bwMode="auto" r:id="rId6823">
                      <w14:nvContentPartPr>
                        <w14:cNvContentPartPr/>
                      </w14:nvContentPartPr>
                      <w14:xfrm>
                        <a:off x="0" y="0"/>
                        <a:ext cx="1800" cy="5040"/>
                      </w14:xfrm>
                    </w14:contentPart>
                  </a:graphicData>
                </a:graphic>
              </wp:anchor>
            </w:drawing>
          </mc:Choice>
          <mc:Fallback>
            <w:pict>
              <v:shape w14:anchorId="00061A2B" id="Ink 4362" o:spid="_x0000_s1026" type="#_x0000_t75" style="position:absolute;margin-left:288.15pt;margin-top:133.85pt;width:.7pt;height:.9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">
                <v:imagedata r:id="rId6824" o:title=""/>
              </v:shape>
            </w:pict>
          </mc:Fallback>
        </mc:AlternateContent>
      </w:r>
      <w:r>
        <w:rPr>
          <w:rFonts w:ascii="Times New Roman" w:hAnsi="Times New Roman" w:cs="Times New Roman"/>
          <w:noProof/>
        </w:rPr>
        <mc:AlternateContent>
          <mc:Choice Requires="wpi">
            <w:drawing>
              <wp:anchor distT="0" distB="0" distL="114300" distR="114300" simplePos="0" relativeHeight="255845376" behindDoc="0" locked="0" layoutInCell="1" allowOverlap="1" wp14:anchorId="05AB1A9D" wp14:editId="1028AD43">
                <wp:simplePos x="0" y="0"/>
                <wp:positionH relativeFrom="column">
                  <wp:posOffset>3644420</wp:posOffset>
                </wp:positionH>
                <wp:positionV relativeFrom="paragraph">
                  <wp:posOffset>1675745</wp:posOffset>
                </wp:positionV>
                <wp:extent cx="3240" cy="6120"/>
                <wp:effectExtent l="38100" t="38100" r="34925" b="32385"/>
                <wp:wrapNone/>
                <wp:docPr id="4363" name="Ink 4363"/>
                <wp:cNvGraphicFramePr/>
                <a:graphic xmlns:a="http://schemas.openxmlformats.org/drawingml/2006/main">
                  <a:graphicData uri="http://schemas.microsoft.com/office/word/2010/wordprocessingInk">
                    <w14:contentPart bwMode="auto" r:id="rId6825">
                      <w14:nvContentPartPr>
                        <w14:cNvContentPartPr/>
                      </w14:nvContentPartPr>
                      <w14:xfrm>
                        <a:off x="0" y="0"/>
                        <a:ext cx="3240" cy="6120"/>
                      </w14:xfrm>
                    </w14:contentPart>
                  </a:graphicData>
                </a:graphic>
              </wp:anchor>
            </w:drawing>
          </mc:Choice>
          <mc:Fallback>
            <w:pict>
              <v:shape w14:anchorId="65F44CE0" id="Ink 4363" o:spid="_x0000_s1026" type="#_x0000_t75" style="position:absolute;margin-left:286.8pt;margin-top:131.75pt;width:.6pt;height:.9pt;z-index:2558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">
                <v:imagedata r:id="rId6826" o:title=""/>
              </v:shape>
            </w:pict>
          </mc:Fallback>
        </mc:AlternateContent>
      </w:r>
      <w:r>
        <w:rPr>
          <w:rFonts w:ascii="Times New Roman" w:hAnsi="Times New Roman" w:cs="Times New Roman"/>
          <w:noProof/>
        </w:rPr>
        <mc:AlternateContent>
          <mc:Choice Requires="wpi">
            <w:drawing>
              <wp:anchor distT="0" distB="0" distL="114300" distR="114300" simplePos="0" relativeHeight="255844352" behindDoc="0" locked="0" layoutInCell="1" allowOverlap="1" wp14:anchorId="038BADF9" wp14:editId="209DD9A3">
                <wp:simplePos x="0" y="0"/>
                <wp:positionH relativeFrom="column">
                  <wp:posOffset>3633260</wp:posOffset>
                </wp:positionH>
                <wp:positionV relativeFrom="paragraph">
                  <wp:posOffset>1628945</wp:posOffset>
                </wp:positionV>
                <wp:extent cx="2880" cy="4680"/>
                <wp:effectExtent l="38100" t="38100" r="35560" b="33655"/>
                <wp:wrapNone/>
                <wp:docPr id="4364" name="Ink 4364"/>
                <wp:cNvGraphicFramePr/>
                <a:graphic xmlns:a="http://schemas.openxmlformats.org/drawingml/2006/main">
                  <a:graphicData uri="http://schemas.microsoft.com/office/word/2010/wordprocessingInk">
                    <w14:contentPart bwMode="auto" r:id="rId6827">
                      <w14:nvContentPartPr>
                        <w14:cNvContentPartPr/>
                      </w14:nvContentPartPr>
                      <w14:xfrm>
                        <a:off x="0" y="0"/>
                        <a:ext cx="2880" cy="4680"/>
                      </w14:xfrm>
                    </w14:contentPart>
                  </a:graphicData>
                </a:graphic>
              </wp:anchor>
            </w:drawing>
          </mc:Choice>
          <mc:Fallback>
            <w:pict>
              <v:shape w14:anchorId="29718E88" id="Ink 4364" o:spid="_x0000_s1026" type="#_x0000_t75" style="position:absolute;margin-left:285.95pt;margin-top:128.1pt;width:.6pt;height:.7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">
                <v:imagedata r:id="rId6828" o:title=""/>
              </v:shape>
            </w:pict>
          </mc:Fallback>
        </mc:AlternateContent>
      </w:r>
      <w:r>
        <w:rPr>
          <w:rFonts w:ascii="Times New Roman" w:hAnsi="Times New Roman" w:cs="Times New Roman"/>
          <w:noProof/>
        </w:rPr>
        <mc:AlternateContent>
          <mc:Choice Requires="wpi">
            <w:drawing>
              <wp:anchor distT="0" distB="0" distL="114300" distR="114300" simplePos="0" relativeHeight="255843328" behindDoc="0" locked="0" layoutInCell="1" allowOverlap="1" wp14:anchorId="62B3142F" wp14:editId="0B1A4457">
                <wp:simplePos x="0" y="0"/>
                <wp:positionH relativeFrom="column">
                  <wp:posOffset>3626420</wp:posOffset>
                </wp:positionH>
                <wp:positionV relativeFrom="paragraph">
                  <wp:posOffset>1504385</wp:posOffset>
                </wp:positionV>
                <wp:extent cx="46080" cy="84240"/>
                <wp:effectExtent l="38100" t="38100" r="30480" b="30480"/>
                <wp:wrapNone/>
                <wp:docPr id="4365" name="Ink 4365"/>
                <wp:cNvGraphicFramePr/>
                <a:graphic xmlns:a="http://schemas.openxmlformats.org/drawingml/2006/main">
                  <a:graphicData uri="http://schemas.microsoft.com/office/word/2010/wordprocessingInk">
                    <w14:contentPart bwMode="auto" r:id="rId6829">
                      <w14:nvContentPartPr>
                        <w14:cNvContentPartPr/>
                      </w14:nvContentPartPr>
                      <w14:xfrm>
                        <a:off x="0" y="0"/>
                        <a:ext cx="46080" cy="84240"/>
                      </w14:xfrm>
                    </w14:contentPart>
                  </a:graphicData>
                </a:graphic>
              </wp:anchor>
            </w:drawing>
          </mc:Choice>
          <mc:Fallback>
            <w:pict>
              <v:shape w14:anchorId="7403EBC6" id="Ink 4365" o:spid="_x0000_s1026" type="#_x0000_t75" style="position:absolute;margin-left:285.4pt;margin-top:118.2pt;width:4.25pt;height:7.2pt;z-index:2558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">
                <v:imagedata r:id="rId6830" o:title=""/>
              </v:shape>
            </w:pict>
          </mc:Fallback>
        </mc:AlternateContent>
      </w:r>
      <w:r>
        <w:rPr>
          <w:rFonts w:ascii="Times New Roman" w:hAnsi="Times New Roman" w:cs="Times New Roman"/>
          <w:noProof/>
        </w:rPr>
        <mc:AlternateContent>
          <mc:Choice Requires="wpi">
            <w:drawing>
              <wp:anchor distT="0" distB="0" distL="114300" distR="114300" simplePos="0" relativeHeight="255842304" behindDoc="0" locked="0" layoutInCell="1" allowOverlap="1" wp14:anchorId="09BC7B5A" wp14:editId="1ED4D296">
                <wp:simplePos x="0" y="0"/>
                <wp:positionH relativeFrom="column">
                  <wp:posOffset>3518420</wp:posOffset>
                </wp:positionH>
                <wp:positionV relativeFrom="paragraph">
                  <wp:posOffset>1546865</wp:posOffset>
                </wp:positionV>
                <wp:extent cx="56160" cy="3600"/>
                <wp:effectExtent l="38100" t="38100" r="39370" b="34925"/>
                <wp:wrapNone/>
                <wp:docPr id="4366" name="Ink 4366"/>
                <wp:cNvGraphicFramePr/>
                <a:graphic xmlns:a="http://schemas.openxmlformats.org/drawingml/2006/main">
                  <a:graphicData uri="http://schemas.microsoft.com/office/word/2010/wordprocessingInk">
                    <w14:contentPart bwMode="auto" r:id="rId6831">
                      <w14:nvContentPartPr>
                        <w14:cNvContentPartPr/>
                      </w14:nvContentPartPr>
                      <w14:xfrm>
                        <a:off x="0" y="0"/>
                        <a:ext cx="56160" cy="3600"/>
                      </w14:xfrm>
                    </w14:contentPart>
                  </a:graphicData>
                </a:graphic>
              </wp:anchor>
            </w:drawing>
          </mc:Choice>
          <mc:Fallback>
            <w:pict>
              <v:shape w14:anchorId="2008F5FF" id="Ink 4366" o:spid="_x0000_s1026" type="#_x0000_t75" style="position:absolute;margin-left:276.9pt;margin-top:121.55pt;width:4.8pt;height:.95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">
                <v:imagedata r:id="rId6832" o:title=""/>
              </v:shape>
            </w:pict>
          </mc:Fallback>
        </mc:AlternateContent>
      </w:r>
      <w:r>
        <w:rPr>
          <w:rFonts w:ascii="Times New Roman" w:hAnsi="Times New Roman" w:cs="Times New Roman"/>
          <w:noProof/>
        </w:rPr>
        <mc:AlternateContent>
          <mc:Choice Requires="wpi">
            <w:drawing>
              <wp:anchor distT="0" distB="0" distL="114300" distR="114300" simplePos="0" relativeHeight="255841280" behindDoc="0" locked="0" layoutInCell="1" allowOverlap="1" wp14:anchorId="659F8262" wp14:editId="3359C4CA">
                <wp:simplePos x="0" y="0"/>
                <wp:positionH relativeFrom="column">
                  <wp:posOffset>3595460</wp:posOffset>
                </wp:positionH>
                <wp:positionV relativeFrom="paragraph">
                  <wp:posOffset>1351385</wp:posOffset>
                </wp:positionV>
                <wp:extent cx="42480" cy="66600"/>
                <wp:effectExtent l="38100" t="38100" r="34290" b="29210"/>
                <wp:wrapNone/>
                <wp:docPr id="4367" name="Ink 4367"/>
                <wp:cNvGraphicFramePr/>
                <a:graphic xmlns:a="http://schemas.openxmlformats.org/drawingml/2006/main">
                  <a:graphicData uri="http://schemas.microsoft.com/office/word/2010/wordprocessingInk">
                    <w14:contentPart bwMode="auto" r:id="rId6833">
                      <w14:nvContentPartPr>
                        <w14:cNvContentPartPr/>
                      </w14:nvContentPartPr>
                      <w14:xfrm>
                        <a:off x="0" y="0"/>
                        <a:ext cx="42480" cy="66600"/>
                      </w14:xfrm>
                    </w14:contentPart>
                  </a:graphicData>
                </a:graphic>
              </wp:anchor>
            </w:drawing>
          </mc:Choice>
          <mc:Fallback>
            <w:pict>
              <v:shape w14:anchorId="3AF85E96" id="Ink 4367" o:spid="_x0000_s1026" type="#_x0000_t75" style="position:absolute;margin-left:282.95pt;margin-top:106.15pt;width:3.75pt;height:5.8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">
                <v:imagedata r:id="rId6834" o:title=""/>
              </v:shape>
            </w:pict>
          </mc:Fallback>
        </mc:AlternateContent>
      </w:r>
      <w:r>
        <w:rPr>
          <w:rFonts w:ascii="Times New Roman" w:hAnsi="Times New Roman" w:cs="Times New Roman"/>
          <w:noProof/>
        </w:rPr>
        <mc:AlternateContent>
          <mc:Choice Requires="wpi">
            <w:drawing>
              <wp:anchor distT="0" distB="0" distL="114300" distR="114300" simplePos="0" relativeHeight="255840256" behindDoc="0" locked="0" layoutInCell="1" allowOverlap="1" wp14:anchorId="15DF5566" wp14:editId="33DBDFA1">
                <wp:simplePos x="0" y="0"/>
                <wp:positionH relativeFrom="column">
                  <wp:posOffset>3505460</wp:posOffset>
                </wp:positionH>
                <wp:positionV relativeFrom="paragraph">
                  <wp:posOffset>1380545</wp:posOffset>
                </wp:positionV>
                <wp:extent cx="51480" cy="12960"/>
                <wp:effectExtent l="19050" t="19050" r="43815" b="44450"/>
                <wp:wrapNone/>
                <wp:docPr id="4368" name="Ink 4368"/>
                <wp:cNvGraphicFramePr/>
                <a:graphic xmlns:a="http://schemas.openxmlformats.org/drawingml/2006/main">
                  <a:graphicData uri="http://schemas.microsoft.com/office/word/2010/wordprocessingInk">
                    <w14:contentPart bwMode="auto" r:id="rId6835">
                      <w14:nvContentPartPr>
                        <w14:cNvContentPartPr/>
                      </w14:nvContentPartPr>
                      <w14:xfrm>
                        <a:off x="0" y="0"/>
                        <a:ext cx="51480" cy="12960"/>
                      </w14:xfrm>
                    </w14:contentPart>
                  </a:graphicData>
                </a:graphic>
              </wp:anchor>
            </w:drawing>
          </mc:Choice>
          <mc:Fallback>
            <w:pict>
              <v:shape w14:anchorId="53C24564" id="Ink 4368" o:spid="_x0000_s1026" type="#_x0000_t75" style="position:absolute;margin-left:275.75pt;margin-top:108.55pt;width:4.5pt;height:1.4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">
                <v:imagedata r:id="rId6836" o:title=""/>
              </v:shape>
            </w:pict>
          </mc:Fallback>
        </mc:AlternateContent>
      </w:r>
      <w:r>
        <w:rPr>
          <w:rFonts w:ascii="Times New Roman" w:hAnsi="Times New Roman" w:cs="Times New Roman"/>
          <w:noProof/>
        </w:rPr>
        <mc:AlternateContent>
          <mc:Choice Requires="wpi">
            <w:drawing>
              <wp:anchor distT="0" distB="0" distL="114300" distR="114300" simplePos="0" relativeHeight="255839232" behindDoc="0" locked="0" layoutInCell="1" allowOverlap="1" wp14:anchorId="151EF876" wp14:editId="602E7998">
                <wp:simplePos x="0" y="0"/>
                <wp:positionH relativeFrom="column">
                  <wp:posOffset>4005140</wp:posOffset>
                </wp:positionH>
                <wp:positionV relativeFrom="paragraph">
                  <wp:posOffset>1742705</wp:posOffset>
                </wp:positionV>
                <wp:extent cx="14760" cy="23400"/>
                <wp:effectExtent l="38100" t="38100" r="42545" b="34290"/>
                <wp:wrapNone/>
                <wp:docPr id="4369" name="Ink 4369"/>
                <wp:cNvGraphicFramePr/>
                <a:graphic xmlns:a="http://schemas.openxmlformats.org/drawingml/2006/main">
                  <a:graphicData uri="http://schemas.microsoft.com/office/word/2010/wordprocessingInk">
                    <w14:contentPart bwMode="auto" r:id="rId6837">
                      <w14:nvContentPartPr>
                        <w14:cNvContentPartPr/>
                      </w14:nvContentPartPr>
                      <w14:xfrm>
                        <a:off x="0" y="0"/>
                        <a:ext cx="14760" cy="23400"/>
                      </w14:xfrm>
                    </w14:contentPart>
                  </a:graphicData>
                </a:graphic>
              </wp:anchor>
            </w:drawing>
          </mc:Choice>
          <mc:Fallback>
            <w:pict>
              <v:shape w14:anchorId="1208F0AC" id="Ink 4369" o:spid="_x0000_s1026" type="#_x0000_t75" style="position:absolute;margin-left:315.2pt;margin-top:137.05pt;width:1.55pt;height:2.4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">
                <v:imagedata r:id="rId6838" o:title=""/>
              </v:shape>
            </w:pict>
          </mc:Fallback>
        </mc:AlternateContent>
      </w:r>
      <w:r>
        <w:rPr>
          <w:rFonts w:ascii="Times New Roman" w:hAnsi="Times New Roman" w:cs="Times New Roman"/>
          <w:noProof/>
        </w:rPr>
        <mc:AlternateContent>
          <mc:Choice Requires="wpi">
            <w:drawing>
              <wp:anchor distT="0" distB="0" distL="114300" distR="114300" simplePos="0" relativeHeight="255838208" behindDoc="0" locked="0" layoutInCell="1" allowOverlap="1" wp14:anchorId="71FB94EE" wp14:editId="5B8D710F">
                <wp:simplePos x="0" y="0"/>
                <wp:positionH relativeFrom="column">
                  <wp:posOffset>4002620</wp:posOffset>
                </wp:positionH>
                <wp:positionV relativeFrom="paragraph">
                  <wp:posOffset>1684745</wp:posOffset>
                </wp:positionV>
                <wp:extent cx="1080" cy="9720"/>
                <wp:effectExtent l="38100" t="38100" r="37465" b="28575"/>
                <wp:wrapNone/>
                <wp:docPr id="4370" name="Ink 4370"/>
                <wp:cNvGraphicFramePr/>
                <a:graphic xmlns:a="http://schemas.openxmlformats.org/drawingml/2006/main">
                  <a:graphicData uri="http://schemas.microsoft.com/office/word/2010/wordprocessingInk">
                    <w14:contentPart bwMode="auto" r:id="rId6839">
                      <w14:nvContentPartPr>
                        <w14:cNvContentPartPr/>
                      </w14:nvContentPartPr>
                      <w14:xfrm>
                        <a:off x="0" y="0"/>
                        <a:ext cx="1080" cy="9720"/>
                      </w14:xfrm>
                    </w14:contentPart>
                  </a:graphicData>
                </a:graphic>
              </wp:anchor>
            </w:drawing>
          </mc:Choice>
          <mc:Fallback>
            <w:pict>
              <v:shape w14:anchorId="54CD3B0C" id="Ink 4370" o:spid="_x0000_s1026" type="#_x0000_t75" style="position:absolute;margin-left:314.75pt;margin-top:132.45pt;width:.9pt;height:1.15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">
                <v:imagedata r:id="rId6840" o:title=""/>
              </v:shape>
            </w:pict>
          </mc:Fallback>
        </mc:AlternateContent>
      </w:r>
      <w:r>
        <w:rPr>
          <w:rFonts w:ascii="Times New Roman" w:hAnsi="Times New Roman" w:cs="Times New Roman"/>
          <w:noProof/>
        </w:rPr>
        <mc:AlternateContent>
          <mc:Choice Requires="wpi">
            <w:drawing>
              <wp:anchor distT="0" distB="0" distL="114300" distR="114300" simplePos="0" relativeHeight="255837184" behindDoc="0" locked="0" layoutInCell="1" allowOverlap="1" wp14:anchorId="5C373D5D" wp14:editId="4E3A0EB9">
                <wp:simplePos x="0" y="0"/>
                <wp:positionH relativeFrom="column">
                  <wp:posOffset>3992540</wp:posOffset>
                </wp:positionH>
                <wp:positionV relativeFrom="paragraph">
                  <wp:posOffset>1504385</wp:posOffset>
                </wp:positionV>
                <wp:extent cx="6120" cy="75600"/>
                <wp:effectExtent l="38100" t="38100" r="32385" b="38735"/>
                <wp:wrapNone/>
                <wp:docPr id="4371" name="Ink 4371"/>
                <wp:cNvGraphicFramePr/>
                <a:graphic xmlns:a="http://schemas.openxmlformats.org/drawingml/2006/main">
                  <a:graphicData uri="http://schemas.microsoft.com/office/word/2010/wordprocessingInk">
                    <w14:contentPart bwMode="auto" r:id="rId6841">
                      <w14:nvContentPartPr>
                        <w14:cNvContentPartPr/>
                      </w14:nvContentPartPr>
                      <w14:xfrm>
                        <a:off x="0" y="0"/>
                        <a:ext cx="6120" cy="75600"/>
                      </w14:xfrm>
                    </w14:contentPart>
                  </a:graphicData>
                </a:graphic>
              </wp:anchor>
            </w:drawing>
          </mc:Choice>
          <mc:Fallback>
            <w:pict>
              <v:shape w14:anchorId="5AA0F17F" id="Ink 4371" o:spid="_x0000_s1026" type="#_x0000_t75" style="position:absolute;margin-left:314.1pt;margin-top:118.25pt;width:1pt;height:6.35pt;z-index:2558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">
                <v:imagedata r:id="rId6842" o:title=""/>
              </v:shape>
            </w:pict>
          </mc:Fallback>
        </mc:AlternateContent>
      </w:r>
      <w:r>
        <w:rPr>
          <w:rFonts w:ascii="Times New Roman" w:hAnsi="Times New Roman" w:cs="Times New Roman"/>
          <w:noProof/>
        </w:rPr>
        <mc:AlternateContent>
          <mc:Choice Requires="wpi">
            <w:drawing>
              <wp:anchor distT="0" distB="0" distL="114300" distR="114300" simplePos="0" relativeHeight="255836160" behindDoc="0" locked="0" layoutInCell="1" allowOverlap="1" wp14:anchorId="2453A54D" wp14:editId="37F94980">
                <wp:simplePos x="0" y="0"/>
                <wp:positionH relativeFrom="column">
                  <wp:posOffset>3926300</wp:posOffset>
                </wp:positionH>
                <wp:positionV relativeFrom="paragraph">
                  <wp:posOffset>1538225</wp:posOffset>
                </wp:positionV>
                <wp:extent cx="22680" cy="2520"/>
                <wp:effectExtent l="38100" t="38100" r="34925" b="36195"/>
                <wp:wrapNone/>
                <wp:docPr id="4372" name="Ink 4372"/>
                <wp:cNvGraphicFramePr/>
                <a:graphic xmlns:a="http://schemas.openxmlformats.org/drawingml/2006/main">
                  <a:graphicData uri="http://schemas.microsoft.com/office/word/2010/wordprocessingInk">
                    <w14:contentPart bwMode="auto" r:id="rId6843">
                      <w14:nvContentPartPr>
                        <w14:cNvContentPartPr/>
                      </w14:nvContentPartPr>
                      <w14:xfrm>
                        <a:off x="0" y="0"/>
                        <a:ext cx="22680" cy="2520"/>
                      </w14:xfrm>
                    </w14:contentPart>
                  </a:graphicData>
                </a:graphic>
              </wp:anchor>
            </w:drawing>
          </mc:Choice>
          <mc:Fallback>
            <w:pict>
              <v:shape w14:anchorId="45A081A6" id="Ink 4372" o:spid="_x0000_s1026" type="#_x0000_t75" style="position:absolute;margin-left:308.9pt;margin-top:120.8pt;width:2.3pt;height:.85pt;z-index:2558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">
                <v:imagedata r:id="rId6844" o:title=""/>
              </v:shape>
            </w:pict>
          </mc:Fallback>
        </mc:AlternateContent>
      </w:r>
      <w:r>
        <w:rPr>
          <w:rFonts w:ascii="Times New Roman" w:hAnsi="Times New Roman" w:cs="Times New Roman"/>
          <w:noProof/>
        </w:rPr>
        <mc:AlternateContent>
          <mc:Choice Requires="wpi">
            <w:drawing>
              <wp:anchor distT="0" distB="0" distL="114300" distR="114300" simplePos="0" relativeHeight="255835136" behindDoc="0" locked="0" layoutInCell="1" allowOverlap="1" wp14:anchorId="718574C3" wp14:editId="27DD3EB3">
                <wp:simplePos x="0" y="0"/>
                <wp:positionH relativeFrom="column">
                  <wp:posOffset>3908660</wp:posOffset>
                </wp:positionH>
                <wp:positionV relativeFrom="paragraph">
                  <wp:posOffset>1329425</wp:posOffset>
                </wp:positionV>
                <wp:extent cx="79560" cy="93240"/>
                <wp:effectExtent l="19050" t="38100" r="34925" b="40640"/>
                <wp:wrapNone/>
                <wp:docPr id="4373" name="Ink 4373"/>
                <wp:cNvGraphicFramePr/>
                <a:graphic xmlns:a="http://schemas.openxmlformats.org/drawingml/2006/main">
                  <a:graphicData uri="http://schemas.microsoft.com/office/word/2010/wordprocessingInk">
                    <w14:contentPart bwMode="auto" r:id="rId6845">
                      <w14:nvContentPartPr>
                        <w14:cNvContentPartPr/>
                      </w14:nvContentPartPr>
                      <w14:xfrm>
                        <a:off x="0" y="0"/>
                        <a:ext cx="79560" cy="93240"/>
                      </w14:xfrm>
                    </w14:contentPart>
                  </a:graphicData>
                </a:graphic>
              </wp:anchor>
            </w:drawing>
          </mc:Choice>
          <mc:Fallback>
            <w:pict>
              <v:shape w14:anchorId="12F176FC" id="Ink 4373" o:spid="_x0000_s1026" type="#_x0000_t75" style="position:absolute;margin-left:307.4pt;margin-top:104.45pt;width:6.95pt;height:8pt;z-index:2558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">
                <v:imagedata r:id="rId6846" o:title=""/>
              </v:shape>
            </w:pict>
          </mc:Fallback>
        </mc:AlternateContent>
      </w:r>
      <w:r>
        <w:rPr>
          <w:rFonts w:ascii="Times New Roman" w:hAnsi="Times New Roman" w:cs="Times New Roman"/>
          <w:noProof/>
        </w:rPr>
        <mc:AlternateContent>
          <mc:Choice Requires="wpi">
            <w:drawing>
              <wp:anchor distT="0" distB="0" distL="114300" distR="114300" simplePos="0" relativeHeight="255834112" behindDoc="0" locked="0" layoutInCell="1" allowOverlap="1" wp14:anchorId="6DBB1531" wp14:editId="3D28F389">
                <wp:simplePos x="0" y="0"/>
                <wp:positionH relativeFrom="column">
                  <wp:posOffset>3934580</wp:posOffset>
                </wp:positionH>
                <wp:positionV relativeFrom="paragraph">
                  <wp:posOffset>1119905</wp:posOffset>
                </wp:positionV>
                <wp:extent cx="6480" cy="104400"/>
                <wp:effectExtent l="38100" t="38100" r="31750" b="29210"/>
                <wp:wrapNone/>
                <wp:docPr id="4374" name="Ink 4374"/>
                <wp:cNvGraphicFramePr/>
                <a:graphic xmlns:a="http://schemas.openxmlformats.org/drawingml/2006/main">
                  <a:graphicData uri="http://schemas.microsoft.com/office/word/2010/wordprocessingInk">
                    <w14:contentPart bwMode="auto" r:id="rId6847">
                      <w14:nvContentPartPr>
                        <w14:cNvContentPartPr/>
                      </w14:nvContentPartPr>
                      <w14:xfrm>
                        <a:off x="0" y="0"/>
                        <a:ext cx="6480" cy="104400"/>
                      </w14:xfrm>
                    </w14:contentPart>
                  </a:graphicData>
                </a:graphic>
              </wp:anchor>
            </w:drawing>
          </mc:Choice>
          <mc:Fallback>
            <w:pict>
              <v:shape w14:anchorId="5C456B26" id="Ink 4374" o:spid="_x0000_s1026" type="#_x0000_t75" style="position:absolute;margin-left:309.55pt;margin-top:87.95pt;width:1pt;height:8.6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">
                <v:imagedata r:id="rId6848" o:title=""/>
              </v:shape>
            </w:pict>
          </mc:Fallback>
        </mc:AlternateContent>
      </w:r>
      <w:r>
        <w:rPr>
          <w:rFonts w:ascii="Times New Roman" w:hAnsi="Times New Roman" w:cs="Times New Roman"/>
          <w:noProof/>
        </w:rPr>
        <mc:AlternateContent>
          <mc:Choice Requires="wpi">
            <w:drawing>
              <wp:anchor distT="0" distB="0" distL="114300" distR="114300" simplePos="0" relativeHeight="255833088" behindDoc="0" locked="0" layoutInCell="1" allowOverlap="1" wp14:anchorId="671396A0" wp14:editId="75865961">
                <wp:simplePos x="0" y="0"/>
                <wp:positionH relativeFrom="column">
                  <wp:posOffset>3571340</wp:posOffset>
                </wp:positionH>
                <wp:positionV relativeFrom="paragraph">
                  <wp:posOffset>1131425</wp:posOffset>
                </wp:positionV>
                <wp:extent cx="9000" cy="95760"/>
                <wp:effectExtent l="38100" t="38100" r="29210" b="38100"/>
                <wp:wrapNone/>
                <wp:docPr id="4375" name="Ink 4375"/>
                <wp:cNvGraphicFramePr/>
                <a:graphic xmlns:a="http://schemas.openxmlformats.org/drawingml/2006/main">
                  <a:graphicData uri="http://schemas.microsoft.com/office/word/2010/wordprocessingInk">
                    <w14:contentPart bwMode="auto" r:id="rId6849">
                      <w14:nvContentPartPr>
                        <w14:cNvContentPartPr/>
                      </w14:nvContentPartPr>
                      <w14:xfrm>
                        <a:off x="0" y="0"/>
                        <a:ext cx="9000" cy="95760"/>
                      </w14:xfrm>
                    </w14:contentPart>
                  </a:graphicData>
                </a:graphic>
              </wp:anchor>
            </w:drawing>
          </mc:Choice>
          <mc:Fallback>
            <w:pict>
              <v:shape w14:anchorId="1D846A49" id="Ink 4375" o:spid="_x0000_s1026" type="#_x0000_t75" style="position:absolute;margin-left:281pt;margin-top:88.9pt;width:1.15pt;height:8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">
                <v:imagedata r:id="rId6850" o:title=""/>
              </v:shape>
            </w:pict>
          </mc:Fallback>
        </mc:AlternateContent>
      </w:r>
      <w:r>
        <w:rPr>
          <w:rFonts w:ascii="Times New Roman" w:hAnsi="Times New Roman" w:cs="Times New Roman"/>
          <w:noProof/>
        </w:rPr>
        <mc:AlternateContent>
          <mc:Choice Requires="wpi">
            <w:drawing>
              <wp:anchor distT="0" distB="0" distL="114300" distR="114300" simplePos="0" relativeHeight="255832064" behindDoc="0" locked="0" layoutInCell="1" allowOverlap="1" wp14:anchorId="3E1FD599" wp14:editId="6652360E">
                <wp:simplePos x="0" y="0"/>
                <wp:positionH relativeFrom="column">
                  <wp:posOffset>3466220</wp:posOffset>
                </wp:positionH>
                <wp:positionV relativeFrom="paragraph">
                  <wp:posOffset>1182185</wp:posOffset>
                </wp:positionV>
                <wp:extent cx="80640" cy="15120"/>
                <wp:effectExtent l="38100" t="38100" r="34290" b="42545"/>
                <wp:wrapNone/>
                <wp:docPr id="4376" name="Ink 4376"/>
                <wp:cNvGraphicFramePr/>
                <a:graphic xmlns:a="http://schemas.openxmlformats.org/drawingml/2006/main">
                  <a:graphicData uri="http://schemas.microsoft.com/office/word/2010/wordprocessingInk">
                    <w14:contentPart bwMode="auto" r:id="rId6851">
                      <w14:nvContentPartPr>
                        <w14:cNvContentPartPr/>
                      </w14:nvContentPartPr>
                      <w14:xfrm>
                        <a:off x="0" y="0"/>
                        <a:ext cx="80640" cy="15120"/>
                      </w14:xfrm>
                    </w14:contentPart>
                  </a:graphicData>
                </a:graphic>
              </wp:anchor>
            </w:drawing>
          </mc:Choice>
          <mc:Fallback>
            <w:pict>
              <v:shape w14:anchorId="03CD7FCE" id="Ink 4376" o:spid="_x0000_s1026" type="#_x0000_t75" style="position:absolute;margin-left:272.65pt;margin-top:92.75pt;width:6.9pt;height:1.9pt;z-index:2558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">
                <v:imagedata r:id="rId6852" o:title=""/>
              </v:shape>
            </w:pict>
          </mc:Fallback>
        </mc:AlternateContent>
      </w:r>
      <w:r>
        <w:rPr>
          <w:rFonts w:ascii="Times New Roman" w:hAnsi="Times New Roman" w:cs="Times New Roman"/>
          <w:noProof/>
        </w:rPr>
        <mc:AlternateContent>
          <mc:Choice Requires="wpi">
            <w:drawing>
              <wp:anchor distT="0" distB="0" distL="114300" distR="114300" simplePos="0" relativeHeight="255831040" behindDoc="0" locked="0" layoutInCell="1" allowOverlap="1" wp14:anchorId="7AF0B15E" wp14:editId="7ED14DC5">
                <wp:simplePos x="0" y="0"/>
                <wp:positionH relativeFrom="column">
                  <wp:posOffset>3895700</wp:posOffset>
                </wp:positionH>
                <wp:positionV relativeFrom="paragraph">
                  <wp:posOffset>956465</wp:posOffset>
                </wp:positionV>
                <wp:extent cx="90000" cy="79200"/>
                <wp:effectExtent l="19050" t="38100" r="24765" b="35560"/>
                <wp:wrapNone/>
                <wp:docPr id="4377" name="Ink 4377"/>
                <wp:cNvGraphicFramePr/>
                <a:graphic xmlns:a="http://schemas.openxmlformats.org/drawingml/2006/main">
                  <a:graphicData uri="http://schemas.microsoft.com/office/word/2010/wordprocessingInk">
                    <w14:contentPart bwMode="auto" r:id="rId6853">
                      <w14:nvContentPartPr>
                        <w14:cNvContentPartPr/>
                      </w14:nvContentPartPr>
                      <w14:xfrm>
                        <a:off x="0" y="0"/>
                        <a:ext cx="90000" cy="79200"/>
                      </w14:xfrm>
                    </w14:contentPart>
                  </a:graphicData>
                </a:graphic>
              </wp:anchor>
            </w:drawing>
          </mc:Choice>
          <mc:Fallback>
            <w:pict>
              <v:shape w14:anchorId="506F04F8" id="Ink 4377" o:spid="_x0000_s1026" type="#_x0000_t75" style="position:absolute;margin-left:306.55pt;margin-top:75pt;width:7.55pt;height:6.9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">
                <v:imagedata r:id="rId6854" o:title=""/>
              </v:shape>
            </w:pict>
          </mc:Fallback>
        </mc:AlternateContent>
      </w:r>
      <w:r>
        <w:rPr>
          <w:rFonts w:ascii="Times New Roman" w:hAnsi="Times New Roman" w:cs="Times New Roman"/>
          <w:noProof/>
        </w:rPr>
        <mc:AlternateContent>
          <mc:Choice Requires="wpi">
            <w:drawing>
              <wp:anchor distT="0" distB="0" distL="114300" distR="114300" simplePos="0" relativeHeight="255830016" behindDoc="0" locked="0" layoutInCell="1" allowOverlap="1" wp14:anchorId="3EA16AB0" wp14:editId="5186BFF9">
                <wp:simplePos x="0" y="0"/>
                <wp:positionH relativeFrom="column">
                  <wp:posOffset>3495740</wp:posOffset>
                </wp:positionH>
                <wp:positionV relativeFrom="paragraph">
                  <wp:posOffset>966905</wp:posOffset>
                </wp:positionV>
                <wp:extent cx="83160" cy="86400"/>
                <wp:effectExtent l="38100" t="19050" r="31750" b="46990"/>
                <wp:wrapNone/>
                <wp:docPr id="4378" name="Ink 4378"/>
                <wp:cNvGraphicFramePr/>
                <a:graphic xmlns:a="http://schemas.openxmlformats.org/drawingml/2006/main">
                  <a:graphicData uri="http://schemas.microsoft.com/office/word/2010/wordprocessingInk">
                    <w14:contentPart bwMode="auto" r:id="rId6855">
                      <w14:nvContentPartPr>
                        <w14:cNvContentPartPr/>
                      </w14:nvContentPartPr>
                      <w14:xfrm>
                        <a:off x="0" y="0"/>
                        <a:ext cx="83160" cy="86400"/>
                      </w14:xfrm>
                    </w14:contentPart>
                  </a:graphicData>
                </a:graphic>
              </wp:anchor>
            </w:drawing>
          </mc:Choice>
          <mc:Fallback>
            <w:pict>
              <v:shape w14:anchorId="7820BBE6" id="Ink 4378" o:spid="_x0000_s1026" type="#_x0000_t75" style="position:absolute;margin-left:274.95pt;margin-top:75.9pt;width:7.25pt;height:7.35pt;z-index:255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">
                <v:imagedata r:id="rId6856" o:title=""/>
              </v:shape>
            </w:pict>
          </mc:Fallback>
        </mc:AlternateContent>
      </w:r>
      <w:r>
        <w:rPr>
          <w:rFonts w:ascii="Times New Roman" w:hAnsi="Times New Roman" w:cs="Times New Roman"/>
          <w:noProof/>
        </w:rPr>
        <mc:AlternateContent>
          <mc:Choice Requires="wpi">
            <w:drawing>
              <wp:anchor distT="0" distB="0" distL="114300" distR="114300" simplePos="0" relativeHeight="255828992" behindDoc="0" locked="0" layoutInCell="1" allowOverlap="1" wp14:anchorId="397F8BB9" wp14:editId="6D2010FF">
                <wp:simplePos x="0" y="0"/>
                <wp:positionH relativeFrom="column">
                  <wp:posOffset>3875540</wp:posOffset>
                </wp:positionH>
                <wp:positionV relativeFrom="paragraph">
                  <wp:posOffset>729665</wp:posOffset>
                </wp:positionV>
                <wp:extent cx="87120" cy="110160"/>
                <wp:effectExtent l="19050" t="38100" r="46355" b="42545"/>
                <wp:wrapNone/>
                <wp:docPr id="4379" name="Ink 4379"/>
                <wp:cNvGraphicFramePr/>
                <a:graphic xmlns:a="http://schemas.openxmlformats.org/drawingml/2006/main">
                  <a:graphicData uri="http://schemas.microsoft.com/office/word/2010/wordprocessingInk">
                    <w14:contentPart bwMode="auto" r:id="rId6857">
                      <w14:nvContentPartPr>
                        <w14:cNvContentPartPr/>
                      </w14:nvContentPartPr>
                      <w14:xfrm>
                        <a:off x="0" y="0"/>
                        <a:ext cx="87120" cy="110160"/>
                      </w14:xfrm>
                    </w14:contentPart>
                  </a:graphicData>
                </a:graphic>
              </wp:anchor>
            </w:drawing>
          </mc:Choice>
          <mc:Fallback>
            <w:pict>
              <v:shape w14:anchorId="2BDEF4A8" id="Ink 4379" o:spid="_x0000_s1026" type="#_x0000_t75" style="position:absolute;margin-left:304.9pt;margin-top:57.2pt;width:7.5pt;height:9.35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">
                <v:imagedata r:id="rId6858" o:title=""/>
              </v:shape>
            </w:pict>
          </mc:Fallback>
        </mc:AlternateContent>
      </w:r>
      <w:r>
        <w:rPr>
          <w:rFonts w:ascii="Times New Roman" w:hAnsi="Times New Roman" w:cs="Times New Roman"/>
          <w:noProof/>
        </w:rPr>
        <mc:AlternateContent>
          <mc:Choice Requires="wpi">
            <w:drawing>
              <wp:anchor distT="0" distB="0" distL="114300" distR="114300" simplePos="0" relativeHeight="255827968" behindDoc="0" locked="0" layoutInCell="1" allowOverlap="1" wp14:anchorId="0238E9D9" wp14:editId="5C6FC9D3">
                <wp:simplePos x="0" y="0"/>
                <wp:positionH relativeFrom="column">
                  <wp:posOffset>3497180</wp:posOffset>
                </wp:positionH>
                <wp:positionV relativeFrom="paragraph">
                  <wp:posOffset>718505</wp:posOffset>
                </wp:positionV>
                <wp:extent cx="6840" cy="107640"/>
                <wp:effectExtent l="38100" t="38100" r="31750" b="45085"/>
                <wp:wrapNone/>
                <wp:docPr id="4380" name="Ink 4380"/>
                <wp:cNvGraphicFramePr/>
                <a:graphic xmlns:a="http://schemas.openxmlformats.org/drawingml/2006/main">
                  <a:graphicData uri="http://schemas.microsoft.com/office/word/2010/wordprocessingInk">
                    <w14:contentPart bwMode="auto" r:id="rId6859">
                      <w14:nvContentPartPr>
                        <w14:cNvContentPartPr/>
                      </w14:nvContentPartPr>
                      <w14:xfrm>
                        <a:off x="0" y="0"/>
                        <a:ext cx="6840" cy="107640"/>
                      </w14:xfrm>
                    </w14:contentPart>
                  </a:graphicData>
                </a:graphic>
              </wp:anchor>
            </w:drawing>
          </mc:Choice>
          <mc:Fallback>
            <w:pict>
              <v:shape w14:anchorId="0B2DE2A7" id="Ink 4380" o:spid="_x0000_s1026" type="#_x0000_t75" style="position:absolute;margin-left:275.05pt;margin-top:56.35pt;width:1.15pt;height:9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">
                <v:imagedata r:id="rId6860" o:title=""/>
              </v:shape>
            </w:pict>
          </mc:Fallback>
        </mc:AlternateContent>
      </w:r>
      <w:r>
        <w:rPr>
          <w:rFonts w:ascii="Times New Roman" w:hAnsi="Times New Roman" w:cs="Times New Roman"/>
          <w:noProof/>
        </w:rPr>
        <mc:AlternateContent>
          <mc:Choice Requires="wpi">
            <w:drawing>
              <wp:anchor distT="0" distB="0" distL="114300" distR="114300" simplePos="0" relativeHeight="255826944" behindDoc="0" locked="0" layoutInCell="1" allowOverlap="1" wp14:anchorId="479E92FF" wp14:editId="297A2E55">
                <wp:simplePos x="0" y="0"/>
                <wp:positionH relativeFrom="column">
                  <wp:posOffset>1046300</wp:posOffset>
                </wp:positionH>
                <wp:positionV relativeFrom="paragraph">
                  <wp:posOffset>1011905</wp:posOffset>
                </wp:positionV>
                <wp:extent cx="66960" cy="127800"/>
                <wp:effectExtent l="38100" t="38100" r="28575" b="43815"/>
                <wp:wrapNone/>
                <wp:docPr id="4381" name="Ink 4381"/>
                <wp:cNvGraphicFramePr/>
                <a:graphic xmlns:a="http://schemas.openxmlformats.org/drawingml/2006/main">
                  <a:graphicData uri="http://schemas.microsoft.com/office/word/2010/wordprocessingInk">
                    <w14:contentPart bwMode="auto" r:id="rId6861">
                      <w14:nvContentPartPr>
                        <w14:cNvContentPartPr/>
                      </w14:nvContentPartPr>
                      <w14:xfrm>
                        <a:off x="0" y="0"/>
                        <a:ext cx="66960" cy="127800"/>
                      </w14:xfrm>
                    </w14:contentPart>
                  </a:graphicData>
                </a:graphic>
              </wp:anchor>
            </w:drawing>
          </mc:Choice>
          <mc:Fallback>
            <w:pict>
              <v:shape w14:anchorId="30FC8E22" id="Ink 4381" o:spid="_x0000_s1026" type="#_x0000_t75" style="position:absolute;margin-left:82.1pt;margin-top:79.4pt;width:5.8pt;height:10.65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">
                <v:imagedata r:id="rId6862" o:title=""/>
              </v:shape>
            </w:pict>
          </mc:Fallback>
        </mc:AlternateContent>
      </w:r>
      <w:r>
        <w:rPr>
          <w:rFonts w:ascii="Times New Roman" w:hAnsi="Times New Roman" w:cs="Times New Roman"/>
          <w:noProof/>
        </w:rPr>
        <mc:AlternateContent>
          <mc:Choice Requires="wpi">
            <w:drawing>
              <wp:anchor distT="0" distB="0" distL="114300" distR="114300" simplePos="0" relativeHeight="255825920" behindDoc="0" locked="0" layoutInCell="1" allowOverlap="1" wp14:anchorId="4F5049B8" wp14:editId="562905B0">
                <wp:simplePos x="0" y="0"/>
                <wp:positionH relativeFrom="column">
                  <wp:posOffset>923180</wp:posOffset>
                </wp:positionH>
                <wp:positionV relativeFrom="paragraph">
                  <wp:posOffset>1086425</wp:posOffset>
                </wp:positionV>
                <wp:extent cx="12600" cy="4320"/>
                <wp:effectExtent l="38100" t="38100" r="45085" b="34290"/>
                <wp:wrapNone/>
                <wp:docPr id="4382" name="Ink 4382"/>
                <wp:cNvGraphicFramePr/>
                <a:graphic xmlns:a="http://schemas.openxmlformats.org/drawingml/2006/main">
                  <a:graphicData uri="http://schemas.microsoft.com/office/word/2010/wordprocessingInk">
                    <w14:contentPart bwMode="auto" r:id="rId6863">
                      <w14:nvContentPartPr>
                        <w14:cNvContentPartPr/>
                      </w14:nvContentPartPr>
                      <w14:xfrm>
                        <a:off x="0" y="0"/>
                        <a:ext cx="12600" cy="4320"/>
                      </w14:xfrm>
                    </w14:contentPart>
                  </a:graphicData>
                </a:graphic>
              </wp:anchor>
            </w:drawing>
          </mc:Choice>
          <mc:Fallback>
            <w:pict>
              <v:shape w14:anchorId="649C35F1" id="Ink 4382" o:spid="_x0000_s1026" type="#_x0000_t75" style="position:absolute;margin-left:72.45pt;margin-top:85.1pt;width:1.7pt;height:1.1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">
                <v:imagedata r:id="rId6864" o:title=""/>
              </v:shape>
            </w:pict>
          </mc:Fallback>
        </mc:AlternateContent>
      </w:r>
      <w:r>
        <w:rPr>
          <w:rFonts w:ascii="Times New Roman" w:hAnsi="Times New Roman" w:cs="Times New Roman"/>
          <w:noProof/>
        </w:rPr>
        <mc:AlternateContent>
          <mc:Choice Requires="wpi">
            <w:drawing>
              <wp:anchor distT="0" distB="0" distL="114300" distR="114300" simplePos="0" relativeHeight="255824896" behindDoc="0" locked="0" layoutInCell="1" allowOverlap="1" wp14:anchorId="7ECC15B6" wp14:editId="7669F315">
                <wp:simplePos x="0" y="0"/>
                <wp:positionH relativeFrom="column">
                  <wp:posOffset>921740</wp:posOffset>
                </wp:positionH>
                <wp:positionV relativeFrom="paragraph">
                  <wp:posOffset>1020545</wp:posOffset>
                </wp:positionV>
                <wp:extent cx="9360" cy="11520"/>
                <wp:effectExtent l="38100" t="19050" r="29210" b="45720"/>
                <wp:wrapNone/>
                <wp:docPr id="4383" name="Ink 4383"/>
                <wp:cNvGraphicFramePr/>
                <a:graphic xmlns:a="http://schemas.openxmlformats.org/drawingml/2006/main">
                  <a:graphicData uri="http://schemas.microsoft.com/office/word/2010/wordprocessingInk">
                    <w14:contentPart bwMode="auto" r:id="rId6865">
                      <w14:nvContentPartPr>
                        <w14:cNvContentPartPr/>
                      </w14:nvContentPartPr>
                      <w14:xfrm>
                        <a:off x="0" y="0"/>
                        <a:ext cx="9360" cy="11520"/>
                      </w14:xfrm>
                    </w14:contentPart>
                  </a:graphicData>
                </a:graphic>
              </wp:anchor>
            </w:drawing>
          </mc:Choice>
          <mc:Fallback>
            <w:pict>
              <v:shape w14:anchorId="4E11495F" id="Ink 4383" o:spid="_x0000_s1026" type="#_x0000_t75" style="position:absolute;margin-left:72.4pt;margin-top:80.1pt;width:1.3pt;height:1.35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">
                <v:imagedata r:id="rId6866" o:title=""/>
              </v:shape>
            </w:pict>
          </mc:Fallback>
        </mc:AlternateContent>
      </w:r>
      <w:r>
        <w:rPr>
          <w:rFonts w:ascii="Times New Roman" w:hAnsi="Times New Roman" w:cs="Times New Roman"/>
          <w:noProof/>
        </w:rPr>
        <mc:AlternateContent>
          <mc:Choice Requires="wpi">
            <w:drawing>
              <wp:anchor distT="0" distB="0" distL="114300" distR="114300" simplePos="0" relativeHeight="255823872" behindDoc="0" locked="0" layoutInCell="1" allowOverlap="1" wp14:anchorId="599F5228" wp14:editId="501FA72A">
                <wp:simplePos x="0" y="0"/>
                <wp:positionH relativeFrom="column">
                  <wp:posOffset>789980</wp:posOffset>
                </wp:positionH>
                <wp:positionV relativeFrom="paragraph">
                  <wp:posOffset>1012625</wp:posOffset>
                </wp:positionV>
                <wp:extent cx="54000" cy="79560"/>
                <wp:effectExtent l="38100" t="38100" r="41275" b="34925"/>
                <wp:wrapNone/>
                <wp:docPr id="4384" name="Ink 4384"/>
                <wp:cNvGraphicFramePr/>
                <a:graphic xmlns:a="http://schemas.openxmlformats.org/drawingml/2006/main">
                  <a:graphicData uri="http://schemas.microsoft.com/office/word/2010/wordprocessingInk">
                    <w14:contentPart bwMode="auto" r:id="rId6867">
                      <w14:nvContentPartPr>
                        <w14:cNvContentPartPr/>
                      </w14:nvContentPartPr>
                      <w14:xfrm>
                        <a:off x="0" y="0"/>
                        <a:ext cx="54000" cy="79560"/>
                      </w14:xfrm>
                    </w14:contentPart>
                  </a:graphicData>
                </a:graphic>
              </wp:anchor>
            </w:drawing>
          </mc:Choice>
          <mc:Fallback>
            <w:pict>
              <v:shape w14:anchorId="41321922" id="Ink 4384" o:spid="_x0000_s1026" type="#_x0000_t75" style="position:absolute;margin-left:62.05pt;margin-top:79.55pt;width:4.75pt;height:6.75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">
                <v:imagedata r:id="rId6868" o:title=""/>
              </v:shape>
            </w:pict>
          </mc:Fallback>
        </mc:AlternateContent>
      </w:r>
      <w:r>
        <w:rPr>
          <w:rFonts w:ascii="Times New Roman" w:hAnsi="Times New Roman" w:cs="Times New Roman"/>
          <w:noProof/>
        </w:rPr>
        <mc:AlternateContent>
          <mc:Choice Requires="wpi">
            <w:drawing>
              <wp:anchor distT="0" distB="0" distL="114300" distR="114300" simplePos="0" relativeHeight="255822848" behindDoc="0" locked="0" layoutInCell="1" allowOverlap="1" wp14:anchorId="695CDFE8" wp14:editId="2B06A578">
                <wp:simplePos x="0" y="0"/>
                <wp:positionH relativeFrom="column">
                  <wp:posOffset>790340</wp:posOffset>
                </wp:positionH>
                <wp:positionV relativeFrom="paragraph">
                  <wp:posOffset>1003985</wp:posOffset>
                </wp:positionV>
                <wp:extent cx="7200" cy="76320"/>
                <wp:effectExtent l="38100" t="38100" r="31115" b="38100"/>
                <wp:wrapNone/>
                <wp:docPr id="4385" name="Ink 4385"/>
                <wp:cNvGraphicFramePr/>
                <a:graphic xmlns:a="http://schemas.openxmlformats.org/drawingml/2006/main">
                  <a:graphicData uri="http://schemas.microsoft.com/office/word/2010/wordprocessingInk">
                    <w14:contentPart bwMode="auto" r:id="rId6869">
                      <w14:nvContentPartPr>
                        <w14:cNvContentPartPr/>
                      </w14:nvContentPartPr>
                      <w14:xfrm>
                        <a:off x="0" y="0"/>
                        <a:ext cx="7200" cy="76320"/>
                      </w14:xfrm>
                    </w14:contentPart>
                  </a:graphicData>
                </a:graphic>
              </wp:anchor>
            </w:drawing>
          </mc:Choice>
          <mc:Fallback>
            <w:pict>
              <v:shape w14:anchorId="0D99CB3C" id="Ink 4385" o:spid="_x0000_s1026" type="#_x0000_t75" style="position:absolute;margin-left:61.95pt;margin-top:78.85pt;width:1.15pt;height:6.4pt;z-index:2558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">
                <v:imagedata r:id="rId6870" o:title=""/>
              </v:shape>
            </w:pict>
          </mc:Fallback>
        </mc:AlternateContent>
      </w:r>
      <w:r>
        <w:rPr>
          <w:rFonts w:ascii="Times New Roman" w:hAnsi="Times New Roman" w:cs="Times New Roman"/>
          <w:noProof/>
        </w:rPr>
        <mc:AlternateContent>
          <mc:Choice Requires="wpi">
            <w:drawing>
              <wp:anchor distT="0" distB="0" distL="114300" distR="114300" simplePos="0" relativeHeight="255821824" behindDoc="0" locked="0" layoutInCell="1" allowOverlap="1" wp14:anchorId="3906AC6F" wp14:editId="5011EEDF">
                <wp:simplePos x="0" y="0"/>
                <wp:positionH relativeFrom="column">
                  <wp:posOffset>719420</wp:posOffset>
                </wp:positionH>
                <wp:positionV relativeFrom="paragraph">
                  <wp:posOffset>1043945</wp:posOffset>
                </wp:positionV>
                <wp:extent cx="49680" cy="8280"/>
                <wp:effectExtent l="38100" t="38100" r="26670" b="29845"/>
                <wp:wrapNone/>
                <wp:docPr id="4386" name="Ink 4386"/>
                <wp:cNvGraphicFramePr/>
                <a:graphic xmlns:a="http://schemas.openxmlformats.org/drawingml/2006/main">
                  <a:graphicData uri="http://schemas.microsoft.com/office/word/2010/wordprocessingInk">
                    <w14:contentPart bwMode="auto" r:id="rId6871">
                      <w14:nvContentPartPr>
                        <w14:cNvContentPartPr/>
                      </w14:nvContentPartPr>
                      <w14:xfrm>
                        <a:off x="0" y="0"/>
                        <a:ext cx="49680" cy="8280"/>
                      </w14:xfrm>
                    </w14:contentPart>
                  </a:graphicData>
                </a:graphic>
              </wp:anchor>
            </w:drawing>
          </mc:Choice>
          <mc:Fallback>
            <w:pict>
              <v:shape w14:anchorId="2E419F5E" id="Ink 4386" o:spid="_x0000_s1026" type="#_x0000_t75" style="position:absolute;margin-left:56.5pt;margin-top:82pt;width:4.3pt;height:1pt;z-index:2558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">
                <v:imagedata r:id="rId6872" o:title=""/>
              </v:shape>
            </w:pict>
          </mc:Fallback>
        </mc:AlternateContent>
      </w:r>
      <w:r>
        <w:rPr>
          <w:rFonts w:ascii="Times New Roman" w:hAnsi="Times New Roman" w:cs="Times New Roman"/>
          <w:noProof/>
        </w:rPr>
        <mc:AlternateContent>
          <mc:Choice Requires="wpi">
            <w:drawing>
              <wp:anchor distT="0" distB="0" distL="114300" distR="114300" simplePos="0" relativeHeight="255820800" behindDoc="0" locked="0" layoutInCell="1" allowOverlap="1" wp14:anchorId="5B05C4F7" wp14:editId="07621D69">
                <wp:simplePos x="0" y="0"/>
                <wp:positionH relativeFrom="column">
                  <wp:posOffset>612860</wp:posOffset>
                </wp:positionH>
                <wp:positionV relativeFrom="paragraph">
                  <wp:posOffset>1078865</wp:posOffset>
                </wp:positionV>
                <wp:extent cx="34920" cy="7920"/>
                <wp:effectExtent l="38100" t="38100" r="41910" b="30480"/>
                <wp:wrapNone/>
                <wp:docPr id="4387" name="Ink 4387"/>
                <wp:cNvGraphicFramePr/>
                <a:graphic xmlns:a="http://schemas.openxmlformats.org/drawingml/2006/main">
                  <a:graphicData uri="http://schemas.microsoft.com/office/word/2010/wordprocessingInk">
                    <w14:contentPart bwMode="auto" r:id="rId6873">
                      <w14:nvContentPartPr>
                        <w14:cNvContentPartPr/>
                      </w14:nvContentPartPr>
                      <w14:xfrm>
                        <a:off x="0" y="0"/>
                        <a:ext cx="34920" cy="7920"/>
                      </w14:xfrm>
                    </w14:contentPart>
                  </a:graphicData>
                </a:graphic>
              </wp:anchor>
            </w:drawing>
          </mc:Choice>
          <mc:Fallback>
            <w:pict>
              <v:shape w14:anchorId="791068F8" id="Ink 4387" o:spid="_x0000_s1026" type="#_x0000_t75" style="position:absolute;margin-left:48.1pt;margin-top:84.75pt;width:3.15pt;height:1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">
                <v:imagedata r:id="rId6874" o:title=""/>
              </v:shape>
            </w:pict>
          </mc:Fallback>
        </mc:AlternateContent>
      </w:r>
      <w:r>
        <w:rPr>
          <w:rFonts w:ascii="Times New Roman" w:hAnsi="Times New Roman" w:cs="Times New Roman"/>
          <w:noProof/>
        </w:rPr>
        <mc:AlternateContent>
          <mc:Choice Requires="wpi">
            <w:drawing>
              <wp:anchor distT="0" distB="0" distL="114300" distR="114300" simplePos="0" relativeHeight="255819776" behindDoc="0" locked="0" layoutInCell="1" allowOverlap="1" wp14:anchorId="5A0F0B47" wp14:editId="0E307D3C">
                <wp:simplePos x="0" y="0"/>
                <wp:positionH relativeFrom="column">
                  <wp:posOffset>619700</wp:posOffset>
                </wp:positionH>
                <wp:positionV relativeFrom="paragraph">
                  <wp:posOffset>1019825</wp:posOffset>
                </wp:positionV>
                <wp:extent cx="51480" cy="90000"/>
                <wp:effectExtent l="19050" t="19050" r="43815" b="43815"/>
                <wp:wrapNone/>
                <wp:docPr id="4388" name="Ink 4388"/>
                <wp:cNvGraphicFramePr/>
                <a:graphic xmlns:a="http://schemas.openxmlformats.org/drawingml/2006/main">
                  <a:graphicData uri="http://schemas.microsoft.com/office/word/2010/wordprocessingInk">
                    <w14:contentPart bwMode="auto" r:id="rId6875">
                      <w14:nvContentPartPr>
                        <w14:cNvContentPartPr/>
                      </w14:nvContentPartPr>
                      <w14:xfrm>
                        <a:off x="0" y="0"/>
                        <a:ext cx="51480" cy="90000"/>
                      </w14:xfrm>
                    </w14:contentPart>
                  </a:graphicData>
                </a:graphic>
              </wp:anchor>
            </w:drawing>
          </mc:Choice>
          <mc:Fallback>
            <w:pict>
              <v:shape w14:anchorId="380A6688" id="Ink 4388" o:spid="_x0000_s1026" type="#_x0000_t75" style="position:absolute;margin-left:48.65pt;margin-top:80.05pt;width:4.45pt;height:7.55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">
                <v:imagedata r:id="rId6876" o:title=""/>
              </v:shape>
            </w:pict>
          </mc:Fallback>
        </mc:AlternateContent>
      </w:r>
      <w:r>
        <w:rPr>
          <w:rFonts w:ascii="Times New Roman" w:hAnsi="Times New Roman" w:cs="Times New Roman"/>
          <w:noProof/>
        </w:rPr>
        <mc:AlternateContent>
          <mc:Choice Requires="wpi">
            <w:drawing>
              <wp:anchor distT="0" distB="0" distL="114300" distR="114300" simplePos="0" relativeHeight="255818752" behindDoc="0" locked="0" layoutInCell="1" allowOverlap="1" wp14:anchorId="7541237C" wp14:editId="5EFB5131">
                <wp:simplePos x="0" y="0"/>
                <wp:positionH relativeFrom="column">
                  <wp:posOffset>599180</wp:posOffset>
                </wp:positionH>
                <wp:positionV relativeFrom="paragraph">
                  <wp:posOffset>1005425</wp:posOffset>
                </wp:positionV>
                <wp:extent cx="23760" cy="92160"/>
                <wp:effectExtent l="38100" t="38100" r="33655" b="41275"/>
                <wp:wrapNone/>
                <wp:docPr id="4389" name="Ink 4389"/>
                <wp:cNvGraphicFramePr/>
                <a:graphic xmlns:a="http://schemas.openxmlformats.org/drawingml/2006/main">
                  <a:graphicData uri="http://schemas.microsoft.com/office/word/2010/wordprocessingInk">
                    <w14:contentPart bwMode="auto" r:id="rId6877">
                      <w14:nvContentPartPr>
                        <w14:cNvContentPartPr/>
                      </w14:nvContentPartPr>
                      <w14:xfrm>
                        <a:off x="0" y="0"/>
                        <a:ext cx="23760" cy="92160"/>
                      </w14:xfrm>
                    </w14:contentPart>
                  </a:graphicData>
                </a:graphic>
              </wp:anchor>
            </w:drawing>
          </mc:Choice>
          <mc:Fallback>
            <w:pict>
              <v:shape w14:anchorId="30819A29" id="Ink 4389" o:spid="_x0000_s1026" type="#_x0000_t75" style="position:absolute;margin-left:46.95pt;margin-top:79pt;width:2.3pt;height:7.65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">
                <v:imagedata r:id="rId6878" o:title=""/>
              </v:shape>
            </w:pict>
          </mc:Fallback>
        </mc:AlternateContent>
      </w:r>
      <w:r>
        <w:rPr>
          <w:rFonts w:ascii="Times New Roman" w:hAnsi="Times New Roman" w:cs="Times New Roman"/>
          <w:noProof/>
        </w:rPr>
        <mc:AlternateContent>
          <mc:Choice Requires="wpi">
            <w:drawing>
              <wp:anchor distT="0" distB="0" distL="114300" distR="114300" simplePos="0" relativeHeight="255817728" behindDoc="0" locked="0" layoutInCell="1" allowOverlap="1" wp14:anchorId="6A66BC76" wp14:editId="0258D7C8">
                <wp:simplePos x="0" y="0"/>
                <wp:positionH relativeFrom="column">
                  <wp:posOffset>4357580</wp:posOffset>
                </wp:positionH>
                <wp:positionV relativeFrom="paragraph">
                  <wp:posOffset>315305</wp:posOffset>
                </wp:positionV>
                <wp:extent cx="52920" cy="65880"/>
                <wp:effectExtent l="38100" t="38100" r="42545" b="29845"/>
                <wp:wrapNone/>
                <wp:docPr id="4390" name="Ink 4390"/>
                <wp:cNvGraphicFramePr/>
                <a:graphic xmlns:a="http://schemas.openxmlformats.org/drawingml/2006/main">
                  <a:graphicData uri="http://schemas.microsoft.com/office/word/2010/wordprocessingInk">
                    <w14:contentPart bwMode="auto" r:id="rId6879">
                      <w14:nvContentPartPr>
                        <w14:cNvContentPartPr/>
                      </w14:nvContentPartPr>
                      <w14:xfrm>
                        <a:off x="0" y="0"/>
                        <a:ext cx="52920" cy="65880"/>
                      </w14:xfrm>
                    </w14:contentPart>
                  </a:graphicData>
                </a:graphic>
              </wp:anchor>
            </w:drawing>
          </mc:Choice>
          <mc:Fallback>
            <w:pict>
              <v:shape w14:anchorId="4D259FE4" id="Ink 4390" o:spid="_x0000_s1026" type="#_x0000_t75" style="position:absolute;margin-left:342.85pt;margin-top:24.7pt;width:4.7pt;height:5.65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">
                <v:imagedata r:id="rId6880" o:title=""/>
              </v:shape>
            </w:pict>
          </mc:Fallback>
        </mc:AlternateContent>
      </w:r>
      <w:r>
        <w:rPr>
          <w:rFonts w:ascii="Times New Roman" w:hAnsi="Times New Roman" w:cs="Times New Roman"/>
          <w:noProof/>
        </w:rPr>
        <mc:AlternateContent>
          <mc:Choice Requires="wpi">
            <w:drawing>
              <wp:anchor distT="0" distB="0" distL="114300" distR="114300" simplePos="0" relativeHeight="255816704" behindDoc="0" locked="0" layoutInCell="1" allowOverlap="1" wp14:anchorId="255AD020" wp14:editId="27EF2582">
                <wp:simplePos x="0" y="0"/>
                <wp:positionH relativeFrom="column">
                  <wp:posOffset>4357220</wp:posOffset>
                </wp:positionH>
                <wp:positionV relativeFrom="paragraph">
                  <wp:posOffset>313505</wp:posOffset>
                </wp:positionV>
                <wp:extent cx="7560" cy="65880"/>
                <wp:effectExtent l="38100" t="38100" r="31115" b="29845"/>
                <wp:wrapNone/>
                <wp:docPr id="4391" name="Ink 4391"/>
                <wp:cNvGraphicFramePr/>
                <a:graphic xmlns:a="http://schemas.openxmlformats.org/drawingml/2006/main">
                  <a:graphicData uri="http://schemas.microsoft.com/office/word/2010/wordprocessingInk">
                    <w14:contentPart bwMode="auto" r:id="rId6881">
                      <w14:nvContentPartPr>
                        <w14:cNvContentPartPr/>
                      </w14:nvContentPartPr>
                      <w14:xfrm>
                        <a:off x="0" y="0"/>
                        <a:ext cx="7560" cy="65880"/>
                      </w14:xfrm>
                    </w14:contentPart>
                  </a:graphicData>
                </a:graphic>
              </wp:anchor>
            </w:drawing>
          </mc:Choice>
          <mc:Fallback>
            <w:pict>
              <v:shape w14:anchorId="6D4B0261" id="Ink 4391" o:spid="_x0000_s1026" type="#_x0000_t75" style="position:absolute;margin-left:342.75pt;margin-top:24.55pt;width:1.2pt;height:5.6pt;z-index:255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">
                <v:imagedata r:id="rId6882" o:title=""/>
              </v:shape>
            </w:pict>
          </mc:Fallback>
        </mc:AlternateContent>
      </w:r>
      <w:r>
        <w:rPr>
          <w:rFonts w:ascii="Times New Roman" w:hAnsi="Times New Roman" w:cs="Times New Roman"/>
          <w:noProof/>
        </w:rPr>
        <mc:AlternateContent>
          <mc:Choice Requires="wpi">
            <w:drawing>
              <wp:anchor distT="0" distB="0" distL="114300" distR="114300" simplePos="0" relativeHeight="255815680" behindDoc="0" locked="0" layoutInCell="1" allowOverlap="1" wp14:anchorId="1C7EBA74" wp14:editId="44C3BFE5">
                <wp:simplePos x="0" y="0"/>
                <wp:positionH relativeFrom="column">
                  <wp:posOffset>3998660</wp:posOffset>
                </wp:positionH>
                <wp:positionV relativeFrom="paragraph">
                  <wp:posOffset>319625</wp:posOffset>
                </wp:positionV>
                <wp:extent cx="44280" cy="49320"/>
                <wp:effectExtent l="38100" t="19050" r="32385" b="46355"/>
                <wp:wrapNone/>
                <wp:docPr id="4392" name="Ink 4392"/>
                <wp:cNvGraphicFramePr/>
                <a:graphic xmlns:a="http://schemas.openxmlformats.org/drawingml/2006/main">
                  <a:graphicData uri="http://schemas.microsoft.com/office/word/2010/wordprocessingInk">
                    <w14:contentPart bwMode="auto" r:id="rId6883">
                      <w14:nvContentPartPr>
                        <w14:cNvContentPartPr/>
                      </w14:nvContentPartPr>
                      <w14:xfrm>
                        <a:off x="0" y="0"/>
                        <a:ext cx="44280" cy="49320"/>
                      </w14:xfrm>
                    </w14:contentPart>
                  </a:graphicData>
                </a:graphic>
              </wp:anchor>
            </w:drawing>
          </mc:Choice>
          <mc:Fallback>
            <w:pict>
              <v:shape w14:anchorId="21A5B11F" id="Ink 4392" o:spid="_x0000_s1026" type="#_x0000_t75" style="position:absolute;margin-left:314.55pt;margin-top:25pt;width:4.05pt;height:4.4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">
                <v:imagedata r:id="rId6884" o:title=""/>
              </v:shape>
            </w:pict>
          </mc:Fallback>
        </mc:AlternateContent>
      </w:r>
      <w:r>
        <w:rPr>
          <w:rFonts w:ascii="Times New Roman" w:hAnsi="Times New Roman" w:cs="Times New Roman"/>
          <w:noProof/>
        </w:rPr>
        <mc:AlternateContent>
          <mc:Choice Requires="wpi">
            <w:drawing>
              <wp:anchor distT="0" distB="0" distL="114300" distR="114300" simplePos="0" relativeHeight="255814656" behindDoc="0" locked="0" layoutInCell="1" allowOverlap="1" wp14:anchorId="24A5802C" wp14:editId="7C32D280">
                <wp:simplePos x="0" y="0"/>
                <wp:positionH relativeFrom="column">
                  <wp:posOffset>3405740</wp:posOffset>
                </wp:positionH>
                <wp:positionV relativeFrom="paragraph">
                  <wp:posOffset>285785</wp:posOffset>
                </wp:positionV>
                <wp:extent cx="47160" cy="92520"/>
                <wp:effectExtent l="19050" t="38100" r="48260" b="41275"/>
                <wp:wrapNone/>
                <wp:docPr id="4393" name="Ink 4393"/>
                <wp:cNvGraphicFramePr/>
                <a:graphic xmlns:a="http://schemas.openxmlformats.org/drawingml/2006/main">
                  <a:graphicData uri="http://schemas.microsoft.com/office/word/2010/wordprocessingInk">
                    <w14:contentPart bwMode="auto" r:id="rId6885">
                      <w14:nvContentPartPr>
                        <w14:cNvContentPartPr/>
                      </w14:nvContentPartPr>
                      <w14:xfrm>
                        <a:off x="0" y="0"/>
                        <a:ext cx="47160" cy="92520"/>
                      </w14:xfrm>
                    </w14:contentPart>
                  </a:graphicData>
                </a:graphic>
              </wp:anchor>
            </w:drawing>
          </mc:Choice>
          <mc:Fallback>
            <w:pict>
              <v:shape w14:anchorId="28FCFA7E" id="Ink 4393" o:spid="_x0000_s1026" type="#_x0000_t75" style="position:absolute;margin-left:267.8pt;margin-top:22.15pt;width:4.4pt;height:8pt;z-index:255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">
                <v:imagedata r:id="rId6886" o:title=""/>
              </v:shape>
            </w:pict>
          </mc:Fallback>
        </mc:AlternateContent>
      </w:r>
      <w:r>
        <w:rPr>
          <w:rFonts w:ascii="Times New Roman" w:hAnsi="Times New Roman" w:cs="Times New Roman"/>
          <w:noProof/>
        </w:rPr>
        <mc:AlternateContent>
          <mc:Choice Requires="wpi">
            <w:drawing>
              <wp:anchor distT="0" distB="0" distL="114300" distR="114300" simplePos="0" relativeHeight="255813632" behindDoc="0" locked="0" layoutInCell="1" allowOverlap="1" wp14:anchorId="44C27362" wp14:editId="72D14C3E">
                <wp:simplePos x="0" y="0"/>
                <wp:positionH relativeFrom="column">
                  <wp:posOffset>2991380</wp:posOffset>
                </wp:positionH>
                <wp:positionV relativeFrom="paragraph">
                  <wp:posOffset>317105</wp:posOffset>
                </wp:positionV>
                <wp:extent cx="51840" cy="71640"/>
                <wp:effectExtent l="38100" t="38100" r="43815" b="43180"/>
                <wp:wrapNone/>
                <wp:docPr id="4394" name="Ink 4394"/>
                <wp:cNvGraphicFramePr/>
                <a:graphic xmlns:a="http://schemas.openxmlformats.org/drawingml/2006/main">
                  <a:graphicData uri="http://schemas.microsoft.com/office/word/2010/wordprocessingInk">
                    <w14:contentPart bwMode="auto" r:id="rId6887">
                      <w14:nvContentPartPr>
                        <w14:cNvContentPartPr/>
                      </w14:nvContentPartPr>
                      <w14:xfrm>
                        <a:off x="0" y="0"/>
                        <a:ext cx="51840" cy="71640"/>
                      </w14:xfrm>
                    </w14:contentPart>
                  </a:graphicData>
                </a:graphic>
              </wp:anchor>
            </w:drawing>
          </mc:Choice>
          <mc:Fallback>
            <w:pict>
              <v:shape w14:anchorId="6DFF99A0" id="Ink 4394" o:spid="_x0000_s1026" type="#_x0000_t75" style="position:absolute;margin-left:235.25pt;margin-top:24.6pt;width:4.65pt;height:6.25pt;z-index:2558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">
                <v:imagedata r:id="rId6888" o:title=""/>
              </v:shape>
            </w:pict>
          </mc:Fallback>
        </mc:AlternateContent>
      </w:r>
      <w:r>
        <w:rPr>
          <w:rFonts w:ascii="Times New Roman" w:hAnsi="Times New Roman" w:cs="Times New Roman"/>
          <w:noProof/>
        </w:rPr>
        <mc:AlternateContent>
          <mc:Choice Requires="wpi">
            <w:drawing>
              <wp:anchor distT="0" distB="0" distL="114300" distR="114300" simplePos="0" relativeHeight="255812608" behindDoc="0" locked="0" layoutInCell="1" allowOverlap="1" wp14:anchorId="6266D7F7" wp14:editId="1E77F8DF">
                <wp:simplePos x="0" y="0"/>
                <wp:positionH relativeFrom="column">
                  <wp:posOffset>2097500</wp:posOffset>
                </wp:positionH>
                <wp:positionV relativeFrom="paragraph">
                  <wp:posOffset>702305</wp:posOffset>
                </wp:positionV>
                <wp:extent cx="46800" cy="67320"/>
                <wp:effectExtent l="38100" t="38100" r="29845" b="27940"/>
                <wp:wrapNone/>
                <wp:docPr id="4395" name="Ink 4395"/>
                <wp:cNvGraphicFramePr/>
                <a:graphic xmlns:a="http://schemas.openxmlformats.org/drawingml/2006/main">
                  <a:graphicData uri="http://schemas.microsoft.com/office/word/2010/wordprocessingInk">
                    <w14:contentPart bwMode="auto" r:id="rId6889">
                      <w14:nvContentPartPr>
                        <w14:cNvContentPartPr/>
                      </w14:nvContentPartPr>
                      <w14:xfrm>
                        <a:off x="0" y="0"/>
                        <a:ext cx="46800" cy="67320"/>
                      </w14:xfrm>
                    </w14:contentPart>
                  </a:graphicData>
                </a:graphic>
              </wp:anchor>
            </w:drawing>
          </mc:Choice>
          <mc:Fallback>
            <w:pict>
              <v:shape w14:anchorId="7A19FF2D" id="Ink 4395" o:spid="_x0000_s1026" type="#_x0000_t75" style="position:absolute;margin-left:164.95pt;margin-top:55.15pt;width:4.2pt;height:5.65pt;z-index:2558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">
                <v:imagedata r:id="rId6890" o:title=""/>
              </v:shape>
            </w:pict>
          </mc:Fallback>
        </mc:AlternateContent>
      </w:r>
      <w:r>
        <w:rPr>
          <w:rFonts w:ascii="Times New Roman" w:hAnsi="Times New Roman" w:cs="Times New Roman"/>
          <w:noProof/>
        </w:rPr>
        <mc:AlternateContent>
          <mc:Choice Requires="wpi">
            <w:drawing>
              <wp:anchor distT="0" distB="0" distL="114300" distR="114300" simplePos="0" relativeHeight="255811584" behindDoc="0" locked="0" layoutInCell="1" allowOverlap="1" wp14:anchorId="7B934A31" wp14:editId="5C922911">
                <wp:simplePos x="0" y="0"/>
                <wp:positionH relativeFrom="column">
                  <wp:posOffset>2083100</wp:posOffset>
                </wp:positionH>
                <wp:positionV relativeFrom="paragraph">
                  <wp:posOffset>707705</wp:posOffset>
                </wp:positionV>
                <wp:extent cx="6480" cy="59400"/>
                <wp:effectExtent l="38100" t="38100" r="31750" b="36195"/>
                <wp:wrapNone/>
                <wp:docPr id="4396" name="Ink 4396"/>
                <wp:cNvGraphicFramePr/>
                <a:graphic xmlns:a="http://schemas.openxmlformats.org/drawingml/2006/main">
                  <a:graphicData uri="http://schemas.microsoft.com/office/word/2010/wordprocessingInk">
                    <w14:contentPart bwMode="auto" r:id="rId6891">
                      <w14:nvContentPartPr>
                        <w14:cNvContentPartPr/>
                      </w14:nvContentPartPr>
                      <w14:xfrm>
                        <a:off x="0" y="0"/>
                        <a:ext cx="6480" cy="59400"/>
                      </w14:xfrm>
                    </w14:contentPart>
                  </a:graphicData>
                </a:graphic>
              </wp:anchor>
            </w:drawing>
          </mc:Choice>
          <mc:Fallback>
            <w:pict>
              <v:shape w14:anchorId="44904553" id="Ink 4396" o:spid="_x0000_s1026" type="#_x0000_t75" style="position:absolute;margin-left:163.7pt;margin-top:55.55pt;width:1pt;height:5.1pt;z-index:2558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">
                <v:imagedata r:id="rId6892" o:title=""/>
              </v:shape>
            </w:pict>
          </mc:Fallback>
        </mc:AlternateContent>
      </w:r>
      <w:r>
        <w:rPr>
          <w:rFonts w:ascii="Times New Roman" w:hAnsi="Times New Roman" w:cs="Times New Roman"/>
          <w:noProof/>
        </w:rPr>
        <mc:AlternateContent>
          <mc:Choice Requires="wpi">
            <w:drawing>
              <wp:anchor distT="0" distB="0" distL="114300" distR="114300" simplePos="0" relativeHeight="255810560" behindDoc="0" locked="0" layoutInCell="1" allowOverlap="1" wp14:anchorId="6E3E6756" wp14:editId="6B0F393D">
                <wp:simplePos x="0" y="0"/>
                <wp:positionH relativeFrom="column">
                  <wp:posOffset>1628420</wp:posOffset>
                </wp:positionH>
                <wp:positionV relativeFrom="paragraph">
                  <wp:posOffset>688985</wp:posOffset>
                </wp:positionV>
                <wp:extent cx="50040" cy="70560"/>
                <wp:effectExtent l="19050" t="38100" r="45720" b="43815"/>
                <wp:wrapNone/>
                <wp:docPr id="4397" name="Ink 4397"/>
                <wp:cNvGraphicFramePr/>
                <a:graphic xmlns:a="http://schemas.openxmlformats.org/drawingml/2006/main">
                  <a:graphicData uri="http://schemas.microsoft.com/office/word/2010/wordprocessingInk">
                    <w14:contentPart bwMode="auto" r:id="rId6893">
                      <w14:nvContentPartPr>
                        <w14:cNvContentPartPr/>
                      </w14:nvContentPartPr>
                      <w14:xfrm>
                        <a:off x="0" y="0"/>
                        <a:ext cx="50040" cy="70560"/>
                      </w14:xfrm>
                    </w14:contentPart>
                  </a:graphicData>
                </a:graphic>
              </wp:anchor>
            </w:drawing>
          </mc:Choice>
          <mc:Fallback>
            <w:pict>
              <v:shape w14:anchorId="6CF896B2" id="Ink 4397" o:spid="_x0000_s1026" type="#_x0000_t75" style="position:absolute;margin-left:127.85pt;margin-top:54.05pt;width:4.55pt;height:6.1pt;z-index:2558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">
                <v:imagedata r:id="rId6894" o:title=""/>
              </v:shape>
            </w:pict>
          </mc:Fallback>
        </mc:AlternateContent>
      </w:r>
      <w:r>
        <w:rPr>
          <w:rFonts w:ascii="Times New Roman" w:hAnsi="Times New Roman" w:cs="Times New Roman"/>
          <w:noProof/>
        </w:rPr>
        <mc:AlternateContent>
          <mc:Choice Requires="wpi">
            <w:drawing>
              <wp:anchor distT="0" distB="0" distL="114300" distR="114300" simplePos="0" relativeHeight="255809536" behindDoc="0" locked="0" layoutInCell="1" allowOverlap="1" wp14:anchorId="4213C1AF" wp14:editId="0AFA3F67">
                <wp:simplePos x="0" y="0"/>
                <wp:positionH relativeFrom="column">
                  <wp:posOffset>1107140</wp:posOffset>
                </wp:positionH>
                <wp:positionV relativeFrom="paragraph">
                  <wp:posOffset>714185</wp:posOffset>
                </wp:positionV>
                <wp:extent cx="59400" cy="75600"/>
                <wp:effectExtent l="38100" t="38100" r="36195" b="38735"/>
                <wp:wrapNone/>
                <wp:docPr id="4398" name="Ink 4398"/>
                <wp:cNvGraphicFramePr/>
                <a:graphic xmlns:a="http://schemas.openxmlformats.org/drawingml/2006/main">
                  <a:graphicData uri="http://schemas.microsoft.com/office/word/2010/wordprocessingInk">
                    <w14:contentPart bwMode="auto" r:id="rId6895">
                      <w14:nvContentPartPr>
                        <w14:cNvContentPartPr/>
                      </w14:nvContentPartPr>
                      <w14:xfrm>
                        <a:off x="0" y="0"/>
                        <a:ext cx="59400" cy="75600"/>
                      </w14:xfrm>
                    </w14:contentPart>
                  </a:graphicData>
                </a:graphic>
              </wp:anchor>
            </w:drawing>
          </mc:Choice>
          <mc:Fallback>
            <w:pict>
              <v:shape w14:anchorId="131139FC" id="Ink 4398" o:spid="_x0000_s1026" type="#_x0000_t75" style="position:absolute;margin-left:86.9pt;margin-top:55.95pt;width:5.4pt;height:6.5pt;z-index:2558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">
                <v:imagedata r:id="rId6896" o:title=""/>
              </v:shape>
            </w:pict>
          </mc:Fallback>
        </mc:AlternateContent>
      </w:r>
      <w:r>
        <w:rPr>
          <w:rFonts w:ascii="Times New Roman" w:hAnsi="Times New Roman" w:cs="Times New Roman"/>
          <w:noProof/>
        </w:rPr>
        <mc:AlternateContent>
          <mc:Choice Requires="wpi">
            <w:drawing>
              <wp:anchor distT="0" distB="0" distL="114300" distR="114300" simplePos="0" relativeHeight="255808512" behindDoc="0" locked="0" layoutInCell="1" allowOverlap="1" wp14:anchorId="3D5F0A51" wp14:editId="021B8C3D">
                <wp:simplePos x="0" y="0"/>
                <wp:positionH relativeFrom="column">
                  <wp:posOffset>692060</wp:posOffset>
                </wp:positionH>
                <wp:positionV relativeFrom="paragraph">
                  <wp:posOffset>750185</wp:posOffset>
                </wp:positionV>
                <wp:extent cx="47160" cy="7920"/>
                <wp:effectExtent l="38100" t="38100" r="29210" b="30480"/>
                <wp:wrapNone/>
                <wp:docPr id="4399" name="Ink 4399"/>
                <wp:cNvGraphicFramePr/>
                <a:graphic xmlns:a="http://schemas.openxmlformats.org/drawingml/2006/main">
                  <a:graphicData uri="http://schemas.microsoft.com/office/word/2010/wordprocessingInk">
                    <w14:contentPart bwMode="auto" r:id="rId6897">
                      <w14:nvContentPartPr>
                        <w14:cNvContentPartPr/>
                      </w14:nvContentPartPr>
                      <w14:xfrm>
                        <a:off x="0" y="0"/>
                        <a:ext cx="47160" cy="7920"/>
                      </w14:xfrm>
                    </w14:contentPart>
                  </a:graphicData>
                </a:graphic>
              </wp:anchor>
            </w:drawing>
          </mc:Choice>
          <mc:Fallback>
            <w:pict>
              <v:shape w14:anchorId="08E2A837" id="Ink 4399" o:spid="_x0000_s1026" type="#_x0000_t75" style="position:absolute;margin-left:54.3pt;margin-top:58.85pt;width:4.1pt;height:1pt;z-index:2558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">
                <v:imagedata r:id="rId6898" o:title=""/>
              </v:shape>
            </w:pict>
          </mc:Fallback>
        </mc:AlternateContent>
      </w:r>
      <w:r>
        <w:rPr>
          <w:rFonts w:ascii="Times New Roman" w:hAnsi="Times New Roman" w:cs="Times New Roman"/>
          <w:noProof/>
        </w:rPr>
        <mc:AlternateContent>
          <mc:Choice Requires="wpi">
            <w:drawing>
              <wp:anchor distT="0" distB="0" distL="114300" distR="114300" simplePos="0" relativeHeight="255807488" behindDoc="0" locked="0" layoutInCell="1" allowOverlap="1" wp14:anchorId="75DFA639" wp14:editId="1FF8BD0A">
                <wp:simplePos x="0" y="0"/>
                <wp:positionH relativeFrom="column">
                  <wp:posOffset>666500</wp:posOffset>
                </wp:positionH>
                <wp:positionV relativeFrom="paragraph">
                  <wp:posOffset>706985</wp:posOffset>
                </wp:positionV>
                <wp:extent cx="64800" cy="67680"/>
                <wp:effectExtent l="38100" t="38100" r="30480" b="46990"/>
                <wp:wrapNone/>
                <wp:docPr id="4400" name="Ink 4400"/>
                <wp:cNvGraphicFramePr/>
                <a:graphic xmlns:a="http://schemas.openxmlformats.org/drawingml/2006/main">
                  <a:graphicData uri="http://schemas.microsoft.com/office/word/2010/wordprocessingInk">
                    <w14:contentPart bwMode="auto" r:id="rId6899">
                      <w14:nvContentPartPr>
                        <w14:cNvContentPartPr/>
                      </w14:nvContentPartPr>
                      <w14:xfrm>
                        <a:off x="0" y="0"/>
                        <a:ext cx="64800" cy="67680"/>
                      </w14:xfrm>
                    </w14:contentPart>
                  </a:graphicData>
                </a:graphic>
              </wp:anchor>
            </w:drawing>
          </mc:Choice>
          <mc:Fallback>
            <w:pict>
              <v:shape w14:anchorId="67F045EB" id="Ink 4400" o:spid="_x0000_s1026" type="#_x0000_t75" style="position:absolute;margin-left:52.2pt;margin-top:55.35pt;width:5.6pt;height:6pt;z-index:2558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">
                <v:imagedata r:id="rId6900" o:title=""/>
              </v:shape>
            </w:pict>
          </mc:Fallback>
        </mc:AlternateContent>
      </w:r>
      <w:r>
        <w:rPr>
          <w:rFonts w:ascii="Times New Roman" w:hAnsi="Times New Roman" w:cs="Times New Roman"/>
          <w:noProof/>
        </w:rPr>
        <mc:AlternateContent>
          <mc:Choice Requires="wpi">
            <w:drawing>
              <wp:anchor distT="0" distB="0" distL="114300" distR="114300" simplePos="0" relativeHeight="255806464" behindDoc="0" locked="0" layoutInCell="1" allowOverlap="1" wp14:anchorId="2478FB6E" wp14:editId="505279C9">
                <wp:simplePos x="0" y="0"/>
                <wp:positionH relativeFrom="column">
                  <wp:posOffset>3907940</wp:posOffset>
                </wp:positionH>
                <wp:positionV relativeFrom="paragraph">
                  <wp:posOffset>159065</wp:posOffset>
                </wp:positionV>
                <wp:extent cx="40320" cy="70200"/>
                <wp:effectExtent l="38100" t="38100" r="36195" b="44450"/>
                <wp:wrapNone/>
                <wp:docPr id="4401" name="Ink 4401"/>
                <wp:cNvGraphicFramePr/>
                <a:graphic xmlns:a="http://schemas.openxmlformats.org/drawingml/2006/main">
                  <a:graphicData uri="http://schemas.microsoft.com/office/word/2010/wordprocessingInk">
                    <w14:contentPart bwMode="auto" r:id="rId6901">
                      <w14:nvContentPartPr>
                        <w14:cNvContentPartPr/>
                      </w14:nvContentPartPr>
                      <w14:xfrm>
                        <a:off x="0" y="0"/>
                        <a:ext cx="40320" cy="70200"/>
                      </w14:xfrm>
                    </w14:contentPart>
                  </a:graphicData>
                </a:graphic>
              </wp:anchor>
            </w:drawing>
          </mc:Choice>
          <mc:Fallback>
            <w:pict>
              <v:shape w14:anchorId="01130677" id="Ink 4401" o:spid="_x0000_s1026" type="#_x0000_t75" style="position:absolute;margin-left:307.45pt;margin-top:12.25pt;width:3.75pt;height:6.15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">
                <v:imagedata r:id="rId6902" o:title=""/>
              </v:shape>
            </w:pict>
          </mc:Fallback>
        </mc:AlternateContent>
      </w:r>
      <w:r>
        <w:rPr>
          <w:rFonts w:ascii="Times New Roman" w:hAnsi="Times New Roman" w:cs="Times New Roman"/>
          <w:noProof/>
        </w:rPr>
        <mc:AlternateContent>
          <mc:Choice Requires="wpi">
            <w:drawing>
              <wp:anchor distT="0" distB="0" distL="114300" distR="114300" simplePos="0" relativeHeight="255805440" behindDoc="0" locked="0" layoutInCell="1" allowOverlap="1" wp14:anchorId="0716F129" wp14:editId="162E5CE8">
                <wp:simplePos x="0" y="0"/>
                <wp:positionH relativeFrom="column">
                  <wp:posOffset>3805700</wp:posOffset>
                </wp:positionH>
                <wp:positionV relativeFrom="paragraph">
                  <wp:posOffset>198665</wp:posOffset>
                </wp:positionV>
                <wp:extent cx="36000" cy="1800"/>
                <wp:effectExtent l="38100" t="38100" r="40640" b="36830"/>
                <wp:wrapNone/>
                <wp:docPr id="4402" name="Ink 4402"/>
                <wp:cNvGraphicFramePr/>
                <a:graphic xmlns:a="http://schemas.openxmlformats.org/drawingml/2006/main">
                  <a:graphicData uri="http://schemas.microsoft.com/office/word/2010/wordprocessingInk">
                    <w14:contentPart bwMode="auto" r:id="rId6903">
                      <w14:nvContentPartPr>
                        <w14:cNvContentPartPr/>
                      </w14:nvContentPartPr>
                      <w14:xfrm>
                        <a:off x="0" y="0"/>
                        <a:ext cx="36000" cy="1800"/>
                      </w14:xfrm>
                    </w14:contentPart>
                  </a:graphicData>
                </a:graphic>
              </wp:anchor>
            </w:drawing>
          </mc:Choice>
          <mc:Fallback>
            <w:pict>
              <v:shape w14:anchorId="697F30E9" id="Ink 4402" o:spid="_x0000_s1026" type="#_x0000_t75" style="position:absolute;margin-left:299.5pt;margin-top:15.4pt;width:3.25pt;height:.75pt;z-index:2558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">
                <v:imagedata r:id="rId6904" o:title=""/>
              </v:shape>
            </w:pict>
          </mc:Fallback>
        </mc:AlternateContent>
      </w:r>
      <w:r>
        <w:rPr>
          <w:rFonts w:ascii="Times New Roman" w:hAnsi="Times New Roman" w:cs="Times New Roman"/>
          <w:noProof/>
        </w:rPr>
        <mc:AlternateContent>
          <mc:Choice Requires="wpi">
            <w:drawing>
              <wp:anchor distT="0" distB="0" distL="114300" distR="114300" simplePos="0" relativeHeight="255804416" behindDoc="0" locked="0" layoutInCell="1" allowOverlap="1" wp14:anchorId="0BAEEDCD" wp14:editId="50E589D1">
                <wp:simplePos x="0" y="0"/>
                <wp:positionH relativeFrom="column">
                  <wp:posOffset>3495380</wp:posOffset>
                </wp:positionH>
                <wp:positionV relativeFrom="paragraph">
                  <wp:posOffset>384425</wp:posOffset>
                </wp:positionV>
                <wp:extent cx="53280" cy="46080"/>
                <wp:effectExtent l="38100" t="38100" r="42545" b="30480"/>
                <wp:wrapNone/>
                <wp:docPr id="4403" name="Ink 4403"/>
                <wp:cNvGraphicFramePr/>
                <a:graphic xmlns:a="http://schemas.openxmlformats.org/drawingml/2006/main">
                  <a:graphicData uri="http://schemas.microsoft.com/office/word/2010/wordprocessingInk">
                    <w14:contentPart bwMode="auto" r:id="rId6905">
                      <w14:nvContentPartPr>
                        <w14:cNvContentPartPr/>
                      </w14:nvContentPartPr>
                      <w14:xfrm>
                        <a:off x="0" y="0"/>
                        <a:ext cx="53280" cy="46080"/>
                      </w14:xfrm>
                    </w14:contentPart>
                  </a:graphicData>
                </a:graphic>
              </wp:anchor>
            </w:drawing>
          </mc:Choice>
          <mc:Fallback>
            <w:pict>
              <v:shape w14:anchorId="4D7CAE28" id="Ink 4403" o:spid="_x0000_s1026" type="#_x0000_t75" style="position:absolute;margin-left:275pt;margin-top:30.05pt;width:4.7pt;height:4.15pt;z-index:2558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">
                <v:imagedata r:id="rId6906" o:title=""/>
              </v:shape>
            </w:pict>
          </mc:Fallback>
        </mc:AlternateContent>
      </w:r>
      <w:r>
        <w:rPr>
          <w:rFonts w:ascii="Times New Roman" w:hAnsi="Times New Roman" w:cs="Times New Roman"/>
          <w:noProof/>
        </w:rPr>
        <mc:AlternateContent>
          <mc:Choice Requires="wpi">
            <w:drawing>
              <wp:anchor distT="0" distB="0" distL="114300" distR="114300" simplePos="0" relativeHeight="255803392" behindDoc="0" locked="0" layoutInCell="1" allowOverlap="1" wp14:anchorId="10E5078C" wp14:editId="3D5F398F">
                <wp:simplePos x="0" y="0"/>
                <wp:positionH relativeFrom="column">
                  <wp:posOffset>3498260</wp:posOffset>
                </wp:positionH>
                <wp:positionV relativeFrom="paragraph">
                  <wp:posOffset>269225</wp:posOffset>
                </wp:positionV>
                <wp:extent cx="454680" cy="168840"/>
                <wp:effectExtent l="38100" t="38100" r="40640" b="41275"/>
                <wp:wrapNone/>
                <wp:docPr id="4404" name="Ink 4404"/>
                <wp:cNvGraphicFramePr/>
                <a:graphic xmlns:a="http://schemas.openxmlformats.org/drawingml/2006/main">
                  <a:graphicData uri="http://schemas.microsoft.com/office/word/2010/wordprocessingInk">
                    <w14:contentPart bwMode="auto" r:id="rId6907">
                      <w14:nvContentPartPr>
                        <w14:cNvContentPartPr/>
                      </w14:nvContentPartPr>
                      <w14:xfrm>
                        <a:off x="0" y="0"/>
                        <a:ext cx="454680" cy="168840"/>
                      </w14:xfrm>
                    </w14:contentPart>
                  </a:graphicData>
                </a:graphic>
              </wp:anchor>
            </w:drawing>
          </mc:Choice>
          <mc:Fallback>
            <w:pict>
              <v:shape w14:anchorId="11E64C40" id="Ink 4404" o:spid="_x0000_s1026" type="#_x0000_t75" style="position:absolute;margin-left:275.2pt;margin-top:20.9pt;width:36.3pt;height:13.8pt;z-index:2558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">
                <v:imagedata r:id="rId6908" o:title=""/>
              </v:shape>
            </w:pict>
          </mc:Fallback>
        </mc:AlternateContent>
      </w:r>
      <w:r>
        <w:rPr>
          <w:rFonts w:ascii="Times New Roman" w:hAnsi="Times New Roman" w:cs="Times New Roman"/>
          <w:noProof/>
        </w:rPr>
        <mc:AlternateContent>
          <mc:Choice Requires="wpi">
            <w:drawing>
              <wp:anchor distT="0" distB="0" distL="114300" distR="114300" simplePos="0" relativeHeight="255802368" behindDoc="0" locked="0" layoutInCell="1" allowOverlap="1" wp14:anchorId="09300988" wp14:editId="12EA4D13">
                <wp:simplePos x="0" y="0"/>
                <wp:positionH relativeFrom="column">
                  <wp:posOffset>4134020</wp:posOffset>
                </wp:positionH>
                <wp:positionV relativeFrom="paragraph">
                  <wp:posOffset>593225</wp:posOffset>
                </wp:positionV>
                <wp:extent cx="7200" cy="101880"/>
                <wp:effectExtent l="38100" t="38100" r="31115" b="31750"/>
                <wp:wrapNone/>
                <wp:docPr id="4405" name="Ink 4405"/>
                <wp:cNvGraphicFramePr/>
                <a:graphic xmlns:a="http://schemas.openxmlformats.org/drawingml/2006/main">
                  <a:graphicData uri="http://schemas.microsoft.com/office/word/2010/wordprocessingInk">
                    <w14:contentPart bwMode="auto" r:id="rId6909">
                      <w14:nvContentPartPr>
                        <w14:cNvContentPartPr/>
                      </w14:nvContentPartPr>
                      <w14:xfrm>
                        <a:off x="0" y="0"/>
                        <a:ext cx="7200" cy="101880"/>
                      </w14:xfrm>
                    </w14:contentPart>
                  </a:graphicData>
                </a:graphic>
              </wp:anchor>
            </w:drawing>
          </mc:Choice>
          <mc:Fallback>
            <w:pict>
              <v:shape w14:anchorId="7490B9F6" id="Ink 4405" o:spid="_x0000_s1026" type="#_x0000_t75" style="position:absolute;margin-left:325.25pt;margin-top:46.55pt;width:1pt;height:8.4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">
                <v:imagedata r:id="rId6910" o:title=""/>
              </v:shape>
            </w:pict>
          </mc:Fallback>
        </mc:AlternateContent>
      </w:r>
      <w:r>
        <w:rPr>
          <w:rFonts w:ascii="Times New Roman" w:hAnsi="Times New Roman" w:cs="Times New Roman"/>
          <w:noProof/>
        </w:rPr>
        <mc:AlternateContent>
          <mc:Choice Requires="wpi">
            <w:drawing>
              <wp:anchor distT="0" distB="0" distL="114300" distR="114300" simplePos="0" relativeHeight="255801344" behindDoc="0" locked="0" layoutInCell="1" allowOverlap="1" wp14:anchorId="419B7AE3" wp14:editId="04C63E05">
                <wp:simplePos x="0" y="0"/>
                <wp:positionH relativeFrom="column">
                  <wp:posOffset>3680780</wp:posOffset>
                </wp:positionH>
                <wp:positionV relativeFrom="paragraph">
                  <wp:posOffset>598985</wp:posOffset>
                </wp:positionV>
                <wp:extent cx="59040" cy="78840"/>
                <wp:effectExtent l="38100" t="38100" r="36830" b="35560"/>
                <wp:wrapNone/>
                <wp:docPr id="4406" name="Ink 4406"/>
                <wp:cNvGraphicFramePr/>
                <a:graphic xmlns:a="http://schemas.openxmlformats.org/drawingml/2006/main">
                  <a:graphicData uri="http://schemas.microsoft.com/office/word/2010/wordprocessingInk">
                    <w14:contentPart bwMode="auto" r:id="rId6911">
                      <w14:nvContentPartPr>
                        <w14:cNvContentPartPr/>
                      </w14:nvContentPartPr>
                      <w14:xfrm>
                        <a:off x="0" y="0"/>
                        <a:ext cx="59040" cy="78840"/>
                      </w14:xfrm>
                    </w14:contentPart>
                  </a:graphicData>
                </a:graphic>
              </wp:anchor>
            </w:drawing>
          </mc:Choice>
          <mc:Fallback>
            <w:pict>
              <v:shape w14:anchorId="479BC33A" id="Ink 4406" o:spid="_x0000_s1026" type="#_x0000_t75" style="position:absolute;margin-left:289.5pt;margin-top:46.85pt;width:5.25pt;height:6.85pt;z-index:255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">
                <v:imagedata r:id="rId6912" o:title=""/>
              </v:shape>
            </w:pict>
          </mc:Fallback>
        </mc:AlternateContent>
      </w:r>
      <w:r>
        <w:rPr>
          <w:rFonts w:ascii="Times New Roman" w:hAnsi="Times New Roman" w:cs="Times New Roman"/>
          <w:noProof/>
        </w:rPr>
        <mc:AlternateContent>
          <mc:Choice Requires="wpi">
            <w:drawing>
              <wp:anchor distT="0" distB="0" distL="114300" distR="114300" simplePos="0" relativeHeight="255800320" behindDoc="0" locked="0" layoutInCell="1" allowOverlap="1" wp14:anchorId="4445FA57" wp14:editId="4BA1C21B">
                <wp:simplePos x="0" y="0"/>
                <wp:positionH relativeFrom="column">
                  <wp:posOffset>3240500</wp:posOffset>
                </wp:positionH>
                <wp:positionV relativeFrom="paragraph">
                  <wp:posOffset>595385</wp:posOffset>
                </wp:positionV>
                <wp:extent cx="9000" cy="95760"/>
                <wp:effectExtent l="19050" t="38100" r="48260" b="38100"/>
                <wp:wrapNone/>
                <wp:docPr id="4407" name="Ink 4407"/>
                <wp:cNvGraphicFramePr/>
                <a:graphic xmlns:a="http://schemas.openxmlformats.org/drawingml/2006/main">
                  <a:graphicData uri="http://schemas.microsoft.com/office/word/2010/wordprocessingInk">
                    <w14:contentPart bwMode="auto" r:id="rId6913">
                      <w14:nvContentPartPr>
                        <w14:cNvContentPartPr/>
                      </w14:nvContentPartPr>
                      <w14:xfrm>
                        <a:off x="0" y="0"/>
                        <a:ext cx="9000" cy="95760"/>
                      </w14:xfrm>
                    </w14:contentPart>
                  </a:graphicData>
                </a:graphic>
              </wp:anchor>
            </w:drawing>
          </mc:Choice>
          <mc:Fallback>
            <w:pict>
              <v:shape w14:anchorId="496544F1" id="Ink 4407" o:spid="_x0000_s1026" type="#_x0000_t75" style="position:absolute;margin-left:254.8pt;margin-top:46.6pt;width:1.35pt;height:8.15pt;z-index:2558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">
                <v:imagedata r:id="rId6914" o:title=""/>
              </v:shape>
            </w:pict>
          </mc:Fallback>
        </mc:AlternateContent>
      </w:r>
      <w:r>
        <w:rPr>
          <w:rFonts w:ascii="Times New Roman" w:hAnsi="Times New Roman" w:cs="Times New Roman"/>
          <w:noProof/>
        </w:rPr>
        <mc:AlternateContent>
          <mc:Choice Requires="wpi">
            <w:drawing>
              <wp:anchor distT="0" distB="0" distL="114300" distR="114300" simplePos="0" relativeHeight="255799296" behindDoc="0" locked="0" layoutInCell="1" allowOverlap="1" wp14:anchorId="17A0723C" wp14:editId="014B14E8">
                <wp:simplePos x="0" y="0"/>
                <wp:positionH relativeFrom="column">
                  <wp:posOffset>4258580</wp:posOffset>
                </wp:positionH>
                <wp:positionV relativeFrom="paragraph">
                  <wp:posOffset>438425</wp:posOffset>
                </wp:positionV>
                <wp:extent cx="211680" cy="191520"/>
                <wp:effectExtent l="38100" t="38100" r="17145" b="37465"/>
                <wp:wrapNone/>
                <wp:docPr id="4408" name="Ink 4408"/>
                <wp:cNvGraphicFramePr/>
                <a:graphic xmlns:a="http://schemas.openxmlformats.org/drawingml/2006/main">
                  <a:graphicData uri="http://schemas.microsoft.com/office/word/2010/wordprocessingInk">
                    <w14:contentPart bwMode="auto" r:id="rId6915">
                      <w14:nvContentPartPr>
                        <w14:cNvContentPartPr/>
                      </w14:nvContentPartPr>
                      <w14:xfrm>
                        <a:off x="0" y="0"/>
                        <a:ext cx="211680" cy="191520"/>
                      </w14:xfrm>
                    </w14:contentPart>
                  </a:graphicData>
                </a:graphic>
              </wp:anchor>
            </w:drawing>
          </mc:Choice>
          <mc:Fallback>
            <w:pict>
              <v:shape w14:anchorId="2F6DE173" id="Ink 4408" o:spid="_x0000_s1026" type="#_x0000_t75" style="position:absolute;margin-left:334.95pt;margin-top:34.2pt;width:17.35pt;height:15.8pt;z-index:255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">
                <v:imagedata r:id="rId6916" o:title=""/>
              </v:shape>
            </w:pict>
          </mc:Fallback>
        </mc:AlternateContent>
      </w:r>
      <w:r>
        <w:rPr>
          <w:rFonts w:ascii="Times New Roman" w:hAnsi="Times New Roman" w:cs="Times New Roman"/>
          <w:noProof/>
        </w:rPr>
        <mc:AlternateContent>
          <mc:Choice Requires="wpi">
            <w:drawing>
              <wp:anchor distT="0" distB="0" distL="114300" distR="114300" simplePos="0" relativeHeight="255798272" behindDoc="0" locked="0" layoutInCell="1" allowOverlap="1" wp14:anchorId="386DC918" wp14:editId="66C87C21">
                <wp:simplePos x="0" y="0"/>
                <wp:positionH relativeFrom="column">
                  <wp:posOffset>4024940</wp:posOffset>
                </wp:positionH>
                <wp:positionV relativeFrom="paragraph">
                  <wp:posOffset>496745</wp:posOffset>
                </wp:positionV>
                <wp:extent cx="267840" cy="46440"/>
                <wp:effectExtent l="0" t="38100" r="37465" b="29845"/>
                <wp:wrapNone/>
                <wp:docPr id="4409" name="Ink 4409"/>
                <wp:cNvGraphicFramePr/>
                <a:graphic xmlns:a="http://schemas.openxmlformats.org/drawingml/2006/main">
                  <a:graphicData uri="http://schemas.microsoft.com/office/word/2010/wordprocessingInk">
                    <w14:contentPart bwMode="auto" r:id="rId6917">
                      <w14:nvContentPartPr>
                        <w14:cNvContentPartPr/>
                      </w14:nvContentPartPr>
                      <w14:xfrm>
                        <a:off x="0" y="0"/>
                        <a:ext cx="267840" cy="46440"/>
                      </w14:xfrm>
                    </w14:contentPart>
                  </a:graphicData>
                </a:graphic>
              </wp:anchor>
            </w:drawing>
          </mc:Choice>
          <mc:Fallback>
            <w:pict>
              <v:shape w14:anchorId="5BF9E73E" id="Ink 4409" o:spid="_x0000_s1026" type="#_x0000_t75" style="position:absolute;margin-left:316.65pt;margin-top:38.8pt;width:21.65pt;height:4.15pt;z-index:255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">
                <v:imagedata r:id="rId6918" o:title=""/>
              </v:shape>
            </w:pict>
          </mc:Fallback>
        </mc:AlternateContent>
      </w:r>
      <w:r>
        <w:rPr>
          <w:rFonts w:ascii="Times New Roman" w:hAnsi="Times New Roman" w:cs="Times New Roman"/>
          <w:noProof/>
        </w:rPr>
        <mc:AlternateContent>
          <mc:Choice Requires="wpi">
            <w:drawing>
              <wp:anchor distT="0" distB="0" distL="114300" distR="114300" simplePos="0" relativeHeight="255797248" behindDoc="0" locked="0" layoutInCell="1" allowOverlap="1" wp14:anchorId="344EDE32" wp14:editId="50AF06B2">
                <wp:simplePos x="0" y="0"/>
                <wp:positionH relativeFrom="column">
                  <wp:posOffset>3822620</wp:posOffset>
                </wp:positionH>
                <wp:positionV relativeFrom="paragraph">
                  <wp:posOffset>433025</wp:posOffset>
                </wp:positionV>
                <wp:extent cx="200520" cy="194760"/>
                <wp:effectExtent l="19050" t="38100" r="9525" b="34290"/>
                <wp:wrapNone/>
                <wp:docPr id="4410" name="Ink 4410"/>
                <wp:cNvGraphicFramePr/>
                <a:graphic xmlns:a="http://schemas.openxmlformats.org/drawingml/2006/main">
                  <a:graphicData uri="http://schemas.microsoft.com/office/word/2010/wordprocessingInk">
                    <w14:contentPart bwMode="auto" r:id="rId6919">
                      <w14:nvContentPartPr>
                        <w14:cNvContentPartPr/>
                      </w14:nvContentPartPr>
                      <w14:xfrm>
                        <a:off x="0" y="0"/>
                        <a:ext cx="200520" cy="194760"/>
                      </w14:xfrm>
                    </w14:contentPart>
                  </a:graphicData>
                </a:graphic>
              </wp:anchor>
            </w:drawing>
          </mc:Choice>
          <mc:Fallback>
            <w:pict>
              <v:shape w14:anchorId="36BA1420" id="Ink 4410" o:spid="_x0000_s1026" type="#_x0000_t75" style="position:absolute;margin-left:300.7pt;margin-top:33.85pt;width:16.5pt;height:15.95pt;z-index:2557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">
                <v:imagedata r:id="rId6920" o:title=""/>
              </v:shape>
            </w:pict>
          </mc:Fallback>
        </mc:AlternateContent>
      </w:r>
      <w:r>
        <w:rPr>
          <w:rFonts w:ascii="Times New Roman" w:hAnsi="Times New Roman" w:cs="Times New Roman"/>
          <w:noProof/>
        </w:rPr>
        <mc:AlternateContent>
          <mc:Choice Requires="wpi">
            <w:drawing>
              <wp:anchor distT="0" distB="0" distL="114300" distR="114300" simplePos="0" relativeHeight="255796224" behindDoc="0" locked="0" layoutInCell="1" allowOverlap="1" wp14:anchorId="65A0AF08" wp14:editId="6067B3F9">
                <wp:simplePos x="0" y="0"/>
                <wp:positionH relativeFrom="column">
                  <wp:posOffset>3622460</wp:posOffset>
                </wp:positionH>
                <wp:positionV relativeFrom="paragraph">
                  <wp:posOffset>503585</wp:posOffset>
                </wp:positionV>
                <wp:extent cx="217440" cy="33840"/>
                <wp:effectExtent l="0" t="38100" r="30480" b="42545"/>
                <wp:wrapNone/>
                <wp:docPr id="4411" name="Ink 4411"/>
                <wp:cNvGraphicFramePr/>
                <a:graphic xmlns:a="http://schemas.openxmlformats.org/drawingml/2006/main">
                  <a:graphicData uri="http://schemas.microsoft.com/office/word/2010/wordprocessingInk">
                    <w14:contentPart bwMode="auto" r:id="rId6921">
                      <w14:nvContentPartPr>
                        <w14:cNvContentPartPr/>
                      </w14:nvContentPartPr>
                      <w14:xfrm>
                        <a:off x="0" y="0"/>
                        <a:ext cx="217440" cy="33840"/>
                      </w14:xfrm>
                    </w14:contentPart>
                  </a:graphicData>
                </a:graphic>
              </wp:anchor>
            </w:drawing>
          </mc:Choice>
          <mc:Fallback>
            <w:pict>
              <v:shape w14:anchorId="1C9E9F16" id="Ink 4411" o:spid="_x0000_s1026" type="#_x0000_t75" style="position:absolute;margin-left:285pt;margin-top:39.3pt;width:17.7pt;height:3.2pt;z-index:255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">
                <v:imagedata r:id="rId6922" o:title=""/>
              </v:shape>
            </w:pict>
          </mc:Fallback>
        </mc:AlternateContent>
      </w:r>
      <w:r>
        <w:rPr>
          <w:rFonts w:ascii="Times New Roman" w:hAnsi="Times New Roman" w:cs="Times New Roman"/>
          <w:noProof/>
        </w:rPr>
        <mc:AlternateContent>
          <mc:Choice Requires="wpi">
            <w:drawing>
              <wp:anchor distT="0" distB="0" distL="114300" distR="114300" simplePos="0" relativeHeight="255795200" behindDoc="0" locked="0" layoutInCell="1" allowOverlap="1" wp14:anchorId="05705125" wp14:editId="40E5AB51">
                <wp:simplePos x="0" y="0"/>
                <wp:positionH relativeFrom="column">
                  <wp:posOffset>3403220</wp:posOffset>
                </wp:positionH>
                <wp:positionV relativeFrom="paragraph">
                  <wp:posOffset>433385</wp:posOffset>
                </wp:positionV>
                <wp:extent cx="214920" cy="196920"/>
                <wp:effectExtent l="38100" t="38100" r="13970" b="31750"/>
                <wp:wrapNone/>
                <wp:docPr id="4412" name="Ink 4412"/>
                <wp:cNvGraphicFramePr/>
                <a:graphic xmlns:a="http://schemas.openxmlformats.org/drawingml/2006/main">
                  <a:graphicData uri="http://schemas.microsoft.com/office/word/2010/wordprocessingInk">
                    <w14:contentPart bwMode="auto" r:id="rId6923">
                      <w14:nvContentPartPr>
                        <w14:cNvContentPartPr/>
                      </w14:nvContentPartPr>
                      <w14:xfrm>
                        <a:off x="0" y="0"/>
                        <a:ext cx="214920" cy="196920"/>
                      </w14:xfrm>
                    </w14:contentPart>
                  </a:graphicData>
                </a:graphic>
              </wp:anchor>
            </w:drawing>
          </mc:Choice>
          <mc:Fallback>
            <w:pict>
              <v:shape w14:anchorId="0E898B23" id="Ink 4412" o:spid="_x0000_s1026" type="#_x0000_t75" style="position:absolute;margin-left:267.65pt;margin-top:33.85pt;width:17.55pt;height:16.05pt;z-index:2557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">
                <v:imagedata r:id="rId6924" o:title=""/>
              </v:shape>
            </w:pict>
          </mc:Fallback>
        </mc:AlternateContent>
      </w:r>
      <w:r>
        <w:rPr>
          <w:rFonts w:ascii="Times New Roman" w:hAnsi="Times New Roman" w:cs="Times New Roman"/>
          <w:noProof/>
        </w:rPr>
        <mc:AlternateContent>
          <mc:Choice Requires="wpi">
            <w:drawing>
              <wp:anchor distT="0" distB="0" distL="114300" distR="114300" simplePos="0" relativeHeight="255794176" behindDoc="0" locked="0" layoutInCell="1" allowOverlap="1" wp14:anchorId="45EA2914" wp14:editId="4336B843">
                <wp:simplePos x="0" y="0"/>
                <wp:positionH relativeFrom="column">
                  <wp:posOffset>3194780</wp:posOffset>
                </wp:positionH>
                <wp:positionV relativeFrom="paragraph">
                  <wp:posOffset>528425</wp:posOffset>
                </wp:positionV>
                <wp:extent cx="217080" cy="41400"/>
                <wp:effectExtent l="0" t="38100" r="31115" b="34925"/>
                <wp:wrapNone/>
                <wp:docPr id="4413" name="Ink 4413"/>
                <wp:cNvGraphicFramePr/>
                <a:graphic xmlns:a="http://schemas.openxmlformats.org/drawingml/2006/main">
                  <a:graphicData uri="http://schemas.microsoft.com/office/word/2010/wordprocessingInk">
                    <w14:contentPart bwMode="auto" r:id="rId6925">
                      <w14:nvContentPartPr>
                        <w14:cNvContentPartPr/>
                      </w14:nvContentPartPr>
                      <w14:xfrm>
                        <a:off x="0" y="0"/>
                        <a:ext cx="217080" cy="41400"/>
                      </w14:xfrm>
                    </w14:contentPart>
                  </a:graphicData>
                </a:graphic>
              </wp:anchor>
            </w:drawing>
          </mc:Choice>
          <mc:Fallback>
            <w:pict>
              <v:shape w14:anchorId="7B5F9494" id="Ink 4413" o:spid="_x0000_s1026" type="#_x0000_t75" style="position:absolute;margin-left:251.4pt;margin-top:41.3pt;width:17.6pt;height:3.75pt;z-index:2557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">
                <v:imagedata r:id="rId6926" o:title=""/>
              </v:shape>
            </w:pict>
          </mc:Fallback>
        </mc:AlternateContent>
      </w:r>
      <w:r>
        <w:rPr>
          <w:rFonts w:ascii="Times New Roman" w:hAnsi="Times New Roman" w:cs="Times New Roman"/>
          <w:noProof/>
        </w:rPr>
        <mc:AlternateContent>
          <mc:Choice Requires="wpi">
            <w:drawing>
              <wp:anchor distT="0" distB="0" distL="114300" distR="114300" simplePos="0" relativeHeight="255793152" behindDoc="0" locked="0" layoutInCell="1" allowOverlap="1" wp14:anchorId="2547AD92" wp14:editId="49DA7B9A">
                <wp:simplePos x="0" y="0"/>
                <wp:positionH relativeFrom="column">
                  <wp:posOffset>2995340</wp:posOffset>
                </wp:positionH>
                <wp:positionV relativeFrom="paragraph">
                  <wp:posOffset>439145</wp:posOffset>
                </wp:positionV>
                <wp:extent cx="181080" cy="189720"/>
                <wp:effectExtent l="38100" t="38100" r="9525" b="39370"/>
                <wp:wrapNone/>
                <wp:docPr id="4414" name="Ink 4414"/>
                <wp:cNvGraphicFramePr/>
                <a:graphic xmlns:a="http://schemas.openxmlformats.org/drawingml/2006/main">
                  <a:graphicData uri="http://schemas.microsoft.com/office/word/2010/wordprocessingInk">
                    <w14:contentPart bwMode="auto" r:id="rId6927">
                      <w14:nvContentPartPr>
                        <w14:cNvContentPartPr/>
                      </w14:nvContentPartPr>
                      <w14:xfrm>
                        <a:off x="0" y="0"/>
                        <a:ext cx="181080" cy="189720"/>
                      </w14:xfrm>
                    </w14:contentPart>
                  </a:graphicData>
                </a:graphic>
              </wp:anchor>
            </w:drawing>
          </mc:Choice>
          <mc:Fallback>
            <w:pict>
              <v:shape w14:anchorId="0AF2E886" id="Ink 4414" o:spid="_x0000_s1026" type="#_x0000_t75" style="position:absolute;margin-left:235.55pt;margin-top:34.3pt;width:14.9pt;height:15.6pt;z-index:2557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">
                <v:imagedata r:id="rId6928" o:title=""/>
              </v:shape>
            </w:pict>
          </mc:Fallback>
        </mc:AlternateContent>
      </w:r>
      <w:r>
        <w:rPr>
          <w:rFonts w:ascii="Times New Roman" w:hAnsi="Times New Roman" w:cs="Times New Roman"/>
          <w:noProof/>
        </w:rPr>
        <mc:AlternateContent>
          <mc:Choice Requires="wpi">
            <w:drawing>
              <wp:anchor distT="0" distB="0" distL="114300" distR="114300" simplePos="0" relativeHeight="255792128" behindDoc="0" locked="0" layoutInCell="1" allowOverlap="1" wp14:anchorId="5DC49A4F" wp14:editId="5A60C0F5">
                <wp:simplePos x="0" y="0"/>
                <wp:positionH relativeFrom="column">
                  <wp:posOffset>2777180</wp:posOffset>
                </wp:positionH>
                <wp:positionV relativeFrom="paragraph">
                  <wp:posOffset>526265</wp:posOffset>
                </wp:positionV>
                <wp:extent cx="211320" cy="63000"/>
                <wp:effectExtent l="0" t="38100" r="36830" b="32385"/>
                <wp:wrapNone/>
                <wp:docPr id="4415" name="Ink 4415"/>
                <wp:cNvGraphicFramePr/>
                <a:graphic xmlns:a="http://schemas.openxmlformats.org/drawingml/2006/main">
                  <a:graphicData uri="http://schemas.microsoft.com/office/word/2010/wordprocessingInk">
                    <w14:contentPart bwMode="auto" r:id="rId6929">
                      <w14:nvContentPartPr>
                        <w14:cNvContentPartPr/>
                      </w14:nvContentPartPr>
                      <w14:xfrm>
                        <a:off x="0" y="0"/>
                        <a:ext cx="211320" cy="63000"/>
                      </w14:xfrm>
                    </w14:contentPart>
                  </a:graphicData>
                </a:graphic>
              </wp:anchor>
            </w:drawing>
          </mc:Choice>
          <mc:Fallback>
            <w:pict>
              <v:shape w14:anchorId="4861A43F" id="Ink 4415" o:spid="_x0000_s1026" type="#_x0000_t75" style="position:absolute;margin-left:218.5pt;margin-top:41.15pt;width:17.25pt;height:5.45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">
                <v:imagedata r:id="rId6930" o:title=""/>
              </v:shape>
            </w:pict>
          </mc:Fallback>
        </mc:AlternateContent>
      </w:r>
      <w:r>
        <w:rPr>
          <w:rFonts w:ascii="Times New Roman" w:hAnsi="Times New Roman" w:cs="Times New Roman"/>
          <w:noProof/>
        </w:rPr>
        <mc:AlternateContent>
          <mc:Choice Requires="wpi">
            <w:drawing>
              <wp:anchor distT="0" distB="0" distL="114300" distR="114300" simplePos="0" relativeHeight="255791104" behindDoc="0" locked="0" layoutInCell="1" allowOverlap="1" wp14:anchorId="4CD7654C" wp14:editId="7E55FCD5">
                <wp:simplePos x="0" y="0"/>
                <wp:positionH relativeFrom="column">
                  <wp:posOffset>1840820</wp:posOffset>
                </wp:positionH>
                <wp:positionV relativeFrom="paragraph">
                  <wp:posOffset>418625</wp:posOffset>
                </wp:positionV>
                <wp:extent cx="9360" cy="90720"/>
                <wp:effectExtent l="38100" t="38100" r="29210" b="43180"/>
                <wp:wrapNone/>
                <wp:docPr id="4416" name="Ink 4416"/>
                <wp:cNvGraphicFramePr/>
                <a:graphic xmlns:a="http://schemas.openxmlformats.org/drawingml/2006/main">
                  <a:graphicData uri="http://schemas.microsoft.com/office/word/2010/wordprocessingInk">
                    <w14:contentPart bwMode="auto" r:id="rId6931">
                      <w14:nvContentPartPr>
                        <w14:cNvContentPartPr/>
                      </w14:nvContentPartPr>
                      <w14:xfrm>
                        <a:off x="0" y="0"/>
                        <a:ext cx="9360" cy="90720"/>
                      </w14:xfrm>
                    </w14:contentPart>
                  </a:graphicData>
                </a:graphic>
              </wp:anchor>
            </w:drawing>
          </mc:Choice>
          <mc:Fallback>
            <w:pict>
              <v:shape w14:anchorId="40DBCA2D" id="Ink 4416" o:spid="_x0000_s1026" type="#_x0000_t75" style="position:absolute;margin-left:144.7pt;margin-top:32.7pt;width:1.25pt;height:7.6pt;z-index:2557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">
                <v:imagedata r:id="rId6932" o:title=""/>
              </v:shape>
            </w:pict>
          </mc:Fallback>
        </mc:AlternateContent>
      </w:r>
      <w:r>
        <w:rPr>
          <w:rFonts w:ascii="Times New Roman" w:hAnsi="Times New Roman" w:cs="Times New Roman"/>
          <w:noProof/>
        </w:rPr>
        <mc:AlternateContent>
          <mc:Choice Requires="wpi">
            <w:drawing>
              <wp:anchor distT="0" distB="0" distL="114300" distR="114300" simplePos="0" relativeHeight="255790080" behindDoc="0" locked="0" layoutInCell="1" allowOverlap="1" wp14:anchorId="43D16A9E" wp14:editId="53F41753">
                <wp:simplePos x="0" y="0"/>
                <wp:positionH relativeFrom="column">
                  <wp:posOffset>1741820</wp:posOffset>
                </wp:positionH>
                <wp:positionV relativeFrom="paragraph">
                  <wp:posOffset>461105</wp:posOffset>
                </wp:positionV>
                <wp:extent cx="53640" cy="7200"/>
                <wp:effectExtent l="38100" t="38100" r="41910" b="31115"/>
                <wp:wrapNone/>
                <wp:docPr id="4417" name="Ink 4417"/>
                <wp:cNvGraphicFramePr/>
                <a:graphic xmlns:a="http://schemas.openxmlformats.org/drawingml/2006/main">
                  <a:graphicData uri="http://schemas.microsoft.com/office/word/2010/wordprocessingInk">
                    <w14:contentPart bwMode="auto" r:id="rId6933">
                      <w14:nvContentPartPr>
                        <w14:cNvContentPartPr/>
                      </w14:nvContentPartPr>
                      <w14:xfrm>
                        <a:off x="0" y="0"/>
                        <a:ext cx="53640" cy="7200"/>
                      </w14:xfrm>
                    </w14:contentPart>
                  </a:graphicData>
                </a:graphic>
              </wp:anchor>
            </w:drawing>
          </mc:Choice>
          <mc:Fallback>
            <w:pict>
              <v:shape w14:anchorId="3F4852CC" id="Ink 4417" o:spid="_x0000_s1026" type="#_x0000_t75" style="position:absolute;margin-left:136.9pt;margin-top:36pt;width:4.7pt;height:1.05pt;z-index:2557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">
                <v:imagedata r:id="rId6934" o:title=""/>
              </v:shape>
            </w:pict>
          </mc:Fallback>
        </mc:AlternateContent>
      </w:r>
      <w:r>
        <w:rPr>
          <w:rFonts w:ascii="Times New Roman" w:hAnsi="Times New Roman" w:cs="Times New Roman"/>
          <w:noProof/>
        </w:rPr>
        <mc:AlternateContent>
          <mc:Choice Requires="wpi">
            <w:drawing>
              <wp:anchor distT="0" distB="0" distL="114300" distR="114300" simplePos="0" relativeHeight="255789056" behindDoc="0" locked="0" layoutInCell="1" allowOverlap="1" wp14:anchorId="562FA285" wp14:editId="7C7A9A36">
                <wp:simplePos x="0" y="0"/>
                <wp:positionH relativeFrom="column">
                  <wp:posOffset>1338260</wp:posOffset>
                </wp:positionH>
                <wp:positionV relativeFrom="paragraph">
                  <wp:posOffset>416465</wp:posOffset>
                </wp:positionV>
                <wp:extent cx="50760" cy="73800"/>
                <wp:effectExtent l="19050" t="38100" r="45085" b="40640"/>
                <wp:wrapNone/>
                <wp:docPr id="4418" name="Ink 4418"/>
                <wp:cNvGraphicFramePr/>
                <a:graphic xmlns:a="http://schemas.openxmlformats.org/drawingml/2006/main">
                  <a:graphicData uri="http://schemas.microsoft.com/office/word/2010/wordprocessingInk">
                    <w14:contentPart bwMode="auto" r:id="rId6935">
                      <w14:nvContentPartPr>
                        <w14:cNvContentPartPr/>
                      </w14:nvContentPartPr>
                      <w14:xfrm>
                        <a:off x="0" y="0"/>
                        <a:ext cx="50760" cy="73800"/>
                      </w14:xfrm>
                    </w14:contentPart>
                  </a:graphicData>
                </a:graphic>
              </wp:anchor>
            </w:drawing>
          </mc:Choice>
          <mc:Fallback>
            <w:pict>
              <v:shape w14:anchorId="3D3509E4" id="Ink 4418" o:spid="_x0000_s1026" type="#_x0000_t75" style="position:absolute;margin-left:105.2pt;margin-top:32.55pt;width:4.45pt;height:6.4pt;z-index:2557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">
                <v:imagedata r:id="rId6936" o:title=""/>
              </v:shape>
            </w:pict>
          </mc:Fallback>
        </mc:AlternateContent>
      </w:r>
      <w:r>
        <w:rPr>
          <w:rFonts w:ascii="Times New Roman" w:hAnsi="Times New Roman" w:cs="Times New Roman"/>
          <w:noProof/>
        </w:rPr>
        <mc:AlternateContent>
          <mc:Choice Requires="wpi">
            <w:drawing>
              <wp:anchor distT="0" distB="0" distL="114300" distR="114300" simplePos="0" relativeHeight="255788032" behindDoc="0" locked="0" layoutInCell="1" allowOverlap="1" wp14:anchorId="067AF7EA" wp14:editId="36858DDF">
                <wp:simplePos x="0" y="0"/>
                <wp:positionH relativeFrom="column">
                  <wp:posOffset>915980</wp:posOffset>
                </wp:positionH>
                <wp:positionV relativeFrom="paragraph">
                  <wp:posOffset>402065</wp:posOffset>
                </wp:positionV>
                <wp:extent cx="7200" cy="74520"/>
                <wp:effectExtent l="38100" t="38100" r="31115" b="40005"/>
                <wp:wrapNone/>
                <wp:docPr id="4419" name="Ink 4419"/>
                <wp:cNvGraphicFramePr/>
                <a:graphic xmlns:a="http://schemas.openxmlformats.org/drawingml/2006/main">
                  <a:graphicData uri="http://schemas.microsoft.com/office/word/2010/wordprocessingInk">
                    <w14:contentPart bwMode="auto" r:id="rId6937">
                      <w14:nvContentPartPr>
                        <w14:cNvContentPartPr/>
                      </w14:nvContentPartPr>
                      <w14:xfrm>
                        <a:off x="0" y="0"/>
                        <a:ext cx="7200" cy="74520"/>
                      </w14:xfrm>
                    </w14:contentPart>
                  </a:graphicData>
                </a:graphic>
              </wp:anchor>
            </w:drawing>
          </mc:Choice>
          <mc:Fallback>
            <w:pict>
              <v:shape w14:anchorId="2E37528D" id="Ink 4419" o:spid="_x0000_s1026" type="#_x0000_t75" style="position:absolute;margin-left:71.75pt;margin-top:31.35pt;width:1.15pt;height:6.35pt;z-index:2557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">
                <v:imagedata r:id="rId6938" o:title=""/>
              </v:shape>
            </w:pict>
          </mc:Fallback>
        </mc:AlternateContent>
      </w:r>
      <w:r>
        <w:rPr>
          <w:rFonts w:ascii="Times New Roman" w:hAnsi="Times New Roman" w:cs="Times New Roman"/>
          <w:noProof/>
        </w:rPr>
        <mc:AlternateContent>
          <mc:Choice Requires="wpi">
            <w:drawing>
              <wp:anchor distT="0" distB="0" distL="114300" distR="114300" simplePos="0" relativeHeight="255787008" behindDoc="0" locked="0" layoutInCell="1" allowOverlap="1" wp14:anchorId="3CA070E4" wp14:editId="72179C3D">
                <wp:simplePos x="0" y="0"/>
                <wp:positionH relativeFrom="column">
                  <wp:posOffset>1958180</wp:posOffset>
                </wp:positionH>
                <wp:positionV relativeFrom="paragraph">
                  <wp:posOffset>449945</wp:posOffset>
                </wp:positionV>
                <wp:extent cx="193320" cy="174240"/>
                <wp:effectExtent l="38100" t="38100" r="16510" b="35560"/>
                <wp:wrapNone/>
                <wp:docPr id="4420" name="Ink 4420"/>
                <wp:cNvGraphicFramePr/>
                <a:graphic xmlns:a="http://schemas.openxmlformats.org/drawingml/2006/main">
                  <a:graphicData uri="http://schemas.microsoft.com/office/word/2010/wordprocessingInk">
                    <w14:contentPart bwMode="auto" r:id="rId6939">
                      <w14:nvContentPartPr>
                        <w14:cNvContentPartPr/>
                      </w14:nvContentPartPr>
                      <w14:xfrm>
                        <a:off x="0" y="0"/>
                        <a:ext cx="193320" cy="174240"/>
                      </w14:xfrm>
                    </w14:contentPart>
                  </a:graphicData>
                </a:graphic>
              </wp:anchor>
            </w:drawing>
          </mc:Choice>
          <mc:Fallback>
            <w:pict>
              <v:shape w14:anchorId="2327B077" id="Ink 4420" o:spid="_x0000_s1026" type="#_x0000_t75" style="position:absolute;margin-left:153.85pt;margin-top:35.15pt;width:16pt;height:14.4pt;z-index:2557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">
                <v:imagedata r:id="rId6940" o:title=""/>
              </v:shape>
            </w:pict>
          </mc:Fallback>
        </mc:AlternateContent>
      </w:r>
      <w:r>
        <w:rPr>
          <w:rFonts w:ascii="Times New Roman" w:hAnsi="Times New Roman" w:cs="Times New Roman"/>
          <w:noProof/>
        </w:rPr>
        <mc:AlternateContent>
          <mc:Choice Requires="wpi">
            <w:drawing>
              <wp:anchor distT="0" distB="0" distL="114300" distR="114300" simplePos="0" relativeHeight="255785984" behindDoc="0" locked="0" layoutInCell="1" allowOverlap="1" wp14:anchorId="0ED1BFF5" wp14:editId="1FBDCDC8">
                <wp:simplePos x="0" y="0"/>
                <wp:positionH relativeFrom="column">
                  <wp:posOffset>1706540</wp:posOffset>
                </wp:positionH>
                <wp:positionV relativeFrom="paragraph">
                  <wp:posOffset>547865</wp:posOffset>
                </wp:positionV>
                <wp:extent cx="119880" cy="1440"/>
                <wp:effectExtent l="38100" t="38100" r="33020" b="36830"/>
                <wp:wrapNone/>
                <wp:docPr id="4421" name="Ink 4421"/>
                <wp:cNvGraphicFramePr/>
                <a:graphic xmlns:a="http://schemas.openxmlformats.org/drawingml/2006/main">
                  <a:graphicData uri="http://schemas.microsoft.com/office/word/2010/wordprocessingInk">
                    <w14:contentPart bwMode="auto" r:id="rId6941">
                      <w14:nvContentPartPr>
                        <w14:cNvContentPartPr/>
                      </w14:nvContentPartPr>
                      <w14:xfrm>
                        <a:off x="0" y="0"/>
                        <a:ext cx="119880" cy="1440"/>
                      </w14:xfrm>
                    </w14:contentPart>
                  </a:graphicData>
                </a:graphic>
              </wp:anchor>
            </w:drawing>
          </mc:Choice>
          <mc:Fallback>
            <w:pict>
              <v:shape w14:anchorId="02AFAE79" id="Ink 4421" o:spid="_x0000_s1026" type="#_x0000_t75" style="position:absolute;margin-left:134.15pt;margin-top:42.85pt;width:9.9pt;height:.65pt;z-index:2557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">
                <v:imagedata r:id="rId6942" o:title=""/>
              </v:shape>
            </w:pict>
          </mc:Fallback>
        </mc:AlternateContent>
      </w:r>
      <w:r>
        <w:rPr>
          <w:rFonts w:ascii="Times New Roman" w:hAnsi="Times New Roman" w:cs="Times New Roman"/>
          <w:noProof/>
        </w:rPr>
        <mc:AlternateContent>
          <mc:Choice Requires="wpi">
            <w:drawing>
              <wp:anchor distT="0" distB="0" distL="114300" distR="114300" simplePos="0" relativeHeight="255784960" behindDoc="0" locked="0" layoutInCell="1" allowOverlap="1" wp14:anchorId="4F8C38D6" wp14:editId="516D5903">
                <wp:simplePos x="0" y="0"/>
                <wp:positionH relativeFrom="column">
                  <wp:posOffset>1787540</wp:posOffset>
                </wp:positionH>
                <wp:positionV relativeFrom="paragraph">
                  <wp:posOffset>524105</wp:posOffset>
                </wp:positionV>
                <wp:extent cx="159480" cy="50760"/>
                <wp:effectExtent l="0" t="19050" r="31115" b="45085"/>
                <wp:wrapNone/>
                <wp:docPr id="4422" name="Ink 4422"/>
                <wp:cNvGraphicFramePr/>
                <a:graphic xmlns:a="http://schemas.openxmlformats.org/drawingml/2006/main">
                  <a:graphicData uri="http://schemas.microsoft.com/office/word/2010/wordprocessingInk">
                    <w14:contentPart bwMode="auto" r:id="rId6943">
                      <w14:nvContentPartPr>
                        <w14:cNvContentPartPr/>
                      </w14:nvContentPartPr>
                      <w14:xfrm>
                        <a:off x="0" y="0"/>
                        <a:ext cx="159480" cy="50760"/>
                      </w14:xfrm>
                    </w14:contentPart>
                  </a:graphicData>
                </a:graphic>
              </wp:anchor>
            </w:drawing>
          </mc:Choice>
          <mc:Fallback>
            <w:pict>
              <v:shape w14:anchorId="6A81C752" id="Ink 4422" o:spid="_x0000_s1026" type="#_x0000_t75" style="position:absolute;margin-left:140.6pt;margin-top:40.9pt;width:13.05pt;height:4.6pt;z-index:2557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">
                <v:imagedata r:id="rId6944" o:title=""/>
              </v:shape>
            </w:pict>
          </mc:Fallback>
        </mc:AlternateContent>
      </w:r>
      <w:r>
        <w:rPr>
          <w:rFonts w:ascii="Times New Roman" w:hAnsi="Times New Roman" w:cs="Times New Roman"/>
          <w:noProof/>
        </w:rPr>
        <mc:AlternateContent>
          <mc:Choice Requires="wpi">
            <w:drawing>
              <wp:anchor distT="0" distB="0" distL="114300" distR="114300" simplePos="0" relativeHeight="255783936" behindDoc="0" locked="0" layoutInCell="1" allowOverlap="1" wp14:anchorId="6AFC97D0" wp14:editId="7758EA97">
                <wp:simplePos x="0" y="0"/>
                <wp:positionH relativeFrom="column">
                  <wp:posOffset>1481540</wp:posOffset>
                </wp:positionH>
                <wp:positionV relativeFrom="paragraph">
                  <wp:posOffset>452825</wp:posOffset>
                </wp:positionV>
                <wp:extent cx="201960" cy="187560"/>
                <wp:effectExtent l="38100" t="38100" r="26670" b="41275"/>
                <wp:wrapNone/>
                <wp:docPr id="4423" name="Ink 4423"/>
                <wp:cNvGraphicFramePr/>
                <a:graphic xmlns:a="http://schemas.openxmlformats.org/drawingml/2006/main">
                  <a:graphicData uri="http://schemas.microsoft.com/office/word/2010/wordprocessingInk">
                    <w14:contentPart bwMode="auto" r:id="rId6945">
                      <w14:nvContentPartPr>
                        <w14:cNvContentPartPr/>
                      </w14:nvContentPartPr>
                      <w14:xfrm>
                        <a:off x="0" y="0"/>
                        <a:ext cx="201960" cy="187560"/>
                      </w14:xfrm>
                    </w14:contentPart>
                  </a:graphicData>
                </a:graphic>
              </wp:anchor>
            </w:drawing>
          </mc:Choice>
          <mc:Fallback>
            <w:pict>
              <v:shape w14:anchorId="58CBB766" id="Ink 4423" o:spid="_x0000_s1026" type="#_x0000_t75" style="position:absolute;margin-left:116.35pt;margin-top:35.4pt;width:16.6pt;height:15.35pt;z-index:2557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">
                <v:imagedata r:id="rId6946" o:title=""/>
              </v:shape>
            </w:pict>
          </mc:Fallback>
        </mc:AlternateContent>
      </w:r>
      <w:r>
        <w:rPr>
          <w:rFonts w:ascii="Times New Roman" w:hAnsi="Times New Roman" w:cs="Times New Roman"/>
          <w:noProof/>
        </w:rPr>
        <mc:AlternateContent>
          <mc:Choice Requires="wpi">
            <w:drawing>
              <wp:anchor distT="0" distB="0" distL="114300" distR="114300" simplePos="0" relativeHeight="255782912" behindDoc="0" locked="0" layoutInCell="1" allowOverlap="1" wp14:anchorId="292C8F94" wp14:editId="2D8CE9D2">
                <wp:simplePos x="0" y="0"/>
                <wp:positionH relativeFrom="column">
                  <wp:posOffset>1246820</wp:posOffset>
                </wp:positionH>
                <wp:positionV relativeFrom="paragraph">
                  <wp:posOffset>527705</wp:posOffset>
                </wp:positionV>
                <wp:extent cx="230760" cy="56160"/>
                <wp:effectExtent l="0" t="38100" r="36195" b="39370"/>
                <wp:wrapNone/>
                <wp:docPr id="4424" name="Ink 4424"/>
                <wp:cNvGraphicFramePr/>
                <a:graphic xmlns:a="http://schemas.openxmlformats.org/drawingml/2006/main">
                  <a:graphicData uri="http://schemas.microsoft.com/office/word/2010/wordprocessingInk">
                    <w14:contentPart bwMode="auto" r:id="rId6947">
                      <w14:nvContentPartPr>
                        <w14:cNvContentPartPr/>
                      </w14:nvContentPartPr>
                      <w14:xfrm>
                        <a:off x="0" y="0"/>
                        <a:ext cx="230760" cy="56160"/>
                      </w14:xfrm>
                    </w14:contentPart>
                  </a:graphicData>
                </a:graphic>
              </wp:anchor>
            </w:drawing>
          </mc:Choice>
          <mc:Fallback>
            <w:pict>
              <v:shape w14:anchorId="07B54188" id="Ink 4424" o:spid="_x0000_s1026" type="#_x0000_t75" style="position:absolute;margin-left:98pt;margin-top:41.2pt;width:18.7pt;height:4.95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">
                <v:imagedata r:id="rId6948" o:title=""/>
              </v:shape>
            </w:pict>
          </mc:Fallback>
        </mc:AlternateContent>
      </w:r>
      <w:r>
        <w:rPr>
          <w:rFonts w:ascii="Times New Roman" w:hAnsi="Times New Roman" w:cs="Times New Roman"/>
          <w:noProof/>
        </w:rPr>
        <mc:AlternateContent>
          <mc:Choice Requires="wpi">
            <w:drawing>
              <wp:anchor distT="0" distB="0" distL="114300" distR="114300" simplePos="0" relativeHeight="255781888" behindDoc="0" locked="0" layoutInCell="1" allowOverlap="1" wp14:anchorId="11F2FAF4" wp14:editId="31921811">
                <wp:simplePos x="0" y="0"/>
                <wp:positionH relativeFrom="column">
                  <wp:posOffset>1037300</wp:posOffset>
                </wp:positionH>
                <wp:positionV relativeFrom="paragraph">
                  <wp:posOffset>440225</wp:posOffset>
                </wp:positionV>
                <wp:extent cx="197280" cy="217440"/>
                <wp:effectExtent l="38100" t="38100" r="12700" b="30480"/>
                <wp:wrapNone/>
                <wp:docPr id="4425" name="Ink 4425"/>
                <wp:cNvGraphicFramePr/>
                <a:graphic xmlns:a="http://schemas.openxmlformats.org/drawingml/2006/main">
                  <a:graphicData uri="http://schemas.microsoft.com/office/word/2010/wordprocessingInk">
                    <w14:contentPart bwMode="auto" r:id="rId6949">
                      <w14:nvContentPartPr>
                        <w14:cNvContentPartPr/>
                      </w14:nvContentPartPr>
                      <w14:xfrm>
                        <a:off x="0" y="0"/>
                        <a:ext cx="197280" cy="217440"/>
                      </w14:xfrm>
                    </w14:contentPart>
                  </a:graphicData>
                </a:graphic>
              </wp:anchor>
            </w:drawing>
          </mc:Choice>
          <mc:Fallback>
            <w:pict>
              <v:shape w14:anchorId="139809BC" id="Ink 4425" o:spid="_x0000_s1026" type="#_x0000_t75" style="position:absolute;margin-left:81.35pt;margin-top:34.35pt;width:16.3pt;height:17.75pt;z-index:255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">
                <v:imagedata r:id="rId6950" o:title=""/>
              </v:shape>
            </w:pict>
          </mc:Fallback>
        </mc:AlternateContent>
      </w:r>
      <w:r>
        <w:rPr>
          <w:rFonts w:ascii="Times New Roman" w:hAnsi="Times New Roman" w:cs="Times New Roman"/>
          <w:noProof/>
        </w:rPr>
        <mc:AlternateContent>
          <mc:Choice Requires="wpi">
            <w:drawing>
              <wp:anchor distT="0" distB="0" distL="114300" distR="114300" simplePos="0" relativeHeight="255780864" behindDoc="0" locked="0" layoutInCell="1" allowOverlap="1" wp14:anchorId="4CB20B35" wp14:editId="6564D195">
                <wp:simplePos x="0" y="0"/>
                <wp:positionH relativeFrom="column">
                  <wp:posOffset>829940</wp:posOffset>
                </wp:positionH>
                <wp:positionV relativeFrom="paragraph">
                  <wp:posOffset>533825</wp:posOffset>
                </wp:positionV>
                <wp:extent cx="181440" cy="44280"/>
                <wp:effectExtent l="0" t="38100" r="28575" b="32385"/>
                <wp:wrapNone/>
                <wp:docPr id="4426" name="Ink 4426"/>
                <wp:cNvGraphicFramePr/>
                <a:graphic xmlns:a="http://schemas.openxmlformats.org/drawingml/2006/main">
                  <a:graphicData uri="http://schemas.microsoft.com/office/word/2010/wordprocessingInk">
                    <w14:contentPart bwMode="auto" r:id="rId6951">
                      <w14:nvContentPartPr>
                        <w14:cNvContentPartPr/>
                      </w14:nvContentPartPr>
                      <w14:xfrm>
                        <a:off x="0" y="0"/>
                        <a:ext cx="181440" cy="44280"/>
                      </w14:xfrm>
                    </w14:contentPart>
                  </a:graphicData>
                </a:graphic>
              </wp:anchor>
            </w:drawing>
          </mc:Choice>
          <mc:Fallback>
            <w:pict>
              <v:shape w14:anchorId="7F694959" id="Ink 4426" o:spid="_x0000_s1026" type="#_x0000_t75" style="position:absolute;margin-left:65.15pt;margin-top:41.75pt;width:14.8pt;height:4pt;z-index:2557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">
                <v:imagedata r:id="rId6952" o:title=""/>
              </v:shape>
            </w:pict>
          </mc:Fallback>
        </mc:AlternateContent>
      </w:r>
      <w:r>
        <w:rPr>
          <w:rFonts w:ascii="Times New Roman" w:hAnsi="Times New Roman" w:cs="Times New Roman"/>
          <w:noProof/>
        </w:rPr>
        <mc:AlternateContent>
          <mc:Choice Requires="wpi">
            <w:drawing>
              <wp:anchor distT="0" distB="0" distL="114300" distR="114300" simplePos="0" relativeHeight="255779840" behindDoc="0" locked="0" layoutInCell="1" allowOverlap="1" wp14:anchorId="67C93F75" wp14:editId="2E944EC9">
                <wp:simplePos x="0" y="0"/>
                <wp:positionH relativeFrom="column">
                  <wp:posOffset>450860</wp:posOffset>
                </wp:positionH>
                <wp:positionV relativeFrom="paragraph">
                  <wp:posOffset>528785</wp:posOffset>
                </wp:positionV>
                <wp:extent cx="216000" cy="45720"/>
                <wp:effectExtent l="0" t="38100" r="31750" b="30480"/>
                <wp:wrapNone/>
                <wp:docPr id="4427" name="Ink 4427"/>
                <wp:cNvGraphicFramePr/>
                <a:graphic xmlns:a="http://schemas.openxmlformats.org/drawingml/2006/main">
                  <a:graphicData uri="http://schemas.microsoft.com/office/word/2010/wordprocessingInk">
                    <w14:contentPart bwMode="auto" r:id="rId6953">
                      <w14:nvContentPartPr>
                        <w14:cNvContentPartPr/>
                      </w14:nvContentPartPr>
                      <w14:xfrm>
                        <a:off x="0" y="0"/>
                        <a:ext cx="216000" cy="45720"/>
                      </w14:xfrm>
                    </w14:contentPart>
                  </a:graphicData>
                </a:graphic>
              </wp:anchor>
            </w:drawing>
          </mc:Choice>
          <mc:Fallback>
            <w:pict>
              <v:shape w14:anchorId="42F563DA" id="Ink 4427" o:spid="_x0000_s1026" type="#_x0000_t75" style="position:absolute;margin-left:35.35pt;margin-top:41.35pt;width:17.5pt;height:4.1pt;z-index:255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">
                <v:imagedata r:id="rId6954" o:title=""/>
              </v:shape>
            </w:pict>
          </mc:Fallback>
        </mc:AlternateContent>
      </w:r>
      <w:r>
        <w:rPr>
          <w:rFonts w:ascii="Times New Roman" w:hAnsi="Times New Roman" w:cs="Times New Roman"/>
          <w:noProof/>
        </w:rPr>
        <mc:AlternateContent>
          <mc:Choice Requires="wpi">
            <w:drawing>
              <wp:anchor distT="0" distB="0" distL="114300" distR="114300" simplePos="0" relativeHeight="255778816" behindDoc="0" locked="0" layoutInCell="1" allowOverlap="1" wp14:anchorId="0A9F4259" wp14:editId="1AC11532">
                <wp:simplePos x="0" y="0"/>
                <wp:positionH relativeFrom="column">
                  <wp:posOffset>660020</wp:posOffset>
                </wp:positionH>
                <wp:positionV relativeFrom="paragraph">
                  <wp:posOffset>463625</wp:posOffset>
                </wp:positionV>
                <wp:extent cx="164880" cy="164520"/>
                <wp:effectExtent l="38100" t="38100" r="26035" b="45085"/>
                <wp:wrapNone/>
                <wp:docPr id="4428" name="Ink 4428"/>
                <wp:cNvGraphicFramePr/>
                <a:graphic xmlns:a="http://schemas.openxmlformats.org/drawingml/2006/main">
                  <a:graphicData uri="http://schemas.microsoft.com/office/word/2010/wordprocessingInk">
                    <w14:contentPart bwMode="auto" r:id="rId6955">
                      <w14:nvContentPartPr>
                        <w14:cNvContentPartPr/>
                      </w14:nvContentPartPr>
                      <w14:xfrm>
                        <a:off x="0" y="0"/>
                        <a:ext cx="164880" cy="164520"/>
                      </w14:xfrm>
                    </w14:contentPart>
                  </a:graphicData>
                </a:graphic>
              </wp:anchor>
            </w:drawing>
          </mc:Choice>
          <mc:Fallback>
            <w:pict>
              <v:shape w14:anchorId="607A93ED" id="Ink 4428" o:spid="_x0000_s1026" type="#_x0000_t75" style="position:absolute;margin-left:51.55pt;margin-top:36.15pt;width:13.8pt;height:13.65pt;z-index:255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">
                <v:imagedata r:id="rId6956" o:title=""/>
              </v:shape>
            </w:pict>
          </mc:Fallback>
        </mc:AlternateContent>
      </w:r>
      <w:r>
        <w:rPr>
          <w:rFonts w:ascii="Times New Roman" w:hAnsi="Times New Roman" w:cs="Times New Roman"/>
        </w:rPr>
        <w:t>If the graph has negative weight cycles</w:t>
      </w:r>
    </w:p>
    <w:p w:rsidR="0087132E" w:rsidRPr="00C9563D" w:rsidRDefault="0087132E" w:rsidP="0087132E"/>
    <w:p w:rsidR="0087132E" w:rsidRPr="00C9563D" w:rsidRDefault="0087132E" w:rsidP="0087132E"/>
    <w:p w:rsidR="0087132E" w:rsidRPr="00C9563D" w:rsidRDefault="0087132E" w:rsidP="0087132E"/>
    <w:p w:rsidR="0087132E" w:rsidRDefault="0087132E" w:rsidP="0087132E">
      <w:pPr>
        <w:tabs>
          <w:tab w:val="left" w:pos="1140"/>
        </w:tabs>
      </w:pPr>
      <w:r>
        <w:tab/>
      </w:r>
    </w:p>
    <w:p w:rsidR="0087132E" w:rsidRDefault="0087132E" w:rsidP="0087132E">
      <w:pPr>
        <w:tabs>
          <w:tab w:val="left" w:pos="1140"/>
        </w:tabs>
      </w:pPr>
    </w:p>
    <w:p w:rsidR="0087132E" w:rsidRPr="00C9563D" w:rsidRDefault="0087132E" w:rsidP="0087132E">
      <w:pPr>
        <w:tabs>
          <w:tab w:val="left" w:pos="1140"/>
        </w:tabs>
        <w:rPr>
          <w:rFonts w:ascii="Times New Roman" w:hAnsi="Times New Roman" w:cs="Times New Roman"/>
          <w:i/>
          <w:color w:val="0070C0"/>
        </w:rPr>
      </w:pPr>
      <w:r w:rsidRPr="00C9563D">
        <w:rPr>
          <w:rFonts w:ascii="Times New Roman" w:hAnsi="Times New Roman" w:cs="Times New Roman"/>
          <w:b/>
          <w:color w:val="0070C0"/>
        </w:rPr>
        <w:t xml:space="preserve">Important note: </w:t>
      </w:r>
      <w:r w:rsidRPr="00C9563D">
        <w:rPr>
          <w:rFonts w:ascii="Times New Roman" w:hAnsi="Times New Roman" w:cs="Times New Roman"/>
          <w:i/>
          <w:color w:val="0070C0"/>
        </w:rPr>
        <w:t xml:space="preserve">If we give Dijkstra’s algorithm </w:t>
      </w:r>
      <w:r w:rsidRPr="00C9563D">
        <w:rPr>
          <w:rFonts w:ascii="Times New Roman" w:hAnsi="Times New Roman" w:cs="Times New Roman"/>
          <w:b/>
          <w:i/>
          <w:color w:val="0070C0"/>
        </w:rPr>
        <w:t xml:space="preserve">graphs with negative </w:t>
      </w:r>
      <w:r>
        <w:rPr>
          <w:rFonts w:ascii="Times New Roman" w:hAnsi="Times New Roman" w:cs="Times New Roman"/>
          <w:b/>
          <w:i/>
          <w:color w:val="0070C0"/>
        </w:rPr>
        <w:t xml:space="preserve">weight </w:t>
      </w:r>
      <w:r w:rsidRPr="00C9563D">
        <w:rPr>
          <w:rFonts w:ascii="Times New Roman" w:hAnsi="Times New Roman" w:cs="Times New Roman"/>
          <w:b/>
          <w:i/>
          <w:color w:val="0070C0"/>
        </w:rPr>
        <w:t>cycles</w:t>
      </w:r>
      <w:r w:rsidRPr="00C9563D">
        <w:rPr>
          <w:rFonts w:ascii="Times New Roman" w:hAnsi="Times New Roman" w:cs="Times New Roman"/>
          <w:i/>
          <w:color w:val="0070C0"/>
        </w:rPr>
        <w:t xml:space="preserve"> then </w:t>
      </w:r>
      <w:r>
        <w:rPr>
          <w:rFonts w:ascii="Times New Roman" w:hAnsi="Times New Roman" w:cs="Times New Roman"/>
          <w:b/>
          <w:i/>
          <w:color w:val="0070C0"/>
        </w:rPr>
        <w:t>it is will only work in some cases and</w:t>
      </w:r>
      <w:r w:rsidRPr="00C9563D">
        <w:rPr>
          <w:rFonts w:ascii="Times New Roman" w:hAnsi="Times New Roman" w:cs="Times New Roman"/>
          <w:b/>
          <w:i/>
          <w:color w:val="0070C0"/>
        </w:rPr>
        <w:t xml:space="preserve"> find the shortest path. </w:t>
      </w:r>
      <w:r w:rsidRPr="00C9563D">
        <w:rPr>
          <w:rFonts w:ascii="Times New Roman" w:hAnsi="Times New Roman" w:cs="Times New Roman"/>
          <w:i/>
          <w:color w:val="0070C0"/>
        </w:rPr>
        <w:t xml:space="preserve">However, if there are graphs with only </w:t>
      </w:r>
      <w:r w:rsidRPr="00C9563D">
        <w:rPr>
          <w:rFonts w:ascii="Times New Roman" w:hAnsi="Times New Roman" w:cs="Times New Roman"/>
          <w:b/>
          <w:i/>
          <w:color w:val="0070C0"/>
        </w:rPr>
        <w:t>negative edges and no negative</w:t>
      </w:r>
      <w:r>
        <w:rPr>
          <w:rFonts w:ascii="Times New Roman" w:hAnsi="Times New Roman" w:cs="Times New Roman"/>
          <w:b/>
          <w:i/>
          <w:color w:val="0070C0"/>
        </w:rPr>
        <w:t xml:space="preserve"> weight</w:t>
      </w:r>
      <w:r w:rsidRPr="00C9563D">
        <w:rPr>
          <w:rFonts w:ascii="Times New Roman" w:hAnsi="Times New Roman" w:cs="Times New Roman"/>
          <w:b/>
          <w:i/>
          <w:color w:val="0070C0"/>
        </w:rPr>
        <w:t xml:space="preserve"> cycles</w:t>
      </w:r>
      <w:r w:rsidRPr="00C9563D">
        <w:rPr>
          <w:rFonts w:ascii="Times New Roman" w:hAnsi="Times New Roman" w:cs="Times New Roman"/>
          <w:i/>
          <w:color w:val="0070C0"/>
        </w:rPr>
        <w:t xml:space="preserve">, the algorithm </w:t>
      </w:r>
      <w:r w:rsidRPr="00817FDA">
        <w:rPr>
          <w:rFonts w:ascii="Times New Roman" w:hAnsi="Times New Roman" w:cs="Times New Roman"/>
          <w:b/>
          <w:i/>
          <w:color w:val="0070C0"/>
        </w:rPr>
        <w:t>will be able to find shortest path</w:t>
      </w:r>
      <w:r w:rsidRPr="00C9563D">
        <w:rPr>
          <w:rFonts w:ascii="Times New Roman" w:hAnsi="Times New Roman" w:cs="Times New Roman"/>
          <w:i/>
          <w:color w:val="0070C0"/>
        </w:rPr>
        <w:t>.</w:t>
      </w:r>
    </w:p>
    <w:p w:rsidR="0087132E" w:rsidRDefault="0087132E" w:rsidP="0087132E">
      <w:pPr>
        <w:tabs>
          <w:tab w:val="left" w:pos="1140"/>
        </w:tabs>
        <w:rPr>
          <w:rFonts w:ascii="Times New Roman" w:hAnsi="Times New Roman" w:cs="Times New Roman"/>
          <w:b/>
          <w:i/>
          <w:color w:val="0070C0"/>
        </w:rPr>
      </w:pPr>
      <w:r w:rsidRPr="00C9563D">
        <w:rPr>
          <w:rFonts w:ascii="Times New Roman" w:hAnsi="Times New Roman" w:cs="Times New Roman"/>
          <w:i/>
          <w:color w:val="0070C0"/>
        </w:rPr>
        <w:t>This is because Dijkstra’s algorithm doesn’t have the power to differentiate if the graph has negative cycles or not. If an algorithm has this power, then we can find the shortest paths in graphs with negative cycles too.</w:t>
      </w:r>
      <w:r>
        <w:rPr>
          <w:rFonts w:ascii="Times New Roman" w:hAnsi="Times New Roman" w:cs="Times New Roman"/>
          <w:i/>
          <w:color w:val="0070C0"/>
        </w:rPr>
        <w:t xml:space="preserve"> </w:t>
      </w:r>
      <w:r w:rsidRPr="005D387B">
        <w:rPr>
          <w:rFonts w:ascii="Times New Roman" w:hAnsi="Times New Roman" w:cs="Times New Roman"/>
          <w:b/>
          <w:i/>
          <w:color w:val="0070C0"/>
        </w:rPr>
        <w:t>Therefore, if there is a cycle with negative weights, then Dijkstra’s will not be able to decrease the value of the key as the key has already been deleted from the heap.</w:t>
      </w:r>
      <w:r>
        <w:rPr>
          <w:rFonts w:ascii="Times New Roman" w:hAnsi="Times New Roman" w:cs="Times New Roman"/>
          <w:b/>
          <w:i/>
          <w:color w:val="0070C0"/>
        </w:rPr>
        <w:t xml:space="preserve"> So Dijkstra’s algorithm will fail whenever we delete a note and then for the same node later on we have to decrease the value.</w:t>
      </w:r>
    </w:p>
    <w:p w:rsidR="0087132E" w:rsidRDefault="0087132E" w:rsidP="0087132E">
      <w:pPr>
        <w:tabs>
          <w:tab w:val="left" w:pos="1140"/>
        </w:tabs>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5935488" behindDoc="0" locked="0" layoutInCell="1" allowOverlap="1" wp14:anchorId="7C56CFDD" wp14:editId="29715409">
                <wp:simplePos x="0" y="0"/>
                <wp:positionH relativeFrom="column">
                  <wp:posOffset>1421940</wp:posOffset>
                </wp:positionH>
                <wp:positionV relativeFrom="paragraph">
                  <wp:posOffset>203145</wp:posOffset>
                </wp:positionV>
                <wp:extent cx="65880" cy="110160"/>
                <wp:effectExtent l="38100" t="38100" r="29845" b="42545"/>
                <wp:wrapNone/>
                <wp:docPr id="4429" name="Ink 4429"/>
                <wp:cNvGraphicFramePr/>
                <a:graphic xmlns:a="http://schemas.openxmlformats.org/drawingml/2006/main">
                  <a:graphicData uri="http://schemas.microsoft.com/office/word/2010/wordprocessingInk">
                    <w14:contentPart bwMode="auto" r:id="rId6957">
                      <w14:nvContentPartPr>
                        <w14:cNvContentPartPr/>
                      </w14:nvContentPartPr>
                      <w14:xfrm>
                        <a:off x="0" y="0"/>
                        <a:ext cx="65880" cy="110160"/>
                      </w14:xfrm>
                    </w14:contentPart>
                  </a:graphicData>
                </a:graphic>
              </wp:anchor>
            </w:drawing>
          </mc:Choice>
          <mc:Fallback>
            <w:pict>
              <v:shape w14:anchorId="59B3B1A7" id="Ink 4429" o:spid="_x0000_s1026" type="#_x0000_t75" style="position:absolute;margin-left:111.8pt;margin-top:15.7pt;width:5.85pt;height:9.4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">
                <v:imagedata r:id="rId69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4464" behindDoc="0" locked="0" layoutInCell="1" allowOverlap="1" wp14:anchorId="7BB1B5C2" wp14:editId="6B96C12B">
                <wp:simplePos x="0" y="0"/>
                <wp:positionH relativeFrom="column">
                  <wp:posOffset>1293420</wp:posOffset>
                </wp:positionH>
                <wp:positionV relativeFrom="paragraph">
                  <wp:posOffset>254985</wp:posOffset>
                </wp:positionV>
                <wp:extent cx="65160" cy="10080"/>
                <wp:effectExtent l="38100" t="38100" r="30480" b="28575"/>
                <wp:wrapNone/>
                <wp:docPr id="4430" name="Ink 4430"/>
                <wp:cNvGraphicFramePr/>
                <a:graphic xmlns:a="http://schemas.openxmlformats.org/drawingml/2006/main">
                  <a:graphicData uri="http://schemas.microsoft.com/office/word/2010/wordprocessingInk">
                    <w14:contentPart bwMode="auto" r:id="rId6959">
                      <w14:nvContentPartPr>
                        <w14:cNvContentPartPr/>
                      </w14:nvContentPartPr>
                      <w14:xfrm>
                        <a:off x="0" y="0"/>
                        <a:ext cx="65160" cy="10080"/>
                      </w14:xfrm>
                    </w14:contentPart>
                  </a:graphicData>
                </a:graphic>
              </wp:anchor>
            </w:drawing>
          </mc:Choice>
          <mc:Fallback>
            <w:pict>
              <v:shape w14:anchorId="446CF4B4" id="Ink 4430" o:spid="_x0000_s1026" type="#_x0000_t75" style="position:absolute;margin-left:101.65pt;margin-top:19.85pt;width:5.6pt;height:1.35pt;z-index:255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">
                <v:imagedata r:id="rId69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3984" behindDoc="0" locked="0" layoutInCell="1" allowOverlap="1" wp14:anchorId="117D8BD4" wp14:editId="186A0B93">
                <wp:simplePos x="0" y="0"/>
                <wp:positionH relativeFrom="column">
                  <wp:posOffset>1977420</wp:posOffset>
                </wp:positionH>
                <wp:positionV relativeFrom="paragraph">
                  <wp:posOffset>117105</wp:posOffset>
                </wp:positionV>
                <wp:extent cx="47160" cy="77400"/>
                <wp:effectExtent l="19050" t="38100" r="48260" b="37465"/>
                <wp:wrapNone/>
                <wp:docPr id="4431" name="Ink 4431"/>
                <wp:cNvGraphicFramePr/>
                <a:graphic xmlns:a="http://schemas.openxmlformats.org/drawingml/2006/main">
                  <a:graphicData uri="http://schemas.microsoft.com/office/word/2010/wordprocessingInk">
                    <w14:contentPart bwMode="auto" r:id="rId6961">
                      <w14:nvContentPartPr>
                        <w14:cNvContentPartPr/>
                      </w14:nvContentPartPr>
                      <w14:xfrm>
                        <a:off x="0" y="0"/>
                        <a:ext cx="47160" cy="77400"/>
                      </w14:xfrm>
                    </w14:contentPart>
                  </a:graphicData>
                </a:graphic>
              </wp:anchor>
            </w:drawing>
          </mc:Choice>
          <mc:Fallback>
            <w:pict>
              <v:shape w14:anchorId="00DA889B" id="Ink 4431" o:spid="_x0000_s1026" type="#_x0000_t75" style="position:absolute;margin-left:155.3pt;margin-top:8.85pt;width:4.45pt;height:6.7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">
                <v:imagedata r:id="rId6962" o:title=""/>
              </v:shape>
            </w:pict>
          </mc:Fallback>
        </mc:AlternateContent>
      </w:r>
      <w:r>
        <w:rPr>
          <w:rFonts w:ascii="Times New Roman" w:hAnsi="Times New Roman" w:cs="Times New Roman"/>
          <w:color w:val="000000" w:themeColor="text1"/>
        </w:rPr>
        <w:t>Let’s take an example</w:t>
      </w:r>
    </w:p>
    <w:tbl>
      <w:tblPr>
        <w:tblStyle w:val="TableGrid"/>
        <w:tblpPr w:leftFromText="180" w:rightFromText="180" w:vertAnchor="text" w:horzAnchor="margin" w:tblpY="3110"/>
        <w:tblW w:w="0" w:type="auto"/>
        <w:tblLook w:val="04A0" w:firstRow="1" w:lastRow="0" w:firstColumn="1" w:lastColumn="0" w:noHBand="0" w:noVBand="1"/>
      </w:tblPr>
      <w:tblGrid>
        <w:gridCol w:w="1342"/>
        <w:gridCol w:w="1001"/>
        <w:gridCol w:w="1001"/>
        <w:gridCol w:w="1001"/>
        <w:gridCol w:w="1001"/>
        <w:gridCol w:w="1001"/>
        <w:gridCol w:w="1001"/>
        <w:gridCol w:w="1001"/>
        <w:gridCol w:w="1001"/>
      </w:tblGrid>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Nodes</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A</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B</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C</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E</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F</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G</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H</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Initialization</w:t>
            </w: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0</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A</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2</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-3</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E</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2</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-1</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F</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2</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2</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B</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5</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2</w:t>
            </w: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-3</w:t>
            </w: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H</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5</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2</w:t>
            </w:r>
          </w:p>
        </w:tc>
        <w:tc>
          <w:tcPr>
            <w:tcW w:w="1039" w:type="dxa"/>
          </w:tcPr>
          <w:p w:rsidR="0087132E" w:rsidRDefault="0087132E" w:rsidP="001A2C3B">
            <w:pPr>
              <w:tabs>
                <w:tab w:val="left" w:pos="1140"/>
              </w:tabs>
              <w:rPr>
                <w:rFonts w:ascii="Times New Roman" w:hAnsi="Times New Roman" w:cs="Times New Roman"/>
                <w:color w:val="000000" w:themeColor="text1"/>
              </w:rPr>
            </w:pP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G</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5</w:t>
            </w:r>
          </w:p>
        </w:tc>
        <w:tc>
          <w:tcPr>
            <w:tcW w:w="1039"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C</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Pr="005A25E5" w:rsidRDefault="0087132E" w:rsidP="001A2C3B">
            <w:pPr>
              <w:tabs>
                <w:tab w:val="left" w:pos="1140"/>
              </w:tabs>
              <w:rPr>
                <w:rFonts w:ascii="Times New Roman" w:hAnsi="Times New Roman" w:cs="Times New Roman"/>
                <w:b/>
                <w:color w:val="000000" w:themeColor="text1"/>
              </w:rPr>
            </w:pPr>
            <w:r w:rsidRPr="005A25E5">
              <w:rPr>
                <w:rFonts w:ascii="Times New Roman" w:hAnsi="Times New Roman" w:cs="Times New Roman"/>
                <w:b/>
                <w:color w:val="000000" w:themeColor="text1"/>
              </w:rPr>
              <w:t>7</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r>
      <w:tr w:rsidR="0087132E" w:rsidTr="001A2C3B">
        <w:tc>
          <w:tcPr>
            <w:tcW w:w="1038" w:type="dxa"/>
          </w:tcPr>
          <w:p w:rsidR="0087132E" w:rsidRDefault="0087132E" w:rsidP="001A2C3B">
            <w:pPr>
              <w:tabs>
                <w:tab w:val="left" w:pos="1140"/>
              </w:tabs>
              <w:rPr>
                <w:rFonts w:ascii="Times New Roman" w:hAnsi="Times New Roman" w:cs="Times New Roman"/>
                <w:color w:val="000000" w:themeColor="text1"/>
              </w:rPr>
            </w:pPr>
            <w:r>
              <w:rPr>
                <w:rFonts w:ascii="Times New Roman" w:hAnsi="Times New Roman" w:cs="Times New Roman"/>
                <w:color w:val="000000" w:themeColor="text1"/>
              </w:rPr>
              <w:t>Delete D</w:t>
            </w: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c>
          <w:tcPr>
            <w:tcW w:w="1039" w:type="dxa"/>
          </w:tcPr>
          <w:p w:rsidR="0087132E" w:rsidRDefault="0087132E" w:rsidP="001A2C3B">
            <w:pPr>
              <w:tabs>
                <w:tab w:val="left" w:pos="1140"/>
              </w:tabs>
              <w:rPr>
                <w:rFonts w:ascii="Times New Roman" w:hAnsi="Times New Roman" w:cs="Times New Roman"/>
                <w:color w:val="000000" w:themeColor="text1"/>
              </w:rPr>
            </w:pPr>
          </w:p>
        </w:tc>
      </w:tr>
    </w:tbl>
    <w:p w:rsidR="0087132E" w:rsidRDefault="0087132E" w:rsidP="0087132E">
      <w:pPr>
        <w:tabs>
          <w:tab w:val="center" w:pos="4680"/>
        </w:tabs>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5962112" behindDoc="0" locked="0" layoutInCell="1" allowOverlap="1" wp14:anchorId="374ACBC9" wp14:editId="4B78BF80">
                <wp:simplePos x="0" y="0"/>
                <wp:positionH relativeFrom="column">
                  <wp:posOffset>2648660</wp:posOffset>
                </wp:positionH>
                <wp:positionV relativeFrom="paragraph">
                  <wp:posOffset>76230</wp:posOffset>
                </wp:positionV>
                <wp:extent cx="723240" cy="27720"/>
                <wp:effectExtent l="57150" t="114300" r="115570" b="125095"/>
                <wp:wrapNone/>
                <wp:docPr id="4432" name="Ink 4432"/>
                <wp:cNvGraphicFramePr/>
                <a:graphic xmlns:a="http://schemas.openxmlformats.org/drawingml/2006/main">
                  <a:graphicData uri="http://schemas.microsoft.com/office/word/2010/wordprocessingInk">
                    <w14:contentPart bwMode="auto" r:id="rId6963">
                      <w14:nvContentPartPr>
                        <w14:cNvContentPartPr/>
                      </w14:nvContentPartPr>
                      <w14:xfrm>
                        <a:off x="0" y="0"/>
                        <a:ext cx="723240" cy="27720"/>
                      </w14:xfrm>
                    </w14:contentPart>
                  </a:graphicData>
                </a:graphic>
              </wp:anchor>
            </w:drawing>
          </mc:Choice>
          <mc:Fallback>
            <w:pict>
              <v:shape w14:anchorId="1EA0A4C5" id="Ink 4432" o:spid="_x0000_s1026" type="#_x0000_t75" style="position:absolute;margin-left:205.7pt;margin-top:-.85pt;width:63.2pt;height:15.1pt;z-index:2559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">
                <v:imagedata r:id="rId6964" o:title=""/>
              </v:shape>
            </w:pict>
          </mc:Fallback>
        </mc:AlternateContent>
      </w:r>
      <w:r>
        <w:rPr>
          <w:rFonts w:ascii="Times New Roman" w:hAnsi="Times New Roman" w:cs="Times New Roman"/>
          <w:noProof/>
          <w:color w:val="000000" w:themeColor="text1"/>
        </w:rPr>
        <w:t xml:space="preserve"> </w:t>
      </w:r>
      <w:r>
        <w:rPr>
          <w:rFonts w:ascii="Times New Roman" w:hAnsi="Times New Roman" w:cs="Times New Roman"/>
          <w:noProof/>
          <w:color w:val="000000" w:themeColor="text1"/>
        </w:rPr>
        <mc:AlternateContent>
          <mc:Choice Requires="wpi">
            <w:drawing>
              <wp:anchor distT="0" distB="0" distL="114300" distR="114300" simplePos="0" relativeHeight="255961088" behindDoc="0" locked="0" layoutInCell="1" allowOverlap="1" wp14:anchorId="72577766" wp14:editId="208C8575">
                <wp:simplePos x="0" y="0"/>
                <wp:positionH relativeFrom="column">
                  <wp:posOffset>-32260</wp:posOffset>
                </wp:positionH>
                <wp:positionV relativeFrom="paragraph">
                  <wp:posOffset>1658350</wp:posOffset>
                </wp:positionV>
                <wp:extent cx="2356920" cy="99000"/>
                <wp:effectExtent l="38100" t="38100" r="43815" b="34925"/>
                <wp:wrapNone/>
                <wp:docPr id="4433" name="Ink 4433"/>
                <wp:cNvGraphicFramePr/>
                <a:graphic xmlns:a="http://schemas.openxmlformats.org/drawingml/2006/main">
                  <a:graphicData uri="http://schemas.microsoft.com/office/word/2010/wordprocessingInk">
                    <w14:contentPart bwMode="auto" r:id="rId6965">
                      <w14:nvContentPartPr>
                        <w14:cNvContentPartPr/>
                      </w14:nvContentPartPr>
                      <w14:xfrm>
                        <a:off x="0" y="0"/>
                        <a:ext cx="2356920" cy="99000"/>
                      </w14:xfrm>
                    </w14:contentPart>
                  </a:graphicData>
                </a:graphic>
              </wp:anchor>
            </w:drawing>
          </mc:Choice>
          <mc:Fallback>
            <w:pict>
              <v:shape w14:anchorId="789C53BB" id="Ink 4433" o:spid="_x0000_s1026" type="#_x0000_t75" style="position:absolute;margin-left:-2.7pt;margin-top:130.25pt;width:186.15pt;height:8.4pt;z-index:255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">
                <v:imagedata r:id="rId69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60064" behindDoc="0" locked="0" layoutInCell="1" allowOverlap="1" wp14:anchorId="49E8A7A7" wp14:editId="7D749CD0">
                <wp:simplePos x="0" y="0"/>
                <wp:positionH relativeFrom="column">
                  <wp:posOffset>2165180</wp:posOffset>
                </wp:positionH>
                <wp:positionV relativeFrom="paragraph">
                  <wp:posOffset>1371070</wp:posOffset>
                </wp:positionV>
                <wp:extent cx="109800" cy="102960"/>
                <wp:effectExtent l="38100" t="38100" r="43180" b="30480"/>
                <wp:wrapNone/>
                <wp:docPr id="4434" name="Ink 4434"/>
                <wp:cNvGraphicFramePr/>
                <a:graphic xmlns:a="http://schemas.openxmlformats.org/drawingml/2006/main">
                  <a:graphicData uri="http://schemas.microsoft.com/office/word/2010/wordprocessingInk">
                    <w14:contentPart bwMode="auto" r:id="rId6967">
                      <w14:nvContentPartPr>
                        <w14:cNvContentPartPr/>
                      </w14:nvContentPartPr>
                      <w14:xfrm>
                        <a:off x="0" y="0"/>
                        <a:ext cx="109800" cy="102960"/>
                      </w14:xfrm>
                    </w14:contentPart>
                  </a:graphicData>
                </a:graphic>
              </wp:anchor>
            </w:drawing>
          </mc:Choice>
          <mc:Fallback>
            <w:pict>
              <v:shape w14:anchorId="6E16BF61" id="Ink 4434" o:spid="_x0000_s1026" type="#_x0000_t75" style="position:absolute;margin-left:170.35pt;margin-top:107.8pt;width:9.1pt;height:8.65pt;z-index:2559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">
                <v:imagedata r:id="rId69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9040" behindDoc="0" locked="0" layoutInCell="1" allowOverlap="1" wp14:anchorId="7DB0CE05" wp14:editId="02DC9CC4">
                <wp:simplePos x="0" y="0"/>
                <wp:positionH relativeFrom="column">
                  <wp:posOffset>1950980</wp:posOffset>
                </wp:positionH>
                <wp:positionV relativeFrom="paragraph">
                  <wp:posOffset>1373230</wp:posOffset>
                </wp:positionV>
                <wp:extent cx="221400" cy="127800"/>
                <wp:effectExtent l="38100" t="38100" r="26670" b="43815"/>
                <wp:wrapNone/>
                <wp:docPr id="4435" name="Ink 4435"/>
                <wp:cNvGraphicFramePr/>
                <a:graphic xmlns:a="http://schemas.openxmlformats.org/drawingml/2006/main">
                  <a:graphicData uri="http://schemas.microsoft.com/office/word/2010/wordprocessingInk">
                    <w14:contentPart bwMode="auto" r:id="rId6969">
                      <w14:nvContentPartPr>
                        <w14:cNvContentPartPr/>
                      </w14:nvContentPartPr>
                      <w14:xfrm>
                        <a:off x="0" y="0"/>
                        <a:ext cx="221400" cy="127800"/>
                      </w14:xfrm>
                    </w14:contentPart>
                  </a:graphicData>
                </a:graphic>
              </wp:anchor>
            </w:drawing>
          </mc:Choice>
          <mc:Fallback>
            <w:pict>
              <v:shape w14:anchorId="767BDCF0" id="Ink 4435" o:spid="_x0000_s1026" type="#_x0000_t75" style="position:absolute;margin-left:153.45pt;margin-top:107.7pt;width:18.15pt;height:10.9pt;z-index:2559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">
                <v:imagedata r:id="rId69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8016" behindDoc="0" locked="0" layoutInCell="1" allowOverlap="1" wp14:anchorId="6476C3EC" wp14:editId="3B4721D5">
                <wp:simplePos x="0" y="0"/>
                <wp:positionH relativeFrom="column">
                  <wp:posOffset>1975460</wp:posOffset>
                </wp:positionH>
                <wp:positionV relativeFrom="paragraph">
                  <wp:posOffset>1404550</wp:posOffset>
                </wp:positionV>
                <wp:extent cx="8640" cy="128880"/>
                <wp:effectExtent l="19050" t="38100" r="48895" b="43180"/>
                <wp:wrapNone/>
                <wp:docPr id="4436" name="Ink 4436"/>
                <wp:cNvGraphicFramePr/>
                <a:graphic xmlns:a="http://schemas.openxmlformats.org/drawingml/2006/main">
                  <a:graphicData uri="http://schemas.microsoft.com/office/word/2010/wordprocessingInk">
                    <w14:contentPart bwMode="auto" r:id="rId6971">
                      <w14:nvContentPartPr>
                        <w14:cNvContentPartPr/>
                      </w14:nvContentPartPr>
                      <w14:xfrm>
                        <a:off x="0" y="0"/>
                        <a:ext cx="8640" cy="128880"/>
                      </w14:xfrm>
                    </w14:contentPart>
                  </a:graphicData>
                </a:graphic>
              </wp:anchor>
            </w:drawing>
          </mc:Choice>
          <mc:Fallback>
            <w:pict>
              <v:shape w14:anchorId="296F44D2" id="Ink 4436" o:spid="_x0000_s1026" type="#_x0000_t75" style="position:absolute;margin-left:155.1pt;margin-top:110.3pt;width:1.55pt;height:10.75pt;z-index:2559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">
                <v:imagedata r:id="rId69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6992" behindDoc="0" locked="0" layoutInCell="1" allowOverlap="1" wp14:anchorId="32E9C4D7" wp14:editId="4D314B7D">
                <wp:simplePos x="0" y="0"/>
                <wp:positionH relativeFrom="column">
                  <wp:posOffset>1611500</wp:posOffset>
                </wp:positionH>
                <wp:positionV relativeFrom="paragraph">
                  <wp:posOffset>1398790</wp:posOffset>
                </wp:positionV>
                <wp:extent cx="193680" cy="141480"/>
                <wp:effectExtent l="38100" t="38100" r="34925" b="49530"/>
                <wp:wrapNone/>
                <wp:docPr id="4437" name="Ink 4437"/>
                <wp:cNvGraphicFramePr/>
                <a:graphic xmlns:a="http://schemas.openxmlformats.org/drawingml/2006/main">
                  <a:graphicData uri="http://schemas.microsoft.com/office/word/2010/wordprocessingInk">
                    <w14:contentPart bwMode="auto" r:id="rId6973">
                      <w14:nvContentPartPr>
                        <w14:cNvContentPartPr/>
                      </w14:nvContentPartPr>
                      <w14:xfrm>
                        <a:off x="0" y="0"/>
                        <a:ext cx="193680" cy="141480"/>
                      </w14:xfrm>
                    </w14:contentPart>
                  </a:graphicData>
                </a:graphic>
              </wp:anchor>
            </w:drawing>
          </mc:Choice>
          <mc:Fallback>
            <w:pict>
              <v:shape w14:anchorId="2CBD5A09" id="Ink 4437" o:spid="_x0000_s1026" type="#_x0000_t75" style="position:absolute;margin-left:126.75pt;margin-top:109.75pt;width:15.7pt;height:12.1pt;z-index:2559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">
                <v:imagedata r:id="rId69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5968" behindDoc="0" locked="0" layoutInCell="1" allowOverlap="1" wp14:anchorId="7729DD03" wp14:editId="1C10BDCB">
                <wp:simplePos x="0" y="0"/>
                <wp:positionH relativeFrom="column">
                  <wp:posOffset>1661540</wp:posOffset>
                </wp:positionH>
                <wp:positionV relativeFrom="paragraph">
                  <wp:posOffset>1427590</wp:posOffset>
                </wp:positionV>
                <wp:extent cx="3960" cy="102960"/>
                <wp:effectExtent l="38100" t="38100" r="34290" b="30480"/>
                <wp:wrapNone/>
                <wp:docPr id="4438" name="Ink 4438"/>
                <wp:cNvGraphicFramePr/>
                <a:graphic xmlns:a="http://schemas.openxmlformats.org/drawingml/2006/main">
                  <a:graphicData uri="http://schemas.microsoft.com/office/word/2010/wordprocessingInk">
                    <w14:contentPart bwMode="auto" r:id="rId6975">
                      <w14:nvContentPartPr>
                        <w14:cNvContentPartPr/>
                      </w14:nvContentPartPr>
                      <w14:xfrm>
                        <a:off x="0" y="0"/>
                        <a:ext cx="3960" cy="102960"/>
                      </w14:xfrm>
                    </w14:contentPart>
                  </a:graphicData>
                </a:graphic>
              </wp:anchor>
            </w:drawing>
          </mc:Choice>
          <mc:Fallback>
            <w:pict>
              <v:shape w14:anchorId="74C36BE5" id="Ink 4438" o:spid="_x0000_s1026" type="#_x0000_t75" style="position:absolute;margin-left:130.5pt;margin-top:112.1pt;width:1.1pt;height:8.65pt;z-index:2559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">
                <v:imagedata r:id="rId69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4944" behindDoc="0" locked="0" layoutInCell="1" allowOverlap="1" wp14:anchorId="494DD868" wp14:editId="4A73E872">
                <wp:simplePos x="0" y="0"/>
                <wp:positionH relativeFrom="column">
                  <wp:posOffset>1432940</wp:posOffset>
                </wp:positionH>
                <wp:positionV relativeFrom="paragraph">
                  <wp:posOffset>1438030</wp:posOffset>
                </wp:positionV>
                <wp:extent cx="111600" cy="139680"/>
                <wp:effectExtent l="38100" t="38100" r="41275" b="32385"/>
                <wp:wrapNone/>
                <wp:docPr id="4439" name="Ink 4439"/>
                <wp:cNvGraphicFramePr/>
                <a:graphic xmlns:a="http://schemas.openxmlformats.org/drawingml/2006/main">
                  <a:graphicData uri="http://schemas.microsoft.com/office/word/2010/wordprocessingInk">
                    <w14:contentPart bwMode="auto" r:id="rId6977">
                      <w14:nvContentPartPr>
                        <w14:cNvContentPartPr/>
                      </w14:nvContentPartPr>
                      <w14:xfrm>
                        <a:off x="0" y="0"/>
                        <a:ext cx="111600" cy="139680"/>
                      </w14:xfrm>
                    </w14:contentPart>
                  </a:graphicData>
                </a:graphic>
              </wp:anchor>
            </w:drawing>
          </mc:Choice>
          <mc:Fallback>
            <w:pict>
              <v:shape w14:anchorId="09CE72E6" id="Ink 4439" o:spid="_x0000_s1026" type="#_x0000_t75" style="position:absolute;margin-left:112.7pt;margin-top:112.9pt;width:9.25pt;height:11.8pt;z-index:2559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">
                <v:imagedata r:id="rId69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3920" behindDoc="0" locked="0" layoutInCell="1" allowOverlap="1" wp14:anchorId="5BA92F02" wp14:editId="047D5884">
                <wp:simplePos x="0" y="0"/>
                <wp:positionH relativeFrom="column">
                  <wp:posOffset>1445540</wp:posOffset>
                </wp:positionH>
                <wp:positionV relativeFrom="paragraph">
                  <wp:posOffset>1423990</wp:posOffset>
                </wp:positionV>
                <wp:extent cx="4320" cy="141480"/>
                <wp:effectExtent l="38100" t="38100" r="34290" b="30480"/>
                <wp:wrapNone/>
                <wp:docPr id="4440" name="Ink 4440"/>
                <wp:cNvGraphicFramePr/>
                <a:graphic xmlns:a="http://schemas.openxmlformats.org/drawingml/2006/main">
                  <a:graphicData uri="http://schemas.microsoft.com/office/word/2010/wordprocessingInk">
                    <w14:contentPart bwMode="auto" r:id="rId6979">
                      <w14:nvContentPartPr>
                        <w14:cNvContentPartPr/>
                      </w14:nvContentPartPr>
                      <w14:xfrm>
                        <a:off x="0" y="0"/>
                        <a:ext cx="4320" cy="141480"/>
                      </w14:xfrm>
                    </w14:contentPart>
                  </a:graphicData>
                </a:graphic>
              </wp:anchor>
            </w:drawing>
          </mc:Choice>
          <mc:Fallback>
            <w:pict>
              <v:shape w14:anchorId="2E15C9A7" id="Ink 4440" o:spid="_x0000_s1026" type="#_x0000_t75" style="position:absolute;margin-left:113.15pt;margin-top:112pt;width:1.5pt;height:11.65pt;z-index:2559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">
                <v:imagedata r:id="rId69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2896" behindDoc="0" locked="0" layoutInCell="1" allowOverlap="1" wp14:anchorId="57B96BEF" wp14:editId="7F6EA190">
                <wp:simplePos x="0" y="0"/>
                <wp:positionH relativeFrom="column">
                  <wp:posOffset>1405940</wp:posOffset>
                </wp:positionH>
                <wp:positionV relativeFrom="paragraph">
                  <wp:posOffset>1447030</wp:posOffset>
                </wp:positionV>
                <wp:extent cx="4320" cy="10080"/>
                <wp:effectExtent l="38100" t="38100" r="34290" b="28575"/>
                <wp:wrapNone/>
                <wp:docPr id="4441" name="Ink 4441"/>
                <wp:cNvGraphicFramePr/>
                <a:graphic xmlns:a="http://schemas.openxmlformats.org/drawingml/2006/main">
                  <a:graphicData uri="http://schemas.microsoft.com/office/word/2010/wordprocessingInk">
                    <w14:contentPart bwMode="auto" r:id="rId6981">
                      <w14:nvContentPartPr>
                        <w14:cNvContentPartPr/>
                      </w14:nvContentPartPr>
                      <w14:xfrm>
                        <a:off x="0" y="0"/>
                        <a:ext cx="4320" cy="10080"/>
                      </w14:xfrm>
                    </w14:contentPart>
                  </a:graphicData>
                </a:graphic>
              </wp:anchor>
            </w:drawing>
          </mc:Choice>
          <mc:Fallback>
            <w:pict>
              <v:shape w14:anchorId="119ED269" id="Ink 4441" o:spid="_x0000_s1026" type="#_x0000_t75" style="position:absolute;margin-left:110.45pt;margin-top:113.7pt;width:.8pt;height:1.25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">
                <v:imagedata r:id="rId69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1872" behindDoc="0" locked="0" layoutInCell="1" allowOverlap="1" wp14:anchorId="5239072D" wp14:editId="70D5188B">
                <wp:simplePos x="0" y="0"/>
                <wp:positionH relativeFrom="column">
                  <wp:posOffset>1338260</wp:posOffset>
                </wp:positionH>
                <wp:positionV relativeFrom="paragraph">
                  <wp:posOffset>1494550</wp:posOffset>
                </wp:positionV>
                <wp:extent cx="92160" cy="67680"/>
                <wp:effectExtent l="38100" t="38100" r="41275" b="46990"/>
                <wp:wrapNone/>
                <wp:docPr id="4442" name="Ink 4442"/>
                <wp:cNvGraphicFramePr/>
                <a:graphic xmlns:a="http://schemas.openxmlformats.org/drawingml/2006/main">
                  <a:graphicData uri="http://schemas.microsoft.com/office/word/2010/wordprocessingInk">
                    <w14:contentPart bwMode="auto" r:id="rId6983">
                      <w14:nvContentPartPr>
                        <w14:cNvContentPartPr/>
                      </w14:nvContentPartPr>
                      <w14:xfrm>
                        <a:off x="0" y="0"/>
                        <a:ext cx="92160" cy="67680"/>
                      </w14:xfrm>
                    </w14:contentPart>
                  </a:graphicData>
                </a:graphic>
              </wp:anchor>
            </w:drawing>
          </mc:Choice>
          <mc:Fallback>
            <w:pict>
              <v:shape w14:anchorId="1E0D273F" id="Ink 4442" o:spid="_x0000_s1026" type="#_x0000_t75" style="position:absolute;margin-left:104.95pt;margin-top:117.25pt;width:8.1pt;height:6.3pt;z-index:2559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">
                <v:imagedata r:id="rId69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50848" behindDoc="0" locked="0" layoutInCell="1" allowOverlap="1" wp14:anchorId="3A1B8C79" wp14:editId="4DE8E116">
                <wp:simplePos x="0" y="0"/>
                <wp:positionH relativeFrom="column">
                  <wp:posOffset>1124420</wp:posOffset>
                </wp:positionH>
                <wp:positionV relativeFrom="paragraph">
                  <wp:posOffset>1397350</wp:posOffset>
                </wp:positionV>
                <wp:extent cx="79560" cy="222480"/>
                <wp:effectExtent l="38100" t="38100" r="34925" b="44450"/>
                <wp:wrapNone/>
                <wp:docPr id="4443" name="Ink 4443"/>
                <wp:cNvGraphicFramePr/>
                <a:graphic xmlns:a="http://schemas.openxmlformats.org/drawingml/2006/main">
                  <a:graphicData uri="http://schemas.microsoft.com/office/word/2010/wordprocessingInk">
                    <w14:contentPart bwMode="auto" r:id="rId6985">
                      <w14:nvContentPartPr>
                        <w14:cNvContentPartPr/>
                      </w14:nvContentPartPr>
                      <w14:xfrm>
                        <a:off x="0" y="0"/>
                        <a:ext cx="79560" cy="222480"/>
                      </w14:xfrm>
                    </w14:contentPart>
                  </a:graphicData>
                </a:graphic>
              </wp:anchor>
            </w:drawing>
          </mc:Choice>
          <mc:Fallback>
            <w:pict>
              <v:shape w14:anchorId="38A0AAB2" id="Ink 4443" o:spid="_x0000_s1026" type="#_x0000_t75" style="position:absolute;margin-left:88.2pt;margin-top:109.6pt;width:6.85pt;height:18.25pt;z-index:2559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">
                <v:imagedata r:id="rId69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9824" behindDoc="0" locked="0" layoutInCell="1" allowOverlap="1" wp14:anchorId="7A0FEEBE" wp14:editId="5046E27D">
                <wp:simplePos x="0" y="0"/>
                <wp:positionH relativeFrom="column">
                  <wp:posOffset>877820</wp:posOffset>
                </wp:positionH>
                <wp:positionV relativeFrom="paragraph">
                  <wp:posOffset>1519030</wp:posOffset>
                </wp:positionV>
                <wp:extent cx="234360" cy="86400"/>
                <wp:effectExtent l="19050" t="38100" r="13335" b="46990"/>
                <wp:wrapNone/>
                <wp:docPr id="4444" name="Ink 4444"/>
                <wp:cNvGraphicFramePr/>
                <a:graphic xmlns:a="http://schemas.openxmlformats.org/drawingml/2006/main">
                  <a:graphicData uri="http://schemas.microsoft.com/office/word/2010/wordprocessingInk">
                    <w14:contentPart bwMode="auto" r:id="rId6987">
                      <w14:nvContentPartPr>
                        <w14:cNvContentPartPr/>
                      </w14:nvContentPartPr>
                      <w14:xfrm>
                        <a:off x="0" y="0"/>
                        <a:ext cx="234360" cy="86400"/>
                      </w14:xfrm>
                    </w14:contentPart>
                  </a:graphicData>
                </a:graphic>
              </wp:anchor>
            </w:drawing>
          </mc:Choice>
          <mc:Fallback>
            <w:pict>
              <v:shape w14:anchorId="5AB5A5E7" id="Ink 4444" o:spid="_x0000_s1026" type="#_x0000_t75" style="position:absolute;margin-left:68.95pt;margin-top:119.3pt;width:18.85pt;height:7.55pt;z-index:2559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">
                <v:imagedata r:id="rId69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8800" behindDoc="0" locked="0" layoutInCell="1" allowOverlap="1" wp14:anchorId="4A6BABCD" wp14:editId="1FAAC1E0">
                <wp:simplePos x="0" y="0"/>
                <wp:positionH relativeFrom="column">
                  <wp:posOffset>859820</wp:posOffset>
                </wp:positionH>
                <wp:positionV relativeFrom="paragraph">
                  <wp:posOffset>1497790</wp:posOffset>
                </wp:positionV>
                <wp:extent cx="30240" cy="103320"/>
                <wp:effectExtent l="38100" t="38100" r="27305" b="30480"/>
                <wp:wrapNone/>
                <wp:docPr id="4445" name="Ink 4445"/>
                <wp:cNvGraphicFramePr/>
                <a:graphic xmlns:a="http://schemas.openxmlformats.org/drawingml/2006/main">
                  <a:graphicData uri="http://schemas.microsoft.com/office/word/2010/wordprocessingInk">
                    <w14:contentPart bwMode="auto" r:id="rId6989">
                      <w14:nvContentPartPr>
                        <w14:cNvContentPartPr/>
                      </w14:nvContentPartPr>
                      <w14:xfrm>
                        <a:off x="0" y="0"/>
                        <a:ext cx="30240" cy="103320"/>
                      </w14:xfrm>
                    </w14:contentPart>
                  </a:graphicData>
                </a:graphic>
              </wp:anchor>
            </w:drawing>
          </mc:Choice>
          <mc:Fallback>
            <w:pict>
              <v:shape w14:anchorId="1DEA130E" id="Ink 4445" o:spid="_x0000_s1026" type="#_x0000_t75" style="position:absolute;margin-left:67.55pt;margin-top:117.8pt;width:2.85pt;height:8.6pt;z-index:2559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">
                <v:imagedata r:id="rId69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7776" behindDoc="0" locked="0" layoutInCell="1" allowOverlap="1" wp14:anchorId="74DC5F27" wp14:editId="453B3E86">
                <wp:simplePos x="0" y="0"/>
                <wp:positionH relativeFrom="column">
                  <wp:posOffset>617900</wp:posOffset>
                </wp:positionH>
                <wp:positionV relativeFrom="paragraph">
                  <wp:posOffset>1467550</wp:posOffset>
                </wp:positionV>
                <wp:extent cx="245880" cy="156960"/>
                <wp:effectExtent l="38100" t="19050" r="40005" b="33655"/>
                <wp:wrapNone/>
                <wp:docPr id="4446" name="Ink 4446"/>
                <wp:cNvGraphicFramePr/>
                <a:graphic xmlns:a="http://schemas.openxmlformats.org/drawingml/2006/main">
                  <a:graphicData uri="http://schemas.microsoft.com/office/word/2010/wordprocessingInk">
                    <w14:contentPart bwMode="auto" r:id="rId6991">
                      <w14:nvContentPartPr>
                        <w14:cNvContentPartPr/>
                      </w14:nvContentPartPr>
                      <w14:xfrm>
                        <a:off x="0" y="0"/>
                        <a:ext cx="245880" cy="156960"/>
                      </w14:xfrm>
                    </w14:contentPart>
                  </a:graphicData>
                </a:graphic>
              </wp:anchor>
            </w:drawing>
          </mc:Choice>
          <mc:Fallback>
            <w:pict>
              <v:shape w14:anchorId="79C74A99" id="Ink 4446" o:spid="_x0000_s1026" type="#_x0000_t75" style="position:absolute;margin-left:48.35pt;margin-top:115.05pt;width:20.1pt;height:13.25pt;z-index:2559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">
                <v:imagedata r:id="rId69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6752" behindDoc="0" locked="0" layoutInCell="1" allowOverlap="1" wp14:anchorId="0CDA6F21" wp14:editId="32E5ED4D">
                <wp:simplePos x="0" y="0"/>
                <wp:positionH relativeFrom="column">
                  <wp:posOffset>401900</wp:posOffset>
                </wp:positionH>
                <wp:positionV relativeFrom="paragraph">
                  <wp:posOffset>1532350</wp:posOffset>
                </wp:positionV>
                <wp:extent cx="209520" cy="83880"/>
                <wp:effectExtent l="38100" t="19050" r="38735" b="30480"/>
                <wp:wrapNone/>
                <wp:docPr id="4447" name="Ink 4447"/>
                <wp:cNvGraphicFramePr/>
                <a:graphic xmlns:a="http://schemas.openxmlformats.org/drawingml/2006/main">
                  <a:graphicData uri="http://schemas.microsoft.com/office/word/2010/wordprocessingInk">
                    <w14:contentPart bwMode="auto" r:id="rId6993">
                      <w14:nvContentPartPr>
                        <w14:cNvContentPartPr/>
                      </w14:nvContentPartPr>
                      <w14:xfrm>
                        <a:off x="0" y="0"/>
                        <a:ext cx="209520" cy="83880"/>
                      </w14:xfrm>
                    </w14:contentPart>
                  </a:graphicData>
                </a:graphic>
              </wp:anchor>
            </w:drawing>
          </mc:Choice>
          <mc:Fallback>
            <w:pict>
              <v:shape w14:anchorId="44FA96E5" id="Ink 4447" o:spid="_x0000_s1026" type="#_x0000_t75" style="position:absolute;margin-left:31.5pt;margin-top:120.15pt;width:16.95pt;height:7.3pt;z-index:2559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">
                <v:imagedata r:id="rId69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5728" behindDoc="0" locked="0" layoutInCell="1" allowOverlap="1" wp14:anchorId="39CD722C" wp14:editId="19A1DB9A">
                <wp:simplePos x="0" y="0"/>
                <wp:positionH relativeFrom="column">
                  <wp:posOffset>258620</wp:posOffset>
                </wp:positionH>
                <wp:positionV relativeFrom="paragraph">
                  <wp:posOffset>1526590</wp:posOffset>
                </wp:positionV>
                <wp:extent cx="46080" cy="108000"/>
                <wp:effectExtent l="38100" t="38100" r="30480" b="44450"/>
                <wp:wrapNone/>
                <wp:docPr id="4448" name="Ink 4448"/>
                <wp:cNvGraphicFramePr/>
                <a:graphic xmlns:a="http://schemas.openxmlformats.org/drawingml/2006/main">
                  <a:graphicData uri="http://schemas.microsoft.com/office/word/2010/wordprocessingInk">
                    <w14:contentPart bwMode="auto" r:id="rId6995">
                      <w14:nvContentPartPr>
                        <w14:cNvContentPartPr/>
                      </w14:nvContentPartPr>
                      <w14:xfrm>
                        <a:off x="0" y="0"/>
                        <a:ext cx="46080" cy="108000"/>
                      </w14:xfrm>
                    </w14:contentPart>
                  </a:graphicData>
                </a:graphic>
              </wp:anchor>
            </w:drawing>
          </mc:Choice>
          <mc:Fallback>
            <w:pict>
              <v:shape w14:anchorId="4A2FA1CC" id="Ink 4448" o:spid="_x0000_s1026" type="#_x0000_t75" style="position:absolute;margin-left:20.1pt;margin-top:120.05pt;width:4.25pt;height:8.9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">
                <v:imagedata r:id="rId69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4704" behindDoc="0" locked="0" layoutInCell="1" allowOverlap="1" wp14:anchorId="71725FB6" wp14:editId="4BCEAEDF">
                <wp:simplePos x="0" y="0"/>
                <wp:positionH relativeFrom="column">
                  <wp:posOffset>227660</wp:posOffset>
                </wp:positionH>
                <wp:positionV relativeFrom="paragraph">
                  <wp:posOffset>1544590</wp:posOffset>
                </wp:positionV>
                <wp:extent cx="16200" cy="36720"/>
                <wp:effectExtent l="38100" t="38100" r="41275" b="40005"/>
                <wp:wrapNone/>
                <wp:docPr id="4449" name="Ink 4449"/>
                <wp:cNvGraphicFramePr/>
                <a:graphic xmlns:a="http://schemas.openxmlformats.org/drawingml/2006/main">
                  <a:graphicData uri="http://schemas.microsoft.com/office/word/2010/wordprocessingInk">
                    <w14:contentPart bwMode="auto" r:id="rId6997">
                      <w14:nvContentPartPr>
                        <w14:cNvContentPartPr/>
                      </w14:nvContentPartPr>
                      <w14:xfrm>
                        <a:off x="0" y="0"/>
                        <a:ext cx="16200" cy="36720"/>
                      </w14:xfrm>
                    </w14:contentPart>
                  </a:graphicData>
                </a:graphic>
              </wp:anchor>
            </w:drawing>
          </mc:Choice>
          <mc:Fallback>
            <w:pict>
              <v:shape w14:anchorId="4F0A5E96" id="Ink 4449" o:spid="_x0000_s1026" type="#_x0000_t75" style="position:absolute;margin-left:17.8pt;margin-top:121.45pt;width:1.7pt;height:3.3pt;z-index:2559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">
                <v:imagedata r:id="rId69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3680" behindDoc="0" locked="0" layoutInCell="1" allowOverlap="1" wp14:anchorId="53176E43" wp14:editId="44EDE498">
                <wp:simplePos x="0" y="0"/>
                <wp:positionH relativeFrom="column">
                  <wp:posOffset>134420</wp:posOffset>
                </wp:positionH>
                <wp:positionV relativeFrom="paragraph">
                  <wp:posOffset>1591390</wp:posOffset>
                </wp:positionV>
                <wp:extent cx="58680" cy="19440"/>
                <wp:effectExtent l="38100" t="38100" r="36830" b="38100"/>
                <wp:wrapNone/>
                <wp:docPr id="4450" name="Ink 4450"/>
                <wp:cNvGraphicFramePr/>
                <a:graphic xmlns:a="http://schemas.openxmlformats.org/drawingml/2006/main">
                  <a:graphicData uri="http://schemas.microsoft.com/office/word/2010/wordprocessingInk">
                    <w14:contentPart bwMode="auto" r:id="rId6999">
                      <w14:nvContentPartPr>
                        <w14:cNvContentPartPr/>
                      </w14:nvContentPartPr>
                      <w14:xfrm>
                        <a:off x="0" y="0"/>
                        <a:ext cx="58680" cy="19440"/>
                      </w14:xfrm>
                    </w14:contentPart>
                  </a:graphicData>
                </a:graphic>
              </wp:anchor>
            </w:drawing>
          </mc:Choice>
          <mc:Fallback>
            <w:pict>
              <v:shape w14:anchorId="131C74C6" id="Ink 4450" o:spid="_x0000_s1026" type="#_x0000_t75" style="position:absolute;margin-left:10.45pt;margin-top:125.1pt;width:5pt;height:1.95pt;z-index:2559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">
                <v:imagedata r:id="rId70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2656" behindDoc="0" locked="0" layoutInCell="1" allowOverlap="1" wp14:anchorId="75677667" wp14:editId="1D364FCC">
                <wp:simplePos x="0" y="0"/>
                <wp:positionH relativeFrom="column">
                  <wp:posOffset>-220</wp:posOffset>
                </wp:positionH>
                <wp:positionV relativeFrom="paragraph">
                  <wp:posOffset>1479070</wp:posOffset>
                </wp:positionV>
                <wp:extent cx="168120" cy="186480"/>
                <wp:effectExtent l="38100" t="19050" r="22860" b="42545"/>
                <wp:wrapNone/>
                <wp:docPr id="4451" name="Ink 4451"/>
                <wp:cNvGraphicFramePr/>
                <a:graphic xmlns:a="http://schemas.openxmlformats.org/drawingml/2006/main">
                  <a:graphicData uri="http://schemas.microsoft.com/office/word/2010/wordprocessingInk">
                    <w14:contentPart bwMode="auto" r:id="rId7001">
                      <w14:nvContentPartPr>
                        <w14:cNvContentPartPr/>
                      </w14:nvContentPartPr>
                      <w14:xfrm>
                        <a:off x="0" y="0"/>
                        <a:ext cx="168120" cy="186480"/>
                      </w14:xfrm>
                    </w14:contentPart>
                  </a:graphicData>
                </a:graphic>
              </wp:anchor>
            </w:drawing>
          </mc:Choice>
          <mc:Fallback>
            <w:pict>
              <v:shape w14:anchorId="43C9D7C2" id="Ink 4451" o:spid="_x0000_s1026" type="#_x0000_t75" style="position:absolute;margin-left:-.35pt;margin-top:116.1pt;width:13.95pt;height:15.45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">
                <v:imagedata r:id="rId70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1632" behindDoc="0" locked="0" layoutInCell="1" allowOverlap="1" wp14:anchorId="479FFAAF" wp14:editId="5F60E08B">
                <wp:simplePos x="0" y="0"/>
                <wp:positionH relativeFrom="column">
                  <wp:posOffset>81300</wp:posOffset>
                </wp:positionH>
                <wp:positionV relativeFrom="paragraph">
                  <wp:posOffset>208990</wp:posOffset>
                </wp:positionV>
                <wp:extent cx="21240" cy="101880"/>
                <wp:effectExtent l="38100" t="38100" r="36195" b="31750"/>
                <wp:wrapNone/>
                <wp:docPr id="4452" name="Ink 4452"/>
                <wp:cNvGraphicFramePr/>
                <a:graphic xmlns:a="http://schemas.openxmlformats.org/drawingml/2006/main">
                  <a:graphicData uri="http://schemas.microsoft.com/office/word/2010/wordprocessingInk">
                    <w14:contentPart bwMode="auto" r:id="rId7003">
                      <w14:nvContentPartPr>
                        <w14:cNvContentPartPr/>
                      </w14:nvContentPartPr>
                      <w14:xfrm>
                        <a:off x="0" y="0"/>
                        <a:ext cx="21240" cy="101880"/>
                      </w14:xfrm>
                    </w14:contentPart>
                  </a:graphicData>
                </a:graphic>
              </wp:anchor>
            </w:drawing>
          </mc:Choice>
          <mc:Fallback>
            <w:pict>
              <v:shape w14:anchorId="27F8C924" id="Ink 4452" o:spid="_x0000_s1026" type="#_x0000_t75" style="position:absolute;margin-left:6.1pt;margin-top:16.15pt;width:2.2pt;height:8.6pt;z-index:2559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">
                <v:imagedata r:id="rId70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40608" behindDoc="0" locked="0" layoutInCell="1" allowOverlap="1" wp14:anchorId="22930D97" wp14:editId="7E7D0C34">
                <wp:simplePos x="0" y="0"/>
                <wp:positionH relativeFrom="column">
                  <wp:posOffset>556500</wp:posOffset>
                </wp:positionH>
                <wp:positionV relativeFrom="paragraph">
                  <wp:posOffset>450910</wp:posOffset>
                </wp:positionV>
                <wp:extent cx="70920" cy="68760"/>
                <wp:effectExtent l="19050" t="38100" r="43815" b="45720"/>
                <wp:wrapNone/>
                <wp:docPr id="4453" name="Ink 4453"/>
                <wp:cNvGraphicFramePr/>
                <a:graphic xmlns:a="http://schemas.openxmlformats.org/drawingml/2006/main">
                  <a:graphicData uri="http://schemas.microsoft.com/office/word/2010/wordprocessingInk">
                    <w14:contentPart bwMode="auto" r:id="rId7005">
                      <w14:nvContentPartPr>
                        <w14:cNvContentPartPr/>
                      </w14:nvContentPartPr>
                      <w14:xfrm>
                        <a:off x="0" y="0"/>
                        <a:ext cx="70920" cy="68760"/>
                      </w14:xfrm>
                    </w14:contentPart>
                  </a:graphicData>
                </a:graphic>
              </wp:anchor>
            </w:drawing>
          </mc:Choice>
          <mc:Fallback>
            <w:pict>
              <v:shape w14:anchorId="701D416D" id="Ink 4453" o:spid="_x0000_s1026" type="#_x0000_t75" style="position:absolute;margin-left:43.6pt;margin-top:35.05pt;width:6.1pt;height:6.3pt;z-index:2559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">
                <v:imagedata r:id="rId70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9584" behindDoc="0" locked="0" layoutInCell="1" allowOverlap="1" wp14:anchorId="1E4A297E" wp14:editId="1E269154">
                <wp:simplePos x="0" y="0"/>
                <wp:positionH relativeFrom="column">
                  <wp:posOffset>94260</wp:posOffset>
                </wp:positionH>
                <wp:positionV relativeFrom="paragraph">
                  <wp:posOffset>876430</wp:posOffset>
                </wp:positionV>
                <wp:extent cx="74520" cy="68760"/>
                <wp:effectExtent l="19050" t="38100" r="40005" b="45720"/>
                <wp:wrapNone/>
                <wp:docPr id="4454" name="Ink 4454"/>
                <wp:cNvGraphicFramePr/>
                <a:graphic xmlns:a="http://schemas.openxmlformats.org/drawingml/2006/main">
                  <a:graphicData uri="http://schemas.microsoft.com/office/word/2010/wordprocessingInk">
                    <w14:contentPart bwMode="auto" r:id="rId7007">
                      <w14:nvContentPartPr>
                        <w14:cNvContentPartPr/>
                      </w14:nvContentPartPr>
                      <w14:xfrm>
                        <a:off x="0" y="0"/>
                        <a:ext cx="74520" cy="68760"/>
                      </w14:xfrm>
                    </w14:contentPart>
                  </a:graphicData>
                </a:graphic>
              </wp:anchor>
            </w:drawing>
          </mc:Choice>
          <mc:Fallback>
            <w:pict>
              <v:shape w14:anchorId="7C3D6773" id="Ink 4454" o:spid="_x0000_s1026" type="#_x0000_t75" style="position:absolute;margin-left:7.1pt;margin-top:68.45pt;width:6.4pt;height:6.45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">
                <v:imagedata r:id="rId70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8560" behindDoc="0" locked="0" layoutInCell="1" allowOverlap="1" wp14:anchorId="48A21317" wp14:editId="0CC32F74">
                <wp:simplePos x="0" y="0"/>
                <wp:positionH relativeFrom="column">
                  <wp:posOffset>773940</wp:posOffset>
                </wp:positionH>
                <wp:positionV relativeFrom="paragraph">
                  <wp:posOffset>843670</wp:posOffset>
                </wp:positionV>
                <wp:extent cx="62640" cy="96120"/>
                <wp:effectExtent l="38100" t="38100" r="33020" b="37465"/>
                <wp:wrapNone/>
                <wp:docPr id="4455" name="Ink 4455"/>
                <wp:cNvGraphicFramePr/>
                <a:graphic xmlns:a="http://schemas.openxmlformats.org/drawingml/2006/main">
                  <a:graphicData uri="http://schemas.microsoft.com/office/word/2010/wordprocessingInk">
                    <w14:contentPart bwMode="auto" r:id="rId7009">
                      <w14:nvContentPartPr>
                        <w14:cNvContentPartPr/>
                      </w14:nvContentPartPr>
                      <w14:xfrm>
                        <a:off x="0" y="0"/>
                        <a:ext cx="62640" cy="96120"/>
                      </w14:xfrm>
                    </w14:contentPart>
                  </a:graphicData>
                </a:graphic>
              </wp:anchor>
            </w:drawing>
          </mc:Choice>
          <mc:Fallback>
            <w:pict>
              <v:shape w14:anchorId="4D1ABFD1" id="Ink 4455" o:spid="_x0000_s1026" type="#_x0000_t75" style="position:absolute;margin-left:60.65pt;margin-top:65.9pt;width:5.85pt;height:8.6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">
                <v:imagedata r:id="rId70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7536" behindDoc="0" locked="0" layoutInCell="1" allowOverlap="1" wp14:anchorId="37001D4E" wp14:editId="1A70FA9A">
                <wp:simplePos x="0" y="0"/>
                <wp:positionH relativeFrom="column">
                  <wp:posOffset>1311060</wp:posOffset>
                </wp:positionH>
                <wp:positionV relativeFrom="paragraph">
                  <wp:posOffset>1058950</wp:posOffset>
                </wp:positionV>
                <wp:extent cx="54720" cy="82080"/>
                <wp:effectExtent l="38100" t="38100" r="40640" b="32385"/>
                <wp:wrapNone/>
                <wp:docPr id="4456" name="Ink 4456"/>
                <wp:cNvGraphicFramePr/>
                <a:graphic xmlns:a="http://schemas.openxmlformats.org/drawingml/2006/main">
                  <a:graphicData uri="http://schemas.microsoft.com/office/word/2010/wordprocessingInk">
                    <w14:contentPart bwMode="auto" r:id="rId7011">
                      <w14:nvContentPartPr>
                        <w14:cNvContentPartPr/>
                      </w14:nvContentPartPr>
                      <w14:xfrm>
                        <a:off x="0" y="0"/>
                        <a:ext cx="54720" cy="82080"/>
                      </w14:xfrm>
                    </w14:contentPart>
                  </a:graphicData>
                </a:graphic>
              </wp:anchor>
            </w:drawing>
          </mc:Choice>
          <mc:Fallback>
            <w:pict>
              <v:shape w14:anchorId="32F69B71" id="Ink 4456" o:spid="_x0000_s1026" type="#_x0000_t75" style="position:absolute;margin-left:102.75pt;margin-top:83.15pt;width:5.05pt;height:7.2pt;z-index:255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">
                <v:imagedata r:id="rId70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6512" behindDoc="0" locked="0" layoutInCell="1" allowOverlap="1" wp14:anchorId="7B4AA16F" wp14:editId="79202811">
                <wp:simplePos x="0" y="0"/>
                <wp:positionH relativeFrom="column">
                  <wp:posOffset>1209540</wp:posOffset>
                </wp:positionH>
                <wp:positionV relativeFrom="paragraph">
                  <wp:posOffset>948790</wp:posOffset>
                </wp:positionV>
                <wp:extent cx="73080" cy="78840"/>
                <wp:effectExtent l="38100" t="38100" r="41275" b="35560"/>
                <wp:wrapNone/>
                <wp:docPr id="4457" name="Ink 4457"/>
                <wp:cNvGraphicFramePr/>
                <a:graphic xmlns:a="http://schemas.openxmlformats.org/drawingml/2006/main">
                  <a:graphicData uri="http://schemas.microsoft.com/office/word/2010/wordprocessingInk">
                    <w14:contentPart bwMode="auto" r:id="rId7013">
                      <w14:nvContentPartPr>
                        <w14:cNvContentPartPr/>
                      </w14:nvContentPartPr>
                      <w14:xfrm>
                        <a:off x="0" y="0"/>
                        <a:ext cx="73080" cy="78840"/>
                      </w14:xfrm>
                    </w14:contentPart>
                  </a:graphicData>
                </a:graphic>
              </wp:anchor>
            </w:drawing>
          </mc:Choice>
          <mc:Fallback>
            <w:pict>
              <v:shape w14:anchorId="7DB01873" id="Ink 4457" o:spid="_x0000_s1026" type="#_x0000_t75" style="position:absolute;margin-left:94.9pt;margin-top:74.4pt;width:6.6pt;height:6.75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">
                <v:imagedata r:id="rId70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3440" behindDoc="0" locked="0" layoutInCell="1" allowOverlap="1" wp14:anchorId="61AE010B" wp14:editId="6B6B0059">
                <wp:simplePos x="0" y="0"/>
                <wp:positionH relativeFrom="column">
                  <wp:posOffset>1237260</wp:posOffset>
                </wp:positionH>
                <wp:positionV relativeFrom="paragraph">
                  <wp:posOffset>71470</wp:posOffset>
                </wp:positionV>
                <wp:extent cx="53640" cy="88560"/>
                <wp:effectExtent l="38100" t="19050" r="22860" b="45085"/>
                <wp:wrapNone/>
                <wp:docPr id="4458" name="Ink 4458"/>
                <wp:cNvGraphicFramePr/>
                <a:graphic xmlns:a="http://schemas.openxmlformats.org/drawingml/2006/main">
                  <a:graphicData uri="http://schemas.microsoft.com/office/word/2010/wordprocessingInk">
                    <w14:contentPart bwMode="auto" r:id="rId7015">
                      <w14:nvContentPartPr>
                        <w14:cNvContentPartPr/>
                      </w14:nvContentPartPr>
                      <w14:xfrm>
                        <a:off x="0" y="0"/>
                        <a:ext cx="53640" cy="88560"/>
                      </w14:xfrm>
                    </w14:contentPart>
                  </a:graphicData>
                </a:graphic>
              </wp:anchor>
            </w:drawing>
          </mc:Choice>
          <mc:Fallback>
            <w:pict>
              <v:shape w14:anchorId="6873CF4F" id="Ink 4458" o:spid="_x0000_s1026" type="#_x0000_t75" style="position:absolute;margin-left:97.15pt;margin-top:5.5pt;width:4.8pt;height:7.35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">
                <v:imagedata r:id="rId70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2416" behindDoc="0" locked="0" layoutInCell="1" allowOverlap="1" wp14:anchorId="02F9521E" wp14:editId="31CFFF13">
                <wp:simplePos x="0" y="0"/>
                <wp:positionH relativeFrom="column">
                  <wp:posOffset>1826580</wp:posOffset>
                </wp:positionH>
                <wp:positionV relativeFrom="paragraph">
                  <wp:posOffset>179470</wp:posOffset>
                </wp:positionV>
                <wp:extent cx="12600" cy="80640"/>
                <wp:effectExtent l="38100" t="38100" r="45085" b="34290"/>
                <wp:wrapNone/>
                <wp:docPr id="4459" name="Ink 4459"/>
                <wp:cNvGraphicFramePr/>
                <a:graphic xmlns:a="http://schemas.openxmlformats.org/drawingml/2006/main">
                  <a:graphicData uri="http://schemas.microsoft.com/office/word/2010/wordprocessingInk">
                    <w14:contentPart bwMode="auto" r:id="rId7017">
                      <w14:nvContentPartPr>
                        <w14:cNvContentPartPr/>
                      </w14:nvContentPartPr>
                      <w14:xfrm>
                        <a:off x="0" y="0"/>
                        <a:ext cx="12600" cy="80640"/>
                      </w14:xfrm>
                    </w14:contentPart>
                  </a:graphicData>
                </a:graphic>
              </wp:anchor>
            </w:drawing>
          </mc:Choice>
          <mc:Fallback>
            <w:pict>
              <v:shape w14:anchorId="5379E740" id="Ink 4459" o:spid="_x0000_s1026" type="#_x0000_t75" style="position:absolute;margin-left:143.5pt;margin-top:13.85pt;width:1.65pt;height:6.95pt;z-index:2559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">
                <v:imagedata r:id="rId70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1392" behindDoc="0" locked="0" layoutInCell="1" allowOverlap="1" wp14:anchorId="13793BE6" wp14:editId="2CFB8F51">
                <wp:simplePos x="0" y="0"/>
                <wp:positionH relativeFrom="column">
                  <wp:posOffset>1738020</wp:posOffset>
                </wp:positionH>
                <wp:positionV relativeFrom="paragraph">
                  <wp:posOffset>726310</wp:posOffset>
                </wp:positionV>
                <wp:extent cx="44640" cy="65880"/>
                <wp:effectExtent l="38100" t="38100" r="31750" b="48895"/>
                <wp:wrapNone/>
                <wp:docPr id="4460" name="Ink 4460"/>
                <wp:cNvGraphicFramePr/>
                <a:graphic xmlns:a="http://schemas.openxmlformats.org/drawingml/2006/main">
                  <a:graphicData uri="http://schemas.microsoft.com/office/word/2010/wordprocessingInk">
                    <w14:contentPart bwMode="auto" r:id="rId7019">
                      <w14:nvContentPartPr>
                        <w14:cNvContentPartPr/>
                      </w14:nvContentPartPr>
                      <w14:xfrm>
                        <a:off x="0" y="0"/>
                        <a:ext cx="44640" cy="65880"/>
                      </w14:xfrm>
                    </w14:contentPart>
                  </a:graphicData>
                </a:graphic>
              </wp:anchor>
            </w:drawing>
          </mc:Choice>
          <mc:Fallback>
            <w:pict>
              <v:shape w14:anchorId="55EA70DF" id="Ink 4460" o:spid="_x0000_s1026" type="#_x0000_t75" style="position:absolute;margin-left:136.35pt;margin-top:56.75pt;width:4.25pt;height:6.2pt;z-index:2559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">
                <v:imagedata r:id="rId70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30368" behindDoc="0" locked="0" layoutInCell="1" allowOverlap="1" wp14:anchorId="49B5E912" wp14:editId="62BB3ECA">
                <wp:simplePos x="0" y="0"/>
                <wp:positionH relativeFrom="column">
                  <wp:posOffset>1827660</wp:posOffset>
                </wp:positionH>
                <wp:positionV relativeFrom="paragraph">
                  <wp:posOffset>661150</wp:posOffset>
                </wp:positionV>
                <wp:extent cx="73080" cy="73440"/>
                <wp:effectExtent l="38100" t="38100" r="41275" b="41275"/>
                <wp:wrapNone/>
                <wp:docPr id="4461" name="Ink 4461"/>
                <wp:cNvGraphicFramePr/>
                <a:graphic xmlns:a="http://schemas.openxmlformats.org/drawingml/2006/main">
                  <a:graphicData uri="http://schemas.microsoft.com/office/word/2010/wordprocessingInk">
                    <w14:contentPart bwMode="auto" r:id="rId7021">
                      <w14:nvContentPartPr>
                        <w14:cNvContentPartPr/>
                      </w14:nvContentPartPr>
                      <w14:xfrm>
                        <a:off x="0" y="0"/>
                        <a:ext cx="73080" cy="73440"/>
                      </w14:xfrm>
                    </w14:contentPart>
                  </a:graphicData>
                </a:graphic>
              </wp:anchor>
            </w:drawing>
          </mc:Choice>
          <mc:Fallback>
            <w:pict>
              <v:shape w14:anchorId="59CAD54A" id="Ink 4461" o:spid="_x0000_s1026" type="#_x0000_t75" style="position:absolute;margin-left:143.45pt;margin-top:51.75pt;width:6.5pt;height:6.4pt;z-index:2559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">
                <v:imagedata r:id="rId70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9344" behindDoc="0" locked="0" layoutInCell="1" allowOverlap="1" wp14:anchorId="4464B0C3" wp14:editId="65DDF976">
                <wp:simplePos x="0" y="0"/>
                <wp:positionH relativeFrom="column">
                  <wp:posOffset>2169300</wp:posOffset>
                </wp:positionH>
                <wp:positionV relativeFrom="paragraph">
                  <wp:posOffset>390070</wp:posOffset>
                </wp:positionV>
                <wp:extent cx="14400" cy="73440"/>
                <wp:effectExtent l="38100" t="38100" r="43180" b="41275"/>
                <wp:wrapNone/>
                <wp:docPr id="4462" name="Ink 4462"/>
                <wp:cNvGraphicFramePr/>
                <a:graphic xmlns:a="http://schemas.openxmlformats.org/drawingml/2006/main">
                  <a:graphicData uri="http://schemas.microsoft.com/office/word/2010/wordprocessingInk">
                    <w14:contentPart bwMode="auto" r:id="rId7023">
                      <w14:nvContentPartPr>
                        <w14:cNvContentPartPr/>
                      </w14:nvContentPartPr>
                      <w14:xfrm>
                        <a:off x="0" y="0"/>
                        <a:ext cx="14400" cy="73440"/>
                      </w14:xfrm>
                    </w14:contentPart>
                  </a:graphicData>
                </a:graphic>
              </wp:anchor>
            </w:drawing>
          </mc:Choice>
          <mc:Fallback>
            <w:pict>
              <v:shape w14:anchorId="616D6673" id="Ink 4462" o:spid="_x0000_s1026" type="#_x0000_t75" style="position:absolute;margin-left:170.6pt;margin-top:30.4pt;width:1.6pt;height:6.35pt;z-index:2559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">
                <v:imagedata r:id="rId70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8320" behindDoc="0" locked="0" layoutInCell="1" allowOverlap="1" wp14:anchorId="0FB80ECB" wp14:editId="231C3CF1">
                <wp:simplePos x="0" y="0"/>
                <wp:positionH relativeFrom="column">
                  <wp:posOffset>2039340</wp:posOffset>
                </wp:positionH>
                <wp:positionV relativeFrom="paragraph">
                  <wp:posOffset>380710</wp:posOffset>
                </wp:positionV>
                <wp:extent cx="74160" cy="59400"/>
                <wp:effectExtent l="19050" t="38100" r="40640" b="36195"/>
                <wp:wrapNone/>
                <wp:docPr id="4463" name="Ink 4463"/>
                <wp:cNvGraphicFramePr/>
                <a:graphic xmlns:a="http://schemas.openxmlformats.org/drawingml/2006/main">
                  <a:graphicData uri="http://schemas.microsoft.com/office/word/2010/wordprocessingInk">
                    <w14:contentPart bwMode="auto" r:id="rId7025">
                      <w14:nvContentPartPr>
                        <w14:cNvContentPartPr/>
                      </w14:nvContentPartPr>
                      <w14:xfrm>
                        <a:off x="0" y="0"/>
                        <a:ext cx="74160" cy="59400"/>
                      </w14:xfrm>
                    </w14:contentPart>
                  </a:graphicData>
                </a:graphic>
              </wp:anchor>
            </w:drawing>
          </mc:Choice>
          <mc:Fallback>
            <w:pict>
              <v:shape w14:anchorId="19EC0C9E" id="Ink 4463" o:spid="_x0000_s1026" type="#_x0000_t75" style="position:absolute;margin-left:160.15pt;margin-top:29.7pt;width:6.55pt;height:5.25pt;z-index:2559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">
                <v:imagedata r:id="rId70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7296" behindDoc="0" locked="0" layoutInCell="1" allowOverlap="1" wp14:anchorId="0D5AB010" wp14:editId="6B21065D">
                <wp:simplePos x="0" y="0"/>
                <wp:positionH relativeFrom="column">
                  <wp:posOffset>2042220</wp:posOffset>
                </wp:positionH>
                <wp:positionV relativeFrom="paragraph">
                  <wp:posOffset>206830</wp:posOffset>
                </wp:positionV>
                <wp:extent cx="42840" cy="555120"/>
                <wp:effectExtent l="38100" t="38100" r="33655" b="35560"/>
                <wp:wrapNone/>
                <wp:docPr id="4464" name="Ink 4464"/>
                <wp:cNvGraphicFramePr/>
                <a:graphic xmlns:a="http://schemas.openxmlformats.org/drawingml/2006/main">
                  <a:graphicData uri="http://schemas.microsoft.com/office/word/2010/wordprocessingInk">
                    <w14:contentPart bwMode="auto" r:id="rId7027">
                      <w14:nvContentPartPr>
                        <w14:cNvContentPartPr/>
                      </w14:nvContentPartPr>
                      <w14:xfrm>
                        <a:off x="0" y="0"/>
                        <a:ext cx="42840" cy="555120"/>
                      </w14:xfrm>
                    </w14:contentPart>
                  </a:graphicData>
                </a:graphic>
              </wp:anchor>
            </w:drawing>
          </mc:Choice>
          <mc:Fallback>
            <w:pict>
              <v:shape w14:anchorId="74DAC2AB" id="Ink 4464" o:spid="_x0000_s1026" type="#_x0000_t75" style="position:absolute;margin-left:160.5pt;margin-top:16pt;width:4.05pt;height:44.35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">
                <v:imagedata r:id="rId70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6272" behindDoc="0" locked="0" layoutInCell="1" allowOverlap="1" wp14:anchorId="6CFE1299" wp14:editId="6A1C5850">
                <wp:simplePos x="0" y="0"/>
                <wp:positionH relativeFrom="column">
                  <wp:posOffset>2297460</wp:posOffset>
                </wp:positionH>
                <wp:positionV relativeFrom="paragraph">
                  <wp:posOffset>127270</wp:posOffset>
                </wp:positionV>
                <wp:extent cx="77400" cy="51120"/>
                <wp:effectExtent l="38100" t="38100" r="18415" b="44450"/>
                <wp:wrapNone/>
                <wp:docPr id="4465" name="Ink 4465"/>
                <wp:cNvGraphicFramePr/>
                <a:graphic xmlns:a="http://schemas.openxmlformats.org/drawingml/2006/main">
                  <a:graphicData uri="http://schemas.microsoft.com/office/word/2010/wordprocessingInk">
                    <w14:contentPart bwMode="auto" r:id="rId7029">
                      <w14:nvContentPartPr>
                        <w14:cNvContentPartPr/>
                      </w14:nvContentPartPr>
                      <w14:xfrm>
                        <a:off x="0" y="0"/>
                        <a:ext cx="77400" cy="51120"/>
                      </w14:xfrm>
                    </w14:contentPart>
                  </a:graphicData>
                </a:graphic>
              </wp:anchor>
            </w:drawing>
          </mc:Choice>
          <mc:Fallback>
            <w:pict>
              <v:shape w14:anchorId="12C50C4B" id="Ink 4465" o:spid="_x0000_s1026" type="#_x0000_t75" style="position:absolute;margin-left:180.75pt;margin-top:9.65pt;width:6.55pt;height:4.8pt;z-index:2559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">
                <v:imagedata r:id="rId70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5248" behindDoc="0" locked="0" layoutInCell="1" allowOverlap="1" wp14:anchorId="5C74E215" wp14:editId="0B12247C">
                <wp:simplePos x="0" y="0"/>
                <wp:positionH relativeFrom="column">
                  <wp:posOffset>2124300</wp:posOffset>
                </wp:positionH>
                <wp:positionV relativeFrom="paragraph">
                  <wp:posOffset>188830</wp:posOffset>
                </wp:positionV>
                <wp:extent cx="110520" cy="68760"/>
                <wp:effectExtent l="38100" t="38100" r="41910" b="45720"/>
                <wp:wrapNone/>
                <wp:docPr id="4466" name="Ink 4466"/>
                <wp:cNvGraphicFramePr/>
                <a:graphic xmlns:a="http://schemas.openxmlformats.org/drawingml/2006/main">
                  <a:graphicData uri="http://schemas.microsoft.com/office/word/2010/wordprocessingInk">
                    <w14:contentPart bwMode="auto" r:id="rId7031">
                      <w14:nvContentPartPr>
                        <w14:cNvContentPartPr/>
                      </w14:nvContentPartPr>
                      <w14:xfrm>
                        <a:off x="0" y="0"/>
                        <a:ext cx="110520" cy="68760"/>
                      </w14:xfrm>
                    </w14:contentPart>
                  </a:graphicData>
                </a:graphic>
              </wp:anchor>
            </w:drawing>
          </mc:Choice>
          <mc:Fallback>
            <w:pict>
              <v:shape w14:anchorId="7EB487C1" id="Ink 4466" o:spid="_x0000_s1026" type="#_x0000_t75" style="position:absolute;margin-left:167pt;margin-top:14.4pt;width:9.4pt;height:6.1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">
                <v:imagedata r:id="rId70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4224" behindDoc="0" locked="0" layoutInCell="1" allowOverlap="1" wp14:anchorId="520E6F41" wp14:editId="0ECEF206">
                <wp:simplePos x="0" y="0"/>
                <wp:positionH relativeFrom="column">
                  <wp:posOffset>2307180</wp:posOffset>
                </wp:positionH>
                <wp:positionV relativeFrom="paragraph">
                  <wp:posOffset>733150</wp:posOffset>
                </wp:positionV>
                <wp:extent cx="53280" cy="74880"/>
                <wp:effectExtent l="38100" t="38100" r="42545" b="40005"/>
                <wp:wrapNone/>
                <wp:docPr id="4467" name="Ink 4467"/>
                <wp:cNvGraphicFramePr/>
                <a:graphic xmlns:a="http://schemas.openxmlformats.org/drawingml/2006/main">
                  <a:graphicData uri="http://schemas.microsoft.com/office/word/2010/wordprocessingInk">
                    <w14:contentPart bwMode="auto" r:id="rId7033">
                      <w14:nvContentPartPr>
                        <w14:cNvContentPartPr/>
                      </w14:nvContentPartPr>
                      <w14:xfrm>
                        <a:off x="0" y="0"/>
                        <a:ext cx="53280" cy="74880"/>
                      </w14:xfrm>
                    </w14:contentPart>
                  </a:graphicData>
                </a:graphic>
              </wp:anchor>
            </w:drawing>
          </mc:Choice>
          <mc:Fallback>
            <w:pict>
              <v:shape w14:anchorId="48BCDFBB" id="Ink 4467" o:spid="_x0000_s1026" type="#_x0000_t75" style="position:absolute;margin-left:181.4pt;margin-top:57.5pt;width:5pt;height:6.65pt;z-index:2559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">
                <v:imagedata r:id="rId70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3200" behindDoc="0" locked="0" layoutInCell="1" allowOverlap="1" wp14:anchorId="342788C0" wp14:editId="6BB60CE8">
                <wp:simplePos x="0" y="0"/>
                <wp:positionH relativeFrom="column">
                  <wp:posOffset>2236260</wp:posOffset>
                </wp:positionH>
                <wp:positionV relativeFrom="paragraph">
                  <wp:posOffset>647110</wp:posOffset>
                </wp:positionV>
                <wp:extent cx="74520" cy="65880"/>
                <wp:effectExtent l="38100" t="38100" r="40005" b="48895"/>
                <wp:wrapNone/>
                <wp:docPr id="4468" name="Ink 4468"/>
                <wp:cNvGraphicFramePr/>
                <a:graphic xmlns:a="http://schemas.openxmlformats.org/drawingml/2006/main">
                  <a:graphicData uri="http://schemas.microsoft.com/office/word/2010/wordprocessingInk">
                    <w14:contentPart bwMode="auto" r:id="rId7035">
                      <w14:nvContentPartPr>
                        <w14:cNvContentPartPr/>
                      </w14:nvContentPartPr>
                      <w14:xfrm>
                        <a:off x="0" y="0"/>
                        <a:ext cx="74520" cy="65880"/>
                      </w14:xfrm>
                    </w14:contentPart>
                  </a:graphicData>
                </a:graphic>
              </wp:anchor>
            </w:drawing>
          </mc:Choice>
          <mc:Fallback>
            <w:pict>
              <v:shape w14:anchorId="037538C4" id="Ink 4468" o:spid="_x0000_s1026" type="#_x0000_t75" style="position:absolute;margin-left:175.65pt;margin-top:50.6pt;width:6.6pt;height:6.05pt;z-index:2559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">
                <v:imagedata r:id="rId70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2176" behindDoc="0" locked="0" layoutInCell="1" allowOverlap="1" wp14:anchorId="421A1458" wp14:editId="7D8B5BBE">
                <wp:simplePos x="0" y="0"/>
                <wp:positionH relativeFrom="column">
                  <wp:posOffset>574500</wp:posOffset>
                </wp:positionH>
                <wp:positionV relativeFrom="paragraph">
                  <wp:posOffset>912430</wp:posOffset>
                </wp:positionV>
                <wp:extent cx="1437840" cy="140400"/>
                <wp:effectExtent l="38100" t="38100" r="29210" b="31115"/>
                <wp:wrapNone/>
                <wp:docPr id="4469" name="Ink 4469"/>
                <wp:cNvGraphicFramePr/>
                <a:graphic xmlns:a="http://schemas.openxmlformats.org/drawingml/2006/main">
                  <a:graphicData uri="http://schemas.microsoft.com/office/word/2010/wordprocessingInk">
                    <w14:contentPart bwMode="auto" r:id="rId7037">
                      <w14:nvContentPartPr>
                        <w14:cNvContentPartPr/>
                      </w14:nvContentPartPr>
                      <w14:xfrm>
                        <a:off x="0" y="0"/>
                        <a:ext cx="1437840" cy="140400"/>
                      </w14:xfrm>
                    </w14:contentPart>
                  </a:graphicData>
                </a:graphic>
              </wp:anchor>
            </w:drawing>
          </mc:Choice>
          <mc:Fallback>
            <w:pict>
              <v:shape w14:anchorId="2DC8E5F8" id="Ink 4469" o:spid="_x0000_s1026" type="#_x0000_t75" style="position:absolute;margin-left:45pt;margin-top:71.5pt;width:113.8pt;height:11.75pt;z-index:2559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">
                <v:imagedata r:id="rId70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1152" behindDoc="0" locked="0" layoutInCell="1" allowOverlap="1" wp14:anchorId="664B77D0" wp14:editId="78406710">
                <wp:simplePos x="0" y="0"/>
                <wp:positionH relativeFrom="column">
                  <wp:posOffset>507540</wp:posOffset>
                </wp:positionH>
                <wp:positionV relativeFrom="paragraph">
                  <wp:posOffset>80830</wp:posOffset>
                </wp:positionV>
                <wp:extent cx="1431000" cy="77400"/>
                <wp:effectExtent l="38100" t="38100" r="36195" b="37465"/>
                <wp:wrapNone/>
                <wp:docPr id="4470" name="Ink 4470"/>
                <wp:cNvGraphicFramePr/>
                <a:graphic xmlns:a="http://schemas.openxmlformats.org/drawingml/2006/main">
                  <a:graphicData uri="http://schemas.microsoft.com/office/word/2010/wordprocessingInk">
                    <w14:contentPart bwMode="auto" r:id="rId7039">
                      <w14:nvContentPartPr>
                        <w14:cNvContentPartPr/>
                      </w14:nvContentPartPr>
                      <w14:xfrm>
                        <a:off x="0" y="0"/>
                        <a:ext cx="1431000" cy="77400"/>
                      </w14:xfrm>
                    </w14:contentPart>
                  </a:graphicData>
                </a:graphic>
              </wp:anchor>
            </w:drawing>
          </mc:Choice>
          <mc:Fallback>
            <w:pict>
              <v:shape w14:anchorId="0F76B6E6" id="Ink 4470" o:spid="_x0000_s1026" type="#_x0000_t75" style="position:absolute;margin-left:39.7pt;margin-top:6pt;width:113.25pt;height:6.8pt;z-index:2559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">
                <v:imagedata r:id="rId70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20128" behindDoc="0" locked="0" layoutInCell="1" allowOverlap="1" wp14:anchorId="59BEBE5B" wp14:editId="0599987B">
                <wp:simplePos x="0" y="0"/>
                <wp:positionH relativeFrom="column">
                  <wp:posOffset>2125020</wp:posOffset>
                </wp:positionH>
                <wp:positionV relativeFrom="paragraph">
                  <wp:posOffset>583750</wp:posOffset>
                </wp:positionV>
                <wp:extent cx="211320" cy="257400"/>
                <wp:effectExtent l="38100" t="38100" r="36830" b="28575"/>
                <wp:wrapNone/>
                <wp:docPr id="4471" name="Ink 4471"/>
                <wp:cNvGraphicFramePr/>
                <a:graphic xmlns:a="http://schemas.openxmlformats.org/drawingml/2006/main">
                  <a:graphicData uri="http://schemas.microsoft.com/office/word/2010/wordprocessingInk">
                    <w14:contentPart bwMode="auto" r:id="rId7041">
                      <w14:nvContentPartPr>
                        <w14:cNvContentPartPr/>
                      </w14:nvContentPartPr>
                      <w14:xfrm>
                        <a:off x="0" y="0"/>
                        <a:ext cx="211320" cy="257400"/>
                      </w14:xfrm>
                    </w14:contentPart>
                  </a:graphicData>
                </a:graphic>
              </wp:anchor>
            </w:drawing>
          </mc:Choice>
          <mc:Fallback>
            <w:pict>
              <v:shape w14:anchorId="424F0B04" id="Ink 4471" o:spid="_x0000_s1026" type="#_x0000_t75" style="position:absolute;margin-left:167pt;margin-top:45.8pt;width:17.3pt;height:20.7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">
                <v:imagedata r:id="rId70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9104" behindDoc="0" locked="0" layoutInCell="1" allowOverlap="1" wp14:anchorId="707B5DFA" wp14:editId="47D141F8">
                <wp:simplePos x="0" y="0"/>
                <wp:positionH relativeFrom="column">
                  <wp:posOffset>2092260</wp:posOffset>
                </wp:positionH>
                <wp:positionV relativeFrom="paragraph">
                  <wp:posOffset>129070</wp:posOffset>
                </wp:positionV>
                <wp:extent cx="249120" cy="265320"/>
                <wp:effectExtent l="38100" t="38100" r="36830" b="40005"/>
                <wp:wrapNone/>
                <wp:docPr id="4472" name="Ink 4472"/>
                <wp:cNvGraphicFramePr/>
                <a:graphic xmlns:a="http://schemas.openxmlformats.org/drawingml/2006/main">
                  <a:graphicData uri="http://schemas.microsoft.com/office/word/2010/wordprocessingInk">
                    <w14:contentPart bwMode="auto" r:id="rId7043">
                      <w14:nvContentPartPr>
                        <w14:cNvContentPartPr/>
                      </w14:nvContentPartPr>
                      <w14:xfrm>
                        <a:off x="0" y="0"/>
                        <a:ext cx="249120" cy="265320"/>
                      </w14:xfrm>
                    </w14:contentPart>
                  </a:graphicData>
                </a:graphic>
              </wp:anchor>
            </w:drawing>
          </mc:Choice>
          <mc:Fallback>
            <w:pict>
              <v:shape w14:anchorId="1CBCF711" id="Ink 4472" o:spid="_x0000_s1026" type="#_x0000_t75" style="position:absolute;margin-left:164.45pt;margin-top:9.85pt;width:20.2pt;height:21.55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">
                <v:imagedata r:id="rId70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8080" behindDoc="0" locked="0" layoutInCell="1" allowOverlap="1" wp14:anchorId="41DCB490" wp14:editId="4B07E09D">
                <wp:simplePos x="0" y="0"/>
                <wp:positionH relativeFrom="column">
                  <wp:posOffset>1744140</wp:posOffset>
                </wp:positionH>
                <wp:positionV relativeFrom="paragraph">
                  <wp:posOffset>593470</wp:posOffset>
                </wp:positionV>
                <wp:extent cx="267840" cy="242280"/>
                <wp:effectExtent l="38100" t="38100" r="37465" b="43815"/>
                <wp:wrapNone/>
                <wp:docPr id="4473" name="Ink 4473"/>
                <wp:cNvGraphicFramePr/>
                <a:graphic xmlns:a="http://schemas.openxmlformats.org/drawingml/2006/main">
                  <a:graphicData uri="http://schemas.microsoft.com/office/word/2010/wordprocessingInk">
                    <w14:contentPart bwMode="auto" r:id="rId7045">
                      <w14:nvContentPartPr>
                        <w14:cNvContentPartPr/>
                      </w14:nvContentPartPr>
                      <w14:xfrm>
                        <a:off x="0" y="0"/>
                        <a:ext cx="267840" cy="242280"/>
                      </w14:xfrm>
                    </w14:contentPart>
                  </a:graphicData>
                </a:graphic>
              </wp:anchor>
            </w:drawing>
          </mc:Choice>
          <mc:Fallback>
            <w:pict>
              <v:shape w14:anchorId="061F3F90" id="Ink 4473" o:spid="_x0000_s1026" type="#_x0000_t75" style="position:absolute;margin-left:137.2pt;margin-top:46.6pt;width:21.55pt;height:19.6pt;z-index:2559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">
                <v:imagedata r:id="rId70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7056" behindDoc="0" locked="0" layoutInCell="1" allowOverlap="1" wp14:anchorId="0840BAE2" wp14:editId="364E2D65">
                <wp:simplePos x="0" y="0"/>
                <wp:positionH relativeFrom="column">
                  <wp:posOffset>2043300</wp:posOffset>
                </wp:positionH>
                <wp:positionV relativeFrom="paragraph">
                  <wp:posOffset>1080910</wp:posOffset>
                </wp:positionV>
                <wp:extent cx="71280" cy="166320"/>
                <wp:effectExtent l="38100" t="38100" r="43180" b="43815"/>
                <wp:wrapNone/>
                <wp:docPr id="4474" name="Ink 4474"/>
                <wp:cNvGraphicFramePr/>
                <a:graphic xmlns:a="http://schemas.openxmlformats.org/drawingml/2006/main">
                  <a:graphicData uri="http://schemas.microsoft.com/office/word/2010/wordprocessingInk">
                    <w14:contentPart bwMode="auto" r:id="rId7047">
                      <w14:nvContentPartPr>
                        <w14:cNvContentPartPr/>
                      </w14:nvContentPartPr>
                      <w14:xfrm>
                        <a:off x="0" y="0"/>
                        <a:ext cx="71280" cy="166320"/>
                      </w14:xfrm>
                    </w14:contentPart>
                  </a:graphicData>
                </a:graphic>
              </wp:anchor>
            </w:drawing>
          </mc:Choice>
          <mc:Fallback>
            <w:pict>
              <v:shape w14:anchorId="2AB11A61" id="Ink 4474" o:spid="_x0000_s1026" type="#_x0000_t75" style="position:absolute;margin-left:160.4pt;margin-top:84.8pt;width:6.3pt;height:13.9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">
                <v:imagedata r:id="rId70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6032" behindDoc="0" locked="0" layoutInCell="1" allowOverlap="1" wp14:anchorId="7030457E" wp14:editId="06E6EFC2">
                <wp:simplePos x="0" y="0"/>
                <wp:positionH relativeFrom="column">
                  <wp:posOffset>2355420</wp:posOffset>
                </wp:positionH>
                <wp:positionV relativeFrom="paragraph">
                  <wp:posOffset>274870</wp:posOffset>
                </wp:positionV>
                <wp:extent cx="42480" cy="11880"/>
                <wp:effectExtent l="38100" t="38100" r="34290" b="26670"/>
                <wp:wrapNone/>
                <wp:docPr id="4475" name="Ink 4475"/>
                <wp:cNvGraphicFramePr/>
                <a:graphic xmlns:a="http://schemas.openxmlformats.org/drawingml/2006/main">
                  <a:graphicData uri="http://schemas.microsoft.com/office/word/2010/wordprocessingInk">
                    <w14:contentPart bwMode="auto" r:id="rId7049">
                      <w14:nvContentPartPr>
                        <w14:cNvContentPartPr/>
                      </w14:nvContentPartPr>
                      <w14:xfrm>
                        <a:off x="0" y="0"/>
                        <a:ext cx="42480" cy="11880"/>
                      </w14:xfrm>
                    </w14:contentPart>
                  </a:graphicData>
                </a:graphic>
              </wp:anchor>
            </w:drawing>
          </mc:Choice>
          <mc:Fallback>
            <w:pict>
              <v:shape w14:anchorId="7FF943F7" id="Ink 4475" o:spid="_x0000_s1026" type="#_x0000_t75" style="position:absolute;margin-left:185.3pt;margin-top:21.45pt;width:3.75pt;height:1.35pt;z-index:2559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">
                <v:imagedata r:id="rId70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5008" behindDoc="0" locked="0" layoutInCell="1" allowOverlap="1" wp14:anchorId="6488980D" wp14:editId="673E1BDD">
                <wp:simplePos x="0" y="0"/>
                <wp:positionH relativeFrom="column">
                  <wp:posOffset>2372700</wp:posOffset>
                </wp:positionH>
                <wp:positionV relativeFrom="paragraph">
                  <wp:posOffset>225910</wp:posOffset>
                </wp:positionV>
                <wp:extent cx="51480" cy="97920"/>
                <wp:effectExtent l="38100" t="38100" r="43815" b="35560"/>
                <wp:wrapNone/>
                <wp:docPr id="4476" name="Ink 4476"/>
                <wp:cNvGraphicFramePr/>
                <a:graphic xmlns:a="http://schemas.openxmlformats.org/drawingml/2006/main">
                  <a:graphicData uri="http://schemas.microsoft.com/office/word/2010/wordprocessingInk">
                    <w14:contentPart bwMode="auto" r:id="rId7051">
                      <w14:nvContentPartPr>
                        <w14:cNvContentPartPr/>
                      </w14:nvContentPartPr>
                      <w14:xfrm>
                        <a:off x="0" y="0"/>
                        <a:ext cx="51480" cy="97920"/>
                      </w14:xfrm>
                    </w14:contentPart>
                  </a:graphicData>
                </a:graphic>
              </wp:anchor>
            </w:drawing>
          </mc:Choice>
          <mc:Fallback>
            <w:pict>
              <v:shape w14:anchorId="688E5A5C" id="Ink 4476" o:spid="_x0000_s1026" type="#_x0000_t75" style="position:absolute;margin-left:186.55pt;margin-top:17.5pt;width:4.65pt;height:8.25pt;z-index:2559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">
                <v:imagedata r:id="rId70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2960" behindDoc="0" locked="0" layoutInCell="1" allowOverlap="1" wp14:anchorId="54BFD1C3" wp14:editId="5DDF15EE">
                <wp:simplePos x="0" y="0"/>
                <wp:positionH relativeFrom="column">
                  <wp:posOffset>1585740</wp:posOffset>
                </wp:positionH>
                <wp:positionV relativeFrom="paragraph">
                  <wp:posOffset>288910</wp:posOffset>
                </wp:positionV>
                <wp:extent cx="45360" cy="95400"/>
                <wp:effectExtent l="19050" t="38100" r="50165" b="38100"/>
                <wp:wrapNone/>
                <wp:docPr id="4477" name="Ink 4477"/>
                <wp:cNvGraphicFramePr/>
                <a:graphic xmlns:a="http://schemas.openxmlformats.org/drawingml/2006/main">
                  <a:graphicData uri="http://schemas.microsoft.com/office/word/2010/wordprocessingInk">
                    <w14:contentPart bwMode="auto" r:id="rId7053">
                      <w14:nvContentPartPr>
                        <w14:cNvContentPartPr/>
                      </w14:nvContentPartPr>
                      <w14:xfrm>
                        <a:off x="0" y="0"/>
                        <a:ext cx="45360" cy="95400"/>
                      </w14:xfrm>
                    </w14:contentPart>
                  </a:graphicData>
                </a:graphic>
              </wp:anchor>
            </w:drawing>
          </mc:Choice>
          <mc:Fallback>
            <w:pict>
              <v:shape w14:anchorId="7B208CF0" id="Ink 4477" o:spid="_x0000_s1026" type="#_x0000_t75" style="position:absolute;margin-left:124.35pt;margin-top:22.35pt;width:4.5pt;height:8.4pt;z-index:2559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">
                <v:imagedata r:id="rId70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1936" behindDoc="0" locked="0" layoutInCell="1" allowOverlap="1" wp14:anchorId="52594179" wp14:editId="45319C05">
                <wp:simplePos x="0" y="0"/>
                <wp:positionH relativeFrom="column">
                  <wp:posOffset>1892460</wp:posOffset>
                </wp:positionH>
                <wp:positionV relativeFrom="paragraph">
                  <wp:posOffset>237430</wp:posOffset>
                </wp:positionV>
                <wp:extent cx="37800" cy="59400"/>
                <wp:effectExtent l="38100" t="38100" r="38735" b="36195"/>
                <wp:wrapNone/>
                <wp:docPr id="4478" name="Ink 4478"/>
                <wp:cNvGraphicFramePr/>
                <a:graphic xmlns:a="http://schemas.openxmlformats.org/drawingml/2006/main">
                  <a:graphicData uri="http://schemas.microsoft.com/office/word/2010/wordprocessingInk">
                    <w14:contentPart bwMode="auto" r:id="rId7055">
                      <w14:nvContentPartPr>
                        <w14:cNvContentPartPr/>
                      </w14:nvContentPartPr>
                      <w14:xfrm>
                        <a:off x="0" y="0"/>
                        <a:ext cx="37800" cy="59400"/>
                      </w14:xfrm>
                    </w14:contentPart>
                  </a:graphicData>
                </a:graphic>
              </wp:anchor>
            </w:drawing>
          </mc:Choice>
          <mc:Fallback>
            <w:pict>
              <v:shape w14:anchorId="3A011681" id="Ink 4478" o:spid="_x0000_s1026" type="#_x0000_t75" style="position:absolute;margin-left:148.7pt;margin-top:18.5pt;width:3.75pt;height:5.15pt;z-index:2559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">
                <v:imagedata r:id="rId70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10912" behindDoc="0" locked="0" layoutInCell="1" allowOverlap="1" wp14:anchorId="1B3B3639" wp14:editId="499BEA58">
                <wp:simplePos x="0" y="0"/>
                <wp:positionH relativeFrom="column">
                  <wp:posOffset>1736580</wp:posOffset>
                </wp:positionH>
                <wp:positionV relativeFrom="paragraph">
                  <wp:posOffset>190270</wp:posOffset>
                </wp:positionV>
                <wp:extent cx="247320" cy="235440"/>
                <wp:effectExtent l="38100" t="38100" r="38735" b="31750"/>
                <wp:wrapNone/>
                <wp:docPr id="4479" name="Ink 4479"/>
                <wp:cNvGraphicFramePr/>
                <a:graphic xmlns:a="http://schemas.openxmlformats.org/drawingml/2006/main">
                  <a:graphicData uri="http://schemas.microsoft.com/office/word/2010/wordprocessingInk">
                    <w14:contentPart bwMode="auto" r:id="rId7057">
                      <w14:nvContentPartPr>
                        <w14:cNvContentPartPr/>
                      </w14:nvContentPartPr>
                      <w14:xfrm>
                        <a:off x="0" y="0"/>
                        <a:ext cx="247320" cy="235440"/>
                      </w14:xfrm>
                    </w14:contentPart>
                  </a:graphicData>
                </a:graphic>
              </wp:anchor>
            </w:drawing>
          </mc:Choice>
          <mc:Fallback>
            <w:pict>
              <v:shape w14:anchorId="33A65BCC" id="Ink 4479" o:spid="_x0000_s1026" type="#_x0000_t75" style="position:absolute;margin-left:136.6pt;margin-top:14.7pt;width:19.95pt;height:19.05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">
                <v:imagedata r:id="rId70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9888" behindDoc="0" locked="0" layoutInCell="1" allowOverlap="1" wp14:anchorId="7D7A104D" wp14:editId="4ED04E1C">
                <wp:simplePos x="0" y="0"/>
                <wp:positionH relativeFrom="column">
                  <wp:posOffset>1297740</wp:posOffset>
                </wp:positionH>
                <wp:positionV relativeFrom="paragraph">
                  <wp:posOffset>623710</wp:posOffset>
                </wp:positionV>
                <wp:extent cx="48600" cy="88560"/>
                <wp:effectExtent l="38100" t="38100" r="46990" b="45085"/>
                <wp:wrapNone/>
                <wp:docPr id="4480" name="Ink 4480"/>
                <wp:cNvGraphicFramePr/>
                <a:graphic xmlns:a="http://schemas.openxmlformats.org/drawingml/2006/main">
                  <a:graphicData uri="http://schemas.microsoft.com/office/word/2010/wordprocessingInk">
                    <w14:contentPart bwMode="auto" r:id="rId7059">
                      <w14:nvContentPartPr>
                        <w14:cNvContentPartPr/>
                      </w14:nvContentPartPr>
                      <w14:xfrm>
                        <a:off x="0" y="0"/>
                        <a:ext cx="48600" cy="88560"/>
                      </w14:xfrm>
                    </w14:contentPart>
                  </a:graphicData>
                </a:graphic>
              </wp:anchor>
            </w:drawing>
          </mc:Choice>
          <mc:Fallback>
            <w:pict>
              <v:shape w14:anchorId="5CF443C1" id="Ink 4480" o:spid="_x0000_s1026" type="#_x0000_t75" style="position:absolute;margin-left:101.75pt;margin-top:48.95pt;width:4.7pt;height:7.65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">
                <v:imagedata r:id="rId70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8864" behindDoc="0" locked="0" layoutInCell="1" allowOverlap="1" wp14:anchorId="285176FE" wp14:editId="584EBA8D">
                <wp:simplePos x="0" y="0"/>
                <wp:positionH relativeFrom="column">
                  <wp:posOffset>1327260</wp:posOffset>
                </wp:positionH>
                <wp:positionV relativeFrom="paragraph">
                  <wp:posOffset>610390</wp:posOffset>
                </wp:positionV>
                <wp:extent cx="42480" cy="8640"/>
                <wp:effectExtent l="38100" t="38100" r="34290" b="29845"/>
                <wp:wrapNone/>
                <wp:docPr id="4481" name="Ink 4481"/>
                <wp:cNvGraphicFramePr/>
                <a:graphic xmlns:a="http://schemas.openxmlformats.org/drawingml/2006/main">
                  <a:graphicData uri="http://schemas.microsoft.com/office/word/2010/wordprocessingInk">
                    <w14:contentPart bwMode="auto" r:id="rId7061">
                      <w14:nvContentPartPr>
                        <w14:cNvContentPartPr/>
                      </w14:nvContentPartPr>
                      <w14:xfrm>
                        <a:off x="0" y="0"/>
                        <a:ext cx="42480" cy="8640"/>
                      </w14:xfrm>
                    </w14:contentPart>
                  </a:graphicData>
                </a:graphic>
              </wp:anchor>
            </w:drawing>
          </mc:Choice>
          <mc:Fallback>
            <w:pict>
              <v:shape w14:anchorId="15FC2197" id="Ink 4481" o:spid="_x0000_s1026" type="#_x0000_t75" style="position:absolute;margin-left:104.35pt;margin-top:47.85pt;width:3.75pt;height:1.1pt;z-index:2559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">
                <v:imagedata r:id="rId70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7840" behindDoc="0" locked="0" layoutInCell="1" allowOverlap="1" wp14:anchorId="5F57899D" wp14:editId="3C47366F">
                <wp:simplePos x="0" y="0"/>
                <wp:positionH relativeFrom="column">
                  <wp:posOffset>1194420</wp:posOffset>
                </wp:positionH>
                <wp:positionV relativeFrom="paragraph">
                  <wp:posOffset>642430</wp:posOffset>
                </wp:positionV>
                <wp:extent cx="59760" cy="6480"/>
                <wp:effectExtent l="38100" t="38100" r="35560" b="31750"/>
                <wp:wrapNone/>
                <wp:docPr id="4482" name="Ink 4482"/>
                <wp:cNvGraphicFramePr/>
                <a:graphic xmlns:a="http://schemas.openxmlformats.org/drawingml/2006/main">
                  <a:graphicData uri="http://schemas.microsoft.com/office/word/2010/wordprocessingInk">
                    <w14:contentPart bwMode="auto" r:id="rId7063">
                      <w14:nvContentPartPr>
                        <w14:cNvContentPartPr/>
                      </w14:nvContentPartPr>
                      <w14:xfrm>
                        <a:off x="0" y="0"/>
                        <a:ext cx="59760" cy="6480"/>
                      </w14:xfrm>
                    </w14:contentPart>
                  </a:graphicData>
                </a:graphic>
              </wp:anchor>
            </w:drawing>
          </mc:Choice>
          <mc:Fallback>
            <w:pict>
              <v:shape w14:anchorId="620EC39F" id="Ink 4482" o:spid="_x0000_s1026" type="#_x0000_t75" style="position:absolute;margin-left:93.85pt;margin-top:50.4pt;width:5.1pt;height:.95pt;z-index:2559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">
                <v:imagedata r:id="rId70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6816" behindDoc="0" locked="0" layoutInCell="1" allowOverlap="1" wp14:anchorId="13001778" wp14:editId="05911397">
                <wp:simplePos x="0" y="0"/>
                <wp:positionH relativeFrom="column">
                  <wp:posOffset>1275780</wp:posOffset>
                </wp:positionH>
                <wp:positionV relativeFrom="paragraph">
                  <wp:posOffset>504190</wp:posOffset>
                </wp:positionV>
                <wp:extent cx="60120" cy="65520"/>
                <wp:effectExtent l="38100" t="38100" r="35560" b="29845"/>
                <wp:wrapNone/>
                <wp:docPr id="4483" name="Ink 4483"/>
                <wp:cNvGraphicFramePr/>
                <a:graphic xmlns:a="http://schemas.openxmlformats.org/drawingml/2006/main">
                  <a:graphicData uri="http://schemas.microsoft.com/office/word/2010/wordprocessingInk">
                    <w14:contentPart bwMode="auto" r:id="rId7065">
                      <w14:nvContentPartPr>
                        <w14:cNvContentPartPr/>
                      </w14:nvContentPartPr>
                      <w14:xfrm>
                        <a:off x="0" y="0"/>
                        <a:ext cx="60120" cy="65520"/>
                      </w14:xfrm>
                    </w14:contentPart>
                  </a:graphicData>
                </a:graphic>
              </wp:anchor>
            </w:drawing>
          </mc:Choice>
          <mc:Fallback>
            <w:pict>
              <v:shape w14:anchorId="25FEE8B4" id="Ink 4483" o:spid="_x0000_s1026" type="#_x0000_t75" style="position:absolute;margin-left:100.2pt;margin-top:39.4pt;width:5.35pt;height:5.65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">
                <v:imagedata r:id="rId70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5792" behindDoc="0" locked="0" layoutInCell="1" allowOverlap="1" wp14:anchorId="29A935CA" wp14:editId="5B81471F">
                <wp:simplePos x="0" y="0"/>
                <wp:positionH relativeFrom="column">
                  <wp:posOffset>966180</wp:posOffset>
                </wp:positionH>
                <wp:positionV relativeFrom="paragraph">
                  <wp:posOffset>514630</wp:posOffset>
                </wp:positionV>
                <wp:extent cx="644400" cy="34200"/>
                <wp:effectExtent l="38100" t="38100" r="41910" b="42545"/>
                <wp:wrapNone/>
                <wp:docPr id="4484" name="Ink 4484"/>
                <wp:cNvGraphicFramePr/>
                <a:graphic xmlns:a="http://schemas.openxmlformats.org/drawingml/2006/main">
                  <a:graphicData uri="http://schemas.microsoft.com/office/word/2010/wordprocessingInk">
                    <w14:contentPart bwMode="auto" r:id="rId7067">
                      <w14:nvContentPartPr>
                        <w14:cNvContentPartPr/>
                      </w14:nvContentPartPr>
                      <w14:xfrm>
                        <a:off x="0" y="0"/>
                        <a:ext cx="644400" cy="34200"/>
                      </w14:xfrm>
                    </w14:contentPart>
                  </a:graphicData>
                </a:graphic>
              </wp:anchor>
            </w:drawing>
          </mc:Choice>
          <mc:Fallback>
            <w:pict>
              <v:shape w14:anchorId="0BA1D7EC" id="Ink 4484" o:spid="_x0000_s1026" type="#_x0000_t75" style="position:absolute;margin-left:75.8pt;margin-top:40.2pt;width:51.4pt;height:3.35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">
                <v:imagedata r:id="rId70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4768" behindDoc="0" locked="0" layoutInCell="1" allowOverlap="1" wp14:anchorId="099247B5" wp14:editId="4BD59D41">
                <wp:simplePos x="0" y="0"/>
                <wp:positionH relativeFrom="column">
                  <wp:posOffset>564420</wp:posOffset>
                </wp:positionH>
                <wp:positionV relativeFrom="paragraph">
                  <wp:posOffset>1144990</wp:posOffset>
                </wp:positionV>
                <wp:extent cx="83520" cy="62640"/>
                <wp:effectExtent l="38100" t="38100" r="31115" b="33020"/>
                <wp:wrapNone/>
                <wp:docPr id="4485" name="Ink 4485"/>
                <wp:cNvGraphicFramePr/>
                <a:graphic xmlns:a="http://schemas.openxmlformats.org/drawingml/2006/main">
                  <a:graphicData uri="http://schemas.microsoft.com/office/word/2010/wordprocessingInk">
                    <w14:contentPart bwMode="auto" r:id="rId7069">
                      <w14:nvContentPartPr>
                        <w14:cNvContentPartPr/>
                      </w14:nvContentPartPr>
                      <w14:xfrm>
                        <a:off x="0" y="0"/>
                        <a:ext cx="83520" cy="62640"/>
                      </w14:xfrm>
                    </w14:contentPart>
                  </a:graphicData>
                </a:graphic>
              </wp:anchor>
            </w:drawing>
          </mc:Choice>
          <mc:Fallback>
            <w:pict>
              <v:shape w14:anchorId="49184C24" id="Ink 4485" o:spid="_x0000_s1026" type="#_x0000_t75" style="position:absolute;margin-left:44pt;margin-top:89.85pt;width:7.3pt;height:5.75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">
                <v:imagedata r:id="rId70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3744" behindDoc="0" locked="0" layoutInCell="1" allowOverlap="1" wp14:anchorId="5CFEB0C9" wp14:editId="31D0F79F">
                <wp:simplePos x="0" y="0"/>
                <wp:positionH relativeFrom="column">
                  <wp:posOffset>816060</wp:posOffset>
                </wp:positionH>
                <wp:positionV relativeFrom="paragraph">
                  <wp:posOffset>357310</wp:posOffset>
                </wp:positionV>
                <wp:extent cx="47520" cy="86040"/>
                <wp:effectExtent l="19050" t="19050" r="48260" b="47625"/>
                <wp:wrapNone/>
                <wp:docPr id="4486" name="Ink 4486"/>
                <wp:cNvGraphicFramePr/>
                <a:graphic xmlns:a="http://schemas.openxmlformats.org/drawingml/2006/main">
                  <a:graphicData uri="http://schemas.microsoft.com/office/word/2010/wordprocessingInk">
                    <w14:contentPart bwMode="auto" r:id="rId7071">
                      <w14:nvContentPartPr>
                        <w14:cNvContentPartPr/>
                      </w14:nvContentPartPr>
                      <w14:xfrm>
                        <a:off x="0" y="0"/>
                        <a:ext cx="47520" cy="86040"/>
                      </w14:xfrm>
                    </w14:contentPart>
                  </a:graphicData>
                </a:graphic>
              </wp:anchor>
            </w:drawing>
          </mc:Choice>
          <mc:Fallback>
            <w:pict>
              <v:shape w14:anchorId="6DB8FBE2" id="Ink 4486" o:spid="_x0000_s1026" type="#_x0000_t75" style="position:absolute;margin-left:63.9pt;margin-top:27.9pt;width:4.55pt;height:7.45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">
                <v:imagedata r:id="rId70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2720" behindDoc="0" locked="0" layoutInCell="1" allowOverlap="1" wp14:anchorId="38B8581E" wp14:editId="13194A12">
                <wp:simplePos x="0" y="0"/>
                <wp:positionH relativeFrom="column">
                  <wp:posOffset>490620</wp:posOffset>
                </wp:positionH>
                <wp:positionV relativeFrom="paragraph">
                  <wp:posOffset>5230</wp:posOffset>
                </wp:positionV>
                <wp:extent cx="94680" cy="52560"/>
                <wp:effectExtent l="38100" t="38100" r="19685" b="43180"/>
                <wp:wrapNone/>
                <wp:docPr id="4487" name="Ink 4487"/>
                <wp:cNvGraphicFramePr/>
                <a:graphic xmlns:a="http://schemas.openxmlformats.org/drawingml/2006/main">
                  <a:graphicData uri="http://schemas.microsoft.com/office/word/2010/wordprocessingInk">
                    <w14:contentPart bwMode="auto" r:id="rId7073">
                      <w14:nvContentPartPr>
                        <w14:cNvContentPartPr/>
                      </w14:nvContentPartPr>
                      <w14:xfrm>
                        <a:off x="0" y="0"/>
                        <a:ext cx="94680" cy="52560"/>
                      </w14:xfrm>
                    </w14:contentPart>
                  </a:graphicData>
                </a:graphic>
              </wp:anchor>
            </w:drawing>
          </mc:Choice>
          <mc:Fallback>
            <w:pict>
              <v:shape w14:anchorId="07E6EB83" id="Ink 4487" o:spid="_x0000_s1026" type="#_x0000_t75" style="position:absolute;margin-left:38.35pt;margin-top:.15pt;width:7.95pt;height:4.75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">
                <v:imagedata r:id="rId70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1696" behindDoc="0" locked="0" layoutInCell="1" allowOverlap="1" wp14:anchorId="4C3B5FD7" wp14:editId="1CD8AA00">
                <wp:simplePos x="0" y="0"/>
                <wp:positionH relativeFrom="column">
                  <wp:posOffset>-163500</wp:posOffset>
                </wp:positionH>
                <wp:positionV relativeFrom="paragraph">
                  <wp:posOffset>467470</wp:posOffset>
                </wp:positionV>
                <wp:extent cx="60840" cy="144360"/>
                <wp:effectExtent l="38100" t="19050" r="34925" b="46355"/>
                <wp:wrapNone/>
                <wp:docPr id="4488" name="Ink 4488"/>
                <wp:cNvGraphicFramePr/>
                <a:graphic xmlns:a="http://schemas.openxmlformats.org/drawingml/2006/main">
                  <a:graphicData uri="http://schemas.microsoft.com/office/word/2010/wordprocessingInk">
                    <w14:contentPart bwMode="auto" r:id="rId7075">
                      <w14:nvContentPartPr>
                        <w14:cNvContentPartPr/>
                      </w14:nvContentPartPr>
                      <w14:xfrm>
                        <a:off x="0" y="0"/>
                        <a:ext cx="60840" cy="144360"/>
                      </w14:xfrm>
                    </w14:contentPart>
                  </a:graphicData>
                </a:graphic>
              </wp:anchor>
            </w:drawing>
          </mc:Choice>
          <mc:Fallback>
            <w:pict>
              <v:shape w14:anchorId="5ACD9327" id="Ink 4488" o:spid="_x0000_s1026" type="#_x0000_t75" style="position:absolute;margin-left:-13.2pt;margin-top:36.45pt;width:5.5pt;height:12.05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">
                <v:imagedata r:id="rId70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900672" behindDoc="0" locked="0" layoutInCell="1" allowOverlap="1" wp14:anchorId="3EFE953F" wp14:editId="47B06428">
                <wp:simplePos x="0" y="0"/>
                <wp:positionH relativeFrom="column">
                  <wp:posOffset>202980</wp:posOffset>
                </wp:positionH>
                <wp:positionV relativeFrom="paragraph">
                  <wp:posOffset>753310</wp:posOffset>
                </wp:positionV>
                <wp:extent cx="64440" cy="60840"/>
                <wp:effectExtent l="38100" t="38100" r="12065" b="34925"/>
                <wp:wrapNone/>
                <wp:docPr id="4489" name="Ink 4489"/>
                <wp:cNvGraphicFramePr/>
                <a:graphic xmlns:a="http://schemas.openxmlformats.org/drawingml/2006/main">
                  <a:graphicData uri="http://schemas.microsoft.com/office/word/2010/wordprocessingInk">
                    <w14:contentPart bwMode="auto" r:id="rId7077">
                      <w14:nvContentPartPr>
                        <w14:cNvContentPartPr/>
                      </w14:nvContentPartPr>
                      <w14:xfrm>
                        <a:off x="0" y="0"/>
                        <a:ext cx="64440" cy="60840"/>
                      </w14:xfrm>
                    </w14:contentPart>
                  </a:graphicData>
                </a:graphic>
              </wp:anchor>
            </w:drawing>
          </mc:Choice>
          <mc:Fallback>
            <w:pict>
              <v:shape w14:anchorId="4F62969B" id="Ink 4489" o:spid="_x0000_s1026" type="#_x0000_t75" style="position:absolute;margin-left:15.65pt;margin-top:59.1pt;width:5.65pt;height:5.4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">
                <v:imagedata r:id="rId70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9648" behindDoc="0" locked="0" layoutInCell="1" allowOverlap="1" wp14:anchorId="54FF3D4E" wp14:editId="5EDFACF4">
                <wp:simplePos x="0" y="0"/>
                <wp:positionH relativeFrom="column">
                  <wp:posOffset>129540</wp:posOffset>
                </wp:positionH>
                <wp:positionV relativeFrom="paragraph">
                  <wp:posOffset>677710</wp:posOffset>
                </wp:positionV>
                <wp:extent cx="245520" cy="250200"/>
                <wp:effectExtent l="38100" t="38100" r="40640" b="35560"/>
                <wp:wrapNone/>
                <wp:docPr id="4490" name="Ink 4490"/>
                <wp:cNvGraphicFramePr/>
                <a:graphic xmlns:a="http://schemas.openxmlformats.org/drawingml/2006/main">
                  <a:graphicData uri="http://schemas.microsoft.com/office/word/2010/wordprocessingInk">
                    <w14:contentPart bwMode="auto" r:id="rId7079">
                      <w14:nvContentPartPr>
                        <w14:cNvContentPartPr/>
                      </w14:nvContentPartPr>
                      <w14:xfrm>
                        <a:off x="0" y="0"/>
                        <a:ext cx="245520" cy="250200"/>
                      </w14:xfrm>
                    </w14:contentPart>
                  </a:graphicData>
                </a:graphic>
              </wp:anchor>
            </w:drawing>
          </mc:Choice>
          <mc:Fallback>
            <w:pict>
              <v:shape w14:anchorId="4617B4F3" id="Ink 4490" o:spid="_x0000_s1026" type="#_x0000_t75" style="position:absolute;margin-left:9.9pt;margin-top:53.05pt;width:20pt;height:20.3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">
                <v:imagedata r:id="rId70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8624" behindDoc="0" locked="0" layoutInCell="1" allowOverlap="1" wp14:anchorId="45FB01C1" wp14:editId="497F1F48">
                <wp:simplePos x="0" y="0"/>
                <wp:positionH relativeFrom="column">
                  <wp:posOffset>626700</wp:posOffset>
                </wp:positionH>
                <wp:positionV relativeFrom="paragraph">
                  <wp:posOffset>819190</wp:posOffset>
                </wp:positionV>
                <wp:extent cx="73800" cy="69480"/>
                <wp:effectExtent l="38100" t="38100" r="21590" b="45085"/>
                <wp:wrapNone/>
                <wp:docPr id="4491" name="Ink 4491"/>
                <wp:cNvGraphicFramePr/>
                <a:graphic xmlns:a="http://schemas.openxmlformats.org/drawingml/2006/main">
                  <a:graphicData uri="http://schemas.microsoft.com/office/word/2010/wordprocessingInk">
                    <w14:contentPart bwMode="auto" r:id="rId7081">
                      <w14:nvContentPartPr>
                        <w14:cNvContentPartPr/>
                      </w14:nvContentPartPr>
                      <w14:xfrm>
                        <a:off x="0" y="0"/>
                        <a:ext cx="73800" cy="69480"/>
                      </w14:xfrm>
                    </w14:contentPart>
                  </a:graphicData>
                </a:graphic>
              </wp:anchor>
            </w:drawing>
          </mc:Choice>
          <mc:Fallback>
            <w:pict>
              <v:shape w14:anchorId="3CDD1C8D" id="Ink 4491" o:spid="_x0000_s1026" type="#_x0000_t75" style="position:absolute;margin-left:49pt;margin-top:64.25pt;width:6.4pt;height:6.1pt;z-index:2558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">
                <v:imagedata r:id="rId70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7600" behindDoc="0" locked="0" layoutInCell="1" allowOverlap="1" wp14:anchorId="2CDFE2A7" wp14:editId="2406DDD0">
                <wp:simplePos x="0" y="0"/>
                <wp:positionH relativeFrom="column">
                  <wp:posOffset>547140</wp:posOffset>
                </wp:positionH>
                <wp:positionV relativeFrom="paragraph">
                  <wp:posOffset>653950</wp:posOffset>
                </wp:positionV>
                <wp:extent cx="252720" cy="302760"/>
                <wp:effectExtent l="38100" t="38100" r="33655" b="40640"/>
                <wp:wrapNone/>
                <wp:docPr id="4492" name="Ink 4492"/>
                <wp:cNvGraphicFramePr/>
                <a:graphic xmlns:a="http://schemas.openxmlformats.org/drawingml/2006/main">
                  <a:graphicData uri="http://schemas.microsoft.com/office/word/2010/wordprocessingInk">
                    <w14:contentPart bwMode="auto" r:id="rId7083">
                      <w14:nvContentPartPr>
                        <w14:cNvContentPartPr/>
                      </w14:nvContentPartPr>
                      <w14:xfrm>
                        <a:off x="0" y="0"/>
                        <a:ext cx="252720" cy="302760"/>
                      </w14:xfrm>
                    </w14:contentPart>
                  </a:graphicData>
                </a:graphic>
              </wp:anchor>
            </w:drawing>
          </mc:Choice>
          <mc:Fallback>
            <w:pict>
              <v:shape w14:anchorId="76CA8AB7" id="Ink 4492" o:spid="_x0000_s1026" type="#_x0000_t75" style="position:absolute;margin-left:42.8pt;margin-top:51.2pt;width:20.55pt;height:24.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">
                <v:imagedata r:id="rId70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6576" behindDoc="0" locked="0" layoutInCell="1" allowOverlap="1" wp14:anchorId="3678306E" wp14:editId="3BE6CAD2">
                <wp:simplePos x="0" y="0"/>
                <wp:positionH relativeFrom="column">
                  <wp:posOffset>642180</wp:posOffset>
                </wp:positionH>
                <wp:positionV relativeFrom="paragraph">
                  <wp:posOffset>358750</wp:posOffset>
                </wp:positionV>
                <wp:extent cx="63000" cy="82440"/>
                <wp:effectExtent l="38100" t="38100" r="32385" b="32385"/>
                <wp:wrapNone/>
                <wp:docPr id="4493" name="Ink 4493"/>
                <wp:cNvGraphicFramePr/>
                <a:graphic xmlns:a="http://schemas.openxmlformats.org/drawingml/2006/main">
                  <a:graphicData uri="http://schemas.microsoft.com/office/word/2010/wordprocessingInk">
                    <w14:contentPart bwMode="auto" r:id="rId7085">
                      <w14:nvContentPartPr>
                        <w14:cNvContentPartPr/>
                      </w14:nvContentPartPr>
                      <w14:xfrm>
                        <a:off x="0" y="0"/>
                        <a:ext cx="63000" cy="82440"/>
                      </w14:xfrm>
                    </w14:contentPart>
                  </a:graphicData>
                </a:graphic>
              </wp:anchor>
            </w:drawing>
          </mc:Choice>
          <mc:Fallback>
            <w:pict>
              <v:shape w14:anchorId="4A59AC12" id="Ink 4493" o:spid="_x0000_s1026" type="#_x0000_t75" style="position:absolute;margin-left:50.25pt;margin-top:28pt;width:5.55pt;height:7.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">
                <v:imagedata r:id="rId70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5552" behindDoc="0" locked="0" layoutInCell="1" allowOverlap="1" wp14:anchorId="1FFFB27B" wp14:editId="2F6EEA82">
                <wp:simplePos x="0" y="0"/>
                <wp:positionH relativeFrom="column">
                  <wp:posOffset>510780</wp:posOffset>
                </wp:positionH>
                <wp:positionV relativeFrom="paragraph">
                  <wp:posOffset>235270</wp:posOffset>
                </wp:positionV>
                <wp:extent cx="306720" cy="300960"/>
                <wp:effectExtent l="38100" t="38100" r="36195" b="42545"/>
                <wp:wrapNone/>
                <wp:docPr id="4494" name="Ink 4494"/>
                <wp:cNvGraphicFramePr/>
                <a:graphic xmlns:a="http://schemas.openxmlformats.org/drawingml/2006/main">
                  <a:graphicData uri="http://schemas.microsoft.com/office/word/2010/wordprocessingInk">
                    <w14:contentPart bwMode="auto" r:id="rId7087">
                      <w14:nvContentPartPr>
                        <w14:cNvContentPartPr/>
                      </w14:nvContentPartPr>
                      <w14:xfrm>
                        <a:off x="0" y="0"/>
                        <a:ext cx="306720" cy="300960"/>
                      </w14:xfrm>
                    </w14:contentPart>
                  </a:graphicData>
                </a:graphic>
              </wp:anchor>
            </w:drawing>
          </mc:Choice>
          <mc:Fallback>
            <w:pict>
              <v:shape w14:anchorId="12A6D565" id="Ink 4494" o:spid="_x0000_s1026" type="#_x0000_t75" style="position:absolute;margin-left:40pt;margin-top:18.35pt;width:24.65pt;height:24.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">
                <v:imagedata r:id="rId70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4528" behindDoc="0" locked="0" layoutInCell="1" allowOverlap="1" wp14:anchorId="4D273E30" wp14:editId="7589A3C8">
                <wp:simplePos x="0" y="0"/>
                <wp:positionH relativeFrom="column">
                  <wp:posOffset>214860</wp:posOffset>
                </wp:positionH>
                <wp:positionV relativeFrom="paragraph">
                  <wp:posOffset>306190</wp:posOffset>
                </wp:positionV>
                <wp:extent cx="39600" cy="65160"/>
                <wp:effectExtent l="38100" t="38100" r="36830" b="30480"/>
                <wp:wrapNone/>
                <wp:docPr id="4495" name="Ink 4495"/>
                <wp:cNvGraphicFramePr/>
                <a:graphic xmlns:a="http://schemas.openxmlformats.org/drawingml/2006/main">
                  <a:graphicData uri="http://schemas.microsoft.com/office/word/2010/wordprocessingInk">
                    <w14:contentPart bwMode="auto" r:id="rId7089">
                      <w14:nvContentPartPr>
                        <w14:cNvContentPartPr/>
                      </w14:nvContentPartPr>
                      <w14:xfrm>
                        <a:off x="0" y="0"/>
                        <a:ext cx="39600" cy="65160"/>
                      </w14:xfrm>
                    </w14:contentPart>
                  </a:graphicData>
                </a:graphic>
              </wp:anchor>
            </w:drawing>
          </mc:Choice>
          <mc:Fallback>
            <w:pict>
              <v:shape w14:anchorId="36F272FD" id="Ink 4495" o:spid="_x0000_s1026" type="#_x0000_t75" style="position:absolute;margin-left:16.65pt;margin-top:23.8pt;width:3.65pt;height:5.7pt;z-index:2558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">
                <v:imagedata r:id="rId70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3504" behindDoc="0" locked="0" layoutInCell="1" allowOverlap="1" wp14:anchorId="3C5D2286" wp14:editId="5C0233B0">
                <wp:simplePos x="0" y="0"/>
                <wp:positionH relativeFrom="column">
                  <wp:posOffset>66900</wp:posOffset>
                </wp:positionH>
                <wp:positionV relativeFrom="paragraph">
                  <wp:posOffset>232750</wp:posOffset>
                </wp:positionV>
                <wp:extent cx="296640" cy="261000"/>
                <wp:effectExtent l="38100" t="38100" r="46355" b="43815"/>
                <wp:wrapNone/>
                <wp:docPr id="4496" name="Ink 4496"/>
                <wp:cNvGraphicFramePr/>
                <a:graphic xmlns:a="http://schemas.openxmlformats.org/drawingml/2006/main">
                  <a:graphicData uri="http://schemas.microsoft.com/office/word/2010/wordprocessingInk">
                    <w14:contentPart bwMode="auto" r:id="rId7091">
                      <w14:nvContentPartPr>
                        <w14:cNvContentPartPr/>
                      </w14:nvContentPartPr>
                      <w14:xfrm>
                        <a:off x="0" y="0"/>
                        <a:ext cx="296640" cy="261000"/>
                      </w14:xfrm>
                    </w14:contentPart>
                  </a:graphicData>
                </a:graphic>
              </wp:anchor>
            </w:drawing>
          </mc:Choice>
          <mc:Fallback>
            <w:pict>
              <v:shape w14:anchorId="63BA38D2" id="Ink 4496" o:spid="_x0000_s1026" type="#_x0000_t75" style="position:absolute;margin-left:4.95pt;margin-top:18.05pt;width:23.95pt;height:21.15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">
                <v:imagedata r:id="rId70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2480" behindDoc="0" locked="0" layoutInCell="1" allowOverlap="1" wp14:anchorId="5B85CBF1" wp14:editId="36EDB0B2">
                <wp:simplePos x="0" y="0"/>
                <wp:positionH relativeFrom="column">
                  <wp:posOffset>1994340</wp:posOffset>
                </wp:positionH>
                <wp:positionV relativeFrom="paragraph">
                  <wp:posOffset>761590</wp:posOffset>
                </wp:positionV>
                <wp:extent cx="219600" cy="230040"/>
                <wp:effectExtent l="38100" t="38100" r="28575" b="36830"/>
                <wp:wrapNone/>
                <wp:docPr id="4497" name="Ink 4497"/>
                <wp:cNvGraphicFramePr/>
                <a:graphic xmlns:a="http://schemas.openxmlformats.org/drawingml/2006/main">
                  <a:graphicData uri="http://schemas.microsoft.com/office/word/2010/wordprocessingInk">
                    <w14:contentPart bwMode="auto" r:id="rId7093">
                      <w14:nvContentPartPr>
                        <w14:cNvContentPartPr/>
                      </w14:nvContentPartPr>
                      <w14:xfrm>
                        <a:off x="0" y="0"/>
                        <a:ext cx="219600" cy="230040"/>
                      </w14:xfrm>
                    </w14:contentPart>
                  </a:graphicData>
                </a:graphic>
              </wp:anchor>
            </w:drawing>
          </mc:Choice>
          <mc:Fallback>
            <w:pict>
              <v:shape w14:anchorId="46915C76" id="Ink 4497" o:spid="_x0000_s1026" type="#_x0000_t75" style="position:absolute;margin-left:156.7pt;margin-top:59.7pt;width:18.15pt;height:18.75pt;z-index:255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">
                <v:imagedata r:id="rId70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1456" behindDoc="0" locked="0" layoutInCell="1" allowOverlap="1" wp14:anchorId="57A075D4" wp14:editId="41D525B3">
                <wp:simplePos x="0" y="0"/>
                <wp:positionH relativeFrom="column">
                  <wp:posOffset>2315820</wp:posOffset>
                </wp:positionH>
                <wp:positionV relativeFrom="paragraph">
                  <wp:posOffset>369910</wp:posOffset>
                </wp:positionV>
                <wp:extent cx="222480" cy="205560"/>
                <wp:effectExtent l="38100" t="38100" r="6350" b="42545"/>
                <wp:wrapNone/>
                <wp:docPr id="4498" name="Ink 4498"/>
                <wp:cNvGraphicFramePr/>
                <a:graphic xmlns:a="http://schemas.openxmlformats.org/drawingml/2006/main">
                  <a:graphicData uri="http://schemas.microsoft.com/office/word/2010/wordprocessingInk">
                    <w14:contentPart bwMode="auto" r:id="rId7095">
                      <w14:nvContentPartPr>
                        <w14:cNvContentPartPr/>
                      </w14:nvContentPartPr>
                      <w14:xfrm>
                        <a:off x="0" y="0"/>
                        <a:ext cx="222480" cy="205560"/>
                      </w14:xfrm>
                    </w14:contentPart>
                  </a:graphicData>
                </a:graphic>
              </wp:anchor>
            </w:drawing>
          </mc:Choice>
          <mc:Fallback>
            <w:pict>
              <v:shape w14:anchorId="54B024DE" id="Ink 4498" o:spid="_x0000_s1026" type="#_x0000_t75" style="position:absolute;margin-left:182.05pt;margin-top:28.95pt;width:18.15pt;height:16.75pt;z-index:2558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">
                <v:imagedata r:id="rId70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90432" behindDoc="0" locked="0" layoutInCell="1" allowOverlap="1" wp14:anchorId="29141C25" wp14:editId="0388824C">
                <wp:simplePos x="0" y="0"/>
                <wp:positionH relativeFrom="column">
                  <wp:posOffset>1927020</wp:posOffset>
                </wp:positionH>
                <wp:positionV relativeFrom="paragraph">
                  <wp:posOffset>-20690</wp:posOffset>
                </wp:positionV>
                <wp:extent cx="182520" cy="207360"/>
                <wp:effectExtent l="38100" t="38100" r="8255" b="40640"/>
                <wp:wrapNone/>
                <wp:docPr id="4499" name="Ink 4499"/>
                <wp:cNvGraphicFramePr/>
                <a:graphic xmlns:a="http://schemas.openxmlformats.org/drawingml/2006/main">
                  <a:graphicData uri="http://schemas.microsoft.com/office/word/2010/wordprocessingInk">
                    <w14:contentPart bwMode="auto" r:id="rId7097">
                      <w14:nvContentPartPr>
                        <w14:cNvContentPartPr/>
                      </w14:nvContentPartPr>
                      <w14:xfrm>
                        <a:off x="0" y="0"/>
                        <a:ext cx="182520" cy="207360"/>
                      </w14:xfrm>
                    </w14:contentPart>
                  </a:graphicData>
                </a:graphic>
              </wp:anchor>
            </w:drawing>
          </mc:Choice>
          <mc:Fallback>
            <w:pict>
              <v:shape w14:anchorId="5FA69AF8" id="Ink 4499" o:spid="_x0000_s1026" type="#_x0000_t75" style="position:absolute;margin-left:151.45pt;margin-top:-1.9pt;width:14.95pt;height:16.9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">
                <v:imagedata r:id="rId70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89408" behindDoc="0" locked="0" layoutInCell="1" allowOverlap="1" wp14:anchorId="26FB62B2" wp14:editId="15060C47">
                <wp:simplePos x="0" y="0"/>
                <wp:positionH relativeFrom="column">
                  <wp:posOffset>1578900</wp:posOffset>
                </wp:positionH>
                <wp:positionV relativeFrom="paragraph">
                  <wp:posOffset>421030</wp:posOffset>
                </wp:positionV>
                <wp:extent cx="192600" cy="198000"/>
                <wp:effectExtent l="38100" t="38100" r="17145" b="31115"/>
                <wp:wrapNone/>
                <wp:docPr id="4500" name="Ink 4500"/>
                <wp:cNvGraphicFramePr/>
                <a:graphic xmlns:a="http://schemas.openxmlformats.org/drawingml/2006/main">
                  <a:graphicData uri="http://schemas.microsoft.com/office/word/2010/wordprocessingInk">
                    <w14:contentPart bwMode="auto" r:id="rId7099">
                      <w14:nvContentPartPr>
                        <w14:cNvContentPartPr/>
                      </w14:nvContentPartPr>
                      <w14:xfrm>
                        <a:off x="0" y="0"/>
                        <a:ext cx="192600" cy="198000"/>
                      </w14:xfrm>
                    </w14:contentPart>
                  </a:graphicData>
                </a:graphic>
              </wp:anchor>
            </w:drawing>
          </mc:Choice>
          <mc:Fallback>
            <w:pict>
              <v:shape w14:anchorId="4E6F0A19" id="Ink 4500" o:spid="_x0000_s1026" type="#_x0000_t75" style="position:absolute;margin-left:123.95pt;margin-top:32.95pt;width:15.85pt;height:16.2pt;z-index:2558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">
                <v:imagedata r:id="rId71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88384" behindDoc="0" locked="0" layoutInCell="1" allowOverlap="1" wp14:anchorId="2411A975" wp14:editId="549EA0AE">
                <wp:simplePos x="0" y="0"/>
                <wp:positionH relativeFrom="column">
                  <wp:posOffset>387660</wp:posOffset>
                </wp:positionH>
                <wp:positionV relativeFrom="paragraph">
                  <wp:posOffset>888310</wp:posOffset>
                </wp:positionV>
                <wp:extent cx="192240" cy="215280"/>
                <wp:effectExtent l="38100" t="38100" r="36830" b="32385"/>
                <wp:wrapNone/>
                <wp:docPr id="4501" name="Ink 4501"/>
                <wp:cNvGraphicFramePr/>
                <a:graphic xmlns:a="http://schemas.openxmlformats.org/drawingml/2006/main">
                  <a:graphicData uri="http://schemas.microsoft.com/office/word/2010/wordprocessingInk">
                    <w14:contentPart bwMode="auto" r:id="rId7101">
                      <w14:nvContentPartPr>
                        <w14:cNvContentPartPr/>
                      </w14:nvContentPartPr>
                      <w14:xfrm>
                        <a:off x="0" y="0"/>
                        <a:ext cx="192240" cy="215280"/>
                      </w14:xfrm>
                    </w14:contentPart>
                  </a:graphicData>
                </a:graphic>
              </wp:anchor>
            </w:drawing>
          </mc:Choice>
          <mc:Fallback>
            <w:pict>
              <v:shape w14:anchorId="381073D2" id="Ink 4501" o:spid="_x0000_s1026" type="#_x0000_t75" style="position:absolute;margin-left:30.15pt;margin-top:69.7pt;width:15.85pt;height:17.55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">
                <v:imagedata r:id="rId71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87360" behindDoc="0" locked="0" layoutInCell="1" allowOverlap="1" wp14:anchorId="64870F5F" wp14:editId="2C659963">
                <wp:simplePos x="0" y="0"/>
                <wp:positionH relativeFrom="column">
                  <wp:posOffset>736860</wp:posOffset>
                </wp:positionH>
                <wp:positionV relativeFrom="paragraph">
                  <wp:posOffset>458470</wp:posOffset>
                </wp:positionV>
                <wp:extent cx="234000" cy="188280"/>
                <wp:effectExtent l="38100" t="38100" r="13970" b="40640"/>
                <wp:wrapNone/>
                <wp:docPr id="4502" name="Ink 4502"/>
                <wp:cNvGraphicFramePr/>
                <a:graphic xmlns:a="http://schemas.openxmlformats.org/drawingml/2006/main">
                  <a:graphicData uri="http://schemas.microsoft.com/office/word/2010/wordprocessingInk">
                    <w14:contentPart bwMode="auto" r:id="rId7103">
                      <w14:nvContentPartPr>
                        <w14:cNvContentPartPr/>
                      </w14:nvContentPartPr>
                      <w14:xfrm>
                        <a:off x="0" y="0"/>
                        <a:ext cx="234000" cy="188280"/>
                      </w14:xfrm>
                    </w14:contentPart>
                  </a:graphicData>
                </a:graphic>
              </wp:anchor>
            </w:drawing>
          </mc:Choice>
          <mc:Fallback>
            <w:pict>
              <v:shape w14:anchorId="34418024" id="Ink 4502" o:spid="_x0000_s1026" type="#_x0000_t75" style="position:absolute;margin-left:57.7pt;margin-top:35.85pt;width:19.1pt;height:15.4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">
                <v:imagedata r:id="rId71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86336" behindDoc="0" locked="0" layoutInCell="1" allowOverlap="1" wp14:anchorId="50BA37B1" wp14:editId="12F75B25">
                <wp:simplePos x="0" y="0"/>
                <wp:positionH relativeFrom="column">
                  <wp:posOffset>346620</wp:posOffset>
                </wp:positionH>
                <wp:positionV relativeFrom="paragraph">
                  <wp:posOffset>97390</wp:posOffset>
                </wp:positionV>
                <wp:extent cx="187200" cy="181440"/>
                <wp:effectExtent l="38100" t="38100" r="3810" b="47625"/>
                <wp:wrapNone/>
                <wp:docPr id="4503" name="Ink 4503"/>
                <wp:cNvGraphicFramePr/>
                <a:graphic xmlns:a="http://schemas.openxmlformats.org/drawingml/2006/main">
                  <a:graphicData uri="http://schemas.microsoft.com/office/word/2010/wordprocessingInk">
                    <w14:contentPart bwMode="auto" r:id="rId7105">
                      <w14:nvContentPartPr>
                        <w14:cNvContentPartPr/>
                      </w14:nvContentPartPr>
                      <w14:xfrm>
                        <a:off x="0" y="0"/>
                        <a:ext cx="187200" cy="181440"/>
                      </w14:xfrm>
                    </w14:contentPart>
                  </a:graphicData>
                </a:graphic>
              </wp:anchor>
            </w:drawing>
          </mc:Choice>
          <mc:Fallback>
            <w:pict>
              <v:shape w14:anchorId="3D28C7B1" id="Ink 4503" o:spid="_x0000_s1026" type="#_x0000_t75" style="position:absolute;margin-left:27.05pt;margin-top:7.4pt;width:15.35pt;height:14.9pt;z-index:255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">
                <v:imagedata r:id="rId71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5885312" behindDoc="0" locked="0" layoutInCell="1" allowOverlap="1" wp14:anchorId="367045C0" wp14:editId="0C30B025">
                <wp:simplePos x="0" y="0"/>
                <wp:positionH relativeFrom="column">
                  <wp:posOffset>-32460</wp:posOffset>
                </wp:positionH>
                <wp:positionV relativeFrom="paragraph">
                  <wp:posOffset>513910</wp:posOffset>
                </wp:positionV>
                <wp:extent cx="182160" cy="183240"/>
                <wp:effectExtent l="38100" t="38100" r="27940" b="45720"/>
                <wp:wrapNone/>
                <wp:docPr id="4504" name="Ink 4504"/>
                <wp:cNvGraphicFramePr/>
                <a:graphic xmlns:a="http://schemas.openxmlformats.org/drawingml/2006/main">
                  <a:graphicData uri="http://schemas.microsoft.com/office/word/2010/wordprocessingInk">
                    <w14:contentPart bwMode="auto" r:id="rId7107">
                      <w14:nvContentPartPr>
                        <w14:cNvContentPartPr/>
                      </w14:nvContentPartPr>
                      <w14:xfrm>
                        <a:off x="0" y="0"/>
                        <a:ext cx="182160" cy="183240"/>
                      </w14:xfrm>
                    </w14:contentPart>
                  </a:graphicData>
                </a:graphic>
              </wp:anchor>
            </w:drawing>
          </mc:Choice>
          <mc:Fallback>
            <w:pict>
              <v:shape w14:anchorId="050AFE0D" id="Ink 4504" o:spid="_x0000_s1026" type="#_x0000_t75" style="position:absolute;margin-left:-2.8pt;margin-top:40.25pt;width:14.95pt;height:14.95pt;z-index:2558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">
                <v:imagedata r:id="rId7108" o:title=""/>
              </v:shape>
            </w:pict>
          </mc:Fallback>
        </mc:AlternateContent>
      </w:r>
      <w:r>
        <w:rPr>
          <w:rFonts w:ascii="Times New Roman" w:hAnsi="Times New Roman" w:cs="Times New Roman"/>
          <w:noProof/>
          <w:color w:val="000000" w:themeColor="text1"/>
        </w:rPr>
        <w:tab/>
        <w:t>Gate 2008</w:t>
      </w: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Default="0087132E" w:rsidP="0087132E">
      <w:pPr>
        <w:tabs>
          <w:tab w:val="left" w:pos="1500"/>
        </w:tabs>
        <w:rPr>
          <w:rFonts w:ascii="Times New Roman" w:hAnsi="Times New Roman" w:cs="Times New Roman"/>
        </w:rPr>
      </w:pPr>
      <w:r>
        <w:rPr>
          <w:rFonts w:ascii="Times New Roman" w:hAnsi="Times New Roman" w:cs="Times New Roman"/>
        </w:rPr>
        <w:t>Order: AEFBHGCD</w:t>
      </w:r>
      <w:r>
        <w:rPr>
          <w:rFonts w:ascii="Times New Roman" w:hAnsi="Times New Roman" w:cs="Times New Roman"/>
        </w:rPr>
        <w:br/>
        <w:t>Shortest distances:</w:t>
      </w:r>
    </w:p>
    <w:p w:rsidR="0087132E" w:rsidRPr="006351E5" w:rsidRDefault="0087132E" w:rsidP="0087132E">
      <w:pPr>
        <w:tabs>
          <w:tab w:val="left" w:pos="1500"/>
        </w:tabs>
        <w:rPr>
          <w:rFonts w:ascii="Times New Roman" w:hAnsi="Times New Roman" w:cs="Times New Roman"/>
        </w:rPr>
      </w:pPr>
      <w:r>
        <w:rPr>
          <w:rFonts w:ascii="Times New Roman" w:hAnsi="Times New Roman" w:cs="Times New Roman"/>
        </w:rPr>
        <w:t>A-A = 0</w:t>
      </w:r>
      <w:r>
        <w:rPr>
          <w:rFonts w:ascii="Times New Roman" w:hAnsi="Times New Roman" w:cs="Times New Roman"/>
        </w:rPr>
        <w:tab/>
        <w:t>A-E = -3</w:t>
      </w:r>
      <w:r>
        <w:rPr>
          <w:rFonts w:ascii="Times New Roman" w:hAnsi="Times New Roman" w:cs="Times New Roman"/>
        </w:rPr>
        <w:br/>
        <w:t>A-B = 2</w:t>
      </w:r>
      <w:r>
        <w:rPr>
          <w:rFonts w:ascii="Times New Roman" w:hAnsi="Times New Roman" w:cs="Times New Roman"/>
        </w:rPr>
        <w:tab/>
        <w:t>A-F = -1</w:t>
      </w:r>
      <w:r>
        <w:rPr>
          <w:rFonts w:ascii="Times New Roman" w:hAnsi="Times New Roman" w:cs="Times New Roman"/>
        </w:rPr>
        <w:br/>
        <w:t>A-C = 5</w:t>
      </w:r>
      <w:r>
        <w:rPr>
          <w:rFonts w:ascii="Times New Roman" w:hAnsi="Times New Roman" w:cs="Times New Roman"/>
        </w:rPr>
        <w:tab/>
        <w:t>A-G = 2</w:t>
      </w:r>
      <w:r>
        <w:rPr>
          <w:rFonts w:ascii="Times New Roman" w:hAnsi="Times New Roman" w:cs="Times New Roman"/>
        </w:rPr>
        <w:br/>
        <w:t>A-D = 7</w:t>
      </w:r>
      <w:r>
        <w:rPr>
          <w:rFonts w:ascii="Times New Roman" w:hAnsi="Times New Roman" w:cs="Times New Roman"/>
        </w:rPr>
        <w:tab/>
        <w:t>A-H = -3</w:t>
      </w:r>
    </w:p>
    <w:p w:rsidR="0087132E" w:rsidRDefault="0087132E" w:rsidP="0087132E">
      <w:pPr>
        <w:rPr>
          <w:rFonts w:ascii="Times New Roman" w:hAnsi="Times New Roman" w:cs="Times New Roman"/>
        </w:rPr>
      </w:pPr>
    </w:p>
    <w:p w:rsidR="00C84B88" w:rsidRDefault="00C84B88" w:rsidP="00C84B88">
      <w:pPr>
        <w:rPr>
          <w:rFonts w:ascii="Times New Roman" w:hAnsi="Times New Roman" w:cs="Times New Roman"/>
        </w:rPr>
      </w:pPr>
      <w:r>
        <w:rPr>
          <w:rFonts w:ascii="Times New Roman" w:hAnsi="Times New Roman" w:cs="Times New Roman"/>
        </w:rPr>
        <w:t>Now let’s talk about the algorithm that has the capability to find out whether a given graph has any negati</w:t>
      </w:r>
      <w:r>
        <w:rPr>
          <w:rFonts w:ascii="Times New Roman" w:hAnsi="Times New Roman" w:cs="Times New Roman"/>
        </w:rPr>
        <w:t xml:space="preserve">ve weight cycles in it or not. </w:t>
      </w: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p>
    <w:p w:rsidR="00F64069" w:rsidRDefault="00F64069" w:rsidP="00C84B88">
      <w:pPr>
        <w:rPr>
          <w:rFonts w:ascii="Times New Roman" w:hAnsi="Times New Roman" w:cs="Times New Roman"/>
        </w:rPr>
      </w:pPr>
      <w:bookmarkStart w:id="0" w:name="_GoBack"/>
      <w:bookmarkEnd w:id="0"/>
    </w:p>
    <w:p w:rsidR="00C84B88" w:rsidRDefault="00C84B88" w:rsidP="00C84B88">
      <w:pPr>
        <w:rPr>
          <w:rFonts w:ascii="Times New Roman" w:hAnsi="Times New Roman" w:cs="Times New Roman"/>
          <w:b/>
        </w:rPr>
      </w:pPr>
      <w:r>
        <w:rPr>
          <w:rFonts w:ascii="Times New Roman" w:hAnsi="Times New Roman" w:cs="Times New Roman"/>
          <w:b/>
        </w:rPr>
        <w:lastRenderedPageBreak/>
        <w:t>BELLMAN FORD ALGORITHM</w:t>
      </w:r>
    </w:p>
    <w:p w:rsidR="00C84B88" w:rsidRDefault="00C84B88" w:rsidP="00C84B88">
      <w:pPr>
        <w:rPr>
          <w:rFonts w:ascii="Times New Roman" w:hAnsi="Times New Roman" w:cs="Times New Roman"/>
        </w:rPr>
      </w:pPr>
      <w:r>
        <w:rPr>
          <w:rFonts w:ascii="Times New Roman" w:hAnsi="Times New Roman" w:cs="Times New Roman"/>
        </w:rPr>
        <w:t xml:space="preserve">This algorithm can say that “No I can’t find the shortest path because the negative weight cycle is present” and also it can find out the shortest path when the negative weight cycle is not present. Such a power doesn’t come cheap. </w:t>
      </w:r>
    </w:p>
    <w:p w:rsidR="00C84B88" w:rsidRDefault="00C84B88" w:rsidP="00C84B88">
      <w:pPr>
        <w:rPr>
          <w:rFonts w:ascii="Times New Roman" w:hAnsi="Times New Roman" w:cs="Times New Roman"/>
        </w:rPr>
      </w:pPr>
      <w:r>
        <w:rPr>
          <w:rFonts w:ascii="Times New Roman" w:hAnsi="Times New Roman" w:cs="Times New Roman"/>
        </w:rPr>
        <w:t>Compared to Dijkstra’s algorithm, Bellman Ford algorithm is a bit slower so its complexity is more compared to Dijkstra’s.</w:t>
      </w:r>
    </w:p>
    <w:p w:rsidR="00C84B88" w:rsidRDefault="00C84B88" w:rsidP="00C84B88">
      <w:pPr>
        <w:rPr>
          <w:rFonts w:ascii="Times New Roman" w:hAnsi="Times New Roman" w:cs="Times New Roman"/>
          <w:i/>
        </w:rPr>
      </w:pPr>
      <w:r w:rsidRPr="00126E09">
        <w:rPr>
          <w:rFonts w:ascii="Times New Roman" w:hAnsi="Times New Roman" w:cs="Times New Roman"/>
          <w:b/>
          <w:i/>
        </w:rPr>
        <w:t>Bellman Ford works on this</w:t>
      </w:r>
      <w:r>
        <w:rPr>
          <w:rFonts w:ascii="Times New Roman" w:hAnsi="Times New Roman" w:cs="Times New Roman"/>
          <w:i/>
        </w:rPr>
        <w:t xml:space="preserve">: If you have a graph with ‘n’ nodes then the shortest path in the graph will never contain more than “n-1” edges. If it is more than n-1 and the shortest path already calculated for the node is decreasing, then there is definitely a cycle with negative weights present. </w:t>
      </w:r>
    </w:p>
    <w:p w:rsidR="00C84B88" w:rsidRPr="00126E09" w:rsidRDefault="00C84B88" w:rsidP="00C84B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093184" behindDoc="0" locked="0" layoutInCell="1" allowOverlap="1" wp14:anchorId="480A959C" wp14:editId="591A5C09">
                <wp:simplePos x="0" y="0"/>
                <wp:positionH relativeFrom="column">
                  <wp:posOffset>6143900</wp:posOffset>
                </wp:positionH>
                <wp:positionV relativeFrom="paragraph">
                  <wp:posOffset>260985</wp:posOffset>
                </wp:positionV>
                <wp:extent cx="168840" cy="9720"/>
                <wp:effectExtent l="38100" t="38100" r="41275" b="28575"/>
                <wp:wrapNone/>
                <wp:docPr id="4505" name="Ink 4505"/>
                <wp:cNvGraphicFramePr/>
                <a:graphic xmlns:a="http://schemas.openxmlformats.org/drawingml/2006/main">
                  <a:graphicData uri="http://schemas.microsoft.com/office/word/2010/wordprocessingInk">
                    <w14:contentPart bwMode="auto" r:id="rId7109">
                      <w14:nvContentPartPr>
                        <w14:cNvContentPartPr/>
                      </w14:nvContentPartPr>
                      <w14:xfrm>
                        <a:off x="0" y="0"/>
                        <a:ext cx="168840" cy="9720"/>
                      </w14:xfrm>
                    </w14:contentPart>
                  </a:graphicData>
                </a:graphic>
              </wp:anchor>
            </w:drawing>
          </mc:Choice>
          <mc:Fallback>
            <w:pict>
              <v:shapetype w14:anchorId="7873237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05" o:spid="_x0000_s1026" type="#_x0000_t75" style="position:absolute;margin-left:483.6pt;margin-top:20.25pt;width:13.7pt;height:1.25pt;z-index:2560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">
                <v:imagedata r:id="rId7110" o:title=""/>
              </v:shape>
            </w:pict>
          </mc:Fallback>
        </mc:AlternateContent>
      </w:r>
      <w:r>
        <w:rPr>
          <w:rFonts w:ascii="Times New Roman" w:hAnsi="Times New Roman" w:cs="Times New Roman"/>
          <w:noProof/>
        </w:rPr>
        <mc:AlternateContent>
          <mc:Choice Requires="wpi">
            <w:drawing>
              <wp:anchor distT="0" distB="0" distL="114300" distR="114300" simplePos="0" relativeHeight="256092160" behindDoc="0" locked="0" layoutInCell="1" allowOverlap="1" wp14:anchorId="6349A15B" wp14:editId="1AC002F7">
                <wp:simplePos x="0" y="0"/>
                <wp:positionH relativeFrom="column">
                  <wp:posOffset>6219500</wp:posOffset>
                </wp:positionH>
                <wp:positionV relativeFrom="paragraph">
                  <wp:posOffset>211665</wp:posOffset>
                </wp:positionV>
                <wp:extent cx="15120" cy="123840"/>
                <wp:effectExtent l="38100" t="38100" r="42545" b="28575"/>
                <wp:wrapNone/>
                <wp:docPr id="4506" name="Ink 4506"/>
                <wp:cNvGraphicFramePr/>
                <a:graphic xmlns:a="http://schemas.openxmlformats.org/drawingml/2006/main">
                  <a:graphicData uri="http://schemas.microsoft.com/office/word/2010/wordprocessingInk">
                    <w14:contentPart bwMode="auto" r:id="rId7111">
                      <w14:nvContentPartPr>
                        <w14:cNvContentPartPr/>
                      </w14:nvContentPartPr>
                      <w14:xfrm>
                        <a:off x="0" y="0"/>
                        <a:ext cx="15120" cy="123840"/>
                      </w14:xfrm>
                    </w14:contentPart>
                  </a:graphicData>
                </a:graphic>
              </wp:anchor>
            </w:drawing>
          </mc:Choice>
          <mc:Fallback>
            <w:pict>
              <v:shape w14:anchorId="6ED158A3" id="Ink 4506" o:spid="_x0000_s1026" type="#_x0000_t75" style="position:absolute;margin-left:489.45pt;margin-top:16.4pt;width:1.75pt;height:10.25pt;z-index:2560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">
                <v:imagedata r:id="rId7112" o:title=""/>
              </v:shape>
            </w:pict>
          </mc:Fallback>
        </mc:AlternateContent>
      </w:r>
      <w:r>
        <w:rPr>
          <w:rFonts w:ascii="Times New Roman" w:hAnsi="Times New Roman" w:cs="Times New Roman"/>
          <w:noProof/>
        </w:rPr>
        <mc:AlternateContent>
          <mc:Choice Requires="wpi">
            <w:drawing>
              <wp:anchor distT="0" distB="0" distL="114300" distR="114300" simplePos="0" relativeHeight="256091136" behindDoc="0" locked="0" layoutInCell="1" allowOverlap="1" wp14:anchorId="533E8E94" wp14:editId="21F09D3B">
                <wp:simplePos x="0" y="0"/>
                <wp:positionH relativeFrom="column">
                  <wp:posOffset>6194660</wp:posOffset>
                </wp:positionH>
                <wp:positionV relativeFrom="paragraph">
                  <wp:posOffset>221385</wp:posOffset>
                </wp:positionV>
                <wp:extent cx="31680" cy="106920"/>
                <wp:effectExtent l="38100" t="38100" r="45085" b="45720"/>
                <wp:wrapNone/>
                <wp:docPr id="4507" name="Ink 4507"/>
                <wp:cNvGraphicFramePr/>
                <a:graphic xmlns:a="http://schemas.openxmlformats.org/drawingml/2006/main">
                  <a:graphicData uri="http://schemas.microsoft.com/office/word/2010/wordprocessingInk">
                    <w14:contentPart bwMode="auto" r:id="rId7113">
                      <w14:nvContentPartPr>
                        <w14:cNvContentPartPr/>
                      </w14:nvContentPartPr>
                      <w14:xfrm>
                        <a:off x="0" y="0"/>
                        <a:ext cx="31680" cy="106920"/>
                      </w14:xfrm>
                    </w14:contentPart>
                  </a:graphicData>
                </a:graphic>
              </wp:anchor>
            </w:drawing>
          </mc:Choice>
          <mc:Fallback>
            <w:pict>
              <v:shape w14:anchorId="3AA30A51" id="Ink 4507" o:spid="_x0000_s1026" type="#_x0000_t75" style="position:absolute;margin-left:487.5pt;margin-top:17.2pt;width:3pt;height:8.85pt;z-index:2560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">
                <v:imagedata r:id="rId7114" o:title=""/>
              </v:shape>
            </w:pict>
          </mc:Fallback>
        </mc:AlternateContent>
      </w:r>
      <w:r>
        <w:rPr>
          <w:rFonts w:ascii="Times New Roman" w:hAnsi="Times New Roman" w:cs="Times New Roman"/>
          <w:noProof/>
        </w:rPr>
        <mc:AlternateContent>
          <mc:Choice Requires="wpi">
            <w:drawing>
              <wp:anchor distT="0" distB="0" distL="114300" distR="114300" simplePos="0" relativeHeight="256090112" behindDoc="0" locked="0" layoutInCell="1" allowOverlap="1" wp14:anchorId="26CCB5A1" wp14:editId="1660A91F">
                <wp:simplePos x="0" y="0"/>
                <wp:positionH relativeFrom="column">
                  <wp:posOffset>6165860</wp:posOffset>
                </wp:positionH>
                <wp:positionV relativeFrom="paragraph">
                  <wp:posOffset>226785</wp:posOffset>
                </wp:positionV>
                <wp:extent cx="90360" cy="121680"/>
                <wp:effectExtent l="38100" t="38100" r="43180" b="31115"/>
                <wp:wrapNone/>
                <wp:docPr id="4508" name="Ink 4508"/>
                <wp:cNvGraphicFramePr/>
                <a:graphic xmlns:a="http://schemas.openxmlformats.org/drawingml/2006/main">
                  <a:graphicData uri="http://schemas.microsoft.com/office/word/2010/wordprocessingInk">
                    <w14:contentPart bwMode="auto" r:id="rId7115">
                      <w14:nvContentPartPr>
                        <w14:cNvContentPartPr/>
                      </w14:nvContentPartPr>
                      <w14:xfrm>
                        <a:off x="0" y="0"/>
                        <a:ext cx="90360" cy="121680"/>
                      </w14:xfrm>
                    </w14:contentPart>
                  </a:graphicData>
                </a:graphic>
              </wp:anchor>
            </w:drawing>
          </mc:Choice>
          <mc:Fallback>
            <w:pict>
              <v:shape w14:anchorId="097F2D01" id="Ink 4508" o:spid="_x0000_s1026" type="#_x0000_t75" style="position:absolute;margin-left:485.25pt;margin-top:17.6pt;width:7.55pt;height:10.1pt;z-index:2560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">
                <v:imagedata r:id="rId7116" o:title=""/>
              </v:shape>
            </w:pict>
          </mc:Fallback>
        </mc:AlternateContent>
      </w:r>
      <w:r>
        <w:rPr>
          <w:rFonts w:ascii="Times New Roman" w:hAnsi="Times New Roman" w:cs="Times New Roman"/>
          <w:noProof/>
        </w:rPr>
        <mc:AlternateContent>
          <mc:Choice Requires="wpi">
            <w:drawing>
              <wp:anchor distT="0" distB="0" distL="114300" distR="114300" simplePos="0" relativeHeight="256041984" behindDoc="0" locked="0" layoutInCell="1" allowOverlap="1" wp14:anchorId="1544D69E" wp14:editId="0CEA2266">
                <wp:simplePos x="0" y="0"/>
                <wp:positionH relativeFrom="column">
                  <wp:posOffset>4201340</wp:posOffset>
                </wp:positionH>
                <wp:positionV relativeFrom="paragraph">
                  <wp:posOffset>155865</wp:posOffset>
                </wp:positionV>
                <wp:extent cx="54360" cy="120240"/>
                <wp:effectExtent l="38100" t="38100" r="41275" b="32385"/>
                <wp:wrapNone/>
                <wp:docPr id="4509" name="Ink 4509"/>
                <wp:cNvGraphicFramePr/>
                <a:graphic xmlns:a="http://schemas.openxmlformats.org/drawingml/2006/main">
                  <a:graphicData uri="http://schemas.microsoft.com/office/word/2010/wordprocessingInk">
                    <w14:contentPart bwMode="auto" r:id="rId7117">
                      <w14:nvContentPartPr>
                        <w14:cNvContentPartPr/>
                      </w14:nvContentPartPr>
                      <w14:xfrm>
                        <a:off x="0" y="0"/>
                        <a:ext cx="54360" cy="120240"/>
                      </w14:xfrm>
                    </w14:contentPart>
                  </a:graphicData>
                </a:graphic>
              </wp:anchor>
            </w:drawing>
          </mc:Choice>
          <mc:Fallback>
            <w:pict>
              <v:shape w14:anchorId="27D1C116" id="Ink 4509" o:spid="_x0000_s1026" type="#_x0000_t75" style="position:absolute;margin-left:330.4pt;margin-top:11.8pt;width:5.05pt;height:10.25pt;z-index:2560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">
                <v:imagedata r:id="rId7118" o:title=""/>
              </v:shape>
            </w:pict>
          </mc:Fallback>
        </mc:AlternateContent>
      </w:r>
      <w:r>
        <w:rPr>
          <w:rFonts w:ascii="Times New Roman" w:hAnsi="Times New Roman" w:cs="Times New Roman"/>
          <w:noProof/>
        </w:rPr>
        <mc:AlternateContent>
          <mc:Choice Requires="wpi">
            <w:drawing>
              <wp:anchor distT="0" distB="0" distL="114300" distR="114300" simplePos="0" relativeHeight="256040960" behindDoc="0" locked="0" layoutInCell="1" allowOverlap="1" wp14:anchorId="0D3662F9" wp14:editId="7A7F9B9B">
                <wp:simplePos x="0" y="0"/>
                <wp:positionH relativeFrom="column">
                  <wp:posOffset>4127900</wp:posOffset>
                </wp:positionH>
                <wp:positionV relativeFrom="paragraph">
                  <wp:posOffset>238305</wp:posOffset>
                </wp:positionV>
                <wp:extent cx="46440" cy="37800"/>
                <wp:effectExtent l="38100" t="19050" r="48895" b="38735"/>
                <wp:wrapNone/>
                <wp:docPr id="4510" name="Ink 4510"/>
                <wp:cNvGraphicFramePr/>
                <a:graphic xmlns:a="http://schemas.openxmlformats.org/drawingml/2006/main">
                  <a:graphicData uri="http://schemas.microsoft.com/office/word/2010/wordprocessingInk">
                    <w14:contentPart bwMode="auto" r:id="rId7119">
                      <w14:nvContentPartPr>
                        <w14:cNvContentPartPr/>
                      </w14:nvContentPartPr>
                      <w14:xfrm>
                        <a:off x="0" y="0"/>
                        <a:ext cx="46440" cy="37800"/>
                      </w14:xfrm>
                    </w14:contentPart>
                  </a:graphicData>
                </a:graphic>
              </wp:anchor>
            </w:drawing>
          </mc:Choice>
          <mc:Fallback>
            <w:pict>
              <v:shape w14:anchorId="7B6F13D9" id="Ink 4510" o:spid="_x0000_s1026" type="#_x0000_t75" style="position:absolute;margin-left:324.5pt;margin-top:18.25pt;width:4.55pt;height:4pt;z-index:2560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">
                <v:imagedata r:id="rId7120" o:title=""/>
              </v:shape>
            </w:pict>
          </mc:Fallback>
        </mc:AlternateContent>
      </w:r>
      <w:r>
        <w:rPr>
          <w:rFonts w:ascii="Times New Roman" w:hAnsi="Times New Roman" w:cs="Times New Roman"/>
        </w:rPr>
        <w:t xml:space="preserve">This is the basic algorithm which tells about the negative cycles in the graph. </w:t>
      </w:r>
    </w:p>
    <w:p w:rsidR="00C84B88" w:rsidRPr="006351E5" w:rsidRDefault="00C84B88" w:rsidP="00C84B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080896" behindDoc="0" locked="0" layoutInCell="1" allowOverlap="1" wp14:anchorId="0C818F82" wp14:editId="616B2DFD">
                <wp:simplePos x="0" y="0"/>
                <wp:positionH relativeFrom="column">
                  <wp:posOffset>6055700</wp:posOffset>
                </wp:positionH>
                <wp:positionV relativeFrom="paragraph">
                  <wp:posOffset>254590</wp:posOffset>
                </wp:positionV>
                <wp:extent cx="80640" cy="93600"/>
                <wp:effectExtent l="38100" t="38100" r="34290" b="40005"/>
                <wp:wrapNone/>
                <wp:docPr id="4511" name="Ink 4511"/>
                <wp:cNvGraphicFramePr/>
                <a:graphic xmlns:a="http://schemas.openxmlformats.org/drawingml/2006/main">
                  <a:graphicData uri="http://schemas.microsoft.com/office/word/2010/wordprocessingInk">
                    <w14:contentPart bwMode="auto" r:id="rId7121">
                      <w14:nvContentPartPr>
                        <w14:cNvContentPartPr/>
                      </w14:nvContentPartPr>
                      <w14:xfrm>
                        <a:off x="0" y="0"/>
                        <a:ext cx="80640" cy="93600"/>
                      </w14:xfrm>
                    </w14:contentPart>
                  </a:graphicData>
                </a:graphic>
              </wp:anchor>
            </w:drawing>
          </mc:Choice>
          <mc:Fallback>
            <w:pict>
              <v:shape w14:anchorId="0C1FDC3E" id="Ink 4511" o:spid="_x0000_s1026" type="#_x0000_t75" style="position:absolute;margin-left:476.5pt;margin-top:19.65pt;width:7.3pt;height:8.3pt;z-index:2560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">
                <v:imagedata r:id="rId7122" o:title=""/>
              </v:shape>
            </w:pict>
          </mc:Fallback>
        </mc:AlternateContent>
      </w:r>
      <w:r>
        <w:rPr>
          <w:rFonts w:ascii="Times New Roman" w:hAnsi="Times New Roman" w:cs="Times New Roman"/>
          <w:noProof/>
        </w:rPr>
        <mc:AlternateContent>
          <mc:Choice Requires="wpi">
            <w:drawing>
              <wp:anchor distT="0" distB="0" distL="114300" distR="114300" simplePos="0" relativeHeight="256077824" behindDoc="0" locked="0" layoutInCell="1" allowOverlap="1" wp14:anchorId="67D032DA" wp14:editId="393BBD45">
                <wp:simplePos x="0" y="0"/>
                <wp:positionH relativeFrom="column">
                  <wp:posOffset>5720540</wp:posOffset>
                </wp:positionH>
                <wp:positionV relativeFrom="paragraph">
                  <wp:posOffset>49750</wp:posOffset>
                </wp:positionV>
                <wp:extent cx="59760" cy="149760"/>
                <wp:effectExtent l="19050" t="38100" r="35560" b="41275"/>
                <wp:wrapNone/>
                <wp:docPr id="4512" name="Ink 4512"/>
                <wp:cNvGraphicFramePr/>
                <a:graphic xmlns:a="http://schemas.openxmlformats.org/drawingml/2006/main">
                  <a:graphicData uri="http://schemas.microsoft.com/office/word/2010/wordprocessingInk">
                    <w14:contentPart bwMode="auto" r:id="rId7123">
                      <w14:nvContentPartPr>
                        <w14:cNvContentPartPr/>
                      </w14:nvContentPartPr>
                      <w14:xfrm>
                        <a:off x="0" y="0"/>
                        <a:ext cx="59760" cy="149760"/>
                      </w14:xfrm>
                    </w14:contentPart>
                  </a:graphicData>
                </a:graphic>
              </wp:anchor>
            </w:drawing>
          </mc:Choice>
          <mc:Fallback>
            <w:pict>
              <v:shape w14:anchorId="5A18E6D5" id="Ink 4512" o:spid="_x0000_s1026" type="#_x0000_t75" style="position:absolute;margin-left:450pt;margin-top:3.55pt;width:5.75pt;height:12.5pt;z-index:2560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">
                <v:imagedata r:id="rId7124" o:title=""/>
              </v:shape>
            </w:pict>
          </mc:Fallback>
        </mc:AlternateContent>
      </w:r>
      <w:r>
        <w:rPr>
          <w:rFonts w:ascii="Times New Roman" w:hAnsi="Times New Roman" w:cs="Times New Roman"/>
          <w:noProof/>
        </w:rPr>
        <mc:AlternateContent>
          <mc:Choice Requires="wpi">
            <w:drawing>
              <wp:anchor distT="0" distB="0" distL="114300" distR="114300" simplePos="0" relativeHeight="256074752" behindDoc="0" locked="0" layoutInCell="1" allowOverlap="1" wp14:anchorId="43D8E55F" wp14:editId="72E4372A">
                <wp:simplePos x="0" y="0"/>
                <wp:positionH relativeFrom="column">
                  <wp:posOffset>3415100</wp:posOffset>
                </wp:positionH>
                <wp:positionV relativeFrom="paragraph">
                  <wp:posOffset>69910</wp:posOffset>
                </wp:positionV>
                <wp:extent cx="77760" cy="138240"/>
                <wp:effectExtent l="38100" t="38100" r="36830" b="33655"/>
                <wp:wrapNone/>
                <wp:docPr id="4513" name="Ink 4513"/>
                <wp:cNvGraphicFramePr/>
                <a:graphic xmlns:a="http://schemas.openxmlformats.org/drawingml/2006/main">
                  <a:graphicData uri="http://schemas.microsoft.com/office/word/2010/wordprocessingInk">
                    <w14:contentPart bwMode="auto" r:id="rId7125">
                      <w14:nvContentPartPr>
                        <w14:cNvContentPartPr/>
                      </w14:nvContentPartPr>
                      <w14:xfrm>
                        <a:off x="0" y="0"/>
                        <a:ext cx="77760" cy="138240"/>
                      </w14:xfrm>
                    </w14:contentPart>
                  </a:graphicData>
                </a:graphic>
              </wp:anchor>
            </w:drawing>
          </mc:Choice>
          <mc:Fallback>
            <w:pict>
              <v:shape w14:anchorId="3B94E42F" id="Ink 4513" o:spid="_x0000_s1026" type="#_x0000_t75" style="position:absolute;margin-left:268.3pt;margin-top:5pt;width:7.3pt;height:11.75pt;z-index:2560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">
                <v:imagedata r:id="rId7126" o:title=""/>
              </v:shape>
            </w:pict>
          </mc:Fallback>
        </mc:AlternateContent>
      </w:r>
      <w:r>
        <w:rPr>
          <w:rFonts w:ascii="Times New Roman" w:hAnsi="Times New Roman" w:cs="Times New Roman"/>
          <w:noProof/>
        </w:rPr>
        <mc:AlternateContent>
          <mc:Choice Requires="wpi">
            <w:drawing>
              <wp:anchor distT="0" distB="0" distL="114300" distR="114300" simplePos="0" relativeHeight="256068608" behindDoc="0" locked="0" layoutInCell="1" allowOverlap="1" wp14:anchorId="3825354D" wp14:editId="067AAC4F">
                <wp:simplePos x="0" y="0"/>
                <wp:positionH relativeFrom="column">
                  <wp:posOffset>5997380</wp:posOffset>
                </wp:positionH>
                <wp:positionV relativeFrom="paragraph">
                  <wp:posOffset>157390</wp:posOffset>
                </wp:positionV>
                <wp:extent cx="214920" cy="248400"/>
                <wp:effectExtent l="38100" t="38100" r="33020" b="37465"/>
                <wp:wrapNone/>
                <wp:docPr id="4514" name="Ink 4514"/>
                <wp:cNvGraphicFramePr/>
                <a:graphic xmlns:a="http://schemas.openxmlformats.org/drawingml/2006/main">
                  <a:graphicData uri="http://schemas.microsoft.com/office/word/2010/wordprocessingInk">
                    <w14:contentPart bwMode="auto" r:id="rId7127">
                      <w14:nvContentPartPr>
                        <w14:cNvContentPartPr/>
                      </w14:nvContentPartPr>
                      <w14:xfrm>
                        <a:off x="0" y="0"/>
                        <a:ext cx="214920" cy="248400"/>
                      </w14:xfrm>
                    </w14:contentPart>
                  </a:graphicData>
                </a:graphic>
              </wp:anchor>
            </w:drawing>
          </mc:Choice>
          <mc:Fallback>
            <w:pict>
              <v:shape w14:anchorId="0B0159F0" id="Ink 4514" o:spid="_x0000_s1026" type="#_x0000_t75" style="position:absolute;margin-left:471.75pt;margin-top:12.05pt;width:17.95pt;height:20.45pt;z-index:2560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">
                <v:imagedata r:id="rId7128" o:title=""/>
              </v:shape>
            </w:pict>
          </mc:Fallback>
        </mc:AlternateContent>
      </w:r>
      <w:r>
        <w:rPr>
          <w:rFonts w:ascii="Times New Roman" w:hAnsi="Times New Roman" w:cs="Times New Roman"/>
          <w:noProof/>
        </w:rPr>
        <mc:AlternateContent>
          <mc:Choice Requires="wpi">
            <w:drawing>
              <wp:anchor distT="0" distB="0" distL="114300" distR="114300" simplePos="0" relativeHeight="256067584" behindDoc="0" locked="0" layoutInCell="1" allowOverlap="1" wp14:anchorId="2B31044E" wp14:editId="127EE141">
                <wp:simplePos x="0" y="0"/>
                <wp:positionH relativeFrom="column">
                  <wp:posOffset>5727380</wp:posOffset>
                </wp:positionH>
                <wp:positionV relativeFrom="paragraph">
                  <wp:posOffset>208510</wp:posOffset>
                </wp:positionV>
                <wp:extent cx="47880" cy="104040"/>
                <wp:effectExtent l="38100" t="38100" r="28575" b="48895"/>
                <wp:wrapNone/>
                <wp:docPr id="4515" name="Ink 4515"/>
                <wp:cNvGraphicFramePr/>
                <a:graphic xmlns:a="http://schemas.openxmlformats.org/drawingml/2006/main">
                  <a:graphicData uri="http://schemas.microsoft.com/office/word/2010/wordprocessingInk">
                    <w14:contentPart bwMode="auto" r:id="rId7129">
                      <w14:nvContentPartPr>
                        <w14:cNvContentPartPr/>
                      </w14:nvContentPartPr>
                      <w14:xfrm>
                        <a:off x="0" y="0"/>
                        <a:ext cx="47880" cy="104040"/>
                      </w14:xfrm>
                    </w14:contentPart>
                  </a:graphicData>
                </a:graphic>
              </wp:anchor>
            </w:drawing>
          </mc:Choice>
          <mc:Fallback>
            <w:pict>
              <v:shape w14:anchorId="33E86E86" id="Ink 4515" o:spid="_x0000_s1026" type="#_x0000_t75" style="position:absolute;margin-left:450.5pt;margin-top:15.95pt;width:4.7pt;height:9pt;z-index:2560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">
                <v:imagedata r:id="rId7130" o:title=""/>
              </v:shape>
            </w:pict>
          </mc:Fallback>
        </mc:AlternateContent>
      </w:r>
      <w:r>
        <w:rPr>
          <w:rFonts w:ascii="Times New Roman" w:hAnsi="Times New Roman" w:cs="Times New Roman"/>
          <w:noProof/>
        </w:rPr>
        <mc:AlternateContent>
          <mc:Choice Requires="wpi">
            <w:drawing>
              <wp:anchor distT="0" distB="0" distL="114300" distR="114300" simplePos="0" relativeHeight="256066560" behindDoc="0" locked="0" layoutInCell="1" allowOverlap="1" wp14:anchorId="289447F1" wp14:editId="5B98AD69">
                <wp:simplePos x="0" y="0"/>
                <wp:positionH relativeFrom="column">
                  <wp:posOffset>5509940</wp:posOffset>
                </wp:positionH>
                <wp:positionV relativeFrom="paragraph">
                  <wp:posOffset>257470</wp:posOffset>
                </wp:positionV>
                <wp:extent cx="501840" cy="10080"/>
                <wp:effectExtent l="19050" t="19050" r="50800" b="47625"/>
                <wp:wrapNone/>
                <wp:docPr id="4516" name="Ink 4516"/>
                <wp:cNvGraphicFramePr/>
                <a:graphic xmlns:a="http://schemas.openxmlformats.org/drawingml/2006/main">
                  <a:graphicData uri="http://schemas.microsoft.com/office/word/2010/wordprocessingInk">
                    <w14:contentPart bwMode="auto" r:id="rId7131">
                      <w14:nvContentPartPr>
                        <w14:cNvContentPartPr/>
                      </w14:nvContentPartPr>
                      <w14:xfrm>
                        <a:off x="0" y="0"/>
                        <a:ext cx="501840" cy="10080"/>
                      </w14:xfrm>
                    </w14:contentPart>
                  </a:graphicData>
                </a:graphic>
              </wp:anchor>
            </w:drawing>
          </mc:Choice>
          <mc:Fallback>
            <w:pict>
              <v:shape w14:anchorId="60DB3141" id="Ink 4516" o:spid="_x0000_s1026" type="#_x0000_t75" style="position:absolute;margin-left:433.4pt;margin-top:19.85pt;width:40.35pt;height:1.75pt;z-index:256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">
                <v:imagedata r:id="rId7132" o:title=""/>
              </v:shape>
            </w:pict>
          </mc:Fallback>
        </mc:AlternateContent>
      </w:r>
      <w:r>
        <w:rPr>
          <w:rFonts w:ascii="Times New Roman" w:hAnsi="Times New Roman" w:cs="Times New Roman"/>
          <w:noProof/>
        </w:rPr>
        <mc:AlternateContent>
          <mc:Choice Requires="wpi">
            <w:drawing>
              <wp:anchor distT="0" distB="0" distL="114300" distR="114300" simplePos="0" relativeHeight="256039936" behindDoc="0" locked="0" layoutInCell="1" allowOverlap="1" wp14:anchorId="0B416C37" wp14:editId="67E13000">
                <wp:simplePos x="0" y="0"/>
                <wp:positionH relativeFrom="column">
                  <wp:posOffset>4649180</wp:posOffset>
                </wp:positionH>
                <wp:positionV relativeFrom="paragraph">
                  <wp:posOffset>2590</wp:posOffset>
                </wp:positionV>
                <wp:extent cx="219240" cy="79560"/>
                <wp:effectExtent l="38100" t="38100" r="47625" b="34925"/>
                <wp:wrapNone/>
                <wp:docPr id="4517" name="Ink 4517"/>
                <wp:cNvGraphicFramePr/>
                <a:graphic xmlns:a="http://schemas.openxmlformats.org/drawingml/2006/main">
                  <a:graphicData uri="http://schemas.microsoft.com/office/word/2010/wordprocessingInk">
                    <w14:contentPart bwMode="auto" r:id="rId7133">
                      <w14:nvContentPartPr>
                        <w14:cNvContentPartPr/>
                      </w14:nvContentPartPr>
                      <w14:xfrm>
                        <a:off x="0" y="0"/>
                        <a:ext cx="219240" cy="79560"/>
                      </w14:xfrm>
                    </w14:contentPart>
                  </a:graphicData>
                </a:graphic>
              </wp:anchor>
            </w:drawing>
          </mc:Choice>
          <mc:Fallback>
            <w:pict>
              <v:shape w14:anchorId="05C2325A" id="Ink 4517" o:spid="_x0000_s1026" type="#_x0000_t75" style="position:absolute;margin-left:365.55pt;margin-top:-.35pt;width:18.35pt;height:7.3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">
                <v:imagedata r:id="rId7134" o:title=""/>
              </v:shape>
            </w:pict>
          </mc:Fallback>
        </mc:AlternateContent>
      </w:r>
      <w:r>
        <w:rPr>
          <w:rFonts w:ascii="Times New Roman" w:hAnsi="Times New Roman" w:cs="Times New Roman"/>
          <w:noProof/>
        </w:rPr>
        <mc:AlternateContent>
          <mc:Choice Requires="wpi">
            <w:drawing>
              <wp:anchor distT="0" distB="0" distL="114300" distR="114300" simplePos="0" relativeHeight="256038912" behindDoc="0" locked="0" layoutInCell="1" allowOverlap="1" wp14:anchorId="44FB6EC7" wp14:editId="7CD5AF04">
                <wp:simplePos x="0" y="0"/>
                <wp:positionH relativeFrom="column">
                  <wp:posOffset>4616060</wp:posOffset>
                </wp:positionH>
                <wp:positionV relativeFrom="paragraph">
                  <wp:posOffset>1870</wp:posOffset>
                </wp:positionV>
                <wp:extent cx="1800" cy="5760"/>
                <wp:effectExtent l="38100" t="38100" r="36830" b="32385"/>
                <wp:wrapNone/>
                <wp:docPr id="4518" name="Ink 4518"/>
                <wp:cNvGraphicFramePr/>
                <a:graphic xmlns:a="http://schemas.openxmlformats.org/drawingml/2006/main">
                  <a:graphicData uri="http://schemas.microsoft.com/office/word/2010/wordprocessingInk">
                    <w14:contentPart bwMode="auto" r:id="rId7135">
                      <w14:nvContentPartPr>
                        <w14:cNvContentPartPr/>
                      </w14:nvContentPartPr>
                      <w14:xfrm>
                        <a:off x="0" y="0"/>
                        <a:ext cx="1800" cy="5760"/>
                      </w14:xfrm>
                    </w14:contentPart>
                  </a:graphicData>
                </a:graphic>
              </wp:anchor>
            </w:drawing>
          </mc:Choice>
          <mc:Fallback>
            <w:pict>
              <v:shape w14:anchorId="01CFEFD6" id="Ink 4518" o:spid="_x0000_s1026" type="#_x0000_t75" style="position:absolute;margin-left:362.9pt;margin-top:-.2pt;width:1.35pt;height:1.1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">
                <v:imagedata r:id="rId7136" o:title=""/>
              </v:shape>
            </w:pict>
          </mc:Fallback>
        </mc:AlternateContent>
      </w:r>
      <w:r>
        <w:rPr>
          <w:rFonts w:ascii="Times New Roman" w:hAnsi="Times New Roman" w:cs="Times New Roman"/>
          <w:noProof/>
        </w:rPr>
        <mc:AlternateContent>
          <mc:Choice Requires="wpi">
            <w:drawing>
              <wp:anchor distT="0" distB="0" distL="114300" distR="114300" simplePos="0" relativeHeight="256037888" behindDoc="0" locked="0" layoutInCell="1" allowOverlap="1" wp14:anchorId="2CA82DC8" wp14:editId="4AF118EA">
                <wp:simplePos x="0" y="0"/>
                <wp:positionH relativeFrom="column">
                  <wp:posOffset>4552340</wp:posOffset>
                </wp:positionH>
                <wp:positionV relativeFrom="paragraph">
                  <wp:posOffset>44350</wp:posOffset>
                </wp:positionV>
                <wp:extent cx="71280" cy="53640"/>
                <wp:effectExtent l="38100" t="38100" r="43180" b="41910"/>
                <wp:wrapNone/>
                <wp:docPr id="4519" name="Ink 4519"/>
                <wp:cNvGraphicFramePr/>
                <a:graphic xmlns:a="http://schemas.openxmlformats.org/drawingml/2006/main">
                  <a:graphicData uri="http://schemas.microsoft.com/office/word/2010/wordprocessingInk">
                    <w14:contentPart bwMode="auto" r:id="rId7137">
                      <w14:nvContentPartPr>
                        <w14:cNvContentPartPr/>
                      </w14:nvContentPartPr>
                      <w14:xfrm>
                        <a:off x="0" y="0"/>
                        <a:ext cx="71280" cy="53640"/>
                      </w14:xfrm>
                    </w14:contentPart>
                  </a:graphicData>
                </a:graphic>
              </wp:anchor>
            </w:drawing>
          </mc:Choice>
          <mc:Fallback>
            <w:pict>
              <v:shape w14:anchorId="1DBE205D" id="Ink 4519" o:spid="_x0000_s1026" type="#_x0000_t75" style="position:absolute;margin-left:358.2pt;margin-top:3.15pt;width:6.35pt;height:4.95pt;z-index:2560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">
                <v:imagedata r:id="rId7138" o:title=""/>
              </v:shape>
            </w:pict>
          </mc:Fallback>
        </mc:AlternateContent>
      </w:r>
      <w:r>
        <w:rPr>
          <w:rFonts w:ascii="Times New Roman" w:hAnsi="Times New Roman" w:cs="Times New Roman"/>
          <w:noProof/>
        </w:rPr>
        <mc:AlternateContent>
          <mc:Choice Requires="wpi">
            <w:drawing>
              <wp:anchor distT="0" distB="0" distL="114300" distR="114300" simplePos="0" relativeHeight="256036864" behindDoc="0" locked="0" layoutInCell="1" allowOverlap="1" wp14:anchorId="1E5598E2" wp14:editId="54D6E1B4">
                <wp:simplePos x="0" y="0"/>
                <wp:positionH relativeFrom="column">
                  <wp:posOffset>4559540</wp:posOffset>
                </wp:positionH>
                <wp:positionV relativeFrom="paragraph">
                  <wp:posOffset>-12890</wp:posOffset>
                </wp:positionV>
                <wp:extent cx="18000" cy="125640"/>
                <wp:effectExtent l="38100" t="38100" r="39370" b="46355"/>
                <wp:wrapNone/>
                <wp:docPr id="4520" name="Ink 4520"/>
                <wp:cNvGraphicFramePr/>
                <a:graphic xmlns:a="http://schemas.openxmlformats.org/drawingml/2006/main">
                  <a:graphicData uri="http://schemas.microsoft.com/office/word/2010/wordprocessingInk">
                    <w14:contentPart bwMode="auto" r:id="rId7139">
                      <w14:nvContentPartPr>
                        <w14:cNvContentPartPr/>
                      </w14:nvContentPartPr>
                      <w14:xfrm>
                        <a:off x="0" y="0"/>
                        <a:ext cx="18000" cy="125640"/>
                      </w14:xfrm>
                    </w14:contentPart>
                  </a:graphicData>
                </a:graphic>
              </wp:anchor>
            </w:drawing>
          </mc:Choice>
          <mc:Fallback>
            <w:pict>
              <v:shape w14:anchorId="20857469" id="Ink 4520" o:spid="_x0000_s1026" type="#_x0000_t75" style="position:absolute;margin-left:358.4pt;margin-top:-1.45pt;width:2.45pt;height:10.7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">
                <v:imagedata r:id="rId7140" o:title=""/>
              </v:shape>
            </w:pict>
          </mc:Fallback>
        </mc:AlternateContent>
      </w:r>
      <w:r>
        <w:rPr>
          <w:rFonts w:ascii="Times New Roman" w:hAnsi="Times New Roman" w:cs="Times New Roman"/>
          <w:noProof/>
        </w:rPr>
        <mc:AlternateContent>
          <mc:Choice Requires="wpi">
            <w:drawing>
              <wp:anchor distT="0" distB="0" distL="114300" distR="114300" simplePos="0" relativeHeight="256035840" behindDoc="0" locked="0" layoutInCell="1" allowOverlap="1" wp14:anchorId="529D9ACB" wp14:editId="034846E0">
                <wp:simplePos x="0" y="0"/>
                <wp:positionH relativeFrom="column">
                  <wp:posOffset>4486460</wp:posOffset>
                </wp:positionH>
                <wp:positionV relativeFrom="paragraph">
                  <wp:posOffset>56590</wp:posOffset>
                </wp:positionV>
                <wp:extent cx="38160" cy="54000"/>
                <wp:effectExtent l="38100" t="38100" r="38100" b="41275"/>
                <wp:wrapNone/>
                <wp:docPr id="4521" name="Ink 4521"/>
                <wp:cNvGraphicFramePr/>
                <a:graphic xmlns:a="http://schemas.openxmlformats.org/drawingml/2006/main">
                  <a:graphicData uri="http://schemas.microsoft.com/office/word/2010/wordprocessingInk">
                    <w14:contentPart bwMode="auto" r:id="rId7141">
                      <w14:nvContentPartPr>
                        <w14:cNvContentPartPr/>
                      </w14:nvContentPartPr>
                      <w14:xfrm>
                        <a:off x="0" y="0"/>
                        <a:ext cx="38160" cy="54000"/>
                      </w14:xfrm>
                    </w14:contentPart>
                  </a:graphicData>
                </a:graphic>
              </wp:anchor>
            </w:drawing>
          </mc:Choice>
          <mc:Fallback>
            <w:pict>
              <v:shape w14:anchorId="0984B175" id="Ink 4521" o:spid="_x0000_s1026" type="#_x0000_t75" style="position:absolute;margin-left:352.75pt;margin-top:3.9pt;width:3.95pt;height:5.2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">
                <v:imagedata r:id="rId7142" o:title=""/>
              </v:shape>
            </w:pict>
          </mc:Fallback>
        </mc:AlternateContent>
      </w:r>
      <w:r>
        <w:rPr>
          <w:rFonts w:ascii="Times New Roman" w:hAnsi="Times New Roman" w:cs="Times New Roman"/>
          <w:noProof/>
        </w:rPr>
        <mc:AlternateContent>
          <mc:Choice Requires="wpi">
            <w:drawing>
              <wp:anchor distT="0" distB="0" distL="114300" distR="114300" simplePos="0" relativeHeight="256034816" behindDoc="0" locked="0" layoutInCell="1" allowOverlap="1" wp14:anchorId="06D3ACC9" wp14:editId="01985159">
                <wp:simplePos x="0" y="0"/>
                <wp:positionH relativeFrom="column">
                  <wp:posOffset>4422740</wp:posOffset>
                </wp:positionH>
                <wp:positionV relativeFrom="paragraph">
                  <wp:posOffset>49390</wp:posOffset>
                </wp:positionV>
                <wp:extent cx="53640" cy="38520"/>
                <wp:effectExtent l="38100" t="38100" r="41910" b="38100"/>
                <wp:wrapNone/>
                <wp:docPr id="4522" name="Ink 4522"/>
                <wp:cNvGraphicFramePr/>
                <a:graphic xmlns:a="http://schemas.openxmlformats.org/drawingml/2006/main">
                  <a:graphicData uri="http://schemas.microsoft.com/office/word/2010/wordprocessingInk">
                    <w14:contentPart bwMode="auto" r:id="rId7143">
                      <w14:nvContentPartPr>
                        <w14:cNvContentPartPr/>
                      </w14:nvContentPartPr>
                      <w14:xfrm>
                        <a:off x="0" y="0"/>
                        <a:ext cx="53640" cy="38520"/>
                      </w14:xfrm>
                    </w14:contentPart>
                  </a:graphicData>
                </a:graphic>
              </wp:anchor>
            </w:drawing>
          </mc:Choice>
          <mc:Fallback>
            <w:pict>
              <v:shape w14:anchorId="3A3093DF" id="Ink 4522" o:spid="_x0000_s1026" type="#_x0000_t75" style="position:absolute;margin-left:348pt;margin-top:3.6pt;width:4.75pt;height:3.7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">
                <v:imagedata r:id="rId7144" o:title=""/>
              </v:shape>
            </w:pict>
          </mc:Fallback>
        </mc:AlternateContent>
      </w:r>
      <w:r>
        <w:rPr>
          <w:rFonts w:ascii="Times New Roman" w:hAnsi="Times New Roman" w:cs="Times New Roman"/>
          <w:noProof/>
        </w:rPr>
        <mc:AlternateContent>
          <mc:Choice Requires="wpi">
            <w:drawing>
              <wp:anchor distT="0" distB="0" distL="114300" distR="114300" simplePos="0" relativeHeight="256033792" behindDoc="0" locked="0" layoutInCell="1" allowOverlap="1" wp14:anchorId="4B7581E3" wp14:editId="7604C5BF">
                <wp:simplePos x="0" y="0"/>
                <wp:positionH relativeFrom="column">
                  <wp:posOffset>4432100</wp:posOffset>
                </wp:positionH>
                <wp:positionV relativeFrom="paragraph">
                  <wp:posOffset>48670</wp:posOffset>
                </wp:positionV>
                <wp:extent cx="43920" cy="59760"/>
                <wp:effectExtent l="38100" t="38100" r="32385" b="35560"/>
                <wp:wrapNone/>
                <wp:docPr id="4523" name="Ink 4523"/>
                <wp:cNvGraphicFramePr/>
                <a:graphic xmlns:a="http://schemas.openxmlformats.org/drawingml/2006/main">
                  <a:graphicData uri="http://schemas.microsoft.com/office/word/2010/wordprocessingInk">
                    <w14:contentPart bwMode="auto" r:id="rId7145">
                      <w14:nvContentPartPr>
                        <w14:cNvContentPartPr/>
                      </w14:nvContentPartPr>
                      <w14:xfrm>
                        <a:off x="0" y="0"/>
                        <a:ext cx="43920" cy="59760"/>
                      </w14:xfrm>
                    </w14:contentPart>
                  </a:graphicData>
                </a:graphic>
              </wp:anchor>
            </w:drawing>
          </mc:Choice>
          <mc:Fallback>
            <w:pict>
              <v:shape w14:anchorId="4AEB085D" id="Ink 4523" o:spid="_x0000_s1026" type="#_x0000_t75" style="position:absolute;margin-left:348.55pt;margin-top:3.5pt;width:4.15pt;height:5.4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">
                <v:imagedata r:id="rId7146" o:title=""/>
              </v:shape>
            </w:pict>
          </mc:Fallback>
        </mc:AlternateContent>
      </w:r>
      <w:r>
        <w:rPr>
          <w:rFonts w:ascii="Times New Roman" w:hAnsi="Times New Roman" w:cs="Times New Roman"/>
          <w:noProof/>
        </w:rPr>
        <mc:AlternateContent>
          <mc:Choice Requires="wpi">
            <w:drawing>
              <wp:anchor distT="0" distB="0" distL="114300" distR="114300" simplePos="0" relativeHeight="256032768" behindDoc="0" locked="0" layoutInCell="1" allowOverlap="1" wp14:anchorId="30231E75" wp14:editId="4E5441E6">
                <wp:simplePos x="0" y="0"/>
                <wp:positionH relativeFrom="column">
                  <wp:posOffset>4359740</wp:posOffset>
                </wp:positionH>
                <wp:positionV relativeFrom="paragraph">
                  <wp:posOffset>65590</wp:posOffset>
                </wp:positionV>
                <wp:extent cx="53280" cy="43200"/>
                <wp:effectExtent l="38100" t="38100" r="42545" b="33020"/>
                <wp:wrapNone/>
                <wp:docPr id="4524" name="Ink 4524"/>
                <wp:cNvGraphicFramePr/>
                <a:graphic xmlns:a="http://schemas.openxmlformats.org/drawingml/2006/main">
                  <a:graphicData uri="http://schemas.microsoft.com/office/word/2010/wordprocessingInk">
                    <w14:contentPart bwMode="auto" r:id="rId7147">
                      <w14:nvContentPartPr>
                        <w14:cNvContentPartPr/>
                      </w14:nvContentPartPr>
                      <w14:xfrm>
                        <a:off x="0" y="0"/>
                        <a:ext cx="53280" cy="43200"/>
                      </w14:xfrm>
                    </w14:contentPart>
                  </a:graphicData>
                </a:graphic>
              </wp:anchor>
            </w:drawing>
          </mc:Choice>
          <mc:Fallback>
            <w:pict>
              <v:shape w14:anchorId="6701F89E" id="Ink 4524" o:spid="_x0000_s1026" type="#_x0000_t75" style="position:absolute;margin-left:342.85pt;margin-top:4.75pt;width:5.3pt;height:4.25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">
                <v:imagedata r:id="rId7148" o:title=""/>
              </v:shape>
            </w:pict>
          </mc:Fallback>
        </mc:AlternateContent>
      </w:r>
      <w:r>
        <w:rPr>
          <w:rFonts w:ascii="Times New Roman" w:hAnsi="Times New Roman" w:cs="Times New Roman"/>
          <w:noProof/>
        </w:rPr>
        <mc:AlternateContent>
          <mc:Choice Requires="wpi">
            <w:drawing>
              <wp:anchor distT="0" distB="0" distL="114300" distR="114300" simplePos="0" relativeHeight="256031744" behindDoc="0" locked="0" layoutInCell="1" allowOverlap="1" wp14:anchorId="1170F4C4" wp14:editId="356ABF5F">
                <wp:simplePos x="0" y="0"/>
                <wp:positionH relativeFrom="column">
                  <wp:posOffset>4255340</wp:posOffset>
                </wp:positionH>
                <wp:positionV relativeFrom="paragraph">
                  <wp:posOffset>6190</wp:posOffset>
                </wp:positionV>
                <wp:extent cx="90720" cy="117360"/>
                <wp:effectExtent l="38100" t="38100" r="43180" b="35560"/>
                <wp:wrapNone/>
                <wp:docPr id="4525" name="Ink 4525"/>
                <wp:cNvGraphicFramePr/>
                <a:graphic xmlns:a="http://schemas.openxmlformats.org/drawingml/2006/main">
                  <a:graphicData uri="http://schemas.microsoft.com/office/word/2010/wordprocessingInk">
                    <w14:contentPart bwMode="auto" r:id="rId7149">
                      <w14:nvContentPartPr>
                        <w14:cNvContentPartPr/>
                      </w14:nvContentPartPr>
                      <w14:xfrm>
                        <a:off x="0" y="0"/>
                        <a:ext cx="90720" cy="117360"/>
                      </w14:xfrm>
                    </w14:contentPart>
                  </a:graphicData>
                </a:graphic>
              </wp:anchor>
            </w:drawing>
          </mc:Choice>
          <mc:Fallback>
            <w:pict>
              <v:shape w14:anchorId="2C08ACDF" id="Ink 4525" o:spid="_x0000_s1026" type="#_x0000_t75" style="position:absolute;margin-left:334.55pt;margin-top:0;width:8pt;height:10.3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">
                <v:imagedata r:id="rId7150" o:title=""/>
              </v:shape>
            </w:pict>
          </mc:Fallback>
        </mc:AlternateContent>
      </w:r>
      <w:r>
        <w:rPr>
          <w:rFonts w:ascii="Times New Roman" w:hAnsi="Times New Roman" w:cs="Times New Roman"/>
          <w:noProof/>
        </w:rPr>
        <mc:AlternateContent>
          <mc:Choice Requires="wpi">
            <w:drawing>
              <wp:anchor distT="0" distB="0" distL="114300" distR="114300" simplePos="0" relativeHeight="256030720" behindDoc="0" locked="0" layoutInCell="1" allowOverlap="1" wp14:anchorId="5B3C73E1" wp14:editId="39366CCF">
                <wp:simplePos x="0" y="0"/>
                <wp:positionH relativeFrom="column">
                  <wp:posOffset>4178300</wp:posOffset>
                </wp:positionH>
                <wp:positionV relativeFrom="paragraph">
                  <wp:posOffset>69190</wp:posOffset>
                </wp:positionV>
                <wp:extent cx="57600" cy="66240"/>
                <wp:effectExtent l="38100" t="38100" r="19050" b="48260"/>
                <wp:wrapNone/>
                <wp:docPr id="4526" name="Ink 4526"/>
                <wp:cNvGraphicFramePr/>
                <a:graphic xmlns:a="http://schemas.openxmlformats.org/drawingml/2006/main">
                  <a:graphicData uri="http://schemas.microsoft.com/office/word/2010/wordprocessingInk">
                    <w14:contentPart bwMode="auto" r:id="rId7151">
                      <w14:nvContentPartPr>
                        <w14:cNvContentPartPr/>
                      </w14:nvContentPartPr>
                      <w14:xfrm>
                        <a:off x="0" y="0"/>
                        <a:ext cx="57600" cy="66240"/>
                      </w14:xfrm>
                    </w14:contentPart>
                  </a:graphicData>
                </a:graphic>
              </wp:anchor>
            </w:drawing>
          </mc:Choice>
          <mc:Fallback>
            <w:pict>
              <v:shape w14:anchorId="41984DC7" id="Ink 4526" o:spid="_x0000_s1026" type="#_x0000_t75" style="position:absolute;margin-left:328.75pt;margin-top:5.2pt;width:5.15pt;height:5.9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">
                <v:imagedata r:id="rId7152" o:title=""/>
              </v:shape>
            </w:pict>
          </mc:Fallback>
        </mc:AlternateContent>
      </w:r>
      <w:r>
        <w:rPr>
          <w:rFonts w:ascii="Times New Roman" w:hAnsi="Times New Roman" w:cs="Times New Roman"/>
          <w:noProof/>
        </w:rPr>
        <mc:AlternateContent>
          <mc:Choice Requires="wpi">
            <w:drawing>
              <wp:anchor distT="0" distB="0" distL="114300" distR="114300" simplePos="0" relativeHeight="256029696" behindDoc="0" locked="0" layoutInCell="1" allowOverlap="1" wp14:anchorId="77F91484" wp14:editId="29950B8F">
                <wp:simplePos x="0" y="0"/>
                <wp:positionH relativeFrom="column">
                  <wp:posOffset>4066340</wp:posOffset>
                </wp:positionH>
                <wp:positionV relativeFrom="paragraph">
                  <wp:posOffset>21310</wp:posOffset>
                </wp:positionV>
                <wp:extent cx="75240" cy="118440"/>
                <wp:effectExtent l="38100" t="38100" r="39370" b="34290"/>
                <wp:wrapNone/>
                <wp:docPr id="4527" name="Ink 4527"/>
                <wp:cNvGraphicFramePr/>
                <a:graphic xmlns:a="http://schemas.openxmlformats.org/drawingml/2006/main">
                  <a:graphicData uri="http://schemas.microsoft.com/office/word/2010/wordprocessingInk">
                    <w14:contentPart bwMode="auto" r:id="rId7153">
                      <w14:nvContentPartPr>
                        <w14:cNvContentPartPr/>
                      </w14:nvContentPartPr>
                      <w14:xfrm>
                        <a:off x="0" y="0"/>
                        <a:ext cx="75240" cy="118440"/>
                      </w14:xfrm>
                    </w14:contentPart>
                  </a:graphicData>
                </a:graphic>
              </wp:anchor>
            </w:drawing>
          </mc:Choice>
          <mc:Fallback>
            <w:pict>
              <v:shape w14:anchorId="3D0D039E" id="Ink 4527" o:spid="_x0000_s1026" type="#_x0000_t75" style="position:absolute;margin-left:319.65pt;margin-top:1.2pt;width:6.8pt;height:10.2pt;z-index:2560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">
                <v:imagedata r:id="rId7154" o:title=""/>
              </v:shape>
            </w:pict>
          </mc:Fallback>
        </mc:AlternateContent>
      </w:r>
      <w:r>
        <w:rPr>
          <w:rFonts w:ascii="Times New Roman" w:hAnsi="Times New Roman" w:cs="Times New Roman"/>
          <w:noProof/>
        </w:rPr>
        <mc:AlternateContent>
          <mc:Choice Requires="wpi">
            <w:drawing>
              <wp:anchor distT="0" distB="0" distL="114300" distR="114300" simplePos="0" relativeHeight="256022528" behindDoc="0" locked="0" layoutInCell="1" allowOverlap="1" wp14:anchorId="55E92D50" wp14:editId="6D7C3106">
                <wp:simplePos x="0" y="0"/>
                <wp:positionH relativeFrom="column">
                  <wp:posOffset>3724340</wp:posOffset>
                </wp:positionH>
                <wp:positionV relativeFrom="paragraph">
                  <wp:posOffset>235150</wp:posOffset>
                </wp:positionV>
                <wp:extent cx="60840" cy="60840"/>
                <wp:effectExtent l="38100" t="38100" r="34925" b="34925"/>
                <wp:wrapNone/>
                <wp:docPr id="4528" name="Ink 4528"/>
                <wp:cNvGraphicFramePr/>
                <a:graphic xmlns:a="http://schemas.openxmlformats.org/drawingml/2006/main">
                  <a:graphicData uri="http://schemas.microsoft.com/office/word/2010/wordprocessingInk">
                    <w14:contentPart bwMode="auto" r:id="rId7155">
                      <w14:nvContentPartPr>
                        <w14:cNvContentPartPr/>
                      </w14:nvContentPartPr>
                      <w14:xfrm>
                        <a:off x="0" y="0"/>
                        <a:ext cx="60840" cy="60840"/>
                      </w14:xfrm>
                    </w14:contentPart>
                  </a:graphicData>
                </a:graphic>
              </wp:anchor>
            </w:drawing>
          </mc:Choice>
          <mc:Fallback>
            <w:pict>
              <v:shape w14:anchorId="12E69BC1" id="Ink 4528" o:spid="_x0000_s1026" type="#_x0000_t75" style="position:absolute;margin-left:292.65pt;margin-top:18.15pt;width:5.8pt;height:5.8pt;z-index:2560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">
                <v:imagedata r:id="rId7156" o:title=""/>
              </v:shape>
            </w:pict>
          </mc:Fallback>
        </mc:AlternateContent>
      </w:r>
      <w:r>
        <w:rPr>
          <w:rFonts w:ascii="Times New Roman" w:hAnsi="Times New Roman" w:cs="Times New Roman"/>
          <w:noProof/>
        </w:rPr>
        <mc:AlternateContent>
          <mc:Choice Requires="wpi">
            <w:drawing>
              <wp:anchor distT="0" distB="0" distL="114300" distR="114300" simplePos="0" relativeHeight="256020480" behindDoc="0" locked="0" layoutInCell="1" allowOverlap="1" wp14:anchorId="5071A0A6" wp14:editId="322CE8AE">
                <wp:simplePos x="0" y="0"/>
                <wp:positionH relativeFrom="column">
                  <wp:posOffset>3444620</wp:posOffset>
                </wp:positionH>
                <wp:positionV relativeFrom="paragraph">
                  <wp:posOffset>220030</wp:posOffset>
                </wp:positionV>
                <wp:extent cx="64440" cy="73080"/>
                <wp:effectExtent l="38100" t="38100" r="31115" b="41275"/>
                <wp:wrapNone/>
                <wp:docPr id="4529" name="Ink 4529"/>
                <wp:cNvGraphicFramePr/>
                <a:graphic xmlns:a="http://schemas.openxmlformats.org/drawingml/2006/main">
                  <a:graphicData uri="http://schemas.microsoft.com/office/word/2010/wordprocessingInk">
                    <w14:contentPart bwMode="auto" r:id="rId7157">
                      <w14:nvContentPartPr>
                        <w14:cNvContentPartPr/>
                      </w14:nvContentPartPr>
                      <w14:xfrm>
                        <a:off x="0" y="0"/>
                        <a:ext cx="64440" cy="73080"/>
                      </w14:xfrm>
                    </w14:contentPart>
                  </a:graphicData>
                </a:graphic>
              </wp:anchor>
            </w:drawing>
          </mc:Choice>
          <mc:Fallback>
            <w:pict>
              <v:shape w14:anchorId="3EEE455D" id="Ink 4529" o:spid="_x0000_s1026" type="#_x0000_t75" style="position:absolute;margin-left:270.95pt;margin-top:17pt;width:5.85pt;height:6.4pt;z-index:2560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">
                <v:imagedata r:id="rId7158" o:title=""/>
              </v:shape>
            </w:pict>
          </mc:Fallback>
        </mc:AlternateContent>
      </w:r>
      <w:r>
        <w:rPr>
          <w:rFonts w:ascii="Times New Roman" w:hAnsi="Times New Roman" w:cs="Times New Roman"/>
          <w:noProof/>
        </w:rPr>
        <mc:AlternateContent>
          <mc:Choice Requires="wpi">
            <w:drawing>
              <wp:anchor distT="0" distB="0" distL="114300" distR="114300" simplePos="0" relativeHeight="256019456" behindDoc="0" locked="0" layoutInCell="1" allowOverlap="1" wp14:anchorId="7FE73605" wp14:editId="641063B6">
                <wp:simplePos x="0" y="0"/>
                <wp:positionH relativeFrom="column">
                  <wp:posOffset>3250580</wp:posOffset>
                </wp:positionH>
                <wp:positionV relativeFrom="paragraph">
                  <wp:posOffset>256750</wp:posOffset>
                </wp:positionV>
                <wp:extent cx="416160" cy="13320"/>
                <wp:effectExtent l="38100" t="38100" r="41275" b="44450"/>
                <wp:wrapNone/>
                <wp:docPr id="4530" name="Ink 4530"/>
                <wp:cNvGraphicFramePr/>
                <a:graphic xmlns:a="http://schemas.openxmlformats.org/drawingml/2006/main">
                  <a:graphicData uri="http://schemas.microsoft.com/office/word/2010/wordprocessingInk">
                    <w14:contentPart bwMode="auto" r:id="rId7159">
                      <w14:nvContentPartPr>
                        <w14:cNvContentPartPr/>
                      </w14:nvContentPartPr>
                      <w14:xfrm>
                        <a:off x="0" y="0"/>
                        <a:ext cx="416160" cy="13320"/>
                      </w14:xfrm>
                    </w14:contentPart>
                  </a:graphicData>
                </a:graphic>
              </wp:anchor>
            </w:drawing>
          </mc:Choice>
          <mc:Fallback>
            <w:pict>
              <v:shape w14:anchorId="0A2D4A28" id="Ink 4530" o:spid="_x0000_s1026" type="#_x0000_t75" style="position:absolute;margin-left:255.7pt;margin-top:19.75pt;width:33.45pt;height:1.9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">
                <v:imagedata r:id="rId7160" o:title=""/>
              </v:shape>
            </w:pict>
          </mc:Fallback>
        </mc:AlternateContent>
      </w:r>
      <w:r>
        <w:rPr>
          <w:rFonts w:ascii="Times New Roman" w:hAnsi="Times New Roman" w:cs="Times New Roman"/>
          <w:noProof/>
        </w:rPr>
        <mc:AlternateContent>
          <mc:Choice Requires="wpi">
            <w:drawing>
              <wp:anchor distT="0" distB="0" distL="114300" distR="114300" simplePos="0" relativeHeight="255991808" behindDoc="0" locked="0" layoutInCell="1" allowOverlap="1" wp14:anchorId="63CE2DBC" wp14:editId="77BD5F5C">
                <wp:simplePos x="0" y="0"/>
                <wp:positionH relativeFrom="column">
                  <wp:posOffset>2061500</wp:posOffset>
                </wp:positionH>
                <wp:positionV relativeFrom="paragraph">
                  <wp:posOffset>37510</wp:posOffset>
                </wp:positionV>
                <wp:extent cx="1440" cy="2160"/>
                <wp:effectExtent l="38100" t="38100" r="36830" b="36195"/>
                <wp:wrapNone/>
                <wp:docPr id="4531" name="Ink 4531"/>
                <wp:cNvGraphicFramePr/>
                <a:graphic xmlns:a="http://schemas.openxmlformats.org/drawingml/2006/main">
                  <a:graphicData uri="http://schemas.microsoft.com/office/word/2010/wordprocessingInk">
                    <w14:contentPart bwMode="auto" r:id="rId7161">
                      <w14:nvContentPartPr>
                        <w14:cNvContentPartPr/>
                      </w14:nvContentPartPr>
                      <w14:xfrm>
                        <a:off x="0" y="0"/>
                        <a:ext cx="1440" cy="2160"/>
                      </w14:xfrm>
                    </w14:contentPart>
                  </a:graphicData>
                </a:graphic>
              </wp:anchor>
            </w:drawing>
          </mc:Choice>
          <mc:Fallback>
            <w:pict>
              <v:shape w14:anchorId="3AA12CB0" id="Ink 4531" o:spid="_x0000_s1026" type="#_x0000_t75" style="position:absolute;margin-left:162pt;margin-top:2.65pt;width:.7pt;height:.75pt;z-index:2559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">
                <v:imagedata r:id="rId7162" o:title=""/>
              </v:shape>
            </w:pict>
          </mc:Fallback>
        </mc:AlternateContent>
      </w:r>
      <w:r>
        <w:rPr>
          <w:rFonts w:ascii="Times New Roman" w:hAnsi="Times New Roman" w:cs="Times New Roman"/>
          <w:noProof/>
        </w:rPr>
        <mc:AlternateContent>
          <mc:Choice Requires="wpi">
            <w:drawing>
              <wp:anchor distT="0" distB="0" distL="114300" distR="114300" simplePos="0" relativeHeight="255990784" behindDoc="0" locked="0" layoutInCell="1" allowOverlap="1" wp14:anchorId="37003300" wp14:editId="1DB1541B">
                <wp:simplePos x="0" y="0"/>
                <wp:positionH relativeFrom="column">
                  <wp:posOffset>1922180</wp:posOffset>
                </wp:positionH>
                <wp:positionV relativeFrom="paragraph">
                  <wp:posOffset>76750</wp:posOffset>
                </wp:positionV>
                <wp:extent cx="57960" cy="11520"/>
                <wp:effectExtent l="38100" t="19050" r="37465" b="45720"/>
                <wp:wrapNone/>
                <wp:docPr id="4532" name="Ink 4532"/>
                <wp:cNvGraphicFramePr/>
                <a:graphic xmlns:a="http://schemas.openxmlformats.org/drawingml/2006/main">
                  <a:graphicData uri="http://schemas.microsoft.com/office/word/2010/wordprocessingInk">
                    <w14:contentPart bwMode="auto" r:id="rId7163">
                      <w14:nvContentPartPr>
                        <w14:cNvContentPartPr/>
                      </w14:nvContentPartPr>
                      <w14:xfrm>
                        <a:off x="0" y="0"/>
                        <a:ext cx="57960" cy="11520"/>
                      </w14:xfrm>
                    </w14:contentPart>
                  </a:graphicData>
                </a:graphic>
              </wp:anchor>
            </w:drawing>
          </mc:Choice>
          <mc:Fallback>
            <w:pict>
              <v:shape w14:anchorId="58AE1CB7" id="Ink 4532" o:spid="_x0000_s1026" type="#_x0000_t75" style="position:absolute;margin-left:151.1pt;margin-top:5.8pt;width:5.05pt;height:1.4pt;z-index:2559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">
                <v:imagedata r:id="rId7164" o:title=""/>
              </v:shape>
            </w:pict>
          </mc:Fallback>
        </mc:AlternateContent>
      </w:r>
      <w:r>
        <w:rPr>
          <w:rFonts w:ascii="Times New Roman" w:hAnsi="Times New Roman" w:cs="Times New Roman"/>
          <w:noProof/>
        </w:rPr>
        <mc:AlternateContent>
          <mc:Choice Requires="wpi">
            <w:drawing>
              <wp:anchor distT="0" distB="0" distL="114300" distR="114300" simplePos="0" relativeHeight="255989760" behindDoc="0" locked="0" layoutInCell="1" allowOverlap="1" wp14:anchorId="36F43FC3" wp14:editId="533EFF45">
                <wp:simplePos x="0" y="0"/>
                <wp:positionH relativeFrom="column">
                  <wp:posOffset>1881140</wp:posOffset>
                </wp:positionH>
                <wp:positionV relativeFrom="paragraph">
                  <wp:posOffset>40030</wp:posOffset>
                </wp:positionV>
                <wp:extent cx="309960" cy="136440"/>
                <wp:effectExtent l="38100" t="38100" r="33020" b="35560"/>
                <wp:wrapNone/>
                <wp:docPr id="4533" name="Ink 4533"/>
                <wp:cNvGraphicFramePr/>
                <a:graphic xmlns:a="http://schemas.openxmlformats.org/drawingml/2006/main">
                  <a:graphicData uri="http://schemas.microsoft.com/office/word/2010/wordprocessingInk">
                    <w14:contentPart bwMode="auto" r:id="rId7165">
                      <w14:nvContentPartPr>
                        <w14:cNvContentPartPr/>
                      </w14:nvContentPartPr>
                      <w14:xfrm>
                        <a:off x="0" y="0"/>
                        <a:ext cx="309960" cy="136440"/>
                      </w14:xfrm>
                    </w14:contentPart>
                  </a:graphicData>
                </a:graphic>
              </wp:anchor>
            </w:drawing>
          </mc:Choice>
          <mc:Fallback>
            <w:pict>
              <v:shape w14:anchorId="43C0BCC9" id="Ink 4533" o:spid="_x0000_s1026" type="#_x0000_t75" style="position:absolute;margin-left:147.75pt;margin-top:2.75pt;width:25.05pt;height:11.6pt;z-index:2559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">
                <v:imagedata r:id="rId7166" o:title=""/>
              </v:shape>
            </w:pict>
          </mc:Fallback>
        </mc:AlternateContent>
      </w:r>
      <w:r>
        <w:rPr>
          <w:rFonts w:ascii="Times New Roman" w:hAnsi="Times New Roman" w:cs="Times New Roman"/>
          <w:noProof/>
        </w:rPr>
        <mc:AlternateContent>
          <mc:Choice Requires="wpi">
            <w:drawing>
              <wp:anchor distT="0" distB="0" distL="114300" distR="114300" simplePos="0" relativeHeight="255988736" behindDoc="0" locked="0" layoutInCell="1" allowOverlap="1" wp14:anchorId="32D3D555" wp14:editId="03ABDA80">
                <wp:simplePos x="0" y="0"/>
                <wp:positionH relativeFrom="column">
                  <wp:posOffset>1826060</wp:posOffset>
                </wp:positionH>
                <wp:positionV relativeFrom="paragraph">
                  <wp:posOffset>126070</wp:posOffset>
                </wp:positionV>
                <wp:extent cx="26280" cy="43560"/>
                <wp:effectExtent l="38100" t="38100" r="31115" b="33020"/>
                <wp:wrapNone/>
                <wp:docPr id="4534" name="Ink 4534"/>
                <wp:cNvGraphicFramePr/>
                <a:graphic xmlns:a="http://schemas.openxmlformats.org/drawingml/2006/main">
                  <a:graphicData uri="http://schemas.microsoft.com/office/word/2010/wordprocessingInk">
                    <w14:contentPart bwMode="auto" r:id="rId7167">
                      <w14:nvContentPartPr>
                        <w14:cNvContentPartPr/>
                      </w14:nvContentPartPr>
                      <w14:xfrm>
                        <a:off x="0" y="0"/>
                        <a:ext cx="26280" cy="43560"/>
                      </w14:xfrm>
                    </w14:contentPart>
                  </a:graphicData>
                </a:graphic>
              </wp:anchor>
            </w:drawing>
          </mc:Choice>
          <mc:Fallback>
            <w:pict>
              <v:shape w14:anchorId="01A6C732" id="Ink 4534" o:spid="_x0000_s1026" type="#_x0000_t75" style="position:absolute;margin-left:143.55pt;margin-top:9.7pt;width:2.6pt;height:4pt;z-index:2559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">
                <v:imagedata r:id="rId7168" o:title=""/>
              </v:shape>
            </w:pict>
          </mc:Fallback>
        </mc:AlternateContent>
      </w:r>
      <w:r>
        <w:rPr>
          <w:rFonts w:ascii="Times New Roman" w:hAnsi="Times New Roman" w:cs="Times New Roman"/>
          <w:noProof/>
        </w:rPr>
        <mc:AlternateContent>
          <mc:Choice Requires="wpi">
            <w:drawing>
              <wp:anchor distT="0" distB="0" distL="114300" distR="114300" simplePos="0" relativeHeight="255987712" behindDoc="0" locked="0" layoutInCell="1" allowOverlap="1" wp14:anchorId="72EA11F3" wp14:editId="18BF92FD">
                <wp:simplePos x="0" y="0"/>
                <wp:positionH relativeFrom="column">
                  <wp:posOffset>1821380</wp:posOffset>
                </wp:positionH>
                <wp:positionV relativeFrom="paragraph">
                  <wp:posOffset>118870</wp:posOffset>
                </wp:positionV>
                <wp:extent cx="28440" cy="50400"/>
                <wp:effectExtent l="38100" t="19050" r="29210" b="45085"/>
                <wp:wrapNone/>
                <wp:docPr id="4535" name="Ink 4535"/>
                <wp:cNvGraphicFramePr/>
                <a:graphic xmlns:a="http://schemas.openxmlformats.org/drawingml/2006/main">
                  <a:graphicData uri="http://schemas.microsoft.com/office/word/2010/wordprocessingInk">
                    <w14:contentPart bwMode="auto" r:id="rId7169">
                      <w14:nvContentPartPr>
                        <w14:cNvContentPartPr/>
                      </w14:nvContentPartPr>
                      <w14:xfrm>
                        <a:off x="0" y="0"/>
                        <a:ext cx="28440" cy="50400"/>
                      </w14:xfrm>
                    </w14:contentPart>
                  </a:graphicData>
                </a:graphic>
              </wp:anchor>
            </w:drawing>
          </mc:Choice>
          <mc:Fallback>
            <w:pict>
              <v:shape w14:anchorId="04334559" id="Ink 4535" o:spid="_x0000_s1026" type="#_x0000_t75" style="position:absolute;margin-left:143.15pt;margin-top:9.1pt;width:2.8pt;height:4.5pt;z-index:2559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">
                <v:imagedata r:id="rId7170" o:title=""/>
              </v:shape>
            </w:pict>
          </mc:Fallback>
        </mc:AlternateContent>
      </w:r>
      <w:r>
        <w:rPr>
          <w:rFonts w:ascii="Times New Roman" w:hAnsi="Times New Roman" w:cs="Times New Roman"/>
          <w:noProof/>
        </w:rPr>
        <mc:AlternateContent>
          <mc:Choice Requires="wpi">
            <w:drawing>
              <wp:anchor distT="0" distB="0" distL="114300" distR="114300" simplePos="0" relativeHeight="255986688" behindDoc="0" locked="0" layoutInCell="1" allowOverlap="1" wp14:anchorId="0876A332" wp14:editId="4A5F59E1">
                <wp:simplePos x="0" y="0"/>
                <wp:positionH relativeFrom="column">
                  <wp:posOffset>1758020</wp:posOffset>
                </wp:positionH>
                <wp:positionV relativeFrom="paragraph">
                  <wp:posOffset>114910</wp:posOffset>
                </wp:positionV>
                <wp:extent cx="35280" cy="57960"/>
                <wp:effectExtent l="38100" t="38100" r="41275" b="37465"/>
                <wp:wrapNone/>
                <wp:docPr id="4536" name="Ink 4536"/>
                <wp:cNvGraphicFramePr/>
                <a:graphic xmlns:a="http://schemas.openxmlformats.org/drawingml/2006/main">
                  <a:graphicData uri="http://schemas.microsoft.com/office/word/2010/wordprocessingInk">
                    <w14:contentPart bwMode="auto" r:id="rId7171">
                      <w14:nvContentPartPr>
                        <w14:cNvContentPartPr/>
                      </w14:nvContentPartPr>
                      <w14:xfrm>
                        <a:off x="0" y="0"/>
                        <a:ext cx="35280" cy="57960"/>
                      </w14:xfrm>
                    </w14:contentPart>
                  </a:graphicData>
                </a:graphic>
              </wp:anchor>
            </w:drawing>
          </mc:Choice>
          <mc:Fallback>
            <w:pict>
              <v:shape w14:anchorId="73A8C3CA" id="Ink 4536" o:spid="_x0000_s1026" type="#_x0000_t75" style="position:absolute;margin-left:138.15pt;margin-top:8.65pt;width:3.5pt;height:5.25pt;z-index:2559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">
                <v:imagedata r:id="rId7172" o:title=""/>
              </v:shape>
            </w:pict>
          </mc:Fallback>
        </mc:AlternateContent>
      </w:r>
      <w:r>
        <w:rPr>
          <w:rFonts w:ascii="Times New Roman" w:hAnsi="Times New Roman" w:cs="Times New Roman"/>
          <w:noProof/>
        </w:rPr>
        <mc:AlternateContent>
          <mc:Choice Requires="wpi">
            <w:drawing>
              <wp:anchor distT="0" distB="0" distL="114300" distR="114300" simplePos="0" relativeHeight="255985664" behindDoc="0" locked="0" layoutInCell="1" allowOverlap="1" wp14:anchorId="4707E6BA" wp14:editId="152B4D2F">
                <wp:simplePos x="0" y="0"/>
                <wp:positionH relativeFrom="column">
                  <wp:posOffset>1649660</wp:posOffset>
                </wp:positionH>
                <wp:positionV relativeFrom="paragraph">
                  <wp:posOffset>62710</wp:posOffset>
                </wp:positionV>
                <wp:extent cx="82440" cy="113760"/>
                <wp:effectExtent l="38100" t="19050" r="32385" b="38735"/>
                <wp:wrapNone/>
                <wp:docPr id="4537" name="Ink 4537"/>
                <wp:cNvGraphicFramePr/>
                <a:graphic xmlns:a="http://schemas.openxmlformats.org/drawingml/2006/main">
                  <a:graphicData uri="http://schemas.microsoft.com/office/word/2010/wordprocessingInk">
                    <w14:contentPart bwMode="auto" r:id="rId7173">
                      <w14:nvContentPartPr>
                        <w14:cNvContentPartPr/>
                      </w14:nvContentPartPr>
                      <w14:xfrm>
                        <a:off x="0" y="0"/>
                        <a:ext cx="82440" cy="113760"/>
                      </w14:xfrm>
                    </w14:contentPart>
                  </a:graphicData>
                </a:graphic>
              </wp:anchor>
            </w:drawing>
          </mc:Choice>
          <mc:Fallback>
            <w:pict>
              <v:shape w14:anchorId="74B388CD" id="Ink 4537" o:spid="_x0000_s1026" type="#_x0000_t75" style="position:absolute;margin-left:129.5pt;margin-top:4.55pt;width:7.25pt;height:9.8pt;z-index:2559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">
                <v:imagedata r:id="rId7174" o:title=""/>
              </v:shape>
            </w:pict>
          </mc:Fallback>
        </mc:AlternateContent>
      </w:r>
      <w:r>
        <w:rPr>
          <w:rFonts w:ascii="Times New Roman" w:hAnsi="Times New Roman" w:cs="Times New Roman"/>
          <w:noProof/>
        </w:rPr>
        <mc:AlternateContent>
          <mc:Choice Requires="wpi">
            <w:drawing>
              <wp:anchor distT="0" distB="0" distL="114300" distR="114300" simplePos="0" relativeHeight="255984640" behindDoc="0" locked="0" layoutInCell="1" allowOverlap="1" wp14:anchorId="393CAEDC" wp14:editId="680CFCE5">
                <wp:simplePos x="0" y="0"/>
                <wp:positionH relativeFrom="column">
                  <wp:posOffset>1578740</wp:posOffset>
                </wp:positionH>
                <wp:positionV relativeFrom="paragraph">
                  <wp:posOffset>132550</wp:posOffset>
                </wp:positionV>
                <wp:extent cx="50760" cy="73080"/>
                <wp:effectExtent l="19050" t="38100" r="45085" b="41275"/>
                <wp:wrapNone/>
                <wp:docPr id="4538" name="Ink 4538"/>
                <wp:cNvGraphicFramePr/>
                <a:graphic xmlns:a="http://schemas.openxmlformats.org/drawingml/2006/main">
                  <a:graphicData uri="http://schemas.microsoft.com/office/word/2010/wordprocessingInk">
                    <w14:contentPart bwMode="auto" r:id="rId7175">
                      <w14:nvContentPartPr>
                        <w14:cNvContentPartPr/>
                      </w14:nvContentPartPr>
                      <w14:xfrm>
                        <a:off x="0" y="0"/>
                        <a:ext cx="50760" cy="73080"/>
                      </w14:xfrm>
                    </w14:contentPart>
                  </a:graphicData>
                </a:graphic>
              </wp:anchor>
            </w:drawing>
          </mc:Choice>
          <mc:Fallback>
            <w:pict>
              <v:shape w14:anchorId="43CB5FF2" id="Ink 4538" o:spid="_x0000_s1026" type="#_x0000_t75" style="position:absolute;margin-left:124.05pt;margin-top:10.2pt;width:4.55pt;height:6.4pt;z-index:255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">
                <v:imagedata r:id="rId7176" o:title=""/>
              </v:shape>
            </w:pict>
          </mc:Fallback>
        </mc:AlternateContent>
      </w:r>
      <w:r>
        <w:rPr>
          <w:rFonts w:ascii="Times New Roman" w:hAnsi="Times New Roman" w:cs="Times New Roman"/>
          <w:noProof/>
        </w:rPr>
        <mc:AlternateContent>
          <mc:Choice Requires="wpi">
            <w:drawing>
              <wp:anchor distT="0" distB="0" distL="114300" distR="114300" simplePos="0" relativeHeight="255983616" behindDoc="0" locked="0" layoutInCell="1" allowOverlap="1" wp14:anchorId="554EC843" wp14:editId="4A65A1D5">
                <wp:simplePos x="0" y="0"/>
                <wp:positionH relativeFrom="column">
                  <wp:posOffset>1509260</wp:posOffset>
                </wp:positionH>
                <wp:positionV relativeFrom="paragraph">
                  <wp:posOffset>79630</wp:posOffset>
                </wp:positionV>
                <wp:extent cx="4320" cy="118440"/>
                <wp:effectExtent l="38100" t="38100" r="34290" b="34290"/>
                <wp:wrapNone/>
                <wp:docPr id="4539" name="Ink 4539"/>
                <wp:cNvGraphicFramePr/>
                <a:graphic xmlns:a="http://schemas.openxmlformats.org/drawingml/2006/main">
                  <a:graphicData uri="http://schemas.microsoft.com/office/word/2010/wordprocessingInk">
                    <w14:contentPart bwMode="auto" r:id="rId7177">
                      <w14:nvContentPartPr>
                        <w14:cNvContentPartPr/>
                      </w14:nvContentPartPr>
                      <w14:xfrm>
                        <a:off x="0" y="0"/>
                        <a:ext cx="4320" cy="118440"/>
                      </w14:xfrm>
                    </w14:contentPart>
                  </a:graphicData>
                </a:graphic>
              </wp:anchor>
            </w:drawing>
          </mc:Choice>
          <mc:Fallback>
            <w:pict>
              <v:shape w14:anchorId="4B3B494A" id="Ink 4539" o:spid="_x0000_s1026" type="#_x0000_t75" style="position:absolute;margin-left:118.5pt;margin-top:5.9pt;width:1.25pt;height:10pt;z-index:2559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">
                <v:imagedata r:id="rId7178" o:title=""/>
              </v:shape>
            </w:pict>
          </mc:Fallback>
        </mc:AlternateContent>
      </w:r>
      <w:r>
        <w:rPr>
          <w:rFonts w:ascii="Times New Roman" w:hAnsi="Times New Roman" w:cs="Times New Roman"/>
          <w:noProof/>
        </w:rPr>
        <mc:AlternateContent>
          <mc:Choice Requires="wpi">
            <w:drawing>
              <wp:anchor distT="0" distB="0" distL="114300" distR="114300" simplePos="0" relativeHeight="255978496" behindDoc="0" locked="0" layoutInCell="1" allowOverlap="1" wp14:anchorId="37FE4D02" wp14:editId="31DD1D65">
                <wp:simplePos x="0" y="0"/>
                <wp:positionH relativeFrom="column">
                  <wp:posOffset>619340</wp:posOffset>
                </wp:positionH>
                <wp:positionV relativeFrom="paragraph">
                  <wp:posOffset>107350</wp:posOffset>
                </wp:positionV>
                <wp:extent cx="57960" cy="147960"/>
                <wp:effectExtent l="38100" t="19050" r="37465" b="42545"/>
                <wp:wrapNone/>
                <wp:docPr id="4540" name="Ink 4540"/>
                <wp:cNvGraphicFramePr/>
                <a:graphic xmlns:a="http://schemas.openxmlformats.org/drawingml/2006/main">
                  <a:graphicData uri="http://schemas.microsoft.com/office/word/2010/wordprocessingInk">
                    <w14:contentPart bwMode="auto" r:id="rId7179">
                      <w14:nvContentPartPr>
                        <w14:cNvContentPartPr/>
                      </w14:nvContentPartPr>
                      <w14:xfrm>
                        <a:off x="0" y="0"/>
                        <a:ext cx="57960" cy="147960"/>
                      </w14:xfrm>
                    </w14:contentPart>
                  </a:graphicData>
                </a:graphic>
              </wp:anchor>
            </w:drawing>
          </mc:Choice>
          <mc:Fallback>
            <w:pict>
              <v:shape w14:anchorId="617A29BC" id="Ink 4540" o:spid="_x0000_s1026" type="#_x0000_t75" style="position:absolute;margin-left:48.3pt;margin-top:8pt;width:5.4pt;height:12.35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">
                <v:imagedata r:id="rId7180" o:title=""/>
              </v:shape>
            </w:pict>
          </mc:Fallback>
        </mc:AlternateContent>
      </w:r>
      <w:r>
        <w:rPr>
          <w:rFonts w:ascii="Times New Roman" w:hAnsi="Times New Roman" w:cs="Times New Roman"/>
          <w:noProof/>
        </w:rPr>
        <mc:AlternateContent>
          <mc:Choice Requires="wpi">
            <w:drawing>
              <wp:anchor distT="0" distB="0" distL="114300" distR="114300" simplePos="0" relativeHeight="255976448" behindDoc="0" locked="0" layoutInCell="1" allowOverlap="1" wp14:anchorId="0ABD731A" wp14:editId="20F563E5">
                <wp:simplePos x="0" y="0"/>
                <wp:positionH relativeFrom="column">
                  <wp:posOffset>1196780</wp:posOffset>
                </wp:positionH>
                <wp:positionV relativeFrom="paragraph">
                  <wp:posOffset>153070</wp:posOffset>
                </wp:positionV>
                <wp:extent cx="62640" cy="122040"/>
                <wp:effectExtent l="38100" t="19050" r="33020" b="49530"/>
                <wp:wrapNone/>
                <wp:docPr id="4541" name="Ink 4541"/>
                <wp:cNvGraphicFramePr/>
                <a:graphic xmlns:a="http://schemas.openxmlformats.org/drawingml/2006/main">
                  <a:graphicData uri="http://schemas.microsoft.com/office/word/2010/wordprocessingInk">
                    <w14:contentPart bwMode="auto" r:id="rId7181">
                      <w14:nvContentPartPr>
                        <w14:cNvContentPartPr/>
                      </w14:nvContentPartPr>
                      <w14:xfrm>
                        <a:off x="0" y="0"/>
                        <a:ext cx="62640" cy="122040"/>
                      </w14:xfrm>
                    </w14:contentPart>
                  </a:graphicData>
                </a:graphic>
              </wp:anchor>
            </w:drawing>
          </mc:Choice>
          <mc:Fallback>
            <w:pict>
              <v:shape w14:anchorId="44A7475D" id="Ink 4541" o:spid="_x0000_s1026" type="#_x0000_t75" style="position:absolute;margin-left:93.95pt;margin-top:11.55pt;width:5.7pt;height:10.4pt;z-index:2559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">
                <v:imagedata r:id="rId7182" o:title=""/>
              </v:shape>
            </w:pict>
          </mc:Fallback>
        </mc:AlternateContent>
      </w:r>
      <w:r>
        <w:rPr>
          <w:rFonts w:ascii="Times New Roman" w:hAnsi="Times New Roman" w:cs="Times New Roman"/>
          <w:noProof/>
        </w:rPr>
        <mc:AlternateContent>
          <mc:Choice Requires="wpi">
            <w:drawing>
              <wp:anchor distT="0" distB="0" distL="114300" distR="114300" simplePos="0" relativeHeight="255975424" behindDoc="0" locked="0" layoutInCell="1" allowOverlap="1" wp14:anchorId="01060B8E" wp14:editId="5FF60560">
                <wp:simplePos x="0" y="0"/>
                <wp:positionH relativeFrom="column">
                  <wp:posOffset>117860</wp:posOffset>
                </wp:positionH>
                <wp:positionV relativeFrom="paragraph">
                  <wp:posOffset>268270</wp:posOffset>
                </wp:positionV>
                <wp:extent cx="35640" cy="5040"/>
                <wp:effectExtent l="38100" t="38100" r="40640" b="33655"/>
                <wp:wrapNone/>
                <wp:docPr id="4542" name="Ink 4542"/>
                <wp:cNvGraphicFramePr/>
                <a:graphic xmlns:a="http://schemas.openxmlformats.org/drawingml/2006/main">
                  <a:graphicData uri="http://schemas.microsoft.com/office/word/2010/wordprocessingInk">
                    <w14:contentPart bwMode="auto" r:id="rId7183">
                      <w14:nvContentPartPr>
                        <w14:cNvContentPartPr/>
                      </w14:nvContentPartPr>
                      <w14:xfrm>
                        <a:off x="0" y="0"/>
                        <a:ext cx="35640" cy="5040"/>
                      </w14:xfrm>
                    </w14:contentPart>
                  </a:graphicData>
                </a:graphic>
              </wp:anchor>
            </w:drawing>
          </mc:Choice>
          <mc:Fallback>
            <w:pict>
              <v:shape w14:anchorId="2C1A7A9C" id="Ink 4542" o:spid="_x0000_s1026" type="#_x0000_t75" style="position:absolute;margin-left:9.05pt;margin-top:20.75pt;width:3.35pt;height:1.1pt;z-index:2559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">
                <v:imagedata r:id="rId7184" o:title=""/>
              </v:shape>
            </w:pict>
          </mc:Fallback>
        </mc:AlternateContent>
      </w:r>
      <w:r>
        <w:rPr>
          <w:rFonts w:ascii="Times New Roman" w:hAnsi="Times New Roman" w:cs="Times New Roman"/>
          <w:noProof/>
        </w:rPr>
        <mc:AlternateContent>
          <mc:Choice Requires="wpi">
            <w:drawing>
              <wp:anchor distT="0" distB="0" distL="114300" distR="114300" simplePos="0" relativeHeight="255974400" behindDoc="0" locked="0" layoutInCell="1" allowOverlap="1" wp14:anchorId="7C3915F4" wp14:editId="350C3464">
                <wp:simplePos x="0" y="0"/>
                <wp:positionH relativeFrom="column">
                  <wp:posOffset>113540</wp:posOffset>
                </wp:positionH>
                <wp:positionV relativeFrom="paragraph">
                  <wp:posOffset>209230</wp:posOffset>
                </wp:positionV>
                <wp:extent cx="37800" cy="108360"/>
                <wp:effectExtent l="38100" t="38100" r="38735" b="44450"/>
                <wp:wrapNone/>
                <wp:docPr id="4543" name="Ink 4543"/>
                <wp:cNvGraphicFramePr/>
                <a:graphic xmlns:a="http://schemas.openxmlformats.org/drawingml/2006/main">
                  <a:graphicData uri="http://schemas.microsoft.com/office/word/2010/wordprocessingInk">
                    <w14:contentPart bwMode="auto" r:id="rId7185">
                      <w14:nvContentPartPr>
                        <w14:cNvContentPartPr/>
                      </w14:nvContentPartPr>
                      <w14:xfrm>
                        <a:off x="0" y="0"/>
                        <a:ext cx="37800" cy="108360"/>
                      </w14:xfrm>
                    </w14:contentPart>
                  </a:graphicData>
                </a:graphic>
              </wp:anchor>
            </w:drawing>
          </mc:Choice>
          <mc:Fallback>
            <w:pict>
              <v:shape w14:anchorId="667B9635" id="Ink 4543" o:spid="_x0000_s1026" type="#_x0000_t75" style="position:absolute;margin-left:8.7pt;margin-top:16.2pt;width:3.7pt;height:9.2pt;z-index:2559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">
                <v:imagedata r:id="rId7186" o:title=""/>
              </v:shape>
            </w:pict>
          </mc:Fallback>
        </mc:AlternateContent>
      </w:r>
      <w:r>
        <w:rPr>
          <w:rFonts w:ascii="Times New Roman" w:hAnsi="Times New Roman" w:cs="Times New Roman"/>
          <w:noProof/>
        </w:rPr>
        <mc:AlternateContent>
          <mc:Choice Requires="wpi">
            <w:drawing>
              <wp:anchor distT="0" distB="0" distL="114300" distR="114300" simplePos="0" relativeHeight="255973376" behindDoc="0" locked="0" layoutInCell="1" allowOverlap="1" wp14:anchorId="3042B8D2" wp14:editId="0AB917A0">
                <wp:simplePos x="0" y="0"/>
                <wp:positionH relativeFrom="column">
                  <wp:posOffset>97700</wp:posOffset>
                </wp:positionH>
                <wp:positionV relativeFrom="paragraph">
                  <wp:posOffset>222910</wp:posOffset>
                </wp:positionV>
                <wp:extent cx="2880" cy="99720"/>
                <wp:effectExtent l="38100" t="38100" r="35560" b="33655"/>
                <wp:wrapNone/>
                <wp:docPr id="4544" name="Ink 4544"/>
                <wp:cNvGraphicFramePr/>
                <a:graphic xmlns:a="http://schemas.openxmlformats.org/drawingml/2006/main">
                  <a:graphicData uri="http://schemas.microsoft.com/office/word/2010/wordprocessingInk">
                    <w14:contentPart bwMode="auto" r:id="rId7187">
                      <w14:nvContentPartPr>
                        <w14:cNvContentPartPr/>
                      </w14:nvContentPartPr>
                      <w14:xfrm>
                        <a:off x="0" y="0"/>
                        <a:ext cx="2880" cy="99720"/>
                      </w14:xfrm>
                    </w14:contentPart>
                  </a:graphicData>
                </a:graphic>
              </wp:anchor>
            </w:drawing>
          </mc:Choice>
          <mc:Fallback>
            <w:pict>
              <v:shape w14:anchorId="2364182C" id="Ink 4544" o:spid="_x0000_s1026" type="#_x0000_t75" style="position:absolute;margin-left:7.3pt;margin-top:17.3pt;width:.95pt;height:8.4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">
                <v:imagedata r:id="rId7188" o:title=""/>
              </v:shape>
            </w:pict>
          </mc:Fallback>
        </mc:AlternateContent>
      </w:r>
    </w:p>
    <w:p w:rsidR="00C84B88" w:rsidRPr="006351E5" w:rsidRDefault="00C84B88" w:rsidP="00C84B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082944" behindDoc="0" locked="0" layoutInCell="1" allowOverlap="1" wp14:anchorId="79CC059A" wp14:editId="22FFD2CB">
                <wp:simplePos x="0" y="0"/>
                <wp:positionH relativeFrom="column">
                  <wp:posOffset>5369900</wp:posOffset>
                </wp:positionH>
                <wp:positionV relativeFrom="paragraph">
                  <wp:posOffset>3035</wp:posOffset>
                </wp:positionV>
                <wp:extent cx="63360" cy="71640"/>
                <wp:effectExtent l="38100" t="38100" r="51435" b="43180"/>
                <wp:wrapNone/>
                <wp:docPr id="4545" name="Ink 4545"/>
                <wp:cNvGraphicFramePr/>
                <a:graphic xmlns:a="http://schemas.openxmlformats.org/drawingml/2006/main">
                  <a:graphicData uri="http://schemas.microsoft.com/office/word/2010/wordprocessingInk">
                    <w14:contentPart bwMode="auto" r:id="rId7189">
                      <w14:nvContentPartPr>
                        <w14:cNvContentPartPr/>
                      </w14:nvContentPartPr>
                      <w14:xfrm>
                        <a:off x="0" y="0"/>
                        <a:ext cx="63360" cy="71640"/>
                      </w14:xfrm>
                    </w14:contentPart>
                  </a:graphicData>
                </a:graphic>
              </wp:anchor>
            </w:drawing>
          </mc:Choice>
          <mc:Fallback>
            <w:pict>
              <v:shape w14:anchorId="7387B22B" id="Ink 4545" o:spid="_x0000_s1026" type="#_x0000_t75" style="position:absolute;margin-left:422.4pt;margin-top:-.05pt;width:6pt;height:6.5pt;z-index:2560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">
                <v:imagedata r:id="rId7190" o:title=""/>
              </v:shape>
            </w:pict>
          </mc:Fallback>
        </mc:AlternateContent>
      </w:r>
      <w:r>
        <w:rPr>
          <w:rFonts w:ascii="Times New Roman" w:hAnsi="Times New Roman" w:cs="Times New Roman"/>
          <w:noProof/>
        </w:rPr>
        <mc:AlternateContent>
          <mc:Choice Requires="wpi">
            <w:drawing>
              <wp:anchor distT="0" distB="0" distL="114300" distR="114300" simplePos="0" relativeHeight="256073728" behindDoc="0" locked="0" layoutInCell="1" allowOverlap="1" wp14:anchorId="4B467450" wp14:editId="68E8EE3D">
                <wp:simplePos x="0" y="0"/>
                <wp:positionH relativeFrom="column">
                  <wp:posOffset>5454500</wp:posOffset>
                </wp:positionH>
                <wp:positionV relativeFrom="paragraph">
                  <wp:posOffset>202115</wp:posOffset>
                </wp:positionV>
                <wp:extent cx="111600" cy="112320"/>
                <wp:effectExtent l="38100" t="38100" r="41275" b="40640"/>
                <wp:wrapNone/>
                <wp:docPr id="4546" name="Ink 4546"/>
                <wp:cNvGraphicFramePr/>
                <a:graphic xmlns:a="http://schemas.openxmlformats.org/drawingml/2006/main">
                  <a:graphicData uri="http://schemas.microsoft.com/office/word/2010/wordprocessingInk">
                    <w14:contentPart bwMode="auto" r:id="rId7191">
                      <w14:nvContentPartPr>
                        <w14:cNvContentPartPr/>
                      </w14:nvContentPartPr>
                      <w14:xfrm>
                        <a:off x="0" y="0"/>
                        <a:ext cx="111600" cy="112320"/>
                      </w14:xfrm>
                    </w14:contentPart>
                  </a:graphicData>
                </a:graphic>
              </wp:anchor>
            </w:drawing>
          </mc:Choice>
          <mc:Fallback>
            <w:pict>
              <v:shape w14:anchorId="48E128C5" id="Ink 4546" o:spid="_x0000_s1026" type="#_x0000_t75" style="position:absolute;margin-left:429.2pt;margin-top:15.55pt;width:9.5pt;height:9.7pt;z-index:2560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">
                <v:imagedata r:id="rId7192" o:title=""/>
              </v:shape>
            </w:pict>
          </mc:Fallback>
        </mc:AlternateContent>
      </w:r>
      <w:r>
        <w:rPr>
          <w:rFonts w:ascii="Times New Roman" w:hAnsi="Times New Roman" w:cs="Times New Roman"/>
          <w:noProof/>
        </w:rPr>
        <mc:AlternateContent>
          <mc:Choice Requires="wpi">
            <w:drawing>
              <wp:anchor distT="0" distB="0" distL="114300" distR="114300" simplePos="0" relativeHeight="256072704" behindDoc="0" locked="0" layoutInCell="1" allowOverlap="1" wp14:anchorId="4B087772" wp14:editId="1EDB2FBA">
                <wp:simplePos x="0" y="0"/>
                <wp:positionH relativeFrom="column">
                  <wp:posOffset>6013940</wp:posOffset>
                </wp:positionH>
                <wp:positionV relativeFrom="paragraph">
                  <wp:posOffset>222995</wp:posOffset>
                </wp:positionV>
                <wp:extent cx="60120" cy="97200"/>
                <wp:effectExtent l="38100" t="38100" r="35560" b="36195"/>
                <wp:wrapNone/>
                <wp:docPr id="4547" name="Ink 4547"/>
                <wp:cNvGraphicFramePr/>
                <a:graphic xmlns:a="http://schemas.openxmlformats.org/drawingml/2006/main">
                  <a:graphicData uri="http://schemas.microsoft.com/office/word/2010/wordprocessingInk">
                    <w14:contentPart bwMode="auto" r:id="rId7193">
                      <w14:nvContentPartPr>
                        <w14:cNvContentPartPr/>
                      </w14:nvContentPartPr>
                      <w14:xfrm>
                        <a:off x="0" y="0"/>
                        <a:ext cx="60120" cy="97200"/>
                      </w14:xfrm>
                    </w14:contentPart>
                  </a:graphicData>
                </a:graphic>
              </wp:anchor>
            </w:drawing>
          </mc:Choice>
          <mc:Fallback>
            <w:pict>
              <v:shape w14:anchorId="79E918BC" id="Ink 4547" o:spid="_x0000_s1026" type="#_x0000_t75" style="position:absolute;margin-left:473.2pt;margin-top:17.05pt;width:5.7pt;height:8.5pt;z-index:2560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">
                <v:imagedata r:id="rId7194" o:title=""/>
              </v:shape>
            </w:pict>
          </mc:Fallback>
        </mc:AlternateContent>
      </w:r>
      <w:r>
        <w:rPr>
          <w:rFonts w:ascii="Times New Roman" w:hAnsi="Times New Roman" w:cs="Times New Roman"/>
          <w:noProof/>
        </w:rPr>
        <mc:AlternateContent>
          <mc:Choice Requires="wpi">
            <w:drawing>
              <wp:anchor distT="0" distB="0" distL="114300" distR="114300" simplePos="0" relativeHeight="256065536" behindDoc="0" locked="0" layoutInCell="1" allowOverlap="1" wp14:anchorId="59C2A7D8" wp14:editId="1BADE8EE">
                <wp:simplePos x="0" y="0"/>
                <wp:positionH relativeFrom="column">
                  <wp:posOffset>5259380</wp:posOffset>
                </wp:positionH>
                <wp:positionV relativeFrom="paragraph">
                  <wp:posOffset>-104245</wp:posOffset>
                </wp:positionV>
                <wp:extent cx="230400" cy="221400"/>
                <wp:effectExtent l="38100" t="38100" r="17780" b="45720"/>
                <wp:wrapNone/>
                <wp:docPr id="4548" name="Ink 4548"/>
                <wp:cNvGraphicFramePr/>
                <a:graphic xmlns:a="http://schemas.openxmlformats.org/drawingml/2006/main">
                  <a:graphicData uri="http://schemas.microsoft.com/office/word/2010/wordprocessingInk">
                    <w14:contentPart bwMode="auto" r:id="rId7195">
                      <w14:nvContentPartPr>
                        <w14:cNvContentPartPr/>
                      </w14:nvContentPartPr>
                      <w14:xfrm>
                        <a:off x="0" y="0"/>
                        <a:ext cx="230400" cy="221400"/>
                      </w14:xfrm>
                    </w14:contentPart>
                  </a:graphicData>
                </a:graphic>
              </wp:anchor>
            </w:drawing>
          </mc:Choice>
          <mc:Fallback>
            <w:pict>
              <v:shape w14:anchorId="71E52B17" id="Ink 4548" o:spid="_x0000_s1026" type="#_x0000_t75" style="position:absolute;margin-left:413.55pt;margin-top:-8.75pt;width:19.35pt;height:18.6pt;z-index:256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">
                <v:imagedata r:id="rId7196" o:title=""/>
              </v:shape>
            </w:pict>
          </mc:Fallback>
        </mc:AlternateContent>
      </w:r>
      <w:r>
        <w:rPr>
          <w:rFonts w:ascii="Times New Roman" w:hAnsi="Times New Roman" w:cs="Times New Roman"/>
          <w:noProof/>
        </w:rPr>
        <mc:AlternateContent>
          <mc:Choice Requires="wpi">
            <w:drawing>
              <wp:anchor distT="0" distB="0" distL="114300" distR="114300" simplePos="0" relativeHeight="256052224" behindDoc="0" locked="0" layoutInCell="1" allowOverlap="1" wp14:anchorId="79CDB5AB" wp14:editId="63BF5EB3">
                <wp:simplePos x="0" y="0"/>
                <wp:positionH relativeFrom="column">
                  <wp:posOffset>4812620</wp:posOffset>
                </wp:positionH>
                <wp:positionV relativeFrom="paragraph">
                  <wp:posOffset>74315</wp:posOffset>
                </wp:positionV>
                <wp:extent cx="142560" cy="124920"/>
                <wp:effectExtent l="38100" t="38100" r="29210" b="46990"/>
                <wp:wrapNone/>
                <wp:docPr id="4549" name="Ink 4549"/>
                <wp:cNvGraphicFramePr/>
                <a:graphic xmlns:a="http://schemas.openxmlformats.org/drawingml/2006/main">
                  <a:graphicData uri="http://schemas.microsoft.com/office/word/2010/wordprocessingInk">
                    <w14:contentPart bwMode="auto" r:id="rId7197">
                      <w14:nvContentPartPr>
                        <w14:cNvContentPartPr/>
                      </w14:nvContentPartPr>
                      <w14:xfrm>
                        <a:off x="0" y="0"/>
                        <a:ext cx="142560" cy="124920"/>
                      </w14:xfrm>
                    </w14:contentPart>
                  </a:graphicData>
                </a:graphic>
              </wp:anchor>
            </w:drawing>
          </mc:Choice>
          <mc:Fallback>
            <w:pict>
              <v:shape w14:anchorId="3DA0CF30" id="Ink 4549" o:spid="_x0000_s1026" type="#_x0000_t75" style="position:absolute;margin-left:378.7pt;margin-top:5.3pt;width:11.85pt;height:11.1pt;z-index:2560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">
                <v:imagedata r:id="rId7198" o:title=""/>
              </v:shape>
            </w:pict>
          </mc:Fallback>
        </mc:AlternateContent>
      </w:r>
      <w:r>
        <w:rPr>
          <w:rFonts w:ascii="Times New Roman" w:hAnsi="Times New Roman" w:cs="Times New Roman"/>
          <w:noProof/>
        </w:rPr>
        <mc:AlternateContent>
          <mc:Choice Requires="wpi">
            <w:drawing>
              <wp:anchor distT="0" distB="0" distL="114300" distR="114300" simplePos="0" relativeHeight="256051200" behindDoc="0" locked="0" layoutInCell="1" allowOverlap="1" wp14:anchorId="3FA0E35A" wp14:editId="1A3EC3DF">
                <wp:simplePos x="0" y="0"/>
                <wp:positionH relativeFrom="column">
                  <wp:posOffset>4713980</wp:posOffset>
                </wp:positionH>
                <wp:positionV relativeFrom="paragraph">
                  <wp:posOffset>78635</wp:posOffset>
                </wp:positionV>
                <wp:extent cx="102960" cy="132840"/>
                <wp:effectExtent l="38100" t="38100" r="49530" b="38735"/>
                <wp:wrapNone/>
                <wp:docPr id="4550" name="Ink 4550"/>
                <wp:cNvGraphicFramePr/>
                <a:graphic xmlns:a="http://schemas.openxmlformats.org/drawingml/2006/main">
                  <a:graphicData uri="http://schemas.microsoft.com/office/word/2010/wordprocessingInk">
                    <w14:contentPart bwMode="auto" r:id="rId7199">
                      <w14:nvContentPartPr>
                        <w14:cNvContentPartPr/>
                      </w14:nvContentPartPr>
                      <w14:xfrm>
                        <a:off x="0" y="0"/>
                        <a:ext cx="102960" cy="132840"/>
                      </w14:xfrm>
                    </w14:contentPart>
                  </a:graphicData>
                </a:graphic>
              </wp:anchor>
            </w:drawing>
          </mc:Choice>
          <mc:Fallback>
            <w:pict>
              <v:shape w14:anchorId="3765B7C9" id="Ink 4550" o:spid="_x0000_s1026" type="#_x0000_t75" style="position:absolute;margin-left:370.75pt;margin-top:5.6pt;width:9.15pt;height:11.65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">
                <v:imagedata r:id="rId7200" o:title=""/>
              </v:shape>
            </w:pict>
          </mc:Fallback>
        </mc:AlternateContent>
      </w:r>
      <w:r>
        <w:rPr>
          <w:rFonts w:ascii="Times New Roman" w:hAnsi="Times New Roman" w:cs="Times New Roman"/>
          <w:noProof/>
        </w:rPr>
        <mc:AlternateContent>
          <mc:Choice Requires="wpi">
            <w:drawing>
              <wp:anchor distT="0" distB="0" distL="114300" distR="114300" simplePos="0" relativeHeight="256050176" behindDoc="0" locked="0" layoutInCell="1" allowOverlap="1" wp14:anchorId="74ED031F" wp14:editId="439DB68B">
                <wp:simplePos x="0" y="0"/>
                <wp:positionH relativeFrom="column">
                  <wp:posOffset>4668260</wp:posOffset>
                </wp:positionH>
                <wp:positionV relativeFrom="paragraph">
                  <wp:posOffset>164315</wp:posOffset>
                </wp:positionV>
                <wp:extent cx="27720" cy="51480"/>
                <wp:effectExtent l="38100" t="38100" r="48895" b="43815"/>
                <wp:wrapNone/>
                <wp:docPr id="4551" name="Ink 4551"/>
                <wp:cNvGraphicFramePr/>
                <a:graphic xmlns:a="http://schemas.openxmlformats.org/drawingml/2006/main">
                  <a:graphicData uri="http://schemas.microsoft.com/office/word/2010/wordprocessingInk">
                    <w14:contentPart bwMode="auto" r:id="rId7201">
                      <w14:nvContentPartPr>
                        <w14:cNvContentPartPr/>
                      </w14:nvContentPartPr>
                      <w14:xfrm>
                        <a:off x="0" y="0"/>
                        <a:ext cx="27720" cy="51480"/>
                      </w14:xfrm>
                    </w14:contentPart>
                  </a:graphicData>
                </a:graphic>
              </wp:anchor>
            </w:drawing>
          </mc:Choice>
          <mc:Fallback>
            <w:pict>
              <v:shape w14:anchorId="2CD38E48" id="Ink 4551" o:spid="_x0000_s1026" type="#_x0000_t75" style="position:absolute;margin-left:367.3pt;margin-top:12.65pt;width:3.05pt;height:4.9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">
                <v:imagedata r:id="rId7202" o:title=""/>
              </v:shape>
            </w:pict>
          </mc:Fallback>
        </mc:AlternateContent>
      </w:r>
      <w:r>
        <w:rPr>
          <w:rFonts w:ascii="Times New Roman" w:hAnsi="Times New Roman" w:cs="Times New Roman"/>
          <w:noProof/>
        </w:rPr>
        <mc:AlternateContent>
          <mc:Choice Requires="wpi">
            <w:drawing>
              <wp:anchor distT="0" distB="0" distL="114300" distR="114300" simplePos="0" relativeHeight="256049152" behindDoc="0" locked="0" layoutInCell="1" allowOverlap="1" wp14:anchorId="1470DD1F" wp14:editId="48DFB3F2">
                <wp:simplePos x="0" y="0"/>
                <wp:positionH relativeFrom="column">
                  <wp:posOffset>4646660</wp:posOffset>
                </wp:positionH>
                <wp:positionV relativeFrom="paragraph">
                  <wp:posOffset>97355</wp:posOffset>
                </wp:positionV>
                <wp:extent cx="16560" cy="224640"/>
                <wp:effectExtent l="38100" t="38100" r="40640" b="42545"/>
                <wp:wrapNone/>
                <wp:docPr id="4552" name="Ink 4552"/>
                <wp:cNvGraphicFramePr/>
                <a:graphic xmlns:a="http://schemas.openxmlformats.org/drawingml/2006/main">
                  <a:graphicData uri="http://schemas.microsoft.com/office/word/2010/wordprocessingInk">
                    <w14:contentPart bwMode="auto" r:id="rId7203">
                      <w14:nvContentPartPr>
                        <w14:cNvContentPartPr/>
                      </w14:nvContentPartPr>
                      <w14:xfrm>
                        <a:off x="0" y="0"/>
                        <a:ext cx="16560" cy="224640"/>
                      </w14:xfrm>
                    </w14:contentPart>
                  </a:graphicData>
                </a:graphic>
              </wp:anchor>
            </w:drawing>
          </mc:Choice>
          <mc:Fallback>
            <w:pict>
              <v:shape w14:anchorId="0CE80ACB" id="Ink 4552" o:spid="_x0000_s1026" type="#_x0000_t75" style="position:absolute;margin-left:365.5pt;margin-top:7.35pt;width:2.05pt;height:18.35pt;z-index:2560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">
                <v:imagedata r:id="rId7204" o:title=""/>
              </v:shape>
            </w:pict>
          </mc:Fallback>
        </mc:AlternateContent>
      </w:r>
      <w:r>
        <w:rPr>
          <w:rFonts w:ascii="Times New Roman" w:hAnsi="Times New Roman" w:cs="Times New Roman"/>
          <w:noProof/>
        </w:rPr>
        <mc:AlternateContent>
          <mc:Choice Requires="wpi">
            <w:drawing>
              <wp:anchor distT="0" distB="0" distL="114300" distR="114300" simplePos="0" relativeHeight="256048128" behindDoc="0" locked="0" layoutInCell="1" allowOverlap="1" wp14:anchorId="490721E8" wp14:editId="31AC96B3">
                <wp:simplePos x="0" y="0"/>
                <wp:positionH relativeFrom="column">
                  <wp:posOffset>4514900</wp:posOffset>
                </wp:positionH>
                <wp:positionV relativeFrom="paragraph">
                  <wp:posOffset>144155</wp:posOffset>
                </wp:positionV>
                <wp:extent cx="68040" cy="1800"/>
                <wp:effectExtent l="38100" t="38100" r="46355" b="36830"/>
                <wp:wrapNone/>
                <wp:docPr id="4553" name="Ink 4553"/>
                <wp:cNvGraphicFramePr/>
                <a:graphic xmlns:a="http://schemas.openxmlformats.org/drawingml/2006/main">
                  <a:graphicData uri="http://schemas.microsoft.com/office/word/2010/wordprocessingInk">
                    <w14:contentPart bwMode="auto" r:id="rId7205">
                      <w14:nvContentPartPr>
                        <w14:cNvContentPartPr/>
                      </w14:nvContentPartPr>
                      <w14:xfrm>
                        <a:off x="0" y="0"/>
                        <a:ext cx="68040" cy="1800"/>
                      </w14:xfrm>
                    </w14:contentPart>
                  </a:graphicData>
                </a:graphic>
              </wp:anchor>
            </w:drawing>
          </mc:Choice>
          <mc:Fallback>
            <w:pict>
              <v:shape w14:anchorId="113294F4" id="Ink 4553" o:spid="_x0000_s1026" type="#_x0000_t75" style="position:absolute;margin-left:355.2pt;margin-top:10.8pt;width:6pt;height:1.25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">
                <v:imagedata r:id="rId7206" o:title=""/>
              </v:shape>
            </w:pict>
          </mc:Fallback>
        </mc:AlternateContent>
      </w:r>
      <w:r>
        <w:rPr>
          <w:rFonts w:ascii="Times New Roman" w:hAnsi="Times New Roman" w:cs="Times New Roman"/>
          <w:noProof/>
        </w:rPr>
        <mc:AlternateContent>
          <mc:Choice Requires="wpi">
            <w:drawing>
              <wp:anchor distT="0" distB="0" distL="114300" distR="114300" simplePos="0" relativeHeight="256047104" behindDoc="0" locked="0" layoutInCell="1" allowOverlap="1" wp14:anchorId="451E2D90" wp14:editId="31C6D3AA">
                <wp:simplePos x="0" y="0"/>
                <wp:positionH relativeFrom="column">
                  <wp:posOffset>4525340</wp:posOffset>
                </wp:positionH>
                <wp:positionV relativeFrom="paragraph">
                  <wp:posOffset>126875</wp:posOffset>
                </wp:positionV>
                <wp:extent cx="8280" cy="88200"/>
                <wp:effectExtent l="38100" t="19050" r="29845" b="45720"/>
                <wp:wrapNone/>
                <wp:docPr id="4554" name="Ink 4554"/>
                <wp:cNvGraphicFramePr/>
                <a:graphic xmlns:a="http://schemas.openxmlformats.org/drawingml/2006/main">
                  <a:graphicData uri="http://schemas.microsoft.com/office/word/2010/wordprocessingInk">
                    <w14:contentPart bwMode="auto" r:id="rId7207">
                      <w14:nvContentPartPr>
                        <w14:cNvContentPartPr/>
                      </w14:nvContentPartPr>
                      <w14:xfrm>
                        <a:off x="0" y="0"/>
                        <a:ext cx="8280" cy="88200"/>
                      </w14:xfrm>
                    </w14:contentPart>
                  </a:graphicData>
                </a:graphic>
              </wp:anchor>
            </w:drawing>
          </mc:Choice>
          <mc:Fallback>
            <w:pict>
              <v:shape w14:anchorId="14E1B2B9" id="Ink 4554" o:spid="_x0000_s1026" type="#_x0000_t75" style="position:absolute;margin-left:356.1pt;margin-top:9.75pt;width:1.3pt;height:7.5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">
                <v:imagedata r:id="rId7208" o:title=""/>
              </v:shape>
            </w:pict>
          </mc:Fallback>
        </mc:AlternateContent>
      </w:r>
      <w:r>
        <w:rPr>
          <w:rFonts w:ascii="Times New Roman" w:hAnsi="Times New Roman" w:cs="Times New Roman"/>
          <w:noProof/>
        </w:rPr>
        <mc:AlternateContent>
          <mc:Choice Requires="wpi">
            <w:drawing>
              <wp:anchor distT="0" distB="0" distL="114300" distR="114300" simplePos="0" relativeHeight="256046080" behindDoc="0" locked="0" layoutInCell="1" allowOverlap="1" wp14:anchorId="33B2FF3E" wp14:editId="74F6C93C">
                <wp:simplePos x="0" y="0"/>
                <wp:positionH relativeFrom="column">
                  <wp:posOffset>4407260</wp:posOffset>
                </wp:positionH>
                <wp:positionV relativeFrom="paragraph">
                  <wp:posOffset>166115</wp:posOffset>
                </wp:positionV>
                <wp:extent cx="99720" cy="62280"/>
                <wp:effectExtent l="19050" t="38100" r="33655" b="52070"/>
                <wp:wrapNone/>
                <wp:docPr id="4555" name="Ink 4555"/>
                <wp:cNvGraphicFramePr/>
                <a:graphic xmlns:a="http://schemas.openxmlformats.org/drawingml/2006/main">
                  <a:graphicData uri="http://schemas.microsoft.com/office/word/2010/wordprocessingInk">
                    <w14:contentPart bwMode="auto" r:id="rId7209">
                      <w14:nvContentPartPr>
                        <w14:cNvContentPartPr/>
                      </w14:nvContentPartPr>
                      <w14:xfrm>
                        <a:off x="0" y="0"/>
                        <a:ext cx="99720" cy="62280"/>
                      </w14:xfrm>
                    </w14:contentPart>
                  </a:graphicData>
                </a:graphic>
              </wp:anchor>
            </w:drawing>
          </mc:Choice>
          <mc:Fallback>
            <w:pict>
              <v:shape w14:anchorId="7972EE13" id="Ink 4555" o:spid="_x0000_s1026" type="#_x0000_t75" style="position:absolute;margin-left:346.8pt;margin-top:12.6pt;width:8.65pt;height:5.9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">
                <v:imagedata r:id="rId7210" o:title=""/>
              </v:shape>
            </w:pict>
          </mc:Fallback>
        </mc:AlternateContent>
      </w:r>
      <w:r>
        <w:rPr>
          <w:rFonts w:ascii="Times New Roman" w:hAnsi="Times New Roman" w:cs="Times New Roman"/>
          <w:noProof/>
        </w:rPr>
        <mc:AlternateContent>
          <mc:Choice Requires="wpi">
            <w:drawing>
              <wp:anchor distT="0" distB="0" distL="114300" distR="114300" simplePos="0" relativeHeight="256045056" behindDoc="0" locked="0" layoutInCell="1" allowOverlap="1" wp14:anchorId="3A92E939" wp14:editId="310A153C">
                <wp:simplePos x="0" y="0"/>
                <wp:positionH relativeFrom="column">
                  <wp:posOffset>4341020</wp:posOffset>
                </wp:positionH>
                <wp:positionV relativeFrom="paragraph">
                  <wp:posOffset>173675</wp:posOffset>
                </wp:positionV>
                <wp:extent cx="34920" cy="8280"/>
                <wp:effectExtent l="38100" t="38100" r="41910" b="29845"/>
                <wp:wrapNone/>
                <wp:docPr id="4556" name="Ink 4556"/>
                <wp:cNvGraphicFramePr/>
                <a:graphic xmlns:a="http://schemas.openxmlformats.org/drawingml/2006/main">
                  <a:graphicData uri="http://schemas.microsoft.com/office/word/2010/wordprocessingInk">
                    <w14:contentPart bwMode="auto" r:id="rId7211">
                      <w14:nvContentPartPr>
                        <w14:cNvContentPartPr/>
                      </w14:nvContentPartPr>
                      <w14:xfrm>
                        <a:off x="0" y="0"/>
                        <a:ext cx="34920" cy="8280"/>
                      </w14:xfrm>
                    </w14:contentPart>
                  </a:graphicData>
                </a:graphic>
              </wp:anchor>
            </w:drawing>
          </mc:Choice>
          <mc:Fallback>
            <w:pict>
              <v:shape w14:anchorId="47B5A251" id="Ink 4556" o:spid="_x0000_s1026" type="#_x0000_t75" style="position:absolute;margin-left:341.55pt;margin-top:13.45pt;width:3.3pt;height:1.2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">
                <v:imagedata r:id="rId7212" o:title=""/>
              </v:shape>
            </w:pict>
          </mc:Fallback>
        </mc:AlternateContent>
      </w:r>
      <w:r>
        <w:rPr>
          <w:rFonts w:ascii="Times New Roman" w:hAnsi="Times New Roman" w:cs="Times New Roman"/>
          <w:noProof/>
        </w:rPr>
        <mc:AlternateContent>
          <mc:Choice Requires="wpi">
            <w:drawing>
              <wp:anchor distT="0" distB="0" distL="114300" distR="114300" simplePos="0" relativeHeight="256044032" behindDoc="0" locked="0" layoutInCell="1" allowOverlap="1" wp14:anchorId="6ADD7D5B" wp14:editId="4E1EEEBD">
                <wp:simplePos x="0" y="0"/>
                <wp:positionH relativeFrom="column">
                  <wp:posOffset>4076780</wp:posOffset>
                </wp:positionH>
                <wp:positionV relativeFrom="paragraph">
                  <wp:posOffset>106355</wp:posOffset>
                </wp:positionV>
                <wp:extent cx="281160" cy="132840"/>
                <wp:effectExtent l="38100" t="38100" r="43180" b="38735"/>
                <wp:wrapNone/>
                <wp:docPr id="4557" name="Ink 4557"/>
                <wp:cNvGraphicFramePr/>
                <a:graphic xmlns:a="http://schemas.openxmlformats.org/drawingml/2006/main">
                  <a:graphicData uri="http://schemas.microsoft.com/office/word/2010/wordprocessingInk">
                    <w14:contentPart bwMode="auto" r:id="rId7213">
                      <w14:nvContentPartPr>
                        <w14:cNvContentPartPr/>
                      </w14:nvContentPartPr>
                      <w14:xfrm>
                        <a:off x="0" y="0"/>
                        <a:ext cx="281160" cy="132840"/>
                      </w14:xfrm>
                    </w14:contentPart>
                  </a:graphicData>
                </a:graphic>
              </wp:anchor>
            </w:drawing>
          </mc:Choice>
          <mc:Fallback>
            <w:pict>
              <v:shape w14:anchorId="12270829" id="Ink 4557" o:spid="_x0000_s1026" type="#_x0000_t75" style="position:absolute;margin-left:320.45pt;margin-top:7.85pt;width:23.1pt;height:11.5pt;z-index:2560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">
                <v:imagedata r:id="rId7214" o:title=""/>
              </v:shape>
            </w:pict>
          </mc:Fallback>
        </mc:AlternateContent>
      </w:r>
      <w:r>
        <w:rPr>
          <w:rFonts w:ascii="Times New Roman" w:hAnsi="Times New Roman" w:cs="Times New Roman"/>
          <w:noProof/>
        </w:rPr>
        <mc:AlternateContent>
          <mc:Choice Requires="wpi">
            <w:drawing>
              <wp:anchor distT="0" distB="0" distL="114300" distR="114300" simplePos="0" relativeHeight="256043008" behindDoc="0" locked="0" layoutInCell="1" allowOverlap="1" wp14:anchorId="13B9AB0B" wp14:editId="54E38B6E">
                <wp:simplePos x="0" y="0"/>
                <wp:positionH relativeFrom="column">
                  <wp:posOffset>3990020</wp:posOffset>
                </wp:positionH>
                <wp:positionV relativeFrom="paragraph">
                  <wp:posOffset>103835</wp:posOffset>
                </wp:positionV>
                <wp:extent cx="41040" cy="125280"/>
                <wp:effectExtent l="38100" t="38100" r="35560" b="46355"/>
                <wp:wrapNone/>
                <wp:docPr id="4558" name="Ink 4558"/>
                <wp:cNvGraphicFramePr/>
                <a:graphic xmlns:a="http://schemas.openxmlformats.org/drawingml/2006/main">
                  <a:graphicData uri="http://schemas.microsoft.com/office/word/2010/wordprocessingInk">
                    <w14:contentPart bwMode="auto" r:id="rId7215">
                      <w14:nvContentPartPr>
                        <w14:cNvContentPartPr/>
                      </w14:nvContentPartPr>
                      <w14:xfrm>
                        <a:off x="0" y="0"/>
                        <a:ext cx="41040" cy="125280"/>
                      </w14:xfrm>
                    </w14:contentPart>
                  </a:graphicData>
                </a:graphic>
              </wp:anchor>
            </w:drawing>
          </mc:Choice>
          <mc:Fallback>
            <w:pict>
              <v:shape w14:anchorId="14CBBC30" id="Ink 4558" o:spid="_x0000_s1026" type="#_x0000_t75" style="position:absolute;margin-left:313.55pt;margin-top:7.85pt;width:4.15pt;height:10.6pt;z-index:2560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">
                <v:imagedata r:id="rId7216" o:title=""/>
              </v:shape>
            </w:pict>
          </mc:Fallback>
        </mc:AlternateContent>
      </w:r>
      <w:r>
        <w:rPr>
          <w:rFonts w:ascii="Times New Roman" w:hAnsi="Times New Roman" w:cs="Times New Roman"/>
          <w:noProof/>
        </w:rPr>
        <mc:AlternateContent>
          <mc:Choice Requires="wpi">
            <w:drawing>
              <wp:anchor distT="0" distB="0" distL="114300" distR="114300" simplePos="0" relativeHeight="256028672" behindDoc="0" locked="0" layoutInCell="1" allowOverlap="1" wp14:anchorId="3868CAE9" wp14:editId="273D1F38">
                <wp:simplePos x="0" y="0"/>
                <wp:positionH relativeFrom="column">
                  <wp:posOffset>4050500</wp:posOffset>
                </wp:positionH>
                <wp:positionV relativeFrom="paragraph">
                  <wp:posOffset>-5965</wp:posOffset>
                </wp:positionV>
                <wp:extent cx="616320" cy="93600"/>
                <wp:effectExtent l="38100" t="38100" r="31750" b="40005"/>
                <wp:wrapNone/>
                <wp:docPr id="4559" name="Ink 4559"/>
                <wp:cNvGraphicFramePr/>
                <a:graphic xmlns:a="http://schemas.openxmlformats.org/drawingml/2006/main">
                  <a:graphicData uri="http://schemas.microsoft.com/office/word/2010/wordprocessingInk">
                    <w14:contentPart bwMode="auto" r:id="rId7217">
                      <w14:nvContentPartPr>
                        <w14:cNvContentPartPr/>
                      </w14:nvContentPartPr>
                      <w14:xfrm>
                        <a:off x="0" y="0"/>
                        <a:ext cx="616320" cy="93600"/>
                      </w14:xfrm>
                    </w14:contentPart>
                  </a:graphicData>
                </a:graphic>
              </wp:anchor>
            </w:drawing>
          </mc:Choice>
          <mc:Fallback>
            <w:pict>
              <v:shape w14:anchorId="61C5B6E5" id="Ink 4559" o:spid="_x0000_s1026" type="#_x0000_t75" style="position:absolute;margin-left:318.5pt;margin-top:-.95pt;width:49.55pt;height:8.1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">
                <v:imagedata r:id="rId7218" o:title=""/>
              </v:shape>
            </w:pict>
          </mc:Fallback>
        </mc:AlternateContent>
      </w:r>
      <w:r>
        <w:rPr>
          <w:rFonts w:ascii="Times New Roman" w:hAnsi="Times New Roman" w:cs="Times New Roman"/>
          <w:noProof/>
        </w:rPr>
        <mc:AlternateContent>
          <mc:Choice Requires="wpi">
            <w:drawing>
              <wp:anchor distT="0" distB="0" distL="114300" distR="114300" simplePos="0" relativeHeight="256027648" behindDoc="0" locked="0" layoutInCell="1" allowOverlap="1" wp14:anchorId="6EE36143" wp14:editId="241730D7">
                <wp:simplePos x="0" y="0"/>
                <wp:positionH relativeFrom="column">
                  <wp:posOffset>3674300</wp:posOffset>
                </wp:positionH>
                <wp:positionV relativeFrom="paragraph">
                  <wp:posOffset>225155</wp:posOffset>
                </wp:positionV>
                <wp:extent cx="43200" cy="58680"/>
                <wp:effectExtent l="38100" t="38100" r="33020" b="36830"/>
                <wp:wrapNone/>
                <wp:docPr id="4560" name="Ink 4560"/>
                <wp:cNvGraphicFramePr/>
                <a:graphic xmlns:a="http://schemas.openxmlformats.org/drawingml/2006/main">
                  <a:graphicData uri="http://schemas.microsoft.com/office/word/2010/wordprocessingInk">
                    <w14:contentPart bwMode="auto" r:id="rId7219">
                      <w14:nvContentPartPr>
                        <w14:cNvContentPartPr/>
                      </w14:nvContentPartPr>
                      <w14:xfrm>
                        <a:off x="0" y="0"/>
                        <a:ext cx="43200" cy="58680"/>
                      </w14:xfrm>
                    </w14:contentPart>
                  </a:graphicData>
                </a:graphic>
              </wp:anchor>
            </w:drawing>
          </mc:Choice>
          <mc:Fallback>
            <w:pict>
              <v:shape w14:anchorId="04C28F9A" id="Ink 4560" o:spid="_x0000_s1026" type="#_x0000_t75" style="position:absolute;margin-left:289.05pt;margin-top:17.3pt;width:4pt;height:5.35pt;z-index:2560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">
                <v:imagedata r:id="rId7220" o:title=""/>
              </v:shape>
            </w:pict>
          </mc:Fallback>
        </mc:AlternateContent>
      </w:r>
      <w:r>
        <w:rPr>
          <w:rFonts w:ascii="Times New Roman" w:hAnsi="Times New Roman" w:cs="Times New Roman"/>
          <w:noProof/>
        </w:rPr>
        <mc:AlternateContent>
          <mc:Choice Requires="wpi">
            <w:drawing>
              <wp:anchor distT="0" distB="0" distL="114300" distR="114300" simplePos="0" relativeHeight="256024576" behindDoc="0" locked="0" layoutInCell="1" allowOverlap="1" wp14:anchorId="28B9785B" wp14:editId="6E4B0323">
                <wp:simplePos x="0" y="0"/>
                <wp:positionH relativeFrom="column">
                  <wp:posOffset>3230780</wp:posOffset>
                </wp:positionH>
                <wp:positionV relativeFrom="paragraph">
                  <wp:posOffset>232355</wp:posOffset>
                </wp:positionV>
                <wp:extent cx="82800" cy="59760"/>
                <wp:effectExtent l="38100" t="38100" r="31750" b="35560"/>
                <wp:wrapNone/>
                <wp:docPr id="4561" name="Ink 4561"/>
                <wp:cNvGraphicFramePr/>
                <a:graphic xmlns:a="http://schemas.openxmlformats.org/drawingml/2006/main">
                  <a:graphicData uri="http://schemas.microsoft.com/office/word/2010/wordprocessingInk">
                    <w14:contentPart bwMode="auto" r:id="rId7221">
                      <w14:nvContentPartPr>
                        <w14:cNvContentPartPr/>
                      </w14:nvContentPartPr>
                      <w14:xfrm>
                        <a:off x="0" y="0"/>
                        <a:ext cx="82800" cy="59760"/>
                      </w14:xfrm>
                    </w14:contentPart>
                  </a:graphicData>
                </a:graphic>
              </wp:anchor>
            </w:drawing>
          </mc:Choice>
          <mc:Fallback>
            <w:pict>
              <v:shape w14:anchorId="1F2CFCAC" id="Ink 4561" o:spid="_x0000_s1026" type="#_x0000_t75" style="position:absolute;margin-left:253.95pt;margin-top:17.95pt;width:7.3pt;height:5.6pt;z-index:2560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">
                <v:imagedata r:id="rId7222" o:title=""/>
              </v:shape>
            </w:pict>
          </mc:Fallback>
        </mc:AlternateContent>
      </w:r>
      <w:r>
        <w:rPr>
          <w:rFonts w:ascii="Times New Roman" w:hAnsi="Times New Roman" w:cs="Times New Roman"/>
          <w:noProof/>
        </w:rPr>
        <mc:AlternateContent>
          <mc:Choice Requires="wpi">
            <w:drawing>
              <wp:anchor distT="0" distB="0" distL="114300" distR="114300" simplePos="0" relativeHeight="256021504" behindDoc="0" locked="0" layoutInCell="1" allowOverlap="1" wp14:anchorId="4EC44BE0" wp14:editId="5B9FBB72">
                <wp:simplePos x="0" y="0"/>
                <wp:positionH relativeFrom="column">
                  <wp:posOffset>3770060</wp:posOffset>
                </wp:positionH>
                <wp:positionV relativeFrom="paragraph">
                  <wp:posOffset>-36925</wp:posOffset>
                </wp:positionV>
                <wp:extent cx="15840" cy="90360"/>
                <wp:effectExtent l="38100" t="38100" r="41910" b="43180"/>
                <wp:wrapNone/>
                <wp:docPr id="4562" name="Ink 4562"/>
                <wp:cNvGraphicFramePr/>
                <a:graphic xmlns:a="http://schemas.openxmlformats.org/drawingml/2006/main">
                  <a:graphicData uri="http://schemas.microsoft.com/office/word/2010/wordprocessingInk">
                    <w14:contentPart bwMode="auto" r:id="rId7223">
                      <w14:nvContentPartPr>
                        <w14:cNvContentPartPr/>
                      </w14:nvContentPartPr>
                      <w14:xfrm>
                        <a:off x="0" y="0"/>
                        <a:ext cx="15840" cy="90360"/>
                      </w14:xfrm>
                    </w14:contentPart>
                  </a:graphicData>
                </a:graphic>
              </wp:anchor>
            </w:drawing>
          </mc:Choice>
          <mc:Fallback>
            <w:pict>
              <v:shape w14:anchorId="6CF0034E" id="Ink 4562" o:spid="_x0000_s1026" type="#_x0000_t75" style="position:absolute;margin-left:296.35pt;margin-top:-3.25pt;width:2.1pt;height:7.85pt;z-index:2560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">
                <v:imagedata r:id="rId7224" o:title=""/>
              </v:shape>
            </w:pict>
          </mc:Fallback>
        </mc:AlternateContent>
      </w:r>
      <w:r>
        <w:rPr>
          <w:rFonts w:ascii="Times New Roman" w:hAnsi="Times New Roman" w:cs="Times New Roman"/>
          <w:noProof/>
        </w:rPr>
        <mc:AlternateContent>
          <mc:Choice Requires="wpi">
            <w:drawing>
              <wp:anchor distT="0" distB="0" distL="114300" distR="114300" simplePos="0" relativeHeight="256018432" behindDoc="0" locked="0" layoutInCell="1" allowOverlap="1" wp14:anchorId="19E6F3E9" wp14:editId="4C27EFE9">
                <wp:simplePos x="0" y="0"/>
                <wp:positionH relativeFrom="column">
                  <wp:posOffset>3115220</wp:posOffset>
                </wp:positionH>
                <wp:positionV relativeFrom="paragraph">
                  <wp:posOffset>-5965</wp:posOffset>
                </wp:positionV>
                <wp:extent cx="55800" cy="79560"/>
                <wp:effectExtent l="38100" t="38100" r="40005" b="34925"/>
                <wp:wrapNone/>
                <wp:docPr id="4563" name="Ink 4563"/>
                <wp:cNvGraphicFramePr/>
                <a:graphic xmlns:a="http://schemas.openxmlformats.org/drawingml/2006/main">
                  <a:graphicData uri="http://schemas.microsoft.com/office/word/2010/wordprocessingInk">
                    <w14:contentPart bwMode="auto" r:id="rId7225">
                      <w14:nvContentPartPr>
                        <w14:cNvContentPartPr/>
                      </w14:nvContentPartPr>
                      <w14:xfrm>
                        <a:off x="0" y="0"/>
                        <a:ext cx="55800" cy="79560"/>
                      </w14:xfrm>
                    </w14:contentPart>
                  </a:graphicData>
                </a:graphic>
              </wp:anchor>
            </w:drawing>
          </mc:Choice>
          <mc:Fallback>
            <w:pict>
              <v:shape w14:anchorId="35ADBA2F" id="Ink 4563" o:spid="_x0000_s1026" type="#_x0000_t75" style="position:absolute;margin-left:244.75pt;margin-top:-.85pt;width:5.6pt;height:7.25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">
                <v:imagedata r:id="rId7226" o:title=""/>
              </v:shape>
            </w:pict>
          </mc:Fallback>
        </mc:AlternateContent>
      </w:r>
      <w:r>
        <w:rPr>
          <w:rFonts w:ascii="Times New Roman" w:hAnsi="Times New Roman" w:cs="Times New Roman"/>
          <w:noProof/>
        </w:rPr>
        <mc:AlternateContent>
          <mc:Choice Requires="wpi">
            <w:drawing>
              <wp:anchor distT="0" distB="0" distL="114300" distR="114300" simplePos="0" relativeHeight="256016384" behindDoc="0" locked="0" layoutInCell="1" allowOverlap="1" wp14:anchorId="332B9550" wp14:editId="2A0BE579">
                <wp:simplePos x="0" y="0"/>
                <wp:positionH relativeFrom="column">
                  <wp:posOffset>3657380</wp:posOffset>
                </wp:positionH>
                <wp:positionV relativeFrom="paragraph">
                  <wp:posOffset>-80845</wp:posOffset>
                </wp:positionV>
                <wp:extent cx="212040" cy="181080"/>
                <wp:effectExtent l="38100" t="38100" r="0" b="47625"/>
                <wp:wrapNone/>
                <wp:docPr id="4564" name="Ink 4564"/>
                <wp:cNvGraphicFramePr/>
                <a:graphic xmlns:a="http://schemas.openxmlformats.org/drawingml/2006/main">
                  <a:graphicData uri="http://schemas.microsoft.com/office/word/2010/wordprocessingInk">
                    <w14:contentPart bwMode="auto" r:id="rId7227">
                      <w14:nvContentPartPr>
                        <w14:cNvContentPartPr/>
                      </w14:nvContentPartPr>
                      <w14:xfrm>
                        <a:off x="0" y="0"/>
                        <a:ext cx="212040" cy="181080"/>
                      </w14:xfrm>
                    </w14:contentPart>
                  </a:graphicData>
                </a:graphic>
              </wp:anchor>
            </w:drawing>
          </mc:Choice>
          <mc:Fallback>
            <w:pict>
              <v:shape w14:anchorId="70F55283" id="Ink 4564" o:spid="_x0000_s1026" type="#_x0000_t75" style="position:absolute;margin-left:287.5pt;margin-top:-6.8pt;width:17.8pt;height:15.25pt;z-index:2560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">
                <v:imagedata r:id="rId7228" o:title=""/>
              </v:shape>
            </w:pict>
          </mc:Fallback>
        </mc:AlternateContent>
      </w:r>
      <w:r>
        <w:rPr>
          <w:rFonts w:ascii="Times New Roman" w:hAnsi="Times New Roman" w:cs="Times New Roman"/>
          <w:noProof/>
        </w:rPr>
        <mc:AlternateContent>
          <mc:Choice Requires="wpi">
            <w:drawing>
              <wp:anchor distT="0" distB="0" distL="114300" distR="114300" simplePos="0" relativeHeight="256015360" behindDoc="0" locked="0" layoutInCell="1" allowOverlap="1" wp14:anchorId="256F0A68" wp14:editId="2FEEFB25">
                <wp:simplePos x="0" y="0"/>
                <wp:positionH relativeFrom="column">
                  <wp:posOffset>3028820</wp:posOffset>
                </wp:positionH>
                <wp:positionV relativeFrom="paragraph">
                  <wp:posOffset>-76885</wp:posOffset>
                </wp:positionV>
                <wp:extent cx="229680" cy="200520"/>
                <wp:effectExtent l="38100" t="38100" r="18415" b="47625"/>
                <wp:wrapNone/>
                <wp:docPr id="4565" name="Ink 4565"/>
                <wp:cNvGraphicFramePr/>
                <a:graphic xmlns:a="http://schemas.openxmlformats.org/drawingml/2006/main">
                  <a:graphicData uri="http://schemas.microsoft.com/office/word/2010/wordprocessingInk">
                    <w14:contentPart bwMode="auto" r:id="rId7229">
                      <w14:nvContentPartPr>
                        <w14:cNvContentPartPr/>
                      </w14:nvContentPartPr>
                      <w14:xfrm>
                        <a:off x="0" y="0"/>
                        <a:ext cx="229680" cy="200520"/>
                      </w14:xfrm>
                    </w14:contentPart>
                  </a:graphicData>
                </a:graphic>
              </wp:anchor>
            </w:drawing>
          </mc:Choice>
          <mc:Fallback>
            <w:pict>
              <v:shape w14:anchorId="2B82E361" id="Ink 4565" o:spid="_x0000_s1026" type="#_x0000_t75" style="position:absolute;margin-left:237.95pt;margin-top:-6.55pt;width:19.2pt;height:16.85pt;z-index:256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">
                <v:imagedata r:id="rId7230" o:title=""/>
              </v:shape>
            </w:pict>
          </mc:Fallback>
        </mc:AlternateContent>
      </w:r>
      <w:r>
        <w:rPr>
          <w:rFonts w:ascii="Times New Roman" w:hAnsi="Times New Roman" w:cs="Times New Roman"/>
          <w:noProof/>
        </w:rPr>
        <mc:AlternateContent>
          <mc:Choice Requires="wpi">
            <w:drawing>
              <wp:anchor distT="0" distB="0" distL="114300" distR="114300" simplePos="0" relativeHeight="256012288" behindDoc="0" locked="0" layoutInCell="1" allowOverlap="1" wp14:anchorId="7E25793A" wp14:editId="7EA8AE83">
                <wp:simplePos x="0" y="0"/>
                <wp:positionH relativeFrom="column">
                  <wp:posOffset>2423300</wp:posOffset>
                </wp:positionH>
                <wp:positionV relativeFrom="paragraph">
                  <wp:posOffset>225875</wp:posOffset>
                </wp:positionV>
                <wp:extent cx="82440" cy="35280"/>
                <wp:effectExtent l="38100" t="38100" r="32385" b="41275"/>
                <wp:wrapNone/>
                <wp:docPr id="4566" name="Ink 4566"/>
                <wp:cNvGraphicFramePr/>
                <a:graphic xmlns:a="http://schemas.openxmlformats.org/drawingml/2006/main">
                  <a:graphicData uri="http://schemas.microsoft.com/office/word/2010/wordprocessingInk">
                    <w14:contentPart bwMode="auto" r:id="rId7231">
                      <w14:nvContentPartPr>
                        <w14:cNvContentPartPr/>
                      </w14:nvContentPartPr>
                      <w14:xfrm>
                        <a:off x="0" y="0"/>
                        <a:ext cx="82440" cy="35280"/>
                      </w14:xfrm>
                    </w14:contentPart>
                  </a:graphicData>
                </a:graphic>
              </wp:anchor>
            </w:drawing>
          </mc:Choice>
          <mc:Fallback>
            <w:pict>
              <v:shape w14:anchorId="5E69D6D9" id="Ink 4566" o:spid="_x0000_s1026" type="#_x0000_t75" style="position:absolute;margin-left:190.55pt;margin-top:17.55pt;width:7.05pt;height:3.35pt;z-index:2560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">
                <v:imagedata r:id="rId7232" o:title=""/>
              </v:shape>
            </w:pict>
          </mc:Fallback>
        </mc:AlternateContent>
      </w:r>
      <w:r>
        <w:rPr>
          <w:rFonts w:ascii="Times New Roman" w:hAnsi="Times New Roman" w:cs="Times New Roman"/>
          <w:noProof/>
        </w:rPr>
        <mc:AlternateContent>
          <mc:Choice Requires="wpi">
            <w:drawing>
              <wp:anchor distT="0" distB="0" distL="114300" distR="114300" simplePos="0" relativeHeight="256006144" behindDoc="0" locked="0" layoutInCell="1" allowOverlap="1" wp14:anchorId="283BCEF4" wp14:editId="197F27C2">
                <wp:simplePos x="0" y="0"/>
                <wp:positionH relativeFrom="column">
                  <wp:posOffset>2457140</wp:posOffset>
                </wp:positionH>
                <wp:positionV relativeFrom="paragraph">
                  <wp:posOffset>-7405</wp:posOffset>
                </wp:positionV>
                <wp:extent cx="106560" cy="143280"/>
                <wp:effectExtent l="38100" t="38100" r="46355" b="47625"/>
                <wp:wrapNone/>
                <wp:docPr id="4567" name="Ink 4567"/>
                <wp:cNvGraphicFramePr/>
                <a:graphic xmlns:a="http://schemas.openxmlformats.org/drawingml/2006/main">
                  <a:graphicData uri="http://schemas.microsoft.com/office/word/2010/wordprocessingInk">
                    <w14:contentPart bwMode="auto" r:id="rId7233">
                      <w14:nvContentPartPr>
                        <w14:cNvContentPartPr/>
                      </w14:nvContentPartPr>
                      <w14:xfrm>
                        <a:off x="0" y="0"/>
                        <a:ext cx="106560" cy="143280"/>
                      </w14:xfrm>
                    </w14:contentPart>
                  </a:graphicData>
                </a:graphic>
              </wp:anchor>
            </w:drawing>
          </mc:Choice>
          <mc:Fallback>
            <w:pict>
              <v:shape w14:anchorId="14007407" id="Ink 4567" o:spid="_x0000_s1026" type="#_x0000_t75" style="position:absolute;margin-left:193.25pt;margin-top:-1.1pt;width:9pt;height:12.45pt;z-index:2560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">
                <v:imagedata r:id="rId7234" o:title=""/>
              </v:shape>
            </w:pict>
          </mc:Fallback>
        </mc:AlternateContent>
      </w:r>
      <w:r>
        <w:rPr>
          <w:rFonts w:ascii="Times New Roman" w:hAnsi="Times New Roman" w:cs="Times New Roman"/>
          <w:noProof/>
        </w:rPr>
        <mc:AlternateContent>
          <mc:Choice Requires="wpi">
            <w:drawing>
              <wp:anchor distT="0" distB="0" distL="114300" distR="114300" simplePos="0" relativeHeight="256005120" behindDoc="0" locked="0" layoutInCell="1" allowOverlap="1" wp14:anchorId="3E24EB09" wp14:editId="29597C88">
                <wp:simplePos x="0" y="0"/>
                <wp:positionH relativeFrom="column">
                  <wp:posOffset>2462180</wp:posOffset>
                </wp:positionH>
                <wp:positionV relativeFrom="paragraph">
                  <wp:posOffset>10235</wp:posOffset>
                </wp:positionV>
                <wp:extent cx="9360" cy="129960"/>
                <wp:effectExtent l="38100" t="38100" r="48260" b="41910"/>
                <wp:wrapNone/>
                <wp:docPr id="4568" name="Ink 4568"/>
                <wp:cNvGraphicFramePr/>
                <a:graphic xmlns:a="http://schemas.openxmlformats.org/drawingml/2006/main">
                  <a:graphicData uri="http://schemas.microsoft.com/office/word/2010/wordprocessingInk">
                    <w14:contentPart bwMode="auto" r:id="rId7235">
                      <w14:nvContentPartPr>
                        <w14:cNvContentPartPr/>
                      </w14:nvContentPartPr>
                      <w14:xfrm>
                        <a:off x="0" y="0"/>
                        <a:ext cx="9360" cy="129960"/>
                      </w14:xfrm>
                    </w14:contentPart>
                  </a:graphicData>
                </a:graphic>
              </wp:anchor>
            </w:drawing>
          </mc:Choice>
          <mc:Fallback>
            <w:pict>
              <v:shape w14:anchorId="13227998" id="Ink 4568" o:spid="_x0000_s1026" type="#_x0000_t75" style="position:absolute;margin-left:193.25pt;margin-top:.55pt;width:1.8pt;height:10.85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">
                <v:imagedata r:id="rId7236" o:title=""/>
              </v:shape>
            </w:pict>
          </mc:Fallback>
        </mc:AlternateContent>
      </w:r>
      <w:r>
        <w:rPr>
          <w:rFonts w:ascii="Times New Roman" w:hAnsi="Times New Roman" w:cs="Times New Roman"/>
          <w:noProof/>
        </w:rPr>
        <mc:AlternateContent>
          <mc:Choice Requires="wpi">
            <w:drawing>
              <wp:anchor distT="0" distB="0" distL="114300" distR="114300" simplePos="0" relativeHeight="256004096" behindDoc="0" locked="0" layoutInCell="1" allowOverlap="1" wp14:anchorId="690B3316" wp14:editId="6DB3D058">
                <wp:simplePos x="0" y="0"/>
                <wp:positionH relativeFrom="column">
                  <wp:posOffset>2402060</wp:posOffset>
                </wp:positionH>
                <wp:positionV relativeFrom="paragraph">
                  <wp:posOffset>37235</wp:posOffset>
                </wp:positionV>
                <wp:extent cx="5400" cy="9000"/>
                <wp:effectExtent l="38100" t="38100" r="33020" b="29210"/>
                <wp:wrapNone/>
                <wp:docPr id="4569" name="Ink 4569"/>
                <wp:cNvGraphicFramePr/>
                <a:graphic xmlns:a="http://schemas.openxmlformats.org/drawingml/2006/main">
                  <a:graphicData uri="http://schemas.microsoft.com/office/word/2010/wordprocessingInk">
                    <w14:contentPart bwMode="auto" r:id="rId7237">
                      <w14:nvContentPartPr>
                        <w14:cNvContentPartPr/>
                      </w14:nvContentPartPr>
                      <w14:xfrm>
                        <a:off x="0" y="0"/>
                        <a:ext cx="5400" cy="9000"/>
                      </w14:xfrm>
                    </w14:contentPart>
                  </a:graphicData>
                </a:graphic>
              </wp:anchor>
            </w:drawing>
          </mc:Choice>
          <mc:Fallback>
            <w:pict>
              <v:shape w14:anchorId="6543C6C6" id="Ink 4569" o:spid="_x0000_s1026" type="#_x0000_t75" style="position:absolute;margin-left:188.85pt;margin-top:2.65pt;width:1.05pt;height:1.3pt;z-index:2560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">
                <v:imagedata r:id="rId7238" o:title=""/>
              </v:shape>
            </w:pict>
          </mc:Fallback>
        </mc:AlternateContent>
      </w:r>
      <w:r>
        <w:rPr>
          <w:rFonts w:ascii="Times New Roman" w:hAnsi="Times New Roman" w:cs="Times New Roman"/>
          <w:noProof/>
        </w:rPr>
        <mc:AlternateContent>
          <mc:Choice Requires="wpi">
            <w:drawing>
              <wp:anchor distT="0" distB="0" distL="114300" distR="114300" simplePos="0" relativeHeight="256003072" behindDoc="0" locked="0" layoutInCell="1" allowOverlap="1" wp14:anchorId="264CBBC1" wp14:editId="68CB9149">
                <wp:simplePos x="0" y="0"/>
                <wp:positionH relativeFrom="column">
                  <wp:posOffset>2331140</wp:posOffset>
                </wp:positionH>
                <wp:positionV relativeFrom="paragraph">
                  <wp:posOffset>71075</wp:posOffset>
                </wp:positionV>
                <wp:extent cx="102600" cy="77760"/>
                <wp:effectExtent l="38100" t="38100" r="50165" b="36830"/>
                <wp:wrapNone/>
                <wp:docPr id="4570" name="Ink 4570"/>
                <wp:cNvGraphicFramePr/>
                <a:graphic xmlns:a="http://schemas.openxmlformats.org/drawingml/2006/main">
                  <a:graphicData uri="http://schemas.microsoft.com/office/word/2010/wordprocessingInk">
                    <w14:contentPart bwMode="auto" r:id="rId7239">
                      <w14:nvContentPartPr>
                        <w14:cNvContentPartPr/>
                      </w14:nvContentPartPr>
                      <w14:xfrm>
                        <a:off x="0" y="0"/>
                        <a:ext cx="102600" cy="77760"/>
                      </w14:xfrm>
                    </w14:contentPart>
                  </a:graphicData>
                </a:graphic>
              </wp:anchor>
            </w:drawing>
          </mc:Choice>
          <mc:Fallback>
            <w:pict>
              <v:shape w14:anchorId="6F26FC59" id="Ink 4570" o:spid="_x0000_s1026" type="#_x0000_t75" style="position:absolute;margin-left:183.2pt;margin-top:5.1pt;width:9pt;height:7.05pt;z-index:2560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">
                <v:imagedata r:id="rId7240" o:title=""/>
              </v:shape>
            </w:pict>
          </mc:Fallback>
        </mc:AlternateContent>
      </w:r>
      <w:r>
        <w:rPr>
          <w:rFonts w:ascii="Times New Roman" w:hAnsi="Times New Roman" w:cs="Times New Roman"/>
          <w:noProof/>
        </w:rPr>
        <mc:AlternateContent>
          <mc:Choice Requires="wpi">
            <w:drawing>
              <wp:anchor distT="0" distB="0" distL="114300" distR="114300" simplePos="0" relativeHeight="256002048" behindDoc="0" locked="0" layoutInCell="1" allowOverlap="1" wp14:anchorId="649183DF" wp14:editId="3D7CE07F">
                <wp:simplePos x="0" y="0"/>
                <wp:positionH relativeFrom="column">
                  <wp:posOffset>2183900</wp:posOffset>
                </wp:positionH>
                <wp:positionV relativeFrom="paragraph">
                  <wp:posOffset>32195</wp:posOffset>
                </wp:positionV>
                <wp:extent cx="96840" cy="151560"/>
                <wp:effectExtent l="38100" t="38100" r="36830" b="39370"/>
                <wp:wrapNone/>
                <wp:docPr id="4571" name="Ink 4571"/>
                <wp:cNvGraphicFramePr/>
                <a:graphic xmlns:a="http://schemas.openxmlformats.org/drawingml/2006/main">
                  <a:graphicData uri="http://schemas.microsoft.com/office/word/2010/wordprocessingInk">
                    <w14:contentPart bwMode="auto" r:id="rId7241">
                      <w14:nvContentPartPr>
                        <w14:cNvContentPartPr/>
                      </w14:nvContentPartPr>
                      <w14:xfrm>
                        <a:off x="0" y="0"/>
                        <a:ext cx="96840" cy="151560"/>
                      </w14:xfrm>
                    </w14:contentPart>
                  </a:graphicData>
                </a:graphic>
              </wp:anchor>
            </w:drawing>
          </mc:Choice>
          <mc:Fallback>
            <w:pict>
              <v:shape w14:anchorId="15130A1E" id="Ink 4571" o:spid="_x0000_s1026" type="#_x0000_t75" style="position:absolute;margin-left:171.7pt;margin-top:2.1pt;width:8.2pt;height:12.85pt;z-index:2560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">
                <v:imagedata r:id="rId7242" o:title=""/>
              </v:shape>
            </w:pict>
          </mc:Fallback>
        </mc:AlternateContent>
      </w:r>
      <w:r>
        <w:rPr>
          <w:rFonts w:ascii="Times New Roman" w:hAnsi="Times New Roman" w:cs="Times New Roman"/>
          <w:noProof/>
        </w:rPr>
        <mc:AlternateContent>
          <mc:Choice Requires="wpi">
            <w:drawing>
              <wp:anchor distT="0" distB="0" distL="114300" distR="114300" simplePos="0" relativeHeight="256001024" behindDoc="0" locked="0" layoutInCell="1" allowOverlap="1" wp14:anchorId="7ABD43D8" wp14:editId="49E0C242">
                <wp:simplePos x="0" y="0"/>
                <wp:positionH relativeFrom="column">
                  <wp:posOffset>2088500</wp:posOffset>
                </wp:positionH>
                <wp:positionV relativeFrom="paragraph">
                  <wp:posOffset>54515</wp:posOffset>
                </wp:positionV>
                <wp:extent cx="93600" cy="124920"/>
                <wp:effectExtent l="38100" t="38100" r="40005" b="46990"/>
                <wp:wrapNone/>
                <wp:docPr id="4572" name="Ink 4572"/>
                <wp:cNvGraphicFramePr/>
                <a:graphic xmlns:a="http://schemas.openxmlformats.org/drawingml/2006/main">
                  <a:graphicData uri="http://schemas.microsoft.com/office/word/2010/wordprocessingInk">
                    <w14:contentPart bwMode="auto" r:id="rId7243">
                      <w14:nvContentPartPr>
                        <w14:cNvContentPartPr/>
                      </w14:nvContentPartPr>
                      <w14:xfrm>
                        <a:off x="0" y="0"/>
                        <a:ext cx="93600" cy="124920"/>
                      </w14:xfrm>
                    </w14:contentPart>
                  </a:graphicData>
                </a:graphic>
              </wp:anchor>
            </w:drawing>
          </mc:Choice>
          <mc:Fallback>
            <w:pict>
              <v:shape w14:anchorId="7088F2EB" id="Ink 4572" o:spid="_x0000_s1026" type="#_x0000_t75" style="position:absolute;margin-left:164.05pt;margin-top:3.8pt;width:8.3pt;height:10.75pt;z-index:2560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">
                <v:imagedata r:id="rId7244" o:title=""/>
              </v:shape>
            </w:pict>
          </mc:Fallback>
        </mc:AlternateContent>
      </w:r>
      <w:r>
        <w:rPr>
          <w:rFonts w:ascii="Times New Roman" w:hAnsi="Times New Roman" w:cs="Times New Roman"/>
          <w:noProof/>
        </w:rPr>
        <mc:AlternateContent>
          <mc:Choice Requires="wpi">
            <w:drawing>
              <wp:anchor distT="0" distB="0" distL="114300" distR="114300" simplePos="0" relativeHeight="256000000" behindDoc="0" locked="0" layoutInCell="1" allowOverlap="1" wp14:anchorId="4E894381" wp14:editId="02EF8A6D">
                <wp:simplePos x="0" y="0"/>
                <wp:positionH relativeFrom="column">
                  <wp:posOffset>2043500</wp:posOffset>
                </wp:positionH>
                <wp:positionV relativeFrom="paragraph">
                  <wp:posOffset>140195</wp:posOffset>
                </wp:positionV>
                <wp:extent cx="15480" cy="34560"/>
                <wp:effectExtent l="38100" t="38100" r="41910" b="41910"/>
                <wp:wrapNone/>
                <wp:docPr id="4573" name="Ink 4573"/>
                <wp:cNvGraphicFramePr/>
                <a:graphic xmlns:a="http://schemas.openxmlformats.org/drawingml/2006/main">
                  <a:graphicData uri="http://schemas.microsoft.com/office/word/2010/wordprocessingInk">
                    <w14:contentPart bwMode="auto" r:id="rId7245">
                      <w14:nvContentPartPr>
                        <w14:cNvContentPartPr/>
                      </w14:nvContentPartPr>
                      <w14:xfrm>
                        <a:off x="0" y="0"/>
                        <a:ext cx="15480" cy="34560"/>
                      </w14:xfrm>
                    </w14:contentPart>
                  </a:graphicData>
                </a:graphic>
              </wp:anchor>
            </w:drawing>
          </mc:Choice>
          <mc:Fallback>
            <w:pict>
              <v:shape w14:anchorId="5BDC7800" id="Ink 4573" o:spid="_x0000_s1026" type="#_x0000_t75" style="position:absolute;margin-left:160.6pt;margin-top:10.75pt;width:1.95pt;height:3.4pt;z-index:2560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">
                <v:imagedata r:id="rId7246" o:title=""/>
              </v:shape>
            </w:pict>
          </mc:Fallback>
        </mc:AlternateContent>
      </w:r>
      <w:r>
        <w:rPr>
          <w:rFonts w:ascii="Times New Roman" w:hAnsi="Times New Roman" w:cs="Times New Roman"/>
          <w:noProof/>
        </w:rPr>
        <mc:AlternateContent>
          <mc:Choice Requires="wpi">
            <w:drawing>
              <wp:anchor distT="0" distB="0" distL="114300" distR="114300" simplePos="0" relativeHeight="255998976" behindDoc="0" locked="0" layoutInCell="1" allowOverlap="1" wp14:anchorId="3A9E33EA" wp14:editId="623A7A50">
                <wp:simplePos x="0" y="0"/>
                <wp:positionH relativeFrom="column">
                  <wp:posOffset>2023340</wp:posOffset>
                </wp:positionH>
                <wp:positionV relativeFrom="paragraph">
                  <wp:posOffset>58115</wp:posOffset>
                </wp:positionV>
                <wp:extent cx="9720" cy="244080"/>
                <wp:effectExtent l="38100" t="38100" r="47625" b="41910"/>
                <wp:wrapNone/>
                <wp:docPr id="4574" name="Ink 4574"/>
                <wp:cNvGraphicFramePr/>
                <a:graphic xmlns:a="http://schemas.openxmlformats.org/drawingml/2006/main">
                  <a:graphicData uri="http://schemas.microsoft.com/office/word/2010/wordprocessingInk">
                    <w14:contentPart bwMode="auto" r:id="rId7247">
                      <w14:nvContentPartPr>
                        <w14:cNvContentPartPr/>
                      </w14:nvContentPartPr>
                      <w14:xfrm>
                        <a:off x="0" y="0"/>
                        <a:ext cx="9720" cy="244080"/>
                      </w14:xfrm>
                    </w14:contentPart>
                  </a:graphicData>
                </a:graphic>
              </wp:anchor>
            </w:drawing>
          </mc:Choice>
          <mc:Fallback>
            <w:pict>
              <v:shape w14:anchorId="1D732D0C" id="Ink 4574" o:spid="_x0000_s1026" type="#_x0000_t75" style="position:absolute;margin-left:158.8pt;margin-top:4.25pt;width:1.6pt;height:19.85pt;z-index:2559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">
                <v:imagedata r:id="rId7248" o:title=""/>
              </v:shape>
            </w:pict>
          </mc:Fallback>
        </mc:AlternateContent>
      </w:r>
      <w:r>
        <w:rPr>
          <w:rFonts w:ascii="Times New Roman" w:hAnsi="Times New Roman" w:cs="Times New Roman"/>
          <w:noProof/>
        </w:rPr>
        <mc:AlternateContent>
          <mc:Choice Requires="wpi">
            <w:drawing>
              <wp:anchor distT="0" distB="0" distL="114300" distR="114300" simplePos="0" relativeHeight="255997952" behindDoc="0" locked="0" layoutInCell="1" allowOverlap="1" wp14:anchorId="78734BE4" wp14:editId="7A335B31">
                <wp:simplePos x="0" y="0"/>
                <wp:positionH relativeFrom="column">
                  <wp:posOffset>1715900</wp:posOffset>
                </wp:positionH>
                <wp:positionV relativeFrom="paragraph">
                  <wp:posOffset>163595</wp:posOffset>
                </wp:positionV>
                <wp:extent cx="74880" cy="11880"/>
                <wp:effectExtent l="38100" t="19050" r="40005" b="45720"/>
                <wp:wrapNone/>
                <wp:docPr id="4575" name="Ink 4575"/>
                <wp:cNvGraphicFramePr/>
                <a:graphic xmlns:a="http://schemas.openxmlformats.org/drawingml/2006/main">
                  <a:graphicData uri="http://schemas.microsoft.com/office/word/2010/wordprocessingInk">
                    <w14:contentPart bwMode="auto" r:id="rId7249">
                      <w14:nvContentPartPr>
                        <w14:cNvContentPartPr/>
                      </w14:nvContentPartPr>
                      <w14:xfrm>
                        <a:off x="0" y="0"/>
                        <a:ext cx="74880" cy="11880"/>
                      </w14:xfrm>
                    </w14:contentPart>
                  </a:graphicData>
                </a:graphic>
              </wp:anchor>
            </w:drawing>
          </mc:Choice>
          <mc:Fallback>
            <w:pict>
              <v:shape w14:anchorId="0D8CC957" id="Ink 4575" o:spid="_x0000_s1026" type="#_x0000_t75" style="position:absolute;margin-left:134.85pt;margin-top:12.65pt;width:6.45pt;height:1.5pt;z-index:2559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">
                <v:imagedata r:id="rId7250" o:title=""/>
              </v:shape>
            </w:pict>
          </mc:Fallback>
        </mc:AlternateContent>
      </w:r>
      <w:r>
        <w:rPr>
          <w:rFonts w:ascii="Times New Roman" w:hAnsi="Times New Roman" w:cs="Times New Roman"/>
          <w:noProof/>
        </w:rPr>
        <mc:AlternateContent>
          <mc:Choice Requires="wpi">
            <w:drawing>
              <wp:anchor distT="0" distB="0" distL="114300" distR="114300" simplePos="0" relativeHeight="255996928" behindDoc="0" locked="0" layoutInCell="1" allowOverlap="1" wp14:anchorId="1F3E6043" wp14:editId="36FFAEC0">
                <wp:simplePos x="0" y="0"/>
                <wp:positionH relativeFrom="column">
                  <wp:posOffset>1905980</wp:posOffset>
                </wp:positionH>
                <wp:positionV relativeFrom="paragraph">
                  <wp:posOffset>121835</wp:posOffset>
                </wp:positionV>
                <wp:extent cx="48240" cy="11520"/>
                <wp:effectExtent l="38100" t="19050" r="28575" b="45720"/>
                <wp:wrapNone/>
                <wp:docPr id="4576" name="Ink 4576"/>
                <wp:cNvGraphicFramePr/>
                <a:graphic xmlns:a="http://schemas.openxmlformats.org/drawingml/2006/main">
                  <a:graphicData uri="http://schemas.microsoft.com/office/word/2010/wordprocessingInk">
                    <w14:contentPart bwMode="auto" r:id="rId7251">
                      <w14:nvContentPartPr>
                        <w14:cNvContentPartPr/>
                      </w14:nvContentPartPr>
                      <w14:xfrm>
                        <a:off x="0" y="0"/>
                        <a:ext cx="48240" cy="11520"/>
                      </w14:xfrm>
                    </w14:contentPart>
                  </a:graphicData>
                </a:graphic>
              </wp:anchor>
            </w:drawing>
          </mc:Choice>
          <mc:Fallback>
            <w:pict>
              <v:shape w14:anchorId="67913229" id="Ink 4576" o:spid="_x0000_s1026" type="#_x0000_t75" style="position:absolute;margin-left:149.85pt;margin-top:9.35pt;width:4.35pt;height:1.4pt;z-index:2559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">
                <v:imagedata r:id="rId7252" o:title=""/>
              </v:shape>
            </w:pict>
          </mc:Fallback>
        </mc:AlternateContent>
      </w:r>
      <w:r>
        <w:rPr>
          <w:rFonts w:ascii="Times New Roman" w:hAnsi="Times New Roman" w:cs="Times New Roman"/>
          <w:noProof/>
        </w:rPr>
        <mc:AlternateContent>
          <mc:Choice Requires="wpi">
            <w:drawing>
              <wp:anchor distT="0" distB="0" distL="114300" distR="114300" simplePos="0" relativeHeight="255995904" behindDoc="0" locked="0" layoutInCell="1" allowOverlap="1" wp14:anchorId="09DFCF60" wp14:editId="6A233E42">
                <wp:simplePos x="0" y="0"/>
                <wp:positionH relativeFrom="column">
                  <wp:posOffset>1891580</wp:posOffset>
                </wp:positionH>
                <wp:positionV relativeFrom="paragraph">
                  <wp:posOffset>107795</wp:posOffset>
                </wp:positionV>
                <wp:extent cx="9000" cy="86040"/>
                <wp:effectExtent l="38100" t="19050" r="29210" b="47625"/>
                <wp:wrapNone/>
                <wp:docPr id="4577" name="Ink 4577"/>
                <wp:cNvGraphicFramePr/>
                <a:graphic xmlns:a="http://schemas.openxmlformats.org/drawingml/2006/main">
                  <a:graphicData uri="http://schemas.microsoft.com/office/word/2010/wordprocessingInk">
                    <w14:contentPart bwMode="auto" r:id="rId7253">
                      <w14:nvContentPartPr>
                        <w14:cNvContentPartPr/>
                      </w14:nvContentPartPr>
                      <w14:xfrm>
                        <a:off x="0" y="0"/>
                        <a:ext cx="9000" cy="86040"/>
                      </w14:xfrm>
                    </w14:contentPart>
                  </a:graphicData>
                </a:graphic>
              </wp:anchor>
            </w:drawing>
          </mc:Choice>
          <mc:Fallback>
            <w:pict>
              <v:shape w14:anchorId="7F4264FC" id="Ink 4577" o:spid="_x0000_s1026" type="#_x0000_t75" style="position:absolute;margin-left:148.7pt;margin-top:8.25pt;width:1.3pt;height:7.3pt;z-index:2559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">
                <v:imagedata r:id="rId7254" o:title=""/>
              </v:shape>
            </w:pict>
          </mc:Fallback>
        </mc:AlternateContent>
      </w:r>
      <w:r>
        <w:rPr>
          <w:rFonts w:ascii="Times New Roman" w:hAnsi="Times New Roman" w:cs="Times New Roman"/>
          <w:noProof/>
        </w:rPr>
        <mc:AlternateContent>
          <mc:Choice Requires="wpi">
            <w:drawing>
              <wp:anchor distT="0" distB="0" distL="114300" distR="114300" simplePos="0" relativeHeight="255994880" behindDoc="0" locked="0" layoutInCell="1" allowOverlap="1" wp14:anchorId="65186681" wp14:editId="74215EB8">
                <wp:simplePos x="0" y="0"/>
                <wp:positionH relativeFrom="column">
                  <wp:posOffset>1797260</wp:posOffset>
                </wp:positionH>
                <wp:positionV relativeFrom="paragraph">
                  <wp:posOffset>171875</wp:posOffset>
                </wp:positionV>
                <wp:extent cx="78120" cy="69120"/>
                <wp:effectExtent l="38100" t="38100" r="36195" b="45720"/>
                <wp:wrapNone/>
                <wp:docPr id="4578" name="Ink 4578"/>
                <wp:cNvGraphicFramePr/>
                <a:graphic xmlns:a="http://schemas.openxmlformats.org/drawingml/2006/main">
                  <a:graphicData uri="http://schemas.microsoft.com/office/word/2010/wordprocessingInk">
                    <w14:contentPart bwMode="auto" r:id="rId7255">
                      <w14:nvContentPartPr>
                        <w14:cNvContentPartPr/>
                      </w14:nvContentPartPr>
                      <w14:xfrm>
                        <a:off x="0" y="0"/>
                        <a:ext cx="78120" cy="69120"/>
                      </w14:xfrm>
                    </w14:contentPart>
                  </a:graphicData>
                </a:graphic>
              </wp:anchor>
            </w:drawing>
          </mc:Choice>
          <mc:Fallback>
            <w:pict>
              <v:shape w14:anchorId="36946B3A" id="Ink 4578" o:spid="_x0000_s1026" type="#_x0000_t75" style="position:absolute;margin-left:141.05pt;margin-top:13.15pt;width:7pt;height:6.3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">
                <v:imagedata r:id="rId7256" o:title=""/>
              </v:shape>
            </w:pict>
          </mc:Fallback>
        </mc:AlternateContent>
      </w:r>
      <w:r>
        <w:rPr>
          <w:rFonts w:ascii="Times New Roman" w:hAnsi="Times New Roman" w:cs="Times New Roman"/>
          <w:noProof/>
        </w:rPr>
        <mc:AlternateContent>
          <mc:Choice Requires="wpi">
            <w:drawing>
              <wp:anchor distT="0" distB="0" distL="114300" distR="114300" simplePos="0" relativeHeight="255993856" behindDoc="0" locked="0" layoutInCell="1" allowOverlap="1" wp14:anchorId="3F3B9C59" wp14:editId="6CE9E490">
                <wp:simplePos x="0" y="0"/>
                <wp:positionH relativeFrom="column">
                  <wp:posOffset>1466060</wp:posOffset>
                </wp:positionH>
                <wp:positionV relativeFrom="paragraph">
                  <wp:posOffset>122555</wp:posOffset>
                </wp:positionV>
                <wp:extent cx="290880" cy="185040"/>
                <wp:effectExtent l="38100" t="19050" r="33020" b="43815"/>
                <wp:wrapNone/>
                <wp:docPr id="4579" name="Ink 4579"/>
                <wp:cNvGraphicFramePr/>
                <a:graphic xmlns:a="http://schemas.openxmlformats.org/drawingml/2006/main">
                  <a:graphicData uri="http://schemas.microsoft.com/office/word/2010/wordprocessingInk">
                    <w14:contentPart bwMode="auto" r:id="rId7257">
                      <w14:nvContentPartPr>
                        <w14:cNvContentPartPr/>
                      </w14:nvContentPartPr>
                      <w14:xfrm>
                        <a:off x="0" y="0"/>
                        <a:ext cx="290880" cy="185040"/>
                      </w14:xfrm>
                    </w14:contentPart>
                  </a:graphicData>
                </a:graphic>
              </wp:anchor>
            </w:drawing>
          </mc:Choice>
          <mc:Fallback>
            <w:pict>
              <v:shape w14:anchorId="066D605A" id="Ink 4579" o:spid="_x0000_s1026" type="#_x0000_t75" style="position:absolute;margin-left:115.1pt;margin-top:9.2pt;width:23.6pt;height:15.4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">
                <v:imagedata r:id="rId7258" o:title=""/>
              </v:shape>
            </w:pict>
          </mc:Fallback>
        </mc:AlternateContent>
      </w:r>
      <w:r>
        <w:rPr>
          <w:rFonts w:ascii="Times New Roman" w:hAnsi="Times New Roman" w:cs="Times New Roman"/>
          <w:noProof/>
        </w:rPr>
        <mc:AlternateContent>
          <mc:Choice Requires="wpi">
            <w:drawing>
              <wp:anchor distT="0" distB="0" distL="114300" distR="114300" simplePos="0" relativeHeight="255992832" behindDoc="0" locked="0" layoutInCell="1" allowOverlap="1" wp14:anchorId="63F2472B" wp14:editId="60A13B53">
                <wp:simplePos x="0" y="0"/>
                <wp:positionH relativeFrom="column">
                  <wp:posOffset>1373540</wp:posOffset>
                </wp:positionH>
                <wp:positionV relativeFrom="paragraph">
                  <wp:posOffset>135875</wp:posOffset>
                </wp:positionV>
                <wp:extent cx="38520" cy="172440"/>
                <wp:effectExtent l="38100" t="38100" r="38100" b="37465"/>
                <wp:wrapNone/>
                <wp:docPr id="4580" name="Ink 4580"/>
                <wp:cNvGraphicFramePr/>
                <a:graphic xmlns:a="http://schemas.openxmlformats.org/drawingml/2006/main">
                  <a:graphicData uri="http://schemas.microsoft.com/office/word/2010/wordprocessingInk">
                    <w14:contentPart bwMode="auto" r:id="rId7259">
                      <w14:nvContentPartPr>
                        <w14:cNvContentPartPr/>
                      </w14:nvContentPartPr>
                      <w14:xfrm>
                        <a:off x="0" y="0"/>
                        <a:ext cx="38520" cy="172440"/>
                      </w14:xfrm>
                    </w14:contentPart>
                  </a:graphicData>
                </a:graphic>
              </wp:anchor>
            </w:drawing>
          </mc:Choice>
          <mc:Fallback>
            <w:pict>
              <v:shape w14:anchorId="36F63B1C" id="Ink 4580" o:spid="_x0000_s1026" type="#_x0000_t75" style="position:absolute;margin-left:107.7pt;margin-top:10.45pt;width:3.85pt;height:14.1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">
                <v:imagedata r:id="rId7260" o:title=""/>
              </v:shape>
            </w:pict>
          </mc:Fallback>
        </mc:AlternateContent>
      </w:r>
      <w:r>
        <w:rPr>
          <w:rFonts w:ascii="Times New Roman" w:hAnsi="Times New Roman" w:cs="Times New Roman"/>
          <w:noProof/>
        </w:rPr>
        <mc:AlternateContent>
          <mc:Choice Requires="wpi">
            <w:drawing>
              <wp:anchor distT="0" distB="0" distL="114300" distR="114300" simplePos="0" relativeHeight="255982592" behindDoc="0" locked="0" layoutInCell="1" allowOverlap="1" wp14:anchorId="246DBEEA" wp14:editId="2141CFBB">
                <wp:simplePos x="0" y="0"/>
                <wp:positionH relativeFrom="column">
                  <wp:posOffset>1678460</wp:posOffset>
                </wp:positionH>
                <wp:positionV relativeFrom="paragraph">
                  <wp:posOffset>-29005</wp:posOffset>
                </wp:positionV>
                <wp:extent cx="67320" cy="118800"/>
                <wp:effectExtent l="38100" t="38100" r="27940" b="33655"/>
                <wp:wrapNone/>
                <wp:docPr id="4581" name="Ink 4581"/>
                <wp:cNvGraphicFramePr/>
                <a:graphic xmlns:a="http://schemas.openxmlformats.org/drawingml/2006/main">
                  <a:graphicData uri="http://schemas.microsoft.com/office/word/2010/wordprocessingInk">
                    <w14:contentPart bwMode="auto" r:id="rId7261">
                      <w14:nvContentPartPr>
                        <w14:cNvContentPartPr/>
                      </w14:nvContentPartPr>
                      <w14:xfrm>
                        <a:off x="0" y="0"/>
                        <a:ext cx="67320" cy="118800"/>
                      </w14:xfrm>
                    </w14:contentPart>
                  </a:graphicData>
                </a:graphic>
              </wp:anchor>
            </w:drawing>
          </mc:Choice>
          <mc:Fallback>
            <w:pict>
              <v:shape w14:anchorId="0300B8EB" id="Ink 4581" o:spid="_x0000_s1026" type="#_x0000_t75" style="position:absolute;margin-left:131.85pt;margin-top:-2.55pt;width:6pt;height:9.9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">
                <v:imagedata r:id="rId7262" o:title=""/>
              </v:shape>
            </w:pict>
          </mc:Fallback>
        </mc:AlternateContent>
      </w:r>
      <w:r>
        <w:rPr>
          <w:rFonts w:ascii="Times New Roman" w:hAnsi="Times New Roman" w:cs="Times New Roman"/>
          <w:noProof/>
        </w:rPr>
        <mc:AlternateContent>
          <mc:Choice Requires="wpi">
            <w:drawing>
              <wp:anchor distT="0" distB="0" distL="114300" distR="114300" simplePos="0" relativeHeight="255981568" behindDoc="0" locked="0" layoutInCell="1" allowOverlap="1" wp14:anchorId="74CAFFAA" wp14:editId="2ABF0895">
                <wp:simplePos x="0" y="0"/>
                <wp:positionH relativeFrom="column">
                  <wp:posOffset>1405580</wp:posOffset>
                </wp:positionH>
                <wp:positionV relativeFrom="paragraph">
                  <wp:posOffset>3395</wp:posOffset>
                </wp:positionV>
                <wp:extent cx="363960" cy="25560"/>
                <wp:effectExtent l="38100" t="38100" r="36195" b="31750"/>
                <wp:wrapNone/>
                <wp:docPr id="4582" name="Ink 4582"/>
                <wp:cNvGraphicFramePr/>
                <a:graphic xmlns:a="http://schemas.openxmlformats.org/drawingml/2006/main">
                  <a:graphicData uri="http://schemas.microsoft.com/office/word/2010/wordprocessingInk">
                    <w14:contentPart bwMode="auto" r:id="rId7263">
                      <w14:nvContentPartPr>
                        <w14:cNvContentPartPr/>
                      </w14:nvContentPartPr>
                      <w14:xfrm>
                        <a:off x="0" y="0"/>
                        <a:ext cx="363960" cy="25560"/>
                      </w14:xfrm>
                    </w14:contentPart>
                  </a:graphicData>
                </a:graphic>
              </wp:anchor>
            </w:drawing>
          </mc:Choice>
          <mc:Fallback>
            <w:pict>
              <v:shape w14:anchorId="085DC1D0" id="Ink 4582" o:spid="_x0000_s1026" type="#_x0000_t75" style="position:absolute;margin-left:110.35pt;margin-top:-.1pt;width:29.3pt;height:2.7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">
                <v:imagedata r:id="rId7264" o:title=""/>
              </v:shape>
            </w:pict>
          </mc:Fallback>
        </mc:AlternateContent>
      </w:r>
      <w:r>
        <w:rPr>
          <w:rFonts w:ascii="Times New Roman" w:hAnsi="Times New Roman" w:cs="Times New Roman"/>
          <w:noProof/>
        </w:rPr>
        <mc:AlternateContent>
          <mc:Choice Requires="wpi">
            <w:drawing>
              <wp:anchor distT="0" distB="0" distL="114300" distR="114300" simplePos="0" relativeHeight="255972352" behindDoc="0" locked="0" layoutInCell="1" allowOverlap="1" wp14:anchorId="7DB8FE4A" wp14:editId="3D0045A2">
                <wp:simplePos x="0" y="0"/>
                <wp:positionH relativeFrom="column">
                  <wp:posOffset>801140</wp:posOffset>
                </wp:positionH>
                <wp:positionV relativeFrom="paragraph">
                  <wp:posOffset>-21445</wp:posOffset>
                </wp:positionV>
                <wp:extent cx="49680" cy="87120"/>
                <wp:effectExtent l="38100" t="19050" r="45720" b="46355"/>
                <wp:wrapNone/>
                <wp:docPr id="4583" name="Ink 4583"/>
                <wp:cNvGraphicFramePr/>
                <a:graphic xmlns:a="http://schemas.openxmlformats.org/drawingml/2006/main">
                  <a:graphicData uri="http://schemas.microsoft.com/office/word/2010/wordprocessingInk">
                    <w14:contentPart bwMode="auto" r:id="rId7265">
                      <w14:nvContentPartPr>
                        <w14:cNvContentPartPr/>
                      </w14:nvContentPartPr>
                      <w14:xfrm>
                        <a:off x="0" y="0"/>
                        <a:ext cx="49680" cy="87120"/>
                      </w14:xfrm>
                    </w14:contentPart>
                  </a:graphicData>
                </a:graphic>
              </wp:anchor>
            </w:drawing>
          </mc:Choice>
          <mc:Fallback>
            <w:pict>
              <v:shape w14:anchorId="3A0B26E9" id="Ink 4583" o:spid="_x0000_s1026" type="#_x0000_t75" style="position:absolute;margin-left:62.75pt;margin-top:-1.95pt;width:4.7pt;height:7.4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">
                <v:imagedata r:id="rId7266" o:title=""/>
              </v:shape>
            </w:pict>
          </mc:Fallback>
        </mc:AlternateContent>
      </w:r>
      <w:r>
        <w:rPr>
          <w:rFonts w:ascii="Times New Roman" w:hAnsi="Times New Roman" w:cs="Times New Roman"/>
          <w:noProof/>
        </w:rPr>
        <mc:AlternateContent>
          <mc:Choice Requires="wpi">
            <w:drawing>
              <wp:anchor distT="0" distB="0" distL="114300" distR="114300" simplePos="0" relativeHeight="255971328" behindDoc="0" locked="0" layoutInCell="1" allowOverlap="1" wp14:anchorId="4E7C2F4B" wp14:editId="0D2F291D">
                <wp:simplePos x="0" y="0"/>
                <wp:positionH relativeFrom="column">
                  <wp:posOffset>447620</wp:posOffset>
                </wp:positionH>
                <wp:positionV relativeFrom="paragraph">
                  <wp:posOffset>515</wp:posOffset>
                </wp:positionV>
                <wp:extent cx="513720" cy="33480"/>
                <wp:effectExtent l="38100" t="38100" r="38735" b="43180"/>
                <wp:wrapNone/>
                <wp:docPr id="4584" name="Ink 4584"/>
                <wp:cNvGraphicFramePr/>
                <a:graphic xmlns:a="http://schemas.openxmlformats.org/drawingml/2006/main">
                  <a:graphicData uri="http://schemas.microsoft.com/office/word/2010/wordprocessingInk">
                    <w14:contentPart bwMode="auto" r:id="rId7267">
                      <w14:nvContentPartPr>
                        <w14:cNvContentPartPr/>
                      </w14:nvContentPartPr>
                      <w14:xfrm>
                        <a:off x="0" y="0"/>
                        <a:ext cx="513720" cy="33480"/>
                      </w14:xfrm>
                    </w14:contentPart>
                  </a:graphicData>
                </a:graphic>
              </wp:anchor>
            </w:drawing>
          </mc:Choice>
          <mc:Fallback>
            <w:pict>
              <v:shape w14:anchorId="39085167" id="Ink 4584" o:spid="_x0000_s1026" type="#_x0000_t75" style="position:absolute;margin-left:35pt;margin-top:-.35pt;width:41.15pt;height:3.35pt;z-index:2559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">
                <v:imagedata r:id="rId7268" o:title=""/>
              </v:shape>
            </w:pict>
          </mc:Fallback>
        </mc:AlternateContent>
      </w:r>
      <w:r>
        <w:rPr>
          <w:rFonts w:ascii="Times New Roman" w:hAnsi="Times New Roman" w:cs="Times New Roman"/>
          <w:noProof/>
        </w:rPr>
        <mc:AlternateContent>
          <mc:Choice Requires="wpi">
            <w:drawing>
              <wp:anchor distT="0" distB="0" distL="114300" distR="114300" simplePos="0" relativeHeight="255965184" behindDoc="0" locked="0" layoutInCell="1" allowOverlap="1" wp14:anchorId="65490158" wp14:editId="3CC57592">
                <wp:simplePos x="0" y="0"/>
                <wp:positionH relativeFrom="column">
                  <wp:posOffset>899420</wp:posOffset>
                </wp:positionH>
                <wp:positionV relativeFrom="paragraph">
                  <wp:posOffset>-87685</wp:posOffset>
                </wp:positionV>
                <wp:extent cx="216360" cy="223200"/>
                <wp:effectExtent l="38100" t="38100" r="12700" b="43815"/>
                <wp:wrapNone/>
                <wp:docPr id="4585" name="Ink 4585"/>
                <wp:cNvGraphicFramePr/>
                <a:graphic xmlns:a="http://schemas.openxmlformats.org/drawingml/2006/main">
                  <a:graphicData uri="http://schemas.microsoft.com/office/word/2010/wordprocessingInk">
                    <w14:contentPart bwMode="auto" r:id="rId7269">
                      <w14:nvContentPartPr>
                        <w14:cNvContentPartPr/>
                      </w14:nvContentPartPr>
                      <w14:xfrm>
                        <a:off x="0" y="0"/>
                        <a:ext cx="216360" cy="223200"/>
                      </w14:xfrm>
                    </w14:contentPart>
                  </a:graphicData>
                </a:graphic>
              </wp:anchor>
            </w:drawing>
          </mc:Choice>
          <mc:Fallback>
            <w:pict>
              <v:shape w14:anchorId="2F5CB47C" id="Ink 4585" o:spid="_x0000_s1026" type="#_x0000_t75" style="position:absolute;margin-left:70.35pt;margin-top:-7.2pt;width:17.95pt;height:18.35pt;z-index:2559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">
                <v:imagedata r:id="rId7270" o:title=""/>
              </v:shape>
            </w:pict>
          </mc:Fallback>
        </mc:AlternateContent>
      </w:r>
      <w:r>
        <w:rPr>
          <w:rFonts w:ascii="Times New Roman" w:hAnsi="Times New Roman" w:cs="Times New Roman"/>
          <w:noProof/>
        </w:rPr>
        <mc:AlternateContent>
          <mc:Choice Requires="wpi">
            <w:drawing>
              <wp:anchor distT="0" distB="0" distL="114300" distR="114300" simplePos="0" relativeHeight="255964160" behindDoc="0" locked="0" layoutInCell="1" allowOverlap="1" wp14:anchorId="7E3C2B64" wp14:editId="655994DC">
                <wp:simplePos x="0" y="0"/>
                <wp:positionH relativeFrom="column">
                  <wp:posOffset>260060</wp:posOffset>
                </wp:positionH>
                <wp:positionV relativeFrom="paragraph">
                  <wp:posOffset>-94525</wp:posOffset>
                </wp:positionV>
                <wp:extent cx="207000" cy="231480"/>
                <wp:effectExtent l="38100" t="38100" r="3175" b="35560"/>
                <wp:wrapNone/>
                <wp:docPr id="4586" name="Ink 4586"/>
                <wp:cNvGraphicFramePr/>
                <a:graphic xmlns:a="http://schemas.openxmlformats.org/drawingml/2006/main">
                  <a:graphicData uri="http://schemas.microsoft.com/office/word/2010/wordprocessingInk">
                    <w14:contentPart bwMode="auto" r:id="rId7271">
                      <w14:nvContentPartPr>
                        <w14:cNvContentPartPr/>
                      </w14:nvContentPartPr>
                      <w14:xfrm>
                        <a:off x="0" y="0"/>
                        <a:ext cx="207000" cy="231480"/>
                      </w14:xfrm>
                    </w14:contentPart>
                  </a:graphicData>
                </a:graphic>
              </wp:anchor>
            </w:drawing>
          </mc:Choice>
          <mc:Fallback>
            <w:pict>
              <v:shape w14:anchorId="6381E983" id="Ink 4586" o:spid="_x0000_s1026" type="#_x0000_t75" style="position:absolute;margin-left:20.05pt;margin-top:-7.9pt;width:17.25pt;height:19.15pt;z-index:2559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">
                <v:imagedata r:id="rId7272" o:title=""/>
              </v:shape>
            </w:pict>
          </mc:Fallback>
        </mc:AlternateContent>
      </w:r>
    </w:p>
    <w:p w:rsidR="00C84B88" w:rsidRDefault="00C84B88" w:rsidP="00C84B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079872" behindDoc="0" locked="0" layoutInCell="1" allowOverlap="1" wp14:anchorId="38B0ADBD" wp14:editId="6D060220">
                <wp:simplePos x="0" y="0"/>
                <wp:positionH relativeFrom="column">
                  <wp:posOffset>6079820</wp:posOffset>
                </wp:positionH>
                <wp:positionV relativeFrom="paragraph">
                  <wp:posOffset>126600</wp:posOffset>
                </wp:positionV>
                <wp:extent cx="85680" cy="76680"/>
                <wp:effectExtent l="38100" t="38100" r="48260" b="38100"/>
                <wp:wrapNone/>
                <wp:docPr id="4587" name="Ink 4587"/>
                <wp:cNvGraphicFramePr/>
                <a:graphic xmlns:a="http://schemas.openxmlformats.org/drawingml/2006/main">
                  <a:graphicData uri="http://schemas.microsoft.com/office/word/2010/wordprocessingInk">
                    <w14:contentPart bwMode="auto" r:id="rId7273">
                      <w14:nvContentPartPr>
                        <w14:cNvContentPartPr/>
                      </w14:nvContentPartPr>
                      <w14:xfrm>
                        <a:off x="0" y="0"/>
                        <a:ext cx="85680" cy="76680"/>
                      </w14:xfrm>
                    </w14:contentPart>
                  </a:graphicData>
                </a:graphic>
              </wp:anchor>
            </w:drawing>
          </mc:Choice>
          <mc:Fallback>
            <w:pict>
              <v:shape w14:anchorId="5B02933E" id="Ink 4587" o:spid="_x0000_s1026" type="#_x0000_t75" style="position:absolute;margin-left:478.25pt;margin-top:9.7pt;width:7.65pt;height:6.85pt;z-index:2560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">
                <v:imagedata r:id="rId7274" o:title=""/>
              </v:shape>
            </w:pict>
          </mc:Fallback>
        </mc:AlternateContent>
      </w:r>
      <w:r>
        <w:rPr>
          <w:rFonts w:ascii="Times New Roman" w:hAnsi="Times New Roman" w:cs="Times New Roman"/>
          <w:noProof/>
        </w:rPr>
        <mc:AlternateContent>
          <mc:Choice Requires="wpi">
            <w:drawing>
              <wp:anchor distT="0" distB="0" distL="114300" distR="114300" simplePos="0" relativeHeight="256078848" behindDoc="0" locked="0" layoutInCell="1" allowOverlap="1" wp14:anchorId="1A8C76FE" wp14:editId="19BDC15F">
                <wp:simplePos x="0" y="0"/>
                <wp:positionH relativeFrom="column">
                  <wp:posOffset>5354060</wp:posOffset>
                </wp:positionH>
                <wp:positionV relativeFrom="paragraph">
                  <wp:posOffset>89520</wp:posOffset>
                </wp:positionV>
                <wp:extent cx="5400" cy="118440"/>
                <wp:effectExtent l="38100" t="19050" r="52070" b="34290"/>
                <wp:wrapNone/>
                <wp:docPr id="4588" name="Ink 4588"/>
                <wp:cNvGraphicFramePr/>
                <a:graphic xmlns:a="http://schemas.openxmlformats.org/drawingml/2006/main">
                  <a:graphicData uri="http://schemas.microsoft.com/office/word/2010/wordprocessingInk">
                    <w14:contentPart bwMode="auto" r:id="rId7275">
                      <w14:nvContentPartPr>
                        <w14:cNvContentPartPr/>
                      </w14:nvContentPartPr>
                      <w14:xfrm>
                        <a:off x="0" y="0"/>
                        <a:ext cx="5400" cy="118440"/>
                      </w14:xfrm>
                    </w14:contentPart>
                  </a:graphicData>
                </a:graphic>
              </wp:anchor>
            </w:drawing>
          </mc:Choice>
          <mc:Fallback>
            <w:pict>
              <v:shape w14:anchorId="242A307E" id="Ink 4588" o:spid="_x0000_s1026" type="#_x0000_t75" style="position:absolute;margin-left:421pt;margin-top:6.5pt;width:1.65pt;height:10.25pt;z-index:2560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">
                <v:imagedata r:id="rId7276" o:title=""/>
              </v:shape>
            </w:pict>
          </mc:Fallback>
        </mc:AlternateContent>
      </w:r>
      <w:r>
        <w:rPr>
          <w:rFonts w:ascii="Times New Roman" w:hAnsi="Times New Roman" w:cs="Times New Roman"/>
          <w:noProof/>
        </w:rPr>
        <mc:AlternateContent>
          <mc:Choice Requires="wpi">
            <w:drawing>
              <wp:anchor distT="0" distB="0" distL="114300" distR="114300" simplePos="0" relativeHeight="256076800" behindDoc="0" locked="0" layoutInCell="1" allowOverlap="1" wp14:anchorId="1FB01DD9" wp14:editId="4275DA7C">
                <wp:simplePos x="0" y="0"/>
                <wp:positionH relativeFrom="column">
                  <wp:posOffset>3762500</wp:posOffset>
                </wp:positionH>
                <wp:positionV relativeFrom="paragraph">
                  <wp:posOffset>86280</wp:posOffset>
                </wp:positionV>
                <wp:extent cx="88200" cy="84240"/>
                <wp:effectExtent l="38100" t="38100" r="7620" b="49530"/>
                <wp:wrapNone/>
                <wp:docPr id="4589" name="Ink 4589"/>
                <wp:cNvGraphicFramePr/>
                <a:graphic xmlns:a="http://schemas.openxmlformats.org/drawingml/2006/main">
                  <a:graphicData uri="http://schemas.microsoft.com/office/word/2010/wordprocessingInk">
                    <w14:contentPart bwMode="auto" r:id="rId7277">
                      <w14:nvContentPartPr>
                        <w14:cNvContentPartPr/>
                      </w14:nvContentPartPr>
                      <w14:xfrm>
                        <a:off x="0" y="0"/>
                        <a:ext cx="88200" cy="84240"/>
                      </w14:xfrm>
                    </w14:contentPart>
                  </a:graphicData>
                </a:graphic>
              </wp:anchor>
            </w:drawing>
          </mc:Choice>
          <mc:Fallback>
            <w:pict>
              <v:shape w14:anchorId="06F4E200" id="Ink 4589" o:spid="_x0000_s1026" type="#_x0000_t75" style="position:absolute;margin-left:295.95pt;margin-top:6.3pt;width:7.65pt;height:7.85pt;z-index:2560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">
                <v:imagedata r:id="rId7278" o:title=""/>
              </v:shape>
            </w:pict>
          </mc:Fallback>
        </mc:AlternateContent>
      </w:r>
      <w:r>
        <w:rPr>
          <w:rFonts w:ascii="Times New Roman" w:hAnsi="Times New Roman" w:cs="Times New Roman"/>
          <w:noProof/>
        </w:rPr>
        <mc:AlternateContent>
          <mc:Choice Requires="wpi">
            <w:drawing>
              <wp:anchor distT="0" distB="0" distL="114300" distR="114300" simplePos="0" relativeHeight="256075776" behindDoc="0" locked="0" layoutInCell="1" allowOverlap="1" wp14:anchorId="3E4B99EB" wp14:editId="755CA229">
                <wp:simplePos x="0" y="0"/>
                <wp:positionH relativeFrom="column">
                  <wp:posOffset>3109820</wp:posOffset>
                </wp:positionH>
                <wp:positionV relativeFrom="paragraph">
                  <wp:posOffset>18960</wp:posOffset>
                </wp:positionV>
                <wp:extent cx="24120" cy="149760"/>
                <wp:effectExtent l="38100" t="38100" r="33655" b="41275"/>
                <wp:wrapNone/>
                <wp:docPr id="4590" name="Ink 4590"/>
                <wp:cNvGraphicFramePr/>
                <a:graphic xmlns:a="http://schemas.openxmlformats.org/drawingml/2006/main">
                  <a:graphicData uri="http://schemas.microsoft.com/office/word/2010/wordprocessingInk">
                    <w14:contentPart bwMode="auto" r:id="rId7279">
                      <w14:nvContentPartPr>
                        <w14:cNvContentPartPr/>
                      </w14:nvContentPartPr>
                      <w14:xfrm>
                        <a:off x="0" y="0"/>
                        <a:ext cx="24120" cy="149760"/>
                      </w14:xfrm>
                    </w14:contentPart>
                  </a:graphicData>
                </a:graphic>
              </wp:anchor>
            </w:drawing>
          </mc:Choice>
          <mc:Fallback>
            <w:pict>
              <v:shape w14:anchorId="75F64D3F" id="Ink 4590" o:spid="_x0000_s1026" type="#_x0000_t75" style="position:absolute;margin-left:244.4pt;margin-top:1.15pt;width:2.65pt;height:12.5pt;z-index:256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">
                <v:imagedata r:id="rId7280" o:title=""/>
              </v:shape>
            </w:pict>
          </mc:Fallback>
        </mc:AlternateContent>
      </w:r>
      <w:r>
        <w:rPr>
          <w:rFonts w:ascii="Times New Roman" w:hAnsi="Times New Roman" w:cs="Times New Roman"/>
          <w:noProof/>
        </w:rPr>
        <mc:AlternateContent>
          <mc:Choice Requires="wpi">
            <w:drawing>
              <wp:anchor distT="0" distB="0" distL="114300" distR="114300" simplePos="0" relativeHeight="256071680" behindDoc="0" locked="0" layoutInCell="1" allowOverlap="1" wp14:anchorId="7DC5FE45" wp14:editId="2FB8952E">
                <wp:simplePos x="0" y="0"/>
                <wp:positionH relativeFrom="column">
                  <wp:posOffset>5858780</wp:posOffset>
                </wp:positionH>
                <wp:positionV relativeFrom="paragraph">
                  <wp:posOffset>-98400</wp:posOffset>
                </wp:positionV>
                <wp:extent cx="235080" cy="337320"/>
                <wp:effectExtent l="19050" t="38100" r="50800" b="43815"/>
                <wp:wrapNone/>
                <wp:docPr id="4591" name="Ink 4591"/>
                <wp:cNvGraphicFramePr/>
                <a:graphic xmlns:a="http://schemas.openxmlformats.org/drawingml/2006/main">
                  <a:graphicData uri="http://schemas.microsoft.com/office/word/2010/wordprocessingInk">
                    <w14:contentPart bwMode="auto" r:id="rId7281">
                      <w14:nvContentPartPr>
                        <w14:cNvContentPartPr/>
                      </w14:nvContentPartPr>
                      <w14:xfrm>
                        <a:off x="0" y="0"/>
                        <a:ext cx="235080" cy="337320"/>
                      </w14:xfrm>
                    </w14:contentPart>
                  </a:graphicData>
                </a:graphic>
              </wp:anchor>
            </w:drawing>
          </mc:Choice>
          <mc:Fallback>
            <w:pict>
              <v:shape w14:anchorId="068ED8E4" id="Ink 4591" o:spid="_x0000_s1026" type="#_x0000_t75" style="position:absolute;margin-left:460.95pt;margin-top:-8.25pt;width:19.35pt;height:27.4pt;z-index:2560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">
                <v:imagedata r:id="rId7282" o:title=""/>
              </v:shape>
            </w:pict>
          </mc:Fallback>
        </mc:AlternateContent>
      </w:r>
      <w:r>
        <w:rPr>
          <w:rFonts w:ascii="Times New Roman" w:hAnsi="Times New Roman" w:cs="Times New Roman"/>
          <w:noProof/>
        </w:rPr>
        <mc:AlternateContent>
          <mc:Choice Requires="wpi">
            <w:drawing>
              <wp:anchor distT="0" distB="0" distL="114300" distR="114300" simplePos="0" relativeHeight="256069632" behindDoc="0" locked="0" layoutInCell="1" allowOverlap="1" wp14:anchorId="573FBFC7" wp14:editId="43AD2CBB">
                <wp:simplePos x="0" y="0"/>
                <wp:positionH relativeFrom="column">
                  <wp:posOffset>5401220</wp:posOffset>
                </wp:positionH>
                <wp:positionV relativeFrom="paragraph">
                  <wp:posOffset>-168960</wp:posOffset>
                </wp:positionV>
                <wp:extent cx="232920" cy="443160"/>
                <wp:effectExtent l="38100" t="38100" r="34290" b="33655"/>
                <wp:wrapNone/>
                <wp:docPr id="4592" name="Ink 4592"/>
                <wp:cNvGraphicFramePr/>
                <a:graphic xmlns:a="http://schemas.openxmlformats.org/drawingml/2006/main">
                  <a:graphicData uri="http://schemas.microsoft.com/office/word/2010/wordprocessingInk">
                    <w14:contentPart bwMode="auto" r:id="rId7283">
                      <w14:nvContentPartPr>
                        <w14:cNvContentPartPr/>
                      </w14:nvContentPartPr>
                      <w14:xfrm>
                        <a:off x="0" y="0"/>
                        <a:ext cx="232920" cy="443160"/>
                      </w14:xfrm>
                    </w14:contentPart>
                  </a:graphicData>
                </a:graphic>
              </wp:anchor>
            </w:drawing>
          </mc:Choice>
          <mc:Fallback>
            <w:pict>
              <v:shape w14:anchorId="6340629D" id="Ink 4592" o:spid="_x0000_s1026" type="#_x0000_t75" style="position:absolute;margin-left:424.85pt;margin-top:-13.75pt;width:19.2pt;height:35.8pt;z-index:2560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">
                <v:imagedata r:id="rId7284" o:title=""/>
              </v:shape>
            </w:pict>
          </mc:Fallback>
        </mc:AlternateContent>
      </w:r>
      <w:r>
        <w:rPr>
          <w:rFonts w:ascii="Times New Roman" w:hAnsi="Times New Roman" w:cs="Times New Roman"/>
          <w:noProof/>
        </w:rPr>
        <mc:AlternateContent>
          <mc:Choice Requires="wpi">
            <w:drawing>
              <wp:anchor distT="0" distB="0" distL="114300" distR="114300" simplePos="0" relativeHeight="256059392" behindDoc="0" locked="0" layoutInCell="1" allowOverlap="1" wp14:anchorId="6599C9F0" wp14:editId="57E4EB61">
                <wp:simplePos x="0" y="0"/>
                <wp:positionH relativeFrom="column">
                  <wp:posOffset>4737020</wp:posOffset>
                </wp:positionH>
                <wp:positionV relativeFrom="paragraph">
                  <wp:posOffset>10320</wp:posOffset>
                </wp:positionV>
                <wp:extent cx="342000" cy="252000"/>
                <wp:effectExtent l="38100" t="19050" r="20320" b="53340"/>
                <wp:wrapNone/>
                <wp:docPr id="4593" name="Ink 4593"/>
                <wp:cNvGraphicFramePr/>
                <a:graphic xmlns:a="http://schemas.openxmlformats.org/drawingml/2006/main">
                  <a:graphicData uri="http://schemas.microsoft.com/office/word/2010/wordprocessingInk">
                    <w14:contentPart bwMode="auto" r:id="rId7285">
                      <w14:nvContentPartPr>
                        <w14:cNvContentPartPr/>
                      </w14:nvContentPartPr>
                      <w14:xfrm>
                        <a:off x="0" y="0"/>
                        <a:ext cx="342000" cy="252000"/>
                      </w14:xfrm>
                    </w14:contentPart>
                  </a:graphicData>
                </a:graphic>
              </wp:anchor>
            </w:drawing>
          </mc:Choice>
          <mc:Fallback>
            <w:pict>
              <v:shape w14:anchorId="49495D3B" id="Ink 4593" o:spid="_x0000_s1026" type="#_x0000_t75" style="position:absolute;margin-left:372.7pt;margin-top:.2pt;width:27.9pt;height:21.1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">
                <v:imagedata r:id="rId7286" o:title=""/>
              </v:shape>
            </w:pict>
          </mc:Fallback>
        </mc:AlternateContent>
      </w:r>
      <w:r>
        <w:rPr>
          <w:rFonts w:ascii="Times New Roman" w:hAnsi="Times New Roman" w:cs="Times New Roman"/>
          <w:noProof/>
        </w:rPr>
        <mc:AlternateContent>
          <mc:Choice Requires="wpi">
            <w:drawing>
              <wp:anchor distT="0" distB="0" distL="114300" distR="114300" simplePos="0" relativeHeight="256058368" behindDoc="0" locked="0" layoutInCell="1" allowOverlap="1" wp14:anchorId="0426D75C" wp14:editId="6120A635">
                <wp:simplePos x="0" y="0"/>
                <wp:positionH relativeFrom="column">
                  <wp:posOffset>4394660</wp:posOffset>
                </wp:positionH>
                <wp:positionV relativeFrom="paragraph">
                  <wp:posOffset>101400</wp:posOffset>
                </wp:positionV>
                <wp:extent cx="60840" cy="9720"/>
                <wp:effectExtent l="38100" t="19050" r="34925" b="47625"/>
                <wp:wrapNone/>
                <wp:docPr id="4594" name="Ink 4594"/>
                <wp:cNvGraphicFramePr/>
                <a:graphic xmlns:a="http://schemas.openxmlformats.org/drawingml/2006/main">
                  <a:graphicData uri="http://schemas.microsoft.com/office/word/2010/wordprocessingInk">
                    <w14:contentPart bwMode="auto" r:id="rId7287">
                      <w14:nvContentPartPr>
                        <w14:cNvContentPartPr/>
                      </w14:nvContentPartPr>
                      <w14:xfrm>
                        <a:off x="0" y="0"/>
                        <a:ext cx="60840" cy="9720"/>
                      </w14:xfrm>
                    </w14:contentPart>
                  </a:graphicData>
                </a:graphic>
              </wp:anchor>
            </w:drawing>
          </mc:Choice>
          <mc:Fallback>
            <w:pict>
              <v:shape w14:anchorId="60A6D385" id="Ink 4594" o:spid="_x0000_s1026" type="#_x0000_t75" style="position:absolute;margin-left:345.75pt;margin-top:7.7pt;width:5.45pt;height:1.4pt;z-index:2560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">
                <v:imagedata r:id="rId7288" o:title=""/>
              </v:shape>
            </w:pict>
          </mc:Fallback>
        </mc:AlternateContent>
      </w:r>
      <w:r>
        <w:rPr>
          <w:rFonts w:ascii="Times New Roman" w:hAnsi="Times New Roman" w:cs="Times New Roman"/>
          <w:noProof/>
        </w:rPr>
        <mc:AlternateContent>
          <mc:Choice Requires="wpi">
            <w:drawing>
              <wp:anchor distT="0" distB="0" distL="114300" distR="114300" simplePos="0" relativeHeight="256057344" behindDoc="0" locked="0" layoutInCell="1" allowOverlap="1" wp14:anchorId="3C952B87" wp14:editId="41B39F94">
                <wp:simplePos x="0" y="0"/>
                <wp:positionH relativeFrom="column">
                  <wp:posOffset>4441460</wp:posOffset>
                </wp:positionH>
                <wp:positionV relativeFrom="paragraph">
                  <wp:posOffset>48480</wp:posOffset>
                </wp:positionV>
                <wp:extent cx="207360" cy="147240"/>
                <wp:effectExtent l="38100" t="38100" r="2540" b="43815"/>
                <wp:wrapNone/>
                <wp:docPr id="4595" name="Ink 4595"/>
                <wp:cNvGraphicFramePr/>
                <a:graphic xmlns:a="http://schemas.openxmlformats.org/drawingml/2006/main">
                  <a:graphicData uri="http://schemas.microsoft.com/office/word/2010/wordprocessingInk">
                    <w14:contentPart bwMode="auto" r:id="rId7289">
                      <w14:nvContentPartPr>
                        <w14:cNvContentPartPr/>
                      </w14:nvContentPartPr>
                      <w14:xfrm>
                        <a:off x="0" y="0"/>
                        <a:ext cx="207360" cy="147240"/>
                      </w14:xfrm>
                    </w14:contentPart>
                  </a:graphicData>
                </a:graphic>
              </wp:anchor>
            </w:drawing>
          </mc:Choice>
          <mc:Fallback>
            <w:pict>
              <v:shape w14:anchorId="0BF58C51" id="Ink 4595" o:spid="_x0000_s1026" type="#_x0000_t75" style="position:absolute;margin-left:349.1pt;margin-top:3.4pt;width:17.7pt;height:12.7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">
                <v:imagedata r:id="rId7290" o:title=""/>
              </v:shape>
            </w:pict>
          </mc:Fallback>
        </mc:AlternateContent>
      </w:r>
      <w:r>
        <w:rPr>
          <w:rFonts w:ascii="Times New Roman" w:hAnsi="Times New Roman" w:cs="Times New Roman"/>
          <w:noProof/>
        </w:rPr>
        <mc:AlternateContent>
          <mc:Choice Requires="wpi">
            <w:drawing>
              <wp:anchor distT="0" distB="0" distL="114300" distR="114300" simplePos="0" relativeHeight="256056320" behindDoc="0" locked="0" layoutInCell="1" allowOverlap="1" wp14:anchorId="22FDB9D3" wp14:editId="7ACE8AF2">
                <wp:simplePos x="0" y="0"/>
                <wp:positionH relativeFrom="column">
                  <wp:posOffset>4239500</wp:posOffset>
                </wp:positionH>
                <wp:positionV relativeFrom="paragraph">
                  <wp:posOffset>56760</wp:posOffset>
                </wp:positionV>
                <wp:extent cx="128880" cy="120240"/>
                <wp:effectExtent l="38100" t="38100" r="5080" b="51435"/>
                <wp:wrapNone/>
                <wp:docPr id="4596" name="Ink 4596"/>
                <wp:cNvGraphicFramePr/>
                <a:graphic xmlns:a="http://schemas.openxmlformats.org/drawingml/2006/main">
                  <a:graphicData uri="http://schemas.microsoft.com/office/word/2010/wordprocessingInk">
                    <w14:contentPart bwMode="auto" r:id="rId7291">
                      <w14:nvContentPartPr>
                        <w14:cNvContentPartPr/>
                      </w14:nvContentPartPr>
                      <w14:xfrm>
                        <a:off x="0" y="0"/>
                        <a:ext cx="128880" cy="120240"/>
                      </w14:xfrm>
                    </w14:contentPart>
                  </a:graphicData>
                </a:graphic>
              </wp:anchor>
            </w:drawing>
          </mc:Choice>
          <mc:Fallback>
            <w:pict>
              <v:shape w14:anchorId="33A0EA23" id="Ink 4596" o:spid="_x0000_s1026" type="#_x0000_t75" style="position:absolute;margin-left:333.55pt;margin-top:3.8pt;width:10.85pt;height:10.8pt;z-index:2560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">
                <v:imagedata r:id="rId7292" o:title=""/>
              </v:shape>
            </w:pict>
          </mc:Fallback>
        </mc:AlternateContent>
      </w:r>
      <w:r>
        <w:rPr>
          <w:rFonts w:ascii="Times New Roman" w:hAnsi="Times New Roman" w:cs="Times New Roman"/>
          <w:noProof/>
        </w:rPr>
        <mc:AlternateContent>
          <mc:Choice Requires="wpi">
            <w:drawing>
              <wp:anchor distT="0" distB="0" distL="114300" distR="114300" simplePos="0" relativeHeight="256055296" behindDoc="0" locked="0" layoutInCell="1" allowOverlap="1" wp14:anchorId="60B56810" wp14:editId="2A661B49">
                <wp:simplePos x="0" y="0"/>
                <wp:positionH relativeFrom="column">
                  <wp:posOffset>4240940</wp:posOffset>
                </wp:positionH>
                <wp:positionV relativeFrom="paragraph">
                  <wp:posOffset>71160</wp:posOffset>
                </wp:positionV>
                <wp:extent cx="5760" cy="114480"/>
                <wp:effectExtent l="38100" t="38100" r="51435" b="38100"/>
                <wp:wrapNone/>
                <wp:docPr id="4597" name="Ink 4597"/>
                <wp:cNvGraphicFramePr/>
                <a:graphic xmlns:a="http://schemas.openxmlformats.org/drawingml/2006/main">
                  <a:graphicData uri="http://schemas.microsoft.com/office/word/2010/wordprocessingInk">
                    <w14:contentPart bwMode="auto" r:id="rId7293">
                      <w14:nvContentPartPr>
                        <w14:cNvContentPartPr/>
                      </w14:nvContentPartPr>
                      <w14:xfrm>
                        <a:off x="0" y="0"/>
                        <a:ext cx="5760" cy="114480"/>
                      </w14:xfrm>
                    </w14:contentPart>
                  </a:graphicData>
                </a:graphic>
              </wp:anchor>
            </w:drawing>
          </mc:Choice>
          <mc:Fallback>
            <w:pict>
              <v:shape w14:anchorId="0BACD3A5" id="Ink 4597" o:spid="_x0000_s1026" type="#_x0000_t75" style="position:absolute;margin-left:333.35pt;margin-top:5.3pt;width:1.6pt;height:9.7pt;z-index:2560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">
                <v:imagedata r:id="rId7294" o:title=""/>
              </v:shape>
            </w:pict>
          </mc:Fallback>
        </mc:AlternateContent>
      </w:r>
      <w:r>
        <w:rPr>
          <w:rFonts w:ascii="Times New Roman" w:hAnsi="Times New Roman" w:cs="Times New Roman"/>
          <w:noProof/>
        </w:rPr>
        <mc:AlternateContent>
          <mc:Choice Requires="wpi">
            <w:drawing>
              <wp:anchor distT="0" distB="0" distL="114300" distR="114300" simplePos="0" relativeHeight="256054272" behindDoc="0" locked="0" layoutInCell="1" allowOverlap="1" wp14:anchorId="2A318175" wp14:editId="48403959">
                <wp:simplePos x="0" y="0"/>
                <wp:positionH relativeFrom="column">
                  <wp:posOffset>4179020</wp:posOffset>
                </wp:positionH>
                <wp:positionV relativeFrom="paragraph">
                  <wp:posOffset>92760</wp:posOffset>
                </wp:positionV>
                <wp:extent cx="360" cy="4680"/>
                <wp:effectExtent l="38100" t="38100" r="38100" b="33655"/>
                <wp:wrapNone/>
                <wp:docPr id="4598" name="Ink 4598"/>
                <wp:cNvGraphicFramePr/>
                <a:graphic xmlns:a="http://schemas.openxmlformats.org/drawingml/2006/main">
                  <a:graphicData uri="http://schemas.microsoft.com/office/word/2010/wordprocessingInk">
                    <w14:contentPart bwMode="auto" r:id="rId7295">
                      <w14:nvContentPartPr>
                        <w14:cNvContentPartPr/>
                      </w14:nvContentPartPr>
                      <w14:xfrm>
                        <a:off x="0" y="0"/>
                        <a:ext cx="360" cy="4680"/>
                      </w14:xfrm>
                    </w14:contentPart>
                  </a:graphicData>
                </a:graphic>
              </wp:anchor>
            </w:drawing>
          </mc:Choice>
          <mc:Fallback>
            <w:pict>
              <v:shape w14:anchorId="42D25864" id="Ink 4598" o:spid="_x0000_s1026" type="#_x0000_t75" style="position:absolute;margin-left:328.75pt;margin-top:7pt;width:.65pt;height:.9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">
                <v:imagedata r:id="rId7296" o:title=""/>
              </v:shape>
            </w:pict>
          </mc:Fallback>
        </mc:AlternateContent>
      </w:r>
      <w:r>
        <w:rPr>
          <w:rFonts w:ascii="Times New Roman" w:hAnsi="Times New Roman" w:cs="Times New Roman"/>
          <w:noProof/>
        </w:rPr>
        <mc:AlternateContent>
          <mc:Choice Requires="wpi">
            <w:drawing>
              <wp:anchor distT="0" distB="0" distL="114300" distR="114300" simplePos="0" relativeHeight="256053248" behindDoc="0" locked="0" layoutInCell="1" allowOverlap="1" wp14:anchorId="62E4EEFC" wp14:editId="03B129B8">
                <wp:simplePos x="0" y="0"/>
                <wp:positionH relativeFrom="column">
                  <wp:posOffset>4071740</wp:posOffset>
                </wp:positionH>
                <wp:positionV relativeFrom="paragraph">
                  <wp:posOffset>135240</wp:posOffset>
                </wp:positionV>
                <wp:extent cx="130680" cy="52920"/>
                <wp:effectExtent l="38100" t="38100" r="41275" b="42545"/>
                <wp:wrapNone/>
                <wp:docPr id="4599" name="Ink 4599"/>
                <wp:cNvGraphicFramePr/>
                <a:graphic xmlns:a="http://schemas.openxmlformats.org/drawingml/2006/main">
                  <a:graphicData uri="http://schemas.microsoft.com/office/word/2010/wordprocessingInk">
                    <w14:contentPart bwMode="auto" r:id="rId7297">
                      <w14:nvContentPartPr>
                        <w14:cNvContentPartPr/>
                      </w14:nvContentPartPr>
                      <w14:xfrm>
                        <a:off x="0" y="0"/>
                        <a:ext cx="130680" cy="52920"/>
                      </w14:xfrm>
                    </w14:contentPart>
                  </a:graphicData>
                </a:graphic>
              </wp:anchor>
            </w:drawing>
          </mc:Choice>
          <mc:Fallback>
            <w:pict>
              <v:shape w14:anchorId="58586ADD" id="Ink 4599" o:spid="_x0000_s1026" type="#_x0000_t75" style="position:absolute;margin-left:320.25pt;margin-top:10.05pt;width:11.35pt;height:5.35pt;z-index:2560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">
                <v:imagedata r:id="rId7298" o:title=""/>
              </v:shape>
            </w:pict>
          </mc:Fallback>
        </mc:AlternateContent>
      </w:r>
      <w:r>
        <w:rPr>
          <w:rFonts w:ascii="Times New Roman" w:hAnsi="Times New Roman" w:cs="Times New Roman"/>
          <w:noProof/>
        </w:rPr>
        <mc:AlternateContent>
          <mc:Choice Requires="wpi">
            <w:drawing>
              <wp:anchor distT="0" distB="0" distL="114300" distR="114300" simplePos="0" relativeHeight="256026624" behindDoc="0" locked="0" layoutInCell="1" allowOverlap="1" wp14:anchorId="3E9A2819" wp14:editId="3B012006">
                <wp:simplePos x="0" y="0"/>
                <wp:positionH relativeFrom="column">
                  <wp:posOffset>3562340</wp:posOffset>
                </wp:positionH>
                <wp:positionV relativeFrom="paragraph">
                  <wp:posOffset>-138720</wp:posOffset>
                </wp:positionV>
                <wp:extent cx="212760" cy="311760"/>
                <wp:effectExtent l="38100" t="38100" r="34925" b="31750"/>
                <wp:wrapNone/>
                <wp:docPr id="4600" name="Ink 4600"/>
                <wp:cNvGraphicFramePr/>
                <a:graphic xmlns:a="http://schemas.openxmlformats.org/drawingml/2006/main">
                  <a:graphicData uri="http://schemas.microsoft.com/office/word/2010/wordprocessingInk">
                    <w14:contentPart bwMode="auto" r:id="rId7299">
                      <w14:nvContentPartPr>
                        <w14:cNvContentPartPr/>
                      </w14:nvContentPartPr>
                      <w14:xfrm>
                        <a:off x="0" y="0"/>
                        <a:ext cx="212760" cy="311760"/>
                      </w14:xfrm>
                    </w14:contentPart>
                  </a:graphicData>
                </a:graphic>
              </wp:anchor>
            </w:drawing>
          </mc:Choice>
          <mc:Fallback>
            <w:pict>
              <v:shape w14:anchorId="1043AF61" id="Ink 4600" o:spid="_x0000_s1026" type="#_x0000_t75" style="position:absolute;margin-left:280.25pt;margin-top:-11.35pt;width:17.45pt;height:25.3pt;z-index:256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">
                <v:imagedata r:id="rId7300" o:title=""/>
              </v:shape>
            </w:pict>
          </mc:Fallback>
        </mc:AlternateContent>
      </w:r>
      <w:r>
        <w:rPr>
          <w:rFonts w:ascii="Times New Roman" w:hAnsi="Times New Roman" w:cs="Times New Roman"/>
          <w:noProof/>
        </w:rPr>
        <mc:AlternateContent>
          <mc:Choice Requires="wpi">
            <w:drawing>
              <wp:anchor distT="0" distB="0" distL="114300" distR="114300" simplePos="0" relativeHeight="256025600" behindDoc="0" locked="0" layoutInCell="1" allowOverlap="1" wp14:anchorId="353650F6" wp14:editId="7FCCAB7B">
                <wp:simplePos x="0" y="0"/>
                <wp:positionH relativeFrom="column">
                  <wp:posOffset>3436700</wp:posOffset>
                </wp:positionH>
                <wp:positionV relativeFrom="paragraph">
                  <wp:posOffset>207960</wp:posOffset>
                </wp:positionV>
                <wp:extent cx="3600" cy="89640"/>
                <wp:effectExtent l="38100" t="38100" r="34925" b="43815"/>
                <wp:wrapNone/>
                <wp:docPr id="4601" name="Ink 4601"/>
                <wp:cNvGraphicFramePr/>
                <a:graphic xmlns:a="http://schemas.openxmlformats.org/drawingml/2006/main">
                  <a:graphicData uri="http://schemas.microsoft.com/office/word/2010/wordprocessingInk">
                    <w14:contentPart bwMode="auto" r:id="rId7301">
                      <w14:nvContentPartPr>
                        <w14:cNvContentPartPr/>
                      </w14:nvContentPartPr>
                      <w14:xfrm>
                        <a:off x="0" y="0"/>
                        <a:ext cx="3600" cy="89640"/>
                      </w14:xfrm>
                    </w14:contentPart>
                  </a:graphicData>
                </a:graphic>
              </wp:anchor>
            </w:drawing>
          </mc:Choice>
          <mc:Fallback>
            <w:pict>
              <v:shape w14:anchorId="23C723FB" id="Ink 4601" o:spid="_x0000_s1026" type="#_x0000_t75" style="position:absolute;margin-left:270.05pt;margin-top:15.85pt;width:1.4pt;height:7.95pt;z-index:2560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">
                <v:imagedata r:id="rId7302" o:title=""/>
              </v:shape>
            </w:pict>
          </mc:Fallback>
        </mc:AlternateContent>
      </w:r>
      <w:r>
        <w:rPr>
          <w:rFonts w:ascii="Times New Roman" w:hAnsi="Times New Roman" w:cs="Times New Roman"/>
          <w:noProof/>
        </w:rPr>
        <mc:AlternateContent>
          <mc:Choice Requires="wpi">
            <w:drawing>
              <wp:anchor distT="0" distB="0" distL="114300" distR="114300" simplePos="0" relativeHeight="256023552" behindDoc="0" locked="0" layoutInCell="1" allowOverlap="1" wp14:anchorId="69DB7DC6" wp14:editId="24750AF2">
                <wp:simplePos x="0" y="0"/>
                <wp:positionH relativeFrom="column">
                  <wp:posOffset>3175340</wp:posOffset>
                </wp:positionH>
                <wp:positionV relativeFrom="paragraph">
                  <wp:posOffset>-160320</wp:posOffset>
                </wp:positionV>
                <wp:extent cx="210240" cy="335880"/>
                <wp:effectExtent l="38100" t="38100" r="37465" b="45720"/>
                <wp:wrapNone/>
                <wp:docPr id="4602" name="Ink 4602"/>
                <wp:cNvGraphicFramePr/>
                <a:graphic xmlns:a="http://schemas.openxmlformats.org/drawingml/2006/main">
                  <a:graphicData uri="http://schemas.microsoft.com/office/word/2010/wordprocessingInk">
                    <w14:contentPart bwMode="auto" r:id="rId7303">
                      <w14:nvContentPartPr>
                        <w14:cNvContentPartPr/>
                      </w14:nvContentPartPr>
                      <w14:xfrm>
                        <a:off x="0" y="0"/>
                        <a:ext cx="210240" cy="335880"/>
                      </w14:xfrm>
                    </w14:contentPart>
                  </a:graphicData>
                </a:graphic>
              </wp:anchor>
            </w:drawing>
          </mc:Choice>
          <mc:Fallback>
            <w:pict>
              <v:shape w14:anchorId="614C3B6C" id="Ink 4602" o:spid="_x0000_s1026" type="#_x0000_t75" style="position:absolute;margin-left:249.6pt;margin-top:-13.05pt;width:17.4pt;height:27.35pt;z-index:2560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">
                <v:imagedata r:id="rId7304" o:title=""/>
              </v:shape>
            </w:pict>
          </mc:Fallback>
        </mc:AlternateContent>
      </w:r>
      <w:r>
        <w:rPr>
          <w:rFonts w:ascii="Times New Roman" w:hAnsi="Times New Roman" w:cs="Times New Roman"/>
          <w:noProof/>
        </w:rPr>
        <mc:AlternateContent>
          <mc:Choice Requires="wpi">
            <w:drawing>
              <wp:anchor distT="0" distB="0" distL="114300" distR="114300" simplePos="0" relativeHeight="256017408" behindDoc="0" locked="0" layoutInCell="1" allowOverlap="1" wp14:anchorId="39319C9D" wp14:editId="3F51FD70">
                <wp:simplePos x="0" y="0"/>
                <wp:positionH relativeFrom="column">
                  <wp:posOffset>3343100</wp:posOffset>
                </wp:positionH>
                <wp:positionV relativeFrom="paragraph">
                  <wp:posOffset>133080</wp:posOffset>
                </wp:positionV>
                <wp:extent cx="233640" cy="224280"/>
                <wp:effectExtent l="38100" t="38100" r="0" b="42545"/>
                <wp:wrapNone/>
                <wp:docPr id="4603" name="Ink 4603"/>
                <wp:cNvGraphicFramePr/>
                <a:graphic xmlns:a="http://schemas.openxmlformats.org/drawingml/2006/main">
                  <a:graphicData uri="http://schemas.microsoft.com/office/word/2010/wordprocessingInk">
                    <w14:contentPart bwMode="auto" r:id="rId7305">
                      <w14:nvContentPartPr>
                        <w14:cNvContentPartPr/>
                      </w14:nvContentPartPr>
                      <w14:xfrm>
                        <a:off x="0" y="0"/>
                        <a:ext cx="233640" cy="224280"/>
                      </w14:xfrm>
                    </w14:contentPart>
                  </a:graphicData>
                </a:graphic>
              </wp:anchor>
            </w:drawing>
          </mc:Choice>
          <mc:Fallback>
            <w:pict>
              <v:shape w14:anchorId="20392588" id="Ink 4603" o:spid="_x0000_s1026" type="#_x0000_t75" style="position:absolute;margin-left:262.7pt;margin-top:10pt;width:19.6pt;height:18.7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">
                <v:imagedata r:id="rId7306" o:title=""/>
              </v:shape>
            </w:pict>
          </mc:Fallback>
        </mc:AlternateContent>
      </w:r>
      <w:r>
        <w:rPr>
          <w:rFonts w:ascii="Times New Roman" w:hAnsi="Times New Roman" w:cs="Times New Roman"/>
          <w:noProof/>
        </w:rPr>
        <mc:AlternateContent>
          <mc:Choice Requires="wpi">
            <w:drawing>
              <wp:anchor distT="0" distB="0" distL="114300" distR="114300" simplePos="0" relativeHeight="256011264" behindDoc="0" locked="0" layoutInCell="1" allowOverlap="1" wp14:anchorId="477499B0" wp14:editId="5F38D345">
                <wp:simplePos x="0" y="0"/>
                <wp:positionH relativeFrom="column">
                  <wp:posOffset>2274260</wp:posOffset>
                </wp:positionH>
                <wp:positionV relativeFrom="paragraph">
                  <wp:posOffset>-14160</wp:posOffset>
                </wp:positionV>
                <wp:extent cx="445320" cy="146160"/>
                <wp:effectExtent l="38100" t="19050" r="12065" b="44450"/>
                <wp:wrapNone/>
                <wp:docPr id="4604" name="Ink 4604"/>
                <wp:cNvGraphicFramePr/>
                <a:graphic xmlns:a="http://schemas.openxmlformats.org/drawingml/2006/main">
                  <a:graphicData uri="http://schemas.microsoft.com/office/word/2010/wordprocessingInk">
                    <w14:contentPart bwMode="auto" r:id="rId7307">
                      <w14:nvContentPartPr>
                        <w14:cNvContentPartPr/>
                      </w14:nvContentPartPr>
                      <w14:xfrm>
                        <a:off x="0" y="0"/>
                        <a:ext cx="445320" cy="146160"/>
                      </w14:xfrm>
                    </w14:contentPart>
                  </a:graphicData>
                </a:graphic>
              </wp:anchor>
            </w:drawing>
          </mc:Choice>
          <mc:Fallback>
            <w:pict>
              <v:shape w14:anchorId="5D75D5E4" id="Ink 4604" o:spid="_x0000_s1026" type="#_x0000_t75" style="position:absolute;margin-left:178.6pt;margin-top:-1.6pt;width:35.85pt;height:12.55pt;z-index:2560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">
                <v:imagedata r:id="rId7308" o:title=""/>
              </v:shape>
            </w:pict>
          </mc:Fallback>
        </mc:AlternateContent>
      </w:r>
      <w:r>
        <w:rPr>
          <w:rFonts w:ascii="Times New Roman" w:hAnsi="Times New Roman" w:cs="Times New Roman"/>
          <w:noProof/>
        </w:rPr>
        <mc:AlternateContent>
          <mc:Choice Requires="wpi">
            <w:drawing>
              <wp:anchor distT="0" distB="0" distL="114300" distR="114300" simplePos="0" relativeHeight="256010240" behindDoc="0" locked="0" layoutInCell="1" allowOverlap="1" wp14:anchorId="220DF235" wp14:editId="0C11A390">
                <wp:simplePos x="0" y="0"/>
                <wp:positionH relativeFrom="column">
                  <wp:posOffset>2000300</wp:posOffset>
                </wp:positionH>
                <wp:positionV relativeFrom="paragraph">
                  <wp:posOffset>30480</wp:posOffset>
                </wp:positionV>
                <wp:extent cx="216720" cy="242640"/>
                <wp:effectExtent l="38100" t="38100" r="31115" b="43180"/>
                <wp:wrapNone/>
                <wp:docPr id="4605" name="Ink 4605"/>
                <wp:cNvGraphicFramePr/>
                <a:graphic xmlns:a="http://schemas.openxmlformats.org/drawingml/2006/main">
                  <a:graphicData uri="http://schemas.microsoft.com/office/word/2010/wordprocessingInk">
                    <w14:contentPart bwMode="auto" r:id="rId7309">
                      <w14:nvContentPartPr>
                        <w14:cNvContentPartPr/>
                      </w14:nvContentPartPr>
                      <w14:xfrm>
                        <a:off x="0" y="0"/>
                        <a:ext cx="216720" cy="242640"/>
                      </w14:xfrm>
                    </w14:contentPart>
                  </a:graphicData>
                </a:graphic>
              </wp:anchor>
            </w:drawing>
          </mc:Choice>
          <mc:Fallback>
            <w:pict>
              <v:shape w14:anchorId="4F62531A" id="Ink 4605" o:spid="_x0000_s1026" type="#_x0000_t75" style="position:absolute;margin-left:157.05pt;margin-top:1.85pt;width:17.85pt;height:20.05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">
                <v:imagedata r:id="rId7310" o:title=""/>
              </v:shape>
            </w:pict>
          </mc:Fallback>
        </mc:AlternateContent>
      </w:r>
      <w:r>
        <w:rPr>
          <w:rFonts w:ascii="Times New Roman" w:hAnsi="Times New Roman" w:cs="Times New Roman"/>
          <w:noProof/>
        </w:rPr>
        <mc:AlternateContent>
          <mc:Choice Requires="wpi">
            <w:drawing>
              <wp:anchor distT="0" distB="0" distL="114300" distR="114300" simplePos="0" relativeHeight="256009216" behindDoc="0" locked="0" layoutInCell="1" allowOverlap="1" wp14:anchorId="1BBC89A8" wp14:editId="2AF9AA4E">
                <wp:simplePos x="0" y="0"/>
                <wp:positionH relativeFrom="column">
                  <wp:posOffset>1921820</wp:posOffset>
                </wp:positionH>
                <wp:positionV relativeFrom="paragraph">
                  <wp:posOffset>99240</wp:posOffset>
                </wp:positionV>
                <wp:extent cx="104400" cy="76320"/>
                <wp:effectExtent l="19050" t="38100" r="10160" b="38100"/>
                <wp:wrapNone/>
                <wp:docPr id="4606" name="Ink 4606"/>
                <wp:cNvGraphicFramePr/>
                <a:graphic xmlns:a="http://schemas.openxmlformats.org/drawingml/2006/main">
                  <a:graphicData uri="http://schemas.microsoft.com/office/word/2010/wordprocessingInk">
                    <w14:contentPart bwMode="auto" r:id="rId7311">
                      <w14:nvContentPartPr>
                        <w14:cNvContentPartPr/>
                      </w14:nvContentPartPr>
                      <w14:xfrm>
                        <a:off x="0" y="0"/>
                        <a:ext cx="104400" cy="76320"/>
                      </w14:xfrm>
                    </w14:contentPart>
                  </a:graphicData>
                </a:graphic>
              </wp:anchor>
            </w:drawing>
          </mc:Choice>
          <mc:Fallback>
            <w:pict>
              <v:shape w14:anchorId="5307ADE0" id="Ink 4606" o:spid="_x0000_s1026" type="#_x0000_t75" style="position:absolute;margin-left:150.8pt;margin-top:7.3pt;width:9pt;height:6.95pt;z-index:2560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">
                <v:imagedata r:id="rId7312" o:title=""/>
              </v:shape>
            </w:pict>
          </mc:Fallback>
        </mc:AlternateContent>
      </w:r>
      <w:r>
        <w:rPr>
          <w:rFonts w:ascii="Times New Roman" w:hAnsi="Times New Roman" w:cs="Times New Roman"/>
          <w:noProof/>
        </w:rPr>
        <mc:AlternateContent>
          <mc:Choice Requires="wpi">
            <w:drawing>
              <wp:anchor distT="0" distB="0" distL="114300" distR="114300" simplePos="0" relativeHeight="256008192" behindDoc="0" locked="0" layoutInCell="1" allowOverlap="1" wp14:anchorId="4707359F" wp14:editId="7AA0F2F1">
                <wp:simplePos x="0" y="0"/>
                <wp:positionH relativeFrom="column">
                  <wp:posOffset>1777100</wp:posOffset>
                </wp:positionH>
                <wp:positionV relativeFrom="paragraph">
                  <wp:posOffset>116520</wp:posOffset>
                </wp:positionV>
                <wp:extent cx="51480" cy="65520"/>
                <wp:effectExtent l="38100" t="38100" r="43815" b="48895"/>
                <wp:wrapNone/>
                <wp:docPr id="4607" name="Ink 4607"/>
                <wp:cNvGraphicFramePr/>
                <a:graphic xmlns:a="http://schemas.openxmlformats.org/drawingml/2006/main">
                  <a:graphicData uri="http://schemas.microsoft.com/office/word/2010/wordprocessingInk">
                    <w14:contentPart bwMode="auto" r:id="rId7313">
                      <w14:nvContentPartPr>
                        <w14:cNvContentPartPr/>
                      </w14:nvContentPartPr>
                      <w14:xfrm>
                        <a:off x="0" y="0"/>
                        <a:ext cx="51480" cy="65520"/>
                      </w14:xfrm>
                    </w14:contentPart>
                  </a:graphicData>
                </a:graphic>
              </wp:anchor>
            </w:drawing>
          </mc:Choice>
          <mc:Fallback>
            <w:pict>
              <v:shape w14:anchorId="106E4ADB" id="Ink 4607" o:spid="_x0000_s1026" type="#_x0000_t75" style="position:absolute;margin-left:139.45pt;margin-top:8.7pt;width:4.9pt;height:6.1pt;z-index:2560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">
                <v:imagedata r:id="rId7314" o:title=""/>
              </v:shape>
            </w:pict>
          </mc:Fallback>
        </mc:AlternateContent>
      </w:r>
      <w:r>
        <w:rPr>
          <w:rFonts w:ascii="Times New Roman" w:hAnsi="Times New Roman" w:cs="Times New Roman"/>
          <w:noProof/>
        </w:rPr>
        <mc:AlternateContent>
          <mc:Choice Requires="wpi">
            <w:drawing>
              <wp:anchor distT="0" distB="0" distL="114300" distR="114300" simplePos="0" relativeHeight="256007168" behindDoc="0" locked="0" layoutInCell="1" allowOverlap="1" wp14:anchorId="0B95141F" wp14:editId="71319372">
                <wp:simplePos x="0" y="0"/>
                <wp:positionH relativeFrom="column">
                  <wp:posOffset>1600340</wp:posOffset>
                </wp:positionH>
                <wp:positionV relativeFrom="paragraph">
                  <wp:posOffset>147840</wp:posOffset>
                </wp:positionV>
                <wp:extent cx="139680" cy="94320"/>
                <wp:effectExtent l="38100" t="38100" r="51435" b="39370"/>
                <wp:wrapNone/>
                <wp:docPr id="4608" name="Ink 4608"/>
                <wp:cNvGraphicFramePr/>
                <a:graphic xmlns:a="http://schemas.openxmlformats.org/drawingml/2006/main">
                  <a:graphicData uri="http://schemas.microsoft.com/office/word/2010/wordprocessingInk">
                    <w14:contentPart bwMode="auto" r:id="rId7315">
                      <w14:nvContentPartPr>
                        <w14:cNvContentPartPr/>
                      </w14:nvContentPartPr>
                      <w14:xfrm>
                        <a:off x="0" y="0"/>
                        <a:ext cx="139680" cy="94320"/>
                      </w14:xfrm>
                    </w14:contentPart>
                  </a:graphicData>
                </a:graphic>
              </wp:anchor>
            </w:drawing>
          </mc:Choice>
          <mc:Fallback>
            <w:pict>
              <v:shape w14:anchorId="648368F3" id="Ink 4608" o:spid="_x0000_s1026" type="#_x0000_t75" style="position:absolute;margin-left:125.55pt;margin-top:11.15pt;width:11.95pt;height:8.45pt;z-index:2560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">
                <v:imagedata r:id="rId7316" o:title=""/>
              </v:shape>
            </w:pict>
          </mc:Fallback>
        </mc:AlternateContent>
      </w:r>
      <w:r>
        <w:rPr>
          <w:rFonts w:ascii="Times New Roman" w:hAnsi="Times New Roman" w:cs="Times New Roman"/>
          <w:noProof/>
        </w:rPr>
        <mc:AlternateContent>
          <mc:Choice Requires="wpi">
            <w:drawing>
              <wp:anchor distT="0" distB="0" distL="114300" distR="114300" simplePos="0" relativeHeight="255980544" behindDoc="0" locked="0" layoutInCell="1" allowOverlap="1" wp14:anchorId="15F2605F" wp14:editId="0E67DBFB">
                <wp:simplePos x="0" y="0"/>
                <wp:positionH relativeFrom="column">
                  <wp:posOffset>971780</wp:posOffset>
                </wp:positionH>
                <wp:positionV relativeFrom="paragraph">
                  <wp:posOffset>124440</wp:posOffset>
                </wp:positionV>
                <wp:extent cx="40320" cy="106200"/>
                <wp:effectExtent l="38100" t="38100" r="36195" b="46355"/>
                <wp:wrapNone/>
                <wp:docPr id="4609" name="Ink 4609"/>
                <wp:cNvGraphicFramePr/>
                <a:graphic xmlns:a="http://schemas.openxmlformats.org/drawingml/2006/main">
                  <a:graphicData uri="http://schemas.microsoft.com/office/word/2010/wordprocessingInk">
                    <w14:contentPart bwMode="auto" r:id="rId7317">
                      <w14:nvContentPartPr>
                        <w14:cNvContentPartPr/>
                      </w14:nvContentPartPr>
                      <w14:xfrm>
                        <a:off x="0" y="0"/>
                        <a:ext cx="40320" cy="106200"/>
                      </w14:xfrm>
                    </w14:contentPart>
                  </a:graphicData>
                </a:graphic>
              </wp:anchor>
            </w:drawing>
          </mc:Choice>
          <mc:Fallback>
            <w:pict>
              <v:shape w14:anchorId="0E895DB0" id="Ink 4609" o:spid="_x0000_s1026" type="#_x0000_t75" style="position:absolute;margin-left:76.05pt;margin-top:9.35pt;width:4.05pt;height:9.05pt;z-index:2559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">
                <v:imagedata r:id="rId7318" o:title=""/>
              </v:shape>
            </w:pict>
          </mc:Fallback>
        </mc:AlternateContent>
      </w:r>
      <w:r>
        <w:rPr>
          <w:rFonts w:ascii="Times New Roman" w:hAnsi="Times New Roman" w:cs="Times New Roman"/>
          <w:noProof/>
        </w:rPr>
        <mc:AlternateContent>
          <mc:Choice Requires="wpi">
            <w:drawing>
              <wp:anchor distT="0" distB="0" distL="114300" distR="114300" simplePos="0" relativeHeight="255979520" behindDoc="0" locked="0" layoutInCell="1" allowOverlap="1" wp14:anchorId="416ED9E4" wp14:editId="54A9D206">
                <wp:simplePos x="0" y="0"/>
                <wp:positionH relativeFrom="column">
                  <wp:posOffset>391820</wp:posOffset>
                </wp:positionH>
                <wp:positionV relativeFrom="paragraph">
                  <wp:posOffset>85200</wp:posOffset>
                </wp:positionV>
                <wp:extent cx="12960" cy="128160"/>
                <wp:effectExtent l="38100" t="38100" r="44450" b="43815"/>
                <wp:wrapNone/>
                <wp:docPr id="4610" name="Ink 4610"/>
                <wp:cNvGraphicFramePr/>
                <a:graphic xmlns:a="http://schemas.openxmlformats.org/drawingml/2006/main">
                  <a:graphicData uri="http://schemas.microsoft.com/office/word/2010/wordprocessingInk">
                    <w14:contentPart bwMode="auto" r:id="rId7319">
                      <w14:nvContentPartPr>
                        <w14:cNvContentPartPr/>
                      </w14:nvContentPartPr>
                      <w14:xfrm>
                        <a:off x="0" y="0"/>
                        <a:ext cx="12960" cy="128160"/>
                      </w14:xfrm>
                    </w14:contentPart>
                  </a:graphicData>
                </a:graphic>
              </wp:anchor>
            </w:drawing>
          </mc:Choice>
          <mc:Fallback>
            <w:pict>
              <v:shape w14:anchorId="4D1B751B" id="Ink 4610" o:spid="_x0000_s1026" type="#_x0000_t75" style="position:absolute;margin-left:30.5pt;margin-top:6.45pt;width:1.65pt;height:10.7pt;z-index:255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">
                <v:imagedata r:id="rId7320" o:title=""/>
              </v:shape>
            </w:pict>
          </mc:Fallback>
        </mc:AlternateContent>
      </w:r>
      <w:r>
        <w:rPr>
          <w:rFonts w:ascii="Times New Roman" w:hAnsi="Times New Roman" w:cs="Times New Roman"/>
          <w:noProof/>
        </w:rPr>
        <mc:AlternateContent>
          <mc:Choice Requires="wpi">
            <w:drawing>
              <wp:anchor distT="0" distB="0" distL="114300" distR="114300" simplePos="0" relativeHeight="255970304" behindDoc="0" locked="0" layoutInCell="1" allowOverlap="1" wp14:anchorId="11EB13FD" wp14:editId="026A824B">
                <wp:simplePos x="0" y="0"/>
                <wp:positionH relativeFrom="column">
                  <wp:posOffset>894020</wp:posOffset>
                </wp:positionH>
                <wp:positionV relativeFrom="paragraph">
                  <wp:posOffset>-1920</wp:posOffset>
                </wp:positionV>
                <wp:extent cx="47880" cy="65160"/>
                <wp:effectExtent l="19050" t="38100" r="47625" b="49530"/>
                <wp:wrapNone/>
                <wp:docPr id="4611" name="Ink 4611"/>
                <wp:cNvGraphicFramePr/>
                <a:graphic xmlns:a="http://schemas.openxmlformats.org/drawingml/2006/main">
                  <a:graphicData uri="http://schemas.microsoft.com/office/word/2010/wordprocessingInk">
                    <w14:contentPart bwMode="auto" r:id="rId7321">
                      <w14:nvContentPartPr>
                        <w14:cNvContentPartPr/>
                      </w14:nvContentPartPr>
                      <w14:xfrm>
                        <a:off x="0" y="0"/>
                        <a:ext cx="47880" cy="65160"/>
                      </w14:xfrm>
                    </w14:contentPart>
                  </a:graphicData>
                </a:graphic>
              </wp:anchor>
            </w:drawing>
          </mc:Choice>
          <mc:Fallback>
            <w:pict>
              <v:shape w14:anchorId="676494E8" id="Ink 4611" o:spid="_x0000_s1026" type="#_x0000_t75" style="position:absolute;margin-left:70.05pt;margin-top:-.65pt;width:4.6pt;height:6pt;z-index:2559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">
                <v:imagedata r:id="rId7322" o:title=""/>
              </v:shape>
            </w:pict>
          </mc:Fallback>
        </mc:AlternateContent>
      </w:r>
      <w:r>
        <w:rPr>
          <w:rFonts w:ascii="Times New Roman" w:hAnsi="Times New Roman" w:cs="Times New Roman"/>
          <w:noProof/>
        </w:rPr>
        <mc:AlternateContent>
          <mc:Choice Requires="wpi">
            <w:drawing>
              <wp:anchor distT="0" distB="0" distL="114300" distR="114300" simplePos="0" relativeHeight="255969280" behindDoc="0" locked="0" layoutInCell="1" allowOverlap="1" wp14:anchorId="4B151F42" wp14:editId="045D00AC">
                <wp:simplePos x="0" y="0"/>
                <wp:positionH relativeFrom="column">
                  <wp:posOffset>789980</wp:posOffset>
                </wp:positionH>
                <wp:positionV relativeFrom="paragraph">
                  <wp:posOffset>-133320</wp:posOffset>
                </wp:positionV>
                <wp:extent cx="210960" cy="410040"/>
                <wp:effectExtent l="38100" t="38100" r="36830" b="28575"/>
                <wp:wrapNone/>
                <wp:docPr id="4612" name="Ink 4612"/>
                <wp:cNvGraphicFramePr/>
                <a:graphic xmlns:a="http://schemas.openxmlformats.org/drawingml/2006/main">
                  <a:graphicData uri="http://schemas.microsoft.com/office/word/2010/wordprocessingInk">
                    <w14:contentPart bwMode="auto" r:id="rId7323">
                      <w14:nvContentPartPr>
                        <w14:cNvContentPartPr/>
                      </w14:nvContentPartPr>
                      <w14:xfrm>
                        <a:off x="0" y="0"/>
                        <a:ext cx="210960" cy="410040"/>
                      </w14:xfrm>
                    </w14:contentPart>
                  </a:graphicData>
                </a:graphic>
              </wp:anchor>
            </w:drawing>
          </mc:Choice>
          <mc:Fallback>
            <w:pict>
              <v:shape w14:anchorId="0016F264" id="Ink 4612" o:spid="_x0000_s1026" type="#_x0000_t75" style="position:absolute;margin-left:61.95pt;margin-top:-10.8pt;width:17.2pt;height:32.9pt;z-index:2559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">
                <v:imagedata r:id="rId7324" o:title=""/>
              </v:shape>
            </w:pict>
          </mc:Fallback>
        </mc:AlternateContent>
      </w:r>
      <w:r>
        <w:rPr>
          <w:rFonts w:ascii="Times New Roman" w:hAnsi="Times New Roman" w:cs="Times New Roman"/>
          <w:noProof/>
        </w:rPr>
        <mc:AlternateContent>
          <mc:Choice Requires="wpi">
            <w:drawing>
              <wp:anchor distT="0" distB="0" distL="114300" distR="114300" simplePos="0" relativeHeight="255968256" behindDoc="0" locked="0" layoutInCell="1" allowOverlap="1" wp14:anchorId="7EEF7ADB" wp14:editId="4449227D">
                <wp:simplePos x="0" y="0"/>
                <wp:positionH relativeFrom="column">
                  <wp:posOffset>511340</wp:posOffset>
                </wp:positionH>
                <wp:positionV relativeFrom="paragraph">
                  <wp:posOffset>20760</wp:posOffset>
                </wp:positionV>
                <wp:extent cx="62280" cy="73440"/>
                <wp:effectExtent l="38100" t="19050" r="33020" b="41275"/>
                <wp:wrapNone/>
                <wp:docPr id="4613" name="Ink 4613"/>
                <wp:cNvGraphicFramePr/>
                <a:graphic xmlns:a="http://schemas.openxmlformats.org/drawingml/2006/main">
                  <a:graphicData uri="http://schemas.microsoft.com/office/word/2010/wordprocessingInk">
                    <w14:contentPart bwMode="auto" r:id="rId7325">
                      <w14:nvContentPartPr>
                        <w14:cNvContentPartPr/>
                      </w14:nvContentPartPr>
                      <w14:xfrm>
                        <a:off x="0" y="0"/>
                        <a:ext cx="62280" cy="73440"/>
                      </w14:xfrm>
                    </w14:contentPart>
                  </a:graphicData>
                </a:graphic>
              </wp:anchor>
            </w:drawing>
          </mc:Choice>
          <mc:Fallback>
            <w:pict>
              <v:shape w14:anchorId="6692547E" id="Ink 4613" o:spid="_x0000_s1026" type="#_x0000_t75" style="position:absolute;margin-left:40pt;margin-top:1.35pt;width:5.5pt;height:6.5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">
                <v:imagedata r:id="rId7326" o:title=""/>
              </v:shape>
            </w:pict>
          </mc:Fallback>
        </mc:AlternateContent>
      </w:r>
      <w:r>
        <w:rPr>
          <w:rFonts w:ascii="Times New Roman" w:hAnsi="Times New Roman" w:cs="Times New Roman"/>
          <w:noProof/>
        </w:rPr>
        <mc:AlternateContent>
          <mc:Choice Requires="wpi">
            <w:drawing>
              <wp:anchor distT="0" distB="0" distL="114300" distR="114300" simplePos="0" relativeHeight="255967232" behindDoc="0" locked="0" layoutInCell="1" allowOverlap="1" wp14:anchorId="44BCE3DC" wp14:editId="1D7E4F95">
                <wp:simplePos x="0" y="0"/>
                <wp:positionH relativeFrom="column">
                  <wp:posOffset>410900</wp:posOffset>
                </wp:positionH>
                <wp:positionV relativeFrom="paragraph">
                  <wp:posOffset>-141240</wp:posOffset>
                </wp:positionV>
                <wp:extent cx="279000" cy="385200"/>
                <wp:effectExtent l="38100" t="38100" r="45085" b="34290"/>
                <wp:wrapNone/>
                <wp:docPr id="4614" name="Ink 4614"/>
                <wp:cNvGraphicFramePr/>
                <a:graphic xmlns:a="http://schemas.openxmlformats.org/drawingml/2006/main">
                  <a:graphicData uri="http://schemas.microsoft.com/office/word/2010/wordprocessingInk">
                    <w14:contentPart bwMode="auto" r:id="rId7327">
                      <w14:nvContentPartPr>
                        <w14:cNvContentPartPr/>
                      </w14:nvContentPartPr>
                      <w14:xfrm>
                        <a:off x="0" y="0"/>
                        <a:ext cx="279000" cy="385200"/>
                      </w14:xfrm>
                    </w14:contentPart>
                  </a:graphicData>
                </a:graphic>
              </wp:anchor>
            </w:drawing>
          </mc:Choice>
          <mc:Fallback>
            <w:pict>
              <v:shape w14:anchorId="310FB9D1" id="Ink 4614" o:spid="_x0000_s1026" type="#_x0000_t75" style="position:absolute;margin-left:31.9pt;margin-top:-11.55pt;width:22.75pt;height:31.2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">
                <v:imagedata r:id="rId7328" o:title=""/>
              </v:shape>
            </w:pict>
          </mc:Fallback>
        </mc:AlternateContent>
      </w:r>
      <w:r>
        <w:rPr>
          <w:rFonts w:ascii="Times New Roman" w:hAnsi="Times New Roman" w:cs="Times New Roman"/>
          <w:noProof/>
        </w:rPr>
        <mc:AlternateContent>
          <mc:Choice Requires="wpi">
            <w:drawing>
              <wp:anchor distT="0" distB="0" distL="114300" distR="114300" simplePos="0" relativeHeight="256181248" behindDoc="0" locked="0" layoutInCell="1" allowOverlap="1" wp14:anchorId="11BFC6BF" wp14:editId="05384909">
                <wp:simplePos x="0" y="0"/>
                <wp:positionH relativeFrom="column">
                  <wp:posOffset>-226300</wp:posOffset>
                </wp:positionH>
                <wp:positionV relativeFrom="paragraph">
                  <wp:posOffset>1076365</wp:posOffset>
                </wp:positionV>
                <wp:extent cx="98280" cy="81000"/>
                <wp:effectExtent l="38100" t="38100" r="35560" b="33655"/>
                <wp:wrapNone/>
                <wp:docPr id="4615" name="Ink 4615"/>
                <wp:cNvGraphicFramePr/>
                <a:graphic xmlns:a="http://schemas.openxmlformats.org/drawingml/2006/main">
                  <a:graphicData uri="http://schemas.microsoft.com/office/word/2010/wordprocessingInk">
                    <w14:contentPart bwMode="auto" r:id="rId7329">
                      <w14:nvContentPartPr>
                        <w14:cNvContentPartPr/>
                      </w14:nvContentPartPr>
                      <w14:xfrm>
                        <a:off x="0" y="0"/>
                        <a:ext cx="98280" cy="81000"/>
                      </w14:xfrm>
                    </w14:contentPart>
                  </a:graphicData>
                </a:graphic>
              </wp:anchor>
            </w:drawing>
          </mc:Choice>
          <mc:Fallback>
            <w:pict>
              <v:shape w14:anchorId="70277BDF" id="Ink 4615" o:spid="_x0000_s1026" type="#_x0000_t75" style="position:absolute;margin-left:-17.95pt;margin-top:84.5pt;width:8.15pt;height:6.85pt;z-index:2561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">
                <v:imagedata r:id="rId7330" o:title=""/>
              </v:shape>
            </w:pict>
          </mc:Fallback>
        </mc:AlternateContent>
      </w:r>
      <w:r>
        <w:rPr>
          <w:rFonts w:ascii="Times New Roman" w:hAnsi="Times New Roman" w:cs="Times New Roman"/>
          <w:noProof/>
        </w:rPr>
        <mc:AlternateContent>
          <mc:Choice Requires="wpi">
            <w:drawing>
              <wp:anchor distT="0" distB="0" distL="114300" distR="114300" simplePos="0" relativeHeight="256180224" behindDoc="0" locked="0" layoutInCell="1" allowOverlap="1" wp14:anchorId="5B5681DC" wp14:editId="20C0B97A">
                <wp:simplePos x="0" y="0"/>
                <wp:positionH relativeFrom="column">
                  <wp:posOffset>-240700</wp:posOffset>
                </wp:positionH>
                <wp:positionV relativeFrom="paragraph">
                  <wp:posOffset>989605</wp:posOffset>
                </wp:positionV>
                <wp:extent cx="118080" cy="108360"/>
                <wp:effectExtent l="38100" t="38100" r="34925" b="44450"/>
                <wp:wrapNone/>
                <wp:docPr id="4616" name="Ink 4616"/>
                <wp:cNvGraphicFramePr/>
                <a:graphic xmlns:a="http://schemas.openxmlformats.org/drawingml/2006/main">
                  <a:graphicData uri="http://schemas.microsoft.com/office/word/2010/wordprocessingInk">
                    <w14:contentPart bwMode="auto" r:id="rId7331">
                      <w14:nvContentPartPr>
                        <w14:cNvContentPartPr/>
                      </w14:nvContentPartPr>
                      <w14:xfrm>
                        <a:off x="0" y="0"/>
                        <a:ext cx="118080" cy="108360"/>
                      </w14:xfrm>
                    </w14:contentPart>
                  </a:graphicData>
                </a:graphic>
              </wp:anchor>
            </w:drawing>
          </mc:Choice>
          <mc:Fallback>
            <w:pict>
              <v:shape w14:anchorId="5DBA368F" id="Ink 4616" o:spid="_x0000_s1026" type="#_x0000_t75" style="position:absolute;margin-left:-19.1pt;margin-top:77.65pt;width:9.75pt;height:9pt;z-index:2561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">
                <v:imagedata r:id="rId7332" o:title=""/>
              </v:shape>
            </w:pict>
          </mc:Fallback>
        </mc:AlternateContent>
      </w:r>
      <w:r>
        <w:rPr>
          <w:rFonts w:ascii="Times New Roman" w:hAnsi="Times New Roman" w:cs="Times New Roman"/>
          <w:noProof/>
        </w:rPr>
        <mc:AlternateContent>
          <mc:Choice Requires="wpi">
            <w:drawing>
              <wp:anchor distT="0" distB="0" distL="114300" distR="114300" simplePos="0" relativeHeight="256179200" behindDoc="0" locked="0" layoutInCell="1" allowOverlap="1" wp14:anchorId="1C984E05" wp14:editId="19F5E159">
                <wp:simplePos x="0" y="0"/>
                <wp:positionH relativeFrom="column">
                  <wp:posOffset>-315940</wp:posOffset>
                </wp:positionH>
                <wp:positionV relativeFrom="paragraph">
                  <wp:posOffset>924805</wp:posOffset>
                </wp:positionV>
                <wp:extent cx="214920" cy="213120"/>
                <wp:effectExtent l="38100" t="38100" r="33020" b="34925"/>
                <wp:wrapNone/>
                <wp:docPr id="4617" name="Ink 4617"/>
                <wp:cNvGraphicFramePr/>
                <a:graphic xmlns:a="http://schemas.openxmlformats.org/drawingml/2006/main">
                  <a:graphicData uri="http://schemas.microsoft.com/office/word/2010/wordprocessingInk">
                    <w14:contentPart bwMode="auto" r:id="rId7333">
                      <w14:nvContentPartPr>
                        <w14:cNvContentPartPr/>
                      </w14:nvContentPartPr>
                      <w14:xfrm>
                        <a:off x="0" y="0"/>
                        <a:ext cx="214920" cy="213120"/>
                      </w14:xfrm>
                    </w14:contentPart>
                  </a:graphicData>
                </a:graphic>
              </wp:anchor>
            </w:drawing>
          </mc:Choice>
          <mc:Fallback>
            <w:pict>
              <v:shape w14:anchorId="1188FCEE" id="Ink 4617" o:spid="_x0000_s1026" type="#_x0000_t75" style="position:absolute;margin-left:-25.05pt;margin-top:72.55pt;width:17.35pt;height:17.25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">
                <v:imagedata r:id="rId7334" o:title=""/>
              </v:shape>
            </w:pict>
          </mc:Fallback>
        </mc:AlternateContent>
      </w:r>
      <w:r>
        <w:rPr>
          <w:rFonts w:ascii="Times New Roman" w:hAnsi="Times New Roman" w:cs="Times New Roman"/>
          <w:noProof/>
        </w:rPr>
        <mc:AlternateContent>
          <mc:Choice Requires="wpi">
            <w:drawing>
              <wp:anchor distT="0" distB="0" distL="114300" distR="114300" simplePos="0" relativeHeight="256178176" behindDoc="0" locked="0" layoutInCell="1" allowOverlap="1" wp14:anchorId="08D2CA68" wp14:editId="19ABBEAB">
                <wp:simplePos x="0" y="0"/>
                <wp:positionH relativeFrom="column">
                  <wp:posOffset>-304060</wp:posOffset>
                </wp:positionH>
                <wp:positionV relativeFrom="paragraph">
                  <wp:posOffset>860365</wp:posOffset>
                </wp:positionV>
                <wp:extent cx="195480" cy="194040"/>
                <wp:effectExtent l="38100" t="38100" r="33655" b="34925"/>
                <wp:wrapNone/>
                <wp:docPr id="4618" name="Ink 4618"/>
                <wp:cNvGraphicFramePr/>
                <a:graphic xmlns:a="http://schemas.openxmlformats.org/drawingml/2006/main">
                  <a:graphicData uri="http://schemas.microsoft.com/office/word/2010/wordprocessingInk">
                    <w14:contentPart bwMode="auto" r:id="rId7335">
                      <w14:nvContentPartPr>
                        <w14:cNvContentPartPr/>
                      </w14:nvContentPartPr>
                      <w14:xfrm>
                        <a:off x="0" y="0"/>
                        <a:ext cx="195480" cy="194040"/>
                      </w14:xfrm>
                    </w14:contentPart>
                  </a:graphicData>
                </a:graphic>
              </wp:anchor>
            </w:drawing>
          </mc:Choice>
          <mc:Fallback>
            <w:pict>
              <v:shape w14:anchorId="24AB33A7" id="Ink 4618" o:spid="_x0000_s1026" type="#_x0000_t75" style="position:absolute;margin-left:-24.1pt;margin-top:67.45pt;width:15.85pt;height:15.8pt;z-index:256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">
                <v:imagedata r:id="rId7336" o:title=""/>
              </v:shape>
            </w:pict>
          </mc:Fallback>
        </mc:AlternateContent>
      </w:r>
      <w:r>
        <w:rPr>
          <w:rFonts w:ascii="Times New Roman" w:hAnsi="Times New Roman" w:cs="Times New Roman"/>
          <w:noProof/>
        </w:rPr>
        <mc:AlternateContent>
          <mc:Choice Requires="wpi">
            <w:drawing>
              <wp:anchor distT="0" distB="0" distL="114300" distR="114300" simplePos="0" relativeHeight="256177152" behindDoc="0" locked="0" layoutInCell="1" allowOverlap="1" wp14:anchorId="6CBE5327" wp14:editId="5C88DF60">
                <wp:simplePos x="0" y="0"/>
                <wp:positionH relativeFrom="column">
                  <wp:posOffset>-359140</wp:posOffset>
                </wp:positionH>
                <wp:positionV relativeFrom="paragraph">
                  <wp:posOffset>780805</wp:posOffset>
                </wp:positionV>
                <wp:extent cx="315360" cy="266760"/>
                <wp:effectExtent l="38100" t="38100" r="27940" b="38100"/>
                <wp:wrapNone/>
                <wp:docPr id="4619" name="Ink 4619"/>
                <wp:cNvGraphicFramePr/>
                <a:graphic xmlns:a="http://schemas.openxmlformats.org/drawingml/2006/main">
                  <a:graphicData uri="http://schemas.microsoft.com/office/word/2010/wordprocessingInk">
                    <w14:contentPart bwMode="auto" r:id="rId7337">
                      <w14:nvContentPartPr>
                        <w14:cNvContentPartPr/>
                      </w14:nvContentPartPr>
                      <w14:xfrm>
                        <a:off x="0" y="0"/>
                        <a:ext cx="315360" cy="266760"/>
                      </w14:xfrm>
                    </w14:contentPart>
                  </a:graphicData>
                </a:graphic>
              </wp:anchor>
            </w:drawing>
          </mc:Choice>
          <mc:Fallback>
            <w:pict>
              <v:shape w14:anchorId="722FFE20" id="Ink 4619" o:spid="_x0000_s1026" type="#_x0000_t75" style="position:absolute;margin-left:-28.45pt;margin-top:61.2pt;width:25.35pt;height:21.5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">
                <v:imagedata r:id="rId7338" o:title=""/>
              </v:shape>
            </w:pict>
          </mc:Fallback>
        </mc:AlternateContent>
      </w:r>
      <w:r>
        <w:rPr>
          <w:rFonts w:ascii="Times New Roman" w:hAnsi="Times New Roman" w:cs="Times New Roman"/>
          <w:noProof/>
        </w:rPr>
        <mc:AlternateContent>
          <mc:Choice Requires="wpi">
            <w:drawing>
              <wp:anchor distT="0" distB="0" distL="114300" distR="114300" simplePos="0" relativeHeight="256176128" behindDoc="0" locked="0" layoutInCell="1" allowOverlap="1" wp14:anchorId="09EE4869" wp14:editId="155C9227">
                <wp:simplePos x="0" y="0"/>
                <wp:positionH relativeFrom="column">
                  <wp:posOffset>-300460</wp:posOffset>
                </wp:positionH>
                <wp:positionV relativeFrom="paragraph">
                  <wp:posOffset>798085</wp:posOffset>
                </wp:positionV>
                <wp:extent cx="170640" cy="144720"/>
                <wp:effectExtent l="38100" t="38100" r="39370" b="27305"/>
                <wp:wrapNone/>
                <wp:docPr id="4620" name="Ink 4620"/>
                <wp:cNvGraphicFramePr/>
                <a:graphic xmlns:a="http://schemas.openxmlformats.org/drawingml/2006/main">
                  <a:graphicData uri="http://schemas.microsoft.com/office/word/2010/wordprocessingInk">
                    <w14:contentPart bwMode="auto" r:id="rId7339">
                      <w14:nvContentPartPr>
                        <w14:cNvContentPartPr/>
                      </w14:nvContentPartPr>
                      <w14:xfrm>
                        <a:off x="0" y="0"/>
                        <a:ext cx="170640" cy="144720"/>
                      </w14:xfrm>
                    </w14:contentPart>
                  </a:graphicData>
                </a:graphic>
              </wp:anchor>
            </w:drawing>
          </mc:Choice>
          <mc:Fallback>
            <w:pict>
              <v:shape w14:anchorId="4B49F72D" id="Ink 4620" o:spid="_x0000_s1026" type="#_x0000_t75" style="position:absolute;margin-left:-23.8pt;margin-top:62.65pt;width:13.85pt;height:11.8pt;z-index:2561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">
                <v:imagedata r:id="rId7340" o:title=""/>
              </v:shape>
            </w:pict>
          </mc:Fallback>
        </mc:AlternateContent>
      </w:r>
      <w:r>
        <w:rPr>
          <w:rFonts w:ascii="Times New Roman" w:hAnsi="Times New Roman" w:cs="Times New Roman"/>
          <w:noProof/>
        </w:rPr>
        <mc:AlternateContent>
          <mc:Choice Requires="wpi">
            <w:drawing>
              <wp:anchor distT="0" distB="0" distL="114300" distR="114300" simplePos="0" relativeHeight="256175104" behindDoc="0" locked="0" layoutInCell="1" allowOverlap="1" wp14:anchorId="1B5FA9E0" wp14:editId="4004C9B2">
                <wp:simplePos x="0" y="0"/>
                <wp:positionH relativeFrom="column">
                  <wp:posOffset>-162220</wp:posOffset>
                </wp:positionH>
                <wp:positionV relativeFrom="paragraph">
                  <wp:posOffset>385885</wp:posOffset>
                </wp:positionV>
                <wp:extent cx="177840" cy="218160"/>
                <wp:effectExtent l="38100" t="38100" r="31750" b="29845"/>
                <wp:wrapNone/>
                <wp:docPr id="4621" name="Ink 4621"/>
                <wp:cNvGraphicFramePr/>
                <a:graphic xmlns:a="http://schemas.openxmlformats.org/drawingml/2006/main">
                  <a:graphicData uri="http://schemas.microsoft.com/office/word/2010/wordprocessingInk">
                    <w14:contentPart bwMode="auto" r:id="rId7341">
                      <w14:nvContentPartPr>
                        <w14:cNvContentPartPr/>
                      </w14:nvContentPartPr>
                      <w14:xfrm>
                        <a:off x="0" y="0"/>
                        <a:ext cx="177840" cy="218160"/>
                      </w14:xfrm>
                    </w14:contentPart>
                  </a:graphicData>
                </a:graphic>
              </wp:anchor>
            </w:drawing>
          </mc:Choice>
          <mc:Fallback>
            <w:pict>
              <v:shape w14:anchorId="49AED6E4" id="Ink 4621" o:spid="_x0000_s1026" type="#_x0000_t75" style="position:absolute;margin-left:-13.05pt;margin-top:30.1pt;width:14.65pt;height:17.75pt;z-index:2561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">
                <v:imagedata r:id="rId7342" o:title=""/>
              </v:shape>
            </w:pict>
          </mc:Fallback>
        </mc:AlternateContent>
      </w:r>
      <w:r>
        <w:rPr>
          <w:rFonts w:ascii="Times New Roman" w:hAnsi="Times New Roman" w:cs="Times New Roman"/>
          <w:noProof/>
        </w:rPr>
        <mc:AlternateContent>
          <mc:Choice Requires="wpi">
            <w:drawing>
              <wp:anchor distT="0" distB="0" distL="114300" distR="114300" simplePos="0" relativeHeight="256174080" behindDoc="0" locked="0" layoutInCell="1" allowOverlap="1" wp14:anchorId="12BA8AE8" wp14:editId="196FA693">
                <wp:simplePos x="0" y="0"/>
                <wp:positionH relativeFrom="column">
                  <wp:posOffset>-309460</wp:posOffset>
                </wp:positionH>
                <wp:positionV relativeFrom="paragraph">
                  <wp:posOffset>514045</wp:posOffset>
                </wp:positionV>
                <wp:extent cx="189000" cy="230400"/>
                <wp:effectExtent l="38100" t="38100" r="40005" b="36830"/>
                <wp:wrapNone/>
                <wp:docPr id="4622" name="Ink 4622"/>
                <wp:cNvGraphicFramePr/>
                <a:graphic xmlns:a="http://schemas.openxmlformats.org/drawingml/2006/main">
                  <a:graphicData uri="http://schemas.microsoft.com/office/word/2010/wordprocessingInk">
                    <w14:contentPart bwMode="auto" r:id="rId7343">
                      <w14:nvContentPartPr>
                        <w14:cNvContentPartPr/>
                      </w14:nvContentPartPr>
                      <w14:xfrm>
                        <a:off x="0" y="0"/>
                        <a:ext cx="189000" cy="230400"/>
                      </w14:xfrm>
                    </w14:contentPart>
                  </a:graphicData>
                </a:graphic>
              </wp:anchor>
            </w:drawing>
          </mc:Choice>
          <mc:Fallback>
            <w:pict>
              <v:shape w14:anchorId="78BDDBD9" id="Ink 4622" o:spid="_x0000_s1026" type="#_x0000_t75" style="position:absolute;margin-left:-24.65pt;margin-top:40.2pt;width:15.6pt;height:18.7pt;z-index:2561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">
                <v:imagedata r:id="rId7344" o:title=""/>
              </v:shape>
            </w:pict>
          </mc:Fallback>
        </mc:AlternateContent>
      </w:r>
      <w:r>
        <w:rPr>
          <w:rFonts w:ascii="Times New Roman" w:hAnsi="Times New Roman" w:cs="Times New Roman"/>
          <w:noProof/>
        </w:rPr>
        <mc:AlternateContent>
          <mc:Choice Requires="wpi">
            <w:drawing>
              <wp:anchor distT="0" distB="0" distL="114300" distR="114300" simplePos="0" relativeHeight="256173056" behindDoc="0" locked="0" layoutInCell="1" allowOverlap="1" wp14:anchorId="6B560308" wp14:editId="5DBF3B7F">
                <wp:simplePos x="0" y="0"/>
                <wp:positionH relativeFrom="column">
                  <wp:posOffset>-474340</wp:posOffset>
                </wp:positionH>
                <wp:positionV relativeFrom="paragraph">
                  <wp:posOffset>634645</wp:posOffset>
                </wp:positionV>
                <wp:extent cx="211320" cy="243000"/>
                <wp:effectExtent l="38100" t="38100" r="17780" b="43180"/>
                <wp:wrapNone/>
                <wp:docPr id="4623" name="Ink 4623"/>
                <wp:cNvGraphicFramePr/>
                <a:graphic xmlns:a="http://schemas.openxmlformats.org/drawingml/2006/main">
                  <a:graphicData uri="http://schemas.microsoft.com/office/word/2010/wordprocessingInk">
                    <w14:contentPart bwMode="auto" r:id="rId7345">
                      <w14:nvContentPartPr>
                        <w14:cNvContentPartPr/>
                      </w14:nvContentPartPr>
                      <w14:xfrm>
                        <a:off x="0" y="0"/>
                        <a:ext cx="211320" cy="243000"/>
                      </w14:xfrm>
                    </w14:contentPart>
                  </a:graphicData>
                </a:graphic>
              </wp:anchor>
            </w:drawing>
          </mc:Choice>
          <mc:Fallback>
            <w:pict>
              <v:shape w14:anchorId="4332BF79" id="Ink 4623" o:spid="_x0000_s1026" type="#_x0000_t75" style="position:absolute;margin-left:-37.7pt;margin-top:49.65pt;width:17.4pt;height:19.7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">
                <v:imagedata r:id="rId7346" o:title=""/>
              </v:shape>
            </w:pict>
          </mc:Fallback>
        </mc:AlternateContent>
      </w:r>
      <w:r>
        <w:rPr>
          <w:rFonts w:ascii="Times New Roman" w:hAnsi="Times New Roman" w:cs="Times New Roman"/>
          <w:noProof/>
        </w:rPr>
        <mc:AlternateContent>
          <mc:Choice Requires="wpi">
            <w:drawing>
              <wp:anchor distT="0" distB="0" distL="114300" distR="114300" simplePos="0" relativeHeight="256172032" behindDoc="0" locked="0" layoutInCell="1" allowOverlap="1" wp14:anchorId="0C5A5F11" wp14:editId="01FDC02F">
                <wp:simplePos x="0" y="0"/>
                <wp:positionH relativeFrom="column">
                  <wp:posOffset>1310540</wp:posOffset>
                </wp:positionH>
                <wp:positionV relativeFrom="paragraph">
                  <wp:posOffset>749485</wp:posOffset>
                </wp:positionV>
                <wp:extent cx="720" cy="360"/>
                <wp:effectExtent l="0" t="0" r="0" b="0"/>
                <wp:wrapNone/>
                <wp:docPr id="4624" name="Ink 4624"/>
                <wp:cNvGraphicFramePr/>
                <a:graphic xmlns:a="http://schemas.openxmlformats.org/drawingml/2006/main">
                  <a:graphicData uri="http://schemas.microsoft.com/office/word/2010/wordprocessingInk">
                    <w14:contentPart bwMode="auto" r:id="rId7347">
                      <w14:nvContentPartPr>
                        <w14:cNvContentPartPr/>
                      </w14:nvContentPartPr>
                      <w14:xfrm>
                        <a:off x="0" y="0"/>
                        <a:ext cx="720" cy="360"/>
                      </w14:xfrm>
                    </w14:contentPart>
                  </a:graphicData>
                </a:graphic>
              </wp:anchor>
            </w:drawing>
          </mc:Choice>
          <mc:Fallback>
            <w:pict>
              <v:shape w14:anchorId="44C2BBD1" id="Ink 4624" o:spid="_x0000_s1026" type="#_x0000_t75" style="position:absolute;margin-left:103pt;margin-top:58.8pt;width:.45pt;height:.5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">
                <v:imagedata r:id="rId7348" o:title=""/>
              </v:shape>
            </w:pict>
          </mc:Fallback>
        </mc:AlternateContent>
      </w:r>
      <w:r>
        <w:rPr>
          <w:rFonts w:ascii="Times New Roman" w:hAnsi="Times New Roman" w:cs="Times New Roman"/>
          <w:noProof/>
        </w:rPr>
        <mc:AlternateContent>
          <mc:Choice Requires="wpi">
            <w:drawing>
              <wp:anchor distT="0" distB="0" distL="114300" distR="114300" simplePos="0" relativeHeight="256171008" behindDoc="0" locked="0" layoutInCell="1" allowOverlap="1" wp14:anchorId="7EC2769B" wp14:editId="054D069C">
                <wp:simplePos x="0" y="0"/>
                <wp:positionH relativeFrom="column">
                  <wp:posOffset>1310900</wp:posOffset>
                </wp:positionH>
                <wp:positionV relativeFrom="paragraph">
                  <wp:posOffset>749485</wp:posOffset>
                </wp:positionV>
                <wp:extent cx="1440" cy="360"/>
                <wp:effectExtent l="0" t="0" r="0" b="0"/>
                <wp:wrapNone/>
                <wp:docPr id="4625" name="Ink 4625"/>
                <wp:cNvGraphicFramePr/>
                <a:graphic xmlns:a="http://schemas.openxmlformats.org/drawingml/2006/main">
                  <a:graphicData uri="http://schemas.microsoft.com/office/word/2010/wordprocessingInk">
                    <w14:contentPart bwMode="auto" r:id="rId7349">
                      <w14:nvContentPartPr>
                        <w14:cNvContentPartPr/>
                      </w14:nvContentPartPr>
                      <w14:xfrm>
                        <a:off x="0" y="0"/>
                        <a:ext cx="1440" cy="360"/>
                      </w14:xfrm>
                    </w14:contentPart>
                  </a:graphicData>
                </a:graphic>
              </wp:anchor>
            </w:drawing>
          </mc:Choice>
          <mc:Fallback>
            <w:pict>
              <v:shape w14:anchorId="70DF89A4" id="Ink 4625" o:spid="_x0000_s1026" type="#_x0000_t75" style="position:absolute;margin-left:103.05pt;margin-top:58.85pt;width:.45pt;height:.4pt;z-index:2561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">
                <v:imagedata r:id="rId7350" o:title=""/>
              </v:shape>
            </w:pict>
          </mc:Fallback>
        </mc:AlternateContent>
      </w:r>
      <w:r>
        <w:rPr>
          <w:rFonts w:ascii="Times New Roman" w:hAnsi="Times New Roman" w:cs="Times New Roman"/>
          <w:noProof/>
        </w:rPr>
        <mc:AlternateContent>
          <mc:Choice Requires="wpi">
            <w:drawing>
              <wp:anchor distT="0" distB="0" distL="114300" distR="114300" simplePos="0" relativeHeight="256169984" behindDoc="0" locked="0" layoutInCell="1" allowOverlap="1" wp14:anchorId="7703413F" wp14:editId="52EAFF07">
                <wp:simplePos x="0" y="0"/>
                <wp:positionH relativeFrom="column">
                  <wp:posOffset>1376060</wp:posOffset>
                </wp:positionH>
                <wp:positionV relativeFrom="paragraph">
                  <wp:posOffset>946045</wp:posOffset>
                </wp:positionV>
                <wp:extent cx="2190600" cy="142560"/>
                <wp:effectExtent l="38100" t="38100" r="38735" b="48260"/>
                <wp:wrapNone/>
                <wp:docPr id="4626" name="Ink 4626"/>
                <wp:cNvGraphicFramePr/>
                <a:graphic xmlns:a="http://schemas.openxmlformats.org/drawingml/2006/main">
                  <a:graphicData uri="http://schemas.microsoft.com/office/word/2010/wordprocessingInk">
                    <w14:contentPart bwMode="auto" r:id="rId7351">
                      <w14:nvContentPartPr>
                        <w14:cNvContentPartPr/>
                      </w14:nvContentPartPr>
                      <w14:xfrm>
                        <a:off x="0" y="0"/>
                        <a:ext cx="2190600" cy="142560"/>
                      </w14:xfrm>
                    </w14:contentPart>
                  </a:graphicData>
                </a:graphic>
              </wp:anchor>
            </w:drawing>
          </mc:Choice>
          <mc:Fallback>
            <w:pict>
              <v:shape w14:anchorId="6E4A992B" id="Ink 4626" o:spid="_x0000_s1026" type="#_x0000_t75" style="position:absolute;margin-left:108pt;margin-top:74.15pt;width:173.2pt;height:11.95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">
                <v:imagedata r:id="rId7352" o:title=""/>
              </v:shape>
            </w:pict>
          </mc:Fallback>
        </mc:AlternateContent>
      </w:r>
      <w:r>
        <w:rPr>
          <w:rFonts w:ascii="Times New Roman" w:hAnsi="Times New Roman" w:cs="Times New Roman"/>
          <w:noProof/>
        </w:rPr>
        <mc:AlternateContent>
          <mc:Choice Requires="wpi">
            <w:drawing>
              <wp:anchor distT="0" distB="0" distL="114300" distR="114300" simplePos="0" relativeHeight="256168960" behindDoc="0" locked="0" layoutInCell="1" allowOverlap="1" wp14:anchorId="1C46942D" wp14:editId="5AAF33A6">
                <wp:simplePos x="0" y="0"/>
                <wp:positionH relativeFrom="column">
                  <wp:posOffset>3506180</wp:posOffset>
                </wp:positionH>
                <wp:positionV relativeFrom="paragraph">
                  <wp:posOffset>881605</wp:posOffset>
                </wp:positionV>
                <wp:extent cx="6840" cy="27360"/>
                <wp:effectExtent l="38100" t="38100" r="50800" b="48895"/>
                <wp:wrapNone/>
                <wp:docPr id="4627" name="Ink 4627"/>
                <wp:cNvGraphicFramePr/>
                <a:graphic xmlns:a="http://schemas.openxmlformats.org/drawingml/2006/main">
                  <a:graphicData uri="http://schemas.microsoft.com/office/word/2010/wordprocessingInk">
                    <w14:contentPart bwMode="auto" r:id="rId7353">
                      <w14:nvContentPartPr>
                        <w14:cNvContentPartPr/>
                      </w14:nvContentPartPr>
                      <w14:xfrm>
                        <a:off x="0" y="0"/>
                        <a:ext cx="6840" cy="27360"/>
                      </w14:xfrm>
                    </w14:contentPart>
                  </a:graphicData>
                </a:graphic>
              </wp:anchor>
            </w:drawing>
          </mc:Choice>
          <mc:Fallback>
            <w:pict>
              <v:shape w14:anchorId="4B30494A" id="Ink 4627" o:spid="_x0000_s1026" type="#_x0000_t75" style="position:absolute;margin-left:275.75pt;margin-top:69.25pt;width:1.75pt;height:3.05pt;z-index:2561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">
                <v:imagedata r:id="rId7354" o:title=""/>
              </v:shape>
            </w:pict>
          </mc:Fallback>
        </mc:AlternateContent>
      </w:r>
      <w:r>
        <w:rPr>
          <w:rFonts w:ascii="Times New Roman" w:hAnsi="Times New Roman" w:cs="Times New Roman"/>
          <w:noProof/>
        </w:rPr>
        <mc:AlternateContent>
          <mc:Choice Requires="wpi">
            <w:drawing>
              <wp:anchor distT="0" distB="0" distL="114300" distR="114300" simplePos="0" relativeHeight="256167936" behindDoc="0" locked="0" layoutInCell="1" allowOverlap="1" wp14:anchorId="0E5D5514" wp14:editId="2D9597B7">
                <wp:simplePos x="0" y="0"/>
                <wp:positionH relativeFrom="column">
                  <wp:posOffset>3403940</wp:posOffset>
                </wp:positionH>
                <wp:positionV relativeFrom="paragraph">
                  <wp:posOffset>825805</wp:posOffset>
                </wp:positionV>
                <wp:extent cx="63720" cy="23040"/>
                <wp:effectExtent l="38100" t="38100" r="31750" b="34290"/>
                <wp:wrapNone/>
                <wp:docPr id="4628" name="Ink 4628"/>
                <wp:cNvGraphicFramePr/>
                <a:graphic xmlns:a="http://schemas.openxmlformats.org/drawingml/2006/main">
                  <a:graphicData uri="http://schemas.microsoft.com/office/word/2010/wordprocessingInk">
                    <w14:contentPart bwMode="auto" r:id="rId7355">
                      <w14:nvContentPartPr>
                        <w14:cNvContentPartPr/>
                      </w14:nvContentPartPr>
                      <w14:xfrm>
                        <a:off x="0" y="0"/>
                        <a:ext cx="63720" cy="23040"/>
                      </w14:xfrm>
                    </w14:contentPart>
                  </a:graphicData>
                </a:graphic>
              </wp:anchor>
            </w:drawing>
          </mc:Choice>
          <mc:Fallback>
            <w:pict>
              <v:shape w14:anchorId="47033921" id="Ink 4628" o:spid="_x0000_s1026" type="#_x0000_t75" style="position:absolute;margin-left:267.6pt;margin-top:64.5pt;width:5.75pt;height:2.5pt;z-index:2561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">
                <v:imagedata r:id="rId7356" o:title=""/>
              </v:shape>
            </w:pict>
          </mc:Fallback>
        </mc:AlternateContent>
      </w:r>
      <w:r>
        <w:rPr>
          <w:rFonts w:ascii="Times New Roman" w:hAnsi="Times New Roman" w:cs="Times New Roman"/>
          <w:noProof/>
        </w:rPr>
        <mc:AlternateContent>
          <mc:Choice Requires="wpi">
            <w:drawing>
              <wp:anchor distT="0" distB="0" distL="114300" distR="114300" simplePos="0" relativeHeight="256166912" behindDoc="0" locked="0" layoutInCell="1" allowOverlap="1" wp14:anchorId="5EEA0AD7" wp14:editId="53AEBF42">
                <wp:simplePos x="0" y="0"/>
                <wp:positionH relativeFrom="column">
                  <wp:posOffset>3152660</wp:posOffset>
                </wp:positionH>
                <wp:positionV relativeFrom="paragraph">
                  <wp:posOffset>772165</wp:posOffset>
                </wp:positionV>
                <wp:extent cx="277920" cy="155520"/>
                <wp:effectExtent l="38100" t="19050" r="46355" b="54610"/>
                <wp:wrapNone/>
                <wp:docPr id="4629" name="Ink 4629"/>
                <wp:cNvGraphicFramePr/>
                <a:graphic xmlns:a="http://schemas.openxmlformats.org/drawingml/2006/main">
                  <a:graphicData uri="http://schemas.microsoft.com/office/word/2010/wordprocessingInk">
                    <w14:contentPart bwMode="auto" r:id="rId7357">
                      <w14:nvContentPartPr>
                        <w14:cNvContentPartPr/>
                      </w14:nvContentPartPr>
                      <w14:xfrm>
                        <a:off x="0" y="0"/>
                        <a:ext cx="277920" cy="155520"/>
                      </w14:xfrm>
                    </w14:contentPart>
                  </a:graphicData>
                </a:graphic>
              </wp:anchor>
            </w:drawing>
          </mc:Choice>
          <mc:Fallback>
            <w:pict>
              <v:shape w14:anchorId="5A5F5756" id="Ink 4629" o:spid="_x0000_s1026" type="#_x0000_t75" style="position:absolute;margin-left:247.75pt;margin-top:60.1pt;width:22.75pt;height:13.5pt;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">
                <v:imagedata r:id="rId7358" o:title=""/>
              </v:shape>
            </w:pict>
          </mc:Fallback>
        </mc:AlternateContent>
      </w:r>
      <w:r>
        <w:rPr>
          <w:rFonts w:ascii="Times New Roman" w:hAnsi="Times New Roman" w:cs="Times New Roman"/>
          <w:noProof/>
        </w:rPr>
        <mc:AlternateContent>
          <mc:Choice Requires="wpi">
            <w:drawing>
              <wp:anchor distT="0" distB="0" distL="114300" distR="114300" simplePos="0" relativeHeight="256165888" behindDoc="0" locked="0" layoutInCell="1" allowOverlap="1" wp14:anchorId="71EC290E" wp14:editId="0BEFF560">
                <wp:simplePos x="0" y="0"/>
                <wp:positionH relativeFrom="column">
                  <wp:posOffset>3051860</wp:posOffset>
                </wp:positionH>
                <wp:positionV relativeFrom="paragraph">
                  <wp:posOffset>851005</wp:posOffset>
                </wp:positionV>
                <wp:extent cx="73080" cy="80280"/>
                <wp:effectExtent l="38100" t="38100" r="41275" b="53340"/>
                <wp:wrapNone/>
                <wp:docPr id="4630" name="Ink 4630"/>
                <wp:cNvGraphicFramePr/>
                <a:graphic xmlns:a="http://schemas.openxmlformats.org/drawingml/2006/main">
                  <a:graphicData uri="http://schemas.microsoft.com/office/word/2010/wordprocessingInk">
                    <w14:contentPart bwMode="auto" r:id="rId7359">
                      <w14:nvContentPartPr>
                        <w14:cNvContentPartPr/>
                      </w14:nvContentPartPr>
                      <w14:xfrm>
                        <a:off x="0" y="0"/>
                        <a:ext cx="73080" cy="80280"/>
                      </w14:xfrm>
                    </w14:contentPart>
                  </a:graphicData>
                </a:graphic>
              </wp:anchor>
            </w:drawing>
          </mc:Choice>
          <mc:Fallback>
            <w:pict>
              <v:shape w14:anchorId="1E835C3C" id="Ink 4630" o:spid="_x0000_s1026" type="#_x0000_t75" style="position:absolute;margin-left:240pt;margin-top:66.5pt;width:6.3pt;height:7.5pt;z-index:2561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">
                <v:imagedata r:id="rId7360" o:title=""/>
              </v:shape>
            </w:pict>
          </mc:Fallback>
        </mc:AlternateContent>
      </w:r>
      <w:r>
        <w:rPr>
          <w:rFonts w:ascii="Times New Roman" w:hAnsi="Times New Roman" w:cs="Times New Roman"/>
          <w:noProof/>
        </w:rPr>
        <mc:AlternateContent>
          <mc:Choice Requires="wpi">
            <w:drawing>
              <wp:anchor distT="0" distB="0" distL="114300" distR="114300" simplePos="0" relativeHeight="256164864" behindDoc="0" locked="0" layoutInCell="1" allowOverlap="1" wp14:anchorId="0FA51DF3" wp14:editId="4C7A9DFC">
                <wp:simplePos x="0" y="0"/>
                <wp:positionH relativeFrom="column">
                  <wp:posOffset>2937380</wp:posOffset>
                </wp:positionH>
                <wp:positionV relativeFrom="paragraph">
                  <wp:posOffset>839485</wp:posOffset>
                </wp:positionV>
                <wp:extent cx="100080" cy="88200"/>
                <wp:effectExtent l="38100" t="38100" r="33655" b="45720"/>
                <wp:wrapNone/>
                <wp:docPr id="4631" name="Ink 4631"/>
                <wp:cNvGraphicFramePr/>
                <a:graphic xmlns:a="http://schemas.openxmlformats.org/drawingml/2006/main">
                  <a:graphicData uri="http://schemas.microsoft.com/office/word/2010/wordprocessingInk">
                    <w14:contentPart bwMode="auto" r:id="rId7361">
                      <w14:nvContentPartPr>
                        <w14:cNvContentPartPr/>
                      </w14:nvContentPartPr>
                      <w14:xfrm>
                        <a:off x="0" y="0"/>
                        <a:ext cx="100080" cy="88200"/>
                      </w14:xfrm>
                    </w14:contentPart>
                  </a:graphicData>
                </a:graphic>
              </wp:anchor>
            </w:drawing>
          </mc:Choice>
          <mc:Fallback>
            <w:pict>
              <v:shape w14:anchorId="22114CB2" id="Ink 4631" o:spid="_x0000_s1026" type="#_x0000_t75" style="position:absolute;margin-left:231.15pt;margin-top:65.65pt;width:8.65pt;height:7.75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">
                <v:imagedata r:id="rId7362" o:title=""/>
              </v:shape>
            </w:pict>
          </mc:Fallback>
        </mc:AlternateContent>
      </w:r>
      <w:r>
        <w:rPr>
          <w:rFonts w:ascii="Times New Roman" w:hAnsi="Times New Roman" w:cs="Times New Roman"/>
          <w:noProof/>
        </w:rPr>
        <mc:AlternateContent>
          <mc:Choice Requires="wpi">
            <w:drawing>
              <wp:anchor distT="0" distB="0" distL="114300" distR="114300" simplePos="0" relativeHeight="256163840" behindDoc="0" locked="0" layoutInCell="1" allowOverlap="1" wp14:anchorId="170BBAEB" wp14:editId="380E9234">
                <wp:simplePos x="0" y="0"/>
                <wp:positionH relativeFrom="column">
                  <wp:posOffset>2913980</wp:posOffset>
                </wp:positionH>
                <wp:positionV relativeFrom="paragraph">
                  <wp:posOffset>756685</wp:posOffset>
                </wp:positionV>
                <wp:extent cx="130320" cy="345240"/>
                <wp:effectExtent l="38100" t="19050" r="41275" b="55245"/>
                <wp:wrapNone/>
                <wp:docPr id="4632" name="Ink 4632"/>
                <wp:cNvGraphicFramePr/>
                <a:graphic xmlns:a="http://schemas.openxmlformats.org/drawingml/2006/main">
                  <a:graphicData uri="http://schemas.microsoft.com/office/word/2010/wordprocessingInk">
                    <w14:contentPart bwMode="auto" r:id="rId7363">
                      <w14:nvContentPartPr>
                        <w14:cNvContentPartPr/>
                      </w14:nvContentPartPr>
                      <w14:xfrm>
                        <a:off x="0" y="0"/>
                        <a:ext cx="130320" cy="345240"/>
                      </w14:xfrm>
                    </w14:contentPart>
                  </a:graphicData>
                </a:graphic>
              </wp:anchor>
            </w:drawing>
          </mc:Choice>
          <mc:Fallback>
            <w:pict>
              <v:shape w14:anchorId="6AAEE42B" id="Ink 4632" o:spid="_x0000_s1026" type="#_x0000_t75" style="position:absolute;margin-left:228.95pt;margin-top:59.05pt;width:11.25pt;height:28.4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">
                <v:imagedata r:id="rId7364" o:title=""/>
              </v:shape>
            </w:pict>
          </mc:Fallback>
        </mc:AlternateContent>
      </w:r>
      <w:r>
        <w:rPr>
          <w:rFonts w:ascii="Times New Roman" w:hAnsi="Times New Roman" w:cs="Times New Roman"/>
          <w:noProof/>
        </w:rPr>
        <mc:AlternateContent>
          <mc:Choice Requires="wpi">
            <w:drawing>
              <wp:anchor distT="0" distB="0" distL="114300" distR="114300" simplePos="0" relativeHeight="256162816" behindDoc="0" locked="0" layoutInCell="1" allowOverlap="1" wp14:anchorId="220B9DA6" wp14:editId="32ABAB18">
                <wp:simplePos x="0" y="0"/>
                <wp:positionH relativeFrom="column">
                  <wp:posOffset>2795540</wp:posOffset>
                </wp:positionH>
                <wp:positionV relativeFrom="paragraph">
                  <wp:posOffset>859645</wp:posOffset>
                </wp:positionV>
                <wp:extent cx="60120" cy="90360"/>
                <wp:effectExtent l="38100" t="38100" r="35560" b="43180"/>
                <wp:wrapNone/>
                <wp:docPr id="4633" name="Ink 4633"/>
                <wp:cNvGraphicFramePr/>
                <a:graphic xmlns:a="http://schemas.openxmlformats.org/drawingml/2006/main">
                  <a:graphicData uri="http://schemas.microsoft.com/office/word/2010/wordprocessingInk">
                    <w14:contentPart bwMode="auto" r:id="rId7365">
                      <w14:nvContentPartPr>
                        <w14:cNvContentPartPr/>
                      </w14:nvContentPartPr>
                      <w14:xfrm>
                        <a:off x="0" y="0"/>
                        <a:ext cx="60120" cy="90360"/>
                      </w14:xfrm>
                    </w14:contentPart>
                  </a:graphicData>
                </a:graphic>
              </wp:anchor>
            </w:drawing>
          </mc:Choice>
          <mc:Fallback>
            <w:pict>
              <v:shape w14:anchorId="0178690A" id="Ink 4633" o:spid="_x0000_s1026" type="#_x0000_t75" style="position:absolute;margin-left:219.95pt;margin-top:67.3pt;width:5.5pt;height:8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">
                <v:imagedata r:id="rId7366" o:title=""/>
              </v:shape>
            </w:pict>
          </mc:Fallback>
        </mc:AlternateContent>
      </w:r>
      <w:r>
        <w:rPr>
          <w:rFonts w:ascii="Times New Roman" w:hAnsi="Times New Roman" w:cs="Times New Roman"/>
          <w:noProof/>
        </w:rPr>
        <mc:AlternateContent>
          <mc:Choice Requires="wpi">
            <w:drawing>
              <wp:anchor distT="0" distB="0" distL="114300" distR="114300" simplePos="0" relativeHeight="256161792" behindDoc="0" locked="0" layoutInCell="1" allowOverlap="1" wp14:anchorId="7ECF7DA0" wp14:editId="79134F05">
                <wp:simplePos x="0" y="0"/>
                <wp:positionH relativeFrom="column">
                  <wp:posOffset>2597180</wp:posOffset>
                </wp:positionH>
                <wp:positionV relativeFrom="paragraph">
                  <wp:posOffset>792685</wp:posOffset>
                </wp:positionV>
                <wp:extent cx="209160" cy="252000"/>
                <wp:effectExtent l="57150" t="38100" r="38735" b="53340"/>
                <wp:wrapNone/>
                <wp:docPr id="4634" name="Ink 4634"/>
                <wp:cNvGraphicFramePr/>
                <a:graphic xmlns:a="http://schemas.openxmlformats.org/drawingml/2006/main">
                  <a:graphicData uri="http://schemas.microsoft.com/office/word/2010/wordprocessingInk">
                    <w14:contentPart bwMode="auto" r:id="rId7367">
                      <w14:nvContentPartPr>
                        <w14:cNvContentPartPr/>
                      </w14:nvContentPartPr>
                      <w14:xfrm>
                        <a:off x="0" y="0"/>
                        <a:ext cx="209160" cy="252000"/>
                      </w14:xfrm>
                    </w14:contentPart>
                  </a:graphicData>
                </a:graphic>
              </wp:anchor>
            </w:drawing>
          </mc:Choice>
          <mc:Fallback>
            <w:pict>
              <v:shape w14:anchorId="4952CF96" id="Ink 4634" o:spid="_x0000_s1026" type="#_x0000_t75" style="position:absolute;margin-left:203.85pt;margin-top:61.75pt;width:17.8pt;height:21.2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">
                <v:imagedata r:id="rId7368" o:title=""/>
              </v:shape>
            </w:pict>
          </mc:Fallback>
        </mc:AlternateContent>
      </w:r>
      <w:r>
        <w:rPr>
          <w:rFonts w:ascii="Times New Roman" w:hAnsi="Times New Roman" w:cs="Times New Roman"/>
          <w:noProof/>
        </w:rPr>
        <mc:AlternateContent>
          <mc:Choice Requires="wpi">
            <w:drawing>
              <wp:anchor distT="0" distB="0" distL="114300" distR="114300" simplePos="0" relativeHeight="256160768" behindDoc="0" locked="0" layoutInCell="1" allowOverlap="1" wp14:anchorId="74CB623B" wp14:editId="39847588">
                <wp:simplePos x="0" y="0"/>
                <wp:positionH relativeFrom="column">
                  <wp:posOffset>2551460</wp:posOffset>
                </wp:positionH>
                <wp:positionV relativeFrom="paragraph">
                  <wp:posOffset>783325</wp:posOffset>
                </wp:positionV>
                <wp:extent cx="28440" cy="15480"/>
                <wp:effectExtent l="38100" t="38100" r="48260" b="41910"/>
                <wp:wrapNone/>
                <wp:docPr id="4635" name="Ink 4635"/>
                <wp:cNvGraphicFramePr/>
                <a:graphic xmlns:a="http://schemas.openxmlformats.org/drawingml/2006/main">
                  <a:graphicData uri="http://schemas.microsoft.com/office/word/2010/wordprocessingInk">
                    <w14:contentPart bwMode="auto" r:id="rId7369">
                      <w14:nvContentPartPr>
                        <w14:cNvContentPartPr/>
                      </w14:nvContentPartPr>
                      <w14:xfrm>
                        <a:off x="0" y="0"/>
                        <a:ext cx="28440" cy="15480"/>
                      </w14:xfrm>
                    </w14:contentPart>
                  </a:graphicData>
                </a:graphic>
              </wp:anchor>
            </w:drawing>
          </mc:Choice>
          <mc:Fallback>
            <w:pict>
              <v:shape w14:anchorId="1AC8DAB6" id="Ink 4635" o:spid="_x0000_s1026" type="#_x0000_t75" style="position:absolute;margin-left:200.6pt;margin-top:61.05pt;width:3.15pt;height:2.3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">
                <v:imagedata r:id="rId7370" o:title=""/>
              </v:shape>
            </w:pict>
          </mc:Fallback>
        </mc:AlternateContent>
      </w:r>
      <w:r>
        <w:rPr>
          <w:rFonts w:ascii="Times New Roman" w:hAnsi="Times New Roman" w:cs="Times New Roman"/>
          <w:noProof/>
        </w:rPr>
        <mc:AlternateContent>
          <mc:Choice Requires="wpi">
            <w:drawing>
              <wp:anchor distT="0" distB="0" distL="114300" distR="114300" simplePos="0" relativeHeight="256159744" behindDoc="0" locked="0" layoutInCell="1" allowOverlap="1" wp14:anchorId="299DC53D" wp14:editId="24A47F0B">
                <wp:simplePos x="0" y="0"/>
                <wp:positionH relativeFrom="column">
                  <wp:posOffset>2318900</wp:posOffset>
                </wp:positionH>
                <wp:positionV relativeFrom="paragraph">
                  <wp:posOffset>843445</wp:posOffset>
                </wp:positionV>
                <wp:extent cx="271080" cy="106920"/>
                <wp:effectExtent l="38100" t="38100" r="15240" b="45720"/>
                <wp:wrapNone/>
                <wp:docPr id="4636" name="Ink 4636"/>
                <wp:cNvGraphicFramePr/>
                <a:graphic xmlns:a="http://schemas.openxmlformats.org/drawingml/2006/main">
                  <a:graphicData uri="http://schemas.microsoft.com/office/word/2010/wordprocessingInk">
                    <w14:contentPart bwMode="auto" r:id="rId7371">
                      <w14:nvContentPartPr>
                        <w14:cNvContentPartPr/>
                      </w14:nvContentPartPr>
                      <w14:xfrm>
                        <a:off x="0" y="0"/>
                        <a:ext cx="271080" cy="106920"/>
                      </w14:xfrm>
                    </w14:contentPart>
                  </a:graphicData>
                </a:graphic>
              </wp:anchor>
            </w:drawing>
          </mc:Choice>
          <mc:Fallback>
            <w:pict>
              <v:shape w14:anchorId="1FBA7378" id="Ink 4636" o:spid="_x0000_s1026" type="#_x0000_t75" style="position:absolute;margin-left:182.15pt;margin-top:65.7pt;width:22.15pt;height:9.7pt;z-index:2561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">
                <v:imagedata r:id="rId7372" o:title=""/>
              </v:shape>
            </w:pict>
          </mc:Fallback>
        </mc:AlternateContent>
      </w:r>
      <w:r>
        <w:rPr>
          <w:rFonts w:ascii="Times New Roman" w:hAnsi="Times New Roman" w:cs="Times New Roman"/>
          <w:noProof/>
        </w:rPr>
        <mc:AlternateContent>
          <mc:Choice Requires="wpi">
            <w:drawing>
              <wp:anchor distT="0" distB="0" distL="114300" distR="114300" simplePos="0" relativeHeight="256158720" behindDoc="0" locked="0" layoutInCell="1" allowOverlap="1" wp14:anchorId="55AA8038" wp14:editId="0905B92B">
                <wp:simplePos x="0" y="0"/>
                <wp:positionH relativeFrom="column">
                  <wp:posOffset>2182100</wp:posOffset>
                </wp:positionH>
                <wp:positionV relativeFrom="paragraph">
                  <wp:posOffset>868285</wp:posOffset>
                </wp:positionV>
                <wp:extent cx="43200" cy="74160"/>
                <wp:effectExtent l="38100" t="38100" r="33020" b="40640"/>
                <wp:wrapNone/>
                <wp:docPr id="4637" name="Ink 4637"/>
                <wp:cNvGraphicFramePr/>
                <a:graphic xmlns:a="http://schemas.openxmlformats.org/drawingml/2006/main">
                  <a:graphicData uri="http://schemas.microsoft.com/office/word/2010/wordprocessingInk">
                    <w14:contentPart bwMode="auto" r:id="rId7373">
                      <w14:nvContentPartPr>
                        <w14:cNvContentPartPr/>
                      </w14:nvContentPartPr>
                      <w14:xfrm>
                        <a:off x="0" y="0"/>
                        <a:ext cx="43200" cy="74160"/>
                      </w14:xfrm>
                    </w14:contentPart>
                  </a:graphicData>
                </a:graphic>
              </wp:anchor>
            </w:drawing>
          </mc:Choice>
          <mc:Fallback>
            <w:pict>
              <v:shape w14:anchorId="4F65A466" id="Ink 4637" o:spid="_x0000_s1026" type="#_x0000_t75" style="position:absolute;margin-left:171.65pt;margin-top:67.95pt;width:3.85pt;height:6.75pt;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">
                <v:imagedata r:id="rId7374" o:title=""/>
              </v:shape>
            </w:pict>
          </mc:Fallback>
        </mc:AlternateContent>
      </w:r>
      <w:r>
        <w:rPr>
          <w:rFonts w:ascii="Times New Roman" w:hAnsi="Times New Roman" w:cs="Times New Roman"/>
          <w:noProof/>
        </w:rPr>
        <mc:AlternateContent>
          <mc:Choice Requires="wpi">
            <w:drawing>
              <wp:anchor distT="0" distB="0" distL="114300" distR="114300" simplePos="0" relativeHeight="256157696" behindDoc="0" locked="0" layoutInCell="1" allowOverlap="1" wp14:anchorId="3B9D4B69" wp14:editId="1C62DC1B">
                <wp:simplePos x="0" y="0"/>
                <wp:positionH relativeFrom="column">
                  <wp:posOffset>2116940</wp:posOffset>
                </wp:positionH>
                <wp:positionV relativeFrom="paragraph">
                  <wp:posOffset>870805</wp:posOffset>
                </wp:positionV>
                <wp:extent cx="37080" cy="69120"/>
                <wp:effectExtent l="38100" t="38100" r="39370" b="45720"/>
                <wp:wrapNone/>
                <wp:docPr id="4638" name="Ink 4638"/>
                <wp:cNvGraphicFramePr/>
                <a:graphic xmlns:a="http://schemas.openxmlformats.org/drawingml/2006/main">
                  <a:graphicData uri="http://schemas.microsoft.com/office/word/2010/wordprocessingInk">
                    <w14:contentPart bwMode="auto" r:id="rId7375">
                      <w14:nvContentPartPr>
                        <w14:cNvContentPartPr/>
                      </w14:nvContentPartPr>
                      <w14:xfrm>
                        <a:off x="0" y="0"/>
                        <a:ext cx="37080" cy="69120"/>
                      </w14:xfrm>
                    </w14:contentPart>
                  </a:graphicData>
                </a:graphic>
              </wp:anchor>
            </w:drawing>
          </mc:Choice>
          <mc:Fallback>
            <w:pict>
              <v:shape w14:anchorId="2A92848A" id="Ink 4638" o:spid="_x0000_s1026" type="#_x0000_t75" style="position:absolute;margin-left:166.45pt;margin-top:68.05pt;width:3.6pt;height:6.45pt;z-index:2561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">
                <v:imagedata r:id="rId7376" o:title=""/>
              </v:shape>
            </w:pict>
          </mc:Fallback>
        </mc:AlternateContent>
      </w:r>
      <w:r>
        <w:rPr>
          <w:rFonts w:ascii="Times New Roman" w:hAnsi="Times New Roman" w:cs="Times New Roman"/>
          <w:noProof/>
        </w:rPr>
        <mc:AlternateContent>
          <mc:Choice Requires="wpi">
            <w:drawing>
              <wp:anchor distT="0" distB="0" distL="114300" distR="114300" simplePos="0" relativeHeight="256156672" behindDoc="0" locked="0" layoutInCell="1" allowOverlap="1" wp14:anchorId="17A2ACEF" wp14:editId="56D11E58">
                <wp:simplePos x="0" y="0"/>
                <wp:positionH relativeFrom="column">
                  <wp:posOffset>2040980</wp:posOffset>
                </wp:positionH>
                <wp:positionV relativeFrom="paragraph">
                  <wp:posOffset>831205</wp:posOffset>
                </wp:positionV>
                <wp:extent cx="2880" cy="15480"/>
                <wp:effectExtent l="38100" t="38100" r="35560" b="41910"/>
                <wp:wrapNone/>
                <wp:docPr id="4639" name="Ink 4639"/>
                <wp:cNvGraphicFramePr/>
                <a:graphic xmlns:a="http://schemas.openxmlformats.org/drawingml/2006/main">
                  <a:graphicData uri="http://schemas.microsoft.com/office/word/2010/wordprocessingInk">
                    <w14:contentPart bwMode="auto" r:id="rId7377">
                      <w14:nvContentPartPr>
                        <w14:cNvContentPartPr/>
                      </w14:nvContentPartPr>
                      <w14:xfrm>
                        <a:off x="0" y="0"/>
                        <a:ext cx="2880" cy="15480"/>
                      </w14:xfrm>
                    </w14:contentPart>
                  </a:graphicData>
                </a:graphic>
              </wp:anchor>
            </w:drawing>
          </mc:Choice>
          <mc:Fallback>
            <w:pict>
              <v:shape w14:anchorId="4C06AD4D" id="Ink 4639" o:spid="_x0000_s1026" type="#_x0000_t75" style="position:absolute;margin-left:160.4pt;margin-top:65.15pt;width:.75pt;height:1.65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">
                <v:imagedata r:id="rId7378" o:title=""/>
              </v:shape>
            </w:pict>
          </mc:Fallback>
        </mc:AlternateContent>
      </w:r>
      <w:r>
        <w:rPr>
          <w:rFonts w:ascii="Times New Roman" w:hAnsi="Times New Roman" w:cs="Times New Roman"/>
          <w:noProof/>
        </w:rPr>
        <mc:AlternateContent>
          <mc:Choice Requires="wpi">
            <w:drawing>
              <wp:anchor distT="0" distB="0" distL="114300" distR="114300" simplePos="0" relativeHeight="256155648" behindDoc="0" locked="0" layoutInCell="1" allowOverlap="1" wp14:anchorId="2F8607C9" wp14:editId="43E5807D">
                <wp:simplePos x="0" y="0"/>
                <wp:positionH relativeFrom="column">
                  <wp:posOffset>1983020</wp:posOffset>
                </wp:positionH>
                <wp:positionV relativeFrom="paragraph">
                  <wp:posOffset>882685</wp:posOffset>
                </wp:positionV>
                <wp:extent cx="70560" cy="65160"/>
                <wp:effectExtent l="19050" t="38100" r="43815" b="30480"/>
                <wp:wrapNone/>
                <wp:docPr id="4640" name="Ink 4640"/>
                <wp:cNvGraphicFramePr/>
                <a:graphic xmlns:a="http://schemas.openxmlformats.org/drawingml/2006/main">
                  <a:graphicData uri="http://schemas.microsoft.com/office/word/2010/wordprocessingInk">
                    <w14:contentPart bwMode="auto" r:id="rId7379">
                      <w14:nvContentPartPr>
                        <w14:cNvContentPartPr/>
                      </w14:nvContentPartPr>
                      <w14:xfrm>
                        <a:off x="0" y="0"/>
                        <a:ext cx="70560" cy="65160"/>
                      </w14:xfrm>
                    </w14:contentPart>
                  </a:graphicData>
                </a:graphic>
              </wp:anchor>
            </w:drawing>
          </mc:Choice>
          <mc:Fallback>
            <w:pict>
              <v:shape w14:anchorId="65DDE494" id="Ink 4640" o:spid="_x0000_s1026" type="#_x0000_t75" style="position:absolute;margin-left:156pt;margin-top:69.15pt;width:6.1pt;height:5.75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">
                <v:imagedata r:id="rId7380" o:title=""/>
              </v:shape>
            </w:pict>
          </mc:Fallback>
        </mc:AlternateContent>
      </w:r>
      <w:r>
        <w:rPr>
          <w:rFonts w:ascii="Times New Roman" w:hAnsi="Times New Roman" w:cs="Times New Roman"/>
          <w:noProof/>
        </w:rPr>
        <mc:AlternateContent>
          <mc:Choice Requires="wpi">
            <w:drawing>
              <wp:anchor distT="0" distB="0" distL="114300" distR="114300" simplePos="0" relativeHeight="256154624" behindDoc="0" locked="0" layoutInCell="1" allowOverlap="1" wp14:anchorId="567F066A" wp14:editId="6225E387">
                <wp:simplePos x="0" y="0"/>
                <wp:positionH relativeFrom="column">
                  <wp:posOffset>1898780</wp:posOffset>
                </wp:positionH>
                <wp:positionV relativeFrom="paragraph">
                  <wp:posOffset>824005</wp:posOffset>
                </wp:positionV>
                <wp:extent cx="104760" cy="136440"/>
                <wp:effectExtent l="38100" t="38100" r="48260" b="35560"/>
                <wp:wrapNone/>
                <wp:docPr id="4641" name="Ink 4641"/>
                <wp:cNvGraphicFramePr/>
                <a:graphic xmlns:a="http://schemas.openxmlformats.org/drawingml/2006/main">
                  <a:graphicData uri="http://schemas.microsoft.com/office/word/2010/wordprocessingInk">
                    <w14:contentPart bwMode="auto" r:id="rId7381">
                      <w14:nvContentPartPr>
                        <w14:cNvContentPartPr/>
                      </w14:nvContentPartPr>
                      <w14:xfrm>
                        <a:off x="0" y="0"/>
                        <a:ext cx="104760" cy="136440"/>
                      </w14:xfrm>
                    </w14:contentPart>
                  </a:graphicData>
                </a:graphic>
              </wp:anchor>
            </w:drawing>
          </mc:Choice>
          <mc:Fallback>
            <w:pict>
              <v:shape w14:anchorId="2FF43848" id="Ink 4641" o:spid="_x0000_s1026" type="#_x0000_t75" style="position:absolute;margin-left:149.15pt;margin-top:64.45pt;width:9.15pt;height:11.5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">
                <v:imagedata r:id="rId7382" o:title=""/>
              </v:shape>
            </w:pict>
          </mc:Fallback>
        </mc:AlternateContent>
      </w:r>
      <w:r>
        <w:rPr>
          <w:rFonts w:ascii="Times New Roman" w:hAnsi="Times New Roman" w:cs="Times New Roman"/>
          <w:noProof/>
        </w:rPr>
        <mc:AlternateContent>
          <mc:Choice Requires="wpi">
            <w:drawing>
              <wp:anchor distT="0" distB="0" distL="114300" distR="114300" simplePos="0" relativeHeight="256153600" behindDoc="0" locked="0" layoutInCell="1" allowOverlap="1" wp14:anchorId="629695C5" wp14:editId="45FC9DB4">
                <wp:simplePos x="0" y="0"/>
                <wp:positionH relativeFrom="column">
                  <wp:posOffset>1763780</wp:posOffset>
                </wp:positionH>
                <wp:positionV relativeFrom="paragraph">
                  <wp:posOffset>874405</wp:posOffset>
                </wp:positionV>
                <wp:extent cx="97200" cy="219240"/>
                <wp:effectExtent l="38100" t="38100" r="17145" b="47625"/>
                <wp:wrapNone/>
                <wp:docPr id="4642" name="Ink 4642"/>
                <wp:cNvGraphicFramePr/>
                <a:graphic xmlns:a="http://schemas.openxmlformats.org/drawingml/2006/main">
                  <a:graphicData uri="http://schemas.microsoft.com/office/word/2010/wordprocessingInk">
                    <w14:contentPart bwMode="auto" r:id="rId7383">
                      <w14:nvContentPartPr>
                        <w14:cNvContentPartPr/>
                      </w14:nvContentPartPr>
                      <w14:xfrm>
                        <a:off x="0" y="0"/>
                        <a:ext cx="97200" cy="219240"/>
                      </w14:xfrm>
                    </w14:contentPart>
                  </a:graphicData>
                </a:graphic>
              </wp:anchor>
            </w:drawing>
          </mc:Choice>
          <mc:Fallback>
            <w:pict>
              <v:shape w14:anchorId="676D4692" id="Ink 4642" o:spid="_x0000_s1026" type="#_x0000_t75" style="position:absolute;margin-left:138.55pt;margin-top:68.5pt;width:8.45pt;height:18.05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">
                <v:imagedata r:id="rId7384" o:title=""/>
              </v:shape>
            </w:pict>
          </mc:Fallback>
        </mc:AlternateContent>
      </w:r>
      <w:r>
        <w:rPr>
          <w:rFonts w:ascii="Times New Roman" w:hAnsi="Times New Roman" w:cs="Times New Roman"/>
          <w:noProof/>
        </w:rPr>
        <mc:AlternateContent>
          <mc:Choice Requires="wpi">
            <w:drawing>
              <wp:anchor distT="0" distB="0" distL="114300" distR="114300" simplePos="0" relativeHeight="256152576" behindDoc="0" locked="0" layoutInCell="1" allowOverlap="1" wp14:anchorId="073AD4E4" wp14:editId="7705E1C7">
                <wp:simplePos x="0" y="0"/>
                <wp:positionH relativeFrom="column">
                  <wp:posOffset>1645700</wp:posOffset>
                </wp:positionH>
                <wp:positionV relativeFrom="paragraph">
                  <wp:posOffset>878005</wp:posOffset>
                </wp:positionV>
                <wp:extent cx="91440" cy="74160"/>
                <wp:effectExtent l="38100" t="38100" r="41910" b="40640"/>
                <wp:wrapNone/>
                <wp:docPr id="4643" name="Ink 4643"/>
                <wp:cNvGraphicFramePr/>
                <a:graphic xmlns:a="http://schemas.openxmlformats.org/drawingml/2006/main">
                  <a:graphicData uri="http://schemas.microsoft.com/office/word/2010/wordprocessingInk">
                    <w14:contentPart bwMode="auto" r:id="rId7385">
                      <w14:nvContentPartPr>
                        <w14:cNvContentPartPr/>
                      </w14:nvContentPartPr>
                      <w14:xfrm>
                        <a:off x="0" y="0"/>
                        <a:ext cx="91440" cy="74160"/>
                      </w14:xfrm>
                    </w14:contentPart>
                  </a:graphicData>
                </a:graphic>
              </wp:anchor>
            </w:drawing>
          </mc:Choice>
          <mc:Fallback>
            <w:pict>
              <v:shape w14:anchorId="776EF4E0" id="Ink 4643" o:spid="_x0000_s1026" type="#_x0000_t75" style="position:absolute;margin-left:129.25pt;margin-top:68.75pt;width:7.75pt;height:6.5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">
                <v:imagedata r:id="rId7386" o:title=""/>
              </v:shape>
            </w:pict>
          </mc:Fallback>
        </mc:AlternateContent>
      </w:r>
      <w:r>
        <w:rPr>
          <w:rFonts w:ascii="Times New Roman" w:hAnsi="Times New Roman" w:cs="Times New Roman"/>
          <w:noProof/>
        </w:rPr>
        <mc:AlternateContent>
          <mc:Choice Requires="wpi">
            <w:drawing>
              <wp:anchor distT="0" distB="0" distL="114300" distR="114300" simplePos="0" relativeHeight="256151552" behindDoc="0" locked="0" layoutInCell="1" allowOverlap="1" wp14:anchorId="37B37CEA" wp14:editId="7BCBECF4">
                <wp:simplePos x="0" y="0"/>
                <wp:positionH relativeFrom="column">
                  <wp:posOffset>1437260</wp:posOffset>
                </wp:positionH>
                <wp:positionV relativeFrom="paragraph">
                  <wp:posOffset>826885</wp:posOffset>
                </wp:positionV>
                <wp:extent cx="117000" cy="119520"/>
                <wp:effectExtent l="38100" t="38100" r="35560" b="33020"/>
                <wp:wrapNone/>
                <wp:docPr id="4644" name="Ink 4644"/>
                <wp:cNvGraphicFramePr/>
                <a:graphic xmlns:a="http://schemas.openxmlformats.org/drawingml/2006/main">
                  <a:graphicData uri="http://schemas.microsoft.com/office/word/2010/wordprocessingInk">
                    <w14:contentPart bwMode="auto" r:id="rId7387">
                      <w14:nvContentPartPr>
                        <w14:cNvContentPartPr/>
                      </w14:nvContentPartPr>
                      <w14:xfrm>
                        <a:off x="0" y="0"/>
                        <a:ext cx="117000" cy="119520"/>
                      </w14:xfrm>
                    </w14:contentPart>
                  </a:graphicData>
                </a:graphic>
              </wp:anchor>
            </w:drawing>
          </mc:Choice>
          <mc:Fallback>
            <w:pict>
              <v:shape w14:anchorId="57C6BACD" id="Ink 4644" o:spid="_x0000_s1026" type="#_x0000_t75" style="position:absolute;margin-left:113pt;margin-top:64.75pt;width:9.6pt;height:10.1pt;z-index:256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">
                <v:imagedata r:id="rId7388" o:title=""/>
              </v:shape>
            </w:pict>
          </mc:Fallback>
        </mc:AlternateContent>
      </w:r>
      <w:r>
        <w:rPr>
          <w:rFonts w:ascii="Times New Roman" w:hAnsi="Times New Roman" w:cs="Times New Roman"/>
          <w:noProof/>
        </w:rPr>
        <mc:AlternateContent>
          <mc:Choice Requires="wpi">
            <w:drawing>
              <wp:anchor distT="0" distB="0" distL="114300" distR="114300" simplePos="0" relativeHeight="256150528" behindDoc="0" locked="0" layoutInCell="1" allowOverlap="1" wp14:anchorId="594E4593" wp14:editId="2ACFF8D6">
                <wp:simplePos x="0" y="0"/>
                <wp:positionH relativeFrom="column">
                  <wp:posOffset>1428980</wp:posOffset>
                </wp:positionH>
                <wp:positionV relativeFrom="paragraph">
                  <wp:posOffset>853165</wp:posOffset>
                </wp:positionV>
                <wp:extent cx="36360" cy="110880"/>
                <wp:effectExtent l="38100" t="38100" r="40005" b="41910"/>
                <wp:wrapNone/>
                <wp:docPr id="4645" name="Ink 4645"/>
                <wp:cNvGraphicFramePr/>
                <a:graphic xmlns:a="http://schemas.openxmlformats.org/drawingml/2006/main">
                  <a:graphicData uri="http://schemas.microsoft.com/office/word/2010/wordprocessingInk">
                    <w14:contentPart bwMode="auto" r:id="rId7389">
                      <w14:nvContentPartPr>
                        <w14:cNvContentPartPr/>
                      </w14:nvContentPartPr>
                      <w14:xfrm>
                        <a:off x="0" y="0"/>
                        <a:ext cx="36360" cy="110880"/>
                      </w14:xfrm>
                    </w14:contentPart>
                  </a:graphicData>
                </a:graphic>
              </wp:anchor>
            </w:drawing>
          </mc:Choice>
          <mc:Fallback>
            <w:pict>
              <v:shape w14:anchorId="553FD7F3" id="Ink 4645" o:spid="_x0000_s1026" type="#_x0000_t75" style="position:absolute;margin-left:112.3pt;margin-top:67.05pt;width:3.25pt;height:9.15pt;z-index:2561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">
                <v:imagedata r:id="rId7390" o:title=""/>
              </v:shape>
            </w:pict>
          </mc:Fallback>
        </mc:AlternateContent>
      </w:r>
      <w:r>
        <w:rPr>
          <w:rFonts w:ascii="Times New Roman" w:hAnsi="Times New Roman" w:cs="Times New Roman"/>
          <w:noProof/>
        </w:rPr>
        <mc:AlternateContent>
          <mc:Choice Requires="wpi">
            <w:drawing>
              <wp:anchor distT="0" distB="0" distL="114300" distR="114300" simplePos="0" relativeHeight="256149504" behindDoc="0" locked="0" layoutInCell="1" allowOverlap="1" wp14:anchorId="0789FAD2" wp14:editId="5367EBEE">
                <wp:simplePos x="0" y="0"/>
                <wp:positionH relativeFrom="column">
                  <wp:posOffset>1368140</wp:posOffset>
                </wp:positionH>
                <wp:positionV relativeFrom="paragraph">
                  <wp:posOffset>859285</wp:posOffset>
                </wp:positionV>
                <wp:extent cx="6120" cy="10800"/>
                <wp:effectExtent l="38100" t="19050" r="32385" b="46355"/>
                <wp:wrapNone/>
                <wp:docPr id="4646" name="Ink 4646"/>
                <wp:cNvGraphicFramePr/>
                <a:graphic xmlns:a="http://schemas.openxmlformats.org/drawingml/2006/main">
                  <a:graphicData uri="http://schemas.microsoft.com/office/word/2010/wordprocessingInk">
                    <w14:contentPart bwMode="auto" r:id="rId7391">
                      <w14:nvContentPartPr>
                        <w14:cNvContentPartPr/>
                      </w14:nvContentPartPr>
                      <w14:xfrm>
                        <a:off x="0" y="0"/>
                        <a:ext cx="6120" cy="10800"/>
                      </w14:xfrm>
                    </w14:contentPart>
                  </a:graphicData>
                </a:graphic>
              </wp:anchor>
            </w:drawing>
          </mc:Choice>
          <mc:Fallback>
            <w:pict>
              <v:shape w14:anchorId="4A5C2002" id="Ink 4646" o:spid="_x0000_s1026" type="#_x0000_t75" style="position:absolute;margin-left:107.5pt;margin-top:67.35pt;width:1.05pt;height:1.35pt;z-index:2561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">
                <v:imagedata r:id="rId7392" o:title=""/>
              </v:shape>
            </w:pict>
          </mc:Fallback>
        </mc:AlternateContent>
      </w:r>
      <w:r>
        <w:rPr>
          <w:rFonts w:ascii="Times New Roman" w:hAnsi="Times New Roman" w:cs="Times New Roman"/>
          <w:noProof/>
        </w:rPr>
        <mc:AlternateContent>
          <mc:Choice Requires="wpi">
            <w:drawing>
              <wp:anchor distT="0" distB="0" distL="114300" distR="114300" simplePos="0" relativeHeight="256148480" behindDoc="0" locked="0" layoutInCell="1" allowOverlap="1" wp14:anchorId="54D2F8A7" wp14:editId="3C9A0DCA">
                <wp:simplePos x="0" y="0"/>
                <wp:positionH relativeFrom="column">
                  <wp:posOffset>1277420</wp:posOffset>
                </wp:positionH>
                <wp:positionV relativeFrom="paragraph">
                  <wp:posOffset>902125</wp:posOffset>
                </wp:positionV>
                <wp:extent cx="132120" cy="70920"/>
                <wp:effectExtent l="38100" t="38100" r="39370" b="43815"/>
                <wp:wrapNone/>
                <wp:docPr id="4647" name="Ink 4647"/>
                <wp:cNvGraphicFramePr/>
                <a:graphic xmlns:a="http://schemas.openxmlformats.org/drawingml/2006/main">
                  <a:graphicData uri="http://schemas.microsoft.com/office/word/2010/wordprocessingInk">
                    <w14:contentPart bwMode="auto" r:id="rId7393">
                      <w14:nvContentPartPr>
                        <w14:cNvContentPartPr/>
                      </w14:nvContentPartPr>
                      <w14:xfrm>
                        <a:off x="0" y="0"/>
                        <a:ext cx="132120" cy="70920"/>
                      </w14:xfrm>
                    </w14:contentPart>
                  </a:graphicData>
                </a:graphic>
              </wp:anchor>
            </w:drawing>
          </mc:Choice>
          <mc:Fallback>
            <w:pict>
              <v:shape w14:anchorId="3CBC15D9" id="Ink 4647" o:spid="_x0000_s1026" type="#_x0000_t75" style="position:absolute;margin-left:100.3pt;margin-top:70.7pt;width:11.05pt;height:6.35pt;z-index:2561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">
                <v:imagedata r:id="rId7394" o:title=""/>
              </v:shape>
            </w:pict>
          </mc:Fallback>
        </mc:AlternateContent>
      </w:r>
      <w:r>
        <w:rPr>
          <w:rFonts w:ascii="Times New Roman" w:hAnsi="Times New Roman" w:cs="Times New Roman"/>
          <w:noProof/>
        </w:rPr>
        <mc:AlternateContent>
          <mc:Choice Requires="wpi">
            <w:drawing>
              <wp:anchor distT="0" distB="0" distL="114300" distR="114300" simplePos="0" relativeHeight="256147456" behindDoc="0" locked="0" layoutInCell="1" allowOverlap="1" wp14:anchorId="7D0FC02B" wp14:editId="604C1DE4">
                <wp:simplePos x="0" y="0"/>
                <wp:positionH relativeFrom="column">
                  <wp:posOffset>1114340</wp:posOffset>
                </wp:positionH>
                <wp:positionV relativeFrom="paragraph">
                  <wp:posOffset>920485</wp:posOffset>
                </wp:positionV>
                <wp:extent cx="53640" cy="63360"/>
                <wp:effectExtent l="38100" t="38100" r="41910" b="32385"/>
                <wp:wrapNone/>
                <wp:docPr id="4648" name="Ink 4648"/>
                <wp:cNvGraphicFramePr/>
                <a:graphic xmlns:a="http://schemas.openxmlformats.org/drawingml/2006/main">
                  <a:graphicData uri="http://schemas.microsoft.com/office/word/2010/wordprocessingInk">
                    <w14:contentPart bwMode="auto" r:id="rId7395">
                      <w14:nvContentPartPr>
                        <w14:cNvContentPartPr/>
                      </w14:nvContentPartPr>
                      <w14:xfrm>
                        <a:off x="0" y="0"/>
                        <a:ext cx="53640" cy="63360"/>
                      </w14:xfrm>
                    </w14:contentPart>
                  </a:graphicData>
                </a:graphic>
              </wp:anchor>
            </w:drawing>
          </mc:Choice>
          <mc:Fallback>
            <w:pict>
              <v:shape w14:anchorId="6E489FA3" id="Ink 4648" o:spid="_x0000_s1026" type="#_x0000_t75" style="position:absolute;margin-left:87.45pt;margin-top:72.2pt;width:4.7pt;height:5.6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">
                <v:imagedata r:id="rId7396" o:title=""/>
              </v:shape>
            </w:pict>
          </mc:Fallback>
        </mc:AlternateContent>
      </w:r>
      <w:r>
        <w:rPr>
          <w:rFonts w:ascii="Times New Roman" w:hAnsi="Times New Roman" w:cs="Times New Roman"/>
          <w:noProof/>
        </w:rPr>
        <mc:AlternateContent>
          <mc:Choice Requires="wpi">
            <w:drawing>
              <wp:anchor distT="0" distB="0" distL="114300" distR="114300" simplePos="0" relativeHeight="256146432" behindDoc="0" locked="0" layoutInCell="1" allowOverlap="1" wp14:anchorId="63239FCC" wp14:editId="68B64B7E">
                <wp:simplePos x="0" y="0"/>
                <wp:positionH relativeFrom="column">
                  <wp:posOffset>989420</wp:posOffset>
                </wp:positionH>
                <wp:positionV relativeFrom="paragraph">
                  <wp:posOffset>853885</wp:posOffset>
                </wp:positionV>
                <wp:extent cx="90360" cy="144720"/>
                <wp:effectExtent l="38100" t="38100" r="43180" b="46355"/>
                <wp:wrapNone/>
                <wp:docPr id="4649" name="Ink 4649"/>
                <wp:cNvGraphicFramePr/>
                <a:graphic xmlns:a="http://schemas.openxmlformats.org/drawingml/2006/main">
                  <a:graphicData uri="http://schemas.microsoft.com/office/word/2010/wordprocessingInk">
                    <w14:contentPart bwMode="auto" r:id="rId7397">
                      <w14:nvContentPartPr>
                        <w14:cNvContentPartPr/>
                      </w14:nvContentPartPr>
                      <w14:xfrm>
                        <a:off x="0" y="0"/>
                        <a:ext cx="90360" cy="144720"/>
                      </w14:xfrm>
                    </w14:contentPart>
                  </a:graphicData>
                </a:graphic>
              </wp:anchor>
            </w:drawing>
          </mc:Choice>
          <mc:Fallback>
            <w:pict>
              <v:shape w14:anchorId="1D400806" id="Ink 4649" o:spid="_x0000_s1026" type="#_x0000_t75" style="position:absolute;margin-left:77.6pt;margin-top:66.9pt;width:7.75pt;height:12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">
                <v:imagedata r:id="rId7398" o:title=""/>
              </v:shape>
            </w:pict>
          </mc:Fallback>
        </mc:AlternateContent>
      </w:r>
      <w:r>
        <w:rPr>
          <w:rFonts w:ascii="Times New Roman" w:hAnsi="Times New Roman" w:cs="Times New Roman"/>
          <w:noProof/>
        </w:rPr>
        <mc:AlternateContent>
          <mc:Choice Requires="wpi">
            <w:drawing>
              <wp:anchor distT="0" distB="0" distL="114300" distR="114300" simplePos="0" relativeHeight="256145408" behindDoc="0" locked="0" layoutInCell="1" allowOverlap="1" wp14:anchorId="347B20AD" wp14:editId="72A16902">
                <wp:simplePos x="0" y="0"/>
                <wp:positionH relativeFrom="column">
                  <wp:posOffset>848660</wp:posOffset>
                </wp:positionH>
                <wp:positionV relativeFrom="paragraph">
                  <wp:posOffset>905725</wp:posOffset>
                </wp:positionV>
                <wp:extent cx="124920" cy="268920"/>
                <wp:effectExtent l="0" t="38100" r="8890" b="36195"/>
                <wp:wrapNone/>
                <wp:docPr id="4650" name="Ink 4650"/>
                <wp:cNvGraphicFramePr/>
                <a:graphic xmlns:a="http://schemas.openxmlformats.org/drawingml/2006/main">
                  <a:graphicData uri="http://schemas.microsoft.com/office/word/2010/wordprocessingInk">
                    <w14:contentPart bwMode="auto" r:id="rId7399">
                      <w14:nvContentPartPr>
                        <w14:cNvContentPartPr/>
                      </w14:nvContentPartPr>
                      <w14:xfrm>
                        <a:off x="0" y="0"/>
                        <a:ext cx="124920" cy="268920"/>
                      </w14:xfrm>
                    </w14:contentPart>
                  </a:graphicData>
                </a:graphic>
              </wp:anchor>
            </w:drawing>
          </mc:Choice>
          <mc:Fallback>
            <w:pict>
              <v:shape w14:anchorId="6B17378D" id="Ink 4650" o:spid="_x0000_s1026" type="#_x0000_t75" style="position:absolute;margin-left:66.5pt;margin-top:71pt;width:10.55pt;height:21.8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">
                <v:imagedata r:id="rId7400" o:title=""/>
              </v:shape>
            </w:pict>
          </mc:Fallback>
        </mc:AlternateContent>
      </w:r>
      <w:r>
        <w:rPr>
          <w:rFonts w:ascii="Times New Roman" w:hAnsi="Times New Roman" w:cs="Times New Roman"/>
          <w:noProof/>
        </w:rPr>
        <mc:AlternateContent>
          <mc:Choice Requires="wpi">
            <w:drawing>
              <wp:anchor distT="0" distB="0" distL="114300" distR="114300" simplePos="0" relativeHeight="256144384" behindDoc="0" locked="0" layoutInCell="1" allowOverlap="1" wp14:anchorId="35465B9A" wp14:editId="6734EFBF">
                <wp:simplePos x="0" y="0"/>
                <wp:positionH relativeFrom="column">
                  <wp:posOffset>642740</wp:posOffset>
                </wp:positionH>
                <wp:positionV relativeFrom="paragraph">
                  <wp:posOffset>920125</wp:posOffset>
                </wp:positionV>
                <wp:extent cx="92520" cy="72000"/>
                <wp:effectExtent l="38100" t="38100" r="41275" b="42545"/>
                <wp:wrapNone/>
                <wp:docPr id="4651" name="Ink 4651"/>
                <wp:cNvGraphicFramePr/>
                <a:graphic xmlns:a="http://schemas.openxmlformats.org/drawingml/2006/main">
                  <a:graphicData uri="http://schemas.microsoft.com/office/word/2010/wordprocessingInk">
                    <w14:contentPart bwMode="auto" r:id="rId7401">
                      <w14:nvContentPartPr>
                        <w14:cNvContentPartPr/>
                      </w14:nvContentPartPr>
                      <w14:xfrm>
                        <a:off x="0" y="0"/>
                        <a:ext cx="92520" cy="72000"/>
                      </w14:xfrm>
                    </w14:contentPart>
                  </a:graphicData>
                </a:graphic>
              </wp:anchor>
            </w:drawing>
          </mc:Choice>
          <mc:Fallback>
            <w:pict>
              <v:shape w14:anchorId="780D2715" id="Ink 4651" o:spid="_x0000_s1026" type="#_x0000_t75" style="position:absolute;margin-left:50.3pt;margin-top:72.2pt;width:7.9pt;height:6.25pt;z-index:2561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">
                <v:imagedata r:id="rId7402" o:title=""/>
              </v:shape>
            </w:pict>
          </mc:Fallback>
        </mc:AlternateContent>
      </w:r>
      <w:r>
        <w:rPr>
          <w:rFonts w:ascii="Times New Roman" w:hAnsi="Times New Roman" w:cs="Times New Roman"/>
          <w:noProof/>
        </w:rPr>
        <mc:AlternateContent>
          <mc:Choice Requires="wpi">
            <w:drawing>
              <wp:anchor distT="0" distB="0" distL="114300" distR="114300" simplePos="0" relativeHeight="256143360" behindDoc="0" locked="0" layoutInCell="1" allowOverlap="1" wp14:anchorId="74DE5331" wp14:editId="102A72B8">
                <wp:simplePos x="0" y="0"/>
                <wp:positionH relativeFrom="column">
                  <wp:posOffset>450860</wp:posOffset>
                </wp:positionH>
                <wp:positionV relativeFrom="paragraph">
                  <wp:posOffset>881965</wp:posOffset>
                </wp:positionV>
                <wp:extent cx="59400" cy="9720"/>
                <wp:effectExtent l="38100" t="38100" r="36195" b="28575"/>
                <wp:wrapNone/>
                <wp:docPr id="4652" name="Ink 4652"/>
                <wp:cNvGraphicFramePr/>
                <a:graphic xmlns:a="http://schemas.openxmlformats.org/drawingml/2006/main">
                  <a:graphicData uri="http://schemas.microsoft.com/office/word/2010/wordprocessingInk">
                    <w14:contentPart bwMode="auto" r:id="rId7403">
                      <w14:nvContentPartPr>
                        <w14:cNvContentPartPr/>
                      </w14:nvContentPartPr>
                      <w14:xfrm>
                        <a:off x="0" y="0"/>
                        <a:ext cx="59400" cy="9720"/>
                      </w14:xfrm>
                    </w14:contentPart>
                  </a:graphicData>
                </a:graphic>
              </wp:anchor>
            </w:drawing>
          </mc:Choice>
          <mc:Fallback>
            <w:pict>
              <v:shape w14:anchorId="7BDB7AAB" id="Ink 4652" o:spid="_x0000_s1026" type="#_x0000_t75" style="position:absolute;margin-left:35.35pt;margin-top:69.2pt;width:5.05pt;height:1.15pt;z-index:2561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">
                <v:imagedata r:id="rId7404" o:title=""/>
              </v:shape>
            </w:pict>
          </mc:Fallback>
        </mc:AlternateContent>
      </w:r>
      <w:r>
        <w:rPr>
          <w:rFonts w:ascii="Times New Roman" w:hAnsi="Times New Roman" w:cs="Times New Roman"/>
          <w:noProof/>
        </w:rPr>
        <mc:AlternateContent>
          <mc:Choice Requires="wpi">
            <w:drawing>
              <wp:anchor distT="0" distB="0" distL="114300" distR="114300" simplePos="0" relativeHeight="256142336" behindDoc="0" locked="0" layoutInCell="1" allowOverlap="1" wp14:anchorId="477FB052" wp14:editId="089C0B77">
                <wp:simplePos x="0" y="0"/>
                <wp:positionH relativeFrom="column">
                  <wp:posOffset>437180</wp:posOffset>
                </wp:positionH>
                <wp:positionV relativeFrom="paragraph">
                  <wp:posOffset>847405</wp:posOffset>
                </wp:positionV>
                <wp:extent cx="360" cy="360"/>
                <wp:effectExtent l="38100" t="38100" r="38100" b="38100"/>
                <wp:wrapNone/>
                <wp:docPr id="4653" name="Ink 4653"/>
                <wp:cNvGraphicFramePr/>
                <a:graphic xmlns:a="http://schemas.openxmlformats.org/drawingml/2006/main">
                  <a:graphicData uri="http://schemas.microsoft.com/office/word/2010/wordprocessingInk">
                    <w14:contentPart bwMode="auto" r:id="rId7405">
                      <w14:nvContentPartPr>
                        <w14:cNvContentPartPr/>
                      </w14:nvContentPartPr>
                      <w14:xfrm>
                        <a:off x="0" y="0"/>
                        <a:ext cx="360" cy="360"/>
                      </w14:xfrm>
                    </w14:contentPart>
                  </a:graphicData>
                </a:graphic>
              </wp:anchor>
            </w:drawing>
          </mc:Choice>
          <mc:Fallback>
            <w:pict>
              <v:shape w14:anchorId="0AEC77B1" id="Ink 4653" o:spid="_x0000_s1026" type="#_x0000_t75" style="position:absolute;margin-left:34.15pt;margin-top:66.45pt;width:.55pt;height:.55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">
                <v:imagedata r:id="rId7406" o:title=""/>
              </v:shape>
            </w:pict>
          </mc:Fallback>
        </mc:AlternateContent>
      </w:r>
      <w:r>
        <w:rPr>
          <w:rFonts w:ascii="Times New Roman" w:hAnsi="Times New Roman" w:cs="Times New Roman"/>
          <w:noProof/>
        </w:rPr>
        <mc:AlternateContent>
          <mc:Choice Requires="wpi">
            <w:drawing>
              <wp:anchor distT="0" distB="0" distL="114300" distR="114300" simplePos="0" relativeHeight="256141312" behindDoc="0" locked="0" layoutInCell="1" allowOverlap="1" wp14:anchorId="65708741" wp14:editId="2901BD34">
                <wp:simplePos x="0" y="0"/>
                <wp:positionH relativeFrom="column">
                  <wp:posOffset>332060</wp:posOffset>
                </wp:positionH>
                <wp:positionV relativeFrom="paragraph">
                  <wp:posOffset>879805</wp:posOffset>
                </wp:positionV>
                <wp:extent cx="58680" cy="9720"/>
                <wp:effectExtent l="38100" t="38100" r="36830" b="28575"/>
                <wp:wrapNone/>
                <wp:docPr id="4654" name="Ink 4654"/>
                <wp:cNvGraphicFramePr/>
                <a:graphic xmlns:a="http://schemas.openxmlformats.org/drawingml/2006/main">
                  <a:graphicData uri="http://schemas.microsoft.com/office/word/2010/wordprocessingInk">
                    <w14:contentPart bwMode="auto" r:id="rId7407">
                      <w14:nvContentPartPr>
                        <w14:cNvContentPartPr/>
                      </w14:nvContentPartPr>
                      <w14:xfrm>
                        <a:off x="0" y="0"/>
                        <a:ext cx="58680" cy="9720"/>
                      </w14:xfrm>
                    </w14:contentPart>
                  </a:graphicData>
                </a:graphic>
              </wp:anchor>
            </w:drawing>
          </mc:Choice>
          <mc:Fallback>
            <w:pict>
              <v:shape w14:anchorId="402AC9FE" id="Ink 4654" o:spid="_x0000_s1026" type="#_x0000_t75" style="position:absolute;margin-left:26pt;margin-top:69.15pt;width:4.95pt;height:1.1pt;z-index:2561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">
                <v:imagedata r:id="rId7408" o:title=""/>
              </v:shape>
            </w:pict>
          </mc:Fallback>
        </mc:AlternateContent>
      </w:r>
      <w:r>
        <w:rPr>
          <w:rFonts w:ascii="Times New Roman" w:hAnsi="Times New Roman" w:cs="Times New Roman"/>
          <w:noProof/>
        </w:rPr>
        <mc:AlternateContent>
          <mc:Choice Requires="wpi">
            <w:drawing>
              <wp:anchor distT="0" distB="0" distL="114300" distR="114300" simplePos="0" relativeHeight="256140288" behindDoc="0" locked="0" layoutInCell="1" allowOverlap="1" wp14:anchorId="42C43FA5" wp14:editId="7DCA68EA">
                <wp:simplePos x="0" y="0"/>
                <wp:positionH relativeFrom="column">
                  <wp:posOffset>170060</wp:posOffset>
                </wp:positionH>
                <wp:positionV relativeFrom="paragraph">
                  <wp:posOffset>877645</wp:posOffset>
                </wp:positionV>
                <wp:extent cx="8280" cy="3240"/>
                <wp:effectExtent l="38100" t="38100" r="29845" b="34925"/>
                <wp:wrapNone/>
                <wp:docPr id="4655" name="Ink 4655"/>
                <wp:cNvGraphicFramePr/>
                <a:graphic xmlns:a="http://schemas.openxmlformats.org/drawingml/2006/main">
                  <a:graphicData uri="http://schemas.microsoft.com/office/word/2010/wordprocessingInk">
                    <w14:contentPart bwMode="auto" r:id="rId7409">
                      <w14:nvContentPartPr>
                        <w14:cNvContentPartPr/>
                      </w14:nvContentPartPr>
                      <w14:xfrm>
                        <a:off x="0" y="0"/>
                        <a:ext cx="8280" cy="3240"/>
                      </w14:xfrm>
                    </w14:contentPart>
                  </a:graphicData>
                </a:graphic>
              </wp:anchor>
            </w:drawing>
          </mc:Choice>
          <mc:Fallback>
            <w:pict>
              <v:shape w14:anchorId="7FC94075" id="Ink 4655" o:spid="_x0000_s1026" type="#_x0000_t75" style="position:absolute;margin-left:13.2pt;margin-top:68.85pt;width:1pt;height:.7pt;z-index:256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">
                <v:imagedata r:id="rId7410" o:title=""/>
              </v:shape>
            </w:pict>
          </mc:Fallback>
        </mc:AlternateContent>
      </w:r>
      <w:r>
        <w:rPr>
          <w:rFonts w:ascii="Times New Roman" w:hAnsi="Times New Roman" w:cs="Times New Roman"/>
          <w:noProof/>
        </w:rPr>
        <mc:AlternateContent>
          <mc:Choice Requires="wpi">
            <w:drawing>
              <wp:anchor distT="0" distB="0" distL="114300" distR="114300" simplePos="0" relativeHeight="256139264" behindDoc="0" locked="0" layoutInCell="1" allowOverlap="1" wp14:anchorId="5927E041" wp14:editId="69D2F235">
                <wp:simplePos x="0" y="0"/>
                <wp:positionH relativeFrom="column">
                  <wp:posOffset>440420</wp:posOffset>
                </wp:positionH>
                <wp:positionV relativeFrom="paragraph">
                  <wp:posOffset>1126765</wp:posOffset>
                </wp:positionV>
                <wp:extent cx="42840" cy="110520"/>
                <wp:effectExtent l="38100" t="38100" r="33655" b="41910"/>
                <wp:wrapNone/>
                <wp:docPr id="4656" name="Ink 4656"/>
                <wp:cNvGraphicFramePr/>
                <a:graphic xmlns:a="http://schemas.openxmlformats.org/drawingml/2006/main">
                  <a:graphicData uri="http://schemas.microsoft.com/office/word/2010/wordprocessingInk">
                    <w14:contentPart bwMode="auto" r:id="rId7411">
                      <w14:nvContentPartPr>
                        <w14:cNvContentPartPr/>
                      </w14:nvContentPartPr>
                      <w14:xfrm>
                        <a:off x="0" y="0"/>
                        <a:ext cx="42840" cy="110520"/>
                      </w14:xfrm>
                    </w14:contentPart>
                  </a:graphicData>
                </a:graphic>
              </wp:anchor>
            </w:drawing>
          </mc:Choice>
          <mc:Fallback>
            <w:pict>
              <v:shape w14:anchorId="45C7F8A2" id="Ink 4656" o:spid="_x0000_s1026" type="#_x0000_t75" style="position:absolute;margin-left:34.5pt;margin-top:88.5pt;width:3.75pt;height:9.15pt;z-index:2561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">
                <v:imagedata r:id="rId7412" o:title=""/>
              </v:shape>
            </w:pict>
          </mc:Fallback>
        </mc:AlternateContent>
      </w:r>
      <w:r>
        <w:rPr>
          <w:rFonts w:ascii="Times New Roman" w:hAnsi="Times New Roman" w:cs="Times New Roman"/>
          <w:noProof/>
        </w:rPr>
        <mc:AlternateContent>
          <mc:Choice Requires="wpi">
            <w:drawing>
              <wp:anchor distT="0" distB="0" distL="114300" distR="114300" simplePos="0" relativeHeight="256138240" behindDoc="0" locked="0" layoutInCell="1" allowOverlap="1" wp14:anchorId="5CA2B7DD" wp14:editId="6974869A">
                <wp:simplePos x="0" y="0"/>
                <wp:positionH relativeFrom="column">
                  <wp:posOffset>-81940</wp:posOffset>
                </wp:positionH>
                <wp:positionV relativeFrom="paragraph">
                  <wp:posOffset>854245</wp:posOffset>
                </wp:positionV>
                <wp:extent cx="591120" cy="327600"/>
                <wp:effectExtent l="38100" t="38100" r="19050" b="34925"/>
                <wp:wrapNone/>
                <wp:docPr id="4657" name="Ink 4657"/>
                <wp:cNvGraphicFramePr/>
                <a:graphic xmlns:a="http://schemas.openxmlformats.org/drawingml/2006/main">
                  <a:graphicData uri="http://schemas.microsoft.com/office/word/2010/wordprocessingInk">
                    <w14:contentPart bwMode="auto" r:id="rId7413">
                      <w14:nvContentPartPr>
                        <w14:cNvContentPartPr/>
                      </w14:nvContentPartPr>
                      <w14:xfrm>
                        <a:off x="0" y="0"/>
                        <a:ext cx="591120" cy="327600"/>
                      </w14:xfrm>
                    </w14:contentPart>
                  </a:graphicData>
                </a:graphic>
              </wp:anchor>
            </w:drawing>
          </mc:Choice>
          <mc:Fallback>
            <w:pict>
              <v:shape w14:anchorId="59F4578C" id="Ink 4657" o:spid="_x0000_s1026" type="#_x0000_t75" style="position:absolute;margin-left:-6.8pt;margin-top:66.95pt;width:47.2pt;height:26.4pt;z-index:2561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">
                <v:imagedata r:id="rId7414" o:title=""/>
              </v:shape>
            </w:pict>
          </mc:Fallback>
        </mc:AlternateContent>
      </w:r>
      <w:r>
        <w:rPr>
          <w:rFonts w:ascii="Times New Roman" w:hAnsi="Times New Roman" w:cs="Times New Roman"/>
          <w:noProof/>
        </w:rPr>
        <mc:AlternateContent>
          <mc:Choice Requires="wpi">
            <w:drawing>
              <wp:anchor distT="0" distB="0" distL="114300" distR="114300" simplePos="0" relativeHeight="256137216" behindDoc="0" locked="0" layoutInCell="1" allowOverlap="1" wp14:anchorId="365CC2AC" wp14:editId="1FA51C93">
                <wp:simplePos x="0" y="0"/>
                <wp:positionH relativeFrom="column">
                  <wp:posOffset>5408420</wp:posOffset>
                </wp:positionH>
                <wp:positionV relativeFrom="paragraph">
                  <wp:posOffset>466165</wp:posOffset>
                </wp:positionV>
                <wp:extent cx="13320" cy="21600"/>
                <wp:effectExtent l="38100" t="38100" r="44450" b="35560"/>
                <wp:wrapNone/>
                <wp:docPr id="4658" name="Ink 4658"/>
                <wp:cNvGraphicFramePr/>
                <a:graphic xmlns:a="http://schemas.openxmlformats.org/drawingml/2006/main">
                  <a:graphicData uri="http://schemas.microsoft.com/office/word/2010/wordprocessingInk">
                    <w14:contentPart bwMode="auto" r:id="rId7415">
                      <w14:nvContentPartPr>
                        <w14:cNvContentPartPr/>
                      </w14:nvContentPartPr>
                      <w14:xfrm>
                        <a:off x="0" y="0"/>
                        <a:ext cx="13320" cy="21600"/>
                      </w14:xfrm>
                    </w14:contentPart>
                  </a:graphicData>
                </a:graphic>
              </wp:anchor>
            </w:drawing>
          </mc:Choice>
          <mc:Fallback>
            <w:pict>
              <v:shape w14:anchorId="2AFB11E6" id="Ink 4658" o:spid="_x0000_s1026" type="#_x0000_t75" style="position:absolute;margin-left:425.45pt;margin-top:36.35pt;width:1.65pt;height:2.2pt;z-index:2561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">
                <v:imagedata r:id="rId7416" o:title=""/>
              </v:shape>
            </w:pict>
          </mc:Fallback>
        </mc:AlternateContent>
      </w:r>
      <w:r>
        <w:rPr>
          <w:rFonts w:ascii="Times New Roman" w:hAnsi="Times New Roman" w:cs="Times New Roman"/>
          <w:noProof/>
        </w:rPr>
        <mc:AlternateContent>
          <mc:Choice Requires="wpi">
            <w:drawing>
              <wp:anchor distT="0" distB="0" distL="114300" distR="114300" simplePos="0" relativeHeight="256136192" behindDoc="0" locked="0" layoutInCell="1" allowOverlap="1" wp14:anchorId="1C45EFF2" wp14:editId="4212E7C3">
                <wp:simplePos x="0" y="0"/>
                <wp:positionH relativeFrom="column">
                  <wp:posOffset>5401220</wp:posOffset>
                </wp:positionH>
                <wp:positionV relativeFrom="paragraph">
                  <wp:posOffset>533125</wp:posOffset>
                </wp:positionV>
                <wp:extent cx="109080" cy="78120"/>
                <wp:effectExtent l="38100" t="38100" r="43815" b="36195"/>
                <wp:wrapNone/>
                <wp:docPr id="4659" name="Ink 4659"/>
                <wp:cNvGraphicFramePr/>
                <a:graphic xmlns:a="http://schemas.openxmlformats.org/drawingml/2006/main">
                  <a:graphicData uri="http://schemas.microsoft.com/office/word/2010/wordprocessingInk">
                    <w14:contentPart bwMode="auto" r:id="rId7417">
                      <w14:nvContentPartPr>
                        <w14:cNvContentPartPr/>
                      </w14:nvContentPartPr>
                      <w14:xfrm>
                        <a:off x="0" y="0"/>
                        <a:ext cx="109080" cy="78120"/>
                      </w14:xfrm>
                    </w14:contentPart>
                  </a:graphicData>
                </a:graphic>
              </wp:anchor>
            </w:drawing>
          </mc:Choice>
          <mc:Fallback>
            <w:pict>
              <v:shape w14:anchorId="2831B9CD" id="Ink 4659" o:spid="_x0000_s1026" type="#_x0000_t75" style="position:absolute;margin-left:425.05pt;margin-top:41.55pt;width:9.45pt;height:7.05pt;z-index:2561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">
                <v:imagedata r:id="rId7418" o:title=""/>
              </v:shape>
            </w:pict>
          </mc:Fallback>
        </mc:AlternateContent>
      </w:r>
      <w:r>
        <w:rPr>
          <w:rFonts w:ascii="Times New Roman" w:hAnsi="Times New Roman" w:cs="Times New Roman"/>
          <w:noProof/>
        </w:rPr>
        <mc:AlternateContent>
          <mc:Choice Requires="wpi">
            <w:drawing>
              <wp:anchor distT="0" distB="0" distL="114300" distR="114300" simplePos="0" relativeHeight="256135168" behindDoc="0" locked="0" layoutInCell="1" allowOverlap="1" wp14:anchorId="6A51FD4D" wp14:editId="666F6E87">
                <wp:simplePos x="0" y="0"/>
                <wp:positionH relativeFrom="column">
                  <wp:posOffset>5149580</wp:posOffset>
                </wp:positionH>
                <wp:positionV relativeFrom="paragraph">
                  <wp:posOffset>529165</wp:posOffset>
                </wp:positionV>
                <wp:extent cx="105480" cy="60840"/>
                <wp:effectExtent l="38100" t="38100" r="46990" b="34925"/>
                <wp:wrapNone/>
                <wp:docPr id="4660" name="Ink 4660"/>
                <wp:cNvGraphicFramePr/>
                <a:graphic xmlns:a="http://schemas.openxmlformats.org/drawingml/2006/main">
                  <a:graphicData uri="http://schemas.microsoft.com/office/word/2010/wordprocessingInk">
                    <w14:contentPart bwMode="auto" r:id="rId7419">
                      <w14:nvContentPartPr>
                        <w14:cNvContentPartPr/>
                      </w14:nvContentPartPr>
                      <w14:xfrm>
                        <a:off x="0" y="0"/>
                        <a:ext cx="105480" cy="60840"/>
                      </w14:xfrm>
                    </w14:contentPart>
                  </a:graphicData>
                </a:graphic>
              </wp:anchor>
            </w:drawing>
          </mc:Choice>
          <mc:Fallback>
            <w:pict>
              <v:shape w14:anchorId="6E7240D7" id="Ink 4660" o:spid="_x0000_s1026" type="#_x0000_t75" style="position:absolute;margin-left:405pt;margin-top:41.2pt;width:9.05pt;height:5.8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">
                <v:imagedata r:id="rId7420" o:title=""/>
              </v:shape>
            </w:pict>
          </mc:Fallback>
        </mc:AlternateContent>
      </w:r>
      <w:r>
        <w:rPr>
          <w:rFonts w:ascii="Times New Roman" w:hAnsi="Times New Roman" w:cs="Times New Roman"/>
          <w:noProof/>
        </w:rPr>
        <mc:AlternateContent>
          <mc:Choice Requires="wpi">
            <w:drawing>
              <wp:anchor distT="0" distB="0" distL="114300" distR="114300" simplePos="0" relativeHeight="256134144" behindDoc="0" locked="0" layoutInCell="1" allowOverlap="1" wp14:anchorId="5BF01F09" wp14:editId="25E38EFD">
                <wp:simplePos x="0" y="0"/>
                <wp:positionH relativeFrom="column">
                  <wp:posOffset>4870580</wp:posOffset>
                </wp:positionH>
                <wp:positionV relativeFrom="paragraph">
                  <wp:posOffset>465805</wp:posOffset>
                </wp:positionV>
                <wp:extent cx="276480" cy="147240"/>
                <wp:effectExtent l="38100" t="19050" r="28575" b="43815"/>
                <wp:wrapNone/>
                <wp:docPr id="4661" name="Ink 4661"/>
                <wp:cNvGraphicFramePr/>
                <a:graphic xmlns:a="http://schemas.openxmlformats.org/drawingml/2006/main">
                  <a:graphicData uri="http://schemas.microsoft.com/office/word/2010/wordprocessingInk">
                    <w14:contentPart bwMode="auto" r:id="rId7421">
                      <w14:nvContentPartPr>
                        <w14:cNvContentPartPr/>
                      </w14:nvContentPartPr>
                      <w14:xfrm>
                        <a:off x="0" y="0"/>
                        <a:ext cx="276480" cy="147240"/>
                      </w14:xfrm>
                    </w14:contentPart>
                  </a:graphicData>
                </a:graphic>
              </wp:anchor>
            </w:drawing>
          </mc:Choice>
          <mc:Fallback>
            <w:pict>
              <v:shape w14:anchorId="44513D03" id="Ink 4661" o:spid="_x0000_s1026" type="#_x0000_t75" style="position:absolute;margin-left:383.35pt;margin-top:36.3pt;width:22.2pt;height:12.6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">
                <v:imagedata r:id="rId7422" o:title=""/>
              </v:shape>
            </w:pict>
          </mc:Fallback>
        </mc:AlternateContent>
      </w:r>
      <w:r>
        <w:rPr>
          <w:rFonts w:ascii="Times New Roman" w:hAnsi="Times New Roman" w:cs="Times New Roman"/>
          <w:noProof/>
        </w:rPr>
        <mc:AlternateContent>
          <mc:Choice Requires="wpi">
            <w:drawing>
              <wp:anchor distT="0" distB="0" distL="114300" distR="114300" simplePos="0" relativeHeight="256133120" behindDoc="0" locked="0" layoutInCell="1" allowOverlap="1" wp14:anchorId="25F136E9" wp14:editId="31D4488F">
                <wp:simplePos x="0" y="0"/>
                <wp:positionH relativeFrom="column">
                  <wp:posOffset>4913420</wp:posOffset>
                </wp:positionH>
                <wp:positionV relativeFrom="paragraph">
                  <wp:posOffset>475885</wp:posOffset>
                </wp:positionV>
                <wp:extent cx="7200" cy="127080"/>
                <wp:effectExtent l="38100" t="19050" r="31115" b="44450"/>
                <wp:wrapNone/>
                <wp:docPr id="4662" name="Ink 4662"/>
                <wp:cNvGraphicFramePr/>
                <a:graphic xmlns:a="http://schemas.openxmlformats.org/drawingml/2006/main">
                  <a:graphicData uri="http://schemas.microsoft.com/office/word/2010/wordprocessingInk">
                    <w14:contentPart bwMode="auto" r:id="rId7423">
                      <w14:nvContentPartPr>
                        <w14:cNvContentPartPr/>
                      </w14:nvContentPartPr>
                      <w14:xfrm>
                        <a:off x="0" y="0"/>
                        <a:ext cx="7200" cy="127080"/>
                      </w14:xfrm>
                    </w14:contentPart>
                  </a:graphicData>
                </a:graphic>
              </wp:anchor>
            </w:drawing>
          </mc:Choice>
          <mc:Fallback>
            <w:pict>
              <v:shape w14:anchorId="4EF66598" id="Ink 4662" o:spid="_x0000_s1026" type="#_x0000_t75" style="position:absolute;margin-left:386.55pt;margin-top:37.25pt;width:1.15pt;height:10.45pt;z-index:256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">
                <v:imagedata r:id="rId7424" o:title=""/>
              </v:shape>
            </w:pict>
          </mc:Fallback>
        </mc:AlternateContent>
      </w:r>
      <w:r>
        <w:rPr>
          <w:rFonts w:ascii="Times New Roman" w:hAnsi="Times New Roman" w:cs="Times New Roman"/>
          <w:noProof/>
        </w:rPr>
        <mc:AlternateContent>
          <mc:Choice Requires="wpi">
            <w:drawing>
              <wp:anchor distT="0" distB="0" distL="114300" distR="114300" simplePos="0" relativeHeight="256132096" behindDoc="0" locked="0" layoutInCell="1" allowOverlap="1" wp14:anchorId="37F06D77" wp14:editId="1DA44E11">
                <wp:simplePos x="0" y="0"/>
                <wp:positionH relativeFrom="column">
                  <wp:posOffset>4810100</wp:posOffset>
                </wp:positionH>
                <wp:positionV relativeFrom="paragraph">
                  <wp:posOffset>613765</wp:posOffset>
                </wp:positionV>
                <wp:extent cx="6120" cy="59400"/>
                <wp:effectExtent l="38100" t="38100" r="32385" b="36195"/>
                <wp:wrapNone/>
                <wp:docPr id="4663" name="Ink 4663"/>
                <wp:cNvGraphicFramePr/>
                <a:graphic xmlns:a="http://schemas.openxmlformats.org/drawingml/2006/main">
                  <a:graphicData uri="http://schemas.microsoft.com/office/word/2010/wordprocessingInk">
                    <w14:contentPart bwMode="auto" r:id="rId7425">
                      <w14:nvContentPartPr>
                        <w14:cNvContentPartPr/>
                      </w14:nvContentPartPr>
                      <w14:xfrm>
                        <a:off x="0" y="0"/>
                        <a:ext cx="6120" cy="59400"/>
                      </w14:xfrm>
                    </w14:contentPart>
                  </a:graphicData>
                </a:graphic>
              </wp:anchor>
            </w:drawing>
          </mc:Choice>
          <mc:Fallback>
            <w:pict>
              <v:shape w14:anchorId="24607DCB" id="Ink 4663" o:spid="_x0000_s1026" type="#_x0000_t75" style="position:absolute;margin-left:378.4pt;margin-top:48.15pt;width:1.1pt;height:5.15pt;z-index:2561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">
                <v:imagedata r:id="rId7426" o:title=""/>
              </v:shape>
            </w:pict>
          </mc:Fallback>
        </mc:AlternateContent>
      </w:r>
      <w:r>
        <w:rPr>
          <w:rFonts w:ascii="Times New Roman" w:hAnsi="Times New Roman" w:cs="Times New Roman"/>
          <w:noProof/>
        </w:rPr>
        <mc:AlternateContent>
          <mc:Choice Requires="wpi">
            <w:drawing>
              <wp:anchor distT="0" distB="0" distL="114300" distR="114300" simplePos="0" relativeHeight="256131072" behindDoc="0" locked="0" layoutInCell="1" allowOverlap="1" wp14:anchorId="4353A1DD" wp14:editId="7A758442">
                <wp:simplePos x="0" y="0"/>
                <wp:positionH relativeFrom="column">
                  <wp:posOffset>4482500</wp:posOffset>
                </wp:positionH>
                <wp:positionV relativeFrom="paragraph">
                  <wp:posOffset>476605</wp:posOffset>
                </wp:positionV>
                <wp:extent cx="292680" cy="137880"/>
                <wp:effectExtent l="38100" t="38100" r="31750" b="33655"/>
                <wp:wrapNone/>
                <wp:docPr id="4664" name="Ink 4664"/>
                <wp:cNvGraphicFramePr/>
                <a:graphic xmlns:a="http://schemas.openxmlformats.org/drawingml/2006/main">
                  <a:graphicData uri="http://schemas.microsoft.com/office/word/2010/wordprocessingInk">
                    <w14:contentPart bwMode="auto" r:id="rId7427">
                      <w14:nvContentPartPr>
                        <w14:cNvContentPartPr/>
                      </w14:nvContentPartPr>
                      <w14:xfrm>
                        <a:off x="0" y="0"/>
                        <a:ext cx="292680" cy="137880"/>
                      </w14:xfrm>
                    </w14:contentPart>
                  </a:graphicData>
                </a:graphic>
              </wp:anchor>
            </w:drawing>
          </mc:Choice>
          <mc:Fallback>
            <w:pict>
              <v:shape w14:anchorId="199274ED" id="Ink 4664" o:spid="_x0000_s1026" type="#_x0000_t75" style="position:absolute;margin-left:352.75pt;margin-top:37.15pt;width:23.6pt;height:11.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">
                <v:imagedata r:id="rId7428" o:title=""/>
              </v:shape>
            </w:pict>
          </mc:Fallback>
        </mc:AlternateContent>
      </w:r>
      <w:r>
        <w:rPr>
          <w:rFonts w:ascii="Times New Roman" w:hAnsi="Times New Roman" w:cs="Times New Roman"/>
          <w:noProof/>
        </w:rPr>
        <mc:AlternateContent>
          <mc:Choice Requires="wpi">
            <w:drawing>
              <wp:anchor distT="0" distB="0" distL="114300" distR="114300" simplePos="0" relativeHeight="256130048" behindDoc="0" locked="0" layoutInCell="1" allowOverlap="1" wp14:anchorId="095FC42D" wp14:editId="39F5B0EA">
                <wp:simplePos x="0" y="0"/>
                <wp:positionH relativeFrom="column">
                  <wp:posOffset>4522100</wp:posOffset>
                </wp:positionH>
                <wp:positionV relativeFrom="paragraph">
                  <wp:posOffset>497485</wp:posOffset>
                </wp:positionV>
                <wp:extent cx="5040" cy="105480"/>
                <wp:effectExtent l="38100" t="38100" r="33655" b="27940"/>
                <wp:wrapNone/>
                <wp:docPr id="4665" name="Ink 4665"/>
                <wp:cNvGraphicFramePr/>
                <a:graphic xmlns:a="http://schemas.openxmlformats.org/drawingml/2006/main">
                  <a:graphicData uri="http://schemas.microsoft.com/office/word/2010/wordprocessingInk">
                    <w14:contentPart bwMode="auto" r:id="rId7429">
                      <w14:nvContentPartPr>
                        <w14:cNvContentPartPr/>
                      </w14:nvContentPartPr>
                      <w14:xfrm>
                        <a:off x="0" y="0"/>
                        <a:ext cx="5040" cy="105480"/>
                      </w14:xfrm>
                    </w14:contentPart>
                  </a:graphicData>
                </a:graphic>
              </wp:anchor>
            </w:drawing>
          </mc:Choice>
          <mc:Fallback>
            <w:pict>
              <v:shape w14:anchorId="27BEBAFF" id="Ink 4665" o:spid="_x0000_s1026" type="#_x0000_t75" style="position:absolute;margin-left:355.7pt;margin-top:38.95pt;width:1.05pt;height:8.75pt;z-index:2561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">
                <v:imagedata r:id="rId7430" o:title=""/>
              </v:shape>
            </w:pict>
          </mc:Fallback>
        </mc:AlternateContent>
      </w:r>
      <w:r>
        <w:rPr>
          <w:rFonts w:ascii="Times New Roman" w:hAnsi="Times New Roman" w:cs="Times New Roman"/>
          <w:noProof/>
        </w:rPr>
        <mc:AlternateContent>
          <mc:Choice Requires="wpi">
            <w:drawing>
              <wp:anchor distT="0" distB="0" distL="114300" distR="114300" simplePos="0" relativeHeight="256129024" behindDoc="0" locked="0" layoutInCell="1" allowOverlap="1" wp14:anchorId="2190CE30" wp14:editId="4B42BE5C">
                <wp:simplePos x="0" y="0"/>
                <wp:positionH relativeFrom="column">
                  <wp:posOffset>4403660</wp:posOffset>
                </wp:positionH>
                <wp:positionV relativeFrom="paragraph">
                  <wp:posOffset>605845</wp:posOffset>
                </wp:positionV>
                <wp:extent cx="9360" cy="51480"/>
                <wp:effectExtent l="38100" t="19050" r="29210" b="43815"/>
                <wp:wrapNone/>
                <wp:docPr id="4666" name="Ink 4666"/>
                <wp:cNvGraphicFramePr/>
                <a:graphic xmlns:a="http://schemas.openxmlformats.org/drawingml/2006/main">
                  <a:graphicData uri="http://schemas.microsoft.com/office/word/2010/wordprocessingInk">
                    <w14:contentPart bwMode="auto" r:id="rId7431">
                      <w14:nvContentPartPr>
                        <w14:cNvContentPartPr/>
                      </w14:nvContentPartPr>
                      <w14:xfrm>
                        <a:off x="0" y="0"/>
                        <a:ext cx="9360" cy="51480"/>
                      </w14:xfrm>
                    </w14:contentPart>
                  </a:graphicData>
                </a:graphic>
              </wp:anchor>
            </w:drawing>
          </mc:Choice>
          <mc:Fallback>
            <w:pict>
              <v:shape w14:anchorId="704C6B48" id="Ink 4666" o:spid="_x0000_s1026" type="#_x0000_t75" style="position:absolute;margin-left:346.5pt;margin-top:47.5pt;width:1.25pt;height:4.5pt;z-index:2561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">
                <v:imagedata r:id="rId7432" o:title=""/>
              </v:shape>
            </w:pict>
          </mc:Fallback>
        </mc:AlternateContent>
      </w:r>
      <w:r>
        <w:rPr>
          <w:rFonts w:ascii="Times New Roman" w:hAnsi="Times New Roman" w:cs="Times New Roman"/>
          <w:noProof/>
        </w:rPr>
        <mc:AlternateContent>
          <mc:Choice Requires="wpi">
            <w:drawing>
              <wp:anchor distT="0" distB="0" distL="114300" distR="114300" simplePos="0" relativeHeight="256128000" behindDoc="0" locked="0" layoutInCell="1" allowOverlap="1" wp14:anchorId="5A8DAEBB" wp14:editId="08751793">
                <wp:simplePos x="0" y="0"/>
                <wp:positionH relativeFrom="column">
                  <wp:posOffset>4195580</wp:posOffset>
                </wp:positionH>
                <wp:positionV relativeFrom="paragraph">
                  <wp:posOffset>485965</wp:posOffset>
                </wp:positionV>
                <wp:extent cx="139320" cy="120240"/>
                <wp:effectExtent l="38100" t="38100" r="0" b="32385"/>
                <wp:wrapNone/>
                <wp:docPr id="4667" name="Ink 4667"/>
                <wp:cNvGraphicFramePr/>
                <a:graphic xmlns:a="http://schemas.openxmlformats.org/drawingml/2006/main">
                  <a:graphicData uri="http://schemas.microsoft.com/office/word/2010/wordprocessingInk">
                    <w14:contentPart bwMode="auto" r:id="rId7433">
                      <w14:nvContentPartPr>
                        <w14:cNvContentPartPr/>
                      </w14:nvContentPartPr>
                      <w14:xfrm>
                        <a:off x="0" y="0"/>
                        <a:ext cx="139320" cy="120240"/>
                      </w14:xfrm>
                    </w14:contentPart>
                  </a:graphicData>
                </a:graphic>
              </wp:anchor>
            </w:drawing>
          </mc:Choice>
          <mc:Fallback>
            <w:pict>
              <v:shape w14:anchorId="0671BB61" id="Ink 4667" o:spid="_x0000_s1026" type="#_x0000_t75" style="position:absolute;margin-left:330.2pt;margin-top:37.95pt;width:11.4pt;height:10.25pt;z-index:2561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">
                <v:imagedata r:id="rId7434" o:title=""/>
              </v:shape>
            </w:pict>
          </mc:Fallback>
        </mc:AlternateContent>
      </w:r>
      <w:r>
        <w:rPr>
          <w:rFonts w:ascii="Times New Roman" w:hAnsi="Times New Roman" w:cs="Times New Roman"/>
          <w:noProof/>
        </w:rPr>
        <mc:AlternateContent>
          <mc:Choice Requires="wpi">
            <w:drawing>
              <wp:anchor distT="0" distB="0" distL="114300" distR="114300" simplePos="0" relativeHeight="256126976" behindDoc="0" locked="0" layoutInCell="1" allowOverlap="1" wp14:anchorId="0F161B80" wp14:editId="5E29C0B6">
                <wp:simplePos x="0" y="0"/>
                <wp:positionH relativeFrom="column">
                  <wp:posOffset>4120700</wp:posOffset>
                </wp:positionH>
                <wp:positionV relativeFrom="paragraph">
                  <wp:posOffset>488485</wp:posOffset>
                </wp:positionV>
                <wp:extent cx="92160" cy="115200"/>
                <wp:effectExtent l="38100" t="38100" r="41275" b="37465"/>
                <wp:wrapNone/>
                <wp:docPr id="4668" name="Ink 4668"/>
                <wp:cNvGraphicFramePr/>
                <a:graphic xmlns:a="http://schemas.openxmlformats.org/drawingml/2006/main">
                  <a:graphicData uri="http://schemas.microsoft.com/office/word/2010/wordprocessingInk">
                    <w14:contentPart bwMode="auto" r:id="rId7435">
                      <w14:nvContentPartPr>
                        <w14:cNvContentPartPr/>
                      </w14:nvContentPartPr>
                      <w14:xfrm>
                        <a:off x="0" y="0"/>
                        <a:ext cx="92160" cy="115200"/>
                      </w14:xfrm>
                    </w14:contentPart>
                  </a:graphicData>
                </a:graphic>
              </wp:anchor>
            </w:drawing>
          </mc:Choice>
          <mc:Fallback>
            <w:pict>
              <v:shape w14:anchorId="09139750" id="Ink 4668" o:spid="_x0000_s1026" type="#_x0000_t75" style="position:absolute;margin-left:324.1pt;margin-top:37.95pt;width:8.1pt;height:9.8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">
                <v:imagedata r:id="rId7436" o:title=""/>
              </v:shape>
            </w:pict>
          </mc:Fallback>
        </mc:AlternateContent>
      </w:r>
      <w:r>
        <w:rPr>
          <w:rFonts w:ascii="Times New Roman" w:hAnsi="Times New Roman" w:cs="Times New Roman"/>
          <w:noProof/>
        </w:rPr>
        <mc:AlternateContent>
          <mc:Choice Requires="wpi">
            <w:drawing>
              <wp:anchor distT="0" distB="0" distL="114300" distR="114300" simplePos="0" relativeHeight="256125952" behindDoc="0" locked="0" layoutInCell="1" allowOverlap="1" wp14:anchorId="02D2DD56" wp14:editId="6E81F033">
                <wp:simplePos x="0" y="0"/>
                <wp:positionH relativeFrom="column">
                  <wp:posOffset>4066700</wp:posOffset>
                </wp:positionH>
                <wp:positionV relativeFrom="paragraph">
                  <wp:posOffset>557965</wp:posOffset>
                </wp:positionV>
                <wp:extent cx="37800" cy="38160"/>
                <wp:effectExtent l="38100" t="38100" r="38735" b="38100"/>
                <wp:wrapNone/>
                <wp:docPr id="4669" name="Ink 4669"/>
                <wp:cNvGraphicFramePr/>
                <a:graphic xmlns:a="http://schemas.openxmlformats.org/drawingml/2006/main">
                  <a:graphicData uri="http://schemas.microsoft.com/office/word/2010/wordprocessingInk">
                    <w14:contentPart bwMode="auto" r:id="rId7437">
                      <w14:nvContentPartPr>
                        <w14:cNvContentPartPr/>
                      </w14:nvContentPartPr>
                      <w14:xfrm>
                        <a:off x="0" y="0"/>
                        <a:ext cx="37800" cy="38160"/>
                      </w14:xfrm>
                    </w14:contentPart>
                  </a:graphicData>
                </a:graphic>
              </wp:anchor>
            </w:drawing>
          </mc:Choice>
          <mc:Fallback>
            <w:pict>
              <v:shape w14:anchorId="34163914" id="Ink 4669" o:spid="_x0000_s1026" type="#_x0000_t75" style="position:absolute;margin-left:320.05pt;margin-top:43.65pt;width:3.55pt;height:3.65pt;z-index:2561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">
                <v:imagedata r:id="rId7438" o:title=""/>
              </v:shape>
            </w:pict>
          </mc:Fallback>
        </mc:AlternateContent>
      </w:r>
      <w:r>
        <w:rPr>
          <w:rFonts w:ascii="Times New Roman" w:hAnsi="Times New Roman" w:cs="Times New Roman"/>
          <w:noProof/>
        </w:rPr>
        <mc:AlternateContent>
          <mc:Choice Requires="wpi">
            <w:drawing>
              <wp:anchor distT="0" distB="0" distL="114300" distR="114300" simplePos="0" relativeHeight="256124928" behindDoc="0" locked="0" layoutInCell="1" allowOverlap="1" wp14:anchorId="09E8CB12" wp14:editId="42C3235E">
                <wp:simplePos x="0" y="0"/>
                <wp:positionH relativeFrom="column">
                  <wp:posOffset>4051940</wp:posOffset>
                </wp:positionH>
                <wp:positionV relativeFrom="paragraph">
                  <wp:posOffset>489565</wp:posOffset>
                </wp:positionV>
                <wp:extent cx="3960" cy="255960"/>
                <wp:effectExtent l="38100" t="38100" r="34290" b="29845"/>
                <wp:wrapNone/>
                <wp:docPr id="4670" name="Ink 4670"/>
                <wp:cNvGraphicFramePr/>
                <a:graphic xmlns:a="http://schemas.openxmlformats.org/drawingml/2006/main">
                  <a:graphicData uri="http://schemas.microsoft.com/office/word/2010/wordprocessingInk">
                    <w14:contentPart bwMode="auto" r:id="rId7439">
                      <w14:nvContentPartPr>
                        <w14:cNvContentPartPr/>
                      </w14:nvContentPartPr>
                      <w14:xfrm>
                        <a:off x="0" y="0"/>
                        <a:ext cx="3960" cy="255960"/>
                      </w14:xfrm>
                    </w14:contentPart>
                  </a:graphicData>
                </a:graphic>
              </wp:anchor>
            </w:drawing>
          </mc:Choice>
          <mc:Fallback>
            <w:pict>
              <v:shape w14:anchorId="736B6338" id="Ink 4670" o:spid="_x0000_s1026" type="#_x0000_t75" style="position:absolute;margin-left:318.6pt;margin-top:38.3pt;width:1.15pt;height:20.65pt;z-index:2561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">
                <v:imagedata r:id="rId7440" o:title=""/>
              </v:shape>
            </w:pict>
          </mc:Fallback>
        </mc:AlternateContent>
      </w:r>
      <w:r>
        <w:rPr>
          <w:rFonts w:ascii="Times New Roman" w:hAnsi="Times New Roman" w:cs="Times New Roman"/>
          <w:noProof/>
        </w:rPr>
        <mc:AlternateContent>
          <mc:Choice Requires="wpi">
            <w:drawing>
              <wp:anchor distT="0" distB="0" distL="114300" distR="114300" simplePos="0" relativeHeight="256123904" behindDoc="0" locked="0" layoutInCell="1" allowOverlap="1" wp14:anchorId="53309EF8" wp14:editId="0B4F776C">
                <wp:simplePos x="0" y="0"/>
                <wp:positionH relativeFrom="column">
                  <wp:posOffset>3914420</wp:posOffset>
                </wp:positionH>
                <wp:positionV relativeFrom="paragraph">
                  <wp:posOffset>531685</wp:posOffset>
                </wp:positionV>
                <wp:extent cx="55080" cy="93240"/>
                <wp:effectExtent l="38100" t="38100" r="40640" b="40640"/>
                <wp:wrapNone/>
                <wp:docPr id="4671" name="Ink 4671"/>
                <wp:cNvGraphicFramePr/>
                <a:graphic xmlns:a="http://schemas.openxmlformats.org/drawingml/2006/main">
                  <a:graphicData uri="http://schemas.microsoft.com/office/word/2010/wordprocessingInk">
                    <w14:contentPart bwMode="auto" r:id="rId7441">
                      <w14:nvContentPartPr>
                        <w14:cNvContentPartPr/>
                      </w14:nvContentPartPr>
                      <w14:xfrm>
                        <a:off x="0" y="0"/>
                        <a:ext cx="55080" cy="93240"/>
                      </w14:xfrm>
                    </w14:contentPart>
                  </a:graphicData>
                </a:graphic>
              </wp:anchor>
            </w:drawing>
          </mc:Choice>
          <mc:Fallback>
            <w:pict>
              <v:shape w14:anchorId="31D38AC2" id="Ink 4671" o:spid="_x0000_s1026" type="#_x0000_t75" style="position:absolute;margin-left:307.95pt;margin-top:41.6pt;width:4.85pt;height:8.15pt;z-index:2561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">
                <v:imagedata r:id="rId7442" o:title=""/>
              </v:shape>
            </w:pict>
          </mc:Fallback>
        </mc:AlternateContent>
      </w:r>
      <w:r>
        <w:rPr>
          <w:rFonts w:ascii="Times New Roman" w:hAnsi="Times New Roman" w:cs="Times New Roman"/>
          <w:noProof/>
        </w:rPr>
        <mc:AlternateContent>
          <mc:Choice Requires="wpi">
            <w:drawing>
              <wp:anchor distT="0" distB="0" distL="114300" distR="114300" simplePos="0" relativeHeight="256122880" behindDoc="0" locked="0" layoutInCell="1" allowOverlap="1" wp14:anchorId="02A53039" wp14:editId="1637A0D9">
                <wp:simplePos x="0" y="0"/>
                <wp:positionH relativeFrom="column">
                  <wp:posOffset>3824420</wp:posOffset>
                </wp:positionH>
                <wp:positionV relativeFrom="paragraph">
                  <wp:posOffset>560125</wp:posOffset>
                </wp:positionV>
                <wp:extent cx="41400" cy="65160"/>
                <wp:effectExtent l="19050" t="38100" r="34925" b="49530"/>
                <wp:wrapNone/>
                <wp:docPr id="4672" name="Ink 4672"/>
                <wp:cNvGraphicFramePr/>
                <a:graphic xmlns:a="http://schemas.openxmlformats.org/drawingml/2006/main">
                  <a:graphicData uri="http://schemas.microsoft.com/office/word/2010/wordprocessingInk">
                    <w14:contentPart bwMode="auto" r:id="rId7443">
                      <w14:nvContentPartPr>
                        <w14:cNvContentPartPr/>
                      </w14:nvContentPartPr>
                      <w14:xfrm>
                        <a:off x="0" y="0"/>
                        <a:ext cx="41400" cy="65160"/>
                      </w14:xfrm>
                    </w14:contentPart>
                  </a:graphicData>
                </a:graphic>
              </wp:anchor>
            </w:drawing>
          </mc:Choice>
          <mc:Fallback>
            <w:pict>
              <v:shape w14:anchorId="45BEAF1E" id="Ink 4672" o:spid="_x0000_s1026" type="#_x0000_t75" style="position:absolute;margin-left:300.95pt;margin-top:43.75pt;width:3.7pt;height:6pt;z-index:2561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">
                <v:imagedata r:id="rId7444" o:title=""/>
              </v:shape>
            </w:pict>
          </mc:Fallback>
        </mc:AlternateContent>
      </w:r>
      <w:r>
        <w:rPr>
          <w:rFonts w:ascii="Times New Roman" w:hAnsi="Times New Roman" w:cs="Times New Roman"/>
          <w:noProof/>
        </w:rPr>
        <mc:AlternateContent>
          <mc:Choice Requires="wpi">
            <w:drawing>
              <wp:anchor distT="0" distB="0" distL="114300" distR="114300" simplePos="0" relativeHeight="256121856" behindDoc="0" locked="0" layoutInCell="1" allowOverlap="1" wp14:anchorId="6F2269C4" wp14:editId="1640793E">
                <wp:simplePos x="0" y="0"/>
                <wp:positionH relativeFrom="column">
                  <wp:posOffset>3770780</wp:posOffset>
                </wp:positionH>
                <wp:positionV relativeFrom="paragraph">
                  <wp:posOffset>560845</wp:posOffset>
                </wp:positionV>
                <wp:extent cx="38520" cy="11880"/>
                <wp:effectExtent l="38100" t="19050" r="38100" b="45720"/>
                <wp:wrapNone/>
                <wp:docPr id="4673" name="Ink 4673"/>
                <wp:cNvGraphicFramePr/>
                <a:graphic xmlns:a="http://schemas.openxmlformats.org/drawingml/2006/main">
                  <a:graphicData uri="http://schemas.microsoft.com/office/word/2010/wordprocessingInk">
                    <w14:contentPart bwMode="auto" r:id="rId7445">
                      <w14:nvContentPartPr>
                        <w14:cNvContentPartPr/>
                      </w14:nvContentPartPr>
                      <w14:xfrm>
                        <a:off x="0" y="0"/>
                        <a:ext cx="38520" cy="11880"/>
                      </w14:xfrm>
                    </w14:contentPart>
                  </a:graphicData>
                </a:graphic>
              </wp:anchor>
            </w:drawing>
          </mc:Choice>
          <mc:Fallback>
            <w:pict>
              <v:shape w14:anchorId="54C77A4C" id="Ink 4673" o:spid="_x0000_s1026" type="#_x0000_t75" style="position:absolute;margin-left:296.7pt;margin-top:43.9pt;width:3.5pt;height:1.4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">
                <v:imagedata r:id="rId7446" o:title=""/>
              </v:shape>
            </w:pict>
          </mc:Fallback>
        </mc:AlternateContent>
      </w:r>
      <w:r>
        <w:rPr>
          <w:rFonts w:ascii="Times New Roman" w:hAnsi="Times New Roman" w:cs="Times New Roman"/>
          <w:noProof/>
        </w:rPr>
        <mc:AlternateContent>
          <mc:Choice Requires="wpi">
            <w:drawing>
              <wp:anchor distT="0" distB="0" distL="114300" distR="114300" simplePos="0" relativeHeight="256120832" behindDoc="0" locked="0" layoutInCell="1" allowOverlap="1" wp14:anchorId="42780EDF" wp14:editId="12DF6891">
                <wp:simplePos x="0" y="0"/>
                <wp:positionH relativeFrom="column">
                  <wp:posOffset>3487820</wp:posOffset>
                </wp:positionH>
                <wp:positionV relativeFrom="paragraph">
                  <wp:posOffset>476245</wp:posOffset>
                </wp:positionV>
                <wp:extent cx="293760" cy="164160"/>
                <wp:effectExtent l="38100" t="38100" r="30480" b="45720"/>
                <wp:wrapNone/>
                <wp:docPr id="4674" name="Ink 4674"/>
                <wp:cNvGraphicFramePr/>
                <a:graphic xmlns:a="http://schemas.openxmlformats.org/drawingml/2006/main">
                  <a:graphicData uri="http://schemas.microsoft.com/office/word/2010/wordprocessingInk">
                    <w14:contentPart bwMode="auto" r:id="rId7447">
                      <w14:nvContentPartPr>
                        <w14:cNvContentPartPr/>
                      </w14:nvContentPartPr>
                      <w14:xfrm>
                        <a:off x="0" y="0"/>
                        <a:ext cx="293760" cy="164160"/>
                      </w14:xfrm>
                    </w14:contentPart>
                  </a:graphicData>
                </a:graphic>
              </wp:anchor>
            </w:drawing>
          </mc:Choice>
          <mc:Fallback>
            <w:pict>
              <v:shape w14:anchorId="450365E8" id="Ink 4674" o:spid="_x0000_s1026" type="#_x0000_t75" style="position:absolute;margin-left:274.35pt;margin-top:37.15pt;width:23.7pt;height:13.75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">
                <v:imagedata r:id="rId7448" o:title=""/>
              </v:shape>
            </w:pict>
          </mc:Fallback>
        </mc:AlternateContent>
      </w:r>
      <w:r>
        <w:rPr>
          <w:rFonts w:ascii="Times New Roman" w:hAnsi="Times New Roman" w:cs="Times New Roman"/>
          <w:noProof/>
        </w:rPr>
        <mc:AlternateContent>
          <mc:Choice Requires="wpi">
            <w:drawing>
              <wp:anchor distT="0" distB="0" distL="114300" distR="114300" simplePos="0" relativeHeight="256119808" behindDoc="0" locked="0" layoutInCell="1" allowOverlap="1" wp14:anchorId="1FBB3734" wp14:editId="6C418607">
                <wp:simplePos x="0" y="0"/>
                <wp:positionH relativeFrom="column">
                  <wp:posOffset>3271460</wp:posOffset>
                </wp:positionH>
                <wp:positionV relativeFrom="paragraph">
                  <wp:posOffset>555805</wp:posOffset>
                </wp:positionV>
                <wp:extent cx="123120" cy="74520"/>
                <wp:effectExtent l="38100" t="38100" r="29845" b="40005"/>
                <wp:wrapNone/>
                <wp:docPr id="4675" name="Ink 4675"/>
                <wp:cNvGraphicFramePr/>
                <a:graphic xmlns:a="http://schemas.openxmlformats.org/drawingml/2006/main">
                  <a:graphicData uri="http://schemas.microsoft.com/office/word/2010/wordprocessingInk">
                    <w14:contentPart bwMode="auto" r:id="rId7449">
                      <w14:nvContentPartPr>
                        <w14:cNvContentPartPr/>
                      </w14:nvContentPartPr>
                      <w14:xfrm>
                        <a:off x="0" y="0"/>
                        <a:ext cx="123120" cy="74520"/>
                      </w14:xfrm>
                    </w14:contentPart>
                  </a:graphicData>
                </a:graphic>
              </wp:anchor>
            </w:drawing>
          </mc:Choice>
          <mc:Fallback>
            <w:pict>
              <v:shape w14:anchorId="7CD5C6A9" id="Ink 4675" o:spid="_x0000_s1026" type="#_x0000_t75" style="position:absolute;margin-left:257.35pt;margin-top:43.4pt;width:10.2pt;height:6.6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">
                <v:imagedata r:id="rId7450" o:title=""/>
              </v:shape>
            </w:pict>
          </mc:Fallback>
        </mc:AlternateContent>
      </w:r>
      <w:r>
        <w:rPr>
          <w:rFonts w:ascii="Times New Roman" w:hAnsi="Times New Roman" w:cs="Times New Roman"/>
          <w:noProof/>
        </w:rPr>
        <mc:AlternateContent>
          <mc:Choice Requires="wpi">
            <w:drawing>
              <wp:anchor distT="0" distB="0" distL="114300" distR="114300" simplePos="0" relativeHeight="256118784" behindDoc="0" locked="0" layoutInCell="1" allowOverlap="1" wp14:anchorId="28BFA6F7" wp14:editId="5B752546">
                <wp:simplePos x="0" y="0"/>
                <wp:positionH relativeFrom="column">
                  <wp:posOffset>3081020</wp:posOffset>
                </wp:positionH>
                <wp:positionV relativeFrom="paragraph">
                  <wp:posOffset>549325</wp:posOffset>
                </wp:positionV>
                <wp:extent cx="209160" cy="87840"/>
                <wp:effectExtent l="38100" t="38100" r="19685" b="45720"/>
                <wp:wrapNone/>
                <wp:docPr id="4676" name="Ink 4676"/>
                <wp:cNvGraphicFramePr/>
                <a:graphic xmlns:a="http://schemas.openxmlformats.org/drawingml/2006/main">
                  <a:graphicData uri="http://schemas.microsoft.com/office/word/2010/wordprocessingInk">
                    <w14:contentPart bwMode="auto" r:id="rId7451">
                      <w14:nvContentPartPr>
                        <w14:cNvContentPartPr/>
                      </w14:nvContentPartPr>
                      <w14:xfrm>
                        <a:off x="0" y="0"/>
                        <a:ext cx="209160" cy="87840"/>
                      </w14:xfrm>
                    </w14:contentPart>
                  </a:graphicData>
                </a:graphic>
              </wp:anchor>
            </w:drawing>
          </mc:Choice>
          <mc:Fallback>
            <w:pict>
              <v:shape w14:anchorId="4858CB11" id="Ink 4676" o:spid="_x0000_s1026" type="#_x0000_t75" style="position:absolute;margin-left:242.25pt;margin-top:42.9pt;width:17.1pt;height:7.7pt;z-index:2561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">
                <v:imagedata r:id="rId7452" o:title=""/>
              </v:shape>
            </w:pict>
          </mc:Fallback>
        </mc:AlternateContent>
      </w:r>
      <w:r>
        <w:rPr>
          <w:rFonts w:ascii="Times New Roman" w:hAnsi="Times New Roman" w:cs="Times New Roman"/>
          <w:noProof/>
        </w:rPr>
        <mc:AlternateContent>
          <mc:Choice Requires="wpi">
            <w:drawing>
              <wp:anchor distT="0" distB="0" distL="114300" distR="114300" simplePos="0" relativeHeight="256117760" behindDoc="0" locked="0" layoutInCell="1" allowOverlap="1" wp14:anchorId="3823DC93" wp14:editId="52D1CDB1">
                <wp:simplePos x="0" y="0"/>
                <wp:positionH relativeFrom="column">
                  <wp:posOffset>2760620</wp:posOffset>
                </wp:positionH>
                <wp:positionV relativeFrom="paragraph">
                  <wp:posOffset>497125</wp:posOffset>
                </wp:positionV>
                <wp:extent cx="8640" cy="4320"/>
                <wp:effectExtent l="38100" t="38100" r="29845" b="34290"/>
                <wp:wrapNone/>
                <wp:docPr id="4677" name="Ink 4677"/>
                <wp:cNvGraphicFramePr/>
                <a:graphic xmlns:a="http://schemas.openxmlformats.org/drawingml/2006/main">
                  <a:graphicData uri="http://schemas.microsoft.com/office/word/2010/wordprocessingInk">
                    <w14:contentPart bwMode="auto" r:id="rId7453">
                      <w14:nvContentPartPr>
                        <w14:cNvContentPartPr/>
                      </w14:nvContentPartPr>
                      <w14:xfrm>
                        <a:off x="0" y="0"/>
                        <a:ext cx="8640" cy="4320"/>
                      </w14:xfrm>
                    </w14:contentPart>
                  </a:graphicData>
                </a:graphic>
              </wp:anchor>
            </w:drawing>
          </mc:Choice>
          <mc:Fallback>
            <w:pict>
              <v:shape w14:anchorId="25F5B121" id="Ink 4677" o:spid="_x0000_s1026" type="#_x0000_t75" style="position:absolute;margin-left:217pt;margin-top:38.8pt;width:1.3pt;height:1pt;z-index:2561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">
                <v:imagedata r:id="rId7454" o:title=""/>
              </v:shape>
            </w:pict>
          </mc:Fallback>
        </mc:AlternateContent>
      </w:r>
      <w:r>
        <w:rPr>
          <w:rFonts w:ascii="Times New Roman" w:hAnsi="Times New Roman" w:cs="Times New Roman"/>
          <w:noProof/>
        </w:rPr>
        <mc:AlternateContent>
          <mc:Choice Requires="wpi">
            <w:drawing>
              <wp:anchor distT="0" distB="0" distL="114300" distR="114300" simplePos="0" relativeHeight="256116736" behindDoc="0" locked="0" layoutInCell="1" allowOverlap="1" wp14:anchorId="55CCD46B" wp14:editId="2DFDF3E6">
                <wp:simplePos x="0" y="0"/>
                <wp:positionH relativeFrom="column">
                  <wp:posOffset>2680700</wp:posOffset>
                </wp:positionH>
                <wp:positionV relativeFrom="paragraph">
                  <wp:posOffset>551845</wp:posOffset>
                </wp:positionV>
                <wp:extent cx="289080" cy="231120"/>
                <wp:effectExtent l="19050" t="19050" r="15875" b="36195"/>
                <wp:wrapNone/>
                <wp:docPr id="4678" name="Ink 4678"/>
                <wp:cNvGraphicFramePr/>
                <a:graphic xmlns:a="http://schemas.openxmlformats.org/drawingml/2006/main">
                  <a:graphicData uri="http://schemas.microsoft.com/office/word/2010/wordprocessingInk">
                    <w14:contentPart bwMode="auto" r:id="rId7455">
                      <w14:nvContentPartPr>
                        <w14:cNvContentPartPr/>
                      </w14:nvContentPartPr>
                      <w14:xfrm>
                        <a:off x="0" y="0"/>
                        <a:ext cx="289080" cy="231120"/>
                      </w14:xfrm>
                    </w14:contentPart>
                  </a:graphicData>
                </a:graphic>
              </wp:anchor>
            </w:drawing>
          </mc:Choice>
          <mc:Fallback>
            <w:pict>
              <v:shape w14:anchorId="23CA6601" id="Ink 4678" o:spid="_x0000_s1026" type="#_x0000_t75" style="position:absolute;margin-left:210.75pt;margin-top:43pt;width:23.55pt;height:19.05pt;z-index:256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">
                <v:imagedata r:id="rId7456" o:title=""/>
              </v:shape>
            </w:pict>
          </mc:Fallback>
        </mc:AlternateContent>
      </w:r>
      <w:r>
        <w:rPr>
          <w:rFonts w:ascii="Times New Roman" w:hAnsi="Times New Roman" w:cs="Times New Roman"/>
          <w:noProof/>
        </w:rPr>
        <mc:AlternateContent>
          <mc:Choice Requires="wpi">
            <w:drawing>
              <wp:anchor distT="0" distB="0" distL="114300" distR="114300" simplePos="0" relativeHeight="256115712" behindDoc="0" locked="0" layoutInCell="1" allowOverlap="1" wp14:anchorId="02828F08" wp14:editId="65B5DC87">
                <wp:simplePos x="0" y="0"/>
                <wp:positionH relativeFrom="column">
                  <wp:posOffset>2542100</wp:posOffset>
                </wp:positionH>
                <wp:positionV relativeFrom="paragraph">
                  <wp:posOffset>534925</wp:posOffset>
                </wp:positionV>
                <wp:extent cx="63720" cy="14400"/>
                <wp:effectExtent l="38100" t="19050" r="31750" b="43180"/>
                <wp:wrapNone/>
                <wp:docPr id="4679" name="Ink 4679"/>
                <wp:cNvGraphicFramePr/>
                <a:graphic xmlns:a="http://schemas.openxmlformats.org/drawingml/2006/main">
                  <a:graphicData uri="http://schemas.microsoft.com/office/word/2010/wordprocessingInk">
                    <w14:contentPart bwMode="auto" r:id="rId7457">
                      <w14:nvContentPartPr>
                        <w14:cNvContentPartPr/>
                      </w14:nvContentPartPr>
                      <w14:xfrm>
                        <a:off x="0" y="0"/>
                        <a:ext cx="63720" cy="14400"/>
                      </w14:xfrm>
                    </w14:contentPart>
                  </a:graphicData>
                </a:graphic>
              </wp:anchor>
            </w:drawing>
          </mc:Choice>
          <mc:Fallback>
            <w:pict>
              <v:shape w14:anchorId="0B6637CC" id="Ink 4679" o:spid="_x0000_s1026" type="#_x0000_t75" style="position:absolute;margin-left:200pt;margin-top:41.9pt;width:5.4pt;height:1.55pt;z-index:2561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">
                <v:imagedata r:id="rId7458" o:title=""/>
              </v:shape>
            </w:pict>
          </mc:Fallback>
        </mc:AlternateContent>
      </w:r>
      <w:r>
        <w:rPr>
          <w:rFonts w:ascii="Times New Roman" w:hAnsi="Times New Roman" w:cs="Times New Roman"/>
          <w:noProof/>
        </w:rPr>
        <mc:AlternateContent>
          <mc:Choice Requires="wpi">
            <w:drawing>
              <wp:anchor distT="0" distB="0" distL="114300" distR="114300" simplePos="0" relativeHeight="256114688" behindDoc="0" locked="0" layoutInCell="1" allowOverlap="1" wp14:anchorId="0CDA10D9" wp14:editId="24C50B3B">
                <wp:simplePos x="0" y="0"/>
                <wp:positionH relativeFrom="column">
                  <wp:posOffset>2294060</wp:posOffset>
                </wp:positionH>
                <wp:positionV relativeFrom="paragraph">
                  <wp:posOffset>495685</wp:posOffset>
                </wp:positionV>
                <wp:extent cx="257760" cy="133200"/>
                <wp:effectExtent l="38100" t="38100" r="28575" b="38735"/>
                <wp:wrapNone/>
                <wp:docPr id="4680" name="Ink 4680"/>
                <wp:cNvGraphicFramePr/>
                <a:graphic xmlns:a="http://schemas.openxmlformats.org/drawingml/2006/main">
                  <a:graphicData uri="http://schemas.microsoft.com/office/word/2010/wordprocessingInk">
                    <w14:contentPart bwMode="auto" r:id="rId7459">
                      <w14:nvContentPartPr>
                        <w14:cNvContentPartPr/>
                      </w14:nvContentPartPr>
                      <w14:xfrm>
                        <a:off x="0" y="0"/>
                        <a:ext cx="257760" cy="133200"/>
                      </w14:xfrm>
                    </w14:contentPart>
                  </a:graphicData>
                </a:graphic>
              </wp:anchor>
            </w:drawing>
          </mc:Choice>
          <mc:Fallback>
            <w:pict>
              <v:shape w14:anchorId="76AC68E9" id="Ink 4680" o:spid="_x0000_s1026" type="#_x0000_t75" style="position:absolute;margin-left:180.5pt;margin-top:38.7pt;width:20.75pt;height:11.3pt;z-index:2561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">
                <v:imagedata r:id="rId7460" o:title=""/>
              </v:shape>
            </w:pict>
          </mc:Fallback>
        </mc:AlternateContent>
      </w:r>
      <w:r>
        <w:rPr>
          <w:rFonts w:ascii="Times New Roman" w:hAnsi="Times New Roman" w:cs="Times New Roman"/>
          <w:noProof/>
        </w:rPr>
        <mc:AlternateContent>
          <mc:Choice Requires="wpi">
            <w:drawing>
              <wp:anchor distT="0" distB="0" distL="114300" distR="114300" simplePos="0" relativeHeight="256113664" behindDoc="0" locked="0" layoutInCell="1" allowOverlap="1" wp14:anchorId="364CAB54" wp14:editId="365587A3">
                <wp:simplePos x="0" y="0"/>
                <wp:positionH relativeFrom="column">
                  <wp:posOffset>2337620</wp:posOffset>
                </wp:positionH>
                <wp:positionV relativeFrom="paragraph">
                  <wp:posOffset>499645</wp:posOffset>
                </wp:positionV>
                <wp:extent cx="10800" cy="142200"/>
                <wp:effectExtent l="19050" t="38100" r="46355" b="29845"/>
                <wp:wrapNone/>
                <wp:docPr id="4681" name="Ink 4681"/>
                <wp:cNvGraphicFramePr/>
                <a:graphic xmlns:a="http://schemas.openxmlformats.org/drawingml/2006/main">
                  <a:graphicData uri="http://schemas.microsoft.com/office/word/2010/wordprocessingInk">
                    <w14:contentPart bwMode="auto" r:id="rId7461">
                      <w14:nvContentPartPr>
                        <w14:cNvContentPartPr/>
                      </w14:nvContentPartPr>
                      <w14:xfrm>
                        <a:off x="0" y="0"/>
                        <a:ext cx="10800" cy="142200"/>
                      </w14:xfrm>
                    </w14:contentPart>
                  </a:graphicData>
                </a:graphic>
              </wp:anchor>
            </w:drawing>
          </mc:Choice>
          <mc:Fallback>
            <w:pict>
              <v:shape w14:anchorId="69BD5C32" id="Ink 4681" o:spid="_x0000_s1026" type="#_x0000_t75" style="position:absolute;margin-left:183.7pt;margin-top:39.15pt;width:1.4pt;height:11.65pt;z-index:2561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">
                <v:imagedata r:id="rId7462" o:title=""/>
              </v:shape>
            </w:pict>
          </mc:Fallback>
        </mc:AlternateContent>
      </w:r>
      <w:r>
        <w:rPr>
          <w:rFonts w:ascii="Times New Roman" w:hAnsi="Times New Roman" w:cs="Times New Roman"/>
          <w:noProof/>
        </w:rPr>
        <mc:AlternateContent>
          <mc:Choice Requires="wpi">
            <w:drawing>
              <wp:anchor distT="0" distB="0" distL="114300" distR="114300" simplePos="0" relativeHeight="256112640" behindDoc="0" locked="0" layoutInCell="1" allowOverlap="1" wp14:anchorId="0A41550E" wp14:editId="0768AF97">
                <wp:simplePos x="0" y="0"/>
                <wp:positionH relativeFrom="column">
                  <wp:posOffset>2037020</wp:posOffset>
                </wp:positionH>
                <wp:positionV relativeFrom="paragraph">
                  <wp:posOffset>561925</wp:posOffset>
                </wp:positionV>
                <wp:extent cx="28080" cy="16560"/>
                <wp:effectExtent l="38100" t="38100" r="48260" b="40640"/>
                <wp:wrapNone/>
                <wp:docPr id="4682" name="Ink 4682"/>
                <wp:cNvGraphicFramePr/>
                <a:graphic xmlns:a="http://schemas.openxmlformats.org/drawingml/2006/main">
                  <a:graphicData uri="http://schemas.microsoft.com/office/word/2010/wordprocessingInk">
                    <w14:contentPart bwMode="auto" r:id="rId7463">
                      <w14:nvContentPartPr>
                        <w14:cNvContentPartPr/>
                      </w14:nvContentPartPr>
                      <w14:xfrm>
                        <a:off x="0" y="0"/>
                        <a:ext cx="28080" cy="16560"/>
                      </w14:xfrm>
                    </w14:contentPart>
                  </a:graphicData>
                </a:graphic>
              </wp:anchor>
            </w:drawing>
          </mc:Choice>
          <mc:Fallback>
            <w:pict>
              <v:shape w14:anchorId="57240138" id="Ink 4682" o:spid="_x0000_s1026" type="#_x0000_t75" style="position:absolute;margin-left:160pt;margin-top:43.8pt;width:3.05pt;height:2.2pt;z-index:256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">
                <v:imagedata r:id="rId7464" o:title=""/>
              </v:shape>
            </w:pict>
          </mc:Fallback>
        </mc:AlternateContent>
      </w:r>
      <w:r>
        <w:rPr>
          <w:rFonts w:ascii="Times New Roman" w:hAnsi="Times New Roman" w:cs="Times New Roman"/>
          <w:noProof/>
        </w:rPr>
        <mc:AlternateContent>
          <mc:Choice Requires="wpi">
            <w:drawing>
              <wp:anchor distT="0" distB="0" distL="114300" distR="114300" simplePos="0" relativeHeight="256111616" behindDoc="0" locked="0" layoutInCell="1" allowOverlap="1" wp14:anchorId="5624DB7E" wp14:editId="5F054DFC">
                <wp:simplePos x="0" y="0"/>
                <wp:positionH relativeFrom="column">
                  <wp:posOffset>2089580</wp:posOffset>
                </wp:positionH>
                <wp:positionV relativeFrom="paragraph">
                  <wp:posOffset>527725</wp:posOffset>
                </wp:positionV>
                <wp:extent cx="81720" cy="272880"/>
                <wp:effectExtent l="38100" t="38100" r="33020" b="32385"/>
                <wp:wrapNone/>
                <wp:docPr id="4683" name="Ink 4683"/>
                <wp:cNvGraphicFramePr/>
                <a:graphic xmlns:a="http://schemas.openxmlformats.org/drawingml/2006/main">
                  <a:graphicData uri="http://schemas.microsoft.com/office/word/2010/wordprocessingInk">
                    <w14:contentPart bwMode="auto" r:id="rId7465">
                      <w14:nvContentPartPr>
                        <w14:cNvContentPartPr/>
                      </w14:nvContentPartPr>
                      <w14:xfrm>
                        <a:off x="0" y="0"/>
                        <a:ext cx="81720" cy="272880"/>
                      </w14:xfrm>
                    </w14:contentPart>
                  </a:graphicData>
                </a:graphic>
              </wp:anchor>
            </w:drawing>
          </mc:Choice>
          <mc:Fallback>
            <w:pict>
              <v:shape w14:anchorId="2F9460F0" id="Ink 4683" o:spid="_x0000_s1026" type="#_x0000_t75" style="position:absolute;margin-left:164.4pt;margin-top:41.2pt;width:7.05pt;height:22.25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">
                <v:imagedata r:id="rId7466" o:title=""/>
              </v:shape>
            </w:pict>
          </mc:Fallback>
        </mc:AlternateContent>
      </w:r>
      <w:r>
        <w:rPr>
          <w:rFonts w:ascii="Times New Roman" w:hAnsi="Times New Roman" w:cs="Times New Roman"/>
          <w:noProof/>
        </w:rPr>
        <mc:AlternateContent>
          <mc:Choice Requires="wpi">
            <w:drawing>
              <wp:anchor distT="0" distB="0" distL="114300" distR="114300" simplePos="0" relativeHeight="256110592" behindDoc="0" locked="0" layoutInCell="1" allowOverlap="1" wp14:anchorId="698D94E3" wp14:editId="7795A838">
                <wp:simplePos x="0" y="0"/>
                <wp:positionH relativeFrom="column">
                  <wp:posOffset>1678820</wp:posOffset>
                </wp:positionH>
                <wp:positionV relativeFrom="paragraph">
                  <wp:posOffset>555445</wp:posOffset>
                </wp:positionV>
                <wp:extent cx="32040" cy="5400"/>
                <wp:effectExtent l="38100" t="38100" r="44450" b="33020"/>
                <wp:wrapNone/>
                <wp:docPr id="4684" name="Ink 4684"/>
                <wp:cNvGraphicFramePr/>
                <a:graphic xmlns:a="http://schemas.openxmlformats.org/drawingml/2006/main">
                  <a:graphicData uri="http://schemas.microsoft.com/office/word/2010/wordprocessingInk">
                    <w14:contentPart bwMode="auto" r:id="rId7467">
                      <w14:nvContentPartPr>
                        <w14:cNvContentPartPr/>
                      </w14:nvContentPartPr>
                      <w14:xfrm>
                        <a:off x="0" y="0"/>
                        <a:ext cx="32040" cy="5400"/>
                      </w14:xfrm>
                    </w14:contentPart>
                  </a:graphicData>
                </a:graphic>
              </wp:anchor>
            </w:drawing>
          </mc:Choice>
          <mc:Fallback>
            <w:pict>
              <v:shape w14:anchorId="4B5F8CD5" id="Ink 4684" o:spid="_x0000_s1026" type="#_x0000_t75" style="position:absolute;margin-left:132pt;margin-top:43.6pt;width:2.9pt;height:.95pt;z-index:2561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">
                <v:imagedata r:id="rId7468" o:title=""/>
              </v:shape>
            </w:pict>
          </mc:Fallback>
        </mc:AlternateContent>
      </w:r>
      <w:r>
        <w:rPr>
          <w:rFonts w:ascii="Times New Roman" w:hAnsi="Times New Roman" w:cs="Times New Roman"/>
          <w:noProof/>
        </w:rPr>
        <mc:AlternateContent>
          <mc:Choice Requires="wpi">
            <w:drawing>
              <wp:anchor distT="0" distB="0" distL="114300" distR="114300" simplePos="0" relativeHeight="256109568" behindDoc="0" locked="0" layoutInCell="1" allowOverlap="1" wp14:anchorId="436371CB" wp14:editId="59113F8D">
                <wp:simplePos x="0" y="0"/>
                <wp:positionH relativeFrom="column">
                  <wp:posOffset>1806980</wp:posOffset>
                </wp:positionH>
                <wp:positionV relativeFrom="paragraph">
                  <wp:posOffset>532765</wp:posOffset>
                </wp:positionV>
                <wp:extent cx="2880" cy="2520"/>
                <wp:effectExtent l="0" t="0" r="0" b="0"/>
                <wp:wrapNone/>
                <wp:docPr id="4685" name="Ink 4685"/>
                <wp:cNvGraphicFramePr/>
                <a:graphic xmlns:a="http://schemas.openxmlformats.org/drawingml/2006/main">
                  <a:graphicData uri="http://schemas.microsoft.com/office/word/2010/wordprocessingInk">
                    <w14:contentPart bwMode="auto" r:id="rId7469">
                      <w14:nvContentPartPr>
                        <w14:cNvContentPartPr/>
                      </w14:nvContentPartPr>
                      <w14:xfrm>
                        <a:off x="0" y="0"/>
                        <a:ext cx="2880" cy="2520"/>
                      </w14:xfrm>
                    </w14:contentPart>
                  </a:graphicData>
                </a:graphic>
              </wp:anchor>
            </w:drawing>
          </mc:Choice>
          <mc:Fallback>
            <w:pict>
              <v:shape w14:anchorId="3F820CDA" id="Ink 4685" o:spid="_x0000_s1026" type="#_x0000_t75" style="position:absolute;margin-left:142pt;margin-top:41.7pt;width:.8pt;height:.9pt;z-index:2561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">
                <v:imagedata r:id="rId7470" o:title=""/>
              </v:shape>
            </w:pict>
          </mc:Fallback>
        </mc:AlternateContent>
      </w:r>
      <w:r>
        <w:rPr>
          <w:rFonts w:ascii="Times New Roman" w:hAnsi="Times New Roman" w:cs="Times New Roman"/>
          <w:noProof/>
        </w:rPr>
        <mc:AlternateContent>
          <mc:Choice Requires="wpi">
            <w:drawing>
              <wp:anchor distT="0" distB="0" distL="114300" distR="114300" simplePos="0" relativeHeight="256108544" behindDoc="0" locked="0" layoutInCell="1" allowOverlap="1" wp14:anchorId="05BFF704" wp14:editId="3074126C">
                <wp:simplePos x="0" y="0"/>
                <wp:positionH relativeFrom="column">
                  <wp:posOffset>1461020</wp:posOffset>
                </wp:positionH>
                <wp:positionV relativeFrom="paragraph">
                  <wp:posOffset>491725</wp:posOffset>
                </wp:positionV>
                <wp:extent cx="513360" cy="192600"/>
                <wp:effectExtent l="38100" t="38100" r="20320" b="36195"/>
                <wp:wrapNone/>
                <wp:docPr id="4686" name="Ink 4686"/>
                <wp:cNvGraphicFramePr/>
                <a:graphic xmlns:a="http://schemas.openxmlformats.org/drawingml/2006/main">
                  <a:graphicData uri="http://schemas.microsoft.com/office/word/2010/wordprocessingInk">
                    <w14:contentPart bwMode="auto" r:id="rId7471">
                      <w14:nvContentPartPr>
                        <w14:cNvContentPartPr/>
                      </w14:nvContentPartPr>
                      <w14:xfrm>
                        <a:off x="0" y="0"/>
                        <a:ext cx="513360" cy="192600"/>
                      </w14:xfrm>
                    </w14:contentPart>
                  </a:graphicData>
                </a:graphic>
              </wp:anchor>
            </w:drawing>
          </mc:Choice>
          <mc:Fallback>
            <w:pict>
              <v:shape w14:anchorId="6455EEC7" id="Ink 4686" o:spid="_x0000_s1026" type="#_x0000_t75" style="position:absolute;margin-left:114.7pt;margin-top:38.35pt;width:41pt;height:15.85pt;z-index:2561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">
                <v:imagedata r:id="rId7472" o:title=""/>
              </v:shape>
            </w:pict>
          </mc:Fallback>
        </mc:AlternateContent>
      </w:r>
      <w:r>
        <w:rPr>
          <w:rFonts w:ascii="Times New Roman" w:hAnsi="Times New Roman" w:cs="Times New Roman"/>
          <w:noProof/>
        </w:rPr>
        <mc:AlternateContent>
          <mc:Choice Requires="wpi">
            <w:drawing>
              <wp:anchor distT="0" distB="0" distL="114300" distR="114300" simplePos="0" relativeHeight="256107520" behindDoc="0" locked="0" layoutInCell="1" allowOverlap="1" wp14:anchorId="6FF37506" wp14:editId="69DD656E">
                <wp:simplePos x="0" y="0"/>
                <wp:positionH relativeFrom="column">
                  <wp:posOffset>1277420</wp:posOffset>
                </wp:positionH>
                <wp:positionV relativeFrom="paragraph">
                  <wp:posOffset>524845</wp:posOffset>
                </wp:positionV>
                <wp:extent cx="148320" cy="159120"/>
                <wp:effectExtent l="38100" t="38100" r="42545" b="31750"/>
                <wp:wrapNone/>
                <wp:docPr id="4687" name="Ink 4687"/>
                <wp:cNvGraphicFramePr/>
                <a:graphic xmlns:a="http://schemas.openxmlformats.org/drawingml/2006/main">
                  <a:graphicData uri="http://schemas.microsoft.com/office/word/2010/wordprocessingInk">
                    <w14:contentPart bwMode="auto" r:id="rId7473">
                      <w14:nvContentPartPr>
                        <w14:cNvContentPartPr/>
                      </w14:nvContentPartPr>
                      <w14:xfrm>
                        <a:off x="0" y="0"/>
                        <a:ext cx="148320" cy="159120"/>
                      </w14:xfrm>
                    </w14:contentPart>
                  </a:graphicData>
                </a:graphic>
              </wp:anchor>
            </w:drawing>
          </mc:Choice>
          <mc:Fallback>
            <w:pict>
              <v:shape w14:anchorId="66E7C2AF" id="Ink 4687" o:spid="_x0000_s1026" type="#_x0000_t75" style="position:absolute;margin-left:100.3pt;margin-top:41pt;width:12.2pt;height:13.15pt;z-index:2561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">
                <v:imagedata r:id="rId7474" o:title=""/>
              </v:shape>
            </w:pict>
          </mc:Fallback>
        </mc:AlternateContent>
      </w:r>
      <w:r>
        <w:rPr>
          <w:rFonts w:ascii="Times New Roman" w:hAnsi="Times New Roman" w:cs="Times New Roman"/>
          <w:noProof/>
        </w:rPr>
        <mc:AlternateContent>
          <mc:Choice Requires="wpi">
            <w:drawing>
              <wp:anchor distT="0" distB="0" distL="114300" distR="114300" simplePos="0" relativeHeight="256106496" behindDoc="0" locked="0" layoutInCell="1" allowOverlap="1" wp14:anchorId="6D892FB5" wp14:editId="42F83188">
                <wp:simplePos x="0" y="0"/>
                <wp:positionH relativeFrom="column">
                  <wp:posOffset>1089140</wp:posOffset>
                </wp:positionH>
                <wp:positionV relativeFrom="paragraph">
                  <wp:posOffset>591445</wp:posOffset>
                </wp:positionV>
                <wp:extent cx="100440" cy="22680"/>
                <wp:effectExtent l="38100" t="38100" r="33020" b="34925"/>
                <wp:wrapNone/>
                <wp:docPr id="4688" name="Ink 4688"/>
                <wp:cNvGraphicFramePr/>
                <a:graphic xmlns:a="http://schemas.openxmlformats.org/drawingml/2006/main">
                  <a:graphicData uri="http://schemas.microsoft.com/office/word/2010/wordprocessingInk">
                    <w14:contentPart bwMode="auto" r:id="rId7475">
                      <w14:nvContentPartPr>
                        <w14:cNvContentPartPr/>
                      </w14:nvContentPartPr>
                      <w14:xfrm>
                        <a:off x="0" y="0"/>
                        <a:ext cx="100440" cy="22680"/>
                      </w14:xfrm>
                    </w14:contentPart>
                  </a:graphicData>
                </a:graphic>
              </wp:anchor>
            </w:drawing>
          </mc:Choice>
          <mc:Fallback>
            <w:pict>
              <v:shape w14:anchorId="20D204B1" id="Ink 4688" o:spid="_x0000_s1026" type="#_x0000_t75" style="position:absolute;margin-left:85.6pt;margin-top:46.35pt;width:8.3pt;height:2.2pt;z-index:2561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">
                <v:imagedata r:id="rId7476" o:title=""/>
              </v:shape>
            </w:pict>
          </mc:Fallback>
        </mc:AlternateContent>
      </w:r>
      <w:r>
        <w:rPr>
          <w:rFonts w:ascii="Times New Roman" w:hAnsi="Times New Roman" w:cs="Times New Roman"/>
          <w:noProof/>
        </w:rPr>
        <mc:AlternateContent>
          <mc:Choice Requires="wpi">
            <w:drawing>
              <wp:anchor distT="0" distB="0" distL="114300" distR="114300" simplePos="0" relativeHeight="256105472" behindDoc="0" locked="0" layoutInCell="1" allowOverlap="1" wp14:anchorId="46911522" wp14:editId="46E49450">
                <wp:simplePos x="0" y="0"/>
                <wp:positionH relativeFrom="column">
                  <wp:posOffset>1101740</wp:posOffset>
                </wp:positionH>
                <wp:positionV relativeFrom="paragraph">
                  <wp:posOffset>569845</wp:posOffset>
                </wp:positionV>
                <wp:extent cx="21600" cy="92520"/>
                <wp:effectExtent l="38100" t="38100" r="35560" b="41275"/>
                <wp:wrapNone/>
                <wp:docPr id="4689" name="Ink 4689"/>
                <wp:cNvGraphicFramePr/>
                <a:graphic xmlns:a="http://schemas.openxmlformats.org/drawingml/2006/main">
                  <a:graphicData uri="http://schemas.microsoft.com/office/word/2010/wordprocessingInk">
                    <w14:contentPart bwMode="auto" r:id="rId7477">
                      <w14:nvContentPartPr>
                        <w14:cNvContentPartPr/>
                      </w14:nvContentPartPr>
                      <w14:xfrm>
                        <a:off x="0" y="0"/>
                        <a:ext cx="21600" cy="92520"/>
                      </w14:xfrm>
                    </w14:contentPart>
                  </a:graphicData>
                </a:graphic>
              </wp:anchor>
            </w:drawing>
          </mc:Choice>
          <mc:Fallback>
            <w:pict>
              <v:shape w14:anchorId="3A64667F" id="Ink 4689" o:spid="_x0000_s1026" type="#_x0000_t75" style="position:absolute;margin-left:86.5pt;margin-top:44.7pt;width:2.15pt;height:7.75pt;z-index:256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">
                <v:imagedata r:id="rId7478" o:title=""/>
              </v:shape>
            </w:pict>
          </mc:Fallback>
        </mc:AlternateContent>
      </w:r>
      <w:r>
        <w:rPr>
          <w:rFonts w:ascii="Times New Roman" w:hAnsi="Times New Roman" w:cs="Times New Roman"/>
          <w:noProof/>
        </w:rPr>
        <mc:AlternateContent>
          <mc:Choice Requires="wpi">
            <w:drawing>
              <wp:anchor distT="0" distB="0" distL="114300" distR="114300" simplePos="0" relativeHeight="256104448" behindDoc="0" locked="0" layoutInCell="1" allowOverlap="1" wp14:anchorId="4A1AAE88" wp14:editId="7CA67FB4">
                <wp:simplePos x="0" y="0"/>
                <wp:positionH relativeFrom="column">
                  <wp:posOffset>1086620</wp:posOffset>
                </wp:positionH>
                <wp:positionV relativeFrom="paragraph">
                  <wp:posOffset>575245</wp:posOffset>
                </wp:positionV>
                <wp:extent cx="43200" cy="50760"/>
                <wp:effectExtent l="38100" t="19050" r="33020" b="45085"/>
                <wp:wrapNone/>
                <wp:docPr id="4690" name="Ink 4690"/>
                <wp:cNvGraphicFramePr/>
                <a:graphic xmlns:a="http://schemas.openxmlformats.org/drawingml/2006/main">
                  <a:graphicData uri="http://schemas.microsoft.com/office/word/2010/wordprocessingInk">
                    <w14:contentPart bwMode="auto" r:id="rId7479">
                      <w14:nvContentPartPr>
                        <w14:cNvContentPartPr/>
                      </w14:nvContentPartPr>
                      <w14:xfrm>
                        <a:off x="0" y="0"/>
                        <a:ext cx="43200" cy="50760"/>
                      </w14:xfrm>
                    </w14:contentPart>
                  </a:graphicData>
                </a:graphic>
              </wp:anchor>
            </w:drawing>
          </mc:Choice>
          <mc:Fallback>
            <w:pict>
              <v:shape w14:anchorId="05A5F0EC" id="Ink 4690" o:spid="_x0000_s1026" type="#_x0000_t75" style="position:absolute;margin-left:85.4pt;margin-top:45.15pt;width:3.75pt;height:4.4pt;z-index:2561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">
                <v:imagedata r:id="rId7480" o:title=""/>
              </v:shape>
            </w:pict>
          </mc:Fallback>
        </mc:AlternateContent>
      </w:r>
      <w:r>
        <w:rPr>
          <w:rFonts w:ascii="Times New Roman" w:hAnsi="Times New Roman" w:cs="Times New Roman"/>
          <w:noProof/>
        </w:rPr>
        <mc:AlternateContent>
          <mc:Choice Requires="wpi">
            <w:drawing>
              <wp:anchor distT="0" distB="0" distL="114300" distR="114300" simplePos="0" relativeHeight="256103424" behindDoc="0" locked="0" layoutInCell="1" allowOverlap="1" wp14:anchorId="1A7E169A" wp14:editId="7235CF4F">
                <wp:simplePos x="0" y="0"/>
                <wp:positionH relativeFrom="column">
                  <wp:posOffset>1094540</wp:posOffset>
                </wp:positionH>
                <wp:positionV relativeFrom="paragraph">
                  <wp:posOffset>591085</wp:posOffset>
                </wp:positionV>
                <wp:extent cx="32040" cy="64080"/>
                <wp:effectExtent l="38100" t="38100" r="44450" b="31750"/>
                <wp:wrapNone/>
                <wp:docPr id="4691" name="Ink 4691"/>
                <wp:cNvGraphicFramePr/>
                <a:graphic xmlns:a="http://schemas.openxmlformats.org/drawingml/2006/main">
                  <a:graphicData uri="http://schemas.microsoft.com/office/word/2010/wordprocessingInk">
                    <w14:contentPart bwMode="auto" r:id="rId7481">
                      <w14:nvContentPartPr>
                        <w14:cNvContentPartPr/>
                      </w14:nvContentPartPr>
                      <w14:xfrm>
                        <a:off x="0" y="0"/>
                        <a:ext cx="32040" cy="64080"/>
                      </w14:xfrm>
                    </w14:contentPart>
                  </a:graphicData>
                </a:graphic>
              </wp:anchor>
            </w:drawing>
          </mc:Choice>
          <mc:Fallback>
            <w:pict>
              <v:shape w14:anchorId="79962997" id="Ink 4691" o:spid="_x0000_s1026" type="#_x0000_t75" style="position:absolute;margin-left:86pt;margin-top:46.4pt;width:2.9pt;height:5.45pt;z-index:2561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">
                <v:imagedata r:id="rId7482" o:title=""/>
              </v:shape>
            </w:pict>
          </mc:Fallback>
        </mc:AlternateContent>
      </w:r>
      <w:r>
        <w:rPr>
          <w:rFonts w:ascii="Times New Roman" w:hAnsi="Times New Roman" w:cs="Times New Roman"/>
          <w:noProof/>
        </w:rPr>
        <mc:AlternateContent>
          <mc:Choice Requires="wpi">
            <w:drawing>
              <wp:anchor distT="0" distB="0" distL="114300" distR="114300" simplePos="0" relativeHeight="256102400" behindDoc="0" locked="0" layoutInCell="1" allowOverlap="1" wp14:anchorId="155F00D7" wp14:editId="78AFE463">
                <wp:simplePos x="0" y="0"/>
                <wp:positionH relativeFrom="column">
                  <wp:posOffset>779900</wp:posOffset>
                </wp:positionH>
                <wp:positionV relativeFrom="paragraph">
                  <wp:posOffset>589645</wp:posOffset>
                </wp:positionV>
                <wp:extent cx="80280" cy="19800"/>
                <wp:effectExtent l="38100" t="38100" r="34290" b="37465"/>
                <wp:wrapNone/>
                <wp:docPr id="4692" name="Ink 4692"/>
                <wp:cNvGraphicFramePr/>
                <a:graphic xmlns:a="http://schemas.openxmlformats.org/drawingml/2006/main">
                  <a:graphicData uri="http://schemas.microsoft.com/office/word/2010/wordprocessingInk">
                    <w14:contentPart bwMode="auto" r:id="rId7483">
                      <w14:nvContentPartPr>
                        <w14:cNvContentPartPr/>
                      </w14:nvContentPartPr>
                      <w14:xfrm>
                        <a:off x="0" y="0"/>
                        <a:ext cx="80280" cy="19800"/>
                      </w14:xfrm>
                    </w14:contentPart>
                  </a:graphicData>
                </a:graphic>
              </wp:anchor>
            </w:drawing>
          </mc:Choice>
          <mc:Fallback>
            <w:pict>
              <v:shape w14:anchorId="6F8BC231" id="Ink 4692" o:spid="_x0000_s1026" type="#_x0000_t75" style="position:absolute;margin-left:61.2pt;margin-top:46.15pt;width:6.7pt;height:2.0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">
                <v:imagedata r:id="rId7484" o:title=""/>
              </v:shape>
            </w:pict>
          </mc:Fallback>
        </mc:AlternateContent>
      </w:r>
      <w:r>
        <w:rPr>
          <w:rFonts w:ascii="Times New Roman" w:hAnsi="Times New Roman" w:cs="Times New Roman"/>
          <w:noProof/>
        </w:rPr>
        <mc:AlternateContent>
          <mc:Choice Requires="wpi">
            <w:drawing>
              <wp:anchor distT="0" distB="0" distL="114300" distR="114300" simplePos="0" relativeHeight="256101376" behindDoc="0" locked="0" layoutInCell="1" allowOverlap="1" wp14:anchorId="0ED99138" wp14:editId="4BA4D082">
                <wp:simplePos x="0" y="0"/>
                <wp:positionH relativeFrom="column">
                  <wp:posOffset>630500</wp:posOffset>
                </wp:positionH>
                <wp:positionV relativeFrom="paragraph">
                  <wp:posOffset>549325</wp:posOffset>
                </wp:positionV>
                <wp:extent cx="324360" cy="282960"/>
                <wp:effectExtent l="38100" t="38100" r="0" b="41275"/>
                <wp:wrapNone/>
                <wp:docPr id="4693" name="Ink 4693"/>
                <wp:cNvGraphicFramePr/>
                <a:graphic xmlns:a="http://schemas.openxmlformats.org/drawingml/2006/main">
                  <a:graphicData uri="http://schemas.microsoft.com/office/word/2010/wordprocessingInk">
                    <w14:contentPart bwMode="auto" r:id="rId7485">
                      <w14:nvContentPartPr>
                        <w14:cNvContentPartPr/>
                      </w14:nvContentPartPr>
                      <w14:xfrm>
                        <a:off x="0" y="0"/>
                        <a:ext cx="324360" cy="282960"/>
                      </w14:xfrm>
                    </w14:contentPart>
                  </a:graphicData>
                </a:graphic>
              </wp:anchor>
            </w:drawing>
          </mc:Choice>
          <mc:Fallback>
            <w:pict>
              <v:shape w14:anchorId="6215EB2D" id="Ink 4693" o:spid="_x0000_s1026" type="#_x0000_t75" style="position:absolute;margin-left:49.4pt;margin-top:42.9pt;width:26.1pt;height:23.05pt;z-index:2561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">
                <v:imagedata r:id="rId7486" o:title=""/>
              </v:shape>
            </w:pict>
          </mc:Fallback>
        </mc:AlternateContent>
      </w:r>
      <w:r>
        <w:rPr>
          <w:rFonts w:ascii="Times New Roman" w:hAnsi="Times New Roman" w:cs="Times New Roman"/>
          <w:noProof/>
        </w:rPr>
        <mc:AlternateContent>
          <mc:Choice Requires="wpi">
            <w:drawing>
              <wp:anchor distT="0" distB="0" distL="114300" distR="114300" simplePos="0" relativeHeight="256100352" behindDoc="0" locked="0" layoutInCell="1" allowOverlap="1" wp14:anchorId="0CDFE9CA" wp14:editId="0518A6B4">
                <wp:simplePos x="0" y="0"/>
                <wp:positionH relativeFrom="column">
                  <wp:posOffset>367700</wp:posOffset>
                </wp:positionH>
                <wp:positionV relativeFrom="paragraph">
                  <wp:posOffset>578845</wp:posOffset>
                </wp:positionV>
                <wp:extent cx="22320" cy="19440"/>
                <wp:effectExtent l="38100" t="38100" r="34925" b="38100"/>
                <wp:wrapNone/>
                <wp:docPr id="4694" name="Ink 4694"/>
                <wp:cNvGraphicFramePr/>
                <a:graphic xmlns:a="http://schemas.openxmlformats.org/drawingml/2006/main">
                  <a:graphicData uri="http://schemas.microsoft.com/office/word/2010/wordprocessingInk">
                    <w14:contentPart bwMode="auto" r:id="rId7487">
                      <w14:nvContentPartPr>
                        <w14:cNvContentPartPr/>
                      </w14:nvContentPartPr>
                      <w14:xfrm>
                        <a:off x="0" y="0"/>
                        <a:ext cx="22320" cy="19440"/>
                      </w14:xfrm>
                    </w14:contentPart>
                  </a:graphicData>
                </a:graphic>
              </wp:anchor>
            </w:drawing>
          </mc:Choice>
          <mc:Fallback>
            <w:pict>
              <v:shape w14:anchorId="656474FC" id="Ink 4694" o:spid="_x0000_s1026" type="#_x0000_t75" style="position:absolute;margin-left:28.75pt;margin-top:45.3pt;width:2.2pt;height:2.05pt;z-index:2561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">
                <v:imagedata r:id="rId7488" o:title=""/>
              </v:shape>
            </w:pict>
          </mc:Fallback>
        </mc:AlternateContent>
      </w:r>
      <w:r>
        <w:rPr>
          <w:rFonts w:ascii="Times New Roman" w:hAnsi="Times New Roman" w:cs="Times New Roman"/>
          <w:noProof/>
        </w:rPr>
        <mc:AlternateContent>
          <mc:Choice Requires="wpi">
            <w:drawing>
              <wp:anchor distT="0" distB="0" distL="114300" distR="114300" simplePos="0" relativeHeight="256099328" behindDoc="0" locked="0" layoutInCell="1" allowOverlap="1" wp14:anchorId="1DC00356" wp14:editId="6A4CB9B4">
                <wp:simplePos x="0" y="0"/>
                <wp:positionH relativeFrom="column">
                  <wp:posOffset>479300</wp:posOffset>
                </wp:positionH>
                <wp:positionV relativeFrom="paragraph">
                  <wp:posOffset>693325</wp:posOffset>
                </wp:positionV>
                <wp:extent cx="43920" cy="164880"/>
                <wp:effectExtent l="19050" t="38100" r="32385" b="45085"/>
                <wp:wrapNone/>
                <wp:docPr id="4695" name="Ink 4695"/>
                <wp:cNvGraphicFramePr/>
                <a:graphic xmlns:a="http://schemas.openxmlformats.org/drawingml/2006/main">
                  <a:graphicData uri="http://schemas.microsoft.com/office/word/2010/wordprocessingInk">
                    <w14:contentPart bwMode="auto" r:id="rId7489">
                      <w14:nvContentPartPr>
                        <w14:cNvContentPartPr/>
                      </w14:nvContentPartPr>
                      <w14:xfrm>
                        <a:off x="0" y="0"/>
                        <a:ext cx="43920" cy="164880"/>
                      </w14:xfrm>
                    </w14:contentPart>
                  </a:graphicData>
                </a:graphic>
              </wp:anchor>
            </w:drawing>
          </mc:Choice>
          <mc:Fallback>
            <w:pict>
              <v:shape w14:anchorId="552A644B" id="Ink 4695" o:spid="_x0000_s1026" type="#_x0000_t75" style="position:absolute;margin-left:37.45pt;margin-top:54.3pt;width:3.95pt;height:13.65pt;z-index:256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">
                <v:imagedata r:id="rId7490" o:title=""/>
              </v:shape>
            </w:pict>
          </mc:Fallback>
        </mc:AlternateContent>
      </w:r>
      <w:r>
        <w:rPr>
          <w:rFonts w:ascii="Times New Roman" w:hAnsi="Times New Roman" w:cs="Times New Roman"/>
          <w:noProof/>
        </w:rPr>
        <mc:AlternateContent>
          <mc:Choice Requires="wpi">
            <w:drawing>
              <wp:anchor distT="0" distB="0" distL="114300" distR="114300" simplePos="0" relativeHeight="256098304" behindDoc="0" locked="0" layoutInCell="1" allowOverlap="1" wp14:anchorId="1C7D28D3" wp14:editId="0893F8DA">
                <wp:simplePos x="0" y="0"/>
                <wp:positionH relativeFrom="column">
                  <wp:posOffset>514220</wp:posOffset>
                </wp:positionH>
                <wp:positionV relativeFrom="paragraph">
                  <wp:posOffset>692965</wp:posOffset>
                </wp:positionV>
                <wp:extent cx="360" cy="360"/>
                <wp:effectExtent l="38100" t="38100" r="57150" b="57150"/>
                <wp:wrapNone/>
                <wp:docPr id="4696" name="Ink 4696"/>
                <wp:cNvGraphicFramePr/>
                <a:graphic xmlns:a="http://schemas.openxmlformats.org/drawingml/2006/main">
                  <a:graphicData uri="http://schemas.microsoft.com/office/word/2010/wordprocessingInk">
                    <w14:contentPart bwMode="auto" r:id="rId7491">
                      <w14:nvContentPartPr>
                        <w14:cNvContentPartPr/>
                      </w14:nvContentPartPr>
                      <w14:xfrm>
                        <a:off x="0" y="0"/>
                        <a:ext cx="360" cy="360"/>
                      </w14:xfrm>
                    </w14:contentPart>
                  </a:graphicData>
                </a:graphic>
              </wp:anchor>
            </w:drawing>
          </mc:Choice>
          <mc:Fallback>
            <w:pict>
              <v:shape w14:anchorId="775BB135" id="Ink 4696" o:spid="_x0000_s1026" type="#_x0000_t75" style="position:absolute;margin-left:39.85pt;margin-top:53.9pt;width:1.4pt;height:1.4pt;z-index:2560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">
                <v:imagedata r:id="rId7492" o:title=""/>
              </v:shape>
            </w:pict>
          </mc:Fallback>
        </mc:AlternateContent>
      </w:r>
      <w:r>
        <w:rPr>
          <w:rFonts w:ascii="Times New Roman" w:hAnsi="Times New Roman" w:cs="Times New Roman"/>
          <w:noProof/>
        </w:rPr>
        <mc:AlternateContent>
          <mc:Choice Requires="wpi">
            <w:drawing>
              <wp:anchor distT="0" distB="0" distL="114300" distR="114300" simplePos="0" relativeHeight="256097280" behindDoc="0" locked="0" layoutInCell="1" allowOverlap="1" wp14:anchorId="2FBE80A3" wp14:editId="3A59C4F5">
                <wp:simplePos x="0" y="0"/>
                <wp:positionH relativeFrom="column">
                  <wp:posOffset>232700</wp:posOffset>
                </wp:positionH>
                <wp:positionV relativeFrom="paragraph">
                  <wp:posOffset>567325</wp:posOffset>
                </wp:positionV>
                <wp:extent cx="287640" cy="131040"/>
                <wp:effectExtent l="38100" t="38100" r="17780" b="40640"/>
                <wp:wrapNone/>
                <wp:docPr id="4697" name="Ink 4697"/>
                <wp:cNvGraphicFramePr/>
                <a:graphic xmlns:a="http://schemas.openxmlformats.org/drawingml/2006/main">
                  <a:graphicData uri="http://schemas.microsoft.com/office/word/2010/wordprocessingInk">
                    <w14:contentPart bwMode="auto" r:id="rId7493">
                      <w14:nvContentPartPr>
                        <w14:cNvContentPartPr/>
                      </w14:nvContentPartPr>
                      <w14:xfrm>
                        <a:off x="0" y="0"/>
                        <a:ext cx="287640" cy="131040"/>
                      </w14:xfrm>
                    </w14:contentPart>
                  </a:graphicData>
                </a:graphic>
              </wp:anchor>
            </w:drawing>
          </mc:Choice>
          <mc:Fallback>
            <w:pict>
              <v:shape w14:anchorId="427E47C8" id="Ink 4697" o:spid="_x0000_s1026" type="#_x0000_t75" style="position:absolute;margin-left:18.15pt;margin-top:44.35pt;width:23.25pt;height:10.95pt;z-index:2560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">
                <v:imagedata r:id="rId7494" o:title=""/>
              </v:shape>
            </w:pict>
          </mc:Fallback>
        </mc:AlternateContent>
      </w:r>
      <w:r>
        <w:rPr>
          <w:rFonts w:ascii="Times New Roman" w:hAnsi="Times New Roman" w:cs="Times New Roman"/>
          <w:noProof/>
        </w:rPr>
        <mc:AlternateContent>
          <mc:Choice Requires="wpi">
            <w:drawing>
              <wp:anchor distT="0" distB="0" distL="114300" distR="114300" simplePos="0" relativeHeight="256096256" behindDoc="0" locked="0" layoutInCell="1" allowOverlap="1" wp14:anchorId="20E5B962" wp14:editId="280597EE">
                <wp:simplePos x="0" y="0"/>
                <wp:positionH relativeFrom="column">
                  <wp:posOffset>39740</wp:posOffset>
                </wp:positionH>
                <wp:positionV relativeFrom="paragraph">
                  <wp:posOffset>588205</wp:posOffset>
                </wp:positionV>
                <wp:extent cx="224640" cy="234720"/>
                <wp:effectExtent l="38100" t="38100" r="42545" b="32385"/>
                <wp:wrapNone/>
                <wp:docPr id="4698" name="Ink 4698"/>
                <wp:cNvGraphicFramePr/>
                <a:graphic xmlns:a="http://schemas.openxmlformats.org/drawingml/2006/main">
                  <a:graphicData uri="http://schemas.microsoft.com/office/word/2010/wordprocessingInk">
                    <w14:contentPart bwMode="auto" r:id="rId7495">
                      <w14:nvContentPartPr>
                        <w14:cNvContentPartPr/>
                      </w14:nvContentPartPr>
                      <w14:xfrm>
                        <a:off x="0" y="0"/>
                        <a:ext cx="224640" cy="234720"/>
                      </w14:xfrm>
                    </w14:contentPart>
                  </a:graphicData>
                </a:graphic>
              </wp:anchor>
            </w:drawing>
          </mc:Choice>
          <mc:Fallback>
            <w:pict>
              <v:shape w14:anchorId="40BC100C" id="Ink 4698" o:spid="_x0000_s1026" type="#_x0000_t75" style="position:absolute;margin-left:3pt;margin-top:46pt;width:18.2pt;height:19.15pt;z-index:2560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">
                <v:imagedata r:id="rId7496" o:title=""/>
              </v:shape>
            </w:pict>
          </mc:Fallback>
        </mc:AlternateContent>
      </w:r>
      <w:r>
        <w:rPr>
          <w:rFonts w:ascii="Times New Roman" w:hAnsi="Times New Roman" w:cs="Times New Roman"/>
          <w:noProof/>
        </w:rPr>
        <mc:AlternateContent>
          <mc:Choice Requires="wpi">
            <w:drawing>
              <wp:anchor distT="0" distB="0" distL="114300" distR="114300" simplePos="0" relativeHeight="256095232" behindDoc="0" locked="0" layoutInCell="1" allowOverlap="1" wp14:anchorId="79A24931" wp14:editId="61DEE4CB">
                <wp:simplePos x="0" y="0"/>
                <wp:positionH relativeFrom="column">
                  <wp:posOffset>-4540</wp:posOffset>
                </wp:positionH>
                <wp:positionV relativeFrom="paragraph">
                  <wp:posOffset>608005</wp:posOffset>
                </wp:positionV>
                <wp:extent cx="36360" cy="111240"/>
                <wp:effectExtent l="38100" t="38100" r="40005" b="41275"/>
                <wp:wrapNone/>
                <wp:docPr id="4699" name="Ink 4699"/>
                <wp:cNvGraphicFramePr/>
                <a:graphic xmlns:a="http://schemas.openxmlformats.org/drawingml/2006/main">
                  <a:graphicData uri="http://schemas.microsoft.com/office/word/2010/wordprocessingInk">
                    <w14:contentPart bwMode="auto" r:id="rId7497">
                      <w14:nvContentPartPr>
                        <w14:cNvContentPartPr/>
                      </w14:nvContentPartPr>
                      <w14:xfrm>
                        <a:off x="0" y="0"/>
                        <a:ext cx="36360" cy="111240"/>
                      </w14:xfrm>
                    </w14:contentPart>
                  </a:graphicData>
                </a:graphic>
              </wp:anchor>
            </w:drawing>
          </mc:Choice>
          <mc:Fallback>
            <w:pict>
              <v:shape w14:anchorId="2A0ED980" id="Ink 4699" o:spid="_x0000_s1026" type="#_x0000_t75" style="position:absolute;margin-left:-.5pt;margin-top:47.7pt;width:3.25pt;height:9.15pt;z-index:2560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">
                <v:imagedata r:id="rId7498" o:title=""/>
              </v:shape>
            </w:pict>
          </mc:Fallback>
        </mc:AlternateContent>
      </w:r>
      <w:r>
        <w:rPr>
          <w:rFonts w:ascii="Times New Roman" w:hAnsi="Times New Roman" w:cs="Times New Roman"/>
          <w:noProof/>
        </w:rPr>
        <mc:AlternateContent>
          <mc:Choice Requires="wpi">
            <w:drawing>
              <wp:anchor distT="0" distB="0" distL="114300" distR="114300" simplePos="0" relativeHeight="256094208" behindDoc="0" locked="0" layoutInCell="1" allowOverlap="1" wp14:anchorId="3EFC33A9" wp14:editId="6C56B428">
                <wp:simplePos x="0" y="0"/>
                <wp:positionH relativeFrom="column">
                  <wp:posOffset>-46300</wp:posOffset>
                </wp:positionH>
                <wp:positionV relativeFrom="paragraph">
                  <wp:posOffset>572725</wp:posOffset>
                </wp:positionV>
                <wp:extent cx="33840" cy="133560"/>
                <wp:effectExtent l="38100" t="38100" r="42545" b="38100"/>
                <wp:wrapNone/>
                <wp:docPr id="4700" name="Ink 4700"/>
                <wp:cNvGraphicFramePr/>
                <a:graphic xmlns:a="http://schemas.openxmlformats.org/drawingml/2006/main">
                  <a:graphicData uri="http://schemas.microsoft.com/office/word/2010/wordprocessingInk">
                    <w14:contentPart bwMode="auto" r:id="rId7499">
                      <w14:nvContentPartPr>
                        <w14:cNvContentPartPr/>
                      </w14:nvContentPartPr>
                      <w14:xfrm>
                        <a:off x="0" y="0"/>
                        <a:ext cx="33840" cy="133560"/>
                      </w14:xfrm>
                    </w14:contentPart>
                  </a:graphicData>
                </a:graphic>
              </wp:anchor>
            </w:drawing>
          </mc:Choice>
          <mc:Fallback>
            <w:pict>
              <v:shape w14:anchorId="0122E211" id="Ink 4700" o:spid="_x0000_s1026" type="#_x0000_t75" style="position:absolute;margin-left:-3.85pt;margin-top:44.95pt;width:3.05pt;height:10.9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">
                <v:imagedata r:id="rId7500" o:title=""/>
              </v:shape>
            </w:pict>
          </mc:Fallback>
        </mc:AlternateContent>
      </w:r>
      <w:r>
        <w:rPr>
          <w:rFonts w:ascii="Times New Roman" w:hAnsi="Times New Roman" w:cs="Times New Roman"/>
          <w:noProof/>
        </w:rPr>
        <mc:AlternateContent>
          <mc:Choice Requires="wpi">
            <w:drawing>
              <wp:anchor distT="0" distB="0" distL="114300" distR="114300" simplePos="0" relativeHeight="256089088" behindDoc="0" locked="0" layoutInCell="1" allowOverlap="1" wp14:anchorId="554A5399" wp14:editId="1F75F22B">
                <wp:simplePos x="0" y="0"/>
                <wp:positionH relativeFrom="column">
                  <wp:posOffset>6330020</wp:posOffset>
                </wp:positionH>
                <wp:positionV relativeFrom="paragraph">
                  <wp:posOffset>255925</wp:posOffset>
                </wp:positionV>
                <wp:extent cx="98640" cy="53640"/>
                <wp:effectExtent l="38100" t="38100" r="34925" b="41910"/>
                <wp:wrapNone/>
                <wp:docPr id="4701" name="Ink 4701"/>
                <wp:cNvGraphicFramePr/>
                <a:graphic xmlns:a="http://schemas.openxmlformats.org/drawingml/2006/main">
                  <a:graphicData uri="http://schemas.microsoft.com/office/word/2010/wordprocessingInk">
                    <w14:contentPart bwMode="auto" r:id="rId7501">
                      <w14:nvContentPartPr>
                        <w14:cNvContentPartPr/>
                      </w14:nvContentPartPr>
                      <w14:xfrm>
                        <a:off x="0" y="0"/>
                        <a:ext cx="98640" cy="53640"/>
                      </w14:xfrm>
                    </w14:contentPart>
                  </a:graphicData>
                </a:graphic>
              </wp:anchor>
            </w:drawing>
          </mc:Choice>
          <mc:Fallback>
            <w:pict>
              <v:shape w14:anchorId="558EE416" id="Ink 4701" o:spid="_x0000_s1026" type="#_x0000_t75" style="position:absolute;margin-left:498.3pt;margin-top:19.95pt;width:8.15pt;height:4.6pt;z-index:2560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">
                <v:imagedata r:id="rId7502" o:title=""/>
              </v:shape>
            </w:pict>
          </mc:Fallback>
        </mc:AlternateContent>
      </w:r>
      <w:r>
        <w:rPr>
          <w:rFonts w:ascii="Times New Roman" w:hAnsi="Times New Roman" w:cs="Times New Roman"/>
          <w:noProof/>
        </w:rPr>
        <mc:AlternateContent>
          <mc:Choice Requires="wpi">
            <w:drawing>
              <wp:anchor distT="0" distB="0" distL="114300" distR="114300" simplePos="0" relativeHeight="256088064" behindDoc="0" locked="0" layoutInCell="1" allowOverlap="1" wp14:anchorId="0AD83072" wp14:editId="22C72A35">
                <wp:simplePos x="0" y="0"/>
                <wp:positionH relativeFrom="column">
                  <wp:posOffset>6253700</wp:posOffset>
                </wp:positionH>
                <wp:positionV relativeFrom="paragraph">
                  <wp:posOffset>251965</wp:posOffset>
                </wp:positionV>
                <wp:extent cx="99720" cy="185040"/>
                <wp:effectExtent l="38100" t="19050" r="33655" b="43815"/>
                <wp:wrapNone/>
                <wp:docPr id="4702" name="Ink 4702"/>
                <wp:cNvGraphicFramePr/>
                <a:graphic xmlns:a="http://schemas.openxmlformats.org/drawingml/2006/main">
                  <a:graphicData uri="http://schemas.microsoft.com/office/word/2010/wordprocessingInk">
                    <w14:contentPart bwMode="auto" r:id="rId7503">
                      <w14:nvContentPartPr>
                        <w14:cNvContentPartPr/>
                      </w14:nvContentPartPr>
                      <w14:xfrm>
                        <a:off x="0" y="0"/>
                        <a:ext cx="99720" cy="185040"/>
                      </w14:xfrm>
                    </w14:contentPart>
                  </a:graphicData>
                </a:graphic>
              </wp:anchor>
            </w:drawing>
          </mc:Choice>
          <mc:Fallback>
            <w:pict>
              <v:shape w14:anchorId="398D8219" id="Ink 4702" o:spid="_x0000_s1026" type="#_x0000_t75" style="position:absolute;margin-left:492.1pt;margin-top:19.5pt;width:8.4pt;height:15.3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">
                <v:imagedata r:id="rId7504" o:title=""/>
              </v:shape>
            </w:pict>
          </mc:Fallback>
        </mc:AlternateContent>
      </w:r>
      <w:r>
        <w:rPr>
          <w:rFonts w:ascii="Times New Roman" w:hAnsi="Times New Roman" w:cs="Times New Roman"/>
          <w:noProof/>
        </w:rPr>
        <mc:AlternateContent>
          <mc:Choice Requires="wpi">
            <w:drawing>
              <wp:anchor distT="0" distB="0" distL="114300" distR="114300" simplePos="0" relativeHeight="256087040" behindDoc="0" locked="0" layoutInCell="1" allowOverlap="1" wp14:anchorId="4DAAEDD9" wp14:editId="31737952">
                <wp:simplePos x="0" y="0"/>
                <wp:positionH relativeFrom="column">
                  <wp:posOffset>6198620</wp:posOffset>
                </wp:positionH>
                <wp:positionV relativeFrom="paragraph">
                  <wp:posOffset>369325</wp:posOffset>
                </wp:positionV>
                <wp:extent cx="45720" cy="54360"/>
                <wp:effectExtent l="38100" t="38100" r="30480" b="41275"/>
                <wp:wrapNone/>
                <wp:docPr id="4703" name="Ink 4703"/>
                <wp:cNvGraphicFramePr/>
                <a:graphic xmlns:a="http://schemas.openxmlformats.org/drawingml/2006/main">
                  <a:graphicData uri="http://schemas.microsoft.com/office/word/2010/wordprocessingInk">
                    <w14:contentPart bwMode="auto" r:id="rId7505">
                      <w14:nvContentPartPr>
                        <w14:cNvContentPartPr/>
                      </w14:nvContentPartPr>
                      <w14:xfrm>
                        <a:off x="0" y="0"/>
                        <a:ext cx="45720" cy="54360"/>
                      </w14:xfrm>
                    </w14:contentPart>
                  </a:graphicData>
                </a:graphic>
              </wp:anchor>
            </w:drawing>
          </mc:Choice>
          <mc:Fallback>
            <w:pict>
              <v:shape w14:anchorId="2ACDFBDB" id="Ink 4703" o:spid="_x0000_s1026" type="#_x0000_t75" style="position:absolute;margin-left:487.7pt;margin-top:28.75pt;width:4.2pt;height:5.05pt;z-index:2560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">
                <v:imagedata r:id="rId7506" o:title=""/>
              </v:shape>
            </w:pict>
          </mc:Fallback>
        </mc:AlternateContent>
      </w:r>
      <w:r>
        <w:rPr>
          <w:rFonts w:ascii="Times New Roman" w:hAnsi="Times New Roman" w:cs="Times New Roman"/>
          <w:noProof/>
        </w:rPr>
        <mc:AlternateContent>
          <mc:Choice Requires="wpi">
            <w:drawing>
              <wp:anchor distT="0" distB="0" distL="114300" distR="114300" simplePos="0" relativeHeight="256086016" behindDoc="0" locked="0" layoutInCell="1" allowOverlap="1" wp14:anchorId="36021050" wp14:editId="08389885">
                <wp:simplePos x="0" y="0"/>
                <wp:positionH relativeFrom="column">
                  <wp:posOffset>5932580</wp:posOffset>
                </wp:positionH>
                <wp:positionV relativeFrom="paragraph">
                  <wp:posOffset>390205</wp:posOffset>
                </wp:positionV>
                <wp:extent cx="228960" cy="96120"/>
                <wp:effectExtent l="38100" t="38100" r="38100" b="37465"/>
                <wp:wrapNone/>
                <wp:docPr id="4704" name="Ink 4704"/>
                <wp:cNvGraphicFramePr/>
                <a:graphic xmlns:a="http://schemas.openxmlformats.org/drawingml/2006/main">
                  <a:graphicData uri="http://schemas.microsoft.com/office/word/2010/wordprocessingInk">
                    <w14:contentPart bwMode="auto" r:id="rId7507">
                      <w14:nvContentPartPr>
                        <w14:cNvContentPartPr/>
                      </w14:nvContentPartPr>
                      <w14:xfrm>
                        <a:off x="0" y="0"/>
                        <a:ext cx="228960" cy="96120"/>
                      </w14:xfrm>
                    </w14:contentPart>
                  </a:graphicData>
                </a:graphic>
              </wp:anchor>
            </w:drawing>
          </mc:Choice>
          <mc:Fallback>
            <w:pict>
              <v:shape w14:anchorId="5E34F940" id="Ink 4704" o:spid="_x0000_s1026" type="#_x0000_t75" style="position:absolute;margin-left:466.9pt;margin-top:30.45pt;width:18.55pt;height:8.1pt;z-index:2560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">
                <v:imagedata r:id="rId7508" o:title=""/>
              </v:shape>
            </w:pict>
          </mc:Fallback>
        </mc:AlternateContent>
      </w:r>
      <w:r>
        <w:rPr>
          <w:rFonts w:ascii="Times New Roman" w:hAnsi="Times New Roman" w:cs="Times New Roman"/>
          <w:noProof/>
        </w:rPr>
        <mc:AlternateContent>
          <mc:Choice Requires="wpi">
            <w:drawing>
              <wp:anchor distT="0" distB="0" distL="114300" distR="114300" simplePos="0" relativeHeight="256084992" behindDoc="0" locked="0" layoutInCell="1" allowOverlap="1" wp14:anchorId="7E3FD66B" wp14:editId="7211B83C">
                <wp:simplePos x="0" y="0"/>
                <wp:positionH relativeFrom="column">
                  <wp:posOffset>5711900</wp:posOffset>
                </wp:positionH>
                <wp:positionV relativeFrom="paragraph">
                  <wp:posOffset>182845</wp:posOffset>
                </wp:positionV>
                <wp:extent cx="425520" cy="256320"/>
                <wp:effectExtent l="38100" t="38100" r="31750" b="29845"/>
                <wp:wrapNone/>
                <wp:docPr id="4705" name="Ink 4705"/>
                <wp:cNvGraphicFramePr/>
                <a:graphic xmlns:a="http://schemas.openxmlformats.org/drawingml/2006/main">
                  <a:graphicData uri="http://schemas.microsoft.com/office/word/2010/wordprocessingInk">
                    <w14:contentPart bwMode="auto" r:id="rId7509">
                      <w14:nvContentPartPr>
                        <w14:cNvContentPartPr/>
                      </w14:nvContentPartPr>
                      <w14:xfrm>
                        <a:off x="0" y="0"/>
                        <a:ext cx="425520" cy="256320"/>
                      </w14:xfrm>
                    </w14:contentPart>
                  </a:graphicData>
                </a:graphic>
              </wp:anchor>
            </w:drawing>
          </mc:Choice>
          <mc:Fallback>
            <w:pict>
              <v:shape w14:anchorId="40E42DB2" id="Ink 4705" o:spid="_x0000_s1026" type="#_x0000_t75" style="position:absolute;margin-left:449.55pt;margin-top:14.15pt;width:33.95pt;height:20.8pt;z-index:2560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">
                <v:imagedata r:id="rId7510" o:title=""/>
              </v:shape>
            </w:pict>
          </mc:Fallback>
        </mc:AlternateContent>
      </w:r>
      <w:r>
        <w:rPr>
          <w:rFonts w:ascii="Times New Roman" w:hAnsi="Times New Roman" w:cs="Times New Roman"/>
          <w:noProof/>
        </w:rPr>
        <mc:AlternateContent>
          <mc:Choice Requires="wpi">
            <w:drawing>
              <wp:anchor distT="0" distB="0" distL="114300" distR="114300" simplePos="0" relativeHeight="256083968" behindDoc="0" locked="0" layoutInCell="1" allowOverlap="1" wp14:anchorId="2CD5CF42" wp14:editId="217CDB63">
                <wp:simplePos x="0" y="0"/>
                <wp:positionH relativeFrom="column">
                  <wp:posOffset>5658980</wp:posOffset>
                </wp:positionH>
                <wp:positionV relativeFrom="paragraph">
                  <wp:posOffset>144325</wp:posOffset>
                </wp:positionV>
                <wp:extent cx="357120" cy="187920"/>
                <wp:effectExtent l="38100" t="38100" r="43180" b="41275"/>
                <wp:wrapNone/>
                <wp:docPr id="4706" name="Ink 4706"/>
                <wp:cNvGraphicFramePr/>
                <a:graphic xmlns:a="http://schemas.openxmlformats.org/drawingml/2006/main">
                  <a:graphicData uri="http://schemas.microsoft.com/office/word/2010/wordprocessingInk">
                    <w14:contentPart bwMode="auto" r:id="rId7511">
                      <w14:nvContentPartPr>
                        <w14:cNvContentPartPr/>
                      </w14:nvContentPartPr>
                      <w14:xfrm>
                        <a:off x="0" y="0"/>
                        <a:ext cx="357120" cy="187920"/>
                      </w14:xfrm>
                    </w14:contentPart>
                  </a:graphicData>
                </a:graphic>
              </wp:anchor>
            </w:drawing>
          </mc:Choice>
          <mc:Fallback>
            <w:pict>
              <v:shape w14:anchorId="15C913EC" id="Ink 4706" o:spid="_x0000_s1026" type="#_x0000_t75" style="position:absolute;margin-left:445.3pt;margin-top:11pt;width:28.75pt;height:15.55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">
                <v:imagedata r:id="rId7512" o:title=""/>
              </v:shape>
            </w:pict>
          </mc:Fallback>
        </mc:AlternateContent>
      </w:r>
      <w:r>
        <w:rPr>
          <w:rFonts w:ascii="Times New Roman" w:hAnsi="Times New Roman" w:cs="Times New Roman"/>
          <w:noProof/>
        </w:rPr>
        <mc:AlternateContent>
          <mc:Choice Requires="wpi">
            <w:drawing>
              <wp:anchor distT="0" distB="0" distL="114300" distR="114300" simplePos="0" relativeHeight="256081920" behindDoc="0" locked="0" layoutInCell="1" allowOverlap="1" wp14:anchorId="4DF93896" wp14:editId="6CFCA13D">
                <wp:simplePos x="0" y="0"/>
                <wp:positionH relativeFrom="column">
                  <wp:posOffset>5730620</wp:posOffset>
                </wp:positionH>
                <wp:positionV relativeFrom="paragraph">
                  <wp:posOffset>-8315</wp:posOffset>
                </wp:positionV>
                <wp:extent cx="9000" cy="110160"/>
                <wp:effectExtent l="38100" t="19050" r="48260" b="42545"/>
                <wp:wrapNone/>
                <wp:docPr id="4707" name="Ink 4707"/>
                <wp:cNvGraphicFramePr/>
                <a:graphic xmlns:a="http://schemas.openxmlformats.org/drawingml/2006/main">
                  <a:graphicData uri="http://schemas.microsoft.com/office/word/2010/wordprocessingInk">
                    <w14:contentPart bwMode="auto" r:id="rId7513">
                      <w14:nvContentPartPr>
                        <w14:cNvContentPartPr/>
                      </w14:nvContentPartPr>
                      <w14:xfrm>
                        <a:off x="0" y="0"/>
                        <a:ext cx="9000" cy="110160"/>
                      </w14:xfrm>
                    </w14:contentPart>
                  </a:graphicData>
                </a:graphic>
              </wp:anchor>
            </w:drawing>
          </mc:Choice>
          <mc:Fallback>
            <w:pict>
              <v:shape w14:anchorId="1A9F9B68" id="Ink 4707" o:spid="_x0000_s1026" type="#_x0000_t75" style="position:absolute;margin-left:450.75pt;margin-top:-1.2pt;width:1.75pt;height:9.5pt;z-index:2560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">
                <v:imagedata r:id="rId7514" o:title=""/>
              </v:shape>
            </w:pict>
          </mc:Fallback>
        </mc:AlternateContent>
      </w:r>
      <w:r>
        <w:rPr>
          <w:rFonts w:ascii="Times New Roman" w:hAnsi="Times New Roman" w:cs="Times New Roman"/>
          <w:noProof/>
        </w:rPr>
        <mc:AlternateContent>
          <mc:Choice Requires="wpi">
            <w:drawing>
              <wp:anchor distT="0" distB="0" distL="114300" distR="114300" simplePos="0" relativeHeight="256070656" behindDoc="0" locked="0" layoutInCell="1" allowOverlap="1" wp14:anchorId="32C29DB1" wp14:editId="6F2864F1">
                <wp:simplePos x="0" y="0"/>
                <wp:positionH relativeFrom="column">
                  <wp:posOffset>5632340</wp:posOffset>
                </wp:positionH>
                <wp:positionV relativeFrom="paragraph">
                  <wp:posOffset>-82115</wp:posOffset>
                </wp:positionV>
                <wp:extent cx="223920" cy="221400"/>
                <wp:effectExtent l="38100" t="38100" r="24130" b="45720"/>
                <wp:wrapNone/>
                <wp:docPr id="4708" name="Ink 4708"/>
                <wp:cNvGraphicFramePr/>
                <a:graphic xmlns:a="http://schemas.openxmlformats.org/drawingml/2006/main">
                  <a:graphicData uri="http://schemas.microsoft.com/office/word/2010/wordprocessingInk">
                    <w14:contentPart bwMode="auto" r:id="rId7515">
                      <w14:nvContentPartPr>
                        <w14:cNvContentPartPr/>
                      </w14:nvContentPartPr>
                      <w14:xfrm>
                        <a:off x="0" y="0"/>
                        <a:ext cx="223920" cy="221400"/>
                      </w14:xfrm>
                    </w14:contentPart>
                  </a:graphicData>
                </a:graphic>
              </wp:anchor>
            </w:drawing>
          </mc:Choice>
          <mc:Fallback>
            <w:pict>
              <v:shape w14:anchorId="1EDE04B9" id="Ink 4708" o:spid="_x0000_s1026" type="#_x0000_t75" style="position:absolute;margin-left:442.85pt;margin-top:-6.9pt;width:18.9pt;height:18.55pt;z-index:256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">
                <v:imagedata r:id="rId7516" o:title=""/>
              </v:shape>
            </w:pict>
          </mc:Fallback>
        </mc:AlternateContent>
      </w:r>
      <w:r>
        <w:rPr>
          <w:rFonts w:ascii="Times New Roman" w:hAnsi="Times New Roman" w:cs="Times New Roman"/>
          <w:noProof/>
        </w:rPr>
        <mc:AlternateContent>
          <mc:Choice Requires="wpi">
            <w:drawing>
              <wp:anchor distT="0" distB="0" distL="114300" distR="114300" simplePos="0" relativeHeight="256064512" behindDoc="0" locked="0" layoutInCell="1" allowOverlap="1" wp14:anchorId="7BB562FD" wp14:editId="78A38469">
                <wp:simplePos x="0" y="0"/>
                <wp:positionH relativeFrom="column">
                  <wp:posOffset>4750700</wp:posOffset>
                </wp:positionH>
                <wp:positionV relativeFrom="paragraph">
                  <wp:posOffset>164125</wp:posOffset>
                </wp:positionV>
                <wp:extent cx="53280" cy="230760"/>
                <wp:effectExtent l="38100" t="38100" r="23495" b="36195"/>
                <wp:wrapNone/>
                <wp:docPr id="4709" name="Ink 4709"/>
                <wp:cNvGraphicFramePr/>
                <a:graphic xmlns:a="http://schemas.openxmlformats.org/drawingml/2006/main">
                  <a:graphicData uri="http://schemas.microsoft.com/office/word/2010/wordprocessingInk">
                    <w14:contentPart bwMode="auto" r:id="rId7517">
                      <w14:nvContentPartPr>
                        <w14:cNvContentPartPr/>
                      </w14:nvContentPartPr>
                      <w14:xfrm>
                        <a:off x="0" y="0"/>
                        <a:ext cx="53280" cy="230760"/>
                      </w14:xfrm>
                    </w14:contentPart>
                  </a:graphicData>
                </a:graphic>
              </wp:anchor>
            </w:drawing>
          </mc:Choice>
          <mc:Fallback>
            <w:pict>
              <v:shape w14:anchorId="288EF2A5" id="Ink 4709" o:spid="_x0000_s1026" type="#_x0000_t75" style="position:absolute;margin-left:373.7pt;margin-top:12.6pt;width:5.2pt;height:18.8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">
                <v:imagedata r:id="rId7518" o:title=""/>
              </v:shape>
            </w:pict>
          </mc:Fallback>
        </mc:AlternateContent>
      </w:r>
      <w:r>
        <w:rPr>
          <w:rFonts w:ascii="Times New Roman" w:hAnsi="Times New Roman" w:cs="Times New Roman"/>
          <w:noProof/>
        </w:rPr>
        <mc:AlternateContent>
          <mc:Choice Requires="wpi">
            <w:drawing>
              <wp:anchor distT="0" distB="0" distL="114300" distR="114300" simplePos="0" relativeHeight="256063488" behindDoc="0" locked="0" layoutInCell="1" allowOverlap="1" wp14:anchorId="341B9DC4" wp14:editId="22803827">
                <wp:simplePos x="0" y="0"/>
                <wp:positionH relativeFrom="column">
                  <wp:posOffset>4343900</wp:posOffset>
                </wp:positionH>
                <wp:positionV relativeFrom="paragraph">
                  <wp:posOffset>186805</wp:posOffset>
                </wp:positionV>
                <wp:extent cx="395640" cy="174600"/>
                <wp:effectExtent l="38100" t="38100" r="42545" b="35560"/>
                <wp:wrapNone/>
                <wp:docPr id="4710" name="Ink 4710"/>
                <wp:cNvGraphicFramePr/>
                <a:graphic xmlns:a="http://schemas.openxmlformats.org/drawingml/2006/main">
                  <a:graphicData uri="http://schemas.microsoft.com/office/word/2010/wordprocessingInk">
                    <w14:contentPart bwMode="auto" r:id="rId7519">
                      <w14:nvContentPartPr>
                        <w14:cNvContentPartPr/>
                      </w14:nvContentPartPr>
                      <w14:xfrm>
                        <a:off x="0" y="0"/>
                        <a:ext cx="395640" cy="174600"/>
                      </w14:xfrm>
                    </w14:contentPart>
                  </a:graphicData>
                </a:graphic>
              </wp:anchor>
            </w:drawing>
          </mc:Choice>
          <mc:Fallback>
            <w:pict>
              <v:shape w14:anchorId="282E76A4" id="Ink 4710" o:spid="_x0000_s1026" type="#_x0000_t75" style="position:absolute;margin-left:341.7pt;margin-top:14.15pt;width:32.15pt;height:14.85pt;z-index:2560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">
                <v:imagedata r:id="rId7520" o:title=""/>
              </v:shape>
            </w:pict>
          </mc:Fallback>
        </mc:AlternateContent>
      </w:r>
      <w:r>
        <w:rPr>
          <w:rFonts w:ascii="Times New Roman" w:hAnsi="Times New Roman" w:cs="Times New Roman"/>
          <w:noProof/>
        </w:rPr>
        <mc:AlternateContent>
          <mc:Choice Requires="wpi">
            <w:drawing>
              <wp:anchor distT="0" distB="0" distL="114300" distR="114300" simplePos="0" relativeHeight="256062464" behindDoc="0" locked="0" layoutInCell="1" allowOverlap="1" wp14:anchorId="2BF702BE" wp14:editId="3E30ECF2">
                <wp:simplePos x="0" y="0"/>
                <wp:positionH relativeFrom="column">
                  <wp:posOffset>4386740</wp:posOffset>
                </wp:positionH>
                <wp:positionV relativeFrom="paragraph">
                  <wp:posOffset>24445</wp:posOffset>
                </wp:positionV>
                <wp:extent cx="405000" cy="88200"/>
                <wp:effectExtent l="38100" t="38100" r="14605" b="45720"/>
                <wp:wrapNone/>
                <wp:docPr id="4711" name="Ink 4711"/>
                <wp:cNvGraphicFramePr/>
                <a:graphic xmlns:a="http://schemas.openxmlformats.org/drawingml/2006/main">
                  <a:graphicData uri="http://schemas.microsoft.com/office/word/2010/wordprocessingInk">
                    <w14:contentPart bwMode="auto" r:id="rId7521">
                      <w14:nvContentPartPr>
                        <w14:cNvContentPartPr/>
                      </w14:nvContentPartPr>
                      <w14:xfrm>
                        <a:off x="0" y="0"/>
                        <a:ext cx="405000" cy="88200"/>
                      </w14:xfrm>
                    </w14:contentPart>
                  </a:graphicData>
                </a:graphic>
              </wp:anchor>
            </w:drawing>
          </mc:Choice>
          <mc:Fallback>
            <w:pict>
              <v:shape w14:anchorId="36101D79" id="Ink 4711" o:spid="_x0000_s1026" type="#_x0000_t75" style="position:absolute;margin-left:345.15pt;margin-top:1.35pt;width:32.55pt;height:8.1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">
                <v:imagedata r:id="rId7522" o:title=""/>
              </v:shape>
            </w:pict>
          </mc:Fallback>
        </mc:AlternateContent>
      </w:r>
      <w:r>
        <w:rPr>
          <w:rFonts w:ascii="Times New Roman" w:hAnsi="Times New Roman" w:cs="Times New Roman"/>
          <w:noProof/>
        </w:rPr>
        <mc:AlternateContent>
          <mc:Choice Requires="wpi">
            <w:drawing>
              <wp:anchor distT="0" distB="0" distL="114300" distR="114300" simplePos="0" relativeHeight="256061440" behindDoc="0" locked="0" layoutInCell="1" allowOverlap="1" wp14:anchorId="75FEC30C" wp14:editId="498D99F8">
                <wp:simplePos x="0" y="0"/>
                <wp:positionH relativeFrom="column">
                  <wp:posOffset>4281980</wp:posOffset>
                </wp:positionH>
                <wp:positionV relativeFrom="paragraph">
                  <wp:posOffset>-9395</wp:posOffset>
                </wp:positionV>
                <wp:extent cx="97920" cy="120240"/>
                <wp:effectExtent l="38100" t="19050" r="35560" b="51435"/>
                <wp:wrapNone/>
                <wp:docPr id="4712" name="Ink 4712"/>
                <wp:cNvGraphicFramePr/>
                <a:graphic xmlns:a="http://schemas.openxmlformats.org/drawingml/2006/main">
                  <a:graphicData uri="http://schemas.microsoft.com/office/word/2010/wordprocessingInk">
                    <w14:contentPart bwMode="auto" r:id="rId7523">
                      <w14:nvContentPartPr>
                        <w14:cNvContentPartPr/>
                      </w14:nvContentPartPr>
                      <w14:xfrm>
                        <a:off x="0" y="0"/>
                        <a:ext cx="97920" cy="120240"/>
                      </w14:xfrm>
                    </w14:contentPart>
                  </a:graphicData>
                </a:graphic>
              </wp:anchor>
            </w:drawing>
          </mc:Choice>
          <mc:Fallback>
            <w:pict>
              <v:shape w14:anchorId="063126BA" id="Ink 4712" o:spid="_x0000_s1026" type="#_x0000_t75" style="position:absolute;margin-left:336.65pt;margin-top:-1.3pt;width:8.75pt;height:10.45pt;z-index:2560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">
                <v:imagedata r:id="rId7524" o:title=""/>
              </v:shape>
            </w:pict>
          </mc:Fallback>
        </mc:AlternateContent>
      </w:r>
      <w:r>
        <w:rPr>
          <w:rFonts w:ascii="Times New Roman" w:hAnsi="Times New Roman" w:cs="Times New Roman"/>
          <w:noProof/>
        </w:rPr>
        <mc:AlternateContent>
          <mc:Choice Requires="wpi">
            <w:drawing>
              <wp:anchor distT="0" distB="0" distL="114300" distR="114300" simplePos="0" relativeHeight="256060416" behindDoc="0" locked="0" layoutInCell="1" allowOverlap="1" wp14:anchorId="5858AD9D" wp14:editId="5D0936CD">
                <wp:simplePos x="0" y="0"/>
                <wp:positionH relativeFrom="column">
                  <wp:posOffset>4190180</wp:posOffset>
                </wp:positionH>
                <wp:positionV relativeFrom="paragraph">
                  <wp:posOffset>44245</wp:posOffset>
                </wp:positionV>
                <wp:extent cx="64080" cy="90000"/>
                <wp:effectExtent l="38100" t="38100" r="50800" b="43815"/>
                <wp:wrapNone/>
                <wp:docPr id="4713" name="Ink 4713"/>
                <wp:cNvGraphicFramePr/>
                <a:graphic xmlns:a="http://schemas.openxmlformats.org/drawingml/2006/main">
                  <a:graphicData uri="http://schemas.microsoft.com/office/word/2010/wordprocessingInk">
                    <w14:contentPart bwMode="auto" r:id="rId7525">
                      <w14:nvContentPartPr>
                        <w14:cNvContentPartPr/>
                      </w14:nvContentPartPr>
                      <w14:xfrm>
                        <a:off x="0" y="0"/>
                        <a:ext cx="64080" cy="90000"/>
                      </w14:xfrm>
                    </w14:contentPart>
                  </a:graphicData>
                </a:graphic>
              </wp:anchor>
            </w:drawing>
          </mc:Choice>
          <mc:Fallback>
            <w:pict>
              <v:shape w14:anchorId="4E679A67" id="Ink 4713" o:spid="_x0000_s1026" type="#_x0000_t75" style="position:absolute;margin-left:329.5pt;margin-top:3.15pt;width:6.15pt;height:8.1pt;z-index:2560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">
                <v:imagedata r:id="rId7526" o:title=""/>
              </v:shape>
            </w:pict>
          </mc:Fallback>
        </mc:AlternateContent>
      </w:r>
      <w:r>
        <w:rPr>
          <w:rFonts w:ascii="Times New Roman" w:hAnsi="Times New Roman" w:cs="Times New Roman"/>
          <w:noProof/>
        </w:rPr>
        <mc:AlternateContent>
          <mc:Choice Requires="wpi">
            <w:drawing>
              <wp:anchor distT="0" distB="0" distL="114300" distR="114300" simplePos="0" relativeHeight="256014336" behindDoc="0" locked="0" layoutInCell="1" allowOverlap="1" wp14:anchorId="45883D59" wp14:editId="16A6683C">
                <wp:simplePos x="0" y="0"/>
                <wp:positionH relativeFrom="column">
                  <wp:posOffset>2137100</wp:posOffset>
                </wp:positionH>
                <wp:positionV relativeFrom="paragraph">
                  <wp:posOffset>-7235</wp:posOffset>
                </wp:positionV>
                <wp:extent cx="82800" cy="249480"/>
                <wp:effectExtent l="38100" t="38100" r="12700" b="36830"/>
                <wp:wrapNone/>
                <wp:docPr id="4714" name="Ink 4714"/>
                <wp:cNvGraphicFramePr/>
                <a:graphic xmlns:a="http://schemas.openxmlformats.org/drawingml/2006/main">
                  <a:graphicData uri="http://schemas.microsoft.com/office/word/2010/wordprocessingInk">
                    <w14:contentPart bwMode="auto" r:id="rId7527">
                      <w14:nvContentPartPr>
                        <w14:cNvContentPartPr/>
                      </w14:nvContentPartPr>
                      <w14:xfrm>
                        <a:off x="0" y="0"/>
                        <a:ext cx="82800" cy="249480"/>
                      </w14:xfrm>
                    </w14:contentPart>
                  </a:graphicData>
                </a:graphic>
              </wp:anchor>
            </w:drawing>
          </mc:Choice>
          <mc:Fallback>
            <w:pict>
              <v:shape w14:anchorId="59874AE0" id="Ink 4714" o:spid="_x0000_s1026" type="#_x0000_t75" style="position:absolute;margin-left:168.05pt;margin-top:-.85pt;width:7.25pt;height:20.3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">
                <v:imagedata r:id="rId7528" o:title=""/>
              </v:shape>
            </w:pict>
          </mc:Fallback>
        </mc:AlternateContent>
      </w:r>
      <w:r>
        <w:rPr>
          <w:rFonts w:ascii="Times New Roman" w:hAnsi="Times New Roman" w:cs="Times New Roman"/>
          <w:noProof/>
        </w:rPr>
        <mc:AlternateContent>
          <mc:Choice Requires="wpi">
            <w:drawing>
              <wp:anchor distT="0" distB="0" distL="114300" distR="114300" simplePos="0" relativeHeight="256013312" behindDoc="0" locked="0" layoutInCell="1" allowOverlap="1" wp14:anchorId="08F984AA" wp14:editId="67633071">
                <wp:simplePos x="0" y="0"/>
                <wp:positionH relativeFrom="column">
                  <wp:posOffset>1742900</wp:posOffset>
                </wp:positionH>
                <wp:positionV relativeFrom="paragraph">
                  <wp:posOffset>21565</wp:posOffset>
                </wp:positionV>
                <wp:extent cx="395640" cy="191160"/>
                <wp:effectExtent l="38100" t="19050" r="42545" b="37465"/>
                <wp:wrapNone/>
                <wp:docPr id="4715" name="Ink 4715"/>
                <wp:cNvGraphicFramePr/>
                <a:graphic xmlns:a="http://schemas.openxmlformats.org/drawingml/2006/main">
                  <a:graphicData uri="http://schemas.microsoft.com/office/word/2010/wordprocessingInk">
                    <w14:contentPart bwMode="auto" r:id="rId7529">
                      <w14:nvContentPartPr>
                        <w14:cNvContentPartPr/>
                      </w14:nvContentPartPr>
                      <w14:xfrm>
                        <a:off x="0" y="0"/>
                        <a:ext cx="395640" cy="191160"/>
                      </w14:xfrm>
                    </w14:contentPart>
                  </a:graphicData>
                </a:graphic>
              </wp:anchor>
            </w:drawing>
          </mc:Choice>
          <mc:Fallback>
            <w:pict>
              <v:shape w14:anchorId="754AF90F" id="Ink 4715" o:spid="_x0000_s1026" type="#_x0000_t75" style="position:absolute;margin-left:137pt;margin-top:1.15pt;width:32.05pt;height:16.1pt;z-index:2560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">
                <v:imagedata r:id="rId7530" o:title=""/>
              </v:shape>
            </w:pict>
          </mc:Fallback>
        </mc:AlternateContent>
      </w:r>
      <w:r>
        <w:rPr>
          <w:rFonts w:ascii="Times New Roman" w:hAnsi="Times New Roman" w:cs="Times New Roman"/>
          <w:noProof/>
        </w:rPr>
        <mc:AlternateContent>
          <mc:Choice Requires="wpi">
            <w:drawing>
              <wp:anchor distT="0" distB="0" distL="114300" distR="114300" simplePos="0" relativeHeight="255977472" behindDoc="0" locked="0" layoutInCell="1" allowOverlap="1" wp14:anchorId="63465237" wp14:editId="1BCCE8CA">
                <wp:simplePos x="0" y="0"/>
                <wp:positionH relativeFrom="column">
                  <wp:posOffset>735260</wp:posOffset>
                </wp:positionH>
                <wp:positionV relativeFrom="paragraph">
                  <wp:posOffset>295885</wp:posOffset>
                </wp:positionV>
                <wp:extent cx="57960" cy="72720"/>
                <wp:effectExtent l="38100" t="38100" r="37465" b="41910"/>
                <wp:wrapNone/>
                <wp:docPr id="4716" name="Ink 4716"/>
                <wp:cNvGraphicFramePr/>
                <a:graphic xmlns:a="http://schemas.openxmlformats.org/drawingml/2006/main">
                  <a:graphicData uri="http://schemas.microsoft.com/office/word/2010/wordprocessingInk">
                    <w14:contentPart bwMode="auto" r:id="rId7531">
                      <w14:nvContentPartPr>
                        <w14:cNvContentPartPr/>
                      </w14:nvContentPartPr>
                      <w14:xfrm>
                        <a:off x="0" y="0"/>
                        <a:ext cx="57960" cy="72720"/>
                      </w14:xfrm>
                    </w14:contentPart>
                  </a:graphicData>
                </a:graphic>
              </wp:anchor>
            </w:drawing>
          </mc:Choice>
          <mc:Fallback>
            <w:pict>
              <v:shape w14:anchorId="5DA27CB6" id="Ink 4716" o:spid="_x0000_s1026" type="#_x0000_t75" style="position:absolute;margin-left:57.45pt;margin-top:22.85pt;width:5.3pt;height:6.65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">
                <v:imagedata r:id="rId7532" o:title=""/>
              </v:shape>
            </w:pict>
          </mc:Fallback>
        </mc:AlternateContent>
      </w:r>
      <w:r>
        <w:rPr>
          <w:rFonts w:ascii="Times New Roman" w:hAnsi="Times New Roman" w:cs="Times New Roman"/>
          <w:noProof/>
        </w:rPr>
        <mc:AlternateContent>
          <mc:Choice Requires="wpi">
            <w:drawing>
              <wp:anchor distT="0" distB="0" distL="114300" distR="114300" simplePos="0" relativeHeight="255966208" behindDoc="0" locked="0" layoutInCell="1" allowOverlap="1" wp14:anchorId="1F0B5AF0" wp14:editId="11AC5C97">
                <wp:simplePos x="0" y="0"/>
                <wp:positionH relativeFrom="column">
                  <wp:posOffset>601340</wp:posOffset>
                </wp:positionH>
                <wp:positionV relativeFrom="paragraph">
                  <wp:posOffset>-32075</wp:posOffset>
                </wp:positionV>
                <wp:extent cx="218880" cy="213120"/>
                <wp:effectExtent l="38100" t="38100" r="29210" b="34925"/>
                <wp:wrapNone/>
                <wp:docPr id="4717" name="Ink 4717"/>
                <wp:cNvGraphicFramePr/>
                <a:graphic xmlns:a="http://schemas.openxmlformats.org/drawingml/2006/main">
                  <a:graphicData uri="http://schemas.microsoft.com/office/word/2010/wordprocessingInk">
                    <w14:contentPart bwMode="auto" r:id="rId7533">
                      <w14:nvContentPartPr>
                        <w14:cNvContentPartPr/>
                      </w14:nvContentPartPr>
                      <w14:xfrm>
                        <a:off x="0" y="0"/>
                        <a:ext cx="218880" cy="213120"/>
                      </w14:xfrm>
                    </w14:contentPart>
                  </a:graphicData>
                </a:graphic>
              </wp:anchor>
            </w:drawing>
          </mc:Choice>
          <mc:Fallback>
            <w:pict>
              <v:shape w14:anchorId="45901084" id="Ink 4717" o:spid="_x0000_s1026" type="#_x0000_t75" style="position:absolute;margin-left:46.85pt;margin-top:-3.05pt;width:18.3pt;height:17.85pt;z-index:2559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">
                <v:imagedata r:id="rId7534" o:title=""/>
              </v:shape>
            </w:pict>
          </mc:Fallback>
        </mc:AlternateContent>
      </w:r>
    </w:p>
    <w:p w:rsidR="00C84B88" w:rsidRPr="00DE6DE3" w:rsidRDefault="00C84B88" w:rsidP="00C84B88">
      <w:pPr>
        <w:rPr>
          <w:rFonts w:ascii="Times New Roman" w:hAnsi="Times New Roman" w:cs="Times New Roman"/>
        </w:rPr>
      </w:pPr>
    </w:p>
    <w:p w:rsidR="00C84B88" w:rsidRPr="00DE6DE3" w:rsidRDefault="00C84B88" w:rsidP="00C84B88">
      <w:pPr>
        <w:rPr>
          <w:rFonts w:ascii="Times New Roman" w:hAnsi="Times New Roman" w:cs="Times New Roman"/>
        </w:rPr>
      </w:pPr>
    </w:p>
    <w:p w:rsidR="00C84B88" w:rsidRPr="00DE6DE3" w:rsidRDefault="00C84B88" w:rsidP="00C84B88">
      <w:pPr>
        <w:rPr>
          <w:rFonts w:ascii="Times New Roman" w:hAnsi="Times New Roman" w:cs="Times New Roman"/>
        </w:rPr>
      </w:pPr>
    </w:p>
    <w:p w:rsidR="00C84B88" w:rsidRPr="00DE6DE3" w:rsidRDefault="00C84B88" w:rsidP="00C84B88">
      <w:pPr>
        <w:rPr>
          <w:rFonts w:ascii="Times New Roman" w:hAnsi="Times New Roman" w:cs="Times New Roman"/>
        </w:rPr>
      </w:pPr>
    </w:p>
    <w:p w:rsidR="00C84B88" w:rsidRDefault="00C84B88" w:rsidP="00C84B88">
      <w:pPr>
        <w:rPr>
          <w:rFonts w:ascii="Times New Roman" w:hAnsi="Times New Roman" w:cs="Times New Roman"/>
        </w:rPr>
      </w:pPr>
    </w:p>
    <w:p w:rsidR="00C84B88" w:rsidRDefault="00C84B88" w:rsidP="00C84B88">
      <w:pPr>
        <w:rPr>
          <w:rFonts w:ascii="Times New Roman" w:hAnsi="Times New Roman" w:cs="Times New Roman"/>
        </w:rPr>
      </w:pPr>
      <w:r>
        <w:rPr>
          <w:rFonts w:ascii="Times New Roman" w:hAnsi="Times New Roman" w:cs="Times New Roman"/>
        </w:rPr>
        <w:t>Let’s see with an example how Bellman Ford algorithm is going to tell if the negative weight cycle is present or not.</w:t>
      </w:r>
    </w:p>
    <w:p w:rsidR="00C84B88" w:rsidRDefault="00C84B88" w:rsidP="00C84B88">
      <w:pPr>
        <w:rPr>
          <w:rFonts w:ascii="Times New Roman" w:hAnsi="Times New Roman" w:cs="Times New Roman"/>
          <w:b/>
        </w:rPr>
      </w:pPr>
      <w:r>
        <w:rPr>
          <w:rFonts w:ascii="Times New Roman" w:hAnsi="Times New Roman" w:cs="Times New Roman"/>
          <w:b/>
        </w:rPr>
        <w:t>Example:</w:t>
      </w:r>
    </w:p>
    <w:p w:rsidR="00C84B88" w:rsidRDefault="00C84B88" w:rsidP="00C84B88">
      <w:pPr>
        <w:tabs>
          <w:tab w:val="left" w:pos="2910"/>
        </w:tabs>
        <w:ind w:left="2880"/>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6301056" behindDoc="0" locked="0" layoutInCell="1" allowOverlap="1" wp14:anchorId="1C68D790" wp14:editId="7D226675">
                <wp:simplePos x="0" y="0"/>
                <wp:positionH relativeFrom="column">
                  <wp:posOffset>4246340</wp:posOffset>
                </wp:positionH>
                <wp:positionV relativeFrom="paragraph">
                  <wp:posOffset>3178185</wp:posOffset>
                </wp:positionV>
                <wp:extent cx="1253160" cy="53280"/>
                <wp:effectExtent l="38100" t="57150" r="23495" b="42545"/>
                <wp:wrapNone/>
                <wp:docPr id="4718" name="Ink 4718"/>
                <wp:cNvGraphicFramePr/>
                <a:graphic xmlns:a="http://schemas.openxmlformats.org/drawingml/2006/main">
                  <a:graphicData uri="http://schemas.microsoft.com/office/word/2010/wordprocessingInk">
                    <w14:contentPart bwMode="auto" r:id="rId7535">
                      <w14:nvContentPartPr>
                        <w14:cNvContentPartPr/>
                      </w14:nvContentPartPr>
                      <w14:xfrm>
                        <a:off x="0" y="0"/>
                        <a:ext cx="1253160" cy="53280"/>
                      </w14:xfrm>
                    </w14:contentPart>
                  </a:graphicData>
                </a:graphic>
              </wp:anchor>
            </w:drawing>
          </mc:Choice>
          <mc:Fallback>
            <w:pict>
              <v:shape w14:anchorId="2B736D94" id="Ink 4718" o:spid="_x0000_s1026" type="#_x0000_t75" style="position:absolute;margin-left:334.1pt;margin-top:249.55pt;width:99.4pt;height:5.35pt;z-index:2563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">
                <v:imagedata r:id="rId7536" o:title=""/>
              </v:shape>
            </w:pict>
          </mc:Fallback>
        </mc:AlternateContent>
      </w:r>
      <w:r>
        <w:rPr>
          <w:rFonts w:ascii="Times New Roman" w:hAnsi="Times New Roman" w:cs="Times New Roman"/>
          <w:b/>
          <w:noProof/>
        </w:rPr>
        <mc:AlternateContent>
          <mc:Choice Requires="wpi">
            <w:drawing>
              <wp:anchor distT="0" distB="0" distL="114300" distR="114300" simplePos="0" relativeHeight="256300032" behindDoc="0" locked="0" layoutInCell="1" allowOverlap="1" wp14:anchorId="2BC18AB8" wp14:editId="3AF38432">
                <wp:simplePos x="0" y="0"/>
                <wp:positionH relativeFrom="column">
                  <wp:posOffset>4112420</wp:posOffset>
                </wp:positionH>
                <wp:positionV relativeFrom="paragraph">
                  <wp:posOffset>3160905</wp:posOffset>
                </wp:positionV>
                <wp:extent cx="1212120" cy="37440"/>
                <wp:effectExtent l="38100" t="38100" r="45720" b="39370"/>
                <wp:wrapNone/>
                <wp:docPr id="4719" name="Ink 4719"/>
                <wp:cNvGraphicFramePr/>
                <a:graphic xmlns:a="http://schemas.openxmlformats.org/drawingml/2006/main">
                  <a:graphicData uri="http://schemas.microsoft.com/office/word/2010/wordprocessingInk">
                    <w14:contentPart bwMode="auto" r:id="rId7537">
                      <w14:nvContentPartPr>
                        <w14:cNvContentPartPr/>
                      </w14:nvContentPartPr>
                      <w14:xfrm>
                        <a:off x="0" y="0"/>
                        <a:ext cx="1212120" cy="37440"/>
                      </w14:xfrm>
                    </w14:contentPart>
                  </a:graphicData>
                </a:graphic>
              </wp:anchor>
            </w:drawing>
          </mc:Choice>
          <mc:Fallback>
            <w:pict>
              <v:shape w14:anchorId="042FCDA1" id="Ink 4719" o:spid="_x0000_s1026" type="#_x0000_t75" style="position:absolute;margin-left:323.55pt;margin-top:248.35pt;width:96pt;height:3.95pt;z-index:2563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">
                <v:imagedata r:id="rId7538" o:title=""/>
              </v:shape>
            </w:pict>
          </mc:Fallback>
        </mc:AlternateContent>
      </w:r>
      <w:r>
        <w:rPr>
          <w:rFonts w:ascii="Times New Roman" w:hAnsi="Times New Roman" w:cs="Times New Roman"/>
          <w:b/>
          <w:noProof/>
        </w:rPr>
        <mc:AlternateContent>
          <mc:Choice Requires="wpi">
            <w:drawing>
              <wp:anchor distT="0" distB="0" distL="114300" distR="114300" simplePos="0" relativeHeight="256299008" behindDoc="0" locked="0" layoutInCell="1" allowOverlap="1" wp14:anchorId="2B23335A" wp14:editId="0075DE96">
                <wp:simplePos x="0" y="0"/>
                <wp:positionH relativeFrom="column">
                  <wp:posOffset>5349020</wp:posOffset>
                </wp:positionH>
                <wp:positionV relativeFrom="paragraph">
                  <wp:posOffset>2926905</wp:posOffset>
                </wp:positionV>
                <wp:extent cx="81000" cy="105480"/>
                <wp:effectExtent l="38100" t="38100" r="33655" b="46990"/>
                <wp:wrapNone/>
                <wp:docPr id="4720" name="Ink 4720"/>
                <wp:cNvGraphicFramePr/>
                <a:graphic xmlns:a="http://schemas.openxmlformats.org/drawingml/2006/main">
                  <a:graphicData uri="http://schemas.microsoft.com/office/word/2010/wordprocessingInk">
                    <w14:contentPart bwMode="auto" r:id="rId7539">
                      <w14:nvContentPartPr>
                        <w14:cNvContentPartPr/>
                      </w14:nvContentPartPr>
                      <w14:xfrm>
                        <a:off x="0" y="0"/>
                        <a:ext cx="81000" cy="105480"/>
                      </w14:xfrm>
                    </w14:contentPart>
                  </a:graphicData>
                </a:graphic>
              </wp:anchor>
            </w:drawing>
          </mc:Choice>
          <mc:Fallback>
            <w:pict>
              <v:shape w14:anchorId="2DD281DE" id="Ink 4720" o:spid="_x0000_s1026" type="#_x0000_t75" style="position:absolute;margin-left:421.05pt;margin-top:229.95pt;width:7.25pt;height:9.4pt;z-index:2562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">
                <v:imagedata r:id="rId7540" o:title=""/>
              </v:shape>
            </w:pict>
          </mc:Fallback>
        </mc:AlternateContent>
      </w:r>
      <w:r>
        <w:rPr>
          <w:rFonts w:ascii="Times New Roman" w:hAnsi="Times New Roman" w:cs="Times New Roman"/>
          <w:b/>
          <w:noProof/>
        </w:rPr>
        <mc:AlternateContent>
          <mc:Choice Requires="wpi">
            <w:drawing>
              <wp:anchor distT="0" distB="0" distL="114300" distR="114300" simplePos="0" relativeHeight="256297984" behindDoc="0" locked="0" layoutInCell="1" allowOverlap="1" wp14:anchorId="44E8E0A1" wp14:editId="34FE6CE9">
                <wp:simplePos x="0" y="0"/>
                <wp:positionH relativeFrom="column">
                  <wp:posOffset>5333540</wp:posOffset>
                </wp:positionH>
                <wp:positionV relativeFrom="paragraph">
                  <wp:posOffset>2919345</wp:posOffset>
                </wp:positionV>
                <wp:extent cx="21600" cy="99000"/>
                <wp:effectExtent l="38100" t="38100" r="35560" b="34925"/>
                <wp:wrapNone/>
                <wp:docPr id="4721" name="Ink 4721"/>
                <wp:cNvGraphicFramePr/>
                <a:graphic xmlns:a="http://schemas.openxmlformats.org/drawingml/2006/main">
                  <a:graphicData uri="http://schemas.microsoft.com/office/word/2010/wordprocessingInk">
                    <w14:contentPart bwMode="auto" r:id="rId7541">
                      <w14:nvContentPartPr>
                        <w14:cNvContentPartPr/>
                      </w14:nvContentPartPr>
                      <w14:xfrm>
                        <a:off x="0" y="0"/>
                        <a:ext cx="21600" cy="99000"/>
                      </w14:xfrm>
                    </w14:contentPart>
                  </a:graphicData>
                </a:graphic>
              </wp:anchor>
            </w:drawing>
          </mc:Choice>
          <mc:Fallback>
            <w:pict>
              <v:shape w14:anchorId="270CAD22" id="Ink 4721" o:spid="_x0000_s1026" type="#_x0000_t75" style="position:absolute;margin-left:419.65pt;margin-top:229.55pt;width:2.5pt;height:8.4pt;z-index:2562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">
                <v:imagedata r:id="rId7542" o:title=""/>
              </v:shape>
            </w:pict>
          </mc:Fallback>
        </mc:AlternateContent>
      </w:r>
      <w:r>
        <w:rPr>
          <w:rFonts w:ascii="Times New Roman" w:hAnsi="Times New Roman" w:cs="Times New Roman"/>
          <w:b/>
          <w:noProof/>
        </w:rPr>
        <mc:AlternateContent>
          <mc:Choice Requires="wpi">
            <w:drawing>
              <wp:anchor distT="0" distB="0" distL="114300" distR="114300" simplePos="0" relativeHeight="256296960" behindDoc="0" locked="0" layoutInCell="1" allowOverlap="1" wp14:anchorId="1FA50595" wp14:editId="18D3DDED">
                <wp:simplePos x="0" y="0"/>
                <wp:positionH relativeFrom="column">
                  <wp:posOffset>5274500</wp:posOffset>
                </wp:positionH>
                <wp:positionV relativeFrom="paragraph">
                  <wp:posOffset>2962545</wp:posOffset>
                </wp:positionV>
                <wp:extent cx="50040" cy="78840"/>
                <wp:effectExtent l="19050" t="38100" r="45720" b="35560"/>
                <wp:wrapNone/>
                <wp:docPr id="4722" name="Ink 4722"/>
                <wp:cNvGraphicFramePr/>
                <a:graphic xmlns:a="http://schemas.openxmlformats.org/drawingml/2006/main">
                  <a:graphicData uri="http://schemas.microsoft.com/office/word/2010/wordprocessingInk">
                    <w14:contentPart bwMode="auto" r:id="rId7543">
                      <w14:nvContentPartPr>
                        <w14:cNvContentPartPr/>
                      </w14:nvContentPartPr>
                      <w14:xfrm>
                        <a:off x="0" y="0"/>
                        <a:ext cx="50040" cy="78840"/>
                      </w14:xfrm>
                    </w14:contentPart>
                  </a:graphicData>
                </a:graphic>
              </wp:anchor>
            </w:drawing>
          </mc:Choice>
          <mc:Fallback>
            <w:pict>
              <v:shape w14:anchorId="2B4674B9" id="Ink 4722" o:spid="_x0000_s1026" type="#_x0000_t75" style="position:absolute;margin-left:415pt;margin-top:233.1pt;width:4.45pt;height:7.05pt;z-index:2562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">
                <v:imagedata r:id="rId7544" o:title=""/>
              </v:shape>
            </w:pict>
          </mc:Fallback>
        </mc:AlternateContent>
      </w:r>
      <w:r>
        <w:rPr>
          <w:rFonts w:ascii="Times New Roman" w:hAnsi="Times New Roman" w:cs="Times New Roman"/>
          <w:b/>
          <w:noProof/>
        </w:rPr>
        <mc:AlternateContent>
          <mc:Choice Requires="wpi">
            <w:drawing>
              <wp:anchor distT="0" distB="0" distL="114300" distR="114300" simplePos="0" relativeHeight="256295936" behindDoc="0" locked="0" layoutInCell="1" allowOverlap="1" wp14:anchorId="12F59ACD" wp14:editId="73406BCF">
                <wp:simplePos x="0" y="0"/>
                <wp:positionH relativeFrom="column">
                  <wp:posOffset>5230940</wp:posOffset>
                </wp:positionH>
                <wp:positionV relativeFrom="paragraph">
                  <wp:posOffset>2925465</wp:posOffset>
                </wp:positionV>
                <wp:extent cx="2520" cy="38160"/>
                <wp:effectExtent l="38100" t="38100" r="36195" b="38100"/>
                <wp:wrapNone/>
                <wp:docPr id="4723" name="Ink 4723"/>
                <wp:cNvGraphicFramePr/>
                <a:graphic xmlns:a="http://schemas.openxmlformats.org/drawingml/2006/main">
                  <a:graphicData uri="http://schemas.microsoft.com/office/word/2010/wordprocessingInk">
                    <w14:contentPart bwMode="auto" r:id="rId7545">
                      <w14:nvContentPartPr>
                        <w14:cNvContentPartPr/>
                      </w14:nvContentPartPr>
                      <w14:xfrm>
                        <a:off x="0" y="0"/>
                        <a:ext cx="2520" cy="38160"/>
                      </w14:xfrm>
                    </w14:contentPart>
                  </a:graphicData>
                </a:graphic>
              </wp:anchor>
            </w:drawing>
          </mc:Choice>
          <mc:Fallback>
            <w:pict>
              <v:shape w14:anchorId="15B5BD11" id="Ink 4723" o:spid="_x0000_s1026" type="#_x0000_t75" style="position:absolute;margin-left:411.35pt;margin-top:229.85pt;width:1.35pt;height:3.95pt;z-index:2562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">
                <v:imagedata r:id="rId7546" o:title=""/>
              </v:shape>
            </w:pict>
          </mc:Fallback>
        </mc:AlternateContent>
      </w:r>
      <w:r>
        <w:rPr>
          <w:rFonts w:ascii="Times New Roman" w:hAnsi="Times New Roman" w:cs="Times New Roman"/>
          <w:b/>
          <w:noProof/>
        </w:rPr>
        <mc:AlternateContent>
          <mc:Choice Requires="wpi">
            <w:drawing>
              <wp:anchor distT="0" distB="0" distL="114300" distR="114300" simplePos="0" relativeHeight="256294912" behindDoc="0" locked="0" layoutInCell="1" allowOverlap="1" wp14:anchorId="0974CD07" wp14:editId="60EA3D83">
                <wp:simplePos x="0" y="0"/>
                <wp:positionH relativeFrom="column">
                  <wp:posOffset>5084420</wp:posOffset>
                </wp:positionH>
                <wp:positionV relativeFrom="paragraph">
                  <wp:posOffset>2982345</wp:posOffset>
                </wp:positionV>
                <wp:extent cx="150120" cy="75240"/>
                <wp:effectExtent l="38100" t="38100" r="40640" b="39370"/>
                <wp:wrapNone/>
                <wp:docPr id="4724" name="Ink 4724"/>
                <wp:cNvGraphicFramePr/>
                <a:graphic xmlns:a="http://schemas.openxmlformats.org/drawingml/2006/main">
                  <a:graphicData uri="http://schemas.microsoft.com/office/word/2010/wordprocessingInk">
                    <w14:contentPart bwMode="auto" r:id="rId7547">
                      <w14:nvContentPartPr>
                        <w14:cNvContentPartPr/>
                      </w14:nvContentPartPr>
                      <w14:xfrm>
                        <a:off x="0" y="0"/>
                        <a:ext cx="150120" cy="75240"/>
                      </w14:xfrm>
                    </w14:contentPart>
                  </a:graphicData>
                </a:graphic>
              </wp:anchor>
            </w:drawing>
          </mc:Choice>
          <mc:Fallback>
            <w:pict>
              <v:shape w14:anchorId="58CC09D7" id="Ink 4724" o:spid="_x0000_s1026" type="#_x0000_t75" style="position:absolute;margin-left:400.15pt;margin-top:234.25pt;width:12.65pt;height:7.15pt;z-index:2562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">
                <v:imagedata r:id="rId7548" o:title=""/>
              </v:shape>
            </w:pict>
          </mc:Fallback>
        </mc:AlternateContent>
      </w:r>
      <w:r>
        <w:rPr>
          <w:rFonts w:ascii="Times New Roman" w:hAnsi="Times New Roman" w:cs="Times New Roman"/>
          <w:b/>
          <w:noProof/>
        </w:rPr>
        <mc:AlternateContent>
          <mc:Choice Requires="wpi">
            <w:drawing>
              <wp:anchor distT="0" distB="0" distL="114300" distR="114300" simplePos="0" relativeHeight="256293888" behindDoc="0" locked="0" layoutInCell="1" allowOverlap="1" wp14:anchorId="1546BEBB" wp14:editId="560FD43D">
                <wp:simplePos x="0" y="0"/>
                <wp:positionH relativeFrom="column">
                  <wp:posOffset>5025740</wp:posOffset>
                </wp:positionH>
                <wp:positionV relativeFrom="paragraph">
                  <wp:posOffset>2975505</wp:posOffset>
                </wp:positionV>
                <wp:extent cx="129240" cy="88560"/>
                <wp:effectExtent l="19050" t="38100" r="42545" b="45085"/>
                <wp:wrapNone/>
                <wp:docPr id="4725" name="Ink 4725"/>
                <wp:cNvGraphicFramePr/>
                <a:graphic xmlns:a="http://schemas.openxmlformats.org/drawingml/2006/main">
                  <a:graphicData uri="http://schemas.microsoft.com/office/word/2010/wordprocessingInk">
                    <w14:contentPart bwMode="auto" r:id="rId7549">
                      <w14:nvContentPartPr>
                        <w14:cNvContentPartPr/>
                      </w14:nvContentPartPr>
                      <w14:xfrm>
                        <a:off x="0" y="0"/>
                        <a:ext cx="129240" cy="88560"/>
                      </w14:xfrm>
                    </w14:contentPart>
                  </a:graphicData>
                </a:graphic>
              </wp:anchor>
            </w:drawing>
          </mc:Choice>
          <mc:Fallback>
            <w:pict>
              <v:shape w14:anchorId="4E6D8B29" id="Ink 4725" o:spid="_x0000_s1026" type="#_x0000_t75" style="position:absolute;margin-left:395.15pt;margin-top:233.75pt;width:11.45pt;height:7.8pt;z-index:2562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">
                <v:imagedata r:id="rId7550" o:title=""/>
              </v:shape>
            </w:pict>
          </mc:Fallback>
        </mc:AlternateContent>
      </w:r>
      <w:r>
        <w:rPr>
          <w:rFonts w:ascii="Times New Roman" w:hAnsi="Times New Roman" w:cs="Times New Roman"/>
          <w:b/>
          <w:noProof/>
        </w:rPr>
        <mc:AlternateContent>
          <mc:Choice Requires="wpi">
            <w:drawing>
              <wp:anchor distT="0" distB="0" distL="114300" distR="114300" simplePos="0" relativeHeight="256292864" behindDoc="0" locked="0" layoutInCell="1" allowOverlap="1" wp14:anchorId="384E0CDD" wp14:editId="255058EC">
                <wp:simplePos x="0" y="0"/>
                <wp:positionH relativeFrom="column">
                  <wp:posOffset>4797500</wp:posOffset>
                </wp:positionH>
                <wp:positionV relativeFrom="paragraph">
                  <wp:posOffset>2939505</wp:posOffset>
                </wp:positionV>
                <wp:extent cx="177120" cy="136080"/>
                <wp:effectExtent l="38100" t="38100" r="33020" b="35560"/>
                <wp:wrapNone/>
                <wp:docPr id="4726" name="Ink 4726"/>
                <wp:cNvGraphicFramePr/>
                <a:graphic xmlns:a="http://schemas.openxmlformats.org/drawingml/2006/main">
                  <a:graphicData uri="http://schemas.microsoft.com/office/word/2010/wordprocessingInk">
                    <w14:contentPart bwMode="auto" r:id="rId7551">
                      <w14:nvContentPartPr>
                        <w14:cNvContentPartPr/>
                      </w14:nvContentPartPr>
                      <w14:xfrm>
                        <a:off x="0" y="0"/>
                        <a:ext cx="177120" cy="136080"/>
                      </w14:xfrm>
                    </w14:contentPart>
                  </a:graphicData>
                </a:graphic>
              </wp:anchor>
            </w:drawing>
          </mc:Choice>
          <mc:Fallback>
            <w:pict>
              <v:shape w14:anchorId="701EA19A" id="Ink 4726" o:spid="_x0000_s1026" type="#_x0000_t75" style="position:absolute;margin-left:377.6pt;margin-top:230.95pt;width:14.5pt;height:11.8pt;z-index:2562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">
                <v:imagedata r:id="rId7552" o:title=""/>
              </v:shape>
            </w:pict>
          </mc:Fallback>
        </mc:AlternateContent>
      </w:r>
      <w:r>
        <w:rPr>
          <w:rFonts w:ascii="Times New Roman" w:hAnsi="Times New Roman" w:cs="Times New Roman"/>
          <w:b/>
          <w:noProof/>
        </w:rPr>
        <mc:AlternateContent>
          <mc:Choice Requires="wpi">
            <w:drawing>
              <wp:anchor distT="0" distB="0" distL="114300" distR="114300" simplePos="0" relativeHeight="256291840" behindDoc="0" locked="0" layoutInCell="1" allowOverlap="1" wp14:anchorId="16701906" wp14:editId="657CB300">
                <wp:simplePos x="0" y="0"/>
                <wp:positionH relativeFrom="column">
                  <wp:posOffset>4721540</wp:posOffset>
                </wp:positionH>
                <wp:positionV relativeFrom="paragraph">
                  <wp:posOffset>2933745</wp:posOffset>
                </wp:positionV>
                <wp:extent cx="126360" cy="132480"/>
                <wp:effectExtent l="38100" t="38100" r="45720" b="39370"/>
                <wp:wrapNone/>
                <wp:docPr id="4727" name="Ink 4727"/>
                <wp:cNvGraphicFramePr/>
                <a:graphic xmlns:a="http://schemas.openxmlformats.org/drawingml/2006/main">
                  <a:graphicData uri="http://schemas.microsoft.com/office/word/2010/wordprocessingInk">
                    <w14:contentPart bwMode="auto" r:id="rId7553">
                      <w14:nvContentPartPr>
                        <w14:cNvContentPartPr/>
                      </w14:nvContentPartPr>
                      <w14:xfrm>
                        <a:off x="0" y="0"/>
                        <a:ext cx="126360" cy="132480"/>
                      </w14:xfrm>
                    </w14:contentPart>
                  </a:graphicData>
                </a:graphic>
              </wp:anchor>
            </w:drawing>
          </mc:Choice>
          <mc:Fallback>
            <w:pict>
              <v:shape w14:anchorId="4F8C6706" id="Ink 4727" o:spid="_x0000_s1026" type="#_x0000_t75" style="position:absolute;margin-left:371.2pt;margin-top:230.35pt;width:11.2pt;height:11.75pt;z-index:2562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">
                <v:imagedata r:id="rId7554" o:title=""/>
              </v:shape>
            </w:pict>
          </mc:Fallback>
        </mc:AlternateContent>
      </w:r>
      <w:r>
        <w:rPr>
          <w:rFonts w:ascii="Times New Roman" w:hAnsi="Times New Roman" w:cs="Times New Roman"/>
          <w:b/>
          <w:noProof/>
        </w:rPr>
        <mc:AlternateContent>
          <mc:Choice Requires="wpi">
            <w:drawing>
              <wp:anchor distT="0" distB="0" distL="114300" distR="114300" simplePos="0" relativeHeight="256290816" behindDoc="0" locked="0" layoutInCell="1" allowOverlap="1" wp14:anchorId="7BEBED33" wp14:editId="24F7B471">
                <wp:simplePos x="0" y="0"/>
                <wp:positionH relativeFrom="column">
                  <wp:posOffset>4648100</wp:posOffset>
                </wp:positionH>
                <wp:positionV relativeFrom="paragraph">
                  <wp:posOffset>3015465</wp:posOffset>
                </wp:positionV>
                <wp:extent cx="54360" cy="47880"/>
                <wp:effectExtent l="38100" t="38100" r="41275" b="47625"/>
                <wp:wrapNone/>
                <wp:docPr id="4728" name="Ink 4728"/>
                <wp:cNvGraphicFramePr/>
                <a:graphic xmlns:a="http://schemas.openxmlformats.org/drawingml/2006/main">
                  <a:graphicData uri="http://schemas.microsoft.com/office/word/2010/wordprocessingInk">
                    <w14:contentPart bwMode="auto" r:id="rId7555">
                      <w14:nvContentPartPr>
                        <w14:cNvContentPartPr/>
                      </w14:nvContentPartPr>
                      <w14:xfrm>
                        <a:off x="0" y="0"/>
                        <a:ext cx="54360" cy="47880"/>
                      </w14:xfrm>
                    </w14:contentPart>
                  </a:graphicData>
                </a:graphic>
              </wp:anchor>
            </w:drawing>
          </mc:Choice>
          <mc:Fallback>
            <w:pict>
              <v:shape w14:anchorId="632B4D9B" id="Ink 4728" o:spid="_x0000_s1026" type="#_x0000_t75" style="position:absolute;margin-left:365.85pt;margin-top:237pt;width:5.15pt;height:4.75pt;z-index:2562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">
                <v:imagedata r:id="rId7556" o:title=""/>
              </v:shape>
            </w:pict>
          </mc:Fallback>
        </mc:AlternateContent>
      </w:r>
      <w:r>
        <w:rPr>
          <w:rFonts w:ascii="Times New Roman" w:hAnsi="Times New Roman" w:cs="Times New Roman"/>
          <w:b/>
          <w:noProof/>
        </w:rPr>
        <mc:AlternateContent>
          <mc:Choice Requires="wpi">
            <w:drawing>
              <wp:anchor distT="0" distB="0" distL="114300" distR="114300" simplePos="0" relativeHeight="256289792" behindDoc="0" locked="0" layoutInCell="1" allowOverlap="1" wp14:anchorId="4DD210B7" wp14:editId="0ED82921">
                <wp:simplePos x="0" y="0"/>
                <wp:positionH relativeFrom="column">
                  <wp:posOffset>4609220</wp:posOffset>
                </wp:positionH>
                <wp:positionV relativeFrom="paragraph">
                  <wp:posOffset>2935185</wp:posOffset>
                </wp:positionV>
                <wp:extent cx="60480" cy="235800"/>
                <wp:effectExtent l="38100" t="19050" r="34925" b="50165"/>
                <wp:wrapNone/>
                <wp:docPr id="4729" name="Ink 4729"/>
                <wp:cNvGraphicFramePr/>
                <a:graphic xmlns:a="http://schemas.openxmlformats.org/drawingml/2006/main">
                  <a:graphicData uri="http://schemas.microsoft.com/office/word/2010/wordprocessingInk">
                    <w14:contentPart bwMode="auto" r:id="rId7557">
                      <w14:nvContentPartPr>
                        <w14:cNvContentPartPr/>
                      </w14:nvContentPartPr>
                      <w14:xfrm>
                        <a:off x="0" y="0"/>
                        <a:ext cx="60480" cy="235800"/>
                      </w14:xfrm>
                    </w14:contentPart>
                  </a:graphicData>
                </a:graphic>
              </wp:anchor>
            </w:drawing>
          </mc:Choice>
          <mc:Fallback>
            <w:pict>
              <v:shape w14:anchorId="23C5C546" id="Ink 4729" o:spid="_x0000_s1026" type="#_x0000_t75" style="position:absolute;margin-left:362.4pt;margin-top:230.6pt;width:5.75pt;height:19.4pt;z-index:2562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">
                <v:imagedata r:id="rId7558" o:title=""/>
              </v:shape>
            </w:pict>
          </mc:Fallback>
        </mc:AlternateContent>
      </w:r>
      <w:r>
        <w:rPr>
          <w:rFonts w:ascii="Times New Roman" w:hAnsi="Times New Roman" w:cs="Times New Roman"/>
          <w:b/>
          <w:noProof/>
        </w:rPr>
        <mc:AlternateContent>
          <mc:Choice Requires="wpi">
            <w:drawing>
              <wp:anchor distT="0" distB="0" distL="114300" distR="114300" simplePos="0" relativeHeight="256288768" behindDoc="0" locked="0" layoutInCell="1" allowOverlap="1" wp14:anchorId="15AE9901" wp14:editId="66306FD0">
                <wp:simplePos x="0" y="0"/>
                <wp:positionH relativeFrom="column">
                  <wp:posOffset>4499420</wp:posOffset>
                </wp:positionH>
                <wp:positionV relativeFrom="paragraph">
                  <wp:posOffset>2994945</wp:posOffset>
                </wp:positionV>
                <wp:extent cx="106560" cy="10080"/>
                <wp:effectExtent l="38100" t="38100" r="46355" b="47625"/>
                <wp:wrapNone/>
                <wp:docPr id="4730" name="Ink 4730"/>
                <wp:cNvGraphicFramePr/>
                <a:graphic xmlns:a="http://schemas.openxmlformats.org/drawingml/2006/main">
                  <a:graphicData uri="http://schemas.microsoft.com/office/word/2010/wordprocessingInk">
                    <w14:contentPart bwMode="auto" r:id="rId7559">
                      <w14:nvContentPartPr>
                        <w14:cNvContentPartPr/>
                      </w14:nvContentPartPr>
                      <w14:xfrm>
                        <a:off x="0" y="0"/>
                        <a:ext cx="106560" cy="10080"/>
                      </w14:xfrm>
                    </w14:contentPart>
                  </a:graphicData>
                </a:graphic>
              </wp:anchor>
            </w:drawing>
          </mc:Choice>
          <mc:Fallback>
            <w:pict>
              <v:shape w14:anchorId="33940E11" id="Ink 4730" o:spid="_x0000_s1026" type="#_x0000_t75" style="position:absolute;margin-left:353.95pt;margin-top:235.55pt;width:9.05pt;height:1.65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">
                <v:imagedata r:id="rId7560" o:title=""/>
              </v:shape>
            </w:pict>
          </mc:Fallback>
        </mc:AlternateContent>
      </w:r>
      <w:r>
        <w:rPr>
          <w:rFonts w:ascii="Times New Roman" w:hAnsi="Times New Roman" w:cs="Times New Roman"/>
          <w:b/>
          <w:noProof/>
        </w:rPr>
        <mc:AlternateContent>
          <mc:Choice Requires="wpi">
            <w:drawing>
              <wp:anchor distT="0" distB="0" distL="114300" distR="114300" simplePos="0" relativeHeight="256287744" behindDoc="0" locked="0" layoutInCell="1" allowOverlap="1" wp14:anchorId="6B3E5E18" wp14:editId="52ACAF43">
                <wp:simplePos x="0" y="0"/>
                <wp:positionH relativeFrom="column">
                  <wp:posOffset>4512740</wp:posOffset>
                </wp:positionH>
                <wp:positionV relativeFrom="paragraph">
                  <wp:posOffset>2967225</wp:posOffset>
                </wp:positionV>
                <wp:extent cx="12240" cy="81000"/>
                <wp:effectExtent l="38100" t="38100" r="45085" b="33655"/>
                <wp:wrapNone/>
                <wp:docPr id="4731" name="Ink 4731"/>
                <wp:cNvGraphicFramePr/>
                <a:graphic xmlns:a="http://schemas.openxmlformats.org/drawingml/2006/main">
                  <a:graphicData uri="http://schemas.microsoft.com/office/word/2010/wordprocessingInk">
                    <w14:contentPart bwMode="auto" r:id="rId7561">
                      <w14:nvContentPartPr>
                        <w14:cNvContentPartPr/>
                      </w14:nvContentPartPr>
                      <w14:xfrm>
                        <a:off x="0" y="0"/>
                        <a:ext cx="12240" cy="81000"/>
                      </w14:xfrm>
                    </w14:contentPart>
                  </a:graphicData>
                </a:graphic>
              </wp:anchor>
            </w:drawing>
          </mc:Choice>
          <mc:Fallback>
            <w:pict>
              <v:shape w14:anchorId="3C497AC7" id="Ink 4731" o:spid="_x0000_s1026" type="#_x0000_t75" style="position:absolute;margin-left:355.2pt;margin-top:233.35pt;width:1.65pt;height:7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">
                <v:imagedata r:id="rId7562" o:title=""/>
              </v:shape>
            </w:pict>
          </mc:Fallback>
        </mc:AlternateContent>
      </w:r>
      <w:r>
        <w:rPr>
          <w:rFonts w:ascii="Times New Roman" w:hAnsi="Times New Roman" w:cs="Times New Roman"/>
          <w:b/>
          <w:noProof/>
        </w:rPr>
        <mc:AlternateContent>
          <mc:Choice Requires="wpi">
            <w:drawing>
              <wp:anchor distT="0" distB="0" distL="114300" distR="114300" simplePos="0" relativeHeight="256286720" behindDoc="0" locked="0" layoutInCell="1" allowOverlap="1" wp14:anchorId="45CC7096" wp14:editId="4F07FCC3">
                <wp:simplePos x="0" y="0"/>
                <wp:positionH relativeFrom="column">
                  <wp:posOffset>4371260</wp:posOffset>
                </wp:positionH>
                <wp:positionV relativeFrom="paragraph">
                  <wp:posOffset>3003225</wp:posOffset>
                </wp:positionV>
                <wp:extent cx="131760" cy="88200"/>
                <wp:effectExtent l="38100" t="38100" r="40005" b="45720"/>
                <wp:wrapNone/>
                <wp:docPr id="4732" name="Ink 4732"/>
                <wp:cNvGraphicFramePr/>
                <a:graphic xmlns:a="http://schemas.openxmlformats.org/drawingml/2006/main">
                  <a:graphicData uri="http://schemas.microsoft.com/office/word/2010/wordprocessingInk">
                    <w14:contentPart bwMode="auto" r:id="rId7563">
                      <w14:nvContentPartPr>
                        <w14:cNvContentPartPr/>
                      </w14:nvContentPartPr>
                      <w14:xfrm>
                        <a:off x="0" y="0"/>
                        <a:ext cx="131760" cy="88200"/>
                      </w14:xfrm>
                    </w14:contentPart>
                  </a:graphicData>
                </a:graphic>
              </wp:anchor>
            </w:drawing>
          </mc:Choice>
          <mc:Fallback>
            <w:pict>
              <v:shape w14:anchorId="6306FA0E" id="Ink 4732" o:spid="_x0000_s1026" type="#_x0000_t75" style="position:absolute;margin-left:343.75pt;margin-top:235.85pt;width:11.35pt;height:8pt;z-index:2562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">
                <v:imagedata r:id="rId7564" o:title=""/>
              </v:shape>
            </w:pict>
          </mc:Fallback>
        </mc:AlternateContent>
      </w:r>
      <w:r>
        <w:rPr>
          <w:rFonts w:ascii="Times New Roman" w:hAnsi="Times New Roman" w:cs="Times New Roman"/>
          <w:b/>
          <w:noProof/>
        </w:rPr>
        <mc:AlternateContent>
          <mc:Choice Requires="wpi">
            <w:drawing>
              <wp:anchor distT="0" distB="0" distL="114300" distR="114300" simplePos="0" relativeHeight="256285696" behindDoc="0" locked="0" layoutInCell="1" allowOverlap="1" wp14:anchorId="0078AF9E" wp14:editId="30F5EDA8">
                <wp:simplePos x="0" y="0"/>
                <wp:positionH relativeFrom="column">
                  <wp:posOffset>4284140</wp:posOffset>
                </wp:positionH>
                <wp:positionV relativeFrom="paragraph">
                  <wp:posOffset>3012225</wp:posOffset>
                </wp:positionV>
                <wp:extent cx="69840" cy="5400"/>
                <wp:effectExtent l="38100" t="38100" r="45085" b="33020"/>
                <wp:wrapNone/>
                <wp:docPr id="4733" name="Ink 4733"/>
                <wp:cNvGraphicFramePr/>
                <a:graphic xmlns:a="http://schemas.openxmlformats.org/drawingml/2006/main">
                  <a:graphicData uri="http://schemas.microsoft.com/office/word/2010/wordprocessingInk">
                    <w14:contentPart bwMode="auto" r:id="rId7565">
                      <w14:nvContentPartPr>
                        <w14:cNvContentPartPr/>
                      </w14:nvContentPartPr>
                      <w14:xfrm>
                        <a:off x="0" y="0"/>
                        <a:ext cx="69840" cy="5400"/>
                      </w14:xfrm>
                    </w14:contentPart>
                  </a:graphicData>
                </a:graphic>
              </wp:anchor>
            </w:drawing>
          </mc:Choice>
          <mc:Fallback>
            <w:pict>
              <v:shape w14:anchorId="5A8045CA" id="Ink 4733" o:spid="_x0000_s1026" type="#_x0000_t75" style="position:absolute;margin-left:337.15pt;margin-top:236.85pt;width:6pt;height:1pt;z-index:2562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">
                <v:imagedata r:id="rId7566" o:title=""/>
              </v:shape>
            </w:pict>
          </mc:Fallback>
        </mc:AlternateContent>
      </w:r>
      <w:r>
        <w:rPr>
          <w:rFonts w:ascii="Times New Roman" w:hAnsi="Times New Roman" w:cs="Times New Roman"/>
          <w:b/>
          <w:noProof/>
        </w:rPr>
        <mc:AlternateContent>
          <mc:Choice Requires="wpi">
            <w:drawing>
              <wp:anchor distT="0" distB="0" distL="114300" distR="114300" simplePos="0" relativeHeight="256284672" behindDoc="0" locked="0" layoutInCell="1" allowOverlap="1" wp14:anchorId="65AB14C8" wp14:editId="6F491E53">
                <wp:simplePos x="0" y="0"/>
                <wp:positionH relativeFrom="column">
                  <wp:posOffset>4225820</wp:posOffset>
                </wp:positionH>
                <wp:positionV relativeFrom="paragraph">
                  <wp:posOffset>2967945</wp:posOffset>
                </wp:positionV>
                <wp:extent cx="106560" cy="120960"/>
                <wp:effectExtent l="38100" t="38100" r="46355" b="50800"/>
                <wp:wrapNone/>
                <wp:docPr id="4734" name="Ink 4734"/>
                <wp:cNvGraphicFramePr/>
                <a:graphic xmlns:a="http://schemas.openxmlformats.org/drawingml/2006/main">
                  <a:graphicData uri="http://schemas.microsoft.com/office/word/2010/wordprocessingInk">
                    <w14:contentPart bwMode="auto" r:id="rId7567">
                      <w14:nvContentPartPr>
                        <w14:cNvContentPartPr/>
                      </w14:nvContentPartPr>
                      <w14:xfrm>
                        <a:off x="0" y="0"/>
                        <a:ext cx="106560" cy="120960"/>
                      </w14:xfrm>
                    </w14:contentPart>
                  </a:graphicData>
                </a:graphic>
              </wp:anchor>
            </w:drawing>
          </mc:Choice>
          <mc:Fallback>
            <w:pict>
              <v:shape w14:anchorId="4A1C9AAD" id="Ink 4734" o:spid="_x0000_s1026" type="#_x0000_t75" style="position:absolute;margin-left:332.6pt;margin-top:233.15pt;width:9.15pt;height:10.7pt;z-index:2562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">
                <v:imagedata r:id="rId7568" o:title=""/>
              </v:shape>
            </w:pict>
          </mc:Fallback>
        </mc:AlternateContent>
      </w:r>
      <w:r>
        <w:rPr>
          <w:rFonts w:ascii="Times New Roman" w:hAnsi="Times New Roman" w:cs="Times New Roman"/>
          <w:b/>
          <w:noProof/>
        </w:rPr>
        <mc:AlternateContent>
          <mc:Choice Requires="wpi">
            <w:drawing>
              <wp:anchor distT="0" distB="0" distL="114300" distR="114300" simplePos="0" relativeHeight="256283648" behindDoc="0" locked="0" layoutInCell="1" allowOverlap="1" wp14:anchorId="631D3A41" wp14:editId="7350C33A">
                <wp:simplePos x="0" y="0"/>
                <wp:positionH relativeFrom="column">
                  <wp:posOffset>3994340</wp:posOffset>
                </wp:positionH>
                <wp:positionV relativeFrom="paragraph">
                  <wp:posOffset>2967945</wp:posOffset>
                </wp:positionV>
                <wp:extent cx="221040" cy="142200"/>
                <wp:effectExtent l="38100" t="38100" r="26670" b="48895"/>
                <wp:wrapNone/>
                <wp:docPr id="4735" name="Ink 4735"/>
                <wp:cNvGraphicFramePr/>
                <a:graphic xmlns:a="http://schemas.openxmlformats.org/drawingml/2006/main">
                  <a:graphicData uri="http://schemas.microsoft.com/office/word/2010/wordprocessingInk">
                    <w14:contentPart bwMode="auto" r:id="rId7569">
                      <w14:nvContentPartPr>
                        <w14:cNvContentPartPr/>
                      </w14:nvContentPartPr>
                      <w14:xfrm>
                        <a:off x="0" y="0"/>
                        <a:ext cx="221040" cy="142200"/>
                      </w14:xfrm>
                    </w14:contentPart>
                  </a:graphicData>
                </a:graphic>
              </wp:anchor>
            </w:drawing>
          </mc:Choice>
          <mc:Fallback>
            <w:pict>
              <v:shape w14:anchorId="595CE90A" id="Ink 4735" o:spid="_x0000_s1026" type="#_x0000_t75" style="position:absolute;margin-left:314.05pt;margin-top:233.2pt;width:18.45pt;height:12.2pt;z-index:2562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">
                <v:imagedata r:id="rId7570" o:title=""/>
              </v:shape>
            </w:pict>
          </mc:Fallback>
        </mc:AlternateContent>
      </w:r>
      <w:r>
        <w:rPr>
          <w:rFonts w:ascii="Times New Roman" w:hAnsi="Times New Roman" w:cs="Times New Roman"/>
          <w:b/>
          <w:noProof/>
        </w:rPr>
        <mc:AlternateContent>
          <mc:Choice Requires="wpi">
            <w:drawing>
              <wp:anchor distT="0" distB="0" distL="114300" distR="114300" simplePos="0" relativeHeight="256282624" behindDoc="0" locked="0" layoutInCell="1" allowOverlap="1" wp14:anchorId="7C5E6C52" wp14:editId="4D6E877D">
                <wp:simplePos x="0" y="0"/>
                <wp:positionH relativeFrom="column">
                  <wp:posOffset>3838100</wp:posOffset>
                </wp:positionH>
                <wp:positionV relativeFrom="paragraph">
                  <wp:posOffset>3014385</wp:posOffset>
                </wp:positionV>
                <wp:extent cx="54360" cy="48240"/>
                <wp:effectExtent l="38100" t="38100" r="41275" b="47625"/>
                <wp:wrapNone/>
                <wp:docPr id="4736" name="Ink 4736"/>
                <wp:cNvGraphicFramePr/>
                <a:graphic xmlns:a="http://schemas.openxmlformats.org/drawingml/2006/main">
                  <a:graphicData uri="http://schemas.microsoft.com/office/word/2010/wordprocessingInk">
                    <w14:contentPart bwMode="auto" r:id="rId7571">
                      <w14:nvContentPartPr>
                        <w14:cNvContentPartPr/>
                      </w14:nvContentPartPr>
                      <w14:xfrm>
                        <a:off x="0" y="0"/>
                        <a:ext cx="54360" cy="48240"/>
                      </w14:xfrm>
                    </w14:contentPart>
                  </a:graphicData>
                </a:graphic>
              </wp:anchor>
            </w:drawing>
          </mc:Choice>
          <mc:Fallback>
            <w:pict>
              <v:shape w14:anchorId="47D19776" id="Ink 4736" o:spid="_x0000_s1026" type="#_x0000_t75" style="position:absolute;margin-left:301.9pt;margin-top:236.75pt;width:5.25pt;height:4.9pt;z-index:2562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">
                <v:imagedata r:id="rId7572" o:title=""/>
              </v:shape>
            </w:pict>
          </mc:Fallback>
        </mc:AlternateContent>
      </w:r>
      <w:r>
        <w:rPr>
          <w:rFonts w:ascii="Times New Roman" w:hAnsi="Times New Roman" w:cs="Times New Roman"/>
          <w:b/>
          <w:noProof/>
        </w:rPr>
        <mc:AlternateContent>
          <mc:Choice Requires="wpi">
            <w:drawing>
              <wp:anchor distT="0" distB="0" distL="114300" distR="114300" simplePos="0" relativeHeight="256281600" behindDoc="0" locked="0" layoutInCell="1" allowOverlap="1" wp14:anchorId="2450B070" wp14:editId="468D6CFD">
                <wp:simplePos x="0" y="0"/>
                <wp:positionH relativeFrom="column">
                  <wp:posOffset>3712460</wp:posOffset>
                </wp:positionH>
                <wp:positionV relativeFrom="paragraph">
                  <wp:posOffset>2993505</wp:posOffset>
                </wp:positionV>
                <wp:extent cx="99360" cy="74160"/>
                <wp:effectExtent l="19050" t="38100" r="34290" b="40640"/>
                <wp:wrapNone/>
                <wp:docPr id="4737" name="Ink 4737"/>
                <wp:cNvGraphicFramePr/>
                <a:graphic xmlns:a="http://schemas.openxmlformats.org/drawingml/2006/main">
                  <a:graphicData uri="http://schemas.microsoft.com/office/word/2010/wordprocessingInk">
                    <w14:contentPart bwMode="auto" r:id="rId7573">
                      <w14:nvContentPartPr>
                        <w14:cNvContentPartPr/>
                      </w14:nvContentPartPr>
                      <w14:xfrm>
                        <a:off x="0" y="0"/>
                        <a:ext cx="99360" cy="74160"/>
                      </w14:xfrm>
                    </w14:contentPart>
                  </a:graphicData>
                </a:graphic>
              </wp:anchor>
            </w:drawing>
          </mc:Choice>
          <mc:Fallback>
            <w:pict>
              <v:shape w14:anchorId="4B3E724E" id="Ink 4737" o:spid="_x0000_s1026" type="#_x0000_t75" style="position:absolute;margin-left:291.95pt;margin-top:235.25pt;width:8.75pt;height:6.75pt;z-index:2562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">
                <v:imagedata r:id="rId7574" o:title=""/>
              </v:shape>
            </w:pict>
          </mc:Fallback>
        </mc:AlternateContent>
      </w:r>
      <w:r>
        <w:rPr>
          <w:rFonts w:ascii="Times New Roman" w:hAnsi="Times New Roman" w:cs="Times New Roman"/>
          <w:b/>
          <w:noProof/>
        </w:rPr>
        <mc:AlternateContent>
          <mc:Choice Requires="wpi">
            <w:drawing>
              <wp:anchor distT="0" distB="0" distL="114300" distR="114300" simplePos="0" relativeHeight="256280576" behindDoc="0" locked="0" layoutInCell="1" allowOverlap="1" wp14:anchorId="3A9AF782" wp14:editId="661608A5">
                <wp:simplePos x="0" y="0"/>
                <wp:positionH relativeFrom="column">
                  <wp:posOffset>4458740</wp:posOffset>
                </wp:positionH>
                <wp:positionV relativeFrom="paragraph">
                  <wp:posOffset>2612985</wp:posOffset>
                </wp:positionV>
                <wp:extent cx="314280" cy="175680"/>
                <wp:effectExtent l="38100" t="38100" r="48260" b="53340"/>
                <wp:wrapNone/>
                <wp:docPr id="4738" name="Ink 4738"/>
                <wp:cNvGraphicFramePr/>
                <a:graphic xmlns:a="http://schemas.openxmlformats.org/drawingml/2006/main">
                  <a:graphicData uri="http://schemas.microsoft.com/office/word/2010/wordprocessingInk">
                    <w14:contentPart bwMode="auto" r:id="rId7575">
                      <w14:nvContentPartPr>
                        <w14:cNvContentPartPr/>
                      </w14:nvContentPartPr>
                      <w14:xfrm>
                        <a:off x="0" y="0"/>
                        <a:ext cx="314280" cy="175680"/>
                      </w14:xfrm>
                    </w14:contentPart>
                  </a:graphicData>
                </a:graphic>
              </wp:anchor>
            </w:drawing>
          </mc:Choice>
          <mc:Fallback>
            <w:pict>
              <v:shape w14:anchorId="2C9ECFA4" id="Ink 4738" o:spid="_x0000_s1026" type="#_x0000_t75" style="position:absolute;margin-left:350.55pt;margin-top:205.05pt;width:25.7pt;height:15.2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">
                <v:imagedata r:id="rId7576" o:title=""/>
              </v:shape>
            </w:pict>
          </mc:Fallback>
        </mc:AlternateContent>
      </w:r>
      <w:r>
        <w:rPr>
          <w:rFonts w:ascii="Times New Roman" w:hAnsi="Times New Roman" w:cs="Times New Roman"/>
          <w:b/>
          <w:noProof/>
        </w:rPr>
        <mc:AlternateContent>
          <mc:Choice Requires="wpi">
            <w:drawing>
              <wp:anchor distT="0" distB="0" distL="114300" distR="114300" simplePos="0" relativeHeight="256279552" behindDoc="0" locked="0" layoutInCell="1" allowOverlap="1" wp14:anchorId="76569AA6" wp14:editId="7377C40B">
                <wp:simplePos x="0" y="0"/>
                <wp:positionH relativeFrom="column">
                  <wp:posOffset>4283780</wp:posOffset>
                </wp:positionH>
                <wp:positionV relativeFrom="paragraph">
                  <wp:posOffset>2728545</wp:posOffset>
                </wp:positionV>
                <wp:extent cx="96120" cy="66600"/>
                <wp:effectExtent l="38100" t="38100" r="37465" b="48260"/>
                <wp:wrapNone/>
                <wp:docPr id="4739" name="Ink 4739"/>
                <wp:cNvGraphicFramePr/>
                <a:graphic xmlns:a="http://schemas.openxmlformats.org/drawingml/2006/main">
                  <a:graphicData uri="http://schemas.microsoft.com/office/word/2010/wordprocessingInk">
                    <w14:contentPart bwMode="auto" r:id="rId7577">
                      <w14:nvContentPartPr>
                        <w14:cNvContentPartPr/>
                      </w14:nvContentPartPr>
                      <w14:xfrm>
                        <a:off x="0" y="0"/>
                        <a:ext cx="96120" cy="66600"/>
                      </w14:xfrm>
                    </w14:contentPart>
                  </a:graphicData>
                </a:graphic>
              </wp:anchor>
            </w:drawing>
          </mc:Choice>
          <mc:Fallback>
            <w:pict>
              <v:shape w14:anchorId="2FEA8D8A" id="Ink 4739" o:spid="_x0000_s1026" type="#_x0000_t75" style="position:absolute;margin-left:336.7pt;margin-top:214.3pt;width:8.45pt;height:6.45pt;z-index:2562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">
                <v:imagedata r:id="rId7578" o:title=""/>
              </v:shape>
            </w:pict>
          </mc:Fallback>
        </mc:AlternateContent>
      </w:r>
      <w:r>
        <w:rPr>
          <w:rFonts w:ascii="Times New Roman" w:hAnsi="Times New Roman" w:cs="Times New Roman"/>
          <w:b/>
          <w:noProof/>
        </w:rPr>
        <mc:AlternateContent>
          <mc:Choice Requires="wpi">
            <w:drawing>
              <wp:anchor distT="0" distB="0" distL="114300" distR="114300" simplePos="0" relativeHeight="256278528" behindDoc="0" locked="0" layoutInCell="1" allowOverlap="1" wp14:anchorId="54A8D002" wp14:editId="6B40B9DC">
                <wp:simplePos x="0" y="0"/>
                <wp:positionH relativeFrom="column">
                  <wp:posOffset>4044020</wp:posOffset>
                </wp:positionH>
                <wp:positionV relativeFrom="paragraph">
                  <wp:posOffset>2675265</wp:posOffset>
                </wp:positionV>
                <wp:extent cx="223920" cy="120240"/>
                <wp:effectExtent l="38100" t="38100" r="43180" b="51435"/>
                <wp:wrapNone/>
                <wp:docPr id="4740" name="Ink 4740"/>
                <wp:cNvGraphicFramePr/>
                <a:graphic xmlns:a="http://schemas.openxmlformats.org/drawingml/2006/main">
                  <a:graphicData uri="http://schemas.microsoft.com/office/word/2010/wordprocessingInk">
                    <w14:contentPart bwMode="auto" r:id="rId7579">
                      <w14:nvContentPartPr>
                        <w14:cNvContentPartPr/>
                      </w14:nvContentPartPr>
                      <w14:xfrm>
                        <a:off x="0" y="0"/>
                        <a:ext cx="223920" cy="120240"/>
                      </w14:xfrm>
                    </w14:contentPart>
                  </a:graphicData>
                </a:graphic>
              </wp:anchor>
            </w:drawing>
          </mc:Choice>
          <mc:Fallback>
            <w:pict>
              <v:shape w14:anchorId="046EFE0D" id="Ink 4740" o:spid="_x0000_s1026" type="#_x0000_t75" style="position:absolute;margin-left:318.25pt;margin-top:210.1pt;width:18.15pt;height:10.6pt;z-index:2562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">
                <v:imagedata r:id="rId7580" o:title=""/>
              </v:shape>
            </w:pict>
          </mc:Fallback>
        </mc:AlternateContent>
      </w:r>
      <w:r>
        <w:rPr>
          <w:rFonts w:ascii="Times New Roman" w:hAnsi="Times New Roman" w:cs="Times New Roman"/>
          <w:b/>
          <w:noProof/>
        </w:rPr>
        <mc:AlternateContent>
          <mc:Choice Requires="wpi">
            <w:drawing>
              <wp:anchor distT="0" distB="0" distL="114300" distR="114300" simplePos="0" relativeHeight="256277504" behindDoc="0" locked="0" layoutInCell="1" allowOverlap="1" wp14:anchorId="2D2724A9" wp14:editId="51B6250F">
                <wp:simplePos x="0" y="0"/>
                <wp:positionH relativeFrom="column">
                  <wp:posOffset>4064900</wp:posOffset>
                </wp:positionH>
                <wp:positionV relativeFrom="paragraph">
                  <wp:posOffset>2684625</wp:posOffset>
                </wp:positionV>
                <wp:extent cx="30240" cy="96840"/>
                <wp:effectExtent l="38100" t="38100" r="46355" b="36830"/>
                <wp:wrapNone/>
                <wp:docPr id="4741" name="Ink 4741"/>
                <wp:cNvGraphicFramePr/>
                <a:graphic xmlns:a="http://schemas.openxmlformats.org/drawingml/2006/main">
                  <a:graphicData uri="http://schemas.microsoft.com/office/word/2010/wordprocessingInk">
                    <w14:contentPart bwMode="auto" r:id="rId7581">
                      <w14:nvContentPartPr>
                        <w14:cNvContentPartPr/>
                      </w14:nvContentPartPr>
                      <w14:xfrm>
                        <a:off x="0" y="0"/>
                        <a:ext cx="30240" cy="96840"/>
                      </w14:xfrm>
                    </w14:contentPart>
                  </a:graphicData>
                </a:graphic>
              </wp:anchor>
            </w:drawing>
          </mc:Choice>
          <mc:Fallback>
            <w:pict>
              <v:shape w14:anchorId="500976E6" id="Ink 4741" o:spid="_x0000_s1026" type="#_x0000_t75" style="position:absolute;margin-left:319.7pt;margin-top:210.75pt;width:3.45pt;height:8.6pt;z-index:2562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">
                <v:imagedata r:id="rId7582" o:title=""/>
              </v:shape>
            </w:pict>
          </mc:Fallback>
        </mc:AlternateContent>
      </w:r>
      <w:r>
        <w:rPr>
          <w:rFonts w:ascii="Times New Roman" w:hAnsi="Times New Roman" w:cs="Times New Roman"/>
          <w:b/>
          <w:noProof/>
        </w:rPr>
        <mc:AlternateContent>
          <mc:Choice Requires="wpi">
            <w:drawing>
              <wp:anchor distT="0" distB="0" distL="114300" distR="114300" simplePos="0" relativeHeight="256276480" behindDoc="0" locked="0" layoutInCell="1" allowOverlap="1" wp14:anchorId="53B89D18" wp14:editId="6C6F8A17">
                <wp:simplePos x="0" y="0"/>
                <wp:positionH relativeFrom="column">
                  <wp:posOffset>3921260</wp:posOffset>
                </wp:positionH>
                <wp:positionV relativeFrom="paragraph">
                  <wp:posOffset>2657985</wp:posOffset>
                </wp:positionV>
                <wp:extent cx="3600" cy="13680"/>
                <wp:effectExtent l="38100" t="38100" r="34925" b="43815"/>
                <wp:wrapNone/>
                <wp:docPr id="4742" name="Ink 4742"/>
                <wp:cNvGraphicFramePr/>
                <a:graphic xmlns:a="http://schemas.openxmlformats.org/drawingml/2006/main">
                  <a:graphicData uri="http://schemas.microsoft.com/office/word/2010/wordprocessingInk">
                    <w14:contentPart bwMode="auto" r:id="rId7583">
                      <w14:nvContentPartPr>
                        <w14:cNvContentPartPr/>
                      </w14:nvContentPartPr>
                      <w14:xfrm>
                        <a:off x="0" y="0"/>
                        <a:ext cx="3600" cy="13680"/>
                      </w14:xfrm>
                    </w14:contentPart>
                  </a:graphicData>
                </a:graphic>
              </wp:anchor>
            </w:drawing>
          </mc:Choice>
          <mc:Fallback>
            <w:pict>
              <v:shape w14:anchorId="146B89CE" id="Ink 4742" o:spid="_x0000_s1026" type="#_x0000_t75" style="position:absolute;margin-left:308.3pt;margin-top:208.85pt;width:1.1pt;height:1.75pt;z-index:2562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">
                <v:imagedata r:id="rId7584" o:title=""/>
              </v:shape>
            </w:pict>
          </mc:Fallback>
        </mc:AlternateContent>
      </w:r>
      <w:r>
        <w:rPr>
          <w:rFonts w:ascii="Times New Roman" w:hAnsi="Times New Roman" w:cs="Times New Roman"/>
          <w:b/>
          <w:noProof/>
        </w:rPr>
        <mc:AlternateContent>
          <mc:Choice Requires="wpi">
            <w:drawing>
              <wp:anchor distT="0" distB="0" distL="114300" distR="114300" simplePos="0" relativeHeight="256275456" behindDoc="0" locked="0" layoutInCell="1" allowOverlap="1" wp14:anchorId="0E119589" wp14:editId="53A261F0">
                <wp:simplePos x="0" y="0"/>
                <wp:positionH relativeFrom="column">
                  <wp:posOffset>3850340</wp:posOffset>
                </wp:positionH>
                <wp:positionV relativeFrom="paragraph">
                  <wp:posOffset>2697945</wp:posOffset>
                </wp:positionV>
                <wp:extent cx="134280" cy="78840"/>
                <wp:effectExtent l="38100" t="38100" r="37465" b="35560"/>
                <wp:wrapNone/>
                <wp:docPr id="4743" name="Ink 4743"/>
                <wp:cNvGraphicFramePr/>
                <a:graphic xmlns:a="http://schemas.openxmlformats.org/drawingml/2006/main">
                  <a:graphicData uri="http://schemas.microsoft.com/office/word/2010/wordprocessingInk">
                    <w14:contentPart bwMode="auto" r:id="rId7585">
                      <w14:nvContentPartPr>
                        <w14:cNvContentPartPr/>
                      </w14:nvContentPartPr>
                      <w14:xfrm>
                        <a:off x="0" y="0"/>
                        <a:ext cx="134280" cy="78840"/>
                      </w14:xfrm>
                    </w14:contentPart>
                  </a:graphicData>
                </a:graphic>
              </wp:anchor>
            </w:drawing>
          </mc:Choice>
          <mc:Fallback>
            <w:pict>
              <v:shape w14:anchorId="6DFCF6D4" id="Ink 4743" o:spid="_x0000_s1026" type="#_x0000_t75" style="position:absolute;margin-left:302.9pt;margin-top:211.85pt;width:11.5pt;height:7.3pt;z-index:2562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">
                <v:imagedata r:id="rId7586" o:title=""/>
              </v:shape>
            </w:pict>
          </mc:Fallback>
        </mc:AlternateContent>
      </w:r>
      <w:r>
        <w:rPr>
          <w:rFonts w:ascii="Times New Roman" w:hAnsi="Times New Roman" w:cs="Times New Roman"/>
          <w:b/>
          <w:noProof/>
        </w:rPr>
        <mc:AlternateContent>
          <mc:Choice Requires="wpi">
            <w:drawing>
              <wp:anchor distT="0" distB="0" distL="114300" distR="114300" simplePos="0" relativeHeight="256274432" behindDoc="0" locked="0" layoutInCell="1" allowOverlap="1" wp14:anchorId="179424BC" wp14:editId="2951ED08">
                <wp:simplePos x="0" y="0"/>
                <wp:positionH relativeFrom="column">
                  <wp:posOffset>4887140</wp:posOffset>
                </wp:positionH>
                <wp:positionV relativeFrom="paragraph">
                  <wp:posOffset>2342985</wp:posOffset>
                </wp:positionV>
                <wp:extent cx="217800" cy="146160"/>
                <wp:effectExtent l="38100" t="38100" r="30480" b="44450"/>
                <wp:wrapNone/>
                <wp:docPr id="4744" name="Ink 4744"/>
                <wp:cNvGraphicFramePr/>
                <a:graphic xmlns:a="http://schemas.openxmlformats.org/drawingml/2006/main">
                  <a:graphicData uri="http://schemas.microsoft.com/office/word/2010/wordprocessingInk">
                    <w14:contentPart bwMode="auto" r:id="rId7587">
                      <w14:nvContentPartPr>
                        <w14:cNvContentPartPr/>
                      </w14:nvContentPartPr>
                      <w14:xfrm>
                        <a:off x="0" y="0"/>
                        <a:ext cx="217800" cy="146160"/>
                      </w14:xfrm>
                    </w14:contentPart>
                  </a:graphicData>
                </a:graphic>
              </wp:anchor>
            </w:drawing>
          </mc:Choice>
          <mc:Fallback>
            <w:pict>
              <v:shape w14:anchorId="5F2B7CB4" id="Ink 4744" o:spid="_x0000_s1026" type="#_x0000_t75" style="position:absolute;margin-left:384.15pt;margin-top:183.8pt;width:18.15pt;height:12.85pt;z-index:2562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">
                <v:imagedata r:id="rId7588" o:title=""/>
              </v:shape>
            </w:pict>
          </mc:Fallback>
        </mc:AlternateContent>
      </w:r>
      <w:r>
        <w:rPr>
          <w:rFonts w:ascii="Times New Roman" w:hAnsi="Times New Roman" w:cs="Times New Roman"/>
          <w:b/>
          <w:noProof/>
        </w:rPr>
        <mc:AlternateContent>
          <mc:Choice Requires="wpi">
            <w:drawing>
              <wp:anchor distT="0" distB="0" distL="114300" distR="114300" simplePos="0" relativeHeight="256273408" behindDoc="0" locked="0" layoutInCell="1" allowOverlap="1" wp14:anchorId="46FF103E" wp14:editId="421EE72D">
                <wp:simplePos x="0" y="0"/>
                <wp:positionH relativeFrom="column">
                  <wp:posOffset>4742420</wp:posOffset>
                </wp:positionH>
                <wp:positionV relativeFrom="paragraph">
                  <wp:posOffset>2428305</wp:posOffset>
                </wp:positionV>
                <wp:extent cx="157680" cy="197280"/>
                <wp:effectExtent l="38100" t="38100" r="33020" b="50800"/>
                <wp:wrapNone/>
                <wp:docPr id="4745" name="Ink 4745"/>
                <wp:cNvGraphicFramePr/>
                <a:graphic xmlns:a="http://schemas.openxmlformats.org/drawingml/2006/main">
                  <a:graphicData uri="http://schemas.microsoft.com/office/word/2010/wordprocessingInk">
                    <w14:contentPart bwMode="auto" r:id="rId7589">
                      <w14:nvContentPartPr>
                        <w14:cNvContentPartPr/>
                      </w14:nvContentPartPr>
                      <w14:xfrm>
                        <a:off x="0" y="0"/>
                        <a:ext cx="157680" cy="197280"/>
                      </w14:xfrm>
                    </w14:contentPart>
                  </a:graphicData>
                </a:graphic>
              </wp:anchor>
            </w:drawing>
          </mc:Choice>
          <mc:Fallback>
            <w:pict>
              <v:shape w14:anchorId="14605B97" id="Ink 4745" o:spid="_x0000_s1026" type="#_x0000_t75" style="position:absolute;margin-left:372.85pt;margin-top:190.65pt;width:13.25pt;height:16.85pt;z-index:2562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">
                <v:imagedata r:id="rId7590" o:title=""/>
              </v:shape>
            </w:pict>
          </mc:Fallback>
        </mc:AlternateContent>
      </w:r>
      <w:r>
        <w:rPr>
          <w:rFonts w:ascii="Times New Roman" w:hAnsi="Times New Roman" w:cs="Times New Roman"/>
          <w:b/>
          <w:noProof/>
        </w:rPr>
        <mc:AlternateContent>
          <mc:Choice Requires="wpi">
            <w:drawing>
              <wp:anchor distT="0" distB="0" distL="114300" distR="114300" simplePos="0" relativeHeight="256272384" behindDoc="0" locked="0" layoutInCell="1" allowOverlap="1" wp14:anchorId="36977C38" wp14:editId="6C854622">
                <wp:simplePos x="0" y="0"/>
                <wp:positionH relativeFrom="column">
                  <wp:posOffset>4346780</wp:posOffset>
                </wp:positionH>
                <wp:positionV relativeFrom="paragraph">
                  <wp:posOffset>2379345</wp:posOffset>
                </wp:positionV>
                <wp:extent cx="145800" cy="25200"/>
                <wp:effectExtent l="38100" t="38100" r="45085" b="51435"/>
                <wp:wrapNone/>
                <wp:docPr id="4746" name="Ink 4746"/>
                <wp:cNvGraphicFramePr/>
                <a:graphic xmlns:a="http://schemas.openxmlformats.org/drawingml/2006/main">
                  <a:graphicData uri="http://schemas.microsoft.com/office/word/2010/wordprocessingInk">
                    <w14:contentPart bwMode="auto" r:id="rId7591">
                      <w14:nvContentPartPr>
                        <w14:cNvContentPartPr/>
                      </w14:nvContentPartPr>
                      <w14:xfrm>
                        <a:off x="0" y="0"/>
                        <a:ext cx="145800" cy="25200"/>
                      </w14:xfrm>
                    </w14:contentPart>
                  </a:graphicData>
                </a:graphic>
              </wp:anchor>
            </w:drawing>
          </mc:Choice>
          <mc:Fallback>
            <w:pict>
              <v:shape w14:anchorId="1BDC9E23" id="Ink 4746" o:spid="_x0000_s1026" type="#_x0000_t75" style="position:absolute;margin-left:341.6pt;margin-top:187.05pt;width:12.45pt;height:3pt;z-index:2562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">
                <v:imagedata r:id="rId7592" o:title=""/>
              </v:shape>
            </w:pict>
          </mc:Fallback>
        </mc:AlternateContent>
      </w:r>
      <w:r>
        <w:rPr>
          <w:rFonts w:ascii="Times New Roman" w:hAnsi="Times New Roman" w:cs="Times New Roman"/>
          <w:b/>
          <w:noProof/>
        </w:rPr>
        <mc:AlternateContent>
          <mc:Choice Requires="wpi">
            <w:drawing>
              <wp:anchor distT="0" distB="0" distL="114300" distR="114300" simplePos="0" relativeHeight="256271360" behindDoc="0" locked="0" layoutInCell="1" allowOverlap="1" wp14:anchorId="4FE085BB" wp14:editId="737728AD">
                <wp:simplePos x="0" y="0"/>
                <wp:positionH relativeFrom="column">
                  <wp:posOffset>4494740</wp:posOffset>
                </wp:positionH>
                <wp:positionV relativeFrom="paragraph">
                  <wp:posOffset>2357745</wp:posOffset>
                </wp:positionV>
                <wp:extent cx="15120" cy="15120"/>
                <wp:effectExtent l="38100" t="38100" r="42545" b="42545"/>
                <wp:wrapNone/>
                <wp:docPr id="4747" name="Ink 4747"/>
                <wp:cNvGraphicFramePr/>
                <a:graphic xmlns:a="http://schemas.openxmlformats.org/drawingml/2006/main">
                  <a:graphicData uri="http://schemas.microsoft.com/office/word/2010/wordprocessingInk">
                    <w14:contentPart bwMode="auto" r:id="rId7593">
                      <w14:nvContentPartPr>
                        <w14:cNvContentPartPr/>
                      </w14:nvContentPartPr>
                      <w14:xfrm>
                        <a:off x="0" y="0"/>
                        <a:ext cx="15120" cy="15120"/>
                      </w14:xfrm>
                    </w14:contentPart>
                  </a:graphicData>
                </a:graphic>
              </wp:anchor>
            </w:drawing>
          </mc:Choice>
          <mc:Fallback>
            <w:pict>
              <v:shape w14:anchorId="3943C4E2" id="Ink 4747" o:spid="_x0000_s1026" type="#_x0000_t75" style="position:absolute;margin-left:353.65pt;margin-top:185.4pt;width:1.65pt;height:1.65pt;z-index:2562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">
                <v:imagedata r:id="rId7594" o:title=""/>
              </v:shape>
            </w:pict>
          </mc:Fallback>
        </mc:AlternateContent>
      </w:r>
      <w:r>
        <w:rPr>
          <w:rFonts w:ascii="Times New Roman" w:hAnsi="Times New Roman" w:cs="Times New Roman"/>
          <w:b/>
          <w:noProof/>
        </w:rPr>
        <mc:AlternateContent>
          <mc:Choice Requires="wpi">
            <w:drawing>
              <wp:anchor distT="0" distB="0" distL="114300" distR="114300" simplePos="0" relativeHeight="256270336" behindDoc="0" locked="0" layoutInCell="1" allowOverlap="1" wp14:anchorId="3D607B92" wp14:editId="39715A4B">
                <wp:simplePos x="0" y="0"/>
                <wp:positionH relativeFrom="column">
                  <wp:posOffset>4279820</wp:posOffset>
                </wp:positionH>
                <wp:positionV relativeFrom="paragraph">
                  <wp:posOffset>2362425</wp:posOffset>
                </wp:positionV>
                <wp:extent cx="336960" cy="151560"/>
                <wp:effectExtent l="38100" t="38100" r="6350" b="39370"/>
                <wp:wrapNone/>
                <wp:docPr id="4748" name="Ink 4748"/>
                <wp:cNvGraphicFramePr/>
                <a:graphic xmlns:a="http://schemas.openxmlformats.org/drawingml/2006/main">
                  <a:graphicData uri="http://schemas.microsoft.com/office/word/2010/wordprocessingInk">
                    <w14:contentPart bwMode="auto" r:id="rId7595">
                      <w14:nvContentPartPr>
                        <w14:cNvContentPartPr/>
                      </w14:nvContentPartPr>
                      <w14:xfrm>
                        <a:off x="0" y="0"/>
                        <a:ext cx="336960" cy="151560"/>
                      </w14:xfrm>
                    </w14:contentPart>
                  </a:graphicData>
                </a:graphic>
              </wp:anchor>
            </w:drawing>
          </mc:Choice>
          <mc:Fallback>
            <w:pict>
              <v:shape w14:anchorId="03B4C021" id="Ink 4748" o:spid="_x0000_s1026" type="#_x0000_t75" style="position:absolute;margin-left:336.45pt;margin-top:185.35pt;width:27.45pt;height:13.25pt;z-index:2562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">
                <v:imagedata r:id="rId7596" o:title=""/>
              </v:shape>
            </w:pict>
          </mc:Fallback>
        </mc:AlternateContent>
      </w:r>
      <w:r>
        <w:rPr>
          <w:rFonts w:ascii="Times New Roman" w:hAnsi="Times New Roman" w:cs="Times New Roman"/>
          <w:b/>
          <w:noProof/>
        </w:rPr>
        <mc:AlternateContent>
          <mc:Choice Requires="wpi">
            <w:drawing>
              <wp:anchor distT="0" distB="0" distL="114300" distR="114300" simplePos="0" relativeHeight="256269312" behindDoc="0" locked="0" layoutInCell="1" allowOverlap="1" wp14:anchorId="4CA1C94F" wp14:editId="75B4C246">
                <wp:simplePos x="0" y="0"/>
                <wp:positionH relativeFrom="column">
                  <wp:posOffset>4175420</wp:posOffset>
                </wp:positionH>
                <wp:positionV relativeFrom="paragraph">
                  <wp:posOffset>2436225</wp:posOffset>
                </wp:positionV>
                <wp:extent cx="106560" cy="183600"/>
                <wp:effectExtent l="38100" t="38100" r="8255" b="45085"/>
                <wp:wrapNone/>
                <wp:docPr id="4749" name="Ink 4749"/>
                <wp:cNvGraphicFramePr/>
                <a:graphic xmlns:a="http://schemas.openxmlformats.org/drawingml/2006/main">
                  <a:graphicData uri="http://schemas.microsoft.com/office/word/2010/wordprocessingInk">
                    <w14:contentPart bwMode="auto" r:id="rId7597">
                      <w14:nvContentPartPr>
                        <w14:cNvContentPartPr/>
                      </w14:nvContentPartPr>
                      <w14:xfrm>
                        <a:off x="0" y="0"/>
                        <a:ext cx="106560" cy="183600"/>
                      </w14:xfrm>
                    </w14:contentPart>
                  </a:graphicData>
                </a:graphic>
              </wp:anchor>
            </w:drawing>
          </mc:Choice>
          <mc:Fallback>
            <w:pict>
              <v:shape w14:anchorId="65D8672F" id="Ink 4749" o:spid="_x0000_s1026" type="#_x0000_t75" style="position:absolute;margin-left:328.05pt;margin-top:191.35pt;width:9.8pt;height:15.65pt;z-index:2562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">
                <v:imagedata r:id="rId7598" o:title=""/>
              </v:shape>
            </w:pict>
          </mc:Fallback>
        </mc:AlternateContent>
      </w:r>
      <w:r>
        <w:rPr>
          <w:rFonts w:ascii="Times New Roman" w:hAnsi="Times New Roman" w:cs="Times New Roman"/>
          <w:b/>
          <w:noProof/>
        </w:rPr>
        <mc:AlternateContent>
          <mc:Choice Requires="wpi">
            <w:drawing>
              <wp:anchor distT="0" distB="0" distL="114300" distR="114300" simplePos="0" relativeHeight="256268288" behindDoc="0" locked="0" layoutInCell="1" allowOverlap="1" wp14:anchorId="328DEAD2" wp14:editId="097649A4">
                <wp:simplePos x="0" y="0"/>
                <wp:positionH relativeFrom="column">
                  <wp:posOffset>4094780</wp:posOffset>
                </wp:positionH>
                <wp:positionV relativeFrom="paragraph">
                  <wp:posOffset>2444145</wp:posOffset>
                </wp:positionV>
                <wp:extent cx="61920" cy="50760"/>
                <wp:effectExtent l="38100" t="38100" r="52705" b="45085"/>
                <wp:wrapNone/>
                <wp:docPr id="4750" name="Ink 4750"/>
                <wp:cNvGraphicFramePr/>
                <a:graphic xmlns:a="http://schemas.openxmlformats.org/drawingml/2006/main">
                  <a:graphicData uri="http://schemas.microsoft.com/office/word/2010/wordprocessingInk">
                    <w14:contentPart bwMode="auto" r:id="rId7599">
                      <w14:nvContentPartPr>
                        <w14:cNvContentPartPr/>
                      </w14:nvContentPartPr>
                      <w14:xfrm>
                        <a:off x="0" y="0"/>
                        <a:ext cx="61920" cy="50760"/>
                      </w14:xfrm>
                    </w14:contentPart>
                  </a:graphicData>
                </a:graphic>
              </wp:anchor>
            </w:drawing>
          </mc:Choice>
          <mc:Fallback>
            <w:pict>
              <v:shape w14:anchorId="69D095DB" id="Ink 4750" o:spid="_x0000_s1026" type="#_x0000_t75" style="position:absolute;margin-left:321.8pt;margin-top:192.2pt;width:6.1pt;height:4.9pt;z-index:2562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">
                <v:imagedata r:id="rId7600" o:title=""/>
              </v:shape>
            </w:pict>
          </mc:Fallback>
        </mc:AlternateContent>
      </w:r>
      <w:r>
        <w:rPr>
          <w:rFonts w:ascii="Times New Roman" w:hAnsi="Times New Roman" w:cs="Times New Roman"/>
          <w:b/>
          <w:noProof/>
        </w:rPr>
        <mc:AlternateContent>
          <mc:Choice Requires="wpi">
            <w:drawing>
              <wp:anchor distT="0" distB="0" distL="114300" distR="114300" simplePos="0" relativeHeight="256267264" behindDoc="0" locked="0" layoutInCell="1" allowOverlap="1" wp14:anchorId="19F3D9C5" wp14:editId="3AF60F17">
                <wp:simplePos x="0" y="0"/>
                <wp:positionH relativeFrom="column">
                  <wp:posOffset>3961940</wp:posOffset>
                </wp:positionH>
                <wp:positionV relativeFrom="paragraph">
                  <wp:posOffset>2423985</wp:posOffset>
                </wp:positionV>
                <wp:extent cx="85680" cy="86400"/>
                <wp:effectExtent l="38100" t="38100" r="29210" b="46990"/>
                <wp:wrapNone/>
                <wp:docPr id="4751" name="Ink 4751"/>
                <wp:cNvGraphicFramePr/>
                <a:graphic xmlns:a="http://schemas.openxmlformats.org/drawingml/2006/main">
                  <a:graphicData uri="http://schemas.microsoft.com/office/word/2010/wordprocessingInk">
                    <w14:contentPart bwMode="auto" r:id="rId7601">
                      <w14:nvContentPartPr>
                        <w14:cNvContentPartPr/>
                      </w14:nvContentPartPr>
                      <w14:xfrm>
                        <a:off x="0" y="0"/>
                        <a:ext cx="85680" cy="86400"/>
                      </w14:xfrm>
                    </w14:contentPart>
                  </a:graphicData>
                </a:graphic>
              </wp:anchor>
            </w:drawing>
          </mc:Choice>
          <mc:Fallback>
            <w:pict>
              <v:shape w14:anchorId="305F855B" id="Ink 4751" o:spid="_x0000_s1026" type="#_x0000_t75" style="position:absolute;margin-left:311.3pt;margin-top:190.3pt;width:7.7pt;height:7.95pt;z-index:2562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">
                <v:imagedata r:id="rId7602" o:title=""/>
              </v:shape>
            </w:pict>
          </mc:Fallback>
        </mc:AlternateContent>
      </w:r>
      <w:r>
        <w:rPr>
          <w:rFonts w:ascii="Times New Roman" w:hAnsi="Times New Roman" w:cs="Times New Roman"/>
          <w:b/>
          <w:noProof/>
        </w:rPr>
        <mc:AlternateContent>
          <mc:Choice Requires="wpi">
            <w:drawing>
              <wp:anchor distT="0" distB="0" distL="114300" distR="114300" simplePos="0" relativeHeight="256266240" behindDoc="0" locked="0" layoutInCell="1" allowOverlap="1" wp14:anchorId="0CADCBDC" wp14:editId="02727CFC">
                <wp:simplePos x="0" y="0"/>
                <wp:positionH relativeFrom="column">
                  <wp:posOffset>3764300</wp:posOffset>
                </wp:positionH>
                <wp:positionV relativeFrom="paragraph">
                  <wp:posOffset>2547105</wp:posOffset>
                </wp:positionV>
                <wp:extent cx="21600" cy="32400"/>
                <wp:effectExtent l="38100" t="38100" r="35560" b="43815"/>
                <wp:wrapNone/>
                <wp:docPr id="4752" name="Ink 4752"/>
                <wp:cNvGraphicFramePr/>
                <a:graphic xmlns:a="http://schemas.openxmlformats.org/drawingml/2006/main">
                  <a:graphicData uri="http://schemas.microsoft.com/office/word/2010/wordprocessingInk">
                    <w14:contentPart bwMode="auto" r:id="rId7603">
                      <w14:nvContentPartPr>
                        <w14:cNvContentPartPr/>
                      </w14:nvContentPartPr>
                      <w14:xfrm>
                        <a:off x="0" y="0"/>
                        <a:ext cx="21600" cy="32400"/>
                      </w14:xfrm>
                    </w14:contentPart>
                  </a:graphicData>
                </a:graphic>
              </wp:anchor>
            </w:drawing>
          </mc:Choice>
          <mc:Fallback>
            <w:pict>
              <v:shape w14:anchorId="095D6982" id="Ink 4752" o:spid="_x0000_s1026" type="#_x0000_t75" style="position:absolute;margin-left:296.25pt;margin-top:200.4pt;width:2.5pt;height:3.3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">
                <v:imagedata r:id="rId7604" o:title=""/>
              </v:shape>
            </w:pict>
          </mc:Fallback>
        </mc:AlternateContent>
      </w:r>
      <w:r>
        <w:rPr>
          <w:rFonts w:ascii="Times New Roman" w:hAnsi="Times New Roman" w:cs="Times New Roman"/>
          <w:b/>
          <w:noProof/>
        </w:rPr>
        <mc:AlternateContent>
          <mc:Choice Requires="wpi">
            <w:drawing>
              <wp:anchor distT="0" distB="0" distL="114300" distR="114300" simplePos="0" relativeHeight="256265216" behindDoc="0" locked="0" layoutInCell="1" allowOverlap="1" wp14:anchorId="7D317CA6" wp14:editId="6E87F9D8">
                <wp:simplePos x="0" y="0"/>
                <wp:positionH relativeFrom="column">
                  <wp:posOffset>3695900</wp:posOffset>
                </wp:positionH>
                <wp:positionV relativeFrom="paragraph">
                  <wp:posOffset>2420385</wp:posOffset>
                </wp:positionV>
                <wp:extent cx="27720" cy="31320"/>
                <wp:effectExtent l="19050" t="38100" r="48895" b="45085"/>
                <wp:wrapNone/>
                <wp:docPr id="4753" name="Ink 4753"/>
                <wp:cNvGraphicFramePr/>
                <a:graphic xmlns:a="http://schemas.openxmlformats.org/drawingml/2006/main">
                  <a:graphicData uri="http://schemas.microsoft.com/office/word/2010/wordprocessingInk">
                    <w14:contentPart bwMode="auto" r:id="rId7605">
                      <w14:nvContentPartPr>
                        <w14:cNvContentPartPr/>
                      </w14:nvContentPartPr>
                      <w14:xfrm>
                        <a:off x="0" y="0"/>
                        <a:ext cx="27720" cy="31320"/>
                      </w14:xfrm>
                    </w14:contentPart>
                  </a:graphicData>
                </a:graphic>
              </wp:anchor>
            </w:drawing>
          </mc:Choice>
          <mc:Fallback>
            <w:pict>
              <v:shape w14:anchorId="2AACA859" id="Ink 4753" o:spid="_x0000_s1026" type="#_x0000_t75" style="position:absolute;margin-left:290.75pt;margin-top:190.05pt;width:3pt;height:3.35pt;z-index:2562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">
                <v:imagedata r:id="rId7606" o:title=""/>
              </v:shape>
            </w:pict>
          </mc:Fallback>
        </mc:AlternateContent>
      </w:r>
      <w:r>
        <w:rPr>
          <w:rFonts w:ascii="Times New Roman" w:hAnsi="Times New Roman" w:cs="Times New Roman"/>
          <w:b/>
          <w:noProof/>
        </w:rPr>
        <mc:AlternateContent>
          <mc:Choice Requires="wpi">
            <w:drawing>
              <wp:anchor distT="0" distB="0" distL="114300" distR="114300" simplePos="0" relativeHeight="256264192" behindDoc="0" locked="0" layoutInCell="1" allowOverlap="1" wp14:anchorId="7188C8E1" wp14:editId="278F51DB">
                <wp:simplePos x="0" y="0"/>
                <wp:positionH relativeFrom="column">
                  <wp:posOffset>3655580</wp:posOffset>
                </wp:positionH>
                <wp:positionV relativeFrom="paragraph">
                  <wp:posOffset>2566545</wp:posOffset>
                </wp:positionV>
                <wp:extent cx="23040" cy="38520"/>
                <wp:effectExtent l="38100" t="38100" r="34290" b="38100"/>
                <wp:wrapNone/>
                <wp:docPr id="4754" name="Ink 4754"/>
                <wp:cNvGraphicFramePr/>
                <a:graphic xmlns:a="http://schemas.openxmlformats.org/drawingml/2006/main">
                  <a:graphicData uri="http://schemas.microsoft.com/office/word/2010/wordprocessingInk">
                    <w14:contentPart bwMode="auto" r:id="rId7607">
                      <w14:nvContentPartPr>
                        <w14:cNvContentPartPr/>
                      </w14:nvContentPartPr>
                      <w14:xfrm>
                        <a:off x="0" y="0"/>
                        <a:ext cx="23040" cy="38520"/>
                      </w14:xfrm>
                    </w14:contentPart>
                  </a:graphicData>
                </a:graphic>
              </wp:anchor>
            </w:drawing>
          </mc:Choice>
          <mc:Fallback>
            <w:pict>
              <v:shape w14:anchorId="4787FF3E" id="Ink 4754" o:spid="_x0000_s1026" type="#_x0000_t75" style="position:absolute;margin-left:287.6pt;margin-top:201.55pt;width:2.55pt;height:4pt;z-index:2562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">
                <v:imagedata r:id="rId7608" o:title=""/>
              </v:shape>
            </w:pict>
          </mc:Fallback>
        </mc:AlternateContent>
      </w:r>
      <w:r>
        <w:rPr>
          <w:rFonts w:ascii="Times New Roman" w:hAnsi="Times New Roman" w:cs="Times New Roman"/>
          <w:b/>
          <w:noProof/>
        </w:rPr>
        <mc:AlternateContent>
          <mc:Choice Requires="wpi">
            <w:drawing>
              <wp:anchor distT="0" distB="0" distL="114300" distR="114300" simplePos="0" relativeHeight="256263168" behindDoc="0" locked="0" layoutInCell="1" allowOverlap="1" wp14:anchorId="40440A9C" wp14:editId="0D57EA87">
                <wp:simplePos x="0" y="0"/>
                <wp:positionH relativeFrom="column">
                  <wp:posOffset>4566740</wp:posOffset>
                </wp:positionH>
                <wp:positionV relativeFrom="paragraph">
                  <wp:posOffset>1226985</wp:posOffset>
                </wp:positionV>
                <wp:extent cx="106920" cy="96120"/>
                <wp:effectExtent l="19050" t="38100" r="45720" b="37465"/>
                <wp:wrapNone/>
                <wp:docPr id="4755" name="Ink 4755"/>
                <wp:cNvGraphicFramePr/>
                <a:graphic xmlns:a="http://schemas.openxmlformats.org/drawingml/2006/main">
                  <a:graphicData uri="http://schemas.microsoft.com/office/word/2010/wordprocessingInk">
                    <w14:contentPart bwMode="auto" r:id="rId7609">
                      <w14:nvContentPartPr>
                        <w14:cNvContentPartPr/>
                      </w14:nvContentPartPr>
                      <w14:xfrm>
                        <a:off x="0" y="0"/>
                        <a:ext cx="106920" cy="96120"/>
                      </w14:xfrm>
                    </w14:contentPart>
                  </a:graphicData>
                </a:graphic>
              </wp:anchor>
            </w:drawing>
          </mc:Choice>
          <mc:Fallback>
            <w:pict>
              <v:shape w14:anchorId="65F11009" id="Ink 4755" o:spid="_x0000_s1026" type="#_x0000_t75" style="position:absolute;margin-left:359.35pt;margin-top:96.15pt;width:9.05pt;height:8.2pt;z-index:2562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">
                <v:imagedata r:id="rId7610" o:title=""/>
              </v:shape>
            </w:pict>
          </mc:Fallback>
        </mc:AlternateContent>
      </w:r>
      <w:r>
        <w:rPr>
          <w:rFonts w:ascii="Times New Roman" w:hAnsi="Times New Roman" w:cs="Times New Roman"/>
          <w:b/>
          <w:noProof/>
        </w:rPr>
        <mc:AlternateContent>
          <mc:Choice Requires="wpi">
            <w:drawing>
              <wp:anchor distT="0" distB="0" distL="114300" distR="114300" simplePos="0" relativeHeight="256262144" behindDoc="0" locked="0" layoutInCell="1" allowOverlap="1" wp14:anchorId="00CCE715" wp14:editId="4FC9C048">
                <wp:simplePos x="0" y="0"/>
                <wp:positionH relativeFrom="column">
                  <wp:posOffset>1076900</wp:posOffset>
                </wp:positionH>
                <wp:positionV relativeFrom="paragraph">
                  <wp:posOffset>2158665</wp:posOffset>
                </wp:positionV>
                <wp:extent cx="119160" cy="171360"/>
                <wp:effectExtent l="38100" t="38100" r="33655" b="38735"/>
                <wp:wrapNone/>
                <wp:docPr id="4756" name="Ink 4756"/>
                <wp:cNvGraphicFramePr/>
                <a:graphic xmlns:a="http://schemas.openxmlformats.org/drawingml/2006/main">
                  <a:graphicData uri="http://schemas.microsoft.com/office/word/2010/wordprocessingInk">
                    <w14:contentPart bwMode="auto" r:id="rId7611">
                      <w14:nvContentPartPr>
                        <w14:cNvContentPartPr/>
                      </w14:nvContentPartPr>
                      <w14:xfrm>
                        <a:off x="0" y="0"/>
                        <a:ext cx="119160" cy="171360"/>
                      </w14:xfrm>
                    </w14:contentPart>
                  </a:graphicData>
                </a:graphic>
              </wp:anchor>
            </w:drawing>
          </mc:Choice>
          <mc:Fallback>
            <w:pict>
              <v:shape w14:anchorId="546D71BA" id="Ink 4756" o:spid="_x0000_s1026" type="#_x0000_t75" style="position:absolute;margin-left:84.55pt;margin-top:169.45pt;width:10.15pt;height:14.3pt;z-index:2562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">
                <v:imagedata r:id="rId7612" o:title=""/>
              </v:shape>
            </w:pict>
          </mc:Fallback>
        </mc:AlternateContent>
      </w:r>
      <w:r>
        <w:rPr>
          <w:rFonts w:ascii="Times New Roman" w:hAnsi="Times New Roman" w:cs="Times New Roman"/>
          <w:b/>
          <w:noProof/>
        </w:rPr>
        <mc:AlternateContent>
          <mc:Choice Requires="wpi">
            <w:drawing>
              <wp:anchor distT="0" distB="0" distL="114300" distR="114300" simplePos="0" relativeHeight="256261120" behindDoc="0" locked="0" layoutInCell="1" allowOverlap="1" wp14:anchorId="09E27815" wp14:editId="5025681D">
                <wp:simplePos x="0" y="0"/>
                <wp:positionH relativeFrom="column">
                  <wp:posOffset>666500</wp:posOffset>
                </wp:positionH>
                <wp:positionV relativeFrom="paragraph">
                  <wp:posOffset>2223105</wp:posOffset>
                </wp:positionV>
                <wp:extent cx="50400" cy="192600"/>
                <wp:effectExtent l="38100" t="38100" r="45085" b="36195"/>
                <wp:wrapNone/>
                <wp:docPr id="4757" name="Ink 4757"/>
                <wp:cNvGraphicFramePr/>
                <a:graphic xmlns:a="http://schemas.openxmlformats.org/drawingml/2006/main">
                  <a:graphicData uri="http://schemas.microsoft.com/office/word/2010/wordprocessingInk">
                    <w14:contentPart bwMode="auto" r:id="rId7613">
                      <w14:nvContentPartPr>
                        <w14:cNvContentPartPr/>
                      </w14:nvContentPartPr>
                      <w14:xfrm>
                        <a:off x="0" y="0"/>
                        <a:ext cx="50400" cy="192600"/>
                      </w14:xfrm>
                    </w14:contentPart>
                  </a:graphicData>
                </a:graphic>
              </wp:anchor>
            </w:drawing>
          </mc:Choice>
          <mc:Fallback>
            <w:pict>
              <v:shape w14:anchorId="691F9F57" id="Ink 4757" o:spid="_x0000_s1026" type="#_x0000_t75" style="position:absolute;margin-left:52.15pt;margin-top:174.8pt;width:4.55pt;height:15.6pt;z-index:2562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">
                <v:imagedata r:id="rId7614" o:title=""/>
              </v:shape>
            </w:pict>
          </mc:Fallback>
        </mc:AlternateContent>
      </w:r>
      <w:r>
        <w:rPr>
          <w:rFonts w:ascii="Times New Roman" w:hAnsi="Times New Roman" w:cs="Times New Roman"/>
          <w:b/>
          <w:noProof/>
        </w:rPr>
        <mc:AlternateContent>
          <mc:Choice Requires="wpi">
            <w:drawing>
              <wp:anchor distT="0" distB="0" distL="114300" distR="114300" simplePos="0" relativeHeight="256260096" behindDoc="0" locked="0" layoutInCell="1" allowOverlap="1" wp14:anchorId="4617FA00" wp14:editId="20DEA732">
                <wp:simplePos x="0" y="0"/>
                <wp:positionH relativeFrom="column">
                  <wp:posOffset>990140</wp:posOffset>
                </wp:positionH>
                <wp:positionV relativeFrom="paragraph">
                  <wp:posOffset>2178465</wp:posOffset>
                </wp:positionV>
                <wp:extent cx="45360" cy="153360"/>
                <wp:effectExtent l="38100" t="38100" r="31115" b="37465"/>
                <wp:wrapNone/>
                <wp:docPr id="4758" name="Ink 4758"/>
                <wp:cNvGraphicFramePr/>
                <a:graphic xmlns:a="http://schemas.openxmlformats.org/drawingml/2006/main">
                  <a:graphicData uri="http://schemas.microsoft.com/office/word/2010/wordprocessingInk">
                    <w14:contentPart bwMode="auto" r:id="rId7615">
                      <w14:nvContentPartPr>
                        <w14:cNvContentPartPr/>
                      </w14:nvContentPartPr>
                      <w14:xfrm>
                        <a:off x="0" y="0"/>
                        <a:ext cx="45360" cy="153360"/>
                      </w14:xfrm>
                    </w14:contentPart>
                  </a:graphicData>
                </a:graphic>
              </wp:anchor>
            </w:drawing>
          </mc:Choice>
          <mc:Fallback>
            <w:pict>
              <v:shape w14:anchorId="7B01DD5B" id="Ink 4758" o:spid="_x0000_s1026" type="#_x0000_t75" style="position:absolute;margin-left:77.75pt;margin-top:171.25pt;width:4.15pt;height:12.65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">
                <v:imagedata r:id="rId7616" o:title=""/>
              </v:shape>
            </w:pict>
          </mc:Fallback>
        </mc:AlternateContent>
      </w:r>
      <w:r>
        <w:rPr>
          <w:rFonts w:ascii="Times New Roman" w:hAnsi="Times New Roman" w:cs="Times New Roman"/>
          <w:b/>
          <w:noProof/>
        </w:rPr>
        <mc:AlternateContent>
          <mc:Choice Requires="wpi">
            <w:drawing>
              <wp:anchor distT="0" distB="0" distL="114300" distR="114300" simplePos="0" relativeHeight="256259072" behindDoc="0" locked="0" layoutInCell="1" allowOverlap="1" wp14:anchorId="18C0F0CC" wp14:editId="3CE28E76">
                <wp:simplePos x="0" y="0"/>
                <wp:positionH relativeFrom="column">
                  <wp:posOffset>943700</wp:posOffset>
                </wp:positionH>
                <wp:positionV relativeFrom="paragraph">
                  <wp:posOffset>2210865</wp:posOffset>
                </wp:positionV>
                <wp:extent cx="9720" cy="97920"/>
                <wp:effectExtent l="19050" t="38100" r="47625" b="35560"/>
                <wp:wrapNone/>
                <wp:docPr id="4759" name="Ink 4759"/>
                <wp:cNvGraphicFramePr/>
                <a:graphic xmlns:a="http://schemas.openxmlformats.org/drawingml/2006/main">
                  <a:graphicData uri="http://schemas.microsoft.com/office/word/2010/wordprocessingInk">
                    <w14:contentPart bwMode="auto" r:id="rId7617">
                      <w14:nvContentPartPr>
                        <w14:cNvContentPartPr/>
                      </w14:nvContentPartPr>
                      <w14:xfrm>
                        <a:off x="0" y="0"/>
                        <a:ext cx="9720" cy="97920"/>
                      </w14:xfrm>
                    </w14:contentPart>
                  </a:graphicData>
                </a:graphic>
              </wp:anchor>
            </w:drawing>
          </mc:Choice>
          <mc:Fallback>
            <w:pict>
              <v:shape w14:anchorId="1E6FECE3" id="Ink 4759" o:spid="_x0000_s1026" type="#_x0000_t75" style="position:absolute;margin-left:73.85pt;margin-top:173.8pt;width:1.45pt;height:8.3pt;z-index:2562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">
                <v:imagedata r:id="rId7618" o:title=""/>
              </v:shape>
            </w:pict>
          </mc:Fallback>
        </mc:AlternateContent>
      </w:r>
      <w:r>
        <w:rPr>
          <w:rFonts w:ascii="Times New Roman" w:hAnsi="Times New Roman" w:cs="Times New Roman"/>
          <w:b/>
          <w:noProof/>
        </w:rPr>
        <mc:AlternateContent>
          <mc:Choice Requires="wpi">
            <w:drawing>
              <wp:anchor distT="0" distB="0" distL="114300" distR="114300" simplePos="0" relativeHeight="256258048" behindDoc="0" locked="0" layoutInCell="1" allowOverlap="1" wp14:anchorId="5A80223A" wp14:editId="00ADF15A">
                <wp:simplePos x="0" y="0"/>
                <wp:positionH relativeFrom="column">
                  <wp:posOffset>865220</wp:posOffset>
                </wp:positionH>
                <wp:positionV relativeFrom="paragraph">
                  <wp:posOffset>2256225</wp:posOffset>
                </wp:positionV>
                <wp:extent cx="65160" cy="10800"/>
                <wp:effectExtent l="38100" t="38100" r="30480" b="27305"/>
                <wp:wrapNone/>
                <wp:docPr id="4760" name="Ink 4760"/>
                <wp:cNvGraphicFramePr/>
                <a:graphic xmlns:a="http://schemas.openxmlformats.org/drawingml/2006/main">
                  <a:graphicData uri="http://schemas.microsoft.com/office/word/2010/wordprocessingInk">
                    <w14:contentPart bwMode="auto" r:id="rId7619">
                      <w14:nvContentPartPr>
                        <w14:cNvContentPartPr/>
                      </w14:nvContentPartPr>
                      <w14:xfrm>
                        <a:off x="0" y="0"/>
                        <a:ext cx="65160" cy="10800"/>
                      </w14:xfrm>
                    </w14:contentPart>
                  </a:graphicData>
                </a:graphic>
              </wp:anchor>
            </w:drawing>
          </mc:Choice>
          <mc:Fallback>
            <w:pict>
              <v:shape w14:anchorId="6D292EB9" id="Ink 4760" o:spid="_x0000_s1026" type="#_x0000_t75" style="position:absolute;margin-left:68pt;margin-top:177.4pt;width:5.6pt;height:1.25pt;z-index:2562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">
                <v:imagedata r:id="rId7620" o:title=""/>
              </v:shape>
            </w:pict>
          </mc:Fallback>
        </mc:AlternateContent>
      </w:r>
      <w:r>
        <w:rPr>
          <w:rFonts w:ascii="Times New Roman" w:hAnsi="Times New Roman" w:cs="Times New Roman"/>
          <w:b/>
          <w:noProof/>
        </w:rPr>
        <mc:AlternateContent>
          <mc:Choice Requires="wpi">
            <w:drawing>
              <wp:anchor distT="0" distB="0" distL="114300" distR="114300" simplePos="0" relativeHeight="256257024" behindDoc="0" locked="0" layoutInCell="1" allowOverlap="1" wp14:anchorId="2C10BADA" wp14:editId="18DCF6AB">
                <wp:simplePos x="0" y="0"/>
                <wp:positionH relativeFrom="column">
                  <wp:posOffset>752180</wp:posOffset>
                </wp:positionH>
                <wp:positionV relativeFrom="paragraph">
                  <wp:posOffset>2242545</wp:posOffset>
                </wp:positionV>
                <wp:extent cx="83160" cy="79560"/>
                <wp:effectExtent l="38100" t="38100" r="31750" b="34925"/>
                <wp:wrapNone/>
                <wp:docPr id="4761" name="Ink 4761"/>
                <wp:cNvGraphicFramePr/>
                <a:graphic xmlns:a="http://schemas.openxmlformats.org/drawingml/2006/main">
                  <a:graphicData uri="http://schemas.microsoft.com/office/word/2010/wordprocessingInk">
                    <w14:contentPart bwMode="auto" r:id="rId7621">
                      <w14:nvContentPartPr>
                        <w14:cNvContentPartPr/>
                      </w14:nvContentPartPr>
                      <w14:xfrm>
                        <a:off x="0" y="0"/>
                        <a:ext cx="83160" cy="79560"/>
                      </w14:xfrm>
                    </w14:contentPart>
                  </a:graphicData>
                </a:graphic>
              </wp:anchor>
            </w:drawing>
          </mc:Choice>
          <mc:Fallback>
            <w:pict>
              <v:shape w14:anchorId="7EE22447" id="Ink 4761" o:spid="_x0000_s1026" type="#_x0000_t75" style="position:absolute;margin-left:58.95pt;margin-top:176.1pt;width:7.35pt;height:7.05pt;z-index:2562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">
                <v:imagedata r:id="rId7622" o:title=""/>
              </v:shape>
            </w:pict>
          </mc:Fallback>
        </mc:AlternateContent>
      </w:r>
      <w:r>
        <w:rPr>
          <w:rFonts w:ascii="Times New Roman" w:hAnsi="Times New Roman" w:cs="Times New Roman"/>
          <w:b/>
          <w:noProof/>
        </w:rPr>
        <mc:AlternateContent>
          <mc:Choice Requires="wpi">
            <w:drawing>
              <wp:anchor distT="0" distB="0" distL="114300" distR="114300" simplePos="0" relativeHeight="256256000" behindDoc="0" locked="0" layoutInCell="1" allowOverlap="1" wp14:anchorId="6FEFC94F" wp14:editId="5D0AD352">
                <wp:simplePos x="0" y="0"/>
                <wp:positionH relativeFrom="column">
                  <wp:posOffset>705740</wp:posOffset>
                </wp:positionH>
                <wp:positionV relativeFrom="paragraph">
                  <wp:posOffset>990105</wp:posOffset>
                </wp:positionV>
                <wp:extent cx="79200" cy="251640"/>
                <wp:effectExtent l="38100" t="38100" r="35560" b="34290"/>
                <wp:wrapNone/>
                <wp:docPr id="4762" name="Ink 4762"/>
                <wp:cNvGraphicFramePr/>
                <a:graphic xmlns:a="http://schemas.openxmlformats.org/drawingml/2006/main">
                  <a:graphicData uri="http://schemas.microsoft.com/office/word/2010/wordprocessingInk">
                    <w14:contentPart bwMode="auto" r:id="rId7623">
                      <w14:nvContentPartPr>
                        <w14:cNvContentPartPr/>
                      </w14:nvContentPartPr>
                      <w14:xfrm>
                        <a:off x="0" y="0"/>
                        <a:ext cx="79200" cy="251640"/>
                      </w14:xfrm>
                    </w14:contentPart>
                  </a:graphicData>
                </a:graphic>
              </wp:anchor>
            </w:drawing>
          </mc:Choice>
          <mc:Fallback>
            <w:pict>
              <v:shape w14:anchorId="6CBE367F" id="Ink 4762" o:spid="_x0000_s1026" type="#_x0000_t75" style="position:absolute;margin-left:55.2pt;margin-top:77.8pt;width:6.9pt;height:20.2pt;z-index:2562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">
                <v:imagedata r:id="rId7624" o:title=""/>
              </v:shape>
            </w:pict>
          </mc:Fallback>
        </mc:AlternateContent>
      </w:r>
      <w:r>
        <w:rPr>
          <w:rFonts w:ascii="Times New Roman" w:hAnsi="Times New Roman" w:cs="Times New Roman"/>
          <w:b/>
          <w:noProof/>
        </w:rPr>
        <mc:AlternateContent>
          <mc:Choice Requires="wpi">
            <w:drawing>
              <wp:anchor distT="0" distB="0" distL="114300" distR="114300" simplePos="0" relativeHeight="256254976" behindDoc="0" locked="0" layoutInCell="1" allowOverlap="1" wp14:anchorId="0359DD84" wp14:editId="2993B392">
                <wp:simplePos x="0" y="0"/>
                <wp:positionH relativeFrom="column">
                  <wp:posOffset>1112540</wp:posOffset>
                </wp:positionH>
                <wp:positionV relativeFrom="paragraph">
                  <wp:posOffset>943665</wp:posOffset>
                </wp:positionV>
                <wp:extent cx="25920" cy="141840"/>
                <wp:effectExtent l="38100" t="38100" r="31750" b="29845"/>
                <wp:wrapNone/>
                <wp:docPr id="4763" name="Ink 4763"/>
                <wp:cNvGraphicFramePr/>
                <a:graphic xmlns:a="http://schemas.openxmlformats.org/drawingml/2006/main">
                  <a:graphicData uri="http://schemas.microsoft.com/office/word/2010/wordprocessingInk">
                    <w14:contentPart bwMode="auto" r:id="rId7625">
                      <w14:nvContentPartPr>
                        <w14:cNvContentPartPr/>
                      </w14:nvContentPartPr>
                      <w14:xfrm>
                        <a:off x="0" y="0"/>
                        <a:ext cx="25920" cy="141840"/>
                      </w14:xfrm>
                    </w14:contentPart>
                  </a:graphicData>
                </a:graphic>
              </wp:anchor>
            </w:drawing>
          </mc:Choice>
          <mc:Fallback>
            <w:pict>
              <v:shape w14:anchorId="3A8B1D05" id="Ink 4763" o:spid="_x0000_s1026" type="#_x0000_t75" style="position:absolute;margin-left:87.35pt;margin-top:74pt;width:2.7pt;height:11.7pt;z-index:2562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">
                <v:imagedata r:id="rId7626" o:title=""/>
              </v:shape>
            </w:pict>
          </mc:Fallback>
        </mc:AlternateContent>
      </w:r>
      <w:r>
        <w:rPr>
          <w:rFonts w:ascii="Times New Roman" w:hAnsi="Times New Roman" w:cs="Times New Roman"/>
          <w:b/>
          <w:noProof/>
        </w:rPr>
        <mc:AlternateContent>
          <mc:Choice Requires="wpi">
            <w:drawing>
              <wp:anchor distT="0" distB="0" distL="114300" distR="114300" simplePos="0" relativeHeight="256253952" behindDoc="0" locked="0" layoutInCell="1" allowOverlap="1" wp14:anchorId="225CBEBC" wp14:editId="5B0DEBD7">
                <wp:simplePos x="0" y="0"/>
                <wp:positionH relativeFrom="column">
                  <wp:posOffset>1013540</wp:posOffset>
                </wp:positionH>
                <wp:positionV relativeFrom="paragraph">
                  <wp:posOffset>1000545</wp:posOffset>
                </wp:positionV>
                <wp:extent cx="48600" cy="87480"/>
                <wp:effectExtent l="38100" t="38100" r="27940" b="46355"/>
                <wp:wrapNone/>
                <wp:docPr id="4764" name="Ink 4764"/>
                <wp:cNvGraphicFramePr/>
                <a:graphic xmlns:a="http://schemas.openxmlformats.org/drawingml/2006/main">
                  <a:graphicData uri="http://schemas.microsoft.com/office/word/2010/wordprocessingInk">
                    <w14:contentPart bwMode="auto" r:id="rId7627">
                      <w14:nvContentPartPr>
                        <w14:cNvContentPartPr/>
                      </w14:nvContentPartPr>
                      <w14:xfrm>
                        <a:off x="0" y="0"/>
                        <a:ext cx="48600" cy="87480"/>
                      </w14:xfrm>
                    </w14:contentPart>
                  </a:graphicData>
                </a:graphic>
              </wp:anchor>
            </w:drawing>
          </mc:Choice>
          <mc:Fallback>
            <w:pict>
              <v:shape w14:anchorId="52FC8BFA" id="Ink 4764" o:spid="_x0000_s1026" type="#_x0000_t75" style="position:absolute;margin-left:79.65pt;margin-top:78.5pt;width:4.3pt;height:7.7pt;z-index:2562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">
                <v:imagedata r:id="rId7628" o:title=""/>
              </v:shape>
            </w:pict>
          </mc:Fallback>
        </mc:AlternateContent>
      </w:r>
      <w:r>
        <w:rPr>
          <w:rFonts w:ascii="Times New Roman" w:hAnsi="Times New Roman" w:cs="Times New Roman"/>
          <w:b/>
          <w:noProof/>
        </w:rPr>
        <mc:AlternateContent>
          <mc:Choice Requires="wpi">
            <w:drawing>
              <wp:anchor distT="0" distB="0" distL="114300" distR="114300" simplePos="0" relativeHeight="256252928" behindDoc="0" locked="0" layoutInCell="1" allowOverlap="1" wp14:anchorId="401D8420" wp14:editId="4762A47A">
                <wp:simplePos x="0" y="0"/>
                <wp:positionH relativeFrom="column">
                  <wp:posOffset>940820</wp:posOffset>
                </wp:positionH>
                <wp:positionV relativeFrom="paragraph">
                  <wp:posOffset>1056705</wp:posOffset>
                </wp:positionV>
                <wp:extent cx="48240" cy="2160"/>
                <wp:effectExtent l="38100" t="38100" r="28575" b="36195"/>
                <wp:wrapNone/>
                <wp:docPr id="4765" name="Ink 4765"/>
                <wp:cNvGraphicFramePr/>
                <a:graphic xmlns:a="http://schemas.openxmlformats.org/drawingml/2006/main">
                  <a:graphicData uri="http://schemas.microsoft.com/office/word/2010/wordprocessingInk">
                    <w14:contentPart bwMode="auto" r:id="rId7629">
                      <w14:nvContentPartPr>
                        <w14:cNvContentPartPr/>
                      </w14:nvContentPartPr>
                      <w14:xfrm>
                        <a:off x="0" y="0"/>
                        <a:ext cx="48240" cy="2160"/>
                      </w14:xfrm>
                    </w14:contentPart>
                  </a:graphicData>
                </a:graphic>
              </wp:anchor>
            </w:drawing>
          </mc:Choice>
          <mc:Fallback>
            <w:pict>
              <v:shape w14:anchorId="681D2FBC" id="Ink 4765" o:spid="_x0000_s1026" type="#_x0000_t75" style="position:absolute;margin-left:73.95pt;margin-top:82.85pt;width:4.2pt;height:.8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">
                <v:imagedata r:id="rId7630" o:title=""/>
              </v:shape>
            </w:pict>
          </mc:Fallback>
        </mc:AlternateContent>
      </w:r>
      <w:r>
        <w:rPr>
          <w:rFonts w:ascii="Times New Roman" w:hAnsi="Times New Roman" w:cs="Times New Roman"/>
          <w:b/>
          <w:noProof/>
        </w:rPr>
        <mc:AlternateContent>
          <mc:Choice Requires="wpi">
            <w:drawing>
              <wp:anchor distT="0" distB="0" distL="114300" distR="114300" simplePos="0" relativeHeight="256251904" behindDoc="0" locked="0" layoutInCell="1" allowOverlap="1" wp14:anchorId="2E4CC8E5" wp14:editId="52C3B43C">
                <wp:simplePos x="0" y="0"/>
                <wp:positionH relativeFrom="column">
                  <wp:posOffset>818780</wp:posOffset>
                </wp:positionH>
                <wp:positionV relativeFrom="paragraph">
                  <wp:posOffset>1023945</wp:posOffset>
                </wp:positionV>
                <wp:extent cx="85680" cy="79560"/>
                <wp:effectExtent l="38100" t="38100" r="29210" b="34925"/>
                <wp:wrapNone/>
                <wp:docPr id="4766" name="Ink 4766"/>
                <wp:cNvGraphicFramePr/>
                <a:graphic xmlns:a="http://schemas.openxmlformats.org/drawingml/2006/main">
                  <a:graphicData uri="http://schemas.microsoft.com/office/word/2010/wordprocessingInk">
                    <w14:contentPart bwMode="auto" r:id="rId7631">
                      <w14:nvContentPartPr>
                        <w14:cNvContentPartPr/>
                      </w14:nvContentPartPr>
                      <w14:xfrm>
                        <a:off x="0" y="0"/>
                        <a:ext cx="85680" cy="79560"/>
                      </w14:xfrm>
                    </w14:contentPart>
                  </a:graphicData>
                </a:graphic>
              </wp:anchor>
            </w:drawing>
          </mc:Choice>
          <mc:Fallback>
            <w:pict>
              <v:shape w14:anchorId="054EFD8E" id="Ink 4766" o:spid="_x0000_s1026" type="#_x0000_t75" style="position:absolute;margin-left:64.15pt;margin-top:80.3pt;width:7.35pt;height:6.85pt;z-index:2562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">
                <v:imagedata r:id="rId7632" o:title=""/>
              </v:shape>
            </w:pict>
          </mc:Fallback>
        </mc:AlternateContent>
      </w:r>
      <w:r>
        <w:rPr>
          <w:rFonts w:ascii="Times New Roman" w:hAnsi="Times New Roman" w:cs="Times New Roman"/>
          <w:b/>
          <w:noProof/>
        </w:rPr>
        <mc:AlternateContent>
          <mc:Choice Requires="wpi">
            <w:drawing>
              <wp:anchor distT="0" distB="0" distL="114300" distR="114300" simplePos="0" relativeHeight="256250880" behindDoc="0" locked="0" layoutInCell="1" allowOverlap="1" wp14:anchorId="38E640BB" wp14:editId="744E2517">
                <wp:simplePos x="0" y="0"/>
                <wp:positionH relativeFrom="column">
                  <wp:posOffset>6290060</wp:posOffset>
                </wp:positionH>
                <wp:positionV relativeFrom="paragraph">
                  <wp:posOffset>2904225</wp:posOffset>
                </wp:positionV>
                <wp:extent cx="122400" cy="61920"/>
                <wp:effectExtent l="38100" t="38100" r="49530" b="52705"/>
                <wp:wrapNone/>
                <wp:docPr id="4767" name="Ink 4767"/>
                <wp:cNvGraphicFramePr/>
                <a:graphic xmlns:a="http://schemas.openxmlformats.org/drawingml/2006/main">
                  <a:graphicData uri="http://schemas.microsoft.com/office/word/2010/wordprocessingInk">
                    <w14:contentPart bwMode="auto" r:id="rId7633">
                      <w14:nvContentPartPr>
                        <w14:cNvContentPartPr/>
                      </w14:nvContentPartPr>
                      <w14:xfrm>
                        <a:off x="0" y="0"/>
                        <a:ext cx="122400" cy="61920"/>
                      </w14:xfrm>
                    </w14:contentPart>
                  </a:graphicData>
                </a:graphic>
              </wp:anchor>
            </w:drawing>
          </mc:Choice>
          <mc:Fallback>
            <w:pict>
              <v:shape w14:anchorId="0CA04943" id="Ink 4767" o:spid="_x0000_s1026" type="#_x0000_t75" style="position:absolute;margin-left:494.75pt;margin-top:228.2pt;width:10.75pt;height:6pt;z-index:2562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">
                <v:imagedata r:id="rId7634" o:title=""/>
              </v:shape>
            </w:pict>
          </mc:Fallback>
        </mc:AlternateContent>
      </w:r>
      <w:r>
        <w:rPr>
          <w:rFonts w:ascii="Times New Roman" w:hAnsi="Times New Roman" w:cs="Times New Roman"/>
          <w:b/>
          <w:noProof/>
        </w:rPr>
        <mc:AlternateContent>
          <mc:Choice Requires="wpi">
            <w:drawing>
              <wp:anchor distT="0" distB="0" distL="114300" distR="114300" simplePos="0" relativeHeight="256249856" behindDoc="0" locked="0" layoutInCell="1" allowOverlap="1" wp14:anchorId="74F1D76B" wp14:editId="7CE20BA5">
                <wp:simplePos x="0" y="0"/>
                <wp:positionH relativeFrom="column">
                  <wp:posOffset>5864540</wp:posOffset>
                </wp:positionH>
                <wp:positionV relativeFrom="paragraph">
                  <wp:posOffset>2915385</wp:posOffset>
                </wp:positionV>
                <wp:extent cx="146160" cy="86400"/>
                <wp:effectExtent l="38100" t="38100" r="44450" b="46990"/>
                <wp:wrapNone/>
                <wp:docPr id="4768" name="Ink 4768"/>
                <wp:cNvGraphicFramePr/>
                <a:graphic xmlns:a="http://schemas.openxmlformats.org/drawingml/2006/main">
                  <a:graphicData uri="http://schemas.microsoft.com/office/word/2010/wordprocessingInk">
                    <w14:contentPart bwMode="auto" r:id="rId7635">
                      <w14:nvContentPartPr>
                        <w14:cNvContentPartPr/>
                      </w14:nvContentPartPr>
                      <w14:xfrm>
                        <a:off x="0" y="0"/>
                        <a:ext cx="146160" cy="86400"/>
                      </w14:xfrm>
                    </w14:contentPart>
                  </a:graphicData>
                </a:graphic>
              </wp:anchor>
            </w:drawing>
          </mc:Choice>
          <mc:Fallback>
            <w:pict>
              <v:shape w14:anchorId="34BEFEAB" id="Ink 4768" o:spid="_x0000_s1026" type="#_x0000_t75" style="position:absolute;margin-left:461.25pt;margin-top:229.05pt;width:12.5pt;height:7.8pt;z-index:256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">
                <v:imagedata r:id="rId7636" o:title=""/>
              </v:shape>
            </w:pict>
          </mc:Fallback>
        </mc:AlternateContent>
      </w:r>
      <w:r>
        <w:rPr>
          <w:rFonts w:ascii="Times New Roman" w:hAnsi="Times New Roman" w:cs="Times New Roman"/>
          <w:b/>
          <w:noProof/>
        </w:rPr>
        <mc:AlternateContent>
          <mc:Choice Requires="wpi">
            <w:drawing>
              <wp:anchor distT="0" distB="0" distL="114300" distR="114300" simplePos="0" relativeHeight="256248832" behindDoc="0" locked="0" layoutInCell="1" allowOverlap="1" wp14:anchorId="06E5A8D0" wp14:editId="3389EE62">
                <wp:simplePos x="0" y="0"/>
                <wp:positionH relativeFrom="column">
                  <wp:posOffset>6418220</wp:posOffset>
                </wp:positionH>
                <wp:positionV relativeFrom="paragraph">
                  <wp:posOffset>2817825</wp:posOffset>
                </wp:positionV>
                <wp:extent cx="1080" cy="2160"/>
                <wp:effectExtent l="0" t="0" r="0" b="0"/>
                <wp:wrapNone/>
                <wp:docPr id="4769" name="Ink 4769"/>
                <wp:cNvGraphicFramePr/>
                <a:graphic xmlns:a="http://schemas.openxmlformats.org/drawingml/2006/main">
                  <a:graphicData uri="http://schemas.microsoft.com/office/word/2010/wordprocessingInk">
                    <w14:contentPart bwMode="auto" r:id="rId7637">
                      <w14:nvContentPartPr>
                        <w14:cNvContentPartPr/>
                      </w14:nvContentPartPr>
                      <w14:xfrm>
                        <a:off x="0" y="0"/>
                        <a:ext cx="1080" cy="2160"/>
                      </w14:xfrm>
                    </w14:contentPart>
                  </a:graphicData>
                </a:graphic>
              </wp:anchor>
            </w:drawing>
          </mc:Choice>
          <mc:Fallback>
            <w:pict>
              <v:shape w14:anchorId="3A7CB480" id="Ink 4769" o:spid="_x0000_s1026" type="#_x0000_t75" style="position:absolute;margin-left:505.1pt;margin-top:221.7pt;width:.65pt;height:.6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">
                <v:imagedata r:id="rId7638" o:title=""/>
              </v:shape>
            </w:pict>
          </mc:Fallback>
        </mc:AlternateContent>
      </w:r>
      <w:r>
        <w:rPr>
          <w:rFonts w:ascii="Times New Roman" w:hAnsi="Times New Roman" w:cs="Times New Roman"/>
          <w:b/>
          <w:noProof/>
        </w:rPr>
        <mc:AlternateContent>
          <mc:Choice Requires="wpi">
            <w:drawing>
              <wp:anchor distT="0" distB="0" distL="114300" distR="114300" simplePos="0" relativeHeight="256247808" behindDoc="0" locked="0" layoutInCell="1" allowOverlap="1" wp14:anchorId="4D8AEFA1" wp14:editId="6617DF02">
                <wp:simplePos x="0" y="0"/>
                <wp:positionH relativeFrom="column">
                  <wp:posOffset>6429020</wp:posOffset>
                </wp:positionH>
                <wp:positionV relativeFrom="paragraph">
                  <wp:posOffset>2695425</wp:posOffset>
                </wp:positionV>
                <wp:extent cx="1080" cy="37440"/>
                <wp:effectExtent l="38100" t="38100" r="37465" b="39370"/>
                <wp:wrapNone/>
                <wp:docPr id="4770" name="Ink 4770"/>
                <wp:cNvGraphicFramePr/>
                <a:graphic xmlns:a="http://schemas.openxmlformats.org/drawingml/2006/main">
                  <a:graphicData uri="http://schemas.microsoft.com/office/word/2010/wordprocessingInk">
                    <w14:contentPart bwMode="auto" r:id="rId7639">
                      <w14:nvContentPartPr>
                        <w14:cNvContentPartPr/>
                      </w14:nvContentPartPr>
                      <w14:xfrm>
                        <a:off x="0" y="0"/>
                        <a:ext cx="1080" cy="37440"/>
                      </w14:xfrm>
                    </w14:contentPart>
                  </a:graphicData>
                </a:graphic>
              </wp:anchor>
            </w:drawing>
          </mc:Choice>
          <mc:Fallback>
            <w:pict>
              <v:shape w14:anchorId="3770AD43" id="Ink 4770" o:spid="_x0000_s1026" type="#_x0000_t75" style="position:absolute;margin-left:505.75pt;margin-top:212.05pt;width:1pt;height:3.4pt;z-index:2562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">
                <v:imagedata r:id="rId7640" o:title=""/>
              </v:shape>
            </w:pict>
          </mc:Fallback>
        </mc:AlternateContent>
      </w:r>
      <w:r>
        <w:rPr>
          <w:rFonts w:ascii="Times New Roman" w:hAnsi="Times New Roman" w:cs="Times New Roman"/>
          <w:b/>
          <w:noProof/>
        </w:rPr>
        <mc:AlternateContent>
          <mc:Choice Requires="wpi">
            <w:drawing>
              <wp:anchor distT="0" distB="0" distL="114300" distR="114300" simplePos="0" relativeHeight="256246784" behindDoc="0" locked="0" layoutInCell="1" allowOverlap="1" wp14:anchorId="3CD342AB" wp14:editId="0FB16607">
                <wp:simplePos x="0" y="0"/>
                <wp:positionH relativeFrom="column">
                  <wp:posOffset>6426860</wp:posOffset>
                </wp:positionH>
                <wp:positionV relativeFrom="paragraph">
                  <wp:posOffset>2620905</wp:posOffset>
                </wp:positionV>
                <wp:extent cx="720" cy="3240"/>
                <wp:effectExtent l="38100" t="38100" r="37465" b="34925"/>
                <wp:wrapNone/>
                <wp:docPr id="4771" name="Ink 4771"/>
                <wp:cNvGraphicFramePr/>
                <a:graphic xmlns:a="http://schemas.openxmlformats.org/drawingml/2006/main">
                  <a:graphicData uri="http://schemas.microsoft.com/office/word/2010/wordprocessingInk">
                    <w14:contentPart bwMode="auto" r:id="rId7641">
                      <w14:nvContentPartPr>
                        <w14:cNvContentPartPr/>
                      </w14:nvContentPartPr>
                      <w14:xfrm>
                        <a:off x="0" y="0"/>
                        <a:ext cx="720" cy="3240"/>
                      </w14:xfrm>
                    </w14:contentPart>
                  </a:graphicData>
                </a:graphic>
              </wp:anchor>
            </w:drawing>
          </mc:Choice>
          <mc:Fallback>
            <w:pict>
              <v:shape w14:anchorId="2CBEE822" id="Ink 4771" o:spid="_x0000_s1026" type="#_x0000_t75" style="position:absolute;margin-left:505.85pt;margin-top:206.2pt;width:.5pt;height:.6pt;z-index:2562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">
                <v:imagedata r:id="rId7642" o:title=""/>
              </v:shape>
            </w:pict>
          </mc:Fallback>
        </mc:AlternateContent>
      </w:r>
      <w:r>
        <w:rPr>
          <w:rFonts w:ascii="Times New Roman" w:hAnsi="Times New Roman" w:cs="Times New Roman"/>
          <w:b/>
          <w:noProof/>
        </w:rPr>
        <mc:AlternateContent>
          <mc:Choice Requires="wpi">
            <w:drawing>
              <wp:anchor distT="0" distB="0" distL="114300" distR="114300" simplePos="0" relativeHeight="256245760" behindDoc="0" locked="0" layoutInCell="1" allowOverlap="1" wp14:anchorId="23A3CE18" wp14:editId="5E26475B">
                <wp:simplePos x="0" y="0"/>
                <wp:positionH relativeFrom="column">
                  <wp:posOffset>6441620</wp:posOffset>
                </wp:positionH>
                <wp:positionV relativeFrom="paragraph">
                  <wp:posOffset>2399145</wp:posOffset>
                </wp:positionV>
                <wp:extent cx="2880" cy="98280"/>
                <wp:effectExtent l="38100" t="38100" r="35560" b="35560"/>
                <wp:wrapNone/>
                <wp:docPr id="4772" name="Ink 4772"/>
                <wp:cNvGraphicFramePr/>
                <a:graphic xmlns:a="http://schemas.openxmlformats.org/drawingml/2006/main">
                  <a:graphicData uri="http://schemas.microsoft.com/office/word/2010/wordprocessingInk">
                    <w14:contentPart bwMode="auto" r:id="rId7643">
                      <w14:nvContentPartPr>
                        <w14:cNvContentPartPr/>
                      </w14:nvContentPartPr>
                      <w14:xfrm>
                        <a:off x="0" y="0"/>
                        <a:ext cx="2880" cy="98280"/>
                      </w14:xfrm>
                    </w14:contentPart>
                  </a:graphicData>
                </a:graphic>
              </wp:anchor>
            </w:drawing>
          </mc:Choice>
          <mc:Fallback>
            <w:pict>
              <v:shape w14:anchorId="1C088834" id="Ink 4772" o:spid="_x0000_s1026" type="#_x0000_t75" style="position:absolute;margin-left:506.9pt;margin-top:188.7pt;width:.95pt;height:8.2pt;z-index:2562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">
                <v:imagedata r:id="rId7644" o:title=""/>
              </v:shape>
            </w:pict>
          </mc:Fallback>
        </mc:AlternateContent>
      </w:r>
      <w:r>
        <w:rPr>
          <w:rFonts w:ascii="Times New Roman" w:hAnsi="Times New Roman" w:cs="Times New Roman"/>
          <w:b/>
          <w:noProof/>
        </w:rPr>
        <mc:AlternateContent>
          <mc:Choice Requires="wpi">
            <w:drawing>
              <wp:anchor distT="0" distB="0" distL="114300" distR="114300" simplePos="0" relativeHeight="256244736" behindDoc="0" locked="0" layoutInCell="1" allowOverlap="1" wp14:anchorId="7D8C69B0" wp14:editId="0EBF79E7">
                <wp:simplePos x="0" y="0"/>
                <wp:positionH relativeFrom="column">
                  <wp:posOffset>6361700</wp:posOffset>
                </wp:positionH>
                <wp:positionV relativeFrom="paragraph">
                  <wp:posOffset>2424705</wp:posOffset>
                </wp:positionV>
                <wp:extent cx="39600" cy="3600"/>
                <wp:effectExtent l="38100" t="38100" r="36830" b="34925"/>
                <wp:wrapNone/>
                <wp:docPr id="4773" name="Ink 4773"/>
                <wp:cNvGraphicFramePr/>
                <a:graphic xmlns:a="http://schemas.openxmlformats.org/drawingml/2006/main">
                  <a:graphicData uri="http://schemas.microsoft.com/office/word/2010/wordprocessingInk">
                    <w14:contentPart bwMode="auto" r:id="rId7645">
                      <w14:nvContentPartPr>
                        <w14:cNvContentPartPr/>
                      </w14:nvContentPartPr>
                      <w14:xfrm>
                        <a:off x="0" y="0"/>
                        <a:ext cx="39600" cy="3600"/>
                      </w14:xfrm>
                    </w14:contentPart>
                  </a:graphicData>
                </a:graphic>
              </wp:anchor>
            </w:drawing>
          </mc:Choice>
          <mc:Fallback>
            <w:pict>
              <v:shape w14:anchorId="2C7EF985" id="Ink 4773" o:spid="_x0000_s1026" type="#_x0000_t75" style="position:absolute;margin-left:500.65pt;margin-top:190.7pt;width:3.6pt;height:.95pt;z-index:2562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">
                <v:imagedata r:id="rId7646" o:title=""/>
              </v:shape>
            </w:pict>
          </mc:Fallback>
        </mc:AlternateContent>
      </w:r>
      <w:r>
        <w:rPr>
          <w:rFonts w:ascii="Times New Roman" w:hAnsi="Times New Roman" w:cs="Times New Roman"/>
          <w:b/>
          <w:noProof/>
        </w:rPr>
        <mc:AlternateContent>
          <mc:Choice Requires="wpi">
            <w:drawing>
              <wp:anchor distT="0" distB="0" distL="114300" distR="114300" simplePos="0" relativeHeight="256243712" behindDoc="0" locked="0" layoutInCell="1" allowOverlap="1" wp14:anchorId="62B45B39" wp14:editId="3C1C7E69">
                <wp:simplePos x="0" y="0"/>
                <wp:positionH relativeFrom="column">
                  <wp:posOffset>6352340</wp:posOffset>
                </wp:positionH>
                <wp:positionV relativeFrom="paragraph">
                  <wp:posOffset>2222025</wp:posOffset>
                </wp:positionV>
                <wp:extent cx="75960" cy="95760"/>
                <wp:effectExtent l="38100" t="38100" r="38735" b="38100"/>
                <wp:wrapNone/>
                <wp:docPr id="4774" name="Ink 4774"/>
                <wp:cNvGraphicFramePr/>
                <a:graphic xmlns:a="http://schemas.openxmlformats.org/drawingml/2006/main">
                  <a:graphicData uri="http://schemas.microsoft.com/office/word/2010/wordprocessingInk">
                    <w14:contentPart bwMode="auto" r:id="rId7647">
                      <w14:nvContentPartPr>
                        <w14:cNvContentPartPr/>
                      </w14:nvContentPartPr>
                      <w14:xfrm>
                        <a:off x="0" y="0"/>
                        <a:ext cx="75960" cy="95760"/>
                      </w14:xfrm>
                    </w14:contentPart>
                  </a:graphicData>
                </a:graphic>
              </wp:anchor>
            </w:drawing>
          </mc:Choice>
          <mc:Fallback>
            <w:pict>
              <v:shape w14:anchorId="5DB9FA10" id="Ink 4774" o:spid="_x0000_s1026" type="#_x0000_t75" style="position:absolute;margin-left:499.75pt;margin-top:174.6pt;width:6.9pt;height:8.35pt;z-index:2562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">
                <v:imagedata r:id="rId7648" o:title=""/>
              </v:shape>
            </w:pict>
          </mc:Fallback>
        </mc:AlternateContent>
      </w:r>
      <w:r>
        <w:rPr>
          <w:rFonts w:ascii="Times New Roman" w:hAnsi="Times New Roman" w:cs="Times New Roman"/>
          <w:b/>
          <w:noProof/>
        </w:rPr>
        <mc:AlternateContent>
          <mc:Choice Requires="wpi">
            <w:drawing>
              <wp:anchor distT="0" distB="0" distL="114300" distR="114300" simplePos="0" relativeHeight="256242688" behindDoc="0" locked="0" layoutInCell="1" allowOverlap="1" wp14:anchorId="2C2A60C8" wp14:editId="70CF9BF0">
                <wp:simplePos x="0" y="0"/>
                <wp:positionH relativeFrom="column">
                  <wp:posOffset>6395540</wp:posOffset>
                </wp:positionH>
                <wp:positionV relativeFrom="paragraph">
                  <wp:posOffset>2048505</wp:posOffset>
                </wp:positionV>
                <wp:extent cx="16200" cy="81720"/>
                <wp:effectExtent l="38100" t="38100" r="41275" b="33020"/>
                <wp:wrapNone/>
                <wp:docPr id="4775" name="Ink 4775"/>
                <wp:cNvGraphicFramePr/>
                <a:graphic xmlns:a="http://schemas.openxmlformats.org/drawingml/2006/main">
                  <a:graphicData uri="http://schemas.microsoft.com/office/word/2010/wordprocessingInk">
                    <w14:contentPart bwMode="auto" r:id="rId7649">
                      <w14:nvContentPartPr>
                        <w14:cNvContentPartPr/>
                      </w14:nvContentPartPr>
                      <w14:xfrm>
                        <a:off x="0" y="0"/>
                        <a:ext cx="16200" cy="81720"/>
                      </w14:xfrm>
                    </w14:contentPart>
                  </a:graphicData>
                </a:graphic>
              </wp:anchor>
            </w:drawing>
          </mc:Choice>
          <mc:Fallback>
            <w:pict>
              <v:shape w14:anchorId="7ABB2B94" id="Ink 4775" o:spid="_x0000_s1026" type="#_x0000_t75" style="position:absolute;margin-left:503.35pt;margin-top:160.95pt;width:1.85pt;height:7.05pt;z-index:2562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">
                <v:imagedata r:id="rId7650" o:title=""/>
              </v:shape>
            </w:pict>
          </mc:Fallback>
        </mc:AlternateContent>
      </w:r>
      <w:r>
        <w:rPr>
          <w:rFonts w:ascii="Times New Roman" w:hAnsi="Times New Roman" w:cs="Times New Roman"/>
          <w:b/>
          <w:noProof/>
        </w:rPr>
        <mc:AlternateContent>
          <mc:Choice Requires="wpi">
            <w:drawing>
              <wp:anchor distT="0" distB="0" distL="114300" distR="114300" simplePos="0" relativeHeight="256241664" behindDoc="0" locked="0" layoutInCell="1" allowOverlap="1" wp14:anchorId="679E4ABC" wp14:editId="3EA5F493">
                <wp:simplePos x="0" y="0"/>
                <wp:positionH relativeFrom="column">
                  <wp:posOffset>5940860</wp:posOffset>
                </wp:positionH>
                <wp:positionV relativeFrom="paragraph">
                  <wp:posOffset>2836185</wp:posOffset>
                </wp:positionV>
                <wp:extent cx="1800" cy="11520"/>
                <wp:effectExtent l="38100" t="38100" r="36830" b="26670"/>
                <wp:wrapNone/>
                <wp:docPr id="4776" name="Ink 4776"/>
                <wp:cNvGraphicFramePr/>
                <a:graphic xmlns:a="http://schemas.openxmlformats.org/drawingml/2006/main">
                  <a:graphicData uri="http://schemas.microsoft.com/office/word/2010/wordprocessingInk">
                    <w14:contentPart bwMode="auto" r:id="rId7651">
                      <w14:nvContentPartPr>
                        <w14:cNvContentPartPr/>
                      </w14:nvContentPartPr>
                      <w14:xfrm>
                        <a:off x="0" y="0"/>
                        <a:ext cx="1800" cy="11520"/>
                      </w14:xfrm>
                    </w14:contentPart>
                  </a:graphicData>
                </a:graphic>
              </wp:anchor>
            </w:drawing>
          </mc:Choice>
          <mc:Fallback>
            <w:pict>
              <v:shape w14:anchorId="5028ED2A" id="Ink 4776" o:spid="_x0000_s1026" type="#_x0000_t75" style="position:absolute;margin-left:467.5pt;margin-top:223.15pt;width:.7pt;height:1.25pt;z-index:2562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">
                <v:imagedata r:id="rId7652" o:title=""/>
              </v:shape>
            </w:pict>
          </mc:Fallback>
        </mc:AlternateContent>
      </w:r>
      <w:r>
        <w:rPr>
          <w:rFonts w:ascii="Times New Roman" w:hAnsi="Times New Roman" w:cs="Times New Roman"/>
          <w:b/>
          <w:noProof/>
        </w:rPr>
        <mc:AlternateContent>
          <mc:Choice Requires="wpi">
            <w:drawing>
              <wp:anchor distT="0" distB="0" distL="114300" distR="114300" simplePos="0" relativeHeight="256240640" behindDoc="0" locked="0" layoutInCell="1" allowOverlap="1" wp14:anchorId="7FA482EA" wp14:editId="653F5134">
                <wp:simplePos x="0" y="0"/>
                <wp:positionH relativeFrom="column">
                  <wp:posOffset>5943020</wp:posOffset>
                </wp:positionH>
                <wp:positionV relativeFrom="paragraph">
                  <wp:posOffset>2780745</wp:posOffset>
                </wp:positionV>
                <wp:extent cx="2880" cy="11160"/>
                <wp:effectExtent l="38100" t="38100" r="35560" b="27305"/>
                <wp:wrapNone/>
                <wp:docPr id="4777" name="Ink 4777"/>
                <wp:cNvGraphicFramePr/>
                <a:graphic xmlns:a="http://schemas.openxmlformats.org/drawingml/2006/main">
                  <a:graphicData uri="http://schemas.microsoft.com/office/word/2010/wordprocessingInk">
                    <w14:contentPart bwMode="auto" r:id="rId7653">
                      <w14:nvContentPartPr>
                        <w14:cNvContentPartPr/>
                      </w14:nvContentPartPr>
                      <w14:xfrm>
                        <a:off x="0" y="0"/>
                        <a:ext cx="2880" cy="11160"/>
                      </w14:xfrm>
                    </w14:contentPart>
                  </a:graphicData>
                </a:graphic>
              </wp:anchor>
            </w:drawing>
          </mc:Choice>
          <mc:Fallback>
            <w:pict>
              <v:shape w14:anchorId="00AC0BF4" id="Ink 4777" o:spid="_x0000_s1026" type="#_x0000_t75" style="position:absolute;margin-left:467.75pt;margin-top:218.75pt;width:.65pt;height:1.3pt;z-index:2562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">
                <v:imagedata r:id="rId7654" o:title=""/>
              </v:shape>
            </w:pict>
          </mc:Fallback>
        </mc:AlternateContent>
      </w:r>
      <w:r>
        <w:rPr>
          <w:rFonts w:ascii="Times New Roman" w:hAnsi="Times New Roman" w:cs="Times New Roman"/>
          <w:b/>
          <w:noProof/>
        </w:rPr>
        <mc:AlternateContent>
          <mc:Choice Requires="wpi">
            <w:drawing>
              <wp:anchor distT="0" distB="0" distL="114300" distR="114300" simplePos="0" relativeHeight="256239616" behindDoc="0" locked="0" layoutInCell="1" allowOverlap="1" wp14:anchorId="491B1E05" wp14:editId="305B6F66">
                <wp:simplePos x="0" y="0"/>
                <wp:positionH relativeFrom="column">
                  <wp:posOffset>5949860</wp:posOffset>
                </wp:positionH>
                <wp:positionV relativeFrom="paragraph">
                  <wp:posOffset>2650785</wp:posOffset>
                </wp:positionV>
                <wp:extent cx="1800" cy="20520"/>
                <wp:effectExtent l="38100" t="38100" r="36830" b="36830"/>
                <wp:wrapNone/>
                <wp:docPr id="4778" name="Ink 4778"/>
                <wp:cNvGraphicFramePr/>
                <a:graphic xmlns:a="http://schemas.openxmlformats.org/drawingml/2006/main">
                  <a:graphicData uri="http://schemas.microsoft.com/office/word/2010/wordprocessingInk">
                    <w14:contentPart bwMode="auto" r:id="rId7655">
                      <w14:nvContentPartPr>
                        <w14:cNvContentPartPr/>
                      </w14:nvContentPartPr>
                      <w14:xfrm>
                        <a:off x="0" y="0"/>
                        <a:ext cx="1800" cy="20520"/>
                      </w14:xfrm>
                    </w14:contentPart>
                  </a:graphicData>
                </a:graphic>
              </wp:anchor>
            </w:drawing>
          </mc:Choice>
          <mc:Fallback>
            <w:pict>
              <v:shape w14:anchorId="04D8CEDD" id="Ink 4778" o:spid="_x0000_s1026" type="#_x0000_t75" style="position:absolute;margin-left:468.2pt;margin-top:208.5pt;width:.7pt;height:2pt;z-index:2562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">
                <v:imagedata r:id="rId7656" o:title=""/>
              </v:shape>
            </w:pict>
          </mc:Fallback>
        </mc:AlternateContent>
      </w:r>
      <w:r>
        <w:rPr>
          <w:rFonts w:ascii="Times New Roman" w:hAnsi="Times New Roman" w:cs="Times New Roman"/>
          <w:b/>
          <w:noProof/>
        </w:rPr>
        <mc:AlternateContent>
          <mc:Choice Requires="wpi">
            <w:drawing>
              <wp:anchor distT="0" distB="0" distL="114300" distR="114300" simplePos="0" relativeHeight="256238592" behindDoc="0" locked="0" layoutInCell="1" allowOverlap="1" wp14:anchorId="3ECD5DC4" wp14:editId="67930D81">
                <wp:simplePos x="0" y="0"/>
                <wp:positionH relativeFrom="column">
                  <wp:posOffset>5949140</wp:posOffset>
                </wp:positionH>
                <wp:positionV relativeFrom="paragraph">
                  <wp:posOffset>2552865</wp:posOffset>
                </wp:positionV>
                <wp:extent cx="4320" cy="21960"/>
                <wp:effectExtent l="38100" t="38100" r="34290" b="35560"/>
                <wp:wrapNone/>
                <wp:docPr id="4779" name="Ink 4779"/>
                <wp:cNvGraphicFramePr/>
                <a:graphic xmlns:a="http://schemas.openxmlformats.org/drawingml/2006/main">
                  <a:graphicData uri="http://schemas.microsoft.com/office/word/2010/wordprocessingInk">
                    <w14:contentPart bwMode="auto" r:id="rId7657">
                      <w14:nvContentPartPr>
                        <w14:cNvContentPartPr/>
                      </w14:nvContentPartPr>
                      <w14:xfrm>
                        <a:off x="0" y="0"/>
                        <a:ext cx="4320" cy="21960"/>
                      </w14:xfrm>
                    </w14:contentPart>
                  </a:graphicData>
                </a:graphic>
              </wp:anchor>
            </w:drawing>
          </mc:Choice>
          <mc:Fallback>
            <w:pict>
              <v:shape w14:anchorId="3A450650" id="Ink 4779" o:spid="_x0000_s1026" type="#_x0000_t75" style="position:absolute;margin-left:468.15pt;margin-top:200.8pt;width:.9pt;height:2.2pt;z-index:2562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">
                <v:imagedata r:id="rId7658" o:title=""/>
              </v:shape>
            </w:pict>
          </mc:Fallback>
        </mc:AlternateContent>
      </w:r>
      <w:r>
        <w:rPr>
          <w:rFonts w:ascii="Times New Roman" w:hAnsi="Times New Roman" w:cs="Times New Roman"/>
          <w:b/>
          <w:noProof/>
        </w:rPr>
        <mc:AlternateContent>
          <mc:Choice Requires="wpi">
            <w:drawing>
              <wp:anchor distT="0" distB="0" distL="114300" distR="114300" simplePos="0" relativeHeight="256237568" behindDoc="0" locked="0" layoutInCell="1" allowOverlap="1" wp14:anchorId="0F79FDE2" wp14:editId="560D8FC8">
                <wp:simplePos x="0" y="0"/>
                <wp:positionH relativeFrom="column">
                  <wp:posOffset>5989820</wp:posOffset>
                </wp:positionH>
                <wp:positionV relativeFrom="paragraph">
                  <wp:posOffset>2398785</wp:posOffset>
                </wp:positionV>
                <wp:extent cx="53640" cy="76680"/>
                <wp:effectExtent l="38100" t="38100" r="41910" b="38100"/>
                <wp:wrapNone/>
                <wp:docPr id="4780" name="Ink 4780"/>
                <wp:cNvGraphicFramePr/>
                <a:graphic xmlns:a="http://schemas.openxmlformats.org/drawingml/2006/main">
                  <a:graphicData uri="http://schemas.microsoft.com/office/word/2010/wordprocessingInk">
                    <w14:contentPart bwMode="auto" r:id="rId7659">
                      <w14:nvContentPartPr>
                        <w14:cNvContentPartPr/>
                      </w14:nvContentPartPr>
                      <w14:xfrm>
                        <a:off x="0" y="0"/>
                        <a:ext cx="53640" cy="76680"/>
                      </w14:xfrm>
                    </w14:contentPart>
                  </a:graphicData>
                </a:graphic>
              </wp:anchor>
            </w:drawing>
          </mc:Choice>
          <mc:Fallback>
            <w:pict>
              <v:shape w14:anchorId="5286918C" id="Ink 4780" o:spid="_x0000_s1026" type="#_x0000_t75" style="position:absolute;margin-left:471.3pt;margin-top:188.65pt;width:4.8pt;height:6.75pt;z-index:2562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">
                <v:imagedata r:id="rId7660" o:title=""/>
              </v:shape>
            </w:pict>
          </mc:Fallback>
        </mc:AlternateContent>
      </w:r>
      <w:r>
        <w:rPr>
          <w:rFonts w:ascii="Times New Roman" w:hAnsi="Times New Roman" w:cs="Times New Roman"/>
          <w:b/>
          <w:noProof/>
        </w:rPr>
        <mc:AlternateContent>
          <mc:Choice Requires="wpi">
            <w:drawing>
              <wp:anchor distT="0" distB="0" distL="114300" distR="114300" simplePos="0" relativeHeight="256236544" behindDoc="0" locked="0" layoutInCell="1" allowOverlap="1" wp14:anchorId="6151CCD6" wp14:editId="1A2C1E23">
                <wp:simplePos x="0" y="0"/>
                <wp:positionH relativeFrom="column">
                  <wp:posOffset>5916740</wp:posOffset>
                </wp:positionH>
                <wp:positionV relativeFrom="paragraph">
                  <wp:posOffset>2408145</wp:posOffset>
                </wp:positionV>
                <wp:extent cx="82800" cy="2160"/>
                <wp:effectExtent l="38100" t="38100" r="31750" b="36195"/>
                <wp:wrapNone/>
                <wp:docPr id="4781" name="Ink 4781"/>
                <wp:cNvGraphicFramePr/>
                <a:graphic xmlns:a="http://schemas.openxmlformats.org/drawingml/2006/main">
                  <a:graphicData uri="http://schemas.microsoft.com/office/word/2010/wordprocessingInk">
                    <w14:contentPart bwMode="auto" r:id="rId7661">
                      <w14:nvContentPartPr>
                        <w14:cNvContentPartPr/>
                      </w14:nvContentPartPr>
                      <w14:xfrm>
                        <a:off x="0" y="0"/>
                        <a:ext cx="82800" cy="2160"/>
                      </w14:xfrm>
                    </w14:contentPart>
                  </a:graphicData>
                </a:graphic>
              </wp:anchor>
            </w:drawing>
          </mc:Choice>
          <mc:Fallback>
            <w:pict>
              <v:shape w14:anchorId="0389E453" id="Ink 4781" o:spid="_x0000_s1026" type="#_x0000_t75" style="position:absolute;margin-left:465.65pt;margin-top:189.3pt;width:7pt;height:.9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">
                <v:imagedata r:id="rId7662" o:title=""/>
              </v:shape>
            </w:pict>
          </mc:Fallback>
        </mc:AlternateContent>
      </w:r>
      <w:r>
        <w:rPr>
          <w:rFonts w:ascii="Times New Roman" w:hAnsi="Times New Roman" w:cs="Times New Roman"/>
          <w:b/>
          <w:noProof/>
        </w:rPr>
        <mc:AlternateContent>
          <mc:Choice Requires="wpi">
            <w:drawing>
              <wp:anchor distT="0" distB="0" distL="114300" distR="114300" simplePos="0" relativeHeight="256235520" behindDoc="0" locked="0" layoutInCell="1" allowOverlap="1" wp14:anchorId="298CE9E0" wp14:editId="1DF502F4">
                <wp:simplePos x="0" y="0"/>
                <wp:positionH relativeFrom="column">
                  <wp:posOffset>5947340</wp:posOffset>
                </wp:positionH>
                <wp:positionV relativeFrom="paragraph">
                  <wp:posOffset>2244705</wp:posOffset>
                </wp:positionV>
                <wp:extent cx="61560" cy="92520"/>
                <wp:effectExtent l="38100" t="38100" r="34290" b="41275"/>
                <wp:wrapNone/>
                <wp:docPr id="4782" name="Ink 4782"/>
                <wp:cNvGraphicFramePr/>
                <a:graphic xmlns:a="http://schemas.openxmlformats.org/drawingml/2006/main">
                  <a:graphicData uri="http://schemas.microsoft.com/office/word/2010/wordprocessingInk">
                    <w14:contentPart bwMode="auto" r:id="rId7663">
                      <w14:nvContentPartPr>
                        <w14:cNvContentPartPr/>
                      </w14:nvContentPartPr>
                      <w14:xfrm>
                        <a:off x="0" y="0"/>
                        <a:ext cx="61560" cy="92520"/>
                      </w14:xfrm>
                    </w14:contentPart>
                  </a:graphicData>
                </a:graphic>
              </wp:anchor>
            </w:drawing>
          </mc:Choice>
          <mc:Fallback>
            <w:pict>
              <v:shape w14:anchorId="1598EA20" id="Ink 4782" o:spid="_x0000_s1026" type="#_x0000_t75" style="position:absolute;margin-left:468.15pt;margin-top:176.6pt;width:5.25pt;height:7.7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">
                <v:imagedata r:id="rId7664" o:title=""/>
              </v:shape>
            </w:pict>
          </mc:Fallback>
        </mc:AlternateContent>
      </w:r>
      <w:r>
        <w:rPr>
          <w:rFonts w:ascii="Times New Roman" w:hAnsi="Times New Roman" w:cs="Times New Roman"/>
          <w:b/>
          <w:noProof/>
        </w:rPr>
        <mc:AlternateContent>
          <mc:Choice Requires="wpi">
            <w:drawing>
              <wp:anchor distT="0" distB="0" distL="114300" distR="114300" simplePos="0" relativeHeight="256234496" behindDoc="0" locked="0" layoutInCell="1" allowOverlap="1" wp14:anchorId="5B7F168B" wp14:editId="3590AC69">
                <wp:simplePos x="0" y="0"/>
                <wp:positionH relativeFrom="column">
                  <wp:posOffset>5950940</wp:posOffset>
                </wp:positionH>
                <wp:positionV relativeFrom="paragraph">
                  <wp:posOffset>2204025</wp:posOffset>
                </wp:positionV>
                <wp:extent cx="91800" cy="110160"/>
                <wp:effectExtent l="38100" t="38100" r="41910" b="42545"/>
                <wp:wrapNone/>
                <wp:docPr id="4783" name="Ink 4783"/>
                <wp:cNvGraphicFramePr/>
                <a:graphic xmlns:a="http://schemas.openxmlformats.org/drawingml/2006/main">
                  <a:graphicData uri="http://schemas.microsoft.com/office/word/2010/wordprocessingInk">
                    <w14:contentPart bwMode="auto" r:id="rId7665">
                      <w14:nvContentPartPr>
                        <w14:cNvContentPartPr/>
                      </w14:nvContentPartPr>
                      <w14:xfrm>
                        <a:off x="0" y="0"/>
                        <a:ext cx="91800" cy="110160"/>
                      </w14:xfrm>
                    </w14:contentPart>
                  </a:graphicData>
                </a:graphic>
              </wp:anchor>
            </w:drawing>
          </mc:Choice>
          <mc:Fallback>
            <w:pict>
              <v:shape w14:anchorId="4F93F376" id="Ink 4783" o:spid="_x0000_s1026" type="#_x0000_t75" style="position:absolute;margin-left:468.4pt;margin-top:173.35pt;width:7.7pt;height:9.05pt;z-index:2562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">
                <v:imagedata r:id="rId7666" o:title=""/>
              </v:shape>
            </w:pict>
          </mc:Fallback>
        </mc:AlternateContent>
      </w:r>
      <w:r>
        <w:rPr>
          <w:rFonts w:ascii="Times New Roman" w:hAnsi="Times New Roman" w:cs="Times New Roman"/>
          <w:b/>
          <w:noProof/>
        </w:rPr>
        <mc:AlternateContent>
          <mc:Choice Requires="wpi">
            <w:drawing>
              <wp:anchor distT="0" distB="0" distL="114300" distR="114300" simplePos="0" relativeHeight="256233472" behindDoc="0" locked="0" layoutInCell="1" allowOverlap="1" wp14:anchorId="0A3310CA" wp14:editId="6417C449">
                <wp:simplePos x="0" y="0"/>
                <wp:positionH relativeFrom="column">
                  <wp:posOffset>6013220</wp:posOffset>
                </wp:positionH>
                <wp:positionV relativeFrom="paragraph">
                  <wp:posOffset>2215905</wp:posOffset>
                </wp:positionV>
                <wp:extent cx="12600" cy="115560"/>
                <wp:effectExtent l="19050" t="38100" r="45085" b="37465"/>
                <wp:wrapNone/>
                <wp:docPr id="4784" name="Ink 4784"/>
                <wp:cNvGraphicFramePr/>
                <a:graphic xmlns:a="http://schemas.openxmlformats.org/drawingml/2006/main">
                  <a:graphicData uri="http://schemas.microsoft.com/office/word/2010/wordprocessingInk">
                    <w14:contentPart bwMode="auto" r:id="rId7667">
                      <w14:nvContentPartPr>
                        <w14:cNvContentPartPr/>
                      </w14:nvContentPartPr>
                      <w14:xfrm>
                        <a:off x="0" y="0"/>
                        <a:ext cx="12600" cy="115560"/>
                      </w14:xfrm>
                    </w14:contentPart>
                  </a:graphicData>
                </a:graphic>
              </wp:anchor>
            </w:drawing>
          </mc:Choice>
          <mc:Fallback>
            <w:pict>
              <v:shape w14:anchorId="128D8856" id="Ink 4784" o:spid="_x0000_s1026" type="#_x0000_t75" style="position:absolute;margin-left:473.25pt;margin-top:174.3pt;width:1.5pt;height:9.6pt;z-index:2562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">
                <v:imagedata r:id="rId7668" o:title=""/>
              </v:shape>
            </w:pict>
          </mc:Fallback>
        </mc:AlternateContent>
      </w:r>
      <w:r>
        <w:rPr>
          <w:rFonts w:ascii="Times New Roman" w:hAnsi="Times New Roman" w:cs="Times New Roman"/>
          <w:b/>
          <w:noProof/>
        </w:rPr>
        <mc:AlternateContent>
          <mc:Choice Requires="wpi">
            <w:drawing>
              <wp:anchor distT="0" distB="0" distL="114300" distR="114300" simplePos="0" relativeHeight="256232448" behindDoc="0" locked="0" layoutInCell="1" allowOverlap="1" wp14:anchorId="7ED2197B" wp14:editId="5D287247">
                <wp:simplePos x="0" y="0"/>
                <wp:positionH relativeFrom="column">
                  <wp:posOffset>5918540</wp:posOffset>
                </wp:positionH>
                <wp:positionV relativeFrom="paragraph">
                  <wp:posOffset>2251905</wp:posOffset>
                </wp:positionV>
                <wp:extent cx="65520" cy="4680"/>
                <wp:effectExtent l="38100" t="38100" r="29845" b="33655"/>
                <wp:wrapNone/>
                <wp:docPr id="4785" name="Ink 4785"/>
                <wp:cNvGraphicFramePr/>
                <a:graphic xmlns:a="http://schemas.openxmlformats.org/drawingml/2006/main">
                  <a:graphicData uri="http://schemas.microsoft.com/office/word/2010/wordprocessingInk">
                    <w14:contentPart bwMode="auto" r:id="rId7669">
                      <w14:nvContentPartPr>
                        <w14:cNvContentPartPr/>
                      </w14:nvContentPartPr>
                      <w14:xfrm>
                        <a:off x="0" y="0"/>
                        <a:ext cx="65520" cy="4680"/>
                      </w14:xfrm>
                    </w14:contentPart>
                  </a:graphicData>
                </a:graphic>
              </wp:anchor>
            </w:drawing>
          </mc:Choice>
          <mc:Fallback>
            <w:pict>
              <v:shape w14:anchorId="327373E2" id="Ink 4785" o:spid="_x0000_s1026" type="#_x0000_t75" style="position:absolute;margin-left:465.9pt;margin-top:177.15pt;width:5.55pt;height:.8pt;z-index:2562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">
                <v:imagedata r:id="rId7670" o:title=""/>
              </v:shape>
            </w:pict>
          </mc:Fallback>
        </mc:AlternateContent>
      </w:r>
      <w:r>
        <w:rPr>
          <w:rFonts w:ascii="Times New Roman" w:hAnsi="Times New Roman" w:cs="Times New Roman"/>
          <w:b/>
          <w:noProof/>
        </w:rPr>
        <mc:AlternateContent>
          <mc:Choice Requires="wpi">
            <w:drawing>
              <wp:anchor distT="0" distB="0" distL="114300" distR="114300" simplePos="0" relativeHeight="256231424" behindDoc="0" locked="0" layoutInCell="1" allowOverlap="1" wp14:anchorId="73B4EB87" wp14:editId="7EBC7CCC">
                <wp:simplePos x="0" y="0"/>
                <wp:positionH relativeFrom="column">
                  <wp:posOffset>5946980</wp:posOffset>
                </wp:positionH>
                <wp:positionV relativeFrom="paragraph">
                  <wp:posOffset>2062905</wp:posOffset>
                </wp:positionV>
                <wp:extent cx="78840" cy="101880"/>
                <wp:effectExtent l="38100" t="38100" r="35560" b="31750"/>
                <wp:wrapNone/>
                <wp:docPr id="4786" name="Ink 4786"/>
                <wp:cNvGraphicFramePr/>
                <a:graphic xmlns:a="http://schemas.openxmlformats.org/drawingml/2006/main">
                  <a:graphicData uri="http://schemas.microsoft.com/office/word/2010/wordprocessingInk">
                    <w14:contentPart bwMode="auto" r:id="rId7671">
                      <w14:nvContentPartPr>
                        <w14:cNvContentPartPr/>
                      </w14:nvContentPartPr>
                      <w14:xfrm>
                        <a:off x="0" y="0"/>
                        <a:ext cx="78840" cy="101880"/>
                      </w14:xfrm>
                    </w14:contentPart>
                  </a:graphicData>
                </a:graphic>
              </wp:anchor>
            </w:drawing>
          </mc:Choice>
          <mc:Fallback>
            <w:pict>
              <v:shape w14:anchorId="3DF2691E" id="Ink 4786" o:spid="_x0000_s1026" type="#_x0000_t75" style="position:absolute;margin-left:468.1pt;margin-top:162.3pt;width:6.6pt;height:8.4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">
                <v:imagedata r:id="rId7672" o:title=""/>
              </v:shape>
            </w:pict>
          </mc:Fallback>
        </mc:AlternateContent>
      </w:r>
      <w:r>
        <w:rPr>
          <w:rFonts w:ascii="Times New Roman" w:hAnsi="Times New Roman" w:cs="Times New Roman"/>
          <w:b/>
          <w:noProof/>
        </w:rPr>
        <mc:AlternateContent>
          <mc:Choice Requires="wpi">
            <w:drawing>
              <wp:anchor distT="0" distB="0" distL="114300" distR="114300" simplePos="0" relativeHeight="256230400" behindDoc="0" locked="0" layoutInCell="1" allowOverlap="1" wp14:anchorId="200C8789" wp14:editId="1BB85C20">
                <wp:simplePos x="0" y="0"/>
                <wp:positionH relativeFrom="column">
                  <wp:posOffset>5946980</wp:posOffset>
                </wp:positionH>
                <wp:positionV relativeFrom="paragraph">
                  <wp:posOffset>2061105</wp:posOffset>
                </wp:positionV>
                <wp:extent cx="87480" cy="79200"/>
                <wp:effectExtent l="38100" t="38100" r="27305" b="35560"/>
                <wp:wrapNone/>
                <wp:docPr id="4787" name="Ink 4787"/>
                <wp:cNvGraphicFramePr/>
                <a:graphic xmlns:a="http://schemas.openxmlformats.org/drawingml/2006/main">
                  <a:graphicData uri="http://schemas.microsoft.com/office/word/2010/wordprocessingInk">
                    <w14:contentPart bwMode="auto" r:id="rId7673">
                      <w14:nvContentPartPr>
                        <w14:cNvContentPartPr/>
                      </w14:nvContentPartPr>
                      <w14:xfrm>
                        <a:off x="0" y="0"/>
                        <a:ext cx="87480" cy="79200"/>
                      </w14:xfrm>
                    </w14:contentPart>
                  </a:graphicData>
                </a:graphic>
              </wp:anchor>
            </w:drawing>
          </mc:Choice>
          <mc:Fallback>
            <w:pict>
              <v:shape w14:anchorId="7E7813CD" id="Ink 4787" o:spid="_x0000_s1026" type="#_x0000_t75" style="position:absolute;margin-left:468pt;margin-top:162.15pt;width:7.35pt;height:6.7pt;z-index:2562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">
                <v:imagedata r:id="rId7674" o:title=""/>
              </v:shape>
            </w:pict>
          </mc:Fallback>
        </mc:AlternateContent>
      </w:r>
      <w:r>
        <w:rPr>
          <w:rFonts w:ascii="Times New Roman" w:hAnsi="Times New Roman" w:cs="Times New Roman"/>
          <w:b/>
          <w:noProof/>
        </w:rPr>
        <mc:AlternateContent>
          <mc:Choice Requires="wpi">
            <w:drawing>
              <wp:anchor distT="0" distB="0" distL="114300" distR="114300" simplePos="0" relativeHeight="256229376" behindDoc="0" locked="0" layoutInCell="1" allowOverlap="1" wp14:anchorId="0AB30ACD" wp14:editId="11B1FF6A">
                <wp:simplePos x="0" y="0"/>
                <wp:positionH relativeFrom="column">
                  <wp:posOffset>5931860</wp:posOffset>
                </wp:positionH>
                <wp:positionV relativeFrom="paragraph">
                  <wp:posOffset>2048865</wp:posOffset>
                </wp:positionV>
                <wp:extent cx="73080" cy="91440"/>
                <wp:effectExtent l="19050" t="38100" r="41275" b="41910"/>
                <wp:wrapNone/>
                <wp:docPr id="4788" name="Ink 4788"/>
                <wp:cNvGraphicFramePr/>
                <a:graphic xmlns:a="http://schemas.openxmlformats.org/drawingml/2006/main">
                  <a:graphicData uri="http://schemas.microsoft.com/office/word/2010/wordprocessingInk">
                    <w14:contentPart bwMode="auto" r:id="rId7675">
                      <w14:nvContentPartPr>
                        <w14:cNvContentPartPr/>
                      </w14:nvContentPartPr>
                      <w14:xfrm>
                        <a:off x="0" y="0"/>
                        <a:ext cx="73080" cy="91440"/>
                      </w14:xfrm>
                    </w14:contentPart>
                  </a:graphicData>
                </a:graphic>
              </wp:anchor>
            </w:drawing>
          </mc:Choice>
          <mc:Fallback>
            <w:pict>
              <v:shape w14:anchorId="770CE5FB" id="Ink 4788" o:spid="_x0000_s1026" type="#_x0000_t75" style="position:absolute;margin-left:466.75pt;margin-top:161.1pt;width:6.55pt;height:7.9pt;z-index:2562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">
                <v:imagedata r:id="rId7676" o:title=""/>
              </v:shape>
            </w:pict>
          </mc:Fallback>
        </mc:AlternateContent>
      </w:r>
      <w:r>
        <w:rPr>
          <w:rFonts w:ascii="Times New Roman" w:hAnsi="Times New Roman" w:cs="Times New Roman"/>
          <w:b/>
          <w:noProof/>
        </w:rPr>
        <mc:AlternateContent>
          <mc:Choice Requires="wpi">
            <w:drawing>
              <wp:anchor distT="0" distB="0" distL="114300" distR="114300" simplePos="0" relativeHeight="256228352" behindDoc="0" locked="0" layoutInCell="1" allowOverlap="1" wp14:anchorId="74A04E09" wp14:editId="44DEA8E1">
                <wp:simplePos x="0" y="0"/>
                <wp:positionH relativeFrom="column">
                  <wp:posOffset>5934740</wp:posOffset>
                </wp:positionH>
                <wp:positionV relativeFrom="paragraph">
                  <wp:posOffset>1869225</wp:posOffset>
                </wp:positionV>
                <wp:extent cx="69480" cy="101160"/>
                <wp:effectExtent l="38100" t="38100" r="45085" b="32385"/>
                <wp:wrapNone/>
                <wp:docPr id="4789" name="Ink 4789"/>
                <wp:cNvGraphicFramePr/>
                <a:graphic xmlns:a="http://schemas.openxmlformats.org/drawingml/2006/main">
                  <a:graphicData uri="http://schemas.microsoft.com/office/word/2010/wordprocessingInk">
                    <w14:contentPart bwMode="auto" r:id="rId7677">
                      <w14:nvContentPartPr>
                        <w14:cNvContentPartPr/>
                      </w14:nvContentPartPr>
                      <w14:xfrm>
                        <a:off x="0" y="0"/>
                        <a:ext cx="69480" cy="101160"/>
                      </w14:xfrm>
                    </w14:contentPart>
                  </a:graphicData>
                </a:graphic>
              </wp:anchor>
            </w:drawing>
          </mc:Choice>
          <mc:Fallback>
            <w:pict>
              <v:shape w14:anchorId="050C9861" id="Ink 4789" o:spid="_x0000_s1026" type="#_x0000_t75" style="position:absolute;margin-left:467.15pt;margin-top:147.05pt;width:5.85pt;height:8.35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">
                <v:imagedata r:id="rId7678" o:title=""/>
              </v:shape>
            </w:pict>
          </mc:Fallback>
        </mc:AlternateContent>
      </w:r>
      <w:r>
        <w:rPr>
          <w:rFonts w:ascii="Times New Roman" w:hAnsi="Times New Roman" w:cs="Times New Roman"/>
          <w:b/>
          <w:noProof/>
        </w:rPr>
        <mc:AlternateContent>
          <mc:Choice Requires="wpi">
            <w:drawing>
              <wp:anchor distT="0" distB="0" distL="114300" distR="114300" simplePos="0" relativeHeight="256227328" behindDoc="0" locked="0" layoutInCell="1" allowOverlap="1" wp14:anchorId="2D019216" wp14:editId="304E215F">
                <wp:simplePos x="0" y="0"/>
                <wp:positionH relativeFrom="column">
                  <wp:posOffset>5907380</wp:posOffset>
                </wp:positionH>
                <wp:positionV relativeFrom="paragraph">
                  <wp:posOffset>1838985</wp:posOffset>
                </wp:positionV>
                <wp:extent cx="147600" cy="103680"/>
                <wp:effectExtent l="38100" t="38100" r="43180" b="29845"/>
                <wp:wrapNone/>
                <wp:docPr id="4790" name="Ink 4790"/>
                <wp:cNvGraphicFramePr/>
                <a:graphic xmlns:a="http://schemas.openxmlformats.org/drawingml/2006/main">
                  <a:graphicData uri="http://schemas.microsoft.com/office/word/2010/wordprocessingInk">
                    <w14:contentPart bwMode="auto" r:id="rId7679">
                      <w14:nvContentPartPr>
                        <w14:cNvContentPartPr/>
                      </w14:nvContentPartPr>
                      <w14:xfrm>
                        <a:off x="0" y="0"/>
                        <a:ext cx="147600" cy="103680"/>
                      </w14:xfrm>
                    </w14:contentPart>
                  </a:graphicData>
                </a:graphic>
              </wp:anchor>
            </w:drawing>
          </mc:Choice>
          <mc:Fallback>
            <w:pict>
              <v:shape w14:anchorId="7BB12FC1" id="Ink 4790" o:spid="_x0000_s1026" type="#_x0000_t75" style="position:absolute;margin-left:464.85pt;margin-top:144.55pt;width:12.15pt;height:8.7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">
                <v:imagedata r:id="rId7680" o:title=""/>
              </v:shape>
            </w:pict>
          </mc:Fallback>
        </mc:AlternateContent>
      </w:r>
      <w:r>
        <w:rPr>
          <w:rFonts w:ascii="Times New Roman" w:hAnsi="Times New Roman" w:cs="Times New Roman"/>
          <w:b/>
          <w:noProof/>
        </w:rPr>
        <mc:AlternateContent>
          <mc:Choice Requires="wpi">
            <w:drawing>
              <wp:anchor distT="0" distB="0" distL="114300" distR="114300" simplePos="0" relativeHeight="256226304" behindDoc="0" locked="0" layoutInCell="1" allowOverlap="1" wp14:anchorId="40630903" wp14:editId="325D8737">
                <wp:simplePos x="0" y="0"/>
                <wp:positionH relativeFrom="column">
                  <wp:posOffset>6393020</wp:posOffset>
                </wp:positionH>
                <wp:positionV relativeFrom="paragraph">
                  <wp:posOffset>1875345</wp:posOffset>
                </wp:positionV>
                <wp:extent cx="77400" cy="51480"/>
                <wp:effectExtent l="38100" t="38100" r="37465" b="43815"/>
                <wp:wrapNone/>
                <wp:docPr id="4791" name="Ink 4791"/>
                <wp:cNvGraphicFramePr/>
                <a:graphic xmlns:a="http://schemas.openxmlformats.org/drawingml/2006/main">
                  <a:graphicData uri="http://schemas.microsoft.com/office/word/2010/wordprocessingInk">
                    <w14:contentPart bwMode="auto" r:id="rId7681">
                      <w14:nvContentPartPr>
                        <w14:cNvContentPartPr/>
                      </w14:nvContentPartPr>
                      <w14:xfrm>
                        <a:off x="0" y="0"/>
                        <a:ext cx="77400" cy="51480"/>
                      </w14:xfrm>
                    </w14:contentPart>
                  </a:graphicData>
                </a:graphic>
              </wp:anchor>
            </w:drawing>
          </mc:Choice>
          <mc:Fallback>
            <w:pict>
              <v:shape w14:anchorId="0EA374A5" id="Ink 4791" o:spid="_x0000_s1026" type="#_x0000_t75" style="position:absolute;margin-left:503.05pt;margin-top:147.3pt;width:6.7pt;height:4.8pt;z-index:2562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">
                <v:imagedata r:id="rId7682" o:title=""/>
              </v:shape>
            </w:pict>
          </mc:Fallback>
        </mc:AlternateContent>
      </w:r>
      <w:r>
        <w:rPr>
          <w:rFonts w:ascii="Times New Roman" w:hAnsi="Times New Roman" w:cs="Times New Roman"/>
          <w:b/>
          <w:noProof/>
        </w:rPr>
        <mc:AlternateContent>
          <mc:Choice Requires="wpi">
            <w:drawing>
              <wp:anchor distT="0" distB="0" distL="114300" distR="114300" simplePos="0" relativeHeight="256225280" behindDoc="0" locked="0" layoutInCell="1" allowOverlap="1" wp14:anchorId="49191BA0" wp14:editId="6345B060">
                <wp:simplePos x="0" y="0"/>
                <wp:positionH relativeFrom="column">
                  <wp:posOffset>5968220</wp:posOffset>
                </wp:positionH>
                <wp:positionV relativeFrom="paragraph">
                  <wp:posOffset>1844745</wp:posOffset>
                </wp:positionV>
                <wp:extent cx="11880" cy="103680"/>
                <wp:effectExtent l="19050" t="38100" r="45720" b="29845"/>
                <wp:wrapNone/>
                <wp:docPr id="4792" name="Ink 4792"/>
                <wp:cNvGraphicFramePr/>
                <a:graphic xmlns:a="http://schemas.openxmlformats.org/drawingml/2006/main">
                  <a:graphicData uri="http://schemas.microsoft.com/office/word/2010/wordprocessingInk">
                    <w14:contentPart bwMode="auto" r:id="rId7683">
                      <w14:nvContentPartPr>
                        <w14:cNvContentPartPr/>
                      </w14:nvContentPartPr>
                      <w14:xfrm>
                        <a:off x="0" y="0"/>
                        <a:ext cx="11880" cy="103680"/>
                      </w14:xfrm>
                    </w14:contentPart>
                  </a:graphicData>
                </a:graphic>
              </wp:anchor>
            </w:drawing>
          </mc:Choice>
          <mc:Fallback>
            <w:pict>
              <v:shape w14:anchorId="1A687692" id="Ink 4792" o:spid="_x0000_s1026" type="#_x0000_t75" style="position:absolute;margin-left:469.7pt;margin-top:144.95pt;width:1.5pt;height:8.65pt;z-index:2562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">
                <v:imagedata r:id="rId7684" o:title=""/>
              </v:shape>
            </w:pict>
          </mc:Fallback>
        </mc:AlternateContent>
      </w:r>
      <w:r>
        <w:rPr>
          <w:rFonts w:ascii="Times New Roman" w:hAnsi="Times New Roman" w:cs="Times New Roman"/>
          <w:b/>
          <w:noProof/>
        </w:rPr>
        <mc:AlternateContent>
          <mc:Choice Requires="wpi">
            <w:drawing>
              <wp:anchor distT="0" distB="0" distL="114300" distR="114300" simplePos="0" relativeHeight="256224256" behindDoc="0" locked="0" layoutInCell="1" allowOverlap="1" wp14:anchorId="038C3842" wp14:editId="3556E63D">
                <wp:simplePos x="0" y="0"/>
                <wp:positionH relativeFrom="column">
                  <wp:posOffset>5493380</wp:posOffset>
                </wp:positionH>
                <wp:positionV relativeFrom="paragraph">
                  <wp:posOffset>1820985</wp:posOffset>
                </wp:positionV>
                <wp:extent cx="73800" cy="75600"/>
                <wp:effectExtent l="38100" t="38100" r="40640" b="38735"/>
                <wp:wrapNone/>
                <wp:docPr id="4793" name="Ink 4793"/>
                <wp:cNvGraphicFramePr/>
                <a:graphic xmlns:a="http://schemas.openxmlformats.org/drawingml/2006/main">
                  <a:graphicData uri="http://schemas.microsoft.com/office/word/2010/wordprocessingInk">
                    <w14:contentPart bwMode="auto" r:id="rId7685">
                      <w14:nvContentPartPr>
                        <w14:cNvContentPartPr/>
                      </w14:nvContentPartPr>
                      <w14:xfrm>
                        <a:off x="0" y="0"/>
                        <a:ext cx="73800" cy="75600"/>
                      </w14:xfrm>
                    </w14:contentPart>
                  </a:graphicData>
                </a:graphic>
              </wp:anchor>
            </w:drawing>
          </mc:Choice>
          <mc:Fallback>
            <w:pict>
              <v:shape w14:anchorId="034A48D8" id="Ink 4793" o:spid="_x0000_s1026" type="#_x0000_t75" style="position:absolute;margin-left:432.15pt;margin-top:143.05pt;width:6.6pt;height:6.7pt;z-index:2562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">
                <v:imagedata r:id="rId7686" o:title=""/>
              </v:shape>
            </w:pict>
          </mc:Fallback>
        </mc:AlternateContent>
      </w:r>
      <w:r>
        <w:rPr>
          <w:rFonts w:ascii="Times New Roman" w:hAnsi="Times New Roman" w:cs="Times New Roman"/>
          <w:b/>
          <w:noProof/>
        </w:rPr>
        <mc:AlternateContent>
          <mc:Choice Requires="wpi">
            <w:drawing>
              <wp:anchor distT="0" distB="0" distL="114300" distR="114300" simplePos="0" relativeHeight="256223232" behindDoc="0" locked="0" layoutInCell="1" allowOverlap="1" wp14:anchorId="61CB76B8" wp14:editId="55965266">
                <wp:simplePos x="0" y="0"/>
                <wp:positionH relativeFrom="column">
                  <wp:posOffset>5946980</wp:posOffset>
                </wp:positionH>
                <wp:positionV relativeFrom="paragraph">
                  <wp:posOffset>1464945</wp:posOffset>
                </wp:positionV>
                <wp:extent cx="448560" cy="274320"/>
                <wp:effectExtent l="38100" t="19050" r="46990" b="49530"/>
                <wp:wrapNone/>
                <wp:docPr id="4794" name="Ink 4794"/>
                <wp:cNvGraphicFramePr/>
                <a:graphic xmlns:a="http://schemas.openxmlformats.org/drawingml/2006/main">
                  <a:graphicData uri="http://schemas.microsoft.com/office/word/2010/wordprocessingInk">
                    <w14:contentPart bwMode="auto" r:id="rId7687">
                      <w14:nvContentPartPr>
                        <w14:cNvContentPartPr/>
                      </w14:nvContentPartPr>
                      <w14:xfrm>
                        <a:off x="0" y="0"/>
                        <a:ext cx="448560" cy="274320"/>
                      </w14:xfrm>
                    </w14:contentPart>
                  </a:graphicData>
                </a:graphic>
              </wp:anchor>
            </w:drawing>
          </mc:Choice>
          <mc:Fallback>
            <w:pict>
              <v:shape w14:anchorId="69974C5F" id="Ink 4794" o:spid="_x0000_s1026" type="#_x0000_t75" style="position:absolute;margin-left:467.9pt;margin-top:115pt;width:35.95pt;height:22.35pt;z-index:2562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">
                <v:imagedata r:id="rId7688" o:title=""/>
              </v:shape>
            </w:pict>
          </mc:Fallback>
        </mc:AlternateContent>
      </w:r>
      <w:r>
        <w:rPr>
          <w:rFonts w:ascii="Times New Roman" w:hAnsi="Times New Roman" w:cs="Times New Roman"/>
          <w:b/>
          <w:noProof/>
        </w:rPr>
        <mc:AlternateContent>
          <mc:Choice Requires="wpi">
            <w:drawing>
              <wp:anchor distT="0" distB="0" distL="114300" distR="114300" simplePos="0" relativeHeight="256222208" behindDoc="0" locked="0" layoutInCell="1" allowOverlap="1" wp14:anchorId="02E3FFEE" wp14:editId="7FDDFE03">
                <wp:simplePos x="0" y="0"/>
                <wp:positionH relativeFrom="column">
                  <wp:posOffset>6331820</wp:posOffset>
                </wp:positionH>
                <wp:positionV relativeFrom="paragraph">
                  <wp:posOffset>1768785</wp:posOffset>
                </wp:positionV>
                <wp:extent cx="173520" cy="216000"/>
                <wp:effectExtent l="38100" t="38100" r="17145" b="31750"/>
                <wp:wrapNone/>
                <wp:docPr id="4795" name="Ink 4795"/>
                <wp:cNvGraphicFramePr/>
                <a:graphic xmlns:a="http://schemas.openxmlformats.org/drawingml/2006/main">
                  <a:graphicData uri="http://schemas.microsoft.com/office/word/2010/wordprocessingInk">
                    <w14:contentPart bwMode="auto" r:id="rId7689">
                      <w14:nvContentPartPr>
                        <w14:cNvContentPartPr/>
                      </w14:nvContentPartPr>
                      <w14:xfrm>
                        <a:off x="0" y="0"/>
                        <a:ext cx="173520" cy="216000"/>
                      </w14:xfrm>
                    </w14:contentPart>
                  </a:graphicData>
                </a:graphic>
              </wp:anchor>
            </w:drawing>
          </mc:Choice>
          <mc:Fallback>
            <w:pict>
              <v:shape w14:anchorId="0F226A33" id="Ink 4795" o:spid="_x0000_s1026" type="#_x0000_t75" style="position:absolute;margin-left:498.2pt;margin-top:139pt;width:14.4pt;height:17.65pt;z-index:2562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">
                <v:imagedata r:id="rId7690" o:title=""/>
              </v:shape>
            </w:pict>
          </mc:Fallback>
        </mc:AlternateContent>
      </w:r>
      <w:r>
        <w:rPr>
          <w:rFonts w:ascii="Times New Roman" w:hAnsi="Times New Roman" w:cs="Times New Roman"/>
          <w:b/>
          <w:noProof/>
        </w:rPr>
        <mc:AlternateContent>
          <mc:Choice Requires="wpi">
            <w:drawing>
              <wp:anchor distT="0" distB="0" distL="114300" distR="114300" simplePos="0" relativeHeight="256221184" behindDoc="0" locked="0" layoutInCell="1" allowOverlap="1" wp14:anchorId="0266ADE9" wp14:editId="382A6E94">
                <wp:simplePos x="0" y="0"/>
                <wp:positionH relativeFrom="column">
                  <wp:posOffset>6078020</wp:posOffset>
                </wp:positionH>
                <wp:positionV relativeFrom="paragraph">
                  <wp:posOffset>1842225</wp:posOffset>
                </wp:positionV>
                <wp:extent cx="221760" cy="45720"/>
                <wp:effectExtent l="0" t="38100" r="45085" b="30480"/>
                <wp:wrapNone/>
                <wp:docPr id="4796" name="Ink 4796"/>
                <wp:cNvGraphicFramePr/>
                <a:graphic xmlns:a="http://schemas.openxmlformats.org/drawingml/2006/main">
                  <a:graphicData uri="http://schemas.microsoft.com/office/word/2010/wordprocessingInk">
                    <w14:contentPart bwMode="auto" r:id="rId7691">
                      <w14:nvContentPartPr>
                        <w14:cNvContentPartPr/>
                      </w14:nvContentPartPr>
                      <w14:xfrm>
                        <a:off x="0" y="0"/>
                        <a:ext cx="221760" cy="45720"/>
                      </w14:xfrm>
                    </w14:contentPart>
                  </a:graphicData>
                </a:graphic>
              </wp:anchor>
            </w:drawing>
          </mc:Choice>
          <mc:Fallback>
            <w:pict>
              <v:shape w14:anchorId="23766B01" id="Ink 4796" o:spid="_x0000_s1026" type="#_x0000_t75" style="position:absolute;margin-left:478.45pt;margin-top:144.7pt;width:17.95pt;height:4.15pt;z-index:2562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">
                <v:imagedata r:id="rId7692" o:title=""/>
              </v:shape>
            </w:pict>
          </mc:Fallback>
        </mc:AlternateContent>
      </w:r>
      <w:r>
        <w:rPr>
          <w:rFonts w:ascii="Times New Roman" w:hAnsi="Times New Roman" w:cs="Times New Roman"/>
          <w:b/>
          <w:noProof/>
        </w:rPr>
        <mc:AlternateContent>
          <mc:Choice Requires="wpi">
            <w:drawing>
              <wp:anchor distT="0" distB="0" distL="114300" distR="114300" simplePos="0" relativeHeight="256220160" behindDoc="0" locked="0" layoutInCell="1" allowOverlap="1" wp14:anchorId="4EE100AE" wp14:editId="28E3E6AF">
                <wp:simplePos x="0" y="0"/>
                <wp:positionH relativeFrom="column">
                  <wp:posOffset>5858780</wp:posOffset>
                </wp:positionH>
                <wp:positionV relativeFrom="paragraph">
                  <wp:posOffset>1759785</wp:posOffset>
                </wp:positionV>
                <wp:extent cx="201240" cy="217800"/>
                <wp:effectExtent l="38100" t="38100" r="8890" b="49530"/>
                <wp:wrapNone/>
                <wp:docPr id="4797" name="Ink 4797"/>
                <wp:cNvGraphicFramePr/>
                <a:graphic xmlns:a="http://schemas.openxmlformats.org/drawingml/2006/main">
                  <a:graphicData uri="http://schemas.microsoft.com/office/word/2010/wordprocessingInk">
                    <w14:contentPart bwMode="auto" r:id="rId7693">
                      <w14:nvContentPartPr>
                        <w14:cNvContentPartPr/>
                      </w14:nvContentPartPr>
                      <w14:xfrm>
                        <a:off x="0" y="0"/>
                        <a:ext cx="201240" cy="217800"/>
                      </w14:xfrm>
                    </w14:contentPart>
                  </a:graphicData>
                </a:graphic>
              </wp:anchor>
            </w:drawing>
          </mc:Choice>
          <mc:Fallback>
            <w:pict>
              <v:shape w14:anchorId="654984C4" id="Ink 4797" o:spid="_x0000_s1026" type="#_x0000_t75" style="position:absolute;margin-left:460.9pt;margin-top:138.25pt;width:16.75pt;height:17.9pt;z-index:2562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">
                <v:imagedata r:id="rId7694" o:title=""/>
              </v:shape>
            </w:pict>
          </mc:Fallback>
        </mc:AlternateContent>
      </w:r>
      <w:r>
        <w:rPr>
          <w:rFonts w:ascii="Times New Roman" w:hAnsi="Times New Roman" w:cs="Times New Roman"/>
          <w:b/>
          <w:noProof/>
        </w:rPr>
        <mc:AlternateContent>
          <mc:Choice Requires="wpi">
            <w:drawing>
              <wp:anchor distT="0" distB="0" distL="114300" distR="114300" simplePos="0" relativeHeight="256219136" behindDoc="0" locked="0" layoutInCell="1" allowOverlap="1" wp14:anchorId="4A158863" wp14:editId="371E1C60">
                <wp:simplePos x="0" y="0"/>
                <wp:positionH relativeFrom="column">
                  <wp:posOffset>5642420</wp:posOffset>
                </wp:positionH>
                <wp:positionV relativeFrom="paragraph">
                  <wp:posOffset>1830705</wp:posOffset>
                </wp:positionV>
                <wp:extent cx="220320" cy="56880"/>
                <wp:effectExtent l="38100" t="38100" r="46990" b="38735"/>
                <wp:wrapNone/>
                <wp:docPr id="4798" name="Ink 4798"/>
                <wp:cNvGraphicFramePr/>
                <a:graphic xmlns:a="http://schemas.openxmlformats.org/drawingml/2006/main">
                  <a:graphicData uri="http://schemas.microsoft.com/office/word/2010/wordprocessingInk">
                    <w14:contentPart bwMode="auto" r:id="rId7695">
                      <w14:nvContentPartPr>
                        <w14:cNvContentPartPr/>
                      </w14:nvContentPartPr>
                      <w14:xfrm>
                        <a:off x="0" y="0"/>
                        <a:ext cx="220320" cy="56880"/>
                      </w14:xfrm>
                    </w14:contentPart>
                  </a:graphicData>
                </a:graphic>
              </wp:anchor>
            </w:drawing>
          </mc:Choice>
          <mc:Fallback>
            <w:pict>
              <v:shape w14:anchorId="18B81F15" id="Ink 4798" o:spid="_x0000_s1026" type="#_x0000_t75" style="position:absolute;margin-left:444pt;margin-top:143.8pt;width:18.1pt;height:5.15pt;z-index:2562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">
                <v:imagedata r:id="rId7696" o:title=""/>
              </v:shape>
            </w:pict>
          </mc:Fallback>
        </mc:AlternateContent>
      </w:r>
      <w:r>
        <w:rPr>
          <w:rFonts w:ascii="Times New Roman" w:hAnsi="Times New Roman" w:cs="Times New Roman"/>
          <w:b/>
          <w:noProof/>
        </w:rPr>
        <mc:AlternateContent>
          <mc:Choice Requires="wpi">
            <w:drawing>
              <wp:anchor distT="0" distB="0" distL="114300" distR="114300" simplePos="0" relativeHeight="256218112" behindDoc="0" locked="0" layoutInCell="1" allowOverlap="1" wp14:anchorId="1933639F" wp14:editId="63818EF2">
                <wp:simplePos x="0" y="0"/>
                <wp:positionH relativeFrom="column">
                  <wp:posOffset>5448380</wp:posOffset>
                </wp:positionH>
                <wp:positionV relativeFrom="paragraph">
                  <wp:posOffset>1759785</wp:posOffset>
                </wp:positionV>
                <wp:extent cx="167400" cy="160200"/>
                <wp:effectExtent l="38100" t="38100" r="23495" b="30480"/>
                <wp:wrapNone/>
                <wp:docPr id="4799" name="Ink 4799"/>
                <wp:cNvGraphicFramePr/>
                <a:graphic xmlns:a="http://schemas.openxmlformats.org/drawingml/2006/main">
                  <a:graphicData uri="http://schemas.microsoft.com/office/word/2010/wordprocessingInk">
                    <w14:contentPart bwMode="auto" r:id="rId7697">
                      <w14:nvContentPartPr>
                        <w14:cNvContentPartPr/>
                      </w14:nvContentPartPr>
                      <w14:xfrm>
                        <a:off x="0" y="0"/>
                        <a:ext cx="167400" cy="160200"/>
                      </w14:xfrm>
                    </w14:contentPart>
                  </a:graphicData>
                </a:graphic>
              </wp:anchor>
            </w:drawing>
          </mc:Choice>
          <mc:Fallback>
            <w:pict>
              <v:shape w14:anchorId="27BB45BA" id="Ink 4799" o:spid="_x0000_s1026" type="#_x0000_t75" style="position:absolute;margin-left:428.65pt;margin-top:138.3pt;width:14pt;height:13.2pt;z-index:2562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">
                <v:imagedata r:id="rId7698" o:title=""/>
              </v:shape>
            </w:pict>
          </mc:Fallback>
        </mc:AlternateContent>
      </w:r>
      <w:r>
        <w:rPr>
          <w:rFonts w:ascii="Times New Roman" w:hAnsi="Times New Roman" w:cs="Times New Roman"/>
          <w:b/>
          <w:noProof/>
        </w:rPr>
        <mc:AlternateContent>
          <mc:Choice Requires="wpi">
            <w:drawing>
              <wp:anchor distT="0" distB="0" distL="114300" distR="114300" simplePos="0" relativeHeight="256217088" behindDoc="0" locked="0" layoutInCell="1" allowOverlap="1" wp14:anchorId="7C55BEFD" wp14:editId="008CF164">
                <wp:simplePos x="0" y="0"/>
                <wp:positionH relativeFrom="column">
                  <wp:posOffset>5064620</wp:posOffset>
                </wp:positionH>
                <wp:positionV relativeFrom="paragraph">
                  <wp:posOffset>1855185</wp:posOffset>
                </wp:positionV>
                <wp:extent cx="241920" cy="88920"/>
                <wp:effectExtent l="38100" t="38100" r="6350" b="44450"/>
                <wp:wrapNone/>
                <wp:docPr id="4800" name="Ink 4800"/>
                <wp:cNvGraphicFramePr/>
                <a:graphic xmlns:a="http://schemas.openxmlformats.org/drawingml/2006/main">
                  <a:graphicData uri="http://schemas.microsoft.com/office/word/2010/wordprocessingInk">
                    <w14:contentPart bwMode="auto" r:id="rId7699">
                      <w14:nvContentPartPr>
                        <w14:cNvContentPartPr/>
                      </w14:nvContentPartPr>
                      <w14:xfrm>
                        <a:off x="0" y="0"/>
                        <a:ext cx="241920" cy="88920"/>
                      </w14:xfrm>
                    </w14:contentPart>
                  </a:graphicData>
                </a:graphic>
              </wp:anchor>
            </w:drawing>
          </mc:Choice>
          <mc:Fallback>
            <w:pict>
              <v:shape w14:anchorId="7BA9130E" id="Ink 4800" o:spid="_x0000_s1026" type="#_x0000_t75" style="position:absolute;margin-left:398.35pt;margin-top:145.55pt;width:20.05pt;height:7.8pt;z-index:2562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">
                <v:imagedata r:id="rId7700" o:title=""/>
              </v:shape>
            </w:pict>
          </mc:Fallback>
        </mc:AlternateContent>
      </w:r>
      <w:r>
        <w:rPr>
          <w:rFonts w:ascii="Times New Roman" w:hAnsi="Times New Roman" w:cs="Times New Roman"/>
          <w:b/>
          <w:noProof/>
        </w:rPr>
        <mc:AlternateContent>
          <mc:Choice Requires="wpg">
            <w:drawing>
              <wp:anchor distT="0" distB="0" distL="114300" distR="114300" simplePos="0" relativeHeight="256215040" behindDoc="0" locked="0" layoutInCell="1" allowOverlap="1" wp14:anchorId="3A153802" wp14:editId="5B1284C9">
                <wp:simplePos x="0" y="0"/>
                <wp:positionH relativeFrom="margin">
                  <wp:posOffset>3642995</wp:posOffset>
                </wp:positionH>
                <wp:positionV relativeFrom="paragraph">
                  <wp:posOffset>1539240</wp:posOffset>
                </wp:positionV>
                <wp:extent cx="1292860" cy="641350"/>
                <wp:effectExtent l="38100" t="38100" r="2540" b="44450"/>
                <wp:wrapNone/>
                <wp:docPr id="4801" name="Group 4801"/>
                <wp:cNvGraphicFramePr/>
                <a:graphic xmlns:a="http://schemas.openxmlformats.org/drawingml/2006/main">
                  <a:graphicData uri="http://schemas.microsoft.com/office/word/2010/wordprocessingGroup">
                    <wpg:wgp>
                      <wpg:cNvGrpSpPr/>
                      <wpg:grpSpPr>
                        <a:xfrm>
                          <a:off x="0" y="0"/>
                          <a:ext cx="1292860" cy="641350"/>
                          <a:chOff x="0" y="0"/>
                          <a:chExt cx="1292980" cy="641930"/>
                        </a:xfrm>
                      </wpg:grpSpPr>
                      <wpg:grpSp>
                        <wpg:cNvPr id="4802" name="Group 4802"/>
                        <wpg:cNvGrpSpPr/>
                        <wpg:grpSpPr>
                          <a:xfrm>
                            <a:off x="0" y="0"/>
                            <a:ext cx="1292980" cy="641930"/>
                            <a:chOff x="0" y="0"/>
                            <a:chExt cx="1292980" cy="641930"/>
                          </a:xfrm>
                        </wpg:grpSpPr>
                        <w14:contentPart bwMode="auto" r:id="rId7701">
                          <w14:nvContentPartPr>
                            <w14:cNvPr id="4803" name="Ink 4803"/>
                            <w14:cNvContentPartPr/>
                          </w14:nvContentPartPr>
                          <w14:xfrm>
                            <a:off x="0" y="279400"/>
                            <a:ext cx="171000" cy="191880"/>
                          </w14:xfrm>
                        </w14:contentPart>
                        <w14:contentPart bwMode="auto" r:id="rId7702">
                          <w14:nvContentPartPr>
                            <w14:cNvPr id="4804" name="Ink 4804"/>
                            <w14:cNvContentPartPr/>
                          </w14:nvContentPartPr>
                          <w14:xfrm>
                            <a:off x="520700" y="292100"/>
                            <a:ext cx="191880" cy="168120"/>
                          </w14:xfrm>
                        </w14:contentPart>
                        <w14:contentPart bwMode="auto" r:id="rId7703">
                          <w14:nvContentPartPr>
                            <w14:cNvPr id="4805" name="Ink 4805"/>
                            <w14:cNvContentPartPr/>
                          </w14:nvContentPartPr>
                          <w14:xfrm>
                            <a:off x="1079500" y="292100"/>
                            <a:ext cx="213480" cy="194760"/>
                          </w14:xfrm>
                        </w14:contentPart>
                        <w14:contentPart bwMode="auto" r:id="rId7704">
                          <w14:nvContentPartPr>
                            <w14:cNvPr id="4806" name="Ink 4806"/>
                            <w14:cNvContentPartPr/>
                          </w14:nvContentPartPr>
                          <w14:xfrm>
                            <a:off x="31750" y="508000"/>
                            <a:ext cx="45000" cy="101880"/>
                          </w14:xfrm>
                        </w14:contentPart>
                        <w14:contentPart bwMode="auto" r:id="rId7705">
                          <w14:nvContentPartPr>
                            <w14:cNvPr id="4807" name="Ink 4807"/>
                            <w14:cNvContentPartPr/>
                          </w14:nvContentPartPr>
                          <w14:xfrm>
                            <a:off x="44450" y="571500"/>
                            <a:ext cx="45000" cy="9360"/>
                          </w14:xfrm>
                        </w14:contentPart>
                        <w14:contentPart bwMode="auto" r:id="rId7706">
                          <w14:nvContentPartPr>
                            <w14:cNvPr id="4808" name="Ink 4808"/>
                            <w14:cNvContentPartPr/>
                          </w14:nvContentPartPr>
                          <w14:xfrm>
                            <a:off x="590550" y="527050"/>
                            <a:ext cx="56880" cy="108000"/>
                          </w14:xfrm>
                        </w14:contentPart>
                        <w14:contentPart bwMode="auto" r:id="rId7707">
                          <w14:nvContentPartPr>
                            <w14:cNvPr id="4809" name="Ink 4809"/>
                            <w14:cNvContentPartPr/>
                          </w14:nvContentPartPr>
                          <w14:xfrm>
                            <a:off x="1162050" y="577850"/>
                            <a:ext cx="52200" cy="64080"/>
                          </w14:xfrm>
                        </w14:contentPart>
                        <w14:contentPart bwMode="auto" r:id="rId7708">
                          <w14:nvContentPartPr>
                            <w14:cNvPr id="4810" name="Ink 4810"/>
                            <w14:cNvContentPartPr/>
                          </w14:nvContentPartPr>
                          <w14:xfrm>
                            <a:off x="171450" y="361950"/>
                            <a:ext cx="351360" cy="48600"/>
                          </w14:xfrm>
                        </w14:contentPart>
                        <w14:contentPart bwMode="auto" r:id="rId7709">
                          <w14:nvContentPartPr>
                            <w14:cNvPr id="4811" name="Ink 4811"/>
                            <w14:cNvContentPartPr/>
                          </w14:nvContentPartPr>
                          <w14:xfrm>
                            <a:off x="438150" y="368300"/>
                            <a:ext cx="61920" cy="66240"/>
                          </w14:xfrm>
                        </w14:contentPart>
                        <w14:contentPart bwMode="auto" r:id="rId7710">
                          <w14:nvContentPartPr>
                            <w14:cNvPr id="4812" name="Ink 4812"/>
                            <w14:cNvContentPartPr/>
                          </w14:nvContentPartPr>
                          <w14:xfrm>
                            <a:off x="698500" y="361950"/>
                            <a:ext cx="405000" cy="5760"/>
                          </w14:xfrm>
                        </w14:contentPart>
                        <w14:contentPart bwMode="auto" r:id="rId7711">
                          <w14:nvContentPartPr>
                            <w14:cNvPr id="4813" name="Ink 4813"/>
                            <w14:cNvContentPartPr/>
                          </w14:nvContentPartPr>
                          <w14:xfrm>
                            <a:off x="1054100" y="336550"/>
                            <a:ext cx="33840" cy="56880"/>
                          </w14:xfrm>
                        </w14:contentPart>
                        <w14:contentPart bwMode="auto" r:id="rId7712">
                          <w14:nvContentPartPr>
                            <w14:cNvPr id="4814" name="Ink 4814"/>
                            <w14:cNvContentPartPr/>
                          </w14:nvContentPartPr>
                          <w14:xfrm>
                            <a:off x="635000" y="127000"/>
                            <a:ext cx="532080" cy="199080"/>
                          </w14:xfrm>
                        </w14:contentPart>
                        <w14:contentPart bwMode="auto" r:id="rId7713">
                          <w14:nvContentPartPr>
                            <w14:cNvPr id="4815" name="Ink 4815"/>
                            <w14:cNvContentPartPr/>
                          </w14:nvContentPartPr>
                          <w14:xfrm>
                            <a:off x="279400" y="450850"/>
                            <a:ext cx="5040" cy="77760"/>
                          </w14:xfrm>
                        </w14:contentPart>
                        <w14:contentPart bwMode="auto" r:id="rId7714">
                          <w14:nvContentPartPr>
                            <w14:cNvPr id="4816" name="Ink 4816"/>
                            <w14:cNvContentPartPr/>
                          </w14:nvContentPartPr>
                          <w14:xfrm>
                            <a:off x="876300" y="444500"/>
                            <a:ext cx="59400" cy="57240"/>
                          </w14:xfrm>
                        </w14:contentPart>
                        <w14:contentPart bwMode="auto" r:id="rId7715">
                          <w14:nvContentPartPr>
                            <w14:cNvPr id="4817" name="Ink 4817"/>
                            <w14:cNvContentPartPr/>
                          </w14:nvContentPartPr>
                          <w14:xfrm>
                            <a:off x="876300" y="50800"/>
                            <a:ext cx="49680" cy="5400"/>
                          </w14:xfrm>
                        </w14:contentPart>
                        <w14:contentPart bwMode="auto" r:id="rId7716">
                          <w14:nvContentPartPr>
                            <w14:cNvPr id="4818" name="Ink 4818"/>
                            <w14:cNvContentPartPr/>
                          </w14:nvContentPartPr>
                          <w14:xfrm>
                            <a:off x="971550" y="0"/>
                            <a:ext cx="48600" cy="77760"/>
                          </w14:xfrm>
                        </w14:contentPart>
                      </wpg:grpSp>
                      <w14:contentPart bwMode="auto" r:id="rId7717">
                        <w14:nvContentPartPr>
                          <w14:cNvPr id="4819" name="Ink 4819"/>
                          <w14:cNvContentPartPr/>
                        </w14:nvContentPartPr>
                        <w14:xfrm>
                          <a:off x="57150" y="349250"/>
                          <a:ext cx="68400" cy="94680"/>
                        </w14:xfrm>
                      </w14:contentPart>
                      <w14:contentPart bwMode="auto" r:id="rId7718">
                        <w14:nvContentPartPr>
                          <w14:cNvPr id="4820" name="Ink 4820"/>
                          <w14:cNvContentPartPr/>
                        </w14:nvContentPartPr>
                        <w14:xfrm>
                          <a:off x="609600" y="342900"/>
                          <a:ext cx="2880" cy="110160"/>
                        </w14:xfrm>
                      </w14:contentPart>
                    </wpg:wgp>
                  </a:graphicData>
                </a:graphic>
              </wp:anchor>
            </w:drawing>
          </mc:Choice>
          <mc:Fallback>
            <w:pict>
              <v:group w14:anchorId="0262E658" id="Group 4801" o:spid="_x0000_s1026" style="position:absolute;margin-left:286.85pt;margin-top:121.2pt;width:101.8pt;height:50.5pt;z-index:256215040;mso-position-horizontal-relative:margin" coordsize="12929,6419" o:gfxdata="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">
                <v:group id="Group 4802" o:spid="_x0000_s1027" style="position:absolute;width:12929;height:6419" coordsize="12929,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">
                  <v:shape id="Ink 4803" o:spid="_x0000_s1028"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">
                    <v:imagedata r:id="rId7719" o:title=""/>
                  </v:shape>
                  <v:shape id="Ink 4804" o:spid="_x0000_s1029"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">
                    <v:imagedata r:id="rId7720" o:title=""/>
                  </v:shape>
                  <v:shape id="Ink 4805" o:spid="_x0000_s1030" type="#_x0000_t75" style="position:absolute;left:10748;top:2884;width:2228;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">
                    <v:imagedata r:id="rId7721" o:title=""/>
                  </v:shape>
                  <v:shape id="Ink 4806" o:spid="_x0000_s1031"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">
                    <v:imagedata r:id="rId7722" o:title=""/>
                  </v:shape>
                  <v:shape id="Ink 4807" o:spid="_x0000_s1032"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">
                    <v:imagedata r:id="rId7723" o:title=""/>
                  </v:shape>
                  <v:shape id="Ink 4808" o:spid="_x0000_s1033"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">
                    <v:imagedata r:id="rId7724" o:title=""/>
                  </v:shape>
                  <v:shape id="Ink 4809" o:spid="_x0000_s1034"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">
                    <v:imagedata r:id="rId7725" o:title=""/>
                  </v:shape>
                  <v:shape id="Ink 4810" o:spid="_x0000_s1035" type="#_x0000_t75" style="position:absolute;left:1689;top:3594;width:3575;height: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">
                    <v:imagedata r:id="rId7726" o:title=""/>
                  </v:shape>
                  <v:shape id="Ink 4811" o:spid="_x0000_s1036"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">
                    <v:imagedata r:id="rId7727" o:title=""/>
                  </v:shape>
                  <v:shape id="Ink 4812" o:spid="_x0000_s1037" type="#_x0000_t75" style="position:absolute;left:6963;top:3577;width:411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">
                    <v:imagedata r:id="rId7728" o:title=""/>
                  </v:shape>
                  <v:shape id="Ink 4813" o:spid="_x0000_s1038"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">
                    <v:imagedata r:id="rId7729" o:title=""/>
                  </v:shape>
                  <v:shape id="Ink 4814" o:spid="_x0000_s1039"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">
                    <v:imagedata r:id="rId7730" o:title=""/>
                  </v:shape>
                  <v:shape id="Ink 4815" o:spid="_x0000_s1040"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">
                    <v:imagedata r:id="rId7731" o:title=""/>
                  </v:shape>
                  <v:shape id="Ink 4816" o:spid="_x0000_s1041" type="#_x0000_t75" style="position:absolute;left:8723;top:4405;width:670;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">
                    <v:imagedata r:id="rId7732" o:title=""/>
                  </v:shape>
                  <v:shape id="Ink 4817" o:spid="_x0000_s1042"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">
                    <v:imagedata r:id="rId7733" o:title=""/>
                  </v:shape>
                  <v:shape id="Ink 4818" o:spid="_x0000_s1043" type="#_x0000_t75" style="position:absolute;left:9693;top:-36;width:552;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">
                    <v:imagedata r:id="rId7734" o:title=""/>
                  </v:shape>
                </v:group>
                <v:shape id="Ink 4819" o:spid="_x0000_s1044" type="#_x0000_t75" style="position:absolute;left:531;top:3467;width:76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">
                  <v:imagedata r:id="rId7735" o:title=""/>
                </v:shape>
                <v:shape id="Ink 4820" o:spid="_x0000_s1045" type="#_x0000_t75" style="position:absolute;left:6060;top:3396;width:10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">
                  <v:imagedata r:id="rId7736" o:title=""/>
                </v:shape>
                <w10:wrap anchorx="margin"/>
              </v:group>
            </w:pict>
          </mc:Fallback>
        </mc:AlternateContent>
      </w:r>
      <w:r>
        <w:rPr>
          <w:rFonts w:ascii="Times New Roman" w:hAnsi="Times New Roman" w:cs="Times New Roman"/>
          <w:b/>
          <w:noProof/>
        </w:rPr>
        <mc:AlternateContent>
          <mc:Choice Requires="wpi">
            <w:drawing>
              <wp:anchor distT="0" distB="0" distL="114300" distR="114300" simplePos="0" relativeHeight="256216064" behindDoc="0" locked="0" layoutInCell="1" allowOverlap="1" wp14:anchorId="707CF313" wp14:editId="04861ADD">
                <wp:simplePos x="0" y="0"/>
                <wp:positionH relativeFrom="column">
                  <wp:posOffset>4810760</wp:posOffset>
                </wp:positionH>
                <wp:positionV relativeFrom="paragraph">
                  <wp:posOffset>1902843</wp:posOffset>
                </wp:positionV>
                <wp:extent cx="45720" cy="75240"/>
                <wp:effectExtent l="19050" t="38100" r="49530" b="39370"/>
                <wp:wrapNone/>
                <wp:docPr id="4821" name="Ink 4821"/>
                <wp:cNvGraphicFramePr/>
                <a:graphic xmlns:a="http://schemas.openxmlformats.org/drawingml/2006/main">
                  <a:graphicData uri="http://schemas.microsoft.com/office/word/2010/wordprocessingInk">
                    <w14:contentPart bwMode="auto" r:id="rId7737">
                      <w14:nvContentPartPr>
                        <w14:cNvContentPartPr/>
                      </w14:nvContentPartPr>
                      <w14:xfrm>
                        <a:off x="0" y="0"/>
                        <a:ext cx="45720" cy="75240"/>
                      </w14:xfrm>
                    </w14:contentPart>
                  </a:graphicData>
                </a:graphic>
              </wp:anchor>
            </w:drawing>
          </mc:Choice>
          <mc:Fallback>
            <w:pict>
              <v:shape w14:anchorId="4D142E5F" id="Ink 4821" o:spid="_x0000_s1026" type="#_x0000_t75" style="position:absolute;margin-left:378.45pt;margin-top:149.5pt;width:4.35pt;height:6.8pt;z-index:2562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">
                <v:imagedata r:id="rId7738" o:title=""/>
              </v:shape>
            </w:pict>
          </mc:Fallback>
        </mc:AlternateContent>
      </w:r>
      <w:r>
        <w:rPr>
          <w:rFonts w:ascii="Times New Roman" w:hAnsi="Times New Roman" w:cs="Times New Roman"/>
          <w:b/>
          <w:noProof/>
        </w:rPr>
        <mc:AlternateContent>
          <mc:Choice Requires="wpi">
            <w:drawing>
              <wp:anchor distT="0" distB="0" distL="114300" distR="114300" simplePos="0" relativeHeight="256214016" behindDoc="0" locked="0" layoutInCell="1" allowOverlap="1" wp14:anchorId="27C1469C" wp14:editId="3CBE9C99">
                <wp:simplePos x="0" y="0"/>
                <wp:positionH relativeFrom="column">
                  <wp:posOffset>3781580</wp:posOffset>
                </wp:positionH>
                <wp:positionV relativeFrom="paragraph">
                  <wp:posOffset>1462785</wp:posOffset>
                </wp:positionV>
                <wp:extent cx="584280" cy="20160"/>
                <wp:effectExtent l="38100" t="38100" r="44450" b="37465"/>
                <wp:wrapNone/>
                <wp:docPr id="4822" name="Ink 4822"/>
                <wp:cNvGraphicFramePr/>
                <a:graphic xmlns:a="http://schemas.openxmlformats.org/drawingml/2006/main">
                  <a:graphicData uri="http://schemas.microsoft.com/office/word/2010/wordprocessingInk">
                    <w14:contentPart bwMode="auto" r:id="rId7739">
                      <w14:nvContentPartPr>
                        <w14:cNvContentPartPr/>
                      </w14:nvContentPartPr>
                      <w14:xfrm>
                        <a:off x="0" y="0"/>
                        <a:ext cx="584280" cy="20160"/>
                      </w14:xfrm>
                    </w14:contentPart>
                  </a:graphicData>
                </a:graphic>
              </wp:anchor>
            </w:drawing>
          </mc:Choice>
          <mc:Fallback>
            <w:pict>
              <v:shape w14:anchorId="4D7BEBCE" id="Ink 4822" o:spid="_x0000_s1026" type="#_x0000_t75" style="position:absolute;margin-left:297.45pt;margin-top:114.75pt;width:46.55pt;height:2.25pt;z-index:2562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">
                <v:imagedata r:id="rId7740" o:title=""/>
              </v:shape>
            </w:pict>
          </mc:Fallback>
        </mc:AlternateContent>
      </w:r>
      <w:r>
        <w:rPr>
          <w:rFonts w:ascii="Times New Roman" w:hAnsi="Times New Roman" w:cs="Times New Roman"/>
          <w:b/>
          <w:noProof/>
        </w:rPr>
        <mc:AlternateContent>
          <mc:Choice Requires="wpi">
            <w:drawing>
              <wp:anchor distT="0" distB="0" distL="114300" distR="114300" simplePos="0" relativeHeight="256212992" behindDoc="0" locked="0" layoutInCell="1" allowOverlap="1" wp14:anchorId="778A6FD2" wp14:editId="14F0CE1E">
                <wp:simplePos x="0" y="0"/>
                <wp:positionH relativeFrom="column">
                  <wp:posOffset>4247060</wp:posOffset>
                </wp:positionH>
                <wp:positionV relativeFrom="paragraph">
                  <wp:posOffset>1181985</wp:posOffset>
                </wp:positionV>
                <wp:extent cx="88200" cy="148680"/>
                <wp:effectExtent l="19050" t="38100" r="45720" b="41910"/>
                <wp:wrapNone/>
                <wp:docPr id="4823" name="Ink 4823"/>
                <wp:cNvGraphicFramePr/>
                <a:graphic xmlns:a="http://schemas.openxmlformats.org/drawingml/2006/main">
                  <a:graphicData uri="http://schemas.microsoft.com/office/word/2010/wordprocessingInk">
                    <w14:contentPart bwMode="auto" r:id="rId7741">
                      <w14:nvContentPartPr>
                        <w14:cNvContentPartPr/>
                      </w14:nvContentPartPr>
                      <w14:xfrm>
                        <a:off x="0" y="0"/>
                        <a:ext cx="88200" cy="148680"/>
                      </w14:xfrm>
                    </w14:contentPart>
                  </a:graphicData>
                </a:graphic>
              </wp:anchor>
            </w:drawing>
          </mc:Choice>
          <mc:Fallback>
            <w:pict>
              <v:shape w14:anchorId="338BD8B8" id="Ink 4823" o:spid="_x0000_s1026" type="#_x0000_t75" style="position:absolute;margin-left:334.15pt;margin-top:92.75pt;width:7.6pt;height:12.45pt;z-index:2562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">
                <v:imagedata r:id="rId7742" o:title=""/>
              </v:shape>
            </w:pict>
          </mc:Fallback>
        </mc:AlternateContent>
      </w:r>
      <w:r>
        <w:rPr>
          <w:rFonts w:ascii="Times New Roman" w:hAnsi="Times New Roman" w:cs="Times New Roman"/>
          <w:b/>
          <w:noProof/>
        </w:rPr>
        <mc:AlternateContent>
          <mc:Choice Requires="wpi">
            <w:drawing>
              <wp:anchor distT="0" distB="0" distL="114300" distR="114300" simplePos="0" relativeHeight="256211968" behindDoc="0" locked="0" layoutInCell="1" allowOverlap="1" wp14:anchorId="75200E11" wp14:editId="69C892B7">
                <wp:simplePos x="0" y="0"/>
                <wp:positionH relativeFrom="column">
                  <wp:posOffset>4132580</wp:posOffset>
                </wp:positionH>
                <wp:positionV relativeFrom="paragraph">
                  <wp:posOffset>1279185</wp:posOffset>
                </wp:positionV>
                <wp:extent cx="72720" cy="66600"/>
                <wp:effectExtent l="38100" t="38100" r="41910" b="29210"/>
                <wp:wrapNone/>
                <wp:docPr id="4824" name="Ink 4824"/>
                <wp:cNvGraphicFramePr/>
                <a:graphic xmlns:a="http://schemas.openxmlformats.org/drawingml/2006/main">
                  <a:graphicData uri="http://schemas.microsoft.com/office/word/2010/wordprocessingInk">
                    <w14:contentPart bwMode="auto" r:id="rId7743">
                      <w14:nvContentPartPr>
                        <w14:cNvContentPartPr/>
                      </w14:nvContentPartPr>
                      <w14:xfrm>
                        <a:off x="0" y="0"/>
                        <a:ext cx="72720" cy="66600"/>
                      </w14:xfrm>
                    </w14:contentPart>
                  </a:graphicData>
                </a:graphic>
              </wp:anchor>
            </w:drawing>
          </mc:Choice>
          <mc:Fallback>
            <w:pict>
              <v:shape w14:anchorId="7C5CC554" id="Ink 4824" o:spid="_x0000_s1026" type="#_x0000_t75" style="position:absolute;margin-left:325.25pt;margin-top:100.55pt;width:6.15pt;height:5.7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">
                <v:imagedata r:id="rId7744" o:title=""/>
              </v:shape>
            </w:pict>
          </mc:Fallback>
        </mc:AlternateContent>
      </w:r>
      <w:r>
        <w:rPr>
          <w:rFonts w:ascii="Times New Roman" w:hAnsi="Times New Roman" w:cs="Times New Roman"/>
          <w:b/>
          <w:noProof/>
        </w:rPr>
        <mc:AlternateContent>
          <mc:Choice Requires="wpi">
            <w:drawing>
              <wp:anchor distT="0" distB="0" distL="114300" distR="114300" simplePos="0" relativeHeight="256210944" behindDoc="0" locked="0" layoutInCell="1" allowOverlap="1" wp14:anchorId="4EB17017" wp14:editId="0825F4A1">
                <wp:simplePos x="0" y="0"/>
                <wp:positionH relativeFrom="column">
                  <wp:posOffset>3939260</wp:posOffset>
                </wp:positionH>
                <wp:positionV relativeFrom="paragraph">
                  <wp:posOffset>1204665</wp:posOffset>
                </wp:positionV>
                <wp:extent cx="241200" cy="161640"/>
                <wp:effectExtent l="38100" t="19050" r="26035" b="48260"/>
                <wp:wrapNone/>
                <wp:docPr id="4825" name="Ink 4825"/>
                <wp:cNvGraphicFramePr/>
                <a:graphic xmlns:a="http://schemas.openxmlformats.org/drawingml/2006/main">
                  <a:graphicData uri="http://schemas.microsoft.com/office/word/2010/wordprocessingInk">
                    <w14:contentPart bwMode="auto" r:id="rId7745">
                      <w14:nvContentPartPr>
                        <w14:cNvContentPartPr/>
                      </w14:nvContentPartPr>
                      <w14:xfrm>
                        <a:off x="0" y="0"/>
                        <a:ext cx="241200" cy="161640"/>
                      </w14:xfrm>
                    </w14:contentPart>
                  </a:graphicData>
                </a:graphic>
              </wp:anchor>
            </w:drawing>
          </mc:Choice>
          <mc:Fallback>
            <w:pict>
              <v:shape w14:anchorId="7A29BA21" id="Ink 4825" o:spid="_x0000_s1026" type="#_x0000_t75" style="position:absolute;margin-left:309.85pt;margin-top:94.5pt;width:19.7pt;height:13.5pt;z-index:2562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">
                <v:imagedata r:id="rId7746" o:title=""/>
              </v:shape>
            </w:pict>
          </mc:Fallback>
        </mc:AlternateContent>
      </w:r>
      <w:r>
        <w:rPr>
          <w:rFonts w:ascii="Times New Roman" w:hAnsi="Times New Roman" w:cs="Times New Roman"/>
          <w:b/>
          <w:noProof/>
        </w:rPr>
        <mc:AlternateContent>
          <mc:Choice Requires="wpi">
            <w:drawing>
              <wp:anchor distT="0" distB="0" distL="114300" distR="114300" simplePos="0" relativeHeight="256209920" behindDoc="0" locked="0" layoutInCell="1" allowOverlap="1" wp14:anchorId="332688E6" wp14:editId="685EB32C">
                <wp:simplePos x="0" y="0"/>
                <wp:positionH relativeFrom="column">
                  <wp:posOffset>3828740</wp:posOffset>
                </wp:positionH>
                <wp:positionV relativeFrom="paragraph">
                  <wp:posOffset>1176945</wp:posOffset>
                </wp:positionV>
                <wp:extent cx="93240" cy="205200"/>
                <wp:effectExtent l="38100" t="38100" r="40640" b="42545"/>
                <wp:wrapNone/>
                <wp:docPr id="4826" name="Ink 4826"/>
                <wp:cNvGraphicFramePr/>
                <a:graphic xmlns:a="http://schemas.openxmlformats.org/drawingml/2006/main">
                  <a:graphicData uri="http://schemas.microsoft.com/office/word/2010/wordprocessingInk">
                    <w14:contentPart bwMode="auto" r:id="rId7747">
                      <w14:nvContentPartPr>
                        <w14:cNvContentPartPr/>
                      </w14:nvContentPartPr>
                      <w14:xfrm>
                        <a:off x="0" y="0"/>
                        <a:ext cx="93240" cy="205200"/>
                      </w14:xfrm>
                    </w14:contentPart>
                  </a:graphicData>
                </a:graphic>
              </wp:anchor>
            </w:drawing>
          </mc:Choice>
          <mc:Fallback>
            <w:pict>
              <v:shape w14:anchorId="1CE33B04" id="Ink 4826" o:spid="_x0000_s1026" type="#_x0000_t75" style="position:absolute;margin-left:301.05pt;margin-top:92.2pt;width:8.05pt;height:16.85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">
                <v:imagedata r:id="rId7748" o:title=""/>
              </v:shape>
            </w:pict>
          </mc:Fallback>
        </mc:AlternateContent>
      </w:r>
      <w:r>
        <w:rPr>
          <w:rFonts w:ascii="Times New Roman" w:hAnsi="Times New Roman" w:cs="Times New Roman"/>
          <w:b/>
          <w:noProof/>
        </w:rPr>
        <mc:AlternateContent>
          <mc:Choice Requires="wpi">
            <w:drawing>
              <wp:anchor distT="0" distB="0" distL="114300" distR="114300" simplePos="0" relativeHeight="256208896" behindDoc="0" locked="0" layoutInCell="1" allowOverlap="1" wp14:anchorId="140C941A" wp14:editId="419A5940">
                <wp:simplePos x="0" y="0"/>
                <wp:positionH relativeFrom="column">
                  <wp:posOffset>3462980</wp:posOffset>
                </wp:positionH>
                <wp:positionV relativeFrom="paragraph">
                  <wp:posOffset>1156425</wp:posOffset>
                </wp:positionV>
                <wp:extent cx="86040" cy="2229120"/>
                <wp:effectExtent l="19050" t="38100" r="47625" b="38100"/>
                <wp:wrapNone/>
                <wp:docPr id="4827" name="Ink 4827"/>
                <wp:cNvGraphicFramePr/>
                <a:graphic xmlns:a="http://schemas.openxmlformats.org/drawingml/2006/main">
                  <a:graphicData uri="http://schemas.microsoft.com/office/word/2010/wordprocessingInk">
                    <w14:contentPart bwMode="auto" r:id="rId7749">
                      <w14:nvContentPartPr>
                        <w14:cNvContentPartPr/>
                      </w14:nvContentPartPr>
                      <w14:xfrm>
                        <a:off x="0" y="0"/>
                        <a:ext cx="86040" cy="2229120"/>
                      </w14:xfrm>
                    </w14:contentPart>
                  </a:graphicData>
                </a:graphic>
              </wp:anchor>
            </w:drawing>
          </mc:Choice>
          <mc:Fallback>
            <w:pict>
              <v:shape w14:anchorId="0E4FA254" id="Ink 4827" o:spid="_x0000_s1026" type="#_x0000_t75" style="position:absolute;margin-left:272.3pt;margin-top:90.75pt;width:7.5pt;height:176.05pt;z-index:2562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">
                <v:imagedata r:id="rId7750" o:title=""/>
              </v:shape>
            </w:pict>
          </mc:Fallback>
        </mc:AlternateContent>
      </w:r>
      <w:r>
        <w:rPr>
          <w:rFonts w:ascii="Times New Roman" w:hAnsi="Times New Roman" w:cs="Times New Roman"/>
          <w:b/>
          <w:noProof/>
        </w:rPr>
        <mc:AlternateContent>
          <mc:Choice Requires="wpi">
            <w:drawing>
              <wp:anchor distT="0" distB="0" distL="114300" distR="114300" simplePos="0" relativeHeight="256207872" behindDoc="0" locked="0" layoutInCell="1" allowOverlap="1" wp14:anchorId="595EC1BE" wp14:editId="233B7988">
                <wp:simplePos x="0" y="0"/>
                <wp:positionH relativeFrom="column">
                  <wp:posOffset>3167780</wp:posOffset>
                </wp:positionH>
                <wp:positionV relativeFrom="paragraph">
                  <wp:posOffset>2844105</wp:posOffset>
                </wp:positionV>
                <wp:extent cx="45720" cy="75240"/>
                <wp:effectExtent l="19050" t="38100" r="49530" b="39370"/>
                <wp:wrapNone/>
                <wp:docPr id="4828" name="Ink 4828"/>
                <wp:cNvGraphicFramePr/>
                <a:graphic xmlns:a="http://schemas.openxmlformats.org/drawingml/2006/main">
                  <a:graphicData uri="http://schemas.microsoft.com/office/word/2010/wordprocessingInk">
                    <w14:contentPart bwMode="auto" r:id="rId7751">
                      <w14:nvContentPartPr>
                        <w14:cNvContentPartPr/>
                      </w14:nvContentPartPr>
                      <w14:xfrm>
                        <a:off x="0" y="0"/>
                        <a:ext cx="45720" cy="75240"/>
                      </w14:xfrm>
                    </w14:contentPart>
                  </a:graphicData>
                </a:graphic>
              </wp:anchor>
            </w:drawing>
          </mc:Choice>
          <mc:Fallback>
            <w:pict>
              <v:shape w14:anchorId="73DB52E7" id="Ink 4828" o:spid="_x0000_s1026" type="#_x0000_t75" style="position:absolute;margin-left:249.1pt;margin-top:223.6pt;width:4.35pt;height:6.75pt;z-index:2562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">
                <v:imagedata r:id="rId7752" o:title=""/>
              </v:shape>
            </w:pict>
          </mc:Fallback>
        </mc:AlternateContent>
      </w:r>
      <w:r>
        <w:rPr>
          <w:rFonts w:ascii="Times New Roman" w:hAnsi="Times New Roman" w:cs="Times New Roman"/>
          <w:b/>
          <w:noProof/>
        </w:rPr>
        <mc:AlternateContent>
          <mc:Choice Requires="wpg">
            <w:drawing>
              <wp:anchor distT="0" distB="0" distL="114300" distR="114300" simplePos="0" relativeHeight="256206848" behindDoc="0" locked="0" layoutInCell="1" allowOverlap="1" wp14:anchorId="3BB21246" wp14:editId="3973E64A">
                <wp:simplePos x="0" y="0"/>
                <wp:positionH relativeFrom="margin">
                  <wp:posOffset>1999615</wp:posOffset>
                </wp:positionH>
                <wp:positionV relativeFrom="paragraph">
                  <wp:posOffset>2480310</wp:posOffset>
                </wp:positionV>
                <wp:extent cx="1292980" cy="641930"/>
                <wp:effectExtent l="38100" t="38100" r="2540" b="44450"/>
                <wp:wrapNone/>
                <wp:docPr id="4829" name="Group 4829"/>
                <wp:cNvGraphicFramePr/>
                <a:graphic xmlns:a="http://schemas.openxmlformats.org/drawingml/2006/main">
                  <a:graphicData uri="http://schemas.microsoft.com/office/word/2010/wordprocessingGroup">
                    <wpg:wgp>
                      <wpg:cNvGrpSpPr/>
                      <wpg:grpSpPr>
                        <a:xfrm>
                          <a:off x="0" y="0"/>
                          <a:ext cx="1292980" cy="641930"/>
                          <a:chOff x="0" y="0"/>
                          <a:chExt cx="1292980" cy="641930"/>
                        </a:xfrm>
                      </wpg:grpSpPr>
                      <wpg:grpSp>
                        <wpg:cNvPr id="4830" name="Group 4830"/>
                        <wpg:cNvGrpSpPr/>
                        <wpg:grpSpPr>
                          <a:xfrm>
                            <a:off x="0" y="0"/>
                            <a:ext cx="1292980" cy="641930"/>
                            <a:chOff x="0" y="0"/>
                            <a:chExt cx="1292980" cy="641930"/>
                          </a:xfrm>
                        </wpg:grpSpPr>
                        <w14:contentPart bwMode="auto" r:id="rId7753">
                          <w14:nvContentPartPr>
                            <w14:cNvPr id="4831" name="Ink 4831"/>
                            <w14:cNvContentPartPr/>
                          </w14:nvContentPartPr>
                          <w14:xfrm>
                            <a:off x="0" y="279400"/>
                            <a:ext cx="171000" cy="191880"/>
                          </w14:xfrm>
                        </w14:contentPart>
                        <w14:contentPart bwMode="auto" r:id="rId7754">
                          <w14:nvContentPartPr>
                            <w14:cNvPr id="4832" name="Ink 4832"/>
                            <w14:cNvContentPartPr/>
                          </w14:nvContentPartPr>
                          <w14:xfrm>
                            <a:off x="520700" y="292100"/>
                            <a:ext cx="191880" cy="168120"/>
                          </w14:xfrm>
                        </w14:contentPart>
                        <w14:contentPart bwMode="auto" r:id="rId7755">
                          <w14:nvContentPartPr>
                            <w14:cNvPr id="4833" name="Ink 4833"/>
                            <w14:cNvContentPartPr/>
                          </w14:nvContentPartPr>
                          <w14:xfrm>
                            <a:off x="1079500" y="292100"/>
                            <a:ext cx="213480" cy="194760"/>
                          </w14:xfrm>
                        </w14:contentPart>
                        <w14:contentPart bwMode="auto" r:id="rId7756">
                          <w14:nvContentPartPr>
                            <w14:cNvPr id="4834" name="Ink 4834"/>
                            <w14:cNvContentPartPr/>
                          </w14:nvContentPartPr>
                          <w14:xfrm>
                            <a:off x="31750" y="508000"/>
                            <a:ext cx="45000" cy="101880"/>
                          </w14:xfrm>
                        </w14:contentPart>
                        <w14:contentPart bwMode="auto" r:id="rId7757">
                          <w14:nvContentPartPr>
                            <w14:cNvPr id="4835" name="Ink 4835"/>
                            <w14:cNvContentPartPr/>
                          </w14:nvContentPartPr>
                          <w14:xfrm>
                            <a:off x="44450" y="571500"/>
                            <a:ext cx="45000" cy="9360"/>
                          </w14:xfrm>
                        </w14:contentPart>
                        <w14:contentPart bwMode="auto" r:id="rId7758">
                          <w14:nvContentPartPr>
                            <w14:cNvPr id="4836" name="Ink 4836"/>
                            <w14:cNvContentPartPr/>
                          </w14:nvContentPartPr>
                          <w14:xfrm>
                            <a:off x="590550" y="527050"/>
                            <a:ext cx="56880" cy="108000"/>
                          </w14:xfrm>
                        </w14:contentPart>
                        <w14:contentPart bwMode="auto" r:id="rId7759">
                          <w14:nvContentPartPr>
                            <w14:cNvPr id="4837" name="Ink 4837"/>
                            <w14:cNvContentPartPr/>
                          </w14:nvContentPartPr>
                          <w14:xfrm>
                            <a:off x="1162050" y="577850"/>
                            <a:ext cx="52200" cy="64080"/>
                          </w14:xfrm>
                        </w14:contentPart>
                        <w14:contentPart bwMode="auto" r:id="rId7760">
                          <w14:nvContentPartPr>
                            <w14:cNvPr id="4838" name="Ink 4838"/>
                            <w14:cNvContentPartPr/>
                          </w14:nvContentPartPr>
                          <w14:xfrm>
                            <a:off x="171450" y="361950"/>
                            <a:ext cx="351360" cy="48600"/>
                          </w14:xfrm>
                        </w14:contentPart>
                        <w14:contentPart bwMode="auto" r:id="rId7761">
                          <w14:nvContentPartPr>
                            <w14:cNvPr id="4839" name="Ink 4839"/>
                            <w14:cNvContentPartPr/>
                          </w14:nvContentPartPr>
                          <w14:xfrm>
                            <a:off x="438150" y="368300"/>
                            <a:ext cx="61920" cy="66240"/>
                          </w14:xfrm>
                        </w14:contentPart>
                        <w14:contentPart bwMode="auto" r:id="rId7762">
                          <w14:nvContentPartPr>
                            <w14:cNvPr id="4840" name="Ink 4840"/>
                            <w14:cNvContentPartPr/>
                          </w14:nvContentPartPr>
                          <w14:xfrm>
                            <a:off x="698500" y="361950"/>
                            <a:ext cx="405000" cy="5760"/>
                          </w14:xfrm>
                        </w14:contentPart>
                        <w14:contentPart bwMode="auto" r:id="rId7763">
                          <w14:nvContentPartPr>
                            <w14:cNvPr id="4841" name="Ink 4841"/>
                            <w14:cNvContentPartPr/>
                          </w14:nvContentPartPr>
                          <w14:xfrm>
                            <a:off x="1054100" y="336550"/>
                            <a:ext cx="33840" cy="56880"/>
                          </w14:xfrm>
                        </w14:contentPart>
                        <w14:contentPart bwMode="auto" r:id="rId7764">
                          <w14:nvContentPartPr>
                            <w14:cNvPr id="4842" name="Ink 4842"/>
                            <w14:cNvContentPartPr/>
                          </w14:nvContentPartPr>
                          <w14:xfrm>
                            <a:off x="635000" y="127000"/>
                            <a:ext cx="532080" cy="199080"/>
                          </w14:xfrm>
                        </w14:contentPart>
                        <w14:contentPart bwMode="auto" r:id="rId7765">
                          <w14:nvContentPartPr>
                            <w14:cNvPr id="4843" name="Ink 4843"/>
                            <w14:cNvContentPartPr/>
                          </w14:nvContentPartPr>
                          <w14:xfrm>
                            <a:off x="279400" y="450850"/>
                            <a:ext cx="5040" cy="77760"/>
                          </w14:xfrm>
                        </w14:contentPart>
                        <w14:contentPart bwMode="auto" r:id="rId7766">
                          <w14:nvContentPartPr>
                            <w14:cNvPr id="4844" name="Ink 4844"/>
                            <w14:cNvContentPartPr/>
                          </w14:nvContentPartPr>
                          <w14:xfrm>
                            <a:off x="876300" y="444500"/>
                            <a:ext cx="59400" cy="57240"/>
                          </w14:xfrm>
                        </w14:contentPart>
                        <w14:contentPart bwMode="auto" r:id="rId7767">
                          <w14:nvContentPartPr>
                            <w14:cNvPr id="4845" name="Ink 4845"/>
                            <w14:cNvContentPartPr/>
                          </w14:nvContentPartPr>
                          <w14:xfrm>
                            <a:off x="876300" y="50800"/>
                            <a:ext cx="49680" cy="5400"/>
                          </w14:xfrm>
                        </w14:contentPart>
                        <w14:contentPart bwMode="auto" r:id="rId7768">
                          <w14:nvContentPartPr>
                            <w14:cNvPr id="4846" name="Ink 4846"/>
                            <w14:cNvContentPartPr/>
                          </w14:nvContentPartPr>
                          <w14:xfrm>
                            <a:off x="971550" y="0"/>
                            <a:ext cx="48600" cy="77760"/>
                          </w14:xfrm>
                        </w14:contentPart>
                      </wpg:grpSp>
                      <w14:contentPart bwMode="auto" r:id="rId7769">
                        <w14:nvContentPartPr>
                          <w14:cNvPr id="4847" name="Ink 4847"/>
                          <w14:cNvContentPartPr/>
                        </w14:nvContentPartPr>
                        <w14:xfrm>
                          <a:off x="57150" y="349250"/>
                          <a:ext cx="68400" cy="94680"/>
                        </w14:xfrm>
                      </w14:contentPart>
                      <w14:contentPart bwMode="auto" r:id="rId7770">
                        <w14:nvContentPartPr>
                          <w14:cNvPr id="4848" name="Ink 4848"/>
                          <w14:cNvContentPartPr/>
                        </w14:nvContentPartPr>
                        <w14:xfrm>
                          <a:off x="609600" y="342900"/>
                          <a:ext cx="2880" cy="110160"/>
                        </w14:xfrm>
                      </w14:contentPart>
                    </wpg:wgp>
                  </a:graphicData>
                </a:graphic>
              </wp:anchor>
            </w:drawing>
          </mc:Choice>
          <mc:Fallback>
            <w:pict>
              <v:group w14:anchorId="75B4D979" id="Group 4829" o:spid="_x0000_s1026" style="position:absolute;margin-left:157.45pt;margin-top:195.3pt;width:101.8pt;height:50.55pt;z-index:256206848;mso-position-horizontal-relative:margin" coordsize="12929,6419" o:gfxdata="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">
                <v:group id="Group 4830" o:spid="_x0000_s1027" style="position:absolute;width:12929;height:6419" coordsize="12929,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">
                  <v:shape id="Ink 4831" o:spid="_x0000_s1028"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">
                    <v:imagedata r:id="rId7719" o:title=""/>
                  </v:shape>
                  <v:shape id="Ink 4832" o:spid="_x0000_s1029"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">
                    <v:imagedata r:id="rId7771" o:title=""/>
                  </v:shape>
                  <v:shape id="Ink 4833" o:spid="_x0000_s1030" type="#_x0000_t75" style="position:absolute;left:10748;top:2884;width:2228;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">
                    <v:imagedata r:id="rId7772" o:title=""/>
                  </v:shape>
                  <v:shape id="Ink 4834" o:spid="_x0000_s1031"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">
                    <v:imagedata r:id="rId7722" o:title=""/>
                  </v:shape>
                  <v:shape id="Ink 4835" o:spid="_x0000_s1032"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">
                    <v:imagedata r:id="rId7723" o:title=""/>
                  </v:shape>
                  <v:shape id="Ink 4836" o:spid="_x0000_s1033"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">
                    <v:imagedata r:id="rId7773" o:title=""/>
                  </v:shape>
                  <v:shape id="Ink 4837" o:spid="_x0000_s1034"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">
                    <v:imagedata r:id="rId7725" o:title=""/>
                  </v:shape>
                  <v:shape id="Ink 4838" o:spid="_x0000_s1035" type="#_x0000_t75" style="position:absolute;left:1689;top:3594;width:357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">
                    <v:imagedata r:id="rId7774" o:title=""/>
                  </v:shape>
                  <v:shape id="Ink 4839" o:spid="_x0000_s1036"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">
                    <v:imagedata r:id="rId7727" o:title=""/>
                  </v:shape>
                  <v:shape id="Ink 4840" o:spid="_x0000_s1037" type="#_x0000_t75" style="position:absolute;left:6963;top:3579;width:411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">
                    <v:imagedata r:id="rId7775" o:title=""/>
                  </v:shape>
                  <v:shape id="Ink 4841" o:spid="_x0000_s1038"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">
                    <v:imagedata r:id="rId7729" o:title=""/>
                  </v:shape>
                  <v:shape id="Ink 4842" o:spid="_x0000_s1039"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">
                    <v:imagedata r:id="rId7730" o:title=""/>
                  </v:shape>
                  <v:shape id="Ink 4843" o:spid="_x0000_s1040"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">
                    <v:imagedata r:id="rId7731" o:title=""/>
                  </v:shape>
                  <v:shape id="Ink 4844" o:spid="_x0000_s1041" type="#_x0000_t75" style="position:absolute;left:8723;top:4405;width:67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">
                    <v:imagedata r:id="rId7776" o:title=""/>
                  </v:shape>
                  <v:shape id="Ink 4845" o:spid="_x0000_s1042"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">
                    <v:imagedata r:id="rId7733" o:title=""/>
                  </v:shape>
                  <v:shape id="Ink 4846" o:spid="_x0000_s1043" type="#_x0000_t75" style="position:absolute;left:9693;top:-36;width:55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">
                    <v:imagedata r:id="rId7777" o:title=""/>
                  </v:shape>
                </v:group>
                <v:shape id="Ink 4847" o:spid="_x0000_s1044" type="#_x0000_t75" style="position:absolute;left:531;top:3467;width:76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">
                  <v:imagedata r:id="rId7735" o:title=""/>
                </v:shape>
                <v:shape id="Ink 4848" o:spid="_x0000_s1045" type="#_x0000_t75" style="position:absolute;left:6060;top:3396;width:10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">
                  <v:imagedata r:id="rId7778" o:title=""/>
                </v:shape>
                <w10:wrap anchorx="margin"/>
              </v:group>
            </w:pict>
          </mc:Fallback>
        </mc:AlternateContent>
      </w:r>
      <w:r>
        <w:rPr>
          <w:rFonts w:ascii="Times New Roman" w:hAnsi="Times New Roman" w:cs="Times New Roman"/>
          <w:b/>
          <w:noProof/>
        </w:rPr>
        <mc:AlternateContent>
          <mc:Choice Requires="wpi">
            <w:drawing>
              <wp:anchor distT="0" distB="0" distL="114300" distR="114300" simplePos="0" relativeHeight="256205824" behindDoc="0" locked="0" layoutInCell="1" allowOverlap="1" wp14:anchorId="2E567D13" wp14:editId="470913B9">
                <wp:simplePos x="0" y="0"/>
                <wp:positionH relativeFrom="column">
                  <wp:posOffset>1483340</wp:posOffset>
                </wp:positionH>
                <wp:positionV relativeFrom="paragraph">
                  <wp:posOffset>2777505</wp:posOffset>
                </wp:positionV>
                <wp:extent cx="297720" cy="115200"/>
                <wp:effectExtent l="38100" t="38100" r="7620" b="37465"/>
                <wp:wrapNone/>
                <wp:docPr id="4849" name="Ink 4849"/>
                <wp:cNvGraphicFramePr/>
                <a:graphic xmlns:a="http://schemas.openxmlformats.org/drawingml/2006/main">
                  <a:graphicData uri="http://schemas.microsoft.com/office/word/2010/wordprocessingInk">
                    <w14:contentPart bwMode="auto" r:id="rId7779">
                      <w14:nvContentPartPr>
                        <w14:cNvContentPartPr/>
                      </w14:nvContentPartPr>
                      <w14:xfrm>
                        <a:off x="0" y="0"/>
                        <a:ext cx="297720" cy="115200"/>
                      </w14:xfrm>
                    </w14:contentPart>
                  </a:graphicData>
                </a:graphic>
              </wp:anchor>
            </w:drawing>
          </mc:Choice>
          <mc:Fallback>
            <w:pict>
              <v:shape w14:anchorId="79B2AF34" id="Ink 4849" o:spid="_x0000_s1026" type="#_x0000_t75" style="position:absolute;margin-left:116.45pt;margin-top:218.3pt;width:24.2pt;height:9.7pt;z-index:2562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">
                <v:imagedata r:id="rId7780" o:title=""/>
              </v:shape>
            </w:pict>
          </mc:Fallback>
        </mc:AlternateContent>
      </w:r>
      <w:r>
        <w:rPr>
          <w:rFonts w:ascii="Times New Roman" w:hAnsi="Times New Roman" w:cs="Times New Roman"/>
          <w:b/>
          <w:noProof/>
        </w:rPr>
        <mc:AlternateContent>
          <mc:Choice Requires="wpi">
            <w:drawing>
              <wp:anchor distT="0" distB="0" distL="114300" distR="114300" simplePos="0" relativeHeight="256204800" behindDoc="0" locked="0" layoutInCell="1" allowOverlap="1" wp14:anchorId="42468789" wp14:editId="26CA58C1">
                <wp:simplePos x="0" y="0"/>
                <wp:positionH relativeFrom="column">
                  <wp:posOffset>1347260</wp:posOffset>
                </wp:positionH>
                <wp:positionV relativeFrom="paragraph">
                  <wp:posOffset>1500945</wp:posOffset>
                </wp:positionV>
                <wp:extent cx="286200" cy="95400"/>
                <wp:effectExtent l="38100" t="38100" r="38100" b="38100"/>
                <wp:wrapNone/>
                <wp:docPr id="4850" name="Ink 4850"/>
                <wp:cNvGraphicFramePr/>
                <a:graphic xmlns:a="http://schemas.openxmlformats.org/drawingml/2006/main">
                  <a:graphicData uri="http://schemas.microsoft.com/office/word/2010/wordprocessingInk">
                    <w14:contentPart bwMode="auto" r:id="rId7781">
                      <w14:nvContentPartPr>
                        <w14:cNvContentPartPr/>
                      </w14:nvContentPartPr>
                      <w14:xfrm>
                        <a:off x="0" y="0"/>
                        <a:ext cx="286200" cy="95400"/>
                      </w14:xfrm>
                    </w14:contentPart>
                  </a:graphicData>
                </a:graphic>
              </wp:anchor>
            </w:drawing>
          </mc:Choice>
          <mc:Fallback>
            <w:pict>
              <v:shape w14:anchorId="61AD73D3" id="Ink 4850" o:spid="_x0000_s1026" type="#_x0000_t75" style="position:absolute;margin-left:105.8pt;margin-top:117.8pt;width:23.3pt;height:8.15pt;z-index:2562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">
                <v:imagedata r:id="rId7782" o:title=""/>
              </v:shape>
            </w:pict>
          </mc:Fallback>
        </mc:AlternateContent>
      </w:r>
      <w:r>
        <w:rPr>
          <w:rFonts w:ascii="Times New Roman" w:hAnsi="Times New Roman" w:cs="Times New Roman"/>
          <w:b/>
          <w:noProof/>
        </w:rPr>
        <mc:AlternateContent>
          <mc:Choice Requires="wpg">
            <w:drawing>
              <wp:anchor distT="0" distB="0" distL="114300" distR="114300" simplePos="0" relativeHeight="256194560" behindDoc="0" locked="0" layoutInCell="1" allowOverlap="1" wp14:anchorId="3BBBB09E" wp14:editId="2A736256">
                <wp:simplePos x="0" y="0"/>
                <wp:positionH relativeFrom="margin">
                  <wp:posOffset>1752029</wp:posOffset>
                </wp:positionH>
                <wp:positionV relativeFrom="paragraph">
                  <wp:posOffset>1325245</wp:posOffset>
                </wp:positionV>
                <wp:extent cx="1292980" cy="641930"/>
                <wp:effectExtent l="38100" t="38100" r="2540" b="44450"/>
                <wp:wrapNone/>
                <wp:docPr id="4851" name="Group 4851"/>
                <wp:cNvGraphicFramePr/>
                <a:graphic xmlns:a="http://schemas.openxmlformats.org/drawingml/2006/main">
                  <a:graphicData uri="http://schemas.microsoft.com/office/word/2010/wordprocessingGroup">
                    <wpg:wgp>
                      <wpg:cNvGrpSpPr/>
                      <wpg:grpSpPr>
                        <a:xfrm>
                          <a:off x="0" y="0"/>
                          <a:ext cx="1292980" cy="641930"/>
                          <a:chOff x="0" y="0"/>
                          <a:chExt cx="1292980" cy="641930"/>
                        </a:xfrm>
                      </wpg:grpSpPr>
                      <wpg:grpSp>
                        <wpg:cNvPr id="4852" name="Group 4852"/>
                        <wpg:cNvGrpSpPr/>
                        <wpg:grpSpPr>
                          <a:xfrm>
                            <a:off x="0" y="0"/>
                            <a:ext cx="1292980" cy="641930"/>
                            <a:chOff x="0" y="0"/>
                            <a:chExt cx="1292980" cy="641930"/>
                          </a:xfrm>
                        </wpg:grpSpPr>
                        <w14:contentPart bwMode="auto" r:id="rId7783">
                          <w14:nvContentPartPr>
                            <w14:cNvPr id="4853" name="Ink 4853"/>
                            <w14:cNvContentPartPr/>
                          </w14:nvContentPartPr>
                          <w14:xfrm>
                            <a:off x="0" y="279400"/>
                            <a:ext cx="171000" cy="191880"/>
                          </w14:xfrm>
                        </w14:contentPart>
                        <w14:contentPart bwMode="auto" r:id="rId7784">
                          <w14:nvContentPartPr>
                            <w14:cNvPr id="4854" name="Ink 4854"/>
                            <w14:cNvContentPartPr/>
                          </w14:nvContentPartPr>
                          <w14:xfrm>
                            <a:off x="520700" y="292100"/>
                            <a:ext cx="191880" cy="168120"/>
                          </w14:xfrm>
                        </w14:contentPart>
                        <w14:contentPart bwMode="auto" r:id="rId7785">
                          <w14:nvContentPartPr>
                            <w14:cNvPr id="4855" name="Ink 4855"/>
                            <w14:cNvContentPartPr/>
                          </w14:nvContentPartPr>
                          <w14:xfrm>
                            <a:off x="1079500" y="292100"/>
                            <a:ext cx="213480" cy="194760"/>
                          </w14:xfrm>
                        </w14:contentPart>
                        <w14:contentPart bwMode="auto" r:id="rId7786">
                          <w14:nvContentPartPr>
                            <w14:cNvPr id="4856" name="Ink 4856"/>
                            <w14:cNvContentPartPr/>
                          </w14:nvContentPartPr>
                          <w14:xfrm>
                            <a:off x="31750" y="508000"/>
                            <a:ext cx="45000" cy="101880"/>
                          </w14:xfrm>
                        </w14:contentPart>
                        <w14:contentPart bwMode="auto" r:id="rId7787">
                          <w14:nvContentPartPr>
                            <w14:cNvPr id="4857" name="Ink 4857"/>
                            <w14:cNvContentPartPr/>
                          </w14:nvContentPartPr>
                          <w14:xfrm>
                            <a:off x="44450" y="571500"/>
                            <a:ext cx="45000" cy="9360"/>
                          </w14:xfrm>
                        </w14:contentPart>
                        <w14:contentPart bwMode="auto" r:id="rId7788">
                          <w14:nvContentPartPr>
                            <w14:cNvPr id="4858" name="Ink 4858"/>
                            <w14:cNvContentPartPr/>
                          </w14:nvContentPartPr>
                          <w14:xfrm>
                            <a:off x="590550" y="527050"/>
                            <a:ext cx="56880" cy="108000"/>
                          </w14:xfrm>
                        </w14:contentPart>
                        <w14:contentPart bwMode="auto" r:id="rId7789">
                          <w14:nvContentPartPr>
                            <w14:cNvPr id="4859" name="Ink 4859"/>
                            <w14:cNvContentPartPr/>
                          </w14:nvContentPartPr>
                          <w14:xfrm>
                            <a:off x="1162050" y="577850"/>
                            <a:ext cx="52200" cy="64080"/>
                          </w14:xfrm>
                        </w14:contentPart>
                        <w14:contentPart bwMode="auto" r:id="rId7790">
                          <w14:nvContentPartPr>
                            <w14:cNvPr id="4860" name="Ink 4860"/>
                            <w14:cNvContentPartPr/>
                          </w14:nvContentPartPr>
                          <w14:xfrm>
                            <a:off x="171450" y="361950"/>
                            <a:ext cx="351360" cy="48600"/>
                          </w14:xfrm>
                        </w14:contentPart>
                        <w14:contentPart bwMode="auto" r:id="rId7791">
                          <w14:nvContentPartPr>
                            <w14:cNvPr id="4861" name="Ink 4861"/>
                            <w14:cNvContentPartPr/>
                          </w14:nvContentPartPr>
                          <w14:xfrm>
                            <a:off x="438150" y="368300"/>
                            <a:ext cx="61920" cy="66240"/>
                          </w14:xfrm>
                        </w14:contentPart>
                        <w14:contentPart bwMode="auto" r:id="rId7792">
                          <w14:nvContentPartPr>
                            <w14:cNvPr id="4862" name="Ink 4862"/>
                            <w14:cNvContentPartPr/>
                          </w14:nvContentPartPr>
                          <w14:xfrm>
                            <a:off x="698500" y="361950"/>
                            <a:ext cx="405000" cy="5760"/>
                          </w14:xfrm>
                        </w14:contentPart>
                        <w14:contentPart bwMode="auto" r:id="rId7793">
                          <w14:nvContentPartPr>
                            <w14:cNvPr id="4863" name="Ink 4863"/>
                            <w14:cNvContentPartPr/>
                          </w14:nvContentPartPr>
                          <w14:xfrm>
                            <a:off x="1054100" y="336550"/>
                            <a:ext cx="33840" cy="56880"/>
                          </w14:xfrm>
                        </w14:contentPart>
                        <w14:contentPart bwMode="auto" r:id="rId7794">
                          <w14:nvContentPartPr>
                            <w14:cNvPr id="4864" name="Ink 4864"/>
                            <w14:cNvContentPartPr/>
                          </w14:nvContentPartPr>
                          <w14:xfrm>
                            <a:off x="635000" y="127000"/>
                            <a:ext cx="532080" cy="199080"/>
                          </w14:xfrm>
                        </w14:contentPart>
                        <w14:contentPart bwMode="auto" r:id="rId7795">
                          <w14:nvContentPartPr>
                            <w14:cNvPr id="4865" name="Ink 4865"/>
                            <w14:cNvContentPartPr/>
                          </w14:nvContentPartPr>
                          <w14:xfrm>
                            <a:off x="279400" y="450850"/>
                            <a:ext cx="5040" cy="77760"/>
                          </w14:xfrm>
                        </w14:contentPart>
                        <w14:contentPart bwMode="auto" r:id="rId7796">
                          <w14:nvContentPartPr>
                            <w14:cNvPr id="4866" name="Ink 4866"/>
                            <w14:cNvContentPartPr/>
                          </w14:nvContentPartPr>
                          <w14:xfrm>
                            <a:off x="876300" y="444500"/>
                            <a:ext cx="59400" cy="57240"/>
                          </w14:xfrm>
                        </w14:contentPart>
                        <w14:contentPart bwMode="auto" r:id="rId7797">
                          <w14:nvContentPartPr>
                            <w14:cNvPr id="4867" name="Ink 4867"/>
                            <w14:cNvContentPartPr/>
                          </w14:nvContentPartPr>
                          <w14:xfrm>
                            <a:off x="876300" y="50800"/>
                            <a:ext cx="49680" cy="5400"/>
                          </w14:xfrm>
                        </w14:contentPart>
                        <w14:contentPart bwMode="auto" r:id="rId7798">
                          <w14:nvContentPartPr>
                            <w14:cNvPr id="4868" name="Ink 4868"/>
                            <w14:cNvContentPartPr/>
                          </w14:nvContentPartPr>
                          <w14:xfrm>
                            <a:off x="971550" y="0"/>
                            <a:ext cx="48600" cy="77760"/>
                          </w14:xfrm>
                        </w14:contentPart>
                      </wpg:grpSp>
                      <w14:contentPart bwMode="auto" r:id="rId7799">
                        <w14:nvContentPartPr>
                          <w14:cNvPr id="4869" name="Ink 4869"/>
                          <w14:cNvContentPartPr/>
                        </w14:nvContentPartPr>
                        <w14:xfrm>
                          <a:off x="57150" y="349250"/>
                          <a:ext cx="68400" cy="94680"/>
                        </w14:xfrm>
                      </w14:contentPart>
                      <w14:contentPart bwMode="auto" r:id="rId7800">
                        <w14:nvContentPartPr>
                          <w14:cNvPr id="4870" name="Ink 4870"/>
                          <w14:cNvContentPartPr/>
                        </w14:nvContentPartPr>
                        <w14:xfrm>
                          <a:off x="609600" y="342900"/>
                          <a:ext cx="2880" cy="110160"/>
                        </w14:xfrm>
                      </w14:contentPart>
                      <w14:contentPart bwMode="auto" r:id="rId7801">
                        <w14:nvContentPartPr>
                          <w14:cNvPr id="4871" name="Ink 4871"/>
                          <w14:cNvContentPartPr/>
                        </w14:nvContentPartPr>
                        <w14:xfrm>
                          <a:off x="1149350" y="355600"/>
                          <a:ext cx="99000" cy="76320"/>
                        </w14:xfrm>
                      </w14:contentPart>
                      <w14:contentPart bwMode="auto" r:id="rId7802">
                        <w14:nvContentPartPr>
                          <w14:cNvPr id="4872" name="Ink 4872"/>
                          <w14:cNvContentPartPr/>
                        </w14:nvContentPartPr>
                        <w14:xfrm>
                          <a:off x="330200" y="463550"/>
                          <a:ext cx="107640" cy="57240"/>
                        </w14:xfrm>
                      </w14:contentPart>
                      <w14:contentPart bwMode="auto" r:id="rId7803">
                        <w14:nvContentPartPr>
                          <w14:cNvPr id="4873" name="Ink 4873"/>
                          <w14:cNvContentPartPr/>
                        </w14:nvContentPartPr>
                        <w14:xfrm>
                          <a:off x="781050" y="406400"/>
                          <a:ext cx="95760" cy="41760"/>
                        </w14:xfrm>
                      </w14:contentPart>
                      <w14:contentPart bwMode="auto" r:id="rId7804">
                        <w14:nvContentPartPr>
                          <w14:cNvPr id="4874" name="Ink 4874"/>
                          <w14:cNvContentPartPr/>
                        </w14:nvContentPartPr>
                        <w14:xfrm>
                          <a:off x="679450" y="69850"/>
                          <a:ext cx="102240" cy="104040"/>
                        </w14:xfrm>
                      </w14:contentPart>
                    </wpg:wgp>
                  </a:graphicData>
                </a:graphic>
              </wp:anchor>
            </w:drawing>
          </mc:Choice>
          <mc:Fallback>
            <w:pict>
              <v:group w14:anchorId="0F6D93A7" id="Group 4851" o:spid="_x0000_s1026" style="position:absolute;margin-left:137.95pt;margin-top:104.35pt;width:101.8pt;height:50.55pt;z-index:256194560;mso-position-horizontal-relative:margin" coordsize="12929,6419" o:gfxdata="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">
                <v:group id="Group 4852" o:spid="_x0000_s1027" style="position:absolute;width:12929;height:6419" coordsize="12929,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">
                  <v:shape id="Ink 4853" o:spid="_x0000_s1028"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">
                    <v:imagedata r:id="rId7719" o:title=""/>
                  </v:shape>
                  <v:shape id="Ink 4854" o:spid="_x0000_s1029"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">
                    <v:imagedata r:id="rId7771" o:title=""/>
                  </v:shape>
                  <v:shape id="Ink 4855" o:spid="_x0000_s1030" type="#_x0000_t75" style="position:absolute;left:10748;top:2885;width:2228;height: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">
                    <v:imagedata r:id="rId7805" o:title=""/>
                  </v:shape>
                  <v:shape id="Ink 4856" o:spid="_x0000_s1031"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">
                    <v:imagedata r:id="rId7722" o:title=""/>
                  </v:shape>
                  <v:shape id="Ink 4857" o:spid="_x0000_s1032"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">
                    <v:imagedata r:id="rId7723" o:title=""/>
                  </v:shape>
                  <v:shape id="Ink 4858" o:spid="_x0000_s1033"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">
                    <v:imagedata r:id="rId7773" o:title=""/>
                  </v:shape>
                  <v:shape id="Ink 4859" o:spid="_x0000_s1034"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">
                    <v:imagedata r:id="rId7725" o:title=""/>
                  </v:shape>
                  <v:shape id="Ink 4860" o:spid="_x0000_s1035" type="#_x0000_t75" style="position:absolute;left:1689;top:3594;width:357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">
                    <v:imagedata r:id="rId7774" o:title=""/>
                  </v:shape>
                  <v:shape id="Ink 4861" o:spid="_x0000_s1036"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">
                    <v:imagedata r:id="rId7727" o:title=""/>
                  </v:shape>
                  <v:shape id="Ink 4862" o:spid="_x0000_s1037" type="#_x0000_t75" style="position:absolute;left:6963;top:3579;width:411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">
                    <v:imagedata r:id="rId7806" o:title=""/>
                  </v:shape>
                  <v:shape id="Ink 4863" o:spid="_x0000_s1038"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">
                    <v:imagedata r:id="rId7729" o:title=""/>
                  </v:shape>
                  <v:shape id="Ink 4864" o:spid="_x0000_s1039"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">
                    <v:imagedata r:id="rId7730" o:title=""/>
                  </v:shape>
                  <v:shape id="Ink 4865" o:spid="_x0000_s1040"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">
                    <v:imagedata r:id="rId7731" o:title=""/>
                  </v:shape>
                  <v:shape id="Ink 4866" o:spid="_x0000_s1041" type="#_x0000_t75" style="position:absolute;left:8723;top:4405;width:67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">
                    <v:imagedata r:id="rId7776" o:title=""/>
                  </v:shape>
                  <v:shape id="Ink 4867" o:spid="_x0000_s1042"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">
                    <v:imagedata r:id="rId7733" o:title=""/>
                  </v:shape>
                  <v:shape id="Ink 4868" o:spid="_x0000_s1043" type="#_x0000_t75" style="position:absolute;left:9693;top:-36;width:55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">
                    <v:imagedata r:id="rId7777" o:title=""/>
                  </v:shape>
                </v:group>
                <v:shape id="Ink 4869" o:spid="_x0000_s1044" type="#_x0000_t75" style="position:absolute;left:531;top:3467;width:76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">
                  <v:imagedata r:id="rId7735" o:title=""/>
                </v:shape>
                <v:shape id="Ink 4870" o:spid="_x0000_s1045" type="#_x0000_t75" style="position:absolute;left:6060;top:3396;width:10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">
                  <v:imagedata r:id="rId7778" o:title=""/>
                </v:shape>
                <v:shape id="Ink 4871" o:spid="_x0000_s1046" type="#_x0000_t75" style="position:absolute;left:11450;top:3512;width:10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">
                  <v:imagedata r:id="rId7807" o:title=""/>
                </v:shape>
                <v:shape id="Ink 4872" o:spid="_x0000_s1047" type="#_x0000_t75" style="position:absolute;left:3269;top:4599;width:1145;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">
                  <v:imagedata r:id="rId7808" o:title=""/>
                </v:shape>
                <v:shape id="Ink 4873" o:spid="_x0000_s1048" type="#_x0000_t75" style="position:absolute;left:7788;top:4024;width:1016;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">
                  <v:imagedata r:id="rId7809" o:title=""/>
                </v:shape>
                <v:shape id="Ink 4874" o:spid="_x0000_s1049" type="#_x0000_t75" style="position:absolute;left:6751;top:676;width:1087;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">
                  <v:imagedata r:id="rId7810" o:title=""/>
                </v:shape>
                <w10:wrap anchorx="margin"/>
              </v:group>
            </w:pict>
          </mc:Fallback>
        </mc:AlternateContent>
      </w:r>
      <w:r>
        <w:rPr>
          <w:rFonts w:ascii="Times New Roman" w:hAnsi="Times New Roman" w:cs="Times New Roman"/>
          <w:b/>
          <w:noProof/>
        </w:rPr>
        <mc:AlternateContent>
          <mc:Choice Requires="wpg">
            <w:drawing>
              <wp:anchor distT="0" distB="0" distL="114300" distR="114300" simplePos="0" relativeHeight="256203776" behindDoc="0" locked="0" layoutInCell="1" allowOverlap="1" wp14:anchorId="279034EA" wp14:editId="624ACD46">
                <wp:simplePos x="0" y="0"/>
                <wp:positionH relativeFrom="margin">
                  <wp:align>left</wp:align>
                </wp:positionH>
                <wp:positionV relativeFrom="paragraph">
                  <wp:posOffset>2575736</wp:posOffset>
                </wp:positionV>
                <wp:extent cx="1292980" cy="641930"/>
                <wp:effectExtent l="38100" t="38100" r="2540" b="44450"/>
                <wp:wrapNone/>
                <wp:docPr id="4875" name="Group 4875"/>
                <wp:cNvGraphicFramePr/>
                <a:graphic xmlns:a="http://schemas.openxmlformats.org/drawingml/2006/main">
                  <a:graphicData uri="http://schemas.microsoft.com/office/word/2010/wordprocessingGroup">
                    <wpg:wgp>
                      <wpg:cNvGrpSpPr/>
                      <wpg:grpSpPr>
                        <a:xfrm>
                          <a:off x="0" y="0"/>
                          <a:ext cx="1292980" cy="641930"/>
                          <a:chOff x="0" y="0"/>
                          <a:chExt cx="1292980" cy="641930"/>
                        </a:xfrm>
                      </wpg:grpSpPr>
                      <wpg:grpSp>
                        <wpg:cNvPr id="4876" name="Group 4876"/>
                        <wpg:cNvGrpSpPr/>
                        <wpg:grpSpPr>
                          <a:xfrm>
                            <a:off x="0" y="0"/>
                            <a:ext cx="1292980" cy="641930"/>
                            <a:chOff x="0" y="0"/>
                            <a:chExt cx="1292980" cy="641930"/>
                          </a:xfrm>
                        </wpg:grpSpPr>
                        <w14:contentPart bwMode="auto" r:id="rId7811">
                          <w14:nvContentPartPr>
                            <w14:cNvPr id="4877" name="Ink 4877"/>
                            <w14:cNvContentPartPr/>
                          </w14:nvContentPartPr>
                          <w14:xfrm>
                            <a:off x="0" y="279400"/>
                            <a:ext cx="171000" cy="191880"/>
                          </w14:xfrm>
                        </w14:contentPart>
                        <w14:contentPart bwMode="auto" r:id="rId7812">
                          <w14:nvContentPartPr>
                            <w14:cNvPr id="4878" name="Ink 4878"/>
                            <w14:cNvContentPartPr/>
                          </w14:nvContentPartPr>
                          <w14:xfrm>
                            <a:off x="520700" y="292100"/>
                            <a:ext cx="191880" cy="168120"/>
                          </w14:xfrm>
                        </w14:contentPart>
                        <w14:contentPart bwMode="auto" r:id="rId7813">
                          <w14:nvContentPartPr>
                            <w14:cNvPr id="4879" name="Ink 4879"/>
                            <w14:cNvContentPartPr/>
                          </w14:nvContentPartPr>
                          <w14:xfrm>
                            <a:off x="1079500" y="292100"/>
                            <a:ext cx="213480" cy="194760"/>
                          </w14:xfrm>
                        </w14:contentPart>
                        <w14:contentPart bwMode="auto" r:id="rId7814">
                          <w14:nvContentPartPr>
                            <w14:cNvPr id="4880" name="Ink 4880"/>
                            <w14:cNvContentPartPr/>
                          </w14:nvContentPartPr>
                          <w14:xfrm>
                            <a:off x="31750" y="508000"/>
                            <a:ext cx="45000" cy="101880"/>
                          </w14:xfrm>
                        </w14:contentPart>
                        <w14:contentPart bwMode="auto" r:id="rId7815">
                          <w14:nvContentPartPr>
                            <w14:cNvPr id="4881" name="Ink 4881"/>
                            <w14:cNvContentPartPr/>
                          </w14:nvContentPartPr>
                          <w14:xfrm>
                            <a:off x="44450" y="571500"/>
                            <a:ext cx="45000" cy="9360"/>
                          </w14:xfrm>
                        </w14:contentPart>
                        <w14:contentPart bwMode="auto" r:id="rId7816">
                          <w14:nvContentPartPr>
                            <w14:cNvPr id="4882" name="Ink 4882"/>
                            <w14:cNvContentPartPr/>
                          </w14:nvContentPartPr>
                          <w14:xfrm>
                            <a:off x="590550" y="527050"/>
                            <a:ext cx="56880" cy="108000"/>
                          </w14:xfrm>
                        </w14:contentPart>
                        <w14:contentPart bwMode="auto" r:id="rId7817">
                          <w14:nvContentPartPr>
                            <w14:cNvPr id="4883" name="Ink 4883"/>
                            <w14:cNvContentPartPr/>
                          </w14:nvContentPartPr>
                          <w14:xfrm>
                            <a:off x="1162050" y="577850"/>
                            <a:ext cx="52200" cy="64080"/>
                          </w14:xfrm>
                        </w14:contentPart>
                        <w14:contentPart bwMode="auto" r:id="rId7818">
                          <w14:nvContentPartPr>
                            <w14:cNvPr id="4884" name="Ink 4884"/>
                            <w14:cNvContentPartPr/>
                          </w14:nvContentPartPr>
                          <w14:xfrm>
                            <a:off x="171450" y="361950"/>
                            <a:ext cx="351360" cy="48600"/>
                          </w14:xfrm>
                        </w14:contentPart>
                        <w14:contentPart bwMode="auto" r:id="rId7819">
                          <w14:nvContentPartPr>
                            <w14:cNvPr id="4885" name="Ink 4885"/>
                            <w14:cNvContentPartPr/>
                          </w14:nvContentPartPr>
                          <w14:xfrm>
                            <a:off x="438150" y="368300"/>
                            <a:ext cx="61920" cy="66240"/>
                          </w14:xfrm>
                        </w14:contentPart>
                        <w14:contentPart bwMode="auto" r:id="rId7820">
                          <w14:nvContentPartPr>
                            <w14:cNvPr id="4886" name="Ink 4886"/>
                            <w14:cNvContentPartPr/>
                          </w14:nvContentPartPr>
                          <w14:xfrm>
                            <a:off x="698500" y="361950"/>
                            <a:ext cx="405000" cy="5760"/>
                          </w14:xfrm>
                        </w14:contentPart>
                        <w14:contentPart bwMode="auto" r:id="rId7821">
                          <w14:nvContentPartPr>
                            <w14:cNvPr id="4887" name="Ink 4887"/>
                            <w14:cNvContentPartPr/>
                          </w14:nvContentPartPr>
                          <w14:xfrm>
                            <a:off x="1054100" y="336550"/>
                            <a:ext cx="33840" cy="56880"/>
                          </w14:xfrm>
                        </w14:contentPart>
                        <w14:contentPart bwMode="auto" r:id="rId7822">
                          <w14:nvContentPartPr>
                            <w14:cNvPr id="4888" name="Ink 4888"/>
                            <w14:cNvContentPartPr/>
                          </w14:nvContentPartPr>
                          <w14:xfrm>
                            <a:off x="635000" y="127000"/>
                            <a:ext cx="532080" cy="199080"/>
                          </w14:xfrm>
                        </w14:contentPart>
                        <w14:contentPart bwMode="auto" r:id="rId7823">
                          <w14:nvContentPartPr>
                            <w14:cNvPr id="4889" name="Ink 4889"/>
                            <w14:cNvContentPartPr/>
                          </w14:nvContentPartPr>
                          <w14:xfrm>
                            <a:off x="279400" y="450850"/>
                            <a:ext cx="5040" cy="77760"/>
                          </w14:xfrm>
                        </w14:contentPart>
                        <w14:contentPart bwMode="auto" r:id="rId7824">
                          <w14:nvContentPartPr>
                            <w14:cNvPr id="4890" name="Ink 4890"/>
                            <w14:cNvContentPartPr/>
                          </w14:nvContentPartPr>
                          <w14:xfrm>
                            <a:off x="876300" y="444500"/>
                            <a:ext cx="59400" cy="57240"/>
                          </w14:xfrm>
                        </w14:contentPart>
                        <w14:contentPart bwMode="auto" r:id="rId7825">
                          <w14:nvContentPartPr>
                            <w14:cNvPr id="4891" name="Ink 4891"/>
                            <w14:cNvContentPartPr/>
                          </w14:nvContentPartPr>
                          <w14:xfrm>
                            <a:off x="876300" y="50800"/>
                            <a:ext cx="49680" cy="5400"/>
                          </w14:xfrm>
                        </w14:contentPart>
                        <w14:contentPart bwMode="auto" r:id="rId7826">
                          <w14:nvContentPartPr>
                            <w14:cNvPr id="4892" name="Ink 4892"/>
                            <w14:cNvContentPartPr/>
                          </w14:nvContentPartPr>
                          <w14:xfrm>
                            <a:off x="971550" y="0"/>
                            <a:ext cx="48600" cy="77760"/>
                          </w14:xfrm>
                        </w14:contentPart>
                      </wpg:grpSp>
                      <w14:contentPart bwMode="auto" r:id="rId7827">
                        <w14:nvContentPartPr>
                          <w14:cNvPr id="4893" name="Ink 4893"/>
                          <w14:cNvContentPartPr/>
                        </w14:nvContentPartPr>
                        <w14:xfrm>
                          <a:off x="57150" y="349250"/>
                          <a:ext cx="68400" cy="94680"/>
                        </w14:xfrm>
                      </w14:contentPart>
                      <w14:contentPart bwMode="auto" r:id="rId7828">
                        <w14:nvContentPartPr>
                          <w14:cNvPr id="4894" name="Ink 4894"/>
                          <w14:cNvContentPartPr/>
                        </w14:nvContentPartPr>
                        <w14:xfrm>
                          <a:off x="609600" y="342900"/>
                          <a:ext cx="2880" cy="110160"/>
                        </w14:xfrm>
                      </w14:contentPart>
                      <w14:contentPart bwMode="auto" r:id="rId7829">
                        <w14:nvContentPartPr>
                          <w14:cNvPr id="4895" name="Ink 4895"/>
                          <w14:cNvContentPartPr/>
                        </w14:nvContentPartPr>
                        <w14:xfrm>
                          <a:off x="1149350" y="355600"/>
                          <a:ext cx="99000" cy="76320"/>
                        </w14:xfrm>
                      </w14:contentPart>
                    </wpg:wgp>
                  </a:graphicData>
                </a:graphic>
              </wp:anchor>
            </w:drawing>
          </mc:Choice>
          <mc:Fallback>
            <w:pict>
              <v:group w14:anchorId="0BE6C638" id="Group 4875" o:spid="_x0000_s1026" style="position:absolute;margin-left:0;margin-top:202.8pt;width:101.8pt;height:50.55pt;z-index:256203776;mso-position-horizontal:left;mso-position-horizontal-relative:margin" coordsize="12929,6419" o:gfxdata="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">
                <v:group id="Group 4876" o:spid="_x0000_s1027" style="position:absolute;width:12929;height:6419" coordsize="12929,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">
                  <v:shape id="Ink 4877" o:spid="_x0000_s1028"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">
                    <v:imagedata r:id="rId7719" o:title=""/>
                  </v:shape>
                  <v:shape id="Ink 4878" o:spid="_x0000_s1029"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">
                    <v:imagedata r:id="rId7771" o:title=""/>
                  </v:shape>
                  <v:shape id="Ink 4879" o:spid="_x0000_s1030" type="#_x0000_t75" style="position:absolute;left:10748;top:2884;width:2228;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">
                    <v:imagedata r:id="rId7772" o:title=""/>
                  </v:shape>
                  <v:shape id="Ink 4880" o:spid="_x0000_s1031"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">
                    <v:imagedata r:id="rId7722" o:title=""/>
                  </v:shape>
                  <v:shape id="Ink 4881" o:spid="_x0000_s1032"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">
                    <v:imagedata r:id="rId7723" o:title=""/>
                  </v:shape>
                  <v:shape id="Ink 4882" o:spid="_x0000_s1033"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">
                    <v:imagedata r:id="rId7773" o:title=""/>
                  </v:shape>
                  <v:shape id="Ink 4883" o:spid="_x0000_s1034"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">
                    <v:imagedata r:id="rId7725" o:title=""/>
                  </v:shape>
                  <v:shape id="Ink 4884" o:spid="_x0000_s1035" type="#_x0000_t75" style="position:absolute;left:1689;top:3594;width:357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">
                    <v:imagedata r:id="rId7774" o:title=""/>
                  </v:shape>
                  <v:shape id="Ink 4885" o:spid="_x0000_s1036"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">
                    <v:imagedata r:id="rId7727" o:title=""/>
                  </v:shape>
                  <v:shape id="Ink 4886" o:spid="_x0000_s1037" type="#_x0000_t75" style="position:absolute;left:6963;top:3579;width:411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">
                    <v:imagedata r:id="rId7775" o:title=""/>
                  </v:shape>
                  <v:shape id="Ink 4887" o:spid="_x0000_s1038"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">
                    <v:imagedata r:id="rId7729" o:title=""/>
                  </v:shape>
                  <v:shape id="Ink 4888" o:spid="_x0000_s1039"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">
                    <v:imagedata r:id="rId7730" o:title=""/>
                  </v:shape>
                  <v:shape id="Ink 4889" o:spid="_x0000_s1040"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">
                    <v:imagedata r:id="rId7731" o:title=""/>
                  </v:shape>
                  <v:shape id="Ink 4890" o:spid="_x0000_s1041" type="#_x0000_t75" style="position:absolute;left:8723;top:4405;width:67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">
                    <v:imagedata r:id="rId7776" o:title=""/>
                  </v:shape>
                  <v:shape id="Ink 4891" o:spid="_x0000_s1042"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">
                    <v:imagedata r:id="rId7733" o:title=""/>
                  </v:shape>
                  <v:shape id="Ink 4892" o:spid="_x0000_s1043" type="#_x0000_t75" style="position:absolute;left:9693;top:-36;width:55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">
                    <v:imagedata r:id="rId7777" o:title=""/>
                  </v:shape>
                </v:group>
                <v:shape id="Ink 4893" o:spid="_x0000_s1044" type="#_x0000_t75" style="position:absolute;left:531;top:3467;width:767;height:1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">
                  <v:imagedata r:id="rId7735" o:title=""/>
                </v:shape>
                <v:shape id="Ink 4894" o:spid="_x0000_s1045" type="#_x0000_t75" style="position:absolute;left:6060;top:3396;width:10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">
                  <v:imagedata r:id="rId7778" o:title=""/>
                </v:shape>
                <v:shape id="Ink 4895" o:spid="_x0000_s1046" type="#_x0000_t75" style="position:absolute;left:11450;top:3512;width:10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">
                  <v:imagedata r:id="rId7807" o:title=""/>
                </v:shape>
                <w10:wrap anchorx="margin"/>
              </v:group>
            </w:pict>
          </mc:Fallback>
        </mc:AlternateContent>
      </w:r>
      <w:r>
        <w:rPr>
          <w:rFonts w:ascii="Times New Roman" w:hAnsi="Times New Roman" w:cs="Times New Roman"/>
          <w:b/>
          <w:noProof/>
        </w:rPr>
        <mc:AlternateContent>
          <mc:Choice Requires="wpi">
            <w:drawing>
              <wp:anchor distT="0" distB="0" distL="114300" distR="114300" simplePos="0" relativeHeight="256202752" behindDoc="0" locked="0" layoutInCell="1" allowOverlap="1" wp14:anchorId="6AB1CF38" wp14:editId="42677A8D">
                <wp:simplePos x="0" y="0"/>
                <wp:positionH relativeFrom="column">
                  <wp:posOffset>-8860</wp:posOffset>
                </wp:positionH>
                <wp:positionV relativeFrom="paragraph">
                  <wp:posOffset>2421465</wp:posOffset>
                </wp:positionV>
                <wp:extent cx="594720" cy="12600"/>
                <wp:effectExtent l="38100" t="19050" r="34290" b="45085"/>
                <wp:wrapNone/>
                <wp:docPr id="4896" name="Ink 4896"/>
                <wp:cNvGraphicFramePr/>
                <a:graphic xmlns:a="http://schemas.openxmlformats.org/drawingml/2006/main">
                  <a:graphicData uri="http://schemas.microsoft.com/office/word/2010/wordprocessingInk">
                    <w14:contentPart bwMode="auto" r:id="rId7830">
                      <w14:nvContentPartPr>
                        <w14:cNvContentPartPr/>
                      </w14:nvContentPartPr>
                      <w14:xfrm>
                        <a:off x="0" y="0"/>
                        <a:ext cx="594720" cy="12600"/>
                      </w14:xfrm>
                    </w14:contentPart>
                  </a:graphicData>
                </a:graphic>
              </wp:anchor>
            </w:drawing>
          </mc:Choice>
          <mc:Fallback>
            <w:pict>
              <v:shape w14:anchorId="5A118EE9" id="Ink 4896" o:spid="_x0000_s1026" type="#_x0000_t75" style="position:absolute;margin-left:-.85pt;margin-top:190.35pt;width:47.35pt;height:1.55pt;z-index:2562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">
                <v:imagedata r:id="rId7831" o:title=""/>
              </v:shape>
            </w:pict>
          </mc:Fallback>
        </mc:AlternateContent>
      </w:r>
      <w:r>
        <w:rPr>
          <w:rFonts w:ascii="Times New Roman" w:hAnsi="Times New Roman" w:cs="Times New Roman"/>
          <w:b/>
          <w:noProof/>
        </w:rPr>
        <mc:AlternateContent>
          <mc:Choice Requires="wpi">
            <w:drawing>
              <wp:anchor distT="0" distB="0" distL="114300" distR="114300" simplePos="0" relativeHeight="256201728" behindDoc="0" locked="0" layoutInCell="1" allowOverlap="1" wp14:anchorId="16D53995" wp14:editId="0D0ED21D">
                <wp:simplePos x="0" y="0"/>
                <wp:positionH relativeFrom="column">
                  <wp:posOffset>442220</wp:posOffset>
                </wp:positionH>
                <wp:positionV relativeFrom="paragraph">
                  <wp:posOffset>2181705</wp:posOffset>
                </wp:positionV>
                <wp:extent cx="77760" cy="136080"/>
                <wp:effectExtent l="38100" t="38100" r="36830" b="35560"/>
                <wp:wrapNone/>
                <wp:docPr id="4897" name="Ink 4897"/>
                <wp:cNvGraphicFramePr/>
                <a:graphic xmlns:a="http://schemas.openxmlformats.org/drawingml/2006/main">
                  <a:graphicData uri="http://schemas.microsoft.com/office/word/2010/wordprocessingInk">
                    <w14:contentPart bwMode="auto" r:id="rId7832">
                      <w14:nvContentPartPr>
                        <w14:cNvContentPartPr/>
                      </w14:nvContentPartPr>
                      <w14:xfrm>
                        <a:off x="0" y="0"/>
                        <a:ext cx="77760" cy="136080"/>
                      </w14:xfrm>
                    </w14:contentPart>
                  </a:graphicData>
                </a:graphic>
              </wp:anchor>
            </w:drawing>
          </mc:Choice>
          <mc:Fallback>
            <w:pict>
              <v:shape w14:anchorId="1B27FA36" id="Ink 4897" o:spid="_x0000_s1026" type="#_x0000_t75" style="position:absolute;margin-left:34.4pt;margin-top:171.5pt;width:6.75pt;height:11.3pt;z-index:2562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">
                <v:imagedata r:id="rId7833" o:title=""/>
              </v:shape>
            </w:pict>
          </mc:Fallback>
        </mc:AlternateContent>
      </w:r>
      <w:r>
        <w:rPr>
          <w:rFonts w:ascii="Times New Roman" w:hAnsi="Times New Roman" w:cs="Times New Roman"/>
          <w:b/>
          <w:noProof/>
        </w:rPr>
        <mc:AlternateContent>
          <mc:Choice Requires="wpi">
            <w:drawing>
              <wp:anchor distT="0" distB="0" distL="114300" distR="114300" simplePos="0" relativeHeight="256200704" behindDoc="0" locked="0" layoutInCell="1" allowOverlap="1" wp14:anchorId="0C9F52DE" wp14:editId="573AC831">
                <wp:simplePos x="0" y="0"/>
                <wp:positionH relativeFrom="column">
                  <wp:posOffset>348980</wp:posOffset>
                </wp:positionH>
                <wp:positionV relativeFrom="paragraph">
                  <wp:posOffset>2286825</wp:posOffset>
                </wp:positionV>
                <wp:extent cx="41040" cy="70200"/>
                <wp:effectExtent l="38100" t="38100" r="35560" b="44450"/>
                <wp:wrapNone/>
                <wp:docPr id="4898" name="Ink 4898"/>
                <wp:cNvGraphicFramePr/>
                <a:graphic xmlns:a="http://schemas.openxmlformats.org/drawingml/2006/main">
                  <a:graphicData uri="http://schemas.microsoft.com/office/word/2010/wordprocessingInk">
                    <w14:contentPart bwMode="auto" r:id="rId7834">
                      <w14:nvContentPartPr>
                        <w14:cNvContentPartPr/>
                      </w14:nvContentPartPr>
                      <w14:xfrm>
                        <a:off x="0" y="0"/>
                        <a:ext cx="41040" cy="70200"/>
                      </w14:xfrm>
                    </w14:contentPart>
                  </a:graphicData>
                </a:graphic>
              </wp:anchor>
            </w:drawing>
          </mc:Choice>
          <mc:Fallback>
            <w:pict>
              <v:shape w14:anchorId="59600E6E" id="Ink 4898" o:spid="_x0000_s1026" type="#_x0000_t75" style="position:absolute;margin-left:27.35pt;margin-top:179.9pt;width:3.65pt;height:5.95pt;z-index:2562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">
                <v:imagedata r:id="rId7835" o:title=""/>
              </v:shape>
            </w:pict>
          </mc:Fallback>
        </mc:AlternateContent>
      </w:r>
      <w:r>
        <w:rPr>
          <w:rFonts w:ascii="Times New Roman" w:hAnsi="Times New Roman" w:cs="Times New Roman"/>
          <w:b/>
          <w:noProof/>
        </w:rPr>
        <mc:AlternateContent>
          <mc:Choice Requires="wpi">
            <w:drawing>
              <wp:anchor distT="0" distB="0" distL="114300" distR="114300" simplePos="0" relativeHeight="256199680" behindDoc="0" locked="0" layoutInCell="1" allowOverlap="1" wp14:anchorId="051EECD3" wp14:editId="0E701925">
                <wp:simplePos x="0" y="0"/>
                <wp:positionH relativeFrom="column">
                  <wp:posOffset>354380</wp:posOffset>
                </wp:positionH>
                <wp:positionV relativeFrom="paragraph">
                  <wp:posOffset>2265585</wp:posOffset>
                </wp:positionV>
                <wp:extent cx="34200" cy="73080"/>
                <wp:effectExtent l="38100" t="38100" r="42545" b="41275"/>
                <wp:wrapNone/>
                <wp:docPr id="4899" name="Ink 4899"/>
                <wp:cNvGraphicFramePr/>
                <a:graphic xmlns:a="http://schemas.openxmlformats.org/drawingml/2006/main">
                  <a:graphicData uri="http://schemas.microsoft.com/office/word/2010/wordprocessingInk">
                    <w14:contentPart bwMode="auto" r:id="rId7836">
                      <w14:nvContentPartPr>
                        <w14:cNvContentPartPr/>
                      </w14:nvContentPartPr>
                      <w14:xfrm>
                        <a:off x="0" y="0"/>
                        <a:ext cx="34200" cy="73080"/>
                      </w14:xfrm>
                    </w14:contentPart>
                  </a:graphicData>
                </a:graphic>
              </wp:anchor>
            </w:drawing>
          </mc:Choice>
          <mc:Fallback>
            <w:pict>
              <v:shape w14:anchorId="3B6211F4" id="Ink 4899" o:spid="_x0000_s1026" type="#_x0000_t75" style="position:absolute;margin-left:27.7pt;margin-top:178.25pt;width:3.1pt;height:6.1pt;z-index:2561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">
                <v:imagedata r:id="rId7837" o:title=""/>
              </v:shape>
            </w:pict>
          </mc:Fallback>
        </mc:AlternateContent>
      </w:r>
      <w:r>
        <w:rPr>
          <w:rFonts w:ascii="Times New Roman" w:hAnsi="Times New Roman" w:cs="Times New Roman"/>
          <w:b/>
          <w:noProof/>
        </w:rPr>
        <mc:AlternateContent>
          <mc:Choice Requires="wpi">
            <w:drawing>
              <wp:anchor distT="0" distB="0" distL="114300" distR="114300" simplePos="0" relativeHeight="256198656" behindDoc="0" locked="0" layoutInCell="1" allowOverlap="1" wp14:anchorId="7D8166A5" wp14:editId="684BCFB6">
                <wp:simplePos x="0" y="0"/>
                <wp:positionH relativeFrom="column">
                  <wp:posOffset>280580</wp:posOffset>
                </wp:positionH>
                <wp:positionV relativeFrom="paragraph">
                  <wp:posOffset>2265225</wp:posOffset>
                </wp:positionV>
                <wp:extent cx="47880" cy="81000"/>
                <wp:effectExtent l="19050" t="38100" r="47625" b="33655"/>
                <wp:wrapNone/>
                <wp:docPr id="4900" name="Ink 4900"/>
                <wp:cNvGraphicFramePr/>
                <a:graphic xmlns:a="http://schemas.openxmlformats.org/drawingml/2006/main">
                  <a:graphicData uri="http://schemas.microsoft.com/office/word/2010/wordprocessingInk">
                    <w14:contentPart bwMode="auto" r:id="rId7838">
                      <w14:nvContentPartPr>
                        <w14:cNvContentPartPr/>
                      </w14:nvContentPartPr>
                      <w14:xfrm>
                        <a:off x="0" y="0"/>
                        <a:ext cx="47880" cy="81000"/>
                      </w14:xfrm>
                    </w14:contentPart>
                  </a:graphicData>
                </a:graphic>
              </wp:anchor>
            </w:drawing>
          </mc:Choice>
          <mc:Fallback>
            <w:pict>
              <v:shape w14:anchorId="27073F00" id="Ink 4900" o:spid="_x0000_s1026" type="#_x0000_t75" style="position:absolute;margin-left:21.8pt;margin-top:178.1pt;width:4.45pt;height:6.9pt;z-index:256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">
                <v:imagedata r:id="rId7839" o:title=""/>
              </v:shape>
            </w:pict>
          </mc:Fallback>
        </mc:AlternateContent>
      </w:r>
      <w:r>
        <w:rPr>
          <w:rFonts w:ascii="Times New Roman" w:hAnsi="Times New Roman" w:cs="Times New Roman"/>
          <w:b/>
          <w:noProof/>
        </w:rPr>
        <mc:AlternateContent>
          <mc:Choice Requires="wpi">
            <w:drawing>
              <wp:anchor distT="0" distB="0" distL="114300" distR="114300" simplePos="0" relativeHeight="256197632" behindDoc="0" locked="0" layoutInCell="1" allowOverlap="1" wp14:anchorId="3F6C580D" wp14:editId="3A7AC9E2">
                <wp:simplePos x="0" y="0"/>
                <wp:positionH relativeFrom="column">
                  <wp:posOffset>154220</wp:posOffset>
                </wp:positionH>
                <wp:positionV relativeFrom="paragraph">
                  <wp:posOffset>2211585</wp:posOffset>
                </wp:positionV>
                <wp:extent cx="121680" cy="148320"/>
                <wp:effectExtent l="38100" t="38100" r="31115" b="42545"/>
                <wp:wrapNone/>
                <wp:docPr id="4901" name="Ink 4901"/>
                <wp:cNvGraphicFramePr/>
                <a:graphic xmlns:a="http://schemas.openxmlformats.org/drawingml/2006/main">
                  <a:graphicData uri="http://schemas.microsoft.com/office/word/2010/wordprocessingInk">
                    <w14:contentPart bwMode="auto" r:id="rId7840">
                      <w14:nvContentPartPr>
                        <w14:cNvContentPartPr/>
                      </w14:nvContentPartPr>
                      <w14:xfrm>
                        <a:off x="0" y="0"/>
                        <a:ext cx="121680" cy="148320"/>
                      </w14:xfrm>
                    </w14:contentPart>
                  </a:graphicData>
                </a:graphic>
              </wp:anchor>
            </w:drawing>
          </mc:Choice>
          <mc:Fallback>
            <w:pict>
              <v:shape w14:anchorId="4192CAA0" id="Ink 4901" o:spid="_x0000_s1026" type="#_x0000_t75" style="position:absolute;margin-left:11.85pt;margin-top:173.8pt;width:10.15pt;height:12.4pt;z-index:2561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">
                <v:imagedata r:id="rId7841" o:title=""/>
              </v:shape>
            </w:pict>
          </mc:Fallback>
        </mc:AlternateContent>
      </w:r>
      <w:r>
        <w:rPr>
          <w:rFonts w:ascii="Times New Roman" w:hAnsi="Times New Roman" w:cs="Times New Roman"/>
          <w:b/>
          <w:noProof/>
        </w:rPr>
        <mc:AlternateContent>
          <mc:Choice Requires="wpi">
            <w:drawing>
              <wp:anchor distT="0" distB="0" distL="114300" distR="114300" simplePos="0" relativeHeight="256196608" behindDoc="0" locked="0" layoutInCell="1" allowOverlap="1" wp14:anchorId="139FB0CE" wp14:editId="704E902C">
                <wp:simplePos x="0" y="0"/>
                <wp:positionH relativeFrom="column">
                  <wp:posOffset>81140</wp:posOffset>
                </wp:positionH>
                <wp:positionV relativeFrom="paragraph">
                  <wp:posOffset>2204385</wp:posOffset>
                </wp:positionV>
                <wp:extent cx="51840" cy="142200"/>
                <wp:effectExtent l="19050" t="38100" r="43815" b="29845"/>
                <wp:wrapNone/>
                <wp:docPr id="4902" name="Ink 4902"/>
                <wp:cNvGraphicFramePr/>
                <a:graphic xmlns:a="http://schemas.openxmlformats.org/drawingml/2006/main">
                  <a:graphicData uri="http://schemas.microsoft.com/office/word/2010/wordprocessingInk">
                    <w14:contentPart bwMode="auto" r:id="rId7842">
                      <w14:nvContentPartPr>
                        <w14:cNvContentPartPr/>
                      </w14:nvContentPartPr>
                      <w14:xfrm>
                        <a:off x="0" y="0"/>
                        <a:ext cx="51840" cy="142200"/>
                      </w14:xfrm>
                    </w14:contentPart>
                  </a:graphicData>
                </a:graphic>
              </wp:anchor>
            </w:drawing>
          </mc:Choice>
          <mc:Fallback>
            <w:pict>
              <v:shape w14:anchorId="7B2E61A2" id="Ink 4902" o:spid="_x0000_s1026" type="#_x0000_t75" style="position:absolute;margin-left:6.25pt;margin-top:173.4pt;width:4.5pt;height:11.6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">
                <v:imagedata r:id="rId7843" o:title=""/>
              </v:shape>
            </w:pict>
          </mc:Fallback>
        </mc:AlternateContent>
      </w:r>
      <w:r>
        <w:rPr>
          <w:rFonts w:ascii="Times New Roman" w:hAnsi="Times New Roman" w:cs="Times New Roman"/>
          <w:b/>
          <w:noProof/>
        </w:rPr>
        <mc:AlternateContent>
          <mc:Choice Requires="wpi">
            <w:drawing>
              <wp:anchor distT="0" distB="0" distL="114300" distR="114300" simplePos="0" relativeHeight="256195584" behindDoc="0" locked="0" layoutInCell="1" allowOverlap="1" wp14:anchorId="10FDD0D0" wp14:editId="74407388">
                <wp:simplePos x="0" y="0"/>
                <wp:positionH relativeFrom="column">
                  <wp:posOffset>46940</wp:posOffset>
                </wp:positionH>
                <wp:positionV relativeFrom="paragraph">
                  <wp:posOffset>2216985</wp:posOffset>
                </wp:positionV>
                <wp:extent cx="26640" cy="163440"/>
                <wp:effectExtent l="38100" t="19050" r="31115" b="27305"/>
                <wp:wrapNone/>
                <wp:docPr id="4903" name="Ink 4903"/>
                <wp:cNvGraphicFramePr/>
                <a:graphic xmlns:a="http://schemas.openxmlformats.org/drawingml/2006/main">
                  <a:graphicData uri="http://schemas.microsoft.com/office/word/2010/wordprocessingInk">
                    <w14:contentPart bwMode="auto" r:id="rId7844">
                      <w14:nvContentPartPr>
                        <w14:cNvContentPartPr/>
                      </w14:nvContentPartPr>
                      <w14:xfrm>
                        <a:off x="0" y="0"/>
                        <a:ext cx="26640" cy="163440"/>
                      </w14:xfrm>
                    </w14:contentPart>
                  </a:graphicData>
                </a:graphic>
              </wp:anchor>
            </w:drawing>
          </mc:Choice>
          <mc:Fallback>
            <w:pict>
              <v:shape w14:anchorId="403B27A6" id="Ink 4903" o:spid="_x0000_s1026" type="#_x0000_t75" style="position:absolute;margin-left:3.45pt;margin-top:174.3pt;width:2.65pt;height:13.3pt;z-index:256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">
                <v:imagedata r:id="rId7845" o:title=""/>
              </v:shape>
            </w:pict>
          </mc:Fallback>
        </mc:AlternateContent>
      </w:r>
      <w:r>
        <w:rPr>
          <w:rFonts w:ascii="Times New Roman" w:hAnsi="Times New Roman" w:cs="Times New Roman"/>
          <w:b/>
          <w:noProof/>
        </w:rPr>
        <mc:AlternateContent>
          <mc:Choice Requires="wpi">
            <w:drawing>
              <wp:anchor distT="0" distB="0" distL="114300" distR="114300" simplePos="0" relativeHeight="256193536" behindDoc="0" locked="0" layoutInCell="1" allowOverlap="1" wp14:anchorId="679D1C8B" wp14:editId="115CEF51">
                <wp:simplePos x="0" y="0"/>
                <wp:positionH relativeFrom="column">
                  <wp:posOffset>1142420</wp:posOffset>
                </wp:positionH>
                <wp:positionV relativeFrom="paragraph">
                  <wp:posOffset>1733505</wp:posOffset>
                </wp:positionV>
                <wp:extent cx="99360" cy="60840"/>
                <wp:effectExtent l="38100" t="38100" r="34290" b="34925"/>
                <wp:wrapNone/>
                <wp:docPr id="4904" name="Ink 4904"/>
                <wp:cNvGraphicFramePr/>
                <a:graphic xmlns:a="http://schemas.openxmlformats.org/drawingml/2006/main">
                  <a:graphicData uri="http://schemas.microsoft.com/office/word/2010/wordprocessingInk">
                    <w14:contentPart bwMode="auto" r:id="rId7846">
                      <w14:nvContentPartPr>
                        <w14:cNvContentPartPr/>
                      </w14:nvContentPartPr>
                      <w14:xfrm>
                        <a:off x="0" y="0"/>
                        <a:ext cx="99360" cy="60840"/>
                      </w14:xfrm>
                    </w14:contentPart>
                  </a:graphicData>
                </a:graphic>
              </wp:anchor>
            </w:drawing>
          </mc:Choice>
          <mc:Fallback>
            <w:pict>
              <v:shape w14:anchorId="7D9D35BD" id="Ink 4904" o:spid="_x0000_s1026" type="#_x0000_t75" style="position:absolute;margin-left:89.6pt;margin-top:136.15pt;width:8.5pt;height:5.5pt;z-index:2561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">
                <v:imagedata r:id="rId7847" o:title=""/>
              </v:shape>
            </w:pict>
          </mc:Fallback>
        </mc:AlternateContent>
      </w:r>
      <w:r>
        <w:rPr>
          <w:rFonts w:ascii="Times New Roman" w:hAnsi="Times New Roman" w:cs="Times New Roman"/>
          <w:b/>
          <w:noProof/>
        </w:rPr>
        <mc:AlternateContent>
          <mc:Choice Requires="wpi">
            <w:drawing>
              <wp:anchor distT="0" distB="0" distL="114300" distR="114300" simplePos="0" relativeHeight="256192512" behindDoc="0" locked="0" layoutInCell="1" allowOverlap="1" wp14:anchorId="3555C2B4" wp14:editId="361B49C9">
                <wp:simplePos x="0" y="0"/>
                <wp:positionH relativeFrom="column">
                  <wp:posOffset>580820</wp:posOffset>
                </wp:positionH>
                <wp:positionV relativeFrom="paragraph">
                  <wp:posOffset>1691385</wp:posOffset>
                </wp:positionV>
                <wp:extent cx="94680" cy="69480"/>
                <wp:effectExtent l="38100" t="38100" r="38735" b="45085"/>
                <wp:wrapNone/>
                <wp:docPr id="4905" name="Ink 4905"/>
                <wp:cNvGraphicFramePr/>
                <a:graphic xmlns:a="http://schemas.openxmlformats.org/drawingml/2006/main">
                  <a:graphicData uri="http://schemas.microsoft.com/office/word/2010/wordprocessingInk">
                    <w14:contentPart bwMode="auto" r:id="rId7848">
                      <w14:nvContentPartPr>
                        <w14:cNvContentPartPr/>
                      </w14:nvContentPartPr>
                      <w14:xfrm>
                        <a:off x="0" y="0"/>
                        <a:ext cx="94680" cy="69480"/>
                      </w14:xfrm>
                    </w14:contentPart>
                  </a:graphicData>
                </a:graphic>
              </wp:anchor>
            </w:drawing>
          </mc:Choice>
          <mc:Fallback>
            <w:pict>
              <v:shape w14:anchorId="0E1CBFA5" id="Ink 4905" o:spid="_x0000_s1026" type="#_x0000_t75" style="position:absolute;margin-left:45.45pt;margin-top:132.95pt;width:8.1pt;height:6pt;z-index:2561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">
                <v:imagedata r:id="rId7849" o:title=""/>
              </v:shape>
            </w:pict>
          </mc:Fallback>
        </mc:AlternateContent>
      </w:r>
      <w:r>
        <w:rPr>
          <w:rFonts w:ascii="Times New Roman" w:hAnsi="Times New Roman" w:cs="Times New Roman"/>
          <w:b/>
          <w:noProof/>
        </w:rPr>
        <mc:AlternateContent>
          <mc:Choice Requires="wpi">
            <w:drawing>
              <wp:anchor distT="0" distB="0" distL="114300" distR="114300" simplePos="0" relativeHeight="256191488" behindDoc="0" locked="0" layoutInCell="1" allowOverlap="1" wp14:anchorId="4FEA680E" wp14:editId="6EA6B83A">
                <wp:simplePos x="0" y="0"/>
                <wp:positionH relativeFrom="column">
                  <wp:posOffset>66740</wp:posOffset>
                </wp:positionH>
                <wp:positionV relativeFrom="paragraph">
                  <wp:posOffset>1669425</wp:posOffset>
                </wp:positionV>
                <wp:extent cx="48960" cy="84960"/>
                <wp:effectExtent l="19050" t="38100" r="46355" b="29845"/>
                <wp:wrapNone/>
                <wp:docPr id="4906" name="Ink 4906"/>
                <wp:cNvGraphicFramePr/>
                <a:graphic xmlns:a="http://schemas.openxmlformats.org/drawingml/2006/main">
                  <a:graphicData uri="http://schemas.microsoft.com/office/word/2010/wordprocessingInk">
                    <w14:contentPart bwMode="auto" r:id="rId7850">
                      <w14:nvContentPartPr>
                        <w14:cNvContentPartPr/>
                      </w14:nvContentPartPr>
                      <w14:xfrm>
                        <a:off x="0" y="0"/>
                        <a:ext cx="48960" cy="84960"/>
                      </w14:xfrm>
                    </w14:contentPart>
                  </a:graphicData>
                </a:graphic>
              </wp:anchor>
            </w:drawing>
          </mc:Choice>
          <mc:Fallback>
            <w:pict>
              <v:shape w14:anchorId="30639CEE" id="Ink 4906" o:spid="_x0000_s1026" type="#_x0000_t75" style="position:absolute;margin-left:4.95pt;margin-top:131.2pt;width:4.45pt;height:7.3pt;z-index:2561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">
                <v:imagedata r:id="rId7851" o:title=""/>
              </v:shape>
            </w:pict>
          </mc:Fallback>
        </mc:AlternateContent>
      </w:r>
      <w:r>
        <w:rPr>
          <w:rFonts w:ascii="Times New Roman" w:hAnsi="Times New Roman" w:cs="Times New Roman"/>
          <w:b/>
          <w:noProof/>
        </w:rPr>
        <mc:AlternateContent>
          <mc:Choice Requires="wpg">
            <w:drawing>
              <wp:anchor distT="0" distB="0" distL="114300" distR="114300" simplePos="0" relativeHeight="256190464" behindDoc="0" locked="0" layoutInCell="1" allowOverlap="1" wp14:anchorId="0CF66C6E" wp14:editId="64AA660A">
                <wp:simplePos x="0" y="0"/>
                <wp:positionH relativeFrom="column">
                  <wp:posOffset>1905</wp:posOffset>
                </wp:positionH>
                <wp:positionV relativeFrom="paragraph">
                  <wp:posOffset>1350645</wp:posOffset>
                </wp:positionV>
                <wp:extent cx="1292980" cy="641930"/>
                <wp:effectExtent l="38100" t="38100" r="2540" b="44450"/>
                <wp:wrapNone/>
                <wp:docPr id="4907" name="Group 4907"/>
                <wp:cNvGraphicFramePr/>
                <a:graphic xmlns:a="http://schemas.openxmlformats.org/drawingml/2006/main">
                  <a:graphicData uri="http://schemas.microsoft.com/office/word/2010/wordprocessingGroup">
                    <wpg:wgp>
                      <wpg:cNvGrpSpPr/>
                      <wpg:grpSpPr>
                        <a:xfrm>
                          <a:off x="0" y="0"/>
                          <a:ext cx="1292980" cy="641930"/>
                          <a:chOff x="0" y="0"/>
                          <a:chExt cx="1292980" cy="641930"/>
                        </a:xfrm>
                      </wpg:grpSpPr>
                      <w14:contentPart bwMode="auto" r:id="rId7852">
                        <w14:nvContentPartPr>
                          <w14:cNvPr id="4908" name="Ink 4908"/>
                          <w14:cNvContentPartPr/>
                        </w14:nvContentPartPr>
                        <w14:xfrm>
                          <a:off x="0" y="279400"/>
                          <a:ext cx="171000" cy="191880"/>
                        </w14:xfrm>
                      </w14:contentPart>
                      <w14:contentPart bwMode="auto" r:id="rId7853">
                        <w14:nvContentPartPr>
                          <w14:cNvPr id="4909" name="Ink 4909"/>
                          <w14:cNvContentPartPr/>
                        </w14:nvContentPartPr>
                        <w14:xfrm>
                          <a:off x="520700" y="292100"/>
                          <a:ext cx="191880" cy="168120"/>
                        </w14:xfrm>
                      </w14:contentPart>
                      <w14:contentPart bwMode="auto" r:id="rId7854">
                        <w14:nvContentPartPr>
                          <w14:cNvPr id="4910" name="Ink 4910"/>
                          <w14:cNvContentPartPr/>
                        </w14:nvContentPartPr>
                        <w14:xfrm>
                          <a:off x="1079500" y="292100"/>
                          <a:ext cx="213480" cy="194760"/>
                        </w14:xfrm>
                      </w14:contentPart>
                      <w14:contentPart bwMode="auto" r:id="rId7855">
                        <w14:nvContentPartPr>
                          <w14:cNvPr id="4911" name="Ink 4911"/>
                          <w14:cNvContentPartPr/>
                        </w14:nvContentPartPr>
                        <w14:xfrm>
                          <a:off x="31750" y="508000"/>
                          <a:ext cx="45000" cy="101880"/>
                        </w14:xfrm>
                      </w14:contentPart>
                      <w14:contentPart bwMode="auto" r:id="rId7856">
                        <w14:nvContentPartPr>
                          <w14:cNvPr id="4912" name="Ink 4912"/>
                          <w14:cNvContentPartPr/>
                        </w14:nvContentPartPr>
                        <w14:xfrm>
                          <a:off x="44450" y="571500"/>
                          <a:ext cx="45000" cy="9360"/>
                        </w14:xfrm>
                      </w14:contentPart>
                      <w14:contentPart bwMode="auto" r:id="rId7857">
                        <w14:nvContentPartPr>
                          <w14:cNvPr id="4913" name="Ink 4913"/>
                          <w14:cNvContentPartPr/>
                        </w14:nvContentPartPr>
                        <w14:xfrm>
                          <a:off x="590550" y="527050"/>
                          <a:ext cx="56880" cy="108000"/>
                        </w14:xfrm>
                      </w14:contentPart>
                      <w14:contentPart bwMode="auto" r:id="rId7858">
                        <w14:nvContentPartPr>
                          <w14:cNvPr id="4914" name="Ink 4914"/>
                          <w14:cNvContentPartPr/>
                        </w14:nvContentPartPr>
                        <w14:xfrm>
                          <a:off x="1162050" y="577850"/>
                          <a:ext cx="52200" cy="64080"/>
                        </w14:xfrm>
                      </w14:contentPart>
                      <w14:contentPart bwMode="auto" r:id="rId7859">
                        <w14:nvContentPartPr>
                          <w14:cNvPr id="4915" name="Ink 4915"/>
                          <w14:cNvContentPartPr/>
                        </w14:nvContentPartPr>
                        <w14:xfrm>
                          <a:off x="171450" y="361950"/>
                          <a:ext cx="351360" cy="48600"/>
                        </w14:xfrm>
                      </w14:contentPart>
                      <w14:contentPart bwMode="auto" r:id="rId7860">
                        <w14:nvContentPartPr>
                          <w14:cNvPr id="4916" name="Ink 4916"/>
                          <w14:cNvContentPartPr/>
                        </w14:nvContentPartPr>
                        <w14:xfrm>
                          <a:off x="438150" y="368300"/>
                          <a:ext cx="61920" cy="66240"/>
                        </w14:xfrm>
                      </w14:contentPart>
                      <w14:contentPart bwMode="auto" r:id="rId7861">
                        <w14:nvContentPartPr>
                          <w14:cNvPr id="4917" name="Ink 4917"/>
                          <w14:cNvContentPartPr/>
                        </w14:nvContentPartPr>
                        <w14:xfrm>
                          <a:off x="698500" y="361950"/>
                          <a:ext cx="405000" cy="5760"/>
                        </w14:xfrm>
                      </w14:contentPart>
                      <w14:contentPart bwMode="auto" r:id="rId7862">
                        <w14:nvContentPartPr>
                          <w14:cNvPr id="4918" name="Ink 4918"/>
                          <w14:cNvContentPartPr/>
                        </w14:nvContentPartPr>
                        <w14:xfrm>
                          <a:off x="1054100" y="336550"/>
                          <a:ext cx="33840" cy="56880"/>
                        </w14:xfrm>
                      </w14:contentPart>
                      <w14:contentPart bwMode="auto" r:id="rId7863">
                        <w14:nvContentPartPr>
                          <w14:cNvPr id="4919" name="Ink 4919"/>
                          <w14:cNvContentPartPr/>
                        </w14:nvContentPartPr>
                        <w14:xfrm>
                          <a:off x="635000" y="127000"/>
                          <a:ext cx="532080" cy="199080"/>
                        </w14:xfrm>
                      </w14:contentPart>
                      <w14:contentPart bwMode="auto" r:id="rId7864">
                        <w14:nvContentPartPr>
                          <w14:cNvPr id="4920" name="Ink 4920"/>
                          <w14:cNvContentPartPr/>
                        </w14:nvContentPartPr>
                        <w14:xfrm>
                          <a:off x="279400" y="450850"/>
                          <a:ext cx="5040" cy="77760"/>
                        </w14:xfrm>
                      </w14:contentPart>
                      <w14:contentPart bwMode="auto" r:id="rId7865">
                        <w14:nvContentPartPr>
                          <w14:cNvPr id="4921" name="Ink 4921"/>
                          <w14:cNvContentPartPr/>
                        </w14:nvContentPartPr>
                        <w14:xfrm>
                          <a:off x="876300" y="444500"/>
                          <a:ext cx="59400" cy="57240"/>
                        </w14:xfrm>
                      </w14:contentPart>
                      <w14:contentPart bwMode="auto" r:id="rId7866">
                        <w14:nvContentPartPr>
                          <w14:cNvPr id="4922" name="Ink 4922"/>
                          <w14:cNvContentPartPr/>
                        </w14:nvContentPartPr>
                        <w14:xfrm>
                          <a:off x="876300" y="50800"/>
                          <a:ext cx="49680" cy="5400"/>
                        </w14:xfrm>
                      </w14:contentPart>
                      <w14:contentPart bwMode="auto" r:id="rId7867">
                        <w14:nvContentPartPr>
                          <w14:cNvPr id="4923" name="Ink 4923"/>
                          <w14:cNvContentPartPr/>
                        </w14:nvContentPartPr>
                        <w14:xfrm>
                          <a:off x="971550" y="0"/>
                          <a:ext cx="48600" cy="77760"/>
                        </w14:xfrm>
                      </w14:contentPart>
                    </wpg:wgp>
                  </a:graphicData>
                </a:graphic>
              </wp:anchor>
            </w:drawing>
          </mc:Choice>
          <mc:Fallback>
            <w:pict>
              <v:group w14:anchorId="47C952EB" id="Group 4907" o:spid="_x0000_s1026" style="position:absolute;margin-left:.15pt;margin-top:106.35pt;width:101.8pt;height:50.55pt;z-index:256190464" coordsize="12929,6419"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">
                <v:shape id="Ink 4908" o:spid="_x0000_s1027"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">
                  <v:imagedata r:id="rId7719" o:title=""/>
                </v:shape>
                <v:shape id="Ink 4909" o:spid="_x0000_s1028"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">
                  <v:imagedata r:id="rId7771" o:title=""/>
                </v:shape>
                <v:shape id="Ink 4910" o:spid="_x0000_s1029" type="#_x0000_t75" style="position:absolute;left:10748;top:2884;width:2228;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">
                  <v:imagedata r:id="rId7772" o:title=""/>
                </v:shape>
                <v:shape id="Ink 4911" o:spid="_x0000_s1030"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">
                  <v:imagedata r:id="rId7722" o:title=""/>
                </v:shape>
                <v:shape id="Ink 4912" o:spid="_x0000_s1031"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">
                  <v:imagedata r:id="rId7723" o:title=""/>
                </v:shape>
                <v:shape id="Ink 4913" o:spid="_x0000_s1032"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">
                  <v:imagedata r:id="rId7773" o:title=""/>
                </v:shape>
                <v:shape id="Ink 4914" o:spid="_x0000_s1033"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">
                  <v:imagedata r:id="rId7725" o:title=""/>
                </v:shape>
                <v:shape id="Ink 4915" o:spid="_x0000_s1034" type="#_x0000_t75" style="position:absolute;left:1689;top:3594;width:357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">
                  <v:imagedata r:id="rId7774" o:title=""/>
                </v:shape>
                <v:shape id="Ink 4916" o:spid="_x0000_s1035"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">
                  <v:imagedata r:id="rId7727" o:title=""/>
                </v:shape>
                <v:shape id="Ink 4917" o:spid="_x0000_s1036" type="#_x0000_t75" style="position:absolute;left:6963;top:3579;width:411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">
                  <v:imagedata r:id="rId7775" o:title=""/>
                </v:shape>
                <v:shape id="Ink 4918" o:spid="_x0000_s1037"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">
                  <v:imagedata r:id="rId7729" o:title=""/>
                </v:shape>
                <v:shape id="Ink 4919" o:spid="_x0000_s1038"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">
                  <v:imagedata r:id="rId7730" o:title=""/>
                </v:shape>
                <v:shape id="Ink 4920" o:spid="_x0000_s1039"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">
                  <v:imagedata r:id="rId7731" o:title=""/>
                </v:shape>
                <v:shape id="Ink 4921" o:spid="_x0000_s1040" type="#_x0000_t75" style="position:absolute;left:8723;top:4405;width:67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">
                  <v:imagedata r:id="rId7776" o:title=""/>
                </v:shape>
                <v:shape id="Ink 4922" o:spid="_x0000_s1041"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">
                  <v:imagedata r:id="rId7733" o:title=""/>
                </v:shape>
                <v:shape id="Ink 4923" o:spid="_x0000_s1042" type="#_x0000_t75" style="position:absolute;left:9693;top:-36;width:55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">
                  <v:imagedata r:id="rId7777" o:title=""/>
                </v:shape>
              </v:group>
            </w:pict>
          </mc:Fallback>
        </mc:AlternateContent>
      </w:r>
      <w:r>
        <w:rPr>
          <w:rFonts w:ascii="Times New Roman" w:hAnsi="Times New Roman" w:cs="Times New Roman"/>
          <w:b/>
          <w:noProof/>
        </w:rPr>
        <mc:AlternateContent>
          <mc:Choice Requires="wpg">
            <w:drawing>
              <wp:anchor distT="0" distB="0" distL="114300" distR="114300" simplePos="0" relativeHeight="256182272" behindDoc="0" locked="0" layoutInCell="1" allowOverlap="1" wp14:anchorId="781982AB" wp14:editId="05B6CFB0">
                <wp:simplePos x="0" y="0"/>
                <wp:positionH relativeFrom="column">
                  <wp:posOffset>88900</wp:posOffset>
                </wp:positionH>
                <wp:positionV relativeFrom="paragraph">
                  <wp:posOffset>55245</wp:posOffset>
                </wp:positionV>
                <wp:extent cx="1292980" cy="641930"/>
                <wp:effectExtent l="38100" t="38100" r="2540" b="44450"/>
                <wp:wrapNone/>
                <wp:docPr id="4924" name="Group 4924"/>
                <wp:cNvGraphicFramePr/>
                <a:graphic xmlns:a="http://schemas.openxmlformats.org/drawingml/2006/main">
                  <a:graphicData uri="http://schemas.microsoft.com/office/word/2010/wordprocessingGroup">
                    <wpg:wgp>
                      <wpg:cNvGrpSpPr/>
                      <wpg:grpSpPr>
                        <a:xfrm>
                          <a:off x="0" y="0"/>
                          <a:ext cx="1292980" cy="641930"/>
                          <a:chOff x="0" y="0"/>
                          <a:chExt cx="1292980" cy="641930"/>
                        </a:xfrm>
                      </wpg:grpSpPr>
                      <w14:contentPart bwMode="auto" r:id="rId7868">
                        <w14:nvContentPartPr>
                          <w14:cNvPr id="4925" name="Ink 4925"/>
                          <w14:cNvContentPartPr/>
                        </w14:nvContentPartPr>
                        <w14:xfrm>
                          <a:off x="0" y="279400"/>
                          <a:ext cx="171000" cy="191880"/>
                        </w14:xfrm>
                      </w14:contentPart>
                      <w14:contentPart bwMode="auto" r:id="rId7869">
                        <w14:nvContentPartPr>
                          <w14:cNvPr id="4926" name="Ink 4926"/>
                          <w14:cNvContentPartPr/>
                        </w14:nvContentPartPr>
                        <w14:xfrm>
                          <a:off x="520700" y="292100"/>
                          <a:ext cx="191880" cy="168120"/>
                        </w14:xfrm>
                      </w14:contentPart>
                      <w14:contentPart bwMode="auto" r:id="rId7870">
                        <w14:nvContentPartPr>
                          <w14:cNvPr id="4927" name="Ink 4927"/>
                          <w14:cNvContentPartPr/>
                        </w14:nvContentPartPr>
                        <w14:xfrm>
                          <a:off x="1079500" y="292100"/>
                          <a:ext cx="213480" cy="194760"/>
                        </w14:xfrm>
                      </w14:contentPart>
                      <w14:contentPart bwMode="auto" r:id="rId7871">
                        <w14:nvContentPartPr>
                          <w14:cNvPr id="4928" name="Ink 4928"/>
                          <w14:cNvContentPartPr/>
                        </w14:nvContentPartPr>
                        <w14:xfrm>
                          <a:off x="31750" y="508000"/>
                          <a:ext cx="45000" cy="101880"/>
                        </w14:xfrm>
                      </w14:contentPart>
                      <w14:contentPart bwMode="auto" r:id="rId7872">
                        <w14:nvContentPartPr>
                          <w14:cNvPr id="4929" name="Ink 4929"/>
                          <w14:cNvContentPartPr/>
                        </w14:nvContentPartPr>
                        <w14:xfrm>
                          <a:off x="44450" y="571500"/>
                          <a:ext cx="45000" cy="9360"/>
                        </w14:xfrm>
                      </w14:contentPart>
                      <w14:contentPart bwMode="auto" r:id="rId7873">
                        <w14:nvContentPartPr>
                          <w14:cNvPr id="4930" name="Ink 4930"/>
                          <w14:cNvContentPartPr/>
                        </w14:nvContentPartPr>
                        <w14:xfrm>
                          <a:off x="590550" y="527050"/>
                          <a:ext cx="56880" cy="108000"/>
                        </w14:xfrm>
                      </w14:contentPart>
                      <w14:contentPart bwMode="auto" r:id="rId7874">
                        <w14:nvContentPartPr>
                          <w14:cNvPr id="4931" name="Ink 4931"/>
                          <w14:cNvContentPartPr/>
                        </w14:nvContentPartPr>
                        <w14:xfrm>
                          <a:off x="1162050" y="577850"/>
                          <a:ext cx="52200" cy="64080"/>
                        </w14:xfrm>
                      </w14:contentPart>
                      <w14:contentPart bwMode="auto" r:id="rId7875">
                        <w14:nvContentPartPr>
                          <w14:cNvPr id="4932" name="Ink 4932"/>
                          <w14:cNvContentPartPr/>
                        </w14:nvContentPartPr>
                        <w14:xfrm>
                          <a:off x="171450" y="361950"/>
                          <a:ext cx="351360" cy="48600"/>
                        </w14:xfrm>
                      </w14:contentPart>
                      <w14:contentPart bwMode="auto" r:id="rId7876">
                        <w14:nvContentPartPr>
                          <w14:cNvPr id="4933" name="Ink 4933"/>
                          <w14:cNvContentPartPr/>
                        </w14:nvContentPartPr>
                        <w14:xfrm>
                          <a:off x="438150" y="368300"/>
                          <a:ext cx="61920" cy="66240"/>
                        </w14:xfrm>
                      </w14:contentPart>
                      <w14:contentPart bwMode="auto" r:id="rId7877">
                        <w14:nvContentPartPr>
                          <w14:cNvPr id="4934" name="Ink 4934"/>
                          <w14:cNvContentPartPr/>
                        </w14:nvContentPartPr>
                        <w14:xfrm>
                          <a:off x="698500" y="361950"/>
                          <a:ext cx="405000" cy="5760"/>
                        </w14:xfrm>
                      </w14:contentPart>
                      <w14:contentPart bwMode="auto" r:id="rId7878">
                        <w14:nvContentPartPr>
                          <w14:cNvPr id="4935" name="Ink 4935"/>
                          <w14:cNvContentPartPr/>
                        </w14:nvContentPartPr>
                        <w14:xfrm>
                          <a:off x="1054100" y="336550"/>
                          <a:ext cx="33840" cy="56880"/>
                        </w14:xfrm>
                      </w14:contentPart>
                      <w14:contentPart bwMode="auto" r:id="rId7879">
                        <w14:nvContentPartPr>
                          <w14:cNvPr id="4936" name="Ink 4936"/>
                          <w14:cNvContentPartPr/>
                        </w14:nvContentPartPr>
                        <w14:xfrm>
                          <a:off x="635000" y="127000"/>
                          <a:ext cx="532080" cy="199080"/>
                        </w14:xfrm>
                      </w14:contentPart>
                      <w14:contentPart bwMode="auto" r:id="rId7880">
                        <w14:nvContentPartPr>
                          <w14:cNvPr id="4937" name="Ink 4937"/>
                          <w14:cNvContentPartPr/>
                        </w14:nvContentPartPr>
                        <w14:xfrm>
                          <a:off x="279400" y="450850"/>
                          <a:ext cx="5040" cy="77760"/>
                        </w14:xfrm>
                      </w14:contentPart>
                      <w14:contentPart bwMode="auto" r:id="rId7881">
                        <w14:nvContentPartPr>
                          <w14:cNvPr id="4938" name="Ink 4938"/>
                          <w14:cNvContentPartPr/>
                        </w14:nvContentPartPr>
                        <w14:xfrm>
                          <a:off x="876300" y="444500"/>
                          <a:ext cx="59400" cy="57240"/>
                        </w14:xfrm>
                      </w14:contentPart>
                      <w14:contentPart bwMode="auto" r:id="rId7882">
                        <w14:nvContentPartPr>
                          <w14:cNvPr id="4939" name="Ink 4939"/>
                          <w14:cNvContentPartPr/>
                        </w14:nvContentPartPr>
                        <w14:xfrm>
                          <a:off x="876300" y="50800"/>
                          <a:ext cx="49680" cy="5400"/>
                        </w14:xfrm>
                      </w14:contentPart>
                      <w14:contentPart bwMode="auto" r:id="rId7883">
                        <w14:nvContentPartPr>
                          <w14:cNvPr id="4940" name="Ink 4940"/>
                          <w14:cNvContentPartPr/>
                        </w14:nvContentPartPr>
                        <w14:xfrm>
                          <a:off x="971550" y="0"/>
                          <a:ext cx="48600" cy="77760"/>
                        </w14:xfrm>
                      </w14:contentPart>
                    </wpg:wgp>
                  </a:graphicData>
                </a:graphic>
              </wp:anchor>
            </w:drawing>
          </mc:Choice>
          <mc:Fallback>
            <w:pict>
              <v:group w14:anchorId="6E852E4E" id="Group 4924" o:spid="_x0000_s1026" style="position:absolute;margin-left:7pt;margin-top:4.35pt;width:101.8pt;height:50.55pt;z-index:256182272" coordsize="12929,6419" o:gfxdata="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">
                <v:shape id="Ink 4925" o:spid="_x0000_s1027" type="#_x0000_t75" style="position:absolute;left:-32;top:2761;width:1778;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">
                  <v:imagedata r:id="rId7719" o:title=""/>
                </v:shape>
                <v:shape id="Ink 4926" o:spid="_x0000_s1028" type="#_x0000_t75" style="position:absolute;left:5167;top:2884;width:2002;height: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">
                  <v:imagedata r:id="rId7771" o:title=""/>
                </v:shape>
                <v:shape id="Ink 4927" o:spid="_x0000_s1029" type="#_x0000_t75" style="position:absolute;left:10748;top:2884;width:2228;height:2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">
                  <v:imagedata r:id="rId7772" o:title=""/>
                </v:shape>
                <v:shape id="Ink 4928" o:spid="_x0000_s1030" type="#_x0000_t75" style="position:absolute;left:281;top:5047;width:515;height: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">
                  <v:imagedata r:id="rId7722" o:title=""/>
                </v:shape>
                <v:shape id="Ink 4929" o:spid="_x0000_s1031" type="#_x0000_t75" style="position:absolute;left:422;top:5693;width:494;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">
                  <v:imagedata r:id="rId7723" o:title=""/>
                </v:shape>
                <v:shape id="Ink 4930" o:spid="_x0000_s1032" type="#_x0000_t75" style="position:absolute;left:5876;top:5223;width:64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">
                  <v:imagedata r:id="rId7773" o:title=""/>
                </v:shape>
                <v:shape id="Ink 4931" o:spid="_x0000_s1033" type="#_x0000_t75" style="position:absolute;left:11577;top:5749;width:594;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">
                  <v:imagedata r:id="rId7725" o:title=""/>
                </v:shape>
                <v:shape id="Ink 4932" o:spid="_x0000_s1034" type="#_x0000_t75" style="position:absolute;left:1689;top:3594;width:3575;height: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">
                  <v:imagedata r:id="rId7774" o:title=""/>
                </v:shape>
                <v:shape id="Ink 4933" o:spid="_x0000_s1035" type="#_x0000_t75" style="position:absolute;left:4345;top:3647;width:698;height: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">
                  <v:imagedata r:id="rId7727" o:title=""/>
                </v:shape>
                <v:shape id="Ink 4934" o:spid="_x0000_s1036" type="#_x0000_t75" style="position:absolute;left:6963;top:3579;width:411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">
                  <v:imagedata r:id="rId7775" o:title=""/>
                </v:shape>
                <v:shape id="Ink 4935" o:spid="_x0000_s1037" type="#_x0000_t75" style="position:absolute;left:10497;top:3322;width:429;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">
                  <v:imagedata r:id="rId7729" o:title=""/>
                </v:shape>
                <v:shape id="Ink 4936" o:spid="_x0000_s1038" type="#_x0000_t75" style="position:absolute;left:6310;top:1230;width:5404;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">
                  <v:imagedata r:id="rId7730" o:title=""/>
                </v:shape>
                <v:shape id="Ink 4937" o:spid="_x0000_s1039" type="#_x0000_t75" style="position:absolute;left:2751;top:4486;width:116;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">
                  <v:imagedata r:id="rId7731" o:title=""/>
                </v:shape>
                <v:shape id="Ink 4938" o:spid="_x0000_s1040" type="#_x0000_t75" style="position:absolute;left:8723;top:4405;width:670;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">
                  <v:imagedata r:id="rId7776" o:title=""/>
                </v:shape>
                <v:shape id="Ink 4939" o:spid="_x0000_s1041" type="#_x0000_t75" style="position:absolute;left:8723;top:479;width:56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">
                  <v:imagedata r:id="rId7733" o:title=""/>
                </v:shape>
                <v:shape id="Ink 4940" o:spid="_x0000_s1042" type="#_x0000_t75" style="position:absolute;left:9693;top:-36;width:55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">
                  <v:imagedata r:id="rId7777" o:title=""/>
                </v:shape>
              </v:group>
            </w:pict>
          </mc:Fallback>
        </mc:AlternateContent>
      </w:r>
      <w:r>
        <w:rPr>
          <w:rFonts w:ascii="Times New Roman" w:hAnsi="Times New Roman" w:cs="Times New Roman"/>
          <w:b/>
          <w:noProof/>
        </w:rPr>
        <mc:AlternateContent>
          <mc:Choice Requires="wpi">
            <w:drawing>
              <wp:anchor distT="0" distB="0" distL="114300" distR="114300" simplePos="0" relativeHeight="256189440" behindDoc="0" locked="0" layoutInCell="1" allowOverlap="1" wp14:anchorId="514A4643" wp14:editId="29766271">
                <wp:simplePos x="0" y="0"/>
                <wp:positionH relativeFrom="column">
                  <wp:posOffset>40460</wp:posOffset>
                </wp:positionH>
                <wp:positionV relativeFrom="paragraph">
                  <wp:posOffset>1192425</wp:posOffset>
                </wp:positionV>
                <wp:extent cx="474480" cy="5400"/>
                <wp:effectExtent l="38100" t="38100" r="40005" b="33020"/>
                <wp:wrapNone/>
                <wp:docPr id="4941" name="Ink 4941"/>
                <wp:cNvGraphicFramePr/>
                <a:graphic xmlns:a="http://schemas.openxmlformats.org/drawingml/2006/main">
                  <a:graphicData uri="http://schemas.microsoft.com/office/word/2010/wordprocessingInk">
                    <w14:contentPart bwMode="auto" r:id="rId7884">
                      <w14:nvContentPartPr>
                        <w14:cNvContentPartPr/>
                      </w14:nvContentPartPr>
                      <w14:xfrm>
                        <a:off x="0" y="0"/>
                        <a:ext cx="474480" cy="5400"/>
                      </w14:xfrm>
                    </w14:contentPart>
                  </a:graphicData>
                </a:graphic>
              </wp:anchor>
            </w:drawing>
          </mc:Choice>
          <mc:Fallback>
            <w:pict>
              <v:shape w14:anchorId="2F2E9783" id="Ink 4941" o:spid="_x0000_s1026" type="#_x0000_t75" style="position:absolute;margin-left:3pt;margin-top:93.6pt;width:37.85pt;height:1.1pt;z-index:2561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">
                <v:imagedata r:id="rId7885" o:title=""/>
              </v:shape>
            </w:pict>
          </mc:Fallback>
        </mc:AlternateContent>
      </w:r>
      <w:r>
        <w:rPr>
          <w:rFonts w:ascii="Times New Roman" w:hAnsi="Times New Roman" w:cs="Times New Roman"/>
          <w:b/>
          <w:noProof/>
        </w:rPr>
        <mc:AlternateContent>
          <mc:Choice Requires="wpi">
            <w:drawing>
              <wp:anchor distT="0" distB="0" distL="114300" distR="114300" simplePos="0" relativeHeight="256188416" behindDoc="0" locked="0" layoutInCell="1" allowOverlap="1" wp14:anchorId="3DAB4452" wp14:editId="6E68CB43">
                <wp:simplePos x="0" y="0"/>
                <wp:positionH relativeFrom="column">
                  <wp:posOffset>527180</wp:posOffset>
                </wp:positionH>
                <wp:positionV relativeFrom="paragraph">
                  <wp:posOffset>955905</wp:posOffset>
                </wp:positionV>
                <wp:extent cx="6840" cy="152640"/>
                <wp:effectExtent l="38100" t="38100" r="31750" b="38100"/>
                <wp:wrapNone/>
                <wp:docPr id="4942" name="Ink 4942"/>
                <wp:cNvGraphicFramePr/>
                <a:graphic xmlns:a="http://schemas.openxmlformats.org/drawingml/2006/main">
                  <a:graphicData uri="http://schemas.microsoft.com/office/word/2010/wordprocessingInk">
                    <w14:contentPart bwMode="auto" r:id="rId7886">
                      <w14:nvContentPartPr>
                        <w14:cNvContentPartPr/>
                      </w14:nvContentPartPr>
                      <w14:xfrm>
                        <a:off x="0" y="0"/>
                        <a:ext cx="6840" cy="152640"/>
                      </w14:xfrm>
                    </w14:contentPart>
                  </a:graphicData>
                </a:graphic>
              </wp:anchor>
            </w:drawing>
          </mc:Choice>
          <mc:Fallback>
            <w:pict>
              <v:shape w14:anchorId="10679446" id="Ink 4942" o:spid="_x0000_s1026" type="#_x0000_t75" style="position:absolute;margin-left:41.15pt;margin-top:75.1pt;width:1.15pt;height:12.4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">
                <v:imagedata r:id="rId7887" o:title=""/>
              </v:shape>
            </w:pict>
          </mc:Fallback>
        </mc:AlternateContent>
      </w:r>
      <w:r>
        <w:rPr>
          <w:rFonts w:ascii="Times New Roman" w:hAnsi="Times New Roman" w:cs="Times New Roman"/>
          <w:b/>
          <w:noProof/>
        </w:rPr>
        <mc:AlternateContent>
          <mc:Choice Requires="wpi">
            <w:drawing>
              <wp:anchor distT="0" distB="0" distL="114300" distR="114300" simplePos="0" relativeHeight="256187392" behindDoc="0" locked="0" layoutInCell="1" allowOverlap="1" wp14:anchorId="454AC280" wp14:editId="60147766">
                <wp:simplePos x="0" y="0"/>
                <wp:positionH relativeFrom="column">
                  <wp:posOffset>423500</wp:posOffset>
                </wp:positionH>
                <wp:positionV relativeFrom="paragraph">
                  <wp:posOffset>1048785</wp:posOffset>
                </wp:positionV>
                <wp:extent cx="44640" cy="61560"/>
                <wp:effectExtent l="38100" t="38100" r="31750" b="34290"/>
                <wp:wrapNone/>
                <wp:docPr id="4943" name="Ink 4943"/>
                <wp:cNvGraphicFramePr/>
                <a:graphic xmlns:a="http://schemas.openxmlformats.org/drawingml/2006/main">
                  <a:graphicData uri="http://schemas.microsoft.com/office/word/2010/wordprocessingInk">
                    <w14:contentPart bwMode="auto" r:id="rId7888">
                      <w14:nvContentPartPr>
                        <w14:cNvContentPartPr/>
                      </w14:nvContentPartPr>
                      <w14:xfrm>
                        <a:off x="0" y="0"/>
                        <a:ext cx="44640" cy="61560"/>
                      </w14:xfrm>
                    </w14:contentPart>
                  </a:graphicData>
                </a:graphic>
              </wp:anchor>
            </w:drawing>
          </mc:Choice>
          <mc:Fallback>
            <w:pict>
              <v:shape w14:anchorId="4A9F396E" id="Ink 4943" o:spid="_x0000_s1026" type="#_x0000_t75" style="position:absolute;margin-left:33.2pt;margin-top:82.45pt;width:3.9pt;height:5.25pt;z-index:2561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">
                <v:imagedata r:id="rId7889" o:title=""/>
              </v:shape>
            </w:pict>
          </mc:Fallback>
        </mc:AlternateContent>
      </w:r>
      <w:r>
        <w:rPr>
          <w:rFonts w:ascii="Times New Roman" w:hAnsi="Times New Roman" w:cs="Times New Roman"/>
          <w:b/>
          <w:noProof/>
        </w:rPr>
        <mc:AlternateContent>
          <mc:Choice Requires="wpi">
            <w:drawing>
              <wp:anchor distT="0" distB="0" distL="114300" distR="114300" simplePos="0" relativeHeight="256186368" behindDoc="0" locked="0" layoutInCell="1" allowOverlap="1" wp14:anchorId="0C35682A" wp14:editId="77E9BA24">
                <wp:simplePos x="0" y="0"/>
                <wp:positionH relativeFrom="column">
                  <wp:posOffset>419900</wp:posOffset>
                </wp:positionH>
                <wp:positionV relativeFrom="paragraph">
                  <wp:posOffset>1033665</wp:posOffset>
                </wp:positionV>
                <wp:extent cx="48600" cy="73800"/>
                <wp:effectExtent l="19050" t="38100" r="46990" b="40640"/>
                <wp:wrapNone/>
                <wp:docPr id="4944" name="Ink 4944"/>
                <wp:cNvGraphicFramePr/>
                <a:graphic xmlns:a="http://schemas.openxmlformats.org/drawingml/2006/main">
                  <a:graphicData uri="http://schemas.microsoft.com/office/word/2010/wordprocessingInk">
                    <w14:contentPart bwMode="auto" r:id="rId7890">
                      <w14:nvContentPartPr>
                        <w14:cNvContentPartPr/>
                      </w14:nvContentPartPr>
                      <w14:xfrm>
                        <a:off x="0" y="0"/>
                        <a:ext cx="48600" cy="73800"/>
                      </w14:xfrm>
                    </w14:contentPart>
                  </a:graphicData>
                </a:graphic>
              </wp:anchor>
            </w:drawing>
          </mc:Choice>
          <mc:Fallback>
            <w:pict>
              <v:shape w14:anchorId="0E874882" id="Ink 4944" o:spid="_x0000_s1026" type="#_x0000_t75" style="position:absolute;margin-left:32.8pt;margin-top:81.15pt;width:4.4pt;height:6.3pt;z-index:2561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">
                <v:imagedata r:id="rId7891" o:title=""/>
              </v:shape>
            </w:pict>
          </mc:Fallback>
        </mc:AlternateContent>
      </w:r>
      <w:r>
        <w:rPr>
          <w:rFonts w:ascii="Times New Roman" w:hAnsi="Times New Roman" w:cs="Times New Roman"/>
          <w:b/>
          <w:noProof/>
        </w:rPr>
        <mc:AlternateContent>
          <mc:Choice Requires="wpi">
            <w:drawing>
              <wp:anchor distT="0" distB="0" distL="114300" distR="114300" simplePos="0" relativeHeight="256185344" behindDoc="0" locked="0" layoutInCell="1" allowOverlap="1" wp14:anchorId="5C9701B2" wp14:editId="2828E501">
                <wp:simplePos x="0" y="0"/>
                <wp:positionH relativeFrom="column">
                  <wp:posOffset>233060</wp:posOffset>
                </wp:positionH>
                <wp:positionV relativeFrom="paragraph">
                  <wp:posOffset>985065</wp:posOffset>
                </wp:positionV>
                <wp:extent cx="168480" cy="113400"/>
                <wp:effectExtent l="38100" t="38100" r="41275" b="39370"/>
                <wp:wrapNone/>
                <wp:docPr id="4945" name="Ink 4945"/>
                <wp:cNvGraphicFramePr/>
                <a:graphic xmlns:a="http://schemas.openxmlformats.org/drawingml/2006/main">
                  <a:graphicData uri="http://schemas.microsoft.com/office/word/2010/wordprocessingInk">
                    <w14:contentPart bwMode="auto" r:id="rId7892">
                      <w14:nvContentPartPr>
                        <w14:cNvContentPartPr/>
                      </w14:nvContentPartPr>
                      <w14:xfrm>
                        <a:off x="0" y="0"/>
                        <a:ext cx="168480" cy="113400"/>
                      </w14:xfrm>
                    </w14:contentPart>
                  </a:graphicData>
                </a:graphic>
              </wp:anchor>
            </w:drawing>
          </mc:Choice>
          <mc:Fallback>
            <w:pict>
              <v:shape w14:anchorId="343065EE" id="Ink 4945" o:spid="_x0000_s1026" type="#_x0000_t75" style="position:absolute;margin-left:18.05pt;margin-top:77.25pt;width:13.8pt;height:9.6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">
                <v:imagedata r:id="rId7893" o:title=""/>
              </v:shape>
            </w:pict>
          </mc:Fallback>
        </mc:AlternateContent>
      </w:r>
      <w:r>
        <w:rPr>
          <w:rFonts w:ascii="Times New Roman" w:hAnsi="Times New Roman" w:cs="Times New Roman"/>
          <w:b/>
          <w:noProof/>
        </w:rPr>
        <mc:AlternateContent>
          <mc:Choice Requires="wpi">
            <w:drawing>
              <wp:anchor distT="0" distB="0" distL="114300" distR="114300" simplePos="0" relativeHeight="256184320" behindDoc="0" locked="0" layoutInCell="1" allowOverlap="1" wp14:anchorId="43E61AF3" wp14:editId="6DA4AFF8">
                <wp:simplePos x="0" y="0"/>
                <wp:positionH relativeFrom="column">
                  <wp:posOffset>156740</wp:posOffset>
                </wp:positionH>
                <wp:positionV relativeFrom="paragraph">
                  <wp:posOffset>995865</wp:posOffset>
                </wp:positionV>
                <wp:extent cx="50400" cy="108360"/>
                <wp:effectExtent l="19050" t="38100" r="45085" b="44450"/>
                <wp:wrapNone/>
                <wp:docPr id="4946" name="Ink 4946"/>
                <wp:cNvGraphicFramePr/>
                <a:graphic xmlns:a="http://schemas.openxmlformats.org/drawingml/2006/main">
                  <a:graphicData uri="http://schemas.microsoft.com/office/word/2010/wordprocessingInk">
                    <w14:contentPart bwMode="auto" r:id="rId7894">
                      <w14:nvContentPartPr>
                        <w14:cNvContentPartPr/>
                      </w14:nvContentPartPr>
                      <w14:xfrm>
                        <a:off x="0" y="0"/>
                        <a:ext cx="50400" cy="108360"/>
                      </w14:xfrm>
                    </w14:contentPart>
                  </a:graphicData>
                </a:graphic>
              </wp:anchor>
            </w:drawing>
          </mc:Choice>
          <mc:Fallback>
            <w:pict>
              <v:shape w14:anchorId="015278AD" id="Ink 4946" o:spid="_x0000_s1026" type="#_x0000_t75" style="position:absolute;margin-left:12.05pt;margin-top:78.25pt;width:4.45pt;height:8.9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">
                <v:imagedata r:id="rId7895" o:title=""/>
              </v:shape>
            </w:pict>
          </mc:Fallback>
        </mc:AlternateContent>
      </w:r>
      <w:r>
        <w:rPr>
          <w:rFonts w:ascii="Times New Roman" w:hAnsi="Times New Roman" w:cs="Times New Roman"/>
          <w:b/>
          <w:noProof/>
        </w:rPr>
        <mc:AlternateContent>
          <mc:Choice Requires="wpi">
            <w:drawing>
              <wp:anchor distT="0" distB="0" distL="114300" distR="114300" simplePos="0" relativeHeight="256183296" behindDoc="0" locked="0" layoutInCell="1" allowOverlap="1" wp14:anchorId="61FFB92C" wp14:editId="2A6FC565">
                <wp:simplePos x="0" y="0"/>
                <wp:positionH relativeFrom="column">
                  <wp:posOffset>139460</wp:posOffset>
                </wp:positionH>
                <wp:positionV relativeFrom="paragraph">
                  <wp:posOffset>996945</wp:posOffset>
                </wp:positionV>
                <wp:extent cx="20520" cy="121320"/>
                <wp:effectExtent l="38100" t="38100" r="36830" b="31115"/>
                <wp:wrapNone/>
                <wp:docPr id="4947" name="Ink 4947"/>
                <wp:cNvGraphicFramePr/>
                <a:graphic xmlns:a="http://schemas.openxmlformats.org/drawingml/2006/main">
                  <a:graphicData uri="http://schemas.microsoft.com/office/word/2010/wordprocessingInk">
                    <w14:contentPart bwMode="auto" r:id="rId7896">
                      <w14:nvContentPartPr>
                        <w14:cNvContentPartPr/>
                      </w14:nvContentPartPr>
                      <w14:xfrm>
                        <a:off x="0" y="0"/>
                        <a:ext cx="20520" cy="121320"/>
                      </w14:xfrm>
                    </w14:contentPart>
                  </a:graphicData>
                </a:graphic>
              </wp:anchor>
            </w:drawing>
          </mc:Choice>
          <mc:Fallback>
            <w:pict>
              <v:shape w14:anchorId="4C9BD497" id="Ink 4947" o:spid="_x0000_s1026" type="#_x0000_t75" style="position:absolute;margin-left:10.7pt;margin-top:78.2pt;width:2.2pt;height:10.05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">
                <v:imagedata r:id="rId7897" o:title=""/>
              </v:shape>
            </w:pict>
          </mc:Fallback>
        </mc:AlternateContent>
      </w:r>
      <w:r>
        <w:rPr>
          <w:rFonts w:ascii="Times New Roman" w:hAnsi="Times New Roman" w:cs="Times New Roman"/>
          <w:b/>
        </w:rPr>
        <w:tab/>
      </w:r>
      <w:r>
        <w:rPr>
          <w:rFonts w:ascii="Times New Roman" w:hAnsi="Times New Roman" w:cs="Times New Roman"/>
        </w:rPr>
        <w:t xml:space="preserve">Number of nodes = 3, so Number of times each edge should be relaxed = 3 – 1 = 2 times. </w:t>
      </w:r>
      <w:r>
        <w:rPr>
          <w:rFonts w:ascii="Times New Roman" w:hAnsi="Times New Roman" w:cs="Times New Roman"/>
        </w:rPr>
        <w:br/>
        <w:t xml:space="preserve">Bellman Ford algorithm will </w:t>
      </w:r>
      <w:proofErr w:type="gramStart"/>
      <w:r>
        <w:rPr>
          <w:rFonts w:ascii="Times New Roman" w:hAnsi="Times New Roman" w:cs="Times New Roman"/>
        </w:rPr>
        <w:t>run :</w:t>
      </w:r>
      <w:proofErr w:type="gramEnd"/>
      <w:r>
        <w:rPr>
          <w:rFonts w:ascii="Times New Roman" w:hAnsi="Times New Roman" w:cs="Times New Roman"/>
        </w:rPr>
        <w:t xml:space="preserve"> (V-1) + 1 (check the negative cycle) = V times. </w:t>
      </w:r>
    </w:p>
    <w:p w:rsidR="00C84B88" w:rsidRPr="00CA4DDF" w:rsidRDefault="00C84B88" w:rsidP="00C84B88">
      <w:pPr>
        <w:rPr>
          <w:rFonts w:ascii="Times New Roman" w:hAnsi="Times New Roman" w:cs="Times New Roman"/>
        </w:rPr>
      </w:pPr>
    </w:p>
    <w:p w:rsidR="00C84B88" w:rsidRPr="00CA4DDF" w:rsidRDefault="00C84B88" w:rsidP="00C84B88">
      <w:pPr>
        <w:rPr>
          <w:rFonts w:ascii="Times New Roman" w:hAnsi="Times New Roman" w:cs="Times New Roman"/>
        </w:rPr>
      </w:pPr>
    </w:p>
    <w:p w:rsidR="00C84B88" w:rsidRPr="00CA4DDF" w:rsidRDefault="00C84B88" w:rsidP="00C84B88">
      <w:pPr>
        <w:rPr>
          <w:rFonts w:ascii="Times New Roman" w:hAnsi="Times New Roman" w:cs="Times New Roman"/>
        </w:rPr>
      </w:pPr>
    </w:p>
    <w:p w:rsidR="00C84B88" w:rsidRPr="00CA4DDF" w:rsidRDefault="00C84B88" w:rsidP="00C84B88">
      <w:pPr>
        <w:rPr>
          <w:rFonts w:ascii="Times New Roman" w:hAnsi="Times New Roman" w:cs="Times New Roman"/>
        </w:rPr>
      </w:pPr>
    </w:p>
    <w:p w:rsidR="00C84B88" w:rsidRPr="00CA4DDF" w:rsidRDefault="00C84B88" w:rsidP="00C84B88">
      <w:pPr>
        <w:rPr>
          <w:rFonts w:ascii="Times New Roman" w:hAnsi="Times New Roman" w:cs="Times New Roman"/>
        </w:rPr>
      </w:pPr>
    </w:p>
    <w:p w:rsidR="00C84B88" w:rsidRPr="00CA4DDF" w:rsidRDefault="00C84B88" w:rsidP="00C84B88">
      <w:pPr>
        <w:rPr>
          <w:rFonts w:ascii="Times New Roman" w:hAnsi="Times New Roman" w:cs="Times New Roman"/>
        </w:rPr>
      </w:pPr>
    </w:p>
    <w:p w:rsidR="00C84B88" w:rsidRDefault="00C84B88" w:rsidP="00C84B88">
      <w:pPr>
        <w:rPr>
          <w:rFonts w:ascii="Times New Roman" w:hAnsi="Times New Roman" w:cs="Times New Roman"/>
        </w:rPr>
      </w:pPr>
    </w:p>
    <w:p w:rsidR="00C84B88" w:rsidRDefault="00C84B88" w:rsidP="00C84B88">
      <w:pPr>
        <w:rPr>
          <w:rFonts w:ascii="Times New Roman" w:hAnsi="Times New Roman" w:cs="Times New Roman"/>
        </w:rPr>
      </w:pPr>
    </w:p>
    <w:p w:rsidR="00C84B88" w:rsidRDefault="00C84B88" w:rsidP="00C84B88">
      <w:pPr>
        <w:rPr>
          <w:rFonts w:ascii="Times New Roman" w:hAnsi="Times New Roman" w:cs="Times New Roman"/>
        </w:rPr>
      </w:pPr>
      <w:r>
        <w:rPr>
          <w:rFonts w:ascii="Times New Roman" w:hAnsi="Times New Roman" w:cs="Times New Roman"/>
        </w:rPr>
        <w:lastRenderedPageBreak/>
        <w:t>Total number of relax operations by Bellman Ford is:</w:t>
      </w:r>
    </w:p>
    <w:p w:rsidR="00C84B88" w:rsidRDefault="00C84B88" w:rsidP="00C84B88">
      <w:pPr>
        <w:rPr>
          <w:rFonts w:ascii="Times New Roman" w:hAnsi="Times New Roman" w:cs="Times New Roman"/>
          <w:b/>
        </w:rPr>
      </w:pPr>
      <w:r>
        <w:rPr>
          <w:rFonts w:ascii="Times New Roman" w:hAnsi="Times New Roman" w:cs="Times New Roman"/>
        </w:rPr>
        <w:t>((V+1) -1) x E = VE x (</w:t>
      </w:r>
      <w:proofErr w:type="gramStart"/>
      <w:r>
        <w:rPr>
          <w:rFonts w:ascii="Times New Roman" w:hAnsi="Times New Roman" w:cs="Times New Roman"/>
        </w:rPr>
        <w:t>Relax(</w:t>
      </w:r>
      <w:proofErr w:type="gramEnd"/>
      <w:r>
        <w:rPr>
          <w:rFonts w:ascii="Times New Roman" w:hAnsi="Times New Roman" w:cs="Times New Roman"/>
        </w:rPr>
        <w:t>)) times.</w:t>
      </w:r>
      <w:r>
        <w:rPr>
          <w:rFonts w:ascii="Times New Roman" w:hAnsi="Times New Roman" w:cs="Times New Roman"/>
          <w:b/>
        </w:rPr>
        <w:t xml:space="preserve"> Therefore, </w:t>
      </w:r>
      <w:r w:rsidRPr="00CA4DDF">
        <w:rPr>
          <w:rFonts w:ascii="Times New Roman" w:hAnsi="Times New Roman" w:cs="Times New Roman"/>
          <w:b/>
        </w:rPr>
        <w:t>the time complexity = O(VE)</w:t>
      </w:r>
    </w:p>
    <w:p w:rsidR="00C84B88" w:rsidRDefault="00C84B88" w:rsidP="00C84B88">
      <w:pPr>
        <w:rPr>
          <w:rFonts w:ascii="Times New Roman" w:hAnsi="Times New Roman" w:cs="Times New Roman"/>
        </w:rPr>
      </w:pPr>
      <w:r>
        <w:rPr>
          <w:rFonts w:ascii="Times New Roman" w:hAnsi="Times New Roman" w:cs="Times New Roman"/>
        </w:rPr>
        <w:t xml:space="preserve">Here </w:t>
      </w:r>
      <w:proofErr w:type="gramStart"/>
      <w:r>
        <w:rPr>
          <w:rFonts w:ascii="Times New Roman" w:hAnsi="Times New Roman" w:cs="Times New Roman"/>
        </w:rPr>
        <w:t>Relax(</w:t>
      </w:r>
      <w:proofErr w:type="gramEnd"/>
      <w:r>
        <w:rPr>
          <w:rFonts w:ascii="Times New Roman" w:hAnsi="Times New Roman" w:cs="Times New Roman"/>
        </w:rPr>
        <w:t xml:space="preserve">) will be in an array instead of a heap because for Bellman Ford we don’t need a heap as there is no </w:t>
      </w:r>
      <w:r w:rsidRPr="00E03EDF">
        <w:rPr>
          <w:rFonts w:ascii="Times New Roman" w:hAnsi="Times New Roman" w:cs="Times New Roman"/>
          <w:b/>
        </w:rPr>
        <w:t xml:space="preserve">decrease_key </w:t>
      </w:r>
      <w:r>
        <w:rPr>
          <w:rFonts w:ascii="Times New Roman" w:hAnsi="Times New Roman" w:cs="Times New Roman"/>
        </w:rPr>
        <w:t xml:space="preserve">or </w:t>
      </w:r>
      <w:r w:rsidRPr="00E03EDF">
        <w:rPr>
          <w:rFonts w:ascii="Times New Roman" w:hAnsi="Times New Roman" w:cs="Times New Roman"/>
          <w:b/>
        </w:rPr>
        <w:t>Extract_min</w:t>
      </w:r>
      <w:r>
        <w:rPr>
          <w:rFonts w:ascii="Times New Roman" w:hAnsi="Times New Roman" w:cs="Times New Roman"/>
        </w:rPr>
        <w:t xml:space="preserve"> operation. This relax can be done is </w:t>
      </w:r>
      <w:proofErr w:type="gramStart"/>
      <w:r>
        <w:rPr>
          <w:rFonts w:ascii="Times New Roman" w:hAnsi="Times New Roman" w:cs="Times New Roman"/>
        </w:rPr>
        <w:t>O(</w:t>
      </w:r>
      <w:proofErr w:type="gramEnd"/>
      <w:r>
        <w:rPr>
          <w:rFonts w:ascii="Times New Roman" w:hAnsi="Times New Roman" w:cs="Times New Roman"/>
        </w:rPr>
        <w:t>1) or constant time. Therefore, total complexity is O(VE) which is higher than the Dijkstra’s algorithm.</w:t>
      </w:r>
    </w:p>
    <w:p w:rsidR="00C84B88" w:rsidRDefault="00C84B88" w:rsidP="00C84B88">
      <w:pPr>
        <w:rPr>
          <w:rFonts w:ascii="Times New Roman" w:hAnsi="Times New Roman" w:cs="Times New Roman"/>
        </w:rPr>
      </w:pPr>
      <w:r>
        <w:rPr>
          <w:rFonts w:ascii="Times New Roman" w:hAnsi="Times New Roman" w:cs="Times New Roman"/>
        </w:rPr>
        <w:t>Let’s take a look at the formal algorithm.</w:t>
      </w:r>
    </w:p>
    <w:p w:rsidR="00C84B88" w:rsidRPr="00E03EDF" w:rsidRDefault="00C84B88" w:rsidP="00C84B88">
      <w:pPr>
        <w:rPr>
          <w:rFonts w:ascii="Times New Roman" w:hAnsi="Times New Roman" w:cs="Times New Roman"/>
        </w:rPr>
      </w:pPr>
      <w:r w:rsidRPr="00E03EDF">
        <w:rPr>
          <w:rFonts w:ascii="Times New Roman" w:hAnsi="Times New Roman" w:cs="Times New Roman"/>
          <w:noProof/>
        </w:rPr>
        <mc:AlternateContent>
          <mc:Choice Requires="wps">
            <w:drawing>
              <wp:anchor distT="45720" distB="45720" distL="114300" distR="114300" simplePos="0" relativeHeight="256302080" behindDoc="0" locked="0" layoutInCell="1" allowOverlap="1" wp14:anchorId="1CF48990" wp14:editId="6C4E12EE">
                <wp:simplePos x="0" y="0"/>
                <wp:positionH relativeFrom="column">
                  <wp:posOffset>1206500</wp:posOffset>
                </wp:positionH>
                <wp:positionV relativeFrom="paragraph">
                  <wp:posOffset>185420</wp:posOffset>
                </wp:positionV>
                <wp:extent cx="3600450" cy="2381250"/>
                <wp:effectExtent l="0" t="0" r="19050" b="19050"/>
                <wp:wrapSquare wrapText="bothSides"/>
                <wp:docPr id="4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2381250"/>
                        </a:xfrm>
                        <a:prstGeom prst="rect">
                          <a:avLst/>
                        </a:prstGeom>
                        <a:solidFill>
                          <a:srgbClr val="FFFFFF"/>
                        </a:solidFill>
                        <a:ln w="9525">
                          <a:solidFill>
                            <a:srgbClr val="000000"/>
                          </a:solidFill>
                          <a:miter lim="800000"/>
                          <a:headEnd/>
                          <a:tailEnd/>
                        </a:ln>
                      </wps:spPr>
                      <wps:txbx>
                        <w:txbxContent>
                          <w:p w:rsidR="00C84B88" w:rsidRDefault="00C84B88" w:rsidP="00C84B88">
                            <w:pPr>
                              <w:rPr>
                                <w:rFonts w:ascii="Times New Roman" w:hAnsi="Times New Roman" w:cs="Times New Roman"/>
                              </w:rPr>
                            </w:pPr>
                            <w:r>
                              <w:rPr>
                                <w:rFonts w:ascii="Times New Roman" w:hAnsi="Times New Roman" w:cs="Times New Roman"/>
                              </w:rPr>
                              <w:t>BELLMAN_</w:t>
                            </w:r>
                            <w:proofErr w:type="gramStart"/>
                            <w:r>
                              <w:rPr>
                                <w:rFonts w:ascii="Times New Roman" w:hAnsi="Times New Roman" w:cs="Times New Roman"/>
                              </w:rPr>
                              <w:t>FORD(</w:t>
                            </w:r>
                            <w:proofErr w:type="gramEnd"/>
                            <w:r>
                              <w:rPr>
                                <w:rFonts w:ascii="Times New Roman" w:hAnsi="Times New Roman" w:cs="Times New Roman"/>
                              </w:rPr>
                              <w:t>G, w, S)</w:t>
                            </w:r>
                          </w:p>
                          <w:p w:rsidR="00C84B88" w:rsidRDefault="00C84B88" w:rsidP="00C84B88">
                            <w:pPr>
                              <w:rPr>
                                <w:rFonts w:ascii="Times New Roman" w:hAnsi="Times New Roman" w:cs="Times New Roman"/>
                              </w:rPr>
                            </w:pPr>
                            <w:r>
                              <w:rPr>
                                <w:rFonts w:ascii="Times New Roman" w:hAnsi="Times New Roman" w:cs="Times New Roman"/>
                              </w:rPr>
                              <w:t>{</w:t>
                            </w:r>
                          </w:p>
                          <w:p w:rsidR="00C84B88" w:rsidRDefault="00C84B88" w:rsidP="00C84B88">
                            <w:pPr>
                              <w:pStyle w:val="ListParagraph"/>
                              <w:numPr>
                                <w:ilvl w:val="0"/>
                                <w:numId w:val="31"/>
                              </w:numPr>
                              <w:rPr>
                                <w:rFonts w:ascii="Times New Roman" w:hAnsi="Times New Roman" w:cs="Times New Roman"/>
                              </w:rPr>
                            </w:pPr>
                            <w:r w:rsidRPr="00E03EDF">
                              <w:rPr>
                                <w:rFonts w:ascii="Times New Roman" w:hAnsi="Times New Roman" w:cs="Times New Roman"/>
                              </w:rPr>
                              <w:t>Initialize_single_</w:t>
                            </w:r>
                            <w:proofErr w:type="gramStart"/>
                            <w:r w:rsidRPr="00E03EDF">
                              <w:rPr>
                                <w:rFonts w:ascii="Times New Roman" w:hAnsi="Times New Roman" w:cs="Times New Roman"/>
                              </w:rPr>
                              <w:t>source(</w:t>
                            </w:r>
                            <w:proofErr w:type="gramEnd"/>
                            <w:r w:rsidRPr="00E03EDF">
                              <w:rPr>
                                <w:rFonts w:ascii="Times New Roman" w:hAnsi="Times New Roman" w:cs="Times New Roman"/>
                              </w:rPr>
                              <w:t>G,</w:t>
                            </w:r>
                            <w:r>
                              <w:rPr>
                                <w:rFonts w:ascii="Times New Roman" w:hAnsi="Times New Roman" w:cs="Times New Roman"/>
                              </w:rPr>
                              <w:t xml:space="preserve"> </w:t>
                            </w:r>
                            <w:r w:rsidRPr="00E03EDF">
                              <w:rPr>
                                <w:rFonts w:ascii="Times New Roman" w:hAnsi="Times New Roman" w:cs="Times New Roman"/>
                              </w:rPr>
                              <w:t>S)</w:t>
                            </w:r>
                          </w:p>
                          <w:p w:rsidR="00C84B88"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For i=1 to |</w:t>
                            </w:r>
                            <w:proofErr w:type="gramStart"/>
                            <w:r>
                              <w:rPr>
                                <w:rFonts w:ascii="Times New Roman" w:hAnsi="Times New Roman" w:cs="Times New Roman"/>
                              </w:rPr>
                              <w:t>G.V</w:t>
                            </w:r>
                            <w:proofErr w:type="gramEnd"/>
                            <w:r>
                              <w:rPr>
                                <w:rFonts w:ascii="Times New Roman" w:hAnsi="Times New Roman" w:cs="Times New Roman"/>
                              </w:rPr>
                              <w:t>| -1</w:t>
                            </w:r>
                          </w:p>
                          <w:p w:rsidR="00C84B88" w:rsidRDefault="00C84B88" w:rsidP="00C84B88">
                            <w:pPr>
                              <w:pStyle w:val="ListParagraph"/>
                              <w:numPr>
                                <w:ilvl w:val="1"/>
                                <w:numId w:val="31"/>
                              </w:numPr>
                              <w:rPr>
                                <w:rFonts w:ascii="Times New Roman" w:hAnsi="Times New Roman" w:cs="Times New Roman"/>
                              </w:rPr>
                            </w:pPr>
                            <w:r>
                              <w:rPr>
                                <w:rFonts w:ascii="Times New Roman" w:hAnsi="Times New Roman" w:cs="Times New Roman"/>
                              </w:rPr>
                              <w:t>For each edge (u, v) ϵ G.E</w:t>
                            </w:r>
                          </w:p>
                          <w:p w:rsidR="00C84B88" w:rsidRDefault="00C84B88" w:rsidP="00C84B88">
                            <w:pPr>
                              <w:pStyle w:val="ListParagraph"/>
                              <w:numPr>
                                <w:ilvl w:val="2"/>
                                <w:numId w:val="31"/>
                              </w:numPr>
                              <w:rPr>
                                <w:rFonts w:ascii="Times New Roman" w:hAnsi="Times New Roman" w:cs="Times New Roman"/>
                              </w:rPr>
                            </w:pPr>
                            <w:proofErr w:type="gramStart"/>
                            <w:r>
                              <w:rPr>
                                <w:rFonts w:ascii="Times New Roman" w:hAnsi="Times New Roman" w:cs="Times New Roman"/>
                              </w:rPr>
                              <w:t>RELAX(</w:t>
                            </w:r>
                            <w:proofErr w:type="gramEnd"/>
                            <w:r>
                              <w:rPr>
                                <w:rFonts w:ascii="Times New Roman" w:hAnsi="Times New Roman" w:cs="Times New Roman"/>
                              </w:rPr>
                              <w:t>u, v, w)</w:t>
                            </w:r>
                          </w:p>
                          <w:p w:rsidR="00C84B88"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For each edge (u, v) ϵ G.E</w:t>
                            </w:r>
                          </w:p>
                          <w:p w:rsidR="00C84B88" w:rsidRDefault="00C84B88" w:rsidP="00C84B88">
                            <w:pPr>
                              <w:pStyle w:val="ListParagraph"/>
                              <w:numPr>
                                <w:ilvl w:val="1"/>
                                <w:numId w:val="31"/>
                              </w:numPr>
                              <w:rPr>
                                <w:rFonts w:ascii="Times New Roman" w:hAnsi="Times New Roman" w:cs="Times New Roman"/>
                              </w:rPr>
                            </w:pPr>
                            <w:proofErr w:type="gramStart"/>
                            <w:r>
                              <w:rPr>
                                <w:rFonts w:ascii="Times New Roman" w:hAnsi="Times New Roman" w:cs="Times New Roman"/>
                              </w:rPr>
                              <w:t>If(</w:t>
                            </w:r>
                            <w:proofErr w:type="gramEnd"/>
                            <w:r>
                              <w:rPr>
                                <w:rFonts w:ascii="Times New Roman" w:hAnsi="Times New Roman" w:cs="Times New Roman"/>
                              </w:rPr>
                              <w:t>v.d &gt; u.d + w(u, v))</w:t>
                            </w:r>
                          </w:p>
                          <w:p w:rsidR="00C84B88" w:rsidRDefault="00C84B88" w:rsidP="00C84B88">
                            <w:pPr>
                              <w:pStyle w:val="ListParagraph"/>
                              <w:numPr>
                                <w:ilvl w:val="2"/>
                                <w:numId w:val="31"/>
                              </w:numPr>
                              <w:rPr>
                                <w:rFonts w:ascii="Times New Roman" w:hAnsi="Times New Roman" w:cs="Times New Roman"/>
                              </w:rPr>
                            </w:pPr>
                            <w:r>
                              <w:rPr>
                                <w:rFonts w:ascii="Times New Roman" w:hAnsi="Times New Roman" w:cs="Times New Roman"/>
                              </w:rPr>
                              <w:t>Return FALSE</w:t>
                            </w:r>
                          </w:p>
                          <w:p w:rsidR="00C84B88" w:rsidRPr="00E03EDF"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Return TRUE</w:t>
                            </w:r>
                          </w:p>
                          <w:p w:rsidR="00C84B88" w:rsidRPr="00E03EDF" w:rsidRDefault="00C84B88" w:rsidP="00C84B88">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48990" id="_x0000_s1037" type="#_x0000_t202" style="position:absolute;margin-left:95pt;margin-top:14.6pt;width:283.5pt;height:187.5pt;z-index:25630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">
                <v:textbox>
                  <w:txbxContent>
                    <w:p w:rsidR="00C84B88" w:rsidRDefault="00C84B88" w:rsidP="00C84B88">
                      <w:pPr>
                        <w:rPr>
                          <w:rFonts w:ascii="Times New Roman" w:hAnsi="Times New Roman" w:cs="Times New Roman"/>
                        </w:rPr>
                      </w:pPr>
                      <w:r>
                        <w:rPr>
                          <w:rFonts w:ascii="Times New Roman" w:hAnsi="Times New Roman" w:cs="Times New Roman"/>
                        </w:rPr>
                        <w:t>BELLMAN_</w:t>
                      </w:r>
                      <w:proofErr w:type="gramStart"/>
                      <w:r>
                        <w:rPr>
                          <w:rFonts w:ascii="Times New Roman" w:hAnsi="Times New Roman" w:cs="Times New Roman"/>
                        </w:rPr>
                        <w:t>FORD(</w:t>
                      </w:r>
                      <w:proofErr w:type="gramEnd"/>
                      <w:r>
                        <w:rPr>
                          <w:rFonts w:ascii="Times New Roman" w:hAnsi="Times New Roman" w:cs="Times New Roman"/>
                        </w:rPr>
                        <w:t>G, w, S)</w:t>
                      </w:r>
                    </w:p>
                    <w:p w:rsidR="00C84B88" w:rsidRDefault="00C84B88" w:rsidP="00C84B88">
                      <w:pPr>
                        <w:rPr>
                          <w:rFonts w:ascii="Times New Roman" w:hAnsi="Times New Roman" w:cs="Times New Roman"/>
                        </w:rPr>
                      </w:pPr>
                      <w:r>
                        <w:rPr>
                          <w:rFonts w:ascii="Times New Roman" w:hAnsi="Times New Roman" w:cs="Times New Roman"/>
                        </w:rPr>
                        <w:t>{</w:t>
                      </w:r>
                    </w:p>
                    <w:p w:rsidR="00C84B88" w:rsidRDefault="00C84B88" w:rsidP="00C84B88">
                      <w:pPr>
                        <w:pStyle w:val="ListParagraph"/>
                        <w:numPr>
                          <w:ilvl w:val="0"/>
                          <w:numId w:val="31"/>
                        </w:numPr>
                        <w:rPr>
                          <w:rFonts w:ascii="Times New Roman" w:hAnsi="Times New Roman" w:cs="Times New Roman"/>
                        </w:rPr>
                      </w:pPr>
                      <w:r w:rsidRPr="00E03EDF">
                        <w:rPr>
                          <w:rFonts w:ascii="Times New Roman" w:hAnsi="Times New Roman" w:cs="Times New Roman"/>
                        </w:rPr>
                        <w:t>Initialize_single_</w:t>
                      </w:r>
                      <w:proofErr w:type="gramStart"/>
                      <w:r w:rsidRPr="00E03EDF">
                        <w:rPr>
                          <w:rFonts w:ascii="Times New Roman" w:hAnsi="Times New Roman" w:cs="Times New Roman"/>
                        </w:rPr>
                        <w:t>source(</w:t>
                      </w:r>
                      <w:proofErr w:type="gramEnd"/>
                      <w:r w:rsidRPr="00E03EDF">
                        <w:rPr>
                          <w:rFonts w:ascii="Times New Roman" w:hAnsi="Times New Roman" w:cs="Times New Roman"/>
                        </w:rPr>
                        <w:t>G,</w:t>
                      </w:r>
                      <w:r>
                        <w:rPr>
                          <w:rFonts w:ascii="Times New Roman" w:hAnsi="Times New Roman" w:cs="Times New Roman"/>
                        </w:rPr>
                        <w:t xml:space="preserve"> </w:t>
                      </w:r>
                      <w:r w:rsidRPr="00E03EDF">
                        <w:rPr>
                          <w:rFonts w:ascii="Times New Roman" w:hAnsi="Times New Roman" w:cs="Times New Roman"/>
                        </w:rPr>
                        <w:t>S)</w:t>
                      </w:r>
                    </w:p>
                    <w:p w:rsidR="00C84B88"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For i=1 to |</w:t>
                      </w:r>
                      <w:proofErr w:type="gramStart"/>
                      <w:r>
                        <w:rPr>
                          <w:rFonts w:ascii="Times New Roman" w:hAnsi="Times New Roman" w:cs="Times New Roman"/>
                        </w:rPr>
                        <w:t>G.V</w:t>
                      </w:r>
                      <w:proofErr w:type="gramEnd"/>
                      <w:r>
                        <w:rPr>
                          <w:rFonts w:ascii="Times New Roman" w:hAnsi="Times New Roman" w:cs="Times New Roman"/>
                        </w:rPr>
                        <w:t>| -1</w:t>
                      </w:r>
                    </w:p>
                    <w:p w:rsidR="00C84B88" w:rsidRDefault="00C84B88" w:rsidP="00C84B88">
                      <w:pPr>
                        <w:pStyle w:val="ListParagraph"/>
                        <w:numPr>
                          <w:ilvl w:val="1"/>
                          <w:numId w:val="31"/>
                        </w:numPr>
                        <w:rPr>
                          <w:rFonts w:ascii="Times New Roman" w:hAnsi="Times New Roman" w:cs="Times New Roman"/>
                        </w:rPr>
                      </w:pPr>
                      <w:r>
                        <w:rPr>
                          <w:rFonts w:ascii="Times New Roman" w:hAnsi="Times New Roman" w:cs="Times New Roman"/>
                        </w:rPr>
                        <w:t>For each edge (u, v) ϵ G.E</w:t>
                      </w:r>
                    </w:p>
                    <w:p w:rsidR="00C84B88" w:rsidRDefault="00C84B88" w:rsidP="00C84B88">
                      <w:pPr>
                        <w:pStyle w:val="ListParagraph"/>
                        <w:numPr>
                          <w:ilvl w:val="2"/>
                          <w:numId w:val="31"/>
                        </w:numPr>
                        <w:rPr>
                          <w:rFonts w:ascii="Times New Roman" w:hAnsi="Times New Roman" w:cs="Times New Roman"/>
                        </w:rPr>
                      </w:pPr>
                      <w:proofErr w:type="gramStart"/>
                      <w:r>
                        <w:rPr>
                          <w:rFonts w:ascii="Times New Roman" w:hAnsi="Times New Roman" w:cs="Times New Roman"/>
                        </w:rPr>
                        <w:t>RELAX(</w:t>
                      </w:r>
                      <w:proofErr w:type="gramEnd"/>
                      <w:r>
                        <w:rPr>
                          <w:rFonts w:ascii="Times New Roman" w:hAnsi="Times New Roman" w:cs="Times New Roman"/>
                        </w:rPr>
                        <w:t>u, v, w)</w:t>
                      </w:r>
                    </w:p>
                    <w:p w:rsidR="00C84B88"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For each edge (u, v) ϵ G.E</w:t>
                      </w:r>
                    </w:p>
                    <w:p w:rsidR="00C84B88" w:rsidRDefault="00C84B88" w:rsidP="00C84B88">
                      <w:pPr>
                        <w:pStyle w:val="ListParagraph"/>
                        <w:numPr>
                          <w:ilvl w:val="1"/>
                          <w:numId w:val="31"/>
                        </w:numPr>
                        <w:rPr>
                          <w:rFonts w:ascii="Times New Roman" w:hAnsi="Times New Roman" w:cs="Times New Roman"/>
                        </w:rPr>
                      </w:pPr>
                      <w:proofErr w:type="gramStart"/>
                      <w:r>
                        <w:rPr>
                          <w:rFonts w:ascii="Times New Roman" w:hAnsi="Times New Roman" w:cs="Times New Roman"/>
                        </w:rPr>
                        <w:t>If(</w:t>
                      </w:r>
                      <w:proofErr w:type="gramEnd"/>
                      <w:r>
                        <w:rPr>
                          <w:rFonts w:ascii="Times New Roman" w:hAnsi="Times New Roman" w:cs="Times New Roman"/>
                        </w:rPr>
                        <w:t>v.d &gt; u.d + w(u, v))</w:t>
                      </w:r>
                    </w:p>
                    <w:p w:rsidR="00C84B88" w:rsidRDefault="00C84B88" w:rsidP="00C84B88">
                      <w:pPr>
                        <w:pStyle w:val="ListParagraph"/>
                        <w:numPr>
                          <w:ilvl w:val="2"/>
                          <w:numId w:val="31"/>
                        </w:numPr>
                        <w:rPr>
                          <w:rFonts w:ascii="Times New Roman" w:hAnsi="Times New Roman" w:cs="Times New Roman"/>
                        </w:rPr>
                      </w:pPr>
                      <w:r>
                        <w:rPr>
                          <w:rFonts w:ascii="Times New Roman" w:hAnsi="Times New Roman" w:cs="Times New Roman"/>
                        </w:rPr>
                        <w:t>Return FALSE</w:t>
                      </w:r>
                    </w:p>
                    <w:p w:rsidR="00C84B88" w:rsidRPr="00E03EDF" w:rsidRDefault="00C84B88" w:rsidP="00C84B88">
                      <w:pPr>
                        <w:pStyle w:val="ListParagraph"/>
                        <w:numPr>
                          <w:ilvl w:val="0"/>
                          <w:numId w:val="31"/>
                        </w:numPr>
                        <w:rPr>
                          <w:rFonts w:ascii="Times New Roman" w:hAnsi="Times New Roman" w:cs="Times New Roman"/>
                        </w:rPr>
                      </w:pPr>
                      <w:r>
                        <w:rPr>
                          <w:rFonts w:ascii="Times New Roman" w:hAnsi="Times New Roman" w:cs="Times New Roman"/>
                        </w:rPr>
                        <w:t>Return TRUE</w:t>
                      </w:r>
                    </w:p>
                    <w:p w:rsidR="00C84B88" w:rsidRPr="00E03EDF" w:rsidRDefault="00C84B88" w:rsidP="00C84B88">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C84B88" w:rsidRDefault="00C84B88" w:rsidP="00C84B88">
      <w:pPr>
        <w:jc w:val="right"/>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361472" behindDoc="0" locked="0" layoutInCell="1" allowOverlap="1" wp14:anchorId="0A392874" wp14:editId="4DD1A482">
                <wp:simplePos x="0" y="0"/>
                <wp:positionH relativeFrom="column">
                  <wp:posOffset>5779060</wp:posOffset>
                </wp:positionH>
                <wp:positionV relativeFrom="paragraph">
                  <wp:posOffset>220165</wp:posOffset>
                </wp:positionV>
                <wp:extent cx="16920" cy="9360"/>
                <wp:effectExtent l="38100" t="19050" r="40640" b="48260"/>
                <wp:wrapNone/>
                <wp:docPr id="4949" name="Ink 4949"/>
                <wp:cNvGraphicFramePr/>
                <a:graphic xmlns:a="http://schemas.openxmlformats.org/drawingml/2006/main">
                  <a:graphicData uri="http://schemas.microsoft.com/office/word/2010/wordprocessingInk">
                    <w14:contentPart bwMode="auto" r:id="rId7898">
                      <w14:nvContentPartPr>
                        <w14:cNvContentPartPr/>
                      </w14:nvContentPartPr>
                      <w14:xfrm>
                        <a:off x="0" y="0"/>
                        <a:ext cx="16920" cy="9360"/>
                      </w14:xfrm>
                    </w14:contentPart>
                  </a:graphicData>
                </a:graphic>
              </wp:anchor>
            </w:drawing>
          </mc:Choice>
          <mc:Fallback>
            <w:pict>
              <v:shape w14:anchorId="25CA247F" id="Ink 4949" o:spid="_x0000_s1026" type="#_x0000_t75" style="position:absolute;margin-left:454.8pt;margin-top:16.95pt;width:1.95pt;height:1.45pt;z-index:256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">
                <v:imagedata r:id="rId7899" o:title=""/>
              </v:shape>
            </w:pict>
          </mc:Fallback>
        </mc:AlternateContent>
      </w:r>
      <w:r>
        <w:rPr>
          <w:rFonts w:ascii="Times New Roman" w:hAnsi="Times New Roman" w:cs="Times New Roman"/>
          <w:noProof/>
        </w:rPr>
        <mc:AlternateContent>
          <mc:Choice Requires="wpi">
            <w:drawing>
              <wp:anchor distT="0" distB="0" distL="114300" distR="114300" simplePos="0" relativeHeight="256360448" behindDoc="0" locked="0" layoutInCell="1" allowOverlap="1" wp14:anchorId="7EA0FC2B" wp14:editId="00F701E0">
                <wp:simplePos x="0" y="0"/>
                <wp:positionH relativeFrom="column">
                  <wp:posOffset>5740180</wp:posOffset>
                </wp:positionH>
                <wp:positionV relativeFrom="paragraph">
                  <wp:posOffset>147085</wp:posOffset>
                </wp:positionV>
                <wp:extent cx="36720" cy="21960"/>
                <wp:effectExtent l="38100" t="38100" r="40005" b="35560"/>
                <wp:wrapNone/>
                <wp:docPr id="4950" name="Ink 4950"/>
                <wp:cNvGraphicFramePr/>
                <a:graphic xmlns:a="http://schemas.openxmlformats.org/drawingml/2006/main">
                  <a:graphicData uri="http://schemas.microsoft.com/office/word/2010/wordprocessingInk">
                    <w14:contentPart bwMode="auto" r:id="rId7900">
                      <w14:nvContentPartPr>
                        <w14:cNvContentPartPr/>
                      </w14:nvContentPartPr>
                      <w14:xfrm>
                        <a:off x="0" y="0"/>
                        <a:ext cx="36720" cy="21960"/>
                      </w14:xfrm>
                    </w14:contentPart>
                  </a:graphicData>
                </a:graphic>
              </wp:anchor>
            </w:drawing>
          </mc:Choice>
          <mc:Fallback>
            <w:pict>
              <v:shape w14:anchorId="6A15B791" id="Ink 4950" o:spid="_x0000_s1026" type="#_x0000_t75" style="position:absolute;margin-left:451.85pt;margin-top:11.3pt;width:3.5pt;height:2.35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">
                <v:imagedata r:id="rId7901" o:title=""/>
              </v:shape>
            </w:pict>
          </mc:Fallback>
        </mc:AlternateContent>
      </w:r>
      <w:r>
        <w:rPr>
          <w:rFonts w:ascii="Times New Roman" w:hAnsi="Times New Roman" w:cs="Times New Roman"/>
          <w:noProof/>
        </w:rPr>
        <mc:AlternateContent>
          <mc:Choice Requires="wpi">
            <w:drawing>
              <wp:anchor distT="0" distB="0" distL="114300" distR="114300" simplePos="0" relativeHeight="256359424" behindDoc="0" locked="0" layoutInCell="1" allowOverlap="1" wp14:anchorId="1F0F926B" wp14:editId="3370D483">
                <wp:simplePos x="0" y="0"/>
                <wp:positionH relativeFrom="column">
                  <wp:posOffset>5501140</wp:posOffset>
                </wp:positionH>
                <wp:positionV relativeFrom="paragraph">
                  <wp:posOffset>72565</wp:posOffset>
                </wp:positionV>
                <wp:extent cx="9720" cy="720"/>
                <wp:effectExtent l="38100" t="38100" r="28575" b="37465"/>
                <wp:wrapNone/>
                <wp:docPr id="4951" name="Ink 4951"/>
                <wp:cNvGraphicFramePr/>
                <a:graphic xmlns:a="http://schemas.openxmlformats.org/drawingml/2006/main">
                  <a:graphicData uri="http://schemas.microsoft.com/office/word/2010/wordprocessingInk">
                    <w14:contentPart bwMode="auto" r:id="rId7902">
                      <w14:nvContentPartPr>
                        <w14:cNvContentPartPr/>
                      </w14:nvContentPartPr>
                      <w14:xfrm>
                        <a:off x="0" y="0"/>
                        <a:ext cx="9720" cy="720"/>
                      </w14:xfrm>
                    </w14:contentPart>
                  </a:graphicData>
                </a:graphic>
              </wp:anchor>
            </w:drawing>
          </mc:Choice>
          <mc:Fallback>
            <w:pict>
              <v:shape w14:anchorId="78BB7655" id="Ink 4951" o:spid="_x0000_s1026" type="#_x0000_t75" style="position:absolute;margin-left:432.95pt;margin-top:5.45pt;width:1.15pt;height:.55pt;z-index:2563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">
                <v:imagedata r:id="rId7903" o:title=""/>
              </v:shape>
            </w:pict>
          </mc:Fallback>
        </mc:AlternateContent>
      </w:r>
      <w:r>
        <w:rPr>
          <w:rFonts w:ascii="Times New Roman" w:hAnsi="Times New Roman" w:cs="Times New Roman"/>
          <w:noProof/>
        </w:rPr>
        <mc:AlternateContent>
          <mc:Choice Requires="wpi">
            <w:drawing>
              <wp:anchor distT="0" distB="0" distL="114300" distR="114300" simplePos="0" relativeHeight="256358400" behindDoc="0" locked="0" layoutInCell="1" allowOverlap="1" wp14:anchorId="0A956911" wp14:editId="20EC673D">
                <wp:simplePos x="0" y="0"/>
                <wp:positionH relativeFrom="column">
                  <wp:posOffset>5615980</wp:posOffset>
                </wp:positionH>
                <wp:positionV relativeFrom="paragraph">
                  <wp:posOffset>98845</wp:posOffset>
                </wp:positionV>
                <wp:extent cx="60120" cy="35640"/>
                <wp:effectExtent l="38100" t="38100" r="35560" b="40640"/>
                <wp:wrapNone/>
                <wp:docPr id="4952" name="Ink 4952"/>
                <wp:cNvGraphicFramePr/>
                <a:graphic xmlns:a="http://schemas.openxmlformats.org/drawingml/2006/main">
                  <a:graphicData uri="http://schemas.microsoft.com/office/word/2010/wordprocessingInk">
                    <w14:contentPart bwMode="auto" r:id="rId7904">
                      <w14:nvContentPartPr>
                        <w14:cNvContentPartPr/>
                      </w14:nvContentPartPr>
                      <w14:xfrm>
                        <a:off x="0" y="0"/>
                        <a:ext cx="60120" cy="35640"/>
                      </w14:xfrm>
                    </w14:contentPart>
                  </a:graphicData>
                </a:graphic>
              </wp:anchor>
            </w:drawing>
          </mc:Choice>
          <mc:Fallback>
            <w:pict>
              <v:shape w14:anchorId="34480E58" id="Ink 4952" o:spid="_x0000_s1026" type="#_x0000_t75" style="position:absolute;margin-left:442.05pt;margin-top:7.6pt;width:5.15pt;height:3.15pt;z-index:2563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">
                <v:imagedata r:id="rId7905" o:title=""/>
              </v:shape>
            </w:pict>
          </mc:Fallback>
        </mc:AlternateContent>
      </w:r>
    </w:p>
    <w:p w:rsidR="00C84B88" w:rsidRDefault="00C84B88" w:rsidP="00C84B88">
      <w:pPr>
        <w:jc w:val="right"/>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6408576" behindDoc="0" locked="0" layoutInCell="1" allowOverlap="1" wp14:anchorId="284157E1" wp14:editId="6DD52438">
                <wp:simplePos x="0" y="0"/>
                <wp:positionH relativeFrom="column">
                  <wp:posOffset>6295660</wp:posOffset>
                </wp:positionH>
                <wp:positionV relativeFrom="paragraph">
                  <wp:posOffset>990290</wp:posOffset>
                </wp:positionV>
                <wp:extent cx="116280" cy="169560"/>
                <wp:effectExtent l="19050" t="57150" r="55245" b="40005"/>
                <wp:wrapNone/>
                <wp:docPr id="4953" name="Ink 4953"/>
                <wp:cNvGraphicFramePr/>
                <a:graphic xmlns:a="http://schemas.openxmlformats.org/drawingml/2006/main">
                  <a:graphicData uri="http://schemas.microsoft.com/office/word/2010/wordprocessingInk">
                    <w14:contentPart bwMode="auto" r:id="rId7906">
                      <w14:nvContentPartPr>
                        <w14:cNvContentPartPr/>
                      </w14:nvContentPartPr>
                      <w14:xfrm>
                        <a:off x="0" y="0"/>
                        <a:ext cx="116280" cy="169560"/>
                      </w14:xfrm>
                    </w14:contentPart>
                  </a:graphicData>
                </a:graphic>
              </wp:anchor>
            </w:drawing>
          </mc:Choice>
          <mc:Fallback>
            <w:pict>
              <v:shape w14:anchorId="0715A346" id="Ink 4953" o:spid="_x0000_s1026" type="#_x0000_t75" style="position:absolute;margin-left:495.1pt;margin-top:77.3pt;width:10.5pt;height:14.4pt;z-index:2564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">
                <v:imagedata r:id="rId7907" o:title=""/>
              </v:shape>
            </w:pict>
          </mc:Fallback>
        </mc:AlternateContent>
      </w:r>
      <w:r>
        <w:rPr>
          <w:rFonts w:ascii="Times New Roman" w:hAnsi="Times New Roman" w:cs="Times New Roman"/>
          <w:noProof/>
        </w:rPr>
        <mc:AlternateContent>
          <mc:Choice Requires="wpi">
            <w:drawing>
              <wp:anchor distT="0" distB="0" distL="114300" distR="114300" simplePos="0" relativeHeight="256407552" behindDoc="0" locked="0" layoutInCell="1" allowOverlap="1" wp14:anchorId="24DB79DC" wp14:editId="12DEB262">
                <wp:simplePos x="0" y="0"/>
                <wp:positionH relativeFrom="column">
                  <wp:posOffset>5205580</wp:posOffset>
                </wp:positionH>
                <wp:positionV relativeFrom="paragraph">
                  <wp:posOffset>1116290</wp:posOffset>
                </wp:positionV>
                <wp:extent cx="1000440" cy="21240"/>
                <wp:effectExtent l="38100" t="38100" r="47625" b="55245"/>
                <wp:wrapNone/>
                <wp:docPr id="4954" name="Ink 4954"/>
                <wp:cNvGraphicFramePr/>
                <a:graphic xmlns:a="http://schemas.openxmlformats.org/drawingml/2006/main">
                  <a:graphicData uri="http://schemas.microsoft.com/office/word/2010/wordprocessingInk">
                    <w14:contentPart bwMode="auto" r:id="rId7908">
                      <w14:nvContentPartPr>
                        <w14:cNvContentPartPr/>
                      </w14:nvContentPartPr>
                      <w14:xfrm>
                        <a:off x="0" y="0"/>
                        <a:ext cx="1000440" cy="21240"/>
                      </w14:xfrm>
                    </w14:contentPart>
                  </a:graphicData>
                </a:graphic>
              </wp:anchor>
            </w:drawing>
          </mc:Choice>
          <mc:Fallback>
            <w:pict>
              <v:shape w14:anchorId="4C421D66" id="Ink 4954" o:spid="_x0000_s1026" type="#_x0000_t75" style="position:absolute;margin-left:409.3pt;margin-top:87.35pt;width:80.3pt;height:3.2pt;z-index:2564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">
                <v:imagedata r:id="rId7909" o:title=""/>
              </v:shape>
            </w:pict>
          </mc:Fallback>
        </mc:AlternateContent>
      </w:r>
      <w:r>
        <w:rPr>
          <w:rFonts w:ascii="Times New Roman" w:hAnsi="Times New Roman" w:cs="Times New Roman"/>
          <w:noProof/>
        </w:rPr>
        <mc:AlternateContent>
          <mc:Choice Requires="wpi">
            <w:drawing>
              <wp:anchor distT="0" distB="0" distL="114300" distR="114300" simplePos="0" relativeHeight="256406528" behindDoc="0" locked="0" layoutInCell="1" allowOverlap="1" wp14:anchorId="046E1BB1" wp14:editId="0F2910B9">
                <wp:simplePos x="0" y="0"/>
                <wp:positionH relativeFrom="column">
                  <wp:posOffset>5234020</wp:posOffset>
                </wp:positionH>
                <wp:positionV relativeFrom="paragraph">
                  <wp:posOffset>1067690</wp:posOffset>
                </wp:positionV>
                <wp:extent cx="897120" cy="22680"/>
                <wp:effectExtent l="38100" t="38100" r="36830" b="53975"/>
                <wp:wrapNone/>
                <wp:docPr id="4955" name="Ink 4955"/>
                <wp:cNvGraphicFramePr/>
                <a:graphic xmlns:a="http://schemas.openxmlformats.org/drawingml/2006/main">
                  <a:graphicData uri="http://schemas.microsoft.com/office/word/2010/wordprocessingInk">
                    <w14:contentPart bwMode="auto" r:id="rId7910">
                      <w14:nvContentPartPr>
                        <w14:cNvContentPartPr/>
                      </w14:nvContentPartPr>
                      <w14:xfrm>
                        <a:off x="0" y="0"/>
                        <a:ext cx="897120" cy="22680"/>
                      </w14:xfrm>
                    </w14:contentPart>
                  </a:graphicData>
                </a:graphic>
              </wp:anchor>
            </w:drawing>
          </mc:Choice>
          <mc:Fallback>
            <w:pict>
              <v:shape w14:anchorId="5E3D3530" id="Ink 4955" o:spid="_x0000_s1026" type="#_x0000_t75" style="position:absolute;margin-left:411.65pt;margin-top:83.6pt;width:1in;height:3.2pt;z-index:2564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">
                <v:imagedata r:id="rId7911" o:title=""/>
              </v:shape>
            </w:pict>
          </mc:Fallback>
        </mc:AlternateContent>
      </w:r>
      <w:r>
        <w:rPr>
          <w:rFonts w:ascii="Times New Roman" w:hAnsi="Times New Roman" w:cs="Times New Roman"/>
          <w:noProof/>
        </w:rPr>
        <mc:AlternateContent>
          <mc:Choice Requires="wpi">
            <w:drawing>
              <wp:anchor distT="0" distB="0" distL="114300" distR="114300" simplePos="0" relativeHeight="256405504" behindDoc="0" locked="0" layoutInCell="1" allowOverlap="1" wp14:anchorId="35733E42" wp14:editId="21283488">
                <wp:simplePos x="0" y="0"/>
                <wp:positionH relativeFrom="column">
                  <wp:posOffset>6121420</wp:posOffset>
                </wp:positionH>
                <wp:positionV relativeFrom="paragraph">
                  <wp:posOffset>730010</wp:posOffset>
                </wp:positionV>
                <wp:extent cx="120600" cy="234360"/>
                <wp:effectExtent l="19050" t="38100" r="13335" b="32385"/>
                <wp:wrapNone/>
                <wp:docPr id="4956" name="Ink 4956"/>
                <wp:cNvGraphicFramePr/>
                <a:graphic xmlns:a="http://schemas.openxmlformats.org/drawingml/2006/main">
                  <a:graphicData uri="http://schemas.microsoft.com/office/word/2010/wordprocessingInk">
                    <w14:contentPart bwMode="auto" r:id="rId7912">
                      <w14:nvContentPartPr>
                        <w14:cNvContentPartPr/>
                      </w14:nvContentPartPr>
                      <w14:xfrm>
                        <a:off x="0" y="0"/>
                        <a:ext cx="120600" cy="234360"/>
                      </w14:xfrm>
                    </w14:contentPart>
                  </a:graphicData>
                </a:graphic>
              </wp:anchor>
            </w:drawing>
          </mc:Choice>
          <mc:Fallback>
            <w:pict>
              <v:shape w14:anchorId="28915181" id="Ink 4956" o:spid="_x0000_s1026" type="#_x0000_t75" style="position:absolute;margin-left:481.8pt;margin-top:57.1pt;width:10.65pt;height:19.2pt;z-index:2564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">
                <v:imagedata r:id="rId7913" o:title=""/>
              </v:shape>
            </w:pict>
          </mc:Fallback>
        </mc:AlternateContent>
      </w:r>
      <w:r>
        <w:rPr>
          <w:rFonts w:ascii="Times New Roman" w:hAnsi="Times New Roman" w:cs="Times New Roman"/>
          <w:noProof/>
        </w:rPr>
        <mc:AlternateContent>
          <mc:Choice Requires="wpi">
            <w:drawing>
              <wp:anchor distT="0" distB="0" distL="114300" distR="114300" simplePos="0" relativeHeight="256404480" behindDoc="0" locked="0" layoutInCell="1" allowOverlap="1" wp14:anchorId="1E7414FC" wp14:editId="6655B746">
                <wp:simplePos x="0" y="0"/>
                <wp:positionH relativeFrom="column">
                  <wp:posOffset>5988580</wp:posOffset>
                </wp:positionH>
                <wp:positionV relativeFrom="paragraph">
                  <wp:posOffset>848450</wp:posOffset>
                </wp:positionV>
                <wp:extent cx="90360" cy="20880"/>
                <wp:effectExtent l="38100" t="38100" r="43180" b="36830"/>
                <wp:wrapNone/>
                <wp:docPr id="4957" name="Ink 4957"/>
                <wp:cNvGraphicFramePr/>
                <a:graphic xmlns:a="http://schemas.openxmlformats.org/drawingml/2006/main">
                  <a:graphicData uri="http://schemas.microsoft.com/office/word/2010/wordprocessingInk">
                    <w14:contentPart bwMode="auto" r:id="rId7914">
                      <w14:nvContentPartPr>
                        <w14:cNvContentPartPr/>
                      </w14:nvContentPartPr>
                      <w14:xfrm>
                        <a:off x="0" y="0"/>
                        <a:ext cx="90360" cy="20880"/>
                      </w14:xfrm>
                    </w14:contentPart>
                  </a:graphicData>
                </a:graphic>
              </wp:anchor>
            </w:drawing>
          </mc:Choice>
          <mc:Fallback>
            <w:pict>
              <v:shape w14:anchorId="2AC67584" id="Ink 4957" o:spid="_x0000_s1026" type="#_x0000_t75" style="position:absolute;margin-left:471.05pt;margin-top:66.5pt;width:7.9pt;height:2.65pt;z-index:2564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">
                <v:imagedata r:id="rId7915" o:title=""/>
              </v:shape>
            </w:pict>
          </mc:Fallback>
        </mc:AlternateContent>
      </w:r>
      <w:r>
        <w:rPr>
          <w:rFonts w:ascii="Times New Roman" w:hAnsi="Times New Roman" w:cs="Times New Roman"/>
          <w:noProof/>
        </w:rPr>
        <mc:AlternateContent>
          <mc:Choice Requires="wpi">
            <w:drawing>
              <wp:anchor distT="0" distB="0" distL="114300" distR="114300" simplePos="0" relativeHeight="256403456" behindDoc="0" locked="0" layoutInCell="1" allowOverlap="1" wp14:anchorId="0164ED52" wp14:editId="17F1240E">
                <wp:simplePos x="0" y="0"/>
                <wp:positionH relativeFrom="column">
                  <wp:posOffset>5932060</wp:posOffset>
                </wp:positionH>
                <wp:positionV relativeFrom="paragraph">
                  <wp:posOffset>771410</wp:posOffset>
                </wp:positionV>
                <wp:extent cx="115560" cy="170280"/>
                <wp:effectExtent l="38100" t="38100" r="37465" b="58420"/>
                <wp:wrapNone/>
                <wp:docPr id="4958" name="Ink 4958"/>
                <wp:cNvGraphicFramePr/>
                <a:graphic xmlns:a="http://schemas.openxmlformats.org/drawingml/2006/main">
                  <a:graphicData uri="http://schemas.microsoft.com/office/word/2010/wordprocessingInk">
                    <w14:contentPart bwMode="auto" r:id="rId7916">
                      <w14:nvContentPartPr>
                        <w14:cNvContentPartPr/>
                      </w14:nvContentPartPr>
                      <w14:xfrm>
                        <a:off x="0" y="0"/>
                        <a:ext cx="115560" cy="170280"/>
                      </w14:xfrm>
                    </w14:contentPart>
                  </a:graphicData>
                </a:graphic>
              </wp:anchor>
            </w:drawing>
          </mc:Choice>
          <mc:Fallback>
            <w:pict>
              <v:shape w14:anchorId="27C6C2AF" id="Ink 4958" o:spid="_x0000_s1026" type="#_x0000_t75" style="position:absolute;margin-left:466.55pt;margin-top:60.05pt;width:10.2pt;height:15pt;z-index:2564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">
                <v:imagedata r:id="rId7917" o:title=""/>
              </v:shape>
            </w:pict>
          </mc:Fallback>
        </mc:AlternateContent>
      </w:r>
      <w:r>
        <w:rPr>
          <w:rFonts w:ascii="Times New Roman" w:hAnsi="Times New Roman" w:cs="Times New Roman"/>
          <w:noProof/>
        </w:rPr>
        <mc:AlternateContent>
          <mc:Choice Requires="wpi">
            <w:drawing>
              <wp:anchor distT="0" distB="0" distL="114300" distR="114300" simplePos="0" relativeHeight="256402432" behindDoc="0" locked="0" layoutInCell="1" allowOverlap="1" wp14:anchorId="1900E895" wp14:editId="52E763A6">
                <wp:simplePos x="0" y="0"/>
                <wp:positionH relativeFrom="column">
                  <wp:posOffset>5813620</wp:posOffset>
                </wp:positionH>
                <wp:positionV relativeFrom="paragraph">
                  <wp:posOffset>787250</wp:posOffset>
                </wp:positionV>
                <wp:extent cx="83520" cy="126360"/>
                <wp:effectExtent l="38100" t="38100" r="50165" b="45720"/>
                <wp:wrapNone/>
                <wp:docPr id="4959" name="Ink 4959"/>
                <wp:cNvGraphicFramePr/>
                <a:graphic xmlns:a="http://schemas.openxmlformats.org/drawingml/2006/main">
                  <a:graphicData uri="http://schemas.microsoft.com/office/word/2010/wordprocessingInk">
                    <w14:contentPart bwMode="auto" r:id="rId7918">
                      <w14:nvContentPartPr>
                        <w14:cNvContentPartPr/>
                      </w14:nvContentPartPr>
                      <w14:xfrm>
                        <a:off x="0" y="0"/>
                        <a:ext cx="83520" cy="126360"/>
                      </w14:xfrm>
                    </w14:contentPart>
                  </a:graphicData>
                </a:graphic>
              </wp:anchor>
            </w:drawing>
          </mc:Choice>
          <mc:Fallback>
            <w:pict>
              <v:shape w14:anchorId="499F2060" id="Ink 4959" o:spid="_x0000_s1026" type="#_x0000_t75" style="position:absolute;margin-left:457.1pt;margin-top:61.45pt;width:8.2pt;height:11.5pt;z-index:2564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">
                <v:imagedata r:id="rId7919" o:title=""/>
              </v:shape>
            </w:pict>
          </mc:Fallback>
        </mc:AlternateContent>
      </w:r>
      <w:r>
        <w:rPr>
          <w:rFonts w:ascii="Times New Roman" w:hAnsi="Times New Roman" w:cs="Times New Roman"/>
          <w:noProof/>
        </w:rPr>
        <mc:AlternateContent>
          <mc:Choice Requires="wpi">
            <w:drawing>
              <wp:anchor distT="0" distB="0" distL="114300" distR="114300" simplePos="0" relativeHeight="256401408" behindDoc="0" locked="0" layoutInCell="1" allowOverlap="1" wp14:anchorId="11E6AC64" wp14:editId="59702249">
                <wp:simplePos x="0" y="0"/>
                <wp:positionH relativeFrom="column">
                  <wp:posOffset>5708500</wp:posOffset>
                </wp:positionH>
                <wp:positionV relativeFrom="paragraph">
                  <wp:posOffset>732530</wp:posOffset>
                </wp:positionV>
                <wp:extent cx="102240" cy="221400"/>
                <wp:effectExtent l="38100" t="38100" r="50165" b="45720"/>
                <wp:wrapNone/>
                <wp:docPr id="4960" name="Ink 4960"/>
                <wp:cNvGraphicFramePr/>
                <a:graphic xmlns:a="http://schemas.openxmlformats.org/drawingml/2006/main">
                  <a:graphicData uri="http://schemas.microsoft.com/office/word/2010/wordprocessingInk">
                    <w14:contentPart bwMode="auto" r:id="rId7920">
                      <w14:nvContentPartPr>
                        <w14:cNvContentPartPr/>
                      </w14:nvContentPartPr>
                      <w14:xfrm>
                        <a:off x="0" y="0"/>
                        <a:ext cx="102240" cy="221400"/>
                      </w14:xfrm>
                    </w14:contentPart>
                  </a:graphicData>
                </a:graphic>
              </wp:anchor>
            </w:drawing>
          </mc:Choice>
          <mc:Fallback>
            <w:pict>
              <v:shape w14:anchorId="12958414" id="Ink 4960" o:spid="_x0000_s1026" type="#_x0000_t75" style="position:absolute;margin-left:448.7pt;margin-top:57.25pt;width:9.2pt;height:18.7pt;z-index:2564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">
                <v:imagedata r:id="rId7921" o:title=""/>
              </v:shape>
            </w:pict>
          </mc:Fallback>
        </mc:AlternateContent>
      </w:r>
      <w:r>
        <w:rPr>
          <w:rFonts w:ascii="Times New Roman" w:hAnsi="Times New Roman" w:cs="Times New Roman"/>
          <w:noProof/>
        </w:rPr>
        <mc:AlternateContent>
          <mc:Choice Requires="wpi">
            <w:drawing>
              <wp:anchor distT="0" distB="0" distL="114300" distR="114300" simplePos="0" relativeHeight="256400384" behindDoc="0" locked="0" layoutInCell="1" allowOverlap="1" wp14:anchorId="3DE03FEF" wp14:editId="5F017F80">
                <wp:simplePos x="0" y="0"/>
                <wp:positionH relativeFrom="column">
                  <wp:posOffset>5418700</wp:posOffset>
                </wp:positionH>
                <wp:positionV relativeFrom="paragraph">
                  <wp:posOffset>773210</wp:posOffset>
                </wp:positionV>
                <wp:extent cx="207000" cy="147600"/>
                <wp:effectExtent l="38100" t="38100" r="3175" b="62230"/>
                <wp:wrapNone/>
                <wp:docPr id="4961" name="Ink 4961"/>
                <wp:cNvGraphicFramePr/>
                <a:graphic xmlns:a="http://schemas.openxmlformats.org/drawingml/2006/main">
                  <a:graphicData uri="http://schemas.microsoft.com/office/word/2010/wordprocessingInk">
                    <w14:contentPart bwMode="auto" r:id="rId7922">
                      <w14:nvContentPartPr>
                        <w14:cNvContentPartPr/>
                      </w14:nvContentPartPr>
                      <w14:xfrm>
                        <a:off x="0" y="0"/>
                        <a:ext cx="207000" cy="147600"/>
                      </w14:xfrm>
                    </w14:contentPart>
                  </a:graphicData>
                </a:graphic>
              </wp:anchor>
            </w:drawing>
          </mc:Choice>
          <mc:Fallback>
            <w:pict>
              <v:shape w14:anchorId="1831A31D" id="Ink 4961" o:spid="_x0000_s1026" type="#_x0000_t75" style="position:absolute;margin-left:425.9pt;margin-top:59.95pt;width:18.1pt;height:13.4pt;z-index:2564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">
                <v:imagedata r:id="rId7923" o:title=""/>
              </v:shape>
            </w:pict>
          </mc:Fallback>
        </mc:AlternateContent>
      </w:r>
      <w:r>
        <w:rPr>
          <w:rFonts w:ascii="Times New Roman" w:hAnsi="Times New Roman" w:cs="Times New Roman"/>
          <w:noProof/>
        </w:rPr>
        <mc:AlternateContent>
          <mc:Choice Requires="wpi">
            <w:drawing>
              <wp:anchor distT="0" distB="0" distL="114300" distR="114300" simplePos="0" relativeHeight="256399360" behindDoc="0" locked="0" layoutInCell="1" allowOverlap="1" wp14:anchorId="57853CDF" wp14:editId="2D7D1C04">
                <wp:simplePos x="0" y="0"/>
                <wp:positionH relativeFrom="column">
                  <wp:posOffset>5210980</wp:posOffset>
                </wp:positionH>
                <wp:positionV relativeFrom="paragraph">
                  <wp:posOffset>903170</wp:posOffset>
                </wp:positionV>
                <wp:extent cx="123840" cy="9000"/>
                <wp:effectExtent l="38100" t="38100" r="28575" b="29210"/>
                <wp:wrapNone/>
                <wp:docPr id="4962" name="Ink 4962"/>
                <wp:cNvGraphicFramePr/>
                <a:graphic xmlns:a="http://schemas.openxmlformats.org/drawingml/2006/main">
                  <a:graphicData uri="http://schemas.microsoft.com/office/word/2010/wordprocessingInk">
                    <w14:contentPart bwMode="auto" r:id="rId7924">
                      <w14:nvContentPartPr>
                        <w14:cNvContentPartPr/>
                      </w14:nvContentPartPr>
                      <w14:xfrm>
                        <a:off x="0" y="0"/>
                        <a:ext cx="123840" cy="9000"/>
                      </w14:xfrm>
                    </w14:contentPart>
                  </a:graphicData>
                </a:graphic>
              </wp:anchor>
            </w:drawing>
          </mc:Choice>
          <mc:Fallback>
            <w:pict>
              <v:shape w14:anchorId="4F348D69" id="Ink 4962" o:spid="_x0000_s1026" type="#_x0000_t75" style="position:absolute;margin-left:410pt;margin-top:70.9pt;width:10.25pt;height:1.3pt;z-index:2563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">
                <v:imagedata r:id="rId7925" o:title=""/>
              </v:shape>
            </w:pict>
          </mc:Fallback>
        </mc:AlternateContent>
      </w:r>
      <w:r>
        <w:rPr>
          <w:rFonts w:ascii="Times New Roman" w:hAnsi="Times New Roman" w:cs="Times New Roman"/>
          <w:noProof/>
        </w:rPr>
        <mc:AlternateContent>
          <mc:Choice Requires="wpi">
            <w:drawing>
              <wp:anchor distT="0" distB="0" distL="114300" distR="114300" simplePos="0" relativeHeight="256398336" behindDoc="0" locked="0" layoutInCell="1" allowOverlap="1" wp14:anchorId="33A89999" wp14:editId="66195BBF">
                <wp:simplePos x="0" y="0"/>
                <wp:positionH relativeFrom="column">
                  <wp:posOffset>5216020</wp:posOffset>
                </wp:positionH>
                <wp:positionV relativeFrom="paragraph">
                  <wp:posOffset>875090</wp:posOffset>
                </wp:positionV>
                <wp:extent cx="62640" cy="2880"/>
                <wp:effectExtent l="38100" t="38100" r="33020" b="35560"/>
                <wp:wrapNone/>
                <wp:docPr id="4963" name="Ink 4963"/>
                <wp:cNvGraphicFramePr/>
                <a:graphic xmlns:a="http://schemas.openxmlformats.org/drawingml/2006/main">
                  <a:graphicData uri="http://schemas.microsoft.com/office/word/2010/wordprocessingInk">
                    <w14:contentPart bwMode="auto" r:id="rId7926">
                      <w14:nvContentPartPr>
                        <w14:cNvContentPartPr/>
                      </w14:nvContentPartPr>
                      <w14:xfrm>
                        <a:off x="0" y="0"/>
                        <a:ext cx="62640" cy="2880"/>
                      </w14:xfrm>
                    </w14:contentPart>
                  </a:graphicData>
                </a:graphic>
              </wp:anchor>
            </w:drawing>
          </mc:Choice>
          <mc:Fallback>
            <w:pict>
              <v:shape w14:anchorId="6DD79FA3" id="Ink 4963" o:spid="_x0000_s1026" type="#_x0000_t75" style="position:absolute;margin-left:410.35pt;margin-top:68.45pt;width:5.55pt;height:1.2pt;z-index:2563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">
                <v:imagedata r:id="rId7927" o:title=""/>
              </v:shape>
            </w:pict>
          </mc:Fallback>
        </mc:AlternateContent>
      </w:r>
      <w:r>
        <w:rPr>
          <w:rFonts w:ascii="Times New Roman" w:hAnsi="Times New Roman" w:cs="Times New Roman"/>
          <w:noProof/>
        </w:rPr>
        <mc:AlternateContent>
          <mc:Choice Requires="wpi">
            <w:drawing>
              <wp:anchor distT="0" distB="0" distL="114300" distR="114300" simplePos="0" relativeHeight="256397312" behindDoc="0" locked="0" layoutInCell="1" allowOverlap="1" wp14:anchorId="75E18E11" wp14:editId="691420A7">
                <wp:simplePos x="0" y="0"/>
                <wp:positionH relativeFrom="column">
                  <wp:posOffset>5277580</wp:posOffset>
                </wp:positionH>
                <wp:positionV relativeFrom="paragraph">
                  <wp:posOffset>1474130</wp:posOffset>
                </wp:positionV>
                <wp:extent cx="123480" cy="102960"/>
                <wp:effectExtent l="38100" t="38100" r="29210" b="30480"/>
                <wp:wrapNone/>
                <wp:docPr id="4964" name="Ink 4964"/>
                <wp:cNvGraphicFramePr/>
                <a:graphic xmlns:a="http://schemas.openxmlformats.org/drawingml/2006/main">
                  <a:graphicData uri="http://schemas.microsoft.com/office/word/2010/wordprocessingInk">
                    <w14:contentPart bwMode="auto" r:id="rId7928">
                      <w14:nvContentPartPr>
                        <w14:cNvContentPartPr/>
                      </w14:nvContentPartPr>
                      <w14:xfrm>
                        <a:off x="0" y="0"/>
                        <a:ext cx="123480" cy="102960"/>
                      </w14:xfrm>
                    </w14:contentPart>
                  </a:graphicData>
                </a:graphic>
              </wp:anchor>
            </w:drawing>
          </mc:Choice>
          <mc:Fallback>
            <w:pict>
              <v:shape w14:anchorId="3748C368" id="Ink 4964" o:spid="_x0000_s1026" type="#_x0000_t75" style="position:absolute;margin-left:415.35pt;margin-top:115.85pt;width:10.2pt;height:8.8pt;z-index:2563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">
                <v:imagedata r:id="rId7929" o:title=""/>
              </v:shape>
            </w:pict>
          </mc:Fallback>
        </mc:AlternateContent>
      </w:r>
      <w:r>
        <w:rPr>
          <w:rFonts w:ascii="Times New Roman" w:hAnsi="Times New Roman" w:cs="Times New Roman"/>
          <w:noProof/>
        </w:rPr>
        <mc:AlternateContent>
          <mc:Choice Requires="wpi">
            <w:drawing>
              <wp:anchor distT="0" distB="0" distL="114300" distR="114300" simplePos="0" relativeHeight="256396288" behindDoc="0" locked="0" layoutInCell="1" allowOverlap="1" wp14:anchorId="443597E2" wp14:editId="5710A48C">
                <wp:simplePos x="0" y="0"/>
                <wp:positionH relativeFrom="column">
                  <wp:posOffset>5205580</wp:posOffset>
                </wp:positionH>
                <wp:positionV relativeFrom="paragraph">
                  <wp:posOffset>1449290</wp:posOffset>
                </wp:positionV>
                <wp:extent cx="57960" cy="131040"/>
                <wp:effectExtent l="38100" t="38100" r="37465" b="40640"/>
                <wp:wrapNone/>
                <wp:docPr id="4965" name="Ink 4965"/>
                <wp:cNvGraphicFramePr/>
                <a:graphic xmlns:a="http://schemas.openxmlformats.org/drawingml/2006/main">
                  <a:graphicData uri="http://schemas.microsoft.com/office/word/2010/wordprocessingInk">
                    <w14:contentPart bwMode="auto" r:id="rId7930">
                      <w14:nvContentPartPr>
                        <w14:cNvContentPartPr/>
                      </w14:nvContentPartPr>
                      <w14:xfrm>
                        <a:off x="0" y="0"/>
                        <a:ext cx="57960" cy="131040"/>
                      </w14:xfrm>
                    </w14:contentPart>
                  </a:graphicData>
                </a:graphic>
              </wp:anchor>
            </w:drawing>
          </mc:Choice>
          <mc:Fallback>
            <w:pict>
              <v:shape w14:anchorId="0C5124D7" id="Ink 4965" o:spid="_x0000_s1026" type="#_x0000_t75" style="position:absolute;margin-left:409.7pt;margin-top:113.95pt;width:5.35pt;height:11.05pt;z-index:256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">
                <v:imagedata r:id="rId7931" o:title=""/>
              </v:shape>
            </w:pict>
          </mc:Fallback>
        </mc:AlternateContent>
      </w:r>
      <w:r>
        <w:rPr>
          <w:rFonts w:ascii="Times New Roman" w:hAnsi="Times New Roman" w:cs="Times New Roman"/>
          <w:noProof/>
        </w:rPr>
        <mc:AlternateContent>
          <mc:Choice Requires="wpi">
            <w:drawing>
              <wp:anchor distT="0" distB="0" distL="114300" distR="114300" simplePos="0" relativeHeight="256395264" behindDoc="0" locked="0" layoutInCell="1" allowOverlap="1" wp14:anchorId="34857AD5" wp14:editId="7FC60D66">
                <wp:simplePos x="0" y="0"/>
                <wp:positionH relativeFrom="column">
                  <wp:posOffset>5164180</wp:posOffset>
                </wp:positionH>
                <wp:positionV relativeFrom="paragraph">
                  <wp:posOffset>1455410</wp:posOffset>
                </wp:positionV>
                <wp:extent cx="5040" cy="13320"/>
                <wp:effectExtent l="38100" t="19050" r="33655" b="44450"/>
                <wp:wrapNone/>
                <wp:docPr id="4966" name="Ink 4966"/>
                <wp:cNvGraphicFramePr/>
                <a:graphic xmlns:a="http://schemas.openxmlformats.org/drawingml/2006/main">
                  <a:graphicData uri="http://schemas.microsoft.com/office/word/2010/wordprocessingInk">
                    <w14:contentPart bwMode="auto" r:id="rId7932">
                      <w14:nvContentPartPr>
                        <w14:cNvContentPartPr/>
                      </w14:nvContentPartPr>
                      <w14:xfrm>
                        <a:off x="0" y="0"/>
                        <a:ext cx="5040" cy="13320"/>
                      </w14:xfrm>
                    </w14:contentPart>
                  </a:graphicData>
                </a:graphic>
              </wp:anchor>
            </w:drawing>
          </mc:Choice>
          <mc:Fallback>
            <w:pict>
              <v:shape w14:anchorId="58EAF6A7" id="Ink 4966" o:spid="_x0000_s1026" type="#_x0000_t75" style="position:absolute;margin-left:406.3pt;margin-top:114.35pt;width:1.05pt;height:1.6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">
                <v:imagedata r:id="rId7933" o:title=""/>
              </v:shape>
            </w:pict>
          </mc:Fallback>
        </mc:AlternateContent>
      </w:r>
      <w:r>
        <w:rPr>
          <w:rFonts w:ascii="Times New Roman" w:hAnsi="Times New Roman" w:cs="Times New Roman"/>
          <w:noProof/>
        </w:rPr>
        <mc:AlternateContent>
          <mc:Choice Requires="wpi">
            <w:drawing>
              <wp:anchor distT="0" distB="0" distL="114300" distR="114300" simplePos="0" relativeHeight="256394240" behindDoc="0" locked="0" layoutInCell="1" allowOverlap="1" wp14:anchorId="6BFD01F4" wp14:editId="6440F03D">
                <wp:simplePos x="0" y="0"/>
                <wp:positionH relativeFrom="column">
                  <wp:posOffset>5007580</wp:posOffset>
                </wp:positionH>
                <wp:positionV relativeFrom="paragraph">
                  <wp:posOffset>1515170</wp:posOffset>
                </wp:positionV>
                <wp:extent cx="178560" cy="79560"/>
                <wp:effectExtent l="38100" t="38100" r="50165" b="34925"/>
                <wp:wrapNone/>
                <wp:docPr id="4967" name="Ink 4967"/>
                <wp:cNvGraphicFramePr/>
                <a:graphic xmlns:a="http://schemas.openxmlformats.org/drawingml/2006/main">
                  <a:graphicData uri="http://schemas.microsoft.com/office/word/2010/wordprocessingInk">
                    <w14:contentPart bwMode="auto" r:id="rId7934">
                      <w14:nvContentPartPr>
                        <w14:cNvContentPartPr/>
                      </w14:nvContentPartPr>
                      <w14:xfrm>
                        <a:off x="0" y="0"/>
                        <a:ext cx="178560" cy="79560"/>
                      </w14:xfrm>
                    </w14:contentPart>
                  </a:graphicData>
                </a:graphic>
              </wp:anchor>
            </w:drawing>
          </mc:Choice>
          <mc:Fallback>
            <w:pict>
              <v:shape w14:anchorId="41ACEBEA" id="Ink 4967" o:spid="_x0000_s1026" type="#_x0000_t75" style="position:absolute;margin-left:393.8pt;margin-top:118.85pt;width:15pt;height:7.2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">
                <v:imagedata r:id="rId7935" o:title=""/>
              </v:shape>
            </w:pict>
          </mc:Fallback>
        </mc:AlternateContent>
      </w:r>
      <w:r>
        <w:rPr>
          <w:rFonts w:ascii="Times New Roman" w:hAnsi="Times New Roman" w:cs="Times New Roman"/>
          <w:noProof/>
        </w:rPr>
        <mc:AlternateContent>
          <mc:Choice Requires="wpi">
            <w:drawing>
              <wp:anchor distT="0" distB="0" distL="114300" distR="114300" simplePos="0" relativeHeight="256393216" behindDoc="0" locked="0" layoutInCell="1" allowOverlap="1" wp14:anchorId="2A4D4514" wp14:editId="715FDFD6">
                <wp:simplePos x="0" y="0"/>
                <wp:positionH relativeFrom="column">
                  <wp:posOffset>4974460</wp:posOffset>
                </wp:positionH>
                <wp:positionV relativeFrom="paragraph">
                  <wp:posOffset>1549730</wp:posOffset>
                </wp:positionV>
                <wp:extent cx="20520" cy="36000"/>
                <wp:effectExtent l="38100" t="38100" r="36830" b="40640"/>
                <wp:wrapNone/>
                <wp:docPr id="4968" name="Ink 4968"/>
                <wp:cNvGraphicFramePr/>
                <a:graphic xmlns:a="http://schemas.openxmlformats.org/drawingml/2006/main">
                  <a:graphicData uri="http://schemas.microsoft.com/office/word/2010/wordprocessingInk">
                    <w14:contentPart bwMode="auto" r:id="rId7936">
                      <w14:nvContentPartPr>
                        <w14:cNvContentPartPr/>
                      </w14:nvContentPartPr>
                      <w14:xfrm>
                        <a:off x="0" y="0"/>
                        <a:ext cx="20520" cy="36000"/>
                      </w14:xfrm>
                    </w14:contentPart>
                  </a:graphicData>
                </a:graphic>
              </wp:anchor>
            </w:drawing>
          </mc:Choice>
          <mc:Fallback>
            <w:pict>
              <v:shape w14:anchorId="2638FA35" id="Ink 4968" o:spid="_x0000_s1026" type="#_x0000_t75" style="position:absolute;margin-left:391.5pt;margin-top:121.75pt;width:2.25pt;height:3.65pt;z-index:256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">
                <v:imagedata r:id="rId7937" o:title=""/>
              </v:shape>
            </w:pict>
          </mc:Fallback>
        </mc:AlternateContent>
      </w:r>
      <w:r>
        <w:rPr>
          <w:rFonts w:ascii="Times New Roman" w:hAnsi="Times New Roman" w:cs="Times New Roman"/>
          <w:noProof/>
        </w:rPr>
        <mc:AlternateContent>
          <mc:Choice Requires="wpi">
            <w:drawing>
              <wp:anchor distT="0" distB="0" distL="114300" distR="114300" simplePos="0" relativeHeight="256392192" behindDoc="0" locked="0" layoutInCell="1" allowOverlap="1" wp14:anchorId="061B1134" wp14:editId="576FA020">
                <wp:simplePos x="0" y="0"/>
                <wp:positionH relativeFrom="column">
                  <wp:posOffset>4950340</wp:posOffset>
                </wp:positionH>
                <wp:positionV relativeFrom="paragraph">
                  <wp:posOffset>1495010</wp:posOffset>
                </wp:positionV>
                <wp:extent cx="13320" cy="198000"/>
                <wp:effectExtent l="38100" t="38100" r="44450" b="31115"/>
                <wp:wrapNone/>
                <wp:docPr id="4969" name="Ink 4969"/>
                <wp:cNvGraphicFramePr/>
                <a:graphic xmlns:a="http://schemas.openxmlformats.org/drawingml/2006/main">
                  <a:graphicData uri="http://schemas.microsoft.com/office/word/2010/wordprocessingInk">
                    <w14:contentPart bwMode="auto" r:id="rId7938">
                      <w14:nvContentPartPr>
                        <w14:cNvContentPartPr/>
                      </w14:nvContentPartPr>
                      <w14:xfrm>
                        <a:off x="0" y="0"/>
                        <a:ext cx="13320" cy="198000"/>
                      </w14:xfrm>
                    </w14:contentPart>
                  </a:graphicData>
                </a:graphic>
              </wp:anchor>
            </w:drawing>
          </mc:Choice>
          <mc:Fallback>
            <w:pict>
              <v:shape w14:anchorId="278B3CA4" id="Ink 4969" o:spid="_x0000_s1026" type="#_x0000_t75" style="position:absolute;margin-left:389.3pt;margin-top:117.35pt;width:2pt;height:16.25pt;z-index:2563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">
                <v:imagedata r:id="rId7939" o:title=""/>
              </v:shape>
            </w:pict>
          </mc:Fallback>
        </mc:AlternateContent>
      </w:r>
      <w:r>
        <w:rPr>
          <w:rFonts w:ascii="Times New Roman" w:hAnsi="Times New Roman" w:cs="Times New Roman"/>
          <w:noProof/>
        </w:rPr>
        <mc:AlternateContent>
          <mc:Choice Requires="wpi">
            <w:drawing>
              <wp:anchor distT="0" distB="0" distL="114300" distR="114300" simplePos="0" relativeHeight="256391168" behindDoc="0" locked="0" layoutInCell="1" allowOverlap="1" wp14:anchorId="705EDA37" wp14:editId="01E67415">
                <wp:simplePos x="0" y="0"/>
                <wp:positionH relativeFrom="column">
                  <wp:posOffset>4751980</wp:posOffset>
                </wp:positionH>
                <wp:positionV relativeFrom="paragraph">
                  <wp:posOffset>1545770</wp:posOffset>
                </wp:positionV>
                <wp:extent cx="119880" cy="68400"/>
                <wp:effectExtent l="38100" t="38100" r="33020" b="46355"/>
                <wp:wrapNone/>
                <wp:docPr id="4970" name="Ink 4970"/>
                <wp:cNvGraphicFramePr/>
                <a:graphic xmlns:a="http://schemas.openxmlformats.org/drawingml/2006/main">
                  <a:graphicData uri="http://schemas.microsoft.com/office/word/2010/wordprocessingInk">
                    <w14:contentPart bwMode="auto" r:id="rId7940">
                      <w14:nvContentPartPr>
                        <w14:cNvContentPartPr/>
                      </w14:nvContentPartPr>
                      <w14:xfrm>
                        <a:off x="0" y="0"/>
                        <a:ext cx="119880" cy="68400"/>
                      </w14:xfrm>
                    </w14:contentPart>
                  </a:graphicData>
                </a:graphic>
              </wp:anchor>
            </w:drawing>
          </mc:Choice>
          <mc:Fallback>
            <w:pict>
              <v:shape w14:anchorId="090187AE" id="Ink 4970" o:spid="_x0000_s1026" type="#_x0000_t75" style="position:absolute;margin-left:373.8pt;margin-top:121.5pt;width:10.1pt;height:6pt;z-index:2563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">
                <v:imagedata r:id="rId7941" o:title=""/>
              </v:shape>
            </w:pict>
          </mc:Fallback>
        </mc:AlternateContent>
      </w:r>
      <w:r>
        <w:rPr>
          <w:rFonts w:ascii="Times New Roman" w:hAnsi="Times New Roman" w:cs="Times New Roman"/>
          <w:noProof/>
        </w:rPr>
        <mc:AlternateContent>
          <mc:Choice Requires="wpi">
            <w:drawing>
              <wp:anchor distT="0" distB="0" distL="114300" distR="114300" simplePos="0" relativeHeight="256390144" behindDoc="0" locked="0" layoutInCell="1" allowOverlap="1" wp14:anchorId="0100061A" wp14:editId="78F6B6F6">
                <wp:simplePos x="0" y="0"/>
                <wp:positionH relativeFrom="column">
                  <wp:posOffset>4587460</wp:posOffset>
                </wp:positionH>
                <wp:positionV relativeFrom="paragraph">
                  <wp:posOffset>1545770</wp:posOffset>
                </wp:positionV>
                <wp:extent cx="144720" cy="64800"/>
                <wp:effectExtent l="38100" t="38100" r="46355" b="30480"/>
                <wp:wrapNone/>
                <wp:docPr id="4971" name="Ink 4971"/>
                <wp:cNvGraphicFramePr/>
                <a:graphic xmlns:a="http://schemas.openxmlformats.org/drawingml/2006/main">
                  <a:graphicData uri="http://schemas.microsoft.com/office/word/2010/wordprocessingInk">
                    <w14:contentPart bwMode="auto" r:id="rId7942">
                      <w14:nvContentPartPr>
                        <w14:cNvContentPartPr/>
                      </w14:nvContentPartPr>
                      <w14:xfrm>
                        <a:off x="0" y="0"/>
                        <a:ext cx="144720" cy="64800"/>
                      </w14:xfrm>
                    </w14:contentPart>
                  </a:graphicData>
                </a:graphic>
              </wp:anchor>
            </w:drawing>
          </mc:Choice>
          <mc:Fallback>
            <w:pict>
              <v:shape w14:anchorId="36C6C54D" id="Ink 4971" o:spid="_x0000_s1026" type="#_x0000_t75" style="position:absolute;margin-left:361.05pt;margin-top:121.4pt;width:12pt;height:5.8pt;z-index:2563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">
                <v:imagedata r:id="rId7943" o:title=""/>
              </v:shape>
            </w:pict>
          </mc:Fallback>
        </mc:AlternateContent>
      </w:r>
      <w:r>
        <w:rPr>
          <w:rFonts w:ascii="Times New Roman" w:hAnsi="Times New Roman" w:cs="Times New Roman"/>
          <w:noProof/>
        </w:rPr>
        <mc:AlternateContent>
          <mc:Choice Requires="wpi">
            <w:drawing>
              <wp:anchor distT="0" distB="0" distL="114300" distR="114300" simplePos="0" relativeHeight="256389120" behindDoc="0" locked="0" layoutInCell="1" allowOverlap="1" wp14:anchorId="2BD5EFF4" wp14:editId="49631C5C">
                <wp:simplePos x="0" y="0"/>
                <wp:positionH relativeFrom="column">
                  <wp:posOffset>4569820</wp:posOffset>
                </wp:positionH>
                <wp:positionV relativeFrom="paragraph">
                  <wp:posOffset>1523810</wp:posOffset>
                </wp:positionV>
                <wp:extent cx="14040" cy="81360"/>
                <wp:effectExtent l="38100" t="38100" r="43180" b="33020"/>
                <wp:wrapNone/>
                <wp:docPr id="4972" name="Ink 4972"/>
                <wp:cNvGraphicFramePr/>
                <a:graphic xmlns:a="http://schemas.openxmlformats.org/drawingml/2006/main">
                  <a:graphicData uri="http://schemas.microsoft.com/office/word/2010/wordprocessingInk">
                    <w14:contentPart bwMode="auto" r:id="rId7944">
                      <w14:nvContentPartPr>
                        <w14:cNvContentPartPr/>
                      </w14:nvContentPartPr>
                      <w14:xfrm>
                        <a:off x="0" y="0"/>
                        <a:ext cx="14040" cy="81360"/>
                      </w14:xfrm>
                    </w14:contentPart>
                  </a:graphicData>
                </a:graphic>
              </wp:anchor>
            </w:drawing>
          </mc:Choice>
          <mc:Fallback>
            <w:pict>
              <v:shape w14:anchorId="0BB2EE51" id="Ink 4972" o:spid="_x0000_s1026" type="#_x0000_t75" style="position:absolute;margin-left:359.7pt;margin-top:119.85pt;width:1.65pt;height:6.85pt;z-index:256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">
                <v:imagedata r:id="rId7945" o:title=""/>
              </v:shape>
            </w:pict>
          </mc:Fallback>
        </mc:AlternateContent>
      </w:r>
      <w:r>
        <w:rPr>
          <w:rFonts w:ascii="Times New Roman" w:hAnsi="Times New Roman" w:cs="Times New Roman"/>
          <w:noProof/>
        </w:rPr>
        <mc:AlternateContent>
          <mc:Choice Requires="wpi">
            <w:drawing>
              <wp:anchor distT="0" distB="0" distL="114300" distR="114300" simplePos="0" relativeHeight="256388096" behindDoc="0" locked="0" layoutInCell="1" allowOverlap="1" wp14:anchorId="7A43E284" wp14:editId="1955CDC7">
                <wp:simplePos x="0" y="0"/>
                <wp:positionH relativeFrom="column">
                  <wp:posOffset>4540300</wp:posOffset>
                </wp:positionH>
                <wp:positionV relativeFrom="paragraph">
                  <wp:posOffset>1552610</wp:posOffset>
                </wp:positionV>
                <wp:extent cx="29160" cy="53640"/>
                <wp:effectExtent l="38100" t="38100" r="47625" b="41910"/>
                <wp:wrapNone/>
                <wp:docPr id="4973" name="Ink 4973"/>
                <wp:cNvGraphicFramePr/>
                <a:graphic xmlns:a="http://schemas.openxmlformats.org/drawingml/2006/main">
                  <a:graphicData uri="http://schemas.microsoft.com/office/word/2010/wordprocessingInk">
                    <w14:contentPart bwMode="auto" r:id="rId7946">
                      <w14:nvContentPartPr>
                        <w14:cNvContentPartPr/>
                      </w14:nvContentPartPr>
                      <w14:xfrm>
                        <a:off x="0" y="0"/>
                        <a:ext cx="29160" cy="53640"/>
                      </w14:xfrm>
                    </w14:contentPart>
                  </a:graphicData>
                </a:graphic>
              </wp:anchor>
            </w:drawing>
          </mc:Choice>
          <mc:Fallback>
            <w:pict>
              <v:shape w14:anchorId="508233D4" id="Ink 4973" o:spid="_x0000_s1026" type="#_x0000_t75" style="position:absolute;margin-left:357.25pt;margin-top:122.05pt;width:3pt;height:4.75pt;z-index:2563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">
                <v:imagedata r:id="rId7947" o:title=""/>
              </v:shape>
            </w:pict>
          </mc:Fallback>
        </mc:AlternateContent>
      </w:r>
      <w:r>
        <w:rPr>
          <w:rFonts w:ascii="Times New Roman" w:hAnsi="Times New Roman" w:cs="Times New Roman"/>
          <w:noProof/>
        </w:rPr>
        <mc:AlternateContent>
          <mc:Choice Requires="wpi">
            <w:drawing>
              <wp:anchor distT="0" distB="0" distL="114300" distR="114300" simplePos="0" relativeHeight="256387072" behindDoc="0" locked="0" layoutInCell="1" allowOverlap="1" wp14:anchorId="0BC40D75" wp14:editId="7B4503E3">
                <wp:simplePos x="0" y="0"/>
                <wp:positionH relativeFrom="column">
                  <wp:posOffset>4504300</wp:posOffset>
                </wp:positionH>
                <wp:positionV relativeFrom="paragraph">
                  <wp:posOffset>1531010</wp:posOffset>
                </wp:positionV>
                <wp:extent cx="2160" cy="4680"/>
                <wp:effectExtent l="38100" t="38100" r="36195" b="33655"/>
                <wp:wrapNone/>
                <wp:docPr id="4974" name="Ink 4974"/>
                <wp:cNvGraphicFramePr/>
                <a:graphic xmlns:a="http://schemas.openxmlformats.org/drawingml/2006/main">
                  <a:graphicData uri="http://schemas.microsoft.com/office/word/2010/wordprocessingInk">
                    <w14:contentPart bwMode="auto" r:id="rId7948">
                      <w14:nvContentPartPr>
                        <w14:cNvContentPartPr/>
                      </w14:nvContentPartPr>
                      <w14:xfrm>
                        <a:off x="0" y="0"/>
                        <a:ext cx="2160" cy="4680"/>
                      </w14:xfrm>
                    </w14:contentPart>
                  </a:graphicData>
                </a:graphic>
              </wp:anchor>
            </w:drawing>
          </mc:Choice>
          <mc:Fallback>
            <w:pict>
              <v:shape w14:anchorId="01A65E37" id="Ink 4974" o:spid="_x0000_s1026" type="#_x0000_t75" style="position:absolute;margin-left:354.4pt;margin-top:120.3pt;width:.55pt;height:.75pt;z-index:2563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">
                <v:imagedata r:id="rId7949" o:title=""/>
              </v:shape>
            </w:pict>
          </mc:Fallback>
        </mc:AlternateContent>
      </w:r>
      <w:r>
        <w:rPr>
          <w:rFonts w:ascii="Times New Roman" w:hAnsi="Times New Roman" w:cs="Times New Roman"/>
          <w:noProof/>
        </w:rPr>
        <mc:AlternateContent>
          <mc:Choice Requires="wpi">
            <w:drawing>
              <wp:anchor distT="0" distB="0" distL="114300" distR="114300" simplePos="0" relativeHeight="256386048" behindDoc="0" locked="0" layoutInCell="1" allowOverlap="1" wp14:anchorId="21B3191F" wp14:editId="6ED78543">
                <wp:simplePos x="0" y="0"/>
                <wp:positionH relativeFrom="column">
                  <wp:posOffset>4390900</wp:posOffset>
                </wp:positionH>
                <wp:positionV relativeFrom="paragraph">
                  <wp:posOffset>1524530</wp:posOffset>
                </wp:positionV>
                <wp:extent cx="119520" cy="96120"/>
                <wp:effectExtent l="38100" t="38100" r="33020" b="37465"/>
                <wp:wrapNone/>
                <wp:docPr id="4975" name="Ink 4975"/>
                <wp:cNvGraphicFramePr/>
                <a:graphic xmlns:a="http://schemas.openxmlformats.org/drawingml/2006/main">
                  <a:graphicData uri="http://schemas.microsoft.com/office/word/2010/wordprocessingInk">
                    <w14:contentPart bwMode="auto" r:id="rId7950">
                      <w14:nvContentPartPr>
                        <w14:cNvContentPartPr/>
                      </w14:nvContentPartPr>
                      <w14:xfrm>
                        <a:off x="0" y="0"/>
                        <a:ext cx="119520" cy="96120"/>
                      </w14:xfrm>
                    </w14:contentPart>
                  </a:graphicData>
                </a:graphic>
              </wp:anchor>
            </w:drawing>
          </mc:Choice>
          <mc:Fallback>
            <w:pict>
              <v:shape w14:anchorId="06213267" id="Ink 4975" o:spid="_x0000_s1026" type="#_x0000_t75" style="position:absolute;margin-left:345.4pt;margin-top:119.65pt;width:10.2pt;height:8.4pt;z-index:2563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">
                <v:imagedata r:id="rId7951" o:title=""/>
              </v:shape>
            </w:pict>
          </mc:Fallback>
        </mc:AlternateContent>
      </w:r>
      <w:r>
        <w:rPr>
          <w:rFonts w:ascii="Times New Roman" w:hAnsi="Times New Roman" w:cs="Times New Roman"/>
          <w:noProof/>
        </w:rPr>
        <mc:AlternateContent>
          <mc:Choice Requires="wpi">
            <w:drawing>
              <wp:anchor distT="0" distB="0" distL="114300" distR="114300" simplePos="0" relativeHeight="256385024" behindDoc="0" locked="0" layoutInCell="1" allowOverlap="1" wp14:anchorId="5D2054B9" wp14:editId="3C5F20F0">
                <wp:simplePos x="0" y="0"/>
                <wp:positionH relativeFrom="column">
                  <wp:posOffset>4218820</wp:posOffset>
                </wp:positionH>
                <wp:positionV relativeFrom="paragraph">
                  <wp:posOffset>1518770</wp:posOffset>
                </wp:positionV>
                <wp:extent cx="4320" cy="1800"/>
                <wp:effectExtent l="38100" t="38100" r="34290" b="36830"/>
                <wp:wrapNone/>
                <wp:docPr id="4976" name="Ink 4976"/>
                <wp:cNvGraphicFramePr/>
                <a:graphic xmlns:a="http://schemas.openxmlformats.org/drawingml/2006/main">
                  <a:graphicData uri="http://schemas.microsoft.com/office/word/2010/wordprocessingInk">
                    <w14:contentPart bwMode="auto" r:id="rId7952">
                      <w14:nvContentPartPr>
                        <w14:cNvContentPartPr/>
                      </w14:nvContentPartPr>
                      <w14:xfrm>
                        <a:off x="0" y="0"/>
                        <a:ext cx="4320" cy="1800"/>
                      </w14:xfrm>
                    </w14:contentPart>
                  </a:graphicData>
                </a:graphic>
              </wp:anchor>
            </w:drawing>
          </mc:Choice>
          <mc:Fallback>
            <w:pict>
              <v:shape w14:anchorId="2FB45ED2" id="Ink 4976" o:spid="_x0000_s1026" type="#_x0000_t75" style="position:absolute;margin-left:331.9pt;margin-top:119.3pt;width:.9pt;height:.75pt;z-index:256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">
                <v:imagedata r:id="rId7953" o:title=""/>
              </v:shape>
            </w:pict>
          </mc:Fallback>
        </mc:AlternateContent>
      </w:r>
      <w:r>
        <w:rPr>
          <w:rFonts w:ascii="Times New Roman" w:hAnsi="Times New Roman" w:cs="Times New Roman"/>
          <w:noProof/>
        </w:rPr>
        <mc:AlternateContent>
          <mc:Choice Requires="wpi">
            <w:drawing>
              <wp:anchor distT="0" distB="0" distL="114300" distR="114300" simplePos="0" relativeHeight="256384000" behindDoc="0" locked="0" layoutInCell="1" allowOverlap="1" wp14:anchorId="287F67F6" wp14:editId="3AC41ADD">
                <wp:simplePos x="0" y="0"/>
                <wp:positionH relativeFrom="column">
                  <wp:posOffset>4065100</wp:posOffset>
                </wp:positionH>
                <wp:positionV relativeFrom="paragraph">
                  <wp:posOffset>1584290</wp:posOffset>
                </wp:positionV>
                <wp:extent cx="246960" cy="59040"/>
                <wp:effectExtent l="38100" t="38100" r="20320" b="36830"/>
                <wp:wrapNone/>
                <wp:docPr id="4977" name="Ink 4977"/>
                <wp:cNvGraphicFramePr/>
                <a:graphic xmlns:a="http://schemas.openxmlformats.org/drawingml/2006/main">
                  <a:graphicData uri="http://schemas.microsoft.com/office/word/2010/wordprocessingInk">
                    <w14:contentPart bwMode="auto" r:id="rId7954">
                      <w14:nvContentPartPr>
                        <w14:cNvContentPartPr/>
                      </w14:nvContentPartPr>
                      <w14:xfrm>
                        <a:off x="0" y="0"/>
                        <a:ext cx="246960" cy="59040"/>
                      </w14:xfrm>
                    </w14:contentPart>
                  </a:graphicData>
                </a:graphic>
              </wp:anchor>
            </w:drawing>
          </mc:Choice>
          <mc:Fallback>
            <w:pict>
              <v:shape w14:anchorId="7BC53DEF" id="Ink 4977" o:spid="_x0000_s1026" type="#_x0000_t75" style="position:absolute;margin-left:319.9pt;margin-top:124.45pt;width:19.9pt;height:5.4pt;z-index:256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">
                <v:imagedata r:id="rId7955" o:title=""/>
              </v:shape>
            </w:pict>
          </mc:Fallback>
        </mc:AlternateContent>
      </w:r>
      <w:r>
        <w:rPr>
          <w:rFonts w:ascii="Times New Roman" w:hAnsi="Times New Roman" w:cs="Times New Roman"/>
          <w:noProof/>
        </w:rPr>
        <mc:AlternateContent>
          <mc:Choice Requires="wpi">
            <w:drawing>
              <wp:anchor distT="0" distB="0" distL="114300" distR="114300" simplePos="0" relativeHeight="256382976" behindDoc="0" locked="0" layoutInCell="1" allowOverlap="1" wp14:anchorId="1047699A" wp14:editId="1EAB0034">
                <wp:simplePos x="0" y="0"/>
                <wp:positionH relativeFrom="column">
                  <wp:posOffset>3941980</wp:posOffset>
                </wp:positionH>
                <wp:positionV relativeFrom="paragraph">
                  <wp:posOffset>1598690</wp:posOffset>
                </wp:positionV>
                <wp:extent cx="48960" cy="46440"/>
                <wp:effectExtent l="19050" t="19050" r="46355" b="48895"/>
                <wp:wrapNone/>
                <wp:docPr id="4978" name="Ink 4978"/>
                <wp:cNvGraphicFramePr/>
                <a:graphic xmlns:a="http://schemas.openxmlformats.org/drawingml/2006/main">
                  <a:graphicData uri="http://schemas.microsoft.com/office/word/2010/wordprocessingInk">
                    <w14:contentPart bwMode="auto" r:id="rId7956">
                      <w14:nvContentPartPr>
                        <w14:cNvContentPartPr/>
                      </w14:nvContentPartPr>
                      <w14:xfrm>
                        <a:off x="0" y="0"/>
                        <a:ext cx="48960" cy="46440"/>
                      </w14:xfrm>
                    </w14:contentPart>
                  </a:graphicData>
                </a:graphic>
              </wp:anchor>
            </w:drawing>
          </mc:Choice>
          <mc:Fallback>
            <w:pict>
              <v:shape w14:anchorId="26A0993D" id="Ink 4978" o:spid="_x0000_s1026" type="#_x0000_t75" style="position:absolute;margin-left:310.25pt;margin-top:125.45pt;width:4.5pt;height:4.45pt;z-index:2563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">
                <v:imagedata r:id="rId7957" o:title=""/>
              </v:shape>
            </w:pict>
          </mc:Fallback>
        </mc:AlternateContent>
      </w:r>
      <w:r>
        <w:rPr>
          <w:rFonts w:ascii="Times New Roman" w:hAnsi="Times New Roman" w:cs="Times New Roman"/>
          <w:noProof/>
        </w:rPr>
        <mc:AlternateContent>
          <mc:Choice Requires="wpi">
            <w:drawing>
              <wp:anchor distT="0" distB="0" distL="114300" distR="114300" simplePos="0" relativeHeight="256381952" behindDoc="0" locked="0" layoutInCell="1" allowOverlap="1" wp14:anchorId="21339AC4" wp14:editId="53C51CCE">
                <wp:simplePos x="0" y="0"/>
                <wp:positionH relativeFrom="column">
                  <wp:posOffset>3863500</wp:posOffset>
                </wp:positionH>
                <wp:positionV relativeFrom="paragraph">
                  <wp:posOffset>1581770</wp:posOffset>
                </wp:positionV>
                <wp:extent cx="61920" cy="62640"/>
                <wp:effectExtent l="38100" t="38100" r="33655" b="33020"/>
                <wp:wrapNone/>
                <wp:docPr id="4979" name="Ink 4979"/>
                <wp:cNvGraphicFramePr/>
                <a:graphic xmlns:a="http://schemas.openxmlformats.org/drawingml/2006/main">
                  <a:graphicData uri="http://schemas.microsoft.com/office/word/2010/wordprocessingInk">
                    <w14:contentPart bwMode="auto" r:id="rId7958">
                      <w14:nvContentPartPr>
                        <w14:cNvContentPartPr/>
                      </w14:nvContentPartPr>
                      <w14:xfrm>
                        <a:off x="0" y="0"/>
                        <a:ext cx="61920" cy="62640"/>
                      </w14:xfrm>
                    </w14:contentPart>
                  </a:graphicData>
                </a:graphic>
              </wp:anchor>
            </w:drawing>
          </mc:Choice>
          <mc:Fallback>
            <w:pict>
              <v:shape w14:anchorId="64824ABD" id="Ink 4979" o:spid="_x0000_s1026" type="#_x0000_t75" style="position:absolute;margin-left:303.95pt;margin-top:124.3pt;width:5.45pt;height:5.5pt;z-index:2563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">
                <v:imagedata r:id="rId7959" o:title=""/>
              </v:shape>
            </w:pict>
          </mc:Fallback>
        </mc:AlternateContent>
      </w:r>
      <w:r>
        <w:rPr>
          <w:rFonts w:ascii="Times New Roman" w:hAnsi="Times New Roman" w:cs="Times New Roman"/>
          <w:noProof/>
        </w:rPr>
        <mc:AlternateContent>
          <mc:Choice Requires="wpi">
            <w:drawing>
              <wp:anchor distT="0" distB="0" distL="114300" distR="114300" simplePos="0" relativeHeight="256380928" behindDoc="0" locked="0" layoutInCell="1" allowOverlap="1" wp14:anchorId="4BEEEF3D" wp14:editId="285CE049">
                <wp:simplePos x="0" y="0"/>
                <wp:positionH relativeFrom="column">
                  <wp:posOffset>3666220</wp:posOffset>
                </wp:positionH>
                <wp:positionV relativeFrom="paragraph">
                  <wp:posOffset>1455410</wp:posOffset>
                </wp:positionV>
                <wp:extent cx="100440" cy="75240"/>
                <wp:effectExtent l="38100" t="38100" r="0" b="39370"/>
                <wp:wrapNone/>
                <wp:docPr id="4980" name="Ink 4980"/>
                <wp:cNvGraphicFramePr/>
                <a:graphic xmlns:a="http://schemas.openxmlformats.org/drawingml/2006/main">
                  <a:graphicData uri="http://schemas.microsoft.com/office/word/2010/wordprocessingInk">
                    <w14:contentPart bwMode="auto" r:id="rId7960">
                      <w14:nvContentPartPr>
                        <w14:cNvContentPartPr/>
                      </w14:nvContentPartPr>
                      <w14:xfrm>
                        <a:off x="0" y="0"/>
                        <a:ext cx="100440" cy="75240"/>
                      </w14:xfrm>
                    </w14:contentPart>
                  </a:graphicData>
                </a:graphic>
              </wp:anchor>
            </w:drawing>
          </mc:Choice>
          <mc:Fallback>
            <w:pict>
              <v:shape w14:anchorId="461BE4F2" id="Ink 4980" o:spid="_x0000_s1026" type="#_x0000_t75" style="position:absolute;margin-left:288.3pt;margin-top:114.15pt;width:8.55pt;height:6.75pt;z-index:2563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">
                <v:imagedata r:id="rId7961" o:title=""/>
              </v:shape>
            </w:pict>
          </mc:Fallback>
        </mc:AlternateContent>
      </w:r>
      <w:r>
        <w:rPr>
          <w:rFonts w:ascii="Times New Roman" w:hAnsi="Times New Roman" w:cs="Times New Roman"/>
          <w:noProof/>
        </w:rPr>
        <mc:AlternateContent>
          <mc:Choice Requires="wpi">
            <w:drawing>
              <wp:anchor distT="0" distB="0" distL="114300" distR="114300" simplePos="0" relativeHeight="256379904" behindDoc="0" locked="0" layoutInCell="1" allowOverlap="1" wp14:anchorId="0E15244B" wp14:editId="5C1E0791">
                <wp:simplePos x="0" y="0"/>
                <wp:positionH relativeFrom="column">
                  <wp:posOffset>3677380</wp:posOffset>
                </wp:positionH>
                <wp:positionV relativeFrom="paragraph">
                  <wp:posOffset>1464050</wp:posOffset>
                </wp:positionV>
                <wp:extent cx="96840" cy="99720"/>
                <wp:effectExtent l="38100" t="38100" r="36830" b="33655"/>
                <wp:wrapNone/>
                <wp:docPr id="4981" name="Ink 4981"/>
                <wp:cNvGraphicFramePr/>
                <a:graphic xmlns:a="http://schemas.openxmlformats.org/drawingml/2006/main">
                  <a:graphicData uri="http://schemas.microsoft.com/office/word/2010/wordprocessingInk">
                    <w14:contentPart bwMode="auto" r:id="rId7962">
                      <w14:nvContentPartPr>
                        <w14:cNvContentPartPr/>
                      </w14:nvContentPartPr>
                      <w14:xfrm>
                        <a:off x="0" y="0"/>
                        <a:ext cx="96840" cy="99720"/>
                      </w14:xfrm>
                    </w14:contentPart>
                  </a:graphicData>
                </a:graphic>
              </wp:anchor>
            </w:drawing>
          </mc:Choice>
          <mc:Fallback>
            <w:pict>
              <v:shape w14:anchorId="787EAE95" id="Ink 4981" o:spid="_x0000_s1026" type="#_x0000_t75" style="position:absolute;margin-left:289.3pt;margin-top:114.95pt;width:8.15pt;height:8.4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">
                <v:imagedata r:id="rId7963" o:title=""/>
              </v:shape>
            </w:pict>
          </mc:Fallback>
        </mc:AlternateContent>
      </w:r>
      <w:r>
        <w:rPr>
          <w:rFonts w:ascii="Times New Roman" w:hAnsi="Times New Roman" w:cs="Times New Roman"/>
          <w:noProof/>
        </w:rPr>
        <mc:AlternateContent>
          <mc:Choice Requires="wpi">
            <w:drawing>
              <wp:anchor distT="0" distB="0" distL="114300" distR="114300" simplePos="0" relativeHeight="256378880" behindDoc="0" locked="0" layoutInCell="1" allowOverlap="1" wp14:anchorId="071539F8" wp14:editId="545D8EF9">
                <wp:simplePos x="0" y="0"/>
                <wp:positionH relativeFrom="column">
                  <wp:posOffset>6281260</wp:posOffset>
                </wp:positionH>
                <wp:positionV relativeFrom="paragraph">
                  <wp:posOffset>259850</wp:posOffset>
                </wp:positionV>
                <wp:extent cx="64440" cy="307800"/>
                <wp:effectExtent l="38100" t="38100" r="12065" b="35560"/>
                <wp:wrapNone/>
                <wp:docPr id="4982" name="Ink 4982"/>
                <wp:cNvGraphicFramePr/>
                <a:graphic xmlns:a="http://schemas.openxmlformats.org/drawingml/2006/main">
                  <a:graphicData uri="http://schemas.microsoft.com/office/word/2010/wordprocessingInk">
                    <w14:contentPart bwMode="auto" r:id="rId7964">
                      <w14:nvContentPartPr>
                        <w14:cNvContentPartPr/>
                      </w14:nvContentPartPr>
                      <w14:xfrm>
                        <a:off x="0" y="0"/>
                        <a:ext cx="64440" cy="307800"/>
                      </w14:xfrm>
                    </w14:contentPart>
                  </a:graphicData>
                </a:graphic>
              </wp:anchor>
            </w:drawing>
          </mc:Choice>
          <mc:Fallback>
            <w:pict>
              <v:shape w14:anchorId="38FEE865" id="Ink 4982" o:spid="_x0000_s1026" type="#_x0000_t75" style="position:absolute;margin-left:494.4pt;margin-top:20.3pt;width:5.5pt;height:24.65pt;z-index:2563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">
                <v:imagedata r:id="rId7965" o:title=""/>
              </v:shape>
            </w:pict>
          </mc:Fallback>
        </mc:AlternateContent>
      </w:r>
      <w:r>
        <w:rPr>
          <w:rFonts w:ascii="Times New Roman" w:hAnsi="Times New Roman" w:cs="Times New Roman"/>
          <w:noProof/>
        </w:rPr>
        <mc:AlternateContent>
          <mc:Choice Requires="wpi">
            <w:drawing>
              <wp:anchor distT="0" distB="0" distL="114300" distR="114300" simplePos="0" relativeHeight="256377856" behindDoc="0" locked="0" layoutInCell="1" allowOverlap="1" wp14:anchorId="2442C2EC" wp14:editId="303C90C2">
                <wp:simplePos x="0" y="0"/>
                <wp:positionH relativeFrom="column">
                  <wp:posOffset>6205300</wp:posOffset>
                </wp:positionH>
                <wp:positionV relativeFrom="paragraph">
                  <wp:posOffset>396650</wp:posOffset>
                </wp:positionV>
                <wp:extent cx="36000" cy="4680"/>
                <wp:effectExtent l="38100" t="38100" r="40640" b="33655"/>
                <wp:wrapNone/>
                <wp:docPr id="4983" name="Ink 4983"/>
                <wp:cNvGraphicFramePr/>
                <a:graphic xmlns:a="http://schemas.openxmlformats.org/drawingml/2006/main">
                  <a:graphicData uri="http://schemas.microsoft.com/office/word/2010/wordprocessingInk">
                    <w14:contentPart bwMode="auto" r:id="rId7966">
                      <w14:nvContentPartPr>
                        <w14:cNvContentPartPr/>
                      </w14:nvContentPartPr>
                      <w14:xfrm>
                        <a:off x="0" y="0"/>
                        <a:ext cx="36000" cy="4680"/>
                      </w14:xfrm>
                    </w14:contentPart>
                  </a:graphicData>
                </a:graphic>
              </wp:anchor>
            </w:drawing>
          </mc:Choice>
          <mc:Fallback>
            <w:pict>
              <v:shape w14:anchorId="10EB5DC5" id="Ink 4983" o:spid="_x0000_s1026" type="#_x0000_t75" style="position:absolute;margin-left:488.45pt;margin-top:31.05pt;width:3.25pt;height:.75pt;z-index:256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">
                <v:imagedata r:id="rId7967" o:title=""/>
              </v:shape>
            </w:pict>
          </mc:Fallback>
        </mc:AlternateContent>
      </w:r>
      <w:r>
        <w:rPr>
          <w:rFonts w:ascii="Times New Roman" w:hAnsi="Times New Roman" w:cs="Times New Roman"/>
          <w:noProof/>
        </w:rPr>
        <mc:AlternateContent>
          <mc:Choice Requires="wpi">
            <w:drawing>
              <wp:anchor distT="0" distB="0" distL="114300" distR="114300" simplePos="0" relativeHeight="256376832" behindDoc="0" locked="0" layoutInCell="1" allowOverlap="1" wp14:anchorId="1E8A1EB9" wp14:editId="33C9542F">
                <wp:simplePos x="0" y="0"/>
                <wp:positionH relativeFrom="column">
                  <wp:posOffset>6185860</wp:posOffset>
                </wp:positionH>
                <wp:positionV relativeFrom="paragraph">
                  <wp:posOffset>334730</wp:posOffset>
                </wp:positionV>
                <wp:extent cx="54720" cy="113400"/>
                <wp:effectExtent l="38100" t="38100" r="40640" b="39370"/>
                <wp:wrapNone/>
                <wp:docPr id="4984" name="Ink 4984"/>
                <wp:cNvGraphicFramePr/>
                <a:graphic xmlns:a="http://schemas.openxmlformats.org/drawingml/2006/main">
                  <a:graphicData uri="http://schemas.microsoft.com/office/word/2010/wordprocessingInk">
                    <w14:contentPart bwMode="auto" r:id="rId7968">
                      <w14:nvContentPartPr>
                        <w14:cNvContentPartPr/>
                      </w14:nvContentPartPr>
                      <w14:xfrm>
                        <a:off x="0" y="0"/>
                        <a:ext cx="54720" cy="113400"/>
                      </w14:xfrm>
                    </w14:contentPart>
                  </a:graphicData>
                </a:graphic>
              </wp:anchor>
            </w:drawing>
          </mc:Choice>
          <mc:Fallback>
            <w:pict>
              <v:shape w14:anchorId="7CD908EA" id="Ink 4984" o:spid="_x0000_s1026" type="#_x0000_t75" style="position:absolute;margin-left:486.75pt;margin-top:26.2pt;width:4.9pt;height:9.55pt;z-index:2563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">
                <v:imagedata r:id="rId7969" o:title=""/>
              </v:shape>
            </w:pict>
          </mc:Fallback>
        </mc:AlternateContent>
      </w:r>
      <w:r>
        <w:rPr>
          <w:rFonts w:ascii="Times New Roman" w:hAnsi="Times New Roman" w:cs="Times New Roman"/>
          <w:noProof/>
        </w:rPr>
        <mc:AlternateContent>
          <mc:Choice Requires="wpi">
            <w:drawing>
              <wp:anchor distT="0" distB="0" distL="114300" distR="114300" simplePos="0" relativeHeight="256375808" behindDoc="0" locked="0" layoutInCell="1" allowOverlap="1" wp14:anchorId="4DAF52A9" wp14:editId="5A02F117">
                <wp:simplePos x="0" y="0"/>
                <wp:positionH relativeFrom="column">
                  <wp:posOffset>6202780</wp:posOffset>
                </wp:positionH>
                <wp:positionV relativeFrom="paragraph">
                  <wp:posOffset>331130</wp:posOffset>
                </wp:positionV>
                <wp:extent cx="47880" cy="2880"/>
                <wp:effectExtent l="38100" t="38100" r="28575" b="35560"/>
                <wp:wrapNone/>
                <wp:docPr id="4985" name="Ink 4985"/>
                <wp:cNvGraphicFramePr/>
                <a:graphic xmlns:a="http://schemas.openxmlformats.org/drawingml/2006/main">
                  <a:graphicData uri="http://schemas.microsoft.com/office/word/2010/wordprocessingInk">
                    <w14:contentPart bwMode="auto" r:id="rId7970">
                      <w14:nvContentPartPr>
                        <w14:cNvContentPartPr/>
                      </w14:nvContentPartPr>
                      <w14:xfrm>
                        <a:off x="0" y="0"/>
                        <a:ext cx="47880" cy="2880"/>
                      </w14:xfrm>
                    </w14:contentPart>
                  </a:graphicData>
                </a:graphic>
              </wp:anchor>
            </w:drawing>
          </mc:Choice>
          <mc:Fallback>
            <w:pict>
              <v:shape w14:anchorId="273B71AD" id="Ink 4985" o:spid="_x0000_s1026" type="#_x0000_t75" style="position:absolute;margin-left:488.25pt;margin-top:25.8pt;width:4.15pt;height:.75pt;z-index:2563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">
                <v:imagedata r:id="rId7971" o:title=""/>
              </v:shape>
            </w:pict>
          </mc:Fallback>
        </mc:AlternateContent>
      </w:r>
      <w:r>
        <w:rPr>
          <w:rFonts w:ascii="Times New Roman" w:hAnsi="Times New Roman" w:cs="Times New Roman"/>
          <w:noProof/>
        </w:rPr>
        <mc:AlternateContent>
          <mc:Choice Requires="wpi">
            <w:drawing>
              <wp:anchor distT="0" distB="0" distL="114300" distR="114300" simplePos="0" relativeHeight="256374784" behindDoc="0" locked="0" layoutInCell="1" allowOverlap="1" wp14:anchorId="3DE7D513" wp14:editId="01E60BF4">
                <wp:simplePos x="0" y="0"/>
                <wp:positionH relativeFrom="column">
                  <wp:posOffset>6072820</wp:posOffset>
                </wp:positionH>
                <wp:positionV relativeFrom="paragraph">
                  <wp:posOffset>329690</wp:posOffset>
                </wp:positionV>
                <wp:extent cx="1800" cy="108720"/>
                <wp:effectExtent l="38100" t="38100" r="36830" b="43815"/>
                <wp:wrapNone/>
                <wp:docPr id="4986" name="Ink 4986"/>
                <wp:cNvGraphicFramePr/>
                <a:graphic xmlns:a="http://schemas.openxmlformats.org/drawingml/2006/main">
                  <a:graphicData uri="http://schemas.microsoft.com/office/word/2010/wordprocessingInk">
                    <w14:contentPart bwMode="auto" r:id="rId7972">
                      <w14:nvContentPartPr>
                        <w14:cNvContentPartPr/>
                      </w14:nvContentPartPr>
                      <w14:xfrm>
                        <a:off x="0" y="0"/>
                        <a:ext cx="1800" cy="108720"/>
                      </w14:xfrm>
                    </w14:contentPart>
                  </a:graphicData>
                </a:graphic>
              </wp:anchor>
            </w:drawing>
          </mc:Choice>
          <mc:Fallback>
            <w:pict>
              <v:shape w14:anchorId="72544710" id="Ink 4986" o:spid="_x0000_s1026" type="#_x0000_t75" style="position:absolute;margin-left:477.7pt;margin-top:25.7pt;width:1pt;height:9.05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">
                <v:imagedata r:id="rId7973" o:title=""/>
              </v:shape>
            </w:pict>
          </mc:Fallback>
        </mc:AlternateContent>
      </w:r>
      <w:r>
        <w:rPr>
          <w:rFonts w:ascii="Times New Roman" w:hAnsi="Times New Roman" w:cs="Times New Roman"/>
          <w:noProof/>
        </w:rPr>
        <mc:AlternateContent>
          <mc:Choice Requires="wpi">
            <w:drawing>
              <wp:anchor distT="0" distB="0" distL="114300" distR="114300" simplePos="0" relativeHeight="256373760" behindDoc="0" locked="0" layoutInCell="1" allowOverlap="1" wp14:anchorId="71653F24" wp14:editId="54344E6D">
                <wp:simplePos x="0" y="0"/>
                <wp:positionH relativeFrom="column">
                  <wp:posOffset>6044740</wp:posOffset>
                </wp:positionH>
                <wp:positionV relativeFrom="paragraph">
                  <wp:posOffset>373970</wp:posOffset>
                </wp:positionV>
                <wp:extent cx="60120" cy="1800"/>
                <wp:effectExtent l="38100" t="38100" r="35560" b="36830"/>
                <wp:wrapNone/>
                <wp:docPr id="4987" name="Ink 4987"/>
                <wp:cNvGraphicFramePr/>
                <a:graphic xmlns:a="http://schemas.openxmlformats.org/drawingml/2006/main">
                  <a:graphicData uri="http://schemas.microsoft.com/office/word/2010/wordprocessingInk">
                    <w14:contentPart bwMode="auto" r:id="rId7974">
                      <w14:nvContentPartPr>
                        <w14:cNvContentPartPr/>
                      </w14:nvContentPartPr>
                      <w14:xfrm>
                        <a:off x="0" y="0"/>
                        <a:ext cx="60120" cy="1800"/>
                      </w14:xfrm>
                    </w14:contentPart>
                  </a:graphicData>
                </a:graphic>
              </wp:anchor>
            </w:drawing>
          </mc:Choice>
          <mc:Fallback>
            <w:pict>
              <v:shape w14:anchorId="745DB0A9" id="Ink 4987" o:spid="_x0000_s1026" type="#_x0000_t75" style="position:absolute;margin-left:475.7pt;margin-top:28.9pt;width:5.25pt;height:1.35pt;z-index:2563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">
                <v:imagedata r:id="rId7975" o:title=""/>
              </v:shape>
            </w:pict>
          </mc:Fallback>
        </mc:AlternateContent>
      </w:r>
      <w:r>
        <w:rPr>
          <w:rFonts w:ascii="Times New Roman" w:hAnsi="Times New Roman" w:cs="Times New Roman"/>
          <w:noProof/>
        </w:rPr>
        <mc:AlternateContent>
          <mc:Choice Requires="wpi">
            <w:drawing>
              <wp:anchor distT="0" distB="0" distL="114300" distR="114300" simplePos="0" relativeHeight="256372736" behindDoc="0" locked="0" layoutInCell="1" allowOverlap="1" wp14:anchorId="75B19039" wp14:editId="37F6D8BD">
                <wp:simplePos x="0" y="0"/>
                <wp:positionH relativeFrom="column">
                  <wp:posOffset>5883100</wp:posOffset>
                </wp:positionH>
                <wp:positionV relativeFrom="paragraph">
                  <wp:posOffset>403850</wp:posOffset>
                </wp:positionV>
                <wp:extent cx="41400" cy="720"/>
                <wp:effectExtent l="38100" t="38100" r="34925" b="37465"/>
                <wp:wrapNone/>
                <wp:docPr id="4988" name="Ink 4988"/>
                <wp:cNvGraphicFramePr/>
                <a:graphic xmlns:a="http://schemas.openxmlformats.org/drawingml/2006/main">
                  <a:graphicData uri="http://schemas.microsoft.com/office/word/2010/wordprocessingInk">
                    <w14:contentPart bwMode="auto" r:id="rId7976">
                      <w14:nvContentPartPr>
                        <w14:cNvContentPartPr/>
                      </w14:nvContentPartPr>
                      <w14:xfrm>
                        <a:off x="0" y="0"/>
                        <a:ext cx="41400" cy="720"/>
                      </w14:xfrm>
                    </w14:contentPart>
                  </a:graphicData>
                </a:graphic>
              </wp:anchor>
            </w:drawing>
          </mc:Choice>
          <mc:Fallback>
            <w:pict>
              <v:shape w14:anchorId="272B59E0" id="Ink 4988" o:spid="_x0000_s1026" type="#_x0000_t75" style="position:absolute;margin-left:463.05pt;margin-top:31.55pt;width:3.65pt;height:.55pt;z-index:2563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">
                <v:imagedata r:id="rId7977" o:title=""/>
              </v:shape>
            </w:pict>
          </mc:Fallback>
        </mc:AlternateContent>
      </w:r>
      <w:r>
        <w:rPr>
          <w:rFonts w:ascii="Times New Roman" w:hAnsi="Times New Roman" w:cs="Times New Roman"/>
          <w:noProof/>
        </w:rPr>
        <mc:AlternateContent>
          <mc:Choice Requires="wpi">
            <w:drawing>
              <wp:anchor distT="0" distB="0" distL="114300" distR="114300" simplePos="0" relativeHeight="256371712" behindDoc="0" locked="0" layoutInCell="1" allowOverlap="1" wp14:anchorId="13E59238" wp14:editId="692733BA">
                <wp:simplePos x="0" y="0"/>
                <wp:positionH relativeFrom="column">
                  <wp:posOffset>5871940</wp:posOffset>
                </wp:positionH>
                <wp:positionV relativeFrom="paragraph">
                  <wp:posOffset>350210</wp:posOffset>
                </wp:positionV>
                <wp:extent cx="47160" cy="91440"/>
                <wp:effectExtent l="19050" t="38100" r="29210" b="41910"/>
                <wp:wrapNone/>
                <wp:docPr id="4989" name="Ink 4989"/>
                <wp:cNvGraphicFramePr/>
                <a:graphic xmlns:a="http://schemas.openxmlformats.org/drawingml/2006/main">
                  <a:graphicData uri="http://schemas.microsoft.com/office/word/2010/wordprocessingInk">
                    <w14:contentPart bwMode="auto" r:id="rId7978">
                      <w14:nvContentPartPr>
                        <w14:cNvContentPartPr/>
                      </w14:nvContentPartPr>
                      <w14:xfrm>
                        <a:off x="0" y="0"/>
                        <a:ext cx="47160" cy="91440"/>
                      </w14:xfrm>
                    </w14:contentPart>
                  </a:graphicData>
                </a:graphic>
              </wp:anchor>
            </w:drawing>
          </mc:Choice>
          <mc:Fallback>
            <w:pict>
              <v:shape w14:anchorId="46EB5B43" id="Ink 4989" o:spid="_x0000_s1026" type="#_x0000_t75" style="position:absolute;margin-left:462pt;margin-top:27.4pt;width:4.25pt;height:7.75pt;z-index:2563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">
                <v:imagedata r:id="rId7979" o:title=""/>
              </v:shape>
            </w:pict>
          </mc:Fallback>
        </mc:AlternateContent>
      </w:r>
      <w:r>
        <w:rPr>
          <w:rFonts w:ascii="Times New Roman" w:hAnsi="Times New Roman" w:cs="Times New Roman"/>
          <w:noProof/>
        </w:rPr>
        <mc:AlternateContent>
          <mc:Choice Requires="wpi">
            <w:drawing>
              <wp:anchor distT="0" distB="0" distL="114300" distR="114300" simplePos="0" relativeHeight="256370688" behindDoc="0" locked="0" layoutInCell="1" allowOverlap="1" wp14:anchorId="1FF8480E" wp14:editId="12F100A1">
                <wp:simplePos x="0" y="0"/>
                <wp:positionH relativeFrom="column">
                  <wp:posOffset>5868340</wp:posOffset>
                </wp:positionH>
                <wp:positionV relativeFrom="paragraph">
                  <wp:posOffset>339410</wp:posOffset>
                </wp:positionV>
                <wp:extent cx="82440" cy="8280"/>
                <wp:effectExtent l="38100" t="38100" r="32385" b="29845"/>
                <wp:wrapNone/>
                <wp:docPr id="4990" name="Ink 4990"/>
                <wp:cNvGraphicFramePr/>
                <a:graphic xmlns:a="http://schemas.openxmlformats.org/drawingml/2006/main">
                  <a:graphicData uri="http://schemas.microsoft.com/office/word/2010/wordprocessingInk">
                    <w14:contentPart bwMode="auto" r:id="rId7980">
                      <w14:nvContentPartPr>
                        <w14:cNvContentPartPr/>
                      </w14:nvContentPartPr>
                      <w14:xfrm>
                        <a:off x="0" y="0"/>
                        <a:ext cx="82440" cy="8280"/>
                      </w14:xfrm>
                    </w14:contentPart>
                  </a:graphicData>
                </a:graphic>
              </wp:anchor>
            </w:drawing>
          </mc:Choice>
          <mc:Fallback>
            <w:pict>
              <v:shape w14:anchorId="12758627" id="Ink 4990" o:spid="_x0000_s1026" type="#_x0000_t75" style="position:absolute;margin-left:461.9pt;margin-top:26.4pt;width:7pt;height:1.2pt;z-index:2563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">
                <v:imagedata r:id="rId7981" o:title=""/>
              </v:shape>
            </w:pict>
          </mc:Fallback>
        </mc:AlternateContent>
      </w:r>
      <w:r>
        <w:rPr>
          <w:rFonts w:ascii="Times New Roman" w:hAnsi="Times New Roman" w:cs="Times New Roman"/>
          <w:noProof/>
        </w:rPr>
        <mc:AlternateContent>
          <mc:Choice Requires="wpi">
            <w:drawing>
              <wp:anchor distT="0" distB="0" distL="114300" distR="114300" simplePos="0" relativeHeight="256369664" behindDoc="0" locked="0" layoutInCell="1" allowOverlap="1" wp14:anchorId="42B1D52A" wp14:editId="3B4B7A55">
                <wp:simplePos x="0" y="0"/>
                <wp:positionH relativeFrom="column">
                  <wp:posOffset>5755660</wp:posOffset>
                </wp:positionH>
                <wp:positionV relativeFrom="paragraph">
                  <wp:posOffset>331850</wp:posOffset>
                </wp:positionV>
                <wp:extent cx="68040" cy="89640"/>
                <wp:effectExtent l="38100" t="38100" r="46355" b="43815"/>
                <wp:wrapNone/>
                <wp:docPr id="4991" name="Ink 4991"/>
                <wp:cNvGraphicFramePr/>
                <a:graphic xmlns:a="http://schemas.openxmlformats.org/drawingml/2006/main">
                  <a:graphicData uri="http://schemas.microsoft.com/office/word/2010/wordprocessingInk">
                    <w14:contentPart bwMode="auto" r:id="rId7982">
                      <w14:nvContentPartPr>
                        <w14:cNvContentPartPr/>
                      </w14:nvContentPartPr>
                      <w14:xfrm>
                        <a:off x="0" y="0"/>
                        <a:ext cx="68040" cy="89640"/>
                      </w14:xfrm>
                    </w14:contentPart>
                  </a:graphicData>
                </a:graphic>
              </wp:anchor>
            </w:drawing>
          </mc:Choice>
          <mc:Fallback>
            <w:pict>
              <v:shape w14:anchorId="796A39F6" id="Ink 4991" o:spid="_x0000_s1026" type="#_x0000_t75" style="position:absolute;margin-left:453pt;margin-top:25.85pt;width:6.05pt;height:7.7pt;z-index:2563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">
                <v:imagedata r:id="rId7983" o:title=""/>
              </v:shape>
            </w:pict>
          </mc:Fallback>
        </mc:AlternateContent>
      </w:r>
      <w:r>
        <w:rPr>
          <w:rFonts w:ascii="Times New Roman" w:hAnsi="Times New Roman" w:cs="Times New Roman"/>
          <w:noProof/>
        </w:rPr>
        <mc:AlternateContent>
          <mc:Choice Requires="wpi">
            <w:drawing>
              <wp:anchor distT="0" distB="0" distL="114300" distR="114300" simplePos="0" relativeHeight="256368640" behindDoc="0" locked="0" layoutInCell="1" allowOverlap="1" wp14:anchorId="59A0F30F" wp14:editId="0E995AAC">
                <wp:simplePos x="0" y="0"/>
                <wp:positionH relativeFrom="column">
                  <wp:posOffset>5660980</wp:posOffset>
                </wp:positionH>
                <wp:positionV relativeFrom="paragraph">
                  <wp:posOffset>349130</wp:posOffset>
                </wp:positionV>
                <wp:extent cx="6120" cy="122040"/>
                <wp:effectExtent l="38100" t="38100" r="32385" b="30480"/>
                <wp:wrapNone/>
                <wp:docPr id="4992" name="Ink 4992"/>
                <wp:cNvGraphicFramePr/>
                <a:graphic xmlns:a="http://schemas.openxmlformats.org/drawingml/2006/main">
                  <a:graphicData uri="http://schemas.microsoft.com/office/word/2010/wordprocessingInk">
                    <w14:contentPart bwMode="auto" r:id="rId7984">
                      <w14:nvContentPartPr>
                        <w14:cNvContentPartPr/>
                      </w14:nvContentPartPr>
                      <w14:xfrm>
                        <a:off x="0" y="0"/>
                        <a:ext cx="6120" cy="122040"/>
                      </w14:xfrm>
                    </w14:contentPart>
                  </a:graphicData>
                </a:graphic>
              </wp:anchor>
            </w:drawing>
          </mc:Choice>
          <mc:Fallback>
            <w:pict>
              <v:shape w14:anchorId="3F74580A" id="Ink 4992" o:spid="_x0000_s1026" type="#_x0000_t75" style="position:absolute;margin-left:445.4pt;margin-top:27.2pt;width:1.1pt;height:10.1pt;z-index:2563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">
                <v:imagedata r:id="rId7985" o:title=""/>
              </v:shape>
            </w:pict>
          </mc:Fallback>
        </mc:AlternateContent>
      </w:r>
      <w:r>
        <w:rPr>
          <w:rFonts w:ascii="Times New Roman" w:hAnsi="Times New Roman" w:cs="Times New Roman"/>
          <w:noProof/>
        </w:rPr>
        <mc:AlternateContent>
          <mc:Choice Requires="wpi">
            <w:drawing>
              <wp:anchor distT="0" distB="0" distL="114300" distR="114300" simplePos="0" relativeHeight="256367616" behindDoc="0" locked="0" layoutInCell="1" allowOverlap="1" wp14:anchorId="2C383241" wp14:editId="02ECC32E">
                <wp:simplePos x="0" y="0"/>
                <wp:positionH relativeFrom="column">
                  <wp:posOffset>5636860</wp:posOffset>
                </wp:positionH>
                <wp:positionV relativeFrom="paragraph">
                  <wp:posOffset>395930</wp:posOffset>
                </wp:positionV>
                <wp:extent cx="64440" cy="3240"/>
                <wp:effectExtent l="38100" t="38100" r="31115" b="34925"/>
                <wp:wrapNone/>
                <wp:docPr id="4993" name="Ink 4993"/>
                <wp:cNvGraphicFramePr/>
                <a:graphic xmlns:a="http://schemas.openxmlformats.org/drawingml/2006/main">
                  <a:graphicData uri="http://schemas.microsoft.com/office/word/2010/wordprocessingInk">
                    <w14:contentPart bwMode="auto" r:id="rId7986">
                      <w14:nvContentPartPr>
                        <w14:cNvContentPartPr/>
                      </w14:nvContentPartPr>
                      <w14:xfrm>
                        <a:off x="0" y="0"/>
                        <a:ext cx="64440" cy="3240"/>
                      </w14:xfrm>
                    </w14:contentPart>
                  </a:graphicData>
                </a:graphic>
              </wp:anchor>
            </w:drawing>
          </mc:Choice>
          <mc:Fallback>
            <w:pict>
              <v:shape w14:anchorId="45755747" id="Ink 4993" o:spid="_x0000_s1026" type="#_x0000_t75" style="position:absolute;margin-left:443.55pt;margin-top:30.9pt;width:5.65pt;height:.9pt;z-index:2563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">
                <v:imagedata r:id="rId7987" o:title=""/>
              </v:shape>
            </w:pict>
          </mc:Fallback>
        </mc:AlternateContent>
      </w:r>
      <w:r>
        <w:rPr>
          <w:rFonts w:ascii="Times New Roman" w:hAnsi="Times New Roman" w:cs="Times New Roman"/>
          <w:noProof/>
        </w:rPr>
        <mc:AlternateContent>
          <mc:Choice Requires="wpi">
            <w:drawing>
              <wp:anchor distT="0" distB="0" distL="114300" distR="114300" simplePos="0" relativeHeight="256366592" behindDoc="0" locked="0" layoutInCell="1" allowOverlap="1" wp14:anchorId="50086DD6" wp14:editId="6E6A9870">
                <wp:simplePos x="0" y="0"/>
                <wp:positionH relativeFrom="column">
                  <wp:posOffset>5482780</wp:posOffset>
                </wp:positionH>
                <wp:positionV relativeFrom="paragraph">
                  <wp:posOffset>362090</wp:posOffset>
                </wp:positionV>
                <wp:extent cx="78120" cy="101160"/>
                <wp:effectExtent l="38100" t="38100" r="36195" b="32385"/>
                <wp:wrapNone/>
                <wp:docPr id="4994" name="Ink 4994"/>
                <wp:cNvGraphicFramePr/>
                <a:graphic xmlns:a="http://schemas.openxmlformats.org/drawingml/2006/main">
                  <a:graphicData uri="http://schemas.microsoft.com/office/word/2010/wordprocessingInk">
                    <w14:contentPart bwMode="auto" r:id="rId7988">
                      <w14:nvContentPartPr>
                        <w14:cNvContentPartPr/>
                      </w14:nvContentPartPr>
                      <w14:xfrm>
                        <a:off x="0" y="0"/>
                        <a:ext cx="78120" cy="101160"/>
                      </w14:xfrm>
                    </w14:contentPart>
                  </a:graphicData>
                </a:graphic>
              </wp:anchor>
            </w:drawing>
          </mc:Choice>
          <mc:Fallback>
            <w:pict>
              <v:shape w14:anchorId="7ACEAEA0" id="Ink 4994" o:spid="_x0000_s1026" type="#_x0000_t75" style="position:absolute;margin-left:431.4pt;margin-top:28.2pt;width:6.75pt;height:8.65pt;z-index:2563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">
                <v:imagedata r:id="rId7989" o:title=""/>
              </v:shape>
            </w:pict>
          </mc:Fallback>
        </mc:AlternateContent>
      </w:r>
      <w:r>
        <w:rPr>
          <w:rFonts w:ascii="Times New Roman" w:hAnsi="Times New Roman" w:cs="Times New Roman"/>
          <w:noProof/>
        </w:rPr>
        <mc:AlternateContent>
          <mc:Choice Requires="wpi">
            <w:drawing>
              <wp:anchor distT="0" distB="0" distL="114300" distR="114300" simplePos="0" relativeHeight="256365568" behindDoc="0" locked="0" layoutInCell="1" allowOverlap="1" wp14:anchorId="0A66EE89" wp14:editId="29D9BC56">
                <wp:simplePos x="0" y="0"/>
                <wp:positionH relativeFrom="column">
                  <wp:posOffset>5414740</wp:posOffset>
                </wp:positionH>
                <wp:positionV relativeFrom="paragraph">
                  <wp:posOffset>316730</wp:posOffset>
                </wp:positionV>
                <wp:extent cx="31680" cy="193320"/>
                <wp:effectExtent l="38100" t="38100" r="45085" b="35560"/>
                <wp:wrapNone/>
                <wp:docPr id="4995" name="Ink 4995"/>
                <wp:cNvGraphicFramePr/>
                <a:graphic xmlns:a="http://schemas.openxmlformats.org/drawingml/2006/main">
                  <a:graphicData uri="http://schemas.microsoft.com/office/word/2010/wordprocessingInk">
                    <w14:contentPart bwMode="auto" r:id="rId7990">
                      <w14:nvContentPartPr>
                        <w14:cNvContentPartPr/>
                      </w14:nvContentPartPr>
                      <w14:xfrm>
                        <a:off x="0" y="0"/>
                        <a:ext cx="31680" cy="193320"/>
                      </w14:xfrm>
                    </w14:contentPart>
                  </a:graphicData>
                </a:graphic>
              </wp:anchor>
            </w:drawing>
          </mc:Choice>
          <mc:Fallback>
            <w:pict>
              <v:shape w14:anchorId="59B12999" id="Ink 4995" o:spid="_x0000_s1026" type="#_x0000_t75" style="position:absolute;margin-left:425.95pt;margin-top:24.7pt;width:3.15pt;height:15.7pt;z-index:2563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">
                <v:imagedata r:id="rId7991" o:title=""/>
              </v:shape>
            </w:pict>
          </mc:Fallback>
        </mc:AlternateContent>
      </w:r>
      <w:r>
        <w:rPr>
          <w:rFonts w:ascii="Times New Roman" w:hAnsi="Times New Roman" w:cs="Times New Roman"/>
          <w:noProof/>
        </w:rPr>
        <mc:AlternateContent>
          <mc:Choice Requires="wpi">
            <w:drawing>
              <wp:anchor distT="0" distB="0" distL="114300" distR="114300" simplePos="0" relativeHeight="256364544" behindDoc="0" locked="0" layoutInCell="1" allowOverlap="1" wp14:anchorId="211AFC6C" wp14:editId="23527229">
                <wp:simplePos x="0" y="0"/>
                <wp:positionH relativeFrom="column">
                  <wp:posOffset>5420860</wp:posOffset>
                </wp:positionH>
                <wp:positionV relativeFrom="paragraph">
                  <wp:posOffset>360290</wp:posOffset>
                </wp:positionV>
                <wp:extent cx="1800" cy="3960"/>
                <wp:effectExtent l="38100" t="38100" r="36830" b="34290"/>
                <wp:wrapNone/>
                <wp:docPr id="4996" name="Ink 4996"/>
                <wp:cNvGraphicFramePr/>
                <a:graphic xmlns:a="http://schemas.openxmlformats.org/drawingml/2006/main">
                  <a:graphicData uri="http://schemas.microsoft.com/office/word/2010/wordprocessingInk">
                    <w14:contentPart bwMode="auto" r:id="rId7992">
                      <w14:nvContentPartPr>
                        <w14:cNvContentPartPr/>
                      </w14:nvContentPartPr>
                      <w14:xfrm>
                        <a:off x="0" y="0"/>
                        <a:ext cx="1800" cy="3960"/>
                      </w14:xfrm>
                    </w14:contentPart>
                  </a:graphicData>
                </a:graphic>
              </wp:anchor>
            </w:drawing>
          </mc:Choice>
          <mc:Fallback>
            <w:pict>
              <v:shape w14:anchorId="7F76FD30" id="Ink 4996" o:spid="_x0000_s1026" type="#_x0000_t75" style="position:absolute;margin-left:426.45pt;margin-top:28.05pt;width:.95pt;height:.9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">
                <v:imagedata r:id="rId7993" o:title=""/>
              </v:shape>
            </w:pict>
          </mc:Fallback>
        </mc:AlternateContent>
      </w:r>
      <w:r>
        <w:rPr>
          <w:rFonts w:ascii="Times New Roman" w:hAnsi="Times New Roman" w:cs="Times New Roman"/>
          <w:noProof/>
        </w:rPr>
        <mc:AlternateContent>
          <mc:Choice Requires="wpi">
            <w:drawing>
              <wp:anchor distT="0" distB="0" distL="114300" distR="114300" simplePos="0" relativeHeight="256363520" behindDoc="0" locked="0" layoutInCell="1" allowOverlap="1" wp14:anchorId="2CF247D7" wp14:editId="65BADEBE">
                <wp:simplePos x="0" y="0"/>
                <wp:positionH relativeFrom="column">
                  <wp:posOffset>5288020</wp:posOffset>
                </wp:positionH>
                <wp:positionV relativeFrom="paragraph">
                  <wp:posOffset>345890</wp:posOffset>
                </wp:positionV>
                <wp:extent cx="75240" cy="109080"/>
                <wp:effectExtent l="38100" t="38100" r="39370" b="43815"/>
                <wp:wrapNone/>
                <wp:docPr id="4997" name="Ink 4997"/>
                <wp:cNvGraphicFramePr/>
                <a:graphic xmlns:a="http://schemas.openxmlformats.org/drawingml/2006/main">
                  <a:graphicData uri="http://schemas.microsoft.com/office/word/2010/wordprocessingInk">
                    <w14:contentPart bwMode="auto" r:id="rId7994">
                      <w14:nvContentPartPr>
                        <w14:cNvContentPartPr/>
                      </w14:nvContentPartPr>
                      <w14:xfrm>
                        <a:off x="0" y="0"/>
                        <a:ext cx="75240" cy="109080"/>
                      </w14:xfrm>
                    </w14:contentPart>
                  </a:graphicData>
                </a:graphic>
              </wp:anchor>
            </w:drawing>
          </mc:Choice>
          <mc:Fallback>
            <w:pict>
              <v:shape w14:anchorId="3E0688CD" id="Ink 4997" o:spid="_x0000_s1026" type="#_x0000_t75" style="position:absolute;margin-left:416.1pt;margin-top:26.95pt;width:6.6pt;height:9.25pt;z-index:2563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">
                <v:imagedata r:id="rId7995" o:title=""/>
              </v:shape>
            </w:pict>
          </mc:Fallback>
        </mc:AlternateContent>
      </w:r>
      <w:r>
        <w:rPr>
          <w:rFonts w:ascii="Times New Roman" w:hAnsi="Times New Roman" w:cs="Times New Roman"/>
          <w:noProof/>
        </w:rPr>
        <mc:AlternateContent>
          <mc:Choice Requires="wpi">
            <w:drawing>
              <wp:anchor distT="0" distB="0" distL="114300" distR="114300" simplePos="0" relativeHeight="256362496" behindDoc="0" locked="0" layoutInCell="1" allowOverlap="1" wp14:anchorId="4CFFFE7B" wp14:editId="13D29E43">
                <wp:simplePos x="0" y="0"/>
                <wp:positionH relativeFrom="column">
                  <wp:posOffset>4989580</wp:posOffset>
                </wp:positionH>
                <wp:positionV relativeFrom="paragraph">
                  <wp:posOffset>41330</wp:posOffset>
                </wp:positionV>
                <wp:extent cx="764640" cy="78480"/>
                <wp:effectExtent l="38100" t="38100" r="35560" b="36195"/>
                <wp:wrapNone/>
                <wp:docPr id="4998" name="Ink 4998"/>
                <wp:cNvGraphicFramePr/>
                <a:graphic xmlns:a="http://schemas.openxmlformats.org/drawingml/2006/main">
                  <a:graphicData uri="http://schemas.microsoft.com/office/word/2010/wordprocessingInk">
                    <w14:contentPart bwMode="auto" r:id="rId7996">
                      <w14:nvContentPartPr>
                        <w14:cNvContentPartPr/>
                      </w14:nvContentPartPr>
                      <w14:xfrm>
                        <a:off x="0" y="0"/>
                        <a:ext cx="764640" cy="78480"/>
                      </w14:xfrm>
                    </w14:contentPart>
                  </a:graphicData>
                </a:graphic>
              </wp:anchor>
            </w:drawing>
          </mc:Choice>
          <mc:Fallback>
            <w:pict>
              <v:shape w14:anchorId="17860903" id="Ink 4998" o:spid="_x0000_s1026" type="#_x0000_t75" style="position:absolute;margin-left:392.6pt;margin-top:2.9pt;width:60.75pt;height:6.9pt;z-index:2563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">
                <v:imagedata r:id="rId7997" o:title=""/>
              </v:shape>
            </w:pict>
          </mc:Fallback>
        </mc:AlternateContent>
      </w:r>
      <w:r>
        <w:rPr>
          <w:rFonts w:ascii="Times New Roman" w:hAnsi="Times New Roman" w:cs="Times New Roman"/>
          <w:noProof/>
        </w:rPr>
        <mc:AlternateContent>
          <mc:Choice Requires="wpi">
            <w:drawing>
              <wp:anchor distT="0" distB="0" distL="114300" distR="114300" simplePos="0" relativeHeight="256357376" behindDoc="0" locked="0" layoutInCell="1" allowOverlap="1" wp14:anchorId="120E2132" wp14:editId="431C3F20">
                <wp:simplePos x="0" y="0"/>
                <wp:positionH relativeFrom="column">
                  <wp:posOffset>4987420</wp:posOffset>
                </wp:positionH>
                <wp:positionV relativeFrom="paragraph">
                  <wp:posOffset>-175390</wp:posOffset>
                </wp:positionV>
                <wp:extent cx="653760" cy="443160"/>
                <wp:effectExtent l="38100" t="38100" r="13335" b="33655"/>
                <wp:wrapNone/>
                <wp:docPr id="4999" name="Ink 4999"/>
                <wp:cNvGraphicFramePr/>
                <a:graphic xmlns:a="http://schemas.openxmlformats.org/drawingml/2006/main">
                  <a:graphicData uri="http://schemas.microsoft.com/office/word/2010/wordprocessingInk">
                    <w14:contentPart bwMode="auto" r:id="rId7998">
                      <w14:nvContentPartPr>
                        <w14:cNvContentPartPr/>
                      </w14:nvContentPartPr>
                      <w14:xfrm>
                        <a:off x="0" y="0"/>
                        <a:ext cx="653760" cy="443160"/>
                      </w14:xfrm>
                    </w14:contentPart>
                  </a:graphicData>
                </a:graphic>
              </wp:anchor>
            </w:drawing>
          </mc:Choice>
          <mc:Fallback>
            <w:pict>
              <v:shape w14:anchorId="67F37080" id="Ink 4999" o:spid="_x0000_s1026" type="#_x0000_t75" style="position:absolute;margin-left:392.4pt;margin-top:-14.15pt;width:52.2pt;height:35.55pt;z-index:2563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">
                <v:imagedata r:id="rId7999" o:title=""/>
              </v:shape>
            </w:pict>
          </mc:Fallback>
        </mc:AlternateContent>
      </w:r>
      <w:r>
        <w:rPr>
          <w:rFonts w:ascii="Times New Roman" w:hAnsi="Times New Roman" w:cs="Times New Roman"/>
          <w:noProof/>
        </w:rPr>
        <mc:AlternateContent>
          <mc:Choice Requires="wpi">
            <w:drawing>
              <wp:anchor distT="0" distB="0" distL="114300" distR="114300" simplePos="0" relativeHeight="256356352" behindDoc="0" locked="0" layoutInCell="1" allowOverlap="1" wp14:anchorId="2DAE7ECD" wp14:editId="1A433F97">
                <wp:simplePos x="0" y="0"/>
                <wp:positionH relativeFrom="column">
                  <wp:posOffset>4248160</wp:posOffset>
                </wp:positionH>
                <wp:positionV relativeFrom="paragraph">
                  <wp:posOffset>956810</wp:posOffset>
                </wp:positionV>
                <wp:extent cx="83880" cy="414000"/>
                <wp:effectExtent l="38100" t="38100" r="30480" b="43815"/>
                <wp:wrapNone/>
                <wp:docPr id="5000" name="Ink 5000"/>
                <wp:cNvGraphicFramePr/>
                <a:graphic xmlns:a="http://schemas.openxmlformats.org/drawingml/2006/main">
                  <a:graphicData uri="http://schemas.microsoft.com/office/word/2010/wordprocessingInk">
                    <w14:contentPart bwMode="auto" r:id="rId8000">
                      <w14:nvContentPartPr>
                        <w14:cNvContentPartPr/>
                      </w14:nvContentPartPr>
                      <w14:xfrm>
                        <a:off x="0" y="0"/>
                        <a:ext cx="83880" cy="414000"/>
                      </w14:xfrm>
                    </w14:contentPart>
                  </a:graphicData>
                </a:graphic>
              </wp:anchor>
            </w:drawing>
          </mc:Choice>
          <mc:Fallback>
            <w:pict>
              <v:shape w14:anchorId="01A356EE" id="Ink 5000" o:spid="_x0000_s1026" type="#_x0000_t75" style="position:absolute;margin-left:334.35pt;margin-top:75.1pt;width:7.15pt;height:33.15pt;z-index:2563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">
                <v:imagedata r:id="rId8001" o:title=""/>
              </v:shape>
            </w:pict>
          </mc:Fallback>
        </mc:AlternateContent>
      </w:r>
      <w:r>
        <w:rPr>
          <w:rFonts w:ascii="Times New Roman" w:hAnsi="Times New Roman" w:cs="Times New Roman"/>
          <w:noProof/>
        </w:rPr>
        <mc:AlternateContent>
          <mc:Choice Requires="wpi">
            <w:drawing>
              <wp:anchor distT="0" distB="0" distL="114300" distR="114300" simplePos="0" relativeHeight="256355328" behindDoc="0" locked="0" layoutInCell="1" allowOverlap="1" wp14:anchorId="20EB316A" wp14:editId="79D373C4">
                <wp:simplePos x="0" y="0"/>
                <wp:positionH relativeFrom="column">
                  <wp:posOffset>4391080</wp:posOffset>
                </wp:positionH>
                <wp:positionV relativeFrom="paragraph">
                  <wp:posOffset>1255250</wp:posOffset>
                </wp:positionV>
                <wp:extent cx="123840" cy="6840"/>
                <wp:effectExtent l="38100" t="38100" r="28575" b="31750"/>
                <wp:wrapNone/>
                <wp:docPr id="5001" name="Ink 5001"/>
                <wp:cNvGraphicFramePr/>
                <a:graphic xmlns:a="http://schemas.openxmlformats.org/drawingml/2006/main">
                  <a:graphicData uri="http://schemas.microsoft.com/office/word/2010/wordprocessingInk">
                    <w14:contentPart bwMode="auto" r:id="rId8002">
                      <w14:nvContentPartPr>
                        <w14:cNvContentPartPr/>
                      </w14:nvContentPartPr>
                      <w14:xfrm>
                        <a:off x="0" y="0"/>
                        <a:ext cx="123840" cy="6840"/>
                      </w14:xfrm>
                    </w14:contentPart>
                  </a:graphicData>
                </a:graphic>
              </wp:anchor>
            </w:drawing>
          </mc:Choice>
          <mc:Fallback>
            <w:pict>
              <v:shape w14:anchorId="69E9A034" id="Ink 5001" o:spid="_x0000_s1026" type="#_x0000_t75" style="position:absolute;margin-left:345.6pt;margin-top:98.6pt;width:10.2pt;height:1.2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">
                <v:imagedata r:id="rId8003" o:title=""/>
              </v:shape>
            </w:pict>
          </mc:Fallback>
        </mc:AlternateContent>
      </w:r>
      <w:r>
        <w:rPr>
          <w:rFonts w:ascii="Times New Roman" w:hAnsi="Times New Roman" w:cs="Times New Roman"/>
          <w:noProof/>
        </w:rPr>
        <mc:AlternateContent>
          <mc:Choice Requires="wpi">
            <w:drawing>
              <wp:anchor distT="0" distB="0" distL="114300" distR="114300" simplePos="0" relativeHeight="256354304" behindDoc="0" locked="0" layoutInCell="1" allowOverlap="1" wp14:anchorId="400D1240" wp14:editId="5081F864">
                <wp:simplePos x="0" y="0"/>
                <wp:positionH relativeFrom="column">
                  <wp:posOffset>4329160</wp:posOffset>
                </wp:positionH>
                <wp:positionV relativeFrom="paragraph">
                  <wp:posOffset>1218890</wp:posOffset>
                </wp:positionV>
                <wp:extent cx="200880" cy="12240"/>
                <wp:effectExtent l="19050" t="38100" r="46990" b="45085"/>
                <wp:wrapNone/>
                <wp:docPr id="5002" name="Ink 5002"/>
                <wp:cNvGraphicFramePr/>
                <a:graphic xmlns:a="http://schemas.openxmlformats.org/drawingml/2006/main">
                  <a:graphicData uri="http://schemas.microsoft.com/office/word/2010/wordprocessingInk">
                    <w14:contentPart bwMode="auto" r:id="rId8004">
                      <w14:nvContentPartPr>
                        <w14:cNvContentPartPr/>
                      </w14:nvContentPartPr>
                      <w14:xfrm>
                        <a:off x="0" y="0"/>
                        <a:ext cx="200880" cy="12240"/>
                      </w14:xfrm>
                    </w14:contentPart>
                  </a:graphicData>
                </a:graphic>
              </wp:anchor>
            </w:drawing>
          </mc:Choice>
          <mc:Fallback>
            <w:pict>
              <v:shape w14:anchorId="0A10D58B" id="Ink 5002" o:spid="_x0000_s1026" type="#_x0000_t75" style="position:absolute;margin-left:340.75pt;margin-top:95.65pt;width:16.35pt;height:1.5pt;z-index:2563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">
                <v:imagedata r:id="rId8005" o:title=""/>
              </v:shape>
            </w:pict>
          </mc:Fallback>
        </mc:AlternateContent>
      </w:r>
      <w:r>
        <w:rPr>
          <w:rFonts w:ascii="Times New Roman" w:hAnsi="Times New Roman" w:cs="Times New Roman"/>
          <w:noProof/>
        </w:rPr>
        <mc:AlternateContent>
          <mc:Choice Requires="wpi">
            <w:drawing>
              <wp:anchor distT="0" distB="0" distL="114300" distR="114300" simplePos="0" relativeHeight="256353280" behindDoc="0" locked="0" layoutInCell="1" allowOverlap="1" wp14:anchorId="2522F7AF" wp14:editId="4984C8DE">
                <wp:simplePos x="0" y="0"/>
                <wp:positionH relativeFrom="column">
                  <wp:posOffset>4401520</wp:posOffset>
                </wp:positionH>
                <wp:positionV relativeFrom="paragraph">
                  <wp:posOffset>1050410</wp:posOffset>
                </wp:positionV>
                <wp:extent cx="55080" cy="136440"/>
                <wp:effectExtent l="38100" t="38100" r="40640" b="35560"/>
                <wp:wrapNone/>
                <wp:docPr id="5003" name="Ink 5003"/>
                <wp:cNvGraphicFramePr/>
                <a:graphic xmlns:a="http://schemas.openxmlformats.org/drawingml/2006/main">
                  <a:graphicData uri="http://schemas.microsoft.com/office/word/2010/wordprocessingInk">
                    <w14:contentPart bwMode="auto" r:id="rId8006">
                      <w14:nvContentPartPr>
                        <w14:cNvContentPartPr/>
                      </w14:nvContentPartPr>
                      <w14:xfrm>
                        <a:off x="0" y="0"/>
                        <a:ext cx="55080" cy="136440"/>
                      </w14:xfrm>
                    </w14:contentPart>
                  </a:graphicData>
                </a:graphic>
              </wp:anchor>
            </w:drawing>
          </mc:Choice>
          <mc:Fallback>
            <w:pict>
              <v:shape w14:anchorId="64CCC9C4" id="Ink 5003" o:spid="_x0000_s1026" type="#_x0000_t75" style="position:absolute;margin-left:346.25pt;margin-top:82.5pt;width:5pt;height:11.2pt;z-index:2563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">
                <v:imagedata r:id="rId8007" o:title=""/>
              </v:shape>
            </w:pict>
          </mc:Fallback>
        </mc:AlternateContent>
      </w:r>
      <w:r>
        <w:rPr>
          <w:rFonts w:ascii="Times New Roman" w:hAnsi="Times New Roman" w:cs="Times New Roman"/>
          <w:noProof/>
        </w:rPr>
        <mc:AlternateContent>
          <mc:Choice Requires="wpi">
            <w:drawing>
              <wp:anchor distT="0" distB="0" distL="114300" distR="114300" simplePos="0" relativeHeight="256352256" behindDoc="0" locked="0" layoutInCell="1" allowOverlap="1" wp14:anchorId="061AD3C1" wp14:editId="4E3A4431">
                <wp:simplePos x="0" y="0"/>
                <wp:positionH relativeFrom="column">
                  <wp:posOffset>4513120</wp:posOffset>
                </wp:positionH>
                <wp:positionV relativeFrom="paragraph">
                  <wp:posOffset>1064810</wp:posOffset>
                </wp:positionV>
                <wp:extent cx="55080" cy="106200"/>
                <wp:effectExtent l="38100" t="38100" r="40640" b="46355"/>
                <wp:wrapNone/>
                <wp:docPr id="5004" name="Ink 5004"/>
                <wp:cNvGraphicFramePr/>
                <a:graphic xmlns:a="http://schemas.openxmlformats.org/drawingml/2006/main">
                  <a:graphicData uri="http://schemas.microsoft.com/office/word/2010/wordprocessingInk">
                    <w14:contentPart bwMode="auto" r:id="rId8008">
                      <w14:nvContentPartPr>
                        <w14:cNvContentPartPr/>
                      </w14:nvContentPartPr>
                      <w14:xfrm>
                        <a:off x="0" y="0"/>
                        <a:ext cx="55080" cy="106200"/>
                      </w14:xfrm>
                    </w14:contentPart>
                  </a:graphicData>
                </a:graphic>
              </wp:anchor>
            </w:drawing>
          </mc:Choice>
          <mc:Fallback>
            <w:pict>
              <v:shape w14:anchorId="2E798169" id="Ink 5004" o:spid="_x0000_s1026" type="#_x0000_t75" style="position:absolute;margin-left:355.15pt;margin-top:83.6pt;width:4.95pt;height:8.8pt;z-index:2563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">
                <v:imagedata r:id="rId8009" o:title=""/>
              </v:shape>
            </w:pict>
          </mc:Fallback>
        </mc:AlternateContent>
      </w:r>
      <w:r>
        <w:rPr>
          <w:rFonts w:ascii="Times New Roman" w:hAnsi="Times New Roman" w:cs="Times New Roman"/>
          <w:noProof/>
        </w:rPr>
        <mc:AlternateContent>
          <mc:Choice Requires="wpi">
            <w:drawing>
              <wp:anchor distT="0" distB="0" distL="114300" distR="114300" simplePos="0" relativeHeight="256351232" behindDoc="0" locked="0" layoutInCell="1" allowOverlap="1" wp14:anchorId="2C56E4AB" wp14:editId="1C8F37EF">
                <wp:simplePos x="0" y="0"/>
                <wp:positionH relativeFrom="column">
                  <wp:posOffset>4457680</wp:posOffset>
                </wp:positionH>
                <wp:positionV relativeFrom="paragraph">
                  <wp:posOffset>1124210</wp:posOffset>
                </wp:positionV>
                <wp:extent cx="60840" cy="4680"/>
                <wp:effectExtent l="38100" t="38100" r="34925" b="33655"/>
                <wp:wrapNone/>
                <wp:docPr id="5005" name="Ink 5005"/>
                <wp:cNvGraphicFramePr/>
                <a:graphic xmlns:a="http://schemas.openxmlformats.org/drawingml/2006/main">
                  <a:graphicData uri="http://schemas.microsoft.com/office/word/2010/wordprocessingInk">
                    <w14:contentPart bwMode="auto" r:id="rId8010">
                      <w14:nvContentPartPr>
                        <w14:cNvContentPartPr/>
                      </w14:nvContentPartPr>
                      <w14:xfrm>
                        <a:off x="0" y="0"/>
                        <a:ext cx="60840" cy="4680"/>
                      </w14:xfrm>
                    </w14:contentPart>
                  </a:graphicData>
                </a:graphic>
              </wp:anchor>
            </w:drawing>
          </mc:Choice>
          <mc:Fallback>
            <w:pict>
              <v:shape w14:anchorId="7A4A8E83" id="Ink 5005" o:spid="_x0000_s1026" type="#_x0000_t75" style="position:absolute;margin-left:350.8pt;margin-top:88.3pt;width:5.25pt;height:.9pt;z-index:256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">
                <v:imagedata r:id="rId8011" o:title=""/>
              </v:shape>
            </w:pict>
          </mc:Fallback>
        </mc:AlternateContent>
      </w:r>
      <w:r>
        <w:rPr>
          <w:rFonts w:ascii="Times New Roman" w:hAnsi="Times New Roman" w:cs="Times New Roman"/>
          <w:noProof/>
        </w:rPr>
        <mc:AlternateContent>
          <mc:Choice Requires="wpi">
            <w:drawing>
              <wp:anchor distT="0" distB="0" distL="114300" distR="114300" simplePos="0" relativeHeight="256350208" behindDoc="0" locked="0" layoutInCell="1" allowOverlap="1" wp14:anchorId="3D618E10" wp14:editId="6293C52A">
                <wp:simplePos x="0" y="0"/>
                <wp:positionH relativeFrom="column">
                  <wp:posOffset>4440040</wp:posOffset>
                </wp:positionH>
                <wp:positionV relativeFrom="paragraph">
                  <wp:posOffset>1083170</wp:posOffset>
                </wp:positionV>
                <wp:extent cx="42480" cy="77400"/>
                <wp:effectExtent l="38100" t="38100" r="34290" b="37465"/>
                <wp:wrapNone/>
                <wp:docPr id="5006" name="Ink 5006"/>
                <wp:cNvGraphicFramePr/>
                <a:graphic xmlns:a="http://schemas.openxmlformats.org/drawingml/2006/main">
                  <a:graphicData uri="http://schemas.microsoft.com/office/word/2010/wordprocessingInk">
                    <w14:contentPart bwMode="auto" r:id="rId8012">
                      <w14:nvContentPartPr>
                        <w14:cNvContentPartPr/>
                      </w14:nvContentPartPr>
                      <w14:xfrm>
                        <a:off x="0" y="0"/>
                        <a:ext cx="42480" cy="77400"/>
                      </w14:xfrm>
                    </w14:contentPart>
                  </a:graphicData>
                </a:graphic>
              </wp:anchor>
            </w:drawing>
          </mc:Choice>
          <mc:Fallback>
            <w:pict>
              <v:shape w14:anchorId="01ABE2BC" id="Ink 5006" o:spid="_x0000_s1026" type="#_x0000_t75" style="position:absolute;margin-left:349.25pt;margin-top:85.15pt;width:3.95pt;height:6.75pt;z-index:256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">
                <v:imagedata r:id="rId8013" o:title=""/>
              </v:shape>
            </w:pict>
          </mc:Fallback>
        </mc:AlternateContent>
      </w:r>
      <w:r>
        <w:rPr>
          <w:rFonts w:ascii="Times New Roman" w:hAnsi="Times New Roman" w:cs="Times New Roman"/>
          <w:noProof/>
        </w:rPr>
        <mc:AlternateContent>
          <mc:Choice Requires="wpi">
            <w:drawing>
              <wp:anchor distT="0" distB="0" distL="114300" distR="114300" simplePos="0" relativeHeight="256349184" behindDoc="0" locked="0" layoutInCell="1" allowOverlap="1" wp14:anchorId="59FFD5CA" wp14:editId="46B9980D">
                <wp:simplePos x="0" y="0"/>
                <wp:positionH relativeFrom="column">
                  <wp:posOffset>4431760</wp:posOffset>
                </wp:positionH>
                <wp:positionV relativeFrom="paragraph">
                  <wp:posOffset>1074890</wp:posOffset>
                </wp:positionV>
                <wp:extent cx="65520" cy="5400"/>
                <wp:effectExtent l="38100" t="38100" r="29845" b="33020"/>
                <wp:wrapNone/>
                <wp:docPr id="5007" name="Ink 5007"/>
                <wp:cNvGraphicFramePr/>
                <a:graphic xmlns:a="http://schemas.openxmlformats.org/drawingml/2006/main">
                  <a:graphicData uri="http://schemas.microsoft.com/office/word/2010/wordprocessingInk">
                    <w14:contentPart bwMode="auto" r:id="rId8014">
                      <w14:nvContentPartPr>
                        <w14:cNvContentPartPr/>
                      </w14:nvContentPartPr>
                      <w14:xfrm>
                        <a:off x="0" y="0"/>
                        <a:ext cx="65520" cy="5400"/>
                      </w14:xfrm>
                    </w14:contentPart>
                  </a:graphicData>
                </a:graphic>
              </wp:anchor>
            </w:drawing>
          </mc:Choice>
          <mc:Fallback>
            <w:pict>
              <v:shape w14:anchorId="25B83B13" id="Ink 5007" o:spid="_x0000_s1026" type="#_x0000_t75" style="position:absolute;margin-left:348.8pt;margin-top:84.35pt;width:5.55pt;height:1.1pt;z-index:2563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">
                <v:imagedata r:id="rId8015" o:title=""/>
              </v:shape>
            </w:pict>
          </mc:Fallback>
        </mc:AlternateContent>
      </w:r>
      <w:r>
        <w:rPr>
          <w:rFonts w:ascii="Times New Roman" w:hAnsi="Times New Roman" w:cs="Times New Roman"/>
          <w:noProof/>
        </w:rPr>
        <mc:AlternateContent>
          <mc:Choice Requires="wpi">
            <w:drawing>
              <wp:anchor distT="0" distB="0" distL="114300" distR="114300" simplePos="0" relativeHeight="256348160" behindDoc="0" locked="0" layoutInCell="1" allowOverlap="1" wp14:anchorId="590AF341" wp14:editId="1422D7DD">
                <wp:simplePos x="0" y="0"/>
                <wp:positionH relativeFrom="column">
                  <wp:posOffset>4341400</wp:posOffset>
                </wp:positionH>
                <wp:positionV relativeFrom="paragraph">
                  <wp:posOffset>1068050</wp:posOffset>
                </wp:positionV>
                <wp:extent cx="52560" cy="95760"/>
                <wp:effectExtent l="38100" t="38100" r="43180" b="38100"/>
                <wp:wrapNone/>
                <wp:docPr id="5008" name="Ink 5008"/>
                <wp:cNvGraphicFramePr/>
                <a:graphic xmlns:a="http://schemas.openxmlformats.org/drawingml/2006/main">
                  <a:graphicData uri="http://schemas.microsoft.com/office/word/2010/wordprocessingInk">
                    <w14:contentPart bwMode="auto" r:id="rId8016">
                      <w14:nvContentPartPr>
                        <w14:cNvContentPartPr/>
                      </w14:nvContentPartPr>
                      <w14:xfrm>
                        <a:off x="0" y="0"/>
                        <a:ext cx="52560" cy="95760"/>
                      </w14:xfrm>
                    </w14:contentPart>
                  </a:graphicData>
                </a:graphic>
              </wp:anchor>
            </w:drawing>
          </mc:Choice>
          <mc:Fallback>
            <w:pict>
              <v:shape w14:anchorId="30085502" id="Ink 5008" o:spid="_x0000_s1026" type="#_x0000_t75" style="position:absolute;margin-left:341.45pt;margin-top:83.8pt;width:5pt;height:8.25pt;z-index:256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">
                <v:imagedata r:id="rId8017" o:title=""/>
              </v:shape>
            </w:pict>
          </mc:Fallback>
        </mc:AlternateContent>
      </w:r>
      <w:r>
        <w:rPr>
          <w:rFonts w:ascii="Times New Roman" w:hAnsi="Times New Roman" w:cs="Times New Roman"/>
          <w:noProof/>
        </w:rPr>
        <mc:AlternateContent>
          <mc:Choice Requires="wpi">
            <w:drawing>
              <wp:anchor distT="0" distB="0" distL="114300" distR="114300" simplePos="0" relativeHeight="256347136" behindDoc="0" locked="0" layoutInCell="1" allowOverlap="1" wp14:anchorId="17BFE532" wp14:editId="37C87393">
                <wp:simplePos x="0" y="0"/>
                <wp:positionH relativeFrom="column">
                  <wp:posOffset>4210360</wp:posOffset>
                </wp:positionH>
                <wp:positionV relativeFrom="paragraph">
                  <wp:posOffset>1165610</wp:posOffset>
                </wp:positionV>
                <wp:extent cx="65520" cy="89640"/>
                <wp:effectExtent l="38100" t="38100" r="29845" b="43815"/>
                <wp:wrapNone/>
                <wp:docPr id="5009" name="Ink 5009"/>
                <wp:cNvGraphicFramePr/>
                <a:graphic xmlns:a="http://schemas.openxmlformats.org/drawingml/2006/main">
                  <a:graphicData uri="http://schemas.microsoft.com/office/word/2010/wordprocessingInk">
                    <w14:contentPart bwMode="auto" r:id="rId8018">
                      <w14:nvContentPartPr>
                        <w14:cNvContentPartPr/>
                      </w14:nvContentPartPr>
                      <w14:xfrm>
                        <a:off x="0" y="0"/>
                        <a:ext cx="65520" cy="89640"/>
                      </w14:xfrm>
                    </w14:contentPart>
                  </a:graphicData>
                </a:graphic>
              </wp:anchor>
            </w:drawing>
          </mc:Choice>
          <mc:Fallback>
            <w:pict>
              <v:shape w14:anchorId="2ED65663" id="Ink 5009" o:spid="_x0000_s1026" type="#_x0000_t75" style="position:absolute;margin-left:331.35pt;margin-top:91.65pt;width:5.65pt;height:7.5pt;z-index:2563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">
                <v:imagedata r:id="rId8019" o:title=""/>
              </v:shape>
            </w:pict>
          </mc:Fallback>
        </mc:AlternateContent>
      </w:r>
      <w:r>
        <w:rPr>
          <w:rFonts w:ascii="Times New Roman" w:hAnsi="Times New Roman" w:cs="Times New Roman"/>
          <w:noProof/>
        </w:rPr>
        <mc:AlternateContent>
          <mc:Choice Requires="wpi">
            <w:drawing>
              <wp:anchor distT="0" distB="0" distL="114300" distR="114300" simplePos="0" relativeHeight="256346112" behindDoc="0" locked="0" layoutInCell="1" allowOverlap="1" wp14:anchorId="2006A206" wp14:editId="39828EEE">
                <wp:simplePos x="0" y="0"/>
                <wp:positionH relativeFrom="column">
                  <wp:posOffset>4213600</wp:posOffset>
                </wp:positionH>
                <wp:positionV relativeFrom="paragraph">
                  <wp:posOffset>1167770</wp:posOffset>
                </wp:positionV>
                <wp:extent cx="45720" cy="60840"/>
                <wp:effectExtent l="38100" t="38100" r="30480" b="34925"/>
                <wp:wrapNone/>
                <wp:docPr id="5010" name="Ink 5010"/>
                <wp:cNvGraphicFramePr/>
                <a:graphic xmlns:a="http://schemas.openxmlformats.org/drawingml/2006/main">
                  <a:graphicData uri="http://schemas.microsoft.com/office/word/2010/wordprocessingInk">
                    <w14:contentPart bwMode="auto" r:id="rId8020">
                      <w14:nvContentPartPr>
                        <w14:cNvContentPartPr/>
                      </w14:nvContentPartPr>
                      <w14:xfrm>
                        <a:off x="0" y="0"/>
                        <a:ext cx="45720" cy="60840"/>
                      </w14:xfrm>
                    </w14:contentPart>
                  </a:graphicData>
                </a:graphic>
              </wp:anchor>
            </w:drawing>
          </mc:Choice>
          <mc:Fallback>
            <w:pict>
              <v:shape w14:anchorId="6BE72AF9" id="Ink 5010" o:spid="_x0000_s1026" type="#_x0000_t75" style="position:absolute;margin-left:331.5pt;margin-top:91.65pt;width:4.2pt;height:5.45pt;z-index:2563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">
                <v:imagedata r:id="rId8021" o:title=""/>
              </v:shape>
            </w:pict>
          </mc:Fallback>
        </mc:AlternateContent>
      </w:r>
      <w:r>
        <w:rPr>
          <w:rFonts w:ascii="Times New Roman" w:hAnsi="Times New Roman" w:cs="Times New Roman"/>
          <w:noProof/>
        </w:rPr>
        <mc:AlternateContent>
          <mc:Choice Requires="wpi">
            <w:drawing>
              <wp:anchor distT="0" distB="0" distL="114300" distR="114300" simplePos="0" relativeHeight="256345088" behindDoc="0" locked="0" layoutInCell="1" allowOverlap="1" wp14:anchorId="60B216A0" wp14:editId="2B1AF3FC">
                <wp:simplePos x="0" y="0"/>
                <wp:positionH relativeFrom="column">
                  <wp:posOffset>4005160</wp:posOffset>
                </wp:positionH>
                <wp:positionV relativeFrom="paragraph">
                  <wp:posOffset>1126370</wp:posOffset>
                </wp:positionV>
                <wp:extent cx="172440" cy="119160"/>
                <wp:effectExtent l="38100" t="38100" r="18415" b="33655"/>
                <wp:wrapNone/>
                <wp:docPr id="5011" name="Ink 5011"/>
                <wp:cNvGraphicFramePr/>
                <a:graphic xmlns:a="http://schemas.openxmlformats.org/drawingml/2006/main">
                  <a:graphicData uri="http://schemas.microsoft.com/office/word/2010/wordprocessingInk">
                    <w14:contentPart bwMode="auto" r:id="rId8022">
                      <w14:nvContentPartPr>
                        <w14:cNvContentPartPr/>
                      </w14:nvContentPartPr>
                      <w14:xfrm>
                        <a:off x="0" y="0"/>
                        <a:ext cx="172440" cy="119160"/>
                      </w14:xfrm>
                    </w14:contentPart>
                  </a:graphicData>
                </a:graphic>
              </wp:anchor>
            </w:drawing>
          </mc:Choice>
          <mc:Fallback>
            <w:pict>
              <v:shape w14:anchorId="68A1B55A" id="Ink 5011" o:spid="_x0000_s1026" type="#_x0000_t75" style="position:absolute;margin-left:314.9pt;margin-top:88.25pt;width:14.35pt;height:10.3pt;z-index:2563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">
                <v:imagedata r:id="rId8023" o:title=""/>
              </v:shape>
            </w:pict>
          </mc:Fallback>
        </mc:AlternateContent>
      </w:r>
      <w:r>
        <w:rPr>
          <w:rFonts w:ascii="Times New Roman" w:hAnsi="Times New Roman" w:cs="Times New Roman"/>
          <w:noProof/>
        </w:rPr>
        <mc:AlternateContent>
          <mc:Choice Requires="wpi">
            <w:drawing>
              <wp:anchor distT="0" distB="0" distL="114300" distR="114300" simplePos="0" relativeHeight="256344064" behindDoc="0" locked="0" layoutInCell="1" allowOverlap="1" wp14:anchorId="440EC7B0" wp14:editId="060F8D2C">
                <wp:simplePos x="0" y="0"/>
                <wp:positionH relativeFrom="column">
                  <wp:posOffset>3937120</wp:posOffset>
                </wp:positionH>
                <wp:positionV relativeFrom="paragraph">
                  <wp:posOffset>1192970</wp:posOffset>
                </wp:positionV>
                <wp:extent cx="57600" cy="69120"/>
                <wp:effectExtent l="38100" t="38100" r="38100" b="45720"/>
                <wp:wrapNone/>
                <wp:docPr id="5012" name="Ink 5012"/>
                <wp:cNvGraphicFramePr/>
                <a:graphic xmlns:a="http://schemas.openxmlformats.org/drawingml/2006/main">
                  <a:graphicData uri="http://schemas.microsoft.com/office/word/2010/wordprocessingInk">
                    <w14:contentPart bwMode="auto" r:id="rId8024">
                      <w14:nvContentPartPr>
                        <w14:cNvContentPartPr/>
                      </w14:nvContentPartPr>
                      <w14:xfrm>
                        <a:off x="0" y="0"/>
                        <a:ext cx="57600" cy="69120"/>
                      </w14:xfrm>
                    </w14:contentPart>
                  </a:graphicData>
                </a:graphic>
              </wp:anchor>
            </w:drawing>
          </mc:Choice>
          <mc:Fallback>
            <w:pict>
              <v:shape w14:anchorId="4425FA0C" id="Ink 5012" o:spid="_x0000_s1026" type="#_x0000_t75" style="position:absolute;margin-left:309.6pt;margin-top:93.7pt;width:5.2pt;height:6.1pt;z-index:2563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">
                <v:imagedata r:id="rId8025" o:title=""/>
              </v:shape>
            </w:pict>
          </mc:Fallback>
        </mc:AlternateContent>
      </w:r>
      <w:r>
        <w:rPr>
          <w:rFonts w:ascii="Times New Roman" w:hAnsi="Times New Roman" w:cs="Times New Roman"/>
          <w:noProof/>
        </w:rPr>
        <mc:AlternateContent>
          <mc:Choice Requires="wpi">
            <w:drawing>
              <wp:anchor distT="0" distB="0" distL="114300" distR="114300" simplePos="0" relativeHeight="256343040" behindDoc="0" locked="0" layoutInCell="1" allowOverlap="1" wp14:anchorId="1DA7897C" wp14:editId="3F520BE0">
                <wp:simplePos x="0" y="0"/>
                <wp:positionH relativeFrom="column">
                  <wp:posOffset>3808960</wp:posOffset>
                </wp:positionH>
                <wp:positionV relativeFrom="paragraph">
                  <wp:posOffset>1126730</wp:posOffset>
                </wp:positionV>
                <wp:extent cx="59040" cy="269280"/>
                <wp:effectExtent l="38100" t="38100" r="17780" b="35560"/>
                <wp:wrapNone/>
                <wp:docPr id="5013" name="Ink 5013"/>
                <wp:cNvGraphicFramePr/>
                <a:graphic xmlns:a="http://schemas.openxmlformats.org/drawingml/2006/main">
                  <a:graphicData uri="http://schemas.microsoft.com/office/word/2010/wordprocessingInk">
                    <w14:contentPart bwMode="auto" r:id="rId8026">
                      <w14:nvContentPartPr>
                        <w14:cNvContentPartPr/>
                      </w14:nvContentPartPr>
                      <w14:xfrm>
                        <a:off x="0" y="0"/>
                        <a:ext cx="59040" cy="269280"/>
                      </w14:xfrm>
                    </w14:contentPart>
                  </a:graphicData>
                </a:graphic>
              </wp:anchor>
            </w:drawing>
          </mc:Choice>
          <mc:Fallback>
            <w:pict>
              <v:shape w14:anchorId="7AE507C2" id="Ink 5013" o:spid="_x0000_s1026" type="#_x0000_t75" style="position:absolute;margin-left:299.6pt;margin-top:88.35pt;width:5.4pt;height:21.95pt;z-index:2563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">
                <v:imagedata r:id="rId8027" o:title=""/>
              </v:shape>
            </w:pict>
          </mc:Fallback>
        </mc:AlternateContent>
      </w:r>
      <w:r>
        <w:rPr>
          <w:rFonts w:ascii="Times New Roman" w:hAnsi="Times New Roman" w:cs="Times New Roman"/>
          <w:noProof/>
        </w:rPr>
        <mc:AlternateContent>
          <mc:Choice Requires="wpi">
            <w:drawing>
              <wp:anchor distT="0" distB="0" distL="114300" distR="114300" simplePos="0" relativeHeight="256342016" behindDoc="0" locked="0" layoutInCell="1" allowOverlap="1" wp14:anchorId="499E6232" wp14:editId="5C29FF7D">
                <wp:simplePos x="0" y="0"/>
                <wp:positionH relativeFrom="column">
                  <wp:posOffset>4961320</wp:posOffset>
                </wp:positionH>
                <wp:positionV relativeFrom="paragraph">
                  <wp:posOffset>403490</wp:posOffset>
                </wp:positionV>
                <wp:extent cx="54720" cy="167400"/>
                <wp:effectExtent l="38100" t="38100" r="40640" b="42545"/>
                <wp:wrapNone/>
                <wp:docPr id="5014" name="Ink 5014"/>
                <wp:cNvGraphicFramePr/>
                <a:graphic xmlns:a="http://schemas.openxmlformats.org/drawingml/2006/main">
                  <a:graphicData uri="http://schemas.microsoft.com/office/word/2010/wordprocessingInk">
                    <w14:contentPart bwMode="auto" r:id="rId8028">
                      <w14:nvContentPartPr>
                        <w14:cNvContentPartPr/>
                      </w14:nvContentPartPr>
                      <w14:xfrm>
                        <a:off x="0" y="0"/>
                        <a:ext cx="54720" cy="167400"/>
                      </w14:xfrm>
                    </w14:contentPart>
                  </a:graphicData>
                </a:graphic>
              </wp:anchor>
            </w:drawing>
          </mc:Choice>
          <mc:Fallback>
            <w:pict>
              <v:shape w14:anchorId="3FD563AD" id="Ink 5014" o:spid="_x0000_s1026" type="#_x0000_t75" style="position:absolute;margin-left:390.4pt;margin-top:31.5pt;width:4.9pt;height:13.7pt;z-index:2563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">
                <v:imagedata r:id="rId8029" o:title=""/>
              </v:shape>
            </w:pict>
          </mc:Fallback>
        </mc:AlternateContent>
      </w:r>
      <w:r>
        <w:rPr>
          <w:rFonts w:ascii="Times New Roman" w:hAnsi="Times New Roman" w:cs="Times New Roman"/>
          <w:noProof/>
        </w:rPr>
        <mc:AlternateContent>
          <mc:Choice Requires="wpi">
            <w:drawing>
              <wp:anchor distT="0" distB="0" distL="114300" distR="114300" simplePos="0" relativeHeight="256340992" behindDoc="0" locked="0" layoutInCell="1" allowOverlap="1" wp14:anchorId="523B4AC1" wp14:editId="47AFC0FA">
                <wp:simplePos x="0" y="0"/>
                <wp:positionH relativeFrom="column">
                  <wp:posOffset>4844320</wp:posOffset>
                </wp:positionH>
                <wp:positionV relativeFrom="paragraph">
                  <wp:posOffset>485210</wp:posOffset>
                </wp:positionV>
                <wp:extent cx="34200" cy="4680"/>
                <wp:effectExtent l="38100" t="38100" r="42545" b="33655"/>
                <wp:wrapNone/>
                <wp:docPr id="5015" name="Ink 5015"/>
                <wp:cNvGraphicFramePr/>
                <a:graphic xmlns:a="http://schemas.openxmlformats.org/drawingml/2006/main">
                  <a:graphicData uri="http://schemas.microsoft.com/office/word/2010/wordprocessingInk">
                    <w14:contentPart bwMode="auto" r:id="rId8030">
                      <w14:nvContentPartPr>
                        <w14:cNvContentPartPr/>
                      </w14:nvContentPartPr>
                      <w14:xfrm>
                        <a:off x="0" y="0"/>
                        <a:ext cx="34200" cy="4680"/>
                      </w14:xfrm>
                    </w14:contentPart>
                  </a:graphicData>
                </a:graphic>
              </wp:anchor>
            </w:drawing>
          </mc:Choice>
          <mc:Fallback>
            <w:pict>
              <v:shape w14:anchorId="32383B63" id="Ink 5015" o:spid="_x0000_s1026" type="#_x0000_t75" style="position:absolute;margin-left:381.3pt;margin-top:38pt;width:3.1pt;height:.75pt;z-index:2563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">
                <v:imagedata r:id="rId8031" o:title=""/>
              </v:shape>
            </w:pict>
          </mc:Fallback>
        </mc:AlternateContent>
      </w:r>
      <w:r>
        <w:rPr>
          <w:rFonts w:ascii="Times New Roman" w:hAnsi="Times New Roman" w:cs="Times New Roman"/>
          <w:noProof/>
        </w:rPr>
        <mc:AlternateContent>
          <mc:Choice Requires="wpi">
            <w:drawing>
              <wp:anchor distT="0" distB="0" distL="114300" distR="114300" simplePos="0" relativeHeight="256339968" behindDoc="0" locked="0" layoutInCell="1" allowOverlap="1" wp14:anchorId="3C8B221E" wp14:editId="40A8B6EF">
                <wp:simplePos x="0" y="0"/>
                <wp:positionH relativeFrom="column">
                  <wp:posOffset>4829920</wp:posOffset>
                </wp:positionH>
                <wp:positionV relativeFrom="paragraph">
                  <wp:posOffset>457490</wp:posOffset>
                </wp:positionV>
                <wp:extent cx="53640" cy="76320"/>
                <wp:effectExtent l="38100" t="38100" r="41910" b="38100"/>
                <wp:wrapNone/>
                <wp:docPr id="5016" name="Ink 5016"/>
                <wp:cNvGraphicFramePr/>
                <a:graphic xmlns:a="http://schemas.openxmlformats.org/drawingml/2006/main">
                  <a:graphicData uri="http://schemas.microsoft.com/office/word/2010/wordprocessingInk">
                    <w14:contentPart bwMode="auto" r:id="rId8032">
                      <w14:nvContentPartPr>
                        <w14:cNvContentPartPr/>
                      </w14:nvContentPartPr>
                      <w14:xfrm>
                        <a:off x="0" y="0"/>
                        <a:ext cx="53640" cy="76320"/>
                      </w14:xfrm>
                    </w14:contentPart>
                  </a:graphicData>
                </a:graphic>
              </wp:anchor>
            </w:drawing>
          </mc:Choice>
          <mc:Fallback>
            <w:pict>
              <v:shape w14:anchorId="4EC7E5CB" id="Ink 5016" o:spid="_x0000_s1026" type="#_x0000_t75" style="position:absolute;margin-left:380pt;margin-top:35.85pt;width:4.7pt;height:6.5pt;z-index:2563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">
                <v:imagedata r:id="rId8033" o:title=""/>
              </v:shape>
            </w:pict>
          </mc:Fallback>
        </mc:AlternateContent>
      </w:r>
      <w:r>
        <w:rPr>
          <w:rFonts w:ascii="Times New Roman" w:hAnsi="Times New Roman" w:cs="Times New Roman"/>
          <w:noProof/>
        </w:rPr>
        <mc:AlternateContent>
          <mc:Choice Requires="wpi">
            <w:drawing>
              <wp:anchor distT="0" distB="0" distL="114300" distR="114300" simplePos="0" relativeHeight="256338944" behindDoc="0" locked="0" layoutInCell="1" allowOverlap="1" wp14:anchorId="237EC718" wp14:editId="51A89625">
                <wp:simplePos x="0" y="0"/>
                <wp:positionH relativeFrom="column">
                  <wp:posOffset>4857280</wp:posOffset>
                </wp:positionH>
                <wp:positionV relativeFrom="paragraph">
                  <wp:posOffset>421130</wp:posOffset>
                </wp:positionV>
                <wp:extent cx="58320" cy="7200"/>
                <wp:effectExtent l="38100" t="38100" r="37465" b="31115"/>
                <wp:wrapNone/>
                <wp:docPr id="5017" name="Ink 5017"/>
                <wp:cNvGraphicFramePr/>
                <a:graphic xmlns:a="http://schemas.openxmlformats.org/drawingml/2006/main">
                  <a:graphicData uri="http://schemas.microsoft.com/office/word/2010/wordprocessingInk">
                    <w14:contentPart bwMode="auto" r:id="rId8034">
                      <w14:nvContentPartPr>
                        <w14:cNvContentPartPr/>
                      </w14:nvContentPartPr>
                      <w14:xfrm>
                        <a:off x="0" y="0"/>
                        <a:ext cx="58320" cy="7200"/>
                      </w14:xfrm>
                    </w14:contentPart>
                  </a:graphicData>
                </a:graphic>
              </wp:anchor>
            </w:drawing>
          </mc:Choice>
          <mc:Fallback>
            <w:pict>
              <v:shape w14:anchorId="303F77A7" id="Ink 5017" o:spid="_x0000_s1026" type="#_x0000_t75" style="position:absolute;margin-left:382.3pt;margin-top:32.9pt;width:5pt;height:1pt;z-index:2563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">
                <v:imagedata r:id="rId8035" o:title=""/>
              </v:shape>
            </w:pict>
          </mc:Fallback>
        </mc:AlternateContent>
      </w:r>
      <w:r>
        <w:rPr>
          <w:rFonts w:ascii="Times New Roman" w:hAnsi="Times New Roman" w:cs="Times New Roman"/>
          <w:noProof/>
        </w:rPr>
        <mc:AlternateContent>
          <mc:Choice Requires="wpi">
            <w:drawing>
              <wp:anchor distT="0" distB="0" distL="114300" distR="114300" simplePos="0" relativeHeight="256337920" behindDoc="0" locked="0" layoutInCell="1" allowOverlap="1" wp14:anchorId="4B94ECA5" wp14:editId="2B4762AA">
                <wp:simplePos x="0" y="0"/>
                <wp:positionH relativeFrom="column">
                  <wp:posOffset>4732360</wp:posOffset>
                </wp:positionH>
                <wp:positionV relativeFrom="paragraph">
                  <wp:posOffset>440570</wp:posOffset>
                </wp:positionV>
                <wp:extent cx="63000" cy="98640"/>
                <wp:effectExtent l="38100" t="38100" r="32385" b="34925"/>
                <wp:wrapNone/>
                <wp:docPr id="5018" name="Ink 5018"/>
                <wp:cNvGraphicFramePr/>
                <a:graphic xmlns:a="http://schemas.openxmlformats.org/drawingml/2006/main">
                  <a:graphicData uri="http://schemas.microsoft.com/office/word/2010/wordprocessingInk">
                    <w14:contentPart bwMode="auto" r:id="rId8036">
                      <w14:nvContentPartPr>
                        <w14:cNvContentPartPr/>
                      </w14:nvContentPartPr>
                      <w14:xfrm>
                        <a:off x="0" y="0"/>
                        <a:ext cx="63000" cy="98640"/>
                      </w14:xfrm>
                    </w14:contentPart>
                  </a:graphicData>
                </a:graphic>
              </wp:anchor>
            </w:drawing>
          </mc:Choice>
          <mc:Fallback>
            <w:pict>
              <v:shape w14:anchorId="0004C7C5" id="Ink 5018" o:spid="_x0000_s1026" type="#_x0000_t75" style="position:absolute;margin-left:372.5pt;margin-top:34.45pt;width:5.4pt;height:8.3pt;z-index:2563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">
                <v:imagedata r:id="rId8037" o:title=""/>
              </v:shape>
            </w:pict>
          </mc:Fallback>
        </mc:AlternateContent>
      </w:r>
      <w:r>
        <w:rPr>
          <w:rFonts w:ascii="Times New Roman" w:hAnsi="Times New Roman" w:cs="Times New Roman"/>
          <w:noProof/>
        </w:rPr>
        <mc:AlternateContent>
          <mc:Choice Requires="wpi">
            <w:drawing>
              <wp:anchor distT="0" distB="0" distL="114300" distR="114300" simplePos="0" relativeHeight="256336896" behindDoc="0" locked="0" layoutInCell="1" allowOverlap="1" wp14:anchorId="6CA0DCBC" wp14:editId="72411559">
                <wp:simplePos x="0" y="0"/>
                <wp:positionH relativeFrom="column">
                  <wp:posOffset>4684120</wp:posOffset>
                </wp:positionH>
                <wp:positionV relativeFrom="paragraph">
                  <wp:posOffset>422930</wp:posOffset>
                </wp:positionV>
                <wp:extent cx="36360" cy="120600"/>
                <wp:effectExtent l="38100" t="38100" r="40005" b="32385"/>
                <wp:wrapNone/>
                <wp:docPr id="5019" name="Ink 5019"/>
                <wp:cNvGraphicFramePr/>
                <a:graphic xmlns:a="http://schemas.openxmlformats.org/drawingml/2006/main">
                  <a:graphicData uri="http://schemas.microsoft.com/office/word/2010/wordprocessingInk">
                    <w14:contentPart bwMode="auto" r:id="rId8038">
                      <w14:nvContentPartPr>
                        <w14:cNvContentPartPr/>
                      </w14:nvContentPartPr>
                      <w14:xfrm>
                        <a:off x="0" y="0"/>
                        <a:ext cx="36360" cy="120600"/>
                      </w14:xfrm>
                    </w14:contentPart>
                  </a:graphicData>
                </a:graphic>
              </wp:anchor>
            </w:drawing>
          </mc:Choice>
          <mc:Fallback>
            <w:pict>
              <v:shape w14:anchorId="0008BD0A" id="Ink 5019" o:spid="_x0000_s1026" type="#_x0000_t75" style="position:absolute;margin-left:368.55pt;margin-top:33.05pt;width:3.35pt;height:9.95pt;z-index:2563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">
                <v:imagedata r:id="rId8039" o:title=""/>
              </v:shape>
            </w:pict>
          </mc:Fallback>
        </mc:AlternateContent>
      </w:r>
      <w:r>
        <w:rPr>
          <w:rFonts w:ascii="Times New Roman" w:hAnsi="Times New Roman" w:cs="Times New Roman"/>
          <w:noProof/>
        </w:rPr>
        <mc:AlternateContent>
          <mc:Choice Requires="wpi">
            <w:drawing>
              <wp:anchor distT="0" distB="0" distL="114300" distR="114300" simplePos="0" relativeHeight="256335872" behindDoc="0" locked="0" layoutInCell="1" allowOverlap="1" wp14:anchorId="45DCFDAE" wp14:editId="49FCC9E9">
                <wp:simplePos x="0" y="0"/>
                <wp:positionH relativeFrom="column">
                  <wp:posOffset>4574680</wp:posOffset>
                </wp:positionH>
                <wp:positionV relativeFrom="paragraph">
                  <wp:posOffset>446330</wp:posOffset>
                </wp:positionV>
                <wp:extent cx="85680" cy="105480"/>
                <wp:effectExtent l="19050" t="38100" r="48260" b="46990"/>
                <wp:wrapNone/>
                <wp:docPr id="5020" name="Ink 5020"/>
                <wp:cNvGraphicFramePr/>
                <a:graphic xmlns:a="http://schemas.openxmlformats.org/drawingml/2006/main">
                  <a:graphicData uri="http://schemas.microsoft.com/office/word/2010/wordprocessingInk">
                    <w14:contentPart bwMode="auto" r:id="rId8040">
                      <w14:nvContentPartPr>
                        <w14:cNvContentPartPr/>
                      </w14:nvContentPartPr>
                      <w14:xfrm>
                        <a:off x="0" y="0"/>
                        <a:ext cx="85680" cy="105480"/>
                      </w14:xfrm>
                    </w14:contentPart>
                  </a:graphicData>
                </a:graphic>
              </wp:anchor>
            </w:drawing>
          </mc:Choice>
          <mc:Fallback>
            <w:pict>
              <v:shape w14:anchorId="60D7B769" id="Ink 5020" o:spid="_x0000_s1026" type="#_x0000_t75" style="position:absolute;margin-left:359.9pt;margin-top:34.9pt;width:7.45pt;height:8.85pt;z-index:2563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">
                <v:imagedata r:id="rId8041" o:title=""/>
              </v:shape>
            </w:pict>
          </mc:Fallback>
        </mc:AlternateContent>
      </w:r>
      <w:r>
        <w:rPr>
          <w:rFonts w:ascii="Times New Roman" w:hAnsi="Times New Roman" w:cs="Times New Roman"/>
          <w:noProof/>
        </w:rPr>
        <mc:AlternateContent>
          <mc:Choice Requires="wpi">
            <w:drawing>
              <wp:anchor distT="0" distB="0" distL="114300" distR="114300" simplePos="0" relativeHeight="256334848" behindDoc="0" locked="0" layoutInCell="1" allowOverlap="1" wp14:anchorId="01DAD759" wp14:editId="438433CB">
                <wp:simplePos x="0" y="0"/>
                <wp:positionH relativeFrom="column">
                  <wp:posOffset>4437880</wp:posOffset>
                </wp:positionH>
                <wp:positionV relativeFrom="paragraph">
                  <wp:posOffset>398450</wp:posOffset>
                </wp:positionV>
                <wp:extent cx="101880" cy="514800"/>
                <wp:effectExtent l="38100" t="38100" r="12700" b="38100"/>
                <wp:wrapNone/>
                <wp:docPr id="5021" name="Ink 5021"/>
                <wp:cNvGraphicFramePr/>
                <a:graphic xmlns:a="http://schemas.openxmlformats.org/drawingml/2006/main">
                  <a:graphicData uri="http://schemas.microsoft.com/office/word/2010/wordprocessingInk">
                    <w14:contentPart bwMode="auto" r:id="rId8042">
                      <w14:nvContentPartPr>
                        <w14:cNvContentPartPr/>
                      </w14:nvContentPartPr>
                      <w14:xfrm>
                        <a:off x="0" y="0"/>
                        <a:ext cx="101880" cy="514800"/>
                      </w14:xfrm>
                    </w14:contentPart>
                  </a:graphicData>
                </a:graphic>
              </wp:anchor>
            </w:drawing>
          </mc:Choice>
          <mc:Fallback>
            <w:pict>
              <v:shape w14:anchorId="7E46ECD5" id="Ink 5021" o:spid="_x0000_s1026" type="#_x0000_t75" style="position:absolute;margin-left:349.25pt;margin-top:31pt;width:8.55pt;height:41.25pt;z-index:2563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">
                <v:imagedata r:id="rId8043" o:title=""/>
              </v:shape>
            </w:pict>
          </mc:Fallback>
        </mc:AlternateContent>
      </w:r>
      <w:r>
        <w:rPr>
          <w:rFonts w:ascii="Times New Roman" w:hAnsi="Times New Roman" w:cs="Times New Roman"/>
          <w:noProof/>
        </w:rPr>
        <mc:AlternateContent>
          <mc:Choice Requires="wpi">
            <w:drawing>
              <wp:anchor distT="0" distB="0" distL="114300" distR="114300" simplePos="0" relativeHeight="256333824" behindDoc="0" locked="0" layoutInCell="1" allowOverlap="1" wp14:anchorId="41C3D102" wp14:editId="1036178A">
                <wp:simplePos x="0" y="0"/>
                <wp:positionH relativeFrom="column">
                  <wp:posOffset>3757120</wp:posOffset>
                </wp:positionH>
                <wp:positionV relativeFrom="paragraph">
                  <wp:posOffset>1004330</wp:posOffset>
                </wp:positionV>
                <wp:extent cx="34560" cy="2880"/>
                <wp:effectExtent l="38100" t="38100" r="41910" b="35560"/>
                <wp:wrapNone/>
                <wp:docPr id="5022" name="Ink 5022"/>
                <wp:cNvGraphicFramePr/>
                <a:graphic xmlns:a="http://schemas.openxmlformats.org/drawingml/2006/main">
                  <a:graphicData uri="http://schemas.microsoft.com/office/word/2010/wordprocessingInk">
                    <w14:contentPart bwMode="auto" r:id="rId8044">
                      <w14:nvContentPartPr>
                        <w14:cNvContentPartPr/>
                      </w14:nvContentPartPr>
                      <w14:xfrm>
                        <a:off x="0" y="0"/>
                        <a:ext cx="34560" cy="2880"/>
                      </w14:xfrm>
                    </w14:contentPart>
                  </a:graphicData>
                </a:graphic>
              </wp:anchor>
            </w:drawing>
          </mc:Choice>
          <mc:Fallback>
            <w:pict>
              <v:shape w14:anchorId="7CE7022C" id="Ink 5022" o:spid="_x0000_s1026" type="#_x0000_t75" style="position:absolute;margin-left:295.55pt;margin-top:78.8pt;width:3.2pt;height:.85pt;z-index:2563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">
                <v:imagedata r:id="rId8045" o:title=""/>
              </v:shape>
            </w:pict>
          </mc:Fallback>
        </mc:AlternateContent>
      </w:r>
      <w:r>
        <w:rPr>
          <w:rFonts w:ascii="Times New Roman" w:hAnsi="Times New Roman" w:cs="Times New Roman"/>
          <w:noProof/>
        </w:rPr>
        <mc:AlternateContent>
          <mc:Choice Requires="wpi">
            <w:drawing>
              <wp:anchor distT="0" distB="0" distL="114300" distR="114300" simplePos="0" relativeHeight="256332800" behindDoc="0" locked="0" layoutInCell="1" allowOverlap="1" wp14:anchorId="0631CC7F" wp14:editId="3F7EE2ED">
                <wp:simplePos x="0" y="0"/>
                <wp:positionH relativeFrom="column">
                  <wp:posOffset>3741280</wp:posOffset>
                </wp:positionH>
                <wp:positionV relativeFrom="paragraph">
                  <wp:posOffset>962930</wp:posOffset>
                </wp:positionV>
                <wp:extent cx="63360" cy="89640"/>
                <wp:effectExtent l="38100" t="38100" r="32385" b="43815"/>
                <wp:wrapNone/>
                <wp:docPr id="5023" name="Ink 5023"/>
                <wp:cNvGraphicFramePr/>
                <a:graphic xmlns:a="http://schemas.openxmlformats.org/drawingml/2006/main">
                  <a:graphicData uri="http://schemas.microsoft.com/office/word/2010/wordprocessingInk">
                    <w14:contentPart bwMode="auto" r:id="rId8046">
                      <w14:nvContentPartPr>
                        <w14:cNvContentPartPr/>
                      </w14:nvContentPartPr>
                      <w14:xfrm>
                        <a:off x="0" y="0"/>
                        <a:ext cx="63360" cy="89640"/>
                      </w14:xfrm>
                    </w14:contentPart>
                  </a:graphicData>
                </a:graphic>
              </wp:anchor>
            </w:drawing>
          </mc:Choice>
          <mc:Fallback>
            <w:pict>
              <v:shape w14:anchorId="48597FC0" id="Ink 5023" o:spid="_x0000_s1026" type="#_x0000_t75" style="position:absolute;margin-left:294.2pt;margin-top:75.65pt;width:5.65pt;height:7.7pt;z-index:2563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">
                <v:imagedata r:id="rId8047" o:title=""/>
              </v:shape>
            </w:pict>
          </mc:Fallback>
        </mc:AlternateContent>
      </w:r>
      <w:r>
        <w:rPr>
          <w:rFonts w:ascii="Times New Roman" w:hAnsi="Times New Roman" w:cs="Times New Roman"/>
          <w:noProof/>
        </w:rPr>
        <mc:AlternateContent>
          <mc:Choice Requires="wpi">
            <w:drawing>
              <wp:anchor distT="0" distB="0" distL="114300" distR="114300" simplePos="0" relativeHeight="256331776" behindDoc="0" locked="0" layoutInCell="1" allowOverlap="1" wp14:anchorId="01D4802F" wp14:editId="504635A2">
                <wp:simplePos x="0" y="0"/>
                <wp:positionH relativeFrom="column">
                  <wp:posOffset>3749560</wp:posOffset>
                </wp:positionH>
                <wp:positionV relativeFrom="paragraph">
                  <wp:posOffset>962210</wp:posOffset>
                </wp:positionV>
                <wp:extent cx="54720" cy="2160"/>
                <wp:effectExtent l="38100" t="38100" r="40640" b="36195"/>
                <wp:wrapNone/>
                <wp:docPr id="5024" name="Ink 5024"/>
                <wp:cNvGraphicFramePr/>
                <a:graphic xmlns:a="http://schemas.openxmlformats.org/drawingml/2006/main">
                  <a:graphicData uri="http://schemas.microsoft.com/office/word/2010/wordprocessingInk">
                    <w14:contentPart bwMode="auto" r:id="rId8048">
                      <w14:nvContentPartPr>
                        <w14:cNvContentPartPr/>
                      </w14:nvContentPartPr>
                      <w14:xfrm>
                        <a:off x="0" y="0"/>
                        <a:ext cx="54720" cy="2160"/>
                      </w14:xfrm>
                    </w14:contentPart>
                  </a:graphicData>
                </a:graphic>
              </wp:anchor>
            </w:drawing>
          </mc:Choice>
          <mc:Fallback>
            <w:pict>
              <v:shape w14:anchorId="3CB7A96A" id="Ink 5024" o:spid="_x0000_s1026" type="#_x0000_t75" style="position:absolute;margin-left:295.05pt;margin-top:75.5pt;width:4.75pt;height:.75pt;z-index:2563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">
                <v:imagedata r:id="rId8049" o:title=""/>
              </v:shape>
            </w:pict>
          </mc:Fallback>
        </mc:AlternateContent>
      </w:r>
      <w:r>
        <w:rPr>
          <w:rFonts w:ascii="Times New Roman" w:hAnsi="Times New Roman" w:cs="Times New Roman"/>
          <w:noProof/>
        </w:rPr>
        <mc:AlternateContent>
          <mc:Choice Requires="wpi">
            <w:drawing>
              <wp:anchor distT="0" distB="0" distL="114300" distR="114300" simplePos="0" relativeHeight="256330752" behindDoc="0" locked="0" layoutInCell="1" allowOverlap="1" wp14:anchorId="3084684A" wp14:editId="62A1A098">
                <wp:simplePos x="0" y="0"/>
                <wp:positionH relativeFrom="column">
                  <wp:posOffset>3544360</wp:posOffset>
                </wp:positionH>
                <wp:positionV relativeFrom="paragraph">
                  <wp:posOffset>978050</wp:posOffset>
                </wp:positionV>
                <wp:extent cx="68400" cy="73440"/>
                <wp:effectExtent l="38100" t="38100" r="46355" b="41275"/>
                <wp:wrapNone/>
                <wp:docPr id="5025" name="Ink 5025"/>
                <wp:cNvGraphicFramePr/>
                <a:graphic xmlns:a="http://schemas.openxmlformats.org/drawingml/2006/main">
                  <a:graphicData uri="http://schemas.microsoft.com/office/word/2010/wordprocessingInk">
                    <w14:contentPart bwMode="auto" r:id="rId8050">
                      <w14:nvContentPartPr>
                        <w14:cNvContentPartPr/>
                      </w14:nvContentPartPr>
                      <w14:xfrm>
                        <a:off x="0" y="0"/>
                        <a:ext cx="68400" cy="73440"/>
                      </w14:xfrm>
                    </w14:contentPart>
                  </a:graphicData>
                </a:graphic>
              </wp:anchor>
            </w:drawing>
          </mc:Choice>
          <mc:Fallback>
            <w:pict>
              <v:shape w14:anchorId="2E035164" id="Ink 5025" o:spid="_x0000_s1026" type="#_x0000_t75" style="position:absolute;margin-left:278.7pt;margin-top:76.75pt;width:6.05pt;height:6.3pt;z-index:2563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">
                <v:imagedata r:id="rId8051" o:title=""/>
              </v:shape>
            </w:pict>
          </mc:Fallback>
        </mc:AlternateContent>
      </w:r>
      <w:r>
        <w:rPr>
          <w:rFonts w:ascii="Times New Roman" w:hAnsi="Times New Roman" w:cs="Times New Roman"/>
          <w:noProof/>
        </w:rPr>
        <mc:AlternateContent>
          <mc:Choice Requires="wpi">
            <w:drawing>
              <wp:anchor distT="0" distB="0" distL="114300" distR="114300" simplePos="0" relativeHeight="256329728" behindDoc="0" locked="0" layoutInCell="1" allowOverlap="1" wp14:anchorId="6D9ACC85" wp14:editId="66A4FA55">
                <wp:simplePos x="0" y="0"/>
                <wp:positionH relativeFrom="column">
                  <wp:posOffset>3568120</wp:posOffset>
                </wp:positionH>
                <wp:positionV relativeFrom="paragraph">
                  <wp:posOffset>1003250</wp:posOffset>
                </wp:positionV>
                <wp:extent cx="93240" cy="4680"/>
                <wp:effectExtent l="38100" t="38100" r="40640" b="33655"/>
                <wp:wrapNone/>
                <wp:docPr id="5026" name="Ink 5026"/>
                <wp:cNvGraphicFramePr/>
                <a:graphic xmlns:a="http://schemas.openxmlformats.org/drawingml/2006/main">
                  <a:graphicData uri="http://schemas.microsoft.com/office/word/2010/wordprocessingInk">
                    <w14:contentPart bwMode="auto" r:id="rId8052">
                      <w14:nvContentPartPr>
                        <w14:cNvContentPartPr/>
                      </w14:nvContentPartPr>
                      <w14:xfrm>
                        <a:off x="0" y="0"/>
                        <a:ext cx="93240" cy="4680"/>
                      </w14:xfrm>
                    </w14:contentPart>
                  </a:graphicData>
                </a:graphic>
              </wp:anchor>
            </w:drawing>
          </mc:Choice>
          <mc:Fallback>
            <w:pict>
              <v:shape w14:anchorId="7C770BB5" id="Ink 5026" o:spid="_x0000_s1026" type="#_x0000_t75" style="position:absolute;margin-left:280.65pt;margin-top:78.65pt;width:8.05pt;height:1.1pt;z-index:2563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">
                <v:imagedata r:id="rId8053" o:title=""/>
              </v:shape>
            </w:pict>
          </mc:Fallback>
        </mc:AlternateContent>
      </w:r>
      <w:r>
        <w:rPr>
          <w:rFonts w:ascii="Times New Roman" w:hAnsi="Times New Roman" w:cs="Times New Roman"/>
          <w:noProof/>
        </w:rPr>
        <mc:AlternateContent>
          <mc:Choice Requires="wpi">
            <w:drawing>
              <wp:anchor distT="0" distB="0" distL="114300" distR="114300" simplePos="0" relativeHeight="256328704" behindDoc="0" locked="0" layoutInCell="1" allowOverlap="1" wp14:anchorId="62247DFF" wp14:editId="2D0287CA">
                <wp:simplePos x="0" y="0"/>
                <wp:positionH relativeFrom="column">
                  <wp:posOffset>4387120</wp:posOffset>
                </wp:positionH>
                <wp:positionV relativeFrom="paragraph">
                  <wp:posOffset>769610</wp:posOffset>
                </wp:positionV>
                <wp:extent cx="39240" cy="121320"/>
                <wp:effectExtent l="38100" t="38100" r="37465" b="31115"/>
                <wp:wrapNone/>
                <wp:docPr id="5027" name="Ink 5027"/>
                <wp:cNvGraphicFramePr/>
                <a:graphic xmlns:a="http://schemas.openxmlformats.org/drawingml/2006/main">
                  <a:graphicData uri="http://schemas.microsoft.com/office/word/2010/wordprocessingInk">
                    <w14:contentPart bwMode="auto" r:id="rId8054">
                      <w14:nvContentPartPr>
                        <w14:cNvContentPartPr/>
                      </w14:nvContentPartPr>
                      <w14:xfrm>
                        <a:off x="0" y="0"/>
                        <a:ext cx="39240" cy="121320"/>
                      </w14:xfrm>
                    </w14:contentPart>
                  </a:graphicData>
                </a:graphic>
              </wp:anchor>
            </w:drawing>
          </mc:Choice>
          <mc:Fallback>
            <w:pict>
              <v:shape w14:anchorId="5AB836E8" id="Ink 5027" o:spid="_x0000_s1026" type="#_x0000_t75" style="position:absolute;margin-left:345.2pt;margin-top:60.45pt;width:3.75pt;height:9.95pt;z-index:2563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">
                <v:imagedata r:id="rId8055" o:title=""/>
              </v:shape>
            </w:pict>
          </mc:Fallback>
        </mc:AlternateContent>
      </w:r>
      <w:r>
        <w:rPr>
          <w:rFonts w:ascii="Times New Roman" w:hAnsi="Times New Roman" w:cs="Times New Roman"/>
          <w:noProof/>
        </w:rPr>
        <mc:AlternateContent>
          <mc:Choice Requires="wpi">
            <w:drawing>
              <wp:anchor distT="0" distB="0" distL="114300" distR="114300" simplePos="0" relativeHeight="256327680" behindDoc="0" locked="0" layoutInCell="1" allowOverlap="1" wp14:anchorId="5520164A" wp14:editId="4B0400C7">
                <wp:simplePos x="0" y="0"/>
                <wp:positionH relativeFrom="column">
                  <wp:posOffset>4327720</wp:posOffset>
                </wp:positionH>
                <wp:positionV relativeFrom="paragraph">
                  <wp:posOffset>798770</wp:posOffset>
                </wp:positionV>
                <wp:extent cx="10800" cy="75960"/>
                <wp:effectExtent l="19050" t="38100" r="46355" b="38735"/>
                <wp:wrapNone/>
                <wp:docPr id="5028" name="Ink 5028"/>
                <wp:cNvGraphicFramePr/>
                <a:graphic xmlns:a="http://schemas.openxmlformats.org/drawingml/2006/main">
                  <a:graphicData uri="http://schemas.microsoft.com/office/word/2010/wordprocessingInk">
                    <w14:contentPart bwMode="auto" r:id="rId8056">
                      <w14:nvContentPartPr>
                        <w14:cNvContentPartPr/>
                      </w14:nvContentPartPr>
                      <w14:xfrm>
                        <a:off x="0" y="0"/>
                        <a:ext cx="10800" cy="75960"/>
                      </w14:xfrm>
                    </w14:contentPart>
                  </a:graphicData>
                </a:graphic>
              </wp:anchor>
            </w:drawing>
          </mc:Choice>
          <mc:Fallback>
            <w:pict>
              <v:shape w14:anchorId="51AB4F67" id="Ink 5028" o:spid="_x0000_s1026" type="#_x0000_t75" style="position:absolute;margin-left:340.4pt;margin-top:62.7pt;width:1.4pt;height:6.45pt;z-index:2563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">
                <v:imagedata r:id="rId8057" o:title=""/>
              </v:shape>
            </w:pict>
          </mc:Fallback>
        </mc:AlternateContent>
      </w:r>
      <w:r>
        <w:rPr>
          <w:rFonts w:ascii="Times New Roman" w:hAnsi="Times New Roman" w:cs="Times New Roman"/>
          <w:noProof/>
        </w:rPr>
        <mc:AlternateContent>
          <mc:Choice Requires="wpi">
            <w:drawing>
              <wp:anchor distT="0" distB="0" distL="114300" distR="114300" simplePos="0" relativeHeight="256326656" behindDoc="0" locked="0" layoutInCell="1" allowOverlap="1" wp14:anchorId="739EC1B5" wp14:editId="2C7A40C7">
                <wp:simplePos x="0" y="0"/>
                <wp:positionH relativeFrom="column">
                  <wp:posOffset>4259680</wp:posOffset>
                </wp:positionH>
                <wp:positionV relativeFrom="paragraph">
                  <wp:posOffset>784730</wp:posOffset>
                </wp:positionV>
                <wp:extent cx="25920" cy="101160"/>
                <wp:effectExtent l="38100" t="38100" r="31750" b="32385"/>
                <wp:wrapNone/>
                <wp:docPr id="5029" name="Ink 5029"/>
                <wp:cNvGraphicFramePr/>
                <a:graphic xmlns:a="http://schemas.openxmlformats.org/drawingml/2006/main">
                  <a:graphicData uri="http://schemas.microsoft.com/office/word/2010/wordprocessingInk">
                    <w14:contentPart bwMode="auto" r:id="rId8058">
                      <w14:nvContentPartPr>
                        <w14:cNvContentPartPr/>
                      </w14:nvContentPartPr>
                      <w14:xfrm>
                        <a:off x="0" y="0"/>
                        <a:ext cx="25920" cy="101160"/>
                      </w14:xfrm>
                    </w14:contentPart>
                  </a:graphicData>
                </a:graphic>
              </wp:anchor>
            </w:drawing>
          </mc:Choice>
          <mc:Fallback>
            <w:pict>
              <v:shape w14:anchorId="3394BC9B" id="Ink 5029" o:spid="_x0000_s1026" type="#_x0000_t75" style="position:absolute;margin-left:335.05pt;margin-top:61.55pt;width:2.7pt;height:8.4pt;z-index:2563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">
                <v:imagedata r:id="rId8059" o:title=""/>
              </v:shape>
            </w:pict>
          </mc:Fallback>
        </mc:AlternateContent>
      </w:r>
      <w:r>
        <w:rPr>
          <w:rFonts w:ascii="Times New Roman" w:hAnsi="Times New Roman" w:cs="Times New Roman"/>
          <w:noProof/>
        </w:rPr>
        <mc:AlternateContent>
          <mc:Choice Requires="wpi">
            <w:drawing>
              <wp:anchor distT="0" distB="0" distL="114300" distR="114300" simplePos="0" relativeHeight="256325632" behindDoc="0" locked="0" layoutInCell="1" allowOverlap="1" wp14:anchorId="6913EE3A" wp14:editId="3CA72267">
                <wp:simplePos x="0" y="0"/>
                <wp:positionH relativeFrom="column">
                  <wp:posOffset>4169320</wp:posOffset>
                </wp:positionH>
                <wp:positionV relativeFrom="paragraph">
                  <wp:posOffset>800570</wp:posOffset>
                </wp:positionV>
                <wp:extent cx="60480" cy="77040"/>
                <wp:effectExtent l="38100" t="38100" r="34925" b="37465"/>
                <wp:wrapNone/>
                <wp:docPr id="5030" name="Ink 5030"/>
                <wp:cNvGraphicFramePr/>
                <a:graphic xmlns:a="http://schemas.openxmlformats.org/drawingml/2006/main">
                  <a:graphicData uri="http://schemas.microsoft.com/office/word/2010/wordprocessingInk">
                    <w14:contentPart bwMode="auto" r:id="rId8060">
                      <w14:nvContentPartPr>
                        <w14:cNvContentPartPr/>
                      </w14:nvContentPartPr>
                      <w14:xfrm>
                        <a:off x="0" y="0"/>
                        <a:ext cx="60480" cy="77040"/>
                      </w14:xfrm>
                    </w14:contentPart>
                  </a:graphicData>
                </a:graphic>
              </wp:anchor>
            </w:drawing>
          </mc:Choice>
          <mc:Fallback>
            <w:pict>
              <v:shape w14:anchorId="204657CF" id="Ink 5030" o:spid="_x0000_s1026" type="#_x0000_t75" style="position:absolute;margin-left:327.95pt;margin-top:62.85pt;width:5.5pt;height:6.65pt;z-index:2563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">
                <v:imagedata r:id="rId8061" o:title=""/>
              </v:shape>
            </w:pict>
          </mc:Fallback>
        </mc:AlternateContent>
      </w:r>
      <w:r>
        <w:rPr>
          <w:rFonts w:ascii="Times New Roman" w:hAnsi="Times New Roman" w:cs="Times New Roman"/>
          <w:noProof/>
        </w:rPr>
        <mc:AlternateContent>
          <mc:Choice Requires="wpi">
            <w:drawing>
              <wp:anchor distT="0" distB="0" distL="114300" distR="114300" simplePos="0" relativeHeight="256324608" behindDoc="0" locked="0" layoutInCell="1" allowOverlap="1" wp14:anchorId="72DFA281" wp14:editId="086A2DF2">
                <wp:simplePos x="0" y="0"/>
                <wp:positionH relativeFrom="column">
                  <wp:posOffset>3909760</wp:posOffset>
                </wp:positionH>
                <wp:positionV relativeFrom="paragraph">
                  <wp:posOffset>781490</wp:posOffset>
                </wp:positionV>
                <wp:extent cx="60840" cy="69480"/>
                <wp:effectExtent l="38100" t="38100" r="34925" b="45085"/>
                <wp:wrapNone/>
                <wp:docPr id="5031" name="Ink 5031"/>
                <wp:cNvGraphicFramePr/>
                <a:graphic xmlns:a="http://schemas.openxmlformats.org/drawingml/2006/main">
                  <a:graphicData uri="http://schemas.microsoft.com/office/word/2010/wordprocessingInk">
                    <w14:contentPart bwMode="auto" r:id="rId8062">
                      <w14:nvContentPartPr>
                        <w14:cNvContentPartPr/>
                      </w14:nvContentPartPr>
                      <w14:xfrm>
                        <a:off x="0" y="0"/>
                        <a:ext cx="60840" cy="69480"/>
                      </w14:xfrm>
                    </w14:contentPart>
                  </a:graphicData>
                </a:graphic>
              </wp:anchor>
            </w:drawing>
          </mc:Choice>
          <mc:Fallback>
            <w:pict>
              <v:shape w14:anchorId="2D056C67" id="Ink 5031" o:spid="_x0000_s1026" type="#_x0000_t75" style="position:absolute;margin-left:307.4pt;margin-top:61.3pt;width:5.5pt;height:5.9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">
                <v:imagedata r:id="rId8063" o:title=""/>
              </v:shape>
            </w:pict>
          </mc:Fallback>
        </mc:AlternateContent>
      </w:r>
      <w:r>
        <w:rPr>
          <w:rFonts w:ascii="Times New Roman" w:hAnsi="Times New Roman" w:cs="Times New Roman"/>
          <w:noProof/>
        </w:rPr>
        <mc:AlternateContent>
          <mc:Choice Requires="wpi">
            <w:drawing>
              <wp:anchor distT="0" distB="0" distL="114300" distR="114300" simplePos="0" relativeHeight="256323584" behindDoc="0" locked="0" layoutInCell="1" allowOverlap="1" wp14:anchorId="6C7152C9" wp14:editId="5281D9DC">
                <wp:simplePos x="0" y="0"/>
                <wp:positionH relativeFrom="column">
                  <wp:posOffset>3956560</wp:posOffset>
                </wp:positionH>
                <wp:positionV relativeFrom="paragraph">
                  <wp:posOffset>822890</wp:posOffset>
                </wp:positionV>
                <wp:extent cx="95040" cy="5040"/>
                <wp:effectExtent l="38100" t="38100" r="38735" b="33655"/>
                <wp:wrapNone/>
                <wp:docPr id="5032" name="Ink 5032"/>
                <wp:cNvGraphicFramePr/>
                <a:graphic xmlns:a="http://schemas.openxmlformats.org/drawingml/2006/main">
                  <a:graphicData uri="http://schemas.microsoft.com/office/word/2010/wordprocessingInk">
                    <w14:contentPart bwMode="auto" r:id="rId8064">
                      <w14:nvContentPartPr>
                        <w14:cNvContentPartPr/>
                      </w14:nvContentPartPr>
                      <w14:xfrm>
                        <a:off x="0" y="0"/>
                        <a:ext cx="95040" cy="5040"/>
                      </w14:xfrm>
                    </w14:contentPart>
                  </a:graphicData>
                </a:graphic>
              </wp:anchor>
            </w:drawing>
          </mc:Choice>
          <mc:Fallback>
            <w:pict>
              <v:shape w14:anchorId="5B513D08" id="Ink 5032" o:spid="_x0000_s1026" type="#_x0000_t75" style="position:absolute;margin-left:311.15pt;margin-top:64.45pt;width:8.15pt;height:1.25pt;z-index:2563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">
                <v:imagedata r:id="rId8065" o:title=""/>
              </v:shape>
            </w:pict>
          </mc:Fallback>
        </mc:AlternateContent>
      </w:r>
      <w:r>
        <w:rPr>
          <w:rFonts w:ascii="Times New Roman" w:hAnsi="Times New Roman" w:cs="Times New Roman"/>
          <w:noProof/>
        </w:rPr>
        <mc:AlternateContent>
          <mc:Choice Requires="wpi">
            <w:drawing>
              <wp:anchor distT="0" distB="0" distL="114300" distR="114300" simplePos="0" relativeHeight="256322560" behindDoc="0" locked="0" layoutInCell="1" allowOverlap="1" wp14:anchorId="5A8FBC0A" wp14:editId="572DB3C8">
                <wp:simplePos x="0" y="0"/>
                <wp:positionH relativeFrom="column">
                  <wp:posOffset>4152400</wp:posOffset>
                </wp:positionH>
                <wp:positionV relativeFrom="paragraph">
                  <wp:posOffset>553970</wp:posOffset>
                </wp:positionV>
                <wp:extent cx="34560" cy="138960"/>
                <wp:effectExtent l="38100" t="38100" r="41910" b="33020"/>
                <wp:wrapNone/>
                <wp:docPr id="5033" name="Ink 5033"/>
                <wp:cNvGraphicFramePr/>
                <a:graphic xmlns:a="http://schemas.openxmlformats.org/drawingml/2006/main">
                  <a:graphicData uri="http://schemas.microsoft.com/office/word/2010/wordprocessingInk">
                    <w14:contentPart bwMode="auto" r:id="rId8066">
                      <w14:nvContentPartPr>
                        <w14:cNvContentPartPr/>
                      </w14:nvContentPartPr>
                      <w14:xfrm>
                        <a:off x="0" y="0"/>
                        <a:ext cx="34560" cy="138960"/>
                      </w14:xfrm>
                    </w14:contentPart>
                  </a:graphicData>
                </a:graphic>
              </wp:anchor>
            </w:drawing>
          </mc:Choice>
          <mc:Fallback>
            <w:pict>
              <v:shape w14:anchorId="1A2B01C2" id="Ink 5033" o:spid="_x0000_s1026" type="#_x0000_t75" style="position:absolute;margin-left:326.6pt;margin-top:43.35pt;width:3.3pt;height:11.45pt;z-index:2563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">
                <v:imagedata r:id="rId8067" o:title=""/>
              </v:shape>
            </w:pict>
          </mc:Fallback>
        </mc:AlternateContent>
      </w:r>
      <w:r>
        <w:rPr>
          <w:rFonts w:ascii="Times New Roman" w:hAnsi="Times New Roman" w:cs="Times New Roman"/>
          <w:noProof/>
        </w:rPr>
        <mc:AlternateContent>
          <mc:Choice Requires="wpi">
            <w:drawing>
              <wp:anchor distT="0" distB="0" distL="114300" distR="114300" simplePos="0" relativeHeight="256321536" behindDoc="0" locked="0" layoutInCell="1" allowOverlap="1" wp14:anchorId="0F56EBEE" wp14:editId="14A5CEFF">
                <wp:simplePos x="0" y="0"/>
                <wp:positionH relativeFrom="column">
                  <wp:posOffset>4349680</wp:posOffset>
                </wp:positionH>
                <wp:positionV relativeFrom="paragraph">
                  <wp:posOffset>558650</wp:posOffset>
                </wp:positionV>
                <wp:extent cx="42840" cy="115920"/>
                <wp:effectExtent l="38100" t="38100" r="33655" b="36830"/>
                <wp:wrapNone/>
                <wp:docPr id="5034" name="Ink 5034"/>
                <wp:cNvGraphicFramePr/>
                <a:graphic xmlns:a="http://schemas.openxmlformats.org/drawingml/2006/main">
                  <a:graphicData uri="http://schemas.microsoft.com/office/word/2010/wordprocessingInk">
                    <w14:contentPart bwMode="auto" r:id="rId8068">
                      <w14:nvContentPartPr>
                        <w14:cNvContentPartPr/>
                      </w14:nvContentPartPr>
                      <w14:xfrm>
                        <a:off x="0" y="0"/>
                        <a:ext cx="42840" cy="115920"/>
                      </w14:xfrm>
                    </w14:contentPart>
                  </a:graphicData>
                </a:graphic>
              </wp:anchor>
            </w:drawing>
          </mc:Choice>
          <mc:Fallback>
            <w:pict>
              <v:shape w14:anchorId="3E3B498B" id="Ink 5034" o:spid="_x0000_s1026" type="#_x0000_t75" style="position:absolute;margin-left:342.3pt;margin-top:43.85pt;width:3.9pt;height:9.55pt;z-index:2563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">
                <v:imagedata r:id="rId8069" o:title=""/>
              </v:shape>
            </w:pict>
          </mc:Fallback>
        </mc:AlternateContent>
      </w:r>
      <w:r>
        <w:rPr>
          <w:rFonts w:ascii="Times New Roman" w:hAnsi="Times New Roman" w:cs="Times New Roman"/>
          <w:noProof/>
        </w:rPr>
        <mc:AlternateContent>
          <mc:Choice Requires="wpi">
            <w:drawing>
              <wp:anchor distT="0" distB="0" distL="114300" distR="114300" simplePos="0" relativeHeight="256320512" behindDoc="0" locked="0" layoutInCell="1" allowOverlap="1" wp14:anchorId="3802D5B1" wp14:editId="5FCCC4F6">
                <wp:simplePos x="0" y="0"/>
                <wp:positionH relativeFrom="column">
                  <wp:posOffset>4251400</wp:posOffset>
                </wp:positionH>
                <wp:positionV relativeFrom="paragraph">
                  <wp:posOffset>623090</wp:posOffset>
                </wp:positionV>
                <wp:extent cx="47520" cy="7560"/>
                <wp:effectExtent l="38100" t="38100" r="29210" b="31115"/>
                <wp:wrapNone/>
                <wp:docPr id="5035" name="Ink 5035"/>
                <wp:cNvGraphicFramePr/>
                <a:graphic xmlns:a="http://schemas.openxmlformats.org/drawingml/2006/main">
                  <a:graphicData uri="http://schemas.microsoft.com/office/word/2010/wordprocessingInk">
                    <w14:contentPart bwMode="auto" r:id="rId8070">
                      <w14:nvContentPartPr>
                        <w14:cNvContentPartPr/>
                      </w14:nvContentPartPr>
                      <w14:xfrm>
                        <a:off x="0" y="0"/>
                        <a:ext cx="47520" cy="7560"/>
                      </w14:xfrm>
                    </w14:contentPart>
                  </a:graphicData>
                </a:graphic>
              </wp:anchor>
            </w:drawing>
          </mc:Choice>
          <mc:Fallback>
            <w:pict>
              <v:shape w14:anchorId="23CDD32D" id="Ink 5035" o:spid="_x0000_s1026" type="#_x0000_t75" style="position:absolute;margin-left:334.6pt;margin-top:48.85pt;width:4.15pt;height:1.1pt;z-index:2563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">
                <v:imagedata r:id="rId8071" o:title=""/>
              </v:shape>
            </w:pict>
          </mc:Fallback>
        </mc:AlternateContent>
      </w:r>
      <w:r>
        <w:rPr>
          <w:rFonts w:ascii="Times New Roman" w:hAnsi="Times New Roman" w:cs="Times New Roman"/>
          <w:noProof/>
        </w:rPr>
        <mc:AlternateContent>
          <mc:Choice Requires="wpi">
            <w:drawing>
              <wp:anchor distT="0" distB="0" distL="114300" distR="114300" simplePos="0" relativeHeight="256319488" behindDoc="0" locked="0" layoutInCell="1" allowOverlap="1" wp14:anchorId="4DACED27" wp14:editId="7E12DE8F">
                <wp:simplePos x="0" y="0"/>
                <wp:positionH relativeFrom="column">
                  <wp:posOffset>4225840</wp:posOffset>
                </wp:positionH>
                <wp:positionV relativeFrom="paragraph">
                  <wp:posOffset>586370</wp:posOffset>
                </wp:positionV>
                <wp:extent cx="46440" cy="92520"/>
                <wp:effectExtent l="19050" t="38100" r="29845" b="41275"/>
                <wp:wrapNone/>
                <wp:docPr id="5036" name="Ink 5036"/>
                <wp:cNvGraphicFramePr/>
                <a:graphic xmlns:a="http://schemas.openxmlformats.org/drawingml/2006/main">
                  <a:graphicData uri="http://schemas.microsoft.com/office/word/2010/wordprocessingInk">
                    <w14:contentPart bwMode="auto" r:id="rId8072">
                      <w14:nvContentPartPr>
                        <w14:cNvContentPartPr/>
                      </w14:nvContentPartPr>
                      <w14:xfrm>
                        <a:off x="0" y="0"/>
                        <a:ext cx="46440" cy="92520"/>
                      </w14:xfrm>
                    </w14:contentPart>
                  </a:graphicData>
                </a:graphic>
              </wp:anchor>
            </w:drawing>
          </mc:Choice>
          <mc:Fallback>
            <w:pict>
              <v:shape w14:anchorId="5D0139DF" id="Ink 5036" o:spid="_x0000_s1026" type="#_x0000_t75" style="position:absolute;margin-left:332.4pt;margin-top:46pt;width:4.2pt;height:7.9pt;z-index:2563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">
                <v:imagedata r:id="rId8073" o:title=""/>
              </v:shape>
            </w:pict>
          </mc:Fallback>
        </mc:AlternateContent>
      </w:r>
      <w:r>
        <w:rPr>
          <w:rFonts w:ascii="Times New Roman" w:hAnsi="Times New Roman" w:cs="Times New Roman"/>
          <w:noProof/>
        </w:rPr>
        <mc:AlternateContent>
          <mc:Choice Requires="wpi">
            <w:drawing>
              <wp:anchor distT="0" distB="0" distL="114300" distR="114300" simplePos="0" relativeHeight="256318464" behindDoc="0" locked="0" layoutInCell="1" allowOverlap="1" wp14:anchorId="34F11BA5" wp14:editId="20BE60FC">
                <wp:simplePos x="0" y="0"/>
                <wp:positionH relativeFrom="column">
                  <wp:posOffset>4241320</wp:posOffset>
                </wp:positionH>
                <wp:positionV relativeFrom="paragraph">
                  <wp:posOffset>574490</wp:posOffset>
                </wp:positionV>
                <wp:extent cx="60120" cy="7200"/>
                <wp:effectExtent l="38100" t="38100" r="35560" b="31115"/>
                <wp:wrapNone/>
                <wp:docPr id="5037" name="Ink 5037"/>
                <wp:cNvGraphicFramePr/>
                <a:graphic xmlns:a="http://schemas.openxmlformats.org/drawingml/2006/main">
                  <a:graphicData uri="http://schemas.microsoft.com/office/word/2010/wordprocessingInk">
                    <w14:contentPart bwMode="auto" r:id="rId8074">
                      <w14:nvContentPartPr>
                        <w14:cNvContentPartPr/>
                      </w14:nvContentPartPr>
                      <w14:xfrm>
                        <a:off x="0" y="0"/>
                        <a:ext cx="60120" cy="7200"/>
                      </w14:xfrm>
                    </w14:contentPart>
                  </a:graphicData>
                </a:graphic>
              </wp:anchor>
            </w:drawing>
          </mc:Choice>
          <mc:Fallback>
            <w:pict>
              <v:shape w14:anchorId="328F2A76" id="Ink 5037" o:spid="_x0000_s1026" type="#_x0000_t75" style="position:absolute;margin-left:333.75pt;margin-top:45pt;width:5.25pt;height:1.1pt;z-index:2563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">
                <v:imagedata r:id="rId8075" o:title=""/>
              </v:shape>
            </w:pict>
          </mc:Fallback>
        </mc:AlternateContent>
      </w:r>
      <w:r>
        <w:rPr>
          <w:rFonts w:ascii="Times New Roman" w:hAnsi="Times New Roman" w:cs="Times New Roman"/>
          <w:noProof/>
        </w:rPr>
        <mc:AlternateContent>
          <mc:Choice Requires="wpi">
            <w:drawing>
              <wp:anchor distT="0" distB="0" distL="114300" distR="114300" simplePos="0" relativeHeight="256317440" behindDoc="0" locked="0" layoutInCell="1" allowOverlap="1" wp14:anchorId="429B676F" wp14:editId="5EDBD687">
                <wp:simplePos x="0" y="0"/>
                <wp:positionH relativeFrom="column">
                  <wp:posOffset>3963400</wp:posOffset>
                </wp:positionH>
                <wp:positionV relativeFrom="paragraph">
                  <wp:posOffset>608690</wp:posOffset>
                </wp:positionV>
                <wp:extent cx="63720" cy="72000"/>
                <wp:effectExtent l="38100" t="38100" r="31750" b="42545"/>
                <wp:wrapNone/>
                <wp:docPr id="5038" name="Ink 5038"/>
                <wp:cNvGraphicFramePr/>
                <a:graphic xmlns:a="http://schemas.openxmlformats.org/drawingml/2006/main">
                  <a:graphicData uri="http://schemas.microsoft.com/office/word/2010/wordprocessingInk">
                    <w14:contentPart bwMode="auto" r:id="rId8076">
                      <w14:nvContentPartPr>
                        <w14:cNvContentPartPr/>
                      </w14:nvContentPartPr>
                      <w14:xfrm>
                        <a:off x="0" y="0"/>
                        <a:ext cx="63720" cy="72000"/>
                      </w14:xfrm>
                    </w14:contentPart>
                  </a:graphicData>
                </a:graphic>
              </wp:anchor>
            </w:drawing>
          </mc:Choice>
          <mc:Fallback>
            <w:pict>
              <v:shape w14:anchorId="36D538DB" id="Ink 5038" o:spid="_x0000_s1026" type="#_x0000_t75" style="position:absolute;margin-left:311.8pt;margin-top:47.75pt;width:5.55pt;height:6.1pt;z-index:2563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">
                <v:imagedata r:id="rId8077" o:title=""/>
              </v:shape>
            </w:pict>
          </mc:Fallback>
        </mc:AlternateContent>
      </w:r>
      <w:r>
        <w:rPr>
          <w:rFonts w:ascii="Times New Roman" w:hAnsi="Times New Roman" w:cs="Times New Roman"/>
          <w:noProof/>
        </w:rPr>
        <mc:AlternateContent>
          <mc:Choice Requires="wpi">
            <w:drawing>
              <wp:anchor distT="0" distB="0" distL="114300" distR="114300" simplePos="0" relativeHeight="256316416" behindDoc="0" locked="0" layoutInCell="1" allowOverlap="1" wp14:anchorId="32C1E4A4" wp14:editId="536D3B1F">
                <wp:simplePos x="0" y="0"/>
                <wp:positionH relativeFrom="column">
                  <wp:posOffset>3979240</wp:posOffset>
                </wp:positionH>
                <wp:positionV relativeFrom="paragraph">
                  <wp:posOffset>622730</wp:posOffset>
                </wp:positionV>
                <wp:extent cx="130680" cy="25200"/>
                <wp:effectExtent l="38100" t="38100" r="41275" b="32385"/>
                <wp:wrapNone/>
                <wp:docPr id="5039" name="Ink 5039"/>
                <wp:cNvGraphicFramePr/>
                <a:graphic xmlns:a="http://schemas.openxmlformats.org/drawingml/2006/main">
                  <a:graphicData uri="http://schemas.microsoft.com/office/word/2010/wordprocessingInk">
                    <w14:contentPart bwMode="auto" r:id="rId8078">
                      <w14:nvContentPartPr>
                        <w14:cNvContentPartPr/>
                      </w14:nvContentPartPr>
                      <w14:xfrm>
                        <a:off x="0" y="0"/>
                        <a:ext cx="130680" cy="25200"/>
                      </w14:xfrm>
                    </w14:contentPart>
                  </a:graphicData>
                </a:graphic>
              </wp:anchor>
            </w:drawing>
          </mc:Choice>
          <mc:Fallback>
            <w:pict>
              <v:shape w14:anchorId="1BCCC0C0" id="Ink 5039" o:spid="_x0000_s1026" type="#_x0000_t75" style="position:absolute;margin-left:313.1pt;margin-top:48.75pt;width:10.9pt;height:2.6pt;z-index:2563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">
                <v:imagedata r:id="rId8079" o:title=""/>
              </v:shape>
            </w:pict>
          </mc:Fallback>
        </mc:AlternateContent>
      </w:r>
      <w:r>
        <w:rPr>
          <w:rFonts w:ascii="Times New Roman" w:hAnsi="Times New Roman" w:cs="Times New Roman"/>
          <w:noProof/>
        </w:rPr>
        <mc:AlternateContent>
          <mc:Choice Requires="wpi">
            <w:drawing>
              <wp:anchor distT="0" distB="0" distL="114300" distR="114300" simplePos="0" relativeHeight="256315392" behindDoc="0" locked="0" layoutInCell="1" allowOverlap="1" wp14:anchorId="20820269" wp14:editId="36A32A12">
                <wp:simplePos x="0" y="0"/>
                <wp:positionH relativeFrom="column">
                  <wp:posOffset>3224680</wp:posOffset>
                </wp:positionH>
                <wp:positionV relativeFrom="paragraph">
                  <wp:posOffset>448850</wp:posOffset>
                </wp:positionV>
                <wp:extent cx="44280" cy="73080"/>
                <wp:effectExtent l="38100" t="38100" r="32385" b="41275"/>
                <wp:wrapNone/>
                <wp:docPr id="5040" name="Ink 5040"/>
                <wp:cNvGraphicFramePr/>
                <a:graphic xmlns:a="http://schemas.openxmlformats.org/drawingml/2006/main">
                  <a:graphicData uri="http://schemas.microsoft.com/office/word/2010/wordprocessingInk">
                    <w14:contentPart bwMode="auto" r:id="rId8080">
                      <w14:nvContentPartPr>
                        <w14:cNvContentPartPr/>
                      </w14:nvContentPartPr>
                      <w14:xfrm>
                        <a:off x="0" y="0"/>
                        <a:ext cx="44280" cy="73080"/>
                      </w14:xfrm>
                    </w14:contentPart>
                  </a:graphicData>
                </a:graphic>
              </wp:anchor>
            </w:drawing>
          </mc:Choice>
          <mc:Fallback>
            <w:pict>
              <v:shape w14:anchorId="5E765979" id="Ink 5040" o:spid="_x0000_s1026" type="#_x0000_t75" style="position:absolute;margin-left:253.7pt;margin-top:35.2pt;width:4.1pt;height:6.1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">
                <v:imagedata r:id="rId8081" o:title=""/>
              </v:shape>
            </w:pict>
          </mc:Fallback>
        </mc:AlternateContent>
      </w:r>
      <w:r>
        <w:rPr>
          <w:rFonts w:ascii="Times New Roman" w:hAnsi="Times New Roman" w:cs="Times New Roman"/>
          <w:noProof/>
        </w:rPr>
        <mc:AlternateContent>
          <mc:Choice Requires="wpi">
            <w:drawing>
              <wp:anchor distT="0" distB="0" distL="114300" distR="114300" simplePos="0" relativeHeight="256314368" behindDoc="0" locked="0" layoutInCell="1" allowOverlap="1" wp14:anchorId="2C91C9A9" wp14:editId="6FF2190E">
                <wp:simplePos x="0" y="0"/>
                <wp:positionH relativeFrom="column">
                  <wp:posOffset>3655960</wp:posOffset>
                </wp:positionH>
                <wp:positionV relativeFrom="paragraph">
                  <wp:posOffset>427610</wp:posOffset>
                </wp:positionV>
                <wp:extent cx="39960" cy="80280"/>
                <wp:effectExtent l="19050" t="38100" r="36830" b="34290"/>
                <wp:wrapNone/>
                <wp:docPr id="5041" name="Ink 5041"/>
                <wp:cNvGraphicFramePr/>
                <a:graphic xmlns:a="http://schemas.openxmlformats.org/drawingml/2006/main">
                  <a:graphicData uri="http://schemas.microsoft.com/office/word/2010/wordprocessingInk">
                    <w14:contentPart bwMode="auto" r:id="rId8082">
                      <w14:nvContentPartPr>
                        <w14:cNvContentPartPr/>
                      </w14:nvContentPartPr>
                      <w14:xfrm>
                        <a:off x="0" y="0"/>
                        <a:ext cx="39960" cy="80280"/>
                      </w14:xfrm>
                    </w14:contentPart>
                  </a:graphicData>
                </a:graphic>
              </wp:anchor>
            </w:drawing>
          </mc:Choice>
          <mc:Fallback>
            <w:pict>
              <v:shape w14:anchorId="449F10E5" id="Ink 5041" o:spid="_x0000_s1026" type="#_x0000_t75" style="position:absolute;margin-left:287.65pt;margin-top:33.5pt;width:3.65pt;height:6.7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">
                <v:imagedata r:id="rId8083" o:title=""/>
              </v:shape>
            </w:pict>
          </mc:Fallback>
        </mc:AlternateContent>
      </w:r>
      <w:r>
        <w:rPr>
          <w:rFonts w:ascii="Times New Roman" w:hAnsi="Times New Roman" w:cs="Times New Roman"/>
          <w:noProof/>
        </w:rPr>
        <mc:AlternateContent>
          <mc:Choice Requires="wpi">
            <w:drawing>
              <wp:anchor distT="0" distB="0" distL="114300" distR="114300" simplePos="0" relativeHeight="256313344" behindDoc="0" locked="0" layoutInCell="1" allowOverlap="1" wp14:anchorId="35B824EC" wp14:editId="746D4EDE">
                <wp:simplePos x="0" y="0"/>
                <wp:positionH relativeFrom="column">
                  <wp:posOffset>3607720</wp:posOffset>
                </wp:positionH>
                <wp:positionV relativeFrom="paragraph">
                  <wp:posOffset>424010</wp:posOffset>
                </wp:positionV>
                <wp:extent cx="12600" cy="81720"/>
                <wp:effectExtent l="38100" t="38100" r="45085" b="33020"/>
                <wp:wrapNone/>
                <wp:docPr id="5042" name="Ink 5042"/>
                <wp:cNvGraphicFramePr/>
                <a:graphic xmlns:a="http://schemas.openxmlformats.org/drawingml/2006/main">
                  <a:graphicData uri="http://schemas.microsoft.com/office/word/2010/wordprocessingInk">
                    <w14:contentPart bwMode="auto" r:id="rId8084">
                      <w14:nvContentPartPr>
                        <w14:cNvContentPartPr/>
                      </w14:nvContentPartPr>
                      <w14:xfrm>
                        <a:off x="0" y="0"/>
                        <a:ext cx="12600" cy="81720"/>
                      </w14:xfrm>
                    </w14:contentPart>
                  </a:graphicData>
                </a:graphic>
              </wp:anchor>
            </w:drawing>
          </mc:Choice>
          <mc:Fallback>
            <w:pict>
              <v:shape w14:anchorId="7A9E149D" id="Ink 5042" o:spid="_x0000_s1026" type="#_x0000_t75" style="position:absolute;margin-left:283.75pt;margin-top:33.2pt;width:1.6pt;height:6.9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">
                <v:imagedata r:id="rId8085" o:title=""/>
              </v:shape>
            </w:pict>
          </mc:Fallback>
        </mc:AlternateContent>
      </w:r>
      <w:r>
        <w:rPr>
          <w:rFonts w:ascii="Times New Roman" w:hAnsi="Times New Roman" w:cs="Times New Roman"/>
          <w:noProof/>
        </w:rPr>
        <mc:AlternateContent>
          <mc:Choice Requires="wpi">
            <w:drawing>
              <wp:anchor distT="0" distB="0" distL="114300" distR="114300" simplePos="0" relativeHeight="256312320" behindDoc="0" locked="0" layoutInCell="1" allowOverlap="1" wp14:anchorId="20779263" wp14:editId="26379DA2">
                <wp:simplePos x="0" y="0"/>
                <wp:positionH relativeFrom="column">
                  <wp:posOffset>3542920</wp:posOffset>
                </wp:positionH>
                <wp:positionV relativeFrom="paragraph">
                  <wp:posOffset>471530</wp:posOffset>
                </wp:positionV>
                <wp:extent cx="38880" cy="1440"/>
                <wp:effectExtent l="38100" t="38100" r="37465" b="36830"/>
                <wp:wrapNone/>
                <wp:docPr id="5043" name="Ink 5043"/>
                <wp:cNvGraphicFramePr/>
                <a:graphic xmlns:a="http://schemas.openxmlformats.org/drawingml/2006/main">
                  <a:graphicData uri="http://schemas.microsoft.com/office/word/2010/wordprocessingInk">
                    <w14:contentPart bwMode="auto" r:id="rId8086">
                      <w14:nvContentPartPr>
                        <w14:cNvContentPartPr/>
                      </w14:nvContentPartPr>
                      <w14:xfrm>
                        <a:off x="0" y="0"/>
                        <a:ext cx="38880" cy="1440"/>
                      </w14:xfrm>
                    </w14:contentPart>
                  </a:graphicData>
                </a:graphic>
              </wp:anchor>
            </w:drawing>
          </mc:Choice>
          <mc:Fallback>
            <w:pict>
              <v:shape w14:anchorId="0F4B01F0" id="Ink 5043" o:spid="_x0000_s1026" type="#_x0000_t75" style="position:absolute;margin-left:278.8pt;margin-top:36.9pt;width:3.45pt;height:.6pt;z-index:2563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">
                <v:imagedata r:id="rId8087" o:title=""/>
              </v:shape>
            </w:pict>
          </mc:Fallback>
        </mc:AlternateContent>
      </w:r>
      <w:r>
        <w:rPr>
          <w:rFonts w:ascii="Times New Roman" w:hAnsi="Times New Roman" w:cs="Times New Roman"/>
          <w:noProof/>
        </w:rPr>
        <mc:AlternateContent>
          <mc:Choice Requires="wpi">
            <w:drawing>
              <wp:anchor distT="0" distB="0" distL="114300" distR="114300" simplePos="0" relativeHeight="256311296" behindDoc="0" locked="0" layoutInCell="1" allowOverlap="1" wp14:anchorId="3EA71622" wp14:editId="2B08FEBA">
                <wp:simplePos x="0" y="0"/>
                <wp:positionH relativeFrom="column">
                  <wp:posOffset>3436000</wp:posOffset>
                </wp:positionH>
                <wp:positionV relativeFrom="paragraph">
                  <wp:posOffset>443810</wp:posOffset>
                </wp:positionV>
                <wp:extent cx="55800" cy="74160"/>
                <wp:effectExtent l="38100" t="38100" r="40005" b="40640"/>
                <wp:wrapNone/>
                <wp:docPr id="5044" name="Ink 5044"/>
                <wp:cNvGraphicFramePr/>
                <a:graphic xmlns:a="http://schemas.openxmlformats.org/drawingml/2006/main">
                  <a:graphicData uri="http://schemas.microsoft.com/office/word/2010/wordprocessingInk">
                    <w14:contentPart bwMode="auto" r:id="rId8088">
                      <w14:nvContentPartPr>
                        <w14:cNvContentPartPr/>
                      </w14:nvContentPartPr>
                      <w14:xfrm>
                        <a:off x="0" y="0"/>
                        <a:ext cx="55800" cy="74160"/>
                      </w14:xfrm>
                    </w14:contentPart>
                  </a:graphicData>
                </a:graphic>
              </wp:anchor>
            </w:drawing>
          </mc:Choice>
          <mc:Fallback>
            <w:pict>
              <v:shape w14:anchorId="3F9113DA" id="Ink 5044" o:spid="_x0000_s1026" type="#_x0000_t75" style="position:absolute;margin-left:270.35pt;margin-top:34.75pt;width:4.9pt;height:6.45pt;z-index:2563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">
                <v:imagedata r:id="rId8089" o:title=""/>
              </v:shape>
            </w:pict>
          </mc:Fallback>
        </mc:AlternateContent>
      </w:r>
      <w:r>
        <w:rPr>
          <w:rFonts w:ascii="Times New Roman" w:hAnsi="Times New Roman" w:cs="Times New Roman"/>
          <w:noProof/>
        </w:rPr>
        <mc:AlternateContent>
          <mc:Choice Requires="wpi">
            <w:drawing>
              <wp:anchor distT="0" distB="0" distL="114300" distR="114300" simplePos="0" relativeHeight="256310272" behindDoc="0" locked="0" layoutInCell="1" allowOverlap="1" wp14:anchorId="13210063" wp14:editId="74188F22">
                <wp:simplePos x="0" y="0"/>
                <wp:positionH relativeFrom="column">
                  <wp:posOffset>3352480</wp:posOffset>
                </wp:positionH>
                <wp:positionV relativeFrom="paragraph">
                  <wp:posOffset>431570</wp:posOffset>
                </wp:positionV>
                <wp:extent cx="36720" cy="93960"/>
                <wp:effectExtent l="19050" t="38100" r="40005" b="40005"/>
                <wp:wrapNone/>
                <wp:docPr id="5045" name="Ink 5045"/>
                <wp:cNvGraphicFramePr/>
                <a:graphic xmlns:a="http://schemas.openxmlformats.org/drawingml/2006/main">
                  <a:graphicData uri="http://schemas.microsoft.com/office/word/2010/wordprocessingInk">
                    <w14:contentPart bwMode="auto" r:id="rId8090">
                      <w14:nvContentPartPr>
                        <w14:cNvContentPartPr/>
                      </w14:nvContentPartPr>
                      <w14:xfrm>
                        <a:off x="0" y="0"/>
                        <a:ext cx="36720" cy="93960"/>
                      </w14:xfrm>
                    </w14:contentPart>
                  </a:graphicData>
                </a:graphic>
              </wp:anchor>
            </w:drawing>
          </mc:Choice>
          <mc:Fallback>
            <w:pict>
              <v:shape w14:anchorId="15A04F26" id="Ink 5045" o:spid="_x0000_s1026" type="#_x0000_t75" style="position:absolute;margin-left:263.6pt;margin-top:33.7pt;width:3.55pt;height:8pt;z-index:2563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">
                <v:imagedata r:id="rId8091" o:title=""/>
              </v:shape>
            </w:pict>
          </mc:Fallback>
        </mc:AlternateContent>
      </w:r>
      <w:r>
        <w:rPr>
          <w:rFonts w:ascii="Times New Roman" w:hAnsi="Times New Roman" w:cs="Times New Roman"/>
          <w:noProof/>
        </w:rPr>
        <mc:AlternateContent>
          <mc:Choice Requires="wpi">
            <w:drawing>
              <wp:anchor distT="0" distB="0" distL="114300" distR="114300" simplePos="0" relativeHeight="256309248" behindDoc="0" locked="0" layoutInCell="1" allowOverlap="1" wp14:anchorId="6D37FBE4" wp14:editId="17C75371">
                <wp:simplePos x="0" y="0"/>
                <wp:positionH relativeFrom="column">
                  <wp:posOffset>3174640</wp:posOffset>
                </wp:positionH>
                <wp:positionV relativeFrom="paragraph">
                  <wp:posOffset>485930</wp:posOffset>
                </wp:positionV>
                <wp:extent cx="73440" cy="2160"/>
                <wp:effectExtent l="38100" t="38100" r="41275" b="36195"/>
                <wp:wrapNone/>
                <wp:docPr id="5046" name="Ink 5046"/>
                <wp:cNvGraphicFramePr/>
                <a:graphic xmlns:a="http://schemas.openxmlformats.org/drawingml/2006/main">
                  <a:graphicData uri="http://schemas.microsoft.com/office/word/2010/wordprocessingInk">
                    <w14:contentPart bwMode="auto" r:id="rId8092">
                      <w14:nvContentPartPr>
                        <w14:cNvContentPartPr/>
                      </w14:nvContentPartPr>
                      <w14:xfrm>
                        <a:off x="0" y="0"/>
                        <a:ext cx="73440" cy="2160"/>
                      </w14:xfrm>
                    </w14:contentPart>
                  </a:graphicData>
                </a:graphic>
              </wp:anchor>
            </w:drawing>
          </mc:Choice>
          <mc:Fallback>
            <w:pict>
              <v:shape w14:anchorId="4A81C586" id="Ink 5046" o:spid="_x0000_s1026" type="#_x0000_t75" style="position:absolute;margin-left:249.65pt;margin-top:37.9pt;width:6.35pt;height:.9pt;z-index:2563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">
                <v:imagedata r:id="rId8093" o:title=""/>
              </v:shape>
            </w:pict>
          </mc:Fallback>
        </mc:AlternateContent>
      </w:r>
      <w:r>
        <w:rPr>
          <w:rFonts w:ascii="Times New Roman" w:hAnsi="Times New Roman" w:cs="Times New Roman"/>
          <w:noProof/>
        </w:rPr>
        <mc:AlternateContent>
          <mc:Choice Requires="wpi">
            <w:drawing>
              <wp:anchor distT="0" distB="0" distL="114300" distR="114300" simplePos="0" relativeHeight="256308224" behindDoc="0" locked="0" layoutInCell="1" allowOverlap="1" wp14:anchorId="54D8C208" wp14:editId="1A989EA6">
                <wp:simplePos x="0" y="0"/>
                <wp:positionH relativeFrom="column">
                  <wp:posOffset>4144120</wp:posOffset>
                </wp:positionH>
                <wp:positionV relativeFrom="paragraph">
                  <wp:posOffset>106130</wp:posOffset>
                </wp:positionV>
                <wp:extent cx="36000" cy="161640"/>
                <wp:effectExtent l="38100" t="38100" r="40640" b="29210"/>
                <wp:wrapNone/>
                <wp:docPr id="5047" name="Ink 5047"/>
                <wp:cNvGraphicFramePr/>
                <a:graphic xmlns:a="http://schemas.openxmlformats.org/drawingml/2006/main">
                  <a:graphicData uri="http://schemas.microsoft.com/office/word/2010/wordprocessingInk">
                    <w14:contentPart bwMode="auto" r:id="rId8094">
                      <w14:nvContentPartPr>
                        <w14:cNvContentPartPr/>
                      </w14:nvContentPartPr>
                      <w14:xfrm>
                        <a:off x="0" y="0"/>
                        <a:ext cx="36000" cy="161640"/>
                      </w14:xfrm>
                    </w14:contentPart>
                  </a:graphicData>
                </a:graphic>
              </wp:anchor>
            </w:drawing>
          </mc:Choice>
          <mc:Fallback>
            <w:pict>
              <v:shape w14:anchorId="0BBC58E0" id="Ink 5047" o:spid="_x0000_s1026" type="#_x0000_t75" style="position:absolute;margin-left:326.1pt;margin-top:8.2pt;width:3.4pt;height:13.15pt;z-index:2563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">
                <v:imagedata r:id="rId8095" o:title=""/>
              </v:shape>
            </w:pict>
          </mc:Fallback>
        </mc:AlternateContent>
      </w:r>
      <w:r>
        <w:rPr>
          <w:rFonts w:ascii="Times New Roman" w:hAnsi="Times New Roman" w:cs="Times New Roman"/>
          <w:noProof/>
        </w:rPr>
        <mc:AlternateContent>
          <mc:Choice Requires="wpi">
            <w:drawing>
              <wp:anchor distT="0" distB="0" distL="114300" distR="114300" simplePos="0" relativeHeight="256307200" behindDoc="0" locked="0" layoutInCell="1" allowOverlap="1" wp14:anchorId="6C0B15CD" wp14:editId="00504EF7">
                <wp:simplePos x="0" y="0"/>
                <wp:positionH relativeFrom="column">
                  <wp:posOffset>4053760</wp:posOffset>
                </wp:positionH>
                <wp:positionV relativeFrom="paragraph">
                  <wp:posOffset>149330</wp:posOffset>
                </wp:positionV>
                <wp:extent cx="49320" cy="66600"/>
                <wp:effectExtent l="38100" t="38100" r="27305" b="48260"/>
                <wp:wrapNone/>
                <wp:docPr id="5048" name="Ink 5048"/>
                <wp:cNvGraphicFramePr/>
                <a:graphic xmlns:a="http://schemas.openxmlformats.org/drawingml/2006/main">
                  <a:graphicData uri="http://schemas.microsoft.com/office/word/2010/wordprocessingInk">
                    <w14:contentPart bwMode="auto" r:id="rId8096">
                      <w14:nvContentPartPr>
                        <w14:cNvContentPartPr/>
                      </w14:nvContentPartPr>
                      <w14:xfrm>
                        <a:off x="0" y="0"/>
                        <a:ext cx="49320" cy="66600"/>
                      </w14:xfrm>
                    </w14:contentPart>
                  </a:graphicData>
                </a:graphic>
              </wp:anchor>
            </w:drawing>
          </mc:Choice>
          <mc:Fallback>
            <w:pict>
              <v:shape w14:anchorId="4E4E2035" id="Ink 5048" o:spid="_x0000_s1026" type="#_x0000_t75" style="position:absolute;margin-left:319.05pt;margin-top:11.5pt;width:4.35pt;height:5.85pt;z-index:2563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">
                <v:imagedata r:id="rId8097" o:title=""/>
              </v:shape>
            </w:pict>
          </mc:Fallback>
        </mc:AlternateContent>
      </w:r>
      <w:r>
        <w:rPr>
          <w:rFonts w:ascii="Times New Roman" w:hAnsi="Times New Roman" w:cs="Times New Roman"/>
          <w:noProof/>
        </w:rPr>
        <mc:AlternateContent>
          <mc:Choice Requires="wpi">
            <w:drawing>
              <wp:anchor distT="0" distB="0" distL="114300" distR="114300" simplePos="0" relativeHeight="256306176" behindDoc="0" locked="0" layoutInCell="1" allowOverlap="1" wp14:anchorId="23F20604" wp14:editId="16DD8858">
                <wp:simplePos x="0" y="0"/>
                <wp:positionH relativeFrom="column">
                  <wp:posOffset>3985720</wp:posOffset>
                </wp:positionH>
                <wp:positionV relativeFrom="paragraph">
                  <wp:posOffset>143210</wp:posOffset>
                </wp:positionV>
                <wp:extent cx="51840" cy="98640"/>
                <wp:effectExtent l="38100" t="38100" r="43815" b="34925"/>
                <wp:wrapNone/>
                <wp:docPr id="5049" name="Ink 5049"/>
                <wp:cNvGraphicFramePr/>
                <a:graphic xmlns:a="http://schemas.openxmlformats.org/drawingml/2006/main">
                  <a:graphicData uri="http://schemas.microsoft.com/office/word/2010/wordprocessingInk">
                    <w14:contentPart bwMode="auto" r:id="rId8098">
                      <w14:nvContentPartPr>
                        <w14:cNvContentPartPr/>
                      </w14:nvContentPartPr>
                      <w14:xfrm>
                        <a:off x="0" y="0"/>
                        <a:ext cx="51840" cy="98640"/>
                      </w14:xfrm>
                    </w14:contentPart>
                  </a:graphicData>
                </a:graphic>
              </wp:anchor>
            </w:drawing>
          </mc:Choice>
          <mc:Fallback>
            <w:pict>
              <v:shape w14:anchorId="525715DC" id="Ink 5049" o:spid="_x0000_s1026" type="#_x0000_t75" style="position:absolute;margin-left:313.55pt;margin-top:11.15pt;width:4.65pt;height:8.3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">
                <v:imagedata r:id="rId8099" o:title=""/>
              </v:shape>
            </w:pict>
          </mc:Fallback>
        </mc:AlternateContent>
      </w:r>
      <w:r>
        <w:rPr>
          <w:rFonts w:ascii="Times New Roman" w:hAnsi="Times New Roman" w:cs="Times New Roman"/>
          <w:noProof/>
        </w:rPr>
        <mc:AlternateContent>
          <mc:Choice Requires="wpi">
            <w:drawing>
              <wp:anchor distT="0" distB="0" distL="114300" distR="114300" simplePos="0" relativeHeight="256305152" behindDoc="0" locked="0" layoutInCell="1" allowOverlap="1" wp14:anchorId="4BC4655F" wp14:editId="4871B957">
                <wp:simplePos x="0" y="0"/>
                <wp:positionH relativeFrom="column">
                  <wp:posOffset>3890680</wp:posOffset>
                </wp:positionH>
                <wp:positionV relativeFrom="paragraph">
                  <wp:posOffset>173810</wp:posOffset>
                </wp:positionV>
                <wp:extent cx="71280" cy="85680"/>
                <wp:effectExtent l="19050" t="38100" r="43180" b="29210"/>
                <wp:wrapNone/>
                <wp:docPr id="5050" name="Ink 5050"/>
                <wp:cNvGraphicFramePr/>
                <a:graphic xmlns:a="http://schemas.openxmlformats.org/drawingml/2006/main">
                  <a:graphicData uri="http://schemas.microsoft.com/office/word/2010/wordprocessingInk">
                    <w14:contentPart bwMode="auto" r:id="rId8100">
                      <w14:nvContentPartPr>
                        <w14:cNvContentPartPr/>
                      </w14:nvContentPartPr>
                      <w14:xfrm>
                        <a:off x="0" y="0"/>
                        <a:ext cx="71280" cy="85680"/>
                      </w14:xfrm>
                    </w14:contentPart>
                  </a:graphicData>
                </a:graphic>
              </wp:anchor>
            </w:drawing>
          </mc:Choice>
          <mc:Fallback>
            <w:pict>
              <v:shape w14:anchorId="647106A0" id="Ink 5050" o:spid="_x0000_s1026" type="#_x0000_t75" style="position:absolute;margin-left:306.05pt;margin-top:13.55pt;width:6.3pt;height:7.3pt;z-index:2563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">
                <v:imagedata r:id="rId8101" o:title=""/>
              </v:shape>
            </w:pict>
          </mc:Fallback>
        </mc:AlternateContent>
      </w:r>
      <w:r>
        <w:rPr>
          <w:rFonts w:ascii="Times New Roman" w:hAnsi="Times New Roman" w:cs="Times New Roman"/>
          <w:noProof/>
        </w:rPr>
        <mc:AlternateContent>
          <mc:Choice Requires="wpi">
            <w:drawing>
              <wp:anchor distT="0" distB="0" distL="114300" distR="114300" simplePos="0" relativeHeight="256304128" behindDoc="0" locked="0" layoutInCell="1" allowOverlap="1" wp14:anchorId="4DE0118D" wp14:editId="280E2AFC">
                <wp:simplePos x="0" y="0"/>
                <wp:positionH relativeFrom="column">
                  <wp:posOffset>3701680</wp:posOffset>
                </wp:positionH>
                <wp:positionV relativeFrom="paragraph">
                  <wp:posOffset>249410</wp:posOffset>
                </wp:positionV>
                <wp:extent cx="60120" cy="64440"/>
                <wp:effectExtent l="38100" t="38100" r="35560" b="31115"/>
                <wp:wrapNone/>
                <wp:docPr id="5051" name="Ink 5051"/>
                <wp:cNvGraphicFramePr/>
                <a:graphic xmlns:a="http://schemas.openxmlformats.org/drawingml/2006/main">
                  <a:graphicData uri="http://schemas.microsoft.com/office/word/2010/wordprocessingInk">
                    <w14:contentPart bwMode="auto" r:id="rId8102">
                      <w14:nvContentPartPr>
                        <w14:cNvContentPartPr/>
                      </w14:nvContentPartPr>
                      <w14:xfrm>
                        <a:off x="0" y="0"/>
                        <a:ext cx="60120" cy="64440"/>
                      </w14:xfrm>
                    </w14:contentPart>
                  </a:graphicData>
                </a:graphic>
              </wp:anchor>
            </w:drawing>
          </mc:Choice>
          <mc:Fallback>
            <w:pict>
              <v:shape w14:anchorId="4284874A" id="Ink 5051" o:spid="_x0000_s1026" type="#_x0000_t75" style="position:absolute;margin-left:291.1pt;margin-top:19.35pt;width:5.35pt;height:5.65pt;z-index:2563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">
                <v:imagedata r:id="rId8103" o:title=""/>
              </v:shape>
            </w:pict>
          </mc:Fallback>
        </mc:AlternateContent>
      </w:r>
      <w:r>
        <w:rPr>
          <w:rFonts w:ascii="Times New Roman" w:hAnsi="Times New Roman" w:cs="Times New Roman"/>
          <w:noProof/>
        </w:rPr>
        <mc:AlternateContent>
          <mc:Choice Requires="wpi">
            <w:drawing>
              <wp:anchor distT="0" distB="0" distL="114300" distR="114300" simplePos="0" relativeHeight="256303104" behindDoc="0" locked="0" layoutInCell="1" allowOverlap="1" wp14:anchorId="4293DA71" wp14:editId="3D2FF32C">
                <wp:simplePos x="0" y="0"/>
                <wp:positionH relativeFrom="column">
                  <wp:posOffset>3708160</wp:posOffset>
                </wp:positionH>
                <wp:positionV relativeFrom="paragraph">
                  <wp:posOffset>238610</wp:posOffset>
                </wp:positionV>
                <wp:extent cx="134280" cy="54360"/>
                <wp:effectExtent l="38100" t="38100" r="37465" b="41275"/>
                <wp:wrapNone/>
                <wp:docPr id="5052" name="Ink 5052"/>
                <wp:cNvGraphicFramePr/>
                <a:graphic xmlns:a="http://schemas.openxmlformats.org/drawingml/2006/main">
                  <a:graphicData uri="http://schemas.microsoft.com/office/word/2010/wordprocessingInk">
                    <w14:contentPart bwMode="auto" r:id="rId8104">
                      <w14:nvContentPartPr>
                        <w14:cNvContentPartPr/>
                      </w14:nvContentPartPr>
                      <w14:xfrm>
                        <a:off x="0" y="0"/>
                        <a:ext cx="134280" cy="54360"/>
                      </w14:xfrm>
                    </w14:contentPart>
                  </a:graphicData>
                </a:graphic>
              </wp:anchor>
            </w:drawing>
          </mc:Choice>
          <mc:Fallback>
            <w:pict>
              <v:shape w14:anchorId="27D5D50C" id="Ink 5052" o:spid="_x0000_s1026" type="#_x0000_t75" style="position:absolute;margin-left:291.7pt;margin-top:18.5pt;width:11.15pt;height:4.95pt;z-index:2563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">
                <v:imagedata r:id="rId8105" o:title=""/>
              </v:shape>
            </w:pict>
          </mc:Fallback>
        </mc:AlternateContent>
      </w:r>
    </w:p>
    <w:p w:rsidR="00C84B88" w:rsidRPr="002779D7" w:rsidRDefault="00C84B88" w:rsidP="00C84B88">
      <w:pPr>
        <w:rPr>
          <w:rFonts w:ascii="Times New Roman" w:hAnsi="Times New Roman" w:cs="Times New Roman"/>
        </w:rPr>
      </w:pPr>
    </w:p>
    <w:p w:rsidR="00C84B88" w:rsidRPr="002779D7" w:rsidRDefault="00C84B88" w:rsidP="00C84B88">
      <w:pPr>
        <w:rPr>
          <w:rFonts w:ascii="Times New Roman" w:hAnsi="Times New Roman" w:cs="Times New Roman"/>
        </w:rPr>
      </w:pPr>
    </w:p>
    <w:p w:rsidR="00C84B88" w:rsidRPr="002779D7" w:rsidRDefault="00C84B88" w:rsidP="00C84B88">
      <w:pPr>
        <w:rPr>
          <w:rFonts w:ascii="Times New Roman" w:hAnsi="Times New Roman" w:cs="Times New Roman"/>
        </w:rPr>
      </w:pPr>
    </w:p>
    <w:p w:rsidR="00C84B88" w:rsidRPr="002779D7" w:rsidRDefault="00C84B88" w:rsidP="00C84B88">
      <w:pPr>
        <w:rPr>
          <w:rFonts w:ascii="Times New Roman" w:hAnsi="Times New Roman" w:cs="Times New Roman"/>
        </w:rPr>
      </w:pPr>
    </w:p>
    <w:p w:rsidR="00C84B88" w:rsidRPr="002779D7" w:rsidRDefault="00C84B88" w:rsidP="00C84B88">
      <w:pPr>
        <w:rPr>
          <w:rFonts w:ascii="Times New Roman" w:hAnsi="Times New Roman" w:cs="Times New Roman"/>
        </w:rPr>
      </w:pPr>
    </w:p>
    <w:p w:rsidR="00C84B88" w:rsidRPr="002779D7" w:rsidRDefault="00C84B88" w:rsidP="00C84B88">
      <w:pPr>
        <w:rPr>
          <w:rFonts w:ascii="Times New Roman" w:hAnsi="Times New Roman" w:cs="Times New Roman"/>
        </w:rPr>
      </w:pPr>
    </w:p>
    <w:p w:rsidR="00C84B88" w:rsidRDefault="00C84B88" w:rsidP="00C84B88">
      <w:pPr>
        <w:rPr>
          <w:rFonts w:ascii="Times New Roman" w:hAnsi="Times New Roman" w:cs="Times New Roman"/>
        </w:rPr>
      </w:pPr>
    </w:p>
    <w:p w:rsidR="00C84B88" w:rsidRDefault="00C84B88" w:rsidP="00C84B88">
      <w:pPr>
        <w:tabs>
          <w:tab w:val="left" w:pos="1560"/>
        </w:tabs>
        <w:rPr>
          <w:rFonts w:ascii="Times New Roman" w:hAnsi="Times New Roman" w:cs="Times New Roman"/>
        </w:rPr>
      </w:pPr>
    </w:p>
    <w:p w:rsidR="00C84B88" w:rsidRDefault="00C84B88" w:rsidP="00C84B88">
      <w:pPr>
        <w:tabs>
          <w:tab w:val="left" w:pos="1560"/>
        </w:tabs>
        <w:rPr>
          <w:rFonts w:ascii="Times New Roman" w:hAnsi="Times New Roman" w:cs="Times New Roman"/>
          <w:b/>
        </w:rPr>
      </w:pPr>
      <w:r>
        <w:rPr>
          <w:rFonts w:ascii="Times New Roman" w:hAnsi="Times New Roman" w:cs="Times New Roman"/>
          <w:b/>
        </w:rPr>
        <w:t>DIRECTED ACYCLIC GRAPH</w:t>
      </w:r>
    </w:p>
    <w:p w:rsidR="00C84B88" w:rsidRDefault="00C84B88" w:rsidP="00C84B88">
      <w:pPr>
        <w:tabs>
          <w:tab w:val="left" w:pos="1560"/>
        </w:tabs>
        <w:rPr>
          <w:rFonts w:ascii="Times New Roman" w:hAnsi="Times New Roman" w:cs="Times New Roman"/>
        </w:rPr>
      </w:pPr>
      <w:r>
        <w:rPr>
          <w:rFonts w:ascii="Times New Roman" w:hAnsi="Times New Roman" w:cs="Times New Roman"/>
        </w:rPr>
        <w:t>As the name suggests, it is a directed graph where there are no cycles.</w:t>
      </w:r>
    </w:p>
    <w:p w:rsidR="00C84B88" w:rsidRDefault="00C84B88" w:rsidP="00C84B88">
      <w:pPr>
        <w:tabs>
          <w:tab w:val="left" w:pos="1560"/>
        </w:tabs>
        <w:rPr>
          <w:rFonts w:ascii="Times New Roman" w:hAnsi="Times New Roman" w:cs="Times New Roman"/>
        </w:rPr>
      </w:pPr>
      <w:r>
        <w:rPr>
          <w:rFonts w:ascii="Times New Roman" w:hAnsi="Times New Roman" w:cs="Times New Roman"/>
        </w:rPr>
        <w:t>To find the shortest path in Directed acyclic graphs or DAGs</w:t>
      </w:r>
    </w:p>
    <w:p w:rsidR="00C84B88" w:rsidRDefault="00C84B88" w:rsidP="00C84B88">
      <w:pPr>
        <w:pStyle w:val="ListParagraph"/>
        <w:numPr>
          <w:ilvl w:val="0"/>
          <w:numId w:val="32"/>
        </w:numPr>
        <w:tabs>
          <w:tab w:val="left" w:pos="1560"/>
        </w:tabs>
        <w:rPr>
          <w:rFonts w:ascii="Times New Roman" w:hAnsi="Times New Roman" w:cs="Times New Roman"/>
        </w:rPr>
      </w:pPr>
      <w:r>
        <w:rPr>
          <w:rFonts w:ascii="Times New Roman" w:hAnsi="Times New Roman" w:cs="Times New Roman"/>
        </w:rPr>
        <w:t>Make sure that the graph is topologically sorted (covered in data structure) which take O(V+E) time. After topologically sorting the graph, all the edges will move from left to right.</w:t>
      </w:r>
    </w:p>
    <w:p w:rsidR="00C84B88" w:rsidRDefault="00C84B88" w:rsidP="00C84B88">
      <w:pPr>
        <w:pStyle w:val="ListParagraph"/>
        <w:numPr>
          <w:ilvl w:val="0"/>
          <w:numId w:val="32"/>
        </w:numPr>
        <w:tabs>
          <w:tab w:val="left" w:pos="1560"/>
        </w:tabs>
        <w:rPr>
          <w:rFonts w:ascii="Times New Roman" w:hAnsi="Times New Roman" w:cs="Times New Roman"/>
        </w:rPr>
      </w:pPr>
      <w:r>
        <w:rPr>
          <w:noProof/>
        </w:rPr>
        <w:drawing>
          <wp:anchor distT="0" distB="0" distL="114300" distR="114300" simplePos="0" relativeHeight="256410624" behindDoc="0" locked="0" layoutInCell="1" allowOverlap="1" wp14:anchorId="7390BBD1" wp14:editId="12824327">
            <wp:simplePos x="0" y="0"/>
            <wp:positionH relativeFrom="column">
              <wp:posOffset>-215900</wp:posOffset>
            </wp:positionH>
            <wp:positionV relativeFrom="paragraph">
              <wp:posOffset>281940</wp:posOffset>
            </wp:positionV>
            <wp:extent cx="2514600" cy="919480"/>
            <wp:effectExtent l="0" t="0" r="0" b="0"/>
            <wp:wrapThrough wrapText="bothSides">
              <wp:wrapPolygon edited="0">
                <wp:start x="0" y="0"/>
                <wp:lineTo x="0" y="21033"/>
                <wp:lineTo x="21436" y="21033"/>
                <wp:lineTo x="21436" y="0"/>
                <wp:lineTo x="0" y="0"/>
              </wp:wrapPolygon>
            </wp:wrapThrough>
            <wp:docPr id="5099" name="Picture 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6" cstate="print">
                      <a:extLst>
                        <a:ext uri="{28A0092B-C50C-407E-A947-70E740481C1C}">
                          <a14:useLocalDpi xmlns:a14="http://schemas.microsoft.com/office/drawing/2010/main" val="0"/>
                        </a:ext>
                      </a:extLst>
                    </a:blip>
                    <a:stretch>
                      <a:fillRect/>
                    </a:stretch>
                  </pic:blipFill>
                  <pic:spPr>
                    <a:xfrm>
                      <a:off x="0" y="0"/>
                      <a:ext cx="2514600" cy="9194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Take each vertex one by one and relax all the edges outgoing from that edge</w:t>
      </w:r>
    </w:p>
    <w:p w:rsidR="00C84B88" w:rsidRDefault="00C84B88" w:rsidP="00C84B88">
      <w:pPr>
        <w:tabs>
          <w:tab w:val="left" w:pos="1560"/>
        </w:tabs>
        <w:rPr>
          <w:rFonts w:ascii="Times New Roman" w:hAnsi="Times New Roman" w:cs="Times New Roman"/>
        </w:rPr>
      </w:pPr>
      <w:r>
        <w:rPr>
          <w:noProof/>
        </w:rPr>
        <w:drawing>
          <wp:anchor distT="0" distB="0" distL="114300" distR="114300" simplePos="0" relativeHeight="256411648" behindDoc="0" locked="0" layoutInCell="1" allowOverlap="1" wp14:anchorId="2A56FD52" wp14:editId="6640F792">
            <wp:simplePos x="0" y="0"/>
            <wp:positionH relativeFrom="column">
              <wp:posOffset>3557270</wp:posOffset>
            </wp:positionH>
            <wp:positionV relativeFrom="paragraph">
              <wp:posOffset>6985</wp:posOffset>
            </wp:positionV>
            <wp:extent cx="2571750" cy="894080"/>
            <wp:effectExtent l="0" t="0" r="0" b="1270"/>
            <wp:wrapThrough wrapText="bothSides">
              <wp:wrapPolygon edited="0">
                <wp:start x="0" y="0"/>
                <wp:lineTo x="0" y="21170"/>
                <wp:lineTo x="21440" y="21170"/>
                <wp:lineTo x="21440" y="0"/>
                <wp:lineTo x="0" y="0"/>
              </wp:wrapPolygon>
            </wp:wrapThrough>
            <wp:docPr id="5100" name="Picture 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7" cstate="print">
                      <a:extLst>
                        <a:ext uri="{28A0092B-C50C-407E-A947-70E740481C1C}">
                          <a14:useLocalDpi xmlns:a14="http://schemas.microsoft.com/office/drawing/2010/main" val="0"/>
                        </a:ext>
                      </a:extLst>
                    </a:blip>
                    <a:stretch>
                      <a:fillRect/>
                    </a:stretch>
                  </pic:blipFill>
                  <pic:spPr>
                    <a:xfrm>
                      <a:off x="0" y="0"/>
                      <a:ext cx="2571750" cy="8940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i">
            <w:drawing>
              <wp:anchor distT="0" distB="0" distL="114300" distR="114300" simplePos="0" relativeHeight="256409600" behindDoc="0" locked="0" layoutInCell="1" allowOverlap="1" wp14:anchorId="65669280" wp14:editId="2B0F1902">
                <wp:simplePos x="0" y="0"/>
                <wp:positionH relativeFrom="column">
                  <wp:posOffset>2663780</wp:posOffset>
                </wp:positionH>
                <wp:positionV relativeFrom="paragraph">
                  <wp:posOffset>350985</wp:posOffset>
                </wp:positionV>
                <wp:extent cx="703080" cy="99000"/>
                <wp:effectExtent l="38100" t="38100" r="1905" b="53975"/>
                <wp:wrapNone/>
                <wp:docPr id="5053" name="Ink 5053"/>
                <wp:cNvGraphicFramePr/>
                <a:graphic xmlns:a="http://schemas.openxmlformats.org/drawingml/2006/main">
                  <a:graphicData uri="http://schemas.microsoft.com/office/word/2010/wordprocessingInk">
                    <w14:contentPart bwMode="auto" r:id="rId8108">
                      <w14:nvContentPartPr>
                        <w14:cNvContentPartPr/>
                      </w14:nvContentPartPr>
                      <w14:xfrm>
                        <a:off x="0" y="0"/>
                        <a:ext cx="703080" cy="99000"/>
                      </w14:xfrm>
                    </w14:contentPart>
                  </a:graphicData>
                </a:graphic>
              </wp:anchor>
            </w:drawing>
          </mc:Choice>
          <mc:Fallback>
            <w:pict>
              <v:shape w14:anchorId="163A7498" id="Ink 5053" o:spid="_x0000_s1026" type="#_x0000_t75" style="position:absolute;margin-left:209pt;margin-top:26.75pt;width:57pt;height:9.55pt;z-index:2564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">
                <v:imagedata r:id="rId8109" o:title=""/>
              </v:shape>
            </w:pict>
          </mc:Fallback>
        </mc:AlternateContent>
      </w:r>
      <w:r w:rsidRPr="0097383D">
        <w:rPr>
          <w:noProof/>
        </w:rPr>
        <w:t xml:space="preserve"> </w:t>
      </w:r>
    </w:p>
    <w:p w:rsidR="00C84B88" w:rsidRPr="00287A8F"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rPr>
      </w:pPr>
    </w:p>
    <w:p w:rsidR="00C84B88" w:rsidRDefault="00C84B88" w:rsidP="00C84B88">
      <w:pPr>
        <w:tabs>
          <w:tab w:val="left" w:pos="2220"/>
        </w:tabs>
        <w:rPr>
          <w:rFonts w:ascii="Times New Roman" w:hAnsi="Times New Roman" w:cs="Times New Roman"/>
        </w:rPr>
      </w:pPr>
      <w:r>
        <w:rPr>
          <w:rFonts w:ascii="Times New Roman" w:hAnsi="Times New Roman" w:cs="Times New Roman"/>
        </w:rPr>
        <w:t>Analysis:</w:t>
      </w:r>
    </w:p>
    <w:p w:rsidR="00C84B88" w:rsidRDefault="00C84B88" w:rsidP="00C84B88">
      <w:pPr>
        <w:pStyle w:val="ListParagraph"/>
        <w:numPr>
          <w:ilvl w:val="0"/>
          <w:numId w:val="33"/>
        </w:numPr>
        <w:tabs>
          <w:tab w:val="left" w:pos="2220"/>
        </w:tabs>
        <w:rPr>
          <w:rFonts w:ascii="Times New Roman" w:hAnsi="Times New Roman" w:cs="Times New Roman"/>
        </w:rPr>
      </w:pPr>
      <w:r>
        <w:rPr>
          <w:rFonts w:ascii="Times New Roman" w:hAnsi="Times New Roman" w:cs="Times New Roman"/>
        </w:rPr>
        <w:t>For topological sorting time: O(V+E)</w:t>
      </w:r>
    </w:p>
    <w:p w:rsidR="00C84B88" w:rsidRDefault="00C84B88" w:rsidP="00C84B88">
      <w:pPr>
        <w:pStyle w:val="ListParagraph"/>
        <w:numPr>
          <w:ilvl w:val="0"/>
          <w:numId w:val="33"/>
        </w:numPr>
        <w:tabs>
          <w:tab w:val="left" w:pos="2220"/>
        </w:tabs>
        <w:rPr>
          <w:rFonts w:ascii="Times New Roman" w:hAnsi="Times New Roman" w:cs="Times New Roman"/>
        </w:rPr>
      </w:pPr>
      <w:r>
        <w:rPr>
          <w:rFonts w:ascii="Times New Roman" w:hAnsi="Times New Roman" w:cs="Times New Roman"/>
        </w:rPr>
        <w:t>For relaxing all the edges outgoing from all the vertices (basically means relaxing all the edges once) = O(E)</w:t>
      </w:r>
    </w:p>
    <w:p w:rsidR="00C84B88" w:rsidRPr="00287A8F" w:rsidRDefault="00C84B88" w:rsidP="00C84B88">
      <w:pPr>
        <w:pStyle w:val="ListParagraph"/>
        <w:numPr>
          <w:ilvl w:val="0"/>
          <w:numId w:val="33"/>
        </w:numPr>
        <w:tabs>
          <w:tab w:val="left" w:pos="2220"/>
        </w:tabs>
        <w:rPr>
          <w:rFonts w:ascii="Times New Roman" w:hAnsi="Times New Roman" w:cs="Times New Roman"/>
        </w:rPr>
      </w:pPr>
      <w:r>
        <w:rPr>
          <w:rFonts w:ascii="Times New Roman" w:hAnsi="Times New Roman" w:cs="Times New Roman"/>
          <w:b/>
        </w:rPr>
        <w:t>Time complexity = O(V+E)</w:t>
      </w:r>
    </w:p>
    <w:p w:rsidR="00C84B88" w:rsidRDefault="00C84B88" w:rsidP="00C84B88">
      <w:pPr>
        <w:tabs>
          <w:tab w:val="left" w:pos="2220"/>
        </w:tabs>
        <w:rPr>
          <w:rFonts w:ascii="Times New Roman" w:hAnsi="Times New Roman" w:cs="Times New Roman"/>
          <w:b/>
        </w:rPr>
      </w:pPr>
      <w:r>
        <w:rPr>
          <w:rFonts w:ascii="Times New Roman" w:hAnsi="Times New Roman" w:cs="Times New Roman"/>
          <w:b/>
        </w:rPr>
        <w:lastRenderedPageBreak/>
        <w:t>SHORTEST PATH IN DIRECTED ACYCLIC GRAPHS</w:t>
      </w:r>
    </w:p>
    <w:p w:rsidR="00C84B88" w:rsidRDefault="00C84B88" w:rsidP="00C84B88">
      <w:pPr>
        <w:tabs>
          <w:tab w:val="left" w:pos="2220"/>
        </w:tabs>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6456704" behindDoc="0" locked="0" layoutInCell="1" allowOverlap="1" wp14:anchorId="7D3F39C4" wp14:editId="7D97FE73">
                <wp:simplePos x="0" y="0"/>
                <wp:positionH relativeFrom="column">
                  <wp:posOffset>5285660</wp:posOffset>
                </wp:positionH>
                <wp:positionV relativeFrom="paragraph">
                  <wp:posOffset>1295515</wp:posOffset>
                </wp:positionV>
                <wp:extent cx="779760" cy="48960"/>
                <wp:effectExtent l="38100" t="19050" r="40005" b="46355"/>
                <wp:wrapNone/>
                <wp:docPr id="5054" name="Ink 5054"/>
                <wp:cNvGraphicFramePr/>
                <a:graphic xmlns:a="http://schemas.openxmlformats.org/drawingml/2006/main">
                  <a:graphicData uri="http://schemas.microsoft.com/office/word/2010/wordprocessingInk">
                    <w14:contentPart bwMode="auto" r:id="rId8110">
                      <w14:nvContentPartPr>
                        <w14:cNvContentPartPr/>
                      </w14:nvContentPartPr>
                      <w14:xfrm>
                        <a:off x="0" y="0"/>
                        <a:ext cx="779760" cy="48960"/>
                      </w14:xfrm>
                    </w14:contentPart>
                  </a:graphicData>
                </a:graphic>
              </wp:anchor>
            </w:drawing>
          </mc:Choice>
          <mc:Fallback>
            <w:pict>
              <v:shape w14:anchorId="40A9658D" id="Ink 5054" o:spid="_x0000_s1026" type="#_x0000_t75" style="position:absolute;margin-left:415.95pt;margin-top:101.75pt;width:61.95pt;height:4.4pt;z-index:2564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">
                <v:imagedata r:id="rId8111" o:title=""/>
              </v:shape>
            </w:pict>
          </mc:Fallback>
        </mc:AlternateContent>
      </w:r>
      <w:r>
        <w:rPr>
          <w:rFonts w:ascii="Times New Roman" w:hAnsi="Times New Roman" w:cs="Times New Roman"/>
          <w:b/>
          <w:noProof/>
        </w:rPr>
        <mc:AlternateContent>
          <mc:Choice Requires="wpi">
            <w:drawing>
              <wp:anchor distT="0" distB="0" distL="114300" distR="114300" simplePos="0" relativeHeight="256455680" behindDoc="0" locked="0" layoutInCell="1" allowOverlap="1" wp14:anchorId="4B09717F" wp14:editId="4453E862">
                <wp:simplePos x="0" y="0"/>
                <wp:positionH relativeFrom="column">
                  <wp:posOffset>5950220</wp:posOffset>
                </wp:positionH>
                <wp:positionV relativeFrom="paragraph">
                  <wp:posOffset>1082035</wp:posOffset>
                </wp:positionV>
                <wp:extent cx="30600" cy="7560"/>
                <wp:effectExtent l="38100" t="38100" r="26670" b="31115"/>
                <wp:wrapNone/>
                <wp:docPr id="5055" name="Ink 5055"/>
                <wp:cNvGraphicFramePr/>
                <a:graphic xmlns:a="http://schemas.openxmlformats.org/drawingml/2006/main">
                  <a:graphicData uri="http://schemas.microsoft.com/office/word/2010/wordprocessingInk">
                    <w14:contentPart bwMode="auto" r:id="rId8112">
                      <w14:nvContentPartPr>
                        <w14:cNvContentPartPr/>
                      </w14:nvContentPartPr>
                      <w14:xfrm>
                        <a:off x="0" y="0"/>
                        <a:ext cx="30600" cy="7560"/>
                      </w14:xfrm>
                    </w14:contentPart>
                  </a:graphicData>
                </a:graphic>
              </wp:anchor>
            </w:drawing>
          </mc:Choice>
          <mc:Fallback>
            <w:pict>
              <v:shape w14:anchorId="26F45D4C" id="Ink 5055" o:spid="_x0000_s1026" type="#_x0000_t75" style="position:absolute;margin-left:468.35pt;margin-top:85pt;width:2.75pt;height:1pt;z-index:2564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">
                <v:imagedata r:id="rId8113" o:title=""/>
              </v:shape>
            </w:pict>
          </mc:Fallback>
        </mc:AlternateContent>
      </w:r>
      <w:r>
        <w:rPr>
          <w:rFonts w:ascii="Times New Roman" w:hAnsi="Times New Roman" w:cs="Times New Roman"/>
          <w:b/>
          <w:noProof/>
        </w:rPr>
        <mc:AlternateContent>
          <mc:Choice Requires="wpi">
            <w:drawing>
              <wp:anchor distT="0" distB="0" distL="114300" distR="114300" simplePos="0" relativeHeight="256454656" behindDoc="0" locked="0" layoutInCell="1" allowOverlap="1" wp14:anchorId="6206C9DF" wp14:editId="397B5AC9">
                <wp:simplePos x="0" y="0"/>
                <wp:positionH relativeFrom="column">
                  <wp:posOffset>5831060</wp:posOffset>
                </wp:positionH>
                <wp:positionV relativeFrom="paragraph">
                  <wp:posOffset>1082035</wp:posOffset>
                </wp:positionV>
                <wp:extent cx="308160" cy="111600"/>
                <wp:effectExtent l="38100" t="38100" r="34925" b="41275"/>
                <wp:wrapNone/>
                <wp:docPr id="5056" name="Ink 5056"/>
                <wp:cNvGraphicFramePr/>
                <a:graphic xmlns:a="http://schemas.openxmlformats.org/drawingml/2006/main">
                  <a:graphicData uri="http://schemas.microsoft.com/office/word/2010/wordprocessingInk">
                    <w14:contentPart bwMode="auto" r:id="rId8114">
                      <w14:nvContentPartPr>
                        <w14:cNvContentPartPr/>
                      </w14:nvContentPartPr>
                      <w14:xfrm>
                        <a:off x="0" y="0"/>
                        <a:ext cx="308160" cy="111600"/>
                      </w14:xfrm>
                    </w14:contentPart>
                  </a:graphicData>
                </a:graphic>
              </wp:anchor>
            </w:drawing>
          </mc:Choice>
          <mc:Fallback>
            <w:pict>
              <v:shape w14:anchorId="5ACB82F5" id="Ink 5056" o:spid="_x0000_s1026" type="#_x0000_t75" style="position:absolute;margin-left:458.75pt;margin-top:84.85pt;width:24.9pt;height:9.65pt;z-index:2564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">
                <v:imagedata r:id="rId8115" o:title=""/>
              </v:shape>
            </w:pict>
          </mc:Fallback>
        </mc:AlternateContent>
      </w:r>
      <w:r>
        <w:rPr>
          <w:rFonts w:ascii="Times New Roman" w:hAnsi="Times New Roman" w:cs="Times New Roman"/>
          <w:b/>
          <w:noProof/>
        </w:rPr>
        <mc:AlternateContent>
          <mc:Choice Requires="wpi">
            <w:drawing>
              <wp:anchor distT="0" distB="0" distL="114300" distR="114300" simplePos="0" relativeHeight="256453632" behindDoc="0" locked="0" layoutInCell="1" allowOverlap="1" wp14:anchorId="4C56A4A4" wp14:editId="32F6F654">
                <wp:simplePos x="0" y="0"/>
                <wp:positionH relativeFrom="column">
                  <wp:posOffset>5706860</wp:posOffset>
                </wp:positionH>
                <wp:positionV relativeFrom="paragraph">
                  <wp:posOffset>1141075</wp:posOffset>
                </wp:positionV>
                <wp:extent cx="98280" cy="54720"/>
                <wp:effectExtent l="38100" t="38100" r="35560" b="40640"/>
                <wp:wrapNone/>
                <wp:docPr id="5057" name="Ink 5057"/>
                <wp:cNvGraphicFramePr/>
                <a:graphic xmlns:a="http://schemas.openxmlformats.org/drawingml/2006/main">
                  <a:graphicData uri="http://schemas.microsoft.com/office/word/2010/wordprocessingInk">
                    <w14:contentPart bwMode="auto" r:id="rId8116">
                      <w14:nvContentPartPr>
                        <w14:cNvContentPartPr/>
                      </w14:nvContentPartPr>
                      <w14:xfrm>
                        <a:off x="0" y="0"/>
                        <a:ext cx="98280" cy="54720"/>
                      </w14:xfrm>
                    </w14:contentPart>
                  </a:graphicData>
                </a:graphic>
              </wp:anchor>
            </w:drawing>
          </mc:Choice>
          <mc:Fallback>
            <w:pict>
              <v:shape w14:anchorId="20D2DFD6" id="Ink 5057" o:spid="_x0000_s1026" type="#_x0000_t75" style="position:absolute;margin-left:448.95pt;margin-top:89.5pt;width:8.55pt;height:5.05pt;z-index:2564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">
                <v:imagedata r:id="rId8117" o:title=""/>
              </v:shape>
            </w:pict>
          </mc:Fallback>
        </mc:AlternateContent>
      </w:r>
      <w:r>
        <w:rPr>
          <w:rFonts w:ascii="Times New Roman" w:hAnsi="Times New Roman" w:cs="Times New Roman"/>
          <w:b/>
          <w:noProof/>
        </w:rPr>
        <mc:AlternateContent>
          <mc:Choice Requires="wpi">
            <w:drawing>
              <wp:anchor distT="0" distB="0" distL="114300" distR="114300" simplePos="0" relativeHeight="256452608" behindDoc="0" locked="0" layoutInCell="1" allowOverlap="1" wp14:anchorId="4754CAAF" wp14:editId="1AF07112">
                <wp:simplePos x="0" y="0"/>
                <wp:positionH relativeFrom="column">
                  <wp:posOffset>5686700</wp:posOffset>
                </wp:positionH>
                <wp:positionV relativeFrom="paragraph">
                  <wp:posOffset>1092115</wp:posOffset>
                </wp:positionV>
                <wp:extent cx="16200" cy="100800"/>
                <wp:effectExtent l="38100" t="38100" r="41275" b="33020"/>
                <wp:wrapNone/>
                <wp:docPr id="5058" name="Ink 5058"/>
                <wp:cNvGraphicFramePr/>
                <a:graphic xmlns:a="http://schemas.openxmlformats.org/drawingml/2006/main">
                  <a:graphicData uri="http://schemas.microsoft.com/office/word/2010/wordprocessingInk">
                    <w14:contentPart bwMode="auto" r:id="rId8118">
                      <w14:nvContentPartPr>
                        <w14:cNvContentPartPr/>
                      </w14:nvContentPartPr>
                      <w14:xfrm>
                        <a:off x="0" y="0"/>
                        <a:ext cx="16200" cy="100800"/>
                      </w14:xfrm>
                    </w14:contentPart>
                  </a:graphicData>
                </a:graphic>
              </wp:anchor>
            </w:drawing>
          </mc:Choice>
          <mc:Fallback>
            <w:pict>
              <v:shape w14:anchorId="09967340" id="Ink 5058" o:spid="_x0000_s1026" type="#_x0000_t75" style="position:absolute;margin-left:447.3pt;margin-top:85.8pt;width:2.1pt;height:8.55pt;z-index:2564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">
                <v:imagedata r:id="rId8119" o:title=""/>
              </v:shape>
            </w:pict>
          </mc:Fallback>
        </mc:AlternateContent>
      </w:r>
      <w:r>
        <w:rPr>
          <w:rFonts w:ascii="Times New Roman" w:hAnsi="Times New Roman" w:cs="Times New Roman"/>
          <w:b/>
          <w:noProof/>
        </w:rPr>
        <mc:AlternateContent>
          <mc:Choice Requires="wpi">
            <w:drawing>
              <wp:anchor distT="0" distB="0" distL="114300" distR="114300" simplePos="0" relativeHeight="256451584" behindDoc="0" locked="0" layoutInCell="1" allowOverlap="1" wp14:anchorId="152E7CAF" wp14:editId="33720171">
                <wp:simplePos x="0" y="0"/>
                <wp:positionH relativeFrom="column">
                  <wp:posOffset>5630180</wp:posOffset>
                </wp:positionH>
                <wp:positionV relativeFrom="paragraph">
                  <wp:posOffset>1120915</wp:posOffset>
                </wp:positionV>
                <wp:extent cx="43920" cy="70560"/>
                <wp:effectExtent l="38100" t="38100" r="32385" b="43815"/>
                <wp:wrapNone/>
                <wp:docPr id="5059" name="Ink 5059"/>
                <wp:cNvGraphicFramePr/>
                <a:graphic xmlns:a="http://schemas.openxmlformats.org/drawingml/2006/main">
                  <a:graphicData uri="http://schemas.microsoft.com/office/word/2010/wordprocessingInk">
                    <w14:contentPart bwMode="auto" r:id="rId8120">
                      <w14:nvContentPartPr>
                        <w14:cNvContentPartPr/>
                      </w14:nvContentPartPr>
                      <w14:xfrm>
                        <a:off x="0" y="0"/>
                        <a:ext cx="43920" cy="70560"/>
                      </w14:xfrm>
                    </w14:contentPart>
                  </a:graphicData>
                </a:graphic>
              </wp:anchor>
            </w:drawing>
          </mc:Choice>
          <mc:Fallback>
            <w:pict>
              <v:shape w14:anchorId="225704E3" id="Ink 5059" o:spid="_x0000_s1026" type="#_x0000_t75" style="position:absolute;margin-left:442.85pt;margin-top:88.05pt;width:4.1pt;height:6.3pt;z-index:2564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">
                <v:imagedata r:id="rId8121" o:title=""/>
              </v:shape>
            </w:pict>
          </mc:Fallback>
        </mc:AlternateContent>
      </w:r>
      <w:r>
        <w:rPr>
          <w:rFonts w:ascii="Times New Roman" w:hAnsi="Times New Roman" w:cs="Times New Roman"/>
          <w:b/>
          <w:noProof/>
        </w:rPr>
        <mc:AlternateContent>
          <mc:Choice Requires="wpi">
            <w:drawing>
              <wp:anchor distT="0" distB="0" distL="114300" distR="114300" simplePos="0" relativeHeight="256450560" behindDoc="0" locked="0" layoutInCell="1" allowOverlap="1" wp14:anchorId="37AE2AE9" wp14:editId="2FB104D6">
                <wp:simplePos x="0" y="0"/>
                <wp:positionH relativeFrom="column">
                  <wp:posOffset>5538380</wp:posOffset>
                </wp:positionH>
                <wp:positionV relativeFrom="paragraph">
                  <wp:posOffset>1158355</wp:posOffset>
                </wp:positionV>
                <wp:extent cx="51840" cy="49320"/>
                <wp:effectExtent l="19050" t="19050" r="43815" b="46355"/>
                <wp:wrapNone/>
                <wp:docPr id="5060" name="Ink 5060"/>
                <wp:cNvGraphicFramePr/>
                <a:graphic xmlns:a="http://schemas.openxmlformats.org/drawingml/2006/main">
                  <a:graphicData uri="http://schemas.microsoft.com/office/word/2010/wordprocessingInk">
                    <w14:contentPart bwMode="auto" r:id="rId8122">
                      <w14:nvContentPartPr>
                        <w14:cNvContentPartPr/>
                      </w14:nvContentPartPr>
                      <w14:xfrm>
                        <a:off x="0" y="0"/>
                        <a:ext cx="51840" cy="49320"/>
                      </w14:xfrm>
                    </w14:contentPart>
                  </a:graphicData>
                </a:graphic>
              </wp:anchor>
            </w:drawing>
          </mc:Choice>
          <mc:Fallback>
            <w:pict>
              <v:shape w14:anchorId="51112183" id="Ink 5060" o:spid="_x0000_s1026" type="#_x0000_t75" style="position:absolute;margin-left:435.95pt;margin-top:90.95pt;width:4.55pt;height:4.45pt;z-index:2564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">
                <v:imagedata r:id="rId8123" o:title=""/>
              </v:shape>
            </w:pict>
          </mc:Fallback>
        </mc:AlternateContent>
      </w:r>
      <w:r>
        <w:rPr>
          <w:rFonts w:ascii="Times New Roman" w:hAnsi="Times New Roman" w:cs="Times New Roman"/>
          <w:b/>
          <w:noProof/>
        </w:rPr>
        <mc:AlternateContent>
          <mc:Choice Requires="wpi">
            <w:drawing>
              <wp:anchor distT="0" distB="0" distL="114300" distR="114300" simplePos="0" relativeHeight="256449536" behindDoc="0" locked="0" layoutInCell="1" allowOverlap="1" wp14:anchorId="35135791" wp14:editId="421316A4">
                <wp:simplePos x="0" y="0"/>
                <wp:positionH relativeFrom="column">
                  <wp:posOffset>5362340</wp:posOffset>
                </wp:positionH>
                <wp:positionV relativeFrom="paragraph">
                  <wp:posOffset>1092115</wp:posOffset>
                </wp:positionV>
                <wp:extent cx="176400" cy="126360"/>
                <wp:effectExtent l="38100" t="38100" r="0" b="45720"/>
                <wp:wrapNone/>
                <wp:docPr id="5061" name="Ink 5061"/>
                <wp:cNvGraphicFramePr/>
                <a:graphic xmlns:a="http://schemas.openxmlformats.org/drawingml/2006/main">
                  <a:graphicData uri="http://schemas.microsoft.com/office/word/2010/wordprocessingInk">
                    <w14:contentPart bwMode="auto" r:id="rId8124">
                      <w14:nvContentPartPr>
                        <w14:cNvContentPartPr/>
                      </w14:nvContentPartPr>
                      <w14:xfrm>
                        <a:off x="0" y="0"/>
                        <a:ext cx="176400" cy="126360"/>
                      </w14:xfrm>
                    </w14:contentPart>
                  </a:graphicData>
                </a:graphic>
              </wp:anchor>
            </w:drawing>
          </mc:Choice>
          <mc:Fallback>
            <w:pict>
              <v:shape w14:anchorId="3E924435" id="Ink 5061" o:spid="_x0000_s1026" type="#_x0000_t75" style="position:absolute;margin-left:421.8pt;margin-top:85.65pt;width:14.75pt;height:10.8pt;z-index:2564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">
                <v:imagedata r:id="rId8125" o:title=""/>
              </v:shape>
            </w:pict>
          </mc:Fallback>
        </mc:AlternateContent>
      </w:r>
      <w:r>
        <w:rPr>
          <w:rFonts w:ascii="Times New Roman" w:hAnsi="Times New Roman" w:cs="Times New Roman"/>
          <w:b/>
          <w:noProof/>
        </w:rPr>
        <mc:AlternateContent>
          <mc:Choice Requires="wpi">
            <w:drawing>
              <wp:anchor distT="0" distB="0" distL="114300" distR="114300" simplePos="0" relativeHeight="256448512" behindDoc="0" locked="0" layoutInCell="1" allowOverlap="1" wp14:anchorId="7158578F" wp14:editId="6523FBD0">
                <wp:simplePos x="0" y="0"/>
                <wp:positionH relativeFrom="column">
                  <wp:posOffset>5201780</wp:posOffset>
                </wp:positionH>
                <wp:positionV relativeFrom="paragraph">
                  <wp:posOffset>1118395</wp:posOffset>
                </wp:positionV>
                <wp:extent cx="122400" cy="235080"/>
                <wp:effectExtent l="19050" t="19050" r="49530" b="50800"/>
                <wp:wrapNone/>
                <wp:docPr id="5062" name="Ink 5062"/>
                <wp:cNvGraphicFramePr/>
                <a:graphic xmlns:a="http://schemas.openxmlformats.org/drawingml/2006/main">
                  <a:graphicData uri="http://schemas.microsoft.com/office/word/2010/wordprocessingInk">
                    <w14:contentPart bwMode="auto" r:id="rId8126">
                      <w14:nvContentPartPr>
                        <w14:cNvContentPartPr/>
                      </w14:nvContentPartPr>
                      <w14:xfrm>
                        <a:off x="0" y="0"/>
                        <a:ext cx="122400" cy="235080"/>
                      </w14:xfrm>
                    </w14:contentPart>
                  </a:graphicData>
                </a:graphic>
              </wp:anchor>
            </w:drawing>
          </mc:Choice>
          <mc:Fallback>
            <w:pict>
              <v:shape w14:anchorId="75D034D2" id="Ink 5062" o:spid="_x0000_s1026" type="#_x0000_t75" style="position:absolute;margin-left:409.15pt;margin-top:87.65pt;width:10.5pt;height:19.35pt;z-index:2564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">
                <v:imagedata r:id="rId8127" o:title=""/>
              </v:shape>
            </w:pict>
          </mc:Fallback>
        </mc:AlternateContent>
      </w:r>
      <w:r>
        <w:rPr>
          <w:rFonts w:ascii="Times New Roman" w:hAnsi="Times New Roman" w:cs="Times New Roman"/>
          <w:b/>
          <w:noProof/>
        </w:rPr>
        <mc:AlternateContent>
          <mc:Choice Requires="wpi">
            <w:drawing>
              <wp:anchor distT="0" distB="0" distL="114300" distR="114300" simplePos="0" relativeHeight="256447488" behindDoc="0" locked="0" layoutInCell="1" allowOverlap="1" wp14:anchorId="308045F0" wp14:editId="4407C6D4">
                <wp:simplePos x="0" y="0"/>
                <wp:positionH relativeFrom="column">
                  <wp:posOffset>6134900</wp:posOffset>
                </wp:positionH>
                <wp:positionV relativeFrom="paragraph">
                  <wp:posOffset>769195</wp:posOffset>
                </wp:positionV>
                <wp:extent cx="56520" cy="4680"/>
                <wp:effectExtent l="38100" t="38100" r="38735" b="33655"/>
                <wp:wrapNone/>
                <wp:docPr id="5063" name="Ink 5063"/>
                <wp:cNvGraphicFramePr/>
                <a:graphic xmlns:a="http://schemas.openxmlformats.org/drawingml/2006/main">
                  <a:graphicData uri="http://schemas.microsoft.com/office/word/2010/wordprocessingInk">
                    <w14:contentPart bwMode="auto" r:id="rId8128">
                      <w14:nvContentPartPr>
                        <w14:cNvContentPartPr/>
                      </w14:nvContentPartPr>
                      <w14:xfrm>
                        <a:off x="0" y="0"/>
                        <a:ext cx="56520" cy="4680"/>
                      </w14:xfrm>
                    </w14:contentPart>
                  </a:graphicData>
                </a:graphic>
              </wp:anchor>
            </w:drawing>
          </mc:Choice>
          <mc:Fallback>
            <w:pict>
              <v:shape w14:anchorId="7960F732" id="Ink 5063" o:spid="_x0000_s1026" type="#_x0000_t75" style="position:absolute;margin-left:482.9pt;margin-top:60.35pt;width:4.8pt;height:.75pt;z-index:2564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">
                <v:imagedata r:id="rId8129" o:title=""/>
              </v:shape>
            </w:pict>
          </mc:Fallback>
        </mc:AlternateContent>
      </w:r>
      <w:r>
        <w:rPr>
          <w:rFonts w:ascii="Times New Roman" w:hAnsi="Times New Roman" w:cs="Times New Roman"/>
          <w:b/>
          <w:noProof/>
        </w:rPr>
        <mc:AlternateContent>
          <mc:Choice Requires="wpi">
            <w:drawing>
              <wp:anchor distT="0" distB="0" distL="114300" distR="114300" simplePos="0" relativeHeight="256446464" behindDoc="0" locked="0" layoutInCell="1" allowOverlap="1" wp14:anchorId="79638728" wp14:editId="7A45090E">
                <wp:simplePos x="0" y="0"/>
                <wp:positionH relativeFrom="column">
                  <wp:posOffset>6659420</wp:posOffset>
                </wp:positionH>
                <wp:positionV relativeFrom="paragraph">
                  <wp:posOffset>809875</wp:posOffset>
                </wp:positionV>
                <wp:extent cx="10080" cy="5040"/>
                <wp:effectExtent l="19050" t="38100" r="47625" b="33655"/>
                <wp:wrapNone/>
                <wp:docPr id="5064" name="Ink 5064"/>
                <wp:cNvGraphicFramePr/>
                <a:graphic xmlns:a="http://schemas.openxmlformats.org/drawingml/2006/main">
                  <a:graphicData uri="http://schemas.microsoft.com/office/word/2010/wordprocessingInk">
                    <w14:contentPart bwMode="auto" r:id="rId8130">
                      <w14:nvContentPartPr>
                        <w14:cNvContentPartPr/>
                      </w14:nvContentPartPr>
                      <w14:xfrm>
                        <a:off x="0" y="0"/>
                        <a:ext cx="10080" cy="5040"/>
                      </w14:xfrm>
                    </w14:contentPart>
                  </a:graphicData>
                </a:graphic>
              </wp:anchor>
            </w:drawing>
          </mc:Choice>
          <mc:Fallback>
            <w:pict>
              <v:shape w14:anchorId="5C51C442" id="Ink 5064" o:spid="_x0000_s1026" type="#_x0000_t75" style="position:absolute;margin-left:524.15pt;margin-top:63.4pt;width:1.45pt;height:1.05pt;z-index:2564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">
                <v:imagedata r:id="rId8131" o:title=""/>
              </v:shape>
            </w:pict>
          </mc:Fallback>
        </mc:AlternateContent>
      </w:r>
      <w:r>
        <w:rPr>
          <w:rFonts w:ascii="Times New Roman" w:hAnsi="Times New Roman" w:cs="Times New Roman"/>
          <w:b/>
          <w:noProof/>
        </w:rPr>
        <mc:AlternateContent>
          <mc:Choice Requires="wpi">
            <w:drawing>
              <wp:anchor distT="0" distB="0" distL="114300" distR="114300" simplePos="0" relativeHeight="256445440" behindDoc="0" locked="0" layoutInCell="1" allowOverlap="1" wp14:anchorId="45796448" wp14:editId="5D090448">
                <wp:simplePos x="0" y="0"/>
                <wp:positionH relativeFrom="column">
                  <wp:posOffset>6572300</wp:posOffset>
                </wp:positionH>
                <wp:positionV relativeFrom="paragraph">
                  <wp:posOffset>829315</wp:posOffset>
                </wp:positionV>
                <wp:extent cx="10440" cy="3240"/>
                <wp:effectExtent l="38100" t="38100" r="27940" b="34925"/>
                <wp:wrapNone/>
                <wp:docPr id="5065" name="Ink 5065"/>
                <wp:cNvGraphicFramePr/>
                <a:graphic xmlns:a="http://schemas.openxmlformats.org/drawingml/2006/main">
                  <a:graphicData uri="http://schemas.microsoft.com/office/word/2010/wordprocessingInk">
                    <w14:contentPart bwMode="auto" r:id="rId8132">
                      <w14:nvContentPartPr>
                        <w14:cNvContentPartPr/>
                      </w14:nvContentPartPr>
                      <w14:xfrm>
                        <a:off x="0" y="0"/>
                        <a:ext cx="10440" cy="3240"/>
                      </w14:xfrm>
                    </w14:contentPart>
                  </a:graphicData>
                </a:graphic>
              </wp:anchor>
            </w:drawing>
          </mc:Choice>
          <mc:Fallback>
            <w:pict>
              <v:shape w14:anchorId="2FABB05B" id="Ink 5065" o:spid="_x0000_s1026" type="#_x0000_t75" style="position:absolute;margin-left:517.25pt;margin-top:65.1pt;width:1.2pt;height:.65pt;z-index:2564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">
                <v:imagedata r:id="rId8133" o:title=""/>
              </v:shape>
            </w:pict>
          </mc:Fallback>
        </mc:AlternateContent>
      </w:r>
      <w:r>
        <w:rPr>
          <w:rFonts w:ascii="Times New Roman" w:hAnsi="Times New Roman" w:cs="Times New Roman"/>
          <w:b/>
          <w:noProof/>
        </w:rPr>
        <mc:AlternateContent>
          <mc:Choice Requires="wpi">
            <w:drawing>
              <wp:anchor distT="0" distB="0" distL="114300" distR="114300" simplePos="0" relativeHeight="256444416" behindDoc="0" locked="0" layoutInCell="1" allowOverlap="1" wp14:anchorId="3DF62E19" wp14:editId="28535D29">
                <wp:simplePos x="0" y="0"/>
                <wp:positionH relativeFrom="column">
                  <wp:posOffset>6508940</wp:posOffset>
                </wp:positionH>
                <wp:positionV relativeFrom="paragraph">
                  <wp:posOffset>831835</wp:posOffset>
                </wp:positionV>
                <wp:extent cx="218880" cy="88560"/>
                <wp:effectExtent l="38100" t="38100" r="0" b="45085"/>
                <wp:wrapNone/>
                <wp:docPr id="5066" name="Ink 5066"/>
                <wp:cNvGraphicFramePr/>
                <a:graphic xmlns:a="http://schemas.openxmlformats.org/drawingml/2006/main">
                  <a:graphicData uri="http://schemas.microsoft.com/office/word/2010/wordprocessingInk">
                    <w14:contentPart bwMode="auto" r:id="rId8134">
                      <w14:nvContentPartPr>
                        <w14:cNvContentPartPr/>
                      </w14:nvContentPartPr>
                      <w14:xfrm>
                        <a:off x="0" y="0"/>
                        <a:ext cx="218880" cy="88560"/>
                      </w14:xfrm>
                    </w14:contentPart>
                  </a:graphicData>
                </a:graphic>
              </wp:anchor>
            </w:drawing>
          </mc:Choice>
          <mc:Fallback>
            <w:pict>
              <v:shape w14:anchorId="1186596A" id="Ink 5066" o:spid="_x0000_s1026" type="#_x0000_t75" style="position:absolute;margin-left:512.15pt;margin-top:65.15pt;width:17.95pt;height:7.65pt;z-index:2564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">
                <v:imagedata r:id="rId8135" o:title=""/>
              </v:shape>
            </w:pict>
          </mc:Fallback>
        </mc:AlternateContent>
      </w:r>
      <w:r>
        <w:rPr>
          <w:rFonts w:ascii="Times New Roman" w:hAnsi="Times New Roman" w:cs="Times New Roman"/>
          <w:b/>
          <w:noProof/>
        </w:rPr>
        <mc:AlternateContent>
          <mc:Choice Requires="wpi">
            <w:drawing>
              <wp:anchor distT="0" distB="0" distL="114300" distR="114300" simplePos="0" relativeHeight="256443392" behindDoc="0" locked="0" layoutInCell="1" allowOverlap="1" wp14:anchorId="2129ACD6" wp14:editId="56D85765">
                <wp:simplePos x="0" y="0"/>
                <wp:positionH relativeFrom="column">
                  <wp:posOffset>5958500</wp:posOffset>
                </wp:positionH>
                <wp:positionV relativeFrom="paragraph">
                  <wp:posOffset>836875</wp:posOffset>
                </wp:positionV>
                <wp:extent cx="568440" cy="230760"/>
                <wp:effectExtent l="38100" t="38100" r="41275" b="36195"/>
                <wp:wrapNone/>
                <wp:docPr id="5067" name="Ink 5067"/>
                <wp:cNvGraphicFramePr/>
                <a:graphic xmlns:a="http://schemas.openxmlformats.org/drawingml/2006/main">
                  <a:graphicData uri="http://schemas.microsoft.com/office/word/2010/wordprocessingInk">
                    <w14:contentPart bwMode="auto" r:id="rId8136">
                      <w14:nvContentPartPr>
                        <w14:cNvContentPartPr/>
                      </w14:nvContentPartPr>
                      <w14:xfrm>
                        <a:off x="0" y="0"/>
                        <a:ext cx="568440" cy="230760"/>
                      </w14:xfrm>
                    </w14:contentPart>
                  </a:graphicData>
                </a:graphic>
              </wp:anchor>
            </w:drawing>
          </mc:Choice>
          <mc:Fallback>
            <w:pict>
              <v:shape w14:anchorId="58E5EE69" id="Ink 5067" o:spid="_x0000_s1026" type="#_x0000_t75" style="position:absolute;margin-left:468.7pt;margin-top:65.55pt;width:45.5pt;height:19.05pt;z-index:2564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">
                <v:imagedata r:id="rId8137" o:title=""/>
              </v:shape>
            </w:pict>
          </mc:Fallback>
        </mc:AlternateContent>
      </w:r>
      <w:r>
        <w:rPr>
          <w:rFonts w:ascii="Times New Roman" w:hAnsi="Times New Roman" w:cs="Times New Roman"/>
          <w:b/>
          <w:noProof/>
        </w:rPr>
        <mc:AlternateContent>
          <mc:Choice Requires="wpi">
            <w:drawing>
              <wp:anchor distT="0" distB="0" distL="114300" distR="114300" simplePos="0" relativeHeight="256442368" behindDoc="0" locked="0" layoutInCell="1" allowOverlap="1" wp14:anchorId="449DACBC" wp14:editId="6FF8897A">
                <wp:simplePos x="0" y="0"/>
                <wp:positionH relativeFrom="column">
                  <wp:posOffset>5628380</wp:posOffset>
                </wp:positionH>
                <wp:positionV relativeFrom="paragraph">
                  <wp:posOffset>900235</wp:posOffset>
                </wp:positionV>
                <wp:extent cx="279720" cy="220320"/>
                <wp:effectExtent l="38100" t="38100" r="44450" b="46990"/>
                <wp:wrapNone/>
                <wp:docPr id="5068" name="Ink 5068"/>
                <wp:cNvGraphicFramePr/>
                <a:graphic xmlns:a="http://schemas.openxmlformats.org/drawingml/2006/main">
                  <a:graphicData uri="http://schemas.microsoft.com/office/word/2010/wordprocessingInk">
                    <w14:contentPart bwMode="auto" r:id="rId8138">
                      <w14:nvContentPartPr>
                        <w14:cNvContentPartPr/>
                      </w14:nvContentPartPr>
                      <w14:xfrm>
                        <a:off x="0" y="0"/>
                        <a:ext cx="279720" cy="220320"/>
                      </w14:xfrm>
                    </w14:contentPart>
                  </a:graphicData>
                </a:graphic>
              </wp:anchor>
            </w:drawing>
          </mc:Choice>
          <mc:Fallback>
            <w:pict>
              <v:shape w14:anchorId="3300A257" id="Ink 5068" o:spid="_x0000_s1026" type="#_x0000_t75" style="position:absolute;margin-left:442.85pt;margin-top:70.45pt;width:22.85pt;height:18.35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">
                <v:imagedata r:id="rId8139" o:title=""/>
              </v:shape>
            </w:pict>
          </mc:Fallback>
        </mc:AlternateContent>
      </w:r>
      <w:r>
        <w:rPr>
          <w:rFonts w:ascii="Times New Roman" w:hAnsi="Times New Roman" w:cs="Times New Roman"/>
          <w:b/>
          <w:noProof/>
        </w:rPr>
        <mc:AlternateContent>
          <mc:Choice Requires="wpi">
            <w:drawing>
              <wp:anchor distT="0" distB="0" distL="114300" distR="114300" simplePos="0" relativeHeight="256441344" behindDoc="0" locked="0" layoutInCell="1" allowOverlap="1" wp14:anchorId="2CBEFDB7" wp14:editId="36181AA4">
                <wp:simplePos x="0" y="0"/>
                <wp:positionH relativeFrom="column">
                  <wp:posOffset>5244260</wp:posOffset>
                </wp:positionH>
                <wp:positionV relativeFrom="paragraph">
                  <wp:posOffset>924715</wp:posOffset>
                </wp:positionV>
                <wp:extent cx="312840" cy="76320"/>
                <wp:effectExtent l="19050" t="38100" r="49530" b="38100"/>
                <wp:wrapNone/>
                <wp:docPr id="5069" name="Ink 5069"/>
                <wp:cNvGraphicFramePr/>
                <a:graphic xmlns:a="http://schemas.openxmlformats.org/drawingml/2006/main">
                  <a:graphicData uri="http://schemas.microsoft.com/office/word/2010/wordprocessingInk">
                    <w14:contentPart bwMode="auto" r:id="rId8140">
                      <w14:nvContentPartPr>
                        <w14:cNvContentPartPr/>
                      </w14:nvContentPartPr>
                      <w14:xfrm>
                        <a:off x="0" y="0"/>
                        <a:ext cx="312840" cy="76320"/>
                      </w14:xfrm>
                    </w14:contentPart>
                  </a:graphicData>
                </a:graphic>
              </wp:anchor>
            </w:drawing>
          </mc:Choice>
          <mc:Fallback>
            <w:pict>
              <v:shape w14:anchorId="14237605" id="Ink 5069" o:spid="_x0000_s1026" type="#_x0000_t75" style="position:absolute;margin-left:412.6pt;margin-top:72.45pt;width:25.4pt;height:6.75pt;z-index:2564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">
                <v:imagedata r:id="rId8141" o:title=""/>
              </v:shape>
            </w:pict>
          </mc:Fallback>
        </mc:AlternateContent>
      </w:r>
      <w:r>
        <w:rPr>
          <w:rFonts w:ascii="Times New Roman" w:hAnsi="Times New Roman" w:cs="Times New Roman"/>
          <w:b/>
          <w:noProof/>
        </w:rPr>
        <mc:AlternateContent>
          <mc:Choice Requires="wpi">
            <w:drawing>
              <wp:anchor distT="0" distB="0" distL="114300" distR="114300" simplePos="0" relativeHeight="256440320" behindDoc="0" locked="0" layoutInCell="1" allowOverlap="1" wp14:anchorId="55C2D227" wp14:editId="2E05146F">
                <wp:simplePos x="0" y="0"/>
                <wp:positionH relativeFrom="column">
                  <wp:posOffset>5176220</wp:posOffset>
                </wp:positionH>
                <wp:positionV relativeFrom="paragraph">
                  <wp:posOffset>936595</wp:posOffset>
                </wp:positionV>
                <wp:extent cx="85680" cy="74160"/>
                <wp:effectExtent l="19050" t="38100" r="29210" b="40640"/>
                <wp:wrapNone/>
                <wp:docPr id="5070" name="Ink 5070"/>
                <wp:cNvGraphicFramePr/>
                <a:graphic xmlns:a="http://schemas.openxmlformats.org/drawingml/2006/main">
                  <a:graphicData uri="http://schemas.microsoft.com/office/word/2010/wordprocessingInk">
                    <w14:contentPart bwMode="auto" r:id="rId8142">
                      <w14:nvContentPartPr>
                        <w14:cNvContentPartPr/>
                      </w14:nvContentPartPr>
                      <w14:xfrm>
                        <a:off x="0" y="0"/>
                        <a:ext cx="85680" cy="74160"/>
                      </w14:xfrm>
                    </w14:contentPart>
                  </a:graphicData>
                </a:graphic>
              </wp:anchor>
            </w:drawing>
          </mc:Choice>
          <mc:Fallback>
            <w:pict>
              <v:shape w14:anchorId="327E0470" id="Ink 5070" o:spid="_x0000_s1026" type="#_x0000_t75" style="position:absolute;margin-left:407.45pt;margin-top:73.4pt;width:7.15pt;height:6.65pt;z-index:2564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">
                <v:imagedata r:id="rId8143" o:title=""/>
              </v:shape>
            </w:pict>
          </mc:Fallback>
        </mc:AlternateContent>
      </w:r>
      <w:r>
        <w:rPr>
          <w:rFonts w:ascii="Times New Roman" w:hAnsi="Times New Roman" w:cs="Times New Roman"/>
          <w:b/>
          <w:noProof/>
        </w:rPr>
        <mc:AlternateContent>
          <mc:Choice Requires="wpi">
            <w:drawing>
              <wp:anchor distT="0" distB="0" distL="114300" distR="114300" simplePos="0" relativeHeight="256439296" behindDoc="0" locked="0" layoutInCell="1" allowOverlap="1" wp14:anchorId="13EDC03E" wp14:editId="22F4BCCD">
                <wp:simplePos x="0" y="0"/>
                <wp:positionH relativeFrom="column">
                  <wp:posOffset>5139140</wp:posOffset>
                </wp:positionH>
                <wp:positionV relativeFrom="paragraph">
                  <wp:posOffset>906355</wp:posOffset>
                </wp:positionV>
                <wp:extent cx="36720" cy="114840"/>
                <wp:effectExtent l="38100" t="38100" r="40005" b="38100"/>
                <wp:wrapNone/>
                <wp:docPr id="5071" name="Ink 5071"/>
                <wp:cNvGraphicFramePr/>
                <a:graphic xmlns:a="http://schemas.openxmlformats.org/drawingml/2006/main">
                  <a:graphicData uri="http://schemas.microsoft.com/office/word/2010/wordprocessingInk">
                    <w14:contentPart bwMode="auto" r:id="rId8144">
                      <w14:nvContentPartPr>
                        <w14:cNvContentPartPr/>
                      </w14:nvContentPartPr>
                      <w14:xfrm>
                        <a:off x="0" y="0"/>
                        <a:ext cx="36720" cy="114840"/>
                      </w14:xfrm>
                    </w14:contentPart>
                  </a:graphicData>
                </a:graphic>
              </wp:anchor>
            </w:drawing>
          </mc:Choice>
          <mc:Fallback>
            <w:pict>
              <v:shape w14:anchorId="3400B9BA" id="Ink 5071" o:spid="_x0000_s1026" type="#_x0000_t75" style="position:absolute;margin-left:404.4pt;margin-top:70.95pt;width:3.65pt;height:9.95pt;z-index:2564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">
                <v:imagedata r:id="rId8145" o:title=""/>
              </v:shape>
            </w:pict>
          </mc:Fallback>
        </mc:AlternateContent>
      </w:r>
      <w:r>
        <w:rPr>
          <w:rFonts w:ascii="Times New Roman" w:hAnsi="Times New Roman" w:cs="Times New Roman"/>
          <w:b/>
          <w:noProof/>
        </w:rPr>
        <mc:AlternateContent>
          <mc:Choice Requires="wpi">
            <w:drawing>
              <wp:anchor distT="0" distB="0" distL="114300" distR="114300" simplePos="0" relativeHeight="256438272" behindDoc="0" locked="0" layoutInCell="1" allowOverlap="1" wp14:anchorId="21FBD9BE" wp14:editId="55DD1C9F">
                <wp:simplePos x="0" y="0"/>
                <wp:positionH relativeFrom="column">
                  <wp:posOffset>4823420</wp:posOffset>
                </wp:positionH>
                <wp:positionV relativeFrom="paragraph">
                  <wp:posOffset>983035</wp:posOffset>
                </wp:positionV>
                <wp:extent cx="43920" cy="192960"/>
                <wp:effectExtent l="38100" t="38100" r="32385" b="36195"/>
                <wp:wrapNone/>
                <wp:docPr id="5072" name="Ink 5072"/>
                <wp:cNvGraphicFramePr/>
                <a:graphic xmlns:a="http://schemas.openxmlformats.org/drawingml/2006/main">
                  <a:graphicData uri="http://schemas.microsoft.com/office/word/2010/wordprocessingInk">
                    <w14:contentPart bwMode="auto" r:id="rId8146">
                      <w14:nvContentPartPr>
                        <w14:cNvContentPartPr/>
                      </w14:nvContentPartPr>
                      <w14:xfrm>
                        <a:off x="0" y="0"/>
                        <a:ext cx="43920" cy="192960"/>
                      </w14:xfrm>
                    </w14:contentPart>
                  </a:graphicData>
                </a:graphic>
              </wp:anchor>
            </w:drawing>
          </mc:Choice>
          <mc:Fallback>
            <w:pict>
              <v:shape w14:anchorId="6D760F87" id="Ink 5072" o:spid="_x0000_s1026" type="#_x0000_t75" style="position:absolute;margin-left:379.4pt;margin-top:77.25pt;width:4.1pt;height:15.65pt;z-index:2564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">
                <v:imagedata r:id="rId8147" o:title=""/>
              </v:shape>
            </w:pict>
          </mc:Fallback>
        </mc:AlternateContent>
      </w:r>
      <w:r>
        <w:rPr>
          <w:rFonts w:ascii="Times New Roman" w:hAnsi="Times New Roman" w:cs="Times New Roman"/>
          <w:b/>
          <w:noProof/>
        </w:rPr>
        <mc:AlternateContent>
          <mc:Choice Requires="wpi">
            <w:drawing>
              <wp:anchor distT="0" distB="0" distL="114300" distR="114300" simplePos="0" relativeHeight="256437248" behindDoc="0" locked="0" layoutInCell="1" allowOverlap="1" wp14:anchorId="1E9FEE5C" wp14:editId="7887F6CA">
                <wp:simplePos x="0" y="0"/>
                <wp:positionH relativeFrom="column">
                  <wp:posOffset>4965980</wp:posOffset>
                </wp:positionH>
                <wp:positionV relativeFrom="paragraph">
                  <wp:posOffset>1004275</wp:posOffset>
                </wp:positionV>
                <wp:extent cx="39960" cy="126360"/>
                <wp:effectExtent l="38100" t="19050" r="36830" b="45720"/>
                <wp:wrapNone/>
                <wp:docPr id="5073" name="Ink 5073"/>
                <wp:cNvGraphicFramePr/>
                <a:graphic xmlns:a="http://schemas.openxmlformats.org/drawingml/2006/main">
                  <a:graphicData uri="http://schemas.microsoft.com/office/word/2010/wordprocessingInk">
                    <w14:contentPart bwMode="auto" r:id="rId8148">
                      <w14:nvContentPartPr>
                        <w14:cNvContentPartPr/>
                      </w14:nvContentPartPr>
                      <w14:xfrm>
                        <a:off x="0" y="0"/>
                        <a:ext cx="39960" cy="126360"/>
                      </w14:xfrm>
                    </w14:contentPart>
                  </a:graphicData>
                </a:graphic>
              </wp:anchor>
            </w:drawing>
          </mc:Choice>
          <mc:Fallback>
            <w:pict>
              <v:shape w14:anchorId="2615858C" id="Ink 5073" o:spid="_x0000_s1026" type="#_x0000_t75" style="position:absolute;margin-left:390.75pt;margin-top:78.8pt;width:3.85pt;height:10.5pt;z-index:2564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">
                <v:imagedata r:id="rId8149" o:title=""/>
              </v:shape>
            </w:pict>
          </mc:Fallback>
        </mc:AlternateContent>
      </w:r>
      <w:r>
        <w:rPr>
          <w:rFonts w:ascii="Times New Roman" w:hAnsi="Times New Roman" w:cs="Times New Roman"/>
          <w:b/>
          <w:noProof/>
        </w:rPr>
        <mc:AlternateContent>
          <mc:Choice Requires="wpi">
            <w:drawing>
              <wp:anchor distT="0" distB="0" distL="114300" distR="114300" simplePos="0" relativeHeight="256436224" behindDoc="0" locked="0" layoutInCell="1" allowOverlap="1" wp14:anchorId="1313AC81" wp14:editId="74CD93EC">
                <wp:simplePos x="0" y="0"/>
                <wp:positionH relativeFrom="column">
                  <wp:posOffset>4860500</wp:posOffset>
                </wp:positionH>
                <wp:positionV relativeFrom="paragraph">
                  <wp:posOffset>1081675</wp:posOffset>
                </wp:positionV>
                <wp:extent cx="25560" cy="5400"/>
                <wp:effectExtent l="38100" t="38100" r="31750" b="33020"/>
                <wp:wrapNone/>
                <wp:docPr id="5074" name="Ink 5074"/>
                <wp:cNvGraphicFramePr/>
                <a:graphic xmlns:a="http://schemas.openxmlformats.org/drawingml/2006/main">
                  <a:graphicData uri="http://schemas.microsoft.com/office/word/2010/wordprocessingInk">
                    <w14:contentPart bwMode="auto" r:id="rId8150">
                      <w14:nvContentPartPr>
                        <w14:cNvContentPartPr/>
                      </w14:nvContentPartPr>
                      <w14:xfrm>
                        <a:off x="0" y="0"/>
                        <a:ext cx="25560" cy="5400"/>
                      </w14:xfrm>
                    </w14:contentPart>
                  </a:graphicData>
                </a:graphic>
              </wp:anchor>
            </w:drawing>
          </mc:Choice>
          <mc:Fallback>
            <w:pict>
              <v:shape w14:anchorId="30BC69D3" id="Ink 5074" o:spid="_x0000_s1026" type="#_x0000_t75" style="position:absolute;margin-left:382.4pt;margin-top:84.85pt;width:2.6pt;height:1.05pt;z-index:2564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">
                <v:imagedata r:id="rId8151" o:title=""/>
              </v:shape>
            </w:pict>
          </mc:Fallback>
        </mc:AlternateContent>
      </w:r>
      <w:r>
        <w:rPr>
          <w:rFonts w:ascii="Times New Roman" w:hAnsi="Times New Roman" w:cs="Times New Roman"/>
          <w:b/>
          <w:noProof/>
        </w:rPr>
        <mc:AlternateContent>
          <mc:Choice Requires="wpi">
            <w:drawing>
              <wp:anchor distT="0" distB="0" distL="114300" distR="114300" simplePos="0" relativeHeight="256435200" behindDoc="0" locked="0" layoutInCell="1" allowOverlap="1" wp14:anchorId="0DB0B462" wp14:editId="4F04B997">
                <wp:simplePos x="0" y="0"/>
                <wp:positionH relativeFrom="column">
                  <wp:posOffset>4848260</wp:posOffset>
                </wp:positionH>
                <wp:positionV relativeFrom="paragraph">
                  <wp:posOffset>1029475</wp:posOffset>
                </wp:positionV>
                <wp:extent cx="41760" cy="104760"/>
                <wp:effectExtent l="38100" t="38100" r="34925" b="48260"/>
                <wp:wrapNone/>
                <wp:docPr id="5075" name="Ink 5075"/>
                <wp:cNvGraphicFramePr/>
                <a:graphic xmlns:a="http://schemas.openxmlformats.org/drawingml/2006/main">
                  <a:graphicData uri="http://schemas.microsoft.com/office/word/2010/wordprocessingInk">
                    <w14:contentPart bwMode="auto" r:id="rId8152">
                      <w14:nvContentPartPr>
                        <w14:cNvContentPartPr/>
                      </w14:nvContentPartPr>
                      <w14:xfrm>
                        <a:off x="0" y="0"/>
                        <a:ext cx="41760" cy="104760"/>
                      </w14:xfrm>
                    </w14:contentPart>
                  </a:graphicData>
                </a:graphic>
              </wp:anchor>
            </w:drawing>
          </mc:Choice>
          <mc:Fallback>
            <w:pict>
              <v:shape w14:anchorId="68F546AF" id="Ink 5075" o:spid="_x0000_s1026" type="#_x0000_t75" style="position:absolute;margin-left:381.3pt;margin-top:80.9pt;width:4.05pt;height:8.95pt;z-index:2564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">
                <v:imagedata r:id="rId8153" o:title=""/>
              </v:shape>
            </w:pict>
          </mc:Fallback>
        </mc:AlternateContent>
      </w:r>
      <w:r>
        <w:rPr>
          <w:rFonts w:ascii="Times New Roman" w:hAnsi="Times New Roman" w:cs="Times New Roman"/>
          <w:b/>
          <w:noProof/>
        </w:rPr>
        <mc:AlternateContent>
          <mc:Choice Requires="wpi">
            <w:drawing>
              <wp:anchor distT="0" distB="0" distL="114300" distR="114300" simplePos="0" relativeHeight="256434176" behindDoc="0" locked="0" layoutInCell="1" allowOverlap="1" wp14:anchorId="0350B338" wp14:editId="49F82B42">
                <wp:simplePos x="0" y="0"/>
                <wp:positionH relativeFrom="column">
                  <wp:posOffset>4869500</wp:posOffset>
                </wp:positionH>
                <wp:positionV relativeFrom="paragraph">
                  <wp:posOffset>1021915</wp:posOffset>
                </wp:positionV>
                <wp:extent cx="47160" cy="2520"/>
                <wp:effectExtent l="38100" t="38100" r="29210" b="36195"/>
                <wp:wrapNone/>
                <wp:docPr id="5076" name="Ink 5076"/>
                <wp:cNvGraphicFramePr/>
                <a:graphic xmlns:a="http://schemas.openxmlformats.org/drawingml/2006/main">
                  <a:graphicData uri="http://schemas.microsoft.com/office/word/2010/wordprocessingInk">
                    <w14:contentPart bwMode="auto" r:id="rId8154">
                      <w14:nvContentPartPr>
                        <w14:cNvContentPartPr/>
                      </w14:nvContentPartPr>
                      <w14:xfrm>
                        <a:off x="0" y="0"/>
                        <a:ext cx="47160" cy="2520"/>
                      </w14:xfrm>
                    </w14:contentPart>
                  </a:graphicData>
                </a:graphic>
              </wp:anchor>
            </w:drawing>
          </mc:Choice>
          <mc:Fallback>
            <w:pict>
              <v:shape w14:anchorId="772763E7" id="Ink 5076" o:spid="_x0000_s1026" type="#_x0000_t75" style="position:absolute;margin-left:383.25pt;margin-top:80.05pt;width:4.15pt;height:.9pt;z-index:2564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">
                <v:imagedata r:id="rId8155" o:title=""/>
              </v:shape>
            </w:pict>
          </mc:Fallback>
        </mc:AlternateContent>
      </w:r>
      <w:r>
        <w:rPr>
          <w:rFonts w:ascii="Times New Roman" w:hAnsi="Times New Roman" w:cs="Times New Roman"/>
          <w:b/>
          <w:noProof/>
        </w:rPr>
        <mc:AlternateContent>
          <mc:Choice Requires="wpi">
            <w:drawing>
              <wp:anchor distT="0" distB="0" distL="114300" distR="114300" simplePos="0" relativeHeight="256433152" behindDoc="0" locked="0" layoutInCell="1" allowOverlap="1" wp14:anchorId="50A05A7F" wp14:editId="32BC8A9C">
                <wp:simplePos x="0" y="0"/>
                <wp:positionH relativeFrom="column">
                  <wp:posOffset>4778060</wp:posOffset>
                </wp:positionH>
                <wp:positionV relativeFrom="paragraph">
                  <wp:posOffset>1022635</wp:posOffset>
                </wp:positionV>
                <wp:extent cx="67680" cy="106920"/>
                <wp:effectExtent l="38100" t="38100" r="46990" b="45720"/>
                <wp:wrapNone/>
                <wp:docPr id="5077" name="Ink 5077"/>
                <wp:cNvGraphicFramePr/>
                <a:graphic xmlns:a="http://schemas.openxmlformats.org/drawingml/2006/main">
                  <a:graphicData uri="http://schemas.microsoft.com/office/word/2010/wordprocessingInk">
                    <w14:contentPart bwMode="auto" r:id="rId8156">
                      <w14:nvContentPartPr>
                        <w14:cNvContentPartPr/>
                      </w14:nvContentPartPr>
                      <w14:xfrm>
                        <a:off x="0" y="0"/>
                        <a:ext cx="67680" cy="106920"/>
                      </w14:xfrm>
                    </w14:contentPart>
                  </a:graphicData>
                </a:graphic>
              </wp:anchor>
            </w:drawing>
          </mc:Choice>
          <mc:Fallback>
            <w:pict>
              <v:shape w14:anchorId="4EB12A38" id="Ink 5077" o:spid="_x0000_s1026" type="#_x0000_t75" style="position:absolute;margin-left:375.9pt;margin-top:80.25pt;width:6.2pt;height:9.05pt;z-index:2564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">
                <v:imagedata r:id="rId8157" o:title=""/>
              </v:shape>
            </w:pict>
          </mc:Fallback>
        </mc:AlternateContent>
      </w:r>
      <w:r>
        <w:rPr>
          <w:rFonts w:ascii="Times New Roman" w:hAnsi="Times New Roman" w:cs="Times New Roman"/>
          <w:b/>
          <w:noProof/>
        </w:rPr>
        <mc:AlternateContent>
          <mc:Choice Requires="wpi">
            <w:drawing>
              <wp:anchor distT="0" distB="0" distL="114300" distR="114300" simplePos="0" relativeHeight="256432128" behindDoc="0" locked="0" layoutInCell="1" allowOverlap="1" wp14:anchorId="061E5FA9" wp14:editId="564899D4">
                <wp:simplePos x="0" y="0"/>
                <wp:positionH relativeFrom="column">
                  <wp:posOffset>4643780</wp:posOffset>
                </wp:positionH>
                <wp:positionV relativeFrom="paragraph">
                  <wp:posOffset>848035</wp:posOffset>
                </wp:positionV>
                <wp:extent cx="95400" cy="552600"/>
                <wp:effectExtent l="38100" t="38100" r="19050" b="38100"/>
                <wp:wrapNone/>
                <wp:docPr id="5078" name="Ink 5078"/>
                <wp:cNvGraphicFramePr/>
                <a:graphic xmlns:a="http://schemas.openxmlformats.org/drawingml/2006/main">
                  <a:graphicData uri="http://schemas.microsoft.com/office/word/2010/wordprocessingInk">
                    <w14:contentPart bwMode="auto" r:id="rId8158">
                      <w14:nvContentPartPr>
                        <w14:cNvContentPartPr/>
                      </w14:nvContentPartPr>
                      <w14:xfrm>
                        <a:off x="0" y="0"/>
                        <a:ext cx="95400" cy="552600"/>
                      </w14:xfrm>
                    </w14:contentPart>
                  </a:graphicData>
                </a:graphic>
              </wp:anchor>
            </w:drawing>
          </mc:Choice>
          <mc:Fallback>
            <w:pict>
              <v:shape w14:anchorId="17CC157B" id="Ink 5078" o:spid="_x0000_s1026" type="#_x0000_t75" style="position:absolute;margin-left:365.4pt;margin-top:66.5pt;width:8.15pt;height:44pt;z-index:2564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">
                <v:imagedata r:id="rId8159" o:title=""/>
              </v:shape>
            </w:pict>
          </mc:Fallback>
        </mc:AlternateContent>
      </w:r>
      <w:r>
        <w:rPr>
          <w:rFonts w:ascii="Times New Roman" w:hAnsi="Times New Roman" w:cs="Times New Roman"/>
          <w:b/>
          <w:noProof/>
        </w:rPr>
        <mc:AlternateContent>
          <mc:Choice Requires="wpi">
            <w:drawing>
              <wp:anchor distT="0" distB="0" distL="114300" distR="114300" simplePos="0" relativeHeight="256431104" behindDoc="0" locked="0" layoutInCell="1" allowOverlap="1" wp14:anchorId="3A424623" wp14:editId="1B898AAD">
                <wp:simplePos x="0" y="0"/>
                <wp:positionH relativeFrom="column">
                  <wp:posOffset>3889940</wp:posOffset>
                </wp:positionH>
                <wp:positionV relativeFrom="paragraph">
                  <wp:posOffset>742195</wp:posOffset>
                </wp:positionV>
                <wp:extent cx="60480" cy="15840"/>
                <wp:effectExtent l="38100" t="38100" r="34925" b="41910"/>
                <wp:wrapNone/>
                <wp:docPr id="5079" name="Ink 5079"/>
                <wp:cNvGraphicFramePr/>
                <a:graphic xmlns:a="http://schemas.openxmlformats.org/drawingml/2006/main">
                  <a:graphicData uri="http://schemas.microsoft.com/office/word/2010/wordprocessingInk">
                    <w14:contentPart bwMode="auto" r:id="rId8160">
                      <w14:nvContentPartPr>
                        <w14:cNvContentPartPr/>
                      </w14:nvContentPartPr>
                      <w14:xfrm>
                        <a:off x="0" y="0"/>
                        <a:ext cx="60480" cy="15840"/>
                      </w14:xfrm>
                    </w14:contentPart>
                  </a:graphicData>
                </a:graphic>
              </wp:anchor>
            </w:drawing>
          </mc:Choice>
          <mc:Fallback>
            <w:pict>
              <v:shape w14:anchorId="5ECF5C1B" id="Ink 5079" o:spid="_x0000_s1026" type="#_x0000_t75" style="position:absolute;margin-left:306pt;margin-top:58.2pt;width:5.25pt;height:1.85pt;z-index:2564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">
                <v:imagedata r:id="rId8161" o:title=""/>
              </v:shape>
            </w:pict>
          </mc:Fallback>
        </mc:AlternateContent>
      </w:r>
      <w:r>
        <w:rPr>
          <w:rFonts w:ascii="Times New Roman" w:hAnsi="Times New Roman" w:cs="Times New Roman"/>
          <w:b/>
          <w:noProof/>
        </w:rPr>
        <mc:AlternateContent>
          <mc:Choice Requires="wpi">
            <w:drawing>
              <wp:anchor distT="0" distB="0" distL="114300" distR="114300" simplePos="0" relativeHeight="256430080" behindDoc="0" locked="0" layoutInCell="1" allowOverlap="1" wp14:anchorId="0699E026" wp14:editId="5838C85A">
                <wp:simplePos x="0" y="0"/>
                <wp:positionH relativeFrom="column">
                  <wp:posOffset>3942140</wp:posOffset>
                </wp:positionH>
                <wp:positionV relativeFrom="paragraph">
                  <wp:posOffset>710875</wp:posOffset>
                </wp:positionV>
                <wp:extent cx="44640" cy="105840"/>
                <wp:effectExtent l="38100" t="38100" r="31750" b="27940"/>
                <wp:wrapNone/>
                <wp:docPr id="5080" name="Ink 5080"/>
                <wp:cNvGraphicFramePr/>
                <a:graphic xmlns:a="http://schemas.openxmlformats.org/drawingml/2006/main">
                  <a:graphicData uri="http://schemas.microsoft.com/office/word/2010/wordprocessingInk">
                    <w14:contentPart bwMode="auto" r:id="rId8162">
                      <w14:nvContentPartPr>
                        <w14:cNvContentPartPr/>
                      </w14:nvContentPartPr>
                      <w14:xfrm>
                        <a:off x="0" y="0"/>
                        <a:ext cx="44640" cy="105840"/>
                      </w14:xfrm>
                    </w14:contentPart>
                  </a:graphicData>
                </a:graphic>
              </wp:anchor>
            </w:drawing>
          </mc:Choice>
          <mc:Fallback>
            <w:pict>
              <v:shape w14:anchorId="49AF9A2E" id="Ink 5080" o:spid="_x0000_s1026" type="#_x0000_t75" style="position:absolute;margin-left:310.2pt;margin-top:55.8pt;width:3.95pt;height:8.75pt;z-index:2564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">
                <v:imagedata r:id="rId8163" o:title=""/>
              </v:shape>
            </w:pict>
          </mc:Fallback>
        </mc:AlternateContent>
      </w:r>
      <w:r>
        <w:rPr>
          <w:rFonts w:ascii="Times New Roman" w:hAnsi="Times New Roman" w:cs="Times New Roman"/>
          <w:b/>
          <w:noProof/>
        </w:rPr>
        <mc:AlternateContent>
          <mc:Choice Requires="wpi">
            <w:drawing>
              <wp:anchor distT="0" distB="0" distL="114300" distR="114300" simplePos="0" relativeHeight="256429056" behindDoc="0" locked="0" layoutInCell="1" allowOverlap="1" wp14:anchorId="156B0787" wp14:editId="460C8FEC">
                <wp:simplePos x="0" y="0"/>
                <wp:positionH relativeFrom="column">
                  <wp:posOffset>3862940</wp:posOffset>
                </wp:positionH>
                <wp:positionV relativeFrom="paragraph">
                  <wp:posOffset>749035</wp:posOffset>
                </wp:positionV>
                <wp:extent cx="50040" cy="51840"/>
                <wp:effectExtent l="19050" t="38100" r="45720" b="43815"/>
                <wp:wrapNone/>
                <wp:docPr id="5081" name="Ink 5081"/>
                <wp:cNvGraphicFramePr/>
                <a:graphic xmlns:a="http://schemas.openxmlformats.org/drawingml/2006/main">
                  <a:graphicData uri="http://schemas.microsoft.com/office/word/2010/wordprocessingInk">
                    <w14:contentPart bwMode="auto" r:id="rId8164">
                      <w14:nvContentPartPr>
                        <w14:cNvContentPartPr/>
                      </w14:nvContentPartPr>
                      <w14:xfrm>
                        <a:off x="0" y="0"/>
                        <a:ext cx="50040" cy="51840"/>
                      </w14:xfrm>
                    </w14:contentPart>
                  </a:graphicData>
                </a:graphic>
              </wp:anchor>
            </w:drawing>
          </mc:Choice>
          <mc:Fallback>
            <w:pict>
              <v:shape w14:anchorId="6F225EA8" id="Ink 5081" o:spid="_x0000_s1026" type="#_x0000_t75" style="position:absolute;margin-left:304pt;margin-top:58.8pt;width:4.5pt;height:4.65pt;z-index:2564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">
                <v:imagedata r:id="rId8165" o:title=""/>
              </v:shape>
            </w:pict>
          </mc:Fallback>
        </mc:AlternateContent>
      </w:r>
      <w:r>
        <w:rPr>
          <w:rFonts w:ascii="Times New Roman" w:hAnsi="Times New Roman" w:cs="Times New Roman"/>
          <w:b/>
          <w:noProof/>
        </w:rPr>
        <mc:AlternateContent>
          <mc:Choice Requires="wpi">
            <w:drawing>
              <wp:anchor distT="0" distB="0" distL="114300" distR="114300" simplePos="0" relativeHeight="256428032" behindDoc="0" locked="0" layoutInCell="1" allowOverlap="1" wp14:anchorId="6AFA2E51" wp14:editId="1ACFD49C">
                <wp:simplePos x="0" y="0"/>
                <wp:positionH relativeFrom="column">
                  <wp:posOffset>3793100</wp:posOffset>
                </wp:positionH>
                <wp:positionV relativeFrom="paragraph">
                  <wp:posOffset>729595</wp:posOffset>
                </wp:positionV>
                <wp:extent cx="30960" cy="90000"/>
                <wp:effectExtent l="38100" t="38100" r="45720" b="43815"/>
                <wp:wrapNone/>
                <wp:docPr id="5082" name="Ink 5082"/>
                <wp:cNvGraphicFramePr/>
                <a:graphic xmlns:a="http://schemas.openxmlformats.org/drawingml/2006/main">
                  <a:graphicData uri="http://schemas.microsoft.com/office/word/2010/wordprocessingInk">
                    <w14:contentPart bwMode="auto" r:id="rId8166">
                      <w14:nvContentPartPr>
                        <w14:cNvContentPartPr/>
                      </w14:nvContentPartPr>
                      <w14:xfrm>
                        <a:off x="0" y="0"/>
                        <a:ext cx="30960" cy="90000"/>
                      </w14:xfrm>
                    </w14:contentPart>
                  </a:graphicData>
                </a:graphic>
              </wp:anchor>
            </w:drawing>
          </mc:Choice>
          <mc:Fallback>
            <w:pict>
              <v:shape w14:anchorId="574CC022" id="Ink 5082" o:spid="_x0000_s1026" type="#_x0000_t75" style="position:absolute;margin-left:298.35pt;margin-top:57.3pt;width:3pt;height:7.55pt;z-index:2564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">
                <v:imagedata r:id="rId8167" o:title=""/>
              </v:shape>
            </w:pict>
          </mc:Fallback>
        </mc:AlternateContent>
      </w:r>
      <w:r>
        <w:rPr>
          <w:rFonts w:ascii="Times New Roman" w:hAnsi="Times New Roman" w:cs="Times New Roman"/>
          <w:b/>
          <w:noProof/>
        </w:rPr>
        <mc:AlternateContent>
          <mc:Choice Requires="wpi">
            <w:drawing>
              <wp:anchor distT="0" distB="0" distL="114300" distR="114300" simplePos="0" relativeHeight="256427008" behindDoc="0" locked="0" layoutInCell="1" allowOverlap="1" wp14:anchorId="321C2FD3" wp14:editId="7E63929B">
                <wp:simplePos x="0" y="0"/>
                <wp:positionH relativeFrom="column">
                  <wp:posOffset>3648380</wp:posOffset>
                </wp:positionH>
                <wp:positionV relativeFrom="paragraph">
                  <wp:posOffset>753355</wp:posOffset>
                </wp:positionV>
                <wp:extent cx="63000" cy="54360"/>
                <wp:effectExtent l="38100" t="38100" r="32385" b="41275"/>
                <wp:wrapNone/>
                <wp:docPr id="5083" name="Ink 5083"/>
                <wp:cNvGraphicFramePr/>
                <a:graphic xmlns:a="http://schemas.openxmlformats.org/drawingml/2006/main">
                  <a:graphicData uri="http://schemas.microsoft.com/office/word/2010/wordprocessingInk">
                    <w14:contentPart bwMode="auto" r:id="rId8168">
                      <w14:nvContentPartPr>
                        <w14:cNvContentPartPr/>
                      </w14:nvContentPartPr>
                      <w14:xfrm>
                        <a:off x="0" y="0"/>
                        <a:ext cx="63000" cy="54360"/>
                      </w14:xfrm>
                    </w14:contentPart>
                  </a:graphicData>
                </a:graphic>
              </wp:anchor>
            </w:drawing>
          </mc:Choice>
          <mc:Fallback>
            <w:pict>
              <v:shape w14:anchorId="79B07B39" id="Ink 5083" o:spid="_x0000_s1026" type="#_x0000_t75" style="position:absolute;margin-left:287pt;margin-top:59.15pt;width:5.55pt;height:4.8pt;z-index:2564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">
                <v:imagedata r:id="rId8169" o:title=""/>
              </v:shape>
            </w:pict>
          </mc:Fallback>
        </mc:AlternateContent>
      </w:r>
      <w:r>
        <w:rPr>
          <w:rFonts w:ascii="Times New Roman" w:hAnsi="Times New Roman" w:cs="Times New Roman"/>
          <w:b/>
          <w:noProof/>
        </w:rPr>
        <mc:AlternateContent>
          <mc:Choice Requires="wpi">
            <w:drawing>
              <wp:anchor distT="0" distB="0" distL="114300" distR="114300" simplePos="0" relativeHeight="256425984" behindDoc="0" locked="0" layoutInCell="1" allowOverlap="1" wp14:anchorId="4CFC4629" wp14:editId="051C647F">
                <wp:simplePos x="0" y="0"/>
                <wp:positionH relativeFrom="column">
                  <wp:posOffset>3471620</wp:posOffset>
                </wp:positionH>
                <wp:positionV relativeFrom="paragraph">
                  <wp:posOffset>773155</wp:posOffset>
                </wp:positionV>
                <wp:extent cx="57240" cy="45360"/>
                <wp:effectExtent l="19050" t="38100" r="38100" b="31115"/>
                <wp:wrapNone/>
                <wp:docPr id="5084" name="Ink 5084"/>
                <wp:cNvGraphicFramePr/>
                <a:graphic xmlns:a="http://schemas.openxmlformats.org/drawingml/2006/main">
                  <a:graphicData uri="http://schemas.microsoft.com/office/word/2010/wordprocessingInk">
                    <w14:contentPart bwMode="auto" r:id="rId8170">
                      <w14:nvContentPartPr>
                        <w14:cNvContentPartPr/>
                      </w14:nvContentPartPr>
                      <w14:xfrm>
                        <a:off x="0" y="0"/>
                        <a:ext cx="57240" cy="45360"/>
                      </w14:xfrm>
                    </w14:contentPart>
                  </a:graphicData>
                </a:graphic>
              </wp:anchor>
            </w:drawing>
          </mc:Choice>
          <mc:Fallback>
            <w:pict>
              <v:shape w14:anchorId="60D9B5CD" id="Ink 5084" o:spid="_x0000_s1026" type="#_x0000_t75" style="position:absolute;margin-left:273.1pt;margin-top:60.75pt;width:4.95pt;height:4.05pt;z-index:2564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">
                <v:imagedata r:id="rId8171" o:title=""/>
              </v:shape>
            </w:pict>
          </mc:Fallback>
        </mc:AlternateContent>
      </w:r>
      <w:r>
        <w:rPr>
          <w:rFonts w:ascii="Times New Roman" w:hAnsi="Times New Roman" w:cs="Times New Roman"/>
          <w:b/>
          <w:noProof/>
        </w:rPr>
        <mc:AlternateContent>
          <mc:Choice Requires="wpi">
            <w:drawing>
              <wp:anchor distT="0" distB="0" distL="114300" distR="114300" simplePos="0" relativeHeight="256424960" behindDoc="0" locked="0" layoutInCell="1" allowOverlap="1" wp14:anchorId="2D480832" wp14:editId="3F6F3883">
                <wp:simplePos x="0" y="0"/>
                <wp:positionH relativeFrom="column">
                  <wp:posOffset>3496460</wp:posOffset>
                </wp:positionH>
                <wp:positionV relativeFrom="paragraph">
                  <wp:posOffset>791515</wp:posOffset>
                </wp:positionV>
                <wp:extent cx="64440" cy="5760"/>
                <wp:effectExtent l="38100" t="38100" r="31115" b="32385"/>
                <wp:wrapNone/>
                <wp:docPr id="5085" name="Ink 5085"/>
                <wp:cNvGraphicFramePr/>
                <a:graphic xmlns:a="http://schemas.openxmlformats.org/drawingml/2006/main">
                  <a:graphicData uri="http://schemas.microsoft.com/office/word/2010/wordprocessingInk">
                    <w14:contentPart bwMode="auto" r:id="rId8172">
                      <w14:nvContentPartPr>
                        <w14:cNvContentPartPr/>
                      </w14:nvContentPartPr>
                      <w14:xfrm>
                        <a:off x="0" y="0"/>
                        <a:ext cx="64440" cy="5760"/>
                      </w14:xfrm>
                    </w14:contentPart>
                  </a:graphicData>
                </a:graphic>
              </wp:anchor>
            </w:drawing>
          </mc:Choice>
          <mc:Fallback>
            <w:pict>
              <v:shape w14:anchorId="4E27E96E" id="Ink 5085" o:spid="_x0000_s1026" type="#_x0000_t75" style="position:absolute;margin-left:275.05pt;margin-top:62.1pt;width:5.5pt;height:.9pt;z-index:2564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">
                <v:imagedata r:id="rId8173" o:title=""/>
              </v:shape>
            </w:pict>
          </mc:Fallback>
        </mc:AlternateContent>
      </w:r>
      <w:r>
        <w:rPr>
          <w:rFonts w:ascii="Times New Roman" w:hAnsi="Times New Roman" w:cs="Times New Roman"/>
          <w:b/>
          <w:noProof/>
        </w:rPr>
        <mc:AlternateContent>
          <mc:Choice Requires="wpi">
            <w:drawing>
              <wp:anchor distT="0" distB="0" distL="114300" distR="114300" simplePos="0" relativeHeight="256423936" behindDoc="0" locked="0" layoutInCell="1" allowOverlap="1" wp14:anchorId="28D7C4F8" wp14:editId="78AC2D97">
                <wp:simplePos x="0" y="0"/>
                <wp:positionH relativeFrom="column">
                  <wp:posOffset>4424540</wp:posOffset>
                </wp:positionH>
                <wp:positionV relativeFrom="paragraph">
                  <wp:posOffset>513235</wp:posOffset>
                </wp:positionV>
                <wp:extent cx="49680" cy="133560"/>
                <wp:effectExtent l="19050" t="38100" r="45720" b="38100"/>
                <wp:wrapNone/>
                <wp:docPr id="5086" name="Ink 5086"/>
                <wp:cNvGraphicFramePr/>
                <a:graphic xmlns:a="http://schemas.openxmlformats.org/drawingml/2006/main">
                  <a:graphicData uri="http://schemas.microsoft.com/office/word/2010/wordprocessingInk">
                    <w14:contentPart bwMode="auto" r:id="rId8174">
                      <w14:nvContentPartPr>
                        <w14:cNvContentPartPr/>
                      </w14:nvContentPartPr>
                      <w14:xfrm>
                        <a:off x="0" y="0"/>
                        <a:ext cx="49680" cy="133560"/>
                      </w14:xfrm>
                    </w14:contentPart>
                  </a:graphicData>
                </a:graphic>
              </wp:anchor>
            </w:drawing>
          </mc:Choice>
          <mc:Fallback>
            <w:pict>
              <v:shape w14:anchorId="2682C044" id="Ink 5086" o:spid="_x0000_s1026" type="#_x0000_t75" style="position:absolute;margin-left:348.15pt;margin-top:40.25pt;width:4.45pt;height:10.9pt;z-index:2564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">
                <v:imagedata r:id="rId8175" o:title=""/>
              </v:shape>
            </w:pict>
          </mc:Fallback>
        </mc:AlternateContent>
      </w:r>
      <w:r>
        <w:rPr>
          <w:rFonts w:ascii="Times New Roman" w:hAnsi="Times New Roman" w:cs="Times New Roman"/>
          <w:b/>
          <w:noProof/>
        </w:rPr>
        <mc:AlternateContent>
          <mc:Choice Requires="wpi">
            <w:drawing>
              <wp:anchor distT="0" distB="0" distL="114300" distR="114300" simplePos="0" relativeHeight="256422912" behindDoc="0" locked="0" layoutInCell="1" allowOverlap="1" wp14:anchorId="005DEF59" wp14:editId="2EB3D59E">
                <wp:simplePos x="0" y="0"/>
                <wp:positionH relativeFrom="column">
                  <wp:posOffset>4348580</wp:posOffset>
                </wp:positionH>
                <wp:positionV relativeFrom="paragraph">
                  <wp:posOffset>580195</wp:posOffset>
                </wp:positionV>
                <wp:extent cx="25920" cy="3600"/>
                <wp:effectExtent l="38100" t="38100" r="31750" b="34925"/>
                <wp:wrapNone/>
                <wp:docPr id="5087" name="Ink 5087"/>
                <wp:cNvGraphicFramePr/>
                <a:graphic xmlns:a="http://schemas.openxmlformats.org/drawingml/2006/main">
                  <a:graphicData uri="http://schemas.microsoft.com/office/word/2010/wordprocessingInk">
                    <w14:contentPart bwMode="auto" r:id="rId8176">
                      <w14:nvContentPartPr>
                        <w14:cNvContentPartPr/>
                      </w14:nvContentPartPr>
                      <w14:xfrm>
                        <a:off x="0" y="0"/>
                        <a:ext cx="25920" cy="3600"/>
                      </w14:xfrm>
                    </w14:contentPart>
                  </a:graphicData>
                </a:graphic>
              </wp:anchor>
            </w:drawing>
          </mc:Choice>
          <mc:Fallback>
            <w:pict>
              <v:shape w14:anchorId="1E09C85A" id="Ink 5087" o:spid="_x0000_s1026" type="#_x0000_t75" style="position:absolute;margin-left:342.15pt;margin-top:45.5pt;width:2.5pt;height:.8pt;z-index:2564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">
                <v:imagedata r:id="rId8177" o:title=""/>
              </v:shape>
            </w:pict>
          </mc:Fallback>
        </mc:AlternateContent>
      </w:r>
      <w:r>
        <w:rPr>
          <w:rFonts w:ascii="Times New Roman" w:hAnsi="Times New Roman" w:cs="Times New Roman"/>
          <w:b/>
          <w:noProof/>
        </w:rPr>
        <mc:AlternateContent>
          <mc:Choice Requires="wpi">
            <w:drawing>
              <wp:anchor distT="0" distB="0" distL="114300" distR="114300" simplePos="0" relativeHeight="256421888" behindDoc="0" locked="0" layoutInCell="1" allowOverlap="1" wp14:anchorId="4416CF4A" wp14:editId="3A1B1749">
                <wp:simplePos x="0" y="0"/>
                <wp:positionH relativeFrom="column">
                  <wp:posOffset>4324460</wp:posOffset>
                </wp:positionH>
                <wp:positionV relativeFrom="paragraph">
                  <wp:posOffset>547435</wp:posOffset>
                </wp:positionV>
                <wp:extent cx="43560" cy="63000"/>
                <wp:effectExtent l="38100" t="38100" r="33020" b="32385"/>
                <wp:wrapNone/>
                <wp:docPr id="5088" name="Ink 5088"/>
                <wp:cNvGraphicFramePr/>
                <a:graphic xmlns:a="http://schemas.openxmlformats.org/drawingml/2006/main">
                  <a:graphicData uri="http://schemas.microsoft.com/office/word/2010/wordprocessingInk">
                    <w14:contentPart bwMode="auto" r:id="rId8178">
                      <w14:nvContentPartPr>
                        <w14:cNvContentPartPr/>
                      </w14:nvContentPartPr>
                      <w14:xfrm>
                        <a:off x="0" y="0"/>
                        <a:ext cx="43560" cy="63000"/>
                      </w14:xfrm>
                    </w14:contentPart>
                  </a:graphicData>
                </a:graphic>
              </wp:anchor>
            </w:drawing>
          </mc:Choice>
          <mc:Fallback>
            <w:pict>
              <v:shape w14:anchorId="1DCA93A6" id="Ink 5088" o:spid="_x0000_s1026" type="#_x0000_t75" style="position:absolute;margin-left:340.2pt;margin-top:42.95pt;width:3.95pt;height:5.45pt;z-index:2564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">
                <v:imagedata r:id="rId8179" o:title=""/>
              </v:shape>
            </w:pict>
          </mc:Fallback>
        </mc:AlternateContent>
      </w:r>
      <w:r>
        <w:rPr>
          <w:rFonts w:ascii="Times New Roman" w:hAnsi="Times New Roman" w:cs="Times New Roman"/>
          <w:b/>
          <w:noProof/>
        </w:rPr>
        <mc:AlternateContent>
          <mc:Choice Requires="wpi">
            <w:drawing>
              <wp:anchor distT="0" distB="0" distL="114300" distR="114300" simplePos="0" relativeHeight="256420864" behindDoc="0" locked="0" layoutInCell="1" allowOverlap="1" wp14:anchorId="3C591759" wp14:editId="40E18447">
                <wp:simplePos x="0" y="0"/>
                <wp:positionH relativeFrom="column">
                  <wp:posOffset>4349660</wp:posOffset>
                </wp:positionH>
                <wp:positionV relativeFrom="paragraph">
                  <wp:posOffset>529435</wp:posOffset>
                </wp:positionV>
                <wp:extent cx="37440" cy="4680"/>
                <wp:effectExtent l="38100" t="38100" r="39370" b="33655"/>
                <wp:wrapNone/>
                <wp:docPr id="5089" name="Ink 5089"/>
                <wp:cNvGraphicFramePr/>
                <a:graphic xmlns:a="http://schemas.openxmlformats.org/drawingml/2006/main">
                  <a:graphicData uri="http://schemas.microsoft.com/office/word/2010/wordprocessingInk">
                    <w14:contentPart bwMode="auto" r:id="rId8180">
                      <w14:nvContentPartPr>
                        <w14:cNvContentPartPr/>
                      </w14:nvContentPartPr>
                      <w14:xfrm>
                        <a:off x="0" y="0"/>
                        <a:ext cx="37440" cy="4680"/>
                      </w14:xfrm>
                    </w14:contentPart>
                  </a:graphicData>
                </a:graphic>
              </wp:anchor>
            </w:drawing>
          </mc:Choice>
          <mc:Fallback>
            <w:pict>
              <v:shape w14:anchorId="0B6F6256" id="Ink 5089" o:spid="_x0000_s1026" type="#_x0000_t75" style="position:absolute;margin-left:342.35pt;margin-top:41.5pt;width:3.35pt;height:.75pt;z-index:2564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">
                <v:imagedata r:id="rId8181" o:title=""/>
              </v:shape>
            </w:pict>
          </mc:Fallback>
        </mc:AlternateContent>
      </w:r>
      <w:r>
        <w:rPr>
          <w:rFonts w:ascii="Times New Roman" w:hAnsi="Times New Roman" w:cs="Times New Roman"/>
          <w:b/>
          <w:noProof/>
        </w:rPr>
        <mc:AlternateContent>
          <mc:Choice Requires="wpi">
            <w:drawing>
              <wp:anchor distT="0" distB="0" distL="114300" distR="114300" simplePos="0" relativeHeight="256419840" behindDoc="0" locked="0" layoutInCell="1" allowOverlap="1" wp14:anchorId="269C748E" wp14:editId="5B30407A">
                <wp:simplePos x="0" y="0"/>
                <wp:positionH relativeFrom="column">
                  <wp:posOffset>4292420</wp:posOffset>
                </wp:positionH>
                <wp:positionV relativeFrom="paragraph">
                  <wp:posOffset>539515</wp:posOffset>
                </wp:positionV>
                <wp:extent cx="5400" cy="69480"/>
                <wp:effectExtent l="38100" t="38100" r="33020" b="45085"/>
                <wp:wrapNone/>
                <wp:docPr id="5090" name="Ink 5090"/>
                <wp:cNvGraphicFramePr/>
                <a:graphic xmlns:a="http://schemas.openxmlformats.org/drawingml/2006/main">
                  <a:graphicData uri="http://schemas.microsoft.com/office/word/2010/wordprocessingInk">
                    <w14:contentPart bwMode="auto" r:id="rId8182">
                      <w14:nvContentPartPr>
                        <w14:cNvContentPartPr/>
                      </w14:nvContentPartPr>
                      <w14:xfrm>
                        <a:off x="0" y="0"/>
                        <a:ext cx="5400" cy="69480"/>
                      </w14:xfrm>
                    </w14:contentPart>
                  </a:graphicData>
                </a:graphic>
              </wp:anchor>
            </w:drawing>
          </mc:Choice>
          <mc:Fallback>
            <w:pict>
              <v:shape w14:anchorId="2C61BFB7" id="Ink 5090" o:spid="_x0000_s1026" type="#_x0000_t75" style="position:absolute;margin-left:337.7pt;margin-top:42.35pt;width:.95pt;height:5.85pt;z-index:2564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">
                <v:imagedata r:id="rId8183" o:title=""/>
              </v:shape>
            </w:pict>
          </mc:Fallback>
        </mc:AlternateContent>
      </w:r>
      <w:r>
        <w:rPr>
          <w:rFonts w:ascii="Times New Roman" w:hAnsi="Times New Roman" w:cs="Times New Roman"/>
          <w:b/>
          <w:noProof/>
        </w:rPr>
        <mc:AlternateContent>
          <mc:Choice Requires="wpi">
            <w:drawing>
              <wp:anchor distT="0" distB="0" distL="114300" distR="114300" simplePos="0" relativeHeight="256418816" behindDoc="0" locked="0" layoutInCell="1" allowOverlap="1" wp14:anchorId="652680CE" wp14:editId="11283BAD">
                <wp:simplePos x="0" y="0"/>
                <wp:positionH relativeFrom="column">
                  <wp:posOffset>4272620</wp:posOffset>
                </wp:positionH>
                <wp:positionV relativeFrom="paragraph">
                  <wp:posOffset>570835</wp:posOffset>
                </wp:positionV>
                <wp:extent cx="43560" cy="5760"/>
                <wp:effectExtent l="38100" t="38100" r="33020" b="32385"/>
                <wp:wrapNone/>
                <wp:docPr id="5091" name="Ink 5091"/>
                <wp:cNvGraphicFramePr/>
                <a:graphic xmlns:a="http://schemas.openxmlformats.org/drawingml/2006/main">
                  <a:graphicData uri="http://schemas.microsoft.com/office/word/2010/wordprocessingInk">
                    <w14:contentPart bwMode="auto" r:id="rId8184">
                      <w14:nvContentPartPr>
                        <w14:cNvContentPartPr/>
                      </w14:nvContentPartPr>
                      <w14:xfrm>
                        <a:off x="0" y="0"/>
                        <a:ext cx="43560" cy="5760"/>
                      </w14:xfrm>
                    </w14:contentPart>
                  </a:graphicData>
                </a:graphic>
              </wp:anchor>
            </w:drawing>
          </mc:Choice>
          <mc:Fallback>
            <w:pict>
              <v:shape w14:anchorId="3F51DC4F" id="Ink 5091" o:spid="_x0000_s1026" type="#_x0000_t75" style="position:absolute;margin-left:336.3pt;margin-top:44.75pt;width:3.85pt;height:.9pt;z-index:2564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">
                <v:imagedata r:id="rId8185" o:title=""/>
              </v:shape>
            </w:pict>
          </mc:Fallback>
        </mc:AlternateContent>
      </w:r>
      <w:r>
        <w:rPr>
          <w:rFonts w:ascii="Times New Roman" w:hAnsi="Times New Roman" w:cs="Times New Roman"/>
          <w:b/>
          <w:noProof/>
        </w:rPr>
        <mc:AlternateContent>
          <mc:Choice Requires="wpi">
            <w:drawing>
              <wp:anchor distT="0" distB="0" distL="114300" distR="114300" simplePos="0" relativeHeight="256417792" behindDoc="0" locked="0" layoutInCell="1" allowOverlap="1" wp14:anchorId="4F861159" wp14:editId="65545155">
                <wp:simplePos x="0" y="0"/>
                <wp:positionH relativeFrom="column">
                  <wp:posOffset>4185500</wp:posOffset>
                </wp:positionH>
                <wp:positionV relativeFrom="paragraph">
                  <wp:posOffset>558955</wp:posOffset>
                </wp:positionV>
                <wp:extent cx="36000" cy="42120"/>
                <wp:effectExtent l="38100" t="38100" r="40640" b="34290"/>
                <wp:wrapNone/>
                <wp:docPr id="5092" name="Ink 5092"/>
                <wp:cNvGraphicFramePr/>
                <a:graphic xmlns:a="http://schemas.openxmlformats.org/drawingml/2006/main">
                  <a:graphicData uri="http://schemas.microsoft.com/office/word/2010/wordprocessingInk">
                    <w14:contentPart bwMode="auto" r:id="rId8186">
                      <w14:nvContentPartPr>
                        <w14:cNvContentPartPr/>
                      </w14:nvContentPartPr>
                      <w14:xfrm>
                        <a:off x="0" y="0"/>
                        <a:ext cx="36000" cy="42120"/>
                      </w14:xfrm>
                    </w14:contentPart>
                  </a:graphicData>
                </a:graphic>
              </wp:anchor>
            </w:drawing>
          </mc:Choice>
          <mc:Fallback>
            <w:pict>
              <v:shape w14:anchorId="14657791" id="Ink 5092" o:spid="_x0000_s1026" type="#_x0000_t75" style="position:absolute;margin-left:329.4pt;margin-top:43.8pt;width:3.25pt;height:3.85pt;z-index:2564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">
                <v:imagedata r:id="rId8187" o:title=""/>
              </v:shape>
            </w:pict>
          </mc:Fallback>
        </mc:AlternateContent>
      </w:r>
      <w:r>
        <w:rPr>
          <w:rFonts w:ascii="Times New Roman" w:hAnsi="Times New Roman" w:cs="Times New Roman"/>
          <w:b/>
          <w:noProof/>
        </w:rPr>
        <mc:AlternateContent>
          <mc:Choice Requires="wpi">
            <w:drawing>
              <wp:anchor distT="0" distB="0" distL="114300" distR="114300" simplePos="0" relativeHeight="256416768" behindDoc="0" locked="0" layoutInCell="1" allowOverlap="1" wp14:anchorId="6EC10716" wp14:editId="7E39D5B1">
                <wp:simplePos x="0" y="0"/>
                <wp:positionH relativeFrom="column">
                  <wp:posOffset>4115660</wp:posOffset>
                </wp:positionH>
                <wp:positionV relativeFrom="paragraph">
                  <wp:posOffset>535555</wp:posOffset>
                </wp:positionV>
                <wp:extent cx="31680" cy="91800"/>
                <wp:effectExtent l="19050" t="38100" r="45085" b="41910"/>
                <wp:wrapNone/>
                <wp:docPr id="5093" name="Ink 5093"/>
                <wp:cNvGraphicFramePr/>
                <a:graphic xmlns:a="http://schemas.openxmlformats.org/drawingml/2006/main">
                  <a:graphicData uri="http://schemas.microsoft.com/office/word/2010/wordprocessingInk">
                    <w14:contentPart bwMode="auto" r:id="rId8188">
                      <w14:nvContentPartPr>
                        <w14:cNvContentPartPr/>
                      </w14:nvContentPartPr>
                      <w14:xfrm>
                        <a:off x="0" y="0"/>
                        <a:ext cx="31680" cy="91800"/>
                      </w14:xfrm>
                    </w14:contentPart>
                  </a:graphicData>
                </a:graphic>
              </wp:anchor>
            </w:drawing>
          </mc:Choice>
          <mc:Fallback>
            <w:pict>
              <v:shape w14:anchorId="37E9B448" id="Ink 5093" o:spid="_x0000_s1026" type="#_x0000_t75" style="position:absolute;margin-left:323.75pt;margin-top:42pt;width:3.05pt;height:7.7pt;z-index:2564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">
                <v:imagedata r:id="rId8189" o:title=""/>
              </v:shape>
            </w:pict>
          </mc:Fallback>
        </mc:AlternateContent>
      </w:r>
      <w:r>
        <w:rPr>
          <w:rFonts w:ascii="Times New Roman" w:hAnsi="Times New Roman" w:cs="Times New Roman"/>
          <w:b/>
          <w:noProof/>
        </w:rPr>
        <mc:AlternateContent>
          <mc:Choice Requires="wpi">
            <w:drawing>
              <wp:anchor distT="0" distB="0" distL="114300" distR="114300" simplePos="0" relativeHeight="256415744" behindDoc="0" locked="0" layoutInCell="1" allowOverlap="1" wp14:anchorId="0BC7ED80" wp14:editId="0FEF0744">
                <wp:simplePos x="0" y="0"/>
                <wp:positionH relativeFrom="column">
                  <wp:posOffset>4009100</wp:posOffset>
                </wp:positionH>
                <wp:positionV relativeFrom="paragraph">
                  <wp:posOffset>539875</wp:posOffset>
                </wp:positionV>
                <wp:extent cx="62640" cy="67680"/>
                <wp:effectExtent l="38100" t="38100" r="33020" b="46990"/>
                <wp:wrapNone/>
                <wp:docPr id="5094" name="Ink 5094"/>
                <wp:cNvGraphicFramePr/>
                <a:graphic xmlns:a="http://schemas.openxmlformats.org/drawingml/2006/main">
                  <a:graphicData uri="http://schemas.microsoft.com/office/word/2010/wordprocessingInk">
                    <w14:contentPart bwMode="auto" r:id="rId8190">
                      <w14:nvContentPartPr>
                        <w14:cNvContentPartPr/>
                      </w14:nvContentPartPr>
                      <w14:xfrm>
                        <a:off x="0" y="0"/>
                        <a:ext cx="62640" cy="67680"/>
                      </w14:xfrm>
                    </w14:contentPart>
                  </a:graphicData>
                </a:graphic>
              </wp:anchor>
            </w:drawing>
          </mc:Choice>
          <mc:Fallback>
            <w:pict>
              <v:shape w14:anchorId="009175BE" id="Ink 5094" o:spid="_x0000_s1026" type="#_x0000_t75" style="position:absolute;margin-left:315.45pt;margin-top:42.25pt;width:5.6pt;height:5.9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">
                <v:imagedata r:id="rId8191" o:title=""/>
              </v:shape>
            </w:pict>
          </mc:Fallback>
        </mc:AlternateContent>
      </w:r>
      <w:r>
        <w:rPr>
          <w:rFonts w:ascii="Times New Roman" w:hAnsi="Times New Roman" w:cs="Times New Roman"/>
          <w:b/>
          <w:noProof/>
        </w:rPr>
        <mc:AlternateContent>
          <mc:Choice Requires="wpi">
            <w:drawing>
              <wp:anchor distT="0" distB="0" distL="114300" distR="114300" simplePos="0" relativeHeight="256414720" behindDoc="0" locked="0" layoutInCell="1" allowOverlap="1" wp14:anchorId="5FF68548" wp14:editId="0F64033C">
                <wp:simplePos x="0" y="0"/>
                <wp:positionH relativeFrom="column">
                  <wp:posOffset>3807140</wp:posOffset>
                </wp:positionH>
                <wp:positionV relativeFrom="paragraph">
                  <wp:posOffset>574795</wp:posOffset>
                </wp:positionV>
                <wp:extent cx="58320" cy="55800"/>
                <wp:effectExtent l="38100" t="38100" r="37465" b="40005"/>
                <wp:wrapNone/>
                <wp:docPr id="5095" name="Ink 5095"/>
                <wp:cNvGraphicFramePr/>
                <a:graphic xmlns:a="http://schemas.openxmlformats.org/drawingml/2006/main">
                  <a:graphicData uri="http://schemas.microsoft.com/office/word/2010/wordprocessingInk">
                    <w14:contentPart bwMode="auto" r:id="rId8192">
                      <w14:nvContentPartPr>
                        <w14:cNvContentPartPr/>
                      </w14:nvContentPartPr>
                      <w14:xfrm>
                        <a:off x="0" y="0"/>
                        <a:ext cx="58320" cy="55800"/>
                      </w14:xfrm>
                    </w14:contentPart>
                  </a:graphicData>
                </a:graphic>
              </wp:anchor>
            </w:drawing>
          </mc:Choice>
          <mc:Fallback>
            <w:pict>
              <v:shape w14:anchorId="7BB22506" id="Ink 5095" o:spid="_x0000_s1026" type="#_x0000_t75" style="position:absolute;margin-left:299.45pt;margin-top:45.1pt;width:5.15pt;height:4.8pt;z-index:2564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">
                <v:imagedata r:id="rId8193" o:title=""/>
              </v:shape>
            </w:pict>
          </mc:Fallback>
        </mc:AlternateContent>
      </w:r>
      <w:r>
        <w:rPr>
          <w:rFonts w:ascii="Times New Roman" w:hAnsi="Times New Roman" w:cs="Times New Roman"/>
          <w:b/>
          <w:noProof/>
        </w:rPr>
        <mc:AlternateContent>
          <mc:Choice Requires="wpi">
            <w:drawing>
              <wp:anchor distT="0" distB="0" distL="114300" distR="114300" simplePos="0" relativeHeight="256413696" behindDoc="0" locked="0" layoutInCell="1" allowOverlap="1" wp14:anchorId="0ADCD3BD" wp14:editId="54B3C350">
                <wp:simplePos x="0" y="0"/>
                <wp:positionH relativeFrom="column">
                  <wp:posOffset>3837020</wp:posOffset>
                </wp:positionH>
                <wp:positionV relativeFrom="paragraph">
                  <wp:posOffset>586675</wp:posOffset>
                </wp:positionV>
                <wp:extent cx="90720" cy="20880"/>
                <wp:effectExtent l="38100" t="38100" r="43180" b="36830"/>
                <wp:wrapNone/>
                <wp:docPr id="5096" name="Ink 5096"/>
                <wp:cNvGraphicFramePr/>
                <a:graphic xmlns:a="http://schemas.openxmlformats.org/drawingml/2006/main">
                  <a:graphicData uri="http://schemas.microsoft.com/office/word/2010/wordprocessingInk">
                    <w14:contentPart bwMode="auto" r:id="rId8194">
                      <w14:nvContentPartPr>
                        <w14:cNvContentPartPr/>
                      </w14:nvContentPartPr>
                      <w14:xfrm>
                        <a:off x="0" y="0"/>
                        <a:ext cx="90720" cy="20880"/>
                      </w14:xfrm>
                    </w14:contentPart>
                  </a:graphicData>
                </a:graphic>
              </wp:anchor>
            </w:drawing>
          </mc:Choice>
          <mc:Fallback>
            <w:pict>
              <v:shape w14:anchorId="7679A731" id="Ink 5096" o:spid="_x0000_s1026" type="#_x0000_t75" style="position:absolute;margin-left:301.9pt;margin-top:45.95pt;width:7.7pt;height:2.2pt;z-index:2564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">
                <v:imagedata r:id="rId8195" o:title=""/>
              </v:shape>
            </w:pict>
          </mc:Fallback>
        </mc:AlternateContent>
      </w:r>
      <w:r w:rsidRPr="00287A8F">
        <w:rPr>
          <w:rFonts w:ascii="Times New Roman" w:hAnsi="Times New Roman" w:cs="Times New Roman"/>
          <w:b/>
          <w:noProof/>
        </w:rPr>
        <mc:AlternateContent>
          <mc:Choice Requires="wps">
            <w:drawing>
              <wp:anchor distT="45720" distB="45720" distL="114300" distR="114300" simplePos="0" relativeHeight="256412672" behindDoc="0" locked="0" layoutInCell="1" allowOverlap="1" wp14:anchorId="0F58C31C" wp14:editId="5B41C3FD">
                <wp:simplePos x="0" y="0"/>
                <wp:positionH relativeFrom="column">
                  <wp:posOffset>1143000</wp:posOffset>
                </wp:positionH>
                <wp:positionV relativeFrom="paragraph">
                  <wp:posOffset>182245</wp:posOffset>
                </wp:positionV>
                <wp:extent cx="3911600" cy="1314450"/>
                <wp:effectExtent l="0" t="0" r="12700" b="19050"/>
                <wp:wrapSquare wrapText="bothSides"/>
                <wp:docPr id="5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0" cy="1314450"/>
                        </a:xfrm>
                        <a:prstGeom prst="rect">
                          <a:avLst/>
                        </a:prstGeom>
                        <a:solidFill>
                          <a:srgbClr val="FFFFFF"/>
                        </a:solidFill>
                        <a:ln w="9525">
                          <a:solidFill>
                            <a:srgbClr val="000000"/>
                          </a:solidFill>
                          <a:miter lim="800000"/>
                          <a:headEnd/>
                          <a:tailEnd/>
                        </a:ln>
                      </wps:spPr>
                      <wps:txbx>
                        <w:txbxContent>
                          <w:p w:rsidR="00C84B88" w:rsidRDefault="00C84B88" w:rsidP="00C84B88">
                            <w:pPr>
                              <w:rPr>
                                <w:rFonts w:ascii="Times New Roman" w:hAnsi="Times New Roman" w:cs="Times New Roman"/>
                              </w:rPr>
                            </w:pPr>
                            <w:r>
                              <w:rPr>
                                <w:rFonts w:ascii="Times New Roman" w:hAnsi="Times New Roman" w:cs="Times New Roman"/>
                              </w:rPr>
                              <w:t>DAG_SHORTEST_</w:t>
                            </w:r>
                            <w:proofErr w:type="gramStart"/>
                            <w:r>
                              <w:rPr>
                                <w:rFonts w:ascii="Times New Roman" w:hAnsi="Times New Roman" w:cs="Times New Roman"/>
                              </w:rPr>
                              <w:t>PATHS(</w:t>
                            </w:r>
                            <w:proofErr w:type="gramEnd"/>
                            <w:r>
                              <w:rPr>
                                <w:rFonts w:ascii="Times New Roman" w:hAnsi="Times New Roman" w:cs="Times New Roman"/>
                              </w:rPr>
                              <w:t>G, W, S)</w:t>
                            </w:r>
                          </w:p>
                          <w:p w:rsidR="00C84B88" w:rsidRDefault="00C84B88" w:rsidP="00C84B88">
                            <w:pPr>
                              <w:pStyle w:val="ListParagraph"/>
                              <w:numPr>
                                <w:ilvl w:val="0"/>
                                <w:numId w:val="34"/>
                              </w:numPr>
                              <w:rPr>
                                <w:rFonts w:ascii="Times New Roman" w:hAnsi="Times New Roman" w:cs="Times New Roman"/>
                              </w:rPr>
                            </w:pPr>
                            <w:r>
                              <w:rPr>
                                <w:rFonts w:ascii="Times New Roman" w:hAnsi="Times New Roman" w:cs="Times New Roman"/>
                              </w:rPr>
                              <w:t>Topologically sort the vertices of ‘G’</w:t>
                            </w:r>
                          </w:p>
                          <w:p w:rsidR="00C84B88" w:rsidRDefault="00C84B88" w:rsidP="00C84B88">
                            <w:pPr>
                              <w:pStyle w:val="ListParagraph"/>
                              <w:numPr>
                                <w:ilvl w:val="0"/>
                                <w:numId w:val="34"/>
                              </w:numPr>
                              <w:rPr>
                                <w:rFonts w:ascii="Times New Roman" w:hAnsi="Times New Roman" w:cs="Times New Roman"/>
                              </w:rPr>
                            </w:pPr>
                            <w:proofErr w:type="spellStart"/>
                            <w:r>
                              <w:rPr>
                                <w:rFonts w:ascii="Times New Roman" w:hAnsi="Times New Roman" w:cs="Times New Roman"/>
                              </w:rPr>
                              <w:t>Initialize_Single_</w:t>
                            </w:r>
                            <w:proofErr w:type="gramStart"/>
                            <w:r>
                              <w:rPr>
                                <w:rFonts w:ascii="Times New Roman" w:hAnsi="Times New Roman" w:cs="Times New Roman"/>
                              </w:rPr>
                              <w:t>Source</w:t>
                            </w:r>
                            <w:proofErr w:type="spellEnd"/>
                            <w:r>
                              <w:rPr>
                                <w:rFonts w:ascii="Times New Roman" w:hAnsi="Times New Roman" w:cs="Times New Roman"/>
                              </w:rPr>
                              <w:t>(</w:t>
                            </w:r>
                            <w:proofErr w:type="gramEnd"/>
                            <w:r>
                              <w:rPr>
                                <w:rFonts w:ascii="Times New Roman" w:hAnsi="Times New Roman" w:cs="Times New Roman"/>
                              </w:rPr>
                              <w:t>G, S)</w:t>
                            </w:r>
                          </w:p>
                          <w:p w:rsidR="00C84B88" w:rsidRDefault="00C84B88" w:rsidP="00C84B88">
                            <w:pPr>
                              <w:pStyle w:val="ListParagraph"/>
                              <w:numPr>
                                <w:ilvl w:val="0"/>
                                <w:numId w:val="34"/>
                              </w:numPr>
                              <w:rPr>
                                <w:rFonts w:ascii="Times New Roman" w:hAnsi="Times New Roman" w:cs="Times New Roman"/>
                              </w:rPr>
                            </w:pPr>
                            <w:r>
                              <w:rPr>
                                <w:rFonts w:ascii="Times New Roman" w:hAnsi="Times New Roman" w:cs="Times New Roman"/>
                              </w:rPr>
                              <w:t>For each vertex u, taken in topologically sorted order</w:t>
                            </w:r>
                          </w:p>
                          <w:p w:rsidR="00C84B88" w:rsidRDefault="00C84B88" w:rsidP="00C84B88">
                            <w:pPr>
                              <w:pStyle w:val="ListParagraph"/>
                              <w:numPr>
                                <w:ilvl w:val="1"/>
                                <w:numId w:val="34"/>
                              </w:numPr>
                              <w:rPr>
                                <w:rFonts w:ascii="Times New Roman" w:hAnsi="Times New Roman" w:cs="Times New Roman"/>
                              </w:rPr>
                            </w:pPr>
                            <w:r>
                              <w:rPr>
                                <w:rFonts w:ascii="Times New Roman" w:hAnsi="Times New Roman" w:cs="Times New Roman"/>
                              </w:rPr>
                              <w:t xml:space="preserve">For each vertex v ϵ </w:t>
                            </w:r>
                            <w:proofErr w:type="spellStart"/>
                            <w:r>
                              <w:rPr>
                                <w:rFonts w:ascii="Times New Roman" w:hAnsi="Times New Roman" w:cs="Times New Roman"/>
                              </w:rPr>
                              <w:t>G.adj</w:t>
                            </w:r>
                            <w:proofErr w:type="spellEnd"/>
                            <w:r>
                              <w:rPr>
                                <w:rFonts w:ascii="Times New Roman" w:hAnsi="Times New Roman" w:cs="Times New Roman"/>
                              </w:rPr>
                              <w:t>[u]</w:t>
                            </w:r>
                          </w:p>
                          <w:p w:rsidR="00C84B88" w:rsidRPr="00287A8F" w:rsidRDefault="00C84B88" w:rsidP="00C84B88">
                            <w:pPr>
                              <w:pStyle w:val="ListParagraph"/>
                              <w:numPr>
                                <w:ilvl w:val="2"/>
                                <w:numId w:val="34"/>
                              </w:numPr>
                              <w:rPr>
                                <w:rFonts w:ascii="Times New Roman" w:hAnsi="Times New Roman" w:cs="Times New Roman"/>
                              </w:rPr>
                            </w:pPr>
                            <w:proofErr w:type="gramStart"/>
                            <w:r>
                              <w:rPr>
                                <w:rFonts w:ascii="Times New Roman" w:hAnsi="Times New Roman" w:cs="Times New Roman"/>
                              </w:rPr>
                              <w:t>Relax(</w:t>
                            </w:r>
                            <w:proofErr w:type="gramEnd"/>
                            <w:r>
                              <w:rPr>
                                <w:rFonts w:ascii="Times New Roman" w:hAnsi="Times New Roman" w:cs="Times New Roman"/>
                              </w:rPr>
                              <w:t>u, v, 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8C31C" id="_x0000_s1038" type="#_x0000_t202" style="position:absolute;margin-left:90pt;margin-top:14.35pt;width:308pt;height:103.5pt;z-index:2564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">
                <v:textbox>
                  <w:txbxContent>
                    <w:p w:rsidR="00C84B88" w:rsidRDefault="00C84B88" w:rsidP="00C84B88">
                      <w:pPr>
                        <w:rPr>
                          <w:rFonts w:ascii="Times New Roman" w:hAnsi="Times New Roman" w:cs="Times New Roman"/>
                        </w:rPr>
                      </w:pPr>
                      <w:r>
                        <w:rPr>
                          <w:rFonts w:ascii="Times New Roman" w:hAnsi="Times New Roman" w:cs="Times New Roman"/>
                        </w:rPr>
                        <w:t>DAG_SHORTEST_</w:t>
                      </w:r>
                      <w:proofErr w:type="gramStart"/>
                      <w:r>
                        <w:rPr>
                          <w:rFonts w:ascii="Times New Roman" w:hAnsi="Times New Roman" w:cs="Times New Roman"/>
                        </w:rPr>
                        <w:t>PATHS(</w:t>
                      </w:r>
                      <w:proofErr w:type="gramEnd"/>
                      <w:r>
                        <w:rPr>
                          <w:rFonts w:ascii="Times New Roman" w:hAnsi="Times New Roman" w:cs="Times New Roman"/>
                        </w:rPr>
                        <w:t>G, W, S)</w:t>
                      </w:r>
                    </w:p>
                    <w:p w:rsidR="00C84B88" w:rsidRDefault="00C84B88" w:rsidP="00C84B88">
                      <w:pPr>
                        <w:pStyle w:val="ListParagraph"/>
                        <w:numPr>
                          <w:ilvl w:val="0"/>
                          <w:numId w:val="34"/>
                        </w:numPr>
                        <w:rPr>
                          <w:rFonts w:ascii="Times New Roman" w:hAnsi="Times New Roman" w:cs="Times New Roman"/>
                        </w:rPr>
                      </w:pPr>
                      <w:r>
                        <w:rPr>
                          <w:rFonts w:ascii="Times New Roman" w:hAnsi="Times New Roman" w:cs="Times New Roman"/>
                        </w:rPr>
                        <w:t>Topologically sort the vertices of ‘G’</w:t>
                      </w:r>
                    </w:p>
                    <w:p w:rsidR="00C84B88" w:rsidRDefault="00C84B88" w:rsidP="00C84B88">
                      <w:pPr>
                        <w:pStyle w:val="ListParagraph"/>
                        <w:numPr>
                          <w:ilvl w:val="0"/>
                          <w:numId w:val="34"/>
                        </w:numPr>
                        <w:rPr>
                          <w:rFonts w:ascii="Times New Roman" w:hAnsi="Times New Roman" w:cs="Times New Roman"/>
                        </w:rPr>
                      </w:pPr>
                      <w:proofErr w:type="spellStart"/>
                      <w:r>
                        <w:rPr>
                          <w:rFonts w:ascii="Times New Roman" w:hAnsi="Times New Roman" w:cs="Times New Roman"/>
                        </w:rPr>
                        <w:t>Initialize_Single_</w:t>
                      </w:r>
                      <w:proofErr w:type="gramStart"/>
                      <w:r>
                        <w:rPr>
                          <w:rFonts w:ascii="Times New Roman" w:hAnsi="Times New Roman" w:cs="Times New Roman"/>
                        </w:rPr>
                        <w:t>Source</w:t>
                      </w:r>
                      <w:proofErr w:type="spellEnd"/>
                      <w:r>
                        <w:rPr>
                          <w:rFonts w:ascii="Times New Roman" w:hAnsi="Times New Roman" w:cs="Times New Roman"/>
                        </w:rPr>
                        <w:t>(</w:t>
                      </w:r>
                      <w:proofErr w:type="gramEnd"/>
                      <w:r>
                        <w:rPr>
                          <w:rFonts w:ascii="Times New Roman" w:hAnsi="Times New Roman" w:cs="Times New Roman"/>
                        </w:rPr>
                        <w:t>G, S)</w:t>
                      </w:r>
                    </w:p>
                    <w:p w:rsidR="00C84B88" w:rsidRDefault="00C84B88" w:rsidP="00C84B88">
                      <w:pPr>
                        <w:pStyle w:val="ListParagraph"/>
                        <w:numPr>
                          <w:ilvl w:val="0"/>
                          <w:numId w:val="34"/>
                        </w:numPr>
                        <w:rPr>
                          <w:rFonts w:ascii="Times New Roman" w:hAnsi="Times New Roman" w:cs="Times New Roman"/>
                        </w:rPr>
                      </w:pPr>
                      <w:r>
                        <w:rPr>
                          <w:rFonts w:ascii="Times New Roman" w:hAnsi="Times New Roman" w:cs="Times New Roman"/>
                        </w:rPr>
                        <w:t>For each vertex u, taken in topologically sorted order</w:t>
                      </w:r>
                    </w:p>
                    <w:p w:rsidR="00C84B88" w:rsidRDefault="00C84B88" w:rsidP="00C84B88">
                      <w:pPr>
                        <w:pStyle w:val="ListParagraph"/>
                        <w:numPr>
                          <w:ilvl w:val="1"/>
                          <w:numId w:val="34"/>
                        </w:numPr>
                        <w:rPr>
                          <w:rFonts w:ascii="Times New Roman" w:hAnsi="Times New Roman" w:cs="Times New Roman"/>
                        </w:rPr>
                      </w:pPr>
                      <w:r>
                        <w:rPr>
                          <w:rFonts w:ascii="Times New Roman" w:hAnsi="Times New Roman" w:cs="Times New Roman"/>
                        </w:rPr>
                        <w:t xml:space="preserve">For each vertex v ϵ </w:t>
                      </w:r>
                      <w:proofErr w:type="spellStart"/>
                      <w:r>
                        <w:rPr>
                          <w:rFonts w:ascii="Times New Roman" w:hAnsi="Times New Roman" w:cs="Times New Roman"/>
                        </w:rPr>
                        <w:t>G.adj</w:t>
                      </w:r>
                      <w:proofErr w:type="spellEnd"/>
                      <w:r>
                        <w:rPr>
                          <w:rFonts w:ascii="Times New Roman" w:hAnsi="Times New Roman" w:cs="Times New Roman"/>
                        </w:rPr>
                        <w:t>[u]</w:t>
                      </w:r>
                    </w:p>
                    <w:p w:rsidR="00C84B88" w:rsidRPr="00287A8F" w:rsidRDefault="00C84B88" w:rsidP="00C84B88">
                      <w:pPr>
                        <w:pStyle w:val="ListParagraph"/>
                        <w:numPr>
                          <w:ilvl w:val="2"/>
                          <w:numId w:val="34"/>
                        </w:numPr>
                        <w:rPr>
                          <w:rFonts w:ascii="Times New Roman" w:hAnsi="Times New Roman" w:cs="Times New Roman"/>
                        </w:rPr>
                      </w:pPr>
                      <w:proofErr w:type="gramStart"/>
                      <w:r>
                        <w:rPr>
                          <w:rFonts w:ascii="Times New Roman" w:hAnsi="Times New Roman" w:cs="Times New Roman"/>
                        </w:rPr>
                        <w:t>Relax(</w:t>
                      </w:r>
                      <w:proofErr w:type="gramEnd"/>
                      <w:r>
                        <w:rPr>
                          <w:rFonts w:ascii="Times New Roman" w:hAnsi="Times New Roman" w:cs="Times New Roman"/>
                        </w:rPr>
                        <w:t>u, v, W)</w:t>
                      </w:r>
                    </w:p>
                  </w:txbxContent>
                </v:textbox>
                <w10:wrap type="square"/>
              </v:shape>
            </w:pict>
          </mc:Fallback>
        </mc:AlternateContent>
      </w:r>
    </w:p>
    <w:p w:rsidR="00C84B88" w:rsidRPr="00287A8F"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rPr>
      </w:pPr>
    </w:p>
    <w:p w:rsidR="00C84B88" w:rsidRDefault="00C84B88" w:rsidP="00C84B88">
      <w:pPr>
        <w:rPr>
          <w:rFonts w:ascii="Times New Roman" w:hAnsi="Times New Roman" w:cs="Times New Roman"/>
        </w:rPr>
      </w:pPr>
    </w:p>
    <w:p w:rsidR="00C84B88" w:rsidRPr="00287A8F" w:rsidRDefault="00C84B88" w:rsidP="00C84B88">
      <w:pPr>
        <w:rPr>
          <w:rFonts w:ascii="Times New Roman" w:hAnsi="Times New Roman" w:cs="Times New Roman"/>
          <w:b/>
          <w:i/>
        </w:rPr>
      </w:pPr>
      <w:r>
        <w:rPr>
          <w:rFonts w:ascii="Times New Roman" w:hAnsi="Times New Roman" w:cs="Times New Roman"/>
          <w:b/>
          <w:i/>
          <w:noProof/>
        </w:rPr>
        <mc:AlternateContent>
          <mc:Choice Requires="wpi">
            <w:drawing>
              <wp:anchor distT="0" distB="0" distL="114300" distR="114300" simplePos="0" relativeHeight="256457728" behindDoc="0" locked="0" layoutInCell="1" allowOverlap="1" wp14:anchorId="0508B14E" wp14:editId="3986C27F">
                <wp:simplePos x="0" y="0"/>
                <wp:positionH relativeFrom="column">
                  <wp:posOffset>-48460</wp:posOffset>
                </wp:positionH>
                <wp:positionV relativeFrom="paragraph">
                  <wp:posOffset>50885</wp:posOffset>
                </wp:positionV>
                <wp:extent cx="366840" cy="94680"/>
                <wp:effectExtent l="57150" t="76200" r="71755" b="114935"/>
                <wp:wrapNone/>
                <wp:docPr id="5098" name="Ink 5098"/>
                <wp:cNvGraphicFramePr/>
                <a:graphic xmlns:a="http://schemas.openxmlformats.org/drawingml/2006/main">
                  <a:graphicData uri="http://schemas.microsoft.com/office/word/2010/wordprocessingInk">
                    <w14:contentPart bwMode="auto" r:id="rId8196">
                      <w14:nvContentPartPr>
                        <w14:cNvContentPartPr/>
                      </w14:nvContentPartPr>
                      <w14:xfrm>
                        <a:off x="0" y="0"/>
                        <a:ext cx="366840" cy="94680"/>
                      </w14:xfrm>
                    </w14:contentPart>
                  </a:graphicData>
                </a:graphic>
              </wp:anchor>
            </w:drawing>
          </mc:Choice>
          <mc:Fallback>
            <w:pict>
              <v:shape w14:anchorId="227B1003" id="Ink 5098" o:spid="_x0000_s1026" type="#_x0000_t75" style="position:absolute;margin-left:-4.9pt;margin-top:-.3pt;width:32.15pt;height:15pt;z-index:2564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">
                <v:imagedata r:id="rId8197" o:title=""/>
              </v:shape>
            </w:pict>
          </mc:Fallback>
        </mc:AlternateContent>
      </w:r>
      <w:r w:rsidRPr="00287A8F">
        <w:rPr>
          <w:rFonts w:ascii="Times New Roman" w:hAnsi="Times New Roman" w:cs="Times New Roman"/>
          <w:b/>
          <w:i/>
        </w:rPr>
        <w:t>Note: Don’t assume that the fastest shortest path algorithm is DAG one because that will work only in specific cases. So we have seen:</w:t>
      </w:r>
    </w:p>
    <w:p w:rsidR="00C84B88" w:rsidRPr="00287A8F" w:rsidRDefault="00C84B88" w:rsidP="00C84B88">
      <w:pPr>
        <w:rPr>
          <w:rFonts w:ascii="Times New Roman" w:hAnsi="Times New Roman" w:cs="Times New Roman"/>
          <w:b/>
          <w:i/>
        </w:rPr>
      </w:pPr>
      <w:r w:rsidRPr="00287A8F">
        <w:rPr>
          <w:rFonts w:ascii="Times New Roman" w:hAnsi="Times New Roman" w:cs="Times New Roman"/>
          <w:b/>
          <w:i/>
        </w:rPr>
        <w:t>Dijkstra’s Algorithm: O(</w:t>
      </w:r>
      <w:proofErr w:type="spellStart"/>
      <w:r w:rsidRPr="00287A8F">
        <w:rPr>
          <w:rFonts w:ascii="Times New Roman" w:hAnsi="Times New Roman" w:cs="Times New Roman"/>
          <w:b/>
          <w:i/>
        </w:rPr>
        <w:t>ElogV</w:t>
      </w:r>
      <w:proofErr w:type="spellEnd"/>
      <w:r w:rsidRPr="00287A8F">
        <w:rPr>
          <w:rFonts w:ascii="Times New Roman" w:hAnsi="Times New Roman" w:cs="Times New Roman"/>
          <w:b/>
          <w:i/>
        </w:rPr>
        <w:t>)</w:t>
      </w:r>
    </w:p>
    <w:p w:rsidR="00C84B88" w:rsidRPr="00287A8F" w:rsidRDefault="00C84B88" w:rsidP="00C84B88">
      <w:pPr>
        <w:rPr>
          <w:rFonts w:ascii="Times New Roman" w:hAnsi="Times New Roman" w:cs="Times New Roman"/>
          <w:b/>
          <w:i/>
        </w:rPr>
      </w:pPr>
      <w:r w:rsidRPr="00287A8F">
        <w:rPr>
          <w:rFonts w:ascii="Times New Roman" w:hAnsi="Times New Roman" w:cs="Times New Roman"/>
          <w:b/>
          <w:i/>
        </w:rPr>
        <w:t>Bellman Ford Algorithm: O(VE)</w:t>
      </w:r>
    </w:p>
    <w:p w:rsidR="00C84B88" w:rsidRPr="00287A8F" w:rsidRDefault="00C84B88" w:rsidP="00C84B88">
      <w:pPr>
        <w:rPr>
          <w:rFonts w:ascii="Times New Roman" w:hAnsi="Times New Roman" w:cs="Times New Roman"/>
          <w:b/>
          <w:i/>
        </w:rPr>
      </w:pPr>
      <w:r w:rsidRPr="00287A8F">
        <w:rPr>
          <w:rFonts w:ascii="Times New Roman" w:hAnsi="Times New Roman" w:cs="Times New Roman"/>
          <w:b/>
          <w:i/>
        </w:rPr>
        <w:t>DAG Shortest Path: O(V+E)</w:t>
      </w:r>
    </w:p>
    <w:p w:rsidR="00C84B88" w:rsidRDefault="00C84B88" w:rsidP="00C84B88">
      <w:pPr>
        <w:rPr>
          <w:rFonts w:ascii="Times New Roman" w:hAnsi="Times New Roman" w:cs="Times New Roman"/>
          <w:b/>
        </w:rPr>
      </w:pPr>
      <w:r w:rsidRPr="00287A8F">
        <w:rPr>
          <w:rFonts w:ascii="Times New Roman" w:hAnsi="Times New Roman" w:cs="Times New Roman"/>
          <w:b/>
          <w:i/>
        </w:rPr>
        <w:t xml:space="preserve">Use DAG Shortest path algorithm only when you are sure that you don’t have any cycles in your graph. Therefore, this will work also when we have negative weights. </w:t>
      </w:r>
    </w:p>
    <w:p w:rsidR="00C84B88" w:rsidRDefault="00C84B88" w:rsidP="00C84B88">
      <w:pPr>
        <w:rPr>
          <w:rFonts w:ascii="Times New Roman" w:hAnsi="Times New Roman" w:cs="Times New Roman"/>
          <w:b/>
        </w:rPr>
      </w:pPr>
    </w:p>
    <w:p w:rsidR="00C84B88" w:rsidRPr="00287A8F" w:rsidRDefault="00C84B88" w:rsidP="00C84B88">
      <w:pPr>
        <w:rPr>
          <w:rFonts w:ascii="Times New Roman" w:hAnsi="Times New Roman" w:cs="Times New Roman"/>
          <w:b/>
        </w:rPr>
      </w:pPr>
      <w:r>
        <w:rPr>
          <w:rFonts w:ascii="Times New Roman" w:hAnsi="Times New Roman" w:cs="Times New Roman"/>
          <w:b/>
        </w:rPr>
        <w:t xml:space="preserve">This concludes our discussion on optimization with GEEDY ALGORITHMS. Next up is Dynamic </w:t>
      </w:r>
      <w:proofErr w:type="spellStart"/>
      <w:r>
        <w:rPr>
          <w:rFonts w:ascii="Times New Roman" w:hAnsi="Times New Roman" w:cs="Times New Roman"/>
          <w:b/>
        </w:rPr>
        <w:t>Pogramming</w:t>
      </w:r>
      <w:proofErr w:type="spellEnd"/>
      <w:r>
        <w:rPr>
          <w:rFonts w:ascii="Times New Roman" w:hAnsi="Times New Roman" w:cs="Times New Roman"/>
          <w:b/>
        </w:rPr>
        <w:t xml:space="preserve">.  </w:t>
      </w:r>
    </w:p>
    <w:p w:rsidR="00C84B88" w:rsidRPr="006351E5" w:rsidRDefault="00C84B88"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6351E5" w:rsidRDefault="0087132E" w:rsidP="0087132E">
      <w:pPr>
        <w:rPr>
          <w:rFonts w:ascii="Times New Roman" w:hAnsi="Times New Roman" w:cs="Times New Roman"/>
        </w:rPr>
      </w:pPr>
    </w:p>
    <w:p w:rsidR="0087132E" w:rsidRPr="00E26E2B" w:rsidRDefault="0087132E" w:rsidP="00787D92">
      <w:pPr>
        <w:tabs>
          <w:tab w:val="left" w:pos="1560"/>
        </w:tabs>
        <w:rPr>
          <w:rFonts w:ascii="Times New Roman" w:eastAsiaTheme="minorEastAsia" w:hAnsi="Times New Roman" w:cs="Times New Roman"/>
          <w:b/>
        </w:rPr>
      </w:pPr>
    </w:p>
    <w:sectPr w:rsidR="0087132E" w:rsidRPr="00E26E2B">
      <w:footerReference w:type="default" r:id="rId81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59CF" w:rsidRDefault="005C59CF" w:rsidP="004D640C">
      <w:pPr>
        <w:spacing w:after="0" w:line="240" w:lineRule="auto"/>
      </w:pPr>
      <w:r>
        <w:separator/>
      </w:r>
    </w:p>
  </w:endnote>
  <w:endnote w:type="continuationSeparator" w:id="0">
    <w:p w:rsidR="005C59CF" w:rsidRDefault="005C59CF" w:rsidP="004D6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8FA" w:rsidRDefault="00EB08FA">
    <w:pPr>
      <w:pStyle w:val="Footer"/>
    </w:pPr>
  </w:p>
  <w:p w:rsidR="00EB08FA" w:rsidRDefault="00EB08FA">
    <w:pPr>
      <w:pStyle w:val="Footer"/>
    </w:pPr>
  </w:p>
  <w:p w:rsidR="00EB08FA" w:rsidRDefault="00EB08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59CF" w:rsidRDefault="005C59CF" w:rsidP="004D640C">
      <w:pPr>
        <w:spacing w:after="0" w:line="240" w:lineRule="auto"/>
      </w:pPr>
      <w:r>
        <w:separator/>
      </w:r>
    </w:p>
  </w:footnote>
  <w:footnote w:type="continuationSeparator" w:id="0">
    <w:p w:rsidR="005C59CF" w:rsidRDefault="005C59CF" w:rsidP="004D64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571C"/>
    <w:multiLevelType w:val="hybridMultilevel"/>
    <w:tmpl w:val="9DC4D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766D9"/>
    <w:multiLevelType w:val="hybridMultilevel"/>
    <w:tmpl w:val="8E107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A42ED"/>
    <w:multiLevelType w:val="hybridMultilevel"/>
    <w:tmpl w:val="045EF442"/>
    <w:lvl w:ilvl="0" w:tplc="8D44CD0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900F01"/>
    <w:multiLevelType w:val="hybridMultilevel"/>
    <w:tmpl w:val="D2800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741322"/>
    <w:multiLevelType w:val="hybridMultilevel"/>
    <w:tmpl w:val="4E94F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F57542"/>
    <w:multiLevelType w:val="hybridMultilevel"/>
    <w:tmpl w:val="6090D9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C60F01"/>
    <w:multiLevelType w:val="hybridMultilevel"/>
    <w:tmpl w:val="E22C5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F2CEC"/>
    <w:multiLevelType w:val="hybridMultilevel"/>
    <w:tmpl w:val="DDF21D8C"/>
    <w:lvl w:ilvl="0" w:tplc="B0505A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136C4A"/>
    <w:multiLevelType w:val="hybridMultilevel"/>
    <w:tmpl w:val="DFBA6238"/>
    <w:lvl w:ilvl="0" w:tplc="CB4E114C">
      <w:start w:val="1"/>
      <w:numFmt w:val="decimal"/>
      <w:lvlText w:val="%1."/>
      <w:lvlJc w:val="left"/>
      <w:pPr>
        <w:ind w:left="1080" w:hanging="360"/>
      </w:pPr>
      <w:rPr>
        <w:rFonts w:ascii="Liberation Serif" w:hAnsi="Liberation Serif"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AE1BFC"/>
    <w:multiLevelType w:val="hybridMultilevel"/>
    <w:tmpl w:val="0BDE94C6"/>
    <w:lvl w:ilvl="0" w:tplc="2572FB5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24816"/>
    <w:multiLevelType w:val="hybridMultilevel"/>
    <w:tmpl w:val="D6029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962F87"/>
    <w:multiLevelType w:val="hybridMultilevel"/>
    <w:tmpl w:val="B3CC4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D2662"/>
    <w:multiLevelType w:val="hybridMultilevel"/>
    <w:tmpl w:val="661CD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F41FC3"/>
    <w:multiLevelType w:val="hybridMultilevel"/>
    <w:tmpl w:val="8DB26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F11492"/>
    <w:multiLevelType w:val="hybridMultilevel"/>
    <w:tmpl w:val="3A926564"/>
    <w:lvl w:ilvl="0" w:tplc="0394C6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1C012AC"/>
    <w:multiLevelType w:val="hybridMultilevel"/>
    <w:tmpl w:val="512EC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592521"/>
    <w:multiLevelType w:val="hybridMultilevel"/>
    <w:tmpl w:val="D7F2D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167155"/>
    <w:multiLevelType w:val="hybridMultilevel"/>
    <w:tmpl w:val="ECAC4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56531F"/>
    <w:multiLevelType w:val="hybridMultilevel"/>
    <w:tmpl w:val="D7D482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5D79B0"/>
    <w:multiLevelType w:val="hybridMultilevel"/>
    <w:tmpl w:val="B972C2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C3086"/>
    <w:multiLevelType w:val="hybridMultilevel"/>
    <w:tmpl w:val="15025DAE"/>
    <w:lvl w:ilvl="0" w:tplc="9CB666B8">
      <w:start w:val="1"/>
      <w:numFmt w:val="bullet"/>
      <w:lvlText w:val=""/>
      <w:lvlJc w:val="left"/>
      <w:pPr>
        <w:ind w:left="4680" w:hanging="360"/>
      </w:pPr>
      <w:rPr>
        <w:rFonts w:ascii="Wingdings" w:eastAsiaTheme="minorHAnsi" w:hAnsi="Wingdings" w:cs="Times New Roman"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21" w15:restartNumberingAfterBreak="0">
    <w:nsid w:val="52513F25"/>
    <w:multiLevelType w:val="hybridMultilevel"/>
    <w:tmpl w:val="43FC92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627B8"/>
    <w:multiLevelType w:val="hybridMultilevel"/>
    <w:tmpl w:val="B40E15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606DE1"/>
    <w:multiLevelType w:val="hybridMultilevel"/>
    <w:tmpl w:val="BA5C1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B63B4D"/>
    <w:multiLevelType w:val="hybridMultilevel"/>
    <w:tmpl w:val="EE04B0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7C0C77"/>
    <w:multiLevelType w:val="hybridMultilevel"/>
    <w:tmpl w:val="0C56B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917519"/>
    <w:multiLevelType w:val="hybridMultilevel"/>
    <w:tmpl w:val="9E06B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309B6"/>
    <w:multiLevelType w:val="hybridMultilevel"/>
    <w:tmpl w:val="67905F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1B5B5B"/>
    <w:multiLevelType w:val="hybridMultilevel"/>
    <w:tmpl w:val="4F4E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FC0059"/>
    <w:multiLevelType w:val="hybridMultilevel"/>
    <w:tmpl w:val="8068A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DD334A"/>
    <w:multiLevelType w:val="hybridMultilevel"/>
    <w:tmpl w:val="F1A4AC66"/>
    <w:lvl w:ilvl="0" w:tplc="49CA58BE">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CB6DDD"/>
    <w:multiLevelType w:val="hybridMultilevel"/>
    <w:tmpl w:val="3F8C5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DD5134"/>
    <w:multiLevelType w:val="hybridMultilevel"/>
    <w:tmpl w:val="E46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184377"/>
    <w:multiLevelType w:val="hybridMultilevel"/>
    <w:tmpl w:val="D8D29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8"/>
  </w:num>
  <w:num w:numId="3">
    <w:abstractNumId w:val="16"/>
  </w:num>
  <w:num w:numId="4">
    <w:abstractNumId w:val="10"/>
  </w:num>
  <w:num w:numId="5">
    <w:abstractNumId w:val="32"/>
  </w:num>
  <w:num w:numId="6">
    <w:abstractNumId w:val="2"/>
  </w:num>
  <w:num w:numId="7">
    <w:abstractNumId w:val="9"/>
  </w:num>
  <w:num w:numId="8">
    <w:abstractNumId w:val="1"/>
  </w:num>
  <w:num w:numId="9">
    <w:abstractNumId w:val="25"/>
  </w:num>
  <w:num w:numId="10">
    <w:abstractNumId w:val="33"/>
  </w:num>
  <w:num w:numId="11">
    <w:abstractNumId w:val="27"/>
  </w:num>
  <w:num w:numId="12">
    <w:abstractNumId w:val="0"/>
  </w:num>
  <w:num w:numId="13">
    <w:abstractNumId w:val="12"/>
  </w:num>
  <w:num w:numId="14">
    <w:abstractNumId w:val="13"/>
  </w:num>
  <w:num w:numId="15">
    <w:abstractNumId w:val="8"/>
  </w:num>
  <w:num w:numId="16">
    <w:abstractNumId w:val="11"/>
  </w:num>
  <w:num w:numId="17">
    <w:abstractNumId w:val="30"/>
  </w:num>
  <w:num w:numId="18">
    <w:abstractNumId w:val="28"/>
  </w:num>
  <w:num w:numId="19">
    <w:abstractNumId w:val="19"/>
  </w:num>
  <w:num w:numId="20">
    <w:abstractNumId w:val="24"/>
  </w:num>
  <w:num w:numId="21">
    <w:abstractNumId w:val="26"/>
  </w:num>
  <w:num w:numId="22">
    <w:abstractNumId w:val="3"/>
  </w:num>
  <w:num w:numId="23">
    <w:abstractNumId w:val="21"/>
  </w:num>
  <w:num w:numId="24">
    <w:abstractNumId w:val="22"/>
  </w:num>
  <w:num w:numId="25">
    <w:abstractNumId w:val="31"/>
  </w:num>
  <w:num w:numId="26">
    <w:abstractNumId w:val="23"/>
  </w:num>
  <w:num w:numId="27">
    <w:abstractNumId w:val="15"/>
  </w:num>
  <w:num w:numId="28">
    <w:abstractNumId w:val="6"/>
  </w:num>
  <w:num w:numId="29">
    <w:abstractNumId w:val="20"/>
  </w:num>
  <w:num w:numId="30">
    <w:abstractNumId w:val="17"/>
  </w:num>
  <w:num w:numId="31">
    <w:abstractNumId w:val="14"/>
  </w:num>
  <w:num w:numId="32">
    <w:abstractNumId w:val="4"/>
  </w:num>
  <w:num w:numId="33">
    <w:abstractNumId w:val="29"/>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F87"/>
    <w:rsid w:val="000854FB"/>
    <w:rsid w:val="000B63B2"/>
    <w:rsid w:val="000B7EA4"/>
    <w:rsid w:val="00100317"/>
    <w:rsid w:val="001232BE"/>
    <w:rsid w:val="0013433A"/>
    <w:rsid w:val="00167279"/>
    <w:rsid w:val="0019685B"/>
    <w:rsid w:val="001A51B8"/>
    <w:rsid w:val="001B4159"/>
    <w:rsid w:val="001C62B4"/>
    <w:rsid w:val="001F365D"/>
    <w:rsid w:val="00200BE4"/>
    <w:rsid w:val="002339F0"/>
    <w:rsid w:val="0024088C"/>
    <w:rsid w:val="00250067"/>
    <w:rsid w:val="00257202"/>
    <w:rsid w:val="002644D1"/>
    <w:rsid w:val="0027329E"/>
    <w:rsid w:val="00287580"/>
    <w:rsid w:val="00293CA3"/>
    <w:rsid w:val="002A6FE6"/>
    <w:rsid w:val="002B1E8B"/>
    <w:rsid w:val="002B5C5E"/>
    <w:rsid w:val="00321A48"/>
    <w:rsid w:val="0032740B"/>
    <w:rsid w:val="00381FC0"/>
    <w:rsid w:val="003A489B"/>
    <w:rsid w:val="0043131F"/>
    <w:rsid w:val="004431DF"/>
    <w:rsid w:val="004802C6"/>
    <w:rsid w:val="004A1390"/>
    <w:rsid w:val="004A526E"/>
    <w:rsid w:val="004D640C"/>
    <w:rsid w:val="0051073B"/>
    <w:rsid w:val="00536B58"/>
    <w:rsid w:val="0054464C"/>
    <w:rsid w:val="005A7859"/>
    <w:rsid w:val="005C59CF"/>
    <w:rsid w:val="005E25B3"/>
    <w:rsid w:val="005E5691"/>
    <w:rsid w:val="006245A2"/>
    <w:rsid w:val="00625DE1"/>
    <w:rsid w:val="006806BB"/>
    <w:rsid w:val="00681947"/>
    <w:rsid w:val="00695C3C"/>
    <w:rsid w:val="006960D4"/>
    <w:rsid w:val="006D350A"/>
    <w:rsid w:val="006D37FF"/>
    <w:rsid w:val="006E1393"/>
    <w:rsid w:val="006E6CD8"/>
    <w:rsid w:val="00706493"/>
    <w:rsid w:val="00787D92"/>
    <w:rsid w:val="007907B9"/>
    <w:rsid w:val="00791964"/>
    <w:rsid w:val="00840EC2"/>
    <w:rsid w:val="00857430"/>
    <w:rsid w:val="0087132E"/>
    <w:rsid w:val="008D3CC4"/>
    <w:rsid w:val="00904362"/>
    <w:rsid w:val="00904F5A"/>
    <w:rsid w:val="00924529"/>
    <w:rsid w:val="009272D5"/>
    <w:rsid w:val="009324F4"/>
    <w:rsid w:val="00937D2C"/>
    <w:rsid w:val="009C597A"/>
    <w:rsid w:val="009C5C71"/>
    <w:rsid w:val="009F306C"/>
    <w:rsid w:val="00A41D22"/>
    <w:rsid w:val="00A43267"/>
    <w:rsid w:val="00A47AAE"/>
    <w:rsid w:val="00A66F87"/>
    <w:rsid w:val="00A827C5"/>
    <w:rsid w:val="00A8666C"/>
    <w:rsid w:val="00A93B16"/>
    <w:rsid w:val="00AD463D"/>
    <w:rsid w:val="00AD5E56"/>
    <w:rsid w:val="00AD7C27"/>
    <w:rsid w:val="00AE7BEA"/>
    <w:rsid w:val="00B2071F"/>
    <w:rsid w:val="00B2344A"/>
    <w:rsid w:val="00B32211"/>
    <w:rsid w:val="00B42083"/>
    <w:rsid w:val="00B460A0"/>
    <w:rsid w:val="00B528AC"/>
    <w:rsid w:val="00B643C3"/>
    <w:rsid w:val="00B64454"/>
    <w:rsid w:val="00BA5C3C"/>
    <w:rsid w:val="00BB2332"/>
    <w:rsid w:val="00BB7B96"/>
    <w:rsid w:val="00C471EC"/>
    <w:rsid w:val="00C84B88"/>
    <w:rsid w:val="00CD00D5"/>
    <w:rsid w:val="00CD5562"/>
    <w:rsid w:val="00D235F6"/>
    <w:rsid w:val="00D331A7"/>
    <w:rsid w:val="00D33B61"/>
    <w:rsid w:val="00D9794B"/>
    <w:rsid w:val="00DC41E4"/>
    <w:rsid w:val="00DC7616"/>
    <w:rsid w:val="00DE1CA7"/>
    <w:rsid w:val="00DE3A2C"/>
    <w:rsid w:val="00DF6BF2"/>
    <w:rsid w:val="00E10B98"/>
    <w:rsid w:val="00E17870"/>
    <w:rsid w:val="00E22F58"/>
    <w:rsid w:val="00E26E2B"/>
    <w:rsid w:val="00E34199"/>
    <w:rsid w:val="00E36A36"/>
    <w:rsid w:val="00E42565"/>
    <w:rsid w:val="00E57481"/>
    <w:rsid w:val="00EB08FA"/>
    <w:rsid w:val="00ED0C7E"/>
    <w:rsid w:val="00F008BF"/>
    <w:rsid w:val="00F13665"/>
    <w:rsid w:val="00F154CB"/>
    <w:rsid w:val="00F25BA3"/>
    <w:rsid w:val="00F558E6"/>
    <w:rsid w:val="00F64069"/>
    <w:rsid w:val="00FF6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D2C0"/>
  <w15:chartTrackingRefBased/>
  <w15:docId w15:val="{0C601BE9-A54E-4405-8DBE-74A8BC2D0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6F87"/>
    <w:rPr>
      <w:color w:val="808080"/>
    </w:rPr>
  </w:style>
  <w:style w:type="paragraph" w:styleId="ListParagraph">
    <w:name w:val="List Paragraph"/>
    <w:basedOn w:val="Normal"/>
    <w:uiPriority w:val="34"/>
    <w:qFormat/>
    <w:rsid w:val="00A66F87"/>
    <w:pPr>
      <w:ind w:left="720"/>
      <w:contextualSpacing/>
    </w:pPr>
  </w:style>
  <w:style w:type="paragraph" w:styleId="Header">
    <w:name w:val="header"/>
    <w:basedOn w:val="Normal"/>
    <w:link w:val="HeaderChar"/>
    <w:uiPriority w:val="99"/>
    <w:unhideWhenUsed/>
    <w:rsid w:val="004D64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40C"/>
  </w:style>
  <w:style w:type="paragraph" w:styleId="Footer">
    <w:name w:val="footer"/>
    <w:basedOn w:val="Normal"/>
    <w:link w:val="FooterChar"/>
    <w:uiPriority w:val="99"/>
    <w:unhideWhenUsed/>
    <w:rsid w:val="004D64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40C"/>
  </w:style>
  <w:style w:type="table" w:styleId="TableGrid">
    <w:name w:val="Table Grid"/>
    <w:basedOn w:val="TableNormal"/>
    <w:uiPriority w:val="39"/>
    <w:rsid w:val="00D23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7D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D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3182" Type="http://schemas.openxmlformats.org/officeDocument/2006/relationships/customXml" Target="ink/ink1588.xml"/><Relationship Id="rId4233" Type="http://schemas.openxmlformats.org/officeDocument/2006/relationships/image" Target="media/image2114.emf"/><Relationship Id="rId7456" Type="http://schemas.openxmlformats.org/officeDocument/2006/relationships/image" Target="media/image2804.emf"/><Relationship Id="rId170" Type="http://schemas.openxmlformats.org/officeDocument/2006/relationships/image" Target="media/image82.emf"/><Relationship Id="rId6058" Type="http://schemas.openxmlformats.org/officeDocument/2006/relationships/customXml" Target="ink/ink3704.xml"/><Relationship Id="rId6472" Type="http://schemas.openxmlformats.org/officeDocument/2006/relationships/customXml" Target="ink/ink4118.xml"/><Relationship Id="rId7109" Type="http://schemas.openxmlformats.org/officeDocument/2006/relationships/customXml" Target="ink/ink4464.xml"/><Relationship Id="rId7523" Type="http://schemas.openxmlformats.org/officeDocument/2006/relationships/customXml" Target="ink/ink4671.xml"/><Relationship Id="rId7870" Type="http://schemas.openxmlformats.org/officeDocument/2006/relationships/customXml" Target="ink/ink4876.xml"/><Relationship Id="rId5074" Type="http://schemas.openxmlformats.org/officeDocument/2006/relationships/customXml" Target="ink/ink2725.xml"/><Relationship Id="rId6125" Type="http://schemas.openxmlformats.org/officeDocument/2006/relationships/customXml" Target="ink/ink3771.xml"/><Relationship Id="rId987" Type="http://schemas.openxmlformats.org/officeDocument/2006/relationships/customXml" Target="ink/ink491.xml"/><Relationship Id="rId2668" Type="http://schemas.openxmlformats.org/officeDocument/2006/relationships/customXml" Target="ink/ink1331.xml"/><Relationship Id="rId3719" Type="http://schemas.openxmlformats.org/officeDocument/2006/relationships/image" Target="media/image1857.emf"/><Relationship Id="rId4090" Type="http://schemas.openxmlformats.org/officeDocument/2006/relationships/customXml" Target="ink/ink2042.xml"/><Relationship Id="rId1684" Type="http://schemas.openxmlformats.org/officeDocument/2006/relationships/image" Target="media/image839.emf"/><Relationship Id="rId2735" Type="http://schemas.openxmlformats.org/officeDocument/2006/relationships/image" Target="media/image1365.emf"/><Relationship Id="rId5141" Type="http://schemas.openxmlformats.org/officeDocument/2006/relationships/customXml" Target="ink/ink2791.xml"/><Relationship Id="rId707" Type="http://schemas.openxmlformats.org/officeDocument/2006/relationships/customXml" Target="ink/ink364.xml"/><Relationship Id="rId1337" Type="http://schemas.openxmlformats.org/officeDocument/2006/relationships/customXml" Target="ink/ink666.xml"/><Relationship Id="rId1751" Type="http://schemas.openxmlformats.org/officeDocument/2006/relationships/customXml" Target="ink/ink873.xml"/><Relationship Id="rId2802" Type="http://schemas.openxmlformats.org/officeDocument/2006/relationships/customXml" Target="ink/ink1398.xml"/><Relationship Id="rId5958" Type="http://schemas.openxmlformats.org/officeDocument/2006/relationships/customXml" Target="ink/ink3604.xml"/><Relationship Id="rId43" Type="http://schemas.openxmlformats.org/officeDocument/2006/relationships/customXml" Target="ink/ink19.xml"/><Relationship Id="rId1404" Type="http://schemas.openxmlformats.org/officeDocument/2006/relationships/image" Target="media/image699.emf"/><Relationship Id="rId7380" Type="http://schemas.openxmlformats.org/officeDocument/2006/relationships/image" Target="media/image2766.emf"/><Relationship Id="rId8017" Type="http://schemas.openxmlformats.org/officeDocument/2006/relationships/image" Target="media/image3046.emf"/><Relationship Id="rId3576" Type="http://schemas.openxmlformats.org/officeDocument/2006/relationships/customXml" Target="ink/ink1785.xml"/><Relationship Id="rId4627" Type="http://schemas.openxmlformats.org/officeDocument/2006/relationships/image" Target="media/image2311.emf"/><Relationship Id="rId4974" Type="http://schemas.openxmlformats.org/officeDocument/2006/relationships/customXml" Target="ink/ink2626.xml"/><Relationship Id="rId7033" Type="http://schemas.openxmlformats.org/officeDocument/2006/relationships/customXml" Target="ink/ink4426.xml"/><Relationship Id="rId497" Type="http://schemas.openxmlformats.org/officeDocument/2006/relationships/customXml" Target="ink/ink246.xml"/><Relationship Id="rId2178" Type="http://schemas.openxmlformats.org/officeDocument/2006/relationships/customXml" Target="ink/ink1086.xml"/><Relationship Id="rId3229" Type="http://schemas.openxmlformats.org/officeDocument/2006/relationships/image" Target="media/image1612.emf"/><Relationship Id="rId3990" Type="http://schemas.openxmlformats.org/officeDocument/2006/relationships/customXml" Target="ink/ink1992.xml"/><Relationship Id="rId7100" Type="http://schemas.openxmlformats.org/officeDocument/2006/relationships/image" Target="media/image2626.emf"/><Relationship Id="rId1194" Type="http://schemas.openxmlformats.org/officeDocument/2006/relationships/image" Target="media/image594.emf"/><Relationship Id="rId2592" Type="http://schemas.openxmlformats.org/officeDocument/2006/relationships/customXml" Target="ink/ink1293.xml"/><Relationship Id="rId3643" Type="http://schemas.openxmlformats.org/officeDocument/2006/relationships/image" Target="media/image1819.emf"/><Relationship Id="rId6799" Type="http://schemas.openxmlformats.org/officeDocument/2006/relationships/customXml" Target="ink/ink4309.xml"/><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0.emf"/><Relationship Id="rId3710" Type="http://schemas.openxmlformats.org/officeDocument/2006/relationships/customXml" Target="ink/ink1852.xml"/><Relationship Id="rId6866" Type="http://schemas.openxmlformats.org/officeDocument/2006/relationships/image" Target="media/image2509.emf"/><Relationship Id="rId7917" Type="http://schemas.openxmlformats.org/officeDocument/2006/relationships/image" Target="media/image2996.emf"/><Relationship Id="rId631" Type="http://schemas.openxmlformats.org/officeDocument/2006/relationships/customXml" Target="ink/ink313.xml"/><Relationship Id="rId1261" Type="http://schemas.openxmlformats.org/officeDocument/2006/relationships/customXml" Target="ink/ink628.xml"/><Relationship Id="rId2312" Type="http://schemas.openxmlformats.org/officeDocument/2006/relationships/customXml" Target="ink/ink1153.xml"/><Relationship Id="rId5468" Type="http://schemas.openxmlformats.org/officeDocument/2006/relationships/customXml" Target="ink/ink3118.xml"/><Relationship Id="rId5882" Type="http://schemas.openxmlformats.org/officeDocument/2006/relationships/customXml" Target="ink/ink3529.xml"/><Relationship Id="rId6519" Type="http://schemas.openxmlformats.org/officeDocument/2006/relationships/customXml" Target="ink/ink4165.xml"/><Relationship Id="rId6933" Type="http://schemas.openxmlformats.org/officeDocument/2006/relationships/customXml" Target="ink/ink4376.xml"/><Relationship Id="rId4484" Type="http://schemas.openxmlformats.org/officeDocument/2006/relationships/customXml" Target="ink/ink2239.xml"/><Relationship Id="rId5535" Type="http://schemas.openxmlformats.org/officeDocument/2006/relationships/customXml" Target="ink/ink3185.xml"/><Relationship Id="rId3086" Type="http://schemas.openxmlformats.org/officeDocument/2006/relationships/customXml" Target="ink/ink1540.xml"/><Relationship Id="rId4137" Type="http://schemas.openxmlformats.org/officeDocument/2006/relationships/image" Target="media/image2066.emf"/><Relationship Id="rId4551" Type="http://schemas.openxmlformats.org/officeDocument/2006/relationships/image" Target="media/image2273.emf"/><Relationship Id="rId3153" Type="http://schemas.openxmlformats.org/officeDocument/2006/relationships/image" Target="media/image1574.emf"/><Relationship Id="rId4204" Type="http://schemas.openxmlformats.org/officeDocument/2006/relationships/customXml" Target="ink/ink2099.xml"/><Relationship Id="rId5602" Type="http://schemas.openxmlformats.org/officeDocument/2006/relationships/customXml" Target="ink/ink3252.xml"/><Relationship Id="rId7774" Type="http://schemas.openxmlformats.org/officeDocument/2006/relationships/image" Target="media/image2956.emf"/><Relationship Id="rId141" Type="http://schemas.openxmlformats.org/officeDocument/2006/relationships/customXml" Target="ink/ink68.xml"/><Relationship Id="rId3220" Type="http://schemas.openxmlformats.org/officeDocument/2006/relationships/customXml" Target="ink/ink1607.xml"/><Relationship Id="rId6029" Type="http://schemas.openxmlformats.org/officeDocument/2006/relationships/customXml" Target="ink/ink3675.xml"/><Relationship Id="rId6376" Type="http://schemas.openxmlformats.org/officeDocument/2006/relationships/customXml" Target="ink/ink4022.xml"/><Relationship Id="rId6790" Type="http://schemas.openxmlformats.org/officeDocument/2006/relationships/image" Target="media/image2471.emf"/><Relationship Id="rId7427" Type="http://schemas.openxmlformats.org/officeDocument/2006/relationships/customXml" Target="ink/ink4623.xml"/><Relationship Id="rId7841" Type="http://schemas.openxmlformats.org/officeDocument/2006/relationships/image" Target="media/image2974.emf"/><Relationship Id="rId7" Type="http://schemas.openxmlformats.org/officeDocument/2006/relationships/customXml" Target="ink/ink1.xml"/><Relationship Id="rId2986" Type="http://schemas.openxmlformats.org/officeDocument/2006/relationships/customXml" Target="ink/ink1490.xml"/><Relationship Id="rId5392" Type="http://schemas.openxmlformats.org/officeDocument/2006/relationships/customXml" Target="ink/ink3042.xml"/><Relationship Id="rId6443" Type="http://schemas.openxmlformats.org/officeDocument/2006/relationships/customXml" Target="ink/ink4089.xml"/><Relationship Id="rId958" Type="http://schemas.openxmlformats.org/officeDocument/2006/relationships/image" Target="media/image476.emf"/><Relationship Id="rId1588" Type="http://schemas.openxmlformats.org/officeDocument/2006/relationships/image" Target="media/image791.emf"/><Relationship Id="rId2639" Type="http://schemas.openxmlformats.org/officeDocument/2006/relationships/image" Target="media/image1317.emf"/><Relationship Id="rId5045" Type="http://schemas.openxmlformats.org/officeDocument/2006/relationships/customXml" Target="ink/ink2696.xml"/><Relationship Id="rId6510" Type="http://schemas.openxmlformats.org/officeDocument/2006/relationships/customXml" Target="ink/ink4156.xml"/><Relationship Id="rId1655" Type="http://schemas.openxmlformats.org/officeDocument/2006/relationships/customXml" Target="ink/ink825.xml"/><Relationship Id="rId2706" Type="http://schemas.openxmlformats.org/officeDocument/2006/relationships/customXml" Target="ink/ink1350.xml"/><Relationship Id="rId4061" Type="http://schemas.openxmlformats.org/officeDocument/2006/relationships/image" Target="media/image2028.emf"/><Relationship Id="rId5112" Type="http://schemas.openxmlformats.org/officeDocument/2006/relationships/customXml" Target="ink/ink2762.xml"/><Relationship Id="rId1308" Type="http://schemas.openxmlformats.org/officeDocument/2006/relationships/image" Target="media/image651.emf"/><Relationship Id="rId7284" Type="http://schemas.openxmlformats.org/officeDocument/2006/relationships/image" Target="media/image2718.emf"/><Relationship Id="rId1722" Type="http://schemas.openxmlformats.org/officeDocument/2006/relationships/image" Target="media/image858.emf"/><Relationship Id="rId4878" Type="http://schemas.openxmlformats.org/officeDocument/2006/relationships/customXml" Target="ink/ink2531.xml"/><Relationship Id="rId5929" Type="http://schemas.openxmlformats.org/officeDocument/2006/relationships/customXml" Target="ink/ink3575.xml"/><Relationship Id="rId14" Type="http://schemas.openxmlformats.org/officeDocument/2006/relationships/image" Target="media/image4.emf"/><Relationship Id="rId3894" Type="http://schemas.openxmlformats.org/officeDocument/2006/relationships/customXml" Target="ink/ink1944.xml"/><Relationship Id="rId4945" Type="http://schemas.openxmlformats.org/officeDocument/2006/relationships/customXml" Target="ink/ink2598.xml"/><Relationship Id="rId7004" Type="http://schemas.openxmlformats.org/officeDocument/2006/relationships/image" Target="media/image2578.emf"/><Relationship Id="rId7351" Type="http://schemas.openxmlformats.org/officeDocument/2006/relationships/customXml" Target="ink/ink4585.xml"/><Relationship Id="rId2496" Type="http://schemas.openxmlformats.org/officeDocument/2006/relationships/customXml" Target="ink/ink1245.xml"/><Relationship Id="rId3547" Type="http://schemas.openxmlformats.org/officeDocument/2006/relationships/image" Target="media/image1771.emf"/><Relationship Id="rId3961" Type="http://schemas.openxmlformats.org/officeDocument/2006/relationships/image" Target="media/image1978.emf"/><Relationship Id="rId468" Type="http://schemas.openxmlformats.org/officeDocument/2006/relationships/image" Target="media/image231.emf"/><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image" Target="media/image1072.emf"/><Relationship Id="rId2563" Type="http://schemas.openxmlformats.org/officeDocument/2006/relationships/image" Target="media/image1279.emf"/><Relationship Id="rId3614" Type="http://schemas.openxmlformats.org/officeDocument/2006/relationships/customXml" Target="ink/ink1804.xml"/><Relationship Id="rId6020" Type="http://schemas.openxmlformats.org/officeDocument/2006/relationships/customXml" Target="ink/ink3666.xml"/><Relationship Id="rId535" Type="http://schemas.openxmlformats.org/officeDocument/2006/relationships/customXml" Target="ink/ink265.xml"/><Relationship Id="rId1165" Type="http://schemas.openxmlformats.org/officeDocument/2006/relationships/customXml" Target="ink/ink580.xml"/><Relationship Id="rId2216" Type="http://schemas.openxmlformats.org/officeDocument/2006/relationships/customXml" Target="ink/ink1105.xml"/><Relationship Id="rId2630" Type="http://schemas.openxmlformats.org/officeDocument/2006/relationships/customXml" Target="ink/ink1312.xml"/><Relationship Id="rId5786" Type="http://schemas.openxmlformats.org/officeDocument/2006/relationships/customXml" Target="ink/ink3434.xml"/><Relationship Id="rId6837" Type="http://schemas.openxmlformats.org/officeDocument/2006/relationships/customXml" Target="ink/ink4328.xml"/><Relationship Id="rId8192" Type="http://schemas.openxmlformats.org/officeDocument/2006/relationships/customXml" Target="ink/ink5043.xml"/><Relationship Id="rId602" Type="http://schemas.openxmlformats.org/officeDocument/2006/relationships/image" Target="media/image298.emf"/><Relationship Id="rId1232" Type="http://schemas.openxmlformats.org/officeDocument/2006/relationships/image" Target="media/image613.emf"/><Relationship Id="rId4388" Type="http://schemas.openxmlformats.org/officeDocument/2006/relationships/customXml" Target="ink/ink2191.xml"/><Relationship Id="rId5439" Type="http://schemas.openxmlformats.org/officeDocument/2006/relationships/customXml" Target="ink/ink3089.xml"/><Relationship Id="rId5853" Type="http://schemas.openxmlformats.org/officeDocument/2006/relationships/customXml" Target="ink/ink3500.xml"/><Relationship Id="rId6904" Type="http://schemas.openxmlformats.org/officeDocument/2006/relationships/image" Target="media/image2528.emf"/><Relationship Id="rId3057" Type="http://schemas.openxmlformats.org/officeDocument/2006/relationships/image" Target="media/image1526.emf"/><Relationship Id="rId4108" Type="http://schemas.openxmlformats.org/officeDocument/2006/relationships/customXml" Target="ink/ink2051.xml"/><Relationship Id="rId4455" Type="http://schemas.openxmlformats.org/officeDocument/2006/relationships/image" Target="media/image2225.emf"/><Relationship Id="rId5506" Type="http://schemas.openxmlformats.org/officeDocument/2006/relationships/customXml" Target="ink/ink3156.xml"/><Relationship Id="rId5920" Type="http://schemas.openxmlformats.org/officeDocument/2006/relationships/customXml" Target="ink/ink3566.xml"/><Relationship Id="rId3471" Type="http://schemas.openxmlformats.org/officeDocument/2006/relationships/image" Target="media/image1733.emf"/><Relationship Id="rId4522" Type="http://schemas.openxmlformats.org/officeDocument/2006/relationships/customXml" Target="ink/ink2258.xml"/><Relationship Id="rId7678" Type="http://schemas.openxmlformats.org/officeDocument/2006/relationships/image" Target="media/image2915.emf"/><Relationship Id="rId392" Type="http://schemas.openxmlformats.org/officeDocument/2006/relationships/image" Target="media/image193.emf"/><Relationship Id="rId2073" Type="http://schemas.openxmlformats.org/officeDocument/2006/relationships/image" Target="media/image1034.emf"/><Relationship Id="rId3124" Type="http://schemas.openxmlformats.org/officeDocument/2006/relationships/customXml" Target="ink/ink1559.xml"/><Relationship Id="rId6694" Type="http://schemas.openxmlformats.org/officeDocument/2006/relationships/image" Target="media/image2423.emf"/><Relationship Id="rId7745" Type="http://schemas.openxmlformats.org/officeDocument/2006/relationships/customXml" Target="ink/ink4782.xml"/><Relationship Id="rId2140" Type="http://schemas.openxmlformats.org/officeDocument/2006/relationships/customXml" Target="ink/ink1067.xml"/><Relationship Id="rId5296" Type="http://schemas.openxmlformats.org/officeDocument/2006/relationships/customXml" Target="ink/ink2946.xml"/><Relationship Id="rId6347" Type="http://schemas.openxmlformats.org/officeDocument/2006/relationships/customXml" Target="ink/ink3993.xml"/><Relationship Id="rId6761" Type="http://schemas.openxmlformats.org/officeDocument/2006/relationships/customXml" Target="ink/ink4290.xml"/><Relationship Id="rId7812" Type="http://schemas.openxmlformats.org/officeDocument/2006/relationships/customXml" Target="ink/ink4829.xml"/><Relationship Id="rId112" Type="http://schemas.openxmlformats.org/officeDocument/2006/relationships/image" Target="media/image53.emf"/><Relationship Id="rId5363" Type="http://schemas.openxmlformats.org/officeDocument/2006/relationships/customXml" Target="ink/ink3013.xml"/><Relationship Id="rId6414" Type="http://schemas.openxmlformats.org/officeDocument/2006/relationships/customXml" Target="ink/ink4060.xml"/><Relationship Id="rId2957" Type="http://schemas.openxmlformats.org/officeDocument/2006/relationships/image" Target="media/image1476.emf"/><Relationship Id="rId5016" Type="http://schemas.openxmlformats.org/officeDocument/2006/relationships/customXml" Target="ink/ink2667.xml"/><Relationship Id="rId929" Type="http://schemas.openxmlformats.org/officeDocument/2006/relationships/customXml" Target="ink/ink462.xml"/><Relationship Id="rId1559" Type="http://schemas.openxmlformats.org/officeDocument/2006/relationships/customXml" Target="ink/ink777.xml"/><Relationship Id="rId1973" Type="http://schemas.openxmlformats.org/officeDocument/2006/relationships/image" Target="media/image984.emf"/><Relationship Id="rId4032" Type="http://schemas.openxmlformats.org/officeDocument/2006/relationships/customXml" Target="ink/ink2013.xml"/><Relationship Id="rId5430" Type="http://schemas.openxmlformats.org/officeDocument/2006/relationships/customXml" Target="ink/ink3080.xml"/><Relationship Id="rId7188" Type="http://schemas.openxmlformats.org/officeDocument/2006/relationships/image" Target="media/image2670.emf"/><Relationship Id="rId1626" Type="http://schemas.openxmlformats.org/officeDocument/2006/relationships/image" Target="media/image810.emf"/><Relationship Id="rId3798" Type="http://schemas.openxmlformats.org/officeDocument/2006/relationships/customXml" Target="ink/ink1896.xml"/><Relationship Id="rId4849" Type="http://schemas.openxmlformats.org/officeDocument/2006/relationships/customXml" Target="ink/ink2502.xml"/><Relationship Id="rId7255" Type="http://schemas.openxmlformats.org/officeDocument/2006/relationships/customXml" Target="ink/ink4537.xml"/><Relationship Id="rId3865" Type="http://schemas.openxmlformats.org/officeDocument/2006/relationships/image" Target="media/image1930.emf"/><Relationship Id="rId4916" Type="http://schemas.openxmlformats.org/officeDocument/2006/relationships/customXml" Target="ink/ink2569.xml"/><Relationship Id="rId6271" Type="http://schemas.openxmlformats.org/officeDocument/2006/relationships/customXml" Target="ink/ink3917.xml"/><Relationship Id="rId7322" Type="http://schemas.openxmlformats.org/officeDocument/2006/relationships/image" Target="media/image2737.emf"/><Relationship Id="rId786" Type="http://schemas.openxmlformats.org/officeDocument/2006/relationships/customXml" Target="ink/ink401.xml"/><Relationship Id="rId2467" Type="http://schemas.openxmlformats.org/officeDocument/2006/relationships/image" Target="media/image1231.emf"/><Relationship Id="rId3518" Type="http://schemas.openxmlformats.org/officeDocument/2006/relationships/customXml" Target="ink/ink1756.xml"/><Relationship Id="rId439" Type="http://schemas.openxmlformats.org/officeDocument/2006/relationships/customXml" Target="ink/ink217.xml"/><Relationship Id="rId1069" Type="http://schemas.openxmlformats.org/officeDocument/2006/relationships/customXml" Target="ink/ink532.xml"/><Relationship Id="rId1483" Type="http://schemas.openxmlformats.org/officeDocument/2006/relationships/customXml" Target="ink/ink739.xml"/><Relationship Id="rId2881" Type="http://schemas.openxmlformats.org/officeDocument/2006/relationships/image" Target="media/image1438.emf"/><Relationship Id="rId3932" Type="http://schemas.openxmlformats.org/officeDocument/2006/relationships/customXml" Target="ink/ink1963.xml"/><Relationship Id="rId8096" Type="http://schemas.openxmlformats.org/officeDocument/2006/relationships/customXml" Target="ink/ink4996.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2534" Type="http://schemas.openxmlformats.org/officeDocument/2006/relationships/customXml" Target="ink/ink1264.xml"/><Relationship Id="rId8163" Type="http://schemas.openxmlformats.org/officeDocument/2006/relationships/image" Target="media/image3120.emf"/><Relationship Id="rId920" Type="http://schemas.openxmlformats.org/officeDocument/2006/relationships/image" Target="media/image457.emf"/><Relationship Id="rId1550" Type="http://schemas.openxmlformats.org/officeDocument/2006/relationships/image" Target="media/image772.emf"/><Relationship Id="rId2601" Type="http://schemas.openxmlformats.org/officeDocument/2006/relationships/image" Target="media/image1298.emf"/><Relationship Id="rId5757" Type="http://schemas.openxmlformats.org/officeDocument/2006/relationships/customXml" Target="ink/ink3405.xml"/><Relationship Id="rId6808" Type="http://schemas.openxmlformats.org/officeDocument/2006/relationships/image" Target="media/image2480.emf"/><Relationship Id="rId1203" Type="http://schemas.openxmlformats.org/officeDocument/2006/relationships/customXml" Target="ink/ink599.xml"/><Relationship Id="rId4359" Type="http://schemas.openxmlformats.org/officeDocument/2006/relationships/image" Target="media/image2177.emf"/><Relationship Id="rId4773" Type="http://schemas.openxmlformats.org/officeDocument/2006/relationships/customXml" Target="ink/ink2426.xml"/><Relationship Id="rId5824" Type="http://schemas.openxmlformats.org/officeDocument/2006/relationships/customXml" Target="ink/ink3471.xml"/><Relationship Id="rId3375" Type="http://schemas.openxmlformats.org/officeDocument/2006/relationships/image" Target="media/image1685.emf"/><Relationship Id="rId4426" Type="http://schemas.openxmlformats.org/officeDocument/2006/relationships/customXml" Target="ink/ink2210.xml"/><Relationship Id="rId4840" Type="http://schemas.openxmlformats.org/officeDocument/2006/relationships/customXml" Target="ink/ink2493.xml"/><Relationship Id="rId7996" Type="http://schemas.openxmlformats.org/officeDocument/2006/relationships/customXml" Target="ink/ink4946.xml"/><Relationship Id="rId296" Type="http://schemas.openxmlformats.org/officeDocument/2006/relationships/image" Target="media/image145.emf"/><Relationship Id="rId2391" Type="http://schemas.openxmlformats.org/officeDocument/2006/relationships/image" Target="media/image1193.emf"/><Relationship Id="rId3028" Type="http://schemas.openxmlformats.org/officeDocument/2006/relationships/customXml" Target="ink/ink1511.xml"/><Relationship Id="rId3442" Type="http://schemas.openxmlformats.org/officeDocument/2006/relationships/customXml" Target="ink/ink1718.xml"/><Relationship Id="rId6598" Type="http://schemas.openxmlformats.org/officeDocument/2006/relationships/image" Target="media/image2375.emf"/><Relationship Id="rId7649" Type="http://schemas.openxmlformats.org/officeDocument/2006/relationships/customXml" Target="ink/ink4734.xml"/><Relationship Id="rId363" Type="http://schemas.openxmlformats.org/officeDocument/2006/relationships/customXml" Target="ink/ink179.xml"/><Relationship Id="rId2044" Type="http://schemas.openxmlformats.org/officeDocument/2006/relationships/customXml" Target="ink/ink1019.xml"/><Relationship Id="rId430" Type="http://schemas.openxmlformats.org/officeDocument/2006/relationships/image" Target="media/image212.emf"/><Relationship Id="rId1060" Type="http://schemas.openxmlformats.org/officeDocument/2006/relationships/image" Target="media/image527.emf"/><Relationship Id="rId2111" Type="http://schemas.openxmlformats.org/officeDocument/2006/relationships/image" Target="media/image1053.emf"/><Relationship Id="rId5267" Type="http://schemas.openxmlformats.org/officeDocument/2006/relationships/customXml" Target="ink/ink2917.xml"/><Relationship Id="rId6318" Type="http://schemas.openxmlformats.org/officeDocument/2006/relationships/customXml" Target="ink/ink3964.xml"/><Relationship Id="rId6665" Type="http://schemas.openxmlformats.org/officeDocument/2006/relationships/customXml" Target="ink/ink4242.xml"/><Relationship Id="rId7716" Type="http://schemas.openxmlformats.org/officeDocument/2006/relationships/customXml" Target="ink/ink4775.xml"/><Relationship Id="rId5681" Type="http://schemas.openxmlformats.org/officeDocument/2006/relationships/customXml" Target="ink/ink3330.xml"/><Relationship Id="rId6732" Type="http://schemas.openxmlformats.org/officeDocument/2006/relationships/image" Target="media/image2442.emf"/><Relationship Id="rId1877" Type="http://schemas.openxmlformats.org/officeDocument/2006/relationships/customXml" Target="ink/ink936.xml"/><Relationship Id="rId2928" Type="http://schemas.openxmlformats.org/officeDocument/2006/relationships/customXml" Target="ink/ink1461.xml"/><Relationship Id="rId4283" Type="http://schemas.openxmlformats.org/officeDocument/2006/relationships/image" Target="media/image2139.emf"/><Relationship Id="rId5334" Type="http://schemas.openxmlformats.org/officeDocument/2006/relationships/customXml" Target="ink/ink2984.xml"/><Relationship Id="rId1944" Type="http://schemas.openxmlformats.org/officeDocument/2006/relationships/customXml" Target="ink/ink969.xml"/><Relationship Id="rId4350" Type="http://schemas.openxmlformats.org/officeDocument/2006/relationships/customXml" Target="ink/ink2172.xml"/><Relationship Id="rId5401" Type="http://schemas.openxmlformats.org/officeDocument/2006/relationships/customXml" Target="ink/ink3051.xml"/><Relationship Id="rId4003" Type="http://schemas.openxmlformats.org/officeDocument/2006/relationships/image" Target="media/image1999.emf"/><Relationship Id="rId7159" Type="http://schemas.openxmlformats.org/officeDocument/2006/relationships/customXml" Target="ink/ink4489.xml"/><Relationship Id="rId7573" Type="http://schemas.openxmlformats.org/officeDocument/2006/relationships/customXml" Target="ink/ink4696.xml"/><Relationship Id="rId6175" Type="http://schemas.openxmlformats.org/officeDocument/2006/relationships/customXml" Target="ink/ink3821.xml"/><Relationship Id="rId7226" Type="http://schemas.openxmlformats.org/officeDocument/2006/relationships/image" Target="media/image2689.emf"/><Relationship Id="rId3769" Type="http://schemas.openxmlformats.org/officeDocument/2006/relationships/image" Target="media/image1882.emf"/><Relationship Id="rId5191" Type="http://schemas.openxmlformats.org/officeDocument/2006/relationships/customXml" Target="ink/ink2841.xml"/><Relationship Id="rId6242" Type="http://schemas.openxmlformats.org/officeDocument/2006/relationships/customXml" Target="ink/ink3888.xml"/><Relationship Id="rId7640" Type="http://schemas.openxmlformats.org/officeDocument/2006/relationships/image" Target="media/image2896.emf"/><Relationship Id="rId2785" Type="http://schemas.openxmlformats.org/officeDocument/2006/relationships/image" Target="media/image1390.emf"/><Relationship Id="rId3836" Type="http://schemas.openxmlformats.org/officeDocument/2006/relationships/customXml" Target="ink/ink1915.xml"/><Relationship Id="rId757" Type="http://schemas.openxmlformats.org/officeDocument/2006/relationships/image" Target="media/image372.emf"/><Relationship Id="rId1387" Type="http://schemas.openxmlformats.org/officeDocument/2006/relationships/customXml" Target="ink/ink691.xml"/><Relationship Id="rId2438" Type="http://schemas.openxmlformats.org/officeDocument/2006/relationships/customXml" Target="ink/ink1216.xml"/><Relationship Id="rId2852" Type="http://schemas.openxmlformats.org/officeDocument/2006/relationships/customXml" Target="ink/ink1423.xml"/><Relationship Id="rId3903" Type="http://schemas.openxmlformats.org/officeDocument/2006/relationships/image" Target="media/image1949.emf"/><Relationship Id="rId93" Type="http://schemas.openxmlformats.org/officeDocument/2006/relationships/customXml" Target="ink/ink44.xml"/><Relationship Id="rId824" Type="http://schemas.openxmlformats.org/officeDocument/2006/relationships/image" Target="media/image397.emf"/><Relationship Id="rId1454" Type="http://schemas.openxmlformats.org/officeDocument/2006/relationships/image" Target="media/image724.emf"/><Relationship Id="rId2505" Type="http://schemas.openxmlformats.org/officeDocument/2006/relationships/image" Target="media/image1250.emf"/><Relationship Id="rId8067" Type="http://schemas.openxmlformats.org/officeDocument/2006/relationships/image" Target="media/image3071.emf"/><Relationship Id="rId1107" Type="http://schemas.openxmlformats.org/officeDocument/2006/relationships/customXml" Target="ink/ink551.xml"/><Relationship Id="rId1521" Type="http://schemas.openxmlformats.org/officeDocument/2006/relationships/customXml" Target="ink/ink758.xml"/><Relationship Id="rId4677" Type="http://schemas.openxmlformats.org/officeDocument/2006/relationships/image" Target="media/image2336.emf"/><Relationship Id="rId5728" Type="http://schemas.openxmlformats.org/officeDocument/2006/relationships/customXml" Target="ink/ink3377.xml"/><Relationship Id="rId7083" Type="http://schemas.openxmlformats.org/officeDocument/2006/relationships/customXml" Target="ink/ink4451.xml"/><Relationship Id="rId8134" Type="http://schemas.openxmlformats.org/officeDocument/2006/relationships/customXml" Target="ink/ink5014.xml"/><Relationship Id="rId3279" Type="http://schemas.openxmlformats.org/officeDocument/2006/relationships/image" Target="media/image1637.emf"/><Relationship Id="rId3693" Type="http://schemas.openxmlformats.org/officeDocument/2006/relationships/image" Target="media/image1844.emf"/><Relationship Id="rId7150" Type="http://schemas.openxmlformats.org/officeDocument/2006/relationships/image" Target="media/image2651.emf"/><Relationship Id="rId2295" Type="http://schemas.openxmlformats.org/officeDocument/2006/relationships/image" Target="media/image1145.emf"/><Relationship Id="rId3346" Type="http://schemas.openxmlformats.org/officeDocument/2006/relationships/customXml" Target="ink/ink1670.xml"/><Relationship Id="rId4744" Type="http://schemas.openxmlformats.org/officeDocument/2006/relationships/customXml" Target="ink/ink2397.xml"/><Relationship Id="rId267" Type="http://schemas.openxmlformats.org/officeDocument/2006/relationships/customXml" Target="ink/ink131.xml"/><Relationship Id="rId3760" Type="http://schemas.openxmlformats.org/officeDocument/2006/relationships/customXml" Target="ink/ink1877.xml"/><Relationship Id="rId4811" Type="http://schemas.openxmlformats.org/officeDocument/2006/relationships/customXml" Target="ink/ink2464.xml"/><Relationship Id="rId7967" Type="http://schemas.openxmlformats.org/officeDocument/2006/relationships/image" Target="media/image3021.emf"/><Relationship Id="rId681" Type="http://schemas.openxmlformats.org/officeDocument/2006/relationships/customXml" Target="ink/ink338.xml"/><Relationship Id="rId2362" Type="http://schemas.openxmlformats.org/officeDocument/2006/relationships/customXml" Target="ink/ink1178.xml"/><Relationship Id="rId3413" Type="http://schemas.openxmlformats.org/officeDocument/2006/relationships/image" Target="media/image1704.emf"/><Relationship Id="rId6569" Type="http://schemas.openxmlformats.org/officeDocument/2006/relationships/customXml" Target="ink/ink4194.xml"/><Relationship Id="rId6983" Type="http://schemas.openxmlformats.org/officeDocument/2006/relationships/customXml" Target="ink/ink4401.xml"/><Relationship Id="rId334" Type="http://schemas.openxmlformats.org/officeDocument/2006/relationships/image" Target="media/image164.emf"/><Relationship Id="rId2015" Type="http://schemas.openxmlformats.org/officeDocument/2006/relationships/image" Target="media/image1005.emf"/><Relationship Id="rId5585" Type="http://schemas.openxmlformats.org/officeDocument/2006/relationships/customXml" Target="ink/ink3235.xml"/><Relationship Id="rId6636" Type="http://schemas.openxmlformats.org/officeDocument/2006/relationships/image" Target="media/image2394.emf"/><Relationship Id="rId401" Type="http://schemas.openxmlformats.org/officeDocument/2006/relationships/customXml" Target="ink/ink198.xml"/><Relationship Id="rId1031" Type="http://schemas.openxmlformats.org/officeDocument/2006/relationships/customXml" Target="ink/ink513.xml"/><Relationship Id="rId4187" Type="http://schemas.openxmlformats.org/officeDocument/2006/relationships/image" Target="media/image2091.emf"/><Relationship Id="rId5238" Type="http://schemas.openxmlformats.org/officeDocument/2006/relationships/customXml" Target="ink/ink2888.xml"/><Relationship Id="rId5652" Type="http://schemas.openxmlformats.org/officeDocument/2006/relationships/customXml" Target="ink/ink3301.xml"/><Relationship Id="rId6703" Type="http://schemas.openxmlformats.org/officeDocument/2006/relationships/customXml" Target="ink/ink4261.xml"/><Relationship Id="rId4254" Type="http://schemas.openxmlformats.org/officeDocument/2006/relationships/customXml" Target="ink/ink2124.xml"/><Relationship Id="rId5305" Type="http://schemas.openxmlformats.org/officeDocument/2006/relationships/customXml" Target="ink/ink2955.xml"/><Relationship Id="rId1848" Type="http://schemas.openxmlformats.org/officeDocument/2006/relationships/image" Target="media/image921.emf"/><Relationship Id="rId3270" Type="http://schemas.openxmlformats.org/officeDocument/2006/relationships/customXml" Target="ink/ink1632.xml"/><Relationship Id="rId4321" Type="http://schemas.openxmlformats.org/officeDocument/2006/relationships/customXml" Target="ink/ink2162.xml"/><Relationship Id="rId7477" Type="http://schemas.openxmlformats.org/officeDocument/2006/relationships/customXml" Target="ink/ink4648.xml"/><Relationship Id="rId191" Type="http://schemas.openxmlformats.org/officeDocument/2006/relationships/customXml" Target="ink/ink93.xml"/><Relationship Id="rId1915" Type="http://schemas.openxmlformats.org/officeDocument/2006/relationships/image" Target="media/image955.emf"/><Relationship Id="rId6079" Type="http://schemas.openxmlformats.org/officeDocument/2006/relationships/customXml" Target="ink/ink3725.xml"/><Relationship Id="rId7891" Type="http://schemas.openxmlformats.org/officeDocument/2006/relationships/image" Target="media/image2983.emf"/><Relationship Id="rId5095" Type="http://schemas.openxmlformats.org/officeDocument/2006/relationships/customXml" Target="ink/ink2745.xml"/><Relationship Id="rId6493" Type="http://schemas.openxmlformats.org/officeDocument/2006/relationships/customXml" Target="ink/ink4139.xml"/><Relationship Id="rId7544" Type="http://schemas.openxmlformats.org/officeDocument/2006/relationships/image" Target="media/image2848.emf"/><Relationship Id="rId2689" Type="http://schemas.openxmlformats.org/officeDocument/2006/relationships/image" Target="media/image1342.emf"/><Relationship Id="rId6146" Type="http://schemas.openxmlformats.org/officeDocument/2006/relationships/customXml" Target="ink/ink3792.xml"/><Relationship Id="rId6560" Type="http://schemas.openxmlformats.org/officeDocument/2006/relationships/image" Target="media/image2356.emf"/><Relationship Id="rId7611" Type="http://schemas.openxmlformats.org/officeDocument/2006/relationships/customXml" Target="ink/ink4715.xml"/><Relationship Id="rId2756" Type="http://schemas.openxmlformats.org/officeDocument/2006/relationships/customXml" Target="ink/ink1375.xml"/><Relationship Id="rId3807" Type="http://schemas.openxmlformats.org/officeDocument/2006/relationships/image" Target="media/image1901.emf"/><Relationship Id="rId5162" Type="http://schemas.openxmlformats.org/officeDocument/2006/relationships/customXml" Target="ink/ink2812.xml"/><Relationship Id="rId6213" Type="http://schemas.openxmlformats.org/officeDocument/2006/relationships/customXml" Target="ink/ink3859.xml"/><Relationship Id="rId728" Type="http://schemas.openxmlformats.org/officeDocument/2006/relationships/image" Target="media/image343.emf"/><Relationship Id="rId1358" Type="http://schemas.openxmlformats.org/officeDocument/2006/relationships/image" Target="media/image676.emf"/><Relationship Id="rId1772" Type="http://schemas.openxmlformats.org/officeDocument/2006/relationships/image" Target="media/image883.emf"/><Relationship Id="rId2409" Type="http://schemas.openxmlformats.org/officeDocument/2006/relationships/image" Target="media/image1202.emf"/><Relationship Id="rId5979" Type="http://schemas.openxmlformats.org/officeDocument/2006/relationships/customXml" Target="ink/ink3625.xml"/><Relationship Id="rId64" Type="http://schemas.openxmlformats.org/officeDocument/2006/relationships/image" Target="media/image29.emf"/><Relationship Id="rId1425" Type="http://schemas.openxmlformats.org/officeDocument/2006/relationships/customXml" Target="ink/ink710.xml"/><Relationship Id="rId2823" Type="http://schemas.openxmlformats.org/officeDocument/2006/relationships/image" Target="media/image1409.emf"/><Relationship Id="rId8038" Type="http://schemas.openxmlformats.org/officeDocument/2006/relationships/customXml" Target="ink/ink4967.xml"/><Relationship Id="rId4995" Type="http://schemas.openxmlformats.org/officeDocument/2006/relationships/customXml" Target="ink/ink2646.xml"/><Relationship Id="rId7054" Type="http://schemas.openxmlformats.org/officeDocument/2006/relationships/image" Target="media/image2603.emf"/><Relationship Id="rId8105" Type="http://schemas.openxmlformats.org/officeDocument/2006/relationships/image" Target="media/image3090.emf"/><Relationship Id="rId2199" Type="http://schemas.openxmlformats.org/officeDocument/2006/relationships/image" Target="media/image1097.emf"/><Relationship Id="rId3597" Type="http://schemas.openxmlformats.org/officeDocument/2006/relationships/image" Target="media/image1796.emf"/><Relationship Id="rId4648" Type="http://schemas.openxmlformats.org/officeDocument/2006/relationships/customXml" Target="ink/ink2321.xml"/><Relationship Id="rId6070" Type="http://schemas.openxmlformats.org/officeDocument/2006/relationships/customXml" Target="ink/ink3716.xml"/><Relationship Id="rId3664" Type="http://schemas.openxmlformats.org/officeDocument/2006/relationships/customXml" Target="ink/ink1829.xml"/><Relationship Id="rId4715" Type="http://schemas.openxmlformats.org/officeDocument/2006/relationships/customXml" Target="ink/ink2368.xml"/><Relationship Id="rId7121" Type="http://schemas.openxmlformats.org/officeDocument/2006/relationships/customXml" Target="ink/ink4470.xml"/><Relationship Id="rId585" Type="http://schemas.openxmlformats.org/officeDocument/2006/relationships/customXml" Target="ink/ink290.xml"/><Relationship Id="rId2266" Type="http://schemas.openxmlformats.org/officeDocument/2006/relationships/customXml" Target="ink/ink1130.xml"/><Relationship Id="rId2680" Type="http://schemas.openxmlformats.org/officeDocument/2006/relationships/customXml" Target="ink/ink1337.xml"/><Relationship Id="rId3317" Type="http://schemas.openxmlformats.org/officeDocument/2006/relationships/image" Target="media/image1656.emf"/><Relationship Id="rId3731" Type="http://schemas.openxmlformats.org/officeDocument/2006/relationships/image" Target="media/image1863.emf"/><Relationship Id="rId6887" Type="http://schemas.openxmlformats.org/officeDocument/2006/relationships/customXml" Target="ink/ink4353.xml"/><Relationship Id="rId7938" Type="http://schemas.openxmlformats.org/officeDocument/2006/relationships/customXml" Target="ink/ink4917.xml"/><Relationship Id="rId238" Type="http://schemas.openxmlformats.org/officeDocument/2006/relationships/image" Target="media/image116.emf"/><Relationship Id="rId652" Type="http://schemas.openxmlformats.org/officeDocument/2006/relationships/image" Target="media/image323.emf"/><Relationship Id="rId1282" Type="http://schemas.openxmlformats.org/officeDocument/2006/relationships/image" Target="media/image638.emf"/><Relationship Id="rId2333" Type="http://schemas.openxmlformats.org/officeDocument/2006/relationships/image" Target="media/image1164.emf"/><Relationship Id="rId5489" Type="http://schemas.openxmlformats.org/officeDocument/2006/relationships/customXml" Target="ink/ink3139.xml"/><Relationship Id="rId305" Type="http://schemas.openxmlformats.org/officeDocument/2006/relationships/customXml" Target="ink/ink150.xml"/><Relationship Id="rId2400" Type="http://schemas.openxmlformats.org/officeDocument/2006/relationships/customXml" Target="ink/ink1197.xml"/><Relationship Id="rId5556" Type="http://schemas.openxmlformats.org/officeDocument/2006/relationships/customXml" Target="ink/ink3206.xml"/><Relationship Id="rId6607" Type="http://schemas.openxmlformats.org/officeDocument/2006/relationships/customXml" Target="ink/ink4213.xml"/><Relationship Id="rId6954" Type="http://schemas.openxmlformats.org/officeDocument/2006/relationships/image" Target="media/image2553.emf"/><Relationship Id="rId1002" Type="http://schemas.openxmlformats.org/officeDocument/2006/relationships/image" Target="media/image498.emf"/><Relationship Id="rId4158" Type="http://schemas.openxmlformats.org/officeDocument/2006/relationships/customXml" Target="ink/ink2076.xml"/><Relationship Id="rId5209" Type="http://schemas.openxmlformats.org/officeDocument/2006/relationships/customXml" Target="ink/ink2859.xml"/><Relationship Id="rId5970" Type="http://schemas.openxmlformats.org/officeDocument/2006/relationships/customXml" Target="ink/ink3616.xml"/><Relationship Id="rId3174" Type="http://schemas.openxmlformats.org/officeDocument/2006/relationships/customXml" Target="ink/ink1584.xml"/><Relationship Id="rId4572" Type="http://schemas.openxmlformats.org/officeDocument/2006/relationships/customXml" Target="ink/ink2283.xml"/><Relationship Id="rId5623" Type="http://schemas.openxmlformats.org/officeDocument/2006/relationships/image" Target="media/image5.png"/><Relationship Id="rId1819" Type="http://schemas.openxmlformats.org/officeDocument/2006/relationships/customXml" Target="ink/ink907.xml"/><Relationship Id="rId4225" Type="http://schemas.openxmlformats.org/officeDocument/2006/relationships/image" Target="media/image2110.emf"/><Relationship Id="rId7795" Type="http://schemas.openxmlformats.org/officeDocument/2006/relationships/customXml" Target="ink/ink4818.xml"/><Relationship Id="rId2190" Type="http://schemas.openxmlformats.org/officeDocument/2006/relationships/customXml" Target="ink/ink1092.xml"/><Relationship Id="rId3241" Type="http://schemas.openxmlformats.org/officeDocument/2006/relationships/image" Target="media/image1618.emf"/><Relationship Id="rId6397" Type="http://schemas.openxmlformats.org/officeDocument/2006/relationships/customXml" Target="ink/ink4043.xml"/><Relationship Id="rId7448" Type="http://schemas.openxmlformats.org/officeDocument/2006/relationships/image" Target="media/image2800.emf"/><Relationship Id="rId7862" Type="http://schemas.openxmlformats.org/officeDocument/2006/relationships/customXml" Target="ink/ink4868.xml"/><Relationship Id="rId162" Type="http://schemas.openxmlformats.org/officeDocument/2006/relationships/image" Target="media/image78.emf"/><Relationship Id="rId6464" Type="http://schemas.openxmlformats.org/officeDocument/2006/relationships/customXml" Target="ink/ink4110.xml"/><Relationship Id="rId7515" Type="http://schemas.openxmlformats.org/officeDocument/2006/relationships/customXml" Target="ink/ink4667.xml"/><Relationship Id="rId979" Type="http://schemas.openxmlformats.org/officeDocument/2006/relationships/customXml" Target="ink/ink487.xml"/><Relationship Id="rId5066" Type="http://schemas.openxmlformats.org/officeDocument/2006/relationships/customXml" Target="ink/ink2717.xml"/><Relationship Id="rId5480" Type="http://schemas.openxmlformats.org/officeDocument/2006/relationships/customXml" Target="ink/ink3130.xml"/><Relationship Id="rId6117" Type="http://schemas.openxmlformats.org/officeDocument/2006/relationships/customXml" Target="ink/ink3763.xml"/><Relationship Id="rId6531" Type="http://schemas.openxmlformats.org/officeDocument/2006/relationships/customXml" Target="ink/ink4175.xml"/><Relationship Id="rId4082" Type="http://schemas.openxmlformats.org/officeDocument/2006/relationships/customXml" Target="ink/ink2038.xml"/><Relationship Id="rId5133" Type="http://schemas.openxmlformats.org/officeDocument/2006/relationships/customXml" Target="ink/ink2783.xml"/><Relationship Id="rId1676" Type="http://schemas.openxmlformats.org/officeDocument/2006/relationships/image" Target="media/image835.emf"/><Relationship Id="rId2727" Type="http://schemas.openxmlformats.org/officeDocument/2006/relationships/image" Target="media/image1361.emf"/><Relationship Id="rId1329" Type="http://schemas.openxmlformats.org/officeDocument/2006/relationships/customXml" Target="ink/ink662.xml"/><Relationship Id="rId1743" Type="http://schemas.openxmlformats.org/officeDocument/2006/relationships/customXml" Target="ink/ink869.xml"/><Relationship Id="rId4899" Type="http://schemas.openxmlformats.org/officeDocument/2006/relationships/customXml" Target="ink/ink2552.xml"/><Relationship Id="rId5200" Type="http://schemas.openxmlformats.org/officeDocument/2006/relationships/customXml" Target="ink/ink2850.xml"/><Relationship Id="rId8009" Type="http://schemas.openxmlformats.org/officeDocument/2006/relationships/image" Target="media/image3042.emf"/><Relationship Id="rId35" Type="http://schemas.openxmlformats.org/officeDocument/2006/relationships/customXml" Target="ink/ink15.xml"/><Relationship Id="rId1810" Type="http://schemas.openxmlformats.org/officeDocument/2006/relationships/image" Target="media/image902.emf"/><Relationship Id="rId4966" Type="http://schemas.openxmlformats.org/officeDocument/2006/relationships/customXml" Target="ink/ink2618.xml"/><Relationship Id="rId7372" Type="http://schemas.openxmlformats.org/officeDocument/2006/relationships/image" Target="media/image2762.emf"/><Relationship Id="rId3568" Type="http://schemas.openxmlformats.org/officeDocument/2006/relationships/customXml" Target="ink/ink1781.xml"/><Relationship Id="rId3982" Type="http://schemas.openxmlformats.org/officeDocument/2006/relationships/customXml" Target="ink/ink1988.xml"/><Relationship Id="rId4619" Type="http://schemas.openxmlformats.org/officeDocument/2006/relationships/image" Target="media/image2307.emf"/><Relationship Id="rId7025" Type="http://schemas.openxmlformats.org/officeDocument/2006/relationships/customXml" Target="ink/ink4422.xml"/><Relationship Id="rId489" Type="http://schemas.openxmlformats.org/officeDocument/2006/relationships/customXml" Target="ink/ink242.xml"/><Relationship Id="rId2584" Type="http://schemas.openxmlformats.org/officeDocument/2006/relationships/customXml" Target="ink/ink1289.xml"/><Relationship Id="rId3635" Type="http://schemas.openxmlformats.org/officeDocument/2006/relationships/image" Target="media/image1815.emf"/><Relationship Id="rId6041" Type="http://schemas.openxmlformats.org/officeDocument/2006/relationships/customXml" Target="ink/ink3687.xml"/><Relationship Id="rId556" Type="http://schemas.openxmlformats.org/officeDocument/2006/relationships/image" Target="media/image275.emf"/><Relationship Id="rId1186" Type="http://schemas.openxmlformats.org/officeDocument/2006/relationships/image" Target="media/image590.emf"/><Relationship Id="rId2237" Type="http://schemas.openxmlformats.org/officeDocument/2006/relationships/image" Target="media/image1116.emf"/><Relationship Id="rId209" Type="http://schemas.openxmlformats.org/officeDocument/2006/relationships/customXml" Target="ink/ink102.xml"/><Relationship Id="rId970" Type="http://schemas.openxmlformats.org/officeDocument/2006/relationships/image" Target="media/image482.emf"/><Relationship Id="rId1253" Type="http://schemas.openxmlformats.org/officeDocument/2006/relationships/customXml" Target="ink/ink624.xml"/><Relationship Id="rId2651" Type="http://schemas.openxmlformats.org/officeDocument/2006/relationships/image" Target="media/image1323.emf"/><Relationship Id="rId3702" Type="http://schemas.openxmlformats.org/officeDocument/2006/relationships/customXml" Target="ink/ink1848.xml"/><Relationship Id="rId6858" Type="http://schemas.openxmlformats.org/officeDocument/2006/relationships/image" Target="media/image2505.emf"/><Relationship Id="rId7909" Type="http://schemas.openxmlformats.org/officeDocument/2006/relationships/image" Target="media/image2992.emf"/><Relationship Id="rId623" Type="http://schemas.openxmlformats.org/officeDocument/2006/relationships/customXml" Target="ink/ink309.xml"/><Relationship Id="rId2304" Type="http://schemas.openxmlformats.org/officeDocument/2006/relationships/customXml" Target="ink/ink1149.xml"/><Relationship Id="rId5874" Type="http://schemas.openxmlformats.org/officeDocument/2006/relationships/customXml" Target="ink/ink3521.xml"/><Relationship Id="rId6925" Type="http://schemas.openxmlformats.org/officeDocument/2006/relationships/customXml" Target="ink/ink4372.xml"/><Relationship Id="rId1320" Type="http://schemas.openxmlformats.org/officeDocument/2006/relationships/image" Target="media/image657.emf"/><Relationship Id="rId4476" Type="http://schemas.openxmlformats.org/officeDocument/2006/relationships/customXml" Target="ink/ink2235.xml"/><Relationship Id="rId4890" Type="http://schemas.openxmlformats.org/officeDocument/2006/relationships/customXml" Target="ink/ink2543.xml"/><Relationship Id="rId5527" Type="http://schemas.openxmlformats.org/officeDocument/2006/relationships/customXml" Target="ink/ink3177.xml"/><Relationship Id="rId5941" Type="http://schemas.openxmlformats.org/officeDocument/2006/relationships/customXml" Target="ink/ink3587.xml"/><Relationship Id="rId3078" Type="http://schemas.openxmlformats.org/officeDocument/2006/relationships/customXml" Target="ink/ink1536.xml"/><Relationship Id="rId3492" Type="http://schemas.openxmlformats.org/officeDocument/2006/relationships/customXml" Target="ink/ink1743.xml"/><Relationship Id="rId4129" Type="http://schemas.openxmlformats.org/officeDocument/2006/relationships/image" Target="media/image2062.emf"/><Relationship Id="rId4543" Type="http://schemas.openxmlformats.org/officeDocument/2006/relationships/image" Target="media/image2269.emf"/><Relationship Id="rId7699" Type="http://schemas.openxmlformats.org/officeDocument/2006/relationships/customXml" Target="ink/ink4759.xml"/><Relationship Id="rId8000" Type="http://schemas.openxmlformats.org/officeDocument/2006/relationships/customXml" Target="ink/ink4948.xml"/><Relationship Id="rId2094" Type="http://schemas.openxmlformats.org/officeDocument/2006/relationships/customXml" Target="ink/ink1044.xml"/><Relationship Id="rId3145" Type="http://schemas.openxmlformats.org/officeDocument/2006/relationships/image" Target="media/image1570.emf"/><Relationship Id="rId4610" Type="http://schemas.openxmlformats.org/officeDocument/2006/relationships/customXml" Target="ink/ink2302.xml"/><Relationship Id="rId7766" Type="http://schemas.openxmlformats.org/officeDocument/2006/relationships/customXml" Target="ink/ink4799.xml"/><Relationship Id="rId480" Type="http://schemas.openxmlformats.org/officeDocument/2006/relationships/image" Target="media/image237.emf"/><Relationship Id="rId2161" Type="http://schemas.openxmlformats.org/officeDocument/2006/relationships/image" Target="media/image1078.emf"/><Relationship Id="rId3212" Type="http://schemas.openxmlformats.org/officeDocument/2006/relationships/customXml" Target="ink/ink1603.xml"/><Relationship Id="rId6368" Type="http://schemas.openxmlformats.org/officeDocument/2006/relationships/customXml" Target="ink/ink4014.xml"/><Relationship Id="rId7419" Type="http://schemas.openxmlformats.org/officeDocument/2006/relationships/customXml" Target="ink/ink4619.xml"/><Relationship Id="rId133" Type="http://schemas.openxmlformats.org/officeDocument/2006/relationships/customXml" Target="ink/ink64.xml"/><Relationship Id="rId5384" Type="http://schemas.openxmlformats.org/officeDocument/2006/relationships/customXml" Target="ink/ink3034.xml"/><Relationship Id="rId6782" Type="http://schemas.openxmlformats.org/officeDocument/2006/relationships/image" Target="media/image2467.emf"/><Relationship Id="rId7833" Type="http://schemas.openxmlformats.org/officeDocument/2006/relationships/image" Target="media/image2970.emf"/><Relationship Id="rId200" Type="http://schemas.openxmlformats.org/officeDocument/2006/relationships/image" Target="media/image97.emf"/><Relationship Id="rId2978" Type="http://schemas.openxmlformats.org/officeDocument/2006/relationships/customXml" Target="ink/ink1486.xml"/><Relationship Id="rId5037" Type="http://schemas.openxmlformats.org/officeDocument/2006/relationships/customXml" Target="ink/ink2688.xml"/><Relationship Id="rId6435" Type="http://schemas.openxmlformats.org/officeDocument/2006/relationships/customXml" Target="ink/ink4081.xml"/><Relationship Id="rId7900" Type="http://schemas.openxmlformats.org/officeDocument/2006/relationships/customXml" Target="ink/ink4898.xml"/><Relationship Id="rId1994" Type="http://schemas.openxmlformats.org/officeDocument/2006/relationships/customXml" Target="ink/ink994.xml"/><Relationship Id="rId5451" Type="http://schemas.openxmlformats.org/officeDocument/2006/relationships/customXml" Target="ink/ink3101.xml"/><Relationship Id="rId6502" Type="http://schemas.openxmlformats.org/officeDocument/2006/relationships/customXml" Target="ink/ink4148.xml"/><Relationship Id="rId1647" Type="http://schemas.openxmlformats.org/officeDocument/2006/relationships/customXml" Target="ink/ink821.xml"/><Relationship Id="rId4053" Type="http://schemas.openxmlformats.org/officeDocument/2006/relationships/image" Target="media/image2024.emf"/><Relationship Id="rId5104" Type="http://schemas.openxmlformats.org/officeDocument/2006/relationships/customXml" Target="ink/ink2754.xml"/><Relationship Id="rId1714" Type="http://schemas.openxmlformats.org/officeDocument/2006/relationships/image" Target="media/image854.emf"/><Relationship Id="rId4120" Type="http://schemas.openxmlformats.org/officeDocument/2006/relationships/customXml" Target="ink/ink2057.xml"/><Relationship Id="rId7276" Type="http://schemas.openxmlformats.org/officeDocument/2006/relationships/image" Target="media/image2714.emf"/><Relationship Id="rId7690" Type="http://schemas.openxmlformats.org/officeDocument/2006/relationships/image" Target="media/image2921.emf"/><Relationship Id="rId6292" Type="http://schemas.openxmlformats.org/officeDocument/2006/relationships/customXml" Target="ink/ink3938.xml"/><Relationship Id="rId7343" Type="http://schemas.openxmlformats.org/officeDocument/2006/relationships/customXml" Target="ink/ink4581.xml"/><Relationship Id="rId2488" Type="http://schemas.openxmlformats.org/officeDocument/2006/relationships/customXml" Target="ink/ink1241.xml"/><Relationship Id="rId3886" Type="http://schemas.openxmlformats.org/officeDocument/2006/relationships/customXml" Target="ink/ink1940.xml"/><Relationship Id="rId4937" Type="http://schemas.openxmlformats.org/officeDocument/2006/relationships/customXml" Target="ink/ink2590.xml"/><Relationship Id="rId3539" Type="http://schemas.openxmlformats.org/officeDocument/2006/relationships/image" Target="media/image1767.emf"/><Relationship Id="rId3953" Type="http://schemas.openxmlformats.org/officeDocument/2006/relationships/image" Target="media/image1974.emf"/><Relationship Id="rId6012" Type="http://schemas.openxmlformats.org/officeDocument/2006/relationships/customXml" Target="ink/ink3658.xml"/><Relationship Id="rId7410" Type="http://schemas.openxmlformats.org/officeDocument/2006/relationships/image" Target="media/image2781.emf"/><Relationship Id="rId874" Type="http://schemas.openxmlformats.org/officeDocument/2006/relationships/image" Target="media/image434.emf"/><Relationship Id="rId2555" Type="http://schemas.openxmlformats.org/officeDocument/2006/relationships/image" Target="media/image1275.emf"/><Relationship Id="rId3606" Type="http://schemas.openxmlformats.org/officeDocument/2006/relationships/customXml" Target="ink/ink1800.xml"/><Relationship Id="rId527" Type="http://schemas.openxmlformats.org/officeDocument/2006/relationships/customXml" Target="ink/ink261.xml"/><Relationship Id="rId941" Type="http://schemas.openxmlformats.org/officeDocument/2006/relationships/customXml" Target="ink/ink468.xml"/><Relationship Id="rId1157" Type="http://schemas.openxmlformats.org/officeDocument/2006/relationships/customXml" Target="ink/ink576.xml"/><Relationship Id="rId1571" Type="http://schemas.openxmlformats.org/officeDocument/2006/relationships/customXml" Target="ink/ink783.xml"/><Relationship Id="rId2208" Type="http://schemas.openxmlformats.org/officeDocument/2006/relationships/customXml" Target="ink/ink1101.xml"/><Relationship Id="rId2622" Type="http://schemas.openxmlformats.org/officeDocument/2006/relationships/customXml" Target="ink/ink1308.xml"/><Relationship Id="rId5778" Type="http://schemas.openxmlformats.org/officeDocument/2006/relationships/customXml" Target="ink/ink3426.xml"/><Relationship Id="rId6829" Type="http://schemas.openxmlformats.org/officeDocument/2006/relationships/customXml" Target="ink/ink4324.xml"/><Relationship Id="rId8184" Type="http://schemas.openxmlformats.org/officeDocument/2006/relationships/customXml" Target="ink/ink5039.xml"/><Relationship Id="rId1224" Type="http://schemas.openxmlformats.org/officeDocument/2006/relationships/image" Target="media/image609.emf"/><Relationship Id="rId4794" Type="http://schemas.openxmlformats.org/officeDocument/2006/relationships/customXml" Target="ink/ink2447.xml"/><Relationship Id="rId5845" Type="http://schemas.openxmlformats.org/officeDocument/2006/relationships/customXml" Target="ink/ink3492.xml"/><Relationship Id="rId3396" Type="http://schemas.openxmlformats.org/officeDocument/2006/relationships/customXml" Target="ink/ink1695.xml"/><Relationship Id="rId4447" Type="http://schemas.openxmlformats.org/officeDocument/2006/relationships/image" Target="media/image2221.emf"/><Relationship Id="rId3049" Type="http://schemas.openxmlformats.org/officeDocument/2006/relationships/image" Target="media/image1522.emf"/><Relationship Id="rId3463" Type="http://schemas.openxmlformats.org/officeDocument/2006/relationships/image" Target="media/image1729.emf"/><Relationship Id="rId4861" Type="http://schemas.openxmlformats.org/officeDocument/2006/relationships/customXml" Target="ink/ink2514.xml"/><Relationship Id="rId5912" Type="http://schemas.openxmlformats.org/officeDocument/2006/relationships/customXml" Target="ink/ink3558.xml"/><Relationship Id="rId384" Type="http://schemas.openxmlformats.org/officeDocument/2006/relationships/image" Target="media/image189.emf"/><Relationship Id="rId2065" Type="http://schemas.openxmlformats.org/officeDocument/2006/relationships/image" Target="media/image1030.emf"/><Relationship Id="rId3116" Type="http://schemas.openxmlformats.org/officeDocument/2006/relationships/customXml" Target="ink/ink1555.xml"/><Relationship Id="rId4514" Type="http://schemas.openxmlformats.org/officeDocument/2006/relationships/customXml" Target="ink/ink2254.xml"/><Relationship Id="rId1081" Type="http://schemas.openxmlformats.org/officeDocument/2006/relationships/customXml" Target="ink/ink538.xml"/><Relationship Id="rId3530" Type="http://schemas.openxmlformats.org/officeDocument/2006/relationships/customXml" Target="ink/ink1762.xml"/><Relationship Id="rId6686" Type="http://schemas.openxmlformats.org/officeDocument/2006/relationships/image" Target="media/image2419.emf"/><Relationship Id="rId7737" Type="http://schemas.openxmlformats.org/officeDocument/2006/relationships/customXml" Target="ink/ink4778.xml"/><Relationship Id="rId451" Type="http://schemas.openxmlformats.org/officeDocument/2006/relationships/customXml" Target="ink/ink223.xml"/><Relationship Id="rId2132" Type="http://schemas.openxmlformats.org/officeDocument/2006/relationships/customXml" Target="ink/ink1063.xml"/><Relationship Id="rId5288" Type="http://schemas.openxmlformats.org/officeDocument/2006/relationships/customXml" Target="ink/ink2938.xml"/><Relationship Id="rId6339" Type="http://schemas.openxmlformats.org/officeDocument/2006/relationships/customXml" Target="ink/ink3985.xml"/><Relationship Id="rId6753" Type="http://schemas.openxmlformats.org/officeDocument/2006/relationships/customXml" Target="ink/ink4286.xml"/><Relationship Id="rId7804" Type="http://schemas.openxmlformats.org/officeDocument/2006/relationships/customXml" Target="ink/ink4827.xml"/><Relationship Id="rId104" Type="http://schemas.openxmlformats.org/officeDocument/2006/relationships/image" Target="media/image49.emf"/><Relationship Id="rId1898" Type="http://schemas.openxmlformats.org/officeDocument/2006/relationships/image" Target="media/image946.emf"/><Relationship Id="rId2949" Type="http://schemas.openxmlformats.org/officeDocument/2006/relationships/image" Target="media/image1472.emf"/><Relationship Id="rId5355" Type="http://schemas.openxmlformats.org/officeDocument/2006/relationships/customXml" Target="ink/ink3005.xml"/><Relationship Id="rId6406" Type="http://schemas.openxmlformats.org/officeDocument/2006/relationships/customXml" Target="ink/ink4052.xml"/><Relationship Id="rId6820" Type="http://schemas.openxmlformats.org/officeDocument/2006/relationships/image" Target="media/image2486.emf"/><Relationship Id="rId4371" Type="http://schemas.openxmlformats.org/officeDocument/2006/relationships/image" Target="media/image2183.emf"/><Relationship Id="rId5008" Type="http://schemas.openxmlformats.org/officeDocument/2006/relationships/customXml" Target="ink/ink2659.xml"/><Relationship Id="rId5422" Type="http://schemas.openxmlformats.org/officeDocument/2006/relationships/customXml" Target="ink/ink3072.xml"/><Relationship Id="rId1965" Type="http://schemas.openxmlformats.org/officeDocument/2006/relationships/image" Target="media/image980.emf"/><Relationship Id="rId4024" Type="http://schemas.openxmlformats.org/officeDocument/2006/relationships/customXml" Target="ink/ink2009.xml"/><Relationship Id="rId7594" Type="http://schemas.openxmlformats.org/officeDocument/2006/relationships/image" Target="media/image2873.emf"/><Relationship Id="rId1618" Type="http://schemas.openxmlformats.org/officeDocument/2006/relationships/image" Target="media/image806.emf"/><Relationship Id="rId3040" Type="http://schemas.openxmlformats.org/officeDocument/2006/relationships/customXml" Target="ink/ink1517.xml"/><Relationship Id="rId6196" Type="http://schemas.openxmlformats.org/officeDocument/2006/relationships/customXml" Target="ink/ink3842.xml"/><Relationship Id="rId7247" Type="http://schemas.openxmlformats.org/officeDocument/2006/relationships/customXml" Target="ink/ink4533.xml"/><Relationship Id="rId7661" Type="http://schemas.openxmlformats.org/officeDocument/2006/relationships/customXml" Target="ink/ink4740.xml"/><Relationship Id="rId3857" Type="http://schemas.openxmlformats.org/officeDocument/2006/relationships/image" Target="media/image1926.emf"/><Relationship Id="rId4908" Type="http://schemas.openxmlformats.org/officeDocument/2006/relationships/customXml" Target="ink/ink2561.xml"/><Relationship Id="rId6263" Type="http://schemas.openxmlformats.org/officeDocument/2006/relationships/customXml" Target="ink/ink3909.xml"/><Relationship Id="rId7314" Type="http://schemas.openxmlformats.org/officeDocument/2006/relationships/image" Target="media/image2733.emf"/><Relationship Id="rId778" Type="http://schemas.openxmlformats.org/officeDocument/2006/relationships/customXml" Target="ink/ink393.xml"/><Relationship Id="rId2459" Type="http://schemas.openxmlformats.org/officeDocument/2006/relationships/image" Target="media/image1227.emf"/><Relationship Id="rId2873" Type="http://schemas.openxmlformats.org/officeDocument/2006/relationships/image" Target="media/image1434.emf"/><Relationship Id="rId3924" Type="http://schemas.openxmlformats.org/officeDocument/2006/relationships/customXml" Target="ink/ink1959.xml"/><Relationship Id="rId6330" Type="http://schemas.openxmlformats.org/officeDocument/2006/relationships/customXml" Target="ink/ink3976.xml"/><Relationship Id="rId845" Type="http://schemas.openxmlformats.org/officeDocument/2006/relationships/image" Target="media/image418.emf"/><Relationship Id="rId1475" Type="http://schemas.openxmlformats.org/officeDocument/2006/relationships/customXml" Target="ink/ink735.xml"/><Relationship Id="rId2526" Type="http://schemas.openxmlformats.org/officeDocument/2006/relationships/customXml" Target="ink/ink1260.xml"/><Relationship Id="rId8088" Type="http://schemas.openxmlformats.org/officeDocument/2006/relationships/customXml" Target="ink/ink4992.xml"/><Relationship Id="rId1128" Type="http://schemas.openxmlformats.org/officeDocument/2006/relationships/image" Target="media/image561.emf"/><Relationship Id="rId1542" Type="http://schemas.openxmlformats.org/officeDocument/2006/relationships/image" Target="media/image768.emf"/><Relationship Id="rId2940" Type="http://schemas.openxmlformats.org/officeDocument/2006/relationships/customXml" Target="ink/ink1467.xml"/><Relationship Id="rId4698" Type="http://schemas.openxmlformats.org/officeDocument/2006/relationships/customXml" Target="ink/ink2351.xml"/><Relationship Id="rId5749" Type="http://schemas.openxmlformats.org/officeDocument/2006/relationships/customXml" Target="ink/ink3397.xml"/><Relationship Id="rId8155" Type="http://schemas.openxmlformats.org/officeDocument/2006/relationships/image" Target="media/image3116.emf"/><Relationship Id="rId912" Type="http://schemas.openxmlformats.org/officeDocument/2006/relationships/image" Target="media/image453.emf"/><Relationship Id="rId7171" Type="http://schemas.openxmlformats.org/officeDocument/2006/relationships/customXml" Target="ink/ink4495.xml"/><Relationship Id="rId4765" Type="http://schemas.openxmlformats.org/officeDocument/2006/relationships/customXml" Target="ink/ink2418.xml"/><Relationship Id="rId5816" Type="http://schemas.openxmlformats.org/officeDocument/2006/relationships/customXml" Target="ink/ink3463.xml"/><Relationship Id="rId288" Type="http://schemas.openxmlformats.org/officeDocument/2006/relationships/image" Target="media/image141.emf"/><Relationship Id="rId3367" Type="http://schemas.openxmlformats.org/officeDocument/2006/relationships/image" Target="media/image1681.emf"/><Relationship Id="rId3781" Type="http://schemas.openxmlformats.org/officeDocument/2006/relationships/image" Target="media/image1888.emf"/><Relationship Id="rId4418" Type="http://schemas.openxmlformats.org/officeDocument/2006/relationships/customXml" Target="ink/ink2206.xml"/><Relationship Id="rId4832" Type="http://schemas.openxmlformats.org/officeDocument/2006/relationships/customXml" Target="ink/ink2485.xml"/><Relationship Id="rId7988" Type="http://schemas.openxmlformats.org/officeDocument/2006/relationships/customXml" Target="ink/ink4942.xml"/><Relationship Id="rId2383" Type="http://schemas.openxmlformats.org/officeDocument/2006/relationships/image" Target="media/image1189.emf"/><Relationship Id="rId3434" Type="http://schemas.openxmlformats.org/officeDocument/2006/relationships/customXml" Target="ink/ink1714.xml"/><Relationship Id="rId355" Type="http://schemas.openxmlformats.org/officeDocument/2006/relationships/customXml" Target="ink/ink175.xml"/><Relationship Id="rId2036" Type="http://schemas.openxmlformats.org/officeDocument/2006/relationships/customXml" Target="ink/ink1015.xml"/><Relationship Id="rId2450" Type="http://schemas.openxmlformats.org/officeDocument/2006/relationships/customXml" Target="ink/ink1222.xml"/><Relationship Id="rId3501" Type="http://schemas.openxmlformats.org/officeDocument/2006/relationships/image" Target="media/image1748.emf"/><Relationship Id="rId6657" Type="http://schemas.openxmlformats.org/officeDocument/2006/relationships/customXml" Target="ink/ink4238.xml"/><Relationship Id="rId7708" Type="http://schemas.openxmlformats.org/officeDocument/2006/relationships/customXml" Target="ink/ink4767.xml"/><Relationship Id="rId422" Type="http://schemas.openxmlformats.org/officeDocument/2006/relationships/image" Target="media/image208.emf"/><Relationship Id="rId1052" Type="http://schemas.openxmlformats.org/officeDocument/2006/relationships/image" Target="media/image523.emf"/><Relationship Id="rId2103" Type="http://schemas.openxmlformats.org/officeDocument/2006/relationships/image" Target="media/image1049.emf"/><Relationship Id="rId5259" Type="http://schemas.openxmlformats.org/officeDocument/2006/relationships/customXml" Target="ink/ink2909.xml"/><Relationship Id="rId5673" Type="http://schemas.openxmlformats.org/officeDocument/2006/relationships/customXml" Target="ink/ink3322.xml"/><Relationship Id="rId4275" Type="http://schemas.openxmlformats.org/officeDocument/2006/relationships/image" Target="media/image2135.emf"/><Relationship Id="rId5326" Type="http://schemas.openxmlformats.org/officeDocument/2006/relationships/customXml" Target="ink/ink2976.xml"/><Relationship Id="rId6724" Type="http://schemas.openxmlformats.org/officeDocument/2006/relationships/image" Target="media/image2438.emf"/><Relationship Id="rId1869" Type="http://schemas.openxmlformats.org/officeDocument/2006/relationships/customXml" Target="ink/ink932.xml"/><Relationship Id="rId3291" Type="http://schemas.openxmlformats.org/officeDocument/2006/relationships/image" Target="media/image1643.emf"/><Relationship Id="rId5740" Type="http://schemas.openxmlformats.org/officeDocument/2006/relationships/customXml" Target="ink/ink3389.xml"/><Relationship Id="rId1936" Type="http://schemas.openxmlformats.org/officeDocument/2006/relationships/customXml" Target="ink/ink965.xml"/><Relationship Id="rId4342" Type="http://schemas.openxmlformats.org/officeDocument/2006/relationships/customXml" Target="ink/ink2168.xml"/><Relationship Id="rId7498" Type="http://schemas.openxmlformats.org/officeDocument/2006/relationships/image" Target="media/image2825.emf"/><Relationship Id="rId7565" Type="http://schemas.openxmlformats.org/officeDocument/2006/relationships/customXml" Target="ink/ink4692.xml"/><Relationship Id="rId3011" Type="http://schemas.openxmlformats.org/officeDocument/2006/relationships/image" Target="media/image1503.emf"/><Relationship Id="rId6167" Type="http://schemas.openxmlformats.org/officeDocument/2006/relationships/customXml" Target="ink/ink3813.xml"/><Relationship Id="rId6581" Type="http://schemas.openxmlformats.org/officeDocument/2006/relationships/customXml" Target="ink/ink4200.xml"/><Relationship Id="rId7218" Type="http://schemas.openxmlformats.org/officeDocument/2006/relationships/image" Target="media/image2685.emf"/><Relationship Id="rId7632" Type="http://schemas.openxmlformats.org/officeDocument/2006/relationships/image" Target="media/image2892.emf"/><Relationship Id="rId2777" Type="http://schemas.openxmlformats.org/officeDocument/2006/relationships/image" Target="media/image1386.emf"/><Relationship Id="rId5183" Type="http://schemas.openxmlformats.org/officeDocument/2006/relationships/customXml" Target="ink/ink2833.xml"/><Relationship Id="rId6234" Type="http://schemas.openxmlformats.org/officeDocument/2006/relationships/customXml" Target="ink/ink3880.xml"/><Relationship Id="rId749" Type="http://schemas.openxmlformats.org/officeDocument/2006/relationships/image" Target="media/image364.emf"/><Relationship Id="rId1379" Type="http://schemas.openxmlformats.org/officeDocument/2006/relationships/customXml" Target="ink/ink687.xml"/><Relationship Id="rId3828" Type="http://schemas.openxmlformats.org/officeDocument/2006/relationships/customXml" Target="ink/ink1911.xml"/><Relationship Id="rId5250" Type="http://schemas.openxmlformats.org/officeDocument/2006/relationships/customXml" Target="ink/ink2900.xml"/><Relationship Id="rId6301" Type="http://schemas.openxmlformats.org/officeDocument/2006/relationships/customXml" Target="ink/ink3947.xml"/><Relationship Id="rId1793" Type="http://schemas.openxmlformats.org/officeDocument/2006/relationships/customXml" Target="ink/ink894.xml"/><Relationship Id="rId2844" Type="http://schemas.openxmlformats.org/officeDocument/2006/relationships/customXml" Target="ink/ink1419.xml"/><Relationship Id="rId8059" Type="http://schemas.openxmlformats.org/officeDocument/2006/relationships/image" Target="media/image3067.emf"/><Relationship Id="rId85" Type="http://schemas.openxmlformats.org/officeDocument/2006/relationships/customXml" Target="ink/ink40.xml"/><Relationship Id="rId816" Type="http://schemas.openxmlformats.org/officeDocument/2006/relationships/image" Target="media/image389.emf"/><Relationship Id="rId1446" Type="http://schemas.openxmlformats.org/officeDocument/2006/relationships/image" Target="media/image720.emf"/><Relationship Id="rId1860" Type="http://schemas.openxmlformats.org/officeDocument/2006/relationships/image" Target="media/image927.emf"/><Relationship Id="rId2911" Type="http://schemas.openxmlformats.org/officeDocument/2006/relationships/image" Target="media/image1453.emf"/><Relationship Id="rId7075" Type="http://schemas.openxmlformats.org/officeDocument/2006/relationships/customXml" Target="ink/ink4447.xml"/><Relationship Id="rId1513" Type="http://schemas.openxmlformats.org/officeDocument/2006/relationships/customXml" Target="ink/ink754.xml"/><Relationship Id="rId4669" Type="http://schemas.openxmlformats.org/officeDocument/2006/relationships/image" Target="media/image2332.emf"/><Relationship Id="rId8126" Type="http://schemas.openxmlformats.org/officeDocument/2006/relationships/customXml" Target="ink/ink5010.xml"/><Relationship Id="rId3685" Type="http://schemas.openxmlformats.org/officeDocument/2006/relationships/image" Target="media/image1840.emf"/><Relationship Id="rId4736" Type="http://schemas.openxmlformats.org/officeDocument/2006/relationships/customXml" Target="ink/ink2389.xml"/><Relationship Id="rId6091" Type="http://schemas.openxmlformats.org/officeDocument/2006/relationships/customXml" Target="ink/ink3737.xml"/><Relationship Id="rId7142" Type="http://schemas.openxmlformats.org/officeDocument/2006/relationships/image" Target="media/image2647.emf"/><Relationship Id="rId2287" Type="http://schemas.openxmlformats.org/officeDocument/2006/relationships/image" Target="media/image1141.emf"/><Relationship Id="rId3338" Type="http://schemas.openxmlformats.org/officeDocument/2006/relationships/customXml" Target="ink/ink1666.xml"/><Relationship Id="rId3752" Type="http://schemas.openxmlformats.org/officeDocument/2006/relationships/customXml" Target="ink/ink1873.xml"/><Relationship Id="rId7959" Type="http://schemas.openxmlformats.org/officeDocument/2006/relationships/image" Target="media/image3017.emf"/><Relationship Id="rId259" Type="http://schemas.openxmlformats.org/officeDocument/2006/relationships/customXml" Target="ink/ink127.xml"/><Relationship Id="rId673" Type="http://schemas.openxmlformats.org/officeDocument/2006/relationships/customXml" Target="ink/ink334.xml"/><Relationship Id="rId2354" Type="http://schemas.openxmlformats.org/officeDocument/2006/relationships/customXml" Target="ink/ink1174.xml"/><Relationship Id="rId3405" Type="http://schemas.openxmlformats.org/officeDocument/2006/relationships/image" Target="media/image1700.emf"/><Relationship Id="rId4803" Type="http://schemas.openxmlformats.org/officeDocument/2006/relationships/customXml" Target="ink/ink2456.xml"/><Relationship Id="rId326" Type="http://schemas.openxmlformats.org/officeDocument/2006/relationships/image" Target="media/image160.emf"/><Relationship Id="rId1370" Type="http://schemas.openxmlformats.org/officeDocument/2006/relationships/image" Target="media/image682.emf"/><Relationship Id="rId2007" Type="http://schemas.openxmlformats.org/officeDocument/2006/relationships/image" Target="media/image1001.emf"/><Relationship Id="rId6975" Type="http://schemas.openxmlformats.org/officeDocument/2006/relationships/customXml" Target="ink/ink4397.xml"/><Relationship Id="rId740" Type="http://schemas.openxmlformats.org/officeDocument/2006/relationships/image" Target="media/image355.emf"/><Relationship Id="rId1023" Type="http://schemas.openxmlformats.org/officeDocument/2006/relationships/customXml" Target="ink/ink509.xml"/><Relationship Id="rId2421" Type="http://schemas.openxmlformats.org/officeDocument/2006/relationships/image" Target="media/image1208.emf"/><Relationship Id="rId4179" Type="http://schemas.openxmlformats.org/officeDocument/2006/relationships/image" Target="media/image2087.emf"/><Relationship Id="rId5577" Type="http://schemas.openxmlformats.org/officeDocument/2006/relationships/customXml" Target="ink/ink3227.xml"/><Relationship Id="rId5991" Type="http://schemas.openxmlformats.org/officeDocument/2006/relationships/customXml" Target="ink/ink3637.xml"/><Relationship Id="rId6628" Type="http://schemas.openxmlformats.org/officeDocument/2006/relationships/image" Target="media/image2390.emf"/><Relationship Id="rId8050" Type="http://schemas.openxmlformats.org/officeDocument/2006/relationships/customXml" Target="ink/ink4973.xml"/><Relationship Id="rId4593" Type="http://schemas.openxmlformats.org/officeDocument/2006/relationships/image" Target="media/image2294.emf"/><Relationship Id="rId5644" Type="http://schemas.openxmlformats.org/officeDocument/2006/relationships/customXml" Target="ink/ink3293.xml"/><Relationship Id="rId3195" Type="http://schemas.openxmlformats.org/officeDocument/2006/relationships/image" Target="media/image1595.emf"/><Relationship Id="rId4246" Type="http://schemas.openxmlformats.org/officeDocument/2006/relationships/customXml" Target="ink/ink2120.xml"/><Relationship Id="rId4660" Type="http://schemas.openxmlformats.org/officeDocument/2006/relationships/customXml" Target="ink/ink2327.xml"/><Relationship Id="rId5711" Type="http://schemas.openxmlformats.org/officeDocument/2006/relationships/customXml" Target="ink/ink3360.xml"/><Relationship Id="rId3262" Type="http://schemas.openxmlformats.org/officeDocument/2006/relationships/customXml" Target="ink/ink1628.xml"/><Relationship Id="rId4313" Type="http://schemas.openxmlformats.org/officeDocument/2006/relationships/customXml" Target="ink/ink2154.xml"/><Relationship Id="rId7469" Type="http://schemas.openxmlformats.org/officeDocument/2006/relationships/customXml" Target="ink/ink4644.xml"/><Relationship Id="rId7883" Type="http://schemas.openxmlformats.org/officeDocument/2006/relationships/customXml" Target="ink/ink4889.xml"/><Relationship Id="rId183" Type="http://schemas.openxmlformats.org/officeDocument/2006/relationships/customXml" Target="ink/ink89.xml"/><Relationship Id="rId1907" Type="http://schemas.openxmlformats.org/officeDocument/2006/relationships/customXml" Target="ink/ink951.xml"/><Relationship Id="rId6485" Type="http://schemas.openxmlformats.org/officeDocument/2006/relationships/customXml" Target="ink/ink4131.xml"/><Relationship Id="rId7536" Type="http://schemas.openxmlformats.org/officeDocument/2006/relationships/image" Target="media/image2844.emf"/><Relationship Id="rId250" Type="http://schemas.openxmlformats.org/officeDocument/2006/relationships/image" Target="media/image122.emf"/><Relationship Id="rId5087" Type="http://schemas.openxmlformats.org/officeDocument/2006/relationships/customXml" Target="ink/ink2738.xml"/><Relationship Id="rId6138" Type="http://schemas.openxmlformats.org/officeDocument/2006/relationships/customXml" Target="ink/ink3784.xml"/><Relationship Id="rId7950" Type="http://schemas.openxmlformats.org/officeDocument/2006/relationships/customXml" Target="ink/ink4923.xml"/><Relationship Id="rId5154" Type="http://schemas.openxmlformats.org/officeDocument/2006/relationships/customXml" Target="ink/ink2804.xml"/><Relationship Id="rId6552" Type="http://schemas.openxmlformats.org/officeDocument/2006/relationships/image" Target="media/image2352.emf"/><Relationship Id="rId7603" Type="http://schemas.openxmlformats.org/officeDocument/2006/relationships/customXml" Target="ink/ink4711.xml"/><Relationship Id="rId1697" Type="http://schemas.openxmlformats.org/officeDocument/2006/relationships/customXml" Target="ink/ink846.xml"/><Relationship Id="rId2748" Type="http://schemas.openxmlformats.org/officeDocument/2006/relationships/customXml" Target="ink/ink1371.xml"/><Relationship Id="rId6205" Type="http://schemas.openxmlformats.org/officeDocument/2006/relationships/customXml" Target="ink/ink3851.xml"/><Relationship Id="rId1764" Type="http://schemas.openxmlformats.org/officeDocument/2006/relationships/image" Target="media/image879.emf"/><Relationship Id="rId2815" Type="http://schemas.openxmlformats.org/officeDocument/2006/relationships/image" Target="media/image1405.emf"/><Relationship Id="rId4170" Type="http://schemas.openxmlformats.org/officeDocument/2006/relationships/customXml" Target="ink/ink2082.xml"/><Relationship Id="rId5221" Type="http://schemas.openxmlformats.org/officeDocument/2006/relationships/customXml" Target="ink/ink2871.xml"/><Relationship Id="rId56" Type="http://schemas.openxmlformats.org/officeDocument/2006/relationships/image" Target="media/image25.emf"/><Relationship Id="rId1417" Type="http://schemas.openxmlformats.org/officeDocument/2006/relationships/customXml" Target="ink/ink706.xml"/><Relationship Id="rId1831" Type="http://schemas.openxmlformats.org/officeDocument/2006/relationships/customXml" Target="ink/ink913.xml"/><Relationship Id="rId4987" Type="http://schemas.openxmlformats.org/officeDocument/2006/relationships/customXml" Target="ink/ink2639.xml"/><Relationship Id="rId7393" Type="http://schemas.openxmlformats.org/officeDocument/2006/relationships/customXml" Target="ink/ink4606.xml"/><Relationship Id="rId3589" Type="http://schemas.openxmlformats.org/officeDocument/2006/relationships/image" Target="media/image1792.emf"/><Relationship Id="rId7046" Type="http://schemas.openxmlformats.org/officeDocument/2006/relationships/image" Target="media/image2599.emf"/><Relationship Id="rId7460" Type="http://schemas.openxmlformats.org/officeDocument/2006/relationships/image" Target="media/image2806.emf"/><Relationship Id="rId6062" Type="http://schemas.openxmlformats.org/officeDocument/2006/relationships/customXml" Target="ink/ink3708.xml"/><Relationship Id="rId7113" Type="http://schemas.openxmlformats.org/officeDocument/2006/relationships/customXml" Target="ink/ink4466.xml"/><Relationship Id="rId577" Type="http://schemas.openxmlformats.org/officeDocument/2006/relationships/customXml" Target="ink/ink286.xml"/><Relationship Id="rId2258" Type="http://schemas.openxmlformats.org/officeDocument/2006/relationships/customXml" Target="ink/ink1126.xml"/><Relationship Id="rId3656" Type="http://schemas.openxmlformats.org/officeDocument/2006/relationships/customXml" Target="ink/ink1825.xml"/><Relationship Id="rId4707" Type="http://schemas.openxmlformats.org/officeDocument/2006/relationships/customXml" Target="ink/ink2360.xml"/><Relationship Id="rId991" Type="http://schemas.openxmlformats.org/officeDocument/2006/relationships/customXml" Target="ink/ink493.xml"/><Relationship Id="rId2672" Type="http://schemas.openxmlformats.org/officeDocument/2006/relationships/customXml" Target="ink/ink1333.xml"/><Relationship Id="rId3309" Type="http://schemas.openxmlformats.org/officeDocument/2006/relationships/image" Target="media/image1652.emf"/><Relationship Id="rId3723" Type="http://schemas.openxmlformats.org/officeDocument/2006/relationships/image" Target="media/image1859.emf"/><Relationship Id="rId6879" Type="http://schemas.openxmlformats.org/officeDocument/2006/relationships/customXml" Target="ink/ink4349.xml"/><Relationship Id="rId644" Type="http://schemas.openxmlformats.org/officeDocument/2006/relationships/image" Target="media/image319.emf"/><Relationship Id="rId1274" Type="http://schemas.openxmlformats.org/officeDocument/2006/relationships/image" Target="media/image634.emf"/><Relationship Id="rId2325" Type="http://schemas.openxmlformats.org/officeDocument/2006/relationships/image" Target="media/image1160.emf"/><Relationship Id="rId5895" Type="http://schemas.openxmlformats.org/officeDocument/2006/relationships/customXml" Target="ink/ink3542.xml"/><Relationship Id="rId6946" Type="http://schemas.openxmlformats.org/officeDocument/2006/relationships/image" Target="media/image2549.emf"/><Relationship Id="rId711" Type="http://schemas.openxmlformats.org/officeDocument/2006/relationships/customXml" Target="ink/ink368.xml"/><Relationship Id="rId1341" Type="http://schemas.openxmlformats.org/officeDocument/2006/relationships/customXml" Target="ink/ink668.xml"/><Relationship Id="rId4497" Type="http://schemas.openxmlformats.org/officeDocument/2006/relationships/image" Target="media/image2246.emf"/><Relationship Id="rId5548" Type="http://schemas.openxmlformats.org/officeDocument/2006/relationships/customXml" Target="ink/ink3198.xml"/><Relationship Id="rId5962" Type="http://schemas.openxmlformats.org/officeDocument/2006/relationships/customXml" Target="ink/ink3608.xml"/><Relationship Id="rId3099" Type="http://schemas.openxmlformats.org/officeDocument/2006/relationships/image" Target="media/image1547.emf"/><Relationship Id="rId4564" Type="http://schemas.openxmlformats.org/officeDocument/2006/relationships/customXml" Target="ink/ink2279.xml"/><Relationship Id="rId5615" Type="http://schemas.openxmlformats.org/officeDocument/2006/relationships/customXml" Target="ink/ink3265.xml"/><Relationship Id="rId8021" Type="http://schemas.openxmlformats.org/officeDocument/2006/relationships/image" Target="media/image3048.emf"/><Relationship Id="rId3166" Type="http://schemas.openxmlformats.org/officeDocument/2006/relationships/customXml" Target="ink/ink1580.xml"/><Relationship Id="rId3580" Type="http://schemas.openxmlformats.org/officeDocument/2006/relationships/customXml" Target="ink/ink1787.xml"/><Relationship Id="rId4217" Type="http://schemas.openxmlformats.org/officeDocument/2006/relationships/image" Target="media/image2106.emf"/><Relationship Id="rId2182" Type="http://schemas.openxmlformats.org/officeDocument/2006/relationships/customXml" Target="ink/ink1088.xml"/><Relationship Id="rId3233" Type="http://schemas.openxmlformats.org/officeDocument/2006/relationships/image" Target="media/image1614.emf"/><Relationship Id="rId4631" Type="http://schemas.openxmlformats.org/officeDocument/2006/relationships/image" Target="media/image2313.emf"/><Relationship Id="rId6389" Type="http://schemas.openxmlformats.org/officeDocument/2006/relationships/customXml" Target="ink/ink4035.xml"/><Relationship Id="rId7787" Type="http://schemas.openxmlformats.org/officeDocument/2006/relationships/customXml" Target="ink/ink4810.xml"/><Relationship Id="rId154" Type="http://schemas.openxmlformats.org/officeDocument/2006/relationships/image" Target="media/image74.emf"/><Relationship Id="rId7854" Type="http://schemas.openxmlformats.org/officeDocument/2006/relationships/customXml" Target="ink/ink4860.xml"/><Relationship Id="rId2999" Type="http://schemas.openxmlformats.org/officeDocument/2006/relationships/image" Target="media/image1497.emf"/><Relationship Id="rId3300" Type="http://schemas.openxmlformats.org/officeDocument/2006/relationships/customXml" Target="ink/ink1647.xml"/><Relationship Id="rId6456" Type="http://schemas.openxmlformats.org/officeDocument/2006/relationships/customXml" Target="ink/ink4102.xml"/><Relationship Id="rId6870" Type="http://schemas.openxmlformats.org/officeDocument/2006/relationships/image" Target="media/image2511.emf"/><Relationship Id="rId7507" Type="http://schemas.openxmlformats.org/officeDocument/2006/relationships/customXml" Target="ink/ink4663.xml"/><Relationship Id="rId7921" Type="http://schemas.openxmlformats.org/officeDocument/2006/relationships/image" Target="media/image2998.emf"/><Relationship Id="rId221" Type="http://schemas.openxmlformats.org/officeDocument/2006/relationships/customXml" Target="ink/ink108.xml"/><Relationship Id="rId5058" Type="http://schemas.openxmlformats.org/officeDocument/2006/relationships/customXml" Target="ink/ink2709.xml"/><Relationship Id="rId5472" Type="http://schemas.openxmlformats.org/officeDocument/2006/relationships/customXml" Target="ink/ink3122.xml"/><Relationship Id="rId6109" Type="http://schemas.openxmlformats.org/officeDocument/2006/relationships/customXml" Target="ink/ink3755.xml"/><Relationship Id="rId6523" Type="http://schemas.openxmlformats.org/officeDocument/2006/relationships/customXml" Target="ink/ink4169.xml"/><Relationship Id="rId1668" Type="http://schemas.openxmlformats.org/officeDocument/2006/relationships/image" Target="media/image831.emf"/><Relationship Id="rId2719" Type="http://schemas.openxmlformats.org/officeDocument/2006/relationships/image" Target="media/image1357.emf"/><Relationship Id="rId4074" Type="http://schemas.openxmlformats.org/officeDocument/2006/relationships/customXml" Target="ink/ink2034.xml"/><Relationship Id="rId5125" Type="http://schemas.openxmlformats.org/officeDocument/2006/relationships/customXml" Target="ink/ink2775.xml"/><Relationship Id="rId3090" Type="http://schemas.openxmlformats.org/officeDocument/2006/relationships/customXml" Target="ink/ink1542.xml"/><Relationship Id="rId4141" Type="http://schemas.openxmlformats.org/officeDocument/2006/relationships/image" Target="media/image2068.emf"/><Relationship Id="rId7297" Type="http://schemas.openxmlformats.org/officeDocument/2006/relationships/customXml" Target="ink/ink4558.xml"/><Relationship Id="rId1735" Type="http://schemas.openxmlformats.org/officeDocument/2006/relationships/customXml" Target="ink/ink865.xml"/><Relationship Id="rId7364" Type="http://schemas.openxmlformats.org/officeDocument/2006/relationships/image" Target="media/image2758.emf"/><Relationship Id="rId27" Type="http://schemas.openxmlformats.org/officeDocument/2006/relationships/customXml" Target="ink/ink11.xml"/><Relationship Id="rId1802" Type="http://schemas.openxmlformats.org/officeDocument/2006/relationships/image" Target="media/image898.emf"/><Relationship Id="rId4958" Type="http://schemas.openxmlformats.org/officeDocument/2006/relationships/customXml" Target="ink/ink2611.xml"/><Relationship Id="rId7017" Type="http://schemas.openxmlformats.org/officeDocument/2006/relationships/customXml" Target="ink/ink4418.xml"/><Relationship Id="rId3974" Type="http://schemas.openxmlformats.org/officeDocument/2006/relationships/customXml" Target="ink/ink1984.xml"/><Relationship Id="rId6380" Type="http://schemas.openxmlformats.org/officeDocument/2006/relationships/customXml" Target="ink/ink4026.xml"/><Relationship Id="rId7431" Type="http://schemas.openxmlformats.org/officeDocument/2006/relationships/customXml" Target="ink/ink4625.xml"/><Relationship Id="rId895" Type="http://schemas.openxmlformats.org/officeDocument/2006/relationships/customXml" Target="ink/ink445.xml"/><Relationship Id="rId2576" Type="http://schemas.openxmlformats.org/officeDocument/2006/relationships/customXml" Target="ink/ink1285.xml"/><Relationship Id="rId2990" Type="http://schemas.openxmlformats.org/officeDocument/2006/relationships/customXml" Target="ink/ink1492.xml"/><Relationship Id="rId3627" Type="http://schemas.openxmlformats.org/officeDocument/2006/relationships/image" Target="media/image1811.emf"/><Relationship Id="rId6033" Type="http://schemas.openxmlformats.org/officeDocument/2006/relationships/customXml" Target="ink/ink3679.xml"/><Relationship Id="rId548" Type="http://schemas.openxmlformats.org/officeDocument/2006/relationships/image" Target="media/image271.emf"/><Relationship Id="rId962" Type="http://schemas.openxmlformats.org/officeDocument/2006/relationships/image" Target="media/image478.emf"/><Relationship Id="rId1178" Type="http://schemas.openxmlformats.org/officeDocument/2006/relationships/image" Target="media/image586.emf"/><Relationship Id="rId1592" Type="http://schemas.openxmlformats.org/officeDocument/2006/relationships/image" Target="media/image793.emf"/><Relationship Id="rId2229" Type="http://schemas.openxmlformats.org/officeDocument/2006/relationships/image" Target="media/image1112.emf"/><Relationship Id="rId2643" Type="http://schemas.openxmlformats.org/officeDocument/2006/relationships/image" Target="media/image1319.emf"/><Relationship Id="rId5799" Type="http://schemas.openxmlformats.org/officeDocument/2006/relationships/customXml" Target="ink/ink3447.xml"/><Relationship Id="rId6100" Type="http://schemas.openxmlformats.org/officeDocument/2006/relationships/customXml" Target="ink/ink3746.xml"/><Relationship Id="rId615" Type="http://schemas.openxmlformats.org/officeDocument/2006/relationships/customXml" Target="ink/ink305.xml"/><Relationship Id="rId1245" Type="http://schemas.openxmlformats.org/officeDocument/2006/relationships/customXml" Target="ink/ink620.xml"/><Relationship Id="rId1312" Type="http://schemas.openxmlformats.org/officeDocument/2006/relationships/image" Target="media/image653.emf"/><Relationship Id="rId2710" Type="http://schemas.openxmlformats.org/officeDocument/2006/relationships/customXml" Target="ink/ink1352.xml"/><Relationship Id="rId4468" Type="http://schemas.openxmlformats.org/officeDocument/2006/relationships/customXml" Target="ink/ink2231.xml"/><Relationship Id="rId5866" Type="http://schemas.openxmlformats.org/officeDocument/2006/relationships/customXml" Target="ink/ink3513.xml"/><Relationship Id="rId6917" Type="http://schemas.openxmlformats.org/officeDocument/2006/relationships/customXml" Target="ink/ink4368.xml"/><Relationship Id="rId4882" Type="http://schemas.openxmlformats.org/officeDocument/2006/relationships/customXml" Target="ink/ink2535.xml"/><Relationship Id="rId5519" Type="http://schemas.openxmlformats.org/officeDocument/2006/relationships/customXml" Target="ink/ink3169.xml"/><Relationship Id="rId5933" Type="http://schemas.openxmlformats.org/officeDocument/2006/relationships/customXml" Target="ink/ink3579.xml"/><Relationship Id="rId2086" Type="http://schemas.openxmlformats.org/officeDocument/2006/relationships/customXml" Target="ink/ink1040.xml"/><Relationship Id="rId3484" Type="http://schemas.openxmlformats.org/officeDocument/2006/relationships/customXml" Target="ink/ink1739.xml"/><Relationship Id="rId4535" Type="http://schemas.openxmlformats.org/officeDocument/2006/relationships/image" Target="media/image2265.emf"/><Relationship Id="rId3137" Type="http://schemas.openxmlformats.org/officeDocument/2006/relationships/image" Target="media/image1566.emf"/><Relationship Id="rId3551" Type="http://schemas.openxmlformats.org/officeDocument/2006/relationships/image" Target="media/image1773.emf"/><Relationship Id="rId4602" Type="http://schemas.openxmlformats.org/officeDocument/2006/relationships/customXml" Target="ink/ink2298.xml"/><Relationship Id="rId7758" Type="http://schemas.openxmlformats.org/officeDocument/2006/relationships/customXml" Target="ink/ink4791.xml"/><Relationship Id="rId472" Type="http://schemas.openxmlformats.org/officeDocument/2006/relationships/image" Target="media/image233.emf"/><Relationship Id="rId2153" Type="http://schemas.openxmlformats.org/officeDocument/2006/relationships/image" Target="media/image1074.emf"/><Relationship Id="rId3204" Type="http://schemas.openxmlformats.org/officeDocument/2006/relationships/customXml" Target="ink/ink1599.xml"/><Relationship Id="rId6774" Type="http://schemas.openxmlformats.org/officeDocument/2006/relationships/image" Target="media/image2463.emf"/><Relationship Id="rId7825" Type="http://schemas.openxmlformats.org/officeDocument/2006/relationships/customXml" Target="ink/ink4842.xml"/><Relationship Id="rId125" Type="http://schemas.openxmlformats.org/officeDocument/2006/relationships/customXml" Target="ink/ink60.xml"/><Relationship Id="rId2220" Type="http://schemas.openxmlformats.org/officeDocument/2006/relationships/customXml" Target="ink/ink1107.xml"/><Relationship Id="rId5376" Type="http://schemas.openxmlformats.org/officeDocument/2006/relationships/customXml" Target="ink/ink3026.xml"/><Relationship Id="rId5790" Type="http://schemas.openxmlformats.org/officeDocument/2006/relationships/customXml" Target="ink/ink3438.xml"/><Relationship Id="rId6427" Type="http://schemas.openxmlformats.org/officeDocument/2006/relationships/customXml" Target="ink/ink4073.xml"/><Relationship Id="rId4392" Type="http://schemas.openxmlformats.org/officeDocument/2006/relationships/customXml" Target="ink/ink2193.xml"/><Relationship Id="rId5029" Type="http://schemas.openxmlformats.org/officeDocument/2006/relationships/customXml" Target="ink/ink2680.xml"/><Relationship Id="rId5443" Type="http://schemas.openxmlformats.org/officeDocument/2006/relationships/customXml" Target="ink/ink3093.xml"/><Relationship Id="rId6841" Type="http://schemas.openxmlformats.org/officeDocument/2006/relationships/customXml" Target="ink/ink4330.xml"/><Relationship Id="rId1986" Type="http://schemas.openxmlformats.org/officeDocument/2006/relationships/customXml" Target="ink/ink990.xml"/><Relationship Id="rId4045" Type="http://schemas.openxmlformats.org/officeDocument/2006/relationships/image" Target="media/image2020.emf"/><Relationship Id="rId1639" Type="http://schemas.openxmlformats.org/officeDocument/2006/relationships/customXml" Target="ink/ink817.xml"/><Relationship Id="rId3061" Type="http://schemas.openxmlformats.org/officeDocument/2006/relationships/image" Target="media/image1528.emf"/><Relationship Id="rId5510" Type="http://schemas.openxmlformats.org/officeDocument/2006/relationships/customXml" Target="ink/ink3160.xml"/><Relationship Id="rId1706" Type="http://schemas.openxmlformats.org/officeDocument/2006/relationships/image" Target="media/image850.emf"/><Relationship Id="rId4112" Type="http://schemas.openxmlformats.org/officeDocument/2006/relationships/customXml" Target="ink/ink2053.xml"/><Relationship Id="rId7268" Type="http://schemas.openxmlformats.org/officeDocument/2006/relationships/image" Target="media/image2710.emf"/><Relationship Id="rId7682" Type="http://schemas.openxmlformats.org/officeDocument/2006/relationships/image" Target="media/image2917.emf"/><Relationship Id="rId3878" Type="http://schemas.openxmlformats.org/officeDocument/2006/relationships/customXml" Target="ink/ink1936.xml"/><Relationship Id="rId4929" Type="http://schemas.openxmlformats.org/officeDocument/2006/relationships/customXml" Target="ink/ink2582.xml"/><Relationship Id="rId6284" Type="http://schemas.openxmlformats.org/officeDocument/2006/relationships/customXml" Target="ink/ink3930.xml"/><Relationship Id="rId7335" Type="http://schemas.openxmlformats.org/officeDocument/2006/relationships/customXml" Target="ink/ink4577.xml"/><Relationship Id="rId799" Type="http://schemas.openxmlformats.org/officeDocument/2006/relationships/customXml" Target="ink/ink414.xml"/><Relationship Id="rId2894" Type="http://schemas.openxmlformats.org/officeDocument/2006/relationships/customXml" Target="ink/ink1444.xml"/><Relationship Id="rId6351" Type="http://schemas.openxmlformats.org/officeDocument/2006/relationships/customXml" Target="ink/ink3997.xml"/><Relationship Id="rId7402" Type="http://schemas.openxmlformats.org/officeDocument/2006/relationships/image" Target="media/image2777.emf"/><Relationship Id="rId866" Type="http://schemas.openxmlformats.org/officeDocument/2006/relationships/image" Target="media/image430.emf"/><Relationship Id="rId1496" Type="http://schemas.openxmlformats.org/officeDocument/2006/relationships/image" Target="media/image745.emf"/><Relationship Id="rId2547" Type="http://schemas.openxmlformats.org/officeDocument/2006/relationships/image" Target="media/image1271.emf"/><Relationship Id="rId3945" Type="http://schemas.openxmlformats.org/officeDocument/2006/relationships/image" Target="media/image1970.emf"/><Relationship Id="rId6004" Type="http://schemas.openxmlformats.org/officeDocument/2006/relationships/customXml" Target="ink/ink3650.xml"/><Relationship Id="rId519" Type="http://schemas.openxmlformats.org/officeDocument/2006/relationships/customXml" Target="ink/ink257.xml"/><Relationship Id="rId1149" Type="http://schemas.openxmlformats.org/officeDocument/2006/relationships/customXml" Target="ink/ink572.xml"/><Relationship Id="rId2961" Type="http://schemas.openxmlformats.org/officeDocument/2006/relationships/image" Target="media/image1478.emf"/><Relationship Id="rId5020" Type="http://schemas.openxmlformats.org/officeDocument/2006/relationships/customXml" Target="ink/ink2671.xml"/><Relationship Id="rId8176" Type="http://schemas.openxmlformats.org/officeDocument/2006/relationships/customXml" Target="ink/ink5035.xml"/><Relationship Id="rId933" Type="http://schemas.openxmlformats.org/officeDocument/2006/relationships/customXml" Target="ink/ink464.xml"/><Relationship Id="rId1563" Type="http://schemas.openxmlformats.org/officeDocument/2006/relationships/customXml" Target="ink/ink779.xml"/><Relationship Id="rId2614" Type="http://schemas.openxmlformats.org/officeDocument/2006/relationships/customXml" Target="ink/ink1304.xml"/><Relationship Id="rId7192" Type="http://schemas.openxmlformats.org/officeDocument/2006/relationships/image" Target="media/image2672.emf"/><Relationship Id="rId1216" Type="http://schemas.openxmlformats.org/officeDocument/2006/relationships/image" Target="media/image605.emf"/><Relationship Id="rId1630" Type="http://schemas.openxmlformats.org/officeDocument/2006/relationships/image" Target="media/image812.emf"/><Relationship Id="rId4786" Type="http://schemas.openxmlformats.org/officeDocument/2006/relationships/customXml" Target="ink/ink2439.xml"/><Relationship Id="rId5837" Type="http://schemas.openxmlformats.org/officeDocument/2006/relationships/customXml" Target="ink/ink3484.xml"/><Relationship Id="rId3388" Type="http://schemas.openxmlformats.org/officeDocument/2006/relationships/customXml" Target="ink/ink1691.xml"/><Relationship Id="rId4439" Type="http://schemas.openxmlformats.org/officeDocument/2006/relationships/image" Target="media/image2217.emf"/><Relationship Id="rId4853" Type="http://schemas.openxmlformats.org/officeDocument/2006/relationships/customXml" Target="ink/ink2506.xml"/><Relationship Id="rId5904" Type="http://schemas.openxmlformats.org/officeDocument/2006/relationships/customXml" Target="ink/ink3551.xml"/><Relationship Id="rId3455" Type="http://schemas.openxmlformats.org/officeDocument/2006/relationships/image" Target="media/image1725.emf"/><Relationship Id="rId4506" Type="http://schemas.openxmlformats.org/officeDocument/2006/relationships/customXml" Target="ink/ink2250.xml"/><Relationship Id="rId376" Type="http://schemas.openxmlformats.org/officeDocument/2006/relationships/image" Target="media/image185.emf"/><Relationship Id="rId790" Type="http://schemas.openxmlformats.org/officeDocument/2006/relationships/customXml" Target="ink/ink405.xml"/><Relationship Id="rId2057" Type="http://schemas.openxmlformats.org/officeDocument/2006/relationships/image" Target="media/image1026.emf"/><Relationship Id="rId2471" Type="http://schemas.openxmlformats.org/officeDocument/2006/relationships/image" Target="media/image1233.emf"/><Relationship Id="rId3108" Type="http://schemas.openxmlformats.org/officeDocument/2006/relationships/customXml" Target="ink/ink1551.xml"/><Relationship Id="rId3522" Type="http://schemas.openxmlformats.org/officeDocument/2006/relationships/customXml" Target="ink/ink1758.xml"/><Relationship Id="rId4920" Type="http://schemas.openxmlformats.org/officeDocument/2006/relationships/customXml" Target="ink/ink2573.xml"/><Relationship Id="rId6678" Type="http://schemas.openxmlformats.org/officeDocument/2006/relationships/image" Target="media/image2415.emf"/><Relationship Id="rId7729" Type="http://schemas.openxmlformats.org/officeDocument/2006/relationships/image" Target="media/image2937.emf"/><Relationship Id="rId443" Type="http://schemas.openxmlformats.org/officeDocument/2006/relationships/customXml" Target="ink/ink219.xml"/><Relationship Id="rId1073" Type="http://schemas.openxmlformats.org/officeDocument/2006/relationships/customXml" Target="ink/ink534.xml"/><Relationship Id="rId2124" Type="http://schemas.openxmlformats.org/officeDocument/2006/relationships/customXml" Target="ink/ink1059.xml"/><Relationship Id="rId1140" Type="http://schemas.openxmlformats.org/officeDocument/2006/relationships/image" Target="media/image567.emf"/><Relationship Id="rId4296" Type="http://schemas.openxmlformats.org/officeDocument/2006/relationships/customXml" Target="ink/ink2145.xml"/><Relationship Id="rId5694" Type="http://schemas.openxmlformats.org/officeDocument/2006/relationships/customXml" Target="ink/ink3343.xml"/><Relationship Id="rId6745" Type="http://schemas.openxmlformats.org/officeDocument/2006/relationships/customXml" Target="ink/ink4282.xml"/><Relationship Id="rId510" Type="http://schemas.openxmlformats.org/officeDocument/2006/relationships/image" Target="media/image252.emf"/><Relationship Id="rId5347" Type="http://schemas.openxmlformats.org/officeDocument/2006/relationships/customXml" Target="ink/ink2997.xml"/><Relationship Id="rId5761" Type="http://schemas.openxmlformats.org/officeDocument/2006/relationships/customXml" Target="ink/ink3409.xml"/><Relationship Id="rId6812" Type="http://schemas.openxmlformats.org/officeDocument/2006/relationships/image" Target="media/image2482.emf"/><Relationship Id="rId1957" Type="http://schemas.openxmlformats.org/officeDocument/2006/relationships/image" Target="media/image976.emf"/><Relationship Id="rId4363" Type="http://schemas.openxmlformats.org/officeDocument/2006/relationships/image" Target="media/image2179.emf"/><Relationship Id="rId5414" Type="http://schemas.openxmlformats.org/officeDocument/2006/relationships/customXml" Target="ink/ink3064.xml"/><Relationship Id="rId4016" Type="http://schemas.openxmlformats.org/officeDocument/2006/relationships/customXml" Target="ink/ink2005.xml"/><Relationship Id="rId4430" Type="http://schemas.openxmlformats.org/officeDocument/2006/relationships/customXml" Target="ink/ink2212.xml"/><Relationship Id="rId7586" Type="http://schemas.openxmlformats.org/officeDocument/2006/relationships/image" Target="media/image2869.emf"/><Relationship Id="rId3032" Type="http://schemas.openxmlformats.org/officeDocument/2006/relationships/customXml" Target="ink/ink1513.xml"/><Relationship Id="rId6188" Type="http://schemas.openxmlformats.org/officeDocument/2006/relationships/customXml" Target="ink/ink3834.xml"/><Relationship Id="rId7239" Type="http://schemas.openxmlformats.org/officeDocument/2006/relationships/customXml" Target="ink/ink4529.xml"/><Relationship Id="rId7653" Type="http://schemas.openxmlformats.org/officeDocument/2006/relationships/customXml" Target="ink/ink4736.xml"/><Relationship Id="rId6255" Type="http://schemas.openxmlformats.org/officeDocument/2006/relationships/customXml" Target="ink/ink3901.xml"/><Relationship Id="rId7306" Type="http://schemas.openxmlformats.org/officeDocument/2006/relationships/image" Target="media/image2729.emf"/><Relationship Id="rId2798" Type="http://schemas.openxmlformats.org/officeDocument/2006/relationships/customXml" Target="ink/ink1396.xml"/><Relationship Id="rId3849" Type="http://schemas.openxmlformats.org/officeDocument/2006/relationships/image" Target="media/image1922.emf"/><Relationship Id="rId5271" Type="http://schemas.openxmlformats.org/officeDocument/2006/relationships/customXml" Target="ink/ink2921.xml"/><Relationship Id="rId7720" Type="http://schemas.openxmlformats.org/officeDocument/2006/relationships/image" Target="media/image2928.emf"/><Relationship Id="rId2865" Type="http://schemas.openxmlformats.org/officeDocument/2006/relationships/image" Target="media/image1430.emf"/><Relationship Id="rId3916" Type="http://schemas.openxmlformats.org/officeDocument/2006/relationships/customXml" Target="ink/ink1955.xml"/><Relationship Id="rId6322" Type="http://schemas.openxmlformats.org/officeDocument/2006/relationships/customXml" Target="ink/ink3968.xml"/><Relationship Id="rId837" Type="http://schemas.openxmlformats.org/officeDocument/2006/relationships/image" Target="media/image410.emf"/><Relationship Id="rId1467" Type="http://schemas.openxmlformats.org/officeDocument/2006/relationships/customXml" Target="ink/ink731.xml"/><Relationship Id="rId1881" Type="http://schemas.openxmlformats.org/officeDocument/2006/relationships/customXml" Target="ink/ink938.xml"/><Relationship Id="rId2518" Type="http://schemas.openxmlformats.org/officeDocument/2006/relationships/customXml" Target="ink/ink1256.xml"/><Relationship Id="rId2932" Type="http://schemas.openxmlformats.org/officeDocument/2006/relationships/customXml" Target="ink/ink1463.xml"/><Relationship Id="rId904" Type="http://schemas.openxmlformats.org/officeDocument/2006/relationships/image" Target="media/image449.emf"/><Relationship Id="rId1534" Type="http://schemas.openxmlformats.org/officeDocument/2006/relationships/image" Target="media/image764.emf"/><Relationship Id="rId7096" Type="http://schemas.openxmlformats.org/officeDocument/2006/relationships/image" Target="media/image2624.emf"/><Relationship Id="rId8147" Type="http://schemas.openxmlformats.org/officeDocument/2006/relationships/image" Target="media/image3112.emf"/><Relationship Id="rId1601" Type="http://schemas.openxmlformats.org/officeDocument/2006/relationships/customXml" Target="ink/ink798.xml"/><Relationship Id="rId4757" Type="http://schemas.openxmlformats.org/officeDocument/2006/relationships/customXml" Target="ink/ink2410.xml"/><Relationship Id="rId7163" Type="http://schemas.openxmlformats.org/officeDocument/2006/relationships/customXml" Target="ink/ink4491.xml"/><Relationship Id="rId3359" Type="http://schemas.openxmlformats.org/officeDocument/2006/relationships/image" Target="media/image1677.emf"/><Relationship Id="rId5808" Type="http://schemas.openxmlformats.org/officeDocument/2006/relationships/customXml" Target="ink/ink3455.xml"/><Relationship Id="rId7230" Type="http://schemas.openxmlformats.org/officeDocument/2006/relationships/image" Target="media/image2691.emf"/><Relationship Id="rId694" Type="http://schemas.openxmlformats.org/officeDocument/2006/relationships/customXml" Target="ink/ink351.xml"/><Relationship Id="rId2375" Type="http://schemas.openxmlformats.org/officeDocument/2006/relationships/image" Target="media/image1185.emf"/><Relationship Id="rId3773" Type="http://schemas.openxmlformats.org/officeDocument/2006/relationships/image" Target="media/image1884.emf"/><Relationship Id="rId4824" Type="http://schemas.openxmlformats.org/officeDocument/2006/relationships/customXml" Target="ink/ink2477.xml"/><Relationship Id="rId347" Type="http://schemas.openxmlformats.org/officeDocument/2006/relationships/customXml" Target="ink/ink171.xml"/><Relationship Id="rId2028" Type="http://schemas.openxmlformats.org/officeDocument/2006/relationships/customXml" Target="ink/ink1011.xml"/><Relationship Id="rId3426" Type="http://schemas.openxmlformats.org/officeDocument/2006/relationships/customXml" Target="ink/ink1710.xml"/><Relationship Id="rId3840" Type="http://schemas.openxmlformats.org/officeDocument/2006/relationships/customXml" Target="ink/ink1917.xml"/><Relationship Id="rId6996" Type="http://schemas.openxmlformats.org/officeDocument/2006/relationships/image" Target="media/image2574.emf"/><Relationship Id="rId761" Type="http://schemas.openxmlformats.org/officeDocument/2006/relationships/image" Target="media/image376.emf"/><Relationship Id="rId1391" Type="http://schemas.openxmlformats.org/officeDocument/2006/relationships/customXml" Target="ink/ink693.xml"/><Relationship Id="rId2442" Type="http://schemas.openxmlformats.org/officeDocument/2006/relationships/customXml" Target="ink/ink1218.xml"/><Relationship Id="rId5598" Type="http://schemas.openxmlformats.org/officeDocument/2006/relationships/customXml" Target="ink/ink3248.xml"/><Relationship Id="rId6649" Type="http://schemas.openxmlformats.org/officeDocument/2006/relationships/customXml" Target="ink/ink4234.xml"/><Relationship Id="rId414" Type="http://schemas.openxmlformats.org/officeDocument/2006/relationships/image" Target="media/image204.emf"/><Relationship Id="rId1044" Type="http://schemas.openxmlformats.org/officeDocument/2006/relationships/image" Target="media/image519.emf"/><Relationship Id="rId5665" Type="http://schemas.openxmlformats.org/officeDocument/2006/relationships/customXml" Target="ink/ink3314.xml"/><Relationship Id="rId6716" Type="http://schemas.openxmlformats.org/officeDocument/2006/relationships/image" Target="media/image2434.emf"/><Relationship Id="rId8071" Type="http://schemas.openxmlformats.org/officeDocument/2006/relationships/image" Target="media/image3073.emf"/><Relationship Id="rId1111" Type="http://schemas.openxmlformats.org/officeDocument/2006/relationships/customXml" Target="ink/ink553.xml"/><Relationship Id="rId4267" Type="http://schemas.openxmlformats.org/officeDocument/2006/relationships/image" Target="media/image2131.emf"/><Relationship Id="rId4681" Type="http://schemas.openxmlformats.org/officeDocument/2006/relationships/image" Target="media/image2338.emf"/><Relationship Id="rId5318" Type="http://schemas.openxmlformats.org/officeDocument/2006/relationships/customXml" Target="ink/ink2968.xml"/><Relationship Id="rId5732" Type="http://schemas.openxmlformats.org/officeDocument/2006/relationships/customXml" Target="ink/ink3381.xml"/><Relationship Id="rId3283" Type="http://schemas.openxmlformats.org/officeDocument/2006/relationships/image" Target="media/image1639.emf"/><Relationship Id="rId4334" Type="http://schemas.openxmlformats.org/officeDocument/2006/relationships/image" Target="media/image2163.emf"/><Relationship Id="rId1928" Type="http://schemas.openxmlformats.org/officeDocument/2006/relationships/customXml" Target="ink/ink961.xml"/><Relationship Id="rId3350" Type="http://schemas.openxmlformats.org/officeDocument/2006/relationships/customXml" Target="ink/ink1672.xml"/><Relationship Id="rId271" Type="http://schemas.openxmlformats.org/officeDocument/2006/relationships/customXml" Target="ink/ink133.xml"/><Relationship Id="rId3003" Type="http://schemas.openxmlformats.org/officeDocument/2006/relationships/image" Target="media/image1499.emf"/><Relationship Id="rId4401" Type="http://schemas.openxmlformats.org/officeDocument/2006/relationships/image" Target="media/image2198.emf"/><Relationship Id="rId6159" Type="http://schemas.openxmlformats.org/officeDocument/2006/relationships/customXml" Target="ink/ink3805.xml"/><Relationship Id="rId7557" Type="http://schemas.openxmlformats.org/officeDocument/2006/relationships/customXml" Target="ink/ink4688.xml"/><Relationship Id="rId7971" Type="http://schemas.openxmlformats.org/officeDocument/2006/relationships/image" Target="media/image3023.emf"/><Relationship Id="rId6573" Type="http://schemas.openxmlformats.org/officeDocument/2006/relationships/customXml" Target="ink/ink4196.xml"/><Relationship Id="rId7624" Type="http://schemas.openxmlformats.org/officeDocument/2006/relationships/image" Target="media/image2888.emf"/><Relationship Id="rId2769" Type="http://schemas.openxmlformats.org/officeDocument/2006/relationships/image" Target="media/image1382.emf"/><Relationship Id="rId5175" Type="http://schemas.openxmlformats.org/officeDocument/2006/relationships/customXml" Target="ink/ink2825.xml"/><Relationship Id="rId6226" Type="http://schemas.openxmlformats.org/officeDocument/2006/relationships/customXml" Target="ink/ink3872.xml"/><Relationship Id="rId6640" Type="http://schemas.openxmlformats.org/officeDocument/2006/relationships/image" Target="media/image2396.emf"/><Relationship Id="rId1785" Type="http://schemas.openxmlformats.org/officeDocument/2006/relationships/customXml" Target="ink/ink890.xml"/><Relationship Id="rId2836" Type="http://schemas.openxmlformats.org/officeDocument/2006/relationships/customXml" Target="ink/ink1415.xml"/><Relationship Id="rId4191" Type="http://schemas.openxmlformats.org/officeDocument/2006/relationships/image" Target="media/image2093.emf"/><Relationship Id="rId5242" Type="http://schemas.openxmlformats.org/officeDocument/2006/relationships/customXml" Target="ink/ink2892.xml"/><Relationship Id="rId77" Type="http://schemas.openxmlformats.org/officeDocument/2006/relationships/customXml" Target="ink/ink36.xml"/><Relationship Id="rId808" Type="http://schemas.openxmlformats.org/officeDocument/2006/relationships/image" Target="media/image381.emf"/><Relationship Id="rId1438" Type="http://schemas.openxmlformats.org/officeDocument/2006/relationships/image" Target="media/image716.emf"/><Relationship Id="rId1852" Type="http://schemas.openxmlformats.org/officeDocument/2006/relationships/image" Target="media/image923.emf"/><Relationship Id="rId2903" Type="http://schemas.openxmlformats.org/officeDocument/2006/relationships/image" Target="media/image1449.emf"/><Relationship Id="rId7067" Type="http://schemas.openxmlformats.org/officeDocument/2006/relationships/customXml" Target="ink/ink4443.xml"/><Relationship Id="rId7481" Type="http://schemas.openxmlformats.org/officeDocument/2006/relationships/customXml" Target="ink/ink4650.xml"/><Relationship Id="rId8118" Type="http://schemas.openxmlformats.org/officeDocument/2006/relationships/customXml" Target="ink/ink5006.xml"/><Relationship Id="rId1505" Type="http://schemas.openxmlformats.org/officeDocument/2006/relationships/customXml" Target="ink/ink750.xml"/><Relationship Id="rId6083" Type="http://schemas.openxmlformats.org/officeDocument/2006/relationships/customXml" Target="ink/ink3729.xml"/><Relationship Id="rId7134" Type="http://schemas.openxmlformats.org/officeDocument/2006/relationships/image" Target="media/image2643.emf"/><Relationship Id="rId3677" Type="http://schemas.openxmlformats.org/officeDocument/2006/relationships/image" Target="media/image1836.emf"/><Relationship Id="rId4728" Type="http://schemas.openxmlformats.org/officeDocument/2006/relationships/customXml" Target="ink/ink2381.xml"/><Relationship Id="rId598" Type="http://schemas.openxmlformats.org/officeDocument/2006/relationships/image" Target="media/image296.emf"/><Relationship Id="rId2279" Type="http://schemas.openxmlformats.org/officeDocument/2006/relationships/image" Target="media/image1137.emf"/><Relationship Id="rId2693" Type="http://schemas.openxmlformats.org/officeDocument/2006/relationships/image" Target="media/image1344.emf"/><Relationship Id="rId3744" Type="http://schemas.openxmlformats.org/officeDocument/2006/relationships/customXml" Target="ink/ink1869.xml"/><Relationship Id="rId6150" Type="http://schemas.openxmlformats.org/officeDocument/2006/relationships/customXml" Target="ink/ink3796.xml"/><Relationship Id="rId7201" Type="http://schemas.openxmlformats.org/officeDocument/2006/relationships/customXml" Target="ink/ink4510.xml"/><Relationship Id="rId665" Type="http://schemas.openxmlformats.org/officeDocument/2006/relationships/customXml" Target="ink/ink330.xml"/><Relationship Id="rId1295" Type="http://schemas.openxmlformats.org/officeDocument/2006/relationships/customXml" Target="ink/ink645.xml"/><Relationship Id="rId2346" Type="http://schemas.openxmlformats.org/officeDocument/2006/relationships/customXml" Target="ink/ink1170.xml"/><Relationship Id="rId2760" Type="http://schemas.openxmlformats.org/officeDocument/2006/relationships/customXml" Target="ink/ink1377.xml"/><Relationship Id="rId3811" Type="http://schemas.openxmlformats.org/officeDocument/2006/relationships/image" Target="media/image1903.emf"/><Relationship Id="rId6967" Type="http://schemas.openxmlformats.org/officeDocument/2006/relationships/customXml" Target="ink/ink4393.xml"/><Relationship Id="rId318" Type="http://schemas.openxmlformats.org/officeDocument/2006/relationships/image" Target="media/image156.emf"/><Relationship Id="rId732" Type="http://schemas.openxmlformats.org/officeDocument/2006/relationships/image" Target="media/image347.emf"/><Relationship Id="rId1362" Type="http://schemas.openxmlformats.org/officeDocument/2006/relationships/image" Target="media/image678.emf"/><Relationship Id="rId2413" Type="http://schemas.openxmlformats.org/officeDocument/2006/relationships/image" Target="media/image1204.emf"/><Relationship Id="rId5569" Type="http://schemas.openxmlformats.org/officeDocument/2006/relationships/customXml" Target="ink/ink3219.xml"/><Relationship Id="rId1015" Type="http://schemas.openxmlformats.org/officeDocument/2006/relationships/customXml" Target="ink/ink505.xml"/><Relationship Id="rId4585" Type="http://schemas.openxmlformats.org/officeDocument/2006/relationships/image" Target="media/image2290.emf"/><Relationship Id="rId5983" Type="http://schemas.openxmlformats.org/officeDocument/2006/relationships/customXml" Target="ink/ink3629.xml"/><Relationship Id="rId8042" Type="http://schemas.openxmlformats.org/officeDocument/2006/relationships/customXml" Target="ink/ink4969.xml"/><Relationship Id="rId3187" Type="http://schemas.openxmlformats.org/officeDocument/2006/relationships/image" Target="media/image1591.emf"/><Relationship Id="rId4238" Type="http://schemas.openxmlformats.org/officeDocument/2006/relationships/customXml" Target="ink/ink2116.xml"/><Relationship Id="rId5636" Type="http://schemas.openxmlformats.org/officeDocument/2006/relationships/customXml" Target="ink/ink3285.xml"/><Relationship Id="rId4652" Type="http://schemas.openxmlformats.org/officeDocument/2006/relationships/customXml" Target="ink/ink2323.xml"/><Relationship Id="rId5703" Type="http://schemas.openxmlformats.org/officeDocument/2006/relationships/customXml" Target="ink/ink3352.xml"/><Relationship Id="rId175" Type="http://schemas.openxmlformats.org/officeDocument/2006/relationships/customXml" Target="ink/ink85.xml"/><Relationship Id="rId3254" Type="http://schemas.openxmlformats.org/officeDocument/2006/relationships/customXml" Target="ink/ink1624.xml"/><Relationship Id="rId4305" Type="http://schemas.openxmlformats.org/officeDocument/2006/relationships/image" Target="media/image2150.emf"/><Relationship Id="rId7875" Type="http://schemas.openxmlformats.org/officeDocument/2006/relationships/customXml" Target="ink/ink4881.xml"/><Relationship Id="rId2270" Type="http://schemas.openxmlformats.org/officeDocument/2006/relationships/customXml" Target="ink/ink1132.xml"/><Relationship Id="rId3321" Type="http://schemas.openxmlformats.org/officeDocument/2006/relationships/image" Target="media/image1658.emf"/><Relationship Id="rId6477" Type="http://schemas.openxmlformats.org/officeDocument/2006/relationships/customXml" Target="ink/ink4123.xml"/><Relationship Id="rId6891" Type="http://schemas.openxmlformats.org/officeDocument/2006/relationships/customXml" Target="ink/ink4355.xml"/><Relationship Id="rId7528" Type="http://schemas.openxmlformats.org/officeDocument/2006/relationships/image" Target="media/image2840.emf"/><Relationship Id="rId7942" Type="http://schemas.openxmlformats.org/officeDocument/2006/relationships/customXml" Target="ink/ink4919.xml"/><Relationship Id="rId242" Type="http://schemas.openxmlformats.org/officeDocument/2006/relationships/image" Target="media/image118.emf"/><Relationship Id="rId5079" Type="http://schemas.openxmlformats.org/officeDocument/2006/relationships/customXml" Target="ink/ink2730.xml"/><Relationship Id="rId5493" Type="http://schemas.openxmlformats.org/officeDocument/2006/relationships/customXml" Target="ink/ink3143.xml"/><Relationship Id="rId6544" Type="http://schemas.openxmlformats.org/officeDocument/2006/relationships/image" Target="media/image2348.emf"/><Relationship Id="rId1689" Type="http://schemas.openxmlformats.org/officeDocument/2006/relationships/customXml" Target="ink/ink842.xml"/><Relationship Id="rId4095" Type="http://schemas.openxmlformats.org/officeDocument/2006/relationships/image" Target="media/image2045.emf"/><Relationship Id="rId5146" Type="http://schemas.openxmlformats.org/officeDocument/2006/relationships/customXml" Target="ink/ink2796.xml"/><Relationship Id="rId5560" Type="http://schemas.openxmlformats.org/officeDocument/2006/relationships/customXml" Target="ink/ink3210.xml"/><Relationship Id="rId4162" Type="http://schemas.openxmlformats.org/officeDocument/2006/relationships/customXml" Target="ink/ink2078.xml"/><Relationship Id="rId5213" Type="http://schemas.openxmlformats.org/officeDocument/2006/relationships/customXml" Target="ink/ink2863.xml"/><Relationship Id="rId6611" Type="http://schemas.openxmlformats.org/officeDocument/2006/relationships/customXml" Target="ink/ink4215.xml"/><Relationship Id="rId1756" Type="http://schemas.openxmlformats.org/officeDocument/2006/relationships/image" Target="media/image875.emf"/><Relationship Id="rId2807" Type="http://schemas.openxmlformats.org/officeDocument/2006/relationships/image" Target="media/image1401.emf"/><Relationship Id="rId48" Type="http://schemas.openxmlformats.org/officeDocument/2006/relationships/image" Target="media/image21.emf"/><Relationship Id="rId1409" Type="http://schemas.openxmlformats.org/officeDocument/2006/relationships/customXml" Target="ink/ink702.xml"/><Relationship Id="rId1823" Type="http://schemas.openxmlformats.org/officeDocument/2006/relationships/customXml" Target="ink/ink909.xml"/><Relationship Id="rId4979" Type="http://schemas.openxmlformats.org/officeDocument/2006/relationships/customXml" Target="ink/ink2631.xml"/><Relationship Id="rId7385" Type="http://schemas.openxmlformats.org/officeDocument/2006/relationships/customXml" Target="ink/ink4602.xml"/><Relationship Id="rId3995" Type="http://schemas.openxmlformats.org/officeDocument/2006/relationships/image" Target="media/image1995.emf"/><Relationship Id="rId7038" Type="http://schemas.openxmlformats.org/officeDocument/2006/relationships/image" Target="media/image2595.emf"/><Relationship Id="rId7452" Type="http://schemas.openxmlformats.org/officeDocument/2006/relationships/image" Target="media/image2802.emf"/><Relationship Id="rId2597" Type="http://schemas.openxmlformats.org/officeDocument/2006/relationships/image" Target="media/image1296.emf"/><Relationship Id="rId3648" Type="http://schemas.openxmlformats.org/officeDocument/2006/relationships/customXml" Target="ink/ink1821.xml"/><Relationship Id="rId6054" Type="http://schemas.openxmlformats.org/officeDocument/2006/relationships/customXml" Target="ink/ink3700.xml"/><Relationship Id="rId7105" Type="http://schemas.openxmlformats.org/officeDocument/2006/relationships/customXml" Target="ink/ink4462.xml"/><Relationship Id="rId569" Type="http://schemas.openxmlformats.org/officeDocument/2006/relationships/customXml" Target="ink/ink282.xml"/><Relationship Id="rId983" Type="http://schemas.openxmlformats.org/officeDocument/2006/relationships/customXml" Target="ink/ink489.xml"/><Relationship Id="rId1199" Type="http://schemas.openxmlformats.org/officeDocument/2006/relationships/customXml" Target="ink/ink597.xml"/><Relationship Id="rId2664" Type="http://schemas.openxmlformats.org/officeDocument/2006/relationships/customXml" Target="ink/ink1329.xml"/><Relationship Id="rId5070" Type="http://schemas.openxmlformats.org/officeDocument/2006/relationships/customXml" Target="ink/ink2721.xml"/><Relationship Id="rId6121" Type="http://schemas.openxmlformats.org/officeDocument/2006/relationships/customXml" Target="ink/ink3767.xml"/><Relationship Id="rId636" Type="http://schemas.openxmlformats.org/officeDocument/2006/relationships/image" Target="media/image315.emf"/><Relationship Id="rId1266" Type="http://schemas.openxmlformats.org/officeDocument/2006/relationships/image" Target="media/image630.emf"/><Relationship Id="rId2317" Type="http://schemas.openxmlformats.org/officeDocument/2006/relationships/image" Target="media/image1156.emf"/><Relationship Id="rId3715" Type="http://schemas.openxmlformats.org/officeDocument/2006/relationships/image" Target="media/image1855.emf"/><Relationship Id="rId1680" Type="http://schemas.openxmlformats.org/officeDocument/2006/relationships/image" Target="media/image837.emf"/><Relationship Id="rId2731" Type="http://schemas.openxmlformats.org/officeDocument/2006/relationships/image" Target="media/image1363.emf"/><Relationship Id="rId5887" Type="http://schemas.openxmlformats.org/officeDocument/2006/relationships/customXml" Target="ink/ink3534.xml"/><Relationship Id="rId6938" Type="http://schemas.openxmlformats.org/officeDocument/2006/relationships/image" Target="media/image2545.emf"/><Relationship Id="rId703" Type="http://schemas.openxmlformats.org/officeDocument/2006/relationships/customXml" Target="ink/ink360.xml"/><Relationship Id="rId1333" Type="http://schemas.openxmlformats.org/officeDocument/2006/relationships/customXml" Target="ink/ink664.xml"/><Relationship Id="rId4489" Type="http://schemas.openxmlformats.org/officeDocument/2006/relationships/image" Target="media/image2242.emf"/><Relationship Id="rId5954" Type="http://schemas.openxmlformats.org/officeDocument/2006/relationships/customXml" Target="ink/ink3600.xml"/><Relationship Id="rId1400" Type="http://schemas.openxmlformats.org/officeDocument/2006/relationships/image" Target="media/image697.emf"/><Relationship Id="rId4556" Type="http://schemas.openxmlformats.org/officeDocument/2006/relationships/customXml" Target="ink/ink2275.xml"/><Relationship Id="rId4970" Type="http://schemas.openxmlformats.org/officeDocument/2006/relationships/customXml" Target="ink/ink2622.xml"/><Relationship Id="rId5607" Type="http://schemas.openxmlformats.org/officeDocument/2006/relationships/customXml" Target="ink/ink3257.xml"/><Relationship Id="rId8013" Type="http://schemas.openxmlformats.org/officeDocument/2006/relationships/image" Target="media/image3044.emf"/><Relationship Id="rId3158" Type="http://schemas.openxmlformats.org/officeDocument/2006/relationships/customXml" Target="ink/ink1576.xml"/><Relationship Id="rId3572" Type="http://schemas.openxmlformats.org/officeDocument/2006/relationships/customXml" Target="ink/ink1783.xml"/><Relationship Id="rId4209" Type="http://schemas.openxmlformats.org/officeDocument/2006/relationships/image" Target="media/image2102.emf"/><Relationship Id="rId4623" Type="http://schemas.openxmlformats.org/officeDocument/2006/relationships/image" Target="media/image2309.emf"/><Relationship Id="rId7779" Type="http://schemas.openxmlformats.org/officeDocument/2006/relationships/customXml" Target="ink/ink4804.xml"/><Relationship Id="rId493" Type="http://schemas.openxmlformats.org/officeDocument/2006/relationships/customXml" Target="ink/ink244.xml"/><Relationship Id="rId2174" Type="http://schemas.openxmlformats.org/officeDocument/2006/relationships/customXml" Target="ink/ink1084.xml"/><Relationship Id="rId3225" Type="http://schemas.openxmlformats.org/officeDocument/2006/relationships/image" Target="media/image1610.emf"/><Relationship Id="rId6795" Type="http://schemas.openxmlformats.org/officeDocument/2006/relationships/customXml" Target="ink/ink4307.xml"/><Relationship Id="rId146" Type="http://schemas.openxmlformats.org/officeDocument/2006/relationships/image" Target="media/image70.emf"/><Relationship Id="rId560" Type="http://schemas.openxmlformats.org/officeDocument/2006/relationships/image" Target="media/image277.emf"/><Relationship Id="rId1190" Type="http://schemas.openxmlformats.org/officeDocument/2006/relationships/image" Target="media/image592.emf"/><Relationship Id="rId2241" Type="http://schemas.openxmlformats.org/officeDocument/2006/relationships/image" Target="media/image1118.emf"/><Relationship Id="rId5397" Type="http://schemas.openxmlformats.org/officeDocument/2006/relationships/customXml" Target="ink/ink3047.xml"/><Relationship Id="rId6448" Type="http://schemas.openxmlformats.org/officeDocument/2006/relationships/customXml" Target="ink/ink4094.xml"/><Relationship Id="rId7846" Type="http://schemas.openxmlformats.org/officeDocument/2006/relationships/customXml" Target="ink/ink4855.xml"/><Relationship Id="rId213" Type="http://schemas.openxmlformats.org/officeDocument/2006/relationships/customXml" Target="ink/ink104.xml"/><Relationship Id="rId6862" Type="http://schemas.openxmlformats.org/officeDocument/2006/relationships/image" Target="media/image2507.emf"/><Relationship Id="rId7913" Type="http://schemas.openxmlformats.org/officeDocument/2006/relationships/image" Target="media/image2994.emf"/><Relationship Id="rId4066" Type="http://schemas.openxmlformats.org/officeDocument/2006/relationships/customXml" Target="ink/ink2030.xml"/><Relationship Id="rId5464" Type="http://schemas.openxmlformats.org/officeDocument/2006/relationships/customXml" Target="ink/ink3114.xml"/><Relationship Id="rId6515" Type="http://schemas.openxmlformats.org/officeDocument/2006/relationships/customXml" Target="ink/ink4161.xml"/><Relationship Id="rId4480" Type="http://schemas.openxmlformats.org/officeDocument/2006/relationships/customXml" Target="ink/ink2237.xml"/><Relationship Id="rId5117" Type="http://schemas.openxmlformats.org/officeDocument/2006/relationships/customXml" Target="ink/ink2767.xml"/><Relationship Id="rId5531" Type="http://schemas.openxmlformats.org/officeDocument/2006/relationships/customXml" Target="ink/ink3181.xml"/><Relationship Id="rId1727" Type="http://schemas.openxmlformats.org/officeDocument/2006/relationships/customXml" Target="ink/ink861.xml"/><Relationship Id="rId3082" Type="http://schemas.openxmlformats.org/officeDocument/2006/relationships/customXml" Target="ink/ink1538.xml"/><Relationship Id="rId4133" Type="http://schemas.openxmlformats.org/officeDocument/2006/relationships/image" Target="media/image2064.emf"/><Relationship Id="rId7289" Type="http://schemas.openxmlformats.org/officeDocument/2006/relationships/customXml" Target="ink/ink4554.xml"/><Relationship Id="rId19" Type="http://schemas.openxmlformats.org/officeDocument/2006/relationships/customXml" Target="ink/ink7.xml"/><Relationship Id="rId3899" Type="http://schemas.openxmlformats.org/officeDocument/2006/relationships/image" Target="media/image1947.emf"/><Relationship Id="rId4200" Type="http://schemas.openxmlformats.org/officeDocument/2006/relationships/customXml" Target="ink/ink2097.xml"/><Relationship Id="rId7356" Type="http://schemas.openxmlformats.org/officeDocument/2006/relationships/image" Target="media/image2754.emf"/><Relationship Id="rId7770" Type="http://schemas.openxmlformats.org/officeDocument/2006/relationships/customXml" Target="ink/ink4803.xml"/><Relationship Id="rId6372" Type="http://schemas.openxmlformats.org/officeDocument/2006/relationships/customXml" Target="ink/ink4018.xml"/><Relationship Id="rId7009" Type="http://schemas.openxmlformats.org/officeDocument/2006/relationships/customXml" Target="ink/ink4414.xml"/><Relationship Id="rId7423" Type="http://schemas.openxmlformats.org/officeDocument/2006/relationships/customXml" Target="ink/ink4621.xml"/><Relationship Id="rId3966" Type="http://schemas.openxmlformats.org/officeDocument/2006/relationships/customXml" Target="ink/ink1980.xml"/><Relationship Id="rId6025" Type="http://schemas.openxmlformats.org/officeDocument/2006/relationships/customXml" Target="ink/ink3671.xml"/><Relationship Id="rId3" Type="http://schemas.openxmlformats.org/officeDocument/2006/relationships/settings" Target="settings.xml"/><Relationship Id="rId887" Type="http://schemas.openxmlformats.org/officeDocument/2006/relationships/customXml" Target="ink/ink441.xml"/><Relationship Id="rId2568" Type="http://schemas.openxmlformats.org/officeDocument/2006/relationships/customXml" Target="ink/ink1281.xml"/><Relationship Id="rId2982" Type="http://schemas.openxmlformats.org/officeDocument/2006/relationships/customXml" Target="ink/ink1488.xml"/><Relationship Id="rId3619" Type="http://schemas.openxmlformats.org/officeDocument/2006/relationships/image" Target="media/image1807.emf"/><Relationship Id="rId5041" Type="http://schemas.openxmlformats.org/officeDocument/2006/relationships/customXml" Target="ink/ink2692.xml"/><Relationship Id="rId8197" Type="http://schemas.openxmlformats.org/officeDocument/2006/relationships/image" Target="media/image3137.emf"/><Relationship Id="rId954" Type="http://schemas.openxmlformats.org/officeDocument/2006/relationships/image" Target="media/image474.emf"/><Relationship Id="rId1584" Type="http://schemas.openxmlformats.org/officeDocument/2006/relationships/image" Target="media/image789.emf"/><Relationship Id="rId2635" Type="http://schemas.openxmlformats.org/officeDocument/2006/relationships/image" Target="media/image1315.emf"/><Relationship Id="rId607" Type="http://schemas.openxmlformats.org/officeDocument/2006/relationships/customXml" Target="ink/ink301.xml"/><Relationship Id="rId1237" Type="http://schemas.openxmlformats.org/officeDocument/2006/relationships/customXml" Target="ink/ink616.xml"/><Relationship Id="rId1651" Type="http://schemas.openxmlformats.org/officeDocument/2006/relationships/customXml" Target="ink/ink823.xml"/><Relationship Id="rId2702" Type="http://schemas.openxmlformats.org/officeDocument/2006/relationships/customXml" Target="ink/ink1348.xml"/><Relationship Id="rId5858" Type="http://schemas.openxmlformats.org/officeDocument/2006/relationships/customXml" Target="ink/ink3505.xml"/><Relationship Id="rId6909" Type="http://schemas.openxmlformats.org/officeDocument/2006/relationships/customXml" Target="ink/ink4364.xml"/><Relationship Id="rId1304" Type="http://schemas.openxmlformats.org/officeDocument/2006/relationships/image" Target="media/image649.emf"/><Relationship Id="rId4874" Type="http://schemas.openxmlformats.org/officeDocument/2006/relationships/customXml" Target="ink/ink2527.xml"/><Relationship Id="rId7280" Type="http://schemas.openxmlformats.org/officeDocument/2006/relationships/image" Target="media/image2716.emf"/><Relationship Id="rId3476" Type="http://schemas.openxmlformats.org/officeDocument/2006/relationships/customXml" Target="ink/ink1735.xml"/><Relationship Id="rId4527" Type="http://schemas.openxmlformats.org/officeDocument/2006/relationships/image" Target="media/image2261.emf"/><Relationship Id="rId5925" Type="http://schemas.openxmlformats.org/officeDocument/2006/relationships/customXml" Target="ink/ink3571.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6.xml"/><Relationship Id="rId2492" Type="http://schemas.openxmlformats.org/officeDocument/2006/relationships/customXml" Target="ink/ink1243.xml"/><Relationship Id="rId3129" Type="http://schemas.openxmlformats.org/officeDocument/2006/relationships/image" Target="media/image1562.emf"/><Relationship Id="rId3890" Type="http://schemas.openxmlformats.org/officeDocument/2006/relationships/customXml" Target="ink/ink1942.xml"/><Relationship Id="rId4941" Type="http://schemas.openxmlformats.org/officeDocument/2006/relationships/customXml" Target="ink/ink2594.xml"/><Relationship Id="rId7000" Type="http://schemas.openxmlformats.org/officeDocument/2006/relationships/image" Target="media/image2576.emf"/><Relationship Id="rId464" Type="http://schemas.openxmlformats.org/officeDocument/2006/relationships/image" Target="media/image229.emf"/><Relationship Id="rId1094" Type="http://schemas.openxmlformats.org/officeDocument/2006/relationships/image" Target="media/image544.emf"/><Relationship Id="rId2145" Type="http://schemas.openxmlformats.org/officeDocument/2006/relationships/image" Target="media/image1070.emf"/><Relationship Id="rId3543" Type="http://schemas.openxmlformats.org/officeDocument/2006/relationships/image" Target="media/image1769.emf"/><Relationship Id="rId6699" Type="http://schemas.openxmlformats.org/officeDocument/2006/relationships/customXml" Target="ink/ink4259.xml"/><Relationship Id="rId117" Type="http://schemas.openxmlformats.org/officeDocument/2006/relationships/customXml" Target="ink/ink56.xml"/><Relationship Id="rId3610" Type="http://schemas.openxmlformats.org/officeDocument/2006/relationships/customXml" Target="ink/ink1802.xml"/><Relationship Id="rId6766" Type="http://schemas.openxmlformats.org/officeDocument/2006/relationships/image" Target="media/image2459.emf"/><Relationship Id="rId7817" Type="http://schemas.openxmlformats.org/officeDocument/2006/relationships/customXml" Target="ink/ink4834.xml"/><Relationship Id="rId531" Type="http://schemas.openxmlformats.org/officeDocument/2006/relationships/customXml" Target="ink/ink263.xml"/><Relationship Id="rId1161" Type="http://schemas.openxmlformats.org/officeDocument/2006/relationships/customXml" Target="ink/ink578.xml"/><Relationship Id="rId2212" Type="http://schemas.openxmlformats.org/officeDocument/2006/relationships/customXml" Target="ink/ink1103.xml"/><Relationship Id="rId5368" Type="http://schemas.openxmlformats.org/officeDocument/2006/relationships/customXml" Target="ink/ink3018.xml"/><Relationship Id="rId5782" Type="http://schemas.openxmlformats.org/officeDocument/2006/relationships/customXml" Target="ink/ink3430.xml"/><Relationship Id="rId6419" Type="http://schemas.openxmlformats.org/officeDocument/2006/relationships/customXml" Target="ink/ink4065.xml"/><Relationship Id="rId6833" Type="http://schemas.openxmlformats.org/officeDocument/2006/relationships/customXml" Target="ink/ink4326.xml"/><Relationship Id="rId1978" Type="http://schemas.openxmlformats.org/officeDocument/2006/relationships/customXml" Target="ink/ink986.xml"/><Relationship Id="rId4384" Type="http://schemas.openxmlformats.org/officeDocument/2006/relationships/customXml" Target="ink/ink2189.xml"/><Relationship Id="rId5435" Type="http://schemas.openxmlformats.org/officeDocument/2006/relationships/customXml" Target="ink/ink3085.xml"/><Relationship Id="rId4037" Type="http://schemas.openxmlformats.org/officeDocument/2006/relationships/image" Target="media/image2016.emf"/><Relationship Id="rId4451" Type="http://schemas.openxmlformats.org/officeDocument/2006/relationships/image" Target="media/image2223.emf"/><Relationship Id="rId5502" Type="http://schemas.openxmlformats.org/officeDocument/2006/relationships/customXml" Target="ink/ink3152.xml"/><Relationship Id="rId6900" Type="http://schemas.openxmlformats.org/officeDocument/2006/relationships/image" Target="media/image2526.emf"/><Relationship Id="rId3053" Type="http://schemas.openxmlformats.org/officeDocument/2006/relationships/image" Target="media/image1524.emf"/><Relationship Id="rId4104" Type="http://schemas.openxmlformats.org/officeDocument/2006/relationships/customXml" Target="ink/ink2049.xml"/><Relationship Id="rId3120" Type="http://schemas.openxmlformats.org/officeDocument/2006/relationships/customXml" Target="ink/ink1557.xml"/><Relationship Id="rId6276" Type="http://schemas.openxmlformats.org/officeDocument/2006/relationships/customXml" Target="ink/ink3922.xml"/><Relationship Id="rId7674" Type="http://schemas.openxmlformats.org/officeDocument/2006/relationships/image" Target="media/image2913.emf"/><Relationship Id="rId6690" Type="http://schemas.openxmlformats.org/officeDocument/2006/relationships/image" Target="media/image2421.emf"/><Relationship Id="rId7327" Type="http://schemas.openxmlformats.org/officeDocument/2006/relationships/customXml" Target="ink/ink4573.xml"/><Relationship Id="rId7741" Type="http://schemas.openxmlformats.org/officeDocument/2006/relationships/customXml" Target="ink/ink4780.xml"/><Relationship Id="rId2886" Type="http://schemas.openxmlformats.org/officeDocument/2006/relationships/customXml" Target="ink/ink1440.xml"/><Relationship Id="rId3937" Type="http://schemas.openxmlformats.org/officeDocument/2006/relationships/image" Target="media/image1966.emf"/><Relationship Id="rId5292" Type="http://schemas.openxmlformats.org/officeDocument/2006/relationships/customXml" Target="ink/ink2942.xml"/><Relationship Id="rId6343" Type="http://schemas.openxmlformats.org/officeDocument/2006/relationships/customXml" Target="ink/ink3989.xml"/><Relationship Id="rId858" Type="http://schemas.openxmlformats.org/officeDocument/2006/relationships/image" Target="media/image426.emf"/><Relationship Id="rId1488" Type="http://schemas.openxmlformats.org/officeDocument/2006/relationships/image" Target="media/image741.emf"/><Relationship Id="rId2539" Type="http://schemas.openxmlformats.org/officeDocument/2006/relationships/image" Target="media/image1267.emf"/><Relationship Id="rId2953" Type="http://schemas.openxmlformats.org/officeDocument/2006/relationships/image" Target="media/image1474.emf"/><Relationship Id="rId6410" Type="http://schemas.openxmlformats.org/officeDocument/2006/relationships/customXml" Target="ink/ink4056.xml"/><Relationship Id="rId925" Type="http://schemas.openxmlformats.org/officeDocument/2006/relationships/customXml" Target="ink/ink460.xml"/><Relationship Id="rId1555" Type="http://schemas.openxmlformats.org/officeDocument/2006/relationships/customXml" Target="ink/ink775.xml"/><Relationship Id="rId2606" Type="http://schemas.openxmlformats.org/officeDocument/2006/relationships/customXml" Target="ink/ink1300.xml"/><Relationship Id="rId5012" Type="http://schemas.openxmlformats.org/officeDocument/2006/relationships/customXml" Target="ink/ink2663.xml"/><Relationship Id="rId8168" Type="http://schemas.openxmlformats.org/officeDocument/2006/relationships/customXml" Target="ink/ink5031.xml"/><Relationship Id="rId1208" Type="http://schemas.openxmlformats.org/officeDocument/2006/relationships/image" Target="media/image601.emf"/><Relationship Id="rId7184" Type="http://schemas.openxmlformats.org/officeDocument/2006/relationships/image" Target="media/image2668.emf"/><Relationship Id="rId1622" Type="http://schemas.openxmlformats.org/officeDocument/2006/relationships/image" Target="media/image808.emf"/><Relationship Id="rId4778" Type="http://schemas.openxmlformats.org/officeDocument/2006/relationships/customXml" Target="ink/ink2431.xml"/><Relationship Id="rId5829" Type="http://schemas.openxmlformats.org/officeDocument/2006/relationships/customXml" Target="ink/ink3476.xml"/><Relationship Id="rId7251" Type="http://schemas.openxmlformats.org/officeDocument/2006/relationships/customXml" Target="ink/ink4535.xml"/><Relationship Id="rId3794" Type="http://schemas.openxmlformats.org/officeDocument/2006/relationships/customXml" Target="ink/ink1894.xml"/><Relationship Id="rId4845" Type="http://schemas.openxmlformats.org/officeDocument/2006/relationships/customXml" Target="ink/ink2498.xml"/><Relationship Id="rId2396" Type="http://schemas.openxmlformats.org/officeDocument/2006/relationships/customXml" Target="ink/ink1195.xml"/><Relationship Id="rId3447" Type="http://schemas.openxmlformats.org/officeDocument/2006/relationships/image" Target="media/image1721.emf"/><Relationship Id="rId3861" Type="http://schemas.openxmlformats.org/officeDocument/2006/relationships/image" Target="media/image1928.emf"/><Relationship Id="rId4912" Type="http://schemas.openxmlformats.org/officeDocument/2006/relationships/customXml" Target="ink/ink2565.xml"/><Relationship Id="rId368" Type="http://schemas.openxmlformats.org/officeDocument/2006/relationships/image" Target="media/image181.emf"/><Relationship Id="rId782" Type="http://schemas.openxmlformats.org/officeDocument/2006/relationships/customXml" Target="ink/ink397.xml"/><Relationship Id="rId2049" Type="http://schemas.openxmlformats.org/officeDocument/2006/relationships/image" Target="media/image1022.emf"/><Relationship Id="rId2463" Type="http://schemas.openxmlformats.org/officeDocument/2006/relationships/image" Target="media/image1229.emf"/><Relationship Id="rId3514" Type="http://schemas.openxmlformats.org/officeDocument/2006/relationships/customXml" Target="ink/ink1754.xml"/><Relationship Id="rId435" Type="http://schemas.openxmlformats.org/officeDocument/2006/relationships/customXml" Target="ink/ink215.xml"/><Relationship Id="rId1065" Type="http://schemas.openxmlformats.org/officeDocument/2006/relationships/customXml" Target="ink/ink530.xml"/><Relationship Id="rId2116" Type="http://schemas.openxmlformats.org/officeDocument/2006/relationships/customXml" Target="ink/ink1055.xml"/><Relationship Id="rId2530" Type="http://schemas.openxmlformats.org/officeDocument/2006/relationships/customXml" Target="ink/ink1262.xml"/><Relationship Id="rId5686" Type="http://schemas.openxmlformats.org/officeDocument/2006/relationships/customXml" Target="ink/ink3335.xml"/><Relationship Id="rId6737" Type="http://schemas.openxmlformats.org/officeDocument/2006/relationships/customXml" Target="ink/ink4278.xml"/><Relationship Id="rId8092" Type="http://schemas.openxmlformats.org/officeDocument/2006/relationships/customXml" Target="ink/ink4994.xml"/><Relationship Id="rId502" Type="http://schemas.openxmlformats.org/officeDocument/2006/relationships/image" Target="media/image248.emf"/><Relationship Id="rId1132" Type="http://schemas.openxmlformats.org/officeDocument/2006/relationships/image" Target="media/image563.emf"/><Relationship Id="rId4288" Type="http://schemas.openxmlformats.org/officeDocument/2006/relationships/customXml" Target="ink/ink2141.xml"/><Relationship Id="rId5339" Type="http://schemas.openxmlformats.org/officeDocument/2006/relationships/customXml" Target="ink/ink2989.xml"/><Relationship Id="rId4355" Type="http://schemas.openxmlformats.org/officeDocument/2006/relationships/image" Target="media/image2175.emf"/><Relationship Id="rId5753" Type="http://schemas.openxmlformats.org/officeDocument/2006/relationships/customXml" Target="ink/ink3401.xml"/><Relationship Id="rId6804" Type="http://schemas.openxmlformats.org/officeDocument/2006/relationships/image" Target="media/image2478.emf"/><Relationship Id="rId1949" Type="http://schemas.openxmlformats.org/officeDocument/2006/relationships/image" Target="media/image972.emf"/><Relationship Id="rId4008" Type="http://schemas.openxmlformats.org/officeDocument/2006/relationships/customXml" Target="ink/ink2001.xml"/><Relationship Id="rId5406" Type="http://schemas.openxmlformats.org/officeDocument/2006/relationships/customXml" Target="ink/ink3056.xml"/><Relationship Id="rId5820" Type="http://schemas.openxmlformats.org/officeDocument/2006/relationships/customXml" Target="ink/ink3467.xml"/><Relationship Id="rId292" Type="http://schemas.openxmlformats.org/officeDocument/2006/relationships/image" Target="media/image143.emf"/><Relationship Id="rId3371" Type="http://schemas.openxmlformats.org/officeDocument/2006/relationships/image" Target="media/image1683.emf"/><Relationship Id="rId4422" Type="http://schemas.openxmlformats.org/officeDocument/2006/relationships/customXml" Target="ink/ink2208.xml"/><Relationship Id="rId7578" Type="http://schemas.openxmlformats.org/officeDocument/2006/relationships/image" Target="media/image2865.emf"/><Relationship Id="rId7992" Type="http://schemas.openxmlformats.org/officeDocument/2006/relationships/customXml" Target="ink/ink4944.xml"/><Relationship Id="rId3024" Type="http://schemas.openxmlformats.org/officeDocument/2006/relationships/customXml" Target="ink/ink1509.xml"/><Relationship Id="rId6594" Type="http://schemas.openxmlformats.org/officeDocument/2006/relationships/image" Target="media/image2373.emf"/><Relationship Id="rId7645" Type="http://schemas.openxmlformats.org/officeDocument/2006/relationships/customXml" Target="ink/ink4732.xml"/><Relationship Id="rId2040" Type="http://schemas.openxmlformats.org/officeDocument/2006/relationships/customXml" Target="ink/ink1017.xml"/><Relationship Id="rId5196" Type="http://schemas.openxmlformats.org/officeDocument/2006/relationships/customXml" Target="ink/ink2846.xml"/><Relationship Id="rId6247" Type="http://schemas.openxmlformats.org/officeDocument/2006/relationships/customXml" Target="ink/ink3893.xml"/><Relationship Id="rId6661" Type="http://schemas.openxmlformats.org/officeDocument/2006/relationships/customXml" Target="ink/ink4240.xml"/><Relationship Id="rId7712" Type="http://schemas.openxmlformats.org/officeDocument/2006/relationships/customXml" Target="ink/ink4771.xml"/><Relationship Id="rId5263" Type="http://schemas.openxmlformats.org/officeDocument/2006/relationships/customXml" Target="ink/ink2913.xml"/><Relationship Id="rId6314" Type="http://schemas.openxmlformats.org/officeDocument/2006/relationships/customXml" Target="ink/ink3960.xml"/><Relationship Id="rId1459" Type="http://schemas.openxmlformats.org/officeDocument/2006/relationships/customXml" Target="ink/ink727.xml"/><Relationship Id="rId2857" Type="http://schemas.openxmlformats.org/officeDocument/2006/relationships/image" Target="media/image1426.emf"/><Relationship Id="rId3908" Type="http://schemas.openxmlformats.org/officeDocument/2006/relationships/customXml" Target="ink/ink1951.xml"/><Relationship Id="rId5330" Type="http://schemas.openxmlformats.org/officeDocument/2006/relationships/customXml" Target="ink/ink2980.xml"/><Relationship Id="rId98" Type="http://schemas.openxmlformats.org/officeDocument/2006/relationships/image" Target="media/image46.emf"/><Relationship Id="rId829" Type="http://schemas.openxmlformats.org/officeDocument/2006/relationships/image" Target="media/image402.emf"/><Relationship Id="rId1873" Type="http://schemas.openxmlformats.org/officeDocument/2006/relationships/customXml" Target="ink/ink934.xml"/><Relationship Id="rId2924" Type="http://schemas.openxmlformats.org/officeDocument/2006/relationships/customXml" Target="ink/ink1459.xml"/><Relationship Id="rId7088" Type="http://schemas.openxmlformats.org/officeDocument/2006/relationships/image" Target="media/image2620.emf"/><Relationship Id="rId8139" Type="http://schemas.openxmlformats.org/officeDocument/2006/relationships/image" Target="media/image3108.emf"/><Relationship Id="rId1526" Type="http://schemas.openxmlformats.org/officeDocument/2006/relationships/image" Target="media/image760.emf"/><Relationship Id="rId1940" Type="http://schemas.openxmlformats.org/officeDocument/2006/relationships/customXml" Target="ink/ink967.xml"/><Relationship Id="rId3698" Type="http://schemas.openxmlformats.org/officeDocument/2006/relationships/customXml" Target="ink/ink1846.xml"/><Relationship Id="rId4749" Type="http://schemas.openxmlformats.org/officeDocument/2006/relationships/customXml" Target="ink/ink2402.xml"/><Relationship Id="rId7155" Type="http://schemas.openxmlformats.org/officeDocument/2006/relationships/customXml" Target="ink/ink4487.xml"/><Relationship Id="rId3765" Type="http://schemas.openxmlformats.org/officeDocument/2006/relationships/image" Target="media/image1880.emf"/><Relationship Id="rId4816" Type="http://schemas.openxmlformats.org/officeDocument/2006/relationships/customXml" Target="ink/ink2469.xml"/><Relationship Id="rId6171" Type="http://schemas.openxmlformats.org/officeDocument/2006/relationships/customXml" Target="ink/ink3817.xml"/><Relationship Id="rId7222" Type="http://schemas.openxmlformats.org/officeDocument/2006/relationships/image" Target="media/image2687.emf"/><Relationship Id="rId686" Type="http://schemas.openxmlformats.org/officeDocument/2006/relationships/customXml" Target="ink/ink343.xml"/><Relationship Id="rId2367" Type="http://schemas.openxmlformats.org/officeDocument/2006/relationships/image" Target="media/image1181.emf"/><Relationship Id="rId2781" Type="http://schemas.openxmlformats.org/officeDocument/2006/relationships/image" Target="media/image1388.emf"/><Relationship Id="rId3418" Type="http://schemas.openxmlformats.org/officeDocument/2006/relationships/customXml" Target="ink/ink1706.xml"/><Relationship Id="rId339" Type="http://schemas.openxmlformats.org/officeDocument/2006/relationships/customXml" Target="ink/ink167.xml"/><Relationship Id="rId753" Type="http://schemas.openxmlformats.org/officeDocument/2006/relationships/image" Target="media/image368.emf"/><Relationship Id="rId1383" Type="http://schemas.openxmlformats.org/officeDocument/2006/relationships/customXml" Target="ink/ink689.xml"/><Relationship Id="rId2434" Type="http://schemas.openxmlformats.org/officeDocument/2006/relationships/customXml" Target="ink/ink1214.xml"/><Relationship Id="rId3832" Type="http://schemas.openxmlformats.org/officeDocument/2006/relationships/customXml" Target="ink/ink1913.xml"/><Relationship Id="rId6988" Type="http://schemas.openxmlformats.org/officeDocument/2006/relationships/image" Target="media/image2570.emf"/><Relationship Id="rId406" Type="http://schemas.openxmlformats.org/officeDocument/2006/relationships/image" Target="media/image200.emf"/><Relationship Id="rId1036" Type="http://schemas.openxmlformats.org/officeDocument/2006/relationships/image" Target="media/image515.emf"/><Relationship Id="rId8063" Type="http://schemas.openxmlformats.org/officeDocument/2006/relationships/image" Target="media/image3069.emf"/><Relationship Id="rId820" Type="http://schemas.openxmlformats.org/officeDocument/2006/relationships/image" Target="media/image393.emf"/><Relationship Id="rId1450" Type="http://schemas.openxmlformats.org/officeDocument/2006/relationships/image" Target="media/image722.emf"/><Relationship Id="rId2501" Type="http://schemas.openxmlformats.org/officeDocument/2006/relationships/image" Target="media/image1248.emf"/><Relationship Id="rId5657" Type="http://schemas.openxmlformats.org/officeDocument/2006/relationships/customXml" Target="ink/ink3306.xml"/><Relationship Id="rId6708" Type="http://schemas.openxmlformats.org/officeDocument/2006/relationships/image" Target="media/image2430.emf"/><Relationship Id="rId1103" Type="http://schemas.openxmlformats.org/officeDocument/2006/relationships/customXml" Target="ink/ink549.xml"/><Relationship Id="rId4259" Type="http://schemas.openxmlformats.org/officeDocument/2006/relationships/image" Target="media/image2127.emf"/><Relationship Id="rId4673" Type="http://schemas.openxmlformats.org/officeDocument/2006/relationships/image" Target="media/image2334.emf"/><Relationship Id="rId5724" Type="http://schemas.openxmlformats.org/officeDocument/2006/relationships/customXml" Target="ink/ink3373.xml"/><Relationship Id="rId8130" Type="http://schemas.openxmlformats.org/officeDocument/2006/relationships/customXml" Target="ink/ink5012.xml"/><Relationship Id="rId3275" Type="http://schemas.openxmlformats.org/officeDocument/2006/relationships/image" Target="media/image1635.emf"/><Relationship Id="rId4326" Type="http://schemas.openxmlformats.org/officeDocument/2006/relationships/image" Target="media/image2155.emf"/><Relationship Id="rId4740" Type="http://schemas.openxmlformats.org/officeDocument/2006/relationships/customXml" Target="ink/ink2393.xml"/><Relationship Id="rId7896" Type="http://schemas.openxmlformats.org/officeDocument/2006/relationships/customXml" Target="ink/ink4896.xml"/><Relationship Id="rId196" Type="http://schemas.openxmlformats.org/officeDocument/2006/relationships/image" Target="media/image95.emf"/><Relationship Id="rId2291" Type="http://schemas.openxmlformats.org/officeDocument/2006/relationships/image" Target="media/image1143.emf"/><Relationship Id="rId3342" Type="http://schemas.openxmlformats.org/officeDocument/2006/relationships/customXml" Target="ink/ink1668.xml"/><Relationship Id="rId6498" Type="http://schemas.openxmlformats.org/officeDocument/2006/relationships/customXml" Target="ink/ink4144.xml"/><Relationship Id="rId7549" Type="http://schemas.openxmlformats.org/officeDocument/2006/relationships/customXml" Target="ink/ink4684.xml"/><Relationship Id="rId263" Type="http://schemas.openxmlformats.org/officeDocument/2006/relationships/customXml" Target="ink/ink129.xml"/><Relationship Id="rId6565" Type="http://schemas.openxmlformats.org/officeDocument/2006/relationships/customXml" Target="ink/ink4192.xml"/><Relationship Id="rId7963" Type="http://schemas.openxmlformats.org/officeDocument/2006/relationships/image" Target="media/image3019.emf"/><Relationship Id="rId330" Type="http://schemas.openxmlformats.org/officeDocument/2006/relationships/image" Target="media/image162.emf"/><Relationship Id="rId2011" Type="http://schemas.openxmlformats.org/officeDocument/2006/relationships/image" Target="media/image1003.emf"/><Relationship Id="rId5167" Type="http://schemas.openxmlformats.org/officeDocument/2006/relationships/customXml" Target="ink/ink2817.xml"/><Relationship Id="rId6218" Type="http://schemas.openxmlformats.org/officeDocument/2006/relationships/customXml" Target="ink/ink3864.xml"/><Relationship Id="rId7616" Type="http://schemas.openxmlformats.org/officeDocument/2006/relationships/image" Target="media/image2884.emf"/><Relationship Id="rId4183" Type="http://schemas.openxmlformats.org/officeDocument/2006/relationships/image" Target="media/image2089.emf"/><Relationship Id="rId5581" Type="http://schemas.openxmlformats.org/officeDocument/2006/relationships/customXml" Target="ink/ink3231.xml"/><Relationship Id="rId6632" Type="http://schemas.openxmlformats.org/officeDocument/2006/relationships/image" Target="media/image2392.emf"/><Relationship Id="rId1777" Type="http://schemas.openxmlformats.org/officeDocument/2006/relationships/customXml" Target="ink/ink886.xml"/><Relationship Id="rId2828" Type="http://schemas.openxmlformats.org/officeDocument/2006/relationships/customXml" Target="ink/ink1411.xml"/><Relationship Id="rId5234" Type="http://schemas.openxmlformats.org/officeDocument/2006/relationships/customXml" Target="ink/ink2884.xml"/><Relationship Id="rId69" Type="http://schemas.openxmlformats.org/officeDocument/2006/relationships/customXml" Target="ink/ink32.xml"/><Relationship Id="rId1844" Type="http://schemas.openxmlformats.org/officeDocument/2006/relationships/image" Target="media/image919.emf"/><Relationship Id="rId4250" Type="http://schemas.openxmlformats.org/officeDocument/2006/relationships/customXml" Target="ink/ink2122.xml"/><Relationship Id="rId5301" Type="http://schemas.openxmlformats.org/officeDocument/2006/relationships/customXml" Target="ink/ink2951.xml"/><Relationship Id="rId7059" Type="http://schemas.openxmlformats.org/officeDocument/2006/relationships/customXml" Target="ink/ink4439.xml"/><Relationship Id="rId7473" Type="http://schemas.openxmlformats.org/officeDocument/2006/relationships/customXml" Target="ink/ink4646.xml"/><Relationship Id="rId1911" Type="http://schemas.openxmlformats.org/officeDocument/2006/relationships/customXml" Target="ink/ink953.xml"/><Relationship Id="rId3669" Type="http://schemas.openxmlformats.org/officeDocument/2006/relationships/image" Target="media/image1832.emf"/><Relationship Id="rId6075" Type="http://schemas.openxmlformats.org/officeDocument/2006/relationships/customXml" Target="ink/ink3721.xml"/><Relationship Id="rId7126" Type="http://schemas.openxmlformats.org/officeDocument/2006/relationships/image" Target="media/image2639.emf"/><Relationship Id="rId7540" Type="http://schemas.openxmlformats.org/officeDocument/2006/relationships/image" Target="media/image2846.emf"/><Relationship Id="rId5091" Type="http://schemas.openxmlformats.org/officeDocument/2006/relationships/customXml" Target="ink/ink2742.xml"/><Relationship Id="rId6142" Type="http://schemas.openxmlformats.org/officeDocument/2006/relationships/customXml" Target="ink/ink3788.xml"/><Relationship Id="rId1287" Type="http://schemas.openxmlformats.org/officeDocument/2006/relationships/customXml" Target="ink/ink641.xml"/><Relationship Id="rId2685" Type="http://schemas.openxmlformats.org/officeDocument/2006/relationships/image" Target="media/image1340.emf"/><Relationship Id="rId3736" Type="http://schemas.openxmlformats.org/officeDocument/2006/relationships/customXml" Target="ink/ink1865.xml"/><Relationship Id="rId657" Type="http://schemas.openxmlformats.org/officeDocument/2006/relationships/customXml" Target="ink/ink326.xml"/><Relationship Id="rId2338" Type="http://schemas.openxmlformats.org/officeDocument/2006/relationships/customXml" Target="ink/ink1166.xml"/><Relationship Id="rId2752" Type="http://schemas.openxmlformats.org/officeDocument/2006/relationships/customXml" Target="ink/ink1373.xml"/><Relationship Id="rId3803" Type="http://schemas.openxmlformats.org/officeDocument/2006/relationships/image" Target="media/image1899.emf"/><Relationship Id="rId6959" Type="http://schemas.openxmlformats.org/officeDocument/2006/relationships/customXml" Target="ink/ink4389.xml"/><Relationship Id="rId724" Type="http://schemas.openxmlformats.org/officeDocument/2006/relationships/image" Target="media/image339.emf"/><Relationship Id="rId1354" Type="http://schemas.openxmlformats.org/officeDocument/2006/relationships/image" Target="media/image674.emf"/><Relationship Id="rId2405" Type="http://schemas.openxmlformats.org/officeDocument/2006/relationships/image" Target="media/image1200.emf"/><Relationship Id="rId5975" Type="http://schemas.openxmlformats.org/officeDocument/2006/relationships/customXml" Target="ink/ink3621.xml"/><Relationship Id="rId60" Type="http://schemas.openxmlformats.org/officeDocument/2006/relationships/image" Target="media/image27.emf"/><Relationship Id="rId1007" Type="http://schemas.openxmlformats.org/officeDocument/2006/relationships/customXml" Target="ink/ink501.xml"/><Relationship Id="rId1421" Type="http://schemas.openxmlformats.org/officeDocument/2006/relationships/customXml" Target="ink/ink708.xml"/><Relationship Id="rId4577" Type="http://schemas.openxmlformats.org/officeDocument/2006/relationships/image" Target="media/image2286.emf"/><Relationship Id="rId4991" Type="http://schemas.openxmlformats.org/officeDocument/2006/relationships/image" Target="media/image3.png"/><Relationship Id="rId5628" Type="http://schemas.openxmlformats.org/officeDocument/2006/relationships/customXml" Target="ink/ink3277.xml"/><Relationship Id="rId8034" Type="http://schemas.openxmlformats.org/officeDocument/2006/relationships/customXml" Target="ink/ink4965.xml"/><Relationship Id="rId3179" Type="http://schemas.openxmlformats.org/officeDocument/2006/relationships/image" Target="media/image1587.emf"/><Relationship Id="rId3593" Type="http://schemas.openxmlformats.org/officeDocument/2006/relationships/image" Target="media/image1794.emf"/><Relationship Id="rId4644" Type="http://schemas.openxmlformats.org/officeDocument/2006/relationships/customXml" Target="ink/ink2319.xml"/><Relationship Id="rId7050" Type="http://schemas.openxmlformats.org/officeDocument/2006/relationships/image" Target="media/image2601.emf"/><Relationship Id="rId8101" Type="http://schemas.openxmlformats.org/officeDocument/2006/relationships/image" Target="media/image3088.emf"/><Relationship Id="rId2195" Type="http://schemas.openxmlformats.org/officeDocument/2006/relationships/image" Target="media/image1095.emf"/><Relationship Id="rId3246" Type="http://schemas.openxmlformats.org/officeDocument/2006/relationships/customXml" Target="ink/ink1620.xml"/><Relationship Id="rId167" Type="http://schemas.openxmlformats.org/officeDocument/2006/relationships/customXml" Target="ink/ink81.xml"/><Relationship Id="rId581" Type="http://schemas.openxmlformats.org/officeDocument/2006/relationships/customXml" Target="ink/ink288.xml"/><Relationship Id="rId2262" Type="http://schemas.openxmlformats.org/officeDocument/2006/relationships/customXml" Target="ink/ink1128.xml"/><Relationship Id="rId3660" Type="http://schemas.openxmlformats.org/officeDocument/2006/relationships/customXml" Target="ink/ink1827.xml"/><Relationship Id="rId4711" Type="http://schemas.openxmlformats.org/officeDocument/2006/relationships/customXml" Target="ink/ink2364.xml"/><Relationship Id="rId7867" Type="http://schemas.openxmlformats.org/officeDocument/2006/relationships/customXml" Target="ink/ink4873.xml"/><Relationship Id="rId234" Type="http://schemas.openxmlformats.org/officeDocument/2006/relationships/image" Target="media/image114.emf"/><Relationship Id="rId3313" Type="http://schemas.openxmlformats.org/officeDocument/2006/relationships/image" Target="media/image1654.emf"/><Relationship Id="rId6469" Type="http://schemas.openxmlformats.org/officeDocument/2006/relationships/customXml" Target="ink/ink4115.xml"/><Relationship Id="rId6883" Type="http://schemas.openxmlformats.org/officeDocument/2006/relationships/customXml" Target="ink/ink4351.xml"/><Relationship Id="rId7934" Type="http://schemas.openxmlformats.org/officeDocument/2006/relationships/customXml" Target="ink/ink4915.xml"/><Relationship Id="rId5485" Type="http://schemas.openxmlformats.org/officeDocument/2006/relationships/customXml" Target="ink/ink3135.xml"/><Relationship Id="rId6536" Type="http://schemas.openxmlformats.org/officeDocument/2006/relationships/image" Target="media/image2344.emf"/><Relationship Id="rId6950" Type="http://schemas.openxmlformats.org/officeDocument/2006/relationships/image" Target="media/image2551.emf"/><Relationship Id="rId301" Type="http://schemas.openxmlformats.org/officeDocument/2006/relationships/customXml" Target="ink/ink148.xml"/><Relationship Id="rId4087" Type="http://schemas.openxmlformats.org/officeDocument/2006/relationships/image" Target="media/image2041.emf"/><Relationship Id="rId5138" Type="http://schemas.openxmlformats.org/officeDocument/2006/relationships/customXml" Target="ink/ink2788.xml"/><Relationship Id="rId5552" Type="http://schemas.openxmlformats.org/officeDocument/2006/relationships/customXml" Target="ink/ink3202.xml"/><Relationship Id="rId6603" Type="http://schemas.openxmlformats.org/officeDocument/2006/relationships/customXml" Target="ink/ink4211.xml"/><Relationship Id="rId1748" Type="http://schemas.openxmlformats.org/officeDocument/2006/relationships/image" Target="media/image871.emf"/><Relationship Id="rId4154" Type="http://schemas.openxmlformats.org/officeDocument/2006/relationships/customXml" Target="ink/ink2074.xml"/><Relationship Id="rId5205" Type="http://schemas.openxmlformats.org/officeDocument/2006/relationships/customXml" Target="ink/ink2855.xml"/><Relationship Id="rId3170" Type="http://schemas.openxmlformats.org/officeDocument/2006/relationships/customXml" Target="ink/ink1582.xml"/><Relationship Id="rId4221" Type="http://schemas.openxmlformats.org/officeDocument/2006/relationships/image" Target="media/image2108.emf"/><Relationship Id="rId7377" Type="http://schemas.openxmlformats.org/officeDocument/2006/relationships/customXml" Target="ink/ink4598.xml"/><Relationship Id="rId1815" Type="http://schemas.openxmlformats.org/officeDocument/2006/relationships/customXml" Target="ink/ink905.xml"/><Relationship Id="rId6393" Type="http://schemas.openxmlformats.org/officeDocument/2006/relationships/customXml" Target="ink/ink4039.xml"/><Relationship Id="rId7791" Type="http://schemas.openxmlformats.org/officeDocument/2006/relationships/customXml" Target="ink/ink4814.xml"/><Relationship Id="rId3987" Type="http://schemas.openxmlformats.org/officeDocument/2006/relationships/image" Target="media/image1991.emf"/><Relationship Id="rId6046" Type="http://schemas.openxmlformats.org/officeDocument/2006/relationships/customXml" Target="ink/ink3692.xml"/><Relationship Id="rId7444" Type="http://schemas.openxmlformats.org/officeDocument/2006/relationships/image" Target="media/image2798.emf"/><Relationship Id="rId2589" Type="http://schemas.openxmlformats.org/officeDocument/2006/relationships/image" Target="media/image1292.emf"/><Relationship Id="rId6460" Type="http://schemas.openxmlformats.org/officeDocument/2006/relationships/customXml" Target="ink/ink4106.xml"/><Relationship Id="rId7511" Type="http://schemas.openxmlformats.org/officeDocument/2006/relationships/customXml" Target="ink/ink4665.xml"/><Relationship Id="rId975" Type="http://schemas.openxmlformats.org/officeDocument/2006/relationships/customXml" Target="ink/ink485.xml"/><Relationship Id="rId2656" Type="http://schemas.openxmlformats.org/officeDocument/2006/relationships/customXml" Target="ink/ink1325.xml"/><Relationship Id="rId3707" Type="http://schemas.openxmlformats.org/officeDocument/2006/relationships/image" Target="media/image1851.emf"/><Relationship Id="rId5062" Type="http://schemas.openxmlformats.org/officeDocument/2006/relationships/customXml" Target="ink/ink2713.xml"/><Relationship Id="rId6113" Type="http://schemas.openxmlformats.org/officeDocument/2006/relationships/customXml" Target="ink/ink3759.xml"/><Relationship Id="rId628" Type="http://schemas.openxmlformats.org/officeDocument/2006/relationships/image" Target="media/image311.emf"/><Relationship Id="rId1258" Type="http://schemas.openxmlformats.org/officeDocument/2006/relationships/image" Target="media/image626.emf"/><Relationship Id="rId1672" Type="http://schemas.openxmlformats.org/officeDocument/2006/relationships/image" Target="media/image833.emf"/><Relationship Id="rId2309" Type="http://schemas.openxmlformats.org/officeDocument/2006/relationships/image" Target="media/image1152.emf"/><Relationship Id="rId2723" Type="http://schemas.openxmlformats.org/officeDocument/2006/relationships/image" Target="media/image1359.emf"/><Relationship Id="rId5879" Type="http://schemas.openxmlformats.org/officeDocument/2006/relationships/customXml" Target="ink/ink3526.xml"/><Relationship Id="rId1325" Type="http://schemas.openxmlformats.org/officeDocument/2006/relationships/customXml" Target="ink/ink660.xml"/><Relationship Id="rId3497" Type="http://schemas.openxmlformats.org/officeDocument/2006/relationships/image" Target="media/image1746.emf"/><Relationship Id="rId4895" Type="http://schemas.openxmlformats.org/officeDocument/2006/relationships/customXml" Target="ink/ink2548.xml"/><Relationship Id="rId5946" Type="http://schemas.openxmlformats.org/officeDocument/2006/relationships/customXml" Target="ink/ink3592.xml"/><Relationship Id="rId8005" Type="http://schemas.openxmlformats.org/officeDocument/2006/relationships/image" Target="media/image3040.emf"/><Relationship Id="rId31" Type="http://schemas.openxmlformats.org/officeDocument/2006/relationships/customXml" Target="ink/ink13.xml"/><Relationship Id="rId2099" Type="http://schemas.openxmlformats.org/officeDocument/2006/relationships/image" Target="media/image1047.emf"/><Relationship Id="rId4548" Type="http://schemas.openxmlformats.org/officeDocument/2006/relationships/customXml" Target="ink/ink2271.xml"/><Relationship Id="rId4962" Type="http://schemas.openxmlformats.org/officeDocument/2006/relationships/customXml" Target="ink/ink2615.xml"/><Relationship Id="rId7021" Type="http://schemas.openxmlformats.org/officeDocument/2006/relationships/customXml" Target="ink/ink4420.xml"/><Relationship Id="rId3564" Type="http://schemas.openxmlformats.org/officeDocument/2006/relationships/customXml" Target="ink/ink1779.xml"/><Relationship Id="rId4615" Type="http://schemas.openxmlformats.org/officeDocument/2006/relationships/image" Target="media/image2305.emf"/><Relationship Id="rId485" Type="http://schemas.openxmlformats.org/officeDocument/2006/relationships/customXml" Target="ink/ink240.xml"/><Relationship Id="rId2166" Type="http://schemas.openxmlformats.org/officeDocument/2006/relationships/customXml" Target="ink/ink1080.xml"/><Relationship Id="rId2580" Type="http://schemas.openxmlformats.org/officeDocument/2006/relationships/customXml" Target="ink/ink1287.xml"/><Relationship Id="rId3217" Type="http://schemas.openxmlformats.org/officeDocument/2006/relationships/image" Target="media/image1606.emf"/><Relationship Id="rId3631" Type="http://schemas.openxmlformats.org/officeDocument/2006/relationships/image" Target="media/image1813.emf"/><Relationship Id="rId6787" Type="http://schemas.openxmlformats.org/officeDocument/2006/relationships/customXml" Target="ink/ink4303.xml"/><Relationship Id="rId7838" Type="http://schemas.openxmlformats.org/officeDocument/2006/relationships/customXml" Target="ink/ink4851.xml"/><Relationship Id="rId138" Type="http://schemas.openxmlformats.org/officeDocument/2006/relationships/image" Target="media/image66.emf"/><Relationship Id="rId552" Type="http://schemas.openxmlformats.org/officeDocument/2006/relationships/image" Target="media/image273.emf"/><Relationship Id="rId1182" Type="http://schemas.openxmlformats.org/officeDocument/2006/relationships/image" Target="media/image588.emf"/><Relationship Id="rId2233" Type="http://schemas.openxmlformats.org/officeDocument/2006/relationships/image" Target="media/image1114.emf"/><Relationship Id="rId5389" Type="http://schemas.openxmlformats.org/officeDocument/2006/relationships/customXml" Target="ink/ink3039.xml"/><Relationship Id="rId6854" Type="http://schemas.openxmlformats.org/officeDocument/2006/relationships/image" Target="media/image2503.emf"/><Relationship Id="rId205" Type="http://schemas.openxmlformats.org/officeDocument/2006/relationships/customXml" Target="ink/ink100.xml"/><Relationship Id="rId2300" Type="http://schemas.openxmlformats.org/officeDocument/2006/relationships/customXml" Target="ink/ink1147.xml"/><Relationship Id="rId5456" Type="http://schemas.openxmlformats.org/officeDocument/2006/relationships/customXml" Target="ink/ink3106.xml"/><Relationship Id="rId6507" Type="http://schemas.openxmlformats.org/officeDocument/2006/relationships/customXml" Target="ink/ink4153.xml"/><Relationship Id="rId7905" Type="http://schemas.openxmlformats.org/officeDocument/2006/relationships/image" Target="media/image2990.emf"/><Relationship Id="rId1999" Type="http://schemas.openxmlformats.org/officeDocument/2006/relationships/image" Target="media/image997.emf"/><Relationship Id="rId4058" Type="http://schemas.openxmlformats.org/officeDocument/2006/relationships/customXml" Target="ink/ink2026.xml"/><Relationship Id="rId4472" Type="http://schemas.openxmlformats.org/officeDocument/2006/relationships/customXml" Target="ink/ink2233.xml"/><Relationship Id="rId5109" Type="http://schemas.openxmlformats.org/officeDocument/2006/relationships/customXml" Target="ink/ink2759.xml"/><Relationship Id="rId5870" Type="http://schemas.openxmlformats.org/officeDocument/2006/relationships/customXml" Target="ink/ink3517.xml"/><Relationship Id="rId6921" Type="http://schemas.openxmlformats.org/officeDocument/2006/relationships/customXml" Target="ink/ink4370.xml"/><Relationship Id="rId3074" Type="http://schemas.openxmlformats.org/officeDocument/2006/relationships/customXml" Target="ink/ink1534.xml"/><Relationship Id="rId4125" Type="http://schemas.openxmlformats.org/officeDocument/2006/relationships/image" Target="media/image2060.emf"/><Relationship Id="rId5523" Type="http://schemas.openxmlformats.org/officeDocument/2006/relationships/customXml" Target="ink/ink3173.xml"/><Relationship Id="rId1719" Type="http://schemas.openxmlformats.org/officeDocument/2006/relationships/customXml" Target="ink/ink857.xml"/><Relationship Id="rId7695" Type="http://schemas.openxmlformats.org/officeDocument/2006/relationships/customXml" Target="ink/ink4757.xml"/><Relationship Id="rId2090" Type="http://schemas.openxmlformats.org/officeDocument/2006/relationships/customXml" Target="ink/ink1042.xml"/><Relationship Id="rId3141" Type="http://schemas.openxmlformats.org/officeDocument/2006/relationships/image" Target="media/image1568.emf"/><Relationship Id="rId6297" Type="http://schemas.openxmlformats.org/officeDocument/2006/relationships/customXml" Target="ink/ink3943.xml"/><Relationship Id="rId7348" Type="http://schemas.openxmlformats.org/officeDocument/2006/relationships/image" Target="media/image2750.emf"/><Relationship Id="rId7762" Type="http://schemas.openxmlformats.org/officeDocument/2006/relationships/customXml" Target="ink/ink4795.xml"/><Relationship Id="rId3958" Type="http://schemas.openxmlformats.org/officeDocument/2006/relationships/customXml" Target="ink/ink1976.xml"/><Relationship Id="rId6364" Type="http://schemas.openxmlformats.org/officeDocument/2006/relationships/customXml" Target="ink/ink4010.xml"/><Relationship Id="rId7415" Type="http://schemas.openxmlformats.org/officeDocument/2006/relationships/customXml" Target="ink/ink4617.xml"/><Relationship Id="rId879" Type="http://schemas.openxmlformats.org/officeDocument/2006/relationships/customXml" Target="ink/ink437.xml"/><Relationship Id="rId5380" Type="http://schemas.openxmlformats.org/officeDocument/2006/relationships/customXml" Target="ink/ink3030.xml"/><Relationship Id="rId6017" Type="http://schemas.openxmlformats.org/officeDocument/2006/relationships/customXml" Target="ink/ink3663.xml"/><Relationship Id="rId6431" Type="http://schemas.openxmlformats.org/officeDocument/2006/relationships/customXml" Target="ink/ink4077.xml"/><Relationship Id="rId1576" Type="http://schemas.openxmlformats.org/officeDocument/2006/relationships/image" Target="media/image785.emf"/><Relationship Id="rId2974" Type="http://schemas.openxmlformats.org/officeDocument/2006/relationships/customXml" Target="ink/ink1484.xml"/><Relationship Id="rId5033" Type="http://schemas.openxmlformats.org/officeDocument/2006/relationships/customXml" Target="ink/ink2684.xml"/><Relationship Id="rId8189" Type="http://schemas.openxmlformats.org/officeDocument/2006/relationships/image" Target="media/image3133.emf"/><Relationship Id="rId946" Type="http://schemas.openxmlformats.org/officeDocument/2006/relationships/image" Target="media/image470.emf"/><Relationship Id="rId1229" Type="http://schemas.openxmlformats.org/officeDocument/2006/relationships/customXml" Target="ink/ink612.xml"/><Relationship Id="rId1990" Type="http://schemas.openxmlformats.org/officeDocument/2006/relationships/customXml" Target="ink/ink992.xml"/><Relationship Id="rId2627" Type="http://schemas.openxmlformats.org/officeDocument/2006/relationships/image" Target="media/image1311.emf"/><Relationship Id="rId5100" Type="http://schemas.openxmlformats.org/officeDocument/2006/relationships/customXml" Target="ink/ink2750.xml"/><Relationship Id="rId1643" Type="http://schemas.openxmlformats.org/officeDocument/2006/relationships/customXml" Target="ink/ink819.xml"/><Relationship Id="rId4799" Type="http://schemas.openxmlformats.org/officeDocument/2006/relationships/customXml" Target="ink/ink2452.xml"/><Relationship Id="rId1710" Type="http://schemas.openxmlformats.org/officeDocument/2006/relationships/image" Target="media/image852.emf"/><Relationship Id="rId4866" Type="http://schemas.openxmlformats.org/officeDocument/2006/relationships/customXml" Target="ink/ink2519.xml"/><Relationship Id="rId5917" Type="http://schemas.openxmlformats.org/officeDocument/2006/relationships/customXml" Target="ink/ink3563.xml"/><Relationship Id="rId7272" Type="http://schemas.openxmlformats.org/officeDocument/2006/relationships/image" Target="media/image2712.emf"/><Relationship Id="rId3468" Type="http://schemas.openxmlformats.org/officeDocument/2006/relationships/customXml" Target="ink/ink1731.xml"/><Relationship Id="rId3882" Type="http://schemas.openxmlformats.org/officeDocument/2006/relationships/customXml" Target="ink/ink1938.xml"/><Relationship Id="rId4519" Type="http://schemas.openxmlformats.org/officeDocument/2006/relationships/image" Target="media/image2257.emf"/><Relationship Id="rId4933" Type="http://schemas.openxmlformats.org/officeDocument/2006/relationships/customXml" Target="ink/ink2586.xml"/><Relationship Id="rId389" Type="http://schemas.openxmlformats.org/officeDocument/2006/relationships/customXml" Target="ink/ink192.xml"/><Relationship Id="rId2484" Type="http://schemas.openxmlformats.org/officeDocument/2006/relationships/customXml" Target="ink/ink1239.xml"/><Relationship Id="rId3535" Type="http://schemas.openxmlformats.org/officeDocument/2006/relationships/image" Target="media/image1765.emf"/><Relationship Id="rId456" Type="http://schemas.openxmlformats.org/officeDocument/2006/relationships/image" Target="media/image225.emf"/><Relationship Id="rId870" Type="http://schemas.openxmlformats.org/officeDocument/2006/relationships/image" Target="media/image432.emf"/><Relationship Id="rId1086" Type="http://schemas.openxmlformats.org/officeDocument/2006/relationships/image" Target="media/image540.emf"/><Relationship Id="rId2137" Type="http://schemas.openxmlformats.org/officeDocument/2006/relationships/image" Target="media/image1066.emf"/><Relationship Id="rId2551" Type="http://schemas.openxmlformats.org/officeDocument/2006/relationships/image" Target="media/image1273.emf"/><Relationship Id="rId109" Type="http://schemas.openxmlformats.org/officeDocument/2006/relationships/customXml" Target="ink/ink52.xml"/><Relationship Id="rId523" Type="http://schemas.openxmlformats.org/officeDocument/2006/relationships/customXml" Target="ink/ink259.xml"/><Relationship Id="rId1153" Type="http://schemas.openxmlformats.org/officeDocument/2006/relationships/customXml" Target="ink/ink574.xml"/><Relationship Id="rId2204" Type="http://schemas.openxmlformats.org/officeDocument/2006/relationships/customXml" Target="ink/ink1099.xml"/><Relationship Id="rId3602" Type="http://schemas.openxmlformats.org/officeDocument/2006/relationships/customXml" Target="ink/ink1798.xml"/><Relationship Id="rId6758" Type="http://schemas.openxmlformats.org/officeDocument/2006/relationships/image" Target="media/image2455.emf"/><Relationship Id="rId7809" Type="http://schemas.openxmlformats.org/officeDocument/2006/relationships/image" Target="media/image2967.emf"/><Relationship Id="rId8180" Type="http://schemas.openxmlformats.org/officeDocument/2006/relationships/customXml" Target="ink/ink5037.xml"/><Relationship Id="rId5774" Type="http://schemas.openxmlformats.org/officeDocument/2006/relationships/customXml" Target="ink/ink3422.xml"/><Relationship Id="rId6825" Type="http://schemas.openxmlformats.org/officeDocument/2006/relationships/customXml" Target="ink/ink4322.xml"/><Relationship Id="rId1220" Type="http://schemas.openxmlformats.org/officeDocument/2006/relationships/image" Target="media/image607.emf"/><Relationship Id="rId4376" Type="http://schemas.openxmlformats.org/officeDocument/2006/relationships/customXml" Target="ink/ink2185.xml"/><Relationship Id="rId4790" Type="http://schemas.openxmlformats.org/officeDocument/2006/relationships/customXml" Target="ink/ink2443.xml"/><Relationship Id="rId5427" Type="http://schemas.openxmlformats.org/officeDocument/2006/relationships/customXml" Target="ink/ink3077.xml"/><Relationship Id="rId5841" Type="http://schemas.openxmlformats.org/officeDocument/2006/relationships/customXml" Target="ink/ink3488.xml"/><Relationship Id="rId3392" Type="http://schemas.openxmlformats.org/officeDocument/2006/relationships/customXml" Target="ink/ink1693.xml"/><Relationship Id="rId4029" Type="http://schemas.openxmlformats.org/officeDocument/2006/relationships/image" Target="media/image2012.emf"/><Relationship Id="rId4443" Type="http://schemas.openxmlformats.org/officeDocument/2006/relationships/image" Target="media/image2219.emf"/><Relationship Id="rId7599" Type="http://schemas.openxmlformats.org/officeDocument/2006/relationships/customXml" Target="ink/ink4709.xml"/><Relationship Id="rId3045" Type="http://schemas.openxmlformats.org/officeDocument/2006/relationships/image" Target="media/image1520.emf"/><Relationship Id="rId4510" Type="http://schemas.openxmlformats.org/officeDocument/2006/relationships/customXml" Target="ink/ink2252.xml"/><Relationship Id="rId7666" Type="http://schemas.openxmlformats.org/officeDocument/2006/relationships/image" Target="media/image2909.emf"/><Relationship Id="rId380" Type="http://schemas.openxmlformats.org/officeDocument/2006/relationships/image" Target="media/image187.emf"/><Relationship Id="rId2061" Type="http://schemas.openxmlformats.org/officeDocument/2006/relationships/image" Target="media/image1028.emf"/><Relationship Id="rId3112" Type="http://schemas.openxmlformats.org/officeDocument/2006/relationships/customXml" Target="ink/ink1553.xml"/><Relationship Id="rId6268" Type="http://schemas.openxmlformats.org/officeDocument/2006/relationships/customXml" Target="ink/ink3914.xml"/><Relationship Id="rId6682" Type="http://schemas.openxmlformats.org/officeDocument/2006/relationships/image" Target="media/image2417.emf"/><Relationship Id="rId7319" Type="http://schemas.openxmlformats.org/officeDocument/2006/relationships/customXml" Target="ink/ink4569.xml"/><Relationship Id="rId5284" Type="http://schemas.openxmlformats.org/officeDocument/2006/relationships/customXml" Target="ink/ink2934.xml"/><Relationship Id="rId6335" Type="http://schemas.openxmlformats.org/officeDocument/2006/relationships/customXml" Target="ink/ink3981.xml"/><Relationship Id="rId7733" Type="http://schemas.openxmlformats.org/officeDocument/2006/relationships/image" Target="media/image2941.emf"/><Relationship Id="rId100" Type="http://schemas.openxmlformats.org/officeDocument/2006/relationships/image" Target="media/image47.emf"/><Relationship Id="rId2878" Type="http://schemas.openxmlformats.org/officeDocument/2006/relationships/customXml" Target="ink/ink1436.xml"/><Relationship Id="rId3929" Type="http://schemas.openxmlformats.org/officeDocument/2006/relationships/image" Target="media/image1962.emf"/><Relationship Id="rId7800" Type="http://schemas.openxmlformats.org/officeDocument/2006/relationships/customXml" Target="ink/ink4823.xml"/><Relationship Id="rId1894" Type="http://schemas.openxmlformats.org/officeDocument/2006/relationships/image" Target="media/image944.emf"/><Relationship Id="rId2945" Type="http://schemas.openxmlformats.org/officeDocument/2006/relationships/image" Target="media/image1470.emf"/><Relationship Id="rId5351" Type="http://schemas.openxmlformats.org/officeDocument/2006/relationships/customXml" Target="ink/ink3001.xml"/><Relationship Id="rId6402" Type="http://schemas.openxmlformats.org/officeDocument/2006/relationships/customXml" Target="ink/ink4048.xml"/><Relationship Id="rId917" Type="http://schemas.openxmlformats.org/officeDocument/2006/relationships/customXml" Target="ink/ink456.xml"/><Relationship Id="rId1547" Type="http://schemas.openxmlformats.org/officeDocument/2006/relationships/customXml" Target="ink/ink771.xml"/><Relationship Id="rId1961" Type="http://schemas.openxmlformats.org/officeDocument/2006/relationships/image" Target="media/image978.emf"/><Relationship Id="rId5004" Type="http://schemas.openxmlformats.org/officeDocument/2006/relationships/customXml" Target="ink/ink2655.xml"/><Relationship Id="rId1614" Type="http://schemas.openxmlformats.org/officeDocument/2006/relationships/image" Target="media/image804.emf"/><Relationship Id="rId4020" Type="http://schemas.openxmlformats.org/officeDocument/2006/relationships/customXml" Target="ink/ink2007.xml"/><Relationship Id="rId7176" Type="http://schemas.openxmlformats.org/officeDocument/2006/relationships/image" Target="media/image2664.emf"/><Relationship Id="rId7590" Type="http://schemas.openxmlformats.org/officeDocument/2006/relationships/image" Target="media/image2871.emf"/><Relationship Id="rId3786" Type="http://schemas.openxmlformats.org/officeDocument/2006/relationships/customXml" Target="ink/ink1890.xml"/><Relationship Id="rId6192" Type="http://schemas.openxmlformats.org/officeDocument/2006/relationships/customXml" Target="ink/ink3838.xml"/><Relationship Id="rId7243" Type="http://schemas.openxmlformats.org/officeDocument/2006/relationships/customXml" Target="ink/ink4531.xml"/><Relationship Id="rId2388" Type="http://schemas.openxmlformats.org/officeDocument/2006/relationships/customXml" Target="ink/ink1191.xml"/><Relationship Id="rId3439" Type="http://schemas.openxmlformats.org/officeDocument/2006/relationships/image" Target="media/image1717.emf"/><Relationship Id="rId4837" Type="http://schemas.openxmlformats.org/officeDocument/2006/relationships/customXml" Target="ink/ink2490.xml"/><Relationship Id="rId7310" Type="http://schemas.openxmlformats.org/officeDocument/2006/relationships/image" Target="media/image2731.emf"/><Relationship Id="rId3853" Type="http://schemas.openxmlformats.org/officeDocument/2006/relationships/image" Target="media/image1924.emf"/><Relationship Id="rId4904" Type="http://schemas.openxmlformats.org/officeDocument/2006/relationships/customXml" Target="ink/ink2557.xml"/><Relationship Id="rId774" Type="http://schemas.openxmlformats.org/officeDocument/2006/relationships/customXml" Target="ink/ink389.xml"/><Relationship Id="rId1057" Type="http://schemas.openxmlformats.org/officeDocument/2006/relationships/customXml" Target="ink/ink526.xml"/><Relationship Id="rId2455" Type="http://schemas.openxmlformats.org/officeDocument/2006/relationships/image" Target="media/image1225.emf"/><Relationship Id="rId3506" Type="http://schemas.openxmlformats.org/officeDocument/2006/relationships/customXml" Target="ink/ink1750.xml"/><Relationship Id="rId3920" Type="http://schemas.openxmlformats.org/officeDocument/2006/relationships/customXml" Target="ink/ink1957.xml"/><Relationship Id="rId8084" Type="http://schemas.openxmlformats.org/officeDocument/2006/relationships/customXml" Target="ink/ink4990.xml"/><Relationship Id="rId427" Type="http://schemas.openxmlformats.org/officeDocument/2006/relationships/customXml" Target="ink/ink211.xml"/><Relationship Id="rId841" Type="http://schemas.openxmlformats.org/officeDocument/2006/relationships/image" Target="media/image414.emf"/><Relationship Id="rId1471" Type="http://schemas.openxmlformats.org/officeDocument/2006/relationships/customXml" Target="ink/ink733.xml"/><Relationship Id="rId2108" Type="http://schemas.openxmlformats.org/officeDocument/2006/relationships/customXml" Target="ink/ink1051.xml"/><Relationship Id="rId2522" Type="http://schemas.openxmlformats.org/officeDocument/2006/relationships/customXml" Target="ink/ink1258.xml"/><Relationship Id="rId5678" Type="http://schemas.openxmlformats.org/officeDocument/2006/relationships/customXml" Target="ink/ink3327.xml"/><Relationship Id="rId6729" Type="http://schemas.openxmlformats.org/officeDocument/2006/relationships/customXml" Target="ink/ink4274.xml"/><Relationship Id="rId1124" Type="http://schemas.openxmlformats.org/officeDocument/2006/relationships/image" Target="media/image559.emf"/><Relationship Id="rId4694" Type="http://schemas.openxmlformats.org/officeDocument/2006/relationships/customXml" Target="ink/ink2347.xml"/><Relationship Id="rId5745" Type="http://schemas.openxmlformats.org/officeDocument/2006/relationships/customXml" Target="ink/ink3394.xml"/><Relationship Id="rId8151" Type="http://schemas.openxmlformats.org/officeDocument/2006/relationships/image" Target="media/image3114.emf"/><Relationship Id="rId3296" Type="http://schemas.openxmlformats.org/officeDocument/2006/relationships/customXml" Target="ink/ink1645.xml"/><Relationship Id="rId4347" Type="http://schemas.openxmlformats.org/officeDocument/2006/relationships/image" Target="media/image2171.emf"/><Relationship Id="rId4761" Type="http://schemas.openxmlformats.org/officeDocument/2006/relationships/customXml" Target="ink/ink2414.xml"/><Relationship Id="rId3363" Type="http://schemas.openxmlformats.org/officeDocument/2006/relationships/image" Target="media/image1679.emf"/><Relationship Id="rId4414" Type="http://schemas.openxmlformats.org/officeDocument/2006/relationships/customXml" Target="ink/ink2204.xml"/><Relationship Id="rId5812" Type="http://schemas.openxmlformats.org/officeDocument/2006/relationships/customXml" Target="ink/ink3459.xml"/><Relationship Id="rId284" Type="http://schemas.openxmlformats.org/officeDocument/2006/relationships/image" Target="media/image139.emf"/><Relationship Id="rId3016" Type="http://schemas.openxmlformats.org/officeDocument/2006/relationships/customXml" Target="ink/ink1505.xml"/><Relationship Id="rId7984" Type="http://schemas.openxmlformats.org/officeDocument/2006/relationships/customXml" Target="ink/ink4940.xml"/><Relationship Id="rId3430" Type="http://schemas.openxmlformats.org/officeDocument/2006/relationships/customXml" Target="ink/ink1712.xml"/><Relationship Id="rId5188" Type="http://schemas.openxmlformats.org/officeDocument/2006/relationships/customXml" Target="ink/ink2838.xml"/><Relationship Id="rId6586" Type="http://schemas.openxmlformats.org/officeDocument/2006/relationships/image" Target="media/image2369.emf"/><Relationship Id="rId7637" Type="http://schemas.openxmlformats.org/officeDocument/2006/relationships/customXml" Target="ink/ink4728.xml"/><Relationship Id="rId351" Type="http://schemas.openxmlformats.org/officeDocument/2006/relationships/customXml" Target="ink/ink173.xml"/><Relationship Id="rId2032" Type="http://schemas.openxmlformats.org/officeDocument/2006/relationships/customXml" Target="ink/ink1013.xml"/><Relationship Id="rId6239" Type="http://schemas.openxmlformats.org/officeDocument/2006/relationships/customXml" Target="ink/ink3885.xml"/><Relationship Id="rId6653" Type="http://schemas.openxmlformats.org/officeDocument/2006/relationships/customXml" Target="ink/ink4236.xml"/><Relationship Id="rId7704" Type="http://schemas.openxmlformats.org/officeDocument/2006/relationships/customXml" Target="ink/ink4763.xml"/><Relationship Id="rId1798" Type="http://schemas.openxmlformats.org/officeDocument/2006/relationships/image" Target="media/image896.emf"/><Relationship Id="rId2849" Type="http://schemas.openxmlformats.org/officeDocument/2006/relationships/image" Target="media/image1422.emf"/><Relationship Id="rId5255" Type="http://schemas.openxmlformats.org/officeDocument/2006/relationships/customXml" Target="ink/ink2905.xml"/><Relationship Id="rId6306" Type="http://schemas.openxmlformats.org/officeDocument/2006/relationships/customXml" Target="ink/ink3952.xml"/><Relationship Id="rId6720" Type="http://schemas.openxmlformats.org/officeDocument/2006/relationships/image" Target="media/image2436.emf"/><Relationship Id="rId1865" Type="http://schemas.openxmlformats.org/officeDocument/2006/relationships/customXml" Target="ink/ink930.xml"/><Relationship Id="rId4271" Type="http://schemas.openxmlformats.org/officeDocument/2006/relationships/image" Target="media/image2133.emf"/><Relationship Id="rId5322" Type="http://schemas.openxmlformats.org/officeDocument/2006/relationships/customXml" Target="ink/ink2972.xml"/><Relationship Id="rId1518" Type="http://schemas.openxmlformats.org/officeDocument/2006/relationships/image" Target="media/image756.emf"/><Relationship Id="rId2916" Type="http://schemas.openxmlformats.org/officeDocument/2006/relationships/customXml" Target="ink/ink1455.xml"/><Relationship Id="rId7494" Type="http://schemas.openxmlformats.org/officeDocument/2006/relationships/image" Target="media/image2823.emf"/><Relationship Id="rId1932" Type="http://schemas.openxmlformats.org/officeDocument/2006/relationships/customXml" Target="ink/ink963.xml"/><Relationship Id="rId6096" Type="http://schemas.openxmlformats.org/officeDocument/2006/relationships/customXml" Target="ink/ink3742.xml"/><Relationship Id="rId7147" Type="http://schemas.openxmlformats.org/officeDocument/2006/relationships/customXml" Target="ink/ink4483.xml"/><Relationship Id="rId6163" Type="http://schemas.openxmlformats.org/officeDocument/2006/relationships/customXml" Target="ink/ink3809.xml"/><Relationship Id="rId7561" Type="http://schemas.openxmlformats.org/officeDocument/2006/relationships/customXml" Target="ink/ink4690.xml"/><Relationship Id="rId3757" Type="http://schemas.openxmlformats.org/officeDocument/2006/relationships/image" Target="media/image1876.emf"/><Relationship Id="rId4808" Type="http://schemas.openxmlformats.org/officeDocument/2006/relationships/customXml" Target="ink/ink2461.xml"/><Relationship Id="rId7214" Type="http://schemas.openxmlformats.org/officeDocument/2006/relationships/image" Target="media/image2683.emf"/><Relationship Id="rId678" Type="http://schemas.openxmlformats.org/officeDocument/2006/relationships/image" Target="media/image336.emf"/><Relationship Id="rId2359" Type="http://schemas.openxmlformats.org/officeDocument/2006/relationships/image" Target="media/image1177.emf"/><Relationship Id="rId2773" Type="http://schemas.openxmlformats.org/officeDocument/2006/relationships/image" Target="media/image1384.emf"/><Relationship Id="rId3824" Type="http://schemas.openxmlformats.org/officeDocument/2006/relationships/customXml" Target="ink/ink1909.xml"/><Relationship Id="rId6230" Type="http://schemas.openxmlformats.org/officeDocument/2006/relationships/customXml" Target="ink/ink3876.xml"/><Relationship Id="rId745" Type="http://schemas.openxmlformats.org/officeDocument/2006/relationships/image" Target="media/image360.emf"/><Relationship Id="rId1375" Type="http://schemas.openxmlformats.org/officeDocument/2006/relationships/customXml" Target="ink/ink685.xml"/><Relationship Id="rId2426" Type="http://schemas.openxmlformats.org/officeDocument/2006/relationships/customXml" Target="ink/ink1210.xml"/><Relationship Id="rId5996" Type="http://schemas.openxmlformats.org/officeDocument/2006/relationships/customXml" Target="ink/ink3642.xml"/><Relationship Id="rId81" Type="http://schemas.openxmlformats.org/officeDocument/2006/relationships/customXml" Target="ink/ink38.xml"/><Relationship Id="rId812" Type="http://schemas.openxmlformats.org/officeDocument/2006/relationships/image" Target="media/image385.emf"/><Relationship Id="rId1028" Type="http://schemas.openxmlformats.org/officeDocument/2006/relationships/image" Target="media/image511.emf"/><Relationship Id="rId1442" Type="http://schemas.openxmlformats.org/officeDocument/2006/relationships/image" Target="media/image718.emf"/><Relationship Id="rId2840" Type="http://schemas.openxmlformats.org/officeDocument/2006/relationships/customXml" Target="ink/ink1417.xml"/><Relationship Id="rId4598" Type="http://schemas.openxmlformats.org/officeDocument/2006/relationships/customXml" Target="ink/ink2296.xml"/><Relationship Id="rId5649" Type="http://schemas.openxmlformats.org/officeDocument/2006/relationships/customXml" Target="ink/ink3298.xml"/><Relationship Id="rId8055" Type="http://schemas.openxmlformats.org/officeDocument/2006/relationships/image" Target="media/image3065.emf"/><Relationship Id="rId7071" Type="http://schemas.openxmlformats.org/officeDocument/2006/relationships/customXml" Target="ink/ink4445.xml"/><Relationship Id="rId8122" Type="http://schemas.openxmlformats.org/officeDocument/2006/relationships/customXml" Target="ink/ink5008.xml"/><Relationship Id="rId3267" Type="http://schemas.openxmlformats.org/officeDocument/2006/relationships/image" Target="media/image1631.emf"/><Relationship Id="rId4665" Type="http://schemas.openxmlformats.org/officeDocument/2006/relationships/image" Target="media/image2330.emf"/><Relationship Id="rId5716" Type="http://schemas.openxmlformats.org/officeDocument/2006/relationships/customXml" Target="ink/ink3365.xml"/><Relationship Id="rId188" Type="http://schemas.openxmlformats.org/officeDocument/2006/relationships/image" Target="media/image91.emf"/><Relationship Id="rId3681" Type="http://schemas.openxmlformats.org/officeDocument/2006/relationships/image" Target="media/image1838.emf"/><Relationship Id="rId4318" Type="http://schemas.openxmlformats.org/officeDocument/2006/relationships/customXml" Target="ink/ink2159.xml"/><Relationship Id="rId4732" Type="http://schemas.openxmlformats.org/officeDocument/2006/relationships/customXml" Target="ink/ink2385.xml"/><Relationship Id="rId7888" Type="http://schemas.openxmlformats.org/officeDocument/2006/relationships/customXml" Target="ink/ink4892.xml"/><Relationship Id="rId2283" Type="http://schemas.openxmlformats.org/officeDocument/2006/relationships/image" Target="media/image1139.emf"/><Relationship Id="rId3334" Type="http://schemas.openxmlformats.org/officeDocument/2006/relationships/customXml" Target="ink/ink1664.xml"/><Relationship Id="rId7955" Type="http://schemas.openxmlformats.org/officeDocument/2006/relationships/image" Target="media/image3015.emf"/><Relationship Id="rId255" Type="http://schemas.openxmlformats.org/officeDocument/2006/relationships/customXml" Target="ink/ink125.xml"/><Relationship Id="rId2350" Type="http://schemas.openxmlformats.org/officeDocument/2006/relationships/customXml" Target="ink/ink1172.xml"/><Relationship Id="rId3401" Type="http://schemas.openxmlformats.org/officeDocument/2006/relationships/image" Target="media/image1698.emf"/><Relationship Id="rId6557" Type="http://schemas.openxmlformats.org/officeDocument/2006/relationships/customXml" Target="ink/ink4188.xml"/><Relationship Id="rId6971" Type="http://schemas.openxmlformats.org/officeDocument/2006/relationships/customXml" Target="ink/ink4395.xml"/><Relationship Id="rId7608" Type="http://schemas.openxmlformats.org/officeDocument/2006/relationships/image" Target="media/image2880.emf"/><Relationship Id="rId322" Type="http://schemas.openxmlformats.org/officeDocument/2006/relationships/image" Target="media/image158.emf"/><Relationship Id="rId2003" Type="http://schemas.openxmlformats.org/officeDocument/2006/relationships/image" Target="media/image999.emf"/><Relationship Id="rId5159" Type="http://schemas.openxmlformats.org/officeDocument/2006/relationships/customXml" Target="ink/ink2809.xml"/><Relationship Id="rId5573" Type="http://schemas.openxmlformats.org/officeDocument/2006/relationships/customXml" Target="ink/ink3223.xml"/><Relationship Id="rId6624" Type="http://schemas.openxmlformats.org/officeDocument/2006/relationships/image" Target="media/image2388.emf"/><Relationship Id="rId4175" Type="http://schemas.openxmlformats.org/officeDocument/2006/relationships/image" Target="media/image2085.emf"/><Relationship Id="rId5226" Type="http://schemas.openxmlformats.org/officeDocument/2006/relationships/customXml" Target="ink/ink2876.xml"/><Relationship Id="rId1769" Type="http://schemas.openxmlformats.org/officeDocument/2006/relationships/customXml" Target="ink/ink882.xml"/><Relationship Id="rId3191" Type="http://schemas.openxmlformats.org/officeDocument/2006/relationships/image" Target="media/image1593.emf"/><Relationship Id="rId4242" Type="http://schemas.openxmlformats.org/officeDocument/2006/relationships/customXml" Target="ink/ink2118.xml"/><Relationship Id="rId5640" Type="http://schemas.openxmlformats.org/officeDocument/2006/relationships/customXml" Target="ink/ink3289.xml"/><Relationship Id="rId7398" Type="http://schemas.openxmlformats.org/officeDocument/2006/relationships/image" Target="media/image2775.emf"/><Relationship Id="rId1836" Type="http://schemas.openxmlformats.org/officeDocument/2006/relationships/image" Target="media/image915.emf"/><Relationship Id="rId1903" Type="http://schemas.openxmlformats.org/officeDocument/2006/relationships/customXml" Target="ink/ink949.xml"/><Relationship Id="rId7465" Type="http://schemas.openxmlformats.org/officeDocument/2006/relationships/customXml" Target="ink/ink4642.xml"/><Relationship Id="rId6067" Type="http://schemas.openxmlformats.org/officeDocument/2006/relationships/customXml" Target="ink/ink3713.xml"/><Relationship Id="rId6481" Type="http://schemas.openxmlformats.org/officeDocument/2006/relationships/customXml" Target="ink/ink4127.xml"/><Relationship Id="rId7118" Type="http://schemas.openxmlformats.org/officeDocument/2006/relationships/image" Target="media/image2635.emf"/><Relationship Id="rId7532" Type="http://schemas.openxmlformats.org/officeDocument/2006/relationships/image" Target="media/image2842.emf"/><Relationship Id="rId996" Type="http://schemas.openxmlformats.org/officeDocument/2006/relationships/image" Target="media/image495.emf"/><Relationship Id="rId2677" Type="http://schemas.openxmlformats.org/officeDocument/2006/relationships/image" Target="media/image1336.emf"/><Relationship Id="rId3728" Type="http://schemas.openxmlformats.org/officeDocument/2006/relationships/customXml" Target="ink/ink1861.xml"/><Relationship Id="rId5083" Type="http://schemas.openxmlformats.org/officeDocument/2006/relationships/customXml" Target="ink/ink2734.xml"/><Relationship Id="rId6134" Type="http://schemas.openxmlformats.org/officeDocument/2006/relationships/customXml" Target="ink/ink3780.xml"/><Relationship Id="rId649" Type="http://schemas.openxmlformats.org/officeDocument/2006/relationships/customXml" Target="ink/ink322.xml"/><Relationship Id="rId1279" Type="http://schemas.openxmlformats.org/officeDocument/2006/relationships/customXml" Target="ink/ink637.xml"/><Relationship Id="rId5150" Type="http://schemas.openxmlformats.org/officeDocument/2006/relationships/customXml" Target="ink/ink2800.xml"/><Relationship Id="rId6201" Type="http://schemas.openxmlformats.org/officeDocument/2006/relationships/customXml" Target="ink/ink3847.xml"/><Relationship Id="rId1346" Type="http://schemas.openxmlformats.org/officeDocument/2006/relationships/image" Target="media/image670.emf"/><Relationship Id="rId1693" Type="http://schemas.openxmlformats.org/officeDocument/2006/relationships/customXml" Target="ink/ink844.xml"/><Relationship Id="rId2744" Type="http://schemas.openxmlformats.org/officeDocument/2006/relationships/customXml" Target="ink/ink1369.xml"/><Relationship Id="rId716" Type="http://schemas.openxmlformats.org/officeDocument/2006/relationships/customXml" Target="ink/ink373.xml"/><Relationship Id="rId1760" Type="http://schemas.openxmlformats.org/officeDocument/2006/relationships/image" Target="media/image877.emf"/><Relationship Id="rId2811" Type="http://schemas.openxmlformats.org/officeDocument/2006/relationships/image" Target="media/image1403.emf"/><Relationship Id="rId5967" Type="http://schemas.openxmlformats.org/officeDocument/2006/relationships/customXml" Target="ink/ink3613.xml"/><Relationship Id="rId8026" Type="http://schemas.openxmlformats.org/officeDocument/2006/relationships/customXml" Target="ink/ink4961.xml"/><Relationship Id="rId52" Type="http://schemas.openxmlformats.org/officeDocument/2006/relationships/image" Target="media/image23.emf"/><Relationship Id="rId1413" Type="http://schemas.openxmlformats.org/officeDocument/2006/relationships/customXml" Target="ink/ink704.xml"/><Relationship Id="rId4569" Type="http://schemas.openxmlformats.org/officeDocument/2006/relationships/image" Target="media/image2282.emf"/><Relationship Id="rId4983" Type="http://schemas.openxmlformats.org/officeDocument/2006/relationships/customXml" Target="ink/ink2635.xml"/><Relationship Id="rId3585" Type="http://schemas.openxmlformats.org/officeDocument/2006/relationships/image" Target="media/image1790.emf"/><Relationship Id="rId4636" Type="http://schemas.openxmlformats.org/officeDocument/2006/relationships/customXml" Target="ink/ink2315.xml"/><Relationship Id="rId7042" Type="http://schemas.openxmlformats.org/officeDocument/2006/relationships/image" Target="media/image2597.emf"/><Relationship Id="rId2187" Type="http://schemas.openxmlformats.org/officeDocument/2006/relationships/image" Target="media/image1091.emf"/><Relationship Id="rId3238" Type="http://schemas.openxmlformats.org/officeDocument/2006/relationships/customXml" Target="ink/ink1616.xml"/><Relationship Id="rId3652" Type="http://schemas.openxmlformats.org/officeDocument/2006/relationships/customXml" Target="ink/ink1823.xml"/><Relationship Id="rId4703" Type="http://schemas.openxmlformats.org/officeDocument/2006/relationships/customXml" Target="ink/ink2356.xml"/><Relationship Id="rId7859" Type="http://schemas.openxmlformats.org/officeDocument/2006/relationships/customXml" Target="ink/ink4865.xml"/><Relationship Id="rId159" Type="http://schemas.openxmlformats.org/officeDocument/2006/relationships/customXml" Target="ink/ink77.xml"/><Relationship Id="rId573" Type="http://schemas.openxmlformats.org/officeDocument/2006/relationships/customXml" Target="ink/ink284.xml"/><Relationship Id="rId2254" Type="http://schemas.openxmlformats.org/officeDocument/2006/relationships/customXml" Target="ink/ink1124.xml"/><Relationship Id="rId3305" Type="http://schemas.openxmlformats.org/officeDocument/2006/relationships/image" Target="media/image1650.emf"/><Relationship Id="rId226" Type="http://schemas.openxmlformats.org/officeDocument/2006/relationships/image" Target="media/image110.emf"/><Relationship Id="rId1270" Type="http://schemas.openxmlformats.org/officeDocument/2006/relationships/image" Target="media/image632.emf"/><Relationship Id="rId5477" Type="http://schemas.openxmlformats.org/officeDocument/2006/relationships/customXml" Target="ink/ink3127.xml"/><Relationship Id="rId6875" Type="http://schemas.openxmlformats.org/officeDocument/2006/relationships/customXml" Target="ink/ink4347.xml"/><Relationship Id="rId7926" Type="http://schemas.openxmlformats.org/officeDocument/2006/relationships/customXml" Target="ink/ink4911.xml"/><Relationship Id="rId640" Type="http://schemas.openxmlformats.org/officeDocument/2006/relationships/image" Target="media/image317.emf"/><Relationship Id="rId2321" Type="http://schemas.openxmlformats.org/officeDocument/2006/relationships/image" Target="media/image1158.emf"/><Relationship Id="rId4079" Type="http://schemas.openxmlformats.org/officeDocument/2006/relationships/image" Target="media/image2037.emf"/><Relationship Id="rId5891" Type="http://schemas.openxmlformats.org/officeDocument/2006/relationships/customXml" Target="ink/ink3538.xml"/><Relationship Id="rId6528" Type="http://schemas.openxmlformats.org/officeDocument/2006/relationships/image" Target="media/image9.png"/><Relationship Id="rId6942" Type="http://schemas.openxmlformats.org/officeDocument/2006/relationships/image" Target="media/image2547.emf"/><Relationship Id="rId4493" Type="http://schemas.openxmlformats.org/officeDocument/2006/relationships/image" Target="media/image2244.emf"/><Relationship Id="rId5544" Type="http://schemas.openxmlformats.org/officeDocument/2006/relationships/customXml" Target="ink/ink3194.xml"/><Relationship Id="rId3095" Type="http://schemas.openxmlformats.org/officeDocument/2006/relationships/image" Target="media/image1545.emf"/><Relationship Id="rId4146" Type="http://schemas.openxmlformats.org/officeDocument/2006/relationships/customXml" Target="ink/ink2070.xml"/><Relationship Id="rId4560" Type="http://schemas.openxmlformats.org/officeDocument/2006/relationships/customXml" Target="ink/ink2277.xml"/><Relationship Id="rId5611" Type="http://schemas.openxmlformats.org/officeDocument/2006/relationships/customXml" Target="ink/ink3261.xml"/><Relationship Id="rId1807" Type="http://schemas.openxmlformats.org/officeDocument/2006/relationships/customXml" Target="ink/ink901.xml"/><Relationship Id="rId3162" Type="http://schemas.openxmlformats.org/officeDocument/2006/relationships/customXml" Target="ink/ink1578.xml"/><Relationship Id="rId4213" Type="http://schemas.openxmlformats.org/officeDocument/2006/relationships/image" Target="media/image2104.emf"/><Relationship Id="rId7369" Type="http://schemas.openxmlformats.org/officeDocument/2006/relationships/customXml" Target="ink/ink4594.xml"/><Relationship Id="rId7783" Type="http://schemas.openxmlformats.org/officeDocument/2006/relationships/customXml" Target="ink/ink4806.xml"/><Relationship Id="rId6385" Type="http://schemas.openxmlformats.org/officeDocument/2006/relationships/customXml" Target="ink/ink4031.xml"/><Relationship Id="rId7436" Type="http://schemas.openxmlformats.org/officeDocument/2006/relationships/image" Target="media/image2794.emf"/><Relationship Id="rId150" Type="http://schemas.openxmlformats.org/officeDocument/2006/relationships/image" Target="media/image72.emf"/><Relationship Id="rId3979" Type="http://schemas.openxmlformats.org/officeDocument/2006/relationships/image" Target="media/image1987.emf"/><Relationship Id="rId6038" Type="http://schemas.openxmlformats.org/officeDocument/2006/relationships/customXml" Target="ink/ink3684.xml"/><Relationship Id="rId6452" Type="http://schemas.openxmlformats.org/officeDocument/2006/relationships/customXml" Target="ink/ink4098.xml"/><Relationship Id="rId7850" Type="http://schemas.openxmlformats.org/officeDocument/2006/relationships/customXml" Target="ink/ink4857.xml"/><Relationship Id="rId2995" Type="http://schemas.openxmlformats.org/officeDocument/2006/relationships/image" Target="media/image1495.emf"/><Relationship Id="rId5054" Type="http://schemas.openxmlformats.org/officeDocument/2006/relationships/customXml" Target="ink/ink2705.xml"/><Relationship Id="rId6105" Type="http://schemas.openxmlformats.org/officeDocument/2006/relationships/customXml" Target="ink/ink3751.xml"/><Relationship Id="rId7503" Type="http://schemas.openxmlformats.org/officeDocument/2006/relationships/customXml" Target="ink/ink4661.xml"/><Relationship Id="rId967" Type="http://schemas.openxmlformats.org/officeDocument/2006/relationships/customXml" Target="ink/ink481.xml"/><Relationship Id="rId1597" Type="http://schemas.openxmlformats.org/officeDocument/2006/relationships/customXml" Target="ink/ink796.xml"/><Relationship Id="rId2648" Type="http://schemas.openxmlformats.org/officeDocument/2006/relationships/customXml" Target="ink/ink1321.xml"/><Relationship Id="rId1664" Type="http://schemas.openxmlformats.org/officeDocument/2006/relationships/image" Target="media/image829.emf"/><Relationship Id="rId2715" Type="http://schemas.openxmlformats.org/officeDocument/2006/relationships/image" Target="media/image1355.emf"/><Relationship Id="rId4070" Type="http://schemas.openxmlformats.org/officeDocument/2006/relationships/customXml" Target="ink/ink2032.xml"/><Relationship Id="rId5121" Type="http://schemas.openxmlformats.org/officeDocument/2006/relationships/customXml" Target="ink/ink2771.xml"/><Relationship Id="rId1317" Type="http://schemas.openxmlformats.org/officeDocument/2006/relationships/customXml" Target="ink/ink656.xml"/><Relationship Id="rId1731" Type="http://schemas.openxmlformats.org/officeDocument/2006/relationships/customXml" Target="ink/ink863.xml"/><Relationship Id="rId4887" Type="http://schemas.openxmlformats.org/officeDocument/2006/relationships/customXml" Target="ink/ink2540.xml"/><Relationship Id="rId5938" Type="http://schemas.openxmlformats.org/officeDocument/2006/relationships/customXml" Target="ink/ink3584.xml"/><Relationship Id="rId7293" Type="http://schemas.openxmlformats.org/officeDocument/2006/relationships/customXml" Target="ink/ink4556.xml"/><Relationship Id="rId23" Type="http://schemas.openxmlformats.org/officeDocument/2006/relationships/customXml" Target="ink/ink9.xml"/><Relationship Id="rId3489" Type="http://schemas.openxmlformats.org/officeDocument/2006/relationships/image" Target="media/image1742.emf"/><Relationship Id="rId7360" Type="http://schemas.openxmlformats.org/officeDocument/2006/relationships/image" Target="media/image2756.emf"/><Relationship Id="rId3556" Type="http://schemas.openxmlformats.org/officeDocument/2006/relationships/customXml" Target="ink/ink1775.xml"/><Relationship Id="rId4954" Type="http://schemas.openxmlformats.org/officeDocument/2006/relationships/customXml" Target="ink/ink2607.xml"/><Relationship Id="rId7013" Type="http://schemas.openxmlformats.org/officeDocument/2006/relationships/customXml" Target="ink/ink4416.xml"/><Relationship Id="rId477" Type="http://schemas.openxmlformats.org/officeDocument/2006/relationships/customXml" Target="ink/ink236.xml"/><Relationship Id="rId2158" Type="http://schemas.openxmlformats.org/officeDocument/2006/relationships/customXml" Target="ink/ink1076.xml"/><Relationship Id="rId3209" Type="http://schemas.openxmlformats.org/officeDocument/2006/relationships/image" Target="media/image1602.emf"/><Relationship Id="rId3970" Type="http://schemas.openxmlformats.org/officeDocument/2006/relationships/customXml" Target="ink/ink1982.xml"/><Relationship Id="rId4607" Type="http://schemas.openxmlformats.org/officeDocument/2006/relationships/image" Target="media/image2301.emf"/><Relationship Id="rId891" Type="http://schemas.openxmlformats.org/officeDocument/2006/relationships/customXml" Target="ink/ink443.xml"/><Relationship Id="rId2572" Type="http://schemas.openxmlformats.org/officeDocument/2006/relationships/customXml" Target="ink/ink1283.xml"/><Relationship Id="rId3623" Type="http://schemas.openxmlformats.org/officeDocument/2006/relationships/image" Target="media/image1809.emf"/><Relationship Id="rId6779" Type="http://schemas.openxmlformats.org/officeDocument/2006/relationships/customXml" Target="ink/ink4299.xml"/><Relationship Id="rId544" Type="http://schemas.openxmlformats.org/officeDocument/2006/relationships/image" Target="media/image269.emf"/><Relationship Id="rId1174" Type="http://schemas.openxmlformats.org/officeDocument/2006/relationships/image" Target="media/image584.emf"/><Relationship Id="rId2225" Type="http://schemas.openxmlformats.org/officeDocument/2006/relationships/image" Target="media/image1110.emf"/><Relationship Id="rId5795" Type="http://schemas.openxmlformats.org/officeDocument/2006/relationships/customXml" Target="ink/ink3443.xml"/><Relationship Id="rId6846" Type="http://schemas.openxmlformats.org/officeDocument/2006/relationships/image" Target="media/image2499.emf"/><Relationship Id="rId611" Type="http://schemas.openxmlformats.org/officeDocument/2006/relationships/customXml" Target="ink/ink303.xml"/><Relationship Id="rId1241" Type="http://schemas.openxmlformats.org/officeDocument/2006/relationships/customXml" Target="ink/ink618.xml"/><Relationship Id="rId4397" Type="http://schemas.openxmlformats.org/officeDocument/2006/relationships/image" Target="media/image2196.emf"/><Relationship Id="rId5448" Type="http://schemas.openxmlformats.org/officeDocument/2006/relationships/customXml" Target="ink/ink3098.xml"/><Relationship Id="rId5862" Type="http://schemas.openxmlformats.org/officeDocument/2006/relationships/customXml" Target="ink/ink3509.xml"/><Relationship Id="rId6913" Type="http://schemas.openxmlformats.org/officeDocument/2006/relationships/customXml" Target="ink/ink4366.xml"/><Relationship Id="rId4464" Type="http://schemas.openxmlformats.org/officeDocument/2006/relationships/customXml" Target="ink/ink2229.xml"/><Relationship Id="rId5515" Type="http://schemas.openxmlformats.org/officeDocument/2006/relationships/customXml" Target="ink/ink3165.xml"/><Relationship Id="rId3066" Type="http://schemas.openxmlformats.org/officeDocument/2006/relationships/customXml" Target="ink/ink1530.xml"/><Relationship Id="rId3480" Type="http://schemas.openxmlformats.org/officeDocument/2006/relationships/customXml" Target="ink/ink1737.xml"/><Relationship Id="rId4117" Type="http://schemas.openxmlformats.org/officeDocument/2006/relationships/image" Target="media/image2056.emf"/><Relationship Id="rId4531" Type="http://schemas.openxmlformats.org/officeDocument/2006/relationships/image" Target="media/image2263.emf"/><Relationship Id="rId7687" Type="http://schemas.openxmlformats.org/officeDocument/2006/relationships/customXml" Target="ink/ink4753.xml"/><Relationship Id="rId2082" Type="http://schemas.openxmlformats.org/officeDocument/2006/relationships/customXml" Target="ink/ink1038.xml"/><Relationship Id="rId3133" Type="http://schemas.openxmlformats.org/officeDocument/2006/relationships/image" Target="media/image1564.emf"/><Relationship Id="rId6289" Type="http://schemas.openxmlformats.org/officeDocument/2006/relationships/customXml" Target="ink/ink3935.xml"/><Relationship Id="rId7754" Type="http://schemas.openxmlformats.org/officeDocument/2006/relationships/customXml" Target="ink/ink4787.xml"/><Relationship Id="rId2899" Type="http://schemas.openxmlformats.org/officeDocument/2006/relationships/image" Target="media/image1447.emf"/><Relationship Id="rId3200" Type="http://schemas.openxmlformats.org/officeDocument/2006/relationships/customXml" Target="ink/ink1597.xml"/><Relationship Id="rId6356" Type="http://schemas.openxmlformats.org/officeDocument/2006/relationships/customXml" Target="ink/ink4002.xml"/><Relationship Id="rId6770" Type="http://schemas.openxmlformats.org/officeDocument/2006/relationships/image" Target="media/image2461.emf"/><Relationship Id="rId7407" Type="http://schemas.openxmlformats.org/officeDocument/2006/relationships/customXml" Target="ink/ink4613.xml"/><Relationship Id="rId7821" Type="http://schemas.openxmlformats.org/officeDocument/2006/relationships/customXml" Target="ink/ink4838.xml"/><Relationship Id="rId121" Type="http://schemas.openxmlformats.org/officeDocument/2006/relationships/customXml" Target="ink/ink58.xml"/><Relationship Id="rId2966" Type="http://schemas.openxmlformats.org/officeDocument/2006/relationships/customXml" Target="ink/ink1480.xml"/><Relationship Id="rId5372" Type="http://schemas.openxmlformats.org/officeDocument/2006/relationships/customXml" Target="ink/ink3022.xml"/><Relationship Id="rId6009" Type="http://schemas.openxmlformats.org/officeDocument/2006/relationships/customXml" Target="ink/ink3655.xml"/><Relationship Id="rId6423" Type="http://schemas.openxmlformats.org/officeDocument/2006/relationships/customXml" Target="ink/ink4069.xml"/><Relationship Id="rId938" Type="http://schemas.openxmlformats.org/officeDocument/2006/relationships/image" Target="media/image466.emf"/><Relationship Id="rId1568" Type="http://schemas.openxmlformats.org/officeDocument/2006/relationships/image" Target="media/image781.emf"/><Relationship Id="rId2619" Type="http://schemas.openxmlformats.org/officeDocument/2006/relationships/image" Target="media/image1307.emf"/><Relationship Id="rId5025" Type="http://schemas.openxmlformats.org/officeDocument/2006/relationships/customXml" Target="ink/ink2676.xml"/><Relationship Id="rId1635" Type="http://schemas.openxmlformats.org/officeDocument/2006/relationships/customXml" Target="ink/ink815.xml"/><Relationship Id="rId1982" Type="http://schemas.openxmlformats.org/officeDocument/2006/relationships/customXml" Target="ink/ink988.xml"/><Relationship Id="rId4041" Type="http://schemas.openxmlformats.org/officeDocument/2006/relationships/image" Target="media/image2018.emf"/><Relationship Id="rId7197" Type="http://schemas.openxmlformats.org/officeDocument/2006/relationships/customXml" Target="ink/ink4508.xml"/><Relationship Id="rId7264" Type="http://schemas.openxmlformats.org/officeDocument/2006/relationships/image" Target="media/image2708.emf"/><Relationship Id="rId1702" Type="http://schemas.openxmlformats.org/officeDocument/2006/relationships/image" Target="media/image848.emf"/><Relationship Id="rId4858" Type="http://schemas.openxmlformats.org/officeDocument/2006/relationships/customXml" Target="ink/ink2511.xml"/><Relationship Id="rId5909" Type="http://schemas.openxmlformats.org/officeDocument/2006/relationships/customXml" Target="ink/ink3555.xml"/><Relationship Id="rId3874" Type="http://schemas.openxmlformats.org/officeDocument/2006/relationships/customXml" Target="ink/ink1934.xml"/><Relationship Id="rId4925" Type="http://schemas.openxmlformats.org/officeDocument/2006/relationships/customXml" Target="ink/ink2578.xml"/><Relationship Id="rId6280" Type="http://schemas.openxmlformats.org/officeDocument/2006/relationships/customXml" Target="ink/ink3926.xml"/><Relationship Id="rId7331" Type="http://schemas.openxmlformats.org/officeDocument/2006/relationships/customXml" Target="ink/ink4575.xml"/><Relationship Id="rId795" Type="http://schemas.openxmlformats.org/officeDocument/2006/relationships/customXml" Target="ink/ink410.xml"/><Relationship Id="rId2476" Type="http://schemas.openxmlformats.org/officeDocument/2006/relationships/customXml" Target="ink/ink1235.xml"/><Relationship Id="rId2890" Type="http://schemas.openxmlformats.org/officeDocument/2006/relationships/customXml" Target="ink/ink1442.xml"/><Relationship Id="rId3527" Type="http://schemas.openxmlformats.org/officeDocument/2006/relationships/image" Target="media/image1761.emf"/><Relationship Id="rId3941" Type="http://schemas.openxmlformats.org/officeDocument/2006/relationships/image" Target="media/image1968.emf"/><Relationship Id="rId448" Type="http://schemas.openxmlformats.org/officeDocument/2006/relationships/image" Target="media/image221.emf"/><Relationship Id="rId862" Type="http://schemas.openxmlformats.org/officeDocument/2006/relationships/image" Target="media/image428.emf"/><Relationship Id="rId1078" Type="http://schemas.openxmlformats.org/officeDocument/2006/relationships/image" Target="media/image536.emf"/><Relationship Id="rId1492" Type="http://schemas.openxmlformats.org/officeDocument/2006/relationships/image" Target="media/image743.emf"/><Relationship Id="rId2129" Type="http://schemas.openxmlformats.org/officeDocument/2006/relationships/image" Target="media/image1062.emf"/><Relationship Id="rId2543" Type="http://schemas.openxmlformats.org/officeDocument/2006/relationships/image" Target="media/image1269.emf"/><Relationship Id="rId5699" Type="http://schemas.openxmlformats.org/officeDocument/2006/relationships/customXml" Target="ink/ink3348.xml"/><Relationship Id="rId6000" Type="http://schemas.openxmlformats.org/officeDocument/2006/relationships/customXml" Target="ink/ink3646.xml"/><Relationship Id="rId515" Type="http://schemas.openxmlformats.org/officeDocument/2006/relationships/customXml" Target="ink/ink255.xml"/><Relationship Id="rId1145" Type="http://schemas.openxmlformats.org/officeDocument/2006/relationships/customXml" Target="ink/ink570.xml"/><Relationship Id="rId5766" Type="http://schemas.openxmlformats.org/officeDocument/2006/relationships/customXml" Target="ink/ink3414.xml"/><Relationship Id="rId8172" Type="http://schemas.openxmlformats.org/officeDocument/2006/relationships/customXml" Target="ink/ink5033.xml"/><Relationship Id="rId1212" Type="http://schemas.openxmlformats.org/officeDocument/2006/relationships/image" Target="media/image603.emf"/><Relationship Id="rId2610" Type="http://schemas.openxmlformats.org/officeDocument/2006/relationships/customXml" Target="ink/ink1302.xml"/><Relationship Id="rId4368" Type="http://schemas.openxmlformats.org/officeDocument/2006/relationships/customXml" Target="ink/ink2181.xml"/><Relationship Id="rId5419" Type="http://schemas.openxmlformats.org/officeDocument/2006/relationships/customXml" Target="ink/ink3069.xml"/><Relationship Id="rId6817" Type="http://schemas.openxmlformats.org/officeDocument/2006/relationships/customXml" Target="ink/ink4318.xml"/><Relationship Id="rId4782" Type="http://schemas.openxmlformats.org/officeDocument/2006/relationships/customXml" Target="ink/ink2435.xml"/><Relationship Id="rId5833" Type="http://schemas.openxmlformats.org/officeDocument/2006/relationships/customXml" Target="ink/ink3480.xml"/><Relationship Id="rId3037" Type="http://schemas.openxmlformats.org/officeDocument/2006/relationships/image" Target="media/image1516.emf"/><Relationship Id="rId3384" Type="http://schemas.openxmlformats.org/officeDocument/2006/relationships/customXml" Target="ink/ink1689.xml"/><Relationship Id="rId4435" Type="http://schemas.openxmlformats.org/officeDocument/2006/relationships/image" Target="media/image2215.emf"/><Relationship Id="rId5900" Type="http://schemas.openxmlformats.org/officeDocument/2006/relationships/customXml" Target="ink/ink3547.xml"/><Relationship Id="rId3451" Type="http://schemas.openxmlformats.org/officeDocument/2006/relationships/image" Target="media/image1723.emf"/><Relationship Id="rId4502" Type="http://schemas.openxmlformats.org/officeDocument/2006/relationships/customXml" Target="ink/ink2248.xml"/><Relationship Id="rId7658" Type="http://schemas.openxmlformats.org/officeDocument/2006/relationships/image" Target="media/image2905.emf"/><Relationship Id="rId372" Type="http://schemas.openxmlformats.org/officeDocument/2006/relationships/image" Target="media/image183.emf"/><Relationship Id="rId2053" Type="http://schemas.openxmlformats.org/officeDocument/2006/relationships/image" Target="media/image1024.emf"/><Relationship Id="rId3104" Type="http://schemas.openxmlformats.org/officeDocument/2006/relationships/customXml" Target="ink/ink1549.xml"/><Relationship Id="rId6674" Type="http://schemas.openxmlformats.org/officeDocument/2006/relationships/image" Target="media/image2413.emf"/><Relationship Id="rId7725" Type="http://schemas.openxmlformats.org/officeDocument/2006/relationships/image" Target="media/image2933.emf"/><Relationship Id="rId2120" Type="http://schemas.openxmlformats.org/officeDocument/2006/relationships/customXml" Target="ink/ink1057.xml"/><Relationship Id="rId5276" Type="http://schemas.openxmlformats.org/officeDocument/2006/relationships/customXml" Target="ink/ink2926.xml"/><Relationship Id="rId5690" Type="http://schemas.openxmlformats.org/officeDocument/2006/relationships/customXml" Target="ink/ink3339.xml"/><Relationship Id="rId6327" Type="http://schemas.openxmlformats.org/officeDocument/2006/relationships/customXml" Target="ink/ink3973.xml"/><Relationship Id="rId6741" Type="http://schemas.openxmlformats.org/officeDocument/2006/relationships/customXml" Target="ink/ink4280.xml"/><Relationship Id="rId4292" Type="http://schemas.openxmlformats.org/officeDocument/2006/relationships/customXml" Target="ink/ink2143.xml"/><Relationship Id="rId5343" Type="http://schemas.openxmlformats.org/officeDocument/2006/relationships/customXml" Target="ink/ink2993.xml"/><Relationship Id="rId1886" Type="http://schemas.openxmlformats.org/officeDocument/2006/relationships/image" Target="media/image940.emf"/><Relationship Id="rId2937" Type="http://schemas.openxmlformats.org/officeDocument/2006/relationships/image" Target="media/image1466.emf"/><Relationship Id="rId909" Type="http://schemas.openxmlformats.org/officeDocument/2006/relationships/customXml" Target="ink/ink452.xml"/><Relationship Id="rId1539" Type="http://schemas.openxmlformats.org/officeDocument/2006/relationships/customXml" Target="ink/ink767.xml"/><Relationship Id="rId1953" Type="http://schemas.openxmlformats.org/officeDocument/2006/relationships/image" Target="media/image974.emf"/><Relationship Id="rId5410" Type="http://schemas.openxmlformats.org/officeDocument/2006/relationships/customXml" Target="ink/ink3060.xml"/><Relationship Id="rId7168" Type="http://schemas.openxmlformats.org/officeDocument/2006/relationships/image" Target="media/image2660.emf"/><Relationship Id="rId1606" Type="http://schemas.openxmlformats.org/officeDocument/2006/relationships/image" Target="media/image800.emf"/><Relationship Id="rId4012" Type="http://schemas.openxmlformats.org/officeDocument/2006/relationships/customXml" Target="ink/ink2003.xml"/><Relationship Id="rId7582" Type="http://schemas.openxmlformats.org/officeDocument/2006/relationships/image" Target="media/image2867.emf"/><Relationship Id="rId3778" Type="http://schemas.openxmlformats.org/officeDocument/2006/relationships/customXml" Target="ink/ink1886.xml"/><Relationship Id="rId4829" Type="http://schemas.openxmlformats.org/officeDocument/2006/relationships/customXml" Target="ink/ink2482.xml"/><Relationship Id="rId6184" Type="http://schemas.openxmlformats.org/officeDocument/2006/relationships/customXml" Target="ink/ink3830.xml"/><Relationship Id="rId7235" Type="http://schemas.openxmlformats.org/officeDocument/2006/relationships/customXml" Target="ink/ink4527.xml"/><Relationship Id="rId699" Type="http://schemas.openxmlformats.org/officeDocument/2006/relationships/customXml" Target="ink/ink356.xml"/><Relationship Id="rId2794" Type="http://schemas.openxmlformats.org/officeDocument/2006/relationships/customXml" Target="ink/ink1394.xml"/><Relationship Id="rId3845" Type="http://schemas.openxmlformats.org/officeDocument/2006/relationships/image" Target="media/image1920.emf"/><Relationship Id="rId6251" Type="http://schemas.openxmlformats.org/officeDocument/2006/relationships/customXml" Target="ink/ink3897.xml"/><Relationship Id="rId7302" Type="http://schemas.openxmlformats.org/officeDocument/2006/relationships/image" Target="media/image2727.emf"/><Relationship Id="rId766" Type="http://schemas.openxmlformats.org/officeDocument/2006/relationships/customXml" Target="ink/ink381.xml"/><Relationship Id="rId1396" Type="http://schemas.openxmlformats.org/officeDocument/2006/relationships/image" Target="media/image695.emf"/><Relationship Id="rId2447" Type="http://schemas.openxmlformats.org/officeDocument/2006/relationships/image" Target="media/image1221.emf"/><Relationship Id="rId419" Type="http://schemas.openxmlformats.org/officeDocument/2006/relationships/customXml" Target="ink/ink207.xml"/><Relationship Id="rId1049" Type="http://schemas.openxmlformats.org/officeDocument/2006/relationships/customXml" Target="ink/ink522.xml"/><Relationship Id="rId2861" Type="http://schemas.openxmlformats.org/officeDocument/2006/relationships/image" Target="media/image1428.emf"/><Relationship Id="rId3912" Type="http://schemas.openxmlformats.org/officeDocument/2006/relationships/customXml" Target="ink/ink1953.xml"/><Relationship Id="rId8076" Type="http://schemas.openxmlformats.org/officeDocument/2006/relationships/customXml" Target="ink/ink4986.xml"/><Relationship Id="rId833" Type="http://schemas.openxmlformats.org/officeDocument/2006/relationships/image" Target="media/image406.emf"/><Relationship Id="rId1116" Type="http://schemas.openxmlformats.org/officeDocument/2006/relationships/image" Target="media/image555.emf"/><Relationship Id="rId1463" Type="http://schemas.openxmlformats.org/officeDocument/2006/relationships/customXml" Target="ink/ink729.xml"/><Relationship Id="rId2514" Type="http://schemas.openxmlformats.org/officeDocument/2006/relationships/customXml" Target="ink/ink1254.xml"/><Relationship Id="rId7092" Type="http://schemas.openxmlformats.org/officeDocument/2006/relationships/image" Target="media/image2622.emf"/><Relationship Id="rId8143" Type="http://schemas.openxmlformats.org/officeDocument/2006/relationships/image" Target="media/image3110.emf"/><Relationship Id="rId900" Type="http://schemas.openxmlformats.org/officeDocument/2006/relationships/image" Target="media/image447.emf"/><Relationship Id="rId1530" Type="http://schemas.openxmlformats.org/officeDocument/2006/relationships/image" Target="media/image762.emf"/><Relationship Id="rId4686" Type="http://schemas.openxmlformats.org/officeDocument/2006/relationships/customXml" Target="ink/ink2340.xml"/><Relationship Id="rId5737" Type="http://schemas.openxmlformats.org/officeDocument/2006/relationships/customXml" Target="ink/ink3386.xml"/><Relationship Id="rId3288" Type="http://schemas.openxmlformats.org/officeDocument/2006/relationships/customXml" Target="ink/ink1641.xml"/><Relationship Id="rId4339" Type="http://schemas.openxmlformats.org/officeDocument/2006/relationships/image" Target="media/image2167.emf"/><Relationship Id="rId4753" Type="http://schemas.openxmlformats.org/officeDocument/2006/relationships/customXml" Target="ink/ink2406.xml"/><Relationship Id="rId5804" Type="http://schemas.openxmlformats.org/officeDocument/2006/relationships/image" Target="media/image7.png"/><Relationship Id="rId3355" Type="http://schemas.openxmlformats.org/officeDocument/2006/relationships/image" Target="media/image1675.emf"/><Relationship Id="rId4406" Type="http://schemas.openxmlformats.org/officeDocument/2006/relationships/customXml" Target="ink/ink2200.xml"/><Relationship Id="rId7976" Type="http://schemas.openxmlformats.org/officeDocument/2006/relationships/customXml" Target="ink/ink4936.xml"/><Relationship Id="rId276" Type="http://schemas.openxmlformats.org/officeDocument/2006/relationships/image" Target="media/image135.emf"/><Relationship Id="rId690" Type="http://schemas.openxmlformats.org/officeDocument/2006/relationships/customXml" Target="ink/ink347.xml"/><Relationship Id="rId2371" Type="http://schemas.openxmlformats.org/officeDocument/2006/relationships/image" Target="media/image1183.emf"/><Relationship Id="rId3008" Type="http://schemas.openxmlformats.org/officeDocument/2006/relationships/customXml" Target="ink/ink1501.xml"/><Relationship Id="rId3422" Type="http://schemas.openxmlformats.org/officeDocument/2006/relationships/customXml" Target="ink/ink1708.xml"/><Relationship Id="rId4820" Type="http://schemas.openxmlformats.org/officeDocument/2006/relationships/customXml" Target="ink/ink2473.xml"/><Relationship Id="rId6578" Type="http://schemas.openxmlformats.org/officeDocument/2006/relationships/image" Target="media/image2365.emf"/><Relationship Id="rId7629" Type="http://schemas.openxmlformats.org/officeDocument/2006/relationships/customXml" Target="ink/ink4724.xml"/><Relationship Id="rId343" Type="http://schemas.openxmlformats.org/officeDocument/2006/relationships/customXml" Target="ink/ink169.xml"/><Relationship Id="rId2024" Type="http://schemas.openxmlformats.org/officeDocument/2006/relationships/customXml" Target="ink/ink1009.xml"/><Relationship Id="rId6992" Type="http://schemas.openxmlformats.org/officeDocument/2006/relationships/image" Target="media/image2572.emf"/><Relationship Id="rId1040" Type="http://schemas.openxmlformats.org/officeDocument/2006/relationships/image" Target="media/image517.emf"/><Relationship Id="rId4196" Type="http://schemas.openxmlformats.org/officeDocument/2006/relationships/customXml" Target="ink/ink2095.xml"/><Relationship Id="rId5247" Type="http://schemas.openxmlformats.org/officeDocument/2006/relationships/customXml" Target="ink/ink2897.xml"/><Relationship Id="rId5594" Type="http://schemas.openxmlformats.org/officeDocument/2006/relationships/customXml" Target="ink/ink3244.xml"/><Relationship Id="rId6645" Type="http://schemas.openxmlformats.org/officeDocument/2006/relationships/customXml" Target="ink/ink4232.xml"/><Relationship Id="rId410" Type="http://schemas.openxmlformats.org/officeDocument/2006/relationships/image" Target="media/image202.emf"/><Relationship Id="rId5661" Type="http://schemas.openxmlformats.org/officeDocument/2006/relationships/customXml" Target="ink/ink3310.xml"/><Relationship Id="rId6712" Type="http://schemas.openxmlformats.org/officeDocument/2006/relationships/image" Target="media/image2432.emf"/><Relationship Id="rId1857" Type="http://schemas.openxmlformats.org/officeDocument/2006/relationships/customXml" Target="ink/ink926.xml"/><Relationship Id="rId2908" Type="http://schemas.openxmlformats.org/officeDocument/2006/relationships/customXml" Target="ink/ink1451.xml"/><Relationship Id="rId4263" Type="http://schemas.openxmlformats.org/officeDocument/2006/relationships/image" Target="media/image2129.emf"/><Relationship Id="rId5314" Type="http://schemas.openxmlformats.org/officeDocument/2006/relationships/customXml" Target="ink/ink2964.xml"/><Relationship Id="rId1924" Type="http://schemas.openxmlformats.org/officeDocument/2006/relationships/customXml" Target="ink/ink959.xml"/><Relationship Id="rId4330" Type="http://schemas.openxmlformats.org/officeDocument/2006/relationships/image" Target="media/image2159.emf"/><Relationship Id="rId7486" Type="http://schemas.openxmlformats.org/officeDocument/2006/relationships/image" Target="media/image2819.emf"/><Relationship Id="rId6088" Type="http://schemas.openxmlformats.org/officeDocument/2006/relationships/customXml" Target="ink/ink3734.xml"/><Relationship Id="rId7139" Type="http://schemas.openxmlformats.org/officeDocument/2006/relationships/customXml" Target="ink/ink4479.xml"/><Relationship Id="rId7553" Type="http://schemas.openxmlformats.org/officeDocument/2006/relationships/customXml" Target="ink/ink4686.xml"/><Relationship Id="rId2698" Type="http://schemas.openxmlformats.org/officeDocument/2006/relationships/customXml" Target="ink/ink1346.xml"/><Relationship Id="rId6155" Type="http://schemas.openxmlformats.org/officeDocument/2006/relationships/customXml" Target="ink/ink3801.xml"/><Relationship Id="rId7206" Type="http://schemas.openxmlformats.org/officeDocument/2006/relationships/image" Target="media/image2679.emf"/><Relationship Id="rId3749" Type="http://schemas.openxmlformats.org/officeDocument/2006/relationships/image" Target="media/image1872.emf"/><Relationship Id="rId5171" Type="http://schemas.openxmlformats.org/officeDocument/2006/relationships/customXml" Target="ink/ink2821.xml"/><Relationship Id="rId6222" Type="http://schemas.openxmlformats.org/officeDocument/2006/relationships/customXml" Target="ink/ink3868.xml"/><Relationship Id="rId7620" Type="http://schemas.openxmlformats.org/officeDocument/2006/relationships/image" Target="media/image2886.emf"/><Relationship Id="rId2765" Type="http://schemas.openxmlformats.org/officeDocument/2006/relationships/image" Target="media/image1380.emf"/><Relationship Id="rId3816" Type="http://schemas.openxmlformats.org/officeDocument/2006/relationships/customXml" Target="ink/ink1905.xml"/><Relationship Id="rId737" Type="http://schemas.openxmlformats.org/officeDocument/2006/relationships/image" Target="media/image352.emf"/><Relationship Id="rId1367" Type="http://schemas.openxmlformats.org/officeDocument/2006/relationships/customXml" Target="ink/ink681.xml"/><Relationship Id="rId1781" Type="http://schemas.openxmlformats.org/officeDocument/2006/relationships/customXml" Target="ink/ink888.xml"/><Relationship Id="rId2418" Type="http://schemas.openxmlformats.org/officeDocument/2006/relationships/customXml" Target="ink/ink1206.xml"/><Relationship Id="rId2832" Type="http://schemas.openxmlformats.org/officeDocument/2006/relationships/customXml" Target="ink/ink1413.xml"/><Relationship Id="rId5988" Type="http://schemas.openxmlformats.org/officeDocument/2006/relationships/customXml" Target="ink/ink3634.xml"/><Relationship Id="rId73" Type="http://schemas.openxmlformats.org/officeDocument/2006/relationships/customXml" Target="ink/ink34.xml"/><Relationship Id="rId804" Type="http://schemas.openxmlformats.org/officeDocument/2006/relationships/customXml" Target="ink/ink419.xml"/><Relationship Id="rId1434" Type="http://schemas.openxmlformats.org/officeDocument/2006/relationships/image" Target="media/image714.emf"/><Relationship Id="rId8047" Type="http://schemas.openxmlformats.org/officeDocument/2006/relationships/image" Target="media/image3061.emf"/><Relationship Id="rId1501" Type="http://schemas.openxmlformats.org/officeDocument/2006/relationships/customXml" Target="ink/ink748.xml"/><Relationship Id="rId4657" Type="http://schemas.openxmlformats.org/officeDocument/2006/relationships/image" Target="media/image2326.emf"/><Relationship Id="rId5708" Type="http://schemas.openxmlformats.org/officeDocument/2006/relationships/customXml" Target="ink/ink3357.xml"/><Relationship Id="rId7063" Type="http://schemas.openxmlformats.org/officeDocument/2006/relationships/customXml" Target="ink/ink4441.xml"/><Relationship Id="rId8114" Type="http://schemas.openxmlformats.org/officeDocument/2006/relationships/customXml" Target="ink/ink5004.xml"/><Relationship Id="rId3259" Type="http://schemas.openxmlformats.org/officeDocument/2006/relationships/image" Target="media/image1627.emf"/><Relationship Id="rId7130" Type="http://schemas.openxmlformats.org/officeDocument/2006/relationships/image" Target="media/image2641.emf"/><Relationship Id="rId594" Type="http://schemas.openxmlformats.org/officeDocument/2006/relationships/image" Target="media/image294.emf"/><Relationship Id="rId2275" Type="http://schemas.openxmlformats.org/officeDocument/2006/relationships/image" Target="media/image1135.emf"/><Relationship Id="rId3326" Type="http://schemas.openxmlformats.org/officeDocument/2006/relationships/customXml" Target="ink/ink1660.xml"/><Relationship Id="rId3673" Type="http://schemas.openxmlformats.org/officeDocument/2006/relationships/image" Target="media/image1834.emf"/><Relationship Id="rId4724" Type="http://schemas.openxmlformats.org/officeDocument/2006/relationships/customXml" Target="ink/ink2377.xml"/><Relationship Id="rId247" Type="http://schemas.openxmlformats.org/officeDocument/2006/relationships/customXml" Target="ink/ink121.xml"/><Relationship Id="rId3740" Type="http://schemas.openxmlformats.org/officeDocument/2006/relationships/customXml" Target="ink/ink1867.xml"/><Relationship Id="rId6896" Type="http://schemas.openxmlformats.org/officeDocument/2006/relationships/image" Target="media/image2524.emf"/><Relationship Id="rId7947" Type="http://schemas.openxmlformats.org/officeDocument/2006/relationships/image" Target="media/image3011.emf"/><Relationship Id="rId661" Type="http://schemas.openxmlformats.org/officeDocument/2006/relationships/customXml" Target="ink/ink328.xml"/><Relationship Id="rId1291" Type="http://schemas.openxmlformats.org/officeDocument/2006/relationships/customXml" Target="ink/ink643.xml"/><Relationship Id="rId2342" Type="http://schemas.openxmlformats.org/officeDocument/2006/relationships/customXml" Target="ink/ink1168.xml"/><Relationship Id="rId5498" Type="http://schemas.openxmlformats.org/officeDocument/2006/relationships/customXml" Target="ink/ink3148.xml"/><Relationship Id="rId6549" Type="http://schemas.openxmlformats.org/officeDocument/2006/relationships/customXml" Target="ink/ink4184.xml"/><Relationship Id="rId6963" Type="http://schemas.openxmlformats.org/officeDocument/2006/relationships/customXml" Target="ink/ink4391.xml"/><Relationship Id="rId314" Type="http://schemas.openxmlformats.org/officeDocument/2006/relationships/image" Target="media/image154.emf"/><Relationship Id="rId5565" Type="http://schemas.openxmlformats.org/officeDocument/2006/relationships/customXml" Target="ink/ink3215.xml"/><Relationship Id="rId6616" Type="http://schemas.openxmlformats.org/officeDocument/2006/relationships/image" Target="media/image2384.emf"/><Relationship Id="rId1011" Type="http://schemas.openxmlformats.org/officeDocument/2006/relationships/customXml" Target="ink/ink503.xml"/><Relationship Id="rId4167" Type="http://schemas.openxmlformats.org/officeDocument/2006/relationships/image" Target="media/image2081.emf"/><Relationship Id="rId4581" Type="http://schemas.openxmlformats.org/officeDocument/2006/relationships/image" Target="media/image2288.emf"/><Relationship Id="rId5218" Type="http://schemas.openxmlformats.org/officeDocument/2006/relationships/customXml" Target="ink/ink2868.xml"/><Relationship Id="rId5632" Type="http://schemas.openxmlformats.org/officeDocument/2006/relationships/customXml" Target="ink/ink3281.xml"/><Relationship Id="rId3183" Type="http://schemas.openxmlformats.org/officeDocument/2006/relationships/image" Target="media/image1589.emf"/><Relationship Id="rId4234" Type="http://schemas.openxmlformats.org/officeDocument/2006/relationships/customXml" Target="ink/ink2114.xml"/><Relationship Id="rId1828" Type="http://schemas.openxmlformats.org/officeDocument/2006/relationships/image" Target="media/image911.emf"/><Relationship Id="rId3250" Type="http://schemas.openxmlformats.org/officeDocument/2006/relationships/customXml" Target="ink/ink1622.xml"/><Relationship Id="rId7457" Type="http://schemas.openxmlformats.org/officeDocument/2006/relationships/customXml" Target="ink/ink4638.xml"/><Relationship Id="rId171" Type="http://schemas.openxmlformats.org/officeDocument/2006/relationships/customXml" Target="ink/ink83.xml"/><Relationship Id="rId4301" Type="http://schemas.openxmlformats.org/officeDocument/2006/relationships/image" Target="media/image2148.emf"/><Relationship Id="rId6059" Type="http://schemas.openxmlformats.org/officeDocument/2006/relationships/customXml" Target="ink/ink3705.xml"/><Relationship Id="rId7871" Type="http://schemas.openxmlformats.org/officeDocument/2006/relationships/customXml" Target="ink/ink4877.xml"/><Relationship Id="rId6473" Type="http://schemas.openxmlformats.org/officeDocument/2006/relationships/customXml" Target="ink/ink4119.xml"/><Relationship Id="rId7524" Type="http://schemas.openxmlformats.org/officeDocument/2006/relationships/image" Target="media/image2838.emf"/><Relationship Id="rId988" Type="http://schemas.openxmlformats.org/officeDocument/2006/relationships/image" Target="media/image491.emf"/><Relationship Id="rId2669" Type="http://schemas.openxmlformats.org/officeDocument/2006/relationships/image" Target="media/image1332.emf"/><Relationship Id="rId5075" Type="http://schemas.openxmlformats.org/officeDocument/2006/relationships/customXml" Target="ink/ink2726.xml"/><Relationship Id="rId6126" Type="http://schemas.openxmlformats.org/officeDocument/2006/relationships/customXml" Target="ink/ink3772.xml"/><Relationship Id="rId6540" Type="http://schemas.openxmlformats.org/officeDocument/2006/relationships/image" Target="media/image2346.emf"/><Relationship Id="rId1685" Type="http://schemas.openxmlformats.org/officeDocument/2006/relationships/customXml" Target="ink/ink840.xml"/><Relationship Id="rId2736" Type="http://schemas.openxmlformats.org/officeDocument/2006/relationships/customXml" Target="ink/ink1365.xml"/><Relationship Id="rId4091" Type="http://schemas.openxmlformats.org/officeDocument/2006/relationships/image" Target="media/image2043.emf"/><Relationship Id="rId5142" Type="http://schemas.openxmlformats.org/officeDocument/2006/relationships/customXml" Target="ink/ink2792.xml"/><Relationship Id="rId708" Type="http://schemas.openxmlformats.org/officeDocument/2006/relationships/customXml" Target="ink/ink365.xml"/><Relationship Id="rId1338" Type="http://schemas.openxmlformats.org/officeDocument/2006/relationships/image" Target="media/image666.emf"/><Relationship Id="rId1405" Type="http://schemas.openxmlformats.org/officeDocument/2006/relationships/customXml" Target="ink/ink700.xml"/><Relationship Id="rId1752" Type="http://schemas.openxmlformats.org/officeDocument/2006/relationships/image" Target="media/image873.emf"/><Relationship Id="rId2803" Type="http://schemas.openxmlformats.org/officeDocument/2006/relationships/image" Target="media/image1399.emf"/><Relationship Id="rId5959" Type="http://schemas.openxmlformats.org/officeDocument/2006/relationships/customXml" Target="ink/ink3605.xml"/><Relationship Id="rId7381" Type="http://schemas.openxmlformats.org/officeDocument/2006/relationships/customXml" Target="ink/ink4600.xml"/><Relationship Id="rId8018" Type="http://schemas.openxmlformats.org/officeDocument/2006/relationships/customXml" Target="ink/ink4957.xml"/><Relationship Id="rId44" Type="http://schemas.openxmlformats.org/officeDocument/2006/relationships/image" Target="media/image19.emf"/><Relationship Id="rId4975" Type="http://schemas.openxmlformats.org/officeDocument/2006/relationships/customXml" Target="ink/ink2627.xml"/><Relationship Id="rId7034" Type="http://schemas.openxmlformats.org/officeDocument/2006/relationships/image" Target="media/image2593.emf"/><Relationship Id="rId498" Type="http://schemas.openxmlformats.org/officeDocument/2006/relationships/image" Target="media/image246.emf"/><Relationship Id="rId2179" Type="http://schemas.openxmlformats.org/officeDocument/2006/relationships/image" Target="media/image1087.emf"/><Relationship Id="rId3577" Type="http://schemas.openxmlformats.org/officeDocument/2006/relationships/image" Target="media/image1786.emf"/><Relationship Id="rId3991" Type="http://schemas.openxmlformats.org/officeDocument/2006/relationships/image" Target="media/image1993.emf"/><Relationship Id="rId4628" Type="http://schemas.openxmlformats.org/officeDocument/2006/relationships/customXml" Target="ink/ink2311.xml"/><Relationship Id="rId2593" Type="http://schemas.openxmlformats.org/officeDocument/2006/relationships/image" Target="media/image1294.emf"/><Relationship Id="rId3644" Type="http://schemas.openxmlformats.org/officeDocument/2006/relationships/customXml" Target="ink/ink1819.xml"/><Relationship Id="rId6050" Type="http://schemas.openxmlformats.org/officeDocument/2006/relationships/customXml" Target="ink/ink3696.xml"/><Relationship Id="rId7101" Type="http://schemas.openxmlformats.org/officeDocument/2006/relationships/customXml" Target="ink/ink4460.xml"/><Relationship Id="rId565" Type="http://schemas.openxmlformats.org/officeDocument/2006/relationships/customXml" Target="ink/ink280.xml"/><Relationship Id="rId1195" Type="http://schemas.openxmlformats.org/officeDocument/2006/relationships/customXml" Target="ink/ink595.xml"/><Relationship Id="rId2246" Type="http://schemas.openxmlformats.org/officeDocument/2006/relationships/customXml" Target="ink/ink1120.xml"/><Relationship Id="rId2660" Type="http://schemas.openxmlformats.org/officeDocument/2006/relationships/customXml" Target="ink/ink1327.xml"/><Relationship Id="rId3711" Type="http://schemas.openxmlformats.org/officeDocument/2006/relationships/image" Target="media/image1853.emf"/><Relationship Id="rId6867" Type="http://schemas.openxmlformats.org/officeDocument/2006/relationships/customXml" Target="ink/ink4343.xml"/><Relationship Id="rId7918" Type="http://schemas.openxmlformats.org/officeDocument/2006/relationships/customXml" Target="ink/ink4907.xml"/><Relationship Id="rId218" Type="http://schemas.openxmlformats.org/officeDocument/2006/relationships/image" Target="media/image106.emf"/><Relationship Id="rId632" Type="http://schemas.openxmlformats.org/officeDocument/2006/relationships/image" Target="media/image313.emf"/><Relationship Id="rId1262" Type="http://schemas.openxmlformats.org/officeDocument/2006/relationships/image" Target="media/image628.emf"/><Relationship Id="rId2313" Type="http://schemas.openxmlformats.org/officeDocument/2006/relationships/image" Target="media/image1154.emf"/><Relationship Id="rId5469" Type="http://schemas.openxmlformats.org/officeDocument/2006/relationships/customXml" Target="ink/ink3119.xml"/><Relationship Id="rId4485" Type="http://schemas.openxmlformats.org/officeDocument/2006/relationships/image" Target="media/image2240.emf"/><Relationship Id="rId5536" Type="http://schemas.openxmlformats.org/officeDocument/2006/relationships/customXml" Target="ink/ink3186.xml"/><Relationship Id="rId5883" Type="http://schemas.openxmlformats.org/officeDocument/2006/relationships/customXml" Target="ink/ink3530.xml"/><Relationship Id="rId6934" Type="http://schemas.openxmlformats.org/officeDocument/2006/relationships/image" Target="media/image2543.emf"/><Relationship Id="rId3087" Type="http://schemas.openxmlformats.org/officeDocument/2006/relationships/image" Target="media/image1541.emf"/><Relationship Id="rId4138" Type="http://schemas.openxmlformats.org/officeDocument/2006/relationships/customXml" Target="ink/ink2066.xml"/><Relationship Id="rId5950" Type="http://schemas.openxmlformats.org/officeDocument/2006/relationships/customXml" Target="ink/ink3596.xml"/><Relationship Id="rId4552" Type="http://schemas.openxmlformats.org/officeDocument/2006/relationships/customXml" Target="ink/ink2273.xml"/><Relationship Id="rId5603" Type="http://schemas.openxmlformats.org/officeDocument/2006/relationships/customXml" Target="ink/ink3253.xml"/><Relationship Id="rId3154" Type="http://schemas.openxmlformats.org/officeDocument/2006/relationships/customXml" Target="ink/ink1574.xml"/><Relationship Id="rId4205" Type="http://schemas.openxmlformats.org/officeDocument/2006/relationships/image" Target="media/image2100.emf"/><Relationship Id="rId7775" Type="http://schemas.openxmlformats.org/officeDocument/2006/relationships/image" Target="media/image2957.emf"/><Relationship Id="rId2170" Type="http://schemas.openxmlformats.org/officeDocument/2006/relationships/customXml" Target="ink/ink1082.xml"/><Relationship Id="rId3221" Type="http://schemas.openxmlformats.org/officeDocument/2006/relationships/image" Target="media/image1608.emf"/><Relationship Id="rId6377" Type="http://schemas.openxmlformats.org/officeDocument/2006/relationships/customXml" Target="ink/ink4023.xml"/><Relationship Id="rId6791" Type="http://schemas.openxmlformats.org/officeDocument/2006/relationships/customXml" Target="ink/ink4305.xml"/><Relationship Id="rId7428" Type="http://schemas.openxmlformats.org/officeDocument/2006/relationships/image" Target="media/image2790.emf"/><Relationship Id="rId7842" Type="http://schemas.openxmlformats.org/officeDocument/2006/relationships/customXml" Target="ink/ink4853.xml"/><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491.emf"/><Relationship Id="rId5393" Type="http://schemas.openxmlformats.org/officeDocument/2006/relationships/customXml" Target="ink/ink3043.xml"/><Relationship Id="rId6444" Type="http://schemas.openxmlformats.org/officeDocument/2006/relationships/customXml" Target="ink/ink4090.xml"/><Relationship Id="rId959" Type="http://schemas.openxmlformats.org/officeDocument/2006/relationships/customXml" Target="ink/ink477.xml"/><Relationship Id="rId1589" Type="http://schemas.openxmlformats.org/officeDocument/2006/relationships/customXml" Target="ink/ink792.xml"/><Relationship Id="rId5046" Type="http://schemas.openxmlformats.org/officeDocument/2006/relationships/customXml" Target="ink/ink2697.xml"/><Relationship Id="rId5460" Type="http://schemas.openxmlformats.org/officeDocument/2006/relationships/customXml" Target="ink/ink3110.xml"/><Relationship Id="rId6511" Type="http://schemas.openxmlformats.org/officeDocument/2006/relationships/customXml" Target="ink/ink4157.xml"/><Relationship Id="rId4062" Type="http://schemas.openxmlformats.org/officeDocument/2006/relationships/customXml" Target="ink/ink2028.xml"/><Relationship Id="rId5113" Type="http://schemas.openxmlformats.org/officeDocument/2006/relationships/customXml" Target="ink/ink2763.xml"/><Relationship Id="rId1656" Type="http://schemas.openxmlformats.org/officeDocument/2006/relationships/image" Target="media/image825.emf"/><Relationship Id="rId2707" Type="http://schemas.openxmlformats.org/officeDocument/2006/relationships/image" Target="media/image1351.emf"/><Relationship Id="rId1309" Type="http://schemas.openxmlformats.org/officeDocument/2006/relationships/customXml" Target="ink/ink652.xml"/><Relationship Id="rId1723" Type="http://schemas.openxmlformats.org/officeDocument/2006/relationships/customXml" Target="ink/ink859.xml"/><Relationship Id="rId4879" Type="http://schemas.openxmlformats.org/officeDocument/2006/relationships/customXml" Target="ink/ink2532.xml"/><Relationship Id="rId7285" Type="http://schemas.openxmlformats.org/officeDocument/2006/relationships/customXml" Target="ink/ink4552.xml"/><Relationship Id="rId15" Type="http://schemas.openxmlformats.org/officeDocument/2006/relationships/customXml" Target="ink/ink5.xml"/><Relationship Id="rId3895" Type="http://schemas.openxmlformats.org/officeDocument/2006/relationships/image" Target="media/image1945.emf"/><Relationship Id="rId4946" Type="http://schemas.openxmlformats.org/officeDocument/2006/relationships/customXml" Target="ink/ink2599.xml"/><Relationship Id="rId7352" Type="http://schemas.openxmlformats.org/officeDocument/2006/relationships/image" Target="media/image2752.emf"/><Relationship Id="rId2497" Type="http://schemas.openxmlformats.org/officeDocument/2006/relationships/image" Target="media/image1246.emf"/><Relationship Id="rId3548" Type="http://schemas.openxmlformats.org/officeDocument/2006/relationships/customXml" Target="ink/ink1771.xml"/><Relationship Id="rId7005" Type="http://schemas.openxmlformats.org/officeDocument/2006/relationships/customXml" Target="ink/ink4412.xml"/><Relationship Id="rId469" Type="http://schemas.openxmlformats.org/officeDocument/2006/relationships/customXml" Target="ink/ink232.xml"/><Relationship Id="rId883" Type="http://schemas.openxmlformats.org/officeDocument/2006/relationships/customXml" Target="ink/ink439.xml"/><Relationship Id="rId1099" Type="http://schemas.openxmlformats.org/officeDocument/2006/relationships/customXml" Target="ink/ink547.xml"/><Relationship Id="rId2564" Type="http://schemas.openxmlformats.org/officeDocument/2006/relationships/customXml" Target="ink/ink1279.xml"/><Relationship Id="rId3615" Type="http://schemas.openxmlformats.org/officeDocument/2006/relationships/image" Target="media/image1805.emf"/><Relationship Id="rId3962" Type="http://schemas.openxmlformats.org/officeDocument/2006/relationships/customXml" Target="ink/ink1978.xml"/><Relationship Id="rId6021" Type="http://schemas.openxmlformats.org/officeDocument/2006/relationships/customXml" Target="ink/ink3667.xml"/><Relationship Id="rId536" Type="http://schemas.openxmlformats.org/officeDocument/2006/relationships/image" Target="media/image265.emf"/><Relationship Id="rId1166" Type="http://schemas.openxmlformats.org/officeDocument/2006/relationships/image" Target="media/image580.emf"/><Relationship Id="rId2217" Type="http://schemas.openxmlformats.org/officeDocument/2006/relationships/image" Target="media/image1106.emf"/><Relationship Id="rId8193" Type="http://schemas.openxmlformats.org/officeDocument/2006/relationships/image" Target="media/image3135.emf"/><Relationship Id="rId950" Type="http://schemas.openxmlformats.org/officeDocument/2006/relationships/image" Target="media/image472.emf"/><Relationship Id="rId1580" Type="http://schemas.openxmlformats.org/officeDocument/2006/relationships/image" Target="media/image787.emf"/><Relationship Id="rId2631" Type="http://schemas.openxmlformats.org/officeDocument/2006/relationships/image" Target="media/image1313.emf"/><Relationship Id="rId4389" Type="http://schemas.openxmlformats.org/officeDocument/2006/relationships/image" Target="media/image2192.emf"/><Relationship Id="rId5787" Type="http://schemas.openxmlformats.org/officeDocument/2006/relationships/customXml" Target="ink/ink3435.xml"/><Relationship Id="rId6838" Type="http://schemas.openxmlformats.org/officeDocument/2006/relationships/image" Target="media/image2495.emf"/><Relationship Id="rId603" Type="http://schemas.openxmlformats.org/officeDocument/2006/relationships/customXml" Target="ink/ink299.xml"/><Relationship Id="rId1233" Type="http://schemas.openxmlformats.org/officeDocument/2006/relationships/customXml" Target="ink/ink614.xml"/><Relationship Id="rId5854" Type="http://schemas.openxmlformats.org/officeDocument/2006/relationships/customXml" Target="ink/ink3501.xml"/><Relationship Id="rId6905" Type="http://schemas.openxmlformats.org/officeDocument/2006/relationships/customXml" Target="ink/ink4362.xml"/><Relationship Id="rId1300" Type="http://schemas.openxmlformats.org/officeDocument/2006/relationships/image" Target="media/image647.emf"/><Relationship Id="rId4456" Type="http://schemas.openxmlformats.org/officeDocument/2006/relationships/customXml" Target="ink/ink2225.xml"/><Relationship Id="rId4870" Type="http://schemas.openxmlformats.org/officeDocument/2006/relationships/customXml" Target="ink/ink2523.xml"/><Relationship Id="rId5507" Type="http://schemas.openxmlformats.org/officeDocument/2006/relationships/customXml" Target="ink/ink3157.xml"/><Relationship Id="rId5921" Type="http://schemas.openxmlformats.org/officeDocument/2006/relationships/customXml" Target="ink/ink3567.xml"/><Relationship Id="rId3058" Type="http://schemas.openxmlformats.org/officeDocument/2006/relationships/customXml" Target="ink/ink1526.xml"/><Relationship Id="rId3472" Type="http://schemas.openxmlformats.org/officeDocument/2006/relationships/customXml" Target="ink/ink1733.xml"/><Relationship Id="rId4109" Type="http://schemas.openxmlformats.org/officeDocument/2006/relationships/image" Target="media/image2052.emf"/><Relationship Id="rId4523" Type="http://schemas.openxmlformats.org/officeDocument/2006/relationships/image" Target="media/image2259.emf"/><Relationship Id="rId7679" Type="http://schemas.openxmlformats.org/officeDocument/2006/relationships/customXml" Target="ink/ink4749.xml"/><Relationship Id="rId393" Type="http://schemas.openxmlformats.org/officeDocument/2006/relationships/customXml" Target="ink/ink194.xml"/><Relationship Id="rId2074" Type="http://schemas.openxmlformats.org/officeDocument/2006/relationships/customXml" Target="ink/ink1034.xml"/><Relationship Id="rId3125" Type="http://schemas.openxmlformats.org/officeDocument/2006/relationships/image" Target="media/image1560.emf"/><Relationship Id="rId6695" Type="http://schemas.openxmlformats.org/officeDocument/2006/relationships/customXml" Target="ink/ink4257.xml"/><Relationship Id="rId7746" Type="http://schemas.openxmlformats.org/officeDocument/2006/relationships/image" Target="media/image2949.emf"/><Relationship Id="rId460" Type="http://schemas.openxmlformats.org/officeDocument/2006/relationships/image" Target="media/image227.emf"/><Relationship Id="rId1090" Type="http://schemas.openxmlformats.org/officeDocument/2006/relationships/image" Target="media/image542.emf"/><Relationship Id="rId2141" Type="http://schemas.openxmlformats.org/officeDocument/2006/relationships/image" Target="media/image1068.emf"/><Relationship Id="rId5297" Type="http://schemas.openxmlformats.org/officeDocument/2006/relationships/customXml" Target="ink/ink2947.xml"/><Relationship Id="rId6348" Type="http://schemas.openxmlformats.org/officeDocument/2006/relationships/customXml" Target="ink/ink3994.xml"/><Relationship Id="rId113" Type="http://schemas.openxmlformats.org/officeDocument/2006/relationships/customXml" Target="ink/ink54.xml"/><Relationship Id="rId6762" Type="http://schemas.openxmlformats.org/officeDocument/2006/relationships/image" Target="media/image2457.emf"/><Relationship Id="rId7813" Type="http://schemas.openxmlformats.org/officeDocument/2006/relationships/customXml" Target="ink/ink4830.xml"/><Relationship Id="rId2958" Type="http://schemas.openxmlformats.org/officeDocument/2006/relationships/customXml" Target="ink/ink1476.xml"/><Relationship Id="rId5017" Type="http://schemas.openxmlformats.org/officeDocument/2006/relationships/customXml" Target="ink/ink2668.xml"/><Relationship Id="rId5364" Type="http://schemas.openxmlformats.org/officeDocument/2006/relationships/customXml" Target="ink/ink3014.xml"/><Relationship Id="rId6415" Type="http://schemas.openxmlformats.org/officeDocument/2006/relationships/customXml" Target="ink/ink4061.xml"/><Relationship Id="rId1974" Type="http://schemas.openxmlformats.org/officeDocument/2006/relationships/customXml" Target="ink/ink984.xml"/><Relationship Id="rId4380" Type="http://schemas.openxmlformats.org/officeDocument/2006/relationships/customXml" Target="ink/ink2187.xml"/><Relationship Id="rId5431" Type="http://schemas.openxmlformats.org/officeDocument/2006/relationships/customXml" Target="ink/ink3081.xml"/><Relationship Id="rId1627" Type="http://schemas.openxmlformats.org/officeDocument/2006/relationships/customXml" Target="ink/ink811.xml"/><Relationship Id="rId4033" Type="http://schemas.openxmlformats.org/officeDocument/2006/relationships/image" Target="media/image2014.emf"/><Relationship Id="rId7189" Type="http://schemas.openxmlformats.org/officeDocument/2006/relationships/customXml" Target="ink/ink4504.xml"/><Relationship Id="rId3799" Type="http://schemas.openxmlformats.org/officeDocument/2006/relationships/image" Target="media/image1897.emf"/><Relationship Id="rId4100" Type="http://schemas.openxmlformats.org/officeDocument/2006/relationships/customXml" Target="ink/ink2047.xml"/><Relationship Id="rId7256" Type="http://schemas.openxmlformats.org/officeDocument/2006/relationships/image" Target="media/image2704.emf"/><Relationship Id="rId7670" Type="http://schemas.openxmlformats.org/officeDocument/2006/relationships/image" Target="media/image2911.emf"/><Relationship Id="rId6272" Type="http://schemas.openxmlformats.org/officeDocument/2006/relationships/customXml" Target="ink/ink3918.xml"/><Relationship Id="rId7323" Type="http://schemas.openxmlformats.org/officeDocument/2006/relationships/customXml" Target="ink/ink4571.xml"/><Relationship Id="rId3866" Type="http://schemas.openxmlformats.org/officeDocument/2006/relationships/customXml" Target="ink/ink1930.xml"/><Relationship Id="rId4917" Type="http://schemas.openxmlformats.org/officeDocument/2006/relationships/customXml" Target="ink/ink2570.xml"/><Relationship Id="rId787" Type="http://schemas.openxmlformats.org/officeDocument/2006/relationships/customXml" Target="ink/ink402.xml"/><Relationship Id="rId2468" Type="http://schemas.openxmlformats.org/officeDocument/2006/relationships/customXml" Target="ink/ink1231.xml"/><Relationship Id="rId2882" Type="http://schemas.openxmlformats.org/officeDocument/2006/relationships/customXml" Target="ink/ink1438.xml"/><Relationship Id="rId3519" Type="http://schemas.openxmlformats.org/officeDocument/2006/relationships/image" Target="media/image1757.emf"/><Relationship Id="rId3933" Type="http://schemas.openxmlformats.org/officeDocument/2006/relationships/image" Target="media/image1964.emf"/><Relationship Id="rId8097" Type="http://schemas.openxmlformats.org/officeDocument/2006/relationships/image" Target="media/image3086.emf"/><Relationship Id="rId854" Type="http://schemas.openxmlformats.org/officeDocument/2006/relationships/image" Target="media/image424.emf"/><Relationship Id="rId1484" Type="http://schemas.openxmlformats.org/officeDocument/2006/relationships/image" Target="media/image739.emf"/><Relationship Id="rId2535" Type="http://schemas.openxmlformats.org/officeDocument/2006/relationships/image" Target="media/image1265.emf"/><Relationship Id="rId507" Type="http://schemas.openxmlformats.org/officeDocument/2006/relationships/customXml" Target="ink/ink251.xml"/><Relationship Id="rId921" Type="http://schemas.openxmlformats.org/officeDocument/2006/relationships/customXml" Target="ink/ink458.xml"/><Relationship Id="rId1137" Type="http://schemas.openxmlformats.org/officeDocument/2006/relationships/customXml" Target="ink/ink566.xml"/><Relationship Id="rId1551" Type="http://schemas.openxmlformats.org/officeDocument/2006/relationships/customXml" Target="ink/ink773.xml"/><Relationship Id="rId2602" Type="http://schemas.openxmlformats.org/officeDocument/2006/relationships/customXml" Target="ink/ink1298.xml"/><Relationship Id="rId5758" Type="http://schemas.openxmlformats.org/officeDocument/2006/relationships/customXml" Target="ink/ink3406.xml"/><Relationship Id="rId6809" Type="http://schemas.openxmlformats.org/officeDocument/2006/relationships/customXml" Target="ink/ink4314.xml"/><Relationship Id="rId8164" Type="http://schemas.openxmlformats.org/officeDocument/2006/relationships/customXml" Target="ink/ink5029.xml"/><Relationship Id="rId1204" Type="http://schemas.openxmlformats.org/officeDocument/2006/relationships/image" Target="media/image599.emf"/><Relationship Id="rId4774" Type="http://schemas.openxmlformats.org/officeDocument/2006/relationships/customXml" Target="ink/ink2427.xml"/><Relationship Id="rId5825" Type="http://schemas.openxmlformats.org/officeDocument/2006/relationships/customXml" Target="ink/ink3472.xml"/><Relationship Id="rId7180" Type="http://schemas.openxmlformats.org/officeDocument/2006/relationships/image" Target="media/image2666.emf"/><Relationship Id="rId3376" Type="http://schemas.openxmlformats.org/officeDocument/2006/relationships/customXml" Target="ink/ink1685.xml"/><Relationship Id="rId4427" Type="http://schemas.openxmlformats.org/officeDocument/2006/relationships/image" Target="media/image2211.emf"/><Relationship Id="rId297" Type="http://schemas.openxmlformats.org/officeDocument/2006/relationships/customXml" Target="ink/ink146.xml"/><Relationship Id="rId2392" Type="http://schemas.openxmlformats.org/officeDocument/2006/relationships/customXml" Target="ink/ink1193.xml"/><Relationship Id="rId3029" Type="http://schemas.openxmlformats.org/officeDocument/2006/relationships/image" Target="media/image1512.emf"/><Relationship Id="rId3790" Type="http://schemas.openxmlformats.org/officeDocument/2006/relationships/customXml" Target="ink/ink1892.xml"/><Relationship Id="rId4841" Type="http://schemas.openxmlformats.org/officeDocument/2006/relationships/customXml" Target="ink/ink2494.xml"/><Relationship Id="rId6599" Type="http://schemas.openxmlformats.org/officeDocument/2006/relationships/customXml" Target="ink/ink4209.xml"/><Relationship Id="rId7997" Type="http://schemas.openxmlformats.org/officeDocument/2006/relationships/image" Target="media/image3036.emf"/><Relationship Id="rId364" Type="http://schemas.openxmlformats.org/officeDocument/2006/relationships/image" Target="media/image179.emf"/><Relationship Id="rId2045" Type="http://schemas.openxmlformats.org/officeDocument/2006/relationships/image" Target="media/image1020.emf"/><Relationship Id="rId3443" Type="http://schemas.openxmlformats.org/officeDocument/2006/relationships/image" Target="media/image1719.emf"/><Relationship Id="rId3510" Type="http://schemas.openxmlformats.org/officeDocument/2006/relationships/customXml" Target="ink/ink1752.xml"/><Relationship Id="rId6666" Type="http://schemas.openxmlformats.org/officeDocument/2006/relationships/image" Target="media/image2409.emf"/><Relationship Id="rId7717" Type="http://schemas.openxmlformats.org/officeDocument/2006/relationships/customXml" Target="ink/ink4776.xml"/><Relationship Id="rId431" Type="http://schemas.openxmlformats.org/officeDocument/2006/relationships/customXml" Target="ink/ink213.xml"/><Relationship Id="rId1061" Type="http://schemas.openxmlformats.org/officeDocument/2006/relationships/customXml" Target="ink/ink528.xml"/><Relationship Id="rId2112" Type="http://schemas.openxmlformats.org/officeDocument/2006/relationships/customXml" Target="ink/ink1053.xml"/><Relationship Id="rId5268" Type="http://schemas.openxmlformats.org/officeDocument/2006/relationships/customXml" Target="ink/ink2918.xml"/><Relationship Id="rId5682" Type="http://schemas.openxmlformats.org/officeDocument/2006/relationships/customXml" Target="ink/ink3331.xml"/><Relationship Id="rId6319" Type="http://schemas.openxmlformats.org/officeDocument/2006/relationships/customXml" Target="ink/ink3965.xml"/><Relationship Id="rId6733" Type="http://schemas.openxmlformats.org/officeDocument/2006/relationships/customXml" Target="ink/ink4276.xml"/><Relationship Id="rId1878" Type="http://schemas.openxmlformats.org/officeDocument/2006/relationships/image" Target="media/image936.emf"/><Relationship Id="rId2929" Type="http://schemas.openxmlformats.org/officeDocument/2006/relationships/image" Target="media/image1462.emf"/><Relationship Id="rId4284" Type="http://schemas.openxmlformats.org/officeDocument/2006/relationships/customXml" Target="ink/ink2139.xml"/><Relationship Id="rId5335" Type="http://schemas.openxmlformats.org/officeDocument/2006/relationships/customXml" Target="ink/ink2985.xml"/><Relationship Id="rId4351" Type="http://schemas.openxmlformats.org/officeDocument/2006/relationships/image" Target="media/image2173.emf"/><Relationship Id="rId5402" Type="http://schemas.openxmlformats.org/officeDocument/2006/relationships/customXml" Target="ink/ink3052.xml"/><Relationship Id="rId6800" Type="http://schemas.openxmlformats.org/officeDocument/2006/relationships/image" Target="media/image2476.emf"/><Relationship Id="rId1945" Type="http://schemas.openxmlformats.org/officeDocument/2006/relationships/image" Target="media/image970.emf"/><Relationship Id="rId4004" Type="http://schemas.openxmlformats.org/officeDocument/2006/relationships/customXml" Target="ink/ink1999.xml"/><Relationship Id="rId3020" Type="http://schemas.openxmlformats.org/officeDocument/2006/relationships/customXml" Target="ink/ink1507.xml"/><Relationship Id="rId6176" Type="http://schemas.openxmlformats.org/officeDocument/2006/relationships/customXml" Target="ink/ink3822.xml"/><Relationship Id="rId7227" Type="http://schemas.openxmlformats.org/officeDocument/2006/relationships/customXml" Target="ink/ink4523.xml"/><Relationship Id="rId7574" Type="http://schemas.openxmlformats.org/officeDocument/2006/relationships/image" Target="media/image2863.emf"/><Relationship Id="rId6590" Type="http://schemas.openxmlformats.org/officeDocument/2006/relationships/image" Target="media/image2371.emf"/><Relationship Id="rId7641" Type="http://schemas.openxmlformats.org/officeDocument/2006/relationships/customXml" Target="ink/ink4730.xml"/><Relationship Id="rId2786" Type="http://schemas.openxmlformats.org/officeDocument/2006/relationships/customXml" Target="ink/ink1390.xml"/><Relationship Id="rId3837" Type="http://schemas.openxmlformats.org/officeDocument/2006/relationships/image" Target="media/image1916.emf"/><Relationship Id="rId5192" Type="http://schemas.openxmlformats.org/officeDocument/2006/relationships/customXml" Target="ink/ink2842.xml"/><Relationship Id="rId6243" Type="http://schemas.openxmlformats.org/officeDocument/2006/relationships/customXml" Target="ink/ink3889.xml"/><Relationship Id="rId758" Type="http://schemas.openxmlformats.org/officeDocument/2006/relationships/image" Target="media/image373.emf"/><Relationship Id="rId1388" Type="http://schemas.openxmlformats.org/officeDocument/2006/relationships/image" Target="media/image691.emf"/><Relationship Id="rId2439" Type="http://schemas.openxmlformats.org/officeDocument/2006/relationships/image" Target="media/image1217.emf"/><Relationship Id="rId2853" Type="http://schemas.openxmlformats.org/officeDocument/2006/relationships/image" Target="media/image1424.emf"/><Relationship Id="rId3904" Type="http://schemas.openxmlformats.org/officeDocument/2006/relationships/customXml" Target="ink/ink1949.xml"/><Relationship Id="rId6310" Type="http://schemas.openxmlformats.org/officeDocument/2006/relationships/customXml" Target="ink/ink3956.xml"/><Relationship Id="rId94" Type="http://schemas.openxmlformats.org/officeDocument/2006/relationships/image" Target="media/image44.emf"/><Relationship Id="rId825" Type="http://schemas.openxmlformats.org/officeDocument/2006/relationships/image" Target="media/image398.emf"/><Relationship Id="rId1455" Type="http://schemas.openxmlformats.org/officeDocument/2006/relationships/customXml" Target="ink/ink725.xml"/><Relationship Id="rId2506" Type="http://schemas.openxmlformats.org/officeDocument/2006/relationships/customXml" Target="ink/ink1250.xml"/><Relationship Id="rId8068" Type="http://schemas.openxmlformats.org/officeDocument/2006/relationships/customXml" Target="ink/ink4982.xml"/><Relationship Id="rId1108" Type="http://schemas.openxmlformats.org/officeDocument/2006/relationships/image" Target="media/image551.emf"/><Relationship Id="rId2920" Type="http://schemas.openxmlformats.org/officeDocument/2006/relationships/customXml" Target="ink/ink1457.xml"/><Relationship Id="rId4678" Type="http://schemas.openxmlformats.org/officeDocument/2006/relationships/customXml" Target="ink/ink2336.xml"/><Relationship Id="rId7084" Type="http://schemas.openxmlformats.org/officeDocument/2006/relationships/image" Target="media/image2618.emf"/><Relationship Id="rId8135" Type="http://schemas.openxmlformats.org/officeDocument/2006/relationships/image" Target="media/image3106.emf"/><Relationship Id="rId1522" Type="http://schemas.openxmlformats.org/officeDocument/2006/relationships/image" Target="media/image758.emf"/><Relationship Id="rId5729" Type="http://schemas.openxmlformats.org/officeDocument/2006/relationships/customXml" Target="ink/ink3378.xml"/><Relationship Id="rId7151" Type="http://schemas.openxmlformats.org/officeDocument/2006/relationships/customXml" Target="ink/ink4485.xml"/><Relationship Id="rId3694" Type="http://schemas.openxmlformats.org/officeDocument/2006/relationships/customXml" Target="ink/ink1844.xml"/><Relationship Id="rId4745" Type="http://schemas.openxmlformats.org/officeDocument/2006/relationships/customXml" Target="ink/ink2398.xml"/><Relationship Id="rId2296" Type="http://schemas.openxmlformats.org/officeDocument/2006/relationships/customXml" Target="ink/ink1145.xml"/><Relationship Id="rId3347" Type="http://schemas.openxmlformats.org/officeDocument/2006/relationships/image" Target="media/image1671.emf"/><Relationship Id="rId3761" Type="http://schemas.openxmlformats.org/officeDocument/2006/relationships/image" Target="media/image1878.emf"/><Relationship Id="rId4812" Type="http://schemas.openxmlformats.org/officeDocument/2006/relationships/customXml" Target="ink/ink2465.xml"/><Relationship Id="rId7968" Type="http://schemas.openxmlformats.org/officeDocument/2006/relationships/customXml" Target="ink/ink4932.xml"/><Relationship Id="rId268" Type="http://schemas.openxmlformats.org/officeDocument/2006/relationships/image" Target="media/image131.emf"/><Relationship Id="rId682" Type="http://schemas.openxmlformats.org/officeDocument/2006/relationships/customXml" Target="ink/ink339.xml"/><Relationship Id="rId2363" Type="http://schemas.openxmlformats.org/officeDocument/2006/relationships/image" Target="media/image1179.emf"/><Relationship Id="rId3414" Type="http://schemas.openxmlformats.org/officeDocument/2006/relationships/customXml" Target="ink/ink1704.xml"/><Relationship Id="rId6984" Type="http://schemas.openxmlformats.org/officeDocument/2006/relationships/image" Target="media/image2568.emf"/><Relationship Id="rId335" Type="http://schemas.openxmlformats.org/officeDocument/2006/relationships/customXml" Target="ink/ink165.xml"/><Relationship Id="rId2016" Type="http://schemas.openxmlformats.org/officeDocument/2006/relationships/customXml" Target="ink/ink1005.xml"/><Relationship Id="rId2430" Type="http://schemas.openxmlformats.org/officeDocument/2006/relationships/customXml" Target="ink/ink1212.xml"/><Relationship Id="rId5586" Type="http://schemas.openxmlformats.org/officeDocument/2006/relationships/customXml" Target="ink/ink3236.xml"/><Relationship Id="rId6637" Type="http://schemas.openxmlformats.org/officeDocument/2006/relationships/customXml" Target="ink/ink4228.xml"/><Relationship Id="rId402" Type="http://schemas.openxmlformats.org/officeDocument/2006/relationships/image" Target="media/image198.emf"/><Relationship Id="rId1032" Type="http://schemas.openxmlformats.org/officeDocument/2006/relationships/image" Target="media/image513.emf"/><Relationship Id="rId4188" Type="http://schemas.openxmlformats.org/officeDocument/2006/relationships/customXml" Target="ink/ink2091.xml"/><Relationship Id="rId5239" Type="http://schemas.openxmlformats.org/officeDocument/2006/relationships/customXml" Target="ink/ink2889.xml"/><Relationship Id="rId4255" Type="http://schemas.openxmlformats.org/officeDocument/2006/relationships/image" Target="media/image2125.emf"/><Relationship Id="rId5306" Type="http://schemas.openxmlformats.org/officeDocument/2006/relationships/customXml" Target="ink/ink2956.xml"/><Relationship Id="rId5653" Type="http://schemas.openxmlformats.org/officeDocument/2006/relationships/customXml" Target="ink/ink3302.xml"/><Relationship Id="rId6704" Type="http://schemas.openxmlformats.org/officeDocument/2006/relationships/image" Target="media/image2428.emf"/><Relationship Id="rId1849" Type="http://schemas.openxmlformats.org/officeDocument/2006/relationships/customXml" Target="ink/ink922.xml"/><Relationship Id="rId5720" Type="http://schemas.openxmlformats.org/officeDocument/2006/relationships/customXml" Target="ink/ink3369.xml"/><Relationship Id="rId192" Type="http://schemas.openxmlformats.org/officeDocument/2006/relationships/image" Target="media/image93.emf"/><Relationship Id="rId1916" Type="http://schemas.openxmlformats.org/officeDocument/2006/relationships/customXml" Target="ink/ink955.xml"/><Relationship Id="rId3271" Type="http://schemas.openxmlformats.org/officeDocument/2006/relationships/image" Target="media/image1633.emf"/><Relationship Id="rId4322" Type="http://schemas.openxmlformats.org/officeDocument/2006/relationships/customXml" Target="ink/ink2163.xml"/><Relationship Id="rId7478" Type="http://schemas.openxmlformats.org/officeDocument/2006/relationships/image" Target="media/image2815.emf"/><Relationship Id="rId7892" Type="http://schemas.openxmlformats.org/officeDocument/2006/relationships/customXml" Target="ink/ink4894.xml"/><Relationship Id="rId6494" Type="http://schemas.openxmlformats.org/officeDocument/2006/relationships/customXml" Target="ink/ink4140.xml"/><Relationship Id="rId7545" Type="http://schemas.openxmlformats.org/officeDocument/2006/relationships/customXml" Target="ink/ink4682.xml"/><Relationship Id="rId5096" Type="http://schemas.openxmlformats.org/officeDocument/2006/relationships/customXml" Target="ink/ink2746.xml"/><Relationship Id="rId6147" Type="http://schemas.openxmlformats.org/officeDocument/2006/relationships/customXml" Target="ink/ink3793.xml"/><Relationship Id="rId6561" Type="http://schemas.openxmlformats.org/officeDocument/2006/relationships/customXml" Target="ink/ink4190.xml"/><Relationship Id="rId7612" Type="http://schemas.openxmlformats.org/officeDocument/2006/relationships/image" Target="media/image2882.emf"/><Relationship Id="rId5163" Type="http://schemas.openxmlformats.org/officeDocument/2006/relationships/customXml" Target="ink/ink2813.xml"/><Relationship Id="rId6214" Type="http://schemas.openxmlformats.org/officeDocument/2006/relationships/customXml" Target="ink/ink3860.xml"/><Relationship Id="rId729" Type="http://schemas.openxmlformats.org/officeDocument/2006/relationships/image" Target="media/image344.emf"/><Relationship Id="rId1359" Type="http://schemas.openxmlformats.org/officeDocument/2006/relationships/customXml" Target="ink/ink677.xml"/><Relationship Id="rId2757" Type="http://schemas.openxmlformats.org/officeDocument/2006/relationships/image" Target="media/image1376.emf"/><Relationship Id="rId3808" Type="http://schemas.openxmlformats.org/officeDocument/2006/relationships/customXml" Target="ink/ink1901.xml"/><Relationship Id="rId5230" Type="http://schemas.openxmlformats.org/officeDocument/2006/relationships/customXml" Target="ink/ink2880.xml"/><Relationship Id="rId1773" Type="http://schemas.openxmlformats.org/officeDocument/2006/relationships/customXml" Target="ink/ink884.xml"/><Relationship Id="rId2824" Type="http://schemas.openxmlformats.org/officeDocument/2006/relationships/customXml" Target="ink/ink1409.xml"/><Relationship Id="rId8039" Type="http://schemas.openxmlformats.org/officeDocument/2006/relationships/image" Target="media/image3057.emf"/><Relationship Id="rId65" Type="http://schemas.openxmlformats.org/officeDocument/2006/relationships/customXml" Target="ink/ink30.xml"/><Relationship Id="rId1426" Type="http://schemas.openxmlformats.org/officeDocument/2006/relationships/image" Target="media/image710.emf"/><Relationship Id="rId1840" Type="http://schemas.openxmlformats.org/officeDocument/2006/relationships/image" Target="media/image917.emf"/><Relationship Id="rId4996" Type="http://schemas.openxmlformats.org/officeDocument/2006/relationships/customXml" Target="ink/ink2647.xml"/><Relationship Id="rId3598" Type="http://schemas.openxmlformats.org/officeDocument/2006/relationships/customXml" Target="ink/ink1796.xml"/><Relationship Id="rId4649" Type="http://schemas.openxmlformats.org/officeDocument/2006/relationships/image" Target="media/image2322.emf"/><Relationship Id="rId7055" Type="http://schemas.openxmlformats.org/officeDocument/2006/relationships/customXml" Target="ink/ink4437.xml"/><Relationship Id="rId8106" Type="http://schemas.openxmlformats.org/officeDocument/2006/relationships/image" Target="media/image3091.png"/><Relationship Id="rId3665" Type="http://schemas.openxmlformats.org/officeDocument/2006/relationships/image" Target="media/image1830.emf"/><Relationship Id="rId4716" Type="http://schemas.openxmlformats.org/officeDocument/2006/relationships/customXml" Target="ink/ink2369.xml"/><Relationship Id="rId6071" Type="http://schemas.openxmlformats.org/officeDocument/2006/relationships/customXml" Target="ink/ink3717.xml"/><Relationship Id="rId7122" Type="http://schemas.openxmlformats.org/officeDocument/2006/relationships/image" Target="media/image2637.emf"/><Relationship Id="rId586" Type="http://schemas.openxmlformats.org/officeDocument/2006/relationships/image" Target="media/image290.emf"/><Relationship Id="rId2267" Type="http://schemas.openxmlformats.org/officeDocument/2006/relationships/image" Target="media/image1131.emf"/><Relationship Id="rId2681" Type="http://schemas.openxmlformats.org/officeDocument/2006/relationships/image" Target="media/image1338.emf"/><Relationship Id="rId3318" Type="http://schemas.openxmlformats.org/officeDocument/2006/relationships/customXml" Target="ink/ink1656.xml"/><Relationship Id="rId6888" Type="http://schemas.openxmlformats.org/officeDocument/2006/relationships/image" Target="media/image2520.emf"/><Relationship Id="rId239" Type="http://schemas.openxmlformats.org/officeDocument/2006/relationships/customXml" Target="ink/ink117.xml"/><Relationship Id="rId653" Type="http://schemas.openxmlformats.org/officeDocument/2006/relationships/customXml" Target="ink/ink324.xml"/><Relationship Id="rId1283" Type="http://schemas.openxmlformats.org/officeDocument/2006/relationships/customXml" Target="ink/ink639.xml"/><Relationship Id="rId2334" Type="http://schemas.openxmlformats.org/officeDocument/2006/relationships/customXml" Target="ink/ink1164.xml"/><Relationship Id="rId3732" Type="http://schemas.openxmlformats.org/officeDocument/2006/relationships/customXml" Target="ink/ink1863.xml"/><Relationship Id="rId7939" Type="http://schemas.openxmlformats.org/officeDocument/2006/relationships/image" Target="media/image3007.emf"/><Relationship Id="rId306" Type="http://schemas.openxmlformats.org/officeDocument/2006/relationships/image" Target="media/image150.emf"/><Relationship Id="rId6955" Type="http://schemas.openxmlformats.org/officeDocument/2006/relationships/customXml" Target="ink/ink4387.xml"/><Relationship Id="rId720" Type="http://schemas.openxmlformats.org/officeDocument/2006/relationships/customXml" Target="ink/ink377.xml"/><Relationship Id="rId1350" Type="http://schemas.openxmlformats.org/officeDocument/2006/relationships/image" Target="media/image672.emf"/><Relationship Id="rId2401" Type="http://schemas.openxmlformats.org/officeDocument/2006/relationships/image" Target="media/image1198.emf"/><Relationship Id="rId4159" Type="http://schemas.openxmlformats.org/officeDocument/2006/relationships/image" Target="media/image2077.emf"/><Relationship Id="rId5557" Type="http://schemas.openxmlformats.org/officeDocument/2006/relationships/customXml" Target="ink/ink3207.xml"/><Relationship Id="rId5971" Type="http://schemas.openxmlformats.org/officeDocument/2006/relationships/customXml" Target="ink/ink3617.xml"/><Relationship Id="rId6608" Type="http://schemas.openxmlformats.org/officeDocument/2006/relationships/image" Target="media/image2380.emf"/><Relationship Id="rId1003" Type="http://schemas.openxmlformats.org/officeDocument/2006/relationships/customXml" Target="ink/ink499.xml"/><Relationship Id="rId4573" Type="http://schemas.openxmlformats.org/officeDocument/2006/relationships/image" Target="media/image2284.emf"/><Relationship Id="rId5624" Type="http://schemas.openxmlformats.org/officeDocument/2006/relationships/customXml" Target="ink/ink3273.xml"/><Relationship Id="rId8030" Type="http://schemas.openxmlformats.org/officeDocument/2006/relationships/customXml" Target="ink/ink4963.xml"/><Relationship Id="rId3175" Type="http://schemas.openxmlformats.org/officeDocument/2006/relationships/image" Target="media/image1585.emf"/><Relationship Id="rId4226" Type="http://schemas.openxmlformats.org/officeDocument/2006/relationships/customXml" Target="ink/ink2110.xml"/><Relationship Id="rId4640" Type="http://schemas.openxmlformats.org/officeDocument/2006/relationships/customXml" Target="ink/ink2317.xml"/><Relationship Id="rId7796" Type="http://schemas.openxmlformats.org/officeDocument/2006/relationships/customXml" Target="ink/ink4819.xml"/><Relationship Id="rId2191" Type="http://schemas.openxmlformats.org/officeDocument/2006/relationships/image" Target="media/image1093.emf"/><Relationship Id="rId3242" Type="http://schemas.openxmlformats.org/officeDocument/2006/relationships/customXml" Target="ink/ink1618.xml"/><Relationship Id="rId6398" Type="http://schemas.openxmlformats.org/officeDocument/2006/relationships/customXml" Target="ink/ink4044.xml"/><Relationship Id="rId7449" Type="http://schemas.openxmlformats.org/officeDocument/2006/relationships/customXml" Target="ink/ink4634.xml"/><Relationship Id="rId163" Type="http://schemas.openxmlformats.org/officeDocument/2006/relationships/customXml" Target="ink/ink79.xml"/><Relationship Id="rId6465" Type="http://schemas.openxmlformats.org/officeDocument/2006/relationships/customXml" Target="ink/ink4111.xml"/><Relationship Id="rId7516" Type="http://schemas.openxmlformats.org/officeDocument/2006/relationships/image" Target="media/image2834.emf"/><Relationship Id="rId7863" Type="http://schemas.openxmlformats.org/officeDocument/2006/relationships/customXml" Target="ink/ink4869.xml"/><Relationship Id="rId230" Type="http://schemas.openxmlformats.org/officeDocument/2006/relationships/image" Target="media/image112.emf"/><Relationship Id="rId5067" Type="http://schemas.openxmlformats.org/officeDocument/2006/relationships/customXml" Target="ink/ink2718.xml"/><Relationship Id="rId6118" Type="http://schemas.openxmlformats.org/officeDocument/2006/relationships/customXml" Target="ink/ink3764.xml"/><Relationship Id="rId7930" Type="http://schemas.openxmlformats.org/officeDocument/2006/relationships/customXml" Target="ink/ink4913.xml"/><Relationship Id="rId4083" Type="http://schemas.openxmlformats.org/officeDocument/2006/relationships/image" Target="media/image2039.emf"/><Relationship Id="rId5481" Type="http://schemas.openxmlformats.org/officeDocument/2006/relationships/customXml" Target="ink/ink3131.xml"/><Relationship Id="rId6532" Type="http://schemas.openxmlformats.org/officeDocument/2006/relationships/image" Target="media/image2342.emf"/><Relationship Id="rId1677" Type="http://schemas.openxmlformats.org/officeDocument/2006/relationships/customXml" Target="ink/ink836.xml"/><Relationship Id="rId2728" Type="http://schemas.openxmlformats.org/officeDocument/2006/relationships/customXml" Target="ink/ink1361.xml"/><Relationship Id="rId5134" Type="http://schemas.openxmlformats.org/officeDocument/2006/relationships/customXml" Target="ink/ink2784.xml"/><Relationship Id="rId1744" Type="http://schemas.openxmlformats.org/officeDocument/2006/relationships/image" Target="media/image869.emf"/><Relationship Id="rId4150" Type="http://schemas.openxmlformats.org/officeDocument/2006/relationships/customXml" Target="ink/ink2072.xml"/><Relationship Id="rId5201" Type="http://schemas.openxmlformats.org/officeDocument/2006/relationships/customXml" Target="ink/ink2851.xml"/><Relationship Id="rId36" Type="http://schemas.openxmlformats.org/officeDocument/2006/relationships/image" Target="media/image15.emf"/><Relationship Id="rId4967" Type="http://schemas.openxmlformats.org/officeDocument/2006/relationships/customXml" Target="ink/ink2619.xml"/><Relationship Id="rId7373" Type="http://schemas.openxmlformats.org/officeDocument/2006/relationships/customXml" Target="ink/ink4596.xml"/><Relationship Id="rId1811" Type="http://schemas.openxmlformats.org/officeDocument/2006/relationships/customXml" Target="ink/ink903.xml"/><Relationship Id="rId3569" Type="http://schemas.openxmlformats.org/officeDocument/2006/relationships/image" Target="media/image1782.emf"/><Relationship Id="rId7026" Type="http://schemas.openxmlformats.org/officeDocument/2006/relationships/image" Target="media/image2589.emf"/><Relationship Id="rId7440" Type="http://schemas.openxmlformats.org/officeDocument/2006/relationships/image" Target="media/image2796.emf"/><Relationship Id="rId3983" Type="http://schemas.openxmlformats.org/officeDocument/2006/relationships/image" Target="media/image1989.emf"/><Relationship Id="rId6042" Type="http://schemas.openxmlformats.org/officeDocument/2006/relationships/customXml" Target="ink/ink3688.xml"/><Relationship Id="rId1187" Type="http://schemas.openxmlformats.org/officeDocument/2006/relationships/customXml" Target="ink/ink591.xml"/><Relationship Id="rId2585" Type="http://schemas.openxmlformats.org/officeDocument/2006/relationships/image" Target="media/image1290.emf"/><Relationship Id="rId3636" Type="http://schemas.openxmlformats.org/officeDocument/2006/relationships/customXml" Target="ink/ink1815.xml"/><Relationship Id="rId557" Type="http://schemas.openxmlformats.org/officeDocument/2006/relationships/customXml" Target="ink/ink276.xml"/><Relationship Id="rId971" Type="http://schemas.openxmlformats.org/officeDocument/2006/relationships/customXml" Target="ink/ink483.xml"/><Relationship Id="rId2238" Type="http://schemas.openxmlformats.org/officeDocument/2006/relationships/customXml" Target="ink/ink1116.xml"/><Relationship Id="rId2652" Type="http://schemas.openxmlformats.org/officeDocument/2006/relationships/customXml" Target="ink/ink1323.xml"/><Relationship Id="rId3703" Type="http://schemas.openxmlformats.org/officeDocument/2006/relationships/image" Target="media/image1849.emf"/><Relationship Id="rId6859" Type="http://schemas.openxmlformats.org/officeDocument/2006/relationships/customXml" Target="ink/ink4339.xml"/><Relationship Id="rId624" Type="http://schemas.openxmlformats.org/officeDocument/2006/relationships/image" Target="media/image309.emf"/><Relationship Id="rId1254" Type="http://schemas.openxmlformats.org/officeDocument/2006/relationships/image" Target="media/image624.emf"/><Relationship Id="rId2305" Type="http://schemas.openxmlformats.org/officeDocument/2006/relationships/image" Target="media/image1150.emf"/><Relationship Id="rId5875" Type="http://schemas.openxmlformats.org/officeDocument/2006/relationships/customXml" Target="ink/ink3522.xml"/><Relationship Id="rId6926" Type="http://schemas.openxmlformats.org/officeDocument/2006/relationships/image" Target="media/image2539.emf"/><Relationship Id="rId1321" Type="http://schemas.openxmlformats.org/officeDocument/2006/relationships/customXml" Target="ink/ink658.xml"/><Relationship Id="rId4477" Type="http://schemas.openxmlformats.org/officeDocument/2006/relationships/image" Target="media/image2236.emf"/><Relationship Id="rId4891" Type="http://schemas.openxmlformats.org/officeDocument/2006/relationships/customXml" Target="ink/ink2544.xml"/><Relationship Id="rId5528" Type="http://schemas.openxmlformats.org/officeDocument/2006/relationships/customXml" Target="ink/ink3178.xml"/><Relationship Id="rId3079" Type="http://schemas.openxmlformats.org/officeDocument/2006/relationships/image" Target="media/image1537.emf"/><Relationship Id="rId3493" Type="http://schemas.openxmlformats.org/officeDocument/2006/relationships/image" Target="media/image1744.emf"/><Relationship Id="rId4544" Type="http://schemas.openxmlformats.org/officeDocument/2006/relationships/customXml" Target="ink/ink2269.xml"/><Relationship Id="rId5942" Type="http://schemas.openxmlformats.org/officeDocument/2006/relationships/customXml" Target="ink/ink3588.xml"/><Relationship Id="rId8001" Type="http://schemas.openxmlformats.org/officeDocument/2006/relationships/image" Target="media/image3038.emf"/><Relationship Id="rId2095" Type="http://schemas.openxmlformats.org/officeDocument/2006/relationships/image" Target="media/image1045.emf"/><Relationship Id="rId3146" Type="http://schemas.openxmlformats.org/officeDocument/2006/relationships/customXml" Target="ink/ink1570.xml"/><Relationship Id="rId481" Type="http://schemas.openxmlformats.org/officeDocument/2006/relationships/customXml" Target="ink/ink238.xml"/><Relationship Id="rId2162" Type="http://schemas.openxmlformats.org/officeDocument/2006/relationships/customXml" Target="ink/ink1078.xml"/><Relationship Id="rId3560" Type="http://schemas.openxmlformats.org/officeDocument/2006/relationships/customXml" Target="ink/ink1777.xml"/><Relationship Id="rId4611" Type="http://schemas.openxmlformats.org/officeDocument/2006/relationships/image" Target="media/image2303.emf"/><Relationship Id="rId6369" Type="http://schemas.openxmlformats.org/officeDocument/2006/relationships/customXml" Target="ink/ink4015.xml"/><Relationship Id="rId7767" Type="http://schemas.openxmlformats.org/officeDocument/2006/relationships/customXml" Target="ink/ink4800.xml"/><Relationship Id="rId134" Type="http://schemas.openxmlformats.org/officeDocument/2006/relationships/image" Target="media/image64.emf"/><Relationship Id="rId3213" Type="http://schemas.openxmlformats.org/officeDocument/2006/relationships/image" Target="media/image1604.emf"/><Relationship Id="rId6783" Type="http://schemas.openxmlformats.org/officeDocument/2006/relationships/customXml" Target="ink/ink4301.xml"/><Relationship Id="rId7834" Type="http://schemas.openxmlformats.org/officeDocument/2006/relationships/customXml" Target="ink/ink4849.xml"/><Relationship Id="rId2979" Type="http://schemas.openxmlformats.org/officeDocument/2006/relationships/image" Target="media/image1487.emf"/><Relationship Id="rId5385" Type="http://schemas.openxmlformats.org/officeDocument/2006/relationships/customXml" Target="ink/ink3035.xml"/><Relationship Id="rId6436" Type="http://schemas.openxmlformats.org/officeDocument/2006/relationships/customXml" Target="ink/ink4082.xml"/><Relationship Id="rId6850" Type="http://schemas.openxmlformats.org/officeDocument/2006/relationships/image" Target="media/image2501.emf"/><Relationship Id="rId7901" Type="http://schemas.openxmlformats.org/officeDocument/2006/relationships/image" Target="media/image2988.emf"/><Relationship Id="rId201" Type="http://schemas.openxmlformats.org/officeDocument/2006/relationships/customXml" Target="ink/ink98.xml"/><Relationship Id="rId1995" Type="http://schemas.openxmlformats.org/officeDocument/2006/relationships/image" Target="media/image995.emf"/><Relationship Id="rId5038" Type="http://schemas.openxmlformats.org/officeDocument/2006/relationships/customXml" Target="ink/ink2689.xml"/><Relationship Id="rId5452" Type="http://schemas.openxmlformats.org/officeDocument/2006/relationships/customXml" Target="ink/ink3102.xml"/><Relationship Id="rId6503" Type="http://schemas.openxmlformats.org/officeDocument/2006/relationships/customXml" Target="ink/ink4149.xml"/><Relationship Id="rId1648" Type="http://schemas.openxmlformats.org/officeDocument/2006/relationships/image" Target="media/image821.emf"/><Relationship Id="rId4054" Type="http://schemas.openxmlformats.org/officeDocument/2006/relationships/customXml" Target="ink/ink2024.xml"/><Relationship Id="rId5105" Type="http://schemas.openxmlformats.org/officeDocument/2006/relationships/customXml" Target="ink/ink2755.xml"/><Relationship Id="rId3070" Type="http://schemas.openxmlformats.org/officeDocument/2006/relationships/customXml" Target="ink/ink1532.xml"/><Relationship Id="rId4121" Type="http://schemas.openxmlformats.org/officeDocument/2006/relationships/image" Target="media/image2058.emf"/><Relationship Id="rId7277" Type="http://schemas.openxmlformats.org/officeDocument/2006/relationships/customXml" Target="ink/ink4548.xml"/><Relationship Id="rId1715" Type="http://schemas.openxmlformats.org/officeDocument/2006/relationships/customXml" Target="ink/ink855.xml"/><Relationship Id="rId6293" Type="http://schemas.openxmlformats.org/officeDocument/2006/relationships/customXml" Target="ink/ink3939.xml"/><Relationship Id="rId7691" Type="http://schemas.openxmlformats.org/officeDocument/2006/relationships/customXml" Target="ink/ink4755.xml"/><Relationship Id="rId3887" Type="http://schemas.openxmlformats.org/officeDocument/2006/relationships/image" Target="media/image1941.emf"/><Relationship Id="rId4938" Type="http://schemas.openxmlformats.org/officeDocument/2006/relationships/customXml" Target="ink/ink2591.xml"/><Relationship Id="rId7344" Type="http://schemas.openxmlformats.org/officeDocument/2006/relationships/image" Target="media/image2748.emf"/><Relationship Id="rId2489" Type="http://schemas.openxmlformats.org/officeDocument/2006/relationships/image" Target="media/image1242.emf"/><Relationship Id="rId3954" Type="http://schemas.openxmlformats.org/officeDocument/2006/relationships/customXml" Target="ink/ink1974.xml"/><Relationship Id="rId6360" Type="http://schemas.openxmlformats.org/officeDocument/2006/relationships/customXml" Target="ink/ink4006.xml"/><Relationship Id="rId7411" Type="http://schemas.openxmlformats.org/officeDocument/2006/relationships/customXml" Target="ink/ink4615.xml"/><Relationship Id="rId875" Type="http://schemas.openxmlformats.org/officeDocument/2006/relationships/customXml" Target="ink/ink435.xml"/><Relationship Id="rId2556" Type="http://schemas.openxmlformats.org/officeDocument/2006/relationships/customXml" Target="ink/ink1275.xml"/><Relationship Id="rId2970" Type="http://schemas.openxmlformats.org/officeDocument/2006/relationships/customXml" Target="ink/ink1482.xml"/><Relationship Id="rId3607" Type="http://schemas.openxmlformats.org/officeDocument/2006/relationships/image" Target="media/image1801.emf"/><Relationship Id="rId6013" Type="http://schemas.openxmlformats.org/officeDocument/2006/relationships/customXml" Target="ink/ink3659.xml"/><Relationship Id="rId528" Type="http://schemas.openxmlformats.org/officeDocument/2006/relationships/image" Target="media/image261.emf"/><Relationship Id="rId942" Type="http://schemas.openxmlformats.org/officeDocument/2006/relationships/image" Target="media/image468.emf"/><Relationship Id="rId1158" Type="http://schemas.openxmlformats.org/officeDocument/2006/relationships/image" Target="media/image576.emf"/><Relationship Id="rId1572" Type="http://schemas.openxmlformats.org/officeDocument/2006/relationships/image" Target="media/image783.emf"/><Relationship Id="rId2209" Type="http://schemas.openxmlformats.org/officeDocument/2006/relationships/image" Target="media/image1102.emf"/><Relationship Id="rId2623" Type="http://schemas.openxmlformats.org/officeDocument/2006/relationships/image" Target="media/image1309.emf"/><Relationship Id="rId5779" Type="http://schemas.openxmlformats.org/officeDocument/2006/relationships/customXml" Target="ink/ink3427.xml"/><Relationship Id="rId8185" Type="http://schemas.openxmlformats.org/officeDocument/2006/relationships/image" Target="media/image3131.emf"/><Relationship Id="rId1225" Type="http://schemas.openxmlformats.org/officeDocument/2006/relationships/customXml" Target="ink/ink610.xml"/><Relationship Id="rId3397" Type="http://schemas.openxmlformats.org/officeDocument/2006/relationships/image" Target="media/image1696.emf"/><Relationship Id="rId4795" Type="http://schemas.openxmlformats.org/officeDocument/2006/relationships/customXml" Target="ink/ink2448.xml"/><Relationship Id="rId5846" Type="http://schemas.openxmlformats.org/officeDocument/2006/relationships/customXml" Target="ink/ink3493.xml"/><Relationship Id="rId4448" Type="http://schemas.openxmlformats.org/officeDocument/2006/relationships/customXml" Target="ink/ink2221.xml"/><Relationship Id="rId4862" Type="http://schemas.openxmlformats.org/officeDocument/2006/relationships/customXml" Target="ink/ink2515.xml"/><Relationship Id="rId5913" Type="http://schemas.openxmlformats.org/officeDocument/2006/relationships/customXml" Target="ink/ink3559.xml"/><Relationship Id="rId3464" Type="http://schemas.openxmlformats.org/officeDocument/2006/relationships/customXml" Target="ink/ink1729.xml"/><Relationship Id="rId4515" Type="http://schemas.openxmlformats.org/officeDocument/2006/relationships/image" Target="media/image2255.emf"/><Relationship Id="rId385" Type="http://schemas.openxmlformats.org/officeDocument/2006/relationships/customXml" Target="ink/ink190.xml"/><Relationship Id="rId2066" Type="http://schemas.openxmlformats.org/officeDocument/2006/relationships/customXml" Target="ink/ink1030.xml"/><Relationship Id="rId2480" Type="http://schemas.openxmlformats.org/officeDocument/2006/relationships/customXml" Target="ink/ink1237.xml"/><Relationship Id="rId3117" Type="http://schemas.openxmlformats.org/officeDocument/2006/relationships/image" Target="media/image1556.emf"/><Relationship Id="rId3531" Type="http://schemas.openxmlformats.org/officeDocument/2006/relationships/image" Target="media/image1763.emf"/><Relationship Id="rId6687" Type="http://schemas.openxmlformats.org/officeDocument/2006/relationships/customXml" Target="ink/ink4253.xml"/><Relationship Id="rId7738" Type="http://schemas.openxmlformats.org/officeDocument/2006/relationships/image" Target="media/image2945.emf"/><Relationship Id="rId452" Type="http://schemas.openxmlformats.org/officeDocument/2006/relationships/image" Target="media/image223.emf"/><Relationship Id="rId1082" Type="http://schemas.openxmlformats.org/officeDocument/2006/relationships/image" Target="media/image538.emf"/><Relationship Id="rId2133" Type="http://schemas.openxmlformats.org/officeDocument/2006/relationships/image" Target="media/image1064.emf"/><Relationship Id="rId5289" Type="http://schemas.openxmlformats.org/officeDocument/2006/relationships/customXml" Target="ink/ink2939.xml"/><Relationship Id="rId6754" Type="http://schemas.openxmlformats.org/officeDocument/2006/relationships/image" Target="media/image2453.emf"/><Relationship Id="rId7805" Type="http://schemas.openxmlformats.org/officeDocument/2006/relationships/image" Target="media/image2963.emf"/><Relationship Id="rId105" Type="http://schemas.openxmlformats.org/officeDocument/2006/relationships/customXml" Target="ink/ink50.xml"/><Relationship Id="rId2200" Type="http://schemas.openxmlformats.org/officeDocument/2006/relationships/customXml" Target="ink/ink1097.xml"/><Relationship Id="rId5356" Type="http://schemas.openxmlformats.org/officeDocument/2006/relationships/customXml" Target="ink/ink3006.xml"/><Relationship Id="rId6407" Type="http://schemas.openxmlformats.org/officeDocument/2006/relationships/customXml" Target="ink/ink4053.xml"/><Relationship Id="rId1899" Type="http://schemas.openxmlformats.org/officeDocument/2006/relationships/customXml" Target="ink/ink947.xml"/><Relationship Id="rId4372" Type="http://schemas.openxmlformats.org/officeDocument/2006/relationships/customXml" Target="ink/ink2183.xml"/><Relationship Id="rId5009" Type="http://schemas.openxmlformats.org/officeDocument/2006/relationships/customXml" Target="ink/ink2660.xml"/><Relationship Id="rId5770" Type="http://schemas.openxmlformats.org/officeDocument/2006/relationships/customXml" Target="ink/ink3418.xml"/><Relationship Id="rId6821" Type="http://schemas.openxmlformats.org/officeDocument/2006/relationships/customXml" Target="ink/ink4320.xml"/><Relationship Id="rId1966" Type="http://schemas.openxmlformats.org/officeDocument/2006/relationships/customXml" Target="ink/ink980.xml"/><Relationship Id="rId4025" Type="http://schemas.openxmlformats.org/officeDocument/2006/relationships/image" Target="media/image2010.emf"/><Relationship Id="rId5423" Type="http://schemas.openxmlformats.org/officeDocument/2006/relationships/customXml" Target="ink/ink3073.xml"/><Relationship Id="rId1619" Type="http://schemas.openxmlformats.org/officeDocument/2006/relationships/customXml" Target="ink/ink807.xml"/><Relationship Id="rId7595" Type="http://schemas.openxmlformats.org/officeDocument/2006/relationships/customXml" Target="ink/ink4707.xml"/><Relationship Id="rId3041" Type="http://schemas.openxmlformats.org/officeDocument/2006/relationships/image" Target="media/image1518.emf"/><Relationship Id="rId6197" Type="http://schemas.openxmlformats.org/officeDocument/2006/relationships/customXml" Target="ink/ink3843.xml"/><Relationship Id="rId7248" Type="http://schemas.openxmlformats.org/officeDocument/2006/relationships/image" Target="media/image2700.emf"/><Relationship Id="rId7662" Type="http://schemas.openxmlformats.org/officeDocument/2006/relationships/image" Target="media/image2907.emf"/><Relationship Id="rId3858" Type="http://schemas.openxmlformats.org/officeDocument/2006/relationships/customXml" Target="ink/ink1926.xml"/><Relationship Id="rId4909" Type="http://schemas.openxmlformats.org/officeDocument/2006/relationships/customXml" Target="ink/ink2562.xml"/><Relationship Id="rId6264" Type="http://schemas.openxmlformats.org/officeDocument/2006/relationships/customXml" Target="ink/ink3910.xml"/><Relationship Id="rId7315" Type="http://schemas.openxmlformats.org/officeDocument/2006/relationships/customXml" Target="ink/ink4567.xml"/><Relationship Id="rId779" Type="http://schemas.openxmlformats.org/officeDocument/2006/relationships/customXml" Target="ink/ink394.xml"/><Relationship Id="rId5280" Type="http://schemas.openxmlformats.org/officeDocument/2006/relationships/customXml" Target="ink/ink2930.xml"/><Relationship Id="rId6331" Type="http://schemas.openxmlformats.org/officeDocument/2006/relationships/customXml" Target="ink/ink3977.xml"/><Relationship Id="rId1476" Type="http://schemas.openxmlformats.org/officeDocument/2006/relationships/image" Target="media/image735.emf"/><Relationship Id="rId2874" Type="http://schemas.openxmlformats.org/officeDocument/2006/relationships/customXml" Target="ink/ink1434.xml"/><Relationship Id="rId3925" Type="http://schemas.openxmlformats.org/officeDocument/2006/relationships/image" Target="media/image1960.emf"/><Relationship Id="rId8089" Type="http://schemas.openxmlformats.org/officeDocument/2006/relationships/image" Target="media/image3082.emf"/><Relationship Id="rId846" Type="http://schemas.openxmlformats.org/officeDocument/2006/relationships/image" Target="media/image419.emf"/><Relationship Id="rId1129" Type="http://schemas.openxmlformats.org/officeDocument/2006/relationships/customXml" Target="ink/ink562.xml"/><Relationship Id="rId1890" Type="http://schemas.openxmlformats.org/officeDocument/2006/relationships/image" Target="media/image942.emf"/><Relationship Id="rId2527" Type="http://schemas.openxmlformats.org/officeDocument/2006/relationships/image" Target="media/image1261.emf"/><Relationship Id="rId2941" Type="http://schemas.openxmlformats.org/officeDocument/2006/relationships/image" Target="media/image1468.emf"/><Relationship Id="rId5000" Type="http://schemas.openxmlformats.org/officeDocument/2006/relationships/customXml" Target="ink/ink2651.xml"/><Relationship Id="rId8156" Type="http://schemas.openxmlformats.org/officeDocument/2006/relationships/customXml" Target="ink/ink5025.xml"/><Relationship Id="rId913" Type="http://schemas.openxmlformats.org/officeDocument/2006/relationships/customXml" Target="ink/ink454.xml"/><Relationship Id="rId1543" Type="http://schemas.openxmlformats.org/officeDocument/2006/relationships/customXml" Target="ink/ink769.xml"/><Relationship Id="rId4699" Type="http://schemas.openxmlformats.org/officeDocument/2006/relationships/customXml" Target="ink/ink2352.xml"/><Relationship Id="rId1610" Type="http://schemas.openxmlformats.org/officeDocument/2006/relationships/image" Target="media/image802.emf"/><Relationship Id="rId4766" Type="http://schemas.openxmlformats.org/officeDocument/2006/relationships/customXml" Target="ink/ink2419.xml"/><Relationship Id="rId5817" Type="http://schemas.openxmlformats.org/officeDocument/2006/relationships/customXml" Target="ink/ink3464.xml"/><Relationship Id="rId7172" Type="http://schemas.openxmlformats.org/officeDocument/2006/relationships/image" Target="media/image2662.emf"/><Relationship Id="rId3368" Type="http://schemas.openxmlformats.org/officeDocument/2006/relationships/customXml" Target="ink/ink1681.xml"/><Relationship Id="rId3782" Type="http://schemas.openxmlformats.org/officeDocument/2006/relationships/customXml" Target="ink/ink1888.xml"/><Relationship Id="rId4419" Type="http://schemas.openxmlformats.org/officeDocument/2006/relationships/image" Target="media/image2207.emf"/><Relationship Id="rId4833" Type="http://schemas.openxmlformats.org/officeDocument/2006/relationships/customXml" Target="ink/ink2486.xml"/><Relationship Id="rId7989" Type="http://schemas.openxmlformats.org/officeDocument/2006/relationships/image" Target="media/image3032.emf"/><Relationship Id="rId289" Type="http://schemas.openxmlformats.org/officeDocument/2006/relationships/customXml" Target="ink/ink142.xml"/><Relationship Id="rId2384" Type="http://schemas.openxmlformats.org/officeDocument/2006/relationships/customXml" Target="ink/ink1189.xml"/><Relationship Id="rId3435" Type="http://schemas.openxmlformats.org/officeDocument/2006/relationships/image" Target="media/image1715.emf"/><Relationship Id="rId356" Type="http://schemas.openxmlformats.org/officeDocument/2006/relationships/image" Target="media/image175.emf"/><Relationship Id="rId770" Type="http://schemas.openxmlformats.org/officeDocument/2006/relationships/customXml" Target="ink/ink385.xml"/><Relationship Id="rId2037" Type="http://schemas.openxmlformats.org/officeDocument/2006/relationships/image" Target="media/image1016.emf"/><Relationship Id="rId2451" Type="http://schemas.openxmlformats.org/officeDocument/2006/relationships/image" Target="media/image1223.emf"/><Relationship Id="rId4900" Type="http://schemas.openxmlformats.org/officeDocument/2006/relationships/customXml" Target="ink/ink2553.xml"/><Relationship Id="rId6658" Type="http://schemas.openxmlformats.org/officeDocument/2006/relationships/image" Target="media/image2405.emf"/><Relationship Id="rId423" Type="http://schemas.openxmlformats.org/officeDocument/2006/relationships/customXml" Target="ink/ink209.xml"/><Relationship Id="rId1053" Type="http://schemas.openxmlformats.org/officeDocument/2006/relationships/customXml" Target="ink/ink524.xml"/><Relationship Id="rId2104" Type="http://schemas.openxmlformats.org/officeDocument/2006/relationships/customXml" Target="ink/ink1049.xml"/><Relationship Id="rId3502" Type="http://schemas.openxmlformats.org/officeDocument/2006/relationships/customXml" Target="ink/ink1748.xml"/><Relationship Id="rId7709" Type="http://schemas.openxmlformats.org/officeDocument/2006/relationships/customXml" Target="ink/ink4768.xml"/><Relationship Id="rId8080" Type="http://schemas.openxmlformats.org/officeDocument/2006/relationships/customXml" Target="ink/ink4988.xml"/><Relationship Id="rId5674" Type="http://schemas.openxmlformats.org/officeDocument/2006/relationships/customXml" Target="ink/ink3323.xml"/><Relationship Id="rId6725" Type="http://schemas.openxmlformats.org/officeDocument/2006/relationships/customXml" Target="ink/ink4272.xml"/><Relationship Id="rId1120" Type="http://schemas.openxmlformats.org/officeDocument/2006/relationships/image" Target="media/image557.emf"/><Relationship Id="rId4276" Type="http://schemas.openxmlformats.org/officeDocument/2006/relationships/customXml" Target="ink/ink2135.xml"/><Relationship Id="rId4690" Type="http://schemas.openxmlformats.org/officeDocument/2006/relationships/customXml" Target="ink/ink2343.xml"/><Relationship Id="rId5327" Type="http://schemas.openxmlformats.org/officeDocument/2006/relationships/customXml" Target="ink/ink2977.xml"/><Relationship Id="rId5741" Type="http://schemas.openxmlformats.org/officeDocument/2006/relationships/customXml" Target="ink/ink3390.xml"/><Relationship Id="rId1937" Type="http://schemas.openxmlformats.org/officeDocument/2006/relationships/image" Target="media/image966.emf"/><Relationship Id="rId3292" Type="http://schemas.openxmlformats.org/officeDocument/2006/relationships/customXml" Target="ink/ink1643.xml"/><Relationship Id="rId4343" Type="http://schemas.openxmlformats.org/officeDocument/2006/relationships/image" Target="media/image2169.emf"/><Relationship Id="rId7499" Type="http://schemas.openxmlformats.org/officeDocument/2006/relationships/customXml" Target="ink/ink4659.xml"/><Relationship Id="rId4410" Type="http://schemas.openxmlformats.org/officeDocument/2006/relationships/customXml" Target="ink/ink2202.xml"/><Relationship Id="rId7566" Type="http://schemas.openxmlformats.org/officeDocument/2006/relationships/image" Target="media/image2859.emf"/><Relationship Id="rId280" Type="http://schemas.openxmlformats.org/officeDocument/2006/relationships/image" Target="media/image137.emf"/><Relationship Id="rId3012" Type="http://schemas.openxmlformats.org/officeDocument/2006/relationships/customXml" Target="ink/ink1503.xml"/><Relationship Id="rId6168" Type="http://schemas.openxmlformats.org/officeDocument/2006/relationships/customXml" Target="ink/ink3814.xml"/><Relationship Id="rId6582" Type="http://schemas.openxmlformats.org/officeDocument/2006/relationships/image" Target="media/image2367.emf"/><Relationship Id="rId7219" Type="http://schemas.openxmlformats.org/officeDocument/2006/relationships/customXml" Target="ink/ink4519.xml"/><Relationship Id="rId7980" Type="http://schemas.openxmlformats.org/officeDocument/2006/relationships/customXml" Target="ink/ink4938.xml"/><Relationship Id="rId5184" Type="http://schemas.openxmlformats.org/officeDocument/2006/relationships/customXml" Target="ink/ink2834.xml"/><Relationship Id="rId6235" Type="http://schemas.openxmlformats.org/officeDocument/2006/relationships/customXml" Target="ink/ink3881.xml"/><Relationship Id="rId7633" Type="http://schemas.openxmlformats.org/officeDocument/2006/relationships/customXml" Target="ink/ink4726.xml"/><Relationship Id="rId2778" Type="http://schemas.openxmlformats.org/officeDocument/2006/relationships/customXml" Target="ink/ink1386.xml"/><Relationship Id="rId3829" Type="http://schemas.openxmlformats.org/officeDocument/2006/relationships/image" Target="media/image1912.emf"/><Relationship Id="rId7700" Type="http://schemas.openxmlformats.org/officeDocument/2006/relationships/image" Target="media/image2926.emf"/><Relationship Id="rId1794" Type="http://schemas.openxmlformats.org/officeDocument/2006/relationships/image" Target="media/image894.emf"/><Relationship Id="rId2845" Type="http://schemas.openxmlformats.org/officeDocument/2006/relationships/image" Target="media/image1420.emf"/><Relationship Id="rId5251" Type="http://schemas.openxmlformats.org/officeDocument/2006/relationships/customXml" Target="ink/ink2901.xml"/><Relationship Id="rId6302" Type="http://schemas.openxmlformats.org/officeDocument/2006/relationships/customXml" Target="ink/ink3948.xml"/><Relationship Id="rId86" Type="http://schemas.openxmlformats.org/officeDocument/2006/relationships/image" Target="media/image40.emf"/><Relationship Id="rId817" Type="http://schemas.openxmlformats.org/officeDocument/2006/relationships/image" Target="media/image390.emf"/><Relationship Id="rId1447" Type="http://schemas.openxmlformats.org/officeDocument/2006/relationships/customXml" Target="ink/ink721.xml"/><Relationship Id="rId1861" Type="http://schemas.openxmlformats.org/officeDocument/2006/relationships/customXml" Target="ink/ink928.xml"/><Relationship Id="rId2912" Type="http://schemas.openxmlformats.org/officeDocument/2006/relationships/customXml" Target="ink/ink1453.xml"/><Relationship Id="rId1514" Type="http://schemas.openxmlformats.org/officeDocument/2006/relationships/image" Target="media/image754.emf"/><Relationship Id="rId7076" Type="http://schemas.openxmlformats.org/officeDocument/2006/relationships/image" Target="media/image2614.emf"/><Relationship Id="rId7490" Type="http://schemas.openxmlformats.org/officeDocument/2006/relationships/image" Target="media/image2821.emf"/><Relationship Id="rId8127" Type="http://schemas.openxmlformats.org/officeDocument/2006/relationships/image" Target="media/image3102.emf"/><Relationship Id="rId3686" Type="http://schemas.openxmlformats.org/officeDocument/2006/relationships/customXml" Target="ink/ink1840.xml"/><Relationship Id="rId6092" Type="http://schemas.openxmlformats.org/officeDocument/2006/relationships/customXml" Target="ink/ink3738.xml"/><Relationship Id="rId7143" Type="http://schemas.openxmlformats.org/officeDocument/2006/relationships/customXml" Target="ink/ink4481.xml"/><Relationship Id="rId2288" Type="http://schemas.openxmlformats.org/officeDocument/2006/relationships/customXml" Target="ink/ink1141.xml"/><Relationship Id="rId3339" Type="http://schemas.openxmlformats.org/officeDocument/2006/relationships/image" Target="media/image1667.emf"/><Relationship Id="rId4737" Type="http://schemas.openxmlformats.org/officeDocument/2006/relationships/customXml" Target="ink/ink2390.xml"/><Relationship Id="rId7210" Type="http://schemas.openxmlformats.org/officeDocument/2006/relationships/image" Target="media/image2681.emf"/><Relationship Id="rId3753" Type="http://schemas.openxmlformats.org/officeDocument/2006/relationships/image" Target="media/image1874.emf"/><Relationship Id="rId4804" Type="http://schemas.openxmlformats.org/officeDocument/2006/relationships/customXml" Target="ink/ink2457.xml"/><Relationship Id="rId674" Type="http://schemas.openxmlformats.org/officeDocument/2006/relationships/image" Target="media/image334.emf"/><Relationship Id="rId2355" Type="http://schemas.openxmlformats.org/officeDocument/2006/relationships/image" Target="media/image1175.emf"/><Relationship Id="rId3406" Type="http://schemas.openxmlformats.org/officeDocument/2006/relationships/customXml" Target="ink/ink1700.xml"/><Relationship Id="rId3820" Type="http://schemas.openxmlformats.org/officeDocument/2006/relationships/customXml" Target="ink/ink1907.xml"/><Relationship Id="rId6976" Type="http://schemas.openxmlformats.org/officeDocument/2006/relationships/image" Target="media/image2564.emf"/><Relationship Id="rId327" Type="http://schemas.openxmlformats.org/officeDocument/2006/relationships/customXml" Target="ink/ink161.xml"/><Relationship Id="rId741" Type="http://schemas.openxmlformats.org/officeDocument/2006/relationships/image" Target="media/image356.emf"/><Relationship Id="rId1371" Type="http://schemas.openxmlformats.org/officeDocument/2006/relationships/customXml" Target="ink/ink683.xml"/><Relationship Id="rId2008" Type="http://schemas.openxmlformats.org/officeDocument/2006/relationships/customXml" Target="ink/ink1001.xml"/><Relationship Id="rId2422" Type="http://schemas.openxmlformats.org/officeDocument/2006/relationships/customXml" Target="ink/ink1208.xml"/><Relationship Id="rId5578" Type="http://schemas.openxmlformats.org/officeDocument/2006/relationships/customXml" Target="ink/ink3228.xml"/><Relationship Id="rId5992" Type="http://schemas.openxmlformats.org/officeDocument/2006/relationships/customXml" Target="ink/ink3638.xml"/><Relationship Id="rId6629" Type="http://schemas.openxmlformats.org/officeDocument/2006/relationships/customXml" Target="ink/ink4224.xml"/><Relationship Id="rId1024" Type="http://schemas.openxmlformats.org/officeDocument/2006/relationships/image" Target="media/image509.emf"/><Relationship Id="rId4594" Type="http://schemas.openxmlformats.org/officeDocument/2006/relationships/customXml" Target="ink/ink2294.xml"/><Relationship Id="rId5645" Type="http://schemas.openxmlformats.org/officeDocument/2006/relationships/customXml" Target="ink/ink3294.xml"/><Relationship Id="rId8051" Type="http://schemas.openxmlformats.org/officeDocument/2006/relationships/image" Target="media/image3063.emf"/><Relationship Id="rId3196" Type="http://schemas.openxmlformats.org/officeDocument/2006/relationships/customXml" Target="ink/ink1595.xml"/><Relationship Id="rId4247" Type="http://schemas.openxmlformats.org/officeDocument/2006/relationships/image" Target="media/image2121.emf"/><Relationship Id="rId4661" Type="http://schemas.openxmlformats.org/officeDocument/2006/relationships/image" Target="media/image2328.emf"/><Relationship Id="rId3263" Type="http://schemas.openxmlformats.org/officeDocument/2006/relationships/image" Target="media/image1629.emf"/><Relationship Id="rId4314" Type="http://schemas.openxmlformats.org/officeDocument/2006/relationships/customXml" Target="ink/ink2155.xml"/><Relationship Id="rId5712" Type="http://schemas.openxmlformats.org/officeDocument/2006/relationships/customXml" Target="ink/ink3361.xml"/><Relationship Id="rId184" Type="http://schemas.openxmlformats.org/officeDocument/2006/relationships/image" Target="media/image89.emf"/><Relationship Id="rId1908" Type="http://schemas.openxmlformats.org/officeDocument/2006/relationships/image" Target="media/image951.emf"/><Relationship Id="rId7884" Type="http://schemas.openxmlformats.org/officeDocument/2006/relationships/customXml" Target="ink/ink4890.xml"/><Relationship Id="rId251" Type="http://schemas.openxmlformats.org/officeDocument/2006/relationships/customXml" Target="ink/ink123.xml"/><Relationship Id="rId3330" Type="http://schemas.openxmlformats.org/officeDocument/2006/relationships/customXml" Target="ink/ink1662.xml"/><Relationship Id="rId5088" Type="http://schemas.openxmlformats.org/officeDocument/2006/relationships/customXml" Target="ink/ink2739.xml"/><Relationship Id="rId6139" Type="http://schemas.openxmlformats.org/officeDocument/2006/relationships/customXml" Target="ink/ink3785.xml"/><Relationship Id="rId6486" Type="http://schemas.openxmlformats.org/officeDocument/2006/relationships/customXml" Target="ink/ink4132.xml"/><Relationship Id="rId7537" Type="http://schemas.openxmlformats.org/officeDocument/2006/relationships/customXml" Target="ink/ink4678.xml"/><Relationship Id="rId7951" Type="http://schemas.openxmlformats.org/officeDocument/2006/relationships/image" Target="media/image3013.emf"/><Relationship Id="rId6553" Type="http://schemas.openxmlformats.org/officeDocument/2006/relationships/customXml" Target="ink/ink4186.xml"/><Relationship Id="rId7604" Type="http://schemas.openxmlformats.org/officeDocument/2006/relationships/image" Target="media/image2878.emf"/><Relationship Id="rId1698" Type="http://schemas.openxmlformats.org/officeDocument/2006/relationships/image" Target="media/image846.emf"/><Relationship Id="rId2749" Type="http://schemas.openxmlformats.org/officeDocument/2006/relationships/image" Target="media/image1372.emf"/><Relationship Id="rId5155" Type="http://schemas.openxmlformats.org/officeDocument/2006/relationships/customXml" Target="ink/ink2805.xml"/><Relationship Id="rId6206" Type="http://schemas.openxmlformats.org/officeDocument/2006/relationships/customXml" Target="ink/ink3852.xml"/><Relationship Id="rId6620" Type="http://schemas.openxmlformats.org/officeDocument/2006/relationships/image" Target="media/image2386.emf"/><Relationship Id="rId1765" Type="http://schemas.openxmlformats.org/officeDocument/2006/relationships/customXml" Target="ink/ink880.xml"/><Relationship Id="rId4171" Type="http://schemas.openxmlformats.org/officeDocument/2006/relationships/image" Target="media/image2083.emf"/><Relationship Id="rId5222" Type="http://schemas.openxmlformats.org/officeDocument/2006/relationships/customXml" Target="ink/ink2872.xml"/><Relationship Id="rId57" Type="http://schemas.openxmlformats.org/officeDocument/2006/relationships/customXml" Target="ink/ink26.xml"/><Relationship Id="rId1418" Type="http://schemas.openxmlformats.org/officeDocument/2006/relationships/image" Target="media/image706.emf"/><Relationship Id="rId2816" Type="http://schemas.openxmlformats.org/officeDocument/2006/relationships/customXml" Target="ink/ink1405.xml"/><Relationship Id="rId7394" Type="http://schemas.openxmlformats.org/officeDocument/2006/relationships/image" Target="media/image2773.emf"/><Relationship Id="rId1832" Type="http://schemas.openxmlformats.org/officeDocument/2006/relationships/image" Target="media/image913.emf"/><Relationship Id="rId4988" Type="http://schemas.openxmlformats.org/officeDocument/2006/relationships/customXml" Target="ink/ink2640.xml"/><Relationship Id="rId7047" Type="http://schemas.openxmlformats.org/officeDocument/2006/relationships/customXml" Target="ink/ink4433.xml"/><Relationship Id="rId6063" Type="http://schemas.openxmlformats.org/officeDocument/2006/relationships/customXml" Target="ink/ink3709.xml"/><Relationship Id="rId7461" Type="http://schemas.openxmlformats.org/officeDocument/2006/relationships/customXml" Target="ink/ink4640.xml"/><Relationship Id="rId3657" Type="http://schemas.openxmlformats.org/officeDocument/2006/relationships/image" Target="media/image1826.emf"/><Relationship Id="rId4708" Type="http://schemas.openxmlformats.org/officeDocument/2006/relationships/customXml" Target="ink/ink2361.xml"/><Relationship Id="rId7114" Type="http://schemas.openxmlformats.org/officeDocument/2006/relationships/image" Target="media/image2633.emf"/><Relationship Id="rId578" Type="http://schemas.openxmlformats.org/officeDocument/2006/relationships/image" Target="media/image286.emf"/><Relationship Id="rId992" Type="http://schemas.openxmlformats.org/officeDocument/2006/relationships/image" Target="media/image493.emf"/><Relationship Id="rId2259" Type="http://schemas.openxmlformats.org/officeDocument/2006/relationships/image" Target="media/image1127.emf"/><Relationship Id="rId2673" Type="http://schemas.openxmlformats.org/officeDocument/2006/relationships/image" Target="media/image1334.emf"/><Relationship Id="rId3724" Type="http://schemas.openxmlformats.org/officeDocument/2006/relationships/customXml" Target="ink/ink1859.xml"/><Relationship Id="rId6130" Type="http://schemas.openxmlformats.org/officeDocument/2006/relationships/customXml" Target="ink/ink3776.xml"/><Relationship Id="rId645" Type="http://schemas.openxmlformats.org/officeDocument/2006/relationships/customXml" Target="ink/ink320.xml"/><Relationship Id="rId1275" Type="http://schemas.openxmlformats.org/officeDocument/2006/relationships/customXml" Target="ink/ink635.xml"/><Relationship Id="rId2326" Type="http://schemas.openxmlformats.org/officeDocument/2006/relationships/customXml" Target="ink/ink1160.xml"/><Relationship Id="rId2740" Type="http://schemas.openxmlformats.org/officeDocument/2006/relationships/customXml" Target="ink/ink1367.xml"/><Relationship Id="rId5896" Type="http://schemas.openxmlformats.org/officeDocument/2006/relationships/customXml" Target="ink/ink3543.xml"/><Relationship Id="rId6947" Type="http://schemas.openxmlformats.org/officeDocument/2006/relationships/customXml" Target="ink/ink4383.xml"/><Relationship Id="rId712" Type="http://schemas.openxmlformats.org/officeDocument/2006/relationships/customXml" Target="ink/ink369.xml"/><Relationship Id="rId1342" Type="http://schemas.openxmlformats.org/officeDocument/2006/relationships/image" Target="media/image668.emf"/><Relationship Id="rId4498" Type="http://schemas.openxmlformats.org/officeDocument/2006/relationships/customXml" Target="ink/ink2246.xml"/><Relationship Id="rId5549" Type="http://schemas.openxmlformats.org/officeDocument/2006/relationships/customXml" Target="ink/ink3199.xml"/><Relationship Id="rId5963" Type="http://schemas.openxmlformats.org/officeDocument/2006/relationships/customXml" Target="ink/ink3609.xml"/><Relationship Id="rId8022" Type="http://schemas.openxmlformats.org/officeDocument/2006/relationships/customXml" Target="ink/ink4959.xml"/><Relationship Id="rId3167" Type="http://schemas.openxmlformats.org/officeDocument/2006/relationships/image" Target="media/image1581.emf"/><Relationship Id="rId4565" Type="http://schemas.openxmlformats.org/officeDocument/2006/relationships/image" Target="media/image2280.emf"/><Relationship Id="rId5616" Type="http://schemas.openxmlformats.org/officeDocument/2006/relationships/customXml" Target="ink/ink3266.xml"/><Relationship Id="rId3581" Type="http://schemas.openxmlformats.org/officeDocument/2006/relationships/image" Target="media/image1788.emf"/><Relationship Id="rId4218" Type="http://schemas.openxmlformats.org/officeDocument/2006/relationships/customXml" Target="ink/ink2106.xml"/><Relationship Id="rId4632" Type="http://schemas.openxmlformats.org/officeDocument/2006/relationships/customXml" Target="ink/ink2313.xml"/><Relationship Id="rId7788" Type="http://schemas.openxmlformats.org/officeDocument/2006/relationships/customXml" Target="ink/ink4811.xml"/><Relationship Id="rId2183" Type="http://schemas.openxmlformats.org/officeDocument/2006/relationships/image" Target="media/image1089.emf"/><Relationship Id="rId3234" Type="http://schemas.openxmlformats.org/officeDocument/2006/relationships/customXml" Target="ink/ink1614.xml"/><Relationship Id="rId7855" Type="http://schemas.openxmlformats.org/officeDocument/2006/relationships/customXml" Target="ink/ink4861.xml"/><Relationship Id="rId155" Type="http://schemas.openxmlformats.org/officeDocument/2006/relationships/customXml" Target="ink/ink75.xml"/><Relationship Id="rId2250" Type="http://schemas.openxmlformats.org/officeDocument/2006/relationships/customXml" Target="ink/ink1122.xml"/><Relationship Id="rId3301" Type="http://schemas.openxmlformats.org/officeDocument/2006/relationships/image" Target="media/image1648.emf"/><Relationship Id="rId6457" Type="http://schemas.openxmlformats.org/officeDocument/2006/relationships/customXml" Target="ink/ink4103.xml"/><Relationship Id="rId6871" Type="http://schemas.openxmlformats.org/officeDocument/2006/relationships/customXml" Target="ink/ink4345.xml"/><Relationship Id="rId7508" Type="http://schemas.openxmlformats.org/officeDocument/2006/relationships/image" Target="media/image2830.emf"/><Relationship Id="rId222" Type="http://schemas.openxmlformats.org/officeDocument/2006/relationships/image" Target="media/image108.emf"/><Relationship Id="rId5059" Type="http://schemas.openxmlformats.org/officeDocument/2006/relationships/customXml" Target="ink/ink2710.xml"/><Relationship Id="rId5473" Type="http://schemas.openxmlformats.org/officeDocument/2006/relationships/customXml" Target="ink/ink3123.xml"/><Relationship Id="rId6524" Type="http://schemas.openxmlformats.org/officeDocument/2006/relationships/customXml" Target="ink/ink4170.xml"/><Relationship Id="rId7922" Type="http://schemas.openxmlformats.org/officeDocument/2006/relationships/customXml" Target="ink/ink4909.xml"/><Relationship Id="rId4075" Type="http://schemas.openxmlformats.org/officeDocument/2006/relationships/image" Target="media/image2035.emf"/><Relationship Id="rId5126" Type="http://schemas.openxmlformats.org/officeDocument/2006/relationships/customXml" Target="ink/ink2776.xml"/><Relationship Id="rId1669" Type="http://schemas.openxmlformats.org/officeDocument/2006/relationships/customXml" Target="ink/ink832.xml"/><Relationship Id="rId3091" Type="http://schemas.openxmlformats.org/officeDocument/2006/relationships/image" Target="media/image1543.emf"/><Relationship Id="rId4142" Type="http://schemas.openxmlformats.org/officeDocument/2006/relationships/customXml" Target="ink/ink2068.xml"/><Relationship Id="rId5540" Type="http://schemas.openxmlformats.org/officeDocument/2006/relationships/customXml" Target="ink/ink3190.xml"/><Relationship Id="rId7298" Type="http://schemas.openxmlformats.org/officeDocument/2006/relationships/image" Target="media/image2725.emf"/><Relationship Id="rId1736" Type="http://schemas.openxmlformats.org/officeDocument/2006/relationships/image" Target="media/image865.emf"/><Relationship Id="rId28" Type="http://schemas.openxmlformats.org/officeDocument/2006/relationships/image" Target="media/image11.emf"/><Relationship Id="rId1803" Type="http://schemas.openxmlformats.org/officeDocument/2006/relationships/customXml" Target="ink/ink899.xml"/><Relationship Id="rId4959" Type="http://schemas.openxmlformats.org/officeDocument/2006/relationships/customXml" Target="ink/ink2612.xml"/><Relationship Id="rId7365" Type="http://schemas.openxmlformats.org/officeDocument/2006/relationships/customXml" Target="ink/ink4592.xml"/><Relationship Id="rId3975" Type="http://schemas.openxmlformats.org/officeDocument/2006/relationships/image" Target="media/image1985.emf"/><Relationship Id="rId6381" Type="http://schemas.openxmlformats.org/officeDocument/2006/relationships/customXml" Target="ink/ink4027.xml"/><Relationship Id="rId7018" Type="http://schemas.openxmlformats.org/officeDocument/2006/relationships/image" Target="media/image2585.emf"/><Relationship Id="rId7432" Type="http://schemas.openxmlformats.org/officeDocument/2006/relationships/image" Target="media/image2792.emf"/><Relationship Id="rId896" Type="http://schemas.openxmlformats.org/officeDocument/2006/relationships/image" Target="media/image445.emf"/><Relationship Id="rId2577" Type="http://schemas.openxmlformats.org/officeDocument/2006/relationships/image" Target="media/image1286.emf"/><Relationship Id="rId3628" Type="http://schemas.openxmlformats.org/officeDocument/2006/relationships/customXml" Target="ink/ink1811.xml"/><Relationship Id="rId6034" Type="http://schemas.openxmlformats.org/officeDocument/2006/relationships/customXml" Target="ink/ink3680.xml"/><Relationship Id="rId549" Type="http://schemas.openxmlformats.org/officeDocument/2006/relationships/customXml" Target="ink/ink272.xml"/><Relationship Id="rId1179" Type="http://schemas.openxmlformats.org/officeDocument/2006/relationships/customXml" Target="ink/ink587.xml"/><Relationship Id="rId1593" Type="http://schemas.openxmlformats.org/officeDocument/2006/relationships/customXml" Target="ink/ink794.xml"/><Relationship Id="rId2991" Type="http://schemas.openxmlformats.org/officeDocument/2006/relationships/image" Target="media/image1493.emf"/><Relationship Id="rId5050" Type="http://schemas.openxmlformats.org/officeDocument/2006/relationships/customXml" Target="ink/ink2701.xml"/><Relationship Id="rId6101" Type="http://schemas.openxmlformats.org/officeDocument/2006/relationships/customXml" Target="ink/ink3747.xml"/><Relationship Id="rId963" Type="http://schemas.openxmlformats.org/officeDocument/2006/relationships/customXml" Target="ink/ink479.xml"/><Relationship Id="rId1246" Type="http://schemas.openxmlformats.org/officeDocument/2006/relationships/image" Target="media/image620.emf"/><Relationship Id="rId2644" Type="http://schemas.openxmlformats.org/officeDocument/2006/relationships/customXml" Target="ink/ink1319.xml"/><Relationship Id="rId616" Type="http://schemas.openxmlformats.org/officeDocument/2006/relationships/image" Target="media/image305.emf"/><Relationship Id="rId1660" Type="http://schemas.openxmlformats.org/officeDocument/2006/relationships/image" Target="media/image827.emf"/><Relationship Id="rId2711" Type="http://schemas.openxmlformats.org/officeDocument/2006/relationships/image" Target="media/image1353.emf"/><Relationship Id="rId5867" Type="http://schemas.openxmlformats.org/officeDocument/2006/relationships/customXml" Target="ink/ink3514.xml"/><Relationship Id="rId6918" Type="http://schemas.openxmlformats.org/officeDocument/2006/relationships/image" Target="media/image2535.emf"/><Relationship Id="rId1313" Type="http://schemas.openxmlformats.org/officeDocument/2006/relationships/customXml" Target="ink/ink654.xml"/><Relationship Id="rId4469" Type="http://schemas.openxmlformats.org/officeDocument/2006/relationships/image" Target="media/image2232.emf"/><Relationship Id="rId4883" Type="http://schemas.openxmlformats.org/officeDocument/2006/relationships/customXml" Target="ink/ink2536.xml"/><Relationship Id="rId5934" Type="http://schemas.openxmlformats.org/officeDocument/2006/relationships/customXml" Target="ink/ink3580.xml"/><Relationship Id="rId3485" Type="http://schemas.openxmlformats.org/officeDocument/2006/relationships/image" Target="media/image1740.emf"/><Relationship Id="rId4536" Type="http://schemas.openxmlformats.org/officeDocument/2006/relationships/customXml" Target="ink/ink2265.xml"/><Relationship Id="rId4950" Type="http://schemas.openxmlformats.org/officeDocument/2006/relationships/customXml" Target="ink/ink2603.xml"/><Relationship Id="rId2087" Type="http://schemas.openxmlformats.org/officeDocument/2006/relationships/image" Target="media/image1041.emf"/><Relationship Id="rId3138" Type="http://schemas.openxmlformats.org/officeDocument/2006/relationships/customXml" Target="ink/ink1566.xml"/><Relationship Id="rId3552" Type="http://schemas.openxmlformats.org/officeDocument/2006/relationships/customXml" Target="ink/ink1773.xml"/><Relationship Id="rId4603" Type="http://schemas.openxmlformats.org/officeDocument/2006/relationships/image" Target="media/image2299.emf"/><Relationship Id="rId7759" Type="http://schemas.openxmlformats.org/officeDocument/2006/relationships/customXml" Target="ink/ink4792.xml"/><Relationship Id="rId473" Type="http://schemas.openxmlformats.org/officeDocument/2006/relationships/customXml" Target="ink/ink234.xml"/><Relationship Id="rId2154" Type="http://schemas.openxmlformats.org/officeDocument/2006/relationships/customXml" Target="ink/ink1074.xml"/><Relationship Id="rId3205" Type="http://schemas.openxmlformats.org/officeDocument/2006/relationships/image" Target="media/image1600.emf"/><Relationship Id="rId126" Type="http://schemas.openxmlformats.org/officeDocument/2006/relationships/image" Target="media/image60.emf"/><Relationship Id="rId540" Type="http://schemas.openxmlformats.org/officeDocument/2006/relationships/image" Target="media/image267.emf"/><Relationship Id="rId1170" Type="http://schemas.openxmlformats.org/officeDocument/2006/relationships/image" Target="media/image582.emf"/><Relationship Id="rId2221" Type="http://schemas.openxmlformats.org/officeDocument/2006/relationships/image" Target="media/image1108.emf"/><Relationship Id="rId5377" Type="http://schemas.openxmlformats.org/officeDocument/2006/relationships/customXml" Target="ink/ink3027.xml"/><Relationship Id="rId6428" Type="http://schemas.openxmlformats.org/officeDocument/2006/relationships/customXml" Target="ink/ink4074.xml"/><Relationship Id="rId6775" Type="http://schemas.openxmlformats.org/officeDocument/2006/relationships/customXml" Target="ink/ink4297.xml"/><Relationship Id="rId7826" Type="http://schemas.openxmlformats.org/officeDocument/2006/relationships/customXml" Target="ink/ink4843.xml"/><Relationship Id="rId5791" Type="http://schemas.openxmlformats.org/officeDocument/2006/relationships/customXml" Target="ink/ink3439.xml"/><Relationship Id="rId6842" Type="http://schemas.openxmlformats.org/officeDocument/2006/relationships/image" Target="media/image2497.emf"/><Relationship Id="rId1987" Type="http://schemas.openxmlformats.org/officeDocument/2006/relationships/image" Target="media/image991.emf"/><Relationship Id="rId4393" Type="http://schemas.openxmlformats.org/officeDocument/2006/relationships/image" Target="media/image2194.emf"/><Relationship Id="rId5444" Type="http://schemas.openxmlformats.org/officeDocument/2006/relationships/customXml" Target="ink/ink3094.xml"/><Relationship Id="rId4046" Type="http://schemas.openxmlformats.org/officeDocument/2006/relationships/customXml" Target="ink/ink2020.xml"/><Relationship Id="rId4460" Type="http://schemas.openxmlformats.org/officeDocument/2006/relationships/customXml" Target="ink/ink2227.xml"/><Relationship Id="rId5511" Type="http://schemas.openxmlformats.org/officeDocument/2006/relationships/customXml" Target="ink/ink3161.xml"/><Relationship Id="rId1707" Type="http://schemas.openxmlformats.org/officeDocument/2006/relationships/customXml" Target="ink/ink851.xml"/><Relationship Id="rId3062" Type="http://schemas.openxmlformats.org/officeDocument/2006/relationships/customXml" Target="ink/ink1528.xml"/><Relationship Id="rId4113" Type="http://schemas.openxmlformats.org/officeDocument/2006/relationships/image" Target="media/image2054.emf"/><Relationship Id="rId7269" Type="http://schemas.openxmlformats.org/officeDocument/2006/relationships/customXml" Target="ink/ink4544.xml"/><Relationship Id="rId7683" Type="http://schemas.openxmlformats.org/officeDocument/2006/relationships/customXml" Target="ink/ink4751.xml"/><Relationship Id="rId6285" Type="http://schemas.openxmlformats.org/officeDocument/2006/relationships/customXml" Target="ink/ink3931.xml"/><Relationship Id="rId7336" Type="http://schemas.openxmlformats.org/officeDocument/2006/relationships/image" Target="media/image2744.emf"/><Relationship Id="rId3879" Type="http://schemas.openxmlformats.org/officeDocument/2006/relationships/image" Target="media/image1937.emf"/><Relationship Id="rId6352" Type="http://schemas.openxmlformats.org/officeDocument/2006/relationships/customXml" Target="ink/ink3998.xml"/><Relationship Id="rId7750" Type="http://schemas.openxmlformats.org/officeDocument/2006/relationships/image" Target="media/image2951.emf"/><Relationship Id="rId2895" Type="http://schemas.openxmlformats.org/officeDocument/2006/relationships/image" Target="media/image1445.emf"/><Relationship Id="rId3946" Type="http://schemas.openxmlformats.org/officeDocument/2006/relationships/customXml" Target="ink/ink1970.xml"/><Relationship Id="rId6005" Type="http://schemas.openxmlformats.org/officeDocument/2006/relationships/customXml" Target="ink/ink3651.xml"/><Relationship Id="rId7403" Type="http://schemas.openxmlformats.org/officeDocument/2006/relationships/customXml" Target="ink/ink4611.xml"/><Relationship Id="rId867" Type="http://schemas.openxmlformats.org/officeDocument/2006/relationships/customXml" Target="ink/ink431.xml"/><Relationship Id="rId1497" Type="http://schemas.openxmlformats.org/officeDocument/2006/relationships/customXml" Target="ink/ink746.xml"/><Relationship Id="rId2548" Type="http://schemas.openxmlformats.org/officeDocument/2006/relationships/customXml" Target="ink/ink1271.xml"/><Relationship Id="rId2962" Type="http://schemas.openxmlformats.org/officeDocument/2006/relationships/customXml" Target="ink/ink1478.xml"/><Relationship Id="rId934" Type="http://schemas.openxmlformats.org/officeDocument/2006/relationships/image" Target="media/image464.emf"/><Relationship Id="rId1564" Type="http://schemas.openxmlformats.org/officeDocument/2006/relationships/image" Target="media/image779.emf"/><Relationship Id="rId2615" Type="http://schemas.openxmlformats.org/officeDocument/2006/relationships/image" Target="media/image1305.emf"/><Relationship Id="rId5021" Type="http://schemas.openxmlformats.org/officeDocument/2006/relationships/customXml" Target="ink/ink2672.xml"/><Relationship Id="rId8177" Type="http://schemas.openxmlformats.org/officeDocument/2006/relationships/image" Target="media/image3127.emf"/><Relationship Id="rId1217" Type="http://schemas.openxmlformats.org/officeDocument/2006/relationships/customXml" Target="ink/ink606.xml"/><Relationship Id="rId1631" Type="http://schemas.openxmlformats.org/officeDocument/2006/relationships/customXml" Target="ink/ink813.xml"/><Relationship Id="rId4787" Type="http://schemas.openxmlformats.org/officeDocument/2006/relationships/customXml" Target="ink/ink2440.xml"/><Relationship Id="rId5838" Type="http://schemas.openxmlformats.org/officeDocument/2006/relationships/customXml" Target="ink/ink3485.xml"/><Relationship Id="rId7193" Type="http://schemas.openxmlformats.org/officeDocument/2006/relationships/customXml" Target="ink/ink4506.xml"/><Relationship Id="rId3389" Type="http://schemas.openxmlformats.org/officeDocument/2006/relationships/image" Target="media/image1692.emf"/><Relationship Id="rId7260" Type="http://schemas.openxmlformats.org/officeDocument/2006/relationships/image" Target="media/image2706.emf"/><Relationship Id="rId3456" Type="http://schemas.openxmlformats.org/officeDocument/2006/relationships/customXml" Target="ink/ink1725.xml"/><Relationship Id="rId4854" Type="http://schemas.openxmlformats.org/officeDocument/2006/relationships/customXml" Target="ink/ink2507.xml"/><Relationship Id="rId5905" Type="http://schemas.openxmlformats.org/officeDocument/2006/relationships/customXml" Target="ink/ink3552.xml"/><Relationship Id="rId377" Type="http://schemas.openxmlformats.org/officeDocument/2006/relationships/customXml" Target="ink/ink186.xml"/><Relationship Id="rId2058" Type="http://schemas.openxmlformats.org/officeDocument/2006/relationships/customXml" Target="ink/ink1026.xml"/><Relationship Id="rId3109" Type="http://schemas.openxmlformats.org/officeDocument/2006/relationships/image" Target="media/image1552.emf"/><Relationship Id="rId3870" Type="http://schemas.openxmlformats.org/officeDocument/2006/relationships/customXml" Target="ink/ink1932.xml"/><Relationship Id="rId4507" Type="http://schemas.openxmlformats.org/officeDocument/2006/relationships/image" Target="media/image2251.emf"/><Relationship Id="rId4921" Type="http://schemas.openxmlformats.org/officeDocument/2006/relationships/customXml" Target="ink/ink2574.xml"/><Relationship Id="rId791" Type="http://schemas.openxmlformats.org/officeDocument/2006/relationships/customXml" Target="ink/ink406.xml"/><Relationship Id="rId1074" Type="http://schemas.openxmlformats.org/officeDocument/2006/relationships/image" Target="media/image534.emf"/><Relationship Id="rId2472" Type="http://schemas.openxmlformats.org/officeDocument/2006/relationships/customXml" Target="ink/ink1233.xml"/><Relationship Id="rId3523" Type="http://schemas.openxmlformats.org/officeDocument/2006/relationships/image" Target="media/image1759.emf"/><Relationship Id="rId6679" Type="http://schemas.openxmlformats.org/officeDocument/2006/relationships/customXml" Target="ink/ink4249.xml"/><Relationship Id="rId444" Type="http://schemas.openxmlformats.org/officeDocument/2006/relationships/image" Target="media/image219.emf"/><Relationship Id="rId2125" Type="http://schemas.openxmlformats.org/officeDocument/2006/relationships/image" Target="media/image1060.emf"/><Relationship Id="rId5695" Type="http://schemas.openxmlformats.org/officeDocument/2006/relationships/customXml" Target="ink/ink3344.xml"/><Relationship Id="rId6746" Type="http://schemas.openxmlformats.org/officeDocument/2006/relationships/image" Target="media/image2449.emf"/><Relationship Id="rId511" Type="http://schemas.openxmlformats.org/officeDocument/2006/relationships/customXml" Target="ink/ink253.xml"/><Relationship Id="rId1141" Type="http://schemas.openxmlformats.org/officeDocument/2006/relationships/customXml" Target="ink/ink568.xml"/><Relationship Id="rId4297" Type="http://schemas.openxmlformats.org/officeDocument/2006/relationships/image" Target="media/image2146.emf"/><Relationship Id="rId5348" Type="http://schemas.openxmlformats.org/officeDocument/2006/relationships/customXml" Target="ink/ink2998.xml"/><Relationship Id="rId5762" Type="http://schemas.openxmlformats.org/officeDocument/2006/relationships/customXml" Target="ink/ink3410.xml"/><Relationship Id="rId6813" Type="http://schemas.openxmlformats.org/officeDocument/2006/relationships/customXml" Target="ink/ink4316.xml"/><Relationship Id="rId4364" Type="http://schemas.openxmlformats.org/officeDocument/2006/relationships/customXml" Target="ink/ink2179.xml"/><Relationship Id="rId5415" Type="http://schemas.openxmlformats.org/officeDocument/2006/relationships/customXml" Target="ink/ink3065.xml"/><Relationship Id="rId1958" Type="http://schemas.openxmlformats.org/officeDocument/2006/relationships/customXml" Target="ink/ink976.xml"/><Relationship Id="rId3380" Type="http://schemas.openxmlformats.org/officeDocument/2006/relationships/customXml" Target="ink/ink1687.xml"/><Relationship Id="rId4017" Type="http://schemas.openxmlformats.org/officeDocument/2006/relationships/image" Target="media/image2006.emf"/><Relationship Id="rId4431" Type="http://schemas.openxmlformats.org/officeDocument/2006/relationships/image" Target="media/image2213.emf"/><Relationship Id="rId7587" Type="http://schemas.openxmlformats.org/officeDocument/2006/relationships/customXml" Target="ink/ink4703.xml"/><Relationship Id="rId3033" Type="http://schemas.openxmlformats.org/officeDocument/2006/relationships/image" Target="media/image1514.emf"/><Relationship Id="rId6189" Type="http://schemas.openxmlformats.org/officeDocument/2006/relationships/customXml" Target="ink/ink3835.xml"/><Relationship Id="rId7654" Type="http://schemas.openxmlformats.org/officeDocument/2006/relationships/image" Target="media/image2903.emf"/><Relationship Id="rId2799" Type="http://schemas.openxmlformats.org/officeDocument/2006/relationships/image" Target="media/image1397.emf"/><Relationship Id="rId3100" Type="http://schemas.openxmlformats.org/officeDocument/2006/relationships/customXml" Target="ink/ink1547.xml"/><Relationship Id="rId6256" Type="http://schemas.openxmlformats.org/officeDocument/2006/relationships/customXml" Target="ink/ink3902.xml"/><Relationship Id="rId6670" Type="http://schemas.openxmlformats.org/officeDocument/2006/relationships/image" Target="media/image2411.emf"/><Relationship Id="rId7307" Type="http://schemas.openxmlformats.org/officeDocument/2006/relationships/customXml" Target="ink/ink4563.xml"/><Relationship Id="rId7721" Type="http://schemas.openxmlformats.org/officeDocument/2006/relationships/image" Target="media/image2929.emf"/><Relationship Id="rId2866" Type="http://schemas.openxmlformats.org/officeDocument/2006/relationships/customXml" Target="ink/ink1430.xml"/><Relationship Id="rId3917" Type="http://schemas.openxmlformats.org/officeDocument/2006/relationships/image" Target="media/image1956.emf"/><Relationship Id="rId5272" Type="http://schemas.openxmlformats.org/officeDocument/2006/relationships/customXml" Target="ink/ink2922.xml"/><Relationship Id="rId6323" Type="http://schemas.openxmlformats.org/officeDocument/2006/relationships/customXml" Target="ink/ink3969.xml"/><Relationship Id="rId838" Type="http://schemas.openxmlformats.org/officeDocument/2006/relationships/image" Target="media/image411.emf"/><Relationship Id="rId1468" Type="http://schemas.openxmlformats.org/officeDocument/2006/relationships/image" Target="media/image731.emf"/><Relationship Id="rId1882" Type="http://schemas.openxmlformats.org/officeDocument/2006/relationships/image" Target="media/image938.emf"/><Relationship Id="rId2519" Type="http://schemas.openxmlformats.org/officeDocument/2006/relationships/image" Target="media/image1257.emf"/><Relationship Id="rId1535" Type="http://schemas.openxmlformats.org/officeDocument/2006/relationships/customXml" Target="ink/ink765.xml"/><Relationship Id="rId2933" Type="http://schemas.openxmlformats.org/officeDocument/2006/relationships/image" Target="media/image1464.emf"/><Relationship Id="rId7097" Type="http://schemas.openxmlformats.org/officeDocument/2006/relationships/customXml" Target="ink/ink4458.xml"/><Relationship Id="rId8148" Type="http://schemas.openxmlformats.org/officeDocument/2006/relationships/customXml" Target="ink/ink5021.xml"/><Relationship Id="rId905" Type="http://schemas.openxmlformats.org/officeDocument/2006/relationships/customXml" Target="ink/ink450.xml"/><Relationship Id="rId7164" Type="http://schemas.openxmlformats.org/officeDocument/2006/relationships/image" Target="media/image2658.emf"/><Relationship Id="rId1602" Type="http://schemas.openxmlformats.org/officeDocument/2006/relationships/image" Target="media/image798.emf"/><Relationship Id="rId4758" Type="http://schemas.openxmlformats.org/officeDocument/2006/relationships/customXml" Target="ink/ink2411.xml"/><Relationship Id="rId5809" Type="http://schemas.openxmlformats.org/officeDocument/2006/relationships/customXml" Target="ink/ink3456.xml"/><Relationship Id="rId6180" Type="http://schemas.openxmlformats.org/officeDocument/2006/relationships/customXml" Target="ink/ink3826.xml"/><Relationship Id="rId3774" Type="http://schemas.openxmlformats.org/officeDocument/2006/relationships/customXml" Target="ink/ink1884.xml"/><Relationship Id="rId4825" Type="http://schemas.openxmlformats.org/officeDocument/2006/relationships/customXml" Target="ink/ink2478.xml"/><Relationship Id="rId7231" Type="http://schemas.openxmlformats.org/officeDocument/2006/relationships/customXml" Target="ink/ink4525.xml"/><Relationship Id="rId695" Type="http://schemas.openxmlformats.org/officeDocument/2006/relationships/customXml" Target="ink/ink352.xml"/><Relationship Id="rId2376" Type="http://schemas.openxmlformats.org/officeDocument/2006/relationships/customXml" Target="ink/ink1185.xml"/><Relationship Id="rId2790" Type="http://schemas.openxmlformats.org/officeDocument/2006/relationships/customXml" Target="ink/ink1392.xml"/><Relationship Id="rId3427" Type="http://schemas.openxmlformats.org/officeDocument/2006/relationships/image" Target="media/image1711.emf"/><Relationship Id="rId3841" Type="http://schemas.openxmlformats.org/officeDocument/2006/relationships/image" Target="media/image1918.emf"/><Relationship Id="rId6997" Type="http://schemas.openxmlformats.org/officeDocument/2006/relationships/customXml" Target="ink/ink4408.xml"/><Relationship Id="rId348" Type="http://schemas.openxmlformats.org/officeDocument/2006/relationships/image" Target="media/image171.emf"/><Relationship Id="rId762" Type="http://schemas.openxmlformats.org/officeDocument/2006/relationships/image" Target="media/image377.emf"/><Relationship Id="rId1392" Type="http://schemas.openxmlformats.org/officeDocument/2006/relationships/image" Target="media/image693.emf"/><Relationship Id="rId2029" Type="http://schemas.openxmlformats.org/officeDocument/2006/relationships/image" Target="media/image1012.emf"/><Relationship Id="rId2443" Type="http://schemas.openxmlformats.org/officeDocument/2006/relationships/image" Target="media/image1219.emf"/><Relationship Id="rId5599" Type="http://schemas.openxmlformats.org/officeDocument/2006/relationships/customXml" Target="ink/ink3249.xml"/><Relationship Id="rId415" Type="http://schemas.openxmlformats.org/officeDocument/2006/relationships/customXml" Target="ink/ink205.xml"/><Relationship Id="rId1045" Type="http://schemas.openxmlformats.org/officeDocument/2006/relationships/customXml" Target="ink/ink520.xml"/><Relationship Id="rId2510" Type="http://schemas.openxmlformats.org/officeDocument/2006/relationships/customXml" Target="ink/ink1252.xml"/><Relationship Id="rId5666" Type="http://schemas.openxmlformats.org/officeDocument/2006/relationships/customXml" Target="ink/ink3315.xml"/><Relationship Id="rId8072" Type="http://schemas.openxmlformats.org/officeDocument/2006/relationships/customXml" Target="ink/ink4984.xml"/><Relationship Id="rId1112" Type="http://schemas.openxmlformats.org/officeDocument/2006/relationships/image" Target="media/image553.emf"/><Relationship Id="rId4268" Type="http://schemas.openxmlformats.org/officeDocument/2006/relationships/customXml" Target="ink/ink2131.xml"/><Relationship Id="rId5319" Type="http://schemas.openxmlformats.org/officeDocument/2006/relationships/customXml" Target="ink/ink2969.xml"/><Relationship Id="rId6717" Type="http://schemas.openxmlformats.org/officeDocument/2006/relationships/customXml" Target="ink/ink4268.xml"/><Relationship Id="rId3284" Type="http://schemas.openxmlformats.org/officeDocument/2006/relationships/customXml" Target="ink/ink1639.xml"/><Relationship Id="rId4682" Type="http://schemas.openxmlformats.org/officeDocument/2006/relationships/customXml" Target="ink/ink2338.xml"/><Relationship Id="rId5733" Type="http://schemas.openxmlformats.org/officeDocument/2006/relationships/customXml" Target="ink/ink3382.xml"/><Relationship Id="rId1929" Type="http://schemas.openxmlformats.org/officeDocument/2006/relationships/image" Target="media/image962.emf"/><Relationship Id="rId4335" Type="http://schemas.openxmlformats.org/officeDocument/2006/relationships/image" Target="media/image2164.emf"/><Relationship Id="rId5800" Type="http://schemas.openxmlformats.org/officeDocument/2006/relationships/customXml" Target="ink/ink3448.xml"/><Relationship Id="rId3351" Type="http://schemas.openxmlformats.org/officeDocument/2006/relationships/image" Target="media/image1673.emf"/><Relationship Id="rId4402" Type="http://schemas.openxmlformats.org/officeDocument/2006/relationships/customXml" Target="ink/ink2198.xml"/><Relationship Id="rId7558" Type="http://schemas.openxmlformats.org/officeDocument/2006/relationships/image" Target="media/image2855.emf"/><Relationship Id="rId7972" Type="http://schemas.openxmlformats.org/officeDocument/2006/relationships/customXml" Target="ink/ink4934.xml"/><Relationship Id="rId272" Type="http://schemas.openxmlformats.org/officeDocument/2006/relationships/image" Target="media/image133.emf"/><Relationship Id="rId3004" Type="http://schemas.openxmlformats.org/officeDocument/2006/relationships/customXml" Target="ink/ink1499.xml"/><Relationship Id="rId6574" Type="http://schemas.openxmlformats.org/officeDocument/2006/relationships/image" Target="media/image2363.emf"/><Relationship Id="rId7625" Type="http://schemas.openxmlformats.org/officeDocument/2006/relationships/customXml" Target="ink/ink4722.xml"/><Relationship Id="rId2020" Type="http://schemas.openxmlformats.org/officeDocument/2006/relationships/customXml" Target="ink/ink1007.xml"/><Relationship Id="rId5176" Type="http://schemas.openxmlformats.org/officeDocument/2006/relationships/customXml" Target="ink/ink2826.xml"/><Relationship Id="rId5590" Type="http://schemas.openxmlformats.org/officeDocument/2006/relationships/customXml" Target="ink/ink3240.xml"/><Relationship Id="rId6227" Type="http://schemas.openxmlformats.org/officeDocument/2006/relationships/customXml" Target="ink/ink3873.xml"/><Relationship Id="rId6641" Type="http://schemas.openxmlformats.org/officeDocument/2006/relationships/customXml" Target="ink/ink4230.xml"/><Relationship Id="rId4192" Type="http://schemas.openxmlformats.org/officeDocument/2006/relationships/customXml" Target="ink/ink2093.xml"/><Relationship Id="rId5243" Type="http://schemas.openxmlformats.org/officeDocument/2006/relationships/customXml" Target="ink/ink2893.xml"/><Relationship Id="rId1786" Type="http://schemas.openxmlformats.org/officeDocument/2006/relationships/image" Target="media/image890.emf"/><Relationship Id="rId2837" Type="http://schemas.openxmlformats.org/officeDocument/2006/relationships/image" Target="media/image1416.emf"/><Relationship Id="rId78" Type="http://schemas.openxmlformats.org/officeDocument/2006/relationships/image" Target="media/image36.emf"/><Relationship Id="rId809" Type="http://schemas.openxmlformats.org/officeDocument/2006/relationships/image" Target="media/image382.emf"/><Relationship Id="rId1439" Type="http://schemas.openxmlformats.org/officeDocument/2006/relationships/customXml" Target="ink/ink717.xml"/><Relationship Id="rId1853" Type="http://schemas.openxmlformats.org/officeDocument/2006/relationships/customXml" Target="ink/ink924.xml"/><Relationship Id="rId2904" Type="http://schemas.openxmlformats.org/officeDocument/2006/relationships/customXml" Target="ink/ink1449.xml"/><Relationship Id="rId5310" Type="http://schemas.openxmlformats.org/officeDocument/2006/relationships/customXml" Target="ink/ink2960.xml"/><Relationship Id="rId7068" Type="http://schemas.openxmlformats.org/officeDocument/2006/relationships/image" Target="media/image2610.emf"/><Relationship Id="rId8119" Type="http://schemas.openxmlformats.org/officeDocument/2006/relationships/image" Target="media/image3098.emf"/><Relationship Id="rId1506" Type="http://schemas.openxmlformats.org/officeDocument/2006/relationships/image" Target="media/image750.emf"/><Relationship Id="rId1920" Type="http://schemas.openxmlformats.org/officeDocument/2006/relationships/customXml" Target="ink/ink957.xml"/><Relationship Id="rId7482" Type="http://schemas.openxmlformats.org/officeDocument/2006/relationships/image" Target="media/image2817.emf"/><Relationship Id="rId3678" Type="http://schemas.openxmlformats.org/officeDocument/2006/relationships/customXml" Target="ink/ink1836.xml"/><Relationship Id="rId4729" Type="http://schemas.openxmlformats.org/officeDocument/2006/relationships/customXml" Target="ink/ink2382.xml"/><Relationship Id="rId6084" Type="http://schemas.openxmlformats.org/officeDocument/2006/relationships/customXml" Target="ink/ink3730.xml"/><Relationship Id="rId7135" Type="http://schemas.openxmlformats.org/officeDocument/2006/relationships/customXml" Target="ink/ink4477.xml"/><Relationship Id="rId599" Type="http://schemas.openxmlformats.org/officeDocument/2006/relationships/customXml" Target="ink/ink297.xml"/><Relationship Id="rId2694" Type="http://schemas.openxmlformats.org/officeDocument/2006/relationships/customXml" Target="ink/ink1344.xml"/><Relationship Id="rId3745" Type="http://schemas.openxmlformats.org/officeDocument/2006/relationships/image" Target="media/image1870.emf"/><Relationship Id="rId6151" Type="http://schemas.openxmlformats.org/officeDocument/2006/relationships/customXml" Target="ink/ink3797.xml"/><Relationship Id="rId7202" Type="http://schemas.openxmlformats.org/officeDocument/2006/relationships/image" Target="media/image2677.emf"/><Relationship Id="rId666" Type="http://schemas.openxmlformats.org/officeDocument/2006/relationships/image" Target="media/image330.emf"/><Relationship Id="rId1296" Type="http://schemas.openxmlformats.org/officeDocument/2006/relationships/image" Target="media/image645.emf"/><Relationship Id="rId2347" Type="http://schemas.openxmlformats.org/officeDocument/2006/relationships/image" Target="media/image1171.emf"/><Relationship Id="rId319" Type="http://schemas.openxmlformats.org/officeDocument/2006/relationships/customXml" Target="ink/ink157.xml"/><Relationship Id="rId1363" Type="http://schemas.openxmlformats.org/officeDocument/2006/relationships/customXml" Target="ink/ink679.xml"/><Relationship Id="rId2761" Type="http://schemas.openxmlformats.org/officeDocument/2006/relationships/image" Target="media/image1378.emf"/><Relationship Id="rId3812" Type="http://schemas.openxmlformats.org/officeDocument/2006/relationships/customXml" Target="ink/ink1903.xml"/><Relationship Id="rId6968" Type="http://schemas.openxmlformats.org/officeDocument/2006/relationships/image" Target="media/image2560.emf"/><Relationship Id="rId733" Type="http://schemas.openxmlformats.org/officeDocument/2006/relationships/image" Target="media/image348.emf"/><Relationship Id="rId1016" Type="http://schemas.openxmlformats.org/officeDocument/2006/relationships/image" Target="media/image505.emf"/><Relationship Id="rId2414" Type="http://schemas.openxmlformats.org/officeDocument/2006/relationships/customXml" Target="ink/ink1204.xml"/><Relationship Id="rId5984" Type="http://schemas.openxmlformats.org/officeDocument/2006/relationships/customXml" Target="ink/ink3630.xml"/><Relationship Id="rId8043" Type="http://schemas.openxmlformats.org/officeDocument/2006/relationships/image" Target="media/image3059.emf"/><Relationship Id="rId800" Type="http://schemas.openxmlformats.org/officeDocument/2006/relationships/customXml" Target="ink/ink415.xml"/><Relationship Id="rId1430" Type="http://schemas.openxmlformats.org/officeDocument/2006/relationships/image" Target="media/image712.emf"/><Relationship Id="rId4586" Type="http://schemas.openxmlformats.org/officeDocument/2006/relationships/customXml" Target="ink/ink2290.xml"/><Relationship Id="rId5637" Type="http://schemas.openxmlformats.org/officeDocument/2006/relationships/customXml" Target="ink/ink3286.xml"/><Relationship Id="rId3188" Type="http://schemas.openxmlformats.org/officeDocument/2006/relationships/customXml" Target="ink/ink1591.xml"/><Relationship Id="rId4239" Type="http://schemas.openxmlformats.org/officeDocument/2006/relationships/image" Target="media/image2117.emf"/><Relationship Id="rId4653" Type="http://schemas.openxmlformats.org/officeDocument/2006/relationships/image" Target="media/image2324.emf"/><Relationship Id="rId5704" Type="http://schemas.openxmlformats.org/officeDocument/2006/relationships/customXml" Target="ink/ink3353.xml"/><Relationship Id="rId8110" Type="http://schemas.openxmlformats.org/officeDocument/2006/relationships/customXml" Target="ink/ink5002.xml"/><Relationship Id="rId3255" Type="http://schemas.openxmlformats.org/officeDocument/2006/relationships/image" Target="media/image1625.emf"/><Relationship Id="rId4306" Type="http://schemas.openxmlformats.org/officeDocument/2006/relationships/customXml" Target="ink/ink2150.xml"/><Relationship Id="rId4720" Type="http://schemas.openxmlformats.org/officeDocument/2006/relationships/customXml" Target="ink/ink2373.xml"/><Relationship Id="rId7876" Type="http://schemas.openxmlformats.org/officeDocument/2006/relationships/customXml" Target="ink/ink4882.xml"/><Relationship Id="rId176" Type="http://schemas.openxmlformats.org/officeDocument/2006/relationships/image" Target="media/image85.emf"/><Relationship Id="rId590" Type="http://schemas.openxmlformats.org/officeDocument/2006/relationships/image" Target="media/image292.emf"/><Relationship Id="rId2271" Type="http://schemas.openxmlformats.org/officeDocument/2006/relationships/image" Target="media/image1133.emf"/><Relationship Id="rId3322" Type="http://schemas.openxmlformats.org/officeDocument/2006/relationships/customXml" Target="ink/ink1658.xml"/><Relationship Id="rId6478" Type="http://schemas.openxmlformats.org/officeDocument/2006/relationships/customXml" Target="ink/ink4124.xml"/><Relationship Id="rId7529" Type="http://schemas.openxmlformats.org/officeDocument/2006/relationships/customXml" Target="ink/ink4674.xml"/><Relationship Id="rId243" Type="http://schemas.openxmlformats.org/officeDocument/2006/relationships/customXml" Target="ink/ink119.xml"/><Relationship Id="rId5494" Type="http://schemas.openxmlformats.org/officeDocument/2006/relationships/customXml" Target="ink/ink3144.xml"/><Relationship Id="rId6892" Type="http://schemas.openxmlformats.org/officeDocument/2006/relationships/image" Target="media/image2522.emf"/><Relationship Id="rId7943" Type="http://schemas.openxmlformats.org/officeDocument/2006/relationships/image" Target="media/image3009.emf"/><Relationship Id="rId310" Type="http://schemas.openxmlformats.org/officeDocument/2006/relationships/image" Target="media/image152.emf"/><Relationship Id="rId4096" Type="http://schemas.openxmlformats.org/officeDocument/2006/relationships/customXml" Target="ink/ink2045.xml"/><Relationship Id="rId5147" Type="http://schemas.openxmlformats.org/officeDocument/2006/relationships/customXml" Target="ink/ink2797.xml"/><Relationship Id="rId6545" Type="http://schemas.openxmlformats.org/officeDocument/2006/relationships/customXml" Target="ink/ink4182.xml"/><Relationship Id="rId5561" Type="http://schemas.openxmlformats.org/officeDocument/2006/relationships/customXml" Target="ink/ink3211.xml"/><Relationship Id="rId6612" Type="http://schemas.openxmlformats.org/officeDocument/2006/relationships/image" Target="media/image2382.emf"/><Relationship Id="rId1757" Type="http://schemas.openxmlformats.org/officeDocument/2006/relationships/customXml" Target="ink/ink876.xml"/><Relationship Id="rId2808" Type="http://schemas.openxmlformats.org/officeDocument/2006/relationships/customXml" Target="ink/ink1401.xml"/><Relationship Id="rId4163" Type="http://schemas.openxmlformats.org/officeDocument/2006/relationships/image" Target="media/image2079.emf"/><Relationship Id="rId5214" Type="http://schemas.openxmlformats.org/officeDocument/2006/relationships/customXml" Target="ink/ink2864.xml"/><Relationship Id="rId49" Type="http://schemas.openxmlformats.org/officeDocument/2006/relationships/customXml" Target="ink/ink22.xml"/><Relationship Id="rId1824" Type="http://schemas.openxmlformats.org/officeDocument/2006/relationships/image" Target="media/image909.emf"/><Relationship Id="rId4230" Type="http://schemas.openxmlformats.org/officeDocument/2006/relationships/customXml" Target="ink/ink2112.xml"/><Relationship Id="rId7386" Type="http://schemas.openxmlformats.org/officeDocument/2006/relationships/image" Target="media/image2769.emf"/><Relationship Id="rId7039" Type="http://schemas.openxmlformats.org/officeDocument/2006/relationships/customXml" Target="ink/ink4429.xml"/><Relationship Id="rId7453" Type="http://schemas.openxmlformats.org/officeDocument/2006/relationships/customXml" Target="ink/ink4636.xml"/><Relationship Id="rId2598" Type="http://schemas.openxmlformats.org/officeDocument/2006/relationships/customXml" Target="ink/ink1296.xml"/><Relationship Id="rId3996" Type="http://schemas.openxmlformats.org/officeDocument/2006/relationships/customXml" Target="ink/ink1995.xml"/><Relationship Id="rId6055" Type="http://schemas.openxmlformats.org/officeDocument/2006/relationships/customXml" Target="ink/ink3701.xml"/><Relationship Id="rId7106" Type="http://schemas.openxmlformats.org/officeDocument/2006/relationships/image" Target="media/image2629.emf"/><Relationship Id="rId3649" Type="http://schemas.openxmlformats.org/officeDocument/2006/relationships/image" Target="media/image1822.emf"/><Relationship Id="rId5071" Type="http://schemas.openxmlformats.org/officeDocument/2006/relationships/customXml" Target="ink/ink2722.xml"/><Relationship Id="rId6122" Type="http://schemas.openxmlformats.org/officeDocument/2006/relationships/customXml" Target="ink/ink3768.xml"/><Relationship Id="rId7520" Type="http://schemas.openxmlformats.org/officeDocument/2006/relationships/image" Target="media/image2836.emf"/><Relationship Id="rId984" Type="http://schemas.openxmlformats.org/officeDocument/2006/relationships/image" Target="media/image489.emf"/><Relationship Id="rId2665" Type="http://schemas.openxmlformats.org/officeDocument/2006/relationships/image" Target="media/image1330.emf"/><Relationship Id="rId3716" Type="http://schemas.openxmlformats.org/officeDocument/2006/relationships/customXml" Target="ink/ink1855.xml"/><Relationship Id="rId637" Type="http://schemas.openxmlformats.org/officeDocument/2006/relationships/customXml" Target="ink/ink316.xml"/><Relationship Id="rId1267" Type="http://schemas.openxmlformats.org/officeDocument/2006/relationships/customXml" Target="ink/ink631.xml"/><Relationship Id="rId1681" Type="http://schemas.openxmlformats.org/officeDocument/2006/relationships/customXml" Target="ink/ink838.xml"/><Relationship Id="rId2318" Type="http://schemas.openxmlformats.org/officeDocument/2006/relationships/customXml" Target="ink/ink1156.xml"/><Relationship Id="rId2732" Type="http://schemas.openxmlformats.org/officeDocument/2006/relationships/customXml" Target="ink/ink1363.xml"/><Relationship Id="rId5888" Type="http://schemas.openxmlformats.org/officeDocument/2006/relationships/customXml" Target="ink/ink3535.xml"/><Relationship Id="rId6939" Type="http://schemas.openxmlformats.org/officeDocument/2006/relationships/customXml" Target="ink/ink4379.xml"/><Relationship Id="rId704" Type="http://schemas.openxmlformats.org/officeDocument/2006/relationships/customXml" Target="ink/ink361.xml"/><Relationship Id="rId1334" Type="http://schemas.openxmlformats.org/officeDocument/2006/relationships/image" Target="media/image664.emf"/><Relationship Id="rId5955" Type="http://schemas.openxmlformats.org/officeDocument/2006/relationships/customXml" Target="ink/ink3601.xml"/><Relationship Id="rId40" Type="http://schemas.openxmlformats.org/officeDocument/2006/relationships/image" Target="media/image17.emf"/><Relationship Id="rId1401" Type="http://schemas.openxmlformats.org/officeDocument/2006/relationships/customXml" Target="ink/ink698.xml"/><Relationship Id="rId4557" Type="http://schemas.openxmlformats.org/officeDocument/2006/relationships/image" Target="media/image2276.emf"/><Relationship Id="rId5608" Type="http://schemas.openxmlformats.org/officeDocument/2006/relationships/customXml" Target="ink/ink3258.xml"/><Relationship Id="rId8014" Type="http://schemas.openxmlformats.org/officeDocument/2006/relationships/customXml" Target="ink/ink4955.xml"/><Relationship Id="rId3159" Type="http://schemas.openxmlformats.org/officeDocument/2006/relationships/image" Target="media/image1577.emf"/><Relationship Id="rId3573" Type="http://schemas.openxmlformats.org/officeDocument/2006/relationships/image" Target="media/image1784.emf"/><Relationship Id="rId4971" Type="http://schemas.openxmlformats.org/officeDocument/2006/relationships/customXml" Target="ink/ink2623.xml"/><Relationship Id="rId7030" Type="http://schemas.openxmlformats.org/officeDocument/2006/relationships/image" Target="media/image2591.emf"/><Relationship Id="rId494" Type="http://schemas.openxmlformats.org/officeDocument/2006/relationships/image" Target="media/image244.emf"/><Relationship Id="rId2175" Type="http://schemas.openxmlformats.org/officeDocument/2006/relationships/image" Target="media/image1085.emf"/><Relationship Id="rId3226" Type="http://schemas.openxmlformats.org/officeDocument/2006/relationships/customXml" Target="ink/ink1610.xml"/><Relationship Id="rId4624" Type="http://schemas.openxmlformats.org/officeDocument/2006/relationships/customXml" Target="ink/ink2309.xml"/><Relationship Id="rId147" Type="http://schemas.openxmlformats.org/officeDocument/2006/relationships/customXml" Target="ink/ink71.xml"/><Relationship Id="rId1191" Type="http://schemas.openxmlformats.org/officeDocument/2006/relationships/customXml" Target="ink/ink593.xml"/><Relationship Id="rId3640" Type="http://schemas.openxmlformats.org/officeDocument/2006/relationships/customXml" Target="ink/ink1817.xml"/><Relationship Id="rId6796" Type="http://schemas.openxmlformats.org/officeDocument/2006/relationships/image" Target="media/image2474.emf"/><Relationship Id="rId7847" Type="http://schemas.openxmlformats.org/officeDocument/2006/relationships/image" Target="media/image2977.emf"/><Relationship Id="rId561" Type="http://schemas.openxmlformats.org/officeDocument/2006/relationships/customXml" Target="ink/ink278.xml"/><Relationship Id="rId2242" Type="http://schemas.openxmlformats.org/officeDocument/2006/relationships/customXml" Target="ink/ink1118.xml"/><Relationship Id="rId5398" Type="http://schemas.openxmlformats.org/officeDocument/2006/relationships/customXml" Target="ink/ink3048.xml"/><Relationship Id="rId6449" Type="http://schemas.openxmlformats.org/officeDocument/2006/relationships/customXml" Target="ink/ink4095.xml"/><Relationship Id="rId6863" Type="http://schemas.openxmlformats.org/officeDocument/2006/relationships/customXml" Target="ink/ink4341.xml"/><Relationship Id="rId7914" Type="http://schemas.openxmlformats.org/officeDocument/2006/relationships/customXml" Target="ink/ink4905.xml"/><Relationship Id="rId214" Type="http://schemas.openxmlformats.org/officeDocument/2006/relationships/image" Target="media/image104.emf"/><Relationship Id="rId5465" Type="http://schemas.openxmlformats.org/officeDocument/2006/relationships/customXml" Target="ink/ink3115.xml"/><Relationship Id="rId6516" Type="http://schemas.openxmlformats.org/officeDocument/2006/relationships/customXml" Target="ink/ink4162.xml"/><Relationship Id="rId6930" Type="http://schemas.openxmlformats.org/officeDocument/2006/relationships/image" Target="media/image2541.emf"/><Relationship Id="rId4067" Type="http://schemas.openxmlformats.org/officeDocument/2006/relationships/image" Target="media/image2031.emf"/><Relationship Id="rId4481" Type="http://schemas.openxmlformats.org/officeDocument/2006/relationships/image" Target="media/image2238.emf"/><Relationship Id="rId5118" Type="http://schemas.openxmlformats.org/officeDocument/2006/relationships/customXml" Target="ink/ink2768.xml"/><Relationship Id="rId5532" Type="http://schemas.openxmlformats.org/officeDocument/2006/relationships/customXml" Target="ink/ink3182.xml"/><Relationship Id="rId3083" Type="http://schemas.openxmlformats.org/officeDocument/2006/relationships/image" Target="media/image1539.emf"/><Relationship Id="rId4134" Type="http://schemas.openxmlformats.org/officeDocument/2006/relationships/customXml" Target="ink/ink2064.xml"/><Relationship Id="rId1728" Type="http://schemas.openxmlformats.org/officeDocument/2006/relationships/image" Target="media/image861.emf"/><Relationship Id="rId3150" Type="http://schemas.openxmlformats.org/officeDocument/2006/relationships/customXml" Target="ink/ink1572.xml"/><Relationship Id="rId4201" Type="http://schemas.openxmlformats.org/officeDocument/2006/relationships/image" Target="media/image2098.emf"/><Relationship Id="rId7357" Type="http://schemas.openxmlformats.org/officeDocument/2006/relationships/customXml" Target="ink/ink4588.xml"/><Relationship Id="rId7771" Type="http://schemas.openxmlformats.org/officeDocument/2006/relationships/image" Target="media/image2953.emf"/><Relationship Id="rId3967" Type="http://schemas.openxmlformats.org/officeDocument/2006/relationships/image" Target="media/image1981.emf"/><Relationship Id="rId6373" Type="http://schemas.openxmlformats.org/officeDocument/2006/relationships/customXml" Target="ink/ink4019.xml"/><Relationship Id="rId7424" Type="http://schemas.openxmlformats.org/officeDocument/2006/relationships/image" Target="media/image2788.emf"/><Relationship Id="rId4" Type="http://schemas.openxmlformats.org/officeDocument/2006/relationships/webSettings" Target="webSettings.xml"/><Relationship Id="rId888" Type="http://schemas.openxmlformats.org/officeDocument/2006/relationships/image" Target="media/image441.emf"/><Relationship Id="rId2569" Type="http://schemas.openxmlformats.org/officeDocument/2006/relationships/image" Target="media/image1282.emf"/><Relationship Id="rId2983" Type="http://schemas.openxmlformats.org/officeDocument/2006/relationships/image" Target="media/image1489.emf"/><Relationship Id="rId6026" Type="http://schemas.openxmlformats.org/officeDocument/2006/relationships/customXml" Target="ink/ink3672.xml"/><Relationship Id="rId6440" Type="http://schemas.openxmlformats.org/officeDocument/2006/relationships/customXml" Target="ink/ink4086.xml"/><Relationship Id="rId955" Type="http://schemas.openxmlformats.org/officeDocument/2006/relationships/customXml" Target="ink/ink475.xml"/><Relationship Id="rId1585" Type="http://schemas.openxmlformats.org/officeDocument/2006/relationships/customXml" Target="ink/ink790.xml"/><Relationship Id="rId2636" Type="http://schemas.openxmlformats.org/officeDocument/2006/relationships/customXml" Target="ink/ink1315.xml"/><Relationship Id="rId5042" Type="http://schemas.openxmlformats.org/officeDocument/2006/relationships/customXml" Target="ink/ink2693.xml"/><Relationship Id="rId8198" Type="http://schemas.openxmlformats.org/officeDocument/2006/relationships/footer" Target="footer1.xml"/><Relationship Id="rId608" Type="http://schemas.openxmlformats.org/officeDocument/2006/relationships/image" Target="media/image301.emf"/><Relationship Id="rId1238" Type="http://schemas.openxmlformats.org/officeDocument/2006/relationships/image" Target="media/image616.emf"/><Relationship Id="rId1652" Type="http://schemas.openxmlformats.org/officeDocument/2006/relationships/image" Target="media/image823.emf"/><Relationship Id="rId1305" Type="http://schemas.openxmlformats.org/officeDocument/2006/relationships/customXml" Target="ink/ink650.xml"/><Relationship Id="rId2703" Type="http://schemas.openxmlformats.org/officeDocument/2006/relationships/image" Target="media/image1349.emf"/><Relationship Id="rId5859" Type="http://schemas.openxmlformats.org/officeDocument/2006/relationships/customXml" Target="ink/ink3506.xml"/><Relationship Id="rId7281" Type="http://schemas.openxmlformats.org/officeDocument/2006/relationships/customXml" Target="ink/ink4550.xml"/><Relationship Id="rId4875" Type="http://schemas.openxmlformats.org/officeDocument/2006/relationships/customXml" Target="ink/ink2528.xml"/><Relationship Id="rId5926" Type="http://schemas.openxmlformats.org/officeDocument/2006/relationships/customXml" Target="ink/ink3572.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7.emf"/><Relationship Id="rId3477" Type="http://schemas.openxmlformats.org/officeDocument/2006/relationships/image" Target="media/image1736.emf"/><Relationship Id="rId3891" Type="http://schemas.openxmlformats.org/officeDocument/2006/relationships/image" Target="media/image1943.emf"/><Relationship Id="rId4528" Type="http://schemas.openxmlformats.org/officeDocument/2006/relationships/customXml" Target="ink/ink2261.xml"/><Relationship Id="rId4942" Type="http://schemas.openxmlformats.org/officeDocument/2006/relationships/customXml" Target="ink/ink2595.xml"/><Relationship Id="rId2493" Type="http://schemas.openxmlformats.org/officeDocument/2006/relationships/image" Target="media/image1244.emf"/><Relationship Id="rId3544" Type="http://schemas.openxmlformats.org/officeDocument/2006/relationships/customXml" Target="ink/ink1769.xml"/><Relationship Id="rId7001" Type="http://schemas.openxmlformats.org/officeDocument/2006/relationships/customXml" Target="ink/ink4410.xml"/><Relationship Id="rId465" Type="http://schemas.openxmlformats.org/officeDocument/2006/relationships/customXml" Target="ink/ink230.xml"/><Relationship Id="rId1095" Type="http://schemas.openxmlformats.org/officeDocument/2006/relationships/customXml" Target="ink/ink545.xml"/><Relationship Id="rId2146" Type="http://schemas.openxmlformats.org/officeDocument/2006/relationships/customXml" Target="ink/ink1070.xml"/><Relationship Id="rId2560" Type="http://schemas.openxmlformats.org/officeDocument/2006/relationships/customXml" Target="ink/ink1277.xml"/><Relationship Id="rId3611" Type="http://schemas.openxmlformats.org/officeDocument/2006/relationships/image" Target="media/image1803.emf"/><Relationship Id="rId6767" Type="http://schemas.openxmlformats.org/officeDocument/2006/relationships/customXml" Target="ink/ink4293.xml"/><Relationship Id="rId7818" Type="http://schemas.openxmlformats.org/officeDocument/2006/relationships/customXml" Target="ink/ink4835.xml"/><Relationship Id="rId118" Type="http://schemas.openxmlformats.org/officeDocument/2006/relationships/image" Target="media/image56.emf"/><Relationship Id="rId532" Type="http://schemas.openxmlformats.org/officeDocument/2006/relationships/image" Target="media/image263.emf"/><Relationship Id="rId1162" Type="http://schemas.openxmlformats.org/officeDocument/2006/relationships/image" Target="media/image578.emf"/><Relationship Id="rId2213" Type="http://schemas.openxmlformats.org/officeDocument/2006/relationships/image" Target="media/image1104.emf"/><Relationship Id="rId5369" Type="http://schemas.openxmlformats.org/officeDocument/2006/relationships/customXml" Target="ink/ink3019.xml"/><Relationship Id="rId5783" Type="http://schemas.openxmlformats.org/officeDocument/2006/relationships/customXml" Target="ink/ink3431.xml"/><Relationship Id="rId4385" Type="http://schemas.openxmlformats.org/officeDocument/2006/relationships/image" Target="media/image2190.emf"/><Relationship Id="rId5436" Type="http://schemas.openxmlformats.org/officeDocument/2006/relationships/customXml" Target="ink/ink3086.xml"/><Relationship Id="rId6834" Type="http://schemas.openxmlformats.org/officeDocument/2006/relationships/image" Target="media/image2493.emf"/><Relationship Id="rId1979" Type="http://schemas.openxmlformats.org/officeDocument/2006/relationships/image" Target="media/image987.emf"/><Relationship Id="rId4038" Type="http://schemas.openxmlformats.org/officeDocument/2006/relationships/customXml" Target="ink/ink2016.xml"/><Relationship Id="rId5850" Type="http://schemas.openxmlformats.org/officeDocument/2006/relationships/customXml" Target="ink/ink3497.xml"/><Relationship Id="rId6901" Type="http://schemas.openxmlformats.org/officeDocument/2006/relationships/customXml" Target="ink/ink4360.xml"/><Relationship Id="rId3054" Type="http://schemas.openxmlformats.org/officeDocument/2006/relationships/customXml" Target="ink/ink1524.xml"/><Relationship Id="rId4452" Type="http://schemas.openxmlformats.org/officeDocument/2006/relationships/customXml" Target="ink/ink2223.xml"/><Relationship Id="rId5503" Type="http://schemas.openxmlformats.org/officeDocument/2006/relationships/customXml" Target="ink/ink3153.xml"/><Relationship Id="rId4105" Type="http://schemas.openxmlformats.org/officeDocument/2006/relationships/image" Target="media/image2050.emf"/><Relationship Id="rId7675" Type="http://schemas.openxmlformats.org/officeDocument/2006/relationships/customXml" Target="ink/ink4747.xml"/><Relationship Id="rId2070" Type="http://schemas.openxmlformats.org/officeDocument/2006/relationships/customXml" Target="ink/ink1032.xml"/><Relationship Id="rId3121" Type="http://schemas.openxmlformats.org/officeDocument/2006/relationships/image" Target="media/image1558.emf"/><Relationship Id="rId6277" Type="http://schemas.openxmlformats.org/officeDocument/2006/relationships/customXml" Target="ink/ink3923.xml"/><Relationship Id="rId6691" Type="http://schemas.openxmlformats.org/officeDocument/2006/relationships/customXml" Target="ink/ink4255.xml"/><Relationship Id="rId7328" Type="http://schemas.openxmlformats.org/officeDocument/2006/relationships/image" Target="media/image2740.emf"/><Relationship Id="rId7742" Type="http://schemas.openxmlformats.org/officeDocument/2006/relationships/image" Target="media/image2947.emf"/><Relationship Id="rId2887" Type="http://schemas.openxmlformats.org/officeDocument/2006/relationships/image" Target="media/image1441.emf"/><Relationship Id="rId5293" Type="http://schemas.openxmlformats.org/officeDocument/2006/relationships/customXml" Target="ink/ink2943.xml"/><Relationship Id="rId6344" Type="http://schemas.openxmlformats.org/officeDocument/2006/relationships/customXml" Target="ink/ink3990.xml"/><Relationship Id="rId859" Type="http://schemas.openxmlformats.org/officeDocument/2006/relationships/customXml" Target="ink/ink427.xml"/><Relationship Id="rId1489" Type="http://schemas.openxmlformats.org/officeDocument/2006/relationships/customXml" Target="ink/ink742.xml"/><Relationship Id="rId3938" Type="http://schemas.openxmlformats.org/officeDocument/2006/relationships/customXml" Target="ink/ink1966.xml"/><Relationship Id="rId5360" Type="http://schemas.openxmlformats.org/officeDocument/2006/relationships/customXml" Target="ink/ink3010.xml"/><Relationship Id="rId6411" Type="http://schemas.openxmlformats.org/officeDocument/2006/relationships/customXml" Target="ink/ink4057.xml"/><Relationship Id="rId2954" Type="http://schemas.openxmlformats.org/officeDocument/2006/relationships/customXml" Target="ink/ink1474.xml"/><Relationship Id="rId5013" Type="http://schemas.openxmlformats.org/officeDocument/2006/relationships/customXml" Target="ink/ink2664.xml"/><Relationship Id="rId8169" Type="http://schemas.openxmlformats.org/officeDocument/2006/relationships/image" Target="media/image3123.emf"/><Relationship Id="rId926" Type="http://schemas.openxmlformats.org/officeDocument/2006/relationships/image" Target="media/image460.emf"/><Relationship Id="rId1556" Type="http://schemas.openxmlformats.org/officeDocument/2006/relationships/image" Target="media/image775.emf"/><Relationship Id="rId1970" Type="http://schemas.openxmlformats.org/officeDocument/2006/relationships/customXml" Target="ink/ink982.xml"/><Relationship Id="rId2607" Type="http://schemas.openxmlformats.org/officeDocument/2006/relationships/image" Target="media/image1301.emf"/><Relationship Id="rId7185" Type="http://schemas.openxmlformats.org/officeDocument/2006/relationships/customXml" Target="ink/ink4502.xml"/><Relationship Id="rId1209" Type="http://schemas.openxmlformats.org/officeDocument/2006/relationships/customXml" Target="ink/ink602.xml"/><Relationship Id="rId1623" Type="http://schemas.openxmlformats.org/officeDocument/2006/relationships/customXml" Target="ink/ink809.xml"/><Relationship Id="rId4779" Type="http://schemas.openxmlformats.org/officeDocument/2006/relationships/customXml" Target="ink/ink2432.xml"/><Relationship Id="rId3795" Type="http://schemas.openxmlformats.org/officeDocument/2006/relationships/image" Target="media/image1895.emf"/><Relationship Id="rId4846" Type="http://schemas.openxmlformats.org/officeDocument/2006/relationships/customXml" Target="ink/ink2499.xml"/><Relationship Id="rId7252" Type="http://schemas.openxmlformats.org/officeDocument/2006/relationships/image" Target="media/image2702.emf"/><Relationship Id="rId2397" Type="http://schemas.openxmlformats.org/officeDocument/2006/relationships/image" Target="media/image1196.emf"/><Relationship Id="rId3448" Type="http://schemas.openxmlformats.org/officeDocument/2006/relationships/customXml" Target="ink/ink1721.xml"/><Relationship Id="rId3862" Type="http://schemas.openxmlformats.org/officeDocument/2006/relationships/customXml" Target="ink/ink1928.xml"/><Relationship Id="rId369" Type="http://schemas.openxmlformats.org/officeDocument/2006/relationships/customXml" Target="ink/ink182.xml"/><Relationship Id="rId783" Type="http://schemas.openxmlformats.org/officeDocument/2006/relationships/customXml" Target="ink/ink398.xml"/><Relationship Id="rId2464" Type="http://schemas.openxmlformats.org/officeDocument/2006/relationships/customXml" Target="ink/ink1229.xml"/><Relationship Id="rId3515" Type="http://schemas.openxmlformats.org/officeDocument/2006/relationships/image" Target="media/image1755.emf"/><Relationship Id="rId4913" Type="http://schemas.openxmlformats.org/officeDocument/2006/relationships/customXml" Target="ink/ink2566.xml"/><Relationship Id="rId436" Type="http://schemas.openxmlformats.org/officeDocument/2006/relationships/image" Target="media/image215.emf"/><Relationship Id="rId1066" Type="http://schemas.openxmlformats.org/officeDocument/2006/relationships/image" Target="media/image530.emf"/><Relationship Id="rId1480" Type="http://schemas.openxmlformats.org/officeDocument/2006/relationships/image" Target="media/image737.emf"/><Relationship Id="rId2117" Type="http://schemas.openxmlformats.org/officeDocument/2006/relationships/image" Target="media/image1056.emf"/><Relationship Id="rId8093" Type="http://schemas.openxmlformats.org/officeDocument/2006/relationships/image" Target="media/image3084.emf"/><Relationship Id="rId850" Type="http://schemas.openxmlformats.org/officeDocument/2006/relationships/image" Target="media/image422.emf"/><Relationship Id="rId1133" Type="http://schemas.openxmlformats.org/officeDocument/2006/relationships/customXml" Target="ink/ink564.xml"/><Relationship Id="rId2531" Type="http://schemas.openxmlformats.org/officeDocument/2006/relationships/image" Target="media/image1263.emf"/><Relationship Id="rId4289" Type="http://schemas.openxmlformats.org/officeDocument/2006/relationships/image" Target="media/image2142.emf"/><Relationship Id="rId5687" Type="http://schemas.openxmlformats.org/officeDocument/2006/relationships/customXml" Target="ink/ink3336.xml"/><Relationship Id="rId6738" Type="http://schemas.openxmlformats.org/officeDocument/2006/relationships/image" Target="media/image2445.emf"/><Relationship Id="rId8160" Type="http://schemas.openxmlformats.org/officeDocument/2006/relationships/customXml" Target="ink/ink5027.xml"/><Relationship Id="rId503" Type="http://schemas.openxmlformats.org/officeDocument/2006/relationships/customXml" Target="ink/ink249.xml"/><Relationship Id="rId5754" Type="http://schemas.openxmlformats.org/officeDocument/2006/relationships/customXml" Target="ink/ink3402.xml"/><Relationship Id="rId6805" Type="http://schemas.openxmlformats.org/officeDocument/2006/relationships/customXml" Target="ink/ink4312.xml"/><Relationship Id="rId1200" Type="http://schemas.openxmlformats.org/officeDocument/2006/relationships/image" Target="media/image597.emf"/><Relationship Id="rId4356" Type="http://schemas.openxmlformats.org/officeDocument/2006/relationships/customXml" Target="ink/ink2175.xml"/><Relationship Id="rId4770" Type="http://schemas.openxmlformats.org/officeDocument/2006/relationships/customXml" Target="ink/ink2423.xml"/><Relationship Id="rId5407" Type="http://schemas.openxmlformats.org/officeDocument/2006/relationships/customXml" Target="ink/ink3057.xml"/><Relationship Id="rId5821" Type="http://schemas.openxmlformats.org/officeDocument/2006/relationships/customXml" Target="ink/ink3468.xml"/><Relationship Id="rId3372" Type="http://schemas.openxmlformats.org/officeDocument/2006/relationships/customXml" Target="ink/ink1683.xml"/><Relationship Id="rId4009" Type="http://schemas.openxmlformats.org/officeDocument/2006/relationships/image" Target="media/image2002.emf"/><Relationship Id="rId4423" Type="http://schemas.openxmlformats.org/officeDocument/2006/relationships/image" Target="media/image2209.emf"/><Relationship Id="rId7579" Type="http://schemas.openxmlformats.org/officeDocument/2006/relationships/customXml" Target="ink/ink4699.xml"/><Relationship Id="rId7993" Type="http://schemas.openxmlformats.org/officeDocument/2006/relationships/image" Target="media/image3034.emf"/><Relationship Id="rId293" Type="http://schemas.openxmlformats.org/officeDocument/2006/relationships/customXml" Target="ink/ink144.xml"/><Relationship Id="rId3025" Type="http://schemas.openxmlformats.org/officeDocument/2006/relationships/image" Target="media/image1510.emf"/><Relationship Id="rId6595" Type="http://schemas.openxmlformats.org/officeDocument/2006/relationships/customXml" Target="ink/ink4207.xml"/><Relationship Id="rId7646" Type="http://schemas.openxmlformats.org/officeDocument/2006/relationships/image" Target="media/image2899.emf"/><Relationship Id="rId360" Type="http://schemas.openxmlformats.org/officeDocument/2006/relationships/image" Target="media/image177.emf"/><Relationship Id="rId2041" Type="http://schemas.openxmlformats.org/officeDocument/2006/relationships/image" Target="media/image1018.emf"/><Relationship Id="rId5197" Type="http://schemas.openxmlformats.org/officeDocument/2006/relationships/customXml" Target="ink/ink2847.xml"/><Relationship Id="rId6248" Type="http://schemas.openxmlformats.org/officeDocument/2006/relationships/customXml" Target="ink/ink3894.xml"/><Relationship Id="rId5264" Type="http://schemas.openxmlformats.org/officeDocument/2006/relationships/customXml" Target="ink/ink2914.xml"/><Relationship Id="rId6662" Type="http://schemas.openxmlformats.org/officeDocument/2006/relationships/image" Target="media/image2407.emf"/><Relationship Id="rId7713" Type="http://schemas.openxmlformats.org/officeDocument/2006/relationships/customXml" Target="ink/ink4772.xml"/><Relationship Id="rId2858" Type="http://schemas.openxmlformats.org/officeDocument/2006/relationships/customXml" Target="ink/ink1426.xml"/><Relationship Id="rId3909" Type="http://schemas.openxmlformats.org/officeDocument/2006/relationships/image" Target="media/image1952.emf"/><Relationship Id="rId6315" Type="http://schemas.openxmlformats.org/officeDocument/2006/relationships/customXml" Target="ink/ink3961.xml"/><Relationship Id="rId99" Type="http://schemas.openxmlformats.org/officeDocument/2006/relationships/customXml" Target="ink/ink47.xml"/><Relationship Id="rId1874" Type="http://schemas.openxmlformats.org/officeDocument/2006/relationships/image" Target="media/image934.emf"/><Relationship Id="rId2925" Type="http://schemas.openxmlformats.org/officeDocument/2006/relationships/image" Target="media/image1460.emf"/><Relationship Id="rId4280" Type="http://schemas.openxmlformats.org/officeDocument/2006/relationships/customXml" Target="ink/ink2137.xml"/><Relationship Id="rId5331" Type="http://schemas.openxmlformats.org/officeDocument/2006/relationships/customXml" Target="ink/ink2981.xml"/><Relationship Id="rId1527" Type="http://schemas.openxmlformats.org/officeDocument/2006/relationships/customXml" Target="ink/ink761.xml"/><Relationship Id="rId1941" Type="http://schemas.openxmlformats.org/officeDocument/2006/relationships/image" Target="media/image968.emf"/><Relationship Id="rId7089" Type="http://schemas.openxmlformats.org/officeDocument/2006/relationships/customXml" Target="ink/ink4454.xml"/><Relationship Id="rId3699" Type="http://schemas.openxmlformats.org/officeDocument/2006/relationships/image" Target="media/image1847.emf"/><Relationship Id="rId4000" Type="http://schemas.openxmlformats.org/officeDocument/2006/relationships/customXml" Target="ink/ink1997.xml"/><Relationship Id="rId7156" Type="http://schemas.openxmlformats.org/officeDocument/2006/relationships/image" Target="media/image2654.emf"/><Relationship Id="rId7570" Type="http://schemas.openxmlformats.org/officeDocument/2006/relationships/image" Target="media/image2861.emf"/><Relationship Id="rId6172" Type="http://schemas.openxmlformats.org/officeDocument/2006/relationships/customXml" Target="ink/ink3818.xml"/><Relationship Id="rId7223" Type="http://schemas.openxmlformats.org/officeDocument/2006/relationships/customXml" Target="ink/ink4521.xml"/><Relationship Id="rId687" Type="http://schemas.openxmlformats.org/officeDocument/2006/relationships/customXml" Target="ink/ink344.xml"/><Relationship Id="rId2368" Type="http://schemas.openxmlformats.org/officeDocument/2006/relationships/customXml" Target="ink/ink1181.xml"/><Relationship Id="rId3766" Type="http://schemas.openxmlformats.org/officeDocument/2006/relationships/customXml" Target="ink/ink1880.xml"/><Relationship Id="rId4817" Type="http://schemas.openxmlformats.org/officeDocument/2006/relationships/customXml" Target="ink/ink2470.xml"/><Relationship Id="rId2782" Type="http://schemas.openxmlformats.org/officeDocument/2006/relationships/customXml" Target="ink/ink1388.xml"/><Relationship Id="rId3419" Type="http://schemas.openxmlformats.org/officeDocument/2006/relationships/image" Target="media/image1707.emf"/><Relationship Id="rId3833" Type="http://schemas.openxmlformats.org/officeDocument/2006/relationships/image" Target="media/image1914.emf"/><Relationship Id="rId6989" Type="http://schemas.openxmlformats.org/officeDocument/2006/relationships/customXml" Target="ink/ink4404.xml"/><Relationship Id="rId754" Type="http://schemas.openxmlformats.org/officeDocument/2006/relationships/image" Target="media/image369.emf"/><Relationship Id="rId1384" Type="http://schemas.openxmlformats.org/officeDocument/2006/relationships/image" Target="media/image689.emf"/><Relationship Id="rId2435" Type="http://schemas.openxmlformats.org/officeDocument/2006/relationships/image" Target="media/image1215.emf"/><Relationship Id="rId3900" Type="http://schemas.openxmlformats.org/officeDocument/2006/relationships/customXml" Target="ink/ink1947.xml"/><Relationship Id="rId90" Type="http://schemas.openxmlformats.org/officeDocument/2006/relationships/image" Target="media/image42.emf"/><Relationship Id="rId407" Type="http://schemas.openxmlformats.org/officeDocument/2006/relationships/customXml" Target="ink/ink201.xml"/><Relationship Id="rId821" Type="http://schemas.openxmlformats.org/officeDocument/2006/relationships/image" Target="media/image394.emf"/><Relationship Id="rId1037" Type="http://schemas.openxmlformats.org/officeDocument/2006/relationships/customXml" Target="ink/ink516.xml"/><Relationship Id="rId1451" Type="http://schemas.openxmlformats.org/officeDocument/2006/relationships/customXml" Target="ink/ink723.xml"/><Relationship Id="rId2502" Type="http://schemas.openxmlformats.org/officeDocument/2006/relationships/customXml" Target="ink/ink1248.xml"/><Relationship Id="rId5658" Type="http://schemas.openxmlformats.org/officeDocument/2006/relationships/customXml" Target="ink/ink3307.xml"/><Relationship Id="rId6709" Type="http://schemas.openxmlformats.org/officeDocument/2006/relationships/customXml" Target="ink/ink4264.xml"/><Relationship Id="rId8064" Type="http://schemas.openxmlformats.org/officeDocument/2006/relationships/customXml" Target="ink/ink4980.xml"/><Relationship Id="rId1104" Type="http://schemas.openxmlformats.org/officeDocument/2006/relationships/image" Target="media/image549.emf"/><Relationship Id="rId4674" Type="http://schemas.openxmlformats.org/officeDocument/2006/relationships/customXml" Target="ink/ink2334.xml"/><Relationship Id="rId5725" Type="http://schemas.openxmlformats.org/officeDocument/2006/relationships/customXml" Target="ink/ink3374.xml"/><Relationship Id="rId7080" Type="http://schemas.openxmlformats.org/officeDocument/2006/relationships/image" Target="media/image2616.emf"/><Relationship Id="rId8131" Type="http://schemas.openxmlformats.org/officeDocument/2006/relationships/image" Target="media/image3104.emf"/><Relationship Id="rId3276" Type="http://schemas.openxmlformats.org/officeDocument/2006/relationships/customXml" Target="ink/ink1635.xml"/><Relationship Id="rId3690" Type="http://schemas.openxmlformats.org/officeDocument/2006/relationships/customXml" Target="ink/ink1842.xml"/><Relationship Id="rId4327" Type="http://schemas.openxmlformats.org/officeDocument/2006/relationships/image" Target="media/image2156.emf"/><Relationship Id="rId197" Type="http://schemas.openxmlformats.org/officeDocument/2006/relationships/customXml" Target="ink/ink96.xml"/><Relationship Id="rId2292" Type="http://schemas.openxmlformats.org/officeDocument/2006/relationships/customXml" Target="ink/ink1143.xml"/><Relationship Id="rId3343" Type="http://schemas.openxmlformats.org/officeDocument/2006/relationships/image" Target="media/image1669.emf"/><Relationship Id="rId4741" Type="http://schemas.openxmlformats.org/officeDocument/2006/relationships/customXml" Target="ink/ink2394.xml"/><Relationship Id="rId6499" Type="http://schemas.openxmlformats.org/officeDocument/2006/relationships/customXml" Target="ink/ink4145.xml"/><Relationship Id="rId7897" Type="http://schemas.openxmlformats.org/officeDocument/2006/relationships/image" Target="media/image2986.emf"/><Relationship Id="rId264" Type="http://schemas.openxmlformats.org/officeDocument/2006/relationships/image" Target="media/image129.emf"/><Relationship Id="rId7964" Type="http://schemas.openxmlformats.org/officeDocument/2006/relationships/customXml" Target="ink/ink4930.xml"/><Relationship Id="rId3410" Type="http://schemas.openxmlformats.org/officeDocument/2006/relationships/customXml" Target="ink/ink1702.xml"/><Relationship Id="rId6566" Type="http://schemas.openxmlformats.org/officeDocument/2006/relationships/image" Target="media/image2359.emf"/><Relationship Id="rId6980" Type="http://schemas.openxmlformats.org/officeDocument/2006/relationships/image" Target="media/image2566.emf"/><Relationship Id="rId7617" Type="http://schemas.openxmlformats.org/officeDocument/2006/relationships/customXml" Target="ink/ink4718.xml"/><Relationship Id="rId331" Type="http://schemas.openxmlformats.org/officeDocument/2006/relationships/customXml" Target="ink/ink163.xml"/><Relationship Id="rId2012" Type="http://schemas.openxmlformats.org/officeDocument/2006/relationships/customXml" Target="ink/ink1003.xml"/><Relationship Id="rId5168" Type="http://schemas.openxmlformats.org/officeDocument/2006/relationships/customXml" Target="ink/ink2818.xml"/><Relationship Id="rId5582" Type="http://schemas.openxmlformats.org/officeDocument/2006/relationships/customXml" Target="ink/ink3232.xml"/><Relationship Id="rId6219" Type="http://schemas.openxmlformats.org/officeDocument/2006/relationships/customXml" Target="ink/ink3865.xml"/><Relationship Id="rId6633" Type="http://schemas.openxmlformats.org/officeDocument/2006/relationships/customXml" Target="ink/ink4226.xml"/><Relationship Id="rId1778" Type="http://schemas.openxmlformats.org/officeDocument/2006/relationships/image" Target="media/image886.emf"/><Relationship Id="rId2829" Type="http://schemas.openxmlformats.org/officeDocument/2006/relationships/image" Target="media/image1412.emf"/><Relationship Id="rId4184" Type="http://schemas.openxmlformats.org/officeDocument/2006/relationships/customXml" Target="ink/ink2089.xml"/><Relationship Id="rId5235" Type="http://schemas.openxmlformats.org/officeDocument/2006/relationships/customXml" Target="ink/ink2885.xml"/><Relationship Id="rId6700" Type="http://schemas.openxmlformats.org/officeDocument/2006/relationships/image" Target="media/image2426.emf"/><Relationship Id="rId4251" Type="http://schemas.openxmlformats.org/officeDocument/2006/relationships/image" Target="media/image2123.emf"/><Relationship Id="rId5302" Type="http://schemas.openxmlformats.org/officeDocument/2006/relationships/customXml" Target="ink/ink2952.xml"/><Relationship Id="rId1845" Type="http://schemas.openxmlformats.org/officeDocument/2006/relationships/customXml" Target="ink/ink920.xml"/><Relationship Id="rId7474" Type="http://schemas.openxmlformats.org/officeDocument/2006/relationships/image" Target="media/image2813.emf"/><Relationship Id="rId1912" Type="http://schemas.openxmlformats.org/officeDocument/2006/relationships/image" Target="media/image953.emf"/><Relationship Id="rId6076" Type="http://schemas.openxmlformats.org/officeDocument/2006/relationships/customXml" Target="ink/ink3722.xml"/><Relationship Id="rId7127" Type="http://schemas.openxmlformats.org/officeDocument/2006/relationships/customXml" Target="ink/ink4473.xml"/><Relationship Id="rId5092" Type="http://schemas.openxmlformats.org/officeDocument/2006/relationships/customXml" Target="ink/ink2743.xml"/><Relationship Id="rId6490" Type="http://schemas.openxmlformats.org/officeDocument/2006/relationships/customXml" Target="ink/ink4136.xml"/><Relationship Id="rId7541" Type="http://schemas.openxmlformats.org/officeDocument/2006/relationships/customXml" Target="ink/ink4680.xml"/><Relationship Id="rId2686" Type="http://schemas.openxmlformats.org/officeDocument/2006/relationships/customXml" Target="ink/ink1340.xml"/><Relationship Id="rId3737" Type="http://schemas.openxmlformats.org/officeDocument/2006/relationships/image" Target="media/image1866.emf"/><Relationship Id="rId6143" Type="http://schemas.openxmlformats.org/officeDocument/2006/relationships/customXml" Target="ink/ink3789.xml"/><Relationship Id="rId658" Type="http://schemas.openxmlformats.org/officeDocument/2006/relationships/image" Target="media/image326.emf"/><Relationship Id="rId1288" Type="http://schemas.openxmlformats.org/officeDocument/2006/relationships/image" Target="media/image641.emf"/><Relationship Id="rId2339" Type="http://schemas.openxmlformats.org/officeDocument/2006/relationships/image" Target="media/image1167.emf"/><Relationship Id="rId2753" Type="http://schemas.openxmlformats.org/officeDocument/2006/relationships/image" Target="media/image1374.emf"/><Relationship Id="rId3804" Type="http://schemas.openxmlformats.org/officeDocument/2006/relationships/customXml" Target="ink/ink1899.xml"/><Relationship Id="rId6210" Type="http://schemas.openxmlformats.org/officeDocument/2006/relationships/customXml" Target="ink/ink3856.xml"/><Relationship Id="rId725" Type="http://schemas.openxmlformats.org/officeDocument/2006/relationships/image" Target="media/image340.emf"/><Relationship Id="rId1355" Type="http://schemas.openxmlformats.org/officeDocument/2006/relationships/customXml" Target="ink/ink675.xml"/><Relationship Id="rId2406" Type="http://schemas.openxmlformats.org/officeDocument/2006/relationships/customXml" Target="ink/ink1200.xml"/><Relationship Id="rId1008" Type="http://schemas.openxmlformats.org/officeDocument/2006/relationships/image" Target="media/image501.emf"/><Relationship Id="rId1422" Type="http://schemas.openxmlformats.org/officeDocument/2006/relationships/image" Target="media/image708.emf"/><Relationship Id="rId2820" Type="http://schemas.openxmlformats.org/officeDocument/2006/relationships/customXml" Target="ink/ink1407.xml"/><Relationship Id="rId4578" Type="http://schemas.openxmlformats.org/officeDocument/2006/relationships/customXml" Target="ink/ink2286.xml"/><Relationship Id="rId5976" Type="http://schemas.openxmlformats.org/officeDocument/2006/relationships/customXml" Target="ink/ink3622.xml"/><Relationship Id="rId8035" Type="http://schemas.openxmlformats.org/officeDocument/2006/relationships/image" Target="media/image3055.emf"/><Relationship Id="rId61" Type="http://schemas.openxmlformats.org/officeDocument/2006/relationships/customXml" Target="ink/ink28.xml"/><Relationship Id="rId4992" Type="http://schemas.openxmlformats.org/officeDocument/2006/relationships/customXml" Target="ink/ink2643.xml"/><Relationship Id="rId5629" Type="http://schemas.openxmlformats.org/officeDocument/2006/relationships/customXml" Target="ink/ink3278.xml"/><Relationship Id="rId7051" Type="http://schemas.openxmlformats.org/officeDocument/2006/relationships/customXml" Target="ink/ink4435.xml"/><Relationship Id="rId8102" Type="http://schemas.openxmlformats.org/officeDocument/2006/relationships/customXml" Target="ink/ink4999.xml"/><Relationship Id="rId2196" Type="http://schemas.openxmlformats.org/officeDocument/2006/relationships/customXml" Target="ink/ink1095.xml"/><Relationship Id="rId3594" Type="http://schemas.openxmlformats.org/officeDocument/2006/relationships/customXml" Target="ink/ink1794.xml"/><Relationship Id="rId4645" Type="http://schemas.openxmlformats.org/officeDocument/2006/relationships/image" Target="media/image2320.emf"/><Relationship Id="rId168" Type="http://schemas.openxmlformats.org/officeDocument/2006/relationships/image" Target="media/image81.emf"/><Relationship Id="rId3247" Type="http://schemas.openxmlformats.org/officeDocument/2006/relationships/image" Target="media/image1621.emf"/><Relationship Id="rId3661" Type="http://schemas.openxmlformats.org/officeDocument/2006/relationships/image" Target="media/image1828.emf"/><Relationship Id="rId4712" Type="http://schemas.openxmlformats.org/officeDocument/2006/relationships/customXml" Target="ink/ink2365.xml"/><Relationship Id="rId7868" Type="http://schemas.openxmlformats.org/officeDocument/2006/relationships/customXml" Target="ink/ink4874.xml"/><Relationship Id="rId582" Type="http://schemas.openxmlformats.org/officeDocument/2006/relationships/image" Target="media/image288.emf"/><Relationship Id="rId2263" Type="http://schemas.openxmlformats.org/officeDocument/2006/relationships/image" Target="media/image1129.emf"/><Relationship Id="rId3314" Type="http://schemas.openxmlformats.org/officeDocument/2006/relationships/customXml" Target="ink/ink1654.xml"/><Relationship Id="rId6884" Type="http://schemas.openxmlformats.org/officeDocument/2006/relationships/image" Target="media/image2518.emf"/><Relationship Id="rId7935" Type="http://schemas.openxmlformats.org/officeDocument/2006/relationships/image" Target="media/image3005.emf"/><Relationship Id="rId235" Type="http://schemas.openxmlformats.org/officeDocument/2006/relationships/customXml" Target="ink/ink115.xml"/><Relationship Id="rId2330" Type="http://schemas.openxmlformats.org/officeDocument/2006/relationships/customXml" Target="ink/ink1162.xml"/><Relationship Id="rId5486" Type="http://schemas.openxmlformats.org/officeDocument/2006/relationships/customXml" Target="ink/ink3136.xml"/><Relationship Id="rId6537" Type="http://schemas.openxmlformats.org/officeDocument/2006/relationships/customXml" Target="ink/ink4178.xml"/><Relationship Id="rId302" Type="http://schemas.openxmlformats.org/officeDocument/2006/relationships/image" Target="media/image148.emf"/><Relationship Id="rId4088" Type="http://schemas.openxmlformats.org/officeDocument/2006/relationships/customXml" Target="ink/ink2041.xml"/><Relationship Id="rId5139" Type="http://schemas.openxmlformats.org/officeDocument/2006/relationships/customXml" Target="ink/ink2789.xml"/><Relationship Id="rId5553" Type="http://schemas.openxmlformats.org/officeDocument/2006/relationships/customXml" Target="ink/ink3203.xml"/><Relationship Id="rId6951" Type="http://schemas.openxmlformats.org/officeDocument/2006/relationships/customXml" Target="ink/ink4385.xml"/><Relationship Id="rId4155" Type="http://schemas.openxmlformats.org/officeDocument/2006/relationships/image" Target="media/image2075.emf"/><Relationship Id="rId5206" Type="http://schemas.openxmlformats.org/officeDocument/2006/relationships/customXml" Target="ink/ink2856.xml"/><Relationship Id="rId6604" Type="http://schemas.openxmlformats.org/officeDocument/2006/relationships/image" Target="media/image2378.emf"/><Relationship Id="rId1749" Type="http://schemas.openxmlformats.org/officeDocument/2006/relationships/customXml" Target="ink/ink872.xml"/><Relationship Id="rId3171" Type="http://schemas.openxmlformats.org/officeDocument/2006/relationships/image" Target="media/image1583.emf"/><Relationship Id="rId5620" Type="http://schemas.openxmlformats.org/officeDocument/2006/relationships/customXml" Target="ink/ink3270.xml"/><Relationship Id="rId1816" Type="http://schemas.openxmlformats.org/officeDocument/2006/relationships/image" Target="media/image905.emf"/><Relationship Id="rId4222" Type="http://schemas.openxmlformats.org/officeDocument/2006/relationships/customXml" Target="ink/ink2108.xml"/><Relationship Id="rId7378" Type="http://schemas.openxmlformats.org/officeDocument/2006/relationships/image" Target="media/image2765.emf"/><Relationship Id="rId7792" Type="http://schemas.openxmlformats.org/officeDocument/2006/relationships/customXml" Target="ink/ink4815.xml"/><Relationship Id="rId3988" Type="http://schemas.openxmlformats.org/officeDocument/2006/relationships/customXml" Target="ink/ink1991.xml"/><Relationship Id="rId6394" Type="http://schemas.openxmlformats.org/officeDocument/2006/relationships/customXml" Target="ink/ink4040.xml"/><Relationship Id="rId7445" Type="http://schemas.openxmlformats.org/officeDocument/2006/relationships/customXml" Target="ink/ink4632.xml"/><Relationship Id="rId6047" Type="http://schemas.openxmlformats.org/officeDocument/2006/relationships/customXml" Target="ink/ink3693.xml"/><Relationship Id="rId6461" Type="http://schemas.openxmlformats.org/officeDocument/2006/relationships/customXml" Target="ink/ink4107.xml"/><Relationship Id="rId7512" Type="http://schemas.openxmlformats.org/officeDocument/2006/relationships/image" Target="media/image2832.emf"/><Relationship Id="rId976" Type="http://schemas.openxmlformats.org/officeDocument/2006/relationships/image" Target="media/image485.emf"/><Relationship Id="rId2657" Type="http://schemas.openxmlformats.org/officeDocument/2006/relationships/image" Target="media/image1326.emf"/><Relationship Id="rId5063" Type="http://schemas.openxmlformats.org/officeDocument/2006/relationships/customXml" Target="ink/ink2714.xml"/><Relationship Id="rId6114" Type="http://schemas.openxmlformats.org/officeDocument/2006/relationships/customXml" Target="ink/ink3760.xml"/><Relationship Id="rId629" Type="http://schemas.openxmlformats.org/officeDocument/2006/relationships/customXml" Target="ink/ink312.xml"/><Relationship Id="rId1259" Type="http://schemas.openxmlformats.org/officeDocument/2006/relationships/customXml" Target="ink/ink627.xml"/><Relationship Id="rId3708" Type="http://schemas.openxmlformats.org/officeDocument/2006/relationships/customXml" Target="ink/ink1851.xml"/><Relationship Id="rId5130" Type="http://schemas.openxmlformats.org/officeDocument/2006/relationships/customXml" Target="ink/ink2780.xml"/><Relationship Id="rId1673" Type="http://schemas.openxmlformats.org/officeDocument/2006/relationships/customXml" Target="ink/ink834.xml"/><Relationship Id="rId2724" Type="http://schemas.openxmlformats.org/officeDocument/2006/relationships/customXml" Target="ink/ink1359.xml"/><Relationship Id="rId1326" Type="http://schemas.openxmlformats.org/officeDocument/2006/relationships/image" Target="media/image660.emf"/><Relationship Id="rId1740" Type="http://schemas.openxmlformats.org/officeDocument/2006/relationships/image" Target="media/image867.emf"/><Relationship Id="rId4896" Type="http://schemas.openxmlformats.org/officeDocument/2006/relationships/customXml" Target="ink/ink2549.xml"/><Relationship Id="rId5947" Type="http://schemas.openxmlformats.org/officeDocument/2006/relationships/customXml" Target="ink/ink3593.xml"/><Relationship Id="rId32" Type="http://schemas.openxmlformats.org/officeDocument/2006/relationships/image" Target="media/image13.emf"/><Relationship Id="rId3498" Type="http://schemas.openxmlformats.org/officeDocument/2006/relationships/customXml" Target="ink/ink1746.xml"/><Relationship Id="rId4549" Type="http://schemas.openxmlformats.org/officeDocument/2006/relationships/image" Target="media/image2272.emf"/><Relationship Id="rId4963" Type="http://schemas.openxmlformats.org/officeDocument/2006/relationships/customXml" Target="ink/ink2616.xml"/><Relationship Id="rId8006" Type="http://schemas.openxmlformats.org/officeDocument/2006/relationships/customXml" Target="ink/ink4951.xml"/><Relationship Id="rId3565" Type="http://schemas.openxmlformats.org/officeDocument/2006/relationships/image" Target="media/image1780.emf"/><Relationship Id="rId4616" Type="http://schemas.openxmlformats.org/officeDocument/2006/relationships/customXml" Target="ink/ink2305.xml"/><Relationship Id="rId7022" Type="http://schemas.openxmlformats.org/officeDocument/2006/relationships/image" Target="media/image2587.emf"/><Relationship Id="rId486" Type="http://schemas.openxmlformats.org/officeDocument/2006/relationships/image" Target="media/image240.emf"/><Relationship Id="rId2167" Type="http://schemas.openxmlformats.org/officeDocument/2006/relationships/image" Target="media/image1081.emf"/><Relationship Id="rId2581" Type="http://schemas.openxmlformats.org/officeDocument/2006/relationships/image" Target="media/image1288.emf"/><Relationship Id="rId3218" Type="http://schemas.openxmlformats.org/officeDocument/2006/relationships/customXml" Target="ink/ink1606.xml"/><Relationship Id="rId3632" Type="http://schemas.openxmlformats.org/officeDocument/2006/relationships/customXml" Target="ink/ink1813.xml"/><Relationship Id="rId6788" Type="http://schemas.openxmlformats.org/officeDocument/2006/relationships/image" Target="media/image2470.emf"/><Relationship Id="rId139" Type="http://schemas.openxmlformats.org/officeDocument/2006/relationships/customXml" Target="ink/ink67.xml"/><Relationship Id="rId553" Type="http://schemas.openxmlformats.org/officeDocument/2006/relationships/customXml" Target="ink/ink274.xml"/><Relationship Id="rId1183" Type="http://schemas.openxmlformats.org/officeDocument/2006/relationships/customXml" Target="ink/ink589.xml"/><Relationship Id="rId2234" Type="http://schemas.openxmlformats.org/officeDocument/2006/relationships/customXml" Target="ink/ink1114.xml"/><Relationship Id="rId7839" Type="http://schemas.openxmlformats.org/officeDocument/2006/relationships/image" Target="media/image2973.emf"/><Relationship Id="rId206" Type="http://schemas.openxmlformats.org/officeDocument/2006/relationships/image" Target="media/image100.emf"/><Relationship Id="rId6855" Type="http://schemas.openxmlformats.org/officeDocument/2006/relationships/customXml" Target="ink/ink4337.xml"/><Relationship Id="rId7906" Type="http://schemas.openxmlformats.org/officeDocument/2006/relationships/customXml" Target="ink/ink4901.xml"/><Relationship Id="rId620" Type="http://schemas.openxmlformats.org/officeDocument/2006/relationships/image" Target="media/image307.emf"/><Relationship Id="rId1250" Type="http://schemas.openxmlformats.org/officeDocument/2006/relationships/image" Target="media/image622.emf"/><Relationship Id="rId2301" Type="http://schemas.openxmlformats.org/officeDocument/2006/relationships/image" Target="media/image1148.emf"/><Relationship Id="rId4059" Type="http://schemas.openxmlformats.org/officeDocument/2006/relationships/image" Target="media/image2027.emf"/><Relationship Id="rId5457" Type="http://schemas.openxmlformats.org/officeDocument/2006/relationships/customXml" Target="ink/ink3107.xml"/><Relationship Id="rId5871" Type="http://schemas.openxmlformats.org/officeDocument/2006/relationships/customXml" Target="ink/ink3518.xml"/><Relationship Id="rId6508" Type="http://schemas.openxmlformats.org/officeDocument/2006/relationships/customXml" Target="ink/ink4154.xml"/><Relationship Id="rId6922" Type="http://schemas.openxmlformats.org/officeDocument/2006/relationships/image" Target="media/image2537.emf"/><Relationship Id="rId4473" Type="http://schemas.openxmlformats.org/officeDocument/2006/relationships/image" Target="media/image2234.emf"/><Relationship Id="rId5524" Type="http://schemas.openxmlformats.org/officeDocument/2006/relationships/customXml" Target="ink/ink3174.xml"/><Relationship Id="rId3075" Type="http://schemas.openxmlformats.org/officeDocument/2006/relationships/image" Target="media/image1535.emf"/><Relationship Id="rId4126" Type="http://schemas.openxmlformats.org/officeDocument/2006/relationships/customXml" Target="ink/ink2060.xml"/><Relationship Id="rId4540" Type="http://schemas.openxmlformats.org/officeDocument/2006/relationships/customXml" Target="ink/ink2267.xml"/><Relationship Id="rId7696" Type="http://schemas.openxmlformats.org/officeDocument/2006/relationships/image" Target="media/image2924.emf"/><Relationship Id="rId2091" Type="http://schemas.openxmlformats.org/officeDocument/2006/relationships/image" Target="media/image1043.emf"/><Relationship Id="rId3142" Type="http://schemas.openxmlformats.org/officeDocument/2006/relationships/customXml" Target="ink/ink1568.xml"/><Relationship Id="rId6298" Type="http://schemas.openxmlformats.org/officeDocument/2006/relationships/customXml" Target="ink/ink3944.xml"/><Relationship Id="rId7349" Type="http://schemas.openxmlformats.org/officeDocument/2006/relationships/customXml" Target="ink/ink4584.xml"/><Relationship Id="rId7763" Type="http://schemas.openxmlformats.org/officeDocument/2006/relationships/customXml" Target="ink/ink4796.xml"/><Relationship Id="rId6365" Type="http://schemas.openxmlformats.org/officeDocument/2006/relationships/customXml" Target="ink/ink4011.xml"/><Relationship Id="rId7416" Type="http://schemas.openxmlformats.org/officeDocument/2006/relationships/image" Target="media/image2784.emf"/><Relationship Id="rId130" Type="http://schemas.openxmlformats.org/officeDocument/2006/relationships/image" Target="media/image62.emf"/><Relationship Id="rId3959" Type="http://schemas.openxmlformats.org/officeDocument/2006/relationships/image" Target="media/image1977.emf"/><Relationship Id="rId5381" Type="http://schemas.openxmlformats.org/officeDocument/2006/relationships/customXml" Target="ink/ink3031.xml"/><Relationship Id="rId6018" Type="http://schemas.openxmlformats.org/officeDocument/2006/relationships/customXml" Target="ink/ink3664.xml"/><Relationship Id="rId7830" Type="http://schemas.openxmlformats.org/officeDocument/2006/relationships/customXml" Target="ink/ink4847.xml"/><Relationship Id="rId2975" Type="http://schemas.openxmlformats.org/officeDocument/2006/relationships/image" Target="media/image1485.emf"/><Relationship Id="rId5034" Type="http://schemas.openxmlformats.org/officeDocument/2006/relationships/customXml" Target="ink/ink2685.xml"/><Relationship Id="rId6432" Type="http://schemas.openxmlformats.org/officeDocument/2006/relationships/customXml" Target="ink/ink4078.xml"/><Relationship Id="rId947" Type="http://schemas.openxmlformats.org/officeDocument/2006/relationships/customXml" Target="ink/ink471.xml"/><Relationship Id="rId1577" Type="http://schemas.openxmlformats.org/officeDocument/2006/relationships/customXml" Target="ink/ink786.xml"/><Relationship Id="rId1991" Type="http://schemas.openxmlformats.org/officeDocument/2006/relationships/image" Target="media/image993.emf"/><Relationship Id="rId2628" Type="http://schemas.openxmlformats.org/officeDocument/2006/relationships/customXml" Target="ink/ink1311.xml"/><Relationship Id="rId1644" Type="http://schemas.openxmlformats.org/officeDocument/2006/relationships/image" Target="media/image819.emf"/><Relationship Id="rId4050" Type="http://schemas.openxmlformats.org/officeDocument/2006/relationships/customXml" Target="ink/ink2022.xml"/><Relationship Id="rId5101" Type="http://schemas.openxmlformats.org/officeDocument/2006/relationships/customXml" Target="ink/ink2751.xml"/><Relationship Id="rId1711" Type="http://schemas.openxmlformats.org/officeDocument/2006/relationships/customXml" Target="ink/ink853.xml"/><Relationship Id="rId4867" Type="http://schemas.openxmlformats.org/officeDocument/2006/relationships/customXml" Target="ink/ink2520.xml"/><Relationship Id="rId7273" Type="http://schemas.openxmlformats.org/officeDocument/2006/relationships/customXml" Target="ink/ink4546.xml"/><Relationship Id="rId3469" Type="http://schemas.openxmlformats.org/officeDocument/2006/relationships/image" Target="media/image1732.emf"/><Relationship Id="rId5918" Type="http://schemas.openxmlformats.org/officeDocument/2006/relationships/customXml" Target="ink/ink3564.xml"/><Relationship Id="rId7340" Type="http://schemas.openxmlformats.org/officeDocument/2006/relationships/image" Target="media/image2746.emf"/><Relationship Id="rId2485" Type="http://schemas.openxmlformats.org/officeDocument/2006/relationships/image" Target="media/image1240.emf"/><Relationship Id="rId3883" Type="http://schemas.openxmlformats.org/officeDocument/2006/relationships/image" Target="media/image1939.emf"/><Relationship Id="rId4934" Type="http://schemas.openxmlformats.org/officeDocument/2006/relationships/customXml" Target="ink/ink2587.xml"/><Relationship Id="rId457" Type="http://schemas.openxmlformats.org/officeDocument/2006/relationships/customXml" Target="ink/ink226.xml"/><Relationship Id="rId1087" Type="http://schemas.openxmlformats.org/officeDocument/2006/relationships/customXml" Target="ink/ink541.xml"/><Relationship Id="rId2138" Type="http://schemas.openxmlformats.org/officeDocument/2006/relationships/customXml" Target="ink/ink1066.xml"/><Relationship Id="rId3536" Type="http://schemas.openxmlformats.org/officeDocument/2006/relationships/customXml" Target="ink/ink1765.xml"/><Relationship Id="rId3950" Type="http://schemas.openxmlformats.org/officeDocument/2006/relationships/customXml" Target="ink/ink1972.xml"/><Relationship Id="rId871" Type="http://schemas.openxmlformats.org/officeDocument/2006/relationships/customXml" Target="ink/ink433.xml"/><Relationship Id="rId2552" Type="http://schemas.openxmlformats.org/officeDocument/2006/relationships/customXml" Target="ink/ink1273.xml"/><Relationship Id="rId3603" Type="http://schemas.openxmlformats.org/officeDocument/2006/relationships/image" Target="media/image1799.emf"/><Relationship Id="rId6759" Type="http://schemas.openxmlformats.org/officeDocument/2006/relationships/customXml" Target="ink/ink4289.xml"/><Relationship Id="rId524" Type="http://schemas.openxmlformats.org/officeDocument/2006/relationships/image" Target="media/image259.emf"/><Relationship Id="rId1154" Type="http://schemas.openxmlformats.org/officeDocument/2006/relationships/image" Target="media/image574.emf"/><Relationship Id="rId2205" Type="http://schemas.openxmlformats.org/officeDocument/2006/relationships/image" Target="media/image1100.emf"/><Relationship Id="rId5775" Type="http://schemas.openxmlformats.org/officeDocument/2006/relationships/customXml" Target="ink/ink3423.xml"/><Relationship Id="rId6826" Type="http://schemas.openxmlformats.org/officeDocument/2006/relationships/image" Target="media/image2489.emf"/><Relationship Id="rId8181" Type="http://schemas.openxmlformats.org/officeDocument/2006/relationships/image" Target="media/image3129.emf"/><Relationship Id="rId1221" Type="http://schemas.openxmlformats.org/officeDocument/2006/relationships/customXml" Target="ink/ink608.xml"/><Relationship Id="rId4377" Type="http://schemas.openxmlformats.org/officeDocument/2006/relationships/image" Target="media/image2186.emf"/><Relationship Id="rId4791" Type="http://schemas.openxmlformats.org/officeDocument/2006/relationships/customXml" Target="ink/ink2444.xml"/><Relationship Id="rId5428" Type="http://schemas.openxmlformats.org/officeDocument/2006/relationships/customXml" Target="ink/ink3078.xml"/><Relationship Id="rId5842" Type="http://schemas.openxmlformats.org/officeDocument/2006/relationships/customXml" Target="ink/ink3489.xml"/><Relationship Id="rId3393" Type="http://schemas.openxmlformats.org/officeDocument/2006/relationships/image" Target="media/image1694.emf"/><Relationship Id="rId4444" Type="http://schemas.openxmlformats.org/officeDocument/2006/relationships/customXml" Target="ink/ink2219.xml"/><Relationship Id="rId3046" Type="http://schemas.openxmlformats.org/officeDocument/2006/relationships/customXml" Target="ink/ink1520.xml"/><Relationship Id="rId3460" Type="http://schemas.openxmlformats.org/officeDocument/2006/relationships/customXml" Target="ink/ink1727.xml"/><Relationship Id="rId381" Type="http://schemas.openxmlformats.org/officeDocument/2006/relationships/customXml" Target="ink/ink188.xml"/><Relationship Id="rId2062" Type="http://schemas.openxmlformats.org/officeDocument/2006/relationships/customXml" Target="ink/ink1028.xml"/><Relationship Id="rId3113" Type="http://schemas.openxmlformats.org/officeDocument/2006/relationships/image" Target="media/image1554.emf"/><Relationship Id="rId4511" Type="http://schemas.openxmlformats.org/officeDocument/2006/relationships/image" Target="media/image2253.emf"/><Relationship Id="rId6269" Type="http://schemas.openxmlformats.org/officeDocument/2006/relationships/customXml" Target="ink/ink3915.xml"/><Relationship Id="rId7667" Type="http://schemas.openxmlformats.org/officeDocument/2006/relationships/customXml" Target="ink/ink4743.xml"/><Relationship Id="rId6683" Type="http://schemas.openxmlformats.org/officeDocument/2006/relationships/customXml" Target="ink/ink4251.xml"/><Relationship Id="rId7734" Type="http://schemas.openxmlformats.org/officeDocument/2006/relationships/image" Target="media/image2942.emf"/><Relationship Id="rId2879" Type="http://schemas.openxmlformats.org/officeDocument/2006/relationships/image" Target="media/image1437.emf"/><Relationship Id="rId5285" Type="http://schemas.openxmlformats.org/officeDocument/2006/relationships/customXml" Target="ink/ink2935.xml"/><Relationship Id="rId6336" Type="http://schemas.openxmlformats.org/officeDocument/2006/relationships/customXml" Target="ink/ink3982.xml"/><Relationship Id="rId6750" Type="http://schemas.openxmlformats.org/officeDocument/2006/relationships/image" Target="media/image2451.emf"/><Relationship Id="rId7801" Type="http://schemas.openxmlformats.org/officeDocument/2006/relationships/customXml" Target="ink/ink4824.xml"/><Relationship Id="rId101" Type="http://schemas.openxmlformats.org/officeDocument/2006/relationships/customXml" Target="ink/ink48.xml"/><Relationship Id="rId1895" Type="http://schemas.openxmlformats.org/officeDocument/2006/relationships/customXml" Target="ink/ink945.xml"/><Relationship Id="rId2946" Type="http://schemas.openxmlformats.org/officeDocument/2006/relationships/customXml" Target="ink/ink1470.xml"/><Relationship Id="rId5352" Type="http://schemas.openxmlformats.org/officeDocument/2006/relationships/customXml" Target="ink/ink3002.xml"/><Relationship Id="rId6403" Type="http://schemas.openxmlformats.org/officeDocument/2006/relationships/customXml" Target="ink/ink4049.xml"/><Relationship Id="rId918" Type="http://schemas.openxmlformats.org/officeDocument/2006/relationships/image" Target="media/image456.emf"/><Relationship Id="rId1548" Type="http://schemas.openxmlformats.org/officeDocument/2006/relationships/image" Target="media/image771.emf"/><Relationship Id="rId5005" Type="http://schemas.openxmlformats.org/officeDocument/2006/relationships/customXml" Target="ink/ink2656.xml"/><Relationship Id="rId1962" Type="http://schemas.openxmlformats.org/officeDocument/2006/relationships/customXml" Target="ink/ink978.xml"/><Relationship Id="rId4021" Type="http://schemas.openxmlformats.org/officeDocument/2006/relationships/image" Target="media/image2008.emf"/><Relationship Id="rId7177" Type="http://schemas.openxmlformats.org/officeDocument/2006/relationships/customXml" Target="ink/ink4498.xml"/><Relationship Id="rId7591" Type="http://schemas.openxmlformats.org/officeDocument/2006/relationships/customXml" Target="ink/ink4705.xml"/><Relationship Id="rId1615" Type="http://schemas.openxmlformats.org/officeDocument/2006/relationships/customXml" Target="ink/ink805.xml"/><Relationship Id="rId6193" Type="http://schemas.openxmlformats.org/officeDocument/2006/relationships/customXml" Target="ink/ink3839.xml"/><Relationship Id="rId7244" Type="http://schemas.openxmlformats.org/officeDocument/2006/relationships/image" Target="media/image2698.emf"/><Relationship Id="rId3787" Type="http://schemas.openxmlformats.org/officeDocument/2006/relationships/image" Target="media/image1891.emf"/><Relationship Id="rId4838" Type="http://schemas.openxmlformats.org/officeDocument/2006/relationships/customXml" Target="ink/ink2491.xml"/><Relationship Id="rId2389" Type="http://schemas.openxmlformats.org/officeDocument/2006/relationships/image" Target="media/image1192.emf"/><Relationship Id="rId3854" Type="http://schemas.openxmlformats.org/officeDocument/2006/relationships/customXml" Target="ink/ink1924.xml"/><Relationship Id="rId4905" Type="http://schemas.openxmlformats.org/officeDocument/2006/relationships/customXml" Target="ink/ink2558.xml"/><Relationship Id="rId6260" Type="http://schemas.openxmlformats.org/officeDocument/2006/relationships/customXml" Target="ink/ink3906.xml"/><Relationship Id="rId7311" Type="http://schemas.openxmlformats.org/officeDocument/2006/relationships/customXml" Target="ink/ink4565.xml"/><Relationship Id="rId775" Type="http://schemas.openxmlformats.org/officeDocument/2006/relationships/customXml" Target="ink/ink390.xml"/><Relationship Id="rId2456" Type="http://schemas.openxmlformats.org/officeDocument/2006/relationships/customXml" Target="ink/ink1225.xml"/><Relationship Id="rId2870" Type="http://schemas.openxmlformats.org/officeDocument/2006/relationships/customXml" Target="ink/ink1432.xml"/><Relationship Id="rId3507" Type="http://schemas.openxmlformats.org/officeDocument/2006/relationships/image" Target="media/image1751.emf"/><Relationship Id="rId3921" Type="http://schemas.openxmlformats.org/officeDocument/2006/relationships/image" Target="media/image1958.emf"/><Relationship Id="rId428" Type="http://schemas.openxmlformats.org/officeDocument/2006/relationships/image" Target="media/image211.emf"/><Relationship Id="rId842" Type="http://schemas.openxmlformats.org/officeDocument/2006/relationships/image" Target="media/image415.emf"/><Relationship Id="rId1058" Type="http://schemas.openxmlformats.org/officeDocument/2006/relationships/image" Target="media/image526.emf"/><Relationship Id="rId1472" Type="http://schemas.openxmlformats.org/officeDocument/2006/relationships/image" Target="media/image733.emf"/><Relationship Id="rId2109" Type="http://schemas.openxmlformats.org/officeDocument/2006/relationships/image" Target="media/image1052.emf"/><Relationship Id="rId2523" Type="http://schemas.openxmlformats.org/officeDocument/2006/relationships/image" Target="media/image1259.emf"/><Relationship Id="rId5679" Type="http://schemas.openxmlformats.org/officeDocument/2006/relationships/customXml" Target="ink/ink3328.xml"/><Relationship Id="rId8085" Type="http://schemas.openxmlformats.org/officeDocument/2006/relationships/image" Target="media/image3080.emf"/><Relationship Id="rId1125" Type="http://schemas.openxmlformats.org/officeDocument/2006/relationships/customXml" Target="ink/ink560.xml"/><Relationship Id="rId4695" Type="http://schemas.openxmlformats.org/officeDocument/2006/relationships/customXml" Target="ink/ink2348.xml"/><Relationship Id="rId8152" Type="http://schemas.openxmlformats.org/officeDocument/2006/relationships/customXml" Target="ink/ink5023.xml"/><Relationship Id="rId3297" Type="http://schemas.openxmlformats.org/officeDocument/2006/relationships/image" Target="media/image1646.emf"/><Relationship Id="rId4348" Type="http://schemas.openxmlformats.org/officeDocument/2006/relationships/customXml" Target="ink/ink2171.xml"/><Relationship Id="rId5746" Type="http://schemas.openxmlformats.org/officeDocument/2006/relationships/customXml" Target="ink/ink3395.xml"/><Relationship Id="rId4762" Type="http://schemas.openxmlformats.org/officeDocument/2006/relationships/customXml" Target="ink/ink2415.xml"/><Relationship Id="rId5813" Type="http://schemas.openxmlformats.org/officeDocument/2006/relationships/customXml" Target="ink/ink3460.xml"/><Relationship Id="rId285" Type="http://schemas.openxmlformats.org/officeDocument/2006/relationships/customXml" Target="ink/ink140.xml"/><Relationship Id="rId3364" Type="http://schemas.openxmlformats.org/officeDocument/2006/relationships/customXml" Target="ink/ink1679.xml"/><Relationship Id="rId4415" Type="http://schemas.openxmlformats.org/officeDocument/2006/relationships/image" Target="media/image2205.emf"/><Relationship Id="rId7985" Type="http://schemas.openxmlformats.org/officeDocument/2006/relationships/image" Target="media/image3030.emf"/><Relationship Id="rId2380" Type="http://schemas.openxmlformats.org/officeDocument/2006/relationships/customXml" Target="ink/ink1187.xml"/><Relationship Id="rId3017" Type="http://schemas.openxmlformats.org/officeDocument/2006/relationships/image" Target="media/image1506.emf"/><Relationship Id="rId3431" Type="http://schemas.openxmlformats.org/officeDocument/2006/relationships/image" Target="media/image1713.emf"/><Relationship Id="rId6587" Type="http://schemas.openxmlformats.org/officeDocument/2006/relationships/customXml" Target="ink/ink4203.xml"/><Relationship Id="rId7638" Type="http://schemas.openxmlformats.org/officeDocument/2006/relationships/image" Target="media/image2895.emf"/><Relationship Id="rId352" Type="http://schemas.openxmlformats.org/officeDocument/2006/relationships/image" Target="media/image173.emf"/><Relationship Id="rId2033" Type="http://schemas.openxmlformats.org/officeDocument/2006/relationships/image" Target="media/image1014.emf"/><Relationship Id="rId5189" Type="http://schemas.openxmlformats.org/officeDocument/2006/relationships/customXml" Target="ink/ink2839.xml"/><Relationship Id="rId6654" Type="http://schemas.openxmlformats.org/officeDocument/2006/relationships/image" Target="media/image2403.emf"/><Relationship Id="rId7705" Type="http://schemas.openxmlformats.org/officeDocument/2006/relationships/customXml" Target="ink/ink4764.xml"/><Relationship Id="rId1799" Type="http://schemas.openxmlformats.org/officeDocument/2006/relationships/customXml" Target="ink/ink897.xml"/><Relationship Id="rId2100" Type="http://schemas.openxmlformats.org/officeDocument/2006/relationships/customXml" Target="ink/ink1047.xml"/><Relationship Id="rId5256" Type="http://schemas.openxmlformats.org/officeDocument/2006/relationships/customXml" Target="ink/ink2906.xml"/><Relationship Id="rId5670" Type="http://schemas.openxmlformats.org/officeDocument/2006/relationships/customXml" Target="ink/ink3319.xml"/><Relationship Id="rId6307" Type="http://schemas.openxmlformats.org/officeDocument/2006/relationships/customXml" Target="ink/ink3953.xml"/><Relationship Id="rId4272" Type="http://schemas.openxmlformats.org/officeDocument/2006/relationships/customXml" Target="ink/ink2133.xml"/><Relationship Id="rId5323" Type="http://schemas.openxmlformats.org/officeDocument/2006/relationships/customXml" Target="ink/ink2973.xml"/><Relationship Id="rId6721" Type="http://schemas.openxmlformats.org/officeDocument/2006/relationships/customXml" Target="ink/ink4270.xml"/><Relationship Id="rId1866" Type="http://schemas.openxmlformats.org/officeDocument/2006/relationships/image" Target="media/image930.emf"/><Relationship Id="rId2917" Type="http://schemas.openxmlformats.org/officeDocument/2006/relationships/image" Target="media/image1456.emf"/><Relationship Id="rId1519" Type="http://schemas.openxmlformats.org/officeDocument/2006/relationships/customXml" Target="ink/ink757.xml"/><Relationship Id="rId1933" Type="http://schemas.openxmlformats.org/officeDocument/2006/relationships/image" Target="media/image964.emf"/><Relationship Id="rId6097" Type="http://schemas.openxmlformats.org/officeDocument/2006/relationships/customXml" Target="ink/ink3743.xml"/><Relationship Id="rId7495" Type="http://schemas.openxmlformats.org/officeDocument/2006/relationships/customXml" Target="ink/ink4657.xml"/><Relationship Id="rId7148" Type="http://schemas.openxmlformats.org/officeDocument/2006/relationships/image" Target="media/image2650.emf"/><Relationship Id="rId7562" Type="http://schemas.openxmlformats.org/officeDocument/2006/relationships/image" Target="media/image2857.emf"/><Relationship Id="rId3758" Type="http://schemas.openxmlformats.org/officeDocument/2006/relationships/customXml" Target="ink/ink1876.xml"/><Relationship Id="rId4809" Type="http://schemas.openxmlformats.org/officeDocument/2006/relationships/customXml" Target="ink/ink2462.xml"/><Relationship Id="rId6164" Type="http://schemas.openxmlformats.org/officeDocument/2006/relationships/customXml" Target="ink/ink3810.xml"/><Relationship Id="rId7215" Type="http://schemas.openxmlformats.org/officeDocument/2006/relationships/customXml" Target="ink/ink4517.xml"/><Relationship Id="rId679" Type="http://schemas.openxmlformats.org/officeDocument/2006/relationships/customXml" Target="ink/ink337.xml"/><Relationship Id="rId2774" Type="http://schemas.openxmlformats.org/officeDocument/2006/relationships/customXml" Target="ink/ink1384.xml"/><Relationship Id="rId5180" Type="http://schemas.openxmlformats.org/officeDocument/2006/relationships/customXml" Target="ink/ink2830.xml"/><Relationship Id="rId6231" Type="http://schemas.openxmlformats.org/officeDocument/2006/relationships/customXml" Target="ink/ink3877.xml"/><Relationship Id="rId746" Type="http://schemas.openxmlformats.org/officeDocument/2006/relationships/image" Target="media/image361.emf"/><Relationship Id="rId1376" Type="http://schemas.openxmlformats.org/officeDocument/2006/relationships/image" Target="media/image685.emf"/><Relationship Id="rId2427" Type="http://schemas.openxmlformats.org/officeDocument/2006/relationships/image" Target="media/image1211.emf"/><Relationship Id="rId3825" Type="http://schemas.openxmlformats.org/officeDocument/2006/relationships/image" Target="media/image1910.emf"/><Relationship Id="rId1029" Type="http://schemas.openxmlformats.org/officeDocument/2006/relationships/customXml" Target="ink/ink512.xml"/><Relationship Id="rId1790" Type="http://schemas.openxmlformats.org/officeDocument/2006/relationships/image" Target="media/image892.emf"/><Relationship Id="rId2841" Type="http://schemas.openxmlformats.org/officeDocument/2006/relationships/image" Target="media/image1418.emf"/><Relationship Id="rId5997" Type="http://schemas.openxmlformats.org/officeDocument/2006/relationships/customXml" Target="ink/ink3643.xml"/><Relationship Id="rId8056" Type="http://schemas.openxmlformats.org/officeDocument/2006/relationships/customXml" Target="ink/ink4976.xml"/><Relationship Id="rId82" Type="http://schemas.openxmlformats.org/officeDocument/2006/relationships/image" Target="media/image38.emf"/><Relationship Id="rId813" Type="http://schemas.openxmlformats.org/officeDocument/2006/relationships/image" Target="media/image386.emf"/><Relationship Id="rId1443" Type="http://schemas.openxmlformats.org/officeDocument/2006/relationships/customXml" Target="ink/ink719.xml"/><Relationship Id="rId4599" Type="http://schemas.openxmlformats.org/officeDocument/2006/relationships/image" Target="media/image2297.emf"/><Relationship Id="rId7072" Type="http://schemas.openxmlformats.org/officeDocument/2006/relationships/image" Target="media/image2612.emf"/><Relationship Id="rId1510" Type="http://schemas.openxmlformats.org/officeDocument/2006/relationships/image" Target="media/image752.emf"/><Relationship Id="rId4666" Type="http://schemas.openxmlformats.org/officeDocument/2006/relationships/customXml" Target="ink/ink2330.xml"/><Relationship Id="rId5717" Type="http://schemas.openxmlformats.org/officeDocument/2006/relationships/customXml" Target="ink/ink3366.xml"/><Relationship Id="rId8123" Type="http://schemas.openxmlformats.org/officeDocument/2006/relationships/image" Target="media/image3100.emf"/><Relationship Id="rId3268" Type="http://schemas.openxmlformats.org/officeDocument/2006/relationships/customXml" Target="ink/ink1631.xml"/><Relationship Id="rId3682" Type="http://schemas.openxmlformats.org/officeDocument/2006/relationships/customXml" Target="ink/ink1838.xml"/><Relationship Id="rId4319" Type="http://schemas.openxmlformats.org/officeDocument/2006/relationships/customXml" Target="ink/ink2160.xml"/><Relationship Id="rId4733" Type="http://schemas.openxmlformats.org/officeDocument/2006/relationships/customXml" Target="ink/ink2386.xml"/><Relationship Id="rId7889" Type="http://schemas.openxmlformats.org/officeDocument/2006/relationships/image" Target="media/image2982.emf"/><Relationship Id="rId189" Type="http://schemas.openxmlformats.org/officeDocument/2006/relationships/customXml" Target="ink/ink92.xml"/><Relationship Id="rId2284" Type="http://schemas.openxmlformats.org/officeDocument/2006/relationships/customXml" Target="ink/ink1139.xml"/><Relationship Id="rId3335" Type="http://schemas.openxmlformats.org/officeDocument/2006/relationships/image" Target="media/image1665.emf"/><Relationship Id="rId256" Type="http://schemas.openxmlformats.org/officeDocument/2006/relationships/image" Target="media/image125.emf"/><Relationship Id="rId670" Type="http://schemas.openxmlformats.org/officeDocument/2006/relationships/image" Target="media/image332.emf"/><Relationship Id="rId2351" Type="http://schemas.openxmlformats.org/officeDocument/2006/relationships/image" Target="media/image1173.emf"/><Relationship Id="rId3402" Type="http://schemas.openxmlformats.org/officeDocument/2006/relationships/customXml" Target="ink/ink1698.xml"/><Relationship Id="rId4800" Type="http://schemas.openxmlformats.org/officeDocument/2006/relationships/customXml" Target="ink/ink2453.xml"/><Relationship Id="rId6558" Type="http://schemas.openxmlformats.org/officeDocument/2006/relationships/image" Target="media/image2355.emf"/><Relationship Id="rId7956" Type="http://schemas.openxmlformats.org/officeDocument/2006/relationships/customXml" Target="ink/ink4926.xml"/><Relationship Id="rId323" Type="http://schemas.openxmlformats.org/officeDocument/2006/relationships/customXml" Target="ink/ink159.xml"/><Relationship Id="rId2004" Type="http://schemas.openxmlformats.org/officeDocument/2006/relationships/customXml" Target="ink/ink999.xml"/><Relationship Id="rId6972" Type="http://schemas.openxmlformats.org/officeDocument/2006/relationships/image" Target="media/image2562.emf"/><Relationship Id="rId7609" Type="http://schemas.openxmlformats.org/officeDocument/2006/relationships/customXml" Target="ink/ink4714.xml"/><Relationship Id="rId4176" Type="http://schemas.openxmlformats.org/officeDocument/2006/relationships/customXml" Target="ink/ink2085.xml"/><Relationship Id="rId5574" Type="http://schemas.openxmlformats.org/officeDocument/2006/relationships/customXml" Target="ink/ink3224.xml"/><Relationship Id="rId6625" Type="http://schemas.openxmlformats.org/officeDocument/2006/relationships/customXml" Target="ink/ink4222.xml"/><Relationship Id="rId1020" Type="http://schemas.openxmlformats.org/officeDocument/2006/relationships/image" Target="media/image507.emf"/><Relationship Id="rId4590" Type="http://schemas.openxmlformats.org/officeDocument/2006/relationships/customXml" Target="ink/ink2292.xml"/><Relationship Id="rId5227" Type="http://schemas.openxmlformats.org/officeDocument/2006/relationships/customXml" Target="ink/ink2877.xml"/><Relationship Id="rId5641" Type="http://schemas.openxmlformats.org/officeDocument/2006/relationships/customXml" Target="ink/ink3290.xml"/><Relationship Id="rId1837" Type="http://schemas.openxmlformats.org/officeDocument/2006/relationships/customXml" Target="ink/ink916.xml"/><Relationship Id="rId3192" Type="http://schemas.openxmlformats.org/officeDocument/2006/relationships/customXml" Target="ink/ink1593.xml"/><Relationship Id="rId4243" Type="http://schemas.openxmlformats.org/officeDocument/2006/relationships/image" Target="media/image2119.emf"/><Relationship Id="rId7399" Type="http://schemas.openxmlformats.org/officeDocument/2006/relationships/customXml" Target="ink/ink4609.xml"/><Relationship Id="rId4310" Type="http://schemas.openxmlformats.org/officeDocument/2006/relationships/customXml" Target="ink/ink2152.xml"/><Relationship Id="rId7466" Type="http://schemas.openxmlformats.org/officeDocument/2006/relationships/image" Target="media/image2809.emf"/><Relationship Id="rId7880" Type="http://schemas.openxmlformats.org/officeDocument/2006/relationships/customXml" Target="ink/ink4886.xml"/><Relationship Id="rId180" Type="http://schemas.openxmlformats.org/officeDocument/2006/relationships/image" Target="media/image87.emf"/><Relationship Id="rId1904" Type="http://schemas.openxmlformats.org/officeDocument/2006/relationships/image" Target="media/image949.emf"/><Relationship Id="rId6068" Type="http://schemas.openxmlformats.org/officeDocument/2006/relationships/customXml" Target="ink/ink3714.xml"/><Relationship Id="rId6482" Type="http://schemas.openxmlformats.org/officeDocument/2006/relationships/customXml" Target="ink/ink4128.xml"/><Relationship Id="rId7119" Type="http://schemas.openxmlformats.org/officeDocument/2006/relationships/customXml" Target="ink/ink4469.xml"/><Relationship Id="rId7533" Type="http://schemas.openxmlformats.org/officeDocument/2006/relationships/customXml" Target="ink/ink4676.xml"/><Relationship Id="rId5084" Type="http://schemas.openxmlformats.org/officeDocument/2006/relationships/customXml" Target="ink/ink2735.xml"/><Relationship Id="rId6135" Type="http://schemas.openxmlformats.org/officeDocument/2006/relationships/customXml" Target="ink/ink3781.xml"/><Relationship Id="rId997" Type="http://schemas.openxmlformats.org/officeDocument/2006/relationships/customXml" Target="ink/ink496.xml"/><Relationship Id="rId2678" Type="http://schemas.openxmlformats.org/officeDocument/2006/relationships/customXml" Target="ink/ink1336.xml"/><Relationship Id="rId3729" Type="http://schemas.openxmlformats.org/officeDocument/2006/relationships/image" Target="media/image1862.emf"/><Relationship Id="rId5151" Type="http://schemas.openxmlformats.org/officeDocument/2006/relationships/customXml" Target="ink/ink2801.xml"/><Relationship Id="rId7600" Type="http://schemas.openxmlformats.org/officeDocument/2006/relationships/image" Target="media/image2876.emf"/><Relationship Id="rId1694" Type="http://schemas.openxmlformats.org/officeDocument/2006/relationships/image" Target="media/image844.emf"/><Relationship Id="rId2745" Type="http://schemas.openxmlformats.org/officeDocument/2006/relationships/image" Target="media/image1370.emf"/><Relationship Id="rId6202" Type="http://schemas.openxmlformats.org/officeDocument/2006/relationships/customXml" Target="ink/ink3848.xml"/><Relationship Id="rId717" Type="http://schemas.openxmlformats.org/officeDocument/2006/relationships/customXml" Target="ink/ink374.xml"/><Relationship Id="rId1347" Type="http://schemas.openxmlformats.org/officeDocument/2006/relationships/customXml" Target="ink/ink671.xml"/><Relationship Id="rId1761" Type="http://schemas.openxmlformats.org/officeDocument/2006/relationships/customXml" Target="ink/ink878.xml"/><Relationship Id="rId2812" Type="http://schemas.openxmlformats.org/officeDocument/2006/relationships/customXml" Target="ink/ink1403.xml"/><Relationship Id="rId5968" Type="http://schemas.openxmlformats.org/officeDocument/2006/relationships/customXml" Target="ink/ink3614.xml"/><Relationship Id="rId53" Type="http://schemas.openxmlformats.org/officeDocument/2006/relationships/customXml" Target="ink/ink24.xml"/><Relationship Id="rId1414" Type="http://schemas.openxmlformats.org/officeDocument/2006/relationships/image" Target="media/image704.emf"/><Relationship Id="rId4984" Type="http://schemas.openxmlformats.org/officeDocument/2006/relationships/customXml" Target="ink/ink2636.xml"/><Relationship Id="rId7390" Type="http://schemas.openxmlformats.org/officeDocument/2006/relationships/image" Target="media/image2771.emf"/><Relationship Id="rId8027" Type="http://schemas.openxmlformats.org/officeDocument/2006/relationships/image" Target="media/image3051.emf"/><Relationship Id="rId3586" Type="http://schemas.openxmlformats.org/officeDocument/2006/relationships/customXml" Target="ink/ink1790.xml"/><Relationship Id="rId4637" Type="http://schemas.openxmlformats.org/officeDocument/2006/relationships/image" Target="media/image2316.emf"/><Relationship Id="rId7043" Type="http://schemas.openxmlformats.org/officeDocument/2006/relationships/customXml" Target="ink/ink4431.xml"/><Relationship Id="rId2188" Type="http://schemas.openxmlformats.org/officeDocument/2006/relationships/customXml" Target="ink/ink1091.xml"/><Relationship Id="rId3239" Type="http://schemas.openxmlformats.org/officeDocument/2006/relationships/image" Target="media/image1617.emf"/><Relationship Id="rId7110" Type="http://schemas.openxmlformats.org/officeDocument/2006/relationships/image" Target="media/image2631.emf"/><Relationship Id="rId574" Type="http://schemas.openxmlformats.org/officeDocument/2006/relationships/image" Target="media/image284.emf"/><Relationship Id="rId2255" Type="http://schemas.openxmlformats.org/officeDocument/2006/relationships/image" Target="media/image1125.emf"/><Relationship Id="rId3653" Type="http://schemas.openxmlformats.org/officeDocument/2006/relationships/image" Target="media/image1824.emf"/><Relationship Id="rId4704" Type="http://schemas.openxmlformats.org/officeDocument/2006/relationships/customXml" Target="ink/ink2357.xml"/><Relationship Id="rId227" Type="http://schemas.openxmlformats.org/officeDocument/2006/relationships/customXml" Target="ink/ink111.xml"/><Relationship Id="rId3306" Type="http://schemas.openxmlformats.org/officeDocument/2006/relationships/customXml" Target="ink/ink1650.xml"/><Relationship Id="rId3720" Type="http://schemas.openxmlformats.org/officeDocument/2006/relationships/customXml" Target="ink/ink1857.xml"/><Relationship Id="rId6876" Type="http://schemas.openxmlformats.org/officeDocument/2006/relationships/image" Target="media/image2514.emf"/><Relationship Id="rId7927" Type="http://schemas.openxmlformats.org/officeDocument/2006/relationships/image" Target="media/image3001.emf"/><Relationship Id="rId641" Type="http://schemas.openxmlformats.org/officeDocument/2006/relationships/customXml" Target="ink/ink318.xml"/><Relationship Id="rId1271" Type="http://schemas.openxmlformats.org/officeDocument/2006/relationships/customXml" Target="ink/ink633.xml"/><Relationship Id="rId2322" Type="http://schemas.openxmlformats.org/officeDocument/2006/relationships/customXml" Target="ink/ink1158.xml"/><Relationship Id="rId5478" Type="http://schemas.openxmlformats.org/officeDocument/2006/relationships/customXml" Target="ink/ink3128.xml"/><Relationship Id="rId5892" Type="http://schemas.openxmlformats.org/officeDocument/2006/relationships/customXml" Target="ink/ink3539.xml"/><Relationship Id="rId6529" Type="http://schemas.openxmlformats.org/officeDocument/2006/relationships/customXml" Target="ink/ink4174.xml"/><Relationship Id="rId6943" Type="http://schemas.openxmlformats.org/officeDocument/2006/relationships/customXml" Target="ink/ink4381.xml"/><Relationship Id="rId4494" Type="http://schemas.openxmlformats.org/officeDocument/2006/relationships/customXml" Target="ink/ink2244.xml"/><Relationship Id="rId5545" Type="http://schemas.openxmlformats.org/officeDocument/2006/relationships/customXml" Target="ink/ink3195.xml"/><Relationship Id="rId3096" Type="http://schemas.openxmlformats.org/officeDocument/2006/relationships/customXml" Target="ink/ink1545.xml"/><Relationship Id="rId4147" Type="http://schemas.openxmlformats.org/officeDocument/2006/relationships/image" Target="media/image2071.emf"/><Relationship Id="rId4561" Type="http://schemas.openxmlformats.org/officeDocument/2006/relationships/image" Target="media/image2278.emf"/><Relationship Id="rId5612" Type="http://schemas.openxmlformats.org/officeDocument/2006/relationships/customXml" Target="ink/ink3262.xml"/><Relationship Id="rId3163" Type="http://schemas.openxmlformats.org/officeDocument/2006/relationships/image" Target="media/image1579.emf"/><Relationship Id="rId4214" Type="http://schemas.openxmlformats.org/officeDocument/2006/relationships/customXml" Target="ink/ink2104.xml"/><Relationship Id="rId1808" Type="http://schemas.openxmlformats.org/officeDocument/2006/relationships/image" Target="media/image901.emf"/><Relationship Id="rId6386" Type="http://schemas.openxmlformats.org/officeDocument/2006/relationships/customXml" Target="ink/ink4032.xml"/><Relationship Id="rId7784" Type="http://schemas.openxmlformats.org/officeDocument/2006/relationships/customXml" Target="ink/ink4807.xml"/><Relationship Id="rId151" Type="http://schemas.openxmlformats.org/officeDocument/2006/relationships/customXml" Target="ink/ink73.xml"/><Relationship Id="rId3230" Type="http://schemas.openxmlformats.org/officeDocument/2006/relationships/customXml" Target="ink/ink1612.xml"/><Relationship Id="rId6039" Type="http://schemas.openxmlformats.org/officeDocument/2006/relationships/customXml" Target="ink/ink3685.xml"/><Relationship Id="rId7437" Type="http://schemas.openxmlformats.org/officeDocument/2006/relationships/customXml" Target="ink/ink4628.xml"/><Relationship Id="rId7851" Type="http://schemas.openxmlformats.org/officeDocument/2006/relationships/image" Target="media/image2979.emf"/><Relationship Id="rId2996" Type="http://schemas.openxmlformats.org/officeDocument/2006/relationships/customXml" Target="ink/ink1495.xml"/><Relationship Id="rId6453" Type="http://schemas.openxmlformats.org/officeDocument/2006/relationships/customXml" Target="ink/ink4099.xml"/><Relationship Id="rId7504" Type="http://schemas.openxmlformats.org/officeDocument/2006/relationships/image" Target="media/image2828.emf"/><Relationship Id="rId968" Type="http://schemas.openxmlformats.org/officeDocument/2006/relationships/image" Target="media/image481.emf"/><Relationship Id="rId1598" Type="http://schemas.openxmlformats.org/officeDocument/2006/relationships/image" Target="media/image796.emf"/><Relationship Id="rId2649" Type="http://schemas.openxmlformats.org/officeDocument/2006/relationships/image" Target="media/image1322.emf"/><Relationship Id="rId5055" Type="http://schemas.openxmlformats.org/officeDocument/2006/relationships/customXml" Target="ink/ink2706.xml"/><Relationship Id="rId6106" Type="http://schemas.openxmlformats.org/officeDocument/2006/relationships/customXml" Target="ink/ink3752.xml"/><Relationship Id="rId6520" Type="http://schemas.openxmlformats.org/officeDocument/2006/relationships/customXml" Target="ink/ink4166.xml"/><Relationship Id="rId1665" Type="http://schemas.openxmlformats.org/officeDocument/2006/relationships/customXml" Target="ink/ink830.xml"/><Relationship Id="rId2716" Type="http://schemas.openxmlformats.org/officeDocument/2006/relationships/customXml" Target="ink/ink1355.xml"/><Relationship Id="rId4071" Type="http://schemas.openxmlformats.org/officeDocument/2006/relationships/image" Target="media/image2033.emf"/><Relationship Id="rId5122" Type="http://schemas.openxmlformats.org/officeDocument/2006/relationships/customXml" Target="ink/ink2772.xml"/><Relationship Id="rId1318" Type="http://schemas.openxmlformats.org/officeDocument/2006/relationships/image" Target="media/image656.emf"/><Relationship Id="rId7294" Type="http://schemas.openxmlformats.org/officeDocument/2006/relationships/image" Target="media/image2723.emf"/><Relationship Id="rId1732" Type="http://schemas.openxmlformats.org/officeDocument/2006/relationships/image" Target="media/image863.emf"/><Relationship Id="rId4888" Type="http://schemas.openxmlformats.org/officeDocument/2006/relationships/customXml" Target="ink/ink2541.xml"/><Relationship Id="rId5939" Type="http://schemas.openxmlformats.org/officeDocument/2006/relationships/customXml" Target="ink/ink3585.xml"/><Relationship Id="rId7361" Type="http://schemas.openxmlformats.org/officeDocument/2006/relationships/customXml" Target="ink/ink4590.xml"/><Relationship Id="rId24" Type="http://schemas.openxmlformats.org/officeDocument/2006/relationships/image" Target="media/image9.emf"/><Relationship Id="rId4955" Type="http://schemas.openxmlformats.org/officeDocument/2006/relationships/customXml" Target="ink/ink2608.xml"/><Relationship Id="rId7014" Type="http://schemas.openxmlformats.org/officeDocument/2006/relationships/image" Target="media/image2583.emf"/><Relationship Id="rId3557" Type="http://schemas.openxmlformats.org/officeDocument/2006/relationships/image" Target="media/image1776.emf"/><Relationship Id="rId3971" Type="http://schemas.openxmlformats.org/officeDocument/2006/relationships/image" Target="media/image1983.emf"/><Relationship Id="rId4608" Type="http://schemas.openxmlformats.org/officeDocument/2006/relationships/customXml" Target="ink/ink2301.xml"/><Relationship Id="rId478" Type="http://schemas.openxmlformats.org/officeDocument/2006/relationships/image" Target="media/image236.emf"/><Relationship Id="rId892" Type="http://schemas.openxmlformats.org/officeDocument/2006/relationships/image" Target="media/image443.emf"/><Relationship Id="rId2159" Type="http://schemas.openxmlformats.org/officeDocument/2006/relationships/image" Target="media/image1077.emf"/><Relationship Id="rId2573" Type="http://schemas.openxmlformats.org/officeDocument/2006/relationships/image" Target="media/image1284.emf"/><Relationship Id="rId3624" Type="http://schemas.openxmlformats.org/officeDocument/2006/relationships/customXml" Target="ink/ink1809.xml"/><Relationship Id="rId6030" Type="http://schemas.openxmlformats.org/officeDocument/2006/relationships/customXml" Target="ink/ink3676.xml"/><Relationship Id="rId545" Type="http://schemas.openxmlformats.org/officeDocument/2006/relationships/customXml" Target="ink/ink270.xml"/><Relationship Id="rId1175" Type="http://schemas.openxmlformats.org/officeDocument/2006/relationships/customXml" Target="ink/ink585.xml"/><Relationship Id="rId2226" Type="http://schemas.openxmlformats.org/officeDocument/2006/relationships/customXml" Target="ink/ink1110.xml"/><Relationship Id="rId2640" Type="http://schemas.openxmlformats.org/officeDocument/2006/relationships/customXml" Target="ink/ink1317.xml"/><Relationship Id="rId5796" Type="http://schemas.openxmlformats.org/officeDocument/2006/relationships/customXml" Target="ink/ink3444.xml"/><Relationship Id="rId6847" Type="http://schemas.openxmlformats.org/officeDocument/2006/relationships/customXml" Target="ink/ink4333.xml"/><Relationship Id="rId612" Type="http://schemas.openxmlformats.org/officeDocument/2006/relationships/image" Target="media/image303.emf"/><Relationship Id="rId1242" Type="http://schemas.openxmlformats.org/officeDocument/2006/relationships/image" Target="media/image618.emf"/><Relationship Id="rId4398" Type="http://schemas.openxmlformats.org/officeDocument/2006/relationships/customXml" Target="ink/ink2196.xml"/><Relationship Id="rId5449" Type="http://schemas.openxmlformats.org/officeDocument/2006/relationships/customXml" Target="ink/ink3099.xml"/><Relationship Id="rId4465" Type="http://schemas.openxmlformats.org/officeDocument/2006/relationships/image" Target="media/image2230.emf"/><Relationship Id="rId5863" Type="http://schemas.openxmlformats.org/officeDocument/2006/relationships/customXml" Target="ink/ink3510.xml"/><Relationship Id="rId6914" Type="http://schemas.openxmlformats.org/officeDocument/2006/relationships/image" Target="media/image2533.emf"/><Relationship Id="rId3067" Type="http://schemas.openxmlformats.org/officeDocument/2006/relationships/image" Target="media/image1531.emf"/><Relationship Id="rId4118" Type="http://schemas.openxmlformats.org/officeDocument/2006/relationships/customXml" Target="ink/ink2056.xml"/><Relationship Id="rId5516" Type="http://schemas.openxmlformats.org/officeDocument/2006/relationships/customXml" Target="ink/ink3166.xml"/><Relationship Id="rId5930" Type="http://schemas.openxmlformats.org/officeDocument/2006/relationships/customXml" Target="ink/ink3576.xml"/><Relationship Id="rId3481" Type="http://schemas.openxmlformats.org/officeDocument/2006/relationships/image" Target="media/image1738.emf"/><Relationship Id="rId4532" Type="http://schemas.openxmlformats.org/officeDocument/2006/relationships/customXml" Target="ink/ink2263.xml"/><Relationship Id="rId7688" Type="http://schemas.openxmlformats.org/officeDocument/2006/relationships/image" Target="media/image2920.emf"/><Relationship Id="rId2083" Type="http://schemas.openxmlformats.org/officeDocument/2006/relationships/image" Target="media/image1039.emf"/><Relationship Id="rId3134" Type="http://schemas.openxmlformats.org/officeDocument/2006/relationships/customXml" Target="ink/ink1564.xml"/><Relationship Id="rId7755" Type="http://schemas.openxmlformats.org/officeDocument/2006/relationships/customXml" Target="ink/ink4788.xml"/><Relationship Id="rId2150" Type="http://schemas.openxmlformats.org/officeDocument/2006/relationships/customXml" Target="ink/ink1072.xml"/><Relationship Id="rId3201" Type="http://schemas.openxmlformats.org/officeDocument/2006/relationships/image" Target="media/image1598.emf"/><Relationship Id="rId6357" Type="http://schemas.openxmlformats.org/officeDocument/2006/relationships/customXml" Target="ink/ink4003.xml"/><Relationship Id="rId6771" Type="http://schemas.openxmlformats.org/officeDocument/2006/relationships/customXml" Target="ink/ink4295.xml"/><Relationship Id="rId7408" Type="http://schemas.openxmlformats.org/officeDocument/2006/relationships/image" Target="media/image2780.emf"/><Relationship Id="rId7822" Type="http://schemas.openxmlformats.org/officeDocument/2006/relationships/customXml" Target="ink/ink4839.xml"/><Relationship Id="rId122" Type="http://schemas.openxmlformats.org/officeDocument/2006/relationships/image" Target="media/image58.emf"/><Relationship Id="rId5373" Type="http://schemas.openxmlformats.org/officeDocument/2006/relationships/customXml" Target="ink/ink3023.xml"/><Relationship Id="rId6424" Type="http://schemas.openxmlformats.org/officeDocument/2006/relationships/customXml" Target="ink/ink4070.xml"/><Relationship Id="rId1569" Type="http://schemas.openxmlformats.org/officeDocument/2006/relationships/customXml" Target="ink/ink782.xml"/><Relationship Id="rId2967" Type="http://schemas.openxmlformats.org/officeDocument/2006/relationships/image" Target="media/image1481.emf"/><Relationship Id="rId5026" Type="http://schemas.openxmlformats.org/officeDocument/2006/relationships/customXml" Target="ink/ink2677.xml"/><Relationship Id="rId5440" Type="http://schemas.openxmlformats.org/officeDocument/2006/relationships/customXml" Target="ink/ink3090.xml"/><Relationship Id="rId939" Type="http://schemas.openxmlformats.org/officeDocument/2006/relationships/customXml" Target="ink/ink467.xml"/><Relationship Id="rId1983" Type="http://schemas.openxmlformats.org/officeDocument/2006/relationships/image" Target="media/image989.emf"/><Relationship Id="rId4042" Type="http://schemas.openxmlformats.org/officeDocument/2006/relationships/customXml" Target="ink/ink2018.xml"/><Relationship Id="rId7198" Type="http://schemas.openxmlformats.org/officeDocument/2006/relationships/image" Target="media/image2675.emf"/><Relationship Id="rId1636" Type="http://schemas.openxmlformats.org/officeDocument/2006/relationships/image" Target="media/image815.emf"/><Relationship Id="rId1703" Type="http://schemas.openxmlformats.org/officeDocument/2006/relationships/customXml" Target="ink/ink849.xml"/><Relationship Id="rId4859" Type="http://schemas.openxmlformats.org/officeDocument/2006/relationships/customXml" Target="ink/ink2512.xml"/><Relationship Id="rId7265" Type="http://schemas.openxmlformats.org/officeDocument/2006/relationships/customXml" Target="ink/ink4542.xml"/><Relationship Id="rId3875" Type="http://schemas.openxmlformats.org/officeDocument/2006/relationships/image" Target="media/image1935.emf"/><Relationship Id="rId4926" Type="http://schemas.openxmlformats.org/officeDocument/2006/relationships/customXml" Target="ink/ink2579.xml"/><Relationship Id="rId6281" Type="http://schemas.openxmlformats.org/officeDocument/2006/relationships/customXml" Target="ink/ink3927.xml"/><Relationship Id="rId7332" Type="http://schemas.openxmlformats.org/officeDocument/2006/relationships/image" Target="media/image2742.emf"/><Relationship Id="rId796" Type="http://schemas.openxmlformats.org/officeDocument/2006/relationships/customXml" Target="ink/ink411.xml"/><Relationship Id="rId2477" Type="http://schemas.openxmlformats.org/officeDocument/2006/relationships/image" Target="media/image1236.emf"/><Relationship Id="rId3528" Type="http://schemas.openxmlformats.org/officeDocument/2006/relationships/customXml" Target="ink/ink1761.xml"/><Relationship Id="rId449" Type="http://schemas.openxmlformats.org/officeDocument/2006/relationships/customXml" Target="ink/ink222.xml"/><Relationship Id="rId863" Type="http://schemas.openxmlformats.org/officeDocument/2006/relationships/customXml" Target="ink/ink429.xml"/><Relationship Id="rId1079" Type="http://schemas.openxmlformats.org/officeDocument/2006/relationships/customXml" Target="ink/ink537.xml"/><Relationship Id="rId1493" Type="http://schemas.openxmlformats.org/officeDocument/2006/relationships/customXml" Target="ink/ink744.xml"/><Relationship Id="rId2544" Type="http://schemas.openxmlformats.org/officeDocument/2006/relationships/customXml" Target="ink/ink1269.xml"/><Relationship Id="rId2891" Type="http://schemas.openxmlformats.org/officeDocument/2006/relationships/image" Target="media/image1443.emf"/><Relationship Id="rId3942" Type="http://schemas.openxmlformats.org/officeDocument/2006/relationships/customXml" Target="ink/ink1968.xml"/><Relationship Id="rId6001" Type="http://schemas.openxmlformats.org/officeDocument/2006/relationships/customXml" Target="ink/ink3647.xml"/><Relationship Id="rId516" Type="http://schemas.openxmlformats.org/officeDocument/2006/relationships/image" Target="media/image255.emf"/><Relationship Id="rId1146" Type="http://schemas.openxmlformats.org/officeDocument/2006/relationships/image" Target="media/image570.emf"/><Relationship Id="rId8173" Type="http://schemas.openxmlformats.org/officeDocument/2006/relationships/image" Target="media/image3125.emf"/><Relationship Id="rId930" Type="http://schemas.openxmlformats.org/officeDocument/2006/relationships/image" Target="media/image462.emf"/><Relationship Id="rId1560" Type="http://schemas.openxmlformats.org/officeDocument/2006/relationships/image" Target="media/image777.emf"/><Relationship Id="rId2611" Type="http://schemas.openxmlformats.org/officeDocument/2006/relationships/image" Target="media/image1303.emf"/><Relationship Id="rId5767" Type="http://schemas.openxmlformats.org/officeDocument/2006/relationships/customXml" Target="ink/ink3415.xml"/><Relationship Id="rId6818" Type="http://schemas.openxmlformats.org/officeDocument/2006/relationships/image" Target="media/image2485.emf"/><Relationship Id="rId1213" Type="http://schemas.openxmlformats.org/officeDocument/2006/relationships/customXml" Target="ink/ink604.xml"/><Relationship Id="rId4369" Type="http://schemas.openxmlformats.org/officeDocument/2006/relationships/image" Target="media/image2182.emf"/><Relationship Id="rId4783" Type="http://schemas.openxmlformats.org/officeDocument/2006/relationships/customXml" Target="ink/ink2436.xml"/><Relationship Id="rId5834" Type="http://schemas.openxmlformats.org/officeDocument/2006/relationships/customXml" Target="ink/ink3481.xml"/><Relationship Id="rId3385" Type="http://schemas.openxmlformats.org/officeDocument/2006/relationships/image" Target="media/image1690.emf"/><Relationship Id="rId4436" Type="http://schemas.openxmlformats.org/officeDocument/2006/relationships/customXml" Target="ink/ink2215.xml"/><Relationship Id="rId4850" Type="http://schemas.openxmlformats.org/officeDocument/2006/relationships/customXml" Target="ink/ink2503.xml"/><Relationship Id="rId5901" Type="http://schemas.openxmlformats.org/officeDocument/2006/relationships/customXml" Target="ink/ink3548.xml"/><Relationship Id="rId3038" Type="http://schemas.openxmlformats.org/officeDocument/2006/relationships/customXml" Target="ink/ink1516.xml"/><Relationship Id="rId3452" Type="http://schemas.openxmlformats.org/officeDocument/2006/relationships/customXml" Target="ink/ink1723.xml"/><Relationship Id="rId4503" Type="http://schemas.openxmlformats.org/officeDocument/2006/relationships/image" Target="media/image2249.emf"/><Relationship Id="rId7659" Type="http://schemas.openxmlformats.org/officeDocument/2006/relationships/customXml" Target="ink/ink4739.xml"/><Relationship Id="rId373" Type="http://schemas.openxmlformats.org/officeDocument/2006/relationships/customXml" Target="ink/ink184.xml"/><Relationship Id="rId2054" Type="http://schemas.openxmlformats.org/officeDocument/2006/relationships/customXml" Target="ink/ink1024.xml"/><Relationship Id="rId3105" Type="http://schemas.openxmlformats.org/officeDocument/2006/relationships/image" Target="media/image1550.emf"/><Relationship Id="rId6675" Type="http://schemas.openxmlformats.org/officeDocument/2006/relationships/customXml" Target="ink/ink4247.xml"/><Relationship Id="rId440" Type="http://schemas.openxmlformats.org/officeDocument/2006/relationships/image" Target="media/image217.emf"/><Relationship Id="rId1070" Type="http://schemas.openxmlformats.org/officeDocument/2006/relationships/image" Target="media/image532.emf"/><Relationship Id="rId2121" Type="http://schemas.openxmlformats.org/officeDocument/2006/relationships/image" Target="media/image1058.emf"/><Relationship Id="rId5277" Type="http://schemas.openxmlformats.org/officeDocument/2006/relationships/customXml" Target="ink/ink2927.xml"/><Relationship Id="rId6328" Type="http://schemas.openxmlformats.org/officeDocument/2006/relationships/customXml" Target="ink/ink3974.xml"/><Relationship Id="rId7726" Type="http://schemas.openxmlformats.org/officeDocument/2006/relationships/image" Target="media/image2934.emf"/><Relationship Id="rId5691" Type="http://schemas.openxmlformats.org/officeDocument/2006/relationships/customXml" Target="ink/ink3340.xml"/><Relationship Id="rId6742" Type="http://schemas.openxmlformats.org/officeDocument/2006/relationships/image" Target="media/image2447.emf"/><Relationship Id="rId1887" Type="http://schemas.openxmlformats.org/officeDocument/2006/relationships/customXml" Target="ink/ink941.xml"/><Relationship Id="rId2938" Type="http://schemas.openxmlformats.org/officeDocument/2006/relationships/customXml" Target="ink/ink1466.xml"/><Relationship Id="rId4293" Type="http://schemas.openxmlformats.org/officeDocument/2006/relationships/image" Target="media/image2144.emf"/><Relationship Id="rId5344" Type="http://schemas.openxmlformats.org/officeDocument/2006/relationships/customXml" Target="ink/ink2994.xml"/><Relationship Id="rId1954" Type="http://schemas.openxmlformats.org/officeDocument/2006/relationships/customXml" Target="ink/ink974.xml"/><Relationship Id="rId4360" Type="http://schemas.openxmlformats.org/officeDocument/2006/relationships/customXml" Target="ink/ink2177.xml"/><Relationship Id="rId5411" Type="http://schemas.openxmlformats.org/officeDocument/2006/relationships/customXml" Target="ink/ink3061.xml"/><Relationship Id="rId1607" Type="http://schemas.openxmlformats.org/officeDocument/2006/relationships/customXml" Target="ink/ink801.xml"/><Relationship Id="rId4013" Type="http://schemas.openxmlformats.org/officeDocument/2006/relationships/image" Target="media/image2004.emf"/><Relationship Id="rId7169" Type="http://schemas.openxmlformats.org/officeDocument/2006/relationships/customXml" Target="ink/ink4494.xml"/><Relationship Id="rId7583" Type="http://schemas.openxmlformats.org/officeDocument/2006/relationships/customXml" Target="ink/ink4701.xml"/><Relationship Id="rId3779" Type="http://schemas.openxmlformats.org/officeDocument/2006/relationships/image" Target="media/image1887.emf"/><Relationship Id="rId6185" Type="http://schemas.openxmlformats.org/officeDocument/2006/relationships/customXml" Target="ink/ink3831.xml"/><Relationship Id="rId7236" Type="http://schemas.openxmlformats.org/officeDocument/2006/relationships/image" Target="media/image2694.emf"/><Relationship Id="rId7650" Type="http://schemas.openxmlformats.org/officeDocument/2006/relationships/image" Target="media/image2901.emf"/><Relationship Id="rId6252" Type="http://schemas.openxmlformats.org/officeDocument/2006/relationships/customXml" Target="ink/ink3898.xml"/><Relationship Id="rId7303" Type="http://schemas.openxmlformats.org/officeDocument/2006/relationships/customXml" Target="ink/ink4561.xml"/><Relationship Id="rId1397" Type="http://schemas.openxmlformats.org/officeDocument/2006/relationships/customXml" Target="ink/ink696.xml"/><Relationship Id="rId2795" Type="http://schemas.openxmlformats.org/officeDocument/2006/relationships/image" Target="media/image1395.emf"/><Relationship Id="rId3846" Type="http://schemas.openxmlformats.org/officeDocument/2006/relationships/customXml" Target="ink/ink1920.xml"/><Relationship Id="rId767" Type="http://schemas.openxmlformats.org/officeDocument/2006/relationships/customXml" Target="ink/ink382.xml"/><Relationship Id="rId2448" Type="http://schemas.openxmlformats.org/officeDocument/2006/relationships/customXml" Target="ink/ink1221.xml"/><Relationship Id="rId2862" Type="http://schemas.openxmlformats.org/officeDocument/2006/relationships/customXml" Target="ink/ink1428.xml"/><Relationship Id="rId3913" Type="http://schemas.openxmlformats.org/officeDocument/2006/relationships/image" Target="media/image1954.emf"/><Relationship Id="rId8077" Type="http://schemas.openxmlformats.org/officeDocument/2006/relationships/image" Target="media/image3076.emf"/><Relationship Id="rId834" Type="http://schemas.openxmlformats.org/officeDocument/2006/relationships/image" Target="media/image407.emf"/><Relationship Id="rId1464" Type="http://schemas.openxmlformats.org/officeDocument/2006/relationships/image" Target="media/image729.emf"/><Relationship Id="rId2515" Type="http://schemas.openxmlformats.org/officeDocument/2006/relationships/image" Target="media/image1255.emf"/><Relationship Id="rId901" Type="http://schemas.openxmlformats.org/officeDocument/2006/relationships/customXml" Target="ink/ink448.xml"/><Relationship Id="rId1117" Type="http://schemas.openxmlformats.org/officeDocument/2006/relationships/customXml" Target="ink/ink556.xml"/><Relationship Id="rId1531" Type="http://schemas.openxmlformats.org/officeDocument/2006/relationships/customXml" Target="ink/ink763.xml"/><Relationship Id="rId4687" Type="http://schemas.openxmlformats.org/officeDocument/2006/relationships/image" Target="media/image2341.emf"/><Relationship Id="rId5738" Type="http://schemas.openxmlformats.org/officeDocument/2006/relationships/customXml" Target="ink/ink3387.xml"/><Relationship Id="rId7093" Type="http://schemas.openxmlformats.org/officeDocument/2006/relationships/customXml" Target="ink/ink4456.xml"/><Relationship Id="rId8144" Type="http://schemas.openxmlformats.org/officeDocument/2006/relationships/customXml" Target="ink/ink5019.xml"/><Relationship Id="rId3289" Type="http://schemas.openxmlformats.org/officeDocument/2006/relationships/image" Target="media/image1642.emf"/><Relationship Id="rId4754" Type="http://schemas.openxmlformats.org/officeDocument/2006/relationships/customXml" Target="ink/ink2407.xml"/><Relationship Id="rId7160" Type="http://schemas.openxmlformats.org/officeDocument/2006/relationships/image" Target="media/image2656.emf"/><Relationship Id="rId3356" Type="http://schemas.openxmlformats.org/officeDocument/2006/relationships/customXml" Target="ink/ink1675.xml"/><Relationship Id="rId4407" Type="http://schemas.openxmlformats.org/officeDocument/2006/relationships/image" Target="media/image2201.emf"/><Relationship Id="rId5805" Type="http://schemas.openxmlformats.org/officeDocument/2006/relationships/customXml" Target="ink/ink3452.xml"/><Relationship Id="rId277" Type="http://schemas.openxmlformats.org/officeDocument/2006/relationships/customXml" Target="ink/ink136.xml"/><Relationship Id="rId3009" Type="http://schemas.openxmlformats.org/officeDocument/2006/relationships/image" Target="media/image1502.emf"/><Relationship Id="rId3770" Type="http://schemas.openxmlformats.org/officeDocument/2006/relationships/customXml" Target="ink/ink1882.xml"/><Relationship Id="rId4821" Type="http://schemas.openxmlformats.org/officeDocument/2006/relationships/customXml" Target="ink/ink2474.xml"/><Relationship Id="rId7977" Type="http://schemas.openxmlformats.org/officeDocument/2006/relationships/image" Target="media/image3026.emf"/><Relationship Id="rId344" Type="http://schemas.openxmlformats.org/officeDocument/2006/relationships/image" Target="media/image169.emf"/><Relationship Id="rId691" Type="http://schemas.openxmlformats.org/officeDocument/2006/relationships/customXml" Target="ink/ink348.xml"/><Relationship Id="rId2025" Type="http://schemas.openxmlformats.org/officeDocument/2006/relationships/image" Target="media/image1010.emf"/><Relationship Id="rId2372" Type="http://schemas.openxmlformats.org/officeDocument/2006/relationships/customXml" Target="ink/ink1183.xml"/><Relationship Id="rId3423" Type="http://schemas.openxmlformats.org/officeDocument/2006/relationships/image" Target="media/image1709.emf"/><Relationship Id="rId6579" Type="http://schemas.openxmlformats.org/officeDocument/2006/relationships/customXml" Target="ink/ink4199.xml"/><Relationship Id="rId6993" Type="http://schemas.openxmlformats.org/officeDocument/2006/relationships/customXml" Target="ink/ink4406.xml"/><Relationship Id="rId5595" Type="http://schemas.openxmlformats.org/officeDocument/2006/relationships/customXml" Target="ink/ink3245.xml"/><Relationship Id="rId6646" Type="http://schemas.openxmlformats.org/officeDocument/2006/relationships/image" Target="media/image2399.emf"/><Relationship Id="rId411" Type="http://schemas.openxmlformats.org/officeDocument/2006/relationships/customXml" Target="ink/ink203.xml"/><Relationship Id="rId1041" Type="http://schemas.openxmlformats.org/officeDocument/2006/relationships/customXml" Target="ink/ink518.xml"/><Relationship Id="rId4197" Type="http://schemas.openxmlformats.org/officeDocument/2006/relationships/image" Target="media/image2096.emf"/><Relationship Id="rId5248" Type="http://schemas.openxmlformats.org/officeDocument/2006/relationships/customXml" Target="ink/ink2898.xml"/><Relationship Id="rId5662" Type="http://schemas.openxmlformats.org/officeDocument/2006/relationships/customXml" Target="ink/ink3311.xml"/><Relationship Id="rId6713" Type="http://schemas.openxmlformats.org/officeDocument/2006/relationships/customXml" Target="ink/ink4266.xml"/><Relationship Id="rId1858" Type="http://schemas.openxmlformats.org/officeDocument/2006/relationships/image" Target="media/image926.emf"/><Relationship Id="rId4264" Type="http://schemas.openxmlformats.org/officeDocument/2006/relationships/customXml" Target="ink/ink2129.xml"/><Relationship Id="rId5315" Type="http://schemas.openxmlformats.org/officeDocument/2006/relationships/customXml" Target="ink/ink2965.xml"/><Relationship Id="rId2909" Type="http://schemas.openxmlformats.org/officeDocument/2006/relationships/image" Target="media/image1452.emf"/><Relationship Id="rId3280" Type="http://schemas.openxmlformats.org/officeDocument/2006/relationships/customXml" Target="ink/ink1637.xml"/><Relationship Id="rId4331" Type="http://schemas.openxmlformats.org/officeDocument/2006/relationships/image" Target="media/image2160.emf"/><Relationship Id="rId7487" Type="http://schemas.openxmlformats.org/officeDocument/2006/relationships/customXml" Target="ink/ink4653.xml"/><Relationship Id="rId1925" Type="http://schemas.openxmlformats.org/officeDocument/2006/relationships/image" Target="media/image960.emf"/><Relationship Id="rId6089" Type="http://schemas.openxmlformats.org/officeDocument/2006/relationships/customXml" Target="ink/ink3735.xml"/><Relationship Id="rId6156" Type="http://schemas.openxmlformats.org/officeDocument/2006/relationships/customXml" Target="ink/ink3802.xml"/><Relationship Id="rId7554" Type="http://schemas.openxmlformats.org/officeDocument/2006/relationships/image" Target="media/image2853.emf"/><Relationship Id="rId2699" Type="http://schemas.openxmlformats.org/officeDocument/2006/relationships/image" Target="media/image1347.emf"/><Relationship Id="rId3000" Type="http://schemas.openxmlformats.org/officeDocument/2006/relationships/customXml" Target="ink/ink1497.xml"/><Relationship Id="rId6570" Type="http://schemas.openxmlformats.org/officeDocument/2006/relationships/image" Target="media/image2361.emf"/><Relationship Id="rId7207" Type="http://schemas.openxmlformats.org/officeDocument/2006/relationships/customXml" Target="ink/ink4513.xml"/><Relationship Id="rId7621" Type="http://schemas.openxmlformats.org/officeDocument/2006/relationships/customXml" Target="ink/ink4720.xml"/><Relationship Id="rId2766" Type="http://schemas.openxmlformats.org/officeDocument/2006/relationships/customXml" Target="ink/ink1380.xml"/><Relationship Id="rId3817" Type="http://schemas.openxmlformats.org/officeDocument/2006/relationships/image" Target="media/image1906.emf"/><Relationship Id="rId5172" Type="http://schemas.openxmlformats.org/officeDocument/2006/relationships/customXml" Target="ink/ink2822.xml"/><Relationship Id="rId6223" Type="http://schemas.openxmlformats.org/officeDocument/2006/relationships/customXml" Target="ink/ink3869.xml"/><Relationship Id="rId738" Type="http://schemas.openxmlformats.org/officeDocument/2006/relationships/image" Target="media/image353.emf"/><Relationship Id="rId1368" Type="http://schemas.openxmlformats.org/officeDocument/2006/relationships/image" Target="media/image681.emf"/><Relationship Id="rId1782" Type="http://schemas.openxmlformats.org/officeDocument/2006/relationships/image" Target="media/image888.emf"/><Relationship Id="rId2419" Type="http://schemas.openxmlformats.org/officeDocument/2006/relationships/image" Target="media/image1207.emf"/><Relationship Id="rId2833" Type="http://schemas.openxmlformats.org/officeDocument/2006/relationships/image" Target="media/image1414.emf"/><Relationship Id="rId5989" Type="http://schemas.openxmlformats.org/officeDocument/2006/relationships/customXml" Target="ink/ink3635.xml"/><Relationship Id="rId74" Type="http://schemas.openxmlformats.org/officeDocument/2006/relationships/image" Target="media/image34.emf"/><Relationship Id="rId805" Type="http://schemas.openxmlformats.org/officeDocument/2006/relationships/customXml" Target="ink/ink420.xml"/><Relationship Id="rId1435" Type="http://schemas.openxmlformats.org/officeDocument/2006/relationships/customXml" Target="ink/ink715.xml"/><Relationship Id="rId8048" Type="http://schemas.openxmlformats.org/officeDocument/2006/relationships/customXml" Target="ink/ink4972.xml"/><Relationship Id="rId2900" Type="http://schemas.openxmlformats.org/officeDocument/2006/relationships/customXml" Target="ink/ink1447.xml"/><Relationship Id="rId7064" Type="http://schemas.openxmlformats.org/officeDocument/2006/relationships/image" Target="media/image2608.emf"/><Relationship Id="rId8115" Type="http://schemas.openxmlformats.org/officeDocument/2006/relationships/image" Target="media/image3096.emf"/><Relationship Id="rId1502" Type="http://schemas.openxmlformats.org/officeDocument/2006/relationships/image" Target="media/image748.emf"/><Relationship Id="rId4658" Type="http://schemas.openxmlformats.org/officeDocument/2006/relationships/customXml" Target="ink/ink2326.xml"/><Relationship Id="rId5709" Type="http://schemas.openxmlformats.org/officeDocument/2006/relationships/customXml" Target="ink/ink3358.xml"/><Relationship Id="rId6080" Type="http://schemas.openxmlformats.org/officeDocument/2006/relationships/customXml" Target="ink/ink3726.xml"/><Relationship Id="rId7131" Type="http://schemas.openxmlformats.org/officeDocument/2006/relationships/customXml" Target="ink/ink4475.xml"/><Relationship Id="rId3674" Type="http://schemas.openxmlformats.org/officeDocument/2006/relationships/customXml" Target="ink/ink1834.xml"/><Relationship Id="rId4725" Type="http://schemas.openxmlformats.org/officeDocument/2006/relationships/customXml" Target="ink/ink2378.xml"/><Relationship Id="rId595" Type="http://schemas.openxmlformats.org/officeDocument/2006/relationships/customXml" Target="ink/ink295.xml"/><Relationship Id="rId2276" Type="http://schemas.openxmlformats.org/officeDocument/2006/relationships/customXml" Target="ink/ink1135.xml"/><Relationship Id="rId2690" Type="http://schemas.openxmlformats.org/officeDocument/2006/relationships/customXml" Target="ink/ink1342.xml"/><Relationship Id="rId3327" Type="http://schemas.openxmlformats.org/officeDocument/2006/relationships/image" Target="media/image1661.emf"/><Relationship Id="rId3741" Type="http://schemas.openxmlformats.org/officeDocument/2006/relationships/image" Target="media/image1868.emf"/><Relationship Id="rId6897" Type="http://schemas.openxmlformats.org/officeDocument/2006/relationships/customXml" Target="ink/ink4358.xml"/><Relationship Id="rId7948" Type="http://schemas.openxmlformats.org/officeDocument/2006/relationships/customXml" Target="ink/ink4922.xml"/><Relationship Id="rId248" Type="http://schemas.openxmlformats.org/officeDocument/2006/relationships/image" Target="media/image121.emf"/><Relationship Id="rId662" Type="http://schemas.openxmlformats.org/officeDocument/2006/relationships/image" Target="media/image328.emf"/><Relationship Id="rId1292" Type="http://schemas.openxmlformats.org/officeDocument/2006/relationships/image" Target="media/image643.emf"/><Relationship Id="rId2343" Type="http://schemas.openxmlformats.org/officeDocument/2006/relationships/image" Target="media/image1169.emf"/><Relationship Id="rId5499" Type="http://schemas.openxmlformats.org/officeDocument/2006/relationships/customXml" Target="ink/ink3149.xml"/><Relationship Id="rId6964" Type="http://schemas.openxmlformats.org/officeDocument/2006/relationships/image" Target="media/image2558.emf"/><Relationship Id="rId315" Type="http://schemas.openxmlformats.org/officeDocument/2006/relationships/customXml" Target="ink/ink155.xml"/><Relationship Id="rId2410" Type="http://schemas.openxmlformats.org/officeDocument/2006/relationships/customXml" Target="ink/ink1202.xml"/><Relationship Id="rId5566" Type="http://schemas.openxmlformats.org/officeDocument/2006/relationships/customXml" Target="ink/ink3216.xml"/><Relationship Id="rId6617" Type="http://schemas.openxmlformats.org/officeDocument/2006/relationships/customXml" Target="ink/ink4218.xml"/><Relationship Id="rId1012" Type="http://schemas.openxmlformats.org/officeDocument/2006/relationships/image" Target="media/image503.emf"/><Relationship Id="rId4168" Type="http://schemas.openxmlformats.org/officeDocument/2006/relationships/customXml" Target="ink/ink2081.xml"/><Relationship Id="rId5219" Type="http://schemas.openxmlformats.org/officeDocument/2006/relationships/customXml" Target="ink/ink2869.xml"/><Relationship Id="rId5980" Type="http://schemas.openxmlformats.org/officeDocument/2006/relationships/customXml" Target="ink/ink3626.xml"/><Relationship Id="rId3184" Type="http://schemas.openxmlformats.org/officeDocument/2006/relationships/customXml" Target="ink/ink1589.xml"/><Relationship Id="rId4235" Type="http://schemas.openxmlformats.org/officeDocument/2006/relationships/image" Target="media/image2115.emf"/><Relationship Id="rId4582" Type="http://schemas.openxmlformats.org/officeDocument/2006/relationships/customXml" Target="ink/ink2288.xml"/><Relationship Id="rId5633" Type="http://schemas.openxmlformats.org/officeDocument/2006/relationships/customXml" Target="ink/ink3282.xml"/><Relationship Id="rId1829" Type="http://schemas.openxmlformats.org/officeDocument/2006/relationships/customXml" Target="ink/ink912.xml"/><Relationship Id="rId5700" Type="http://schemas.openxmlformats.org/officeDocument/2006/relationships/customXml" Target="ink/ink3349.xml"/><Relationship Id="rId3251" Type="http://schemas.openxmlformats.org/officeDocument/2006/relationships/image" Target="media/image1623.emf"/><Relationship Id="rId4302" Type="http://schemas.openxmlformats.org/officeDocument/2006/relationships/customXml" Target="ink/ink2148.xml"/><Relationship Id="rId7458" Type="http://schemas.openxmlformats.org/officeDocument/2006/relationships/image" Target="media/image2805.emf"/><Relationship Id="rId7872" Type="http://schemas.openxmlformats.org/officeDocument/2006/relationships/customXml" Target="ink/ink4878.xml"/><Relationship Id="rId172" Type="http://schemas.openxmlformats.org/officeDocument/2006/relationships/image" Target="media/image83.emf"/><Relationship Id="rId6474" Type="http://schemas.openxmlformats.org/officeDocument/2006/relationships/customXml" Target="ink/ink4120.xml"/><Relationship Id="rId7525" Type="http://schemas.openxmlformats.org/officeDocument/2006/relationships/customXml" Target="ink/ink4672.xml"/><Relationship Id="rId989" Type="http://schemas.openxmlformats.org/officeDocument/2006/relationships/customXml" Target="ink/ink492.xml"/><Relationship Id="rId5076" Type="http://schemas.openxmlformats.org/officeDocument/2006/relationships/customXml" Target="ink/ink2727.xml"/><Relationship Id="rId5490" Type="http://schemas.openxmlformats.org/officeDocument/2006/relationships/customXml" Target="ink/ink3140.xml"/><Relationship Id="rId6127" Type="http://schemas.openxmlformats.org/officeDocument/2006/relationships/customXml" Target="ink/ink3773.xml"/><Relationship Id="rId6541" Type="http://schemas.openxmlformats.org/officeDocument/2006/relationships/customXml" Target="ink/ink4180.xml"/><Relationship Id="rId1686" Type="http://schemas.openxmlformats.org/officeDocument/2006/relationships/image" Target="media/image840.emf"/><Relationship Id="rId4092" Type="http://schemas.openxmlformats.org/officeDocument/2006/relationships/customXml" Target="ink/ink2043.xml"/><Relationship Id="rId5143" Type="http://schemas.openxmlformats.org/officeDocument/2006/relationships/customXml" Target="ink/ink2793.xml"/><Relationship Id="rId1339" Type="http://schemas.openxmlformats.org/officeDocument/2006/relationships/customXml" Target="ink/ink667.xml"/><Relationship Id="rId2737" Type="http://schemas.openxmlformats.org/officeDocument/2006/relationships/image" Target="media/image1366.emf"/><Relationship Id="rId5210" Type="http://schemas.openxmlformats.org/officeDocument/2006/relationships/customXml" Target="ink/ink2860.xml"/><Relationship Id="rId709" Type="http://schemas.openxmlformats.org/officeDocument/2006/relationships/customXml" Target="ink/ink366.xml"/><Relationship Id="rId1753" Type="http://schemas.openxmlformats.org/officeDocument/2006/relationships/customXml" Target="ink/ink874.xml"/><Relationship Id="rId2804" Type="http://schemas.openxmlformats.org/officeDocument/2006/relationships/customXml" Target="ink/ink1399.xml"/><Relationship Id="rId8019" Type="http://schemas.openxmlformats.org/officeDocument/2006/relationships/image" Target="media/image3047.emf"/><Relationship Id="rId45" Type="http://schemas.openxmlformats.org/officeDocument/2006/relationships/customXml" Target="ink/ink20.xml"/><Relationship Id="rId1406" Type="http://schemas.openxmlformats.org/officeDocument/2006/relationships/image" Target="media/image700.emf"/><Relationship Id="rId1820" Type="http://schemas.openxmlformats.org/officeDocument/2006/relationships/image" Target="media/image907.emf"/><Relationship Id="rId4976" Type="http://schemas.openxmlformats.org/officeDocument/2006/relationships/customXml" Target="ink/ink2628.xml"/><Relationship Id="rId7382" Type="http://schemas.openxmlformats.org/officeDocument/2006/relationships/image" Target="media/image2767.emf"/><Relationship Id="rId3578" Type="http://schemas.openxmlformats.org/officeDocument/2006/relationships/customXml" Target="ink/ink1786.xml"/><Relationship Id="rId3992" Type="http://schemas.openxmlformats.org/officeDocument/2006/relationships/customXml" Target="ink/ink1993.xml"/><Relationship Id="rId4629" Type="http://schemas.openxmlformats.org/officeDocument/2006/relationships/image" Target="media/image2312.emf"/><Relationship Id="rId7035" Type="http://schemas.openxmlformats.org/officeDocument/2006/relationships/customXml" Target="ink/ink4427.xml"/><Relationship Id="rId499" Type="http://schemas.openxmlformats.org/officeDocument/2006/relationships/customXml" Target="ink/ink247.xml"/><Relationship Id="rId2594" Type="http://schemas.openxmlformats.org/officeDocument/2006/relationships/customXml" Target="ink/ink1294.xml"/><Relationship Id="rId3645" Type="http://schemas.openxmlformats.org/officeDocument/2006/relationships/image" Target="media/image1820.emf"/><Relationship Id="rId6051" Type="http://schemas.openxmlformats.org/officeDocument/2006/relationships/customXml" Target="ink/ink3697.xml"/><Relationship Id="rId7102" Type="http://schemas.openxmlformats.org/officeDocument/2006/relationships/image" Target="media/image2627.emf"/><Relationship Id="rId566" Type="http://schemas.openxmlformats.org/officeDocument/2006/relationships/image" Target="media/image280.emf"/><Relationship Id="rId1196" Type="http://schemas.openxmlformats.org/officeDocument/2006/relationships/image" Target="media/image595.emf"/><Relationship Id="rId2247" Type="http://schemas.openxmlformats.org/officeDocument/2006/relationships/image" Target="media/image1121.emf"/><Relationship Id="rId219" Type="http://schemas.openxmlformats.org/officeDocument/2006/relationships/customXml" Target="ink/ink107.xml"/><Relationship Id="rId633" Type="http://schemas.openxmlformats.org/officeDocument/2006/relationships/customXml" Target="ink/ink314.xml"/><Relationship Id="rId980" Type="http://schemas.openxmlformats.org/officeDocument/2006/relationships/image" Target="media/image487.emf"/><Relationship Id="rId1263" Type="http://schemas.openxmlformats.org/officeDocument/2006/relationships/customXml" Target="ink/ink629.xml"/><Relationship Id="rId2314" Type="http://schemas.openxmlformats.org/officeDocument/2006/relationships/customXml" Target="ink/ink1154.xml"/><Relationship Id="rId2661" Type="http://schemas.openxmlformats.org/officeDocument/2006/relationships/image" Target="media/image1328.emf"/><Relationship Id="rId3712" Type="http://schemas.openxmlformats.org/officeDocument/2006/relationships/customXml" Target="ink/ink1853.xml"/><Relationship Id="rId6868" Type="http://schemas.openxmlformats.org/officeDocument/2006/relationships/image" Target="media/image2510.emf"/><Relationship Id="rId7919" Type="http://schemas.openxmlformats.org/officeDocument/2006/relationships/image" Target="media/image2997.emf"/><Relationship Id="rId5884" Type="http://schemas.openxmlformats.org/officeDocument/2006/relationships/customXml" Target="ink/ink3531.xml"/><Relationship Id="rId6935" Type="http://schemas.openxmlformats.org/officeDocument/2006/relationships/customXml" Target="ink/ink4377.xml"/><Relationship Id="rId700" Type="http://schemas.openxmlformats.org/officeDocument/2006/relationships/customXml" Target="ink/ink357.xml"/><Relationship Id="rId1330" Type="http://schemas.openxmlformats.org/officeDocument/2006/relationships/image" Target="media/image662.emf"/><Relationship Id="rId3088" Type="http://schemas.openxmlformats.org/officeDocument/2006/relationships/customXml" Target="ink/ink1541.xml"/><Relationship Id="rId4486" Type="http://schemas.openxmlformats.org/officeDocument/2006/relationships/customXml" Target="ink/ink2240.xml"/><Relationship Id="rId5537" Type="http://schemas.openxmlformats.org/officeDocument/2006/relationships/customXml" Target="ink/ink3187.xml"/><Relationship Id="rId5951" Type="http://schemas.openxmlformats.org/officeDocument/2006/relationships/customXml" Target="ink/ink3597.xml"/><Relationship Id="rId4139" Type="http://schemas.openxmlformats.org/officeDocument/2006/relationships/image" Target="media/image2067.emf"/><Relationship Id="rId4553" Type="http://schemas.openxmlformats.org/officeDocument/2006/relationships/image" Target="media/image2274.emf"/><Relationship Id="rId5604" Type="http://schemas.openxmlformats.org/officeDocument/2006/relationships/customXml" Target="ink/ink3254.xml"/><Relationship Id="rId8010" Type="http://schemas.openxmlformats.org/officeDocument/2006/relationships/customXml" Target="ink/ink4953.xml"/><Relationship Id="rId3155" Type="http://schemas.openxmlformats.org/officeDocument/2006/relationships/image" Target="media/image1575.emf"/><Relationship Id="rId4206" Type="http://schemas.openxmlformats.org/officeDocument/2006/relationships/customXml" Target="ink/ink2100.xml"/><Relationship Id="rId4620" Type="http://schemas.openxmlformats.org/officeDocument/2006/relationships/customXml" Target="ink/ink2307.xml"/><Relationship Id="rId7776" Type="http://schemas.openxmlformats.org/officeDocument/2006/relationships/image" Target="media/image2958.emf"/><Relationship Id="rId490" Type="http://schemas.openxmlformats.org/officeDocument/2006/relationships/image" Target="media/image242.emf"/><Relationship Id="rId2171" Type="http://schemas.openxmlformats.org/officeDocument/2006/relationships/image" Target="media/image1083.emf"/><Relationship Id="rId3222" Type="http://schemas.openxmlformats.org/officeDocument/2006/relationships/customXml" Target="ink/ink1608.xml"/><Relationship Id="rId6378" Type="http://schemas.openxmlformats.org/officeDocument/2006/relationships/customXml" Target="ink/ink4024.xml"/><Relationship Id="rId7429" Type="http://schemas.openxmlformats.org/officeDocument/2006/relationships/customXml" Target="ink/ink4624.xml"/><Relationship Id="rId143" Type="http://schemas.openxmlformats.org/officeDocument/2006/relationships/customXml" Target="ink/ink69.xml"/><Relationship Id="rId5394" Type="http://schemas.openxmlformats.org/officeDocument/2006/relationships/customXml" Target="ink/ink3044.xml"/><Relationship Id="rId6445" Type="http://schemas.openxmlformats.org/officeDocument/2006/relationships/customXml" Target="ink/ink4091.xml"/><Relationship Id="rId6792" Type="http://schemas.openxmlformats.org/officeDocument/2006/relationships/image" Target="media/image2472.emf"/><Relationship Id="rId7843" Type="http://schemas.openxmlformats.org/officeDocument/2006/relationships/image" Target="media/image2975.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491.xml"/><Relationship Id="rId5047" Type="http://schemas.openxmlformats.org/officeDocument/2006/relationships/customXml" Target="ink/ink2698.xml"/><Relationship Id="rId7910" Type="http://schemas.openxmlformats.org/officeDocument/2006/relationships/customXml" Target="ink/ink4903.xml"/><Relationship Id="rId5461" Type="http://schemas.openxmlformats.org/officeDocument/2006/relationships/customXml" Target="ink/ink3111.xml"/><Relationship Id="rId6512" Type="http://schemas.openxmlformats.org/officeDocument/2006/relationships/customXml" Target="ink/ink4158.xml"/><Relationship Id="rId1657" Type="http://schemas.openxmlformats.org/officeDocument/2006/relationships/customXml" Target="ink/ink826.xml"/><Relationship Id="rId2708" Type="http://schemas.openxmlformats.org/officeDocument/2006/relationships/customXml" Target="ink/ink1351.xml"/><Relationship Id="rId4063" Type="http://schemas.openxmlformats.org/officeDocument/2006/relationships/image" Target="media/image2029.emf"/><Relationship Id="rId5114" Type="http://schemas.openxmlformats.org/officeDocument/2006/relationships/customXml" Target="ink/ink2764.xml"/><Relationship Id="rId1724" Type="http://schemas.openxmlformats.org/officeDocument/2006/relationships/image" Target="media/image859.emf"/><Relationship Id="rId4130" Type="http://schemas.openxmlformats.org/officeDocument/2006/relationships/customXml" Target="ink/ink2062.xml"/><Relationship Id="rId7286" Type="http://schemas.openxmlformats.org/officeDocument/2006/relationships/image" Target="media/image2719.emf"/><Relationship Id="rId16" Type="http://schemas.openxmlformats.org/officeDocument/2006/relationships/image" Target="media/image5.emf"/><Relationship Id="rId3896" Type="http://schemas.openxmlformats.org/officeDocument/2006/relationships/customXml" Target="ink/ink1945.xml"/><Relationship Id="rId7353" Type="http://schemas.openxmlformats.org/officeDocument/2006/relationships/customXml" Target="ink/ink4586.xml"/><Relationship Id="rId2498" Type="http://schemas.openxmlformats.org/officeDocument/2006/relationships/customXml" Target="ink/ink1246.xml"/><Relationship Id="rId3549" Type="http://schemas.openxmlformats.org/officeDocument/2006/relationships/image" Target="media/image1772.emf"/><Relationship Id="rId4947" Type="http://schemas.openxmlformats.org/officeDocument/2006/relationships/customXml" Target="ink/ink2600.xml"/><Relationship Id="rId7006" Type="http://schemas.openxmlformats.org/officeDocument/2006/relationships/image" Target="media/image2579.emf"/><Relationship Id="rId7420" Type="http://schemas.openxmlformats.org/officeDocument/2006/relationships/image" Target="media/image2786.emf"/><Relationship Id="rId3963" Type="http://schemas.openxmlformats.org/officeDocument/2006/relationships/image" Target="media/image1979.emf"/><Relationship Id="rId6022" Type="http://schemas.openxmlformats.org/officeDocument/2006/relationships/customXml" Target="ink/ink3668.xml"/><Relationship Id="rId884" Type="http://schemas.openxmlformats.org/officeDocument/2006/relationships/image" Target="media/image439.emf"/><Relationship Id="rId2565" Type="http://schemas.openxmlformats.org/officeDocument/2006/relationships/image" Target="media/image1280.emf"/><Relationship Id="rId3616" Type="http://schemas.openxmlformats.org/officeDocument/2006/relationships/customXml" Target="ink/ink1805.xml"/><Relationship Id="rId8194" Type="http://schemas.openxmlformats.org/officeDocument/2006/relationships/customXml" Target="ink/ink5044.xml"/><Relationship Id="rId537" Type="http://schemas.openxmlformats.org/officeDocument/2006/relationships/customXml" Target="ink/ink266.xml"/><Relationship Id="rId951" Type="http://schemas.openxmlformats.org/officeDocument/2006/relationships/customXml" Target="ink/ink473.xml"/><Relationship Id="rId1167" Type="http://schemas.openxmlformats.org/officeDocument/2006/relationships/customXml" Target="ink/ink581.xml"/><Relationship Id="rId1581" Type="http://schemas.openxmlformats.org/officeDocument/2006/relationships/customXml" Target="ink/ink788.xml"/><Relationship Id="rId2218" Type="http://schemas.openxmlformats.org/officeDocument/2006/relationships/customXml" Target="ink/ink1106.xml"/><Relationship Id="rId2632" Type="http://schemas.openxmlformats.org/officeDocument/2006/relationships/customXml" Target="ink/ink1313.xml"/><Relationship Id="rId5788" Type="http://schemas.openxmlformats.org/officeDocument/2006/relationships/customXml" Target="ink/ink3436.xml"/><Relationship Id="rId6839" Type="http://schemas.openxmlformats.org/officeDocument/2006/relationships/customXml" Target="ink/ink4329.xml"/><Relationship Id="rId604" Type="http://schemas.openxmlformats.org/officeDocument/2006/relationships/image" Target="media/image299.emf"/><Relationship Id="rId1234" Type="http://schemas.openxmlformats.org/officeDocument/2006/relationships/image" Target="media/image614.emf"/><Relationship Id="rId5855" Type="http://schemas.openxmlformats.org/officeDocument/2006/relationships/customXml" Target="ink/ink3502.xml"/><Relationship Id="rId6906" Type="http://schemas.openxmlformats.org/officeDocument/2006/relationships/image" Target="media/image2529.emf"/><Relationship Id="rId1301" Type="http://schemas.openxmlformats.org/officeDocument/2006/relationships/customXml" Target="ink/ink648.xml"/><Relationship Id="rId4457" Type="http://schemas.openxmlformats.org/officeDocument/2006/relationships/image" Target="media/image2226.emf"/><Relationship Id="rId5508" Type="http://schemas.openxmlformats.org/officeDocument/2006/relationships/customXml" Target="ink/ink3158.xml"/><Relationship Id="rId3059" Type="http://schemas.openxmlformats.org/officeDocument/2006/relationships/image" Target="media/image1527.emf"/><Relationship Id="rId3473" Type="http://schemas.openxmlformats.org/officeDocument/2006/relationships/image" Target="media/image1734.emf"/><Relationship Id="rId4524" Type="http://schemas.openxmlformats.org/officeDocument/2006/relationships/customXml" Target="ink/ink2259.xml"/><Relationship Id="rId4871" Type="http://schemas.openxmlformats.org/officeDocument/2006/relationships/customXml" Target="ink/ink2524.xml"/><Relationship Id="rId5922" Type="http://schemas.openxmlformats.org/officeDocument/2006/relationships/customXml" Target="ink/ink3568.xml"/><Relationship Id="rId394" Type="http://schemas.openxmlformats.org/officeDocument/2006/relationships/image" Target="media/image194.emf"/><Relationship Id="rId2075" Type="http://schemas.openxmlformats.org/officeDocument/2006/relationships/image" Target="media/image1035.emf"/><Relationship Id="rId3126" Type="http://schemas.openxmlformats.org/officeDocument/2006/relationships/customXml" Target="ink/ink1560.xml"/><Relationship Id="rId1091" Type="http://schemas.openxmlformats.org/officeDocument/2006/relationships/customXml" Target="ink/ink543.xml"/><Relationship Id="rId3540" Type="http://schemas.openxmlformats.org/officeDocument/2006/relationships/customXml" Target="ink/ink1767.xml"/><Relationship Id="rId5298" Type="http://schemas.openxmlformats.org/officeDocument/2006/relationships/customXml" Target="ink/ink2948.xml"/><Relationship Id="rId6696" Type="http://schemas.openxmlformats.org/officeDocument/2006/relationships/image" Target="media/image2424.emf"/><Relationship Id="rId7747" Type="http://schemas.openxmlformats.org/officeDocument/2006/relationships/customXml" Target="ink/ink4783.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8.xml"/><Relationship Id="rId6349" Type="http://schemas.openxmlformats.org/officeDocument/2006/relationships/customXml" Target="ink/ink3995.xml"/><Relationship Id="rId6763" Type="http://schemas.openxmlformats.org/officeDocument/2006/relationships/customXml" Target="ink/ink4291.xml"/><Relationship Id="rId7814" Type="http://schemas.openxmlformats.org/officeDocument/2006/relationships/customXml" Target="ink/ink4831.xml"/><Relationship Id="rId2959" Type="http://schemas.openxmlformats.org/officeDocument/2006/relationships/image" Target="media/image1477.emf"/><Relationship Id="rId5365" Type="http://schemas.openxmlformats.org/officeDocument/2006/relationships/customXml" Target="ink/ink3015.xml"/><Relationship Id="rId6416" Type="http://schemas.openxmlformats.org/officeDocument/2006/relationships/customXml" Target="ink/ink4062.xml"/><Relationship Id="rId6830" Type="http://schemas.openxmlformats.org/officeDocument/2006/relationships/image" Target="media/image2491.emf"/><Relationship Id="rId4381" Type="http://schemas.openxmlformats.org/officeDocument/2006/relationships/image" Target="media/image2188.emf"/><Relationship Id="rId5018" Type="http://schemas.openxmlformats.org/officeDocument/2006/relationships/customXml" Target="ink/ink2669.xml"/><Relationship Id="rId5432" Type="http://schemas.openxmlformats.org/officeDocument/2006/relationships/customXml" Target="ink/ink3082.xml"/><Relationship Id="rId1628" Type="http://schemas.openxmlformats.org/officeDocument/2006/relationships/image" Target="media/image811.emf"/><Relationship Id="rId1975" Type="http://schemas.openxmlformats.org/officeDocument/2006/relationships/image" Target="media/image985.emf"/><Relationship Id="rId4034" Type="http://schemas.openxmlformats.org/officeDocument/2006/relationships/customXml" Target="ink/ink2014.xml"/><Relationship Id="rId3050" Type="http://schemas.openxmlformats.org/officeDocument/2006/relationships/customXml" Target="ink/ink1522.xml"/><Relationship Id="rId4101" Type="http://schemas.openxmlformats.org/officeDocument/2006/relationships/image" Target="media/image2048.emf"/><Relationship Id="rId7257" Type="http://schemas.openxmlformats.org/officeDocument/2006/relationships/customXml" Target="ink/ink4538.xml"/><Relationship Id="rId7671" Type="http://schemas.openxmlformats.org/officeDocument/2006/relationships/customXml" Target="ink/ink4745.xml"/><Relationship Id="rId3867" Type="http://schemas.openxmlformats.org/officeDocument/2006/relationships/image" Target="media/image1931.emf"/><Relationship Id="rId4918" Type="http://schemas.openxmlformats.org/officeDocument/2006/relationships/customXml" Target="ink/ink2571.xml"/><Relationship Id="rId6273" Type="http://schemas.openxmlformats.org/officeDocument/2006/relationships/customXml" Target="ink/ink3919.xml"/><Relationship Id="rId7324" Type="http://schemas.openxmlformats.org/officeDocument/2006/relationships/image" Target="media/image2738.emf"/><Relationship Id="rId788" Type="http://schemas.openxmlformats.org/officeDocument/2006/relationships/customXml" Target="ink/ink403.xml"/><Relationship Id="rId2469" Type="http://schemas.openxmlformats.org/officeDocument/2006/relationships/image" Target="media/image1232.emf"/><Relationship Id="rId2883" Type="http://schemas.openxmlformats.org/officeDocument/2006/relationships/image" Target="media/image1439.emf"/><Relationship Id="rId3934" Type="http://schemas.openxmlformats.org/officeDocument/2006/relationships/customXml" Target="ink/ink1964.xml"/><Relationship Id="rId6340" Type="http://schemas.openxmlformats.org/officeDocument/2006/relationships/customXml" Target="ink/ink3986.xml"/><Relationship Id="rId855" Type="http://schemas.openxmlformats.org/officeDocument/2006/relationships/customXml" Target="ink/ink425.xml"/><Relationship Id="rId1485" Type="http://schemas.openxmlformats.org/officeDocument/2006/relationships/customXml" Target="ink/ink740.xml"/><Relationship Id="rId2536" Type="http://schemas.openxmlformats.org/officeDocument/2006/relationships/customXml" Target="ink/ink1265.xml"/><Relationship Id="rId8098" Type="http://schemas.openxmlformats.org/officeDocument/2006/relationships/customXml" Target="ink/ink4997.xml"/><Relationship Id="rId508" Type="http://schemas.openxmlformats.org/officeDocument/2006/relationships/image" Target="media/image251.emf"/><Relationship Id="rId922" Type="http://schemas.openxmlformats.org/officeDocument/2006/relationships/image" Target="media/image458.emf"/><Relationship Id="rId1138" Type="http://schemas.openxmlformats.org/officeDocument/2006/relationships/image" Target="media/image566.emf"/><Relationship Id="rId1552" Type="http://schemas.openxmlformats.org/officeDocument/2006/relationships/image" Target="media/image773.emf"/><Relationship Id="rId2603" Type="http://schemas.openxmlformats.org/officeDocument/2006/relationships/image" Target="media/image1299.emf"/><Relationship Id="rId2950" Type="http://schemas.openxmlformats.org/officeDocument/2006/relationships/customXml" Target="ink/ink1472.xml"/><Relationship Id="rId5759" Type="http://schemas.openxmlformats.org/officeDocument/2006/relationships/customXml" Target="ink/ink3407.xml"/><Relationship Id="rId8165" Type="http://schemas.openxmlformats.org/officeDocument/2006/relationships/image" Target="media/image3121.emf"/><Relationship Id="rId1205" Type="http://schemas.openxmlformats.org/officeDocument/2006/relationships/customXml" Target="ink/ink600.xml"/><Relationship Id="rId7181" Type="http://schemas.openxmlformats.org/officeDocument/2006/relationships/customXml" Target="ink/ink4500.xml"/><Relationship Id="rId3377" Type="http://schemas.openxmlformats.org/officeDocument/2006/relationships/image" Target="media/image1686.emf"/><Relationship Id="rId4775" Type="http://schemas.openxmlformats.org/officeDocument/2006/relationships/customXml" Target="ink/ink2428.xml"/><Relationship Id="rId5826" Type="http://schemas.openxmlformats.org/officeDocument/2006/relationships/customXml" Target="ink/ink3473.xml"/><Relationship Id="rId298" Type="http://schemas.openxmlformats.org/officeDocument/2006/relationships/image" Target="media/image146.emf"/><Relationship Id="rId3791" Type="http://schemas.openxmlformats.org/officeDocument/2006/relationships/image" Target="media/image1893.emf"/><Relationship Id="rId4428" Type="http://schemas.openxmlformats.org/officeDocument/2006/relationships/customXml" Target="ink/ink2211.xml"/><Relationship Id="rId4842" Type="http://schemas.openxmlformats.org/officeDocument/2006/relationships/customXml" Target="ink/ink2495.xml"/><Relationship Id="rId7998" Type="http://schemas.openxmlformats.org/officeDocument/2006/relationships/customXml" Target="ink/ink4947.xml"/><Relationship Id="rId2393" Type="http://schemas.openxmlformats.org/officeDocument/2006/relationships/image" Target="media/image1194.emf"/><Relationship Id="rId3444" Type="http://schemas.openxmlformats.org/officeDocument/2006/relationships/customXml" Target="ink/ink1719.xml"/><Relationship Id="rId365" Type="http://schemas.openxmlformats.org/officeDocument/2006/relationships/customXml" Target="ink/ink180.xml"/><Relationship Id="rId2046" Type="http://schemas.openxmlformats.org/officeDocument/2006/relationships/customXml" Target="ink/ink1020.xml"/><Relationship Id="rId2460" Type="http://schemas.openxmlformats.org/officeDocument/2006/relationships/customXml" Target="ink/ink1227.xml"/><Relationship Id="rId3511" Type="http://schemas.openxmlformats.org/officeDocument/2006/relationships/image" Target="media/image1753.emf"/><Relationship Id="rId6667" Type="http://schemas.openxmlformats.org/officeDocument/2006/relationships/customXml" Target="ink/ink4243.xml"/><Relationship Id="rId7718" Type="http://schemas.openxmlformats.org/officeDocument/2006/relationships/customXml" Target="ink/ink4777.xml"/><Relationship Id="rId432" Type="http://schemas.openxmlformats.org/officeDocument/2006/relationships/image" Target="media/image213.emf"/><Relationship Id="rId1062" Type="http://schemas.openxmlformats.org/officeDocument/2006/relationships/image" Target="media/image528.emf"/><Relationship Id="rId2113" Type="http://schemas.openxmlformats.org/officeDocument/2006/relationships/image" Target="media/image1054.emf"/><Relationship Id="rId5269" Type="http://schemas.openxmlformats.org/officeDocument/2006/relationships/customXml" Target="ink/ink2919.xml"/><Relationship Id="rId5683" Type="http://schemas.openxmlformats.org/officeDocument/2006/relationships/customXml" Target="ink/ink3332.xml"/><Relationship Id="rId6734" Type="http://schemas.openxmlformats.org/officeDocument/2006/relationships/image" Target="media/image2443.emf"/><Relationship Id="rId4285" Type="http://schemas.openxmlformats.org/officeDocument/2006/relationships/image" Target="media/image2140.emf"/><Relationship Id="rId5336" Type="http://schemas.openxmlformats.org/officeDocument/2006/relationships/customXml" Target="ink/ink2986.xml"/><Relationship Id="rId1879" Type="http://schemas.openxmlformats.org/officeDocument/2006/relationships/customXml" Target="ink/ink937.xml"/><Relationship Id="rId5750" Type="http://schemas.openxmlformats.org/officeDocument/2006/relationships/customXml" Target="ink/ink3398.xml"/><Relationship Id="rId6801" Type="http://schemas.openxmlformats.org/officeDocument/2006/relationships/customXml" Target="ink/ink4310.xml"/><Relationship Id="rId1946" Type="http://schemas.openxmlformats.org/officeDocument/2006/relationships/customXml" Target="ink/ink970.xml"/><Relationship Id="rId4005" Type="http://schemas.openxmlformats.org/officeDocument/2006/relationships/image" Target="media/image2000.emf"/><Relationship Id="rId4352" Type="http://schemas.openxmlformats.org/officeDocument/2006/relationships/customXml" Target="ink/ink2173.xml"/><Relationship Id="rId5403" Type="http://schemas.openxmlformats.org/officeDocument/2006/relationships/customXml" Target="ink/ink3053.xml"/><Relationship Id="rId7575" Type="http://schemas.openxmlformats.org/officeDocument/2006/relationships/customXml" Target="ink/ink4697.xml"/><Relationship Id="rId3021" Type="http://schemas.openxmlformats.org/officeDocument/2006/relationships/image" Target="media/image1508.emf"/><Relationship Id="rId6177" Type="http://schemas.openxmlformats.org/officeDocument/2006/relationships/customXml" Target="ink/ink3823.xml"/><Relationship Id="rId6591" Type="http://schemas.openxmlformats.org/officeDocument/2006/relationships/customXml" Target="ink/ink4205.xml"/><Relationship Id="rId7228" Type="http://schemas.openxmlformats.org/officeDocument/2006/relationships/image" Target="media/image2690.emf"/><Relationship Id="rId7642" Type="http://schemas.openxmlformats.org/officeDocument/2006/relationships/image" Target="media/image2897.emf"/><Relationship Id="rId2787" Type="http://schemas.openxmlformats.org/officeDocument/2006/relationships/image" Target="media/image1391.emf"/><Relationship Id="rId3838" Type="http://schemas.openxmlformats.org/officeDocument/2006/relationships/customXml" Target="ink/ink1916.xml"/><Relationship Id="rId5193" Type="http://schemas.openxmlformats.org/officeDocument/2006/relationships/customXml" Target="ink/ink2843.xml"/><Relationship Id="rId6244" Type="http://schemas.openxmlformats.org/officeDocument/2006/relationships/customXml" Target="ink/ink3890.xml"/><Relationship Id="rId759" Type="http://schemas.openxmlformats.org/officeDocument/2006/relationships/image" Target="media/image374.emf"/><Relationship Id="rId1389" Type="http://schemas.openxmlformats.org/officeDocument/2006/relationships/customXml" Target="ink/ink692.xml"/><Relationship Id="rId5260" Type="http://schemas.openxmlformats.org/officeDocument/2006/relationships/customXml" Target="ink/ink2910.xml"/><Relationship Id="rId6311" Type="http://schemas.openxmlformats.org/officeDocument/2006/relationships/customXml" Target="ink/ink3957.xml"/><Relationship Id="rId2854" Type="http://schemas.openxmlformats.org/officeDocument/2006/relationships/customXml" Target="ink/ink1424.xml"/><Relationship Id="rId3905" Type="http://schemas.openxmlformats.org/officeDocument/2006/relationships/image" Target="media/image1950.emf"/><Relationship Id="rId8069" Type="http://schemas.openxmlformats.org/officeDocument/2006/relationships/image" Target="media/image3072.emf"/><Relationship Id="rId95" Type="http://schemas.openxmlformats.org/officeDocument/2006/relationships/customXml" Target="ink/ink45.xml"/><Relationship Id="rId826" Type="http://schemas.openxmlformats.org/officeDocument/2006/relationships/image" Target="media/image399.emf"/><Relationship Id="rId1109" Type="http://schemas.openxmlformats.org/officeDocument/2006/relationships/customXml" Target="ink/ink552.xml"/><Relationship Id="rId1456" Type="http://schemas.openxmlformats.org/officeDocument/2006/relationships/image" Target="media/image725.emf"/><Relationship Id="rId1870" Type="http://schemas.openxmlformats.org/officeDocument/2006/relationships/image" Target="media/image932.emf"/><Relationship Id="rId2507" Type="http://schemas.openxmlformats.org/officeDocument/2006/relationships/image" Target="media/image1251.emf"/><Relationship Id="rId2921" Type="http://schemas.openxmlformats.org/officeDocument/2006/relationships/image" Target="media/image1458.emf"/><Relationship Id="rId7085" Type="http://schemas.openxmlformats.org/officeDocument/2006/relationships/customXml" Target="ink/ink4452.xml"/><Relationship Id="rId8136" Type="http://schemas.openxmlformats.org/officeDocument/2006/relationships/customXml" Target="ink/ink5015.xml"/><Relationship Id="rId1523" Type="http://schemas.openxmlformats.org/officeDocument/2006/relationships/customXml" Target="ink/ink759.xml"/><Relationship Id="rId4679" Type="http://schemas.openxmlformats.org/officeDocument/2006/relationships/image" Target="media/image2337.emf"/><Relationship Id="rId3695" Type="http://schemas.openxmlformats.org/officeDocument/2006/relationships/image" Target="media/image1845.emf"/><Relationship Id="rId4746" Type="http://schemas.openxmlformats.org/officeDocument/2006/relationships/customXml" Target="ink/ink2399.xml"/><Relationship Id="rId7152" Type="http://schemas.openxmlformats.org/officeDocument/2006/relationships/image" Target="media/image2652.emf"/><Relationship Id="rId2297" Type="http://schemas.openxmlformats.org/officeDocument/2006/relationships/image" Target="media/image1146.emf"/><Relationship Id="rId3348" Type="http://schemas.openxmlformats.org/officeDocument/2006/relationships/customXml" Target="ink/ink1671.xml"/><Relationship Id="rId3762" Type="http://schemas.openxmlformats.org/officeDocument/2006/relationships/customXml" Target="ink/ink1878.xml"/><Relationship Id="rId4813" Type="http://schemas.openxmlformats.org/officeDocument/2006/relationships/customXml" Target="ink/ink2466.xml"/><Relationship Id="rId7969" Type="http://schemas.openxmlformats.org/officeDocument/2006/relationships/image" Target="media/image3022.emf"/><Relationship Id="rId269" Type="http://schemas.openxmlformats.org/officeDocument/2006/relationships/customXml" Target="ink/ink132.xml"/><Relationship Id="rId683" Type="http://schemas.openxmlformats.org/officeDocument/2006/relationships/customXml" Target="ink/ink340.xml"/><Relationship Id="rId2364" Type="http://schemas.openxmlformats.org/officeDocument/2006/relationships/customXml" Target="ink/ink1179.xml"/><Relationship Id="rId3415" Type="http://schemas.openxmlformats.org/officeDocument/2006/relationships/image" Target="media/image1705.emf"/><Relationship Id="rId336" Type="http://schemas.openxmlformats.org/officeDocument/2006/relationships/image" Target="media/image165.emf"/><Relationship Id="rId1380" Type="http://schemas.openxmlformats.org/officeDocument/2006/relationships/image" Target="media/image687.emf"/><Relationship Id="rId2017" Type="http://schemas.openxmlformats.org/officeDocument/2006/relationships/image" Target="media/image1006.emf"/><Relationship Id="rId5587" Type="http://schemas.openxmlformats.org/officeDocument/2006/relationships/customXml" Target="ink/ink3237.xml"/><Relationship Id="rId6985" Type="http://schemas.openxmlformats.org/officeDocument/2006/relationships/customXml" Target="ink/ink4402.xml"/><Relationship Id="rId403" Type="http://schemas.openxmlformats.org/officeDocument/2006/relationships/customXml" Target="ink/ink199.xml"/><Relationship Id="rId750" Type="http://schemas.openxmlformats.org/officeDocument/2006/relationships/image" Target="media/image365.emf"/><Relationship Id="rId1033" Type="http://schemas.openxmlformats.org/officeDocument/2006/relationships/customXml" Target="ink/ink514.xml"/><Relationship Id="rId2431" Type="http://schemas.openxmlformats.org/officeDocument/2006/relationships/image" Target="media/image1213.emf"/><Relationship Id="rId4189" Type="http://schemas.openxmlformats.org/officeDocument/2006/relationships/image" Target="media/image2092.emf"/><Relationship Id="rId6638" Type="http://schemas.openxmlformats.org/officeDocument/2006/relationships/image" Target="media/image2395.emf"/><Relationship Id="rId8060" Type="http://schemas.openxmlformats.org/officeDocument/2006/relationships/customXml" Target="ink/ink4978.xml"/><Relationship Id="rId5654" Type="http://schemas.openxmlformats.org/officeDocument/2006/relationships/customXml" Target="ink/ink3303.xml"/><Relationship Id="rId6705" Type="http://schemas.openxmlformats.org/officeDocument/2006/relationships/customXml" Target="ink/ink4262.xml"/><Relationship Id="rId1100" Type="http://schemas.openxmlformats.org/officeDocument/2006/relationships/image" Target="media/image547.emf"/><Relationship Id="rId4256" Type="http://schemas.openxmlformats.org/officeDocument/2006/relationships/customXml" Target="ink/ink2125.xml"/><Relationship Id="rId4670" Type="http://schemas.openxmlformats.org/officeDocument/2006/relationships/customXml" Target="ink/ink2332.xml"/><Relationship Id="rId5307" Type="http://schemas.openxmlformats.org/officeDocument/2006/relationships/customXml" Target="ink/ink2957.xml"/><Relationship Id="rId5721" Type="http://schemas.openxmlformats.org/officeDocument/2006/relationships/customXml" Target="ink/ink3370.xml"/><Relationship Id="rId1917" Type="http://schemas.openxmlformats.org/officeDocument/2006/relationships/image" Target="media/image956.emf"/><Relationship Id="rId3272" Type="http://schemas.openxmlformats.org/officeDocument/2006/relationships/customXml" Target="ink/ink1633.xml"/><Relationship Id="rId4323" Type="http://schemas.openxmlformats.org/officeDocument/2006/relationships/customXml" Target="ink/ink2164.xml"/><Relationship Id="rId7479" Type="http://schemas.openxmlformats.org/officeDocument/2006/relationships/customXml" Target="ink/ink4649.xml"/><Relationship Id="rId7893" Type="http://schemas.openxmlformats.org/officeDocument/2006/relationships/image" Target="media/image2984.emf"/><Relationship Id="rId193" Type="http://schemas.openxmlformats.org/officeDocument/2006/relationships/customXml" Target="ink/ink94.xml"/><Relationship Id="rId6495" Type="http://schemas.openxmlformats.org/officeDocument/2006/relationships/customXml" Target="ink/ink4141.xml"/><Relationship Id="rId7546" Type="http://schemas.openxmlformats.org/officeDocument/2006/relationships/image" Target="media/image2849.emf"/><Relationship Id="rId260" Type="http://schemas.openxmlformats.org/officeDocument/2006/relationships/image" Target="media/image127.emf"/><Relationship Id="rId5097" Type="http://schemas.openxmlformats.org/officeDocument/2006/relationships/customXml" Target="ink/ink2747.xml"/><Relationship Id="rId6148" Type="http://schemas.openxmlformats.org/officeDocument/2006/relationships/customXml" Target="ink/ink3794.xml"/><Relationship Id="rId7960" Type="http://schemas.openxmlformats.org/officeDocument/2006/relationships/customXml" Target="ink/ink4928.xml"/><Relationship Id="rId5164" Type="http://schemas.openxmlformats.org/officeDocument/2006/relationships/customXml" Target="ink/ink2814.xml"/><Relationship Id="rId6215" Type="http://schemas.openxmlformats.org/officeDocument/2006/relationships/customXml" Target="ink/ink3861.xml"/><Relationship Id="rId6562" Type="http://schemas.openxmlformats.org/officeDocument/2006/relationships/image" Target="media/image2357.emf"/><Relationship Id="rId7613" Type="http://schemas.openxmlformats.org/officeDocument/2006/relationships/customXml" Target="ink/ink4716.xml"/><Relationship Id="rId2758" Type="http://schemas.openxmlformats.org/officeDocument/2006/relationships/customXml" Target="ink/ink1376.xml"/><Relationship Id="rId3809" Type="http://schemas.openxmlformats.org/officeDocument/2006/relationships/image" Target="media/image1902.emf"/><Relationship Id="rId1774" Type="http://schemas.openxmlformats.org/officeDocument/2006/relationships/image" Target="media/image884.emf"/><Relationship Id="rId2825" Type="http://schemas.openxmlformats.org/officeDocument/2006/relationships/image" Target="media/image1410.emf"/><Relationship Id="rId4180" Type="http://schemas.openxmlformats.org/officeDocument/2006/relationships/customXml" Target="ink/ink2087.xml"/><Relationship Id="rId5231" Type="http://schemas.openxmlformats.org/officeDocument/2006/relationships/customXml" Target="ink/ink2881.xml"/><Relationship Id="rId66" Type="http://schemas.openxmlformats.org/officeDocument/2006/relationships/image" Target="media/image30.emf"/><Relationship Id="rId1427" Type="http://schemas.openxmlformats.org/officeDocument/2006/relationships/customXml" Target="ink/ink711.xml"/><Relationship Id="rId1841" Type="http://schemas.openxmlformats.org/officeDocument/2006/relationships/customXml" Target="ink/ink918.xml"/><Relationship Id="rId4997" Type="http://schemas.openxmlformats.org/officeDocument/2006/relationships/customXml" Target="ink/ink2648.xml"/><Relationship Id="rId3599" Type="http://schemas.openxmlformats.org/officeDocument/2006/relationships/image" Target="media/image1797.emf"/><Relationship Id="rId7056" Type="http://schemas.openxmlformats.org/officeDocument/2006/relationships/image" Target="media/image2604.emf"/><Relationship Id="rId7470" Type="http://schemas.openxmlformats.org/officeDocument/2006/relationships/image" Target="media/image2811.emf"/><Relationship Id="rId8107" Type="http://schemas.openxmlformats.org/officeDocument/2006/relationships/image" Target="media/image3092.png"/><Relationship Id="rId3666" Type="http://schemas.openxmlformats.org/officeDocument/2006/relationships/customXml" Target="ink/ink1830.xml"/><Relationship Id="rId6072" Type="http://schemas.openxmlformats.org/officeDocument/2006/relationships/customXml" Target="ink/ink3718.xml"/><Relationship Id="rId7123" Type="http://schemas.openxmlformats.org/officeDocument/2006/relationships/customXml" Target="ink/ink4471.xml"/><Relationship Id="rId587" Type="http://schemas.openxmlformats.org/officeDocument/2006/relationships/customXml" Target="ink/ink291.xml"/><Relationship Id="rId2268" Type="http://schemas.openxmlformats.org/officeDocument/2006/relationships/customXml" Target="ink/ink1131.xml"/><Relationship Id="rId3319" Type="http://schemas.openxmlformats.org/officeDocument/2006/relationships/image" Target="media/image1657.emf"/><Relationship Id="rId4717" Type="http://schemas.openxmlformats.org/officeDocument/2006/relationships/customXml" Target="ink/ink2370.xml"/><Relationship Id="rId2682" Type="http://schemas.openxmlformats.org/officeDocument/2006/relationships/customXml" Target="ink/ink1338.xml"/><Relationship Id="rId3733" Type="http://schemas.openxmlformats.org/officeDocument/2006/relationships/image" Target="media/image1864.emf"/><Relationship Id="rId6889" Type="http://schemas.openxmlformats.org/officeDocument/2006/relationships/customXml" Target="ink/ink4354.xml"/><Relationship Id="rId654" Type="http://schemas.openxmlformats.org/officeDocument/2006/relationships/image" Target="media/image324.emf"/><Relationship Id="rId1284" Type="http://schemas.openxmlformats.org/officeDocument/2006/relationships/image" Target="media/image639.emf"/><Relationship Id="rId2335" Type="http://schemas.openxmlformats.org/officeDocument/2006/relationships/image" Target="media/image1165.emf"/><Relationship Id="rId3800" Type="http://schemas.openxmlformats.org/officeDocument/2006/relationships/customXml" Target="ink/ink1897.xml"/><Relationship Id="rId6956" Type="http://schemas.openxmlformats.org/officeDocument/2006/relationships/image" Target="media/image2554.emf"/><Relationship Id="rId307" Type="http://schemas.openxmlformats.org/officeDocument/2006/relationships/customXml" Target="ink/ink151.xml"/><Relationship Id="rId721" Type="http://schemas.openxmlformats.org/officeDocument/2006/relationships/customXml" Target="ink/ink378.xml"/><Relationship Id="rId1351" Type="http://schemas.openxmlformats.org/officeDocument/2006/relationships/customXml" Target="ink/ink673.xml"/><Relationship Id="rId2402" Type="http://schemas.openxmlformats.org/officeDocument/2006/relationships/customXml" Target="ink/ink1198.xml"/><Relationship Id="rId5558" Type="http://schemas.openxmlformats.org/officeDocument/2006/relationships/customXml" Target="ink/ink3208.xml"/><Relationship Id="rId5972" Type="http://schemas.openxmlformats.org/officeDocument/2006/relationships/customXml" Target="ink/ink3618.xml"/><Relationship Id="rId6609" Type="http://schemas.openxmlformats.org/officeDocument/2006/relationships/customXml" Target="ink/ink4214.xml"/><Relationship Id="rId1004" Type="http://schemas.openxmlformats.org/officeDocument/2006/relationships/image" Target="media/image499.emf"/><Relationship Id="rId4574" Type="http://schemas.openxmlformats.org/officeDocument/2006/relationships/customXml" Target="ink/ink2284.xml"/><Relationship Id="rId5625" Type="http://schemas.openxmlformats.org/officeDocument/2006/relationships/customXml" Target="ink/ink3274.xml"/><Relationship Id="rId8031" Type="http://schemas.openxmlformats.org/officeDocument/2006/relationships/image" Target="media/image3053.emf"/><Relationship Id="rId3176" Type="http://schemas.openxmlformats.org/officeDocument/2006/relationships/customXml" Target="ink/ink1585.xml"/><Relationship Id="rId3590" Type="http://schemas.openxmlformats.org/officeDocument/2006/relationships/customXml" Target="ink/ink1792.xml"/><Relationship Id="rId4227" Type="http://schemas.openxmlformats.org/officeDocument/2006/relationships/image" Target="media/image2111.emf"/><Relationship Id="rId7797" Type="http://schemas.openxmlformats.org/officeDocument/2006/relationships/customXml" Target="ink/ink4820.xml"/><Relationship Id="rId2192" Type="http://schemas.openxmlformats.org/officeDocument/2006/relationships/customXml" Target="ink/ink1093.xml"/><Relationship Id="rId3243" Type="http://schemas.openxmlformats.org/officeDocument/2006/relationships/image" Target="media/image1619.emf"/><Relationship Id="rId4641" Type="http://schemas.openxmlformats.org/officeDocument/2006/relationships/image" Target="media/image2318.emf"/><Relationship Id="rId6399" Type="http://schemas.openxmlformats.org/officeDocument/2006/relationships/customXml" Target="ink/ink4045.xml"/><Relationship Id="rId164" Type="http://schemas.openxmlformats.org/officeDocument/2006/relationships/image" Target="media/image79.emf"/><Relationship Id="rId7864" Type="http://schemas.openxmlformats.org/officeDocument/2006/relationships/customXml" Target="ink/ink4870.xml"/><Relationship Id="rId3310" Type="http://schemas.openxmlformats.org/officeDocument/2006/relationships/customXml" Target="ink/ink1652.xml"/><Relationship Id="rId5068" Type="http://schemas.openxmlformats.org/officeDocument/2006/relationships/customXml" Target="ink/ink2719.xml"/><Relationship Id="rId6466" Type="http://schemas.openxmlformats.org/officeDocument/2006/relationships/customXml" Target="ink/ink4112.xml"/><Relationship Id="rId6880" Type="http://schemas.openxmlformats.org/officeDocument/2006/relationships/image" Target="media/image2516.emf"/><Relationship Id="rId7517" Type="http://schemas.openxmlformats.org/officeDocument/2006/relationships/customXml" Target="ink/ink4668.xml"/><Relationship Id="rId7931" Type="http://schemas.openxmlformats.org/officeDocument/2006/relationships/image" Target="media/image3003.emf"/><Relationship Id="rId231" Type="http://schemas.openxmlformats.org/officeDocument/2006/relationships/customXml" Target="ink/ink113.xml"/><Relationship Id="rId5482" Type="http://schemas.openxmlformats.org/officeDocument/2006/relationships/customXml" Target="ink/ink3132.xml"/><Relationship Id="rId6119" Type="http://schemas.openxmlformats.org/officeDocument/2006/relationships/customXml" Target="ink/ink3765.xml"/><Relationship Id="rId6533" Type="http://schemas.openxmlformats.org/officeDocument/2006/relationships/customXml" Target="ink/ink4176.xml"/><Relationship Id="rId1678" Type="http://schemas.openxmlformats.org/officeDocument/2006/relationships/image" Target="media/image836.emf"/><Relationship Id="rId2729" Type="http://schemas.openxmlformats.org/officeDocument/2006/relationships/image" Target="media/image1362.emf"/><Relationship Id="rId4084" Type="http://schemas.openxmlformats.org/officeDocument/2006/relationships/customXml" Target="ink/ink2039.xml"/><Relationship Id="rId5135" Type="http://schemas.openxmlformats.org/officeDocument/2006/relationships/customXml" Target="ink/ink2785.xml"/><Relationship Id="rId6600" Type="http://schemas.openxmlformats.org/officeDocument/2006/relationships/image" Target="media/image2376.emf"/><Relationship Id="rId4151" Type="http://schemas.openxmlformats.org/officeDocument/2006/relationships/image" Target="media/image2073.emf"/><Relationship Id="rId5202" Type="http://schemas.openxmlformats.org/officeDocument/2006/relationships/customXml" Target="ink/ink2852.xml"/><Relationship Id="rId1745" Type="http://schemas.openxmlformats.org/officeDocument/2006/relationships/customXml" Target="ink/ink870.xml"/><Relationship Id="rId7374" Type="http://schemas.openxmlformats.org/officeDocument/2006/relationships/image" Target="media/image2763.emf"/><Relationship Id="rId37" Type="http://schemas.openxmlformats.org/officeDocument/2006/relationships/customXml" Target="ink/ink16.xml"/><Relationship Id="rId1812" Type="http://schemas.openxmlformats.org/officeDocument/2006/relationships/image" Target="media/image903.emf"/><Relationship Id="rId4968" Type="http://schemas.openxmlformats.org/officeDocument/2006/relationships/customXml" Target="ink/ink2620.xml"/><Relationship Id="rId7027" Type="http://schemas.openxmlformats.org/officeDocument/2006/relationships/customXml" Target="ink/ink4423.xml"/><Relationship Id="rId3984" Type="http://schemas.openxmlformats.org/officeDocument/2006/relationships/customXml" Target="ink/ink1989.xml"/><Relationship Id="rId6390" Type="http://schemas.openxmlformats.org/officeDocument/2006/relationships/customXml" Target="ink/ink4036.xml"/><Relationship Id="rId7441" Type="http://schemas.openxmlformats.org/officeDocument/2006/relationships/customXml" Target="ink/ink4630.xml"/><Relationship Id="rId2586" Type="http://schemas.openxmlformats.org/officeDocument/2006/relationships/customXml" Target="ink/ink1290.xml"/><Relationship Id="rId3637" Type="http://schemas.openxmlformats.org/officeDocument/2006/relationships/image" Target="media/image1816.emf"/><Relationship Id="rId6043" Type="http://schemas.openxmlformats.org/officeDocument/2006/relationships/customXml" Target="ink/ink3689.xml"/><Relationship Id="rId558" Type="http://schemas.openxmlformats.org/officeDocument/2006/relationships/image" Target="media/image276.emf"/><Relationship Id="rId972" Type="http://schemas.openxmlformats.org/officeDocument/2006/relationships/image" Target="media/image483.emf"/><Relationship Id="rId1188" Type="http://schemas.openxmlformats.org/officeDocument/2006/relationships/image" Target="media/image591.emf"/><Relationship Id="rId2239" Type="http://schemas.openxmlformats.org/officeDocument/2006/relationships/image" Target="media/image1117.emf"/><Relationship Id="rId2653" Type="http://schemas.openxmlformats.org/officeDocument/2006/relationships/image" Target="media/image1324.emf"/><Relationship Id="rId3704" Type="http://schemas.openxmlformats.org/officeDocument/2006/relationships/customXml" Target="ink/ink1849.xml"/><Relationship Id="rId6110" Type="http://schemas.openxmlformats.org/officeDocument/2006/relationships/customXml" Target="ink/ink3756.xml"/><Relationship Id="rId625" Type="http://schemas.openxmlformats.org/officeDocument/2006/relationships/customXml" Target="ink/ink310.xml"/><Relationship Id="rId1255" Type="http://schemas.openxmlformats.org/officeDocument/2006/relationships/customXml" Target="ink/ink625.xml"/><Relationship Id="rId2306" Type="http://schemas.openxmlformats.org/officeDocument/2006/relationships/customXml" Target="ink/ink1150.xml"/><Relationship Id="rId5876" Type="http://schemas.openxmlformats.org/officeDocument/2006/relationships/customXml" Target="ink/ink3523.xml"/><Relationship Id="rId1322" Type="http://schemas.openxmlformats.org/officeDocument/2006/relationships/image" Target="media/image658.emf"/><Relationship Id="rId2720" Type="http://schemas.openxmlformats.org/officeDocument/2006/relationships/customXml" Target="ink/ink1357.xml"/><Relationship Id="rId4478" Type="http://schemas.openxmlformats.org/officeDocument/2006/relationships/customXml" Target="ink/ink2236.xml"/><Relationship Id="rId5529" Type="http://schemas.openxmlformats.org/officeDocument/2006/relationships/customXml" Target="ink/ink3179.xml"/><Relationship Id="rId6927" Type="http://schemas.openxmlformats.org/officeDocument/2006/relationships/customXml" Target="ink/ink4373.xml"/><Relationship Id="rId4892" Type="http://schemas.openxmlformats.org/officeDocument/2006/relationships/customXml" Target="ink/ink2545.xml"/><Relationship Id="rId5943" Type="http://schemas.openxmlformats.org/officeDocument/2006/relationships/customXml" Target="ink/ink3589.xml"/><Relationship Id="rId8002" Type="http://schemas.openxmlformats.org/officeDocument/2006/relationships/customXml" Target="ink/ink4949.xml"/><Relationship Id="rId2096" Type="http://schemas.openxmlformats.org/officeDocument/2006/relationships/customXml" Target="ink/ink1045.xml"/><Relationship Id="rId3494" Type="http://schemas.openxmlformats.org/officeDocument/2006/relationships/customXml" Target="ink/ink1744.xml"/><Relationship Id="rId4545" Type="http://schemas.openxmlformats.org/officeDocument/2006/relationships/image" Target="media/image2270.emf"/><Relationship Id="rId3147" Type="http://schemas.openxmlformats.org/officeDocument/2006/relationships/image" Target="media/image1571.emf"/><Relationship Id="rId3561" Type="http://schemas.openxmlformats.org/officeDocument/2006/relationships/image" Target="media/image1778.emf"/><Relationship Id="rId4612" Type="http://schemas.openxmlformats.org/officeDocument/2006/relationships/customXml" Target="ink/ink2303.xml"/><Relationship Id="rId7768" Type="http://schemas.openxmlformats.org/officeDocument/2006/relationships/customXml" Target="ink/ink4801.xml"/><Relationship Id="rId482" Type="http://schemas.openxmlformats.org/officeDocument/2006/relationships/image" Target="media/image238.emf"/><Relationship Id="rId2163" Type="http://schemas.openxmlformats.org/officeDocument/2006/relationships/image" Target="media/image1079.emf"/><Relationship Id="rId3214" Type="http://schemas.openxmlformats.org/officeDocument/2006/relationships/customXml" Target="ink/ink1604.xml"/><Relationship Id="rId6784" Type="http://schemas.openxmlformats.org/officeDocument/2006/relationships/image" Target="media/image2468.emf"/><Relationship Id="rId7835" Type="http://schemas.openxmlformats.org/officeDocument/2006/relationships/image" Target="media/image2971.emf"/><Relationship Id="rId135" Type="http://schemas.openxmlformats.org/officeDocument/2006/relationships/customXml" Target="ink/ink65.xml"/><Relationship Id="rId2230" Type="http://schemas.openxmlformats.org/officeDocument/2006/relationships/customXml" Target="ink/ink1112.xml"/><Relationship Id="rId5386" Type="http://schemas.openxmlformats.org/officeDocument/2006/relationships/customXml" Target="ink/ink3036.xml"/><Relationship Id="rId6437" Type="http://schemas.openxmlformats.org/officeDocument/2006/relationships/customXml" Target="ink/ink4083.xml"/><Relationship Id="rId202" Type="http://schemas.openxmlformats.org/officeDocument/2006/relationships/image" Target="media/image98.emf"/><Relationship Id="rId5039" Type="http://schemas.openxmlformats.org/officeDocument/2006/relationships/customXml" Target="ink/ink2690.xml"/><Relationship Id="rId5453" Type="http://schemas.openxmlformats.org/officeDocument/2006/relationships/customXml" Target="ink/ink3103.xml"/><Relationship Id="rId6504" Type="http://schemas.openxmlformats.org/officeDocument/2006/relationships/customXml" Target="ink/ink4150.xml"/><Relationship Id="rId6851" Type="http://schemas.openxmlformats.org/officeDocument/2006/relationships/customXml" Target="ink/ink4335.xml"/><Relationship Id="rId7902" Type="http://schemas.openxmlformats.org/officeDocument/2006/relationships/customXml" Target="ink/ink4899.xml"/><Relationship Id="rId1996" Type="http://schemas.openxmlformats.org/officeDocument/2006/relationships/customXml" Target="ink/ink995.xml"/><Relationship Id="rId4055" Type="http://schemas.openxmlformats.org/officeDocument/2006/relationships/image" Target="media/image2025.emf"/><Relationship Id="rId5106" Type="http://schemas.openxmlformats.org/officeDocument/2006/relationships/customXml" Target="ink/ink2756.xml"/><Relationship Id="rId1649" Type="http://schemas.openxmlformats.org/officeDocument/2006/relationships/customXml" Target="ink/ink822.xml"/><Relationship Id="rId3071" Type="http://schemas.openxmlformats.org/officeDocument/2006/relationships/image" Target="media/image1533.emf"/><Relationship Id="rId5520" Type="http://schemas.openxmlformats.org/officeDocument/2006/relationships/customXml" Target="ink/ink3170.xml"/><Relationship Id="rId7278" Type="http://schemas.openxmlformats.org/officeDocument/2006/relationships/image" Target="media/image2715.emf"/><Relationship Id="rId1716" Type="http://schemas.openxmlformats.org/officeDocument/2006/relationships/image" Target="media/image855.emf"/><Relationship Id="rId4122" Type="http://schemas.openxmlformats.org/officeDocument/2006/relationships/customXml" Target="ink/ink2058.xml"/><Relationship Id="rId7692" Type="http://schemas.openxmlformats.org/officeDocument/2006/relationships/image" Target="media/image2922.emf"/><Relationship Id="rId3888" Type="http://schemas.openxmlformats.org/officeDocument/2006/relationships/customXml" Target="ink/ink1941.xml"/><Relationship Id="rId4939" Type="http://schemas.openxmlformats.org/officeDocument/2006/relationships/customXml" Target="ink/ink2592.xml"/><Relationship Id="rId6294" Type="http://schemas.openxmlformats.org/officeDocument/2006/relationships/customXml" Target="ink/ink3940.xml"/><Relationship Id="rId7345" Type="http://schemas.openxmlformats.org/officeDocument/2006/relationships/customXml" Target="ink/ink4582.xml"/><Relationship Id="rId6361" Type="http://schemas.openxmlformats.org/officeDocument/2006/relationships/customXml" Target="ink/ink4007.xml"/><Relationship Id="rId7412" Type="http://schemas.openxmlformats.org/officeDocument/2006/relationships/image" Target="media/image2782.emf"/><Relationship Id="rId876" Type="http://schemas.openxmlformats.org/officeDocument/2006/relationships/image" Target="media/image435.emf"/><Relationship Id="rId2557" Type="http://schemas.openxmlformats.org/officeDocument/2006/relationships/image" Target="media/image1276.emf"/><Relationship Id="rId3608" Type="http://schemas.openxmlformats.org/officeDocument/2006/relationships/customXml" Target="ink/ink1801.xml"/><Relationship Id="rId3955" Type="http://schemas.openxmlformats.org/officeDocument/2006/relationships/image" Target="media/image1975.emf"/><Relationship Id="rId6014" Type="http://schemas.openxmlformats.org/officeDocument/2006/relationships/customXml" Target="ink/ink3660.xml"/><Relationship Id="rId529" Type="http://schemas.openxmlformats.org/officeDocument/2006/relationships/customXml" Target="ink/ink262.xml"/><Relationship Id="rId1159" Type="http://schemas.openxmlformats.org/officeDocument/2006/relationships/customXml" Target="ink/ink577.xml"/><Relationship Id="rId2971" Type="http://schemas.openxmlformats.org/officeDocument/2006/relationships/image" Target="media/image1483.emf"/><Relationship Id="rId5030" Type="http://schemas.openxmlformats.org/officeDocument/2006/relationships/customXml" Target="ink/ink2681.xml"/><Relationship Id="rId8186" Type="http://schemas.openxmlformats.org/officeDocument/2006/relationships/customXml" Target="ink/ink5040.xml"/><Relationship Id="rId943" Type="http://schemas.openxmlformats.org/officeDocument/2006/relationships/customXml" Target="ink/ink469.xml"/><Relationship Id="rId1573" Type="http://schemas.openxmlformats.org/officeDocument/2006/relationships/customXml" Target="ink/ink784.xml"/><Relationship Id="rId2624" Type="http://schemas.openxmlformats.org/officeDocument/2006/relationships/customXml" Target="ink/ink1309.xml"/><Relationship Id="rId1226" Type="http://schemas.openxmlformats.org/officeDocument/2006/relationships/image" Target="media/image610.emf"/><Relationship Id="rId1640" Type="http://schemas.openxmlformats.org/officeDocument/2006/relationships/image" Target="media/image817.emf"/><Relationship Id="rId4796" Type="http://schemas.openxmlformats.org/officeDocument/2006/relationships/customXml" Target="ink/ink2449.xml"/><Relationship Id="rId5847" Type="http://schemas.openxmlformats.org/officeDocument/2006/relationships/customXml" Target="ink/ink3494.xml"/><Relationship Id="rId3398" Type="http://schemas.openxmlformats.org/officeDocument/2006/relationships/customXml" Target="ink/ink1696.xml"/><Relationship Id="rId4449" Type="http://schemas.openxmlformats.org/officeDocument/2006/relationships/image" Target="media/image2222.emf"/><Relationship Id="rId4863" Type="http://schemas.openxmlformats.org/officeDocument/2006/relationships/customXml" Target="ink/ink2516.xml"/><Relationship Id="rId5914" Type="http://schemas.openxmlformats.org/officeDocument/2006/relationships/customXml" Target="ink/ink3560.xml"/><Relationship Id="rId3465" Type="http://schemas.openxmlformats.org/officeDocument/2006/relationships/image" Target="media/image1730.emf"/><Relationship Id="rId4516" Type="http://schemas.openxmlformats.org/officeDocument/2006/relationships/customXml" Target="ink/ink2255.xml"/><Relationship Id="rId386" Type="http://schemas.openxmlformats.org/officeDocument/2006/relationships/image" Target="media/image190.emf"/><Relationship Id="rId2067" Type="http://schemas.openxmlformats.org/officeDocument/2006/relationships/image" Target="media/image1031.emf"/><Relationship Id="rId2481" Type="http://schemas.openxmlformats.org/officeDocument/2006/relationships/image" Target="media/image1238.emf"/><Relationship Id="rId3118" Type="http://schemas.openxmlformats.org/officeDocument/2006/relationships/customXml" Target="ink/ink1556.xml"/><Relationship Id="rId3532" Type="http://schemas.openxmlformats.org/officeDocument/2006/relationships/customXml" Target="ink/ink1763.xml"/><Relationship Id="rId4930" Type="http://schemas.openxmlformats.org/officeDocument/2006/relationships/customXml" Target="ink/ink2583.xml"/><Relationship Id="rId6688" Type="http://schemas.openxmlformats.org/officeDocument/2006/relationships/image" Target="media/image2420.emf"/><Relationship Id="rId7739" Type="http://schemas.openxmlformats.org/officeDocument/2006/relationships/customXml" Target="ink/ink4779.xml"/><Relationship Id="rId453" Type="http://schemas.openxmlformats.org/officeDocument/2006/relationships/customXml" Target="ink/ink224.xml"/><Relationship Id="rId1083" Type="http://schemas.openxmlformats.org/officeDocument/2006/relationships/customXml" Target="ink/ink539.xml"/><Relationship Id="rId2134" Type="http://schemas.openxmlformats.org/officeDocument/2006/relationships/customXml" Target="ink/ink1064.xml"/><Relationship Id="rId106" Type="http://schemas.openxmlformats.org/officeDocument/2006/relationships/image" Target="media/image50.emf"/><Relationship Id="rId1150" Type="http://schemas.openxmlformats.org/officeDocument/2006/relationships/image" Target="media/image572.emf"/><Relationship Id="rId5357" Type="http://schemas.openxmlformats.org/officeDocument/2006/relationships/customXml" Target="ink/ink3007.xml"/><Relationship Id="rId6755" Type="http://schemas.openxmlformats.org/officeDocument/2006/relationships/customXml" Target="ink/ink4287.xml"/><Relationship Id="rId7806" Type="http://schemas.openxmlformats.org/officeDocument/2006/relationships/image" Target="media/image2964.emf"/><Relationship Id="rId520" Type="http://schemas.openxmlformats.org/officeDocument/2006/relationships/image" Target="media/image257.emf"/><Relationship Id="rId2201" Type="http://schemas.openxmlformats.org/officeDocument/2006/relationships/image" Target="media/image1098.emf"/><Relationship Id="rId5771" Type="http://schemas.openxmlformats.org/officeDocument/2006/relationships/customXml" Target="ink/ink3419.xml"/><Relationship Id="rId6408" Type="http://schemas.openxmlformats.org/officeDocument/2006/relationships/customXml" Target="ink/ink4054.xml"/><Relationship Id="rId6822" Type="http://schemas.openxmlformats.org/officeDocument/2006/relationships/image" Target="media/image2487.emf"/><Relationship Id="rId1967" Type="http://schemas.openxmlformats.org/officeDocument/2006/relationships/image" Target="media/image981.emf"/><Relationship Id="rId4373" Type="http://schemas.openxmlformats.org/officeDocument/2006/relationships/image" Target="media/image2184.emf"/><Relationship Id="rId5424" Type="http://schemas.openxmlformats.org/officeDocument/2006/relationships/customXml" Target="ink/ink3074.xml"/><Relationship Id="rId4026" Type="http://schemas.openxmlformats.org/officeDocument/2006/relationships/customXml" Target="ink/ink2010.xml"/><Relationship Id="rId4440" Type="http://schemas.openxmlformats.org/officeDocument/2006/relationships/customXml" Target="ink/ink2217.xml"/><Relationship Id="rId7596" Type="http://schemas.openxmlformats.org/officeDocument/2006/relationships/image" Target="media/image2874.emf"/><Relationship Id="rId3042" Type="http://schemas.openxmlformats.org/officeDocument/2006/relationships/customXml" Target="ink/ink1518.xml"/><Relationship Id="rId6198" Type="http://schemas.openxmlformats.org/officeDocument/2006/relationships/customXml" Target="ink/ink3844.xml"/><Relationship Id="rId7249" Type="http://schemas.openxmlformats.org/officeDocument/2006/relationships/customXml" Target="ink/ink4534.xml"/><Relationship Id="rId7663" Type="http://schemas.openxmlformats.org/officeDocument/2006/relationships/customXml" Target="ink/ink4741.xml"/><Relationship Id="rId6265" Type="http://schemas.openxmlformats.org/officeDocument/2006/relationships/customXml" Target="ink/ink3911.xml"/><Relationship Id="rId7316" Type="http://schemas.openxmlformats.org/officeDocument/2006/relationships/image" Target="media/image2734.emf"/><Relationship Id="rId3859" Type="http://schemas.openxmlformats.org/officeDocument/2006/relationships/image" Target="media/image1927.emf"/><Relationship Id="rId5281" Type="http://schemas.openxmlformats.org/officeDocument/2006/relationships/customXml" Target="ink/ink2931.xml"/><Relationship Id="rId7730" Type="http://schemas.openxmlformats.org/officeDocument/2006/relationships/image" Target="media/image2938.emf"/><Relationship Id="rId2875" Type="http://schemas.openxmlformats.org/officeDocument/2006/relationships/image" Target="media/image1435.emf"/><Relationship Id="rId3926" Type="http://schemas.openxmlformats.org/officeDocument/2006/relationships/customXml" Target="ink/ink1960.xml"/><Relationship Id="rId6332" Type="http://schemas.openxmlformats.org/officeDocument/2006/relationships/customXml" Target="ink/ink3978.xml"/><Relationship Id="rId847" Type="http://schemas.openxmlformats.org/officeDocument/2006/relationships/image" Target="media/image420.emf"/><Relationship Id="rId1477" Type="http://schemas.openxmlformats.org/officeDocument/2006/relationships/customXml" Target="ink/ink736.xml"/><Relationship Id="rId1891" Type="http://schemas.openxmlformats.org/officeDocument/2006/relationships/customXml" Target="ink/ink943.xml"/><Relationship Id="rId2528" Type="http://schemas.openxmlformats.org/officeDocument/2006/relationships/customXml" Target="ink/ink1261.xml"/><Relationship Id="rId2942" Type="http://schemas.openxmlformats.org/officeDocument/2006/relationships/customXml" Target="ink/ink1468.xml"/><Relationship Id="rId914" Type="http://schemas.openxmlformats.org/officeDocument/2006/relationships/image" Target="media/image454.emf"/><Relationship Id="rId1544" Type="http://schemas.openxmlformats.org/officeDocument/2006/relationships/image" Target="media/image769.emf"/><Relationship Id="rId5001" Type="http://schemas.openxmlformats.org/officeDocument/2006/relationships/customXml" Target="ink/ink2652.xml"/><Relationship Id="rId8157" Type="http://schemas.openxmlformats.org/officeDocument/2006/relationships/image" Target="media/image3117.emf"/><Relationship Id="rId1611" Type="http://schemas.openxmlformats.org/officeDocument/2006/relationships/customXml" Target="ink/ink803.xml"/><Relationship Id="rId4767" Type="http://schemas.openxmlformats.org/officeDocument/2006/relationships/customXml" Target="ink/ink2420.xml"/><Relationship Id="rId5818" Type="http://schemas.openxmlformats.org/officeDocument/2006/relationships/customXml" Target="ink/ink3465.xml"/><Relationship Id="rId7173" Type="http://schemas.openxmlformats.org/officeDocument/2006/relationships/customXml" Target="ink/ink4496.xml"/><Relationship Id="rId3369" Type="http://schemas.openxmlformats.org/officeDocument/2006/relationships/image" Target="media/image1682.emf"/><Relationship Id="rId7240" Type="http://schemas.openxmlformats.org/officeDocument/2006/relationships/image" Target="media/image2696.emf"/><Relationship Id="rId2385" Type="http://schemas.openxmlformats.org/officeDocument/2006/relationships/image" Target="media/image1190.emf"/><Relationship Id="rId3783" Type="http://schemas.openxmlformats.org/officeDocument/2006/relationships/image" Target="media/image1889.emf"/><Relationship Id="rId4834" Type="http://schemas.openxmlformats.org/officeDocument/2006/relationships/customXml" Target="ink/ink2487.xml"/><Relationship Id="rId357" Type="http://schemas.openxmlformats.org/officeDocument/2006/relationships/customXml" Target="ink/ink176.xml"/><Relationship Id="rId2038" Type="http://schemas.openxmlformats.org/officeDocument/2006/relationships/customXml" Target="ink/ink1016.xml"/><Relationship Id="rId3436" Type="http://schemas.openxmlformats.org/officeDocument/2006/relationships/customXml" Target="ink/ink1715.xml"/><Relationship Id="rId3850" Type="http://schemas.openxmlformats.org/officeDocument/2006/relationships/customXml" Target="ink/ink1922.xml"/><Relationship Id="rId4901" Type="http://schemas.openxmlformats.org/officeDocument/2006/relationships/customXml" Target="ink/ink2554.xml"/><Relationship Id="rId771" Type="http://schemas.openxmlformats.org/officeDocument/2006/relationships/customXml" Target="ink/ink386.xml"/><Relationship Id="rId2452" Type="http://schemas.openxmlformats.org/officeDocument/2006/relationships/customXml" Target="ink/ink1223.xml"/><Relationship Id="rId3503" Type="http://schemas.openxmlformats.org/officeDocument/2006/relationships/image" Target="media/image1749.emf"/><Relationship Id="rId6659" Type="http://schemas.openxmlformats.org/officeDocument/2006/relationships/customXml" Target="ink/ink4239.xml"/><Relationship Id="rId424" Type="http://schemas.openxmlformats.org/officeDocument/2006/relationships/image" Target="media/image209.emf"/><Relationship Id="rId1054" Type="http://schemas.openxmlformats.org/officeDocument/2006/relationships/image" Target="media/image524.emf"/><Relationship Id="rId2105" Type="http://schemas.openxmlformats.org/officeDocument/2006/relationships/image" Target="media/image1050.emf"/><Relationship Id="rId5675" Type="http://schemas.openxmlformats.org/officeDocument/2006/relationships/customXml" Target="ink/ink3324.xml"/><Relationship Id="rId6726" Type="http://schemas.openxmlformats.org/officeDocument/2006/relationships/image" Target="media/image2439.emf"/><Relationship Id="rId8081" Type="http://schemas.openxmlformats.org/officeDocument/2006/relationships/image" Target="media/image3078.emf"/><Relationship Id="rId1121" Type="http://schemas.openxmlformats.org/officeDocument/2006/relationships/customXml" Target="ink/ink558.xml"/><Relationship Id="rId4277" Type="http://schemas.openxmlformats.org/officeDocument/2006/relationships/image" Target="media/image2136.emf"/><Relationship Id="rId4691" Type="http://schemas.openxmlformats.org/officeDocument/2006/relationships/customXml" Target="ink/ink2344.xml"/><Relationship Id="rId5328" Type="http://schemas.openxmlformats.org/officeDocument/2006/relationships/customXml" Target="ink/ink2978.xml"/><Relationship Id="rId5742" Type="http://schemas.openxmlformats.org/officeDocument/2006/relationships/customXml" Target="ink/ink3391.xml"/><Relationship Id="rId3293" Type="http://schemas.openxmlformats.org/officeDocument/2006/relationships/image" Target="media/image1644.emf"/><Relationship Id="rId4344" Type="http://schemas.openxmlformats.org/officeDocument/2006/relationships/customXml" Target="ink/ink2169.xml"/><Relationship Id="rId1938" Type="http://schemas.openxmlformats.org/officeDocument/2006/relationships/customXml" Target="ink/ink966.xml"/><Relationship Id="rId3360" Type="http://schemas.openxmlformats.org/officeDocument/2006/relationships/customXml" Target="ink/ink1677.xml"/><Relationship Id="rId7567" Type="http://schemas.openxmlformats.org/officeDocument/2006/relationships/customXml" Target="ink/ink4693.xml"/><Relationship Id="rId281" Type="http://schemas.openxmlformats.org/officeDocument/2006/relationships/customXml" Target="ink/ink138.xml"/><Relationship Id="rId3013" Type="http://schemas.openxmlformats.org/officeDocument/2006/relationships/image" Target="media/image1504.emf"/><Relationship Id="rId4411" Type="http://schemas.openxmlformats.org/officeDocument/2006/relationships/image" Target="media/image2203.emf"/><Relationship Id="rId6169" Type="http://schemas.openxmlformats.org/officeDocument/2006/relationships/customXml" Target="ink/ink3815.xml"/><Relationship Id="rId7981" Type="http://schemas.openxmlformats.org/officeDocument/2006/relationships/image" Target="media/image3028.emf"/><Relationship Id="rId6583" Type="http://schemas.openxmlformats.org/officeDocument/2006/relationships/customXml" Target="ink/ink4201.xml"/><Relationship Id="rId7634" Type="http://schemas.openxmlformats.org/officeDocument/2006/relationships/image" Target="media/image2893.emf"/><Relationship Id="rId2779" Type="http://schemas.openxmlformats.org/officeDocument/2006/relationships/image" Target="media/image1387.emf"/><Relationship Id="rId5185" Type="http://schemas.openxmlformats.org/officeDocument/2006/relationships/customXml" Target="ink/ink2835.xml"/><Relationship Id="rId6236" Type="http://schemas.openxmlformats.org/officeDocument/2006/relationships/customXml" Target="ink/ink3882.xml"/><Relationship Id="rId6650" Type="http://schemas.openxmlformats.org/officeDocument/2006/relationships/image" Target="media/image2401.emf"/><Relationship Id="rId7701" Type="http://schemas.openxmlformats.org/officeDocument/2006/relationships/customXml" Target="ink/ink4760.xml"/><Relationship Id="rId1795" Type="http://schemas.openxmlformats.org/officeDocument/2006/relationships/customXml" Target="ink/ink895.xml"/><Relationship Id="rId2846" Type="http://schemas.openxmlformats.org/officeDocument/2006/relationships/customXml" Target="ink/ink1420.xml"/><Relationship Id="rId5252" Type="http://schemas.openxmlformats.org/officeDocument/2006/relationships/customXml" Target="ink/ink2902.xml"/><Relationship Id="rId6303" Type="http://schemas.openxmlformats.org/officeDocument/2006/relationships/customXml" Target="ink/ink3949.xml"/><Relationship Id="rId87" Type="http://schemas.openxmlformats.org/officeDocument/2006/relationships/customXml" Target="ink/ink41.xml"/><Relationship Id="rId818" Type="http://schemas.openxmlformats.org/officeDocument/2006/relationships/image" Target="media/image391.emf"/><Relationship Id="rId1448" Type="http://schemas.openxmlformats.org/officeDocument/2006/relationships/image" Target="media/image721.emf"/><Relationship Id="rId1862" Type="http://schemas.openxmlformats.org/officeDocument/2006/relationships/image" Target="media/image928.emf"/><Relationship Id="rId2913" Type="http://schemas.openxmlformats.org/officeDocument/2006/relationships/image" Target="media/image1454.emf"/><Relationship Id="rId7077" Type="http://schemas.openxmlformats.org/officeDocument/2006/relationships/customXml" Target="ink/ink4448.xml"/><Relationship Id="rId7491" Type="http://schemas.openxmlformats.org/officeDocument/2006/relationships/customXml" Target="ink/ink4655.xml"/><Relationship Id="rId8128" Type="http://schemas.openxmlformats.org/officeDocument/2006/relationships/customXml" Target="ink/ink5011.xml"/><Relationship Id="rId1515" Type="http://schemas.openxmlformats.org/officeDocument/2006/relationships/customXml" Target="ink/ink755.xml"/><Relationship Id="rId6093" Type="http://schemas.openxmlformats.org/officeDocument/2006/relationships/customXml" Target="ink/ink3739.xml"/><Relationship Id="rId7144" Type="http://schemas.openxmlformats.org/officeDocument/2006/relationships/image" Target="media/image2648.emf"/><Relationship Id="rId3687" Type="http://schemas.openxmlformats.org/officeDocument/2006/relationships/image" Target="media/image1841.emf"/><Relationship Id="rId4738" Type="http://schemas.openxmlformats.org/officeDocument/2006/relationships/customXml" Target="ink/ink2391.xml"/><Relationship Id="rId2289" Type="http://schemas.openxmlformats.org/officeDocument/2006/relationships/image" Target="media/image1142.emf"/><Relationship Id="rId3754" Type="http://schemas.openxmlformats.org/officeDocument/2006/relationships/customXml" Target="ink/ink1874.xml"/><Relationship Id="rId4805" Type="http://schemas.openxmlformats.org/officeDocument/2006/relationships/customXml" Target="ink/ink2458.xml"/><Relationship Id="rId6160" Type="http://schemas.openxmlformats.org/officeDocument/2006/relationships/customXml" Target="ink/ink3806.xml"/><Relationship Id="rId7211" Type="http://schemas.openxmlformats.org/officeDocument/2006/relationships/customXml" Target="ink/ink4515.xml"/><Relationship Id="rId675" Type="http://schemas.openxmlformats.org/officeDocument/2006/relationships/customXml" Target="ink/ink335.xml"/><Relationship Id="rId2356" Type="http://schemas.openxmlformats.org/officeDocument/2006/relationships/customXml" Target="ink/ink1175.xml"/><Relationship Id="rId2770" Type="http://schemas.openxmlformats.org/officeDocument/2006/relationships/customXml" Target="ink/ink1382.xml"/><Relationship Id="rId3407" Type="http://schemas.openxmlformats.org/officeDocument/2006/relationships/image" Target="media/image1701.emf"/><Relationship Id="rId3821" Type="http://schemas.openxmlformats.org/officeDocument/2006/relationships/image" Target="media/image1908.emf"/><Relationship Id="rId6977" Type="http://schemas.openxmlformats.org/officeDocument/2006/relationships/customXml" Target="ink/ink4398.xml"/><Relationship Id="rId328" Type="http://schemas.openxmlformats.org/officeDocument/2006/relationships/image" Target="media/image161.emf"/><Relationship Id="rId742" Type="http://schemas.openxmlformats.org/officeDocument/2006/relationships/image" Target="media/image357.emf"/><Relationship Id="rId1372" Type="http://schemas.openxmlformats.org/officeDocument/2006/relationships/image" Target="media/image683.emf"/><Relationship Id="rId2009" Type="http://schemas.openxmlformats.org/officeDocument/2006/relationships/image" Target="media/image1002.emf"/><Relationship Id="rId2423" Type="http://schemas.openxmlformats.org/officeDocument/2006/relationships/image" Target="media/image1209.emf"/><Relationship Id="rId5579" Type="http://schemas.openxmlformats.org/officeDocument/2006/relationships/customXml" Target="ink/ink3229.xml"/><Relationship Id="rId1025" Type="http://schemas.openxmlformats.org/officeDocument/2006/relationships/customXml" Target="ink/ink510.xml"/><Relationship Id="rId4595" Type="http://schemas.openxmlformats.org/officeDocument/2006/relationships/image" Target="media/image2295.emf"/><Relationship Id="rId5646" Type="http://schemas.openxmlformats.org/officeDocument/2006/relationships/customXml" Target="ink/ink3295.xml"/><Relationship Id="rId5993" Type="http://schemas.openxmlformats.org/officeDocument/2006/relationships/customXml" Target="ink/ink3639.xml"/><Relationship Id="rId8052" Type="http://schemas.openxmlformats.org/officeDocument/2006/relationships/customXml" Target="ink/ink4974.xml"/><Relationship Id="rId3197" Type="http://schemas.openxmlformats.org/officeDocument/2006/relationships/image" Target="media/image1596.emf"/><Relationship Id="rId4248" Type="http://schemas.openxmlformats.org/officeDocument/2006/relationships/customXml" Target="ink/ink2121.xml"/><Relationship Id="rId4662" Type="http://schemas.openxmlformats.org/officeDocument/2006/relationships/customXml" Target="ink/ink2328.xml"/><Relationship Id="rId5713" Type="http://schemas.openxmlformats.org/officeDocument/2006/relationships/customXml" Target="ink/ink3362.xml"/><Relationship Id="rId185" Type="http://schemas.openxmlformats.org/officeDocument/2006/relationships/customXml" Target="ink/ink90.xml"/><Relationship Id="rId1909" Type="http://schemas.openxmlformats.org/officeDocument/2006/relationships/customXml" Target="ink/ink952.xml"/><Relationship Id="rId3264" Type="http://schemas.openxmlformats.org/officeDocument/2006/relationships/customXml" Target="ink/ink1629.xml"/><Relationship Id="rId4315" Type="http://schemas.openxmlformats.org/officeDocument/2006/relationships/customXml" Target="ink/ink2156.xml"/><Relationship Id="rId7885" Type="http://schemas.openxmlformats.org/officeDocument/2006/relationships/image" Target="media/image2980.emf"/><Relationship Id="rId2280" Type="http://schemas.openxmlformats.org/officeDocument/2006/relationships/customXml" Target="ink/ink1137.xml"/><Relationship Id="rId3331" Type="http://schemas.openxmlformats.org/officeDocument/2006/relationships/image" Target="media/image1663.emf"/><Relationship Id="rId6487" Type="http://schemas.openxmlformats.org/officeDocument/2006/relationships/customXml" Target="ink/ink4133.xml"/><Relationship Id="rId7538" Type="http://schemas.openxmlformats.org/officeDocument/2006/relationships/image" Target="media/image2845.emf"/><Relationship Id="rId7952" Type="http://schemas.openxmlformats.org/officeDocument/2006/relationships/customXml" Target="ink/ink4924.xml"/><Relationship Id="rId252" Type="http://schemas.openxmlformats.org/officeDocument/2006/relationships/image" Target="media/image123.emf"/><Relationship Id="rId5089" Type="http://schemas.openxmlformats.org/officeDocument/2006/relationships/customXml" Target="ink/ink2740.xml"/><Relationship Id="rId6554" Type="http://schemas.openxmlformats.org/officeDocument/2006/relationships/image" Target="media/image2353.emf"/><Relationship Id="rId7605" Type="http://schemas.openxmlformats.org/officeDocument/2006/relationships/customXml" Target="ink/ink4712.xml"/><Relationship Id="rId1699" Type="http://schemas.openxmlformats.org/officeDocument/2006/relationships/customXml" Target="ink/ink847.xml"/><Relationship Id="rId2000" Type="http://schemas.openxmlformats.org/officeDocument/2006/relationships/customXml" Target="ink/ink997.xml"/><Relationship Id="rId5156" Type="http://schemas.openxmlformats.org/officeDocument/2006/relationships/customXml" Target="ink/ink2806.xml"/><Relationship Id="rId5570" Type="http://schemas.openxmlformats.org/officeDocument/2006/relationships/customXml" Target="ink/ink3220.xml"/><Relationship Id="rId6207" Type="http://schemas.openxmlformats.org/officeDocument/2006/relationships/customXml" Target="ink/ink3853.xml"/><Relationship Id="rId4172" Type="http://schemas.openxmlformats.org/officeDocument/2006/relationships/customXml" Target="ink/ink2083.xml"/><Relationship Id="rId5223" Type="http://schemas.openxmlformats.org/officeDocument/2006/relationships/customXml" Target="ink/ink2873.xml"/><Relationship Id="rId6621" Type="http://schemas.openxmlformats.org/officeDocument/2006/relationships/customXml" Target="ink/ink4220.xml"/><Relationship Id="rId1766" Type="http://schemas.openxmlformats.org/officeDocument/2006/relationships/image" Target="media/image880.emf"/><Relationship Id="rId2817" Type="http://schemas.openxmlformats.org/officeDocument/2006/relationships/image" Target="media/image1406.emf"/><Relationship Id="rId58" Type="http://schemas.openxmlformats.org/officeDocument/2006/relationships/image" Target="media/image26.emf"/><Relationship Id="rId1419" Type="http://schemas.openxmlformats.org/officeDocument/2006/relationships/customXml" Target="ink/ink707.xml"/><Relationship Id="rId1833" Type="http://schemas.openxmlformats.org/officeDocument/2006/relationships/customXml" Target="ink/ink914.xml"/><Relationship Id="rId4989" Type="http://schemas.openxmlformats.org/officeDocument/2006/relationships/customXml" Target="ink/ink2641.xml"/><Relationship Id="rId7048" Type="http://schemas.openxmlformats.org/officeDocument/2006/relationships/image" Target="media/image2600.emf"/><Relationship Id="rId7395" Type="http://schemas.openxmlformats.org/officeDocument/2006/relationships/customXml" Target="ink/ink4607.xml"/><Relationship Id="rId1900" Type="http://schemas.openxmlformats.org/officeDocument/2006/relationships/image" Target="media/image947.emf"/><Relationship Id="rId7462" Type="http://schemas.openxmlformats.org/officeDocument/2006/relationships/image" Target="media/image2807.emf"/><Relationship Id="rId3658" Type="http://schemas.openxmlformats.org/officeDocument/2006/relationships/customXml" Target="ink/ink1826.xml"/><Relationship Id="rId4709" Type="http://schemas.openxmlformats.org/officeDocument/2006/relationships/customXml" Target="ink/ink2362.xml"/><Relationship Id="rId6064" Type="http://schemas.openxmlformats.org/officeDocument/2006/relationships/customXml" Target="ink/ink3710.xml"/><Relationship Id="rId7115" Type="http://schemas.openxmlformats.org/officeDocument/2006/relationships/customXml" Target="ink/ink4467.xml"/><Relationship Id="rId579" Type="http://schemas.openxmlformats.org/officeDocument/2006/relationships/customXml" Target="ink/ink287.xml"/><Relationship Id="rId993" Type="http://schemas.openxmlformats.org/officeDocument/2006/relationships/customXml" Target="ink/ink494.xml"/><Relationship Id="rId2674" Type="http://schemas.openxmlformats.org/officeDocument/2006/relationships/customXml" Target="ink/ink1334.xml"/><Relationship Id="rId5080" Type="http://schemas.openxmlformats.org/officeDocument/2006/relationships/customXml" Target="ink/ink2731.xml"/><Relationship Id="rId6131" Type="http://schemas.openxmlformats.org/officeDocument/2006/relationships/customXml" Target="ink/ink3777.xml"/><Relationship Id="rId646" Type="http://schemas.openxmlformats.org/officeDocument/2006/relationships/image" Target="media/image320.emf"/><Relationship Id="rId1276" Type="http://schemas.openxmlformats.org/officeDocument/2006/relationships/image" Target="media/image635.emf"/><Relationship Id="rId2327" Type="http://schemas.openxmlformats.org/officeDocument/2006/relationships/image" Target="media/image1161.emf"/><Relationship Id="rId3725" Type="http://schemas.openxmlformats.org/officeDocument/2006/relationships/image" Target="media/image1860.emf"/><Relationship Id="rId1690" Type="http://schemas.openxmlformats.org/officeDocument/2006/relationships/image" Target="media/image842.emf"/><Relationship Id="rId2741" Type="http://schemas.openxmlformats.org/officeDocument/2006/relationships/image" Target="media/image1368.emf"/><Relationship Id="rId5897" Type="http://schemas.openxmlformats.org/officeDocument/2006/relationships/customXml" Target="ink/ink3544.xml"/><Relationship Id="rId6948" Type="http://schemas.openxmlformats.org/officeDocument/2006/relationships/image" Target="media/image2550.emf"/><Relationship Id="rId713" Type="http://schemas.openxmlformats.org/officeDocument/2006/relationships/customXml" Target="ink/ink370.xml"/><Relationship Id="rId1343" Type="http://schemas.openxmlformats.org/officeDocument/2006/relationships/customXml" Target="ink/ink669.xml"/><Relationship Id="rId4499" Type="http://schemas.openxmlformats.org/officeDocument/2006/relationships/image" Target="media/image2247.emf"/><Relationship Id="rId5964" Type="http://schemas.openxmlformats.org/officeDocument/2006/relationships/customXml" Target="ink/ink3610.xml"/><Relationship Id="rId1410" Type="http://schemas.openxmlformats.org/officeDocument/2006/relationships/image" Target="media/image702.emf"/><Relationship Id="rId4566" Type="http://schemas.openxmlformats.org/officeDocument/2006/relationships/customXml" Target="ink/ink2280.xml"/><Relationship Id="rId4980" Type="http://schemas.openxmlformats.org/officeDocument/2006/relationships/customXml" Target="ink/ink2632.xml"/><Relationship Id="rId5617" Type="http://schemas.openxmlformats.org/officeDocument/2006/relationships/customXml" Target="ink/ink3267.xml"/><Relationship Id="rId8023" Type="http://schemas.openxmlformats.org/officeDocument/2006/relationships/image" Target="media/image3049.emf"/><Relationship Id="rId3168" Type="http://schemas.openxmlformats.org/officeDocument/2006/relationships/customXml" Target="ink/ink1581.xml"/><Relationship Id="rId3582" Type="http://schemas.openxmlformats.org/officeDocument/2006/relationships/customXml" Target="ink/ink1788.xml"/><Relationship Id="rId4219" Type="http://schemas.openxmlformats.org/officeDocument/2006/relationships/image" Target="media/image2107.emf"/><Relationship Id="rId4633" Type="http://schemas.openxmlformats.org/officeDocument/2006/relationships/image" Target="media/image2314.emf"/><Relationship Id="rId7789" Type="http://schemas.openxmlformats.org/officeDocument/2006/relationships/customXml" Target="ink/ink4812.xml"/><Relationship Id="rId2184" Type="http://schemas.openxmlformats.org/officeDocument/2006/relationships/customXml" Target="ink/ink1089.xml"/><Relationship Id="rId3235" Type="http://schemas.openxmlformats.org/officeDocument/2006/relationships/image" Target="media/image1615.emf"/><Relationship Id="rId7856" Type="http://schemas.openxmlformats.org/officeDocument/2006/relationships/customXml" Target="ink/ink4862.xml"/><Relationship Id="rId156" Type="http://schemas.openxmlformats.org/officeDocument/2006/relationships/image" Target="media/image75.emf"/><Relationship Id="rId570" Type="http://schemas.openxmlformats.org/officeDocument/2006/relationships/image" Target="media/image282.emf"/><Relationship Id="rId2251" Type="http://schemas.openxmlformats.org/officeDocument/2006/relationships/image" Target="media/image1123.emf"/><Relationship Id="rId3302" Type="http://schemas.openxmlformats.org/officeDocument/2006/relationships/customXml" Target="ink/ink1648.xml"/><Relationship Id="rId4700" Type="http://schemas.openxmlformats.org/officeDocument/2006/relationships/customXml" Target="ink/ink2353.xml"/><Relationship Id="rId6458" Type="http://schemas.openxmlformats.org/officeDocument/2006/relationships/customXml" Target="ink/ink4104.xml"/><Relationship Id="rId7509" Type="http://schemas.openxmlformats.org/officeDocument/2006/relationships/customXml" Target="ink/ink4664.xml"/><Relationship Id="rId223" Type="http://schemas.openxmlformats.org/officeDocument/2006/relationships/customXml" Target="ink/ink109.xml"/><Relationship Id="rId6872" Type="http://schemas.openxmlformats.org/officeDocument/2006/relationships/image" Target="media/image2512.emf"/><Relationship Id="rId7923" Type="http://schemas.openxmlformats.org/officeDocument/2006/relationships/image" Target="media/image2999.emf"/><Relationship Id="rId4076" Type="http://schemas.openxmlformats.org/officeDocument/2006/relationships/customXml" Target="ink/ink2035.xml"/><Relationship Id="rId5474" Type="http://schemas.openxmlformats.org/officeDocument/2006/relationships/customXml" Target="ink/ink3124.xml"/><Relationship Id="rId6525" Type="http://schemas.openxmlformats.org/officeDocument/2006/relationships/customXml" Target="ink/ink4171.xml"/><Relationship Id="rId4490" Type="http://schemas.openxmlformats.org/officeDocument/2006/relationships/customXml" Target="ink/ink2242.xml"/><Relationship Id="rId5127" Type="http://schemas.openxmlformats.org/officeDocument/2006/relationships/customXml" Target="ink/ink2777.xml"/><Relationship Id="rId5541" Type="http://schemas.openxmlformats.org/officeDocument/2006/relationships/customXml" Target="ink/ink3191.xml"/><Relationship Id="rId1737" Type="http://schemas.openxmlformats.org/officeDocument/2006/relationships/customXml" Target="ink/ink866.xml"/><Relationship Id="rId3092" Type="http://schemas.openxmlformats.org/officeDocument/2006/relationships/customXml" Target="ink/ink1543.xml"/><Relationship Id="rId4143" Type="http://schemas.openxmlformats.org/officeDocument/2006/relationships/image" Target="media/image2069.emf"/><Relationship Id="rId7299" Type="http://schemas.openxmlformats.org/officeDocument/2006/relationships/customXml" Target="ink/ink4559.xml"/><Relationship Id="rId29" Type="http://schemas.openxmlformats.org/officeDocument/2006/relationships/customXml" Target="ink/ink12.xml"/><Relationship Id="rId4210" Type="http://schemas.openxmlformats.org/officeDocument/2006/relationships/customXml" Target="ink/ink2102.xml"/><Relationship Id="rId7366" Type="http://schemas.openxmlformats.org/officeDocument/2006/relationships/image" Target="media/image2759.emf"/><Relationship Id="rId7780" Type="http://schemas.openxmlformats.org/officeDocument/2006/relationships/image" Target="media/image2961.emf"/><Relationship Id="rId1804" Type="http://schemas.openxmlformats.org/officeDocument/2006/relationships/image" Target="media/image899.emf"/><Relationship Id="rId6382" Type="http://schemas.openxmlformats.org/officeDocument/2006/relationships/customXml" Target="ink/ink4028.xml"/><Relationship Id="rId7019" Type="http://schemas.openxmlformats.org/officeDocument/2006/relationships/customXml" Target="ink/ink4419.xml"/><Relationship Id="rId7433" Type="http://schemas.openxmlformats.org/officeDocument/2006/relationships/customXml" Target="ink/ink4626.xml"/><Relationship Id="rId3976" Type="http://schemas.openxmlformats.org/officeDocument/2006/relationships/customXml" Target="ink/ink1985.xml"/><Relationship Id="rId6035" Type="http://schemas.openxmlformats.org/officeDocument/2006/relationships/customXml" Target="ink/ink3681.xml"/><Relationship Id="rId897" Type="http://schemas.openxmlformats.org/officeDocument/2006/relationships/customXml" Target="ink/ink446.xml"/><Relationship Id="rId2578" Type="http://schemas.openxmlformats.org/officeDocument/2006/relationships/customXml" Target="ink/ink1286.xml"/><Relationship Id="rId2992" Type="http://schemas.openxmlformats.org/officeDocument/2006/relationships/customXml" Target="ink/ink1493.xml"/><Relationship Id="rId3629" Type="http://schemas.openxmlformats.org/officeDocument/2006/relationships/image" Target="media/image1812.emf"/><Relationship Id="rId5051" Type="http://schemas.openxmlformats.org/officeDocument/2006/relationships/customXml" Target="ink/ink2702.xml"/><Relationship Id="rId7500" Type="http://schemas.openxmlformats.org/officeDocument/2006/relationships/image" Target="media/image2826.emf"/><Relationship Id="rId964" Type="http://schemas.openxmlformats.org/officeDocument/2006/relationships/image" Target="media/image479.emf"/><Relationship Id="rId1594" Type="http://schemas.openxmlformats.org/officeDocument/2006/relationships/image" Target="media/image794.emf"/><Relationship Id="rId2645" Type="http://schemas.openxmlformats.org/officeDocument/2006/relationships/image" Target="media/image1320.emf"/><Relationship Id="rId6102" Type="http://schemas.openxmlformats.org/officeDocument/2006/relationships/customXml" Target="ink/ink3748.xml"/><Relationship Id="rId617" Type="http://schemas.openxmlformats.org/officeDocument/2006/relationships/customXml" Target="ink/ink306.xml"/><Relationship Id="rId1247" Type="http://schemas.openxmlformats.org/officeDocument/2006/relationships/customXml" Target="ink/ink621.xml"/><Relationship Id="rId1661" Type="http://schemas.openxmlformats.org/officeDocument/2006/relationships/customXml" Target="ink/ink828.xml"/><Relationship Id="rId2712" Type="http://schemas.openxmlformats.org/officeDocument/2006/relationships/customXml" Target="ink/ink1353.xml"/><Relationship Id="rId5868" Type="http://schemas.openxmlformats.org/officeDocument/2006/relationships/customXml" Target="ink/ink3515.xml"/><Relationship Id="rId6919" Type="http://schemas.openxmlformats.org/officeDocument/2006/relationships/customXml" Target="ink/ink4369.xml"/><Relationship Id="rId1314" Type="http://schemas.openxmlformats.org/officeDocument/2006/relationships/image" Target="media/image654.emf"/><Relationship Id="rId4884" Type="http://schemas.openxmlformats.org/officeDocument/2006/relationships/customXml" Target="ink/ink2537.xml"/><Relationship Id="rId5935" Type="http://schemas.openxmlformats.org/officeDocument/2006/relationships/customXml" Target="ink/ink3581.xml"/><Relationship Id="rId7290" Type="http://schemas.openxmlformats.org/officeDocument/2006/relationships/image" Target="media/image2721.emf"/><Relationship Id="rId3486" Type="http://schemas.openxmlformats.org/officeDocument/2006/relationships/customXml" Target="ink/ink1740.xml"/><Relationship Id="rId4537" Type="http://schemas.openxmlformats.org/officeDocument/2006/relationships/image" Target="media/image2266.emf"/><Relationship Id="rId20" Type="http://schemas.openxmlformats.org/officeDocument/2006/relationships/image" Target="media/image7.emf"/><Relationship Id="rId2088" Type="http://schemas.openxmlformats.org/officeDocument/2006/relationships/customXml" Target="ink/ink1041.xml"/><Relationship Id="rId3139" Type="http://schemas.openxmlformats.org/officeDocument/2006/relationships/image" Target="media/image1567.emf"/><Relationship Id="rId4951" Type="http://schemas.openxmlformats.org/officeDocument/2006/relationships/customXml" Target="ink/ink2604.xml"/><Relationship Id="rId7010" Type="http://schemas.openxmlformats.org/officeDocument/2006/relationships/image" Target="media/image2581.emf"/><Relationship Id="rId474" Type="http://schemas.openxmlformats.org/officeDocument/2006/relationships/image" Target="media/image234.emf"/><Relationship Id="rId2155" Type="http://schemas.openxmlformats.org/officeDocument/2006/relationships/image" Target="media/image1075.emf"/><Relationship Id="rId3553" Type="http://schemas.openxmlformats.org/officeDocument/2006/relationships/image" Target="media/image1774.emf"/><Relationship Id="rId4604" Type="http://schemas.openxmlformats.org/officeDocument/2006/relationships/customXml" Target="ink/ink2299.xml"/><Relationship Id="rId127" Type="http://schemas.openxmlformats.org/officeDocument/2006/relationships/customXml" Target="ink/ink61.xml"/><Relationship Id="rId3206" Type="http://schemas.openxmlformats.org/officeDocument/2006/relationships/customXml" Target="ink/ink1600.xml"/><Relationship Id="rId3620" Type="http://schemas.openxmlformats.org/officeDocument/2006/relationships/customXml" Target="ink/ink1807.xml"/><Relationship Id="rId6776" Type="http://schemas.openxmlformats.org/officeDocument/2006/relationships/image" Target="media/image2464.emf"/><Relationship Id="rId7827" Type="http://schemas.openxmlformats.org/officeDocument/2006/relationships/customXml" Target="ink/ink4844.xml"/><Relationship Id="rId541" Type="http://schemas.openxmlformats.org/officeDocument/2006/relationships/customXml" Target="ink/ink268.xml"/><Relationship Id="rId1171" Type="http://schemas.openxmlformats.org/officeDocument/2006/relationships/customXml" Target="ink/ink583.xml"/><Relationship Id="rId2222" Type="http://schemas.openxmlformats.org/officeDocument/2006/relationships/customXml" Target="ink/ink1108.xml"/><Relationship Id="rId5378" Type="http://schemas.openxmlformats.org/officeDocument/2006/relationships/customXml" Target="ink/ink3028.xml"/><Relationship Id="rId5792" Type="http://schemas.openxmlformats.org/officeDocument/2006/relationships/customXml" Target="ink/ink3440.xml"/><Relationship Id="rId6429" Type="http://schemas.openxmlformats.org/officeDocument/2006/relationships/customXml" Target="ink/ink4075.xml"/><Relationship Id="rId6843" Type="http://schemas.openxmlformats.org/officeDocument/2006/relationships/customXml" Target="ink/ink4331.xml"/><Relationship Id="rId1988" Type="http://schemas.openxmlformats.org/officeDocument/2006/relationships/customXml" Target="ink/ink991.xml"/><Relationship Id="rId4394" Type="http://schemas.openxmlformats.org/officeDocument/2006/relationships/customXml" Target="ink/ink2194.xml"/><Relationship Id="rId5445" Type="http://schemas.openxmlformats.org/officeDocument/2006/relationships/customXml" Target="ink/ink3095.xml"/><Relationship Id="rId4047" Type="http://schemas.openxmlformats.org/officeDocument/2006/relationships/image" Target="media/image2021.emf"/><Relationship Id="rId4461" Type="http://schemas.openxmlformats.org/officeDocument/2006/relationships/image" Target="media/image2228.emf"/><Relationship Id="rId5512" Type="http://schemas.openxmlformats.org/officeDocument/2006/relationships/customXml" Target="ink/ink3162.xml"/><Relationship Id="rId6910" Type="http://schemas.openxmlformats.org/officeDocument/2006/relationships/image" Target="media/image2531.emf"/><Relationship Id="rId3063" Type="http://schemas.openxmlformats.org/officeDocument/2006/relationships/image" Target="media/image1529.emf"/><Relationship Id="rId4114" Type="http://schemas.openxmlformats.org/officeDocument/2006/relationships/customXml" Target="ink/ink2054.xml"/><Relationship Id="rId1708" Type="http://schemas.openxmlformats.org/officeDocument/2006/relationships/image" Target="media/image851.emf"/><Relationship Id="rId3130" Type="http://schemas.openxmlformats.org/officeDocument/2006/relationships/customXml" Target="ink/ink1562.xml"/><Relationship Id="rId6286" Type="http://schemas.openxmlformats.org/officeDocument/2006/relationships/customXml" Target="ink/ink3932.xml"/><Relationship Id="rId7337" Type="http://schemas.openxmlformats.org/officeDocument/2006/relationships/customXml" Target="ink/ink4578.xml"/><Relationship Id="rId7684" Type="http://schemas.openxmlformats.org/officeDocument/2006/relationships/image" Target="media/image2918.emf"/><Relationship Id="rId7751" Type="http://schemas.openxmlformats.org/officeDocument/2006/relationships/customXml" Target="ink/ink4785.xml"/><Relationship Id="rId2896" Type="http://schemas.openxmlformats.org/officeDocument/2006/relationships/customXml" Target="ink/ink1445.xml"/><Relationship Id="rId3947" Type="http://schemas.openxmlformats.org/officeDocument/2006/relationships/image" Target="media/image1971.emf"/><Relationship Id="rId6353" Type="http://schemas.openxmlformats.org/officeDocument/2006/relationships/customXml" Target="ink/ink3999.xml"/><Relationship Id="rId7404" Type="http://schemas.openxmlformats.org/officeDocument/2006/relationships/image" Target="media/image2778.emf"/><Relationship Id="rId868" Type="http://schemas.openxmlformats.org/officeDocument/2006/relationships/image" Target="media/image431.emf"/><Relationship Id="rId1498" Type="http://schemas.openxmlformats.org/officeDocument/2006/relationships/image" Target="media/image746.emf"/><Relationship Id="rId2549" Type="http://schemas.openxmlformats.org/officeDocument/2006/relationships/image" Target="media/image1272.emf"/><Relationship Id="rId2963" Type="http://schemas.openxmlformats.org/officeDocument/2006/relationships/image" Target="media/image1479.emf"/><Relationship Id="rId6006" Type="http://schemas.openxmlformats.org/officeDocument/2006/relationships/customXml" Target="ink/ink3652.xml"/><Relationship Id="rId6420" Type="http://schemas.openxmlformats.org/officeDocument/2006/relationships/customXml" Target="ink/ink4066.xml"/><Relationship Id="rId935" Type="http://schemas.openxmlformats.org/officeDocument/2006/relationships/customXml" Target="ink/ink465.xml"/><Relationship Id="rId1565" Type="http://schemas.openxmlformats.org/officeDocument/2006/relationships/customXml" Target="ink/ink780.xml"/><Relationship Id="rId2616" Type="http://schemas.openxmlformats.org/officeDocument/2006/relationships/customXml" Target="ink/ink1305.xml"/><Relationship Id="rId5022" Type="http://schemas.openxmlformats.org/officeDocument/2006/relationships/customXml" Target="ink/ink2673.xml"/><Relationship Id="rId8178" Type="http://schemas.openxmlformats.org/officeDocument/2006/relationships/customXml" Target="ink/ink5036.xml"/><Relationship Id="rId1218" Type="http://schemas.openxmlformats.org/officeDocument/2006/relationships/image" Target="media/image606.emf"/><Relationship Id="rId7194" Type="http://schemas.openxmlformats.org/officeDocument/2006/relationships/image" Target="media/image2673.emf"/><Relationship Id="rId1632" Type="http://schemas.openxmlformats.org/officeDocument/2006/relationships/image" Target="media/image813.emf"/><Relationship Id="rId4788" Type="http://schemas.openxmlformats.org/officeDocument/2006/relationships/customXml" Target="ink/ink2441.xml"/><Relationship Id="rId5839" Type="http://schemas.openxmlformats.org/officeDocument/2006/relationships/customXml" Target="ink/ink3486.xml"/><Relationship Id="rId7261" Type="http://schemas.openxmlformats.org/officeDocument/2006/relationships/customXml" Target="ink/ink4540.xml"/><Relationship Id="rId4855" Type="http://schemas.openxmlformats.org/officeDocument/2006/relationships/customXml" Target="ink/ink2508.xml"/><Relationship Id="rId5906" Type="http://schemas.openxmlformats.org/officeDocument/2006/relationships/customXml" Target="ink/ink3553.xml"/><Relationship Id="rId3457" Type="http://schemas.openxmlformats.org/officeDocument/2006/relationships/image" Target="media/image1726.emf"/><Relationship Id="rId3871" Type="http://schemas.openxmlformats.org/officeDocument/2006/relationships/image" Target="media/image1933.emf"/><Relationship Id="rId4508" Type="http://schemas.openxmlformats.org/officeDocument/2006/relationships/customXml" Target="ink/ink2251.xml"/><Relationship Id="rId4922" Type="http://schemas.openxmlformats.org/officeDocument/2006/relationships/customXml" Target="ink/ink2575.xml"/><Relationship Id="rId378" Type="http://schemas.openxmlformats.org/officeDocument/2006/relationships/image" Target="media/image186.emf"/><Relationship Id="rId792" Type="http://schemas.openxmlformats.org/officeDocument/2006/relationships/customXml" Target="ink/ink407.xml"/><Relationship Id="rId2059" Type="http://schemas.openxmlformats.org/officeDocument/2006/relationships/image" Target="media/image1027.emf"/><Relationship Id="rId2473" Type="http://schemas.openxmlformats.org/officeDocument/2006/relationships/image" Target="media/image1234.emf"/><Relationship Id="rId3524" Type="http://schemas.openxmlformats.org/officeDocument/2006/relationships/customXml" Target="ink/ink1759.xml"/><Relationship Id="rId445" Type="http://schemas.openxmlformats.org/officeDocument/2006/relationships/customXml" Target="ink/ink220.xml"/><Relationship Id="rId1075" Type="http://schemas.openxmlformats.org/officeDocument/2006/relationships/customXml" Target="ink/ink535.xml"/><Relationship Id="rId2126" Type="http://schemas.openxmlformats.org/officeDocument/2006/relationships/customXml" Target="ink/ink1060.xml"/><Relationship Id="rId2540" Type="http://schemas.openxmlformats.org/officeDocument/2006/relationships/customXml" Target="ink/ink1267.xml"/><Relationship Id="rId5696" Type="http://schemas.openxmlformats.org/officeDocument/2006/relationships/customXml" Target="ink/ink3345.xml"/><Relationship Id="rId6747" Type="http://schemas.openxmlformats.org/officeDocument/2006/relationships/customXml" Target="ink/ink4283.xml"/><Relationship Id="rId512" Type="http://schemas.openxmlformats.org/officeDocument/2006/relationships/image" Target="media/image253.emf"/><Relationship Id="rId1142" Type="http://schemas.openxmlformats.org/officeDocument/2006/relationships/image" Target="media/image568.emf"/><Relationship Id="rId4298" Type="http://schemas.openxmlformats.org/officeDocument/2006/relationships/customXml" Target="ink/ink2146.xml"/><Relationship Id="rId5349" Type="http://schemas.openxmlformats.org/officeDocument/2006/relationships/customXml" Target="ink/ink2999.xml"/><Relationship Id="rId4365" Type="http://schemas.openxmlformats.org/officeDocument/2006/relationships/image" Target="media/image2180.emf"/><Relationship Id="rId5763" Type="http://schemas.openxmlformats.org/officeDocument/2006/relationships/customXml" Target="ink/ink3411.xml"/><Relationship Id="rId6814" Type="http://schemas.openxmlformats.org/officeDocument/2006/relationships/image" Target="media/image2483.emf"/><Relationship Id="rId1959" Type="http://schemas.openxmlformats.org/officeDocument/2006/relationships/image" Target="media/image977.emf"/><Relationship Id="rId4018" Type="http://schemas.openxmlformats.org/officeDocument/2006/relationships/customXml" Target="ink/ink2006.xml"/><Relationship Id="rId5416" Type="http://schemas.openxmlformats.org/officeDocument/2006/relationships/customXml" Target="ink/ink3066.xml"/><Relationship Id="rId5830" Type="http://schemas.openxmlformats.org/officeDocument/2006/relationships/customXml" Target="ink/ink3477.xml"/><Relationship Id="rId3381" Type="http://schemas.openxmlformats.org/officeDocument/2006/relationships/image" Target="media/image1688.emf"/><Relationship Id="rId4432" Type="http://schemas.openxmlformats.org/officeDocument/2006/relationships/customXml" Target="ink/ink2213.xml"/><Relationship Id="rId7588" Type="http://schemas.openxmlformats.org/officeDocument/2006/relationships/image" Target="media/image2870.emf"/><Relationship Id="rId3034" Type="http://schemas.openxmlformats.org/officeDocument/2006/relationships/customXml" Target="ink/ink1514.xml"/><Relationship Id="rId7655" Type="http://schemas.openxmlformats.org/officeDocument/2006/relationships/customXml" Target="ink/ink4737.xml"/><Relationship Id="rId2050" Type="http://schemas.openxmlformats.org/officeDocument/2006/relationships/customXml" Target="ink/ink1022.xml"/><Relationship Id="rId3101" Type="http://schemas.openxmlformats.org/officeDocument/2006/relationships/image" Target="media/image1548.emf"/><Relationship Id="rId6257" Type="http://schemas.openxmlformats.org/officeDocument/2006/relationships/customXml" Target="ink/ink3903.xml"/><Relationship Id="rId6671" Type="http://schemas.openxmlformats.org/officeDocument/2006/relationships/customXml" Target="ink/ink4245.xml"/><Relationship Id="rId7308" Type="http://schemas.openxmlformats.org/officeDocument/2006/relationships/image" Target="media/image2730.emf"/><Relationship Id="rId7722" Type="http://schemas.openxmlformats.org/officeDocument/2006/relationships/image" Target="media/image2930.emf"/><Relationship Id="rId5273" Type="http://schemas.openxmlformats.org/officeDocument/2006/relationships/customXml" Target="ink/ink2923.xml"/><Relationship Id="rId6324" Type="http://schemas.openxmlformats.org/officeDocument/2006/relationships/customXml" Target="ink/ink3970.xml"/><Relationship Id="rId839" Type="http://schemas.openxmlformats.org/officeDocument/2006/relationships/image" Target="media/image412.emf"/><Relationship Id="rId1469" Type="http://schemas.openxmlformats.org/officeDocument/2006/relationships/customXml" Target="ink/ink732.xml"/><Relationship Id="rId2867" Type="http://schemas.openxmlformats.org/officeDocument/2006/relationships/image" Target="media/image1431.emf"/><Relationship Id="rId3918" Type="http://schemas.openxmlformats.org/officeDocument/2006/relationships/customXml" Target="ink/ink1956.xml"/><Relationship Id="rId5340" Type="http://schemas.openxmlformats.org/officeDocument/2006/relationships/customXml" Target="ink/ink2990.xml"/><Relationship Id="rId1883" Type="http://schemas.openxmlformats.org/officeDocument/2006/relationships/customXml" Target="ink/ink939.xml"/><Relationship Id="rId2934" Type="http://schemas.openxmlformats.org/officeDocument/2006/relationships/customXml" Target="ink/ink1464.xml"/><Relationship Id="rId7098" Type="http://schemas.openxmlformats.org/officeDocument/2006/relationships/image" Target="media/image2625.emf"/><Relationship Id="rId8149" Type="http://schemas.openxmlformats.org/officeDocument/2006/relationships/image" Target="media/image3113.emf"/><Relationship Id="rId906" Type="http://schemas.openxmlformats.org/officeDocument/2006/relationships/image" Target="media/image450.emf"/><Relationship Id="rId1536" Type="http://schemas.openxmlformats.org/officeDocument/2006/relationships/image" Target="media/image765.emf"/><Relationship Id="rId1950" Type="http://schemas.openxmlformats.org/officeDocument/2006/relationships/customXml" Target="ink/ink972.xml"/><Relationship Id="rId1603" Type="http://schemas.openxmlformats.org/officeDocument/2006/relationships/customXml" Target="ink/ink799.xml"/><Relationship Id="rId4759" Type="http://schemas.openxmlformats.org/officeDocument/2006/relationships/customXml" Target="ink/ink2412.xml"/><Relationship Id="rId7165" Type="http://schemas.openxmlformats.org/officeDocument/2006/relationships/customXml" Target="ink/ink4492.xml"/><Relationship Id="rId3775" Type="http://schemas.openxmlformats.org/officeDocument/2006/relationships/image" Target="media/image1885.emf"/><Relationship Id="rId4826" Type="http://schemas.openxmlformats.org/officeDocument/2006/relationships/customXml" Target="ink/ink2479.xml"/><Relationship Id="rId6181" Type="http://schemas.openxmlformats.org/officeDocument/2006/relationships/customXml" Target="ink/ink3827.xml"/><Relationship Id="rId7232" Type="http://schemas.openxmlformats.org/officeDocument/2006/relationships/image" Target="media/image2692.emf"/><Relationship Id="rId696" Type="http://schemas.openxmlformats.org/officeDocument/2006/relationships/customXml" Target="ink/ink353.xml"/><Relationship Id="rId2377" Type="http://schemas.openxmlformats.org/officeDocument/2006/relationships/image" Target="media/image1186.emf"/><Relationship Id="rId2791" Type="http://schemas.openxmlformats.org/officeDocument/2006/relationships/image" Target="media/image1393.emf"/><Relationship Id="rId3428" Type="http://schemas.openxmlformats.org/officeDocument/2006/relationships/customXml" Target="ink/ink1711.xml"/><Relationship Id="rId349" Type="http://schemas.openxmlformats.org/officeDocument/2006/relationships/customXml" Target="ink/ink172.xml"/><Relationship Id="rId763" Type="http://schemas.openxmlformats.org/officeDocument/2006/relationships/image" Target="media/image378.emf"/><Relationship Id="rId1393" Type="http://schemas.openxmlformats.org/officeDocument/2006/relationships/customXml" Target="ink/ink694.xml"/><Relationship Id="rId2444" Type="http://schemas.openxmlformats.org/officeDocument/2006/relationships/customXml" Target="ink/ink1219.xml"/><Relationship Id="rId3842" Type="http://schemas.openxmlformats.org/officeDocument/2006/relationships/customXml" Target="ink/ink1918.xml"/><Relationship Id="rId6998" Type="http://schemas.openxmlformats.org/officeDocument/2006/relationships/image" Target="media/image2575.emf"/><Relationship Id="rId416" Type="http://schemas.openxmlformats.org/officeDocument/2006/relationships/image" Target="media/image205.emf"/><Relationship Id="rId1046" Type="http://schemas.openxmlformats.org/officeDocument/2006/relationships/image" Target="media/image520.emf"/><Relationship Id="rId8073" Type="http://schemas.openxmlformats.org/officeDocument/2006/relationships/image" Target="media/image3074.emf"/><Relationship Id="rId830" Type="http://schemas.openxmlformats.org/officeDocument/2006/relationships/image" Target="media/image403.emf"/><Relationship Id="rId1460" Type="http://schemas.openxmlformats.org/officeDocument/2006/relationships/image" Target="media/image727.emf"/><Relationship Id="rId2511" Type="http://schemas.openxmlformats.org/officeDocument/2006/relationships/image" Target="media/image1253.emf"/><Relationship Id="rId5667" Type="http://schemas.openxmlformats.org/officeDocument/2006/relationships/customXml" Target="ink/ink3316.xml"/><Relationship Id="rId6718" Type="http://schemas.openxmlformats.org/officeDocument/2006/relationships/image" Target="media/image2435.emf"/><Relationship Id="rId1113" Type="http://schemas.openxmlformats.org/officeDocument/2006/relationships/customXml" Target="ink/ink554.xml"/><Relationship Id="rId4269" Type="http://schemas.openxmlformats.org/officeDocument/2006/relationships/image" Target="media/image2132.emf"/><Relationship Id="rId4683" Type="http://schemas.openxmlformats.org/officeDocument/2006/relationships/image" Target="media/image2339.emf"/><Relationship Id="rId5734" Type="http://schemas.openxmlformats.org/officeDocument/2006/relationships/customXml" Target="ink/ink3383.xml"/><Relationship Id="rId8140" Type="http://schemas.openxmlformats.org/officeDocument/2006/relationships/customXml" Target="ink/ink5017.xml"/><Relationship Id="rId3285" Type="http://schemas.openxmlformats.org/officeDocument/2006/relationships/image" Target="media/image1640.emf"/><Relationship Id="rId4336" Type="http://schemas.openxmlformats.org/officeDocument/2006/relationships/image" Target="media/image2165.emf"/><Relationship Id="rId4750" Type="http://schemas.openxmlformats.org/officeDocument/2006/relationships/customXml" Target="ink/ink2403.xml"/><Relationship Id="rId5801" Type="http://schemas.openxmlformats.org/officeDocument/2006/relationships/customXml" Target="ink/ink3449.xml"/><Relationship Id="rId3352" Type="http://schemas.openxmlformats.org/officeDocument/2006/relationships/customXml" Target="ink/ink1673.xml"/><Relationship Id="rId4403" Type="http://schemas.openxmlformats.org/officeDocument/2006/relationships/image" Target="media/image2199.emf"/><Relationship Id="rId7559" Type="http://schemas.openxmlformats.org/officeDocument/2006/relationships/customXml" Target="ink/ink4689.xml"/><Relationship Id="rId273" Type="http://schemas.openxmlformats.org/officeDocument/2006/relationships/customXml" Target="ink/ink134.xml"/><Relationship Id="rId3005" Type="http://schemas.openxmlformats.org/officeDocument/2006/relationships/image" Target="media/image1500.emf"/><Relationship Id="rId6575" Type="http://schemas.openxmlformats.org/officeDocument/2006/relationships/customXml" Target="ink/ink4197.xml"/><Relationship Id="rId7626" Type="http://schemas.openxmlformats.org/officeDocument/2006/relationships/image" Target="media/image2889.emf"/><Relationship Id="rId7973" Type="http://schemas.openxmlformats.org/officeDocument/2006/relationships/image" Target="media/image3024.emf"/><Relationship Id="rId340" Type="http://schemas.openxmlformats.org/officeDocument/2006/relationships/image" Target="media/image167.emf"/><Relationship Id="rId2021" Type="http://schemas.openxmlformats.org/officeDocument/2006/relationships/image" Target="media/image1008.emf"/><Relationship Id="rId5177" Type="http://schemas.openxmlformats.org/officeDocument/2006/relationships/customXml" Target="ink/ink2827.xml"/><Relationship Id="rId6228" Type="http://schemas.openxmlformats.org/officeDocument/2006/relationships/customXml" Target="ink/ink3874.xml"/><Relationship Id="rId4193" Type="http://schemas.openxmlformats.org/officeDocument/2006/relationships/image" Target="media/image2094.emf"/><Relationship Id="rId5591" Type="http://schemas.openxmlformats.org/officeDocument/2006/relationships/customXml" Target="ink/ink3241.xml"/><Relationship Id="rId6642" Type="http://schemas.openxmlformats.org/officeDocument/2006/relationships/image" Target="media/image2397.emf"/><Relationship Id="rId1787" Type="http://schemas.openxmlformats.org/officeDocument/2006/relationships/customXml" Target="ink/ink891.xml"/><Relationship Id="rId2838" Type="http://schemas.openxmlformats.org/officeDocument/2006/relationships/customXml" Target="ink/ink1416.xml"/><Relationship Id="rId5244" Type="http://schemas.openxmlformats.org/officeDocument/2006/relationships/customXml" Target="ink/ink2894.xml"/><Relationship Id="rId79" Type="http://schemas.openxmlformats.org/officeDocument/2006/relationships/customXml" Target="ink/ink37.xml"/><Relationship Id="rId1854" Type="http://schemas.openxmlformats.org/officeDocument/2006/relationships/image" Target="media/image924.emf"/><Relationship Id="rId2905" Type="http://schemas.openxmlformats.org/officeDocument/2006/relationships/image" Target="media/image1450.emf"/><Relationship Id="rId4260" Type="http://schemas.openxmlformats.org/officeDocument/2006/relationships/customXml" Target="ink/ink2127.xml"/><Relationship Id="rId5311" Type="http://schemas.openxmlformats.org/officeDocument/2006/relationships/customXml" Target="ink/ink2961.xml"/><Relationship Id="rId1507" Type="http://schemas.openxmlformats.org/officeDocument/2006/relationships/customXml" Target="ink/ink751.xml"/><Relationship Id="rId7069" Type="http://schemas.openxmlformats.org/officeDocument/2006/relationships/customXml" Target="ink/ink4444.xml"/><Relationship Id="rId7483" Type="http://schemas.openxmlformats.org/officeDocument/2006/relationships/customXml" Target="ink/ink4651.xml"/><Relationship Id="rId1921" Type="http://schemas.openxmlformats.org/officeDocument/2006/relationships/image" Target="media/image958.emf"/><Relationship Id="rId3679" Type="http://schemas.openxmlformats.org/officeDocument/2006/relationships/image" Target="media/image1837.emf"/><Relationship Id="rId6085" Type="http://schemas.openxmlformats.org/officeDocument/2006/relationships/customXml" Target="ink/ink3731.xml"/><Relationship Id="rId7136" Type="http://schemas.openxmlformats.org/officeDocument/2006/relationships/image" Target="media/image2644.emf"/><Relationship Id="rId7550" Type="http://schemas.openxmlformats.org/officeDocument/2006/relationships/image" Target="media/image2851.emf"/><Relationship Id="rId6152" Type="http://schemas.openxmlformats.org/officeDocument/2006/relationships/customXml" Target="ink/ink3798.xml"/><Relationship Id="rId7203" Type="http://schemas.openxmlformats.org/officeDocument/2006/relationships/customXml" Target="ink/ink4511.xml"/><Relationship Id="rId1297" Type="http://schemas.openxmlformats.org/officeDocument/2006/relationships/customXml" Target="ink/ink646.xml"/><Relationship Id="rId2695" Type="http://schemas.openxmlformats.org/officeDocument/2006/relationships/image" Target="media/image1345.emf"/><Relationship Id="rId3746" Type="http://schemas.openxmlformats.org/officeDocument/2006/relationships/customXml" Target="ink/ink1870.xml"/><Relationship Id="rId667" Type="http://schemas.openxmlformats.org/officeDocument/2006/relationships/customXml" Target="ink/ink331.xml"/><Relationship Id="rId2348" Type="http://schemas.openxmlformats.org/officeDocument/2006/relationships/customXml" Target="ink/ink1171.xml"/><Relationship Id="rId2762" Type="http://schemas.openxmlformats.org/officeDocument/2006/relationships/customXml" Target="ink/ink1378.xml"/><Relationship Id="rId3813" Type="http://schemas.openxmlformats.org/officeDocument/2006/relationships/image" Target="media/image1904.emf"/><Relationship Id="rId6969" Type="http://schemas.openxmlformats.org/officeDocument/2006/relationships/customXml" Target="ink/ink4394.xml"/><Relationship Id="rId734" Type="http://schemas.openxmlformats.org/officeDocument/2006/relationships/image" Target="media/image349.emf"/><Relationship Id="rId1364" Type="http://schemas.openxmlformats.org/officeDocument/2006/relationships/image" Target="media/image679.emf"/><Relationship Id="rId2415" Type="http://schemas.openxmlformats.org/officeDocument/2006/relationships/image" Target="media/image1205.emf"/><Relationship Id="rId5985" Type="http://schemas.openxmlformats.org/officeDocument/2006/relationships/customXml" Target="ink/ink3631.xml"/><Relationship Id="rId70" Type="http://schemas.openxmlformats.org/officeDocument/2006/relationships/image" Target="media/image32.emf"/><Relationship Id="rId801" Type="http://schemas.openxmlformats.org/officeDocument/2006/relationships/customXml" Target="ink/ink416.xml"/><Relationship Id="rId1017" Type="http://schemas.openxmlformats.org/officeDocument/2006/relationships/customXml" Target="ink/ink506.xml"/><Relationship Id="rId1431" Type="http://schemas.openxmlformats.org/officeDocument/2006/relationships/customXml" Target="ink/ink713.xml"/><Relationship Id="rId4587" Type="http://schemas.openxmlformats.org/officeDocument/2006/relationships/image" Target="media/image2291.emf"/><Relationship Id="rId5638" Type="http://schemas.openxmlformats.org/officeDocument/2006/relationships/customXml" Target="ink/ink3287.xml"/><Relationship Id="rId8044" Type="http://schemas.openxmlformats.org/officeDocument/2006/relationships/customXml" Target="ink/ink4970.xml"/><Relationship Id="rId3189" Type="http://schemas.openxmlformats.org/officeDocument/2006/relationships/image" Target="media/image1592.emf"/><Relationship Id="rId4654" Type="http://schemas.openxmlformats.org/officeDocument/2006/relationships/customXml" Target="ink/ink2324.xml"/><Relationship Id="rId7060" Type="http://schemas.openxmlformats.org/officeDocument/2006/relationships/image" Target="media/image2606.emf"/><Relationship Id="rId8111" Type="http://schemas.openxmlformats.org/officeDocument/2006/relationships/image" Target="media/image3094.emf"/><Relationship Id="rId3256" Type="http://schemas.openxmlformats.org/officeDocument/2006/relationships/customXml" Target="ink/ink1625.xml"/><Relationship Id="rId4307" Type="http://schemas.openxmlformats.org/officeDocument/2006/relationships/image" Target="media/image2151.emf"/><Relationship Id="rId5705" Type="http://schemas.openxmlformats.org/officeDocument/2006/relationships/customXml" Target="ink/ink3354.xml"/><Relationship Id="rId177" Type="http://schemas.openxmlformats.org/officeDocument/2006/relationships/customXml" Target="ink/ink86.xml"/><Relationship Id="rId591" Type="http://schemas.openxmlformats.org/officeDocument/2006/relationships/customXml" Target="ink/ink293.xml"/><Relationship Id="rId2272" Type="http://schemas.openxmlformats.org/officeDocument/2006/relationships/customXml" Target="ink/ink1133.xml"/><Relationship Id="rId3670" Type="http://schemas.openxmlformats.org/officeDocument/2006/relationships/customXml" Target="ink/ink1832.xml"/><Relationship Id="rId4721" Type="http://schemas.openxmlformats.org/officeDocument/2006/relationships/customXml" Target="ink/ink2374.xml"/><Relationship Id="rId7877" Type="http://schemas.openxmlformats.org/officeDocument/2006/relationships/customXml" Target="ink/ink4883.xml"/><Relationship Id="rId244" Type="http://schemas.openxmlformats.org/officeDocument/2006/relationships/image" Target="media/image119.emf"/><Relationship Id="rId3323" Type="http://schemas.openxmlformats.org/officeDocument/2006/relationships/image" Target="media/image1659.emf"/><Relationship Id="rId6479" Type="http://schemas.openxmlformats.org/officeDocument/2006/relationships/customXml" Target="ink/ink4125.xml"/><Relationship Id="rId6893" Type="http://schemas.openxmlformats.org/officeDocument/2006/relationships/customXml" Target="ink/ink4356.xml"/><Relationship Id="rId7944" Type="http://schemas.openxmlformats.org/officeDocument/2006/relationships/customXml" Target="ink/ink4920.xml"/><Relationship Id="rId5495" Type="http://schemas.openxmlformats.org/officeDocument/2006/relationships/customXml" Target="ink/ink3145.xml"/><Relationship Id="rId6546" Type="http://schemas.openxmlformats.org/officeDocument/2006/relationships/image" Target="media/image2349.emf"/><Relationship Id="rId6960" Type="http://schemas.openxmlformats.org/officeDocument/2006/relationships/image" Target="media/image2556.emf"/><Relationship Id="rId311" Type="http://schemas.openxmlformats.org/officeDocument/2006/relationships/customXml" Target="ink/ink153.xml"/><Relationship Id="rId4097" Type="http://schemas.openxmlformats.org/officeDocument/2006/relationships/image" Target="media/image2046.emf"/><Relationship Id="rId5148" Type="http://schemas.openxmlformats.org/officeDocument/2006/relationships/customXml" Target="ink/ink2798.xml"/><Relationship Id="rId5562" Type="http://schemas.openxmlformats.org/officeDocument/2006/relationships/customXml" Target="ink/ink3212.xml"/><Relationship Id="rId6613" Type="http://schemas.openxmlformats.org/officeDocument/2006/relationships/customXml" Target="ink/ink4216.xml"/><Relationship Id="rId1758" Type="http://schemas.openxmlformats.org/officeDocument/2006/relationships/image" Target="media/image876.emf"/><Relationship Id="rId2809" Type="http://schemas.openxmlformats.org/officeDocument/2006/relationships/image" Target="media/image1402.emf"/><Relationship Id="rId4164" Type="http://schemas.openxmlformats.org/officeDocument/2006/relationships/customXml" Target="ink/ink2079.xml"/><Relationship Id="rId5215" Type="http://schemas.openxmlformats.org/officeDocument/2006/relationships/customXml" Target="ink/ink2865.xml"/><Relationship Id="rId3180" Type="http://schemas.openxmlformats.org/officeDocument/2006/relationships/customXml" Target="ink/ink1587.xml"/><Relationship Id="rId4231" Type="http://schemas.openxmlformats.org/officeDocument/2006/relationships/image" Target="media/image2113.emf"/><Relationship Id="rId7387" Type="http://schemas.openxmlformats.org/officeDocument/2006/relationships/customXml" Target="ink/ink4603.xml"/><Relationship Id="rId1825" Type="http://schemas.openxmlformats.org/officeDocument/2006/relationships/customXml" Target="ink/ink910.xml"/><Relationship Id="rId3997" Type="http://schemas.openxmlformats.org/officeDocument/2006/relationships/image" Target="media/image1996.emf"/><Relationship Id="rId6056" Type="http://schemas.openxmlformats.org/officeDocument/2006/relationships/customXml" Target="ink/ink3702.xml"/><Relationship Id="rId7454" Type="http://schemas.openxmlformats.org/officeDocument/2006/relationships/image" Target="media/image2803.emf"/><Relationship Id="rId2599" Type="http://schemas.openxmlformats.org/officeDocument/2006/relationships/image" Target="media/image1297.emf"/><Relationship Id="rId6470" Type="http://schemas.openxmlformats.org/officeDocument/2006/relationships/customXml" Target="ink/ink4116.xml"/><Relationship Id="rId7107" Type="http://schemas.openxmlformats.org/officeDocument/2006/relationships/customXml" Target="ink/ink4463.xml"/><Relationship Id="rId7521" Type="http://schemas.openxmlformats.org/officeDocument/2006/relationships/customXml" Target="ink/ink4670.xml"/><Relationship Id="rId985" Type="http://schemas.openxmlformats.org/officeDocument/2006/relationships/customXml" Target="ink/ink490.xml"/><Relationship Id="rId2666" Type="http://schemas.openxmlformats.org/officeDocument/2006/relationships/customXml" Target="ink/ink1330.xml"/><Relationship Id="rId3717" Type="http://schemas.openxmlformats.org/officeDocument/2006/relationships/image" Target="media/image1856.emf"/><Relationship Id="rId5072" Type="http://schemas.openxmlformats.org/officeDocument/2006/relationships/customXml" Target="ink/ink2723.xml"/><Relationship Id="rId6123" Type="http://schemas.openxmlformats.org/officeDocument/2006/relationships/customXml" Target="ink/ink3769.xml"/><Relationship Id="rId638" Type="http://schemas.openxmlformats.org/officeDocument/2006/relationships/image" Target="media/image316.emf"/><Relationship Id="rId1268" Type="http://schemas.openxmlformats.org/officeDocument/2006/relationships/image" Target="media/image631.emf"/><Relationship Id="rId1682" Type="http://schemas.openxmlformats.org/officeDocument/2006/relationships/image" Target="media/image838.emf"/><Relationship Id="rId2319" Type="http://schemas.openxmlformats.org/officeDocument/2006/relationships/image" Target="media/image1157.emf"/><Relationship Id="rId2733" Type="http://schemas.openxmlformats.org/officeDocument/2006/relationships/image" Target="media/image1364.emf"/><Relationship Id="rId5889" Type="http://schemas.openxmlformats.org/officeDocument/2006/relationships/customXml" Target="ink/ink3536.xml"/><Relationship Id="rId705" Type="http://schemas.openxmlformats.org/officeDocument/2006/relationships/customXml" Target="ink/ink362.xml"/><Relationship Id="rId1335" Type="http://schemas.openxmlformats.org/officeDocument/2006/relationships/customXml" Target="ink/ink665.xml"/><Relationship Id="rId2800" Type="http://schemas.openxmlformats.org/officeDocument/2006/relationships/customXml" Target="ink/ink1397.xml"/><Relationship Id="rId5956" Type="http://schemas.openxmlformats.org/officeDocument/2006/relationships/customXml" Target="ink/ink3602.xml"/><Relationship Id="rId8015" Type="http://schemas.openxmlformats.org/officeDocument/2006/relationships/image" Target="media/image3045.emf"/><Relationship Id="rId41" Type="http://schemas.openxmlformats.org/officeDocument/2006/relationships/customXml" Target="ink/ink18.xml"/><Relationship Id="rId1402" Type="http://schemas.openxmlformats.org/officeDocument/2006/relationships/image" Target="media/image698.emf"/><Relationship Id="rId4558" Type="http://schemas.openxmlformats.org/officeDocument/2006/relationships/customXml" Target="ink/ink2276.xml"/><Relationship Id="rId4972" Type="http://schemas.openxmlformats.org/officeDocument/2006/relationships/customXml" Target="ink/ink2624.xml"/><Relationship Id="rId5609" Type="http://schemas.openxmlformats.org/officeDocument/2006/relationships/customXml" Target="ink/ink3259.xml"/><Relationship Id="rId7031" Type="http://schemas.openxmlformats.org/officeDocument/2006/relationships/customXml" Target="ink/ink4425.xml"/><Relationship Id="rId3574" Type="http://schemas.openxmlformats.org/officeDocument/2006/relationships/customXml" Target="ink/ink1784.xml"/><Relationship Id="rId4625" Type="http://schemas.openxmlformats.org/officeDocument/2006/relationships/image" Target="media/image2310.emf"/><Relationship Id="rId495" Type="http://schemas.openxmlformats.org/officeDocument/2006/relationships/customXml" Target="ink/ink245.xml"/><Relationship Id="rId2176" Type="http://schemas.openxmlformats.org/officeDocument/2006/relationships/customXml" Target="ink/ink1085.xml"/><Relationship Id="rId2590" Type="http://schemas.openxmlformats.org/officeDocument/2006/relationships/customXml" Target="ink/ink1292.xml"/><Relationship Id="rId3227" Type="http://schemas.openxmlformats.org/officeDocument/2006/relationships/image" Target="media/image1611.emf"/><Relationship Id="rId3641" Type="http://schemas.openxmlformats.org/officeDocument/2006/relationships/image" Target="media/image1818.emf"/><Relationship Id="rId6797" Type="http://schemas.openxmlformats.org/officeDocument/2006/relationships/customXml" Target="ink/ink4308.xml"/><Relationship Id="rId7848" Type="http://schemas.openxmlformats.org/officeDocument/2006/relationships/customXml" Target="ink/ink4856.xml"/><Relationship Id="rId148" Type="http://schemas.openxmlformats.org/officeDocument/2006/relationships/image" Target="media/image71.emf"/><Relationship Id="rId562" Type="http://schemas.openxmlformats.org/officeDocument/2006/relationships/image" Target="media/image278.emf"/><Relationship Id="rId1192" Type="http://schemas.openxmlformats.org/officeDocument/2006/relationships/image" Target="media/image593.emf"/><Relationship Id="rId2243" Type="http://schemas.openxmlformats.org/officeDocument/2006/relationships/image" Target="media/image1119.emf"/><Relationship Id="rId5399" Type="http://schemas.openxmlformats.org/officeDocument/2006/relationships/customXml" Target="ink/ink3049.xml"/><Relationship Id="rId6864" Type="http://schemas.openxmlformats.org/officeDocument/2006/relationships/image" Target="media/image2508.emf"/><Relationship Id="rId7915" Type="http://schemas.openxmlformats.org/officeDocument/2006/relationships/image" Target="media/image2995.emf"/><Relationship Id="rId215" Type="http://schemas.openxmlformats.org/officeDocument/2006/relationships/customXml" Target="ink/ink105.xml"/><Relationship Id="rId2310" Type="http://schemas.openxmlformats.org/officeDocument/2006/relationships/customXml" Target="ink/ink1152.xml"/><Relationship Id="rId5466" Type="http://schemas.openxmlformats.org/officeDocument/2006/relationships/customXml" Target="ink/ink3116.xml"/><Relationship Id="rId6517" Type="http://schemas.openxmlformats.org/officeDocument/2006/relationships/customXml" Target="ink/ink4163.xml"/><Relationship Id="rId4068" Type="http://schemas.openxmlformats.org/officeDocument/2006/relationships/customXml" Target="ink/ink2031.xml"/><Relationship Id="rId4482" Type="http://schemas.openxmlformats.org/officeDocument/2006/relationships/customXml" Target="ink/ink2238.xml"/><Relationship Id="rId5119" Type="http://schemas.openxmlformats.org/officeDocument/2006/relationships/customXml" Target="ink/ink2769.xml"/><Relationship Id="rId5880" Type="http://schemas.openxmlformats.org/officeDocument/2006/relationships/customXml" Target="ink/ink3527.xml"/><Relationship Id="rId6931" Type="http://schemas.openxmlformats.org/officeDocument/2006/relationships/customXml" Target="ink/ink4375.xml"/><Relationship Id="rId3084" Type="http://schemas.openxmlformats.org/officeDocument/2006/relationships/customXml" Target="ink/ink1539.xml"/><Relationship Id="rId4135" Type="http://schemas.openxmlformats.org/officeDocument/2006/relationships/image" Target="media/image2065.emf"/><Relationship Id="rId5533" Type="http://schemas.openxmlformats.org/officeDocument/2006/relationships/customXml" Target="ink/ink3183.xml"/><Relationship Id="rId1729" Type="http://schemas.openxmlformats.org/officeDocument/2006/relationships/customXml" Target="ink/ink862.xml"/><Relationship Id="rId5600" Type="http://schemas.openxmlformats.org/officeDocument/2006/relationships/customXml" Target="ink/ink3250.xml"/><Relationship Id="rId3151" Type="http://schemas.openxmlformats.org/officeDocument/2006/relationships/image" Target="media/image1573.emf"/><Relationship Id="rId4202" Type="http://schemas.openxmlformats.org/officeDocument/2006/relationships/customXml" Target="ink/ink2098.xml"/><Relationship Id="rId7358" Type="http://schemas.openxmlformats.org/officeDocument/2006/relationships/image" Target="media/image2755.emf"/><Relationship Id="rId7772" Type="http://schemas.openxmlformats.org/officeDocument/2006/relationships/image" Target="media/image2954.emf"/><Relationship Id="rId3968" Type="http://schemas.openxmlformats.org/officeDocument/2006/relationships/customXml" Target="ink/ink1981.xml"/><Relationship Id="rId6374" Type="http://schemas.openxmlformats.org/officeDocument/2006/relationships/customXml" Target="ink/ink4020.xml"/><Relationship Id="rId7425" Type="http://schemas.openxmlformats.org/officeDocument/2006/relationships/customXml" Target="ink/ink4622.xml"/><Relationship Id="rId5" Type="http://schemas.openxmlformats.org/officeDocument/2006/relationships/footnotes" Target="footnotes.xml"/><Relationship Id="rId889" Type="http://schemas.openxmlformats.org/officeDocument/2006/relationships/customXml" Target="ink/ink442.xml"/><Relationship Id="rId5390" Type="http://schemas.openxmlformats.org/officeDocument/2006/relationships/customXml" Target="ink/ink3040.xml"/><Relationship Id="rId6027" Type="http://schemas.openxmlformats.org/officeDocument/2006/relationships/customXml" Target="ink/ink3673.xml"/><Relationship Id="rId6441" Type="http://schemas.openxmlformats.org/officeDocument/2006/relationships/customXml" Target="ink/ink4087.xml"/><Relationship Id="rId1586" Type="http://schemas.openxmlformats.org/officeDocument/2006/relationships/image" Target="media/image790.emf"/><Relationship Id="rId2984" Type="http://schemas.openxmlformats.org/officeDocument/2006/relationships/customXml" Target="ink/ink1489.xml"/><Relationship Id="rId5043" Type="http://schemas.openxmlformats.org/officeDocument/2006/relationships/customXml" Target="ink/ink2694.xml"/><Relationship Id="rId8199" Type="http://schemas.openxmlformats.org/officeDocument/2006/relationships/fontTable" Target="fontTable.xml"/><Relationship Id="rId609" Type="http://schemas.openxmlformats.org/officeDocument/2006/relationships/customXml" Target="ink/ink302.xml"/><Relationship Id="rId956" Type="http://schemas.openxmlformats.org/officeDocument/2006/relationships/image" Target="media/image475.emf"/><Relationship Id="rId1239" Type="http://schemas.openxmlformats.org/officeDocument/2006/relationships/customXml" Target="ink/ink617.xml"/><Relationship Id="rId2637" Type="http://schemas.openxmlformats.org/officeDocument/2006/relationships/image" Target="media/image1316.emf"/><Relationship Id="rId5110" Type="http://schemas.openxmlformats.org/officeDocument/2006/relationships/customXml" Target="ink/ink2760.xml"/><Relationship Id="rId1653" Type="http://schemas.openxmlformats.org/officeDocument/2006/relationships/customXml" Target="ink/ink824.xml"/><Relationship Id="rId2704" Type="http://schemas.openxmlformats.org/officeDocument/2006/relationships/customXml" Target="ink/ink1349.xml"/><Relationship Id="rId1306" Type="http://schemas.openxmlformats.org/officeDocument/2006/relationships/image" Target="media/image650.emf"/><Relationship Id="rId1720" Type="http://schemas.openxmlformats.org/officeDocument/2006/relationships/image" Target="media/image857.emf"/><Relationship Id="rId4876" Type="http://schemas.openxmlformats.org/officeDocument/2006/relationships/customXml" Target="ink/ink2529.xml"/><Relationship Id="rId5927" Type="http://schemas.openxmlformats.org/officeDocument/2006/relationships/customXml" Target="ink/ink3573.xml"/><Relationship Id="rId7282" Type="http://schemas.openxmlformats.org/officeDocument/2006/relationships/image" Target="media/image2717.emf"/><Relationship Id="rId12" Type="http://schemas.openxmlformats.org/officeDocument/2006/relationships/image" Target="media/image3.emf"/><Relationship Id="rId3478" Type="http://schemas.openxmlformats.org/officeDocument/2006/relationships/customXml" Target="ink/ink1736.xml"/><Relationship Id="rId3892" Type="http://schemas.openxmlformats.org/officeDocument/2006/relationships/customXml" Target="ink/ink1943.xml"/><Relationship Id="rId4529" Type="http://schemas.openxmlformats.org/officeDocument/2006/relationships/image" Target="media/image2262.emf"/><Relationship Id="rId4943" Type="http://schemas.openxmlformats.org/officeDocument/2006/relationships/customXml" Target="ink/ink2596.xml"/><Relationship Id="rId399" Type="http://schemas.openxmlformats.org/officeDocument/2006/relationships/customXml" Target="ink/ink197.xml"/><Relationship Id="rId2494" Type="http://schemas.openxmlformats.org/officeDocument/2006/relationships/customXml" Target="ink/ink1244.xml"/><Relationship Id="rId3545" Type="http://schemas.openxmlformats.org/officeDocument/2006/relationships/image" Target="media/image1770.emf"/><Relationship Id="rId7002" Type="http://schemas.openxmlformats.org/officeDocument/2006/relationships/image" Target="media/image2577.emf"/><Relationship Id="rId466" Type="http://schemas.openxmlformats.org/officeDocument/2006/relationships/image" Target="media/image230.emf"/><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image" Target="media/image1071.emf"/><Relationship Id="rId2561" Type="http://schemas.openxmlformats.org/officeDocument/2006/relationships/image" Target="media/image1278.emf"/><Relationship Id="rId119" Type="http://schemas.openxmlformats.org/officeDocument/2006/relationships/customXml" Target="ink/ink57.xml"/><Relationship Id="rId533" Type="http://schemas.openxmlformats.org/officeDocument/2006/relationships/customXml" Target="ink/ink264.xml"/><Relationship Id="rId1163" Type="http://schemas.openxmlformats.org/officeDocument/2006/relationships/customXml" Target="ink/ink579.xml"/><Relationship Id="rId2214" Type="http://schemas.openxmlformats.org/officeDocument/2006/relationships/customXml" Target="ink/ink1104.xml"/><Relationship Id="rId3612" Type="http://schemas.openxmlformats.org/officeDocument/2006/relationships/customXml" Target="ink/ink1803.xml"/><Relationship Id="rId6768" Type="http://schemas.openxmlformats.org/officeDocument/2006/relationships/image" Target="media/image2460.emf"/><Relationship Id="rId7819" Type="http://schemas.openxmlformats.org/officeDocument/2006/relationships/customXml" Target="ink/ink4836.xml"/><Relationship Id="rId8190" Type="http://schemas.openxmlformats.org/officeDocument/2006/relationships/customXml" Target="ink/ink5042.xml"/><Relationship Id="rId5784" Type="http://schemas.openxmlformats.org/officeDocument/2006/relationships/customXml" Target="ink/ink3432.xml"/><Relationship Id="rId6835" Type="http://schemas.openxmlformats.org/officeDocument/2006/relationships/customXml" Target="ink/ink4327.xml"/><Relationship Id="rId600" Type="http://schemas.openxmlformats.org/officeDocument/2006/relationships/image" Target="media/image297.emf"/><Relationship Id="rId1230" Type="http://schemas.openxmlformats.org/officeDocument/2006/relationships/image" Target="media/image612.emf"/><Relationship Id="rId4386" Type="http://schemas.openxmlformats.org/officeDocument/2006/relationships/customXml" Target="ink/ink2190.xml"/><Relationship Id="rId5437" Type="http://schemas.openxmlformats.org/officeDocument/2006/relationships/customXml" Target="ink/ink3087.xml"/><Relationship Id="rId5851" Type="http://schemas.openxmlformats.org/officeDocument/2006/relationships/customXml" Target="ink/ink3498.xml"/><Relationship Id="rId6902" Type="http://schemas.openxmlformats.org/officeDocument/2006/relationships/image" Target="media/image2527.emf"/><Relationship Id="rId4039" Type="http://schemas.openxmlformats.org/officeDocument/2006/relationships/image" Target="media/image2017.emf"/><Relationship Id="rId4453" Type="http://schemas.openxmlformats.org/officeDocument/2006/relationships/image" Target="media/image2224.emf"/><Relationship Id="rId5504" Type="http://schemas.openxmlformats.org/officeDocument/2006/relationships/customXml" Target="ink/ink3154.xml"/><Relationship Id="rId3055" Type="http://schemas.openxmlformats.org/officeDocument/2006/relationships/image" Target="media/image1525.emf"/><Relationship Id="rId4106" Type="http://schemas.openxmlformats.org/officeDocument/2006/relationships/customXml" Target="ink/ink2050.xml"/><Relationship Id="rId4520" Type="http://schemas.openxmlformats.org/officeDocument/2006/relationships/customXml" Target="ink/ink2257.xml"/><Relationship Id="rId7676" Type="http://schemas.openxmlformats.org/officeDocument/2006/relationships/image" Target="media/image2914.emf"/><Relationship Id="rId390" Type="http://schemas.openxmlformats.org/officeDocument/2006/relationships/image" Target="media/image192.emf"/><Relationship Id="rId2071" Type="http://schemas.openxmlformats.org/officeDocument/2006/relationships/image" Target="media/image1033.emf"/><Relationship Id="rId3122" Type="http://schemas.openxmlformats.org/officeDocument/2006/relationships/customXml" Target="ink/ink1558.xml"/><Relationship Id="rId6278" Type="http://schemas.openxmlformats.org/officeDocument/2006/relationships/customXml" Target="ink/ink3924.xml"/><Relationship Id="rId6692" Type="http://schemas.openxmlformats.org/officeDocument/2006/relationships/image" Target="media/image2422.emf"/><Relationship Id="rId7329" Type="http://schemas.openxmlformats.org/officeDocument/2006/relationships/customXml" Target="ink/ink4574.xml"/><Relationship Id="rId5294" Type="http://schemas.openxmlformats.org/officeDocument/2006/relationships/customXml" Target="ink/ink2944.xml"/><Relationship Id="rId6345" Type="http://schemas.openxmlformats.org/officeDocument/2006/relationships/customXml" Target="ink/ink3991.xml"/><Relationship Id="rId7743" Type="http://schemas.openxmlformats.org/officeDocument/2006/relationships/customXml" Target="ink/ink4781.xml"/><Relationship Id="rId110" Type="http://schemas.openxmlformats.org/officeDocument/2006/relationships/image" Target="media/image52.emf"/><Relationship Id="rId2888" Type="http://schemas.openxmlformats.org/officeDocument/2006/relationships/customXml" Target="ink/ink1441.xml"/><Relationship Id="rId3939" Type="http://schemas.openxmlformats.org/officeDocument/2006/relationships/image" Target="media/image1967.emf"/><Relationship Id="rId7810" Type="http://schemas.openxmlformats.org/officeDocument/2006/relationships/image" Target="media/image2968.emf"/><Relationship Id="rId2955" Type="http://schemas.openxmlformats.org/officeDocument/2006/relationships/image" Target="media/image1475.emf"/><Relationship Id="rId5361" Type="http://schemas.openxmlformats.org/officeDocument/2006/relationships/customXml" Target="ink/ink3011.xml"/><Relationship Id="rId6412" Type="http://schemas.openxmlformats.org/officeDocument/2006/relationships/customXml" Target="ink/ink4058.xml"/><Relationship Id="rId927" Type="http://schemas.openxmlformats.org/officeDocument/2006/relationships/customXml" Target="ink/ink461.xml"/><Relationship Id="rId1557" Type="http://schemas.openxmlformats.org/officeDocument/2006/relationships/customXml" Target="ink/ink776.xml"/><Relationship Id="rId1971" Type="http://schemas.openxmlformats.org/officeDocument/2006/relationships/image" Target="media/image983.emf"/><Relationship Id="rId2608" Type="http://schemas.openxmlformats.org/officeDocument/2006/relationships/customXml" Target="ink/ink1301.xml"/><Relationship Id="rId5014" Type="http://schemas.openxmlformats.org/officeDocument/2006/relationships/customXml" Target="ink/ink2665.xml"/><Relationship Id="rId1624" Type="http://schemas.openxmlformats.org/officeDocument/2006/relationships/image" Target="media/image809.emf"/><Relationship Id="rId4030" Type="http://schemas.openxmlformats.org/officeDocument/2006/relationships/customXml" Target="ink/ink2012.xml"/><Relationship Id="rId7186" Type="http://schemas.openxmlformats.org/officeDocument/2006/relationships/image" Target="media/image2669.emf"/><Relationship Id="rId3796" Type="http://schemas.openxmlformats.org/officeDocument/2006/relationships/customXml" Target="ink/ink1895.xml"/><Relationship Id="rId7253" Type="http://schemas.openxmlformats.org/officeDocument/2006/relationships/customXml" Target="ink/ink4536.xml"/><Relationship Id="rId2398" Type="http://schemas.openxmlformats.org/officeDocument/2006/relationships/customXml" Target="ink/ink1196.xml"/><Relationship Id="rId3449" Type="http://schemas.openxmlformats.org/officeDocument/2006/relationships/image" Target="media/image1722.emf"/><Relationship Id="rId4847" Type="http://schemas.openxmlformats.org/officeDocument/2006/relationships/customXml" Target="ink/ink2500.xml"/><Relationship Id="rId7320" Type="http://schemas.openxmlformats.org/officeDocument/2006/relationships/image" Target="media/image2736.emf"/><Relationship Id="rId3863" Type="http://schemas.openxmlformats.org/officeDocument/2006/relationships/image" Target="media/image1929.emf"/><Relationship Id="rId4914" Type="http://schemas.openxmlformats.org/officeDocument/2006/relationships/customXml" Target="ink/ink2567.xml"/><Relationship Id="rId784" Type="http://schemas.openxmlformats.org/officeDocument/2006/relationships/customXml" Target="ink/ink399.xml"/><Relationship Id="rId1067" Type="http://schemas.openxmlformats.org/officeDocument/2006/relationships/customXml" Target="ink/ink531.xml"/><Relationship Id="rId2465" Type="http://schemas.openxmlformats.org/officeDocument/2006/relationships/image" Target="media/image1230.emf"/><Relationship Id="rId3516" Type="http://schemas.openxmlformats.org/officeDocument/2006/relationships/customXml" Target="ink/ink1755.xml"/><Relationship Id="rId3930" Type="http://schemas.openxmlformats.org/officeDocument/2006/relationships/customXml" Target="ink/ink1962.xml"/><Relationship Id="rId8094" Type="http://schemas.openxmlformats.org/officeDocument/2006/relationships/customXml" Target="ink/ink4995.xml"/><Relationship Id="rId437" Type="http://schemas.openxmlformats.org/officeDocument/2006/relationships/customXml" Target="ink/ink216.xml"/><Relationship Id="rId851" Type="http://schemas.openxmlformats.org/officeDocument/2006/relationships/customXml" Target="ink/ink423.xml"/><Relationship Id="rId1481" Type="http://schemas.openxmlformats.org/officeDocument/2006/relationships/customXml" Target="ink/ink738.xml"/><Relationship Id="rId2118" Type="http://schemas.openxmlformats.org/officeDocument/2006/relationships/customXml" Target="ink/ink1056.xml"/><Relationship Id="rId2532" Type="http://schemas.openxmlformats.org/officeDocument/2006/relationships/customXml" Target="ink/ink1263.xml"/><Relationship Id="rId5688" Type="http://schemas.openxmlformats.org/officeDocument/2006/relationships/customXml" Target="ink/ink3337.xml"/><Relationship Id="rId6739" Type="http://schemas.openxmlformats.org/officeDocument/2006/relationships/customXml" Target="ink/ink4279.xml"/><Relationship Id="rId504" Type="http://schemas.openxmlformats.org/officeDocument/2006/relationships/image" Target="media/image249.emf"/><Relationship Id="rId1134" Type="http://schemas.openxmlformats.org/officeDocument/2006/relationships/image" Target="media/image564.emf"/><Relationship Id="rId5755" Type="http://schemas.openxmlformats.org/officeDocument/2006/relationships/customXml" Target="ink/ink3403.xml"/><Relationship Id="rId6806" Type="http://schemas.openxmlformats.org/officeDocument/2006/relationships/image" Target="media/image2479.emf"/><Relationship Id="rId8161" Type="http://schemas.openxmlformats.org/officeDocument/2006/relationships/image" Target="media/image3119.emf"/><Relationship Id="rId1201" Type="http://schemas.openxmlformats.org/officeDocument/2006/relationships/customXml" Target="ink/ink598.xml"/><Relationship Id="rId4357" Type="http://schemas.openxmlformats.org/officeDocument/2006/relationships/image" Target="media/image2176.emf"/><Relationship Id="rId4771" Type="http://schemas.openxmlformats.org/officeDocument/2006/relationships/customXml" Target="ink/ink2424.xml"/><Relationship Id="rId5408" Type="http://schemas.openxmlformats.org/officeDocument/2006/relationships/customXml" Target="ink/ink3058.xml"/><Relationship Id="rId3373" Type="http://schemas.openxmlformats.org/officeDocument/2006/relationships/image" Target="media/image1684.emf"/><Relationship Id="rId4424" Type="http://schemas.openxmlformats.org/officeDocument/2006/relationships/customXml" Target="ink/ink2209.xml"/><Relationship Id="rId5822" Type="http://schemas.openxmlformats.org/officeDocument/2006/relationships/customXml" Target="ink/ink3469.xml"/><Relationship Id="rId294" Type="http://schemas.openxmlformats.org/officeDocument/2006/relationships/image" Target="media/image144.emf"/><Relationship Id="rId3026" Type="http://schemas.openxmlformats.org/officeDocument/2006/relationships/customXml" Target="ink/ink1510.xml"/><Relationship Id="rId7994" Type="http://schemas.openxmlformats.org/officeDocument/2006/relationships/customXml" Target="ink/ink4945.xml"/><Relationship Id="rId361" Type="http://schemas.openxmlformats.org/officeDocument/2006/relationships/customXml" Target="ink/ink178.xml"/><Relationship Id="rId2042" Type="http://schemas.openxmlformats.org/officeDocument/2006/relationships/customXml" Target="ink/ink1018.xml"/><Relationship Id="rId3440" Type="http://schemas.openxmlformats.org/officeDocument/2006/relationships/customXml" Target="ink/ink1717.xml"/><Relationship Id="rId5198" Type="http://schemas.openxmlformats.org/officeDocument/2006/relationships/customXml" Target="ink/ink2848.xml"/><Relationship Id="rId6596" Type="http://schemas.openxmlformats.org/officeDocument/2006/relationships/image" Target="media/image2374.emf"/><Relationship Id="rId7647" Type="http://schemas.openxmlformats.org/officeDocument/2006/relationships/customXml" Target="ink/ink4733.xml"/><Relationship Id="rId6249" Type="http://schemas.openxmlformats.org/officeDocument/2006/relationships/customXml" Target="ink/ink3895.xml"/><Relationship Id="rId6663" Type="http://schemas.openxmlformats.org/officeDocument/2006/relationships/customXml" Target="ink/ink4241.xml"/><Relationship Id="rId7714" Type="http://schemas.openxmlformats.org/officeDocument/2006/relationships/customXml" Target="ink/ink4773.xml"/><Relationship Id="rId2859" Type="http://schemas.openxmlformats.org/officeDocument/2006/relationships/image" Target="media/image1427.emf"/><Relationship Id="rId5265" Type="http://schemas.openxmlformats.org/officeDocument/2006/relationships/customXml" Target="ink/ink2915.xml"/><Relationship Id="rId6316" Type="http://schemas.openxmlformats.org/officeDocument/2006/relationships/customXml" Target="ink/ink3962.xml"/><Relationship Id="rId6730" Type="http://schemas.openxmlformats.org/officeDocument/2006/relationships/image" Target="media/image2441.emf"/><Relationship Id="rId1875" Type="http://schemas.openxmlformats.org/officeDocument/2006/relationships/customXml" Target="ink/ink935.xml"/><Relationship Id="rId4281" Type="http://schemas.openxmlformats.org/officeDocument/2006/relationships/image" Target="media/image2138.emf"/><Relationship Id="rId5332" Type="http://schemas.openxmlformats.org/officeDocument/2006/relationships/customXml" Target="ink/ink2982.xml"/><Relationship Id="rId1528" Type="http://schemas.openxmlformats.org/officeDocument/2006/relationships/image" Target="media/image761.emf"/><Relationship Id="rId2926" Type="http://schemas.openxmlformats.org/officeDocument/2006/relationships/customXml" Target="ink/ink1460.xml"/><Relationship Id="rId1942" Type="http://schemas.openxmlformats.org/officeDocument/2006/relationships/customXml" Target="ink/ink968.xml"/><Relationship Id="rId4001" Type="http://schemas.openxmlformats.org/officeDocument/2006/relationships/image" Target="media/image1998.emf"/><Relationship Id="rId7157" Type="http://schemas.openxmlformats.org/officeDocument/2006/relationships/customXml" Target="ink/ink4488.xml"/><Relationship Id="rId6173" Type="http://schemas.openxmlformats.org/officeDocument/2006/relationships/customXml" Target="ink/ink3819.xml"/><Relationship Id="rId7571" Type="http://schemas.openxmlformats.org/officeDocument/2006/relationships/customXml" Target="ink/ink4695.xml"/><Relationship Id="rId3767" Type="http://schemas.openxmlformats.org/officeDocument/2006/relationships/image" Target="media/image1881.emf"/><Relationship Id="rId4818" Type="http://schemas.openxmlformats.org/officeDocument/2006/relationships/customXml" Target="ink/ink2471.xml"/><Relationship Id="rId7224" Type="http://schemas.openxmlformats.org/officeDocument/2006/relationships/image" Target="media/image2688.emf"/><Relationship Id="rId688" Type="http://schemas.openxmlformats.org/officeDocument/2006/relationships/customXml" Target="ink/ink345.xml"/><Relationship Id="rId2369" Type="http://schemas.openxmlformats.org/officeDocument/2006/relationships/image" Target="media/image1182.emf"/><Relationship Id="rId2783" Type="http://schemas.openxmlformats.org/officeDocument/2006/relationships/image" Target="media/image1389.emf"/><Relationship Id="rId3834" Type="http://schemas.openxmlformats.org/officeDocument/2006/relationships/customXml" Target="ink/ink1914.xml"/><Relationship Id="rId6240" Type="http://schemas.openxmlformats.org/officeDocument/2006/relationships/customXml" Target="ink/ink3886.xml"/><Relationship Id="rId755" Type="http://schemas.openxmlformats.org/officeDocument/2006/relationships/image" Target="media/image370.emf"/><Relationship Id="rId1385" Type="http://schemas.openxmlformats.org/officeDocument/2006/relationships/customXml" Target="ink/ink690.xml"/><Relationship Id="rId2436" Type="http://schemas.openxmlformats.org/officeDocument/2006/relationships/customXml" Target="ink/ink1215.xml"/><Relationship Id="rId2850" Type="http://schemas.openxmlformats.org/officeDocument/2006/relationships/customXml" Target="ink/ink1422.xml"/><Relationship Id="rId91" Type="http://schemas.openxmlformats.org/officeDocument/2006/relationships/customXml" Target="ink/ink43.xml"/><Relationship Id="rId408" Type="http://schemas.openxmlformats.org/officeDocument/2006/relationships/image" Target="media/image201.emf"/><Relationship Id="rId822" Type="http://schemas.openxmlformats.org/officeDocument/2006/relationships/image" Target="media/image395.emf"/><Relationship Id="rId1038" Type="http://schemas.openxmlformats.org/officeDocument/2006/relationships/image" Target="media/image516.emf"/><Relationship Id="rId1452" Type="http://schemas.openxmlformats.org/officeDocument/2006/relationships/image" Target="media/image723.emf"/><Relationship Id="rId2503" Type="http://schemas.openxmlformats.org/officeDocument/2006/relationships/image" Target="media/image1249.emf"/><Relationship Id="rId3901" Type="http://schemas.openxmlformats.org/officeDocument/2006/relationships/image" Target="media/image1948.emf"/><Relationship Id="rId5659" Type="http://schemas.openxmlformats.org/officeDocument/2006/relationships/customXml" Target="ink/ink3308.xml"/><Relationship Id="rId8065" Type="http://schemas.openxmlformats.org/officeDocument/2006/relationships/image" Target="media/image3070.emf"/><Relationship Id="rId1105" Type="http://schemas.openxmlformats.org/officeDocument/2006/relationships/customXml" Target="ink/ink550.xml"/><Relationship Id="rId7081" Type="http://schemas.openxmlformats.org/officeDocument/2006/relationships/customXml" Target="ink/ink4450.xml"/><Relationship Id="rId8132" Type="http://schemas.openxmlformats.org/officeDocument/2006/relationships/customXml" Target="ink/ink5013.xml"/><Relationship Id="rId3277" Type="http://schemas.openxmlformats.org/officeDocument/2006/relationships/image" Target="media/image1636.emf"/><Relationship Id="rId4675" Type="http://schemas.openxmlformats.org/officeDocument/2006/relationships/image" Target="media/image2335.emf"/><Relationship Id="rId5726" Type="http://schemas.openxmlformats.org/officeDocument/2006/relationships/customXml" Target="ink/ink3375.xml"/><Relationship Id="rId198" Type="http://schemas.openxmlformats.org/officeDocument/2006/relationships/image" Target="media/image96.emf"/><Relationship Id="rId3691" Type="http://schemas.openxmlformats.org/officeDocument/2006/relationships/image" Target="media/image1843.emf"/><Relationship Id="rId4328" Type="http://schemas.openxmlformats.org/officeDocument/2006/relationships/image" Target="media/image2157.emf"/><Relationship Id="rId4742" Type="http://schemas.openxmlformats.org/officeDocument/2006/relationships/customXml" Target="ink/ink2395.xml"/><Relationship Id="rId7898" Type="http://schemas.openxmlformats.org/officeDocument/2006/relationships/customXml" Target="ink/ink4897.xml"/><Relationship Id="rId2293" Type="http://schemas.openxmlformats.org/officeDocument/2006/relationships/image" Target="media/image1144.emf"/><Relationship Id="rId3344" Type="http://schemas.openxmlformats.org/officeDocument/2006/relationships/customXml" Target="ink/ink1669.xml"/><Relationship Id="rId7965" Type="http://schemas.openxmlformats.org/officeDocument/2006/relationships/image" Target="media/image3020.emf"/><Relationship Id="rId265" Type="http://schemas.openxmlformats.org/officeDocument/2006/relationships/customXml" Target="ink/ink130.xml"/><Relationship Id="rId2360" Type="http://schemas.openxmlformats.org/officeDocument/2006/relationships/customXml" Target="ink/ink1177.xml"/><Relationship Id="rId3411" Type="http://schemas.openxmlformats.org/officeDocument/2006/relationships/image" Target="media/image1703.emf"/><Relationship Id="rId6567" Type="http://schemas.openxmlformats.org/officeDocument/2006/relationships/customXml" Target="ink/ink4193.xml"/><Relationship Id="rId6981" Type="http://schemas.openxmlformats.org/officeDocument/2006/relationships/customXml" Target="ink/ink4400.xml"/><Relationship Id="rId7618" Type="http://schemas.openxmlformats.org/officeDocument/2006/relationships/image" Target="media/image2885.emf"/><Relationship Id="rId332" Type="http://schemas.openxmlformats.org/officeDocument/2006/relationships/image" Target="media/image163.emf"/><Relationship Id="rId2013" Type="http://schemas.openxmlformats.org/officeDocument/2006/relationships/image" Target="media/image1004.emf"/><Relationship Id="rId5169" Type="http://schemas.openxmlformats.org/officeDocument/2006/relationships/customXml" Target="ink/ink2819.xml"/><Relationship Id="rId5583" Type="http://schemas.openxmlformats.org/officeDocument/2006/relationships/customXml" Target="ink/ink3233.xml"/><Relationship Id="rId6634" Type="http://schemas.openxmlformats.org/officeDocument/2006/relationships/image" Target="media/image2393.emf"/><Relationship Id="rId4185" Type="http://schemas.openxmlformats.org/officeDocument/2006/relationships/image" Target="media/image2090.emf"/><Relationship Id="rId5236" Type="http://schemas.openxmlformats.org/officeDocument/2006/relationships/customXml" Target="ink/ink2886.xml"/><Relationship Id="rId1779" Type="http://schemas.openxmlformats.org/officeDocument/2006/relationships/customXml" Target="ink/ink887.xml"/><Relationship Id="rId4252" Type="http://schemas.openxmlformats.org/officeDocument/2006/relationships/customXml" Target="ink/ink2123.xml"/><Relationship Id="rId5650" Type="http://schemas.openxmlformats.org/officeDocument/2006/relationships/customXml" Target="ink/ink3299.xml"/><Relationship Id="rId6701" Type="http://schemas.openxmlformats.org/officeDocument/2006/relationships/customXml" Target="ink/ink4260.xml"/><Relationship Id="rId1846" Type="http://schemas.openxmlformats.org/officeDocument/2006/relationships/image" Target="media/image920.emf"/><Relationship Id="rId5303" Type="http://schemas.openxmlformats.org/officeDocument/2006/relationships/customXml" Target="ink/ink2953.xml"/><Relationship Id="rId1913" Type="http://schemas.openxmlformats.org/officeDocument/2006/relationships/image" Target="media/image1.png"/><Relationship Id="rId7475" Type="http://schemas.openxmlformats.org/officeDocument/2006/relationships/customXml" Target="ink/ink4647.xml"/><Relationship Id="rId6077" Type="http://schemas.openxmlformats.org/officeDocument/2006/relationships/customXml" Target="ink/ink3723.xml"/><Relationship Id="rId6491" Type="http://schemas.openxmlformats.org/officeDocument/2006/relationships/customXml" Target="ink/ink4137.xml"/><Relationship Id="rId7128" Type="http://schemas.openxmlformats.org/officeDocument/2006/relationships/image" Target="media/image2640.emf"/><Relationship Id="rId7542" Type="http://schemas.openxmlformats.org/officeDocument/2006/relationships/image" Target="media/image2847.emf"/><Relationship Id="rId2687" Type="http://schemas.openxmlformats.org/officeDocument/2006/relationships/image" Target="media/image1341.emf"/><Relationship Id="rId3738" Type="http://schemas.openxmlformats.org/officeDocument/2006/relationships/customXml" Target="ink/ink1866.xml"/><Relationship Id="rId5093" Type="http://schemas.openxmlformats.org/officeDocument/2006/relationships/image" Target="media/image4.png"/><Relationship Id="rId6144" Type="http://schemas.openxmlformats.org/officeDocument/2006/relationships/customXml" Target="ink/ink3790.xml"/><Relationship Id="rId659" Type="http://schemas.openxmlformats.org/officeDocument/2006/relationships/customXml" Target="ink/ink327.xml"/><Relationship Id="rId1289" Type="http://schemas.openxmlformats.org/officeDocument/2006/relationships/customXml" Target="ink/ink642.xml"/><Relationship Id="rId5160" Type="http://schemas.openxmlformats.org/officeDocument/2006/relationships/customXml" Target="ink/ink2810.xml"/><Relationship Id="rId6211" Type="http://schemas.openxmlformats.org/officeDocument/2006/relationships/customXml" Target="ink/ink3857.xml"/><Relationship Id="rId1356" Type="http://schemas.openxmlformats.org/officeDocument/2006/relationships/image" Target="media/image675.emf"/><Relationship Id="rId2754" Type="http://schemas.openxmlformats.org/officeDocument/2006/relationships/customXml" Target="ink/ink1374.xml"/><Relationship Id="rId3805" Type="http://schemas.openxmlformats.org/officeDocument/2006/relationships/image" Target="media/image1900.emf"/><Relationship Id="rId726" Type="http://schemas.openxmlformats.org/officeDocument/2006/relationships/image" Target="media/image341.emf"/><Relationship Id="rId1009" Type="http://schemas.openxmlformats.org/officeDocument/2006/relationships/customXml" Target="ink/ink502.xml"/><Relationship Id="rId1770" Type="http://schemas.openxmlformats.org/officeDocument/2006/relationships/image" Target="media/image882.emf"/><Relationship Id="rId2407" Type="http://schemas.openxmlformats.org/officeDocument/2006/relationships/image" Target="media/image1201.emf"/><Relationship Id="rId2821" Type="http://schemas.openxmlformats.org/officeDocument/2006/relationships/image" Target="media/image1408.emf"/><Relationship Id="rId5977" Type="http://schemas.openxmlformats.org/officeDocument/2006/relationships/customXml" Target="ink/ink3623.xml"/><Relationship Id="rId8036" Type="http://schemas.openxmlformats.org/officeDocument/2006/relationships/customXml" Target="ink/ink4966.xml"/><Relationship Id="rId62" Type="http://schemas.openxmlformats.org/officeDocument/2006/relationships/image" Target="media/image28.emf"/><Relationship Id="rId1423" Type="http://schemas.openxmlformats.org/officeDocument/2006/relationships/customXml" Target="ink/ink709.xml"/><Relationship Id="rId4579" Type="http://schemas.openxmlformats.org/officeDocument/2006/relationships/image" Target="media/image2287.emf"/><Relationship Id="rId4993" Type="http://schemas.openxmlformats.org/officeDocument/2006/relationships/customXml" Target="ink/ink2644.xml"/><Relationship Id="rId3595" Type="http://schemas.openxmlformats.org/officeDocument/2006/relationships/image" Target="media/image1795.emf"/><Relationship Id="rId4646" Type="http://schemas.openxmlformats.org/officeDocument/2006/relationships/customXml" Target="ink/ink2320.xml"/><Relationship Id="rId7052" Type="http://schemas.openxmlformats.org/officeDocument/2006/relationships/image" Target="media/image2602.emf"/><Relationship Id="rId8103" Type="http://schemas.openxmlformats.org/officeDocument/2006/relationships/image" Target="media/image3089.emf"/><Relationship Id="rId2197" Type="http://schemas.openxmlformats.org/officeDocument/2006/relationships/image" Target="media/image1096.emf"/><Relationship Id="rId3248" Type="http://schemas.openxmlformats.org/officeDocument/2006/relationships/customXml" Target="ink/ink1621.xml"/><Relationship Id="rId3662" Type="http://schemas.openxmlformats.org/officeDocument/2006/relationships/customXml" Target="ink/ink1828.xml"/><Relationship Id="rId4713" Type="http://schemas.openxmlformats.org/officeDocument/2006/relationships/customXml" Target="ink/ink2366.xml"/><Relationship Id="rId7869" Type="http://schemas.openxmlformats.org/officeDocument/2006/relationships/customXml" Target="ink/ink4875.xml"/><Relationship Id="rId169" Type="http://schemas.openxmlformats.org/officeDocument/2006/relationships/customXml" Target="ink/ink82.xml"/><Relationship Id="rId583" Type="http://schemas.openxmlformats.org/officeDocument/2006/relationships/customXml" Target="ink/ink289.xml"/><Relationship Id="rId2264" Type="http://schemas.openxmlformats.org/officeDocument/2006/relationships/customXml" Target="ink/ink1129.xml"/><Relationship Id="rId3315" Type="http://schemas.openxmlformats.org/officeDocument/2006/relationships/image" Target="media/image1655.emf"/><Relationship Id="rId236" Type="http://schemas.openxmlformats.org/officeDocument/2006/relationships/image" Target="media/image115.emf"/><Relationship Id="rId650" Type="http://schemas.openxmlformats.org/officeDocument/2006/relationships/image" Target="media/image322.emf"/><Relationship Id="rId1280" Type="http://schemas.openxmlformats.org/officeDocument/2006/relationships/image" Target="media/image637.emf"/><Relationship Id="rId2331" Type="http://schemas.openxmlformats.org/officeDocument/2006/relationships/image" Target="media/image1163.emf"/><Relationship Id="rId5487" Type="http://schemas.openxmlformats.org/officeDocument/2006/relationships/customXml" Target="ink/ink3137.xml"/><Relationship Id="rId6885" Type="http://schemas.openxmlformats.org/officeDocument/2006/relationships/customXml" Target="ink/ink4352.xml"/><Relationship Id="rId7936" Type="http://schemas.openxmlformats.org/officeDocument/2006/relationships/customXml" Target="ink/ink4916.xml"/><Relationship Id="rId303" Type="http://schemas.openxmlformats.org/officeDocument/2006/relationships/customXml" Target="ink/ink149.xml"/><Relationship Id="rId4089" Type="http://schemas.openxmlformats.org/officeDocument/2006/relationships/image" Target="media/image2042.emf"/><Relationship Id="rId6538" Type="http://schemas.openxmlformats.org/officeDocument/2006/relationships/image" Target="media/image2345.emf"/><Relationship Id="rId6952" Type="http://schemas.openxmlformats.org/officeDocument/2006/relationships/image" Target="media/image2552.emf"/><Relationship Id="rId5554" Type="http://schemas.openxmlformats.org/officeDocument/2006/relationships/customXml" Target="ink/ink3204.xml"/><Relationship Id="rId6605" Type="http://schemas.openxmlformats.org/officeDocument/2006/relationships/customXml" Target="ink/ink4212.xml"/><Relationship Id="rId1000" Type="http://schemas.openxmlformats.org/officeDocument/2006/relationships/image" Target="media/image497.emf"/><Relationship Id="rId4156" Type="http://schemas.openxmlformats.org/officeDocument/2006/relationships/customXml" Target="ink/ink2075.xml"/><Relationship Id="rId4570" Type="http://schemas.openxmlformats.org/officeDocument/2006/relationships/customXml" Target="ink/ink2282.xml"/><Relationship Id="rId5207" Type="http://schemas.openxmlformats.org/officeDocument/2006/relationships/customXml" Target="ink/ink2857.xml"/><Relationship Id="rId5621" Type="http://schemas.openxmlformats.org/officeDocument/2006/relationships/customXml" Target="ink/ink3271.xml"/><Relationship Id="rId1817" Type="http://schemas.openxmlformats.org/officeDocument/2006/relationships/customXml" Target="ink/ink906.xml"/><Relationship Id="rId3172" Type="http://schemas.openxmlformats.org/officeDocument/2006/relationships/customXml" Target="ink/ink1583.xml"/><Relationship Id="rId4223" Type="http://schemas.openxmlformats.org/officeDocument/2006/relationships/image" Target="media/image2109.emf"/><Relationship Id="rId7379" Type="http://schemas.openxmlformats.org/officeDocument/2006/relationships/customXml" Target="ink/ink4599.xml"/><Relationship Id="rId7793" Type="http://schemas.openxmlformats.org/officeDocument/2006/relationships/customXml" Target="ink/ink4816.xml"/><Relationship Id="rId6395" Type="http://schemas.openxmlformats.org/officeDocument/2006/relationships/customXml" Target="ink/ink4041.xml"/><Relationship Id="rId7446" Type="http://schemas.openxmlformats.org/officeDocument/2006/relationships/image" Target="media/image2799.emf"/><Relationship Id="rId160" Type="http://schemas.openxmlformats.org/officeDocument/2006/relationships/image" Target="media/image77.emf"/><Relationship Id="rId3989" Type="http://schemas.openxmlformats.org/officeDocument/2006/relationships/image" Target="media/image1992.emf"/><Relationship Id="rId6048" Type="http://schemas.openxmlformats.org/officeDocument/2006/relationships/customXml" Target="ink/ink3694.xml"/><Relationship Id="rId6462" Type="http://schemas.openxmlformats.org/officeDocument/2006/relationships/customXml" Target="ink/ink4108.xml"/><Relationship Id="rId7860" Type="http://schemas.openxmlformats.org/officeDocument/2006/relationships/customXml" Target="ink/ink4866.xml"/><Relationship Id="rId5064" Type="http://schemas.openxmlformats.org/officeDocument/2006/relationships/customXml" Target="ink/ink2715.xml"/><Relationship Id="rId6115" Type="http://schemas.openxmlformats.org/officeDocument/2006/relationships/customXml" Target="ink/ink3761.xml"/><Relationship Id="rId7513" Type="http://schemas.openxmlformats.org/officeDocument/2006/relationships/customXml" Target="ink/ink4666.xml"/><Relationship Id="rId977" Type="http://schemas.openxmlformats.org/officeDocument/2006/relationships/customXml" Target="ink/ink486.xml"/><Relationship Id="rId2658" Type="http://schemas.openxmlformats.org/officeDocument/2006/relationships/customXml" Target="ink/ink1326.xml"/><Relationship Id="rId3709" Type="http://schemas.openxmlformats.org/officeDocument/2006/relationships/image" Target="media/image1852.emf"/><Relationship Id="rId4080" Type="http://schemas.openxmlformats.org/officeDocument/2006/relationships/customXml" Target="ink/ink2037.xml"/><Relationship Id="rId1674" Type="http://schemas.openxmlformats.org/officeDocument/2006/relationships/image" Target="media/image834.emf"/><Relationship Id="rId2725" Type="http://schemas.openxmlformats.org/officeDocument/2006/relationships/image" Target="media/image1360.emf"/><Relationship Id="rId5131" Type="http://schemas.openxmlformats.org/officeDocument/2006/relationships/customXml" Target="ink/ink2781.xml"/><Relationship Id="rId1327" Type="http://schemas.openxmlformats.org/officeDocument/2006/relationships/customXml" Target="ink/ink661.xml"/><Relationship Id="rId1741" Type="http://schemas.openxmlformats.org/officeDocument/2006/relationships/customXml" Target="ink/ink868.xml"/><Relationship Id="rId4897" Type="http://schemas.openxmlformats.org/officeDocument/2006/relationships/customXml" Target="ink/ink2550.xml"/><Relationship Id="rId5948" Type="http://schemas.openxmlformats.org/officeDocument/2006/relationships/customXml" Target="ink/ink3594.xml"/><Relationship Id="rId33" Type="http://schemas.openxmlformats.org/officeDocument/2006/relationships/customXml" Target="ink/ink14.xml"/><Relationship Id="rId3499" Type="http://schemas.openxmlformats.org/officeDocument/2006/relationships/image" Target="media/image1747.emf"/><Relationship Id="rId7370" Type="http://schemas.openxmlformats.org/officeDocument/2006/relationships/image" Target="media/image2761.emf"/><Relationship Id="rId8007" Type="http://schemas.openxmlformats.org/officeDocument/2006/relationships/image" Target="media/image3041.emf"/><Relationship Id="rId3566" Type="http://schemas.openxmlformats.org/officeDocument/2006/relationships/customXml" Target="ink/ink1780.xml"/><Relationship Id="rId4964" Type="http://schemas.openxmlformats.org/officeDocument/2006/relationships/customXml" Target="ink/ink2617.xml"/><Relationship Id="rId7023" Type="http://schemas.openxmlformats.org/officeDocument/2006/relationships/customXml" Target="ink/ink4421.xml"/><Relationship Id="rId487" Type="http://schemas.openxmlformats.org/officeDocument/2006/relationships/customXml" Target="ink/ink241.xml"/><Relationship Id="rId2168" Type="http://schemas.openxmlformats.org/officeDocument/2006/relationships/customXml" Target="ink/ink1081.xml"/><Relationship Id="rId3219" Type="http://schemas.openxmlformats.org/officeDocument/2006/relationships/image" Target="media/image1607.emf"/><Relationship Id="rId3980" Type="http://schemas.openxmlformats.org/officeDocument/2006/relationships/customXml" Target="ink/ink1987.xml"/><Relationship Id="rId4617" Type="http://schemas.openxmlformats.org/officeDocument/2006/relationships/image" Target="media/image2306.emf"/><Relationship Id="rId1184" Type="http://schemas.openxmlformats.org/officeDocument/2006/relationships/image" Target="media/image589.emf"/><Relationship Id="rId2582" Type="http://schemas.openxmlformats.org/officeDocument/2006/relationships/customXml" Target="ink/ink1288.xml"/><Relationship Id="rId3633" Type="http://schemas.openxmlformats.org/officeDocument/2006/relationships/image" Target="media/image1814.emf"/><Relationship Id="rId6789" Type="http://schemas.openxmlformats.org/officeDocument/2006/relationships/customXml" Target="ink/ink4304.xml"/><Relationship Id="rId554" Type="http://schemas.openxmlformats.org/officeDocument/2006/relationships/image" Target="media/image274.emf"/><Relationship Id="rId2235" Type="http://schemas.openxmlformats.org/officeDocument/2006/relationships/image" Target="media/image1115.emf"/><Relationship Id="rId3700" Type="http://schemas.openxmlformats.org/officeDocument/2006/relationships/customXml" Target="ink/ink1847.xml"/><Relationship Id="rId6856" Type="http://schemas.openxmlformats.org/officeDocument/2006/relationships/image" Target="media/image2504.emf"/><Relationship Id="rId7907" Type="http://schemas.openxmlformats.org/officeDocument/2006/relationships/image" Target="media/image2991.emf"/><Relationship Id="rId207" Type="http://schemas.openxmlformats.org/officeDocument/2006/relationships/customXml" Target="ink/ink101.xml"/><Relationship Id="rId621" Type="http://schemas.openxmlformats.org/officeDocument/2006/relationships/customXml" Target="ink/ink308.xml"/><Relationship Id="rId1251" Type="http://schemas.openxmlformats.org/officeDocument/2006/relationships/customXml" Target="ink/ink623.xml"/><Relationship Id="rId2302" Type="http://schemas.openxmlformats.org/officeDocument/2006/relationships/customXml" Target="ink/ink1148.xml"/><Relationship Id="rId5458" Type="http://schemas.openxmlformats.org/officeDocument/2006/relationships/customXml" Target="ink/ink3108.xml"/><Relationship Id="rId5872" Type="http://schemas.openxmlformats.org/officeDocument/2006/relationships/customXml" Target="ink/ink3519.xml"/><Relationship Id="rId6509" Type="http://schemas.openxmlformats.org/officeDocument/2006/relationships/customXml" Target="ink/ink4155.xml"/><Relationship Id="rId6923" Type="http://schemas.openxmlformats.org/officeDocument/2006/relationships/customXml" Target="ink/ink4371.xml"/><Relationship Id="rId4474" Type="http://schemas.openxmlformats.org/officeDocument/2006/relationships/customXml" Target="ink/ink2234.xml"/><Relationship Id="rId5525" Type="http://schemas.openxmlformats.org/officeDocument/2006/relationships/customXml" Target="ink/ink3175.xml"/><Relationship Id="rId3076" Type="http://schemas.openxmlformats.org/officeDocument/2006/relationships/customXml" Target="ink/ink1535.xml"/><Relationship Id="rId3490" Type="http://schemas.openxmlformats.org/officeDocument/2006/relationships/customXml" Target="ink/ink1742.xml"/><Relationship Id="rId4127" Type="http://schemas.openxmlformats.org/officeDocument/2006/relationships/image" Target="media/image2061.emf"/><Relationship Id="rId4541" Type="http://schemas.openxmlformats.org/officeDocument/2006/relationships/image" Target="media/image2268.emf"/><Relationship Id="rId7697" Type="http://schemas.openxmlformats.org/officeDocument/2006/relationships/customXml" Target="ink/ink4758.xml"/><Relationship Id="rId2092" Type="http://schemas.openxmlformats.org/officeDocument/2006/relationships/customXml" Target="ink/ink1043.xml"/><Relationship Id="rId3143" Type="http://schemas.openxmlformats.org/officeDocument/2006/relationships/image" Target="media/image1569.emf"/><Relationship Id="rId6299" Type="http://schemas.openxmlformats.org/officeDocument/2006/relationships/customXml" Target="ink/ink3945.xml"/><Relationship Id="rId7764" Type="http://schemas.openxmlformats.org/officeDocument/2006/relationships/customXml" Target="ink/ink4797.xml"/><Relationship Id="rId131" Type="http://schemas.openxmlformats.org/officeDocument/2006/relationships/customXml" Target="ink/ink63.xml"/><Relationship Id="rId3210" Type="http://schemas.openxmlformats.org/officeDocument/2006/relationships/customXml" Target="ink/ink1602.xml"/><Relationship Id="rId6366" Type="http://schemas.openxmlformats.org/officeDocument/2006/relationships/customXml" Target="ink/ink4012.xml"/><Relationship Id="rId6780" Type="http://schemas.openxmlformats.org/officeDocument/2006/relationships/image" Target="media/image2466.emf"/><Relationship Id="rId7417" Type="http://schemas.openxmlformats.org/officeDocument/2006/relationships/customXml" Target="ink/ink4618.xml"/><Relationship Id="rId7831" Type="http://schemas.openxmlformats.org/officeDocument/2006/relationships/image" Target="media/image2969.emf"/><Relationship Id="rId2976" Type="http://schemas.openxmlformats.org/officeDocument/2006/relationships/customXml" Target="ink/ink1485.xml"/><Relationship Id="rId5382" Type="http://schemas.openxmlformats.org/officeDocument/2006/relationships/customXml" Target="ink/ink3032.xml"/><Relationship Id="rId6019" Type="http://schemas.openxmlformats.org/officeDocument/2006/relationships/customXml" Target="ink/ink3665.xml"/><Relationship Id="rId6433" Type="http://schemas.openxmlformats.org/officeDocument/2006/relationships/customXml" Target="ink/ink4079.xml"/><Relationship Id="rId948" Type="http://schemas.openxmlformats.org/officeDocument/2006/relationships/image" Target="media/image471.emf"/><Relationship Id="rId1578" Type="http://schemas.openxmlformats.org/officeDocument/2006/relationships/image" Target="media/image786.emf"/><Relationship Id="rId1992" Type="http://schemas.openxmlformats.org/officeDocument/2006/relationships/customXml" Target="ink/ink993.xml"/><Relationship Id="rId2629" Type="http://schemas.openxmlformats.org/officeDocument/2006/relationships/image" Target="media/image1312.emf"/><Relationship Id="rId5035" Type="http://schemas.openxmlformats.org/officeDocument/2006/relationships/customXml" Target="ink/ink2686.xml"/><Relationship Id="rId6500" Type="http://schemas.openxmlformats.org/officeDocument/2006/relationships/customXml" Target="ink/ink4146.xml"/><Relationship Id="rId1645" Type="http://schemas.openxmlformats.org/officeDocument/2006/relationships/customXml" Target="ink/ink820.xml"/><Relationship Id="rId4051" Type="http://schemas.openxmlformats.org/officeDocument/2006/relationships/image" Target="media/image2023.emf"/><Relationship Id="rId5102" Type="http://schemas.openxmlformats.org/officeDocument/2006/relationships/customXml" Target="ink/ink2752.xml"/><Relationship Id="rId7274" Type="http://schemas.openxmlformats.org/officeDocument/2006/relationships/image" Target="media/image2713.emf"/><Relationship Id="rId1712" Type="http://schemas.openxmlformats.org/officeDocument/2006/relationships/image" Target="media/image853.emf"/><Relationship Id="rId4868" Type="http://schemas.openxmlformats.org/officeDocument/2006/relationships/customXml" Target="ink/ink2521.xml"/><Relationship Id="rId5919" Type="http://schemas.openxmlformats.org/officeDocument/2006/relationships/customXml" Target="ink/ink3565.xml"/><Relationship Id="rId6290" Type="http://schemas.openxmlformats.org/officeDocument/2006/relationships/customXml" Target="ink/ink3936.xml"/><Relationship Id="rId3884" Type="http://schemas.openxmlformats.org/officeDocument/2006/relationships/customXml" Target="ink/ink1939.xml"/><Relationship Id="rId4935" Type="http://schemas.openxmlformats.org/officeDocument/2006/relationships/customXml" Target="ink/ink2588.xml"/><Relationship Id="rId7341" Type="http://schemas.openxmlformats.org/officeDocument/2006/relationships/customXml" Target="ink/ink4580.xml"/><Relationship Id="rId2486" Type="http://schemas.openxmlformats.org/officeDocument/2006/relationships/customXml" Target="ink/ink1240.xml"/><Relationship Id="rId3537" Type="http://schemas.openxmlformats.org/officeDocument/2006/relationships/image" Target="media/image1766.emf"/><Relationship Id="rId3951" Type="http://schemas.openxmlformats.org/officeDocument/2006/relationships/image" Target="media/image1973.emf"/><Relationship Id="rId458" Type="http://schemas.openxmlformats.org/officeDocument/2006/relationships/image" Target="media/image226.emf"/><Relationship Id="rId872" Type="http://schemas.openxmlformats.org/officeDocument/2006/relationships/image" Target="media/image433.emf"/><Relationship Id="rId1088" Type="http://schemas.openxmlformats.org/officeDocument/2006/relationships/image" Target="media/image541.emf"/><Relationship Id="rId2139" Type="http://schemas.openxmlformats.org/officeDocument/2006/relationships/image" Target="media/image1067.emf"/><Relationship Id="rId2553" Type="http://schemas.openxmlformats.org/officeDocument/2006/relationships/image" Target="media/image1274.emf"/><Relationship Id="rId3604" Type="http://schemas.openxmlformats.org/officeDocument/2006/relationships/customXml" Target="ink/ink1799.xml"/><Relationship Id="rId6010" Type="http://schemas.openxmlformats.org/officeDocument/2006/relationships/customXml" Target="ink/ink3656.xml"/><Relationship Id="rId525" Type="http://schemas.openxmlformats.org/officeDocument/2006/relationships/customXml" Target="ink/ink260.xml"/><Relationship Id="rId1155" Type="http://schemas.openxmlformats.org/officeDocument/2006/relationships/customXml" Target="ink/ink575.xml"/><Relationship Id="rId2206" Type="http://schemas.openxmlformats.org/officeDocument/2006/relationships/customXml" Target="ink/ink1100.xml"/><Relationship Id="rId2620" Type="http://schemas.openxmlformats.org/officeDocument/2006/relationships/customXml" Target="ink/ink1307.xml"/><Relationship Id="rId5776" Type="http://schemas.openxmlformats.org/officeDocument/2006/relationships/customXml" Target="ink/ink3424.xml"/><Relationship Id="rId8182" Type="http://schemas.openxmlformats.org/officeDocument/2006/relationships/customXml" Target="ink/ink5038.xml"/><Relationship Id="rId1222" Type="http://schemas.openxmlformats.org/officeDocument/2006/relationships/image" Target="media/image608.emf"/><Relationship Id="rId4378" Type="http://schemas.openxmlformats.org/officeDocument/2006/relationships/customXml" Target="ink/ink2186.xml"/><Relationship Id="rId5429" Type="http://schemas.openxmlformats.org/officeDocument/2006/relationships/customXml" Target="ink/ink3079.xml"/><Relationship Id="rId6827" Type="http://schemas.openxmlformats.org/officeDocument/2006/relationships/customXml" Target="ink/ink4323.xml"/><Relationship Id="rId3394" Type="http://schemas.openxmlformats.org/officeDocument/2006/relationships/customXml" Target="ink/ink1694.xml"/><Relationship Id="rId4792" Type="http://schemas.openxmlformats.org/officeDocument/2006/relationships/customXml" Target="ink/ink2445.xml"/><Relationship Id="rId5843" Type="http://schemas.openxmlformats.org/officeDocument/2006/relationships/customXml" Target="ink/ink3490.xml"/><Relationship Id="rId3047" Type="http://schemas.openxmlformats.org/officeDocument/2006/relationships/image" Target="media/image1521.emf"/><Relationship Id="rId4445" Type="http://schemas.openxmlformats.org/officeDocument/2006/relationships/image" Target="media/image2220.emf"/><Relationship Id="rId5910" Type="http://schemas.openxmlformats.org/officeDocument/2006/relationships/customXml" Target="ink/ink3556.xml"/><Relationship Id="rId3461" Type="http://schemas.openxmlformats.org/officeDocument/2006/relationships/image" Target="media/image1728.emf"/><Relationship Id="rId4512" Type="http://schemas.openxmlformats.org/officeDocument/2006/relationships/customXml" Target="ink/ink2253.xml"/><Relationship Id="rId7668" Type="http://schemas.openxmlformats.org/officeDocument/2006/relationships/image" Target="media/image2910.emf"/><Relationship Id="rId382" Type="http://schemas.openxmlformats.org/officeDocument/2006/relationships/image" Target="media/image188.emf"/><Relationship Id="rId2063" Type="http://schemas.openxmlformats.org/officeDocument/2006/relationships/image" Target="media/image1029.emf"/><Relationship Id="rId3114" Type="http://schemas.openxmlformats.org/officeDocument/2006/relationships/customXml" Target="ink/ink1554.xml"/><Relationship Id="rId6684" Type="http://schemas.openxmlformats.org/officeDocument/2006/relationships/image" Target="media/image2418.emf"/><Relationship Id="rId7735" Type="http://schemas.openxmlformats.org/officeDocument/2006/relationships/image" Target="media/image2943.emf"/><Relationship Id="rId2130" Type="http://schemas.openxmlformats.org/officeDocument/2006/relationships/customXml" Target="ink/ink1062.xml"/><Relationship Id="rId5286" Type="http://schemas.openxmlformats.org/officeDocument/2006/relationships/customXml" Target="ink/ink2936.xml"/><Relationship Id="rId6337" Type="http://schemas.openxmlformats.org/officeDocument/2006/relationships/customXml" Target="ink/ink3983.xml"/><Relationship Id="rId6751" Type="http://schemas.openxmlformats.org/officeDocument/2006/relationships/customXml" Target="ink/ink4285.xml"/><Relationship Id="rId102" Type="http://schemas.openxmlformats.org/officeDocument/2006/relationships/image" Target="media/image48.emf"/><Relationship Id="rId5353" Type="http://schemas.openxmlformats.org/officeDocument/2006/relationships/customXml" Target="ink/ink3003.xml"/><Relationship Id="rId6404" Type="http://schemas.openxmlformats.org/officeDocument/2006/relationships/customXml" Target="ink/ink4050.xml"/><Relationship Id="rId7802" Type="http://schemas.openxmlformats.org/officeDocument/2006/relationships/customXml" Target="ink/ink4825.xml"/><Relationship Id="rId1896" Type="http://schemas.openxmlformats.org/officeDocument/2006/relationships/image" Target="media/image945.emf"/><Relationship Id="rId2947" Type="http://schemas.openxmlformats.org/officeDocument/2006/relationships/image" Target="media/image1471.emf"/><Relationship Id="rId5006" Type="http://schemas.openxmlformats.org/officeDocument/2006/relationships/customXml" Target="ink/ink2657.xml"/><Relationship Id="rId919" Type="http://schemas.openxmlformats.org/officeDocument/2006/relationships/customXml" Target="ink/ink457.xml"/><Relationship Id="rId1549" Type="http://schemas.openxmlformats.org/officeDocument/2006/relationships/customXml" Target="ink/ink772.xml"/><Relationship Id="rId1963" Type="http://schemas.openxmlformats.org/officeDocument/2006/relationships/image" Target="media/image979.emf"/><Relationship Id="rId4022" Type="http://schemas.openxmlformats.org/officeDocument/2006/relationships/customXml" Target="ink/ink2008.xml"/><Relationship Id="rId5420" Type="http://schemas.openxmlformats.org/officeDocument/2006/relationships/customXml" Target="ink/ink3070.xml"/><Relationship Id="rId7178" Type="http://schemas.openxmlformats.org/officeDocument/2006/relationships/image" Target="media/image2665.emf"/><Relationship Id="rId1616" Type="http://schemas.openxmlformats.org/officeDocument/2006/relationships/image" Target="media/image805.emf"/><Relationship Id="rId7592" Type="http://schemas.openxmlformats.org/officeDocument/2006/relationships/image" Target="media/image2872.emf"/><Relationship Id="rId3788" Type="http://schemas.openxmlformats.org/officeDocument/2006/relationships/customXml" Target="ink/ink1891.xml"/><Relationship Id="rId4839" Type="http://schemas.openxmlformats.org/officeDocument/2006/relationships/customXml" Target="ink/ink2492.xml"/><Relationship Id="rId6194" Type="http://schemas.openxmlformats.org/officeDocument/2006/relationships/customXml" Target="ink/ink3840.xml"/><Relationship Id="rId7245" Type="http://schemas.openxmlformats.org/officeDocument/2006/relationships/customXml" Target="ink/ink4532.xml"/><Relationship Id="rId3855" Type="http://schemas.openxmlformats.org/officeDocument/2006/relationships/image" Target="media/image1925.emf"/><Relationship Id="rId6261" Type="http://schemas.openxmlformats.org/officeDocument/2006/relationships/customXml" Target="ink/ink3907.xml"/><Relationship Id="rId7312" Type="http://schemas.openxmlformats.org/officeDocument/2006/relationships/image" Target="media/image2732.emf"/><Relationship Id="rId776" Type="http://schemas.openxmlformats.org/officeDocument/2006/relationships/customXml" Target="ink/ink391.xml"/><Relationship Id="rId2457" Type="http://schemas.openxmlformats.org/officeDocument/2006/relationships/image" Target="media/image1226.emf"/><Relationship Id="rId3508" Type="http://schemas.openxmlformats.org/officeDocument/2006/relationships/customXml" Target="ink/ink1751.xml"/><Relationship Id="rId4906" Type="http://schemas.openxmlformats.org/officeDocument/2006/relationships/customXml" Target="ink/ink2559.xml"/><Relationship Id="rId429" Type="http://schemas.openxmlformats.org/officeDocument/2006/relationships/customXml" Target="ink/ink212.xml"/><Relationship Id="rId1059" Type="http://schemas.openxmlformats.org/officeDocument/2006/relationships/customXml" Target="ink/ink527.xml"/><Relationship Id="rId1473" Type="http://schemas.openxmlformats.org/officeDocument/2006/relationships/customXml" Target="ink/ink734.xml"/><Relationship Id="rId2871" Type="http://schemas.openxmlformats.org/officeDocument/2006/relationships/image" Target="media/image1433.emf"/><Relationship Id="rId3922" Type="http://schemas.openxmlformats.org/officeDocument/2006/relationships/customXml" Target="ink/ink1958.xml"/><Relationship Id="rId8086" Type="http://schemas.openxmlformats.org/officeDocument/2006/relationships/customXml" Target="ink/ink4991.xml"/><Relationship Id="rId843" Type="http://schemas.openxmlformats.org/officeDocument/2006/relationships/image" Target="media/image416.emf"/><Relationship Id="rId1126" Type="http://schemas.openxmlformats.org/officeDocument/2006/relationships/image" Target="media/image560.emf"/><Relationship Id="rId2524" Type="http://schemas.openxmlformats.org/officeDocument/2006/relationships/customXml" Target="ink/ink1259.xml"/><Relationship Id="rId8153" Type="http://schemas.openxmlformats.org/officeDocument/2006/relationships/image" Target="media/image3115.emf"/><Relationship Id="rId910" Type="http://schemas.openxmlformats.org/officeDocument/2006/relationships/image" Target="media/image452.emf"/><Relationship Id="rId1540" Type="http://schemas.openxmlformats.org/officeDocument/2006/relationships/image" Target="media/image767.emf"/><Relationship Id="rId4696" Type="http://schemas.openxmlformats.org/officeDocument/2006/relationships/customXml" Target="ink/ink2349.xml"/><Relationship Id="rId5747" Type="http://schemas.openxmlformats.org/officeDocument/2006/relationships/image" Target="media/image6.png"/><Relationship Id="rId3298" Type="http://schemas.openxmlformats.org/officeDocument/2006/relationships/customXml" Target="ink/ink1646.xml"/><Relationship Id="rId4349" Type="http://schemas.openxmlformats.org/officeDocument/2006/relationships/image" Target="media/image2172.emf"/><Relationship Id="rId4763" Type="http://schemas.openxmlformats.org/officeDocument/2006/relationships/customXml" Target="ink/ink2416.xml"/><Relationship Id="rId5814" Type="http://schemas.openxmlformats.org/officeDocument/2006/relationships/customXml" Target="ink/ink3461.xml"/><Relationship Id="rId3365" Type="http://schemas.openxmlformats.org/officeDocument/2006/relationships/image" Target="media/image1680.emf"/><Relationship Id="rId4416" Type="http://schemas.openxmlformats.org/officeDocument/2006/relationships/customXml" Target="ink/ink2205.xml"/><Relationship Id="rId4830" Type="http://schemas.openxmlformats.org/officeDocument/2006/relationships/customXml" Target="ink/ink2483.xml"/><Relationship Id="rId7986" Type="http://schemas.openxmlformats.org/officeDocument/2006/relationships/customXml" Target="ink/ink4941.xml"/><Relationship Id="rId286" Type="http://schemas.openxmlformats.org/officeDocument/2006/relationships/image" Target="media/image140.emf"/><Relationship Id="rId2381" Type="http://schemas.openxmlformats.org/officeDocument/2006/relationships/image" Target="media/image1188.emf"/><Relationship Id="rId3018" Type="http://schemas.openxmlformats.org/officeDocument/2006/relationships/customXml" Target="ink/ink1506.xml"/><Relationship Id="rId3432" Type="http://schemas.openxmlformats.org/officeDocument/2006/relationships/customXml" Target="ink/ink1713.xml"/><Relationship Id="rId6588" Type="http://schemas.openxmlformats.org/officeDocument/2006/relationships/image" Target="media/image2370.emf"/><Relationship Id="rId7639" Type="http://schemas.openxmlformats.org/officeDocument/2006/relationships/customXml" Target="ink/ink4729.xml"/><Relationship Id="rId353" Type="http://schemas.openxmlformats.org/officeDocument/2006/relationships/customXml" Target="ink/ink174.xml"/><Relationship Id="rId2034" Type="http://schemas.openxmlformats.org/officeDocument/2006/relationships/customXml" Target="ink/ink1014.xml"/><Relationship Id="rId420" Type="http://schemas.openxmlformats.org/officeDocument/2006/relationships/image" Target="media/image207.emf"/><Relationship Id="rId1050" Type="http://schemas.openxmlformats.org/officeDocument/2006/relationships/image" Target="media/image522.emf"/><Relationship Id="rId2101" Type="http://schemas.openxmlformats.org/officeDocument/2006/relationships/image" Target="media/image1048.emf"/><Relationship Id="rId5257" Type="http://schemas.openxmlformats.org/officeDocument/2006/relationships/customXml" Target="ink/ink2907.xml"/><Relationship Id="rId6655" Type="http://schemas.openxmlformats.org/officeDocument/2006/relationships/customXml" Target="ink/ink4237.xml"/><Relationship Id="rId7706" Type="http://schemas.openxmlformats.org/officeDocument/2006/relationships/customXml" Target="ink/ink4765.xml"/><Relationship Id="rId5671" Type="http://schemas.openxmlformats.org/officeDocument/2006/relationships/customXml" Target="ink/ink3320.xml"/><Relationship Id="rId6308" Type="http://schemas.openxmlformats.org/officeDocument/2006/relationships/customXml" Target="ink/ink3954.xml"/><Relationship Id="rId6722" Type="http://schemas.openxmlformats.org/officeDocument/2006/relationships/image" Target="media/image2437.emf"/><Relationship Id="rId1867" Type="http://schemas.openxmlformats.org/officeDocument/2006/relationships/customXml" Target="ink/ink931.xml"/><Relationship Id="rId2918" Type="http://schemas.openxmlformats.org/officeDocument/2006/relationships/customXml" Target="ink/ink1456.xml"/><Relationship Id="rId4273" Type="http://schemas.openxmlformats.org/officeDocument/2006/relationships/image" Target="media/image2134.emf"/><Relationship Id="rId5324" Type="http://schemas.openxmlformats.org/officeDocument/2006/relationships/customXml" Target="ink/ink2974.xml"/><Relationship Id="rId1934" Type="http://schemas.openxmlformats.org/officeDocument/2006/relationships/customXml" Target="ink/ink964.xml"/><Relationship Id="rId4340" Type="http://schemas.openxmlformats.org/officeDocument/2006/relationships/customXml" Target="ink/ink2167.xml"/><Relationship Id="rId7496" Type="http://schemas.openxmlformats.org/officeDocument/2006/relationships/image" Target="media/image2824.emf"/><Relationship Id="rId6098" Type="http://schemas.openxmlformats.org/officeDocument/2006/relationships/customXml" Target="ink/ink3744.xml"/><Relationship Id="rId7149" Type="http://schemas.openxmlformats.org/officeDocument/2006/relationships/customXml" Target="ink/ink4484.xml"/><Relationship Id="rId7563" Type="http://schemas.openxmlformats.org/officeDocument/2006/relationships/customXml" Target="ink/ink4691.xml"/><Relationship Id="rId6165" Type="http://schemas.openxmlformats.org/officeDocument/2006/relationships/customXml" Target="ink/ink3811.xml"/><Relationship Id="rId7216" Type="http://schemas.openxmlformats.org/officeDocument/2006/relationships/image" Target="media/image2684.emf"/><Relationship Id="rId3759" Type="http://schemas.openxmlformats.org/officeDocument/2006/relationships/image" Target="media/image1877.emf"/><Relationship Id="rId5181" Type="http://schemas.openxmlformats.org/officeDocument/2006/relationships/customXml" Target="ink/ink2831.xml"/><Relationship Id="rId6232" Type="http://schemas.openxmlformats.org/officeDocument/2006/relationships/customXml" Target="ink/ink3878.xml"/><Relationship Id="rId7630" Type="http://schemas.openxmlformats.org/officeDocument/2006/relationships/image" Target="media/image2891.emf"/><Relationship Id="rId2775" Type="http://schemas.openxmlformats.org/officeDocument/2006/relationships/image" Target="media/image1385.emf"/><Relationship Id="rId3826" Type="http://schemas.openxmlformats.org/officeDocument/2006/relationships/customXml" Target="ink/ink1910.xml"/><Relationship Id="rId747" Type="http://schemas.openxmlformats.org/officeDocument/2006/relationships/image" Target="media/image362.emf"/><Relationship Id="rId1377" Type="http://schemas.openxmlformats.org/officeDocument/2006/relationships/customXml" Target="ink/ink686.xml"/><Relationship Id="rId1791" Type="http://schemas.openxmlformats.org/officeDocument/2006/relationships/customXml" Target="ink/ink893.xml"/><Relationship Id="rId2428" Type="http://schemas.openxmlformats.org/officeDocument/2006/relationships/customXml" Target="ink/ink1211.xml"/><Relationship Id="rId2842" Type="http://schemas.openxmlformats.org/officeDocument/2006/relationships/customXml" Target="ink/ink1418.xml"/><Relationship Id="rId5998" Type="http://schemas.openxmlformats.org/officeDocument/2006/relationships/customXml" Target="ink/ink3644.xml"/><Relationship Id="rId83" Type="http://schemas.openxmlformats.org/officeDocument/2006/relationships/customXml" Target="ink/ink39.xml"/><Relationship Id="rId814" Type="http://schemas.openxmlformats.org/officeDocument/2006/relationships/image" Target="media/image387.emf"/><Relationship Id="rId1444" Type="http://schemas.openxmlformats.org/officeDocument/2006/relationships/image" Target="media/image719.emf"/><Relationship Id="rId8057" Type="http://schemas.openxmlformats.org/officeDocument/2006/relationships/image" Target="media/image3066.emf"/><Relationship Id="rId1511" Type="http://schemas.openxmlformats.org/officeDocument/2006/relationships/customXml" Target="ink/ink753.xml"/><Relationship Id="rId4667" Type="http://schemas.openxmlformats.org/officeDocument/2006/relationships/image" Target="media/image2331.emf"/><Relationship Id="rId5718" Type="http://schemas.openxmlformats.org/officeDocument/2006/relationships/customXml" Target="ink/ink3367.xml"/><Relationship Id="rId7073" Type="http://schemas.openxmlformats.org/officeDocument/2006/relationships/customXml" Target="ink/ink4446.xml"/><Relationship Id="rId8124" Type="http://schemas.openxmlformats.org/officeDocument/2006/relationships/customXml" Target="ink/ink5009.xml"/><Relationship Id="rId3269" Type="http://schemas.openxmlformats.org/officeDocument/2006/relationships/image" Target="media/image1632.emf"/><Relationship Id="rId3683" Type="http://schemas.openxmlformats.org/officeDocument/2006/relationships/image" Target="media/image1839.emf"/><Relationship Id="rId7140" Type="http://schemas.openxmlformats.org/officeDocument/2006/relationships/image" Target="media/image2646.emf"/><Relationship Id="rId2285" Type="http://schemas.openxmlformats.org/officeDocument/2006/relationships/image" Target="media/image1140.emf"/><Relationship Id="rId3336" Type="http://schemas.openxmlformats.org/officeDocument/2006/relationships/customXml" Target="ink/ink1665.xml"/><Relationship Id="rId4734" Type="http://schemas.openxmlformats.org/officeDocument/2006/relationships/customXml" Target="ink/ink2387.xml"/><Relationship Id="rId257" Type="http://schemas.openxmlformats.org/officeDocument/2006/relationships/customXml" Target="ink/ink126.xml"/><Relationship Id="rId3750" Type="http://schemas.openxmlformats.org/officeDocument/2006/relationships/customXml" Target="ink/ink1872.xml"/><Relationship Id="rId4801" Type="http://schemas.openxmlformats.org/officeDocument/2006/relationships/customXml" Target="ink/ink2454.xml"/><Relationship Id="rId7957" Type="http://schemas.openxmlformats.org/officeDocument/2006/relationships/image" Target="media/image3016.emf"/><Relationship Id="rId671" Type="http://schemas.openxmlformats.org/officeDocument/2006/relationships/customXml" Target="ink/ink333.xml"/><Relationship Id="rId2352" Type="http://schemas.openxmlformats.org/officeDocument/2006/relationships/customXml" Target="ink/ink1173.xml"/><Relationship Id="rId3403" Type="http://schemas.openxmlformats.org/officeDocument/2006/relationships/image" Target="media/image1699.emf"/><Relationship Id="rId6559" Type="http://schemas.openxmlformats.org/officeDocument/2006/relationships/customXml" Target="ink/ink4189.xml"/><Relationship Id="rId6973" Type="http://schemas.openxmlformats.org/officeDocument/2006/relationships/customXml" Target="ink/ink4396.xml"/><Relationship Id="rId324" Type="http://schemas.openxmlformats.org/officeDocument/2006/relationships/image" Target="media/image159.emf"/><Relationship Id="rId2005" Type="http://schemas.openxmlformats.org/officeDocument/2006/relationships/image" Target="media/image1000.emf"/><Relationship Id="rId5575" Type="http://schemas.openxmlformats.org/officeDocument/2006/relationships/customXml" Target="ink/ink3225.xml"/><Relationship Id="rId6626" Type="http://schemas.openxmlformats.org/officeDocument/2006/relationships/image" Target="media/image2389.emf"/><Relationship Id="rId1021" Type="http://schemas.openxmlformats.org/officeDocument/2006/relationships/customXml" Target="ink/ink508.xml"/><Relationship Id="rId4177" Type="http://schemas.openxmlformats.org/officeDocument/2006/relationships/image" Target="media/image2086.emf"/><Relationship Id="rId4591" Type="http://schemas.openxmlformats.org/officeDocument/2006/relationships/image" Target="media/image2293.emf"/><Relationship Id="rId5228" Type="http://schemas.openxmlformats.org/officeDocument/2006/relationships/customXml" Target="ink/ink2878.xml"/><Relationship Id="rId5642" Type="http://schemas.openxmlformats.org/officeDocument/2006/relationships/customXml" Target="ink/ink3291.xml"/><Relationship Id="rId3193" Type="http://schemas.openxmlformats.org/officeDocument/2006/relationships/image" Target="media/image1594.emf"/><Relationship Id="rId4244" Type="http://schemas.openxmlformats.org/officeDocument/2006/relationships/customXml" Target="ink/ink2119.xml"/><Relationship Id="rId1838" Type="http://schemas.openxmlformats.org/officeDocument/2006/relationships/image" Target="media/image916.emf"/><Relationship Id="rId3260" Type="http://schemas.openxmlformats.org/officeDocument/2006/relationships/customXml" Target="ink/ink1627.xml"/><Relationship Id="rId4311" Type="http://schemas.openxmlformats.org/officeDocument/2006/relationships/image" Target="media/image2153.emf"/><Relationship Id="rId7467" Type="http://schemas.openxmlformats.org/officeDocument/2006/relationships/customXml" Target="ink/ink4643.xml"/><Relationship Id="rId181" Type="http://schemas.openxmlformats.org/officeDocument/2006/relationships/customXml" Target="ink/ink88.xml"/><Relationship Id="rId1905" Type="http://schemas.openxmlformats.org/officeDocument/2006/relationships/customXml" Target="ink/ink950.xml"/><Relationship Id="rId6069" Type="http://schemas.openxmlformats.org/officeDocument/2006/relationships/customXml" Target="ink/ink3715.xml"/><Relationship Id="rId7881" Type="http://schemas.openxmlformats.org/officeDocument/2006/relationships/customXml" Target="ink/ink4887.xml"/><Relationship Id="rId5085" Type="http://schemas.openxmlformats.org/officeDocument/2006/relationships/customXml" Target="ink/ink2736.xml"/><Relationship Id="rId6483" Type="http://schemas.openxmlformats.org/officeDocument/2006/relationships/customXml" Target="ink/ink4129.xml"/><Relationship Id="rId7534" Type="http://schemas.openxmlformats.org/officeDocument/2006/relationships/image" Target="media/image2843.emf"/><Relationship Id="rId998" Type="http://schemas.openxmlformats.org/officeDocument/2006/relationships/image" Target="media/image496.emf"/><Relationship Id="rId2679" Type="http://schemas.openxmlformats.org/officeDocument/2006/relationships/image" Target="media/image1337.emf"/><Relationship Id="rId6136" Type="http://schemas.openxmlformats.org/officeDocument/2006/relationships/customXml" Target="ink/ink3782.xml"/><Relationship Id="rId6550" Type="http://schemas.openxmlformats.org/officeDocument/2006/relationships/image" Target="media/image2351.emf"/><Relationship Id="rId7601" Type="http://schemas.openxmlformats.org/officeDocument/2006/relationships/customXml" Target="ink/ink4710.xml"/><Relationship Id="rId1695" Type="http://schemas.openxmlformats.org/officeDocument/2006/relationships/customXml" Target="ink/ink845.xml"/><Relationship Id="rId2746" Type="http://schemas.openxmlformats.org/officeDocument/2006/relationships/customXml" Target="ink/ink1370.xml"/><Relationship Id="rId5152" Type="http://schemas.openxmlformats.org/officeDocument/2006/relationships/customXml" Target="ink/ink2802.xml"/><Relationship Id="rId6203" Type="http://schemas.openxmlformats.org/officeDocument/2006/relationships/customXml" Target="ink/ink3849.xml"/><Relationship Id="rId718" Type="http://schemas.openxmlformats.org/officeDocument/2006/relationships/customXml" Target="ink/ink375.xml"/><Relationship Id="rId1348" Type="http://schemas.openxmlformats.org/officeDocument/2006/relationships/image" Target="media/image671.emf"/><Relationship Id="rId1762" Type="http://schemas.openxmlformats.org/officeDocument/2006/relationships/image" Target="media/image878.emf"/><Relationship Id="rId1415" Type="http://schemas.openxmlformats.org/officeDocument/2006/relationships/customXml" Target="ink/ink705.xml"/><Relationship Id="rId2813" Type="http://schemas.openxmlformats.org/officeDocument/2006/relationships/image" Target="media/image1404.emf"/><Relationship Id="rId5969" Type="http://schemas.openxmlformats.org/officeDocument/2006/relationships/customXml" Target="ink/ink3615.xml"/><Relationship Id="rId7391" Type="http://schemas.openxmlformats.org/officeDocument/2006/relationships/customXml" Target="ink/ink4605.xml"/><Relationship Id="rId8028" Type="http://schemas.openxmlformats.org/officeDocument/2006/relationships/customXml" Target="ink/ink4962.xml"/><Relationship Id="rId54" Type="http://schemas.openxmlformats.org/officeDocument/2006/relationships/image" Target="media/image24.emf"/><Relationship Id="rId4985" Type="http://schemas.openxmlformats.org/officeDocument/2006/relationships/customXml" Target="ink/ink2637.xml"/><Relationship Id="rId7044" Type="http://schemas.openxmlformats.org/officeDocument/2006/relationships/image" Target="media/image2598.emf"/><Relationship Id="rId2189" Type="http://schemas.openxmlformats.org/officeDocument/2006/relationships/image" Target="media/image1092.emf"/><Relationship Id="rId3587" Type="http://schemas.openxmlformats.org/officeDocument/2006/relationships/image" Target="media/image1791.emf"/><Relationship Id="rId4638" Type="http://schemas.openxmlformats.org/officeDocument/2006/relationships/customXml" Target="ink/ink2316.xml"/><Relationship Id="rId6060" Type="http://schemas.openxmlformats.org/officeDocument/2006/relationships/customXml" Target="ink/ink3706.xml"/><Relationship Id="rId3654" Type="http://schemas.openxmlformats.org/officeDocument/2006/relationships/customXml" Target="ink/ink1824.xml"/><Relationship Id="rId4705" Type="http://schemas.openxmlformats.org/officeDocument/2006/relationships/customXml" Target="ink/ink2358.xml"/><Relationship Id="rId7111" Type="http://schemas.openxmlformats.org/officeDocument/2006/relationships/customXml" Target="ink/ink4465.xml"/><Relationship Id="rId575" Type="http://schemas.openxmlformats.org/officeDocument/2006/relationships/customXml" Target="ink/ink285.xml"/><Relationship Id="rId2256" Type="http://schemas.openxmlformats.org/officeDocument/2006/relationships/customXml" Target="ink/ink1125.xml"/><Relationship Id="rId2670" Type="http://schemas.openxmlformats.org/officeDocument/2006/relationships/customXml" Target="ink/ink1332.xml"/><Relationship Id="rId3307" Type="http://schemas.openxmlformats.org/officeDocument/2006/relationships/image" Target="media/image1651.emf"/><Relationship Id="rId3721" Type="http://schemas.openxmlformats.org/officeDocument/2006/relationships/image" Target="media/image1858.emf"/><Relationship Id="rId6877" Type="http://schemas.openxmlformats.org/officeDocument/2006/relationships/customXml" Target="ink/ink4348.xml"/><Relationship Id="rId7928" Type="http://schemas.openxmlformats.org/officeDocument/2006/relationships/customXml" Target="ink/ink4912.xml"/><Relationship Id="rId228" Type="http://schemas.openxmlformats.org/officeDocument/2006/relationships/image" Target="media/image111.emf"/><Relationship Id="rId642" Type="http://schemas.openxmlformats.org/officeDocument/2006/relationships/image" Target="media/image318.emf"/><Relationship Id="rId1272" Type="http://schemas.openxmlformats.org/officeDocument/2006/relationships/image" Target="media/image633.emf"/><Relationship Id="rId2323" Type="http://schemas.openxmlformats.org/officeDocument/2006/relationships/image" Target="media/image1159.emf"/><Relationship Id="rId5479" Type="http://schemas.openxmlformats.org/officeDocument/2006/relationships/customXml" Target="ink/ink3129.xml"/><Relationship Id="rId5893" Type="http://schemas.openxmlformats.org/officeDocument/2006/relationships/customXml" Target="ink/ink3540.xml"/><Relationship Id="rId4495" Type="http://schemas.openxmlformats.org/officeDocument/2006/relationships/image" Target="media/image2245.emf"/><Relationship Id="rId5546" Type="http://schemas.openxmlformats.org/officeDocument/2006/relationships/customXml" Target="ink/ink3196.xml"/><Relationship Id="rId6944" Type="http://schemas.openxmlformats.org/officeDocument/2006/relationships/image" Target="media/image2548.emf"/><Relationship Id="rId3097" Type="http://schemas.openxmlformats.org/officeDocument/2006/relationships/image" Target="media/image1546.emf"/><Relationship Id="rId4148" Type="http://schemas.openxmlformats.org/officeDocument/2006/relationships/customXml" Target="ink/ink2071.xml"/><Relationship Id="rId5960" Type="http://schemas.openxmlformats.org/officeDocument/2006/relationships/customXml" Target="ink/ink3606.xml"/><Relationship Id="rId3164" Type="http://schemas.openxmlformats.org/officeDocument/2006/relationships/customXml" Target="ink/ink1579.xml"/><Relationship Id="rId4562" Type="http://schemas.openxmlformats.org/officeDocument/2006/relationships/customXml" Target="ink/ink2278.xml"/><Relationship Id="rId5613" Type="http://schemas.openxmlformats.org/officeDocument/2006/relationships/customXml" Target="ink/ink3263.xml"/><Relationship Id="rId1809" Type="http://schemas.openxmlformats.org/officeDocument/2006/relationships/customXml" Target="ink/ink902.xml"/><Relationship Id="rId4215" Type="http://schemas.openxmlformats.org/officeDocument/2006/relationships/image" Target="media/image2105.emf"/><Relationship Id="rId7785" Type="http://schemas.openxmlformats.org/officeDocument/2006/relationships/customXml" Target="ink/ink4808.xml"/><Relationship Id="rId2180" Type="http://schemas.openxmlformats.org/officeDocument/2006/relationships/customXml" Target="ink/ink1087.xml"/><Relationship Id="rId3231" Type="http://schemas.openxmlformats.org/officeDocument/2006/relationships/image" Target="media/image1613.emf"/><Relationship Id="rId6387" Type="http://schemas.openxmlformats.org/officeDocument/2006/relationships/customXml" Target="ink/ink4033.xml"/><Relationship Id="rId7438" Type="http://schemas.openxmlformats.org/officeDocument/2006/relationships/image" Target="media/image2795.emf"/><Relationship Id="rId7852" Type="http://schemas.openxmlformats.org/officeDocument/2006/relationships/customXml" Target="ink/ink4858.xml"/><Relationship Id="rId152" Type="http://schemas.openxmlformats.org/officeDocument/2006/relationships/image" Target="media/image73.emf"/><Relationship Id="rId2997" Type="http://schemas.openxmlformats.org/officeDocument/2006/relationships/image" Target="media/image1496.emf"/><Relationship Id="rId6454" Type="http://schemas.openxmlformats.org/officeDocument/2006/relationships/customXml" Target="ink/ink4100.xml"/><Relationship Id="rId7505" Type="http://schemas.openxmlformats.org/officeDocument/2006/relationships/customXml" Target="ink/ink4662.xml"/><Relationship Id="rId969" Type="http://schemas.openxmlformats.org/officeDocument/2006/relationships/customXml" Target="ink/ink482.xml"/><Relationship Id="rId1599" Type="http://schemas.openxmlformats.org/officeDocument/2006/relationships/customXml" Target="ink/ink797.xml"/><Relationship Id="rId5056" Type="http://schemas.openxmlformats.org/officeDocument/2006/relationships/customXml" Target="ink/ink2707.xml"/><Relationship Id="rId5470" Type="http://schemas.openxmlformats.org/officeDocument/2006/relationships/customXml" Target="ink/ink3120.xml"/><Relationship Id="rId6107" Type="http://schemas.openxmlformats.org/officeDocument/2006/relationships/customXml" Target="ink/ink3753.xml"/><Relationship Id="rId6521" Type="http://schemas.openxmlformats.org/officeDocument/2006/relationships/customXml" Target="ink/ink4167.xml"/><Relationship Id="rId4072" Type="http://schemas.openxmlformats.org/officeDocument/2006/relationships/customXml" Target="ink/ink2033.xml"/><Relationship Id="rId5123" Type="http://schemas.openxmlformats.org/officeDocument/2006/relationships/customXml" Target="ink/ink2773.xml"/><Relationship Id="rId1666" Type="http://schemas.openxmlformats.org/officeDocument/2006/relationships/image" Target="media/image830.emf"/><Relationship Id="rId2717" Type="http://schemas.openxmlformats.org/officeDocument/2006/relationships/image" Target="media/image1356.emf"/><Relationship Id="rId7295" Type="http://schemas.openxmlformats.org/officeDocument/2006/relationships/customXml" Target="ink/ink4557.xml"/><Relationship Id="rId1319" Type="http://schemas.openxmlformats.org/officeDocument/2006/relationships/customXml" Target="ink/ink657.xml"/><Relationship Id="rId1733" Type="http://schemas.openxmlformats.org/officeDocument/2006/relationships/customXml" Target="ink/ink864.xml"/><Relationship Id="rId4889" Type="http://schemas.openxmlformats.org/officeDocument/2006/relationships/customXml" Target="ink/ink2542.xml"/><Relationship Id="rId25" Type="http://schemas.openxmlformats.org/officeDocument/2006/relationships/customXml" Target="ink/ink10.xml"/><Relationship Id="rId1800" Type="http://schemas.openxmlformats.org/officeDocument/2006/relationships/image" Target="media/image897.emf"/><Relationship Id="rId4956" Type="http://schemas.openxmlformats.org/officeDocument/2006/relationships/customXml" Target="ink/ink2609.xml"/><Relationship Id="rId7362" Type="http://schemas.openxmlformats.org/officeDocument/2006/relationships/image" Target="media/image2757.emf"/><Relationship Id="rId3558" Type="http://schemas.openxmlformats.org/officeDocument/2006/relationships/customXml" Target="ink/ink1776.xml"/><Relationship Id="rId3972" Type="http://schemas.openxmlformats.org/officeDocument/2006/relationships/customXml" Target="ink/ink1983.xml"/><Relationship Id="rId4609" Type="http://schemas.openxmlformats.org/officeDocument/2006/relationships/image" Target="media/image2302.emf"/><Relationship Id="rId7015" Type="http://schemas.openxmlformats.org/officeDocument/2006/relationships/customXml" Target="ink/ink4417.xml"/><Relationship Id="rId479" Type="http://schemas.openxmlformats.org/officeDocument/2006/relationships/customXml" Target="ink/ink237.xml"/><Relationship Id="rId893" Type="http://schemas.openxmlformats.org/officeDocument/2006/relationships/customXml" Target="ink/ink444.xml"/><Relationship Id="rId2574" Type="http://schemas.openxmlformats.org/officeDocument/2006/relationships/customXml" Target="ink/ink1284.xml"/><Relationship Id="rId3625" Type="http://schemas.openxmlformats.org/officeDocument/2006/relationships/image" Target="media/image1810.emf"/><Relationship Id="rId6031" Type="http://schemas.openxmlformats.org/officeDocument/2006/relationships/customXml" Target="ink/ink3677.xml"/><Relationship Id="rId546" Type="http://schemas.openxmlformats.org/officeDocument/2006/relationships/image" Target="media/image270.emf"/><Relationship Id="rId1176" Type="http://schemas.openxmlformats.org/officeDocument/2006/relationships/image" Target="media/image585.emf"/><Relationship Id="rId2227" Type="http://schemas.openxmlformats.org/officeDocument/2006/relationships/image" Target="media/image1111.emf"/><Relationship Id="rId960" Type="http://schemas.openxmlformats.org/officeDocument/2006/relationships/image" Target="media/image477.emf"/><Relationship Id="rId1243" Type="http://schemas.openxmlformats.org/officeDocument/2006/relationships/customXml" Target="ink/ink619.xml"/><Relationship Id="rId1590" Type="http://schemas.openxmlformats.org/officeDocument/2006/relationships/image" Target="media/image792.emf"/><Relationship Id="rId2641" Type="http://schemas.openxmlformats.org/officeDocument/2006/relationships/image" Target="media/image1318.emf"/><Relationship Id="rId4399" Type="http://schemas.openxmlformats.org/officeDocument/2006/relationships/image" Target="media/image2197.emf"/><Relationship Id="rId5797" Type="http://schemas.openxmlformats.org/officeDocument/2006/relationships/customXml" Target="ink/ink3445.xml"/><Relationship Id="rId6848" Type="http://schemas.openxmlformats.org/officeDocument/2006/relationships/image" Target="media/image2500.emf"/><Relationship Id="rId613" Type="http://schemas.openxmlformats.org/officeDocument/2006/relationships/customXml" Target="ink/ink304.xml"/><Relationship Id="rId5864" Type="http://schemas.openxmlformats.org/officeDocument/2006/relationships/customXml" Target="ink/ink3511.xml"/><Relationship Id="rId6915" Type="http://schemas.openxmlformats.org/officeDocument/2006/relationships/customXml" Target="ink/ink4367.xml"/><Relationship Id="rId1310" Type="http://schemas.openxmlformats.org/officeDocument/2006/relationships/image" Target="media/image652.emf"/><Relationship Id="rId4466" Type="http://schemas.openxmlformats.org/officeDocument/2006/relationships/customXml" Target="ink/ink2230.xml"/><Relationship Id="rId4880" Type="http://schemas.openxmlformats.org/officeDocument/2006/relationships/customXml" Target="ink/ink2533.xml"/><Relationship Id="rId5517" Type="http://schemas.openxmlformats.org/officeDocument/2006/relationships/customXml" Target="ink/ink3167.xml"/><Relationship Id="rId5931" Type="http://schemas.openxmlformats.org/officeDocument/2006/relationships/customXml" Target="ink/ink3577.xml"/><Relationship Id="rId3068" Type="http://schemas.openxmlformats.org/officeDocument/2006/relationships/customXml" Target="ink/ink1531.xml"/><Relationship Id="rId3482" Type="http://schemas.openxmlformats.org/officeDocument/2006/relationships/customXml" Target="ink/ink1738.xml"/><Relationship Id="rId4119" Type="http://schemas.openxmlformats.org/officeDocument/2006/relationships/image" Target="media/image2057.emf"/><Relationship Id="rId4533" Type="http://schemas.openxmlformats.org/officeDocument/2006/relationships/image" Target="media/image2264.emf"/><Relationship Id="rId7689" Type="http://schemas.openxmlformats.org/officeDocument/2006/relationships/customXml" Target="ink/ink4754.xml"/><Relationship Id="rId2084" Type="http://schemas.openxmlformats.org/officeDocument/2006/relationships/customXml" Target="ink/ink1039.xml"/><Relationship Id="rId3135" Type="http://schemas.openxmlformats.org/officeDocument/2006/relationships/image" Target="media/image1565.emf"/><Relationship Id="rId4600" Type="http://schemas.openxmlformats.org/officeDocument/2006/relationships/customXml" Target="ink/ink2297.xml"/><Relationship Id="rId7756" Type="http://schemas.openxmlformats.org/officeDocument/2006/relationships/customXml" Target="ink/ink4789.xml"/><Relationship Id="rId470" Type="http://schemas.openxmlformats.org/officeDocument/2006/relationships/image" Target="media/image232.emf"/><Relationship Id="rId2151" Type="http://schemas.openxmlformats.org/officeDocument/2006/relationships/image" Target="media/image1073.emf"/><Relationship Id="rId3202" Type="http://schemas.openxmlformats.org/officeDocument/2006/relationships/customXml" Target="ink/ink1598.xml"/><Relationship Id="rId6358" Type="http://schemas.openxmlformats.org/officeDocument/2006/relationships/customXml" Target="ink/ink4004.xml"/><Relationship Id="rId7409" Type="http://schemas.openxmlformats.org/officeDocument/2006/relationships/customXml" Target="ink/ink4614.xml"/><Relationship Id="rId123" Type="http://schemas.openxmlformats.org/officeDocument/2006/relationships/customXml" Target="ink/ink59.xml"/><Relationship Id="rId5374" Type="http://schemas.openxmlformats.org/officeDocument/2006/relationships/customXml" Target="ink/ink3024.xml"/><Relationship Id="rId6772" Type="http://schemas.openxmlformats.org/officeDocument/2006/relationships/image" Target="media/image2462.emf"/><Relationship Id="rId7823" Type="http://schemas.openxmlformats.org/officeDocument/2006/relationships/customXml" Target="ink/ink4840.xml"/><Relationship Id="rId2968" Type="http://schemas.openxmlformats.org/officeDocument/2006/relationships/customXml" Target="ink/ink1481.xml"/><Relationship Id="rId5027" Type="http://schemas.openxmlformats.org/officeDocument/2006/relationships/customXml" Target="ink/ink2678.xml"/><Relationship Id="rId6425" Type="http://schemas.openxmlformats.org/officeDocument/2006/relationships/customXml" Target="ink/ink4071.xml"/><Relationship Id="rId1984" Type="http://schemas.openxmlformats.org/officeDocument/2006/relationships/customXml" Target="ink/ink989.xml"/><Relationship Id="rId4390" Type="http://schemas.openxmlformats.org/officeDocument/2006/relationships/customXml" Target="ink/ink2192.xml"/><Relationship Id="rId5441" Type="http://schemas.openxmlformats.org/officeDocument/2006/relationships/customXml" Target="ink/ink3091.xml"/><Relationship Id="rId1637" Type="http://schemas.openxmlformats.org/officeDocument/2006/relationships/customXml" Target="ink/ink816.xml"/><Relationship Id="rId4043" Type="http://schemas.openxmlformats.org/officeDocument/2006/relationships/image" Target="media/image2019.emf"/><Relationship Id="rId7199" Type="http://schemas.openxmlformats.org/officeDocument/2006/relationships/customXml" Target="ink/ink4509.xml"/><Relationship Id="rId1704" Type="http://schemas.openxmlformats.org/officeDocument/2006/relationships/image" Target="media/image849.emf"/><Relationship Id="rId4110" Type="http://schemas.openxmlformats.org/officeDocument/2006/relationships/customXml" Target="ink/ink2052.xml"/><Relationship Id="rId7266" Type="http://schemas.openxmlformats.org/officeDocument/2006/relationships/image" Target="media/image2709.emf"/><Relationship Id="rId7680" Type="http://schemas.openxmlformats.org/officeDocument/2006/relationships/image" Target="media/image2916.emf"/><Relationship Id="rId6282" Type="http://schemas.openxmlformats.org/officeDocument/2006/relationships/customXml" Target="ink/ink3928.xml"/><Relationship Id="rId7333" Type="http://schemas.openxmlformats.org/officeDocument/2006/relationships/customXml" Target="ink/ink4576.xml"/><Relationship Id="rId797" Type="http://schemas.openxmlformats.org/officeDocument/2006/relationships/customXml" Target="ink/ink412.xml"/><Relationship Id="rId2478" Type="http://schemas.openxmlformats.org/officeDocument/2006/relationships/customXml" Target="ink/ink1236.xml"/><Relationship Id="rId3876" Type="http://schemas.openxmlformats.org/officeDocument/2006/relationships/customXml" Target="ink/ink1935.xml"/><Relationship Id="rId4927" Type="http://schemas.openxmlformats.org/officeDocument/2006/relationships/customXml" Target="ink/ink2580.xml"/><Relationship Id="rId2892" Type="http://schemas.openxmlformats.org/officeDocument/2006/relationships/customXml" Target="ink/ink1443.xml"/><Relationship Id="rId3529" Type="http://schemas.openxmlformats.org/officeDocument/2006/relationships/image" Target="media/image1762.emf"/><Relationship Id="rId3943" Type="http://schemas.openxmlformats.org/officeDocument/2006/relationships/image" Target="media/image1969.emf"/><Relationship Id="rId6002" Type="http://schemas.openxmlformats.org/officeDocument/2006/relationships/customXml" Target="ink/ink3648.xml"/><Relationship Id="rId7400" Type="http://schemas.openxmlformats.org/officeDocument/2006/relationships/image" Target="media/image2776.emf"/><Relationship Id="rId864" Type="http://schemas.openxmlformats.org/officeDocument/2006/relationships/image" Target="media/image429.emf"/><Relationship Id="rId1494" Type="http://schemas.openxmlformats.org/officeDocument/2006/relationships/image" Target="media/image744.emf"/><Relationship Id="rId2545" Type="http://schemas.openxmlformats.org/officeDocument/2006/relationships/image" Target="media/image1270.emf"/><Relationship Id="rId517" Type="http://schemas.openxmlformats.org/officeDocument/2006/relationships/customXml" Target="ink/ink256.xml"/><Relationship Id="rId931" Type="http://schemas.openxmlformats.org/officeDocument/2006/relationships/customXml" Target="ink/ink463.xml"/><Relationship Id="rId1147" Type="http://schemas.openxmlformats.org/officeDocument/2006/relationships/customXml" Target="ink/ink571.xml"/><Relationship Id="rId1561" Type="http://schemas.openxmlformats.org/officeDocument/2006/relationships/customXml" Target="ink/ink778.xml"/><Relationship Id="rId2612" Type="http://schemas.openxmlformats.org/officeDocument/2006/relationships/customXml" Target="ink/ink1303.xml"/><Relationship Id="rId5768" Type="http://schemas.openxmlformats.org/officeDocument/2006/relationships/customXml" Target="ink/ink3416.xml"/><Relationship Id="rId6819" Type="http://schemas.openxmlformats.org/officeDocument/2006/relationships/customXml" Target="ink/ink4319.xml"/><Relationship Id="rId8174" Type="http://schemas.openxmlformats.org/officeDocument/2006/relationships/customXml" Target="ink/ink5034.xml"/><Relationship Id="rId1214" Type="http://schemas.openxmlformats.org/officeDocument/2006/relationships/image" Target="media/image604.emf"/><Relationship Id="rId4784" Type="http://schemas.openxmlformats.org/officeDocument/2006/relationships/customXml" Target="ink/ink2437.xml"/><Relationship Id="rId5835" Type="http://schemas.openxmlformats.org/officeDocument/2006/relationships/customXml" Target="ink/ink3482.xml"/><Relationship Id="rId7190" Type="http://schemas.openxmlformats.org/officeDocument/2006/relationships/image" Target="media/image2671.emf"/><Relationship Id="rId3386" Type="http://schemas.openxmlformats.org/officeDocument/2006/relationships/customXml" Target="ink/ink1690.xml"/><Relationship Id="rId4437" Type="http://schemas.openxmlformats.org/officeDocument/2006/relationships/image" Target="media/image2216.emf"/><Relationship Id="rId3039" Type="http://schemas.openxmlformats.org/officeDocument/2006/relationships/image" Target="media/image1517.emf"/><Relationship Id="rId3453" Type="http://schemas.openxmlformats.org/officeDocument/2006/relationships/image" Target="media/image1724.emf"/><Relationship Id="rId4851" Type="http://schemas.openxmlformats.org/officeDocument/2006/relationships/customXml" Target="ink/ink2504.xml"/><Relationship Id="rId5902" Type="http://schemas.openxmlformats.org/officeDocument/2006/relationships/customXml" Target="ink/ink3549.xml"/><Relationship Id="rId374" Type="http://schemas.openxmlformats.org/officeDocument/2006/relationships/image" Target="media/image184.emf"/><Relationship Id="rId2055" Type="http://schemas.openxmlformats.org/officeDocument/2006/relationships/image" Target="media/image1025.emf"/><Relationship Id="rId3106" Type="http://schemas.openxmlformats.org/officeDocument/2006/relationships/customXml" Target="ink/ink1550.xml"/><Relationship Id="rId4504" Type="http://schemas.openxmlformats.org/officeDocument/2006/relationships/customXml" Target="ink/ink2249.xml"/><Relationship Id="rId3520" Type="http://schemas.openxmlformats.org/officeDocument/2006/relationships/customXml" Target="ink/ink1757.xml"/><Relationship Id="rId6676" Type="http://schemas.openxmlformats.org/officeDocument/2006/relationships/image" Target="media/image2414.emf"/><Relationship Id="rId7727" Type="http://schemas.openxmlformats.org/officeDocument/2006/relationships/image" Target="media/image2935.emf"/><Relationship Id="rId441" Type="http://schemas.openxmlformats.org/officeDocument/2006/relationships/customXml" Target="ink/ink218.xml"/><Relationship Id="rId1071" Type="http://schemas.openxmlformats.org/officeDocument/2006/relationships/customXml" Target="ink/ink533.xml"/><Relationship Id="rId2122" Type="http://schemas.openxmlformats.org/officeDocument/2006/relationships/customXml" Target="ink/ink1058.xml"/><Relationship Id="rId5278" Type="http://schemas.openxmlformats.org/officeDocument/2006/relationships/customXml" Target="ink/ink2928.xml"/><Relationship Id="rId5692" Type="http://schemas.openxmlformats.org/officeDocument/2006/relationships/customXml" Target="ink/ink3341.xml"/><Relationship Id="rId6329" Type="http://schemas.openxmlformats.org/officeDocument/2006/relationships/customXml" Target="ink/ink3975.xml"/><Relationship Id="rId6743" Type="http://schemas.openxmlformats.org/officeDocument/2006/relationships/customXml" Target="ink/ink4281.xml"/><Relationship Id="rId1888" Type="http://schemas.openxmlformats.org/officeDocument/2006/relationships/image" Target="media/image941.emf"/><Relationship Id="rId2939" Type="http://schemas.openxmlformats.org/officeDocument/2006/relationships/image" Target="media/image1467.emf"/><Relationship Id="rId4294" Type="http://schemas.openxmlformats.org/officeDocument/2006/relationships/customXml" Target="ink/ink2144.xml"/><Relationship Id="rId5345" Type="http://schemas.openxmlformats.org/officeDocument/2006/relationships/customXml" Target="ink/ink2995.xml"/><Relationship Id="rId6810" Type="http://schemas.openxmlformats.org/officeDocument/2006/relationships/image" Target="media/image2481.emf"/><Relationship Id="rId4361" Type="http://schemas.openxmlformats.org/officeDocument/2006/relationships/image" Target="media/image2178.emf"/><Relationship Id="rId5412" Type="http://schemas.openxmlformats.org/officeDocument/2006/relationships/customXml" Target="ink/ink3062.xml"/><Relationship Id="rId1955" Type="http://schemas.openxmlformats.org/officeDocument/2006/relationships/image" Target="media/image975.emf"/><Relationship Id="rId4014" Type="http://schemas.openxmlformats.org/officeDocument/2006/relationships/customXml" Target="ink/ink2004.xml"/><Relationship Id="rId7584" Type="http://schemas.openxmlformats.org/officeDocument/2006/relationships/image" Target="media/image2868.emf"/><Relationship Id="rId1608" Type="http://schemas.openxmlformats.org/officeDocument/2006/relationships/image" Target="media/image801.emf"/><Relationship Id="rId3030" Type="http://schemas.openxmlformats.org/officeDocument/2006/relationships/customXml" Target="ink/ink1512.xml"/><Relationship Id="rId6186" Type="http://schemas.openxmlformats.org/officeDocument/2006/relationships/customXml" Target="ink/ink3832.xml"/><Relationship Id="rId7237" Type="http://schemas.openxmlformats.org/officeDocument/2006/relationships/customXml" Target="ink/ink4528.xml"/><Relationship Id="rId7651" Type="http://schemas.openxmlformats.org/officeDocument/2006/relationships/customXml" Target="ink/ink4735.xml"/><Relationship Id="rId2796" Type="http://schemas.openxmlformats.org/officeDocument/2006/relationships/customXml" Target="ink/ink1395.xml"/><Relationship Id="rId3847" Type="http://schemas.openxmlformats.org/officeDocument/2006/relationships/image" Target="media/image1921.emf"/><Relationship Id="rId6253" Type="http://schemas.openxmlformats.org/officeDocument/2006/relationships/customXml" Target="ink/ink3899.xml"/><Relationship Id="rId7304" Type="http://schemas.openxmlformats.org/officeDocument/2006/relationships/image" Target="media/image2728.emf"/><Relationship Id="rId768" Type="http://schemas.openxmlformats.org/officeDocument/2006/relationships/customXml" Target="ink/ink383.xml"/><Relationship Id="rId1398" Type="http://schemas.openxmlformats.org/officeDocument/2006/relationships/image" Target="media/image696.emf"/><Relationship Id="rId2449" Type="http://schemas.openxmlformats.org/officeDocument/2006/relationships/image" Target="media/image1222.emf"/><Relationship Id="rId2863" Type="http://schemas.openxmlformats.org/officeDocument/2006/relationships/image" Target="media/image1429.emf"/><Relationship Id="rId3914" Type="http://schemas.openxmlformats.org/officeDocument/2006/relationships/customXml" Target="ink/ink1954.xml"/><Relationship Id="rId6320" Type="http://schemas.openxmlformats.org/officeDocument/2006/relationships/customXml" Target="ink/ink3966.xml"/><Relationship Id="rId835" Type="http://schemas.openxmlformats.org/officeDocument/2006/relationships/image" Target="media/image408.emf"/><Relationship Id="rId1465" Type="http://schemas.openxmlformats.org/officeDocument/2006/relationships/customXml" Target="ink/ink730.xml"/><Relationship Id="rId2516" Type="http://schemas.openxmlformats.org/officeDocument/2006/relationships/customXml" Target="ink/ink1255.xml"/><Relationship Id="rId8078" Type="http://schemas.openxmlformats.org/officeDocument/2006/relationships/customXml" Target="ink/ink4987.xml"/><Relationship Id="rId1118" Type="http://schemas.openxmlformats.org/officeDocument/2006/relationships/image" Target="media/image556.emf"/><Relationship Id="rId1532" Type="http://schemas.openxmlformats.org/officeDocument/2006/relationships/image" Target="media/image763.emf"/><Relationship Id="rId2930" Type="http://schemas.openxmlformats.org/officeDocument/2006/relationships/customXml" Target="ink/ink1462.xml"/><Relationship Id="rId4688" Type="http://schemas.openxmlformats.org/officeDocument/2006/relationships/customXml" Target="ink/ink2341.xml"/><Relationship Id="rId7094" Type="http://schemas.openxmlformats.org/officeDocument/2006/relationships/image" Target="media/image2623.emf"/><Relationship Id="rId8145" Type="http://schemas.openxmlformats.org/officeDocument/2006/relationships/image" Target="media/image3111.emf"/><Relationship Id="rId902" Type="http://schemas.openxmlformats.org/officeDocument/2006/relationships/image" Target="media/image448.emf"/><Relationship Id="rId5739" Type="http://schemas.openxmlformats.org/officeDocument/2006/relationships/customXml" Target="ink/ink3388.xml"/><Relationship Id="rId7161" Type="http://schemas.openxmlformats.org/officeDocument/2006/relationships/customXml" Target="ink/ink4490.xml"/><Relationship Id="rId4755" Type="http://schemas.openxmlformats.org/officeDocument/2006/relationships/customXml" Target="ink/ink2408.xml"/><Relationship Id="rId5806" Type="http://schemas.openxmlformats.org/officeDocument/2006/relationships/customXml" Target="ink/ink3453.xml"/><Relationship Id="rId278" Type="http://schemas.openxmlformats.org/officeDocument/2006/relationships/image" Target="media/image136.emf"/><Relationship Id="rId3357" Type="http://schemas.openxmlformats.org/officeDocument/2006/relationships/image" Target="media/image1676.emf"/><Relationship Id="rId3771" Type="http://schemas.openxmlformats.org/officeDocument/2006/relationships/image" Target="media/image1883.emf"/><Relationship Id="rId4408" Type="http://schemas.openxmlformats.org/officeDocument/2006/relationships/customXml" Target="ink/ink2201.xml"/><Relationship Id="rId4822" Type="http://schemas.openxmlformats.org/officeDocument/2006/relationships/customXml" Target="ink/ink2475.xml"/><Relationship Id="rId7978" Type="http://schemas.openxmlformats.org/officeDocument/2006/relationships/customXml" Target="ink/ink4937.xml"/><Relationship Id="rId692" Type="http://schemas.openxmlformats.org/officeDocument/2006/relationships/customXml" Target="ink/ink349.xml"/><Relationship Id="rId2373" Type="http://schemas.openxmlformats.org/officeDocument/2006/relationships/image" Target="media/image1184.emf"/><Relationship Id="rId3424" Type="http://schemas.openxmlformats.org/officeDocument/2006/relationships/customXml" Target="ink/ink1709.xml"/><Relationship Id="rId6994" Type="http://schemas.openxmlformats.org/officeDocument/2006/relationships/image" Target="media/image2573.emf"/><Relationship Id="rId345" Type="http://schemas.openxmlformats.org/officeDocument/2006/relationships/customXml" Target="ink/ink170.xml"/><Relationship Id="rId2026" Type="http://schemas.openxmlformats.org/officeDocument/2006/relationships/customXml" Target="ink/ink1010.xml"/><Relationship Id="rId2440" Type="http://schemas.openxmlformats.org/officeDocument/2006/relationships/customXml" Target="ink/ink1217.xml"/><Relationship Id="rId5596" Type="http://schemas.openxmlformats.org/officeDocument/2006/relationships/customXml" Target="ink/ink3246.xml"/><Relationship Id="rId6647" Type="http://schemas.openxmlformats.org/officeDocument/2006/relationships/customXml" Target="ink/ink4233.xml"/><Relationship Id="rId412" Type="http://schemas.openxmlformats.org/officeDocument/2006/relationships/image" Target="media/image203.emf"/><Relationship Id="rId1042" Type="http://schemas.openxmlformats.org/officeDocument/2006/relationships/image" Target="media/image518.emf"/><Relationship Id="rId4198" Type="http://schemas.openxmlformats.org/officeDocument/2006/relationships/customXml" Target="ink/ink2096.xml"/><Relationship Id="rId5249" Type="http://schemas.openxmlformats.org/officeDocument/2006/relationships/customXml" Target="ink/ink2899.xml"/><Relationship Id="rId5663" Type="http://schemas.openxmlformats.org/officeDocument/2006/relationships/customXml" Target="ink/ink3312.xml"/><Relationship Id="rId4265" Type="http://schemas.openxmlformats.org/officeDocument/2006/relationships/image" Target="media/image2130.emf"/><Relationship Id="rId5316" Type="http://schemas.openxmlformats.org/officeDocument/2006/relationships/customXml" Target="ink/ink2966.xml"/><Relationship Id="rId6714" Type="http://schemas.openxmlformats.org/officeDocument/2006/relationships/image" Target="media/image2433.emf"/><Relationship Id="rId1859" Type="http://schemas.openxmlformats.org/officeDocument/2006/relationships/customXml" Target="ink/ink927.xml"/><Relationship Id="rId5730" Type="http://schemas.openxmlformats.org/officeDocument/2006/relationships/customXml" Target="ink/ink3379.xml"/><Relationship Id="rId1926" Type="http://schemas.openxmlformats.org/officeDocument/2006/relationships/customXml" Target="ink/ink960.xml"/><Relationship Id="rId3281" Type="http://schemas.openxmlformats.org/officeDocument/2006/relationships/image" Target="media/image1638.emf"/><Relationship Id="rId4332" Type="http://schemas.openxmlformats.org/officeDocument/2006/relationships/image" Target="media/image2161.emf"/><Relationship Id="rId7488" Type="http://schemas.openxmlformats.org/officeDocument/2006/relationships/image" Target="media/image2820.emf"/><Relationship Id="rId7555" Type="http://schemas.openxmlformats.org/officeDocument/2006/relationships/customXml" Target="ink/ink4687.xml"/><Relationship Id="rId3001" Type="http://schemas.openxmlformats.org/officeDocument/2006/relationships/image" Target="media/image1498.emf"/><Relationship Id="rId6157" Type="http://schemas.openxmlformats.org/officeDocument/2006/relationships/customXml" Target="ink/ink3803.xml"/><Relationship Id="rId6571" Type="http://schemas.openxmlformats.org/officeDocument/2006/relationships/customXml" Target="ink/ink4195.xml"/><Relationship Id="rId7208" Type="http://schemas.openxmlformats.org/officeDocument/2006/relationships/image" Target="media/image2680.emf"/><Relationship Id="rId7622" Type="http://schemas.openxmlformats.org/officeDocument/2006/relationships/image" Target="media/image2887.emf"/><Relationship Id="rId2767" Type="http://schemas.openxmlformats.org/officeDocument/2006/relationships/image" Target="media/image1381.emf"/><Relationship Id="rId5173" Type="http://schemas.openxmlformats.org/officeDocument/2006/relationships/customXml" Target="ink/ink2823.xml"/><Relationship Id="rId6224" Type="http://schemas.openxmlformats.org/officeDocument/2006/relationships/customXml" Target="ink/ink3870.xml"/><Relationship Id="rId739" Type="http://schemas.openxmlformats.org/officeDocument/2006/relationships/image" Target="media/image354.emf"/><Relationship Id="rId1369" Type="http://schemas.openxmlformats.org/officeDocument/2006/relationships/customXml" Target="ink/ink682.xml"/><Relationship Id="rId3818" Type="http://schemas.openxmlformats.org/officeDocument/2006/relationships/customXml" Target="ink/ink1906.xml"/><Relationship Id="rId5240" Type="http://schemas.openxmlformats.org/officeDocument/2006/relationships/customXml" Target="ink/ink2890.xml"/><Relationship Id="rId1783" Type="http://schemas.openxmlformats.org/officeDocument/2006/relationships/customXml" Target="ink/ink889.xml"/><Relationship Id="rId2834" Type="http://schemas.openxmlformats.org/officeDocument/2006/relationships/customXml" Target="ink/ink1414.xml"/><Relationship Id="rId8049" Type="http://schemas.openxmlformats.org/officeDocument/2006/relationships/image" Target="media/image3062.emf"/><Relationship Id="rId75" Type="http://schemas.openxmlformats.org/officeDocument/2006/relationships/customXml" Target="ink/ink35.xml"/><Relationship Id="rId806" Type="http://schemas.openxmlformats.org/officeDocument/2006/relationships/customXml" Target="ink/ink421.xml"/><Relationship Id="rId1436" Type="http://schemas.openxmlformats.org/officeDocument/2006/relationships/image" Target="media/image715.emf"/><Relationship Id="rId1850" Type="http://schemas.openxmlformats.org/officeDocument/2006/relationships/image" Target="media/image922.emf"/><Relationship Id="rId2901" Type="http://schemas.openxmlformats.org/officeDocument/2006/relationships/image" Target="media/image1448.emf"/><Relationship Id="rId7065" Type="http://schemas.openxmlformats.org/officeDocument/2006/relationships/customXml" Target="ink/ink4442.xml"/><Relationship Id="rId1503" Type="http://schemas.openxmlformats.org/officeDocument/2006/relationships/customXml" Target="ink/ink749.xml"/><Relationship Id="rId4659" Type="http://schemas.openxmlformats.org/officeDocument/2006/relationships/image" Target="media/image2327.emf"/><Relationship Id="rId8116" Type="http://schemas.openxmlformats.org/officeDocument/2006/relationships/customXml" Target="ink/ink5005.xml"/><Relationship Id="rId3675" Type="http://schemas.openxmlformats.org/officeDocument/2006/relationships/image" Target="media/image1835.emf"/><Relationship Id="rId4726" Type="http://schemas.openxmlformats.org/officeDocument/2006/relationships/customXml" Target="ink/ink2379.xml"/><Relationship Id="rId6081" Type="http://schemas.openxmlformats.org/officeDocument/2006/relationships/customXml" Target="ink/ink3727.xml"/><Relationship Id="rId7132" Type="http://schemas.openxmlformats.org/officeDocument/2006/relationships/image" Target="media/image2642.emf"/><Relationship Id="rId596" Type="http://schemas.openxmlformats.org/officeDocument/2006/relationships/image" Target="media/image295.emf"/><Relationship Id="rId2277" Type="http://schemas.openxmlformats.org/officeDocument/2006/relationships/image" Target="media/image1136.emf"/><Relationship Id="rId2691" Type="http://schemas.openxmlformats.org/officeDocument/2006/relationships/image" Target="media/image1343.emf"/><Relationship Id="rId3328" Type="http://schemas.openxmlformats.org/officeDocument/2006/relationships/customXml" Target="ink/ink1661.xml"/><Relationship Id="rId3742" Type="http://schemas.openxmlformats.org/officeDocument/2006/relationships/customXml" Target="ink/ink1868.xml"/><Relationship Id="rId6898" Type="http://schemas.openxmlformats.org/officeDocument/2006/relationships/image" Target="media/image2525.emf"/><Relationship Id="rId249" Type="http://schemas.openxmlformats.org/officeDocument/2006/relationships/customXml" Target="ink/ink122.xml"/><Relationship Id="rId663" Type="http://schemas.openxmlformats.org/officeDocument/2006/relationships/customXml" Target="ink/ink329.xml"/><Relationship Id="rId1293" Type="http://schemas.openxmlformats.org/officeDocument/2006/relationships/customXml" Target="ink/ink644.xml"/><Relationship Id="rId2344" Type="http://schemas.openxmlformats.org/officeDocument/2006/relationships/customXml" Target="ink/ink1169.xml"/><Relationship Id="rId7949" Type="http://schemas.openxmlformats.org/officeDocument/2006/relationships/image" Target="media/image3012.emf"/><Relationship Id="rId316" Type="http://schemas.openxmlformats.org/officeDocument/2006/relationships/image" Target="media/image155.emf"/><Relationship Id="rId6965" Type="http://schemas.openxmlformats.org/officeDocument/2006/relationships/customXml" Target="ink/ink4392.xml"/><Relationship Id="rId730" Type="http://schemas.openxmlformats.org/officeDocument/2006/relationships/image" Target="media/image345.emf"/><Relationship Id="rId1013" Type="http://schemas.openxmlformats.org/officeDocument/2006/relationships/customXml" Target="ink/ink504.xml"/><Relationship Id="rId1360" Type="http://schemas.openxmlformats.org/officeDocument/2006/relationships/image" Target="media/image677.emf"/><Relationship Id="rId2411" Type="http://schemas.openxmlformats.org/officeDocument/2006/relationships/image" Target="media/image1203.emf"/><Relationship Id="rId4169" Type="http://schemas.openxmlformats.org/officeDocument/2006/relationships/image" Target="media/image2082.emf"/><Relationship Id="rId5567" Type="http://schemas.openxmlformats.org/officeDocument/2006/relationships/customXml" Target="ink/ink3217.xml"/><Relationship Id="rId5981" Type="http://schemas.openxmlformats.org/officeDocument/2006/relationships/customXml" Target="ink/ink3627.xml"/><Relationship Id="rId6618" Type="http://schemas.openxmlformats.org/officeDocument/2006/relationships/image" Target="media/image2385.emf"/><Relationship Id="rId8040" Type="http://schemas.openxmlformats.org/officeDocument/2006/relationships/customXml" Target="ink/ink4968.xml"/><Relationship Id="rId4583" Type="http://schemas.openxmlformats.org/officeDocument/2006/relationships/image" Target="media/image2289.emf"/><Relationship Id="rId5634" Type="http://schemas.openxmlformats.org/officeDocument/2006/relationships/customXml" Target="ink/ink3283.xml"/><Relationship Id="rId3185" Type="http://schemas.openxmlformats.org/officeDocument/2006/relationships/image" Target="media/image1590.emf"/><Relationship Id="rId4236" Type="http://schemas.openxmlformats.org/officeDocument/2006/relationships/customXml" Target="ink/ink2115.xml"/><Relationship Id="rId4650" Type="http://schemas.openxmlformats.org/officeDocument/2006/relationships/customXml" Target="ink/ink2322.xml"/><Relationship Id="rId5701" Type="http://schemas.openxmlformats.org/officeDocument/2006/relationships/customXml" Target="ink/ink3350.xml"/><Relationship Id="rId3252" Type="http://schemas.openxmlformats.org/officeDocument/2006/relationships/customXml" Target="ink/ink1623.xml"/><Relationship Id="rId4303" Type="http://schemas.openxmlformats.org/officeDocument/2006/relationships/image" Target="media/image2149.emf"/><Relationship Id="rId7459" Type="http://schemas.openxmlformats.org/officeDocument/2006/relationships/customXml" Target="ink/ink4639.xml"/><Relationship Id="rId7873" Type="http://schemas.openxmlformats.org/officeDocument/2006/relationships/customXml" Target="ink/ink4879.xml"/><Relationship Id="rId173" Type="http://schemas.openxmlformats.org/officeDocument/2006/relationships/customXml" Target="ink/ink84.xml"/><Relationship Id="rId6475" Type="http://schemas.openxmlformats.org/officeDocument/2006/relationships/customXml" Target="ink/ink4121.xml"/><Relationship Id="rId7526" Type="http://schemas.openxmlformats.org/officeDocument/2006/relationships/image" Target="media/image2839.emf"/><Relationship Id="rId240" Type="http://schemas.openxmlformats.org/officeDocument/2006/relationships/image" Target="media/image117.emf"/><Relationship Id="rId5077" Type="http://schemas.openxmlformats.org/officeDocument/2006/relationships/customXml" Target="ink/ink2728.xml"/><Relationship Id="rId6128" Type="http://schemas.openxmlformats.org/officeDocument/2006/relationships/customXml" Target="ink/ink3774.xml"/><Relationship Id="rId7940" Type="http://schemas.openxmlformats.org/officeDocument/2006/relationships/customXml" Target="ink/ink4918.xml"/><Relationship Id="rId4093" Type="http://schemas.openxmlformats.org/officeDocument/2006/relationships/image" Target="media/image2044.emf"/><Relationship Id="rId5144" Type="http://schemas.openxmlformats.org/officeDocument/2006/relationships/customXml" Target="ink/ink2794.xml"/><Relationship Id="rId5491" Type="http://schemas.openxmlformats.org/officeDocument/2006/relationships/customXml" Target="ink/ink3141.xml"/><Relationship Id="rId6542" Type="http://schemas.openxmlformats.org/officeDocument/2006/relationships/image" Target="media/image2347.emf"/><Relationship Id="rId1687" Type="http://schemas.openxmlformats.org/officeDocument/2006/relationships/customXml" Target="ink/ink841.xml"/><Relationship Id="rId2738" Type="http://schemas.openxmlformats.org/officeDocument/2006/relationships/customXml" Target="ink/ink1366.xml"/><Relationship Id="rId1754" Type="http://schemas.openxmlformats.org/officeDocument/2006/relationships/image" Target="media/image874.emf"/><Relationship Id="rId2805" Type="http://schemas.openxmlformats.org/officeDocument/2006/relationships/image" Target="media/image1400.emf"/><Relationship Id="rId4160" Type="http://schemas.openxmlformats.org/officeDocument/2006/relationships/customXml" Target="ink/ink2077.xml"/><Relationship Id="rId5211" Type="http://schemas.openxmlformats.org/officeDocument/2006/relationships/customXml" Target="ink/ink2861.xml"/><Relationship Id="rId46" Type="http://schemas.openxmlformats.org/officeDocument/2006/relationships/image" Target="media/image20.emf"/><Relationship Id="rId1407" Type="http://schemas.openxmlformats.org/officeDocument/2006/relationships/customXml" Target="ink/ink701.xml"/><Relationship Id="rId1821" Type="http://schemas.openxmlformats.org/officeDocument/2006/relationships/customXml" Target="ink/ink908.xml"/><Relationship Id="rId4977" Type="http://schemas.openxmlformats.org/officeDocument/2006/relationships/customXml" Target="ink/ink2629.xml"/><Relationship Id="rId7383" Type="http://schemas.openxmlformats.org/officeDocument/2006/relationships/customXml" Target="ink/ink4601.xml"/><Relationship Id="rId3579" Type="http://schemas.openxmlformats.org/officeDocument/2006/relationships/image" Target="media/image1787.emf"/><Relationship Id="rId7036" Type="http://schemas.openxmlformats.org/officeDocument/2006/relationships/image" Target="media/image2594.emf"/><Relationship Id="rId7450" Type="http://schemas.openxmlformats.org/officeDocument/2006/relationships/image" Target="media/image2801.emf"/><Relationship Id="rId2595" Type="http://schemas.openxmlformats.org/officeDocument/2006/relationships/image" Target="media/image1295.emf"/><Relationship Id="rId3993" Type="http://schemas.openxmlformats.org/officeDocument/2006/relationships/image" Target="media/image1994.emf"/><Relationship Id="rId6052" Type="http://schemas.openxmlformats.org/officeDocument/2006/relationships/customXml" Target="ink/ink3698.xml"/><Relationship Id="rId7103" Type="http://schemas.openxmlformats.org/officeDocument/2006/relationships/customXml" Target="ink/ink4461.xml"/><Relationship Id="rId567" Type="http://schemas.openxmlformats.org/officeDocument/2006/relationships/customXml" Target="ink/ink281.xml"/><Relationship Id="rId1197" Type="http://schemas.openxmlformats.org/officeDocument/2006/relationships/customXml" Target="ink/ink596.xml"/><Relationship Id="rId2248" Type="http://schemas.openxmlformats.org/officeDocument/2006/relationships/customXml" Target="ink/ink1121.xml"/><Relationship Id="rId3646" Type="http://schemas.openxmlformats.org/officeDocument/2006/relationships/customXml" Target="ink/ink1820.xml"/><Relationship Id="rId981" Type="http://schemas.openxmlformats.org/officeDocument/2006/relationships/customXml" Target="ink/ink488.xml"/><Relationship Id="rId2662" Type="http://schemas.openxmlformats.org/officeDocument/2006/relationships/customXml" Target="ink/ink1328.xml"/><Relationship Id="rId3713" Type="http://schemas.openxmlformats.org/officeDocument/2006/relationships/image" Target="media/image1854.emf"/><Relationship Id="rId6869" Type="http://schemas.openxmlformats.org/officeDocument/2006/relationships/customXml" Target="ink/ink4344.xml"/><Relationship Id="rId634" Type="http://schemas.openxmlformats.org/officeDocument/2006/relationships/image" Target="media/image314.emf"/><Relationship Id="rId1264" Type="http://schemas.openxmlformats.org/officeDocument/2006/relationships/image" Target="media/image629.emf"/><Relationship Id="rId2315" Type="http://schemas.openxmlformats.org/officeDocument/2006/relationships/image" Target="media/image1155.emf"/><Relationship Id="rId5885" Type="http://schemas.openxmlformats.org/officeDocument/2006/relationships/customXml" Target="ink/ink3532.xml"/><Relationship Id="rId6936" Type="http://schemas.openxmlformats.org/officeDocument/2006/relationships/image" Target="media/image2544.emf"/><Relationship Id="rId701" Type="http://schemas.openxmlformats.org/officeDocument/2006/relationships/customXml" Target="ink/ink358.xml"/><Relationship Id="rId1331" Type="http://schemas.openxmlformats.org/officeDocument/2006/relationships/customXml" Target="ink/ink663.xml"/><Relationship Id="rId4487" Type="http://schemas.openxmlformats.org/officeDocument/2006/relationships/image" Target="media/image2241.emf"/><Relationship Id="rId5538" Type="http://schemas.openxmlformats.org/officeDocument/2006/relationships/customXml" Target="ink/ink3188.xml"/><Relationship Id="rId5952" Type="http://schemas.openxmlformats.org/officeDocument/2006/relationships/customXml" Target="ink/ink3598.xml"/><Relationship Id="rId3089" Type="http://schemas.openxmlformats.org/officeDocument/2006/relationships/image" Target="media/image1542.emf"/><Relationship Id="rId4554" Type="http://schemas.openxmlformats.org/officeDocument/2006/relationships/customXml" Target="ink/ink2274.xml"/><Relationship Id="rId5605" Type="http://schemas.openxmlformats.org/officeDocument/2006/relationships/customXml" Target="ink/ink3255.xml"/><Relationship Id="rId8011" Type="http://schemas.openxmlformats.org/officeDocument/2006/relationships/image" Target="media/image3043.emf"/><Relationship Id="rId3156" Type="http://schemas.openxmlformats.org/officeDocument/2006/relationships/customXml" Target="ink/ink1575.xml"/><Relationship Id="rId4207" Type="http://schemas.openxmlformats.org/officeDocument/2006/relationships/image" Target="media/image2101.emf"/><Relationship Id="rId491" Type="http://schemas.openxmlformats.org/officeDocument/2006/relationships/customXml" Target="ink/ink243.xml"/><Relationship Id="rId2172" Type="http://schemas.openxmlformats.org/officeDocument/2006/relationships/customXml" Target="ink/ink1083.xml"/><Relationship Id="rId3223" Type="http://schemas.openxmlformats.org/officeDocument/2006/relationships/image" Target="media/image1609.emf"/><Relationship Id="rId3570" Type="http://schemas.openxmlformats.org/officeDocument/2006/relationships/customXml" Target="ink/ink1782.xml"/><Relationship Id="rId4621" Type="http://schemas.openxmlformats.org/officeDocument/2006/relationships/image" Target="media/image2308.emf"/><Relationship Id="rId6379" Type="http://schemas.openxmlformats.org/officeDocument/2006/relationships/customXml" Target="ink/ink4025.xml"/><Relationship Id="rId7777" Type="http://schemas.openxmlformats.org/officeDocument/2006/relationships/image" Target="media/image2959.emf"/><Relationship Id="rId144" Type="http://schemas.openxmlformats.org/officeDocument/2006/relationships/image" Target="media/image69.emf"/><Relationship Id="rId6793" Type="http://schemas.openxmlformats.org/officeDocument/2006/relationships/customXml" Target="ink/ink4306.xml"/><Relationship Id="rId7844" Type="http://schemas.openxmlformats.org/officeDocument/2006/relationships/customXml" Target="ink/ink4854.xml"/><Relationship Id="rId2989" Type="http://schemas.openxmlformats.org/officeDocument/2006/relationships/image" Target="media/image1492.emf"/><Relationship Id="rId5395" Type="http://schemas.openxmlformats.org/officeDocument/2006/relationships/customXml" Target="ink/ink3045.xml"/><Relationship Id="rId6446" Type="http://schemas.openxmlformats.org/officeDocument/2006/relationships/customXml" Target="ink/ink4092.xml"/><Relationship Id="rId6860" Type="http://schemas.openxmlformats.org/officeDocument/2006/relationships/image" Target="media/image2506.emf"/><Relationship Id="rId7911" Type="http://schemas.openxmlformats.org/officeDocument/2006/relationships/image" Target="media/image2993.emf"/><Relationship Id="rId211" Type="http://schemas.openxmlformats.org/officeDocument/2006/relationships/customXml" Target="ink/ink103.xml"/><Relationship Id="rId5048" Type="http://schemas.openxmlformats.org/officeDocument/2006/relationships/customXml" Target="ink/ink2699.xml"/><Relationship Id="rId5462" Type="http://schemas.openxmlformats.org/officeDocument/2006/relationships/customXml" Target="ink/ink3112.xml"/><Relationship Id="rId6513" Type="http://schemas.openxmlformats.org/officeDocument/2006/relationships/customXml" Target="ink/ink4159.xml"/><Relationship Id="rId1658" Type="http://schemas.openxmlformats.org/officeDocument/2006/relationships/image" Target="media/image826.emf"/><Relationship Id="rId2709" Type="http://schemas.openxmlformats.org/officeDocument/2006/relationships/image" Target="media/image1352.emf"/><Relationship Id="rId4064" Type="http://schemas.openxmlformats.org/officeDocument/2006/relationships/customXml" Target="ink/ink2029.xml"/><Relationship Id="rId5115" Type="http://schemas.openxmlformats.org/officeDocument/2006/relationships/customXml" Target="ink/ink2765.xml"/><Relationship Id="rId3080" Type="http://schemas.openxmlformats.org/officeDocument/2006/relationships/customXml" Target="ink/ink1537.xml"/><Relationship Id="rId4131" Type="http://schemas.openxmlformats.org/officeDocument/2006/relationships/image" Target="media/image2063.emf"/><Relationship Id="rId7287" Type="http://schemas.openxmlformats.org/officeDocument/2006/relationships/customXml" Target="ink/ink4553.xml"/><Relationship Id="rId1725" Type="http://schemas.openxmlformats.org/officeDocument/2006/relationships/customXml" Target="ink/ink860.xml"/><Relationship Id="rId7354" Type="http://schemas.openxmlformats.org/officeDocument/2006/relationships/image" Target="media/image2753.emf"/><Relationship Id="rId17" Type="http://schemas.openxmlformats.org/officeDocument/2006/relationships/customXml" Target="ink/ink6.xml"/><Relationship Id="rId3897" Type="http://schemas.openxmlformats.org/officeDocument/2006/relationships/image" Target="media/image1946.emf"/><Relationship Id="rId4948" Type="http://schemas.openxmlformats.org/officeDocument/2006/relationships/customXml" Target="ink/ink2601.xml"/><Relationship Id="rId7007" Type="http://schemas.openxmlformats.org/officeDocument/2006/relationships/customXml" Target="ink/ink4413.xml"/><Relationship Id="rId2499" Type="http://schemas.openxmlformats.org/officeDocument/2006/relationships/image" Target="media/image1247.emf"/><Relationship Id="rId3964" Type="http://schemas.openxmlformats.org/officeDocument/2006/relationships/customXml" Target="ink/ink1979.xml"/><Relationship Id="rId6370" Type="http://schemas.openxmlformats.org/officeDocument/2006/relationships/customXml" Target="ink/ink4016.xml"/><Relationship Id="rId7421" Type="http://schemas.openxmlformats.org/officeDocument/2006/relationships/customXml" Target="ink/ink4620.xml"/><Relationship Id="rId1" Type="http://schemas.openxmlformats.org/officeDocument/2006/relationships/numbering" Target="numbering.xml"/><Relationship Id="rId885" Type="http://schemas.openxmlformats.org/officeDocument/2006/relationships/customXml" Target="ink/ink440.xml"/><Relationship Id="rId2566" Type="http://schemas.openxmlformats.org/officeDocument/2006/relationships/customXml" Target="ink/ink1280.xml"/><Relationship Id="rId2980" Type="http://schemas.openxmlformats.org/officeDocument/2006/relationships/customXml" Target="ink/ink1487.xml"/><Relationship Id="rId3617" Type="http://schemas.openxmlformats.org/officeDocument/2006/relationships/image" Target="media/image1806.emf"/><Relationship Id="rId6023" Type="http://schemas.openxmlformats.org/officeDocument/2006/relationships/customXml" Target="ink/ink3669.xml"/><Relationship Id="rId538" Type="http://schemas.openxmlformats.org/officeDocument/2006/relationships/image" Target="media/image266.emf"/><Relationship Id="rId952" Type="http://schemas.openxmlformats.org/officeDocument/2006/relationships/image" Target="media/image473.emf"/><Relationship Id="rId1168" Type="http://schemas.openxmlformats.org/officeDocument/2006/relationships/image" Target="media/image581.emf"/><Relationship Id="rId1582" Type="http://schemas.openxmlformats.org/officeDocument/2006/relationships/image" Target="media/image788.emf"/><Relationship Id="rId2219" Type="http://schemas.openxmlformats.org/officeDocument/2006/relationships/image" Target="media/image1107.emf"/><Relationship Id="rId2633" Type="http://schemas.openxmlformats.org/officeDocument/2006/relationships/image" Target="media/image1314.emf"/><Relationship Id="rId5789" Type="http://schemas.openxmlformats.org/officeDocument/2006/relationships/customXml" Target="ink/ink3437.xml"/><Relationship Id="rId8195" Type="http://schemas.openxmlformats.org/officeDocument/2006/relationships/image" Target="media/image3136.emf"/><Relationship Id="rId605" Type="http://schemas.openxmlformats.org/officeDocument/2006/relationships/customXml" Target="ink/ink300.xml"/><Relationship Id="rId1235" Type="http://schemas.openxmlformats.org/officeDocument/2006/relationships/customXml" Target="ink/ink615.xml"/><Relationship Id="rId1302" Type="http://schemas.openxmlformats.org/officeDocument/2006/relationships/image" Target="media/image648.emf"/><Relationship Id="rId2700" Type="http://schemas.openxmlformats.org/officeDocument/2006/relationships/customXml" Target="ink/ink1347.xml"/><Relationship Id="rId4458" Type="http://schemas.openxmlformats.org/officeDocument/2006/relationships/customXml" Target="ink/ink2226.xml"/><Relationship Id="rId5856" Type="http://schemas.openxmlformats.org/officeDocument/2006/relationships/customXml" Target="ink/ink3503.xml"/><Relationship Id="rId6907" Type="http://schemas.openxmlformats.org/officeDocument/2006/relationships/customXml" Target="ink/ink4363.xml"/><Relationship Id="rId4872" Type="http://schemas.openxmlformats.org/officeDocument/2006/relationships/customXml" Target="ink/ink2525.xml"/><Relationship Id="rId5509" Type="http://schemas.openxmlformats.org/officeDocument/2006/relationships/customXml" Target="ink/ink3159.xml"/><Relationship Id="rId5923" Type="http://schemas.openxmlformats.org/officeDocument/2006/relationships/customXml" Target="ink/ink3569.xml"/><Relationship Id="rId395" Type="http://schemas.openxmlformats.org/officeDocument/2006/relationships/customXml" Target="ink/ink195.xml"/><Relationship Id="rId2076" Type="http://schemas.openxmlformats.org/officeDocument/2006/relationships/customXml" Target="ink/ink1035.xml"/><Relationship Id="rId3474" Type="http://schemas.openxmlformats.org/officeDocument/2006/relationships/customXml" Target="ink/ink1734.xml"/><Relationship Id="rId4525" Type="http://schemas.openxmlformats.org/officeDocument/2006/relationships/image" Target="media/image2260.emf"/><Relationship Id="rId2490" Type="http://schemas.openxmlformats.org/officeDocument/2006/relationships/customXml" Target="ink/ink1242.xml"/><Relationship Id="rId3127" Type="http://schemas.openxmlformats.org/officeDocument/2006/relationships/image" Target="media/image1561.emf"/><Relationship Id="rId3541" Type="http://schemas.openxmlformats.org/officeDocument/2006/relationships/image" Target="media/image1768.emf"/><Relationship Id="rId6697" Type="http://schemas.openxmlformats.org/officeDocument/2006/relationships/customXml" Target="ink/ink4258.xml"/><Relationship Id="rId7748" Type="http://schemas.openxmlformats.org/officeDocument/2006/relationships/image" Target="media/image2950.emf"/><Relationship Id="rId462" Type="http://schemas.openxmlformats.org/officeDocument/2006/relationships/image" Target="media/image228.emf"/><Relationship Id="rId1092" Type="http://schemas.openxmlformats.org/officeDocument/2006/relationships/image" Target="media/image543.emf"/><Relationship Id="rId2143" Type="http://schemas.openxmlformats.org/officeDocument/2006/relationships/image" Target="media/image1069.emf"/><Relationship Id="rId5299" Type="http://schemas.openxmlformats.org/officeDocument/2006/relationships/customXml" Target="ink/ink2949.xml"/><Relationship Id="rId6764" Type="http://schemas.openxmlformats.org/officeDocument/2006/relationships/image" Target="media/image2458.emf"/><Relationship Id="rId7815" Type="http://schemas.openxmlformats.org/officeDocument/2006/relationships/customXml" Target="ink/ink4832.xml"/><Relationship Id="rId115" Type="http://schemas.openxmlformats.org/officeDocument/2006/relationships/customXml" Target="ink/ink55.xml"/><Relationship Id="rId2210" Type="http://schemas.openxmlformats.org/officeDocument/2006/relationships/customXml" Target="ink/ink1102.xml"/><Relationship Id="rId5366" Type="http://schemas.openxmlformats.org/officeDocument/2006/relationships/customXml" Target="ink/ink3016.xml"/><Relationship Id="rId6417" Type="http://schemas.openxmlformats.org/officeDocument/2006/relationships/customXml" Target="ink/ink4063.xml"/><Relationship Id="rId4382" Type="http://schemas.openxmlformats.org/officeDocument/2006/relationships/customXml" Target="ink/ink2188.xml"/><Relationship Id="rId5019" Type="http://schemas.openxmlformats.org/officeDocument/2006/relationships/customXml" Target="ink/ink2670.xml"/><Relationship Id="rId5433" Type="http://schemas.openxmlformats.org/officeDocument/2006/relationships/customXml" Target="ink/ink3083.xml"/><Relationship Id="rId5780" Type="http://schemas.openxmlformats.org/officeDocument/2006/relationships/customXml" Target="ink/ink3428.xml"/><Relationship Id="rId6831" Type="http://schemas.openxmlformats.org/officeDocument/2006/relationships/customXml" Target="ink/ink4325.xml"/><Relationship Id="rId1976" Type="http://schemas.openxmlformats.org/officeDocument/2006/relationships/customXml" Target="ink/ink985.xml"/><Relationship Id="rId4035" Type="http://schemas.openxmlformats.org/officeDocument/2006/relationships/image" Target="media/image2015.emf"/><Relationship Id="rId1629" Type="http://schemas.openxmlformats.org/officeDocument/2006/relationships/customXml" Target="ink/ink812.xml"/><Relationship Id="rId5500" Type="http://schemas.openxmlformats.org/officeDocument/2006/relationships/customXml" Target="ink/ink3150.xml"/><Relationship Id="rId3051" Type="http://schemas.openxmlformats.org/officeDocument/2006/relationships/image" Target="media/image1523.emf"/><Relationship Id="rId4102" Type="http://schemas.openxmlformats.org/officeDocument/2006/relationships/customXml" Target="ink/ink2048.xml"/><Relationship Id="rId7258" Type="http://schemas.openxmlformats.org/officeDocument/2006/relationships/image" Target="media/image2705.emf"/><Relationship Id="rId7672" Type="http://schemas.openxmlformats.org/officeDocument/2006/relationships/image" Target="media/image2912.emf"/><Relationship Id="rId3868" Type="http://schemas.openxmlformats.org/officeDocument/2006/relationships/customXml" Target="ink/ink1931.xml"/><Relationship Id="rId4919" Type="http://schemas.openxmlformats.org/officeDocument/2006/relationships/customXml" Target="ink/ink2572.xml"/><Relationship Id="rId6274" Type="http://schemas.openxmlformats.org/officeDocument/2006/relationships/customXml" Target="ink/ink3920.xml"/><Relationship Id="rId7325" Type="http://schemas.openxmlformats.org/officeDocument/2006/relationships/customXml" Target="ink/ink4572.xml"/><Relationship Id="rId789" Type="http://schemas.openxmlformats.org/officeDocument/2006/relationships/customXml" Target="ink/ink404.xml"/><Relationship Id="rId2884" Type="http://schemas.openxmlformats.org/officeDocument/2006/relationships/customXml" Target="ink/ink1439.xml"/><Relationship Id="rId5290" Type="http://schemas.openxmlformats.org/officeDocument/2006/relationships/customXml" Target="ink/ink2940.xml"/><Relationship Id="rId6341" Type="http://schemas.openxmlformats.org/officeDocument/2006/relationships/customXml" Target="ink/ink3987.xml"/><Relationship Id="rId856" Type="http://schemas.openxmlformats.org/officeDocument/2006/relationships/image" Target="media/image425.emf"/><Relationship Id="rId1486" Type="http://schemas.openxmlformats.org/officeDocument/2006/relationships/image" Target="media/image740.emf"/><Relationship Id="rId2537" Type="http://schemas.openxmlformats.org/officeDocument/2006/relationships/image" Target="media/image1266.emf"/><Relationship Id="rId3935" Type="http://schemas.openxmlformats.org/officeDocument/2006/relationships/image" Target="media/image1965.emf"/><Relationship Id="rId8099" Type="http://schemas.openxmlformats.org/officeDocument/2006/relationships/image" Target="media/image3087.emf"/><Relationship Id="rId509" Type="http://schemas.openxmlformats.org/officeDocument/2006/relationships/customXml" Target="ink/ink252.xml"/><Relationship Id="rId1139" Type="http://schemas.openxmlformats.org/officeDocument/2006/relationships/customXml" Target="ink/ink567.xml"/><Relationship Id="rId2951" Type="http://schemas.openxmlformats.org/officeDocument/2006/relationships/image" Target="media/image1473.emf"/><Relationship Id="rId5010" Type="http://schemas.openxmlformats.org/officeDocument/2006/relationships/customXml" Target="ink/ink2661.xml"/><Relationship Id="rId8166" Type="http://schemas.openxmlformats.org/officeDocument/2006/relationships/customXml" Target="ink/ink5030.xml"/><Relationship Id="rId923" Type="http://schemas.openxmlformats.org/officeDocument/2006/relationships/customXml" Target="ink/ink459.xml"/><Relationship Id="rId1553" Type="http://schemas.openxmlformats.org/officeDocument/2006/relationships/customXml" Target="ink/ink774.xml"/><Relationship Id="rId2604" Type="http://schemas.openxmlformats.org/officeDocument/2006/relationships/customXml" Target="ink/ink1299.xml"/><Relationship Id="rId1206" Type="http://schemas.openxmlformats.org/officeDocument/2006/relationships/image" Target="media/image600.emf"/><Relationship Id="rId1620" Type="http://schemas.openxmlformats.org/officeDocument/2006/relationships/image" Target="media/image807.emf"/><Relationship Id="rId4776" Type="http://schemas.openxmlformats.org/officeDocument/2006/relationships/customXml" Target="ink/ink2429.xml"/><Relationship Id="rId5827" Type="http://schemas.openxmlformats.org/officeDocument/2006/relationships/customXml" Target="ink/ink3474.xml"/><Relationship Id="rId7182" Type="http://schemas.openxmlformats.org/officeDocument/2006/relationships/image" Target="media/image2667.emf"/><Relationship Id="rId3378" Type="http://schemas.openxmlformats.org/officeDocument/2006/relationships/customXml" Target="ink/ink1686.xml"/><Relationship Id="rId3792" Type="http://schemas.openxmlformats.org/officeDocument/2006/relationships/customXml" Target="ink/ink1893.xml"/><Relationship Id="rId4429" Type="http://schemas.openxmlformats.org/officeDocument/2006/relationships/image" Target="media/image2212.emf"/><Relationship Id="rId4843" Type="http://schemas.openxmlformats.org/officeDocument/2006/relationships/customXml" Target="ink/ink2496.xml"/><Relationship Id="rId7999" Type="http://schemas.openxmlformats.org/officeDocument/2006/relationships/image" Target="media/image3037.emf"/><Relationship Id="rId299" Type="http://schemas.openxmlformats.org/officeDocument/2006/relationships/customXml" Target="ink/ink147.xml"/><Relationship Id="rId2394" Type="http://schemas.openxmlformats.org/officeDocument/2006/relationships/customXml" Target="ink/ink1194.xml"/><Relationship Id="rId3445" Type="http://schemas.openxmlformats.org/officeDocument/2006/relationships/image" Target="media/image1720.emf"/><Relationship Id="rId366" Type="http://schemas.openxmlformats.org/officeDocument/2006/relationships/image" Target="media/image180.emf"/><Relationship Id="rId780" Type="http://schemas.openxmlformats.org/officeDocument/2006/relationships/customXml" Target="ink/ink395.xml"/><Relationship Id="rId2047" Type="http://schemas.openxmlformats.org/officeDocument/2006/relationships/image" Target="media/image1021.emf"/><Relationship Id="rId2461" Type="http://schemas.openxmlformats.org/officeDocument/2006/relationships/image" Target="media/image1228.emf"/><Relationship Id="rId3512" Type="http://schemas.openxmlformats.org/officeDocument/2006/relationships/customXml" Target="ink/ink1753.xml"/><Relationship Id="rId4910" Type="http://schemas.openxmlformats.org/officeDocument/2006/relationships/customXml" Target="ink/ink2563.xml"/><Relationship Id="rId6668" Type="http://schemas.openxmlformats.org/officeDocument/2006/relationships/image" Target="media/image2410.emf"/><Relationship Id="rId433" Type="http://schemas.openxmlformats.org/officeDocument/2006/relationships/customXml" Target="ink/ink214.xml"/><Relationship Id="rId1063" Type="http://schemas.openxmlformats.org/officeDocument/2006/relationships/customXml" Target="ink/ink529.xml"/><Relationship Id="rId2114" Type="http://schemas.openxmlformats.org/officeDocument/2006/relationships/customXml" Target="ink/ink1054.xml"/><Relationship Id="rId7719" Type="http://schemas.openxmlformats.org/officeDocument/2006/relationships/image" Target="media/image2927.emf"/><Relationship Id="rId8090" Type="http://schemas.openxmlformats.org/officeDocument/2006/relationships/customXml" Target="ink/ink4993.xml"/><Relationship Id="rId4286" Type="http://schemas.openxmlformats.org/officeDocument/2006/relationships/customXml" Target="ink/ink2140.xml"/><Relationship Id="rId5684" Type="http://schemas.openxmlformats.org/officeDocument/2006/relationships/customXml" Target="ink/ink3333.xml"/><Relationship Id="rId6735" Type="http://schemas.openxmlformats.org/officeDocument/2006/relationships/customXml" Target="ink/ink4277.xml"/><Relationship Id="rId500" Type="http://schemas.openxmlformats.org/officeDocument/2006/relationships/image" Target="media/image247.emf"/><Relationship Id="rId1130" Type="http://schemas.openxmlformats.org/officeDocument/2006/relationships/image" Target="media/image562.emf"/><Relationship Id="rId5337" Type="http://schemas.openxmlformats.org/officeDocument/2006/relationships/customXml" Target="ink/ink2987.xml"/><Relationship Id="rId5751" Type="http://schemas.openxmlformats.org/officeDocument/2006/relationships/customXml" Target="ink/ink3399.xml"/><Relationship Id="rId6802" Type="http://schemas.openxmlformats.org/officeDocument/2006/relationships/image" Target="media/image2477.emf"/><Relationship Id="rId1947" Type="http://schemas.openxmlformats.org/officeDocument/2006/relationships/image" Target="media/image971.emf"/><Relationship Id="rId4353" Type="http://schemas.openxmlformats.org/officeDocument/2006/relationships/image" Target="media/image2174.emf"/><Relationship Id="rId5404" Type="http://schemas.openxmlformats.org/officeDocument/2006/relationships/customXml" Target="ink/ink3054.xml"/><Relationship Id="rId4006" Type="http://schemas.openxmlformats.org/officeDocument/2006/relationships/customXml" Target="ink/ink2000.xml"/><Relationship Id="rId4420" Type="http://schemas.openxmlformats.org/officeDocument/2006/relationships/customXml" Target="ink/ink2207.xml"/><Relationship Id="rId7576" Type="http://schemas.openxmlformats.org/officeDocument/2006/relationships/image" Target="media/image2864.emf"/><Relationship Id="rId7990" Type="http://schemas.openxmlformats.org/officeDocument/2006/relationships/customXml" Target="ink/ink4943.xml"/><Relationship Id="rId290" Type="http://schemas.openxmlformats.org/officeDocument/2006/relationships/image" Target="media/image142.emf"/><Relationship Id="rId3022" Type="http://schemas.openxmlformats.org/officeDocument/2006/relationships/customXml" Target="ink/ink1508.xml"/><Relationship Id="rId6178" Type="http://schemas.openxmlformats.org/officeDocument/2006/relationships/customXml" Target="ink/ink3824.xml"/><Relationship Id="rId6592" Type="http://schemas.openxmlformats.org/officeDocument/2006/relationships/image" Target="media/image2372.emf"/><Relationship Id="rId7229" Type="http://schemas.openxmlformats.org/officeDocument/2006/relationships/customXml" Target="ink/ink4524.xml"/><Relationship Id="rId7643" Type="http://schemas.openxmlformats.org/officeDocument/2006/relationships/customXml" Target="ink/ink4731.xml"/><Relationship Id="rId5194" Type="http://schemas.openxmlformats.org/officeDocument/2006/relationships/customXml" Target="ink/ink2844.xml"/><Relationship Id="rId6245" Type="http://schemas.openxmlformats.org/officeDocument/2006/relationships/customXml" Target="ink/ink3891.xml"/><Relationship Id="rId2788" Type="http://schemas.openxmlformats.org/officeDocument/2006/relationships/customXml" Target="ink/ink1391.xml"/><Relationship Id="rId3839" Type="http://schemas.openxmlformats.org/officeDocument/2006/relationships/image" Target="media/image1917.emf"/><Relationship Id="rId7710" Type="http://schemas.openxmlformats.org/officeDocument/2006/relationships/customXml" Target="ink/ink4769.xml"/><Relationship Id="rId2855" Type="http://schemas.openxmlformats.org/officeDocument/2006/relationships/image" Target="media/image1425.emf"/><Relationship Id="rId3906" Type="http://schemas.openxmlformats.org/officeDocument/2006/relationships/customXml" Target="ink/ink1950.xml"/><Relationship Id="rId5261" Type="http://schemas.openxmlformats.org/officeDocument/2006/relationships/customXml" Target="ink/ink2911.xml"/><Relationship Id="rId6312" Type="http://schemas.openxmlformats.org/officeDocument/2006/relationships/customXml" Target="ink/ink3958.xml"/><Relationship Id="rId96" Type="http://schemas.openxmlformats.org/officeDocument/2006/relationships/image" Target="media/image45.emf"/><Relationship Id="rId827" Type="http://schemas.openxmlformats.org/officeDocument/2006/relationships/image" Target="media/image400.emf"/><Relationship Id="rId1457" Type="http://schemas.openxmlformats.org/officeDocument/2006/relationships/customXml" Target="ink/ink726.xml"/><Relationship Id="rId1871" Type="http://schemas.openxmlformats.org/officeDocument/2006/relationships/customXml" Target="ink/ink933.xml"/><Relationship Id="rId2508" Type="http://schemas.openxmlformats.org/officeDocument/2006/relationships/customXml" Target="ink/ink1251.xml"/><Relationship Id="rId2922" Type="http://schemas.openxmlformats.org/officeDocument/2006/relationships/customXml" Target="ink/ink1458.xml"/><Relationship Id="rId1524" Type="http://schemas.openxmlformats.org/officeDocument/2006/relationships/image" Target="media/image759.emf"/><Relationship Id="rId7086" Type="http://schemas.openxmlformats.org/officeDocument/2006/relationships/image" Target="media/image2619.emf"/><Relationship Id="rId8137" Type="http://schemas.openxmlformats.org/officeDocument/2006/relationships/image" Target="media/image3107.emf"/><Relationship Id="rId3696" Type="http://schemas.openxmlformats.org/officeDocument/2006/relationships/customXml" Target="ink/ink1845.xml"/><Relationship Id="rId4747" Type="http://schemas.openxmlformats.org/officeDocument/2006/relationships/customXml" Target="ink/ink2400.xml"/><Relationship Id="rId7153" Type="http://schemas.openxmlformats.org/officeDocument/2006/relationships/customXml" Target="ink/ink4486.xml"/><Relationship Id="rId2298" Type="http://schemas.openxmlformats.org/officeDocument/2006/relationships/customXml" Target="ink/ink1146.xml"/><Relationship Id="rId3349" Type="http://schemas.openxmlformats.org/officeDocument/2006/relationships/image" Target="media/image1672.emf"/><Relationship Id="rId7220" Type="http://schemas.openxmlformats.org/officeDocument/2006/relationships/image" Target="media/image2686.emf"/><Relationship Id="rId684" Type="http://schemas.openxmlformats.org/officeDocument/2006/relationships/customXml" Target="ink/ink341.xml"/><Relationship Id="rId2365" Type="http://schemas.openxmlformats.org/officeDocument/2006/relationships/image" Target="media/image1180.emf"/><Relationship Id="rId3763" Type="http://schemas.openxmlformats.org/officeDocument/2006/relationships/image" Target="media/image1879.emf"/><Relationship Id="rId4814" Type="http://schemas.openxmlformats.org/officeDocument/2006/relationships/customXml" Target="ink/ink2467.xml"/><Relationship Id="rId337" Type="http://schemas.openxmlformats.org/officeDocument/2006/relationships/customXml" Target="ink/ink166.xml"/><Relationship Id="rId2018" Type="http://schemas.openxmlformats.org/officeDocument/2006/relationships/customXml" Target="ink/ink1006.xml"/><Relationship Id="rId3416" Type="http://schemas.openxmlformats.org/officeDocument/2006/relationships/customXml" Target="ink/ink1705.xml"/><Relationship Id="rId3830" Type="http://schemas.openxmlformats.org/officeDocument/2006/relationships/customXml" Target="ink/ink1912.xml"/><Relationship Id="rId6986" Type="http://schemas.openxmlformats.org/officeDocument/2006/relationships/image" Target="media/image2569.emf"/><Relationship Id="rId751" Type="http://schemas.openxmlformats.org/officeDocument/2006/relationships/image" Target="media/image366.emf"/><Relationship Id="rId1381" Type="http://schemas.openxmlformats.org/officeDocument/2006/relationships/customXml" Target="ink/ink688.xml"/><Relationship Id="rId2432" Type="http://schemas.openxmlformats.org/officeDocument/2006/relationships/customXml" Target="ink/ink1213.xml"/><Relationship Id="rId5588" Type="http://schemas.openxmlformats.org/officeDocument/2006/relationships/customXml" Target="ink/ink3238.xml"/><Relationship Id="rId6639" Type="http://schemas.openxmlformats.org/officeDocument/2006/relationships/customXml" Target="ink/ink4229.xml"/><Relationship Id="rId404" Type="http://schemas.openxmlformats.org/officeDocument/2006/relationships/image" Target="media/image199.emf"/><Relationship Id="rId1034" Type="http://schemas.openxmlformats.org/officeDocument/2006/relationships/image" Target="media/image514.emf"/><Relationship Id="rId5655" Type="http://schemas.openxmlformats.org/officeDocument/2006/relationships/customXml" Target="ink/ink3304.xml"/><Relationship Id="rId6706" Type="http://schemas.openxmlformats.org/officeDocument/2006/relationships/image" Target="media/image2429.emf"/><Relationship Id="rId8061" Type="http://schemas.openxmlformats.org/officeDocument/2006/relationships/image" Target="media/image3068.emf"/><Relationship Id="rId1101" Type="http://schemas.openxmlformats.org/officeDocument/2006/relationships/customXml" Target="ink/ink548.xml"/><Relationship Id="rId4257" Type="http://schemas.openxmlformats.org/officeDocument/2006/relationships/image" Target="media/image2126.emf"/><Relationship Id="rId4671" Type="http://schemas.openxmlformats.org/officeDocument/2006/relationships/image" Target="media/image2333.emf"/><Relationship Id="rId5308" Type="http://schemas.openxmlformats.org/officeDocument/2006/relationships/customXml" Target="ink/ink2958.xml"/><Relationship Id="rId5722" Type="http://schemas.openxmlformats.org/officeDocument/2006/relationships/customXml" Target="ink/ink3371.xml"/><Relationship Id="rId3273" Type="http://schemas.openxmlformats.org/officeDocument/2006/relationships/image" Target="media/image1634.emf"/><Relationship Id="rId4324" Type="http://schemas.openxmlformats.org/officeDocument/2006/relationships/customXml" Target="ink/ink2165.xml"/><Relationship Id="rId194" Type="http://schemas.openxmlformats.org/officeDocument/2006/relationships/image" Target="media/image94.emf"/><Relationship Id="rId1918" Type="http://schemas.openxmlformats.org/officeDocument/2006/relationships/customXml" Target="ink/ink956.xml"/><Relationship Id="rId6496" Type="http://schemas.openxmlformats.org/officeDocument/2006/relationships/customXml" Target="ink/ink4142.xml"/><Relationship Id="rId7894" Type="http://schemas.openxmlformats.org/officeDocument/2006/relationships/customXml" Target="ink/ink4895.xml"/><Relationship Id="rId261" Type="http://schemas.openxmlformats.org/officeDocument/2006/relationships/customXml" Target="ink/ink128.xml"/><Relationship Id="rId3340" Type="http://schemas.openxmlformats.org/officeDocument/2006/relationships/customXml" Target="ink/ink1667.xml"/><Relationship Id="rId5098" Type="http://schemas.openxmlformats.org/officeDocument/2006/relationships/customXml" Target="ink/ink2748.xml"/><Relationship Id="rId6149" Type="http://schemas.openxmlformats.org/officeDocument/2006/relationships/customXml" Target="ink/ink3795.xml"/><Relationship Id="rId7547" Type="http://schemas.openxmlformats.org/officeDocument/2006/relationships/customXml" Target="ink/ink4683.xml"/><Relationship Id="rId7961" Type="http://schemas.openxmlformats.org/officeDocument/2006/relationships/image" Target="media/image3018.emf"/><Relationship Id="rId6563" Type="http://schemas.openxmlformats.org/officeDocument/2006/relationships/customXml" Target="ink/ink4191.xml"/><Relationship Id="rId7614" Type="http://schemas.openxmlformats.org/officeDocument/2006/relationships/image" Target="media/image2883.emf"/><Relationship Id="rId2759" Type="http://schemas.openxmlformats.org/officeDocument/2006/relationships/image" Target="media/image1377.emf"/><Relationship Id="rId5165" Type="http://schemas.openxmlformats.org/officeDocument/2006/relationships/customXml" Target="ink/ink2815.xml"/><Relationship Id="rId6216" Type="http://schemas.openxmlformats.org/officeDocument/2006/relationships/customXml" Target="ink/ink3862.xml"/><Relationship Id="rId6630" Type="http://schemas.openxmlformats.org/officeDocument/2006/relationships/image" Target="media/image2391.emf"/><Relationship Id="rId1775" Type="http://schemas.openxmlformats.org/officeDocument/2006/relationships/customXml" Target="ink/ink885.xml"/><Relationship Id="rId2826" Type="http://schemas.openxmlformats.org/officeDocument/2006/relationships/customXml" Target="ink/ink1410.xml"/><Relationship Id="rId4181" Type="http://schemas.openxmlformats.org/officeDocument/2006/relationships/image" Target="media/image2088.emf"/><Relationship Id="rId5232" Type="http://schemas.openxmlformats.org/officeDocument/2006/relationships/customXml" Target="ink/ink2882.xml"/><Relationship Id="rId67" Type="http://schemas.openxmlformats.org/officeDocument/2006/relationships/customXml" Target="ink/ink31.xml"/><Relationship Id="rId1428" Type="http://schemas.openxmlformats.org/officeDocument/2006/relationships/image" Target="media/image711.emf"/><Relationship Id="rId1842" Type="http://schemas.openxmlformats.org/officeDocument/2006/relationships/image" Target="media/image918.emf"/><Relationship Id="rId4998" Type="http://schemas.openxmlformats.org/officeDocument/2006/relationships/customXml" Target="ink/ink2649.xml"/><Relationship Id="rId7057" Type="http://schemas.openxmlformats.org/officeDocument/2006/relationships/customXml" Target="ink/ink4438.xml"/><Relationship Id="rId8108" Type="http://schemas.openxmlformats.org/officeDocument/2006/relationships/customXml" Target="ink/ink5001.xml"/><Relationship Id="rId6073" Type="http://schemas.openxmlformats.org/officeDocument/2006/relationships/customXml" Target="ink/ink3719.xml"/><Relationship Id="rId7124" Type="http://schemas.openxmlformats.org/officeDocument/2006/relationships/image" Target="media/image2638.emf"/><Relationship Id="rId7471" Type="http://schemas.openxmlformats.org/officeDocument/2006/relationships/customXml" Target="ink/ink4645.xml"/><Relationship Id="rId3667" Type="http://schemas.openxmlformats.org/officeDocument/2006/relationships/image" Target="media/image1831.emf"/><Relationship Id="rId4718" Type="http://schemas.openxmlformats.org/officeDocument/2006/relationships/customXml" Target="ink/ink2371.xml"/><Relationship Id="rId588" Type="http://schemas.openxmlformats.org/officeDocument/2006/relationships/image" Target="media/image291.emf"/><Relationship Id="rId2269" Type="http://schemas.openxmlformats.org/officeDocument/2006/relationships/image" Target="media/image1132.emf"/><Relationship Id="rId2683" Type="http://schemas.openxmlformats.org/officeDocument/2006/relationships/image" Target="media/image1339.emf"/><Relationship Id="rId3734" Type="http://schemas.openxmlformats.org/officeDocument/2006/relationships/customXml" Target="ink/ink1864.xml"/><Relationship Id="rId6140" Type="http://schemas.openxmlformats.org/officeDocument/2006/relationships/customXml" Target="ink/ink3786.xml"/><Relationship Id="rId655" Type="http://schemas.openxmlformats.org/officeDocument/2006/relationships/customXml" Target="ink/ink325.xml"/><Relationship Id="rId1285" Type="http://schemas.openxmlformats.org/officeDocument/2006/relationships/customXml" Target="ink/ink640.xml"/><Relationship Id="rId2336" Type="http://schemas.openxmlformats.org/officeDocument/2006/relationships/customXml" Target="ink/ink1165.xml"/><Relationship Id="rId2750" Type="http://schemas.openxmlformats.org/officeDocument/2006/relationships/customXml" Target="ink/ink1372.xml"/><Relationship Id="rId3801" Type="http://schemas.openxmlformats.org/officeDocument/2006/relationships/image" Target="media/image1898.emf"/><Relationship Id="rId6957" Type="http://schemas.openxmlformats.org/officeDocument/2006/relationships/customXml" Target="ink/ink4388.xml"/><Relationship Id="rId308" Type="http://schemas.openxmlformats.org/officeDocument/2006/relationships/image" Target="media/image151.emf"/><Relationship Id="rId722" Type="http://schemas.openxmlformats.org/officeDocument/2006/relationships/customXml" Target="ink/ink379.xml"/><Relationship Id="rId1352" Type="http://schemas.openxmlformats.org/officeDocument/2006/relationships/image" Target="media/image673.emf"/><Relationship Id="rId2403" Type="http://schemas.openxmlformats.org/officeDocument/2006/relationships/image" Target="media/image1199.emf"/><Relationship Id="rId5559" Type="http://schemas.openxmlformats.org/officeDocument/2006/relationships/customXml" Target="ink/ink3209.xml"/><Relationship Id="rId1005" Type="http://schemas.openxmlformats.org/officeDocument/2006/relationships/customXml" Target="ink/ink500.xml"/><Relationship Id="rId4575" Type="http://schemas.openxmlformats.org/officeDocument/2006/relationships/image" Target="media/image2285.emf"/><Relationship Id="rId5973" Type="http://schemas.openxmlformats.org/officeDocument/2006/relationships/customXml" Target="ink/ink3619.xml"/><Relationship Id="rId8032" Type="http://schemas.openxmlformats.org/officeDocument/2006/relationships/customXml" Target="ink/ink4964.xml"/><Relationship Id="rId3177" Type="http://schemas.openxmlformats.org/officeDocument/2006/relationships/image" Target="media/image1586.emf"/><Relationship Id="rId4228" Type="http://schemas.openxmlformats.org/officeDocument/2006/relationships/customXml" Target="ink/ink2111.xml"/><Relationship Id="rId5626" Type="http://schemas.openxmlformats.org/officeDocument/2006/relationships/customXml" Target="ink/ink3275.xml"/><Relationship Id="rId3591" Type="http://schemas.openxmlformats.org/officeDocument/2006/relationships/image" Target="media/image1793.emf"/><Relationship Id="rId4642" Type="http://schemas.openxmlformats.org/officeDocument/2006/relationships/customXml" Target="ink/ink2318.xml"/><Relationship Id="rId7798" Type="http://schemas.openxmlformats.org/officeDocument/2006/relationships/customXml" Target="ink/ink4821.xml"/><Relationship Id="rId2193" Type="http://schemas.openxmlformats.org/officeDocument/2006/relationships/image" Target="media/image1094.emf"/><Relationship Id="rId3244" Type="http://schemas.openxmlformats.org/officeDocument/2006/relationships/customXml" Target="ink/ink1619.xml"/><Relationship Id="rId7865" Type="http://schemas.openxmlformats.org/officeDocument/2006/relationships/customXml" Target="ink/ink4871.xml"/><Relationship Id="rId165" Type="http://schemas.openxmlformats.org/officeDocument/2006/relationships/customXml" Target="ink/ink80.xml"/><Relationship Id="rId2260" Type="http://schemas.openxmlformats.org/officeDocument/2006/relationships/customXml" Target="ink/ink1127.xml"/><Relationship Id="rId3311" Type="http://schemas.openxmlformats.org/officeDocument/2006/relationships/image" Target="media/image1653.emf"/><Relationship Id="rId6467" Type="http://schemas.openxmlformats.org/officeDocument/2006/relationships/customXml" Target="ink/ink4113.xml"/><Relationship Id="rId6881" Type="http://schemas.openxmlformats.org/officeDocument/2006/relationships/customXml" Target="ink/ink4350.xml"/><Relationship Id="rId7518" Type="http://schemas.openxmlformats.org/officeDocument/2006/relationships/image" Target="media/image2835.emf"/><Relationship Id="rId7932" Type="http://schemas.openxmlformats.org/officeDocument/2006/relationships/customXml" Target="ink/ink4914.xml"/><Relationship Id="rId232" Type="http://schemas.openxmlformats.org/officeDocument/2006/relationships/image" Target="media/image113.emf"/><Relationship Id="rId5069" Type="http://schemas.openxmlformats.org/officeDocument/2006/relationships/customXml" Target="ink/ink2720.xml"/><Relationship Id="rId5483" Type="http://schemas.openxmlformats.org/officeDocument/2006/relationships/customXml" Target="ink/ink3133.xml"/><Relationship Id="rId6534" Type="http://schemas.openxmlformats.org/officeDocument/2006/relationships/image" Target="media/image2343.emf"/><Relationship Id="rId1679" Type="http://schemas.openxmlformats.org/officeDocument/2006/relationships/customXml" Target="ink/ink837.xml"/><Relationship Id="rId4085" Type="http://schemas.openxmlformats.org/officeDocument/2006/relationships/image" Target="media/image2040.emf"/><Relationship Id="rId5136" Type="http://schemas.openxmlformats.org/officeDocument/2006/relationships/customXml" Target="ink/ink2786.xml"/><Relationship Id="rId4152" Type="http://schemas.openxmlformats.org/officeDocument/2006/relationships/customXml" Target="ink/ink2073.xml"/><Relationship Id="rId5203" Type="http://schemas.openxmlformats.org/officeDocument/2006/relationships/customXml" Target="ink/ink2853.xml"/><Relationship Id="rId5550" Type="http://schemas.openxmlformats.org/officeDocument/2006/relationships/customXml" Target="ink/ink3200.xml"/><Relationship Id="rId6601" Type="http://schemas.openxmlformats.org/officeDocument/2006/relationships/customXml" Target="ink/ink4210.xml"/><Relationship Id="rId1746" Type="http://schemas.openxmlformats.org/officeDocument/2006/relationships/image" Target="media/image870.emf"/><Relationship Id="rId38" Type="http://schemas.openxmlformats.org/officeDocument/2006/relationships/image" Target="media/image16.emf"/><Relationship Id="rId1813" Type="http://schemas.openxmlformats.org/officeDocument/2006/relationships/customXml" Target="ink/ink904.xml"/><Relationship Id="rId4969" Type="http://schemas.openxmlformats.org/officeDocument/2006/relationships/customXml" Target="ink/ink2621.xml"/><Relationship Id="rId7375" Type="http://schemas.openxmlformats.org/officeDocument/2006/relationships/customXml" Target="ink/ink4597.xml"/><Relationship Id="rId3985" Type="http://schemas.openxmlformats.org/officeDocument/2006/relationships/image" Target="media/image1990.emf"/><Relationship Id="rId6391" Type="http://schemas.openxmlformats.org/officeDocument/2006/relationships/customXml" Target="ink/ink4037.xml"/><Relationship Id="rId7028" Type="http://schemas.openxmlformats.org/officeDocument/2006/relationships/image" Target="media/image2590.emf"/><Relationship Id="rId7442" Type="http://schemas.openxmlformats.org/officeDocument/2006/relationships/image" Target="media/image2797.emf"/><Relationship Id="rId2587" Type="http://schemas.openxmlformats.org/officeDocument/2006/relationships/image" Target="media/image1291.emf"/><Relationship Id="rId3638" Type="http://schemas.openxmlformats.org/officeDocument/2006/relationships/customXml" Target="ink/ink1816.xml"/><Relationship Id="rId6044" Type="http://schemas.openxmlformats.org/officeDocument/2006/relationships/customXml" Target="ink/ink3690.xml"/><Relationship Id="rId559" Type="http://schemas.openxmlformats.org/officeDocument/2006/relationships/customXml" Target="ink/ink277.xml"/><Relationship Id="rId1189" Type="http://schemas.openxmlformats.org/officeDocument/2006/relationships/customXml" Target="ink/ink592.xml"/><Relationship Id="rId5060" Type="http://schemas.openxmlformats.org/officeDocument/2006/relationships/customXml" Target="ink/ink2711.xml"/><Relationship Id="rId6111" Type="http://schemas.openxmlformats.org/officeDocument/2006/relationships/customXml" Target="ink/ink3757.xml"/><Relationship Id="rId626" Type="http://schemas.openxmlformats.org/officeDocument/2006/relationships/image" Target="media/image310.emf"/><Relationship Id="rId973" Type="http://schemas.openxmlformats.org/officeDocument/2006/relationships/customXml" Target="ink/ink484.xml"/><Relationship Id="rId1256" Type="http://schemas.openxmlformats.org/officeDocument/2006/relationships/image" Target="media/image625.emf"/><Relationship Id="rId2307" Type="http://schemas.openxmlformats.org/officeDocument/2006/relationships/image" Target="media/image1151.emf"/><Relationship Id="rId2654" Type="http://schemas.openxmlformats.org/officeDocument/2006/relationships/customXml" Target="ink/ink1324.xml"/><Relationship Id="rId3705" Type="http://schemas.openxmlformats.org/officeDocument/2006/relationships/image" Target="media/image1850.emf"/><Relationship Id="rId1670" Type="http://schemas.openxmlformats.org/officeDocument/2006/relationships/image" Target="media/image832.emf"/><Relationship Id="rId2721" Type="http://schemas.openxmlformats.org/officeDocument/2006/relationships/image" Target="media/image1358.emf"/><Relationship Id="rId5877" Type="http://schemas.openxmlformats.org/officeDocument/2006/relationships/customXml" Target="ink/ink3524.xml"/><Relationship Id="rId6928" Type="http://schemas.openxmlformats.org/officeDocument/2006/relationships/image" Target="media/image2540.emf"/><Relationship Id="rId1323" Type="http://schemas.openxmlformats.org/officeDocument/2006/relationships/customXml" Target="ink/ink659.xml"/><Relationship Id="rId4479" Type="http://schemas.openxmlformats.org/officeDocument/2006/relationships/image" Target="media/image2237.emf"/><Relationship Id="rId4893" Type="http://schemas.openxmlformats.org/officeDocument/2006/relationships/customXml" Target="ink/ink2546.xml"/><Relationship Id="rId5944" Type="http://schemas.openxmlformats.org/officeDocument/2006/relationships/customXml" Target="ink/ink3590.xml"/><Relationship Id="rId3495" Type="http://schemas.openxmlformats.org/officeDocument/2006/relationships/image" Target="media/image1745.emf"/><Relationship Id="rId4546" Type="http://schemas.openxmlformats.org/officeDocument/2006/relationships/customXml" Target="ink/ink2270.xml"/><Relationship Id="rId4960" Type="http://schemas.openxmlformats.org/officeDocument/2006/relationships/customXml" Target="ink/ink2613.xml"/><Relationship Id="rId8003" Type="http://schemas.openxmlformats.org/officeDocument/2006/relationships/image" Target="media/image3039.emf"/><Relationship Id="rId2097" Type="http://schemas.openxmlformats.org/officeDocument/2006/relationships/image" Target="media/image1046.emf"/><Relationship Id="rId3148" Type="http://schemas.openxmlformats.org/officeDocument/2006/relationships/customXml" Target="ink/ink1571.xml"/><Relationship Id="rId3562" Type="http://schemas.openxmlformats.org/officeDocument/2006/relationships/customXml" Target="ink/ink1778.xml"/><Relationship Id="rId4613" Type="http://schemas.openxmlformats.org/officeDocument/2006/relationships/image" Target="media/image2304.emf"/><Relationship Id="rId7769" Type="http://schemas.openxmlformats.org/officeDocument/2006/relationships/customXml" Target="ink/ink4802.xml"/><Relationship Id="rId483" Type="http://schemas.openxmlformats.org/officeDocument/2006/relationships/customXml" Target="ink/ink239.xml"/><Relationship Id="rId2164" Type="http://schemas.openxmlformats.org/officeDocument/2006/relationships/customXml" Target="ink/ink1079.xml"/><Relationship Id="rId3215" Type="http://schemas.openxmlformats.org/officeDocument/2006/relationships/image" Target="media/image1605.emf"/><Relationship Id="rId6785" Type="http://schemas.openxmlformats.org/officeDocument/2006/relationships/customXml" Target="ink/ink4302.xml"/><Relationship Id="rId136" Type="http://schemas.openxmlformats.org/officeDocument/2006/relationships/image" Target="media/image65.emf"/><Relationship Id="rId550" Type="http://schemas.openxmlformats.org/officeDocument/2006/relationships/image" Target="media/image272.emf"/><Relationship Id="rId1180" Type="http://schemas.openxmlformats.org/officeDocument/2006/relationships/image" Target="media/image587.emf"/><Relationship Id="rId2231" Type="http://schemas.openxmlformats.org/officeDocument/2006/relationships/image" Target="media/image1113.emf"/><Relationship Id="rId5387" Type="http://schemas.openxmlformats.org/officeDocument/2006/relationships/customXml" Target="ink/ink3037.xml"/><Relationship Id="rId6438" Type="http://schemas.openxmlformats.org/officeDocument/2006/relationships/customXml" Target="ink/ink4084.xml"/><Relationship Id="rId7836" Type="http://schemas.openxmlformats.org/officeDocument/2006/relationships/customXml" Target="ink/ink4850.xml"/><Relationship Id="rId203" Type="http://schemas.openxmlformats.org/officeDocument/2006/relationships/customXml" Target="ink/ink99.xml"/><Relationship Id="rId6852" Type="http://schemas.openxmlformats.org/officeDocument/2006/relationships/image" Target="media/image2502.emf"/><Relationship Id="rId7903" Type="http://schemas.openxmlformats.org/officeDocument/2006/relationships/image" Target="media/image2989.emf"/><Relationship Id="rId1997" Type="http://schemas.openxmlformats.org/officeDocument/2006/relationships/image" Target="media/image996.emf"/><Relationship Id="rId4056" Type="http://schemas.openxmlformats.org/officeDocument/2006/relationships/customXml" Target="ink/ink2025.xml"/><Relationship Id="rId5454" Type="http://schemas.openxmlformats.org/officeDocument/2006/relationships/customXml" Target="ink/ink3104.xml"/><Relationship Id="rId6505" Type="http://schemas.openxmlformats.org/officeDocument/2006/relationships/customXml" Target="ink/ink4151.xml"/><Relationship Id="rId4470" Type="http://schemas.openxmlformats.org/officeDocument/2006/relationships/customXml" Target="ink/ink2232.xml"/><Relationship Id="rId5107" Type="http://schemas.openxmlformats.org/officeDocument/2006/relationships/customXml" Target="ink/ink2757.xml"/><Relationship Id="rId5521" Type="http://schemas.openxmlformats.org/officeDocument/2006/relationships/customXml" Target="ink/ink3171.xml"/><Relationship Id="rId1717" Type="http://schemas.openxmlformats.org/officeDocument/2006/relationships/customXml" Target="ink/ink856.xml"/><Relationship Id="rId3072" Type="http://schemas.openxmlformats.org/officeDocument/2006/relationships/customXml" Target="ink/ink1533.xml"/><Relationship Id="rId4123" Type="http://schemas.openxmlformats.org/officeDocument/2006/relationships/image" Target="media/image2059.emf"/><Relationship Id="rId7279" Type="http://schemas.openxmlformats.org/officeDocument/2006/relationships/customXml" Target="ink/ink4549.xml"/><Relationship Id="rId7693" Type="http://schemas.openxmlformats.org/officeDocument/2006/relationships/customXml" Target="ink/ink4756.xml"/><Relationship Id="rId3889" Type="http://schemas.openxmlformats.org/officeDocument/2006/relationships/image" Target="media/image1942.emf"/><Relationship Id="rId6295" Type="http://schemas.openxmlformats.org/officeDocument/2006/relationships/customXml" Target="ink/ink3941.xml"/><Relationship Id="rId7346" Type="http://schemas.openxmlformats.org/officeDocument/2006/relationships/image" Target="media/image2749.emf"/><Relationship Id="rId6362" Type="http://schemas.openxmlformats.org/officeDocument/2006/relationships/customXml" Target="ink/ink4008.xml"/><Relationship Id="rId7413" Type="http://schemas.openxmlformats.org/officeDocument/2006/relationships/customXml" Target="ink/ink4616.xml"/><Relationship Id="rId7760" Type="http://schemas.openxmlformats.org/officeDocument/2006/relationships/customXml" Target="ink/ink4793.xml"/><Relationship Id="rId3956" Type="http://schemas.openxmlformats.org/officeDocument/2006/relationships/customXml" Target="ink/ink1975.xml"/><Relationship Id="rId6015" Type="http://schemas.openxmlformats.org/officeDocument/2006/relationships/customXml" Target="ink/ink3661.xml"/><Relationship Id="rId877" Type="http://schemas.openxmlformats.org/officeDocument/2006/relationships/customXml" Target="ink/ink436.xml"/><Relationship Id="rId2558" Type="http://schemas.openxmlformats.org/officeDocument/2006/relationships/customXml" Target="ink/ink1276.xml"/><Relationship Id="rId2972" Type="http://schemas.openxmlformats.org/officeDocument/2006/relationships/customXml" Target="ink/ink1483.xml"/><Relationship Id="rId3609" Type="http://schemas.openxmlformats.org/officeDocument/2006/relationships/image" Target="media/image1802.emf"/><Relationship Id="rId8187" Type="http://schemas.openxmlformats.org/officeDocument/2006/relationships/image" Target="media/image3132.emf"/><Relationship Id="rId944" Type="http://schemas.openxmlformats.org/officeDocument/2006/relationships/image" Target="media/image469.emf"/><Relationship Id="rId1574" Type="http://schemas.openxmlformats.org/officeDocument/2006/relationships/image" Target="media/image784.emf"/><Relationship Id="rId2625" Type="http://schemas.openxmlformats.org/officeDocument/2006/relationships/image" Target="media/image1310.emf"/><Relationship Id="rId5031" Type="http://schemas.openxmlformats.org/officeDocument/2006/relationships/customXml" Target="ink/ink2682.xml"/><Relationship Id="rId1227" Type="http://schemas.openxmlformats.org/officeDocument/2006/relationships/customXml" Target="ink/ink611.xml"/><Relationship Id="rId1641" Type="http://schemas.openxmlformats.org/officeDocument/2006/relationships/customXml" Target="ink/ink818.xml"/><Relationship Id="rId4797" Type="http://schemas.openxmlformats.org/officeDocument/2006/relationships/customXml" Target="ink/ink2450.xml"/><Relationship Id="rId5848" Type="http://schemas.openxmlformats.org/officeDocument/2006/relationships/customXml" Target="ink/ink3495.xml"/><Relationship Id="rId3399" Type="http://schemas.openxmlformats.org/officeDocument/2006/relationships/image" Target="media/image1697.emf"/><Relationship Id="rId4864" Type="http://schemas.openxmlformats.org/officeDocument/2006/relationships/customXml" Target="ink/ink2517.xml"/><Relationship Id="rId7270" Type="http://schemas.openxmlformats.org/officeDocument/2006/relationships/image" Target="media/image2711.emf"/><Relationship Id="rId3466" Type="http://schemas.openxmlformats.org/officeDocument/2006/relationships/customXml" Target="ink/ink1730.xml"/><Relationship Id="rId4517" Type="http://schemas.openxmlformats.org/officeDocument/2006/relationships/image" Target="media/image2256.emf"/><Relationship Id="rId5915" Type="http://schemas.openxmlformats.org/officeDocument/2006/relationships/customXml" Target="ink/ink3561.xml"/><Relationship Id="rId387" Type="http://schemas.openxmlformats.org/officeDocument/2006/relationships/customXml" Target="ink/ink191.xml"/><Relationship Id="rId2068" Type="http://schemas.openxmlformats.org/officeDocument/2006/relationships/customXml" Target="ink/ink1031.xml"/><Relationship Id="rId3119" Type="http://schemas.openxmlformats.org/officeDocument/2006/relationships/image" Target="media/image1557.emf"/><Relationship Id="rId3880" Type="http://schemas.openxmlformats.org/officeDocument/2006/relationships/customXml" Target="ink/ink1937.xml"/><Relationship Id="rId4931" Type="http://schemas.openxmlformats.org/officeDocument/2006/relationships/customXml" Target="ink/ink2584.xml"/><Relationship Id="rId1084" Type="http://schemas.openxmlformats.org/officeDocument/2006/relationships/image" Target="media/image539.emf"/><Relationship Id="rId2482" Type="http://schemas.openxmlformats.org/officeDocument/2006/relationships/customXml" Target="ink/ink1238.xml"/><Relationship Id="rId3533" Type="http://schemas.openxmlformats.org/officeDocument/2006/relationships/image" Target="media/image1764.emf"/><Relationship Id="rId6689" Type="http://schemas.openxmlformats.org/officeDocument/2006/relationships/customXml" Target="ink/ink4254.xml"/><Relationship Id="rId107" Type="http://schemas.openxmlformats.org/officeDocument/2006/relationships/customXml" Target="ink/ink51.xml"/><Relationship Id="rId454" Type="http://schemas.openxmlformats.org/officeDocument/2006/relationships/image" Target="media/image224.emf"/><Relationship Id="rId2135" Type="http://schemas.openxmlformats.org/officeDocument/2006/relationships/image" Target="media/image1065.emf"/><Relationship Id="rId3600" Type="http://schemas.openxmlformats.org/officeDocument/2006/relationships/customXml" Target="ink/ink1797.xml"/><Relationship Id="rId6756" Type="http://schemas.openxmlformats.org/officeDocument/2006/relationships/image" Target="media/image2454.emf"/><Relationship Id="rId7807" Type="http://schemas.openxmlformats.org/officeDocument/2006/relationships/image" Target="media/image2965.emf"/><Relationship Id="rId521" Type="http://schemas.openxmlformats.org/officeDocument/2006/relationships/customXml" Target="ink/ink258.xml"/><Relationship Id="rId1151" Type="http://schemas.openxmlformats.org/officeDocument/2006/relationships/customXml" Target="ink/ink573.xml"/><Relationship Id="rId2202" Type="http://schemas.openxmlformats.org/officeDocument/2006/relationships/customXml" Target="ink/ink1098.xml"/><Relationship Id="rId5358" Type="http://schemas.openxmlformats.org/officeDocument/2006/relationships/customXml" Target="ink/ink3008.xml"/><Relationship Id="rId5772" Type="http://schemas.openxmlformats.org/officeDocument/2006/relationships/customXml" Target="ink/ink3420.xml"/><Relationship Id="rId6409" Type="http://schemas.openxmlformats.org/officeDocument/2006/relationships/customXml" Target="ink/ink4055.xml"/><Relationship Id="rId6823" Type="http://schemas.openxmlformats.org/officeDocument/2006/relationships/customXml" Target="ink/ink4321.xml"/><Relationship Id="rId1968" Type="http://schemas.openxmlformats.org/officeDocument/2006/relationships/customXml" Target="ink/ink981.xml"/><Relationship Id="rId4374" Type="http://schemas.openxmlformats.org/officeDocument/2006/relationships/customXml" Target="ink/ink2184.xml"/><Relationship Id="rId5425" Type="http://schemas.openxmlformats.org/officeDocument/2006/relationships/customXml" Target="ink/ink3075.xml"/><Relationship Id="rId3390" Type="http://schemas.openxmlformats.org/officeDocument/2006/relationships/customXml" Target="ink/ink1692.xml"/><Relationship Id="rId4027" Type="http://schemas.openxmlformats.org/officeDocument/2006/relationships/image" Target="media/image2011.emf"/><Relationship Id="rId4441" Type="http://schemas.openxmlformats.org/officeDocument/2006/relationships/image" Target="media/image2218.emf"/><Relationship Id="rId7597" Type="http://schemas.openxmlformats.org/officeDocument/2006/relationships/customXml" Target="ink/ink4708.xml"/><Relationship Id="rId3043" Type="http://schemas.openxmlformats.org/officeDocument/2006/relationships/image" Target="media/image1519.emf"/><Relationship Id="rId6199" Type="http://schemas.openxmlformats.org/officeDocument/2006/relationships/customXml" Target="ink/ink3845.xml"/><Relationship Id="rId6266" Type="http://schemas.openxmlformats.org/officeDocument/2006/relationships/customXml" Target="ink/ink3912.xml"/><Relationship Id="rId7664" Type="http://schemas.openxmlformats.org/officeDocument/2006/relationships/image" Target="media/image2908.emf"/><Relationship Id="rId3110" Type="http://schemas.openxmlformats.org/officeDocument/2006/relationships/customXml" Target="ink/ink1552.xml"/><Relationship Id="rId6680" Type="http://schemas.openxmlformats.org/officeDocument/2006/relationships/image" Target="media/image2416.emf"/><Relationship Id="rId7317" Type="http://schemas.openxmlformats.org/officeDocument/2006/relationships/customXml" Target="ink/ink4568.xml"/><Relationship Id="rId7731" Type="http://schemas.openxmlformats.org/officeDocument/2006/relationships/image" Target="media/image2939.emf"/><Relationship Id="rId2876" Type="http://schemas.openxmlformats.org/officeDocument/2006/relationships/customXml" Target="ink/ink1435.xml"/><Relationship Id="rId3927" Type="http://schemas.openxmlformats.org/officeDocument/2006/relationships/image" Target="media/image1961.emf"/><Relationship Id="rId5282" Type="http://schemas.openxmlformats.org/officeDocument/2006/relationships/customXml" Target="ink/ink2932.xml"/><Relationship Id="rId6333" Type="http://schemas.openxmlformats.org/officeDocument/2006/relationships/customXml" Target="ink/ink3979.xml"/><Relationship Id="rId848" Type="http://schemas.openxmlformats.org/officeDocument/2006/relationships/image" Target="media/image421.emf"/><Relationship Id="rId1478" Type="http://schemas.openxmlformats.org/officeDocument/2006/relationships/image" Target="media/image736.emf"/><Relationship Id="rId1892" Type="http://schemas.openxmlformats.org/officeDocument/2006/relationships/image" Target="media/image943.emf"/><Relationship Id="rId2529" Type="http://schemas.openxmlformats.org/officeDocument/2006/relationships/image" Target="media/image1262.emf"/><Relationship Id="rId6400" Type="http://schemas.openxmlformats.org/officeDocument/2006/relationships/customXml" Target="ink/ink4046.xml"/><Relationship Id="rId915" Type="http://schemas.openxmlformats.org/officeDocument/2006/relationships/customXml" Target="ink/ink455.xml"/><Relationship Id="rId1545" Type="http://schemas.openxmlformats.org/officeDocument/2006/relationships/customXml" Target="ink/ink770.xml"/><Relationship Id="rId2943" Type="http://schemas.openxmlformats.org/officeDocument/2006/relationships/image" Target="media/image1469.emf"/><Relationship Id="rId5002" Type="http://schemas.openxmlformats.org/officeDocument/2006/relationships/customXml" Target="ink/ink2653.xml"/><Relationship Id="rId8158" Type="http://schemas.openxmlformats.org/officeDocument/2006/relationships/customXml" Target="ink/ink5026.xml"/><Relationship Id="rId7174" Type="http://schemas.openxmlformats.org/officeDocument/2006/relationships/image" Target="media/image2663.emf"/><Relationship Id="rId1612" Type="http://schemas.openxmlformats.org/officeDocument/2006/relationships/image" Target="media/image803.emf"/><Relationship Id="rId4768" Type="http://schemas.openxmlformats.org/officeDocument/2006/relationships/customXml" Target="ink/ink2421.xml"/><Relationship Id="rId5819" Type="http://schemas.openxmlformats.org/officeDocument/2006/relationships/customXml" Target="ink/ink3466.xml"/><Relationship Id="rId6190" Type="http://schemas.openxmlformats.org/officeDocument/2006/relationships/customXml" Target="ink/ink3836.xml"/><Relationship Id="rId3784" Type="http://schemas.openxmlformats.org/officeDocument/2006/relationships/customXml" Target="ink/ink1889.xml"/><Relationship Id="rId4835" Type="http://schemas.openxmlformats.org/officeDocument/2006/relationships/customXml" Target="ink/ink2488.xml"/><Relationship Id="rId7241" Type="http://schemas.openxmlformats.org/officeDocument/2006/relationships/customXml" Target="ink/ink4530.xml"/><Relationship Id="rId2386" Type="http://schemas.openxmlformats.org/officeDocument/2006/relationships/customXml" Target="ink/ink1190.xml"/><Relationship Id="rId3437" Type="http://schemas.openxmlformats.org/officeDocument/2006/relationships/image" Target="media/image1716.emf"/><Relationship Id="rId3851" Type="http://schemas.openxmlformats.org/officeDocument/2006/relationships/image" Target="media/image1923.emf"/><Relationship Id="rId4902" Type="http://schemas.openxmlformats.org/officeDocument/2006/relationships/customXml" Target="ink/ink2555.xml"/><Relationship Id="rId358" Type="http://schemas.openxmlformats.org/officeDocument/2006/relationships/image" Target="media/image176.emf"/><Relationship Id="rId772" Type="http://schemas.openxmlformats.org/officeDocument/2006/relationships/customXml" Target="ink/ink387.xml"/><Relationship Id="rId2039" Type="http://schemas.openxmlformats.org/officeDocument/2006/relationships/image" Target="media/image1017.emf"/><Relationship Id="rId2453" Type="http://schemas.openxmlformats.org/officeDocument/2006/relationships/image" Target="media/image1224.emf"/><Relationship Id="rId3504" Type="http://schemas.openxmlformats.org/officeDocument/2006/relationships/customXml" Target="ink/ink1749.xml"/><Relationship Id="rId425" Type="http://schemas.openxmlformats.org/officeDocument/2006/relationships/customXml" Target="ink/ink210.xml"/><Relationship Id="rId1055" Type="http://schemas.openxmlformats.org/officeDocument/2006/relationships/customXml" Target="ink/ink525.xml"/><Relationship Id="rId2106" Type="http://schemas.openxmlformats.org/officeDocument/2006/relationships/customXml" Target="ink/ink1050.xml"/><Relationship Id="rId2520" Type="http://schemas.openxmlformats.org/officeDocument/2006/relationships/customXml" Target="ink/ink1257.xml"/><Relationship Id="rId5676" Type="http://schemas.openxmlformats.org/officeDocument/2006/relationships/customXml" Target="ink/ink3325.xml"/><Relationship Id="rId6727" Type="http://schemas.openxmlformats.org/officeDocument/2006/relationships/customXml" Target="ink/ink4273.xml"/><Relationship Id="rId8082" Type="http://schemas.openxmlformats.org/officeDocument/2006/relationships/customXml" Target="ink/ink4989.xml"/><Relationship Id="rId1122" Type="http://schemas.openxmlformats.org/officeDocument/2006/relationships/image" Target="media/image558.emf"/><Relationship Id="rId4278" Type="http://schemas.openxmlformats.org/officeDocument/2006/relationships/customXml" Target="ink/ink2136.xml"/><Relationship Id="rId5329" Type="http://schemas.openxmlformats.org/officeDocument/2006/relationships/customXml" Target="ink/ink2979.xml"/><Relationship Id="rId3294" Type="http://schemas.openxmlformats.org/officeDocument/2006/relationships/customXml" Target="ink/ink1644.xml"/><Relationship Id="rId4345" Type="http://schemas.openxmlformats.org/officeDocument/2006/relationships/image" Target="media/image2170.emf"/><Relationship Id="rId4692" Type="http://schemas.openxmlformats.org/officeDocument/2006/relationships/customXml" Target="ink/ink2345.xml"/><Relationship Id="rId5743" Type="http://schemas.openxmlformats.org/officeDocument/2006/relationships/customXml" Target="ink/ink3392.xml"/><Relationship Id="rId1939" Type="http://schemas.openxmlformats.org/officeDocument/2006/relationships/image" Target="media/image967.emf"/><Relationship Id="rId5810" Type="http://schemas.openxmlformats.org/officeDocument/2006/relationships/customXml" Target="ink/ink3457.xml"/><Relationship Id="rId3361" Type="http://schemas.openxmlformats.org/officeDocument/2006/relationships/image" Target="media/image1678.emf"/><Relationship Id="rId4412" Type="http://schemas.openxmlformats.org/officeDocument/2006/relationships/customXml" Target="ink/ink2203.xml"/><Relationship Id="rId7568" Type="http://schemas.openxmlformats.org/officeDocument/2006/relationships/image" Target="media/image2860.emf"/><Relationship Id="rId7982" Type="http://schemas.openxmlformats.org/officeDocument/2006/relationships/customXml" Target="ink/ink4939.xml"/><Relationship Id="rId282" Type="http://schemas.openxmlformats.org/officeDocument/2006/relationships/image" Target="media/image138.emf"/><Relationship Id="rId3014" Type="http://schemas.openxmlformats.org/officeDocument/2006/relationships/customXml" Target="ink/ink1504.xml"/><Relationship Id="rId6584" Type="http://schemas.openxmlformats.org/officeDocument/2006/relationships/image" Target="media/image2368.emf"/><Relationship Id="rId7635" Type="http://schemas.openxmlformats.org/officeDocument/2006/relationships/customXml" Target="ink/ink4727.xml"/><Relationship Id="rId2030" Type="http://schemas.openxmlformats.org/officeDocument/2006/relationships/customXml" Target="ink/ink1012.xml"/><Relationship Id="rId5186" Type="http://schemas.openxmlformats.org/officeDocument/2006/relationships/customXml" Target="ink/ink2836.xml"/><Relationship Id="rId6237" Type="http://schemas.openxmlformats.org/officeDocument/2006/relationships/customXml" Target="ink/ink3883.xml"/><Relationship Id="rId6651" Type="http://schemas.openxmlformats.org/officeDocument/2006/relationships/customXml" Target="ink/ink4235.xml"/><Relationship Id="rId7702" Type="http://schemas.openxmlformats.org/officeDocument/2006/relationships/customXml" Target="ink/ink4761.xml"/><Relationship Id="rId5253" Type="http://schemas.openxmlformats.org/officeDocument/2006/relationships/customXml" Target="ink/ink2903.xml"/><Relationship Id="rId6304" Type="http://schemas.openxmlformats.org/officeDocument/2006/relationships/customXml" Target="ink/ink3950.xml"/><Relationship Id="rId1449" Type="http://schemas.openxmlformats.org/officeDocument/2006/relationships/customXml" Target="ink/ink722.xml"/><Relationship Id="rId1796" Type="http://schemas.openxmlformats.org/officeDocument/2006/relationships/image" Target="media/image895.emf"/><Relationship Id="rId2847" Type="http://schemas.openxmlformats.org/officeDocument/2006/relationships/image" Target="media/image1421.emf"/><Relationship Id="rId88" Type="http://schemas.openxmlformats.org/officeDocument/2006/relationships/image" Target="media/image41.emf"/><Relationship Id="rId819" Type="http://schemas.openxmlformats.org/officeDocument/2006/relationships/image" Target="media/image392.emf"/><Relationship Id="rId1863" Type="http://schemas.openxmlformats.org/officeDocument/2006/relationships/customXml" Target="ink/ink929.xml"/><Relationship Id="rId2914" Type="http://schemas.openxmlformats.org/officeDocument/2006/relationships/customXml" Target="ink/ink1454.xml"/><Relationship Id="rId5320" Type="http://schemas.openxmlformats.org/officeDocument/2006/relationships/customXml" Target="ink/ink2970.xml"/><Relationship Id="rId7078" Type="http://schemas.openxmlformats.org/officeDocument/2006/relationships/image" Target="media/image2615.emf"/><Relationship Id="rId8129" Type="http://schemas.openxmlformats.org/officeDocument/2006/relationships/image" Target="media/image3103.emf"/><Relationship Id="rId1516" Type="http://schemas.openxmlformats.org/officeDocument/2006/relationships/image" Target="media/image755.emf"/><Relationship Id="rId1930" Type="http://schemas.openxmlformats.org/officeDocument/2006/relationships/customXml" Target="ink/ink962.xml"/><Relationship Id="rId7492" Type="http://schemas.openxmlformats.org/officeDocument/2006/relationships/image" Target="media/image2822.emf"/><Relationship Id="rId3688" Type="http://schemas.openxmlformats.org/officeDocument/2006/relationships/customXml" Target="ink/ink1841.xml"/><Relationship Id="rId4739" Type="http://schemas.openxmlformats.org/officeDocument/2006/relationships/customXml" Target="ink/ink2392.xml"/><Relationship Id="rId6094" Type="http://schemas.openxmlformats.org/officeDocument/2006/relationships/customXml" Target="ink/ink3740.xml"/><Relationship Id="rId7145" Type="http://schemas.openxmlformats.org/officeDocument/2006/relationships/customXml" Target="ink/ink4482.xml"/><Relationship Id="rId3755" Type="http://schemas.openxmlformats.org/officeDocument/2006/relationships/image" Target="media/image1875.emf"/><Relationship Id="rId4806" Type="http://schemas.openxmlformats.org/officeDocument/2006/relationships/customXml" Target="ink/ink2459.xml"/><Relationship Id="rId6161" Type="http://schemas.openxmlformats.org/officeDocument/2006/relationships/customXml" Target="ink/ink3807.xml"/><Relationship Id="rId7212" Type="http://schemas.openxmlformats.org/officeDocument/2006/relationships/image" Target="media/image2682.emf"/><Relationship Id="rId676" Type="http://schemas.openxmlformats.org/officeDocument/2006/relationships/image" Target="media/image335.emf"/><Relationship Id="rId2357" Type="http://schemas.openxmlformats.org/officeDocument/2006/relationships/image" Target="media/image1176.emf"/><Relationship Id="rId3408" Type="http://schemas.openxmlformats.org/officeDocument/2006/relationships/customXml" Target="ink/ink1701.xml"/><Relationship Id="rId329" Type="http://schemas.openxmlformats.org/officeDocument/2006/relationships/customXml" Target="ink/ink162.xml"/><Relationship Id="rId1373" Type="http://schemas.openxmlformats.org/officeDocument/2006/relationships/customXml" Target="ink/ink684.xml"/><Relationship Id="rId2771" Type="http://schemas.openxmlformats.org/officeDocument/2006/relationships/image" Target="media/image1383.emf"/><Relationship Id="rId3822" Type="http://schemas.openxmlformats.org/officeDocument/2006/relationships/customXml" Target="ink/ink1908.xml"/><Relationship Id="rId6978" Type="http://schemas.openxmlformats.org/officeDocument/2006/relationships/image" Target="media/image2565.emf"/><Relationship Id="rId743" Type="http://schemas.openxmlformats.org/officeDocument/2006/relationships/image" Target="media/image358.emf"/><Relationship Id="rId1026" Type="http://schemas.openxmlformats.org/officeDocument/2006/relationships/image" Target="media/image510.emf"/><Relationship Id="rId2424" Type="http://schemas.openxmlformats.org/officeDocument/2006/relationships/customXml" Target="ink/ink1209.xml"/><Relationship Id="rId5994" Type="http://schemas.openxmlformats.org/officeDocument/2006/relationships/customXml" Target="ink/ink3640.xml"/><Relationship Id="rId8053" Type="http://schemas.openxmlformats.org/officeDocument/2006/relationships/image" Target="media/image3064.emf"/><Relationship Id="rId810" Type="http://schemas.openxmlformats.org/officeDocument/2006/relationships/image" Target="media/image383.emf"/><Relationship Id="rId1440" Type="http://schemas.openxmlformats.org/officeDocument/2006/relationships/image" Target="media/image717.emf"/><Relationship Id="rId4596" Type="http://schemas.openxmlformats.org/officeDocument/2006/relationships/customXml" Target="ink/ink2295.xml"/><Relationship Id="rId5647" Type="http://schemas.openxmlformats.org/officeDocument/2006/relationships/customXml" Target="ink/ink3296.xml"/><Relationship Id="rId3198" Type="http://schemas.openxmlformats.org/officeDocument/2006/relationships/customXml" Target="ink/ink1596.xml"/><Relationship Id="rId4249" Type="http://schemas.openxmlformats.org/officeDocument/2006/relationships/image" Target="media/image2122.emf"/><Relationship Id="rId4663" Type="http://schemas.openxmlformats.org/officeDocument/2006/relationships/image" Target="media/image2329.emf"/><Relationship Id="rId5714" Type="http://schemas.openxmlformats.org/officeDocument/2006/relationships/customXml" Target="ink/ink3363.xml"/><Relationship Id="rId8120" Type="http://schemas.openxmlformats.org/officeDocument/2006/relationships/customXml" Target="ink/ink5007.xml"/><Relationship Id="rId3265" Type="http://schemas.openxmlformats.org/officeDocument/2006/relationships/image" Target="media/image1630.emf"/><Relationship Id="rId4316" Type="http://schemas.openxmlformats.org/officeDocument/2006/relationships/customXml" Target="ink/ink2157.xml"/><Relationship Id="rId4730" Type="http://schemas.openxmlformats.org/officeDocument/2006/relationships/customXml" Target="ink/ink2383.xml"/><Relationship Id="rId7886" Type="http://schemas.openxmlformats.org/officeDocument/2006/relationships/customXml" Target="ink/ink4891.xml"/><Relationship Id="rId186" Type="http://schemas.openxmlformats.org/officeDocument/2006/relationships/image" Target="media/image90.emf"/><Relationship Id="rId2281" Type="http://schemas.openxmlformats.org/officeDocument/2006/relationships/image" Target="media/image1138.emf"/><Relationship Id="rId3332" Type="http://schemas.openxmlformats.org/officeDocument/2006/relationships/customXml" Target="ink/ink1663.xml"/><Relationship Id="rId6488" Type="http://schemas.openxmlformats.org/officeDocument/2006/relationships/customXml" Target="ink/ink4134.xml"/><Relationship Id="rId7539" Type="http://schemas.openxmlformats.org/officeDocument/2006/relationships/customXml" Target="ink/ink4679.xml"/><Relationship Id="rId253" Type="http://schemas.openxmlformats.org/officeDocument/2006/relationships/customXml" Target="ink/ink124.xml"/><Relationship Id="rId6555" Type="http://schemas.openxmlformats.org/officeDocument/2006/relationships/customXml" Target="ink/ink4187.xml"/><Relationship Id="rId7953" Type="http://schemas.openxmlformats.org/officeDocument/2006/relationships/image" Target="media/image3014.emf"/><Relationship Id="rId320" Type="http://schemas.openxmlformats.org/officeDocument/2006/relationships/image" Target="media/image157.emf"/><Relationship Id="rId2001" Type="http://schemas.openxmlformats.org/officeDocument/2006/relationships/image" Target="media/image998.emf"/><Relationship Id="rId5157" Type="http://schemas.openxmlformats.org/officeDocument/2006/relationships/customXml" Target="ink/ink2807.xml"/><Relationship Id="rId6208" Type="http://schemas.openxmlformats.org/officeDocument/2006/relationships/customXml" Target="ink/ink3854.xml"/><Relationship Id="rId7606" Type="http://schemas.openxmlformats.org/officeDocument/2006/relationships/image" Target="media/image2879.emf"/><Relationship Id="rId5571" Type="http://schemas.openxmlformats.org/officeDocument/2006/relationships/customXml" Target="ink/ink3221.xml"/><Relationship Id="rId6622" Type="http://schemas.openxmlformats.org/officeDocument/2006/relationships/image" Target="media/image2387.emf"/><Relationship Id="rId1767" Type="http://schemas.openxmlformats.org/officeDocument/2006/relationships/customXml" Target="ink/ink881.xml"/><Relationship Id="rId2818" Type="http://schemas.openxmlformats.org/officeDocument/2006/relationships/customXml" Target="ink/ink1406.xml"/><Relationship Id="rId4173" Type="http://schemas.openxmlformats.org/officeDocument/2006/relationships/image" Target="media/image2084.emf"/><Relationship Id="rId5224" Type="http://schemas.openxmlformats.org/officeDocument/2006/relationships/customXml" Target="ink/ink2874.xml"/><Relationship Id="rId59" Type="http://schemas.openxmlformats.org/officeDocument/2006/relationships/customXml" Target="ink/ink27.xml"/><Relationship Id="rId1834" Type="http://schemas.openxmlformats.org/officeDocument/2006/relationships/image" Target="media/image914.emf"/><Relationship Id="rId4240" Type="http://schemas.openxmlformats.org/officeDocument/2006/relationships/customXml" Target="ink/ink2117.xml"/><Relationship Id="rId7396" Type="http://schemas.openxmlformats.org/officeDocument/2006/relationships/image" Target="media/image2774.emf"/><Relationship Id="rId7049" Type="http://schemas.openxmlformats.org/officeDocument/2006/relationships/customXml" Target="ink/ink4434.xml"/><Relationship Id="rId7463" Type="http://schemas.openxmlformats.org/officeDocument/2006/relationships/customXml" Target="ink/ink4641.xml"/><Relationship Id="rId1901" Type="http://schemas.openxmlformats.org/officeDocument/2006/relationships/customXml" Target="ink/ink948.xml"/><Relationship Id="rId3659" Type="http://schemas.openxmlformats.org/officeDocument/2006/relationships/image" Target="media/image1827.emf"/><Relationship Id="rId6065" Type="http://schemas.openxmlformats.org/officeDocument/2006/relationships/customXml" Target="ink/ink3711.xml"/><Relationship Id="rId7116" Type="http://schemas.openxmlformats.org/officeDocument/2006/relationships/image" Target="media/image2634.emf"/><Relationship Id="rId5081" Type="http://schemas.openxmlformats.org/officeDocument/2006/relationships/customXml" Target="ink/ink2732.xml"/><Relationship Id="rId6132" Type="http://schemas.openxmlformats.org/officeDocument/2006/relationships/customXml" Target="ink/ink3778.xml"/><Relationship Id="rId7530" Type="http://schemas.openxmlformats.org/officeDocument/2006/relationships/image" Target="media/image2841.emf"/><Relationship Id="rId994" Type="http://schemas.openxmlformats.org/officeDocument/2006/relationships/image" Target="media/image494.emf"/><Relationship Id="rId2675" Type="http://schemas.openxmlformats.org/officeDocument/2006/relationships/image" Target="media/image1335.emf"/><Relationship Id="rId3726" Type="http://schemas.openxmlformats.org/officeDocument/2006/relationships/customXml" Target="ink/ink1860.xml"/><Relationship Id="rId647" Type="http://schemas.openxmlformats.org/officeDocument/2006/relationships/customXml" Target="ink/ink321.xml"/><Relationship Id="rId1277" Type="http://schemas.openxmlformats.org/officeDocument/2006/relationships/customXml" Target="ink/ink636.xml"/><Relationship Id="rId1691" Type="http://schemas.openxmlformats.org/officeDocument/2006/relationships/customXml" Target="ink/ink843.xml"/><Relationship Id="rId2328" Type="http://schemas.openxmlformats.org/officeDocument/2006/relationships/customXml" Target="ink/ink1161.xml"/><Relationship Id="rId2742" Type="http://schemas.openxmlformats.org/officeDocument/2006/relationships/customXml" Target="ink/ink1368.xml"/><Relationship Id="rId5898" Type="http://schemas.openxmlformats.org/officeDocument/2006/relationships/customXml" Target="ink/ink3545.xml"/><Relationship Id="rId6949" Type="http://schemas.openxmlformats.org/officeDocument/2006/relationships/customXml" Target="ink/ink4384.xml"/><Relationship Id="rId714" Type="http://schemas.openxmlformats.org/officeDocument/2006/relationships/customXml" Target="ink/ink371.xml"/><Relationship Id="rId1344" Type="http://schemas.openxmlformats.org/officeDocument/2006/relationships/image" Target="media/image669.emf"/><Relationship Id="rId5965" Type="http://schemas.openxmlformats.org/officeDocument/2006/relationships/customXml" Target="ink/ink3611.xml"/><Relationship Id="rId50" Type="http://schemas.openxmlformats.org/officeDocument/2006/relationships/image" Target="media/image22.emf"/><Relationship Id="rId1411" Type="http://schemas.openxmlformats.org/officeDocument/2006/relationships/customXml" Target="ink/ink703.xml"/><Relationship Id="rId4567" Type="http://schemas.openxmlformats.org/officeDocument/2006/relationships/image" Target="media/image2281.emf"/><Relationship Id="rId5618" Type="http://schemas.openxmlformats.org/officeDocument/2006/relationships/customXml" Target="ink/ink3268.xml"/><Relationship Id="rId8024" Type="http://schemas.openxmlformats.org/officeDocument/2006/relationships/customXml" Target="ink/ink4960.xml"/><Relationship Id="rId3169" Type="http://schemas.openxmlformats.org/officeDocument/2006/relationships/image" Target="media/image1582.emf"/><Relationship Id="rId3583" Type="http://schemas.openxmlformats.org/officeDocument/2006/relationships/image" Target="media/image1789.emf"/><Relationship Id="rId4981" Type="http://schemas.openxmlformats.org/officeDocument/2006/relationships/customXml" Target="ink/ink2633.xml"/><Relationship Id="rId7040" Type="http://schemas.openxmlformats.org/officeDocument/2006/relationships/image" Target="media/image2596.emf"/><Relationship Id="rId2185" Type="http://schemas.openxmlformats.org/officeDocument/2006/relationships/image" Target="media/image1090.emf"/><Relationship Id="rId3236" Type="http://schemas.openxmlformats.org/officeDocument/2006/relationships/customXml" Target="ink/ink1615.xml"/><Relationship Id="rId4634" Type="http://schemas.openxmlformats.org/officeDocument/2006/relationships/customXml" Target="ink/ink2314.xml"/><Relationship Id="rId157" Type="http://schemas.openxmlformats.org/officeDocument/2006/relationships/customXml" Target="ink/ink76.xml"/><Relationship Id="rId3650" Type="http://schemas.openxmlformats.org/officeDocument/2006/relationships/customXml" Target="ink/ink1822.xml"/><Relationship Id="rId4701" Type="http://schemas.openxmlformats.org/officeDocument/2006/relationships/customXml" Target="ink/ink2354.xml"/><Relationship Id="rId7857" Type="http://schemas.openxmlformats.org/officeDocument/2006/relationships/customXml" Target="ink/ink4863.xml"/><Relationship Id="rId571" Type="http://schemas.openxmlformats.org/officeDocument/2006/relationships/customXml" Target="ink/ink283.xml"/><Relationship Id="rId2252" Type="http://schemas.openxmlformats.org/officeDocument/2006/relationships/customXml" Target="ink/ink1123.xml"/><Relationship Id="rId3303" Type="http://schemas.openxmlformats.org/officeDocument/2006/relationships/image" Target="media/image1649.emf"/><Relationship Id="rId6459" Type="http://schemas.openxmlformats.org/officeDocument/2006/relationships/customXml" Target="ink/ink4105.xml"/><Relationship Id="rId6873" Type="http://schemas.openxmlformats.org/officeDocument/2006/relationships/customXml" Target="ink/ink4346.xml"/><Relationship Id="rId7924" Type="http://schemas.openxmlformats.org/officeDocument/2006/relationships/customXml" Target="ink/ink4910.xml"/><Relationship Id="rId224" Type="http://schemas.openxmlformats.org/officeDocument/2006/relationships/image" Target="media/image109.emf"/><Relationship Id="rId5475" Type="http://schemas.openxmlformats.org/officeDocument/2006/relationships/customXml" Target="ink/ink3125.xml"/><Relationship Id="rId6526" Type="http://schemas.openxmlformats.org/officeDocument/2006/relationships/customXml" Target="ink/ink4172.xml"/><Relationship Id="rId6940" Type="http://schemas.openxmlformats.org/officeDocument/2006/relationships/image" Target="media/image2546.emf"/><Relationship Id="rId4077" Type="http://schemas.openxmlformats.org/officeDocument/2006/relationships/image" Target="media/image2036.emf"/><Relationship Id="rId4491" Type="http://schemas.openxmlformats.org/officeDocument/2006/relationships/image" Target="media/image2243.emf"/><Relationship Id="rId5128" Type="http://schemas.openxmlformats.org/officeDocument/2006/relationships/customXml" Target="ink/ink2778.xml"/><Relationship Id="rId5542" Type="http://schemas.openxmlformats.org/officeDocument/2006/relationships/customXml" Target="ink/ink3192.xml"/><Relationship Id="rId1738" Type="http://schemas.openxmlformats.org/officeDocument/2006/relationships/image" Target="media/image866.emf"/><Relationship Id="rId3093" Type="http://schemas.openxmlformats.org/officeDocument/2006/relationships/image" Target="media/image1544.emf"/><Relationship Id="rId4144" Type="http://schemas.openxmlformats.org/officeDocument/2006/relationships/customXml" Target="ink/ink2069.xml"/><Relationship Id="rId3160" Type="http://schemas.openxmlformats.org/officeDocument/2006/relationships/customXml" Target="ink/ink1577.xml"/><Relationship Id="rId4211" Type="http://schemas.openxmlformats.org/officeDocument/2006/relationships/image" Target="media/image2103.emf"/><Relationship Id="rId7367" Type="http://schemas.openxmlformats.org/officeDocument/2006/relationships/customXml" Target="ink/ink4593.xml"/><Relationship Id="rId1805" Type="http://schemas.openxmlformats.org/officeDocument/2006/relationships/customXml" Target="ink/ink900.xml"/><Relationship Id="rId7781" Type="http://schemas.openxmlformats.org/officeDocument/2006/relationships/customXml" Target="ink/ink4805.xml"/><Relationship Id="rId3977" Type="http://schemas.openxmlformats.org/officeDocument/2006/relationships/image" Target="media/image1986.emf"/><Relationship Id="rId6036" Type="http://schemas.openxmlformats.org/officeDocument/2006/relationships/customXml" Target="ink/ink3682.xml"/><Relationship Id="rId6383" Type="http://schemas.openxmlformats.org/officeDocument/2006/relationships/customXml" Target="ink/ink4029.xml"/><Relationship Id="rId7434" Type="http://schemas.openxmlformats.org/officeDocument/2006/relationships/image" Target="media/image2793.emf"/><Relationship Id="rId898" Type="http://schemas.openxmlformats.org/officeDocument/2006/relationships/image" Target="media/image446.emf"/><Relationship Id="rId2579" Type="http://schemas.openxmlformats.org/officeDocument/2006/relationships/image" Target="media/image1287.emf"/><Relationship Id="rId2993" Type="http://schemas.openxmlformats.org/officeDocument/2006/relationships/image" Target="media/image1494.emf"/><Relationship Id="rId6450" Type="http://schemas.openxmlformats.org/officeDocument/2006/relationships/customXml" Target="ink/ink4096.xml"/><Relationship Id="rId7501" Type="http://schemas.openxmlformats.org/officeDocument/2006/relationships/customXml" Target="ink/ink4660.xml"/><Relationship Id="rId965" Type="http://schemas.openxmlformats.org/officeDocument/2006/relationships/customXml" Target="ink/ink480.xml"/><Relationship Id="rId1595" Type="http://schemas.openxmlformats.org/officeDocument/2006/relationships/customXml" Target="ink/ink795.xml"/><Relationship Id="rId2646" Type="http://schemas.openxmlformats.org/officeDocument/2006/relationships/customXml" Target="ink/ink1320.xml"/><Relationship Id="rId5052" Type="http://schemas.openxmlformats.org/officeDocument/2006/relationships/customXml" Target="ink/ink2703.xml"/><Relationship Id="rId6103" Type="http://schemas.openxmlformats.org/officeDocument/2006/relationships/customXml" Target="ink/ink3749.xml"/><Relationship Id="rId618" Type="http://schemas.openxmlformats.org/officeDocument/2006/relationships/image" Target="media/image306.emf"/><Relationship Id="rId1248" Type="http://schemas.openxmlformats.org/officeDocument/2006/relationships/image" Target="media/image621.emf"/><Relationship Id="rId1662" Type="http://schemas.openxmlformats.org/officeDocument/2006/relationships/image" Target="media/image828.emf"/><Relationship Id="rId5869" Type="http://schemas.openxmlformats.org/officeDocument/2006/relationships/customXml" Target="ink/ink3516.xml"/><Relationship Id="rId1315" Type="http://schemas.openxmlformats.org/officeDocument/2006/relationships/customXml" Target="ink/ink655.xml"/><Relationship Id="rId2713" Type="http://schemas.openxmlformats.org/officeDocument/2006/relationships/image" Target="media/image1354.emf"/><Relationship Id="rId7291" Type="http://schemas.openxmlformats.org/officeDocument/2006/relationships/customXml" Target="ink/ink4555.xml"/><Relationship Id="rId4885" Type="http://schemas.openxmlformats.org/officeDocument/2006/relationships/customXml" Target="ink/ink2538.xml"/><Relationship Id="rId5936" Type="http://schemas.openxmlformats.org/officeDocument/2006/relationships/customXml" Target="ink/ink3582.xml"/><Relationship Id="rId21" Type="http://schemas.openxmlformats.org/officeDocument/2006/relationships/customXml" Target="ink/ink8.xml"/><Relationship Id="rId2089" Type="http://schemas.openxmlformats.org/officeDocument/2006/relationships/image" Target="media/image1042.emf"/><Relationship Id="rId3487" Type="http://schemas.openxmlformats.org/officeDocument/2006/relationships/image" Target="media/image1741.emf"/><Relationship Id="rId4538" Type="http://schemas.openxmlformats.org/officeDocument/2006/relationships/customXml" Target="ink/ink2266.xml"/><Relationship Id="rId4952" Type="http://schemas.openxmlformats.org/officeDocument/2006/relationships/customXml" Target="ink/ink2605.xml"/><Relationship Id="rId3554" Type="http://schemas.openxmlformats.org/officeDocument/2006/relationships/customXml" Target="ink/ink1774.xml"/><Relationship Id="rId4605" Type="http://schemas.openxmlformats.org/officeDocument/2006/relationships/image" Target="media/image2300.emf"/><Relationship Id="rId7011" Type="http://schemas.openxmlformats.org/officeDocument/2006/relationships/customXml" Target="ink/ink4415.xml"/><Relationship Id="rId475" Type="http://schemas.openxmlformats.org/officeDocument/2006/relationships/customXml" Target="ink/ink235.xml"/><Relationship Id="rId2156" Type="http://schemas.openxmlformats.org/officeDocument/2006/relationships/customXml" Target="ink/ink1075.xml"/><Relationship Id="rId2570" Type="http://schemas.openxmlformats.org/officeDocument/2006/relationships/customXml" Target="ink/ink1282.xml"/><Relationship Id="rId3207" Type="http://schemas.openxmlformats.org/officeDocument/2006/relationships/image" Target="media/image1601.emf"/><Relationship Id="rId3621" Type="http://schemas.openxmlformats.org/officeDocument/2006/relationships/image" Target="media/image1808.emf"/><Relationship Id="rId6777" Type="http://schemas.openxmlformats.org/officeDocument/2006/relationships/customXml" Target="ink/ink4298.xml"/><Relationship Id="rId7828" Type="http://schemas.openxmlformats.org/officeDocument/2006/relationships/customXml" Target="ink/ink4845.xml"/><Relationship Id="rId128" Type="http://schemas.openxmlformats.org/officeDocument/2006/relationships/image" Target="media/image61.emf"/><Relationship Id="rId542" Type="http://schemas.openxmlformats.org/officeDocument/2006/relationships/image" Target="media/image268.emf"/><Relationship Id="rId1172" Type="http://schemas.openxmlformats.org/officeDocument/2006/relationships/image" Target="media/image583.emf"/><Relationship Id="rId2223" Type="http://schemas.openxmlformats.org/officeDocument/2006/relationships/image" Target="media/image1109.emf"/><Relationship Id="rId5379" Type="http://schemas.openxmlformats.org/officeDocument/2006/relationships/customXml" Target="ink/ink3029.xml"/><Relationship Id="rId5793" Type="http://schemas.openxmlformats.org/officeDocument/2006/relationships/customXml" Target="ink/ink3441.xml"/><Relationship Id="rId6844" Type="http://schemas.openxmlformats.org/officeDocument/2006/relationships/image" Target="media/image2498.emf"/><Relationship Id="rId4395" Type="http://schemas.openxmlformats.org/officeDocument/2006/relationships/image" Target="media/image2195.emf"/><Relationship Id="rId5446" Type="http://schemas.openxmlformats.org/officeDocument/2006/relationships/customXml" Target="ink/ink3096.xml"/><Relationship Id="rId1989" Type="http://schemas.openxmlformats.org/officeDocument/2006/relationships/image" Target="media/image992.emf"/><Relationship Id="rId4048" Type="http://schemas.openxmlformats.org/officeDocument/2006/relationships/customXml" Target="ink/ink2021.xml"/><Relationship Id="rId5860" Type="http://schemas.openxmlformats.org/officeDocument/2006/relationships/customXml" Target="ink/ink3507.xml"/><Relationship Id="rId6911" Type="http://schemas.openxmlformats.org/officeDocument/2006/relationships/customXml" Target="ink/ink4365.xml"/><Relationship Id="rId3064" Type="http://schemas.openxmlformats.org/officeDocument/2006/relationships/customXml" Target="ink/ink1529.xml"/><Relationship Id="rId4462" Type="http://schemas.openxmlformats.org/officeDocument/2006/relationships/customXml" Target="ink/ink2228.xml"/><Relationship Id="rId5513" Type="http://schemas.openxmlformats.org/officeDocument/2006/relationships/customXml" Target="ink/ink3163.xml"/><Relationship Id="rId1709" Type="http://schemas.openxmlformats.org/officeDocument/2006/relationships/customXml" Target="ink/ink852.xml"/><Relationship Id="rId4115" Type="http://schemas.openxmlformats.org/officeDocument/2006/relationships/image" Target="media/image2055.emf"/><Relationship Id="rId7685" Type="http://schemas.openxmlformats.org/officeDocument/2006/relationships/customXml" Target="ink/ink4752.xml"/><Relationship Id="rId2080" Type="http://schemas.openxmlformats.org/officeDocument/2006/relationships/customXml" Target="ink/ink1037.xml"/><Relationship Id="rId3131" Type="http://schemas.openxmlformats.org/officeDocument/2006/relationships/image" Target="media/image1563.emf"/><Relationship Id="rId6287" Type="http://schemas.openxmlformats.org/officeDocument/2006/relationships/customXml" Target="ink/ink3933.xml"/><Relationship Id="rId7338" Type="http://schemas.openxmlformats.org/officeDocument/2006/relationships/image" Target="media/image2745.emf"/><Relationship Id="rId7752" Type="http://schemas.openxmlformats.org/officeDocument/2006/relationships/image" Target="media/image2952.emf"/><Relationship Id="rId2897" Type="http://schemas.openxmlformats.org/officeDocument/2006/relationships/image" Target="media/image1446.emf"/><Relationship Id="rId3948" Type="http://schemas.openxmlformats.org/officeDocument/2006/relationships/customXml" Target="ink/ink1971.xml"/><Relationship Id="rId6354" Type="http://schemas.openxmlformats.org/officeDocument/2006/relationships/customXml" Target="ink/ink4000.xml"/><Relationship Id="rId7405" Type="http://schemas.openxmlformats.org/officeDocument/2006/relationships/customXml" Target="ink/ink4612.xml"/><Relationship Id="rId869" Type="http://schemas.openxmlformats.org/officeDocument/2006/relationships/customXml" Target="ink/ink432.xml"/><Relationship Id="rId1499" Type="http://schemas.openxmlformats.org/officeDocument/2006/relationships/customXml" Target="ink/ink747.xml"/><Relationship Id="rId5370" Type="http://schemas.openxmlformats.org/officeDocument/2006/relationships/customXml" Target="ink/ink3020.xml"/><Relationship Id="rId6007" Type="http://schemas.openxmlformats.org/officeDocument/2006/relationships/customXml" Target="ink/ink3653.xml"/><Relationship Id="rId6421" Type="http://schemas.openxmlformats.org/officeDocument/2006/relationships/customXml" Target="ink/ink4067.xml"/><Relationship Id="rId2964" Type="http://schemas.openxmlformats.org/officeDocument/2006/relationships/customXml" Target="ink/ink1479.xml"/><Relationship Id="rId5023" Type="http://schemas.openxmlformats.org/officeDocument/2006/relationships/customXml" Target="ink/ink2674.xml"/><Relationship Id="rId8179" Type="http://schemas.openxmlformats.org/officeDocument/2006/relationships/image" Target="media/image3128.emf"/><Relationship Id="rId936" Type="http://schemas.openxmlformats.org/officeDocument/2006/relationships/image" Target="media/image465.emf"/><Relationship Id="rId1219" Type="http://schemas.openxmlformats.org/officeDocument/2006/relationships/customXml" Target="ink/ink607.xml"/><Relationship Id="rId1566" Type="http://schemas.openxmlformats.org/officeDocument/2006/relationships/image" Target="media/image780.emf"/><Relationship Id="rId1980" Type="http://schemas.openxmlformats.org/officeDocument/2006/relationships/customXml" Target="ink/ink987.xml"/><Relationship Id="rId2617" Type="http://schemas.openxmlformats.org/officeDocument/2006/relationships/image" Target="media/image1306.emf"/><Relationship Id="rId7195" Type="http://schemas.openxmlformats.org/officeDocument/2006/relationships/customXml" Target="ink/ink4507.xml"/><Relationship Id="rId1633" Type="http://schemas.openxmlformats.org/officeDocument/2006/relationships/customXml" Target="ink/ink814.xml"/><Relationship Id="rId4789" Type="http://schemas.openxmlformats.org/officeDocument/2006/relationships/customXml" Target="ink/ink2442.xml"/><Relationship Id="rId1700" Type="http://schemas.openxmlformats.org/officeDocument/2006/relationships/image" Target="media/image847.emf"/><Relationship Id="rId4856" Type="http://schemas.openxmlformats.org/officeDocument/2006/relationships/customXml" Target="ink/ink2509.xml"/><Relationship Id="rId5907" Type="http://schemas.openxmlformats.org/officeDocument/2006/relationships/image" Target="media/image8.png"/><Relationship Id="rId7262" Type="http://schemas.openxmlformats.org/officeDocument/2006/relationships/image" Target="media/image2707.emf"/><Relationship Id="rId3458" Type="http://schemas.openxmlformats.org/officeDocument/2006/relationships/customXml" Target="ink/ink1726.xml"/><Relationship Id="rId3872" Type="http://schemas.openxmlformats.org/officeDocument/2006/relationships/customXml" Target="ink/ink1933.xml"/><Relationship Id="rId4509" Type="http://schemas.openxmlformats.org/officeDocument/2006/relationships/image" Target="media/image2252.emf"/><Relationship Id="rId379" Type="http://schemas.openxmlformats.org/officeDocument/2006/relationships/customXml" Target="ink/ink187.xml"/><Relationship Id="rId793" Type="http://schemas.openxmlformats.org/officeDocument/2006/relationships/customXml" Target="ink/ink408.xml"/><Relationship Id="rId2474" Type="http://schemas.openxmlformats.org/officeDocument/2006/relationships/customXml" Target="ink/ink1234.xml"/><Relationship Id="rId3525" Type="http://schemas.openxmlformats.org/officeDocument/2006/relationships/image" Target="media/image1760.emf"/><Relationship Id="rId4923" Type="http://schemas.openxmlformats.org/officeDocument/2006/relationships/customXml" Target="ink/ink2576.xml"/><Relationship Id="rId446" Type="http://schemas.openxmlformats.org/officeDocument/2006/relationships/image" Target="media/image220.emf"/><Relationship Id="rId1076" Type="http://schemas.openxmlformats.org/officeDocument/2006/relationships/image" Target="media/image535.emf"/><Relationship Id="rId1490" Type="http://schemas.openxmlformats.org/officeDocument/2006/relationships/image" Target="media/image742.emf"/><Relationship Id="rId2127" Type="http://schemas.openxmlformats.org/officeDocument/2006/relationships/image" Target="media/image1061.emf"/><Relationship Id="rId860" Type="http://schemas.openxmlformats.org/officeDocument/2006/relationships/image" Target="media/image427.emf"/><Relationship Id="rId1143" Type="http://schemas.openxmlformats.org/officeDocument/2006/relationships/customXml" Target="ink/ink569.xml"/><Relationship Id="rId2541" Type="http://schemas.openxmlformats.org/officeDocument/2006/relationships/image" Target="media/image1268.emf"/><Relationship Id="rId4299" Type="http://schemas.openxmlformats.org/officeDocument/2006/relationships/image" Target="media/image2147.emf"/><Relationship Id="rId5697" Type="http://schemas.openxmlformats.org/officeDocument/2006/relationships/customXml" Target="ink/ink3346.xml"/><Relationship Id="rId6748" Type="http://schemas.openxmlformats.org/officeDocument/2006/relationships/image" Target="media/image2450.emf"/><Relationship Id="rId8170" Type="http://schemas.openxmlformats.org/officeDocument/2006/relationships/customXml" Target="ink/ink5032.xml"/><Relationship Id="rId513" Type="http://schemas.openxmlformats.org/officeDocument/2006/relationships/customXml" Target="ink/ink254.xml"/><Relationship Id="rId5764" Type="http://schemas.openxmlformats.org/officeDocument/2006/relationships/customXml" Target="ink/ink3412.xml"/><Relationship Id="rId6815" Type="http://schemas.openxmlformats.org/officeDocument/2006/relationships/customXml" Target="ink/ink4317.xml"/><Relationship Id="rId1210" Type="http://schemas.openxmlformats.org/officeDocument/2006/relationships/image" Target="media/image602.emf"/><Relationship Id="rId4366" Type="http://schemas.openxmlformats.org/officeDocument/2006/relationships/customXml" Target="ink/ink2180.xml"/><Relationship Id="rId4780" Type="http://schemas.openxmlformats.org/officeDocument/2006/relationships/customXml" Target="ink/ink2433.xml"/><Relationship Id="rId5417" Type="http://schemas.openxmlformats.org/officeDocument/2006/relationships/customXml" Target="ink/ink3067.xml"/><Relationship Id="rId5831" Type="http://schemas.openxmlformats.org/officeDocument/2006/relationships/customXml" Target="ink/ink3478.xml"/><Relationship Id="rId3382" Type="http://schemas.openxmlformats.org/officeDocument/2006/relationships/customXml" Target="ink/ink1688.xml"/><Relationship Id="rId4019" Type="http://schemas.openxmlformats.org/officeDocument/2006/relationships/image" Target="media/image2007.emf"/><Relationship Id="rId4433" Type="http://schemas.openxmlformats.org/officeDocument/2006/relationships/image" Target="media/image2214.emf"/><Relationship Id="rId7589" Type="http://schemas.openxmlformats.org/officeDocument/2006/relationships/customXml" Target="ink/ink4704.xml"/><Relationship Id="rId3035" Type="http://schemas.openxmlformats.org/officeDocument/2006/relationships/image" Target="media/image1515.emf"/><Relationship Id="rId4500" Type="http://schemas.openxmlformats.org/officeDocument/2006/relationships/customXml" Target="ink/ink2247.xml"/><Relationship Id="rId7656" Type="http://schemas.openxmlformats.org/officeDocument/2006/relationships/image" Target="media/image2904.emf"/><Relationship Id="rId370" Type="http://schemas.openxmlformats.org/officeDocument/2006/relationships/image" Target="media/image182.emf"/><Relationship Id="rId2051" Type="http://schemas.openxmlformats.org/officeDocument/2006/relationships/image" Target="media/image1023.emf"/><Relationship Id="rId3102" Type="http://schemas.openxmlformats.org/officeDocument/2006/relationships/customXml" Target="ink/ink1548.xml"/><Relationship Id="rId6258" Type="http://schemas.openxmlformats.org/officeDocument/2006/relationships/customXml" Target="ink/ink3904.xml"/><Relationship Id="rId7309" Type="http://schemas.openxmlformats.org/officeDocument/2006/relationships/customXml" Target="ink/ink4564.xml"/><Relationship Id="rId5274" Type="http://schemas.openxmlformats.org/officeDocument/2006/relationships/customXml" Target="ink/ink2924.xml"/><Relationship Id="rId6325" Type="http://schemas.openxmlformats.org/officeDocument/2006/relationships/customXml" Target="ink/ink3971.xml"/><Relationship Id="rId6672" Type="http://schemas.openxmlformats.org/officeDocument/2006/relationships/image" Target="media/image2412.emf"/><Relationship Id="rId7723" Type="http://schemas.openxmlformats.org/officeDocument/2006/relationships/image" Target="media/image2931.emf"/><Relationship Id="rId2868" Type="http://schemas.openxmlformats.org/officeDocument/2006/relationships/customXml" Target="ink/ink1431.xml"/><Relationship Id="rId3919" Type="http://schemas.openxmlformats.org/officeDocument/2006/relationships/image" Target="media/image1957.emf"/><Relationship Id="rId1884" Type="http://schemas.openxmlformats.org/officeDocument/2006/relationships/image" Target="media/image939.emf"/><Relationship Id="rId2935" Type="http://schemas.openxmlformats.org/officeDocument/2006/relationships/image" Target="media/image1465.emf"/><Relationship Id="rId4290" Type="http://schemas.openxmlformats.org/officeDocument/2006/relationships/customXml" Target="ink/ink2142.xml"/><Relationship Id="rId5341" Type="http://schemas.openxmlformats.org/officeDocument/2006/relationships/customXml" Target="ink/ink2991.xml"/><Relationship Id="rId907" Type="http://schemas.openxmlformats.org/officeDocument/2006/relationships/customXml" Target="ink/ink451.xml"/><Relationship Id="rId1537" Type="http://schemas.openxmlformats.org/officeDocument/2006/relationships/customXml" Target="ink/ink766.xml"/><Relationship Id="rId1951" Type="http://schemas.openxmlformats.org/officeDocument/2006/relationships/image" Target="media/image973.emf"/><Relationship Id="rId7099" Type="http://schemas.openxmlformats.org/officeDocument/2006/relationships/customXml" Target="ink/ink4459.xml"/><Relationship Id="rId1604" Type="http://schemas.openxmlformats.org/officeDocument/2006/relationships/image" Target="media/image799.emf"/><Relationship Id="rId4010" Type="http://schemas.openxmlformats.org/officeDocument/2006/relationships/customXml" Target="ink/ink2002.xml"/><Relationship Id="rId7166" Type="http://schemas.openxmlformats.org/officeDocument/2006/relationships/image" Target="media/image2659.emf"/><Relationship Id="rId7580" Type="http://schemas.openxmlformats.org/officeDocument/2006/relationships/image" Target="media/image2866.emf"/><Relationship Id="rId6182" Type="http://schemas.openxmlformats.org/officeDocument/2006/relationships/customXml" Target="ink/ink3828.xml"/><Relationship Id="rId7233" Type="http://schemas.openxmlformats.org/officeDocument/2006/relationships/customXml" Target="ink/ink4526.xml"/><Relationship Id="rId697" Type="http://schemas.openxmlformats.org/officeDocument/2006/relationships/customXml" Target="ink/ink354.xml"/><Relationship Id="rId2378" Type="http://schemas.openxmlformats.org/officeDocument/2006/relationships/customXml" Target="ink/ink1186.xml"/><Relationship Id="rId3429" Type="http://schemas.openxmlformats.org/officeDocument/2006/relationships/image" Target="media/image1712.emf"/><Relationship Id="rId3776" Type="http://schemas.openxmlformats.org/officeDocument/2006/relationships/customXml" Target="ink/ink1885.xml"/><Relationship Id="rId4827" Type="http://schemas.openxmlformats.org/officeDocument/2006/relationships/customXml" Target="ink/ink2480.xml"/><Relationship Id="rId2792" Type="http://schemas.openxmlformats.org/officeDocument/2006/relationships/customXml" Target="ink/ink1393.xml"/><Relationship Id="rId3843" Type="http://schemas.openxmlformats.org/officeDocument/2006/relationships/image" Target="media/image1919.emf"/><Relationship Id="rId6999" Type="http://schemas.openxmlformats.org/officeDocument/2006/relationships/customXml" Target="ink/ink4409.xml"/><Relationship Id="rId7300" Type="http://schemas.openxmlformats.org/officeDocument/2006/relationships/image" Target="media/image2726.emf"/><Relationship Id="rId764" Type="http://schemas.openxmlformats.org/officeDocument/2006/relationships/image" Target="media/image379.emf"/><Relationship Id="rId1394" Type="http://schemas.openxmlformats.org/officeDocument/2006/relationships/image" Target="media/image694.emf"/><Relationship Id="rId2445" Type="http://schemas.openxmlformats.org/officeDocument/2006/relationships/image" Target="media/image1220.emf"/><Relationship Id="rId3910" Type="http://schemas.openxmlformats.org/officeDocument/2006/relationships/customXml" Target="ink/ink1952.xml"/><Relationship Id="rId417" Type="http://schemas.openxmlformats.org/officeDocument/2006/relationships/customXml" Target="ink/ink206.xml"/><Relationship Id="rId831" Type="http://schemas.openxmlformats.org/officeDocument/2006/relationships/image" Target="media/image404.emf"/><Relationship Id="rId1047" Type="http://schemas.openxmlformats.org/officeDocument/2006/relationships/customXml" Target="ink/ink521.xml"/><Relationship Id="rId1461" Type="http://schemas.openxmlformats.org/officeDocument/2006/relationships/customXml" Target="ink/ink728.xml"/><Relationship Id="rId2512" Type="http://schemas.openxmlformats.org/officeDocument/2006/relationships/customXml" Target="ink/ink1253.xml"/><Relationship Id="rId5668" Type="http://schemas.openxmlformats.org/officeDocument/2006/relationships/customXml" Target="ink/ink3317.xml"/><Relationship Id="rId6719" Type="http://schemas.openxmlformats.org/officeDocument/2006/relationships/customXml" Target="ink/ink4269.xml"/><Relationship Id="rId8074" Type="http://schemas.openxmlformats.org/officeDocument/2006/relationships/customXml" Target="ink/ink4985.xml"/><Relationship Id="rId1114" Type="http://schemas.openxmlformats.org/officeDocument/2006/relationships/image" Target="media/image554.emf"/><Relationship Id="rId4684" Type="http://schemas.openxmlformats.org/officeDocument/2006/relationships/customXml" Target="ink/ink2339.xml"/><Relationship Id="rId5735" Type="http://schemas.openxmlformats.org/officeDocument/2006/relationships/customXml" Target="ink/ink3384.xml"/><Relationship Id="rId7090" Type="http://schemas.openxmlformats.org/officeDocument/2006/relationships/image" Target="media/image2621.emf"/><Relationship Id="rId8141" Type="http://schemas.openxmlformats.org/officeDocument/2006/relationships/image" Target="media/image3109.emf"/><Relationship Id="rId3286" Type="http://schemas.openxmlformats.org/officeDocument/2006/relationships/customXml" Target="ink/ink1640.xml"/><Relationship Id="rId4337" Type="http://schemas.openxmlformats.org/officeDocument/2006/relationships/image" Target="media/image2166.emf"/><Relationship Id="rId3353" Type="http://schemas.openxmlformats.org/officeDocument/2006/relationships/image" Target="media/image1674.emf"/><Relationship Id="rId4751" Type="http://schemas.openxmlformats.org/officeDocument/2006/relationships/customXml" Target="ink/ink2404.xml"/><Relationship Id="rId5802" Type="http://schemas.openxmlformats.org/officeDocument/2006/relationships/customXml" Target="ink/ink3450.xml"/><Relationship Id="rId274" Type="http://schemas.openxmlformats.org/officeDocument/2006/relationships/image" Target="media/image134.emf"/><Relationship Id="rId3006" Type="http://schemas.openxmlformats.org/officeDocument/2006/relationships/customXml" Target="ink/ink1500.xml"/><Relationship Id="rId4404" Type="http://schemas.openxmlformats.org/officeDocument/2006/relationships/customXml" Target="ink/ink2199.xml"/><Relationship Id="rId7974" Type="http://schemas.openxmlformats.org/officeDocument/2006/relationships/customXml" Target="ink/ink4935.xml"/><Relationship Id="rId3420" Type="http://schemas.openxmlformats.org/officeDocument/2006/relationships/customXml" Target="ink/ink1707.xml"/><Relationship Id="rId6576" Type="http://schemas.openxmlformats.org/officeDocument/2006/relationships/image" Target="media/image2364.emf"/><Relationship Id="rId6990" Type="http://schemas.openxmlformats.org/officeDocument/2006/relationships/image" Target="media/image2571.emf"/><Relationship Id="rId7627" Type="http://schemas.openxmlformats.org/officeDocument/2006/relationships/customXml" Target="ink/ink4723.xml"/><Relationship Id="rId341" Type="http://schemas.openxmlformats.org/officeDocument/2006/relationships/customXml" Target="ink/ink168.xml"/><Relationship Id="rId2022" Type="http://schemas.openxmlformats.org/officeDocument/2006/relationships/customXml" Target="ink/ink1008.xml"/><Relationship Id="rId5178" Type="http://schemas.openxmlformats.org/officeDocument/2006/relationships/customXml" Target="ink/ink2828.xml"/><Relationship Id="rId5592" Type="http://schemas.openxmlformats.org/officeDocument/2006/relationships/customXml" Target="ink/ink3242.xml"/><Relationship Id="rId6229" Type="http://schemas.openxmlformats.org/officeDocument/2006/relationships/customXml" Target="ink/ink3875.xml"/><Relationship Id="rId6643" Type="http://schemas.openxmlformats.org/officeDocument/2006/relationships/customXml" Target="ink/ink4231.xml"/><Relationship Id="rId1788" Type="http://schemas.openxmlformats.org/officeDocument/2006/relationships/image" Target="media/image891.emf"/><Relationship Id="rId2839" Type="http://schemas.openxmlformats.org/officeDocument/2006/relationships/image" Target="media/image1417.emf"/><Relationship Id="rId4194" Type="http://schemas.openxmlformats.org/officeDocument/2006/relationships/customXml" Target="ink/ink2094.xml"/><Relationship Id="rId5245" Type="http://schemas.openxmlformats.org/officeDocument/2006/relationships/customXml" Target="ink/ink2895.xml"/><Relationship Id="rId6710" Type="http://schemas.openxmlformats.org/officeDocument/2006/relationships/image" Target="media/image2431.emf"/><Relationship Id="rId4261" Type="http://schemas.openxmlformats.org/officeDocument/2006/relationships/image" Target="media/image2128.emf"/><Relationship Id="rId5312" Type="http://schemas.openxmlformats.org/officeDocument/2006/relationships/customXml" Target="ink/ink2962.xml"/><Relationship Id="rId1508" Type="http://schemas.openxmlformats.org/officeDocument/2006/relationships/image" Target="media/image751.emf"/><Relationship Id="rId1855" Type="http://schemas.openxmlformats.org/officeDocument/2006/relationships/customXml" Target="ink/ink925.xml"/><Relationship Id="rId2906" Type="http://schemas.openxmlformats.org/officeDocument/2006/relationships/customXml" Target="ink/ink1450.xml"/><Relationship Id="rId7484" Type="http://schemas.openxmlformats.org/officeDocument/2006/relationships/image" Target="media/image2818.emf"/><Relationship Id="rId1922" Type="http://schemas.openxmlformats.org/officeDocument/2006/relationships/customXml" Target="ink/ink958.xml"/><Relationship Id="rId6086" Type="http://schemas.openxmlformats.org/officeDocument/2006/relationships/customXml" Target="ink/ink3732.xml"/><Relationship Id="rId7137" Type="http://schemas.openxmlformats.org/officeDocument/2006/relationships/customXml" Target="ink/ink4478.xml"/><Relationship Id="rId7551" Type="http://schemas.openxmlformats.org/officeDocument/2006/relationships/customXml" Target="ink/ink4685.xml"/><Relationship Id="rId2696" Type="http://schemas.openxmlformats.org/officeDocument/2006/relationships/customXml" Target="ink/ink1345.xml"/><Relationship Id="rId3747" Type="http://schemas.openxmlformats.org/officeDocument/2006/relationships/image" Target="media/image1871.emf"/><Relationship Id="rId6153" Type="http://schemas.openxmlformats.org/officeDocument/2006/relationships/customXml" Target="ink/ink3799.xml"/><Relationship Id="rId7204" Type="http://schemas.openxmlformats.org/officeDocument/2006/relationships/image" Target="media/image2678.emf"/><Relationship Id="rId668" Type="http://schemas.openxmlformats.org/officeDocument/2006/relationships/image" Target="media/image331.emf"/><Relationship Id="rId1298" Type="http://schemas.openxmlformats.org/officeDocument/2006/relationships/image" Target="media/image646.emf"/><Relationship Id="rId2349" Type="http://schemas.openxmlformats.org/officeDocument/2006/relationships/image" Target="media/image1172.emf"/><Relationship Id="rId2763" Type="http://schemas.openxmlformats.org/officeDocument/2006/relationships/image" Target="media/image1379.emf"/><Relationship Id="rId3814" Type="http://schemas.openxmlformats.org/officeDocument/2006/relationships/customXml" Target="ink/ink1904.xml"/><Relationship Id="rId6220" Type="http://schemas.openxmlformats.org/officeDocument/2006/relationships/customXml" Target="ink/ink3866.xml"/><Relationship Id="rId735" Type="http://schemas.openxmlformats.org/officeDocument/2006/relationships/image" Target="media/image350.emf"/><Relationship Id="rId1365" Type="http://schemas.openxmlformats.org/officeDocument/2006/relationships/customXml" Target="ink/ink680.xml"/><Relationship Id="rId2416" Type="http://schemas.openxmlformats.org/officeDocument/2006/relationships/customXml" Target="ink/ink1205.xml"/><Relationship Id="rId1018" Type="http://schemas.openxmlformats.org/officeDocument/2006/relationships/image" Target="media/image506.emf"/><Relationship Id="rId1432" Type="http://schemas.openxmlformats.org/officeDocument/2006/relationships/image" Target="media/image713.emf"/><Relationship Id="rId2830" Type="http://schemas.openxmlformats.org/officeDocument/2006/relationships/customXml" Target="ink/ink1412.xml"/><Relationship Id="rId4588" Type="http://schemas.openxmlformats.org/officeDocument/2006/relationships/customXml" Target="ink/ink2291.xml"/><Relationship Id="rId5639" Type="http://schemas.openxmlformats.org/officeDocument/2006/relationships/customXml" Target="ink/ink3288.xml"/><Relationship Id="rId5986" Type="http://schemas.openxmlformats.org/officeDocument/2006/relationships/customXml" Target="ink/ink3632.xml"/><Relationship Id="rId8045" Type="http://schemas.openxmlformats.org/officeDocument/2006/relationships/image" Target="media/image3060.emf"/><Relationship Id="rId71" Type="http://schemas.openxmlformats.org/officeDocument/2006/relationships/customXml" Target="ink/ink33.xml"/><Relationship Id="rId802" Type="http://schemas.openxmlformats.org/officeDocument/2006/relationships/customXml" Target="ink/ink417.xml"/><Relationship Id="rId7061" Type="http://schemas.openxmlformats.org/officeDocument/2006/relationships/customXml" Target="ink/ink4440.xml"/><Relationship Id="rId8112" Type="http://schemas.openxmlformats.org/officeDocument/2006/relationships/customXml" Target="ink/ink5003.xml"/><Relationship Id="rId4655" Type="http://schemas.openxmlformats.org/officeDocument/2006/relationships/image" Target="media/image2325.emf"/><Relationship Id="rId5706" Type="http://schemas.openxmlformats.org/officeDocument/2006/relationships/customXml" Target="ink/ink3355.xml"/><Relationship Id="rId178" Type="http://schemas.openxmlformats.org/officeDocument/2006/relationships/image" Target="media/image86.emf"/><Relationship Id="rId3257" Type="http://schemas.openxmlformats.org/officeDocument/2006/relationships/image" Target="media/image1626.emf"/><Relationship Id="rId3671" Type="http://schemas.openxmlformats.org/officeDocument/2006/relationships/image" Target="media/image1833.emf"/><Relationship Id="rId4308" Type="http://schemas.openxmlformats.org/officeDocument/2006/relationships/customXml" Target="ink/ink2151.xml"/><Relationship Id="rId4722" Type="http://schemas.openxmlformats.org/officeDocument/2006/relationships/customXml" Target="ink/ink2375.xml"/><Relationship Id="rId7878" Type="http://schemas.openxmlformats.org/officeDocument/2006/relationships/customXml" Target="ink/ink4884.xml"/><Relationship Id="rId592" Type="http://schemas.openxmlformats.org/officeDocument/2006/relationships/image" Target="media/image293.emf"/><Relationship Id="rId2273" Type="http://schemas.openxmlformats.org/officeDocument/2006/relationships/image" Target="media/image1134.emf"/><Relationship Id="rId3324" Type="http://schemas.openxmlformats.org/officeDocument/2006/relationships/customXml" Target="ink/ink1659.xml"/><Relationship Id="rId6894" Type="http://schemas.openxmlformats.org/officeDocument/2006/relationships/image" Target="media/image2523.emf"/><Relationship Id="rId7945" Type="http://schemas.openxmlformats.org/officeDocument/2006/relationships/image" Target="media/image3010.emf"/><Relationship Id="rId245" Type="http://schemas.openxmlformats.org/officeDocument/2006/relationships/customXml" Target="ink/ink120.xml"/><Relationship Id="rId2340" Type="http://schemas.openxmlformats.org/officeDocument/2006/relationships/customXml" Target="ink/ink1167.xml"/><Relationship Id="rId5496" Type="http://schemas.openxmlformats.org/officeDocument/2006/relationships/customXml" Target="ink/ink3146.xml"/><Relationship Id="rId6547" Type="http://schemas.openxmlformats.org/officeDocument/2006/relationships/customXml" Target="ink/ink4183.xml"/><Relationship Id="rId312" Type="http://schemas.openxmlformats.org/officeDocument/2006/relationships/image" Target="media/image153.emf"/><Relationship Id="rId4098" Type="http://schemas.openxmlformats.org/officeDocument/2006/relationships/customXml" Target="ink/ink2046.xml"/><Relationship Id="rId5149" Type="http://schemas.openxmlformats.org/officeDocument/2006/relationships/customXml" Target="ink/ink2799.xml"/><Relationship Id="rId5563" Type="http://schemas.openxmlformats.org/officeDocument/2006/relationships/customXml" Target="ink/ink3213.xml"/><Relationship Id="rId6961" Type="http://schemas.openxmlformats.org/officeDocument/2006/relationships/customXml" Target="ink/ink4390.xml"/><Relationship Id="rId4165" Type="http://schemas.openxmlformats.org/officeDocument/2006/relationships/image" Target="media/image2080.emf"/><Relationship Id="rId5216" Type="http://schemas.openxmlformats.org/officeDocument/2006/relationships/customXml" Target="ink/ink2866.xml"/><Relationship Id="rId6614" Type="http://schemas.openxmlformats.org/officeDocument/2006/relationships/image" Target="media/image2383.emf"/><Relationship Id="rId1759" Type="http://schemas.openxmlformats.org/officeDocument/2006/relationships/customXml" Target="ink/ink877.xml"/><Relationship Id="rId3181" Type="http://schemas.openxmlformats.org/officeDocument/2006/relationships/image" Target="media/image1588.emf"/><Relationship Id="rId5630" Type="http://schemas.openxmlformats.org/officeDocument/2006/relationships/customXml" Target="ink/ink3279.xml"/><Relationship Id="rId1826" Type="http://schemas.openxmlformats.org/officeDocument/2006/relationships/image" Target="media/image910.emf"/><Relationship Id="rId4232" Type="http://schemas.openxmlformats.org/officeDocument/2006/relationships/customXml" Target="ink/ink2113.xml"/><Relationship Id="rId7388" Type="http://schemas.openxmlformats.org/officeDocument/2006/relationships/image" Target="media/image2770.emf"/><Relationship Id="rId3998" Type="http://schemas.openxmlformats.org/officeDocument/2006/relationships/customXml" Target="ink/ink1996.xml"/><Relationship Id="rId7455" Type="http://schemas.openxmlformats.org/officeDocument/2006/relationships/customXml" Target="ink/ink4637.xml"/><Relationship Id="rId6057" Type="http://schemas.openxmlformats.org/officeDocument/2006/relationships/customXml" Target="ink/ink3703.xml"/><Relationship Id="rId6471" Type="http://schemas.openxmlformats.org/officeDocument/2006/relationships/customXml" Target="ink/ink4117.xml"/><Relationship Id="rId7108" Type="http://schemas.openxmlformats.org/officeDocument/2006/relationships/image" Target="media/image2630.emf"/><Relationship Id="rId7522" Type="http://schemas.openxmlformats.org/officeDocument/2006/relationships/image" Target="media/image2837.emf"/><Relationship Id="rId986" Type="http://schemas.openxmlformats.org/officeDocument/2006/relationships/image" Target="media/image490.emf"/><Relationship Id="rId2667" Type="http://schemas.openxmlformats.org/officeDocument/2006/relationships/image" Target="media/image1331.emf"/><Relationship Id="rId3718" Type="http://schemas.openxmlformats.org/officeDocument/2006/relationships/customXml" Target="ink/ink1856.xml"/><Relationship Id="rId5073" Type="http://schemas.openxmlformats.org/officeDocument/2006/relationships/customXml" Target="ink/ink2724.xml"/><Relationship Id="rId6124" Type="http://schemas.openxmlformats.org/officeDocument/2006/relationships/customXml" Target="ink/ink3770.xml"/><Relationship Id="rId639" Type="http://schemas.openxmlformats.org/officeDocument/2006/relationships/customXml" Target="ink/ink317.xml"/><Relationship Id="rId1269" Type="http://schemas.openxmlformats.org/officeDocument/2006/relationships/customXml" Target="ink/ink632.xml"/><Relationship Id="rId5140" Type="http://schemas.openxmlformats.org/officeDocument/2006/relationships/customXml" Target="ink/ink2790.xml"/><Relationship Id="rId1683" Type="http://schemas.openxmlformats.org/officeDocument/2006/relationships/customXml" Target="ink/ink839.xml"/><Relationship Id="rId2734" Type="http://schemas.openxmlformats.org/officeDocument/2006/relationships/customXml" Target="ink/ink1364.xml"/><Relationship Id="rId706" Type="http://schemas.openxmlformats.org/officeDocument/2006/relationships/customXml" Target="ink/ink363.xml"/><Relationship Id="rId1336" Type="http://schemas.openxmlformats.org/officeDocument/2006/relationships/image" Target="media/image665.emf"/><Relationship Id="rId1750" Type="http://schemas.openxmlformats.org/officeDocument/2006/relationships/image" Target="media/image872.emf"/><Relationship Id="rId2801" Type="http://schemas.openxmlformats.org/officeDocument/2006/relationships/image" Target="media/image1398.emf"/><Relationship Id="rId5957" Type="http://schemas.openxmlformats.org/officeDocument/2006/relationships/customXml" Target="ink/ink3603.xml"/><Relationship Id="rId8016" Type="http://schemas.openxmlformats.org/officeDocument/2006/relationships/customXml" Target="ink/ink4956.xml"/><Relationship Id="rId42" Type="http://schemas.openxmlformats.org/officeDocument/2006/relationships/image" Target="media/image18.emf"/><Relationship Id="rId1403" Type="http://schemas.openxmlformats.org/officeDocument/2006/relationships/customXml" Target="ink/ink699.xml"/><Relationship Id="rId4559" Type="http://schemas.openxmlformats.org/officeDocument/2006/relationships/image" Target="media/image2277.emf"/><Relationship Id="rId4973" Type="http://schemas.openxmlformats.org/officeDocument/2006/relationships/customXml" Target="ink/ink2625.xml"/><Relationship Id="rId3575" Type="http://schemas.openxmlformats.org/officeDocument/2006/relationships/image" Target="media/image1785.emf"/><Relationship Id="rId4626" Type="http://schemas.openxmlformats.org/officeDocument/2006/relationships/customXml" Target="ink/ink2310.xml"/><Relationship Id="rId7032" Type="http://schemas.openxmlformats.org/officeDocument/2006/relationships/image" Target="media/image2592.emf"/><Relationship Id="rId496" Type="http://schemas.openxmlformats.org/officeDocument/2006/relationships/image" Target="media/image245.emf"/><Relationship Id="rId2177" Type="http://schemas.openxmlformats.org/officeDocument/2006/relationships/image" Target="media/image1086.emf"/><Relationship Id="rId2591" Type="http://schemas.openxmlformats.org/officeDocument/2006/relationships/image" Target="media/image1293.emf"/><Relationship Id="rId3228" Type="http://schemas.openxmlformats.org/officeDocument/2006/relationships/customXml" Target="ink/ink1611.xml"/><Relationship Id="rId3642" Type="http://schemas.openxmlformats.org/officeDocument/2006/relationships/customXml" Target="ink/ink1818.xml"/><Relationship Id="rId6798" Type="http://schemas.openxmlformats.org/officeDocument/2006/relationships/image" Target="media/image2475.emf"/><Relationship Id="rId7849" Type="http://schemas.openxmlformats.org/officeDocument/2006/relationships/image" Target="media/image2978.emf"/><Relationship Id="rId149" Type="http://schemas.openxmlformats.org/officeDocument/2006/relationships/customXml" Target="ink/ink72.xml"/><Relationship Id="rId563" Type="http://schemas.openxmlformats.org/officeDocument/2006/relationships/customXml" Target="ink/ink279.xml"/><Relationship Id="rId1193" Type="http://schemas.openxmlformats.org/officeDocument/2006/relationships/customXml" Target="ink/ink594.xml"/><Relationship Id="rId2244" Type="http://schemas.openxmlformats.org/officeDocument/2006/relationships/customXml" Target="ink/ink1119.xml"/><Relationship Id="rId216" Type="http://schemas.openxmlformats.org/officeDocument/2006/relationships/image" Target="media/image105.emf"/><Relationship Id="rId1260" Type="http://schemas.openxmlformats.org/officeDocument/2006/relationships/image" Target="media/image627.emf"/><Relationship Id="rId6865" Type="http://schemas.openxmlformats.org/officeDocument/2006/relationships/customXml" Target="ink/ink4342.xml"/><Relationship Id="rId7916" Type="http://schemas.openxmlformats.org/officeDocument/2006/relationships/customXml" Target="ink/ink4906.xml"/><Relationship Id="rId630" Type="http://schemas.openxmlformats.org/officeDocument/2006/relationships/image" Target="media/image312.emf"/><Relationship Id="rId2311" Type="http://schemas.openxmlformats.org/officeDocument/2006/relationships/image" Target="media/image1153.emf"/><Relationship Id="rId4069" Type="http://schemas.openxmlformats.org/officeDocument/2006/relationships/image" Target="media/image2032.emf"/><Relationship Id="rId5467" Type="http://schemas.openxmlformats.org/officeDocument/2006/relationships/customXml" Target="ink/ink3117.xml"/><Relationship Id="rId5881" Type="http://schemas.openxmlformats.org/officeDocument/2006/relationships/customXml" Target="ink/ink3528.xml"/><Relationship Id="rId6518" Type="http://schemas.openxmlformats.org/officeDocument/2006/relationships/customXml" Target="ink/ink4164.xml"/><Relationship Id="rId6932" Type="http://schemas.openxmlformats.org/officeDocument/2006/relationships/image" Target="media/image2542.emf"/><Relationship Id="rId4483" Type="http://schemas.openxmlformats.org/officeDocument/2006/relationships/image" Target="media/image2239.emf"/><Relationship Id="rId5534" Type="http://schemas.openxmlformats.org/officeDocument/2006/relationships/customXml" Target="ink/ink3184.xml"/><Relationship Id="rId3085" Type="http://schemas.openxmlformats.org/officeDocument/2006/relationships/image" Target="media/image1540.emf"/><Relationship Id="rId4136" Type="http://schemas.openxmlformats.org/officeDocument/2006/relationships/customXml" Target="ink/ink2065.xml"/><Relationship Id="rId4550" Type="http://schemas.openxmlformats.org/officeDocument/2006/relationships/customXml" Target="ink/ink2272.xml"/><Relationship Id="rId5601" Type="http://schemas.openxmlformats.org/officeDocument/2006/relationships/customXml" Target="ink/ink3251.xml"/><Relationship Id="rId3152" Type="http://schemas.openxmlformats.org/officeDocument/2006/relationships/customXml" Target="ink/ink1573.xml"/><Relationship Id="rId4203" Type="http://schemas.openxmlformats.org/officeDocument/2006/relationships/image" Target="media/image2099.emf"/><Relationship Id="rId7359" Type="http://schemas.openxmlformats.org/officeDocument/2006/relationships/customXml" Target="ink/ink4589.xml"/><Relationship Id="rId7773" Type="http://schemas.openxmlformats.org/officeDocument/2006/relationships/image" Target="media/image2955.emf"/><Relationship Id="rId6375" Type="http://schemas.openxmlformats.org/officeDocument/2006/relationships/customXml" Target="ink/ink4021.xml"/><Relationship Id="rId7426" Type="http://schemas.openxmlformats.org/officeDocument/2006/relationships/image" Target="media/image2789.emf"/><Relationship Id="rId140" Type="http://schemas.openxmlformats.org/officeDocument/2006/relationships/image" Target="media/image67.emf"/><Relationship Id="rId3969" Type="http://schemas.openxmlformats.org/officeDocument/2006/relationships/image" Target="media/image1982.emf"/><Relationship Id="rId5391" Type="http://schemas.openxmlformats.org/officeDocument/2006/relationships/customXml" Target="ink/ink3041.xml"/><Relationship Id="rId6028" Type="http://schemas.openxmlformats.org/officeDocument/2006/relationships/customXml" Target="ink/ink3674.xml"/><Relationship Id="rId7840" Type="http://schemas.openxmlformats.org/officeDocument/2006/relationships/customXml" Target="ink/ink4852.xml"/><Relationship Id="rId6" Type="http://schemas.openxmlformats.org/officeDocument/2006/relationships/endnotes" Target="endnotes.xml"/><Relationship Id="rId2985" Type="http://schemas.openxmlformats.org/officeDocument/2006/relationships/image" Target="media/image1490.emf"/><Relationship Id="rId5044" Type="http://schemas.openxmlformats.org/officeDocument/2006/relationships/customXml" Target="ink/ink2695.xml"/><Relationship Id="rId6442" Type="http://schemas.openxmlformats.org/officeDocument/2006/relationships/customXml" Target="ink/ink4088.xml"/><Relationship Id="rId957" Type="http://schemas.openxmlformats.org/officeDocument/2006/relationships/customXml" Target="ink/ink476.xml"/><Relationship Id="rId1587" Type="http://schemas.openxmlformats.org/officeDocument/2006/relationships/customXml" Target="ink/ink791.xml"/><Relationship Id="rId2638" Type="http://schemas.openxmlformats.org/officeDocument/2006/relationships/customXml" Target="ink/ink1316.xml"/><Relationship Id="rId1654" Type="http://schemas.openxmlformats.org/officeDocument/2006/relationships/image" Target="media/image824.emf"/><Relationship Id="rId2705" Type="http://schemas.openxmlformats.org/officeDocument/2006/relationships/image" Target="media/image1350.emf"/><Relationship Id="rId4060" Type="http://schemas.openxmlformats.org/officeDocument/2006/relationships/customXml" Target="ink/ink2027.xml"/><Relationship Id="rId5111" Type="http://schemas.openxmlformats.org/officeDocument/2006/relationships/customXml" Target="ink/ink2761.xml"/><Relationship Id="rId1307" Type="http://schemas.openxmlformats.org/officeDocument/2006/relationships/customXml" Target="ink/ink651.xml"/><Relationship Id="rId1721" Type="http://schemas.openxmlformats.org/officeDocument/2006/relationships/customXml" Target="ink/ink858.xml"/><Relationship Id="rId4877" Type="http://schemas.openxmlformats.org/officeDocument/2006/relationships/customXml" Target="ink/ink2530.xml"/><Relationship Id="rId5928" Type="http://schemas.openxmlformats.org/officeDocument/2006/relationships/customXml" Target="ink/ink3574.xml"/><Relationship Id="rId7283" Type="http://schemas.openxmlformats.org/officeDocument/2006/relationships/customXml" Target="ink/ink4551.xml"/><Relationship Id="rId13" Type="http://schemas.openxmlformats.org/officeDocument/2006/relationships/customXml" Target="ink/ink4.xml"/><Relationship Id="rId3479" Type="http://schemas.openxmlformats.org/officeDocument/2006/relationships/image" Target="media/image1737.emf"/><Relationship Id="rId7350" Type="http://schemas.openxmlformats.org/officeDocument/2006/relationships/image" Target="media/image2751.emf"/><Relationship Id="rId2495" Type="http://schemas.openxmlformats.org/officeDocument/2006/relationships/image" Target="media/image1245.emf"/><Relationship Id="rId3893" Type="http://schemas.openxmlformats.org/officeDocument/2006/relationships/image" Target="media/image1944.emf"/><Relationship Id="rId4944" Type="http://schemas.openxmlformats.org/officeDocument/2006/relationships/customXml" Target="ink/ink2597.xml"/><Relationship Id="rId7003" Type="http://schemas.openxmlformats.org/officeDocument/2006/relationships/customXml" Target="ink/ink4411.xml"/><Relationship Id="rId467" Type="http://schemas.openxmlformats.org/officeDocument/2006/relationships/customXml" Target="ink/ink231.xml"/><Relationship Id="rId1097" Type="http://schemas.openxmlformats.org/officeDocument/2006/relationships/customXml" Target="ink/ink546.xml"/><Relationship Id="rId2148" Type="http://schemas.openxmlformats.org/officeDocument/2006/relationships/customXml" Target="ink/ink1071.xml"/><Relationship Id="rId3546" Type="http://schemas.openxmlformats.org/officeDocument/2006/relationships/customXml" Target="ink/ink1770.xml"/><Relationship Id="rId3960" Type="http://schemas.openxmlformats.org/officeDocument/2006/relationships/customXml" Target="ink/ink1977.xml"/><Relationship Id="rId881" Type="http://schemas.openxmlformats.org/officeDocument/2006/relationships/customXml" Target="ink/ink438.xml"/><Relationship Id="rId2562" Type="http://schemas.openxmlformats.org/officeDocument/2006/relationships/customXml" Target="ink/ink1278.xml"/><Relationship Id="rId3613" Type="http://schemas.openxmlformats.org/officeDocument/2006/relationships/image" Target="media/image1804.emf"/><Relationship Id="rId6769" Type="http://schemas.openxmlformats.org/officeDocument/2006/relationships/customXml" Target="ink/ink4294.xml"/><Relationship Id="rId534" Type="http://schemas.openxmlformats.org/officeDocument/2006/relationships/image" Target="media/image264.emf"/><Relationship Id="rId1164" Type="http://schemas.openxmlformats.org/officeDocument/2006/relationships/image" Target="media/image579.emf"/><Relationship Id="rId2215" Type="http://schemas.openxmlformats.org/officeDocument/2006/relationships/image" Target="media/image1105.emf"/><Relationship Id="rId5785" Type="http://schemas.openxmlformats.org/officeDocument/2006/relationships/customXml" Target="ink/ink3433.xml"/><Relationship Id="rId6836" Type="http://schemas.openxmlformats.org/officeDocument/2006/relationships/image" Target="media/image2494.emf"/><Relationship Id="rId8191" Type="http://schemas.openxmlformats.org/officeDocument/2006/relationships/image" Target="media/image3134.emf"/><Relationship Id="rId601" Type="http://schemas.openxmlformats.org/officeDocument/2006/relationships/customXml" Target="ink/ink298.xml"/><Relationship Id="rId1231" Type="http://schemas.openxmlformats.org/officeDocument/2006/relationships/customXml" Target="ink/ink613.xml"/><Relationship Id="rId4387" Type="http://schemas.openxmlformats.org/officeDocument/2006/relationships/image" Target="media/image2191.emf"/><Relationship Id="rId5438" Type="http://schemas.openxmlformats.org/officeDocument/2006/relationships/customXml" Target="ink/ink3088.xml"/><Relationship Id="rId5852" Type="http://schemas.openxmlformats.org/officeDocument/2006/relationships/customXml" Target="ink/ink3499.xml"/><Relationship Id="rId4454" Type="http://schemas.openxmlformats.org/officeDocument/2006/relationships/customXml" Target="ink/ink2224.xml"/><Relationship Id="rId5505" Type="http://schemas.openxmlformats.org/officeDocument/2006/relationships/customXml" Target="ink/ink3155.xml"/><Relationship Id="rId6903" Type="http://schemas.openxmlformats.org/officeDocument/2006/relationships/customXml" Target="ink/ink4361.xml"/><Relationship Id="rId3056" Type="http://schemas.openxmlformats.org/officeDocument/2006/relationships/customXml" Target="ink/ink1525.xml"/><Relationship Id="rId3470" Type="http://schemas.openxmlformats.org/officeDocument/2006/relationships/customXml" Target="ink/ink1732.xml"/><Relationship Id="rId4107" Type="http://schemas.openxmlformats.org/officeDocument/2006/relationships/image" Target="media/image2051.emf"/><Relationship Id="rId391" Type="http://schemas.openxmlformats.org/officeDocument/2006/relationships/customXml" Target="ink/ink193.xml"/><Relationship Id="rId2072" Type="http://schemas.openxmlformats.org/officeDocument/2006/relationships/customXml" Target="ink/ink1033.xml"/><Relationship Id="rId3123" Type="http://schemas.openxmlformats.org/officeDocument/2006/relationships/image" Target="media/image1559.emf"/><Relationship Id="rId4521" Type="http://schemas.openxmlformats.org/officeDocument/2006/relationships/image" Target="media/image2258.emf"/><Relationship Id="rId6279" Type="http://schemas.openxmlformats.org/officeDocument/2006/relationships/customXml" Target="ink/ink3925.xml"/><Relationship Id="rId7677" Type="http://schemas.openxmlformats.org/officeDocument/2006/relationships/customXml" Target="ink/ink4748.xml"/><Relationship Id="rId6693" Type="http://schemas.openxmlformats.org/officeDocument/2006/relationships/customXml" Target="ink/ink4256.xml"/><Relationship Id="rId7744" Type="http://schemas.openxmlformats.org/officeDocument/2006/relationships/image" Target="media/image2948.emf"/><Relationship Id="rId2889" Type="http://schemas.openxmlformats.org/officeDocument/2006/relationships/image" Target="media/image1442.emf"/><Relationship Id="rId5295" Type="http://schemas.openxmlformats.org/officeDocument/2006/relationships/customXml" Target="ink/ink2945.xml"/><Relationship Id="rId6346" Type="http://schemas.openxmlformats.org/officeDocument/2006/relationships/customXml" Target="ink/ink3992.xml"/><Relationship Id="rId6760" Type="http://schemas.openxmlformats.org/officeDocument/2006/relationships/image" Target="media/image2456.emf"/><Relationship Id="rId7811" Type="http://schemas.openxmlformats.org/officeDocument/2006/relationships/customXml" Target="ink/ink4828.xml"/><Relationship Id="rId111" Type="http://schemas.openxmlformats.org/officeDocument/2006/relationships/customXml" Target="ink/ink53.xml"/><Relationship Id="rId2956" Type="http://schemas.openxmlformats.org/officeDocument/2006/relationships/customXml" Target="ink/ink1475.xml"/><Relationship Id="rId5362" Type="http://schemas.openxmlformats.org/officeDocument/2006/relationships/customXml" Target="ink/ink3012.xml"/><Relationship Id="rId6413" Type="http://schemas.openxmlformats.org/officeDocument/2006/relationships/customXml" Target="ink/ink4059.xml"/><Relationship Id="rId928" Type="http://schemas.openxmlformats.org/officeDocument/2006/relationships/image" Target="media/image461.emf"/><Relationship Id="rId1558" Type="http://schemas.openxmlformats.org/officeDocument/2006/relationships/image" Target="media/image776.emf"/><Relationship Id="rId2609" Type="http://schemas.openxmlformats.org/officeDocument/2006/relationships/image" Target="media/image1302.emf"/><Relationship Id="rId5015" Type="http://schemas.openxmlformats.org/officeDocument/2006/relationships/customXml" Target="ink/ink2666.xml"/><Relationship Id="rId1972" Type="http://schemas.openxmlformats.org/officeDocument/2006/relationships/customXml" Target="ink/ink983.xml"/><Relationship Id="rId4031" Type="http://schemas.openxmlformats.org/officeDocument/2006/relationships/image" Target="media/image2013.emf"/><Relationship Id="rId7187" Type="http://schemas.openxmlformats.org/officeDocument/2006/relationships/customXml" Target="ink/ink4503.xml"/><Relationship Id="rId1625" Type="http://schemas.openxmlformats.org/officeDocument/2006/relationships/customXml" Target="ink/ink810.xml"/><Relationship Id="rId7254" Type="http://schemas.openxmlformats.org/officeDocument/2006/relationships/image" Target="media/image2703.emf"/><Relationship Id="rId3797" Type="http://schemas.openxmlformats.org/officeDocument/2006/relationships/image" Target="media/image1896.emf"/><Relationship Id="rId4848" Type="http://schemas.openxmlformats.org/officeDocument/2006/relationships/customXml" Target="ink/ink2501.xml"/><Relationship Id="rId2399" Type="http://schemas.openxmlformats.org/officeDocument/2006/relationships/image" Target="media/image1197.emf"/><Relationship Id="rId3864" Type="http://schemas.openxmlformats.org/officeDocument/2006/relationships/customXml" Target="ink/ink1929.xml"/><Relationship Id="rId4915" Type="http://schemas.openxmlformats.org/officeDocument/2006/relationships/customXml" Target="ink/ink2568.xml"/><Relationship Id="rId6270" Type="http://schemas.openxmlformats.org/officeDocument/2006/relationships/customXml" Target="ink/ink3916.xml"/><Relationship Id="rId7321" Type="http://schemas.openxmlformats.org/officeDocument/2006/relationships/customXml" Target="ink/ink4570.xml"/><Relationship Id="rId785" Type="http://schemas.openxmlformats.org/officeDocument/2006/relationships/customXml" Target="ink/ink400.xml"/><Relationship Id="rId2466" Type="http://schemas.openxmlformats.org/officeDocument/2006/relationships/customXml" Target="ink/ink1230.xml"/><Relationship Id="rId2880" Type="http://schemas.openxmlformats.org/officeDocument/2006/relationships/customXml" Target="ink/ink1437.xml"/><Relationship Id="rId3517" Type="http://schemas.openxmlformats.org/officeDocument/2006/relationships/image" Target="media/image1756.emf"/><Relationship Id="rId3931" Type="http://schemas.openxmlformats.org/officeDocument/2006/relationships/image" Target="media/image1963.emf"/><Relationship Id="rId438" Type="http://schemas.openxmlformats.org/officeDocument/2006/relationships/image" Target="media/image216.emf"/><Relationship Id="rId852" Type="http://schemas.openxmlformats.org/officeDocument/2006/relationships/image" Target="media/image423.emf"/><Relationship Id="rId1068" Type="http://schemas.openxmlformats.org/officeDocument/2006/relationships/image" Target="media/image531.emf"/><Relationship Id="rId1482" Type="http://schemas.openxmlformats.org/officeDocument/2006/relationships/image" Target="media/image738.emf"/><Relationship Id="rId2119" Type="http://schemas.openxmlformats.org/officeDocument/2006/relationships/image" Target="media/image1057.emf"/><Relationship Id="rId2533" Type="http://schemas.openxmlformats.org/officeDocument/2006/relationships/image" Target="media/image1264.emf"/><Relationship Id="rId5689" Type="http://schemas.openxmlformats.org/officeDocument/2006/relationships/customXml" Target="ink/ink3338.xml"/><Relationship Id="rId8095" Type="http://schemas.openxmlformats.org/officeDocument/2006/relationships/image" Target="media/image3085.emf"/><Relationship Id="rId505" Type="http://schemas.openxmlformats.org/officeDocument/2006/relationships/customXml" Target="ink/ink250.xml"/><Relationship Id="rId1135" Type="http://schemas.openxmlformats.org/officeDocument/2006/relationships/customXml" Target="ink/ink565.xml"/><Relationship Id="rId8162" Type="http://schemas.openxmlformats.org/officeDocument/2006/relationships/customXml" Target="ink/ink5028.xml"/><Relationship Id="rId1202" Type="http://schemas.openxmlformats.org/officeDocument/2006/relationships/image" Target="media/image598.emf"/><Relationship Id="rId2600" Type="http://schemas.openxmlformats.org/officeDocument/2006/relationships/customXml" Target="ink/ink1297.xml"/><Relationship Id="rId4358" Type="http://schemas.openxmlformats.org/officeDocument/2006/relationships/customXml" Target="ink/ink2176.xml"/><Relationship Id="rId5409" Type="http://schemas.openxmlformats.org/officeDocument/2006/relationships/customXml" Target="ink/ink3059.xml"/><Relationship Id="rId5756" Type="http://schemas.openxmlformats.org/officeDocument/2006/relationships/customXml" Target="ink/ink3404.xml"/><Relationship Id="rId6807" Type="http://schemas.openxmlformats.org/officeDocument/2006/relationships/customXml" Target="ink/ink4313.xml"/><Relationship Id="rId4772" Type="http://schemas.openxmlformats.org/officeDocument/2006/relationships/customXml" Target="ink/ink2425.xml"/><Relationship Id="rId5823" Type="http://schemas.openxmlformats.org/officeDocument/2006/relationships/customXml" Target="ink/ink3470.xml"/><Relationship Id="rId295" Type="http://schemas.openxmlformats.org/officeDocument/2006/relationships/customXml" Target="ink/ink145.xml"/><Relationship Id="rId3374" Type="http://schemas.openxmlformats.org/officeDocument/2006/relationships/customXml" Target="ink/ink1684.xml"/><Relationship Id="rId4425" Type="http://schemas.openxmlformats.org/officeDocument/2006/relationships/image" Target="media/image2210.emf"/><Relationship Id="rId7995" Type="http://schemas.openxmlformats.org/officeDocument/2006/relationships/image" Target="media/image3035.emf"/><Relationship Id="rId2390" Type="http://schemas.openxmlformats.org/officeDocument/2006/relationships/customXml" Target="ink/ink1192.xml"/><Relationship Id="rId3027" Type="http://schemas.openxmlformats.org/officeDocument/2006/relationships/image" Target="media/image1511.emf"/><Relationship Id="rId3441" Type="http://schemas.openxmlformats.org/officeDocument/2006/relationships/image" Target="media/image1718.emf"/><Relationship Id="rId6597" Type="http://schemas.openxmlformats.org/officeDocument/2006/relationships/customXml" Target="ink/ink4208.xml"/><Relationship Id="rId7648" Type="http://schemas.openxmlformats.org/officeDocument/2006/relationships/image" Target="media/image2900.emf"/><Relationship Id="rId362" Type="http://schemas.openxmlformats.org/officeDocument/2006/relationships/image" Target="media/image178.emf"/><Relationship Id="rId2043" Type="http://schemas.openxmlformats.org/officeDocument/2006/relationships/image" Target="media/image1019.emf"/><Relationship Id="rId5199" Type="http://schemas.openxmlformats.org/officeDocument/2006/relationships/customXml" Target="ink/ink2849.xml"/><Relationship Id="rId6664" Type="http://schemas.openxmlformats.org/officeDocument/2006/relationships/image" Target="media/image2408.emf"/><Relationship Id="rId7715" Type="http://schemas.openxmlformats.org/officeDocument/2006/relationships/customXml" Target="ink/ink4774.xml"/><Relationship Id="rId2110" Type="http://schemas.openxmlformats.org/officeDocument/2006/relationships/customXml" Target="ink/ink1052.xml"/><Relationship Id="rId5266" Type="http://schemas.openxmlformats.org/officeDocument/2006/relationships/customXml" Target="ink/ink2916.xml"/><Relationship Id="rId5680" Type="http://schemas.openxmlformats.org/officeDocument/2006/relationships/customXml" Target="ink/ink3329.xml"/><Relationship Id="rId6317" Type="http://schemas.openxmlformats.org/officeDocument/2006/relationships/customXml" Target="ink/ink3963.xml"/><Relationship Id="rId4282" Type="http://schemas.openxmlformats.org/officeDocument/2006/relationships/customXml" Target="ink/ink2138.xml"/><Relationship Id="rId5333" Type="http://schemas.openxmlformats.org/officeDocument/2006/relationships/customXml" Target="ink/ink2983.xml"/><Relationship Id="rId6731" Type="http://schemas.openxmlformats.org/officeDocument/2006/relationships/customXml" Target="ink/ink4275.xml"/><Relationship Id="rId1876" Type="http://schemas.openxmlformats.org/officeDocument/2006/relationships/image" Target="media/image935.emf"/><Relationship Id="rId2927" Type="http://schemas.openxmlformats.org/officeDocument/2006/relationships/image" Target="media/image1461.emf"/><Relationship Id="rId1529" Type="http://schemas.openxmlformats.org/officeDocument/2006/relationships/customXml" Target="ink/ink762.xml"/><Relationship Id="rId1943" Type="http://schemas.openxmlformats.org/officeDocument/2006/relationships/image" Target="media/image969.emf"/><Relationship Id="rId5400" Type="http://schemas.openxmlformats.org/officeDocument/2006/relationships/customXml" Target="ink/ink3050.xml"/><Relationship Id="rId4002" Type="http://schemas.openxmlformats.org/officeDocument/2006/relationships/customXml" Target="ink/ink1998.xml"/><Relationship Id="rId7158" Type="http://schemas.openxmlformats.org/officeDocument/2006/relationships/image" Target="media/image2655.emf"/><Relationship Id="rId7572" Type="http://schemas.openxmlformats.org/officeDocument/2006/relationships/image" Target="media/image2862.emf"/><Relationship Id="rId3768" Type="http://schemas.openxmlformats.org/officeDocument/2006/relationships/customXml" Target="ink/ink1881.xml"/><Relationship Id="rId4819" Type="http://schemas.openxmlformats.org/officeDocument/2006/relationships/customXml" Target="ink/ink2472.xml"/><Relationship Id="rId6174" Type="http://schemas.openxmlformats.org/officeDocument/2006/relationships/customXml" Target="ink/ink3820.xml"/><Relationship Id="rId7225" Type="http://schemas.openxmlformats.org/officeDocument/2006/relationships/customXml" Target="ink/ink4522.xml"/><Relationship Id="rId689" Type="http://schemas.openxmlformats.org/officeDocument/2006/relationships/customXml" Target="ink/ink346.xml"/><Relationship Id="rId2784" Type="http://schemas.openxmlformats.org/officeDocument/2006/relationships/customXml" Target="ink/ink1389.xml"/><Relationship Id="rId5190" Type="http://schemas.openxmlformats.org/officeDocument/2006/relationships/customXml" Target="ink/ink2840.xml"/><Relationship Id="rId6241" Type="http://schemas.openxmlformats.org/officeDocument/2006/relationships/customXml" Target="ink/ink3887.xml"/><Relationship Id="rId756" Type="http://schemas.openxmlformats.org/officeDocument/2006/relationships/image" Target="media/image371.emf"/><Relationship Id="rId1386" Type="http://schemas.openxmlformats.org/officeDocument/2006/relationships/image" Target="media/image690.emf"/><Relationship Id="rId2437" Type="http://schemas.openxmlformats.org/officeDocument/2006/relationships/image" Target="media/image1216.emf"/><Relationship Id="rId3835" Type="http://schemas.openxmlformats.org/officeDocument/2006/relationships/image" Target="media/image1915.emf"/><Relationship Id="rId409" Type="http://schemas.openxmlformats.org/officeDocument/2006/relationships/customXml" Target="ink/ink202.xml"/><Relationship Id="rId1039" Type="http://schemas.openxmlformats.org/officeDocument/2006/relationships/customXml" Target="ink/ink517.xml"/><Relationship Id="rId2851" Type="http://schemas.openxmlformats.org/officeDocument/2006/relationships/image" Target="media/image1423.emf"/><Relationship Id="rId3902" Type="http://schemas.openxmlformats.org/officeDocument/2006/relationships/customXml" Target="ink/ink1948.xml"/><Relationship Id="rId8066" Type="http://schemas.openxmlformats.org/officeDocument/2006/relationships/customXml" Target="ink/ink4981.xml"/><Relationship Id="rId92" Type="http://schemas.openxmlformats.org/officeDocument/2006/relationships/image" Target="media/image43.emf"/><Relationship Id="rId823" Type="http://schemas.openxmlformats.org/officeDocument/2006/relationships/image" Target="media/image396.emf"/><Relationship Id="rId1453" Type="http://schemas.openxmlformats.org/officeDocument/2006/relationships/customXml" Target="ink/ink724.xml"/><Relationship Id="rId2504" Type="http://schemas.openxmlformats.org/officeDocument/2006/relationships/customXml" Target="ink/ink1249.xml"/><Relationship Id="rId7082" Type="http://schemas.openxmlformats.org/officeDocument/2006/relationships/image" Target="media/image2617.emf"/><Relationship Id="rId1106" Type="http://schemas.openxmlformats.org/officeDocument/2006/relationships/image" Target="media/image550.emf"/><Relationship Id="rId1520" Type="http://schemas.openxmlformats.org/officeDocument/2006/relationships/image" Target="media/image757.emf"/><Relationship Id="rId4676" Type="http://schemas.openxmlformats.org/officeDocument/2006/relationships/customXml" Target="ink/ink2335.xml"/><Relationship Id="rId5727" Type="http://schemas.openxmlformats.org/officeDocument/2006/relationships/customXml" Target="ink/ink3376.xml"/><Relationship Id="rId8133" Type="http://schemas.openxmlformats.org/officeDocument/2006/relationships/image" Target="media/image3105.emf"/><Relationship Id="rId3278" Type="http://schemas.openxmlformats.org/officeDocument/2006/relationships/customXml" Target="ink/ink1636.xml"/><Relationship Id="rId3692" Type="http://schemas.openxmlformats.org/officeDocument/2006/relationships/customXml" Target="ink/ink1843.xml"/><Relationship Id="rId4329" Type="http://schemas.openxmlformats.org/officeDocument/2006/relationships/image" Target="media/image2158.emf"/><Relationship Id="rId4743" Type="http://schemas.openxmlformats.org/officeDocument/2006/relationships/customXml" Target="ink/ink2396.xml"/><Relationship Id="rId7899" Type="http://schemas.openxmlformats.org/officeDocument/2006/relationships/image" Target="media/image2987.emf"/><Relationship Id="rId8200" Type="http://schemas.openxmlformats.org/officeDocument/2006/relationships/theme" Target="theme/theme1.xml"/><Relationship Id="rId199" Type="http://schemas.openxmlformats.org/officeDocument/2006/relationships/customXml" Target="ink/ink97.xml"/><Relationship Id="rId2294" Type="http://schemas.openxmlformats.org/officeDocument/2006/relationships/customXml" Target="ink/ink1144.xml"/><Relationship Id="rId3345" Type="http://schemas.openxmlformats.org/officeDocument/2006/relationships/image" Target="media/image1670.emf"/><Relationship Id="rId266" Type="http://schemas.openxmlformats.org/officeDocument/2006/relationships/image" Target="media/image130.emf"/><Relationship Id="rId680" Type="http://schemas.openxmlformats.org/officeDocument/2006/relationships/image" Target="media/image337.emf"/><Relationship Id="rId2361" Type="http://schemas.openxmlformats.org/officeDocument/2006/relationships/image" Target="media/image1178.emf"/><Relationship Id="rId3412" Type="http://schemas.openxmlformats.org/officeDocument/2006/relationships/customXml" Target="ink/ink1703.xml"/><Relationship Id="rId4810" Type="http://schemas.openxmlformats.org/officeDocument/2006/relationships/customXml" Target="ink/ink2463.xml"/><Relationship Id="rId6568" Type="http://schemas.openxmlformats.org/officeDocument/2006/relationships/image" Target="media/image2360.emf"/><Relationship Id="rId7619" Type="http://schemas.openxmlformats.org/officeDocument/2006/relationships/customXml" Target="ink/ink4719.xml"/><Relationship Id="rId7966" Type="http://schemas.openxmlformats.org/officeDocument/2006/relationships/customXml" Target="ink/ink4931.xml"/><Relationship Id="rId333" Type="http://schemas.openxmlformats.org/officeDocument/2006/relationships/customXml" Target="ink/ink164.xml"/><Relationship Id="rId2014" Type="http://schemas.openxmlformats.org/officeDocument/2006/relationships/customXml" Target="ink/ink1004.xml"/><Relationship Id="rId6982" Type="http://schemas.openxmlformats.org/officeDocument/2006/relationships/image" Target="media/image2567.emf"/><Relationship Id="rId1030" Type="http://schemas.openxmlformats.org/officeDocument/2006/relationships/image" Target="media/image512.emf"/><Relationship Id="rId4186" Type="http://schemas.openxmlformats.org/officeDocument/2006/relationships/customXml" Target="ink/ink2090.xml"/><Relationship Id="rId5584" Type="http://schemas.openxmlformats.org/officeDocument/2006/relationships/customXml" Target="ink/ink3234.xml"/><Relationship Id="rId6635" Type="http://schemas.openxmlformats.org/officeDocument/2006/relationships/customXml" Target="ink/ink4227.xml"/><Relationship Id="rId400" Type="http://schemas.openxmlformats.org/officeDocument/2006/relationships/image" Target="media/image197.emf"/><Relationship Id="rId5237" Type="http://schemas.openxmlformats.org/officeDocument/2006/relationships/customXml" Target="ink/ink2887.xml"/><Relationship Id="rId5651" Type="http://schemas.openxmlformats.org/officeDocument/2006/relationships/customXml" Target="ink/ink3300.xml"/><Relationship Id="rId6702" Type="http://schemas.openxmlformats.org/officeDocument/2006/relationships/image" Target="media/image2427.emf"/><Relationship Id="rId1847" Type="http://schemas.openxmlformats.org/officeDocument/2006/relationships/customXml" Target="ink/ink921.xml"/><Relationship Id="rId4253" Type="http://schemas.openxmlformats.org/officeDocument/2006/relationships/image" Target="media/image2124.emf"/><Relationship Id="rId5304" Type="http://schemas.openxmlformats.org/officeDocument/2006/relationships/customXml" Target="ink/ink2954.xml"/><Relationship Id="rId4320" Type="http://schemas.openxmlformats.org/officeDocument/2006/relationships/customXml" Target="ink/ink2161.xml"/><Relationship Id="rId7476" Type="http://schemas.openxmlformats.org/officeDocument/2006/relationships/image" Target="media/image2814.emf"/><Relationship Id="rId7890" Type="http://schemas.openxmlformats.org/officeDocument/2006/relationships/customXml" Target="ink/ink4893.xml"/><Relationship Id="rId190" Type="http://schemas.openxmlformats.org/officeDocument/2006/relationships/image" Target="media/image92.emf"/><Relationship Id="rId1914" Type="http://schemas.openxmlformats.org/officeDocument/2006/relationships/customXml" Target="ink/ink954.xml"/><Relationship Id="rId6078" Type="http://schemas.openxmlformats.org/officeDocument/2006/relationships/customXml" Target="ink/ink3724.xml"/><Relationship Id="rId6492" Type="http://schemas.openxmlformats.org/officeDocument/2006/relationships/customXml" Target="ink/ink4138.xml"/><Relationship Id="rId7129" Type="http://schemas.openxmlformats.org/officeDocument/2006/relationships/customXml" Target="ink/ink4474.xml"/><Relationship Id="rId7543" Type="http://schemas.openxmlformats.org/officeDocument/2006/relationships/customXml" Target="ink/ink4681.xml"/><Relationship Id="rId5094" Type="http://schemas.openxmlformats.org/officeDocument/2006/relationships/customXml" Target="ink/ink2744.xml"/><Relationship Id="rId6145" Type="http://schemas.openxmlformats.org/officeDocument/2006/relationships/customXml" Target="ink/ink3791.xml"/><Relationship Id="rId2688" Type="http://schemas.openxmlformats.org/officeDocument/2006/relationships/customXml" Target="ink/ink1341.xml"/><Relationship Id="rId3739" Type="http://schemas.openxmlformats.org/officeDocument/2006/relationships/image" Target="media/image1867.emf"/><Relationship Id="rId5161" Type="http://schemas.openxmlformats.org/officeDocument/2006/relationships/customXml" Target="ink/ink2811.xml"/><Relationship Id="rId7610" Type="http://schemas.openxmlformats.org/officeDocument/2006/relationships/image" Target="media/image2881.emf"/><Relationship Id="rId2755" Type="http://schemas.openxmlformats.org/officeDocument/2006/relationships/image" Target="media/image1375.emf"/><Relationship Id="rId3806" Type="http://schemas.openxmlformats.org/officeDocument/2006/relationships/customXml" Target="ink/ink1900.xml"/><Relationship Id="rId6212" Type="http://schemas.openxmlformats.org/officeDocument/2006/relationships/customXml" Target="ink/ink3858.xml"/><Relationship Id="rId727" Type="http://schemas.openxmlformats.org/officeDocument/2006/relationships/image" Target="media/image342.emf"/><Relationship Id="rId1357" Type="http://schemas.openxmlformats.org/officeDocument/2006/relationships/customXml" Target="ink/ink676.xml"/><Relationship Id="rId1771" Type="http://schemas.openxmlformats.org/officeDocument/2006/relationships/customXml" Target="ink/ink883.xml"/><Relationship Id="rId2408" Type="http://schemas.openxmlformats.org/officeDocument/2006/relationships/customXml" Target="ink/ink1201.xml"/><Relationship Id="rId2822" Type="http://schemas.openxmlformats.org/officeDocument/2006/relationships/customXml" Target="ink/ink1408.xml"/><Relationship Id="rId5978" Type="http://schemas.openxmlformats.org/officeDocument/2006/relationships/customXml" Target="ink/ink3624.xml"/><Relationship Id="rId63" Type="http://schemas.openxmlformats.org/officeDocument/2006/relationships/customXml" Target="ink/ink29.xml"/><Relationship Id="rId1424" Type="http://schemas.openxmlformats.org/officeDocument/2006/relationships/image" Target="media/image709.emf"/><Relationship Id="rId4994" Type="http://schemas.openxmlformats.org/officeDocument/2006/relationships/customXml" Target="ink/ink2645.xml"/><Relationship Id="rId8037" Type="http://schemas.openxmlformats.org/officeDocument/2006/relationships/image" Target="media/image3056.emf"/><Relationship Id="rId3596" Type="http://schemas.openxmlformats.org/officeDocument/2006/relationships/customXml" Target="ink/ink1795.xml"/><Relationship Id="rId4647" Type="http://schemas.openxmlformats.org/officeDocument/2006/relationships/image" Target="media/image2321.emf"/><Relationship Id="rId7053" Type="http://schemas.openxmlformats.org/officeDocument/2006/relationships/customXml" Target="ink/ink4436.xml"/><Relationship Id="rId8104" Type="http://schemas.openxmlformats.org/officeDocument/2006/relationships/customXml" Target="ink/ink5000.xml"/><Relationship Id="rId2198" Type="http://schemas.openxmlformats.org/officeDocument/2006/relationships/customXml" Target="ink/ink1096.xml"/><Relationship Id="rId3249" Type="http://schemas.openxmlformats.org/officeDocument/2006/relationships/image" Target="media/image1622.emf"/><Relationship Id="rId7120" Type="http://schemas.openxmlformats.org/officeDocument/2006/relationships/image" Target="media/image2636.emf"/><Relationship Id="rId584" Type="http://schemas.openxmlformats.org/officeDocument/2006/relationships/image" Target="media/image289.emf"/><Relationship Id="rId2265" Type="http://schemas.openxmlformats.org/officeDocument/2006/relationships/image" Target="media/image1130.emf"/><Relationship Id="rId3663" Type="http://schemas.openxmlformats.org/officeDocument/2006/relationships/image" Target="media/image1829.emf"/><Relationship Id="rId4714" Type="http://schemas.openxmlformats.org/officeDocument/2006/relationships/customXml" Target="ink/ink2367.xml"/><Relationship Id="rId237" Type="http://schemas.openxmlformats.org/officeDocument/2006/relationships/customXml" Target="ink/ink116.xml"/><Relationship Id="rId3316" Type="http://schemas.openxmlformats.org/officeDocument/2006/relationships/customXml" Target="ink/ink1655.xml"/><Relationship Id="rId3730" Type="http://schemas.openxmlformats.org/officeDocument/2006/relationships/customXml" Target="ink/ink1862.xml"/><Relationship Id="rId6886" Type="http://schemas.openxmlformats.org/officeDocument/2006/relationships/image" Target="media/image2519.emf"/><Relationship Id="rId7937" Type="http://schemas.openxmlformats.org/officeDocument/2006/relationships/image" Target="media/image3006.emf"/><Relationship Id="rId651" Type="http://schemas.openxmlformats.org/officeDocument/2006/relationships/customXml" Target="ink/ink323.xml"/><Relationship Id="rId1281" Type="http://schemas.openxmlformats.org/officeDocument/2006/relationships/customXml" Target="ink/ink638.xml"/><Relationship Id="rId2332" Type="http://schemas.openxmlformats.org/officeDocument/2006/relationships/customXml" Target="ink/ink1163.xml"/><Relationship Id="rId5488" Type="http://schemas.openxmlformats.org/officeDocument/2006/relationships/customXml" Target="ink/ink3138.xml"/><Relationship Id="rId6539" Type="http://schemas.openxmlformats.org/officeDocument/2006/relationships/customXml" Target="ink/ink4179.xml"/><Relationship Id="rId6953" Type="http://schemas.openxmlformats.org/officeDocument/2006/relationships/customXml" Target="ink/ink4386.xml"/><Relationship Id="rId304" Type="http://schemas.openxmlformats.org/officeDocument/2006/relationships/image" Target="media/image149.emf"/><Relationship Id="rId5555" Type="http://schemas.openxmlformats.org/officeDocument/2006/relationships/customXml" Target="ink/ink3205.xml"/><Relationship Id="rId6606" Type="http://schemas.openxmlformats.org/officeDocument/2006/relationships/image" Target="media/image2379.emf"/><Relationship Id="rId1001" Type="http://schemas.openxmlformats.org/officeDocument/2006/relationships/customXml" Target="ink/ink498.xml"/><Relationship Id="rId4157" Type="http://schemas.openxmlformats.org/officeDocument/2006/relationships/image" Target="media/image2076.emf"/><Relationship Id="rId4571" Type="http://schemas.openxmlformats.org/officeDocument/2006/relationships/image" Target="media/image2283.emf"/><Relationship Id="rId5208" Type="http://schemas.openxmlformats.org/officeDocument/2006/relationships/customXml" Target="ink/ink2858.xml"/><Relationship Id="rId5622" Type="http://schemas.openxmlformats.org/officeDocument/2006/relationships/customXml" Target="ink/ink3272.xml"/><Relationship Id="rId3173" Type="http://schemas.openxmlformats.org/officeDocument/2006/relationships/image" Target="media/image1584.emf"/><Relationship Id="rId4224" Type="http://schemas.openxmlformats.org/officeDocument/2006/relationships/customXml" Target="ink/ink2109.xml"/><Relationship Id="rId1818" Type="http://schemas.openxmlformats.org/officeDocument/2006/relationships/image" Target="media/image906.emf"/><Relationship Id="rId3240" Type="http://schemas.openxmlformats.org/officeDocument/2006/relationships/customXml" Target="ink/ink1617.xml"/><Relationship Id="rId6396" Type="http://schemas.openxmlformats.org/officeDocument/2006/relationships/customXml" Target="ink/ink4042.xml"/><Relationship Id="rId7794" Type="http://schemas.openxmlformats.org/officeDocument/2006/relationships/customXml" Target="ink/ink4817.xml"/><Relationship Id="rId161" Type="http://schemas.openxmlformats.org/officeDocument/2006/relationships/customXml" Target="ink/ink78.xml"/><Relationship Id="rId6049" Type="http://schemas.openxmlformats.org/officeDocument/2006/relationships/customXml" Target="ink/ink3695.xml"/><Relationship Id="rId7447" Type="http://schemas.openxmlformats.org/officeDocument/2006/relationships/customXml" Target="ink/ink4633.xml"/><Relationship Id="rId7861" Type="http://schemas.openxmlformats.org/officeDocument/2006/relationships/customXml" Target="ink/ink4867.xml"/><Relationship Id="rId6463" Type="http://schemas.openxmlformats.org/officeDocument/2006/relationships/customXml" Target="ink/ink4109.xml"/><Relationship Id="rId7514" Type="http://schemas.openxmlformats.org/officeDocument/2006/relationships/image" Target="media/image2833.emf"/><Relationship Id="rId978" Type="http://schemas.openxmlformats.org/officeDocument/2006/relationships/image" Target="media/image486.emf"/><Relationship Id="rId2659" Type="http://schemas.openxmlformats.org/officeDocument/2006/relationships/image" Target="media/image1327.emf"/><Relationship Id="rId5065" Type="http://schemas.openxmlformats.org/officeDocument/2006/relationships/customXml" Target="ink/ink2716.xml"/><Relationship Id="rId6116" Type="http://schemas.openxmlformats.org/officeDocument/2006/relationships/customXml" Target="ink/ink3762.xml"/><Relationship Id="rId6530" Type="http://schemas.openxmlformats.org/officeDocument/2006/relationships/image" Target="media/image954.emf"/><Relationship Id="rId1675" Type="http://schemas.openxmlformats.org/officeDocument/2006/relationships/customXml" Target="ink/ink835.xml"/><Relationship Id="rId2726" Type="http://schemas.openxmlformats.org/officeDocument/2006/relationships/customXml" Target="ink/ink1360.xml"/><Relationship Id="rId4081" Type="http://schemas.openxmlformats.org/officeDocument/2006/relationships/image" Target="media/image2038.emf"/><Relationship Id="rId5132" Type="http://schemas.openxmlformats.org/officeDocument/2006/relationships/customXml" Target="ink/ink2782.xml"/><Relationship Id="rId1328" Type="http://schemas.openxmlformats.org/officeDocument/2006/relationships/image" Target="media/image661.emf"/><Relationship Id="rId1742" Type="http://schemas.openxmlformats.org/officeDocument/2006/relationships/image" Target="media/image868.emf"/><Relationship Id="rId4898" Type="http://schemas.openxmlformats.org/officeDocument/2006/relationships/customXml" Target="ink/ink2551.xml"/><Relationship Id="rId5949" Type="http://schemas.openxmlformats.org/officeDocument/2006/relationships/customXml" Target="ink/ink3595.xml"/><Relationship Id="rId7371" Type="http://schemas.openxmlformats.org/officeDocument/2006/relationships/customXml" Target="ink/ink4595.xml"/><Relationship Id="rId8008" Type="http://schemas.openxmlformats.org/officeDocument/2006/relationships/customXml" Target="ink/ink4952.xml"/><Relationship Id="rId34" Type="http://schemas.openxmlformats.org/officeDocument/2006/relationships/image" Target="media/image14.emf"/><Relationship Id="rId4965" Type="http://schemas.openxmlformats.org/officeDocument/2006/relationships/image" Target="media/image2.png"/><Relationship Id="rId7024" Type="http://schemas.openxmlformats.org/officeDocument/2006/relationships/image" Target="media/image2588.emf"/><Relationship Id="rId3567" Type="http://schemas.openxmlformats.org/officeDocument/2006/relationships/image" Target="media/image1781.emf"/><Relationship Id="rId3981" Type="http://schemas.openxmlformats.org/officeDocument/2006/relationships/image" Target="media/image1988.emf"/><Relationship Id="rId4618" Type="http://schemas.openxmlformats.org/officeDocument/2006/relationships/customXml" Target="ink/ink2306.xml"/><Relationship Id="rId488" Type="http://schemas.openxmlformats.org/officeDocument/2006/relationships/image" Target="media/image241.emf"/><Relationship Id="rId2169" Type="http://schemas.openxmlformats.org/officeDocument/2006/relationships/image" Target="media/image1082.emf"/><Relationship Id="rId2583" Type="http://schemas.openxmlformats.org/officeDocument/2006/relationships/image" Target="media/image1289.emf"/><Relationship Id="rId3634" Type="http://schemas.openxmlformats.org/officeDocument/2006/relationships/customXml" Target="ink/ink1814.xml"/><Relationship Id="rId6040" Type="http://schemas.openxmlformats.org/officeDocument/2006/relationships/customXml" Target="ink/ink3686.xml"/><Relationship Id="rId555" Type="http://schemas.openxmlformats.org/officeDocument/2006/relationships/customXml" Target="ink/ink275.xml"/><Relationship Id="rId1185" Type="http://schemas.openxmlformats.org/officeDocument/2006/relationships/customXml" Target="ink/ink590.xml"/><Relationship Id="rId2236" Type="http://schemas.openxmlformats.org/officeDocument/2006/relationships/customXml" Target="ink/ink1115.xml"/><Relationship Id="rId2650" Type="http://schemas.openxmlformats.org/officeDocument/2006/relationships/customXml" Target="ink/ink1322.xml"/><Relationship Id="rId3701" Type="http://schemas.openxmlformats.org/officeDocument/2006/relationships/image" Target="media/image1848.emf"/><Relationship Id="rId6857" Type="http://schemas.openxmlformats.org/officeDocument/2006/relationships/customXml" Target="ink/ink4338.xml"/><Relationship Id="rId7908" Type="http://schemas.openxmlformats.org/officeDocument/2006/relationships/customXml" Target="ink/ink4902.xml"/><Relationship Id="rId208" Type="http://schemas.openxmlformats.org/officeDocument/2006/relationships/image" Target="media/image101.emf"/><Relationship Id="rId622" Type="http://schemas.openxmlformats.org/officeDocument/2006/relationships/image" Target="media/image308.emf"/><Relationship Id="rId1252" Type="http://schemas.openxmlformats.org/officeDocument/2006/relationships/image" Target="media/image623.emf"/><Relationship Id="rId2303" Type="http://schemas.openxmlformats.org/officeDocument/2006/relationships/image" Target="media/image1149.emf"/><Relationship Id="rId5459" Type="http://schemas.openxmlformats.org/officeDocument/2006/relationships/customXml" Target="ink/ink3109.xml"/><Relationship Id="rId4475" Type="http://schemas.openxmlformats.org/officeDocument/2006/relationships/image" Target="media/image2235.emf"/><Relationship Id="rId5873" Type="http://schemas.openxmlformats.org/officeDocument/2006/relationships/customXml" Target="ink/ink3520.xml"/><Relationship Id="rId6924" Type="http://schemas.openxmlformats.org/officeDocument/2006/relationships/image" Target="media/image2538.emf"/><Relationship Id="rId3077" Type="http://schemas.openxmlformats.org/officeDocument/2006/relationships/image" Target="media/image1536.emf"/><Relationship Id="rId4128" Type="http://schemas.openxmlformats.org/officeDocument/2006/relationships/customXml" Target="ink/ink2061.xml"/><Relationship Id="rId5526" Type="http://schemas.openxmlformats.org/officeDocument/2006/relationships/customXml" Target="ink/ink3176.xml"/><Relationship Id="rId5940" Type="http://schemas.openxmlformats.org/officeDocument/2006/relationships/customXml" Target="ink/ink3586.xml"/><Relationship Id="rId2093" Type="http://schemas.openxmlformats.org/officeDocument/2006/relationships/image" Target="media/image1044.emf"/><Relationship Id="rId3491" Type="http://schemas.openxmlformats.org/officeDocument/2006/relationships/image" Target="media/image1743.emf"/><Relationship Id="rId4542" Type="http://schemas.openxmlformats.org/officeDocument/2006/relationships/customXml" Target="ink/ink2268.xml"/><Relationship Id="rId7698" Type="http://schemas.openxmlformats.org/officeDocument/2006/relationships/image" Target="media/image2925.emf"/><Relationship Id="rId3144" Type="http://schemas.openxmlformats.org/officeDocument/2006/relationships/customXml" Target="ink/ink1569.xml"/><Relationship Id="rId7765" Type="http://schemas.openxmlformats.org/officeDocument/2006/relationships/customXml" Target="ink/ink4798.xml"/><Relationship Id="rId2160" Type="http://schemas.openxmlformats.org/officeDocument/2006/relationships/customXml" Target="ink/ink1077.xml"/><Relationship Id="rId3211" Type="http://schemas.openxmlformats.org/officeDocument/2006/relationships/image" Target="media/image1603.emf"/><Relationship Id="rId6367" Type="http://schemas.openxmlformats.org/officeDocument/2006/relationships/customXml" Target="ink/ink4013.xml"/><Relationship Id="rId6781" Type="http://schemas.openxmlformats.org/officeDocument/2006/relationships/customXml" Target="ink/ink4300.xml"/><Relationship Id="rId7418" Type="http://schemas.openxmlformats.org/officeDocument/2006/relationships/image" Target="media/image2785.emf"/><Relationship Id="rId7832" Type="http://schemas.openxmlformats.org/officeDocument/2006/relationships/customXml" Target="ink/ink4848.xml"/><Relationship Id="rId132" Type="http://schemas.openxmlformats.org/officeDocument/2006/relationships/image" Target="media/image63.emf"/><Relationship Id="rId5383" Type="http://schemas.openxmlformats.org/officeDocument/2006/relationships/customXml" Target="ink/ink3033.xml"/><Relationship Id="rId6434" Type="http://schemas.openxmlformats.org/officeDocument/2006/relationships/customXml" Target="ink/ink4080.xml"/><Relationship Id="rId1579" Type="http://schemas.openxmlformats.org/officeDocument/2006/relationships/customXml" Target="ink/ink787.xml"/><Relationship Id="rId2977" Type="http://schemas.openxmlformats.org/officeDocument/2006/relationships/image" Target="media/image1486.emf"/><Relationship Id="rId5036" Type="http://schemas.openxmlformats.org/officeDocument/2006/relationships/customXml" Target="ink/ink2687.xml"/><Relationship Id="rId5450" Type="http://schemas.openxmlformats.org/officeDocument/2006/relationships/customXml" Target="ink/ink3100.xml"/><Relationship Id="rId949" Type="http://schemas.openxmlformats.org/officeDocument/2006/relationships/customXml" Target="ink/ink472.xml"/><Relationship Id="rId1993" Type="http://schemas.openxmlformats.org/officeDocument/2006/relationships/image" Target="media/image994.emf"/><Relationship Id="rId4052" Type="http://schemas.openxmlformats.org/officeDocument/2006/relationships/customXml" Target="ink/ink2023.xml"/><Relationship Id="rId5103" Type="http://schemas.openxmlformats.org/officeDocument/2006/relationships/customXml" Target="ink/ink2753.xml"/><Relationship Id="rId6501" Type="http://schemas.openxmlformats.org/officeDocument/2006/relationships/customXml" Target="ink/ink4147.xml"/><Relationship Id="rId1646" Type="http://schemas.openxmlformats.org/officeDocument/2006/relationships/image" Target="media/image820.emf"/><Relationship Id="rId1713" Type="http://schemas.openxmlformats.org/officeDocument/2006/relationships/customXml" Target="ink/ink854.xml"/><Relationship Id="rId4869" Type="http://schemas.openxmlformats.org/officeDocument/2006/relationships/customXml" Target="ink/ink2522.xml"/><Relationship Id="rId7275" Type="http://schemas.openxmlformats.org/officeDocument/2006/relationships/customXml" Target="ink/ink4547.xml"/><Relationship Id="rId3885" Type="http://schemas.openxmlformats.org/officeDocument/2006/relationships/image" Target="media/image1940.emf"/><Relationship Id="rId4936" Type="http://schemas.openxmlformats.org/officeDocument/2006/relationships/customXml" Target="ink/ink2589.xml"/><Relationship Id="rId6291" Type="http://schemas.openxmlformats.org/officeDocument/2006/relationships/customXml" Target="ink/ink3937.xml"/><Relationship Id="rId7342" Type="http://schemas.openxmlformats.org/officeDocument/2006/relationships/image" Target="media/image2747.emf"/><Relationship Id="rId2487" Type="http://schemas.openxmlformats.org/officeDocument/2006/relationships/image" Target="media/image1241.emf"/><Relationship Id="rId3538" Type="http://schemas.openxmlformats.org/officeDocument/2006/relationships/customXml" Target="ink/ink1766.xml"/><Relationship Id="rId459" Type="http://schemas.openxmlformats.org/officeDocument/2006/relationships/customXml" Target="ink/ink227.xml"/><Relationship Id="rId873" Type="http://schemas.openxmlformats.org/officeDocument/2006/relationships/customXml" Target="ink/ink434.xml"/><Relationship Id="rId1089" Type="http://schemas.openxmlformats.org/officeDocument/2006/relationships/customXml" Target="ink/ink542.xml"/><Relationship Id="rId2554" Type="http://schemas.openxmlformats.org/officeDocument/2006/relationships/customXml" Target="ink/ink1274.xml"/><Relationship Id="rId3952" Type="http://schemas.openxmlformats.org/officeDocument/2006/relationships/customXml" Target="ink/ink1973.xml"/><Relationship Id="rId6011" Type="http://schemas.openxmlformats.org/officeDocument/2006/relationships/customXml" Target="ink/ink3657.xml"/><Relationship Id="rId526" Type="http://schemas.openxmlformats.org/officeDocument/2006/relationships/image" Target="media/image260.emf"/><Relationship Id="rId1156" Type="http://schemas.openxmlformats.org/officeDocument/2006/relationships/image" Target="media/image575.emf"/><Relationship Id="rId2207" Type="http://schemas.openxmlformats.org/officeDocument/2006/relationships/image" Target="media/image1101.emf"/><Relationship Id="rId3605" Type="http://schemas.openxmlformats.org/officeDocument/2006/relationships/image" Target="media/image1800.emf"/><Relationship Id="rId8183" Type="http://schemas.openxmlformats.org/officeDocument/2006/relationships/image" Target="media/image3130.emf"/><Relationship Id="rId940" Type="http://schemas.openxmlformats.org/officeDocument/2006/relationships/image" Target="media/image467.emf"/><Relationship Id="rId1570" Type="http://schemas.openxmlformats.org/officeDocument/2006/relationships/image" Target="media/image782.emf"/><Relationship Id="rId2621" Type="http://schemas.openxmlformats.org/officeDocument/2006/relationships/image" Target="media/image1308.emf"/><Relationship Id="rId5777" Type="http://schemas.openxmlformats.org/officeDocument/2006/relationships/customXml" Target="ink/ink3425.xml"/><Relationship Id="rId6828" Type="http://schemas.openxmlformats.org/officeDocument/2006/relationships/image" Target="media/image2490.emf"/><Relationship Id="rId1223" Type="http://schemas.openxmlformats.org/officeDocument/2006/relationships/customXml" Target="ink/ink609.xml"/><Relationship Id="rId4379" Type="http://schemas.openxmlformats.org/officeDocument/2006/relationships/image" Target="media/image2187.emf"/><Relationship Id="rId4793" Type="http://schemas.openxmlformats.org/officeDocument/2006/relationships/customXml" Target="ink/ink2446.xml"/><Relationship Id="rId5844" Type="http://schemas.openxmlformats.org/officeDocument/2006/relationships/customXml" Target="ink/ink3491.xml"/><Relationship Id="rId3395" Type="http://schemas.openxmlformats.org/officeDocument/2006/relationships/image" Target="media/image1695.emf"/><Relationship Id="rId4446" Type="http://schemas.openxmlformats.org/officeDocument/2006/relationships/customXml" Target="ink/ink2220.xml"/><Relationship Id="rId4860" Type="http://schemas.openxmlformats.org/officeDocument/2006/relationships/customXml" Target="ink/ink2513.xml"/><Relationship Id="rId5911" Type="http://schemas.openxmlformats.org/officeDocument/2006/relationships/customXml" Target="ink/ink3557.xml"/><Relationship Id="rId3048" Type="http://schemas.openxmlformats.org/officeDocument/2006/relationships/customXml" Target="ink/ink1521.xml"/><Relationship Id="rId3462" Type="http://schemas.openxmlformats.org/officeDocument/2006/relationships/customXml" Target="ink/ink1728.xml"/><Relationship Id="rId4513" Type="http://schemas.openxmlformats.org/officeDocument/2006/relationships/image" Target="media/image2254.emf"/><Relationship Id="rId7669" Type="http://schemas.openxmlformats.org/officeDocument/2006/relationships/customXml" Target="ink/ink4744.xml"/><Relationship Id="rId383" Type="http://schemas.openxmlformats.org/officeDocument/2006/relationships/customXml" Target="ink/ink189.xml"/><Relationship Id="rId2064" Type="http://schemas.openxmlformats.org/officeDocument/2006/relationships/customXml" Target="ink/ink1029.xml"/><Relationship Id="rId3115" Type="http://schemas.openxmlformats.org/officeDocument/2006/relationships/image" Target="media/image1555.emf"/><Relationship Id="rId6685" Type="http://schemas.openxmlformats.org/officeDocument/2006/relationships/customXml" Target="ink/ink4252.xml"/><Relationship Id="rId450" Type="http://schemas.openxmlformats.org/officeDocument/2006/relationships/image" Target="media/image222.emf"/><Relationship Id="rId1080" Type="http://schemas.openxmlformats.org/officeDocument/2006/relationships/image" Target="media/image537.emf"/><Relationship Id="rId2131" Type="http://schemas.openxmlformats.org/officeDocument/2006/relationships/image" Target="media/image1063.emf"/><Relationship Id="rId5287" Type="http://schemas.openxmlformats.org/officeDocument/2006/relationships/customXml" Target="ink/ink2937.xml"/><Relationship Id="rId6338" Type="http://schemas.openxmlformats.org/officeDocument/2006/relationships/customXml" Target="ink/ink3984.xml"/><Relationship Id="rId7736" Type="http://schemas.openxmlformats.org/officeDocument/2006/relationships/image" Target="media/image2944.emf"/><Relationship Id="rId103" Type="http://schemas.openxmlformats.org/officeDocument/2006/relationships/customXml" Target="ink/ink49.xml"/><Relationship Id="rId6752" Type="http://schemas.openxmlformats.org/officeDocument/2006/relationships/image" Target="media/image2452.emf"/><Relationship Id="rId7803" Type="http://schemas.openxmlformats.org/officeDocument/2006/relationships/customXml" Target="ink/ink4826.xml"/><Relationship Id="rId1897" Type="http://schemas.openxmlformats.org/officeDocument/2006/relationships/customXml" Target="ink/ink946.xml"/><Relationship Id="rId2948" Type="http://schemas.openxmlformats.org/officeDocument/2006/relationships/customXml" Target="ink/ink1471.xml"/><Relationship Id="rId5354" Type="http://schemas.openxmlformats.org/officeDocument/2006/relationships/customXml" Target="ink/ink3004.xml"/><Relationship Id="rId6405" Type="http://schemas.openxmlformats.org/officeDocument/2006/relationships/customXml" Target="ink/ink4051.xml"/><Relationship Id="rId1964" Type="http://schemas.openxmlformats.org/officeDocument/2006/relationships/customXml" Target="ink/ink979.xml"/><Relationship Id="rId4370" Type="http://schemas.openxmlformats.org/officeDocument/2006/relationships/customXml" Target="ink/ink2182.xml"/><Relationship Id="rId5007" Type="http://schemas.openxmlformats.org/officeDocument/2006/relationships/customXml" Target="ink/ink2658.xml"/><Relationship Id="rId5421" Type="http://schemas.openxmlformats.org/officeDocument/2006/relationships/customXml" Target="ink/ink3071.xml"/><Relationship Id="rId1617" Type="http://schemas.openxmlformats.org/officeDocument/2006/relationships/customXml" Target="ink/ink806.xml"/><Relationship Id="rId4023" Type="http://schemas.openxmlformats.org/officeDocument/2006/relationships/image" Target="media/image2009.emf"/><Relationship Id="rId7179" Type="http://schemas.openxmlformats.org/officeDocument/2006/relationships/customXml" Target="ink/ink4499.xml"/><Relationship Id="rId7593" Type="http://schemas.openxmlformats.org/officeDocument/2006/relationships/customXml" Target="ink/ink4706.xml"/><Relationship Id="rId3789" Type="http://schemas.openxmlformats.org/officeDocument/2006/relationships/image" Target="media/image1892.emf"/><Relationship Id="rId6195" Type="http://schemas.openxmlformats.org/officeDocument/2006/relationships/customXml" Target="ink/ink3841.xml"/><Relationship Id="rId7246" Type="http://schemas.openxmlformats.org/officeDocument/2006/relationships/image" Target="media/image2699.emf"/><Relationship Id="rId7660" Type="http://schemas.openxmlformats.org/officeDocument/2006/relationships/image" Target="media/image2906.emf"/><Relationship Id="rId6262" Type="http://schemas.openxmlformats.org/officeDocument/2006/relationships/customXml" Target="ink/ink3908.xml"/><Relationship Id="rId7313" Type="http://schemas.openxmlformats.org/officeDocument/2006/relationships/customXml" Target="ink/ink4566.xml"/><Relationship Id="rId3856" Type="http://schemas.openxmlformats.org/officeDocument/2006/relationships/customXml" Target="ink/ink1925.xml"/><Relationship Id="rId4907" Type="http://schemas.openxmlformats.org/officeDocument/2006/relationships/customXml" Target="ink/ink2560.xml"/><Relationship Id="rId777" Type="http://schemas.openxmlformats.org/officeDocument/2006/relationships/customXml" Target="ink/ink392.xml"/><Relationship Id="rId2458" Type="http://schemas.openxmlformats.org/officeDocument/2006/relationships/customXml" Target="ink/ink1226.xml"/><Relationship Id="rId2872" Type="http://schemas.openxmlformats.org/officeDocument/2006/relationships/customXml" Target="ink/ink1433.xml"/><Relationship Id="rId3509" Type="http://schemas.openxmlformats.org/officeDocument/2006/relationships/image" Target="media/image1752.emf"/><Relationship Id="rId3923" Type="http://schemas.openxmlformats.org/officeDocument/2006/relationships/image" Target="media/image1959.emf"/><Relationship Id="rId8087" Type="http://schemas.openxmlformats.org/officeDocument/2006/relationships/image" Target="media/image3081.emf"/><Relationship Id="rId844" Type="http://schemas.openxmlformats.org/officeDocument/2006/relationships/image" Target="media/image417.emf"/><Relationship Id="rId1474" Type="http://schemas.openxmlformats.org/officeDocument/2006/relationships/image" Target="media/image734.emf"/><Relationship Id="rId2525" Type="http://schemas.openxmlformats.org/officeDocument/2006/relationships/image" Target="media/image1260.emf"/><Relationship Id="rId911" Type="http://schemas.openxmlformats.org/officeDocument/2006/relationships/customXml" Target="ink/ink453.xml"/><Relationship Id="rId1127" Type="http://schemas.openxmlformats.org/officeDocument/2006/relationships/customXml" Target="ink/ink561.xml"/><Relationship Id="rId1541" Type="http://schemas.openxmlformats.org/officeDocument/2006/relationships/customXml" Target="ink/ink768.xml"/><Relationship Id="rId4697" Type="http://schemas.openxmlformats.org/officeDocument/2006/relationships/customXml" Target="ink/ink2350.xml"/><Relationship Id="rId5748" Type="http://schemas.openxmlformats.org/officeDocument/2006/relationships/customXml" Target="ink/ink3396.xml"/><Relationship Id="rId8154" Type="http://schemas.openxmlformats.org/officeDocument/2006/relationships/customXml" Target="ink/ink5024.xml"/><Relationship Id="rId3299" Type="http://schemas.openxmlformats.org/officeDocument/2006/relationships/image" Target="media/image1647.emf"/><Relationship Id="rId4764" Type="http://schemas.openxmlformats.org/officeDocument/2006/relationships/customXml" Target="ink/ink2417.xml"/><Relationship Id="rId7170" Type="http://schemas.openxmlformats.org/officeDocument/2006/relationships/image" Target="media/image2661.emf"/><Relationship Id="rId3366" Type="http://schemas.openxmlformats.org/officeDocument/2006/relationships/customXml" Target="ink/ink1680.xml"/><Relationship Id="rId4417" Type="http://schemas.openxmlformats.org/officeDocument/2006/relationships/image" Target="media/image2206.emf"/><Relationship Id="rId5815" Type="http://schemas.openxmlformats.org/officeDocument/2006/relationships/customXml" Target="ink/ink3462.xml"/><Relationship Id="rId287" Type="http://schemas.openxmlformats.org/officeDocument/2006/relationships/customXml" Target="ink/ink141.xml"/><Relationship Id="rId2382" Type="http://schemas.openxmlformats.org/officeDocument/2006/relationships/customXml" Target="ink/ink1188.xml"/><Relationship Id="rId3019" Type="http://schemas.openxmlformats.org/officeDocument/2006/relationships/image" Target="media/image1507.emf"/><Relationship Id="rId3780" Type="http://schemas.openxmlformats.org/officeDocument/2006/relationships/customXml" Target="ink/ink1887.xml"/><Relationship Id="rId4831" Type="http://schemas.openxmlformats.org/officeDocument/2006/relationships/customXml" Target="ink/ink2484.xml"/><Relationship Id="rId7987" Type="http://schemas.openxmlformats.org/officeDocument/2006/relationships/image" Target="media/image3031.emf"/><Relationship Id="rId354" Type="http://schemas.openxmlformats.org/officeDocument/2006/relationships/image" Target="media/image174.emf"/><Relationship Id="rId2035" Type="http://schemas.openxmlformats.org/officeDocument/2006/relationships/image" Target="media/image1015.emf"/><Relationship Id="rId3433" Type="http://schemas.openxmlformats.org/officeDocument/2006/relationships/image" Target="media/image1714.emf"/><Relationship Id="rId6589" Type="http://schemas.openxmlformats.org/officeDocument/2006/relationships/customXml" Target="ink/ink4204.xml"/><Relationship Id="rId3500" Type="http://schemas.openxmlformats.org/officeDocument/2006/relationships/customXml" Target="ink/ink1747.xml"/><Relationship Id="rId6656" Type="http://schemas.openxmlformats.org/officeDocument/2006/relationships/image" Target="media/image2404.emf"/><Relationship Id="rId7707" Type="http://schemas.openxmlformats.org/officeDocument/2006/relationships/customXml" Target="ink/ink4766.xml"/><Relationship Id="rId421" Type="http://schemas.openxmlformats.org/officeDocument/2006/relationships/customXml" Target="ink/ink208.xml"/><Relationship Id="rId1051" Type="http://schemas.openxmlformats.org/officeDocument/2006/relationships/customXml" Target="ink/ink523.xml"/><Relationship Id="rId2102" Type="http://schemas.openxmlformats.org/officeDocument/2006/relationships/customXml" Target="ink/ink1048.xml"/><Relationship Id="rId5258" Type="http://schemas.openxmlformats.org/officeDocument/2006/relationships/customXml" Target="ink/ink2908.xml"/><Relationship Id="rId5672" Type="http://schemas.openxmlformats.org/officeDocument/2006/relationships/customXml" Target="ink/ink3321.xml"/><Relationship Id="rId6309" Type="http://schemas.openxmlformats.org/officeDocument/2006/relationships/customXml" Target="ink/ink3955.xml"/><Relationship Id="rId6723" Type="http://schemas.openxmlformats.org/officeDocument/2006/relationships/customXml" Target="ink/ink4271.xml"/><Relationship Id="rId1868" Type="http://schemas.openxmlformats.org/officeDocument/2006/relationships/image" Target="media/image931.emf"/><Relationship Id="rId4274" Type="http://schemas.openxmlformats.org/officeDocument/2006/relationships/customXml" Target="ink/ink2134.xml"/><Relationship Id="rId5325" Type="http://schemas.openxmlformats.org/officeDocument/2006/relationships/customXml" Target="ink/ink2975.xml"/><Relationship Id="rId2919" Type="http://schemas.openxmlformats.org/officeDocument/2006/relationships/image" Target="media/image1457.emf"/><Relationship Id="rId3290" Type="http://schemas.openxmlformats.org/officeDocument/2006/relationships/customXml" Target="ink/ink1642.xml"/><Relationship Id="rId4341" Type="http://schemas.openxmlformats.org/officeDocument/2006/relationships/image" Target="media/image2168.emf"/><Relationship Id="rId7497" Type="http://schemas.openxmlformats.org/officeDocument/2006/relationships/customXml" Target="ink/ink4658.xml"/><Relationship Id="rId1935" Type="http://schemas.openxmlformats.org/officeDocument/2006/relationships/image" Target="media/image965.emf"/><Relationship Id="rId6099" Type="http://schemas.openxmlformats.org/officeDocument/2006/relationships/customXml" Target="ink/ink3745.xml"/><Relationship Id="rId3010" Type="http://schemas.openxmlformats.org/officeDocument/2006/relationships/customXml" Target="ink/ink1502.xml"/><Relationship Id="rId6166" Type="http://schemas.openxmlformats.org/officeDocument/2006/relationships/customXml" Target="ink/ink3812.xml"/><Relationship Id="rId7564" Type="http://schemas.openxmlformats.org/officeDocument/2006/relationships/image" Target="media/image2858.emf"/><Relationship Id="rId6580" Type="http://schemas.openxmlformats.org/officeDocument/2006/relationships/image" Target="media/image2366.emf"/><Relationship Id="rId7217" Type="http://schemas.openxmlformats.org/officeDocument/2006/relationships/customXml" Target="ink/ink4518.xml"/><Relationship Id="rId7631" Type="http://schemas.openxmlformats.org/officeDocument/2006/relationships/customXml" Target="ink/ink4725.xml"/><Relationship Id="rId2776" Type="http://schemas.openxmlformats.org/officeDocument/2006/relationships/customXml" Target="ink/ink1385.xml"/><Relationship Id="rId3827" Type="http://schemas.openxmlformats.org/officeDocument/2006/relationships/image" Target="media/image1911.emf"/><Relationship Id="rId5182" Type="http://schemas.openxmlformats.org/officeDocument/2006/relationships/customXml" Target="ink/ink2832.xml"/><Relationship Id="rId6233" Type="http://schemas.openxmlformats.org/officeDocument/2006/relationships/customXml" Target="ink/ink3879.xml"/><Relationship Id="rId748" Type="http://schemas.openxmlformats.org/officeDocument/2006/relationships/image" Target="media/image363.emf"/><Relationship Id="rId1378" Type="http://schemas.openxmlformats.org/officeDocument/2006/relationships/image" Target="media/image686.emf"/><Relationship Id="rId1792" Type="http://schemas.openxmlformats.org/officeDocument/2006/relationships/image" Target="media/image893.emf"/><Relationship Id="rId2429" Type="http://schemas.openxmlformats.org/officeDocument/2006/relationships/image" Target="media/image1212.emf"/><Relationship Id="rId2843" Type="http://schemas.openxmlformats.org/officeDocument/2006/relationships/image" Target="media/image1419.emf"/><Relationship Id="rId5999" Type="http://schemas.openxmlformats.org/officeDocument/2006/relationships/customXml" Target="ink/ink3645.xml"/><Relationship Id="rId6300" Type="http://schemas.openxmlformats.org/officeDocument/2006/relationships/customXml" Target="ink/ink3946.xml"/><Relationship Id="rId84" Type="http://schemas.openxmlformats.org/officeDocument/2006/relationships/image" Target="media/image39.emf"/><Relationship Id="rId815" Type="http://schemas.openxmlformats.org/officeDocument/2006/relationships/image" Target="media/image388.emf"/><Relationship Id="rId1445" Type="http://schemas.openxmlformats.org/officeDocument/2006/relationships/customXml" Target="ink/ink720.xml"/><Relationship Id="rId8058" Type="http://schemas.openxmlformats.org/officeDocument/2006/relationships/customXml" Target="ink/ink4977.xml"/><Relationship Id="rId2910" Type="http://schemas.openxmlformats.org/officeDocument/2006/relationships/customXml" Target="ink/ink1452.xml"/><Relationship Id="rId7074" Type="http://schemas.openxmlformats.org/officeDocument/2006/relationships/image" Target="media/image2613.emf"/><Relationship Id="rId8125" Type="http://schemas.openxmlformats.org/officeDocument/2006/relationships/image" Target="media/image3101.emf"/><Relationship Id="rId1512" Type="http://schemas.openxmlformats.org/officeDocument/2006/relationships/image" Target="media/image753.emf"/><Relationship Id="rId4668" Type="http://schemas.openxmlformats.org/officeDocument/2006/relationships/customXml" Target="ink/ink2331.xml"/><Relationship Id="rId5719" Type="http://schemas.openxmlformats.org/officeDocument/2006/relationships/customXml" Target="ink/ink3368.xml"/><Relationship Id="rId6090" Type="http://schemas.openxmlformats.org/officeDocument/2006/relationships/customXml" Target="ink/ink3736.xml"/><Relationship Id="rId7141" Type="http://schemas.openxmlformats.org/officeDocument/2006/relationships/customXml" Target="ink/ink4480.xml"/><Relationship Id="rId3684" Type="http://schemas.openxmlformats.org/officeDocument/2006/relationships/customXml" Target="ink/ink1839.xml"/><Relationship Id="rId4735" Type="http://schemas.openxmlformats.org/officeDocument/2006/relationships/customXml" Target="ink/ink2388.xml"/><Relationship Id="rId2286" Type="http://schemas.openxmlformats.org/officeDocument/2006/relationships/customXml" Target="ink/ink1140.xml"/><Relationship Id="rId3337" Type="http://schemas.openxmlformats.org/officeDocument/2006/relationships/image" Target="media/image1666.emf"/><Relationship Id="rId3751" Type="http://schemas.openxmlformats.org/officeDocument/2006/relationships/image" Target="media/image1873.emf"/><Relationship Id="rId4802" Type="http://schemas.openxmlformats.org/officeDocument/2006/relationships/customXml" Target="ink/ink2455.xml"/><Relationship Id="rId7958" Type="http://schemas.openxmlformats.org/officeDocument/2006/relationships/customXml" Target="ink/ink4927.xml"/><Relationship Id="rId258" Type="http://schemas.openxmlformats.org/officeDocument/2006/relationships/image" Target="media/image126.emf"/><Relationship Id="rId672" Type="http://schemas.openxmlformats.org/officeDocument/2006/relationships/image" Target="media/image333.emf"/><Relationship Id="rId2353" Type="http://schemas.openxmlformats.org/officeDocument/2006/relationships/image" Target="media/image1174.emf"/><Relationship Id="rId3404" Type="http://schemas.openxmlformats.org/officeDocument/2006/relationships/customXml" Target="ink/ink1699.xml"/><Relationship Id="rId6974" Type="http://schemas.openxmlformats.org/officeDocument/2006/relationships/image" Target="media/image2563.emf"/><Relationship Id="rId325" Type="http://schemas.openxmlformats.org/officeDocument/2006/relationships/customXml" Target="ink/ink160.xml"/><Relationship Id="rId2006" Type="http://schemas.openxmlformats.org/officeDocument/2006/relationships/customXml" Target="ink/ink1000.xml"/><Relationship Id="rId2420" Type="http://schemas.openxmlformats.org/officeDocument/2006/relationships/customXml" Target="ink/ink1207.xml"/><Relationship Id="rId5576" Type="http://schemas.openxmlformats.org/officeDocument/2006/relationships/customXml" Target="ink/ink3226.xml"/><Relationship Id="rId6627" Type="http://schemas.openxmlformats.org/officeDocument/2006/relationships/customXml" Target="ink/ink4223.xml"/><Relationship Id="rId1022" Type="http://schemas.openxmlformats.org/officeDocument/2006/relationships/image" Target="media/image508.emf"/><Relationship Id="rId4178" Type="http://schemas.openxmlformats.org/officeDocument/2006/relationships/customXml" Target="ink/ink2086.xml"/><Relationship Id="rId4592" Type="http://schemas.openxmlformats.org/officeDocument/2006/relationships/customXml" Target="ink/ink2293.xml"/><Relationship Id="rId5229" Type="http://schemas.openxmlformats.org/officeDocument/2006/relationships/customXml" Target="ink/ink2879.xml"/><Relationship Id="rId5990" Type="http://schemas.openxmlformats.org/officeDocument/2006/relationships/customXml" Target="ink/ink3636.xml"/><Relationship Id="rId3194" Type="http://schemas.openxmlformats.org/officeDocument/2006/relationships/customXml" Target="ink/ink1594.xml"/><Relationship Id="rId4245" Type="http://schemas.openxmlformats.org/officeDocument/2006/relationships/image" Target="media/image2120.emf"/><Relationship Id="rId5643" Type="http://schemas.openxmlformats.org/officeDocument/2006/relationships/customXml" Target="ink/ink3292.xml"/><Relationship Id="rId1839" Type="http://schemas.openxmlformats.org/officeDocument/2006/relationships/customXml" Target="ink/ink917.xml"/><Relationship Id="rId5710" Type="http://schemas.openxmlformats.org/officeDocument/2006/relationships/customXml" Target="ink/ink3359.xml"/><Relationship Id="rId182" Type="http://schemas.openxmlformats.org/officeDocument/2006/relationships/image" Target="media/image88.emf"/><Relationship Id="rId1906" Type="http://schemas.openxmlformats.org/officeDocument/2006/relationships/image" Target="media/image950.emf"/><Relationship Id="rId3261" Type="http://schemas.openxmlformats.org/officeDocument/2006/relationships/image" Target="media/image1628.emf"/><Relationship Id="rId4312" Type="http://schemas.openxmlformats.org/officeDocument/2006/relationships/customXml" Target="ink/ink2153.xml"/><Relationship Id="rId7468" Type="http://schemas.openxmlformats.org/officeDocument/2006/relationships/image" Target="media/image2810.emf"/><Relationship Id="rId7882" Type="http://schemas.openxmlformats.org/officeDocument/2006/relationships/customXml" Target="ink/ink4888.xml"/><Relationship Id="rId6484" Type="http://schemas.openxmlformats.org/officeDocument/2006/relationships/customXml" Target="ink/ink4130.xml"/><Relationship Id="rId7535" Type="http://schemas.openxmlformats.org/officeDocument/2006/relationships/customXml" Target="ink/ink4677.xml"/><Relationship Id="rId999" Type="http://schemas.openxmlformats.org/officeDocument/2006/relationships/customXml" Target="ink/ink497.xml"/><Relationship Id="rId5086" Type="http://schemas.openxmlformats.org/officeDocument/2006/relationships/customXml" Target="ink/ink2737.xml"/><Relationship Id="rId6137" Type="http://schemas.openxmlformats.org/officeDocument/2006/relationships/customXml" Target="ink/ink3783.xml"/><Relationship Id="rId6551" Type="http://schemas.openxmlformats.org/officeDocument/2006/relationships/customXml" Target="ink/ink4185.xml"/><Relationship Id="rId7602" Type="http://schemas.openxmlformats.org/officeDocument/2006/relationships/image" Target="media/image2877.emf"/><Relationship Id="rId1696" Type="http://schemas.openxmlformats.org/officeDocument/2006/relationships/image" Target="media/image845.emf"/><Relationship Id="rId5153" Type="http://schemas.openxmlformats.org/officeDocument/2006/relationships/customXml" Target="ink/ink2803.xml"/><Relationship Id="rId6204" Type="http://schemas.openxmlformats.org/officeDocument/2006/relationships/customXml" Target="ink/ink3850.xml"/><Relationship Id="rId1349" Type="http://schemas.openxmlformats.org/officeDocument/2006/relationships/customXml" Target="ink/ink672.xml"/><Relationship Id="rId2747" Type="http://schemas.openxmlformats.org/officeDocument/2006/relationships/image" Target="media/image1371.emf"/><Relationship Id="rId5220" Type="http://schemas.openxmlformats.org/officeDocument/2006/relationships/customXml" Target="ink/ink2870.xml"/><Relationship Id="rId719" Type="http://schemas.openxmlformats.org/officeDocument/2006/relationships/customXml" Target="ink/ink376.xml"/><Relationship Id="rId1763" Type="http://schemas.openxmlformats.org/officeDocument/2006/relationships/customXml" Target="ink/ink879.xml"/><Relationship Id="rId2814" Type="http://schemas.openxmlformats.org/officeDocument/2006/relationships/customXml" Target="ink/ink1404.xml"/><Relationship Id="rId8029" Type="http://schemas.openxmlformats.org/officeDocument/2006/relationships/image" Target="media/image3052.emf"/><Relationship Id="rId55" Type="http://schemas.openxmlformats.org/officeDocument/2006/relationships/customXml" Target="ink/ink25.xml"/><Relationship Id="rId1416" Type="http://schemas.openxmlformats.org/officeDocument/2006/relationships/image" Target="media/image705.emf"/><Relationship Id="rId1830" Type="http://schemas.openxmlformats.org/officeDocument/2006/relationships/image" Target="media/image912.emf"/><Relationship Id="rId4986" Type="http://schemas.openxmlformats.org/officeDocument/2006/relationships/customXml" Target="ink/ink2638.xml"/><Relationship Id="rId7392" Type="http://schemas.openxmlformats.org/officeDocument/2006/relationships/image" Target="media/image2772.emf"/><Relationship Id="rId3588" Type="http://schemas.openxmlformats.org/officeDocument/2006/relationships/customXml" Target="ink/ink1791.xml"/><Relationship Id="rId4639" Type="http://schemas.openxmlformats.org/officeDocument/2006/relationships/image" Target="media/image2317.emf"/><Relationship Id="rId7045" Type="http://schemas.openxmlformats.org/officeDocument/2006/relationships/customXml" Target="ink/ink4432.xml"/><Relationship Id="rId3655" Type="http://schemas.openxmlformats.org/officeDocument/2006/relationships/image" Target="media/image1825.emf"/><Relationship Id="rId4706" Type="http://schemas.openxmlformats.org/officeDocument/2006/relationships/customXml" Target="ink/ink2359.xml"/><Relationship Id="rId6061" Type="http://schemas.openxmlformats.org/officeDocument/2006/relationships/customXml" Target="ink/ink3707.xml"/><Relationship Id="rId7112" Type="http://schemas.openxmlformats.org/officeDocument/2006/relationships/image" Target="media/image2632.emf"/><Relationship Id="rId576" Type="http://schemas.openxmlformats.org/officeDocument/2006/relationships/image" Target="media/image285.emf"/><Relationship Id="rId990" Type="http://schemas.openxmlformats.org/officeDocument/2006/relationships/image" Target="media/image492.emf"/><Relationship Id="rId2257" Type="http://schemas.openxmlformats.org/officeDocument/2006/relationships/image" Target="media/image1126.emf"/><Relationship Id="rId2671" Type="http://schemas.openxmlformats.org/officeDocument/2006/relationships/image" Target="media/image1333.emf"/><Relationship Id="rId3308" Type="http://schemas.openxmlformats.org/officeDocument/2006/relationships/customXml" Target="ink/ink1651.xml"/><Relationship Id="rId229" Type="http://schemas.openxmlformats.org/officeDocument/2006/relationships/customXml" Target="ink/ink112.xml"/><Relationship Id="rId643" Type="http://schemas.openxmlformats.org/officeDocument/2006/relationships/customXml" Target="ink/ink319.xml"/><Relationship Id="rId1273" Type="http://schemas.openxmlformats.org/officeDocument/2006/relationships/customXml" Target="ink/ink634.xml"/><Relationship Id="rId2324" Type="http://schemas.openxmlformats.org/officeDocument/2006/relationships/customXml" Target="ink/ink1159.xml"/><Relationship Id="rId3722" Type="http://schemas.openxmlformats.org/officeDocument/2006/relationships/customXml" Target="ink/ink1858.xml"/><Relationship Id="rId6878" Type="http://schemas.openxmlformats.org/officeDocument/2006/relationships/image" Target="media/image2515.emf"/><Relationship Id="rId7929" Type="http://schemas.openxmlformats.org/officeDocument/2006/relationships/image" Target="media/image3002.emf"/><Relationship Id="rId5894" Type="http://schemas.openxmlformats.org/officeDocument/2006/relationships/customXml" Target="ink/ink3541.xml"/><Relationship Id="rId6945" Type="http://schemas.openxmlformats.org/officeDocument/2006/relationships/customXml" Target="ink/ink4382.xml"/><Relationship Id="rId710" Type="http://schemas.openxmlformats.org/officeDocument/2006/relationships/customXml" Target="ink/ink367.xml"/><Relationship Id="rId1340" Type="http://schemas.openxmlformats.org/officeDocument/2006/relationships/image" Target="media/image667.emf"/><Relationship Id="rId3098" Type="http://schemas.openxmlformats.org/officeDocument/2006/relationships/customXml" Target="ink/ink1546.xml"/><Relationship Id="rId4496" Type="http://schemas.openxmlformats.org/officeDocument/2006/relationships/customXml" Target="ink/ink2245.xml"/><Relationship Id="rId5547" Type="http://schemas.openxmlformats.org/officeDocument/2006/relationships/customXml" Target="ink/ink3197.xml"/><Relationship Id="rId5961" Type="http://schemas.openxmlformats.org/officeDocument/2006/relationships/customXml" Target="ink/ink3607.xml"/><Relationship Id="rId4149" Type="http://schemas.openxmlformats.org/officeDocument/2006/relationships/image" Target="media/image2072.emf"/><Relationship Id="rId4563" Type="http://schemas.openxmlformats.org/officeDocument/2006/relationships/image" Target="media/image2279.emf"/><Relationship Id="rId5614" Type="http://schemas.openxmlformats.org/officeDocument/2006/relationships/customXml" Target="ink/ink3264.xml"/><Relationship Id="rId8020" Type="http://schemas.openxmlformats.org/officeDocument/2006/relationships/customXml" Target="ink/ink4958.xml"/><Relationship Id="rId3165" Type="http://schemas.openxmlformats.org/officeDocument/2006/relationships/image" Target="media/image1580.emf"/><Relationship Id="rId4216" Type="http://schemas.openxmlformats.org/officeDocument/2006/relationships/customXml" Target="ink/ink2105.xml"/><Relationship Id="rId4630" Type="http://schemas.openxmlformats.org/officeDocument/2006/relationships/customXml" Target="ink/ink2312.xml"/><Relationship Id="rId7786" Type="http://schemas.openxmlformats.org/officeDocument/2006/relationships/customXml" Target="ink/ink4809.xml"/><Relationship Id="rId2181" Type="http://schemas.openxmlformats.org/officeDocument/2006/relationships/image" Target="media/image1088.emf"/><Relationship Id="rId3232" Type="http://schemas.openxmlformats.org/officeDocument/2006/relationships/customXml" Target="ink/ink1613.xml"/><Relationship Id="rId6388" Type="http://schemas.openxmlformats.org/officeDocument/2006/relationships/customXml" Target="ink/ink4034.xml"/><Relationship Id="rId7439" Type="http://schemas.openxmlformats.org/officeDocument/2006/relationships/customXml" Target="ink/ink4629.xml"/><Relationship Id="rId153" Type="http://schemas.openxmlformats.org/officeDocument/2006/relationships/customXml" Target="ink/ink74.xml"/><Relationship Id="rId6455" Type="http://schemas.openxmlformats.org/officeDocument/2006/relationships/customXml" Target="ink/ink4101.xml"/><Relationship Id="rId7853" Type="http://schemas.openxmlformats.org/officeDocument/2006/relationships/customXml" Target="ink/ink4859.xml"/><Relationship Id="rId220" Type="http://schemas.openxmlformats.org/officeDocument/2006/relationships/image" Target="media/image107.emf"/><Relationship Id="rId2998" Type="http://schemas.openxmlformats.org/officeDocument/2006/relationships/customXml" Target="ink/ink1496.xml"/><Relationship Id="rId5057" Type="http://schemas.openxmlformats.org/officeDocument/2006/relationships/customXml" Target="ink/ink2708.xml"/><Relationship Id="rId6108" Type="http://schemas.openxmlformats.org/officeDocument/2006/relationships/customXml" Target="ink/ink3754.xml"/><Relationship Id="rId7506" Type="http://schemas.openxmlformats.org/officeDocument/2006/relationships/image" Target="media/image2829.emf"/><Relationship Id="rId7920" Type="http://schemas.openxmlformats.org/officeDocument/2006/relationships/customXml" Target="ink/ink4908.xml"/><Relationship Id="rId4073" Type="http://schemas.openxmlformats.org/officeDocument/2006/relationships/image" Target="media/image2034.emf"/><Relationship Id="rId5471" Type="http://schemas.openxmlformats.org/officeDocument/2006/relationships/customXml" Target="ink/ink3121.xml"/><Relationship Id="rId6522" Type="http://schemas.openxmlformats.org/officeDocument/2006/relationships/customXml" Target="ink/ink4168.xml"/><Relationship Id="rId1667" Type="http://schemas.openxmlformats.org/officeDocument/2006/relationships/customXml" Target="ink/ink831.xml"/><Relationship Id="rId2718" Type="http://schemas.openxmlformats.org/officeDocument/2006/relationships/customXml" Target="ink/ink1356.xml"/><Relationship Id="rId5124" Type="http://schemas.openxmlformats.org/officeDocument/2006/relationships/customXml" Target="ink/ink2774.xml"/><Relationship Id="rId1734" Type="http://schemas.openxmlformats.org/officeDocument/2006/relationships/image" Target="media/image864.emf"/><Relationship Id="rId4140" Type="http://schemas.openxmlformats.org/officeDocument/2006/relationships/customXml" Target="ink/ink2067.xml"/><Relationship Id="rId7296" Type="http://schemas.openxmlformats.org/officeDocument/2006/relationships/image" Target="media/image2724.emf"/><Relationship Id="rId26" Type="http://schemas.openxmlformats.org/officeDocument/2006/relationships/image" Target="media/image10.emf"/><Relationship Id="rId7363" Type="http://schemas.openxmlformats.org/officeDocument/2006/relationships/customXml" Target="ink/ink4591.xml"/><Relationship Id="rId1801" Type="http://schemas.openxmlformats.org/officeDocument/2006/relationships/customXml" Target="ink/ink898.xml"/><Relationship Id="rId3559" Type="http://schemas.openxmlformats.org/officeDocument/2006/relationships/image" Target="media/image1777.emf"/><Relationship Id="rId4957" Type="http://schemas.openxmlformats.org/officeDocument/2006/relationships/customXml" Target="ink/ink2610.xml"/><Relationship Id="rId7016" Type="http://schemas.openxmlformats.org/officeDocument/2006/relationships/image" Target="media/image2584.emf"/><Relationship Id="rId7430" Type="http://schemas.openxmlformats.org/officeDocument/2006/relationships/image" Target="media/image2791.emf"/><Relationship Id="rId3973" Type="http://schemas.openxmlformats.org/officeDocument/2006/relationships/image" Target="media/image1984.emf"/><Relationship Id="rId6032" Type="http://schemas.openxmlformats.org/officeDocument/2006/relationships/customXml" Target="ink/ink3678.xml"/><Relationship Id="rId894" Type="http://schemas.openxmlformats.org/officeDocument/2006/relationships/image" Target="media/image444.emf"/><Relationship Id="rId1177" Type="http://schemas.openxmlformats.org/officeDocument/2006/relationships/customXml" Target="ink/ink586.xml"/><Relationship Id="rId2575" Type="http://schemas.openxmlformats.org/officeDocument/2006/relationships/image" Target="media/image1285.emf"/><Relationship Id="rId3626" Type="http://schemas.openxmlformats.org/officeDocument/2006/relationships/customXml" Target="ink/ink1810.xml"/><Relationship Id="rId547" Type="http://schemas.openxmlformats.org/officeDocument/2006/relationships/customXml" Target="ink/ink271.xml"/><Relationship Id="rId961" Type="http://schemas.openxmlformats.org/officeDocument/2006/relationships/customXml" Target="ink/ink478.xml"/><Relationship Id="rId1591" Type="http://schemas.openxmlformats.org/officeDocument/2006/relationships/customXml" Target="ink/ink793.xml"/><Relationship Id="rId2228" Type="http://schemas.openxmlformats.org/officeDocument/2006/relationships/customXml" Target="ink/ink1111.xml"/><Relationship Id="rId2642" Type="http://schemas.openxmlformats.org/officeDocument/2006/relationships/customXml" Target="ink/ink1318.xml"/><Relationship Id="rId5798" Type="http://schemas.openxmlformats.org/officeDocument/2006/relationships/customXml" Target="ink/ink3446.xml"/><Relationship Id="rId6849" Type="http://schemas.openxmlformats.org/officeDocument/2006/relationships/customXml" Target="ink/ink4334.xml"/><Relationship Id="rId614" Type="http://schemas.openxmlformats.org/officeDocument/2006/relationships/image" Target="media/image304.emf"/><Relationship Id="rId1244" Type="http://schemas.openxmlformats.org/officeDocument/2006/relationships/image" Target="media/image619.emf"/><Relationship Id="rId5865" Type="http://schemas.openxmlformats.org/officeDocument/2006/relationships/customXml" Target="ink/ink3512.xml"/><Relationship Id="rId6916" Type="http://schemas.openxmlformats.org/officeDocument/2006/relationships/image" Target="media/image2534.emf"/><Relationship Id="rId1311" Type="http://schemas.openxmlformats.org/officeDocument/2006/relationships/customXml" Target="ink/ink653.xml"/><Relationship Id="rId4467" Type="http://schemas.openxmlformats.org/officeDocument/2006/relationships/image" Target="media/image2231.emf"/><Relationship Id="rId4881" Type="http://schemas.openxmlformats.org/officeDocument/2006/relationships/customXml" Target="ink/ink2534.xml"/><Relationship Id="rId5518" Type="http://schemas.openxmlformats.org/officeDocument/2006/relationships/customXml" Target="ink/ink3168.xml"/><Relationship Id="rId3069" Type="http://schemas.openxmlformats.org/officeDocument/2006/relationships/image" Target="media/image1532.emf"/><Relationship Id="rId3483" Type="http://schemas.openxmlformats.org/officeDocument/2006/relationships/image" Target="media/image1739.emf"/><Relationship Id="rId4534" Type="http://schemas.openxmlformats.org/officeDocument/2006/relationships/customXml" Target="ink/ink2264.xml"/><Relationship Id="rId5932" Type="http://schemas.openxmlformats.org/officeDocument/2006/relationships/customXml" Target="ink/ink3578.xml"/><Relationship Id="rId2085" Type="http://schemas.openxmlformats.org/officeDocument/2006/relationships/image" Target="media/image1040.emf"/><Relationship Id="rId3136" Type="http://schemas.openxmlformats.org/officeDocument/2006/relationships/customXml" Target="ink/ink1565.xml"/><Relationship Id="rId471" Type="http://schemas.openxmlformats.org/officeDocument/2006/relationships/customXml" Target="ink/ink233.xml"/><Relationship Id="rId2152" Type="http://schemas.openxmlformats.org/officeDocument/2006/relationships/customXml" Target="ink/ink1073.xml"/><Relationship Id="rId3550" Type="http://schemas.openxmlformats.org/officeDocument/2006/relationships/customXml" Target="ink/ink1772.xml"/><Relationship Id="rId4601" Type="http://schemas.openxmlformats.org/officeDocument/2006/relationships/image" Target="media/image2298.emf"/><Relationship Id="rId7757" Type="http://schemas.openxmlformats.org/officeDocument/2006/relationships/customXml" Target="ink/ink4790.xml"/><Relationship Id="rId124" Type="http://schemas.openxmlformats.org/officeDocument/2006/relationships/image" Target="media/image59.emf"/><Relationship Id="rId3203" Type="http://schemas.openxmlformats.org/officeDocument/2006/relationships/image" Target="media/image1599.emf"/><Relationship Id="rId6359" Type="http://schemas.openxmlformats.org/officeDocument/2006/relationships/customXml" Target="ink/ink4005.xml"/><Relationship Id="rId6773" Type="http://schemas.openxmlformats.org/officeDocument/2006/relationships/customXml" Target="ink/ink4296.xml"/><Relationship Id="rId7824" Type="http://schemas.openxmlformats.org/officeDocument/2006/relationships/customXml" Target="ink/ink4841.xml"/><Relationship Id="rId2969" Type="http://schemas.openxmlformats.org/officeDocument/2006/relationships/image" Target="media/image1482.emf"/><Relationship Id="rId5375" Type="http://schemas.openxmlformats.org/officeDocument/2006/relationships/customXml" Target="ink/ink3025.xml"/><Relationship Id="rId6426" Type="http://schemas.openxmlformats.org/officeDocument/2006/relationships/customXml" Target="ink/ink4072.xml"/><Relationship Id="rId6840" Type="http://schemas.openxmlformats.org/officeDocument/2006/relationships/image" Target="media/image2496.emf"/><Relationship Id="rId1985" Type="http://schemas.openxmlformats.org/officeDocument/2006/relationships/image" Target="media/image990.emf"/><Relationship Id="rId4391" Type="http://schemas.openxmlformats.org/officeDocument/2006/relationships/image" Target="media/image2193.emf"/><Relationship Id="rId5028" Type="http://schemas.openxmlformats.org/officeDocument/2006/relationships/customXml" Target="ink/ink2679.xml"/><Relationship Id="rId5442" Type="http://schemas.openxmlformats.org/officeDocument/2006/relationships/customXml" Target="ink/ink3092.xml"/><Relationship Id="rId1638" Type="http://schemas.openxmlformats.org/officeDocument/2006/relationships/image" Target="media/image816.emf"/><Relationship Id="rId4044" Type="http://schemas.openxmlformats.org/officeDocument/2006/relationships/customXml" Target="ink/ink2019.xml"/><Relationship Id="rId3060" Type="http://schemas.openxmlformats.org/officeDocument/2006/relationships/customXml" Target="ink/ink1527.xml"/><Relationship Id="rId4111" Type="http://schemas.openxmlformats.org/officeDocument/2006/relationships/image" Target="media/image2053.emf"/><Relationship Id="rId7267" Type="http://schemas.openxmlformats.org/officeDocument/2006/relationships/customXml" Target="ink/ink4543.xml"/><Relationship Id="rId1705" Type="http://schemas.openxmlformats.org/officeDocument/2006/relationships/customXml" Target="ink/ink850.xml"/><Relationship Id="rId6283" Type="http://schemas.openxmlformats.org/officeDocument/2006/relationships/customXml" Target="ink/ink3929.xml"/><Relationship Id="rId7681" Type="http://schemas.openxmlformats.org/officeDocument/2006/relationships/customXml" Target="ink/ink4750.xml"/><Relationship Id="rId3877" Type="http://schemas.openxmlformats.org/officeDocument/2006/relationships/image" Target="media/image1936.emf"/><Relationship Id="rId4928" Type="http://schemas.openxmlformats.org/officeDocument/2006/relationships/customXml" Target="ink/ink2581.xml"/><Relationship Id="rId7334" Type="http://schemas.openxmlformats.org/officeDocument/2006/relationships/image" Target="media/image2743.emf"/><Relationship Id="rId798" Type="http://schemas.openxmlformats.org/officeDocument/2006/relationships/customXml" Target="ink/ink413.xml"/><Relationship Id="rId2479" Type="http://schemas.openxmlformats.org/officeDocument/2006/relationships/image" Target="media/image1237.emf"/><Relationship Id="rId2893" Type="http://schemas.openxmlformats.org/officeDocument/2006/relationships/image" Target="media/image1444.emf"/><Relationship Id="rId3944" Type="http://schemas.openxmlformats.org/officeDocument/2006/relationships/customXml" Target="ink/ink1969.xml"/><Relationship Id="rId6350" Type="http://schemas.openxmlformats.org/officeDocument/2006/relationships/customXml" Target="ink/ink3996.xml"/><Relationship Id="rId7401" Type="http://schemas.openxmlformats.org/officeDocument/2006/relationships/customXml" Target="ink/ink4610.xml"/><Relationship Id="rId865" Type="http://schemas.openxmlformats.org/officeDocument/2006/relationships/customXml" Target="ink/ink430.xml"/><Relationship Id="rId1495" Type="http://schemas.openxmlformats.org/officeDocument/2006/relationships/customXml" Target="ink/ink745.xml"/><Relationship Id="rId2546" Type="http://schemas.openxmlformats.org/officeDocument/2006/relationships/customXml" Target="ink/ink1270.xml"/><Relationship Id="rId2960" Type="http://schemas.openxmlformats.org/officeDocument/2006/relationships/customXml" Target="ink/ink1477.xml"/><Relationship Id="rId6003" Type="http://schemas.openxmlformats.org/officeDocument/2006/relationships/customXml" Target="ink/ink3649.xml"/><Relationship Id="rId518" Type="http://schemas.openxmlformats.org/officeDocument/2006/relationships/image" Target="media/image256.emf"/><Relationship Id="rId932" Type="http://schemas.openxmlformats.org/officeDocument/2006/relationships/image" Target="media/image463.emf"/><Relationship Id="rId1148" Type="http://schemas.openxmlformats.org/officeDocument/2006/relationships/image" Target="media/image571.emf"/><Relationship Id="rId1562" Type="http://schemas.openxmlformats.org/officeDocument/2006/relationships/image" Target="media/image778.emf"/><Relationship Id="rId2613" Type="http://schemas.openxmlformats.org/officeDocument/2006/relationships/image" Target="media/image1304.emf"/><Relationship Id="rId5769" Type="http://schemas.openxmlformats.org/officeDocument/2006/relationships/customXml" Target="ink/ink3417.xml"/><Relationship Id="rId8175" Type="http://schemas.openxmlformats.org/officeDocument/2006/relationships/image" Target="media/image3126.emf"/><Relationship Id="rId1215" Type="http://schemas.openxmlformats.org/officeDocument/2006/relationships/customXml" Target="ink/ink605.xml"/><Relationship Id="rId7191" Type="http://schemas.openxmlformats.org/officeDocument/2006/relationships/customXml" Target="ink/ink4505.xml"/><Relationship Id="rId3387" Type="http://schemas.openxmlformats.org/officeDocument/2006/relationships/image" Target="media/image1691.emf"/><Relationship Id="rId4785" Type="http://schemas.openxmlformats.org/officeDocument/2006/relationships/customXml" Target="ink/ink2438.xml"/><Relationship Id="rId5836" Type="http://schemas.openxmlformats.org/officeDocument/2006/relationships/customXml" Target="ink/ink3483.xml"/><Relationship Id="rId4438" Type="http://schemas.openxmlformats.org/officeDocument/2006/relationships/customXml" Target="ink/ink2216.xml"/><Relationship Id="rId4852" Type="http://schemas.openxmlformats.org/officeDocument/2006/relationships/customXml" Target="ink/ink2505.xml"/><Relationship Id="rId5903" Type="http://schemas.openxmlformats.org/officeDocument/2006/relationships/customXml" Target="ink/ink3550.xml"/><Relationship Id="rId3454" Type="http://schemas.openxmlformats.org/officeDocument/2006/relationships/customXml" Target="ink/ink1724.xml"/><Relationship Id="rId4505" Type="http://schemas.openxmlformats.org/officeDocument/2006/relationships/image" Target="media/image2250.emf"/><Relationship Id="rId375" Type="http://schemas.openxmlformats.org/officeDocument/2006/relationships/customXml" Target="ink/ink185.xml"/><Relationship Id="rId2056" Type="http://schemas.openxmlformats.org/officeDocument/2006/relationships/customXml" Target="ink/ink1025.xml"/><Relationship Id="rId2470" Type="http://schemas.openxmlformats.org/officeDocument/2006/relationships/customXml" Target="ink/ink1232.xml"/><Relationship Id="rId3107" Type="http://schemas.openxmlformats.org/officeDocument/2006/relationships/image" Target="media/image1551.emf"/><Relationship Id="rId3521" Type="http://schemas.openxmlformats.org/officeDocument/2006/relationships/image" Target="media/image1758.emf"/><Relationship Id="rId6677" Type="http://schemas.openxmlformats.org/officeDocument/2006/relationships/customXml" Target="ink/ink4248.xml"/><Relationship Id="rId7728" Type="http://schemas.openxmlformats.org/officeDocument/2006/relationships/image" Target="media/image2936.emf"/><Relationship Id="rId442" Type="http://schemas.openxmlformats.org/officeDocument/2006/relationships/image" Target="media/image218.emf"/><Relationship Id="rId1072" Type="http://schemas.openxmlformats.org/officeDocument/2006/relationships/image" Target="media/image533.emf"/><Relationship Id="rId2123" Type="http://schemas.openxmlformats.org/officeDocument/2006/relationships/image" Target="media/image1059.emf"/><Relationship Id="rId5279" Type="http://schemas.openxmlformats.org/officeDocument/2006/relationships/customXml" Target="ink/ink2929.xml"/><Relationship Id="rId5693" Type="http://schemas.openxmlformats.org/officeDocument/2006/relationships/customXml" Target="ink/ink3342.xml"/><Relationship Id="rId6744" Type="http://schemas.openxmlformats.org/officeDocument/2006/relationships/image" Target="media/image2448.emf"/><Relationship Id="rId4295" Type="http://schemas.openxmlformats.org/officeDocument/2006/relationships/image" Target="media/image2145.emf"/><Relationship Id="rId5346" Type="http://schemas.openxmlformats.org/officeDocument/2006/relationships/customXml" Target="ink/ink2996.xml"/><Relationship Id="rId1889" Type="http://schemas.openxmlformats.org/officeDocument/2006/relationships/customXml" Target="ink/ink942.xml"/><Relationship Id="rId4362" Type="http://schemas.openxmlformats.org/officeDocument/2006/relationships/customXml" Target="ink/ink2178.xml"/><Relationship Id="rId5760" Type="http://schemas.openxmlformats.org/officeDocument/2006/relationships/customXml" Target="ink/ink3408.xml"/><Relationship Id="rId6811" Type="http://schemas.openxmlformats.org/officeDocument/2006/relationships/customXml" Target="ink/ink4315.xml"/><Relationship Id="rId1956" Type="http://schemas.openxmlformats.org/officeDocument/2006/relationships/customXml" Target="ink/ink975.xml"/><Relationship Id="rId4015" Type="http://schemas.openxmlformats.org/officeDocument/2006/relationships/image" Target="media/image2005.emf"/><Relationship Id="rId5413" Type="http://schemas.openxmlformats.org/officeDocument/2006/relationships/customXml" Target="ink/ink3063.xml"/><Relationship Id="rId1609" Type="http://schemas.openxmlformats.org/officeDocument/2006/relationships/customXml" Target="ink/ink802.xml"/><Relationship Id="rId7585" Type="http://schemas.openxmlformats.org/officeDocument/2006/relationships/customXml" Target="ink/ink4702.xml"/><Relationship Id="rId3031" Type="http://schemas.openxmlformats.org/officeDocument/2006/relationships/image" Target="media/image1513.emf"/><Relationship Id="rId6187" Type="http://schemas.openxmlformats.org/officeDocument/2006/relationships/customXml" Target="ink/ink3833.xml"/><Relationship Id="rId7238" Type="http://schemas.openxmlformats.org/officeDocument/2006/relationships/image" Target="media/image2695.emf"/><Relationship Id="rId7652" Type="http://schemas.openxmlformats.org/officeDocument/2006/relationships/image" Target="media/image2902.emf"/><Relationship Id="rId2797" Type="http://schemas.openxmlformats.org/officeDocument/2006/relationships/image" Target="media/image1396.emf"/><Relationship Id="rId3848" Type="http://schemas.openxmlformats.org/officeDocument/2006/relationships/customXml" Target="ink/ink1921.xml"/><Relationship Id="rId6254" Type="http://schemas.openxmlformats.org/officeDocument/2006/relationships/customXml" Target="ink/ink3900.xml"/><Relationship Id="rId7305" Type="http://schemas.openxmlformats.org/officeDocument/2006/relationships/customXml" Target="ink/ink4562.xml"/><Relationship Id="rId769" Type="http://schemas.openxmlformats.org/officeDocument/2006/relationships/customXml" Target="ink/ink384.xml"/><Relationship Id="rId1399" Type="http://schemas.openxmlformats.org/officeDocument/2006/relationships/customXml" Target="ink/ink697.xml"/><Relationship Id="rId5270" Type="http://schemas.openxmlformats.org/officeDocument/2006/relationships/customXml" Target="ink/ink2920.xml"/><Relationship Id="rId6321" Type="http://schemas.openxmlformats.org/officeDocument/2006/relationships/customXml" Target="ink/ink3967.xml"/><Relationship Id="rId1466" Type="http://schemas.openxmlformats.org/officeDocument/2006/relationships/image" Target="media/image730.emf"/><Relationship Id="rId2864" Type="http://schemas.openxmlformats.org/officeDocument/2006/relationships/customXml" Target="ink/ink1429.xml"/><Relationship Id="rId3915" Type="http://schemas.openxmlformats.org/officeDocument/2006/relationships/image" Target="media/image1955.emf"/><Relationship Id="rId8079" Type="http://schemas.openxmlformats.org/officeDocument/2006/relationships/image" Target="media/image3077.emf"/><Relationship Id="rId836" Type="http://schemas.openxmlformats.org/officeDocument/2006/relationships/image" Target="media/image409.emf"/><Relationship Id="rId1119" Type="http://schemas.openxmlformats.org/officeDocument/2006/relationships/customXml" Target="ink/ink557.xml"/><Relationship Id="rId1880" Type="http://schemas.openxmlformats.org/officeDocument/2006/relationships/image" Target="media/image937.emf"/><Relationship Id="rId2517" Type="http://schemas.openxmlformats.org/officeDocument/2006/relationships/image" Target="media/image1256.emf"/><Relationship Id="rId2931" Type="http://schemas.openxmlformats.org/officeDocument/2006/relationships/image" Target="media/image1463.emf"/><Relationship Id="rId7095" Type="http://schemas.openxmlformats.org/officeDocument/2006/relationships/customXml" Target="ink/ink4457.xml"/><Relationship Id="rId8146" Type="http://schemas.openxmlformats.org/officeDocument/2006/relationships/customXml" Target="ink/ink5020.xml"/><Relationship Id="rId903" Type="http://schemas.openxmlformats.org/officeDocument/2006/relationships/customXml" Target="ink/ink449.xml"/><Relationship Id="rId1533" Type="http://schemas.openxmlformats.org/officeDocument/2006/relationships/customXml" Target="ink/ink764.xml"/><Relationship Id="rId4689" Type="http://schemas.openxmlformats.org/officeDocument/2006/relationships/customXml" Target="ink/ink2342.xml"/><Relationship Id="rId1600" Type="http://schemas.openxmlformats.org/officeDocument/2006/relationships/image" Target="media/image797.emf"/><Relationship Id="rId4756" Type="http://schemas.openxmlformats.org/officeDocument/2006/relationships/customXml" Target="ink/ink2409.xml"/><Relationship Id="rId5807" Type="http://schemas.openxmlformats.org/officeDocument/2006/relationships/customXml" Target="ink/ink3454.xml"/><Relationship Id="rId7162" Type="http://schemas.openxmlformats.org/officeDocument/2006/relationships/image" Target="media/image2657.emf"/><Relationship Id="rId3358" Type="http://schemas.openxmlformats.org/officeDocument/2006/relationships/customXml" Target="ink/ink1676.xml"/><Relationship Id="rId3772" Type="http://schemas.openxmlformats.org/officeDocument/2006/relationships/customXml" Target="ink/ink1883.xml"/><Relationship Id="rId4409" Type="http://schemas.openxmlformats.org/officeDocument/2006/relationships/image" Target="media/image2202.emf"/><Relationship Id="rId4823" Type="http://schemas.openxmlformats.org/officeDocument/2006/relationships/customXml" Target="ink/ink2476.xml"/><Relationship Id="rId7979" Type="http://schemas.openxmlformats.org/officeDocument/2006/relationships/image" Target="media/image3027.emf"/><Relationship Id="rId279" Type="http://schemas.openxmlformats.org/officeDocument/2006/relationships/customXml" Target="ink/ink137.xml"/><Relationship Id="rId693" Type="http://schemas.openxmlformats.org/officeDocument/2006/relationships/customXml" Target="ink/ink350.xml"/><Relationship Id="rId2374" Type="http://schemas.openxmlformats.org/officeDocument/2006/relationships/customXml" Target="ink/ink1184.xml"/><Relationship Id="rId3425" Type="http://schemas.openxmlformats.org/officeDocument/2006/relationships/image" Target="media/image1710.emf"/><Relationship Id="rId346" Type="http://schemas.openxmlformats.org/officeDocument/2006/relationships/image" Target="media/image170.emf"/><Relationship Id="rId760" Type="http://schemas.openxmlformats.org/officeDocument/2006/relationships/image" Target="media/image375.emf"/><Relationship Id="rId1390" Type="http://schemas.openxmlformats.org/officeDocument/2006/relationships/image" Target="media/image692.emf"/><Relationship Id="rId2027" Type="http://schemas.openxmlformats.org/officeDocument/2006/relationships/image" Target="media/image1011.emf"/><Relationship Id="rId2441" Type="http://schemas.openxmlformats.org/officeDocument/2006/relationships/image" Target="media/image1218.emf"/><Relationship Id="rId5597" Type="http://schemas.openxmlformats.org/officeDocument/2006/relationships/customXml" Target="ink/ink3247.xml"/><Relationship Id="rId6995" Type="http://schemas.openxmlformats.org/officeDocument/2006/relationships/customXml" Target="ink/ink4407.xml"/><Relationship Id="rId413" Type="http://schemas.openxmlformats.org/officeDocument/2006/relationships/customXml" Target="ink/ink204.xml"/><Relationship Id="rId1043" Type="http://schemas.openxmlformats.org/officeDocument/2006/relationships/customXml" Target="ink/ink519.xml"/><Relationship Id="rId4199" Type="http://schemas.openxmlformats.org/officeDocument/2006/relationships/image" Target="media/image2097.emf"/><Relationship Id="rId6648" Type="http://schemas.openxmlformats.org/officeDocument/2006/relationships/image" Target="media/image2400.emf"/><Relationship Id="rId8070" Type="http://schemas.openxmlformats.org/officeDocument/2006/relationships/customXml" Target="ink/ink4983.xml"/><Relationship Id="rId5664" Type="http://schemas.openxmlformats.org/officeDocument/2006/relationships/customXml" Target="ink/ink3313.xml"/><Relationship Id="rId6715" Type="http://schemas.openxmlformats.org/officeDocument/2006/relationships/customXml" Target="ink/ink4267.xml"/><Relationship Id="rId1110" Type="http://schemas.openxmlformats.org/officeDocument/2006/relationships/image" Target="media/image552.emf"/><Relationship Id="rId4266" Type="http://schemas.openxmlformats.org/officeDocument/2006/relationships/customXml" Target="ink/ink2130.xml"/><Relationship Id="rId4680" Type="http://schemas.openxmlformats.org/officeDocument/2006/relationships/customXml" Target="ink/ink2337.xml"/><Relationship Id="rId5317" Type="http://schemas.openxmlformats.org/officeDocument/2006/relationships/customXml" Target="ink/ink2967.xml"/><Relationship Id="rId5731" Type="http://schemas.openxmlformats.org/officeDocument/2006/relationships/customXml" Target="ink/ink3380.xml"/><Relationship Id="rId1927" Type="http://schemas.openxmlformats.org/officeDocument/2006/relationships/image" Target="media/image961.emf"/><Relationship Id="rId3282" Type="http://schemas.openxmlformats.org/officeDocument/2006/relationships/customXml" Target="ink/ink1638.xml"/><Relationship Id="rId4333" Type="http://schemas.openxmlformats.org/officeDocument/2006/relationships/image" Target="media/image2162.emf"/><Relationship Id="rId7489" Type="http://schemas.openxmlformats.org/officeDocument/2006/relationships/customXml" Target="ink/ink4654.xml"/><Relationship Id="rId4400" Type="http://schemas.openxmlformats.org/officeDocument/2006/relationships/customXml" Target="ink/ink2197.xml"/><Relationship Id="rId7556" Type="http://schemas.openxmlformats.org/officeDocument/2006/relationships/image" Target="media/image2854.emf"/><Relationship Id="rId270" Type="http://schemas.openxmlformats.org/officeDocument/2006/relationships/image" Target="media/image132.emf"/><Relationship Id="rId3002" Type="http://schemas.openxmlformats.org/officeDocument/2006/relationships/customXml" Target="ink/ink1498.xml"/><Relationship Id="rId6158" Type="http://schemas.openxmlformats.org/officeDocument/2006/relationships/customXml" Target="ink/ink3804.xml"/><Relationship Id="rId6572" Type="http://schemas.openxmlformats.org/officeDocument/2006/relationships/image" Target="media/image2362.emf"/><Relationship Id="rId7209" Type="http://schemas.openxmlformats.org/officeDocument/2006/relationships/customXml" Target="ink/ink4514.xml"/><Relationship Id="rId7970" Type="http://schemas.openxmlformats.org/officeDocument/2006/relationships/customXml" Target="ink/ink4933.xml"/><Relationship Id="rId5174" Type="http://schemas.openxmlformats.org/officeDocument/2006/relationships/customXml" Target="ink/ink2824.xml"/><Relationship Id="rId6225" Type="http://schemas.openxmlformats.org/officeDocument/2006/relationships/customXml" Target="ink/ink3871.xml"/><Relationship Id="rId7623" Type="http://schemas.openxmlformats.org/officeDocument/2006/relationships/customXml" Target="ink/ink4721.xml"/><Relationship Id="rId2768" Type="http://schemas.openxmlformats.org/officeDocument/2006/relationships/customXml" Target="ink/ink1381.xml"/><Relationship Id="rId3819" Type="http://schemas.openxmlformats.org/officeDocument/2006/relationships/image" Target="media/image1907.emf"/><Relationship Id="rId1784" Type="http://schemas.openxmlformats.org/officeDocument/2006/relationships/image" Target="media/image889.emf"/><Relationship Id="rId2835" Type="http://schemas.openxmlformats.org/officeDocument/2006/relationships/image" Target="media/image1415.emf"/><Relationship Id="rId4190" Type="http://schemas.openxmlformats.org/officeDocument/2006/relationships/customXml" Target="ink/ink2092.xml"/><Relationship Id="rId5241" Type="http://schemas.openxmlformats.org/officeDocument/2006/relationships/customXml" Target="ink/ink2891.xml"/><Relationship Id="rId76" Type="http://schemas.openxmlformats.org/officeDocument/2006/relationships/image" Target="media/image35.emf"/><Relationship Id="rId807" Type="http://schemas.openxmlformats.org/officeDocument/2006/relationships/image" Target="media/image380.emf"/><Relationship Id="rId1437" Type="http://schemas.openxmlformats.org/officeDocument/2006/relationships/customXml" Target="ink/ink716.xml"/><Relationship Id="rId1851" Type="http://schemas.openxmlformats.org/officeDocument/2006/relationships/customXml" Target="ink/ink923.xml"/><Relationship Id="rId2902" Type="http://schemas.openxmlformats.org/officeDocument/2006/relationships/customXml" Target="ink/ink1448.xml"/><Relationship Id="rId1504" Type="http://schemas.openxmlformats.org/officeDocument/2006/relationships/image" Target="media/image749.emf"/><Relationship Id="rId7066" Type="http://schemas.openxmlformats.org/officeDocument/2006/relationships/image" Target="media/image2609.emf"/><Relationship Id="rId7480" Type="http://schemas.openxmlformats.org/officeDocument/2006/relationships/image" Target="media/image2816.emf"/><Relationship Id="rId8117" Type="http://schemas.openxmlformats.org/officeDocument/2006/relationships/image" Target="media/image3097.emf"/><Relationship Id="rId3676" Type="http://schemas.openxmlformats.org/officeDocument/2006/relationships/customXml" Target="ink/ink1835.xml"/><Relationship Id="rId6082" Type="http://schemas.openxmlformats.org/officeDocument/2006/relationships/customXml" Target="ink/ink3728.xml"/><Relationship Id="rId7133" Type="http://schemas.openxmlformats.org/officeDocument/2006/relationships/customXml" Target="ink/ink4476.xml"/><Relationship Id="rId597" Type="http://schemas.openxmlformats.org/officeDocument/2006/relationships/customXml" Target="ink/ink296.xml"/><Relationship Id="rId2278" Type="http://schemas.openxmlformats.org/officeDocument/2006/relationships/customXml" Target="ink/ink1136.xml"/><Relationship Id="rId3329" Type="http://schemas.openxmlformats.org/officeDocument/2006/relationships/image" Target="media/image1662.emf"/><Relationship Id="rId4727" Type="http://schemas.openxmlformats.org/officeDocument/2006/relationships/customXml" Target="ink/ink2380.xml"/><Relationship Id="rId7200" Type="http://schemas.openxmlformats.org/officeDocument/2006/relationships/image" Target="media/image2676.emf"/><Relationship Id="rId1294" Type="http://schemas.openxmlformats.org/officeDocument/2006/relationships/image" Target="media/image644.emf"/><Relationship Id="rId2692" Type="http://schemas.openxmlformats.org/officeDocument/2006/relationships/customXml" Target="ink/ink1343.xml"/><Relationship Id="rId3743" Type="http://schemas.openxmlformats.org/officeDocument/2006/relationships/image" Target="media/image1869.emf"/><Relationship Id="rId6899" Type="http://schemas.openxmlformats.org/officeDocument/2006/relationships/customXml" Target="ink/ink4359.xml"/><Relationship Id="rId664" Type="http://schemas.openxmlformats.org/officeDocument/2006/relationships/image" Target="media/image329.emf"/><Relationship Id="rId2345" Type="http://schemas.openxmlformats.org/officeDocument/2006/relationships/image" Target="media/image1170.emf"/><Relationship Id="rId3810" Type="http://schemas.openxmlformats.org/officeDocument/2006/relationships/customXml" Target="ink/ink1902.xml"/><Relationship Id="rId6966" Type="http://schemas.openxmlformats.org/officeDocument/2006/relationships/image" Target="media/image2559.emf"/><Relationship Id="rId317" Type="http://schemas.openxmlformats.org/officeDocument/2006/relationships/customXml" Target="ink/ink156.xml"/><Relationship Id="rId731" Type="http://schemas.openxmlformats.org/officeDocument/2006/relationships/image" Target="media/image346.emf"/><Relationship Id="rId1361" Type="http://schemas.openxmlformats.org/officeDocument/2006/relationships/customXml" Target="ink/ink678.xml"/><Relationship Id="rId2412" Type="http://schemas.openxmlformats.org/officeDocument/2006/relationships/customXml" Target="ink/ink1203.xml"/><Relationship Id="rId5568" Type="http://schemas.openxmlformats.org/officeDocument/2006/relationships/customXml" Target="ink/ink3218.xml"/><Relationship Id="rId5982" Type="http://schemas.openxmlformats.org/officeDocument/2006/relationships/customXml" Target="ink/ink3628.xml"/><Relationship Id="rId6619" Type="http://schemas.openxmlformats.org/officeDocument/2006/relationships/customXml" Target="ink/ink4219.xml"/><Relationship Id="rId1014" Type="http://schemas.openxmlformats.org/officeDocument/2006/relationships/image" Target="media/image504.emf"/><Relationship Id="rId4584" Type="http://schemas.openxmlformats.org/officeDocument/2006/relationships/customXml" Target="ink/ink2289.xml"/><Relationship Id="rId5635" Type="http://schemas.openxmlformats.org/officeDocument/2006/relationships/customXml" Target="ink/ink3284.xml"/><Relationship Id="rId8041" Type="http://schemas.openxmlformats.org/officeDocument/2006/relationships/image" Target="media/image3058.emf"/><Relationship Id="rId3186" Type="http://schemas.openxmlformats.org/officeDocument/2006/relationships/customXml" Target="ink/ink1590.xml"/><Relationship Id="rId4237" Type="http://schemas.openxmlformats.org/officeDocument/2006/relationships/image" Target="media/image2116.emf"/><Relationship Id="rId4651" Type="http://schemas.openxmlformats.org/officeDocument/2006/relationships/image" Target="media/image2323.emf"/><Relationship Id="rId3253" Type="http://schemas.openxmlformats.org/officeDocument/2006/relationships/image" Target="media/image1624.emf"/><Relationship Id="rId4304" Type="http://schemas.openxmlformats.org/officeDocument/2006/relationships/customXml" Target="ink/ink2149.xml"/><Relationship Id="rId5702" Type="http://schemas.openxmlformats.org/officeDocument/2006/relationships/customXml" Target="ink/ink3351.xml"/><Relationship Id="rId174" Type="http://schemas.openxmlformats.org/officeDocument/2006/relationships/image" Target="media/image84.emf"/><Relationship Id="rId7874" Type="http://schemas.openxmlformats.org/officeDocument/2006/relationships/customXml" Target="ink/ink4880.xml"/><Relationship Id="rId241" Type="http://schemas.openxmlformats.org/officeDocument/2006/relationships/customXml" Target="ink/ink118.xml"/><Relationship Id="rId3320" Type="http://schemas.openxmlformats.org/officeDocument/2006/relationships/customXml" Target="ink/ink1657.xml"/><Relationship Id="rId5078" Type="http://schemas.openxmlformats.org/officeDocument/2006/relationships/customXml" Target="ink/ink2729.xml"/><Relationship Id="rId6476" Type="http://schemas.openxmlformats.org/officeDocument/2006/relationships/customXml" Target="ink/ink4122.xml"/><Relationship Id="rId6890" Type="http://schemas.openxmlformats.org/officeDocument/2006/relationships/image" Target="media/image2521.emf"/><Relationship Id="rId7527" Type="http://schemas.openxmlformats.org/officeDocument/2006/relationships/customXml" Target="ink/ink4673.xml"/><Relationship Id="rId7941" Type="http://schemas.openxmlformats.org/officeDocument/2006/relationships/image" Target="media/image3008.emf"/><Relationship Id="rId5492" Type="http://schemas.openxmlformats.org/officeDocument/2006/relationships/customXml" Target="ink/ink3142.xml"/><Relationship Id="rId6129" Type="http://schemas.openxmlformats.org/officeDocument/2006/relationships/customXml" Target="ink/ink3775.xml"/><Relationship Id="rId6543" Type="http://schemas.openxmlformats.org/officeDocument/2006/relationships/customXml" Target="ink/ink4181.xml"/><Relationship Id="rId1688" Type="http://schemas.openxmlformats.org/officeDocument/2006/relationships/image" Target="media/image841.emf"/><Relationship Id="rId2739" Type="http://schemas.openxmlformats.org/officeDocument/2006/relationships/image" Target="media/image1367.emf"/><Relationship Id="rId4094" Type="http://schemas.openxmlformats.org/officeDocument/2006/relationships/customXml" Target="ink/ink2044.xml"/><Relationship Id="rId5145" Type="http://schemas.openxmlformats.org/officeDocument/2006/relationships/customXml" Target="ink/ink2795.xml"/><Relationship Id="rId6610" Type="http://schemas.openxmlformats.org/officeDocument/2006/relationships/image" Target="media/image2381.emf"/><Relationship Id="rId1755" Type="http://schemas.openxmlformats.org/officeDocument/2006/relationships/customXml" Target="ink/ink875.xml"/><Relationship Id="rId4161" Type="http://schemas.openxmlformats.org/officeDocument/2006/relationships/image" Target="media/image2078.emf"/><Relationship Id="rId5212" Type="http://schemas.openxmlformats.org/officeDocument/2006/relationships/customXml" Target="ink/ink2862.xml"/><Relationship Id="rId1408" Type="http://schemas.openxmlformats.org/officeDocument/2006/relationships/image" Target="media/image701.emf"/><Relationship Id="rId2806" Type="http://schemas.openxmlformats.org/officeDocument/2006/relationships/customXml" Target="ink/ink1400.xml"/><Relationship Id="rId7384" Type="http://schemas.openxmlformats.org/officeDocument/2006/relationships/image" Target="media/image2768.emf"/><Relationship Id="rId47" Type="http://schemas.openxmlformats.org/officeDocument/2006/relationships/customXml" Target="ink/ink21.xml"/><Relationship Id="rId1822" Type="http://schemas.openxmlformats.org/officeDocument/2006/relationships/image" Target="media/image908.emf"/><Relationship Id="rId4978" Type="http://schemas.openxmlformats.org/officeDocument/2006/relationships/customXml" Target="ink/ink2630.xml"/><Relationship Id="rId7037" Type="http://schemas.openxmlformats.org/officeDocument/2006/relationships/customXml" Target="ink/ink4428.xml"/><Relationship Id="rId3994" Type="http://schemas.openxmlformats.org/officeDocument/2006/relationships/customXml" Target="ink/ink1994.xml"/><Relationship Id="rId6053" Type="http://schemas.openxmlformats.org/officeDocument/2006/relationships/customXml" Target="ink/ink3699.xml"/><Relationship Id="rId7451" Type="http://schemas.openxmlformats.org/officeDocument/2006/relationships/customXml" Target="ink/ink4635.xml"/><Relationship Id="rId2596" Type="http://schemas.openxmlformats.org/officeDocument/2006/relationships/customXml" Target="ink/ink1295.xml"/><Relationship Id="rId3647" Type="http://schemas.openxmlformats.org/officeDocument/2006/relationships/image" Target="media/image1821.emf"/><Relationship Id="rId7104" Type="http://schemas.openxmlformats.org/officeDocument/2006/relationships/image" Target="media/image2628.emf"/><Relationship Id="rId568" Type="http://schemas.openxmlformats.org/officeDocument/2006/relationships/image" Target="media/image281.emf"/><Relationship Id="rId982" Type="http://schemas.openxmlformats.org/officeDocument/2006/relationships/image" Target="media/image488.emf"/><Relationship Id="rId1198" Type="http://schemas.openxmlformats.org/officeDocument/2006/relationships/image" Target="media/image596.emf"/><Relationship Id="rId2249" Type="http://schemas.openxmlformats.org/officeDocument/2006/relationships/image" Target="media/image1122.emf"/><Relationship Id="rId2663" Type="http://schemas.openxmlformats.org/officeDocument/2006/relationships/image" Target="media/image1329.emf"/><Relationship Id="rId3714" Type="http://schemas.openxmlformats.org/officeDocument/2006/relationships/customXml" Target="ink/ink1854.xml"/><Relationship Id="rId6120" Type="http://schemas.openxmlformats.org/officeDocument/2006/relationships/customXml" Target="ink/ink3766.xml"/><Relationship Id="rId635" Type="http://schemas.openxmlformats.org/officeDocument/2006/relationships/customXml" Target="ink/ink315.xml"/><Relationship Id="rId1265" Type="http://schemas.openxmlformats.org/officeDocument/2006/relationships/customXml" Target="ink/ink630.xml"/><Relationship Id="rId2316" Type="http://schemas.openxmlformats.org/officeDocument/2006/relationships/customXml" Target="ink/ink1155.xml"/><Relationship Id="rId2730" Type="http://schemas.openxmlformats.org/officeDocument/2006/relationships/customXml" Target="ink/ink1362.xml"/><Relationship Id="rId5886" Type="http://schemas.openxmlformats.org/officeDocument/2006/relationships/customXml" Target="ink/ink3533.xml"/><Relationship Id="rId702" Type="http://schemas.openxmlformats.org/officeDocument/2006/relationships/customXml" Target="ink/ink359.xml"/><Relationship Id="rId1332" Type="http://schemas.openxmlformats.org/officeDocument/2006/relationships/image" Target="media/image663.emf"/><Relationship Id="rId4488" Type="http://schemas.openxmlformats.org/officeDocument/2006/relationships/customXml" Target="ink/ink2241.xml"/><Relationship Id="rId5539" Type="http://schemas.openxmlformats.org/officeDocument/2006/relationships/customXml" Target="ink/ink3189.xml"/><Relationship Id="rId6937" Type="http://schemas.openxmlformats.org/officeDocument/2006/relationships/customXml" Target="ink/ink4378.xml"/><Relationship Id="rId5953" Type="http://schemas.openxmlformats.org/officeDocument/2006/relationships/customXml" Target="ink/ink3599.xml"/><Relationship Id="rId8012" Type="http://schemas.openxmlformats.org/officeDocument/2006/relationships/customXml" Target="ink/ink4954.xml"/><Relationship Id="rId3157" Type="http://schemas.openxmlformats.org/officeDocument/2006/relationships/image" Target="media/image1576.emf"/><Relationship Id="rId4555" Type="http://schemas.openxmlformats.org/officeDocument/2006/relationships/image" Target="media/image2275.emf"/><Relationship Id="rId5606" Type="http://schemas.openxmlformats.org/officeDocument/2006/relationships/customXml" Target="ink/ink3256.xml"/><Relationship Id="rId3571" Type="http://schemas.openxmlformats.org/officeDocument/2006/relationships/image" Target="media/image1783.emf"/><Relationship Id="rId4208" Type="http://schemas.openxmlformats.org/officeDocument/2006/relationships/customXml" Target="ink/ink2101.xml"/><Relationship Id="rId4622" Type="http://schemas.openxmlformats.org/officeDocument/2006/relationships/customXml" Target="ink/ink2308.xml"/><Relationship Id="rId7778" Type="http://schemas.openxmlformats.org/officeDocument/2006/relationships/image" Target="media/image2960.emf"/><Relationship Id="rId492" Type="http://schemas.openxmlformats.org/officeDocument/2006/relationships/image" Target="media/image243.emf"/><Relationship Id="rId2173" Type="http://schemas.openxmlformats.org/officeDocument/2006/relationships/image" Target="media/image1084.emf"/><Relationship Id="rId3224" Type="http://schemas.openxmlformats.org/officeDocument/2006/relationships/customXml" Target="ink/ink1609.xml"/><Relationship Id="rId6794" Type="http://schemas.openxmlformats.org/officeDocument/2006/relationships/image" Target="media/image2473.emf"/><Relationship Id="rId7845" Type="http://schemas.openxmlformats.org/officeDocument/2006/relationships/image" Target="media/image2976.emf"/><Relationship Id="rId145" Type="http://schemas.openxmlformats.org/officeDocument/2006/relationships/customXml" Target="ink/ink70.xml"/><Relationship Id="rId2240" Type="http://schemas.openxmlformats.org/officeDocument/2006/relationships/customXml" Target="ink/ink1117.xml"/><Relationship Id="rId5396" Type="http://schemas.openxmlformats.org/officeDocument/2006/relationships/customXml" Target="ink/ink3046.xml"/><Relationship Id="rId6447" Type="http://schemas.openxmlformats.org/officeDocument/2006/relationships/customXml" Target="ink/ink4093.xml"/><Relationship Id="rId6861" Type="http://schemas.openxmlformats.org/officeDocument/2006/relationships/customXml" Target="ink/ink4340.xml"/><Relationship Id="rId212" Type="http://schemas.openxmlformats.org/officeDocument/2006/relationships/image" Target="media/image103.emf"/><Relationship Id="rId5049" Type="http://schemas.openxmlformats.org/officeDocument/2006/relationships/customXml" Target="ink/ink2700.xml"/><Relationship Id="rId5463" Type="http://schemas.openxmlformats.org/officeDocument/2006/relationships/customXml" Target="ink/ink3113.xml"/><Relationship Id="rId6514" Type="http://schemas.openxmlformats.org/officeDocument/2006/relationships/customXml" Target="ink/ink4160.xml"/><Relationship Id="rId7912" Type="http://schemas.openxmlformats.org/officeDocument/2006/relationships/customXml" Target="ink/ink4904.xml"/><Relationship Id="rId4065" Type="http://schemas.openxmlformats.org/officeDocument/2006/relationships/image" Target="media/image2030.emf"/><Relationship Id="rId5116" Type="http://schemas.openxmlformats.org/officeDocument/2006/relationships/customXml" Target="ink/ink2766.xml"/><Relationship Id="rId1659" Type="http://schemas.openxmlformats.org/officeDocument/2006/relationships/customXml" Target="ink/ink827.xml"/><Relationship Id="rId3081" Type="http://schemas.openxmlformats.org/officeDocument/2006/relationships/image" Target="media/image1538.emf"/><Relationship Id="rId4132" Type="http://schemas.openxmlformats.org/officeDocument/2006/relationships/customXml" Target="ink/ink2063.xml"/><Relationship Id="rId5530" Type="http://schemas.openxmlformats.org/officeDocument/2006/relationships/customXml" Target="ink/ink3180.xml"/><Relationship Id="rId7288" Type="http://schemas.openxmlformats.org/officeDocument/2006/relationships/image" Target="media/image2720.emf"/><Relationship Id="rId1726" Type="http://schemas.openxmlformats.org/officeDocument/2006/relationships/image" Target="media/image860.emf"/><Relationship Id="rId18" Type="http://schemas.openxmlformats.org/officeDocument/2006/relationships/image" Target="media/image6.emf"/><Relationship Id="rId3898" Type="http://schemas.openxmlformats.org/officeDocument/2006/relationships/customXml" Target="ink/ink1946.xml"/><Relationship Id="rId4949" Type="http://schemas.openxmlformats.org/officeDocument/2006/relationships/customXml" Target="ink/ink2602.xml"/><Relationship Id="rId7355" Type="http://schemas.openxmlformats.org/officeDocument/2006/relationships/customXml" Target="ink/ink4587.xml"/><Relationship Id="rId3965" Type="http://schemas.openxmlformats.org/officeDocument/2006/relationships/image" Target="media/image1980.emf"/><Relationship Id="rId6371" Type="http://schemas.openxmlformats.org/officeDocument/2006/relationships/customXml" Target="ink/ink4017.xml"/><Relationship Id="rId7008" Type="http://schemas.openxmlformats.org/officeDocument/2006/relationships/image" Target="media/image2580.emf"/><Relationship Id="rId7422" Type="http://schemas.openxmlformats.org/officeDocument/2006/relationships/image" Target="media/image2787.emf"/><Relationship Id="rId886" Type="http://schemas.openxmlformats.org/officeDocument/2006/relationships/image" Target="media/image440.emf"/><Relationship Id="rId2567" Type="http://schemas.openxmlformats.org/officeDocument/2006/relationships/image" Target="media/image1281.emf"/><Relationship Id="rId3618" Type="http://schemas.openxmlformats.org/officeDocument/2006/relationships/customXml" Target="ink/ink1806.xml"/><Relationship Id="rId6024" Type="http://schemas.openxmlformats.org/officeDocument/2006/relationships/customXml" Target="ink/ink3670.xml"/><Relationship Id="rId2" Type="http://schemas.openxmlformats.org/officeDocument/2006/relationships/styles" Target="styles.xml"/><Relationship Id="rId539" Type="http://schemas.openxmlformats.org/officeDocument/2006/relationships/customXml" Target="ink/ink267.xml"/><Relationship Id="rId1169" Type="http://schemas.openxmlformats.org/officeDocument/2006/relationships/customXml" Target="ink/ink582.xml"/><Relationship Id="rId1583" Type="http://schemas.openxmlformats.org/officeDocument/2006/relationships/customXml" Target="ink/ink789.xml"/><Relationship Id="rId2981" Type="http://schemas.openxmlformats.org/officeDocument/2006/relationships/image" Target="media/image1488.emf"/><Relationship Id="rId5040" Type="http://schemas.openxmlformats.org/officeDocument/2006/relationships/customXml" Target="ink/ink2691.xml"/><Relationship Id="rId8196" Type="http://schemas.openxmlformats.org/officeDocument/2006/relationships/customXml" Target="ink/ink5045.xml"/><Relationship Id="rId953" Type="http://schemas.openxmlformats.org/officeDocument/2006/relationships/customXml" Target="ink/ink474.xml"/><Relationship Id="rId1236" Type="http://schemas.openxmlformats.org/officeDocument/2006/relationships/image" Target="media/image615.emf"/><Relationship Id="rId2634" Type="http://schemas.openxmlformats.org/officeDocument/2006/relationships/customXml" Target="ink/ink1314.xml"/><Relationship Id="rId606" Type="http://schemas.openxmlformats.org/officeDocument/2006/relationships/image" Target="media/image300.emf"/><Relationship Id="rId1650" Type="http://schemas.openxmlformats.org/officeDocument/2006/relationships/image" Target="media/image822.emf"/><Relationship Id="rId2701" Type="http://schemas.openxmlformats.org/officeDocument/2006/relationships/image" Target="media/image1348.emf"/><Relationship Id="rId5857" Type="http://schemas.openxmlformats.org/officeDocument/2006/relationships/customXml" Target="ink/ink3504.xml"/><Relationship Id="rId6908" Type="http://schemas.openxmlformats.org/officeDocument/2006/relationships/image" Target="media/image2530.emf"/><Relationship Id="rId1303" Type="http://schemas.openxmlformats.org/officeDocument/2006/relationships/customXml" Target="ink/ink649.xml"/><Relationship Id="rId4459" Type="http://schemas.openxmlformats.org/officeDocument/2006/relationships/image" Target="media/image2227.emf"/><Relationship Id="rId4873" Type="http://schemas.openxmlformats.org/officeDocument/2006/relationships/customXml" Target="ink/ink2526.xml"/><Relationship Id="rId5924" Type="http://schemas.openxmlformats.org/officeDocument/2006/relationships/customXml" Target="ink/ink3570.xml"/><Relationship Id="rId3475" Type="http://schemas.openxmlformats.org/officeDocument/2006/relationships/image" Target="media/image1735.emf"/><Relationship Id="rId4526" Type="http://schemas.openxmlformats.org/officeDocument/2006/relationships/customXml" Target="ink/ink2260.xml"/><Relationship Id="rId4940" Type="http://schemas.openxmlformats.org/officeDocument/2006/relationships/customXml" Target="ink/ink2593.xml"/><Relationship Id="rId396" Type="http://schemas.openxmlformats.org/officeDocument/2006/relationships/image" Target="media/image195.emf"/><Relationship Id="rId2077" Type="http://schemas.openxmlformats.org/officeDocument/2006/relationships/image" Target="media/image1036.emf"/><Relationship Id="rId2491" Type="http://schemas.openxmlformats.org/officeDocument/2006/relationships/image" Target="media/image1243.emf"/><Relationship Id="rId3128" Type="http://schemas.openxmlformats.org/officeDocument/2006/relationships/customXml" Target="ink/ink1561.xml"/><Relationship Id="rId3542" Type="http://schemas.openxmlformats.org/officeDocument/2006/relationships/customXml" Target="ink/ink1768.xml"/><Relationship Id="rId6698" Type="http://schemas.openxmlformats.org/officeDocument/2006/relationships/image" Target="media/image2425.emf"/><Relationship Id="rId7749" Type="http://schemas.openxmlformats.org/officeDocument/2006/relationships/customXml" Target="ink/ink4784.xml"/><Relationship Id="rId463" Type="http://schemas.openxmlformats.org/officeDocument/2006/relationships/customXml" Target="ink/ink229.xml"/><Relationship Id="rId1093" Type="http://schemas.openxmlformats.org/officeDocument/2006/relationships/customXml" Target="ink/ink544.xml"/><Relationship Id="rId2144" Type="http://schemas.openxmlformats.org/officeDocument/2006/relationships/customXml" Target="ink/ink1069.xml"/><Relationship Id="rId116" Type="http://schemas.openxmlformats.org/officeDocument/2006/relationships/image" Target="media/image55.emf"/><Relationship Id="rId530" Type="http://schemas.openxmlformats.org/officeDocument/2006/relationships/image" Target="media/image262.emf"/><Relationship Id="rId1160" Type="http://schemas.openxmlformats.org/officeDocument/2006/relationships/image" Target="media/image577.emf"/><Relationship Id="rId2211" Type="http://schemas.openxmlformats.org/officeDocument/2006/relationships/image" Target="media/image1103.emf"/><Relationship Id="rId5367" Type="http://schemas.openxmlformats.org/officeDocument/2006/relationships/customXml" Target="ink/ink3017.xml"/><Relationship Id="rId6765" Type="http://schemas.openxmlformats.org/officeDocument/2006/relationships/customXml" Target="ink/ink4292.xml"/><Relationship Id="rId7816" Type="http://schemas.openxmlformats.org/officeDocument/2006/relationships/customXml" Target="ink/ink4833.xml"/><Relationship Id="rId5781" Type="http://schemas.openxmlformats.org/officeDocument/2006/relationships/customXml" Target="ink/ink3429.xml"/><Relationship Id="rId6418" Type="http://schemas.openxmlformats.org/officeDocument/2006/relationships/customXml" Target="ink/ink4064.xml"/><Relationship Id="rId6832" Type="http://schemas.openxmlformats.org/officeDocument/2006/relationships/image" Target="media/image2492.emf"/><Relationship Id="rId1977" Type="http://schemas.openxmlformats.org/officeDocument/2006/relationships/image" Target="media/image986.emf"/><Relationship Id="rId4383" Type="http://schemas.openxmlformats.org/officeDocument/2006/relationships/image" Target="media/image2189.emf"/><Relationship Id="rId5434" Type="http://schemas.openxmlformats.org/officeDocument/2006/relationships/customXml" Target="ink/ink3084.xml"/><Relationship Id="rId4036" Type="http://schemas.openxmlformats.org/officeDocument/2006/relationships/customXml" Target="ink/ink2015.xml"/><Relationship Id="rId4450" Type="http://schemas.openxmlformats.org/officeDocument/2006/relationships/customXml" Target="ink/ink2222.xml"/><Relationship Id="rId5501" Type="http://schemas.openxmlformats.org/officeDocument/2006/relationships/customXml" Target="ink/ink3151.xml"/><Relationship Id="rId3052" Type="http://schemas.openxmlformats.org/officeDocument/2006/relationships/customXml" Target="ink/ink1523.xml"/><Relationship Id="rId4103" Type="http://schemas.openxmlformats.org/officeDocument/2006/relationships/image" Target="media/image2049.emf"/><Relationship Id="rId7259" Type="http://schemas.openxmlformats.org/officeDocument/2006/relationships/customXml" Target="ink/ink4539.xml"/><Relationship Id="rId7673" Type="http://schemas.openxmlformats.org/officeDocument/2006/relationships/customXml" Target="ink/ink4746.xml"/><Relationship Id="rId6275" Type="http://schemas.openxmlformats.org/officeDocument/2006/relationships/customXml" Target="ink/ink3921.xml"/><Relationship Id="rId7326" Type="http://schemas.openxmlformats.org/officeDocument/2006/relationships/image" Target="media/image2739.emf"/><Relationship Id="rId3869" Type="http://schemas.openxmlformats.org/officeDocument/2006/relationships/image" Target="media/image1932.emf"/><Relationship Id="rId5291" Type="http://schemas.openxmlformats.org/officeDocument/2006/relationships/customXml" Target="ink/ink2941.xml"/><Relationship Id="rId6342" Type="http://schemas.openxmlformats.org/officeDocument/2006/relationships/customXml" Target="ink/ink3988.xml"/><Relationship Id="rId7740" Type="http://schemas.openxmlformats.org/officeDocument/2006/relationships/image" Target="media/image2946.emf"/><Relationship Id="rId2885" Type="http://schemas.openxmlformats.org/officeDocument/2006/relationships/image" Target="media/image1440.emf"/><Relationship Id="rId3936" Type="http://schemas.openxmlformats.org/officeDocument/2006/relationships/customXml" Target="ink/ink1965.xml"/><Relationship Id="rId857" Type="http://schemas.openxmlformats.org/officeDocument/2006/relationships/customXml" Target="ink/ink426.xml"/><Relationship Id="rId1487" Type="http://schemas.openxmlformats.org/officeDocument/2006/relationships/customXml" Target="ink/ink741.xml"/><Relationship Id="rId2538" Type="http://schemas.openxmlformats.org/officeDocument/2006/relationships/customXml" Target="ink/ink1266.xml"/><Relationship Id="rId2952" Type="http://schemas.openxmlformats.org/officeDocument/2006/relationships/customXml" Target="ink/ink1473.xml"/><Relationship Id="rId924" Type="http://schemas.openxmlformats.org/officeDocument/2006/relationships/image" Target="media/image459.emf"/><Relationship Id="rId1554" Type="http://schemas.openxmlformats.org/officeDocument/2006/relationships/image" Target="media/image774.emf"/><Relationship Id="rId2605" Type="http://schemas.openxmlformats.org/officeDocument/2006/relationships/image" Target="media/image1300.emf"/><Relationship Id="rId5011" Type="http://schemas.openxmlformats.org/officeDocument/2006/relationships/customXml" Target="ink/ink2662.xml"/><Relationship Id="rId8167" Type="http://schemas.openxmlformats.org/officeDocument/2006/relationships/image" Target="media/image3122.emf"/><Relationship Id="rId1207" Type="http://schemas.openxmlformats.org/officeDocument/2006/relationships/customXml" Target="ink/ink601.xml"/><Relationship Id="rId1621" Type="http://schemas.openxmlformats.org/officeDocument/2006/relationships/customXml" Target="ink/ink808.xml"/><Relationship Id="rId4777" Type="http://schemas.openxmlformats.org/officeDocument/2006/relationships/customXml" Target="ink/ink2430.xml"/><Relationship Id="rId5828" Type="http://schemas.openxmlformats.org/officeDocument/2006/relationships/customXml" Target="ink/ink3475.xml"/><Relationship Id="rId7183" Type="http://schemas.openxmlformats.org/officeDocument/2006/relationships/customXml" Target="ink/ink4501.xml"/><Relationship Id="rId3379" Type="http://schemas.openxmlformats.org/officeDocument/2006/relationships/image" Target="media/image1687.emf"/><Relationship Id="rId3793" Type="http://schemas.openxmlformats.org/officeDocument/2006/relationships/image" Target="media/image1894.emf"/><Relationship Id="rId7250" Type="http://schemas.openxmlformats.org/officeDocument/2006/relationships/image" Target="media/image2701.emf"/><Relationship Id="rId2395" Type="http://schemas.openxmlformats.org/officeDocument/2006/relationships/image" Target="media/image1195.emf"/><Relationship Id="rId3446" Type="http://schemas.openxmlformats.org/officeDocument/2006/relationships/customXml" Target="ink/ink1720.xml"/><Relationship Id="rId4844" Type="http://schemas.openxmlformats.org/officeDocument/2006/relationships/customXml" Target="ink/ink2497.xml"/><Relationship Id="rId367" Type="http://schemas.openxmlformats.org/officeDocument/2006/relationships/customXml" Target="ink/ink181.xml"/><Relationship Id="rId2048" Type="http://schemas.openxmlformats.org/officeDocument/2006/relationships/customXml" Target="ink/ink1021.xml"/><Relationship Id="rId3860" Type="http://schemas.openxmlformats.org/officeDocument/2006/relationships/customXml" Target="ink/ink1927.xml"/><Relationship Id="rId4911" Type="http://schemas.openxmlformats.org/officeDocument/2006/relationships/customXml" Target="ink/ink2564.xml"/><Relationship Id="rId781" Type="http://schemas.openxmlformats.org/officeDocument/2006/relationships/customXml" Target="ink/ink396.xml"/><Relationship Id="rId2462" Type="http://schemas.openxmlformats.org/officeDocument/2006/relationships/customXml" Target="ink/ink1228.xml"/><Relationship Id="rId3513" Type="http://schemas.openxmlformats.org/officeDocument/2006/relationships/image" Target="media/image1754.emf"/><Relationship Id="rId6669" Type="http://schemas.openxmlformats.org/officeDocument/2006/relationships/customXml" Target="ink/ink4244.xml"/><Relationship Id="rId8091" Type="http://schemas.openxmlformats.org/officeDocument/2006/relationships/image" Target="media/image3083.emf"/><Relationship Id="rId434" Type="http://schemas.openxmlformats.org/officeDocument/2006/relationships/image" Target="media/image214.emf"/><Relationship Id="rId1064" Type="http://schemas.openxmlformats.org/officeDocument/2006/relationships/image" Target="media/image529.emf"/><Relationship Id="rId2115" Type="http://schemas.openxmlformats.org/officeDocument/2006/relationships/image" Target="media/image1055.emf"/><Relationship Id="rId5685" Type="http://schemas.openxmlformats.org/officeDocument/2006/relationships/customXml" Target="ink/ink3334.xml"/><Relationship Id="rId6736" Type="http://schemas.openxmlformats.org/officeDocument/2006/relationships/image" Target="media/image2444.emf"/><Relationship Id="rId501" Type="http://schemas.openxmlformats.org/officeDocument/2006/relationships/customXml" Target="ink/ink248.xml"/><Relationship Id="rId1131" Type="http://schemas.openxmlformats.org/officeDocument/2006/relationships/customXml" Target="ink/ink563.xml"/><Relationship Id="rId4287" Type="http://schemas.openxmlformats.org/officeDocument/2006/relationships/image" Target="media/image2141.emf"/><Relationship Id="rId5338" Type="http://schemas.openxmlformats.org/officeDocument/2006/relationships/customXml" Target="ink/ink2988.xml"/><Relationship Id="rId5752" Type="http://schemas.openxmlformats.org/officeDocument/2006/relationships/customXml" Target="ink/ink3400.xml"/><Relationship Id="rId6803" Type="http://schemas.openxmlformats.org/officeDocument/2006/relationships/customXml" Target="ink/ink4311.xml"/><Relationship Id="rId4354" Type="http://schemas.openxmlformats.org/officeDocument/2006/relationships/customXml" Target="ink/ink2174.xml"/><Relationship Id="rId5405" Type="http://schemas.openxmlformats.org/officeDocument/2006/relationships/customXml" Target="ink/ink3055.xml"/><Relationship Id="rId1948" Type="http://schemas.openxmlformats.org/officeDocument/2006/relationships/customXml" Target="ink/ink971.xml"/><Relationship Id="rId3370" Type="http://schemas.openxmlformats.org/officeDocument/2006/relationships/customXml" Target="ink/ink1682.xml"/><Relationship Id="rId4007" Type="http://schemas.openxmlformats.org/officeDocument/2006/relationships/image" Target="media/image2001.emf"/><Relationship Id="rId4421" Type="http://schemas.openxmlformats.org/officeDocument/2006/relationships/image" Target="media/image2208.emf"/><Relationship Id="rId7577" Type="http://schemas.openxmlformats.org/officeDocument/2006/relationships/customXml" Target="ink/ink4698.xml"/><Relationship Id="rId291" Type="http://schemas.openxmlformats.org/officeDocument/2006/relationships/customXml" Target="ink/ink143.xml"/><Relationship Id="rId3023" Type="http://schemas.openxmlformats.org/officeDocument/2006/relationships/image" Target="media/image1509.emf"/><Relationship Id="rId6179" Type="http://schemas.openxmlformats.org/officeDocument/2006/relationships/customXml" Target="ink/ink3825.xml"/><Relationship Id="rId7991" Type="http://schemas.openxmlformats.org/officeDocument/2006/relationships/image" Target="media/image3033.emf"/><Relationship Id="rId5195" Type="http://schemas.openxmlformats.org/officeDocument/2006/relationships/customXml" Target="ink/ink2845.xml"/><Relationship Id="rId6593" Type="http://schemas.openxmlformats.org/officeDocument/2006/relationships/customXml" Target="ink/ink4206.xml"/><Relationship Id="rId7644" Type="http://schemas.openxmlformats.org/officeDocument/2006/relationships/image" Target="media/image2898.emf"/><Relationship Id="rId2789" Type="http://schemas.openxmlformats.org/officeDocument/2006/relationships/image" Target="media/image1392.emf"/><Relationship Id="rId6246" Type="http://schemas.openxmlformats.org/officeDocument/2006/relationships/customXml" Target="ink/ink3892.xml"/><Relationship Id="rId6660" Type="http://schemas.openxmlformats.org/officeDocument/2006/relationships/image" Target="media/image2406.emf"/><Relationship Id="rId7711" Type="http://schemas.openxmlformats.org/officeDocument/2006/relationships/customXml" Target="ink/ink4770.xml"/><Relationship Id="rId2856" Type="http://schemas.openxmlformats.org/officeDocument/2006/relationships/customXml" Target="ink/ink1425.xml"/><Relationship Id="rId3907" Type="http://schemas.openxmlformats.org/officeDocument/2006/relationships/image" Target="media/image1951.emf"/><Relationship Id="rId5262" Type="http://schemas.openxmlformats.org/officeDocument/2006/relationships/customXml" Target="ink/ink2912.xml"/><Relationship Id="rId6313" Type="http://schemas.openxmlformats.org/officeDocument/2006/relationships/customXml" Target="ink/ink3959.xml"/><Relationship Id="rId97" Type="http://schemas.openxmlformats.org/officeDocument/2006/relationships/customXml" Target="ink/ink46.xml"/><Relationship Id="rId828" Type="http://schemas.openxmlformats.org/officeDocument/2006/relationships/image" Target="media/image401.emf"/><Relationship Id="rId1458" Type="http://schemas.openxmlformats.org/officeDocument/2006/relationships/image" Target="media/image726.emf"/><Relationship Id="rId1872" Type="http://schemas.openxmlformats.org/officeDocument/2006/relationships/image" Target="media/image933.emf"/><Relationship Id="rId2509" Type="http://schemas.openxmlformats.org/officeDocument/2006/relationships/image" Target="media/image1252.emf"/><Relationship Id="rId1525" Type="http://schemas.openxmlformats.org/officeDocument/2006/relationships/customXml" Target="ink/ink760.xml"/><Relationship Id="rId2923" Type="http://schemas.openxmlformats.org/officeDocument/2006/relationships/image" Target="media/image1459.emf"/><Relationship Id="rId7087" Type="http://schemas.openxmlformats.org/officeDocument/2006/relationships/customXml" Target="ink/ink4453.xml"/><Relationship Id="rId8138" Type="http://schemas.openxmlformats.org/officeDocument/2006/relationships/customXml" Target="ink/ink5016.xml"/><Relationship Id="rId7154" Type="http://schemas.openxmlformats.org/officeDocument/2006/relationships/image" Target="media/image2653.emf"/><Relationship Id="rId2299" Type="http://schemas.openxmlformats.org/officeDocument/2006/relationships/image" Target="media/image1147.emf"/><Relationship Id="rId3697" Type="http://schemas.openxmlformats.org/officeDocument/2006/relationships/image" Target="media/image1846.emf"/><Relationship Id="rId4748" Type="http://schemas.openxmlformats.org/officeDocument/2006/relationships/customXml" Target="ink/ink2401.xml"/><Relationship Id="rId3764" Type="http://schemas.openxmlformats.org/officeDocument/2006/relationships/customXml" Target="ink/ink1879.xml"/><Relationship Id="rId4815" Type="http://schemas.openxmlformats.org/officeDocument/2006/relationships/customXml" Target="ink/ink2468.xml"/><Relationship Id="rId6170" Type="http://schemas.openxmlformats.org/officeDocument/2006/relationships/customXml" Target="ink/ink3816.xml"/><Relationship Id="rId7221" Type="http://schemas.openxmlformats.org/officeDocument/2006/relationships/customXml" Target="ink/ink4520.xml"/><Relationship Id="rId685" Type="http://schemas.openxmlformats.org/officeDocument/2006/relationships/customXml" Target="ink/ink342.xml"/><Relationship Id="rId2366" Type="http://schemas.openxmlformats.org/officeDocument/2006/relationships/customXml" Target="ink/ink1180.xml"/><Relationship Id="rId2780" Type="http://schemas.openxmlformats.org/officeDocument/2006/relationships/customXml" Target="ink/ink1387.xml"/><Relationship Id="rId3417" Type="http://schemas.openxmlformats.org/officeDocument/2006/relationships/image" Target="media/image1706.emf"/><Relationship Id="rId3831" Type="http://schemas.openxmlformats.org/officeDocument/2006/relationships/image" Target="media/image1913.emf"/><Relationship Id="rId6987" Type="http://schemas.openxmlformats.org/officeDocument/2006/relationships/customXml" Target="ink/ink4403.xml"/><Relationship Id="rId338" Type="http://schemas.openxmlformats.org/officeDocument/2006/relationships/image" Target="media/image166.emf"/><Relationship Id="rId752" Type="http://schemas.openxmlformats.org/officeDocument/2006/relationships/image" Target="media/image367.emf"/><Relationship Id="rId1382" Type="http://schemas.openxmlformats.org/officeDocument/2006/relationships/image" Target="media/image688.emf"/><Relationship Id="rId2019" Type="http://schemas.openxmlformats.org/officeDocument/2006/relationships/image" Target="media/image1007.emf"/><Relationship Id="rId2433" Type="http://schemas.openxmlformats.org/officeDocument/2006/relationships/image" Target="media/image1214.emf"/><Relationship Id="rId5589" Type="http://schemas.openxmlformats.org/officeDocument/2006/relationships/customXml" Target="ink/ink3239.xml"/><Relationship Id="rId405" Type="http://schemas.openxmlformats.org/officeDocument/2006/relationships/customXml" Target="ink/ink200.xml"/><Relationship Id="rId1035" Type="http://schemas.openxmlformats.org/officeDocument/2006/relationships/customXml" Target="ink/ink515.xml"/><Relationship Id="rId2500" Type="http://schemas.openxmlformats.org/officeDocument/2006/relationships/customXml" Target="ink/ink1247.xml"/><Relationship Id="rId5656" Type="http://schemas.openxmlformats.org/officeDocument/2006/relationships/customXml" Target="ink/ink3305.xml"/><Relationship Id="rId8062" Type="http://schemas.openxmlformats.org/officeDocument/2006/relationships/customXml" Target="ink/ink4979.xml"/><Relationship Id="rId1102" Type="http://schemas.openxmlformats.org/officeDocument/2006/relationships/image" Target="media/image548.emf"/><Relationship Id="rId4258" Type="http://schemas.openxmlformats.org/officeDocument/2006/relationships/customXml" Target="ink/ink2126.xml"/><Relationship Id="rId5309" Type="http://schemas.openxmlformats.org/officeDocument/2006/relationships/customXml" Target="ink/ink2959.xml"/><Relationship Id="rId6707" Type="http://schemas.openxmlformats.org/officeDocument/2006/relationships/customXml" Target="ink/ink4263.xml"/><Relationship Id="rId3274" Type="http://schemas.openxmlformats.org/officeDocument/2006/relationships/customXml" Target="ink/ink1634.xml"/><Relationship Id="rId4672" Type="http://schemas.openxmlformats.org/officeDocument/2006/relationships/customXml" Target="ink/ink2333.xml"/><Relationship Id="rId5723" Type="http://schemas.openxmlformats.org/officeDocument/2006/relationships/customXml" Target="ink/ink3372.xml"/><Relationship Id="rId195" Type="http://schemas.openxmlformats.org/officeDocument/2006/relationships/customXml" Target="ink/ink95.xml"/><Relationship Id="rId1919" Type="http://schemas.openxmlformats.org/officeDocument/2006/relationships/image" Target="media/image957.emf"/><Relationship Id="rId4325" Type="http://schemas.openxmlformats.org/officeDocument/2006/relationships/image" Target="media/image2154.emf"/><Relationship Id="rId7895" Type="http://schemas.openxmlformats.org/officeDocument/2006/relationships/image" Target="media/image2985.emf"/><Relationship Id="rId2290" Type="http://schemas.openxmlformats.org/officeDocument/2006/relationships/customXml" Target="ink/ink1142.xml"/><Relationship Id="rId3341" Type="http://schemas.openxmlformats.org/officeDocument/2006/relationships/image" Target="media/image1668.emf"/><Relationship Id="rId6497" Type="http://schemas.openxmlformats.org/officeDocument/2006/relationships/customXml" Target="ink/ink4143.xml"/><Relationship Id="rId7548" Type="http://schemas.openxmlformats.org/officeDocument/2006/relationships/image" Target="media/image2850.emf"/><Relationship Id="rId7962" Type="http://schemas.openxmlformats.org/officeDocument/2006/relationships/customXml" Target="ink/ink4929.xml"/><Relationship Id="rId262" Type="http://schemas.openxmlformats.org/officeDocument/2006/relationships/image" Target="media/image128.emf"/><Relationship Id="rId5099" Type="http://schemas.openxmlformats.org/officeDocument/2006/relationships/customXml" Target="ink/ink2749.xml"/><Relationship Id="rId6564" Type="http://schemas.openxmlformats.org/officeDocument/2006/relationships/image" Target="media/image2358.emf"/><Relationship Id="rId7615" Type="http://schemas.openxmlformats.org/officeDocument/2006/relationships/customXml" Target="ink/ink4717.xml"/><Relationship Id="rId2010" Type="http://schemas.openxmlformats.org/officeDocument/2006/relationships/customXml" Target="ink/ink1002.xml"/><Relationship Id="rId5166" Type="http://schemas.openxmlformats.org/officeDocument/2006/relationships/customXml" Target="ink/ink2816.xml"/><Relationship Id="rId5580" Type="http://schemas.openxmlformats.org/officeDocument/2006/relationships/customXml" Target="ink/ink3230.xml"/><Relationship Id="rId6217" Type="http://schemas.openxmlformats.org/officeDocument/2006/relationships/customXml" Target="ink/ink3863.xml"/><Relationship Id="rId6631" Type="http://schemas.openxmlformats.org/officeDocument/2006/relationships/customXml" Target="ink/ink4225.xml"/><Relationship Id="rId4182" Type="http://schemas.openxmlformats.org/officeDocument/2006/relationships/customXml" Target="ink/ink2088.xml"/><Relationship Id="rId5233" Type="http://schemas.openxmlformats.org/officeDocument/2006/relationships/customXml" Target="ink/ink2883.xml"/><Relationship Id="rId1776" Type="http://schemas.openxmlformats.org/officeDocument/2006/relationships/image" Target="media/image885.emf"/><Relationship Id="rId2827" Type="http://schemas.openxmlformats.org/officeDocument/2006/relationships/image" Target="media/image1411.emf"/><Relationship Id="rId68" Type="http://schemas.openxmlformats.org/officeDocument/2006/relationships/image" Target="media/image31.emf"/><Relationship Id="rId1429" Type="http://schemas.openxmlformats.org/officeDocument/2006/relationships/customXml" Target="ink/ink712.xml"/><Relationship Id="rId1843" Type="http://schemas.openxmlformats.org/officeDocument/2006/relationships/customXml" Target="ink/ink919.xml"/><Relationship Id="rId4999" Type="http://schemas.openxmlformats.org/officeDocument/2006/relationships/customXml" Target="ink/ink2650.xml"/><Relationship Id="rId5300" Type="http://schemas.openxmlformats.org/officeDocument/2006/relationships/customXml" Target="ink/ink2950.xml"/><Relationship Id="rId7058" Type="http://schemas.openxmlformats.org/officeDocument/2006/relationships/image" Target="media/image2605.emf"/><Relationship Id="rId1910" Type="http://schemas.openxmlformats.org/officeDocument/2006/relationships/image" Target="media/image952.emf"/><Relationship Id="rId7472" Type="http://schemas.openxmlformats.org/officeDocument/2006/relationships/image" Target="media/image2812.emf"/><Relationship Id="rId8109" Type="http://schemas.openxmlformats.org/officeDocument/2006/relationships/image" Target="media/image3093.emf"/><Relationship Id="rId3668" Type="http://schemas.openxmlformats.org/officeDocument/2006/relationships/customXml" Target="ink/ink1831.xml"/><Relationship Id="rId4719" Type="http://schemas.openxmlformats.org/officeDocument/2006/relationships/customXml" Target="ink/ink2372.xml"/><Relationship Id="rId6074" Type="http://schemas.openxmlformats.org/officeDocument/2006/relationships/customXml" Target="ink/ink3720.xml"/><Relationship Id="rId7125" Type="http://schemas.openxmlformats.org/officeDocument/2006/relationships/customXml" Target="ink/ink4472.xml"/><Relationship Id="rId589" Type="http://schemas.openxmlformats.org/officeDocument/2006/relationships/customXml" Target="ink/ink292.xml"/><Relationship Id="rId2684" Type="http://schemas.openxmlformats.org/officeDocument/2006/relationships/customXml" Target="ink/ink1339.xml"/><Relationship Id="rId3735" Type="http://schemas.openxmlformats.org/officeDocument/2006/relationships/image" Target="media/image1865.emf"/><Relationship Id="rId5090" Type="http://schemas.openxmlformats.org/officeDocument/2006/relationships/customXml" Target="ink/ink2741.xml"/><Relationship Id="rId6141" Type="http://schemas.openxmlformats.org/officeDocument/2006/relationships/customXml" Target="ink/ink3787.xml"/><Relationship Id="rId656" Type="http://schemas.openxmlformats.org/officeDocument/2006/relationships/image" Target="media/image325.emf"/><Relationship Id="rId1286" Type="http://schemas.openxmlformats.org/officeDocument/2006/relationships/image" Target="media/image640.emf"/><Relationship Id="rId2337" Type="http://schemas.openxmlformats.org/officeDocument/2006/relationships/image" Target="media/image1166.emf"/><Relationship Id="rId309" Type="http://schemas.openxmlformats.org/officeDocument/2006/relationships/customXml" Target="ink/ink152.xml"/><Relationship Id="rId2751" Type="http://schemas.openxmlformats.org/officeDocument/2006/relationships/image" Target="media/image1373.emf"/><Relationship Id="rId3802" Type="http://schemas.openxmlformats.org/officeDocument/2006/relationships/customXml" Target="ink/ink1898.xml"/><Relationship Id="rId6958" Type="http://schemas.openxmlformats.org/officeDocument/2006/relationships/image" Target="media/image2555.emf"/><Relationship Id="rId723" Type="http://schemas.openxmlformats.org/officeDocument/2006/relationships/image" Target="media/image338.emf"/><Relationship Id="rId1006" Type="http://schemas.openxmlformats.org/officeDocument/2006/relationships/image" Target="media/image500.emf"/><Relationship Id="rId1353" Type="http://schemas.openxmlformats.org/officeDocument/2006/relationships/customXml" Target="ink/ink674.xml"/><Relationship Id="rId2404" Type="http://schemas.openxmlformats.org/officeDocument/2006/relationships/customXml" Target="ink/ink1199.xml"/><Relationship Id="rId5974" Type="http://schemas.openxmlformats.org/officeDocument/2006/relationships/customXml" Target="ink/ink3620.xml"/><Relationship Id="rId8033" Type="http://schemas.openxmlformats.org/officeDocument/2006/relationships/image" Target="media/image3054.emf"/><Relationship Id="rId1420" Type="http://schemas.openxmlformats.org/officeDocument/2006/relationships/image" Target="media/image707.emf"/><Relationship Id="rId4576" Type="http://schemas.openxmlformats.org/officeDocument/2006/relationships/customXml" Target="ink/ink2285.xml"/><Relationship Id="rId4990" Type="http://schemas.openxmlformats.org/officeDocument/2006/relationships/customXml" Target="ink/ink2642.xml"/><Relationship Id="rId5627" Type="http://schemas.openxmlformats.org/officeDocument/2006/relationships/customXml" Target="ink/ink3276.xml"/><Relationship Id="rId3178" Type="http://schemas.openxmlformats.org/officeDocument/2006/relationships/customXml" Target="ink/ink1586.xml"/><Relationship Id="rId3592" Type="http://schemas.openxmlformats.org/officeDocument/2006/relationships/customXml" Target="ink/ink1793.xml"/><Relationship Id="rId4229" Type="http://schemas.openxmlformats.org/officeDocument/2006/relationships/image" Target="media/image2112.emf"/><Relationship Id="rId4643" Type="http://schemas.openxmlformats.org/officeDocument/2006/relationships/image" Target="media/image2319.emf"/><Relationship Id="rId7799" Type="http://schemas.openxmlformats.org/officeDocument/2006/relationships/customXml" Target="ink/ink4822.xml"/><Relationship Id="rId8100" Type="http://schemas.openxmlformats.org/officeDocument/2006/relationships/customXml" Target="ink/ink4998.xml"/><Relationship Id="rId2194" Type="http://schemas.openxmlformats.org/officeDocument/2006/relationships/customXml" Target="ink/ink1094.xml"/><Relationship Id="rId3245" Type="http://schemas.openxmlformats.org/officeDocument/2006/relationships/image" Target="media/image1620.emf"/><Relationship Id="rId4710" Type="http://schemas.openxmlformats.org/officeDocument/2006/relationships/customXml" Target="ink/ink2363.xml"/><Relationship Id="rId7866" Type="http://schemas.openxmlformats.org/officeDocument/2006/relationships/customXml" Target="ink/ink4872.xml"/><Relationship Id="rId166" Type="http://schemas.openxmlformats.org/officeDocument/2006/relationships/image" Target="media/image80.emf"/><Relationship Id="rId580" Type="http://schemas.openxmlformats.org/officeDocument/2006/relationships/image" Target="media/image287.emf"/><Relationship Id="rId2261" Type="http://schemas.openxmlformats.org/officeDocument/2006/relationships/image" Target="media/image1128.emf"/><Relationship Id="rId3312" Type="http://schemas.openxmlformats.org/officeDocument/2006/relationships/customXml" Target="ink/ink1653.xml"/><Relationship Id="rId6468" Type="http://schemas.openxmlformats.org/officeDocument/2006/relationships/customXml" Target="ink/ink4114.xml"/><Relationship Id="rId7519" Type="http://schemas.openxmlformats.org/officeDocument/2006/relationships/customXml" Target="ink/ink4669.xml"/><Relationship Id="rId233" Type="http://schemas.openxmlformats.org/officeDocument/2006/relationships/customXml" Target="ink/ink114.xml"/><Relationship Id="rId5484" Type="http://schemas.openxmlformats.org/officeDocument/2006/relationships/customXml" Target="ink/ink3134.xml"/><Relationship Id="rId6882" Type="http://schemas.openxmlformats.org/officeDocument/2006/relationships/image" Target="media/image2517.emf"/><Relationship Id="rId7933" Type="http://schemas.openxmlformats.org/officeDocument/2006/relationships/image" Target="media/image3004.emf"/><Relationship Id="rId300" Type="http://schemas.openxmlformats.org/officeDocument/2006/relationships/image" Target="media/image147.emf"/><Relationship Id="rId4086" Type="http://schemas.openxmlformats.org/officeDocument/2006/relationships/customXml" Target="ink/ink2040.xml"/><Relationship Id="rId5137" Type="http://schemas.openxmlformats.org/officeDocument/2006/relationships/customXml" Target="ink/ink2787.xml"/><Relationship Id="rId6535" Type="http://schemas.openxmlformats.org/officeDocument/2006/relationships/customXml" Target="ink/ink4177.xml"/><Relationship Id="rId5551" Type="http://schemas.openxmlformats.org/officeDocument/2006/relationships/customXml" Target="ink/ink3201.xml"/><Relationship Id="rId6602" Type="http://schemas.openxmlformats.org/officeDocument/2006/relationships/image" Target="media/image2377.emf"/><Relationship Id="rId1747" Type="http://schemas.openxmlformats.org/officeDocument/2006/relationships/customXml" Target="ink/ink871.xml"/><Relationship Id="rId4153" Type="http://schemas.openxmlformats.org/officeDocument/2006/relationships/image" Target="media/image2074.emf"/><Relationship Id="rId5204" Type="http://schemas.openxmlformats.org/officeDocument/2006/relationships/customXml" Target="ink/ink2854.xml"/><Relationship Id="rId39" Type="http://schemas.openxmlformats.org/officeDocument/2006/relationships/customXml" Target="ink/ink17.xml"/><Relationship Id="rId1814" Type="http://schemas.openxmlformats.org/officeDocument/2006/relationships/image" Target="media/image904.emf"/><Relationship Id="rId4220" Type="http://schemas.openxmlformats.org/officeDocument/2006/relationships/customXml" Target="ink/ink2107.xml"/><Relationship Id="rId7376" Type="http://schemas.openxmlformats.org/officeDocument/2006/relationships/image" Target="media/image2764.emf"/><Relationship Id="rId7790" Type="http://schemas.openxmlformats.org/officeDocument/2006/relationships/customXml" Target="ink/ink4813.xml"/><Relationship Id="rId6392" Type="http://schemas.openxmlformats.org/officeDocument/2006/relationships/customXml" Target="ink/ink4038.xml"/><Relationship Id="rId7029" Type="http://schemas.openxmlformats.org/officeDocument/2006/relationships/customXml" Target="ink/ink4424.xml"/><Relationship Id="rId7443" Type="http://schemas.openxmlformats.org/officeDocument/2006/relationships/customXml" Target="ink/ink4631.xml"/><Relationship Id="rId2588" Type="http://schemas.openxmlformats.org/officeDocument/2006/relationships/customXml" Target="ink/ink1291.xml"/><Relationship Id="rId3986" Type="http://schemas.openxmlformats.org/officeDocument/2006/relationships/customXml" Target="ink/ink1990.xml"/><Relationship Id="rId6045" Type="http://schemas.openxmlformats.org/officeDocument/2006/relationships/customXml" Target="ink/ink3691.xml"/><Relationship Id="rId3639" Type="http://schemas.openxmlformats.org/officeDocument/2006/relationships/image" Target="media/image1817.emf"/><Relationship Id="rId5061" Type="http://schemas.openxmlformats.org/officeDocument/2006/relationships/customXml" Target="ink/ink2712.xml"/><Relationship Id="rId6112" Type="http://schemas.openxmlformats.org/officeDocument/2006/relationships/customXml" Target="ink/ink3758.xml"/><Relationship Id="rId7510" Type="http://schemas.openxmlformats.org/officeDocument/2006/relationships/image" Target="media/image2831.emf"/><Relationship Id="rId974" Type="http://schemas.openxmlformats.org/officeDocument/2006/relationships/image" Target="media/image484.emf"/><Relationship Id="rId2655" Type="http://schemas.openxmlformats.org/officeDocument/2006/relationships/image" Target="media/image1325.emf"/><Relationship Id="rId3706" Type="http://schemas.openxmlformats.org/officeDocument/2006/relationships/customXml" Target="ink/ink1850.xml"/><Relationship Id="rId627" Type="http://schemas.openxmlformats.org/officeDocument/2006/relationships/customXml" Target="ink/ink311.xml"/><Relationship Id="rId1257" Type="http://schemas.openxmlformats.org/officeDocument/2006/relationships/customXml" Target="ink/ink626.xml"/><Relationship Id="rId1671" Type="http://schemas.openxmlformats.org/officeDocument/2006/relationships/customXml" Target="ink/ink833.xml"/><Relationship Id="rId2308" Type="http://schemas.openxmlformats.org/officeDocument/2006/relationships/customXml" Target="ink/ink1151.xml"/><Relationship Id="rId2722" Type="http://schemas.openxmlformats.org/officeDocument/2006/relationships/customXml" Target="ink/ink1358.xml"/><Relationship Id="rId5878" Type="http://schemas.openxmlformats.org/officeDocument/2006/relationships/customXml" Target="ink/ink3525.xml"/><Relationship Id="rId6929" Type="http://schemas.openxmlformats.org/officeDocument/2006/relationships/customXml" Target="ink/ink4374.xml"/><Relationship Id="rId1324" Type="http://schemas.openxmlformats.org/officeDocument/2006/relationships/image" Target="media/image659.emf"/><Relationship Id="rId4894" Type="http://schemas.openxmlformats.org/officeDocument/2006/relationships/customXml" Target="ink/ink2547.xml"/><Relationship Id="rId5945" Type="http://schemas.openxmlformats.org/officeDocument/2006/relationships/customXml" Target="ink/ink3591.xml"/><Relationship Id="rId30" Type="http://schemas.openxmlformats.org/officeDocument/2006/relationships/image" Target="media/image12.emf"/><Relationship Id="rId3496" Type="http://schemas.openxmlformats.org/officeDocument/2006/relationships/customXml" Target="ink/ink1745.xml"/><Relationship Id="rId4547" Type="http://schemas.openxmlformats.org/officeDocument/2006/relationships/image" Target="media/image2271.emf"/><Relationship Id="rId8004" Type="http://schemas.openxmlformats.org/officeDocument/2006/relationships/customXml" Target="ink/ink4950.xml"/><Relationship Id="rId2098" Type="http://schemas.openxmlformats.org/officeDocument/2006/relationships/customXml" Target="ink/ink1046.xml"/><Relationship Id="rId3149" Type="http://schemas.openxmlformats.org/officeDocument/2006/relationships/image" Target="media/image1572.emf"/><Relationship Id="rId3563" Type="http://schemas.openxmlformats.org/officeDocument/2006/relationships/image" Target="media/image1779.emf"/><Relationship Id="rId4961" Type="http://schemas.openxmlformats.org/officeDocument/2006/relationships/customXml" Target="ink/ink2614.xml"/><Relationship Id="rId7020" Type="http://schemas.openxmlformats.org/officeDocument/2006/relationships/image" Target="media/image2586.emf"/><Relationship Id="rId484" Type="http://schemas.openxmlformats.org/officeDocument/2006/relationships/image" Target="media/image239.emf"/><Relationship Id="rId2165" Type="http://schemas.openxmlformats.org/officeDocument/2006/relationships/image" Target="media/image1080.emf"/><Relationship Id="rId3216" Type="http://schemas.openxmlformats.org/officeDocument/2006/relationships/customXml" Target="ink/ink1605.xml"/><Relationship Id="rId4614" Type="http://schemas.openxmlformats.org/officeDocument/2006/relationships/customXml" Target="ink/ink2304.xml"/><Relationship Id="rId137" Type="http://schemas.openxmlformats.org/officeDocument/2006/relationships/customXml" Target="ink/ink66.xml"/><Relationship Id="rId3630" Type="http://schemas.openxmlformats.org/officeDocument/2006/relationships/customXml" Target="ink/ink1812.xml"/><Relationship Id="rId6786" Type="http://schemas.openxmlformats.org/officeDocument/2006/relationships/image" Target="media/image2469.emf"/><Relationship Id="rId7837" Type="http://schemas.openxmlformats.org/officeDocument/2006/relationships/image" Target="media/image2972.emf"/><Relationship Id="rId551" Type="http://schemas.openxmlformats.org/officeDocument/2006/relationships/customXml" Target="ink/ink273.xml"/><Relationship Id="rId1181" Type="http://schemas.openxmlformats.org/officeDocument/2006/relationships/customXml" Target="ink/ink588.xml"/><Relationship Id="rId2232" Type="http://schemas.openxmlformats.org/officeDocument/2006/relationships/customXml" Target="ink/ink1113.xml"/><Relationship Id="rId5388" Type="http://schemas.openxmlformats.org/officeDocument/2006/relationships/customXml" Target="ink/ink3038.xml"/><Relationship Id="rId6439" Type="http://schemas.openxmlformats.org/officeDocument/2006/relationships/customXml" Target="ink/ink4085.xml"/><Relationship Id="rId6853" Type="http://schemas.openxmlformats.org/officeDocument/2006/relationships/customXml" Target="ink/ink4336.xml"/><Relationship Id="rId7904" Type="http://schemas.openxmlformats.org/officeDocument/2006/relationships/customXml" Target="ink/ink4900.xml"/><Relationship Id="rId204" Type="http://schemas.openxmlformats.org/officeDocument/2006/relationships/image" Target="media/image99.emf"/><Relationship Id="rId1998" Type="http://schemas.openxmlformats.org/officeDocument/2006/relationships/customXml" Target="ink/ink996.xml"/><Relationship Id="rId5455" Type="http://schemas.openxmlformats.org/officeDocument/2006/relationships/customXml" Target="ink/ink3105.xml"/><Relationship Id="rId6506" Type="http://schemas.openxmlformats.org/officeDocument/2006/relationships/customXml" Target="ink/ink4152.xml"/><Relationship Id="rId6920" Type="http://schemas.openxmlformats.org/officeDocument/2006/relationships/image" Target="media/image2536.emf"/><Relationship Id="rId4057" Type="http://schemas.openxmlformats.org/officeDocument/2006/relationships/image" Target="media/image2026.emf"/><Relationship Id="rId4471" Type="http://schemas.openxmlformats.org/officeDocument/2006/relationships/image" Target="media/image2233.emf"/><Relationship Id="rId5108" Type="http://schemas.openxmlformats.org/officeDocument/2006/relationships/customXml" Target="ink/ink2758.xml"/><Relationship Id="rId5522" Type="http://schemas.openxmlformats.org/officeDocument/2006/relationships/customXml" Target="ink/ink3172.xml"/><Relationship Id="rId3073" Type="http://schemas.openxmlformats.org/officeDocument/2006/relationships/image" Target="media/image1534.emf"/><Relationship Id="rId4124" Type="http://schemas.openxmlformats.org/officeDocument/2006/relationships/customXml" Target="ink/ink2059.xml"/><Relationship Id="rId7694" Type="http://schemas.openxmlformats.org/officeDocument/2006/relationships/image" Target="media/image2923.emf"/><Relationship Id="rId1718" Type="http://schemas.openxmlformats.org/officeDocument/2006/relationships/image" Target="media/image856.emf"/><Relationship Id="rId3140" Type="http://schemas.openxmlformats.org/officeDocument/2006/relationships/customXml" Target="ink/ink1567.xml"/><Relationship Id="rId6296" Type="http://schemas.openxmlformats.org/officeDocument/2006/relationships/customXml" Target="ink/ink3942.xml"/><Relationship Id="rId7347" Type="http://schemas.openxmlformats.org/officeDocument/2006/relationships/customXml" Target="ink/ink4583.xml"/><Relationship Id="rId7761" Type="http://schemas.openxmlformats.org/officeDocument/2006/relationships/customXml" Target="ink/ink4794.xml"/><Relationship Id="rId3957" Type="http://schemas.openxmlformats.org/officeDocument/2006/relationships/image" Target="media/image1976.emf"/><Relationship Id="rId6363" Type="http://schemas.openxmlformats.org/officeDocument/2006/relationships/customXml" Target="ink/ink4009.xml"/><Relationship Id="rId7414" Type="http://schemas.openxmlformats.org/officeDocument/2006/relationships/image" Target="media/image2783.emf"/><Relationship Id="rId878" Type="http://schemas.openxmlformats.org/officeDocument/2006/relationships/image" Target="media/image436.emf"/><Relationship Id="rId2559" Type="http://schemas.openxmlformats.org/officeDocument/2006/relationships/image" Target="media/image1277.emf"/><Relationship Id="rId2973" Type="http://schemas.openxmlformats.org/officeDocument/2006/relationships/image" Target="media/image1484.emf"/><Relationship Id="rId6016" Type="http://schemas.openxmlformats.org/officeDocument/2006/relationships/customXml" Target="ink/ink3662.xml"/><Relationship Id="rId6430" Type="http://schemas.openxmlformats.org/officeDocument/2006/relationships/customXml" Target="ink/ink4076.xml"/><Relationship Id="rId945" Type="http://schemas.openxmlformats.org/officeDocument/2006/relationships/customXml" Target="ink/ink470.xml"/><Relationship Id="rId1575" Type="http://schemas.openxmlformats.org/officeDocument/2006/relationships/customXml" Target="ink/ink785.xml"/><Relationship Id="rId2626" Type="http://schemas.openxmlformats.org/officeDocument/2006/relationships/customXml" Target="ink/ink1310.xml"/><Relationship Id="rId5032" Type="http://schemas.openxmlformats.org/officeDocument/2006/relationships/customXml" Target="ink/ink2683.xml"/><Relationship Id="rId8188" Type="http://schemas.openxmlformats.org/officeDocument/2006/relationships/customXml" Target="ink/ink5041.xml"/><Relationship Id="rId1228" Type="http://schemas.openxmlformats.org/officeDocument/2006/relationships/image" Target="media/image611.emf"/><Relationship Id="rId4798" Type="http://schemas.openxmlformats.org/officeDocument/2006/relationships/customXml" Target="ink/ink2451.xml"/><Relationship Id="rId1642" Type="http://schemas.openxmlformats.org/officeDocument/2006/relationships/image" Target="media/image818.emf"/><Relationship Id="rId5849" Type="http://schemas.openxmlformats.org/officeDocument/2006/relationships/customXml" Target="ink/ink3496.xml"/><Relationship Id="rId7271" Type="http://schemas.openxmlformats.org/officeDocument/2006/relationships/customXml" Target="ink/ink4545.xml"/><Relationship Id="rId4865" Type="http://schemas.openxmlformats.org/officeDocument/2006/relationships/customXml" Target="ink/ink2518.xml"/><Relationship Id="rId5916" Type="http://schemas.openxmlformats.org/officeDocument/2006/relationships/customXml" Target="ink/ink3562.xml"/><Relationship Id="rId388" Type="http://schemas.openxmlformats.org/officeDocument/2006/relationships/image" Target="media/image191.emf"/><Relationship Id="rId2069" Type="http://schemas.openxmlformats.org/officeDocument/2006/relationships/image" Target="media/image1032.emf"/><Relationship Id="rId3467" Type="http://schemas.openxmlformats.org/officeDocument/2006/relationships/image" Target="media/image1731.emf"/><Relationship Id="rId3881" Type="http://schemas.openxmlformats.org/officeDocument/2006/relationships/image" Target="media/image1938.emf"/><Relationship Id="rId4518" Type="http://schemas.openxmlformats.org/officeDocument/2006/relationships/customXml" Target="ink/ink2256.xml"/><Relationship Id="rId4932" Type="http://schemas.openxmlformats.org/officeDocument/2006/relationships/customXml" Target="ink/ink2585.xml"/><Relationship Id="rId2483" Type="http://schemas.openxmlformats.org/officeDocument/2006/relationships/image" Target="media/image1239.emf"/><Relationship Id="rId3534" Type="http://schemas.openxmlformats.org/officeDocument/2006/relationships/customXml" Target="ink/ink1764.xml"/><Relationship Id="rId455" Type="http://schemas.openxmlformats.org/officeDocument/2006/relationships/customXml" Target="ink/ink225.xml"/><Relationship Id="rId1085" Type="http://schemas.openxmlformats.org/officeDocument/2006/relationships/customXml" Target="ink/ink540.xml"/><Relationship Id="rId2136" Type="http://schemas.openxmlformats.org/officeDocument/2006/relationships/customXml" Target="ink/ink1065.xml"/><Relationship Id="rId2550" Type="http://schemas.openxmlformats.org/officeDocument/2006/relationships/customXml" Target="ink/ink1272.xml"/><Relationship Id="rId3601" Type="http://schemas.openxmlformats.org/officeDocument/2006/relationships/image" Target="media/image1798.emf"/><Relationship Id="rId6757" Type="http://schemas.openxmlformats.org/officeDocument/2006/relationships/customXml" Target="ink/ink4288.xml"/><Relationship Id="rId7808" Type="http://schemas.openxmlformats.org/officeDocument/2006/relationships/image" Target="media/image2966.emf"/><Relationship Id="rId108" Type="http://schemas.openxmlformats.org/officeDocument/2006/relationships/image" Target="media/image51.emf"/><Relationship Id="rId522" Type="http://schemas.openxmlformats.org/officeDocument/2006/relationships/image" Target="media/image258.emf"/><Relationship Id="rId1152" Type="http://schemas.openxmlformats.org/officeDocument/2006/relationships/image" Target="media/image573.emf"/><Relationship Id="rId2203" Type="http://schemas.openxmlformats.org/officeDocument/2006/relationships/image" Target="media/image1099.emf"/><Relationship Id="rId5359" Type="http://schemas.openxmlformats.org/officeDocument/2006/relationships/customXml" Target="ink/ink3009.xml"/><Relationship Id="rId5773" Type="http://schemas.openxmlformats.org/officeDocument/2006/relationships/customXml" Target="ink/ink3421.xml"/><Relationship Id="rId4375" Type="http://schemas.openxmlformats.org/officeDocument/2006/relationships/image" Target="media/image2185.emf"/><Relationship Id="rId5426" Type="http://schemas.openxmlformats.org/officeDocument/2006/relationships/customXml" Target="ink/ink3076.xml"/><Relationship Id="rId6824" Type="http://schemas.openxmlformats.org/officeDocument/2006/relationships/image" Target="media/image2488.emf"/><Relationship Id="rId1969" Type="http://schemas.openxmlformats.org/officeDocument/2006/relationships/image" Target="media/image982.emf"/><Relationship Id="rId4028" Type="http://schemas.openxmlformats.org/officeDocument/2006/relationships/customXml" Target="ink/ink2011.xml"/><Relationship Id="rId5840" Type="http://schemas.openxmlformats.org/officeDocument/2006/relationships/customXml" Target="ink/ink3487.xml"/><Relationship Id="rId3391" Type="http://schemas.openxmlformats.org/officeDocument/2006/relationships/image" Target="media/image1693.emf"/><Relationship Id="rId4442" Type="http://schemas.openxmlformats.org/officeDocument/2006/relationships/customXml" Target="ink/ink2218.xml"/><Relationship Id="rId7598" Type="http://schemas.openxmlformats.org/officeDocument/2006/relationships/image" Target="media/image2875.emf"/><Relationship Id="rId3044" Type="http://schemas.openxmlformats.org/officeDocument/2006/relationships/customXml" Target="ink/ink1519.xml"/><Relationship Id="rId7665" Type="http://schemas.openxmlformats.org/officeDocument/2006/relationships/customXml" Target="ink/ink4742.xml"/><Relationship Id="rId2060" Type="http://schemas.openxmlformats.org/officeDocument/2006/relationships/customXml" Target="ink/ink1027.xml"/><Relationship Id="rId3111" Type="http://schemas.openxmlformats.org/officeDocument/2006/relationships/image" Target="media/image1553.emf"/><Relationship Id="rId6267" Type="http://schemas.openxmlformats.org/officeDocument/2006/relationships/customXml" Target="ink/ink3913.xml"/><Relationship Id="rId6681" Type="http://schemas.openxmlformats.org/officeDocument/2006/relationships/customXml" Target="ink/ink4250.xml"/><Relationship Id="rId7318" Type="http://schemas.openxmlformats.org/officeDocument/2006/relationships/image" Target="media/image2735.emf"/><Relationship Id="rId7732" Type="http://schemas.openxmlformats.org/officeDocument/2006/relationships/image" Target="media/image2940.emf"/><Relationship Id="rId2877" Type="http://schemas.openxmlformats.org/officeDocument/2006/relationships/image" Target="media/image1436.emf"/><Relationship Id="rId5283" Type="http://schemas.openxmlformats.org/officeDocument/2006/relationships/customXml" Target="ink/ink2933.xml"/><Relationship Id="rId6334" Type="http://schemas.openxmlformats.org/officeDocument/2006/relationships/customXml" Target="ink/ink3980.xml"/><Relationship Id="rId849" Type="http://schemas.openxmlformats.org/officeDocument/2006/relationships/customXml" Target="ink/ink422.xml"/><Relationship Id="rId1479" Type="http://schemas.openxmlformats.org/officeDocument/2006/relationships/customXml" Target="ink/ink737.xml"/><Relationship Id="rId3928" Type="http://schemas.openxmlformats.org/officeDocument/2006/relationships/customXml" Target="ink/ink1961.xml"/><Relationship Id="rId5350" Type="http://schemas.openxmlformats.org/officeDocument/2006/relationships/customXml" Target="ink/ink3000.xml"/><Relationship Id="rId6401" Type="http://schemas.openxmlformats.org/officeDocument/2006/relationships/customXml" Target="ink/ink4047.xml"/><Relationship Id="rId1893" Type="http://schemas.openxmlformats.org/officeDocument/2006/relationships/customXml" Target="ink/ink944.xml"/><Relationship Id="rId2944" Type="http://schemas.openxmlformats.org/officeDocument/2006/relationships/customXml" Target="ink/ink1469.xml"/><Relationship Id="rId5003" Type="http://schemas.openxmlformats.org/officeDocument/2006/relationships/customXml" Target="ink/ink2654.xml"/><Relationship Id="rId8159" Type="http://schemas.openxmlformats.org/officeDocument/2006/relationships/image" Target="media/image3118.emf"/><Relationship Id="rId916" Type="http://schemas.openxmlformats.org/officeDocument/2006/relationships/image" Target="media/image455.emf"/><Relationship Id="rId1546" Type="http://schemas.openxmlformats.org/officeDocument/2006/relationships/image" Target="media/image770.emf"/><Relationship Id="rId1960" Type="http://schemas.openxmlformats.org/officeDocument/2006/relationships/customXml" Target="ink/ink977.xml"/><Relationship Id="rId7175" Type="http://schemas.openxmlformats.org/officeDocument/2006/relationships/customXml" Target="ink/ink4497.xml"/><Relationship Id="rId1613" Type="http://schemas.openxmlformats.org/officeDocument/2006/relationships/customXml" Target="ink/ink804.xml"/><Relationship Id="rId4769" Type="http://schemas.openxmlformats.org/officeDocument/2006/relationships/customXml" Target="ink/ink2422.xml"/><Relationship Id="rId3785" Type="http://schemas.openxmlformats.org/officeDocument/2006/relationships/image" Target="media/image1890.emf"/><Relationship Id="rId4836" Type="http://schemas.openxmlformats.org/officeDocument/2006/relationships/customXml" Target="ink/ink2489.xml"/><Relationship Id="rId6191" Type="http://schemas.openxmlformats.org/officeDocument/2006/relationships/customXml" Target="ink/ink3837.xml"/><Relationship Id="rId7242" Type="http://schemas.openxmlformats.org/officeDocument/2006/relationships/image" Target="media/image2697.emf"/><Relationship Id="rId2387" Type="http://schemas.openxmlformats.org/officeDocument/2006/relationships/image" Target="media/image1191.emf"/><Relationship Id="rId3438" Type="http://schemas.openxmlformats.org/officeDocument/2006/relationships/customXml" Target="ink/ink1716.xml"/><Relationship Id="rId3852" Type="http://schemas.openxmlformats.org/officeDocument/2006/relationships/customXml" Target="ink/ink1923.xml"/><Relationship Id="rId359" Type="http://schemas.openxmlformats.org/officeDocument/2006/relationships/customXml" Target="ink/ink177.xml"/><Relationship Id="rId773" Type="http://schemas.openxmlformats.org/officeDocument/2006/relationships/customXml" Target="ink/ink388.xml"/><Relationship Id="rId2454" Type="http://schemas.openxmlformats.org/officeDocument/2006/relationships/customXml" Target="ink/ink1224.xml"/><Relationship Id="rId3505" Type="http://schemas.openxmlformats.org/officeDocument/2006/relationships/image" Target="media/image1750.emf"/><Relationship Id="rId4903" Type="http://schemas.openxmlformats.org/officeDocument/2006/relationships/customXml" Target="ink/ink2556.xml"/><Relationship Id="rId426" Type="http://schemas.openxmlformats.org/officeDocument/2006/relationships/image" Target="media/image210.emf"/><Relationship Id="rId1056" Type="http://schemas.openxmlformats.org/officeDocument/2006/relationships/image" Target="media/image525.emf"/><Relationship Id="rId2107" Type="http://schemas.openxmlformats.org/officeDocument/2006/relationships/image" Target="media/image1051.emf"/><Relationship Id="rId8083" Type="http://schemas.openxmlformats.org/officeDocument/2006/relationships/image" Target="media/image3079.emf"/><Relationship Id="rId840" Type="http://schemas.openxmlformats.org/officeDocument/2006/relationships/image" Target="media/image413.emf"/><Relationship Id="rId1470" Type="http://schemas.openxmlformats.org/officeDocument/2006/relationships/image" Target="media/image732.emf"/><Relationship Id="rId2521" Type="http://schemas.openxmlformats.org/officeDocument/2006/relationships/image" Target="media/image1258.emf"/><Relationship Id="rId4279" Type="http://schemas.openxmlformats.org/officeDocument/2006/relationships/image" Target="media/image2137.emf"/><Relationship Id="rId5677" Type="http://schemas.openxmlformats.org/officeDocument/2006/relationships/customXml" Target="ink/ink3326.xml"/><Relationship Id="rId6728" Type="http://schemas.openxmlformats.org/officeDocument/2006/relationships/image" Target="media/image2440.emf"/><Relationship Id="rId1123" Type="http://schemas.openxmlformats.org/officeDocument/2006/relationships/customXml" Target="ink/ink559.xml"/><Relationship Id="rId4693" Type="http://schemas.openxmlformats.org/officeDocument/2006/relationships/customXml" Target="ink/ink2346.xml"/><Relationship Id="rId5744" Type="http://schemas.openxmlformats.org/officeDocument/2006/relationships/customXml" Target="ink/ink3393.xml"/><Relationship Id="rId8150" Type="http://schemas.openxmlformats.org/officeDocument/2006/relationships/customXml" Target="ink/ink5022.xml"/><Relationship Id="rId3295" Type="http://schemas.openxmlformats.org/officeDocument/2006/relationships/image" Target="media/image1645.emf"/><Relationship Id="rId4346" Type="http://schemas.openxmlformats.org/officeDocument/2006/relationships/customXml" Target="ink/ink2170.xml"/><Relationship Id="rId4760" Type="http://schemas.openxmlformats.org/officeDocument/2006/relationships/customXml" Target="ink/ink2413.xml"/><Relationship Id="rId5811" Type="http://schemas.openxmlformats.org/officeDocument/2006/relationships/customXml" Target="ink/ink3458.xml"/><Relationship Id="rId3362" Type="http://schemas.openxmlformats.org/officeDocument/2006/relationships/customXml" Target="ink/ink1678.xml"/><Relationship Id="rId4413" Type="http://schemas.openxmlformats.org/officeDocument/2006/relationships/image" Target="media/image2204.emf"/><Relationship Id="rId7569" Type="http://schemas.openxmlformats.org/officeDocument/2006/relationships/customXml" Target="ink/ink4694.xml"/><Relationship Id="rId7983" Type="http://schemas.openxmlformats.org/officeDocument/2006/relationships/image" Target="media/image3029.emf"/><Relationship Id="rId283" Type="http://schemas.openxmlformats.org/officeDocument/2006/relationships/customXml" Target="ink/ink139.xml"/><Relationship Id="rId3015" Type="http://schemas.openxmlformats.org/officeDocument/2006/relationships/image" Target="media/image1505.emf"/><Relationship Id="rId6585" Type="http://schemas.openxmlformats.org/officeDocument/2006/relationships/customXml" Target="ink/ink4202.xml"/><Relationship Id="rId7636" Type="http://schemas.openxmlformats.org/officeDocument/2006/relationships/image" Target="media/image2894.emf"/><Relationship Id="rId350" Type="http://schemas.openxmlformats.org/officeDocument/2006/relationships/image" Target="media/image172.emf"/><Relationship Id="rId2031" Type="http://schemas.openxmlformats.org/officeDocument/2006/relationships/image" Target="media/image1013.emf"/><Relationship Id="rId5187" Type="http://schemas.openxmlformats.org/officeDocument/2006/relationships/customXml" Target="ink/ink2837.xml"/><Relationship Id="rId6238" Type="http://schemas.openxmlformats.org/officeDocument/2006/relationships/customXml" Target="ink/ink3884.xml"/><Relationship Id="rId5254" Type="http://schemas.openxmlformats.org/officeDocument/2006/relationships/customXml" Target="ink/ink2904.xml"/><Relationship Id="rId6652" Type="http://schemas.openxmlformats.org/officeDocument/2006/relationships/image" Target="media/image2402.emf"/><Relationship Id="rId7703" Type="http://schemas.openxmlformats.org/officeDocument/2006/relationships/customXml" Target="ink/ink4762.xml"/><Relationship Id="rId1797" Type="http://schemas.openxmlformats.org/officeDocument/2006/relationships/customXml" Target="ink/ink896.xml"/><Relationship Id="rId2848" Type="http://schemas.openxmlformats.org/officeDocument/2006/relationships/customXml" Target="ink/ink1421.xml"/><Relationship Id="rId6305" Type="http://schemas.openxmlformats.org/officeDocument/2006/relationships/customXml" Target="ink/ink3951.xml"/><Relationship Id="rId89" Type="http://schemas.openxmlformats.org/officeDocument/2006/relationships/customXml" Target="ink/ink42.xml"/><Relationship Id="rId1864" Type="http://schemas.openxmlformats.org/officeDocument/2006/relationships/image" Target="media/image929.emf"/><Relationship Id="rId2915" Type="http://schemas.openxmlformats.org/officeDocument/2006/relationships/image" Target="media/image1455.emf"/><Relationship Id="rId4270" Type="http://schemas.openxmlformats.org/officeDocument/2006/relationships/customXml" Target="ink/ink2132.xml"/><Relationship Id="rId5321" Type="http://schemas.openxmlformats.org/officeDocument/2006/relationships/customXml" Target="ink/ink2971.xml"/><Relationship Id="rId1517" Type="http://schemas.openxmlformats.org/officeDocument/2006/relationships/customXml" Target="ink/ink756.xml"/><Relationship Id="rId7079" Type="http://schemas.openxmlformats.org/officeDocument/2006/relationships/customXml" Target="ink/ink4449.xml"/><Relationship Id="rId7493" Type="http://schemas.openxmlformats.org/officeDocument/2006/relationships/customXml" Target="ink/ink4656.xml"/><Relationship Id="rId1931" Type="http://schemas.openxmlformats.org/officeDocument/2006/relationships/image" Target="media/image963.emf"/><Relationship Id="rId3689" Type="http://schemas.openxmlformats.org/officeDocument/2006/relationships/image" Target="media/image1842.emf"/><Relationship Id="rId6095" Type="http://schemas.openxmlformats.org/officeDocument/2006/relationships/customXml" Target="ink/ink3741.xml"/><Relationship Id="rId7146" Type="http://schemas.openxmlformats.org/officeDocument/2006/relationships/image" Target="media/image2649.emf"/><Relationship Id="rId7560" Type="http://schemas.openxmlformats.org/officeDocument/2006/relationships/image" Target="media/image2856.emf"/><Relationship Id="rId6162" Type="http://schemas.openxmlformats.org/officeDocument/2006/relationships/customXml" Target="ink/ink3808.xml"/><Relationship Id="rId7213" Type="http://schemas.openxmlformats.org/officeDocument/2006/relationships/customXml" Target="ink/ink4516.xml"/><Relationship Id="rId677" Type="http://schemas.openxmlformats.org/officeDocument/2006/relationships/customXml" Target="ink/ink336.xml"/><Relationship Id="rId2358" Type="http://schemas.openxmlformats.org/officeDocument/2006/relationships/customXml" Target="ink/ink1176.xml"/><Relationship Id="rId3756" Type="http://schemas.openxmlformats.org/officeDocument/2006/relationships/customXml" Target="ink/ink1875.xml"/><Relationship Id="rId4807" Type="http://schemas.openxmlformats.org/officeDocument/2006/relationships/customXml" Target="ink/ink2460.xml"/><Relationship Id="rId2772" Type="http://schemas.openxmlformats.org/officeDocument/2006/relationships/customXml" Target="ink/ink1383.xml"/><Relationship Id="rId3409" Type="http://schemas.openxmlformats.org/officeDocument/2006/relationships/image" Target="media/image1702.emf"/><Relationship Id="rId3823" Type="http://schemas.openxmlformats.org/officeDocument/2006/relationships/image" Target="media/image1909.emf"/><Relationship Id="rId6979" Type="http://schemas.openxmlformats.org/officeDocument/2006/relationships/customXml" Target="ink/ink4399.xml"/><Relationship Id="rId744" Type="http://schemas.openxmlformats.org/officeDocument/2006/relationships/image" Target="media/image359.emf"/><Relationship Id="rId1374" Type="http://schemas.openxmlformats.org/officeDocument/2006/relationships/image" Target="media/image684.emf"/><Relationship Id="rId2425" Type="http://schemas.openxmlformats.org/officeDocument/2006/relationships/image" Target="media/image1210.emf"/><Relationship Id="rId5995" Type="http://schemas.openxmlformats.org/officeDocument/2006/relationships/customXml" Target="ink/ink3641.xml"/><Relationship Id="rId80" Type="http://schemas.openxmlformats.org/officeDocument/2006/relationships/image" Target="media/image37.emf"/><Relationship Id="rId811" Type="http://schemas.openxmlformats.org/officeDocument/2006/relationships/image" Target="media/image384.emf"/><Relationship Id="rId1027" Type="http://schemas.openxmlformats.org/officeDocument/2006/relationships/customXml" Target="ink/ink511.xml"/><Relationship Id="rId1441" Type="http://schemas.openxmlformats.org/officeDocument/2006/relationships/customXml" Target="ink/ink718.xml"/><Relationship Id="rId4597" Type="http://schemas.openxmlformats.org/officeDocument/2006/relationships/image" Target="media/image2296.emf"/><Relationship Id="rId5648" Type="http://schemas.openxmlformats.org/officeDocument/2006/relationships/customXml" Target="ink/ink3297.xml"/><Relationship Id="rId8054" Type="http://schemas.openxmlformats.org/officeDocument/2006/relationships/customXml" Target="ink/ink4975.xml"/><Relationship Id="rId3199" Type="http://schemas.openxmlformats.org/officeDocument/2006/relationships/image" Target="media/image1597.emf"/><Relationship Id="rId4664" Type="http://schemas.openxmlformats.org/officeDocument/2006/relationships/customXml" Target="ink/ink2329.xml"/><Relationship Id="rId5715" Type="http://schemas.openxmlformats.org/officeDocument/2006/relationships/customXml" Target="ink/ink3364.xml"/><Relationship Id="rId7070" Type="http://schemas.openxmlformats.org/officeDocument/2006/relationships/image" Target="media/image2611.emf"/><Relationship Id="rId8121" Type="http://schemas.openxmlformats.org/officeDocument/2006/relationships/image" Target="media/image3099.emf"/><Relationship Id="rId3266" Type="http://schemas.openxmlformats.org/officeDocument/2006/relationships/customXml" Target="ink/ink1630.xml"/><Relationship Id="rId4317" Type="http://schemas.openxmlformats.org/officeDocument/2006/relationships/customXml" Target="ink/ink2158.xml"/><Relationship Id="rId187" Type="http://schemas.openxmlformats.org/officeDocument/2006/relationships/customXml" Target="ink/ink91.xml"/><Relationship Id="rId2282" Type="http://schemas.openxmlformats.org/officeDocument/2006/relationships/customXml" Target="ink/ink1138.xml"/><Relationship Id="rId3680" Type="http://schemas.openxmlformats.org/officeDocument/2006/relationships/customXml" Target="ink/ink1837.xml"/><Relationship Id="rId4731" Type="http://schemas.openxmlformats.org/officeDocument/2006/relationships/customXml" Target="ink/ink2384.xml"/><Relationship Id="rId6489" Type="http://schemas.openxmlformats.org/officeDocument/2006/relationships/customXml" Target="ink/ink4135.xml"/><Relationship Id="rId7887" Type="http://schemas.openxmlformats.org/officeDocument/2006/relationships/image" Target="media/image2981.emf"/><Relationship Id="rId254" Type="http://schemas.openxmlformats.org/officeDocument/2006/relationships/image" Target="media/image124.emf"/><Relationship Id="rId3333" Type="http://schemas.openxmlformats.org/officeDocument/2006/relationships/image" Target="media/image1664.emf"/><Relationship Id="rId7954" Type="http://schemas.openxmlformats.org/officeDocument/2006/relationships/customXml" Target="ink/ink4925.xml"/><Relationship Id="rId3400" Type="http://schemas.openxmlformats.org/officeDocument/2006/relationships/customXml" Target="ink/ink1697.xml"/><Relationship Id="rId6556" Type="http://schemas.openxmlformats.org/officeDocument/2006/relationships/image" Target="media/image2354.emf"/><Relationship Id="rId6970" Type="http://schemas.openxmlformats.org/officeDocument/2006/relationships/image" Target="media/image2561.emf"/><Relationship Id="rId7607" Type="http://schemas.openxmlformats.org/officeDocument/2006/relationships/customXml" Target="ink/ink4713.xml"/><Relationship Id="rId321" Type="http://schemas.openxmlformats.org/officeDocument/2006/relationships/customXml" Target="ink/ink158.xml"/><Relationship Id="rId2002" Type="http://schemas.openxmlformats.org/officeDocument/2006/relationships/customXml" Target="ink/ink998.xml"/><Relationship Id="rId5158" Type="http://schemas.openxmlformats.org/officeDocument/2006/relationships/customXml" Target="ink/ink2808.xml"/><Relationship Id="rId5572" Type="http://schemas.openxmlformats.org/officeDocument/2006/relationships/customXml" Target="ink/ink3222.xml"/><Relationship Id="rId6209" Type="http://schemas.openxmlformats.org/officeDocument/2006/relationships/customXml" Target="ink/ink3855.xml"/><Relationship Id="rId6623" Type="http://schemas.openxmlformats.org/officeDocument/2006/relationships/customXml" Target="ink/ink4221.xml"/><Relationship Id="rId1768" Type="http://schemas.openxmlformats.org/officeDocument/2006/relationships/image" Target="media/image881.emf"/><Relationship Id="rId2819" Type="http://schemas.openxmlformats.org/officeDocument/2006/relationships/image" Target="media/image1407.emf"/><Relationship Id="rId4174" Type="http://schemas.openxmlformats.org/officeDocument/2006/relationships/customXml" Target="ink/ink2084.xml"/><Relationship Id="rId5225" Type="http://schemas.openxmlformats.org/officeDocument/2006/relationships/customXml" Target="ink/ink2875.xml"/><Relationship Id="rId3190" Type="http://schemas.openxmlformats.org/officeDocument/2006/relationships/customXml" Target="ink/ink1592.xml"/><Relationship Id="rId4241" Type="http://schemas.openxmlformats.org/officeDocument/2006/relationships/image" Target="media/image2118.emf"/><Relationship Id="rId7397" Type="http://schemas.openxmlformats.org/officeDocument/2006/relationships/customXml" Target="ink/ink4608.xml"/><Relationship Id="rId1835" Type="http://schemas.openxmlformats.org/officeDocument/2006/relationships/customXml" Target="ink/ink915.xml"/><Relationship Id="rId7464" Type="http://schemas.openxmlformats.org/officeDocument/2006/relationships/image" Target="media/image2808.emf"/><Relationship Id="rId1902" Type="http://schemas.openxmlformats.org/officeDocument/2006/relationships/image" Target="media/image948.emf"/><Relationship Id="rId6066" Type="http://schemas.openxmlformats.org/officeDocument/2006/relationships/customXml" Target="ink/ink3712.xml"/><Relationship Id="rId7117" Type="http://schemas.openxmlformats.org/officeDocument/2006/relationships/customXml" Target="ink/ink4468.xml"/><Relationship Id="rId6480" Type="http://schemas.openxmlformats.org/officeDocument/2006/relationships/customXml" Target="ink/ink4126.xml"/><Relationship Id="rId7531" Type="http://schemas.openxmlformats.org/officeDocument/2006/relationships/customXml" Target="ink/ink4675.xml"/><Relationship Id="rId995" Type="http://schemas.openxmlformats.org/officeDocument/2006/relationships/customXml" Target="ink/ink495.xml"/><Relationship Id="rId2676" Type="http://schemas.openxmlformats.org/officeDocument/2006/relationships/customXml" Target="ink/ink1335.xml"/><Relationship Id="rId3727" Type="http://schemas.openxmlformats.org/officeDocument/2006/relationships/image" Target="media/image1861.emf"/><Relationship Id="rId5082" Type="http://schemas.openxmlformats.org/officeDocument/2006/relationships/customXml" Target="ink/ink2733.xml"/><Relationship Id="rId6133" Type="http://schemas.openxmlformats.org/officeDocument/2006/relationships/customXml" Target="ink/ink3779.xml"/><Relationship Id="rId648" Type="http://schemas.openxmlformats.org/officeDocument/2006/relationships/image" Target="media/image321.emf"/><Relationship Id="rId1278" Type="http://schemas.openxmlformats.org/officeDocument/2006/relationships/image" Target="media/image636.emf"/><Relationship Id="rId1692" Type="http://schemas.openxmlformats.org/officeDocument/2006/relationships/image" Target="media/image843.emf"/><Relationship Id="rId2329" Type="http://schemas.openxmlformats.org/officeDocument/2006/relationships/image" Target="media/image1162.emf"/><Relationship Id="rId2743" Type="http://schemas.openxmlformats.org/officeDocument/2006/relationships/image" Target="media/image1369.emf"/><Relationship Id="rId5899" Type="http://schemas.openxmlformats.org/officeDocument/2006/relationships/customXml" Target="ink/ink3546.xml"/><Relationship Id="rId6200" Type="http://schemas.openxmlformats.org/officeDocument/2006/relationships/customXml" Target="ink/ink3846.xml"/><Relationship Id="rId715" Type="http://schemas.openxmlformats.org/officeDocument/2006/relationships/customXml" Target="ink/ink372.xml"/><Relationship Id="rId1345" Type="http://schemas.openxmlformats.org/officeDocument/2006/relationships/customXml" Target="ink/ink670.xml"/><Relationship Id="rId2810" Type="http://schemas.openxmlformats.org/officeDocument/2006/relationships/customXml" Target="ink/ink1402.xml"/><Relationship Id="rId4568" Type="http://schemas.openxmlformats.org/officeDocument/2006/relationships/customXml" Target="ink/ink2281.xml"/><Relationship Id="rId5966" Type="http://schemas.openxmlformats.org/officeDocument/2006/relationships/customXml" Target="ink/ink3612.xml"/><Relationship Id="rId8025" Type="http://schemas.openxmlformats.org/officeDocument/2006/relationships/image" Target="media/image3050.emf"/><Relationship Id="rId51" Type="http://schemas.openxmlformats.org/officeDocument/2006/relationships/customXml" Target="ink/ink23.xml"/><Relationship Id="rId1412" Type="http://schemas.openxmlformats.org/officeDocument/2006/relationships/image" Target="media/image703.emf"/><Relationship Id="rId4982" Type="http://schemas.openxmlformats.org/officeDocument/2006/relationships/customXml" Target="ink/ink2634.xml"/><Relationship Id="rId5619" Type="http://schemas.openxmlformats.org/officeDocument/2006/relationships/customXml" Target="ink/ink3269.xml"/><Relationship Id="rId7041" Type="http://schemas.openxmlformats.org/officeDocument/2006/relationships/customXml" Target="ink/ink4430.xml"/><Relationship Id="rId3584" Type="http://schemas.openxmlformats.org/officeDocument/2006/relationships/customXml" Target="ink/ink1789.xml"/><Relationship Id="rId4635" Type="http://schemas.openxmlformats.org/officeDocument/2006/relationships/image" Target="media/image2315.emf"/><Relationship Id="rId158" Type="http://schemas.openxmlformats.org/officeDocument/2006/relationships/image" Target="media/image76.emf"/><Relationship Id="rId2186" Type="http://schemas.openxmlformats.org/officeDocument/2006/relationships/customXml" Target="ink/ink1090.xml"/><Relationship Id="rId3237" Type="http://schemas.openxmlformats.org/officeDocument/2006/relationships/image" Target="media/image1616.emf"/><Relationship Id="rId3651" Type="http://schemas.openxmlformats.org/officeDocument/2006/relationships/image" Target="media/image1823.emf"/><Relationship Id="rId4702" Type="http://schemas.openxmlformats.org/officeDocument/2006/relationships/customXml" Target="ink/ink2355.xml"/><Relationship Id="rId7858" Type="http://schemas.openxmlformats.org/officeDocument/2006/relationships/customXml" Target="ink/ink4864.xml"/><Relationship Id="rId572" Type="http://schemas.openxmlformats.org/officeDocument/2006/relationships/image" Target="media/image283.emf"/><Relationship Id="rId2253" Type="http://schemas.openxmlformats.org/officeDocument/2006/relationships/image" Target="media/image1124.emf"/><Relationship Id="rId3304" Type="http://schemas.openxmlformats.org/officeDocument/2006/relationships/customXml" Target="ink/ink1649.xml"/><Relationship Id="rId6874" Type="http://schemas.openxmlformats.org/officeDocument/2006/relationships/image" Target="media/image2513.emf"/><Relationship Id="rId7925" Type="http://schemas.openxmlformats.org/officeDocument/2006/relationships/image" Target="media/image3000.emf"/><Relationship Id="rId225" Type="http://schemas.openxmlformats.org/officeDocument/2006/relationships/customXml" Target="ink/ink110.xml"/><Relationship Id="rId2320" Type="http://schemas.openxmlformats.org/officeDocument/2006/relationships/customXml" Target="ink/ink1157.xml"/><Relationship Id="rId5476" Type="http://schemas.openxmlformats.org/officeDocument/2006/relationships/customXml" Target="ink/ink3126.xml"/><Relationship Id="rId6527" Type="http://schemas.openxmlformats.org/officeDocument/2006/relationships/customXml" Target="ink/ink4173.xml"/><Relationship Id="rId4078" Type="http://schemas.openxmlformats.org/officeDocument/2006/relationships/customXml" Target="ink/ink2036.xml"/><Relationship Id="rId4492" Type="http://schemas.openxmlformats.org/officeDocument/2006/relationships/customXml" Target="ink/ink2243.xml"/><Relationship Id="rId5129" Type="http://schemas.openxmlformats.org/officeDocument/2006/relationships/customXml" Target="ink/ink2779.xml"/><Relationship Id="rId5543" Type="http://schemas.openxmlformats.org/officeDocument/2006/relationships/customXml" Target="ink/ink3193.xml"/><Relationship Id="rId5890" Type="http://schemas.openxmlformats.org/officeDocument/2006/relationships/customXml" Target="ink/ink3537.xml"/><Relationship Id="rId6941" Type="http://schemas.openxmlformats.org/officeDocument/2006/relationships/customXml" Target="ink/ink4380.xml"/><Relationship Id="rId3094" Type="http://schemas.openxmlformats.org/officeDocument/2006/relationships/customXml" Target="ink/ink1544.xml"/><Relationship Id="rId4145" Type="http://schemas.openxmlformats.org/officeDocument/2006/relationships/image" Target="media/image2070.emf"/><Relationship Id="rId1739" Type="http://schemas.openxmlformats.org/officeDocument/2006/relationships/customXml" Target="ink/ink867.xml"/><Relationship Id="rId5610" Type="http://schemas.openxmlformats.org/officeDocument/2006/relationships/customXml" Target="ink/ink3260.xml"/><Relationship Id="rId1806" Type="http://schemas.openxmlformats.org/officeDocument/2006/relationships/image" Target="media/image900.emf"/><Relationship Id="rId3161" Type="http://schemas.openxmlformats.org/officeDocument/2006/relationships/image" Target="media/image1578.emf"/><Relationship Id="rId4212" Type="http://schemas.openxmlformats.org/officeDocument/2006/relationships/customXml" Target="ink/ink2103.xml"/><Relationship Id="rId7368" Type="http://schemas.openxmlformats.org/officeDocument/2006/relationships/image" Target="media/image2760.emf"/><Relationship Id="rId7782" Type="http://schemas.openxmlformats.org/officeDocument/2006/relationships/image" Target="media/image2962.emf"/><Relationship Id="rId3978" Type="http://schemas.openxmlformats.org/officeDocument/2006/relationships/customXml" Target="ink/ink1986.xml"/><Relationship Id="rId6384" Type="http://schemas.openxmlformats.org/officeDocument/2006/relationships/customXml" Target="ink/ink4030.xml"/><Relationship Id="rId7435" Type="http://schemas.openxmlformats.org/officeDocument/2006/relationships/customXml" Target="ink/ink4627.xml"/><Relationship Id="rId899" Type="http://schemas.openxmlformats.org/officeDocument/2006/relationships/customXml" Target="ink/ink447.xml"/><Relationship Id="rId6037" Type="http://schemas.openxmlformats.org/officeDocument/2006/relationships/customXml" Target="ink/ink3683.xml"/><Relationship Id="rId6451" Type="http://schemas.openxmlformats.org/officeDocument/2006/relationships/customXml" Target="ink/ink4097.xml"/><Relationship Id="rId7502" Type="http://schemas.openxmlformats.org/officeDocument/2006/relationships/image" Target="media/image2827.emf"/><Relationship Id="rId966" Type="http://schemas.openxmlformats.org/officeDocument/2006/relationships/image" Target="media/image480.emf"/><Relationship Id="rId1596" Type="http://schemas.openxmlformats.org/officeDocument/2006/relationships/image" Target="media/image795.emf"/><Relationship Id="rId2647" Type="http://schemas.openxmlformats.org/officeDocument/2006/relationships/image" Target="media/image1321.emf"/><Relationship Id="rId2994" Type="http://schemas.openxmlformats.org/officeDocument/2006/relationships/customXml" Target="ink/ink1494.xml"/><Relationship Id="rId5053" Type="http://schemas.openxmlformats.org/officeDocument/2006/relationships/customXml" Target="ink/ink2704.xml"/><Relationship Id="rId6104" Type="http://schemas.openxmlformats.org/officeDocument/2006/relationships/customXml" Target="ink/ink3750.xml"/><Relationship Id="rId619" Type="http://schemas.openxmlformats.org/officeDocument/2006/relationships/customXml" Target="ink/ink307.xml"/><Relationship Id="rId1249" Type="http://schemas.openxmlformats.org/officeDocument/2006/relationships/customXml" Target="ink/ink622.xml"/><Relationship Id="rId5120" Type="http://schemas.openxmlformats.org/officeDocument/2006/relationships/customXml" Target="ink/ink2770.xml"/><Relationship Id="rId1663" Type="http://schemas.openxmlformats.org/officeDocument/2006/relationships/customXml" Target="ink/ink829.xml"/><Relationship Id="rId2714" Type="http://schemas.openxmlformats.org/officeDocument/2006/relationships/customXml" Target="ink/ink1354.xml"/><Relationship Id="rId1316" Type="http://schemas.openxmlformats.org/officeDocument/2006/relationships/image" Target="media/image655.emf"/><Relationship Id="rId1730" Type="http://schemas.openxmlformats.org/officeDocument/2006/relationships/image" Target="media/image862.emf"/><Relationship Id="rId4886" Type="http://schemas.openxmlformats.org/officeDocument/2006/relationships/customXml" Target="ink/ink2539.xml"/><Relationship Id="rId5937" Type="http://schemas.openxmlformats.org/officeDocument/2006/relationships/customXml" Target="ink/ink3583.xml"/><Relationship Id="rId7292" Type="http://schemas.openxmlformats.org/officeDocument/2006/relationships/image" Target="media/image2722.emf"/><Relationship Id="rId22" Type="http://schemas.openxmlformats.org/officeDocument/2006/relationships/image" Target="media/image8.emf"/><Relationship Id="rId3488" Type="http://schemas.openxmlformats.org/officeDocument/2006/relationships/customXml" Target="ink/ink1741.xml"/><Relationship Id="rId4539" Type="http://schemas.openxmlformats.org/officeDocument/2006/relationships/image" Target="media/image2267.emf"/><Relationship Id="rId4953" Type="http://schemas.openxmlformats.org/officeDocument/2006/relationships/customXml" Target="ink/ink2606.xml"/><Relationship Id="rId3555" Type="http://schemas.openxmlformats.org/officeDocument/2006/relationships/image" Target="media/image1775.emf"/><Relationship Id="rId4606" Type="http://schemas.openxmlformats.org/officeDocument/2006/relationships/customXml" Target="ink/ink2300.xml"/><Relationship Id="rId7012" Type="http://schemas.openxmlformats.org/officeDocument/2006/relationships/image" Target="media/image2582.emf"/><Relationship Id="rId476" Type="http://schemas.openxmlformats.org/officeDocument/2006/relationships/image" Target="media/image235.emf"/><Relationship Id="rId890" Type="http://schemas.openxmlformats.org/officeDocument/2006/relationships/image" Target="media/image442.emf"/><Relationship Id="rId2157" Type="http://schemas.openxmlformats.org/officeDocument/2006/relationships/image" Target="media/image1076.emf"/><Relationship Id="rId2571" Type="http://schemas.openxmlformats.org/officeDocument/2006/relationships/image" Target="media/image1283.emf"/><Relationship Id="rId3208" Type="http://schemas.openxmlformats.org/officeDocument/2006/relationships/customXml" Target="ink/ink1601.xml"/><Relationship Id="rId6778" Type="http://schemas.openxmlformats.org/officeDocument/2006/relationships/image" Target="media/image2465.emf"/><Relationship Id="rId129" Type="http://schemas.openxmlformats.org/officeDocument/2006/relationships/customXml" Target="ink/ink62.xml"/><Relationship Id="rId543" Type="http://schemas.openxmlformats.org/officeDocument/2006/relationships/customXml" Target="ink/ink269.xml"/><Relationship Id="rId1173" Type="http://schemas.openxmlformats.org/officeDocument/2006/relationships/customXml" Target="ink/ink584.xml"/><Relationship Id="rId2224" Type="http://schemas.openxmlformats.org/officeDocument/2006/relationships/customXml" Target="ink/ink1109.xml"/><Relationship Id="rId3622" Type="http://schemas.openxmlformats.org/officeDocument/2006/relationships/customXml" Target="ink/ink1808.xml"/><Relationship Id="rId7829" Type="http://schemas.openxmlformats.org/officeDocument/2006/relationships/customXml" Target="ink/ink4846.xml"/><Relationship Id="rId5794" Type="http://schemas.openxmlformats.org/officeDocument/2006/relationships/customXml" Target="ink/ink3442.xml"/><Relationship Id="rId6845" Type="http://schemas.openxmlformats.org/officeDocument/2006/relationships/customXml" Target="ink/ink4332.xml"/><Relationship Id="rId610" Type="http://schemas.openxmlformats.org/officeDocument/2006/relationships/image" Target="media/image302.emf"/><Relationship Id="rId1240" Type="http://schemas.openxmlformats.org/officeDocument/2006/relationships/image" Target="media/image617.emf"/><Relationship Id="rId4049" Type="http://schemas.openxmlformats.org/officeDocument/2006/relationships/image" Target="media/image2022.emf"/><Relationship Id="rId4396" Type="http://schemas.openxmlformats.org/officeDocument/2006/relationships/customXml" Target="ink/ink2195.xml"/><Relationship Id="rId5447" Type="http://schemas.openxmlformats.org/officeDocument/2006/relationships/customXml" Target="ink/ink3097.xml"/><Relationship Id="rId5861" Type="http://schemas.openxmlformats.org/officeDocument/2006/relationships/customXml" Target="ink/ink3508.xml"/><Relationship Id="rId6912" Type="http://schemas.openxmlformats.org/officeDocument/2006/relationships/image" Target="media/image2532.emf"/><Relationship Id="rId4463" Type="http://schemas.openxmlformats.org/officeDocument/2006/relationships/image" Target="media/image2229.emf"/><Relationship Id="rId5514" Type="http://schemas.openxmlformats.org/officeDocument/2006/relationships/customXml" Target="ink/ink3164.xml"/><Relationship Id="rId3065" Type="http://schemas.openxmlformats.org/officeDocument/2006/relationships/image" Target="media/image1530.emf"/><Relationship Id="rId4116" Type="http://schemas.openxmlformats.org/officeDocument/2006/relationships/customXml" Target="ink/ink2055.xml"/><Relationship Id="rId4530" Type="http://schemas.openxmlformats.org/officeDocument/2006/relationships/customXml" Target="ink/ink2262.xml"/><Relationship Id="rId7686" Type="http://schemas.openxmlformats.org/officeDocument/2006/relationships/image" Target="media/image2919.emf"/><Relationship Id="rId2081" Type="http://schemas.openxmlformats.org/officeDocument/2006/relationships/image" Target="media/image1038.emf"/><Relationship Id="rId3132" Type="http://schemas.openxmlformats.org/officeDocument/2006/relationships/customXml" Target="ink/ink1563.xml"/><Relationship Id="rId6288" Type="http://schemas.openxmlformats.org/officeDocument/2006/relationships/customXml" Target="ink/ink3934.xml"/><Relationship Id="rId7339" Type="http://schemas.openxmlformats.org/officeDocument/2006/relationships/customXml" Target="ink/ink4579.xml"/><Relationship Id="rId7753" Type="http://schemas.openxmlformats.org/officeDocument/2006/relationships/customXml" Target="ink/ink4786.xml"/><Relationship Id="rId6355" Type="http://schemas.openxmlformats.org/officeDocument/2006/relationships/customXml" Target="ink/ink4001.xml"/><Relationship Id="rId7406" Type="http://schemas.openxmlformats.org/officeDocument/2006/relationships/image" Target="media/image2779.emf"/><Relationship Id="rId120" Type="http://schemas.openxmlformats.org/officeDocument/2006/relationships/image" Target="media/image57.emf"/><Relationship Id="rId2898" Type="http://schemas.openxmlformats.org/officeDocument/2006/relationships/customXml" Target="ink/ink1446.xml"/><Relationship Id="rId3949" Type="http://schemas.openxmlformats.org/officeDocument/2006/relationships/image" Target="media/image1972.emf"/><Relationship Id="rId6008" Type="http://schemas.openxmlformats.org/officeDocument/2006/relationships/customXml" Target="ink/ink3654.xml"/><Relationship Id="rId7820" Type="http://schemas.openxmlformats.org/officeDocument/2006/relationships/customXml" Target="ink/ink4837.xml"/><Relationship Id="rId2965" Type="http://schemas.openxmlformats.org/officeDocument/2006/relationships/image" Target="media/image1480.emf"/><Relationship Id="rId5024" Type="http://schemas.openxmlformats.org/officeDocument/2006/relationships/customXml" Target="ink/ink2675.xml"/><Relationship Id="rId5371" Type="http://schemas.openxmlformats.org/officeDocument/2006/relationships/customXml" Target="ink/ink3021.xml"/><Relationship Id="rId6422" Type="http://schemas.openxmlformats.org/officeDocument/2006/relationships/customXml" Target="ink/ink4068.xml"/><Relationship Id="rId937" Type="http://schemas.openxmlformats.org/officeDocument/2006/relationships/customXml" Target="ink/ink466.xml"/><Relationship Id="rId1567" Type="http://schemas.openxmlformats.org/officeDocument/2006/relationships/customXml" Target="ink/ink781.xml"/><Relationship Id="rId1981" Type="http://schemas.openxmlformats.org/officeDocument/2006/relationships/image" Target="media/image988.emf"/><Relationship Id="rId2618" Type="http://schemas.openxmlformats.org/officeDocument/2006/relationships/customXml" Target="ink/ink1306.xml"/><Relationship Id="rId1634" Type="http://schemas.openxmlformats.org/officeDocument/2006/relationships/image" Target="media/image814.emf"/><Relationship Id="rId4040" Type="http://schemas.openxmlformats.org/officeDocument/2006/relationships/customXml" Target="ink/ink2017.xml"/><Relationship Id="rId7196" Type="http://schemas.openxmlformats.org/officeDocument/2006/relationships/image" Target="media/image2674.emf"/><Relationship Id="rId4857" Type="http://schemas.openxmlformats.org/officeDocument/2006/relationships/customXml" Target="ink/ink2510.xml"/><Relationship Id="rId7263" Type="http://schemas.openxmlformats.org/officeDocument/2006/relationships/customXml" Target="ink/ink4541.xml"/><Relationship Id="rId1701" Type="http://schemas.openxmlformats.org/officeDocument/2006/relationships/customXml" Target="ink/ink848.xml"/><Relationship Id="rId3459" Type="http://schemas.openxmlformats.org/officeDocument/2006/relationships/image" Target="media/image1727.emf"/><Relationship Id="rId5908" Type="http://schemas.openxmlformats.org/officeDocument/2006/relationships/customXml" Target="ink/ink3554.xml"/><Relationship Id="rId7330" Type="http://schemas.openxmlformats.org/officeDocument/2006/relationships/image" Target="media/image2741.emf"/><Relationship Id="rId3873" Type="http://schemas.openxmlformats.org/officeDocument/2006/relationships/image" Target="media/image1934.emf"/><Relationship Id="rId4924" Type="http://schemas.openxmlformats.org/officeDocument/2006/relationships/customXml" Target="ink/ink2577.xml"/><Relationship Id="rId447" Type="http://schemas.openxmlformats.org/officeDocument/2006/relationships/customXml" Target="ink/ink221.xml"/><Relationship Id="rId794" Type="http://schemas.openxmlformats.org/officeDocument/2006/relationships/customXml" Target="ink/ink409.xml"/><Relationship Id="rId1077" Type="http://schemas.openxmlformats.org/officeDocument/2006/relationships/customXml" Target="ink/ink536.xml"/><Relationship Id="rId2128" Type="http://schemas.openxmlformats.org/officeDocument/2006/relationships/customXml" Target="ink/ink1061.xml"/><Relationship Id="rId2475" Type="http://schemas.openxmlformats.org/officeDocument/2006/relationships/image" Target="media/image1235.emf"/><Relationship Id="rId3526" Type="http://schemas.openxmlformats.org/officeDocument/2006/relationships/customXml" Target="ink/ink1760.xml"/><Relationship Id="rId3940" Type="http://schemas.openxmlformats.org/officeDocument/2006/relationships/customXml" Target="ink/ink1967.xml"/><Relationship Id="rId861" Type="http://schemas.openxmlformats.org/officeDocument/2006/relationships/customXml" Target="ink/ink428.xml"/><Relationship Id="rId1491" Type="http://schemas.openxmlformats.org/officeDocument/2006/relationships/customXml" Target="ink/ink743.xml"/><Relationship Id="rId2542" Type="http://schemas.openxmlformats.org/officeDocument/2006/relationships/customXml" Target="ink/ink1268.xml"/><Relationship Id="rId5698" Type="http://schemas.openxmlformats.org/officeDocument/2006/relationships/customXml" Target="ink/ink3347.xml"/><Relationship Id="rId6749" Type="http://schemas.openxmlformats.org/officeDocument/2006/relationships/customXml" Target="ink/ink4284.xml"/><Relationship Id="rId514" Type="http://schemas.openxmlformats.org/officeDocument/2006/relationships/image" Target="media/image254.emf"/><Relationship Id="rId1144" Type="http://schemas.openxmlformats.org/officeDocument/2006/relationships/image" Target="media/image569.emf"/><Relationship Id="rId5765" Type="http://schemas.openxmlformats.org/officeDocument/2006/relationships/customXml" Target="ink/ink3413.xml"/><Relationship Id="rId6816" Type="http://schemas.openxmlformats.org/officeDocument/2006/relationships/image" Target="media/image2484.emf"/><Relationship Id="rId8171" Type="http://schemas.openxmlformats.org/officeDocument/2006/relationships/image" Target="media/image3124.emf"/><Relationship Id="rId1211" Type="http://schemas.openxmlformats.org/officeDocument/2006/relationships/customXml" Target="ink/ink603.xml"/><Relationship Id="rId4367" Type="http://schemas.openxmlformats.org/officeDocument/2006/relationships/image" Target="media/image2181.emf"/><Relationship Id="rId4781" Type="http://schemas.openxmlformats.org/officeDocument/2006/relationships/customXml" Target="ink/ink2434.xml"/><Relationship Id="rId5418" Type="http://schemas.openxmlformats.org/officeDocument/2006/relationships/customXml" Target="ink/ink3068.xml"/><Relationship Id="rId5832" Type="http://schemas.openxmlformats.org/officeDocument/2006/relationships/customXml" Target="ink/ink3479.xml"/><Relationship Id="rId3383" Type="http://schemas.openxmlformats.org/officeDocument/2006/relationships/image" Target="media/image1689.emf"/><Relationship Id="rId4434" Type="http://schemas.openxmlformats.org/officeDocument/2006/relationships/customXml" Target="ink/ink2214.xml"/><Relationship Id="rId3036" Type="http://schemas.openxmlformats.org/officeDocument/2006/relationships/customXml" Target="ink/ink1515.xml"/><Relationship Id="rId371" Type="http://schemas.openxmlformats.org/officeDocument/2006/relationships/customXml" Target="ink/ink183.xml"/><Relationship Id="rId2052" Type="http://schemas.openxmlformats.org/officeDocument/2006/relationships/customXml" Target="ink/ink1023.xml"/><Relationship Id="rId3450" Type="http://schemas.openxmlformats.org/officeDocument/2006/relationships/customXml" Target="ink/ink1722.xml"/><Relationship Id="rId4501" Type="http://schemas.openxmlformats.org/officeDocument/2006/relationships/image" Target="media/image2248.emf"/><Relationship Id="rId6259" Type="http://schemas.openxmlformats.org/officeDocument/2006/relationships/customXml" Target="ink/ink3905.xml"/><Relationship Id="rId7657" Type="http://schemas.openxmlformats.org/officeDocument/2006/relationships/customXml" Target="ink/ink4738.xml"/><Relationship Id="rId3103" Type="http://schemas.openxmlformats.org/officeDocument/2006/relationships/image" Target="media/image1549.emf"/><Relationship Id="rId6673" Type="http://schemas.openxmlformats.org/officeDocument/2006/relationships/customXml" Target="ink/ink4246.xml"/><Relationship Id="rId7724" Type="http://schemas.openxmlformats.org/officeDocument/2006/relationships/image" Target="media/image2932.emf"/><Relationship Id="rId2869" Type="http://schemas.openxmlformats.org/officeDocument/2006/relationships/image" Target="media/image1432.emf"/><Relationship Id="rId5275" Type="http://schemas.openxmlformats.org/officeDocument/2006/relationships/customXml" Target="ink/ink2925.xml"/><Relationship Id="rId6326" Type="http://schemas.openxmlformats.org/officeDocument/2006/relationships/customXml" Target="ink/ink3972.xml"/><Relationship Id="rId6740" Type="http://schemas.openxmlformats.org/officeDocument/2006/relationships/image" Target="media/image2446.emf"/><Relationship Id="rId1885" Type="http://schemas.openxmlformats.org/officeDocument/2006/relationships/customXml" Target="ink/ink940.xml"/><Relationship Id="rId2936" Type="http://schemas.openxmlformats.org/officeDocument/2006/relationships/customXml" Target="ink/ink1465.xml"/><Relationship Id="rId4291" Type="http://schemas.openxmlformats.org/officeDocument/2006/relationships/image" Target="media/image2143.emf"/><Relationship Id="rId5342" Type="http://schemas.openxmlformats.org/officeDocument/2006/relationships/customXml" Target="ink/ink2992.xml"/><Relationship Id="rId908" Type="http://schemas.openxmlformats.org/officeDocument/2006/relationships/image" Target="media/image451.emf"/><Relationship Id="rId1538" Type="http://schemas.openxmlformats.org/officeDocument/2006/relationships/image" Target="media/image766.emf"/><Relationship Id="rId1952" Type="http://schemas.openxmlformats.org/officeDocument/2006/relationships/customXml" Target="ink/ink973.xml"/><Relationship Id="rId4011" Type="http://schemas.openxmlformats.org/officeDocument/2006/relationships/image" Target="media/image2003.emf"/><Relationship Id="rId7167" Type="http://schemas.openxmlformats.org/officeDocument/2006/relationships/customXml" Target="ink/ink4493.xml"/><Relationship Id="rId1605" Type="http://schemas.openxmlformats.org/officeDocument/2006/relationships/customXml" Target="ink/ink800.xml"/><Relationship Id="rId6183" Type="http://schemas.openxmlformats.org/officeDocument/2006/relationships/customXml" Target="ink/ink3829.xml"/><Relationship Id="rId7234" Type="http://schemas.openxmlformats.org/officeDocument/2006/relationships/image" Target="media/image2693.emf"/><Relationship Id="rId7581" Type="http://schemas.openxmlformats.org/officeDocument/2006/relationships/customXml" Target="ink/ink4700.xml"/><Relationship Id="rId3777" Type="http://schemas.openxmlformats.org/officeDocument/2006/relationships/image" Target="media/image1886.emf"/><Relationship Id="rId4828" Type="http://schemas.openxmlformats.org/officeDocument/2006/relationships/customXml" Target="ink/ink2481.xml"/><Relationship Id="rId698" Type="http://schemas.openxmlformats.org/officeDocument/2006/relationships/customXml" Target="ink/ink355.xml"/><Relationship Id="rId2379" Type="http://schemas.openxmlformats.org/officeDocument/2006/relationships/image" Target="media/image1187.emf"/><Relationship Id="rId2793" Type="http://schemas.openxmlformats.org/officeDocument/2006/relationships/image" Target="media/image1394.emf"/><Relationship Id="rId3844" Type="http://schemas.openxmlformats.org/officeDocument/2006/relationships/customXml" Target="ink/ink1919.xml"/><Relationship Id="rId6250" Type="http://schemas.openxmlformats.org/officeDocument/2006/relationships/customXml" Target="ink/ink3896.xml"/><Relationship Id="rId7301" Type="http://schemas.openxmlformats.org/officeDocument/2006/relationships/customXml" Target="ink/ink4560.xml"/><Relationship Id="rId765" Type="http://schemas.openxmlformats.org/officeDocument/2006/relationships/customXml" Target="ink/ink380.xml"/><Relationship Id="rId1395" Type="http://schemas.openxmlformats.org/officeDocument/2006/relationships/customXml" Target="ink/ink695.xml"/><Relationship Id="rId2446" Type="http://schemas.openxmlformats.org/officeDocument/2006/relationships/customXml" Target="ink/ink1220.xml"/><Relationship Id="rId2860" Type="http://schemas.openxmlformats.org/officeDocument/2006/relationships/customXml" Target="ink/ink1427.xml"/><Relationship Id="rId418" Type="http://schemas.openxmlformats.org/officeDocument/2006/relationships/image" Target="media/image206.emf"/><Relationship Id="rId832" Type="http://schemas.openxmlformats.org/officeDocument/2006/relationships/image" Target="media/image405.emf"/><Relationship Id="rId1048" Type="http://schemas.openxmlformats.org/officeDocument/2006/relationships/image" Target="media/image521.emf"/><Relationship Id="rId1462" Type="http://schemas.openxmlformats.org/officeDocument/2006/relationships/image" Target="media/image728.emf"/><Relationship Id="rId2513" Type="http://schemas.openxmlformats.org/officeDocument/2006/relationships/image" Target="media/image1254.emf"/><Relationship Id="rId3911" Type="http://schemas.openxmlformats.org/officeDocument/2006/relationships/image" Target="media/image1953.emf"/><Relationship Id="rId5669" Type="http://schemas.openxmlformats.org/officeDocument/2006/relationships/customXml" Target="ink/ink3318.xml"/><Relationship Id="rId8075" Type="http://schemas.openxmlformats.org/officeDocument/2006/relationships/image" Target="media/image3075.emf"/><Relationship Id="rId1115" Type="http://schemas.openxmlformats.org/officeDocument/2006/relationships/customXml" Target="ink/ink555.xml"/><Relationship Id="rId7091" Type="http://schemas.openxmlformats.org/officeDocument/2006/relationships/customXml" Target="ink/ink4455.xml"/><Relationship Id="rId8142" Type="http://schemas.openxmlformats.org/officeDocument/2006/relationships/customXml" Target="ink/ink5018.xml"/><Relationship Id="rId3287" Type="http://schemas.openxmlformats.org/officeDocument/2006/relationships/image" Target="media/image1641.emf"/><Relationship Id="rId4338" Type="http://schemas.openxmlformats.org/officeDocument/2006/relationships/customXml" Target="ink/ink2166.xml"/><Relationship Id="rId4685" Type="http://schemas.openxmlformats.org/officeDocument/2006/relationships/image" Target="media/image2340.emf"/><Relationship Id="rId5736" Type="http://schemas.openxmlformats.org/officeDocument/2006/relationships/customXml" Target="ink/ink3385.xml"/><Relationship Id="rId4752" Type="http://schemas.openxmlformats.org/officeDocument/2006/relationships/customXml" Target="ink/ink2405.xml"/><Relationship Id="rId5803" Type="http://schemas.openxmlformats.org/officeDocument/2006/relationships/customXml" Target="ink/ink3451.xml"/><Relationship Id="rId3354" Type="http://schemas.openxmlformats.org/officeDocument/2006/relationships/customXml" Target="ink/ink1674.xml"/><Relationship Id="rId4405" Type="http://schemas.openxmlformats.org/officeDocument/2006/relationships/image" Target="media/image2200.emf"/><Relationship Id="rId7975" Type="http://schemas.openxmlformats.org/officeDocument/2006/relationships/image" Target="media/image3025.emf"/><Relationship Id="rId275" Type="http://schemas.openxmlformats.org/officeDocument/2006/relationships/customXml" Target="ink/ink135.xml"/><Relationship Id="rId2370" Type="http://schemas.openxmlformats.org/officeDocument/2006/relationships/customXml" Target="ink/ink1182.xml"/><Relationship Id="rId3007" Type="http://schemas.openxmlformats.org/officeDocument/2006/relationships/image" Target="media/image1501.emf"/><Relationship Id="rId3421" Type="http://schemas.openxmlformats.org/officeDocument/2006/relationships/image" Target="media/image1708.emf"/><Relationship Id="rId6577" Type="http://schemas.openxmlformats.org/officeDocument/2006/relationships/customXml" Target="ink/ink4198.xml"/><Relationship Id="rId6991" Type="http://schemas.openxmlformats.org/officeDocument/2006/relationships/customXml" Target="ink/ink4405.xml"/><Relationship Id="rId7628" Type="http://schemas.openxmlformats.org/officeDocument/2006/relationships/image" Target="media/image2890.emf"/><Relationship Id="rId342" Type="http://schemas.openxmlformats.org/officeDocument/2006/relationships/image" Target="media/image168.emf"/><Relationship Id="rId2023" Type="http://schemas.openxmlformats.org/officeDocument/2006/relationships/image" Target="media/image1009.emf"/><Relationship Id="rId5179" Type="http://schemas.openxmlformats.org/officeDocument/2006/relationships/customXml" Target="ink/ink2829.xml"/><Relationship Id="rId5593" Type="http://schemas.openxmlformats.org/officeDocument/2006/relationships/customXml" Target="ink/ink3243.xml"/><Relationship Id="rId6644" Type="http://schemas.openxmlformats.org/officeDocument/2006/relationships/image" Target="media/image2398.emf"/><Relationship Id="rId4195" Type="http://schemas.openxmlformats.org/officeDocument/2006/relationships/image" Target="media/image2095.emf"/><Relationship Id="rId5246" Type="http://schemas.openxmlformats.org/officeDocument/2006/relationships/customXml" Target="ink/ink2896.xml"/><Relationship Id="rId1789" Type="http://schemas.openxmlformats.org/officeDocument/2006/relationships/customXml" Target="ink/ink892.xml"/><Relationship Id="rId4262" Type="http://schemas.openxmlformats.org/officeDocument/2006/relationships/customXml" Target="ink/ink2128.xml"/><Relationship Id="rId5660" Type="http://schemas.openxmlformats.org/officeDocument/2006/relationships/customXml" Target="ink/ink3309.xml"/><Relationship Id="rId6711" Type="http://schemas.openxmlformats.org/officeDocument/2006/relationships/customXml" Target="ink/ink4265.xml"/><Relationship Id="rId1856" Type="http://schemas.openxmlformats.org/officeDocument/2006/relationships/image" Target="media/image925.emf"/><Relationship Id="rId2907" Type="http://schemas.openxmlformats.org/officeDocument/2006/relationships/image" Target="media/image1451.emf"/><Relationship Id="rId5313" Type="http://schemas.openxmlformats.org/officeDocument/2006/relationships/customXml" Target="ink/ink2963.xml"/><Relationship Id="rId1509" Type="http://schemas.openxmlformats.org/officeDocument/2006/relationships/customXml" Target="ink/ink752.xml"/><Relationship Id="rId1923" Type="http://schemas.openxmlformats.org/officeDocument/2006/relationships/image" Target="media/image959.emf"/><Relationship Id="rId7485" Type="http://schemas.openxmlformats.org/officeDocument/2006/relationships/customXml" Target="ink/ink4652.xml"/><Relationship Id="rId6087" Type="http://schemas.openxmlformats.org/officeDocument/2006/relationships/customXml" Target="ink/ink3733.xml"/><Relationship Id="rId7138" Type="http://schemas.openxmlformats.org/officeDocument/2006/relationships/image" Target="media/image2645.emf"/><Relationship Id="rId7552" Type="http://schemas.openxmlformats.org/officeDocument/2006/relationships/image" Target="media/image2852.emf"/><Relationship Id="rId2697" Type="http://schemas.openxmlformats.org/officeDocument/2006/relationships/image" Target="media/image1346.emf"/><Relationship Id="rId3748" Type="http://schemas.openxmlformats.org/officeDocument/2006/relationships/customXml" Target="ink/ink1871.xml"/><Relationship Id="rId6154" Type="http://schemas.openxmlformats.org/officeDocument/2006/relationships/customXml" Target="ink/ink3800.xml"/><Relationship Id="rId7205" Type="http://schemas.openxmlformats.org/officeDocument/2006/relationships/customXml" Target="ink/ink4512.xml"/><Relationship Id="rId669" Type="http://schemas.openxmlformats.org/officeDocument/2006/relationships/customXml" Target="ink/ink332.xml"/><Relationship Id="rId1299" Type="http://schemas.openxmlformats.org/officeDocument/2006/relationships/customXml" Target="ink/ink647.xml"/><Relationship Id="rId5170" Type="http://schemas.openxmlformats.org/officeDocument/2006/relationships/customXml" Target="ink/ink2820.xml"/><Relationship Id="rId6221" Type="http://schemas.openxmlformats.org/officeDocument/2006/relationships/customXml" Target="ink/ink3867.xml"/><Relationship Id="rId736" Type="http://schemas.openxmlformats.org/officeDocument/2006/relationships/image" Target="media/image351.emf"/><Relationship Id="rId1366" Type="http://schemas.openxmlformats.org/officeDocument/2006/relationships/image" Target="media/image680.emf"/><Relationship Id="rId2417" Type="http://schemas.openxmlformats.org/officeDocument/2006/relationships/image" Target="media/image1206.emf"/><Relationship Id="rId2764" Type="http://schemas.openxmlformats.org/officeDocument/2006/relationships/customXml" Target="ink/ink1379.xml"/><Relationship Id="rId3815" Type="http://schemas.openxmlformats.org/officeDocument/2006/relationships/image" Target="media/image1905.emf"/><Relationship Id="rId1019" Type="http://schemas.openxmlformats.org/officeDocument/2006/relationships/customXml" Target="ink/ink507.xml"/><Relationship Id="rId1780" Type="http://schemas.openxmlformats.org/officeDocument/2006/relationships/image" Target="media/image887.emf"/><Relationship Id="rId2831" Type="http://schemas.openxmlformats.org/officeDocument/2006/relationships/image" Target="media/image1413.emf"/><Relationship Id="rId5987" Type="http://schemas.openxmlformats.org/officeDocument/2006/relationships/customXml" Target="ink/ink3633.xml"/><Relationship Id="rId8046" Type="http://schemas.openxmlformats.org/officeDocument/2006/relationships/customXml" Target="ink/ink4971.xml"/><Relationship Id="rId72" Type="http://schemas.openxmlformats.org/officeDocument/2006/relationships/image" Target="media/image33.emf"/><Relationship Id="rId803" Type="http://schemas.openxmlformats.org/officeDocument/2006/relationships/customXml" Target="ink/ink418.xml"/><Relationship Id="rId1433" Type="http://schemas.openxmlformats.org/officeDocument/2006/relationships/customXml" Target="ink/ink714.xml"/><Relationship Id="rId4589" Type="http://schemas.openxmlformats.org/officeDocument/2006/relationships/image" Target="media/image2292.emf"/><Relationship Id="rId1500" Type="http://schemas.openxmlformats.org/officeDocument/2006/relationships/image" Target="media/image747.emf"/><Relationship Id="rId4656" Type="http://schemas.openxmlformats.org/officeDocument/2006/relationships/customXml" Target="ink/ink2325.xml"/><Relationship Id="rId5707" Type="http://schemas.openxmlformats.org/officeDocument/2006/relationships/customXml" Target="ink/ink3356.xml"/><Relationship Id="rId7062" Type="http://schemas.openxmlformats.org/officeDocument/2006/relationships/image" Target="media/image2607.emf"/><Relationship Id="rId8113" Type="http://schemas.openxmlformats.org/officeDocument/2006/relationships/image" Target="media/image3095.emf"/><Relationship Id="rId3258" Type="http://schemas.openxmlformats.org/officeDocument/2006/relationships/customXml" Target="ink/ink1626.xml"/><Relationship Id="rId3672" Type="http://schemas.openxmlformats.org/officeDocument/2006/relationships/customXml" Target="ink/ink1833.xml"/><Relationship Id="rId4309" Type="http://schemas.openxmlformats.org/officeDocument/2006/relationships/image" Target="media/image2152.emf"/><Relationship Id="rId4723" Type="http://schemas.openxmlformats.org/officeDocument/2006/relationships/customXml" Target="ink/ink2376.xml"/><Relationship Id="rId7879" Type="http://schemas.openxmlformats.org/officeDocument/2006/relationships/customXml" Target="ink/ink4885.xml"/><Relationship Id="rId179" Type="http://schemas.openxmlformats.org/officeDocument/2006/relationships/customXml" Target="ink/ink87.xml"/><Relationship Id="rId593" Type="http://schemas.openxmlformats.org/officeDocument/2006/relationships/customXml" Target="ink/ink294.xml"/><Relationship Id="rId2274" Type="http://schemas.openxmlformats.org/officeDocument/2006/relationships/customXml" Target="ink/ink1134.xml"/><Relationship Id="rId3325" Type="http://schemas.openxmlformats.org/officeDocument/2006/relationships/image" Target="media/image1660.emf"/><Relationship Id="rId246" Type="http://schemas.openxmlformats.org/officeDocument/2006/relationships/image" Target="media/image120.emf"/><Relationship Id="rId660" Type="http://schemas.openxmlformats.org/officeDocument/2006/relationships/image" Target="media/image327.emf"/><Relationship Id="rId1290" Type="http://schemas.openxmlformats.org/officeDocument/2006/relationships/image" Target="media/image642.emf"/><Relationship Id="rId2341" Type="http://schemas.openxmlformats.org/officeDocument/2006/relationships/image" Target="media/image1168.emf"/><Relationship Id="rId5497" Type="http://schemas.openxmlformats.org/officeDocument/2006/relationships/customXml" Target="ink/ink3147.xml"/><Relationship Id="rId6548" Type="http://schemas.openxmlformats.org/officeDocument/2006/relationships/image" Target="media/image2350.emf"/><Relationship Id="rId6895" Type="http://schemas.openxmlformats.org/officeDocument/2006/relationships/customXml" Target="ink/ink4357.xml"/><Relationship Id="rId7946" Type="http://schemas.openxmlformats.org/officeDocument/2006/relationships/customXml" Target="ink/ink4921.xml"/><Relationship Id="rId313" Type="http://schemas.openxmlformats.org/officeDocument/2006/relationships/customXml" Target="ink/ink154.xml"/><Relationship Id="rId4099" Type="http://schemas.openxmlformats.org/officeDocument/2006/relationships/image" Target="media/image2047.emf"/><Relationship Id="rId6962" Type="http://schemas.openxmlformats.org/officeDocument/2006/relationships/image" Target="media/image2557.emf"/><Relationship Id="rId5564" Type="http://schemas.openxmlformats.org/officeDocument/2006/relationships/customXml" Target="ink/ink3214.xml"/><Relationship Id="rId6615" Type="http://schemas.openxmlformats.org/officeDocument/2006/relationships/customXml" Target="ink/ink4217.xml"/><Relationship Id="rId1010" Type="http://schemas.openxmlformats.org/officeDocument/2006/relationships/image" Target="media/image502.emf"/><Relationship Id="rId4166" Type="http://schemas.openxmlformats.org/officeDocument/2006/relationships/customXml" Target="ink/ink2080.xml"/><Relationship Id="rId4580" Type="http://schemas.openxmlformats.org/officeDocument/2006/relationships/customXml" Target="ink/ink2287.xml"/><Relationship Id="rId5217" Type="http://schemas.openxmlformats.org/officeDocument/2006/relationships/customXml" Target="ink/ink2867.xml"/><Relationship Id="rId5631" Type="http://schemas.openxmlformats.org/officeDocument/2006/relationships/customXml" Target="ink/ink3280.xml"/><Relationship Id="rId1827" Type="http://schemas.openxmlformats.org/officeDocument/2006/relationships/customXml" Target="ink/ink911.xml"/><Relationship Id="rId7389" Type="http://schemas.openxmlformats.org/officeDocument/2006/relationships/customXml" Target="ink/ink4604.xml"/><Relationship Id="rId3999" Type="http://schemas.openxmlformats.org/officeDocument/2006/relationships/image" Target="media/image1997.emf"/><Relationship Id="rId4300" Type="http://schemas.openxmlformats.org/officeDocument/2006/relationships/customXml" Target="ink/ink2147.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348"/>
    </inkml:context>
    <inkml:brush xml:id="br0">
      <inkml:brushProperty name="width" value="0.06667" units="cm"/>
      <inkml:brushProperty name="height" value="0.06667" units="cm"/>
      <inkml:brushProperty name="fitToCurve" value="1"/>
    </inkml:brush>
  </inkml:definitions>
  <inkml:trace contextRef="#ctx0" brushRef="#br0">34 135 49 0,'-5'6'136'0,"1"-3"-22"0,2 6 0 16,-3-1-4-16,2 1-16 0,0 0-13 0,0 1-10 15,1 0-5-15,1 0 20 0,-1 2-41 0,0-4 5 0,2-1-4 16,-1-1-16-16,1-2-1 0,-2 0-1 0,2-4 6 15,0 8-14-15,0-4 21 0,0-4-21 0,0 5 16 16,0-5 6-16,0 4-8 0,0-4-4 0,0 0-2 16,0 0 24-16,0 0-26 0,2-14-25 0,-2 3 2 15,1-1 26-15,1 0-29 0,0-3 9 0,1 1 9 0,-2-3 2 16,2 2-16-16,-1-1 23 0,1 1-40 16,0 0 44-16,1 3-22 0,0-3-9 0,-2 4-4 0,1 0-13 15,3 0 44-15,-4 0-22 0,1 2 4 0,1 0-15 0,0 2 25 16,1 1 70-16,-2 1-101 0,1 1-1 0,-1 3 22 15,0-2-27-15,-1 3 24 0,2-1 12 0,-4 1-36 16,0 0 9-16,7 5 6 0,-6-1-21 0,1 1 30 16,-1 0-19-16,2 2 28 0,-1 3-20 0,1 0 14 15,-4 0-36-15,4 0 32 0,-1 1-4 0,3-3 23 0,-3 4-24 0,1-3-3 16,1 1-9-16,-2-1-1 0,2 1 6 0,-1-2 7 16,4 0-5-16,-2-2 1 0,0 0-1 0,2 1 7 15,0-1-13-15,1-3 16 0,-3 1-13 16,2 1 14-16,0-3-3 0,-3 2-16 0,1-3 1 15,-1 2 10-15,0-2 34 0,-2 0-32 0,2 1 17 0,-3 0-6 16,0 0-10-16,1 0 10 0,-2-1-83 0,-3 2 86 0,3-3-7 16,-7 4-10-16,3 2 17 0,-5-4-4 0,1 4 20 15,-3 0-23-15,0-1-4 0,1-1-10 0,-1 0 26 16,-3 1-4-16,2-1-3 0,0 1 2 0,2 0-2 16,-1-2-19-16,1 1 2 0,1-1 23 0,2-2-8 15,2 2 8-15,-2-1-37 0,4 0-24 0,3-2-29 0,-3 0-48 16,3 0-378-16,0 0 151 0,0 0 110 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593"/>
    </inkml:context>
    <inkml:brush xml:id="br0">
      <inkml:brushProperty name="width" value="0.06667" units="cm"/>
      <inkml:brushProperty name="height" value="0.06667" units="cm"/>
      <inkml:brushProperty name="fitToCurve" value="1"/>
    </inkml:brush>
  </inkml:definitions>
  <inkml:trace contextRef="#ctx0" brushRef="#br0">0 47 35 0,'0'0'116'0,"0"0"-11"0,0 0-29 16,0 0 16-16,12-2-3 0,-7 2-5 0,6-3-34 15,3-2-30-15,-1 0-20 0,11-4-20 0,-6 2-192 16,-1 4 68-16,3-10 46 0</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4.49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89 95 116 0,'0'0'209'16,"0"0"-47"-16,0 0-19 0,0 0-10 0,-3-5-1 0,3 5 3 15,0 0-25-15,0 0 11 0,0 0-53 16,0 0 20-16,0 0-31 0,0 0 12 0,0 0 1 0,0 0-12 16,0 0-9-16,-15 12-24 0,9-5 6 0,-1 1 12 15,1 2-14-15,-9 6-18 0,9-2 25 0,-1 0-27 16,3-2 14-16,-1 2-23 0,1 1 27 15,0-1-19-15,1 0 16 0,0-1 4 0,2 1-10 0,2 0-5 0,-1-3 16 16,2 1-17-16,2-4-29 0,-1 2-4 0,2-4 28 16,1 0-24-16,1-4 17 0,0 0-6 0,-1-4 0 0,5 1-8 15,0-2-12-15,0-1-1 0,-1-2 17 0,1 0-19 16,0-3 17-16,0 2-5 0,-2-2 17 16,-1-1 11-16,-1 0-8 0,-2 0-38 0,2-2 22 0,-2 0 23 0,0-1-17 15,-2 1 42-15,-1 0-50 0,-2 0 5 16,0-1 0-16,0 3 6 0,-2-1 12 0,-1 2 11 0,0-1 10 15,-1 3-21-15,-2-1 19 0,1 2-15 0,-2 0 37 16,2 1-51-16,-1 1 7 0,1 1 0 0,5 3 10 16,-7-5-2-16,5 2-1 0,2 3-7 0,-6-4-11 15,6 4-18-15,0 0 28 0,0 0-17 0,0-8 10 16,0 8 19-16,0 0-15 0,0 0-31 0,21-9 36 0,-13 9-26 16,4-2 10-16,0 3 19 0,0-1-5 0,1 1-11 0,-1 3-25 15,2-2 25-15,-1 1-5 0,0 1-27 16,1 2 10-16,-2 0 1 0,-1 0-10 15,0-1 32-15,-2 4-38 0,1-5 11 0,-2 2-1 0,-2 2-17 0,0-2 23 16,-1 1-1-16,1 0 16 0,-2-2 2 0,-3 1 5 0,-1-2 4 16,0-4 19-16,0 7-5 0,0-7-25 0,0 0 13 0,-3 9 28 15,3-9-13-15,0 0 9 0,-4 2 5 0,4-2 8 16,0 0-33-16,0 0 34 16,0 0-43-16,-11-15-4 0,11 4 23 0,2 1-3 0,-2 0 23 15,2-1-9-15,0-2-1 0,3 3-7 0,-2-1-20 0,1 0 8 0,1 1 1 16,2 2 1-16,1-2-4 0,-1 0-44 0,1 2-31 15,-1-2-2-15,2-1-456 0,-2 4 160 0,2 0 117 16</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4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174 43 123 0,'0'0'147'0,"0"0"-25"0,-2-8 22 0,2 8 10 16,-2-5-34-16,2 5 25 0,-2-5-19 0,2 5-15 15,-4-5 20-15,2 2-5 0,2 3-44 0,-5-6 12 16,3 3-6-16,-3 0-4 0,-1 0 14 0,1 2-15 0,0 0-25 15,5 1 9-15,-12 1-23 0,4 1-3 0,-1 3 11 16,0 0-6-16,1 2-21 0,-4 5-1 16,1 2 19-16,0 1-38 0,-2 2 14 0,4 1 6 15,-2 1-15-15,4-1 3 0,1 2 12 0,4-5-6 0,-2-2-3 16,2-1-21-16,2-1 17 0,1 0-9 0,1 0 14 0,1-3 14 0,0 2-11 16,1-3-5-16,0 0-7 0,2-2-17 0,1-1 21 15,-1-2-3-15,2-1 6 0,0-2-3 0,0 0 12 16,0-3-13-16,0 0-15 0,1-1 14 0,-1-2 5 15,0 0-1-15,2-7 1 0,1 1 7 0,0-3-18 0,-2 0 20 16,-1 0 2-16,1 0 9 0,-3-1-3 16,-2 4 18-16,0 2-1 0,0 2 13 0,-2-1-13 15,-2 1 19-15,2 2-10 0,0 0 4 0,-2 1-4 0,1 2 1 16,-1 0-2-16,0 4-9 0,0-6 1 0,0 3-10 16,0 3-4-16,-1-2-4 0,1 2-5 0,0 0-2 0,0 0-10 15,0 0-4-15,-8 6 12 0,5 0-8 0,1 1 0 16,0 1-12-16,0 0 4 0,1 2-6 0,0 0 11 15,-1 1-4-15,2 0-7 0,0 1 7 0,0 0 4 0,0 0-6 16,1 1-3-16,0-2 0 0,1 1-2 0,1-2-21 16,1 1 12-16,0-2-19 0,1 0 19 0,1-1-23 15,0-1-1-15,2-1-12 0,0-1-37 0,0-1 2 0,2 0-24 0,0 0-22 16,-1-3-16-16,2-1-20 0,0 0-9 0,0 0-44 16,0-1-565-16,0-4 218 0,0 2 169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1.3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0 299 0,'3'-2'252'0,"-1"4"-3"0,0 1 8 0,-1 3-116 15,0 3-24-15,-1 2-6 0,1 3 65 0,-1 8-122 0,1 4-27 16,-2 0-30-16,3 4-36 0,0-1-71 0,-3 3-373 15,3 2 145-15,0 2 107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92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36 185 0,'0'0'222'0,"0"5"-19"0,0-3-37 16,-1 4 10-16,1 3-59 0,0-1 17 0,0 1-3 0,0 0-28 15,1 0-15-15,2 0-3 0,0 1 7 0,0 0-12 16,3 0-5-16,1-3-1 0,4 5-9 0,-2-5-23 16,3-2 16-16,-1-2-19 0,1-1 16 0,0-3-8 0,2 0-6 15,-2-1 14-15,8-4-28 0,-2-2 22 0,-3 1-5 0,-1-2-15 16,-3 0 2-16,-2 0 0 0,-3 1-31 0,-1-2 23 15,-3 0 13-15,-2-1 10 0,-2 1-44 0,-2-1 24 16,-3-4-37-16,-3 0 23 0,-4 5-13 0,0 0-3 16,-1 6-89-16,1 2 47 0,1 2-50 0,-7 2 4 15,0 4-57-15,0 3-527 0,-1-1 193 0,3 4 148 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27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0 261 0,'7'1'231'16,"-3"3"-10"-16,0 2-44 0,-1 4 19 0,0 0-21 0,-1 3-82 15,1 6 27-15,0 1-79 0,-2 3-85 0,2-4-85 16,-4 5-300-16,4 1 133 0,0-2 93 0</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90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21 8 40 0,'0'0'244'15,"0"0"-27"-15,-7 10-28 0,4-3 14 0,-1 1-16 16,1 2-42-16,0 1-1 0,1-1-26 0,2 1 8 0,0 0-29 16,0 1 34-16,3-1-57 0,0 2 6 15,6 1-33-15,2 0 33 0,0-1-38 0,3-4 19 16,1-1 6-16,1-3-21 0,-2-2-9 0,0-3-17 0,1-1 20 16,8-2-3-16,-2 0-15 0,-1-4 8 0,-3-1-11 0,-2-1-11 15,-1-1 13-15,-3-2 6 0,-5 1-5 0,0 0 6 0,-5 1-50 16,1-2 36-16,-4 0-4 0,0 1 16 15,-5-8-28-15,-3 6-23 0,-2-1-2 0,1 5-45 0,0 3-30 16,-8 0-9-16,5 4-67 0,1 2-489 0,1 2 193 16,1 0 145-16</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16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0 151 0,'3'5'227'0,"-2"3"-101"15,1 0-22-15,-1 4 13 0,0 0-20 0,-1 0 2 16,1 2-6-16,-1 0-19 0,1 8-25 0,0-1-70 16,-1 4-84-16,0-8-223 0,1 4 103 0,-1-3 75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81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48 0 143 0,'-6'8'210'0,"-3"5"-8"15,1 2-70-15,-1 1 35 0,2-1-28 0,2-3-9 0,3 0-30 16,0 1 3-16,2-2-23 0,2 1 26 0,0-1-23 16,1-1 8-16,1 1 5 0,3-2-41 0,4 5 28 0,1-8-4 0,3 2-9 15,-2-3 21-15,0-3-1 0,0-1-18 0,0-2 29 16,-1 0-11-16,1-2 4 0,6-4-18 0,-2 0 0 15,-5-1-7-15,-2 1-3 0,-4 0-15 0,0-2-9 16,-3 0 0-16,1-1-15 0,-3 0 1 0,-2-3 6 16,-3 2-24-16,3-2-52 0,-7-5 3 0,-1 6-63 15,-2-2-18-15,0 6-26 0,1 0-38 0,0 3-574 0,0 4 211 16,-1-3 166-16</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22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33 0,'0'0'254'0,"0"0"-37"15,6 1 4-15,-6-1-90 0,3 7 19 0,0 1-49 0,-1 1-3 16,-1 1 0-16,1 3-5 0,-1 7 4 16,1 2 5-16,-1 1-9 0,0-1-24 0,0 0-39 0,1 1-11 15,1-1-74-15,0 1-43 0,1 4-421 0,1-5 154 0,3-1 115 16</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75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0 130 0,'0'0'183'0,"0"0"-21"0,0 0-35 16,0 20-8-16,-2-11-17 0,1 1-12 0,1 2-18 15,0 0 24-15,0 1-31 0,3 0-5 0,-1-1 1 0,2 9-22 16,1-3 1-16,1-3 56 0,1-4-29 16,3 2-13-16,4-1 12 0,-6-4 0 0,3-2-2 0,-1-2 17 15,2-2-16-15,-2 0 3 0,3-2-13 0,1-1-4 16,-5-2 10-16,3 1-17 0,-2-3 23 0,-1-1-12 16,-2 0-12-16,-1-2-8 0,-1-1-6 0,-3 1 12 0,1-3-42 0,-3 1-2 15,-3-2 9-15,0 2-6 0,-5-7-48 0,-1 1-17 16,-2 4-24-16,-1 0-25 0,-2 2-27 0,2 4-29 15,-1 1-403-15,1 3 171 0,1 1 125 0</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2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47 0,'0'0'166'0,"0"0"-9"16,3-2 16-16,-3 2-21 0,0 0-1 0,3 9-41 16,-1-3-1-16,-2 3-14 0,0 0 35 0,0 2-52 0,1 1 29 15,0-1-34-15,0 3-34 0,0-1 35 0,-1-1-28 0,2 9-12 16,-2-5-41-16,0-1-31 0,3-3-78 0,0 6-384 16,5-6 153-16,-4-3 106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6.14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11 153 0,'0'0'155'0,"0"-12"-23"0,0 12-9 15,0 0-23-15,5-2 0 0,-5 2-15 0,0 0-30 16,0 0 29-16,19 7-9 0,-9-1 3 0,0-1-39 0,1 4 19 0,8 3 9 16,-1 2-19-16,0 3 25 0,-1-1-15 0,0 2-22 15,-2 0-34-15,0 0 16 0,-1 0 0 16,0 1 24-16,-2-1-19 0,-1 4 4 0,-2-6-8 0,-5-2-25 15,0 0-16-15,-3 0-11 0,-1 0-15 0,0 0-25 16,-3-2-17-16,0 0-40 0,-2 1-275 0,1 1 124 16,-4-4 91-16</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6.6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0 100 0,'0'0'177'0,"0"0"-1"0,0 0-16 16,-19 6-28-16,13-1-6 0,1 0-26 0,0 3 25 0,-1 0-26 0,1 0-21 15,0 2 6-15,1-1 19 0,-2 10 6 16,3-5-46-16,2-1 3 0,0-1 8 0,2 0-28 16,1-1-1-16,2 0 4 0,1-1 4 0,4 3-12 0,3-2 55 15,1 0-34-15,-1-4-3 0,2-3-21 0,-3-3 18 0,2 0-19 16,9-4 14-16,-3 0 0 0,3-4 10 15,-2 2-10-15,-2-2-5 0,-2-3-9 0,-3 1 5 16,0-2-4-16,-6 1-14 0,0 0-11 0,-5 0-4 0,0 0 5 16,-3-1-4-16,-1-1-13 0,-3-5-6 0,-2 1-3 0,-3 2-22 15,-2 2 13-15,-2 3-80 0,2 2 5 16,0 3-49-16,1 0 7 0,-1 3-553 0,0-1 201 0,0 2 149 16</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6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0-1 172 0,'0'0'158'0,"4"-2"-1"16,-4 2 24-16,0 0-18 0,2 7-12 0,-1-4 7 0,-1 5-11 15,-1 2-58-15,0 1-34 0,0 2-26 0,1 0 101 16,-2 0-27-16,2 2-64 0,-1 5 33 0,1-2 2 0,0-3-5 16,1 6-36-16,-1-3-50 0,3-3-48 15,0 4-67-15,-3 3-422 0,2-6 167 0,1-6 118 16</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2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117 30 127 0,'0'-7'224'15,"-1"4"-20"-15,0-1 7 0,0 1-58 0,0 0 9 16,-1 0-53-16,1 0 36 0,1 3-28 0,-4-3-21 16,2 1-19-16,2 2 5 0,-7 1-18 0,1 1 9 0,0 2-5 15,-2 2 15-15,-1 1-17 0,2 1-39 16,-5 5 6-16,1 1 13 0,2 3-2 0,1 0-11 16,1-1-19-16,1 3 17 0,2-2-16 0,1-2 13 15,2-2-7-15,2-4 12 0,0 3-2 0,3-2-2 0,-1-1 15 0,2 0-31 16,1-2 17-16,3-1-14 0,-2-2 18 0,2 0-10 15,1-1-14-15,1-3-13 0,0-1 15 0,1-1 1 0,-1-2-3 16,6-3 7-16,-2-2-16 0,-2 0-22 0,-3 0-3 16,-4 0 45-16,3-5-6 0,-4 2-23 15,0 1 4-15,-4 0-19 0,-1 0 18 0,-1 0-9 0,-1 2 4 16,-3-1-27-16,1 2-25 0,-2 2-32 0,-2-1-28 16,0 3-29-16,0 1-508 0,-3 1 193 0,2 2 143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8.402"/>
    </inkml:context>
    <inkml:brush xml:id="br0">
      <inkml:brushProperty name="width" value="0.04667" units="cm"/>
      <inkml:brushProperty name="height" value="0.04667" units="cm"/>
      <inkml:brushProperty name="fitToCurve" value="1"/>
    </inkml:brush>
  </inkml:definitions>
  <inkml:trace contextRef="#ctx0" brushRef="#br0">148 0 130 0,'-4'0'403'0,"0"1"-80"16,1-1-22-16,0 0-42 0,0 0-29 0,2 1-47 15,-1 0-17-15,2-1-11 0,0 0-26 0,4 2-4 16,-1-2-12-16,2 0-19 0,3 1-35 0,2 0 11 16,0-1-8-16,0 1-18 0,0 1-10 0,0-1-20 0,-1 2 12 0,-1-2 3 15,1 1-15-15,-2 0-9 0,-1 1 26 0,-2 0-6 16,-1 0-4-16,-1 0-21 0,-2 1 17 15,-1 1-10-15,-1-1 5 0,-2 3 5 0,0 0-24 0,-1-1 4 0,1 1 20 16,-2-1-1-16,1-1 0 0,1 2 3 16,0-2-22-16,2-1-4 0,0 0-15 0,2-1-27 15,0 0-6-15,3 0-15 0,-1-1-6 0,4 2 25 0,0 1 0 16,1-3 6-16,1 4 4 0,0-2 1 0,-1 0 3 16,0 1 41-16,-1 1-18 0,0-1 85 0,-3-1 0 15,1 2 21-15,-4 0-6 0,-1-2 1 0,-2 3 16 16,-2-1-9-16,-2 2 2 0,-2-1-15 0,-7 1-2 15,-2 0-11-15,-1-1-15 0,-1-2-9 0,-2 1-54 0,1-3-69 0,-4 0-76 16,0-2-88-16,-6-3-687 0,5 0 250 0,-2 1 198 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7.676"/>
    </inkml:context>
    <inkml:brush xml:id="br0">
      <inkml:brushProperty name="width" value="0.04667" units="cm"/>
      <inkml:brushProperty name="height" value="0.04667" units="cm"/>
      <inkml:brushProperty name="fitToCurve" value="1"/>
    </inkml:brush>
  </inkml:definitions>
  <inkml:trace contextRef="#ctx0" brushRef="#br0">95 8 209 0,'-1'-3'207'0,"1"3"-28"0,-2-1-3 0,2 1-2 16,-1-2-41-16,1 2-5 0,-3-2 1 0,0 2-12 16,1 1-18-16,-1 0 3 0,-1 2-8 0,-2 3 4 15,-1 1 11-15,1 2-2 0,-1-2-4 0,-1 8 1 0,-1-1-25 16,1-1 4-16,4-2-7 0,-4 5-19 0,5-1-7 0,-1-4-21 15,2-2 23-15,-1 2-7 0,3-2-7 0,-1 2-13 16,1-3-17-16,2 2 22 0,0-1 1 16,-1-1 1-16,4-1-41 0,0 1 9 0,1-1-2 0,-1-2 17 15,3 1-12-15,1-2 1 0,0 1-5 0,2-1 7 16,-1-2 6-16,2 0-3 0,0 1 0 0,0-3-16 16,2 0-12-16,-2-2-4 0,1-1 8 0,8-1 44 15,-3-1 8-15,0-1-23 0,-5-1-28 0,-4 0-14 0,5-5 25 0,-4 0-8 16,-2-3 0-16,-3 3 20 0,-1-2-16 0,-4 3 12 15,0-1 8-15,-2-7-6 0,-5 1 22 0,0 1-13 16,-6 2-19-16,0 2 1 0,-4 0-21 0,-1 2-27 0,-2 4-45 16,-1-1-12-16,-2 3-30 0,2 2-62 15,-3 6-523-15,4-3 208 0,-3 1 155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956"/>
    </inkml:context>
    <inkml:brush xml:id="br0">
      <inkml:brushProperty name="width" value="0.04667" units="cm"/>
      <inkml:brushProperty name="height" value="0.04667" units="cm"/>
      <inkml:brushProperty name="fitToCurve" value="1"/>
    </inkml:brush>
  </inkml:definitions>
  <inkml:trace contextRef="#ctx0" brushRef="#br0">75 71 65 0,'3'-6'181'0,"3"1"-25"15,0-1-20-15,2 2-17 0,1 1-2 0,2 0-16 0,1 0 19 16,-1 0-31-16,10-1-36 0,1 0-3 0,2 1 5 16,-1 1-19-16,3-1 1 0,2-1-4 0,0 1-18 15,-1 0-2-15,3-1 25 0,-1 1-58 0,1 0 71 0,-1 2-13 0,2 1 15 16,-2-2-27-16,-2 3 23 0,0 0-44 0,-1-1 11 15,-1 0 5-15,-2 1-15 0,-4-1-12 0,-4 1 24 16,7 1-1-16,-4 1 9 0,-5-1-14 0,7 4-1 16,-6-4 5-16,-2 0-1 0,-1-1 2 0,-4-2 5 0,3 2-36 15,-2 1 25-15,2-3-14 0,-3 2-7 0,1-3 23 16,-2 4-35-16,-1-3 39 0,0 2-34 0,-1 0 10 16,-2-1 0-16,2 2 58 0,-1-2-23 15,-1 2 27-15,0-2-74 0,0 3 72 0,0-1-30 0,-1 1 6 16,0 4 1-16,-1 2 0 0,1 0 8 0,-1 1 14 0,-2 0-34 15,2 2 7-15,0 10-25 0,-1 1 19 0,2-2-52 0,-4 1 64 16,4 3-69-16,1-3 16 0,0 2 62 16,0-1 0-16,1 1-95 0,1-2 99 0,0 0-54 0,-1 1 15 15,2-4 22-15,0 4 9 0,0-4-22 0,0 1 24 16,0-5-1-16,1 3-4 0,1 0-8 0,0 0 5 16,-1-3-19-16,-2-1 23 0,1-5-16 0,-1 0-3 15,0-3-3-15,-2 1-15 0,0 0 2 0,1-2-11 16,-2-2-1-16,1 0-11 0,-2-1 25 0,0 0-5 0,2-1 18 0,-2-1-3 15,-2 0-10-15,0 1-4 0,1-1 45 0,-2 1-46 16,0-1-3-16,0 0-13 0,-1 0-4 0,-4-2 29 16,1 1 24-16,-2-2-59 0,1 1 38 15,-1-2-8-15,-2 3-11 0,0-2-3 0,-2 2 2 0,-8-3 14 0,0-1 69 16,-3 3-65-16,-2 0-35 0,0 0 5 16,0-4 12-16,-5 2-14 0,2 1 23 0,-3-2-2 15,-1 3 33-15,-1 0 6 0,1 0-17 0,-4 0-9 0,4 2 34 16,-1-3-8-16,0 1 12 0,0 0-3 0,2-1-14 0,2 1 10 15,-1 1 12-15,4-2-21 0,-1 2 19 0,1-1-15 16,2 2-8-16,-1-2 4 0,3-2 4 0,4 3-11 0,4 1 4 16,2 0-8-16,2 0 0 0,1 0 2 0,0 0-4 15,1 0-5-15,2 0-29 0,-1-1-33 0,3-2-25 16,-1 1-36-16,1 3-28 0,1 0-16 0,3-1-42 16,-1 2-538-16,2-2 207 0,0 0 161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261"/>
    </inkml:context>
    <inkml:brush xml:id="br0">
      <inkml:brushProperty name="width" value="0.04667" units="cm"/>
      <inkml:brushProperty name="height" value="0.04667" units="cm"/>
      <inkml:brushProperty name="fitToCurve" value="1"/>
    </inkml:brush>
  </inkml:definitions>
  <inkml:trace contextRef="#ctx0" brushRef="#br0">0 0 171 0,'0'0'255'0,"1"5"-23"16,-1-2-24-16,1 6-12 0,0 0 18 0,0 2-19 15,0 0-22-15,0 3-14 0,-1 9 1 0,2-1-22 16,-1 3-7-16,1-4-34 0,-2 4 16 0,2-2 5 16,-1-1-39-16,-1 0 13 0,1-2-21 0,-1-3-3 15,1-1-15-15,0-4 7 0,-1 1-19 0,0 0-3 16,0-2-11-16,2-1-56 0,-2-3 0 0,0 1-47 0,1-4-14 0,0 1-32 15,-1-3-41-15,1 0-46 0,-1-2-518 0,0 0 210 0,0 0 156 16</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701"/>
    </inkml:context>
    <inkml:brush xml:id="br0">
      <inkml:brushProperty name="width" value="0.04667" units="cm"/>
      <inkml:brushProperty name="height" value="0.04667" units="cm"/>
      <inkml:brushProperty name="fitToCurve" value="1"/>
    </inkml:brush>
  </inkml:definitions>
  <inkml:trace contextRef="#ctx0" brushRef="#br0">0 12 174 0,'0'0'160'15,"1"-2"12"-15,-1 2-31 0,0 0-30 0,0-5 5 16,0 5-3-16,0 0-9 0,2-3-24 0,-2 3 21 0,0 0-8 16,2-1-1-16,-1 1 7 0,2-1-32 15,-2 1 26-15,1 1-13 0,1 0 10 0,3 2 12 0,0 2-11 0,3-1-10 16,-1 3-32-16,1-1 2 0,6 5-15 0,-1 2 15 15,3-1-49-15,1 3 24 0,0-1-1 0,1 3-6 16,1 0-1-16,2-1 1 0,-1 1 7 0,1 0-5 0,0-1 19 16,-1 0-12-16,1-1-9 0,-1-1-9 15,-1-2 1-15,-1 1-20 0,-2 1-32 0,-1-3-3 16,-3-6-20-16,-5 1-35 0,1-3-6 0,-2 2-53 0,-2-3-488 16,3 4 188-16,-4-5 138 0</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026"/>
    </inkml:context>
    <inkml:brush xml:id="br0">
      <inkml:brushProperty name="width" value="0.04667" units="cm"/>
      <inkml:brushProperty name="height" value="0.04667" units="cm"/>
      <inkml:brushProperty name="fitToCurve" value="1"/>
    </inkml:brush>
  </inkml:definitions>
  <inkml:trace contextRef="#ctx0" brushRef="#br0">0 2 225 0,'0'-2'342'0,"0"2"-68"0,4 2-16 15,-2-1-14-15,-2 1-36 0,1 1-14 16,0 0-5-16,0 2-14 0,0 2 5 0,1 2-20 16,-2 0-6-16,1 1-18 0,-1 1-26 0,0-1 4 0,-1 3-17 15,0-2-11-15,0 1-13 0,0-1-12 0,0 0-4 0,1-2 0 16,-1 1-14-16,1 0-29 0,1-2-19 0,-2-1-27 15,1-1-27-15,-1 0-38 0,1-2-35 0,0 1-36 0,0-2-9 16,0 0-30-16,0 1-574 16,0-3 219-16,0 1 169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678"/>
    </inkml:context>
    <inkml:brush xml:id="br0">
      <inkml:brushProperty name="width" value="0.04667" units="cm"/>
      <inkml:brushProperty name="height" value="0.04667" units="cm"/>
      <inkml:brushProperty name="fitToCurve" value="1"/>
    </inkml:brush>
  </inkml:definitions>
  <inkml:trace contextRef="#ctx0" brushRef="#br0">61 0 225 0,'-7'17'310'0,"3"-2"-43"0,1-3-36 0,-1 6-34 16,1-1-7-16,0 2 4 0,-2 0-24 0,2-3-8 0,-1 3-23 15,2-3-16-15,-1-3-18 0,1-2-27 16,1-2-9-16,-1 2-8 0,-1-2-6 0,2 0-29 0,0-1-7 16,1-2-48-16,-1 1-16 0,-1-4-59 0,1 1-32 15,1 0-55-15,-3 0-462 0,1 0 190 0,1-2 140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83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0,'0'0'184'0,"0"0"-43"0,6 27-20 0,-6-15 12 0,3-2-15 16,-4 0-34-16,2 1 12 0,1 0-1 0,-1-1-44 0,-2 0 18 15,2-2 2-15,1-2-20 0,-1 2 12 0,-1-8-36 16,0 0-9-16,1 14 39 0,-1-14-71 0,0 0 8 15,6 6-15-15,-6-6-42 0,0 0 25 0,0 0-27 16,0 0 19-16,12-13 15 0,-8 6-24 16,1 1-2-16,0-2 42 0,0-1-30 0,1 0 37 15,0 0 2-15,-1 3-5 0,1-2 9 0,0 2-27 0,-3 2 20 0,1-1 4 16,-1 1-3-16,-3 4 54 0,4-5-12 0,-4 5 20 0,0 0-13 16,5-3-7-16,-5 3-11 0,0 0 1 0,0 0 5 15,0 0 19-15,0 0-32 0,0 0 41 0,-13 10 24 16,13-10-37-16,-6 7 19 0,4-3 4 0,-2 0-19 15,4-4 36-15,-7 8-10 0,3-4-24 0,1 2 20 0,2-2-48 16,1-4 25-16,-7 10-14 0,6-4-1 0,1-6-10 16,-2 8 2-16,2-8 15 0,0 7-31 0,0-7 6 15,0 0-14-15,4 8 7 0,-4-8 14 0,4 3-8 16,-4-3-29-16,6 2-6 0,-6-2 23 0,0 0-55 0,0 0-5 16,16-1-21-16,-16 1-9 0,9-2-1 0,-9 2-44 0,11-2-414 15,-7 0 163-15,-4 2 119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495"/>
    </inkml:context>
    <inkml:brush xml:id="br0">
      <inkml:brushProperty name="width" value="0.04667" units="cm"/>
      <inkml:brushProperty name="height" value="0.04667" units="cm"/>
      <inkml:brushProperty name="fitToCurve" value="1"/>
    </inkml:brush>
  </inkml:definitions>
  <inkml:trace contextRef="#ctx0" brushRef="#br0">0 34 125 0,'2'-1'282'0,"0"0"-47"0,1 0-23 0,4-2-20 15,1 1-23-15,0 0-1 0,1 1-38 0,1 0-12 0,4-2 4 16,-3 2 0-16,2 0-17 0,0 0-3 0,0-1-25 16,10-1 1-16,-9 1 10 0,-1 1-13 0,-2 0-22 0,1 0-16 15,-2-1-44-15,0 2-42 0,-3-1-28 16,0 1-41-16,-2-2-80 0,-2 1-435 0,1 0 186 0,-4 1 136 15</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100"/>
    </inkml:context>
    <inkml:brush xml:id="br0">
      <inkml:brushProperty name="width" value="0.04667" units="cm"/>
      <inkml:brushProperty name="height" value="0.04667" units="cm"/>
      <inkml:brushProperty name="fitToCurve" value="1"/>
    </inkml:brush>
  </inkml:definitions>
  <inkml:trace contextRef="#ctx0" brushRef="#br0">0 83 113 0,'7'-5'171'0,"1"0"-51"0,-1 0 19 0,5 0-24 16,-1 1 27-16,0 0-52 0,9-1-32 0,-4 2-32 15,-3 1 54-15,2 1-18 0,6-2 3 0,-2 3-15 16,5-2 37-16,-1 0-34 0,1 2 8 0,0 0-25 16,0 1-18-16,3-2 24 0,-2 1 10 0,3 0-33 15,-2 0-5-15,-1 0 10 0,2-2 25 0,-1 1-22 0,0 1-26 0,-1-1 30 16,1 1-16-16,-1-1-27 0,-1 1 51 16,0-1-26-16,-1-1 16 0,0 2-17 0,0-2-8 0,-2 1-5 15,-3 0-14-15,-2 0 15 0,-4-2-11 0,1 3 33 16,0-2 4-16,-2 1-33 0,1-2 31 0,-1 2-29 15,-2-1-4-15,0 1 57 0,-3-1 18 0,2 0-3 0,-2 1 13 16,-1-1 6-16,0 1-4 0,-2-1-22 16,0 1 19-16,0 1 4 0,-1 0-19 0,1 0 5 0,-1-2-5 15,0 2-6-15,-1 2-19 0,0-2-8 0,1 1 11 16,-2 1 3-16,0 2-12 0,0 0-8 0,0 3-1 16,0 1-7-16,-3 1-12 0,3 1 20 0,-1 0 8 0,-1 3-12 0,2 0-3 15,0 1 0-15,2 8 0 0,-2-2 1 16,1 3 4-16,-1-1 4 0,0 1 3 0,3-1 7 15,-1 0-21-15,0 0-15 0,1-1 16 0,-1 0-7 0,0 1 1 16,2-1-2-16,-2-1-5 0,0 0 6 0,2-4-4 0,-3-1 8 16,0-4-13-16,1 2-6 0,-2-1-1 0,2-2 0 15,1 0 11-15,-2-2 17 0,-1 1-17 16,2-3 5-16,-4 0-10 0,2-1-13 0,0 0 14 0,0-3-2 16,-2 2 2-16,0-2-10 0,-1-1-7 0,-3 1 20 15,1 0-19-15,-5-2 11 0,1 1-2 0,-2-2-18 0,-2 1 11 16,-1 0 15-16,-9-3-31 0,-1 1 19 0,-5 0-5 15,0-1-9-15,0 2 8 0,-2-4-9 0,-2 3 24 0,1 0-20 16,0-1 19-16,-5 1 4 0,-1 1-4 16,0 0 10-16,2 0-11 0,-3 0 4 0,1 1 18 15,0 0-15-15,-1 0 10 0,4 1 7 0,-1 0-18 0,5-2 7 16,-1 3-4-16,5-2 9 0,7 0 2 0,1 0-10 0,6 0-11 16,-1 0-32-16,3-1-73 0,4 0 1 0,-2 0-22 0,6-1-55 15,-4 1-538-15,6-4 210 0,1 5 156 16</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3.420"/>
    </inkml:context>
    <inkml:brush xml:id="br0">
      <inkml:brushProperty name="width" value="0.04667" units="cm"/>
      <inkml:brushProperty name="height" value="0.04667" units="cm"/>
      <inkml:brushProperty name="fitToCurve" value="1"/>
    </inkml:brush>
  </inkml:definitions>
  <inkml:trace contextRef="#ctx0" brushRef="#br0">3 38 188 0,'0'-8'235'16,"-3"2"0"-16,3-1-29 0,0 3-8 0,0-1-18 15,0 2-19-15,0 1-7 0,0 0 9 0,0 1-19 16,0 1 18-16,0 0-17 0,3 5 11 0,-1 4 4 16,-1 1-17-16,0 3-8 0,3 7-9 0,-4 1-9 0,0 2 3 0,4 3-12 15,-3 0-12-15,-1 0-22 0,0 0-14 0,0 1 0 16,-1 1-6-16,0-3-10 0,-1 2 5 0,2-3-13 15,-1-1 1-15,1-1-4 0,-2-5-30 0,1-3-3 0,1-3-22 16,0-2-41-16,0 1-12 0,-1-4-35 16,0-1-59-16,1-1-8 0,0-1-39 0,0-3-666 0,-2 0 240 15,2 0 190-15</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2.889"/>
    </inkml:context>
    <inkml:brush xml:id="br0">
      <inkml:brushProperty name="width" value="0.04667" units="cm"/>
      <inkml:brushProperty name="height" value="0.04667" units="cm"/>
      <inkml:brushProperty name="fitToCurve" value="1"/>
    </inkml:brush>
  </inkml:definitions>
  <inkml:trace contextRef="#ctx0" brushRef="#br0">394-2 53 0,'1'-1'267'16,"-1"1"-19"-16,0 0-35 0,0 0-55 0,0 0 5 16,0 0-20-16,-5 2-17 0,2 2-1 0,-3 2 7 15,0 0 5-15,0 2-6 0,-6 6 15 0,0 1-12 16,-4 1 3-16,0 3-19 0,0 2 2 0,-2-1 2 0,-1 0-7 16,-1 0-19-16,1 1-3 0,-1-1-18 0,1 0-12 15,1 0 0-15,0-1-20 0,1-1-2 0,2-2-19 16,-2-2-25-16,3 2-37 0,0-2-20 0,1-2-75 15,0 0-8-15,3-4-19 0,1 0-53 0,2-2-554 16,0-1 218-16,-3 1 163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728"/>
    </inkml:context>
    <inkml:brush xml:id="br0">
      <inkml:brushProperty name="width" value="0.04667" units="cm"/>
      <inkml:brushProperty name="height" value="0.04667" units="cm"/>
      <inkml:brushProperty name="fitToCurve" value="1"/>
    </inkml:brush>
  </inkml:definitions>
  <inkml:trace contextRef="#ctx0" brushRef="#br0">445 70 169 0,'-16'-19'223'0,"-1"3"-15"0,-1 4-9 0,-2 2-25 15,0 4 9-15,-3 1 10 0,0 3-23 0,3 3 3 16,-4 3 1-16,0 3-15 0,0 4-13 0,-1 1 10 15,0 4-3-15,1 3-22 0,2 2-11 0,1 0-9 0,3 1-2 16,2 3-23-16,0 1-5 0,3 0-6 0,1 6-13 0,2-1-5 16,5 0 1-16,-1 0-14 0,3 0 7 0,1-3-8 15,7 2-14-15,-1-1-10 0,4-1 9 0,1-2-12 16,2 1 4-16,3-3-16 0,-1-1 14 0,4-2-14 0,1-1 1 16,2-1 8-16,0-1-7 0,4-4-3 0,3 0 6 15,-3-3 6-15,3-2-4 0,3-3 1 0,0 0 0 16,1-5-19-16,-1 0 23 0,1-3-9 0,1-1-16 15,1-2 10-15,-2-3 5 0,0 0 8 0,-2-2-9 16,1-4-1-16,-4-1 4 0,0-4 0 0,-1 0 5 0,-4-1 4 16,-2-3-11-16,-1-3 1 0,0 0-13 0,-3-3 13 0,1 0 2 15,-7-2-17-15,-1 0 0 0,-2-6-19 0,-5 3 21 16,-5 2-6-16,-3 1-15 0,-3 1-7 0,-6 2-44 16,-3 6-22-16,-4 0-22 0,0 3-41 0,-5 3-44 0,-2 2-700 15,-4-3 246-15,-1 5 192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293"/>
    </inkml:context>
    <inkml:brush xml:id="br0">
      <inkml:brushProperty name="width" value="0.04667" units="cm"/>
      <inkml:brushProperty name="height" value="0.04667" units="cm"/>
      <inkml:brushProperty name="fitToCurve" value="1"/>
    </inkml:brush>
  </inkml:definitions>
  <inkml:trace contextRef="#ctx0" brushRef="#br0">73 118 251 0,'-5'-5'354'0,"0"1"-56"15,1-1-41-15,0-1-29 0,0-1-6 0,2 0-41 0,1 0-6 16,0-1-39-16,1 2-29 0,1-1-6 0,1-1 6 0,-1 2-7 16,2-2-26-16,0 2-2 0,-1 0 0 0,3 2-14 15,-1-2-5-15,2 2-16 0,-3 2 9 0,3-2-19 16,-3 3 7-16,2 0-9 0,-3 0 7 0,-2 1-12 16,5 1 11-16,-3 0-21 0,-1 1 16 0,0 1 2 0,-1-3-14 15,-1 7 2-15,0 1-13 0,-2-1 10 16,-2 1 6-16,1 1-4 0,-2 0 5 0,-3 6-6 0,-1 0-11 15,0 1 18-15,0-3 13 0,0 2-21 0,1-1 1 0,3-3-16 16,-1-1 15-16,4-1 0 0,-1 0-9 0,2-1 7 0,0 0-14 16,2-1 20-16,2-2-10 0,0 1 3 0,4-1-4 15,-2-1-12-15,2-1 2 0,1-1 4 0,1-2 13 16,1 2-5-16,0-2 5 0,1-2-14 0,0 0 16 16,-1-1 11-16,-1 0-6 0,2-1 15 0,-2 0-8 15,0-1-5-15,-2 1 8 0,0-2-12 0,-1 0-1 0,-3 2 4 16,0 1 0-16,-2-1-19 0,0 1 14 15,0 3-13-15,-6-8-6 0,0 5-15 0,-1 0-17 0,-1 0-34 16,-2 0-44-16,1 3-37 0,0-4-31 0,0 1-61 0,-2-1-632 16,0 1 240-16,2 1 184 15</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0.770"/>
    </inkml:context>
    <inkml:brush xml:id="br0">
      <inkml:brushProperty name="width" value="0.04667" units="cm"/>
      <inkml:brushProperty name="height" value="0.04667" units="cm"/>
      <inkml:brushProperty name="fitToCurve" value="1"/>
    </inkml:brush>
  </inkml:definitions>
  <inkml:trace contextRef="#ctx0" brushRef="#br0">12 12 3 0,'-3'-3'213'0,"3"3"1"15,0 0-7-15,-3-3-68 0,3 3 8 0,0 0 18 0,0 0-20 16,-4-4 1-16,4 4-15 0,0 0-1 0,0 0-13 15,-3-3 1-15,3 3-33 0,0 0 19 0,0 0-9 16,0 0 0-16,0 0 12 0,0 0-19 0,0 0 4 16,6 19-6-16,-4-10-9 0,1 1-7 0,3 9-11 15,-1 0-11-15,1 0-5 0,1 2 6 0,2 1 2 0,-1 0-14 0,2 1-3 16,-1 0-1-16,0 0 7 0,3 0-15 16,0 0 8-16,0-1-20 0,2-1 10 0,-1 0-15 0,0-2 15 15,2 0-6-15,-4-2-14 0,-1-4 2 0,2 1 8 16,-6-4-16-16,0-1-3 0,-1-3-28 15,0 0-18-15,-1 0-27 0,-1-3-28 0,-1 0-52 16,0-3-41-16,1 3-613 0,-3-1 225 0,0-2 175 0</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9.224"/>
    </inkml:context>
    <inkml:brush xml:id="br0">
      <inkml:brushProperty name="width" value="0.04667" units="cm"/>
      <inkml:brushProperty name="height" value="0.04667" units="cm"/>
      <inkml:brushProperty name="fitToCurve" value="1"/>
    </inkml:brush>
  </inkml:definitions>
  <inkml:trace contextRef="#ctx0" brushRef="#br0">9 23 69 0,'1'-4'144'0,"-1"4"20"16,2-5-18-16,-2 5-7 0,3-4-22 0,-3 4 33 15,0 0-73-15,2-2 8 0,-2 2 10 0,0-4 30 16,0 4-5-16,1-3-24 0,-1 3-12 0,0 0 13 16,0 0-12-16,2-1-6 0,-2 1-20 0,0 0 5 15,0 0-8-15,0 0 21 0,0 0 4 0,2 9-25 16,-2-6 10-16,0 1-4 0,-2 0 8 0,2 3-13 0,0 1-17 16,-2 0 2-16,1-1 2 0,0 2 12 0,0-1 3 0,-2-1-10 15,2 3-10-15,1-5 10 0,-2 0 4 0,2-1-18 16,-2 0 8-16,1-2 6 0,1 2 1 0,-1-1-7 15,1-3-12-15,-1 4-16 0,0-3 17 0,1-1-18 16,0 4-1-16,0-4 27 0,0 3-22 0,0-3 7 16,-1 3-17-16,1-3 7 0,0 0-3 0,-2 3 4 0,2-3-5 15,0 0-1-15,2 3-13 0,-2-3-6 0,0 0 9 16,4 0 0-16,-4 0-15 0,5-1 15 0,-1-1-18 16,4 1 2-16,0-3-17 0,1 2 13 0,1 0-2 0,1-3 15 0,0 2-14 15,0-1-2-15,1 2 6 0,6-4-4 0,-2 1 0 16,-3 1 19-16,-1 1-5 0,6-1 8 0,-2-1 7 15,-4 2-21-15,-1 1-3 0,0-1-17 16,-2 0 10-16,2 1-26 0,-1-1 12 0,-5 1 5 0,3 0 13 16,-3 0-6-16,-3 0-19 0,2 0 13 0,-3-1 14 15,0 1 10-15,-1 2-3 0,0-3 14 0,0 3-8 0,0 0 12 16,-2-7 3-16,-2 4 21 0,3 1-21 0,0 0 17 0,1 2 2 16,-4-5 12-16,2 3 13 0,-1 0-17 15,3 2 2-15,-2-3-17 0,2 3 6 0,-2-3 11 0,2 3-7 16,-1-2-6-16,1 2-12 0,0 0 6 15,0 0 8-15,0 0-3 0,0 0 12 0,0 0-1 0,0 0 8 16,0 10 1-16,1-2 3 0,1 0 0 0,-2 2-1 16,0 2 1-16,0 0 6 0,1 0 6 0,-1 0-19 15,1 9 11-15,-2-4-11 0,0-1-9 0,1-3-2 0,-2 1 2 16,-1 7 2-16,2 1-2 0,-2-3-21 0,0-3-13 0,2-3-30 16,-2-2-53-16,1-1-97 0,1 0-18 0,1 0-81 15,0-2-712-15,0-1 261 0,0-7 209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8.146"/>
    </inkml:context>
    <inkml:brush xml:id="br0">
      <inkml:brushProperty name="width" value="0.04667" units="cm"/>
      <inkml:brushProperty name="height" value="0.04667" units="cm"/>
      <inkml:brushProperty name="fitToCurve" value="1"/>
    </inkml:brush>
  </inkml:definitions>
  <inkml:trace contextRef="#ctx0" brushRef="#br0">0 24 230 0,'0'0'254'0,"0"0"-40"0,0 0-45 0,0 0-12 15,0 0-5-15,3 11-2 0,-2-4-24 0,0 1-6 0,2 1-7 0,-2-1-16 16,1 1-29-16,2 1 6 0,1-1-6 0,-3 0 19 15,3-1-40-15,0-1 14 0,0 1-6 0,0-2 9 16,2 0-32-16,1-1 14 0,0 0 5 0,-1-2-19 16,1-1-7-16,1 0 13 0,-2-2-17 0,1 0 23 15,1-2-25-15,-2 0 18 0,0-1-15 16,-1 0 13-16,0-1 12 0,0-2-12 0,-1 0-2 16,0-1 7-16,-2 0-1 0,-2-2 1 0,3 0-9 0,-2 0-2 0,-2-1-3 15,2 1 1-15,-1-1-1 0,-1 2 7 0,-1-1-19 0,-1 0 11 16,2 2-22-16,-1 0-6 0,-1 2-42 0,2 0-52 15,0 5-34-15,-3-7-37 0,3 7-26 0,0 0-573 16,-1-4 219-16,1 4 163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701"/>
    </inkml:context>
    <inkml:brush xml:id="br0">
      <inkml:brushProperty name="width" value="0.04667" units="cm"/>
      <inkml:brushProperty name="height" value="0.04667" units="cm"/>
      <inkml:brushProperty name="fitToCurve" value="1"/>
    </inkml:brush>
  </inkml:definitions>
  <inkml:trace contextRef="#ctx0" brushRef="#br0">-2 98 7 0,'-1'-5'167'0,"1"1"13"0,0 4-48 0,2-7 24 0,3 3-40 16,1 0-25-16,2 1-13 0,0-2-7 0,2 2 28 0,11-1-40 16,-5-1 68-16,5 2-102 0,2 0 12 0,1-2-6 15,2 0-4-15,0 2 25 0,4 1-32 0,1 0 1 16,-2-1-5-16,2 3-10 0,0-1 30 0,0 2-33 0,-1-1-3 15,-3 2 8-15,3-2-2 0,-3 0-2 0,1 1 31 16,-1-1-4-16,1 2-26 0,-4-2-8 0,1-1 24 16,-5 1-18-16,3-1 19 0,-5 0-20 0,-2 1-17 15,-2-2 27-15,9-1-20 0,-6 2 4 0,-2-1 16 16,-4 1-27-16,2-1 21 0,-3 0 6 0,0 1 5 0,-2-2 23 16,-1 2 12-16,0 0-7 0,0 0-10 0,-2 0 34 0,-1 0-17 15,-4 1 31-15,7 0 3 0,-7 0-9 16,4-2 0-16,-4 2-7 0,5-2-15 0,-5 2-7 0,0 0-16 15,6-1 13-15,-6 1-9 0,0 0 5 0,3-2-3 16,-3 2-1-16,0 0-8 0,0 0 5 0,6-1-3 16,-6 1-27-16,0 0 17 0,2 6-12 0,-2-6-5 15,1 10 1-15,-1-2-7 0,0 0 12 0,1 1-6 0,-1 3-1 16,0 0 3-16,1 0 10 0,-2 1-5 0,2 0 1 0,1 8-16 16,-2-4 16-16,0-2 0 0,0-2-13 0,0 9 1 15,0-4 0-15,0-3 14 0,0-1-12 0,1 0 14 16,-1-1-8-16,0 0 0 0,0 0-4 0,0-1 6 15,0-1-3-15,0 0-5 0,2-1 3 16,-2 0-17-16,0-1-11 0,0-1 30 0,1-1-12 16,-1-1 6-16,0-3 15 0,0-3-3 0,-1 8-6 0,1-8 2 0,-2 5-4 15,-1-2-5-15,3-3 5 0,-5 7-8 0,-1-3-4 16,-1-2 1-16,3 0 0 0,-5-1 16 0,0 1 7 16,-1-1-2-16,-2-1-9 0,-3 0-4 0,0 1-21 0,-11-2 22 15,-1 0 9-15,-2 1-12 0,-2-3-9 0,-2 0-6 0,-1 3 25 16,0 0 3-16,-4-1-6 0,0 0 10 0,2 0-19 15,-1 1 10-15,-1-2-4 0,1 3 7 0,2-2 7 16,3 2-16-16,-2-1-17 0,3-1 23 0,1 0-25 0,1 1 30 16,3 0-23-16,8-1 11 0,1 0-11 15,3 1 23-15,1-2-10 0,2 2-24 0,1-2-31 0,0 1-54 16,3-1-42-16,1 1-53 0,2-1-585 16,4 2 222-16,0 0 168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40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-4-4 123 0,'0'-6'188'0,"0"6"-41"0,0 0-10 0,0 0-24 0,0 0 1 16,0 0-49-16,0 0 51 0,0 0-49 0,3 21 17 16,-1-13 7-16,0 0-7 0,0 3-7 0,1-1-32 0,-2 0 13 15,2 2 22-15,0-2-31 0,0 3 4 16,0-3-12-16,-1 0 48 0,1 0-37 0,-2-1 6 0,2-1-14 16,-2-1 10-16,0-1-2 0,-1-2-4 0,0-4 23 15,2 7-1-15,-2-7-4 0,0 0-12 0,0 6-1 16,0-6-9-16,0 0-3 0,0 0-14 0,0 0 9 15,0 0-24-15,0 0 6 0,0 0-2 0,0-19 0 0,0 8-15 16,1 1 3-16,2-1-7 0,-3 1 14 0,2-1-10 16,-1 0 18-16,1 1-20 0,1 1-21 15,0-2 9-15,0 3 9 0,0-1-29 0,1 1 10 0,2 2-60 16,-2 1 45-16,-1-1-26 0,2 3 10 0,-5 3 9 0,7-5-1 0,-7 5-9 16,6 0 14-16,-6 0-12 0,0 0 33 0,10 5-16 15,-8-2 15-15,-2-3-31 0,7 12 40 0,-4-7-6 16,0 5 10-16,-2 1-32 0,-1-1 72 0,3 0-51 15,-1 1 6-15,-1-1-11 0,0-2-8 0,1 1-9 16,1-1-16-16,-1-1-32 0,-2-7 14 0,1 8-48 0,-1-8-340 16,0 0 140-16,0 0 101 0</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015"/>
    </inkml:context>
    <inkml:brush xml:id="br0">
      <inkml:brushProperty name="width" value="0.04667" units="cm"/>
      <inkml:brushProperty name="height" value="0.04667" units="cm"/>
      <inkml:brushProperty name="fitToCurve" value="1"/>
    </inkml:brush>
  </inkml:definitions>
  <inkml:trace contextRef="#ctx0" brushRef="#br0">2 14 143 0,'-1'-4'210'0,"0"0"-25"0,1 0 2 0,-1 1-41 16,1 3-4-16,0 0 13 0,0 0-12 0,0 0 27 16,0 0-16-16,6 6 7 0,-5 1-1 0,0 1-20 15,1 2 3-15,0 2 0 0,-1 0-19 0,0 2-8 16,2 6-4-16,-3-2-17 0,3 2-24 0,-2 4 7 0,1-8 0 16,-2 5-11-16,1-5-28 0,0 0 13 0,-1-5-14 15,0 2-12-15,1-1 14 0,0-2-11 0,0 1-22 0,-1-3 0 16,2-3-27-16,-1 2-21 0,-1-1-38 15,0-2-19-15,0-4-17 0,1 6-60 0,-1-5-37 16,0-1-581-16,0 0 221 0,0 0 170 0</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6.512"/>
    </inkml:context>
    <inkml:brush xml:id="br0">
      <inkml:brushProperty name="width" value="0.04667" units="cm"/>
      <inkml:brushProperty name="height" value="0.04667" units="cm"/>
      <inkml:brushProperty name="fitToCurve" value="1"/>
    </inkml:brush>
  </inkml:definitions>
  <inkml:trace contextRef="#ctx0" brushRef="#br0">276 0 47 0,'0'0'125'0,"0"0"14"0,0 0 10 16,0 0-26-16,0 0 6 0,0 0-34 0,-9 12-12 16,5-7 22-16,-3 1 8 0,3 0-37 0,-2 2 40 15,-3 0-39-15,0 5 18 0,-2 0 5 0,-1 3 2 0,1-3 9 16,-1 3-7-16,-1-1-21 0,1 1-9 0,-1-2-1 16,-1 3 3-16,3-2-6 0,-2 0-24 15,3-1 21-15,-1 0-33 0,1 0-3 0,-2 0-1 16,1-3-9-16,3 0 2 0,1-2-29 0,1-3-32 0,1 0-51 15,-1 0-25-15,1 0-21 0,-1 0-525 0,1-2 191 0,1 0 143 0</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3.047"/>
    </inkml:context>
    <inkml:brush xml:id="br0">
      <inkml:brushProperty name="width" value="0.04667" units="cm"/>
      <inkml:brushProperty name="height" value="0.04667" units="cm"/>
      <inkml:brushProperty name="fitToCurve" value="1"/>
    </inkml:brush>
  </inkml:definitions>
  <inkml:trace contextRef="#ctx0" brushRef="#br0">20 118 93 0,'-8'-1'230'0,"8"1"-62"0,-6 0-34 0,6 0-10 15,0 0-19-15,0 0 7 0,-6-1 6 0,6 1 9 0,0 0-27 16,0 0 14-16,17-2-39 0,-7 0-22 0,4 0 4 15,9-1 4-15,2 2 21 0,1-2-17 0,1 1-52 0,0 1 34 16,3-1 18-16,0 2-7 0,-1-2 9 0,2 2 1 16,0 0-2-16,-2 0-4 0,1 0-47 0,-2 0 46 15,0 0-22-15,-5 1-20 0,-3 0 22 0,-4 1-7 16,-4-2 4-16,0 0-16 0,-2 0 4 0,-1 0-17 0,-1 0-7 16,-3 0 2-16,0 0 8 0,-5 0-47 15,5-2 25-15,-5 2-28 0,0 0 0 0,1-5-5 16,-1 5-10-16,0 0 60 0,0 0-54 0,-9-10 38 0,3 7-5 15,-1-2-3-15,-1 0 27 0,-1 0-35 0,1-1 30 0,-2 0-33 16,0 1 49-16,0-1-8 0,-6-1-16 0,4 0-11 0,2 3-15 16,1-2 37-16,-1 3-29 0,1-1 32 0,2 1-4 15,0 0 5-15,3 1 7 0,-2 0-26 16,2 1 21-16,4 1-28 0,0 0-14 0,-5 0 39 0,5 0 2 16,0 0-9-16,0 0 23 0,0 0-30 0,19 3-7 15,-9-1-4-15,1 1 25 0,8 3-4 0,-1 0 2 16,3 2-21-16,-2-1 42 0,-1 2-8 0,0-1-26 0,-2 0 44 0,-3-1-22 15,-3 0-2-15,-3-1 24 0,-1 0-55 0,-2 1 49 16,-4-1-15-16,-1-1 4 0,-2 4-13 0,-2-1-1 16,-3-1-6-16,-10 3-58 0,2-2-85 0,-4 1-576 15,1 0 207-15,0 1 154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572"/>
    </inkml:context>
    <inkml:brush xml:id="br0">
      <inkml:brushProperty name="width" value="0.04667" units="cm"/>
      <inkml:brushProperty name="height" value="0.04667" units="cm"/>
      <inkml:brushProperty name="fitToCurve" value="1"/>
    </inkml:brush>
  </inkml:definitions>
  <inkml:trace contextRef="#ctx0" brushRef="#br0">-2-1 141 0,'4'5'282'0,"-2"-2"-43"0,1 0-8 0,-3-3-16 15,6 2-8-15,-6-2-21 0,5 0 23 0,-5 0-14 0,0 0-28 0,0 0-6 16,0 0-18-16,5-5-9 0,-5 5-21 16,0 0-10-16,0 0-23 0,0 0-23 0,0 0 8 0,-8-8 2 15,8 8-52-15,0 0-58 0,-8 0-10 0,8 0-87 16,0 0-23-16,0 0-629 0,0 0 223 0,-7 6 170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242"/>
    </inkml:context>
    <inkml:brush xml:id="br0">
      <inkml:brushProperty name="width" value="0.04667" units="cm"/>
      <inkml:brushProperty name="height" value="0.04667" units="cm"/>
      <inkml:brushProperty name="fitToCurve" value="1"/>
    </inkml:brush>
  </inkml:definitions>
  <inkml:trace contextRef="#ctx0" brushRef="#br0">0 64 190 0,'6'-1'200'0,"1"-1"-45"0,0 1 20 0,2-1 8 0,-2-1 48 0,1 1-33 15,-2 0-43-15,-1-2 19 0,1-1-45 0,-2 1 15 16,-2-1-13-16,1 0-9 0,-3 0-12 0,0 1-20 16,-1 0-1-16,-1 1-1 0,1 0-7 0,-4-2-20 15,1 3-15-15,-1 1-12 0,0 0 16 0,5 1-23 16,-9 0-15-16,9 0-42 0,-8 2-20 0,2 1-54 0,-1 1-50 16,1-2-44-16,1 1-518 0,1 1 204 0,4-4 154 15</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957"/>
    </inkml:context>
    <inkml:brush xml:id="br0">
      <inkml:brushProperty name="width" value="0.04667" units="cm"/>
      <inkml:brushProperty name="height" value="0.04667" units="cm"/>
      <inkml:brushProperty name="fitToCurve" value="1"/>
    </inkml:brush>
  </inkml:definitions>
  <inkml:trace contextRef="#ctx0" brushRef="#br0">39 87 111 0,'0'0'218'0,"-2"6"56"15,2-6-18-15,0 0-19 0,0 0 12 0,0 0 7 16,5 6-34-16,-5-6-14 0,7-2-18 0,-7 2 0 0,9-7-21 0,-6 2-10 15,1-1-27-15,-2 0-7 0,-2 1-3 0,1 0-17 16,-1-1-12-16,-2-1-9 0,0 2-16 0,-1-2-2 16,-1 0-12-16,0 1-10 0,-2 1 9 0,0-1-22 15,0 2-6-15,0 2-19 0,1-1-25 0,0 1-43 16,1 1-49-16,4 1-23 0,0 0-29 0,-10-2-58 16,10 2-28-16,-5 0-589 0,5 0 231 0,0 0 180 0</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507"/>
    </inkml:context>
    <inkml:brush xml:id="br0">
      <inkml:brushProperty name="width" value="0.04667" units="cm"/>
      <inkml:brushProperty name="height" value="0.04667" units="cm"/>
      <inkml:brushProperty name="fitToCurve" value="1"/>
    </inkml:brush>
  </inkml:definitions>
  <inkml:trace contextRef="#ctx0" brushRef="#br0">0 21 30 0,'20'-7'21'0,"-3"-1"-41"15,-3 3 10-15,-4 4 3 0</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312"/>
    </inkml:context>
    <inkml:brush xml:id="br0">
      <inkml:brushProperty name="width" value="0.04667" units="cm"/>
      <inkml:brushProperty name="height" value="0.04667" units="cm"/>
      <inkml:brushProperty name="fitToCurve" value="1"/>
    </inkml:brush>
  </inkml:definitions>
  <inkml:trace contextRef="#ctx0" brushRef="#br0">3 0 65 0,'0'0'109'0,"0"0"6"0,0 0-22 16,-6 11 22-16,6-11-35 0,0 0-7 0,2 10 18 16,1-4-35-16,3 2 9 0,-2-3 2 0,1 3-36 15,1 0-9-15,1-1 7 0,0-1 5 0,0 2-9 16,0 0-7-16,-1 1 2 0,2-3 6 0,-2 3-1 0,-2-1-8 15,1 0-9-15,-1 0 11 0,-1-2 3 0,0 2-24 0,0 0 29 16,-1-1 7-16,-2-1-107 0,2 2 96 0,-2-8 15 16,-2 10-29-16,-2-3 18 0,2-1-15 0,-1-2-9 15,-1 1-40-15,-1-1-19 0,-1-1-34 0,0-1-277 16,-2-1 113-16,8-1 84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032"/>
    </inkml:context>
    <inkml:brush xml:id="br0">
      <inkml:brushProperty name="width" value="0.04667" units="cm"/>
      <inkml:brushProperty name="height" value="0.04667" units="cm"/>
      <inkml:brushProperty name="fitToCurve" value="1"/>
    </inkml:brush>
  </inkml:definitions>
  <inkml:trace contextRef="#ctx0" brushRef="#br0">47 38 62 0,'1'-5'175'0,"3"-1"-13"16,0 1-3-16,0 0-34 0,1 1-24 0,1 1-8 16,1-1 12-16,2 0-54 0,-3 3 18 0,3-1-6 15,0 2-3-15,-1 1-15 0,0-1 0 0,1 2 16 16,-2 1 0-16,0 0-27 0,-1 2-1 0,-2 1-18 15,0-1 34-15,-1 2-30 0,-3 0-23 0,-1 1 8 0,-1 1 4 0,-3 2-8 16,-3 3 12-16,-2 0-20 0,-1 0 13 0,-1-1-7 16,-1-1-1-16,1 1 36 0,-2-4-27 0,2 2-10 15,2-3-4-15,0-1 28 0,2-1 72 0,2-1-77 16,-1 0-20-16,0 1-5 0,3-2 0 0,-1 0-8 0,2 3 18 16,0-4-27-16,1 0 35 0,-1 1-8 0,3-4-11 15,2 5 50-15,-2-5-42 0,4 4 13 0,-2-1 1 16,5-1 2-16,0 0 30 0,-1 0-58 0,2-1 3 15,-1 1 3-15,3-2 33 0,0 0-17 0,1 1-16 0,-2-1 6 16,2-1-17-16,-1 0-38 0,1-1-48 0,-3-2-28 0,2 3-327 16,-2-1 137-16,2-4 103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563"/>
    </inkml:context>
    <inkml:brush xml:id="br0">
      <inkml:brushProperty name="width" value="0.04667" units="cm"/>
      <inkml:brushProperty name="height" value="0.04667" units="cm"/>
      <inkml:brushProperty name="fitToCurve" value="1"/>
    </inkml:brush>
  </inkml:definitions>
  <inkml:trace contextRef="#ctx0" brushRef="#br0">0 0 30 0,'0'0'120'0,"0"0"10"15,0 0-42-15,0 0-1 0,0 0-21 0,0 0-2 0,21 6 24 16,-14-1-41-16,0-2 14 0,1 1-14 0,2 0-13 0,0 0-3 16,2 0 20-16,-1-1-24 0,1 1-1 0,-1 1 15 0,6 2-14 15,-3-2-3-15,-3 0-8 0,-1-1-6 0,0 0 35 16,-1 0-35-16,0 1-1 0,-2-1 10 0,0 1-5 16,0-1-4-16,-3 1 5 0,0-1-16 0,-2 1 15 15,-1 0 0-15,-1-5 23 0,-3 13 7 0,0-7-29 16,0 2 14-16,-3-1-22 0,-2 1 32 0,-3 3-13 15,2-2 0-15,-5 1-3 0,1 1 24 0,2-3-6 0,-3 1 11 16,-1 2-44-16,1-3 22 0,1 0 5 0,4-1-42 0,0-2 29 16,2-1 28-16,-1 1 32 0,1 0-54 0,0-1-43 15,2-2-42-15,1 2-25 0,-1-1-30 0,3-3-402 16,2 0 155-16,0 0 113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97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37 0 106 0,'0'0'153'0,"0"0"-29"0,0 0 2 15,0 0 20-15,0 0-20 0,0 0-19 0,-8 16-5 16,6-5 2-16,-2-1-22 0,3 2-19 0,-4 2-22 0,2 1 45 16,-1-1-15-16,1 11-13 0,0-4 9 0,1 0-34 15,0-3-8-15,2-1 1 0,0 2 11 0,1 0-12 0,0-2 8 16,4 9-24-16,-2-7 28 0,1-3-1 0,-1 0-60 16,2-3 1-16,0-1 12 0,1 0-38 0,-1-4-8 15,4-1-25-15,-2-1-32 16,0-3-349-16,-3 0 140 0,1-1 101 0</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148"/>
    </inkml:context>
    <inkml:brush xml:id="br0">
      <inkml:brushProperty name="width" value="0.04667" units="cm"/>
      <inkml:brushProperty name="height" value="0.04667" units="cm"/>
      <inkml:brushProperty name="fitToCurve" value="1"/>
    </inkml:brush>
  </inkml:definitions>
  <inkml:trace contextRef="#ctx0" brushRef="#br0">17 1 78 0,'9'-1'108'0,"0"0"-14"0,-3 2 21 15,-6-1-35-15,12 2 17 0,-6-1-14 0,1 3-18 16,0-3 1-16,-1 3-3 0,-1 0-9 0,1 1-17 0,-3-1 8 0,-1 2-9 16,0 0 32-16,-1 0-28 0,-3 0-4 0,1 0 4 15,0 0-23-15,-2 1-2 16,0 0 7-16,-1-1-5 0,2 2 15 0,-4-3-6 0,3 2-35 0,-1-2 38 16,1 0-15-16,0 0 4 0,0-2-21 0,1 1 9 15,2-4 4-15,-4 5-6 0,4-5 2 0,-1 5 10 16,1-5-12-16,0 0 10 0,5 5 11 0,-2-4-38 0,3 2 16 15,1 1-12-15,0-1 12 0,1 0 3 16,-1 0-1-16,1 2 18 0,0-1-17 0,-1 1 6 0,1 1-90 0,-2-1 104 16,1 0-17-16,-1 0-22 0,-1 1 16 0,1 0-2 15,-3-1 5-15,1 1 32 0,-2 1-13 0,-1-2-25 0,-1 0 3 16,-1 0 3-16,-2 2 17 0,0-2-5 0,-2 0 52 16,-2 0-13-16,0 0-5 0,-2-1-15 0,0 0 35 15,-1-1-39-15,-1 0 11 0,0 0-8 0,1-1-7 16,-1-1-8-16,1 1 12 0,2-1-12 0,-2-1 1 15,1 1 22-15,2-1-9 0,-1-1-53 0,2 0-46 16,1 1-16-16,1-3-50 0,1 2-458 0,3 1 175 0,0 0 126 0</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9.633"/>
    </inkml:context>
    <inkml:brush xml:id="br0">
      <inkml:brushProperty name="width" value="0.04667" units="cm"/>
      <inkml:brushProperty name="height" value="0.04667" units="cm"/>
      <inkml:brushProperty name="fitToCurve" value="1"/>
    </inkml:brush>
  </inkml:definitions>
  <inkml:trace contextRef="#ctx0" brushRef="#br0">33 9 99 0,'0'0'126'16,"0"0"-4"-16,0 0-14 0,0 0-13 0,-12-5-15 0,12 5 2 0,0 0-8 15,0 0-2-15,0 0-19 0,0 0 34 0,0 0-42 16,0 0 6-16,0 0-13 0,0 0 5 0,0 0-17 15,0 0 12-15,0 0-1 0,0 0-2 0,0 0-4 16,15-3-4-16,-15 3 15 0,10 0-14 0,-1 0-18 16,-2-1-10-16,2 1 19 0,1 0-12 0,-1-1 19 15,2 1-8-15,-2 0-21 0,1 0 3 16,-1 1 3-16,0-1 6 0,-1 1-3 0,-1 1-3 0,-1-1 19 16,-6-1-22-16,7 2 6 0,-4 1 48 0,-3-3-51 0,2 6-6 0,-1-3 100 15,-1-3-117-15,-3 10 47 0,-2-3-19 16,2 1-11-16,-2 0 3 0,-1 0 1 15,0 2-5-15,0-3 24 0,-2 2-12 0,1-3 18 0,0 2 4 0,-4 2-48 0,2-2 17 16,3-2 23-16,0 0 7 0,1-1-20 16,0-1 35-16,2 0-18 0,-1-2-2 0,1-1-19 0,3-1 2 15,-3 4 3-15,3-4 10 0,-3 3 3 0,3-3-1 0,0 0 1 16,0 0-2-16,0 0-21 0,0 0-16 16,0 0 41-16,9 5 2 0,-5-5-12 0,0 1-15 15,4 1-5-15,-1-1 5 0,2 1 0 0,-1 0 4 16,1 1-6-16,-1 0 14 0,1 1-15 0,-1-1-17 0,-1 2 20 15,0-2 17-15,-1 2-6 0,-1 0-11 0,-1 1-8 16,-1 0-35-16,0-1 65 0,-4 1-57 0,1 0 53 0,-2 0-43 16,-2-1 27-16,0 2-9 0,-2-2 42 0,-1 0-45 0,-1 0 46 15,0 0-21-15,-1-1-37 0,1 0 10 0,-3 0 49 16,2-2-18-16,-1 0-35 0,-1 0 40 0,2 0 42 16,0-1-48-16,0-1-5 0,0 0-17 0,0 0 22 15,2-1-3-15,1 1-41 0,1-1 19 0,1 1-31 16,1-1 34-16,-1 1-27 0,4 0-17 0,0 0-23 0,-5-4-48 15,5 4-27-15,0-4-419 0,0 4 169 0,8-10 121 16</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774"/>
    </inkml:context>
    <inkml:brush xml:id="br0">
      <inkml:brushProperty name="width" value="0.04667" units="cm"/>
      <inkml:brushProperty name="height" value="0.04667" units="cm"/>
      <inkml:brushProperty name="fitToCurve" value="1"/>
    </inkml:brush>
  </inkml:definitions>
  <inkml:trace contextRef="#ctx0" brushRef="#br0">0 40 37 0,'20'-9'176'0,"-2"2"-36"0,0 0-46 16,-1 1-105-16,-4 3-134 0,-1-2 47 0,0 2 32 16</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644"/>
    </inkml:context>
    <inkml:brush xml:id="br0">
      <inkml:brushProperty name="width" value="0.04667" units="cm"/>
      <inkml:brushProperty name="height" value="0.04667" units="cm"/>
      <inkml:brushProperty name="fitToCurve" value="1"/>
    </inkml:brush>
  </inkml:definitions>
  <inkml:trace contextRef="#ctx0" brushRef="#br0">27 5 58 0,'0'-3'288'0,"0"3"-64"0,2-3 8 16,-2 3-34-16,0 0-8 0,0 0-28 0,0 0-27 15,0 0-21-15,0 0-22 0,-5 10 12 0,5-10-15 16,-3 10 5-16,0-5-23 0,2 1-9 0,-2 2 6 16,3-2-33-16,-1 1 7 0,1-2 6 0,1 1 47 0,1 1-50 15,0 0-9-15,0 1 0 0,2-2-7 0,0 2-8 0,0-3-2 16,0 2 8-16,-1-1-15 0,1 0-4 0,-1-1-1 16,1 0 9-16,-1 1-2 0,0-1 5 0,-2 0 5 15,1 0-2-15,-2-1 11 0,0 1-4 0,0-5 0 16,-2 7-3-16,0-2-16 0,-3 1 5 0,1 0 17 15,-1-2-10-15,-1 1-52 0,0 1-53 0,-2-3-34 0,1-1-68 16,0 4-581-16,0-6 218 0,7 0 163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334"/>
    </inkml:context>
    <inkml:brush xml:id="br0">
      <inkml:brushProperty name="width" value="0.04667" units="cm"/>
      <inkml:brushProperty name="height" value="0.04667" units="cm"/>
      <inkml:brushProperty name="fitToCurve" value="1"/>
    </inkml:brush>
  </inkml:definitions>
  <inkml:trace contextRef="#ctx0" brushRef="#br0">22 0 111 0,'-3'6'192'0,"0"1"-20"16,2 1-25-16,-1 0-11 0,0 0 12 0,1 1-35 15,-1 0-3-15,2 1 11 0,-2-2-17 0,1 0-30 0,0 1-28 16,1 0-4-16,-2-2-60 0,1 0-14 0,1-1-46 16,0-6-365-16,-2 11 138 0,2-11 96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009"/>
    </inkml:context>
    <inkml:brush xml:id="br0">
      <inkml:brushProperty name="width" value="0.04667" units="cm"/>
      <inkml:brushProperty name="height" value="0.04667" units="cm"/>
      <inkml:brushProperty name="fitToCurve" value="1"/>
    </inkml:brush>
  </inkml:definitions>
  <inkml:trace contextRef="#ctx0" brushRef="#br0">0 18 116 0,'0'0'188'0,"0"0"-44"0,0 0 5 16,0 0-34-16,13-6-43 0,-4 5-34 15,-1 0-30-15,1-1-278 0,-2-3 87 0,1 2 59 16</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849"/>
    </inkml:context>
    <inkml:brush xml:id="br0">
      <inkml:brushProperty name="width" value="0.04667" units="cm"/>
      <inkml:brushProperty name="height" value="0.04667" units="cm"/>
      <inkml:brushProperty name="fitToCurve" value="1"/>
    </inkml:brush>
  </inkml:definitions>
  <inkml:trace contextRef="#ctx0" brushRef="#br0">79 0 118 0,'0'0'150'0,"-4"3"-19"0,0-1-4 15,0 1 22-15,0 0-27 0,-2 3-31 0,1-2 11 0,2 1-23 16,-3 2 30-16,1 0-11 0,-1-1-29 15,2 3 18-15,-3 0-27 0,3 0 16 0,0-1 0 0,0 1-19 16,1 0 18-16,1 1-33 0,1-2 16 0,-2 3 16 16,3-2-15-16,0 0-44 0,0-1 39 0,0 0-3 15,3 1 1-15,-1-3-8 0,0 1-15 0,1-1-4 0,1 0-12 0,0-1 5 16,2-2 8-16,0 1-24 0,1-3 21 0,0 2-24 16,1-1-73-16,0-2-4 0,0-1-64 0,-1 0-29 15,0 2-421-15,-1-1 176 0,0-4 129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614"/>
    </inkml:context>
    <inkml:brush xml:id="br0">
      <inkml:brushProperty name="width" value="0.04667" units="cm"/>
      <inkml:brushProperty name="height" value="0.04667" units="cm"/>
      <inkml:brushProperty name="fitToCurve" value="1"/>
    </inkml:brush>
  </inkml:definitions>
  <inkml:trace contextRef="#ctx0" brushRef="#br0">6 46 39 0,'0'0'264'15,"-4"-5"-21"-15,2 4-23 0,2 1-36 16,0 0-8-16,-1-2-18 0,1 2 13 0,0 0-30 0,0 0-2 16,0 0-17-16,4-5-6 0,-1 3-37 0,4 1 19 15,0-1-43-15,3 0 8 0,0 1-11 0,1-1 3 16,-2-1 18-16,2 1-1 0,1 1-20 0,-2-1-30 0,0-1 10 0,-2 2-58 16,1-2-18-16,-1 1-37 0,-1 1-10 0,-2 0 18 15,0 0-57-15,-5 1-10 0,6-2-18 0,-5 1 3 16,-1 1-389-16,0 0 165 0,0 0 117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395"/>
    </inkml:context>
    <inkml:brush xml:id="br0">
      <inkml:brushProperty name="width" value="0.04667" units="cm"/>
      <inkml:brushProperty name="height" value="0.04667" units="cm"/>
      <inkml:brushProperty name="fitToCurve" value="1"/>
    </inkml:brush>
  </inkml:definitions>
  <inkml:trace contextRef="#ctx0" brushRef="#br0">34 31 199 0,'7'-6'249'0,"0"0"-12"0,0 2-6 16,0 0-50-16,-1 1-25 0,1-1 10 0,0 3-7 15,-2-2-42-15,-2 3-3 0,0 0-11 0,1 1 6 16,-4-1-7-16,3 3-14 0,-1-1-10 15,-1 2 0-15,-1 0-10 0,0-1-23 0,0 2 19 0,-1 3-33 0,0 0 7 16,-1-1 2-16,0 1 5 0,0-1-19 0,0 1 5 16,-1 0 4-16,3-2-17 0,-1 0 6 15,1-1-28-15,1 0 15 0,2 1-6 0,0 0 12 0,2-1-39 16,2 0 37-16,-1 0-6 0,-1-1-10 0,4 0 27 16,-3 1-26-16,1-1 9 0,0 0 10 0,-2-1 7 0,-1 1-10 15,-1 1 37-15,-3-1-8 0,0 0 3 16,-3 2-1-16,-2 0-5 0,-2 0-2 0,0 1-3 15,-6 4-2-15,-4-2-25 0,2 0-51 0,1-4-53 0,-6 3-87 0,1-2-713 16,0 0 243-16,-2 2 190 0</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040"/>
    </inkml:context>
    <inkml:brush xml:id="br0">
      <inkml:brushProperty name="width" value="0.04667" units="cm"/>
      <inkml:brushProperty name="height" value="0.04667" units="cm"/>
      <inkml:brushProperty name="fitToCurve" value="1"/>
    </inkml:brush>
  </inkml:definitions>
  <inkml:trace contextRef="#ctx0" brushRef="#br0">0 0 143 0,'4'6'196'0,"-1"1"3"0,0 3-11 15,-1-1-71-15,-1 1 33 0,0 0-9 0,1 1-14 0,-1 1-39 16,-1 0 27-16,1-1-78 0,0 0-45 0,0 0-37 0,0-3-416 16,1 1 141-16,-1-1 101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674"/>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49 0 120 0,'0'0'162'0,"0"0"-57"15,0 0 36-15,0 0-39 0,0 0 9 0,0 0-22 0,0 0-29 16,0 0 2-16,0 0-1 0,0 0 1 0,0 0-26 0,0 0 20 16,0 0-15-16,0 0 2 0,0 0 1 0,0 0 10 15,0 0-6-15,0 0-22 0,0 0 22 0,0 0-33 16,-8 13 47-16,5-5-27 0,-1-2 17 0,-1 3 14 15,2-1-38-15,-2 1 8 0,2 0-10 0,-2 2 27 16,3 0-25-16,-2 0-17 0,3 1 18 0,-2 0 11 16,1 0-42-16,1 1 38 0,1 0-53 0,0 0 24 15,0-3-1-15,1 3 1 0,1-4-11 0,1 0 11 0,-2-1 4 0,5-2 12 16,-4-1-31-16,3-2-1 0,1-1 15 0,-6-2-23 16,10 1 5-16,-10-1 9 0,11-2 22 0,-1-2-41 15,-2-1 1-15,0-1 27 0,-1 0-1 16,1-2-10-16,-1 0 16 0,-3 0 1 0,2-1-8 0,-1-1 15 15,-1 0-12-15,0-1-40 0,-3 4 31 0,1-4-1 0,-4 1 11 16,1-1-1-16,-2 2 4 0,0 3-37 16,-3-1-4-16,-1 1 6 0,3 2-22 0,-4 0 7 0,1 2-9 15,2-1-3-15,5 3-44 0,-11-1-33 0,11 1-353 0,-9 0 146 16,9 0 104-16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756"/>
    </inkml:context>
    <inkml:brush xml:id="br0">
      <inkml:brushProperty name="width" value="0.04667" units="cm"/>
      <inkml:brushProperty name="height" value="0.04667" units="cm"/>
      <inkml:brushProperty name="fitToCurve" value="1"/>
    </inkml:brush>
  </inkml:definitions>
  <inkml:trace contextRef="#ctx0" brushRef="#br0">0 2 130 0,'9'-2'185'15,"-1"2"-3"-15,-1 0-7 0,0 2-32 0,-1 1-48 0,0 1 20 0,-1-1-24 16,-1 3-17-16,1 0-5 0,-3 1 17 0,0 0-8 15,-2 1 5-15,0 0-26 0,0 0-4 16,-1 0-19-16,-1 0-1 0,-1-1 9 0,1-2-20 16,0 2 27-16,0-1 3 0,-1-1 31 0,2-1-5 0,-1 0 5 15,0-1-15-15,2 0 26 0,-1-1-3 0,1-2-3 16,-1 4-14-16,1-4-3 0,0 0-15 0,2 3-1 0,-2-3-10 16,5 0-15-16,-1-1 7 0,0 1-9 0,5-3 5 15,0 0-1-15,2 2-4 0,0-2 0 0,2 0-53 0,0 0-19 16,7-2-36-16,-3 3-47 0,5-2-8 0,-2 1-69 0,-5-1-511 15,6-1 203-15,-3 4 157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461"/>
    </inkml:context>
    <inkml:brush xml:id="br0">
      <inkml:brushProperty name="width" value="0.04667" units="cm"/>
      <inkml:brushProperty name="height" value="0.04667" units="cm"/>
      <inkml:brushProperty name="fitToCurve" value="1"/>
    </inkml:brush>
  </inkml:definitions>
  <inkml:trace contextRef="#ctx0" brushRef="#br0">15 0 30 0,'0'0'183'0,"0"0"6"0,-2 10-33 0,2-2 9 0,-3 3-27 16,2-1-52-16,-1 3 24 0,1 0-7 0,0 1-5 15,0-2 1-15,-2 8-7 0,2-3 2 16,1-4-23-16,0 1 10 0,0-4-69 0,1 2-14 0,0-2-75 16,0-3-29-16,0 1-375 0,1-1 147 0,1-1 102 15</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001"/>
    </inkml:context>
    <inkml:brush xml:id="br0">
      <inkml:brushProperty name="width" value="0.04667" units="cm"/>
      <inkml:brushProperty name="height" value="0.04667" units="cm"/>
      <inkml:brushProperty name="fitToCurve" value="1"/>
    </inkml:brush>
  </inkml:definitions>
  <inkml:trace contextRef="#ctx0" brushRef="#br0">98 0 115 0,'0'0'191'0,"0"0"-6"0,0 0 12 0,0 0-58 16,0 0-21-16,0 0 26 0,-15 1-3 0,8 1-32 15,0 2-23-15,2-1-36 0,-1 0 18 0,0 2-31 0,1-1 15 16,1 0-16-16,2 1 25 0,0-2 0 0,1 2-10 0,1-5-10 15,1 7-6-15,0-3 7 0,3 2-28 0,4 0 29 16,-1-1-27-16,1-1 14 0,2 2-7 0,-1 0-6 16,0-1-7-16,0 0 0 0,-1 0 11 0,1-1 12 15,-2 2-47-15,0-2 22 0,-1 0 10 0,-1 2-20 16,-1-1 0-16,0 1 6 0,-2-1 40 0,0 0 13 16,-2 0-29-16,-2-1 26 0,-2 2-19 15,-2 0-8-15,-1-1 23 0,0 2-16 0,-3-2-48 0,0-1 33 0,-4 4 2 0,-1-2-30 16,-2 0-71-16,3-2-49 0,0-1-70 0,3 0-458 15,-3-1 191-15,1-2 143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398"/>
    </inkml:context>
    <inkml:brush xml:id="br0">
      <inkml:brushProperty name="width" value="0.04667" units="cm"/>
      <inkml:brushProperty name="height" value="0.04667" units="cm"/>
      <inkml:brushProperty name="fitToCurve" value="1"/>
    </inkml:brush>
  </inkml:definitions>
  <inkml:trace contextRef="#ctx0" brushRef="#br0">0 17 3 0,'0'0'150'0,"0"0"-9"0,0 0-5 16,0 0-20-16,0 0-4 0,17-3-25 0,-8 3-12 15,0-1-13-15,1 1-9 0,2-2 2 0,0 2-39 16,0-2 0-16,0 1-48 0,1-2-288 0,2 1 102 0,6-1 67 0</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248"/>
    </inkml:context>
    <inkml:brush xml:id="br0">
      <inkml:brushProperty name="width" value="0.04667" units="cm"/>
      <inkml:brushProperty name="height" value="0.04667" units="cm"/>
      <inkml:brushProperty name="fitToCurve" value="1"/>
    </inkml:brush>
  </inkml:definitions>
  <inkml:trace contextRef="#ctx0" brushRef="#br0">18 0 49 0,'-1'7'141'0,"-1"0"-1"0,0 1-40 0,1 2 8 16,-1 0-13-16,1-1 2 0,0 1 11 0,1 2-43 16,-1-2 6-16,0 2-18 0,0 0-5 0,1-1-2 15,-1-1-8-15,0 1-5 0,1-1-22 0,0-1 27 0,0-1-42 16,0 1-47-16,0-3-30 0,-1-1-275 15,0 1 113-15,0-3 76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063"/>
    </inkml:context>
    <inkml:brush xml:id="br0">
      <inkml:brushProperty name="width" value="0.04667" units="cm"/>
      <inkml:brushProperty name="height" value="0.04667" units="cm"/>
      <inkml:brushProperty name="fitToCurve" value="1"/>
    </inkml:brush>
  </inkml:definitions>
  <inkml:trace contextRef="#ctx0" brushRef="#br0">11 39 129 0,'-6'-3'181'0,"6"3"-33"15,0 0 6-15,-6 0-5 0,6 0-22 0,0 0 2 0,0 0-19 16,0 0 10-16,0 0-25 0,18-9 3 0,-9 7 8 15,1 1-20-15,2-1-13 0,0-1-6 0,1 0 12 16,0 1-22-16,2 0-21 0,-4 0 3 0,2 0-24 0,-1 0 11 0,-2 0-34 16,0 0-23-16,-2 1-26 0,0-1-40 15,-8 2 31-15,10 0-3 0,-10 0-28 0,7 0-406 16,-7 0 150-16,0 0 109 0</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421"/>
    </inkml:context>
    <inkml:brush xml:id="br0">
      <inkml:brushProperty name="width" value="0.04667" units="cm"/>
      <inkml:brushProperty name="height" value="0.04667" units="cm"/>
      <inkml:brushProperty name="fitToCurve" value="1"/>
    </inkml:brush>
  </inkml:definitions>
  <inkml:trace contextRef="#ctx0" brushRef="#br0">0 14 116 0,'0'0'238'0,"5"-3"-29"15,3 1-44-15,1 2 18 0,1-1-61 0,3 2-32 0,0-3-92 16,2 1-89-16,-4-2-242 0,4 2 105 0,-2-1 74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167"/>
    </inkml:context>
    <inkml:brush xml:id="br0">
      <inkml:brushProperty name="width" value="0.04667" units="cm"/>
      <inkml:brushProperty name="height" value="0.04667" units="cm"/>
      <inkml:brushProperty name="fitToCurve" value="1"/>
    </inkml:brush>
  </inkml:definitions>
  <inkml:trace contextRef="#ctx0" brushRef="#br0">-2 131 123 0,'2'8'147'0,"-2"1"2"0,2 0-47 15,-2 2 22-15,0-1-8 0,0 1-42 0,0 0 18 16,0 0 19-16,0-2-1 0,0 0-79 0,0 0 37 16,0-2-20-16,0 2-23 0,0-3 49 0,-2-1-20 0,4-2 25 15,-2 0 87-15,0 0-46 0,0-1-13 16,-2-1-12-16,2-1-62 0,0 0-12 0,0 0 22 0,0-9 33 0,2 1-11 15,-1 0-60-15,1-3-24 0,1 0 55 0,0-7-5 16,2-2-19-16,0 0 49 0,0 3-7 16,1-4-34-16,0 0 22 0,1 2-1 0,0 1-47 0,2 1-30 15,-4 4 62-15,0 2-39 0,-1 3 7 0,1-1 29 16,-2 2-41-16,1 2-12 0,-1 2-44 0,2 1 106 16,-1 1 40-16,-1 1-37 0,0 1-1 0,2 3-11 0,0 1 2 15,1 5-25-15,-2-1-49 0,5 8-24 0,-2 0 119 16,-1 1-86-16,-1-1-14 0,2 0 73 0,-1 1-3 0,0 0-106 0,-2-4 76 15,-1 0 50-15,-1-4-70 0,3 1 26 0,-2-1-28 16,0 0-13-16,0-1-28 0,0-1 4 0,-1-1 1 16,1-2-23-16,-1-1-81 0,-2-1-387 0,0-1 167 15,0-2 122-15</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692"/>
    </inkml:context>
    <inkml:brush xml:id="br0">
      <inkml:brushProperty name="width" value="0.04667" units="cm"/>
      <inkml:brushProperty name="height" value="0.04667" units="cm"/>
      <inkml:brushProperty name="fitToCurve" value="1"/>
    </inkml:brush>
  </inkml:definitions>
  <inkml:trace contextRef="#ctx0" brushRef="#br0">0 68 122 0,'5'-5'129'0,"2"0"-12"0,0 2-15 16,3 0-21-16,3-1 5 0,-1 1-13 0,1 0 8 16,3 2-34-16,8-2-6 0,2 2 20 0,1 0-16 15,1-2-9-15,3 0 5 0,-1 1 2 0,2 3-22 16,0-2 24-16,1-3-4 0,-4 2-19 0,1 0 22 16,0-1-19-16,-2-2 21 0,0 4-27 0,-1-1 12 15,-2 0-8-15,-6 1-26 0,-3 2 39 0,-3-1-27 16,-2-1 16-16,1 1 11 0,-1-3 8 0,-4 4 1 15,2-2 5-15,-2 1-28 0,-3 0 17 0,1 0 15 0,-5 0-73 0,7-2 80 16,-4 2-20-16,1 0-20 0,-4 0-45 0,7 0 41 16,-5-1-17-16,2 1 26 0,-1 0-13 0,-3 0-34 15,6 0 64-15,-1 1-52 0,3-1-30 0,-4 2 16 0,2-1 48 16,1 1-4-16,0 4-19 0,1 1 24 16,-1-2 13-16,1 2-84 0,0 0 44 0,2 8 15 0,1-1-38 15,-1-1 42-15,1 3-10 0,-2-1-62 0,1 0 67 16,-1-2-62-16,-2 3-1 0,2 0 35 0,0-2-29 0,-4-1 25 15,2-3 60-15,-3 1-85 0,2-1 73 0,-1-2-29 16,-1 1-22-16,-1-1 15 0,1 1-26 0,-2-2 2 16,1-2 35-16,-1 1-44 0,0 0 19 0,0-2-11 0,-2 0 17 15,0-1 50-15,-1 0-41 0,-4 2-9 0,1-1 30 16,-3-1-38-16,-2 1 44 0,-1-2-33 0,-1 1 33 16,-9 1 36-16,-3-1 13 0,0 1-25 0,-5 0-56 15,0-2 10-15,-5 5-13 0,0-3-6 0,-3 1 73 16,-1-2-78-16,-4 1 82 0,0-1-35 0,0 0-10 0,1 1-24 0,-3-1 24 15,4-1 59-15,2 0-21 0,1 1 10 0,2 0-11 16,0 0 50-16,3-1-86 0,1 2 27 0,2-4-33 16,8 0 2-16,4 1 8 0,3 0-26 0,1-1-10 15,1 0 7-15,3 0-51 0,1 0-46 0,3 0-46 0,1-3-434 16,1 0 173-16,2 3 129 0</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097"/>
    </inkml:context>
    <inkml:brush xml:id="br0">
      <inkml:brushProperty name="width" value="0.04667" units="cm"/>
      <inkml:brushProperty name="height" value="0.04667" units="cm"/>
      <inkml:brushProperty name="fitToCurve" value="1"/>
    </inkml:brush>
  </inkml:definitions>
  <inkml:trace contextRef="#ctx0" brushRef="#br0">1 0 165 0,'0'0'176'0,"0"0"-4"15,0 12-37-15,0-3-9 0,-1 1-21 0,1 2 32 16,1 1-35-16,0 9-66 0,2-1 38 0,-1 2 24 16,2-2-25-16,-3 0 8 0,0 2 1 0,-1-6-33 15,2-1 91-15,1 2-76 0,-1 4-36 0,-2-6 20 0,3-5-34 16,-2 0 30-16,1 0 6 0,0-2-69 0,0 0-27 16,0-2-18-16,-2-1-5 0,1-4-82 0,-1 1-369 15,0-3 156-15,0 0 114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5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105 0 65 0,'0'0'182'0,"7"11"-1"0,-1 0 3 0,1 0-15 0,-3 3-31 15,5 7 34-15,0 2-26 0,1 1-4 0,1 0-20 16,0 2 6-16,-1 0-4 0,-3 1-4 0,3 1-34 16,-4 1 0-16,0-2 14 0,-2 1-22 0,-2 1 10 15,1 1-6-15,-4-6-6 0,-1 6-12 0,-3-2 18 16,-6 1-16-16,-1 0-23 0,-5-2-8 0,-2 1-33 16,0 1-84-16,-4-1-40 0,-2-1-67 0,-6 1-535 0,0-2 207 15,0-3 156-15</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9.549"/>
    </inkml:context>
    <inkml:brush xml:id="br0">
      <inkml:brushProperty name="width" value="0.04667" units="cm"/>
      <inkml:brushProperty name="height" value="0.04667" units="cm"/>
      <inkml:brushProperty name="fitToCurve" value="1"/>
    </inkml:brush>
  </inkml:definitions>
  <inkml:trace contextRef="#ctx0" brushRef="#br0">0 0 76 0,'9'19'131'0,"2"-1"20"0,1 2-25 15,2 1 30-15,0 0-19 0,2-3-24 0,0 0-18 0,1 1 9 16,1 3-15-16,0 1-9 0,0-5 7 15,-1 1 2-15,-3-2-34 0,1-2-20 0,-1-1 36 0,-2-3-19 16,-3-3 5-16,-1-1-30 0,-3 0 7 0,1-2-12 16,-1-2-37-16,-1 0-52 0,-1-1-36 0,0 1-403 15,-3-3 153-15,0 0 109 0</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605"/>
    </inkml:context>
    <inkml:brush xml:id="br0">
      <inkml:brushProperty name="width" value="0.04667" units="cm"/>
      <inkml:brushProperty name="height" value="0.04667" units="cm"/>
      <inkml:brushProperty name="fitToCurve" value="1"/>
    </inkml:brush>
  </inkml:definitions>
  <inkml:trace contextRef="#ctx0" brushRef="#br0">390 51 14 0,'-13'-15'174'16,"0"3"-15"-16,-4 1-31 0,-1 3 35 0,3 4-43 15,0 3 12-15,0 1-25 0,-1 0 20 0,-5 5-51 16,-3 2 32-16,0 2-5 0,2 2-30 0,-1 4 30 16,-1 4-7-16,1 1-11 0,3 4 13 0,1 0-47 0,1 2-9 15,3 0 15-15,4 3 6 0,1 2 48 0,3-2-86 16,3 2 9-16,1-1 0 0,3 0-29 16,1 0 25-16,4-2 6 0,3 0 8 0,2-1-5 0,4-3 2 0,-1-1-13 15,2-1-5-15,6-2-12 0,-1-3 23 0,3-2 2 16,1-1-48-16,3-5 25 0,1-3-3 0,0-1 28 15,2-4 17-15,3-2-17 0,-4-2 28 0,1-4-6 0,0-1 7 16,-1-3-1-16,1-2-8 0,-2-3-4 0,-2-1-10 16,-1-2 1-16,-2-2 7 0,-4-1-21 0,-3-3 15 15,-1 0-18-15,-5-2 2 0,-1-1 3 0,-4-2-10 16,-5-2-11-16,-1 0-2 0,-7 2-6 0,-3-2-13 0,-2 4 3 16,-4 1-24-16,-3 1-43 0,-3 2-25 0,-7 3-53 15,1-2-57-15,-4 8-662 0,-2 4 239 0,-3-3 184 16</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185"/>
    </inkml:context>
    <inkml:brush xml:id="br0">
      <inkml:brushProperty name="width" value="0.04667" units="cm"/>
      <inkml:brushProperty name="height" value="0.04667" units="cm"/>
      <inkml:brushProperty name="fitToCurve" value="1"/>
    </inkml:brush>
  </inkml:definitions>
  <inkml:trace contextRef="#ctx0" brushRef="#br0">27 138 207 0,'-10'-6'316'0,"8"3"-19"15,0 0-72-15,0-3-14 0,0-1-22 0,1 0-17 0,1 0-18 0,0-1-27 16,0-2-3-16,2 2-18 0,1-1-13 0,0 1-28 16,0-1 5-16,0 2 0 0,2-1-2 15,-1 2-34-15,0 0 16 0,1 0-1 0,-1 2-18 0,0-1 11 0,1 3-7 16,-1 0-9-16,-1 1 3 0,1 2-12 15,-2 1-4-15,0 0 12 0,-1 1-7 0,-1 5 3 0,-1 0 4 16,-1 3-12-16,0-1-16 0,-2 2 7 0,-1 6-3 16,-3 1 3-16,0 0-3 0,0-2 12 0,1 1-6 0,-1-1 8 15,2 1-3-15,3-4-10 0,0-2 6 0,1-2-8 16,0 0-3-16,2-3-1 0,2 1 6 0,-1-1-7 16,4-2-15-16,0-1 22 0,2-1-4 0,1-2-2 0,1-3 13 15,1 0-1-15,0-1-4 0,1-1 28 0,-2-1-5 16,2 0 0-16,-2-2 3 0,0 0 19 0,-2 0-12 15,-1 0 5-15,-1-2-1 0,-1 1-5 0,-1-1-17 16,-3 1-1-16,0 2-5 0,-2-1-3 0,-1 1-19 16,-1 0-11-16,-4 2-53 0,2-1-4 0,-2 3-89 15,-1 0 12-15,2 0-8 0,-1 2-34 0,-2 2-564 0,2-2 213 16,0-1 166-16</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7.634"/>
    </inkml:context>
    <inkml:brush xml:id="br0">
      <inkml:brushProperty name="width" value="0.04667" units="cm"/>
      <inkml:brushProperty name="height" value="0.04667" units="cm"/>
      <inkml:brushProperty name="fitToCurve" value="1"/>
    </inkml:brush>
  </inkml:definitions>
  <inkml:trace contextRef="#ctx0" brushRef="#br0">467-2 109 0,'0'0'116'0,"0"0"-9"15,1-4-20-15,-1 4 18 0,0 0-7 0,0 0-5 16,0 0-21-16,0 0-5 0,-9 9-5 0,2-2 20 16,1 1-13-16,-5 5-23 0,0 1 38 0,-4 4-15 15,1 3-12-15,-2-1 3 0,-1 3 2 0,-1 1-24 0,-1 0 10 16,0-2-17-16,-1 2 24 0,0 0-40 0,0 1 33 0,-4-3 3 16,4 3-35-16,-1-3 12 0,2-1-10 0,0-1-7 15,1 0 0-15,0-3 15 0,1 0-14 0,1-2 7 16,1-2-5-16,0-1 2 0,3-1-46 0,2-2-21 15,1-3-39-15,4-2-34 0,-1 0-384 0,4-3 155 16,2-1 110-16</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6.184"/>
    </inkml:context>
    <inkml:brush xml:id="br0">
      <inkml:brushProperty name="width" value="0.04667" units="cm"/>
      <inkml:brushProperty name="height" value="0.04667" units="cm"/>
      <inkml:brushProperty name="fitToCurve" value="1"/>
    </inkml:brush>
  </inkml:definitions>
  <inkml:trace contextRef="#ctx0" brushRef="#br0">406 42 104 0,'-21'-13'147'16,"-2"3"15"-16,-1 1-20 0,2 3-12 0,-2 3-42 0,5 3 40 15,-5 1-47-15,2 2-1 0,-1 2 4 0,4 3 3 16,-3 3 8-16,1 5-31 0,2 1-53 0,1 3 26 15,0 2 19-15,1 2 7 0,1 2 12 0,3 1-18 16,1 3 3-16,2-1-23 0,2 1 9 0,3-1-27 16,2 2-8-16,0-2 26 0,5 1-11 0,2-1 3 15,1-2-7-15,5 1-8 0,1-1-7 0,3-2 6 0,3-1 4 0,1-3 0 16,3 0 22-16,1-4-26 0,2-1 21 0,2-3-14 16,2-3-27-16,-1-2 55 0,3-2-15 0,1-3-36 15,0-3 70-15,-1-3-30 0,5-3 29 0,-3-2-20 16,3-3 31-16,-2-2 1 0,-4-4-31 0,-3 2 18 0,-1-5-3 15,-2-2-10-15,-3-2 3 0,-1-1-17 0,-3-3-9 16,-2-2-10-16,-5 1 21 0,-3-7-39 0,-3 3-12 16,-6-1-6-16,-3 0-34 0,-7 3 39 0,-2 3-37 15,-5 3-39-15,-2 3-65 0,-2 0-45 0,-6 5-542 0,0-1 210 16,-3 2 159-16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754"/>
    </inkml:context>
    <inkml:brush xml:id="br0">
      <inkml:brushProperty name="width" value="0.04667" units="cm"/>
      <inkml:brushProperty name="height" value="0.04667" units="cm"/>
      <inkml:brushProperty name="fitToCurve" value="1"/>
    </inkml:brush>
  </inkml:definitions>
  <inkml:trace contextRef="#ctx0" brushRef="#br0">0 72 174 0,'9'-15'233'0,"2"3"-28"0,-2 3-20 0,-1 2-19 0,-2 2-10 15,2-1-8-15,-2 1-19 0,1 2-51 0,-1-1 13 0,-1 2-102 16,-2 0 70-16,1 0 29 0,-1 2-4 0,-3 0-53 16,5 2 32-16,-3-1 24 0,-2 2-1 0,0-3-37 15,-1 10 24-15,-3-3 11 0,0 2-43 0,-1 2 14 0,2-1-16 16,-5 6 5-16,1 1-27 0,-1-2 13 0,1 0-1 15,0 0-10-15,-1 1-15 0,4-3 7 0,0-2 14 16,1-3-40-16,2 1 32 0,0 0-15 0,0-1 36 16,2-1-21-16,1-1-21 0,3 0 11 0,0-3 9 15,-1 0-21-15,4-2 38 0,-2-1-8 0,-1-1-14 0,3 0 13 0,-1-2 1 16,0 0 14-16,-1-2-9 0,-1-1 6 0,0 0-2 16,-1-1-25-16,0-1 22 0,-2 1 0 0,-1 0-18 15,-1-1-7-15,0 3 4 0,-1-3 3 0,-1 2-4 16,0 0-33-16,-2 1-56 0,-1 1-15 0,0 0-40 15,0 3-37-15,1-2-595 0,-3 0 219 0,7 3 163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384"/>
    </inkml:context>
    <inkml:brush xml:id="br0">
      <inkml:brushProperty name="width" value="0.04667" units="cm"/>
      <inkml:brushProperty name="height" value="0.04667" units="cm"/>
      <inkml:brushProperty name="fitToCurve" value="1"/>
    </inkml:brush>
  </inkml:definitions>
  <inkml:trace contextRef="#ctx0" brushRef="#br0">16 2 39 0,'0'0'146'16,"0"0"-13"-16,-1-6-4 0,1 6-20 0,0 0-7 15,0 0-11-15,0 0-5 0,0 0 5 0,2 16-3 0,-1-7-2 0,-1 0 12 0,0 3-1 16,-1-1-1-16,1 2-35 0,-1 1 18 16,0 0-23-16,0 5 19 0,-1 1-23 0,-1-2-6 0,1-4-7 15,2-1-32-15,-2 7-17 0,0-4 27 0,0-3-1 16,2-4 37-16,0 1-34 0,-1-1-21 0,1-2-44 15,0 1-3-15,1-4-75 0,-2 1-403 0,1-5 156 16,5 4 115-16</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008"/>
    </inkml:context>
    <inkml:brush xml:id="br0">
      <inkml:brushProperty name="width" value="0.04667" units="cm"/>
      <inkml:brushProperty name="height" value="0.04667" units="cm"/>
      <inkml:brushProperty name="fitToCurve" value="1"/>
    </inkml:brush>
  </inkml:definitions>
  <inkml:trace contextRef="#ctx0" brushRef="#br0">0 0 24 0,'0'0'122'0,"0"0"-33"16,0 0 3-16,9 9 0 0,-3-2-49 0,0-1 41 16,0 3-15-16,4 4 4 0,1 4-12 0,0 0 4 15,0 1 18-15,2 1-9 0,0 1-15 0,0 2-16 0,-1 0 5 16,2 1-5-16,3 0-7 0,0 0 33 16,-1 1-35-16,1-1-2 0,-2-3 10 0,0 1-22 0,-1-3-11 15,-2 0-15-15,1-2 8 0,-2-2 18 0,-2-3-13 16,-2-3-1-16,-1 1 8 0,-1-3-34 0,0-1 31 15,-1 0-43-15,-1-2-37 0,2 0-357 0,-5-1 130 16,1-1 93-16</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4.357"/>
    </inkml:context>
    <inkml:brush xml:id="br0">
      <inkml:brushProperty name="width" value="0.04667" units="cm"/>
      <inkml:brushProperty name="height" value="0.04667" units="cm"/>
      <inkml:brushProperty name="fitToCurve" value="1"/>
    </inkml:brush>
  </inkml:definitions>
  <inkml:trace contextRef="#ctx0" brushRef="#br0">724-2 148 0,'4'0'146'0,"-4"0"-10"15,7 3 6-15,-7-3-42 0,4 5-9 0,0 2-9 0,-2 1-9 16,1 1 7-16,1 1-11 0,-2 0 4 0,-1 3-19 16,2-2 8-16,0 9-42 15,2-2 12-15,-2 1-12 0,1 0-5 0,1-3 11 0,-3 3-4 0,2-6-10 16,-2 0 11-16,-1-2 5 0,2-3-5 0,0 2-7 0,0-1-6 16,-3 0 3-16,2-1 4 0,-2-2-8 0,0-6 6 15,2 10 14-15,-2-7-1 0,0-3 19 0,0 0-61 16,-4 11 32-16,3-8 8 0,-4 0-3 0,-1 0-14 15,-2 1 3-15,-2 0-15 0,0-1 9 0,-3 0-19 16,-8 1 7-16,-1-1 19 0,0-1 3 16,-6 1-5-16,2-2 5 0,-4 2-23 0,-1-1 7 0,-4 1 16 0,1-1 1 15,-1-1 32-15,2 2-42 0,-3-2 30 0,0 2 3 16,2-2-5-16,2 0 14 0,-1-1-25 0,2 3-32 0,1 0 38 16,1 0-26-16,3-1 12 0,1 1-65 0,1-2-6 15,0 2-40-15,7-3 4 0,2 2-71 0,2 0-352 16,3-1 155-16,-1-2 113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927"/>
    </inkml:context>
    <inkml:brush xml:id="br0">
      <inkml:brushProperty name="width" value="0.04667" units="cm"/>
      <inkml:brushProperty name="height" value="0.04667" units="cm"/>
      <inkml:brushProperty name="fitToCurve" value="1"/>
    </inkml:brush>
  </inkml:definitions>
  <inkml:trace contextRef="#ctx0" brushRef="#br0">5 0 51 0,'0'0'175'0,"-2"9"-19"0,2-3-24 0,0 4-8 16,0 0-4-16,-3 2-66 0,3 1 50 15,0 1-25-15,0 1 31 0,3 7-4 0,-3 1-45 16,0 0 15-16,0 0-10 0,0 0-23 0,0-2 28 0,0 1-10 15,0-3-19-15,0-4-27 0,0-1 10 0,0-2 0 0,1 1 2 16,-1-2 6-16,2 2 4 0,-2-3-42 0,0-2-4 16,-1 1-20-16,2-3-19 0,1 0-26 0,-1-2-65 0,0-1-334 15,-1-3 144-15,0 0 104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2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95 0,'0'0'161'0,"0"0"-6"0,0 0-20 0,0 0-13 0,17 14 12 16,-11-7-17-16,-3 3-6 0,1 0 18 15,0 3-85-15,-1-1 37 0,1 1-26 0,-1 0 28 0,-1 3 8 0,1-4-21 16,-1 4 15-16,-1 0-45 0,-1-1 0 0,-1 2-13 16,1-1 10-16,0 1-14 0,-1-3-4 0,-1-1-11 15,0 0-10-15,-1-3-24 0,2 0-48 0,-3-1-33 0,3-1-412 16,-6-3 154-16,7-5 115 0</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604"/>
    </inkml:context>
    <inkml:brush xml:id="br0">
      <inkml:brushProperty name="width" value="0.04667" units="cm"/>
      <inkml:brushProperty name="height" value="0.04667" units="cm"/>
      <inkml:brushProperty name="fitToCurve" value="1"/>
    </inkml:brush>
  </inkml:definitions>
  <inkml:trace contextRef="#ctx0" brushRef="#br0">0 44 72 0,'0'0'139'0,"0"0"-34"0,0 0 2 15,30 0 11-15,-16 0-42 0,1-1 20 0,13 0-12 16,1-2 1-16,2 2 12 0,0-1 21 0,2-1-12 16,2 1 9-16,0-1-1 0,0 2-19 0,1-2 69 15,0 1-80-15,-2-1-11 0,3 1-1 0,-4 0-30 16,1 1-1-16,-3-1 15 0,-3 1-34 0,0-2 5 0,-4 3 15 0,-5-1-56 16,-5 0 10-16,0 0-13 0,-2 0-37 0,-2 0-15 15,-2 1-43-15,-2-1 11 0,-2 0-456 0,-2 1 166 16,-2 0 120-16</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2.970"/>
    </inkml:context>
    <inkml:brush xml:id="br0">
      <inkml:brushProperty name="width" value="0.04667" units="cm"/>
      <inkml:brushProperty name="height" value="0.04667" units="cm"/>
      <inkml:brushProperty name="fitToCurve" value="1"/>
    </inkml:brush>
  </inkml:definitions>
  <inkml:trace contextRef="#ctx0" brushRef="#br0">329-4 109 0,'4'-2'156'0,"-4"2"-46"0,0 0 9 15,0 0 9-15,0 0-30 0,0 0-19 0,0 0 19 16,-11 15 10-16,5-8-16 0,1 3 9 0,-4 6-10 15,-2 2-8-15,-1 2-7 0,-2 0 7 0,2 1-9 16,-2 2-21-16,-1-2-18 0,2 3 3 0,-3-1 6 16,2-2 2-16,-3 3-16 0,3-3 17 0,-2-1-18 15,2 1 10-15,1-2-32 0,-1-2 41 0,0 1-43 0,1-2 5 16,0-2 8-16,1-1-10 0,2-3 12 0,3-2 10 0,1-1-51 16,0-2-12-16,1-1-65 0,2 0-55 15,-1-2-413-15,4-2 170 0,0 0 121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809"/>
    </inkml:context>
    <inkml:brush xml:id="br0">
      <inkml:brushProperty name="width" value="0.04667" units="cm"/>
      <inkml:brushProperty name="height" value="0.04667" units="cm"/>
      <inkml:brushProperty name="fitToCurve" value="1"/>
    </inkml:brush>
  </inkml:definitions>
  <inkml:trace contextRef="#ctx0" brushRef="#br0">0 22 192 0,'14'-10'174'0,"-2"5"20"0,-4 2-5 0,1 0-14 0,-1 2-29 16,-1 1-51-16,-2 0 29 0,0 1-10 0,-1 2-100 0,2 0 85 15,-3 2 13-15,-1 0-54 0,-1 2 18 0,1-1-9 16,-2-2-7-16,0 2 0 0,0 1-14 0,-3 2 5 16,3 0-26-16,-2-1 15 0,2 0 6 0,-2 0-25 15,2-1 10-15,0 2-14 0,2-1 1 0,-1-1-4 16,1 1-2-16,2 1 14 0,-1-2-25 0,5 1 9 16,-1 0 10-16,0-2-37 0,1 1-4 0,-1-1 4 0,1 0 17 15,-1-1 28-15,1 1-1 0,-1 0-12 0,-2-2 4 0,1 0-12 16,-3 1 44-16,-1 0 36 0,-1-2-30 15,-2 1 14-15,-1 0 1 0,-1 1-22 0,-3 0 19 0,-1 1-28 16,0 1 21-16,-2-4-21 0,0 1-5 0,-7 6 5 16,2-3-22-16,1 0-38 0,1-1-42 0,2-2-80 15,1 1-30-15,-2 0-636 0,2-2 225 16,1 1 172-16</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461"/>
    </inkml:context>
    <inkml:brush xml:id="br0">
      <inkml:brushProperty name="width" value="0.04667" units="cm"/>
      <inkml:brushProperty name="height" value="0.04667" units="cm"/>
      <inkml:brushProperty name="fitToCurve" value="1"/>
    </inkml:brush>
  </inkml:definitions>
  <inkml:trace contextRef="#ctx0" brushRef="#br0">57 12 60 0,'5'-2'165'0,"3"-2"-1"0,1 3-10 0,-2-3-2 0,1 3-37 15,-2 0 1-15,3 2-1 0,-3 2-51 16,0-1 14-16,-3 1 1 0,1 0-4 0,1 1-47 0,-4 1 39 0,0 1-24 15,2 0 13-15,-3 2 8 0,-1 0-7 0,-1 0-26 16,1 2 21-16,-2-2-36 0,-1 2 5 0,0-1 7 16,1 0 16-16,-2-2-29 0,3 2 8 0,-2-1-36 15,1-1 6-15,0 0 1 0,2-1 3 0,-2 0 1 0,3 0 18 16,1 0 6-16,2-1-9 0,-3 0 11 16,3 0-36-16,2 0 5 0,0 0-2 0,2 0 19 0,-2-1-14 0,1 1-12 15,-1-1 30-15,0 0-4 0,-2 0-17 0,-3-4-10 16,5 5 41-16,-2-3-3 0,-1 1-20 0,-2-3-15 15,1 5 46-15,-1-5-25 0,0 4 33 0,0-4 9 0,0 0-8 16,-6 10 17-16,2-7 13 0,-3 1-35 16,0 0 9-16,-1 1-24 0,-1-2 10 0,1 2-11 0,-1-2 13 15,-2 1-6-15,1 0-61 0,0-1 75 0,-1 0-18 16,1 0-11-16,1 0-46 0,-1-2-30 16,2 1-64-16,1-1-58 0,-2-2-452 0,4-1 186 15,5 2 138-15</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0.936"/>
    </inkml:context>
    <inkml:brush xml:id="br0">
      <inkml:brushProperty name="width" value="0.04667" units="cm"/>
      <inkml:brushProperty name="height" value="0.04667" units="cm"/>
      <inkml:brushProperty name="fitToCurve" value="1"/>
    </inkml:brush>
  </inkml:definitions>
  <inkml:trace contextRef="#ctx0" brushRef="#br0">552 36 65 0,'-9'-5'148'15,"2"0"-24"-15,-2 0-23 0,-1 0-1 0,-2 0-30 16,0 2 12-16,-1-1-19 0,-1 3 6 16,-1-1-1-16,0 2-3 0,-12-1-14 0,5 1-35 0,-1 3 35 15,-2 1-16-15,2 0 16 0,-1 1-23 0,1 0 15 0,1 1 8 16,0 1-24-16,0 1 10 0,1 3-30 0,1-1 13 16,1 3 8-16,3-1-23 0,-3 2-7 0,4 1 10 15,1 2 13-15,-1-1-1 0,2 4 0 0,2 1 20 16,2 1-33-16,-2 2-2 0,2-1 5 0,3 2 1 15,4-1-13-15,-2-1 5 0,4 1 1 0,2-1-17 0,2 0 22 16,5 0 121-16,0-2-135 0,3-2 10 0,1-2-10 16,3 1-5-16,2-4 32 0,3 0-10 0,-1-3-9 0,6 0 4 15,1-1-4-15,3-4-3 0,-2-2-6 0,5 1 14 16,2-4-20-16,0-1 28 0,2-2 15 0,-3-2-16 16,3-1 7-16,-1 1-25 0,1-4 31 0,-3-1 6 15,-2 0-31-15,0-3-24 0,-3-1 39 0,0-2 0 0,-4-2-4 16,-1-1-7-16,-4-1 15 0,-2-1 46 0,-1-1 26 15,-4 0-64-15,-2 0-5 0,-5-1 16 0,-1 0-8 0,-5 1-48 16,-4 0 30-16,-1 0-20 0,-3 2-3 0,-6 1-42 16,-4 1 8-16,-4 0 48 0,-2 1-28 15,-3 1-44-15,-2 3-36 0,-4 0-49 0,3 2-399 0,-5-1 165 16,-3 4 120-16</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9.379"/>
    </inkml:context>
    <inkml:brush xml:id="br0">
      <inkml:brushProperty name="width" value="0.04667" units="cm"/>
      <inkml:brushProperty name="height" value="0.04667" units="cm"/>
      <inkml:brushProperty name="fitToCurve" value="1"/>
    </inkml:brush>
  </inkml:definitions>
  <inkml:trace contextRef="#ctx0" brushRef="#br0">0 0 49 0,'0'0'51'0,"0"0"-8"0,0 0 23 0,0 0-75 0,0 0 63 0,0 0-24 16,0 0 30-16,0 0-29 0,0 0 3 0,0 0 5 16,3 1 4-16,-3-1-13 0,0 0-8 0,0 0 15 15,6 3-25-15,-6-3-4 0,5 4 35 0,-2-2-36 16,4 2 0-16,-1 1 14 0,2 1-1 0,1 2 20 0,5 2-9 15,2 3 2-15,1 0-8 0,0 3 1 0,2 0 31 16,1 2-51-16,0 2-14 0,1 2 11 0,1 0 20 16,0 1-10-16,-3-2-5 0,1 2-3 0,0-1-5 15,3 2 27-15,-5-2-16 0,4 2 2 0,-3-1-2 16,-1-1-14-16,1 2 30 0,-1-4-20 0,3 3 7 0,-1-2 5 16,-3-2-21-16,-3-2-9 0,0-3 18 0,-1-1-4 15,-5-3-11-15,-2-3 27 0,0 0-29 0,-1-2 23 16,-2 0-11-16,0-1 9 0,0-1-51 0,-3-2-33 15,0-1-251-15,0 0 103 0,0 0 70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649"/>
    </inkml:context>
    <inkml:brush xml:id="br0">
      <inkml:brushProperty name="width" value="0.04667" units="cm"/>
      <inkml:brushProperty name="height" value="0.04667" units="cm"/>
      <inkml:brushProperty name="fitToCurve" value="1"/>
    </inkml:brush>
  </inkml:definitions>
  <inkml:trace contextRef="#ctx0" brushRef="#br0">0 89 53 0,'20'-9'112'0,"0"2"-23"0,3 2-2 16,0-1 20-16,3 0-20 0,2 1-22 0,1-1 7 15,1 0-31-15,-1 1 17 0,2-1-11 0,-1 3 4 16,1-1-22-16,-1 1 23 0,-2 0-33 0,1-1 18 15,-3 4-18-15,0-3 10 0,-2 2-18 0,-2-1 2 0,-4 1 9 16,-3 0 7-16,-3 0-10 0,-1 1-5 0,-2-1 22 16,-2 0-26-16,-1 1 15 0,-6 0 3 0,10 0-20 15,-10 0-1-15,7 0 25 0,-7 0 3 0,0 0-13 0,5 4-7 16,-5-4 10-16,3 6 1 0,-3-6-20 0,2 12 12 16,-1-3 8-16,-1 1-26 0,1 1 23 0,0 0-20 15,-1 3 6-15,4 8 14 0,-5 1-14 0,4 0-11 16,0-1 24-16,0 1-4 0,1-1 6 0,1 2-39 15,1-2 25-15,0-1 1 0,0-1-13 0,1 0 1 0,0-2 17 16,0 0-10-16,1-2 5 0,-1 0-17 0,-2-4 4 0,-2-1 4 16,2-2-2-16,-2-1 3 0,0-1-12 0,0 1 43 15,-1-2 2-15,-2-1 29 0,0-1 6 0,0-4-7 16,-5 10-11-16,1-6-14 0,-3 0 13 0,-1 0 22 16,-2-2-12-16,-3 0-9 0,-10 1-11 15,0-2-1-15,-5 1-8 0,0-2 4 0,-4 0-8 0,-3 0 2 0,-1 0-9 16,-2-2-4-16,0 1-1 0,-1-1-18 0,-2 1-8 15,2-1-20-15,0 1-22 0,3 0-41 0,1-1-25 16,3 1-27-16,1 0-497 0,4-1 189 16,2-1 138-16</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163"/>
    </inkml:context>
    <inkml:brush xml:id="br0">
      <inkml:brushProperty name="width" value="0.04667" units="cm"/>
      <inkml:brushProperty name="height" value="0.04667" units="cm"/>
      <inkml:brushProperty name="fitToCurve" value="1"/>
    </inkml:brush>
  </inkml:definitions>
  <inkml:trace contextRef="#ctx0" brushRef="#br0">0 0 226 0,'0'0'157'16,"0"0"25"-16,0 0-52 0,11 13-25 0,-9-3 14 0,0 1 10 16,3 9-50-16,-2 1-25 0,0-1 20 0,3 3-21 15,-3 0 4-15,3 1 3 0,-2-1-13 0,-1 0-9 16,2-1-3-16,-4-1-15 0,1-1 2 15,2 0 11-15,-1-6 9 0,0-2-3 0,-2-2-30 0,1 0 15 0,1-3 14 16,-3 1-45-16,1-2 11 0,-1-6 2 0,2 7-76 16,-2-7-46-16,0 0-387 0,0 0 153 0,0 0 110 0</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744"/>
    </inkml:context>
    <inkml:brush xml:id="br0">
      <inkml:brushProperty name="width" value="0.04667" units="cm"/>
      <inkml:brushProperty name="height" value="0.04667" units="cm"/>
      <inkml:brushProperty name="fitToCurve" value="1"/>
    </inkml:brush>
  </inkml:definitions>
  <inkml:trace contextRef="#ctx0" brushRef="#br0">125 104 70 0,'16'-9'106'0,"3"2"-26"16,2-1 22-16,2 1-25 0,1 1 9 0,2 0 1 15,4 2-12-15,1 1-9 0,0-1 10 0,2 1-9 16,-1 0-9-16,0 1-16 0,0 1-17 0,0 0 36 16,-3-1-34-16,2 0 5 0,-2 1-12 0,1 1 2 15,-1-2 11-15,-2 0-8 0,0 1 21 0,-2-1-17 0,-2-1-4 16,-5 1-13-16,-3 0 19 0,-2 1 1 0,-2-2 13 16,-1 1 25-16,-1 0-2 0,-1-1 5 0,0 2 13 0,-4-1 14 15,2 1 11-15,-2-1 0 0,-1 2-13 0,0-1 17 0,-1 0-33 16,-2 1-10-16,4-1 7 0,-4 1-21 15,3-1 15-15,-3 1-28 0,0 0 2 0,0 0-28 0,0 0 18 16,0 0-7-16,3 9 2 0,-2-4-17 0,-2 2 13 16,1 3-11-16,0 2 9 0,-2 0 1 0,2 1-17 15,0 1 3-15,-2 10 5 0,-3 1-3 0,3 0-5 0,0 1-6 16,-2-2 1-16,3 2 3 0,-1-2-5 16,0 1 7-16,0-3-25 0,0 1 27 0,0-6-6 0,0-2 0 0,0 3-6 15,0-2 4-15,-1-4-8 0,2-2 1 0,-2-1 34 16,-1-1-28-16,-1 0 3 0,0 1-10 0,-1-3 12 15,-1 0-8-15,-3 0-10 0,-1-1 7 0,1-1-1 16,-3 0 7-16,-7 0-2 0,-1 0-2 0,0-1-3 0,-3-2-5 16,-2 1 4-16,-2 1 4 0,-1-2 15 15,-2 0-12-15,0 1 2 0,-4-1-6 0,1 1 0 0,-4 1 15 16,1-2-16-16,1 2 10 0,-1-1-17 0,0 0 1 16,2 1-11-16,0-1-24 0,2 1 20 0,2 0-40 15,1-1-19-15,1 1-24 0,4-2-16 0,2 1-16 0,7-2-6 16,4 1-577-16,3-1 208 0,3-1 155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185"/>
    </inkml:context>
    <inkml:brush xml:id="br0">
      <inkml:brushProperty name="width" value="0.04667" units="cm"/>
      <inkml:brushProperty name="height" value="0.04667" units="cm"/>
      <inkml:brushProperty name="fitToCurve" value="1"/>
    </inkml:brush>
  </inkml:definitions>
  <inkml:trace contextRef="#ctx0" brushRef="#br0">12 0 81 0,'0'0'158'0,"-7"15"16"0,7-4-10 0,-2 1-31 16,2 11-26-16,-1-1-1 0,-1 1-34 0,3 1 32 0,-2 2-43 0,1-1-4 15,1-2 34-15,-1 0-50 0,4-1 24 16,-4-2-4-16,0-2-5 0,2-4-25 0,-1-2-3 16,0 0 11-16,0-1 28 0,1-3-21 0,-2 1-68 0,3-3-6 15,-2 0-53-15,0-3-66 0,-1-3-317 16,0 0 141-16,0 0 101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96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40 0 122 0,'0'0'172'0,"0"0"31"0,0 0-38 15,0 0-7-15,-13 13-4 0,13-13-4 0,-7 6-18 0,7-6-11 0,-6 6-35 16,4-3 8-16,2-3-16 0,-7 3-15 0,7-3-2 15,-1 6-1-15,1-6-15 0,-4 4 18 0,4-4-31 16,0 0 18-16,0 7-20 0,0-7-14 0,0 0 3 16,5 7 16-16,-5-7-4 0,7 4 5 0,-3 0-14 15,-4-4-9-15,10 8 33 0,-3-4-52 0,0 1 8 0,0 0 13 16,0 0 7-16,-1 0-8 0,1 0-5 16,-2-1-26-16,2 3 32 0,-2-4-47 0,1 0 4 15,-2 0-49-15,-4-3-32 0,6 2-76 0,-6-2-401 0,0 0 172 16,0 0 127-16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696"/>
    </inkml:context>
    <inkml:brush xml:id="br0">
      <inkml:brushProperty name="width" value="0.04667" units="cm"/>
      <inkml:brushProperty name="height" value="0.04667" units="cm"/>
      <inkml:brushProperty name="fitToCurve" value="1"/>
    </inkml:brush>
  </inkml:definitions>
  <inkml:trace contextRef="#ctx0" brushRef="#br0">2 6 35 0,'0'0'125'16,"-2"-7"6"-16,2 7 8 0,0 0-51 0,0 0-13 0,0 0 19 16,3-6-17-16,-3 6-24 0,0 0 15 0,0 0 3 15,0 0-16-15,19 12 3 0,-11-4 2 0,3 4-14 0,2 3 1 16,0 5-2-16,0 1 31 0,3 1-19 0,-1 1-18 15,2 3-6-15,1 1 11 0,-1 0-10 0,-2-2-24 16,2 0 28-16,0 0-8 0,-2 1-26 0,2 0 10 16,-1-2 11-16,3 2-26 0,-3-2 11 0,3 0 8 0,-3 0 29 15,0-2-10-15,-2-3-41 0,-3-3-6 0,0-1-51 16,-4-5-71-16,-1 0-366 0,-1-4 151 0,0-1 109 16</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222"/>
    </inkml:context>
    <inkml:brush xml:id="br0">
      <inkml:brushProperty name="width" value="0.04667" units="cm"/>
      <inkml:brushProperty name="height" value="0.04667" units="cm"/>
      <inkml:brushProperty name="fitToCurve" value="1"/>
    </inkml:brush>
  </inkml:definitions>
  <inkml:trace contextRef="#ctx0" brushRef="#br0">488 0 69 0,'0'0'164'0,"0"0"-36"0,0 0-22 0,0 0 9 15,0 0-25-15,0 0-1 0,0 0-12 0,0 0-4 16,0 0 22-16,0 0-39 0,-14 10-11 0,8-4 15 0,0 2-5 0,-5 7-16 15,-4 1 43-15,-2 1-26 0,0 1-20 0,-1 5-8 16,-3 0 5-16,3-2-13 0,-4 1 3 0,-2 2-17 16,-1 1 11-16,1-1 8 0,0 0-10 0,0 0 3 15,2-1 2-15,-2-2-14 0,4 0 36 0,-2-2-39 16,1 2 19-16,1-4-15 0,2 1-17 0,4-3 7 16,0-2 9-16,5-5 65 0,2 0-104 0,2-3-19 0,2-2-55 15,0-1-396-15,3-2 154 0,0 0 108 0</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462"/>
    </inkml:context>
    <inkml:brush xml:id="br0">
      <inkml:brushProperty name="width" value="0.04667" units="cm"/>
      <inkml:brushProperty name="height" value="0.04667" units="cm"/>
      <inkml:brushProperty name="fitToCurve" value="1"/>
    </inkml:brush>
  </inkml:definitions>
  <inkml:trace contextRef="#ctx0" brushRef="#br0">595 14 60 0,'-33'-8'114'0,"2"3"6"0,0 3-10 0,-1 1-5 15,2 4-1-15,1 4-14 0,0 0 12 0,0 1 6 0,0 4-34 16,-1 1 1-16,4 3 34 0,1-1-43 0,1 4 9 0,1 0 21 15,0 3-70-15,1 2 52 0,1 0-57 0,1 1 41 16,2 2-8-16,1-2-21 0,0 4 13 0,4 1 16 0,0 0-40 16,1 0 25-16,5 3-7 0,-2 0-8 15,5 0 17-15,6-1-15 0,0-2-17 0,3 0 23 16,6-3-90-16,3-1 68 0,4 0-11 0,3-3 26 16,1-4 7-16,3-1-3 0,4-3-13 0,3-3-11 0,1-1 10 15,5-2-9-15,1-3-5 0,1-3 19 0,2-2-16 16,1-3 12-16,0-2-24 0,-2-2 1 0,3-1-6 15,-4-4 20-15,0-1-23 0,-2-3 16 0,0-3 14 0,-5 0 21 16,0-4-24-16,-1-2 2 0,-3-1-6 0,-3-2 4 0,-2-2-14 16,-5 0-14-16,-4-2 33 0,0-2-44 0,-6 2-11 15,-4-7 22-15,-4-1 19 0,-5 1-25 16,-4 6-15-16,-1 2 3 0,-5-1 7 0,-3 4-12 0,-3-1-51 16,-4 1-15-16,0 3-41 0,-6 7-475 0,-2-2 178 15,-1 3 134-15</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032"/>
    </inkml:context>
    <inkml:brush xml:id="br0">
      <inkml:brushProperty name="width" value="0.04667" units="cm"/>
      <inkml:brushProperty name="height" value="0.04667" units="cm"/>
      <inkml:brushProperty name="fitToCurve" value="1"/>
    </inkml:brush>
  </inkml:definitions>
  <inkml:trace contextRef="#ctx0" brushRef="#br0">36 59 111 0,'0'0'173'15,"0"0"-36"-15,0 0 27 0,0 0-39 0,0 0-18 0,0 0 2 16,0 0-56-16,4 21 14 0,-2-14-13 0,0 0-6 16,2 1 4-16,0-2-13 0,0 2 5 0,3-1-1 15,-3 0-17-15,4-1 8 0,-3-1-4 0,-1 2-14 16,1-1 6-16,2-1-16 0,-4 0 9 15,2 0-21-15,-3-1 21 0,-2-4-13 0,2 8 21 0,-2-8-13 0,0 0-1 0,-4 9 13 16,0-4-27-16,-1-1-22 0,-1-2-5 0,-1 1 1 16,-2 0-7-16,2 0-27 0,-1-3 3 0,-1-1 6 15,9 1 9-15,-16-3 24 0,8 0-14 16,1-1 20-16,1 0-31 0,1-4 29 0,2 0 21 0,0-3-15 16,2 2 14-16,2-2-12 0,1-1 42 0,1 1-14 0,2 0 2 15,2-4 0-15,1 3-8 0,-1 2 4 16,0 2 18-16,-1-1-3 0,5-2 4 0,-1 2-15 0,-1 3-22 15,1 1 12-15,-1-1 8 0,2 2 0 0,0 0 18 0,-1 1-18 16,2 0-38-16,-1 0-53 0,-2 1-325 0,0-1 124 0,2 1 85 16</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3.652"/>
    </inkml:context>
    <inkml:brush xml:id="br0">
      <inkml:brushProperty name="width" value="0.04667" units="cm"/>
      <inkml:brushProperty name="height" value="0.04667" units="cm"/>
      <inkml:brushProperty name="fitToCurve" value="1"/>
    </inkml:brush>
  </inkml:definitions>
  <inkml:trace contextRef="#ctx0" brushRef="#br0">234 46 37 0,'-6'4'179'0,"1"1"-17"0,-2-1-21 0,1 0-10 16,0-1-23-16,-2-1-15 0,2-1 27 0,1 2 0 0,0-3-11 15,0 1-9-15,0-1 40 0,1-1-30 0,2 0 8 16,1-2-33-16,-1 0 5 0,1 1-26 0,1-3-27 0,1-1 35 15,1-2-9-15,1 2-6 0,1-2 7 0,2 1-31 16,-1 1 16-16,1 3-25 0,2-3-13 0,-3 2 19 16,2 2-4-16,1 0 2 0,-8 2-119 0,9 1 55 15,-3 2 39-15,-2 2 38 0,-2 1-39 0,2 2 46 0,-2 1-12 16,-1 2-12-16,-1-1 4 0,-1 2-5 16,-1 2 4-16,0-2-30 0,-6 7 17 0,2 0 13 0,-4 0-14 15,0-1 6-15,-2 1-19 0,-2-1 4 0,1 0 12 16,-2-2-29-16,-2 0 21 0,0-3-8 0,1 2-9 15,-1-3-2-15,1 0-1 0,1-2-11 0,2-4-14 0,4-1 41 0,1-3-5 16,1 1-6-16,1-3-19 0,6 0 3 0,-8-3 7 16,6 1-1-16,2 2-2 0,2-11-11 0,0 4 24 15,1-1-2-15,1 1 1 0,1-1-12 0,1 1 17 16,1 0-5-16,0 2-22 0,1-1 17 0,1 2 10 16,-2 1 34-16,1 1 18 0,1 1-48 0,-2 1-13 15,3 1 4-15,-3 3-6 0,1-1 8 0,0 0 14 0,1 4-13 16,-3-1 10-16,0 0-20 0,-1 1 25 15,0 2-15-15,0 0-17 0,0-1 26 0,-1 1-49 0,0 0-34 0,-2-1-46 16,1-1-26-16,0-1-447 0,0 0 179 0,-1-2 128 16</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729"/>
    </inkml:context>
    <inkml:brush xml:id="br0">
      <inkml:brushProperty name="width" value="0.04667" units="cm"/>
      <inkml:brushProperty name="height" value="0.04667" units="cm"/>
      <inkml:brushProperty name="fitToCurve" value="1"/>
    </inkml:brush>
  </inkml:definitions>
  <inkml:trace contextRef="#ctx0" brushRef="#br0">346-2 83 0,'2'-3'121'0,"-2"3"0"16,0 0-25-16,0 0-3 0,0 0 3 0,0 0-6 15,0 0 1-15,-13 11-31 0,5-3 15 0,0-1-14 16,-7 7-18-16,0 2 23 0,-4 0-6 0,1 1 6 16,0 1-7-16,0 3-12 0,-1-1-40 0,0 1 44 15,1-1 5-15,-2-1-59 0,3 0 36 0,1-2-30 0,-1-2 3 0,2 0 2 16,1-2 9-16,1-3 13 0,3 0 6 0,4-3-10 16,-2-2-8-16,3 1-21 0,1-1 12 0,-1-1-24 15,1-2-36-15,1 0-73 0,0 1-331 0,3-3 138 16,0 0 102-16</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143"/>
    </inkml:context>
    <inkml:brush xml:id="br0">
      <inkml:brushProperty name="width" value="0.04667" units="cm"/>
      <inkml:brushProperty name="height" value="0.04667" units="cm"/>
      <inkml:brushProperty name="fitToCurve" value="1"/>
    </inkml:brush>
  </inkml:definitions>
  <inkml:trace contextRef="#ctx0" brushRef="#br0">717 43 37 0,'-29'-12'127'0,"0"0"-6"16,-3 5 10-16,2 1-41 0,-1 2-1 0,1 1 9 15,-1 3-30-15,4 2 6 0,-2 1-8 0,0 2-9 16,1 2-25-16,0 2 0 0,2-1 3 0,-2 4-27 15,2 0 13-15,2 3 28 0,0 1-19 0,0 0-31 16,3 3 15-16,0-1-3 0,0 3 31 16,2 0-12-16,1 0 6 0,1 2-25 0,2 0 16 0,0 1 4 0,1 0 2 0,1 2-15 15,4 1 14-15,-1 0-21 0,1-1 12 0,3 0-23 16,4 3 42-16,0-3-54 0,4 1 8 0,3-2 40 16,1-1-13-16,2 1-8 0,3-1-5 0,2-1 14 0,2-1-24 15,2-3-12-15,4 1 42 0,2-5-22 16,1 2-1-16,2-4 38 0,3-1-38 0,2-1-4 0,2-3 20 15,2-2 5-15,-1 0-42 0,2-3 10 0,2 0-2 16,1-4 19-16,1-1 10 0,-1 0-54 0,0-1 17 16,0-1-4-16,0-2 15 0,-2-4 29 0,-1 1-77 0,-1-3 27 15,-4 1 51-15,-2-2-42 0,0-1 3 0,0-2-1 0,-3-2-7 16,-2 0 5-16,-1-4 11 0,-3-2 13 0,0 0 0 16,-3-2 0-16,-2 0-14 0,-2-1-2 0,-2-2-11 15,-1-3 28-15,-6 0-46 0,-1 2 10 0,-3 0 33 16,-6 1-33-16,-3 0 67 0,-2 4-47 0,-5 0-38 15,-1 0 51-15,-4 4-23 16,-2 2-19-16,-2 2-51 0,-5 6-357 0,-1-1 138 0,-3 3 96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597"/>
    </inkml:context>
    <inkml:brush xml:id="br0">
      <inkml:brushProperty name="width" value="0.04667" units="cm"/>
      <inkml:brushProperty name="height" value="0.04667" units="cm"/>
      <inkml:brushProperty name="fitToCurve" value="1"/>
    </inkml:brush>
  </inkml:definitions>
  <inkml:trace contextRef="#ctx0" brushRef="#br0">49 76 157 0,'5'-9'132'0,"0"0"0"16,1 0-2-16,-1 1-41 0,2 1 14 0,0 0-26 15,0 0 30-15,0 3-57 0,2 0 16 0,-2-1-15 0,0 2-29 0,-1 0 7 16,0 2-6-16,-2 0 26 0,-4 1-10 0,7 1-26 16,-7-1 15-16,2 4-5 0,-2-4-9 0,-1 6 15 0,1-6-7 15,-6 16 33-15,-1-8-43 0,-4 5 10 16,0 2-7-16,-2 2-21 0,0-2 1 0,-1 1 58 0,1 2-65 16,0-1-3-16,1-2 128 0,2 1-108 15,1-2-16-15,3-2 5 0,2-1-16 0,3-2 22 16,-1-2 33-16,2 1-26 0,1 0-10 0,2-2 39 0,2-2-64 15,3-1 25-15,0-1 7 0,2-1-35 0,-1-2 14 0,4 0 35 16,-1-2-6-16,1-1 0 0,5-2-12 0,-4 0-21 16,-4 0 53-16,-2-2-92 0,-1 2 61 0,0-3 7 0,-1 4 23 15,-2-5-11-15,-2 2-35 0,-2 1 9 0,-2-1-42 16,0 1 26-16,-2-1 36 0,-1 2-68 0,-1 1-15 16,0-1-16-16,0 2-30 0,-2 3-281 0,0 1 125 15,1 0 84-15</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122"/>
    </inkml:context>
    <inkml:brush xml:id="br0">
      <inkml:brushProperty name="width" value="0.04667" units="cm"/>
      <inkml:brushProperty name="height" value="0.04667" units="cm"/>
      <inkml:brushProperty name="fitToCurve" value="1"/>
    </inkml:brush>
  </inkml:definitions>
  <inkml:trace contextRef="#ctx0" brushRef="#br0">309 3 17 0,'4'-1'176'0,"-3"-1"-6"16,-1 2-36-16,0 0-14 0,0 0-37 0,0 0 4 16,0 0-18-16,5-1 36 0,-5 1-15 0,0 0-52 15,0 0 22-15,0 0 13 0,0 0 3 0,0 0-32 16,-12 0 19-16,4 1-66 0,0 2-42 0,-3-2 76 15,1-1 24-15,0 1-37 0,-2 0-8 0,0 1 12 0,-1-1-9 0,1 1-7 16,1-2 60-16,-1 1-52 0,0 0-23 0,0-1 40 16,2 2-23-16,1-1 44 0,-2-1-68 0,2 0 11 15,0 0 8-15,1 1-13 0,2 0 32 0,1-1 17 16,0 1-21-16,1 0-5 0,4-1-19 0,-8 1 16 16,5 1 20-16,0-1-5 0,-1 0 0 0,0 4-22 15,-1-1 6-15,2 0-31 0,-2 1 54 16,1 0-32-16,0-1 34 0,2 3-24 0,-2-1 3 0,1-1-4 15,1 3 15-15,0-1-1 0,0-1-36 0,2-1 18 0,-2 1-7 0,0-2 28 0,1 1-20 16,1-1 21-16,-1 0-41 0,1-4-12 16,0 6 35-16,0-6-44 0,0 5 31 0,0-5 43 15,1 4-42-15,-1-3 22 0,0-1-30 0,0 0 20 0,6 2 8 16,-6-2 12-16,6 1-48 0,-6-1 35 0,11 0-7 16,-3 2-22-16,-1 0 17 0,-1-1-34 0,2 0 63 15,0 1-50-15,1 0 23 0,-2 1-22 0,1 0 24 16,-2 1 2-16,1 1-51 0,-1 0 39 0,0 0 12 15,-1 1-20-15,-1 1-7 0,2 0 10 0,-3 0-8 0,-1 1-25 16,0-1 22-16,-1 1 42 0,-1-1-71 0,1 0 27 16,-3 0-5-16,0-1 4 0,0 0-1 0,-1 0 6 0,-1-1-14 15,-2 1-8-15,-1-1 20 0,0-1 6 0,0 0-15 16,-2-1 33-16,1-1 6 0,-2 1 3 0,0-2-30 16,1-1 54-16,-1-1-25 0,2 1 19 0,-1-1-18 0,1 1 0 15,1-2-2-15,0 1-28 0,1 0-32 16,2 1 85-16,4 0-54 0,-8-3-30 15,6 2-54-15,-1 1-403 0,3 0 151 0,0 0 111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370"/>
    </inkml:context>
    <inkml:brush xml:id="br0">
      <inkml:brushProperty name="width" value="0.04667" units="cm"/>
      <inkml:brushProperty name="height" value="0.04667" units="cm"/>
      <inkml:brushProperty name="fitToCurve" value="1"/>
    </inkml:brush>
  </inkml:definitions>
  <inkml:trace contextRef="#ctx0" brushRef="#br0">2 0 16 0,'-3'5'191'0,"2"-2"-37"0,1-3-6 0,0 0-37 16,0 0 5-16,9 8-34 0,-9-8-5 0,12 1 29 16,-3 1-42-16,2-2 14 0,1 0-15 0,1 1 3 0,-1-1-34 0,0-1-2 15,1 1-1-15,-1 0-18 0,0-1-22 0,-1 1-29 16,0-1-33-16,-1 2-326 0,-1 0 121 0,-1-2 88 15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71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0 181 0,'5'14'189'0,"-5"-14"24"0,3 17-43 16,-2-5-25-16,1 1-37 0,0 0-14 0,-1 0 37 15,0-1-23-15,-1 2-22 0,1-2-7 0,0 1-2 0,-1-2 22 16,2 0-66-16,-1-4 11 0,1 0 3 0,-2 0-4 16,0-7-33-16,0 8-41 0,0-8-57 15,1 6-27-15,-1-6-397 0,0 0 154 0,0 0 111 0</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155"/>
    </inkml:context>
    <inkml:brush xml:id="br0">
      <inkml:brushProperty name="width" value="0.04667" units="cm"/>
      <inkml:brushProperty name="height" value="0.04667" units="cm"/>
      <inkml:brushProperty name="fitToCurve" value="1"/>
    </inkml:brush>
  </inkml:definitions>
  <inkml:trace contextRef="#ctx0" brushRef="#br0">0 67 258 0,'0'0'277'0,"0"0"-46"0,0 0-26 0,0 0-27 16,0 0-47-16,0 0-15 0,15-8 10 0,-6 5-17 0,0 1-12 0,0-1-4 15,1 0-4-15,8-3 3 0,-2 2-39 0,-4 3 8 16,8-4-1-16,-4 0-15 0,4 1 2 0,0-1-7 15,-5 2-15-15,0 1 14 0,-2 0-76 16,-1 0-47-16,0 0-10 0,-1-1-65 16,-1 2-462-16,0 0 183 0,-2-1 132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3.109"/>
    </inkml:context>
    <inkml:brush xml:id="br0">
      <inkml:brushProperty name="width" value="0.04667" units="cm"/>
      <inkml:brushProperty name="height" value="0.04667" units="cm"/>
      <inkml:brushProperty name="fitToCurve" value="1"/>
    </inkml:brush>
  </inkml:definitions>
  <inkml:trace contextRef="#ctx0" brushRef="#br0">12 107 123 0,'-7'-1'180'0,"7"1"-30"0,0 0-26 0,0 0-14 16,0 0 34-16,-3 0-20 0,3 0-26 0,0 0-33 16,0 0 51-16,0 0-70 0,-2-2 42 0,2 2-45 15,0 0-22-15,0 0 15 0,0 0-29 0,0 0 25 16,0 0 9-16,0 0-14 0,0 0-4 0,0 0 22 15,0 0-32-15,0 0-11 0,14-6 26 0,-7 3 14 0,2 0-17 16,1-1 4-16,0 0-21 0,2 0 5 0,7-4-9 16,-4 1 18-16,3 0 8 0,-1-2-33 0,1 3-9 0,-5 0 41 15,-1 1-40-15,0 1 5 0,-1-1 33 0,1 1-47 16,-1 1 45-16,1-1-22 0,-2 1 16 0,-1 1-6 16,1 0 1-16,-1 0-14 0,-2-1 9 0,0 3-48 15,-3 0-27-15,-4 0-18 0,8 0-65 0,-8 0-357 16,3 2 150-16,-3-2 113 0</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1.671"/>
    </inkml:context>
    <inkml:brush xml:id="br0">
      <inkml:brushProperty name="width" value="0.04667" units="cm"/>
      <inkml:brushProperty name="height" value="0.04667" units="cm"/>
      <inkml:brushProperty name="fitToCurve" value="1"/>
    </inkml:brush>
  </inkml:definitions>
  <inkml:trace contextRef="#ctx0" brushRef="#br0">40 0 86 0,'0'0'170'16,"3"3"4"-16,-3-3-7 0,0 0-52 0,-3 8 26 15,-1-3-55-15,0 2 8 0,0-1-3 0,-1 1-47 16,1 0 32-16,0-1-22 0,0 2 7 0,1-1 3 16,0 0-26-16,2 2-16 0,-2-3 13 0,1 2 1 0,2-2-21 15,3 2-16-15,-2-2 56 0,4 1-32 16,-3-2-8-16,3 2 0 0,1-2 1 0,1 1 12 16,1 0-13-16,-1 0 21 0,2 0-10 0,-1 1-39 15,1-1 28-15,-1-1 1 0,1 2 10 0,-1-2-32 0,1 1 19 16,-2 1-13-16,-1-1 38 0,2 1-17 0,-3-2 6 0,0 2 15 15,0-1 27-15,0 1-35 0,-2 0-2 0,-3 0 4 0,2 1-19 16,-4 1 14-16,0-2-1 0,-1 2 6 0,-8 5-50 16,2-4-45-16,-1-2-50 0,-3 4-30 15,-2 2-464-15,0-1 176 0,-2-8 130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9.146"/>
    </inkml:context>
    <inkml:brush xml:id="br0">
      <inkml:brushProperty name="width" value="0.04667" units="cm"/>
      <inkml:brushProperty name="height" value="0.04667" units="cm"/>
      <inkml:brushProperty name="fitToCurve" value="1"/>
    </inkml:brush>
  </inkml:definitions>
  <inkml:trace contextRef="#ctx0" brushRef="#br0">69 120 130 0,'-7'-3'181'0,"0"0"-35"15,1-1 30-15,1 0-32 0,-1 1-50 0,1-2 9 16,1 0-29-16,-2-1 49 0,1 1-19 0,1-2-28 15,1 2 8-15,-2-1-61 0,4 1 29 0,-1 0-23 16,-1 1 43-16,3-1 0 0,0 5-13 0,0-8-11 16,0 8-25-16,1-7 2 0,4 1-12 0,-2 0 2 0,0 2-36 15,2 1 38-15,1-1 26 0,0 1-50 0,-1 0 16 0,1 2-6 16,-6 1 18-16,7 0-11 0,-3 1-10 0,2 2-11 16,0 2-24-16,-3-3 42 0,1 4-20 0,1 0 28 15,-3 3 8-15,0-1-30 0,-3 0 28 0,0 3-21 16,-3 0 22-16,2 1-36 0,0-1 6 0,-3 7 37 15,-1-1-11-15,1 0 6 0,-1-3-24 0,5-1 20 16,-4-1-28-16,2-2 0 0,0 1 38 0,2-1-2 0,-2-1-28 0,2 1-2 16,1-1-1-16,0-2 19 0,1 1-10 0,-1 0 9 15,3-2-9-15,1 0-7 0,-1-2 5 0,2-1 21 16,-5-3-32-16,11 2 38 0,-4-2 6 0,2-2 11 16,0-1-14-16,1 0-21 0,-1-1 4 0,1-2 12 15,-3 0 5-15,0 0-8 0,-1-2 2 0,0 1-6 0,-1-1-2 0,-3 0-5 16,0 0-31-16,-3 0 25 0,-2 1-13 0,-2 0-1 15,1 0-28-15,-4 2-23 0,-1 0-18 0,0 0-33 16,0 4-30-16,-3-2-504 0,-1 2 189 0,1 0 138 16</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4.020"/>
    </inkml:context>
    <inkml:brush xml:id="br0">
      <inkml:brushProperty name="width" value="0.04667" units="cm"/>
      <inkml:brushProperty name="height" value="0.04667" units="cm"/>
      <inkml:brushProperty name="fitToCurve" value="1"/>
    </inkml:brush>
  </inkml:definitions>
  <inkml:trace contextRef="#ctx0" brushRef="#br0">771 45 165 0,'0'0'172'16,"-10"-6"12"-16,3 2-42 0,0 1 13 0,0 0-21 0,0 1 6 15,-2-2-43-15,2 0-25 0,-2 1 12 0,-1 1 10 16,0-1-27-16,0 0-8 0,-1 1-10 0,-1 0 2 16,-2-1 7-16,1 3-5 0,0-1-29 0,-2 1-5 15,1 0 21-15,-1-2-8 0,-8 4 26 0,-1-2-16 0,0 3-19 16,2 1 8-16,-2-2 16 0,0 3-13 0,2 0-3 15,-2 1-25-15,3 1 5 0,-2 2 29 0,1-1-53 0,-1 0 21 16,4 1-29-16,1 0 47 0,-2 3-47 0,0-2 32 16,1 2-20-16,0 0-19 15,3 0 39-15,-1 0 11 0,3 0-17 0,-3 3 23 0,4-2-21 0,0 0-11 16,1 2 19-16,1-1-8 0,0 1-8 0,1 0 9 16,2 1 15-16,1 0-12 0,-1 0 0 0,3 2 14 0,1-1-13 15,-2 1-6-15,3-3 2 0,0 5-5 0,0-5-6 0,3 0 22 16,0-3 10-16,3 9-38 0,-3-1 29 0,3 1 3 15,1-1-36-15,3-1-13 0,0 1 41 16,3 0-1-16,0-2 1 16,-2 0-7-16,7 0-1 0,-2-2-10 0,4-1 6 0,1 0-14 0,1-1 24 0,3-1-11 15,0-2 21-15,1 1-18 0,4-2 7 0,-2-1 9 0,2 0-31 16,0-1 22-16,2-4 3 0,1 1-9 0,0-2-46 16,2 0 42-16,-1-2 25 0,1-2-34 15,5 0 21-15,-3-2 19 0,1-1-46 0,2-2 25 0,-1 2-25 0,-2-2 33 0,2-2-26 16,-3-1 0-16,0 2 27 0,-1-3-36 15,-1 0 13-15,-3-1 11 0,1 1 3 0,-3-2 19 0,0 0-24 16,-3-1-2-16,-1 0 12 0,-2 0-5 0,0-1 7 16,-2 0 3-16,-2-1 7 0,-1 0 10 0,-3 0-30 15,0-1 18-15,-2 1-4 0,-3-1 14 0,-2-2-7 16,-1 3-7-16,-4 1-20 0,0 2 20 0,0-3-13 16,-6-5 4-16,0-2 7 0,-4 0-16 0,0 0 4 15,-3 0-4-15,-3 1 8 0,0 0 2 0,-4-1 12 0,-2 0-37 16,-2 2 20-16,-1 1 0 0,0 3-30 0,0 0-20 0,-5 0-64 15,-1 1-14-15,-1 0-27 0,-3 2 5 0,0-2-24 16,-2 2-557-16,-2 3 207 0,2 0 155 0</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3.211"/>
    </inkml:context>
    <inkml:brush xml:id="br0">
      <inkml:brushProperty name="width" value="0.04667" units="cm"/>
      <inkml:brushProperty name="height" value="0.04667" units="cm"/>
      <inkml:brushProperty name="fitToCurve" value="1"/>
    </inkml:brush>
  </inkml:definitions>
  <inkml:trace contextRef="#ctx0" brushRef="#br0">1622 1051 49 0,'0'0'169'16,"0"0"-28"-16,0 0-21 0,0 0-6 0,-4 8-9 0,4-8-14 16,0 0-18-16,0 0 0 0,0 0-8 15,0 0-1-15,0 0-12 0,0 0 0 0,0 0 24 0,0 0-9 16,0 0-12-16,0 0 34 0,0 0-35 0,0 0-3 16,0 0-25-16,0 0-10 0,0 0 14 15,0 0 3-15,0 0 34 0,0 0-17 0,0 0-13 0,0 0-12 16,0 0 1-16,0 0-8 0,0 0 4 0,-12-8-8 0,12 8 6 15,-4-3 6-15,4 3 3 0,-4-5-10 0,0 0 34 0,1 2-9 16,0-1-6-16,-2 0-4 0,0-1 5 0,-1-1-9 16,2 0 7-16,-2 1-6 0,-1-1-4 0,-1-2 4 15,0 1 3-15,0-1 17 0,-5-2-54 16,3 1 17-16,0 1 6 0,2 2 11 0,-1-2-21 0,-4-3-25 16,-1 0 35-16,0-2-17 0,2 0 7 0,-2 2 5 15,0-2-4-15,0 1-8 0,0 0-15 0,-1 0-6 0,2 0 13 16,-3-1 22-16,1 1 3 0,0 0-20 0,-1-1-8 15,0-2 15-15,-2 2-2 0,1-1 7 0,-2 1-36 0,0-1 14 16,-1 1 20-16,1-2-7 0,1 2-19 16,-2-2 9-16,-1 3-23 0,3-2 21 0,-4 1 14 0,2-2 17 0,-2 2-11 15,0 0-3-15,2-1-15 0,-2 2 14 0,2 1-4 16,-1-1-7-16,-1 0 25 0,2-1-8 0,-1 2 9 16,1 0-7-16,-1 0-6 0,1 0-8 15,0 1 9-15,-1-2-13 0,1 2 10 0,1-1 11 0,-1 0-28 0,0 0-6 0,1 0-3 16,-1 1 34-16,3-1-21 0,-4 0-3 15,3 1-10-15,0-1 29 0,-1 1-18 0,-1 0 16 0,3 0-26 16,0-1 6-16,-3 3-3 0,3-2 14 0,0 0 0 16,2 1-17-16,-2-1 32 0,3 2-10 0,-1 0 5 15,-2 0 7-15,2-1-23 0,4 1-22 16,0 2 23-16,1-1 19 0,-4-2 3 0,1 2-28 0,2 0 14 16,-4-2-6-16,2 1 7 0,2 2 1 0,1 0 13 15,-5-2-37-15,2-2 15 0,1 2-10 0,3 3 23 0,-2-1-8 16,-2-3 12-16,3 3-13 0,0 1 10 0,2 1-21 15,-1 1 23-15,-1-2 12 0,3 1-19 0,0-2-7 0,-1 2 5 16,-1 0 22-16,2 1-31 0,-1 0 15 16,1 0-5-16,0-1-2 0,1 1 10 0,3 0-6 0,-1 2 6 15,4 1-30-15,-7-7 30 0,7 7-34 16,-6-2 10-16,6 2 22 0,0 0-56 0,-6-3-24 0,6 3-29 16,0 0-20-16,0 0-44 0,0 0-496 0,0 0 194 0,0 0 140 15</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1.872"/>
    </inkml:context>
    <inkml:brush xml:id="br0">
      <inkml:brushProperty name="width" value="0.04667" units="cm"/>
      <inkml:brushProperty name="height" value="0.04667" units="cm"/>
      <inkml:brushProperty name="fitToCurve" value="1"/>
    </inkml:brush>
  </inkml:definitions>
  <inkml:trace contextRef="#ctx0" brushRef="#br0">0 636 72 0,'0'0'79'16,"0"0"-12"-16,0 0-20 0,0 0-4 0,0 0 15 16,0 0 9-16,0 0-28 0,0 0 2 0,0 0 2 0,0 0 26 15,0 0-39-15,0 0 13 0,0 0 18 16,0 0-39-16,0 0-14 0,0 0-3 0,0 0 31 16,0 0-12-16,0 0-4 0,3-13-4 0,-3 13-18 0,8-4-4 0,-3 1 30 0,2 2 1 15,0-3-25-15,0 1 1 0,2-1 7 0,1 1 7 16,-1 0-23-16,2-2 5 0,0 1-2 0,6-2 32 15,1-2-22-15,0 1 27 0,-1 0-24 0,4-2-16 16,1 3 16-16,2-5 13 0,-1 2-15 0,2 0 9 0,-1 0-38 16,2-1 17-16,-1 1 3 0,-1-1 23 0,1 0-2 0,1 1-31 0,0-2 4 15,0 1-11-15,-1-1 22 0,2 1-8 0,-3 0 4 16,2 0 2-16,0 1-5 0,-2-2 40 0,2 1-33 16,-1 2-20-16,0-2 42 0,2 0-24 0,-3-1 13 15,1 1-10-15,1-1 2 0,-2 2-18 0,0-2 12 16,0 1 1-16,0 0 6 0,0 0-11 0,-1 0 21 15,3 0-16-15,-4 0 21 0,1 1-15 0,-1 0-7 0,0 1 2 16,-1-2-15-16,-1 3 5 0,1-1-4 16,-1 0 38-16,-2 1-1 0,0 0-8 0,-3 3-8 0,-3 0-37 0,6-2 7 15,-3 2 11-15,-3-1 16 0,-1 0 1 0,6-1-11 16,-3 1-1-16,-2 1 4 0,0 0 13 0,-2-1-15 16,3 2-3-16,-2-1-4 0,6-4 13 15,-2 4 3-15,-3 0 20 0,0-1-12 0,-1 1-10 0,-2 0-22 16,2 0 33-16,0 0-15 0,-3 1 8 0,2-1-18 15,-4 0-1-15,3 0-14 0,-2 2 25 0,0 0-11 0,0-1 0 0,0 0 0 16,-1 1 12-16,-2-1 21 0,2 0-35 0,0 0 36 16,-1 1-15-16,0 0-14 0,-2 1 28 15,-3 1-29-15,8-3 11 0,-6 1 31 0,-2 2-47 16,0 0 0-16,6-3 23 0,-6 3 2 0,5-3 12 0,-5 3 11 16,0 0-11-16,0 0 12 0,6-1-32 0,-6 1-1 15,0 0 16-15,3-3-3 0,-3 3-29 0,0 0-13 16,3-3-40-16,-3 3-28 0,0 0-248 0,0 0 108 15,0 0 73-15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837"/>
    </inkml:context>
    <inkml:brush xml:id="br0">
      <inkml:brushProperty name="width" value="0.04667" units="cm"/>
      <inkml:brushProperty name="height" value="0.04667" units="cm"/>
      <inkml:brushProperty name="fitToCurve" value="1"/>
    </inkml:brush>
  </inkml:definitions>
  <inkml:trace contextRef="#ctx0" brushRef="#br0">0 34 28 0,'3'-5'172'0,"-3"5"-33"15,7-8-14-15,-4 5-16 0,2-2 38 0,1 2-34 16,-1 0 17-16,1 0-66 0,0 1 51 0,-6 2-63 16,12-2 20-16,-7 2 5 0,-5 0-21 0,9 2-15 0,-2 0 28 15,-1 1-33-15,-2 2-13 0,1-1 19 0,-1 3-2 16,0 1 6-16,-1 0-7 0,-2-1-2 0,0 3 4 15,-1-1-39-15,-1 1-24 0,1 1 47 0,0-2-24 0,-2 1 23 0,-1-1-1 16,-1 0-1-16,2 0 4 0,-2-2-7 16,2-1-37-16,-1 0 20 0,2-1 15 0,1-1 2 15,0-4-12-15,-3 7-33 0,3-7 25 0,0 0-20 0,-1 7 14 16,1-7 12-16,0 0 12 0,1 5-7 0,-1-5-19 16,4 2 1-16,-4-2 6 0,5 3 20 0,-1-3-15 0,-4 0 2 15,11 4 7-15,-4-1-16 0,0-2 11 16,-1 2 12-16,1 0-19 0,0 0-25 0,-1 0 28 15,0 0 7-15,-3 0-14 0,1 0 14 0,-1 0 20 0,-1 0 30 0,-2 0 1 16,0-3-7-16,0 8-10 0,-1-2 10 0,-3 0 16 16,0 1 8-16,-1 0-25 0,-4-1 12 0,2 0-20 15,-1 0 11-15,-1-1-17 0,-1-1-10 0,0 0 20 16,1 0-11-16,1-1-33 0,0-1-50 0,0 0-54 16,2-2-92-16,1 0-560 0,5 0 213 0,0 0 159 0</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088"/>
    </inkml:context>
    <inkml:brush xml:id="br0">
      <inkml:brushProperty name="width" value="0.04667" units="cm"/>
      <inkml:brushProperty name="height" value="0.04667" units="cm"/>
      <inkml:brushProperty name="fitToCurve" value="1"/>
    </inkml:brush>
  </inkml:definitions>
  <inkml:trace contextRef="#ctx0" brushRef="#br0">16 21 67 0,'0'0'182'0,"0"0"-1"0,0 0-43 15,0 0 19-15,0 0-57 0,0 0-1 16,0 0 7-16,0 0-32 0,0 0-11 0,0 0 25 0,0 0-6 0,0 0-51 0,0 0 18 15,7-12-47-15,-4 10 51 0,-3 2-41 0,7-3 8 16,-4 2-9-16,-3 1 14 0,6-2-15 0,-6 2-3 16,8-1 14-16,-8 1 18 0,6 1-28 0,-6-1-1 15,7 3 17-15,-3 1-42 0,-1-1 45 0,0 1 7 16,0 0 17-16,-2-1-56 0,1 3 2 0,0 1 38 16,-2 0-45-16,1 1 36 0,0-3-32 0,-1 1 11 0,0-6-20 15,-2 13 16-15,2-7 29 0,-2-1-6 0,2-1 10 16,0-4-55-16,-1 6 44 0,1-6-1 0,-2 6-15 15,2-6 9-15,0 4-22 0,0-4 6 0,0 0 8 16,0 0-45-16,0 8 67 0,0-8-19 0,0 0 3 0,-1 4-7 0,1-4 18 16,0 0-44-16,3 3 0 0,-3-3 39 0,0 0-40 15,7 3-5-15,-4-3 34 0,-3 0 5 0,8 3-13 16,-2 0 6-16,-1-1 7 0,1 2-22 0,-2-1-25 16,1 1 60-16,-1 0-56 0,-1 0 33 0,1 1 15 15,0-2-27-15,-2 2-3 0,-1-1 19 0,1 2 2 0,-2-2-27 16,-2 2 19-16,-1 2 30 0,0-1-57 15,0 0-8-15,-2 1 50 0,-1-1-10 0,0-1 4 0,-1-1 6 16,1-1 3-16,-2 2 22 0,0-3-7 0,2 1 10 0,-2 0 6 16,1-2-20-16,1-2 3 0,0 2-16 0,1-2 16 15,0 1 10-15,1-1-10 0,4 0-2 0,-9-1-27 0,9 1-16 16,-7-1 5-16,7 1-49 0,-8-1-24 16,8 1-27-16,-5-1-10 0,5 1-68 0,0 0-456 0,0 0 187 15,-9-2 139-15</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1.493"/>
    </inkml:context>
    <inkml:brush xml:id="br0">
      <inkml:brushProperty name="width" value="0.04667" units="cm"/>
      <inkml:brushProperty name="height" value="0.04667" units="cm"/>
      <inkml:brushProperty name="fitToCurve" value="1"/>
    </inkml:brush>
  </inkml:definitions>
  <inkml:trace contextRef="#ctx0" brushRef="#br0">572 3 39 0,'-11'-3'140'0,"11"3"18"15,0 0-31-15,-6-1-16 0,6 1-21 0,-7 0 4 16,7 0-26-16,-7 1 19 0,7-1-12 0,-9 1-31 15,1-1 9-15,-1 1-7 0,0 0-3 0,0 0 24 0,-1 1 5 16,1-1-46-16,-2 1-12 0,0 1 12 0,-2-1 26 16,1 1 2-16,0 0-28 0,-7 2 5 0,-1 0-14 15,4 0 12-15,2-1 10 0,-4 2-33 0,1 0-12 0,2 0 4 16,-3 2 13-16,1 0 13 0,0-1-26 0,0 3 10 16,2-2-2-16,0 0-8 0,2 0 38 0,3-1-45 15,-2 4-22-15,-4-2 49 0,3 1 7 0,2 0-4 16,2-2-2-16,-3 4-1 0,-1 2-26 0,2-3 11 15,0 2 6-15,0 1 22 0,2 0-9 0,3-3-15 0,-3 4-11 16,1 1 10-16,3-3 10 0,1-2-7 0,1-1-2 16,-1 3 9-16,0 5-29 0,0-4 0 0,2 1 1 0,2-3 11 15,-1 2-14-15,1-1 31 0,1 1 0 0,0-2-10 0,3 9-6 16,0-1-7-16,2-2 5 0,0 0-12 0,2-1 44 0,1-1-17 16,2-1 24-16,0 0-36 0,1-2 9 15,0-1 15-15,3-1 18 0,0 0-14 0,-1 0-21 16,3-2 15-16,0 0 3 0,1-2-6 0,0 0 0 15,1-1-18-15,2-2-3 0,-1 0 25 0,2-1-37 0,-3-3 42 16,-2 0-27-16,-2 0 22 0,9-3-4 16,0 1-9-16,0-1-2 0,-1-2 2 0,-1 1-3 0,0-2-1 15,0 0 10-15,0 1-6 0,-2-3 10 0,-1-1-18 16,0 2-19-16,-1-1 11 0,-1-2 5 0,0 2-20 0,-2-3 40 16,-1 2 6-16,-1-3-31 0,1 1 9 0,0 1 4 15,-3-3-23-15,-4 2 20 0,3-3 25 0,-1 0-18 16,-3 2 22-16,-1 0-21 0,-1 1 17 0,-1-1-29 15,3-7 24-15,-4 3-10 0,2-4 4 0,-2 1 0 0,1-1 5 16,-3 3-14-16,0 3 38 0,-2-7-26 0,0 5-14 0,1-3 26 16,-3-1 14-16,-1 1-12 15,-1 2 19-15,-2 0-31 0,0 0 17 0,0-1 5 0,-3 3 3 0,-1 0-11 16,-1 1-19-16,0 1-1 0,0 0-1 0,-4 1-11 16,-1-1 2-16,0 3 9 0,-1-1-27 0,-1 3 0 15,0 1-63-15,-3 2-34 0,1 0-39 0,-2 5-84 0,-3 1-533 16,0 3 218-16,-2 1 160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437"/>
    </inkml:context>
    <inkml:brush xml:id="br0">
      <inkml:brushProperty name="width" value="0.06667" units="cm"/>
      <inkml:brushProperty name="height" value="0.06667" units="cm"/>
      <inkml:brushProperty name="fitToCurve" value="1"/>
    </inkml:brush>
  </inkml:definitions>
  <inkml:trace contextRef="#ctx0" brushRef="#br0">6 0 127 0,'-2'16'143'0,"-1"0"-19"0,2-1-2 0,1 0-25 15,1 1-18-15,2-1 6 0,0-2 5 0,-1 0-10 16,2-1-18-16,1 1 23 0,1-3-34 0,-1 1-10 16,-1-3 3-16,3-1 2 0,0 0 12 0,1-2-23 15,-3-1 10-15,2-4-30 0,0 0-2 0,-2 0-29 16,6-4-30-16,-4 0-16 0,1 0-44 0,-3 0-281 16,3-4 118-16,-5 1 86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46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1-3 26 0,'4'-3'218'0,"-4"3"19"0,0 0-25 15,0 0-34-15,0 0 5 0,4 16-26 0,-1-8-19 0,-2 3 9 0,0 0-42 16,0-1 22-16,-1 1-30 0,1-1 14 0,-2 1-46 15,1 1 9-15,1-2-6 0,-1-1 4 16,0 0-26-16,0-4-8 0,0 0-8 0,1 0 5 0,-1-1 34 16,0-4-14-16,0 6-19 0,0-6 0 0,0 5-22 15,0-5 12-15,0 0 12 0,0 0-13 0,0 0-7 16,0 0 3-16,0 0-1 0,6-12-23 0,-4 2 36 16,1 2-25-16,2-1-3 0,0 0-2 0,-1-1 7 0,2 0-7 15,0 1 10-15,0 1-21 0,-2 0 20 0,1 2-12 16,0 0 3-16,-1 2 6 0,0-3-17 0,2 3 17 15,-2 2-17-15,-2 0 28 0,-2 2-32 0,6-1 2 16,-6 1 15-16,7 1-10 0,-5 2-1 0,2 1 13 0,-1 1-7 0,1 4-18 16,-1-2 15-16,-1 4 16 0,2-1-10 0,-1-1-10 15,-1 3 11-15,0 0 4 0,-1 0-20 0,2 0 29 16,-3 0-18-16,2-1-3 0,-2-1-4 0,0 0-38 16,-2-4 4-16,4 0-54 0,-2-6-20 0,-2 10 5 15,2-10-50-15,2 4-33 0,-1-1-435 0,-1-3 185 0,0 0 136 16</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0.560"/>
    </inkml:context>
    <inkml:brush xml:id="br0">
      <inkml:brushProperty name="width" value="0.04667" units="cm"/>
      <inkml:brushProperty name="height" value="0.04667" units="cm"/>
      <inkml:brushProperty name="fitToCurve" value="1"/>
    </inkml:brush>
  </inkml:definitions>
  <inkml:trace contextRef="#ctx0" brushRef="#br0">327 581 65 0,'2'5'130'0,"-2"-5"-2"15,0 0-38-15,0 0-6 0,0 0 12 16,0 0-14-16,0 0 9 0,3 6-11 0,-3-6 9 0,0 0 1 0,0 0-16 16,0 0 8-16,0 0-30 0,0 0 24 0,0 0 0 15,0 0 7-15,3 2 17 0,-3-2 33 0,0 0-19 16,0 0-34-16,0 0-16 0,0 0-4 0,0 0 6 16,0 0-8-16,0 0 15 0,0 0-22 0,0 0-3 0,-3-21-16 15,1 13 14-15,0 1-17 0,0-3 5 0,-2 1 9 0,0 1-8 16,2-2-24-16,-2 0 14 0,-4-6 3 15,2 0-12-15,-1-1-13 0,0 0 15 0,-2 2-10 0,2-1 28 16,-1-2-29-16,-1 4 6 0,0-3 23 0,0 1-43 16,-1 0 30-16,1 0-6 0,-1 0 8 0,0 1-10 15,0-2 4-15,0 2-9 0,1-1 8 0,-1 1 1 0,-1 0-25 16,2 0 26-16,-1 0-14 0,1-2 10 0,2 5 7 16,-2-3-7-16,2 4-22 0,-3-2 23 0,2 1-28 15,2 1 27-15,0 4-23 0,-1-3 0 0,2 2 1 16,0 1-3-16,0 0 18 0,-1 0 10 0,1 0-16 15,0 1 3-15,1 1-2 0,0 1 14 0,1-1-21 0,0 2-8 16,3 3 0-16,-5-4 4 0,5 4 17 0,-3-3-28 16,3 3-4-16,0 0-20 0,-3-4-14 0,3 4-48 15,0 0-23-15,0 0-25 0,0 0-50 0,0 0-491 0,0 0 200 16,0 0 149-16</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9.695"/>
    </inkml:context>
    <inkml:brush xml:id="br0">
      <inkml:brushProperty name="width" value="0.04667" units="cm"/>
      <inkml:brushProperty name="height" value="0.04667" units="cm"/>
      <inkml:brushProperty name="fitToCurve" value="1"/>
    </inkml:brush>
  </inkml:definitions>
  <inkml:trace contextRef="#ctx0" brushRef="#br0">0 703 72 0,'0'0'141'0,"0"0"-10"15,0 0-28-15,0 0-2 0,0 0 6 0,0 0-11 0,0 0-9 16,0 0-19-16,0 0-1 0,0 0-2 15,0 0-6-15,0 0-22 0,0 0 16 0,11-12 19 0,-7 6-27 16,3 1-18-16,0 0 19 0,-1-3-24 0,2 0 5 16,7-4-13-16,-1 0-6 0,1-2 50 0,4 0-39 15,-1-2-13-15,3-2 14 0,2-1 4 0,1 0-19 16,-1 0 5-16,2 0 13 0,2-1 2 0,0-3-35 0,1 2 7 16,3-2 4-16,0-1-7 0,2-1 3 0,1 1 6 0,-1-1-18 15,2 0 8-15,-1 1 4 0,1 2 19 0,-2 0 13 16,-2 1-38-16,-1 1 45 0,-3 2-44 0,-1-1 23 15,1 0-24-15,-2 2 20 0,-3 1-34 0,-1 2 26 16,-2 0-16-16,-4 2 8 0,-5 4-14 0,-2 2 25 0,-1 0-15 16,-1 1-2-16,-2 1-29 0,1 1 17 0,-2-1-3 15,-3 4-22-15,6-7-28 0,-6 7 21 0,3-3-6 16,-1 0-45-16,-2 3-268 0,0 0 114 0,0 0 83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8.650"/>
    </inkml:context>
    <inkml:brush xml:id="br0">
      <inkml:brushProperty name="width" value="0.04667" units="cm"/>
      <inkml:brushProperty name="height" value="0.04667" units="cm"/>
      <inkml:brushProperty name="fitToCurve" value="1"/>
    </inkml:brush>
  </inkml:definitions>
  <inkml:trace contextRef="#ctx0" brushRef="#br0">0 61 19 0,'0'0'139'0,"0"0"-20"0,0 0-11 0,0 0-1 16,6-3-36-16,-6 3 18 0,4 0-6 0,-4 0-4 16,0 0 2-16,7 0-34 0,-7 0-10 15,9-3 16-15,-2 3-23 0,3-1 40 0,-1 0-26 0,0 1-9 16,2-3-16-16,0 1-1 0,2 1-2 0,0-2 12 0,2 0-2 16,5-1 21-16,-4 2-27 0,4-3-9 0,-3 1 16 0,3-1-25 15,-5 2 13-15,0 0-33 0,-2 1 16 0,-2 0-1 16,-1 0 6-16,-1 1 11 0,0-2-6 0,-1 1-13 15,-3 2 13-15,0-2-34 0,-5 2 12 0,7-1-29 16,-5 1-36-16,-2 0-330 0,0 0 125 0,0 0 91 16</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7.219"/>
    </inkml:context>
    <inkml:brush xml:id="br0">
      <inkml:brushProperty name="width" value="0.04667" units="cm"/>
      <inkml:brushProperty name="height" value="0.04667" units="cm"/>
      <inkml:brushProperty name="fitToCurve" value="1"/>
    </inkml:brush>
  </inkml:definitions>
  <inkml:trace contextRef="#ctx0" brushRef="#br0">0 0 78 0,'0'0'216'0,"0"0"-9"0,0 0-25 0,0 0-58 16,0 0 3-16,0 0-31 0,0 0-22 0,5 13 22 15,-3-10-4-15,-1-1-16 0,-1-2 10 0,6 9-47 16,0-5 45-16,-1 1-36 0,1 0 13 0,-1-1 0 15,2 2-18-15,1-3-21 0,0 0 29 0,-1 1-29 16,2 0 30-16,-1-1-16 0,0 1-6 0,-1-1-9 0,0 0-9 16,0 0 36-16,-1 0-34 0,-1-1 20 0,-1 1-19 15,0 0-3-15,0 1-2 0,-1-1 16 0,-2-1-12 0,1 2 14 16,-1-1-23-16,-1 1 18 0,0 0 1 0,-1-1 1 0,1-3-19 16,-5 11-56-16,2-4-39 0,-1-3-31 15,-2 3-518-15,-1 1 186 0,-2-6 138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929"/>
    </inkml:context>
    <inkml:brush xml:id="br0">
      <inkml:brushProperty name="width" value="0.04667" units="cm"/>
      <inkml:brushProperty name="height" value="0.04667" units="cm"/>
      <inkml:brushProperty name="fitToCurve" value="1"/>
    </inkml:brush>
  </inkml:definitions>
  <inkml:trace contextRef="#ctx0" brushRef="#br0">2 4 130 0,'0'0'129'15,"-2"-4"16"-15,2 4-3 0,0 0-28 0,0 0-3 16,0 0 11-16,0 0-1 0,0 0-54 0,4 15 16 0,-3-12 6 15,0 5-50-15,1-1 6 0,0 0 17 16,1 0 2-16,-2 1-34 0,2 1 34 0,-1-3-49 16,0 1 27-16,1-1-25 0,-2-1-20 15,2-2-27-15,-1 1-32 0,0-2-37 0,-2-2-357 0,2 5 138 0,-2-5 100 0</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524"/>
    </inkml:context>
    <inkml:brush xml:id="br0">
      <inkml:brushProperty name="width" value="0.04667" units="cm"/>
      <inkml:brushProperty name="height" value="0.04667" units="cm"/>
      <inkml:brushProperty name="fitToCurve" value="1"/>
    </inkml:brush>
  </inkml:definitions>
  <inkml:trace contextRef="#ctx0" brushRef="#br0">0 33 65 0,'0'0'170'0,"0"0"-6"0,0 0-54 16,0 0 36-16,0 0-15 0,17-9-25 0,-8 6-11 15,0 1-20-15,2-1-24 0,-2 1-11 0,1-1-10 0,0 1-48 16,0 0-77-16,-2-1-249 0,1 0 107 16,-2 2 77-16</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344"/>
    </inkml:context>
    <inkml:brush xml:id="br0">
      <inkml:brushProperty name="width" value="0.04667" units="cm"/>
      <inkml:brushProperty name="height" value="0.04667" units="cm"/>
      <inkml:brushProperty name="fitToCurve" value="1"/>
    </inkml:brush>
  </inkml:definitions>
  <inkml:trace contextRef="#ctx0" brushRef="#br0">18 0 8 0,'0'0'163'0,"-5"6"-5"0,5-6-40 0,-4 8-15 16,2-1 27-16,1-2-47 0,-2 4 16 0,2-2-8 15,0 3 5-15,1-1 17 0,-1 1-56 0,1-1 10 16,0 1-13-16,0 1-22 0,1-2 16 0,0 1 0 15,0 0 5-15,0 1-3 0,0-3 11 0,0 1-10 16,2-1 8-16,0 0-19 0,0 0 19 0,1-3-38 16,0 2 5-16,2-1 20 0,0 0 5 0,-2-3-28 0,4-1 14 15,-1 1 0-15,0-1-25 0,0-2 16 0,1-1-10 16,0 0 20-16,-1 1-32 0,2-2 11 0,1-1-23 0,-3 1-1 16,-1-2-28-16,2-1-52 0,-2 1-14 0,0-2-49 15,1 1-418-15,-2-1 169 0,0 0 124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063"/>
    </inkml:context>
    <inkml:brush xml:id="br0">
      <inkml:brushProperty name="width" value="0.04667" units="cm"/>
      <inkml:brushProperty name="height" value="0.04667" units="cm"/>
      <inkml:brushProperty name="fitToCurve" value="1"/>
    </inkml:brush>
  </inkml:definitions>
  <inkml:trace contextRef="#ctx0" brushRef="#br0">0 25 70 0,'0'0'151'0,"0"0"-2"0,0 0-22 0,0 0-16 15,0 0-11-15,0 0 6 0,16 0-38 0,-7-1 11 16,-1-1 0-16,1 0-15 0,0 1-12 0,1-1-2 0,0-1-14 16,-1 1 16-16,0 0-15 0,-1-1-19 0,-1 2-7 15,1-1-25-15,-2 1-14 0,-2 0-34 0,-1 0-30 16,0 0-283-16,-3 1 119 0,0 0 79 0</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4.730"/>
    </inkml:context>
    <inkml:brush xml:id="br0">
      <inkml:brushProperty name="width" value="0.04667" units="cm"/>
      <inkml:brushProperty name="height" value="0.04667" units="cm"/>
      <inkml:brushProperty name="fitToCurve" value="1"/>
    </inkml:brush>
  </inkml:definitions>
  <inkml:trace contextRef="#ctx0" brushRef="#br0">3 96 3 0,'-3'-6'101'0,"3"6"-1"0,0 0-6 0,0 0-17 15,0 0 1-15,0 0-1 0,-1-5-15 0,1 5 3 16,0 0-12-16,0 0-10 0,3-3 14 0,-3 3-34 16,0 0 23-16,0 0-7 0,3-3 3 15,-3 3-20-15,6-3-7 0,-6 3 12 0,6-2 14 0,-3 1-12 0,6-1-26 16,1 1 29-16,0-2-27 0,1 1 18 0,1 0 75 15,0 0-95-15,2 0 8 0,7-1-24 0,0-1 18 16,0 1-2-16,0-1 13 0,0 2-2 0,2-2 7 16,0 2-2-16,0 0-19 0,0 0 8 0,0 1-11 15,2-1-2-15,-2-1 13 0,2 1 4 0,-2 0 13 16,1 0-38-16,-1-1 21 0,2 1 1 0,-2 0-33 16,1 0 14-16,-1-1 4 0,0 2 9 0,-5-1-18 0,-1 1 10 15,-3 1 19-15,1-2 52 0,-1 1-76 0,-1 0 13 16,1 0 6-16,-2 1-34 0,1 0 34 0,-1 0-5 15,-1 1-12-15,0-1 19 0,-1 1 9 0,-1-1-34 0,1 0 35 0,-2 1-27 16,2-1-2-16,-4 0 10 0,3 0-2 0,-3 2 18 16,0-2-27-16,-1 0 11 0,-5 0 18 15,9 1-36-15,-5-1 32 0,-4 0-13 0,0 0-12 16,13 0-2-16,-13 0 12 0,9 0 5 0,-6 0-9 0,-3 0 16 0,0 0-12 16,8 0 28-16,-8 0-8 0,5 0 14 15,-5 0 0-15,0 0-55 0,7-1 43 0,-7 1 0 0,0 0 25 16,6-2 105-16,-6 2-134 0,0 0-5 0,0 0 1 15,6 0 6-15,-6 0 2 0,0 0-9 0,0 0-2 16,0 0-3-16,4 2 2 0,-4-2-18 0,0 0 33 0,1 1-4 16,-1-1-48-16,0 0 40 0,1 7 4 0,-1-7 9 15,1 8-13-15,-1-3-35 0,0 2 39 0,1 3-32 0,-1-1 11 16,1 0 0-16,-1 1 8 0,1 1 3 0,-1-2-8 16,1 2-7-16,0 1 8 0,-1 0 2 0,0 0 27 15,1-1-27-15,0 2 23 0,0-1-12 0,-1 1 3 16,0-1 3-16,1 0-8 0,0 1-22 0,0 1-9 0,1-2 15 15,-1 1 4-15,1-1-6 0,-1 0-15 0,1 0 34 0,-1 0-9 16,1-2-5-16,0 3 3 0,0-3-6 0,0 1 1 16,-1 0-14-16,1-2 17 0,0 0-31 0,-2 1 42 15,1-2-27-15,-1 0 6 0,1-2-3 0,0 0-14 16,0 0 18-16,1-2 28 0,-2-1-25 0,0-3 11 16,2 6 19-16,-2-6-18 0,1 4 13 0,-1-4-29 15,0 0 2-15,1 7 4 0,-1-7 8 0,0 0 5 0,0 4 14 0,0-4 0 16,0 0-25-16,0 0 9 0,0 0 1 0,-4 5-3 15,4-5 70-15,-5 2-76 0,5-2 12 0,-6 1-11 16,6-1-41-16,-9 2 55 0,3 0-36 0,-3-1 13 16,-1 2 12-16,0 0-1 0,-1-1-11 0,-2 1-18 15,-7 1 14-15,0 0-18 0,0 1 9 0,-1-1 14 16,-1 1-31-16,1-2 10 0,-1 2 23 0,0-2-1 0,1 1-15 0,3-2 3 16,-3 1-8-16,0 2-13 0,-1-2 30 0,1 1 17 15,-1-1 14-15,-1 0-20 0,1 0-10 0,-3 0-8 16,2 0 36-16,0 1-21 0,1-1-8 0,0-1 14 0,3 0-18 15,-2 0-1-15,4 1 0 0,2-2 17 0,2 0-18 16,0 0 10-16,0 0 12 0,1 0-14 0,-1 1-7 16,1-2 38-16,-1 0-35 0,3 0 6 0,-1 0 12 15,0 0 4-15,1 0 11 0,1 0-30 0,0 0 10 16,1 0 7-16,2 0-22 0,0 0 17 0,1-2-1 0,1 2-5 16,4 0-7-16,-10 0-11 0,6 0 39 15,4 0-35-15,-7 0 37 0,7 0-28 0,-6-1 16 0,4 1 2 16,2 0-10-16,-5 0 7 0,5 0-5 0,0 0-7 15,-7-2 14-15,7 2-1 0,-4 0 40 0,4 0-30 0,-4-1 2 0,4 1-14 0,-3-1 4 16,3 1-3-16,-4-1 21 16,4 1 6-16,-4-1-8 0,4 1-26 0,0 0 19 15,-3-1-25-15,3 1 19 0,0 0 13 0,0 0-17 16,0 0 9-16,-5-1-24 0,5 1-15 0,0 0 11 0,0 0 16 0,0 0-11 16,-3-1 17-16,3 1-16 0,0 0 8 0,0 0 7 15,0 0 6-15,0 0-8 0,0 0-3 0,-3-1-23 16,3 1 29-16,0 0 0 0,0 0 1 0,0 0-52 15,0 0 8-15,0 0 14 0,0 0 38 0,-4-1-18 16,4 1 5-16,0 0 4 0,0 0-28 0,0 0-1 0,0 0 8 16,0 0 18-16,0 0-42 0,0 0 37 0,-4 0-11 15,4 0-13-15,0 0 11 0,-4 1-9 0,4-1-6 16,0 0 1-16,0 0 32 0,0 0-6 0,-6 0 0 0,6 0-13 16,0 0 4-16,-5-1-10 0,5 1 23 0,0 0-11 15,-4-1 15-15,4 1-27 0,0 0 10 0,-5-1 17 16,5 1-11-16,-2-2-2 0,2 2-5 0,-3-2 3 15,3 2 21-15,-4-3-24 0,3 2 29 0,1 1-8 0,-3-3-5 16,2 1-8-16,1 2-4 0,-2-5 13 0,1 3-17 16,0-1 36-16,1 3-40 0,-2-6 26 0,2 2-10 15,0 1-4-15,0-1-7 0,0-1-2 0,2-1 27 0,-2 6-51 16,1-9 43-16,1 4-6 0,-2 1 11 16,1 0-1-16,0 1-19 0,-1 3-31 0,1-8-24 0,0 4-13 0,-1 4-16 15,1-9-28-15,0 6-395 0,-1-1 156 0,0 4 108 16</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3.202"/>
    </inkml:context>
    <inkml:brush xml:id="br0">
      <inkml:brushProperty name="width" value="0.04667" units="cm"/>
      <inkml:brushProperty name="height" value="0.04667" units="cm"/>
      <inkml:brushProperty name="fitToCurve" value="1"/>
    </inkml:brush>
  </inkml:definitions>
  <inkml:trace contextRef="#ctx0" brushRef="#br0">15 17 3 0,'0'-5'59'0,"0"5"-1"16,0 0 10-16,2-3-5 0,-2 3-23 0,0 0-13 16,0-3 35-16,0 3-7 0,0 0-9 0,0 0 4 15,1-3 7-15,-1 3-20 0,0 0-4 0,0 0 7 16,0 0-23-16,0 0 3 0,0 0-6 0,0 0 8 0,0 0 6 16,0 0-5-16,0 0-7 0,0-4-3 0,0 4 26 0,0 0-19 15,0 0-1-15,0 0 18 0,0 0-19 0,0 0-4 16,0 0-19-16,0 0 26 0,0 0 8 0,0 0-23 15,0 0-15-15,0 0 34 0,0 0-34 0,0 0 2 0,0 0 44 16,0 0-39-16,0 0-12 0,0 0 1 0,0 0 44 16,0 0-30-16,0 0 4 0,0 0-5 15,0 0 16-15,0 0 0 0,0 0 9 0,0 0-8 0,0 0-23 16,0 0 9-16,0 0 11 0,0 0 7 0,0 0-23 16,0 0 10-16,0 0-16 0,0 0 13 0,0 0-16 0,0 0 2 15,0 0 1-15,0 0 12 0,0 0-21 0,0 0 9 16,0 0 18-16,0 0 5 0,0 0 12 15,0 0-13-15,0 0 2 0,0 0-33 0,0 0 28 0,0 0 1 16,0 0-21-16,0 0-21 0,0 0 35 0,0 0-10 16,0 0 25-16,-1-5-29 0,1 5-8 0,0 0 31 15,0 0-30-15,0 0 11 0,0 0 2 0,0 0 6 0,0 0 13 16,0 0-27-16,0 0 19 0,0 0-10 0,0 0-2 0,0 0 10 16,0 0 10-16,0 0-20 0,0 0 23 0,0 0-31 15,0 0 20-15,0 0-24 0,0 0 24 0,0 0-2 16,0 0-4-16,0 0-1 0,0 0 18 0,0 0-3 15,0 0-4-15,0 0-6 0,0 0 22 0,0 0 0 0,0 0-42 16,0 0 31-16,0 0-11 0,0 0-6 0,0 0 25 0,0 0-19 16,0 0 3-16,0 0-15 0,0 0 8 15,0 0 2-15,-3 15-28 0,2-11 11 0,1 3 30 0,0 0-21 16,-1 0 44-16,0 0-13 0,0 0-20 0,1 2 6 16,0 0-4-16,0-1-7 0,0 3 4 0,-1-3-11 0,1 3-1 15,-1-2 0-15,1 2 5 0,0 1-38 0,-1 0 39 16,1 1 11-16,0 0 5 0,0 0-27 0,-2 0 20 0,2 2-17 15,0-3-1-15,-1 2 9 0,1-1-9 0,-1 0 10 16,1 0 12-16,-1-1-6 0,1-2 6 0,-1 1-35 16,1-1 7-16,0-2 24 0,0 0-20 15,0-1 13-15,-1-2 12 0,1 0-30 0,0-5 12 0,0 8-10 16,0-7-29-16,0-1-27 0,1 3-338 0,-1-3 128 16,0 0 87-16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05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0 125 0,'0'0'190'0,"0"0"-21"0,-22 19 30 16,17-11-16-16,-1 0-32 0,2 4 19 0,0 2-15 0,-3 0-5 15,5 1-40-15,-3 0-10 0,0 0 13 0,0 0-18 16,1 1-38-16,4 0 20 0,0 2-26 0,0-2 11 15,0 2-24-15,0-1 17 0,1 1-15 0,4-2-15 0,-1-1-2 16,1-1 8-16,1 0-22 0,1-1 29 16,0 0-24-16,-1-3-22 0,2 2 5 0,-1-3-25 15,2-2-30-15,0 1-49 0,0-2-16 0,0-2-40 0,0 0-440 0,2 0 176 16,-5-3 130-16</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5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52 47 0,'19'-11'129'0,"0"1"-21"16,-1 2-67-16,1 0-148 0,0 0 33 0,-1 1 25 16</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41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11-4 90 0,'0'0'237'0,"0"-4"6"0,0 4-77 16,0 0-5-16,0 0-57 0,0 0 16 0,0 0-27 0,0 0-37 16,-8 10 9-16,8-10 29 0,-1 7-42 0,1-7 30 15,-2 8-43-15,2-8-18 0,2 11 18 0,-1-5 9 16,3 0 5-16,-4-6-56 0,9 11 37 0,-3-5 15 16,1-2-22-16,0 3-12 0,1-3 20 0,1 3-31 15,-1-3-2-15,2 3 6 0,-1-3 12 0,-1 2 11 16,1-1-14-16,-4 0-4 0,2 1 17 0,-1-1-10 0,-2 1 14 15,1 0-7-15,-2 0-1 0,-1 0 24 0,-1-1-36 0,-1-1 0 16,0 1-18-16,0-5 1 0,-3 10 13 0,-2-4-62 16,1 0-60-16,-1-1-14 0,-1-1-480 0,-2 0 179 15,2-1 130-15</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10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60 42 107 0,'-4'-2'109'0,"-3"-2"14"0,7 4 8 16,-9-4-29-16,6 1 6 0,3 3-14 0,-7-7-17 0,7 7 1 16,-4-5-10-16,4 5-3 0,0 0-3 15,0 0 9-15,4-11-10 0,-4 11-22 0,6-3 5 0,-6 3-15 16,7-3 14-16,-3 3 1 0,2 0 20 0,1 2-18 15,0 1-24-15,0 0 20 0,-1 2-16 0,-1 1-13 0,0 1 32 16,-1 0-47-16,1 0 19 0,-3 1 8 0,0 1 22 16,-1 1-31-16,-1-1 0 0,-1 1 35 0,-1-1-33 0,0 1 12 0,-1 1-12 15,-2-1-30-15,1-1 1 16,-3 0 5-16,1-2 10 0,-1 1-1 0,-1 0-39 16,1-2 31-16,0-1 24 0,1-1-17 0,-2-1-20 0,2 0 12 15,6-3-18-15,-9 1 29 0,9-1-3 0,0 0-17 16,0 0-14-16,-12-9 36 0,10 4-2 0,0 0-5 0,2 5-11 0,0 0-5 15,0-11 9-15,0 11-9 0,0 0 5 16,2-11 17-16,1 5 19 0,0 2-7 0,-3 4-31 16,9-8 7-16,-5 6 0 0,-4 2 50 0,8-2-16 15,-8 2-6-15,0 0-50 0,17 2 44 0,-10-1-12 0,-1 2 27 0,0 1-21 16,0-2 12-16,0 3 5 0,0-1-30 0,0 2-1 16,-1 0-21-16,-2 0-2 0,4-1-33 0,-3 0-3 15,1 0-52-15,-1-2-412 0,1 1 157 16,-5-4 117-16</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4.419"/>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746 25 74 0,'-11'-2'140'0,"-1"1"-15"0,-1 0-16 0,0 0 1 16,-2 1 14-16,-10-2-37 0,2 1-2 0,-1 1-16 0,0-1-5 15,-1 1-6-15,0 1-4 0,-1-1 4 0,0 1 0 16,0 1-9-16,0-1-21 0,0 2 12 16,1 0-7-16,2 0 19 0,-1 1-20 0,1-1-6 0,0 1 33 15,-1 0-47-15,1 2-5 0,2-1 5 0,-1 0 13 16,2 0-2-16,-1 2-4 0,1 0-11 0,1-1-13 15,3 1 28-15,0 2-40 0,0 1 20 0,3-1-4 0,2 0-7 0,3-1 17 16,1 0-7-16,0 0 5 0,1 1-14 0,2 2 32 16,-3 4 0-16,3-1-19 0,1-1 26 0,3-1-31 15,0 1 26-15,0 0-11 0,4 6 6 0,0 2-32 16,3-3 24-16,2 0-2 0,2 0-28 16,0 0 4-16,4-2 9 0,2 0-4 0,1 0-6 0,3 1 10 0,-1-2-6 15,3-1-3-15,3 0 9 0,1-1-1 16,2-2 2-16,1 1 5 0,3-4-13 0,1 2 4 0,2-2 25 15,2-4-26-15,0 1 5 0,4-3 4 0,-1 0 1 16,1-2 17-16,-1-1-3 0,4-1-17 0,-7 0 36 16,2-4 5-16,-1 1-23 0,0-2 26 0,1-1-37 0,0-1 7 15,-1-2-1-15,-3-1 16 0,1-1-19 0,-5 0 22 0,-2-1-1 16,-2-1-22-16,1-2 28 16,-3-1 10-16,-2 0-13 0,-5-1 9 0,-4 0 27 0,-2 1 4 0,-3-2-25 15,-3 2 2-15,-3-1-14 0,-3 2 6 0,-4-3 11 16,-2 2-21-16,-6-2-6 0,-1 2-4 0,-6-1 3 0,-2 1 16 15,-3 0-23-15,-4 2-18 0,-2-1-6 0,0 5-12 16,-2 0-12-16,-4 0-7 0,0 2 1 16,-5 0-30-16,-2 3-22 0,-2 0-29 0,-3 3-27 0,-1-2-544 0,-3 4 199 15,1 0 147-15</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3.62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716 403 26 0,'-2'7'159'15,"2"-7"-9"-15,0 0-10 0,0 0-17 0,2 7-9 16,-2-7-29-16,0 0 6 0,0 0-13 0,0 0 10 16,0 0 25-16,0 0-11 0,2 5-20 0,-2-5-8 15,0 0 10-15,0 0-7 0,0 0 5 0,0 0-15 16,0 0-33-16,0 0 9 0,0 0-17 0,0 0 19 16,0 0-11-16,0 0 34 0,0 0-37 0,0 0-9 0,0 0 26 15,0 0-26-15,0 0 3 0,-15-14-16 16,11 11 8-16,-1 0-9 0,-2-2 26 0,-2 1-19 0,0-1-17 15,-7-4 28-15,-1-1-10 0,1 0-21 0,-6-1 22 0,3 0-8 16,-1-3-7-16,-2 1 0 0,1-1 6 0,0 0-8 0,-2 1 15 16,0-3 1-16,2 2-26 0,-1-2 29 15,-1 2-3-15,1-1 8 0,-1 1-7 0,1 0-10 16,0 0 5-16,-2 0 16 0,5-1-26 0,-3 1 2 16,1 1 17-16,1 1-10 0,0 1-13 0,1 0 6 0,0 1-19 15,1 0 30-15,1 3-42 0,3 0-24 0,2 2 6 16,1 0-52-16,1 2 24 0,0 0-38 15,0 1-1-15,4-1-20 0,-2 0-440 0,1 1 170 0,0 0 124 0</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2.83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0 703 37 0,'5'1'120'0,"-5"-1"-28"0,0 0-2 15,0 0 9-15,5 1-11 0,-5-1-1 0,0 0-15 16,0 0-19-16,0 0 19 0,0 0-31 0,0 0-2 0,6-1 26 15,-6 1-6-15,0 0-19 0,8-3-13 0,-5 1 13 16,3-2-26-16,0 0 2 0,0-1 9 0,3-1-3 16,-1 1 11-16,7-6-34 0,-1 0 15 0,4-2 1 0,0-1 10 15,1 1-5-15,5-3 21 0,2-1 13 16,0 0-1-16,0 2-2 0,0-3-42 0,5 1 19 16,1-1-29-16,3-2 43 0,0 1-36 0,2-1 12 0,2 0 9 15,-2-1-22-15,-2 0-8 0,3-1 15 0,0-1-17 16,-1 2 8-16,-4-1 12 0,1 1-21 0,-2 0 9 0,-1 1 2 15,-1 2-26-15,-3-2 16 0,0 2 31 0,-3 1-29 16,0 0 4-16,0-1 1 0,-1 1-1 0,1 1 10 0,-4 4-2 16,-2-1 2-16,-3 2-33 0,-2 0 15 0,-2 3-4 15,-3 3-2-15,-2 0 16 0,0 0-11 0,-1 2 2 16,-1 1-7-16,-4 2-14 0,5-6-2 0,-5 6-35 0,0 0-35 16,4-2-346-16,-4 2 136 0,0 0 97 15</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1.87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255 7 207 0,'-3'0'246'0,"-1"-2"-21"16,1 1-45-16,-1-1 5 0,0 2-28 0,0-1-22 16,-1 0 13-16,1 1-9 0,-1 0-56 0,-3 1 34 15,0 1-25-15,-1-1-4 0,0 3-25 0,0 0 22 0,0 1-5 16,1 0-6-16,-1 1-16 0,1-1-23 16,1 1 6-16,0-1 4 0,1 1 5 0,1-2-20 0,1 1 17 15,2 0-11-15,1-1-3 0,1-4 7 0,-1 8-18 16,1-8-11-16,7 5-2 0,-2-1 10 0,2-2-5 15,0 1-5-15,0 0 2 0,1 0-9 0,1 0-4 0,0-1 0 16,0 1 19-16,-1 0-26 0,1-1 7 0,-1 1 0 16,1 0 0-16,-3 0 0 0,1-1 5 0,-1 1 2 0,-1 0 2 15,-1-1-6-15,-2 0 16 0,0 1 0 0,-1 0 10 16,0 0 8-16,-1-3-9 0,-4 5 16 0,1 0-3 16,-3 0-17-16,-1-1 13 0,-1 2-18 0,-4-2 15 15,-5 3-5-15,-1-1-24 0,0-1 12 0,-1 0-6 0,2-3-36 16,2 1-37-16,0-3-17 0,0 2-79 0,-1-2-40 0,1 0-605 15,-5-5 226-15,0-3 171 0</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99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39 30 21 0,'-4'-2'144'0,"4"2"-43"0,0 0 40 16,0 0 27-16,0 0-48 0,0 0-10 0,0 0 19 15,0-6 1-15,0 6-30 0,0-3 5 0,0 3-14 16,-2-4 1-16,2 4-1 0,-2-5-3 0,1 4-21 16,0-2 7-16,1 3-14 0,-5-4-17 15,3 3 21-15,-2 0-23 0,4 1-48 0,0 0-35 0,-10 1-7 0,10-1-67 0,-8 1-438 16,8-1 167-16,0 0 118 0</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74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-1 254 49 0,'1'0'190'0,"-1"0"-37"0,0 0-27 0,0 0 19 15,6-3-21-15,-6 3-45 0,4-4 15 0,0 1 16 16,2-1-24-16,-1-2 13 0,0 1-12 0,-1-2-21 15,2 0 4-15,0-1-6 0,-1 0-2 0,1-1-2 16,0-1-33-16,-1 0 33 0,-1 0-15 0,5-7 18 16,-4 4-34-16,2-3 0 0,-5 2 10 0,6-1-4 15,-4 2-14-15,-1 2 13 0,0 1-18 0,1 1 24 0,-3 1-13 16,1-1 4-16,-2 2 18 0,1 3-28 0,1 0 14 16,-2 4-3-16,1-6-5 0,-1 6-4 0,2-4 9 15,-2 4-13-15,0 0-1 0,0 0 1 0,0 0 6 16,0 0-5-16,0 0-6 0,-5 8-20 0,3-1 20 15,0 1-28-15,-1 0 23 0,2 2 7 0,0 0-19 0,-1 1-10 0,0 1 22 16,1-1-2-16,0 2 4 0,2-2-29 0,-1-1 11 16,1 1 21-16,1-1 7 0,0 0-3 0,0 0-46 0,1-2 21 15,1 0-13-15,-1-1 21 0,4-2 7 16,-2 1 0-16,0-3-16 0,2 2-7 0,0-4-59 16,-3 1 57-16,2-1-52 0,-1-1 8 0,3 0-26 15,-3-1-12-15,2-1-12 0,-1-1-34 0,1 0-427 0,-1-2 170 0,-4 3 125 16</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7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 17 12 0,'7'-4'174'0,"1"0"-2"0,0 1-27 16,-1 1-6-16,0 0-27 0,-2 0 16 0,1 2 1 15,-2-1 0-15,-1 3-11 0,0-1 20 0,1 0-19 16,-2 1-72-16,0 0 47 0,0 1 3 0,-1 1-9 16,-1-4-2-16,2 8-5 0,-4-1-21 0,2-1 10 0,-1 2-22 15,-2 0 8-15,-1-1-17 0,0 1 13 0,0-1-20 16,2-1 3-16,-3 0-12 0,2-1-4 0,2 0 21 0,-1-1 4 16,1 0-30-16,1-4-1 0,0 0-15 0,3 8 31 15,-2-6-29-15,-1-2 19 0,9 4-32 16,-3-1-3-16,2 0 28 0,-1-1 9 0,0 0-28 0,2 0 28 0,0 0-17 15,-2 0 2-15,0-1 22 0,-1 2-13 0,2-2-28 16,-4 1 13-16,2 1 2 0,-2-1 26 0,-1-1 3 16,-3-1 10-16,5 3-19 0,-4 0 34 0,-1-3-2 15,1 5-9-15,-3-2 4 0,0 3-6 0,-2-1-7 0,-2-1-3 16,-1 2 18-16,-1 0-9 0,-1-1-14 0,0 0 0 0,-1 0 5 16,-1-1-15-16,0 1-3 0,-5 1-22 0,3 1-56 15,1-3-96-15,2 0-53 0,-1 0-648 16,0-3 235-16,2 1 184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65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110 0 157 0,'-9'2'213'16,"2"1"-45"-16,-2 1-6 0,2 1-8 0,-2 1 19 15,1 0-41-15,-1 0 13 0,1 3-15 0,0 0-2 16,1 4-17-16,0-3 4 0,2 2-25 0,0 0 2 15,-1 2-14-15,3 1-1 0,1-1-35 0,1 0 6 16,1 2 16-16,2-2-25 0,0-1-6 0,3 1-4 0,0-2 13 0,1 0-33 16,2-1 20-16,1-1-36 0,1 0 11 0,0-2 25 15,4-2-28-15,-2-2 19 0,0-2-6 0,2 0-2 16,-2-2 6-16,1-2-1 0,1 0 2 0,-1-1-19 16,1-2 13-16,-2-1-17 0,-2-2 29 0,0 0-4 0,-1 0-13 15,-1-2 12-15,-2-1-25 0,0-1 3 0,-2 0 21 16,-3-1-22-16,-1 1 18 0,-1 1-16 0,-1-2 18 15,-2 3 1-15,-2 0-24 0,1 2-10 0,-3-1-3 16,1 2-29-16,-1 1-27 0,-1 3-29 0,-1-1-27 16,10 4-17-16,-15-2-524 0,3 5 195 0,12-3 145 15</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298"/>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0 10 0,'0'0'241'15,"0"0"-61"-15,0 0 1 0,0 0 4 0,0 0-22 0,-3 12-19 16,4-4 3-16,-1 2 37 0,0-2-65 0,0 1-21 15,0 0 1-15,1 0-12 0,-1 0 18 16,-1 0-70-16,3 1 11 0,-2-2-1 0,0 0 5 0,0 0-33 16,0-1-45-16,0-7-29 0,0 9-38 0,0-5-46 15,1 3-427-15,-1-7 169 0,1 7 124 0</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6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15 120 0,'6'-4'171'0,"0"0"-17"0,2 1-31 0,-1 2-11 0,-1-1-11 16,-6 2-3-16,11-1 34 0,-6 3-30 0,1-1-3 15,0 3-11-15,-1 0-25 0,2 0-17 0,-4 2-7 16,3-1 40-16,-2 2-14 0,-2 1-8 0,1-1-15 16,-1 0-42-16,-1 0 22 0,-1 1-36 0,0 1 57 0,-1 0-19 0,-2-1 11 15,0-1-17-15,-1 1-11 0,3 0-1 0,-3-3-1 16,1 3-8-16,-2-3 31 0,1 1-14 0,0-1 25 16,1-1 13-16,0 0-17 0,1-3 15 0,0 3-1 15,2-4-15-15,-3 4 19 0,3-4-5 0,0 0-2 16,-2 3-11-16,2-3-1 0,0 0 16 0,0 0-25 15,0 0-23-15,0 0 35 0,17-3-19 0,-8 0 5 0,-2 1-5 0,3-1-1 16,-2 2 3-16,4-1-36 0,-1 0 8 0,-1 1-61 16,1 0-43-16,1 1-42 0,-2-2-524 15,2 5 195-15,0-3 149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32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8 0 169 0,'0'0'168'0,"0"0"-24"0,0 0-17 0,-6 17 42 0,5-7-56 16,4-2 18-16,-5 1-41 0,2 1-11 0,-1-1-24 16,1 0-19-16,0 1 43 0,0-2-22 0,0 1-22 0,0-1-12 15,0-1 3-15,1 1 4 0,1-2-34 0,-2-1-37 16,0-1-23-16,0-1-32 0,-2 3-327 0,2-6 130 16,0 0 94-16</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7.68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51 79 0,'0'0'102'0,"0"0"13"0,-2-5-43 15,2 5-2-15,0 0-14 0,0 0 37 0,0 0-30 16,0 0-16-16,3-5-19 0,-3 5 24 0,0 0 25 15,5-3-38-15,-5 3 10 0,0 0-18 0,8 2-12 0,-8-2-5 0,9-2 23 16,0 2-27-16,0 2-6 0,1-2 17 0,1 0-10 16,0 1 7-16,1-1-4 0,2 0 30 0,2 0-28 15,0 0 22-15,-1 0-37 0,13 0 26 0,-4-1-15 16,1-1 5-16,1 2-9 0,-1 0 3 0,0-2-22 16,3 1 28-16,-1-1-10 0,-2 1 6 0,2-1 9 15,-2 1-23-15,1-1 19 0,-2 1-1 0,1 0-15 0,-1 1-1 16,-4 0 15-16,-3 0 10 0,-1 0-34 0,7-2 13 0,-5 1-5 15,-2 0-5-15,-1 0-6 0,8 0 31 0,-8 1-12 16,2-2 15-16,-4 2-6 0,0-1-16 0,-1 1 31 16,0-1-27-16,-1 0-5 0,0 0 22 0,-1 0-16 15,0-1 7-15,-1 1 5 0,-2 1 15 0,-1-2-20 0,-1 0 11 16,1 1 14-16,-6 1 0 0,8 0 24 16,-8 0-16-16,5 0 30 0,-5 0-40 0,0 0-7 0,7-1 27 15,-7 1-23-15,0 0 11 0,5-1-12 0,-5 1-14 0,0 0-4 16,0 0 4-16,6 0 4 0,-6 0-1 15,0 0-14-15,0 0 4 0,0 0 7 0,7-1-5 0,-7 1 9 16,0 0-14-16,4 2 0 0,-4-2-12 0,3 2-29 16,-3-2 47-16,0 0-2 0,1 7-3 0,-1-7-18 0,0 5 9 15,0-5 13-15,-1 10-12 16,0-4 15-16,1 1-7 0,0 0-10 0,0 1-23 0,-1 1 38 0,2 0-6 16,-2 0-2-16,2 2-18 0,-1-1 12 0,-1 1 11 15,1 1-17-15,1-1 5 0,0 2 8 0,-1 0-5 16,1-1-7-16,-1 2 5 0,2-2 16 0,-2 0-2 0,1 2-8 0,-1-2 14 15,4 7-6-15,-2-3 0 0,1-5 16 16,-1 1-27-16,-1-1-16 0,2-1 19 0,-1 2-17 0,-1-1 1 16,0-1 9-16,0 1 1 0,1-2-25 0,-2 1 18 0,1 1 11 15,0-3 7-15,1 2-11 0,-2-1-15 0,0 0 30 16,0-2-26-16,0 0 55 0,0-1-37 0,0-2-30 16,0-4 13-16,-1 8-23 0,-1-3 55 15,1 0-20-15,0-1-15 0,1-4 13 0,-4 6-27 0,3-3 34 0,1-3 2 16,-3 6-18-16,3-6 6 0,-5 3 15 15,3-2-14-15,2-1-9 0,-7 4 13 0,3-3 0 0,-3 1-6 16,1 0 10-16,-3-1 3 0,0 0-9 0,0 0-4 16,-1 1 12-16,-2 0-23 0,0-1 8 0,-2 0 14 15,1 0-51-15,-1 0 13 0,-9 0 14 0,1 2 31 16,0-1-24-16,-2 0 13 0,2 1 6 0,-3 0-25 0,0 0 11 16,-1 0-5-16,2 0 7 0,-1-1 10 0,0 1-8 0,-1 1-1 15,0-1-6-15,0 0 23 0,1 0-20 0,1 0 3 16,1-1 0-16,-1 1 3 0,1 0-16 15,1 0 17-15,4-3-13 0,1 1-8 0,2 2 31 0,-5 0-8 0,3-1-15 16,3 0 36-16,2-1-15 0,0 1-20 0,3-1-5 16,-2-1 33-16,4 2-49 0,-1-2-45 0,1 0-17 15,1 1-24-15,2-1-54 0,0 0-383 0,4 0 167 0,0 0 118 16</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6.6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13 130 0,'0'0'140'0,"0"0"8"0,-4-4-26 0,4 4 1 15,-2-2 24-15,2 2-43 0,-1-4 28 0,1 4-18 0,0 0-7 16,-1-3-17-16,1 3 1 0,0 0-20 0,-3-1-1 16,3 1 2-16,0 0-20 0,0 0-2 0,0 0-6 15,0 0 9-15,-3 7-21 0,3-4 26 0,-1 5 3 16,1 2-3-16,0 1-46 0,-1 2 8 0,1 0 26 0,1 9-33 16,0 2 18-16,-1-2 36 0,0 1-57 0,1 0 10 0,1 1 19 15,-2-1-9-15,1 1-30 0,-1-2 1 0,0 0 19 16,-1-1-8-16,1-1 43 0,0-2-55 0,1-5-3 15,-1 0 7-15,0-1 3 0,0-2-38 0,1 0-22 16,0-1-44-16,-1-3-18 0,1-1-76 0,1-2-419 16,-2-3 177-16,3 1 133 0</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5.8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19 26 120 0,'0'0'105'0,"0"0"5"0,0 0-24 0,0 0-23 0,0 0 3 16,0 0-11-16,0 0 3 0,0 0-11 16,0 0-8-16,0 0 30 0,0 0-15 0,0 0-12 0,0 0-4 15,0 0 13-15,0 0-22 0,0 0 8 0,0 0-12 16,13 0-9-16,-13 0 1 0,9 0-9 0,1 0 13 15,0-1-1-15,2 2-4 0,0-1-21 0,2 0 10 0,1-1 14 16,0 2-8-16,10-1-14 0,-1 0 9 0,1 0 14 16,1 0-20-16,-1 0 8 0,0 0 25 0,0-1-36 15,2 1-5-15,-1-1-6 0,1 1 3 16,-2 0 37-16,1-1-33 0,-2 0 14 0,1-1 12 0,-1 0-14 16,-3 2 10-16,3 0 2 0,-4 0 11 0,-3 0-43 0,-1 0-4 0,-1-1 21 15,1 1 10-15,-2 0-7 16,0 0-8-16,-1-2 9 0,0 2 23 0,0-1-21 0,0 1-25 15,-2-2 14-15,-1 1-14 0,1 1 14 0,-2-1 4 16,0 0-2-16,0 0-13 0,-1 1 3 0,-1-2 14 0,-2 1-6 0,0 0-9 16,-5 1 19-16,9 0-5 0,-9 0-22 15,7 0 18-15,-3 0 4 0,-4 0-4 0,0 0 19 0,9-1-14 16,-9 1 8-16,4-1-26 0,-4 1-6 0,0 0 46 16,7 0-14-16,-7 0-26 0,5 0 8 0,-5 0 11 15,0 0 6-15,8 0-8 0,-8 0 1 0,6 0 16 16,-6 0 4-16,7 0-23 0,-7 0 3 0,8-1-8 0,-8 1-9 15,9 0 14-15,-4 0 8 0,-5 0-36 0,0 0 22 16,11 0 9-16,-11 0 8 0,6 1-11 0,-6-1 15 16,0 0-7-16,9-1 12 0,-9 1 20 0,0 0-28 15,8 0 24-15,-8 0 12 0,5 0 5 0,-5 0-3 0,0 0-5 16,5-1-11-16,-5 1 18 0,0 0-24 0,0 0 4 16,0 0 6-16,0 0-14 0,0 0-1 0,8 0 2 15,-8 0 15-15,1 0-37 0,-1 0 3 0,0 0 13 0,0 0-8 16,0 0 9-16,3 3-1 0,-3-3-29 0,0 4 31 15,0-4-16-15,-1 5 12 0,2-2-9 0,-1-3-18 16,-1 8 39-16,0-4-33 0,1 0 21 0,-1 5 12 0,0-2-24 16,0 2 4-16,-1 1-10 0,1 0-9 0,0 1 9 15,0-1 6-15,-1 0 5 0,1 1 0 0,1 1-3 0,0 0 7 16,0 1-25-16,-2-1 27 0,2 1-9 0,-1 0 7 16,0 1-7-16,1-1-10 0,0-2 11 0,-1 0 5 15,1 2-12-15,0 0-16 0,1-1-3 0,-1 1 19 16,1-3-14-16,0 2 9 0,-1-2 14 0,0 0 0 15,0 1-14-15,0-2-3 0,0 0 14 0,2-2 0 0,-2 2 4 0,0-3 1 16,0-1-34-16,0 0 35 0,0-1-11 0,0 1-16 16,0-1 31-16,0-1-32 0,1 1 2 0,-1 0 13 0,0-1 6 15,-1 0-26-15,1 1 34 0,0-1-15 0,0-3 4 16,0 6-5-16,-2-4 1 0,2-2-9 0,2 4 4 16,-2-4 12-16,-2 5 1 0,2-5-3 0,0 3-5 15,0-3 23-15,0 3-2 0,0-3-41 0,0 0-6 16,0 4 15-16,0-4 38 0,0 0-30 0,-2 3 15 15,2-3 10-15,-2 1-21 0,2-1-7 0,-3 1-11 0,0 2 25 16,3-3-6-16,-3 1 2 0,3-1 6 0,-6 2 3 0,3-2-9 16,-1 0-23-16,0 1 29 0,-1-1-25 15,-2 2 33-15,-1-2-15 0,-1 1-11 0,-1-1 37 0,0 1-42 16,0 0 4-16,-1 0 2 0,0-1-21 0,-1 2 44 0,-2-1-7 16,1-1-31-16,0 1 17 0,-1-1 7 15,0 0-9-15,-1 0 4 0,1 1 21 0,-1-1-15 16,0 0 4-16,0 0-2 0,-9-1-14 0,4 1 5 0,-3-1-8 15,3 2 29-15,1-1-49 0,-6 0-16 0,2 0 47 16,3 0 16-16,2 0-21 0,3-1-3 0,-9 0 12 16,6 1-28-16,1 0 8 0,2 0 29 0,0-2 8 15,1 2-24-15,0 0 1 0,0-1-4 0,-1 0 22 0,1 1-1 16,1-1-9-16,-1 1-54 0,0 0 40 0,2 0 7 16,-1 0 6-16,1 0 18 0,0 0-32 0,2 1 8 0,-2-1-1 15,0 0 25-15,2 0-11 0,1 0-3 0,-2 1-2 16,2 0-11-16,0-1 19 0,2 2 1 0,1-2-14 0,1 0-64 15,-1 1 80-15,3-1-4 0,-2 1-10 16,2-1 8-16,-3 0-6 0,2 0 5 0,0 1-19 0,0 0 47 16,-1 0-30-16,2-1-31 0,-3 3 22 0,0-2 4 15,1 1 5-15,-2-1-27 0,1 1 23 0,1 0 2 0,2-1-23 16,-2 0-16-16,2 0 11 0,3-1 3 0,-7 1-2 16,7-1-14-16,-5 2-13 0,5-2-39 0,-3 1 7 15,3-1-53-15,-4 0-375 0,4 0 153 0,0 0 113 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4.3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0 33 0,'0'0'120'0,"0"0"12"0,0 0-46 0,0 0 20 16,0 0-27-16,0 0-13 0,0 0 5 0,0 0-41 0,0 0 20 15,0 0-6-15,0 0-13 0,0 0 3 0,0 0 2 16,0 0 4-16,0 0-14 0,0 0 4 0,0 0-12 16,0 0-1-16,0 0 34 0,0 0-24 0,0 0 2 15,0 0-2-15,0 0-18 0,0 0 2 0,-6 13 0 0,6-9 9 16,-2 3 15-16,2 1-24 0,0 1-19 0,-2 2 25 0,2-1-17 15,0 2 11-15,-1 2 3 0,0 0 6 16,1 7 15-16,-1 1-22 0,1 1 16 16,-1 0-9-16,0-1-8 0,1 0-30 0,0-4 10 15,0-1 7-15,0-3 7 0,1-1-5 0,0 1-8 0,0-1 36 0,-1 0-29 16,0-1 1-16,2-1 8 0,-2-1 11 0,0 0-64 16,0-2-21-16,0 1-43 0,0-4-296 0,2-1 127 15,-2-4 87-15</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0.392"/>
    </inkml:context>
    <inkml:brush xml:id="br0">
      <inkml:brushProperty name="width" value="0.04667" units="cm"/>
      <inkml:brushProperty name="height" value="0.04667" units="cm"/>
      <inkml:brushProperty name="fitToCurve" value="1"/>
    </inkml:brush>
  </inkml:definitions>
  <inkml:trace contextRef="#ctx0" brushRef="#br0">4 11 86 0,'0'0'113'0,"0"0"-21"15,0 0-30-15,0 0-11 0,0 0 37 0,-1-4-35 16,1 4-26-16,0 0 26 0,0 0-31 0,0 0 59 0,0 0-55 15,0 0 6-15,0 0 23 0,0 0-38 0,-2-3 23 0,2 3-15 16,0 0-9-16,0 0 21 0,0 0-26 0,0 0 7 16,0 0 9-16,0 0-27 0,0 0 22 0,0 0-1 15,0 0-24-15,0 0 3 0,0 0 0 0,0 0 6 16,0 0-11-16,0 0 2 0,0 0 17 0,0 0-18 0,0 0 5 16,0 0 15-16,0 0 11 0,0 0-22 0,0 0 19 15,0 0-21-15,0 0-6 0,0 0-2 0,0 0 2 16,0 0 37-16,0 0-40 0,0 0-7 0,0 0 2 0,0 0 88 15,0 0-89-15,0 0 18 0,0 0 0 0,0 0-21 16,0 0 2-16,-1-4-1 0,1 4 20 0,0 0 21 0,0 0-27 16,0 0-23-16,0 0 40 0,0 0 3 0,0 0-31 15,0 0-11-15,0 0 24 0,0 0 6 0,0 0-13 16,0 0-4-16,0 0 21 0,0 0-28 0,0 0 9 16,0 0 7-16,0 0-8 0,0 0-8 0,0 0 10 15,0 0 1-15,0 0 11 0,0 0-15 0,0 0 21 16,0 0-24-16,0 0 4 0,0 0 3 0,0 0 59 0,0 0-64 15,0 0-6-15,0 0-28 0,0 0-47 0,0 0-241 16,0 0 104-16,0 0 74 0</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7.089"/>
    </inkml:context>
    <inkml:brush xml:id="br0">
      <inkml:brushProperty name="width" value="0.04667" units="cm"/>
      <inkml:brushProperty name="height" value="0.04667" units="cm"/>
      <inkml:brushProperty name="fitToCurve" value="1"/>
    </inkml:brush>
  </inkml:definitions>
  <inkml:trace contextRef="#ctx0" brushRef="#br0">12 120 30 0,'-2'-5'243'0,"1"2"-24"0,0-1-4 0,-2-2-21 16,3 1-44-16,-2 1 0 0,1-3-8 0,0 2-17 16,0 0-21-16,1 1-15 0,0-1 3 0,1 1-16 15,0 0-10-15,2-2-22 0,0 0 28 0,-1 0-27 16,2 1-3-16,-1 0 3 0,1-1 0 0,0 1-14 0,0 2 18 0,1-3-22 16,-3 3-2-16,2 1 2 0,-1 1 17 0,-1-2-33 15,-1 3 13-15,-1 0-26 0,5-2 17 0,-5 2 21 16,3 3-13-16,-3-3-8 0,2 5 5 0,-2-2-16 15,0 0-2-15,0 1 4 0,0 1 8 0,-2 3-6 0,1-2 39 16,0 3-52-16,1 0 18 16,-3 0-5-16,2 0-21 0,-1 2 6 0,0-1 14 0,0 3-10 0,-1-2 23 15,1 2-20-15,1-3 19 0,-1 2 5 0,0 0-24 16,1-2 22-16,-1 1 2 0,2-1-2 0,0-1-19 0,0 0 5 0,0 0 6 16,1-1-3-16,1-1 9 0,0-1-30 0,-1 0 22 15,1-3-16-15,1 3 2 0,0-2-1 16,2 0 23-16,-2-3-27 0,0 1-5 0,2-1 29 15,-5-1 7-15,9-2-2 0,-3-1-5 0,2 2-3 0,-1-3-9 16,-1-2 41-16,0 1 4 0,1-1-3 16,-1 0 9-16,-1-1-2 0,-3-1 2 0,1 1 8 0,0-1-2 0,-2-1-3 15,-1 2 1-15,-1 0-14 0,-1 0-12 0,-2 1 2 16,0 0-16-16,-1 1-41 0,-2 2-65 0,-1 0-66 16,-1 2-80-16,-1-1-685 0,2 3 247 0,8-1 193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6.535"/>
    </inkml:context>
    <inkml:brush xml:id="br0">
      <inkml:brushProperty name="width" value="0.04667" units="cm"/>
      <inkml:brushProperty name="height" value="0.04667" units="cm"/>
      <inkml:brushProperty name="fitToCurve" value="1"/>
    </inkml:brush>
  </inkml:definitions>
  <inkml:trace contextRef="#ctx0" brushRef="#br0">1 8 116 0,'0'-4'221'15,"0"4"-93"-15,0 0 4 0,-2-5 12 0,2 5-26 16,0 0-6-16,0 0-37 0,0 0 19 0,0 0-15 0,0 0 25 0,0 0-13 16,5 15-12-16,-4-9-1 0,0 3-32 0,0-1 36 15,0 3-30-15,1-2 1 0,-2 1-3 16,1 2-34-16,-1-2 37 0,0 1 4 0,1 2-3 0,-1-2-22 15,1-1 13-15,-1-1-23 0,0 0 19 0,0 1-6 16,0-2-21-16,0 0-11 0,1-1-53 0,-1-1-35 16,0-1-43-16,1-1-483 0,1 5 182 0,-2-9 129 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22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0 104 0,'0'0'169'0,"0"0"-4"0,0 0 35 15,0 0-57-15,0 0-57 0,-9 17 56 0,6-10-40 16,-1 1 45-16,0 3-22 0,1-2-7 0,-1 3-12 0,0 0 3 0,0 1-15 16,3 2-21-16,-2-1-16 0,0 2 6 0,2-1 2 15,1 1-10-15,0 1-42 0,0 1 8 16,1-2 29-16,-1 2-25 0,4 0 4 0,2 5-22 0,2-1-14 16,-2-2 31-16,2-7-13 0,3 8-53 0,-1-7-31 15,1-4-46-15,-1-3-38 0,1 0-436 0,1-2 174 16,1-3 129-16</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5.392"/>
    </inkml:context>
    <inkml:brush xml:id="br0">
      <inkml:brushProperty name="width" value="0.04667" units="cm"/>
      <inkml:brushProperty name="height" value="0.04667" units="cm"/>
      <inkml:brushProperty name="fitToCurve" value="1"/>
    </inkml:brush>
  </inkml:definitions>
  <inkml:trace contextRef="#ctx0" brushRef="#br0">9 8 58 0,'0'0'146'0,"0"0"1"0,-3-5-34 0,3 5-4 16,0 0-10-16,0 0 10 0,0 0-23 0,0 0-11 16,0 0 5-16,0 0-6 0,0 0-27 0,-6-3 19 0,6 3 8 15,0 0-32-15,0 0-10 0,0 0-21 0,0 0 21 16,0 0-3-16,0 0-3 0,0 0-13 0,0 0-3 0,0 0-2 15,0 0 18-15,0 0-23 0,12 11 1 16,-7-6 8-16,1-1-24 0,-1 1 27 0,2 1 13 0,-1 0-39 16,1 0-1-16,1 1 18 0,0-1-9 0,0 2 23 15,5 4-25-15,0-1-2 0,0 2 17 0,0-1-7 16,0 1-20-16,0 1 13 0,-1 0 30 0,3 1 28 0,-2-1-66 16,1 0 28-16,-2 1-20 0,-1 0 7 0,0 0 18 15,0-3-17-15,1 3-25 0,-1-2 53 0,1 0-17 16,-3-3-21-16,-2-1 24 0,0-1-11 0,-1-1 29 0,0 0-44 15,1-1 17-15,-1 0-37 0,0-1-63 0,-3-2-417 0,4 1 152 16,-5-1 113-16</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3.202"/>
    </inkml:context>
    <inkml:brush xml:id="br0">
      <inkml:brushProperty name="width" value="0.04667" units="cm"/>
      <inkml:brushProperty name="height" value="0.04667" units="cm"/>
      <inkml:brushProperty name="fitToCurve" value="1"/>
    </inkml:brush>
  </inkml:definitions>
  <inkml:trace contextRef="#ctx0" brushRef="#br0">560 10 155 0,'0'0'160'16,"2"-6"6"-16,-2 6-37 0,0 0 34 15,0 0-18-15,0 0 2 0,2-5-29 0,-2 5 17 0,0 0-13 16,0 0-31-16,0 0 0 0,0 0-12 0,0 0 20 16,0 0-45-16,0 0 4 0,0 0-20 0,0 0 24 15,0 0-43-15,0 0 4 0,0 0 7 0,0 0 16 16,0 0-13-16,0 0 9 0,0 0-14 0,0 0-14 0,-17 8 7 0,10-3 10 15,1 1-44-15,-3 1-16 0,-4 3 26 0,-2 3 7 16,0 0 3-16,-1-1-7 0,0 1 17 16,-1 2-18-16,-1 0 5 0,1-1-22 0,-2 1-5 0,0-1 19 15,0 0 11-15,0-2 3 0,1 2-30 0,-1-2 34 16,2 1-16-16,0-2 13 0,-1 1-14 0,1-1 42 16,-1 1-52-16,0-3 26 0,1 2-27 0,1-1-7 15,1 0 27-15,0 0 1 0,3-4-6 0,2 2-13 0,1-4 37 16,0 2-3-16,1-1-35 0,-1 0 20 0,2-2-22 0,0 1 15 15,1 0 8-15,0-1 13 0,1 1-29 0,1-3-13 16,1 1 27-16,-1-1 9 0,4-1-15 0,-5 3 14 0,5-3-14 16,-4 2 3-16,4-2 24 0,-4 1-21 15,2 0-10-15,2-1-7 0,-3 1-2 0,3-1 12 16,0 0-38-16,0 0-41 0,0 0-31 0,0 0-41 0,0 0-454 16,0 0 179-16,0 0 131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2.240"/>
    </inkml:context>
    <inkml:brush xml:id="br0">
      <inkml:brushProperty name="width" value="0.04667" units="cm"/>
      <inkml:brushProperty name="height" value="0.04667" units="cm"/>
      <inkml:brushProperty name="fitToCurve" value="1"/>
    </inkml:brush>
  </inkml:definitions>
  <inkml:trace contextRef="#ctx0" brushRef="#br0">0 90 174 0,'5'7'144'16,"-1"0"17"-16,2 1-22 0,1-1-8 15,0 0 39-15,1-1-59 0,1 0 32 0,0-1-12 0,0 0-10 16,3-2 0-16,-1-1-18 0,0-2 36 0,-1-2 7 16,0 1 8-16,0-2-10 0,1-3 13 0,-2 0-17 15,-2 1 10-15,1-3-6 0,-2 0-3 0,-1-2-22 0,-3 1-12 16,2-2-18-16,-5 1-5 0,0-1-9 16,-3 0-10-16,-1 1-9 0,-1 1-7 0,-4-4-22 15,2 5-28-15,-2 1-43 0,0 4-52 0,-1 2-44 0,-1 1-39 0,0 1-45 16,-5 6-656-16,-1-1 238 0,0 4 187 0</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981"/>
    </inkml:context>
    <inkml:brush xml:id="br0">
      <inkml:brushProperty name="width" value="0.04667" units="cm"/>
      <inkml:brushProperty name="height" value="0.04667" units="cm"/>
      <inkml:brushProperty name="fitToCurve" value="1"/>
    </inkml:brush>
  </inkml:definitions>
  <inkml:trace contextRef="#ctx0" brushRef="#br0">3-1 58 0,'-1'1'265'0,"1"-1"-52"0,0 0-16 0,-3 4 7 16,3-4-60-16,2 4 9 0,-2 1-7 0,0 2 8 16,0 1-27-16,0 2 2 0,1 1-18 0,-1 1-13 15,0 0 4-15,0 0-15 0,0 0-21 0,0 0 0 16,0 0 12-16,0 2-4 0,0-3-12 0,0 2-6 0,0-2-19 0,0 0-21 16,1-2-41-16,-1-3-23 15,0 0-61-15,1 0-38 0,-1-2-28 0,0 0-486 0,0-4 192 0,0 0 143 16</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630"/>
    </inkml:context>
    <inkml:brush xml:id="br0">
      <inkml:brushProperty name="width" value="0.04667" units="cm"/>
      <inkml:brushProperty name="height" value="0.04667" units="cm"/>
      <inkml:brushProperty name="fitToCurve" value="1"/>
    </inkml:brush>
  </inkml:definitions>
  <inkml:trace contextRef="#ctx0" brushRef="#br0">0 10 1 0,'0'0'189'0,"0"0"-16"0,0 0 2 16,0 0-46-16,18-1-7 0,-8 0-26 15,-2 1 3-15,3-2 13 0,1 2-49 0,-1-1 1 0,0 1 19 16,0-2-37-16,0 1-70 0,-2 1-9 0,-1-2-47 15,0 2-310-15,-4 0 121 0,-4 0 86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445"/>
    </inkml:context>
    <inkml:brush xml:id="br0">
      <inkml:brushProperty name="width" value="0.04667" units="cm"/>
      <inkml:brushProperty name="height" value="0.04667" units="cm"/>
      <inkml:brushProperty name="fitToCurve" value="1"/>
    </inkml:brush>
  </inkml:definitions>
  <inkml:trace contextRef="#ctx0" brushRef="#br0">55 24 26 0,'-2'7'227'0,"-1"4"-73"15,-1 0 22-15,1 1-43 0,-3 6-35 0,2 0-9 16,-1-1 19-16,0 3-11 0,1-6 1 0,3-2-40 16,-2-1 4-16,1-1 0 0,1 1 7 0,-2-3 8 15,3-1-36-15,-2 0 3 0,0 0 19 0,1-1-25 16,0-2 39-16,0 0 2 0,1-1 8 0,-1-1-9 15,1-2 4-15,0 0-25 0,0 0-4 0,0 0 3 16,0 0-18-16,-3-10-4 0,5 0 7 0,-1 0-16 16,-1-2-6-16,1 0-16 0,1-9 42 0,0 0-22 0,1 0-24 15,1 0 13-15,-2 4 9 0,1 4-29 0,-1 2 31 16,0-1 1-16,1 1-20 0,0 4 18 0,-2-2-23 0,-1 1 5 16,2 2 2-16,0 1-37 0,0 1 2 0,0 3 38 15,0-1 9-15,-2 2-8 0,8 4 1 0,-2 0-11 16,0 2 19-16,-1 1-20 0,1-1 15 0,1 2-7 0,1 5-2 15,1 1-3-15,0 0 4 0,0-1 1 0,-1-1 0 16,0 2-45-16,-1-3 33 0,0-1 10 0,-1-2-9 16,-2 1 6-16,3 0-4 0,-3-2-10 0,1 0-41 0,0-1-7 15,-1 0-42-15,-1-1-17 0,0-3-18 16,0 0-56-16,-2 1-417 0,-1-3 180 0,0 0 131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0.644"/>
    </inkml:context>
    <inkml:brush xml:id="br0">
      <inkml:brushProperty name="width" value="0.04667" units="cm"/>
      <inkml:brushProperty name="height" value="0.04667" units="cm"/>
      <inkml:brushProperty name="fitToCurve" value="1"/>
    </inkml:brush>
  </inkml:definitions>
  <inkml:trace contextRef="#ctx0" brushRef="#br0">-3 110 30 0,'-2'-3'127'0,"2"3"-28"0,0 0-18 0,0 0 30 16,0 0-28-16,0 0-11 0,0 0 79 0,6-6-87 0,-6 6-31 16,0 0 17-16,9-2-3 0,-7 2 22 0,6-3-37 15,0 2-11-15,-1-2 3 0,1 2-10 0,2-2 24 16,3 1-39-16,0 0 5 0,9-3 7 0,-2 2 19 0,3-1-1 15,0 1-20-15,1 0 0 0,1 0-18 0,1 0 20 0,0-1 0 16,1 1 25-16,0-1-5 0,2 1-34 16,-3 1 17-16,0-2-11 0,2 1-3 0,-1 0-3 15,-1 2 15-15,-2-1-18 0,2 0 14 0,-3 0-19 0,1 0 3 16,-6 0 5-16,4 0-9 0,2 1 38 0,-9 0-28 0,1 0 9 16,-2-1 19-16,0 2-31 0,-1-1-12 15,0-1 20-15,-2 2 7 0,1-2 3 0,-2 1-14 0,0 0 16 16,0 0-6-16,0 1-7 0,-3 0 12 0,-1-1 1 15,-1 0 4-15,-5 1 5 0,8 0-12 0,-8 0 3 0,7-1 35 16,-7 1-43-16,6 0 0 0,-3-1 46 16,-3 1-53-16,0 0 0 0,7-2 21 0,-7 2-30 15,4 0 7-15,-1-1 14 0,-3 1 9 0,0 0-18 0,7-1 39 16,-7 1-42-16,4-1 21 0,-4 1-35 0,0 0 11 0,6-1 21 16,-5 1 3-16,-1 0-30 0,5 0 19 0,-5 0-2 15,2 0-5-15,-2 0 26 0,4 1-21 0,-4-1-22 16,3 2 17-16,-1-1 71 0,-2 2-67 15,3-1 24-15,-2 1-34 0,1 0-9 0,-2-3-5 0,3 11 34 0,-1-4-5 16,0 1-14-16,0 1-2 0,0 1 0 16,0 0 24-16,-2 1-13 0,1 1 19 0,0 0-11 0,0 1 5 0,1 0-6 15,1 6 1-15,-3-2 25 0,3-4-49 0,-3 2 1 16,2-2-14-16,-2 1 9 0,1 6 0 0,1-3 23 16,0-3-12-16,-1 0 16 0,-1 0-33 0,1 0 3 15,-1 0-5-15,2-1-3 0,-2 0 27 0,0 0 9 16,0-1 4-16,1 1-25 0,-1-2 18 0,-1-1-24 15,1 1-1-15,0-1 2 0,0-1-6 0,0-1 28 0,0 0 16 0,0-1-35 16,0-2 35-16,0 0-21 0,0-1 1 16,0-2 3-16,0 2-5 0,0-4-27 0,0 6 58 0,0-3-34 15,-2 0 5-15,2-3 12 0,-1 5-2 0,1-3 9 16,-1 0-24-16,-1 0 0 0,2-2 14 0,-3 4 4 16,1-2-39-16,-3-1 32 0,5-1-46 0,-6 4 41 0,0-1 3 15,0-1-24-15,-3 0 2 0,1 1 26 0,-2 0-21 16,1 0 15-16,-2-1-6 0,-1 0-2 0,-1 0 24 15,-7 1-45-15,2 0 4 0,-3 0 59 0,-2 0-45 16,0 1 15-16,0-1 10 0,1-1-22 0,-2 1 12 16,-2 2 9-16,2-3-52 0,-1 2 26 0,-2-2 21 0,2 2-22 0,1 1 28 15,1-1-39-15,1 0 5 0,-1-1 25 0,1 0-8 16,2 1-40-16,3-1 67 0,4 0-62 0,1-2 75 16,1 2-37-16,0-1 10 0,2-1-13 0,-2-1 5 15,2 1-9-15,1 0 24 0,2-1-8 0,0 2 4 0,2-2 5 16,4 0-25-16,-8 1 19 0,8-1-11 0,-6 0 18 15,3 3-6-15,3-3 0 0,0 0-9 0,-8 0 3 0,8 0-1 16,-6 0-23-16,6 0 31 0,-6 0-26 16,6 0-12-16,0 0 31 0,-5 2-16 0,5-2 7 0,-7 0-15 15,7 0 29-15,-8 1-17 0,8-1 9 0,-5 1 7 16,5-1-17-16,-6 0-2 0,6 0 26 0,-7 2-21 0,7-2 4 16,-8 0-43-16,8 0 34 0,-7 1 11 0,3 0-15 15,4-1 13-15,-7 1-17 0,7-1-18 0,-8 0 31 16,8 0 3-16,-6 0-9 0,6 0-50 0,-7 0 65 15,7 0-12-15,0 0-15 0,-6 0-15 0,6 0 11 16,-5-1 67-16,5 1-60 0,0 0 22 0,-6-4 1 16,4 2-1-16,-1 1-11 0,3 1-1 0,0 0 28 0,-5-4-45 15,5 3-13-15,0 1 45 0,-4-3-1 0,2 1-21 0,2 2 32 16,-3-3-27-16,3 3-3 0,-1-5-8 0,-2 4-9 16,3 1 4-16,-3-3 16 0,2 1 7 15,1 2-10-15,-4-3-5 0,4 3 12 0,-3-3-2 0,3 3 7 16,-4-2-10-16,4 2 17 0,-3-2-16 0,3 2 12 0,-2-2-19 15,2 2 4-15,-4-1 21 0,4 1-22 0,0 0 28 16,-4-3-6-16,4 3 5 0,0 0-24 0,0 0 17 16,-3 0-20-16,3 0 7 0,-2-3 2 0,2 3 31 15,-2-3-21-15,2 3-34 0,-2-5 25 0,2 5 10 0,-1-6-11 16,0 2 3-16,0-2 16 0,0-1-12 0,-1 1-22 16,2-1 37-16,-2-2-37 0,0 1 12 0,1-3 13 0,-1 3-4 15,0-1-16-15,0 0 7 0,2 0-16 16,0 0 28-16,-1 1-5 0,-1 0 39 0,0 0-54 0,0 2 28 15,1 1-31-15,-1 1-21 0,2 4-20 0,-1-8-61 0,0 5-13 16,0 1-482-16,1 2 177 0,0 0 133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9.276"/>
    </inkml:context>
    <inkml:brush xml:id="br0">
      <inkml:brushProperty name="width" value="0.04667" units="cm"/>
      <inkml:brushProperty name="height" value="0.04667" units="cm"/>
      <inkml:brushProperty name="fitToCurve" value="1"/>
    </inkml:brush>
  </inkml:definitions>
  <inkml:trace contextRef="#ctx0" brushRef="#br0">0 7 35 0,'-2'-4'176'0,"2"4"-17"0,0 0-15 0,0-5 9 16,0 5-56-16,-1-4 27 0,1 4-43 0,0 0 12 15,0 0-2-15,0 0-14 0,0 0-6 0,0 0 22 16,4 18 9-16,-2-8-11 0,-1 1-8 0,2 9-55 16,0 1 18-16,-1 1 13 0,1-3-14 0,-1 3-24 15,1-1 11-15,0 1-35 0,-3-1 25 0,2-3 12 16,-1-4-23-16,-1-1 6 0,1 1-10 0,1-1 25 0,0-2-12 0,-2 1-23 15,1-2 4-15,1-1-12 0,-2-1-32 16,3 0-11-16,-3-2-39 0,0-1-32 0,1-2-413 0,-1-3 162 16,0 0 117-16</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8.061"/>
    </inkml:context>
    <inkml:brush xml:id="br0">
      <inkml:brushProperty name="width" value="0.04667" units="cm"/>
      <inkml:brushProperty name="height" value="0.04667" units="cm"/>
      <inkml:brushProperty name="fitToCurve" value="1"/>
    </inkml:brush>
  </inkml:definitions>
  <inkml:trace contextRef="#ctx0" brushRef="#br0">610 26 60 0,'0'0'86'0,"-5"-4"8"15,5 4-16-15,0 0 25 0,0 0-32 0,0 0-17 16,0 0-25-16,0 0 18 0,0 0-7 0,0 0-2 0,0 0 10 16,0 0-7-16,0 0 41 0,0 0-40 0,0 0-15 15,0 0 20-15,0 0-13 0,0 0-26 0,0 0 1 0,0 0 12 16,0 0-5-16,0 0-5 0,0 0 10 0,-9-1 7 15,9 1-15-15,0 0-16 0,0 0 34 0,0 0-28 16,0 0-18-16,-7-1 19 0,7 1 7 0,0 0-19 16,0 0 16-16,0 0 3 0,-7-1 2 0,7 1 7 15,0 0-1-15,-7-2 3 0,7 2-25 0,0 0 6 16,-8-1 30-16,8 1-21 0,0 0 2 0,-11-1-22 16,7 1 13-16,4 0 0 0,-8-1-10 0,4-1 27 0,4 2-8 0,-9 0 1 15,2-3-17-15,1 2 16 0,0 1 17 16,0 0-11-16,-1-3-2 0,-1 3-4 0,1 0-12 0,0-2 23 15,1 2-5-15,6 0 96 0,-11-3-129 0,5 2 28 16,2 1-8-16,4 0-25 0,-10 1 2 0,6-1 5 16,4 0 25-16,-9 1-13 0,5-1 4 0,4 0 7 15,-12 2-21-15,5 0 1 0,1-2 4 0,-1 1 10 0,0 2-14 16,-1-1 8-16,1-1-6 0,-2 1-12 16,2 0 8-16,-1 0 13 0,0 0 6 0,0 0-14 0,1 0-2 0,-1-1 23 15,0 1-25-15,0 1 17 0,1-1-4 0,-1 0-7 16,2-1-1-16,-2 1 7 0,1 0 4 15,-1 2 4-15,1-3-7 0,1 1-11 0,-2 0 8 0,0 0 5 0,2 1-9 16,-2 0 36-16,2 0-40 0,-1 0 14 16,-1-1 19-16,2 1-25 0,-3 0-4 0,1 0 9 15,4-2 18-15,-1 4-33 0,-1-2 12 0,0 0-6 0,2-1 25 16,4-2-20-16,-11 7-5 0,6-4 24 0,1 0-8 16,-2 0-29-16,2 2 16 0,-1-2 0 0,0 1-8 15,0 1-1-15,2-1 3 0,-3 1 8 0,1 0-9 0,1 0 4 16,-1 0-2-16,1 0-5 0,1-1 7 0,-2 1 10 15,2 0 1-15,-3 2-14 0,2-2 25 0,0 0-24 0,0 2-3 16,-1-3 0-16,2 3-8 0,-2-1 20 0,2-1 10 16,0 0-7-16,-1 3-25 0,2-4 6 0,-1 1 29 15,0-1-23-15,1 0 22 0,0 1 5 0,1 0-49 16,1-5 40-16,-3 6-2 0,3-6 15 0,-1 5-29 16,1-5-2-16,-2 4-9 0,2-4 30 0,1 6-15 0,-1-6 3 0,1 6 9 15,-1-6-8-15,3 5 11 0,-2-2 1 0,-1-3-7 16,3 6 4-16,-1 0 3 0,2-3-5 15,-4-3-36-15,7 9 38 0,-4-6-23 0,0 1 1 0,2 0-12 16,-1 0 21-16,1 1-7 0,0-2 38 0,0 1-43 16,1 0 0-16,-1-1 58 0,-1 0-58 0,1 0 41 0,1 1-11 15,1-1-8-15,1 0-36 0,-1 0 22 0,-1 0 5 16,-1 2-11-16,2-3 4 0,1 2 0 0,-4-1 27 16,4 0-4-16,-1 0-40 0,1-1 42 0,0 2-9 0,0-1-25 15,1 0 29-15,0-1-13 0,-3 1-7 0,3-1 24 16,-2 2-36-16,1-1 23 0,-1 0 3 0,0-1 3 0,1 1-29 15,1 0 36-15,-2-1-16 0,2 1-2 0,-1 0 9 16,1 0-10-16,-1 0 11 0,1 0 13 16,0-1-23-16,-1 1 5 0,1-1-8 0,0 1-16 15,0 0 25-15,1-2 8 0,-1 1-11 0,0 0-19 0,1 0 1 16,0 0 15-16,-1 1 2 0,0-1-11 0,1 1 35 16,-1-2-40-16,1-1 14 0,-1 1 7 0,0 1-4 0,-1-1-22 0,1-1 26 15,0 2-39-15,-1-1 60 0,1 0-12 16,2 0-15-16,-2-1 13 0,0 0-13 0,0 0-14 15,0 0 20-15,-1 0 5 0,1 0-22 0,2 0 31 0,-1 0 0 16,0-2-14-16,2 2-30 0,-3-1 17 0,2 1 3 16,-1 0 10-16,0-2-34 0,0 1 33 0,1 0 15 15,1-1-18-15,-2 0 13 0,1-1 10 0,-1-1-43 16,0 2 10-16,1 0 9 0,0 0-15 0,-1 0 13 16,1-2 12-16,-1 1-6 0,-2 0 20 0,3 0-35 0,-2 0 15 0,0 1-35 15,0-1 13-15,1 0 39 0,-2-2-24 0,1 1-4 16,-2 1-19-16,1-2 24 0,-1 2 11 0,1 0 5 0,-2-1-3 15,1 0-27-15,-2-1 17 0,1 2 8 16,0-2 14-16,-1 0-6 0,0 0-38 16,1 1 62-16,-3 0-9 0,0-1-15 0,0 0 11 0,1 0 16 0,-1 0-35 15,-1 1 46-15,-1 1-21 0,2 0-18 0,-2-1 21 16,0 1 12-16,-1-1-36 0,0 1 19 0,1 0 3 0,0 0-29 16,-1-1 13-16,0 0-6 0,0 0 25 0,0 1-28 15,0-1 17-15,0 0-13 0,-1-1-4 0,0-2-9 0,-1 0 6 16,0 2 18-16,0-3-5 0,-1 3 1 0,-1-2-10 15,0 1-5-15,1 0-3 0,-2-1 2 0,0 2 3 16,2-3-8-16,-4 2 0 0,3 0 8 0,-2 0 3 0,0 0 9 16,-2 0-21-16,3 0 18 0,0 1-5 0,-2-1-19 15,1 0 24-15,1 1-25 0,-1-1 28 0,0 0-9 16,0 0 4-16,1 1-11 0,-2-2 13 0,1 1-27 16,0 1 5-16,1 0 4 0,-1 1-16 0,-1-2 25 15,0 1-8-15,1 1 1 0,2-2-15 0,-2 1 12 16,-1 1 9-16,2-1 4 0,0 1 6 0,-3 0-6 0,1 0 9 15,0 0-15-15,1 1 4 0,-1-2 0 0,-1 2-11 16,1-1 4-16,-1 1 16 0,2 0-2 0,-2 1-10 0,0-1-4 16,1 1-9-16,-1-1 10 0,1 2-4 0,-2-1-23 15,1 2-28-15,-1-2-67 0,1 2-19 0,1 0-686 16,-3 0 227-16,2-2 176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1.288"/>
    </inkml:context>
    <inkml:brush xml:id="br0">
      <inkml:brushProperty name="width" value="0.04667" units="cm"/>
      <inkml:brushProperty name="height" value="0.04667" units="cm"/>
      <inkml:brushProperty name="fitToCurve" value="1"/>
    </inkml:brush>
  </inkml:definitions>
  <inkml:trace contextRef="#ctx0" brushRef="#br0">73 149 28 0,'-4'-3'275'15,"0"0"-13"-15,-2-2 8 0,-1 1-30 0,2 0-21 0,-1 0-39 0,0-1-8 16,0 1-21-16,1 0 4 0,0-2 5 0,1 2-39 16,0-1-3-16,1 0-35 0,0-1 4 0,-1 1-1 15,3 0-18-15,1 1-15 0,0-2 22 0,1 2-20 16,2-3-22-16,-1 0 9 0,3 1-16 0,-1 0 3 16,2 0 5-16,1 0-23 0,1 1 17 0,-1 0-20 15,1 1 12-15,-1 0 0 0,0 1-14 0,0 0 10 0,0 2-4 16,-1 0-1-16,0 1-1 0,-1 0-13 15,0 0 0-15,-1 0 18 0,1 2-24 0,-1-2 26 0,-1 2 3 16,3 0-20-16,-1 2-8 0,-2 0 8 0,0-1 20 0,-1 1-9 16,-2 0-3-16,1 0 2 0,0 1-10 0,-1-1 8 15,-1 4 2-15,0 0 0 0,-1 2 3 0,-1 0-23 0,0-1 16 16,0 0-18-16,-1 2 28 0,1-1-25 16,0-1 5-16,0 1-8 0,-1 1 7 0,2-1 12 0,-2 0-14 15,2 0 11-15,0 0-20 0,1 0 17 0,-1 1 10 16,1-1 3-16,0-2-29 0,1 2 11 0,0-3 2 15,1 2-16-15,-1-2 28 0,2 0-12 0,-1 0-11 0,1-1 11 16,1-1 13-16,0 1-10 0,0-2 9 0,0 1 1 0,0-1-19 16,-1-1 8-16,1-1 4 0,0 1 8 0,0-2-14 15,0 0 2-15,1 0 0 0,0-1-2 0,0 0 8 16,1-1-3-16,-1 0-22 0,3-2 25 0,-1 1 4 16,0-2 9-16,0 1-6 0,-1-2 11 0,-1 0 3 15,-1 0 18-15,2 0 13 0,-3 1-2 0,0-2-6 16,-2 1 0-16,0-2-8 0,0 1-3 0,0 0 4 0,-3-1-2 15,-1 1-4-15,1-1-8 0,-1 1 0 0,0 0-12 16,-1 1-42-16,-1 1-42 0,0 0-116 0,-1 1-59 0,-1 1-745 16,-1 0 258-16,0 0 209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92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46 28 0,'4'-8'185'16,"0"1"-54"-16,2 0 22 0,-1 0-48 0,3 3 0 0,-1-2 2 15,1 3-16-15,-1 0 18 0,-7 3-13 16,11-1-14-16,-11 1-13 0,11 0 12 0,-11 0 2 0,10 3-22 16,-10-3-5-16,9 5-15 0,-6-4 20 0,5 5 6 15,-3 0-55-15,-4-3 44 0,5 5 15 0,-3-4-22 16,-2 2-1-16,1 0-15 0,-2-6 18 0,0 10 2 15,0-10-15-15,-6 12 26 0,4-4 18 0,-4 1-36 16,0-2 1-16,0 1-11 0,-1-1 10 0,1 2-2 0,-3-2-26 16,0-2 20-16,1 1-21 0,1 0 14 0,0-1-28 0,1-1-57 15,-1-1-33-15,3 0-53 0,4-3-571 0,-9 4 205 16,9-4 153-16</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0.475"/>
    </inkml:context>
    <inkml:brush xml:id="br0">
      <inkml:brushProperty name="width" value="0.04667" units="cm"/>
      <inkml:brushProperty name="height" value="0.04667" units="cm"/>
      <inkml:brushProperty name="fitToCurve" value="1"/>
    </inkml:brush>
  </inkml:definitions>
  <inkml:trace contextRef="#ctx0" brushRef="#br0">622 45 158 0,'-4'-4'165'0,"4"4"-23"15,-3-4 8-15,1 3-27 0,1-1 34 0,-1-1-47 16,-1 1 11-16,1 1-2 0,2 1-12 0,-5-5-22 0,3 3-44 0,-4-1 56 16,2 1-26-16,-1 0 6 0,1 1-6 0,0-1 18 15,-3 0-42-15,2 0-11 0,-1 1 16 0,-2-2-8 16,1 1 0-16,-1 2-7 0,1 0 7 0,-3 0-20 15,1-1-12-15,2 1 28 0,-2 0-15 0,-1 1-2 16,1-1-2-16,0 0-2 0,-2 2 2 0,2-2-9 16,-1 1 20-16,0-1-17 0,0 2 3 0,1-1-32 15,-1 0 14-15,-1 0 14 0,1 0-17 16,0 0 14-16,0 1 1 0,1-1 3 0,-1 1-20 0,1-2-18 0,0 2 27 0,1 0 9 16,-3-1-13-16,2 2 22 0,0-1-34 0,1 0 28 15,0-1 7-15,1 1-15 0,-2 0-17 0,3 0-1 16,-2 0 19-16,3 0-4 0,-2 1-1 0,-1-1-3 15,1 1 3-15,0 0 10 0,1-1-5 0,-1 1 6 0,1 0-7 16,0 0 6-16,1-1-29 0,-1 1 3 0,-1-1 12 16,0 1 9-16,2 0-6 0,0 0-16 15,-1 0 23-15,1 0-3 0,0-1 0 0,0 1-1 0,-1 1-8 16,0-1 0-16,2 1 17 0,-2 1-19 0,1-2 3 16,1 0-7-16,-2 2 5 0,1 0-4 0,0-1 5 0,0 0-4 0,1 1 6 15,-1-1 22-15,1 1-22 0,1 1-11 0,-3-2 20 16,3 2 4-16,-1-2-26 0,0 3 1 0,0-1 20 15,1 0 7-15,0-1 1 0,-1 3-22 0,1-3 4 0,0 2-9 16,1-1 54-16,0 2-52 0,0-2 6 16,-1 0-7-16,2 2 3 0,-1-2 6 0,2 1-6 0,-1-1 1 15,0 2 1-15,2-1 4 0,0 1-13 0,1 0 36 16,-2 0-28-16,1-1 0 0,1 1-4 0,1 0 0 0,-1 0 12 16,-1 0-3-16,3 0-15 0,-1 0 18 0,2 0 31 0,0-1-40 15,-1 0 3-15,1 0 17 0,1 1-14 16,0-1 5-16,0 1 6 0,0-2-16 0,2 0-9 0,0 1 18 15,-2 0-34-15,1-1 74 0,2 0-58 0,-2 0 13 16,2 0 3-16,0 0 7 0,-1-2-1 0,1 1-5 16,0 1-11-16,-3-1 33 0,4-1-26 0,0 0 12 15,-1 0-14-15,0 0 8 0,0 1 8 0,0-2 3 16,2 0 4-16,1 1-26 0,-3-2 6 0,2 1 7 0,-1 0 2 0,1-1-2 16,1 1-2-16,0-2 7 0,-1 1-12 0,2-1-31 15,-2 0 34-15,0-1-5 0,2 1 16 0,-1-1-3 16,0 1 7-16,0-1 0 0,-1 0-2 0,2-1-23 15,-2 0 26-15,1-1-3 0,0 2-4 0,-1-1-8 16,1-1-10-16,-1-1 5 0,-2 1-5 0,2 1 7 16,-2-1-10-16,1-1 36 0,-1 1-14 0,0-1-2 0,0 0-4 15,-1 0 5-15,1 0-7 0,0-1-16 0,-2-1 20 16,2 0 8-16,-1 1 17 0,1 0-39 0,0-1-4 0,-1-1 10 16,1 1 12-16,0-1-14 0,0 1 4 0,-1 0 7 0,-1-1-7 15,0 1 14-15,0-1-13 0,-1 0 9 0,0 1 1 16,0 0-19-16,0-3 19 0,-1 2 16 0,0-1-17 15,-2 0 9-15,1 1-20 0,1-1 37 0,-2 1-12 16,0 0-7-16,0-1-2 0,0 1 11 0,-1-1-11 16,0 1 8-16,0-2 2 0,0 2-13 0,-1-2 8 15,0 1 0-15,0 0 0 0,0-1-13 0,-1 0 10 16,2 0 6-16,-1-1-13 0,-2 2 5 0,1-1-3 0,0 1-3 0,0 0 10 16,-2 0-7-16,1-1-3 0,0 1 3 0,-1-1 7 15,0 1 2-15,0-1-11 0,-1 2-1 0,-1-1 12 16,0 0-6-16,1 0-11 0,-2 1 13 0,-1-1-4 15,1 1-8-15,-2 0 18 0,1 0-8 0,-1 0 1 16,0 0-8-16,-1-2 4 0,1 4-7 0,-1-2 6 16,-1 0-10-16,0 0-1 0,0 0 6 0,-1 1-2 15,0-1-2-15,0 1-4 0,-2 1 0 0,2-1 2 0,-8-2 1 16,5 4 3-16,0 1-3 0,2-1-7 0,0 2-10 0,0-1-23 16,-1 1-38-16,0-1-12 0,0 2-73 0,-1 0-7 15,2 0-44-15,0 0-674 0,0 2 239 0,1-1 188 16</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9.215"/>
    </inkml:context>
    <inkml:brush xml:id="br0">
      <inkml:brushProperty name="width" value="0.04667" units="cm"/>
      <inkml:brushProperty name="height" value="0.04667" units="cm"/>
      <inkml:brushProperty name="fitToCurve" value="1"/>
    </inkml:brush>
  </inkml:definitions>
  <inkml:trace contextRef="#ctx0" brushRef="#br0">408 439 33 0,'0'0'136'0,"1"3"34"15,-1-3-45-15,0 0-27 0,0 0 5 0,0 0 6 16,0 0-3-16,0 0 19 0,0 0-36 16,0 0-8-16,0 0 5 0,0 0-22 0,0 0 11 0,0 0 18 15,-5-9-32-15,5 6-2 0,0 3 1 0,-3-4-13 0,-1-3 14 16,0 2-30-16,0-1 1 0,0 1 32 0,0-3-13 15,-2 1-11-15,2 1-3 0,-1-2-12 0,-1 1 3 16,0 0 8-16,-1-2-22 0,0 1 21 0,1 0-12 0,-4-6-39 16,-1 0 43-16,-1 2-9 0,1-1 7 15,0 1-16-15,-3-1 17 0,4 0-6 0,-2 0 12 16,1-1-23-16,-1 3-5 0,1-2 9 0,-1 0 17 0,4 3 2 0,-1 2-31 16,1 1 13-16,-4-6 8 0,1 1-10 0,0 3-12 15,-1-2 12-15,3 2 17 0,-1 2-5 16,2-1-20-16,0 3 16 0,1-2-20 0,-1 1-5 0,0 0 3 15,2 1 9-15,0-1-1 0,-1 2 11 0,2-1-4 16,0 0-22-16,-1 1 4 0,2 0 9 0,0 0 9 0,1 0-3 16,0 1-9-16,2 2-8 0,-1-1 3 0,2 2 0 15,-4-4 24-15,2 3-21 0,2 1-3 16,-1-3-1-16,1 3-4 0,-3-2-31 0,3 2-56 0,0 0-30 0,-5-3 6 16,5 3-70-16,-1-2-439 0,1 2 185 0,0 0 136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8.347"/>
    </inkml:context>
    <inkml:brush xml:id="br0">
      <inkml:brushProperty name="width" value="0.04667" units="cm"/>
      <inkml:brushProperty name="height" value="0.04667" units="cm"/>
      <inkml:brushProperty name="fitToCurve" value="1"/>
    </inkml:brush>
  </inkml:definitions>
  <inkml:trace contextRef="#ctx0" brushRef="#br0">0 660 60 0,'0'0'128'0,"0"0"-32"0,0 0-7 0,10 0-12 0,-10 0 24 15,2-3-29-15,-2 3-22 0,2-3 22 16,0 0-31-16,0 1 11 0,-1-1-29 0,4-2 16 0,-1 0-23 0,-1 0 13 15,2-2 3-15,0 3-6 0,-1-2 6 0,4 0 27 16,-4 0-15-16,1-1-45 0,0 0 17 0,1 0 6 16,0 0 12-16,1 0-34 0,1-1 6 0,3-6 18 15,0 3-7-15,0-2-15 0,-2 3 12 0,3-4 29 0,0 2-37 16,-5 0 30-16,5 0-17 0,-1 0-15 0,0 0-16 16,-2 4 23-16,-2 0-4 0,0 1-17 0,0-1 30 15,6-4-24-15,-4 3 18 0,-1 1-21 0,-3 0 19 16,3 1-1-16,-1-1-16 0,0-1 0 0,5-2 18 0,-3 2-6 15,-1-1-8-15,5 0 22 0,-3 1-7 0,-1 0 24 16,-2 2-39-16,6-5 22 0,-1 2-24 0,-2 1 0 16,-2 1-6-16,0 2 9 0,-1-1-3 0,1 0-17 0,-1 0 30 15,0 1-13-15,0 0 13 0,0-1-15 0,0 2 3 16,0-1 13-16,-1 1-14 0,1-1 3 0,-1 1 9 16,-1 0-7-16,-1 2-5 0,1-2-2 0,0 0 2 15,-1 1 0-15,2 0 5 0,-2 0-1 0,2 0 22 0,-1-1 3 16,-1 0-33-16,2 2 0 0,-2-1 10 0,1-2 17 0,-1 2-17 15,1 0-6-15,-1-1-17 0,0 2 17 16,0-1 3-16,-1 1-8 0,1 0 8 0,-1 1 35 16,-3 2-38-16,4-4-9 0,-1 1 0 0,-3 3 26 0,7-6-25 15,-4 3 11-15,-1-1-3 0,-2 4 6 0,9-7 9 16,-4 2-21-16,-1 1 29 0,1 0-5 16,-2-1-15-16,1 2 10 0,2-2-16 0,0 0-4 0,-2 4 28 0,-1-2 10 15,-3 3-28-15,0 0 3 0,6-3-13 0,-6 3-7 16,0 0 23-16,4-4-19 0,-4 4 19 0,0 0-9 15,6-2-9-15,-6 2 22 0,0 0-17 0,0 0 14 0,4-4-10 16,-4 4 20-16,0 0-19 0,0 0-8 16,0 0 4-16,5-3 15 0,-5 3 6 0,0 0-6 0,0 0-6 15,0 0-12-15,3-5 19 0,-3 5-11 0,0 0-17 0,0 0 21 16,0 0-20-16,0 0 10 0,0 0 1 16,0 0 0-16,0 0-3 0,0 0-49 0,0 0-50 0,0 0-336 15,0 0 135-15,0 0 97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795"/>
    </inkml:context>
    <inkml:brush xml:id="br0">
      <inkml:brushProperty name="width" value="0.04667" units="cm"/>
      <inkml:brushProperty name="height" value="0.04667" units="cm"/>
      <inkml:brushProperty name="fitToCurve" value="1"/>
    </inkml:brush>
  </inkml:definitions>
  <inkml:trace contextRef="#ctx0" brushRef="#br0">116 1 78 0,'0'0'169'15,"-2"-3"-7"-15,1 5-20 0,1-2 10 0,-4 3-33 0,2 1-35 16,-1 1 19-16,-2 1-7 0,1 0-41 0,0 3 10 15,-5 6 35-15,3-3-37 0,0-5 0 16,-1 2-5-16,1 0-22 0,0-2 21 0,1 2 3 16,-1-1 9-16,0-2-25 0,1 1 18 0,0-1 3 0,0 0-8 15,1 0 0-15,1-4 11 0,0 3-13 0,1-3-20 16,0 1-2-16,0-2 28 0,1 1-15 0,-1-2-9 16,2 1-6-16,0-1-20 0,0 0 19 0,0 0-14 0,5-2 10 15,1-2 0-15,0 1 4 0,1 1-14 0,1-2 14 0,1 0-27 16,0 1 21-16,1-1-4 0,-1 1-11 0,1 2 11 15,0-2-17-15,-1 1 18 0,1 0-11 0,1 0-8 16,-2-1 1-16,-1 2 5 0,1 2-39 0,-3-1-21 0,1 3-31 16,-2-3-46-16,1 0-45 0,-1 4-511 15,0-4 200-15,-5 0 147 0</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440"/>
    </inkml:context>
    <inkml:brush xml:id="br0">
      <inkml:brushProperty name="width" value="0.04667" units="cm"/>
      <inkml:brushProperty name="height" value="0.04667" units="cm"/>
      <inkml:brushProperty name="fitToCurve" value="1"/>
    </inkml:brush>
  </inkml:definitions>
  <inkml:trace contextRef="#ctx0" brushRef="#br0">4 0 81 0,'0'0'178'0,"0"0"-67"0,0 0 15 0,0 0-10 0,0 0-43 0,-4 8 47 16,5 0-53-16,-1 2 5 0,0 0-8 0,1 1 0 15,0 3-28-15,-1-1 9 0,1 1-9 0,0 0-2 16,-1 7-12-16,0-3-6 0,1-4-13 16,0-1 27-16,0 0-9 0,0-1-11 0,-1 0-1 0,1-2 2 15,0 1 10-15,-1-2-30 0,1-1-6 0,0-1-55 16,-2-2-338-16,1 0 127 0,0-1 88 0</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001"/>
    </inkml:context>
    <inkml:brush xml:id="br0">
      <inkml:brushProperty name="width" value="0.04667" units="cm"/>
      <inkml:brushProperty name="height" value="0.04667" units="cm"/>
      <inkml:brushProperty name="fitToCurve" value="1"/>
    </inkml:brush>
  </inkml:definitions>
  <inkml:trace contextRef="#ctx0" brushRef="#br0">5 46 120 0,'-2'-3'152'0,"2"3"-27"0,0 0 1 16,0 0-26-16,0 0 15 0,-2-1 9 0,1 1-31 16,1 0 14-16,0 0-50 0,0 0 0 0,0 0 3 15,0 0-7-15,0 0-16 0,0 0 13 16,0 0-12-16,0 3 8 0,0 0 0 0,0-2-13 16,0-1-22-16,0 8 1 0,0-3-6 0,0 4 7 0,0-1 10 15,0 0-4-15,0 3 4 0,1-2-1 0,-1 0-7 0,0 0 16 0,1 2 9 16,0-2-19-16,0 1-14 0,0 1-14 0,0-1 42 15,2-3-17-15,-1 2-23 0,1 0 23 0,-2-2-3 16,1 2-34-16,1-1 3 0,1 0 14 0,-1-1-13 16,0-2 33-16,2 2-17 0,-2-2-9 0,0-1 14 15,2 0-11-15,0-1-24 0,2 0 10 0,-3-2 11 16,0 0-18-16,0 0 8 0,-4-1 4 0,8-1 7 0,-8 1 4 16,9-2-18-16,-3-2 11 0,1-2 1 0,0 2 10 15,0-1-2-15,1 1-2 0,-2-2-6 0,0 0 10 0,0 0-7 16,-2-1 2-16,2-1 10 0,-1 2-26 0,-1-2-2 15,-1 1 25-15,0-1 7 0,0 1-22 16,-1-3 14-16,0 1-10 0,0 2 22 0,-2-1-4 16,2-1 28-16,0 1 1 0,-1-1 30 0,-1 0-16 0,0 0 0 15,-1 1 1-15,1 1-8 0,0-1 19 0,0-1-2 0,-1 2 10 0,1 0-14 16,-1 1 18-16,-1-1-20 0,2 2-9 0,-2-2 4 16,0 2-14-16,0 1 8 0,2-1-20 0,-2 3 8 15,1-1-11-15,0 1-23 0,0-1-47 0,1 3-16 16,-2-4-39-16,2 4-9 0,0 0-29 0,-1-3-528 15,1 3 194-15,0 0 145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5.156"/>
    </inkml:context>
    <inkml:brush xml:id="br0">
      <inkml:brushProperty name="width" value="0.04667" units="cm"/>
      <inkml:brushProperty name="height" value="0.04667" units="cm"/>
      <inkml:brushProperty name="fitToCurve" value="1"/>
    </inkml:brush>
  </inkml:definitions>
  <inkml:trace contextRef="#ctx0" brushRef="#br0">-3 77 70 0,'0'0'80'15,"0"0"2"-15,0 0-16 0,0 0 7 0,-1-3-6 16,1 3 9-16,0 0-2 0,0 0-19 0,0 0-11 16,0 0-11-16,0 0 5 0,0 0-2 0,0 0-15 15,-2-1 12-15,2 1 1 0,0 0-15 0,0 0 32 0,0 0-29 0,0 0-14 16,0 0-8-16,0 0 19 0,0 0 2 0,10 0 19 15,-7 0-32-15,1 0 6 0,1 0 18 16,-1 0-32-16,1 0 37 0,5-2-6 16,-1 2-20-16,0 0-17 0,2 0 23 0,-2-1-15 0,3 1 7 0,0-1-12 15,1 1 8-15,1-1-35 0,0 0 31 0,0 0 18 16,10-1-25-16,-6 1 14 0,-1 0-29 0,-2-1 7 16,7 0 28-16,0-1 4 0,-3 1-12 0,2-1-9 0,-3 0 126 15,-2 2-125-15,-1-1 13 0,0 1 8 16,-1 0-25-16,7-2-13 0,-1 2 16 0,-5-1 1 0,-1 2-22 0,0-1 3 15,1-1 26-15,-1-1-13 0,-2 2 14 0,0-2 13 16,2 3-17-16,-2-1 4 0,0 0 11 0,-1 0-6 16,1-1-14-16,0 2 26 0,-1-2-36 0,0 1 6 15,-2-1 27-15,1 2-43 0,-1-1 30 0,1 0-30 16,-1 0 15-16,-1 0-1 0,0 2 21 16,-1-2-15-16,-1 1 2 0,0-1 1 0,0-1-6 0,-1 4-7 0,-1-2-1 15,0 0 38-15,0-2-34 0,-4 2 18 0,6 0-27 16,-6 0 24-16,5 0-2 0,-5 0 6 0,4 0-5 15,-1-1-15-15,-3 1 35 0,3 0-11 0,-3 0 15 16,3-2-22-16,-3 2-3 0,0 0-18 0,5 0 35 0,-5 0-16 16,0 0 5-16,4-1 4 0,-4 1-12 0,3 0 4 15,-3 0-17-15,0 0 19 0,5 0-11 0,-5 0 2 0,3-2-26 16,-3 2 30-16,0 0-19 0,3-2 8 0,-3 2 6 16,0 0 4-16,0 0 22 0,3 0-29 0,-3 0 18 0,0 0-10 15,0 0 13-15,0 0 16 0,0 0-32 0,3 0-4 16,-3 0 5-16,0 0 2 0,0 0-6 0,0 0 23 15,0 0-15-15,0 0 1 0,3 0 26 0,-3 0-31 16,0 0 1-16,0 0-10 0,0 0 23 0,0 0-4 0,0 0 1 16,0 0 4-16,0 0-9 0,0 0-4 0,0 0-2 15,0 0 0-15,2 4-2 0,-2-4 2 0,0 1 23 0,1 1 18 16,-1-2-35-16,0 0-3 0,0 5-8 16,0-5 4-16,0 5-5 0,0-3 18 0,0-2-6 15,0 4 9-15,2-1-8 0,-2 2-17 0,0-1 1 0,0-1 33 16,0 1-38-16,3 3-8 0,-3 1 31 0,0-1-3 15,0 1 3-15,1 0 19 0,0-1-29 16,0 2 4-16,0-1-11 0,0 0 19 0,0 0 1 16,-1 0-20-16,2 2-4 0,-1-2 18 0,0 0 3 0,0 1-21 15,-1-1 23-15,2-1-13 0,-1 1-1 0,0-1 6 0,1 2 26 0,0-1-20 16,0 1 26-16,0-2-38 0,-1 1-4 16,1 0-23-16,-1 0 49 0,0 1-23 0,1-2 2 15,-2 1 41-15,2 0-61 0,-1 0 40 0,0 0 1 0,1-1-38 0,-2 1 17 16,1-1 4-16,0 0-22 0,0 0 0 0,0 1 6 15,-2-2 20-15,1 0-15 0,0-3-15 0,0 1 30 0,0 0-3 16,0 0-15-16,0 0 11 0,0-1 10 0,0 0-17 16,0 0-7-16,0 1 12 0,0-4-6 0,-1 6 21 15,1-3-4-15,0 1 2 0,-1-2-11 0,1 3-2 16,-1-2 10-16,1 0-17 0,0 1 13 0,0 0-5 16,0-4-2-16,-1 7 17 0,1-4-16 0,-1 0 9 15,0 0-4-15,1-3-1 0,-1 6 1 0,1-6-8 0,0 5-6 0,-2-3 9 16,2-2 10-16,0 6-11 0,-1-3 26 15,1 0-31-15,-1 1-6 0,1-4 23 0,0 4-35 16,-1-1 7-16,1-3 16 0,0 5-14 0,-1-3 3 0,1-2 10 16,0 4 2-16,0-4-1 0,0 4 7 0,0-4-25 15,0 0 41-15,0 5-21 0,0-5 4 0,-2 2-13 16,2-2 3-16,0 0 4 0,0 0-4 0,0 4 11 0,0-4-19 16,0 0 8-16,0 0 11 0,0 2 23 0,0-2-25 15,0 0-5-15,0 0 10 0,0 0 3 0,0 0-5 16,-1 1 18-16,1-1-24 0,0 0 1 0,0 0 11 0,-3 0 17 15,3 0-13-15,0 0-10 0,-3 0 16 0,3 0-4 16,-3-2 13-16,3 2-31 0,-4-1 39 0,1 0-12 16,3 1-53-16,-6-1 27 0,3 1 5 0,0-2-14 0,-1 2-1 15,-1-1 3-15,5 1 10 0,-9 0-7 0,1-1 30 16,1 1-33-16,1 0 1 0,-3 0 0 0,2 0-1 16,-1 1 8-16,0-1 6 0,1 0 0 0,-2 1-15 15,1 0 6-15,0 0 25 0,-2-1-34 0,3 0 14 16,-2 1-11-16,1 1-4 0,-1-2 25 0,-1 1-9 0,0 0-8 0,1-1 24 15,0 2-33-15,0-1 2 0,-2 0 7 0,2 1-13 16,-1 0 8-16,3-1-22 0,-4 1 29 0,1-1-7 16,0 1 7-16,1 0 3 0,-1 0-30 0,0-1 22 15,1 0-4-15,0 2 4 0,0-2-19 0,0 0 12 16,-1 1-5-16,1 0 25 0,-1-1-24 16,1 1 35-16,0-2-39 0,-2 2-3 0,2-1 24 15,-2 0 1-15,0 1-36 0,1 0 17 0,-1 0 4 0,2-1 18 0,0 1 4 0,-2 0-6 16,1 0 8-16,0-1-14 0,1 1-19 0,0 0 25 0,2-2-16 15,-1 1 13-15,1-1 6 0,1 2-3 16,1-2 7-16,1 0-12 0,-3 2 10 0,2-2 10 0,1 0-21 16,1 0 14-16,-1 0-18 0,4 0 6 0,-5 0-2 15,5 0 10-15,-4 0 1 0,4 0 15 0,-4 1-25 16,4-1-7-16,-3 0 24 0,1-1-5 0,2 1-11 16,0 0-6-16,-5 0 22 0,5 0-9 0,0 0-9 15,-4-2 7-15,4 2 10 0,-3 0 2 0,1 0-33 0,2 0 24 0,-3-3-18 16,3 3-4-16,-6-2 5 0,5 0 13 0,-2 1 5 15,1-1-14-15,-1 1 1 0,0-2 13 0,0 2 13 16,0-1-29-16,-1-3 19 0,-1 2-13 0,-1-2-12 16,1 0 19-16,-1-1-1 0,0 1 26 0,0 0-16 15,0-1-25-15,-1 1 20 0,1-1-11 0,-1 2 13 16,1-3-11-16,1 2 12 0,-1 0 20 0,0-1-21 0,1 1-5 16,1 1 2-16,1 0 7 0,-1 0 2 15,2-2 3-15,-2 2-6 0,1-2 10 0,0 2-32 0,2-1 11 0,1 5 0 16,-5-8 0-16,3 4 9 0,1-1-15 0,1 5 17 15,-3-7-5-15,3 7-20 0,-1-4 11 0,1 4-24 16,-3-6 39-16,3 6-73 0,-2-6-7 0,2 5-350 0,0 1 128 16,0 0 91-16</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3.297"/>
    </inkml:context>
    <inkml:brush xml:id="br0">
      <inkml:brushProperty name="width" value="0.04667" units="cm"/>
      <inkml:brushProperty name="height" value="0.04667" units="cm"/>
      <inkml:brushProperty name="fitToCurve" value="1"/>
    </inkml:brush>
  </inkml:definitions>
  <inkml:trace contextRef="#ctx0" brushRef="#br0">5-3 42 0,'0'0'129'0,"0"0"-35"0,0 0 19 0,-2-2-26 0,2 2 10 16,0 0-21-16,0 0-22 0,0 0-1 0,0 0 7 15,0 0-14-15,0 0 1 0,0 0 15 0,0 0-5 16,0 0-4-16,2 14-2 0,-2-9-18 0,0 5-3 16,-1 0-3-16,0 1-4 0,0 0 4 0,2 0 4 15,-1 3-9-15,1-1-13 0,-1 2 14 0,1 6 14 16,0-2-28-16,-4 2 5 0,1-4-14 0,1-3-17 0,2 0 11 15,-1-1 14-15,1-1 0 0,0 1-8 0,0-3 9 0,-1 1-8 16,0 0 25-16,0-1-6 0,1-2-29 0,-1-1-21 0,1-1-15 16,-3-1 5-16,2-2-33 0,1 0-18 0,-1 0-284 15,0-3 116-15,0 0 82 0</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840"/>
    </inkml:context>
    <inkml:brush xml:id="br0">
      <inkml:brushProperty name="width" value="0.04667" units="cm"/>
      <inkml:brushProperty name="height" value="0.04667" units="cm"/>
      <inkml:brushProperty name="fitToCurve" value="1"/>
    </inkml:brush>
  </inkml:definitions>
  <inkml:trace contextRef="#ctx0" brushRef="#br0">103 29 99 0,'0'0'199'16,"-1"-4"-8"-16,1 4 0 0,-1-4 0 0,1 1-5 16,0 3-12-16,-3-4-14 0,3 3-9 15,0 0-19-15,0 1-3 0,-1-3-15 16,1 3-2-16,-1-1-33 0,1 1 6 0,0 0 0 0,-1-3-16 0,1 3 10 0,0 0-15 16,0-2 7-16,0 2-17 0,0 0 4 0,0 0-4 0,0-2-7 0,0 2-6 15,0 0-11-15,-2-1 6 0,2 1 8 0,-3 2 1 16,2 0-21-16,1-2 2 0,-4 5-22 0,1 1 11 15,-1 1 3-15,-1-1 10 0,1 0-10 0,-2 1 7 0,1 1-4 16,1-2 1-16,-1 2-3 0,0 0-8 16,0-1-6-16,-1 1 5 0,1-3-7 0,1 1 14 0,-1 0-6 15,1 0 9-15,2-1-27 0,0-2 25 0,-1 1-8 16,1-3 2-16,1 2 15 0,-1 0-13 0,1-1 0 16,1-2 11-16,-2 3-16 0,2-3-1 0,0 0 5 15,0 4 2-15,0-4 3 0,0 0 2 0,3 1-14 0,-3-1 9 16,6-1-9-16,-2 1 13 0,4-1-7 15,0 0-7-15,1 0 3 0,0 0-20 0,1-1 8 0,0-1 18 16,0 2-14-16,1-1 3 0,0 2 0 0,-1-1-1 0,0-1 8 16,-1 1 2-16,1 0-17 0,-1 1 4 0,0-1-12 15,-3 0 8-15,0 0 14 0,0 1-19 0,-2 0 13 16,1 0-27-16,-1 0-38 0,-1 0-22 0,-3 0-69 16,8 0-87-16,-8 0-649 0,0 0 243 0,0 0 188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785"/>
    </inkml:context>
    <inkml:brush xml:id="br0">
      <inkml:brushProperty name="width" value="0.04667" units="cm"/>
      <inkml:brushProperty name="height" value="0.04667" units="cm"/>
      <inkml:brushProperty name="fitToCurve" value="1"/>
    </inkml:brush>
  </inkml:definitions>
  <inkml:trace contextRef="#ctx0" brushRef="#br0">0 0 120 0,'0'0'174'16,"0"0"-23"-1,0 0 1-15,0 0-11 0,0 0 22 16,2 11 3-16,-1-4-27 0,1 1-3 16,-1 3-1-16,2-2-14 0,-2 2-15 0,1 1 12 0,0 0-35 15,1 1 13-15,0-2-31 0,-1 2 5 0,0 0-30 0,0-2-2 0,1 1 2 16,-1 0-9-16,-1 0 8 0,1-2-16 0,0 0 12 0,-1 0-15 0,-1-1-28 0,2-2-40 16,-2 0-26-16,0-3-48 0,1 0-37 0,0 0-461 15,-1-2 184-15,0-2 134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61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0,'0'0'266'16,"14"8"-49"-16,-11-2-26 0,3 0-36 0,-3 5 21 0,2 0-51 0,-1 0 13 15,0 2 10-15,0 2-21 0,0 0-32 0,-1-1-13 16,0 0 23-16,-1 0-23 0,-1 1-7 0,2-1-3 16,0-1-28-16,-1-3 20 0,1 2-11 0,0-2-7 15,-2-2-35-15,2 2 6 0,-2-3-68 0,0-2-21 16,1 0-24-16,-2-5-37 0,0 6-51 0,0-6-415 15,0 0 174-15,0 0 132 0</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5.649"/>
    </inkml:context>
    <inkml:brush xml:id="br0">
      <inkml:brushProperty name="width" value="0.04667" units="cm"/>
      <inkml:brushProperty name="height" value="0.04667" units="cm"/>
      <inkml:brushProperty name="fitToCurve" value="1"/>
    </inkml:brush>
  </inkml:definitions>
  <inkml:trace contextRef="#ctx0" brushRef="#br0">697 36 19 0,'0'0'159'16,"0"0"-8"-16,0 0-1 0,0 0-27 0,-4-4-28 0,4 4-3 16,-5-2 42-16,4 0-11 0,1 2-7 15,-6-1-45-15,3-1 5 16,0 1 6-16,-1 0 20 0,0-1-15 0,-2-1 28 0,1 3-31 0,-1-2 1 0,-2 1-3 0,0-1-13 15,-1 0-18-15,-1 0-2 0,2 2 10 0,-2-2-12 0,2 1 3 16,-3-1-29-16,0 2 11 0,1-1-23 16,-1 1 36-16,1-2-14 0,-1 2 18 0,0-1-43 15,-1 1 37-15,0 1-26 0,0-1 10 0,0 0-2 0,1 2-7 16,-1-2 18-16,-1 0-17 0,3 0 6 0,-2 0-13 0,1 0 16 0,0 1-3 16,2-1-21-16,-2 0 16 0,2 3-2 15,-1-2-6-15,-1 0 3 0,1 1-7 0,1 0 9 0,0 0-5 16,0-1 4-16,0 1 3 15,0 1-3-15,-2 0-21 0,2 0 5 0,-1 0 2 0,1-1 12 0,-2 0 1 16,2 2 1-16,0-3 2 0,0 2-1 0,1 0-4 0,0 1 0 16,-1-1-13-16,0 1 2 0,1-1 5 15,-1 0-13-15,0 1 13 0,2 1 4 0,-1-2-2 16,0 2 9-16,0-1-9 0,-1 0 10 0,1 0 3 0,0-1-14 16,0 1 5-16,0 1-12 0,0-2 2 0,2 3 12 0,0-3-6 15,-1 2 4-15,2-1-10 0,-1 0 10 0,1 1 2 16,0 1-7-16,1-1-4 0,-1-1 13 0,3 2-19 0,-2-1 16 15,2 2-1-15,0-1-19 0,0 1-1 0,-1-1 7 16,3 3-3-16,0 0-1 0,0-1 3 0,1 1 4 16,1 1-10-16,-1-2 5 0,1 1-7 15,-1 0 9-15,1 0 6 0,0 1-16 0,1 0 2 0,0 0-1 16,0-1 4-16,0 0-11 16,0 1 12-16,1-1 1 0,0 0 25 0,0 0-8 15,0-1-12-15,0-1 3 0,2 1-14 0,0 1 3 0,-1-2-3 0,1 0 2 0,0 0 0 16,1 0-4-16,0 0 21 0,0 0 0 0,1-1-10 0,-1 0 8 15,1-1-8-15,1 1-6 0,-1-1 8 16,0 0 4-16,1-1-13 0,1 0 17 0,1-2-27 16,-2 1 16-16,2 0 1 0,-1-1 3 0,0-1 1 0,2 0-8 15,1 1 13-15,-2-1 1 0,0-1-18 0,1 0 7 16,0 0-5-16,-1 1 9 16,1-2 2-16,0 0-1 0,0 1-4 0,1-2-16 15,-1 1 7-15,0-2 18 0,0 2 1 16,1-1-4-16,-2-1 2 0,2 1-22 0,-1-1 15 15,7-1-1-15,-6-1 8 0,0 1-10 0,-2 0 4 16,0 0 1-16,0 0 0 0,0-1 8 0,-1 1-12 0,1-1 1 16,-2 0-4-16,2 0 14 0,-2 2-9 15,2-2 0-15,-2-1 7 0,0 2-3 0,-1-2-4 0,0 3 0 0,-1-1 13 16,-1-2-19-16,2 1 6 0,-2-1-7 0,2 1 28 0,-1-2-3 16,-1 1-18-16,1-1 5 0,-1 0-9 15,1 0 18 1,-1 1 14-16,-1-1-20 0,-1 0 21 0,1-3-9 15,0 3-1-15,-1 1 11 0,0 0-9 0,0-1 6 0,-1 0-13 0,0 2 11 0,0-2 6 16,-2 1-4-16,2-1-5 0,-1 2-3 0,0-2-1 0,-1 1 8 16,-1-2 5-16,0 2-14 0,2-1-6 0,0 0 10 0,-1 1 0 0,-2 0 1 0,1 2-9 0,0-4 1 15,-1 2-7-15,0 1 3 0,-1-1 5 0,0-1 0 0,0 0-8 16,-1 0 21-16,-2-1-14 0,-1 1 1 0,0 0-1 16,1 0-4-16,-2 1-3 0,-1 0 2 15,0 0 7-15,0 0-8 0,-1 0-6 0,0 1 7 16,0-1-8-16,-2 2 5 0,1 0-7 15,0-1-14-15,-1 2 8 0,1-3-15 0,-1 2-28 0,0 2-40 16,0-1-58-16,1 1-42 0,0-1-38 0,-3 0-744 16,3 2 256-16,-2 0 206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4.404"/>
    </inkml:context>
    <inkml:brush xml:id="br0">
      <inkml:brushProperty name="width" value="0.04667" units="cm"/>
      <inkml:brushProperty name="height" value="0.04667" units="cm"/>
      <inkml:brushProperty name="fitToCurve" value="1"/>
    </inkml:brush>
  </inkml:definitions>
  <inkml:trace contextRef="#ctx0" brushRef="#br0">899 590 1 0,'-4'2'136'0,"4"-2"-12"0,0 0-2 0,0 0 9 16,0 0-28-16,0 0-42 0,0 0 22 0,-3 0-11 16,3 0 26-16,0 0-37 0,0 0 12 0,0 0-19 15,-3-3 11-15,3 3-19 0,0 0 4 0,-3-3-7 0,3 3-12 0,0 0-11 16,-2-2 12-16,2 2-9 0,-2-3 2 0,-1 1-1 16,3 2-6-16,-1-3 22 0,-1 0 1 0,2 3-31 0,-3-4 35 15,2 2-15-15,-2-2 6 0,1 2 8 16,-1-3-29-16,0 1 3 0,1 1 29 0,-1 0 7 0,-1-1-6 15,1 0-13-15,-1-2 1 0,0 3-35 16,1 0 25-16,-1-2 6 0,-1 0-11 0,1-1-14 0,0 2-1 16,-1-1 7-16,0 1-18 0,0 0 14 0,0-1 22 15,0 0-55-15,0 1 21 0,0-1 6 0,-3 0 11 0,2 1 12 0,0-2-25 16,0 3-25-16,0-1 13 0,0-1 29 0,-1 0-4 16,0 1 5-16,-2 0 5 0,3-1-31 15,-2 0 30-15,1-1-25 0,-1 2 21 0,1 1-20 0,0-2-1 16,0-1 12-16,-1 1-13 0,2 0 33 0,-1 1-9 15,0 0-17-15,0-1-1 0,2 0 4 0,-2 1 8 16,1-1-28-16,-1 0 55 0,0 0-54 0,1 0 30 0,1 1-17 16,-1 0 28-16,-1 0-15 0,1-1-28 0,1 2 30 0,-1 0 9 15,0-1-33-15,1 0-6 0,0 1-16 16,-1-1 41-16,2 0 5 0,-1-1-10 0,1 3 21 0,1 1-18 16,-2-4 12-16,2 1-12 0,-1 1 10 0,0 0-4 0,2 0-9 15,0 0-3-15,-3-1 8 0,1 2 5 0,2-1-2 16,-1 1-14-16,-1 0 8 0,2 1-10 0,-1-1 19 15,0 1-11-15,-2-1-10 0,1-2 11 0,-1 1 0 16,-1 0 10-16,1 0-6 0,1-1-14 0,-2 2-1 16,1-2 3-16,0 2 10 0,2-1-11 0,-2 1 0 0,0-1-2 15,1 1 0-15,-2 0 8 0,2 0-20 0,-1-1 19 0,0 1-3 16,1 0 6-16,-3 0-15 0,2 0 0 16,2 1-5-16,-2-1 10 0,-1-1 19 0,0 2-18 0,2-1 2 15,-1 1-4-15,-1-1-5 0,1 0 1 0,-2-1 28 16,1 1-14-16,1 1-27 0,-1-1 20 0,0 0 3 15,0-1 21-15,1 2-14 0,-1-3-19 0,0 1 6 16,0 2 10-16,2-1 8 0,0 0-15 0,0 0 12 16,1 0-12-16,-2-2 2 0,0 2 6 0,1 1-22 15,-1-1 14-15,-2-2-23 0,2 1 21 0,-1 0 15 0,0 1 7 0,-1-2-21 16,3 1-6-16,0 1-10 0,-2-1 15 0,0 0 5 16,1 0 4-16,0 1-33 0,1-1 24 0,-2-1 17 0,1 2-13 15,-1-1 3-15,2 0-6 0,-1 2-9 0,0-2 20 16,1-1-5-16,-2 1 16 0,1 2-31 0,1-1 9 15,0 1 26-15,1-1-8 0,0 1-4 0,0-1-17 16,-1 0 16-16,2 1-22 0,-1 0 6 0,3 1 21 16,-4-2-42-16,0 0 28 0,2 1-2 0,-1-1 12 0,1 0 0 15,-1 0-36-15,0 0 35 0,3 2-22 0,-3-2 8 0,0-1-7 16,3 3 32-16,-5-2-18 0,4 0-3 0,-1-1 6 16,0 2-6-16,2 1 17 0,-4-3-13 0,1 2-1 0,1-1 3 15,2 2-7-15,-4-4-4 0,2 3-15 16,-1-1 10-16,2 0 37 0,1 2-19 0,-6-3-13 15,3 2 2-15,1-2-4 0,0 0-10 0,-2 2 9 16,2-2 20-16,-1 3 13 0,3 0-46 0,-4-5 20 0,1 5-6 16,1-1 20-16,0-2 6 0,0 1-15 0,2 2-12 15,-5-2 7-15,5 2 6 0,-3-3-8 0,1 1 5 0,2 2-4 0,-2-1-11 16,2 1 17-16,-3-2-9 0,3 2-1 0,-2-2-2 16,2 2 0-16,0 0-1 0,-3-1 7 0,3 1-7 15,0 0 17-15,0 0-8 0,-2-2-12 0,2 2 16 16,0 0-3-16,0 0 7 0,0 0 0 0,-2-3 3 15,2 3-8-15,0 0-17 0,0 0-42 0,0 0-25 0,0 0-22 16,0 0-33-16,0 0-50 0,0 0-434 16,0 0 184-16,0 0 134 0</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2.599"/>
    </inkml:context>
    <inkml:brush xml:id="br0">
      <inkml:brushProperty name="width" value="0.04667" units="cm"/>
      <inkml:brushProperty name="height" value="0.04667" units="cm"/>
      <inkml:brushProperty name="fitToCurve" value="1"/>
    </inkml:brush>
  </inkml:definitions>
  <inkml:trace contextRef="#ctx0" brushRef="#br0">0 720 7 0,'0'0'62'0,"2"0"-22"16,-2 0-5-16,0 0 2 0,0 0-4 0,0 0 28 0,0 0-37 15,0 0 14-15,0 0 3 0,1 0 7 0,-1 0-19 16,0 0 13-16,0 0 24 0,0 0-44 0,0 0 13 15,3-4-13-15,-3 4-1 0,3-2 4 0,-2 1-21 16,-1 1-8-16,0 0 8 0,2-3-11 0,-2 3 20 0,1-3-3 16,-1 3 2-16,3-4 1 0,-2 2 2 0,-1 2-22 15,2-4 7-15,0 1 8 0,-1 0-8 0,2 1 5 0,-2 0 10 16,-1-1 10-16,2 0-17 0,0-2 5 0,0 4 18 16,0-2-32-16,1-2 33 0,0 1-27 0,0 1-3 15,0-2-20-15,2-1 29 0,-1 1-1 16,-1 1 24-16,1-2-24 0,-1 1-15 0,1 0-15 15,-1-1 24-15,1 2 7 0,0-2-9 0,-1 1-2 0,1 0 19 0,0 0-21 0,-2-1-20 16,3 1 27-16,1-2-17 0,-1 2 15 16,-1-1 20-16,1 0-13 0,1-1 41 0,0 0-32 0,-1-1-12 15,1 3 14-15,0-2 12 0,0 0 8 0,0-1-15 16,0 2-22-16,-1 1 0 0,1-2 11 16,0 0-7-16,0 1 11 0,-1 0-25 0,0 0 15 15,0 1 4-15,1 0-10 0,-2-1 19 0,1 0-2 0,0 0-15 16,-1 0-5-16,1 1 22 0,0-1-21 0,-1 1-9 0,1 0 26 0,0-1-22 15,1-1-14-15,-2 1 40 0,2 0-15 0,-1 0 1 16,2 0-14-16,-2 0 7 0,1 1-13 0,-1-1 35 16,1 1-30-16,0-2 31 0,-1 1-22 0,1 1-16 15,0 0 12-15,0 0-5 0,0-1-10 0,0 1-5 16,-1-1 23-16,-1 1 2 0,3 0-20 0,-1 0 50 16,0-1-30-16,0 1-3 0,0 0 5 0,0 0-19 0,1 0 23 15,-1-1-10-15,0 1-4 0,1-1 5 16,-2-1 17-16,1 2 19 0,-1-1-38 0,1 0 7 0,0 1-39 0,0 0 17 15,0-3 15-15,0 4-6 0,-2-2-9 0,1 1 11 16,0 1 12-16,-1-1 19 0,-1 0-37 0,0 2 12 16,2-1 24-16,-2 1-34 0,0-1-15 0,1 0 20 0,-1 0 5 15,1 0-8-15,0-2 38 0,0 2-29 16,0 0-24-16,-1-1 14 0,2 0-4 0,-1 1 15 16,-1-1-5-16,2 1-15 0,-2 0 31 0,1 0 6 0,1 1-23 15,-2-2 9-15,0 2-5 0,0-1 25 0,0 2-50 16,-3 2 41-16,3-4 16 0,0 2-27 0,-3 2-25 0,5-4 14 15,-5 4-1-15,3-2 15 0,-3 2-11 0,4-3-2 16,-4 3 44-16,0 0-17 0,3-5 1 0,-3 5-20 0,0 0-17 16,3-3 4-16,-3 3 10 0,0 0-5 0,0 0-3 15,4-2-3-15,-4 2 17 0,0 0 12 0,0 0-20 16,0 0-7-16,0 0 23 0,3-3-5 0,-3 3-26 16,0 0 17-16,0 0 8 0,0 0-10 0,0 0-4 15,0 0 7-15,0 0-2 0,0 0-8 0,0 0 18 16,3-4-22-16,-3 4-5 0,0 0-10 0,0 0 17 0,0 0 0 15,0 0 36-15,0 0-27 0,3-3-13 0,-3 3 26 0,0 0-19 16,0 0 2-16,0 0-18 0,0 0 24 16,3-3 28-16,-3 3-37 0,0 0 6 0,2-3 12 0,-2 3-24 15,0 0-7-15,0 0 28 0,0 0-6 0,0 0 0 16,2-4-9-16,-2 4 5 0,0 0 8 0,4-4-12 0,-4 4 27 16,0 0-8-16,3-3-10 0,-3 3-28 0,0 0 35 15,4-2 3-15,-4 2-3 0,0 0 3 0,0 0-22 16,5-2 42-16,-5 2-37 0,0 0 25 0,2-5 13 0,-2 5-24 15,0 0-8-15,0 0-12 0,2-4 15 0,-2 4-19 16,0 0 7-16,3-2 9 0,-3 2 25 16,0 0-42-16,0 0 28 0,3-3-50 0,-3 3 40 0,0 0-24 15,0 0 29-15,3-3-3 0,-3 3-9 0,0 0 3 0,0 0-8 16,0 0 0-16,5-3-2 0,-5 3 43 0,0 0 0 16,4-1-39-16,-4 1 15 0,0 0-14 0,0 0 8 15,4-3-3-15,-4 3 0 0,0 0-10 0,0 0 43 16,4-3-29-16,-4 3 31 0,0 0-32 0,0 0-13 15,3-3 13-15,-3 3-12 0,0 0 18 0,0 0 16 16,0 0-12-16,0 0-14 0,0 0-5 0,0 0 38 0,0 0 2 0,0 0 4 16,0 0-42-16,2-2 50 0,-2 2-24 15,0 0-16-15,0 0-47 0,0 0 72 0,0 0-15 0,0 0 9 16,0 0-18-16,0 0-16 0,0 0 15 0,0 0 0 0,0 0-1 16,0 0-50-16,0 0 7 0,2-2-32 15,-2 2-348-15,0 0 131 0,0 0 90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5.284"/>
    </inkml:context>
    <inkml:brush xml:id="br0">
      <inkml:brushProperty name="width" value="0.04667" units="cm"/>
      <inkml:brushProperty name="height" value="0.04667" units="cm"/>
      <inkml:brushProperty name="fitToCurve" value="1"/>
    </inkml:brush>
  </inkml:definitions>
  <inkml:trace contextRef="#ctx0" brushRef="#br0">96 22 97 0,'0'-2'218'0,"0"2"2"15,2-1-42-15,-1-1-12 0,2 1 14 0,-1-1-20 0,-1 0-20 16,1 0-16-16,1-1-9 0,0 1-8 0,3 0-36 0,-1 0 1 16,-1 2 0-16,1 0-22 0,2-2-1 0,0 4-7 15,0 1 5-15,-1-3 2 0,0 5-22 0,2-2 22 16,-2 2-21-16,0-2 7 0,-3 4-3 0,3-2-11 15,-3 0 20-15,1 2 2 0,-1-1-22 0,-2 2 24 16,1-2-11-16,-1 1-7 0,-1 1-13 0,-3-2 14 16,1 1 5-16,1 0-3 0,0 0-16 0,-2-2-3 15,-1 2-8-15,1-2 7 0,0-1 7 0,0 1 7 0,1 0-9 0,0-3-5 16,0 1 2-16,0-2-20 0,0 1 19 0,2-1-10 16,-1 0 17-16,-1 0-13 0,2-1-5 0,-2 0 10 15,2 0-25-15,0 0 31 0,0 0-27 0,0 0 18 16,3-3-3-16,-1 2-3 0,0-1-40 0,0 2 7 0,2 0 21 15,-2 0 5-15,1 0-20 0,2 0 50 16,-2 1-63-16,1 0 14 0,0 0 9 0,2 2-12 0,0 0 10 16,0 1 12-16,-1 1-28 0,0 0 17 0,-4-1 6 15,2 3-20-15,-2-1 24 0,-1-1-4 0,1 3 29 0,-2-1 9 16,0-1 11-16,-2 2 13 0,-1 0 7 0,0 0-5 0,-4 0 20 16,1 0 6-16,-2-1-8 0,-5 3 8 0,0 0-3 15,0-3-6-15,-1 1 0 0,3-4-4 0,1-1-8 16,1 0-5-16,-3-1-2 0,3 0-9 0,0-2 0 15,0 1-15-15,1 0 8 0,0-1-30 0,1 0-16 16,-1 0-27-16,1-2-50 0,2 2-75 0,-1-1-45 16,2 0-718-16,0 1 249 0,2-1 197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4.314"/>
    </inkml:context>
    <inkml:brush xml:id="br0">
      <inkml:brushProperty name="width" value="0.04667" units="cm"/>
      <inkml:brushProperty name="height" value="0.04667" units="cm"/>
      <inkml:brushProperty name="fitToCurve" value="1"/>
    </inkml:brush>
  </inkml:definitions>
  <inkml:trace contextRef="#ctx0" brushRef="#br0">0 0 24 0,'0'0'171'0,"0"0"-19"0,0 0-13 0,0 0-22 16,0 0-20-16,0 0-10 0,0 0-3 0,0 0-31 0,0 0 15 15,2 1-38-15,-2-1 18 0,0 3 3 0,0-1-12 16,0 1 20-16,1-1-22 0,0 2 7 0,-1 1-29 16,2 2 1-16,-1 1 9 0,0 1-7 0,2 1-1 15,-3 2 6-15,2 1-20 0,-1 1 6 0,2 5 4 16,-1-2 16-16,0-1-10 0,-2-3-16 0,3 8 17 0,-3-5 0 15,1-2-20-15,0-1 3 0,-3-2 44 16,1 1 38-16,2-2-104 0,-1 0 16 0,0-1-2 0,0-1 20 16,0 0-22-16,0 0 4 0,0-4-12 0,0 1 3 0,1-1-36 15,-1-2-30-15,-1 0-56 0,1 1-299 0,-1-2 133 16,1-1 95-16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3.079"/>
    </inkml:context>
    <inkml:brush xml:id="br0">
      <inkml:brushProperty name="width" value="0.04667" units="cm"/>
      <inkml:brushProperty name="height" value="0.04667" units="cm"/>
      <inkml:brushProperty name="fitToCurve" value="1"/>
    </inkml:brush>
  </inkml:definitions>
  <inkml:trace contextRef="#ctx0" brushRef="#br0">153 0 143 0,'-6'0'165'15,"2"-1"13"-15,0 1-14 0,-3 1-37 0,0-1 19 16,-2 2-18-16,0 1-11 0,3-1-26 0,-4 1 18 0,3 3-14 16,-2-2-1-16,1 1 11 0,1 1-36 0,-1 0 4 15,1 0-14-15,0 1 2 0,1 0 17 0,-1 1-8 16,1 0-12-16,3 0-15 0,-3 1 13 0,4 0-20 15,-2 1-12-15,2 0 9 0,1-2-10 0,-1 2 1 16,2 0-9-16,2 0 13 0,-1-2-7 0,2 2-6 16,2-2-11-16,-1 3-7 0,1-4 14 0,1 2-18 0,1-2 7 15,-1 0 14-15,1-2 11 0,1 1-11 0,0-2-14 0,0 1-1 16,1-2-5-16,1-1 13 0,0-2-2 0,0 1-17 0,1-2 27 16,-1 1-16-16,0-2-2 0,0 0-17 15,0-2 16-15,1 1 9 0,-2-2-13 0,0 1 8 0,-2-1 5 16,1 0 5-16,-2 1-5 0,0-2 25 15,0 1 0-15,-2-1 17 0,-2 2 16 0,0-1-4 0,-1-3-1 16,0 1 1-16,-1 1 5 0,-2-2-26 0,0-2 3 16,0 3-13-16,-2-2-2 0,-1 1 11 0,0 0-17 0,-1-1-1 0,0 1-26 15,0 1-27-15,-2-1-8 0,2 0-46 16,-3 3-30-16,1-1-29 0,-1 1-15 0,0 0-605 16,1 2 216-16,-1 3 163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2.118"/>
    </inkml:context>
    <inkml:brush xml:id="br0">
      <inkml:brushProperty name="width" value="0.04667" units="cm"/>
      <inkml:brushProperty name="height" value="0.04667" units="cm"/>
      <inkml:brushProperty name="fitToCurve" value="1"/>
    </inkml:brush>
  </inkml:definitions>
  <inkml:trace contextRef="#ctx0" brushRef="#br0">11 0 63 0,'-1'1'146'15,"1"-1"-9"-15,-1 6-16 0,0-3-45 0,-1 3 24 16,1 1 13-16,-1 3-24 0,2-3-23 0,0 2 0 15,-1 1 3-15,1 0-2 0,-1-1-15 0,0 2 5 16,1-1 21-16,2 0-43 0,-1 0 24 0,0-1-2 0,1 0 8 16,-4-1 5-16,2-1-13 0,0 2-12 0,0-1-23 0,1 0 47 15,-1-1-14-15,1 1-9 0,-1 0 26 0,1 0-38 16,-1-2 6-16,0 1-2 0,-1-1 13 0,1 0-23 16,0-2-11-16,0 1 16 0,0 0-17 0,0-2 10 15,0 1-17-15,0-1-38 0,0 1 8 0,0-1-72 0,0 0-56 16,-2-2-460-16,2-1 182 0,-1 4 131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1.793"/>
    </inkml:context>
    <inkml:brush xml:id="br0">
      <inkml:brushProperty name="width" value="0.04667" units="cm"/>
      <inkml:brushProperty name="height" value="0.04667" units="cm"/>
      <inkml:brushProperty name="fitToCurve" value="1"/>
    </inkml:brush>
  </inkml:definitions>
  <inkml:trace contextRef="#ctx0" brushRef="#br0">5 75 137 0,'0'0'161'16,"0"0"1"-16,-4 0 8 0,4 0-11 0,0 0-21 0,-2-1-41 0,2 1 2 16,0-2 11-16,0 2-28 0,0 0-6 0,0 0 4 15,0 0 3-15,0 0-35 0,0 0-4 0,5-1-28 16,-2 1 20-16,4-3 14 0,1 1-11 16,1-2 12-16,2 1-13 0,0 1-23 0,0-1-7 0,2 1 13 15,7-5 3-15,-1 3 5 0,-1-4 7 0,-2 5-4 16,-1 0-4-16,5-2-6 0,-6 1-15 0,0 2 11 0,-3-2-26 15,1 3 15-15,-2-3 14 0,1 1-24 16,-2 2 3-16,-1-1 10 0,-1 2-32 0,-2 0-43 0,-1-1 20 0,0 1-17 16,-2 1-21-16,0-1-45 0,1 2-416 0,-3-2 162 15,0 0 116-15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9.002"/>
    </inkml:context>
    <inkml:brush xml:id="br0">
      <inkml:brushProperty name="width" value="0.04667" units="cm"/>
      <inkml:brushProperty name="height" value="0.04667" units="cm"/>
      <inkml:brushProperty name="fitToCurve" value="1"/>
    </inkml:brush>
  </inkml:definitions>
  <inkml:trace contextRef="#ctx0" brushRef="#br0">0 21 78 0,'2'0'65'0,"-1"0"-8"0,2 2 25 0,-1-4-35 0,-2 2 14 16,6 2 7-16,-2-2-29 0,1 0-15 0,-1 0 11 0,0 0-8 15,1 0 20-15,0 0-49 0,3 0 16 16,-1 0-14-16,1 0-2 0,1 0 29 0,1 0-14 0,-1 0 17 15,-1 0-35-15,0-2 21 0,2 2 8 0,-1 2-11 16,1-2-22-16,1 0 37 0,-3-2 0 0,3 4-26 16,-1-4 22-16,0 4-40 0,0-2 13 0,0 0 19 15,3-2-14-15,-2 2 11 0,2 0-7 0,0 0 7 0,0 2-14 16,1-4 7-16,-2 2 9 0,2 0 1 0,-1 0-9 16,1-2 2-16,-2 2 17 0,1 0-26 0,-1-1-3 15,0 1 35-15,0 0-19 0,0 0-27 0,0 0 19 16,1 0-7-16,-2-2-8 0,2 2 15 0,-2 0-3 0,1 0 35 15,-2 0-55-15,0 0 34 0,2 0-16 0,-2 0-3 16,0 0-15-16,1-1 85 0,-1 1-76 0,0 0-9 0,0-2 12 16,0 3 9-16,0-1 15 0,-2-1-31 0,1 1 43 15,0 0-23-15,0-1-14 0,-1 1-7 0,1-1 11 16,-3 1 7-16,1 0-2 0,-2 0-12 16,1-1 10-16,-2 2 20 0,1-2-8 0,0 1 17 15,-2 0-34-15,2 0-12 0,0 0 6 0,-1 0 15 0,0-1-8 0,0 1 16 16,-1 0-24-16,1 0 34 0,-1 0 3 0,2-1-34 0,-2 0 28 15,0 0-38-15,0 0 8 0,2 1-15 0,-1 0 33 16,-2-1 2-16,2 1-23 0,0-1 7 0,-3 1 12 16,2 0 10-16,0 0-28 0,-1 0 19 0,1 0-14 15,-1 0-3-15,0 0 21 0,1 0 2 0,-1 0-5 16,1 0-15-16,-2 0 3 0,2 0-5 0,0 0 20 16,-1 0-10-16,0 0 6 0,-1 0-18 0,2-2 20 15,-1 2-18-15,-1 0 0 0,-1 0 7 0,4 0 29 0,-2 0-7 0,-2 0-37 16,0 0 22-16,2 0 3 0,-1 0 13 0,-1 0-24 15,2 0 22-15,-2 0-9 0,3 0-15 0,-3 0 28 16,0 0-5-16,0 0-10 0,1 2-14 0,-1-2 7 0,0 2-1 16,2-1 7-16,-2 1 4 0,0 0 2 15,0 1 7-15,0-1-22 0,0 1 19 0,1 0 4 16,-1 0-14-16,0 2-18 0,2-2 20 0,-2 2 1 16,0 0-3-16,0-1 2 0,-2 3 0 0,2 0-25 15,2 1 17-15,-2 0 15 0,1-1-2 0,0 1-7 0,-1 1-22 0,1-1 23 0,0 1-3 16,-1 0 2-16,1-2-4 0,0 3 14 15,-1-2-6-15,1 1-2 0,-1 0 17 0,0-1-22 0,0 2-8 16,0-1-9-16,1 1 28 0,-1-1-15 0,0 0 16 16,2 0 2-16,-2 0-25 0,-3 0 1 0,3 0 4 15,0 0 7-15,0 0-7 0,0-1 3 0,0 1-11 16,1 0 21-16,-1-2-15 0,0 3 13 0,0-1-16 16,-1-1-3-16,1-1 14 0,0 2-13 0,-1-2 10 15,2-2 6-15,-2 3-8 0,0-1-12 0,2 1 10 0,-2-4 16 0,0 3 0 16,1-4-19-16,-1 1 4 0,0-1 21 0,1 1-26 15,-1-2 31-15,1 3-30 0,0-3-12 0,0 2 4 16,-1-1 2-16,1-1 16 0,0 1-21 0,-2-2 23 16,1 2-9-16,1 0 12 0,0-1-12 0,0 0 2 15,0 0 2-15,0 0 2 0,0-1-10 0,0 0 3 16,-2 1 18-16,2-1-26 0,-1 0 16 0,1-1-12 16,0 3 37-16,0-2-25 0,0-1-2 0,-1 2 7 15,-1-1-45-15,2 0 18 0,-2 1 18 0,1-2-10 0,-1 0 34 0,2 0-37 16,-3 2 24-16,2-1 5 0,-2 0-29 0,1 0 9 15,-1-1 1-15,0 2 8 0,-2-2-11 0,2 1 13 0,-1-1-3 16,-1 1 19-16,1-1-28 0,-1 1-2 16,-4 1 22-16,1 0-6 0,-1-1-12 0,1 0 15 0,-1 1-12 15,0-1-18-15,0 1 14 0,1-1 13 0,1 0-17 16,-3-1-2-16,1 2 5 0,2-2 21 0,-2 1-27 16,-2-1 32-16,3 1-21 0,-1 0 7 0,1-1-8 15,0 1 22-15,-1 0-1 0,1 0-11 0,-2-1-7 0,1 1 1 16,0 1 16-16,0-1-12 0,0-1-2 0,1 0-3 0,-1 2 24 15,0-1-31-15,0-1-4 0,1 1 18 0,-1-1 30 16,0 0-33-16,-1 0-7 0,2 2 15 16,-2-2 13-16,3 0-23 0,-1 0 3 0,0 1-8 0,2-2 40 15,0 1-41-15,0 1 14 0,1-2 12 0,-4 1-11 16,3 0-3-16,0 0 25 0,-3 0-50 0,3 0 22 16,-2 2-6-16,1-2-18 0,2 0 31 0,-4 2-8 15,1-1 4-15,2-1 15 0,-1 0-23 0,-1 2 2 16,2-2-13-16,-1 0 11 0,-1 1 4 0,2-1-13 0,-1 1-8 0,2-1 50 15,-1 0-47-15,1 0-8 0,2 0 19 0,-2 0 7 16,0 0-17-16,-1 0 6 0,2 0 4 0,-1 0-7 16,0 0 14-16,-4-1-2 0,3 1-3 15,0-1-6-15,-3 0 6 0,2 1-3 0,-1-1 6 0,-3 0-8 16,6 1 5-16,-2 0 12 0,2-2 30 0,0 2-24 0,1 0-15 16,-1 0-7-16,-1 0-11 0,3-1 19 0,-4 0 7 15,2 1 5-15,-2-2-7 0,4 2-7 0,-1-1-2 16,0 1 41-16,2 1-50 0,-2-2 33 0,3 1 4 0,-2 0-23 0,1 0 15 15,-1-1-8-15,1 1 22 0,-1 0 0 0,0 0-34 16,1-2 33-16,-2 2-49 0,2-1 17 0,2 1 10 16,-4 0-13-16,2 0 21 0,1-2-3 0,-2 2-38 15,3 0 16-15,-4-1 9 0,2 1-73 0,2 0 88 16,-3-1-9-16,1 1 17 0,2 0-23 0,-2-1 3 0,2 1 26 16,-3 0-37-16,2-1 11 0,1 1 19 15,0 0-11-15,-3 0 19 0,1 0-17 0,2 0-4 16,0 0 6-16,0 0-12 0,-2 0-52 0,2 0-19 0,0 0-44 0,0 0-463 15,-3-1 170-15,3 1 125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7.235"/>
    </inkml:context>
    <inkml:brush xml:id="br0">
      <inkml:brushProperty name="width" value="0.04667" units="cm"/>
      <inkml:brushProperty name="height" value="0.04667" units="cm"/>
      <inkml:brushProperty name="fitToCurve" value="1"/>
    </inkml:brush>
  </inkml:definitions>
  <inkml:trace contextRef="#ctx0" brushRef="#br0">1-1 7 0,'0'0'127'0,"0"0"-22"16,0-1-9-16,0 1-1 0,0 0-4 0,0 0-25 15,0 0-13-15,-2 4 7 0,2-4 1 0,0 7-20 16,1-1 15-16,0 3-60 0,1 0 71 0,0 0-19 0,-1 0 32 15,2 3-37-15,-1 0 5 0,-1 0-21 0,4 7 7 16,-2-3-7-16,0 4-13 0,1-5 2 0,-1 5 2 16,-1-5 7-16,1-1-18 0,-1-2-7 0,3 7 91 15,-1 0-102-15,-2-4 3 0,0-1 8 0,-2-2-1 16,0-1 24-16,2 0-23 0,-1 0-6 0,0 1 16 0,0-2-8 0,-1 0 6 16,1 0-7-16,0-1 1 0,0-1-18 0,-1-1-15 15,0-2-1-15,2 2-5 0,-1-2-79 0,-4-1-266 16,3-2 120-16,0 0 82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29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 63 102 0,'-1'-11'185'0,"1"11"-34"0,-2-10 13 0,2 5-5 15,0 5-46-15,3-9 38 0,1 1-30 0,-3 4-8 16,4 0 0-16,0 0 4 0,3 1-37 0,-2 0-3 16,1 3 0-16,3-2-19 0,0 2 14 0,-2 1-23 15,3 0-11-15,0 3 10 0,1 0-1 0,2 1-20 0,-1 2-13 0,-1-1 11 16,0 1 7-16,0 0-32 0,1 3 31 0,-1 1-25 16,-3-1 1-16,3-2 23 0,-5 3-29 0,2-1 16 15,-1 0-21-15,-2 3 36 0,-2-4-24 0,-3 4-4 16,2-3-1-16,-3 1-21 0,-3-1 33 0,0 2 2 15,-2-2-24-15,0 0 24 0,-3 1 1 0,-1-1-8 16,0 0 21-16,-1 0-14 0,-1-2 4 0,0 1-13 16,0-2-43-16,-2-1 31 0,2 0-71 0,0-1-1 0,0-1 14 15,2 1-52-15,1-3-13 0,0 1-468 0,2-3 176 0,6 0 129 16</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5.944"/>
    </inkml:context>
    <inkml:brush xml:id="br0">
      <inkml:brushProperty name="width" value="0.04667" units="cm"/>
      <inkml:brushProperty name="height" value="0.04667" units="cm"/>
      <inkml:brushProperty name="fitToCurve" value="1"/>
    </inkml:brush>
  </inkml:definitions>
  <inkml:trace contextRef="#ctx0" brushRef="#br0">0 58 12 0,'0'0'99'0,"0"0"-11"15,0 0 28-15,0 0-53 0,0 0 6 0,0 0 2 0,0 0-24 16,4 0 1-16,-2 0 31 0,1-1-43 16,0 0 13-16,0 1-8 0,0 0-10 0,0 0-26 0,2-1 28 0,5 0-10 15,0 1-28-15,1-1 23 0,-1 1 9 0,3-1 5 16,0-2-8-16,-1 2-27 0,2-1 6 0,1 0-3 16,7-1-8-16,-4 1 19 0,3 0 13 0,-1 0 0 15,-5 1-32-15,0 1-1 0,-2-1 31 0,9-1-14 16,-7-1-5-16,0 3-6 0,-3 0-21 0,0-2 50 15,-1 2-23-15,0 0 8 0,0-1 0 0,0 1-22 16,-1-2 33-16,0 1-38 0,-1 1 29 0,0-2-7 0,1 2-12 16,-2 0-2-16,0 0 22 0,-1-1-10 0,-1 1-14 0,-1 0 26 15,0 0-19-15,-2-2-4 0,0 2 4 0,2 0 10 0,-1 0-11 16,-2 0 12-16,2-1-19 0,0 1 3 16,-1 0 13-16,0 0 19 0,0-2-10 0,-1 2-14 0,0 0-17 15,2 0 36-15,-2 0-18 0,1 0 1 16,0-1 1-16,1 1 2 0,-2-1-24 0,2 1 27 0,-1 0 11 15,0 0 1-15,0-1-21 0,1 0 4 0,0 0-10 16,-1 1 6-16,1-1-1 0,0 1 5 0,0 0-3 0,3-1-15 16,-1 0 24-16,-1 1-23 0,-1-1 12 0,0 1-2 15,0-1-9-15,1 1 19 0,0 0-3 0,0-1 1 0,3 1 7 16,-2-1-22-16,0 1 11 0,-3 0-13 0,2 0 26 16,-1 0 5-16,0 0-29 0,0-1-11 15,-1 1 26-15,0 0 7 0,0 0-21 0,0 0 29 0,-1 0 3 16,1 0 0-16,-1 0 2 0,-1 0 4 0,1 1-14 15,0-2 17-15,0 1-20 0,-1 0 12 16,-1 0-15-16,3-2 12 0,-3 2-9 0,1 0-13 0,1 0 28 0,-2 0-4 0,2 2-16 16,0-2-6-16,-1 0 9 0,1 1-21 0,-2-1 19 15,3 0 7-15,-3 1-29 16,0-1 13-16,2 1 4 0,-1 0 16 0,-1-1-27 0,2 1 15 0,-1-1 0 16,0 2 2-16,-1-2-14 0,2 1 4 0,-1 0 14 15,-1-1-19-15,0 0 1 0,4 1 10 0,-4-1 13 16,4 1-18-16,-4-1 25 0,5 1-12 0,-5-1-18 15,4 1-9-15,-4-1 25 0,5 0-8 0,-4 0-8 0,-1 0 20 0,4 2-11 16,-4-2 1-16,0 0-28 0,3 1 36 0,-3-1-7 16,0 0-7-16,4 0 7 0,-4 0 1 0,0 0-5 15,1 2 1-15,-1-2-4 0,0 0 13 0,0 0-11 16,0 0-5-16,0 0 4 0,1 4 52 16,-1-4-34-16,-1 5-22 0,1-5 2 0,0 5 9 0,0-3 30 0,0 2-52 15,0 0 5-15,-1 2 17 0,0-1 20 0,1 0-31 16,0 3 10-16,-1-1-14 0,1 0 21 0,-1 2-30 15,0-1 18-15,1-2 12 0,0 2 6 0,-1-1-45 0,1 1 30 0,0 1-12 16,-1 0 16-16,1 0-22 0,0-1 12 16,0 2 2-16,0-1 79 0,1 0-93 0,0 0 7 0,0 0 5 15,0-1-15-15,-1 0 3 0,1 2 21 0,0-2 11 16,0 0-29-16,0 0-6 0,0-2 6 16,1 2 3-16,-1-1-3 0,0-1 3 0,0 0-3 0,0 2 16 15,1-3-14-15,-1 0 2 0,2 1-3 0,-3 0-4 0,2-1 24 16,-2-1-7-16,0 0-10 0,1 0 17 0,0-1 58 15,-1 2-88-15,0-2 15 0,1 0-3 0,-1-1-5 0,0 1 15 16,1 0-20-16,0-1 13 0,-1 0-2 16,1-1 2-16,0 2 8 0,-1-1-13 0,0 0-3 0,-1-1 5 15,2 1 2-15,-1-1 10 0,1 1-14 0,-2-1 5 16,1 1 4-16,1-1-7 0,-1 0 6 0,0-1 9 16,0 0-18-16,-2 1 9 0,2-1 35 0,0 0-38 15,-1 2 12-15,1-2 6 0,0 0-16 0,-2 2-7 0,2-2 12 0,-2 0-2 16,2 0-7-16,-3 0 7 0,1 0-11 0,0 1 5 15,0-1 4-15,1 0 26 0,-2 1-23 0,0-1-9 16,1 0 6-16,-1 1 102 0,0-2-113 0,0 2 22 16,-1-1-17-16,0 0 12 0,1 0 20 0,-1 0-34 15,-1 0 12-15,1 0-2 0,0 0 12 0,0 0-13 16,1 2 5-16,-3-2-11 0,2 0-7 0,0 0 14 16,-5 1-2-16,2 0 12 0,-1 0-15 0,1 0-2 0,0 1-7 15,-2-1 3-15,1-1 7 0,1 2 22 0,-1-1-12 0,-1 1-18 16,1-1 18-16,0 0-10 0,1 1-13 0,-2 0 33 15,2 0-24-15,-1-1 26 0,0 1-18 0,0-1-7 16,0 1 19-16,1-1-4 0,-1 1-14 0,1-1 8 16,2 0 26-16,-2 0-19 0,1 0-5 0,-2 1 20 15,0-1-28-15,1 0-4 0,0 1 3 0,0-1-5 16,1 0 5-16,0 1-71 0,0 0 87 0,-1-2 4 16,0 2-2-16,-2-1-24 0,1 1 37 0,-1 1-32 0,2-2 7 15,-1 1 0-15,2-2 14 0,-1 2-6 0,0-1-13 0,-1 0 8 16,1 1-9-16,0-1 0 0,1 0 6 0,0 0 0 15,0 0-1-15,1 0-6 0,1 0 15 0,-1 0-8 0,-2 1 8 16,2-2-8-16,-2 1 1 0,0 1-11 16,1-1 11-16,1 1-13 0,1-2 12 0,0 1 0 15,-1 0-12-15,1-1-2 0,1 1 19 0,-1 1-4 0,0-2 33 16,-1 1-44-16,2-1 12 0,0 0 4 0,-1 2-11 16,1-2 10-16,0 0-10 0,-1 0-5 0,1 0 46 0,2 0-30 15,-1 0-10-15,-1 0 2 0,0 1-4 0,0-1 8 16,1 0-4-16,-1 0 14 0,2 1-16 0,-2-1 7 15,0 0 7-15,1 0 4 0,1 0-20 0,-1 2 15 16,-1-2-1-16,0 0-2 0,1 0-24 0,0 0 24 16,0 2-11-16,1-2 5 0,-1 0-8 0,0 1 4 15,2-1 21-15,-4-1-16 0,3 2 7 0,1-1-14 0,-4-1 25 0,2 2-19 16,2-1-10-16,-2 0-1 0,0 0-7 0,-1 0 12 16,2 0-32-16,-2 0 32 0,1 0-11 0,0 1-7 15,0-1 24-15,0 1-17 0,-1-1 5 0,2 0 10 0,-2 1-10 16,1 0 19-16,2 0-20 0,-3-1 0 15,1 0 30-15,1 0-17 0,1 0-1 0,-3 1 5 16,1-1-11-16,0 0-16 0,0 0 15 0,0 0-1 0,2 0 26 16,-1 0-41-16,-1 0 14 0,1 0 25 15,-1 0-10-15,0 0-33 0,1 0 26 0,-1 0-21 0,0 1 17 0,2-1 7 0,-3-1-10 16,1 1 17-16,2 0-13 0,-4-1 7 16,3 1 1-16,1 0 9 0,-3 0-1 0,2-1-3 0,-1 1-22 15,2 0 3-15,0 0 20 0,-4-1-7 0,4 1-69 16,-2 0 64-16,0-1 3 0,2 1 9 0,-2-1 12 15,2 1-12-15,-2 0 5 0,-1 0 1 16,3 0-7-16,-1-1 9 0,1 1-18 0,-3-1 27 0,3 1-22 16,-2-1 0-16,2 1 8 0,-2 0-4 0,2 0 4 15,-1 1 3-15,1-1-9 0,0 0 10 0,-2-2-24 0,2 2 34 0,-2 0 7 16,2 0-13-16,-2-2-14 0,2 2 34 0,0 0-28 16,-2-1 42-16,2 1-3 0,0-3-28 0,0 3 17 15,-1-1-32-15,0-2 42 0,0 2 3 0,1 0-65 16,-1-2 19-16,1 2-26 0,-1-3 41 0,0 1 0 15,-1 0-22-15,1-1 5 0,1 1 0 0,-1 0-13 0,1-2 21 16,-1 2 9-16,0-1-5 0,0 0 18 16,1 1-41-16,-1-1 25 0,1 0-14 0,-1 1-45 0,1 1 73 0,-1-1-53 15,0-1 19-15,1 2-12 0,-1 0-16 0,1 1-46 16,-2-2-28-16,2 0-442 0,0 3 163 0,-1-3 120 16</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3.815"/>
    </inkml:context>
    <inkml:brush xml:id="br0">
      <inkml:brushProperty name="width" value="0.04667" units="cm"/>
      <inkml:brushProperty name="height" value="0.04667" units="cm"/>
      <inkml:brushProperty name="fitToCurve" value="1"/>
    </inkml:brush>
  </inkml:definitions>
  <inkml:trace contextRef="#ctx0" brushRef="#br0">8 5 3 0,'-2'-1'104'0,"2"1"10"0,0 0-15 16,0 0-18-16,-2-1 27 0,2 1-35 0,0 0 25 15,0 0-47-15,0 0 12 0,0 0 10 0,-2 1 23 0,2-1-6 16,0 0-43-16,0 0 1 0,0 0-17 15,0 0-1-15,0 0-9 0,0 0 13 0,0 0-14 16,-2-1 33-16,2 1-21 0,0 0 33 0,0 0-33 0,0 0 26 16,0 0-36-16,0 0 21 0,0 0 11 0,1-4-2 15,-1 4-24-15,0 0-31 0,1-1 22 0,-1 1 10 16,0 0-15-16,0 0 22 0,0 0-11 0,1 3 5 0,0 0-18 16,-1-1-17-16,0 0 24 0,1 6 10 0,0 0-26 15,-1 1-7-15,1 1 13 0,-1 1-4 0,0 2-26 0,2 0 22 16,0 7 9-16,-1-3-10 0,0 2 3 0,1 3 6 15,0-6-11-15,2 4 2 0,-1-4-4 16,-1-2 7-16,-1-2 0 0,0 0-19 0,0 1-6 0,0-2 28 16,1 0 4-16,0-2-24 0,-2 3-26 0,0-4-6 15,2 1-55-15,-1-2-8 0,0 0-36 0,-1-4-321 16,0 1 143-16,2 0 101 0</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7.415"/>
    </inkml:context>
    <inkml:brush xml:id="br0">
      <inkml:brushProperty name="width" value="0.04667" units="cm"/>
      <inkml:brushProperty name="height" value="0.04667" units="cm"/>
      <inkml:brushProperty name="fitToCurve" value="1"/>
    </inkml:brush>
  </inkml:definitions>
  <inkml:trace contextRef="#ctx0" brushRef="#br0">-4 77 181 0,'0'0'214'0,"0"0"-46"0,0 0-10 0,0 0-44 0,-10 1 25 15,10-1 2-15,0 0-66 0,0 0 4 0,0 0 23 16,0 0-59-16,0 0 18 0,0 0 21 0,0 0-22 15,0 0 6-15,0 0-7 0,35-1-2 0,-22 0 1 16,2 0 5-16,2 0-34 0,10-2 34 0,3 0-29 16,4 0-4-16,-1 3 9 0,5-2-24 0,2 1-22 15,4 1 31-15,0-3-2 0,4 2-3 0,3-1-5 0,2 1 2 16,-7-1-63-16,1 2 62 0,2-3-8 0,1 1-3 16,-2 1 6-16,1-1-15 0,1-1 24 0,-3 0-45 15,2 3 22-15,5 0 24 0,-5-3-24 0,0 0 25 16,-6 0-28-16,-2 0 19 0,-2 1 33 0,-6-1-60 15,-3 1 19-15,-4-1 3 0,-5 2-21 0,-7-2 4 0,-3 2-24 16,2-2-11-16,-5 3-28 0,-3-2-26 0,-5 2-4 16,8-4-11-16,-8 4-28 0,0 0-374 0,5-3 155 0,-5 3 111 15</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765"/>
    </inkml:context>
    <inkml:brush xml:id="br0">
      <inkml:brushProperty name="width" value="0.04667" units="cm"/>
      <inkml:brushProperty name="height" value="0.04667" units="cm"/>
      <inkml:brushProperty name="fitToCurve" value="1"/>
    </inkml:brush>
  </inkml:definitions>
  <inkml:trace contextRef="#ctx0" brushRef="#br0">95 21 134 0,'-24'-6'382'0,"6"2"-32"0,4 1-67 0,4 0-55 15,0 1-80-15,3 2-123 0,7 0-80 0,-12-3-418 0,12 3 144 16,0 0 101-16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600"/>
    </inkml:context>
    <inkml:brush xml:id="br0">
      <inkml:brushProperty name="width" value="0.04667" units="cm"/>
      <inkml:brushProperty name="height" value="0.04667" units="cm"/>
      <inkml:brushProperty name="fitToCurve" value="1"/>
    </inkml:brush>
  </inkml:definitions>
  <inkml:trace contextRef="#ctx0" brushRef="#br0">6 103 111 0,'0'0'204'0,"10"-6"9"0,-10 6-86 16,12-6 35-16,-5 2-48 0,-1-1-10 0,2 0-13 15,-1 0 11-15,-1 0-38 0,0-1 24 0,0 1-17 16,-1 0-50-16,0-1 5 0,0 0 10 0,-1 1 16 0,-4 5 8 16,3-10 2-16,-3 10-16 0,1-8-7 0,-1 8-60 15,0 0 21-15,-4-8 35 0,4 8-1 0,-9-7 0 16,9 7-27-16,-9-1-16 0,9 1-8 0,-12 4 36 15,5 0-3-15,0 1 27 0,-1 1-1 0,2 1-23 16,0 0 14-16,0 1 25 0,0 2 10 0,2 0-20 0,-1-1-3 16,0 3-2-16,3-3 28 0,1 1 1 15,0 0-29-15,3-1-2 0,0 0-7 0,2-1 15 0,2-1 4 16,-1-2-4-16,3-1-28 0,0 0 16 0,1-1-20 16,2-3-6-16,-1 0-39 0,0 0-33 0,1-1-35 0,0-4-34 0,1 0-39 15,-3 0-539-15,1-2 204 0,-1-2 152 16</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293"/>
    </inkml:context>
    <inkml:brush xml:id="br0">
      <inkml:brushProperty name="width" value="0.04667" units="cm"/>
      <inkml:brushProperty name="height" value="0.04667" units="cm"/>
      <inkml:brushProperty name="fitToCurve" value="1"/>
    </inkml:brush>
  </inkml:definitions>
  <inkml:trace contextRef="#ctx0" brushRef="#br0">21 0 226 0,'0'0'219'0,"-6"27"24"0,3-12-64 0,-2 8-14 16,3 3-44-16,-1 1 12 0,3-1-25 0,-1 2-12 15,0-2-14-15,2 1-2 0,0-1-7 0,1-5-8 16,-2-1-11-16,3-5 4 0,2 8-21 0,0-8 22 16,-1-3-38-16,1 0 5 0,4-3-9 0,-3-1 22 15,1-4 16-15,1 1-51 0,-1-2-15 0,1-1-39 16,2-2 35-16,-1-1-43 0,0 0 15 0,1-4-6 0,-1-1 13 0,-1-2-11 16,-1 0 22-16,-1-1-8 0,6-8 27 15,-5 3-27-15,-3 1 27 0,1 1-3 0,-1 0 1 16,0-2-6-16,-1 2 39 0,0 2-14 0,-2-2 20 0,0 3 4 15,1 1-33-15,-2 1 18 0,0 7 12 0,0 0-6 16,0 0 2-16,0 0 11 0,0 0 0 0,0 0 4 16,0 0-7-16,-11 17-8 0,7-7 5 0,1 2-9 15,1 1-15-15,-1 0 27 0,3 1-17 0,0-2-15 0,-1 2 29 16,2-2-31-16,0 0 5 0,1-3 11 0,1 2 9 0,2-2-23 16,0-2-19-16,2 1-30 0,0-4 3 0,0-1-39 15,2-1-15-15,1-2 20 0,0-1-30 0,1-2 18 0,0-1-3 16,-1-2-23-16,0 0 38 0,-1-2-28 0,5-4 13 15,-3 1 25-15,1-3 12 0,-3 1-3 0,-1 3 47 16,-3-2-12-16,1 2 44 0,3-7-11 0,-4 5-3 16,-1 1 16-16,-1 3 4 0,0 1 41 0,-2-2 7 15,1 4 14-15,-2 5-12 0,2-9-44 0,-2 9 37 16,2-4 22-16,-2 4-46 0,0 0 53 0,0 0-18 16,0 0 7-16,0 0 0 0,-9 17-1 0,9-11 1 0,-3 3-17 15,1 1-10-15,1 1 8 0,1-2-27 0,-1 3 4 16,-1-1 11-16,2-1-26 0,1 0 13 0,0-1-25 0,-1 1 13 15,0-3-3-15,0 0-12 0,1-1-15 0,-1-2 34 0,0-4-18 16,0 0-5-16,-1 8 3 0,1-8-4 16,0 0-23-16,0 0 3 0,0 0 18 0,0 0-4 15,0 0-1-15,14-15-8 0,-10 9-9 0,1-3-1 0,2 1 18 16,0-1-12-16,1 0 25 0,-1-1-16 0,2 2-4 16,-1 0 3-16,-1 1 16 0,0 0-14 0,-1 2 3 15,3 1 2-15,-3 0-3 0,0 3 3 0,-2 1-9 0,-4 0-14 16,7 2 16-16,-4 2 1 0,1 0-17 0,0 2 18 15,-1 2-3-15,0 0 2 0,0 0-6 0,-1 1 13 0,0 0-23 16,0 0 11-16,-1 0-3 0,1 0-37 0,-2-2-62 16,0-7-28-16,0 12-25 0,0-8-608 0,0-4 217 15,0 0 163-15</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570"/>
    </inkml:context>
    <inkml:brush xml:id="br0">
      <inkml:brushProperty name="width" value="0.04667" units="cm"/>
      <inkml:brushProperty name="height" value="0.04667" units="cm"/>
      <inkml:brushProperty name="fitToCurve" value="1"/>
    </inkml:brush>
  </inkml:definitions>
  <inkml:trace contextRef="#ctx0" brushRef="#br0">42 230 95 0,'-10'15'190'0,"2"-4"-10"0,0 7 17 0,0 0-37 15,4-3-50-15,2-2 12 0,0 0 0 0,2-1-45 16,0 0 19-16,0 0 4 0,0-1-21 0,4 0-9 16,1-1 5-16,-1-2-38 0,3-1 35 0,-1 0-39 15,1-2 19-15,1-2-9 0,-1 0-16 0,1-3 31 0,0 0-24 16,0-2-21-16,0-2 19 0,0-1-32 15,-1-1 37-15,1-2-33 0,-2 0 3 0,1-3 6 0,2-6-22 16,-1-2 12-16,-2 0 8 0,0-2-5 0,-4-1 15 0,2-1 9 16,-1 0 27-16,-2-1-54 0,1 0-21 0,-1-1-5 0,-1 5-5 15,0-4 13-15,-2 0 16 0,2 5-21 16,-2 4 5-16,0 2 22 0,1 1-24 0,0 1 0 16,0 2 41-16,-1-1-25 0,1 3 11 0,-2 2 2 15,2 1 1-15,1 4-23 0,0 0 28 0,0 0-8 0,0 0-41 0,0 0 17 16,-12 16 28-16,9-4 7 0,0 3 10 0,-1 8-10 15,3 1 19-15,-4 4-49 0,4-1 18 0,0 0 3 16,0 1-38-16,2-2 38 0,-1-2-8 0,2 0 6 16,1 0 0-16,-1-6-13 0,1-3-11 15,1-2-21-15,0 1-28 0,0-3 12 0,2-1-13 0,0-1-49 16,-1-2-52-16,3 0-394 0,-5-4 165 0,3-2 123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163"/>
    </inkml:context>
    <inkml:brush xml:id="br0">
      <inkml:brushProperty name="width" value="0.04667" units="cm"/>
      <inkml:brushProperty name="height" value="0.04667" units="cm"/>
      <inkml:brushProperty name="fitToCurve" value="1"/>
    </inkml:brush>
  </inkml:definitions>
  <inkml:trace contextRef="#ctx0" brushRef="#br0">36 31 30 0,'-6'6'207'0,"-1"2"-50"0,2-1 31 0,-1 3-50 0,0-1-36 16,3 2 23-16,2-2-18 0,-1 0-21 0,2 1 2 16,2-1 2-16,1-1-40 0,-2 0 24 0,2-2 0 15,1 0-22-15,2 0-42 0,0-2 29 0,0-3-21 16,-1 0 12-16,-5-1-4 0,13-3-26 0,-4 0-8 0,-1 0-5 15,0-3-1-15,-1 0-10 0,0-1 20 0,-2 0-8 16,2-2 19-16,-2 0-32 0,0 0 35 0,0-2-20 16,-2 1-4-16,-1-1-8 0,-1 1 16 0,2-2-2 0,-2 2 5 15,0 1 23-15,0 3-10 0,-1 6-7 16,0-10 5-16,0 10 8 0,0 0-31 0,-2-8 2 0,2 8 11 16,0 0 23-16,0 0-16 0,0 0-10 0,0 0 26 15,0 0 6-15,-7 18 6 0,7-9-36 0,-2 0 24 0,2 1-22 16,1-1-4-16,0 1 1 0,1 0 2 0,1-1 8 15,0 1 46-15,1-1-74 0,0-2 37 0,2 1-27 16,1-2-5-16,2-1-6 0,-1-1-39 0,2-1-34 0,1-3-22 16,-1-1-327-16,1-1 134 0,1-2 99 0</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832"/>
    </inkml:context>
    <inkml:brush xml:id="br0">
      <inkml:brushProperty name="width" value="0.04667" units="cm"/>
      <inkml:brushProperty name="height" value="0.04667" units="cm"/>
      <inkml:brushProperty name="fitToCurve" value="1"/>
    </inkml:brush>
  </inkml:definitions>
  <inkml:trace contextRef="#ctx0" brushRef="#br0">23 141 116 0,'12'0'152'0,"-3"-2"-31"15,3-1 25-15,-1 1 7 0,-2-1-68 0,1-1-18 16,-2 0 11-16,0 0 5 0,-2-2-22 0,1 1-19 0,-2-3-9 16,-1 2 6-16,-4 6-17 0,6-14 25 0,-6 6 23 15,0 8-34-15,-3-16-24 0,0 5-4 16,-1 4 24-16,0 0-10 0,-1-2 21 0,-1 3-37 16,-2 1 6-16,3 3-29 0,-1-3 28 0,-2 2-8 0,-1 2 32 15,9 1-19-15,-17 1-16 0,8 1 5 0,3 1 27 16,-2 2-16-16,1 0-10 0,0 3-7 0,3 1 40 0,-1 0-32 15,2 1 37-15,0 2-15 0,3 0 20 0,0-1-21 16,3 2 2-16,-2-1 11 0,2 1 2 0,1 0-27 16,1-1 7-16,2 0 3 0,3 3-15 0,-1-3 7 0,1-2 1 15,0-3-8-15,-1 0 12 0,1-2-63 0,0 0 22 16,3-1-46-16,-1-4 3 0,2 0-42 0,-3-2-7 16,3-1-409-16,-2-1 154 0,1-1 115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470"/>
    </inkml:context>
    <inkml:brush xml:id="br0">
      <inkml:brushProperty name="width" value="0.04667" units="cm"/>
      <inkml:brushProperty name="height" value="0.04667" units="cm"/>
      <inkml:brushProperty name="fitToCurve" value="1"/>
    </inkml:brush>
  </inkml:definitions>
  <inkml:trace contextRef="#ctx0" brushRef="#br0">131 234 26 0,'-14'3'209'16,"-5"3"-11"-16,2 3-23 0,-1 1-24 0,2 2-26 16,3 1-4-16,0 1 8 0,6 0-60 15,0-2 22-15,3 0-2 0,1 0-15 0,3-2-15 0,0 2 0 0,2-1 13 16,3 1-27-16,-1-3-6 0,3 1 15 0,1-1-46 0,1-2 36 15,1-1-28-15,1-2 9 0,0 1 4 0,1-2-3 16,-1-2-9-16,0 0-37 0,0-3 39 0,-1 0-56 16,-1-2 8-16,0-1-11 0,-2-1 92 0,-1-1-94 15,1-1 32-15,-3-4-29 0,-2 2 16 16,1-3-20-16,-1 0 28 0,-2-2-6 0,0-2-1 0,-1-8 0 16,-2-1 14-16,-1-1-10 0,1-1 3 0,-1 3 11 15,-1-1 1-15,1 0-5 0,1 2 11 0,-1 2 20 0,0 0 17 0,0 6-31 16,1 2 37-16,1 2 66 0,-1 3-69 0,0 0-3 15,0 1-22-15,2 0-47 0,-1 3 66 0,2 5-8 0,-1-5 10 16,1 5 18-16,0 0-21 0,0 0 2 16,-2 16-11-16,2-5 19 0,2 4-1 0,0 9-9 15,1 0 0-15,0 2-15 0,0 0-11 0,0 0 17 16,0 1 8-16,1 1-19 0,1-2-9 0,-4 0-28 0,2-2-51 16,0 1-41-16,0-7-31 0,-1-3-504 0,-1-3 187 15,1-2 141-15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9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76 0,'0'0'145'0,"0"0"12"0,0 0-14 16,0 0 18-16,0 0-28 0,0 0 23 0,0 0-25 15,0 0 4-15,7 17 0 0,-3-9 18 0,0 2 1 16,2 0-33-16,-1 3-23 0,0-1-14 0,-1 2 10 16,3-1 24-16,-2 1-58 0,0 2 6 0,1-2-18 0,-2-1-14 15,0 1-9-15,3-1 16 0,-3-1-14 0,-1 0-2 16,2-2-43-16,-2-2-12 0,1 1-55 0,-2-3-12 16,-1 0-19-16,1-2-43 0,1-2-467 0,-3-2 185 15,0 0 133-15</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811"/>
    </inkml:context>
    <inkml:brush xml:id="br0">
      <inkml:brushProperty name="width" value="0.04667" units="cm"/>
      <inkml:brushProperty name="height" value="0.04667" units="cm"/>
      <inkml:brushProperty name="fitToCurve" value="1"/>
    </inkml:brush>
  </inkml:definitions>
  <inkml:trace contextRef="#ctx0" brushRef="#br0">145 0 102 0,'0'0'216'0,"0"0"-31"15,0 0-5-15,0 0-1 0,-9 26-38 16,2-17-18-16,0-2-23 0,-5 8 31 0,1-4-5 0,-1 2-13 16,1-2-27-16,-3 3 8 0,5-4-1 0,-1 0-25 15,2 0-23-15,0-2-1 0,2 1 33 0,0-1-21 16,1-2-29-16,0 0 5 0,2 1 8 0,1-1 8 15,2-1-18-15,0-5-5 0,0 9 12 0,5-3-15 0,1-1 4 0,1 1 3 16,2-1 10-16,4 0-8 0,-2-2-19 16,2 1-18-16,1 0 3 0,7 0-29 0,-2 1-51 15,3 1-5-15,-3-3-31 0,-1-1-58 0,-4 0-458 0,2 0 185 16,-2 0 139-16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474"/>
    </inkml:context>
    <inkml:brush xml:id="br0">
      <inkml:brushProperty name="width" value="0.04667" units="cm"/>
      <inkml:brushProperty name="height" value="0.04667" units="cm"/>
      <inkml:brushProperty name="fitToCurve" value="1"/>
    </inkml:brush>
  </inkml:definitions>
  <inkml:trace contextRef="#ctx0" brushRef="#br0">0 14 40 0,'0'0'155'0,"0"0"11"16,0 0-13-16,0 0-2 0,0 0-43 0,0 0-4 16,0 0-18-16,38-1 7 0,-24 1 19 0,3 0-5 0,11-2-65 15,-5 2 20-15,6-1-21 0,1 1 19 0,0-2-24 0,-2 0-6 16,1 2 14-16,-1-2-6 0,-7 1-8 0,-4 0 7 16,-1 1-46-16,-3 0-48 0,-2 0-7 0,-3-2-27 15,0 2-377-15,-5 2 142 0,-3-2 104 0</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043"/>
    </inkml:context>
    <inkml:brush xml:id="br0">
      <inkml:brushProperty name="width" value="0.04667" units="cm"/>
      <inkml:brushProperty name="height" value="0.04667" units="cm"/>
      <inkml:brushProperty name="fitToCurve" value="1"/>
    </inkml:brush>
  </inkml:definitions>
  <inkml:trace contextRef="#ctx0" brushRef="#br0">105 29 164 0,'-5'-4'269'0,"2"1"-50"0,3 3-2 0,0 0-29 16,-6-8-31-16,6 8-19 0,0 0-15 0,0 0 1 0,0 0-9 15,6-12-14-15,-6 12-20 0,0 0-34 0,10 0 2 16,-10 0 14-16,0 0-2 0,17 9-27 15,-11-5 11-15,-1 3-31 0,-2 0 13 0,0 1 4 0,1 0-9 16,-4 1-5-16,1 2 8 0,-2-1-46 16,-1 1 44-16,0 1-11 0,-2-1 12 0,-1 2-18 0,-3 4-12 0,-1-3 10 15,-1 2 14-15,-3-1 3 0,4-3 4 16,1-1-39-16,-5 3 21 0,4-2 12 0,1-3-1 0,0-2-14 0,-1 0 13 16,3 1 0-16,1-3 18 0,0-1-18 15,1 2-26-15,1-3 14 0,1 0 26 0,2-3-9 16,-3 6-11-16,3-6 6 0,0 0-37 0,0 0 17 15,5 5-5-15,-5-5 40 0,10 1-29 16,-1-2 14-16,2 1-29 0,0-1 15 0,1 0-2 0,2 0-38 0,0 0-47 0,0 0-20 0,2-1-1 16,0-1-45-16,8-1-517 0,1 1 192 15,-6 1 143-15</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2.270"/>
    </inkml:context>
    <inkml:brush xml:id="br0">
      <inkml:brushProperty name="width" value="0.04667" units="cm"/>
      <inkml:brushProperty name="height" value="0.04667" units="cm"/>
      <inkml:brushProperty name="fitToCurve" value="1"/>
    </inkml:brush>
  </inkml:definitions>
  <inkml:trace contextRef="#ctx0" brushRef="#br0">0 177 30 0,'0'0'200'0,"0"0"-41"0,6 0 19 16,-6 0-70-16,0 0 14 0,7-6 0 0,-7 6-43 16,5-6-12-16,-1 0-8 0,1-4 28 0,-3 2-3 0,3 0-20 15,-1-3-11-15,-1 1 24 0,-1-2-26 0,1 2-35 0,0-1 50 16,0 0-6-16,-1 1-4 0,-1-1 3 0,0 3 10 15,0 0-25-15,0 1 34 0,-1 2-28 0,0 5-17 16,2-8 1-16,-1 5 3 0,-1 3 7 0,0 0-32 16,1-8 13-16,-1 8 10 0,0 0-5 0,0 0-16 15,0 0-9-15,3 19 8 0,-2-9-16 0,1 3 0 16,-1-1 14-16,1 1-1 0,-1 2-32 0,5 5 38 0,-2-3-17 16,1 4 2-16,-1-5 1 0,0-1-9 0,0-2 16 0,1 0-10 15,-2-1-4-15,1 0-5 0,0 0 3 0,-1-2 10 16,3 0-16-16,-3 0 6 0,-1-2-4 0,2-1 15 0,-3 0 14 15,0 0-7-15,-1-2-12 0,0-5-10 16,-2 9 15-16,2-9-36 0,-4 7 4 0,2-4 30 0,-4 1 3 16,1 0-29-16,-1-1 1 0,-2 1 16 0,0-3-13 15,1 1 20-15,-2 1 34 0,2-2-15 0,0 1 16 16,-1-1-11-16,3 1 23 0,-1-2 0 0,1 2-24 16,1-2-9-16,0 1 19 0,4-1 1 0,-4 1 0 0,4-1-21 15,0 0 9-15,0 0-38 0,0 0 18 0,0 0 13 0,0 0 5 16,14-6-8-16,-4 4-20 0,1 0-13 0,0-1-12 15,3 0-9-15,2 1-35 0,8-3-38 0,2 1-10 16,0 0-20-16,1 1-482 0,-1-3 183 0,0 3 136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1.307"/>
    </inkml:context>
    <inkml:brush xml:id="br0">
      <inkml:brushProperty name="width" value="0.04667" units="cm"/>
      <inkml:brushProperty name="height" value="0.04667" units="cm"/>
      <inkml:brushProperty name="fitToCurve" value="1"/>
    </inkml:brush>
  </inkml:definitions>
  <inkml:trace contextRef="#ctx0" brushRef="#br0">65 0 39 0,'0'0'184'0,"0"0"-29"0,-13 4-10 16,10-1 7-16,-3 1-50 0,0 4 21 0,0 0-31 15,1 0 18-15,-1 3-31 0,-1 9 43 0,1 0-5 16,3-3-48-16,0 7 14 0,1 0 13 0,2-4-13 16,2 4-15-16,2 0-1 0,1-3 10 15,2 0-19-15,2-1-43 0,1-2 28 0,1 0-6 0,3-2-41 0,0-1 14 16,1-2 30-16,1-3-18 0,-1-2 12 0,-4-2 6 16,2-3-15-16,2-2 12 0,-2-2-12 0,4-2-17 0,2-3 4 15,4-4 32-15,-3 0-19 0,0-3 12 0,-2-1-9 0,-3-1-3 16,-2-1-6-16,-1-3 14 0,-4 0 10 15,-2-3-3-15,-3 0 0 0,-3 2-8 0,-2-4-4 0,-5 1-13 16,-3-1 9-16,-1 1 3 0,-2 3-16 0,-6 1-8 16,2 6-45-16,-5 2-20 0,-1 4-38 0,-1 2-15 15,2 4-8-15,-3 5-79 0,-3 2-475 0,3 2 197 0,0 2 145 16</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0.048"/>
    </inkml:context>
    <inkml:brush xml:id="br0">
      <inkml:brushProperty name="width" value="0.04667" units="cm"/>
      <inkml:brushProperty name="height" value="0.04667" units="cm"/>
      <inkml:brushProperty name="fitToCurve" value="1"/>
    </inkml:brush>
  </inkml:definitions>
  <inkml:trace contextRef="#ctx0" brushRef="#br0">18 23 28 0,'-14'-10'174'0,"14"10"-6"15,0 0 0-15,-1-4 27 0,1 4-62 0,0 0-9 16,0 0 21-16,0 0-24 0,-1-5-20 0,1 5 17 15,0 0-3-15,0 0-26 0,0 0 1 0,0 0-18 16,-2-4 13-16,2 4 0 0,0 0-12 0,0 0-8 0,0 0-14 16,0 0-7-16,0 0-6 0,0 0-3 0,0 0-7 15,0 0 11-15,0 0-28 0,0 0 18 0,0 0-14 16,0 0 9-16,2 21-7 0,-2-9-14 0,2 0 4 16,-2 4-10-16,4 6 6 0,-3 2 5 0,2 2 7 0,0 0-22 15,-1 2 21-15,1-1-21 0,0-1-7 16,0 1 35-16,-1 0-11 0,2 0 11 0,-1-2-13 0,1 0-6 15,-2 0 4-15,1-1 6 0,-1-5 4 0,1 3 6 0,0 1-16 16,0-6 13-16,-1-1-24 0,0-3 7 0,0-1-26 16,0-1-21-16,-1-1-72 0,0 1-44 0,-3 0-544 0,0-4 204 15,2-7 151-15</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7.938"/>
    </inkml:context>
    <inkml:brush xml:id="br0">
      <inkml:brushProperty name="width" value="0.04667" units="cm"/>
      <inkml:brushProperty name="height" value="0.04667" units="cm"/>
      <inkml:brushProperty name="fitToCurve" value="1"/>
    </inkml:brush>
  </inkml:definitions>
  <inkml:trace contextRef="#ctx0" brushRef="#br0">0 116 35 0,'0'0'99'0,"7"0"-24"0,-3-1-16 0,-1 1-12 16,3 0 33-16,-1-1-28 0,4 0 10 0,1 1-30 16,2-1 10-16,-2 0 8 0,1 1-13 0,1-2-2 15,1 2-15-15,0-1-2 0,1 1-15 0,-1-1 14 0,1 0 32 16,2 0 1-16,0 1-17 0,0-1-22 0,0 1-22 15,2 0 19-15,8-1 36 0,3 0-33 0,-8 0 7 16,7 0-21-16,0 0 9 0,0 0 13 0,3 1-12 0,0-2 5 16,1 1 24-16,-2 0-11 0,1 1-14 0,-1 0 37 15,3 0-36-15,-2-2 4 0,1 2-30 16,0-1 11-16,1 1 8 0,-3-2 37 0,3 3-39 0,2-3 5 16,-2 1 19-16,1 1-40 0,1-1 23 0,-1 0 8 15,2 0 0-15,2 1-34 0,-1-1 16 0,0 0-3 0,2-1 0 0,1 0 17 16,1 1-22-16,-3 1 36 0,0-3-30 0,1 2 4 15,1 1 0-15,1-2-1 0,-2 2-2 16,3-2-7-16,0 0 23 0,1 0-29 0,-2-1 8 0,1 2 8 16,1 1-9-16,-1-2 14 0,0 0 0 0,-2 0 9 15,2 1 12-15,0 0-45 0,0 0 17 0,1 1 0 16,0-1 9-16,-2 0-4 0,1 0 1 16,-1-1 13-16,-1 1-22 0,2 1-1 0,0-1 6 0,0 1-2 15,-2 0 3-15,-1 0-6 0,1 0-3 0,2 0 12 0,-2-2 31 16,0 2-51-16,-1-1 17 0,1 1 2 0,0-1-8 0,0 1 6 15,1-1-26-15,-2 1 10 0,1 0 24 0,0-1-8 0,0 2 23 16,0-3-33-16,-2 3 14 0,1-2 4 16,1 0-22-16,0 1 31 0,0-2-9 0,-3 2 0 0,-1 0-37 15,2 0 21-15,2 0 18 0,-4 0-7 16,2-3-17-16,-1 3 11 0,2 1-6 0,-2-1 17 0,0 1-1 16,0 0-10-16,-1-3 0 0,0 2 22 0,-1 0-18 15,0 0 4-15,1 0-3 0,0-2-2 0,-1 2-6 16,1 0 10-16,0-1-19 0,0 0 9 15,-1 1 18-15,1-1-15 0,-3 1 31 0,1-1-33 0,1 1-1 0,-2-1 23 16,0 1-28-16,1 0 5 0,-2 1 22 0,1-1 9 16,-1 0-53-16,-1 0 40 0,0 1-27 0,3-1 6 0,-1-1 10 15,0-1-4-15,-3 2-10 0,2-1 10 0,-1 0-19 16,1 1 27-16,-2 0 4 0,0-1-7 0,1-1-7 0,-1 1 11 16,0 1 3-16,-1 0-15 15,1-2 6-15,-1 2 9 0,-1 0-12 0,0-2-18 0,1 3 30 0,0-1-7 16,-2-2 21-16,0 0-28 0,-5 2-16 0,7-1 7 15,-1 0 7-15,-1 1 2 0,1-2-5 0,-1 2 1 0,0-1 10 16,-1 1-19-16,-3 0 6 0,-3 1 26 0,0-1-10 16,-4-1-11-16,3 2 11 0,-2-2-4 15,12-1 6-15,-7 2 2 0,-4 1-14 0,-2-1 9 16,0 1-9-16,1-1 11 0,-2 0 4 0,1-1-8 0,-3 1-16 0,3 0 75 0,-2-1-54 16,-3 1-22-16,0 0 20 0,2-1-14 0,-3 1-16 15,-1 0 8-15,-2-1 17 0,1 1 13 0,-4 0-26 16,-4 0-4-16,10 0 41 0,-10 0-1 0,8 0-5 15,-8 0 8-15,0 0-22 0,8-2 24 0,-8 2-11 16,0 0 8-16,5-1-20 0,-5 1-7 0,0 0-4 16,0 0 14-16,0 0-20 0,0 0 11 0,0 0-36 0,0 0-14 15,0 0-55-15,0 0-33 0,0 0-315 0,0 0 138 16,0 0 99-16</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6.185"/>
    </inkml:context>
    <inkml:brush xml:id="br0">
      <inkml:brushProperty name="width" value="0.04667" units="cm"/>
      <inkml:brushProperty name="height" value="0.04667" units="cm"/>
      <inkml:brushProperty name="fitToCurve" value="1"/>
    </inkml:brush>
  </inkml:definitions>
  <inkml:trace contextRef="#ctx0" brushRef="#br0">0 129 102 0,'6'0'105'0,"-6"0"-9"0,0 0-5 16,9 0-30-16,-9 0 17 0,7 1-26 0,-7-1 10 16,9 0-31-16,-5 1 39 0,-4-1-52 0,11 0 13 15,1 1-14-15,-1-1 9 0,1 1 5 0,1-1-1 16,0 0-12-16,0-1-2 0,2 1-25 0,0-1 25 0,0 0 2 16,1 1-12-16,0-2 2 0,1 2 15 15,0-1-25-15,0 1 21 0,10-1 21 0,2-1-41 0,-2 1-3 16,-2 0 12-16,1-2-9 0,2 1 18 0,-2 0-25 15,1 1 13-15,-1 1 11 0,1-2 2 0,-1 1-9 0,0 0-6 16,1-1 2-16,-4 2 3 0,4 0-21 0,-4-1 13 0,6 1 37 16,-1 0-23-16,0-1-11 0,-2 0 22 0,3 1-26 15,-1 0 2-15,1-1 27 0,1 1-32 0,-2-1-1 16,1 0 3-16,2 1 4 0,-2-2-16 0,1-1 33 16,-1 4-19-16,1-1-10 0,0 0 15 0,-1-2 6 15,1 2 5-15,2-1 12 0,-3 0-35 0,1 1 9 16,0-1-7-16,0 0 35 0,-1 1-18 0,1 0-12 0,1 0-14 15,-2 0 3-15,2-2 15 0,-2 2-1 0,0 0 3 0,2-2-12 16,-1 2 15-16,-1 0-9 0,1-2 28 0,0 1-27 16,-1 0 6-16,0 1-12 0,-1-1 19 0,1 0-19 15,-1 0 30-15,0-1-23 0,-1 1 5 0,-4 1 24 16,4 0-31-16,1 1 14 0,-5-1-25 0,4-1 34 16,2 1-29-16,-6 0-5 0,6-2 19 0,0 2-20 15,-2-4 9-15,2 4-5 0,-2 0 22 0,3-1-28 0,-3 0 17 16,3-3-9-16,-1 5 18 0,-2-2-16 15,1 0 68-15,-1 1-47 0,2-1-31 0,-3 0 0 0,-5 1 37 0,1 0-12 16,5-3-22-16,2 2 23 0,-1 0-1 0,0 0-28 0,1 0 10 16,-3-1 7-16,5 2-14 0,-1-1 6 15,-1 0 16-15,1 0-28 0,0 1 37 0,1-2-11 0,0 0-12 16,-1 0 13-16,-1 2-7 0,1 0 17 16,1 1-24-16,-1-3 8 0,0 1 10 0,-1 1-2 15,2 0-18-15,-1 1 45 0,-1-3-21 0,1 2-10 0,-1 0 13 16,3-1-35-16,-4 0 8 0,1 1 0 0,3 1 6 15,-2-1 3-15,0-1 12 0,1 1 3 0,-1 0-25 0,1-1 5 0,-1 1 31 16,0-1-44-16,-1 0 21 0,0 1 8 0,1-1-5 16,-2 0-3-16,0-1-26 0,2 1 40 15,-2 3-7-15,0-3-11 0,-2 0-11 0,2 0 21 0,-1 1 6 16,1 1-24-16,0-3-17 0,0 0 49 0,-2 0-38 16,-5 2 31-16,6 0-25 0,-4-1-6 0,-3 1 19 0,9-1-10 15,-7 0 12-15,5 0 7 0,0 1-22 0,0-2 9 16,-5 1 3-16,4-1-5 0,-3 2 5 0,-5-1-23 0,10 1 2 15,-5-2 56-15,-3 2-32 0,6-1 2 16,-5 0-13-16,5 0 37 0,-6 1-35 0,1-1-6 0,-3 1 13 16,1 0 4-16,8-2-26 0,-2 4-3 0,-2-3 37 15,-4 1-34-15,-1 1 35 0,9-5 70 0,-5 3-111 16,-3 0 22-16,7 1-13 0,-2 0 9 0,-3-2 9 0,4 2-7 16,-4-1-16-16,-3 1 14 0,-2-2 5 0,1 2 4 15,0 0-18-15,-2-1 6 0,0 1-14 0,0 0 8 16,0 1 22-16,0-1-14 0,0-1 13 15,0 1 12-15,-1-1-27 0,0 1 6 0,0 0 24 0,0 0-36 16,-3 0 10-16,1 0-5 0,1-1 7 0,-2 1-5 0,1 0 40 16,-1 2-46-16,0-2-13 0,2 0 39 0,-4 0-12 15,2 0 5-15,0 0-14 0,0 0 30 0,0-1-3 16,0 2-35-16,-2-1 22 0,2 0-8 0,-1 0 10 16,0 0-28-16,0 0 35 0,0 0-10 0,2 1-23 0,-3-1 52 0,2 2-37 15,-1-2-30-15,-1 0 33 0,1 0 1 16,0 1 4-16,-1-1 1 0,1 2-5 0,-2-2 4 0,1 0-8 15,-2 0 2-15,-7 0 5 0,18 0 6 0,-10 0 5 16,-8 0-11-16,14 0-1 0,-6 2-13 0,0-2 23 0,-2 0 11 16,-6 0-29-16,12 1 0 0,-12-1 6 15,8 1-9-15,-8-1 7 0,9 0 32 0,-9 0-25 0,8 1 13 0,-8-1-33 16,0 0 15-16,11 1-5 16,-11-1-14-16,0 0 19 0,8 1-17 0,-8-1 31 0,0 0-4 0,8 1-10 15,-8-1 9-15,0 0-9 0,6 0 17 0,-6 0-26 16,0 0 0-16,10 1 36 0,-10-1-18 0,4 3 25 0,-4-3-37 15,0 0-10-15,0 0 19 0,9 0-20 0,-9 0 17 16,6 0 39-16,-6 0-42 0,7 1 36 0,-7-1-41 16,0 0 31-16,5 1 19 0,-5-1-3 0,0 0 32 15,0 0-10-15,7 0-1 0,-7 0-34 0,0 0 41 16,0 0-13-16,0 0-10 0,5 0-11 0,-5 0 3 16,0 0 6-16,0 0-22 0,0 0 0 0,0 0 5 0,0 0 6 0,0 0-27 15,7 1 23-15,-7-1 2 0,0 0-11 16,0 0 10-16,0 0-33 0,0 0 26 0,0 0-24 0,-2 7-1 15,2-7 9-15,0 0 6 0,-2 7 6 0,2-7-22 16,-1 10 24-16,-1-2-18 0,2 1-39 0,-1 1 28 16,-2 2-3-16,1-1 8 0,0 3 8 0,1-2-13 0,-1 3-15 15,-1 7-3-15,0-2 25 0,3 0-3 0,-3 2 7 16,0 2-19-16,2-1 6 0,-2 0 3 0,0 1 12 16,2 1-2-16,-1-1 5 0,1-3-14 0,0 2 18 0,0 2 4 15,1-1 0-15,0 0 3 0,-2 0 6 16,1-5-32-16,1-2 22 0,0-1-17 0,0 0 18 0,0-1-19 15,0 0 22-15,0-1-18 0,0-1 6 0,1-1-9 0,-1-1-3 16,0-1 20-16,0-1-10 0,2 0-6 0,-2-2 3 16,0-1-24-16,0-1-31 0,0-5 8 0,1 8-41 15,-1-8-42-15,1 3-36 0,-1-3-520 0,0 0 198 16,0 0 147-16</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4.344"/>
    </inkml:context>
    <inkml:brush xml:id="br0">
      <inkml:brushProperty name="width" value="0.04667" units="cm"/>
      <inkml:brushProperty name="height" value="0.04667" units="cm"/>
      <inkml:brushProperty name="fitToCurve" value="1"/>
    </inkml:brush>
  </inkml:definitions>
  <inkml:trace contextRef="#ctx0" brushRef="#br0">1 25 83 0,'-1'-8'156'0,"1"8"4"15,-1-5 1-15,1 3-9 0,0 2-59 0,0 0-6 16,0-5 46-16,0 5-26 0,0 0-44 0,0-6 25 16,0 6-11-16,0 0-9 0,0-4-21 0,0 4 2 0,0 0 10 15,0 0-32-15,0 0-15 0,0 0 4 16,0 0 16-16,0 0-19 0,0 0 35 0,3 22-22 0,-2-9 23 15,1 2-26-15,1 11-4 0,-2 2 6 0,2 3 10 0,1 1 7 16,0 0 7-16,-2 1-29 0,3 1 17 0,-4 1 2 16,2 0-26-16,0 0 36 0,-1-3-18 0,1 2-19 0,-1-2 2 15,0 1-7-15,-1-3 1 0,2 1-2 0,-2-4 3 16,1-1 24-16,1-2-10 0,-2-5-9 0,1-4-43 16,-1-3-70-16,0-1-32 0,1-2-51 0,-1-3-404 15,-1-3 176-15,0-3 126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4.630"/>
    </inkml:context>
    <inkml:brush xml:id="br0">
      <inkml:brushProperty name="width" value="0.04667" units="cm"/>
      <inkml:brushProperty name="height" value="0.04667" units="cm"/>
      <inkml:brushProperty name="fitToCurve" value="1"/>
    </inkml:brush>
  </inkml:definitions>
  <inkml:trace contextRef="#ctx0" brushRef="#br0">62 12 136 0,'6'-5'184'0,"1"1"-69"0,0 2 97 0,0 2-108 16,-1 0-17-16,0 2 4 0,-1 2-19 0,1 1-19 15,-1 0 3-15,0 4 24 0,-2 0-9 0,0 3 10 0,-3-4-43 16,0 4-1-16,-3 0 24 0,1 2 66 16,-6 5-106-16,-1 1 36 0,-3-2-23 0,-1 0 46 0,0-2-34 0,0 1 23 15,0-2-1-15,1-3 28 0,3-1-12 0,3-3 2 16,0-1 7-16,2-2-6 0,1 0-10 0,1-1 16 16,4-2-15-16,1-1-8 0,1 0-13 0,6-2 0 0,0 0-19 15,3-3 7-15,10 1-67 0,0-3-13 0,0 1-31 16,1 1-55-16,0 0-10 0,-4 2-16 0,-4-1-58 15,0 2-476-15,-1 0 196 0,-2-1 147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032"/>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58 26 0,'0'0'169'16,"11"12"-18"-16,-11-12-44 0,5 10-22 0,-5-10 40 16,4 7-30-16,-4-7-15 0,6 7-4 0,-3-4 3 15,-3-3-31-15,8 4 5 0,-3-4 13 0,-5 0-37 16,9 2 4-16,-9-2-8 0,11-2 11 0,-11 2 4 0,13-5 6 0,-6 1-27 15,0-1 2-15,-1-2-16 0,0 1-14 0,-2-2 30 16,0 1 1-16,2-1-10 0,-2 1 6 0,0 0-3 16,-1 1 13-16,1 2 16 0,-2-1 2 0,-1 2 28 15,2-1-34-15,-2 1 26 0,-1 3-31 0,3-5-10 16,-3 5 36-16,1-4-30 0,-1 4 6 0,1-3-6 16,-1 3 13-16,0 0-23 0,0 0 9 0,0 0 0 0,0 0-17 15,7 9 54-15,-6-5-57 0,1 6 8 0,2 1 17 16,-2 3-11-16,1 0-3 0,0 1-7 0,0 2 20 0,2 8-15 15,1 2-12-15,-3-6 4 0,4 6 6 0,-1-1 11 16,2 0-43-16,-3 0 7 0,0-1 33 0,1 0-23 0,-2-4 13 16,0-2-5-16,-2-2-3 0,0 0-14 0,2-2 14 15,-2 0 12-15,-3-1-19 0,1-1 15 0,-1-1-25 16,-1-1 1-16,0 0 5 0,0-2 6 0,0 0-14 16,-3-1 7-16,0-1 13 0,0-3 5 0,-1-1 9 15,1-1-15-15,-1-2 12 0,0 2 13 0,1-4-10 16,-2 1-6-16,-2-6 24 0,0-1-8 0,0-1-14 0,1-3-17 0,3-3 19 15,-5-9 8-15,5-3-10 0,1-2 1 0,4-3-19 16,1 1-27-16,3-1-7 0,4-1-63 0,2 0-36 16,2 2-71-16,-2-2-503 0,3 4 204 0,1 0 150 15</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723"/>
    </inkml:context>
    <inkml:brush xml:id="br0">
      <inkml:brushProperty name="width" value="0.04667" units="cm"/>
      <inkml:brushProperty name="height" value="0.04667" units="cm"/>
      <inkml:brushProperty name="fitToCurve" value="1"/>
    </inkml:brush>
  </inkml:definitions>
  <inkml:trace contextRef="#ctx0" brushRef="#br0">13 18 83 0,'2'-4'263'0,"-2"1"-7"0,1 0-31 0,-1 3-41 0,0-6 2 0,0 6-4 16,0-3-27-16,0 3-13 0,0 0-31 15,0 0 32-15,0 0-37 0,-5 16-3 0,3-4-17 0,1 2 2 16,-4 6-6-16,5 1-19 0,-1 2-20 0,1 1 7 0,-2 3-17 16,2-4 20-16,0-2-122 0,2-2-69 15,-2-6-67-15,1 0-481 0,1 2 198 0,1-2 150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6.300"/>
    </inkml:context>
    <inkml:brush xml:id="br0">
      <inkml:brushProperty name="width" value="0.04667" units="cm"/>
      <inkml:brushProperty name="height" value="0.04667" units="cm"/>
      <inkml:brushProperty name="fitToCurve" value="1"/>
    </inkml:brush>
  </inkml:definitions>
  <inkml:trace contextRef="#ctx0" brushRef="#br0">213 26 158 0,'-3'-8'450'16,"1"4"-58"-16,2 1-61 0,0-2-34 0,2 2-23 15,1 2-16-15,0-1-21 0,0 1-20 0,6 0-21 16,-4 2-12-16,3 2-3 0,2 1-28 0,-1 1-9 0,1 2-19 16,6 6-7-16,-1 3 19 0,-4 4 7 0,1 2 11 15,-1 1-5-15,1 4-9 0,-3-3 17 0,-1 4-1 0,-2 1-11 16,-3 3-9-16,0 3 3 0,-4-2-14 0,-5 3-9 15,1 0-5-15,-6-2-18 0,-2 0-2 16,-3 2-10-16,2-8-15 0,-6 2-6 0,-3-1-2 0,-1-1-14 16,-3-1-49-16,-2-1-101 0,-2-2-71 0,-4-1-144 0,-5 1-1114 15,1-1 296-15,-3-1 282 0</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894"/>
    </inkml:context>
    <inkml:brush xml:id="br0">
      <inkml:brushProperty name="width" value="0.04667" units="cm"/>
      <inkml:brushProperty name="height" value="0.04667" units="cm"/>
      <inkml:brushProperty name="fitToCurve" value="1"/>
    </inkml:brush>
  </inkml:definitions>
  <inkml:trace contextRef="#ctx0" brushRef="#br0">-1 0 514 0,'0'8'513'0,"1"0"-65"16,0-1-60-16,2-2-58 0,0-1 14 0,-2 0-52 15,2-1 55-15,-1-1-32 0,0-2-6 0,1 1-12 0,0-1-22 16,0-1-19-16,-1-1-25 0,1 2-33 0,-1-1-14 0,1-2-26 16,-2 1-6-16,1 1-5 0,-1-1-33 0,-1-1-8 15,2 2-20-15,-2-2-7 0,0 1-8 0,0 1 11 16,0-1-63-16,-2 0-33 0,2 0-58 0,0 2-61 15,-3-2 1-15,3 2-43 0,0 0-73 0,-3-2-58 0,3 2-50 16,0 0-960-16,0 0 296 0,0 0 265 0</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665"/>
    </inkml:context>
    <inkml:brush xml:id="br0">
      <inkml:brushProperty name="width" value="0.04667" units="cm"/>
      <inkml:brushProperty name="height" value="0.04667" units="cm"/>
      <inkml:brushProperty name="fitToCurve" value="1"/>
    </inkml:brush>
  </inkml:definitions>
  <inkml:trace contextRef="#ctx0" brushRef="#br0">85 121 378 0,'0'-10'497'16,"-2"1"-30"-16,4 0-84 0,-4 1-84 0,4 0-20 0,-1 1-23 0,2-1-21 16,2 0 5-16,-1 1-41 0,3 0-17 0,-1 0-27 15,0 1-6-15,2 1 9 0,1-1 54 0,1 1-35 16,-2 1-55-16,1 1-3 0,-1 1-2 0,1 0 23 15,-3 2-15-15,5 0-22 0,-4 0-4 0,0 2 3 0,0 2-13 16,-4 0 14-16,3 4-29 0,-3 1-2 16,-2-1-4-16,-1 2-8 0,0-1-22 0,-4 3 16 15,1 0-7-15,-1 0-11 0,-4 6 4 0,-2-1-11 0,1 1 11 16,-3 0-6-16,1 0-4 0,0-1 0 0,-2-1 2 0,0 2-7 16,1-1 0-16,-3-2 11 0,2 1-5 0,2 0 2 15,-3 0-7-15,1-3-2 0,1 2 2 0,4-2-8 0,1-2 2 16,2-2-2-16,0-1-7 0,0 0 3 15,2 0-14-15,0-1-25 0,1-1-10 0,-1-1-69 0,3 0-20 16,0-1-24-16,2-2-48 0,-1 2-67 0,-1-3-58 16,5 4-43-16,1 0-948 0,-2-2 295 0,-1-1 266 15</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260"/>
    </inkml:context>
    <inkml:brush xml:id="br0">
      <inkml:brushProperty name="width" value="0.04667" units="cm"/>
      <inkml:brushProperty name="height" value="0.04667" units="cm"/>
      <inkml:brushProperty name="fitToCurve" value="1"/>
    </inkml:brush>
  </inkml:definitions>
  <inkml:trace contextRef="#ctx0" brushRef="#br0">63 0 464 0,'2'0'526'0,"1"2"-33"0,-1-1-46 0,0 2-56 0,-1 1-6 16,-1 0-34-16,1 3-16 0,-1 5-25 0,-3-1-20 15,2 1-13-15,-2 2-24 0,-3 5-20 0,-1 1-28 16,0-1-14-16,1-4-15 0,1-4-14 0,0-1-21 16,1 3-9-16,1-2-31 0,-1-2 2 0,0 0-10 15,0-2-21-15,2 2-2 0,-1-3-18 0,0 0 2 0,0-4-3 16,2 1-16-16,0-1-12 0,1-1-8 0,0-1-5 0,0 0-12 16,0 0-4-16,1-7-9 0,3-3-2 0,0 2-5 15,1-3-8-15,2 1-9 0,3-7-8 0,1 0 10 16,2 0-1-16,1 1 1 0,-2 2 3 0,1-1-6 0,-4 4 6 15,1 3 13-15,-2 0 1 0,1 1-2 16,-1 1-3-16,0 3 6 0,-1-1 2 0,0-1 18 16,0 4-2-16,0 0 21 0,-2 1-8 0,-1 1 9 15,0 1 9-15,2 3 10 0,-3 0 1 0,2 2 11 0,-3 2 5 0,1 1 2 16,0 2-3-16,-1-1-5 0,1 0-2 0,-1 3-3 0,-2-2-3 16,0 2 10-16,2-2-16 0,-2 1-2 0,0-1-6 15,0-2-4-15,0 0 0 0,1 1-6 0,-1-3 2 16,0-1-7-16,0-1 0 0,2-3 6 0,-2 1-15 15,0-1 2-15,0-1-12 0,0 0-15 0,0-2-2 16,0 0-12-16,0 0 1 0,0 0-5 0,0-7 8 16,3-1-10-16,1-2 3 0,0 2 2 0,2-4-7 0,3-4 9 15,1-2 6-15,1 2-7 0,1-1 3 0,-1 3 6 0,-1 2 0 16,-1 3 1-16,-1 1 4 0,0 1-2 0,-1 2 1 16,0-1 12-16,-1 2-4 0,2 1-2 0,-3 1 14 15,-1 1-4-15,2 1 8 0,-2 1 0 0,-1 1 5 16,0 0-1-16,0 5 9 0,1 0 1 0,-4 1-1 0,2 2 4 15,0 1 3-15,-2 0 7 0,2 1 1 16,-1 2-2-16,-1-2 0 0,0 2-2 0,2-1 3 16,-1 0-5-16,2-1 3 0,-1 1-3 0,1-3 2 0,1 1-7 15,0-1 0-15,0-1-6 0,2-1 2 0,-2-2-7 0,2 0 9 16,1-2-5-16,2-3 3 0,0 0-8 0,3-2-5 16,-1 0-5-16,0-3-6 0,0-3-5 0,7-1-6 0,-2-3-2 15,1-2 5-15,-1-1-3 0,-2-2 5 0,1-1 4 16,0-1-8-16,-1 1 7 0,-2-1 0 0,-2 3-2 15,3-1 1-15,-7 3 1 0,1 2 4 0,1 3-2 16,-4 2 1-16,0 0 10 0,0 0-5 0,0 1 9 16,-2 1 1-16,-1 2-7 0,1 0 7 0,-1 0-4 0,-1 1 1 15,0 1 2-15,0 0 3 0,-2 6 1 0,-1-1 8 0,0 3-2 16,-2-1 2-16,2 4-1 0,-2 0 7 0,0 0-6 16,-2 7 0-16,2-3-3 0,0-2 3 0,5 0 1 15,-3-1-2-15,0-1-6 0,3 0 12 0,-1 1-3 16,2-4-8-16,1 2-6 0,-2-2 13 0,1 0-14 0,4-2 0 15,-2-1 2-15,3-2-4 0,-1-1 4 0,1-3 4 16,2 0 3-16,1-2-23 0,1-1 6 0,2-1-4 16,3-7-11-16,2 1 7 0,-1-1 10 0,-1-2-12 0,0-1 0 0,-1 0 1 15,0-1 0-15,-2 1 6 0,2-2-6 16,-4 1 3-16,-2 2-5 0,-2 3 8 0,1 4-1 16,-1-1 1-16,-2 1 2 0,-1 4-1 0,2-3 8 0,-4 1-4 15,1 3 1-15,0 0-1 0,0 2 2 0,-2 0 6 16,0 0-1-16,-2 4 5 0,-2 3 1 0,0 0 2 15,0 3 4-15,-1 2 2 0,-2-2 7 0,1 9-20 16,-2-8 2-16,3 2 9 0,0-1-15 0,1 0 0 16,2-1 5-16,0 0-2 0,1-1-4 0,2 0 5 0,1-1-3 15,-2 0-5-15,4-4 10 0,-1 0-10 0,1-1 0 16,1-2-15-16,0-2 0 0,4 0-8 0,2-3-12 0,-2 0-10 16,4 0-4-16,-2-4-5 0,6-3-9 0,-1-1 0 0,0-2 4 15,-1 1 6-15,-2-2 10 0,-3 2-9 0,0 3 14 16,-4-1-5-16,5-6 3 0,-1 4 11 0,-2 3-2 15,-3 2 5-15,1-1 20 0,0 2 10 0,-3-2 9 16,1 6 6-16,-1-2 0 0,-2 1 8 0,-1 0-4 16,2 1 8-16,-1 0-6 0,-1 2 12 0,0 0-3 0,0 0 25 15,0 7-1-15,0-7-7 0,-3 12 7 0,-1-2-4 16,1 0-2-16,1 2 0 0,0 0 13 0,0 1-1 0,-3 0-23 16,3-1 21-16,-2 1-25 0,1 0 9 0,2 0-6 15,-1-1-10-15,-1 0 3 0,5-1 6 0,-2 0-17 16,0-2 7-16,-2-2-24 0,2 2 4 0,0-4-8 15,0-1 4-15,0 1-16 0,0-2 4 0,0-1-12 0,2 0 11 16,-1-2-5-16,1 0-2 0,2-1-2 16,0-1 8-16,0-4 6 0,4-1-4 0,2 0 1 0,5-7 3 15,2 0 4-15,-3-3-3 0,1 0 8 0,1 4-9 0,-3 0 1 16,-2 2 14-16,-2 2-13 0,1 4-7 0,-2-2 12 16,1 3-6-16,-1 1 1 0,-1 1 9 0,-1 0 0 0,0 3 7 15,-3 1-10-15,1-1 8 0,-1 1 3 0,1 5-29 16,0 0 39-16,-2 0-25 0,0 2 17 0,-1 1-19 15,1 0 36-15,-1-1-36 0,-1 3 14 16,2-1-6-16,-2-2-9 0,-2 0 17 0,1 1 2 0,1-3-16 16,0-1 54-16,0 0-38 0,0-2 2 0,0 1-25 0,0-1 25 15,0-1-2-15,0 0-21 0,0 0-16 0,1 0 9 16,-1-1-7-16,2-1-1 0,-2-1-6 0,0 0 10 0,3-4-1 16,3-1-5-16,-1-2 10 0,3 0-4 0,5-7-3 0,1-1 1 15,1 0 6-15,2 0 8 0,1-1-3 0,-1-2-5 16,1 2 0-16,1 1-3 0,-4 1 8 0,0 6 9 15,0-4-17-15,-4 4-5 0,-3 2 9 0,-2 2-2 16,0 0 9-16,1 1 12 0,-3 1-19 0,0 2 10 16,-1 1 7-16,-1 2 5 0,0 1 0 0,-1 1 6 15,-1 4-6-15,0 1 3 0,-1 0-13 0,1 2-5 0,-2-1-1 16,2 1 7-16,-3 0 4 0,3 0-13 0,-3-2 20 0,3 2-15 16,0-2-5-16,0 0-1 0,0 0 0 0,0-2-4 15,0 0-13-15,3-2-18 0,-3-1-26 0,3-2-71 16,-1 0-38-16,1-2-41 0,1-1-68 0,1 0-76 15,0-1-1116-15,5-1 292 0,2-1 286 0</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649"/>
    </inkml:context>
    <inkml:brush xml:id="br0">
      <inkml:brushProperty name="width" value="0.04667" units="cm"/>
      <inkml:brushProperty name="height" value="0.04667" units="cm"/>
      <inkml:brushProperty name="fitToCurve" value="1"/>
    </inkml:brush>
  </inkml:definitions>
  <inkml:trace contextRef="#ctx0" brushRef="#br0">52 40 3989 0,'-9'-7'226'0,"2"0"-96"0,0 1-63 0,1 1-32 15,1 0 37-15,0 1 0 0,0 0-22 0,1 4-4 16,3-1-16-16,-1 0-22 0,2 1 9 0,0 0-32 15,-1 2-14-15,0-2-47 0,1 0-62 0,0 0-109 16,1 3-74-16,-1-3-800 0,0 0 282 0,0 0 229 16</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474"/>
    </inkml:context>
    <inkml:brush xml:id="br0">
      <inkml:brushProperty name="width" value="0.04667" units="cm"/>
      <inkml:brushProperty name="height" value="0.04667" units="cm"/>
      <inkml:brushProperty name="fitToCurve" value="1"/>
    </inkml:brush>
  </inkml:definitions>
  <inkml:trace contextRef="#ctx0" brushRef="#br0">1 44 291 0,'1'-9'327'0,"0"1"2"15,1 2-7-15,0 2 7 0,-2 0-13 0,1 3-9 0,2 1-8 16,-3 0-9-16,4 4-33 0,-2-1 34 0,2 3-27 16,0 2-5-16,-1 3-25 0,2 0-10 0,5 7-15 15,-4-3-11-15,2 4-14 0,2-2-31 0,-2 2-11 16,3-3-24-16,1 1 1 0,1-2-19 0,0-2-11 16,3 0-19-16,1-3-7 0,1 0-2 0,-2-5-8 0,0-1-19 0,0-1-10 15,-2-3-20-15,3-2-6 0,-1 1-17 0,11-2-12 16,-2-2 7-16,1-1-64 0,-6-3 45 0,-1-1-11 15,2 0 6-15,-5 0 1 0,1-2 13 0,-2 1-9 16,-7-1-3-16,0 2 12 0,-1-1-15 0,3-5 3 0,-5 4 13 16,-2 2 3-16,-1-2-1 0,-2 3-5 15,3-2 13-15,-5 3-1 0,4-2-2 0,-4 3 8 16,-1-2-12-16,2 1 19 0,-1 1 6 0,0 2 0 0,1 1 10 16,1 1 0-16,0 3-8 0,-1-5 0 0,1 4 36 15,-2 1 16-15,2 0 19 0,-2 1 6 0,-1 2 11 0,3 1 2 16,-4 2-1-16,-1 1 9 0,3 5-15 15,-1-1 2-15,0 2-5 0,-2 0-7 0,3 0-3 0,-1 1-1 16,-3 6-14-16,3-3 2 0,2-2-12 0,-1-2-3 16,1-2-2-16,-1 3-6 0,3-3 1 0,-1 1-2 0,1-2 4 15,0-2-9-15,1 1-6 0,-1-4-6 0,2 0-18 0,0-1-7 16,-2-2-12-16,3-1-30 0,-1-2-55 0,2 0-28 16,0-5-40-16,3 1 2 0,-1-2-41 0,-2-2-64 15,6-8-50-15,0 1-1021 0,-5 2 296 0,5-6 270 16</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046"/>
    </inkml:context>
    <inkml:brush xml:id="br0">
      <inkml:brushProperty name="width" value="0.04667" units="cm"/>
      <inkml:brushProperty name="height" value="0.04667" units="cm"/>
      <inkml:brushProperty name="fitToCurve" value="1"/>
    </inkml:brush>
  </inkml:definitions>
  <inkml:trace contextRef="#ctx0" brushRef="#br0">180 8 303 0,'5'-6'538'0,"-3"4"-36"0,0 2-23 0,-1 0-41 16,-1 0-23-16,-2 4-6 0,-1 3-36 0,0 3-29 16,-2 1-23-16,-3 5-39 0,-3 3-22 0,0 0-25 0,-2 0-50 0,2-1-5 15,0 2-30-15,-1-3-19 0,2-1-10 0,-1 4-16 16,1-4-8-16,2-4-18 0,0-2-4 0,3 0-22 15,-2-4-22-15,2 1-26 0,0 0-58 16,0-2-35-16,-1-1-37 0,4-3-24 0,-1-1-47 0,-1 0-35 16,2-1-56-16,0-2-37 0,1-1-2 0,1-4-887 15,-3 0 289-15,0 2 247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811"/>
    </inkml:context>
    <inkml:brush xml:id="br0">
      <inkml:brushProperty name="width" value="0.04667" units="cm"/>
      <inkml:brushProperty name="height" value="0.04667" units="cm"/>
      <inkml:brushProperty name="fitToCurve" value="1"/>
    </inkml:brush>
  </inkml:definitions>
  <inkml:trace contextRef="#ctx0" brushRef="#br0">99-2 306 0,'-3'0'475'0,"-1"0"-44"0,-2 5-18 16,-1-1-17-16,0 4-59 0,-1 1-12 0,-3 6-44 15,2-1 15-15,1 2-30 0,0-2-30 0,3-1 4 16,-4 6-49-16,4-5-1 0,2 0-36 0,0-2 1 0,0-1-26 16,2-1-25-16,2 0-5 0,-2 0-19 0,2-3-21 0,0 2 15 15,1-2-9-15,1-3-20 0,1-2 13 0,0 1-22 16,2-3-8-16,2-3-8 0,0 0-25 0,0 1-4 0,0-5 10 15,0-3-4-15,2 4-1 0,3-9-7 0,0 2 2 16,-3 2 6-16,2-4 11 0,-4 1-6 0,4 0-11 16,-2-2 10-16,-1 3 6 0,-2 4-17 0,-1 0 3 15,-2-2-11-15,2 5 22 0,-2 0-12 0,0-1 33 16,-1 3 3-16,0-1 11 0,-2 3-1 0,1-1 0 16,-1 1-13-16,-1 1 14 0,0 1 9 0,0 0-1 0,0 0-1 15,-7 8 12-15,4 0 6 0,-1 2 7 0,0 0 13 16,-2 2-11-16,2-1-5 0,-1 2-6 0,-2 5-5 0,0 1-4 15,1 1-15-15,0-1 5 0,3-3-13 0,-1-2-3 16,1-2 5-16,2 0-13 0,-2-1-5 0,1-1-28 16,2-1-30-16,0 1-57 0,-1-2-53 0,0-4-43 0,2 1-54 15,1-2-66-15,-1-3-36 0,3 1-1028 0,-2 0 296 16,8-3 275-16</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411"/>
    </inkml:context>
    <inkml:brush xml:id="br0">
      <inkml:brushProperty name="width" value="0.04667" units="cm"/>
      <inkml:brushProperty name="height" value="0.04667" units="cm"/>
      <inkml:brushProperty name="fitToCurve" value="1"/>
    </inkml:brush>
  </inkml:definitions>
  <inkml:trace contextRef="#ctx0" brushRef="#br0">7 79 361 0,'-3'3'480'0,"1"-2"-68"0,0 1-52 0,1-1-56 15,1-1-35-15,0 0-32 0,0 0-42 0,0 0-28 16,5-8-10-16,-2 2-14 0,3 0-31 0,1-1-13 0,-1 0 4 15,2-1-6-15,1 2-13 0,0-3 6 0,-1 3 5 16,2-2 8-16,-1 4-13 0,1 1 5 16,-1-2 3-16,-1 2-2 0,-2 3 5 0,0 0 35 0,-1 2 7 15,1 4 5-15,-1 1 8 0,-2 1-32 0,-2 2 4 0,0 1-7 16,-2 4-8-16,1 0-5 0,-4 6-5 0,1 2-1 16,-2-1-16-16,-2 0 2 0,0-1-15 0,1-2-4 15,-2-1-8-15,2-2-8 0,2-3-1 0,-2-2-5 0,0-1-9 0,0 0-7 16,1-2 5-16,-2 0-13 0,1-4 4 0,1 1-20 15,4-3 7-15,-3-1-10 0,1-1-12 0,1-3-7 16,1 0-9-16,0-2 8 0,1-5 1 0,2-2-9 16,1-2-1-16,4-6-1 0,0-2 11 0,4 1-5 15,0 1-2-15,-1-1 4 0,2 2-1 0,-2 2 7 16,2 0 7-16,-4 5-7 0,1 2 3 0,-2 2 0 0,0 1-3 16,0 0 2-16,0 1 14 0,0 2-12 0,-1 0 0 0,0 2 8 15,0 2 24-15,-2 0-24 0,3 2 2 0,-1 0 11 16,-2 3 7-16,2 0-4 0,-3 2 7 0,1 2 15 15,0 0-8-15,0 2 3 0,0-1 11 0,-1 1 6 0,-1-1-8 16,-1 1-5-16,0 0-1 0,1-1-2 0,-2 1-9 16,-1-1 3-16,1-4 3 0,0 2-13 0,-1-1-12 15,1-2 12-15,1 1-5 0,-1-2-8 0,0 0 3 16,0-2-18-16,0 0-9 0,0 0-7 0,1-2-1 16,-1 0-1-16,0 0-12 0,3-6 8 0,-1 2 3 0,0-4-4 0,1 0 3 15,3-1 12-15,-1 0-5 0,1-2 4 0,0 0-1 16,1 1 2-16,1 2-5 0,-2-1 7 0,3 0 2 15,-1 2 4-15,0-2 0 0,0 1 4 0,1 2-7 16,-3 0 6-16,2 0-6 0,0 1 5 0,0 2-4 16,-1 0 3-16,0 1 6 0,-2 1-2 0,0 2 1 15,-1-1 12-15,0 2-4 0,-1 0 8 0,-2 1 10 0,3 3-3 16,-3 2 11-16,1 1-10 0,0 1 4 0,-1 1-2 16,0 1-5-16,-2 2 12 0,0-2-6 0,1 3-6 0,-1-2 3 15,0-1-5-15,1 2 0 0,-2-4-9 0,2 4 2 16,0-2 5-16,1-1-4 0,-1-1-3 0,2-1-3 15,1 0-17-15,1-3-17 0,-2 0-43 0,1-2-15 16,1-2-58-16,0-2-28 0,1-1-47 0,3-2-78 0,0-2-30 16,1 1-1049-16,-2 0 295 0,2-5 276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5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69 189 134 0,'0'0'151'0,"-16"6"5"0,11-5 5 0,0 5-33 15,-1-1 45-15,1 1-36 0,0 2-4 0,0-1-8 16,2 2-27-16,-3 0-14 0,1 2 23 0,2-3-2 15,0 1-4-15,2 0-21 0,0-1-22 0,1 2-16 16,1 1 1-16,0-4 7 0,-1 1 2 0,2 0-21 0,2 1 36 0,-2-4-33 16,3 2 2-16,-4-2-19 0,5 1-16 0,0-2-13 15,-3-2 33-15,3 0 6 0,-6-2-22 0,0 0 7 16,0 0 3-16,16-2 2 0,-16 2 3 0,8-4-9 16,0-1 0-16,-3-1-16 0,-1-2-15 0,2 0 9 15,-1 0 18-15,-1 0-7 0,1-3-13 0,-2 1-25 0,1-1 27 16,-2-2-33-16,0 0 9 0,1 1 7 0,-2-2 21 15,-1-1-7-15,0 2-10 0,-1 1-24 0,1 1 48 16,0-3-21-16,-1 1 10 0,-2 1-8 0,0-3 11 0,-1 3-35 0,-1-1-9 16,2 0 42-16,0 0-32 0,-1 1 28 15,2 0 5-15,-1 2-6 0,0 0 29 0,2 1-22 0,-2 1-16 16,0 2 25-16,2-1 8 0,1 7-30 0,-4-6 13 16,4 6 0-16,-2-6 37 0,2 6-42 0,0 0 9 15,0 0-3-15,0 0 14 0,0 0-35 0,0 0 52 16,0 27-49-16,2-15 20 0,-2 1 11 0,4 2 18 15,-3 0-23-15,2 1 6 0,-1 0-1 0,-1-1 23 0,2 2-13 16,1 7 22-16,0-2-18 0,0-5 22 0,0-1-16 16,0 0-18-16,1-1-4 0,-1 0 38 0,0-1-34 15,2-1-20-15,-1 1-34 0,-1-3-35 0,2-2-54 0,0-2-24 0,-2 0-368 16,0 1 160-16,-4-8 114 0</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561"/>
    </inkml:context>
    <inkml:brush xml:id="br0">
      <inkml:brushProperty name="width" value="0.04667" units="cm"/>
      <inkml:brushProperty name="height" value="0.04667" units="cm"/>
      <inkml:brushProperty name="fitToCurve" value="1"/>
    </inkml:brush>
  </inkml:definitions>
  <inkml:trace contextRef="#ctx0" brushRef="#br0">133 5 4554 0,'-24'-3'11'0,"5"2"90"15,4 1-42-15,2 0-32 0,3 0-2 0,-1-1 21 16,1 0-29-16,4 2-11 0,0 0 21 0,1 0-1 0,1 0 1 16,1 0-40-16,2 0-19 0,0 0-45 15,-1 1-61-15,0 0-106 0,1-1-86 0,1-1-831 16,0 0 284-16,0 0 240 0</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376"/>
    </inkml:context>
    <inkml:brush xml:id="br0">
      <inkml:brushProperty name="width" value="0.04667" units="cm"/>
      <inkml:brushProperty name="height" value="0.04667" units="cm"/>
      <inkml:brushProperty name="fitToCurve" value="1"/>
    </inkml:brush>
  </inkml:definitions>
  <inkml:trace contextRef="#ctx0" brushRef="#br0">18 80 3349 0,'-5'0'305'0,"-1"0"-176"0,1-2-73 0,1 2 35 0,1 2 10 16,3-2-2-16,0 0 16 0,0 0-45 0,0 0 14 15,0 0-21-15,0 0-3 0,0 0-6 0,15 1-20 16,-10-1 17-16,2 0-13 0,5 0 1 0,1-1-8 16,-1 1 4-16,-1-2-14 0,1-1-7 0,-2 1-25 15,2-1-10-15,-1-2-26 0,0 0-27 0,0-1-35 0,0 1-25 16,-1-3-63-16,-3 1-44 0,1-2-31 0,-1 1-806 0,-1-1 274 15,-4 1 225-15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176"/>
    </inkml:context>
    <inkml:brush xml:id="br0">
      <inkml:brushProperty name="width" value="0.04667" units="cm"/>
      <inkml:brushProperty name="height" value="0.04667" units="cm"/>
      <inkml:brushProperty name="fitToCurve" value="1"/>
    </inkml:brush>
  </inkml:definitions>
  <inkml:trace contextRef="#ctx0" brushRef="#br0">19 409 291 0,'-4'9'462'0,"-1"1"-55"0,1-2-36 16,1-2-61-16,1 0-55 0,1-2-15 0,1-1-36 0,1-1-25 15,1-2-2-15,1 0-12 0,0 0-22 0,6-3-18 0,-2-3-20 16,0 0 7-16,4-3-3 0,3-6 9 15,0 3-4-15,2-4-23 0,-3 0 11 0,1-1 12 16,-1 0-12-16,-1 1 3 0,-2-2-10 0,-1 1 8 0,-3 5 6 0,-1 2 5 16,0 2 2-16,-1 2-5 0,-3 0 6 15,0 3 5-15,1 0-17 0,-2 1-9 0,0 0-7 0,0 2-4 16,0 0-14-16,-4 4-9 0,-1 1-8 0,-1 3-1 16,1 1 0-16,-1 2-7 0,1 0-7 0,-2 7 1 15,-1 0-1-15,3-2-9 0,1-2-4 0,2-1 3 0,-2 1-9 16,5-1 4-16,-2 0 3 0,1-1-3 15,1 0-12-15,0 0 2 0,1-2 3 0,1-2-9 0,0 0 0 16,2-1 3-16,0-2-9 0,1-1 5 0,1-2 0 0,0-3-7 16,1-2 7-16,2-2-7 0,0-1-7 0,4-8 0 15,2-1-6-15,-2-4 5 0,4-1-6 0,-3-1 7 16,-1-3-1-16,0-2 2 0,0 0 10 0,-2-1-2 0,0-2-5 16,0 3-2-16,-2 1 2 0,-1-1-4 0,-1 2 2 15,-2 2 2-15,1 0 2 0,-2 8-6 0,-1 0 2 16,-3 2 7-16,2 1-7 0,-1 0 2 0,-1 1 7 15,0 2 0-15,-1 1 8 0,0 2-2 0,0 2-3 0,1-1-3 16,-1 1 24-16,-2 2-17 0,2 1-7 0,0 0 8 0,-4 4 7 16,0 1 4-16,-1 5 1 0,-3 7 7 0,1 2 7 15,2 1-3-15,-2 2-7 0,0 0 10 0,0 1-16 16,1 1-5-16,1-1 2 0,-1 1 7 0,4 0-14 16,-4 0 1-16,5-5-3 0,-1-2 3 0,1-3-2 15,0 1-1-15,1-2-8 0,1 0 4 0,0-1 4 0,1 0 2 16,-1-2-16-16,2-1 11 0,1-2-6 0,-1-2 0 0,3 1 3 15,-2-4-17-15,3-1-20 0,2-3-13 16,0-2-23-16,-1-2-31 0,2-2-37 0,3-5-5 0,5-2-33 16,-4-4-33-16,2 2-42 0,0-2-55 0,-1-3-25 15,-3 5-1022-15,3-3 295 0,-7-2 270 0</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391"/>
    </inkml:context>
    <inkml:brush xml:id="br0">
      <inkml:brushProperty name="width" value="0.04667" units="cm"/>
      <inkml:brushProperty name="height" value="0.04667" units="cm"/>
      <inkml:brushProperty name="fitToCurve" value="1"/>
    </inkml:brush>
  </inkml:definitions>
  <inkml:trace contextRef="#ctx0" brushRef="#br0">10 92 4314 0,'-2'-16'211'0,"0"4"-34"16,0 2-156-16,2 1 49 0,-2 1 21 0,1 1 0 15,1 2-63-15,0-2-11 0,-1 5 24 0,1-1-10 0,0 1 3 0,0-1-6 16,0 2-10-16,0-2-50 0,0 3-44 0,0 0-55 15,1-3-83-15,-1 3-73 0,2-2-948 0,-2 2 289 16,0 0 255-16</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216"/>
    </inkml:context>
    <inkml:brush xml:id="br0">
      <inkml:brushProperty name="width" value="0.04667" units="cm"/>
      <inkml:brushProperty name="height" value="0.04667" units="cm"/>
      <inkml:brushProperty name="fitToCurve" value="1"/>
    </inkml:brush>
  </inkml:definitions>
  <inkml:trace contextRef="#ctx0" brushRef="#br0">42 206 176 0,'-11'24'549'0,"1"-4"-68"0,-1 0-77 16,7-5-58-16,3-2-23 0,-1-4-34 0,-1 0-30 0,4-1-15 0,1 0-30 16,1-4-44-16,0-1 48 0,1-1-90 0,1-4-10 15,5 1-6-15,-1-5-24 0,2 0-20 0,5-6 0 0,4-2 2 16,-3-1 25-16,0-3-11 0,1 0 40 16,-3-1-26-16,-2 0 10 0,1-1-11 0,0 4 12 15,-3-3-20-15,0 1 9 0,-3 6-12 0,-1 0 1 16,-2 3 2-16,-1 1 4 0,0 1 5 0,-1 1-14 0,0-1-3 15,-2 2-5-15,0 3-1 0,0-1-6 0,0 2-6 0,-1 1-18 16,0 0 0-16,-3 6-1 0,-1 0-9 0,1 4 5 0,-2-2-3 16,1 1 0-16,-1 5 0 0,2-2 4 15,-2 1-13-15,1-1 3 0,1 2-7 0,2 0-1 0,-5 5-2 16,6-4-4-16,0-2 3 0,1-1-5 0,1-3 0 16,1 1 8-16,0-2 3 0,2-1-9 0,1 0-4 15,0-2 2-15,2-2 8 0,1-1-15 0,1-4-3 16,0 0 3-16,0-2-1 0,3-2 6 0,2-7-17 15,2-1 7-15,-3-1 1 0,1-1-2 0,-1-1 1 0,0-1 0 16,-1-3 1-16,-1-1 0 0,1 1 1 0,-4 0-4 16,0 4 0-16,-1-1-3 0,-1 2 3 0,-3 6-12 15,0 3 10-15,-1-2 0 0,0 2-1 0,-2 1 4 0,1 2-1 0,-2 0-6 16,0 1-1-16,1 2-1 0,-1 1 10 16,0 0-4-16,0 0 9 0,-2 6-6 0,1 0-7 15,2 1 6-15,0 4 3 0,-1 0-1 0,2 2 1 0,0-1-11 0,1-1 2 16,4 9-2-16,1-3 8 0,0 1-5 0,-1 0-1 15,0-2 5-15,2 2-6 0,0-2 4 0,-1 2-6 16,0-4 1-16,-4-2-3 0,0-1 4 0,1-1 3 16,-3 1 4-16,1-2 4 0,-1-2-2 0,-2 1-3 15,-2-3 3-15,2-1-13 0,-1 1-21 0,-2-3-27 16,0 1-33-16,-2-2-47 0,-1 0-35 0,-2-1-39 16,-3-1-78-16,0-3-71 0,-1 0-1074 0,-6-6 297 0,-2-4 279 15</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558"/>
    </inkml:context>
    <inkml:brush xml:id="br0">
      <inkml:brushProperty name="width" value="0.04667" units="cm"/>
      <inkml:brushProperty name="height" value="0.04667" units="cm"/>
      <inkml:brushProperty name="fitToCurve" value="1"/>
    </inkml:brush>
  </inkml:definitions>
  <inkml:trace contextRef="#ctx0" brushRef="#br0">17 20 395 0,'-10'0'422'0,"5"2"-31"0,3-1-60 15,0 1-36-15,2-1-31 0,0-1-22 0,0 0-23 0,7 2-34 16,3-1-10-16,0-1-19 0,2 0-25 0,2-1-14 0,1 0-9 15,1-1-9-15,1 1-26 0,-1 0 12 0,2 0-11 16,6-3-17-16,-5 2 0 0,0 0-19 0,-5-1-27 16,0 4-30-16,0-2-48 0,0-2-26 0,-2 2-59 15,1-2-44-15,-1 2-48 0,1 1-689 0,-1-2 248 16,1 1 200-16</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333"/>
    </inkml:context>
    <inkml:brush xml:id="br0">
      <inkml:brushProperty name="width" value="0.04667" units="cm"/>
      <inkml:brushProperty name="height" value="0.04667" units="cm"/>
      <inkml:brushProperty name="fitToCurve" value="1"/>
    </inkml:brush>
  </inkml:definitions>
  <inkml:trace contextRef="#ctx0" brushRef="#br0">140 7 118 0,'1'-5'291'0,"0"4"-17"0,0-1 1 0,-1 2 25 0,1 2-13 0,-1 2-7 15,0 4-16-15,0 4-15 0,-1 2-4 16,1 2-10-16,-6 10-22 0,-1 0-21 0,0 2 0 0,-3 2-17 16,5-3 21-16,-3 1-15 0,-2 0 1 0,0-1-1 0,2-1-4 15,-3 0-21-15,2-4-26 0,-1-2-6 0,1 0-5 16,1-2-17-16,2-5-10 0,0-2-2 0,1-2-16 15,2-1 1-15,2-2-16 0,-1-3 1 0,0 0-4 16,1-2-15-16,1-1-1 0,0 0-11 0,2-6 2 0,3-3 5 16,1 0-20-16,4-6 0 0,2-2-1 0,-1 0 4 15,2 0-5-15,2 2-6 0,0-2 4 0,1 5 0 16,-1-1-9-16,-4 3 11 0,-3 3-3 0,3 0-7 16,-3 2-1-16,1 3 5 0,0 1 0 0,-1 1-5 0,0 1 2 0,-1 2-1 15,0 4 6-15,-2 0 2 0,0 2-5 0,-1 1-8 16,-2 0 7-16,-2 2 0 0,0 2-2 15,0 0 6-15,-6 5-4 0,3-2 0 0,-4 3-10 0,-2-2 0 16,0 0 10-16,-2 0-10 0,-2-1 8 0,0-3 3 16,3-2-11-16,-4 3 7 0,1-6 3 0,2-3-14 0,2 0-16 15,-2-2-15-15,2 1 14 0,-2-2-27 16,3-2 10-16,1 0-17 0,-4-3-8 0,3-1 7 0,-1 0 1 0,4-3 24 16,-1 0-17-16,3-2 6 0,1 2 11 0,3-3 27 15,-1 3-8-15,0 0-11 0,1 2 6 0,-1 0-9 16,1 2 4-16,-1 0-3 0,2-1 28 0,1 1 6 15,1 1 1-15,-2 1-29 0,2 1 28 0,0 0-39 16,-1 0 34-16,1 1-16 0,0 1-7 0,4-1 29 16,0 2-21-16,1-1 27 0,-1 0-14 0,3-2-5 0,-2 3 8 15,2-3-1-15,0-1-1 0,0 0 19 0,0-2-21 16,0-2-7-16,2 1 8 0,7-4 6 0,-1-1-11 16,-4 1 26-16,-3 1-31 0,6-5 9 0,-4 0 17 0,1 2-7 15,-5 1-2-15,-2 1-2 0,6-8 1 0,-6 5 19 16,-1 4-2-16,-1-2-19 0,0 0-4 0,-1 2 8 15,-1 3 5-15,-1-3 3 0,0 1 6 0,-1 1 23 0,0 2-14 0,-1 1 4 16,-1-2-16-16,0 2 2 0,0 1 3 0,0 0-16 16,-3 7 19-16,0-1 6 0,-1 1-5 0,0 2 12 15,0-1 0-15,1 2-16 0,1 1 5 0,0 2-4 16,-2 0 0-16,2 0-6 0,2 0 8 0,-1 0-9 16,1-2 1-16,3 0 1 0,-2 0-10 0,4 0 11 15,0-2 8-15,1-2-10 0,0 1 16 0,3-4-32 0,0-1 3 16,2-2-3-16,-1-2-17 0,1-2 4 0,2-1-1 15,-1-3-11-15,7-4-15 0,0-2 12 0,-1-2 1 16,-2 2-9-16,-1-2 7 0,0-3-3 0,-2 0 17 0,-3 0-5 16,3 2 15-16,-5 1-19 0,2-1 9 0,-3 4 2 15,-1 3 6-15,-3 3 10 0,0-2-1 0,-1 4 10 16,-1 0 13-16,0 1-19 0,-1 2 11 0,1-2-21 0,-1 3-6 16,0 0 14-16,-4 7-5 0,2-3 8 0,-1 4-2 15,-2 0 1-15,1 3 0 0,0-2-3 0,1 3 1 0,-1 0-1 16,1 0 2-16,0 2 4 0,0-2-6 0,2 1-2 15,2 1 9-15,-1-3-2 0,1 1-6 16,1-1-13-16,-1-1 20 0,4-1-4 0,-3 0 0 0,4-2 8 16,0-2-9-16,0-2-17 0,2 0 17 0,0-3-12 15,1-2 26-15,0-1-23 0,1-1-15 0,2-2 14 0,4-6-10 0,1-2-23 16,-3 0 11-16,-1-1 13 0,2 0 11 0,0-3-15 16,-3-1 17-16,-1 0 8 0,1-2-10 0,-2 1 5 15,1-2 3-15,-2 1-18 0,1-2 6 0,-3 5 8 16,1-2-21-16,0 0 15 0,-2 1-7 0,-1 7 16 15,-2-2-12-15,-1 4 17 0,-2 2-22 0,3-2 19 16,-5 4-6-16,4 0 10 0,-2 0-4 0,-2 3 10 0,2-1 1 16,-1 0-4-16,0 3-7 0,-1-1-8 0,0 2 6 15,-2 2 25-15,1-1-25 0,-2 7 15 0,-1 0-4 0,0 3 11 16,-1 7 5-16,-1 0-7 0,0 2 2 0,0 2 4 16,-1 2 2-16,0 0-9 0,2 0 11 0,0-1-16 0,1 1 1 15,2 0-12-15,-2-2 14 0,3-4-15 16,-1 2-1-16,2 0 5 0,0-5 1 0,2-1-3 15,-2-1-7-15,4-1 1 0,-1-1 3 0,1-1 0 0,-1-1-5 16,4-1-4-16,0-2 2 0,-1-1-8 16,4-3-21-16,-3-1-23 0,1-1-36 0,3-1 1 0,-1-2-1 0,1-1-4 15,0-1-16-15,1-1-20 0,-2-1-17 0,0-2-15 16,0 0-37-16,5-6-40 0,-6 2-10 0,0 3-41 0,-1 1-38 16,-1-3-763-16,3-6 274 0,-6 1 228 0</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942"/>
    </inkml:context>
    <inkml:brush xml:id="br0">
      <inkml:brushProperty name="width" value="0.04667" units="cm"/>
      <inkml:brushProperty name="height" value="0.04667" units="cm"/>
      <inkml:brushProperty name="fitToCurve" value="1"/>
    </inkml:brush>
  </inkml:definitions>
  <inkml:trace contextRef="#ctx0" brushRef="#br0">157 5 150 0,'0'-4'208'0,"-2"3"-30"0,1 1-17 0,-2 0 21 0,0 1-20 16,-2 4 34-16,0 3 1 0,-1 1-18 15,-5 12 29-15,2-1-10 0,-2 4-8 0,2 3-8 0,-1 3-9 16,-1 2-17-16,0 2-10 0,2 0-18 0,0 3-4 0,0-2-15 15,2 1-14-15,0-1-13 0,0-2-8 0,2 2-7 16,1-4-13-16,2 0-2 0,2-1-14 0,0-3-20 16,3-3-27-16,3-1-30 0,1-3-30 0,2-1-40 15,-1-7-20-15,1-1-38 0,0-5-19 0,2 0-16 16,2-3-8-16,-1 1-576 0,-1-4 222 0,2-1 168 0</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502"/>
    </inkml:context>
    <inkml:brush xml:id="br0">
      <inkml:brushProperty name="width" value="0.04667" units="cm"/>
      <inkml:brushProperty name="height" value="0.04667" units="cm"/>
      <inkml:brushProperty name="fitToCurve" value="1"/>
    </inkml:brush>
  </inkml:definitions>
  <inkml:trace contextRef="#ctx0" brushRef="#br0">1 0 188 0,'1'2'211'0,"2"-1"-2"0,-3 4-36 0,3 2 20 16,-2 2 1-16,-1 2-20 0,0 0-6 0,0 2-1 16,0 1-23-16,0 1 10 0,3 7-28 0,-7 0 17 0,4-1-30 15,0-3-14-15,2-3-25 0,-1-1-12 0,1 2-5 16,0-2 0-16,5 4-11 0,-2-2 3 0,0-5-13 0,0-1-8 15,1-2 5-15,2 0-9 0,-1-2-18 0,1-2 15 0,-1-2-21 16,1-1 18-16,1-3 2 0,0-1 4 16,0-1-21-16,-1 0 2 0,2-2-14 0,-1-3 12 15,-2 1 1-15,0-1 2 0,-4 2 9 0,1-3-20 16,-1 0 6-16,-1 1 11 0,-2 0-13 0,-1 1-20 0,-2 0 30 16,-2 2 20-16,-1 1-27 0,0 0-15 0,-2 4-5 15,0 1 10-15,-3 1-17 0,1 1-6 0,-1 3-10 0,0 0-9 16,-6 5-37-16,2 2-23 0,0 3-31 0,3-2-31 0,4 1-552 15,-1 3 207-15,4-5 156 0</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116"/>
    </inkml:context>
    <inkml:brush xml:id="br0">
      <inkml:brushProperty name="width" value="0.04667" units="cm"/>
      <inkml:brushProperty name="height" value="0.04667" units="cm"/>
      <inkml:brushProperty name="fitToCurve" value="1"/>
    </inkml:brush>
  </inkml:definitions>
  <inkml:trace contextRef="#ctx0" brushRef="#br0">30 22 88 0,'0'0'144'16,"1"-5"2"-16,0 3-6 0,-1 2-16 0,2-4-13 0,-2 4-15 15,0-4 5-15,1 3 3 0,-1-1 6 0,2-1 10 16,-2 3-19-16,0-2-2 0,1 2 24 0,-1 0-2 0,0 0-11 15,2 3-7-15,-2 1 17 0,1 2-12 0,-2 3 2 16,-1 3-7-16,1 2-22 0,1 1 7 0,-2 7-5 16,-2-4-13-16,1 8-5 0,3-5 2 0,0 4-15 15,-2-7-17-15,-2 7 0 0,3-2 16 0,-2-1-37 0,3-4 9 16,-2-2 5-16,1-3-16 0,-2-1 1 16,1 1 5-16,1-1-8 0,-1-5 4 0,1 2 2 0,-1 0-45 15,2-4-24-15,-3 1-13 0,2-1-56 0,1-3-18 16,0-2-31-16,0 0-5 0,0 0-559 0,0 0 210 0,0 0 158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227"/>
    </inkml:context>
    <inkml:brush xml:id="br0">
      <inkml:brushProperty name="width" value="0.06667" units="cm"/>
      <inkml:brushProperty name="height" value="0.06667" units="cm"/>
      <inkml:brushProperty name="fitToCurve" value="1"/>
    </inkml:brush>
  </inkml:definitions>
  <inkml:trace contextRef="#ctx0" brushRef="#br0">0 15 70 0,'3'-1'143'0,"0"1"-15"0,1-2-2 16,2 2-30-16,-2 0 13 0,1-1-23 0,1-1-35 0,-1 1-1 15,1 0 1-15,0 0-5 0,-1-2-10 0,1 2-65 0,-2 0-33 16,0 1-229-16,1-1 92 0,-2 0 61 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0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25 49 134 0,'0'0'164'0,"0"0"-21"0,0 0 19 0,8 6-24 16,-8-6-13-16,0 0 7 0,0 0-55 0,0 0-23 15,0 0 4-15,11-3 35 0,-11 3-22 0,2-4-5 0,-2 4-46 16,0 0-6-16,4-10 39 0,-4 10-36 0,0 0-11 16,2-9 7-16,-2 6 10 0,0 3-23 0,0-9 39 15,0 9-12-15,0 0-21 0,-4-8-10 0,4 8 14 16,-3-6-19-16,3 6 12 0,-6-2 8 0,6 2-4 0,-7-1 11 16,7 1 4-16,0 0-30 0,0 0 6 0,-12 2 1 15,12-2 2-15,-7 5-20 0,7-5 13 0,0 0 9 16,-7 9 3-16,6-6 20 0,1-3 15 0,-3 10-67 0,2-6 31 15,1-4 11-15,-1 11-26 0,1-11 10 0,0 9 19 16,1-3-16-16,-1 0 24 0,0-6-27 16,2 9 11-16,-1-6-3 0,1 3 5 0,-2-6-17 0,4 7 20 15,0-3 1-15,-4-4-40 0,7 6 5 0,-7-6 1 16,10 3-56-16,-10-3-50 0,11 1-375 0,-11-1 151 0,14-2 109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398"/>
    </inkml:context>
    <inkml:brush xml:id="br0">
      <inkml:brushProperty name="width" value="0.04667" units="cm"/>
      <inkml:brushProperty name="height" value="0.04667" units="cm"/>
      <inkml:brushProperty name="fitToCurve" value="1"/>
    </inkml:brush>
  </inkml:definitions>
  <inkml:trace contextRef="#ctx0" brushRef="#br0">0 0 69 0,'0'2'256'16,"0"0"-18"-16,0 0-33 0,0-1-20 0,1 1-6 0,2-1-31 15,0 1-16-15,1-1-8 0,1-1 4 16,-1 1-29-16,1-1-28 0,1 0 13 0,3-1-17 0,1 1-13 0,0 1-35 15,0-1 21-15,-1-1-54 0,-2 0-36 16,-1 1-32-16,0 0-44 0,1-5-444 0,-3 4 168 0,-2 1 125 16</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192"/>
    </inkml:context>
    <inkml:brush xml:id="br0">
      <inkml:brushProperty name="width" value="0.04667" units="cm"/>
      <inkml:brushProperty name="height" value="0.04667" units="cm"/>
      <inkml:brushProperty name="fitToCurve" value="1"/>
    </inkml:brush>
  </inkml:definitions>
  <inkml:trace contextRef="#ctx0" brushRef="#br0">0 0 216 0,'3'2'265'0,"-3"-2"-10"0,0 1-39 15,3 0-31-15,0 0-10 0,0 0-12 0,0-1-19 16,2 2-44-16,-2-2 3 0,3 0 8 0,-1 0-38 0,0 2 5 16,1-2-5-16,-1 0-28 0,1 0-7 0,-1-2-34 15,5 2-22-15,-3-1-41 0,-1 1 15 0,-1-1-40 0,0 0-51 16,-2 1-460-16,-2 0 176 0,3-1 129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862"/>
    </inkml:context>
    <inkml:brush xml:id="br0">
      <inkml:brushProperty name="width" value="0.04667" units="cm"/>
      <inkml:brushProperty name="height" value="0.04667" units="cm"/>
      <inkml:brushProperty name="fitToCurve" value="1"/>
    </inkml:brush>
  </inkml:definitions>
  <inkml:trace contextRef="#ctx0" brushRef="#br0">24 1 7 0,'-5'0'242'0,"0"0"-78"15,2-1 3-15,0 1-75 0,0 1-64 0,3 1-81 0,-3 1-159 16,1-3 68-16,2 1 46 0</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672"/>
    </inkml:context>
    <inkml:brush xml:id="br0">
      <inkml:brushProperty name="width" value="0.04667" units="cm"/>
      <inkml:brushProperty name="height" value="0.04667" units="cm"/>
      <inkml:brushProperty name="fitToCurve" value="1"/>
    </inkml:brush>
  </inkml:definitions>
  <inkml:trace contextRef="#ctx0" brushRef="#br0">0 28 153 0,'0'0'239'0,"7"0"-36"0,-3 1-45 0,2-1-16 15,-2-1-13-15,1 2-13 0,2-2-39 0,1 1 15 0,3 0 2 16,-2 0 19-16,2-2-75 0,0 1 22 0,-2-2-49 16,0 2-22-16,1-2-55 0,-2-1-22 0,-1 0-375 0,0 0 139 15,-3-2 103-15</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471"/>
    </inkml:context>
    <inkml:brush xml:id="br0">
      <inkml:brushProperty name="width" value="0.04667" units="cm"/>
      <inkml:brushProperty name="height" value="0.04667" units="cm"/>
      <inkml:brushProperty name="fitToCurve" value="1"/>
    </inkml:brush>
  </inkml:definitions>
  <inkml:trace contextRef="#ctx0" brushRef="#br0">0 160 76 0,'10'6'307'0,"-4"-1"-27"15,4 3-42-15,-3-1-40 0,1 1-2 0,-2-1-17 16,0 1-36-16,-1 1 30 0,0-1-19 0,-2-1-40 15,2 1 9-15,-2-2-36 0,-1 1 17 0,1-2-16 16,-2-1-4-16,1 1-18 0,-2-2-1 0,1-1-12 0,0 2-3 16,0-3-9-16,-1 1-10 0,0 0-14 0,0-2-13 15,0 0-13-15,0 0 2 0,0-7-6 0,2 5 0 0,1-5-10 16,-3 1 12-16,0-1-10 0,3-2 6 16,0 0 1-16,0 1-11 0,1-1 2 0,0 0-21 0,0 1 34 15,-1 2 1-15,2 0 5 0,-2-1-5 0,1 2 11 16,-1 1-25-16,0 1 7 0,0 0 7 0,0 3 5 15,-1-1-10-15,1 0 16 0,0 2-25 0,0 0-3 16,0-1 26-16,0 2-16 0,1 0 24 0,2 3-22 16,-1-2 16-16,1-1-5 0,0 2-4 0,1 0 6 0,1-1 0 0,-1 0 10 15,0-1-21-15,0 1-5 0,-1-2 27 0,0-1 19 16,-2 1-19-16,2-1-10 0,-3-1-1 0,2 0-2 16,-2-2-12-16,4-1 21 0,-3 0-12 0,1 0-19 15,-2-2 1-15,0 0-18 0,-3 0-24 0,3 0 21 0,-3 0-20 16,-4 1 8-16,2-4 22 0,-4 3-12 0,1-2 37 15,-1 2-21-15,-1 0-8 0,-1 1 17 0,-3 0-9 16,4 2-4-16,-1 1 9 0,0 0 7 0,-1 1 17 0,1 0-3 16,-1 2-16-16,1 0 27 0,1 1-6 0,2 1 4 15,-1 2-29-15,3 1 40 0,0-2 64 0,1 2-78 0,2-1 30 16,0-1-39-16,0 1 16 0,4 1-4 16,0 1-21-16,3-2 37 0,2 1-35 0,0-1 20 0,-1 2 19 15,2-4-14-15,-1 2-1 0,3-2 25 0,-1-2-29 16,2-1 19-16,-2 0-44 0,0-1 17 0,0-2 5 15,2 0-5-15,-2-2-22 0,-2-2 14 0,0 2 30 16,1-3-7-16,-2 1-12 0,-2 1-14 0,0 0 33 0,0-2 53 0,-2 0-73 16,-1 1 21-16,0-2 4 0,-1 1-17 15,-1 0 2-15,-1 1 17 0,2-1-14 0,-4 0-10 16,1 1 46-16,-1 2-16 0,2 0 10 0,0-1-1 0,-2 3 5 16,1 0-14-16,1 0 9 0,-2 0-15 0,1 0-10 15,1 2 52-15,0 1-39 0,0 0 2 0,0 0-15 0,-2 7 13 16,2 2-10-16,0 2 6 0,0 0-3 0,0 2-18 15,0 4 20-15,0 7-14 0,0 2 5 0,0 1 19 0,2 0-19 16,-2 1-14-16,3 0 15 0,-3 1 15 0,3 0-6 16,-3 0-5-16,-2 0 6 0,1 0-25 0,-2-1 18 15,3 0-1-15,-3-2 11 0,1-2-13 0,-3-2 3 16,3-4-23-16,-2-3 11 0,2-2-14 0,-2-1 28 16,0-2-4-16,0 1-29 0,1-2 24 0,-2-2-26 15,0-3 5-15,2 0-9 0,0-2-12 0,-3-2-6 0,3-1 7 0,-3-3-6 16,2-1-10-16,-3-1-26 0,3-2 17 0,-2 0 28 15,3-3-13-15,-2-1-11 0,5 0 5 0,-2 0 4 16,1-2 25-16,0-1-18 0,2 0 11 0,0 0-4 0,3-7 11 16,1 1 5-16,-1 1-4 0,3-1-28 15,-1 4 28-15,-3 4 3 0,10-6-23 0,-3 3 35 0,0-1 2 16,-1 1-8-16,1 4-10 0,-1-5 13 0,-1 6-11 16,1-1 17-16,-2 3-32 0,0 0 22 0,-1-1-2 15,-1 2 20-15,0 1-1 0,1 0-17 0,-2 0-21 0,0 2 41 0,-1-1 23 16,0 2 0-16,-3 2 17 0,2 0 18 15,-1 0-53-15,-1 0-1 0,0 2 23 0,0 0-30 0,0 0 15 16,0 0-10-16,0 0 14 0,-4 6-22 0,3-3 8 16,0 1 3-16,-1 4-15 0,1 1 8 0,-1 0-9 15,2 3 18-15,0-1 13 0,0 0-19 0,2 0-1 16,1 0-4-16,-1-1-16 0,1 0 14 0,0 0-3 16,2 0 1-16,1-2 15 0,0 0-4 0,-1-2-4 15,2 0-6-15,-1-1 1 0,-2-1-7 0,1-4-30 0,0 1 39 0,0-2 2 16,-1-1-4-16,5 0-24 0,-4-4 9 0,4 0 16 15,-2-2 4-15,2-1-20 0,-2 2-1 0,-1-4-16 16,0 0 27-16,-1 0 4 0,0-1-17 0,0 0 15 0,3-7-16 16,-4 3 11-16,-2 1 1 0,0 2-17 15,1-2 17-15,-1 1-8 0,5-9 11 0,-5 6-6 0,0 2 17 16,1 1 2-16,-3 2-1 0,1-1-6 0,-1 0 8 16,1 4 14-16,-1 1-9 0,0-2 21 0,0 4-4 15,0 0 0-15,0 0 5 0,0 3-9 0,-1 0 9 0,2 1-21 0,-2 0-2 16,1 2 12-16,-1 5-1 0,1-2-4 15,0 2-6-15,-2 4-10 0,1 1 6 0,1 2-17 0,0 2 20 16,0 1-16-16,0 0-5 0,0-1 6 0,0 1-1 16,1 0 10-16,-1 1 7 0,2-3-9 0,-1 2-7 15,0-4-5-15,1 2-1 0,0-2-3 0,0 0-14 16,3-3-36-16,-4 0-4 0,2-1-38 0,0-2 27 16,-1-1-46-16,1-2-14 0,-1-2-37 0,3 0-55 15,-4-2-530-15,2-1 212 0,2-3 162 0</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1.213"/>
    </inkml:context>
    <inkml:brush xml:id="br0">
      <inkml:brushProperty name="width" value="0.04667" units="cm"/>
      <inkml:brushProperty name="height" value="0.04667" units="cm"/>
      <inkml:brushProperty name="fitToCurve" value="1"/>
    </inkml:brush>
  </inkml:definitions>
  <inkml:trace contextRef="#ctx0" brushRef="#br0">20 19 56 0,'7'-8'216'0,"0"1"-21"0,-1 4 1 15,0 2 12-15,-2 1-44 0,2 0-37 0,-3 1 3 0,4 2-16 16,-1 2 11-16,-1 2-6 0,-1-1-12 0,0 2-27 15,-1 0 1-15,0 0 13 0,1 0-14 0,-4 0-5 16,0 1 19-16,0-1-30 0,0 2 20 0,-2-2-21 0,0 1-2 16,-1 0-3-16,-2-2 29 0,1 1-37 0,-2-2-14 15,1 1 10-15,-2-2-2 0,0-1-27 0,1 1 25 0,0-1-30 16,-1-2-22-16,1-2-52 0,0 1-40 16,1-1-3-16,0-1-74 0,1 0-572 0,-1-6 213 0,1 3 159 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0.943"/>
    </inkml:context>
    <inkml:brush xml:id="br0">
      <inkml:brushProperty name="width" value="0.04667" units="cm"/>
      <inkml:brushProperty name="height" value="0.04667" units="cm"/>
      <inkml:brushProperty name="fitToCurve" value="1"/>
    </inkml:brush>
  </inkml:definitions>
  <inkml:trace contextRef="#ctx0" brushRef="#br0">0 156 53 0,'2'2'137'0,"-2"-1"-45"15,1-1 4-15,2 0-14 0,-1 0-23 0,0 0 19 16,2 0-15-16,0 0 8 0,0-2 8 0,4 0-30 0,0-3-11 16,0 1 17-16,0-1-28 0,1 0 19 0,0 0-17 15,0-2-8-15,-2 1 4 0,3 0 4 0,-4-1-12 16,1 2-1-16,1-2 17 0,-1-1-5 0,-4 1 10 15,2 0-37-15,-2 0 32 0,0-2-20 0,-1 4 10 16,0-2-26-16,-1 1 12 0,-1 1 3 0,-1-1 16 0,1 3-17 0,-2-1 0 16,0 1-2-16,1-1-5 0,-1 2 7 0,1-2-9 15,-1 2 10-15,0-1-20 0,-1 2 21 0,2 0 14 16,-1 2-24-16,2-1-3 0,-3 4 6 0,-1 2 8 0,1 3-3 16,0 1 25-16,1 4-7 0,0 7 1 15,1 5 37-15,0-1 2 0,-2 3-16 0,3 0 19 0,0 1-11 16,-1 0-18-16,2 1 36 0,-1-2-27 0,-3 1 13 15,2 1-27-15,1-1 4 0,-2-3 1 0,-1 1-29 16,0-1 8-16,-1-3 10 0,1-4-3 0,2-2-30 0,-4 4 42 0,0-4-30 16,2-4 2-16,0-2 17 0,0-3-43 15,1 0 29-15,0 0-76 0,-1-2-27 0,2-2-56 0,-3-2-52 16,1 0-425-16,2-2 184 0,1 0 134 0</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5.574"/>
    </inkml:context>
    <inkml:brush xml:id="br0">
      <inkml:brushProperty name="width" value="0.04667" units="cm"/>
      <inkml:brushProperty name="height" value="0.04667" units="cm"/>
      <inkml:brushProperty name="fitToCurve" value="1"/>
    </inkml:brush>
  </inkml:definitions>
  <inkml:trace contextRef="#ctx0" brushRef="#br0">0 224 83 0,'0'0'107'0,"0"0"-1"0,0 0 5 0,0 0-36 15,6 3-6-15,-2-3 10 0,0-1-97 0,2 1 86 0,2-2 10 0,2 2-19 16,1-1-9-16,0 1-14 0,3-2 9 0,-1 1 7 16,3 1-3-16,8-5 34 0,2 2-37 0,5 2 10 15,-3-2-34-15,3 1 8 0,1 2-5 0,2-1-18 16,2-1 15-16,1 0-13 0,2 1-6 0,2-1 13 15,2 0-8-15,2 2-1 0,-1-3 10 0,5 2-11 16,2 0 8-16,-6-1-12 0,2 2 21 0,5-2-23 16,2 1 26-16,2-2-17 0,2 1-6 0,2 1 1 15,2 0-14-15,2-1 22 0,0 0 5 0,3 0-7 0,2-1 5 0,3 0-1 16,0 2 15-16,4-1-28 0,-1 0 23 0,2-2-19 16,1-1 1-16,2 1-24 0,2-1 21 0,-1 1-2 15,2 1 2-15,2 0 14 0,-2-1 5 0,1 0-17 16,0 0 4-16,1 1 41 0,-4 0-14 0,3 0-8 15,-4 1-6-15,1-2-13 0,-3 2 6 0,2-1 18 0,-5 0-18 16,0-1 20-16,-3 0-18 0,-3 3-3 0,1-2-10 16,-3 1 3-16,-3-2 28 0,-5 2-8 0,-1-1-28 15,-7-1 24-15,1-1-28 0,-5-1-23 0,-3 1 48 0,-2-2-3 16,2 3-8-16,-5 2 5 0,-2-4 14 0,-4 0-32 16,-3 4 27-16,-8 2 15 0,-5-1-26 0,-3-2 19 15,-2 0 0-15,-1 2 9 0,-1 0 26 0,-2-2-11 0,0 1-8 16,-1 2-6-16,-3-2-17 0,0 2 10 0,-1-2-4 15,-1 1 0-15,0 1-64 0,-1-2 45 0,1 1 45 16,-1 0-24-16,-1 1-25 0,3-1 13 0,-3 1 7 16,0 0-14-16,3-1-1 0,-3-1-33 0,0 2 21 15,2-1 13-15,-1 0-33 0,-1 1-24 0,0 0-8 0,0 0-52 0,2 0-11 16,-2 0-42-16,0 0-525 0,0 0 197 0,0 0 147 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421"/>
    </inkml:context>
    <inkml:brush xml:id="br0">
      <inkml:brushProperty name="width" value="0.04667" units="cm"/>
      <inkml:brushProperty name="height" value="0.04667" units="cm"/>
      <inkml:brushProperty name="fitToCurve" value="1"/>
    </inkml:brush>
  </inkml:definitions>
  <inkml:trace contextRef="#ctx0" brushRef="#br0">0 10 216 0,'7'-6'342'0,"-1"3"-83"16,-3 1 23-16,-2 2 15 0,2 3 8 0,-2 1-18 15,-1 5-7-15,-1 1-27 0,0 3-26 0,-1 1-20 0,-1 11-8 16,0 1-10-16,1 4-31 0,-1-1-45 0,1 1 3 0,0-2-16 15,2 3-29-15,0-2-5 0,0-2-3 0,0-1 21 16,0 0-40-16,2-4 7 0,1-3-19 0,1-6-36 16,-1-1-73-16,-1-2-126 0,2-1-57 0,-7-2-808 15,6 0 273-15,0-5 220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144"/>
    </inkml:context>
    <inkml:brush xml:id="br0">
      <inkml:brushProperty name="width" value="0.04667" units="cm"/>
      <inkml:brushProperty name="height" value="0.04667" units="cm"/>
      <inkml:brushProperty name="fitToCurve" value="1"/>
    </inkml:brush>
  </inkml:definitions>
  <inkml:trace contextRef="#ctx0" brushRef="#br0">55 82 2947 0,'-11'-16'22'0,"2"4"-37"0,2 3 89 0,2 2-5 16,1 0-83-16,-2 1 41 0,4 1 10 0,-2 0-11 16,3 1-35-16,-1 2-88 0,-1-1-25 0,3 1 16 15,-1 1-63-15,1-2-638 0,0 3 225 0,0 0 172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69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20 58 51 0,'0'0'144'0,"0"0"8"0,12 0-47 0,-12 0-22 15,0 0-20-15,0 0 2 0,6-7 2 0,-6 7 23 16,5-4-39-16,-5 4 15 0,3-5-14 0,-3 5-16 0,5-6 6 16,-5 6 2-16,1-6-28 0,-1 6 3 0,2-7 22 15,-2 7-3-15,0-5-13 0,0 5-22 16,0 0 50-16,-2-10-38 0,2 10-10 0,-3-6 32 0,3 6-40 16,0 0 3-16,-8-3 12 0,8 3-2 0,0 0-21 0,-10 2 16 15,10-2 4-15,-9 3 9 0,9-3-15 0,-6 4 33 16,2-1-30-16,4-3-9 0,-8 11-17 0,6-6 46 0,2-5-20 15,-3 10-15-15,3-6 12 0,0-4-8 16,0 10 34-16,0-10-23 0,1 10 11 0,1-6-17 0,0 1 9 16,-2-5-1-16,6 8-11 0,-3-5 56 0,2-2-20 15,-5-1-44-15,13 6 7 0,-7-5 13 0,-6-1-11 16,8 2-10-16,-8-2-27 0,11 0-26 0,-11 0-3 16,8-4-380-16,-3 2 137 0,-5 2 99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946"/>
    </inkml:context>
    <inkml:brush xml:id="br0">
      <inkml:brushProperty name="width" value="0.04667" units="cm"/>
      <inkml:brushProperty name="height" value="0.04667" units="cm"/>
      <inkml:brushProperty name="fitToCurve" value="1"/>
    </inkml:brush>
  </inkml:definitions>
  <inkml:trace contextRef="#ctx0" brushRef="#br0">0 177 220 0,'6'5'286'0,"-1"0"-64"0,-1-3 2 0,1-1-82 0,0 1-65 16,2-4 84-16,2 0-41 0,-1 0-18 0,1-3-33 0,-1 1-16 15,2-3 6-15,-2 0 50 0,1-2-46 0,-1 2 18 16,0-1 37-16,3-9-23 0,-3 5-14 0,-1 2 37 0,-2 1-15 15,0 1 4-15,1-1 9 16,-3 1-13-16,1 1 0 0,-3 0-21 0,2 3 6 0,0 0-14 16,-3 0-12-16,0 3-6 0,1-1-14 0,-1 1 2 0,0 1-3 15,0 0-6-15,-4 4-1 0,4-1-9 0,-6 3-2 16,4 2-5-16,-1-2 0 0,1 2-8 0,0-1 5 16,-1 3-5-16,2-2 0 0,1 0 11 0,0-2-9 15,1 2-2-15,-1-4-6 0,1 0-3 0,1 1 9 0,0-2-26 0,-1 0-13 16,2-1-7-16,-1-1-22 15,2-1 3-15,-1-1-52 0,1 1 46 0,-1-2-5 16,4-1-15-16,-2-2 21 0,2-2 22 0,0 0-28 0,-1 0 31 0,0-1-2 16,-2 1-4-16,3-2 26 0,0 0 5 0,-2-4-44 15,0 5 32-15,0-1 16 0,-1 2 6 0,-1-1 17 0,2 1-4 16,0 0-4-16,-4 2 0 0,2 1 11 16,-1 1-52-16,-1 0 39 0,0 2 3 0,0 1-12 0,-1 0 47 15,0 0-2-15,3 4 11 0,-2-1 11 0,0 0-4 16,-1 3-1-16,1 3 4 0,0 2-10 15,0 0-4-15,-1 1-9 0,2 1 0 0,-1-1-5 0,2 0 16 16,-2 0-8-16,2 2 1 0,-1-2-11 0,1-1-4 0,-1 0 1 16,1-1-16-16,-3-1 17 0,2-1-4 0,1-2-5 0,-3 2-4 15,2-3-19-15,-1 0-41 0,-1-3-67 0,-1 0-39 16,0-1-78-16,0 0-741 0,-2-1 256 16,-1-2 204-16</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273"/>
    </inkml:context>
    <inkml:brush xml:id="br0">
      <inkml:brushProperty name="width" value="0.04667" units="cm"/>
      <inkml:brushProperty name="height" value="0.04667" units="cm"/>
      <inkml:brushProperty name="fitToCurve" value="1"/>
    </inkml:brush>
  </inkml:definitions>
  <inkml:trace contextRef="#ctx0" brushRef="#br0">105 15 111 0,'-20'-6'462'0,"4"2"-72"0,3 1-61 0,1 2-53 15,4 0-102-15,-1-1-120 0,0 4-72 0,2-1-74 0,4 1-438 0,-2-1 160 16,2 2 114-16</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091"/>
    </inkml:context>
    <inkml:brush xml:id="br0">
      <inkml:brushProperty name="width" value="0.04667" units="cm"/>
      <inkml:brushProperty name="height" value="0.04667" units="cm"/>
      <inkml:brushProperty name="fitToCurve" value="1"/>
    </inkml:brush>
  </inkml:definitions>
  <inkml:trace contextRef="#ctx0" brushRef="#br0">49 276 115 0,'-8'8'343'0,"0"0"-60"16,1 1-23-16,1 2-17 0,0 0-44 0,2 0-7 0,1-1-34 0,0 2-17 16,0-2-29-16,3 2-15 0,0-2 17 0,3 0-21 15,0 0-13-15,4 0 6 0,-2-3 4 0,2 0-33 16,1-1-21-16,2-1 13 0,-1-3 9 0,1 0-44 16,1 0 24-16,1-4-16 0,-1 2-11 0,0-3-23 15,-2 1 4-15,2-2 15 0,-3-2-1 0,2 1 1 0,-2-3-2 16,0 0-3-16,0-1 25 0,3-8-36 0,-4 4 6 0,-4 0-9 15,0 1 27-15,0-1 1 0,0-1-10 16,-3-1 10-16,2 1-24 0,0-10 7 0,-1 1-4 0,1 3 11 16,-2 4-3-16,1-9-10 0,-2 2 2 0,-1 3-4 15,1 3 1-15,1 4-2 0,0-2 11 0,-2 1-5 16,0 2-15-16,2 0 37 0,-3 2 8 0,3 0 2 16,-1 1-12-16,-1 0 26 0,2 3-18 0,0 2 5 0,0 1-36 0,0 0 40 15,-2 1-33-15,1 1 20 0,1 1-15 0,-5 3 6 16,2 3-1-16,-2 3 6 0,2 1 2 0,-3 2 7 15,1 7 0-15,0 3 6 0,2 2-20 0,0 2 3 16,-2-3-13-16,3 2 16 0,2-4-14 0,0-2 21 16,2 6-52-16,0-2 30 0,1-1 8 0,2-2 0 0,1 0-1 15,2-2-61-15,-3-3 63 0,1-4 8 16,2-1-11-16,-2 0-7 0,4-3-15 0,0 1 17 0,1-5-24 16,-2-1-17-16,2 0-12 0,1-2-45 0,-1-2-6 0,1 0 17 15,1-1 7-15,-1-3-9 0,5-5 12 0,-3 0-19 16,1-2 19-16,-1 0 23 0,-3 3 14 0,-5-5-35 0,4-1 21 15,0 0 19-15,-4 5 14 0,-1-1-6 16,-3 1 3-16,1 0-3 0,-2 2 30 0,1 0 11 0,-1 1 13 16,-1 2 0-16,0 1-11 0,-1 0-6 0,-1 2-1 15,1 3 45-15,-2 0-13 0,3 0 8 0,-7 5-17 0,1 1-27 16,1 1 32-16,0 2 13 0,2 1-22 0,-1 0 0 16,-1 3 13-16,2-1 5 0,-1 1-26 0,2-1-60 15,-1-1 51-15,3 2 25 0,0-1 2 0,0 0-19 16,2-2-9-16,-1-1 20 0,1 0-36 0,3-1 13 0,-1-2-10 15,2-1-16-15,1-1-33 0,-2-2-57 0,0-2 24 16,5-1-28-16,-2-3-18 0,0 1 29 0,-2 0-3 16,2-4 3-16,-2 0 11 0,4-1 6 0,3-6 21 15,-4 3 14-15,-4-1 7 0,2 5-1 0,-1-3 4 16,0-1 15-16,0 0 1 0,-2 3 26 0,2-1 17 0,-3-1-18 16,0 3 45-16,0-2 42 0,0 2-15 0,1 2-11 0,-4 1 5 15,2 0-51-15,0 1 33 0,-2 2 20 0,0 1 38 0,0 0 2 16,0 0-5-16,0 0 13 0,-3 6-4 0,2 0-2 15,1 1-16-15,-3 1 10 0,1 3 4 16,0-1-9-16,1 1-17 0,-1 1-5 0,-1-1-4 16,2 0-11-16,1-1-9 0,-1 0-10 0,1 0 2 0,-1-3 2 0,1 1-18 15,0-2-3-15,0 0-1 0,0-2 2 0,0 1-13 16,0-1-2-16,0 0 11 0,0-3-9 16,0 2-2-16,1-2-2 0,-1 1-8 0,2-2-2 0,-2 0-14 15,3-2 15-15,1-2-4 0,2 1-7 0,1-6 8 0,-1 3 1 16,2-2 0-16,2 1-4 0,2-8 0 0,2 2 4 15,-2 4-8-15,-2 0-4 0,-2 3 5 0,0 0-1 16,-1 1 0-16,-2 0 10 0,1 1-5 0,-2 3 0 16,-1-2 0-16,0 3-2 0,-1 2 2 0,1 1-21 15,-3-1 17-15,1 2-1 0,-1 0 41 0,0 1-37 0,0 4 2 16,0 0-5-16,2 0 5 0,-1 0 2 0,1-1-2 16,0-1-4-16,-1 3 3 0,4-3-6 0,-2-1 1 15,2 0 8-15,0-1-5 0,2-1 3 0,-1-3-13 0,0 1-3 16,-1-2-13-16,1-1 2 0,4-2-6 0,-1 1 1 15,1-4-9-15,0 0 0 0,-1 1-26 0,2-3 37 16,-2-2-14-16,5-2 6 0,0-1-14 0,-4 1 29 0,-1 1 7 16,-3 1-20-16,1 1 13 0,-3-1 1 0,2-1 13 15,-2 1-11-15,-2 0 14 0,-1 2-1 0,1-1-7 16,-4 4-2-16,2-2 8 0,-2 2-5 0,-1 0-4 16,0 1 8-16,0 1-7 0,0 3 13 0,-2 0 11 0,2 0-23 15,-3 3 8-15,0 1-11 0,-1-1 22 0,1 4 10 0,-1 1-2 16,0 1-7-16,2 1 15 0,2-1-7 0,-4 3 6 15,4 0 3-15,-2 0-1 0,3 0-9 0,-1-1 8 16,1 0 13-16,2 1-2 0,0-1-2 0,3-3-3 16,-2 3-5-16,2-2 11 0,2-1-16 0,1-2-11 15,1 0 15-15,-2-1-15 0,4-1 1 0,-3-4-18 16,4 1-26-16,-1-2-28 0,1-2-55 0,-2-1-33 0,3 0-2 16,-2-2-42-16,6-5-33 0,2-4-600 0,-8 4 230 0,-2 1 179 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875"/>
    </inkml:context>
    <inkml:brush xml:id="br0">
      <inkml:brushProperty name="width" value="0.04667" units="cm"/>
      <inkml:brushProperty name="height" value="0.04667" units="cm"/>
      <inkml:brushProperty name="fitToCurve" value="1"/>
    </inkml:brush>
  </inkml:definitions>
  <inkml:trace contextRef="#ctx0" brushRef="#br0">37 116 83 0,'2'1'215'0,"0"0"-48"15,1 0 33-15,0-1-27 0,-1 1-38 0,2-1-19 16,1-1-19-16,-2 0-30 0,1-1-25 0,5-1-8 16,-6-1-14-16,2-1-1 0,0 0-15 0,-1 0 27 0,-2-2-20 15,3 2 12-15,-2-2-17 0,-3 0 6 16,0-1 4-16,0 0-19 0,0 0 1 0,0 1 8 0,-3-1 14 16,1 0-3-16,1 3 17 0,-1 1-9 0,-1 0-16 15,1 2 9-15,-1-1-8 0,0 1 1 0,0 2 10 0,0-1 40 16,-2 1-17-16,0 1-18 0,-1 3 6 0,-2-1 31 15,1 3 24-15,1 1-12 0,0 0 13 0,-1 2-34 16,3-2 9-16,-1 4-5 0,0-1 30 0,0 2-26 16,2-2 13-16,2 0-4 0,1 0-20 0,-3 0 13 15,3 1-20-15,3-2-5 0,0-1-7 0,1 0-2 16,1-1-19-16,2 0-17 0,1-3-4 0,1-3 17 0,4 3-62 16,-1-4-17-16,0-2-29 0,2 0-25 0,-2-1-12 0,3-1 27 0,5-3-27 15,-1-2-8-15,-2-1-6 0,-3 2 15 16,-1-4 35-16,-1 2-6 0,-4 2 37 0,-1-1 62 0,-1 1-53 15,-1-1 33-15,-3 2 12 0,1 0 12 0,-2 1 13 16,-1 3-13-16,-3-1 21 0,1 2 1 0,-1 0 25 16,-1 1-19-16,-1 2 31 0,0-1-47 15,-4 2 56-15,1 3-46 0,0-1 31 0,1 1 15 16,-1 0-3-16,1 0 38 0,2 2-28 0,-3-2-23 0,2 1 12 16,1 0-14-16,1-1 4 0,1 2-45 0,0-2 18 0,1 0 15 0,0 0-8 15,2-2 32-15,2-1-61 0,-1 1 22 0,2-1-24 16,-1 0-55-16,1-1 2 0,1-2 2 15,0 1 16-15,0-2-7 0,3-1 13 0,1-2-12 16,-1 0-14-16,0 1 19 0,-1-2 13 0,2 1 10 0,-2 0 11 16,-2 1-13-16,2 0 54 0,-3-1 3 0,0 4 24 0,2-1-36 15,-3-1 5-15,-1 3-28 0,-1-2 44 16,0 2 5-16,2 5-25 0,-2-3 10 0,0 1 5 0,-2 0-24 16,2 2 2-16,0-1 6 0,-1 1-4 0,1 4 1 15,0-2-22-15,0-1 8 0,0-1-36 0,0 2-29 0,0-1-20 16,3 1-1-16,1-2-2 0,1-1-42 0,0-2-467 0,1-1 173 15,1-1 129-15</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230"/>
    </inkml:context>
    <inkml:brush xml:id="br0">
      <inkml:brushProperty name="width" value="0.04667" units="cm"/>
      <inkml:brushProperty name="height" value="0.04667" units="cm"/>
      <inkml:brushProperty name="fitToCurve" value="1"/>
    </inkml:brush>
  </inkml:definitions>
  <inkml:trace contextRef="#ctx0" brushRef="#br0">114 267 220 0,'-10'0'213'16,"0"2"72"-16,0 1-35 0,1 2-20 15,-4-1-25-15,4 3-42 0,-1 0-15 0,2 0 14 0,-1 1-6 16,2 1-42-16,0 0 1 0,2-1-14 0,1 2-9 15,3 1-30-15,-1-1 12 0,2-1-1 0,2-3-17 0,1 3-10 16,2-3 9-16,-2-1-21 0,2-1 1 0,1-2-5 16,1-1-30-16,-1 1-31 0,2-4 27 15,0 1-31-15,0-3-17 0,1-2-21 0,-1 1-12 0,-1-2-22 0,8-7-13 16,-7 0 7-16,1 3 8 0,-1-7-1 0,-3 2-12 16,5-4 4-16,-4-1 3 0,0 1 7 0,-3 1 35 15,3-2 31-15,-4 3-25 0,-2 0 3 0,0 2 12 0,1 1 5 16,-1 0-66-16,0-2 35 0,-1 3 97 0,-1-1 20 15,1 1 4-15,0-2 6 16,0 4 1-16,-1 2-8 0,1 1-17 0,-1 0 2 0,1 2-1 0,-1 1 16 16,1 6 43-16,1-2-15 0,0 2 31 0,-3 7-10 15,2 0 25-15,-2 3-14 0,2 2 8 0,1 3-28 16,-3 8 2-16,3-2-46 0,0 4 18 0,3-1-7 16,0 0-14-16,1 1 13 0,-2-1-32 0,1-7-15 0,-3 0-69 0,2-3-42 15,1-1-43-15,0-2-575 0,-6 2 207 0,8-1 156 16</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673"/>
    </inkml:context>
    <inkml:brush xml:id="br0">
      <inkml:brushProperty name="width" value="0.04667" units="cm"/>
      <inkml:brushProperty name="height" value="0.04667" units="cm"/>
      <inkml:brushProperty name="fitToCurve" value="1"/>
    </inkml:brush>
  </inkml:definitions>
  <inkml:trace contextRef="#ctx0" brushRef="#br0">68 5 12 0,'2'0'174'0,"-2"0"-11"0,3 1-40 16,-3-1-7-16,0 0-1 0,3 2-16 0,-3-2-24 15,0 0 4-15,0 0 65 0,0 0-85 0,-10-6-7 16,7 6-8-16,-1-2-13 0,0 2 31 0,-2 0-25 16,0 2-14-16,-3-2-15 0,1 1-68 0,1 1-55 15,-2-2-281-15,2 2 121 0,4 0 88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449"/>
    </inkml:context>
    <inkml:brush xml:id="br0">
      <inkml:brushProperty name="width" value="0.04667" units="cm"/>
      <inkml:brushProperty name="height" value="0.04667" units="cm"/>
      <inkml:brushProperty name="fitToCurve" value="1"/>
    </inkml:brush>
  </inkml:definitions>
  <inkml:trace contextRef="#ctx0" brushRef="#br0">0 40 329 0,'4'0'316'0,"-1"0"-30"0,2-2-61 15,-1 2-25-15,-1-2-37 0,1 0 10 0,-1 1-44 16,1-2 7-16,-1 1-24 0,-1-1-10 0,1 0-15 16,-1 0 9-16,-2-1-27 0,1 2-10 0,-1-1-11 0,-1 0-14 15,1 1-27-15,-2 0-22 0,-1 1-57 16,3 1-36-16,-6-2-31 0,3 2-39 0,0 0-461 0,-4 3 187 0,1-1 137 16</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229"/>
    </inkml:context>
    <inkml:brush xml:id="br0">
      <inkml:brushProperty name="width" value="0.04667" units="cm"/>
      <inkml:brushProperty name="height" value="0.04667" units="cm"/>
      <inkml:brushProperty name="fitToCurve" value="1"/>
    </inkml:brush>
  </inkml:definitions>
  <inkml:trace contextRef="#ctx0" brushRef="#br0">22 25 90 0,'-1'6'208'0,"1"-4"-17"0,1 0-27 0,1 0 21 16,-1 0-2-16,1-2-14 0,1 1 18 0,-2 0-10 16,1-1-8-16,1-1-1 0,-1 0-30 0,-1 1 11 0,0-2-17 15,1 0-7-15,-2 0-16 0,0-1-11 0,-2 0-18 16,4 0 4-16,-4 0-20 0,0-1 3 0,0 2-25 0,-1-2-25 16,-1 0-37-16,-3 2-47 0,3 0-61 0,1 0-47 15,0 0-27-15,-5 3-534 0,4 0 211 0,4-1 158 16</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818"/>
    </inkml:context>
    <inkml:brush xml:id="br0">
      <inkml:brushProperty name="width" value="0.04667" units="cm"/>
      <inkml:brushProperty name="height" value="0.04667" units="cm"/>
      <inkml:brushProperty name="fitToCurve" value="1"/>
    </inkml:brush>
  </inkml:definitions>
  <inkml:trace contextRef="#ctx0" brushRef="#br0">0 10 130 0,'10'-2'173'0,"1"1"-16"15,3 0-67-15,-1 0-47 0,4-2-34 0,-2 4-207 0,-1-3 64 16,2 1 43-16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625"/>
    </inkml:context>
    <inkml:brush xml:id="br0">
      <inkml:brushProperty name="width" value="0.04667" units="cm"/>
      <inkml:brushProperty name="height" value="0.04667" units="cm"/>
      <inkml:brushProperty name="fitToCurve" value="1"/>
    </inkml:brush>
  </inkml:definitions>
  <inkml:trace contextRef="#ctx0" brushRef="#br0">1 176 129 0,'2'0'289'15,"1"2"-12"-15,-2 0-49 0,6 1-19 0,-5 2-4 0,-1 2-52 0,0 1 33 16,-1 1-21-16,2-2-21 0,-2 2-33 16,1 2-12-16,2-2-8 0,-2 1-10 0,2-1-10 15,-1 0 13-15,1 0-27 0,2-2-1 0,-2 1-12 16,2-2 15-16,-2-1-9 0,3 0-18 0,-1-2-16 0,0-2-2 15,0-1-10-15,1 0-16 0,-2-1-5 0,4-2 3 16,1-2 15-16,-2 0-23 0,2-1-3 0,-1-1 1 0,-1 0 14 16,-1-2 10-16,1 0-27 0,0-1-56 0,-1 0 96 15,-1-2-28-15,-1 4-16 0,0-1 30 0,-1 1 14 16,1 0 4-16,-2 2-9 0,1-1-18 0,-1 2 18 0,1 1-10 16,-2 1 6-16,0 1-2 0,-1 0-12 0,0 2 16 15,0 0 13-15,0 0-11 0,-1 8 19 0,1-6-26 0,-1 2 25 16,1 0-11-16,0 6 11 0,-3-3-16 15,3 2 16-15,1-1-25 0,-1 0 19 0,2 1-32 16,-1-2 23-16,2 1-4 0,-1 0 5 0,3-1 1 0,-2-3 12 0,0 1-15 16,1-1 16-16,0-2-42 0,1-2-9 15,-2 0-10-15,2 0-20 0,2-3 7 0,-2 0 3 0,2-3-12 16,0 0 1-16,0 0 2 0,-1-1-8 0,0-3-4 16,1 2 18-16,-3-3 28 0,1 1-12 0,-2-3 14 15,1 2 7-15,-1-2-19 0,-2 0-3 0,2 1 16 0,-3-3-33 16,2 0 49-16,-1-9 21 0,0 8-8 0,1 1 1 15,-2 3 14-15,-2 1-13 0,4 1 29 0,-4 1-5 16,1 2 22-16,1 0-11 0,0 2 9 0,0 0-24 16,-1 2 8-16,-1 1-7 0,1 2 28 0,1 0 5 15,-3 5-10-15,3-1-6 0,-3 4 10 0,0 3-9 0,1 1 4 16,0 1-15-16,-1 1 5 0,1 0-12 0,2 2-3 0,-1 0 0 16,1 0-3-16,-2-3-11 0,2 4 0 0,2-3-6 15,-2 1 5-15,1-1-7 0,1-2-53 0,1 0-30 16,-1-2-33-16,1 0-52 0,0-2-29 0,0-2-628 15,0 0 229-15,3-2 173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33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16 151 0,'0'0'150'0,"16"4"13"0,-8 0-15 16,1 1-34-16,0 0-10 0,-3 3-39 0,2-2 32 0,-1 2 7 15,-3 1-30-15,2-1-21 0,-1 2 0 16,-1-3-3-16,-1 1-16 0,-2-1 35 0,0 0-35 16,-1-1 12-16,0-6-39 0,0 12 37 0,-1-8-9 0,1 0 10 15,-1 0-26-15,-2 0 10 0,0 0-13 0,1 0 22 0,-1-2 24 16,0 1-35-16,-1-2 43 0,4-1-5 15,-5 2-9-15,5-2-14 0,0 0-5 0,-9-4 29 0,6 0-33 16,3 4-11-16,-2-13 7 0,2 3 1 0,0-2-4 16,2 4 9-16,1-2 7 0,0-1-24 0,1 4 8 0,2-1-21 15,0-2 18-15,0 0 4 0,1 1-9 0,0 1-16 16,1 2 12-16,-2-1-21 0,2 1 0 0,-1 1-20 16,0 1-49-16,-2 0-52 0,3-1-38 0,-4 3-486 0,-4 2 191 0,0 0 141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059"/>
    </inkml:context>
    <inkml:brush xml:id="br0">
      <inkml:brushProperty name="width" value="0.04667" units="cm"/>
      <inkml:brushProperty name="height" value="0.04667" units="cm"/>
      <inkml:brushProperty name="fitToCurve" value="1"/>
    </inkml:brush>
  </inkml:definitions>
  <inkml:trace contextRef="#ctx0" brushRef="#br0">42 17 216 0,'8'-6'258'16,"-1"1"-49"-16,0 1-4 0,0 2-12 0,-1 2-35 0,-1 1 12 16,-1 0-52-16,1 4-10 0,-2-1 25 0,2 0-21 15,-1 1-4-15,-3-2-35 0,2 3-11 0,-3-2 41 16,0 0-37-16,0 0 4 0,0 0-30 0,-3 1-14 15,0 2 7-15,-1-2 5 0,-2 1-1 0,-1-2-7 16,0-2-16-16,-1 3 5 0,1-2-3 0,-1-1-20 16,-1 0-20-16,0-1-4 0,1 1-51 0,-1-2-17 0,3-2-46 15,2 2-6-15,1-1-41 0,0-1-404 0,0 1 174 0,2-2 129 16</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791"/>
    </inkml:context>
    <inkml:brush xml:id="br0">
      <inkml:brushProperty name="width" value="0.04667" units="cm"/>
      <inkml:brushProperty name="height" value="0.04667" units="cm"/>
      <inkml:brushProperty name="fitToCurve" value="1"/>
    </inkml:brush>
  </inkml:definitions>
  <inkml:trace contextRef="#ctx0" brushRef="#br0">21 2 67 0,'-1'-4'180'0,"1"4"18"15,-2-1-61-15,2 1-3 0,0 0 21 16,0 0 27-16,2 5-18 0,1 2 15 0,-2 2-29 0,0 2 20 16,0 1-27-16,0 4 16 0,2 7-32 0,-3 1 10 15,3 0-10-15,-3 2-18 0,0 1 3 0,0 0-36 16,0-3 6-16,-1 2-5 0,-1 0-8 0,2 0-15 0,-1-1-3 15,-1-2-16-15,0 0 22 0,1-4-31 16,0-2-11-16,-2-3-38 0,0-2-47 0,0 1-46 0,2-3-24 16,-2 1-50-16,1 3-606 0,-4-7 221 0,3 0 171 15</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444"/>
    </inkml:context>
    <inkml:brush xml:id="br0">
      <inkml:brushProperty name="width" value="0.04667" units="cm"/>
      <inkml:brushProperty name="height" value="0.04667" units="cm"/>
      <inkml:brushProperty name="fitToCurve" value="1"/>
    </inkml:brush>
  </inkml:definitions>
  <inkml:trace contextRef="#ctx0" brushRef="#br0">0 29 35 0,'-1'0'254'0,"1"0"-49"0,4-2-46 16,0 0 10-16,4-1-73 0,1 0-27 0,2-1-3 15,1 2-9-15,1 0-65 0,1-1-32 0,3 2-27 16,-1-1-255-16,-1-1 101 0,1 1 70 0</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258"/>
    </inkml:context>
    <inkml:brush xml:id="br0">
      <inkml:brushProperty name="width" value="0.04667" units="cm"/>
      <inkml:brushProperty name="height" value="0.04667" units="cm"/>
      <inkml:brushProperty name="fitToCurve" value="1"/>
    </inkml:brush>
  </inkml:definitions>
  <inkml:trace contextRef="#ctx0" brushRef="#br0">29-3 139 0,'2'-3'196'0,"-2"3"-20"0,0 0-12 16,0 0 7-16,0 6 69 0,0-2-73 0,0 1 0 16,-2 4-28-16,2 1 4 0,-1 2-27 0,-2 0 3 0,1 1 10 15,-3 8-9-15,2 0-17 0,0-3-10 0,-1-4-14 0,3 2 7 16,-1-1-19-16,-1-1-3 0,2 0-7 16,0 1-12-16,1-2 14 0,0-1-6 0,1-1-9 0,1 0-2 0,-1-1-12 15,2-1 5-15,-1-1-18 0,1-1-6 16,3-3-36-16,-2 0-54 0,0-4-52 0,1 0-39 0,-1 0-40 15,5-4-539-15,1-1 213 0,-3-3 161 16</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696"/>
    </inkml:context>
    <inkml:brush xml:id="br0">
      <inkml:brushProperty name="width" value="0.04667" units="cm"/>
      <inkml:brushProperty name="height" value="0.04667" units="cm"/>
      <inkml:brushProperty name="fitToCurve" value="1"/>
    </inkml:brush>
  </inkml:definitions>
  <inkml:trace contextRef="#ctx0" brushRef="#br0">0 0 213 0,'0'0'337'0,"0"0"-52"0,1 4-15 0,-1-1-52 0,1 1-14 0,-1 1-26 16,2 2-27-16,-2 2-1 0,1 0-27 0,-1-1-12 16,1 2-13-16,0-2-63 0,-3 0-8 0,2-2-58 15,2 3-36-15,-1-3-13 0,0 0 4 0,-1-2-45 16,1 0-31-16,-1-2-434 0,0 0 176 0,0-2 126 16</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466"/>
    </inkml:context>
    <inkml:brush xml:id="br0">
      <inkml:brushProperty name="width" value="0.04667" units="cm"/>
      <inkml:brushProperty name="height" value="0.04667" units="cm"/>
      <inkml:brushProperty name="fitToCurve" value="1"/>
    </inkml:brush>
  </inkml:definitions>
  <inkml:trace contextRef="#ctx0" brushRef="#br0">0 9 239 0,'2'4'294'0,"-2"0"-17"0,0 0-52 0,0 2-13 0,0 2-34 16,0 0-20-16,0 1-9 0,0 0-27 0,1 1-1 15,0-1-27-15,0-1 6 0,-1-2-11 0,1 0-20 16,-1-1 2-16,1-1-27 0,0 0 1 0,-1 0 5 16,0 0 0-16,0-1-10 0,1-1-8 0,-1 0-20 15,0-1 0-15,0-1-8 0,0 0-1 0,0 0-15 0,0 0 8 16,2-4 11-16,-2 0 1 0,1 0-27 0,2-3 2 16,-2-1-14-16,3 0 42 0,1-2-9 0,-2 0-18 15,1 0 15-15,2 1-7 0,-3 1-22 0,-1 0 34 0,3 1-5 16,-2-1-14-16,0 2 21 0,1-1-28 15,-1 5 34-15,0-1 6 0,0 0-18 0,-1 1-10 0,1 1 12 0,0 1-5 16,-1 1 6-16,1 1-14 0,-1 1 35 0,0 0-1 16,-1 1 1-16,2 3-16 0,0 0 9 15,-1 1-22-15,-1 0 16 0,1 1-15 0,-1-2 21 0,-1 1-18 16,1-1 11-16,-1 2 2 0,-1-1-41 0,0-2-37 16,2-1-56-16,0 0-27 0,-2-1-17 0,0-1-501 15,-2-1 192-15,3-2 143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091"/>
    </inkml:context>
    <inkml:brush xml:id="br0">
      <inkml:brushProperty name="width" value="0.04667" units="cm"/>
      <inkml:brushProperty name="height" value="0.04667" units="cm"/>
      <inkml:brushProperty name="fitToCurve" value="1"/>
    </inkml:brush>
  </inkml:definitions>
  <inkml:trace contextRef="#ctx0" brushRef="#br0">42 23 122 0,'-4'1'172'16,"-2"3"-28"-16,2 1-14 0,-2 1-3 0,2-2-17 16,1 2 11-16,0 2-1 0,-2-1-26 0,2 0-12 0,1 0-9 15,1 1-11-15,1-2 3 0,-1 2-9 0,2-1 3 16,-1-1-13-16,1-1 17 0,1-1-33 0,0 0 19 15,1 1-1-15,2 0-31 0,0 0-25 0,2-3 38 16,1 1-10-16,0-2-26 0,2-1 28 0,0-1 5 16,2-2-1-16,-1-1-65 0,9-4 39 0,-1-1 29 0,-6 2-48 15,4-4 20-15,-1 1-18 0,-4 0 20 0,-2 1-43 16,4-3 15-16,-5 2 16 0,-1 1 21 0,-3 2-9 16,0 0-2-16,0 0 7 0,-2 0-5 0,-2 2 33 0,-1 1-9 0,0 1-43 15,-3 0 29-15,1 2-19 0,-1 1 20 16,-2 0-3-16,1 0 8 0,-4 2-19 0,0 2 5 0,-1 1 13 15,1 2 19-15,-1 0 8 0,0 1 1 0,2 1 15 0,0 0-43 16,0-1 30-16,0 2-3 0,2-1-8 0,1 1-39 16,-1-1 45-16,1-1-8 0,3 0-20 0,-2 1 6 15,2-4-5-15,1 0 12 0,0 0-20 0,1-1 11 16,0 1 0-16,1-3-16 0,1 1-9 0,0-3-14 16,1 0 2-16,0 0-20 0,1 0-1 0,2-3 9 0,0 1 30 0,-1-3 7 15,1 3-17-15,-1-3-7 0,0 0 19 16,-1 1 27-16,0 1-31 0,-1-1 4 0,2-1 10 0,-3 3 20 15,-1 0 11-15,0 0-46 0,0 0 23 0,0 1 17 16,0 1-18-16,-1 1 10 0,-1-1 17 0,0 3-13 16,1-1-6-16,0 1 2 0,-1 0-17 0,-2 0 2 15,2 2 11-15,0-2-17 0,0 2 13 0,0 0 0 0,1-1-13 16,0 1-35-16,0-2-25 0,0 2-47 0,-1-2-24 16,3 0-27-16,-1 0-39 0,-2-3-470 0,2 0 193 0,1 2 143 15</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498"/>
    </inkml:context>
    <inkml:brush xml:id="br0">
      <inkml:brushProperty name="width" value="0.04667" units="cm"/>
      <inkml:brushProperty name="height" value="0.04667" units="cm"/>
      <inkml:brushProperty name="fitToCurve" value="1"/>
    </inkml:brush>
  </inkml:definitions>
  <inkml:trace contextRef="#ctx0" brushRef="#br0">0 8 207 0,'6'-3'197'0,"3"0"-41"16,-2 2-33-16,0 0 8 0,1 1-37 0,0 1 4 0,0 2-12 16,0-2 1-16,0 2-8 0,-2 0 3 0,0 0-45 15,-1 2 9-15,-1-2 27 0,-1 1-1 0,-3 1 10 16,1-1-15-16,-2 3 6 0,-1 2-20 0,-1-3-1 15,0 3-4-15,-2-3 20 0,-1 4-4 0,1-3 1 16,-2 0-31-16,0 1 25 0,0-1-13 0,0 1-18 16,-1-1 16-16,3 0-15 0,-1-2-12 0,0 1 16 0,2-3-7 15,1 0-25-15,0 0 18 0,2 0-8 0,-1-3-8 16,2 2-20-16,0-2 20 0,0 0 7 0,4-1 1 0,-1 0 16 16,2 0-7-16,2-3-4 0,0 0-9 0,3 0-10 15,-1-1-18-15,1 1-19 0,-1-1 1 0,2 1-47 16,-1 1-9-16,2-1-38 0,-1-1-21 0,0-1-465 0,0 2 181 15,1-1 132-15</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119"/>
    </inkml:context>
    <inkml:brush xml:id="br0">
      <inkml:brushProperty name="width" value="0.04667" units="cm"/>
      <inkml:brushProperty name="height" value="0.04667" units="cm"/>
      <inkml:brushProperty name="fitToCurve" value="1"/>
    </inkml:brush>
  </inkml:definitions>
  <inkml:trace contextRef="#ctx0" brushRef="#br0">174 0 74 0,'-1'11'139'0,"2"1"-32"0,-1-1 11 16,0 1-35-16,0 0 4 0,-1 0-22 0,2 1-3 15,-1-1-11-15,-2 0 21 0,2-2-17 0,-1 2-18 16,0-1 21-16,-1-1-21 0,0 0 23 0,1 1-20 16,-1-2 5-16,1 0 29 0,-2-1 7 0,0 1-57 15,-1-1 24-15,-2-2-42 0,1-2-1 0,0 2 56 16,-2-2-34-16,0 1 16 0,-1-2-27 0,0-1-23 0,0-1 49 0,-2 2-23 16,1-3-5-16,-1 0-31 0,2 0 16 0,-2-1-17 15,2-2-9-15,-3 1 1 0,4 2-28 0,1-2-11 16,3 0 6-16,-3-2-378 0,0 2 131 0,2-3 97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5.829"/>
    </inkml:context>
    <inkml:brush xml:id="br0">
      <inkml:brushProperty name="width" value="0.04667" units="cm"/>
      <inkml:brushProperty name="height" value="0.04667" units="cm"/>
      <inkml:brushProperty name="fitToCurve" value="1"/>
    </inkml:brush>
  </inkml:definitions>
  <inkml:trace contextRef="#ctx0" brushRef="#br0">0 14 3 0,'11'0'141'0,"3"-1"-38"0,-1-1-11 0,1 0 5 16,1 1-7-16,0 0-6 0,0 0 18 0,0 0-37 15,-1 0-30-15,0 0 27 0,-1 0-20 0,-2 1 0 0,-1-3-10 0,-1 3-8 16,0 0-32-16,-3 1 15 0,-1 1-47 0,-1-2-276 16,-1 1 100-16,-3 0 69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2.7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193 20 79 0,'0'0'134'0,"0"0"-12"0,0 0-5 16,0 0 3-16,0 0-14 0,0 0-8 0,0 0-8 15,0 0 42-15,0 0-42 0,0 0 28 0,0 0-43 16,0 0 1-16,0 0 7 0,0 0 2 0,0 0-23 16,0 0-51-16,0 0 11 0,0 0 34 0,0 0-25 0,0 0-10 0,0 0 7 15,0 0-8-15,-14-10 1 0,14 10 1 0,-6-4-22 16,6 4 29-16,-7-4-15 0,7 4-10 0,-6-2 3 15,6 2 0-15,-9 0-17 0,9 0 16 0,0 0-25 16,-17 1 10-16,6 2 33 0,1 1-48 0,2 0 38 16,0 3-14-16,-2 0 17 0,1 0-1 0,0 1 12 15,0 2-49-15,2 0 24 0,0 2 15 0,0 1-17 0,1-1 16 16,3 2-21-16,-1 1 58 0,-4 9-40 0,2 1-27 16,1-1-14-16,0-5 18 0,3-3-10 0,2 0 9 0,0-1 4 15,2-1 29-15,0 1-50 0,1-1 12 0,0-2-11 16,0 1 1-16,4-2 38 0,-4-1-36 0,4 1 30 15,-3-4 4-15,3 0-17 0,1-2 23 0,-1 0-12 0,1-1-21 16,0-1 37-16,-2-3-34 0,-6 0-16 0,10 2 13 16,-10-2 29-16,11-3-4 0,-11 3-16 0,8-5 20 15,-8 5-31-15,6-4 103 0,-4 0-91 0,-2 4-7 16,5-6 3-16,-5 1 18 0,0 5-6 0,0-9-12 16,0 9 43-16,0 0-69 0,-3-12 30 0,3 12 3 0,-1-7 15 0,1 7-25 15,-5-9 11-15,5 9 17 0,-4-6-30 0,4 6 37 16,-3-8-22-16,3 8-15 0,-1-5 4 0,1 5-10 15,0 0 33-15,0 0-2 0,0 0-43 0,2-14-32 16,-2 14 28-16,6-7-12 0,0-1 16 0,2 2 12 16,-2 0 9-16,3-1-3 0,-3 0 5 0,2 2 2 15,-1-2-16-15,1 1-5 0,-2 2 11 0,-6 4-15 16,10-7 51-16,-10 7-35 0,8-5-4 0,-8 5 39 16,6-2-33-16,-6 2 44 0,7-4-50 0,-7 4 18 0,0 0-2 0,9-6-7 15,-9 6 13-15,6-2-22 0,-6 2 21 0,0 0-5 16,8-4 21-16,-8 4-10 0,0 0 18 0,8 1 8 15,-8-1 33-15,0 0-57 0,0 0 7 0,9 11 7 0,-8-7-4 16,-1-4-12-16,5 14 26 0,-4-2-32 0,0-2 12 16,1 4 1-16,-1-1-9 0,-1 4-15 0,2-3 36 15,-1 2-10-15,1-1-23 0,4 9 29 0,-2-4-9 16,-2-5 3-16,0-2-18 0,1 1 14 0,0-2-15 16,-1 0-5-16,0-1 31 0,-1 0-6 0,1-4-29 0,0 0 25 0,-1-1-2 15,0-1-60-15,-1-5-6 0,0 4-50 0,0-4-399 16,2 5 152-16,-2-5 109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4.929"/>
    </inkml:context>
    <inkml:brush xml:id="br0">
      <inkml:brushProperty name="width" value="0.04667" units="cm"/>
      <inkml:brushProperty name="height" value="0.04667" units="cm"/>
      <inkml:brushProperty name="fitToCurve" value="1"/>
    </inkml:brush>
  </inkml:definitions>
  <inkml:trace contextRef="#ctx0" brushRef="#br0">67-3 83 0,'1'0'244'16,"-1"0"-50"-16,0 0-65 0,0-3 66 0,0 3 17 15,0 0-24-15,1 6 7 0,-1-1-15 0,-1 6-3 16,0 0-8-16,-1 2-7 0,-4 8-22 0,4 3-2 15,-5 0 7-15,3 3-15 0,-2 2-6 0,2 1-26 16,-1 0-11-16,-1-1-7 0,2 0 2 0,-1-4-5 0,1 2-27 16,0-3-17-16,3-2-30 0,-2-6-55 15,3-4-74-15,-1-1-61 0,1-3-60 0,-2-3-570 0,4-1 228 0,-1-1 176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759"/>
    </inkml:context>
    <inkml:brush xml:id="br0">
      <inkml:brushProperty name="width" value="0.04667" units="cm"/>
      <inkml:brushProperty name="height" value="0.04667" units="cm"/>
      <inkml:brushProperty name="fitToCurve" value="1"/>
    </inkml:brush>
  </inkml:definitions>
  <inkml:trace contextRef="#ctx0" brushRef="#br0">315-2 195 0,'-3'0'171'16,"3"0"-2"-16,0 0-62 0,-3 1 56 0,2 0-33 15,1 1 18-15,-1 1 10 0,0 0-20 0,1 1-25 0,0 1 2 16,0-1-20-16,1 3 10 0,-1 3-4 16,2-1-24-16,-2 1 27 0,0 1-3 0,0 0-16 0,2 1-4 15,-3 0-11-15,3 0 15 0,-2 1-22 0,3 0-6 16,-2 1-10-16,-1-3 5 0,2 2-19 0,-2 0 7 15,0-3-14-15,0 2-10 0,-2 0 19 16,1 0-21-16,-1 0 7 0,0-2-5 0,-3 2 21 0,1-1-19 0,-2-1-27 16,2-3 29-16,-3 3-23 0,-2-2 20 15,-1 1-10-15,-2 4-14 0,-1-5 29 0,0-1-17 0,1-2 2 16,0 0 3-16,-2-1-17 0,1-1 9 0,-2-1 23 16,0 1 3-16,1-1 11 0,-1-2-19 0,0 1 5 0,1 1 17 15,1-2-4-15,0 0-9 0,0 0-5 0,1 0-7 0,3-1 4 16,0 2-10-16,3-1-58 0,0 0-42 0,2-1-59 15,1 1-23-15,2-1-39 0,1 1-605 0,0 0 226 16,0 0 173-16</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385"/>
    </inkml:context>
    <inkml:brush xml:id="br0">
      <inkml:brushProperty name="width" value="0.04667" units="cm"/>
      <inkml:brushProperty name="height" value="0.04667" units="cm"/>
      <inkml:brushProperty name="fitToCurve" value="1"/>
    </inkml:brush>
  </inkml:definitions>
  <inkml:trace contextRef="#ctx0" brushRef="#br0">42 25 165 0,'-2'1'158'0,"-2"0"-6"0,0 0 31 0,0 0-19 0,2 1-34 16,-1-2 4-16,-1 1 2 0,1 0-32 0,-1-1 21 15,1 1-19-15,2-1 8 0,-2 2-20 0,1 0-15 0,0-1-16 16,1 0 18-16,1-1 7 0,2 3-38 0,1-2 2 0,0 0 7 16,2-1 10-16,5 0-21 0,2-1 9 0,2 0-23 15,2 0 15-15,1 0-40 0,11-2 31 0,-1-1-1 16,2 2-7-16,0-2-24 0,2 0-3 0,-1-1 37 0,-3 3-21 16,2-2 1-16,-3 2 6 0,-5-3-17 0,-4 3-5 15,-3 2 9-15,-1-2 14 0,-2 2-23 0,-2 0-12 16,1-1-11-16,-3 1-19 0,-2 1-57 0,-2-1 1 15,-1 2-30-15,-1-2-36 0,-2 0-544 0,-1 4 204 16,0-3 148-16</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925"/>
    </inkml:context>
    <inkml:brush xml:id="br0">
      <inkml:brushProperty name="width" value="0.04667" units="cm"/>
      <inkml:brushProperty name="height" value="0.04667" units="cm"/>
      <inkml:brushProperty name="fitToCurve" value="1"/>
    </inkml:brush>
  </inkml:definitions>
  <inkml:trace contextRef="#ctx0" brushRef="#br0">67 0 14 0,'-1'7'254'0,"0"0"23"0,0-1-18 0,0 0-20 16,-1 2-13-16,-3 2-2 0,5-1-29 15,-5 2-5-15,1-2-26 0,0 1-13 0,-1 2 3 0,1-3-26 16,0 2 3-16,-1-2 11 0,1 0-9 0,-1-2-31 15,2 1-30-15,1 1 4 0,-1-3-8 0,0 0-14 16,1-1 5-16,1 0-5 0,0-2-9 0,1 0-3 16,-1 0-20-16,0 0 5 0,2 0 9 0,0-1-12 15,1 0-10-15,0 0-3 0,1-1 10 0,0 0 8 0,3 0-11 0,-1-1-7 16,3-2-5-16,2 1-20 0,1 1 11 0,-2-4-4 16,1 1-3-16,-1 1-22 0,-1-1 7 0,1 0 9 15,-1 0 10-15,0 0-13 0,1-2 6 0,-1 3-8 16,-1-1 35-16,-1-1-18 0,-1 1 0 0,-2 1 4 0,1-1-4 15,-1 0 10-15,0-1-2 0,-3 1-7 16,1-1 13-16,0 1-21 0,0-1-1 0,-1 1 20 0,1-2-4 16,-1 2-6-16,0-1-1 0,0-1 6 0,-1 1 10 15,1 1 8-15,0 1-8 0,0-2 18 0,0 0-3 0,0 2-9 16,1-1 12-16,-1 1 22 0,-1-1-14 0,1 3-10 16,-2-3-6-16,2 0 8 0,0 3-4 0,0 0 0 15,0 0 0-15,0 0 5 0,-3 9-15 0,3-4 24 16,2 5-13-16,-2-2-5 0,0 5 4 0,0-1-7 0,0 2-1 15,0 1 4-15,0-1-6 0,2 10-6 16,-2-4 7-16,-2 3-11 0,4 1-13 0,-4-6-50 0,2-2-28 16,0-2-71-16,0 1-60 0,0-4-67 0,-8 8-715 15,3-5 259-15,5-1 210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304"/>
    </inkml:context>
    <inkml:brush xml:id="br0">
      <inkml:brushProperty name="width" value="0.04667" units="cm"/>
      <inkml:brushProperty name="height" value="0.04667" units="cm"/>
      <inkml:brushProperty name="fitToCurve" value="1"/>
    </inkml:brush>
  </inkml:definitions>
  <inkml:trace contextRef="#ctx0" brushRef="#br0">310 0 132 0,'0'0'162'15,"-3"1"-32"-15,2-1-3 0,-1 2-3 0,2 0 34 16,0 1-6-16,0 2 19 0,-3 2-55 0,1 3 20 0,2-1-11 0,-1 2-23 15,0 1 22-15,-1 1-39 0,0 1 7 16,0 0 14-16,-1 8-22 0,1-4-10 0,-2 3 0 0,1 1 1 16,-4 0 4-16,4-2-16 0,0-3-18 15,-4 3 6-15,2-1-4 0,3-6-32 0,-4-1 30 0,3-1-25 16,1-1 17-16,-4 0-24 0,3 0 11 0,0-2 4 0,-2 0-11 16,0-1 9-16,1 0-15 0,-3-1 3 0,-1-2 17 15,2 1-22-15,-2-2 10 0,-1-1 10 0,0-1-15 16,-2 0 4-16,2 0-13 0,-1-1 1 0,-1 0 7 0,1-2 11 15,0 2-14-15,-2-1 3 0,2 1-19 0,-1-2 8 16,1 2 2-16,0 0-5 0,1 3 1 0,-1-3-18 0,4 1-15 16,0 0-52-16,1-1-26 0,2 2-46 0,-1 0-63 0,-5 4-526 15,9-4 210-15,-2-1 160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39.933"/>
    </inkml:context>
    <inkml:brush xml:id="br0">
      <inkml:brushProperty name="width" value="0.04667" units="cm"/>
      <inkml:brushProperty name="height" value="0.04667" units="cm"/>
      <inkml:brushProperty name="fitToCurve" value="1"/>
    </inkml:brush>
  </inkml:definitions>
  <inkml:trace contextRef="#ctx0" brushRef="#br0">27 103 85 0,'-2'-1'216'0,"-1"1"14"0,0-1-12 0,2 1-27 15,1 0 7-15,-3-1-8 0,1 1-29 0,-1 0 0 0,3 0-42 16,-2-2 19-16,2 2-4 0,0 0-32 15,-3 0-6-15,3 0-24 0,0 0-11 0,-3 2 15 0,3-2-18 0,0 0 0 16,-2-2-12-16,2 2-5 0,0 0 1 16,0 0-11-16,0 0 10 0,0 0-3 0,0 0-31 0,6-1 22 15,-1 1-16-15,3-2 2 0,2 0 9 0,-1 0-24 16,4 0 22-16,0 1 1 0,3-1-13 0,6-3 4 16,3 0-6-16,0 1 3 0,0-2 5 0,2 1 3 0,-1-3-2 0,0 2-7 15,-3 0-17-15,0 0 16 0,-1 1 4 16,-1-2-3-16,-4 4-16 0,-4 1-7 0,-2-2 21 0,-1 2-18 15,-1-1 11-15,1 2 8 0,-1-1-8 0,-4 0-1 16,0 0-19-16,-1 1 11 0,0 0 21 16,-1 1-40-16,-1 0-7 0,-1 1-50 0,-1 0-29 0,3 0 6 15,-3 1-29-15,0-2-26 0,0 3-567 0,-3 0 209 0,2-1 156 16</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058"/>
    </inkml:context>
    <inkml:brush xml:id="br0">
      <inkml:brushProperty name="width" value="0.04667" units="cm"/>
      <inkml:brushProperty name="height" value="0.04667" units="cm"/>
      <inkml:brushProperty name="fitToCurve" value="1"/>
    </inkml:brush>
  </inkml:definitions>
  <inkml:trace contextRef="#ctx0" brushRef="#br0">76 115 74 0,'5'22'128'0,"2"-1"11"0,0 0-18 0,4-3 4 0,0 1-40 0,3-1-22 15,-2-3 4-15,3-2 10 0,1-2-19 0,-3-2 0 16,0-2-10-16,-2-3 8 0,0 0-15 0,2-4 14 16,1-1 0-16,-1-2 26 0,0-1 8 0,7-7-23 15,-2-2-12-15,-4-2 10 0,1 1 11 0,-3-3-31 16,-4-1 8-16,-1-1-1 0,-6 1-14 0,-2 0 2 15,-3-4-36-15,-3 1 25 0,-6 0 9 0,0 0-70 0,-3 4 53 16,-5 2-4-16,1 3-11 0,-4 4 28 0,-2 1-18 16,0 3-5-16,4 4-34 0,-5 4-41 0,-2 3 1 0,2 3-31 15,1 1-46-15,1 0-379 0,3 8 159 0,1 1 111 16</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2.242"/>
    </inkml:context>
    <inkml:brush xml:id="br0">
      <inkml:brushProperty name="width" value="0.04667" units="cm"/>
      <inkml:brushProperty name="height" value="0.04667" units="cm"/>
      <inkml:brushProperty name="fitToCurve" value="1"/>
    </inkml:brush>
  </inkml:definitions>
  <inkml:trace contextRef="#ctx0" brushRef="#br0">62-3 47 0,'-1'-4'83'0,"1"4"-14"16,0 0 9-16,0 0-21 0,-3-2-2 0,3 2 8 0,0 0-1 16,0 0 32-16,0 0-42 0,0 0-4 0,0 0 17 0,0 0-20 15,-3 15 8-15,3-7 11 0,-1 5-7 0,-2-2-14 16,2 3 3-16,-1 8 0 0,2 2 3 0,0 2-3 15,-3 2-4-15,0-1-3 0,2 2-10 0,1 2 11 16,-2 1 10-16,-1 1 21 0,3-1-54 0,0 3 38 0,-1-1-43 16,-2 1 54-16,3-2-26 0,-3 1 19 15,0 0-26-15,0 2 11 0,3-2-1 0,-3 0 10 0,0 1 1 16,0 1-4-16,0-1-14 0,0-1-12 0,3-3 12 16,-3 1 15-16,1-1 30 0,2-1-45 0,-1-5-17 0,0 4-10 15,-1-5-62-15,2-7-25 0,2-4-56 0,-5-6-501 16,3 3 185-16,0-3 139 0</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1.056"/>
    </inkml:context>
    <inkml:brush xml:id="br0">
      <inkml:brushProperty name="width" value="0.04667" units="cm"/>
      <inkml:brushProperty name="height" value="0.04667" units="cm"/>
      <inkml:brushProperty name="fitToCurve" value="1"/>
    </inkml:brush>
  </inkml:definitions>
  <inkml:trace contextRef="#ctx0" brushRef="#br0">208 249 107 0,'3'-2'88'0,"-3"1"-27"16,0 1 3-16,3 0 13 0,-1 0-5 0,-1 0-17 15,1-1 9-15,-2 1-30 0,5-1-6 0,-4 1 32 0,2 0-21 0,1 0-14 16,0 0-23-16,0 0 24 0,0 0 3 0,0-1-12 16,6 1-7-16,-1-2 30 0,0 1-14 0,-1 1-16 15,2-2 19-15,0 1-5 0,1-1-11 0,2 1-24 16,-4-1 4-16,4-1 14 0,1 1-19 0,1 0 17 16,0 0-6-16,2 0-45 0,0 0 30 0,8-2 45 15,0 2-11-15,0-2-15 0,0 0 9 0,1 3-11 0,0-1 4 16,-1-1 1-16,-4 1-14 0,8-1 18 0,-4 0-18 15,3 1 11-15,-3 0 18 0,3 0 1 0,-3-1-33 16,3 2 0-16,0-1 3 0,-1 4 11 0,2-5-4 0,0 1-7 16,-2 0-2-16,2-2 29 0,-1 3-17 0,1 0 28 0,0-1-35 15,0 0 5-15,-1 1-19 0,1 0 16 0,-1 0 9 16,0 0 2-16,1-1-22 0,-2 1 11 0,0-3 4 16,2 4-4-16,0-1 0 0,-2 1 17 0,0-1-17 15,2-1 5-15,-2 0-15 0,2 2 21 0,-4-2 18 0,-1 2-30 16,6-2-12-16,-1 0 5 0,-2 0 0 0,1 0 30 15,2 2-8-15,1-2-15 0,0 0-14 0,-2 0 29 16,3 0-8-16,-1 0-25 0,-1 0 16 0,0 0-2 16,0-1 14-16,2 2-6 0,0-1 11 0,-1 1-19 0,-2-1-3 15,2 1 41-15,-1-1-36 0,1 1-5 0,-1-1 20 16,3-1-15-16,0 2 0 0,-1-2 14 0,1 2-7 0,0 0 2 16,0 0 15-16,0-1-24 0,0 1-2 15,0 1 11-15,-1-2 0 0,2 2 11 0,-1-1-30 16,0 1 18-16,-2-1-15 0,2 1 5 0,-2-1 11 0,2 0 2 15,0-1-11-15,0 2-13 0,-2-1 25 0,1-1 0 16,0 1-20-16,0-1 12 0,-2 1 1 0,4-1 25 0,-1 2-37 16,1-1-3-16,1-1 19 0,-1 1-1 15,0 2-9-15,-2-2 12 0,2 0 0 0,1 0 8 16,-1-1-18-16,-1 3-1 0,-1-2 20 0,4-1-98 0,-2 1 97 0,-1-1 0 16,1 0-26-16,-1 4-3 0,1-2 22 0,-1-2 23 0,1 1-12 15,0-1 2-15,0 1-21 0,-1-3 20 16,3 2-12-16,-1 0 9 0,-3 1-23 0,2 0-2 0,-1 1-9 15,0-4 11-15,0 3 6 0,1-1 18 0,2-1-30 16,-3 2 19-16,3 0 14 0,-3-3-17 0,1 3-2 16,1-1-8-16,-2 0 9 0,1 0-20 0,1 1 11 0,0-1 14 15,-1 1 20-15,-1 0-34 0,0 1 8 0,-1 0 16 16,1-2-24-16,-1 2 3 0,-1-3 5 16,2 3-13-16,-2-2 10 0,2 2 3 0,-3-1 21 0,2 1-10 15,-1-1-3-15,-1-1-24 0,2 1 13 0,-2 1 5 16,1-1-18-16,0 1 11 0,-1-1-2 0,2 1 27 15,-1 0-25-15,-1 0 32 0,-1-1-37 0,3 1 4 16,-3 0-15-16,0 0 21 0,-1 0-19 0,1 0 27 0,-1 1 1 16,1 0-9-16,-1-2 15 0,-1 1 14 0,0-1-20 0,1 1-25 15,0-2 28-15,0 4-35 0,-1-5 58 0,0 6-59 16,-3-3-61-16,-5 0 88 0,0 0-8 0,8 0 38 0,1 0-41 16,-1 0 6-16,-4 0-4 0,-4 0 19 15,9 0 14-15,-6 0-30 0,-2 0 4 0,-4 0 9 0,1 0-16 16,0 0 18-16,0 0 1 0,1 0-24 0,8 1 38 15,-6-2-41-15,-3 1 20 0,-1 0 2 0,-2 0-8 0,1 0 8 16,1-2 11-16,-1 1-47 0,1 1 12 16,-3-1 14-16,0 0 5 0,0 1-11 0,0 0 3 0,1 0 7 15,-2 0 12-15,-2-1-17 0,1 1 22 0,-1-1 10 16,-3 1-38-16,1 0 21 0,1 0-23 0,-1-1 26 0,-4 1-15 16,1 0-15-16,-1 0 18 0,-4 0 26 0,6 0-18 15,-4-1 32-15,-2 1-30 0,5 1 14 0,-5-1-26 16,5 0 24-16,-5 0 4 0,4 0 2 0,-4 0-14 15,0 0 16-15,4 0-19 0,-4 0-11 0,0 0 15 0,0 0-8 16,6-1-13-16,-5 2-16 0,-1-1 24 0,0 0 1 16,0 0 28-16,0 0-26 0,4 2-15 0,-4-2 23 15,0 3 18-15,0-3-41 0,2 4 1 0,-2-1-12 0,0-3 10 16,0 9 22-16,0-6-9 0,-2 3 5 0,2 3-13 16,-1-1 0-16,0 2 9 0,-1 1-12 0,1 1 11 15,-1 0-2-15,1-1 8 0,1 4-21 0,-2-2 7 0,-2 9 0 16,3-4 5-16,2-1-7 0,-2-1-7 0,1-1 7 15,0 3 1-15,0 6 2 0,0 1 5 0,1 0 14 16,-2-5 5-16,2 5-22 0,-2-2-19 0,2-3 32 0,2 5-6 16,-2-1-13-16,1-1 1 0,-1-3 4 0,-1-3 15 0,0-1-17 15,4 8 32-15,-4-3-35 0,1-1 15 0,1 4 26 16,1 0-26-16,-3 2-24 0,2-3 0 0,-2-2-1 16,1 3 7-16,-1 0 6 0,1-4 0 15,1 2-5-15,-3-1 16 0,1-3-13 0,2 7-7 0,-3-1 18 16,0-3-3-16,1-4-16 0,1-1 8 0,-1-1-6 0,0 0 30 15,0 1-24-15,0-2 2 0,2 1 3 0,0-2-8 16,-1 0-4-16,0 1-11 0,0-2 15 0,0-3 0 16,1 1 12-16,-1 0-3 0,-1-1-82 0,2-2 85 15,-2-1 0-15,1-1 20 0,1-1-29 0,-2 1 10 0,0-2-10 16,1 0-20-16,0 0 11 0,-1-2-5 0,1 1 29 16,0 0-87-16,-1 0 94 0,1-2-20 0,-1 0 25 15,0 3-17-15,0-3-41 0,0 0 53 0,-1 2 0 16,1-2-34-16,0 0 25 0,0 0-4 0,0 0 18 15,-4-4-30-15,4 4-10 0,-2-1 52 0,1-1-54 16,1 2 24-16,-2-2-8 0,2 2 4 0,0-2 11 0,-1 1-19 0,0-1-30 16,1 2 48-16,-2-2 4 0,0 1 0 0,2 1-30 0,-3-3 18 15,1 3 10-15,-1-1-9 0,0-1-15 16,0 2 40-16,0-1-39 0,-2 1-3 0,2-2 31 0,-1 2-26 16,-1 0-7-16,0 0 18 0,-1 2 9 15,0-4-21-15,-4 2 31 0,0 2-35 0,-2-2 21 16,1 0-3-16,-3 0-1 0,0 0-8 0,-1 0-3 0,-1 0-9 0,1 0 9 15,0 0 30-15,-13 0-22 0,4 0-6 16,-3-3-13-16,-3 3 46 0,1-1-27 0,-1 1 11 0,-2 0 1 16,-1 0-12-16,-2-1-9 0,0 1-7 0,-1 1 22 15,-3-1-18-15,0-1 20 0,0 0-5 0,2-1 19 16,-4 2-15-16,0 0 28 0,-1 0-38 0,-1-1 24 16,0 1-38-16,-5 0-1 0,3-2 29 0,-2 2-7 0,1-1-5 15,-1 1 5-15,-1 0 1 0,-1-2 0 0,-1 4 1 0,0-2-9 16,1 0-14-16,-3 0-10 0,0-2 46 0,5 4-22 15,0-2 15-15,-1-2-6 0,-5 4-2 0,4-2 13 16,1 0-19-16,-3-3 16 0,1 6-65 0,0-5 48 16,1 2 15-16,-2-1-17 0,0 1-9 0,-1 0 5 15,0 0 12-15,0 0 7 0,0 1 10 16,0-1-17-16,-2 2 9 0,3-2-16 0,-1 1 4 0,-1-1-13 16,-2 2 49-16,2-2-41 0,-3 1 5 0,3-1 3 0,0 3-7 0,1-3 7 15,-3 2-5-15,2-1-18 0,3 1 8 0,-2-2 10 16,1 1 16-16,0 1-15 0,0-1 16 15,1-1 1-15,0 0-18 0,-2 3-4 0,3-1 7 16,0-1-4-16,1 2 13 0,0-3-20 0,1 0 3 0,-2 2-1 16,4-1 2-16,-7-1 10 0,1 1-1 0,2 1-14 15,2-2 8-15,2 1 16 0,-1 0-10 0,1 1 6 16,1 0-6-16,2-2-6 0,-1 2 14 0,3-2-11 0,-2 2-2 0,3 0 23 16,-1-1-21-16,0 0 4 0,4-1 7 0,-1 0 0 15,-1-1-30-15,-1 1 7 0,2 1 18 0,0 0-9 16,-1-2 3-16,0 2 5 0,1 0-4 0,0-1 9 15,0 0 10-15,-3 0-5 0,5 0-6 0,-5 0-4 0,1 1-21 16,-2 1 7-16,2-2-11 0,0 1 9 0,-1-1 14 16,0 1 13-16,0 1 2 0,0-1-35 15,1 1-15-15,0-1 30 0,-1-1 10 0,3 1-14 0,-2 2-5 16,2-2 17-16,-1 1-4 0,2 0-7 0,1-2 8 0,-2 1 0 16,2 2-20-16,-1 0 22 0,4-3 3 0,-1 1 6 15,3-1-20-15,-2 2 9 0,1 1 0 0,1-1-9 0,-1-1 18 16,3-2 2-16,2 2-10 0,4-1-2 15,4 0 23-15,1 1-21 0,1 1-2 0,0-2 25 0,1 0-4 16,3 0-1-16,-1-3 10 0,0 3-42 0,1 0 17 16,0 0 9-16,1 0-14 0,1 0 7 0,1 1-23 0,2-3 43 15,0 2-17-15,2 0-6 0,-1 0 0 16,3 0-1-16,-1 0-11 0,0 0 69 0,0 0-65 0,1 0-2 16,1 0-4-16,-1 1 4 0,1-1-7 0,-1 1 17 0,1-2-18 15,2 1 29-15,-4 0-19 0,2 0 13 0,2 0-16 16,-3 0-5-16,3 0 8 0,-3 0-10 0,1 0 21 0,2 0-4 15,0 0 13-15,0 0-23 0,0 0 1 0,0 0 5 16,0 0-11-16,0 0 1 0,0 0-6 0,0 0 22 16,0 0-14-16,0 0 29 0,0 0-28 15,0 0 11-15,0 0-13 0,0 0 10 0,5 1-17 0,-5-1 19 16,3-1 13-16,-1 1-31 0,1 0-11 0,-2 0-9 0,4-2 9 16,0 1 2-16,1-2-6 0,3 1 3 0,-4-1 15 0,2 3-14 15,3-2 29-15,-2-1-18 0,-2 1 8 16,1 0 2-16,1-1-11 0,-1 2 10 0,-2 0-1 0,0 0-6 15,0 0-4-15,-2 0 10 0,2 0-6 0,0 0 30 16,-2 1-25-16,2-1-14 0,-2 0 18 0,2 0 0 16,-1-1 14-16,0 2-16 0,0 0 9 0,0-1 5 15,-1 1-18-15,0 0 19 0,0-1-2 0,0 1-20 0,0-1 6 16,1 1 24-16,-1 0-5 0,-2 1-4 0,2-2-14 16,0 1 22-16,-2-1 5 0,2 1-33 0,-2 0 31 15,2 0-48-15,-3 0 16 0,3-1-13 0,-2 1 13 16,1 1 7-16,0-1 4 0,-1-1-10 0,2 1 4 0,-1 0 11 15,1 0-14-15,-1 0 34 0,1 0-31 0,-2 0 1 16,1-1-14-16,-1 1 21 0,1 1-7 0,1-1 14 0,-1 0 3 16,-2 0-5-16,0 0-12 0,2 0 3 0,-2 0 21 15,3 0 7-15,-3 0-11 0,1 0-9 16,-1 0 10-16,0 0 8 0,2-2-36 0,-2 2 31 0,0 0 7 16,-2-4 4-16,2 3-11 0,0-1 1 0,0 0-4 15,0 0 3-15,-1-1 2 0,1 0 10 0,-2-1-24 0,2 0 11 0,-2 1-8 16,1-6 1-16,-1 2 46 0,1-1-25 0,-3 0 9 15,3-1-9-15,-2 0 15 0,0 0-31 0,-1-1 20 16,1-1 9-16,0 1-40 0,-2 1 16 0,1-2 21 16,0 3-31-16,-2-2-4 0,4 1 7 15,-3 0-52-15,4 0-31 0,-3 0-53 0,3 3-427 0,1-1 165 16,0-3 120-16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37.979"/>
    </inkml:context>
    <inkml:brush xml:id="br0">
      <inkml:brushProperty name="width" value="0.04667" units="cm"/>
      <inkml:brushProperty name="height" value="0.04667" units="cm"/>
      <inkml:brushProperty name="fitToCurve" value="1"/>
    </inkml:brush>
  </inkml:definitions>
  <inkml:trace contextRef="#ctx0" brushRef="#br0">4 58 86 0,'0'0'128'0,"0"-3"-3"0,0 1-43 0,0 2 8 15,0-2-29-15,0 2 22 0,0-4 0 0,0 3-48 0,0 1-12 16,0-4 12-16,0 4 21 0,-1-2-29 16,1-1-7-16,0 3 4 0,0 0 24 0,0-7-24 0,-1 3 16 0,1 4-3 15,0-5-4-15,0 5 5 0,-1-5-18 0,1 5 1 16,0-3-1-16,0 3-1 0,-1-5 18 0,1 5 2 16,0 0-4-16,0-5-28 0,0 5 26 0,0 0-5 15,0 0-33-15,-1-3 13 0,1 3-9 0,0 0 1 16,0 0 12-16,0 8 24 0,0-3-46 0,0 7 10 0,0-1 27 15,1 4-30-15,0 0 3 0,-1 11-8 0,2 4 8 16,-1-1 3-16,1 3-4 0,0 1-1 0,-1 0 13 16,-2 5 4-16,3-1-7 0,1 1 8 0,-2 0-17 15,-1-1-10-15,0 0 7 0,2-1 5 0,-2-2 10 0,0 3-28 16,0-6 23-16,0 0-4 0,0-3-1 0,-2 2-10 0,2-5 6 16,-1 1 6-16,1-8-33 0,0-1-25 0,0-4-11 15,-2-1-25-15,2-1-318 0,-1-4 125 0,-2 2 91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680"/>
    </inkml:context>
    <inkml:brush xml:id="br0">
      <inkml:brushProperty name="width" value="0.06667" units="cm"/>
      <inkml:brushProperty name="height" value="0.06667" units="cm"/>
      <inkml:brushProperty name="fitToCurve" value="1"/>
    </inkml:brush>
  </inkml:definitions>
  <inkml:trace contextRef="#ctx0" brushRef="#br0">0 0 254 0,'0'0'354'0,"0"0"-56"0,0 0-147 0,0 0-127 16,0 0-372-16,0 0 107 0,0 0 78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50.30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142 629 268 0,'6'-7'253'16,"-3"-3"-38"-16,1-4-72 0,2-8-22 0,0-7 24 15,-2-2-29-15,3-2-6 0,-2-7-20 0,1 0-3 16,-1-2-33-16,-2 4 20 0,3-2-45 0,-2 0 34 16,0-5-32-16,-1 5-18 0,-1 5 6 0,1 3 80 15,-2 5-80-15,0 9-3 0,1 1-1 0,-1 6 3 0,0 1 5 16,1 5-8-16,-1 2-17 0,1 5 19 0,-2-2-2 15,6 12 3-15,1 8 26 0,-2 3-25 0,2 6 5 0,0 4-22 16,0 1 39-16,3 3-29 0,1 0 6 0,1 0 10 16,0-2-32-16,0-2 25 0,1-1 8 0,2-3-20 15,-1-4-3-15,-1-3 26 0,0 0-17 0,-3-2 14 16,-1-7-16-16,-3-4 4 0,-1-1 43 0,-2-1-2 16,1-1 22-16,-3-2-2 0,-1-3-15 0,0-1-8 15,0 0 0-15,0 0-30 0,-14-11 22 0,6 4-17 0,-7-7-6 0,-3-2 8 16,-2-2-32-16,0 1 21 0,-5-2-10 0,1 0 1 15,-3 1 2-15,0 0-13 0,1 1-3 0,-1 2 14 16,1 2-8-16,-1-1 1 0,6 4 3 0,1 1-27 16,1 1 21-16,5 1 1 0,5 1-22 0,3 2-11 0,0 0-11 15,5-3 9-15,3 0-12 0,4-1 7 16,10-8-20-16,4 1-10 0,5 0-2 0,2-2 20 0,6 1-28 16,3-1 10-16,-4 3-1 0,4-1 16 0,1-2 3 15,2 3-22-15,-2 0 47 0,1 2-5 0,-2 2-26 0,4-3 34 16,-4 4-17-16,-4 1 45 0,-5 3-4 0,-7 2-49 15,-4 3 93-15,-9 4-13 0,-3 3 22 0,-4 4 0 0,-9 10 8 16,-7 8-27-16,-4-2-8 0,-7 8 22 0,-6 2-19 16,-3 3-4-16,-8 4-22 0,-4 1 29 0,-3 7-16 15,-4 0-42-15,-1 0-108 0,-46 33-609 0,30-23 210 16,7-13 160-16</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726"/>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333 440 125 0,'2'-10'221'0,"0"0"-31"0,-1-3-33 15,-1-3 4-15,0-8-14 0,0-2-13 0,-1 0-14 0,-1-2-67 0,-1 0 19 16,0-3 3-16,0 2 4 0,0-2-5 0,-1 3 1 16,1 1-26-16,0 3 23 0,0 6-25 0,2 3-7 0,-2 3 39 15,2 1 22-15,0 1-81 0,0 1 11 0,0 2 11 16,1 2-5-16,1 3-40 0,-1 2 5 0,0 0 45 15,9 6-8-15,-3 3-8 0,5 9-20 16,0 5-22-16,-2 4 21 0,6 4 3 0,-2 3 1 0,0 1 4 16,1-5 16-16,0 0-10 0,1 2 3 0,2 1-4 0,0-2 2 15,-1-1-10-15,1-4 10 0,-2-1-26 0,0-3 33 16,-2 0-13-16,-1-7 7 0,-4-3-4 0,-2-1-28 16,0-3 19-16,-2-2 35 0,-1-1 6 0,0-1-9 15,-3-1 0-15,0-3-19 0,0 0 8 0,-9 0 0 16,1-1-14-16,-3-3 5 0,-9-5-20 0,-3 0-14 0,-1 0 5 0,-6-1-5 15,-1-1 6-15,-2 0-20 0,-1-1-17 0,1 2 13 16,-3-1 11-16,2 3-10 0,-1-1 7 0,1 3-9 16,1 0 20-16,3 2-18 0,1-1-8 0,3 3 30 15,6 1-4-15,4-1 10 0,6 1-20 0,0 0-14 16,1-1 5-16,5 0-20 0,1 0 14 0,3 2-30 16,4-5 1-16,2-2 27 0,10-5-25 0,4 0-2 0,2-2-13 15,3-1 14-15,4-1-2 0,1-1 3 0,3 1 14 16,-4-2 17-16,1 0-13 0,1 2 0 0,0 0 14 0,3-2-7 15,-3 3 16-15,-1 0 27 0,-3 1-6 0,-5 6-20 16,-2 1 27-16,-7 4-33 0,-2 3 41 0,-5 3 6 16,-2 0-8-16,-3 3 0 0,-4 5-11 0,-6 8 31 0,-3 4-35 15,-5 0-7-15,-3 5 42 0,0-4 3 0,-2 2-28 16,-1 3 39-16,-3-1-30 0,-1 2 14 0,0-1 0 16,2 2-32-16,0 0-18 0,2-3-19 0,0 0-42 15,2-3-24-15,4 2-471 0,1-3 171 0,5-8 125 16</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094"/>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1 421 109 0,'0'11'142'0,"-2"0"-35"0,2 3 19 0,2-2 10 15,-1 3-40-15,1 1 5 0,-1-2-31 0,2 0 30 0,1-1-17 16,2-2-4-16,-1-2 33 0,3 0-28 0,1-3-26 0,2-1 17 15,4-5 15-15,0-4 3 0,10-4-19 0,2-5 3 16,1-4-13-16,3-3-38 0,-3-2 3 16,0-1 20-16,4-5-27 0,1-3-6 0,3-5 1 0,0 0-13 15,3-4 15-15,-3 6-1 0,3-1-8 0,-1 0 9 0,-2 2 9 16,-3 4-19-16,-3 3-2 0,-4 2-41 0,1 1-32 0,-5 4-3 16,-2 3-1-16,-4 4-61 0,-6 3-426 15,-7 3 166-15,0 5 120 0</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75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0 295 127 0,'0'0'150'15,"0"0"-16"-15,3 13-21 0,-2-4-20 0,2 2 3 0,0 1-20 16,0 3 48-16,0 5-50 0,2 2-8 15,-1-6-52-15,0-2 51 0,-1-2-13 0,1-1 22 0,1 0-28 0,-1-2 13 16,3-1-16-16,-1-1 19 0,2-2 32 0,0-2-30 16,3-3 8-16,1-2 12 0,10-6-13 0,0-4-4 15,4-6-9-15,1-2-11 0,0-2 14 0,0-4-18 16,4-2-9-16,-1 0 3 0,2-2 17 0,-1-1-25 16,3 0 6-16,-1 0-32 0,-2 0-7 0,0 2 7 15,-3 4-21-15,-3 1 9 0,0 0 22 0,-3 4 1 0,-4 2-24 16,-2 2 28-16,-5 7-74 0,-6 3-16 0,-2 2-25 0,-4 4-40 15,1 0-473-15,-7 6 177 0,-4 0 133 0</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05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861 78 125 0,'-6'-7'107'16,"0"1"12"-16,1-2-35 0,-2 2-3 0,0 1 5 0,1-1 2 0,-1 2-20 16,1-1 4-16,-3 2 8 0,1-1-19 0,0 3 13 0,-3 0-33 15,1 0-46-15,-2 2 64 0,-2 2-21 16,-8 2 18-16,-1 4-31 0,2 2 8 0,-2 0 31 0,-2 4-34 16,1 3-20-16,-2 1 8 0,1 2 28 0,0 4-20 15,2 0-19-15,0 2 10 0,-1 2-15 0,0 2 10 16,1 4-20-16,2 1 2 0,0 3 26 0,2 3-23 15,3 1 38-15,1 4 8 0,2 2-43 0,3 4-3 16,3 0 5-16,3 0 4 0,4 3 0 0,4-1 15 0,3 2-15 0,5-3 25 16,4-3 6-16,5 0-4 0,4-3-57 0,3-3 23 15,5-1 17-15,5-6-16 0,1-3-9 0,6-3 0 16,4-5 27-16,3-5-9 0,2-4 35 0,3-5-28 16,0-5-7-16,5-3 29 0,-3-6-11 0,-1-5-17 15,0-6 46-15,-2-1-41 0,2-4-11 0,-4-3-52 16,1-4 43-16,-2-5 26 0,-3 0-8 0,-3-5 10 0,0-2-12 15,-5 0-23-15,-4-2 21 0,-4 0 7 16,-3-3-35-16,-4 1 53 0,-5-1-48 0,-5-3 20 0,-3-1 8 0,-8-1-35 16,-2 0 38-16,-5-2-56 0,-5 0 17 0,-3 2 18 15,-7-1-5-15,-1 3 34 0,-5 1-18 0,-3 2-19 16,-4 4 36-16,-4 2-11 0,-4 4-11 0,-3 1 3 0,-7 4-12 16,-3 3 8-16,-6 3-5 0,3 5-5 0,-5 2 2 15,0 5 20-15,-1 3-13 0,0 6 10 0,-3 3-27 16,2 4 27-16,-3 7 0 0,1 3-20 0,0 4 25 15,2 6-49-15,3 3 4 0,2 3 3 0,2 5 26 16,2-1-14-16,6 4 7 0,3 2 28 0,4-1 5 0,5 3-32 0,6 1-2 16,6 0 7-16,5-1 7 0,6 0-5 0,7 1-10 15,6-2-2-15,5 0 31 0,6-2-5 0,8 0-40 16,4-2 31-16,6-3 0 0,5-1-24 0,5-2-2 16,2-4-3-16,7-5 14 0,2-4-6 0,1-1-2 15,5-7 23-15,2-5-17 0,6-6 12 0,-1-5-18 16,4-4 26-16,-2-6 24 0,-2-3-32 0,2-5 10 0,-4-5-55 15,-1-4 26-15,-1-5 48 0,-3-4 22 16,-1-2 9-16,-4-2-18 0,-4-2-14 0,-5-2 20 0,-4-3-52 0,-7-2 7 16,-4 1 4-16,-6-5 13 0,-6 1-6 0,-7 0-31 15,-8-2 20-15,-4 0-24 0,-7 3 45 0,-6 1-7 16,-7 1-48-16,-5 3 15 0,-6 2 17 0,-5 3 11 0,-6 2-31 16,-6 5-12-16,-6 4 52 0,-2 4-64 0,-6 4 17 15,-1 7 20-15,-1 0 6 0,-2 9 15 0,-1 1-44 16,-1 6 7-16,0 4 9 0,1 4 26 0,-1 4-13 15,1 4-12-15,1 6 6 0,0 6 25 0,2 4-27 16,0 9-5-16,4 3-2 0,0 4-5 0,5 4-4 0,1 2 4 0,6 3 31 16,6 4 1-16,5 0-13 0,6 4-11 0,5-2 26 15,5 2 10-15,7-2-43 0,8 2 35 16,6-2-16-16,6 0 36 0,7-4-65 0,5-3 0 16,8-4 4-16,5-4 10 0,7-5 20 0,2-2-17 0,6-8 27 15,4-3-15-15,4-4-11 0,1-5 31 0,5-6 3 16,-1-6-8-16,2-3-12 0,1-6 10 0,0-5 6 15,0-6-16-15,0-1 1 0,0-7-14 0,-1-1 29 0,-4-5-25 16,-3-3 48-16,-3-2-23 0,-2-2 4 0,-4-2-24 16,-4-2-25-16,-4-3 69 0,-3-1-53 0,-5-4 31 0,-3 1-34 15,-4-3 28-15,-6 0-19 0,-5-5 29 0,-3 0-42 16,-5-2 20-16,-5 0 4 0,-5 0-24 0,-5 2 34 16,-5 1-18-16,-3 2-27 0,-6 4 0 0,-5 1 25 15,-5 5 3-15,-6 2 43 0,1 5-55 16,-7 4-29-16,-2 4 0 0,0 6 23 0,-3 0 4 0,1 6 8 0,-1 3 0 0,0 4-19 15,1 5 11-15,1 3-4 0,0 6 40 16,2 8-3-16,2 4-45 0,2 9 1 0,2 4 3 16,2 5-14-16,5 4 0 0,2 4-31 0,6 3-32 0,5 3-25 0,5 2-321 15,7-1 134-15,6 1 99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755"/>
    </inkml:context>
    <inkml:brush xml:id="br0">
      <inkml:brushProperty name="width" value="0.04667" units="cm"/>
      <inkml:brushProperty name="height" value="0.04667" units="cm"/>
      <inkml:brushProperty name="fitToCurve" value="1"/>
    </inkml:brush>
  </inkml:definitions>
  <inkml:trace contextRef="#ctx0" brushRef="#br0">16 245 346 0,'-13'10'272'0,"9"-7"-32"16,4 0-17-16,4-3-24 0,5-1-33 0,14-4-26 16,3-2-7-16,7-1-4 0,4-1 18 0,-1-2 29 15,6 1 9-15,4-3-1 0,4 4 16 0,3-1-4 0,2-3-10 16,0-1-13-16,2 3 0 0,2 0-27 0,0 0-17 16,-2 1-21-16,-2-1-9 0,1 0 12 15,-4 2-36-15,-2-1 2 0,-5 2-40 0,-2 0-38 0,-3 0-54 16,0 0-66-16,-5 1-86 0,-4-2-56 0,-9 1-781 15,-3 3 266-15,-5-1 219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466"/>
    </inkml:context>
    <inkml:brush xml:id="br0">
      <inkml:brushProperty name="width" value="0.04667" units="cm"/>
      <inkml:brushProperty name="height" value="0.04667" units="cm"/>
      <inkml:brushProperty name="fitToCurve" value="1"/>
    </inkml:brush>
  </inkml:definitions>
  <inkml:trace contextRef="#ctx0" brushRef="#br0">10 214 150 0,'-7'4'408'0,"3"1"-58"0,4-3-44 0,3 0-36 0,2-2-25 16,9-3-15-16,8-2-43 0,8 0-19 0,3-5-15 15,5 1-11-15,0 1-20 0,4-2-14 0,5-1 8 16,3 2-4-16,3-5 8 0,0 2-1 0,4-1-9 16,0 1-6-16,0 0-9 0,-1 2-11 0,-1-2-11 15,-1 2 2-15,-3 1-9 0,-2 1-6 0,-4 3-12 16,-4-4-8-16,0 2-34 0,-3 2-46 0,-6-1-52 0,-4 1-60 16,-12 1-87-16,-4 2-56 0,-8-1-664 0,-3 3 256 15,-1 0 202-15</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126"/>
    </inkml:context>
    <inkml:brush xml:id="br0">
      <inkml:brushProperty name="width" value="0.04667" units="cm"/>
      <inkml:brushProperty name="height" value="0.04667" units="cm"/>
      <inkml:brushProperty name="fitToCurve" value="1"/>
    </inkml:brush>
  </inkml:definitions>
  <inkml:trace contextRef="#ctx0" brushRef="#br0">-1 131 371 0,'0'-24'398'0,"3"7"-71"0,-2 3-37 16,2 2-27-16,0 1-40 0,0 1-29 0,1 0-31 0,3 2-1 15,-1 2-13-15,0 0-3 0,1 1-8 0,0 1-26 16,1 2 14-16,-1 1-12 0,-1 2 1 0,2 1-1 16,-1 2-21-16,0 3 12 0,-2 2-24 0,0 2 4 15,0 2-16-15,-4 0-1 0,-1 4-1 0,0 6-1 0,-1 2-10 16,-4 0-18-16,0 2 0 0,-1-4 9 0,-1 0-8 15,1 0 0-15,2-5-8 0,1-4 2 0,1-2-11 0,0 0-6 16,2-1 19-16,0-1-19 0,2-1-3 0,0-2 2 16,1-3-8-16,1-1 13 0,0-2-9 0,0-1 7 15,1 0-6-15,4-4 17 0,1-1 5 0,-2-2-14 16,2-1 2-16,-2-1-11 0,6-6 1 0,-5 2 11 16,0-4-10-16,-1-1-3 0,-2 2-11 0,-3 3 7 0,-2 3 9 15,-1-4-15-15,-1 5-32 0,-2 1-25 0,-2-1-27 0,0 2-57 16,-2 4-61-16,-1 1-48 0,-2 3-65 0,-2 3-744 15,0-1 270-15,-3-2 223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744"/>
    </inkml:context>
    <inkml:brush xml:id="br0">
      <inkml:brushProperty name="width" value="0.04667" units="cm"/>
      <inkml:brushProperty name="height" value="0.04667" units="cm"/>
      <inkml:brushProperty name="fitToCurve" value="1"/>
    </inkml:brush>
  </inkml:definitions>
  <inkml:trace contextRef="#ctx0" brushRef="#br0">0 0 26 0,'0'0'495'0,"0"0"-47"16,0 0-34-16,0 0-55 0,0 0-25 0,2 26-32 15,0-12-25-15,-2 3-29 0,3 7-10 0,-1-1-16 0,0 5 15 16,0-2-3-16,-2 2-42 0,4 1-23 16,-2-2-40-16,1-1 4 0,-2-2-37 0,2 0 2 0,0-2-26 15,0-4-42-15,-2-3-41 0,1-2-51 0,0-2-85 0,1 0-98 16,0-2-57-16,-1-1-834 0,2-1 282 0,1-4 235 15</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516"/>
    </inkml:context>
    <inkml:brush xml:id="br0">
      <inkml:brushProperty name="width" value="0.04667" units="cm"/>
      <inkml:brushProperty name="height" value="0.04667" units="cm"/>
      <inkml:brushProperty name="fitToCurve" value="1"/>
    </inkml:brush>
  </inkml:definitions>
  <inkml:trace contextRef="#ctx0" brushRef="#br0">4 0 21 0,'-2'2'340'0,"0"0"-71"0,4 1-17 15,-1-1-61-15,1-2-27 0,1 2-70 0,-3-2-83 0,10 0-47 0,-1-2-58 16,1 2-293-16,1-2 118 0,2-2 86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540"/>
    </inkml:context>
    <inkml:brush xml:id="br0">
      <inkml:brushProperty name="width" value="0.06667" units="cm"/>
      <inkml:brushProperty name="height" value="0.06667" units="cm"/>
      <inkml:brushProperty name="fitToCurve" value="1"/>
    </inkml:brush>
  </inkml:definitions>
  <inkml:trace contextRef="#ctx0" brushRef="#br0">0 112 113 0,'8'7'233'0,"2"-1"-11"15,-4 2-24-15,-1 2-1 0,2-2-17 0,0 3-3 0,-5-2 6 0,3 1-18 16,-3 0-24-16,2-1-16 0,-4 4-17 0,2-6-14 16,-4 1 0-16,2-1-31 0,2-3 19 0,-2-4-22 15,0 10 6-15,0-10-11 0,-2 7-31 0,2-7 26 0,-4 7-25 16,4-7 9-16,0 0 3 0,0 0-33 16,0 0 0-16,0 0 6 0,0 0-20 0,0 0 23 0,-10-14-13 0,10 14-4 15,2-17-11-15,2 9-14 0,0-3 20 0,0 2-28 16,1-1 23-16,0 2 13 0,0-1-10 0,2 1-16 15,-1 1 3-15,0 2 14 0,0-1-34 0,-1 2 36 0,1-2 4 16,0 4 20-16,-1-1-14 0,-5 3 0 16,8 0-8-16,-8 0-1 0,9 1 0 0,-2 1 34 0,-7-2-42 15,10 4 29-15,0 0-20 0,-3 0 8 0,2-1 26 16,0 0 4-16,0 0-7 0,0 0-3 0,1-2-22 16,-2 1 23-16,0 0 2 0,0-2-18 0,2-3-4 0,0 1-9 0,-2-1 21 15,2-2-17-15,-1 1-24 0,-1-2 18 0,-1 0-25 16,-1 0 7-16,1-4-25 0,0 1 15 0,0-1-27 15,-4-1-7-15,1 0 10 0,-3 0 25 0,2 0-17 16,-2 2 16-16,0 0-12 0,-1 2 33 0,0 0 5 16,0 7-33-16,2-7 22 0,-2 7-2 0,0-8 17 15,0 8-7-15,3-7-13 0,-3 7 54 0,3-4-43 0,-3 4-2 16,0 0-12-16,6-2 42 0,-6 2-26 16,7 0 16-16,-7 0 7 0,0 0 3 0,13 2-29 0,-13-2 28 0,7 2-28 15,-7-2 29-15,6 2-1 0,-6-2-15 0,6 4-6 16,-6-4 12-16,2 7 0 0,-2-7 3 0,1 7 21 15,-1-7 7-15,-1 9-5 0,1-9 6 0,-3 10 3 0,1-1-2 16,0-4-76-16,-1 5 78 0,0-3-15 16,0 1-7-16,3-2-44 0,-4 0 42 0,4-6-1 0,-1 11 12 15,1-7 10-15,0-4-45 0,0 8 14 0,0-8-15 16,0 0 21-16,1 8 18 0,-1-8-18 0,4 4 13 16,-4-4-27-16,0 0 20 0,6 2-5 0,-6-2-17 0,0 0-7 0,0 0-1 15,0 0 19-15,0 0 22 0,11-6-17 0,-11 6-5 16,0 0-6-16,4-7 17 0,-4 7-9 0,2-6-11 15,-2 6 8-15,2-4 13 0,-2 4 5 0,0 0-36 16,2-8 32-16,-2 8 2 0,0 0-13 0,1-6 13 16,-1 6-28-16,0 0 23 0,0 0-10 0,2-6 0 15,-2 6 5-15,0 0 1 0,0 0 19 0,0 0-21 16,0 0-13-16,0 0 8 0,0 0 7 0,0 0 20 16,0 0-24-16,0 0 2 0,0 20 14 0,0-20-21 0,-1 22 8 0,1-9 4 15,-1 1-18-15,1 0 2 0,1 2-6 0,-1-1 26 16,3 3-35-16,-1-1 32 0,-2 1-17 0,2-1 4 15,1 9-10-15,0-5 21 0,0-2-28 0,-1 1 23 0,0-4-8 16,2 11 7-16,-4-7-16 0,2-2 7 16,-2-5 6-16,0 1-9 0,0 0 6 0,-5-1-3 0,4-1-8 15,-3 0 17-15,-2-2-8 0,3-1-1 0,-6-2-11 16,5 0 29-16,-5-2-7 0,2 0-15 0,-2-1 8 16,1-1 8-16,0-1-16 0,1-2 29 0,0-1 3 0,0 0-14 0,1-2 9 15,-1-1 8-15,0-3-1 0,3-2-9 0,-3-1-12 16,5-3 0-16,2 1 14 0,1-5 6 0,0 2-15 15,7-10-27-15,1-2 18 0,0 3 3 0,4-1-17 16,-1 0 1-16,2 3-10 0,4 1-12 0,-3 2-52 16,2 1-3-16,0 3-11 0,3 0-35 0,-2 1-33 15,1-2-530-15,-4 8 201 0,-3 1 148 0</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386"/>
    </inkml:context>
    <inkml:brush xml:id="br0">
      <inkml:brushProperty name="width" value="0.04667" units="cm"/>
      <inkml:brushProperty name="height" value="0.04667" units="cm"/>
      <inkml:brushProperty name="fitToCurve" value="1"/>
    </inkml:brush>
  </inkml:definitions>
  <inkml:trace contextRef="#ctx0" brushRef="#br0">0 15 316 0,'39'-1'366'0,"-5"-1"-50"0,2-1-66 15,-5 2-107-15,-4-1-103 0,1-4-85 0,-9 7-396 0,-8-1 136 16,0-3 96-16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216"/>
    </inkml:context>
    <inkml:brush xml:id="br0">
      <inkml:brushProperty name="width" value="0.04667" units="cm"/>
      <inkml:brushProperty name="height" value="0.04667" units="cm"/>
      <inkml:brushProperty name="fitToCurve" value="1"/>
    </inkml:brush>
  </inkml:definitions>
  <inkml:trace contextRef="#ctx0" brushRef="#br0">12 202 4127 0,'-2'-12'-82'15,"-1"0"164"-15,1-1-47 0,-1 2-16 0,2-2-1 0,1 1-15 0,0-1 10 16,2 0-17-16,1 0 5 0,2 0 10 15,1 1-6-15,-2 2 5 0,2 2-12 0,1-3 2 0,0 3 3 16,0-1 0-16,1 2 0 0,2 2-3 0,-3 1 0 16,0 1 1-16,0 1 1 0,-7 2 2 0,13 6-4 15,-7-1 2-15,-2 4-3 0,-1 1 0 0,0 2 4 0,0 2-6 16,-3 3 3-16,-3 8 0 0,-1 2-6 0,0 1 1 16,0-2 1-16,-3-1 1 0,2 0-5 15,0-1 10-15,2-6 4 0,2-3-1 0,1-2-3 0,0-2-2 16,1 1 5-16,1-1-2 0,2-3-6 0,0 1 4 0,1-3-5 0,0-2 2 15,1 0 7-15,1-4 1 0,-1-2-4 0,3 1 7 16,-3-3-3-16,2-1-5 0,-1-2 7 0,1 0-15 16,-1-3 10-16,-1-1-8 0,4-6 8 0,-6 2 3 15,0 1-11-15,-2 2 4 0,-2 0-4 0,1 0 2 16,-4 0-14-16,3 2-27 0,-4-1-37 0,-2 3-15 16,1-1-53-16,-2 4-41 0,-1-1-46 0,2 5-773 15,-2-2 265-15,-2 0 211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841"/>
    </inkml:context>
    <inkml:brush xml:id="br0">
      <inkml:brushProperty name="width" value="0.04667" units="cm"/>
      <inkml:brushProperty name="height" value="0.04667" units="cm"/>
      <inkml:brushProperty name="fitToCurve" value="1"/>
    </inkml:brush>
  </inkml:definitions>
  <inkml:trace contextRef="#ctx0" brushRef="#br0">1 0 315 0,'0'0'446'0,"0"0"-42"0,-2 8-53 0,4-4-33 16,-4 7-34-16,4 4-19 0,-1-1-26 0,2 10-11 16,0 1-45-16,-1 1-14 0,1-1-12 0,-1 0-26 0,1 0-13 15,-1 0-7-15,-1 0-5 0,2-2-24 16,-2-3 6-16,-1-2-27 0,0-3-51 0,1-2-59 0,0 0-73 0,0-2-80 16,1-3-103-16,-1-1-688 15,1 1 260-15,0-3 211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612"/>
    </inkml:context>
    <inkml:brush xml:id="br0">
      <inkml:brushProperty name="width" value="0.04667" units="cm"/>
      <inkml:brushProperty name="height" value="0.04667" units="cm"/>
      <inkml:brushProperty name="fitToCurve" value="1"/>
    </inkml:brush>
  </inkml:definitions>
  <inkml:trace contextRef="#ctx0" brushRef="#br0">0 11 337 0,'34'3'421'16,"4"1"-23"-16,-4-2-47 0,1 1-46 0,-4-1-29 0,1-2-26 16,0 0-10-16,-5 0-58 0,-1-2-23 0,-5 1-31 15,4-2-70-15,-6 2-73 0,-5-1-93 0,-3-2-54 16,-1 2-685-16,-3-2 233 0,0-2 181 15</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459"/>
    </inkml:context>
    <inkml:brush xml:id="br0">
      <inkml:brushProperty name="width" value="0.04667" units="cm"/>
      <inkml:brushProperty name="height" value="0.04667" units="cm"/>
      <inkml:brushProperty name="fitToCurve" value="1"/>
    </inkml:brush>
  </inkml:definitions>
  <inkml:trace contextRef="#ctx0" brushRef="#br0">2 53 239 0,'-1'8'428'0,"0"0"-26"0,1 2-51 0,1 1-33 16,0-1-55-16,1 2-27 0,1-2-24 0,2 1-18 15,1-1-30-15,7 4 1 0,-2-4-10 0,0-3-3 16,0-1-9-16,3-3-16 0,0-2-4 0,1 1-12 15,0-2 5-15,1-2-16 0,9 0-16 0,-4-5 0 16,0 1-20-16,-2-3-3 0,-1 0-1 0,-7 0-20 16,0 1-3-16,-3-1 4 0,-2 1 4 0,-3-3-32 15,-2 2 1-15,-1-2-15 0,-2-1-9 0,-4 1-25 0,-1 1-30 0,-6-4-33 16,-2 2-44-16,2 2-74 0,-3 1-19 0,2 4-69 16,-2 5-701-16,4-3 263 0,-3 0 212 0</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204"/>
    </inkml:context>
    <inkml:brush xml:id="br0">
      <inkml:brushProperty name="width" value="0.04667" units="cm"/>
      <inkml:brushProperty name="height" value="0.04667" units="cm"/>
      <inkml:brushProperty name="fitToCurve" value="1"/>
    </inkml:brush>
  </inkml:definitions>
  <inkml:trace contextRef="#ctx0" brushRef="#br0">2 4 56 0,'0'-6'495'0,"0"6"-73"0,-2-6-52 0,2 6-37 16,0 0-37-16,0 0-21 0,0 0-31 0,0 0-17 15,-1 20-29-15,1-8 1 0,1 2-33 0,-1 0-20 0,0 3-3 16,0 7-26-16,0 2-6 0,0-1-9 16,2-1-12-16,-2-4-7 0,0-1-15 0,5 5-3 0,-4-3-16 15,2-2 1-15,-2-4-22 0,-1-4-23 0,0 2-57 0,0-5-38 16,0 1-57-16,0 0-78 0,2-2-10 0,-2-1-806 16,0-2 268-16,0-3 217 0</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949"/>
    </inkml:context>
    <inkml:brush xml:id="br0">
      <inkml:brushProperty name="width" value="0.04667" units="cm"/>
      <inkml:brushProperty name="height" value="0.04667" units="cm"/>
      <inkml:brushProperty name="fitToCurve" value="1"/>
    </inkml:brush>
  </inkml:definitions>
  <inkml:trace contextRef="#ctx0" brushRef="#br0">14 0 30 0,'-7'7'425'0,"4"-2"-34"16,-1 1-26-16,4-3-52 0,2 1-43 0,3-2-28 0,1 1-45 15,2-1-25-15,1-2-52 0,4 2-65 0,-2-4-47 16,4 0-90-16,7-3-124 0,-4 3-501 0,6-3 203 16,1-1 155-16</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789"/>
    </inkml:context>
    <inkml:brush xml:id="br0">
      <inkml:brushProperty name="width" value="0.04667" units="cm"/>
      <inkml:brushProperty name="height" value="0.04667" units="cm"/>
      <inkml:brushProperty name="fitToCurve" value="1"/>
    </inkml:brush>
  </inkml:definitions>
  <inkml:trace contextRef="#ctx0" brushRef="#br0">0 0 580 0,'8'6'533'0,"-1"0"-77"15,3-1-69-15,-2-1-44 0,0 0-46 0,1 0-98 16,2-3-40-16,-1 0-60 0,0-1-64 0,0 0-63 16,2 0-83-16,-4-2-54 0,-2 3-672 0,3-2 230 15,-2-2 180-15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589"/>
    </inkml:context>
    <inkml:brush xml:id="br0">
      <inkml:brushProperty name="width" value="0.04667" units="cm"/>
      <inkml:brushProperty name="height" value="0.04667" units="cm"/>
      <inkml:brushProperty name="fitToCurve" value="1"/>
    </inkml:brush>
  </inkml:definitions>
  <inkml:trace contextRef="#ctx0" brushRef="#br0">47 1 190 0,'-14'0'510'0,"2"0"-87"0,3-1-42 16,3 1-56-16,1 1-82 0,4-1-93 0,1 0-119 16,0 0-141-16,0 0-552 0,0 0 194 0,0 0 142 15</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434"/>
    </inkml:context>
    <inkml:brush xml:id="br0">
      <inkml:brushProperty name="width" value="0.04667" units="cm"/>
      <inkml:brushProperty name="height" value="0.04667" units="cm"/>
      <inkml:brushProperty name="fitToCurve" value="1"/>
    </inkml:brush>
  </inkml:definitions>
  <inkml:trace contextRef="#ctx0" brushRef="#br0">0 57 225 0,'8'-4'363'0,"2"1"-66"16,3-1-11-16,-4 0-35 0,2 0-35 0,2 1-28 16,-1 0-15-16,0 1-42 0,-1-1-47 0,2-2-77 15,0 1-71-15,-4-1-71 0,1 4-491 0,-2-5 182 0,0 0 135 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615"/>
    </inkml:context>
    <inkml:brush xml:id="br0">
      <inkml:brushProperty name="width" value="0.06667" units="cm"/>
      <inkml:brushProperty name="height" value="0.06667" units="cm"/>
      <inkml:brushProperty name="fitToCurve" value="1"/>
    </inkml:brush>
  </inkml:definitions>
  <inkml:trace contextRef="#ctx0" brushRef="#br0">0 11 7 0,'8'-5'197'0,"-3"1"32"0,-1 2-19 16,-4 2-31-16,11-1 4 0,-11 1-5 0,0 0-19 16,10 7-21-16,-10-7-10 0,8 12-7 0,-7-7-38 15,2 2 31-15,0 1-38 0,-3 0 21 0,1-2-32 16,-1 1-13-16,-2 2 24 0,2-2-17 0,-3 1 2 0,1-1-8 0,2-1-11 16,-4-2 4-16,4-4-3 0,-4 7-9 15,4-7-25-15,0 0-14 0,-9 7-62 0,9-7-1 0,0 0-29 16,-13 0-31-16,13 0-17 0,0 0-512 0,0 0 191 15,-15-13 140-15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259"/>
    </inkml:context>
    <inkml:brush xml:id="br0">
      <inkml:brushProperty name="width" value="0.04667" units="cm"/>
      <inkml:brushProperty name="height" value="0.04667" units="cm"/>
      <inkml:brushProperty name="fitToCurve" value="1"/>
    </inkml:brush>
  </inkml:definitions>
  <inkml:trace contextRef="#ctx0" brushRef="#br0">0 307 16 0,'14'-13'210'15,"-1"4"11"-15,0 3 20 0,-2 3-31 0,0 0-16 0,4 3-22 16,-3 3 1-16,0 0-29 0,0 1-15 15,-1 2-2-15,7 2-20 0,-6 2 23 0,-2-2-23 0,3 6 8 16,-3-4 15-16,-2-2-26 0,-2-1 5 0,-3 1-9 16,0 1-12-16,0-1-9 0,-1-1-8 0,-2-1-24 15,0 2 0-15,-2 0 3 0,-1-3-10 0,-1 1-38 16,0 1-4-16,0-4-15 0,-1-1-14 0,2 0-45 0,-2-2-6 0,3 0-2 16,2 0-23-16,-6-4 9 0,1-1 4 15,1-2 13-15,3-1-9 0,1-3 39 0,1 3-24 0,2-2 16 16,0-1 34-16,1 1-2 0,3 1 8 15,-2 2 17-15,1 0 19 0,0 1 1 0,2 3 1 0,-1 0-8 16,0 2 16-16,1 1 20 0,0 1-9 0,1 1-8 16,0 1 0-16,1 1 10 0,-2 1-25 0,1 0 33 15,1 0-32-15,1 1-21 0,-2-3 25 0,-1 2 3 0,2 0-13 16,-2-1 3-16,2-1 1 0,-2-1 7 0,-2 0-6 0,1-1 6 16,-1-2-15-16,-3 0-26 0,3-2 30 0,0 1 9 15,-2-3 4-15,0-2-31 0,1-1-20 0,-3-1-23 0,-1-1-15 16,-1 1 13-16,-3-2-8 0,1-4-9 15,-1 1 15-15,-5-5 4 0,-1 1 11 0,-3 1-31 0,4 5 48 16,-4 2-24-16,5 1 17 0,0 6 29 0,-1-2-15 16,1 4 34-16,0 1 0 0,3 2-21 0,-2 2 10 15,3 1 1-15,-4 3-8 0,6 1 28 0,1 0-3 16,1 1-9-16,1 1 11 0,1 0-44 0,2 0 22 0,1-2 1 0,4 1 15 16,3 2-49-16,0-2 38 0,-1-4-4 0,0 1 13 15,2-3-7-15,-1-2 5 0,1-1 4 0,1-3 14 16,-1 0-5-16,8-5-17 0,-1-2 16 0,-2-4 1 15,2 1 3-15,-4-1-1 0,1-2-29 0,-2-1 4 16,-2-1 6-16,1 0-6 0,-4 0 27 0,-3 3-15 16,-1-5-1-16,-2 5 16 0,-2 0 11 0,-2 2 8 15,-1 0-3-15,0 3 2 0,0 1 25 0,-2 1-18 0,0 0 8 16,-2 4-22-16,3 1-19 0,1 2 2 0,0 0 0 0,-14 10 3 16,10 0-15-16,-4 9 7 0,1 4-1 0,1 0 4 15,1 4-1-15,5 2-6 0,-5 4 13 0,4-1 3 16,1 3-11-16,0 0 18 0,0 0 2 0,-2 3-18 15,2-2 11-15,2 0-20 0,-1-1 5 0,-1 2 3 0,2 0-9 16,-2-3-1-16,-2 2-10 0,1-4 7 0,-2-2 3 16,0-3-11-16,-1-1 6 0,-2-2-2 0,2-5 0 15,2-6 4-15,-2-2-12 0,-2-1-14 0,1-4-4 0,0 0-30 16,-1-3 2-16,1-3-9 0,2 0-18 16,-2-5 24-16,-1-1-1 0,1-4 45 0,0-2-50 0,0-9 8 15,2-2-30-15,3-1 52 0,2-3-13 0,-2 1 11 0,5-1 13 16,-1-1-1-16,6 0 4 0,-1-1-11 0,3 2-3 15,0 0 20-15,2-1 3 0,0 2-11 0,2 2-11 0,-1 0 9 16,1 2 11-16,1 1 4 0,-1 4-5 0,1 0 16 16,-3 0-13-16,-1 4 2 0,-1 3-17 0,-3 2 25 15,-3 2-23-15,2-1 17 0,0 3 7 0,-1 0 19 16,-3 4-2-16,0-2 12 0,-1 4 6 0,0 0-7 0,0 0-1 16,-3 1-11-16,3 4 9 0,-1 1-10 0,-2 0 14 15,0 1-7-15,1 0-5 0,-1 1-5 0,0 2-4 16,0-2 4-16,2 1-2 0,0-1-7 0,-1 1-12 0,4-1 7 15,-3-1 3-15,2-1 10 0,2 1-2 16,-1-3-11-16,1 1 7 0,0-3-13 0,0 1 12 0,2-3 5 16,-1-2-15-16,0 0 4 0,2-2-14 0,0-3 3 15,0 1 10-15,-1-3-6 0,2-1 4 0,-3-2-10 0,6-6-4 16,-2-2 11-16,-3-2 7 0,1-2-10 0,0-1-4 0,-2-2-11 16,-2 1 20-16,1-2 3 0,-1-1-13 15,-2 1 9-15,2 0-8 0,-1 0 6 0,-3 0 11 0,2 2-10 16,-3-1 10-16,2 8 0 0,-2 4 4 0,-2 1 24 15,2 1-8-15,-1 2 14 0,1 1-11 0,-2-2 6 16,1 6-12-16,1-1 5 0,-2 3-12 0,2 2 5 16,0 0 8-16,0 0-5 0,-6 11 7 0,3 1-4 15,1 2 4-15,0 10 0 0,1 0-2 0,-2 4 1 0,3 0 6 0,-1 1-11 16,2-1-1-16,1-1-3 0,-2-1-2 0,1 2 1 16,4-6 6-16,-1 2-14 0,2-1 3 0,-1-4-6 15,0-2 5-15,-2-3-7 0,2-2-8 0,0-3-2 16,1 1-23-16,-1-1-41 0,1-3-44 0,-3-2-65 0,2-1-72 15,-2-3-834-15,-3 0 273 0,0 0 225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3.150"/>
    </inkml:context>
    <inkml:brush xml:id="br0">
      <inkml:brushProperty name="width" value="0.04667" units="cm"/>
      <inkml:brushProperty name="height" value="0.04667" units="cm"/>
      <inkml:brushProperty name="fitToCurve" value="1"/>
    </inkml:brush>
  </inkml:definitions>
  <inkml:trace contextRef="#ctx0" brushRef="#br0">0 23 306 0,'13'-14'356'0,"-1"6"-33"0,-1 6-33 0,-1 2-32 0,1 2-41 0,-1 3-20 16,1 2-21-16,4 5-29 0,-7-1-16 0,5 4-6 15,-7-3-26-15,-2 1-1 0,0-1-6 0,-3 0-10 16,0 0-7-16,-2 1-25 0,-1-2 2 0,-1 2-26 15,-4-3-51-15,1 1-44 0,0-1-34 0,-2-1-49 16,-8 1-25-16,3-5-604 0,2-1 219 0,0-4 169 16</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940"/>
    </inkml:context>
    <inkml:brush xml:id="br0">
      <inkml:brushProperty name="width" value="0.04667" units="cm"/>
      <inkml:brushProperty name="height" value="0.04667" units="cm"/>
      <inkml:brushProperty name="fitToCurve" value="1"/>
    </inkml:brush>
  </inkml:definitions>
  <inkml:trace contextRef="#ctx0" brushRef="#br0">24 2 118 0,'-6'-6'462'0,"2"6"-60"0,1 0-50 0,-1 7-36 16,2 3-38-16,2 5-19 0,0 11-31 0,-2 4-30 15,1 2-14-15,1 1-11 0,0 2-15 0,1 0-27 16,-1 1-10-16,2 1-16 0,-1 2-15 0,-1-3-3 0,1 2-10 16,-1-4-15-16,-1 1-21 0,1-5-45 0,0-2-43 15,-1-3-64-15,-2-1-63 0,1-8-21 16,2-3-778-16,2-4 255 0,-4-1 206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295"/>
    </inkml:context>
    <inkml:brush xml:id="br0">
      <inkml:brushProperty name="width" value="0.04667" units="cm"/>
      <inkml:brushProperty name="height" value="0.04667" units="cm"/>
      <inkml:brushProperty name="fitToCurve" value="1"/>
    </inkml:brush>
  </inkml:definitions>
  <inkml:trace contextRef="#ctx0" brushRef="#br0">31 105 90 0,'-7'-6'345'16,"1"0"-35"-16,1-1-49 0,1 1-25 0,1-3-46 0,0 3-9 15,1-3-7-15,1 1-34 0,4-1-23 0,-2 1-18 16,4 2-5-16,-1-1-11 0,1 1 1 0,1 0-9 15,-1 3-20-15,1 0 1 0,-1 3-1 0,-5 0-14 16,13 3-17-16,-8 1 19 0,1 5-27 0,-4 0 22 16,1 2-9-16,-1 0-7 0,-1 3 17 0,1 1-13 15,-4 1 0-15,2-1-2 0,0 9 7 0,-1 2 4 0,-1-7-3 16,2-3-13-16,0-2-4 0,0-1 14 0,2-1-7 16,-1 0-10-16,2-3-9 0,-1-1-1 0,1 1 20 0,2-3-8 15,1-3 13-15,-2-2-24 0,2-1 12 0,-6 0 12 16,12-2-3-16,-4-3-4 0,-2 0-14 0,2-3 5 15,-3 1 14-15,1-1-4 0,-3 0-9 0,0-3-7 0,-3 2 3 16,0 1 5-16,-3 0-30 0,0 1-23 16,-3 0-48-16,-1 3-61 0,0 0-47 0,-3 4-681 0,1 0 238 15,-4 3 187-15</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925"/>
    </inkml:context>
    <inkml:brush xml:id="br0">
      <inkml:brushProperty name="width" value="0.04667" units="cm"/>
      <inkml:brushProperty name="height" value="0.04667" units="cm"/>
      <inkml:brushProperty name="fitToCurve" value="1"/>
    </inkml:brush>
  </inkml:definitions>
  <inkml:trace contextRef="#ctx0" brushRef="#br0">8 12 209 0,'-2'3'197'0,"-1"0"2"0,2-2-55 15,-1 2-3-15,2-3 7 0,0 0-13 0,3 5-22 16,-3-5-7-16,7 1-20 0,-1-1 2 0,5 0-17 16,1-2-28-16,2-1-65 0,10-1-25 0,-2 0-52 15,2-1-381-15,-5 1 148 0,4-2 104 0</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770"/>
    </inkml:context>
    <inkml:brush xml:id="br0">
      <inkml:brushProperty name="width" value="0.04667" units="cm"/>
      <inkml:brushProperty name="height" value="0.04667" units="cm"/>
      <inkml:brushProperty name="fitToCurve" value="1"/>
    </inkml:brush>
  </inkml:definitions>
  <inkml:trace contextRef="#ctx0" brushRef="#br0">0 11 12 0,'17'-3'241'0,"-2"2"-58"15,-2-1-11-15,1 1-59 0,-1 0-40 0,-2 0-65 0,0-1-65 16,-4 2-185-16,-1 1 74 0,-6-1 58 0</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625"/>
    </inkml:context>
    <inkml:brush xml:id="br0">
      <inkml:brushProperty name="width" value="0.04667" units="cm"/>
      <inkml:brushProperty name="height" value="0.04667" units="cm"/>
      <inkml:brushProperty name="fitToCurve" value="1"/>
    </inkml:brush>
  </inkml:definitions>
  <inkml:trace contextRef="#ctx0" brushRef="#br0">0 81 225 0,'8'-24'269'0,"3"4"31"0,-5 6-53 16,2 5-18-16,-2 3-44 0,2 0-2 0,0 4-28 15,-3 2-11-15,2 1 0 0,1 2-23 0,0 1 1 16,-2 1-13-16,-1 2 2 0,-2-1 0 0,1 1-19 16,0 2-3-16,-1 0-23 0,-3 0-3 0,0 0-4 0,-2 1-7 0,0-1 4 15,-1 0-15-15,-1 0-19 0,-3-2-34 0,0 3-35 16,-1-5-65-16,0 2-24 0,0-2-30 0,0-3-655 15,-3 1 229-15,4-3 173 0</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430"/>
    </inkml:context>
    <inkml:brush xml:id="br0">
      <inkml:brushProperty name="width" value="0.04667" units="cm"/>
      <inkml:brushProperty name="height" value="0.04667" units="cm"/>
      <inkml:brushProperty name="fitToCurve" value="1"/>
    </inkml:brush>
  </inkml:definitions>
  <inkml:trace contextRef="#ctx0" brushRef="#br0">17 0 315 0,'0'0'348'0,"0"0"-45"0,0 0-38 16,0 0-12-16,0 0-26 0,-1 19-11 0,-1-5-22 0,1 1-4 15,-3 9-11-15,3 2-35 0,-2 2 3 16,3 0-25-16,0 1-7 0,-2 0-7 0,1-1-21 0,-1 3 0 15,2-4-13-15,2 1-9 0,-2-2-8 0,0 1-6 16,2-3-1-16,-2-5-10 0,-1-2-33 0,1-3-33 0,2-2-48 16,-2-2-21-16,2 0-54 0,-1-4 1 15,-1-6-59-15,0 9-38 0,0-9-569 0,0 0 225 0,0 0 176 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559"/>
    </inkml:context>
    <inkml:brush xml:id="br0">
      <inkml:brushProperty name="width" value="0.04667" units="cm"/>
      <inkml:brushProperty name="height" value="0.04667" units="cm"/>
      <inkml:brushProperty name="fitToCurve" value="1"/>
    </inkml:brush>
  </inkml:definitions>
  <inkml:trace contextRef="#ctx0" brushRef="#br0">0 72 58 0,'2'12'329'0,"-1"-2"-43"0,0-1-28 0,0 2-33 0,2 0-21 16,0 1-19-16,1 1-25 0,1-1-6 0,6 5-31 0,-1-2 4 16,0-3-6-16,1-3-24 0,3 3 6 15,0-4-1-15,-1-2-12 0,-1-4 10 0,2 0 10 0,-1-1-24 16,1-4 2-16,-1 0-5 0,0-1-8 0,-2-2 2 15,8-6-11-15,-8 3-12 0,2-5-2 0,-7 2-15 16,-3-1 9-16,0 0-4 0,-3 0-15 0,-4-9 9 16,-3 2-25-16,-4 0-27 0,0 2-8 0,-5 1-48 15,-3 3-43-15,-4 1-41 0,-2 5-30 0,0 1-718 0,-4 2 243 0,-1 5 192 16</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304"/>
    </inkml:context>
    <inkml:brush xml:id="br0">
      <inkml:brushProperty name="width" value="0.04667" units="cm"/>
      <inkml:brushProperty name="height" value="0.04667" units="cm"/>
      <inkml:brushProperty name="fitToCurve" value="1"/>
    </inkml:brush>
  </inkml:definitions>
  <inkml:trace contextRef="#ctx0" brushRef="#br0">9 0 151 0,'0'0'272'0,"0"0"-15"0,0 0-6 0,0 0-12 15,0 0-32-15,0 0 5 0,0 0 21 0,0 0-20 0,-1 24-23 0,1-11-26 16,0 1-13-16,0 2-16 0,-1-1-13 0,0 9-25 15,0 0 9-15,0-3-25 0,1-4 1 0,-1 7-9 16,-1-5-19-16,0-2-7 0,2-4-2 0,0 0-34 16,0-1-40-16,0 0-45 0,0-3-77 0,0-1-11 15,0-1-18-15,1-1-661 0,-1-6 231 0,0 0 180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345"/>
    </inkml:context>
    <inkml:brush xml:id="br0">
      <inkml:brushProperty name="width" value="0.06667" units="cm"/>
      <inkml:brushProperty name="height" value="0.06667" units="cm"/>
      <inkml:brushProperty name="fitToCurve" value="1"/>
    </inkml:brush>
  </inkml:definitions>
  <inkml:trace contextRef="#ctx0" brushRef="#br0">0 142 63 0,'0'0'219'0,"0"0"-73"0,0 0-14 15,0 0-4-15,0 0-50 0,0 0 91 0,0 0-40 0,0 0 7 16,13 4-25-16,-13-4-26 0,17-8 28 15,-6 2-39-15,-3 1-8 0,2-2-27 0,-2-1 4 0,2 1 19 16,0-1-33-16,-4 0-33 0,1-1 33 0,-1 1-14 16,-1 0-20-16,0 1 15 0,-2-2 11 0,-1 3 15 15,-1-1-27-15,-1 7-37 0,0-10 57 0,0 10-3 16,-3-8-1-16,0 4-22 0,3 4-2 0,-6-6-12 16,2 4 2-16,4 2-19 0,-13-4 28 0,6 2 6 0,7 2 20 15,-9 0-29-15,9 0 0 0,-8 2 19 0,8-2-8 0,0 0-39 16,-11 10 33-16,8-1-5 0,0-1 14 0,1 3 8 15,1 0-12-15,0 3 16 0,2 1-17 16,-1-1 45-16,1 4 1 0,-2 2-20 0,4 9 22 16,0 2-10-16,0-2-16 0,-1-1-17 0,1 4 28 0,0-1-24 15,1-4 18-15,1 2 16 0,-5 2-36 0,4-4 10 16,-1 3 15-16,1-3-13 0,0-2 10 0,-1-5-19 0,-1-2-9 0,-2-2 5 16,3-3 12-16,0 1-62 0,-2-4-20 0,2 0-63 15,-2 0-10-15,-1-10-68 0,0 9-445 0,0-9 190 16,0 0 136-16</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979"/>
    </inkml:context>
    <inkml:brush xml:id="br0">
      <inkml:brushProperty name="width" value="0.04667" units="cm"/>
      <inkml:brushProperty name="height" value="0.04667" units="cm"/>
      <inkml:brushProperty name="fitToCurve" value="1"/>
    </inkml:brush>
  </inkml:definitions>
  <inkml:trace contextRef="#ctx0" brushRef="#br0">0 0 31 0,'0'0'199'0,"2"4"46"0,0-1-12 16,1-1-56-16,1-1-33 0,-4-1 3 0,12 2-29 0,-2-1 2 16,-2-1-22-16,3 2-42 0,0-2-65 0,1 0-34 15,-1 0-85-15,2 0-315 0,-4 0 138 0,4-2 96 16</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805"/>
    </inkml:context>
    <inkml:brush xml:id="br0">
      <inkml:brushProperty name="width" value="0.04667" units="cm"/>
      <inkml:brushProperty name="height" value="0.04667" units="cm"/>
      <inkml:brushProperty name="fitToCurve" value="1"/>
    </inkml:brush>
  </inkml:definitions>
  <inkml:trace contextRef="#ctx0" brushRef="#br0">0 9 130 0,'12'-1'323'15,"2"0"-35"-15,-1 0-63 0,-2-1-43 0,-1 2 2 16,0 0-12-16,0 0-23 0,0 0-45 0,-1 0-1 16,0-1-56-16,-1 1-33 0,-8 0-60 0,11-1-57 15,-6 0-52-15,-5 1-354 0,0 0 154 0,12-1 108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635"/>
    </inkml:context>
    <inkml:brush xml:id="br0">
      <inkml:brushProperty name="width" value="0.04667" units="cm"/>
      <inkml:brushProperty name="height" value="0.04667" units="cm"/>
      <inkml:brushProperty name="fitToCurve" value="1"/>
    </inkml:brush>
  </inkml:definitions>
  <inkml:trace contextRef="#ctx0" brushRef="#br0">11 54 102 0,'9'-17'227'15,"-2"2"-13"-15,1 6 9 0,-1 2-33 0,0 3-30 16,1 1-12-16,-1 3-24 0,0 2 15 0,1-1-37 16,-2 4 19-16,2-1-30 0,-2 1 14 0,0 1-25 15,0 1-8-15,-1 1-17 0,-3-2 18 0,1 1-17 16,-2 3 7-16,0-3 20 0,-2 2-20 0,-2-2 14 0,0 2-8 0,0-2-16 16,-2 0-4-16,-1-1-10 0,-1 2 8 0,-3-2-2 15,3 0-23-15,-1 0 5 0,-3-2-36 0,1-1 5 16,2-1-30-16,-1 2-15 0,3-4-64 0,-1 0-13 15,7 0-16-15,-12-5-74 0,8 2-468 0,1-4 196 16,3 7 147-16</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380"/>
    </inkml:context>
    <inkml:brush xml:id="br0">
      <inkml:brushProperty name="width" value="0.04667" units="cm"/>
      <inkml:brushProperty name="height" value="0.04667" units="cm"/>
      <inkml:brushProperty name="fitToCurve" value="1"/>
    </inkml:brush>
  </inkml:definitions>
  <inkml:trace contextRef="#ctx0" brushRef="#br0">15 0 141 0,'-2'27'157'0,"1"1"73"0,1 1-30 0,-2 2-44 16,0 0-3-16,2 2 13 0,-2-2-34 0,2 0-6 0,-2-1-24 0,0-1-4 16,0 0-21-16,2-4 26 0,0-4-20 0,0 2 7 15,0-2-22-15,0-5 7 0,0-4-37 0,0 2-3 16,0-1-39-16,1-5-46 0,-1 3-28 0,-1-5-8 15,1 0-57-15,1-2-442 0,-1-4 175 0,0 0 126 16</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7.242"/>
    </inkml:context>
    <inkml:brush xml:id="br0">
      <inkml:brushProperty name="width" value="0.04667" units="cm"/>
      <inkml:brushProperty name="height" value="0.04667" units="cm"/>
      <inkml:brushProperty name="fitToCurve" value="1"/>
    </inkml:brush>
  </inkml:definitions>
  <inkml:trace contextRef="#ctx0" brushRef="#br0">0 31 58 0,'0'0'378'16,"2"-5"-63"-16,-2 5-41 0,3-7-24 0,-3 7-21 0,4-6-31 0,-4 6-40 16,5-4-6-16,-1 2-28 0,0 1-13 0,3-3-7 15,-2 2-14-15,-5 2-2 0,10 0-17 0,-10 0 7 16,9 2-16-16,-9-2-21 0,8 2 7 0,-5 1 8 16,3 0-18-16,-4 2 12 0,1 2-6 0,-3-1-11 15,0 0 5-15,0 2-19 0,-3 0 10 0,0 0 16 16,0 2-7-16,-2-2 2 0,-1 1-6 0,-1 1 5 15,2-1 17-15,-2 1-2 0,0-3 11 0,2 0-8 0,1 1 0 0,-2-2-1 16,2-3-12-16,2 1 0 0,-1-1-5 0,3-3-8 16,-2 6 5-16,2-6-9 0,0 0-6 0,0 0 7 15,8 4 4-15,-2-4-3 0,3 0-1 0,2-1-5 16,2 0 7-16,1-1-7 0,2 0-2 0,8-2-2 16,0 0 2-16,3 0-13 0,-6 0 12 0,3-2 9 0,-10 6-24 15,2-1-23-15,-4-1-55 0,0 0-50 0,-2 1-96 16,0 0-64-16,-10 1-742 0,11-1 265 0,-11 1 216 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808"/>
    </inkml:context>
    <inkml:brush xml:id="br0">
      <inkml:brushProperty name="width" value="0.04667" units="cm"/>
      <inkml:brushProperty name="height" value="0.04667" units="cm"/>
      <inkml:brushProperty name="fitToCurve" value="1"/>
    </inkml:brush>
  </inkml:definitions>
  <inkml:trace contextRef="#ctx0" brushRef="#br0">150 0 76 0,'0'0'280'0,"0"0"-68"15,-7 3-35-15,7-3 7 0,-2 4-22 0,2-4-53 16,-3 6-5-16,3-6-20 0,1 9 17 0,1-1-1 15,0 0-12-15,-2 2-23 0,2 2 21 0,1-2 1 0,0 2-23 16,-1 0-4-16,-1 2-5 0,2-1-4 0,2-1 20 0,-3 1-30 16,1-2 10-16,-3 2-17 0,1-1 21 0,1 0-11 15,-2 0 12-15,2 0-9 0,-1-1-17 0,-2-1 13 0,1 1-7 16,-2-2 9-16,2-1 5 0,0 0 3 0,-3 0 7 16,0-1-12-16,-1 1 8 0,0-3-7 0,-1 2 12 15,2-4-17-15,-4 0 6 0,1 0-17 0,1-1 19 16,-3 0 5-16,0-1-26 0,2 0 15 0,-1-1-17 15,1 0 7-15,-3-2-2 0,1 1-8 0,-2-2-6 0,1-1-1 16,0 2-7-16,1 0 2 0,-1-2-11 0,2 0-10 0,7 4-12 16,-11-4-22-16,5 1-47 0,6 3-12 0,-10-3-60 15,10 3-45-15,0 0-680 0,0 0 241 0,-3-8 189 16</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434"/>
    </inkml:context>
    <inkml:brush xml:id="br0">
      <inkml:brushProperty name="width" value="0.04667" units="cm"/>
      <inkml:brushProperty name="height" value="0.04667" units="cm"/>
      <inkml:brushProperty name="fitToCurve" value="1"/>
    </inkml:brush>
  </inkml:definitions>
  <inkml:trace contextRef="#ctx0" brushRef="#br0">-5 12 17 0,'-7'0'208'0,"7"0"-24"0,0 0-47 16,0 0-20-16,0 0 12 0,0 0 26 0,0 0-38 16,0 0 5-16,0 0-22 0,0 0-7 0,0 0-12 0,24 4-35 15,-16-2 2-15,3-2 11 0,0 0 5 0,3 1-10 16,1-2 5-16,1 1-26 0,2 0 20 0,0-2 7 15,9 1-23-15,-1-1-7 0,0 1 15 0,0-1-2 16,-7 0-1-16,-2 0-13 0,-1 2-4 0,-3-1-3 0,0 0 20 16,0 0-36-16,-4 0-2 0,1 1-49 0,-2-1-9 15,-2 1-70-15,-6 0-47 0,7-1-412 0,-7 1 173 0,0 0 126 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4.281"/>
    </inkml:context>
    <inkml:brush xml:id="br0">
      <inkml:brushProperty name="width" value="0.04667" units="cm"/>
      <inkml:brushProperty name="height" value="0.04667" units="cm"/>
      <inkml:brushProperty name="fitToCurve" value="1"/>
    </inkml:brush>
  </inkml:definitions>
  <inkml:trace contextRef="#ctx0" brushRef="#br0">90 37 421 0,'0'0'381'0,"3"-10"-57"15,1 8-21-15,0-5-37 0,1 4-27 16,2-1-28-16,0-1-32 0,0 2-16 0,-7 3-15 0,11-3-14 15,-11 3-23-15,9 0 1 0,-9 0-13 0,0 0-8 16,13 7-1-16,-9-1-13 0,-3 2-7 0,1-1-17 16,-4 3 3-16,-2 0-8 0,-1 0-6 0,-1 2-2 0,-5 6-1 0,-3-1-11 15,1 0 2-15,-1 0-2 0,-2 0-9 0,0 1 1 16,2-1-10-16,1-2-2 0,3-2 9 0,1-2-9 16,3-4 6-16,-1 1-6 0,3-2 4 15,1-1 10-15,3 1-11 0,0-6 4 0,0 0 10 0,10 7-19 0,0-7 29 16,3 0-25-16,1-1-2 0,10-3 3 0,3 0-8 15,2-1 2-15,0 0 1 0,-1 0 5 0,-2 0-13 16,-2 0-50-16,-5 0-59 0,-5 2-110 0,-4 2-842 16,-2-1 270-16,-8 2 221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723"/>
    </inkml:context>
    <inkml:brush xml:id="br0">
      <inkml:brushProperty name="width" value="0.04667" units="cm"/>
      <inkml:brushProperty name="height" value="0.04667" units="cm"/>
      <inkml:brushProperty name="fitToCurve" value="1"/>
    </inkml:brush>
  </inkml:definitions>
  <inkml:trace contextRef="#ctx0" brushRef="#br0">95 79 3267 0,'-20'-14'58'0,"2"0"4"0,3 1-72 16,2 3 31-16,5 2-6 0,2 3-30 0,0 0 22 15,1 1-19-15,3 3-14 0,2 1-19 0,0 0-115 16,-2-5-96-16,2 5-614 0,0 0 239 0,0 0 184 16</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548"/>
    </inkml:context>
    <inkml:brush xml:id="br0">
      <inkml:brushProperty name="width" value="0.04667" units="cm"/>
      <inkml:brushProperty name="height" value="0.04667" units="cm"/>
      <inkml:brushProperty name="fitToCurve" value="1"/>
    </inkml:brush>
  </inkml:definitions>
  <inkml:trace contextRef="#ctx0" brushRef="#br0">-5 210 107 0,'0'0'319'0,"-2"5"-53"15,2-5-31-15,0 0-28 0,0 0-23 0,0 0-10 16,0 0-40-16,0 0-13 0,0 0-21 0,10-11-6 0,-6 3 10 0,0 1-28 16,2-1-9-16,-3-1-8 0,0 0-6 0,2-1 1 15,-2 0 11-15,0 0-9 0,1-1-10 0,-3 0 21 16,-1 1-33-16,2 0 15 0,-2 0-12 0,0 1-2 15,1 0-10-15,0 3 21 0,-1 0-2 0,0 6-21 16,-2-6 11-16,2 6-15 0,0 0 1 0,0 0 8 16,0 0-9-16,0 0 11 0,0 0-22 0,-10 13-1 15,9-6 2-15,-2 1 5 0,1 2-2 0,2-1-3 16,0 0-14-16,-1 0 8 0,2 0 13 0,0 0-8 0,1-1 11 0,1-1-28 16,-1 0 20-16,1-2-12 0,0-2 10 0,2 0 2 15,-2-1-19-15,-3-2 13 0,8 0-10 16,0-3-11-16,0 0 0 0,-1-1-18 0,0-3 15 15,1 2-6-15,0-2 18 0,-1 0-32 0,0-1 21 0,0 0-5 0,1-1 14 16,-3-2 3-16,2 1 10 0,0 2 0 0,-2-2-2 0,-1 0 8 16,0 0 1-16,0 3-11 0,-1-2 0 0,1 1-20 15,-3 3 13-15,-1 5 3 0,4-9-3 16,-4 9 4-16,3-5 17 0,-3 5-25 0,0 0 15 16,0 0 7-16,0 0-27 0,0 0 11 0,0 0-13 0,8 10 17 15,-7-1 4-15,2-1-5 0,-2 1 11 0,2 3-9 0,-1-2-3 16,0 1 25-16,1 2-13 0,0-1-5 0,-2-2 9 15,0 2-12-15,3-2-8 0,-1 1 22 0,1-2-2 16,-1 2-11-16,-2-4-9 0,2 1 21 0,-2-2-4 0,0-1-19 16,-1-1-20-16,0-4-90 0,0 0-34 0,0 7-658 15,0-7 226-15,0 0 172 0</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890"/>
    </inkml:context>
    <inkml:brush xml:id="br0">
      <inkml:brushProperty name="width" value="0.06667" units="cm"/>
      <inkml:brushProperty name="height" value="0.06667" units="cm"/>
      <inkml:brushProperty name="fitToCurve" value="1"/>
    </inkml:brush>
  </inkml:definitions>
  <inkml:trace contextRef="#ctx0" brushRef="#br0">54 0 165 0,'0'0'282'15,"-6"11"-47"-15,-1-3-33 0,3 0 0 0,-1 0-5 0,-1 2-28 0,0 0-32 16,2 1-3-16,-2 1 0 0,2-2-35 0,3 3 9 16,-2-2 2-16,2-1-16 0,-1 0-35 15,2-2 3-15,0 2 5 0,3-4-6 0,-2 0-14 0,4 1 8 16,0-1-11-16,0-1 1 0,3-1-22 0,0 1-15 15,-1-4-25-15,1-1-39 0,-8 0-27 0,23-1-28 16,-11-3-19-16,1 1-38 0,-1-1-503 0,1 1 193 0,-1-4 146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805"/>
    </inkml:context>
    <inkml:brush xml:id="br0">
      <inkml:brushProperty name="width" value="0.04667" units="cm"/>
      <inkml:brushProperty name="height" value="0.04667" units="cm"/>
      <inkml:brushProperty name="fitToCurve" value="1"/>
    </inkml:brush>
  </inkml:definitions>
  <inkml:trace contextRef="#ctx0" brushRef="#br0">1 25 202 0,'0'-9'263'0,"-1"3"-61"16,1 6-95-16,0-10-81 0,0 10-286 0,0 0 83 15,0 0 56-15</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585"/>
    </inkml:context>
    <inkml:brush xml:id="br0">
      <inkml:brushProperty name="width" value="0.04667" units="cm"/>
      <inkml:brushProperty name="height" value="0.04667" units="cm"/>
      <inkml:brushProperty name="fitToCurve" value="1"/>
    </inkml:brush>
  </inkml:definitions>
  <inkml:trace contextRef="#ctx0" brushRef="#br0">9 0 116 0,'0'0'293'16,"0"0"-19"-16,0 0-34 0,0 0-47 0,0 0 20 0,0 0-26 15,0 7 28-15,0-7-34 0,0 0-17 16,0 11 3-16,0-11-16 0,-2 15-25 0,1-5-8 0,1 0-22 16,-2 0-2-16,2 0-4 0,0 0-17 0,0 2-8 15,-1-3-11-15,0 3-15 0,1-3-3 0,0 0 5 16,-2 0-28-16,2-1-31 0,0-3-80 0,0-5-23 0,0 9-33 0,0-9-52 16,1 7-593-16,-1-7 222 0,0 0 172 0</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1.910"/>
    </inkml:context>
    <inkml:brush xml:id="br0">
      <inkml:brushProperty name="width" value="0.04667" units="cm"/>
      <inkml:brushProperty name="height" value="0.04667" units="cm"/>
      <inkml:brushProperty name="fitToCurve" value="1"/>
    </inkml:brush>
  </inkml:definitions>
  <inkml:trace contextRef="#ctx0" brushRef="#br0">92 227 125 0,'-9'1'185'0,"-1"1"-1"0,0 2 2 15,0 0-12-15,2 1 1 0,-2 1-9 0,3 3-30 0,0-1-12 0,0 3-19 16,3-2 15-16,0 1-1 0,0-1-40 0,3 1 13 16,-1-2 4-16,4 1-30 0,-1-1-11 0,1-2-12 15,2 0 8-15,0 0-5 0,1-2-12 0,3-2-17 0,0 0-19 16,-3-1-13-16,4-3 1 0,-2 1-13 15,2-4-14-15,-1 2-15 0,1-3 17 0,0 0-16 0,-3-2 10 16,2 1 6-16,-1-2 3 0,0 0 39 0,-1-1-37 16,0-2 10-16,-2 1 7 0,3-9 10 0,-3 3 3 15,-1 2-20-15,-1 1 16 0,0-1 13 0,-2 0-5 0,1-2 8 16,-1 2 11-16,-1-10-28 0,-1 6 16 0,2 3 22 16,-2 3 17-16,-1 0-7 0,1 1-8 0,0 2-1 15,0 0 23-15,0 1 9 0,-1 1-23 0,2 3 7 0,-1 0 11 16,2 5-18-16,-3-5 4 0,3 5-14 0,0 0 2 15,0 0 20-15,0 0-4 0,-10 11-13 0,9-2 17 16,0 1 0-16,-1 3-2 0,0 0-10 0,1 3-23 16,0-2 10-16,3 10 0 0,0-2-8 0,1 0 1 15,0-3-6-15,0 1-2 0,4 2-15 0,-1-3 15 0,-1-4 1 0,2-2 1 16,-2-3-22-16,2 0 20 0,0-1-24 16,2-2 26-16,0 0-23 0,0-3-18 0,0-1-17 0,2-2-10 15,-2-2-9-15,3-1 9 0,-3-2 0 0,2 1-3 16,-1-2 15-16,-1-2 5 0,1 0 28 0,-2-2-39 15,1 0 15-15,-3-2-5 0,0 2 18 0,2-9 6 0,-2 3 7 16,-1 2-20-16,-3 2 25 0,0-2-15 0,0 3 13 16,1 0 23-16,-3 0 4 0,0 4 20 0,3-2 27 15,-3 8-9-15,-1-10-7 0,1 10-1 0,0 0-21 16,0 0 20-16,0 0-3 0,0 0-20 0,0 0 3 16,0 0-2-16,0 0 3 0,-11 26-16 0,9-14 14 0,0-1-10 0,1 1 4 15,1 0-9-15,1 1 13 0,1 1 18 0,-1-2-10 16,3 0-4-16,-1 0-11 0,2 0 2 0,-1-3-1 15,1 1 5-15,2-1 2 0,0-2-12 0,0-1-4 16,2-3-15-16,-1 0-15 0,0-2-18 0,3-3-14 16,-2 1 16-16,-1-1-14 0,2-2 4 0,-2-1 17 15,0 1-3-15,-1-3 4 0,-1 0 9 0,1 0-23 0,-2 0 11 16,-1-1 21-16,-1 0 7 0,0 0-18 0,-1 0-8 0,0 0 38 16,0 1 1-16,0 1 20 0,-2 1-5 0,0 5-12 15,3-7 31-15,-3 7-1 0,0-5 1 0,0 5-28 16,0 0 1-16,0 0 13 0,0 0 12 0,0 0-9 15,0 0 0-15,0 0 11 0,0 0-11 0,0 0 3 0,-7 16 1 16,6-7 3-16,-1-1-12 0,2 2 3 0,-1-3 10 16,1 2-8-16,-2 0 8 0,1-1-14 0,1 0-1 0,0-2-10 15,0 0 4-15,0-6 0 0,0 10-2 16,0-10-2-16,0 6-7 0,0-6 3 0,0 6 0 16,0-6-6-16,0 0-8 0,0 0 10 0,0 0 0 0,0 0-7 15,0 0 2-15,0 0-8 0,0 0-5 0,0 0-13 16,10-14 19-16,-9 8-14 0,2-2 6 0,1 0 6 0,1 0-16 15,-1-1 9-15,2 2-2 0,0-2-7 0,0 1 6 0,-1 0-3 16,2 1-8-16,-1-2 5 0,0 3 36 16,-2 1-26-16,1 1-2 0,-1 0 5 0,0 2 3 0,-4 2-17 15,5-3 5-15,-5 3 6 0,0 0 9 0,0 0-4 16,10 3 8-16,-9 1-18 0,-1-4 11 0,1 8-17 16,1-5 16-16,-2-3 5 0,0 9-6 0,1-4-3 0,0 4-1 15,0 0-4-15,1-1 9 0,0-1-9 16,0 0 18-16,0-1-5 0,1 2-12 0,1-3 0 0,2 1 15 0,0-2-6 15,0 1 5-15,2-2-9 0,-2-2 9 0,2 0-5 16,0 1 8-16,-2-4-7 0,4 2-23 0,-2-1 15 16,1-3-4-16,-2 1-4 0,0-2 0 0,-1 1-19 0,2-1 20 15,-3-1-8-15,3 0 11 0,-2 0-15 0,2 0 18 16,-5-1-2-16,2 1 9 0,0 0 13 16,-1 0-12-16,-1 0 7 0,0 0-11 0,1 1 9 0,-3 1-7 0,-1 4-4 15,1-6 14-15,-1 6-14 0,0 0 4 0,0-8 2 16,0 8 12-16,0 0-12 0,-7-3 5 0,7 3-25 15,0 0 31-15,-8 0-2 0,8 0-11 0,-7 3 7 0,7-3 0 16,-10 6-6-16,7 0 0 0,-2-2-11 0,0 2 19 16,2 1-19-16,2-2 26 0,-1 1 2 15,1 0 5-15,1-6-5 0,1 9 14 0,-1-5-31 0,3 0 19 16,-2 3-2-16,4-1-14 0,0-1 8 0,1-1-8 16,0 0 16-16,1-2 4 0,1-1-14 0,-2 0-1 0,3-1-3 15,1-1 3-15,0 0 8 0,1-1-16 0,-1-1 19 0,0 0-33 16,1-1 5-16,-1 0-11 0,0 0-7 0,-1-2-17 15,1 1-17-15,-1 0 8 0,-1-1-40 0,0-1-23 16,0 0 21-16,-1 0 4 0,0-1-28 0,-2 0-45 16,1-3-586-16,-4 5 213 0,-1-5 162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670"/>
    </inkml:context>
    <inkml:brush xml:id="br0">
      <inkml:brushProperty name="width" value="0.04667" units="cm"/>
      <inkml:brushProperty name="height" value="0.04667" units="cm"/>
      <inkml:brushProperty name="fitToCurve" value="1"/>
    </inkml:brush>
  </inkml:definitions>
  <inkml:trace contextRef="#ctx0" brushRef="#br0">0 113 42 0,'11'2'252'0,"-11"-2"-52"0,7 0 11 16,-2-2-44-16,-5 2-52 0,13-3 21 0,-5-1-9 15,1 2-20-15,0-1-27 0,-2-1-34 0,4-1 31 0,-4-1-8 0,1 1 9 16,-1 0-32-16,-2-1 4 0,1 0 13 0,0 0-35 16,-3 0 1-16,-1 0 7 0,1-1 1 0,-3 7 8 15,-1-11-10-15,1 11-23 0,-4-12 33 0,1 7-14 16,-3 1-17-16,1-1 8 0,5 5-7 0,-11-3 3 15,4 3-15-15,7 0 15 0,-18 2-7 0,10 2 6 0,-1 0 4 16,1 1-7-16,0 1 7 0,0 1-1 16,2 1 22-16,-1 1-19 0,0 1 7 0,3 0 5 0,1 0-24 0,1 1 1 15,0 1 10-15,2-3-3 0,0 3 13 16,4-2-17-16,1 1-1 0,0-1 3 0,2-2 3 0,2 2-7 16,-1-4-2-16,1 1 14 0,3-2 4 0,0-1-29 15,3-3-77-15,-2 1 28 0,1-4-28 0,1 1-14 16,8-5 6-16,-7 1-13 0,4-3-3 0,-3-3 20 0,2 2 36 15,-8 1-26-15,0-1 4 0,-3 3-3 0,-1-3 25 16,0 2 24-16,-2 0-19 0,-2 0 32 0,1-1-11 16,-3 3 1-16,-1-1 38 0,0 6 30 0,-2-8-12 15,2 8-11-15,-6-3-12 0,1 2-18 0,5 1-5 0,-17 4 4 0,9-1 38 16,-1 1-27-16,-1 2 14 0,2 0 11 0,0 2-14 16,-1-1-20-16,2 2 28 0,1 0 14 0,1 0 25 15,0 2-40-15,3-3 38 0,0 3 9 16,0-3-30-16,2 0 0 0,2-2-25 0,-2-1 41 0,2-1-20 15,3 1-19-15,1-2 7 0,-3-2-42 0,3 0 2 0,-6-1-8 16,13-3 22-16,-5 1-1 0,1-2-20 0,-2 0-3 16,0-2 3-16,-2 0 3 0,0 0 9 0,0-1-11 0,-1 0-13 15,-1-2 12-15,0 1 14 0,0 0 20 16,-2 1-28-16,0 1-2 0,1 2-2 0,-2 4 27 0,1-9-4 16,-1 9 6-16,0 0-6 0,-1-4-22 0,1 4 10 15,0 0-7-15,0 0 30 0,0 0 0 0,0 0-4 16,0 0-6-16,-13 14 0 0,11-5-1 0,0-2-10 15,0 1 15-15,2 0 7 0,-1 0-31 0,2-1 30 0,1 1-33 16,2 1 3-16,-1-3 1 0,2 1-16 0,0-2-1 16,1 1-19-16,2-3-23 0,2-2-42 0,0-1-476 15,1-1 175-15,0 1 129 0</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019"/>
    </inkml:context>
    <inkml:brush xml:id="br0">
      <inkml:brushProperty name="width" value="0.04667" units="cm"/>
      <inkml:brushProperty name="height" value="0.04667" units="cm"/>
      <inkml:brushProperty name="fitToCurve" value="1"/>
    </inkml:brush>
  </inkml:definitions>
  <inkml:trace contextRef="#ctx0" brushRef="#br0">129 188 17 0,'2'-8'315'0,"-1"2"-19"16,1 1-45-16,-2 5-7 0,-4-11-18 0,1 7-3 15,0 1-20-15,3 3-29 0,-8-2-11 0,4 1-35 16,4 1 10-16,-14 3-38 0,5 0-6 0,-2 3-8 0,0 0-9 15,1 1-10-15,1 1 9 0,-2 5-21 0,2-1 4 16,1-1-8-16,2 0-18 0,1 0-1 0,1 1-21 0,1-1 23 16,2 1 1-16,-1-3-12 0,2 2 2 0,2-1-22 15,1-3-1-15,-1 1 24 0,2-2-14 0,1 0-6 0,0-2-3 16,1-2-6-16,-1 0-6 0,1-2 11 0,-6 0-7 16,13-4-29-16,-4 0 3 0,-1-2 5 0,0 0 0 15,0-3-8-15,-1 2-10 0,1-4 16 0,-3 2-3 16,5-9 23-16,-5 4-22 0,1 0 14 0,-2 2-4 15,-1-2 13-15,1-7 3 0,-1 4-16 0,-2 1 13 0,0 1 13 16,0 1 1-16,-1-1-13 0,0 0 14 0,0 0-28 16,-1 0 28-16,1 3-5 0,-1 1 12 0,-1 1 15 15,2 1-7-15,-2 0-2 0,2 2-15 0,-1 2 1 0,1 5 20 16,-2-5-19-16,2 5-2 0,0 0 16 0,0 0 8 0,-5 13 3 16,2-5-16-16,2 2 1 0,-1 2 5 0,2 0-27 15,0 2 11-15,0 0 18 0,1 1-15 0,1 0-10 16,2 7 6-16,-1-3-1 0,0 1 6 0,1-3-12 15,0-3-40-15,-1-2-68 0,2 0-29 0,0-3-67 16,-2 1-627-16,2-1 230 0,0-4 177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459"/>
    </inkml:context>
    <inkml:brush xml:id="br0">
      <inkml:brushProperty name="width" value="0.04667" units="cm"/>
      <inkml:brushProperty name="height" value="0.04667" units="cm"/>
      <inkml:brushProperty name="fitToCurve" value="1"/>
    </inkml:brush>
  </inkml:definitions>
  <inkml:trace contextRef="#ctx0" brushRef="#br0">-1-2 65 0,'0'10'181'0,"2"-1"14"0,1-3 22 15,0 0-73-15,-2-2 25 0,2-2-13 0,-3-2-11 16,7 2-18-16,-7-2 10 0,7-1-12 0,-7 1 33 16,7-3-8-16,-7 3-17 0,5-4 4 0,-5 4-16 0,3-6 6 0,-3 6-12 15,1-6-28-15,-2 3-6 0,1 3-31 0,0 0-12 16,-6-7-30-16,6 7-66 0,-6-4-18 0,6 4-56 16,-7 0-37-16,4 0-573 0,3 0 212 0,0 0 157 15</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209"/>
    </inkml:context>
    <inkml:brush xml:id="br0">
      <inkml:brushProperty name="width" value="0.04667" units="cm"/>
      <inkml:brushProperty name="height" value="0.04667" units="cm"/>
      <inkml:brushProperty name="fitToCurve" value="1"/>
    </inkml:brush>
  </inkml:definitions>
  <inkml:trace contextRef="#ctx0" brushRef="#br0">0 56 104 0,'9'1'192'0,"-9"-1"4"0,8 2-33 15,-8-2-32-15,9-1-11 0,-9 1-5 0,14-3 1 16,-5 0-16-16,-1-1 8 0,-2 1 15 0,-1-1 35 16,1 0-42-16,-3-1 25 0,-3 5-29 0,1-8-13 15,-1 8-6-15,0 0-9 0,-3-11-26 0,3 11 2 16,-7-8-23-16,2 6-77 0,-3-1-26 0,8 3-28 0,-13 0-44 16,3 3-508-16,3 2 188 0,-2-3 141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961"/>
    </inkml:context>
    <inkml:brush xml:id="br0">
      <inkml:brushProperty name="width" value="0.04667" units="cm"/>
      <inkml:brushProperty name="height" value="0.04667" units="cm"/>
      <inkml:brushProperty name="fitToCurve" value="1"/>
    </inkml:brush>
  </inkml:definitions>
  <inkml:trace contextRef="#ctx0" brushRef="#br0">28 33 122 0,'0'0'158'0,"11"-2"-20"0,-11 2-11 0,0 0-34 0,11-3-1 15,-11 3 0-15,6-3 0 0,-3 0 11 0,-3 3-20 16,3-4 4-16,-3 4-2 0,4-5 15 0,-4 5-18 16,0 0-15-16,2-5 4 0,-2 5 14 0,0 0-37 0,0 0 6 15,-6-7-18-15,6 7 21 0,-8 0-38 16,8 0 4-16,0 0 12 0,-13 2-32 0,4 1-41 0,2 0-10 16,0 1-77-16,-1 3-422 0,1-3 165 0,4-1 116 0</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277"/>
    </inkml:context>
    <inkml:brush xml:id="br0">
      <inkml:brushProperty name="width" value="0.04667" units="cm"/>
      <inkml:brushProperty name="height" value="0.04667" units="cm"/>
      <inkml:brushProperty name="fitToCurve" value="1"/>
    </inkml:brush>
  </inkml:definitions>
  <inkml:trace contextRef="#ctx0" brushRef="#br0">141 0 79 0,'0'0'142'0,"11"3"-2"0,-11-3-20 0,0 0-1 0,0 0-47 0,0 0 37 16,0 0-6-16,-14 12 38 0,7-8-50 0,1 3-40 16,-2-2-9-16,0 1 2 0,-1 2 15 0,1-3-5 15,-1 3 8-15,1-4-6 0,-2 3-9 0,1-2 29 0,2 1-27 16,-1-2-10-16,2 1-6 0,-1 0-4 16,2-1-1-16,0-1-16 0,5-3 6 0,-7 6 20 15,7-6 3-15,-5 5-9 0,5-5 12 0,-4 4 21 0,4-4-41 16,0 0 8-16,-2 11-15 0,2-11 4 0,4 11 9 15,-2-3-20-15,3 1-1 0,-1-1 15 0,2 1-25 0,1 0 5 16,2 0-101-16,-2 0-45 0,4 9-468 0,-1-8 177 16,1-3 133-16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7.603"/>
    </inkml:context>
    <inkml:brush xml:id="br0">
      <inkml:brushProperty name="width" value="0.04667" units="cm"/>
      <inkml:brushProperty name="height" value="0.04667" units="cm"/>
      <inkml:brushProperty name="fitToCurve" value="1"/>
    </inkml:brush>
  </inkml:definitions>
  <inkml:trace contextRef="#ctx0" brushRef="#br0">0-1 35 0,'0'0'130'0,"0"0"-32"15,0 0-3-15,0 0-52 0,11 0 55 0,-11 0-29 0,0 0 1 16,9 3-16-16,-9-3 8 0,0 0-32 0,19 1 1 0,-9-1 12 16,1 1 13-16,2 0-28 0,3-2-12 0,0 2 0 15,11 1 0-15,2-1 8 0,1-1-5 0,-1 2-14 16,3 2-3-16,2-3 7 0,1 3 4 0,-1-1 21 0,4 1-42 16,2-1 27-16,0 0-2 0,3 0-6 0,1 1 5 15,5 0-11-15,-6-1-10 0,3 0 27 0,2 1-24 16,2-1 14-16,2 1 8 0,0 0-22 0,6 2 18 15,0-1-46-15,2 0 24 0,2 0 1 0,3 1 2 16,-1-1 1-16,0 1 14 0,3 1-24 0,-4-1 5 0,4 2 16 0,0-3-23 16,0 2 17-16,0-3-22 0,-1 2 19 0,-3 0-13 15,2 0 1-15,-3 0 15 0,-3-1-9 0,-2 0-2 16,-1-2 22-16,-2 2-8 0,-4-1-9 0,-1-1-8 16,-4 0 35-16,4 0-26 0,-5-3-1 0,-6 2-38 15,-3-1-18-15,-5-3-273 0,-8 3 104 0,-5 1 71 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620"/>
    </inkml:context>
    <inkml:brush xml:id="br0">
      <inkml:brushProperty name="width" value="0.06667" units="cm"/>
      <inkml:brushProperty name="height" value="0.06667" units="cm"/>
      <inkml:brushProperty name="fitToCurve" value="1"/>
    </inkml:brush>
  </inkml:definitions>
  <inkml:trace contextRef="#ctx0" brushRef="#br0">4 15 40 0,'-3'-8'173'0,"3"8"-71"0,0 0-4 0,0 0-109 15,-1-7-121-15,1 7 41 0,0 0 32 0</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562"/>
    </inkml:context>
    <inkml:brush xml:id="br0">
      <inkml:brushProperty name="width" value="0.04667" units="cm"/>
      <inkml:brushProperty name="height" value="0.04667" units="cm"/>
      <inkml:brushProperty name="fitToCurve" value="1"/>
    </inkml:brush>
  </inkml:definitions>
  <inkml:trace contextRef="#ctx0" brushRef="#br0">4 0 273 0,'0'0'334'0,"0"0"-35"0,5 7-22 16,-6-2-37-16,0 3-28 0,0 1 4 0,-1-1-31 15,0 2-26-15,1 0-21 0,1-1-14 0,0 1 13 16,-2 0-7-16,2-1-8 0,2-2-22 0,-2 1-15 16,3 0 5-16,-2-1-21 0,3-2 5 0,-1 1-18 0,2-4 1 15,-1 0-3-15,2-1-7 0,-2 0-12 0,6-2-2 16,0 0-10-16,0 0-4 0,0-2-6 0,1 0 6 15,-2-1-2-15,0 0-19 0,0 0-1 0,0-1 6 16,-1 0 8-16,-2 1-11 0,1-2-4 0,-1 1 17 0,-2-1-1 16,-2 2-5-16,2-2-4 0,-2 1-3 0,-2 5-2 0,2-10 14 15,-2 10 5-15,2-8-3 0,-2 8 0 0,0 0 2 16,-2-11 12-16,2 11 4 0,-1-7-3 16,1 7 4-16,0 0 2 0,-3-9-6 0,3 9 1 0,0 0 4 15,-2-7 1-15,2 7-4 0,0 0 2 0,0 0-11 16,-2-7-7-16,2 7 15 0,0 0-4 0,0 0-1 15,0 0 12-15,0 0-7 0,-6 26-3 0,6-14 3 0,-3 0 6 0,1 11 6 16,0-1-8-16,-4 1-2 0,4 0 7 16,0-1-17-16,0-2-3 0,1 4-5 0,-1-4-30 15,2-3-40-15,0-2-58 0,0 0-93 0,0-1-77 0,0-2-831 16,0 2 277-16,2 1 231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098"/>
    </inkml:context>
    <inkml:brush xml:id="br0">
      <inkml:brushProperty name="width" value="0.04667" units="cm"/>
      <inkml:brushProperty name="height" value="0.04667" units="cm"/>
      <inkml:brushProperty name="fitToCurve" value="1"/>
    </inkml:brush>
  </inkml:definitions>
  <inkml:trace contextRef="#ctx0" brushRef="#br0">246-2 200 0,'-9'2'264'0,"9"-2"-73"0,-4 0 0 16,4 0-23-16,0 0 7 0,-5 6 2 0,5-6-60 15,0 0 20-15,-2 11 6 0,2-11-23 0,0 14 5 16,1-3-7-16,1 1-19 0,0 0-28 0,0 0 8 16,0-1-23-16,0 2 10 0,0-1-10 0,-1 2-15 0,1-1-10 15,1-1 9-15,-2 1-11 0,0-1 0 16,0 0-14-16,-1 0 3 0,1-3-14 0,-2 3 21 15,-2-4 12-15,-2 2-4 0,2-1 3 0,-1-1-3 0,-2 0 2 16,-1-1 16-16,0 0-11 0,-2-2-12 0,0 1 8 0,-2-1-6 16,-2-2 9-16,1 1-5 0,0-2 1 0,0 0 6 0,-1 0-21 15,-1 0 10-15,-1-2-4 0,3 1-3 0,-1-1 4 16,-1 0-29-16,4 0 19 0,0 0 0 0,-1-1-34 16,3 1-23-16,8 0-66 0,-9-3-63 0,9 3-45 15,-6-3-655-15,6 3 238 0,0 0 184 0</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3.757"/>
    </inkml:context>
    <inkml:brush xml:id="br0">
      <inkml:brushProperty name="width" value="0.04667" units="cm"/>
      <inkml:brushProperty name="height" value="0.04667" units="cm"/>
      <inkml:brushProperty name="fitToCurve" value="1"/>
    </inkml:brush>
  </inkml:definitions>
  <inkml:trace contextRef="#ctx0" brushRef="#br0">0 52 202 0,'0'0'199'0,"0"0"3"16,0 0-31-16,0 0-5 0,0 0-18 0,0 0 14 15,0 0-43-15,0 0-1 0,0 0 0 0,28-1 8 16,-16-1-29-16,3 1-13 0,1 0 18 0,10-3-15 16,1 1 3-16,1-1-9 0,0 0 0 0,1 0-22 0,-1 0 7 15,0 0-7-15,-1 1-6 0,-1 0-2 16,-3-1-19-16,-5 1-18 0,-3 0-24 0,-4 3-46 0,0-2-44 15,-2 0-42-15,-4 1-587 0,-5 1 209 0,0 0 156 0</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891"/>
    </inkml:context>
    <inkml:brush xml:id="br0">
      <inkml:brushProperty name="width" value="0.04667" units="cm"/>
      <inkml:brushProperty name="height" value="0.04667" units="cm"/>
      <inkml:brushProperty name="fitToCurve" value="1"/>
    </inkml:brush>
  </inkml:definitions>
  <inkml:trace contextRef="#ctx0" brushRef="#br0">75 5 413 0,'-21'-3'356'0,"8"0"-37"0,0 3-42 0,2 0-26 15,2 0-67-15,1 2-96 0,8-2-153 0,0 0-505 0,0 0 168 16,0 0 124-16</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726"/>
    </inkml:context>
    <inkml:brush xml:id="br0">
      <inkml:brushProperty name="width" value="0.04667" units="cm"/>
      <inkml:brushProperty name="height" value="0.04667" units="cm"/>
      <inkml:brushProperty name="fitToCurve" value="1"/>
    </inkml:brush>
  </inkml:definitions>
  <inkml:trace contextRef="#ctx0" brushRef="#br0">77 31 97 0,'5'-8'166'0,"-4"0"26"0,-1 2-57 0,0 6-2 15,-1-7-20-15,1 7-33 0,0 0 29 0,0 0-50 0,-11-2 52 16,11 2-6-16,-11 6-20 0,3-1 34 0,0 1-6 15,1 2-17-15,0-1 6 0,1 3-13 0,-1-1-18 16,1 1 12-16,2-1 33 0,1 2-7 0,1-1-1 0,0-1 4 16,2 1-21-16,-1 0-2 0,4-3-13 0,-1 3-3 15,4-2-9-15,0 1 1 0,2-4-17 0,-2 0 2 16,5 1-21-16,-1-3-2 0,2-2-15 16,-1-1-46-16,0 0-41 0,2-3-24 0,-1-1-65 0,-1 0-8 15,8-7-50-15,-7 1-501 0,4-3 206 0,-3-1 155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431"/>
    </inkml:context>
    <inkml:brush xml:id="br0">
      <inkml:brushProperty name="width" value="0.04667" units="cm"/>
      <inkml:brushProperty name="height" value="0.04667" units="cm"/>
      <inkml:brushProperty name="fitToCurve" value="1"/>
    </inkml:brush>
  </inkml:definitions>
  <inkml:trace contextRef="#ctx0" brushRef="#br0">56 0 97 0,'0'0'161'0,"0"0"22"0,-15 15-1 0,12-6-11 16,-2 3-18-16,-1 6 13 0,-1 2-31 0,0 3 8 15,4-2-27-15,-2 2-21 0,2 0 7 0,2-3-38 16,0-3 3-16,1 0 10 0,0-2 10 0,1 0-15 16,3 6-7-16,1-5-15 0,-1-2-18 0,0-2 6 15,6 5 13-15,-3-6-2 0,1-2-3 0,-3-2-17 0,4-3 8 0,-2 0-14 16,-1-2 26-16,0 0-29 0,1-2-1 0,2-2 2 16,-1-1-23-16,1 0 11 0,-1-3-5 15,1-2 19-15,-2 0-14 0,1-1 11 0,0 0-6 0,-2-3-62 16,0 1 56-16,-1 0-8 0,0-1 16 0,-1 2 5 15,-1 1 5-15,0-2-20 0,1 4 4 0,-1 1-27 0,-2-1 20 0,1 3-6 16,-2 4 35-16,1-4-56 0,-1 4 7 0,0 0 20 16,0 0-10-16,0 0 8 0,-10 16-5 0,6-8 18 15,1 3-3-15,-1 0-29 0,1 1 21 0,-1-1-3 16,2 2 22-16,1-2-19 0,-1 3 11 0,2-2-5 16,2-1-18-16,0 0 15 0,-1-2-4 0,3 1 7 15,-1-2 3-15,3-1-3 0,-1-3-5 0,1 1-5 0,3-2-27 16,-1-2-23-16,0-1-1 0,0 0 29 0,1-3-8 15,-1-1-31-15,2-1 9 0,-1-1 26 0,-1-1-10 0,1-1-15 16,0-2 13-16,2-4-7 0,-3 0 17 0,-1 2-5 16,3-4 25-16,-3 1-3 0,-1 3-2 0,-3 2-21 15,1 0 17-15,0 2 51 0,0-1-28 0,-4 2 43 0,3 1-12 16,-1 1-35-16,-2 5 12 0,1-4-23 0,-1 4 41 16,0 0-5-16,0 0 35 0,0 0 0 0,0 0-26 15,-12 15-20-15,7-8 42 0,2 2 12 0,-3 2-5 16,2 0-10-16,-2 0-8 0,2 0-2 0,0 1-6 15,0 0 2-15,1 0-5 0,-1-1-9 0,0-2-2 0,1 1 11 0,2 0-21 16,-2-3 7-16,1-1 3 0,0 2-11 0,0-5 20 16,1 2 10-16,1-5-26 0,0 0-7 0,0 0 3 15,4 5 5-15,-4-5 4 0,0 0-12 0,12-7 8 16,-7 1-3-16,3-2-11 0,0 1 7 0,7-7 5 16,-5 4-14-16,3-4-3 0,-1 5-3 0,-2-2 14 15,-2 4-2-15,1 1-2 0,-2 0-11 0,1 0-1 0,-1 2 8 0,1 1-4 16,0 0 9-16,-3 2 8 0,0 2-16 0,-1 1 13 15,2 0 2-15,0 4-5 0,-1-1-2 0,-1 2 2 16,0 0-4-16,-1 1 4 0,1-1-1 0,-1 2-13 16,0-1 2-16,0 0-38 0,0 0-48 0,0-1-63 15,-2-1-66-15,2 1-652 0,-3-7 239 0,5 8 184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677"/>
    </inkml:context>
    <inkml:brush xml:id="br0">
      <inkml:brushProperty name="width" value="0.04667" units="cm"/>
      <inkml:brushProperty name="height" value="0.04667" units="cm"/>
      <inkml:brushProperty name="fitToCurve" value="1"/>
    </inkml:brush>
  </inkml:definitions>
  <inkml:trace contextRef="#ctx0" brushRef="#br0">68 223 56 0,'-12'5'176'0,"4"1"27"16,-1 1-26-16,3 1 13 0,-1 1-37 0,0 1-19 0,2 2-12 0,1-1-53 15,-1 1 48-15,3-1-1 0,-1 1-4 0,3 0 11 16,2 0-23-16,-1-2-31 0,2 0 9 16,0 0 11-16,2-1-16 0,0-1-7 0,1 0-10 0,1-3 4 15,0 0-8-15,0-2-2 0,2-2-8 0,-2 1 1 0,-1-2-9 16,2-2-7-16,0-1-34 0,-1-3 78 0,1 0-61 16,-2 0-1-16,1-3 7 0,0-1-28 0,-1-1-5 0,2-7 7 15,-2-1-16-15,-3 0-23 0,2-1 20 16,-1-2-1-16,0 1 7 0,-1-2 9 0,-1 3 1 15,-4 4 6-15,5-11-10 0,-3 9-10 0,0 1 23 0,0 2-4 16,-1 0 2-16,1 2-1 0,0-1-9 0,-2 2 12 16,2 0 9-16,0 2-12 0,0 1 25 0,0 0-4 0,-1 5-29 15,1 4 11-15,-2-11 8 0,2 11-18 0,-1-4 17 16,1 4-23-16,0 0 15 0,0 0-17 16,0 0 26-16,0 0 0 0,-12 12 11 0,10-3 13 0,-1 1 2 15,0 3-30-15,-2 8 30 0,1 0 0 0,0 2-12 0,0 0 5 16,1 1-8-16,0-1-10 0,-3 2 13 0,6-1-19 0,-1-5-2 15,1-2 10-15,1 7 10 0,1-6-7 0,-1-1 7 16,2-4-6-16,3 6-4 0,-1-4-16 0,-2-3-24 16,3-3-6-16,0-2-72 0,1 1 4 0,1-5-44 15,0 1-515-15,-1-5 192 0,0 2 145 0</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236"/>
    </inkml:context>
    <inkml:brush xml:id="br0">
      <inkml:brushProperty name="width" value="0.04667" units="cm"/>
      <inkml:brushProperty name="height" value="0.04667" units="cm"/>
      <inkml:brushProperty name="fitToCurve" value="1"/>
    </inkml:brush>
  </inkml:definitions>
  <inkml:trace contextRef="#ctx0" brushRef="#br0">92 7 72 0,'-10'2'132'0,"0"2"6"0,0-1-8 0,0 3 3 15,0 0-30-15,1 1 3 0,1-1-14 0,1 0 5 16,1 2 8-16,1-2-38 0,1 1 5 0,1 0 10 0,3 0-42 16,0-2 16-16,0-5 5 0,6 11-1 0,-3-7-11 15,1-1 17-15,1-1-38 0,0-1 14 0,-5-1-28 0,15-1 19 16,-5-1-11-16,-2-1-23 0,1 0 11 0,0-1-12 16,-2-2-8-16,1 0-5 0,-2-2 15 0,1 0 3 15,1 0-1-15,-4 1-17 0,1-2 18 0,-1 0 9 16,0 2 8-16,-3 1-40 0,2-2 21 0,0 4 37 15,-2-2-2-15,0 3-23 0,-1 3 22 0,0 0-5 16,0 0 0-16,0 0 5 0,0 0-18 0,0 0 32 0,0 0 2 0,0 0-28 16,0 0 20-16,-11 13-15 0,10-4 13 0,0 0-19 15,0 0-12-15,1 0 26 0,1 0 1 0,0 0-2 16,2-1-20-16,1 1 8 0,-1 1 3 0,1-3-14 16,2-1 9-16,0 0-21 0,3-2-21 0,-1-1-55 15,4-1-1-15,-2-1-18 0,1-1-14 0,1-3-21 16,1 0-49-16,-2-1-387 0,6-7 170 0,-2 4 121 0</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933"/>
    </inkml:context>
    <inkml:brush xml:id="br0">
      <inkml:brushProperty name="width" value="0.04667" units="cm"/>
      <inkml:brushProperty name="height" value="0.04667" units="cm"/>
      <inkml:brushProperty name="fitToCurve" value="1"/>
    </inkml:brush>
  </inkml:definitions>
  <inkml:trace contextRef="#ctx0" brushRef="#br0">15 106 122 0,'14'-2'189'0,"-5"1"-40"0,1-1-41 0,-1-1 4 16,-1 0-15-16,0 0 8 0,0-1-29 0,-1-1 14 0,-2 1-31 15,0-1 2-15,-1 1-7 0,1-2-12 0,-5 6 3 16,3-12 11-16,-3 5-33 0,0 7-5 0,-3-11-7 0,1 2 3 16,-2 3 10-16,1 0-4 0,-1 1-20 15,0 2 29-15,-1 0-18 0,1 1-2 0,-2 0 17 0,6 2-14 16,-12 2 3-16,3 1-3 0,1-1 10 0,2 2 7 16,-2 2-38-16,2 0 40 0,-1 0 8 0,3 2-17 0,-2 2 30 15,2-2-14-15,1 3 11 0,0-1-3 16,3 0-5-16,0 1 1 0,0 0-8 0,2-1 3 0,3 0-15 0,-1-1 13 15,4-2-4-15,0 2-7 0,1-3 16 0,2 0-21 16,0-3-22-16,1 1-2 0,1-2-53 0,1-2-25 16,0-2-5-16,0 0-25 0,1-1 12 0,6-3 2 0,-5 0-21 15,0-5-21-15,-3 4-310 0,-2-2 137 0,-3 0 98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566"/>
    </inkml:context>
    <inkml:brush xml:id="br0">
      <inkml:brushProperty name="width" value="0.04667" units="cm"/>
      <inkml:brushProperty name="height" value="0.04667" units="cm"/>
      <inkml:brushProperty name="fitToCurve" value="1"/>
    </inkml:brush>
  </inkml:definitions>
  <inkml:trace contextRef="#ctx0" brushRef="#br0">96 205 199 0,'0'0'237'0,"-10"0"-6"0,2 3-27 0,0 0-8 15,-1 1-7-15,1 2-33 0,-1 0-18 16,0 1-14-16,2 0 2 0,1 1-16 0,-2 1 6 0,2 1-27 16,3-1-4-16,0 1 7 0,2 1-16 0,0-1 1 15,2-2-24-15,0 3 13 0,0-3-26 0,2-1 9 16,0 2 0-16,2-3-4 0,1-2 2 0,-1-1-25 0,2 1 12 15,0-3-4-15,-2-1 9 0,3-2 6 0,1-1-33 16,0-3-27-16,-1 0-14 0,0-1 7 0,-1-1-10 16,6-8-13-16,-5 4 9 0,0-6 7 0,-1-1 9 15,-2-2-4-15,2 1 6 0,-4 2-38 0,1-3 29 16,-1 1-1-16,-2-2 15 0,1 2 5 0,-2 3-29 0,0 2 13 16,0 0-7-16,0 2 33 0,0-1-19 0,0 3 30 0,-2 0-13 15,1 2 4-15,1-1 0 0,0 10-5 0,-2-9-3 0,1 5-8 16,1 4 2-16,-3-2 22 0,3 2 14 15,0 0-7-15,-6 12 18 0,4-2 7 0,0 1 0 0,1 2 6 16,-1 2-20-16,1 7 7 0,0 2-9 0,1-1-6 16,-1 3 0-16,2-2 4 0,-1-5 5 0,1 1-1 15,-1-5-7-15,0-1-27 0,3 1-79 0,-3 1-60 16,2-2-68-16,-2-6-551 0,1 4 217 0,1-3 163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2.703"/>
    </inkml:context>
    <inkml:brush xml:id="br0">
      <inkml:brushProperty name="width" value="0.06667" units="cm"/>
      <inkml:brushProperty name="height" value="0.06667" units="cm"/>
      <inkml:brushProperty name="fitToCurve" value="1"/>
    </inkml:brush>
  </inkml:definitions>
  <inkml:trace contextRef="#ctx0" brushRef="#br0">48 10 109 0,'-3'12'142'16,"2"-1"-37"-16,-2-1 14 0,1 2-26 0,1 0-6 15,0-2 6-15,-1-3-11 0,0-1-20 0,1 0 14 0,0-2-6 16,0 1-8-16,1-2 44 0,0 1-59 0,0-2 15 16,0 0 14-16,0-2-27 0,0 4-23 0,0-4 41 15,0 0-17-15,0 0-52 0,2-6 31 0,-1 2 23 16,1-2-15-16,0 0-16 0,-1-2 6 0,1-2-15 0,2 1-20 16,-3 0 60-16,3 0-39 0,-1-1 21 0,3 4-36 0,-4-1 23 15,4 0-11-15,-3 2-13 0,4-1 10 0,-1 0-7 16,0 4 19-16,1 0-4 0,-1 1-37 0,1 1 0 15,0-1 12-15,4 3 3 0,0 0-15 0,-1 0 36 16,1 1-52-16,-1 2 19 0,-2 0 3 0,-2 0 4 0,1 2 21 16,-5 0-9-16,-1-2-19 0,1 5 1 0,-3 1 5 15,0 2 14-15,-2-1-19 0,-4-1 15 0,-3 9-10 16,-1-6-2-16,0-1 2 0,-5 2-5 0,1-4-5 16,0-2-19-16,3-2-27 0,-5-3-66 0,-13 3-304 15,6-4 137-15,3 0 93 0</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470"/>
    </inkml:context>
    <inkml:brush xml:id="br0">
      <inkml:brushProperty name="width" value="0.06667" units="cm"/>
      <inkml:brushProperty name="height" value="0.06667" units="cm"/>
      <inkml:brushProperty name="fitToCurve" value="1"/>
    </inkml:brush>
  </inkml:definitions>
  <inkml:trace contextRef="#ctx0" brushRef="#br0">180 60 65 0,'5'-5'229'0,"-5"5"-73"16,0 0 6-16,0 0-29 0,0 0 49 0,0 0-39 0,0 0-68 0,0 0 49 15,0 0-33-15,-15-11 27 0,15 11-28 0,0 0-18 16,-11 0 23-16,11 0-17 0,0 0 21 0,-20 4-31 16,12-2-9-16,-2 1-6 0,0 2 8 0,1 0-7 15,-1 1 4-15,2 1-41 0,0 1 4 0,0 3 23 16,-1-1-20-16,1 0-5 0,-4 8-16 0,2-4 9 0,2-2 21 16,3 0-22-16,-1-3-26 0,2 4 14 0,0-1-2 15,3-2 6-15,-1 0 3 0,2 0 1 0,1-2-5 16,0-2-15-16,3-1 11 0,0 3 4 0,1-6 42 0,1 2-41 0,0-4-25 15,1 2-5-15,-7-2-20 0,16-2-15 16,-4-2 21-16,-1-1 9 0,1 0 14 0,-1 0-34 0,1-2 21 16,-3-2 35-16,2-1-19 0,0 2 35 0,-3-4-30 15,-1 1 1-15,1-1 12 0,-1 2-3 0,-1-3-24 16,1 1-16-16,-2 0 37 0,1 2 13 0,-2 0-4 16,1 1-7-16,-3 0 15 0,2 2-14 0,-3 1 35 15,2 2-25-15,-3 4 6 0,2-8-35 0,-2 8 25 16,0 0-20-16,0 0 32 0,0 0 6 0,0 0 4 0,0 0 5 0,0 0 0 15,0 0-12-15,0 0-22 0,-1 22-11 0,2-12 19 16,-1-2 16-16,2-1 6 0,1 3-31 0,-1-2 4 16,1 0-8-16,1-1 20 0,0 0-17 0,1-3-17 15,-1-1 3-15,-1 1 6 0,-3-4-27 0,10 2 24 16,-10-2-7-16,0 0-8 0,14-2-11 0,-14 2-16 0,14-6 14 16,-5 2 12-16,-1 0-11 0,-1-3 2 0,0 1 11 15,-2-2 8-15,-1 1-12 0,1 0 14 0,-1-2 4 16,0 1 6-16,-1-2-8 0,0 2-4 0,-2 0 6 0,3-3 20 15,-4 11-15-15,3-12 1 0,-2 7 15 0,-1 5-40 16,3-8 70-16,-3 8-53 0,1-6 49 0,-1 6-22 0,2-5-15 16,-2 5 46-16,0 0-28 0,0 0 32 0,0 0-8 15,0 0 34-15,0 0-11 0,0 0-4 0,9 14 19 16,-9-9-13-16,1 1-10 0,1 4 28 0,-2-2-26 16,2 6-10-16,-1-2-15 0,0 0 10 0,0-1 9 15,0-1-17-15,2 0-7 0,-3 0-12 0,2-2-4 16,-2-2 27-16,1 0-44 0,-1-6 32 0,0 9-4 0,0-9-8 0,1 7-3 15,-1-7 22-15,3 5-10 0,-3-5-15 16,0 0-9-16,0 0 27 0,0 0-26 0,0 0 20 0,0 0 1 16,13-13-24-16,-11 9 10 0,4-5-7 0,0 0-15 15,-1-1 4-15,2 1 10 0,0 0-23 0,-1 1 26 16,2 0 3-16,-1 0-17 0,0-1-3 0,-1 5 5 0,1-2 18 16,-1 0-2-16,-1 2-12 0,0 2 8 0,-5 2-15 15,8 0 6-15,-8 0 5 0,0 0-35 0,9 4 53 0,-6-1-30 16,-3-3 5-16,6 7-6 0,-2-3 18 0,2 0 22 15,-1 2-28-15,-1 2-14 0,1-2 15 0,-1 2-5 16,0-2 5-16,-1-1 14 0,1-1-36 0,-1-1 41 16,-3-3-14-16,4 4 15 0,-4-4-16 0,5 3 39 15,-5-3-53-15,0 0 10 0,0 0 5 0,0 0-1 16,16-7 2-16,-16 7 3 0,7-7-5 0,-2-1-5 0,0 0 6 0,1-1-1 16,1 0-7-16,-3 2-1 0,3-3 16 0,-3-1-6 15,0 3-20-15,2 1 13 0,-3 0 0 0,1 1-26 16,-1 3 31-16,-1-1 2 0,-2 4 0 0,0 0-2 15,6-5-2-15,-6 5-2 0,0 0 12 0,0 0 5 16,0 0-30-16,0 0 18 0,10 12-5 0,-10-12 25 16,3 8-18-16,-3-8-8 0,6 8 16 0,-6-8-4 0,5 7 4 15,-5-7-3-15,5 6-2 0,-5-6-20 0,7 3-11 16,-7-3-3-16,8 3 0 0,-8-3 1 0,0 0-5 16,14-3 6-16,-14 3 25 0,10-6-10 0,-4 0-27 0,0 2 16 0,0 0-5 15,-1-2 18-15,1 0-4 0,-6 6-20 16,8-12-1-16,-4 5 24 0,0 2-28 0,-4 5 24 0,6-9 28 15,-6 9-14-15,4-6 1 0,-4 6 9 0,0 0-9 16,4-6-55-16,-4 6 47 0,0 0 15 0,0 0-6 16,0 0 2-16,0 0 35 0,0 0-25 0,0 0 30 15,3 21-22-15,-3-21 20 0,4 15 3 0,-1-4-23 16,-3-4-9-16,1 3 8 0,2 0-7 0,-2 0-15 0,2 0 8 0,0-2 1 16,-1 2-62-16,0-3-3 0,-2-7-50 0,5 10-41 15,-5-10-49-15,3 6-429 0,-3-6 185 0,0 0 136 16</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999"/>
    </inkml:context>
    <inkml:brush xml:id="br0">
      <inkml:brushProperty name="width" value="0.04667" units="cm"/>
      <inkml:brushProperty name="height" value="0.04667" units="cm"/>
      <inkml:brushProperty name="fitToCurve" value="1"/>
    </inkml:brush>
  </inkml:definitions>
  <inkml:trace contextRef="#ctx0" brushRef="#br0">0 0 67 0,'7'5'265'0,"2"1"-25"0,1 2-7 16,4 4-16-16,-1 0-63 0,2 2 15 0,-1 1-43 15,-3-2-13-15,4 2-2 0,-2-2-38 0,1 2-66 16,-3-5-37-16,-1 0-7 0,-1-3-81 0,1-3-383 0,0 2 152 15,0 0 108-15</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820"/>
    </inkml:context>
    <inkml:brush xml:id="br0">
      <inkml:brushProperty name="width" value="0.04667" units="cm"/>
      <inkml:brushProperty name="height" value="0.04667" units="cm"/>
      <inkml:brushProperty name="fitToCurve" value="1"/>
    </inkml:brush>
  </inkml:definitions>
  <inkml:trace contextRef="#ctx0" brushRef="#br0">156 3 237 0,'-6'-5'269'0,"3"6"-1"0,3-1-31 15,-12 6-42-15,4-1 2 0,-1 2-26 0,1 2-22 16,-4 6-8-16,4-4-16 0,-5 5 1 0,1-2-33 16,2-1 2-16,3-1-36 0,1-2 17 0,-1 1 3 0,2-1-72 15,-1-1-44-15,1 0-66 0,0-1-9 16,0-2-59-16,2-2-479 0,3-4 189 0,-6 5 141 0</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635"/>
    </inkml:context>
    <inkml:brush xml:id="br0">
      <inkml:brushProperty name="width" value="0.04667" units="cm"/>
      <inkml:brushProperty name="height" value="0.04667" units="cm"/>
      <inkml:brushProperty name="fitToCurve" value="1"/>
    </inkml:brush>
  </inkml:definitions>
  <inkml:trace contextRef="#ctx0" brushRef="#br0">45 0 90 0,'-8'4'189'0,"1"4"-18"0,2-1 26 16,-1 2-14-16,1 0-36 0,1-1-24 0,2 3 0 15,-2-2-7-15,2 1 6 0,0-1-46 0,2 1 21 16,1-2 7-16,1 0-8 0,0-1 7 0,2 0-38 16,-1-2 5-16,1 0 5 0,1-2-21 0,0-3 10 0,-5 0-12 0,9 0 10 15,-9 0-17-15,13-4 4 0,-7 0-23 0,-1 0-1 16,0-3 15-16,0 1-17 0,1 0-7 0,1-2 4 15,-2 0 2-15,-1-1-20 0,0 0 12 0,1-1-13 16,-1 1 12-16,-1 1 10 0,1 2-44 0,-1-1 33 16,0 2 2-16,-2 0-9 0,-1 5-1 0,2-6-6 0,-2 6-2 15,2-3 22-15,-2 3-7 0,0 0-15 0,0 0 0 16,0 0 15-16,0 0-17 0,0 0 29 0,-2 19-27 16,0-10 18-16,2 0-7 0,0 0-32 0,0 0 44 15,0 1 4-15,-1-1-21 0,1 0 8 0,1 1 5 0,-2-2-20 16,4 1 0-16,-1-2-27 0,2 0-22 0,1-1-41 0,1-3-42 15,1 0-34-15,2-1-541 0,1-1 206 16,2-2 153-16</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285"/>
    </inkml:context>
    <inkml:brush xml:id="br0">
      <inkml:brushProperty name="width" value="0.04667" units="cm"/>
      <inkml:brushProperty name="height" value="0.04667" units="cm"/>
      <inkml:brushProperty name="fitToCurve" value="1"/>
    </inkml:brush>
  </inkml:definitions>
  <inkml:trace contextRef="#ctx0" brushRef="#br0">0 0 235 0,'0'0'229'15,"0"0"-35"-15,0 0 38 0,0 0-23 0,6 8 17 16,-6-3-27-16,2 3-6 0,-2 2-19 0,1 0-17 15,-1 0 9-15,0 0-23 0,1 2 7 0,-1-1-22 0,1-1-11 16,-2 0-14-16,1-3 6 0,1 2-13 16,-1 0-27-16,0-4 5 0,0-1-7 0,0-4-3 0,0 9-6 0,0-9-5 15,0 7-7-15,0-7-5 0,0 5-3 0,0-5 4 16,0 0-10-16,0 0 3 0,0 0-12 0,0 0-6 16,0 0 11-16,0 0-14 0,11-15-10 0,-8 8 7 15,1-1-1-15,2-1 2 0,-2 0-8 0,1 1 6 16,0 1-8-16,1-1-1 0,-1 2 6 0,1-1-5 15,-1 2-4-15,-1-1 5 0,0 3-11 0,1 0 8 0,-2 2-3 16,0 0 3-16,-3 1-1 0,7 2-7 0,-7-2 10 16,9 8 3-16,-4-4-8 0,-1 1 6 0,1 2-7 0,-2-1 4 15,1 2-3-15,0-1 12 0,-2 0-3 0,1 0-9 16,-2-1 6-16,0 2-1 0,-1-2 3 0,1-2-4 0,-1-4 1 16,1 9-12-16,-1-9 7 0,1 6 14 0,-1-6-11 15,0 6 8-15,0-6-6 0,0 5 9 0,0-5-7 16,0 0-5-16,0 0-4 0,0 0-5 0,0 0-7 0,0 0 3 15,0 0 5-15,6-13-3 0,-1 6-8 0,-1-2-5 16,0 1 11-16,0-3 0 0,2 2-11 0,0-1 5 16,0 0 8-16,0-1 1 0,1 2 5 0,0 0-17 15,0 1 9-15,-1 1 1 0,0 1-7 0,-2 2 16 16,3 0-4-16,-3 3-14 0,-4 1 14 0,9-2 2 0,-9 2 4 0,6 3-20 16,-3-1 11-16,2 3 10 0,0 2-11 0,-2-1 8 15,2 2 4-15,-1 0 1 0,1 0 13 0,-2 1-18 16,1 0 2-16,2 0 10 0,-3-1-9 0,2 0 3 15,-1-1-3-15,0 1 3 0,-2-2-5 0,2 1-13 16,0-2-26-16,2-1-51 0,-6-4-19 0,9 2-54 16,-4-1-66-16,2-4-615 0,-7 3 233 0,15-7 181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584"/>
    </inkml:context>
    <inkml:brush xml:id="br0">
      <inkml:brushProperty name="width" value="0.04667" units="cm"/>
      <inkml:brushProperty name="height" value="0.04667" units="cm"/>
      <inkml:brushProperty name="fitToCurve" value="1"/>
    </inkml:brush>
  </inkml:definitions>
  <inkml:trace contextRef="#ctx0" brushRef="#br0">144 0 39 0,'-6'4'186'0,"-1"0"-16"0,0 1 2 0,1 0-6 16,-2 0-14-16,0 0 32 0,1 1-27 0,-2-1 11 16,2 0-23-16,-2 0 5 0,1 0-8 0,-1-1-3 15,3 1-20-15,-2-2-3 0,1 2-21 16,0 0 9-16,0-1-40 0,3-2 12 0,0 1-20 0,0-2 14 0,4-1-5 15,-3 6-11-15,3-6-15 0,-3 5-9 16,3-5 9-16,0 7-2 0,3-5-10 0,-2 1-1 0,6 1-19 16,2 1 1-16,0 0 23 0,2 1 0 0,3-2-7 15,8 2-28-15,1 0-30 0,-1 0-20 0,4 0-58 0,-2 0-27 16,1 0-26-16,0-1-25 0,3-1-541 0,-5 0 209 16,1 0 158-16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249"/>
    </inkml:context>
    <inkml:brush xml:id="br0">
      <inkml:brushProperty name="width" value="0.04667" units="cm"/>
      <inkml:brushProperty name="height" value="0.04667" units="cm"/>
      <inkml:brushProperty name="fitToCurve" value="1"/>
    </inkml:brush>
  </inkml:definitions>
  <inkml:trace contextRef="#ctx0" brushRef="#br0">0 1 39 0,'0'0'203'0,"0"0"-62"0,0 0 16 0,20 0-25 0,-8 0-20 16,3 0-24-16,2 0-4 0,2-1 6 0,8 1 20 16,0-1-52-16,2 2-8 0,1-1-22 0,-1 1 34 15,-1-1-33-15,-1-2-1 0,-7 2-27 0,-1 1-7 16,-5-1-18-16,-4 1-27 0,2-1-65 0,-6 0-274 15,-6 0 121-15,0 0 86 0</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6.784"/>
    </inkml:context>
    <inkml:brush xml:id="br0">
      <inkml:brushProperty name="width" value="0.04667" units="cm"/>
      <inkml:brushProperty name="height" value="0.04667" units="cm"/>
      <inkml:brushProperty name="fitToCurve" value="1"/>
    </inkml:brush>
  </inkml:definitions>
  <inkml:trace contextRef="#ctx0" brushRef="#br0">13 39 134 0,'4'-8'292'0,"-1"3"-45"0,4-2-49 0,0 3-16 16,0 1-40-16,2-2 5 0,-1 2-23 0,1 0-36 0,0 2-1 15,1 1-6-15,-2 3 13 0,1-2-22 16,0 4-21-16,-2 0-10 0,-1 2 20 0,1 0-40 16,-2 3 36-16,-3 0-29 0,-1 1 19 0,-1 0-27 0,-2 1 12 15,-1 1 12-15,-1-1-3 0,-5 6-10 0,0 0-26 0,-2-3 10 16,0 1 19-16,1-4-8 0,1-2-8 0,-1-2-17 16,2 1 21-16,-1-2-19 0,1 0 1 0,1-1 24 0,0 0-20 15,2-1 3-15,0-1-1 0,0-1 26 16,1-1-16-16,4-2-6 0,0 0-1 0,-4 7-16 15,4-7 15-15,0 0 2 0,0 0-2 0,11 3-14 0,-2-5-3 16,4 2-39-16,2-1-26 0,1-1-44 0,10-2-12 16,0-1-582-16,0 2 204 0,0-1 152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890"/>
    </inkml:context>
    <inkml:brush xml:id="br0">
      <inkml:brushProperty name="width" value="0.04667" units="cm"/>
      <inkml:brushProperty name="height" value="0.04667" units="cm"/>
      <inkml:brushProperty name="fitToCurve" value="1"/>
    </inkml:brush>
  </inkml:definitions>
  <inkml:trace contextRef="#ctx0" brushRef="#br0">17 7 95 0,'0'-4'244'0,"0"4"-38"0,-1-6-21 16,1 6-4-16,-3-2-38 0,3 2 6 0,0 0-26 0,0 0 3 0,0 0-10 15,-7 15-23-15,6-7-9 0,-1 2-4 0,0 0 12 16,2 2-18-16,1 0 0 0,-1 2-14 0,1-1 12 15,-1 3-75-15,2-1-80 0,0 7-107 0,-1-3-410 16,2 4 179-16,-2-7 128 0</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458"/>
    </inkml:context>
    <inkml:brush xml:id="br0">
      <inkml:brushProperty name="width" value="0.04667" units="cm"/>
      <inkml:brushProperty name="height" value="0.04667" units="cm"/>
      <inkml:brushProperty name="fitToCurve" value="1"/>
    </inkml:brush>
  </inkml:definitions>
  <inkml:trace contextRef="#ctx0" brushRef="#br0">0-3 150 0,'0'0'187'0,"0"0"-10"16,0 0-58-16,0 0-6 0,-1-6 5 0,1 6 77 15,0 0-98-15,0 0 33 0,0 0-27 0,0 0 29 0,2 25-15 16,-2-13 20-16,2 1-13 0,-2 5-4 15,2 7 14-15,-1 4-26 0,0 0-4 0,-1 3-21 0,2 2-2 16,-3-2-3-16,3 4-6 0,0 0-12 0,0 0 3 0,0-2-13 16,1 2 0-16,0 0-3 0,0-4 0 0,0 0 3 15,-2-2-3-15,1-2-14 0,2-2-11 0,-2-7-2 16,0-3-31-16,-1-3-77 0,0-1-59 0,2 0-96 0,-3-4-567 16,1-4 225-16,-1-4 175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4.670"/>
    </inkml:context>
    <inkml:brush xml:id="br0">
      <inkml:brushProperty name="width" value="0.04667" units="cm"/>
      <inkml:brushProperty name="height" value="0.04667" units="cm"/>
      <inkml:brushProperty name="fitToCurve" value="1"/>
    </inkml:brush>
  </inkml:definitions>
  <inkml:trace contextRef="#ctx0" brushRef="#br0">122 48 232 0,'1'25'172'0,"1"-5"12"0,1-5-19 15,3 4-36-15,2-3 18 0,2-3-57 0,-1-2 36 16,1-4-19-16,1-1 12 0,2-1-22 0,0-3-4 0,1-1 11 16,0-2-3-16,0-1 11 0,1-3-25 0,4-4-13 15,-1 0 9-15,-5 1-15 0,-3-2-15 0,-4 1 9 0,-1-2 5 16,-2 0-15-16,-3-2-2 0,-3 1-20 0,-2 0-5 15,-6-6 13-15,-5 3-28 0,-2 1 0 0,-3 2-14 16,-2 3 8-16,-3 3 2 0,0 4-18 0,3 2-46 16,-7 4-10-16,1 4-42 0,2 3-43 0,-1 2-552 15,0 4 204-15,3 1 151 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1.942"/>
    </inkml:context>
    <inkml:brush xml:id="br0">
      <inkml:brushProperty name="width" value="0.06667" units="cm"/>
      <inkml:brushProperty name="height" value="0.06667" units="cm"/>
      <inkml:brushProperty name="fitToCurve" value="1"/>
    </inkml:brush>
  </inkml:definitions>
  <inkml:trace contextRef="#ctx0" brushRef="#br0">45 61 116 0,'0'0'91'0,"-6"-15"5"16,6 15-12-16,0 0 11 0,-5-10-24 0,5 10-19 16,0 0 26-16,-7-10-28 0,7 10 16 0,0 0-27 15,-5-8-11-15,5 8 12 0,-6-7-14 0,6 7 0 0,0 0-26 16,-10-5-18-16,10 5-27 0,-6-6-247 16,6 6 93-16,0 0 65 0</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3.884"/>
    </inkml:context>
    <inkml:brush xml:id="br0">
      <inkml:brushProperty name="width" value="0.04667" units="cm"/>
      <inkml:brushProperty name="height" value="0.04667" units="cm"/>
      <inkml:brushProperty name="fitToCurve" value="1"/>
    </inkml:brush>
  </inkml:definitions>
  <inkml:trace contextRef="#ctx0" brushRef="#br0">0 181 78 0,'0'0'135'0,"0"0"-1"0,0 0-9 15,0 0-14-15,0 0 1 0,0 0-16 0,0 0 0 0,0 0-7 16,0 0-32-16,0 0 20 0,0 0-33 0,0 0-8 16,0 0 38-16,0 0-41 0,0 0 38 0,0 0-25 15,0 0-11-15,0 0 12 0,14-2-13 0,-14 2-22 0,7 1 8 16,-7-1-2-16,15-2-6 0,-5 2 18 16,1 0-26-16,-1 0 2 0,3-2 0 0,-1 4-15 0,3-2 38 15,0-2-11-15,2 2-2 0,-1-1-20 0,0 2 4 16,11-1-5-16,-5 2 1 0,5-2 10 0,-1 2-5 0,0 2-4 15,-3-4 11-15,6 2-23 0,2 0 9 0,-4-2 1 16,3 0 8-16,2 0 2 0,-1 0-1 16,0 0 21-16,2-1-32 0,0 0 11 0,1 2 5 0,1-3-29 15,0 1 49-15,0-1-18 0,0 2 2 0,0 0-28 0,2-1 36 16,0 1-15-16,-2-1-17 0,5 0 7 0,0 1 28 16,-4 0-26-16,5 0-16 0,-2-1 1 0,1-1 40 0,2 2-12 15,-2-2-28-15,2 2 7 0,-1-1 4 0,0-1 0 16,1-1-26-16,0-1 49 0,-4 2-29 0,2 0 11 15,2-1 16-15,0 0-2 0,0 0-4 0,-1 3-3 16,1-2-12-16,0-2 33 0,-1 2-45 0,0 1 11 0,-1-1 18 16,1-2-24-16,-2 1-11 0,2 3 2 0,-1-1 13 15,-2-2-6-15,1 1 11 0,-1 0 19 0,1 0-24 16,-2 2-2-16,0-3 38 0,1 3-22 0,-2-3-10 16,1 1-8-16,0 0 44 0,-1 2-35 0,0-2 6 0,0 4-10 15,0-4 27-15,-1 2-15 0,-2 0-20 0,3 0 23 0,-3 0 10 16,-2 0-38-16,4 0 33 0,-1-1-21 0,1 1 6 15,-1-1 18-15,1 1 0 0,-1-1 13 0,1-1-53 16,-2 1 11-16,3 0 8 0,-3-3 6 0,1 2-13 16,1 1 40-16,-2 0-27 0,-1-1-27 0,0 1 51 15,-1 0-52-15,0 0 10 0,0 0 3 0,-1 0 0 16,-1-2 13-16,-1 0-4 0,1 2 14 0,0-1 8 16,-2 2-20-16,1-3-1 0,-1 2 11 0,-2-1 15 0,-3 1-36 0,-2 1 12 15,5-2 6-15,-4 4 18 0,-2-4-31 0,-2 1 14 16,9-1 10-16,-3 1-16 0,2-1 15 0,-5 0-22 15,-2 1 2-15,-2 1 6 0,-1-2-22 0,1 2 16 0,-1-1 5 16,1 1 25-16,0-1-8 0,-3 1-26 0,2 0 2 16,-1-2 42-16,0 2-44 0,0 0 9 15,0 0 16-15,-1 0-24 0,0-1 7 0,0 1 16 0,0 0-26 0,1 0 9 16,-2-2-4-16,1 2 2 0,-4 0-15 0,2 0 35 16,1-2-47-16,0 4 19 0,2-4 37 0,-2 1-11 15,0 1-11-15,-1-1 1 0,2 0-4 0,-3 0-19 16,2 0 20-16,0 1 7 0,-1-2-12 0,0 2 7 15,1-1 13-15,-2-1-2 0,1 2-32 0,-1 0 67 0,1-1-44 16,-2 0-18-16,0 1 12 0,1-1 7 0,-1 0 29 16,1 0-18-16,-3 0 8 0,2 0-14 0,-2 1 2 15,0 0-3-15,-7 0-19 0,10-2-1 0,-5 2 52 0,-5 0-58 16,10-1-1-16,-10 1 23 0,0 0-5 0,10 0-20 16,-6-1 39-16,-4 1-24 0,0 0 28 0,0 0-26 15,12-1 29-15,-10 0-28 0,-2 1 32 0,7-1-25 0,-7 1-9 16,5-2 28-16,-5 2-27 0,7-3 10 0,-7 3 13 15,0 0-46-15,10-2 48 0,-6 1-1 0,-4 1-2 16,6-1-23-16,-6 1 18 0,6-1-3 0,-6 1 12 16,4-1-32-16,-4 1 26 0,0 0-36 0,8-1 12 15,-8 1 16-15,0 0 57 0,8-2-77 0,-8 2 31 0,6-1-2 0,-6 1-28 16,4-2 2-16,-4 2-28 0,4-2 39 0,-4 2-15 16,0 0 18-16,0 0 22 0,8-1-17 0,-8 1-20 15,0 0 23-15,0 0-42 0,4-2 35 0,-4 2-17 16,0 0 6-16,0 0-15 0,0 0-16 0,5-2-36 15,-5 2-31-15,1-3-45 0,-1 3-347 0,0 0 148 16,0 0 110-16</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2.263"/>
    </inkml:context>
    <inkml:brush xml:id="br0">
      <inkml:brushProperty name="width" value="0.04667" units="cm"/>
      <inkml:brushProperty name="height" value="0.04667" units="cm"/>
      <inkml:brushProperty name="fitToCurve" value="1"/>
    </inkml:brush>
  </inkml:definitions>
  <inkml:trace contextRef="#ctx0" brushRef="#br0">0 216 79 0,'0'0'114'0,"0"0"-18"0,0 0 5 16,0 0-21-16,0 0-19 0,18 5 10 0,-18-5 0 0,10 0-16 15,-6 1 13-15,3-1-29 0,2 0 21 16,1 0-20-16,1 0 1 0,1 1-3 0,0-1-12 0,1-1-25 0,3 1 15 16,-2 0-16-16,3 0 23 0,-1 0-6 0,3 0-6 15,-2 0 13-15,10 0-22 0,-4 0 17 0,-3 0-15 16,-2 0 7-16,12-1-11 0,-4-1 10 0,3 0 21 0,-4 1-23 15,4 1-19-15,0-2 16 0,1 0 26 0,-3 1-36 16,5 0-2-16,-2-1 30 0,-1 1-1 16,1-1 1-16,3 1-24 0,-2 1 12 0,0-2-32 0,1 1 10 15,0-2 15-15,0 3 11 0,1 0-2 0,1-3-34 16,-2 3 38-16,1-2-24 0,1 2 11 0,1-1 3 0,0 0-6 16,2-1 4-16,0 1 2 0,1-1-10 0,0-1 5 15,1 3 7-15,0-2-4 0,0 0 18 0,-1-1-20 0,1 1-6 16,-1 0 3-16,2 1 0 0,-1-1 19 0,0 0-15 15,2-1-35-15,-2 1 53 0,0 1-42 0,-1-1 26 16,3 1-11-16,0 0 1 0,-2-2 19 0,2-1-18 16,0 3 6-16,-1 0 23 0,0-1-21 0,-2-1-17 15,-2 2 10-15,4 0-4 0,-3-2 38 0,3 2-38 16,1-2 5-16,-3 0-15 0,1 1 5 0,-1-1 15 0,1 1 11 0,-1-1-12 16,0 1 0-16,0-1 6 0,-1 1-13 0,2 0-6 15,-2-1 6-15,1 1-4 0,-4 0-6 16,1 0 28-16,2 1-9 0,-2-1 9 0,0 0-13 0,0 1-10 15,-2-1 27-15,2-1-13 0,-1 1-5 0,0 0 8 0,-2 0-18 16,0 1 3-16,1-2-2 0,-2 2 10 0,2-1-2 16,-1 1 11-16,-2-1-37 0,2 2 37 0,-2 0-7 15,1-1 2-15,1 0 1 0,-3 0 0 16,2 0-7-16,-1 0-19 0,2-1 34 0,0 0-11 0,1-1 12 16,0 1-38-16,-2 2 34 0,3-3-10 0,-2 1 4 15,1 1-5-15,-1-3-2 0,-1 3 16 0,-1 0 5 0,3-2-35 0,-4 1 35 16,1 1-19-16,0 0 15 0,-2 0-32 0,0 0 23 15,-6 1-13-15,-3-1 8 0,9 1-7 0,-2-2-9 16,-3 0-4-16,3 1 44 0,-6 1-19 0,-1-2-11 16,-2 2 10-16,-1-2-5 0,1 1-5 0,-1 0-10 0,1 0 12 15,-1-1 3-15,-1 0 17 0,0 1-20 0,0-1 21 16,0 1-29-16,1-1-7 0,-2 1 9 0,0-1 15 16,-1 0-8-16,1 0-2 0,-3 2 4 0,3-2-8 15,-3 1 4-15,0-1-4 0,-4 1 19 0,-7 1-7 16,13 0 15-16,-13 0-29 0,10-1-10 0,-10 1 24 0,9-1-3 15,-9 1 5-15,9-1 0 0,-9 1 7 16,0 0-13-16,11 0-20 0,-11 0 47 0,0 0-25 0,10-1-21 0,-10 1 29 16,7-1-10-16,-7 1-3 0,0 0 16 0,11 0 0 15,-11 0 13-15,0 0-22 0,9 0-1 0,-9 0-3 16,0 0 0-16,0 0-9 0,10-1 8 0,-10 1 4 0,0 0 3 16,0 0 4-16,0 0 15 0,8 1 8 15,-8-1-16-15,0 0 16 0,0 0-29 0,0 0 29 0,0 0 5 16,4-1-28-16,-4 1 5 0,0 0 69 0,0 0-72 15,0 0 6-15,0 0-23 0,0 0 27 0,0 0-22 16,6-1 0-16,-6 1 21 0,0 0-37 0,0 0 4 0,0 0 41 16,0 0-29-16,0 0 6 0,0 0-19 0,1 5 31 0,-1-5-26 15,0 0 8-15,2 6 5 0,-2-6-8 0,0 0-13 16,1 11 8-16,-1-11-9 0,0 15 39 0,0-5-19 16,0-1-8-16,0 1 32 0,0 4-19 0,0-1 1 15,0 1-23-15,0 2 35 0,0-1 8 0,0 10 8 16,2 0-11-16,-2 1-2 0,1 0 18 0,-2 1-28 0,2-1 10 15,-1 1-24-15,3 1 23 0,-3-1-10 16,3 1 11-16,0-1-14 0,-1 1-12 0,0-2 36 0,-1 1-15 0,1-1 2 16,-1 0 12-16,1-2-66 0,-1 0 55 0,2-2 7 15,-1-3-11-15,-1-2 7 0,-1-3-8 0,1 1-9 16,1-1 30-16,-1 0-33 0,1-2 3 0,-2 0-2 0,1 0 2 16,-1-1 20-16,2-1-24 0,-1-3 26 15,-1 1-3-15,0-3-12 0,0-5-7 0,0 9 0 0,1-6-3 16,-1-3-9-16,0 0-28 0,0 6-12 0,0-6-55 15,0 0-19-15,0 0-50 0,0 0-471 0,0 0 187 16,0 0 138-16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0.801"/>
    </inkml:context>
    <inkml:brush xml:id="br0">
      <inkml:brushProperty name="width" value="0.04667" units="cm"/>
      <inkml:brushProperty name="height" value="0.04667" units="cm"/>
      <inkml:brushProperty name="fitToCurve" value="1"/>
    </inkml:brush>
  </inkml:definitions>
  <inkml:trace contextRef="#ctx0" brushRef="#br0">1 52 153 0,'0'-9'165'0,"0"9"-33"0,2-8-19 0,-2 8-4 16,0-8 29-16,0 4-42 0,0 4-5 0,0 0 11 16,-2-9-28-16,2 9 36 0,-1-6-53 0,1 6 9 0,0 0-35 15,0-8 7-15,0 8 3 0,0 0-26 0,0 0 2 16,0 0-3-16,0 0 34 0,0 0-14 0,0 0-10 16,0 25 18-16,0-12-2 0,3 10-2 0,-1 4-26 15,-2 4-30-15,3 0 48 0,0 4-16 0,0 0 8 0,-1 1-35 16,3 0 32-16,-5-1 10 0,2-2-2 0,2 2 12 0,-3-4-41 15,2 0-5-15,0-3 32 0,-3 0-20 0,2-2 17 16,-1-6 68-16,1-4-70 0,-4-2-17 0,4-1 8 16,-2-1-31-16,2 0-14 0,-2-2-14 0,1-4-46 15,1 0-78-15,-2-6-376 0,0 9 163 0,0-9 120 16</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1.255"/>
    </inkml:context>
    <inkml:brush xml:id="br0">
      <inkml:brushProperty name="width" value="0.04667" units="cm"/>
      <inkml:brushProperty name="height" value="0.04667" units="cm"/>
      <inkml:brushProperty name="fitToCurve" value="1"/>
    </inkml:brush>
  </inkml:definitions>
  <inkml:trace contextRef="#ctx0" brushRef="#br0">0 4 179 0,'11'-1'276'0,"-2"-1"-23"0,2 1-56 0,-3 1-5 0,2 0-14 15,-1 1-28-15,-1 1-6 0,1 0-6 0,-2 1-42 0,2-1 3 16,-2 1-15-16,0 1-8 0,-2 1 2 0,1 0-4 15,-3 2-27-15,-1-2 20 0,0 3 11 0,-1 0-17 0,-1 2 35 16,-2-1-22-16,-1 2 3 0,-2-3 6 0,1 3-13 16,0 0 12-16,-1-2 2 0,1 2-2 15,-2-3 5-15,1 1 5 0,0-2-10 0,2 0-4 0,0-3-8 16,1 1-14-16,-1-2 5 0,3-3-4 0,-4 7-9 16,3-5-1-16,1-2-6 0,0 0-2 0,0 0-4 15,0 0-9-15,10 6-5 0,-1-7 9 0,2-3-3 16,3 1-12-16,1 1-44 0,7-3-61 0,0-3-62 0,-1 7-80 15,2-4-795-15,-4 3 267 0,-2 1 213 0</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915"/>
    </inkml:context>
    <inkml:brush xml:id="br0">
      <inkml:brushProperty name="width" value="0.04667" units="cm"/>
      <inkml:brushProperty name="height" value="0.04667" units="cm"/>
      <inkml:brushProperty name="fitToCurve" value="1"/>
    </inkml:brush>
  </inkml:definitions>
  <inkml:trace contextRef="#ctx0" brushRef="#br0">199 0 31 0,'-2'11'145'16,"0"-1"9"-16,1 2-26 0,1 0 6 0,0 0-31 15,2 1-4-15,-2-1-19 0,1-1 1 0,-1 0-14 16,2 0 21-16,-1-1 5 0,1 0 7 0,-2-1 8 0,-2 0 8 16,2 0-6-16,-1 2 18 0,1-4-21 0,-2 1-4 0,-2-1-10 15,-2 0 6-15,2 0-5 0,-4-2-17 0,0 2-18 16,-1-2 5-16,1-1-12 0,-4 1 6 0,2-4-4 15,-3 3-22-15,2-3-19 0,-2-1-2 0,3-1-33 16,-2 1-28-16,1-2-12 0,-1-1-5 0,2 1-19 0,0-1-45 16,3 1-14-16,-1-1-510 0,0-2 192 15,5 3 140-15</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680"/>
    </inkml:context>
    <inkml:brush xml:id="br0">
      <inkml:brushProperty name="width" value="0.04667" units="cm"/>
      <inkml:brushProperty name="height" value="0.04667" units="cm"/>
      <inkml:brushProperty name="fitToCurve" value="1"/>
    </inkml:brush>
  </inkml:definitions>
  <inkml:trace contextRef="#ctx0" brushRef="#br0">12 34 79 0,'-4'-4'236'0,"1"3"-33"0,3 1-44 16,-2-2-18-16,2 2-35 0,0 0 43 0,-3-4-55 16,3 4 15-16,0 0-17 0,0 0 17 0,0 0 3 15,0 0 0-15,9-1-22 0,-5 1-1 0,1 0 20 0,5 1-12 0,1-1-9 16,1 0 3-16,1-1-10 0,1 1-12 15,0 0-17-15,1-2 1 0,1 0 7 0,0 0-15 16,-1 1-11-16,1-2 7 0,-2 1-23 0,0 0-14 16,1 0-41-16,-2 2-62 0,-3-1 5 0,0-3-47 15,1 4 18-15,-6-2-56 0,0 2-456 0,-1 0 185 16,-4 0 139-16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4.198"/>
    </inkml:context>
    <inkml:brush xml:id="br0">
      <inkml:brushProperty name="width" value="0.04667" units="cm"/>
      <inkml:brushProperty name="height" value="0.04667" units="cm"/>
      <inkml:brushProperty name="fitToCurve" value="1"/>
    </inkml:brush>
  </inkml:definitions>
  <inkml:trace contextRef="#ctx0" brushRef="#br0">24 5 51 0,'2'-2'238'16,"1"1"-8"-16,-3 1-29 0,6-2-7 0,-6 2-8 0,4 1-25 0,-4-1-10 16,3 5-23-16,-3-1-7 0,0-1 2 0,0-3-25 15,-3 12 36-15,1-3-25 0,-1-1-25 0,0 1 0 16,-1-1 13-16,1 0-16 0,-3 0-1 0,4-1-24 16,-2-2 7-16,0 0-14 0,1 1-3 15,2-2 7-15,-2-2-14 0,3-2 4 0,-2 6-15 0,2-5-2 16,0-1 2-16,0 0-4 0,1 5-3 0,1-4-11 15,-2-1-4-15,6 0 30 0,-1-1-18 0,-5 1-7 16,10 0 13-16,-2-2-8 0,0 0-21 0,3 0 23 0,-3-1-8 0,1 0 0 0,1 1-8 16,-1-2-10-16,0 1 14 0,-1 0 3 15,2 0 3-15,-1-2-16 0,-2 3 1 0,0-2 10 16,0 1-6-16,-2-1 0 0,-2 1 8 0,0-1-14 16,2-1-5-16,-2 1 26 0,-1 1-23 0,-2 3 8 0,1-6 7 15,-1 6 9-15,3-4 12 0,-3 4-3 16,0 0 8-16,-1-6-1 0,1 6 10 0,0 0-2 0,0 0-12 15,1-9 4-15,-1 9-6 0,0 0 7 0,0 0 0 16,0 0-2-16,0 0-9 0,0 0-10 0,0 0 11 0,0 0 1 0,-6 22-10 16,6-13 7-16,-3 3-7 0,1 0-1 0,2 2 2 15,-3 1 1-15,1 0 1 0,2 10-16 16,-3-2-57-16,1 1-52 0,0 1-109 16,0-1-793-16,0-5 262 0,-3 3 214 0</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713"/>
    </inkml:context>
    <inkml:brush xml:id="br0">
      <inkml:brushProperty name="width" value="0.04667" units="cm"/>
      <inkml:brushProperty name="height" value="0.04667" units="cm"/>
      <inkml:brushProperty name="fitToCurve" value="1"/>
    </inkml:brush>
  </inkml:definitions>
  <inkml:trace contextRef="#ctx0" brushRef="#br0">206 0 90 0,'-3'4'164'0,"3"-4"-7"0,-2 6 9 0,2-2-22 16,-1 1-11-16,1 1-10 0,1 3-8 15,1 1 1-15,-2 1-9 0,2-3-23 0,-1 3 4 0,1 0-13 16,-1 1 13-16,1-2-18 0,-1 1-22 0,1 0-6 16,-1-2 7-16,-1 1 29 0,0-1-16 0,1-1-29 0,-2 1 11 15,1 0 23-15,-3-1-17 0,2-1 1 0,-4 0 23 16,2-1-17-16,0 0-1 0,-2 1-12 15,-1 0-10-15,-1-2 25 0,1 0-13 0,-3-2 5 0,1 0-26 16,-1 0 7-16,-1-2 1 0,1 1-14 0,-2-2 8 0,3 0 14 0,-3 0-12 16,1-2-2-16,0-1-11 0,2 2-2 0,-1-2 9 15,-1 0-5-15,1-1 1 0,1 2-1 0,1-1-22 16,0 0-12-16,3 2-24 0,-3-1-53 0,7 2-29 0,-8-3-26 16,8 3-51-16,-4-4-529 0,4 4 206 15,0 0 157-15</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380"/>
    </inkml:context>
    <inkml:brush xml:id="br0">
      <inkml:brushProperty name="width" value="0.04667" units="cm"/>
      <inkml:brushProperty name="height" value="0.04667" units="cm"/>
      <inkml:brushProperty name="fitToCurve" value="1"/>
    </inkml:brush>
  </inkml:definitions>
  <inkml:trace contextRef="#ctx0" brushRef="#br0">17 35 92 0,'-8'-1'278'0,"8"1"-15"0,0 0-9 0,-5 0-47 15,5 0-17-15,0 0-25 0,0 0-6 0,0 0-17 0,-5 0-30 16,5 0-11-16,0 0-19 0,0 0 1 0,0 0 5 16,0 0-8-16,0 0-1 0,0 0-6 0,0 0-11 15,15-5-9-15,-6 3 13 0,1 1-17 16,1-1 8-16,1 1-27 0,2-1 6 0,1 0 15 0,1 1-12 16,-1-1-10-16,1 0-4 0,1 0-2 0,6-2 10 0,-6 3-15 0,-2 0-3 15,-4 0-10-15,2 1-15 0,-2-1-24 0,-1-2-19 16,-2 3-53-16,-8 0-19 0,11 0-10 0,-8-1-32 15,-3 1-568-15,0 0 207 0,0 0 161 0</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939"/>
    </inkml:context>
    <inkml:brush xml:id="br0">
      <inkml:brushProperty name="width" value="0.04667" units="cm"/>
      <inkml:brushProperty name="height" value="0.04667" units="cm"/>
      <inkml:brushProperty name="fitToCurve" value="1"/>
    </inkml:brush>
  </inkml:definitions>
  <inkml:trace contextRef="#ctx0" brushRef="#br0">205 0 195 0,'-11'7'226'0,"7"-3"-25"16,-1 1-34-16,5-5-74 0,-7 11 36 0,4-4-17 0,2 0-9 15,0 0 16-15,-1 2-24 0,1 0-16 0,-2 0 19 16,3 2-33-16,0-1 6 0,2 1-21 0,-2-1-16 16,1 1 20-16,-1 0-37 0,1-1 18 0,-1 1 8 15,1-2 19-15,-4 0-5 0,2-1-9 0,2 1 31 0,-2-1-18 16,0-1 7-16,-1 1-13 0,-2-1 8 15,-2-3 5-15,2 1-21 0,-2 1 20 0,-2-2 7 16,1 1-8-16,-3-3-30 0,0 1-1 0,1-2 9 0,-2 0-13 16,1 0-8-16,-2-1 3 0,2-1-17 0,0 0-9 15,1-1-62-15,1-1-16 0,0-1-23 0,1-1-53 0,1 2-69 16,1-2-508-16,5 5 209 0,-5-7 157 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0.313"/>
    </inkml:context>
    <inkml:brush xml:id="br0">
      <inkml:brushProperty name="width" value="0.06667" units="cm"/>
      <inkml:brushProperty name="height" value="0.06667" units="cm"/>
      <inkml:brushProperty name="fitToCurve" value="1"/>
    </inkml:brush>
  </inkml:definitions>
  <inkml:trace contextRef="#ctx0" brushRef="#br0">-1 60 132 0,'0'0'162'0,"0"0"-30"0,0 0-7 0,1-8 14 15,-1 8-40-15,0 0 4 0,0 0 11 0,0 0 20 0,0 0 1 0,0 0-28 0,0 0 9 0,0 0-3 16,12 14-17-16,-11-10 3 0,1 1-20 0,1 4-25 0,-1 0 10 0,1 0-42 0,-2-2 29 0,0 2-2 16,1 0-11-16,0 0-14 0,0-2 15 0,-1 1-2 0,0-4-11 15,-1-4-12-15,1 10 3 0,0-6-27 0,-1-4 25 0,2 6 5 0,-2-6-19 0,4 4-2 0,-4-4-19 0,0 0-9 0,0 0 8 0,0 0-3 0,0 0-20 0,0 0 24 0,0 0-35 0,15-13-2 0,-10 8 0 0,0-3 5 16,0-2-32-16,-2 1 66 0,2 0-1 16,0-1-17-16,-1-2 9 15,3 3-27 16,-3 0 39-31,3-1-5 16,-4 1 15-16,3 0-37 16,-3 0 13-16,3 3 26 15,-2-3 17-15,0 3-32 0,-4 6-15 16,8-11 21-16,-4 6 1 0,-4 5 23 16,8-6-27-16,-8 6 0 15,7-4 33-15,-7 4-21 0,8-2 50 0,-8 2-28 16,0 0-11-16,0 0 25 0,19 8-8 0,-12-4 15 31,-3 1 12-31,1 3-33 0,0-3 2 0,-1 4 4 16,0-2 10-16,0 0-16 0,0 1 4 0,-3-1-23 15,-1-7 24-15,2 11-28 0,-2-11 8 16,3 7-14-16,-3-7 3 0,0 0-42 0,1 10-11 0,-1-10-13 16,0 0-44-16,2 7-397 0,-2-7 156 15,0 0 111-15</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679"/>
    </inkml:context>
    <inkml:brush xml:id="br0">
      <inkml:brushProperty name="width" value="0.04667" units="cm"/>
      <inkml:brushProperty name="height" value="0.04667" units="cm"/>
      <inkml:brushProperty name="fitToCurve" value="1"/>
    </inkml:brush>
  </inkml:definitions>
  <inkml:trace contextRef="#ctx0" brushRef="#br0">-7 13 298 0,'0'0'267'0,"0"0"-4"0,0 0-42 16,-8 0-26-16,8 0-39 0,0 0 7 0,0 0-24 0,0 0-19 16,0 0-12-16,0 0 8 0,0 0-26 0,0 0 14 15,0 0 2-15,0 0-4 0,0 0-25 0,0 0-18 16,28 2 39-16,-17-2-42 0,1 0-1 0,0-2 4 0,0 0-33 15,3 2 16-15,-2 0-7 0,1 0 1 16,-1 0-5-16,0-1-11 0,1 0-10 0,-2 0-21 16,2 0-24-16,-3 0-2 0,-1 0-61 0,0 0 11 0,-2-1-48 15,-8 2-27-15,11-2-22 0,-7 1-523 0,-4 1 203 0,0 0 152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8.205"/>
    </inkml:context>
    <inkml:brush xml:id="br0">
      <inkml:brushProperty name="width" value="0.04667" units="cm"/>
      <inkml:brushProperty name="height" value="0.04667" units="cm"/>
      <inkml:brushProperty name="fitToCurve" value="1"/>
    </inkml:brush>
  </inkml:definitions>
  <inkml:trace contextRef="#ctx0" brushRef="#br0">192 0 122 0,'-6'6'225'0,"2"-3"8"15,0 3-36-15,-1 0-8 0,1 0-7 0,0 0-40 0,-1 1 25 16,0 0-4-16,2 3-7 0,-2-2-49 0,1-1 22 15,0 1-38-15,1-1 18 0,0-1-33 0,-1 1 12 0,2-2-10 16,-1 1-33-16,1-2 26 0,2-4-24 0,-2 6-6 16,2-6 7-16,-1 6-20 0,1-6 15 0,0 0-27 15,0 0 23-15,0 0-19 0,3 6 12 0,-3-6-19 16,6 0 3-16,-6 0-2 0,8 0-5 0,-8 0 7 16,8-1-18-16,-8 1 7 0,9 0-8 0,-3 0 11 15,4 0 10-15,-1 1-13 0,1 1 14 0,0 0-25 0,-2-1 19 0,3 3-8 16,-1-1-9-16,-2 0 4 0,1 0 18 15,-2 2-8-15,2 0 14 0,-2-1 11 0,0 2-6 0,-3-2 7 16,-2 0 21-16,-2-4 7 0,3 9 6 0,-3-9-1 16,0 0-4-16,-9 15-6 0,3-10-5 0,-2 3-7 15,-2-2-1-15,-2 0-10 0,-10 3-31 0,-1-1-41 0,-2 0-46 16,-4 0-112-16,-1 0-85 0,-2-7-652 0,-5 3 249 16,-3-4 197-16</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841"/>
    </inkml:context>
    <inkml:brush xml:id="br0">
      <inkml:brushProperty name="width" value="0.04667" units="cm"/>
      <inkml:brushProperty name="height" value="0.04667" units="cm"/>
      <inkml:brushProperty name="fitToCurve" value="1"/>
    </inkml:brush>
  </inkml:definitions>
  <inkml:trace contextRef="#ctx0" brushRef="#br0">0 47 327 0,'6'-2'296'15,"-6"2"-45"-15,7 0-31 0,-7 0-11 0,12-1-44 16,-4-1-5-16,3 1-32 0,0 1-8 0,3-2-5 16,1 0-17-16,-3 0-31 0,3-1-15 0,1 0 21 15,-2 0-34-15,9-2 34 0,-4 1-20 0,-5 1 3 0,0 0-38 16,-3 1 15-16,0 1-46 0,0-1-35 16,-3 0-33-16,-1 1-24 0,-7 1-31 0,7-3-23 15,-7 3-466-15,0 0 184 0,0 0 136 0</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591"/>
    </inkml:context>
    <inkml:brush xml:id="br0">
      <inkml:brushProperty name="width" value="0.04667" units="cm"/>
      <inkml:brushProperty name="height" value="0.04667" units="cm"/>
      <inkml:brushProperty name="fitToCurve" value="1"/>
    </inkml:brush>
  </inkml:definitions>
  <inkml:trace contextRef="#ctx0" brushRef="#br0">160 0 132 0,'-3'3'263'0,"-1"3"-38"0,-1 0 1 0,2 0-11 0,0 0-15 16,0 2-39-16,1-1-3 0,0-2-18 0,2 4-10 16,-1-1-21-16,2 1 13 0,1 1-13 0,-1-2-6 15,1 1 2-15,2 0 0 0,-1-1-8 0,0 1-28 0,0-2-4 16,0 1-5-16,-1-2 5 0,0 1-11 0,-1-2-3 0,2 0-1 15,-3 0 17-15,0-5-2 0,-3 8-15 0,0-2 12 16,-2 1-16-16,0-2 0 0,-1 0-8 0,-1 0 5 16,-1-1-7-16,-2 0-9 0,0 0 4 0,-1-1-6 15,2 0-1-15,-2 1-4 0,1-1 4 0,-1 0-10 0,1 0 6 16,0-1-2-16,0 1-17 0,4-2-34 0,-1 0-43 16,7-1-46-16,0 0-65 0,-12 0-58 0,12 0-652 15,0 0 243-15,0 0 190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327"/>
    </inkml:context>
    <inkml:brush xml:id="br0">
      <inkml:brushProperty name="width" value="0.04667" units="cm"/>
      <inkml:brushProperty name="height" value="0.04667" units="cm"/>
      <inkml:brushProperty name="fitToCurve" value="1"/>
    </inkml:brush>
  </inkml:definitions>
  <inkml:trace contextRef="#ctx0" brushRef="#br0">0 52 214 0,'0'0'283'0,"0"0"-19"0,0 0-40 15,0 0 6-15,0 0-56 0,0 0-17 0,0 0-10 0,0 0 45 16,0 0-11-16,0 0-24 0,0 0 4 0,16-5-29 0,-5 3 5 15,0 0-21-15,2-1-13 0,1 1 2 0,1-2-22 16,0 1-4-16,0 1-9 0,0 0-3 0,0-1-14 0,-1 0-8 16,1 1-8-16,-2 0-9 0,0 0 2 15,-2 0-9-15,0 0-30 0,-2-2-47 0,-2 4-22 0,-7 0-73 16,12-2-7-16,-6 1-5 0,-6 1-19 0,6-3-631 16,-6 3 227-16,0 0 172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587"/>
    </inkml:context>
    <inkml:brush xml:id="br0">
      <inkml:brushProperty name="width" value="0.04667" units="cm"/>
      <inkml:brushProperty name="height" value="0.04667" units="cm"/>
      <inkml:brushProperty name="fitToCurve" value="1"/>
    </inkml:brush>
  </inkml:definitions>
  <inkml:trace contextRef="#ctx0" brushRef="#br0">0 0 202 0,'5'4'285'0,"0"2"-36"0,-2 2-11 16,0 0-6-16,-2 2-7 0,1 2-37 0,1 1-7 15,-3 0-32-15,0 0-9 0,0 1-3 0,0 1-17 16,-1 0-24-16,-1 0-12 0,2 1-32 0,-2-2-48 16,2 2-61-16,2-4-42 0,-4 2-641 0,2-2 210 15,0-3 160-15</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372"/>
    </inkml:context>
    <inkml:brush xml:id="br0">
      <inkml:brushProperty name="width" value="0.04667" units="cm"/>
      <inkml:brushProperty name="height" value="0.04667" units="cm"/>
      <inkml:brushProperty name="fitToCurve" value="1"/>
    </inkml:brush>
  </inkml:definitions>
  <inkml:trace contextRef="#ctx0" brushRef="#br0">251 0 21 0,'-3'3'186'0,"-2"3"-32"16,0 0 11-16,1 1-16 0,0 0-43 0,1 3 27 15,-2 1 7-15,1 1-41 0,1 1 12 0,1 1-13 16,-1 6-48-16,1-3 9 0,0-2 3 0,0 0-3 15,0-1-11-15,0 0 25 0,-1-1-2 0,1 1-5 0,1-1-5 0,1-1-6 16,-3-1 20-16,0 2 0 0,1-2-10 0,-3-1 36 16,2-2-15-16,0 0 28 0,-4-1-22 0,0 1-41 15,2-2 32-15,-5-1-15 0,2 0-29 0,-2-1 31 16,1-2-32-16,-1 1 11 0,1-2-6 0,-1-1-5 16,-1 1-1-16,0-1-17 0,0-2 4 0,1-1-9 15,2-1-36-15,-1 1-26 0,3-2-39 0,-1 0-25 0,1 0-38 16,3-1-18-16,-1-1-44 0,1 0-511 0,2 3 208 15,1 4 152-15</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103"/>
    </inkml:context>
    <inkml:brush xml:id="br0">
      <inkml:brushProperty name="width" value="0.04667" units="cm"/>
      <inkml:brushProperty name="height" value="0.04667" units="cm"/>
      <inkml:brushProperty name="fitToCurve" value="1"/>
    </inkml:brush>
  </inkml:definitions>
  <inkml:trace contextRef="#ctx0" brushRef="#br0">0 5 323 0,'0'0'327'0,"0"0"-38"0,0 0-52 0,0 0-24 0,0 0-42 16,0 0 19-16,0 0-38 0,0 0-28 15,0 0-7-15,0 0-6 0,0 0 15 0,0 0 0 16,4-3-5-16,-4 3-10 0,9 1-4 0,0-1-3 0,0 0-20 0,0 1-2 16,2 0-20-16,0-1-12 0,-1 0 11 0,3 0-17 15,1 1 10-15,-2-2-9 0,2 2-10 0,-2-1-11 16,1-2-6-16,0 2-17 0,-1 0-23 0,-1-1-40 16,-1 1-64-16,1 0-16 0,-1-1-16 0,-3 0-14 15,0 1-16-15,-2-2-40 0,-5 2-509 0,5 2 209 16,-5-2 161-16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7.369"/>
    </inkml:context>
    <inkml:brush xml:id="br0">
      <inkml:brushProperty name="width" value="0.04667" units="cm"/>
      <inkml:brushProperty name="height" value="0.04667" units="cm"/>
      <inkml:brushProperty name="fitToCurve" value="1"/>
    </inkml:brush>
  </inkml:definitions>
  <inkml:trace contextRef="#ctx0" brushRef="#br0">161-1 242 0,'9'0'269'16,"-4"2"2"-16,3 0-44 0,-1 2-36 0,0-1 0 15,-3 1-7-15,1 1-18 0,-1 2-16 0,-3-3 4 0,1 2-8 0,-1 0-26 16,-1-1-1-16,-3 4 0 0,2-1-2 16,-3 1-24-16,1 0 6 0,-2-1-25 0,1-1 5 15,1 1 0-15,-2-1-16 0,1 0-4 0,0-1-7 0,1-1-3 16,2 0-3-16,1-5-20 0,-2 5 5 0,2-5-11 15,3 7 1-15,-3-7 5 0,7 7 5 0,-1-3-7 16,3 1 0-16,-1-1-24 0,1 0 24 0,0-1-10 16,-1 2-5-16,2-1-2 0,-1 1 2 0,0-2 1 15,-1 3-1-15,0-2 2 0,-3 0 8 0,1 1 6 0,-3-1 10 0,-1 2 10 16,-1-1 1-16,-1-5 5 0,-3 11-2 0,-3-4-9 16,-4-2 6-16,0 3-13 0,-10 1-26 0,-1 1 20 15,0-1 0-15,-3-1-37 0,-3-1-38 0,-1-2-64 16,-1-1-111-16,1 2-850 0,-4-7 274 0,-1-1 225 15</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3.227"/>
    </inkml:context>
    <inkml:brush xml:id="br0">
      <inkml:brushProperty name="width" value="0.04667" units="cm"/>
      <inkml:brushProperty name="height" value="0.04667" units="cm"/>
      <inkml:brushProperty name="fitToCurve" value="1"/>
    </inkml:brush>
  </inkml:definitions>
  <inkml:trace contextRef="#ctx0" brushRef="#br0">192 0 39 0,'-4'10'298'0,"0"2"-38"0,1-3-19 15,-2 1 7-15,-1-1-54 0,1 1-39 0,2-1 21 16,-3 0-45-16,4 0-7 0,-2-1-8 0,-1-2-3 0,2-1-30 16,0 0 7-16,1 0-20 0,2-5-3 0,-1 6 10 0,1-6-30 15,0 0 0-15,1 6 8 0,1-6-27 16,-2 0 10-16,7-1-1 0,-7 1-6 0,10-3 1 16,-1 1-4-16,0-1-21 0,-1 0-6 0,1 0 16 0,1 2 9 15,-1-1-18-15,-1 1 9 0,2-1-17 0,-1 2 9 16,-1 0-3-16,1 0 1 0,0 3-14 0,-1-1 16 15,1 2-34-15,-2 0 28 0,0 3 10 0,0 0 3 16,-3-1-32-16,1 0 19 0,-2 2-2 0,0-1 8 0,-2 2 2 0,-2 0-2 16,0-2 33-16,-3 1 3 0,-1 0 37 0,-1 0 3 15,-2-1 0-15,-3 1 1 0,0-2-11 0,-11 2 0 16,-1 0-11-16,-1-3-7 0,-1-1-9 0,1 1 1 16,-2-2-16-16,4-1-19 0,4-2-73 0,-7 3-63 15,7-5-100-15,0 4-771 0,6-4 262 0,-1-1 209 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8.592"/>
    </inkml:context>
    <inkml:brush xml:id="br0">
      <inkml:brushProperty name="width" value="0.06667" units="cm"/>
      <inkml:brushProperty name="height" value="0.06667" units="cm"/>
      <inkml:brushProperty name="fitToCurve" value="1"/>
    </inkml:brush>
  </inkml:definitions>
  <inkml:trace contextRef="#ctx0" brushRef="#br0">3 57 213 0,'2'-3'237'0,"-2"3"-22"0,0 0-5 0,0 0-44 0,0 0-10 0,0 0-27 0,0 0-21 0,-1 19-11 0,0-11-8 0,-1 2-16 0,2-2 6 16,0 0-30-16,0 2 15 0,0-2-21 0,1 1-4 0,0-1 23 0,0-2-26 15,0 0-16-15,-1-6 8 0,5 9-23 0,-3-7 29 0,-2-2-16 0,5 4 5 0,-5-4 10 0,8 2-12 0,-8-2 10 0,10 0-20 16,-10 0-14-16,12-7 32 0,-5 2-11 0,1 0 3 0,-1-1 3 0,-1-2-24 0,1 2 0 0,0-2-2 0,-2 1 24 0,2-3-5 0,-2 0-13 0,2 0-8 16,-3 1 19-16,1-3-10 0,1 2-14 0,-2-1 21 0,0 2-22 0,-1 3 24 0,-1-2-3 0,0 2 3 15,0-1-12-15,0 3 0 0,-2 4-4 0,4-7 2 0,-4 7-1 0,0 0 12 16,0 0-14-16,0 0 2 16,0 0 2-16,6 13 13 0,-5-4-21 15,0 2-1 1,-1 2 31 15,1 1-29-31,2 2 8 16,-3 1-6-16,1-1-8 0,1 2 22 15,0 9-31-15,0-3 14 0,-1 5 18 0,2-3-6 16,-2-4 2 0,0-3-21-16,0 0 29 15,0-2-8-15,0 0-42 0,0-1 46 0,1-1 9 16,-2 2-10-1,0-3-8-15,0-2-4 16,-2-1-39 0,0-1 61-16,0 0-25 47,-2-2 17-32,2-1-5 32,-2 1 24-47,-2-2-18 0,3-3-18 16,-3 0 9-16,1-1-11 0,5-2-10 15,-9 2 30-15,9-2 4 16,-12-2-40 0,4 0 16 15,-3-2 1-31,3 0-3 0,-1-2 9 15,0-1-14-15,0 1 21 0,1-2 7 0,0-1-16 32,1 0 10-17,3 0 2-15,1-2 3 0,-2-2-3 0,4 1-30 16,1 0-10-16,0-1 15 0,1-1-18 16,2 0-45-16,1-1-14 0,7-7-44 0,-1 2-15 0,1-5-466 15,2 7 181-15,0-1 134 0</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823"/>
    </inkml:context>
    <inkml:brush xml:id="br0">
      <inkml:brushProperty name="width" value="0.04667" units="cm"/>
      <inkml:brushProperty name="height" value="0.04667" units="cm"/>
      <inkml:brushProperty name="fitToCurve" value="1"/>
    </inkml:brush>
  </inkml:definitions>
  <inkml:trace contextRef="#ctx0" brushRef="#br0">0 31 90 0,'9'-2'211'0,"-1"0"-74"0,4 1 33 16,-1 0-53-16,2-1 56 0,0 0-25 0,-1 0-92 0,1 0-69 15,0 1 121-15,-2-1-60 0,2 0-4 0,-1 1-44 16,-2-1-53-16,-1-2-342 0,1 3 121 0,-4-3 87 16</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143"/>
    </inkml:context>
    <inkml:brush xml:id="br0">
      <inkml:brushProperty name="width" value="0.04667" units="cm"/>
      <inkml:brushProperty name="height" value="0.04667" units="cm"/>
      <inkml:brushProperty name="fitToCurve" value="1"/>
    </inkml:brush>
  </inkml:definitions>
  <inkml:trace contextRef="#ctx0" brushRef="#br0">141-4 122 0,'0'-3'239'0,"0"3"-40"0,0 0-23 0,0 0 49 0,0 0-38 15,0 0-6-15,0 0 9 0,0 0-44 0,-10 11 11 0,6-4-29 16,0 1-13-16,-3 1 11 0,0-1-29 16,2 1 2-16,-4 0-8 0,1 0-21 0,-5 4 15 0,3-3-19 15,1 0 13-15,0-2-5 0,2-2-10 0,0 1 12 16,1-2-3-16,0-1-6 0,2 1-6 0,-1-1-7 0,1-1-1 16,2-1-8-16,-1-1 2 0,1 2-6 0,2-3-11 15,0 0-4-15,0 0 5 0,0 0-5 0,14 0-10 16,-3 0 2-16,-1-2-17 0,2-1-31 0,2 1-21 15,0-1-49-15,9-2-33 0,0 0-25 16,-3 1-19-16,6 0-47 0,-2-2-592 0,-1 1 227 0,-5 2 173 0</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821"/>
    </inkml:context>
    <inkml:brush xml:id="br0">
      <inkml:brushProperty name="width" value="0.04667" units="cm"/>
      <inkml:brushProperty name="height" value="0.04667" units="cm"/>
      <inkml:brushProperty name="fitToCurve" value="1"/>
    </inkml:brush>
  </inkml:definitions>
  <inkml:trace contextRef="#ctx0" brushRef="#br0">1 5 7 0,'1'-6'266'0,"-1"3"-58"16,0 3-37-16,1-3-13 0,-1 3-4 0,0 0-49 0,0 0 2 0,0 0 17 15,0 0-1-15,0 0 22 0,0 0-15 0,0 0 0 16,-2 18 38-16,2-8-66 0,-1 1 21 0,1 2-4 15,0-2 1-15,-1 3-27 0,2-2-20 0,0 1-4 16,1 2 9-16,-2-1-22 0,2-1-5 0,1-1 10 0,-2 3-25 16,1-4 2-16,2 0 3 0,-1 1-4 15,-1-1-17-15,1-2-34 0,-1-1-42 0,1 0-62 0,-1-2-13 0,-1-1-49 16,1 2-612-16,-2-7 223 0,2 6 167 16</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126"/>
    </inkml:context>
    <inkml:brush xml:id="br0">
      <inkml:brushProperty name="width" value="0.04667" units="cm"/>
      <inkml:brushProperty name="height" value="0.04667" units="cm"/>
      <inkml:brushProperty name="fitToCurve" value="1"/>
    </inkml:brush>
  </inkml:definitions>
  <inkml:trace contextRef="#ctx0" brushRef="#br0">104 0 228 0,'-4'1'225'0,"2"0"-6"0,-3 0-61 15,5-1 2-15,-4 2-13 0,2-1-4 0,2-1 14 16,-3 2-38-16,3-2-17 0,0 0-9 0,0 0 9 0,4 3-9 16,-4-3-1-16,7 0-12 0,-4 1-17 0,3-1-4 15,-1-1-10-15,2 1 23 0,-1 0-11 0,3 0 7 16,1 0-25-16,-3 0 16 0,-1 0 8 0,0 0-27 15,-2 0 2-15,0 1-2 0,-1 0 8 0,0 1 25 16,-1 0-16-16,0 1 16 0,-1 0-5 0,-1 1-10 0,-1 1-3 16,-1 2 2-16,-1 0-5 0,-3 1-4 0,0 1-15 0,-1-2 3 15,0 2 3-15,0-2-5 0,-1 1-8 0,1-1 8 16,1-1-12-16,-1 0 2 0,3-1-10 0,0 1 0 16,2-2-5-16,1 2-9 0,2-3-6 0,0 2-5 0,2-3-3 0,0-1-8 15,0 1-2-15,6 1 4 0,-1 0 8 0,1 1-8 16,0-2-8-16,1 0-9 0,1 1 24 0,-1 1-2 15,-1-3 3-15,2 3 0 0,-3-1 6 0,1 1-9 16,-2-1 19-16,0 1-14 0,0-1 4 0,-2 0 12 16,-1 0-6-16,-1 1-8 0,-3-4 20 0,1 5-6 15,-1-5 23-15,0 6-4 0,0-6 7 0,-7 9-1 16,0-3-10-16,-1 0-2 0,-1-2 7 0,-3 3 5 0,-1-3-5 16,-7 3-7-16,1-1-2 0,3-3 1 0,2 0-2 0,-1-1-11 15,-1 0-5-15,2 0-26 0,0 0-40 0,1-2-23 0,1 0-70 16,2 0-25-16,0 0-83 0,1-2-604 15,2-3 237-15,3 0 184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0.206"/>
    </inkml:context>
    <inkml:brush xml:id="br0">
      <inkml:brushProperty name="width" value="0.04667" units="cm"/>
      <inkml:brushProperty name="height" value="0.04667" units="cm"/>
      <inkml:brushProperty name="fitToCurve" value="1"/>
    </inkml:brush>
  </inkml:definitions>
  <inkml:trace contextRef="#ctx0" brushRef="#br0">23 68 188 0,'0'-4'355'16,"0"4"-39"-16,0-8-54 0,2 5-21 0,3-5-23 0,-2 1-17 15,0 0-26-15,2 3-33 0,-1-1-17 0,3-1-1 16,0 1-15-16,0 1 6 0,1 1-21 0,0 0-31 16,-1 2 3-16,1 0-2 0,-1 2-16 0,3 2-2 15,-3 0-7-15,0 2-10 0,0 0 3 0,-1 2 2 16,-2 0 7-16,1 1-24 0,-5 2 15 0,0 0 1 16,0 1-3-16,-4 1 0 0,1 0-18 0,-6 7 7 0,0-1 3 15,0 1-6-15,-1-2-5 0,-1-1 3 0,-2 1-21 0,0-4 21 16,2 1 7-16,-3 1-12 0,6-4 16 0,-2-4 0 15,7-1 2-15,-3 1 8 0,1-3-7 0,2 0 2 16,0 1-17-16,0-2 5 0,2-1-1 0,1-2-2 16,-2 3 1-16,2-3-11 0,0 0 6 0,9 1 5 15,-4-2-12-15,4-2 5 0,1 0-15 0,2 0-41 16,2-2-26-16,0 1-47 0,8-2-52 0,-1-1-26 0,-1 1-64 16,-3 5-584-16,5-4 235 0,-5-1 178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9.386"/>
    </inkml:context>
    <inkml:brush xml:id="br0">
      <inkml:brushProperty name="width" value="0.04667" units="cm"/>
      <inkml:brushProperty name="height" value="0.04667" units="cm"/>
      <inkml:brushProperty name="fitToCurve" value="1"/>
    </inkml:brush>
  </inkml:definitions>
  <inkml:trace contextRef="#ctx0" brushRef="#br0">-1 9 244 0,'0'0'381'0,"1"-4"-45"0,-1 4-55 0,3-2-28 15,-3 2-26-15,0 0-25 0,2-3-40 0,-2 3-12 16,0 0-6-16,0 5-25 0,0-5-11 0,0 9-3 16,1 1-7-16,-1 0-23 0,0 3-8 0,1 1-5 15,0 0 4-15,-1 0 2 0,0 2-20 0,0 0 0 0,-2 9 3 0,3-1-2 16,-1-5-13-16,0-2-47 0,-1-3-48 0,1 2-65 15,0-2-94-15,-1 1-668 0,3-3 243 0,-3-1 185 16</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8.572"/>
    </inkml:context>
    <inkml:brush xml:id="br0">
      <inkml:brushProperty name="width" value="0.04667" units="cm"/>
      <inkml:brushProperty name="height" value="0.04667" units="cm"/>
      <inkml:brushProperty name="fitToCurve" value="1"/>
    </inkml:brush>
  </inkml:definitions>
  <inkml:trace contextRef="#ctx0" brushRef="#br0">47 53 167 0,'-3'0'251'15,"0"1"-19"-15,3-1-39 0,-8 7-20 0,3-1-21 0,1 2-26 0,-1-1-1 16,0 2-16-16,-1 3-20 0,3 1-4 0,0 1-15 16,2-1-13-16,0 2-10 0,0 2 14 0,1-2-2 15,1 2-9-15,0-2-4 0,3 7-23 0,-1-5 7 0,4 2 13 16,-3-3-5-16,2-4-11 0,1-4 3 16,1 0-13-16,2 1 0 0,-2-3-14 0,3-1 13 15,0-2 10-15,1-2-20 0,2-1 37 0,-3-2 7 0,1-1-14 16,3-1 15-16,5-5 16 0,-5 2 8 0,2-3-5 15,-2-4 9-15,-2 1-12 0,-2-2 4 0,-3-1-2 0,0-2 0 16,-5 1-18-16,-1 1 2 0,-2-1-17 0,-4-7 2 16,-2 0-3-16,0-1-9 0,-4 2-14 0,-2 3-2 0,-1 0-17 15,-3 3-19-15,1 3-44 0,-3 4-49 16,-3 2-61-16,5 4-39 0,0 4-612 0,-1 0 232 0,-5 4 177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887"/>
    </inkml:context>
    <inkml:brush xml:id="br0">
      <inkml:brushProperty name="width" value="0.04667" units="cm"/>
      <inkml:brushProperty name="height" value="0.04667" units="cm"/>
      <inkml:brushProperty name="fitToCurve" value="1"/>
    </inkml:brush>
  </inkml:definitions>
  <inkml:trace contextRef="#ctx0" brushRef="#br0">0 0 366 0,'1'3'408'16,"1"0"-17"-16,-2-1-28 0,0 1-57 15,0-3-14-15,0 0-34 0,0 0-32 0,0 0-31 0,0 0-30 16,0 0-12-16,0 0-35 0,0 0-53 0,0 0-80 15,0 0-37-15,0 0-82 0,0 0-48 0,0 0-693 0,0 0 241 16,0 0 184-16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708"/>
    </inkml:context>
    <inkml:brush xml:id="br0">
      <inkml:brushProperty name="width" value="0.04667" units="cm"/>
      <inkml:brushProperty name="height" value="0.04667" units="cm"/>
      <inkml:brushProperty name="fitToCurve" value="1"/>
    </inkml:brush>
  </inkml:definitions>
  <inkml:trace contextRef="#ctx0" brushRef="#br0">0 28 83 0,'1'-1'312'0,"-1"1"-25"0,0-3-21 0,0 3-20 0,1-2-6 0,-1 2-16 16,1-2-20-16,-1 0-22 0,0 1-17 0,0-1-31 15,2 1-2-15,-1 0-36 0,-1-1-24 0,1 0-16 16,-1 1-80-16,0 1-51 0,0 0-56 0,0 0-50 16,0-6-523-16,-1 4 203 0,1 2 151 0</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493"/>
    </inkml:context>
    <inkml:brush xml:id="br0">
      <inkml:brushProperty name="width" value="0.04667" units="cm"/>
      <inkml:brushProperty name="height" value="0.04667" units="cm"/>
      <inkml:brushProperty name="fitToCurve" value="1"/>
    </inkml:brush>
  </inkml:definitions>
  <inkml:trace contextRef="#ctx0" brushRef="#br0">0 23 28 0,'2'9'309'16,"-2"0"-29"-16,0 0-51 0,2 0 13 0,-1 1-36 0,-1-1 19 0,0 0-34 16,1 1-6-16,-1-1-38 0,0-1-8 0,0-2 9 15,-2 2-35-15,3-1-4 0,0-2-11 0,-2 0-24 16,2-2 4-16,-1 0-11 0,1 1-8 0,-1-1-4 0,0-1-9 16,1-1-5-16,-1 1 2 0,0-2-3 0,1 0-21 15,-1 0-9-15,2-4 17 0,0 1-14 16,0-1-1-16,0-3-1 0,1-2-5 0,0 0 2 0,2 2-2 15,1-2-6-15,-2-1 8 0,-1 2-16 0,2 0-4 16,0 1 6-16,0 1 10 0,0 1 0 0,1 0-20 0,-3 2 12 0,1 0 9 16,-1 0 4-16,1 2-15 0,0-1 8 0,1 2-10 15,-3 0 13-15,3 0-14 0,-1 2 0 0,0-1 10 16,-2 2-9-16,5 0-4 0,-1 0 12 0,-3 2-2 16,0-1 8-16,0-1-5 0,0 1 2 0,-1 0 9 15,-1-1-2-15,1-1-8 0,0 2-11 0,0-1 4 16,-1 0 15-16,-1 0 0 0,3 0-19 0,-3-1 9 0,1 0 4 15,1 0 7-15,-2 0-7 0,2-1-10 16,-1-1-4-16,-1 0 12 0,2-1-6 0,-2 1 2 0,2-3-1 0,-1 0-4 16,1-1 2-16,2-3-21 0,-1-1 25 0,0 1-4 15,0 0-23-15,0 1 12 0,-1 1-1 0,0 1 10 16,-1 0-15-16,1 1-2 0,-1 0-11 0,1 2-2 16,0-2-4-16,-1 2 15 0,1 0-9 0,-2 1-10 0,4 2 3 15,-2 1 13-15,-2 0 13 0,3-2-8 16,3 6-35-16,-4 1 39 0,2-2 16 0,0 2 0 0,-1 0-13 15,0 0-3-15,2-1 14 0,-2-1 9 0,0 0-7 16,1 0 8-16,1-2 4 0,-1 2-28 0,0-1-6 0,1-1 28 0,-2-2-19 16,1-1 23-16,1 2-9 0,-2-3 15 0,0-1-8 15,0 0-10-15,1 0 15 0,-1-1-24 0,3-3 30 16,0 1-2-16,-2-3-9 0,0 1-10 0,-1 0 21 16,2-1-22-16,-2-1-15 0,-1-1 3 0,1 0-17 15,-2 1 56-15,1-1-25 0,-2 0-36 0,0 2 34 16,0-2 2-16,-1 2-3 0,0 2-11 0,-1-1-6 0,1 2 2 15,-1 0-21-15,0 2 37 0,0-1-18 16,0 0 22-16,1 2-19 0,-1-1-24 0,-1 2 49 0,1 0 4 0,0 1-29 16,0 2 30-16,1 0 6 0,0-1-35 0,-2 6 11 15,0 0 10-15,0 0-18 0,2 0 6 0,1 1 21 16,1 3-9-16,-1-3-9 0,0 2 9 0,3-2 8 0,0 2-9 16,-3-1 3-16,4 1 12 0,-2-1-7 15,2 2-25-15,0-3-11 0,-1 0 20 0,0-2-36 16,2 0-50-16,0-2-43 0,-2 2-457 0,1-5 177 0,0-1 128 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328"/>
    </inkml:context>
    <inkml:brush xml:id="br0">
      <inkml:brushProperty name="width" value="0.06667" units="cm"/>
      <inkml:brushProperty name="height" value="0.06667" units="cm"/>
      <inkml:brushProperty name="fitToCurve" value="1"/>
    </inkml:brush>
  </inkml:definitions>
  <inkml:trace contextRef="#ctx0" brushRef="#br0">95 250 179 0,'-12'6'208'0,"4"0"-8"0,-3 2-29 0,1 2-15 15,1 0-17-15,1 1 6 0,0-1-3 0,2 2-30 32,1 1 16-32,0 0-35 0,0-1 2 0,2 2-32 0,-1-3-3 15,3 2-10-15,1-1 34 0,1-2-25 0,2 0-17 0,1 0-6 0,0-2-12 0,1-2 18 0,2 1 4 0,0-5-31 0,-1 0 14 0,2-2-20 0,2-2-4 0,2-3-9 16,-3 1-4-16,4-1-1 0,-3-1-10 0,-1-1-13 0,0-1-13 0,0-2 48 0,-1-1-47 0,-1-2 91 0,2-7-94 0,-1 2 9 0,-3 3 20 0,4-10-11 0,-7 4 24 0,0 2-21 0,1 0 13 0,-5 1-37 0,1 0 4 0,1 0 12 0,0 0 33 15,-4-8-27 1,1 3 36-16,0 5-35 0,0 2-6 16,0 1 15-16,0 3 40 0,3-1-7 0,-1 2 23 0,-3-7 8 15,2 9-59-15,1 2 25 0,1 7-11 0,0 0-7 0,-1-12 16 16,1 12 9-16,0-6-6 0,0 6 17 0,0 0-17 0,0 0-28 16,0 0 59-16,0 0-13 0,2 25 28 15,1-12-4 1,0 3-5-16,1 9-5 0,-1-3 3 15,2 5-34-15,-2 1 18 0,0-2-22 16,2 0-4-16,0-1 8 0,0 0-6 0,-2-4 13 16,0-4-29-16,1-2-35 0,0-1-40 15,1-1-3-15,1-1-3 0,-1-1-51 0,0 0-478 16,1-3 182-16,1-2 134 0</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788"/>
    </inkml:context>
    <inkml:brush xml:id="br0">
      <inkml:brushProperty name="width" value="0.04667" units="cm"/>
      <inkml:brushProperty name="height" value="0.04667" units="cm"/>
      <inkml:brushProperty name="fitToCurve" value="1"/>
    </inkml:brush>
  </inkml:definitions>
  <inkml:trace contextRef="#ctx0" brushRef="#br0">0 15 21 0,'0'-4'178'15,"0"1"-54"-15,0-1-88 0,0 1-156 0,3 2 39 16,-3 1 29-16</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583"/>
    </inkml:context>
    <inkml:brush xml:id="br0">
      <inkml:brushProperty name="width" value="0.04667" units="cm"/>
      <inkml:brushProperty name="height" value="0.04667" units="cm"/>
      <inkml:brushProperty name="fitToCurve" value="1"/>
    </inkml:brush>
  </inkml:definitions>
  <inkml:trace contextRef="#ctx0" brushRef="#br0">0 0 214 0,'1'4'224'0,"-2"4"-15"16,2 0-18-16,0 2-5 0,-1-1-46 0,0 2-17 0,0-2 2 0,-1 2-25 15,3-1-2-15,-2 2-15 0,0-3-8 0,0 2-50 16,1-3-64-16,-2 0-20 0,1-1-62 0,2 4-376 16,-4-5 150-16,1-2 109 0</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353"/>
    </inkml:context>
    <inkml:brush xml:id="br0">
      <inkml:brushProperty name="width" value="0.04667" units="cm"/>
      <inkml:brushProperty name="height" value="0.04667" units="cm"/>
      <inkml:brushProperty name="fitToCurve" value="1"/>
    </inkml:brush>
  </inkml:definitions>
  <inkml:trace contextRef="#ctx0" brushRef="#br0">9 0 134 0,'-1'12'217'0,"1"1"-13"0,-1 1-47 16,0 1 13-16,1 9-19 0,-1-1 3 0,1-3 2 0,0-3-21 0,1 8-21 15,-1-4-13-15,-1-3-13 0,0-3 0 0,2 0-24 16,-3-1-14-16,1 1-2 0,0 1 0 0,1-2 6 16,-1-1-6-16,1-1-43 0,0-1-55 0,0 0-38 0,1-2-30 15,-1 0-33-15,-1 1-406 0,2-5 166 0,-2 0 120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117"/>
    </inkml:context>
    <inkml:brush xml:id="br0">
      <inkml:brushProperty name="width" value="0.04667" units="cm"/>
      <inkml:brushProperty name="height" value="0.04667" units="cm"/>
      <inkml:brushProperty name="fitToCurve" value="1"/>
    </inkml:brush>
  </inkml:definitions>
  <inkml:trace contextRef="#ctx0" brushRef="#br0">0 42 171 0,'0'0'253'0,"0"0"-29"0,0 0-36 0,0 0-61 16,0 0 48-16,0 0-72 0,0 0-13 0,0 0 43 0,0 0-40 16,4 0 24-16,1 0-25 0,-2 0-58 0,2-1 16 15,0 1 11-15,4-1-9 0,2 0-48 0,-2-1 67 16,1 1-35-16,1-1 9 0,0 1-35 0,1-1 32 16,0-1 2-16,-1 1-33 0,2 0 0 0,-1-2 17 15,1 2 10-15,-2-3-88 0,1 3-8 0,-1 0-9 0,-1-2-49 16,0 2-49-16,-4 1-413 0,0-1 173 0,-3 1 124 0</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299"/>
    </inkml:context>
    <inkml:brush xml:id="br0">
      <inkml:brushProperty name="width" value="0.04667" units="cm"/>
      <inkml:brushProperty name="height" value="0.04667" units="cm"/>
      <inkml:brushProperty name="fitToCurve" value="1"/>
    </inkml:brush>
  </inkml:definitions>
  <inkml:trace contextRef="#ctx0" brushRef="#br0">0 1 277 0,'1'-1'336'0,"3"1"-26"15,-2 0-38-15,1 1-47 0,-2 2 19 0,1-2-17 16,0 2 1-16,-1 2 3 0,2 2-30 0,-1-1-4 0,-2 4-23 15,3-1-20-15,-3 2-21 0,1 0-17 16,0 1-7-16,0-2-12 0,-1 0-13 0,3 2-12 0,-1-2-18 16,0-2-56-16,-1 2-50 0,1 1-83 0,-1-4-79 15,-1 2-767-15,2-3 259 0,-2-2 208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049"/>
    </inkml:context>
    <inkml:brush xml:id="br0">
      <inkml:brushProperty name="width" value="0.04667" units="cm"/>
      <inkml:brushProperty name="height" value="0.04667" units="cm"/>
      <inkml:brushProperty name="fitToCurve" value="1"/>
    </inkml:brush>
  </inkml:definitions>
  <inkml:trace contextRef="#ctx0" brushRef="#br0">109 0 181 0,'0'11'168'0,"0"-1"-4"0,0 3 16 0,0-1-22 16,0 0 16-16,0 1-18 0,0 0-42 0,1 0 36 16,1-1-49-16,-2 1 12 0,0-2-9 0,-2 1 9 15,2-3-3-15,0 1-11 0,-1 1 4 0,-1-2 9 16,-1-2 3-16,0 0-33 0,-2-1-1 0,0-3-6 15,1 0 2-15,-1-2-13 0,1 1-10 0,-2 0-4 0,2-2-14 16,-2 0-3-16,-3-1-23 0,2 1-31 16,1-1-24-16,0 1-33 0,-1-3-28 0,-1 0-18 0,4 2-60 0,-1 0-555 15,5 1 212-15,-10-3 156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814"/>
    </inkml:context>
    <inkml:brush xml:id="br0">
      <inkml:brushProperty name="width" value="0.04667" units="cm"/>
      <inkml:brushProperty name="height" value="0.04667" units="cm"/>
      <inkml:brushProperty name="fitToCurve" value="1"/>
    </inkml:brush>
  </inkml:definitions>
  <inkml:trace contextRef="#ctx0" brushRef="#br0">2 14 179 0,'-3'1'288'0,"3"-1"-47"16,0 2 6-16,0-2-35 0,3 3-28 0,0-1 11 0,-3-2 3 15,8 1-35-15,-2-2-11 0,4 2-35 0,1-2 2 16,1 1-20-16,4-3-7 0,-1 2-18 0,-1 0-24 16,3-1 2-16,7-1 0 0,-4 0 4 0,-4 1-37 0,0 0-47 15,-4 0-90-15,0 2-3 0,-1-2-30 0,-3 1-576 16,0 2 210-16,-3-2 156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334"/>
    </inkml:context>
    <inkml:brush xml:id="br0">
      <inkml:brushProperty name="width" value="0.04667" units="cm"/>
      <inkml:brushProperty name="height" value="0.04667" units="cm"/>
      <inkml:brushProperty name="fitToCurve" value="1"/>
    </inkml:brush>
  </inkml:definitions>
  <inkml:trace contextRef="#ctx0" brushRef="#br0">15 0 79 0,'8'4'447'0,"-4"-1"-42"0,-1 3-56 0,-1 2-57 16,-2 0-30-16,0-1-50 0,-2 2-21 0,0-1-15 15,1 2-22-15,-3-1-21 0,1 0-8 0,-1-1-39 0,0 2-46 0,1-4-46 16,1 2-90-16,-1-2-34 0,0-2-29 0,3-1-52 16,-2 1-509-16,2-4 206 0,0 0 155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139"/>
    </inkml:context>
    <inkml:brush xml:id="br0">
      <inkml:brushProperty name="width" value="0.04667" units="cm"/>
      <inkml:brushProperty name="height" value="0.04667" units="cm"/>
      <inkml:brushProperty name="fitToCurve" value="1"/>
    </inkml:brush>
  </inkml:definitions>
  <inkml:trace contextRef="#ctx0" brushRef="#br0">40 0 213 0,'-5'8'320'0,"-1"1"-61"0,3-1-29 15,-2 1-4-15,1-1-45 0,0 1-12 0,1 0-17 0,0-2-39 0,0-2-1 16,3 0 2-16,-3-2-32 0,1 0 0 0,2 0-11 16,0-3-2-16,0 0-6 0,2 5 3 0,1-4-27 15,-3-1 27-15,8-3-30 0,-8 3-1 0,12-3 7 16,-4 1-18-16,0 0-11 0,0-1 7 0,0 2-7 15,2 1 10-15,-2 0 19 0,-1 0-33 0,-1 0-27 16,3 1 18-16,-1 2 6 0,-1 0 11 0,1 1 0 0,0 0-9 16,-1 2-3-16,-2-1 1 0,2 2-2 15,-4 0 12-15,0 0 12 0,0-1 8 0,-3 2 14 0,0-3 22 0,-2 2 4 16,1 2-2-16,-2-3 1 0,0 1 6 0,-2 0-5 16,0 0-15-16,-3-2-2 0,2 0-13 0,-2-1-2 15,0 1 3-15,0-2-9 0,0-1-21 0,-1 0-34 16,2-2-21-16,0 0-47 0,2 1-53 0,-1-2-35 0,3-1-8 15,-2-2-52-15,0 4-651 0,5 0 240 16,-3-6 189-16</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789"/>
    </inkml:context>
    <inkml:brush xml:id="br0">
      <inkml:brushProperty name="width" value="0.04667" units="cm"/>
      <inkml:brushProperty name="height" value="0.04667" units="cm"/>
      <inkml:brushProperty name="fitToCurve" value="1"/>
    </inkml:brush>
  </inkml:definitions>
  <inkml:trace contextRef="#ctx0" brushRef="#br0">0 17 167 0,'4'1'286'0,"2"-2"-51"0,2 1-9 0,3-1-24 15,-3-1-14-15,3 1-28 0,-1-1-58 0,-1 2-37 16,0-1-46-16,0 0-34 0,-3 0-45 0,2-2-38 16,-1 1-370-16,-4 1 142 0,0-1 101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088"/>
    </inkml:context>
    <inkml:brush xml:id="br0">
      <inkml:brushProperty name="width" value="0.06667" units="cm"/>
      <inkml:brushProperty name="height" value="0.06667" units="cm"/>
      <inkml:brushProperty name="fitToCurve" value="1"/>
    </inkml:brush>
  </inkml:definitions>
  <inkml:trace contextRef="#ctx0" brushRef="#br0">0 64 44 0,'10'15'163'0,"-6"-8"-9"0,4-1-9 0,-3 1-21 0,1-1 37 0,0-2-21 0,2 1-41 16,-1-1 13-16,1-1-4 16,-1-1-1-1,2-1-27-15,-1-1-21 0,2-2 8 0,2-1-4 0,-1 1 21 0,-1-4-35 16,0 2-20 0,-1-3 23-1,2 0-28-15,-4 0 10 0,-2 0 8 0,2-2-23 16,-2-1 27-16,0 0-12 0,1 2-4 0,-3 0-15 15,0 2-14-15,-3 6 22 0,3-11 2 0,-3 11-18 0,3-8 24 16,-3 8-26-16,0 0 35 0,1-9-45 0,-1 9 13 16,0 0 8-16,0 0-30 0,0 0 25 0,0 0-6 0,0 0 2 0,6 19 10 15,-5-9 1-15,1 3 2 0,0 1-16 0,2 2-1 16,1 8 9-16,-2-3 13 0,4 4-6 0,-3-2 8 16,-3 3-34-16,2 3 37 15,2-2-9-15,-2 1 18 0,2 0-42 0,-1 0 44 0,-1-1-30 0,0-4 15 16,-3-5 6-16,1-2-8 0,0 2 14 15,1-4-6-15,-4 0-5 0,2 0-12 0,-1-3-12 16,0 0 11-16,-1-2 2 16,-2-1-3-16,0-2 10 0,3-2-17 0,-3 0 1 15,4-4 1-15,-8 3-2 0,8-3-12 0,0 0-9 0,-12-5 6 16,6-1 9-16,-3 0-11 0,2-4 22 0,3 1-26 16,-1-3-16-16,0 1 2 0,0-2 43 0,4 0-41 0,-1-1 9 15,1-3-22-15,2 0-19 16,1 0-44-16,5-8-30 0,-3 0-14 0,7-3-528 0,-3 11 195 15,4-8 145-15</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534"/>
    </inkml:context>
    <inkml:brush xml:id="br0">
      <inkml:brushProperty name="width" value="0.04667" units="cm"/>
      <inkml:brushProperty name="height" value="0.04667" units="cm"/>
      <inkml:brushProperty name="fitToCurve" value="1"/>
    </inkml:brush>
  </inkml:definitions>
  <inkml:trace contextRef="#ctx0" brushRef="#br0">143 0 151 0,'-1'10'195'16,"-3"0"-42"-16,4-1 11 0,0 2-38 0,0-2-20 0,1 1-24 16,1 2 14-16,1-3 36 0,-1 1-28 0,-1 0-1 15,1-1-37-15,-1-1 15 0,2 0 28 0,-2-2-9 16,0 2 23-16,-1-3-22 0,2 1 15 0,-2-1 5 16,0-1-17-16,-2-1 5 0,1 0-7 0,-4 2-5 0,0-4-3 15,-1 3 0-15,-1-1-13 0,-2-1-12 0,1 1-16 16,-1-2-7-16,1 0 12 0,-2 0-3 0,1 0-15 0,-3-2-8 15,3 0-10-15,0 1-21 0,0 1 2 16,1-1-29-16,2 0-44 0,-1 0-67 0,1-1-28 0,2 2-40 16,0-2-606-16,0 1 226 0,4 0 172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290"/>
    </inkml:context>
    <inkml:brush xml:id="br0">
      <inkml:brushProperty name="width" value="0.04667" units="cm"/>
      <inkml:brushProperty name="height" value="0.04667" units="cm"/>
      <inkml:brushProperty name="fitToCurve" value="1"/>
    </inkml:brush>
  </inkml:definitions>
  <inkml:trace contextRef="#ctx0" brushRef="#br0">-2 25 162 0,'0'0'291'0,"-1"1"-24"0,1-1-31 0,0 0 3 0,5 1-23 15,-2 0-32-15,1-1-28 0,2 0 19 0,2 0-49 0,3 0 8 16,0-1-21-16,0 0-41 0,3-2 5 0,1 2-12 15,1-1 9-15,-2 0-58 0,0-1-5 0,1 1-23 16,-2-1-66-16,-2 1-8 0,0 1-39 0,-1-2-24 16,-4 2-32-16,0-1-434 0,0 2 179 0,-4-1 134 15</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829"/>
    </inkml:context>
    <inkml:brush xml:id="br0">
      <inkml:brushProperty name="width" value="0.04667" units="cm"/>
      <inkml:brushProperty name="height" value="0.04667" units="cm"/>
      <inkml:brushProperty name="fitToCurve" value="1"/>
    </inkml:brush>
  </inkml:definitions>
  <inkml:trace contextRef="#ctx0" brushRef="#br0">65 0 277 0,'0'0'383'0,"0"0"-46"0,-2 5-39 0,2-4-40 16,0 2-18-16,-5 4-17 0,2-1-16 0,-2 2-29 0,1 1-15 16,-1-1-12-16,0 2-31 0,2-1-13 0,-3 1 2 0,2 1-19 15,-1-1-9-15,1-2-14 0,1 1-31 0,-1 0-57 16,2 1-100-16,-1-5-53 0,3 2-32 0,-2-2-635 16,1-2 231-16,1 0 181 0</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563"/>
    </inkml:context>
    <inkml:brush xml:id="br0">
      <inkml:brushProperty name="width" value="0.04667" units="cm"/>
      <inkml:brushProperty name="height" value="0.04667" units="cm"/>
      <inkml:brushProperty name="fitToCurve" value="1"/>
    </inkml:brush>
  </inkml:definitions>
  <inkml:trace contextRef="#ctx0" brushRef="#br0">35 0 47 0,'0'0'299'0,"0"0"-28"0,-3 2-43 0,3-2-12 16,0 0-13-16,0 0-48 0,0 0-18 0,0 0-4 15,0 0-15-15,8 4-17 0,-3-4-17 16,-2 0 6-16,2-1-43 0,-2 1 19 0,3 0-7 0,-2-2 4 16,0 2-9-16,-1 0-13 0,2 0-16 0,-2-1 17 0,0 2-1 15,1 1-2-15,-3-1 9 0,2 1-18 0,-3-2 10 16,2 4-2-16,0 0 2 0,-2-1 8 0,0-3-22 16,-3 7 8-16,2-2 0 0,-2 1-11 0,2 0 4 0,-5 0-11 15,5-2 11-15,0 0-2 0,-1 0 5 16,-2-2-8-16,4-2-11 0,-2 5 13 0,-1-3-4 0,1 0-11 15,2-2-6-15,-1 5-1 0,1-5 3 0,-1 4 7 0,1-4-3 16,0 0-9-16,4 4 5 0,-4-2-8 0,3 0 2 16,-1-1 5-16,2 1 4 0,0 0-6 0,3 2 4 0,0-1-17 15,1-1 7-15,-4 2-2 0,4-3 13 0,-3 4 1 16,1-2-12-16,-3-1 9 0,2 0-5 0,-2 0 2 16,-2 1 3-16,1 0-15 0,0-1 10 0,-2-1 27 15,0 3 12-15,-2-2-12 0,-3 4 12 0,2 0-19 0,-2-1 20 16,1 0-1-16,-4 0-2 0,0 0 0 0,0 0-5 15,-2-1 20-15,0 0-22 0,0-1-2 0,-1 0-8 16,2 1-2-16,-1-1 2 0,0-3-7 0,4 2 1 16,0-2-14-16,2 0-43 0,0 0-39 0,0 1-21 0,4-1-64 15,-5-1-17-15,5 1-44 0,0 0-641 0,-3-4 240 16,3 4 182-16</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999"/>
    </inkml:context>
    <inkml:brush xml:id="br0">
      <inkml:brushProperty name="width" value="0.04667" units="cm"/>
      <inkml:brushProperty name="height" value="0.04667" units="cm"/>
      <inkml:brushProperty name="fitToCurve" value="1"/>
    </inkml:brush>
  </inkml:definitions>
  <inkml:trace contextRef="#ctx0" brushRef="#br0">81 0 78 0,'0'4'195'0,"1"5"-38"16,-1-1-14-16,1 4-29 0,2-2 3 0,-2-1-3 0,1 1-34 15,0 1-11-15,-1 1 6 0,4-3-6 16,-1 0 12-16,0 2-21 0,-3-3 20 0,1 1-2 0,0-3-5 16,-1 1 21-16,-1-3-6 0,2 2 20 0,-2-2 4 0,-2-1-6 15,2 1-23-15,-1 1-6 0,-1-2-11 0,-3 2-8 16,-1-2-3-16,1 2 5 0,-1-2-17 0,-1-1 7 16,2-1-23-16,-4 0 14 0,2-1 10 0,-1 3-12 15,0-4-4-15,-1 2-35 0,2-1-6 0,1 0-42 0,1 0-40 16,0 0-37-16,5 0-24 0,-6-1-573 0,2 3 205 15,4-2 155-15</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733"/>
    </inkml:context>
    <inkml:brush xml:id="br0">
      <inkml:brushProperty name="width" value="0.04667" units="cm"/>
      <inkml:brushProperty name="height" value="0.04667" units="cm"/>
      <inkml:brushProperty name="fitToCurve" value="1"/>
    </inkml:brush>
  </inkml:definitions>
  <inkml:trace contextRef="#ctx0" brushRef="#br0">0 27 74 0,'0'0'287'0,"0"0"-70"15,5-2 7-15,0 0-70 0,-2 1 5 0,3 1 13 16,3-2-40-16,0 0 5 0,1 1-35 0,0-2-26 0,0 3-13 16,1-2 22-16,0-1-18 0,-1 2-41 0,-1 0-39 15,-1-1-42-15,0 0-30 0,-1 1-46 0,0 1-401 16,-6-2 159-16,2 2 117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356"/>
    </inkml:context>
    <inkml:brush xml:id="br0">
      <inkml:brushProperty name="width" value="0.04667" units="cm"/>
      <inkml:brushProperty name="height" value="0.04667" units="cm"/>
      <inkml:brushProperty name="fitToCurve" value="1"/>
    </inkml:brush>
  </inkml:definitions>
  <inkml:trace contextRef="#ctx0" brushRef="#br0">27 0 58 0,'0'0'319'0,"0"0"-38"15,0 0-29-15,0 0-19 0,-2 6-36 0,0-1 5 0,0 1-16 16,1 3-39-16,-2-1-3 0,0 0-18 0,0 1-28 16,1 2-2-16,-1 0-13 0,1 0-32 0,-1 0-91 15,2-2-58-15,1 1-70 0,0 1-499 0,-1-4 192 16,2-1 143-16</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106"/>
    </inkml:context>
    <inkml:brush xml:id="br0">
      <inkml:brushProperty name="width" value="0.04667" units="cm"/>
      <inkml:brushProperty name="height" value="0.04667" units="cm"/>
      <inkml:brushProperty name="fitToCurve" value="1"/>
    </inkml:brush>
  </inkml:definitions>
  <inkml:trace contextRef="#ctx0" brushRef="#br0">11 6 102 0,'0'0'154'15,"0"0"-49"-15,0 0 9 0,0 0 1 0,0 0-7 16,0 0-7-16,0 0-3 0,2-2-8 0,-1 2 9 0,-1 0-6 16,0 0-17-16,2 0 41 0,-2 0-25 15,0 0-17-15,0 0 21 0,1-1-9 0,-1 1 6 0,0 0-7 16,2-2-17-16,-2 2 6 0,0 0-1 0,0-1-6 0,0 1-27 15,0 0 19-15,0 0-12 0,0 0 9 0,0 0-17 16,0 0-6-16,0 0 1 0,0 0-11 0,0 0-10 0,0 0 18 16,0 0 5-16,0 0-16 0,0 5-1 0,0-3-5 15,0 0 2-15,-2 1-8 0,2 2-2 0,-1-2 18 16,0 4-20-16,0 0 11 0,0 0 5 0,-1 2-9 16,2-1-1-16,-1 0-1 0,0 1-9 0,-2-3 10 15,3 1 6-15,-3 0-17 0,2-1-3 0,-1-2 4 0,2 1 2 16,0-3-4-16,0 0 11 0,0 1-2 0,0-1-7 0,0 0-8 15,1-1-7-15,1 0 26 0,1-2 0 0,0 2-7 16,0-2-14-16,2 0 5 0,0 0 15 0,0 0-14 16,3-1 6-16,0-1-7 0,1 0 5 0,-2 1 2 15,2-1-10-15,-1 0-19 0,0 0-4 0,-3 1 18 16,0 2-9-16,-1-2-16 0,0 1 26 0,-1-1-27 16,0 1 27-16,-3 1-25 0,5-4 38 0,-3 2-6 15,0-1-3-15,-2 3 16 0,2-5-11 0,-2 3 11 0,0 2-18 16,2-5-5-16,-2 5 13 0,1-6 4 0,-1 6 14 0,-1-5-6 15,0 0 13-15,1 5 1 0,0-4 11 0,0 4 3 16,-1-5-1-16,1 5-13 0,-2-4 3 0,2 4-22 0,0-3 17 16,0 3 10-16,0 0-19 0,-3-3 5 15,3 3-1-15,0 0-2 0,0 0 3 0,-3 13 0 16,3-9-6-16,0 6-11 0,-3-2 5 0,3 3 8 0,-2 0-20 16,0 1-12-16,1 0-40 0,0-1-59 0,1 0-26 15,2-1-52-15,-1 2-574 0,-2 0 217 0,2-3 163 16</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407"/>
    </inkml:context>
    <inkml:brush xml:id="br0">
      <inkml:brushProperty name="width" value="0.04667" units="cm"/>
      <inkml:brushProperty name="height" value="0.04667" units="cm"/>
      <inkml:brushProperty name="fitToCurve" value="1"/>
    </inkml:brush>
  </inkml:definitions>
  <inkml:trace contextRef="#ctx0" brushRef="#br0">112 0 93 0,'-1'2'192'0,"-1"2"-27"0,1-1 13 0,-1 2-20 0,1 2-28 0,1-1-16 15,-3 2-15-15,3-1 9 0,0 1-10 0,3-1-24 16,-2 2-3-16,1 0-15 0,1 0 18 0,-2 0-4 16,3 1-11-16,-1-3-14 0,-1 2-3 0,1-1-1 15,-2 0 10-15,3 0-17 0,-1-1 15 0,-2-1-1 16,0-2 25-16,0 1-9 0,-2-2 17 0,1 1-44 16,-2-1 27-16,0 4-16 0,-2-3 3 0,-1 1 2 15,0 1-14-15,-3-2-2 0,0-1 6 0,0 0-19 16,-1-2 7-16,0 3-3 0,0-3-2 0,0 0-2 0,2-1 14 0,0 0-28 15,-2 0 2-15,1 3-39 0,3-3-13 0,-1-3-32 16,2 3-51-16,0 0-34 0,0 0-52 0,2 0-471 16,2 0 197-16,0 0 149 0</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137"/>
    </inkml:context>
    <inkml:brush xml:id="br0">
      <inkml:brushProperty name="width" value="0.04667" units="cm"/>
      <inkml:brushProperty name="height" value="0.04667" units="cm"/>
      <inkml:brushProperty name="fitToCurve" value="1"/>
    </inkml:brush>
  </inkml:definitions>
  <inkml:trace contextRef="#ctx0" brushRef="#br0">9 53 188 0,'-3'-2'299'0,"2"1"-73"15,-1 0 11-15,0 1-44 0,2 0-10 0,-1-2-19 16,1 2-22-16,0 0-24 0,5-2-17 0,-1 2-11 0,3-3 5 16,3 2-8-16,0-1-6 0,3-2-41 0,2 1 20 15,-2 0-8-15,3 1 18 0,7-3-31 0,-6 2 13 16,-2-1-29-16,-3 1-41 0,1 1-22 0,-2 0-29 0,0-1-37 0,-2 1-23 15,-2 1-18-15,0 0-482 0,-4 0 182 16,1 0 139-16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6.111"/>
    </inkml:context>
    <inkml:brush xml:id="br0">
      <inkml:brushProperty name="width" value="0.06667" units="cm"/>
      <inkml:brushProperty name="height" value="0.06667" units="cm"/>
      <inkml:brushProperty name="fitToCurve" value="1"/>
    </inkml:brush>
  </inkml:definitions>
  <inkml:trace contextRef="#ctx0" brushRef="#br0">11 0 70 0,'0'0'245'15,"0"0"-39"-15,3 19-19 0,-3-9 16 0,0 2-49 16,-2-1 15-16,1 3-47 0,0-4 26 0,-1 4-48 16,0-2-12-16,0-1-8 0,1-2-8 0,-1 2-4 15,2-5 5-15,-1 0-42 0,1-6 18 0,1 11-2 16,-1-11 1-16,2 5-58 0,2-3 48 0,-4-2 0 0,7 2-41 15,-7-2 29-15,8 2 10 0,-2-2-8 0,-6 0-30 16,11 0 15-16,-6 1-6 0,-5-1 26 0,12 1-52 16,-2 1 27-16,-1 2 8 0,1-2-31 0,0 2 19 0,-1 0-13 15,-1 0 10-15,-1 1 31 0,0 0-19 0,-2 1 8 16,0 1 2-16,-3-1 3 0,-2-1-1 0,0-5 17 16,-3 11 14-16,0-4-7 0,-2 0-9 0,-2 1-6 0,1-2-9 15,-1 1 11-15,0-1 3 0,0-2-48 0,-2 0-50 0,1-1-59 16,8-3-6-16,-14 3-45 0,8-3-546 0,6 0 206 15,0 0 154-15</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7.792"/>
    </inkml:context>
    <inkml:brush xml:id="br0">
      <inkml:brushProperty name="width" value="0.04667" units="cm"/>
      <inkml:brushProperty name="height" value="0.04667" units="cm"/>
      <inkml:brushProperty name="fitToCurve" value="1"/>
    </inkml:brush>
  </inkml:definitions>
  <inkml:trace contextRef="#ctx0" brushRef="#br0">38 0 139 0,'0'0'370'0,"0"0"-41"0,0 0-30 0,1 2-31 0,-1-2-45 15,0 0-14-15,0 0-27 0,0 1-17 16,0 1-10-16,0-2-29 0,-1 3 3 0,1-1-16 0,0 1-22 0,-2 1 2 15,1-1-25-15,0 1-5 0,-2 4-4 0,0 0-3 16,1-1-35-16,-1-1-42 0,1 2-45 0,-1-1-69 16,-2 0-24-16,2 0-7 0,0 0-626 0,-4 0 223 0,6-3 170 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764"/>
    </inkml:context>
    <inkml:brush xml:id="br0">
      <inkml:brushProperty name="width" value="0.04667" units="cm"/>
      <inkml:brushProperty name="height" value="0.04667" units="cm"/>
      <inkml:brushProperty name="fitToCurve" value="1"/>
    </inkml:brush>
  </inkml:definitions>
  <inkml:trace contextRef="#ctx0" brushRef="#br0">0 23 16 0,'0'-2'388'0,"0"1"-51"0,0-2-86 16,2 0-6-16,1 0-21 0,-2 2-38 0,1-2-11 16,0 0-21-16,1 1-25 0,-1 1-15 0,2 0-6 15,-3 1-9-15,2 1-19 0,0 0-16 0,0 2-7 0,1-1 13 16,-2 2-8-16,2 2-19 0,0 0 12 0,-2 3-21 15,-1 0 9-15,-1-1-10 0,0 1-9 16,-1 1 12-16,-1 0-26 0,-3 0 15 0,2-2-6 16,0 2-10-16,-1-2 13 0,0-1-11 0,0-1 10 0,0 1 4 15,3-3-14-15,-1 0 15 0,0-1 6 0,1 0-18 0,-1-1 10 16,1 0-4-16,0 1-12 0,0-2 9 0,1-1 4 0,2 1-13 16,-2-1 6-16,4-2 4 0,-2 0-9 0,3 1-6 15,0-3 3-15,3 1 3 0,-1 0 5 0,1-2-18 16,0 0-11-16,0 1-24 0,1 2-53 0,1-2-29 15,-1-2-41-15,1 2-14 0,-1 0-62 0,-2 2-542 16,1 0 218-16,-2-2 166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364"/>
    </inkml:context>
    <inkml:brush xml:id="br0">
      <inkml:brushProperty name="width" value="0.04667" units="cm"/>
      <inkml:brushProperty name="height" value="0.04667" units="cm"/>
      <inkml:brushProperty name="fitToCurve" value="1"/>
    </inkml:brush>
  </inkml:definitions>
  <inkml:trace contextRef="#ctx0" brushRef="#br0">118 0 176 0,'-2'8'202'0,"0"2"-45"16,0-2-4-16,2 2-24 0,0 1-14 0,1-2-14 15,2 0-27-15,-2 3 52 0,2-2-50 0,-1 0 11 16,0 0-9-16,-1 0-56 0,3 0 63 0,-2-1-23 15,1 0 6-15,-1 0-34 0,-2-1 46 0,2-3 7 16,-2 0 12-16,0 1-31 0,0-2 26 0,0 0 5 0,0 1-14 16,-4 0 4-16,-1 1-3 0,3-1-74 0,-4-1 51 15,1 1 7-15,0 0-21 0,-4-2-3 0,2-1-2 0,0 0-15 16,0 1-3-16,-3-2-3 0,2 0 6 0,1 0-27 16,1-1 34-16,1-1-18 0,-4 0-14 0,2 1-55 15,1 0-35-15,-1-3-32 0,1 0-46 0,4 3-46 16,-3 0-512-16,2-2 208 0,3 2 155 0</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074"/>
    </inkml:context>
    <inkml:brush xml:id="br0">
      <inkml:brushProperty name="width" value="0.04667" units="cm"/>
      <inkml:brushProperty name="height" value="0.04667" units="cm"/>
      <inkml:brushProperty name="fitToCurve" value="1"/>
    </inkml:brush>
  </inkml:definitions>
  <inkml:trace contextRef="#ctx0" brushRef="#br0">3 45 85 0,'0'0'324'0,"0"0"-30"15,-3 0-34-15,3 0-37 0,0 0-32 0,0 0-17 0,0 0-8 16,0 0-21-16,-2-1-27 0,2 1-6 0,0 0-4 0,0 0 7 15,7 1-13-15,-4-2 5 0,-3 1-16 0,9 1-7 16,2-3-6-16,-1 2 3 0,2 0 2 16,-1 0-20-16,0-2-3 0,2-1-6 0,-1 1-11 0,1 0-8 15,0-1 1-15,-2 0-25 0,1 1-52 0,-1-3-46 0,0 2-37 16,-1 0-36-16,-2-1-34 0,2 0-603 0,-1 0 223 0,-3 1 169 16</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4.120"/>
    </inkml:context>
    <inkml:brush xml:id="br0">
      <inkml:brushProperty name="width" value="0.04667" units="cm"/>
      <inkml:brushProperty name="height" value="0.04667" units="cm"/>
      <inkml:brushProperty name="fitToCurve" value="1"/>
    </inkml:brush>
  </inkml:definitions>
  <inkml:trace contextRef="#ctx0" brushRef="#br0">50 0 253 0,'4'6'335'0,"-2"1"4"15,3-1-22-15,-2-1-2 0,-3-2-8 0,1 1-6 16,-1-4-33-16,0 3-21 0,0-3-28 0,-1 2-26 16,1-2-24-16,0 0-6 0,-5 0-31 0,1 0-17 0,0 0-31 15,-1 1-20-15,0-1-17 0,0 0-48 0,-2 3-75 0,0 2-71 16,0-1-88-16,-1 1-762 0,5-1 259 0,-1-1 210 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925"/>
    </inkml:context>
    <inkml:brush xml:id="br0">
      <inkml:brushProperty name="width" value="0.04667" units="cm"/>
      <inkml:brushProperty name="height" value="0.04667" units="cm"/>
      <inkml:brushProperty name="fitToCurve" value="1"/>
    </inkml:brush>
  </inkml:definitions>
  <inkml:trace contextRef="#ctx0" brushRef="#br0">0 0 327 0,'0'5'361'0,"1"-1"-52"0,-1 0-44 15,2 2-31-15,0-1-25 0,-1-1-23 0,0-1-35 0,-1 0-13 16,3-1 0-16,-3 1-19 0,0-3-8 0,4 2-32 15,-1-2-4-15,-3 0 4 0,6-2-23 0,-3 0 4 16,0 1-17-16,-1-1-19 0,-1-1-25 0,2 0-40 0,-2 0-5 16,0-1-53-16,0 1-19 0,-1-1-32 0,0 4-28 15,-1-5-536-15,-1 3 205 0,2 2 154 16</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626"/>
    </inkml:context>
    <inkml:brush xml:id="br0">
      <inkml:brushProperty name="width" value="0.04667" units="cm"/>
      <inkml:brushProperty name="height" value="0.04667" units="cm"/>
      <inkml:brushProperty name="fitToCurve" value="1"/>
    </inkml:brush>
  </inkml:definitions>
  <inkml:trace contextRef="#ctx0" brushRef="#br0">51 139 3093 0,'-17'-31'49'0,"3"6"-102"0,3 4-87 0,5 5 40 16,4 4-52-16,1 3-1 0,3 0-52 0,-1 5-511 0,4-3 204 15,0 2 154-15</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475"/>
    </inkml:context>
    <inkml:brush xml:id="br0">
      <inkml:brushProperty name="width" value="0.04667" units="cm"/>
      <inkml:brushProperty name="height" value="0.04667" units="cm"/>
      <inkml:brushProperty name="fitToCurve" value="1"/>
    </inkml:brush>
  </inkml:definitions>
  <inkml:trace contextRef="#ctx0" brushRef="#br0">30 45 62 0,'-5'9'244'16,"0"0"-17"-16,1 1-4 0,-1-1-19 0,1 2-5 15,1 1-37-15,2 1-12 0,-2-2-32 0,3 0 6 16,0 1 4-16,0-2-38 0,4 0 5 0,0 0-2 15,2-2-17-15,0 0-7 0,2-3-5 0,1 0 3 16,0-2-20-16,1-2-2 0,1-3-12 0,3 0 17 16,-2-2-52-16,1-1 13 0,4-4-22 0,-3-1 17 15,0-4-6-15,-3 3 45 0,-1 2-58 0,2-7 2 0,-1 2 12 16,-3 0-5-16,-3 1-5 0,-1 2-4 0,-1 1 21 0,0-1-11 16,0 2 14-16,-2 2 6 0,0 0 17 0,-1 1-24 0,0 2 4 15,0 4 10-15,-1-4-1 0,-1 4-3 16,2 0-5-16,-2 3-3 0,1 0 17 0,-2 4-5 15,0-1 16-15,0 3 8 0,0 0-8 0,0 1 3 0,2 0 1 16,1 1-14-16,-1 0 10 0,2-1-21 0,0 1 0 16,1-2 12-16,1 1-2 0,3-3-14 0,-4 1 6 15,3-2-1-15,-1-2 1 0,0-2-6 0,2 0-1 0,-1-2-31 0,4-2 1 16,-1-2-2-16,0-1-7 0,1 0 0 16,-1-2 12-16,-2-1-23 0,1 0 30 0,0-1-4 15,-1 0-3-15,1 0 16 0,-3 0-25 0,1 3 20 0,-1-1 2 16,0 0 13-16,-1 0 5 0,1 1 5 0,0 0-12 15,-4 3 2-15,1 1 2 0,-1 2-8 0,2-3 10 0,-2 3-25 16,0 0 18-16,0 0 7 0,0 0-6 16,-3 10-7-16,3-6 1 0,-2 1 11 0,2-2 5 15,-1 2-17-15,1 3-2 0,-2-1 6 0,0 2-3 0,0-2 1 16,1-2-9-16,-1 1 6 0,2-1 8 16,0-1-8-16,-1-1-1 0,1 0-15 0,-1 0-14 0,1-1 0 0,0 0-10 0,1 0 6 15,0-1 16-15,1-1-9 0,1 0 4 0,0 0-8 16,1 0 13-16,4-1 11 0,-2-2-12 0,2 1-1 15,1 1 8-15,-1-2-19 0,2 1 31 16,-2-3-15-16,3 2 11 0,-2 1-7 0,2-1 0 16,-1-2 13-16,1 2-21 0,0-2-8 0,-2 0-10 0,1-3-21 15,1 2 16-15,0 0-8 0,-3-2 11 0,1 1 7 16,-2-1 7-16,1 1-4 0,-4 1 5 0,1-1-10 16,-1-1 2-16,-1 2 0 0,-1 1 21 0,-2 0-8 0,0 1-22 0,-1 2 38 15,1 2-7-15,-4-4 2 0,1 3 4 0,3 1-1 16,-6 2-6-16,1 3-8 0,-1 1 17 0,1 4-10 15,-1 1 3-15,-3 7 27 0,1 3 10 0,-1 2 26 0,4 4-9 16,-2 3 6-16,2-2 21 0,-2 3-4 0,4 0 9 16,-1 2-17-16,0-2 8 0,1 1 5 0,1-1-1 15,1-2-7-15,1 0-8 0,0-3-6 0,-2-3 1 16,2-3-11-16,0-3-9 0,0-5-4 0,2 2-12 16,-2-5 2-16,0 0-25 0,1 1-56 0,-1-2-44 0,0-3-93 15,0 1-747-15,-3-5 252 0,3-1 202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2.730"/>
    </inkml:context>
    <inkml:brush xml:id="br0">
      <inkml:brushProperty name="width" value="0.04667" units="cm"/>
      <inkml:brushProperty name="height" value="0.04667" units="cm"/>
      <inkml:brushProperty name="fitToCurve" value="1"/>
    </inkml:brush>
  </inkml:definitions>
  <inkml:trace contextRef="#ctx0" brushRef="#br0">0 179 8 0,'6'-8'217'16,"0"-2"-19"-16,2 2-39 0,-2 0-36 0,0-1 38 15,-2 1-10-15,0 1-17 0,2 0 26 0,-3 2-8 0,-1 0-17 16,0 2-20-16,0 1-10 0,-1 1-8 15,0-1-13-15,-1 2-15 0,0 0 13 0,0 2-39 16,0 2-10-16,0 0 16 0,0 2-20 0,0 2 9 0,0 2-22 0,-1 0 31 16,1 0-18-16,0 0-3 0,0 2-10 0,1-2 5 15,2 2 0-15,-1-4 4 0,0 0-23 0,1 1-4 0,1-2 8 16,1 0 16-16,-2 0-10 0,2-4-12 0,0-2 27 16,-1 0-14-16,1-1 2 0,3-4 4 15,1 1-38-15,-2-3 26 0,0 0-45 0,1-3 29 16,0 0-6-16,2-8-17 0,-3 5 13 0,0-7 3 0,0 6 1 15,-2 2 4-15,-1-1-3 0,0 2 2 0,-1-2 28 16,1 3-20-16,-2 1 10 0,1 1 11 0,0-1-6 0,-2 3-11 0,1 0 18 16,-1 2-25-16,-2 1 19 0,1 2-12 15,0 0 12-15,0 0-8 0,-3 5-6 0,3-1 6 16,-1 1-8-16,-1 4 17 0,1-1-7 0,1-1-32 0,-2 4 39 16,2-2-38-16,2-1 27 0,-2 2-12 0,1-1 6 15,2 0-2-15,0 0 39 0,2-1-32 0,0-1-12 16,-1 1 18-16,1-4 0 0,1 0-24 0,2 0 20 15,-1-4 3-15,0-2-12 0,2 1-3 0,1-5 32 0,0-2-17 16,0 2 7-16,4-7-19 0,-1-1 20 0,-1-1 2 16,-4 3-12-16,0 0 0 0,-3 1 5 0,0 0-2 0,0-1 6 15,1 1-18-15,-4 2 6 0,0-2 13 0,-2 1-26 0,1 1 26 16,-1 3 6-16,-1 0-32 0,-1 3 22 0,0 1-8 16,-1 0 4-16,2 1-4 0,-3 2 30 0,-1 3-25 15,0 1-23-15,0 0 25 0,1 4-26 0,-2-2 21 16,2 4-3-16,0-1-6 0,1 1 22 0,-1-1-8 15,2-1-3-15,1 2-6 0,0 0-3 0,3-1-11 16,1-2 14-16,0 0-8 0,1 0 5 0,-1-2 12 0,3 0-35 0,1-1 15 16,0-3 39-16,2-1-91 0,-2-1-20 0,4-4 10 15,-1 0 4-15,0-1-22 0,-2 0 17 0,3-1 29 16,-1-1-11-16,3-6 3 0,-1 3-8 0,-5 2 16 16,0-1 21-16,0 3 34 0,-3 0-3 0,0-1 49 15,0 1 6-15,-1 1 7 0,-1 2-15 0,0-1-1 0,-2 2-10 16,0 0 4-16,0 2 5 0,0 0-19 15,0 0 12-15,-6 8-15 0,4-3 7 0,-2 2-2 0,1-1 6 16,-1 3 22-16,1-1-21 0,0 1 0 0,0-1-1 0,2 2 9 16,-1-3-20-16,0 2-7 0,2 1 5 0,0-5-2 15,-2 1 8-15,1-1-14 0,1-2 3 0,0 1-11 0,-2-1-7 16,2 0 0-16,2-1-11 0,-2 0-3 0,0-2-23 16,1-1-3-16,1-2 8 0,2-4-2 0,0 1 7 15,1-2-6-15,-1-2 16 0,2 0-13 0,0-1 32 16,-1 1-14-16,2-1 6 0,-1 3-4 0,-1-1-11 15,1 1 7-15,2 1 1 0,-3 1 12 0,1 0-8 16,-1 3 13-16,-1 1-18 0,-1 1 26 0,1-1 12 0,-1 5-25 0,1-2 6 16,1 3 6-16,-3 1 8 0,2 2-4 15,0-2-29-15,-1 4 1 0,1-3 27 0,0 1-11 16,1 2-4-16,0 0 8 0,0-3-12 0,-1 2-26 0,2-1-42 16,-1-1-24-16,1-1-53 0,3-1-31 0,-2-1-568 15,0-1 211-15,0-4 160 0</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1.803"/>
    </inkml:context>
    <inkml:brush xml:id="br0">
      <inkml:brushProperty name="width" value="0.04667" units="cm"/>
      <inkml:brushProperty name="height" value="0.04667" units="cm"/>
      <inkml:brushProperty name="fitToCurve" value="1"/>
    </inkml:brush>
  </inkml:definitions>
  <inkml:trace contextRef="#ctx0" brushRef="#br0">89 0 56 0,'-6'2'305'0,"-1"0"-24"0,-2 4-23 16,2 0-35-16,0 3-25 0,-7 4-23 0,5-1-16 15,0-2-55-15,2-1 25 0,1 1-5 0,1 0-28 16,2 0-13-16,3 0-6 0,0-1 0 0,1-2 11 15,4 2-41-15,2 1-7 0,0-1 6 0,7 2 2 16,2 1-9-16,1-3-10 0,2 1-1 0,-4-2-3 0,-3-1-4 16,0 0-7-16,-4-1 1 0,1 1-6 0,-1 0-27 0,-1-1 30 15,-3 2-3-15,0-1 10 0,-1 1-4 16,-1-1 3-16,-3 2-31 0,-2-1 10 0,1 3 6 16,-4-4 7-16,0 3 11 0,-1-3-12 0,-2 2-24 0,1-3 16 15,0 0-4-15,0 0 2 0,2-2-2 0,2 0 0 0,-1-1 13 16,1-1-4-16,1-2-17 0,2-1-32 0,1-3 1 15,1 0 27-15,4-3-12 0,2-4-3 0,5-4 0 16,2-2 19-16,0 2 9 0,5-1-21 0,-2-4 23 16,2 2 1-16,-3-3-13 0,1 3 6 0,0 1-13 0,-4 2 13 15,2-3-16-15,-3 4-19 0,-2 2 22 0,-4-1-28 16,-2 5 0-16,1-1 15 0,-2 3-14 0,-2-1 29 0,-1 4-23 16,-1-1 13-16,1 4 19 0,-4-6 2 0,4 6-26 15,-8 0-14-15,4 0 47 0,-5 6 17 0,1-1-18 16,-3 2 20-16,-2 6-20 0,-1-1-18 0,1 2 6 15,4-1 14-15,-2 4 2 0,3 0 7 0,2-3 5 16,4-2-13-16,-1 0-10 0,3 0 19 0,0 0-19 16,3-2 11-16,2 0-20 0,-1-2 41 0,3 2 11 0,2-3-15 0,1 0-10 15,1-2 21-15,2-2-21 0,0-1-26 16,2-2 29-16,0-3-11 0,10-4-7 0,-2-1 26 0,-1 0-15 16,0-6 10-16,1 3-3 0,0-5-17 0,-4 0 10 15,0 0 18-15,-4 2-22 0,0-2 8 0,-7 6-8 0,0 0 2 16,-4 1 11-16,1 1 16 0,-4 2 3 0,1-2-22 15,-2 3 6-15,-2 2 2 0,-2 3-8 0,0 1-5 16,-3 2 15-16,-4 5-18 0,-4 4 1 16,-2 2 10-16,1 0-31 0,1 2 16 0,-3-1 2 0,5 0-10 15,-1 0 3-15,3 2 6 0,2-2 0 0,3-3 5 0,0-2-19 0,3-1 17 16,1-3-6-16,0 2-26 0,2-3-4 0,-1-1-11 16,2-1 40-16,1-2 3 0,-1-1-61 15,3 0 37-15,-1-1-10 0,2-1 33 0,2 0-23 0,0-1-31 16,0 0 22-16,-2 1 29 0,0 2-5 0,0 0 15 15,-3 2-63-15,3-1 37 0,-1 4 6 0,0 2-5 16,-1 2 29-16,0 3-1 0,3 8 2 0,-2 1-35 16,1 0 30-16,-1 0-21 0,0 2 35 0,-1 1-20 0,2-1 17 0,-1 3 0 15,0-2-25-15,-3-5 7 0,1-2-7 0,-2-4 16 16,1 0-6-16,0-2-10 0,-1-1 30 0,1-2 27 16,-1-1 11-16,0-1-2 0,1-3 16 0,-2-3-17 15,1 0 8-15,0 0 0 0,-1-8-13 0,0-2-18 0,0-2 2 16,2-3 17-16,0-10-24 0,1-2 2 0,0-3-15 15,-2-5 2-15,4 0 9 0,0-1 0 16,-1-2-16-16,0 1 9 0,1-1 7 0,-1 5-10 0,0 2-8 0,1 4 0 16,-2 2-8-16,0 8-57 0,-1 4-66 0,1 1-47 15,-2 2-48-15,0 4-565 0,-1-3 219 0,0 4 169 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767"/>
    </inkml:context>
    <inkml:brush xml:id="br0">
      <inkml:brushProperty name="width" value="0.06667" units="cm"/>
      <inkml:brushProperty name="height" value="0.06667" units="cm"/>
      <inkml:brushProperty name="fitToCurve" value="1"/>
    </inkml:brush>
  </inkml:definitions>
  <inkml:trace contextRef="#ctx0" brushRef="#br0">35 49 102 0,'8'-5'151'0,"-8"5"-60"0,9-10 37 0,-5 6-32 0,-1-1-1 16,-3 5 8-16,5-8-16 0,-5 8-1 0,0 0-3 16,1-10-16-16,-1 10-16 0,0 0 4 0,0 0-16 15,-4-8 38-15,4 8-23 0,0 0-34 0,-8-1 21 16,8 1-10-16,0 0 15 0,0 0-46 0,-13 9-20 16,6-2 32-16,1 2 20 0,2-2-22 0,-2 4 15 15,0-1-16-15,3 0 12 0,0 1 12 0,0 1-26 0,1-2 4 16,1 0-2-16,1 0 0 0,3-1 15 0,-2-3-17 15,3 2 42-15,-1-2-22 0,4 1-35 0,-1-4 14 0,1-1-58 16,3-2-30-16,1-1-50 0,0 0-343 0,1-2 143 16,2-5 104-16</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0.628"/>
    </inkml:context>
    <inkml:brush xml:id="br0">
      <inkml:brushProperty name="width" value="0.04667" units="cm"/>
      <inkml:brushProperty name="height" value="0.04667" units="cm"/>
      <inkml:brushProperty name="fitToCurve" value="1"/>
    </inkml:brush>
  </inkml:definitions>
  <inkml:trace contextRef="#ctx0" brushRef="#br0">22 132 79 0,'-5'1'388'0,"3"1"-63"0,0-1-40 0,-1 1-33 15,0-1-19-15,0-1-27 0,1 2-44 0,2-2-1 16,-3 2-22-16,3-2-18 0,0 0-11 0,0 0-15 16,6 0-14-16,-2-2 2 0,2 2-2 0,3-2-7 15,2 2-25-15,1-1 3 0,2-1-5 0,1 1 2 16,1-1-3-16,10-2-10 0,-1 0-18 0,0 1 3 15,0-1 0-15,1 1-8 0,-3-1 29 0,-3 1-38 0,-2 0 8 16,-4 0 3-16,3 0 6 0,-3 1-16 0,2-2 6 0,-2 2-10 16,-1-2 6-16,-1 1 12 0,-1 1-13 0,0-1 5 15,-2 2-9-15,-1-1 8 0,-3 0-5 0,4-1 7 16,-4 2-6-16,-2-2 11 0,0 2-12 0,-1-1 0 16,-1 0 6-16,-2 0-11 0,1 2 7 0,-3-5-7 15,-3 1 12-15,2 0-8 0,-3-2-9 16,-1 3 10-16,-2 0-10 0,1-2 13 0,1 1-4 0,0 0-4 0,-1-1 8 15,0 2-13-15,1 0 9 0,1 0-5 0,2 1 7 16,1 0-13-16,0 0 1 0,1 1 4 0,2 0-4 16,1 1 3-16,0 0-6 0,0 0 15 0,5 0-16 0,-1 1 8 0,5 3 7 15,0-1-2-15,0 3-18 0,-1 0 4 0,1 3 11 16,-1-3 4-16,1 2-15 0,-1 0 4 0,-2 2 10 16,-1 0-22-16,0 0 21 0,-2 1-3 0,-2 0-12 15,-1 1 1-15,-1 1 9 0,-2-2-30 0,0 3-21 16,-2-2-79-16,-4 5-20 0,-1-1-41 0,0 1-38 15,-3-2-552-15,2-4 219 0,0-4 169 0</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593"/>
    </inkml:context>
    <inkml:brush xml:id="br0">
      <inkml:brushProperty name="width" value="0.04667" units="cm"/>
      <inkml:brushProperty name="height" value="0.04667" units="cm"/>
      <inkml:brushProperty name="fitToCurve" value="1"/>
    </inkml:brush>
  </inkml:definitions>
  <inkml:trace contextRef="#ctx0" brushRef="#br0">0-1 330 0,'13'1'347'0,"-2"3"-26"0,0 1-24 0,-3 3-41 15,4 7-32-15,-3 2-30 0,-2 2-10 0,1 1-5 16,-2-1-50-16,-1 2 2 0,0 1-28 0,1-1-46 16,-3-2-48-16,1 3-97 0,1-2-46 0,-1-3-639 15,-1-3 219-15,0-1 167 0</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403"/>
    </inkml:context>
    <inkml:brush xml:id="br0">
      <inkml:brushProperty name="width" value="0.04667" units="cm"/>
      <inkml:brushProperty name="height" value="0.04667" units="cm"/>
      <inkml:brushProperty name="fitToCurve" value="1"/>
    </inkml:brush>
  </inkml:definitions>
  <inkml:trace contextRef="#ctx0" brushRef="#br0">146 0 139 0,'2'10'153'0,"0"2"-17"16,0-3-18-16,-1 4-1 0,1-3-26 0,-1 2 6 15,2-1 12-15,-3 1 9 0,2-4-59 0,-2 2-1 0,0 0 42 16,0-2 22-16,-2 2 0 0,1-3 21 16,-2 2-18-16,1-2-12 0,-2-1-7 0,0 0 4 0,-2-1-9 15,-1-1-11-15,0-1-17 0,-1 0 17 0,1 0-4 16,-3-1-21-16,2-1-23 0,-1 2-1 0,0-3-4 15,0 2-47-15,-1-2-21 0,0 0-35 0,1 1-25 16,1 0-27-16,0-1-3 0,1 0-46 0,3 2-500 0,4-2 196 16,-9 1 142-16</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148"/>
    </inkml:context>
    <inkml:brush xml:id="br0">
      <inkml:brushProperty name="width" value="0.04667" units="cm"/>
      <inkml:brushProperty name="height" value="0.04667" units="cm"/>
      <inkml:brushProperty name="fitToCurve" value="1"/>
    </inkml:brush>
  </inkml:definitions>
  <inkml:trace contextRef="#ctx0" brushRef="#br0">-2 48 195 0,'0'-3'180'15,"0"1"-17"-15,0 2 1 0,5-2-2 0,-2 1-1 0,0 1-13 16,6-3-18-16,1 1-27 0,1 0 19 0,1-1-28 16,2-1 13-16,0 3-29 0,9-5-16 0,-4 3 23 15,-4 0-13-15,0 1-17 0,-1-1-24 0,0 1 23 16,0 0-29-16,1 2 21 0,-2-1-5 0,-1 0 1 15,1 0-40-15,0 0 14 0,-4 1-9 0,-2 0-70 16,0 1-33-16,1-1-41 0,-4 0-498 0,-4 2 185 0,0-2 139 0</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939"/>
    </inkml:context>
    <inkml:brush xml:id="br0">
      <inkml:brushProperty name="width" value="0.04667" units="cm"/>
      <inkml:brushProperty name="height" value="0.04667" units="cm"/>
      <inkml:brushProperty name="fitToCurve" value="1"/>
    </inkml:brush>
  </inkml:definitions>
  <inkml:trace contextRef="#ctx0" brushRef="#br0">166 0 1 0,'-3'2'253'0,"-3"2"-47"0,2 2 1 16,3 0-56-16,-1-1 4 0,1 0-36 0,-1 3-24 15,2-2 13-15,3 2-7 0,-3 0-42 0,3 2 25 16,0 1-48-16,-1-1 32 0,1 0-1 0,2 0-12 0,-2-1-8 0,0 1 1 16,-1 0-17-16,0-2 18 0,1 2-11 0,-2-1-8 15,1 0-46-15,-2 1 39 0,1-2 8 0,-2-1-8 16,-2 0 3-16,0 1 8 0,-1-2-13 0,-2 1-4 15,1-3 16-15,-3 1-12 0,0-1-10 0,0-2 4 16,-3 2-5-16,0 1 1 0,3-2 11 0,-5-2-6 16,0 2-8-16,1 0 16 0,2 1-12 0,-1-2-9 0,0 0 12 15,1-1-34-15,1 1-30 0,1-1-49 0,3 0-28 16,0 1-518-16,5-2 189 0,0 0 138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685"/>
    </inkml:context>
    <inkml:brush xml:id="br0">
      <inkml:brushProperty name="width" value="0.04667" units="cm"/>
      <inkml:brushProperty name="height" value="0.04667" units="cm"/>
      <inkml:brushProperty name="fitToCurve" value="1"/>
    </inkml:brush>
  </inkml:definitions>
  <inkml:trace contextRef="#ctx0" brushRef="#br0">7 32 204 0,'-2'-2'287'0,"2"2"-42"0,0 0-5 0,-4-2-45 15,4 2-14-15,0 0-27 0,-2-2-16 0,2 2-40 16,0 0-2-16,0 0 19 0,0 0-16 0,0 0-2 0,0 0-2 0,0 0-15 16,0 0 5-16,13 2 1 0,-9-1-6 0,3-1-28 15,4-2 14-15,2 2 7 0,1-2-24 0,1 1 16 16,-1 1-13-16,2-3-1 0,9 0-11 0,-4 2-22 15,2-2 8-15,3 1 4 0,-7-1 0 0,-3 1-10 16,-1 1 4-16,-1 0-24 0,1 0-4 0,-3-1-5 16,1 1-35-16,0 1-17 0,-2-2-76 0,-2 4-22 15,-2-2-24-15,-1 0-27 0,-1 0-513 0,-5 0 206 16,5 2 156-16</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538"/>
    </inkml:context>
    <inkml:brush xml:id="br0">
      <inkml:brushProperty name="width" value="0.04667" units="cm"/>
      <inkml:brushProperty name="height" value="0.04667" units="cm"/>
      <inkml:brushProperty name="fitToCurve" value="1"/>
    </inkml:brush>
  </inkml:definitions>
  <inkml:trace contextRef="#ctx0" brushRef="#br0">220 0 26 0,'0'0'174'0,"0"0"4"0,-4 10-23 15,1-2-11-15,2-1-25 0,1 2-17 0,0 0 1 16,0 0-15-16,0 2-10 0,0 0-39 0,0 0 27 16,1 0-7-16,0 0-11 0,-2 0-13 0,2 0 2 15,-1 1-10-15,0 0 41 0,0-1-40 0,2 0 14 0,-1-2 10 0,-1 1-18 16,-1-2 29-16,-1-1-25 0,2 1-28 0,-1-2 18 16,-1 1-7-16,-2-1-4 0,0 0-18 0,-1-1 38 15,0 0-2-15,-1 0-26 0,0-1-8 0,-2-3 31 16,-1 4 1-16,0-2 14 0,2-1-23 0,-5-1-19 0,1 0-8 15,0 1 6-15,-1-1 9 0,2-1 1 0,-1 1-36 16,-2 1-61-16,3 0 30 0,-1-2-6 0,0 1-36 16,2 1-39-16,-1 0-393 0,2 1 161 0,-1-1 114 15</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205"/>
    </inkml:context>
    <inkml:brush xml:id="br0">
      <inkml:brushProperty name="width" value="0.04667" units="cm"/>
      <inkml:brushProperty name="height" value="0.04667" units="cm"/>
      <inkml:brushProperty name="fitToCurve" value="1"/>
    </inkml:brush>
  </inkml:definitions>
  <inkml:trace contextRef="#ctx0" brushRef="#br0">-2 17 104 0,'0'0'212'0,"0"0"-19"16,1-5-37-16,-1 5 15 0,0 0-54 0,0 0 10 0,0 0 13 16,4-3-25-16,-4 3 1 0,0 0 11 0,0 0 15 15,10 2 1-15,-10-2-28 0,8 0-27 0,-8 0 13 16,8 0-14-16,1-3-28 0,1 3 12 0,-1-2-13 15,0 2 9-15,0 0-24 0,2-1-20 0,0 1 9 16,-1-2 7-16,3 1-39 0,-1 1 31 0,-1 0-2 0,1 0-9 16,-2-2 2-16,0 4 8 0,0-2-34 15,-1 0-22-15,1 0-27 0,-4 0-27 0,1-2-36 16,-7 2-32-16,8 0-34 0,-8 0-487 16,0 0 194-16,0 0 143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859"/>
    </inkml:context>
    <inkml:brush xml:id="br0">
      <inkml:brushProperty name="width" value="0.04667" units="cm"/>
      <inkml:brushProperty name="height" value="0.04667" units="cm"/>
      <inkml:brushProperty name="fitToCurve" value="1"/>
    </inkml:brush>
  </inkml:definitions>
  <inkml:trace contextRef="#ctx0" brushRef="#br0">89 0 21 0,'-3'6'242'0,"0"1"-8"16,0-1-54-16,-2 2-9 0,2 0-14 0,1 0-14 16,-1 0-30-16,0-2-60 0,1 0 53 0,-1 0-22 15,2-2-1-15,-1 0-12 0,0-1-22 0,2 0 23 16,-1-1-19-16,1-2-3 0,0 5-12 0,0-5-2 0,0 0-12 16,0 0 20-16,0 0-17 0,0 0 16 0,0 0-18 15,9 1 2-15,-9-1 5 0,0 0-23 0,10-3 20 0,-10 3-22 16,6-1 2-16,-6 1 1 0,10 0-12 0,-10 0 5 15,12 3-7-15,-5 0 26 0,-1 0 9 0,0 2-17 16,-2 1 11-16,1 0 26 0,-1 2 8 0,0 0 9 16,-3-1-18-16,-1 0 34 0,2 1-17 0,-4 0 12 15,2 1 24-15,-1-2-22 0,-3 2 5 0,-1 1-2 0,-1-5 7 0,1 4-2 16,-1-2-13-16,1 0-6 0,-3 0 0 0,0-2-31 16,-1 0 2-16,1-2 7 0,0 0-26 15,0-2-44-15,-2 0-81 0,3-2-63 0,-1 0-105 0,-3-2-655 16,1-1 249-16,0-1 194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490"/>
    </inkml:context>
    <inkml:brush xml:id="br0">
      <inkml:brushProperty name="width" value="0.04667" units="cm"/>
      <inkml:brushProperty name="height" value="0.04667" units="cm"/>
      <inkml:brushProperty name="fitToCurve" value="1"/>
    </inkml:brush>
  </inkml:definitions>
  <inkml:trace contextRef="#ctx0" brushRef="#br0">0 16 127 0,'6'-2'226'0,"-6"2"-41"0,13-3 15 0,-4 1-19 16,-2 2-20-16,1-2-29 0,-8 2-10 0,14 0-84 15,-6-1-34-15,1 0-34 0,-2 0-19 0,-7 1-34 16,11-2-306-16,-11 2 120 0,6-2 86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486"/>
    </inkml:context>
    <inkml:brush xml:id="br0">
      <inkml:brushProperty name="width" value="0.06667" units="cm"/>
      <inkml:brushProperty name="height" value="0.06667" units="cm"/>
      <inkml:brushProperty name="fitToCurve" value="1"/>
    </inkml:brush>
  </inkml:definitions>
  <inkml:trace contextRef="#ctx0" brushRef="#br0">0 0 171 0,'16'15'257'0,"-13"-5"-57"0,-1 4 15 16,0 0-36-16,1 0-1 0,-2 1-52 0,1 2 2 16,-1-1 17-16,0 0-46 0,-2 0-21 0,2 0 24 0,2 0-36 15,-2 0 9-15,0-1-20 0,1-1-23 0,-2-1-22 0,0-1-45 16,2-4-34-16,0 0-84 0,-1-2-428 0,-1-6 174 0,3 7 123 15</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275"/>
    </inkml:context>
    <inkml:brush xml:id="br0">
      <inkml:brushProperty name="width" value="0.04667" units="cm"/>
      <inkml:brushProperty name="height" value="0.04667" units="cm"/>
      <inkml:brushProperty name="fitToCurve" value="1"/>
    </inkml:brush>
  </inkml:definitions>
  <inkml:trace contextRef="#ctx0" brushRef="#br0">175 0 60 0,'-3'3'224'0,"3"-3"3"0,-5 3-45 0,5-3-16 0,-4 6-22 0,4-6-2 15,-3 6-18-15,2-2 10 0,1-4-27 0,-1 8-15 16,-1 1-26-16,-1-2 25 0,3 3-12 0,0 0-19 15,-2-1-17-15,1 2 15 0,1-2-12 0,0 2 0 16,0-1 16-16,0 2 8 0,0-3 3 0,-3 1-8 16,1 1-25-16,1-1 15 0,0-2-16 0,-2 2 13 15,3-1-13-15,-3-2 9 0,0 0-28 0,0 1 16 16,0-2-14-16,-1 0 11 0,1 0-13 0,0-2 9 0,-3 1-15 0,2-4 22 16,0 2 0-16,-3 0-23 0,2-1 4 0,-2-2 0 15,1 0 7-15,-1 0-14 0,3 0-8 0,-5-1 12 16,-1-1-22-16,2 1 9 0,1-1-15 15,-1-1-19-15,2 1-28 0,0 0-11 0,0 1-37 0,6 1-33 16,-5-4-29-16,2 1-553 0,3 3 207 0,0 0 156 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29.955"/>
    </inkml:context>
    <inkml:brush xml:id="br0">
      <inkml:brushProperty name="width" value="0.04667" units="cm"/>
      <inkml:brushProperty name="height" value="0.04667" units="cm"/>
      <inkml:brushProperty name="fitToCurve" value="1"/>
    </inkml:brush>
  </inkml:definitions>
  <inkml:trace contextRef="#ctx0" brushRef="#br0">0 11 111 0,'0'0'254'0,"0"0"-27"16,0 0-2-16,0 0-39 0,0 0-41 0,0 0-26 16,-5-2 8-16,5 2-26 0,0 0-40 0,0 0 8 15,0 0 22-15,0 0-8 0,0 0-10 0,0 0-1 0,11-4 3 0,-8 4-8 16,2-1 20-16,0 0-2 0,1 1-18 0,4 0-14 15,1-2 11-15,-1 2-12 0,0 1-14 0,2-1 44 16,-2 0-58-16,2 1 1 0,0 0-15 0,0-1 10 16,0-1-11-16,-1 2 4 0,1-1 10 0,1 0-30 15,-2 0 4-15,-1 1 2 0,1-1 0 0,-2 0-56 16,-1 0-29-16,-8 0-13 0,10 0-10 0,-7 0-3 0,-3 0-50 16,8 0-488-16,-8 0 189 0,0 0 141 0</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3.054"/>
    </inkml:context>
    <inkml:brush xml:id="br0">
      <inkml:brushProperty name="width" value="0.04667" units="cm"/>
      <inkml:brushProperty name="height" value="0.04667" units="cm"/>
      <inkml:brushProperty name="fitToCurve" value="1"/>
    </inkml:brush>
  </inkml:definitions>
  <inkml:trace contextRef="#ctx0" brushRef="#br0">13 0 123 0,'-3'8'187'16,"0"-1"-52"-16,0 0-13 0,2-2 1 0,0 0-27 16,1-5-8-16,-2 7 19 0,4-3 0 0,-1-1 66 0,-1-3-131 15,7 5 18-15,-1-1 12 0,1-1-29 0,-3 1-28 16,3 0 55-16,-1-1-25 0,3 2-36 0,-2-2-36 16,0 1 90-16,-1 2-39 0,0-1 43 0,1 1-43 15,-4 0 4-15,0-1 33 0,2 2 10 0,-2 0-36 0,-3 0-70 0,3-1 110 16,-3 0 8-16,0-1-12 0,-3 2 28 0,0 1-31 15,0-1-13-15,-2 0 26 0,0 0-19 0,-1 0-8 16,-3-2-3-16,0 1-96 0,-1-2-50 0,1 0-72 16,-1-3-545-16,-1 1 206 0,-2-2 150 0</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804"/>
    </inkml:context>
    <inkml:brush xml:id="br0">
      <inkml:brushProperty name="width" value="0.04667" units="cm"/>
      <inkml:brushProperty name="height" value="0.04667" units="cm"/>
      <inkml:brushProperty name="fitToCurve" value="1"/>
    </inkml:brush>
  </inkml:definitions>
  <inkml:trace contextRef="#ctx0" brushRef="#br0">0 31 70 0,'4'-2'288'0,"5"0"-49"0,1 1-39 16,-2-1-15-16,1-1 9 0,1 1-55 0,-1 0-23 0,2-1-84 0,-2 0-63 15,1 0-10-15,-4-1-66 0,0 5-303 16,1-6 126-16,-7 5 91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566"/>
    </inkml:context>
    <inkml:brush xml:id="br0">
      <inkml:brushProperty name="width" value="0.04667" units="cm"/>
      <inkml:brushProperty name="height" value="0.04667" units="cm"/>
      <inkml:brushProperty name="fitToCurve" value="1"/>
    </inkml:brush>
  </inkml:definitions>
  <inkml:trace contextRef="#ctx0" brushRef="#br0">169 0 160 0,'0'13'151'16,"0"1"-39"-16,1-1-11 0,-1 1-15 0,2-1 11 0,-1 2-7 16,0-3-36-16,-2 1 13 0,1-1 13 0,1 0-16 15,-2-2 14-15,1 0 8 0,0-1 17 0,-3 1-49 16,2-3 38-16,-2 0 2 0,-1 0 23 0,-1 0-12 15,-1-2-20-15,0 0 5 0,-2 1-17 0,-1-2-7 0,0-1 20 16,0 0-40-16,-2-1 0 0,1-1 25 16,-1-1-43-16,0 0 13 0,0 0-4 0,1-1-2 0,0 0 7 0,1-1-27 15,2 1-39-15,-1-3-52 0,4 3-22 16,1-3-38-16,0 1-546 0,1 1 197 0,2 2 147 16</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296"/>
    </inkml:context>
    <inkml:brush xml:id="br0">
      <inkml:brushProperty name="width" value="0.04667" units="cm"/>
      <inkml:brushProperty name="height" value="0.04667" units="cm"/>
      <inkml:brushProperty name="fitToCurve" value="1"/>
    </inkml:brush>
  </inkml:definitions>
  <inkml:trace contextRef="#ctx0" brushRef="#br0">0 45 65 0,'0'0'248'0,"12"-5"-37"0,-3 2 10 0,0 0-65 0,2 1-20 0,2 0-27 15,0-1 12-15,1 0 1 0,-2 1-48 16,3-2 8-16,-1 1 1 0,-1 1-43 0,0 0-15 16,-3 1-42-16,3-2-34 0,-2 1-79 0,-2 0-343 15,-1 0 144-15,-3 1 101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953"/>
    </inkml:context>
    <inkml:brush xml:id="br0">
      <inkml:brushProperty name="width" value="0.04667" units="cm"/>
      <inkml:brushProperty name="height" value="0.04667" units="cm"/>
      <inkml:brushProperty name="fitToCurve" value="1"/>
    </inkml:brush>
  </inkml:definitions>
  <inkml:trace contextRef="#ctx0" brushRef="#br0">50 0 226 0,'0'4'224'0,"0"-4"14"0,0 0-31 0,-4 10 6 16,3-4-49-16,-2 1-30 0,0 0 6 0,-2 2-33 0,2 0-3 15,0-1-16-15,0 2 11 0,-1-2-37 0,1 1-23 16,-1-1-29-16,2 0-63 0,-2-1-51 0,1-1-488 16,-1-1 176-16,3 0 126 0</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722"/>
    </inkml:context>
    <inkml:brush xml:id="br0">
      <inkml:brushProperty name="width" value="0.04667" units="cm"/>
      <inkml:brushProperty name="height" value="0.04667" units="cm"/>
      <inkml:brushProperty name="fitToCurve" value="1"/>
    </inkml:brush>
  </inkml:definitions>
  <inkml:trace contextRef="#ctx0" brushRef="#br0">65 5 30 0,'0'0'209'16,"0"0"-47"-16,7-1-3 0,-7 1-36 0,6-3 22 15,-3 3-34-15,-3 0-12 0,7-1-27 0,-7 1 29 16,4 1-15-16,-1 1-9 0,-3-2 32 0,6 2-68 0,-3 0 42 15,-2 1 8-15,1-1-24 0,-1 2-3 0,-1 0-29 0,2 0 25 16,-4 0 4-16,2 1-54 0,-1-1-2 0,1 1 52 16,-2 1-7-16,1 0-54 0,-2-1 4 0,2-1-9 15,0-1 37-15,0 0-17 0,0 0 21 16,-1 0-16-16,2-3 0 0,1 6-13 0,-2-3 23 0,1-3-7 0,2 6-31 16,-1-3 24-16,4 2-7 0,-1 0-9 0,0 0-27 15,0-1 39-15,2 1-2 0,-3-1-21 0,1-1 0 16,0 0 20-16,-1 1-1 0,-1-2-18 0,-1 0 11 0,1 1 24 15,-1-1-27-15,-1-2-11 0,0 6 24 0,0-2 9 0,-1-2 1 16,-5 4-6-16,2-3 41 0,-2 1-46 16,-1-1 42-16,0 1-12 0,-2-1-20 0,0-1 27 15,-1 1-58-15,0-2 24 0,1 0-9 0,0 0 30 0,-1 0-2 16,1 0-12-16,2-1-2 0,0 1-42 0,1-1-10 16,3 2-11-16,-2-2-31 0,5 0-18 0,-6 0-31 15,4-2-571-15,2 2 201 0,0 0 152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226"/>
    </inkml:context>
    <inkml:brush xml:id="br0">
      <inkml:brushProperty name="width" value="0.04667" units="cm"/>
      <inkml:brushProperty name="height" value="0.04667" units="cm"/>
      <inkml:brushProperty name="fitToCurve" value="1"/>
    </inkml:brush>
  </inkml:definitions>
  <inkml:trace contextRef="#ctx0" brushRef="#br0">136 0 31 0,'1'6'124'0,"0"3"-2"0,2 1-9 15,-1-1 3-15,-1 0-20 0,0 1-6 0,0 2-1 0,1-2-19 16,-1 1 3-16,0 1 6 0,1-2-9 15,-2 0-16-15,0 2 20 0,0-1-11 0,0-4 30 0,0 4-5 16,-2-4-29-16,0 1 47 0,-1-1-34 0,-1 2 6 0,-2-4-22 16,1 0-2-16,-1 2 13 0,-1-4-12 0,-2 1 14 15,1 0-11-15,-2-1-25 0,1-2 22 0,-1 1-15 0,1-2-38 16,1 0 9-16,-1 0 15 0,0 0 30 0,2-2-29 16,2 2-50-16,-3-3 4 0,1 1-71 0,3-1-28 15,1 1-54-15,1 0-435 0,2 2 180 0,0 0 131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956"/>
    </inkml:context>
    <inkml:brush xml:id="br0">
      <inkml:brushProperty name="width" value="0.04667" units="cm"/>
      <inkml:brushProperty name="height" value="0.04667" units="cm"/>
      <inkml:brushProperty name="fitToCurve" value="1"/>
    </inkml:brush>
  </inkml:definitions>
  <inkml:trace contextRef="#ctx0" brushRef="#br0">10 51 51 0,'0'0'267'16,"-6"-2"-10"-16,6 2-30 0,-3-1-15 0,3 1-20 0,-1-2-22 15,1 2-16-15,0 0-73 0,0 0 21 16,7-4 8-16,0 0-32 0,1 2 17 0,3-1-29 16,2 0 12-16,1-1-2 0,7-1-34 0,-2 1 33 0,-3 1-44 15,-3 1 20-15,1 0-47 0,-1-1-15 0,3 1-17 16,-5 0-35-16,0 1-24 0,-2 0-11 0,-1 1-31 16,-4-1-30-16,-1 2-416 0,-3-1 170 0,0 0 124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282"/>
    </inkml:context>
    <inkml:brush xml:id="br0">
      <inkml:brushProperty name="width" value="0.06667" units="cm"/>
      <inkml:brushProperty name="height" value="0.06667" units="cm"/>
      <inkml:brushProperty name="fitToCurve" value="1"/>
    </inkml:brush>
  </inkml:definitions>
  <inkml:trace contextRef="#ctx0" brushRef="#br0">0 312 109 0,'0'0'128'0,"9"4"-24"15,-9-4-10-15,7 1 74 0,-7-1-76 0,9 3-18 0,-9-3-39 16,12-6 12-16,-4 2-6 0,-2 0-10 0,0-2-40 0,2 0 14 15,-4 1 36-15,0-4-30 0,-4 9-19 0,2-13 43 0,-2 13-25 16,0-10-15-16,0 10 10 0,-1-11 8 0,1 11-2 16,-5-9-10-16,5 9 3 0,-6-7 16 0,6 7-23 15,-10-4 11-15,10 4-3 0,0 0 17 0,-12 0-34 16,12 0 13-16,0 0 20 0,-12 6 14 0,12-6-5 16,-5 7-41-16,5-7 45 0,-4 7-42 0,4-7 0 15,0 9 32-15,0-9-25 0,0 0-17 0,5 12 13 16,-5-12-13-16,7 8 32 0,0-6-5 0,1-1 2 0,-8-1 13 15,16 1-23-15,-8-2 28 0,-8 1-25 0,20-5-15 0,-9 3 2 16,1-3 14-16,-4 0-1 0,3 1-19 0,-5-2 38 16,2 1-31-16,-2-2 18 0,-2 0-10 15,0 1-10-15,-1-1 1 0,1-1 3 0,-1 0 31 0,-2-1-38 16,-1 9 23-16,1-14 8 0,-1 14-16 0,-1-16 6 16,-1 7 17-16,-2-1-16 0,2 0 8 0,-1 2 2 15,3 8 7-15,-4-17 9 0,0 8-3 0,4 9-6 0,-4-13 35 16,4 13-26-16,-3-8-2 0,3 8 14 0,-3-6-20 0,3 6-30 15,0 0 12-15,0 0-6 0,0 0 53 0,0 0-23 16,0 0-10-16,0 0-15 0,0 0 14 0,4 29-9 16,-1-16-15-16,1 0 17 0,-1-1-15 0,1 2 2 15,0 2 5-15,5 5-14 0,-2-5 12 0,-3-2 9 0,3-2-11 16,-2-2 37-16,0-1-28 0,2 1-53 0,0-2 47 16,0-4-12-16,-1 1-1 0,2-1-9 0,-1-2 35 15,-3-1-26-15,-4-1-8 0,12-1 5 0,-4-3 17 16,0 0-1-16,-1-1-5 0,0-2 17 0,-1-2-9 0,0 1 30 0,-1 0-17 15,-2-3-41-15,2 3 25 0,-1-2 24 0,0 1-32 16,-1 0-3-16,2 2-7 0,-2 0 60 0,0 2-18 16,-3 5-39-16,3-9-1 0,-3 9 33 0,2-5-6 15,-2 5-17-15,0 0-20 0,0 0 70 0,0 0-28 16,0 0 3-16,8 12-8 0,-6-6 2 0,0 4-4 16,2-1 5-16,-1 1-28 0,1 2 20 0,1-2 2 15,0 1-7-15,-1-2-14 0,3 2 26 0,-1-5-3 0,1 2-28 0,-1-1-4 16,2-2 36-16,0 0-24 0,1-3-3 0,-1 0 3 15,0-2-6-15,0-1 13 0,1-2 11 0,2 0-26 16,-2-2 17-16,0 0 9 0,-1-3-21 0,0 0-9 16,-2 2 33-16,0-4-25 0,-1 0-16 0,-1 2 22 15,-1-2 9-15,-2 3 14 0,0-1-2 0,-1 2-17 0,0 6 11 16,-2-9 0-16,2 9-12 0,-3-9 10 0,0 6 3 16,3 3-59-16,-2-7 38 0,2 7 20 0,-3-7-12 15,3 7-10-15,-3-7 10 0,3 7 13 0,0 0-18 0,0-7 16 0,0 7-35 16,0 0-7-16,7-10 12 0,-4 8 18 15,5-4-24-15,0 2 1 0,1 0 33 0,-2-1-20 0,4 0-11 16,-2 1-4-16,2-2 15 0,0 3-13 0,1-3 0 16,-1 3 33-16,0-1-13 0,-1 0-1 0,1-1 0 15,-3 3 11-15,0-1-2 0,-8 3 4 0,12-4-3 16,-12 4-9-16,0 0 24 0,7-3-19 0,-7 3-31 16,0 0 33-16,0 0-15 0,0 0 17 0,0 0 17 15,0 0-6-15,-21 20-24 0,13-15 25 0,0 4 3 0,0-2-28 0,0 2 27 16,-1 2-24-16,1-1 22 0,0 0-7 0,1 2 16 15,0 2-16-15,0-2 15 0,2 0-8 0,1-1-18 16,1 1 24-16,-1-2-29 0,3 3 18 0,0-5 1 16,1 2-14-16,0-6 11 0,0-4-13 0,2 10-14 0,2-8 13 15,-4-2 28-15,7 2-35 0,-7-2 26 0,15-3-23 16,-7-1-18-16,3-1 33 0,-3 0-8 0,4 0-7 16,-4-3 20-16,0 2-18 0,0-4 7 0,-2 3 10 15,0-3-10-15,1 2 0 0,-3 0-4 0,1 0 20 16,0-2-13-16,-2 5 1 0,0 0-21 0,-1 0 12 0,-2 5-14 0,2-4 16 15,-2 4-2-15,0 0 11 0,4-6 10 0,-4 6-19 16,0 0 24-16,0 0-32 0,0 0 0 0,0 0 7 16,0 0-50-16,0 0 63 0,-5 22 6 0,6-16-25 15,-1-6 24-15,0 9-21 0,3-3 8 0,-2-2-6 0,-1-4 14 16,3 8 3-16,-2-4-22 0,2 1 6 16,4 0 19-16,0-3-6 0,-1 0-42 0,-6-2 19 0,10-1 15 15,-10 1-44-15,14-7-10 0,-4 3-16 16,-2-2 11-16,0-2 23 0,0 2-6 0,-1-2 19 0,1-3-6 0,-2 3-10 15,0-3-3-15,0 0 16 0,-2-1 10 0,1 0 7 0,-2 2-6 16,0-2-2-16,0 1 22 0,-2-1 6 16,1 0-30-16,-1 1 5 0,2-1 14 0,-2 2 31 0,0 2-21 15,0 0 7-15,-1 8 24 0,1-8-20 0,-1 8-22 16,0 0-2-16,-1-11 30 0,1 11 14 0,0 0-28 16,0 0 1-16,0 0 22 0,0 0-1 0,0 0-20 15,0 0-18-15,0 0 40 0,0 0-10 0,2 25 5 16,-3-18-32-16,1-7 25 0,0 11-20 0,-1-5-29 0,1-6 3 0,-1 11 21 15,2-6 3-15,-1-5 14 0,1 8 1 0,-1-8 1 16,4 5-5-16,-4-5-14 0,5 6-10 0,-1-3 25 16,0-2 5-16,-4-1-12 0,14 4-15 0,-8 0-3 15,1-2 15-15,1 1-4 0,-1 0-19 0,1 0 25 0,0 0-16 16,-1 3-10-16,-2-2 4 0,0-1 23 16,-1 1-25-16,-1-2 14 0,-3-2-14 0,4 6 6 15,-4-6 2-15,2 6 16 0,-2-6 12 0,-2 8-17 16,2-8 19-16,-4 8-4 0,1-5 12 0,-3 3 14 0,-1 1-22 0,0-3-1 15,1 0 4-15,-2 0 2 0,1-1-7 0,1-1-19 16,0 1-30-16,6-3 7 0,-12 1 0 0,12-1-79 16,0 0-12-16,-16-1-17 0,7-3-559 0,9 4 199 15,-10-9 147-15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521"/>
    </inkml:context>
    <inkml:brush xml:id="br0">
      <inkml:brushProperty name="width" value="0.04667" units="cm"/>
      <inkml:brushProperty name="height" value="0.04667" units="cm"/>
      <inkml:brushProperty name="fitToCurve" value="1"/>
    </inkml:brush>
  </inkml:definitions>
  <inkml:trace contextRef="#ctx0" brushRef="#br0">36-3 237 0,'0'0'304'0,"0"0"-54"0,4 0-24 16,-4 0-57-16,0 0 5 0,0 6-33 0,0-2 20 0,-1-1-26 0,-2 4-37 15,2 1 13-15,-2 1-22 0,0 1-35 0,0 0 33 16,0-1-17-16,0 2-22 0,-1-1 21 0,2 0 7 15,-1 0-31-15,0-1-17 0,1 0-51 0,-1 0-70 16,1-1-34-16,2-2-588 0,-3-2 206 0,3-4 153 16</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298"/>
    </inkml:context>
    <inkml:brush xml:id="br0">
      <inkml:brushProperty name="width" value="0.04667" units="cm"/>
      <inkml:brushProperty name="height" value="0.04667" units="cm"/>
      <inkml:brushProperty name="fitToCurve" value="1"/>
    </inkml:brush>
  </inkml:definitions>
  <inkml:trace contextRef="#ctx0" brushRef="#br0">-1 29 204 0,'3'-5'232'0,"1"0"-3"0,0 0-40 15,2 0-27-15,-3 1 17 0,1 2-87 0,-1 1 30 0,1-1-18 16,-4 2-45-16,5 0 25 0,-5 0-17 0,6 4 14 16,-3-2-16-16,-1 1 0 0,0 1-3 0,-1 0-17 0,0 1 0 15,-1 0-5-15,-1 4-31 0,0 0 30 0,-1-1-44 16,-2 2-1-16,0-2 19 0,1 0 4 0,-2 1-8 0,2-1 5 16,-2-1-1-16,2-1 9 0,0-2-3 15,0 1-26-15,0-2 43 0,2 0-4 0,0 0 30 0,0-2 6 16,0 1-13-16,1 0 0 0,-1 0-9 0,2 0-4 0,-1-1-1 15,0-1-2-15,3 1-9 0,0-2 0 16,0 1 3-16,1-1-7 0,0 0-1 0,3-2-27 0,3 1-48 16,-1 0-42-16,1 0-55 0,0-2 4 0,1 3-605 15,-3 1 212-15,2-4 163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915"/>
    </inkml:context>
    <inkml:brush xml:id="br0">
      <inkml:brushProperty name="width" value="0.04667" units="cm"/>
      <inkml:brushProperty name="height" value="0.04667" units="cm"/>
      <inkml:brushProperty name="fitToCurve" value="1"/>
    </inkml:brush>
  </inkml:definitions>
  <inkml:trace contextRef="#ctx0" brushRef="#br0">126 0 31 0,'-2'15'122'0,"2"-5"-19"0,1-1 6 0,-1 1-24 16,1 2-2-16,1-1-21 0,-2 2-10 0,1-1 13 15,-1 0-19-15,2 0 0 0,-4-1-7 0,2 1 5 16,2-1 24-16,-4 0-9 0,2-1 13 0,0 2-12 16,-4-4 16-16,1 1 28 0,0-1-27 0,0-1 32 0,-3 1-31 0,1-2 27 15,-1 0-1-15,0-1-34 0,0 0-9 0,-1-2 20 16,0 0-37-16,-2 0 12 0,2-2-18 0,-2 1 71 15,4-1-59-15,-3-1-18 0,3 0-26 16,-1 0 9-16,1 0-34 0,5 0-48 0,-8-1-20 0,8 1-3 16,-8-1-68-16,5 1-445 0,3 0 176 0,0 0 130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650"/>
    </inkml:context>
    <inkml:brush xml:id="br0">
      <inkml:brushProperty name="width" value="0.04667" units="cm"/>
      <inkml:brushProperty name="height" value="0.04667" units="cm"/>
      <inkml:brushProperty name="fitToCurve" value="1"/>
    </inkml:brush>
  </inkml:definitions>
  <inkml:trace contextRef="#ctx0" brushRef="#br0">3 9 30 0,'0'0'226'16,"-6"1"-29"-16,6-1-17 0,-7-1 14 0,7 1-23 0,0 0-45 0,0 0 14 16,0 0-44-16,0 0-21 0,0 0 35 0,24-2-44 15,-12 1 24-15,-1 0-22 0,2 1 4 16,2-1-35-16,-1 1-10 0,1-1 21 0,-1 1 5 0,-1-1-18 15,0 1-70-15,-3 0-5 0,0 0-11 0,-1 0-51 16,-1 0-34-16,-2-2-392 0,-1 2 158 0,-5 0 117 16</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280"/>
    </inkml:context>
    <inkml:brush xml:id="br0">
      <inkml:brushProperty name="width" value="0.04667" units="cm"/>
      <inkml:brushProperty name="height" value="0.04667" units="cm"/>
      <inkml:brushProperty name="fitToCurve" value="1"/>
    </inkml:brush>
  </inkml:definitions>
  <inkml:trace contextRef="#ctx0" brushRef="#br0">37 5 7 0,'0'0'176'16,"-5"8"33"-16,2-9-63 0,2 2 18 0,-1-1-25 0,0 1 7 16,-1 0-12-16,1-1-2 0,2 0 20 0,-1 0-48 0,1 0-15 15,0 0 2-15,-2-2-15 0,2 2 28 16,0 0-61-16,3-6 25 0,-3 6-23 0,5-4-9 0,-3 2-21 16,1 0 17-16,0 2 10 0,-3 0-2 0,5 0 0 0,-3 1-12 15,0 0-7-15,0 2-4 0,0 0-28 16,-2 3 29-16,1-1-8 0,-2 5-19 0,-1 0 26 0,-1 0-25 15,-1 1-15-15,0-1 26 0,0 0 11 0,-1-1-42 16,0 3-56-16,0-3-10 0,2 0-81 0,-2-3-426 16,2 2 179-16,1-4 129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956"/>
    </inkml:context>
    <inkml:brush xml:id="br0">
      <inkml:brushProperty name="width" value="0.04667" units="cm"/>
      <inkml:brushProperty name="height" value="0.04667" units="cm"/>
      <inkml:brushProperty name="fitToCurve" value="1"/>
    </inkml:brush>
  </inkml:definitions>
  <inkml:trace contextRef="#ctx0" brushRef="#br0">36 0 78 0,'0'0'143'0,"0"0"2"0,0 0-19 16,0 0-15-16,0 0-2 0,-2 18 12 0,1-7-44 15,-1 0 8-15,0 0-5 0,-1 0 28 0,1 1-24 16,-1-1-14-16,2 1-27 0,-2 0-9 0,1 0 12 0,0 0-20 16,-1-3 33-16,3 2-6 0,-3-1-35 0,1-1 34 15,2-1-70-15,-2 0 70 0,0-2-41 0,1-1-2 16,1 0-17-16,0-2-30 0,-1 1-51 0,2-2-412 16,-1-2 151-16,0 0 110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620"/>
    </inkml:context>
    <inkml:brush xml:id="br0">
      <inkml:brushProperty name="width" value="0.04667" units="cm"/>
      <inkml:brushProperty name="height" value="0.04667" units="cm"/>
      <inkml:brushProperty name="fitToCurve" value="1"/>
    </inkml:brush>
  </inkml:definitions>
  <inkml:trace contextRef="#ctx0" brushRef="#br0">190 0 39 0,'0'0'130'16,"-2"12"-26"-16,1-2-7 0,0-2-9 0,-1 2-28 15,1-1 7-15,1 0 0 0,-1 1 6 0,2 0-21 16,-1-1-11-16,2 1 16 0,-2 0-22 0,0-1-26 15,-2 1 22-15,2-2-20 0,-1 2 23 0,-1-1-7 16,0 1-6-16,0-2 6 0,1 2-14 0,-2-3 20 16,-1 1-36-16,-1-1 5 0,0 1 10 0,1-1 1 0,-2 1 0 15,0-4 5-15,-2 3-16 0,0-3 6 16,1 0 8-16,0-1 9 0,-2-1-16 0,-1-2-3 0,3 0-6 0,0 0-1 16,-3-2 9-16,1 0 12 0,1-2 6 0,-1 2-19 15,1-1-10-15,1 0 13 0,0-1 3 0,0 1-43 0,2 0-23 16,2-1-17-16,1 3-305 0,2 1 119 15,-4-2 79-15</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290"/>
    </inkml:context>
    <inkml:brush xml:id="br0">
      <inkml:brushProperty name="width" value="0.04667" units="cm"/>
      <inkml:brushProperty name="height" value="0.04667" units="cm"/>
      <inkml:brushProperty name="fitToCurve" value="1"/>
    </inkml:brush>
  </inkml:definitions>
  <inkml:trace contextRef="#ctx0" brushRef="#br0">23 11 86 0,'-3'-2'194'15,"3"2"18"-15,-4 0-12 0,4 0-5 0,-6-2-36 16,6 2-30-16,-4-1 39 0,4 1-51 0,-3-1 3 0,3 1-26 16,0 0 0-16,0 0-41 0,-3-2 18 0,3 2-14 15,0 0 6-15,0 0-23 0,0 0 6 0,14-1-1 16,-4 0-21-16,2 1-7 0,0 0 1 0,-1-1 2 0,2 0 12 15,0 2-9-15,0-1-18 0,0 0 38 16,1 1-14-16,1 0-14 0,-2 2-37 0,-1-2-57 0,-2-1-22 16,1 1-32-16,0 1-499 0,-4-2 185 0,0 0 139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581"/>
    </inkml:context>
    <inkml:brush xml:id="br0">
      <inkml:brushProperty name="width" value="0.04667" units="cm"/>
      <inkml:brushProperty name="height" value="0.04667" units="cm"/>
      <inkml:brushProperty name="fitToCurve" value="1"/>
    </inkml:brush>
  </inkml:definitions>
  <inkml:trace contextRef="#ctx0" brushRef="#br0">12 0 127 0,'-5'5'179'16,"2"-2"-13"-16,3-3-8 0,-4 5-37 0,4-5-16 0,0 0-19 15,0 0-1-15,7 4-10 0,-7-4-9 16,0 0-44-16,21-2-29 0,-10 0-66 0,1 2-284 16,-1-3 110-16,2-1 80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442"/>
    </inkml:context>
    <inkml:brush xml:id="br0">
      <inkml:brushProperty name="width" value="0.04667" units="cm"/>
      <inkml:brushProperty name="height" value="0.04667" units="cm"/>
      <inkml:brushProperty name="fitToCurve" value="1"/>
    </inkml:brush>
  </inkml:definitions>
  <inkml:trace contextRef="#ctx0" brushRef="#br0">2 0 113 0,'0'0'311'16,"-3"5"-40"-16,3-5-27 0,0 0-40 0,0 0 2 0,0 0-49 16,7 3 10-16,-7-3-28 0,9 0-20 0,-9 0-29 15,14-1-27-15,-7 0-86 0,1 0-23 0,-8 1-67 0,12-3-17 16,-7 1-427-16,-5 2 167 0,0 0 121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996"/>
    </inkml:context>
    <inkml:brush xml:id="br0">
      <inkml:brushProperty name="width" value="0.06667" units="cm"/>
      <inkml:brushProperty name="height" value="0.06667" units="cm"/>
      <inkml:brushProperty name="fitToCurve" value="1"/>
    </inkml:brush>
  </inkml:definitions>
  <inkml:trace contextRef="#ctx0" brushRef="#br0">90 26 37 0,'0'-4'233'0,"0"0"-82"0,0 0 56 0,0 2-38 16,-2-2 29-16,1 2-80 0,0 0 2 0,-1 0-38 16,-2 1-62-16,1 0 85 0,0 2-8 0,-2 0-11 15,1 2-33-15,-1 2 22 0,-3-1-7 0,-2 2-15 16,4 3-5-16,-2 2 10 0,0 10-20 0,1-7 5 0,1-2-14 0,3 1 15 16,1 0-7-16,-1 2-13 0,3-3-13 0,3-1 13 15,-1 1-12-15,1-2-5 0,5 0-7 0,0-2-33 16,3-2-17-16,2-1-11 0,1-3-16 0,2-1-22 15,2 3-35-15,1-8-428 0,-3 5 169 0,13-8 122 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3.822"/>
    </inkml:context>
    <inkml:brush xml:id="br0">
      <inkml:brushProperty name="width" value="0.06667" units="cm"/>
      <inkml:brushProperty name="height" value="0.06667" units="cm"/>
      <inkml:brushProperty name="fitToCurve" value="1"/>
    </inkml:brush>
  </inkml:definitions>
  <inkml:trace contextRef="#ctx0" brushRef="#br0">67 3 47 0,'0'0'178'16,"0"0"-32"-16,3-4 2 0,-3 4-20 0,0 0 29 15,0 0-61-15,0-5 20 0,0 5-8 0,0 0-42 0,0 0 13 16,0 0-22-16,0 0 0 0,0 0 0 0,0 0-5 16,0 0-7-16,0 0-8 0,-21 7-9 0,15-4-8 15,0 3 19-15,-1 0 13 0,0 0-66 0,2 0 25 0,1 2-10 16,-2-1 26-16,2 0-33 0,0-3 42 0,4 3-17 16,0-7 6-16,-1 10-24 0,1-10 24 0,3 12-15 0,-3-12-23 15,5 15 0-15,-1-9 22 0,3 2 7 0,-2-1-3 16,2 1-28-16,0-1 21 0,-1 0 15 0,1 1-21 15,0-1-8-15,0 2 13 0,-1-3-15 0,1 2-2 16,-2 0 27-16,-1-2-11 0,1 2 21 0,-2-3-24 0,-1-1 17 16,-1 2-33-16,-1-6 11 0,-1 9 39 0,1-9-37 15,-6 7 4-15,2 1 6 0,-2-2 10 0,-2-1-43 16,-1 0 5-16,0-1-27 0,-2 0-51 0,2-1-32 0,-2-3-384 16,2 0 155-16,9 0 113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041"/>
    </inkml:context>
    <inkml:brush xml:id="br0">
      <inkml:brushProperty name="width" value="0.04667" units="cm"/>
      <inkml:brushProperty name="height" value="0.04667" units="cm"/>
      <inkml:brushProperty name="fitToCurve" value="1"/>
    </inkml:brush>
  </inkml:definitions>
  <inkml:trace contextRef="#ctx0" brushRef="#br0">13 54 311 0,'-4'-14'296'0,"0"4"-39"0,2 2-64 0,1 1-90 16,0 1-80-16,1 6-63 0,-1-9-327 0,1 9 114 15,0 0 79-15</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866"/>
    </inkml:context>
    <inkml:brush xml:id="br0">
      <inkml:brushProperty name="width" value="0.04667" units="cm"/>
      <inkml:brushProperty name="height" value="0.04667" units="cm"/>
      <inkml:brushProperty name="fitToCurve" value="1"/>
    </inkml:brush>
  </inkml:definitions>
  <inkml:trace contextRef="#ctx0" brushRef="#br0">16 43 130 0,'-4'10'171'0,"0"1"-20"15,1 1 7-15,1 0-35 0,1 0-13 0,-1-1-6 0,2-1 0 0,0 0 5 16,3 1-19-16,-1-2-17 0,1 0 3 0,2-1 21 16,0-1-22-16,0-2-18 0,1 0 6 15,0-3-9-15,-2-2-6 0,3 0-19 0,2-1 15 0,0-2-21 16,-1 0 0-16,1-1-9 0,-1-1 35 0,0 0-23 15,-1-3 5-15,0 0-12 0,0 0-1 0,-1-2 14 16,1 0-11-16,-4 1-1 0,2-3-26 0,0 3 27 16,-2-2-4-16,0 1 9 0,0 1 3 0,0 1 23 0,-1 1-6 15,0-1 21-15,-1 2 2 0,-1 0-23 0,0 6 19 0,0-6-14 16,0 6-13-16,0 0 6 0,0 0-11 0,0 0 4 16,0 0-13-16,0 0-6 0,-10 12 7 15,7-3-33-15,2 0 25 0,-2-1-8 0,3 2 1 0,-1 1-3 16,-1-4-14-16,3 3 11 0,0-2 11 0,0 1-3 15,2-1-2-15,0-1-10 0,-2-1-6 0,3 0 5 0,-1-1 5 0,3-2-4 16,-1 0 9-16,1-2-12 0,0-2-17 0,1-2 4 0,2 0 14 16,0-2-40-16,1 1 20 0,-2-2 2 15,1-1 12-15,-3-1-10 0,3 1-11 16,-1-1 18-16,-1-1 10 0,-1 0-23 0,0-1 33 0,-1 3-21 0,0 0 19 16,-1 1-8-16,-1-1 22 0,-1 3-1 0,0 1-1 15,-2 3 5-15,4-6 4 0,-4 6-28 16,0 0 21-16,0 0 3 0,0 0-15 0,0 0 17 0,0 0-26 15,0 0 0-15,0 0 8 0,-4 14 6 0,2-6-3 0,0 0-6 0,2 0 0 16,-3 1 1-16,3-1 5 0,-1 1-11 16,-1-1 6-16,1 0-20 0,0-1 19 0,0-1 14 15,0-1-16-15,1-1 3 0,1 0-22 0,-1 0-32 0,0-4 29 16,0 4-20-16,1-2 20 0,-1-2 17 0,0 0-15 16,4 1-5-16,-4-1 18 0,4-4 1 0,0 2-15 15,3-2-10-15,-1-1 2 0,0 1 11 0,1 1 10 0,0-2 2 0,1 2-7 16,0 0-4-16,0 0 9 0,0 1 12 15,2-1 13-15,0 1-2 0,1 0-10 0,-2 1 8 16,3-1-25-16,-2 1 14 0,1-1-1 0,1-2-36 0,-2 1 12 16,3-2 35-16,-2 1-14 15,1 0-17-15,-1-3-9 0,-1 2-6 0,-1-2 9 0,-1 0 3 0,1 1 3 16,-3 0 18-16,1-1-27 0,-2 2 7 16,-1-2 1-16,-1 3 17 0,-1-1-9 0,0 1-6 0,-2 4 14 0,0 0 0 15,0 0-31-15,-2-9 30 0,2 9-21 0,0 0 6 0,0 0 34 16,-5-3-31-16,5 3 25 0,0 0-19 15,-8 11 9-15,3-4-1 0,1 2 10 0,-1 4-2 16,0 7-3-16,-1 0-10 0,1 4 14 0,1 2-2 0,2 2 22 16,-1 2 1-16,2 2 3 0,0-2 13 0,2 2-10 15,-1-3-4-15,1 0 17 0,1-1-12 0,-1 0 36 16,-1-3-15-16,1-6 13 0,-1-2 1 0,0 0-19 16,0-2-1-16,-2 0 1 0,4-1 0 0,-3-1-11 0,0-2 7 15,0 0-5-15,0-1-13 0,-1-2-32 0,-1-1-53 0,0 0-70 16,0-4-56-16,3-3-725 0,0 0 244 0,-11 0 192 15</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017"/>
    </inkml:context>
    <inkml:brush xml:id="br0">
      <inkml:brushProperty name="width" value="0.04667" units="cm"/>
      <inkml:brushProperty name="height" value="0.04667" units="cm"/>
      <inkml:brushProperty name="fitToCurve" value="1"/>
    </inkml:brush>
  </inkml:definitions>
  <inkml:trace contextRef="#ctx0" brushRef="#br0">0 193 122 0,'9'-6'132'0,"-4"1"-20"16,0 1-11-16,1-2 4 0,-2-1-27 0,2-1 12 15,0 0-31-15,-2-2 17 0,0 1-16 0,1 0 46 0,-2 1-51 16,1 0-3-16,0-1 25 0,-3 2 32 0,1 2-9 0,0 1 6 15,0 1-8-15,-1 0-19 0,-1 3-21 0,1-3-21 16,-1 3 21-16,0 0-40 0,0 0 30 0,0 0-28 16,-3 11-1-16,1-2-6 0,1-1-6 0,-1 2 20 15,1 0 3-15,1 0-34 0,0 0 11 16,0 1 0-16,0-1-1 0,3 0 17 0,-1-2-32 0,0 0 30 0,-1-2 12 16,2 0-15-16,0 0 6 0,0-2-11 0,1-2-28 15,-1-2 27-15,2 1-13 0,-1-2-13 0,4-1 15 0,1-2-4 16,-2-2 10-16,1-1-8 0,-1 0 12 0,2-1 15 0,-1-2-14 15,-2-1-29-15,7-3 10 0,-7-1 33 16,-1 3-19-16,-1 2 12 0,1-2-10 0,-1 2 10 0,-2 0-15 16,2 2-9-16,-1 1 28 0,-2 1 18 0,1-1-15 15,-1 2 3-15,-1 5-10 0,0 0-29 0,-1-6 38 16,1 6-35-16,0 0 5 0,0 0-21 16,0 0 42-16,0 0-8 0,-8 17-1 0,6-8-16 15,-1 0 19-15,1 0-13 0,1 1 12 0,1 2-49 0,0-1 43 0,0 1-20 16,0-1 21-16,1-2-38 0,1 1 48 0,2 0-21 0,-1-2 23 15,1-1-37-15,-1 0 7 0,3-3 11 0,1 0 7 16,-1-2 11-16,0-1 22 0,2-3-49 0,2-2 5 16,0-1 17-16,0-1-35 0,2 0 7 0,1-9 1 0,-1 5 8 15,-3-1 4-15,-1 2 7 0,2-6-28 0,-1 1 23 16,-1 3 5-16,-3 0-20 0,0 1 11 0,-2 0-21 16,-2 2 38-16,1-2 5 0,-2 1-14 0,0 4 12 0,1-1 5 15,-1 6-1-15,-3-10-2 0,3 10-6 0,-3-4-1 16,3 4-3-16,-7-3-14 0,7 3 0 0,0 0 17 15,-12 9-23-15,6-1-5 0,0 0 24 0,1 1-16 16,-1 0-13-16,1 1 0 0,1 1 25 0,0 0 5 16,2 0-15-16,0 0-4 0,0 0 1 0,1-1 8 15,2-1 7-15,0-1 2 0,1 1-28 0,2-3 6 0,1 0-23 0,1 0 47 16,3-4-29-16,-2-1 8 0,3-3-8 0,-1 0-15 16,2-3 3-16,0 0-23 0,0-1-3 0,7-6 36 15,-5 3-19-15,1-3 18 0,-3 3-47 0,-1-1 35 16,-5 0 23-16,3 2-15 0,-1-3 15 0,-1 1-16 15,-1 1 11-15,0 0 19 0,-1 0 10 0,-1 3 6 0,0-1 8 16,0 1 0-16,-1 2 6 0,-2 4-4 0,1-5-13 0,-1 5 14 16,0 0 6-16,0 0-5 0,0 0-50 0,0 0 40 15,-7 14 7-15,5-6-13 0,-1-1 13 0,0 2-31 0,2 1 9 0,-1 1 16 16,0-2-32 0,0 3 31-16,1-2-15 0,0 0-9 0,0 1 21 15,0-1-1-15,1-1 7 0,0-1-9 0,0-1-21 0,-2-2 31 0,4-1-55 16,-4 0 6-16,2 0 1 0,0-4 12 0,2 3-28 15,-2-3-7-15,0 0 31 0,0 0 19 0,8-8 0 16,-2 2-19-16,-2 0 5 0,1-2-18 0,0 0 44 16,1 0-41-16,1-1 47 0,-1-1-48 0,0 2 39 15,-1-2 16-15,1 3-19 0,0 1-2 0,0 1-7 0,0 0 0 16,-2 3-10-16,1-1 10 0,-1 2-9 0,-1 1 12 0,-3 0-4 16,7 2-18-16,-1 2 28 0,-1 0 8 0,-2-1-40 15,1 3 17-15,0 2 11 0,-1 0-20 0,0 1 35 16,0 0-15-16,0-2 9 0,-2 2-14 0,1 1-4 15,0-3 12-15,0 1-13 0,0-1-63 0,0-1-16 0,-1-2-26 0,0 0-447 16,0-2 163-16,-1-2 123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5.037"/>
    </inkml:context>
    <inkml:brush xml:id="br0">
      <inkml:brushProperty name="width" value="0.04667" units="cm"/>
      <inkml:brushProperty name="height" value="0.04667" units="cm"/>
      <inkml:brushProperty name="fitToCurve" value="1"/>
    </inkml:brush>
  </inkml:definitions>
  <inkml:trace contextRef="#ctx0" brushRef="#br0">10 432 56 0,'-1'4'162'0,"1"-4"-27"16,-3 3-6-16,3-3-16 0,0 3-8 0,0-3 0 15,-3 2 16-15,3-2-39 0,-1 2 12 0,1-2-32 0,-1 1 41 16,0 0-13-16,1-1-10 0,0 0-13 0,0 0 19 0,0 0-33 16,1-7 17-16,0 2-8 0,0-2 0 0,2-3-20 15,-1-3-9-15,4-7 5 0,0-2 1 0,-1-2 10 16,1-4-16-16,2 2 2 0,1-3-8 0,-2-1-20 15,2 1 20-15,-3-1-8 0,-1 2 3 0,1 2-30 16,-1 2 45-16,-1 4-20 0,-2 3 1 0,-2 4-19 0,2 3 26 16,-1 1 11-16,-1 3-4 0,0 0-7 0,2 2-30 15,-2 1 0-15,0 3 15 0,0-2-4 0,0 2 27 16,0 0-39-16,0 0 15 0,-6 15-1 0,6-3 6 16,-1 0-15-16,2 3-38 0,2 9 72 0,0 1-25 15,1 0-9-15,0 0-29 0,2 2 29 0,0-2-26 0,-1-2 0 0,1 1-9 16,-3 0-4-16,2-3 16 0,-2-3 7 15,-1-4-18-15,0-2 12 0,-2 0-16 0,0 2 11 0,-2-2 11 16,2-3 20-16,-2 2-7 0,-1-2-35 0,0 1 34 16,0-3-11-16,-2 0-6 0,1-1 30 0,0-3 6 15,0 0-10-15,1-1 23 0,0-1-51 16,0 0-2-16,-1 0 9 0,2-1 17 0,1 1-17 0,-2-1 15 16,3 0-26-16,-2 0 41 0,2 0 17 0,0 0-65 0,0 0 18 15,0 0 15-15,0 0 14 0,0 0-11 0,10-6-19 0,-5 4 32 16,3-1-40-16,2 0 41 0,-2-1 0 0,3-1-64 15,-1-2 19-15,0 0 8 0,8-4-16 0,-4 0 1 0,2-3 37 16,-1 1-23-16,-2-1 2 0,-2 4 8 16,1-4 7-16,-4 2-8 0,3-2-5 0,-5 2 22 15,-2 0-21-15,0 3-1 0,-2-1 28 0,-2 1-15 0,0-2-15 16,0 2 4-16,-1 0 31 0,-1 2 20 0,0 0-31 16,2 7-6-16,-6-8-4 0,3 6 26 0,-2-3-3 15,5 5-30-15,-10 2 40 0,10-2-35 0,-10 5 17 0,4 2-19 0,2-2 26 16,0 2 27-16,0 3-56 0,1-2 1 0,0 1 41 15,3 2-43-15,0-1 21 0,1 2-37 0,1 0 7 16,-2-3 33-16,4 2-26 0,0-2 21 0,2 0 12 16,-1-2-8-16,2 0-26 0,1-2-9 15,1-1 26-15,2-1 17 0,-1-3-14 0,3-2 17 0,0-1-15 16,-1-1-14-16,8-5 23 0,-3 0-4 0,-1-2 9 16,-3 2-11-16,-4 0-20 0,-1-1 40 0,-1 2 58 15,-1-1-66-15,-1 2-2 0,-1-1 17 0,-3 1-7 0,1 0 20 0,-2 2-19 16,-2 2-1-16,2 3-7 0,-4-4 12 0,4 4-1 0,-7 3-34 15,0 2 0-15,-1 1 16 0,1 2-20 16,0 2 13-16,-7 3-47 0,6-1 16 0,0-1 47 16,3-2-39-16,1 0 15 0,1 0 16 0,-1 1-24 0,2-3-8 15,1 0-34-15,0-1 16 0,1-1 3 0,1-2 14 16,-1 0-17-16,0-3-9 0,4 1 37 0,-4-1 2 16,7-3-27-16,-4 2 27 0,5-4 12 0,-1 1-20 15,-1 1 6-15,0-2 6 0,-1 4-13 0,-2-2 6 0,0 1-4 16,0 2-3-16,-3 0 32 0,0 0-3 0,8 2-30 0,-5 4 3 15,2 1 8-15,-2 1 12 0,1 1 18 0,0 1 4 16,-1 2-47-16,0-1 31 0,0 1-26 0,1 0 35 16,-1 2-27-16,-2-1-7 0,1 1 11 15,-1-1 2-15,-1 0-4 0,2-2 3 0,-1-1 24 0,0-2-4 16,0 0-22-16,0-2 20 0,0-1 24 0,-1-1 0 0,1-2-17 16,0-1 8-16,-1-1 15 0,4-5-63 0,-1 0 39 15,0-4-2-15,0-1-12 0,1-2 8 0,-1-2 16 0,3-10-2 16,-2 0-14-16,1 1 12 0,0-3-18 0,-2 2 22 0,0 0-11 15,-3 4-4-15,1 5-2 0,3-6-7 16,-3 3 26-16,0 3-38 0,0 3-45 0,-1 0-61 0,1 2-57 16,-1 3-445-16,-1-3 181 0,1 3 131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3.369"/>
    </inkml:context>
    <inkml:brush xml:id="br0">
      <inkml:brushProperty name="width" value="0.04667" units="cm"/>
      <inkml:brushProperty name="height" value="0.04667" units="cm"/>
      <inkml:brushProperty name="fitToCurve" value="1"/>
    </inkml:brush>
  </inkml:definitions>
  <inkml:trace contextRef="#ctx0" brushRef="#br0">0 13 115 0,'11'-3'226'15,"-3"0"-21"-15,3 1-2 0,-1 0-31 0,2 1-7 16,-2 0-3-16,1-1-22 0,-1 4-16 0,1 0-8 16,-1-1 7-16,0 3-7 0,-2 1-23 0,1-1-4 0,-1 1 5 15,-2 2-7-15,-1-1-2 0,-2 2 2 0,2-1-26 0,-5 4-4 16,0-2 2-16,0 1-4 0,0 1 2 0,-3 0-3 16,-2-1-8-16,2 1-10 0,-3-1 3 15,1 1 8-15,0-1-9 0,0-1-13 0,2-2-6 16,-1 2 5-16,1-3-1 0,2-2-3 0,1 2 8 0,0-3-15 15,1 0-3-15,2 0 5 0,0-1 3 0,1 0-6 16,3 0 7-16,2 1-23 0,1-1 2 0,-1 0 16 0,2 2-27 16,-1-3 22-16,-1 2 0 0,1 0 3 0,0 1-2 15,0 1-5-15,-3-2 1 0,0 1 20 0,1 0 16 0,-3 1 6 16,0 1 7-16,-1 0-10 0,-4 0 3 0,-2 0-1 16,1 1 3-16,-5 4-8 0,1-3-11 0,-2 0 0 0,-2 0-6 15,-1-1 8-15,-3 4-19 0,-2-2-26 0,4-2-38 16,-9 0-72-16,3-3-94 0,-5 1-771 0,2-3 261 15,-1-2 206-15</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957"/>
    </inkml:context>
    <inkml:brush xml:id="br0">
      <inkml:brushProperty name="width" value="0.04667" units="cm"/>
      <inkml:brushProperty name="height" value="0.04667" units="cm"/>
      <inkml:brushProperty name="fitToCurve" value="1"/>
    </inkml:brush>
  </inkml:definitions>
  <inkml:trace contextRef="#ctx0" brushRef="#br0">30-1 139 0,'10'0'159'0,"0"2"-31"0,-1 0-11 0,-1 1-15 16,-1 1 11-16,0 0-28 0,-1 2-17 0,2-1 16 0,-3 1-6 0,-2 0-14 15,0 1-25-15,-2 1 19 0,-1-1 11 0,-1 2-35 16,-2 1-11-16,0-1 69 0,-2 0-38 0,-1-1 51 16,0 0 0-16,-2 2-18 0,0-2 1 0,1-1 40 15,0 0-31-15,-2 2 16 0,1-4 7 0,3 3-24 16,-2-2 6-16,1 0-14 0,2 0-24 0,0-3 11 15,0 1-1-15,1-2-25 0,2 1 3 0,-1 0 0 0,2-3 2 0,1 4-11 16,-1-4-7-16,5 5 1 0,-1-4-12 0,3 3 1 16,2 0 6-16,0-4-19 0,3 3 1 0,0-1 2 15,0-2-28-15,0 1-13 0,2 0-16 0,1-1-19 16,-1 1-49-16,0-1 1 0,1 0-70 0,0 0-39 16,-2 0-558-16,0 0 218 0,0 0 167 0</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733"/>
    </inkml:context>
    <inkml:brush xml:id="br0">
      <inkml:brushProperty name="width" value="0.04667" units="cm"/>
      <inkml:brushProperty name="height" value="0.04667" units="cm"/>
      <inkml:brushProperty name="fitToCurve" value="1"/>
    </inkml:brush>
  </inkml:definitions>
  <inkml:trace contextRef="#ctx0" brushRef="#br0">190 10 151 0,'0'0'263'0,"0"-6"6"0,0 6-55 16,-1-5-41-16,1 5 10 0,0 0-13 0,-2-1 9 16,2 1-10-16,0 0-6 0,-8 6-18 0,3-1-6 15,1 2-3-15,-3 1-10 0,-1 0-15 16,-1 1 5-16,-7 5-22 0,7-3 11 0,-1-1-19 15,-4 2 3-15,-2 1-2 0,3-2-7 16,1-1-10-16,2 0-3 0,2-2-13 0,2-2 2 0,-3 2-10 0,3-3-7 16,0 0 0-16,2 0 2 0,1-1-6 0,1 0-3 0,0-2-11 0,2-2 2 15,0 0 3-15,11 0-7 0,1-2-1 16,0-1-7-16,10-2-2 0,2-2-12 0,1 1-10 16,-1-3-19-16,2 2-2 0,1 0-20 0,0 1-6 0,-1 1-22 15,-1 1-39-15,-4-3-53 0,1 2-45 0,-5 6-690 16,-4-2 243-16,-1-1 195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368"/>
    </inkml:context>
    <inkml:brush xml:id="br0">
      <inkml:brushProperty name="width" value="0.04667" units="cm"/>
      <inkml:brushProperty name="height" value="0.04667" units="cm"/>
      <inkml:brushProperty name="fitToCurve" value="1"/>
    </inkml:brush>
  </inkml:definitions>
  <inkml:trace contextRef="#ctx0" brushRef="#br0">1 18 373 0,'1'-5'365'15,"0"1"-50"-15,-1 3-34 0,0 1-17 0,1-6-30 16,-1 6-11-16,0-3-38 0,0 3 16 0,0 0-15 16,0 0-15-16,0 0 3 0,0 0-22 0,6 9-12 0,-6-2-12 0,0 4-40 15,2-3 15-15,-2 3-15 0,0 1-2 0,-2 0-18 16,2 0-3-16,-3 3-8 0,3-2-13 0,0 0 2 16,-1 0-10-16,2-1-11 0,-1 1-35 0,0-3-9 15,0 1-33-15,3-1-46 0,-3-1-39 0,2 0-57 16,-1-3-36-16,1 1-39 0,-1-2-647 0,0-2 246 15,1 1 192-15</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7.703"/>
    </inkml:context>
    <inkml:brush xml:id="br0">
      <inkml:brushProperty name="width" value="0.04667" units="cm"/>
      <inkml:brushProperty name="height" value="0.04667" units="cm"/>
      <inkml:brushProperty name="fitToCurve" value="1"/>
    </inkml:brush>
  </inkml:definitions>
  <inkml:trace contextRef="#ctx0" brushRef="#br0">45 0 90 0,'-5'3'225'0,"3"-1"3"0,2-2-58 16,-4 2 12-16,4-2 3 0,-3 3-17 0,3-3-108 16,0 0 69-16,0 0-54 0,0 0 18 0,0 0 7 0,0 0-6 0,0 0-43 15,12 0 10-15,-8 1-13 0,1-2-6 16,0 0-8-16,1 0-8 0,-2 0-1 0,2 1-3 0,-2-1 23 16,2 1-11-16,-3 1-17 0,2-2 11 0,-2 3 19 15,-3-2-5-15,6 2 21 0,-5 0 2 0,-1 2 2 0,0-1-7 16,-2 1 5-16,-3 4 1 0,1-1 7 15,-2 2-17-15,-1-1 2 0,0 0-10 0,0 1 9 0,-2-2-15 16,2 1-8-16,-2-2 3 0,3 0-13 0,1 1-2 16,0-2-2-16,1 1-16 0,1-1-3 0,2 0-8 0,0-3 6 15,3 1-10-15,-1 0-2 0,2-1-1 0,1 0 3 0,3 0-3 16,3 1 0-16,-1-1 1 0,3 2 14 16,-2-1-18-16,2 0 0 0,-1 0-4 0,3 3 18 0,-2-3-10 15,-2 1 13-15,1 1-1 0,-2-1-5 0,2 2-2 16,-4-2 21-16,-1 1 5 0,0 0 20 15,-3 0 10-15,0-1 34 0,-3 1 16 0,0 1-21 0,-5-2 0 16,0 4 10-16,-2-3-5 0,-2 0-11 0,-1 0-12 16,-1 0 7-16,-1-1-8 0,-1-1-15 0,1 2-8 0,-1-1-11 15,0-3-37-15,0 1-32 0,1 0-49 0,-1-1-45 0,3-1-69 16,1 0-30-16,1-1-716 0,2 1 253 16,1-3 200-16</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6.728"/>
    </inkml:context>
    <inkml:brush xml:id="br0">
      <inkml:brushProperty name="width" value="0.04667" units="cm"/>
      <inkml:brushProperty name="height" value="0.04667" units="cm"/>
      <inkml:brushProperty name="fitToCurve" value="1"/>
    </inkml:brush>
  </inkml:definitions>
  <inkml:trace contextRef="#ctx0" brushRef="#br0">58 49 70 0,'-3'-3'351'0,"3"3"-57"0,0-5-30 16,0 5-56-16,0 0 14 0,5-9-45 0,-3 6-4 16,1 0-34-16,3-2-25 0,1 1-13 0,-1-1-10 0,3 2 1 0,0-1-6 15,-1 1-20-15,2 2-7 0,1-1-13 0,-1 2-12 16,-1 0 26-16,1 1-24 0,-2 1 5 0,0 2-4 16,-2 2 8-16,-2-1-26 0,0 2-15 0,-2 0 12 15,-2 0 0-15,-1 2-7 0,0 1 18 0,-5 1 5 16,1-1-3-16,-7 7-6 0,0 1 29 0,-2-2 5 15,0 1 9-15,-2-3-15 0,1 1 22 0,-1-1-15 0,0-3 15 16,1 4-3-16,3-5-1 0,3-3-25 0,2 1 2 0,1-4 1 16,0 2-7-16,1-1 2 0,3-2-7 0,0 0-5 15,2-1-2-15,0-2-9 0,4 2-9 0,-4-2-18 16,9-1-21-16,2-3-32 0,0 2-11 0,1 0 9 16,3-1-43-16,7-5-21 0,1 4-46 0,-4-1 2 0,8-1-43 15,0 3-28-15,2 1-552 0,0 0 222 0,0-3 171 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0.571"/>
    </inkml:context>
    <inkml:brush xml:id="br0">
      <inkml:brushProperty name="width" value="0.06667" units="cm"/>
      <inkml:brushProperty name="height" value="0.06667" units="cm"/>
      <inkml:brushProperty name="fitToCurve" value="1"/>
    </inkml:brush>
  </inkml:definitions>
  <inkml:trace contextRef="#ctx0" brushRef="#br0">0 431 134 0,'0'0'198'15,"0"0"-7"-15,0 0-6 0,16 1-39 0,-6-2-34 16,1 0-37-16,1-2-11 0,-3 2-21 0,3-4-5 15,-1 1-29-15,0 1-9 0,-1-3 6 0,1-1 5 16,-2 0 7-16,1-2-20 0,-4 2 32 0,1-2-13 16,-1 2 11-16,0-4-14 0,-1 3-17 0,-1-1-8 0,-2-1-14 15,0 0 25-15,2 0-2 0,-1 2 6 16,-1-1 13-16,0 1-41 0,-2 3 20 0,0 5-9 0,4-8-10 16,-4 8 21-16,2-4 26 0,-2 4 1 0,0 0-13 0,0 0 22 15,0 0 0-15,0 0 17 0,-4 19 27 0,1-7-2 16,0 0 5-16,0 1 26 0,-1 3-3 0,0 0 19 15,0 11-5-15,-4-2-14 0,3 0 0 0,1-4 6 0,0 6-36 16,1-6 4-16,-2-3 0 0,4-2-6 0,-1-3-24 16,0 3 2-16,0-4-11 0,2 2 0 0,-1-3-6 15,1-1-17-15,0-2 19 0,-1-2-23 0,1 0-7 16,-2-2 2-16,4 0-5 0,-2-4-4 0,2 2-17 0,-2-2 28 16,0 0 1-16,9-6 1 0,-3 0-9 15,0-1 15-15,1 0-25 0,1-3 21 0,-2 2 1 0,3-1-14 0,-1 1 9 16,-3 1-4-16,3 0-10 0,-2 2 7 0,-1 1-2 15,-2 0 10-15,2 3-17 0,-5 1 14 0,8-4-15 16,-4 4 16-16,-4 0-11 0,6-1 3 0,-6 1 0 16,7 2 0-16,-4 1-4 0,0-2-9 0,0-1 18 0,1 3-16 15,-2 0 3-15,-2-3 7 0,6 3-8 16,-5-3 9-16,4 3-19 0,-3-2 1 0,-2-1-14 0,0 0 20 16,0 0-3-16,14-1-16 0,-14 1 30 0,7-4-10 15,-2 2-13-15,1-2-10 0,-1 0 21 0,3-2-2 0,0-1 14 16,-1 1 2-16,-1 1-23 0,2-1 29 0,-3 1-18 0,1 1 2 15,-4 1 0-15,-2 3 27 0,7-4-21 16,-7 4 6-16,3-4-19 0,-3 4 35 0,0 0-2 0,0 0-11 16,0 0 1-16,0 0 7 0,5 9-7 0,-5-9-6 15,0 9 0-15,0-9 5 0,0 8-4 0,2-4 6 16,-2-4-12-16,1 8 21 0,-1-8-18 0,5 6 19 16,-2-3-29-16,-3-3 34 0,8 5-23 0,-4-3 3 15,-4-2-14-15,9 1 11 0,-9-1 5 0,10-1-5 0,-10 1-8 0,9-3 6 16,-2-1-14-16,-2 1 9 0,2-4-2 0,-5 0-10 15,2 0-13-15,-1-3-6 0,-3 2-4 0,0 2 2 16,0 6-2-16,-3-14-1 0,-2 5-30 0,2 0 39 16,-2 1-4-16,0 1-5 0,-2-1 43 0,3 3-26 0,1 1-17 15,3 4 17-15,-6-7 11 0,6 7 0 0,-2-4-19 16,2 4-28-16,0 0 10 0,0 0 8 0,0 0-22 16,0 0-10-16,10-11 18 0,-1 9 7 0,2-2 14 15,1 2-6-15,2 0-12 0,0-2 9 0,0-1-3 16,0 3 20-16,0-1-16 0,1-1 24 0,-2 4-5 0,1-3-15 0,-2 4 21 15,-2-3 14-15,0 1 4 0,-4 0 16 16,-6 1 3-16,8 0 9 0,-8 0 42 0,0 0-6 0,0 0-14 16,-1 9 11-16,1-9 20 0,-13 14 14 0,3-6 6 15,0 2 14-15,0 0-22 0,1-2 5 0,-3 3-15 16,3-2-24-16,1 2 16 0,0-3-23 0,-1 2 8 16,1 0-25-16,4-1 5 0,-1-2 7 0,1 3-11 0,4-3-9 15,-2-1-26-15,4-2 40 0,-2 0-6 0,2-2-3 0,-2-2-20 16,7 2-3-16,-3-2-1 0,8-2-11 0,-1 0 7 15,0-2-20-15,-1-2 20 0,1-2-15 0,1 1-7 16,1-1 17-16,4-8-4 0,-2 0-12 0,-1 3 4 16,1-7-18-16,0-3-15 0,1-1-1 0,-3 2 15 15,2-5-17-15,-4-2 8 0,2 1-31 0,-1-1 31 16,1-2-11-16,-1 1-15 0,-4 1 13 0,0 2 6 0,-2 0 24 16,1 2 19-16,-4 4-11 0,-1 5-9 0,0 2 20 0,-2 2 3 15,1-1 25-15,-2 6-12 0,1 1 16 0,-4 4-29 16,1 1 9-16,3 1 12 0,-11 8 28 0,2 2-10 0,-4 6-3 15,-1 5 26-15,5 1-34 0,-6 2 28 16,5 1-10-16,3-1-31 0,-1 1 19 0,5 2 4 0,0-6-6 16,3-2 11-16,0-1-7 0,3-2 2 0,8 9 0 15,0-3-18-15,4 0-11 0,4-3 3 0,0-4-38 16,2 1-23-16,4-4-34 0,-1-2-44 0,1-5-59 16,-2 0-502-16,0-5 199 0,-2 0 149 0</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889"/>
    </inkml:context>
    <inkml:brush xml:id="br0">
      <inkml:brushProperty name="width" value="0.04667" units="cm"/>
      <inkml:brushProperty name="height" value="0.04667" units="cm"/>
      <inkml:brushProperty name="fitToCurve" value="1"/>
    </inkml:brush>
  </inkml:definitions>
  <inkml:trace contextRef="#ctx0" brushRef="#br0">-1 9 211 0,'0'0'384'0,"2"-4"-32"15,-1 1-38-15,-1 3-44 0,3-3-36 0,-3 3-13 0,0 0-17 16,0 0-16-16,0 0-29 0,0 0-13 0,1 17-21 16,-1-7 4-16,0 1-20 0,1 1-17 0,0 1-9 15,-2 1-16-15,2 2-5 0,-1 0-6 0,1 0-11 16,-1 0-10-16,0-1-34 0,1 9-25 0,2-2-37 15,-1-3-74-15,-2-5-56 0,1-1-48 0,0-3-613 16,-1 3 235-16,-1-5 181 0</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158"/>
    </inkml:context>
    <inkml:brush xml:id="br0">
      <inkml:brushProperty name="width" value="0.04667" units="cm"/>
      <inkml:brushProperty name="height" value="0.04667" units="cm"/>
      <inkml:brushProperty name="fitToCurve" value="1"/>
    </inkml:brush>
  </inkml:definitions>
  <inkml:trace contextRef="#ctx0" brushRef="#br0">78 0 56 0,'-6'4'259'0,"-1"4"-11"16,1 3 7-16,-5 7-27 0,-1 1-24 0,4 3 17 15,0-2-24-15,2 2-6 0,1 2-22 0,1 0-19 0,1-2-24 16,1-3 0-16,3-2-11 0,-1-1-23 16,2-2 3-16,4 8-26 0,0-3 6 0,1-4-13 0,0-4 5 0,0 0-13 15,1-3-19-15,0 0 2 0,1-4 3 0,1-3 0 16,1 1-14-16,1-4-13 0,-1-2 4 0,8-5 9 16,-1-3 6-16,-2 0-20 0,-2-3 15 0,-1-3 1 15,-2 0-10-15,-1-2-9 0,-3-1 3 0,-1-1 2 0,-3 0 4 16,-2 2 5-16,-4-3-5 0,-2 2-8 15,-1 0-8-15,-1 2-31 0,-5 3 7 0,2 0-27 0,-3 2-45 16,-4 4 0-16,3 3-13 0,1 3-59 0,1 4-30 16,-1 0-636-16,-4 9 233 0,0-3 174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588"/>
    </inkml:context>
    <inkml:brush xml:id="br0">
      <inkml:brushProperty name="width" value="0.04667" units="cm"/>
      <inkml:brushProperty name="height" value="0.04667" units="cm"/>
      <inkml:brushProperty name="fitToCurve" value="1"/>
    </inkml:brush>
  </inkml:definitions>
  <inkml:trace contextRef="#ctx0" brushRef="#br0">22 4 230 0,'0'0'228'15,"0"0"-39"-15,0 0-29 0,0 0 12 0,-4-3-13 16,2 2-47-16,0 1 37 0,2 0-117 0,-3 0-44 0,1 0-39 16,-1 1-48-16,2 0-306 0,-2 0 124 0,1 2 88 15</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393"/>
    </inkml:context>
    <inkml:brush xml:id="br0">
      <inkml:brushProperty name="width" value="0.04667" units="cm"/>
      <inkml:brushProperty name="height" value="0.04667" units="cm"/>
      <inkml:brushProperty name="fitToCurve" value="1"/>
    </inkml:brush>
  </inkml:definitions>
  <inkml:trace contextRef="#ctx0" brushRef="#br0">0 25 93 0,'0'0'234'0,"0"0"-57"0,0 0-26 16,0 0 12-16,5-2-18 0,-4 1-24 0,-1 1-2 15,2-2-41-15,0 0 4 0,0-2-13 0,-1 3 3 16,1-3-28-16,-1 2 28 0,-1 0-28 0,0 1-31 15,1 0-2-15,-1 1-35 0,0-3-38 0,0 3-53 16,0 0-356-16,0 0 142 0,0 0 104 0</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828"/>
    </inkml:context>
    <inkml:brush xml:id="br0">
      <inkml:brushProperty name="width" value="0.04667" units="cm"/>
      <inkml:brushProperty name="height" value="0.04667" units="cm"/>
      <inkml:brushProperty name="fitToCurve" value="1"/>
    </inkml:brush>
  </inkml:definitions>
  <inkml:trace contextRef="#ctx0" brushRef="#br0">29 1 171 0,'0'0'389'0,"-6"0"-61"0,2-1-38 0,4 1-40 15,-5 0-26-15,5 0-32 0,-5 1-17 0,5-1-27 16,-5 3-64-16,3-3-75 0,2 0-96 0,-2 3-583 16,2-3 192-16,0 0 146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613"/>
    </inkml:context>
    <inkml:brush xml:id="br0">
      <inkml:brushProperty name="width" value="0.04667" units="cm"/>
      <inkml:brushProperty name="height" value="0.04667" units="cm"/>
      <inkml:brushProperty name="fitToCurve" value="1"/>
    </inkml:brush>
  </inkml:definitions>
  <inkml:trace contextRef="#ctx0" brushRef="#br0">8 0 174 0,'0'0'167'0,"0"0"27"16,0 0-36-16,0 11-10 0,0-3-7 0,0-1-26 15,-2 4-3-15,1 1 22 0,0 2-3 0,1-1-15 16,-1 1-38-16,0 1 42 0,0 1-30 0,0-1-24 15,2 2 11-15,-1-1-20 0,1-2-10 0,-1 0 11 16,0 1 3-16,2-3-23 0,-1 1 5 0,-2-2-17 0,3-1 6 16,0 0-15-16,1-1-15 0,-1-3 12 0,-1 0-7 0,2-1-13 15,-1-2-22-15,1-1-14 0,-1 0 12 0,-2-4-16 16,0 2-27-16,11-5 18 0,-5 0-12 0,-1 0-14 16,2-1 25-16,-3-4-1 0,2 3 1 0,-3-4 11 15,3 0 32-15,-3-1-16 0,-1 2 7 0,3-1 7 0,-2 2 1 16,1 0-18-16,-3 1 16 0,2 1 23 0,-1-1 10 15,-1 3 51-15,2 0-13 0,-2 2 20 0,-1 0-9 16,1 0-28-16,-2 1 4 0,1 2 9 0,0 0-19 0,0 0 3 0,-2 5-8 16,0-2-13-16,1 5 26 0,-1-1-11 15,2 2-8-15,-2 1-10 0,1-1 16 0,1 1-9 0,0 0 7 16,0-2-18-16,0 3-5 0,0-2 9 0,1 0 13 16,-1-1-17-16,1-3-25 0,0 0 11 0,2 2 4 15,0-2 13-15,-3-2-20 0,4-1-29 0,0-1-33 16,-1-1 12-16,-3 0-11 0,8-4-14 0,-3 0 14 15,0-1 18-15,0-2-9 0,0 1 4 0,0-3 33 16,0 2-38-16,-1-2 4 0,1 2 26 0,0 0 18 0,-2 1-3 0,0 0 9 16,-2 3 0-16,1 0 15 0,0 1 9 0,-1-1 30 15,0 0-9-15,0 3-6 0,-1 0-1 0,0 0-14 16,2 3 43-16,-2-1-8 0,0 1 1 0,-1 1 2 16,0 2 24-16,1-3-29 0,-1 2 20 0,-1 4-15 15,1-2-13-15,-2 2 6 0,2-1 3 0,-2-1-9 16,3 0 0-16,0 0-33 0,-1-4 26 0,-1 1-16 0,-1 3-18 15,3-4-37-15,0-1-8 0,0 0 77 16,0-2-99-16,0 0-12 0,0 0 3 0,0 0-6 0,10-9 2 0,-8 2 15 16,4 0-2-16,-2-1 15 0,2 1-6 0,0-1 120 15,1 0-116-15,-1 1-5 0,-2 2 21 0,2 0 26 16,-1 1-34-16,-1 2 1 0,0-1 26 0,0 3 17 0,-4 0-15 16,4 3 6-16,-4-3 15 0,4 5 20 15,-1-2-25-15,-2 0 7 0,1 2 5 0,1 1-2 0,-1 0-29 16,-1 2 16-16,2-2-1 0,-1-1-2 0,1-1-8 15,-1 1-6-15,0-3 25 0,0 1-6 0,0-2 19 16,1 0-38-16,-1-2 16 0,0 0-29 0,1-1 14 0,4-1 24 16,-2-4-32-16,0 2-5 0,-1-2 6 0,1-2 17 15,-1 1-7-15,1-2-10 0,-1 0 4 0,-1 0 26 0,0-1-24 16,-1 1 3-16,1-3 21 0,0 3-32 0,-2-1 27 16,1 3-2-16,-2-2 27 0,0 1-19 15,0 3-11-15,0 2 94 0,0-1-41 0,0 3-45 0,0 2 28 16,-2-4-8-16,2 4-17 0,0 0-1 0,0 0 5 15,-7 6 24-15,3 0-9 0,1 2 7 0,2 0-7 16,-2 2 27-16,1 0-25 0,0 1 26 0,1 1 17 0,1 0-15 0,0 0 25 16,1 0-4-16,0 0-38 0,0-2 8 0,1 2-3 15,2-1 26-15,-2-3-37 0,1 3 5 16,0-3-20-16,2-1 18 0,-1 0-16 0,1-2 16 0,-1-2-14 16,0 0-13-16,1-3-40 0,-1 0-32 0,-1-1 11 15,5-2-26-15,-3-2 7 0,1-1-31 0,1-2-17 0,-2 1-20 16,0 2-352-16,0-5 151 0,-2 1 107 0</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658"/>
    </inkml:context>
    <inkml:brush xml:id="br0">
      <inkml:brushProperty name="width" value="0.04667" units="cm"/>
      <inkml:brushProperty name="height" value="0.04667" units="cm"/>
      <inkml:brushProperty name="fitToCurve" value="1"/>
    </inkml:brush>
  </inkml:definitions>
  <inkml:trace contextRef="#ctx0" brushRef="#br0">32 139 122 0,'-2'4'193'0,"-2"3"27"16,0-1-32-16,0 3-53 0,2-2-22 0,-1 3 7 15,-1 0-93-15,2 0 99 0,0 0-10 0,0 0-30 0,0 1-25 0,1 0 3 16,1-2-36-16,0 0 35 0,1-1-15 0,0-1 14 15,-1-1-30-15,1-3 2 0,2 4-44 0,-2-4 26 16,1 1-41-16,1-2 18 0,-2 0-14 0,2-2 49 16,-1 0-43-16,2 0 8 0,-1-3 19 0,-1 0-40 15,3 0 6-15,0-3 23 0,0 0 14 0,-1-3 32 0,0 2-85 16,1-2 4-16,-2-1 19 0,0-2-12 0,1 1 10 16,-1-1-16-16,-1 0-2 0,2-2 10 15,-2 1-11-15,0-1 14 0,0 1 32 0,-1-2-36 0,0 3 3 0,0 0 3 16,1-2 17-16,-2 4 15 0,1-3-19 0,-2 4 28 15,2-1-3-15,1 1-21 0,-2 0 11 0,0 1 16 0,0 2-4 16,0 0 2-16,0 3-5 0,0-1 31 0,0-1 63 16,0 3-108-16,0 2 6 0,0 0-22 0,0 0 27 15,0 0 26-15,0 0-28 0,0 0-31 0,0 0 33 16,-2 6-8-16,1-1-4 0,1 4 33 0,0 1-24 16,-3 2 16-16,3 1-11 0,-1 1-19 0,0 0-5 15,-1 1 5-15,3 1 6 0,-3-1 15 0,2 1-36 0,-1 7-3 16,2-4 21-16,-2-3-2 0,1-1 12 0,-1-2 8 0,2 0-33 15,0-1-4-15,0-1-10 0,-1 0 0 0,1-2-31 16,1 0 12-16,2 0-11 0,-4-4-40 0,3-1-396 16,-3-3 151-16,0 0 107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191"/>
    </inkml:context>
    <inkml:brush xml:id="br0">
      <inkml:brushProperty name="width" value="0.04667" units="cm"/>
      <inkml:brushProperty name="height" value="0.04667" units="cm"/>
      <inkml:brushProperty name="fitToCurve" value="1"/>
    </inkml:brush>
  </inkml:definitions>
  <inkml:trace contextRef="#ctx0" brushRef="#br0">22 12 74 0,'-5'5'172'16,"2"1"-9"-16,-1 2-22 0,3 1-6 0,-1 0-44 16,0-1 49-16,0 0-26 0,0 2-52 0,2-1 63 15,-2-2-52-15,4 2-1 0,0 1-38 0,1-4 7 0,-2-1 23 0,1 1-56 16,-1-3 2-16,1 2 1 0,1-3-7 0,-1 0 12 15,0-3-27-15,1 0-9 0,1-1 26 0,2-3-42 16,-2-1 27-16,1 0-14 0,0-1 6 0,1-1 17 16,-2 1-5-16,0 0-28 0,-2-2 56 0,1 0-37 15,0 0-6-15,-1 1 35 0,-1 2-19 0,-1-1 28 16,1-1-25-16,-2 1 16 0,2 2 31 0,0 1-43 0,-2 0 9 16,1 0 11-16,-1 2-5 0,1-1 8 15,1 1 1-15,-2 0-9 0,-1 2-6 0,2 0-6 0,0 0 36 0,-1 3-10 16,-2 1-42-16,3-1 43 0,0 2-23 0,-3 3 9 15,3-1-1-15,-1 2 7 0,0 0 1 0,0 1-18 16,1-3 25-16,1 5-21 0,-1-3-15 16,1 0 37-16,-1-1-5 0,1-2-35 0,1 1-7 0,-1 0-13 15,-1-1-2-15,3-3-20 0,-2 1 11 0,1-3-68 16,1-1-5-16,1 0-386 0,-1-1 152 0,0-1 107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831"/>
    </inkml:context>
    <inkml:brush xml:id="br0">
      <inkml:brushProperty name="width" value="0.04667" units="cm"/>
      <inkml:brushProperty name="height" value="0.04667" units="cm"/>
      <inkml:brushProperty name="fitToCurve" value="1"/>
    </inkml:brush>
  </inkml:definitions>
  <inkml:trace contextRef="#ctx0" brushRef="#br0">0 109 26 0,'6'2'155'0,"-2"0"-13"0,1-1-22 0,-1-1 5 16,1-1-50-16,3-3 18 0,0 0-14 0,0 1-12 0,-1-2-10 15,0 0-7-15,1-1 28 0,-3 1-46 0,1-2-24 16,-2 1 9-16,1 0 23 0,-1 0-25 0,-3-1 4 16,1 0 5-16,-2 3 7 0,1-1-17 0,-1 0-1 15,2 2 41-15,-4-1-40 0,1-1 18 0,-1 2-21 16,1 0 3-16,-2-1-7 0,0 2 12 0,0 0-18 16,0 1 27-16,3 1-25 0,-7-2-3 0,2 3 20 15,2 0-16-15,-3 1 4 0,1 0-16 0,0 2-5 0,-2 3 19 0,2-1-2 16,1 0-11-16,0 1-1 0,-1 3 16 0,2-1-2 15,0 0 0-15,2 2 3 0,0 0 8 0,-1-1-14 16,5-1 21-16,-3 3-35 0,0 0 4 0,1-3 10 16,3 0 23-16,-2 0-28 0,1 0-13 0,1-1 9 15,-1-1-8-15,2 2-16 0,0-4 18 0,0 0-10 16,0-3-25-16,1 0-9 0,-1-2 2 0,-1 0-16 16,6-2-29-16,-2 0-264 0,1-3 113 0,0 0 79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436"/>
    </inkml:context>
    <inkml:brush xml:id="br0">
      <inkml:brushProperty name="width" value="0.04667" units="cm"/>
      <inkml:brushProperty name="height" value="0.04667" units="cm"/>
      <inkml:brushProperty name="fitToCurve" value="1"/>
    </inkml:brush>
  </inkml:definitions>
  <inkml:trace contextRef="#ctx0" brushRef="#br0">9-1 100 0,'6'0'135'0,"2"1"-31"0,3 1-8 16,-2 2 4-16,0-1-10 0,1 3 18 0,-3 1-36 0,2 1-3 16,0 0-11-16,-1 2-3 0,0 0-13 0,0 7 15 15,-2-2-14-15,-2-2 28 0,1-1-15 0,-4-1 6 0,0 1 14 0,1 3-4 16,-4-2 12-16,-3 8 9 0,0-6-8 0,0 0 27 15,-4 2-48-15,0 0 12 0,3-1-14 0,-1-4-1 16,0-2-17-16,0 1 10 0,1-2-16 0,0 0 51 16,-1-1-66-16,-2 1 4 0,2-5-54 0,0 2-24 0,2-2-28 15,-1 0-27-15,3-2-53 0,-3-2-451 16,3-3 180-16,0 1 134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9.450"/>
    </inkml:context>
    <inkml:brush xml:id="br0">
      <inkml:brushProperty name="width" value="0.06667" units="cm"/>
      <inkml:brushProperty name="height" value="0.06667" units="cm"/>
      <inkml:brushProperty name="fitToCurve" value="1"/>
    </inkml:brush>
  </inkml:definitions>
  <inkml:trace contextRef="#ctx0" brushRef="#br0">73 181 51 0,'0'0'167'0,"3"-7"-17"16,-3 7-27-16,0 0-6 0,0 0-17 0,0 0-16 15,0 0-12-15,0 0-15 0,0 0-10 0,0 0 4 0,-8-11 0 16,8 11 6-16,0 0-19 0,-11 1 27 16,11-1 5-16,0 0-39 0,-17 9 21 0,13-4 4 0,-1-2-24 15,-1 2 13-15,0 2 1 0,2 1-18 0,-1 0 7 16,0-1 19-16,4 0-40 0,-1 0 18 0,0-1 65 16,2-6-47-16,0 12-14 0,0-7 8 0,5 4-10 0,-2-1-8 0,2 2-3 15,1-3 10-15,1-2-23 0,1 1 6 16,2-2-7-16,0-2 14 0,1 1-13 0,0-2-31 0,1-2-18 15,-1 0 11-15,0-1 6 0,1 0-12 0,-3-2-15 16,3-2 32-16,-4 1 12 0,0-1 2 0,0-2 19 16,-2-2-40-16,1 0 24 0,-2-1-27 0,0-1 10 15,-1 0-9-15,-2-3 5 0,0 0-19 0,1 0-20 16,-1 1 27-16,0-3-15 0,-1 1 23 0,-1-1-7 16,0 1-4-16,0 1 15 0,0 3 28 0,2-2 25 0,-4 4-27 0,4-2 37 15,-4 5-33-15,2-1 43 0,0 2-13 0,0 2-21 16,0-1 22-16,0 5-5 0,0 0 24 0,0 0-9 15,0 0 17-15,0 0 8 0,0 0 10 0,-8 15 2 16,6-3 0-16,0 0-9 0,-2 3 4 0,1-1 15 16,1 1-14-16,-4 11 2 0,4-5-20 0,-4-2 11 0,4-2-19 15,0-1-15-15,2 1 26 0,-1-1-26 0,1-1-8 16,0 0-15-16,0-1-19 0,3-2-66 0,-1 0-67 16,0-3-48-16,2 0-40 0,-2-2-550 0,1-2 217 0,2-3 164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136"/>
    </inkml:context>
    <inkml:brush xml:id="br0">
      <inkml:brushProperty name="width" value="0.04667" units="cm"/>
      <inkml:brushProperty name="height" value="0.04667" units="cm"/>
      <inkml:brushProperty name="fitToCurve" value="1"/>
    </inkml:brush>
  </inkml:definitions>
  <inkml:trace contextRef="#ctx0" brushRef="#br0">19 9 130 0,'-1'-3'253'0,"1"3"-56"0,0 0 25 15,-2-1-43-15,2 1-7 0,0 0-24 0,0-3-24 0,0 3-4 16,0 0-7-16,0 0 1 0,0 0-38 0,0-3 20 16,0 3 4-16,0 0-4 0,0 0-8 15,0 0-19-15,0 7-15 0,-1-2 11 0,2 3-1 16,-4 2-12-16,5 1 6 0,-2 1-18 0,0 3-13 0,-2 0 18 16,2 1-27-16,0 7 17 0,0 2-26 0,-2-2 7 15,2-3 18-15,0-3-4 0,-1-2-22 0,0-1 5 0,-1 1-25 16,2-3 11-16,-1 2-45 0,1-4-44 0,-2 1-24 15,2-3-32-15,0 0-31 0,-1-3-524 0,-2-1 203 0,2-2 151 16</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685"/>
    </inkml:context>
    <inkml:brush xml:id="br0">
      <inkml:brushProperty name="width" value="0.04667" units="cm"/>
      <inkml:brushProperty name="height" value="0.04667" units="cm"/>
      <inkml:brushProperty name="fitToCurve" value="1"/>
    </inkml:brush>
  </inkml:definitions>
  <inkml:trace contextRef="#ctx0" brushRef="#br0">188 14 370 0,'-3'0'356'0,"3"0"-36"0,-13 4-54 16,5-1-22-16,0 1-25 0,0 1-24 0,-1 0-26 15,1 0-29-15,0 1-17 0,3 0-1 0,-2-1-16 0,1-1-14 16,0 1-2-16,3-1-5 0,0 0-27 16,3-1 2-16,0 0-18 0,0-3 4 0,0 0 3 0,3 5-20 15,0-5 4-15,1 0-11 0,1-2-12 0,-1 2-2 16,5-3-29-16,-1 0 25 0,-1 1-5 0,1-2-1 0,-1-2 4 16,1 2-5-16,-2-1-1 0,1-1 13 0,-1 0-15 15,-1 0 6-15,0 1 11 0,1-1-16 0,-2 0 6 16,1 1 20-16,-3 1-17 0,1 1 10 0,0 0-13 15,-1 2 11-15,-1-1-14 0,1 0-1 0,-1 1 7 16,1 1-26-16,-2 0 35 0,0 0-9 0,1 4 2 0,-2-1 2 0,0 6 5 16,-1 1-18-16,0 0 18 0,-1 0-11 15,0 3 13-15,-2-3-5 0,2 2-13 0,0 2 19 0,0-4-6 16,0 2 7-16,0-1-2 0,1 0-1 0,-1 0 1 0,1 0-12 16,-1-2 8-16,0 0-10 0,0-1-2 15,1-3 7-15,-1 0-7 0,1-2 51 0,1 4-20 0,-1-2 8 16,0-1 0-16,0-1-7 0,-1-1-19 0,-1 0 12 15,4-2 10-15,-6 1-7 0,2-1-6 0,4 0-5 0,-9 2-10 16,3 0 8-16,-4-2 1 0,-1 0 2 0,2 1-3 16,-2 1-9-16,0 0-16 0,-1-1-16 0,2 0-52 15,0 0-59-15,1 1-82 0,0 0-33 0,-1 2-671 16,2-1 249-16,2-2 195 0</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201"/>
    </inkml:context>
    <inkml:brush xml:id="br0">
      <inkml:brushProperty name="width" value="0.04667" units="cm"/>
      <inkml:brushProperty name="height" value="0.04667" units="cm"/>
      <inkml:brushProperty name="fitToCurve" value="1"/>
    </inkml:brush>
  </inkml:definitions>
  <inkml:trace contextRef="#ctx0" brushRef="#br0">71 0 95 0,'0'0'311'0,"0"0"-19"0,5 5-30 0,-4-1-36 16,-1 1-9-16,0 4-6 0,-1 3-10 0,-1-1-15 15,-1 3 8-15,-2 7-35 0,2 0 4 0,-3 0-23 0,-2-2 2 16,2 1-22-16,1-5-29 0,-1 6 6 0,1-6-14 16,-1-2 0-16,3-1-22 0,-1-2 2 0,0 1-11 15,1-2-23-15,0 1-7 0,2-4-10 0,0 0-52 16,0-1-44-16,1-5-80 0,-1 5-41 0,2-2-695 16,-2 0 244-16,1-3 193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778"/>
    </inkml:context>
    <inkml:brush xml:id="br0">
      <inkml:brushProperty name="width" value="0.04667" units="cm"/>
      <inkml:brushProperty name="height" value="0.04667" units="cm"/>
      <inkml:brushProperty name="fitToCurve" value="1"/>
    </inkml:brush>
  </inkml:definitions>
  <inkml:trace contextRef="#ctx0" brushRef="#br0">27 0 107 0,'-8'6'416'15,"2"-1"-68"-15,0 2-35 0,3-2-26 0,-1 1-56 0,3-3-22 0,0 2-18 16,1-5-26-16,3 4-23 0,0-2-4 0,1-1-27 16,1-1-43-16,1 0-10 0,4 0-23 0,1 1-34 15,-1-1-36-15,0-1-91 0,3 0-72 0,-1 3-553 16,-1-4 212-16,-2-1 164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527"/>
    </inkml:context>
    <inkml:brush xml:id="br0">
      <inkml:brushProperty name="width" value="0.04667" units="cm"/>
      <inkml:brushProperty name="height" value="0.04667" units="cm"/>
      <inkml:brushProperty name="fitToCurve" value="1"/>
    </inkml:brush>
  </inkml:definitions>
  <inkml:trace contextRef="#ctx0" brushRef="#br0">0 0 3734 0,'3'4'131'0,"-2"-2"-79"15,-1-2 13-15,4 4-37 0,-4-4-16 0,5 3 5 16,-5-3-15-16,6 1-7 0,-1-1-15 0,6 0-55 15,-2 0-15-15,-1-3-76 0,1 2-23 0,2 0-37 0,-3-1-45 16,0 3-623-16,1-4 243 0,-5 2 190 0</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272"/>
    </inkml:context>
    <inkml:brush xml:id="br0">
      <inkml:brushProperty name="width" value="0.04667" units="cm"/>
      <inkml:brushProperty name="height" value="0.04667" units="cm"/>
      <inkml:brushProperty name="fitToCurve" value="1"/>
    </inkml:brush>
  </inkml:definitions>
  <inkml:trace contextRef="#ctx0" brushRef="#br0">0 61 2256 0,'4'1'273'0,"-1"-3"-181"0,-3 2 78 0,0 0-58 16,3 6-20-16,-3-6-50 0,0 9 4 0,-3-1 3 15,4-1-27-15,-1-2 14 0,2 0-25 0,-2 0-3 0,3 2-3 16,0-2 10-16,-2 0-5 0,5 0-1 0,-2-2 10 0,2 0-5 16,0-2 10-16,2 0-22 0,1-1 13 0,2-1-16 15,0-3 18-15,2-1-3 0,7-3-11 0,-4-2 22 0,-2 4-25 16,-2-3 12-16,-3 3-26 0,0-2 36 16,-3-1 5-16,0 1-9 0,-2-1 6 0,-4 0-6 0,0 1 10 15,-3 1-5-15,-3-2-9 0,-1 3-2 0,-2 1 0 16,-1 1 0-16,-1 1 9 0,-1 3-10 0,-1 0 1 15,-1 2-32-15,1-1-29 0,-6 8-66 0,5-5-45 0,1 2-72 0,-1-2-677 16,3 1 246-16,3 2 192 0</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998"/>
    </inkml:context>
    <inkml:brush xml:id="br0">
      <inkml:brushProperty name="width" value="0.04667" units="cm"/>
      <inkml:brushProperty name="height" value="0.04667" units="cm"/>
      <inkml:brushProperty name="fitToCurve" value="1"/>
    </inkml:brush>
  </inkml:definitions>
  <inkml:trace contextRef="#ctx0" brushRef="#br0">91-3 139 0,'0'0'311'16,"0"-2"-15"-16,0 2-2 0,0 0-11 0,0 0-1 0,0 0-11 16,0 0-39-16,0 0-7 0,-2 20-14 0,-2-8-20 15,0 0-16-15,-2 10-18 0,1-1-18 0,0-4-14 0,-1 3-17 16,-1 1-9-16,-1-1-13 0,-1 0-6 0,3-2-11 16,-1 1-25-16,1-5 13 0,0-2-20 0,2-3 7 15,1 1-42-15,2-3-57 0,-1-1-36 0,2-1-89 16,0-5-35-16,1 5-50 0,-1-5-668 0,0 0 251 15,0 0 197-15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312"/>
    </inkml:context>
    <inkml:brush xml:id="br0">
      <inkml:brushProperty name="width" value="0.04667" units="cm"/>
      <inkml:brushProperty name="height" value="0.04667" units="cm"/>
      <inkml:brushProperty name="fitToCurve" value="1"/>
    </inkml:brush>
  </inkml:definitions>
  <inkml:trace contextRef="#ctx0" brushRef="#br0">60 0 277 0,'0'0'360'16,"0"0"-47"-16,0 0 9 0,0 0-29 0,0 0-37 0,0 12-22 15,-1-6-17-15,-1 1-26 0,-1 4-20 0,1 2-16 0,-1-1-22 16,-5 8-22-16,2 0-20 0,2-3-6 0,0-4-21 16,0 0-27-16,-3 6-59 0,4-4-64 0,-2-1-66 0,4-3-23 15,-2 1-686-15,0-2 236 0,2-1 184 16</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092"/>
    </inkml:context>
    <inkml:brush xml:id="br0">
      <inkml:brushProperty name="width" value="0.04667" units="cm"/>
      <inkml:brushProperty name="height" value="0.04667" units="cm"/>
      <inkml:brushProperty name="fitToCurve" value="1"/>
    </inkml:brush>
  </inkml:definitions>
  <inkml:trace contextRef="#ctx0" brushRef="#br0">-3 22 115 0,'-5'0'411'0,"5"0"-34"0,0 0-77 15,0 0-16-15,0 0-33 0,0 0-48 0,0 0-29 0,0 0-12 0,0 0-9 16,15 3-24-16,-9-4-15 0,2 0-23 0,4 0-9 16,1 0 6-16,0 1-23 0,0 0-11 0,3-2-17 15,-1-1 5-15,2 3 8 0,-1-1-15 0,-1-1-10 16,-1 1-38-16,-2-1-25 0,0 2-29 0,-2-3-11 16,-2 1-53-16,0 0 6 0,-2 1-38 0,-3 0-29 0,0 0-551 15,-3 1 210-15,0 0 160 0</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9.722"/>
    </inkml:context>
    <inkml:brush xml:id="br0">
      <inkml:brushProperty name="width" value="0.04667" units="cm"/>
      <inkml:brushProperty name="height" value="0.04667" units="cm"/>
      <inkml:brushProperty name="fitToCurve" value="1"/>
    </inkml:brush>
  </inkml:definitions>
  <inkml:trace contextRef="#ctx0" brushRef="#br0">147-2 51 0,'0'0'291'0,"0"0"-25"0,3-1-29 16,-3 1-9-16,0 0-21 0,2 0 5 0,-2 0 4 15,0 0-12-15,0 0-14 0,0 8 1 0,-1-4-9 0,-1 4 0 0,0 1-12 16,-2 1-14-16,1 2-15 0,-6 7-5 0,2 1-10 16,0 3-9-16,-2-2 0 0,-1 2-18 0,0 0-21 15,0 0-5-15,3 0-8 0,-4-1-2 0,2 0-12 0,1-1-12 16,3-4-18-16,-2 1-27 0,0-4-47 16,2-2-39-16,2 0-68 0,-1-4-68 0,1 0-45 15,0 1-697-15,0-4 257 0,0 0 204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976"/>
    </inkml:context>
    <inkml:brush xml:id="br0">
      <inkml:brushProperty name="width" value="0.06667" units="cm"/>
      <inkml:brushProperty name="height" value="0.06667" units="cm"/>
      <inkml:brushProperty name="fitToCurve" value="1"/>
    </inkml:brush>
  </inkml:definitions>
  <inkml:trace contextRef="#ctx0" brushRef="#br0">-3 141 7 0,'0'0'157'0,"-5"1"-15"0,5-1-41 0,0 0 16 16,0 0-28-16,0 0-5 0,0 0-32 16,13-18 13-16,-6 12-5 0,-2 1-10 0,1-1 8 0,0 2 1 15,3 0 29-15,-3 2-27 0,2 0 21 0,-8 2-36 16,8-4 21-16,-3 4 3 0,-5 0-9 0,10 0 4 16,-5 2 22-16,-5-2-38 0,8 2 15 0,-5 1-4 15,5 3 9-15,-3 0-23 0,2 2 22 0,-6-2 6 0,1 0-30 16,-1-1 14-16,1 1-26 0,-2-2 17 0,0 2-13 0,1-2 1 15,-1 1 0-15,0-1-9 0,0 0-12 0,0 0 18 16,0-4-23-16,0 7 0 0,0-7-33 0,-1 4-17 16,1-4-7-16,0 0 9 0,0 0 1 0,0 0-12 15,0 0 7-15,0 0-5 0,0 0 40 0,0 0-63 16,5-28 42-16,-2 18 15 0,2-1-31 0,2 2 13 16,1-5-6-16,-2 1 20 0,1 1-19 0,-1 1-5 0,2 0 12 15,1-1 34-15,-2 4-15 0,1 0-3 0,-1 0-4 0,1 1 16 16,0 1 18-16,-8 6-29 0,10-2 35 0,-10 2 15 15,0 0 16-15,8 0-11 0,-8 0 12 0,5 7-3 16,-5-7-12-16,2 9 23 0,-1-4-21 0,-1 1 20 16,0 5-10-16,-1-1 11 0,-1 1-20 0,0 0 2 15,2 0 11-15,-3-2-23 0,2 0-2 0,-1-1 0 0,2-1-8 16,0-2 4-16,0 1-6 0,-2-2-7 0,2-4-64 16,0 0-8-16,0 11-1 0,0-11-37 0,0 0 4 15,0 0-19-15,0 0 31 0,0 0 89 0,0 0-111 0,0 0 4 16,0 0 21-16,13-22 19 0,-8 14 30 0,0-2 5 15,-1-1-56-15,3 0 17 0,1 3 16 0,-3-4 5 0,5 0-4 16,-4 1 17-16,1 3-11 0,1 0 8 0,0-2-9 16,2 3 42-16,-3 1 1 0,0 2-6 0,0 2 16 15,-2-1 24-15,1 2 3 0,-6 1 10 0,8 0-6 16,-8 0 20-16,7 4-19 0,-7-4 2 0,6 6 8 16,-3-2-34-16,1 3-5 0,0-1 2 0,2 2 0 15,-5-2-3-15,-1-6-40 0,6 10-64 0,-4-8-38 0,3 7-408 0,2-2 161 16,-7-7 117-16</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3.776"/>
    </inkml:context>
    <inkml:brush xml:id="br0">
      <inkml:brushProperty name="width" value="0.04667" units="cm"/>
      <inkml:brushProperty name="height" value="0.04667" units="cm"/>
      <inkml:brushProperty name="fitToCurve" value="1"/>
    </inkml:brush>
  </inkml:definitions>
  <inkml:trace contextRef="#ctx0" brushRef="#br0">87 0 134 0,'0'0'136'0,"0"0"-7"0,0 0-4 15,0 0-14-15,0 0-3 0,0 0-29 0,0 0 7 16,0 0-36-16,0 0 17 0,0 0-8 0,7 0 17 15,-7 0-31-15,0 0 16 0,0 0-19 0,0 0 7 0,0 0-9 16,0 0-21-16,3 0 48 0,-3 0-16 0,0 0 13 16,0 0-31-16,0 0 28 0,0 0 4 0,0 0-71 15,0 0 59-15,0 0-22 0,0 0-4 0,0 0 16 0,0 0-31 16,0 0 2-16,0 0 2 0,0 0 22 0,4 0-28 0,-4 0-12 16,0 0 25-16,0 0 3 0,0 0-2 0,0 0-1 15,0 0 6-15,0 0-19 0,0 0-12 0,0 0 23 16,-1 4-14-16,1-4 25 0,0 0-16 0,-2 5-11 15,-1-2 7-15,3-3 6 0,-3 5 15 0,1-3-29 16,-1 5 11-16,-2 0-2 0,1 0 14 0,-1-1-11 0,0 3-3 16,-1-3-14-16,1 2 20 0,-1-2-24 0,0 3 40 15,0-1-6-15,-1 0 18 0,1-2-49 0,0 2 39 16,0-1-28-16,2-1 22 0,0-2-18 0,1 0-9 16,1 0 4-16,1-1 4 0,-1-2 4 0,2-1-12 15,0 0 0-15,2 6 17 0,-2-6-23 0,5 0 27 0,0 0-42 0,-1 0-29 16,5-1-16-16,0 0 27 0,0-1-28 0,1 0 29 15,3 1 4-15,-2-1-21 0,1 0-8 0,-1-1 22 16,1 1 16-16,1 0-34 0,-2-1-2 0,-3 0 17 16,3-1-6-16,-2 2 16 0,0-1 27 0,-1-1-53 15,0 2 16-15,0-1 1 0,-2-1 17 0,-2-1-7 16,1 1 4-16,0-1-1 0,-2 1 0 0,-1 0 4 0,-2 4 19 0,2-6 7 16,-2 6-23-16,3-4 28 0,-3 1 2 0,0 3-11 15,0 0-8-15,2-8 33 0,-1 6-15 0,-1-1 5 16,0 3 37-16,3-5-39 0,-3 5 5 0,0-4-5 15,0 4 16-15,0-4 2 0,0 4 12 0,0 0-25 0,1-4 0 16,-1 4 3-16,0 0 0 0,0-5 23 0,0 5-34 0,0 0 3 16,0-3 11-16,0 3-26 0,0 0 30 0,0 0-10 15,0 0-1-15,0 0-14 0,0 0 11 16,-1-5-15-16,1 5 9 0,0 0-10 0,0 0 18 0,0 0-38 16,0 0 12-16,0-5 45 0,0 5-40 0,0 0 14 15,0 0-20-15,0 0-1 0,0 0 14 0,0 0-9 0,0 0 21 16,0 0-21-16,0 0 12 0,0 0 4 0,0 0-16 15,0 0 7-15,0 0 21 0,0 0-37 0,0 0 25 16,0 0-9-16,0 0 5 0,0 0 21 0,0 0-23 16,0 0-6-16,0 0 6 0,0 0 12 0,0 0-15 15,1-3-7-15,-1 3 0 0,0 0-1 0,0 0 39 0,0 0-45 16,0 0-13-16,0 0-25 0,0 0 75 0,0 0-26 16,0 0 3-16,0 0 20 0,0 0-19 0,0 0-9 0,0 0 16 15,0 0-16-15,0 0-11 0,0 0 17 0,0 0 9 0,0 0 16 16,0 0-13-16,0 0-6 0,0 0 8 15,0 0-14-15,0 0-15 0,0 0 6 0,0 0 10 0,0 0 12 16,0 0-14-16,0 0 3 0,0 0 20 0,0 0-27 16,0 0 1-16,0 0 1 0,0 0 0 0,0 0 5 15,0 0 5-15,0 0-3 0,0 0-2 0,0 0 28 16,0 0-18-16,0 0 3 0,0 0-19 0,0 0 31 16,0 0-41-16,0 0 18 0,0 0-2 0,0 0 0 0,0 0-14 0,0 0 21 15,0 0-1-15,0 0 9 0,0 0-20 0,0 0 14 16,0 0-7-16,0 0-1 0,0 0 16 0,0 0-28 15,0 0 15-15,0 0-25 0,0 0 21 0,0 0-7 16,0 0 14-16,0 0-6 0,0 0-31 0,0 0 31 16,0 0 6-16,0 0 11 0,0 0 0 0,0 0-16 15,0 0-5-15,0 0-21 0,0 0 31 0,0 0-11 0,0 0 17 16,0 0-29-16,0 0 41 0,0 0-26 0,0 0 25 16,0 0-26-16,0 0-26 0,0 0 20 0,0 0 5 0,0 0-8 15,0 0 25-15,0 0-11 0,0 0 8 0,0 0-7 0,0 0-12 16,0 0-2-16,0 0 17 0,0 0 0 15,0 0 4-15,0 0-35 0,0 0 26 0,0 0-2 0,0 0-10 16,0 0 14-16,0 0-29 0,0 0 39 0,0 0-18 16,0 0 5-16,0 0-1 0,0 0-4 0,0 0 38 15,0 0-33-15,0 0-29 0,0 0 24 0,0 0-23 16,0 0 20-16,0 0 14 0,0 0-11 0,0 0 13 16,0 0-7-16,0 0-14 0,0 0 24 0,0 0-10 0,0 0-15 0,0 0 24 15,0 0-1-15,0 0-3 0,0 0-3 0,0 0-4 16,0 0-11-16,0 0 22 0,0 0-11 0,0 0 9 15,0 0 3-15,0 0-23 0,0 0 18 0,0 0-11 16,0 0 11-16,0 0-3 0,0 0 6 0,0 0-9 16,0 0-13-16,0 0 3 0,0 0 6 0,0 0-17 15,0 0 29-15,0 0-13 0,0 0 18 0,0 0-7 0,0 0 8 16,0 0-9-16,0 0-8 0,0 0 2 0,0 0-9 16,0 0 13-16,0 0-25 0,0 0 18 0,0 0 2 0,0 0 9 15,0 0-45-15,0 0 38 0,0 0 14 0,0 0-26 0,0 0 11 16,0 0-17-16,0 0 31 0,0 0-36 15,0 0-10-15,0 0 6 0,0 0-30 0,0 0-23 0,0 0-37 16,0 0-25-16,0 0-416 0,0 0 166 0,0 0 120 16</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248"/>
    </inkml:context>
    <inkml:brush xml:id="br0">
      <inkml:brushProperty name="width" value="0.04667" units="cm"/>
      <inkml:brushProperty name="height" value="0.04667" units="cm"/>
      <inkml:brushProperty name="fitToCurve" value="1"/>
    </inkml:brush>
  </inkml:definitions>
  <inkml:trace contextRef="#ctx0" brushRef="#br0">88 0 116 0,'0'0'293'0,"-3"8"-39"16,-2-2-3-16,2 3 2 0,0-1-29 0,-2 4 4 0,2 0-3 0,0 1-33 15,-4 9-28-15,1-1 0 0,-1 0-11 0,1 0-11 16,-1-1-15-16,3-2-19 0,-2-2-16 0,2-1-16 16,1-3 5-16,0-1-12 0,1 1-14 0,-1-2-12 15,2-2-35-15,-1 0-8 0,1-1-37 0,0-2-38 16,1 0-75-16,0-1-6 0,0-4-49 15,3 3-610-15,-3-3 229 0,0 0 172 0</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010"/>
    </inkml:context>
    <inkml:brush xml:id="br0">
      <inkml:brushProperty name="width" value="0.04667" units="cm"/>
      <inkml:brushProperty name="height" value="0.04667" units="cm"/>
      <inkml:brushProperty name="fitToCurve" value="1"/>
    </inkml:brush>
  </inkml:definitions>
  <inkml:trace contextRef="#ctx0" brushRef="#br0">0 15 39 0,'10'1'326'0,"1"1"-51"0,0-1-1 0,3-1-80 16,0 0-18-16,1-1-8 0,0 1-12 0,1-1-16 0,0 1-32 15,0-2 21-15,-2 1-40 0,1 0-13 0,-1 0-39 16,0-1 8-16,-2 0-62 0,-1 1-27 0,-1 0-19 15,-1-2-26-15,-2 2-23 0,-3-1-483 0,-4 2 176 16,0 0 129-16</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1.775"/>
    </inkml:context>
    <inkml:brush xml:id="br0">
      <inkml:brushProperty name="width" value="0.04667" units="cm"/>
      <inkml:brushProperty name="height" value="0.04667" units="cm"/>
      <inkml:brushProperty name="fitToCurve" value="1"/>
    </inkml:brush>
  </inkml:definitions>
  <inkml:trace contextRef="#ctx0" brushRef="#br0">152 9 86 0,'0'0'177'16,"0"0"-5"-16,1-1 1 0,-1 1-45 0,0 0 16 0,0 0-37 15,0 0 10-15,0 0-23 0,0 0-8 0,0 0 6 16,3-2-17-16,-3 2 8 0,5-1-42 0,-5 1 39 0,4-1-30 16,-1-1-4-16,-3 2 10 0,7-1-18 15,-4 0 5-15,1 1-3 0,0 1-8 0,-1 0 23 0,2 0-22 16,-2 0-6-16,0 2 17 0,0 1 32 0,-1-1-31 15,1 3 14-15,-3 0-33 0,0 0 24 0,-1 3-34 16,-1 0 34-16,0-1-31 0,-1 0 34 0,-2-2-25 16,2 4 14-16,-3-3 4 0,-1 1-17 0,2 0-2 0,-1-1-9 15,1-1 7-15,0 0-18 0,0-2 2 16,2 1 17-16,0-2 6 0,0-1-1 0,1 0-36 0,2-2 27 0,-4 1-5 16,4-1 18-16,0 0-19 0,0 0 6 0,0 0-26 15,0 0 13-15,0 0 2 0,12-7 6 0,-7 7 4 16,-2-2-16-16,6-1-7 0,-1-1 9 0,-2 3-15 15,2 1 13-15,-3 1-10 0,1-1 6 0,-1 0 2 0,4 3-11 16,-3-1 12-16,1 2 8 0,-4 0-6 0,2 2-15 16,-1 0-5-16,-1 0 20 0,-2 1-7 0,-1-1-3 0,0 0 26 15,-2-2-11-15,-2 4 2 0,-1 1 20 16,-2 1 13-16,1-4-7 0,-5 2 23 0,2-1 0 0,-1 0-19 16,-1-2 12-16,-2 1-14 0,0-3 6 0,-1 2-4 0,1-3-5 15,-2 0 1-15,0-1-13 0,2-1-11 0,0-1 15 16,1 1-7-16,-1-3-10 0,3 0-15 0,1-2-25 0,0-1-23 15,3 0-26-15,3-2-31 0,-2 1-57 0,3-2-25 16,2 3-69-16,0 6-589 0,4-17 233 0,2 9 181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8.084"/>
    </inkml:context>
    <inkml:brush xml:id="br0">
      <inkml:brushProperty name="width" value="0.04667" units="cm"/>
      <inkml:brushProperty name="height" value="0.04667" units="cm"/>
      <inkml:brushProperty name="fitToCurve" value="1"/>
    </inkml:brush>
  </inkml:definitions>
  <inkml:trace contextRef="#ctx0" brushRef="#br0">33-5 239 0,'0'0'312'0,"-3"-4"19"0,3 4-23 15,0 0-17-15,0 0-34 0,-1 8-10 0,1-3-24 16,-2 4-15-16,2 3-9 0,0 2-13 0,-3 1-29 0,3 0-11 16,-1 1-14-16,0 9-13 0,-1-3-11 0,0 2-15 15,-2-1-8-15,1-2-13 0,2-2-6 0,-2-5 0 16,1-1-26-16,-1 0-40 0,2-3-58 0,1 0-65 0,0-3-83 0,-2 0-49 16,5 0-700-16,-3-3 251 0,0-4 203 15</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860"/>
    </inkml:context>
    <inkml:brush xml:id="br0">
      <inkml:brushProperty name="width" value="0.04667" units="cm"/>
      <inkml:brushProperty name="height" value="0.04667" units="cm"/>
      <inkml:brushProperty name="fitToCurve" value="1"/>
    </inkml:brush>
  </inkml:definitions>
  <inkml:trace contextRef="#ctx0" brushRef="#br0">0 17 139 0,'4'-2'412'0,"0"1"-75"0,5-2-28 15,2 1-55-15,0 1-22 0,0-1-35 0,0 1-23 16,1 1-34-16,1 0-1 0,-2 0-22 0,4 0-23 0,-2 0-21 0,1 0-15 16,-1 0-36-16,0 0-28 0,0 0-43 15,-2 0-30-15,0-1-38 0,0 0-25 0,-2-1-36 16,-1 0-479-16,-2 4 191 0,-2-4 143 0</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649"/>
    </inkml:context>
    <inkml:brush xml:id="br0">
      <inkml:brushProperty name="width" value="0.04667" units="cm"/>
      <inkml:brushProperty name="height" value="0.04667" units="cm"/>
      <inkml:brushProperty name="fitToCurve" value="1"/>
    </inkml:brush>
  </inkml:definitions>
  <inkml:trace contextRef="#ctx0" brushRef="#br0">174 82 76 0,'-2'-4'256'0,"-1"2"-42"0,3 2-15 0,-5-2-2 16,2 0-48-16,3 2 24 0,-7 0-48 0,4 0 2 0,-1-1 6 16,-1 1-25-16,2-2-21 0,-1 1 0 0,0 0-16 15,1-3 2-15,0 3-5 0,-2-2 15 0,1-2-19 16,1 1 7-16,1-1-2 0,2 2-16 0,0-1 16 15,0 4-7-15,0-8 14 0,1 4-17 0,3-2 11 0,-1 1-40 16,2 0 5-16,0 1-9 0,2 2-2 0,-1-1 2 16,0 2 13-16,0 1-7 0,-2 1-18 0,5 2 15 15,-1 0-4-15,0 2 7 0,-2 0 1 0,0 2-1 16,-3 0-7-16,1 2 6 0,-1-1-18 0,-2 3 3 0,-1-1 9 16,-1 0-10-16,-1 2 13 0,-1-1-8 0,0 1-17 15,-6 7 19-15,-1-4-24 0,-1 1 18 0,-1 0 3 16,2-3-12-16,-4 1 1 0,-2-1 4 0,1-1-5 15,-2 0 11-15,4-3-19 0,2-2-4 0,1-2 0 16,1 0-1-16,0-1 1 0,1-2-18 0,1-2-25 16,1-2-25-16,2 1-13 0,1-2 23 0,1 0 8 0,1-2-23 15,1 1 37-15,3-5-24 0,1 2 25 0,0-1 13 0,2 1-4 16,-2 1 9-16,1-1-15 0,2 4 21 0,0-1 41 16,0 2 1-16,1 2 4 0,-3 1 4 0,3 0 0 0,0 3 7 15,-1 1 9-15,0 2-10 0,0 1 3 0,-1-1-10 16,-1 3-4-16,0 1-3 0,-1 0 2 0,0-2-23 15,0 2-32-15,0 0-40 0,-1-3-70 0,2 2-63 16,-3-1-632-16,4-3 230 0,-3 0 177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821"/>
    </inkml:context>
    <inkml:brush xml:id="br0">
      <inkml:brushProperty name="width" value="0.04667" units="cm"/>
      <inkml:brushProperty name="height" value="0.04667" units="cm"/>
      <inkml:brushProperty name="fitToCurve" value="1"/>
    </inkml:brush>
  </inkml:definitions>
  <inkml:trace contextRef="#ctx0" brushRef="#br0">-3 2 65 0,'-3'6'368'16,"3"-6"-56"-16,0 0-25 0,0 0-50 0,11 4-20 0,1-3-63 0,-2-1 21 15,2-1-44-15,2 1-82 0,2 0-100 0,-2-2-108 16,2 0-401-16,9-2 166 0,-7 0 123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666"/>
    </inkml:context>
    <inkml:brush xml:id="br0">
      <inkml:brushProperty name="width" value="0.04667" units="cm"/>
      <inkml:brushProperty name="height" value="0.04667" units="cm"/>
      <inkml:brushProperty name="fitToCurve" value="1"/>
    </inkml:brush>
  </inkml:definitions>
  <inkml:trace contextRef="#ctx0" brushRef="#br0">0 6 445 0,'8'1'377'0,"-2"3"-31"0,0-4-43 0,-1 2-46 15,1-1-28-15,-6-1-43 0,9 0-7 0,1 0-25 0,0 1-47 16,0-2-23-16,-1 1-62 0,3-1-80 0,0-1-37 16,-2 0-43-16,1 0-37 0,-1 1-509 0,-2-2 196 15,-1 0 150-15</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421"/>
    </inkml:context>
    <inkml:brush xml:id="br0">
      <inkml:brushProperty name="width" value="0.04667" units="cm"/>
      <inkml:brushProperty name="height" value="0.04667" units="cm"/>
      <inkml:brushProperty name="fitToCurve" value="1"/>
    </inkml:brush>
  </inkml:definitions>
  <inkml:trace contextRef="#ctx0" brushRef="#br0">19-1 171 0,'-8'0'298'0,"8"0"-59"0,0 0-93 0,0 0-87 16,-11 1-103-16,11-1-238 0,0 0 89 0,0 0 62 15</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146"/>
    </inkml:context>
    <inkml:brush xml:id="br0">
      <inkml:brushProperty name="width" value="0.06667" units="cm"/>
      <inkml:brushProperty name="height" value="0.06667" units="cm"/>
      <inkml:brushProperty name="fitToCurve" value="1"/>
    </inkml:brush>
  </inkml:definitions>
  <inkml:trace contextRef="#ctx0" brushRef="#br0">3 36 232 0,'-1'14'252'16,"1"-4"-74"-16,0 0 8 0,-2-2-42 0,4 0 1 0,-1 2-37 15,-1-2 12-15,2-1-24 0,-1-1-3 0,2-2-42 16,-3-4-12-16,4 5 22 0,-4-5-3 0,6 2-14 15,-6-2-17-15,10-2-1 0,-10 2-20 0,13-5 22 0,-5-1-46 16,2 0 27-16,-2 0 16 0,-3-1-11 0,3-3-11 0,0 2-3 16,-1-2 4-16,0 2 14 0,1-2-27 15,-1 3 9-15,1-2 38 0,-5 2-38 0,2 0-6 0,-2 2 4 16,2-1 10-16,-5 6-8 0,1-6 5 16,3 3-8-16,-4 3 25 0,0 0-21 0,0 0 14 0,0 0-9 15,0 0-12-15,6 11 6 0,-4-1 13 0,-4 2 4 0,2 2 13 0,-3 3-39 16,2 1 42-16,-1 9 0 0,-2 2-14 0,3-1 5 15,1 3-18-15,-3-1 12 0,2 1 30 0,-1 0-69 16,2-9 21-16,-2 8-7 0,2-7 38 0,-2 5-24 16,-1-5-2-16,2-4 7 0,0-1 7 0,0-1-11 15,-2-3 16-15,-1 0-7 0,1-3-26 0,0 1 12 16,0-2 22-16,-3-4-9 0,2 5 19 0,0-5-24 16,0-3 5-16,-1 1-6 0,5-4-16 0,-10 1 12 15,10-1-5-15,0 0 15 0,-13-10-36 0,7 4 19 0,-2-4 2 0,7 1 0 16,-6-5-9-16,6-1-4 0,-2-3 27 0,1-9-44 15,3 4-9-15,4-6-23 0,-2 2-20 0,4-2 15 16,1 3-13-16,0-2-21 0,5 2-44 0,-1 1-434 0,3 2 173 16,-2-1 124-16</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251"/>
    </inkml:context>
    <inkml:brush xml:id="br0">
      <inkml:brushProperty name="width" value="0.04667" units="cm"/>
      <inkml:brushProperty name="height" value="0.04667" units="cm"/>
      <inkml:brushProperty name="fitToCurve" value="1"/>
    </inkml:brush>
  </inkml:definitions>
  <inkml:trace contextRef="#ctx0" brushRef="#br0">0 49 44 0,'0'0'259'0,"0"0"-27"16,0 0-26-16,12-4-36 0,-12 4-14 0,13-1-25 0,-5-1-1 15,1 0-36-15,1 0 11 0,2 0-16 0,-2 0-49 16,0-3-13-16,1 1-85 0,-1-1-63 0,-1-1-354 0,1 0 143 0,-4-2 104 15</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061"/>
    </inkml:context>
    <inkml:brush xml:id="br0">
      <inkml:brushProperty name="width" value="0.04667" units="cm"/>
      <inkml:brushProperty name="height" value="0.04667" units="cm"/>
      <inkml:brushProperty name="fitToCurve" value="1"/>
    </inkml:brush>
  </inkml:definitions>
  <inkml:trace contextRef="#ctx0" brushRef="#br0">0 186 139 0,'9'7'282'0,"1"2"-53"0,-2 0-21 16,-2-1-18-16,0 3 23 0,-1 0-34 0,-3 0-3 15,-1-1-10-15,1 2-22 0,-4 0-15 0,2 0-13 0,-1 0 2 16,-2-2-36-16,1 2-1 0,-1-3-7 0,0 0-6 16,1 0-8-16,-1-2-8 0,0-1-1 0,0 0-2 15,3-6-27-15,-4 8 5 0,4-8 15 0,0 0-10 16,0 0-19-16,0 0-23 0,0 0 11 0,0 0-18 0,0 0-5 15,7-32 0-15,-1 21-34 0,4-5 10 0,-1-1 8 0,2 4 22 16,1-3-9-16,-3 5 7 0,-1 0-2 0,0 4 1 16,0 1 6-16,0 1-5 0,-2 2-3 0,-1 0 6 15,1 2 1-15,-6 1-15 0,7 2 31 0,-7-2-4 0,8 7 11 0,-6-2-16 16,0 1 5-16,-1 2-9 0,2 0 4 16,-1 1 8-16,-1 0-11 0,1-2-5 0,1-1 30 0,-1 2-10 15,1-1 3-15,0-1 19 0,0 0-19 0,0-2 18 16,-3-4 20-16,7 4-14 0,-3-1 16 0,0-2-13 15,-4-1-4-15,14-4 5 0,-8 0-12 0,3 0-11 16,-1-3 3-16,0-1 3 0,-1 0-1 0,0 0-29 16,-1-4-2-16,0 0-7 0,-1-1-13 15,-2 0 2-15,-1 0 3 0,-3 0-10 0,1 0 5 0,-2 1 10 16,-3 2-6-16,2 2 16 0,-3-1-32 0,-1 4 16 0,1 0-1 16,-3 2 15-16,-1 3 15 0,3 0-6 0,0 2 17 0,-3 0-38 15,3 3 8-15,1 2-1 0,-1-1 37 0,1 1-29 16,5 0 15-16,-1 0-25 0,2-1 22 0,0-6 0 15,3 12-33-15,2-5 4 0,0-2 26 0,1 0 29 16,3-1-10-16,-1-3-11 0,3-1-12 0,0 0-1 16,0 0 18-16,2-3-30 0,-1-1 31 0,2-1 13 0,6-4-35 15,-3-1-4-15,-1-1 21 0,0 0-8 0,-2-2-35 16,-4 2 46-16,0 1 4 0,0-5-16 0,-2 0 7 0,-4 4 21 16,2 1 10-16,-2-1-9 0,0 2 11 0,-1-1 5 15,-3 0 14-15,3 1 2 0,-2 3-8 0,-1 0 3 16,1 1-8-16,-1 5 1 0,1-7-15 0,-1 7-1 0,0 0-2 15,0 0-5-15,0 0-17 0,-6 14-7 16,2-4 11-16,-3 8-17 0,1 4 21 0,3 0 2 0,-4 4 4 16,1 1-1-16,3 2-10 0,-2 2-6 0,1 0 25 0,-1 0-2 15,-1 1-24-15,2 2-3 0,-2-3 5 0,0 1 2 16,-1-1-2-16,2-2-5 0,-1 0-3 0,0-4-5 16,1-1 6-16,-2-1 13 0,-1-2 2 0,1-1-15 0,1-5 32 15,0-3-29-15,0-3 25 0,1 0-1 0,-2-1-13 16,1-1 14-16,0-1-31 0,-1-4 12 0,1 1 13 0,0-3 4 15,6 0-22-15,-13-4-14 0,7-1-27 0,0-3 16 16,1-1 13-16,1-1-2 0,1-1-15 16,1-1 8-16,2-2 7 0,0-1-27 0,5-7 6 0,2-1 9 0,0-1-12 15,3 0-17-15,3 2 8 0,2 3-13 0,0-4 1 0,1 3 24 16,2-1 20-16,1 2-21 0,0-2 42 16,1 3-50-16,0-1 25 0,-1 3-9 15,-2-1 15-15,0 4-31 0,-1 0 40 0,-4 4-19 0,-1 2-21 0,-6 0 39 16,4 3 16-16,-1 0 2 0,-3 0 2 15,-2 0-12-15,1 3 11 0,-4 1 13 0,0 0-9 0,0 0-4 0,0 0-11 16,0 0 36-16,0 0-16 0,-7 19 12 16,5-11-6-16,-3 2-3 0,1-2-18 0,1 3 14 0,-1 1-7 15,0-3-3-15,3 2 0 0,0-1-2 0,0-1 2 16,1 0-28-16,1 0 18 0,0-3 1 0,0 0 9 16,4 0-4-16,-5-6 12 0,8 6-8 15,-4-4-7-15,-4-2-7 0,11 1 1 0,-11-1 9 0,19-7 5 16,-10 2-2-16,7-7-12 0,-2 0-7 0,0-1-7 0,1-1 0 0,-3-1 11 15,2-2-20-15,-3-3 37 0,0 1-16 0,1-1 6 16,-3-1-12-16,1-1 9 0,-1-2-23 0,-2 1 13 16,0 3 0-16,-1 0 2 0,-2 4 16 0,0 2 23 0,-1 2-28 15,-1 0 39-15,1 3-13 0,-2-1 2 16,-1 4 18-16,0 0-18 0,0 2 2 0,0 4-12 16,0 0-2-16,-1-8-2 0,1 8-10 0,0 0 11 0,0 0-1 15,-14 20-9-15,9-10-2 0,-2 11 12 0,1 1-17 0,-1 0 4 16,2 3 9-16,-2-1-6 0,3 0 1 0,1-1-10 15,1 4 13-15,1-3 2 0,2-6-6 0,-1-2-1 0,2-1 0 16,-2-2 1-16,3-1 1 0,0 0-9 0,1 0-4 16,0-2-12-16,2-1-6 0,1-5-49 0,-1 2-39 15,3-3-50-15,0-1-43 0,-1-2-636 0,-8 0 231 16,17-5 180-16</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1.915"/>
    </inkml:context>
    <inkml:brush xml:id="br0">
      <inkml:brushProperty name="width" value="0.04667" units="cm"/>
      <inkml:brushProperty name="height" value="0.04667" units="cm"/>
      <inkml:brushProperty name="fitToCurve" value="1"/>
    </inkml:brush>
  </inkml:definitions>
  <inkml:trace contextRef="#ctx0" brushRef="#br0">107 116 192 0,'0'0'255'0,"3"-5"-60"16,-3 5-35-16,0 0 20 0,0 0 9 0,0 0-31 0,0 0-1 15,2 15-23-15,-4-4 28 0,-1 3-14 0,-1 7-7 0,-1 2-12 16,-3-1-12-16,1 4-4 0,1-2-17 15,0 0-5-15,-1 1-31 0,0-1 2 16,0-3 15-16,1 1-15 0,0-3-15 0,2-3 5 0,-3-4-12 0,4-1-21 16,0 0 11-16,-3-2-6 0,4 0-10 0,-1-1 16 15,0-1-2-15,0-1-4 0,1 0-3 0,2-6 6 16,-2 5-3-16,2-5-6 0,0 0-4 0,0 0 0 0,0 0-3 16,0 0-5-16,4-30-27 0,0 8-6 0,1-2-45 0,4-1 13 15,-4-3-18-15,6-1-5 0,-3-3-7 0,3-1 5 16,0 0 12-16,0 2 31 0,1-1-3 15,1 2 5-15,-2 5 8 0,3 1-18 0,-3 2 28 0,1 3 5 16,-1 1-12-16,-2 5-3 0,1 1 34 0,-3 4-25 16,1 4 19-16,0-2-22 0,-2 4 27 0,0 2-2 15,1 2-11-15,-1 1 0 0,0 1 15 0,2 2-1 0,-3 3-3 16,0-1 5-16,-2 3-15 0,0 0 13 0,-2 2-15 0,0-1 39 16,0 1-1-16,-2 1 13 15,-1-1-5-15,-1 1-10 0,-5 3 32 0,1-2-17 0,-1 3 3 0,-2-3 7 0,-3-1-5 16,0 0-23-16,1-4 9 0,2-1 4 15,-2-2-8-15,3 0 2 0,-2-1-26 0,0-1-12 0,1-1-40 16,-1 0-26-16,0-1-20 0,3-1-24 0,-2-1-33 16,3-1-49-16,2 0-470 0,5 0 195 0,0 0 145 15</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280"/>
    </inkml:context>
    <inkml:brush xml:id="br0">
      <inkml:brushProperty name="width" value="0.04667" units="cm"/>
      <inkml:brushProperty name="height" value="0.04667" units="cm"/>
      <inkml:brushProperty name="fitToCurve" value="1"/>
    </inkml:brush>
  </inkml:definitions>
  <inkml:trace contextRef="#ctx0" brushRef="#br0">65 188 146 0,'-23'10'314'0,"6"1"-39"0,5-5-26 0,5 1-35 15,2-4-21-15,4-1 11 0,3 0-37 16,2-2-9-16,5-2-34 0,4 0 6 0,1-1-18 0,15-4-25 16,2-3 16-16,4 0-28 0,2 0 23 0,3-1-12 0,-3 0 12 15,0 0 0-15,5-2 2 0,-1 0-12 0,1 3 1 16,2-3-7-16,-2 3-7 0,3-3-23 0,-3 3 2 0,-5-2-6 15,2 3-2-15,0-3-22 0,-2 2-43 0,-5 1-57 16,-5 5-84-16,-3-2-69 0,-9 4-692 0,-4-2 249 16,-2 2 192-16</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006"/>
    </inkml:context>
    <inkml:brush xml:id="br0">
      <inkml:brushProperty name="width" value="0.04667" units="cm"/>
      <inkml:brushProperty name="height" value="0.04667" units="cm"/>
      <inkml:brushProperty name="fitToCurve" value="1"/>
    </inkml:brush>
  </inkml:definitions>
  <inkml:trace contextRef="#ctx0" brushRef="#br0">0 202 118 0,'13'-4'174'0,"2"1"3"0,10-3-43 0,4-5 8 16,3 1-21-16,3-1-18 0,-1-2 57 0,5 1 14 15,-3 0-2-15,4-2-22 0,-3 3 12 0,-2 0-12 16,5 1 7-16,-1-1-4 0,-4 2-28 0,-2 0 6 0,-3 2-38 16,-4-1 0-16,-2 3-4 0,-4-2-14 15,-3 1 8-15,-4 2-29 0,-3 2-45 0,-2 1-16 0,0-2-18 16,-3 2-53-16,-2 1-18 0,-3 0-12 0,1-2-30 0,-1 2-62 15,0 0-518-15,-10 6 204 0,2-5 155 0</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228"/>
    </inkml:context>
    <inkml:brush xml:id="br0">
      <inkml:brushProperty name="width" value="0.04667" units="cm"/>
      <inkml:brushProperty name="height" value="0.04667" units="cm"/>
      <inkml:brushProperty name="fitToCurve" value="1"/>
    </inkml:brush>
  </inkml:definitions>
  <inkml:trace contextRef="#ctx0" brushRef="#br0">94 0 46 0,'0'11'161'0,"0"1"-27"0,0-1-10 0,1-1-17 0,1 1-12 15,0 3 6-15,0-3-7 0,-1 0-3 0,1 1-23 16,-1-2-12-16,2 1-4 0,-3-1 24 0,2-2 22 16,0 1-52-16,-3 1 17 0,1-1 3 0,-3 0 4 0,2-1 73 0,-4 2-28 15,3-3-14-15,-1 0 6 0,-3 0-33 16,0 1 12-16,0-2-6 0,0 0-14 0,-1-1 9 0,0-1-21 16,0-1 14-16,1-1-21 0,-1 1 6 0,1-1-4 15,1 0-18-15,-1-1-5 0,3 1-37 0,-1-1-32 16,-1 0-35-16,2-1-25 0,1 0-40 0,0 0-31 15,-1 0-494-15,3 0 190 0,0 0 146 0</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5.859"/>
    </inkml:context>
    <inkml:brush xml:id="br0">
      <inkml:brushProperty name="width" value="0.04667" units="cm"/>
      <inkml:brushProperty name="height" value="0.04667" units="cm"/>
      <inkml:brushProperty name="fitToCurve" value="1"/>
    </inkml:brush>
  </inkml:definitions>
  <inkml:trace contextRef="#ctx0" brushRef="#br0">5 33 104 0,'-2'0'226'16,"1"0"2"-16,1 0-70 0,0 0-12 0,-3-1-2 15,3 1-5-15,0 0-14 0,0 0-9 0,0 0-15 16,0 0 7-16,6 1-26 0,-2-1-2 0,0 0-11 16,1-1 0-16,5 1-12 0,1-1 7 0,1 0-24 0,-1 1-2 0,4-1 25 15,-1-1-25-15,1 0 7 0,0-1-3 0,1 0-10 16,-3 2 4-16,2-2-3 0,0 0 7 0,0 0-33 16,-2 1 9-16,-2 0-39 0,2 0-46 0,-3 0-6 15,0 1-44-15,-1 0-27 0,-2 1-17 0,-1 2-416 16,-6-2 171-16,0 0 127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489"/>
    </inkml:context>
    <inkml:brush xml:id="br0">
      <inkml:brushProperty name="width" value="0.04667" units="cm"/>
      <inkml:brushProperty name="height" value="0.04667" units="cm"/>
      <inkml:brushProperty name="fitToCurve" value="1"/>
    </inkml:brush>
  </inkml:definitions>
  <inkml:trace contextRef="#ctx0" brushRef="#br0">97 0 12 0,'0'8'195'16,"0"-2"11"-16,0 2-22 0,3 4-40 0,-2-2-8 0,1 3 16 15,-1 0-46-15,2-1-22 0,0 0 20 0,4 8-51 16,-3-4 26-16,-1-2-48 0,-1-2 17 0,0 0 4 0,2-1 2 15,-2 1-32-15,-2-3 12 0,5 2 9 0,-7 0 9 16,2-2-9-16,0 1 31 0,-1-1-6 16,-2-3-19-16,0 1 28 0,-1 1 1 0,-1-1 7 0,1-2-25 15,-1 0-3-15,-2-1 14 0,-1 0-17 0,1-2 2 0,1-1-4 16,-4 1-13-16,2-1 14 0,-2-2-16 0,2 1-9 16,-1-1-1-16,2 0-8 0,1 1 0 0,1-1-21 0,0 0-25 15,2 1-62-15,3 0-13 0,-8-2-33 0,6 0-58 16,-1 1-509-16,3 1 201 0,0 0 151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196"/>
    </inkml:context>
    <inkml:brush xml:id="br0">
      <inkml:brushProperty name="width" value="0.04667" units="cm"/>
      <inkml:brushProperty name="height" value="0.04667" units="cm"/>
      <inkml:brushProperty name="fitToCurve" value="1"/>
    </inkml:brush>
  </inkml:definitions>
  <inkml:trace contextRef="#ctx0" brushRef="#br0">7 31 153 0,'-1'-1'300'0,"1"1"-41"0,-1-2-27 0,0 0-5 0,-1 2-30 16,2 0-15-16,0 0-24 0,-1-3-7 0,0 2-31 15,1 1 3-15,0 0-7 0,2-2-13 0,-1 0-15 16,2 2-7-16,-1-2-7 0,1 2-4 0,2 0-2 15,0-1-18-15,3-2 3 0,0 3-12 0,1-2-2 16,0 2 1-16,0-1-16 0,3 0 6 0,-2-1-17 0,3 1 13 16,-3 1 3-16,2-2-17 0,1 0 0 15,-3 2-14-15,1-1-35 0,-3 1-53 0,2 0-68 16,-3 0-38-16,-2 0-12 0,3 2-519 0,-3-2 208 0,-5 0 154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0.092"/>
    </inkml:context>
    <inkml:brush xml:id="br0">
      <inkml:brushProperty name="width" value="0.04667" units="cm"/>
      <inkml:brushProperty name="height" value="0.04667" units="cm"/>
      <inkml:brushProperty name="fitToCurve" value="1"/>
    </inkml:brush>
  </inkml:definitions>
  <inkml:trace contextRef="#ctx0" brushRef="#br0">0 36 69 0,'0'0'112'0,"0"0"-35"0,0 0 130 0,0 0-151 16,0 0-15-16,4-3-1 0,-4 3 16 0,0 0 6 0,0 0-5 0,4-2 2 0,-4 2-16 0,0 0-8 0,0 0 25 0,4-5 1 0,-4 5-39 0,4-2 20 0,-4 2-17 0,0 0 7 15,6-4-9-15,-6 4-5 0,3-1 15 0,-3 1-21 0,5-3 12 0,-5 3-12 16,5-3-10-16,-5 3-2 0,6-3 17 47,-6 3 1-47,6-3-10 0,-3 3-13 15,1-2 5-15,-1 2 17 32,1-1-6-32,-4 1-17 15,0 0-2-15,9-2 15 0,-6 1-28 0,-3 1 60 16,8 0-39 15,-3-1 3-31,-2 1 28 63,-3 0-37-63,6 0 12 0,-2 1-9 15,-1 0-5 1,1 1 37-1,-2-1-26 17,1 1-4 15,4 2 12-32,-3-1-1 1,0 0-16 31,-1 0 8-32,1 4 9-15,0-3-19 32,-1 0 12-32,-1 0-11 15,0 0 19-15,-1-2-23 0,-1-2 27 0,0 0-7 0,3 9-3 0,-3-6-3 16,0 0-6-16,0-3 1 15,0 0 12-15,3 7 9 0,-3-7-16 47,2 5 31-47,-2-2-52 0,0-3 16 32,1 4-59-17,-1-4-25-15,1 5-345 0,-1-3 132 16,0-2 93 46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697"/>
    </inkml:context>
    <inkml:brush xml:id="br0">
      <inkml:brushProperty name="width" value="0.06667" units="cm"/>
      <inkml:brushProperty name="height" value="0.06667" units="cm"/>
      <inkml:brushProperty name="fitToCurve" value="1"/>
    </inkml:brush>
  </inkml:definitions>
  <inkml:trace contextRef="#ctx0" brushRef="#br0">46 268 53 0,'-7'8'305'0,"1"-2"-25"15,0 2 0-15,1 0-45 0,1 1-28 0,-1 1-22 16,2 1-13-16,-1 0-16 0,0 0-20 0,2-2-32 16,1 3-20-16,1-2 16 0,0-1-36 0,0-2 20 15,3 2-30-15,-2-3 23 0,4 1-24 0,-1-3-24 0,0-2-10 16,-1 0-37-16,0-2 5 0,-3 0 26 0,9 0-26 15,-5-4 17-15,4 0-16 0,-1-1 11 0,0-1 3 0,-3 1-38 16,1-2-1-16,1-4 24 0,-3 0-54 0,1 2-6 16,1-5 20-16,-5-2-12 0,6 2-21 0,-4-1-7 15,2-11 5-15,-2-1-33 0,4 0-14 0,-3-1 28 0,3 1 10 16,-4 5 7-16,0 2 54 0,-2 3 0 0,1 3 36 16,-1-1-1-16,0 3 2 0,1-2 42 0,2 2-9 15,-1 0 14-15,-2 2 1 0,0 3-19 0,-1-1-29 16,1 8 31-16,1-8 20 0,-1 8-6 0,0 0-15 15,0 0 28-15,0 0-46 0,0 0 23 0,0 0 12 0,-6 29 26 0,3-15-8 16,3 4-26-16,-5 7 39 0,1 1-44 0,2 1 3 16,2-3 12-16,0 5-15 0,-2-6 7 0,4-1 5 15,-2-4 6-15,1 11-16 0,1-7-2 0,1-3-4 16,0-4-45-16,1-1-49 0,-3 0-31 0,5-2-12 16,0-4-17-16,2 2-552 0,-7-5 195 0,9-2 145 15</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5.297"/>
    </inkml:context>
    <inkml:brush xml:id="br0">
      <inkml:brushProperty name="width" value="0.04667" units="cm"/>
      <inkml:brushProperty name="height" value="0.04667" units="cm"/>
      <inkml:brushProperty name="fitToCurve" value="1"/>
    </inkml:brush>
  </inkml:definitions>
  <inkml:trace contextRef="#ctx0" brushRef="#br0">168 0 42 0,'-2'9'190'0,"-3"9"171"0,5-9-211 0,-1 1 4 0,2 0-32 0,-1 2 15 0,3-2-51 0,-1 1-7 0,0 1-14 0,-3-2 45 0,3 1-82 0,1-1 65 16,-1-1-42-16,-2 1 1 0,3-2 4 0,-1 1 30 16,-2 0 5-16,0-3-13 0,-1 3 34 0,-2-2-9 15,0-1-16-15,-2 2 13 0,1-3-26 16,-1 0-9-16,-3 0-10 0,0 0 7 16,-1-1-8-1,1-2-13-15,-2 2 3 0,-1-2-15 16,2-2 5-16,-1 1-25 15,-1-1 9-15,0 0-4 0,0 0 24 0,1 0-44 0,-1-1 5 16,5 1-17-16,-1 0-38 0,3 0-48 16,4 0-6-16,-10 0-43 0,7-2-42 0,1 1-518 0,2 1 204 15,0 0 153-15</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4.907"/>
    </inkml:context>
    <inkml:brush xml:id="br0">
      <inkml:brushProperty name="width" value="0.04667" units="cm"/>
      <inkml:brushProperty name="height" value="0.04667" units="cm"/>
      <inkml:brushProperty name="fitToCurve" value="1"/>
    </inkml:brush>
  </inkml:definitions>
  <inkml:trace contextRef="#ctx0" brushRef="#br0">11 44 272 0,'0'0'254'31,"-3"-2"-27"-31,0 2-9 0,2-1-10 0,1 1-31 16,-4-1-32-16,4 1-5 0,0-1-13 0,0 1-22 0,0 0 2 15,0 0 9-15,0 0-11 0,7-1-10 0,-7 1 4 0,9 0-6 16,2-2-17-16,2 2 2 0,-1-2-12 0,0 1 4 0,4-1-29 0,8-3 18 16,-7 3-12-16,8-2-2 0,-6 2-6 31,-2-2 7-31,-3 2-8 0,0 1-7 0,0-2-6 16,-1 2-30-16,-4-1-25 0,2 0-15 31,-4 1-50-31,1 1-20 0,-3-2-18 15,-5 2-42 1,6 0-601-16,-6 0 220 0,0 0 165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889"/>
    </inkml:context>
    <inkml:brush xml:id="br0">
      <inkml:brushProperty name="width" value="0.04667" units="cm"/>
      <inkml:brushProperty name="height" value="0.04667" units="cm"/>
      <inkml:brushProperty name="fitToCurve" value="1"/>
    </inkml:brush>
  </inkml:definitions>
  <inkml:trace contextRef="#ctx0" brushRef="#br0">0 51 24 0,'6'-1'294'15,"-2"1"-17"-15,0-1-36 0,2 1-31 0,3-2-15 0,1-1-36 16,1 0-20-16,1 0-4 0,-1 0-28 0,1-1 3 15,1 1-35-15,-1-1-12 0,1 1-60 0,-3 0-11 16,2 0-38-16,0 0-40 0,-4 1-7 0,2-2-472 16,-1 2 169-16,-3-2 125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564"/>
    </inkml:context>
    <inkml:brush xml:id="br0">
      <inkml:brushProperty name="width" value="0.04667" units="cm"/>
      <inkml:brushProperty name="height" value="0.04667" units="cm"/>
      <inkml:brushProperty name="fitToCurve" value="1"/>
    </inkml:brush>
  </inkml:definitions>
  <inkml:trace contextRef="#ctx0" brushRef="#br0">155 0 78 0,'0'0'159'16,"1"8"-13"-16,-1-2-32 0,1 1 39 0,1 3-32 15,-2 0-21-15,1 0-29 0,0 2 28 0,-1-1-44 0,1-1 13 0,0 0 16 16,1 1-12-16,-2-1-20 0,1 0-2 16,-1 2-9-16,0-3 5 0,0 0 32 0,-2 2-15 0,2-1 7 15,-2 0-3-15,-2-2-6 0,1 1-7 0,0-1 4 16,-2 1 14-16,-2-1-3 0,0-1-8 0,0-1-14 15,-2 1 9-15,1-2-14 0,-1 0-3 0,-1 1 10 0,0-2-29 16,0-2 14-16,0 0-34 0,-1 0 20 16,0 0-9-16,1-2-8 0,3 0 4 0,1 0-17 0,6 0-22 15,-10 0-80-15,10 0-48 0,-5-4 32 0,4 2-506 0,1 2 184 16,0 0 139-16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254"/>
    </inkml:context>
    <inkml:brush xml:id="br0">
      <inkml:brushProperty name="width" value="0.04667" units="cm"/>
      <inkml:brushProperty name="height" value="0.04667" units="cm"/>
      <inkml:brushProperty name="fitToCurve" value="1"/>
    </inkml:brush>
  </inkml:definitions>
  <inkml:trace contextRef="#ctx0" brushRef="#br0">9 94 39 0,'-2'-7'153'15,"2"7"-4"-15,0 0 4 0,0 0-22 0,-1-4 49 16,1 4-14-16,-2-3-40 0,2 3-4 0,0 0 25 15,0 0-17-15,-1-2-30 0,1 2 9 0,0 0-7 16,0 0-14-16,0 0-11 0,0 0 15 0,0 0-9 16,0 0-28-16,-3-4 8 0,3 4-11 0,0 0-5 15,0 0-7-15,10-1 2 0,-5 1 9 0,6-2-23 0,1 0 11 0,1-3-16 16,9-1 4-16,2 1 5 0,0-2-12 0,-2 1-7 16,2-2 1-16,-1 2 12 0,0 1-7 0,-2-1-26 15,-3 1 15-15,-3 3-32 0,-3 0-12 0,-2-1-28 16,1 1-44-16,-3 1 10 0,-1 1 14 0,-7 0-48 15,9 1-35-15,-8 0-460 0,-1-1 183 0,0 0 136 0</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983"/>
    </inkml:context>
    <inkml:brush xml:id="br0">
      <inkml:brushProperty name="width" value="0.04667" units="cm"/>
      <inkml:brushProperty name="height" value="0.04667" units="cm"/>
      <inkml:brushProperty name="fitToCurve" value="1"/>
    </inkml:brush>
  </inkml:definitions>
  <inkml:trace contextRef="#ctx0" brushRef="#br0">202 0 207 0,'-3'11'226'0,"0"0"-37"0,3 1-2 0,-1-1-36 15,1 3-15-15,-2-1-53 0,2 0 18 0,0 1 5 0,0-1-37 16,0 1 18-16,0 0 0 0,0-1-25 0,2 0-18 16,-4-1 20-16,2-1-19 0,-3 1 9 0,3 0 18 15,-4-1-11-15,0-2 9 0,1 0-18 0,-1 0 6 16,-1-1-8-16,-1 0 17 0,-1-1-6 0,0-1 3 15,-2 0-7-15,-1-2-27 0,-1 1 6 0,-1-2 23 0,-1-1-17 16,2 0 3-16,-1 0-6 0,1 1 7 16,-1-2-16-16,1 1 5 0,1-2-23 0,2 1-2 0,1-1-29 0,2 0-40 15,5 0-71-15,0 0-24 0,-8-1-615 0,8 1 215 16,0 0 167-16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663"/>
    </inkml:context>
    <inkml:brush xml:id="br0">
      <inkml:brushProperty name="width" value="0.04667" units="cm"/>
      <inkml:brushProperty name="height" value="0.04667" units="cm"/>
      <inkml:brushProperty name="fitToCurve" value="1"/>
    </inkml:brush>
  </inkml:definitions>
  <inkml:trace contextRef="#ctx0" brushRef="#br0">-1 26 72 0,'0'0'303'0,"-4"0"-26"0,4 0-42 15,0 0-4-15,-4-1-34 0,4 1-19 0,0 0-10 16,0 0-25-16,0 0-11 0,0 0-6 0,0 0-17 16,0 0-9-16,17-3-10 0,-7 1 9 0,0 2-22 15,2-1-12-15,1-2-13 0,1 3 13 0,0-2-7 16,1 0-2-16,-1 0-6 0,0 1-20 0,-1-1 2 15,-1 2-4-15,-1-1-5 0,1 0 9 0,-3 0-18 0,0-1-20 16,0 2-40-16,-2 0-59 0,-7 0-42 0,8-2-48 0,-5 4-579 16,-3-2 220-16,0 0 164 0</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954"/>
    </inkml:context>
    <inkml:brush xml:id="br0">
      <inkml:brushProperty name="width" value="0.04667" units="cm"/>
      <inkml:brushProperty name="height" value="0.04667" units="cm"/>
      <inkml:brushProperty name="fitToCurve" value="1"/>
    </inkml:brush>
  </inkml:definitions>
  <inkml:trace contextRef="#ctx0" brushRef="#br0">5 0 1 0,'3'1'206'0,"2"5"-43"15,-2-3 15-15,-1 2-10 0,1 2-31 0,-2 3 16 16,-1-1 11-16,2 1 26 0,-2 1-8 0,-2 2-44 16,2-1 27-16,-3 2-24 0,2-2-35 0,-1 3 13 0,0-2 1 15,-1-1-36-15,1 3 0 0,-1-2-11 0,2-1 8 0,-2 2-56 16,3-2-69-16,-1-2-60 0,-1-1-48 0,4 3-576 16,-2-7 208-16,0-5 156 0</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704"/>
    </inkml:context>
    <inkml:brush xml:id="br0">
      <inkml:brushProperty name="width" value="0.04667" units="cm"/>
      <inkml:brushProperty name="height" value="0.04667" units="cm"/>
      <inkml:brushProperty name="fitToCurve" value="1"/>
    </inkml:brush>
  </inkml:definitions>
  <inkml:trace contextRef="#ctx0" brushRef="#br0">248 0 74 0,'-3'8'118'16,"2"-4"12"-16,1-4-45 0,1 13 39 0,-1-7-62 0,0 1 2 15,1 0-13-15,1 1-1 0,1-1-8 0,-2 1-4 0,0 2-1 16,0-2 7-16,1 2 19 0,0-2-12 0,0 0 18 16,-2-1-11-16,0 0-31 0,0 0 23 15,-1 2-7-15,-3-3 16 0,0 1 5 0,1 0-6 0,-3-1-35 16,2 2 50-16,-2-3-5 0,-2 0 5 0,0 0 11 15,-1-2 12-15,0 2-14 0,-2-1-17 0,1-1 16 16,-1-1-25-16,-2 1 15 0,1-1-9 0,-1 1-17 16,1-3 6-16,1 0-1 0,-1 0-3 0,0-1-9 0,0 0-7 0,-1 0-20 15,2 0-5-15,1 1-24 0,1-2-22 0,1 0-41 16,0 2-21-16,4-2-5 0,0 2-31 0,2 0-508 16,1-1 188-16,1 1 141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404"/>
    </inkml:context>
    <inkml:brush xml:id="br0">
      <inkml:brushProperty name="width" value="0.04667" units="cm"/>
      <inkml:brushProperty name="height" value="0.04667" units="cm"/>
      <inkml:brushProperty name="fitToCurve" value="1"/>
    </inkml:brush>
  </inkml:definitions>
  <inkml:trace contextRef="#ctx0" brushRef="#br0">33 29 56 0,'0'0'165'0,"-3"-4"21"0,2 3-25 0,1 1-13 16,-4-3 39-16,4 3-39 0,-6-2 9 0,3 1 3 16,3 1-7-16,-6-2-16 0,3 2 9 0,3 0-14 0,-3 0-22 15,0 0-6-15,3 0-10 0,-2-1 2 0,0 0-25 0,2 1-17 16,0 0 14-16,0 0-9 0,0 0-5 0,0 0-9 16,13 1 7-16,-7-1-23 0,5-1-3 0,1 0-4 15,2 0 7-15,2 0-23 0,0-1 36 0,12 0-8 16,-7 0-16-16,-3 1-7 0,-1 1 3 0,0-1-5 15,0-1 2-15,-1 2-36 0,1 0-19 0,-3 0-35 16,0-1-31-16,1 1-56 0,-4 0-15 0,-1 1-549 0,0 3 208 16,-3-5 158-16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290"/>
    </inkml:context>
    <inkml:brush xml:id="br0">
      <inkml:brushProperty name="width" value="0.06667" units="cm"/>
      <inkml:brushProperty name="height" value="0.06667" units="cm"/>
      <inkml:brushProperty name="fitToCurve" value="1"/>
    </inkml:brush>
  </inkml:definitions>
  <inkml:trace contextRef="#ctx0" brushRef="#br0">73 81 186 0,'0'3'262'15,"-2"0"-52"-15,2-3 9 0,0 6-47 0,0-6-7 16,3 4 1-16,0-4-34 0,-3 0-48 0,8-2-42 15,-8 2 0-15,9-4 10 0,-2-2 16 0,0 0-61 0,-1 2 42 0,-2-2-23 16,2-1-13-16,-2 0 16 0,-1 3-4 0,-2-3 8 16,0 0-33-16,-1 7 3 0,0-9 4 0,0 9-11 15,-1-9 22-15,1 9-12 0,-6-9-13 0,4 6 18 16,2 3 31-16,-12-7-69 0,5 6 44 0,7 1-17 16,-15 3 11-16,8 1-11 0,-2-2 17 0,1 3-15 15,-2 3 48-15,3-3-73 0,-2 3 33 0,2 1-3 0,-1 1 27 16,2-2-17-16,1 4 17 0,-1-2 10 0,2 1-23 15,1 0 24-15,2 0 2 0,1 0-14 0,1-2-2 0,0 1-9 16,5 2-11-16,0-4-31 0,1-1-23 0,2 0-22 0,1-2-14 16,5-3-36-16,-2 0-28 0,2 0-37 15,0-4-389-15,0-1 170 0,0-1 124 0</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403"/>
    </inkml:context>
    <inkml:brush xml:id="br0">
      <inkml:brushProperty name="width" value="0.04667" units="cm"/>
      <inkml:brushProperty name="height" value="0.04667" units="cm"/>
      <inkml:brushProperty name="fitToCurve" value="1"/>
    </inkml:brush>
  </inkml:definitions>
  <inkml:trace contextRef="#ctx0" brushRef="#br0">207 0 174 0,'0'7'216'0,"0"2"-26"16,-1 2 17-16,-1-1-31 0,1 2-15 0,-1 0-37 0,0 2 39 0,-1 0-29 0,3 0-5 0,-3 0 0 0,3 1-27 0,-5 7 2 0,4-6-11 0,-2-1-11 0,2-2 16 0,-2-1-11 0,2 0-18 0,-2 0 9 0,1-1 0 0,-1 0-9 0,-2 0 0 15,-11 22 182-15,10-26-198 0,0 0-8 0,0-2 2 0,-1 0-7 0,1-1-6 0,-4 0-7 0,2-2-17 0,-2 0 0 0,2-1 11 0,-2 0-24 0,0 0 6 0,0-1-26 0,0 0-7 0,2 0 14 16,0-1-17-16,1 1-50 0,1-1-19 0,1 0-5 0,1 0-37 0,4 1-37 0,-5-1-595 0,5 1 220 0,0 0 165 0</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105"/>
    </inkml:context>
    <inkml:brush xml:id="br0">
      <inkml:brushProperty name="width" value="0.04667" units="cm"/>
      <inkml:brushProperty name="height" value="0.04667" units="cm"/>
      <inkml:brushProperty name="fitToCurve" value="1"/>
    </inkml:brush>
  </inkml:definitions>
  <inkml:trace contextRef="#ctx0" brushRef="#br0">31 60 79 0,'0'0'151'16,"-2"4"16"-16,-1-3-6 0,3-1-16 0,-3 2 31 0,3-2-14 0,-3 1-24 0,3-1-14 16,-2 1 21-16,2-1-50 0,-3 1 35 0,0 1-18 0,3-2-21 0,0 0 8 0,0 0-12 0,-4 1-19 0,4-1 3 0,0 0 17 0,-5 2-26 0,5-2 26 0,0 0-18 0,0 0-4 0,-3 0-27 0,3 0 13 0,0 0 0 0,0 0-15 15,0 0 7-15,0 0-7 0,0 0-8 0,12 0 8 0,-2 0-26 16,2-3 1-16,2 0 22 0,7-1-14 0,4-1-7 0,-1 0-19 0,1 0 2 0,2 1 9 16,-1-1-9-16,-1 0-9 15,-1 0 7-15,0-1-18 16,-5 3-2-1,-3 1-23 1,-3-2-13 0,-2 1-18-16,0 1-10 15,-2-1-18-15,0 0-22 16,-3 0-47 0,-1 1-505-16,-5 2 197 15,0 0 147-15</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9.423"/>
    </inkml:context>
    <inkml:brush xml:id="br0">
      <inkml:brushProperty name="width" value="0.04667" units="cm"/>
      <inkml:brushProperty name="height" value="0.04667" units="cm"/>
      <inkml:brushProperty name="fitToCurve" value="1"/>
    </inkml:brush>
  </inkml:definitions>
  <inkml:trace contextRef="#ctx0" brushRef="#br0">0 134 19 0,'41'-10'148'0,"2"1"-30"0,1-1-11 16,1 1 15-16,3 0-14 0,-2 0-28 0,0 0-1 15,-7 4 4-15,5-2-24 0,-3 1 8 0,5 0-12 0,0 0-3 16,3 2 8-16,2 0-6 0,-2-2-34 0,3 2 22 15,-3 2-14-15,3-1 16 0,1 0-6 0,-4 0-16 16,0 0 2-16,-2 2-16 0,5 2-11 0,-4-3 11 16,-5 2-5-16,-2-1 1 0,-4 1-21 0,-4-3-1 0,-4 3-67 0,-3-1-338 15,-2 5 130-15,-5-4 91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949"/>
    </inkml:context>
    <inkml:brush xml:id="br0">
      <inkml:brushProperty name="width" value="0.04667" units="cm"/>
      <inkml:brushProperty name="height" value="0.04667" units="cm"/>
      <inkml:brushProperty name="fitToCurve" value="1"/>
    </inkml:brush>
  </inkml:definitions>
  <inkml:trace contextRef="#ctx0" brushRef="#br0">0 128 160 0,'0'0'151'0,"0"0"-21"0,0 0-15 0,39 3-13 16,-39-3-15-16,32-8 8 0,-14 3 4 0,2 1-35 15,5 0-13-15,-1-1 6 0,2-1 35 0,-7 3-25 16,8-1-19-16,4-1-17 0,-3 0 29 0,5 2-66 15,6 1 25-15,1-5 19 0,3 3 11 0,0 0-34 16,5-2 18-16,-2 2-19 0,-3 0-5 0,0-1 27 0,1 0-39 0,0 1 9 16,2 0 36-16,-2-2-41 0,1 2-10 0,-1 0-12 15,3 0-30-15,-3 0-9 0,-3 1-21 0,-2 1-10 16,-7 0-27-16,-2 1-275 0,-8 2 122 0,-5-2 84 16</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468"/>
    </inkml:context>
    <inkml:brush xml:id="br0">
      <inkml:brushProperty name="width" value="0.04667" units="cm"/>
      <inkml:brushProperty name="height" value="0.04667" units="cm"/>
      <inkml:brushProperty name="fitToCurve" value="1"/>
    </inkml:brush>
  </inkml:definitions>
  <inkml:trace contextRef="#ctx0" brushRef="#br0">0 59 254 0,'11'-5'254'0,"4"-1"-49"0,7-2-13 0,-3 0-41 15,5-2-17-15,0 7-21 0,-1-3-7 16,-4 2-14-16,-3 5-7 0,-2-4-28 0,-1 1-72 16,-2-1 15-16,-1 2-63 0,-1 1-4 0,1-2-43 0,-3 5-333 15,-4 0 138-15,-3-1 96 0</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283"/>
    </inkml:context>
    <inkml:brush xml:id="br0">
      <inkml:brushProperty name="width" value="0.04667" units="cm"/>
      <inkml:brushProperty name="height" value="0.04667" units="cm"/>
      <inkml:brushProperty name="fitToCurve" value="1"/>
    </inkml:brush>
  </inkml:definitions>
  <inkml:trace contextRef="#ctx0" brushRef="#br0">2 54 8 0,'-2'-2'345'0,"1"1"-66"0,1-2-5 0,0 3-67 15,1-3-40-15,1 0 2 0,0 1-20 0,1-1-16 0,0 1-21 16,4-1-6-16,1-1-21 0,0 2-3 15,1-1-15-15,0-2-13 0,0 3-1 0,2-1 0 0,-3-1 10 16,1 1-21-16,2 2-4 0,-3-2-36 0,0 1 9 16,2 1 26-16,-1 4-25 0,0-2 10 0,-4 1-25 0,1 2 32 0,-1 1 32 15,0 1 0-15,-2 1 10 0,0 1 15 0,0 2-10 16,-1 2 18-16,-2 0 8 0,-2 1-17 0,0 2 24 16,1-1-17-16,-2 7-4 0,-1-3-10 0,1-2-18 15,1-2 11-15,-3 6-11 0,2-4-16 0,1-3-15 16,0-3 10-16,0 1-1 0,-1-2-4 0,2 1-15 15,-2-2 1-15,3-4-29 0,-2 2-37 0,1-3-52 16,0-1-28-16,1 0-64 0,0-1-29 0,0-1-50 16,-3 0-640-16,3 0 246 0,-3-3 192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879"/>
    </inkml:context>
    <inkml:brush xml:id="br0">
      <inkml:brushProperty name="width" value="0.04667" units="cm"/>
      <inkml:brushProperty name="height" value="0.04667" units="cm"/>
      <inkml:brushProperty name="fitToCurve" value="1"/>
    </inkml:brush>
  </inkml:definitions>
  <inkml:trace contextRef="#ctx0" brushRef="#br0">54 0 12 0,'-7'7'253'0,"1"0"-31"0,3 1 7 0,-2-1-31 16,2 2-2-16,-2 0-9 0,2-3 8 0,0 5-23 15,0-1-2-15,1-1-31 0,0-1-9 0,1 2-24 16,-2-2 2-16,1 0-2 0,1-2-23 0,-1 0 7 0,1-1-36 0,0 0 2 15,1-2-14-15,0 0 7 0,-1 0 9 0,3 0-22 16,-2-3 4-16,1 2 5 0,1-2-26 16,1-2 11-16,0-1 0 0,4-1-14 0,0-1 1 0,0 0-30 15,0 0 16-15,2-1 7 0,-2 1-14 0,0 0 6 16,2 1 17-16,-1 0-21 0,0-1 13 0,1 3-18 0,-1-1 3 16,0 2 3-16,-1-1 2 0,-1 2 8 15,1 2-12-15,0-1 9 0,2 2-4 0,-2 0 2 0,-1 1-6 16,1 2 16-16,-1-2-29 0,0 2 9 0,-1 2 25 15,-2-2-19-15,-1 1 12 0,1 2-13 0,0-2 12 0,-2 1-7 16,-1 0-20-16,-3 0 32 0,2 1-5 16,-4-1 2-16,0-1 2 0,0 1 20 0,-1 0-7 0,-1 1-4 15,-1-2-11-15,-2 0 18 0,2-1-17 0,-4 0-29 0,2-1 45 0,-1 0-14 16,1-2 5-16,0 0-5 0,0 0 2 16,-1-2 0-16,3 0-6 0,-3-1-18 0,4 0-8 0,1-1-24 15,1 1 6-15,0-1-59 0,1 1-10 0,0-2-26 16,1 0-40-16,2 1 0 0,1-2-33 0,-1 0-566 15,4 1 218-15,0-4 163 0</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382"/>
    </inkml:context>
    <inkml:brush xml:id="br0">
      <inkml:brushProperty name="width" value="0.04667" units="cm"/>
      <inkml:brushProperty name="height" value="0.04667" units="cm"/>
      <inkml:brushProperty name="fitToCurve" value="1"/>
    </inkml:brush>
  </inkml:definitions>
  <inkml:trace contextRef="#ctx0" brushRef="#br0">0 31 93 0,'8'-3'173'0,"2"-2"16"0,0 1-59 15,3 0 25-15,-2 3 3 0,2-3-10 0,0 2 3 16,0 0-17-16,0 1 36 0,0-1-81 0,0 0 22 16,-1 2-15-16,0 0-2 0,-1-1-3 0,-1 2-48 15,1-1 16-15,0 0-55 0,-2 1-41 0,-3-1 31 16,1 1-54-16,-1-1-24 0,-2 0-18 0,0 0-39 0,-1 2-380 15,-3-2 157-15,2 0 110 0</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077"/>
    </inkml:context>
    <inkml:brush xml:id="br0">
      <inkml:brushProperty name="width" value="0.04667" units="cm"/>
      <inkml:brushProperty name="height" value="0.04667" units="cm"/>
      <inkml:brushProperty name="fitToCurve" value="1"/>
    </inkml:brush>
  </inkml:definitions>
  <inkml:trace contextRef="#ctx0" brushRef="#br0">42 19 113 0,'2'-2'233'15,"-1"0"-104"-15,1-1 106 0,0 2-8 0,0-2-30 16,-1 1 1-16,1 1-3 0,-1-1-3 0,2 1-1 16,-3 0-3-16,2 0-22 0,-2 1 3 0,3 1-11 0,-1 1-8 0,0 0-3 15,-1 1-7-15,0 1-4 0,0 1-19 0,-1 5 7 16,-1 0-21-16,2 1-12 0,-1 1-25 15,0 2 1-15,-2 0-4 0,1 1-8 0,-2-2-7 0,-2 10-8 0,1-1-6 16,1 0-6-16,-2-1 0 0,0 0-3 0,1-3 1 16,-1-4-13-16,1 0 9 0,-1-3-8 15,2 1-17-15,-2 0-15 0,2-1-25 0,1-2-22 0,-2 0-50 16,2-1-35-16,-1-2-62 0,1-2-20 0,1-1-737 16,1 1 256-16,0-3 207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642"/>
    </inkml:context>
    <inkml:brush xml:id="br0">
      <inkml:brushProperty name="width" value="0.04667" units="cm"/>
      <inkml:brushProperty name="height" value="0.04667" units="cm"/>
      <inkml:brushProperty name="fitToCurve" value="1"/>
    </inkml:brush>
  </inkml:definitions>
  <inkml:trace contextRef="#ctx0" brushRef="#br0">-2 27 298 0,'0'1'317'15,"0"-1"-26"-15,6-1-40 0,-2 0-28 0,4-1-49 16,3 0 17-16,1 0-34 0,1-1-25 0,1 1-20 15,1 0-33-15,2 1-53 0,-4 1-44 0,8-5-58 0,1-1-49 16,-2 3-505-16,-3 5 183 0,-3-4 139 0</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948"/>
    </inkml:context>
    <inkml:brush xml:id="br0">
      <inkml:brushProperty name="width" value="0.06667" units="cm"/>
      <inkml:brushProperty name="height" value="0.06667" units="cm"/>
      <inkml:brushProperty name="fitToCurve" value="1"/>
    </inkml:brush>
  </inkml:definitions>
  <inkml:trace contextRef="#ctx0" brushRef="#br0">61 73 12 0,'6'-5'131'15,"-6"5"6"-15,10-9-23 0,-10 9 6 0,6-12 6 16,-1 3 20-16,-5 5-44 0,0 4-17 0,2-11-12 16,-2 7 11-16,0 4 8 0,-2-9-16 0,2 9 12 15,-4-8-26-15,4 8 9 0,-7-2-15 0,7 2-12 0,-8-2 20 16,8 2-19-16,-13 4 9 0,5 0 7 0,0 4-24 15,1-2 19-15,-1 2-13 0,1 0-6 0,2 1 2 16,2 0-2-16,-1 0-3 0,2 0-1 0,-1 1-15 16,2 0 24-16,1-2-22 0,0-1 15 0,2 3 6 0,2-2-27 15,3 0 8-15,0-2-15 0,2 0-15 0,2-2 30 16,1-1-22-16,1-3-32 0,0 0 10 0,1 0-63 16,1-4-52-16,0 1-511 0,0 0 187 0,6-7 141 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462"/>
    </inkml:context>
    <inkml:brush xml:id="br0">
      <inkml:brushProperty name="width" value="0.04667" units="cm"/>
      <inkml:brushProperty name="height" value="0.04667" units="cm"/>
      <inkml:brushProperty name="fitToCurve" value="1"/>
    </inkml:brush>
  </inkml:definitions>
  <inkml:trace contextRef="#ctx0" brushRef="#br0">16-1 42 0,'-5'3'389'0,"1"2"-34"0,0-2-52 15,2-1-23-15,1 1-45 0,2-1-27 0,0-2-38 16,3 2-2-16,0-2-22 0,2 0-18 0,5-2-22 0,2 0 5 16,0 2-17-16,3-1-2 0,10-2-35 15,-7 3 11-15,2-4-15 0,-3 2 4 0,-2 1-10 0,-2 0-18 16,-1 2-45-16,3-2-21 0,-5 3-20 0,0-3-70 16,-1 0-50-16,-4 1-21 0,2 4-571 0,-2 0 218 15,2-3 163-15</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6.625"/>
    </inkml:context>
    <inkml:brush xml:id="br0">
      <inkml:brushProperty name="width" value="0.04667" units="cm"/>
      <inkml:brushProperty name="height" value="0.04667" units="cm"/>
      <inkml:brushProperty name="fitToCurve" value="1"/>
    </inkml:brush>
  </inkml:definitions>
  <inkml:trace contextRef="#ctx0" brushRef="#br0">0 87 311 0,'3'-6'331'16,"3"0"-29"-16,-1 1-68 0,1 0 11 0,0 2-52 16,1 1-30-16,-1 0 5 0,0 1-20 0,-1 0-13 15,1 1-7-15,-1 0-38 0,3 2 6 0,1 0-17 16,-2 1-7-16,-1-1-12 0,-1 3-5 16,1-1 7-16,-3 1-24 0,-2-1 12 0,1 1-18 0,-3 0 12 0,0-1-24 0,-3 3 5 15,1 2 4-15,-4-1-2 0,0-1 5 0,2 2 1 16,-3 0-21-16,-1-2 0 0,1 1 10 0,1-1-15 15,1 0 5-15,0 0-14 0,2 0 4 0,-1 0-2 16,3-2 18-16,0-1-3 0,1-2-9 0,3 1-18 0,0-2 7 16,1 0-11-16,2 1-5 0,0-2-17 15,6-2-12-15,-2 1 29 0,4-2 0 0,0 0-8 16,1 0-17-16,-1-2 4 0,6-2-12 0,4-1 35 0,-5 0-35 16,-4 0-63-16,-3 3 96 0,0-3-13 0,-2 2 18 0,0-1 9 15,-4-1-19-15,2 1 15 0,0 0 2 16,-4 0-5-16,-1 3-23 0,-2 0-66 0,-1 1 96 0,0-1 3 0,-1 3-22 15,0 0 13-15,0 0 22 0,-1 0-9 0,-1 0-23 16,0 2 2-16,2 0 16 0,-1 0 6 0,0 0 20 16,1 3-13-16,0 0-12 0,2 0-7 0,0 0 18 15,0 0-27-15,1 4 36 0,1 0 4 0,2 1-6 16,-1 2 2-16,1-1 11 0,-2-1-17 0,2 2 17 0,1 0 4 0,0-1 12 16,1 0-17-16,-3-1-12 0,-1 1 6 15,1-2-13-15,-1-2-3 0,-2 1 4 0,1-2 5 0,-2 4-18 16,-1-6-39-16,-1 0-14 0,0 0-16 0,-1-2-24 15,0 1-3-15,1-2 16 0,-2 0 13 0,1-2 2 16,-3 0-16-16,-1-3 37 0,2-1-24 0,0 0 10 16,-1-2 29-16,1 1-1 0,3-3 5 0,2-2 29 15,0-1 16-15,2 1-23 0,0-3 23 0,5-4 4 0,3-1 17 16,-2 2-30-16,4-1 13 0,3 4-9 0,-5 5-9 0,9-4 14 16,-2 1-34-16,2 0-24 0,-6 5 67 0,9-1-23 15,-6 4-9-15,1 1 3 0,-3 0-26 0,2 0-58 16,-3 1-436-16,-5 2 158 0,2 0 114 15</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975"/>
    </inkml:context>
    <inkml:brush xml:id="br0">
      <inkml:brushProperty name="width" value="0.04667" units="cm"/>
      <inkml:brushProperty name="height" value="0.04667" units="cm"/>
      <inkml:brushProperty name="fitToCurve" value="1"/>
    </inkml:brush>
  </inkml:definitions>
  <inkml:trace contextRef="#ctx0" brushRef="#br0">35 0 162 0,'0'3'268'16,"0"1"-43"-16,0 1 12 0,0 3-19 16,-1 2-52-16,1 0 16 0,0 2-23 0,-3-1-25 0,1 3 4 15,1-1-44-15,-2 0 12 0,1 1-31 0,-1-2-14 0,2 3-18 16,-2-2 21-16,1-1-13 0,1 1 0 16,-3-2-36-16,2 1-51 0,-2-3 1 0,3 0-66 0,1-3-22 0,0 1-59 15,-2-3-431-15,3 1 180 0,0-2 134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725"/>
    </inkml:context>
    <inkml:brush xml:id="br0">
      <inkml:brushProperty name="width" value="0.04667" units="cm"/>
      <inkml:brushProperty name="height" value="0.04667" units="cm"/>
      <inkml:brushProperty name="fitToCurve" value="1"/>
    </inkml:brush>
  </inkml:definitions>
  <inkml:trace contextRef="#ctx0" brushRef="#br0">0 33 65 0,'9'-1'293'0,"-1"1"-18"0,2-1-26 0,0 1-50 15,-1 0-22-15,2-1 7 0,-1-1-28 0,1 1-31 0,0 1-13 16,0-2-10-16,0 0-27 0,-1 0-21 0,4-3-74 16,-3 4-25-16,-1-1-15 0,0 1-6 0,1-1-37 0,-2 0-26 15,1 2-390-15,-2-4 158 0,-1 0 111 0</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525"/>
    </inkml:context>
    <inkml:brush xml:id="br0">
      <inkml:brushProperty name="width" value="0.04667" units="cm"/>
      <inkml:brushProperty name="height" value="0.04667" units="cm"/>
      <inkml:brushProperty name="fitToCurve" value="1"/>
    </inkml:brush>
  </inkml:definitions>
  <inkml:trace contextRef="#ctx0" brushRef="#br0">6 0 181 0,'0'3'223'0,"0"1"11"16,-1 4-18-16,-1 1-14 0,0 3-24 0,2 2-30 15,-1-3-9-15,2 2-17 0,-1 0-30 0,2 0 5 16,-1 0-2-16,1-2-33 0,0 1 8 0,2-2-21 16,0 0 6-16,0 0-4 0,-2-2 0 0,3-1-16 0,0-1 5 15,0-2 2-15,0-2-4 0,0-1-9 16,-2-1-6-16,2-1 11 0,-1 1 0 0,0-3-14 0,2-1-23 16,0-1 16-16,-1 0-3 0,0-2-11 0,-4 2 5 0,2-1 13 15,-1-1 1-15,-1 0-6 0,-2 2-12 0,-1 1 3 16,-1 1-9-16,0 0-17 0,0 2 22 0,-1-1-22 0,0 1-14 15,0 2 11-15,-1 1-28 0,-3-1-37 0,3 1-30 16,-3-1-1-16,3 4-535 0,1-3 191 0,2-2 140 16</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211"/>
    </inkml:context>
    <inkml:brush xml:id="br0">
      <inkml:brushProperty name="width" value="0.04667" units="cm"/>
      <inkml:brushProperty name="height" value="0.04667" units="cm"/>
      <inkml:brushProperty name="fitToCurve" value="1"/>
    </inkml:brush>
  </inkml:definitions>
  <inkml:trace contextRef="#ctx0" brushRef="#br0">8 0 46 0,'3'4'252'16,"-3"-2"70"-16,2 4-71 0,-1-2-30 0,0 1-10 0,-1 4-25 15,0 3-10-15,-1-1 0 0,1 1-11 16,-1 0-31-16,-1 1-4 0,1 1-36 0,-1 1 13 0,2-3-4 16,0 1-31-16,0-2 2 0,0 1-21 0,-1 1 3 15,1 0 0-15,0-1-22 0,-2-1-4 0,1-1-36 16,-2-2-18-16,3 2-55 0,0-2-41 16,-1-4-6-16,1 1-40 0,1-1-11 0,5 3-514 0,-5-1 198 0,2-4 149 15</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642"/>
    </inkml:context>
    <inkml:brush xml:id="br0">
      <inkml:brushProperty name="width" value="0.04667" units="cm"/>
      <inkml:brushProperty name="height" value="0.04667" units="cm"/>
      <inkml:brushProperty name="fitToCurve" value="1"/>
    </inkml:brush>
  </inkml:definitions>
  <inkml:trace contextRef="#ctx0" brushRef="#br0">7 0 31 0,'0'0'385'16,"0"0"-42"-16,0 0-40 0,4 3-5 0,-2 0-33 16,1 5-26-16,0-1-27 0,-1 2-27 0,-1 0-4 0,-1 2-35 15,-1 1-6-15,-1 1-10 0,2 0-20 16,-3 2-22-16,2 0-10 0,-3 8-4 0,3-6-20 0,-2-1-16 15,2-3-33-15,0 3-98 0,-1-2-38 0,-1-3-70 0,3-1-663 16,0 2 237-16,0-4 186 0</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432"/>
    </inkml:context>
    <inkml:brush xml:id="br0">
      <inkml:brushProperty name="width" value="0.04667" units="cm"/>
      <inkml:brushProperty name="height" value="0.04667" units="cm"/>
      <inkml:brushProperty name="fitToCurve" value="1"/>
    </inkml:brush>
  </inkml:definitions>
  <inkml:trace contextRef="#ctx0" brushRef="#br0">0 29 143 0,'16'-3'332'0,"0"3"-25"0,1 0-19 0,-1-1-55 0,0 1-20 16,3 0-10-16,-4 0-42 0,2-3-13 0,-1 3-26 16,0 0-89-16,-3-2-50 0,-1 0-61 0,1 0-40 0,-2 0-33 15,-5-3-418-15,1 2 170 0,-1-3 121 0</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267"/>
    </inkml:context>
    <inkml:brush xml:id="br0">
      <inkml:brushProperty name="width" value="0.04667" units="cm"/>
      <inkml:brushProperty name="height" value="0.04667" units="cm"/>
      <inkml:brushProperty name="fitToCurve" value="1"/>
    </inkml:brush>
  </inkml:definitions>
  <inkml:trace contextRef="#ctx0" brushRef="#br0">6 13 181 0,'8'-4'300'0,"0"-1"-22"16,-1 4-55-16,2-1 6 0,-4 2-11 0,0-1-3 16,-1 2-40-16,0 1-11 0,-3-1-24 0,3 5-2 15,-2-1-23-15,-2 1-8 0,-2 1-14 0,-2 1-19 0,3-1 8 0,-1 0-11 16,0 0-8-16,-1-2-19 0,2 0-3 0,-2 1 5 15,1-1 5-15,-1 1-8 0,1-2-19 0,2 1-7 16,0-1-3-16,3-1 15 0,-3 0-5 0,0 1-6 16,4 1-6-16,0 1 3 0,1 0 3 0,0-1-4 15,2 1-7-15,-2 0 4 0,1-1-8 0,-1 1 5 16,1-1 0-16,-3 1 6 0,0 0 11 0,-1-2 0 0,-1 0 6 16,0 2 17-16,-2-3 2 0,0 3-5 15,-1-1-10-15,-1 0 0 0,0-1 2 0,-3 1-3 0,-1 0-6 16,-1-1-2-16,0-1-22 0,1-2-36 0,3 0-26 15,-6 0-64-15,1 1-38 0,2-4-47 0,4 1-48 0,-8-2-616 0,6 1 237 16,2-5 184-16</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0.926"/>
    </inkml:context>
    <inkml:brush xml:id="br0">
      <inkml:brushProperty name="width" value="0.04667" units="cm"/>
      <inkml:brushProperty name="height" value="0.04667" units="cm"/>
      <inkml:brushProperty name="fitToCurve" value="1"/>
    </inkml:brush>
  </inkml:definitions>
  <inkml:trace contextRef="#ctx0" brushRef="#br0">160 24 186 0,'4'1'245'0,"-3"0"-18"16,1 1-23-16,-2 0-13 0,1 1-2 0,-2-1-29 16,1 1 0-16,0 1-39 0,-2-3 0 0,1 1 25 15,-1 0-28-15,-1 1-19 0,0 0 2 0,-2 0-19 0,-3 0 17 16,2-1-35-16,1 0 11 0,-1 0 4 0,1-1-31 0,0-1 9 15,0-1 0-15,0 1-28 0,1-2 4 0,-3-2-27 16,2 1 20-16,1-2 1 0,4 0-5 0,-3-1 5 16,0 0-18-16,3 2 1 0,2-2 5 0,-1 3 2 15,3-3-12-15,-1 1 2 0,1 2-3 0,1 0-4 16,1-1 23-16,-1 3-15 0,-1 2-12 0,1-1 10 16,1 3-2-16,1 1 10 0,1 3-17 0,-5 2 1 0,3 0-11 15,-1 2 32-15,-2 1-20 0,0 1 6 0,-2 0 2 16,-1 1-17-16,0 0 20 0,-2-1-15 0,-3 9 9 0,2-5 0 0,-6 1-8 15,1-3-5-15,-2 1 23 0,0-3-25 0,-2 1 36 16,-2-1-9-16,3-4-26 0,1 0 9 0,1-3-17 16,-1-1-2-16,1-1-6 0,1 1-19 0,0-1-11 15,0-3 16-15,2 0-32 0,2 0 28 0,1-3-24 16,2 0-8-16,-2-1 28 0,3-2 9 0,3 1 23 16,-3-2-13-16,3-3-10 0,0 1-8 0,4 2 42 15,0-2-18-15,1 3 15 0,0 0 3 0,2 3 16 0,-1-2 3 0,2 3 16 16,-1 1 13-16,1 0-12 0,0 3 19 0,1-1-23 15,-1 2 21-15,-1-1-28 0,-1 0 6 0,-2 4-11 16,1-2 3-16,-2 2 15 0,0-1-46 0,-1 2 4 0,-2-1-33 16,1 1-65-16,-3-3-36 0,2 2-34 15,-3 0-530-15,-3-3 203 0,2-3 152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663"/>
    </inkml:context>
    <inkml:brush xml:id="br0">
      <inkml:brushProperty name="width" value="0.06667" units="cm"/>
      <inkml:brushProperty name="height" value="0.06667" units="cm"/>
      <inkml:brushProperty name="fitToCurve" value="1"/>
    </inkml:brush>
  </inkml:definitions>
  <inkml:trace contextRef="#ctx0" brushRef="#br0">0 66 12 0,'6'5'273'0,"1"2"-45"0,-2 1-15 0,1 2-4 0,-2 0-36 15,2 1-33-15,1 1 6 0,-2-1 3 0,-2 0-25 16,1 2-23-16,-3-3 9 0,-1 1-6 0,2-1-11 16,-2 0-8-16,0-2 13 0,0-4-17 0,0 3 10 15,-2-4 8-15,2 1-17 0,-1 0-15 0,0 0 3 0,1-4-23 16,-3 6 4-16,3-6-9 0,0 0 1 0,0 0-1 16,0 0-28-16,0 0 18 0,0 0-9 0,-3-12-12 15,5 2 21-15,2 0-23 0,0-4-1 0,1 1 2 16,2-1 0-16,2-7 5 0,5 3-24 0,-4 2 3 0,-3 3 15 15,11-5 9-15,-5 5-11 0,-2 3-2 0,-4 0-30 16,3 2-11-16,0 0-25 0,0 0-15 0,-3 2-9 0,4-1-41 0,-1 2 11 16,-3-1-57-16,1 1-28 0,0 3-496 15,-8 2 200-15,0 0 149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770"/>
    </inkml:context>
    <inkml:brush xml:id="br0">
      <inkml:brushProperty name="width" value="0.04667" units="cm"/>
      <inkml:brushProperty name="height" value="0.04667" units="cm"/>
      <inkml:brushProperty name="fitToCurve" value="1"/>
    </inkml:brush>
  </inkml:definitions>
  <inkml:trace contextRef="#ctx0" brushRef="#br0">41 0 97 0,'2'5'188'0,"1"-2"14"0,-3 2 3 0,0 4 11 16,-3 1-28-16,3 1-6 0,-2 1-38 0,1 1 2 0,-1 1 6 16,0 10-21-16,-1-8-36 0,-1 4 0 15,2-1 2-15,-1-4-12 0,1-1-5 0,-1-1-43 16,0-3 7-16,2 2-37 0,-5 0-66 0,3-3-5 0,1 0-52 16,1 0-27-16,-1 1-480 0,1-3 182 0,1-1 136 0</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486"/>
    </inkml:context>
    <inkml:brush xml:id="br0">
      <inkml:brushProperty name="width" value="0.04667" units="cm"/>
      <inkml:brushProperty name="height" value="0.04667" units="cm"/>
      <inkml:brushProperty name="fitToCurve" value="1"/>
    </inkml:brush>
  </inkml:definitions>
  <inkml:trace contextRef="#ctx0" brushRef="#br0">0 24 139 0,'0'0'190'16,"0"0"-5"-16,0 0-21 0,0 0 22 0,0 0-26 0,6-3-55 16,-2 2 13-16,2 1 0 0,3-2-15 0,1 2 16 15,1-1-11-15,-1-3-43 0,1 3-21 0,-1 0-8 16,0 0 12-16,-1-1-16 0,1 2 17 0,-3-2 6 16,0 2-38-16,-4-1 26 0,3 0-45 0,-4 1-41 0,1-1-26 15,-2 0-23-15,1 0-30 0,-1 0-428 0,-1 1 162 16,0 0 123-16</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126"/>
    </inkml:context>
    <inkml:brush xml:id="br0">
      <inkml:brushProperty name="width" value="0.04667" units="cm"/>
      <inkml:brushProperty name="height" value="0.04667" units="cm"/>
      <inkml:brushProperty name="fitToCurve" value="1"/>
    </inkml:brush>
  </inkml:definitions>
  <inkml:trace contextRef="#ctx0" brushRef="#br0">0 127 12 0,'0'-5'335'16,"2"2"-49"-16,-1-2-48 0,1-2-42 0,0 0-18 15,1-1 20-15,1-1-58 0,-2 1-7 0,2 0-30 16,1 0 18-16,-1 1-7 0,0-1-35 0,2 1 4 0,1 1-7 16,-1 0 12-16,-2 0-1 0,3 1-26 0,-2 1 9 0,-1 1-7 15,3-2 11-15,-3 4-39 0,-1 0 20 0,0 1-15 16,0 2 11-16,-1 0-12 0,-1 1 11 0,1 2 6 16,-2 1-32-16,0 2 34 0,-3 4-18 0,-2 1 0 15,3 0 1-15,-6 8-8 0,1 1 4 0,-3 0-2 0,1-2-13 16,3 0 17-16,-2-1-12 0,0-2-7 15,4 0 5-15,2-5-18 0,-1-3 10 0,1 1 4 0,1-1-3 16,1-2-11-16,0-1-2 0,3-2 12 0,1 1 1 16,1-4-1-16,0-1-1 0,1 2-2 0,-1-2-9 0,3-2 4 15,1-1 17-15,1-1-21 0,-2 0 9 0,-1-3-12 0,1 1 7 16,0-2 8-16,-2 1-23 0,-1-2 8 16,-1 0 4-16,0 1-8 0,-3-1-14 15,2 2-12-15,-6-1-1 0,2 3-15 0,-1-2-16 0,1 4-14 0,-2 0-21 16,1 1-33-16,-3 0-49 0,2 0-30 0,0 1-659 0,-3 1 240 15,5-2 182-15</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4.704"/>
    </inkml:context>
    <inkml:brush xml:id="br0">
      <inkml:brushProperty name="width" value="0.04667" units="cm"/>
      <inkml:brushProperty name="height" value="0.04667" units="cm"/>
      <inkml:brushProperty name="fitToCurve" value="1"/>
    </inkml:brush>
  </inkml:definitions>
  <inkml:trace contextRef="#ctx0" brushRef="#br0">32 4 107 0,'2'-2'235'16,"0"1"-12"-16,-1 0 9 0,2 2 1 0,-2 0-58 15,0 2 31-15,-1-1-13 0,2 3 4 0,-1 3-28 16,1 2-6-16,-4 2-10 0,2 0 11 0,-3 3-11 15,1 6-13-15,1-1-12 0,-2 4-9 0,-4-5-31 16,2 2 9-16,3-2-15 0,-1-2-6 0,3-2-21 16,-3-1 6-16,0 7-10 0,1-6-7 0,0-3-26 0,-1-2-23 0,5 1-19 15,-2-2-43-15,-2 0-17 0,-4-3-39 0,6 1-34 16,0-3-35-16,0 0-679 0,0-1 240 16,2-1 184-16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444"/>
    </inkml:context>
    <inkml:brush xml:id="br0">
      <inkml:brushProperty name="width" value="0.04667" units="cm"/>
      <inkml:brushProperty name="height" value="0.04667" units="cm"/>
      <inkml:brushProperty name="fitToCurve" value="1"/>
    </inkml:brush>
  </inkml:definitions>
  <inkml:trace contextRef="#ctx0" brushRef="#br0">12 0 354 0,'3'5'333'0,"-2"2"-36"0,2 1-17 0,-1 1-25 16,0 1-23-16,-1 2-8 0,0 0-49 0,-2 2-29 0,2 0-1 15,-1 0-19-15,-1 2-16 0,0-1-24 0,-1 8-5 16,-1-6-6-16,0-2-33 0,0-2-52 0,2 0-44 15,-2-1-69-15,0 0-18 0,1-3-51 0,0 1-554 16,2-3 213-16,-2 2 160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190"/>
    </inkml:context>
    <inkml:brush xml:id="br0">
      <inkml:brushProperty name="width" value="0.04667" units="cm"/>
      <inkml:brushProperty name="height" value="0.04667" units="cm"/>
      <inkml:brushProperty name="fitToCurve" value="1"/>
    </inkml:brush>
  </inkml:definitions>
  <inkml:trace contextRef="#ctx0" brushRef="#br0">0 40 247 0,'7'-3'274'0,"1"1"-39"0,2 0-22 0,-1-1-22 15,2 1-23-15,1 0-4 0,2 1-13 0,0-1-13 16,1 0-7-16,1 1-32 0,-3 1-7 0,4-3-5 15,8 1-26-15,-9 0 13 0,-2 3-4 0,-1-2-42 16,-4 0-21-16,-1 0-13 0,-2-1-79 0,1 1-26 16,-1 0 8-16,-2-1-59 0,-2 0-449 0,-4 1 182 0,2-2 129 15</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944"/>
    </inkml:context>
    <inkml:brush xml:id="br0">
      <inkml:brushProperty name="width" value="0.04667" units="cm"/>
      <inkml:brushProperty name="height" value="0.04667" units="cm"/>
      <inkml:brushProperty name="fitToCurve" value="1"/>
    </inkml:brush>
  </inkml:definitions>
  <inkml:trace contextRef="#ctx0" brushRef="#br0">0 64 280 0,'4'8'292'0,"1"-2"-54"0,0 2-45 0,1-2 5 16,-1 0 0-16,2 1-43 0,-2-1-33 0,3-1-10 15,0-1 12-15,1-1-1 0,0 0-11 0,1-3-6 0,0 0 5 0,0-1-8 16,0-1-13-16,-1 0-8 0,1-3-11 0,-1-1-7 16,-1 0-9-16,-1 0 8 0,0 0-17 0,-2-2-5 15,-1 0 2-15,-2 0-26 0,-2-1 15 0,-1-1 2 16,0 1-15-16,-3 1 5 0,-1 1-11 0,-1 0-16 15,-2 1-18-15,1 2-31 0,-2-2-15 0,0 6-54 0,-1-1-6 16,-1 1-41-16,1 0-25 0,-2 4-542 16,-5 5 207-16,4-4 161 0</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614"/>
    </inkml:context>
    <inkml:brush xml:id="br0">
      <inkml:brushProperty name="width" value="0.04667" units="cm"/>
      <inkml:brushProperty name="height" value="0.04667" units="cm"/>
      <inkml:brushProperty name="fitToCurve" value="1"/>
    </inkml:brush>
  </inkml:definitions>
  <inkml:trace contextRef="#ctx0" brushRef="#br0">32 26 186 0,'1'-4'192'0,"1"2"-3"0,3-4 3 0,-1 3 7 16,-1 1 11-16,4-2-15 0,-1 3-34 0,0-1-3 0,-2 1-18 16,3 1 0-16,-3 1 11 0,1-1-25 0,2 3-1 15,0 2-18-15,-4-1-4 0,3 1 2 0,-2 1-23 0,-1 1 3 0,0 1-18 16,0 0-3-16,-2 0 9 0,-2 1-15 16,1 1-8-16,-2-2-7 0,-1 0-5 0,1 1-4 0,-2 1 4 15,2-2-6-15,-3 0-8 0,1 0-3 0,0-2-6 16,1 0 5-16,1 0-16 0,1-1 6 0,1-1-9 15,-1-1-8-15,2 1-2 0,0 0 9 0,1-1 5 16,2 5-13-16,-1-3-5 0,3 2-1 0,-3-1 25 16,3 1-15-16,-1-1 4 0,1 0-1 0,0 0 1 15,0 0 6-15,-2 1-17 0,1-2 11 0,-3 0-1 0,3 1 1 0,-1-2 7 16,-2 1-15-16,-1-1 23 0,-1 1 4 0,-1-1 15 16,-1-1-9-16,-1 0 3 0,0 3-5 0,-3-2 0 15,-2 2-5-15,0-2 6 0,0 1-3 0,0-2-10 16,-3 2 1-16,1-3-21 0,0 1-8 0,-2-1-19 15,1-1-26-15,1 2-41 0,0-4-64 0,1-1-27 0,-1 1-35 16,1-2-619-16,3 0 234 0,0-3 178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219"/>
    </inkml:context>
    <inkml:brush xml:id="br0">
      <inkml:brushProperty name="width" value="0.04667" units="cm"/>
      <inkml:brushProperty name="height" value="0.04667" units="cm"/>
      <inkml:brushProperty name="fitToCurve" value="1"/>
    </inkml:brush>
  </inkml:definitions>
  <inkml:trace contextRef="#ctx0" brushRef="#br0">19-1 49 0,'0'-2'240'0,"0"2"-25"0,1-1-26 0,-1 1 16 0,0 0-22 0,1 4 5 0,-1-1-11 0,-1 2-30 0,1 2-3 16,-2 4 14-16,0 1-37 0,1 0 15 0,0 0-30 16,-1 0 5-16,-1 2 7 0,1 1-22 0,1-1 0 15,-1 0-27-15,2 1-29 0,-2-1 25 0,1-2-29 0,0 1 12 16,1-1-8-16,0 0-4 0,0-1-25 0,0-1-31 15,1 0 18-15,0-2-100 0,0 0-45 0,0-2-10 16,1-2-629-16,-1-1 220 0,-1-1 167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59"/>
    </inkml:context>
    <inkml:brush xml:id="br0">
      <inkml:brushProperty name="width" value="0.04667" units="cm"/>
      <inkml:brushProperty name="height" value="0.04667" units="cm"/>
      <inkml:brushProperty name="fitToCurve" value="1"/>
    </inkml:brush>
  </inkml:definitions>
  <inkml:trace contextRef="#ctx0" brushRef="#br0">0 0 233 0,'6'0'276'0,"2"1"-69"0,2-1-41 0,-3 0 9 0,3 0-34 16,-1 0-8-16,1 0-22 0,-1-1 6 15,-1 0-39-15,0 2 14 0,-3-1-55 0,1 0-10 0,-1 0-24 16,0 0-14-16,-2-1 8 0,1 2-35 0,-1-2-23 15,0 2-35-15,-1-1-34 0,-1 0-334 0,-1 0 144 16,0 0 99-16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334"/>
    </inkml:context>
    <inkml:brush xml:id="br0">
      <inkml:brushProperty name="width" value="0.06667" units="cm"/>
      <inkml:brushProperty name="height" value="0.06667" units="cm"/>
      <inkml:brushProperty name="fitToCurve" value="1"/>
    </inkml:brush>
  </inkml:definitions>
  <inkml:trace contextRef="#ctx0" brushRef="#br0">64 0 148 0,'-12'17'199'0,"-3"1"-42"15,6-3 16-15,0 1-33 0,5-2-30 0,-2-2 1 16,3 2-44-16,-2-1 18 0,4-1-30 0,2-2-3 0,-1 1-15 15,1-5 14-15,2 1 22 0,-2-2-71 0,-1-5 18 16,6 5 30-16,-3-4-18 0,-3-1-29 0,9-1 40 16,-9 1-34-16,13-5-9 0,-5 1-13 0,0-1 53 15,-2 0-44-15,1-2 8 0,1-1 34 0,-1-2 62 16,-1 2-88-16,2-3 16 0,-3 1-25 0,0 0 26 0,-1 1-42 0,0 0 45 16,0-1-36-16,0 1 88 0,-1 3-49 0,-1 2 12 15,0-2-37-15,-2 6 3 0,2-6-7 0,-2 6 24 16,4-2-16-16,-2 0 35 0,-2 2-8 0,0 0 1 15,-2 10-24-15,2-3 6 0,3 3 11 0,-3 4-12 16,2 0-23-16,-1 4-2 0,0 0-21 0,2 10 30 0,0 0 4 16,2-1-4-16,-2-5-15 0,2 5 15 0,-1-6-4 15,0 5 17-15,1-5-18 0,-2-3 25 0,-2-6-16 0,2 4 6 16,-3-3 17-16,2 1-27 0,-2-2 21 0,0-1-14 16,-2 2-17-16,-1-6 28 0,-1 2-25 0,0-1 13 15,-1-2-24-15,-3-1 32 0,0-1-13 0,0 1 4 0,0-1 1 16,-2-2-7-16,-1 0-12 0,2-2 5 0,-2 0 0 15,-1-3 13-15,3 1 20 0,-2 0-11 0,2-2 5 16,-2-2-2-16,3 0-20 0,0-2-2 0,2-1-8 16,1-2 16-16,3 0-13 0,1-1 5 0,2-1 2 15,1 1-20-15,2-2 16 0,1 1 17 0,2 2-2 0,0-2-14 16,6-4 7-16,2-1-13 0,0 2-6 0,-4 3-14 0,0 2-40 16,6-5-50-16,-5 5-17 0,-1 0-79 0,-4 4-456 15,3-4 192-15,-2 1 143 0</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34"/>
    </inkml:context>
    <inkml:brush xml:id="br0">
      <inkml:brushProperty name="width" value="0.04667" units="cm"/>
      <inkml:brushProperty name="height" value="0.04667" units="cm"/>
      <inkml:brushProperty name="fitToCurve" value="1"/>
    </inkml:brush>
  </inkml:definitions>
  <inkml:trace contextRef="#ctx0" brushRef="#br0">0 25 139 0,'11'-5'291'0,"-1"-1"-41"0,3 3-40 16,0-2-43-16,0 3-18 0,-1 0-23 0,1 1-7 15,-2 0-1-15,-1 1 4 0,1 1-85 0,0 0 10 16,-3 0-35-16,3 2-36 0,-2 0-78 0,2-1-422 16,-6 0 160-16,0 1 110 0</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449"/>
    </inkml:context>
    <inkml:brush xml:id="br0">
      <inkml:brushProperty name="width" value="0.04667" units="cm"/>
      <inkml:brushProperty name="height" value="0.04667" units="cm"/>
      <inkml:brushProperty name="fitToCurve" value="1"/>
    </inkml:brush>
  </inkml:definitions>
  <inkml:trace contextRef="#ctx0" brushRef="#br0">9 0 56 0,'0'0'231'15,"-4"5"-15"-15,3-3 9 0,0 1-87 0,-1 0 17 16,2 2-8-16,0-1-28 0,0 1-4 0,2 2-39 15,-1 1 33-15,2-1-23 0,0 0-51 0,0 2 38 16,3-1-13-16,-2-1-22 0,0 1 7 0,2-1-10 16,-1 1 1-16,0-1 1 0,1-1 25 0,0 2-3 0,0-4-7 15,-3 4-25-15,0-3 43 0,0 1-18 0,-2-2 6 0,-1 0-6 16,1 1 18-16,-2-3-29 0,1 1-16 0,-1 1 21 16,-3 3-9-16,-1-3-47 0,-1 2-20 0,0-1-68 15,0-2 13-15,-1 0-62 0,-1-1-20 0,-2 3-495 16,0-3 191-16,2-4 145 0</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074"/>
    </inkml:context>
    <inkml:brush xml:id="br0">
      <inkml:brushProperty name="width" value="0.04667" units="cm"/>
      <inkml:brushProperty name="height" value="0.04667" units="cm"/>
      <inkml:brushProperty name="fitToCurve" value="1"/>
    </inkml:brush>
  </inkml:definitions>
  <inkml:trace contextRef="#ctx0" brushRef="#br0">12 0 123 0,'0'4'214'0,"-1"4"-10"0,1 1-42 0,-1 3 14 16,0-2-28-16,-1 3 8 0,2-2-13 0,-1 4 2 15,0 0-15-15,1-2-8 0,-1 2-8 0,1 0-10 16,0 0-6-16,0-2 8 0,-1 0-22 0,1 1-20 16,0-1 7-16,0-1-23 0,-1-1-25 0,2-1 17 0,-1 2 5 15,0-3-35-15,-1-2 3 0,1 1-8 0,0-4-84 0,0 1-34 16,0-2-18-16,0-2-56 0,0 3-446 0,-2-2 186 16,4-1 136-16</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966"/>
    </inkml:context>
    <inkml:brush xml:id="br0">
      <inkml:brushProperty name="width" value="0.04667" units="cm"/>
      <inkml:brushProperty name="height" value="0.04667" units="cm"/>
      <inkml:brushProperty name="fitToCurve" value="1"/>
    </inkml:brush>
  </inkml:definitions>
  <inkml:trace contextRef="#ctx0" brushRef="#br0">0-4 157 0,'-1'-2'237'0,"1"2"-59"0,-1-2 27 0,1 2-5 0,0 0-10 16,0 0 0-16,1 8-20 16,1-2 2-16,0 2-5 0,-1 0-25 15,-1 4-8-15,1-1 10 0,-1 1-32 16,0 0 3 0,1 2-1-16,-1 0-22 0,0 1-13 15,0 0-16-15,0 0 8 16,1-1-6-16,0 0 7 0,-1 1-31 15,0 0 6-15,1-1-8 0,-1 1 1 0,0-2-21 16,-2-1-1-16,4-1-2 0,-2-2-63 16,0 0-12 15,-4 0-53-15,5-5-70-16,-1 1-41 0,0 1-583 0,3-5 224 0,-3 1 175 15</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618"/>
    </inkml:context>
    <inkml:brush xml:id="br0">
      <inkml:brushProperty name="width" value="0.04667" units="cm"/>
      <inkml:brushProperty name="height" value="0.04667" units="cm"/>
      <inkml:brushProperty name="fitToCurve" value="1"/>
    </inkml:brush>
  </inkml:definitions>
  <inkml:trace contextRef="#ctx0" brushRef="#br0">0 1 120 0,'0'0'174'0,"3"-1"6"0,0 2-46 15,-3-1-21-15,7 0-1 0,-2 0-8 0,1 0-22 0,2-1 31 16,0 1-25-16,2 1 7 0,1-1 1 0,0 0-36 0,-1 0-30 0,2 1 11 0,-1-1 3 0,-1-1-5 0,1 1 13 0,-4 0-1 31,1 2-32-31,-1-2 7 16,-1 0-34-16,-1 0 9 0,-2-1 15 0,0 1-29 0,-1 1-14 0,1-1-10 0,-1 0 17 0,-2 0-33 0,2 0-37 0,-2 0-398 0,0 0 147 0,2 0 107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245"/>
    </inkml:context>
    <inkml:brush xml:id="br0">
      <inkml:brushProperty name="width" value="0.04667" units="cm"/>
      <inkml:brushProperty name="height" value="0.04667" units="cm"/>
      <inkml:brushProperty name="fitToCurve" value="1"/>
    </inkml:brush>
  </inkml:definitions>
  <inkml:trace contextRef="#ctx0" brushRef="#br0">2 9 174 0,'-2'7'221'0,"2"-3"-26"0,0 1-17 0,0 1 7 16,2 1-60-16,-1-1 8 0,2 1-1 0,0-1-38 0,0 2-1 0,1 0-6 47,1-1 9-47,2-2-9 0,-1 1-25 0,2-2 23 0,-1-2-31 0,0 1-3 0,2-1 5 0,-3-2-15 15,1-2 4-15,-1 2-20 0,1-3 3 0,-1-3 6 0,-1 4 10 0,0-3-36 0,-2 1 17 16,-1-3-4-16,-1 1 17 0,1 2-35 16,-4-2 12-16,1-2-11 0,-2 0-8 15,-1 2 22 1,-2-4-14-16,1 7 0 16,-3-3-34-16,2 1 8 0,-3 1 6 0,2 0-1 0,0 3-16 0,-2-1-35 15,1 2-23-15,0 0 5 0,1 2-53 0,0 3-471 0,2-5 180 16,0 3 131-16</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7.920"/>
    </inkml:context>
    <inkml:brush xml:id="br0">
      <inkml:brushProperty name="width" value="0.04667" units="cm"/>
      <inkml:brushProperty name="height" value="0.04667" units="cm"/>
      <inkml:brushProperty name="fitToCurve" value="1"/>
    </inkml:brush>
  </inkml:definitions>
  <inkml:trace contextRef="#ctx0" brushRef="#br0">200 79 31 0,'0'0'206'0,"-3"0"-54"15,3 0 0-15,-2 0-26 0,2 0 25 0,-3-1-45 0,3 1 8 0,-3-3-42 16,0 3-12-16,3 0-4 0,-3-1 33 0,1-1 7 15,2 0-29-15,-2 1 14 0,0-2 4 0,0-1-38 16,-1 0 25-16,2 1-31 0,-2 0-17 0,3-1 18 16,-1 1-1-16,1-2-31 0,-1 1 36 0,-1 0-8 15,2-1-35-15,0 1 37 0,0 1-22 0,2 0-2 16,-1-1-4-16,-1 0 27 0,2 2-15 0,1-1 13 0,-1 0-27 16,1 1-33-16,-1 2 30 0,2 0 7 0,-1 0 6 0,1 1 4 15,0 2 25-15,1 3-16 0,-2 2 1 0,1-1 16 16,-2 3-6-16,3 1-18 0,-3-1 16 0,-2 3 10 15,1 0-17-15,-2 0 7 0,-1 0-24 0,-1 0 31 0,-1-1-33 16,-5 9 7-16,2-2 7 0,-2-2 14 0,3-3-22 16,-9 1 11-16,5 1-8 0,-2-6-18 0,2 0 2 15,1-2 13-15,-2-2 3 0,2 2-28 0,-1-4 16 16,0 1-21-16,0-1-15 0,0 0 33 0,1-3-10 16,0 1-27-16,1-2-11 0,1 0-7 0,3 0 9 0,-3-3 1 0,1-2-1 15,3 2-17-15,-1-3-23 0,2 1 32 16,2 0 2-16,0 0 20 0,0 0-2 15,3-2-13-15,-3-1 24 0,3 3-20 0,2-2 0 16,1 0 2-16,-4 2 23 0,5 1 4 16,-2 1 7-16,0 2 11 0,-2-2-5 15,2 3 2-15,0 1 11 0,-1 1 21 0,2 2-4 16,1 1 6-16,-1 2 1 0,0 1-6 16,-2-2 5-16,2 4 4 0,-2-1-15 15,1 0 8-15,-1 0-9 0,1 0-7 16,-1 1-11-16,0-2-10 0,-1 3-12 15,-1-2-6-15,2 2-27 0,-2-2-30 0,-2-3-31 16,2 0-29-16,1 1-15 16,-2-2-60-16,2 2-455 0,2-2 191 0,-2-4 143 15</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697"/>
    </inkml:context>
    <inkml:brush xml:id="br0">
      <inkml:brushProperty name="width" value="0.04667" units="cm"/>
      <inkml:brushProperty name="height" value="0.04667" units="cm"/>
      <inkml:brushProperty name="fitToCurve" value="1"/>
    </inkml:brush>
  </inkml:definitions>
  <inkml:trace contextRef="#ctx0" brushRef="#br0">0-1 277 0,'2'1'375'0,"-1"0"-71"0,2 0-5 0,2 0-50 15,0-1-39-15,0 0-79 0,2-1-82 0,4 1-80 16,0 0-47-16,-2 0-482 0,1 0 166 0,5-1 123 16</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542"/>
    </inkml:context>
    <inkml:brush xml:id="br0">
      <inkml:brushProperty name="width" value="0.04667" units="cm"/>
      <inkml:brushProperty name="height" value="0.04667" units="cm"/>
      <inkml:brushProperty name="fitToCurve" value="1"/>
    </inkml:brush>
  </inkml:definitions>
  <inkml:trace contextRef="#ctx0" brushRef="#br0">0 0 287 0,'2'1'338'0,"-1"1"-24"0,2-2-97 0,1 1 27 15,-1-1-43-15,1 2-2 0,1-2-13 0,-2 0-49 16,2 1-14-16,-2-1-31 0,3 2-84 0,-3-1-11 0,1-2-55 0,0 0-50 16,1 0-60-16,-2 0-455 0,1-1 182 15,-1 1 136-15</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308"/>
    </inkml:context>
    <inkml:brush xml:id="br0">
      <inkml:brushProperty name="width" value="0.04667" units="cm"/>
      <inkml:brushProperty name="height" value="0.04667" units="cm"/>
      <inkml:brushProperty name="fitToCurve" value="1"/>
    </inkml:brush>
  </inkml:definitions>
  <inkml:trace contextRef="#ctx0" brushRef="#br0">0 0 78 0,'0'0'-29'0,"1"3"11"15,1-2 8-15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404"/>
    </inkml:context>
    <inkml:brush xml:id="br0">
      <inkml:brushProperty name="width" value="0.06667" units="cm"/>
      <inkml:brushProperty name="height" value="0.06667" units="cm"/>
      <inkml:brushProperty name="fitToCurve" value="1"/>
    </inkml:brush>
  </inkml:definitions>
  <inkml:trace contextRef="#ctx0" brushRef="#br0">0 40 136 0,'11'-5'87'16,"2"3"-30"-16,2-3-67 0,8-8-81 0,1 6 32 15,0-1 17-15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578"/>
    </inkml:context>
    <inkml:brush xml:id="br0">
      <inkml:brushProperty name="width" value="0.06667" units="cm"/>
      <inkml:brushProperty name="height" value="0.06667" units="cm"/>
      <inkml:brushProperty name="fitToCurve" value="1"/>
    </inkml:brush>
  </inkml:definitions>
  <inkml:trace contextRef="#ctx0" brushRef="#br0">0 106 42 0,'11'0'178'0,"1"-1"-37"0,0 1-23 16,0-3 26-16,-1 3-42 0,1-4-23 0,-3 1 5 15,1-1 2-15,0 0-14 0,-1-1-16 0,0 0-4 0,0 0 11 16,-2-2-33-16,1-1 29 0,-4 2-19 0,0-4 2 16,1 4 2-16,-2-2-12 0,-3 8-65 0,4-9 77 15,-3 5 12-15,-1 4-16 0,3-8-16 0,-3 8 37 16,0-6-35-16,0 6 2 0,0 0-19 0,0 0 11 15,0 0-36-15,0 0 15 0,0 0-33 0,-9 23 51 0,7-10-5 16,-1 2-13-16,0 2-11 0,0 10 30 0,1 2-6 16,0-1 27-16,-2 2-12 0,3 1 2 0,0 0-37 15,3 1 38-15,0 0 24 0,-5 0-32 0,6 0 14 0,-1-2-23 16,2 1-16-16,-1 0-7 0,-3-7-9 0,3 3 24 16,-1 2 19-16,0-7-31 0,-1-3 29 0,-3-3-12 0,2 0-30 15,-2-4 34-15,-1 2-1 0,1-3 7 0,-2-1 9 16,1-1 16-16,-3 0-15 0,-1-2-5 15,1-3 28-15,-1-1-14 0,1-2 7 0,-1-2-32 0,-1-2 25 16,-3-1-19-16,3-2-16 0,0-3 16 0,0-1 0 0,0-4 17 16,-3-7-41-16,2-2 42 0,3-2-17 0,-1-4-9 15,3 0-15-15,3 0-1 0,1-1 14 0,2-2-9 0,1 2-28 16,2 0 6-16,4 0-6 0,1 2-37 0,1 0-11 16,1 1-20-16,5 1-38 0,1 3-510 0,1 2 188 15,0-3 138-15</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143"/>
    </inkml:context>
    <inkml:brush xml:id="br0">
      <inkml:brushProperty name="width" value="0.04667" units="cm"/>
      <inkml:brushProperty name="height" value="0.04667" units="cm"/>
      <inkml:brushProperty name="fitToCurve" value="1"/>
    </inkml:brush>
  </inkml:definitions>
  <inkml:trace contextRef="#ctx0" brushRef="#br0">0 45 242 0,'11'-2'264'0,"-1"-2"-25"0,2 2-37 0,1-1 5 16,0 2-18-16,0-2-26 0,0 0-32 0,0 1-15 15,-1-2-47-15,-1 2-75 0,0-2-56 0,-2-1-82 16,-2 5-364-16,0-4 152 0,0-2 113 0</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8.958"/>
    </inkml:context>
    <inkml:brush xml:id="br0">
      <inkml:brushProperty name="width" value="0.04667" units="cm"/>
      <inkml:brushProperty name="height" value="0.04667" units="cm"/>
      <inkml:brushProperty name="fitToCurve" value="1"/>
    </inkml:brush>
  </inkml:definitions>
  <inkml:trace contextRef="#ctx0" brushRef="#br0">-3 199 280 0,'11'16'305'0,"0"0"-2"0,-4-1-37 0,-5-2-12 16,0-3-45-16,-1-1-20 0,-1 1-7 0,-1-1-25 15,-1 1-16-15,1-3-25 0,-2 0-5 0,1 1-45 16,-1-3 28-16,1 0-33 0,-1-2-25 0,0 1-17 16,0-3-24-16,1-1-14 0,0 0 6 0,2 0-28 15,-2-3-11-15,1-1 10 0,3-4 0 0,1-1 16 16,1-2-32-16,0 2 34 0,3-1-9 0,0 0 10 15,1 0-6-15,-2-1 18 0,2 4-35 0,-2-1 24 0,1 2 1 16,-1 0 14-16,2 0 13 0,-3 3-4 0,0 2-10 0,0 1-7 16,0 1-10-16,-2 1 1 0,2 1 31 0,1 2-24 0,-4 0 23 15,4 1-9-15,-3 4 4 0,2-3-4 16,1-2 9-16,-3 4-12 0,2-2 6 0,-1 0-11 0,0 0 34 16,1-1-26-16,-1 1 14 0,0-4-91 0,2-1 92 15,1 1 5-15,0-3 2 0,-1 0 9 0,2-2-20 16,0-2 6-16,0 0 4 0,0-1 3 0,-1 0-4 15,-2-2-21-15,1-2 9 0,-1-1-13 0,0 1-37 16,-1-2 22-16,-2 0 28 0,1 0-29 0,-3-1 0 0,0 1-35 16,-3 1 38-16,0-2 17 0,-2 4-11 0,0-1-6 0,-2 2 4 15,0 0 10-15,-3 2-21 0,3 2 24 0,-4 2 71 16,2 1-65-16,0 0-28 0,0 2 2 0,-1 2 12 16,2 1 34-16,-1 0-51 0,0 0 25 0,3 2-6 15,2-2 17-15,1 3 16 0,2 1-13 0,2-1 3 16,1-2-26-16,2 3 47 0,2-4-37 0,1 3 65 15,2-4-74-15,0 1 1 0,3-1 8 0,0-3 14 0,0-1-2 16,2-2-48-16,-1-2 22 0,1 0 22 0,5-3-20 0,-1-4-18 16,-4 3-16-16,3-2 16 0,-2-2 9 0,-3 2-8 15,-4-1-2-15,0 1 15 0,-2 0 1 0,0-1 1 16,-1 0-25-16,1 0 32 0,-3 0-18 0,1-1 28 16,0 1-2-16,-4 1-1 0,2 0-6 0,-2-1 1 0,0 3 2 15,0 1 29-15,0 1-33 0,0 0 25 16,0 2 25-16,0 1-11 0,0 1-4 0,0 2-3 0,0 0-1 15,0 0-11-15,-2 9 24 0,-1 2-55 0,5-1 42 16,-2 2 2-16,-2 3 43 0,2 1-20 0,5 13 27 0,0 0-9 0,0 1 13 16,-1-1-29-16,2 1 9 0,2 2-7 0,0 0-7 15,2 2-10-15,-1-3-58 0,-4 0 69 0,4 0-4 16,-4-2 0-16,0 0-65 0,-2-3 70 0,1-2-26 16,-4-5-7-16,2-2-14 0,-5-3 21 0,3-1-4 15,-3 1 7-15,-1-2-10 0,-1-3-5 0,-2 0-51 16,1-3 81-16,-1 2-37 0,0-4-2 0,-1-2 6 0,0-1 23 15,0-2-53-15,0-1 26 0,0-1-96 0,2-3 73 0,-1-1-14 16,1-1-44-16,0 0 6 0,3-3-17 0,1-1 77 16,1 2-63-16,0 0 20 0,2-4 9 0,1 0-68 15,5-5 127-15,0-1-22 0,0 2 23 0,4-1-33 16,-1 1 16-16,4 2 23 0,-3 1-17 0,2 0 6 0,-1 1 0 16,1-6 11-16,0 4-47 0,1 4 17 0,-2-2-3 15,1-1 28-15,0 0-21 0,0 1 5 0,-8 4 5 16,8-4-8-16,-4 7 17 0,-2-3-39 0,0 5 28 15,-2-5 6-15,-1 5-5 0,2 0 29 0,-2-1-34 0,-1 3 0 16,0 0 4-16,2-3-2 0,-3 4 30 0,1 0-17 16,-4 2-11-16,1 0 31 0,2 2 12 0,-2-1 6 0,0 2-8 15,0 3 11-15,-2 2 9 0,-1 1-9 0,2 4-36 16,0-3 20-16,1 3-30 0,-1 0 17 0,-2-1-40 16,3 0 7-16,0 0 15 0,0-1 20 0,4 1-27 15,-4-2 85-15,0 0-71 0,2-4-19 0,0 2-18 16,4-2 17-16,-3-1-31 0,0-2 33 0,0-1 1 0,2-2-5 15,3-2-1-15,-2 0 35 0,2-3-17 0,-1 0-16 16,3-4-6-16,-2 2 7 0,0-3 7 0,3-9-29 0,3 1 17 16,-6 0-11-16,2 0-16 0,1-2 20 0,-3-2-8 15,-1 2 2-15,-1-1-31 0,1 0 31 0,-3 0-15 16,-1 0 31-16,-1 3-10 0,1 3-7 0,-3 0-20 0,0 3 72 16,0-1 4-16,0 0-56 0,-2 1 40 0,1 3-16 15,-1 0 38-15,1 1 10 0,-1 4 7 0,1-1-5 16,-1 2 3-16,-1 3-8 0,1 0 30 0,-1 3 43 15,-3 5-35-15,3 0-4 0,0 3-5 0,-2 1 32 16,2 2-13-16,0 9-6 0,0-2-17 0,1 3 22 0,-3 0-22 0,5-4-6 16,4 2-7-16,-3 2-6 0,0-5-7 0,2-2-12 15,0-4-11-15,2 8 16 0,-1-6-24 0,1-1-23 16,-1-3-37-16,2-2-98 0,-1 0-17 0,1-3-33 16,2 3-646-16,-3-4 234 0,1-1 178 0</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7.773"/>
    </inkml:context>
    <inkml:brush xml:id="br0">
      <inkml:brushProperty name="width" value="0.04667" units="cm"/>
      <inkml:brushProperty name="height" value="0.04667" units="cm"/>
      <inkml:brushProperty name="fitToCurve" value="1"/>
    </inkml:brush>
  </inkml:definitions>
  <inkml:trace contextRef="#ctx0" brushRef="#br0">0 26 249 0,'0'-1'356'0,"0"1"-21"15,0 0-14-15,2 6-10 0,1 1-27 0,0 2 17 16,-1 0-63-16,1 3-15 0,2 10-34 0,-2-1-10 15,3 0-21-15,-1 1-14 0,-1 0-13 0,0 2-12 16,0-3-24-16,2 1-29 0,-3-5 6 0,-2-2-6 0,-1-2-16 16,1 0-5-16,-1 1-3 0,-2-2 3 0,2-1-7 0,-3-1-15 15,2-2-1-15,-2 1-19 0,0-2-13 16,0-3-5-16,1-1-23 0,0-2-4 0,-1-1-3 0,3 0-1 16,-5-3 3-16,2-4 5 0,-1 1-13 0,1-2 13 15,0-3 7-15,0-1 4 0,1-1-2 0,2-2-11 16,0 1-3-16,0-12 26 0,2 1-9 0,0-2 2 15,0 0-28-15,3 2 12 0,-1 0-6 0,3 3 21 16,-2 1 17-16,-1 4-21 0,0 2 28 0,0 5 18 0,0 0-28 0,-1 0 8 16,2 2-32-16,0 1 28 0,0-1 3 0,2 4 6 15,0 1-20-15,0 3 25 0,-1 0-4 0,-1 0 3 16,1 4 15-16,1 0 0 0,-1 1 0 0,2 2-11 16,-3 0 7-16,-2 2 9 0,0-2-17 0,-1 2 14 0,-1 1-10 15,0 0 8-15,-3 0-13 16,-1-1 21-16,-2 1-25 0,-1 1 2 0,-1-3 4 0,-1 0 11 15,0 1-11-15,0-2-5 0,-1-1-52 0,-1-2-29 0,0 3-50 16,3-5-54-16,-4 1-59 0,4-3-621 0,-3 0 238 0,3 0 181 16</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764"/>
    </inkml:context>
    <inkml:brush xml:id="br0">
      <inkml:brushProperty name="width" value="0.04667" units="cm"/>
      <inkml:brushProperty name="height" value="0.04667" units="cm"/>
      <inkml:brushProperty name="fitToCurve" value="1"/>
    </inkml:brush>
  </inkml:definitions>
  <inkml:trace contextRef="#ctx0" brushRef="#br0">0 12 136 0,'5'-2'153'16,"1"-3"-23"-16,0 3-3 0,-1 0-31 0,0 1 15 0,-1 1-42 16,0 0-3-16,0 2 19 0,0 3-5 0,2 0-23 15,-2 0 0-15,-2 1 13 0,-2 1 4 0,2 2-51 16,-2 2 75-16,0 0-29 0,0 0 10 0,-2 1-9 15,0 0-22-15,0 0 2 0,0 1-10 0,2-1 1 16,-3 0-22-16,3 0-55 0,-2-3 50 0,4-1 29 0,-2 1 0 16,3-3-50-16,-1 1 56 0,2-3-47 0,0-1-2 0,1-1 68 15,1-3-53-15,-3 1-15 0,2-1 0 0,3-2-11 16,-2-2 39-16,2-1 19 0,0 0-17 16,-4 0 15-16,0-1-90 0,-2-1 79 0,2 1 1 0,-2 0-42 15,-2 2 35-15,-3-3-1 0,1 1 0 0,-2 0-22 0,1 4-26 16,-1 1 46-16,1 1-50 0,-3 0-13 0,-1-1-15 15,1-1-22-15,1 3-53 0,0 2-483 0,-3 1 178 16,2-1 133-16</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364"/>
    </inkml:context>
    <inkml:brush xml:id="br0">
      <inkml:brushProperty name="width" value="0.04667" units="cm"/>
      <inkml:brushProperty name="height" value="0.04667" units="cm"/>
      <inkml:brushProperty name="fitToCurve" value="1"/>
    </inkml:brush>
  </inkml:definitions>
  <inkml:trace contextRef="#ctx0" brushRef="#br0">145 0 225 0,'0'13'129'0,"0"1"3"16,2-1 10-16,-2 3-34 0,2-2 10 0,-1 0-37 15,1 1-5-15,-1-1 26 0,1 1 7 0,-1-3-2 16,-1 0-1-16,0 0-7 0,-1 0-5 0,-1-1-39 16,1-1 22-16,-2-2 45 0,0 3-13 0,-2-3 21 15,0-1-1-15,-1-2-26 0,0 0-17 0,-1 1 15 0,-1-1-6 0,-1-2-19 16,-1 0-10-16,1-1-19 0,1-2 7 0,-1-1-3 16,-1-2-8-16,3 2-1 0,-2-1-38 15,1-1-11-15,0 1-81 0,2-1-15 0,1-1-35 0,0 0-22 16,2 0-608-16,0 0 217 0,5 1 166 0</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104"/>
    </inkml:context>
    <inkml:brush xml:id="br0">
      <inkml:brushProperty name="width" value="0.04667" units="cm"/>
      <inkml:brushProperty name="height" value="0.04667" units="cm"/>
      <inkml:brushProperty name="fitToCurve" value="1"/>
    </inkml:brush>
  </inkml:definitions>
  <inkml:trace contextRef="#ctx0" brushRef="#br0">0 42 263 0,'0'0'297'16,"0"0"5"-16,0 0-49 0,0 0-36 0,6 0-10 0,-1 0-72 15,5-3 29-15,2 1-20 0,1 0-25 0,0 1 6 0,1-2-44 16,9-1 3-16,-2 3-2 0,-4-2-31 16,-1 0-35-16,-1 0-5 0,0 1-53 0,-1-1-37 0,-2 0-37 15,1 0-12-15,-2 1-52 0,-3 1-443 0,-2-1 182 16,-1 1 136-16</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649"/>
    </inkml:context>
    <inkml:brush xml:id="br0">
      <inkml:brushProperty name="width" value="0.04667" units="cm"/>
      <inkml:brushProperty name="height" value="0.04667" units="cm"/>
      <inkml:brushProperty name="fitToCurve" value="1"/>
    </inkml:brush>
  </inkml:definitions>
  <inkml:trace contextRef="#ctx0" brushRef="#br0">28 0 16 0,'0'5'300'0,"-1"0"-3"15,-1 3-36-15,0 1-44 0,0 1-7 0,-1 0-51 16,1-1 7-16,-3 0-13 0,5 2-66 0,-3-2-6 15,1 0-10-15,-1 0-57 0,1-3-53 0,2 0-37 16,0-3-53-16,0 2-431 0,2-2 167 0,1-2 121 16</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324"/>
    </inkml:context>
    <inkml:brush xml:id="br0">
      <inkml:brushProperty name="width" value="0.04667" units="cm"/>
      <inkml:brushProperty name="height" value="0.04667" units="cm"/>
      <inkml:brushProperty name="fitToCurve" value="1"/>
    </inkml:brush>
  </inkml:definitions>
  <inkml:trace contextRef="#ctx0" brushRef="#br0">0 0 204 0,'2'3'280'0,"1"4"-23"0,-1 1-1 16,0 2-8-16,0 0-38 0,1 2-4 15,-3 0-5-15,0 2-31 0,0-1-5 0,2 3-15 16,-2-1-33-16,1 1 9 0,-1-1-41 0,2 0 4 16,-2-1-1-16,2 0-18 0,-2-2 0 0,1 0 2 0,0-1-27 0,0-2 0 15,0-1-14-15,-1 0-41 0,0-2-82 0,-2-2-3 0,3-1-66 16,1-1-56-16,1-1-574 0,-2-2 222 0,2 0 170 16</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024"/>
    </inkml:context>
    <inkml:brush xml:id="br0">
      <inkml:brushProperty name="width" value="0.04667" units="cm"/>
      <inkml:brushProperty name="height" value="0.04667" units="cm"/>
      <inkml:brushProperty name="fitToCurve" value="1"/>
    </inkml:brush>
  </inkml:definitions>
  <inkml:trace contextRef="#ctx0" brushRef="#br0">181 0 28 0,'0'24'162'0,"0"-3"-13"0,3 2-30 16,-2 0 35-16,1-5-21 0,-1-3-30 0,0-3 23 15,-2 1-19-15,2-3 7 0,-2 2-62 0,0-1 46 0,-1-2 17 16,1 1-9-16,-5-2 48 0,2 0-33 0,-3-1 8 0,1-2-20 16,-2 1-31-16,0-3 0 0,0 0 14 15,-1-2-17-15,-1 3-21 0,1-4 0 0,-2 0 10 0,1 0-31 16,-1-1-3-16,1-2 4 0,-1 2-19 0,2-2 37 15,1 3-51-15,-2-3-97 0,3 2 45 0,-1-1-38 16,4-1-42-16,0 0-77 0,-1 3-460 0,4-2 194 16,1-1 145-16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761"/>
    </inkml:context>
    <inkml:brush xml:id="br0">
      <inkml:brushProperty name="width" value="0.04667" units="cm"/>
      <inkml:brushProperty name="height" value="0.04667" units="cm"/>
      <inkml:brushProperty name="fitToCurve" value="1"/>
    </inkml:brush>
  </inkml:definitions>
  <inkml:trace contextRef="#ctx0" brushRef="#br0">-1 29 28 0,'0'-1'228'0,"0"1"20"16,5 0-119-16,0-1 50 0,4 1 4 0,2-2-65 16,0 1-28-16,2-1 64 0,3 0-25 0,-1 0-61 0,1 0 34 15,9-2-53-15,-6 3-53 0,7-2 88 0,-5 2-13 0,-5 0-96 16,-1-1 39-16,-2 2-62 0,0-2-20 15,-2 1-17-15,-1 0-64 0,-1 1-324 0,-4 1 144 0,-1-1 101 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154"/>
    </inkml:context>
    <inkml:brush xml:id="br0">
      <inkml:brushProperty name="width" value="0.06667" units="cm"/>
      <inkml:brushProperty name="height" value="0.06667" units="cm"/>
      <inkml:brushProperty name="fitToCurve" value="1"/>
    </inkml:brush>
  </inkml:definitions>
  <inkml:trace contextRef="#ctx0" brushRef="#br0">36 0 185 0,'0'0'267'0,"0"19"-47"0,0-7-15 0,-3 1-47 15,3 1 16-15,-2 1-27 0,0 0-5 0,0 1-12 16,-1 0-30-16,0 0-2 0,0-1 6 0,1 1-20 15,-1-3-2-15,0-1-7 0,-1 0-18 0,3-2-13 0,-2 0-6 16,2-3 16-16,0-1-18 0,0-4-20 16,1 1 1-16,0-3-7 0,0 0-3 0,7-1-27 0,-7 1 24 15,8-3-8-15,2 0-7 0,-1-1 0 0,1 3 1 0,2-2-9 16,-1-1 12-16,2 2 21 0,-2 1-16 0,0-1 15 16,1 2 9-16,-3 1-39 0,-1-1 5 0,0 1 6 0,-3 1-6 15,0-1 4-15,1 1 12 0,-3 2 29 0,2-2-11 16,-3 2 15-16,0-2-24 0,-2 2 21 0,0-4 25 15,-1 8-30-15,1-8 7 0,-3 7-4 0,0-4-2 16,0-1-45-16,1 2-40 0,2-4-86 0,-9 2 13 16,5 0-50-16,0-1-492 0,4-1 193 0,0 0 145 15</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441"/>
    </inkml:context>
    <inkml:brush xml:id="br0">
      <inkml:brushProperty name="width" value="0.04667" units="cm"/>
      <inkml:brushProperty name="height" value="0.04667" units="cm"/>
      <inkml:brushProperty name="fitToCurve" value="1"/>
    </inkml:brush>
  </inkml:definitions>
  <inkml:trace contextRef="#ctx0" brushRef="#br0">25 0 268 0,'1'4'355'0,"-1"1"-49"0,0 4-13 16,-3 2-63-16,2 0-9 0,-1-2-27 0,0 3-20 16,1-1-22-16,2 0-16 0,-2 0-16 0,-2 0-25 0,2-2-72 15,-2 0-58-15,1-2-55 0,2 0-19 0,0-2-62 16,-3 3-498-16,-3-2 195 0,6-4 145 0</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216"/>
    </inkml:context>
    <inkml:brush xml:id="br0">
      <inkml:brushProperty name="width" value="0.04667" units="cm"/>
      <inkml:brushProperty name="height" value="0.04667" units="cm"/>
      <inkml:brushProperty name="fitToCurve" value="1"/>
    </inkml:brush>
  </inkml:definitions>
  <inkml:trace contextRef="#ctx0" brushRef="#br0">101 0 178 0,'8'3'163'0,"-4"0"9"0,3 0-10 0,-3 2-19 0,0-2 24 16,-1 3-14-16,-2-2-5 0,1 0-26 0,-1 3-23 15,-1-3-2-15,-1 1 1 0,-1 3-3 0,1 1-20 16,-1-1-27-16,-1-1 34 0,-2 0-49 0,2 0 21 16,-3-2-5-16,2 0-47 0,-2 1 22 0,3 0 0 15,-1-3 6-15,2 1-16 0,0 1 8 0,1-3-47 16,0 1 47-16,0-1 6 0,-1 3-26 0,4-1 20 0,-1 0-26 16,0 0 4-16,2 1 0 0,-1 1 36 0,2 0-113 15,1 0 97-15,-1 0-15 0,0-1-51 0,2 0 70 0,-3 2-22 16,1-2-96-16,0 1 106 0,-1-1 1 0,-3-2-30 0,3 1 40 15,-2-1-39-15,0-1-15 0,-1 2 94 16,-1-1 0-16,-1 0 19 0,-1 0-10 0,1 0-38 0,-6 0 36 16,3-2-1-16,-2 3-25 0,-1-1 12 0,-1-2-18 15,-1-1 25-15,1 2-38 0,-1-2 21 0,1 1-6 16,1-1-12-16,-2 0-18 0,1 0-8 0,2 0-50 16,3 0-26-16,-2-1-46 0,1 0-57 0,4 0-596 15,-3 1 219-15,3 0 167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746"/>
    </inkml:context>
    <inkml:brush xml:id="br0">
      <inkml:brushProperty name="width" value="0.04667" units="cm"/>
      <inkml:brushProperty name="height" value="0.04667" units="cm"/>
      <inkml:brushProperty name="fitToCurve" value="1"/>
    </inkml:brush>
  </inkml:definitions>
  <inkml:trace contextRef="#ctx0" brushRef="#br0">173 0 44 0,'1'9'196'0,"-2"3"-53"0,3-1 19 0,-3 1-55 0,1 4-10 16,0-4-6-16,1 4-5 0,1-1-14 0,-1 0-3 0,2 9 32 15,2-5-10-15,-3-3-50 0,-2-1 67 0,1 0 11 16,1-5-35-16,-2 4 19 0,-2-2-16 0,1-2 27 16,-2 1-20-16,-2-3-12 0,0 1 15 0,-1 0-31 15,-3-2 29-15,3 1-25 0,-1-2 10 0,-2-3-12 16,-1 3-4-16,0-2-30 0,2-1 3 0,-1 0-15 16,-4-2 1-16,4 0 18 0,-2-3-11 0,3 2-4 0,0-3-25 15,-2 2 3-15,2-1-7 0,2-2-38 0,-5 4-38 0,6-3-26 16,1-3-44-16,1 1-49 0,0 3-501 0,1-2 201 15,2 1 151-15</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481"/>
    </inkml:context>
    <inkml:brush xml:id="br0">
      <inkml:brushProperty name="width" value="0.04667" units="cm"/>
      <inkml:brushProperty name="height" value="0.04667" units="cm"/>
      <inkml:brushProperty name="fitToCurve" value="1"/>
    </inkml:brush>
  </inkml:definitions>
  <inkml:trace contextRef="#ctx0" brushRef="#br0">0 22 237 0,'0'0'276'0,"0"0"-44"16,0 0 8-16,9 1-19 0,-5-2-10 0,7 0-35 15,1 0-25-15,0 0-19 0,4-2-6 0,-2 2-17 16,4-1-5-16,-2 1-27 0,10-2-90 0,-3 1 51 16,-4 1 21-16,-3-1-90 0,-3 0-14 0,-1 2-13 0,0-1-49 15,-2 0-32-15,-2-1-34 0,-2 2-397 0,-4 2 168 0,1-2 124 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079"/>
    </inkml:context>
    <inkml:brush xml:id="br0">
      <inkml:brushProperty name="width" value="0.04667" units="cm"/>
      <inkml:brushProperty name="height" value="0.04667" units="cm"/>
      <inkml:brushProperty name="fitToCurve" value="1"/>
    </inkml:brush>
  </inkml:definitions>
  <inkml:trace contextRef="#ctx0" brushRef="#br0">12 0 294 0,'0'7'401'0,"-1"1"-71"16,1 3-40-16,-1-3-28 0,1 2-46 0,-2 0-21 0,1 1-14 0,-1-2-37 15,0 1-20-15,1 0-32 0,1-2-42 0,-2-3-88 16,3 1-70-16,-1-1-51 0,1 0-540 0,-3-1 201 16,3-1 151-16</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849"/>
    </inkml:context>
    <inkml:brush xml:id="br0">
      <inkml:brushProperty name="width" value="0.04667" units="cm"/>
      <inkml:brushProperty name="height" value="0.04667" units="cm"/>
      <inkml:brushProperty name="fitToCurve" value="1"/>
    </inkml:brush>
  </inkml:definitions>
  <inkml:trace contextRef="#ctx0" brushRef="#br0">40 0 74 0,'-4'9'273'0,"0"-1"-65"0,0 2 46 0,-2 0-55 15,4-1-21-15,-1 1-29 0,0-2-3 0,-1-1-40 16,1 1 24-16,1 0-59 0,2-1 16 0,-3-1 7 0,2-2-38 16,-1 1 18-16,4-2-6 0,-2-1-17 15,0 1 12-15,1-3-44 0,2 0 21 0,-1 0 26 0,1 0-26 16,1-1 1-16,0 1-15 0,2 0 2 0,-2-2-5 16,5 2-13-16,2-2 7 0,-3 2 2 0,0 2-3 0,2 0-9 15,1-1 1-15,1 3 4 0,-1 0 12 0,0 0-28 16,-2-1 16-16,2 4 2 0,-3-2-7 0,0 2-113 15,0 0 105-15,-1 0 23 0,-3 0-30 0,0 1 10 16,-1-2 28-16,-3 2 8 0,-2-1 7 0,1 3 24 16,-3-3-1-16,-2 0 36 0,0 0-34 0,-1 0 3 15,1-1-10-15,-4-2-5 0,3 1-10 0,-3 1-3 0,0-2-4 0,0-2-4 16,0 1-11-16,1-1-16 0,1-2-25 0,3 1-63 16,-2-1 10-16,3 0-90 0,-1-1-5 0,2-2-54 0,-1 1-609 15,1 2 229-15,0-3 176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491"/>
    </inkml:context>
    <inkml:brush xml:id="br0">
      <inkml:brushProperty name="width" value="0.04667" units="cm"/>
      <inkml:brushProperty name="height" value="0.04667" units="cm"/>
      <inkml:brushProperty name="fitToCurve" value="1"/>
    </inkml:brush>
  </inkml:definitions>
  <inkml:trace contextRef="#ctx0" brushRef="#br0">0 3 125 0,'0'0'224'15,"0"0"-11"-15,6 3-14 0,-5-2-49 0,2-1-15 16,2 0 28-16,0 1-18 0,-2-1-13 0,7-2-55 16,1 1 24-16,-2-1-37 0,0 2 8 0,-1 0-35 15,4-1-1-15,-5 1-56 0,-1 0-18 0,0-2-8 0,-1 2-34 16,0-1-37-16,-2 1-378 0,0 0 148 0,-1 0 109 0</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207"/>
    </inkml:context>
    <inkml:brush xml:id="br0">
      <inkml:brushProperty name="width" value="0.04667" units="cm"/>
      <inkml:brushProperty name="height" value="0.04667" units="cm"/>
      <inkml:brushProperty name="fitToCurve" value="1"/>
    </inkml:brush>
  </inkml:definitions>
  <inkml:trace contextRef="#ctx0" brushRef="#br0">141 0 67 0,'0'6'112'0,"-1"2"-9"0,1 2 2 0,0-1-15 16,3 1 13-16,-3-1 12 0,3 3-57 0,-2-1-6 16,0 0-3-16,0 1 16 0,-1 0 11 0,3-1-1 15,-3 1-13-15,3 0 42 0,-3 1-42 0,0-3 14 16,0 0-5-16,-1 0 9 0,-1-1-25 0,-1 0 39 0,1 0-52 15,-2-2 8-15,-1-1 5 0,0 2 18 0,-1-4-17 0,0 2-24 16,-2 0 11-16,1 0-4 0,-1-2 3 0,-2 0-3 16,1-1 3-16,1-2-20 0,0 0-8 0,-2 1-2 15,4-1-17-15,-3-1 42 0,-1 0-18 0,5 0-26 16,0 1 17-16,0-1-31 0,2 0-47 0,-2 0-38 0,2-2-26 16,3 2-478-16,-3 2 181 0,3-4 129 15</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933"/>
    </inkml:context>
    <inkml:brush xml:id="br0">
      <inkml:brushProperty name="width" value="0.04667" units="cm"/>
      <inkml:brushProperty name="height" value="0.04667" units="cm"/>
      <inkml:brushProperty name="fitToCurve" value="1"/>
    </inkml:brush>
  </inkml:definitions>
  <inkml:trace contextRef="#ctx0" brushRef="#br0">0 31 23 0,'0'0'228'0,"0"0"-9"0,6-2 39 16,-2 1-49-16,5-2-3 0,1 0-65 0,1 1 46 15,4 1-53-15,0-3-23 0,8 1 1 0,-4 0-4 16,-2 1-20-16,-4 0-3 0,-1 1-6 0,1-1-17 0,0 2-75 16,-2-2 20-16,-2 2-64 0,-1 0-21 0,-2 0-3 15,-1 0-42-15,-2 2-48 0,-2-1-373 0,-2 1 163 16,1-2 118-16</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549"/>
    </inkml:context>
    <inkml:brush xml:id="br0">
      <inkml:brushProperty name="width" value="0.04667" units="cm"/>
      <inkml:brushProperty name="height" value="0.04667" units="cm"/>
      <inkml:brushProperty name="fitToCurve" value="1"/>
    </inkml:brush>
  </inkml:definitions>
  <inkml:trace contextRef="#ctx0" brushRef="#br0">5 4 83 0,'0'-3'294'0,"2"3"-64"16,-2-2-12-16,1 2-27 0,-1 0 15 0,2 2-26 0,0 1-16 15,-2 0-22-15,0 2 7 0,2 3 2 16,-2 0-23-16,0 1-11 0,0 1-2 0,-2 1-34 0,1-1 0 15,1 1-7-15,-2 1-19 0,1 0-6 0,0-1 8 16,1-1-25-16,-2 0 19 0,2-1-38 0,-1 0-85 0,-1-4-13 16,2 0-28-16,-1-2-44 0,1 0-54 0,-2 1-473 0,3-3 196 15,-1-1 150-15</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643"/>
    </inkml:context>
    <inkml:brush xml:id="br0">
      <inkml:brushProperty name="width" value="0.06667" units="cm"/>
      <inkml:brushProperty name="height" value="0.06667" units="cm"/>
      <inkml:brushProperty name="fitToCurve" value="1"/>
    </inkml:brush>
  </inkml:definitions>
  <inkml:trace contextRef="#ctx0" brushRef="#br0">42 48 181 0,'5'-6'170'0,"0"0"5"0,0 0-23 0,-2-1-16 0,-2 4-8 16,3-1 27-16,-4 4-24 0,3-6-33 0,-3 6-10 15,0 0 19-15,0 0-18 0,0 0-31 0,-6-10 2 0,6 10-9 0,0 0 23 16,0 0-23-16,-13 2-24 0,13-2 18 0,-8 10-9 16,1-3-14-16,1 0 9 0,0 2 10 0,2 0-12 15,-2 0 0-15,3 1 2 0,0 0-7 0,0-1-14 16,0 0 17-16,3 2-39 0,0-5 25 0,4 3-9 15,2-1 17-15,1-1-11 0,-1-1-28 0,4-1-47 16,0-1-33-16,2-3-35 0,1 0-483 0,2-2 183 0,2-2 131 16</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258"/>
    </inkml:context>
    <inkml:brush xml:id="br0">
      <inkml:brushProperty name="width" value="0.04667" units="cm"/>
      <inkml:brushProperty name="height" value="0.04667" units="cm"/>
      <inkml:brushProperty name="fitToCurve" value="1"/>
    </inkml:brush>
  </inkml:definitions>
  <inkml:trace contextRef="#ctx0" brushRef="#br0">67 0 76 0,'-6'5'325'0,"1"3"-79"16,-2-1-47-16,2 0-20 0,1 0-9 0,0 3-26 0,0-3 0 0,1 2-46 16,0-1 19-16,2 1-24 0,1 1-5 0,0-3-14 15,1 2-25-15,1-4-15 0,0 0 14 0,1 2 13 16,1-4-28-16,-1-1-30 0,0 1 10 0,1-5-9 15,0 2-14-15,0-1-9 0,1-3 10 0,2-2 26 16,-2 1-47-16,1-1 37 0,0 2-4 0,-2-1 7 0,0 0 11 16,1-1-22-16,-2 2 28 0,-1-4 6 0,1 3-17 15,-1-2 4-15,0 2 15 0,-1 0 3 16,0 1-18-16,-1 1 12 0,2 0-35 0,-2 0 40 0,1 2-23 16,-1-1 10-16,2 0-13 0,-2 2-8 0,0 0 28 0,0 0-24 15,2 4-2-15,-1 0 6 0,-1 0 8 0,2 4-11 16,1 4 13-16,-3-1-7 0,1 1-5 0,-1 0-14 15,2 2 4-15,-2-1 23 0,2 3-57 0,-2 0 48 0,1 7-23 16,-1-4 21-16,0-3-49 0,-1-1 45 0,-1-1-16 0,0-1 3 16,-2-1 25-16,2 2 23 0,0-2-18 0,-4-2 42 15,3 1-11-15,-3-1-10 0,1-2-6 0,-2 1-12 16,4-4 4-16,-5 1 8 0,0-1-4 0,1-2-3 16,-1 1 5-16,3-3-11 0,-2 1-2 0,1-4-5 15,1 2-10-15,1 0-4 0,-2-1-5 0,3 1-28 0,-2-1-16 16,3 0-41-16,-2 0-35 0,1 0-30 15,0-1-8-15,1 0-45 0,0 1-519 0,2-1 208 0,0 2 155 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755"/>
    </inkml:context>
    <inkml:brush xml:id="br0">
      <inkml:brushProperty name="width" value="0.04667" units="cm"/>
      <inkml:brushProperty name="height" value="0.04667" units="cm"/>
      <inkml:brushProperty name="fitToCurve" value="1"/>
    </inkml:brush>
  </inkml:definitions>
  <inkml:trace contextRef="#ctx0" brushRef="#br0">134 0 8 0,'0'4'154'0,"0"0"23"0,2 1-44 15,-1 3-3-15,-1 0-29 0,3-1 10 0,-2 2-30 16,2 1 8-16,0-1-11 0,0 0 16 0,0 2-55 15,-1-3 25-15,1 3 0 0,-1-1-19 0,-3-1 4 16,2 3-55-16,1-2 52 0,-3 2-20 0,1 0 45 16,-3 1-50-16,1-4 44 0,-2 3-14 0,0-1 11 0,0-1-22 15,0 0 23-15,-2 1 8 0,0-2-35 16,-1-1 13-16,0 0-7 0,-1-1 27 0,0 1 3 0,-2-4-30 16,0 2 18-16,1-3-10 0,1 0-2 0,-1 0-23 0,1-2 3 15,0 1-9-15,1-1 8 0,1 0 3 0,1-1-11 16,0 1-38-16,2-1-34 0,-1 0-29 0,3-1-46 0,-2 0-15 15,2 0-512-15,-1 0 192 0,2 1 140 0</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485"/>
    </inkml:context>
    <inkml:brush xml:id="br0">
      <inkml:brushProperty name="width" value="0.04667" units="cm"/>
      <inkml:brushProperty name="height" value="0.04667" units="cm"/>
      <inkml:brushProperty name="fitToCurve" value="1"/>
    </inkml:brush>
  </inkml:definitions>
  <inkml:trace contextRef="#ctx0" brushRef="#br0">-2 3 237 0,'0'0'281'0,"0"0"-83"0,0 0 5 15,-1-1-3-15,1 1-35 0,0 0-32 0,0 0 0 16,0 0-18-16,0 0 24 0,0 0-28 0,0 0 3 15,7-1-20-15,-4 1-13 0,2 0 23 0,-1 0-33 16,7 0 17-16,0-1-27 0,-2 2 7 0,2-2-14 16,-1 1-7-16,1 0 17 0,1 0-44 0,-2 0 26 15,1 0 2-15,0 1-13 0,0-1-7 0,-3 0-7 0,1 1-4 16,0-1 6-16,-1 0-17 0,-3 0-1 0,1 0 7 16,-2 0-30-16,1 0-27 0,-2 0-39 0,2 0-40 0,-2 0 6 0,1 0-8 15,-1 0-16-15,-2-1-32 0,2 1-502 16,0-1 196-16,-3 1 145 0</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701"/>
    </inkml:context>
    <inkml:brush xml:id="br0">
      <inkml:brushProperty name="width" value="0.04667" units="cm"/>
      <inkml:brushProperty name="height" value="0.04667" units="cm"/>
      <inkml:brushProperty name="fitToCurve" value="1"/>
    </inkml:brush>
  </inkml:definitions>
  <inkml:trace contextRef="#ctx0" brushRef="#br0">71 0 337 0,'-2'7'288'0,"0"1"-60"0,-1 1 8 16,-1 0-61-16,1 2-67 0,-1 1-12 0,1-1 46 15,-1 1-24-15,-1 0-68 0,1 0-24 0,-4 5-33 16,3-1 23-16,1-4-32 0,0-1-19 0,2-2-78 16,-3 0-406-16,-1 0 155 0,3-4 114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495"/>
    </inkml:context>
    <inkml:brush xml:id="br0">
      <inkml:brushProperty name="width" value="0.04667" units="cm"/>
      <inkml:brushProperty name="height" value="0.04667" units="cm"/>
      <inkml:brushProperty name="fitToCurve" value="1"/>
    </inkml:brush>
  </inkml:definitions>
  <inkml:trace contextRef="#ctx0" brushRef="#br0">0 3 90 0,'5'-2'244'0,"-1"2"-15"0,1 0-28 0,-1 0-52 0,7-1-8 15,1 1-35-15,0 0-72 0,0 0-34 0,1 0-27 16,1 0-51-16,-1 0-271 0,3 1 108 0,0-1 77 15</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316"/>
    </inkml:context>
    <inkml:brush xml:id="br0">
      <inkml:brushProperty name="width" value="0.04667" units="cm"/>
      <inkml:brushProperty name="height" value="0.04667" units="cm"/>
      <inkml:brushProperty name="fitToCurve" value="1"/>
    </inkml:brush>
  </inkml:definitions>
  <inkml:trace contextRef="#ctx0" brushRef="#br0">0 6 62 0,'7'-2'152'0,"1"2"-17"0,3-1-10 0,0-1-14 0,-1 1-13 16,2 1-12-16,0 0-14 0,2 1-8 0,0 0-5 0,-3 0-6 15,0 2-19-15,0 0 15 0,-1 0-1 0,-2-1 43 16,-1 3-19-16,0 2 0 0,-1 1-18 0,-2-1 22 15,0 2-18-15,0 1-24 0,-2 1 32 0,-2-1-44 0,0 1-8 16,-2 0 33-16,2 1-53 0,-1 0 2 0,0-1-6 16,-4-2 20-16,3 3 3 0,1-3-29 0,-2 1 32 15,0-2-2-15,5-2-62 0,-3 0-7 0,1-2-73 16,-5 2-358-16,1-2 145 0,0 0 107 0</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025"/>
    </inkml:context>
    <inkml:brush xml:id="br0">
      <inkml:brushProperty name="width" value="0.04667" units="cm"/>
      <inkml:brushProperty name="height" value="0.04667" units="cm"/>
      <inkml:brushProperty name="fitToCurve" value="1"/>
    </inkml:brush>
  </inkml:definitions>
  <inkml:trace contextRef="#ctx0" brushRef="#br0">178 0 92 0,'-1'13'119'0,"-1"1"-3"15,2 1-8-15,0-1-15 0,0 1 12 0,0-1-20 16,3 1-21-16,-3-1-23 0,3-1 5 0,0 0 14 16,-2 0 4-16,0 1-28 0,2-4 0 0,-2 1 12 15,1-1-8-15,0 0 7 0,-1-2-5 0,-2 3 10 16,0-7 22-16,-1 4 32 0,0-1-32 0,-1-1-18 0,-2 1-14 0,1 1-45 16,-4-3 6-16,0 1 31 0,-1-2 45 0,1 1-50 15,-4-2-2-15,2 0 2 0,-1 1-22 0,-1-3 1 0,0 2 31 16,-1 0-39-16,2-3 17 0,1 1 20 0,0 1-16 15,1-1-28-15,-1-2-49 0,2-2-50 16,3 4-52-16,-2-4-361 0,4 0 158 0,2 1 111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732"/>
    </inkml:context>
    <inkml:brush xml:id="br0">
      <inkml:brushProperty name="width" value="0.04667" units="cm"/>
      <inkml:brushProperty name="height" value="0.04667" units="cm"/>
      <inkml:brushProperty name="fitToCurve" value="1"/>
    </inkml:brush>
  </inkml:definitions>
  <inkml:trace contextRef="#ctx0" brushRef="#br0">0 34 79 0,'2'-2'177'0,"0"1"-48"0,2 0 2 0,1 0-12 0,3-2 42 16,0 1-91-16,4 2 3 0,-2-1 5 0,3-1 26 16,-2 0-31-16,3-1-36 0,0 2-31 0,-1-4-17 15,2 3-58-15,-2-1-302 0,-3 1 115 16,1-1 82-16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480"/>
    </inkml:context>
    <inkml:brush xml:id="br0">
      <inkml:brushProperty name="width" value="0.04667" units="cm"/>
      <inkml:brushProperty name="height" value="0.04667" units="cm"/>
      <inkml:brushProperty name="fitToCurve" value="1"/>
    </inkml:brush>
  </inkml:definitions>
  <inkml:trace contextRef="#ctx0" brushRef="#br0">9 1 242 0,'2'-2'239'0,"-2"2"-15"16,0 0-21-16,1-1-1 0,-1 1-51 0,2 4-49 15,-2-1 24-15,-2 1-29 0,2 3-37 0,-1 1-48 0,-1 0 83 0,3 1-8 16,-1 1-47-16,-1-1-10 0,0 0-35 16,-1 1-9-16,1-1 25 0,0 1-17 0,-1-3-12 15,-1 0-26-15,3 0-33 0,0-3-58 0,0-1-376 0,0 0 153 16,3 0 111-16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249"/>
    </inkml:context>
    <inkml:brush xml:id="br0">
      <inkml:brushProperty name="width" value="0.04667" units="cm"/>
      <inkml:brushProperty name="height" value="0.04667" units="cm"/>
      <inkml:brushProperty name="fitToCurve" value="1"/>
    </inkml:brush>
  </inkml:definitions>
  <inkml:trace contextRef="#ctx0" brushRef="#br0">18 31 160 0,'2'-3'194'15,"2"-4"-39"-15,1 1-1 0,0 3-13 0,0-1 28 0,-1 2-40 16,2-2-17-16,0 2 11 0,-2 2-68 0,2 0-25 0,0 0 67 16,-2 0-48-16,3 4 33 0,-2-2 3 15,0 3-17-15,-1-2-23 0,-1 3-10 0,-1 1 41 0,-1 0-19 16,-1 1 11-16,-1 2-16 0,-2-1-38 0,0 1 0 15,-2 1 10-15,0 0-18 0,-5 6-6 0,0-5 13 0,2-2-25 16,0 0-12-16,1-2-11 0,0 1 73 0,-1-2-59 16,3-1 58-16,-1 1-9 0,1-2-44 0,1 0 53 15,1-1-53-15,0-1-21 0,2 0 79 0,1 0-41 16,0-1 45-16,1-2-24 0,1 2 5 0,1-2-5 16,0 0-18-16,2 2 17 0,4-1 21 0,2-2-22 0,-2 2 19 0,2-2-25 15,0 1-33-15,-1 0 28 0,-1-2-69 0,3 0-20 16,0 0-23-16,1 1-39 0,-5-1-504 15,4 1 188-15,-2 1 138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387"/>
    </inkml:context>
    <inkml:brush xml:id="br0">
      <inkml:brushProperty name="width" value="0.06667" units="cm"/>
      <inkml:brushProperty name="height" value="0.06667" units="cm"/>
      <inkml:brushProperty name="fitToCurve" value="1"/>
    </inkml:brush>
  </inkml:definitions>
  <inkml:trace contextRef="#ctx0" brushRef="#br0">0 0 272 0,'12'7'290'16,"-9"3"-21"-16,1-2-30 0,0 6-33 0,-1-1-13 0,-1 2-40 15,0 2-10-15,1 0-13 0,-3 1 9 16,0 0-33-16,0 0-7 0,1 0-28 0,0-1-3 0,-1-1 7 0,3 0-45 15,-3-2-71-15,2-1-10 0,-1 0-86 0,1-4-48 16,-3-1-455-16,2-2 185 0,-1-6 141 0</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660"/>
    </inkml:context>
    <inkml:brush xml:id="br0">
      <inkml:brushProperty name="width" value="0.04667" units="cm"/>
      <inkml:brushProperty name="height" value="0.04667" units="cm"/>
      <inkml:brushProperty name="fitToCurve" value="1"/>
    </inkml:brush>
  </inkml:definitions>
  <inkml:trace contextRef="#ctx0" brushRef="#br0">217 0 95 0,'-1'4'159'0,"1"1"-30"0,1 4 44 0,0 0-42 15,0 1-45-15,0 2 7 0,0-2-9 0,1 2-2 0,-1 0 16 0,1 1-39 16,-1 1 21-16,4 7-7 0,-3-6-4 0,-1-2-12 16,-3-2 2-16,2 2-6 0,-1-3 10 0,-1 0 17 0,1 3 13 15,-2-2 15-15,0 0-20 16,-2 0 12-16,-2-3-26 0,3 0 14 0,-4 0 7 0,2-1 3 0,-1 0-26 16,-1-2 10-16,-1 0-13 0,-1-2 4 0,-1 0-13 15,1 0-25-15,-1-1 16 0,0-1-5 0,0-1-5 0,0 0-4 16,0-1-10-16,1-1-3 0,-1 0-13 15,0-2 3-15,3 3-18 0,1-2-39 0,-2-3-10 0,2 1-58 16,-1 3 6-16,4-1-54 0,1-1-29 0,2 1-18 16,-3 1-483-16,4 0 199 0,1-2 149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352"/>
    </inkml:context>
    <inkml:brush xml:id="br0">
      <inkml:brushProperty name="width" value="0.04667" units="cm"/>
      <inkml:brushProperty name="height" value="0.04667" units="cm"/>
      <inkml:brushProperty name="fitToCurve" value="1"/>
    </inkml:brush>
  </inkml:definitions>
  <inkml:trace contextRef="#ctx0" brushRef="#br0">0 5 139 0,'0'0'152'16,"0"0"58"-16,0 0-79 0,6 2-4 0,-1-2 1 0,7 0 63 16,0 0-35-16,2 1-22 0,3-2 2 0,0 1 0 15,2 0-14-15,10 0-37 0,-1-2-8 0,0 2-49 16,-5 0 66-16,-3 0-49 0,-3-1-62 0,1 1 32 16,-3-3-65-16,-1 3-4 0,-2-1-37 0,0 0-9 0,-2 1-54 15,-4 1-362-15,0-1 155 0,-3 0 111 0</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895"/>
    </inkml:context>
    <inkml:brush xml:id="br0">
      <inkml:brushProperty name="width" value="0.04667" units="cm"/>
      <inkml:brushProperty name="height" value="0.04667" units="cm"/>
      <inkml:brushProperty name="fitToCurve" value="1"/>
    </inkml:brush>
  </inkml:definitions>
  <inkml:trace contextRef="#ctx0" brushRef="#br0">1 0 181 0,'-1'2'187'0,"1"0"57"16,1-1-25-16,1 0-12 0,1 0-69 0,0 2-20 15,1-3-40-15,4 1-67 0,2-2-26 0,0-1-78 0,-3 4-315 16,0-1 128-16,2-6 87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742"/>
    </inkml:context>
    <inkml:brush xml:id="br0">
      <inkml:brushProperty name="width" value="0.04667" units="cm"/>
      <inkml:brushProperty name="height" value="0.04667" units="cm"/>
      <inkml:brushProperty name="fitToCurve" value="1"/>
    </inkml:brush>
  </inkml:definitions>
  <inkml:trace contextRef="#ctx0" brushRef="#br0">0 0 5 0,'7'2'291'0,"-1"1"-7"0,1 0-59 0,-1 0-135 15,0-3 32-15,-2 1-58 0,7-1-16 0,-4 2-32 16,-1-2-83-16,-2 0-281 0,-1 0 110 0,0-2 75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523"/>
    </inkml:context>
    <inkml:brush xml:id="br0">
      <inkml:brushProperty name="width" value="0.04667" units="cm"/>
      <inkml:brushProperty name="height" value="0.04667" units="cm"/>
      <inkml:brushProperty name="fitToCurve" value="1"/>
    </inkml:brush>
  </inkml:definitions>
  <inkml:trace contextRef="#ctx0" brushRef="#br0">3 50 12 0,'-2'-12'153'0,"1"1"-64"0,2 1-63 16,-2 4-120-16,1-1 31 0,0 3 21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365"/>
    </inkml:context>
    <inkml:brush xml:id="br0">
      <inkml:brushProperty name="width" value="0.04667" units="cm"/>
      <inkml:brushProperty name="height" value="0.04667" units="cm"/>
      <inkml:brushProperty name="fitToCurve" value="1"/>
    </inkml:brush>
  </inkml:definitions>
  <inkml:trace contextRef="#ctx0" brushRef="#br0">30-1 230 0,'-4'9'196'0,"-2"2"3"15,-1 9-42-15,1-8-2 0,4 1-12 0,-1-1-36 16,2 0-49-16,2-1 23 0,-1 2 1 0,3-4 6 0,-1 2-22 0,3-1-6 16,-1-2 28-16,2-1-1 0,1-3-22 0,1 1 4 15,1-1-11-15,0-3 21 0,-1 1-31 16,3-1-14-16,0-5 18 0,2 0-4 0,-1-1 4 0,4-5-27 15,-2 1-2-15,1-3-13 0,0 0 8 0,-5 0-14 16,-2 1-4-16,-3 0-35 0,1 1 33 0,-1-1 18 0,2 0-9 16,-3 2-7-16,0 1 22 0,-1 1 10 15,-1 0-6-15,-1 1-35 0,1 2 43 0,-3 0-16 0,0 2 24 0,0 1-18 16,1 1-7-16,0 0 5 0,-5 4 7 16,2-1-15-16,-1 5 13 0,1-2 2 0,-3 3-9 0,2 0 9 15,0 2-1-15,0 0-9 0,2 0-24 0,0 1 20 16,2-1 4-16,-3 1-12 0,3-2-11 0,0-3-16 0,0 3 11 15,2-1 12-15,-1-2 7 0,2-3-106 0,1-1 107 16,1-1-26-16,-1-2-22 0,4-1-23 0,1 0 30 16,1-2-45-16,-1-3 7 0,1 1 47 0,-2-3-13 0,2 0-8 15,5-5 5-15,-2-1 36 0,-6 0-27 0,0 4-28 0,1 3 64 16,-3 0-23-16,0 0 18 0,-3 0 19 16,1 4 21-16,-2-1 7 0,1 0-7 15,-1 2-24-15,0 0-79 0,-1 2 90 0,0 0-8 0,0 0 44 16,-3 3-33-16,0 0-2 0,0 3 13 0,-1-1-14 0,-1 3-10 0,1-1 12 15,0 0-16-15,-2 2 20 0,1-2-21 16,1 1 2-16,0 1-12 0,-2-1 5 0,3 1-30 0,-2-3 41 16,0 0-38-16,3 1-5 0,-1-2-21 15,0-1-20-15,0-2-11 0,2 0-30 0,-1 0 23 0,2-2-10 16,-1 1 25-16,1-1 37 0,0 0-34 0,0 0 5 16,7-5 21-16,-4 4 8 0,1 0-2 0,2-1 4 0,-2 4 27 15,5-4 4-15,0 0 15 0,2 3 20 0,-3-1-32 0,2 1 5 16,-1 1-30-16,1-1 24 0,0 0 4 15,-1-1-8-15,1 1-7 0,0-2 18 0,-1 1-18 0,1 0-3 0,-2-1-2 16,1 0-17-16,-1-2-4 0,1 0 2 16,0-3-28-16,-1 2 13 0,0-2-18 0,0-1 37 0,1 0-15 15,-3 0 7-15,2-2 13 0,-3 3 5 0,-1-3-4 16,0 2 1-16,-1-2 10 0,0 2 19 0,-3-1-11 16,0 3-19-16,0-1 38 0,1 1-21 0,-1 0 77 0,-1 2-90 15,1 2 24-15,-1-2-19 0,-2 3 11 16,3 0-37-16,-5 3 14 0,0 3 26 15,0 1 31-15,1 2-40 0,-4 8-1 16,0 3-7-16,2 2 17 0,2 1 29 0,0 3 8 0,0 1-29 0,0 0 12 0,1 1 42 0,1 1-58 16,-1-1 58-16,0 1 17 0,0-2-57 0,-3 0 62 15,3-2 12-15,-1-2 2 0,0 0-34 0,1-7 55 16,1-1-25-16,0-3-8 0,-1-1 4 0,0 0-11 0,0-2-2 16,3 0-23-16,-3-2-6 0,2-2-2 0,-1 0-48 15,0-1-76-15,0-2-57 0,-1-1-53 0,0 1-613 16,-2-6 222-16,1-2 174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9.518"/>
    </inkml:context>
    <inkml:brush xml:id="br0">
      <inkml:brushProperty name="width" value="0.04667" units="cm"/>
      <inkml:brushProperty name="height" value="0.04667" units="cm"/>
      <inkml:brushProperty name="fitToCurve" value="1"/>
    </inkml:brush>
  </inkml:definitions>
  <inkml:trace contextRef="#ctx0" brushRef="#br0">0 215 137 0,'9'-3'150'0,"-2"-2"-36"0,2 0-6 16,-1-2 15-16,0 1-47 0,0-3-2 0,0 2 15 0,0-2-21 15,-3 2 18-15,2-5-22 0,-2 3 0 0,1-2-19 16,-4 1 7-16,3 1-4 0,-4 1-52 15,2 0 41-15,0 1 87 0,-2 0-28 0,0 2-15 0,0 0-27 0,-1 4-3 16,0 0-13-16,0 1 46 0,0 0-48 0,-3 4 21 16,3 0-21-16,-3 3 10 0,0 3-16 0,1 0-18 15,0-3 30-15,-1 5-25 0,2-1-5 0,1 1-16 0,0-1 73 16,0 1-55-16,1-2 24 0,2 1-74 0,0-4 22 16,1 2 5-16,0-3 30 0,1 1-11 0,1-3-25 15,-2-1 27-15,3-3-1 0,-1 0-15 0,3-2 32 0,1-1-10 16,-1-3-25-16,2 0 31 0,5-6-21 0,-4 2 16 15,-3 0-15-15,4-5 6 0,-6 3-18 0,1 2 17 16,-3-1 7-16,1 2-43 0,-2-3 37 0,1 3 1 16,-3 0 3-16,1 1 13 0,-1 0-1 0,1 2 40 0,-1 1-10 15,-1 0-21-15,1 2 12 0,-2-1 2 0,0 2 1 16,-1-1-5-16,1 3-16 0,0 0-30 0,0 0 36 16,-4 5 5-16,2-3-10 0,-1 5-12 0,-1 2 0 0,2 2 3 15,-1-1 18-15,1-1-28 0,0 2-5 0,0-1 3 16,1 0 5-16,0 0-1 0,1 0-1 0,0 1-11 0,2-3 1 15,0 1-8-15,0-3 28 0,4 0-11 16,-1 1-14-16,1-4 16 0,-2-1-28 0,2-2 14 0,1 0 6 16,2-2 4-16,-1-2-2 0,3-2-8 0,-1-2 1 0,0-1 5 15,4-2-4-15,-3-1 3 0,-3 2-9 0,3-5-20 16,-2 4 20-16,-3 1 2 0,-2 0-10 0,0-2 21 16,-1 2-18-16,0 0-13 0,-1 1 17 0,-3-1-7 15,2 3-19-15,-4-1 29 0,3 1 29 0,-2 3 1 16,1-1-10-16,-1 2-5 0,-1 1-8 0,2 0-2 15,-2 2-17-15,-2 1 14 0,1 1-4 0,-1 2-2 0,-1 3 12 16,2 1 17-16,-1 1 5 0,1-1-16 0,0 3 3 16,-1-2 0-16,4 1 12 0,0 0-10 0,1 1-8 15,0 0 2-15,1-2-16 0,2 1 28 0,1-1-20 0,-1-3-23 0,3 0 3 16,0 0-20-16,-1-1-2 0,2-3-29 0,-1-2-21 16,3-1 4-16,2-1-18 0,0-1 27 0,0-3 15 15,-1 0 13-15,0-1-5 0,0 2-17 0,-1-4 25 16,0 2-10-16,-2-2 9 0,0 1 50 0,-1 1-3 15,-1 0 44-15,0 1 16 0,0 0-8 0,-2 0 31 0,0 2-11 0,-1 2 11 16,0 0-25-16,-1 1 2 0,0 1-3 16,-1 0 0-16,0 0-20 0,0 0 11 0,-4 5-5 0,2 0 2 15,1 1-7-15,-2-1-2 0,0 4-8 0,-1 1-5 16,1-1 11-16,0 0-11 0,0 1 4 0,2-1-11 16,-1 1-2-16,-1 0 8 0,1-1-10 0,0 0 7 15,0-1-11-15,1-1-4 0,0 0 1 0,-1-2-22 16,2 0-144-16,-1 0 123 0,-1-3-14 0,2 1-1 15,0-3 4-15,0 0-29 0,0 0 26 0,3-4-1 0,-1 0-1 0,1-1-13 16,2-4 3-16,0 0 34 0,-1 1-3 0,6-9 4 16,-3 5-5-16,0 3 18 0,-2-1-32 0,0 1 33 15,3 1 29-15,-3-1-39 0,3 4 1 0,-3-1-37 16,1 1 24-16,-3 2 22 0,3 0-19 0,-4 0 50 16,3 3-8-16,-4 2-15 0,2-1 8 0,-1 2-2 0,-2 1 22 15,1 4-4-15,-1-3-9 0,-1 5-11 0,1 0 14 0,-2 0 7 16,2 2 11-16,-3-2-37 0,2 2 4 0,-1-1-10 15,0-1-53-15,0 0-12 0,1-2-67 0,1 1-497 0,0-4 188 16,0-2 141-16</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8.522"/>
    </inkml:context>
    <inkml:brush xml:id="br0">
      <inkml:brushProperty name="width" value="0.04667" units="cm"/>
      <inkml:brushProperty name="height" value="0.04667" units="cm"/>
      <inkml:brushProperty name="fitToCurve" value="1"/>
    </inkml:brush>
  </inkml:definitions>
  <inkml:trace contextRef="#ctx0" brushRef="#br0">9 557 14 0,'-2'3'199'15,"0"-3"-1"-15,-1 0-39 0,1-2-4 0,2 2 10 0,1-5-22 16,1-6-8-16,1-1 3 0,4-7-55 0,0 0 41 16,-1-3-41-16,4-3-21 0,3-1-59 0,-1-5 132 15,1-2-110-15,-2-2 1 0,2-1-17 0,-1 1-5 16,0 1 38-16,-1 0 8 0,-2 2-6 0,-1 3 18 16,-2 4-2-16,-1 2 2 0,0 3 7 0,-1 7-12 0,-3 1 16 0,2 4-19 15,-1-1 12-15,-2 4-6 0,1-1-16 0,-2 3 3 16,1 3 0-16,0 0-3 0,0 0-24 0,-2 7-3 15,1 5 0-15,-2 0-11 0,3 12-19 0,-2 2 7 16,2 1-8-16,3 3-46 0,-2-2 5 0,1 1-38 16,3-1 39-16,0 1-28 0,1-2 12 0,-1 1 6 15,0-4-3-15,-2 0 53 0,0-2-48 0,-1-4 18 0,-2 0 10 16,-1-5 7-16,1 0-26 0,-1-1 21 0,-2 0 2 16,0-1 4-16,-1-1 5 0,-1 1-3 0,-2-3-7 15,1 3 19-15,-2-4-10 0,-2 0 16 0,1-1-19 0,1-2 13 16,-1-1 6-16,0-1-1 0,1 0 16 0,2-2 12 0,0 1-4 15,2 1-5-15,0-1-22 0,-1 1 16 0,3-2 11 16,-1 1-17-16,0-1-14 0,3 1 27 0,0-1-31 16,0 0 17-16,0 0-18 0,0 0 26 0,6-3 14 15,-2 1-21-15,4-3 19 0,2 1-34 0,1-1-13 16,7-6-5-16,1 1-7 0,1-1 14 0,-3-1 29 16,2-2-26-16,-2 2-5 0,0-1-2 0,-2 1 6 0,1-2 22 15,-5 4-10-15,-1 0-11 0,-1 2 7 0,-3 0-6 0,-2-2 12 16,0 2-1-16,-1-1 7 0,0 0-4 0,-1 0 20 15,-2 1-1-15,-4 1 16 0,-1 0-21 0,3 1-4 16,-4 0 4-16,1 3 6 0,-1 0-12 0,1 0-2 16,-1 3-8-16,1 0 39 0,-1 2-35 0,-1 2-7 0,0 1 6 15,1 3 2-15,-1 0 22 0,2 3 6 0,1 0-32 16,-4 6 3-16,5 0 28 0,3-3-7 0,0-1-21 16,1 1 9-16,1-1 12 0,1-3-16 0,5 8 8 15,-3-3-14-15,2-4 17 0,-1-1 4 0,10 1-13 16,2-2-5-16,-3-4-13 0,1-1-39 0,-1-2 67 0,0-4-6 0,12-1 13 15,-4-1 7-15,-1-5-16 16,0-1-6-16,-1-3 0 0,-3 1 6 0,1-2 11 0,-2-1-47 0,-4 3 19 16,-1 1-4-16,-1-3 47 0,-3 2-16 0,-3 2-14 15,-2 1 32-15,0 0-24 0,-3 2 36 0,0 0 9 16,-1 3-12-16,-1 0-6 0,-2 3-90 0,0-2 108 16,-1 3-31-16,-6 4-7 0,1-1 33 0,-2 2 4 15,1 2-44-15,-1 0 27 0,-1 5-8 0,-3 3-2 16,3-1-9-16,0 1 17 0,5-3-34 0,-1-2 24 0,2-1-13 15,1 1-6-15,3-1-19 0,0-2-14 0,3 1-12 16,-1-2 30-16,2-1-31 0,1-2 22 0,-1-1-2 0,2-3-4 16,1 1-6-16,4-3-3 0,-1-2 6 0,1 2-2 0,0-1 2 15,0-4 0-15,-2 0-5 0,1 2-6 0,0 1 32 16,-1-1-10-16,0 3 9 0,-2 0-31 0,-1 1 29 16,0 1-16-16,-2 1 9 0,1 3 24 0,-1 0-17 15,1 2-4-15,-2 5 41 0,0 2-47 0,0 1 31 0,1 1-18 16,-1 1-14-16,0 2 28 0,-1 6-38 0,1 1 10 0,-2 0 2 15,1-5 30-15,1-2-40 0,-2-1-3 16,1-2 26-16,1-1-2 0,0-1-7 0,0-2 1 0,-1 1-9 16,2-3 45-16,-1 1-38 0,0-3 63 0,1-2 11 15,1-4-32-15,-2 0-30 0,0 0 83 0,7-10-35 16,-2 1-29-16,0-1 22 0,4-12 31 0,-1 1-19 0,3-6 6 16,-2-1 15-16,0-3-3 0,1 4-11 15,0-5-9-15,0-1-40 0,0 0-2 0,-1 3-14 16,-2 1-6-16,0 1 25 0,-1 3 22 0,0 4-14 0,-3 6 10 15,0 3-43-15,-2 2-26 0,1 2-1 0,-1 2-48 16,0 1-26-16,-2 1-34 0,0 2-521 0,1 2 196 0,0 0 142 0</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9.545"/>
    </inkml:context>
    <inkml:brush xml:id="br0">
      <inkml:brushProperty name="width" value="0.04667" units="cm"/>
      <inkml:brushProperty name="height" value="0.04667" units="cm"/>
      <inkml:brushProperty name="fitToCurve" value="1"/>
    </inkml:brush>
  </inkml:definitions>
  <inkml:trace contextRef="#ctx0" brushRef="#br0">80 134 209 0,'0'0'217'0,"-13"-2"-58"16,5 1-39-16,0-2 21 0,2 2 3 0,-3-1 12 15,4-1-21-15,-1 0-33 0,1 1-8 0,1-2 9 0,-1 2-1 16,2 0-8-16,0-1-22 0,1-1 8 16,2-1-3-16,-1 3-17 0,1-4-27 0,-2 2 22 0,4-1 1 15,1-3-15-15,-2 1-16 0,3 1-12 16,0-2 5-16,1 2 19 0,0 0-40 0,-1 0 14 0,2 1 13 16,0 0-13-16,0 0 14 0,2 3 2 0,-1-3-12 0,-1 2-33 0,2 0 21 15,1 2 12-15,-1 0 5 0,0 0-13 16,-1 1-4-16,1-2-6 0,-1 2 6 0,-1 2-18 0,-1-2 37 15,1 2-32-15,-3-1 20 0,4 3-13 0,-3 0 10 16,1 0-10-16,-4 0-6 0,0 1 26 0,-1 1-26 16,-1-3 18-16,1 2-6 0,-3 4-4 0,0-3 10 15,-1 4-20-15,-1-1 30 0,0-1 3 0,-1 0-23 16,-1-1-21-16,3 0 27 0,-4 2 17 0,1-1 4 16,0 2-13-16,-2-3 19 0,-2 8-6 0,1-3 16 0,4 0-19 0,1-3-2 15,-1 0 8-15,-1 1-13 0,3-1-4 0,-3 2 10 16,3-1-1-16,0 1-8 0,-1 0-8 0,2-2 4 15,0 2 12-15,-2-1-16 0,4 0 3 0,-1 0 2 0,-1 0-8 16,1-1 11-16,-1 1 2 0,3-2-7 16,2 2 7-16,-1-2-19 0,-1-1 22 0,2 0 5 0,-2 0-2 15,4-2-15-15,0 1 3 0,0-1-11 16,0-1 3-16,-1-4 9 0,5 3-6 0,-1-1 9 0,0-2-32 16,0 0 16-16,4 0 6 0,-2-3 0 0,1 1 2 0,0-2-8 0,1-1 9 15,-1-1-15-15,-1 1 19 0,1-2 3 16,2-8-23-16,-2 3 25 0,-4 2-19 0,-1-1 26 15,-1 0-6-15,-2-1 1 0,0 0-7 0,-2-2 11 0,-2 2 8 16,0 0-11-16,0 2-15 0,-3-1-27 0,0 3-27 16,-1 1-42-16,-1-2-48 0,-2 2-94 0,2 2-566 15,0 0 225-15,-3 0 168 0</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9.160"/>
    </inkml:context>
    <inkml:brush xml:id="br0">
      <inkml:brushProperty name="width" value="0.04667" units="cm"/>
      <inkml:brushProperty name="height" value="0.04667" units="cm"/>
      <inkml:brushProperty name="fitToCurve" value="1"/>
    </inkml:brush>
  </inkml:definitions>
  <inkml:trace contextRef="#ctx0" brushRef="#br0">70 0 200 0,'-5'12'199'0,"2"-1"-10"0,0-1-28 0,0 1 1 16,-1 0-19-16,0 1 18 0,1-2-53 0,0 0 35 0,0 0-55 16,0-1 16-16,2-2-69 0,0 1 69 0,-2-2-13 0,1 0-23 15,1-3 0-15,-1 1-7 0,1-2-3 0,1-2-20 16,0 0 6-16,0 0-4 0,0 0 2 0,4 3-24 15,-4-3-4-15,8-3 9 0,-3-1-14 0,3 0 3 16,-2 1 10-16,2-1-23 0,0 1 12 0,1 0-4 0,-1 0 10 16,2 1 7-16,0 2-26 0,2 0 8 0,-2 1 13 15,0 0 0-15,-1 2-10 0,-4 0-5 0,4 1 14 16,0 2-1-16,-1 1 2 0,0 0 12 0,-2 1-3 0,-1 0-9 0,-1 2 1 16,-1 0 38-16,1 0-18 0,-4 0 17 15,-2 0-1-15,-1 2 6 0,-3-2 10 0,-1-1-6 0,-5 4 0 16,2 0-15-16,-4 0 0 0,-2-3-9 0,2-2-4 15,1-1 3-15,0-2-25 0,0-1-17 16,-1-4-20-16,-1 2-67 0,2-2-42 0,0-2-55 0,2 2-700 16,-2-6 241-16,4 0 189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192"/>
    </inkml:context>
    <inkml:brush xml:id="br0">
      <inkml:brushProperty name="width" value="0.06667" units="cm"/>
      <inkml:brushProperty name="height" value="0.06667" units="cm"/>
      <inkml:brushProperty name="fitToCurve" value="1"/>
    </inkml:brush>
  </inkml:definitions>
  <inkml:trace contextRef="#ctx0" brushRef="#br0">0 356 31 0,'8'12'189'0,"3"-4"-31"0,-2-1 17 15,1-2-48-15,-3 0 20 0,2 1-8 0,-1-3-17 0,1 0-29 16,0-2 24-16,2-1-29 0,-1-3-3 0,1 0-23 0,-2-3-5 16,1-1-12-16,0 0-10 0,-3-4-41 0,1 1-8 15,0-2-10-15,-1-2 11 0,4-6-13 0,-6 1-30 16,-1 2-9-16,-4 2 19 0,1-1 29 0,-2 1-21 15,0 0 8-15,-3 2 9 0,0 4 27 0,-3-3 8 0,1 5-33 16,0 1 10-16,-2 2 11 0,0 3-30 16,0 1 18-16,-2 2 7 0,1 1 16 0,-1 3-20 0,1 1-2 15,2 1 28-15,-1 2-22 0,0 1-1 0,3-1 28 16,-2 4-37-16,4-1-2 0,-1-1 5 0,4 2 24 0,0-3-14 16,0 4 19-16,6-4-22 0,0 0 15 0,1-1 12 0,-2-3 10 15,5 0-5-15,-2-2-17 0,1-2-9 16,3-1 7-16,-3-2 6 0,3-2-17 0,0-1 18 0,-2-1-5 15,3 0 32-15,-3-2-52 0,0-1 33 0,-1-1-18 16,-1-1-1-16,3 0-25 0,-4-3 22 0,0 0 3 16,-1-1-14-16,-3-1 4 0,1 1 5 0,-1-3 10 15,0 1 7-15,-1-1-17 0,-2-1 4 0,0 1-2 16,-2-1 0-16,2 1-18 0,2 0 22 0,-5 1-31 0,2 1 41 0,0 1 51 16,1 2-46-16,-2 0 13 0,2 3 5 0,-1 0-42 15,1 8 20-15,0-6 15 0,0 6-18 0,0 0 29 16,0 0-38-16,0 0-8 0,-2 18 34 0,2-7-24 15,2 4-2-15,-1 2 20 0,-1-1 9 0,3 2-40 16,1 8 7-16,3-2 27 0,-3-2-13 0,-1-5-22 16,2-2 12-16,-3-1 17 0,1 0-45 0,2 0 35 0,1-3-3 15,-2-2 13-15,1 1-1 0,2-2-30 0,-2-4-32 16,-1 0 4-16,2-2 40 0,-6-2-48 0,11 0 42 0,-2-2 1 16,1-2 15-16,-1 0-28 0,-1-1 5 0,0-2-4 15,0 0-10-15,0-1 34 0,0-2-18 0,0 1 10 16,-1-3 55-16,-1 1-73 0,0 0 27 0,-1 0-21 0,-1 0 12 15,2 2 28-15,-2 2-43 0,-2-1 22 0,1 1 10 16,0 2-18-16,-3 5 21 0,3-6-10 0,-3 6-26 16,0 0 30-16,0 0-5 0,0 0-2 0,0 0-30 15,0 0 23-15,3 16 14 0,-1-10 3 0,-2 6-12 0,1-3 19 16,0 4-22-16,-2-3 12 0,2 1-6 0,2 0-24 0,0-1 26 16,0 0 18-16,0-1 7 0,0-1-26 0,2 1 3 15,0-2 2-15,-1-4 12 0,0 0-22 0,0-3 11 16,0 1-5-16,-4-1-9 0,9-3-25 0,-2-1-11 15,0-2-7-15,1-1 18 0,0-3 8 0,-3-1-24 16,0 2-2-16,0-3 2 0,-3 0-1 0,1-1-3 16,-3 0 39-16,3-1-18 0,-2 2 29 0,0 0-31 0,-1 2-1 15,2 1 40-15,-2 1-20 0,0 2 18 0,0 6-24 0,1-10 2 16,-1 10 10-16,0-7 7 0,0 7-39 0,0 0 17 16,0 0-22-16,3-6-1 0,-3 6-8 0,0 0-7 15,0 0-11-15,9-1 16 0,-9 1-9 0,9-2-12 16,-9 2 42-16,8-2-31 0,-2 0 16 0,1-3-84 0,-1 2 76 15,-1 2 17-15,-5 1 27 0,8-4-11 0,-8 4 23 16,8-3-7-16,-8 3 13 0,5-4-16 0,-5 4 49 16,4-3-20-16,-3 1 34 0,-1 2-42 0,0 0 14 15,0 0-3-15,7-5 10 0,-7 5 0 0,0 0-39 0,3-4 40 16,-3 4-37-16,0 0 10 0,0 0 4 0,0 0-19 0,4-5 18 16,-4 5-30-16,0 0 9 0,0 0 15 0,2-4 6 15,-2 4-21-15,0 0-4 0,0 0 10 0,0 0 1 16,0 0-31-16,0 0 54 0,0 0-31 0,0 0-2 15,0 0-8-15,0 0-1 0,0 0 9 0,11 6 6 16,-11-6-27-16,4 3 15 0,-4-3-8 0,6 3 4 16,-6-3-12-16,8 2-1 0,-4 0 17 0,-4-2-8 0,7 0-1 15,-7 0 11-15,10 0-6 0,-10 0-6 0,11 0 24 0,-11 0-21 16,7 0 5-16,-7 0-5 0,7-2 4 0,-7 2 13 16,0 0 18-16,0 0-10 0,6-4 39 0,-6 4-19 15,0 0-4-15,0 0-19 0,0 0 18 0,0 0-7 16,0 0 7-16,0 0 19 0,-20 7-13 0,13 0 22 15,1-1 2-15,-3 2-6 0,3 3-35 0,-1 0 9 16,-1 1 1-16,2-2-8 0,-1 2 20 0,0 1-30 0,3-2 34 16,-2 1-8-16,2 0-26 0,3-3 7 0,0 2 5 15,1-3-5-15,0 0 27 0,2-2-65 0,0-2 31 0,2-1-2 16,2 2-25-16,0-3 12 0,0-1 1 0,2-1-26 0,-1 0 30 16,4-4-33-16,0 1-9 0,0-2 32 0,-1-2-11 15,1 0 22-15,0 0-22 0,0-2-1 16,-2-1-2-16,-1-1 4 0,0 1 25 0,-1 0 6 0,0 0-17 15,-2 0 3-15,-1-1 25 0,0 2-9 0,0 1 32 16,-1 0-15-16,-2 1 11 0,0 3 40 0,1 1-58 16,-2 3-2-16,-2-5-5 0,2 5 23 0,0 0-24 0,0 0-8 0,0 0 8 15,-8 8 26-15,5 0 5 0,-2 0-84 16,2 0 82-16,0 1-28 0,1 0 45 0,1 2-41 0,-1-1-27 16,1 0 27-16,2 0-5 0,-1-3-3 0,2 1 18 15,2 0-9-15,1-1 0 0,0-2-18 0,2 1-8 16,-3-3-12-16,2-2-28 0,-6-1-17 0,12 0 34 15,-6-1-17-15,3-4 7 0,0 1 11 0,0-1-5 16,-1-1-18-16,0-1 22 0,-1-3-47 0,0 1 103 16,-2 1-34-16,1-3-46 0,-2 0 80 0,1 0-20 0,-2 0 35 15,1-2-7-15,-3 1-23 0,2 1 48 0,1-3-19 0,-4 2-31 16,0 0 54-16,3 0-19 0,-2 1 1 0,-1 1 1 0,0 2 9 16,-1 2-8-16,1 6 24 0,1-11-18 15,-1 11 11-15,-1-6-42 0,1 2 50 0,0 4-18 0,0 0-12 16,0 0 12-16,0 0 1 0,0 0-28 0,-3 13 21 15,1-6-28-15,1 2 59 0,-1-1-40 0,0 3-12 16,1-1-6-16,-1-1-11 0,2 1-16 0,-1-1 16 16,1-3-12-16,0 0 19 0,-1-2-6 0,2 2-5 15,-1-3-5-15,0 1 3 0,1-2 7 0,-1-2-5 0,3 7 0 0,1-6-17 16,-1 2-4-16,1-2 28 0,0 3-27 0,0-2 24 16,0 0-22-16,1 0 26 0,2 3 7 0,0-2-9 15,0 4 13-15,0-3-23 0,0 2-3 0,0-2-30 16,-2 0 42-16,2 2 5 0,-4-2-21 0,1 0 10 15,-2 0-12-15,0 0 5 0,-1-1 9 0,1 1 9 16,-2-4-3-16,-2 8 44 0,0-4-12 0,-1 0 17 0,-1 0 9 16,-2 2 13-16,-2-2-23 0,2 2-2 0,-2-1-4 0,0-1-6 15,1-1 0-15,2-1-28 0,-1 0-32 0,2-2-78 16,4 0-11-16,-8 0-62 0,8 0-46 0,-12-5-496 16,7-2 204-16,-1 0 153 0</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648"/>
    </inkml:context>
    <inkml:brush xml:id="br0">
      <inkml:brushProperty name="width" value="0.04667" units="cm"/>
      <inkml:brushProperty name="height" value="0.04667" units="cm"/>
      <inkml:brushProperty name="fitToCurve" value="1"/>
    </inkml:brush>
  </inkml:definitions>
  <inkml:trace contextRef="#ctx0" brushRef="#br0">0 10 93 0,'9'-2'249'16,"-1"0"-41"-16,2 0-43 0,-2 0-19 0,2 1-17 15,-2 0 5-15,0 1-8 0,-2 0-34 0,5 0 5 0,-3 2-20 16,2-1-18-16,-3 2 12 0,3 1-9 0,-3-1-14 16,-1 2 8-16,-1 1 23 0,0 1-18 0,-2 0 5 0,0 1-6 15,-3 1-26-15,0 1 21 0,-3 2 8 16,-1-2-7-16,-1 1-22 0,1-1-4 0,-2 0 4 15,-1 0 25-15,0 1-29 0,1-2 21 0,0 0-9 0,0-1 38 16,1 0-29-16,-1-1 4 0,1-2-5 0,0 1 10 16,2-4 10-16,0 2-20 0,3-1-9 0,-2-1-5 0,1 1 8 0,0-3-25 15,1 0 8-15,0 0 5 0,4 0-12 0,-1 0-4 16,0-3 4-16,2 2-3 0,-2-1 15 0,6 0-24 16,0-2 11-16,-1 2 2 0,2-1 5 0,-2 0-20 15,0 0 14-15,1-1-9 0,1 2-5 0,-1 0 14 16,-1-2-22-16,1 3-26 0,-2-3-37 0,0 1-42 0,0 1-67 15,-1-1-72-15,-2 1-596 0,-1-1 232 0,2 1 180 16</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999"/>
    </inkml:context>
    <inkml:brush xml:id="br0">
      <inkml:brushProperty name="width" value="0.04667" units="cm"/>
      <inkml:brushProperty name="height" value="0.04667" units="cm"/>
      <inkml:brushProperty name="fitToCurve" value="1"/>
    </inkml:brush>
  </inkml:definitions>
  <inkml:trace contextRef="#ctx0" brushRef="#br0">0 33 277 0,'0'0'253'0,"8"-3"-34"0,-1 0-21 0,1 2-19 16,1-2-16-16,2 1 2 0,1 0-21 15,0 0-14-15,0-1-24 0,1 1-29 0,-2 1-35 0,2 1 11 16,0-4-107-16,1 3-80 0,-4 2-434 0,2-4 169 15,-1-1 121-15</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829"/>
    </inkml:context>
    <inkml:brush xml:id="br0">
      <inkml:brushProperty name="width" value="0.04667" units="cm"/>
      <inkml:brushProperty name="height" value="0.04667" units="cm"/>
      <inkml:brushProperty name="fitToCurve" value="1"/>
    </inkml:brush>
  </inkml:definitions>
  <inkml:trace contextRef="#ctx0" brushRef="#br0">0 19 33 0,'7'-2'209'0,"2"-1"-1"0,0 1-25 0,-1-1-17 15,1 1-62-15,1 0 15 0,0 0-4 0,2 1-55 16,-2-1 13-16,1 1-34 0,1 1 46 0,-2 0-4 0,1 0 12 16,-3 2-42-16,1-1-20 0,-2 1 14 0,0 1-1 15,-1 0 11-15,-1 2 20 0,1 3 22 0,-3 0 2 16,-1-1-7-16,-1 4-12 0,-1-1 7 0,-1 1 0 15,-1 1-8-15,1-2 13 0,0 3-21 0,-2 1 17 16,0 0-22-16,0-2-5 0,0 0-13 0,1 0 5 16,1 0-13-16,-1-2-3 0,1 1-12 0,-1-1-1 0,1-2 5 0,0-1-41 15,-1 0 5-15,1-2-12 0,1 0-52 0,0-1-29 16,0-4-38-16,0 4-32 0,1-3-621 0,-1 2 222 16,0-3 170-16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7.797"/>
    </inkml:context>
    <inkml:brush xml:id="br0">
      <inkml:brushProperty name="width" value="0.04667" units="cm"/>
      <inkml:brushProperty name="height" value="0.04667" units="cm"/>
      <inkml:brushProperty name="fitToCurve" value="1"/>
    </inkml:brush>
  </inkml:definitions>
  <inkml:trace contextRef="#ctx0" brushRef="#br0">48 0 130 0,'-5'8'357'0,"0"0"-55"0,2 2-3 0,-3 0-61 0,0 0-18 0,1 2-24 0,-1-2-4 0,5 0-35 15,-3 2-25-15,3-2 3 0,1-1-40 0,0 0-1 0,1 0-2 0,0-1-11 0,3-1-8 0,1 0 2 0,0 0-18 16,2-3-5-16,-1 0-7 0,0-3 5 0,1-1-31 16,-3-1 5-16,4-1 12 0,-1-1-12 0,-1 0-11 0,3-2 13 0,-4 0-27 0,4-1 16 0,-3 0 4 0,1-2-14 0,-1 0 10 0,-1 1-3 0,-1-1-3 0,0 1-4 0,2-1-3 0,-3 0 15 15,2 1-30-15,-2-1 14 0,-1 2 11 0,1-1-20 0,-3 2 5 0,3 2 23 0,-2 0-8 0,0 0 2 16,-1 0 13-16,2 2-13 16,-2-1 0-1,0 2-14-15,0 0 17 16,0 0-13-16,3 3 10 15,-3 1-1-15,1 0-8 0,-1 0 15 0,0 1-4 16,1 5-7-16,1 0 7 0,-1 0-14 0,0 1 12 16,1 1 0-16,-2 0 2 15,1 0-4-15,1 1-19 16,-2 0 12-16,0 0 19 16,0-1 6-16,0 0-10 0,-3 0 20 0,1 1 2 15,-2-2-3-15,2 1 2 0,-5-2 5 0,1 0 2 0,-1-1-1 16,-5 3-24-16,4-1 26 0,0-5-7 0,0 0 5 15,-2 0-12-15,1-1 1 47,-3-1-7-31,3 0-3-16,-1 1-5 0,-1-3 0 0,0 0-4 16,1 0-20-16,5 0-29 0,-1-2-52 0,1 0-83 0,5 0-52 15,-6-3-871-15,6 3 276 31,0 0 225-31</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0.473"/>
    </inkml:context>
    <inkml:brush xml:id="br0">
      <inkml:brushProperty name="width" value="0.04667" units="cm"/>
      <inkml:brushProperty name="height" value="0.04667" units="cm"/>
      <inkml:brushProperty name="fitToCurve" value="1"/>
    </inkml:brush>
  </inkml:definitions>
  <inkml:trace contextRef="#ctx0" brushRef="#br0">170 0 226 0,'6'0'227'0,"-1"1"17"15,0 0-18-15,-2 0-20 0,5 2 2 0,-2 0-23 16,0 1 7-16,-2 2 2 0,-2-2-31 0,-1 2-6 16,0-1-10-16,0 0-19 0,-3 3 15 0,0 2-5 15,-2-2-20-15,0 2-9 0,-2 1-5 0,-1-4-12 16,1 3-8-16,0-2-20 0,-1 0 2 0,2 1-9 15,-1-3-2-15,1 1-11 0,1 1-3 0,1-5-1 16,1 3-1-16,1-1-13 0,1-1 0 0,0-4 8 0,3 6-9 0,0-2-8 16,4 1 0-16,-1 0 1 0,3-2 1 0,-1 0-11 15,0 3 14-15,0-4-17 0,1 0 7 0,0 2 2 16,-2 0-3-16,1-1 5 0,-2 1-5 0,-1 0 7 16,-1-3 14-16,0 2 25 0,-4-3-11 0,3 5 38 0,-3-5-7 15,-1 6-10-15,-3 0-3 0,-2 0 6 0,-2-1-12 16,-3 2-14-16,-5 1-1 0,-4 1-20 0,-2-2 10 15,1-1-33-15,2-1-33 0,-3-1-40 0,-2 1-74 16,3-2-104-16,-3 6-931 0,6-8 285 0,0-1 243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640"/>
    </inkml:context>
    <inkml:brush xml:id="br0">
      <inkml:brushProperty name="width" value="0.04667" units="cm"/>
      <inkml:brushProperty name="height" value="0.04667" units="cm"/>
      <inkml:brushProperty name="fitToCurve" value="1"/>
    </inkml:brush>
  </inkml:definitions>
  <inkml:trace contextRef="#ctx0" brushRef="#br0">0 15 8 0,'26'-3'192'0,"1"2"-77"0,5-2-91 15,-3 0-138-15,-12 3 37 0,17-5 28 0</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465"/>
    </inkml:context>
    <inkml:brush xml:id="br0">
      <inkml:brushProperty name="width" value="0.04667" units="cm"/>
      <inkml:brushProperty name="height" value="0.04667" units="cm"/>
      <inkml:brushProperty name="fitToCurve" value="1"/>
    </inkml:brush>
  </inkml:definitions>
  <inkml:trace contextRef="#ctx0" brushRef="#br0">-3 9 19 0,'-3'0'202'0,"3"0"0"16,0 0-79-16,0 0 23 0,0 0-44 0,7-1-22 0,-1 1 7 16,0-1 32-16,2 1-10 0,2-3-34 0,0 1-27 15,0 2-14-15,-3 0 17 0,0 0-31 0,1-2 14 0,0 2-4 16,-2 0-4-16,-2 0 42 0,1 0-8 15,-1 2 28-15,-2 0-107 0,-2 1 93 0,2 2 30 0,-1-1-7 16,-1 3 36-16,-1 0-8 0,-3 3-22 0,2 1-1 16,-1 3 3-16,-1-5-14 0,0 4 5 0,1 1-19 15,1-2-10-15,1 2-5 0,-1-2-3 0,0 2-11 16,1-1-14-16,1-1-21 0,-3 0-16 0,3-3-12 0,0 2-50 16,0-2-49-16,0-2-51 0,0-1-66 0,0-2-531 0,3 1 217 15,-3-5 163-15</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719"/>
    </inkml:context>
    <inkml:brush xml:id="br0">
      <inkml:brushProperty name="width" value="0.04667" units="cm"/>
      <inkml:brushProperty name="height" value="0.04667" units="cm"/>
      <inkml:brushProperty name="fitToCurve" value="1"/>
    </inkml:brush>
  </inkml:definitions>
  <inkml:trace contextRef="#ctx0" brushRef="#br0">135 0 220 0,'-2'2'238'0,"-5"2"17"0,-1 1 16 0,1 1-14 15,-2 2-2-15,-4 6-31 0,-2 0-10 0,0 1-16 0,2 0-22 16,2 1-23-16,1 1-11 0,3-2-14 0,1-4-23 16,2 0 1-16,0 1-11 0,0-1-14 0,4 1-14 15,1-2 1-15,1 2-12 0,3-2 7 0,2-1-14 0,-1 0 3 16,2-1-16-16,2-3-1 0,2 1-1 0,1-1-6 15,1-4-9-15,0 0 7 0,2-1-5 0,-1-1-7 16,-2 1-2-16,0-3 3 0,-1-1-14 0,-2-1 10 16,-4-1-7-16,2 0 7 0,-3-1-9 0,-3 1-1 0,-1 0-7 15,-2 2 1-15,-1 0-2 0,-1 2-9 0,-4-1-20 16,0 2-22-16,0 1-8 0,-3 1-21 0,-2 0-37 0,1 2-22 16,-2 3-15-16,1-1-54 0,1 0-631 0,-5 7 235 15,1 2 178-15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
    </inkml:context>
    <inkml:brush xml:id="br0">
      <inkml:brushProperty name="width" value="0.04667" units="cm"/>
      <inkml:brushProperty name="height" value="0.04667" units="cm"/>
      <inkml:brushProperty name="fitToCurve" value="1"/>
    </inkml:brush>
  </inkml:definitions>
  <inkml:trace contextRef="#ctx0" brushRef="#br0">127 0 3 0,'-5'6'239'0,"-1"1"-7"16,0 1-26-16,0-1-24 0,2-2-33 0,-1 4-4 16,-1-4-1-16,3 2-4 0,-1 0-8 15,-1-2-40-15,3-2-25 0,-1-1 18 0,2 3-21 0,0-3-5 16,-1 0 18-16,3 1-31 0,-1-3 20 0,1 1-30 16,2-1 12-16,0 0-76 0,1 0 44 0,-1 0 7 15,2 0 22-15,0 0-27 0,-1 0-99 0,2-1 126 16,0 1-30-16,4 1 23 0,-1-1-129 0,-1 3 112 0,1-1 18 15,1 1-19-15,-3-1 21 0,2 2-13 0,-3 2-11 0,1-1 7 16,1 0-10-16,-2 3-11 0,-2-1 9 0,-1 0-10 16,0 0-2-16,-2 1 31 0,-1-2 18 0,-1 3 14 15,-3 0 24-15,0-2-6 0,-2 0-2 0,0 2 4 0,-4-4-1 16,1 0 1-16,-2 0-12 0,-1-1-9 16,-1 2-19-16,0-4-1 0,0 2 6 0,0-2-5 0,1 0-3 15,-1-1-17-15,1 1-44 0,-1-5-14 0,2 1-51 0,-1 1-62 16,3-2-20-16,2-1-58 0,5-2-606 0,-1-1 233 15,2 2 174-15</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616"/>
    </inkml:context>
    <inkml:brush xml:id="br0">
      <inkml:brushProperty name="width" value="0.04667" units="cm"/>
      <inkml:brushProperty name="height" value="0.04667" units="cm"/>
      <inkml:brushProperty name="fitToCurve" value="1"/>
    </inkml:brush>
  </inkml:definitions>
  <inkml:trace contextRef="#ctx0" brushRef="#br0">0 26 150 0,'4'0'257'16,"2"0"-36"-16,0-1-39 0,3-1 0 0,2 2-18 16,-1-2-75-16,1 2 40 0,1-1-2 0,0-1-32 15,0 1-41-15,-1-1-16 0,0-1-38 0,2 1-14 0,-3-1-47 0,0 2-36 16,1-1-384-16,-6 0 146 0,3 0 107 0</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2.545"/>
    </inkml:context>
    <inkml:brush xml:id="br0">
      <inkml:brushProperty name="width" value="0.06667" units="cm"/>
      <inkml:brushProperty name="height" value="0.06667" units="cm"/>
      <inkml:brushProperty name="fitToCurve" value="1"/>
    </inkml:brush>
  </inkml:definitions>
  <inkml:trace contextRef="#ctx0" brushRef="#br0">12 143 5 0,'-3'8'284'0,"-1"-2"-40"0,2-1-16 0,0 0-37 0,2-5-22 15,-2 6 13-15,2-6-39 0,0 0-17 0,0 0-18 16,0 0-37-16,0 0 1 0,13-3-16 0,-8-4 24 15,2 0-18-15,-2-2-9 0,2 0 9 0,-2-3-18 16,1 0-17-16,-1-1 26 0,2-1-18 0,-2 1 15 16,-1 2-4-16,0-1 15 0,-1 3-16 0,0 1 5 15,0 2 9-15,0-2-19 0,-1 2-3 0,-1 2-22 0,1 0 3 16,-1 2 9-16,-1 2 10 0,4-4-2 0,-4 4-13 0,0 0-2 16,0 0-3-16,8 6 12 0,-5-2-10 0,2 4 10 15,-1-1-7-15,0 2-3 0,0-1-5 0,0 1-18 16,-1 0 17-16,2 0 0 0,-3 0-4 0,2 0 1 15,-2 0 14-15,0-1-17 0,-1 0-6 0,0-2-5 0,1 2 12 16,-1-3-3-16,-1-1 0 0,-1 0-7 0,1-4-37 16,-3 8-13-16,3-8-68 0,-5 6-11 0,0-2-8 15,5-4-17-15,-6 5-47 0,6-5-488 0,0 0 198 16,0 0 149-16</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077"/>
    </inkml:context>
    <inkml:brush xml:id="br0">
      <inkml:brushProperty name="width" value="0.04667" units="cm"/>
      <inkml:brushProperty name="height" value="0.04667" units="cm"/>
      <inkml:brushProperty name="fitToCurve" value="1"/>
    </inkml:brush>
  </inkml:definitions>
  <inkml:trace contextRef="#ctx0" brushRef="#br0">166 0 19 0,'-3'1'240'16,"-1"1"20"-16,-2 3-67 0,0-1 11 0,-1 2 6 16,-2 2-33-16,0 0-17 0,2-1-15 0,-3 1 15 15,-3 5-26-15,0 0-10 0,1-4-31 0,2 0-10 0,2-2 18 16,-1 1-24-16,1-1-7 0,1-1-3 0,0-1 6 0,2 1-16 15,0-2 4-15,0-1 1 0,3 2-18 0,0-3-6 16,2 1-1-16,0-1-2 0,2-1-1 0,2 0-2 0,-1 0 0 16,2-1-11-16,5 1 7 0,-1-3-34 15,2 1-11-15,2-2-41 0,-2 0-17 0,2 2-63 0,-1-2-16 16,0 2-42-16,-1-2-545 0,-1 0 211 16,3 0 160-16</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776"/>
    </inkml:context>
    <inkml:brush xml:id="br0">
      <inkml:brushProperty name="width" value="0.04667" units="cm"/>
      <inkml:brushProperty name="height" value="0.04667" units="cm"/>
      <inkml:brushProperty name="fitToCurve" value="1"/>
    </inkml:brush>
  </inkml:definitions>
  <inkml:trace contextRef="#ctx0" brushRef="#br0">0-1 85 0,'1'0'264'0,"0"2"-46"16,-1 2 1-16,1-1-8 0,1 5-8 0,-2 1-29 0,1 2 2 16,-1-1-3-16,2 3 14 0,-1 0-51 0,-1 0-15 15,2 1-6-15,1 0-15 0,-2 1-3 0,6 3-25 16,-6 1-16-16,4-7-1 0,-1 1 6 0,0-3-20 15,2 2-28-15,-1-1-29 0,0-2-37 0,-2-1-52 0,1-1-14 16,-1-1-7-16,1 0-61 0,-4-1-481 0,2-3 190 0,-2-2 146 16</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132"/>
    </inkml:context>
    <inkml:brush xml:id="br0">
      <inkml:brushProperty name="width" value="0.04667" units="cm"/>
      <inkml:brushProperty name="height" value="0.04667" units="cm"/>
      <inkml:brushProperty name="fitToCurve" value="1"/>
    </inkml:brush>
  </inkml:definitions>
  <inkml:trace contextRef="#ctx0" brushRef="#br0">115 1 90 0,'-3'0'221'0,"-1"2"-41"0,2-1-3 0,-1 0-12 16,1 0-35-16,1 0 25 0,0 0-75 0,-1 0 48 16,2-1-23-16,-1 2-17 0,1-2 3 0,3 2-10 15,0-2 10-15,1 1-32 0,0-1-38 0,0 0-35 16,1-1 46-16,0 1 11 0,5-2 36 0,0 1-29 15,0 0-26-15,-1 1 29 0,-2 0-6 0,-1 0-36 0,0-1 16 16,0 1-41-16,-2 0 33 0,-1 1 11 16,0-1 27-16,0 2-32 0,-1 0 26 0,-1-1-7 0,-1 4-1 0,-1-3-2 15,-1 2 4-15,-1 1-26 0,-3 2 13 0,2-2-5 16,-2 2 1-16,0 0-16 0,3-2 17 0,-2 0-16 0,0 0 15 16,-1 0-14-16,4-1 13 0,-1 1-34 0,1-2 21 15,1 1-10-15,1-1 4 0,0-1-8 16,1 1 21-16,2-1-16 0,0 1 15 0,-1-1-12 0,3 3-6 15,2-1-15-15,-1-1 2 0,1 2 15 0,0-1 2 16,-1 1-14-16,0 0 23 0,-1 0-18 0,0-1 9 16,-3 3 10-16,1-4 4 0,-2 2 9 0,-1 0 7 0,0-3-2 15,0 2 28-15,-4 2 3 0,-1 2-7 0,-1-2-1 16,-2 0-3-16,-2 2 7 0,-2-4-11 0,1 2-7 16,-2 0-2-16,-6 2-8 0,1-1 0 0,0-5-15 15,6 2 7-15,-2-2-16 0,3 1-28 0,0-2-35 16,1-1-29-16,0-1-49 0,2-2-74 0,0 0-50 0,0-5-600 0,5 5 237 15,3-3 180-15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4.178"/>
    </inkml:context>
    <inkml:brush xml:id="br0">
      <inkml:brushProperty name="width" value="0.04667" units="cm"/>
      <inkml:brushProperty name="height" value="0.04667" units="cm"/>
      <inkml:brushProperty name="fitToCurve" value="1"/>
    </inkml:brush>
  </inkml:definitions>
  <inkml:trace contextRef="#ctx0" brushRef="#br0">27 3 67 0,'3'-2'227'0,"1"1"-3"0,0 1-102 0,2 0 12 16,-3 0-11-16,4 0 12 0,-3 1-14 0,5 1-43 0,-3 2 17 0,1 1 1 16,-1 0 1-16,0 2-38 0,-1 1 4 0,0 1 1 15,-3 1 7-15,0 0-6 0,-1 0-14 0,-1 2-16 16,-3 0 14-16,-1 0 19 0,-1 0-10 0,-3 6-10 16,-2-1 4-16,0-2-3 0,-1 1-28 0,-1-2 31 15,3-2 7-15,2-4-1 0,2-1-5 0,-1-2 29 0,0 1-9 16,3 0 17-16,-1-3-9 0,1 0-10 0,3-1-7 15,-1 0-4-15,1-1-14 0,0-1-14 0,4-1-11 16,0-1 17-16,5-2-19 0,-1 1-18 0,1-1-21 0,1-1-37 16,0-1-66-16,3 2-16 0,-1 1 5 0,3-1-48 15,6-5-584-15,1 1 218 0,-6 7 163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3.428"/>
    </inkml:context>
    <inkml:brush xml:id="br0">
      <inkml:brushProperty name="width" value="0.04667" units="cm"/>
      <inkml:brushProperty name="height" value="0.04667" units="cm"/>
      <inkml:brushProperty name="fitToCurve" value="1"/>
    </inkml:brush>
  </inkml:definitions>
  <inkml:trace contextRef="#ctx0" brushRef="#br0">8-1 193 0,'0'0'311'0,"0"-1"-57"16,0 1-6-16,0 0-28 0,0 0 15 0,-1 8-20 0,1 1-24 15,-2 1-27-15,2 2-9 0,-3 2-21 0,3 1-21 16,1-1-1-16,-1 1-7 0,-1 1-7 0,2 0-28 0,-2-1-20 16,1 2-34-16,1 0-90 0,-2-4-63 0,1 2-58 0,-1 0-561 15,0-2 215-15,2-3 162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674"/>
    </inkml:context>
    <inkml:brush xml:id="br0">
      <inkml:brushProperty name="width" value="0.04667" units="cm"/>
      <inkml:brushProperty name="height" value="0.04667" units="cm"/>
      <inkml:brushProperty name="fitToCurve" value="1"/>
    </inkml:brush>
  </inkml:definitions>
  <inkml:trace contextRef="#ctx0" brushRef="#br0">79 3 5 0,'-7'5'256'0,"-2"0"-36"16,2 2-4-16,0 2 10 0,0 1-26 0,-3 7-12 16,2 3-4-16,1 1-35 0,1 0 4 0,2 1-23 15,-1 0-16-15,3-4-9 0,3-3-25 0,1 0 4 0,1 0 3 0,1-3-31 16,2 7 2-16,2-6-16 0,-2-2 1 16,3-3-10-16,1 0 4 0,-1-3 3 0,2-2-20 15,0-1-3-15,1-2-15 0,1-3 38 0,-2-2-23 0,8-5 6 16,-2-2-19-16,-2-2 16 0,-1 0 2 0,-1-3-8 15,-3 2 1-15,-3-3-5 0,1 0-4 0,-4 0 7 16,-3 2-10-16,-2 0 7 0,-1-7-27 0,-4 0 11 16,-2 3-25-16,1 1-21 0,-1 6-35 0,-6-2-43 0,4 6-25 0,-2 4-596 15,0 3 213-15,0 1 162 0</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109"/>
    </inkml:context>
    <inkml:brush xml:id="br0">
      <inkml:brushProperty name="width" value="0.04667" units="cm"/>
      <inkml:brushProperty name="height" value="0.04667" units="cm"/>
      <inkml:brushProperty name="fitToCurve" value="1"/>
    </inkml:brush>
  </inkml:definitions>
  <inkml:trace contextRef="#ctx0" brushRef="#br0">3 22 28 0,'2'0'167'0,"2"-1"25"15,0 0-29-15,-1-1 35 0,3-2-23 0,-4 1 2 0,1-1 3 16,-2 3 3-16,0 0-18 0,0-1-3 0,-2 0-42 16,1 2-6-16,-3-1-5 0,1 1-30 0,2 0-35 0,-4 1-70 15,1 1-75-15,0 1-27 0,-2 2-493 16,-1 1 183-16,3-2 133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919"/>
    </inkml:context>
    <inkml:brush xml:id="br0">
      <inkml:brushProperty name="width" value="0.04667" units="cm"/>
      <inkml:brushProperty name="height" value="0.04667" units="cm"/>
      <inkml:brushProperty name="fitToCurve" value="1"/>
    </inkml:brush>
  </inkml:definitions>
  <inkml:trace contextRef="#ctx0" brushRef="#br0">0 20 143 0,'3'2'163'15,"-2"-2"-62"-15,2 0 5 0,-1 0-2 0,0 0-5 0,0-2 23 16,1 0-10-16,-1-2-9 0,-1 4-46 15,0-2 28-15,1 0-13 0,-2 0 10 0,0-1 1 0,0 1-6 16,0-1-24-16,0 3-16 0,0 0-38 0,-4 0-22 0,2 0-19 16,2 0-2-16,-4 0-62 0,1 2-335 0,-2-1 136 15,3 1 96-15</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295"/>
    </inkml:context>
    <inkml:brush xml:id="br0">
      <inkml:brushProperty name="width" value="0.04667" units="cm"/>
      <inkml:brushProperty name="height" value="0.04667" units="cm"/>
      <inkml:brushProperty name="fitToCurve" value="1"/>
    </inkml:brush>
  </inkml:definitions>
  <inkml:trace contextRef="#ctx0" brushRef="#br0">14 0 69 0,'0'0'144'0,"0"0"13"0,-3 5-40 16,2-1-11-16,0 1 1 0,0 2-5 0,1 3-22 16,-2 1-7-16,1 0-6 0,-1 3 0 0,2-3 12 15,-2 4-17-15,2-1 11 0,-1 1-34 0,-1 0 11 16,5-1-25-16,-4 1 24 0,2-1-29 0,-1 0 22 16,0-1-25-16,2-1 18 0,-1-2-76 0,0 2 89 0,1-2-4 15,1 0-41-15,-2-2 13 0,2-3-17 0,1 1 28 16,-2-2-8-16,1-3-29 0,0 1 16 0,1-4-20 15,-1 2 17-15,0-2-34 0,4-2-2 0,-1-2 10 0,-2 0-16 16,1-3 31-16,0 2 1 0,-1-3-1 0,1 2 8 0,-1-2-28 16,-1 0 20-16,1 1-24 0,-1 0 12 15,0 1 5-15,2 1 21 0,-3 1 32 0,-2 0-20 0,1 3 11 16,0-1-14-16,-1 1 34 0,1 0-36 0,0 2-2 16,-1-2 7-16,0 3-9 0,0 0 10 0,0 0 5 15,0 0-10-15,0 7 0 0,0-4-27 0,-1 5 19 0,1 0 1 16,0 0-1-16,1 1-12 0,0-1 8 0,-1 3 14 15,1-5 18-15,2 2-41 0,0 0-5 0,-2-1-3 16,2 0 46-16,1-2-47 0,-1 2 31 0,0-5-33 16,0 1-24-16,1-3 2 0,1 0 7 0,-1-2 5 0,-2 1-46 15,5-3-7-15,0-1 9 0,-2 0 30 0,0 1-23 0,0-3 38 16,-2 4-17-16,3-3 5 0,-4 0 17 0,1 1 11 16,0 0 17-16,0 2 22 0,-1 0-10 0,0 1 32 15,0-1-5-15,0 2-40 0,-2 1 12 0,0 0 17 16,2-3-6-16,-2 3 20 0,0 0 18 0,0 4-14 0,1-1 53 15,1 0-36-15,-1 2-13 0,-1-1 1 16,0 0 23-16,5 2-18 0,-6 0-8 0,3 2 10 16,0-3-20-16,-1 0 13 0,0-1-39 0,-2 2 18 0,2-3-7 0,-1 1-8 15,2-2 14-15,-2 3-34 0,1-2 17 0,-1-1-7 16,-1 0-19-16,2 0-28 0,-1-2-9 0,0 0 31 0,0 0-19 16,5-2 7-16,-3-1-1 0,1 0-18 15,0 0 39-15,-1 0-7 0,3-1-34 0,-1-1 24 16,0 2 6-16,0 0-6 0,-3 1 13 0,2 1 19 0,-3 1-41 15,6 0 20-15,-3 0-1 0,0 2 33 0,-2 0-41 0,1 2 29 16,2-1-37-16,0 1 5 0,1 2 13 0,-1-1 27 16,2 1-27-16,-3-2-10 0,1-1 4 0,0 0 3 15,-2 0-8-15,5-1 11 0,-2 2 40 0,-3-2-29 16,1-2-35-16,2 0 8 0,-1 0-10 16,3-4 10-16,-1 0-15 0,-1 0-6 0,0-1 21 0,0-1-11 15,0-1 3-15,-1 1 22 0,1 0 0 0,-2-3-16 0,0 0 12 16,1 0 37-16,-1 0-49 0,-1 0 9 0,0-3-9 0,1 2 7 15,0 0 29-15,-3-1 0 0,1 1 1 0,1 0 37 16,-1 3-9-16,-1 0 13 0,0 0-20 0,0 4-8 16,0 0 34-16,-4 2-24 0,2 1-20 0,0-2 11 15,-1 5 13-15,1-1-22 0,-4 5 5 0,2 1 14 16,0 0 62-16,-1 2-105 0,2 2 8 0,-1 0-24 0,1 0 16 16,0-1 15-16,0 0-13 0,0 1 0 0,1-2 2 15,1 0-2-15,3 1 18 0,-2-2 18 0,2 0-29 0,0-1-16 16,0 0 24-16,1-2 24 0,-1 0-13 0,0-2-30 15,1 1 16-15,0-4-18 0,0 1 40 0,0-2 3 16,1 0-9-16,0-2-39 0,2-1-1 0,0 0-27 0,0-3 0 16,1-1-51-16,-1 1-49 0,1 5-325 15,-2-9 144-15,0 1 101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0.316"/>
    </inkml:context>
    <inkml:brush xml:id="br0">
      <inkml:brushProperty name="width" value="0.04667" units="cm"/>
      <inkml:brushProperty name="height" value="0.04667" units="cm"/>
      <inkml:brushProperty name="fitToCurve" value="1"/>
    </inkml:brush>
  </inkml:definitions>
  <inkml:trace contextRef="#ctx0" brushRef="#br0">12 225 14 0,'-4'8'120'0,"3"1"-24"0,-2-1-15 16,1 0 12-16,1 2-16 0,1-1 20 0,-1 0-27 15,1 0 2-15,0-2-23 0,0-1-14 0,0 0 1 16,1-1-10-16,-1-1-2 0,1-1-3 0,1 1 15 15,-1-1-25-15,1 1 20 0,-1-2-17 0,1 1 28 16,0-2-17-16,1 1-20 0,0-2-7 0,0-2 34 0,0 2-21 0,0-3-3 16,2-2 11-16,0 1-27 0,-1-2 26 0,1-2-18 15,-1 1-11-15,0 0 34 0,0-2-31 0,-2 1 21 16,2-3 0-16,-1 1 10 0,0 0-31 0,1-2 24 16,-2 0-7-16,1 0 16 0,-2-1-40 0,2 1-4 15,-2-3-6-15,1 1 22 0,1 1 4 0,-2 0 18 16,1 0-30-16,-1 0 0 0,1 1 28 0,-2 1-15 0,1 1-5 0,0 0 18 15,-1 1-8-15,-1 0 21 16,1 3-5-16,0 0-6 0,0 0 19 0,0 1-11 0,-1 1 27 16,1 0-16-16,0 1 12 0,0 0-11 0,-1-1 7 0,0 2-40 15,2-1 46-15,-1 2-37 0,0-2 25 0,0 3-13 16,-2-2-27-16,2 2 1 0,0 0-3 0,-2 5 6 0,2-1 6 16,-2 0-1-16,2 1 5 0,-2 6-13 15,0 0-5-15,1 1-2 0,1 0 50 0,-2 0-39 16,2 1 7-16,-4 9 14 0,4-3-18 0,-1-1-28 0,-4 3 14 0,4-1-1 15,0-4 8-15,1-2-4 0,-1 0-5 0,0 0 13 16,0 2-3-16,1-4-33 0,-2 0-4 16,2 0 1-16,-1-1 20 0,2 0-37 0,-1 1-21 0,0-5 2 0,2 2-34 15,-2-3-7-15,2 2-270 0,-2-2 118 16,1-2 85-16</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1.684"/>
    </inkml:context>
    <inkml:brush xml:id="br0">
      <inkml:brushProperty name="width" value="0.06667" units="cm"/>
      <inkml:brushProperty name="height" value="0.06667" units="cm"/>
      <inkml:brushProperty name="fitToCurve" value="1"/>
    </inkml:brush>
  </inkml:definitions>
  <inkml:trace contextRef="#ctx0" brushRef="#br0">6 0 30 0,'4'9'305'16,"-4"4"-35"-16,0-1-22 0,0 3-39 0,0-3-43 15,-2 4-22-15,0 1-15 0,1-1-5 16,-2-1 4-16,3 0-52 0,0 0 19 0,0-1 5 0,0 0-33 0,2 0-4 16,0-3 11-16,2-1-28 0,-1 1-14 0,2-2 0 15,2-2-21-15,2-2-20 0,-1 0 11 0,2-1-11 16,0-2-52-16,3 0 19 0,-2-2 20 0,2-4-16 15,2 2 14-15,-3-2-16 0,0 0 36 0,-1-4-50 0,0 1 15 0,-1 0 0 16,0-3 12-16,0 1-1 0,2-9 43 16,-3 4-28-16,-3 3 1 0,-4 3-15 0,0-2 38 0,-2 3-31 15,0 1 34-15,0 6-31 0,-4-9 49 0,1 6-35 16,0 1 39-16,-2 0-34 0,5 2 31 0,-10 2 35 16,1 0-24-16,-1 3 14 0,1 1-4 0,1 0-21 15,-1 2 16-15,1 2 8 0,0-1-25 0,1 1 16 16,1-1-22-16,2 1-5 0,1-1-12 0,0 1 6 15,3-1 14-15,0-1-8 0,0-3-3 0,5 4-2 0,-2-4 2 0,3 4-16 16,4-5-16-16,-1 1-53 0,-2-2 14 0,-7-3-18 16,15 0-12-16,-15 0 2 0,16-2 16 0,-5 0 13 15,1-2 20-15,-1 0-9 0,0-2-15 0,1 0 24 16,-3-2-6-16,1 0 8 0,0 0-5 0,-2-2 2 16,0 2-5-16,-2-1 19 0,0 0 14 0,2 1-3 0,-5 0 22 15,1 0 10-15,2 2 33 0,-3 0 19 0,0 2 7 16,-1 0-27-16,-1 1 2 0,-1 3-4 0,2-5-7 15,-2 5-3-15,0 0 34 0,0 0 23 0,0 0-7 0,0 0-5 0,0 0-5 16,0 0-6-16,-8 22 3 0,3-16-15 16,1 4 9-16,0-1-22 0,1 0 2 0,1 0 0 0,-2 1-7 15,0-2-13-15,2 1 2 0,-1-1 1 0,0 0 5 16,1-4-21-16,2 2-6 0,0-6 6 0,-3 10-9 16,3-10 0-16,-2 4-10 0,2-4-3 0,0 0-6 15,0 0 0-15,0 0-9 0,5 5-9 0,1-6-7 16,-6 1-3-16,14-8-12 0,-7 2 4 0,5-2-19 15,-1-1 17-15,1 0-7 0,-1 0 5 0,0-1-23 0,6-4 32 0,-3 3 20 16,-3 4-19-16,-1 0 7 0,-5 1 7 0,5 1 9 16,-5 2-7-16,-1 1-1 0,0 2 16 0,-4 0 13 15,6 0-6-15,-6 0 21 0,3 5 3 0,-1-2 9 0,-2 3-23 16,0-2 14-16,0 2-15 0,0 0 20 16,0 0-21-16,0 4 17 0,-2-3-9 0,1 3 7 0,1-2-10 15,-2-1-1-15,4 0 0 0,-5 2-14 0,3-3 21 16,-1 0-16-16,1-2 11 0,1 0 0 0,-1 0-21 15,0-4 6-15,-1 4 7 0,1-4-1 0,0 0-13 0,0 0-15 16,5 2-8-16,-5-2 8 0,0 0-5 0,15-10 0 16,-7 6 9-16,-1-4-10 0,4-1 9 0,0 0-2 0,7-4-15 15,-4 3 0-15,-2 2 23 0,-3 2 0 0,1 0-14 16,-1 1 5-16,-3-1 4 0,1 3 11 0,-3 1-12 0,0 2-1 16,1 0 19-16,-5 0-3 0,4 2 18 0,0 1-37 15,-4-3 32-15,1 6 4 0,0-3-24 0,-1 1 24 16,2 0-15-16,-2 0 1 0,0-4-7 0,4 6-2 15,-3-2 8-15,3 0 7 0,-2-1-41 0,2-1 53 16,0 0-21-16,0 0 7 0,-1-2 16 0,3 0-9 16,-2 0 5-16,4-5-43 0,1 2 44 0,-2-2-13 15,0 0-2-15,1 0-9 0,0-3 2 0,-2 1-6 0,2-3 7 0,-3 3-10 16,3-3 6-16,0 1-9 0,-3 1 11 0,1 0-35 16,-2 3 18-16,-1 0 18 0,0 1-29 0,1 2 10 15,-3-1 7-15,-1 3 18 0,6-1-21 0,-6 1 17 16,0 0 19-16,6 6-12 0,-5-3-21 0,1 6 17 0,1-3 5 15,-1 4-13-15,3-2 17 0,-1 2-6 0,0 0 7 16,4 2 25-16,0-2 1 0,2-1 16 0,-2 3-17 16,8 4-6-16,-2-5-16 0,-2-1 22 0,-2-2 5 15,1 0-23-15,-3-3-3 0,-1 0-15 0,0 0-45 0,-1-2-70 16,-4-1-49-16,-2-2-601 0,0 0 218 0,0 0 163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768"/>
    </inkml:context>
    <inkml:brush xml:id="br0">
      <inkml:brushProperty name="width" value="0.04667" units="cm"/>
      <inkml:brushProperty name="height" value="0.04667" units="cm"/>
      <inkml:brushProperty name="fitToCurve" value="1"/>
    </inkml:brush>
  </inkml:definitions>
  <inkml:trace contextRef="#ctx0" brushRef="#br0">2 18 62 0,'-1'14'103'15,"1"-2"-5"-15,-1 1 17 0,2-2-26 0,0 1 2 16,1-2-34-16,-1 2-14 0,2-6-11 0,-1 3 11 16,1-2-15-16,1 0-12 0,-1-5 9 0,0 0-5 15,1-1-7-15,0 0-21 0,-1-2 19 0,1-2-6 16,2-1-25-16,-1-1 40 0,-1 0-45 0,-1-1 17 15,1-2 2-15,0 1-9 0,0-1 7 0,0 0-4 16,-4 2 7-16,1-4 32 0,2 3-16 0,-3-3-4 0,1 4-22 16,1-3 39-16,-2 3 1 0,0 0 19 0,0 2 0 0,0 0-11 15,1 1-16-15,-2-1 16 0,1 1-1 0,0 1-9 16,-2 1-3-16,2 1-1 0,0 0-22 0,-1-1 32 16,1 1 13-16,-3 2-28 0,3 2-15 0,-1-1 10 15,1 3-9-15,0-1 32 0,-1 3-28 0,1 1-10 16,-1 0-8-16,1 0 19 0,1 0 1 0,0 1-8 0,0-1-10 15,-2-1-23-15,2 1-22 0,2-2-33 16,0 0-242-16,-1 0 104 0,-1-2 74 0</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413"/>
    </inkml:context>
    <inkml:brush xml:id="br0">
      <inkml:brushProperty name="width" value="0.04667" units="cm"/>
      <inkml:brushProperty name="height" value="0.04667" units="cm"/>
      <inkml:brushProperty name="fitToCurve" value="1"/>
    </inkml:brush>
  </inkml:definitions>
  <inkml:trace contextRef="#ctx0" brushRef="#br0">37 103 16 0,'5'0'76'0,"-4"-2"3"0,4 0-29 0,2-2 14 0,-2 0-8 16,0 0 17-16,-1 1-35 0,1-1-6 0,-1-2 22 15,0 0-20-15,0 1 14 0,-3-1-13 0,0 1-15 16,0 1-15-16,-1-1 3 0,0 1 16 0,0-1 7 15,-1 2 7-15,0 0-14 0,-1-1 16 0,1 1-27 16,-2-3 0-16,-1 1 14 0,0 2-6 0,2 0-22 0,-1 2 17 16,-1-1 19-16,1 1-30 0,0 0 21 0,-3 1-15 0,2 1 11 15,0 0 1-15,0 1-7 0,0 0 11 0,-1 1-21 16,0 2-17-16,-1-1 8 0,2 1 12 0,0 1 15 16,2 0-13-16,-1 3 5 0,0-2-8 0,3 1 1 15,-3 1 12-15,2-2-29 0,1 1 6 0,0 0-2 16,3 0 18-16,-3 1-13 0,1-1 4 0,2-1-2 15,0 1 2-15,-2 1 11 0,3-3-7 0,-1 0-7 0,2-1-13 16,-2-1 3-16,4-1-19 0,-1 0 27 0,-2-3-63 16,2 0 7-16,-2 0-286 0,5 2 105 0,-3-7 76 0</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020"/>
    </inkml:context>
    <inkml:brush xml:id="br0">
      <inkml:brushProperty name="width" value="0.04667" units="cm"/>
      <inkml:brushProperty name="height" value="0.04667" units="cm"/>
      <inkml:brushProperty name="fitToCurve" value="1"/>
    </inkml:brush>
  </inkml:definitions>
  <inkml:trace contextRef="#ctx0" brushRef="#br0">116 125 39 0,'1'-1'86'15,"-1"1"7"-15,0 0-29 0,0 0 8 0,0 4-44 0,0-2 40 16,-1 2-26-16,-1-1 4 0,0 4-22 15,0 1 27-15,-2 3 3 0,1-1 14 0,0 2-22 0,-3-1 3 16,-1 8-7-16,1-4-8 0,-1 3 0 0,0 0 24 16,0-3-34-16,1-2 27 0,1-3-16 0,-1 0-11 15,1 0 20-15,2 0-20 0,-3-1-4 0,1-2 5 16,2 1-19-16,-1-1 7 0,1-2 3 0,0-1 12 16,0-1-18-16,3 0 6 0,-3-1-2 0,3 0-14 0,-1-2 0 0,1 0 17 15,0 0-5-15,-3-5-24 0,3 1 12 0,0 0 3 16,-1-2-12-16,2-2 16 0,-2-1-17 0,1 2 11 15,0-1 10-15,-1 1-25 0,2 2 5 0,-1-1 4 16,0 3-4-16,0-2 1 0,1 1-4 0,-1 1 10 16,0 1 13-16,0-2-16 0,0 3-73 0,2-1 56 15,-2 2 27-15,2 2-11 0,1-1 18 0,-2 2-5 0,1-1-10 16,0 1 3-16,0 0-5 0,4 4 22 16,0-2-11-16,-3 3-20 0,2-3 25 0,0 1-19 0,0-1-14 0,0-1 26 15,-1 2-12-15,2-2 20 0,0 0-18 0,-1-2 4 16,1-1-5-16,0-1-3 0,0 0 34 0,-2 0-2 15,5-2-21-15,-1-3-7 0,-1 2 4 0,1-2-23 0,-1 1 32 16,0-3-3-16,-2-1-8 0,0 0 16 16,1 0-17-16,-2-2 24 0,0 2-22 0,-1-3-2 0,2-1 5 15,-4 0 13-15,1 0-10 0,0-2-1 0,-1 2-18 16,-1-3 33-16,0 2-12 0,-2-2-8 0,1 2 21 16,-1 0-18-16,-1-2 11 0,2 2-18 0,-3 2-9 0,-1-3 10 0,1 3-2 15,-2 0 11-15,2 1-15 0,-2-1 32 16,0 2-15-16,1 1-10 0,-1 0 5 0,1 1-11 0,-1 1 9 15,2 1-1-15,0 0 0 0,-1 2 17 0,1 1-8 16,1 0 13-16,-1 1-13 0,1 2-15 0,1 0 17 16,-1 2 15-16,1 0-28 0,-2 2 5 0,-1 3-12 15,3 0 6-15,0 2-25 0,0 0 45 0,0 1-11 16,2 4-6-16,0-2-2 0,0 2 25 0,0 1-6 16,1-1-17-16,3 8-8 0,-1 0 25 0,2-3-4 0,0 3-31 0,1-2 28 15,0-1-12-15,-1-3-12 0,0-3 12 0,4 3 18 16,-3-3-12-16,1-2 2 0,-1-3-17 0,-1 1 20 15,2-1-13-15,0-1-32 0,1-1-10 0,0 0-28 16,-3-3-278-16,0 3 112 0,-2-3 76 0</inkml:trace>
</inkml:ink>
</file>

<file path=word/ink/ink15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867"/>
    </inkml:context>
    <inkml:brush xml:id="br0">
      <inkml:brushProperty name="width" value="0.06667" units="cm"/>
      <inkml:brushProperty name="height" value="0.06667" units="cm"/>
      <inkml:brushProperty name="fitToCurve" value="1"/>
    </inkml:brush>
  </inkml:definitions>
  <inkml:trace contextRef="#ctx0" brushRef="#br0">3 25 51 0,'2'11'142'15,"-2"-6"-31"-15,3 2-2 0,-1 1-5 0,0 1-21 0,3 1 11 16,-1-3-22-16,0 2 21 0,2-2-6 0,0 1 8 16,2-1-14-16,1-1 9 0,1-2-5 0,1 0-8 15,0-3 3-15,0-1 13 0,1-1-8 0,1-1 15 0,-1-2-20 16,1 0 1-16,0-1 1 0,-2 0 2 0,-1-1 13 15,-1-1-8-15,-3-1 3 0,-1 0-4 0,-3-1-6 16,0 0-5-16,-4-1-16 0,-1 0-4 0,-2 2-8 0,-3 0-4 16,-1 2-14-16,-4 1-19 0,-7-1-53 0,1 3-46 15,0 1-95-15,-9 5-661 0,4 1 281 0,1 2 186 16</inkml:trace>
</inkml:ink>
</file>

<file path=word/ink/ink15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574"/>
    </inkml:context>
    <inkml:brush xml:id="br0">
      <inkml:brushProperty name="width" value="0.06667" units="cm"/>
      <inkml:brushProperty name="height" value="0.06667" units="cm"/>
      <inkml:brushProperty name="fitToCurve" value="1"/>
    </inkml:brush>
  </inkml:definitions>
  <inkml:trace contextRef="#ctx0" brushRef="#br0">181 12 116 0,'0'0'99'0,"0"0"10"0,-5-8 10 16,3 7-11-16,2 1-25 0,-7 0 13 0,7 0-18 15,-12 2 1-15,4 2 9 0,-2 2-6 0,0 0-11 16,1 1 2-16,-5 6-22 0,0 1 17 0,-1 1-20 0,1 1 4 16,2 2-3-16,-1 2-11 0,3-1-1 0,1 1 3 15,4-5-7-15,1 0-5 0,2-3-22 0,0 0 15 0,2-1 8 16,2 1-19-16,1-1 21 0,1-2-12 15,0 0-2-15,3-2 3 0,1-2-9 0,1 0 6 0,1-3 6 16,1-1-9-16,0-2-9 0,0 1 10 0,2-2-7 16,-2-2-6-16,-1 1 11 0,0-1-4 0,-1-1 3 0,-2-1-1 15,0 0-4-15,-1 0 1 0,-2-2 1 0,1 2 4 16,-1-3-4-16,-4 3 3 0,1-1 3 0,-2 2-7 16,-2-2-9-16,-1 2 3 0,-2 0 0 0,1 1 6 0,-1 2-8 15,-1 2 0-15,1 0 2 0,-3 0 3 0,0 2-10 16,-1 2 0-16,0 0-21 0,1 1-16 0,-2 1-18 15,2 1-51-15,1 0-32 0,0-2-406 0,0 3 183 0,1 1 122 16</inkml:trace>
</inkml:ink>
</file>

<file path=word/ink/ink15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992"/>
    </inkml:context>
    <inkml:brush xml:id="br0">
      <inkml:brushProperty name="width" value="0.06667" units="cm"/>
      <inkml:brushProperty name="height" value="0.06667" units="cm"/>
      <inkml:brushProperty name="fitToCurve" value="1"/>
    </inkml:brush>
  </inkml:definitions>
  <inkml:trace contextRef="#ctx0" brushRef="#br0">1274 163 45 0,'0'0'100'0,"0"0"14"15,0-8-15-15,0 8-15 0,0 0 1 0,0 0-9 16,-4-9 1-16,1 6-1 0,3 3 7 0,-6-6 2 16,-1 3-12-16,-2-2-11 0,-1 1 1 0,-2-1 14 0,-1 1-15 15,-1 0-2-15,-1 0-11 0,-8-3 12 0,-3 1-18 16,1 0 6-16,-2 1-6 0,0-1-4 0,1 2 17 15,-1 1-17-15,1 1-1 0,1-1-7 0,-2 0 8 0,7 2-8 16,-4-1-11-16,2 2-13 0,-6 0 19 0,0 0 0 16,1 1-20-16,0 1 8 0,0-1-7 0,1 1 10 15,-1 0-16-15,2 1 18 0,-1-1 4 0,-1 1-19 0,2 0 14 16,-2-1-19-16,3 1 4 0,-2 0 7 0,-1 1-5 16,2 1 5-16,-1-1 9 0,5-2-18 0,-3 2 5 15,0 0 4-15,1 1 2 0,5 0-12 0,-5 1 6 16,1 0 2-16,0 0-1 0,2 1-7 0,4-2 7 15,1 0 2-15,-5 2-9 0,2 1 4 0,2-1-12 0,4-1 5 16,1 0 1-16,0 0 0 0,1 2 0 0,-1-1-1 16,2-1 10-16,2 0-9 0,0 2 0 0,-2 1-3 15,3-1 5-15,0 1 3 0,0-1-7 0,1 2 0 0,2-1 1 16,-1 0 1-16,2 1-3 0,0-1 6 0,1 0-6 16,-1 0 7-16,1 1 0 0,1 0 3 0,0-1-6 0,2 1 8 15,1 0-11-15,0 0 6 0,1-1-4 0,1 1 6 16,0-1 1-16,3-1-5 0,-1 1 9 0,7 3-9 15,-3-3 7-15,7 1 1 0,-1 0 1 0,2-2-6 16,0 1 1-16,-2-3-9 0,4 2 13 0,2-2-9 0,0 0 11 16,0-1-9-16,3-1-6 0,-1-2 18 0,3 1-4 15,3 0 6-15,-3 0-6 0,1-2-4 0,1 1-3 16,0-2-10-16,-2-2 10 0,3 2-7 0,-2 2 15 0,0-4 1 16,-1 1-12-16,1-1 8 0,1 1-17 0,-2 0 13 15,1-1-6-15,-1-2 10 0,2 0-7 0,-3 0-4 16,3 0 1-16,-3-1 12 0,0 2-7 0,-2 0 0 0,2-3-5 15,-3 2 1-15,0-2 10 0,1 0-11 0,-2-2 1 16,0-1 6-16,-1 1-9 0,-1-1 2 0,-1-1-1 16,0 1 8-16,-1-1 2 0,-1 1-3 0,-4 0-1 15,3 0-5-15,-3 1 0 0,-4-1 7 0,-2 2-13 0,0-1 15 16,0 1-5-16,-1-2 8 0,1 2 6 0,-1-2 0 16,-1 0-5-16,-1-1 5 0,-2 0-3 0,-1 0 7 15,0 0 6-15,-1-1-2 0,1 1 7 0,-2-1 10 0,-1 1-10 16,0-1 2-16,0 0-1 0,-2 0-1 0,-2-1 8 15,2 1 0-15,-3 0-12 0,-3-8 1 0,-2 2 0 16,-1 2-7-16,-2 1 1 0,-2 0-3 0,-1 0-8 0,-1 3-30 16,-3-1-25-16,-1 3-19 0,0-1-45 0,-1 0-56 15,0 3-17-15,0-1-559 0,-1 3 247 0,5 2 166 16</inkml:trace>
</inkml:ink>
</file>

<file path=word/ink/ink15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042"/>
    </inkml:context>
    <inkml:brush xml:id="br0">
      <inkml:brushProperty name="width" value="0.06667" units="cm"/>
      <inkml:brushProperty name="height" value="0.06667" units="cm"/>
      <inkml:brushProperty name="fitToCurve" value="1"/>
    </inkml:brush>
  </inkml:definitions>
  <inkml:trace contextRef="#ctx0" brushRef="#br0">1062 874 17 0,'-2'2'114'0,"2"-2"-14"0,0 0 5 16,-1 2-8-16,1-2 8 0,0 0 10 0,0 0 7 15,0 0 3-15,0 0-11 0,0 0-24 0,0 0-3 16,0 0 0-16,0 0-9 0,0 0-9 0,0 0 9 15,-7-7-2-15,6 4-9 0,-2 1-1 0,3 2-6 0,-7-9-11 16,4 3 3-16,-2 0 2 0,0 0-11 0,-2-2-8 16,1 1-7-16,-1-1-6 0,1 0 12 0,-3-1-14 15,-3-5 10-15,1 5-13 0,2-1 19 0,-5-2-17 0,-2-3 2 16,4 5-9-16,2 0-4 0,-7-5 9 0,1 4-4 16,1-2 1-16,-2 0 2 0,1-1-3 0,-2 0-4 15,2 2-4-15,-1-2 2 0,-1-1-11 0,3 0 8 0,-4 0-1 16,1 1 1-16,0-1 9 0,0 0-12 0,0 0 1 15,0 0-9-15,0-1-1 0,-2 1 9 0,3 0 1 16,0-1-2-16,0-2-3 0,0 2-3 0,0 2 9 0,0-1 4 16,0 0-16-16,0 0 9 0,-1 0-2 0,2 2 5 15,-1-1 10-15,1 0-18 0,1 1 1 0,-1-2 5 0,2 4-8 16,-1-2 8-16,0 1 4 0,0-1 5 0,0 2-10 16,4 1 3-16,-4-2 8 0,4 2 4 0,1 2-6 15,0 2-7-15,1-2 0 0,-2 0 7 0,1 2-4 16,-1-2-4-16,0 1 3 0,1 0-4 0,-2 1 4 0,1-1 3 15,0 0-5-15,1 1-8 0,0-2-1 0,-1 3 1 16,2-2 8-16,0 2 0 0,0 0-2 0,0-2-4 16,2 2 4-16,1 0 6 0,-2 1-11 0,2 0 5 15,1 0 5-15,1 1-8 0,-1 1 4 0,5 2-1 0,-6-5-5 16,3 3 5-16,3 2 5 0,-5-3-12 0,5 3-2 16,0 0-4-16,-7-4-40 0,7 4-21 0,-4-1-3 0,4 1-47 15,0 0-27-15,0 0-488 0,0 0 213 0,0 0 142 16</inkml:trace>
</inkml:ink>
</file>

<file path=word/ink/ink15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1.048"/>
    </inkml:context>
    <inkml:brush xml:id="br0">
      <inkml:brushProperty name="width" value="0.06667" units="cm"/>
      <inkml:brushProperty name="height" value="0.06667" units="cm"/>
      <inkml:brushProperty name="fitToCurve" value="1"/>
    </inkml:brush>
  </inkml:definitions>
  <inkml:trace contextRef="#ctx0" brushRef="#br0">12 1192 17 0,'0'0'62'16,"-4"4"5"-16,4-4-8 0,0 0-2 0,-2 4-4 0,2-4 9 15,0 0 6-15,0 0-30 0,-4 2 10 16,4-2-5-16,0 0 5 0,0 0-5 0,0 0-18 0,0 0 12 15,0 0-21-15,0 0 13 0,6-12 7 0,-1 5 7 16,2-1-27-16,-2 0-7 0,2-1 11 0,6-8-10 0,1-1 9 16,-2-1-11-16,2-1 10 0,-1-2-11 0,2-1-3 15,1 1 4-15,-1-2 8 0,1 1-19 0,-1-2-4 16,2 0 23-16,0-1 17 0,1-1-16 0,1-1-23 16,-1 3 6-16,2-4 9 0,0 1-11 0,1-1 7 0,0 0-17 15,-1 3-1-15,0-3 4 0,2 0 8 0,2 1 19 16,-2 1 5-16,1-4-30 0,-1 1 2 0,2 1 16 15,0 1-24-15,-1 2 34 0,-1-2-8 0,-1 3-29 0,1 1 0 16,2 0 11-16,-2-2 4 0,0 1 20 0,0 3-30 16,-3-1 29-16,-2 2 3 0,1 2-35 0,0-1 36 15,-2 3-31-15,-1 0 6 0,1 0-7 0,-1 1-3 0,-1 1 2 16,-1 0 5-16,-1 2 3 0,-3 1 6 16,-1 4-10-16,-3 1 24 0,1 1-14 0,-2 0-13 0,0 2-6 15,-2 1-8-15,0 0-40 0,-2 1-23 0,1 1-198 16,-1 1 95-16,0 0 64 0</inkml:trace>
</inkml:ink>
</file>

<file path=word/ink/ink15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0.072"/>
    </inkml:context>
    <inkml:brush xml:id="br0">
      <inkml:brushProperty name="width" value="0.06667" units="cm"/>
      <inkml:brushProperty name="height" value="0.06667" units="cm"/>
      <inkml:brushProperty name="fitToCurve" value="1"/>
    </inkml:brush>
  </inkml:definitions>
  <inkml:trace contextRef="#ctx0" brushRef="#br0">2 97 33 0,'12'4'136'0,"1"-2"20"0,1 1-19 16,-1-1 12-16,1-2-8 0,-1-1-4 0,1 0 3 15,-1-1-13-15,2-1-1 0,-2-1 4 0,-1-2-10 16,0 1 10-16,-3-1-6 0,0 1 5 0,-2-2-3 0,-3 0 1 16,0-1-8-16,-2 1-10 0,0-3-23 0,-2 3 6 15,-4 0-14-15,-1 0-3 0,0 2-17 0,-2 0-5 0,0 1-8 16,-4 2-30-16,0 2-27 0,-2 1-52 0,-1 1-67 15,-1 1-78-15,-6 2-619 0,6 1 276 0,1 1 184 16</inkml:trace>
</inkml:ink>
</file>

<file path=word/ink/ink15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822"/>
    </inkml:context>
    <inkml:brush xml:id="br0">
      <inkml:brushProperty name="width" value="0.06667" units="cm"/>
      <inkml:brushProperty name="height" value="0.06667" units="cm"/>
      <inkml:brushProperty name="fitToCurve" value="1"/>
    </inkml:brush>
  </inkml:definitions>
  <inkml:trace contextRef="#ctx0" brushRef="#br0">18 27 99 0,'3'-2'158'16,"2"-3"-6"-16,2 0-30 0,0 0 3 0,0 2-29 0,2 0-7 15,0 0-21-15,-1 1 4 0,2 1 8 0,-3 1-12 16,1-1 3-16,-1 2-20 0,0-1 7 0,2 3-4 0,-3 0 11 16,-1 1-19-16,0 1-1 0,-1 1 3 0,-1 1-9 15,-2 0-6-15,-1 3 4 0,-2-2-5 0,0 1-13 16,-3-1-2-16,1 1 8 0,0-1-10 0,0 1-4 16,-1-3 1-16,0 1 4 0,1 0-8 0,0 0-2 0,1-1 1 15,0 0-10-15,1-1-7 0,0-3 4 0,2 2 5 16,1-1-9-16,0 1 7 0,1-2-3 0,1 1-5 0,1 1 16 15,3 0-4-15,0 0 0 0,-2 1-10 16,2-1-1-16,1 2-1 0,-1 1 6 0,0-1 3 0,0-1-8 16,-2 1 5-16,1 0 8 0,-2 0 2 0,0 0-3 15,0 0 7-15,-2-1 12 0,-1 0 17 0,0-1-2 0,-1 1-1 16,-1-1 21-16,-1 3 7 0,-1 0-10 0,-2-1 5 16,-1 0-16-16,0-1 6 0,-2 1-4 0,-1-1-6 15,-1 0-2-15,-2 0-11 0,1-1-1 0,-2-2 2 16,1 2-18-16,-1-1-28 0,1-1-51 0,-1-2-30 0,2 0-46 15,-2 0-25-15,4 0-464 0,-2-4 212 0,3 0 140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0.640"/>
    </inkml:context>
    <inkml:brush xml:id="br0">
      <inkml:brushProperty name="width" value="0.06667" units="cm"/>
      <inkml:brushProperty name="height" value="0.06667" units="cm"/>
      <inkml:brushProperty name="fitToCurve" value="1"/>
    </inkml:brush>
  </inkml:definitions>
  <inkml:trace contextRef="#ctx0" brushRef="#br0">0 196 23 0,'6'9'235'0,"3"0"-12"0,-5 0-59 0,3 1 31 16,-3 1-69-16,0-3 27 0,-4 2-36 0,2 1-33 0,-2 0 21 15,0-3-46-15,-1 1 22 0,2 1-32 0,-2-2 42 16,0-2-28-16,1-6-2 0,0 10-24 0,0-10 8 16,-2 8 7-16,2-8-45 0,-5 5-17 0,5-5 16 15,0 0-18-15,0 0 28 0,0 0-32 0,0 0 1 16,0 0-46-16,0 0 62 0,10-23-24 0,-4 14 29 16,-1 0-31-16,3-1 4 0,0-1 45 0,0 1-45 0,1 0-4 15,-1 2-1-15,-1 0 33 0,1 1-45 0,-1 0 24 16,1 1 8-16,-3 3 3 0,-2-1 6 0,-3 4-7 15,9-2 29-15,-9 2 2 0,0 0-20 0,10 2 11 0,-10-2 11 0,5 5-14 16,-1 1 11-16,0 0 0 0,1-2-7 0,-1 0-9 16,-1-1 16-16,4 4-15 0,-3-3 42 0,-1 0-34 15,5-1-25-15,-3 0 20 0,2-2-12 0,-7-1 19 16,11-1-15-16,-11 1 11 0,11-2-23 0,-1-3-14 16,-3 2 6-16,1-5 17 0,-4 2-45 0,3-1 5 15,-3-2-26-15,2 0 14 0,-5-1-26 0,1-1 20 16,-2 0-7-16,0-2 0 0,-3 2 47 0,1 0-27 0,-3 3 19 15,2 0-24-15,-5 0 21 0,3 2-6 0,-1 2 18 0,-1 3 0 16,1-1 22-16,6 2-19 0,0 0-9 0,-19 4 25 16,12-1-16-16,7-3 17 0,-12 9 2 0,8-3-7 15,4-6-4-15,-4 9 6 0,4-9 7 0,0 9-3 0,0-9 12 16,0 0-22-16,6 15 4 0,1-8 27 0,0-2-8 16,-2-1-14-16,3-2 1 0,-2 1 29 0,-6-3-41 15,13 0 17-15,-8 0 94 0,-5 0-111 0,14-4-5 16,-4 1-2-16,0-3-3 0,-2 2-3 0,0 0 8 15,0-2 1-15,-2-2 21 0,2 0 43 0,0-2-60 0,-1 0-16 0,1-1 11 16,-3-1-1-16,3 0 20 0,-4-1-15 0,2 1-1 16,-1 1 13-16,1 0-16 0,0 0 26 0,-2 2-7 15,1 2 18-15,-1-1-14 0,-2 2-19 0,1 2 18 16,-3 4-9-16,5-5 27 0,-2 4 6 0,-3 1-11 16,0 0 29-16,0 0-19 0,0 0-20 0,-3 13 24 15,-2-5-10-15,2 1-7 0,-1 0-22 0,-2-1 7 16,1 2 8-16,1-2 12 0,-2 0-37 0,4 0 0 15,-3 1 12-15,3-4 2 0,-2 0 23 0,4-1-1 0,-2 0-27 0,2-4 18 16,-2 5-7-16,2-5-30 0,4 5 27 0,0-3 12 16,1 0-28-16,5 2-5 0,-2 0 27 0,1-1-27 15,2 1-41-15,-1 2 61 0,0 0 25 0,-3-1-26 0,0 2-7 16,1 1 25-16,-2-2-10 0,0 2-27 0,-1-1 14 16,-1 0-9-16,-2 1 18 0,-2-2-11 0,0-6 1 15,-3 13 41-15,-2-6-23 0,2-1 34 0,-5 2-26 0,3-2-3 16,-2-1 25-16,0 1-7 0,-1-2 16 0,-4 0-14 15,4-3-37-15,0 2-6 0,0-3-17 0,8 0-60 16,-15-3-12-16,11 2-54 0,-7-6-483 0,4 3 183 16,-1-4 136-16</inkml:trace>
</inkml:ink>
</file>

<file path=word/ink/ink15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117"/>
    </inkml:context>
    <inkml:brush xml:id="br0">
      <inkml:brushProperty name="width" value="0.06667" units="cm"/>
      <inkml:brushProperty name="height" value="0.06667" units="cm"/>
      <inkml:brushProperty name="fitToCurve" value="1"/>
    </inkml:brush>
  </inkml:definitions>
  <inkml:trace contextRef="#ctx0" brushRef="#br0">189 25 90 0,'1'-3'128'0,"-1"3"11"0,0-4-9 0,0 4-26 15,-2-5-10-15,2 5 5 0,-3-4-28 0,3 4 14 0,-4-3-17 16,1 1 10-16,-1 0-28 0,0 1 19 0,-1 1-22 15,-1 0 10-15,-2 0-17 0,-3 1-3 0,1 0-6 16,-1 2 19-16,0 0-6 0,1 0-11 0,-1 3-3 0,0-1-3 16,1 1-7-16,-5 4 12 0,3-2-11 0,4 2 6 15,0-3-8-15,2 3-4 0,0-1-8 0,1-1 5 16,2 0-9-16,1 2 8 0,2 0-5 0,0 0 0 16,1 0-5-16,3-1 9 0,-1 1-16 0,3-5 8 0,1 1 3 15,1 1-3-15,0-2 2 0,0-1 3 0,2-1 1 16,3-2-5-16,-3 0-9 0,2-1 11 0,1-1 9 15,1 0-10-15,-1-2-12 0,0 0 13 0,7-4 11 0,-5 2-14 16,0 2 12-16,-5 0-5 0,1-2-42 0,-1 1 12 16,-2 2-11-16,2-3-55 0,-3 2-7 0,-2 0 1 15,0 1-30-15,-3-2-341 0,-2 4 156 0,0 0 102 16</inkml:trace>
</inkml:ink>
</file>

<file path=word/ink/ink15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8.554"/>
    </inkml:context>
    <inkml:brush xml:id="br0">
      <inkml:brushProperty name="width" value="0.06667" units="cm"/>
      <inkml:brushProperty name="height" value="0.06667" units="cm"/>
      <inkml:brushProperty name="fitToCurve" value="1"/>
    </inkml:brush>
  </inkml:definitions>
  <inkml:trace contextRef="#ctx0" brushRef="#br0">1 29 17 0,'0'0'98'0,"0"0"-20"0,0 0-17 0,0 0 15 16,0 0-5-16,0 0-2 0,0 0-11 0,0 0-10 15,0 0-10-15,0 0 8 0,0 0-8 0,0 0-3 16,0 0-1-16,0 0-11 0,0 0 3 0,0 0-3 0,0 0-4 16,0 0 3-16,0 0-14 0,0 0-4 0,0 0 9 15,0 0 2-15,0 0 8 0,0 0 11 0,6-1-22 16,-6 1-16-16,6 1 26 0,-6-1-3 0,0 0-22 15,11 1 9-15,-6 0-7 0,5 0 6 0,-1-1-11 0,0 1 27 16,2 0-17-16,0 2 0 0,1-2-13 0,3-1 20 16,0 0-1-16,0 0-6 0,2 1-12 0,2-1 18 15,-2 0-23-15,12-1 8 0,-1 1 9 0,1-1-10 0,0 1 0 16,0-1 3-16,2 0 3 0,-1 0 1 0,1 1 9 16,0-2-19-16,-2 0 23 0,0 2-26 0,-1-2 27 15,-4 2-19-15,4 1 0 0,0-2-8 0,0-1 9 0,0 2 8 16,-1-1-16-16,-6 0 11 0,-3 0 6 0,10-1-19 15,-7 1 7-15,-4 0 6 0,0 1 1 0,0-1 8 16,-2 0-14-16,0 0 0 0,0 0 17 0,0 0-19 16,-1 1 4-16,-1-1 6 0,1-1 1 0,-2 1 15 0,-1-1-18 15,-1 2 9-15,-1-1-12 0,-1 0-11 0,-2 1 4 16,0-1 32-16,-2 1-24 0,0 0 5 0,0-1 25 16,0 0-9-16,-1 1-7 0,0 0 17 0,-1 0-22 0,0-1-8 15,0 1 19-15,1 0-3 0,-1 0-4 0,1 0 8 16,0 0-25-16,-1 0 7 0,0 0 13 0,0-1 15 0,2 2-13 15,-1-1-9-15,0 0-26 0,1 0 21 16,-1 0 1-16,0 0 13 0,0 1-19 0,0-1 4 0,0 1-3 16,-1-1-4-16,1 1 18 0,-1-1-3 0,-1 1-26 15,2-1 21-15,-1 0 0 0,0 1-13 0,0-1 26 0,-2 0-19 16,3-1 7-16,-3 1-18 0,2 1 26 0,0-1 13 16,0 0-45-16,-2 0 14 0,2 0 6 0,-2 0-28 15,3-1 39-15,-1 0-20 0,-1 0 10 0,-1 1 17 16,4-1-13-16,-3 0-2 0,-1 1 8 0,0 0-13 0,3 0-10 15,-3 0 37-15,2 0-14 0,-2 0 19 0,0 1-10 16,0-1 1-16,2 0 15 0,-2 0-25 0,0 0 15 0,0 0-23 16,2 0 17-16,-2 0-10 0,0 0-3 0,-1 3 4 15,1-1-12-15,-1 1 20 0,1 0-4 0,-1 1 4 16,1 1-22-16,-1 4 7 0,-1-1 4 0,-1 2 8 16,0 1-18-16,0 1 15 0,0 0 0 0,1 1 1 0,0 1-10 15,-1 0 3-15,0 7-14 0,1-4 17 0,-1-2-1 16,1-1-7-16,-1 0-3 0,2 0-12 0,1 0 19 0,-2 0 2 15,1 1-8-15,-2-2 1 0,0 1 7 0,1-1-20 16,0 1 17-16,0-2-2 0,0 0-3 0,1 0 1 16,-1-1-7-16,2-1 8 0,-2-2-1 0,1 1-6 15,0-1 0-15,1 0-5 0,-1 0 0 0,1-3 5 0,0 0 3 16,-1-1-8-16,1 0 6 0,0 0-1 0,-1-1 2 16,2 0 7-16,-2 0-14 0,1 1 15 0,0-3-8 15,0 2 2-15,0-1 18 0,0-1-26 0,-1 1 9 16,2 0-16-16,-2 0 13 0,1-1 4 0,-1 0-9 0,1-1 11 15,0 3-9-15,-1-2-2 0,1-1 18 0,0 2-4 16,0-2-8-16,-2 1 3 0,2-1 5 0,-1 2-9 16,1-2-7-16,-2 1 11 0,2-1-3 0,-2 0 5 0,1 1-17 15,-1-1 9-15,-2 0 6 0,1 1 5 0,-2 0-4 16,1-1-6-16,0 1 2 0,-4 1 4 0,0-2-4 16,-2 2-9-16,2-1-4 0,-4 0 19 0,2 1-7 0,-3-2-4 15,0 0 3-15,1 1-15 0,-2 0 16 0,-1 0 0 16,0 0-12-16,1 0 3 0,0 0-8 0,-1-1 11 15,-2 1-7-15,1 0 16 0,-1-2-5 0,0 0 5 0,-1 1-4 16,0 0-15-16,-6-3 19 0,-1 1-9 0,2 1 6 16,-2-1-26-16,1-2 25 0,-1 1 5 0,0 0-13 15,1 0 12-15,2 1-11 0,-2-2-2 0,-2 1 12 0,1 1-22 16,5 0 8-16,1 0 2 0,-6-2 1 0,5 2-1 16,1 1 13-16,3-1-6 0,-10 1-15 0,4 0 19 15,3-1-13-15,4 0 22 0,-10-1-29 0,7 1 22 16,3 2 4-16,1-1 2 0,1 0-13 0,1 0 13 0,0 0-6 15,0 0-8-15,3 0 20 0,-3-1-24 0,4 2 16 16,1 0 2-16,1-1-16 0,1 0 11 0,0 1-15 0,0-2 15 16,5 2-4-16,-6 0-6 0,6 0 5 0,-6-1-8 15,6 1-15-15,-5 0 34 0,5 0-11 0,-4-1 1 16,4 1-4-16,-5 0 15 0,5 0 9 0,0 0-24 16,-5 1-10-16,5-1 4 0,0 0 17 0,-4 0-1 0,4 0-10 15,0 0 1-15,0 0-53 0,-5 0 64 0,5 0-10 16,0 0 17-16,0 0-6 0,0 0-9 0,0 0 8 15,-5-1-18-15,5 1 21 0,0 0 10 0,0 0-17 16,0 0-1-16,0 0 6 0,0 0-8 0,0 0-14 0,-5 1 23 16,5-1-12-16,0 0 3 0,0 0-4 0,0 0-2 15,0 0-7-15,0 0-3 0,0 0-11 0,0 0-12 16,0 0 7-16,0 0 7 0,0 0-13 0,0 0 12 16,0 0 3-16,0 0 7 0,0 0-14 0,-4 1 20 0,4-1-19 15,0 0 28-15,0 0-32 0,0 0 8 0,0 0-31 16,0 0-26-16,0 0-239 0,0 0 107 0,0 0 72 0</inkml:trace>
</inkml:ink>
</file>

<file path=word/ink/ink15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7.042"/>
    </inkml:context>
    <inkml:brush xml:id="br0">
      <inkml:brushProperty name="width" value="0.06667" units="cm"/>
      <inkml:brushProperty name="height" value="0.06667" units="cm"/>
      <inkml:brushProperty name="fitToCurve" value="1"/>
    </inkml:brush>
  </inkml:definitions>
  <inkml:trace contextRef="#ctx0" brushRef="#br0">-29 14 42 0,'-2'-5'113'0,"2"5"-7"15,-1-3 31-15,1 3-40 0,0-3-18 0,-1 2 0 0,1 1 3 16,0 0 22-16,-1-1-49 0,1 1 11 0,0 0-14 15,-2 3 8-15,2-3-2 0,0 8 10 0,1 2-16 0,0 1 0 16,-1 4-3-16,0-1 3 0,1 2 0 16,-1 8-18-16,0 0-1 0,1 0 0 0,0-5-14 0,0 6-3 15,-2-5 12-15,2 4-10 0,-1-5 5 0,0-3-7 16,0-2-6-16,0 1-2 0,0-1-3 0,0 1 5 0,-1-2-10 16,0 0 9-16,1-2-24 0,0 0-20 0,-1-1-28 15,1-1-30-15,0-1-15 0,0-2-361 0,-1 1 157 0,0-2 104 16</inkml:trace>
</inkml:ink>
</file>

<file path=word/ink/ink15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6.086"/>
    </inkml:context>
    <inkml:brush xml:id="br0">
      <inkml:brushProperty name="width" value="0.06667" units="cm"/>
      <inkml:brushProperty name="height" value="0.06667" units="cm"/>
      <inkml:brushProperty name="fitToCurve" value="1"/>
    </inkml:brush>
  </inkml:definitions>
  <inkml:trace contextRef="#ctx0" brushRef="#br0">0 39 42 0,'0'0'122'0,"0"0"-29"15,0 8 12-15,0-5-6 0,0 3-17 0,0-2-26 0,-1 5-10 16,0 0 34-16,1 0-22 0,0 1 0 0,1 0-7 15,1-1 6-15,1 0 1 0,0 0-25 0,0 0 16 16,4-2 8-16,-1 0-6 0,2-1-16 0,1-1-12 16,0-2-2-16,2 1 8 0,0-2 1 0,-2-1-14 0,3-2-3 15,-3 0 9-15,2-3-10 0,0 2 5 0,-1-2 8 16,0-1-13-16,0 0 1 0,-2-2 3 0,0 1 2 0,-2-3 13 16,0 1-16-16,-1-2 15 0,0-1-3 0,-2 1 14 15,-2-1-11-15,-1-1-3 0,-1-1 8 0,-1 2-7 16,-2 2-12-16,-2-1 6 0,0 4 16 0,-4-2-18 0,1 3-6 15,-3 1-24-15,0 0-16 0,-3 3-78 0,-1 2 30 16,2 2-37-16,-10 5-405 0,-1 1 172 0,6-1 114 16</inkml:trace>
</inkml:ink>
</file>

<file path=word/ink/ink15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5.706"/>
    </inkml:context>
    <inkml:brush xml:id="br0">
      <inkml:brushProperty name="width" value="0.06667" units="cm"/>
      <inkml:brushProperty name="height" value="0.06667" units="cm"/>
      <inkml:brushProperty name="fitToCurve" value="1"/>
    </inkml:brush>
  </inkml:definitions>
  <inkml:trace contextRef="#ctx0" brushRef="#br0">66 42 5 0,'-2'0'108'15,"2"0"-16"-15,-3-2 1 0,2 1 5 0,0 0-14 16,1 1 12-16,-1-1-19 0,0-1-8 0,1 2-25 16,-1-3 22-16,1 3-19 0,1-4 8 0,0 2-26 0,-1 2 0 15,2-5 4-15,1 4-5 0,-1-2 6 0,5-1-19 16,-1 1 5-16,1 1-3 0,0 0 8 0,0 1-1 16,-2 2-2-16,1-1-6 0,4 0 8 0,-3 2 12 15,3 1-13-15,-4 0 6 0,1 3 0 0,-2-2-8 0,0 0-4 16,-1 1 0-16,-1 0 15 0,0 2-1 0,-3 0-21 15,-1 1 5-15,-1 1 0 0,-2 0 3 0,1 0 5 0,-2 1-20 16,-1-1-7-16,-1 0 7 0,1 0 4 0,-2-2-10 16,1 0 1-16,1 0 0 0,-1-1-2 0,1-1-16 0,1-1 34 15,1-1-36-15,1 0 23 0,0 0-25 16,2-2 16-16,0 1-7 0,-1-1 13 0,2-1-19 0,0 0 6 16,0 0 1-16,0 0 9 0,5-5 9 0,-1 5-5 15,-1-2-12-15,1 1-2 0,-1 0 17 0,2 0-2 0,0 0-20 16,1 1 13-16,-1 0 12 0,1 0-22 15,4 1 14-15,0 0-7 0,-1 1 15 0,-2 0-18 0,2 0 61 16,-4 0-48-16,0 0-10 0,0 0 15 0,-1 0-22 16,-1 0 11-16,-1 1 0 0,-1 0 23 0,0 0 3 0,-1 1-18 15,-1 1-2-15,0-2 14 0,-2 3-34 0,-3 1 26 16,-1-1-8-16,0 0 12 0,-2 0-9 0,0-1-1 16,-1 0 9-16,1 0-5 0,-3-2 7 0,2 1-2 15,-2-2-1-15,1 1-8 0,1-1 4 0,0-1 7 0,1 1-26 16,-1-2 19-16,1 1 5 0,1 0-15 0,0-1-10 15,4 0-30-15,-2 1 3 0,0-1-28 0,1 0-20 0,2-1-308 16,-1 1 133-16,4 0 90 0</inkml:trace>
</inkml:ink>
</file>

<file path=word/ink/ink15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4.594"/>
    </inkml:context>
    <inkml:brush xml:id="br0">
      <inkml:brushProperty name="width" value="0.06667" units="cm"/>
      <inkml:brushProperty name="height" value="0.06667" units="cm"/>
      <inkml:brushProperty name="fitToCurve" value="1"/>
    </inkml:brush>
  </inkml:definitions>
  <inkml:trace contextRef="#ctx0" brushRef="#br0">1 2 69 0,'0'0'79'0,"0"0"-10"0,0 0-14 0,0 0-6 0,0 0 11 16,0 0 4-16,0 0-23 0,0 0-3 15,0 0 4-15,0 0-12 0,0 0 7 0,0 0 0 0,0 0-13 16,7 6 19-16,-7-6-23 0,0 0 0 0,7 4 0 16,-7-4-3-16,5 3-6 0,0 2 8 0,2 0-6 0,-1 1-2 15,-1 0 10-15,3 1-14 0,-2 1-2 0,2 0 11 16,1 0 13-16,-2 0 8 0,2 0-24 0,-2 3-21 15,5 2 17-15,0 3-12 0,0-2 30 0,-1 1-26 16,-2-2-7-16,3 2-5 0,-1 0 13 0,-1 1 5 0,2 0 13 16,-3-3-10-16,0-4-22 0,2 6 3 0,2 1 31 15,-4-4-20-15,3 3 7 0,0 0 5 0,-1-4-11 16,-3 0-12-16,5 2-8 0,-4-2 7 0,0 1-3 0,-3-4 8 16,2 1 13-16,0 0-11 0,-2 0 3 0,0 0 5 15,1 0-16-15,-1 0 3 0,0-1 22 0,1-2 4 0,-1 3-19 16,0-1-6-16,-1-1-3 0,0 1 15 15,0-1-6-15,0 0 2 0,0-2 1 0,-1 0 6 0,1 1 4 16,-1-3-10-16,-1 1-10 0,-1-1 19 0,-1 0-11 16,1-1 3-16,0 1-8 0,0-1-1 0,-1 2-6 15,0-3 30-15,1 2-23 0,0 0 20 0,0-1-10 0,-2-2-12 16,3 4 16-16,-2-2-24 0,-1-2-2 0,2 4 17 16,0-3 20-16,-2-1-23 0,2 4-3 0,0-2 4 15,-1-1 18-15,1 2 7 0,-2-3-31 0,2 2-7 0,-2-2 21 16,4 4-7-16,-3-3-4 0,0 2 10 0,1-2 7 15,-2-1-15-15,3 3 11 0,-2-1-5 0,-1-2-11 16,3 2 18-16,-3-2-16 0,2 3 1 0,-2-3-9 16,2 3-15-16,-1-1 37 0,-1-2-11 0,1 3 31 0,-1-3-40 15,2 2 28-15,0 2-8 0,0-4-19 0,-2 0 10 16,2 3 4-16,-2-3 5 0,0 0-11 0,0 0-4 0,4 6 6 16,-4-3 11-16,2-2 1 0,-2-1-18 0,0 0 0 15,3 5 18-15,-3-5-2 0,0 0-27 0,3 3 23 16,-3-3-6-16,2 3 2 0,-2-3-2 0,0 0-3 15,0 0-4-15,4 5 11 0,-4-5 22 0,2 1-8 0,-2-1-29 16,0 0 2-16,2 2-10 0,-2-2-47 0,0 0-270 16,0 0 113-16,0 0 74 0</inkml:trace>
</inkml:ink>
</file>

<file path=word/ink/ink15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3.268"/>
    </inkml:context>
    <inkml:brush xml:id="br0">
      <inkml:brushProperty name="width" value="0.06667" units="cm"/>
      <inkml:brushProperty name="height" value="0.06667" units="cm"/>
      <inkml:brushProperty name="fitToCurve" value="1"/>
    </inkml:brush>
  </inkml:definitions>
  <inkml:trace contextRef="#ctx0" brushRef="#br0">846 0 3 0,'-12'2'61'0,"-2"1"16"0,0-1-24 0,0 0-2 15,-1 1-7-15,-7 0-6 0,-2 0 16 0,-1 2-2 16,1-3-2-16,0 1-8 0,3-1 13 0,-2 2-12 0,3-2 3 16,-3 2-17-16,3-1 1 0,-4 1 14 15,0 2-10-15,5-3 15 0,-3 1-13 0,-2 2-26 0,2 0 24 16,0 1-9-16,-1 1-15 0,1-2 17 0,0 4-8 16,1-3 11-16,1 1-34 0,0 0 24 0,5-2-1 0,-4 2 2 15,4-1-20-15,2 0 5 0,0-1 11 0,-4 3-12 16,3-1-9-16,2-1 12 0,-2 4 10 0,1-2 3 15,2-1-27-15,1-1 32 0,2 0-29 0,-2 1-13 16,2 0 21-16,0-1-4 0,2 1 17 0,-2 0-28 0,2 0-6 16,0 0 8-16,1 0 11 0,-2 1 17 0,3 0-23 15,0-1-2-15,-1 0-10 0,2 1 8 0,-2-1 22 0,3 2-4 16,0-3 0-16,1 2-18 0,-1-2 13 0,1 2-11 16,1-2 20-16,1 1-31 0,-1 2 22 0,1-3 10 15,2 1-31-15,-2-1 26 0,2 2-5 0,0-1-11 0,0-2-20 16,2 1-13-16,0 1 40 0,1 0 5 0,2-2-2 15,-2 0 12-15,3 1-14 0,0-1 11 0,1 1-3 16,0-1-16-16,2-1-1 0,-1 1 45 0,7 2-47 16,-3-1 12-16,4 2 7 0,-4-4-24 0,0 0-7 0,-2-1 36 15,0 1-15-15,9 0 21 0,-4-1-31 0,-1-1 16 16,-2 0-4-16,0-1 4 0,9 1-1 0,0 0 9 16,-3-1-26-16,-4 0-4 0,1-1 5 0,-1-1 9 0,9 3 7 15,-5-1-26-15,4 0 40 0,-3-1-10 0,-4 1 3 16,-1-2-6-16,0 1-1 0,0-1-2 0,0 1 11 15,1-2-11-15,8 3 19 0,-1 0-21 0,-3-2-5 16,-2-2 6-16,6 0 4 0,-5 1-1 0,5-3 10 0,-6 1-10 16,6 0 1-16,-3 0 6 0,2 0-26 0,-1-2 29 15,-1 1-9-15,1-2 8 0,-6 4-1 0,-2-2-8 0,0 2 11 16,-2-3-7-16,1 1 4 0,6-2-17 0,-5 1 12 16,5-3-8-16,-7 2 20 0,5-2-21 0,-3 2 8 15,-3 1-8-15,-1-1 9 0,-2 0 5 0,1 0-21 0,0-1 13 16,7-3 13-16,-6 1-23 0,-1 1 24 0,-2 1-14 15,1-1 2-15,-3 0 14 0,2-1-14 0,-1 2 19 16,-1-2-10-16,-1 1-7 0,1 0 7 0,-3-1-14 16,0 1 10-16,1 0 8 0,-1-1-3 0,-1 1 2 0,1-1 8 15,-2 1-5-15,0 0-6 0,-1-1 28 0,-1 0-26 16,-1 1-4-16,0-2 6 0,0-1-11 0,-1 1 5 16,0 1-5-16,-1-1-1 0,-1 0 5 0,1 0 7 0,0 0-8 15,-2 0 12-15,1 0-14 0,-2 1 4 0,-1-2 5 16,0 2-13-16,-2 1-9 0,0-1 17 0,-7-3-6 15,3 4-16-15,-2-5 6 0,0 1 10 0,-2 3 8 16,2 0-16-16,3 1-4 0,-5-2-2 0,-1 1 5 0,-1 0 1 16,0 1-3-16,2 3 10 0,-3-3 2 0,-2 2-10 15,0 0-7-15,2 0 4 0,-1 4 3 0,3 1-23 16,1 1-27-16,-1 1-44 0,-9-1-17 0,0 3-29 0,5-2-430 16,-2 3 190-16,-2 2 126 0</inkml:trace>
</inkml:ink>
</file>

<file path=word/ink/ink15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2.022"/>
    </inkml:context>
    <inkml:brush xml:id="br0">
      <inkml:brushProperty name="width" value="0.06667" units="cm"/>
      <inkml:brushProperty name="height" value="0.06667" units="cm"/>
      <inkml:brushProperty name="fitToCurve" value="1"/>
    </inkml:brush>
  </inkml:definitions>
  <inkml:trace contextRef="#ctx0" brushRef="#br0">3 827 14 0,'0'0'97'15,"0"0"-31"-15,0 0 21 0,0 0-33 0,0 0 8 16,0 0-24-16,0 0 9 0,0 0 0 0,0 0 8 0,0 0-21 16,0 0 5-16,0 0 1 0,0 0-14 0,7-13 10 15,-7 13-7-15,5-5 0 0,-3 3-18 0,3-5 14 16,0 0 24-16,0-1-36 0,3 1 5 0,-1-3-9 15,1 2 1-15,5-9-1 0,0 0 8 0,2-1 7 0,0 0-24 16,2 0 25-16,0-1 68 0,1-2-88 0,1 2-20 16,1-3 35-16,-1 1 4 0,1 0-4 0,-1-1-4 0,1-2 19 15,0 1-28-15,0-1 9 0,-1 2-2 16,0-3 17-16,-1 2-25 0,1 0 5 0,-2-1-8 0,1 1 4 16,-2 2-7-16,0 0 2 0,0 1-3 0,1 0 0 15,-2 2-2-15,-3 1 5 0,1 1 10 0,2 1-2 0,-1 0-9 16,0 1-4-16,-1 0 2 0,2-1-14 0,-2 2 0 15,-3 2 14-15,4-2 10 0,-2 3-18 0,-1 1-5 0,-3 1 22 16,-1 1-18-16,1 1 29 0,0 0-31 16,-2 1 8-16,-2 0 4 0,1 2 10 0,-2 0-3 0,0 1-27 15,0 0 11-15,-2 1 3 0,0 0 1 0,-1 1-14 16,0 0-17-16,0 0 0 0,0 0-14 0,0 0-2 0,0-1-43 16,0 1-227-16,0 0 106 0,0 0 72 0</inkml:trace>
</inkml:ink>
</file>

<file path=word/ink/ink15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0.815"/>
    </inkml:context>
    <inkml:brush xml:id="br0">
      <inkml:brushProperty name="width" value="0.06667" units="cm"/>
      <inkml:brushProperty name="height" value="0.06667" units="cm"/>
      <inkml:brushProperty name="fitToCurve" value="1"/>
    </inkml:brush>
  </inkml:definitions>
  <inkml:trace contextRef="#ctx0" brushRef="#br0">206 33 94 0,'-4'0'152'0,"0"3"13"16,0-2-39-16,-3 1-15 0,1 0 10 0,-3 1-46 15,2-1-4-15,-1-1-10 0,0 0 1 0,2 0 3 0,-1 0-54 16,1-1 19-16,0 0 6 0,1 0-26 0,0 0 3 16,2-1-9-16,-1 0-22 0,2-2 4 0,1 0-4 15,0 0 5-15,1 0-5 0,1-1 35 0,0 0-34 16,4-3 2-16,-1 2 30 0,0 0-23 0,4 0 33 0,-2 2-12 15,0 1-25-15,1 1-6 0,-2 0 36 0,6 1-22 16,-2 4 19-16,0 0-13 0,-1 0 8 0,0 2-12 16,0 1 9-16,-4 1 20 0,2 0-2 0,-1 2-12 0,-1 0 14 15,-2-1-1-15,-3 2 5 0,-1 0-6 0,-1-1-2 16,-3 2 4-16,-3 5-20 0,0-4 21 0,-1 4-14 16,-3-2-9-16,4-3 3 0,-4 0-11 0,-3 1 18 0,1-2-5 15,3-1-36-15,0-5-14 0,2 3 9 0,0-4-24 16,2 0 16-16,-3-3 7 0,3-1-31 0,1 0 5 15,-1-3-4-15,2 0 11 0,0-2 8 0,2-2-2 16,1 0 2-16,0-2 9 0,3 2-4 0,2-2 17 0,1 0 2 16,-1 0-12-16,3 2 18 0,0-1-2 0,0 2 12 15,1 0-2-15,2 1-7 0,-1 3 1 0,0 0-2 16,0 2 16-16,-1 1-6 0,-2 0 6 0,4 3 1 0,-1 1-7 16,0 0 12-16,-1 2-19 0,1 0 17 0,-1 3-6 15,0-3-7-15,-1 2 20 0,0-1-16 0,0 1 2 0,0 0 23 16,0-1-28-16,1-1-4 0,1 0 23 15,-1-1-16-15,-1-2 17 0,3 0-9 0,-2 0-7 0,1-2-10 16,-2-1 3-16,2-2 12 0,1-1 10 0,2 1-1 16,-1-4-20-16,1 0 26 0,-1-1-19 0,1 1 8 0,-2-2-3 15,2 0 10-15,-3-1 7 0,5-8 26 0,-4 5-17 16,0 2 4-16,-3-1-4 0,1 1 9 0,-1 1-6 16,-1 0 4-16,0 3-6 0,-2 1 10 0,1 0 0 15,-1 0 3-15,-1 2 9 0,0-1-16 0,0 2-12 0,-1 1 5 16,0 0 1-16,-1 8-7 0,0-4 7 0,0 5 15 15,-2 0-25-15,3 2 3 0,-1-2-7 0,0 1 1 0,1 1-4 16,1-1-4-16,2 1-20 0,0-1 22 16,2-1-6-16,0 0 10 0,1 0 1 0,2-4-10 0,-1-1-6 15,2 1 9-15,-1-3 20 0,2 1-3 0,-1-2 14 16,1-2 4-16,-1-2-8 0,1 1 6 0,-1-4-4 0,-1 1 13 16,1-1-7-16,-3-4-12 0,-1 3-2 0,-3-3-11 15,1 0-2-15,-3 1-4 0,-2-2-20 0,-3 0-31 16,-2 2-9-16,0 1-42 0,-3 2-30 0,-1 1-20 15,-1 2-448-15,-2 5 195 0,0 1 130 0</inkml:trace>
</inkml:ink>
</file>

<file path=word/ink/ink15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700"/>
    </inkml:context>
    <inkml:brush xml:id="br0">
      <inkml:brushProperty name="width" value="0.06667" units="cm"/>
      <inkml:brushProperty name="height" value="0.06667" units="cm"/>
      <inkml:brushProperty name="fitToCurve" value="1"/>
    </inkml:brush>
  </inkml:definitions>
  <inkml:trace contextRef="#ctx0" brushRef="#br0">1 18 101 0,'3'11'131'0,"-2"0"-12"0,3 0-5 16,0 2-29-16,0-2 8 0,2 1-28 0,2 5 7 15,1 1-20-15,0-6 29 0,0-3-34 0,-1-1 13 0,1-1-6 16,1-2-16-16,-1 0 2 0,1 0 0 0,0-4 5 16,1-1 1-16,0-1-10 0,-1-2 6 0,2-2-2 15,-4 0 14-15,2-2 11 0,-1 1-1 0,1-2 7 16,-4 0-16-16,1-3 1 0,-1 0-7 0,-3 0 4 0,0 0-6 16,-2-1 2-16,-1 0-9 0,-3 0-4 0,0 2-7 15,-2-1-2-15,-2 3-2 0,-1 1-25 0,-2 1-25 0,-1 2-16 16,-1 0-20-16,-1 2-20 0,-1 3-25 15,0 2-7-15,0 0-16 0,0 1-394 0,-5 3 175 16,2 4 116-16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866"/>
    </inkml:context>
    <inkml:brush xml:id="br0">
      <inkml:brushProperty name="width" value="0.06667" units="cm"/>
      <inkml:brushProperty name="height" value="0.06667" units="cm"/>
      <inkml:brushProperty name="fitToCurve" value="1"/>
    </inkml:brush>
  </inkml:definitions>
  <inkml:trace contextRef="#ctx0" brushRef="#br0">31 8 116 0,'10'-5'202'0,"-5"3"-28"0,1 0-18 16,-6 2 31-16,10 4-32 0,-10-4-5 0,7 5-3 15,-5-1-12-15,0-1-18 0,-2-3-34 0,0 9 18 16,0-9 7-16,0 11-22 0,0-11-10 0,-4 9-4 16,0-4-1-16,-3 1-26 0,3 1 17 0,1-3-5 0,-2-1-22 15,0-1-34-15,5-2-24 0,0 0-29 0,-16 5-15 0,16-5-24 16,-11-1-10-16,11 1-21 0,-7-3 8 0,7 3-440 15,-4-7 167-15,1-1 118 0</inkml:trace>
</inkml:ink>
</file>

<file path=word/ink/ink15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374"/>
    </inkml:context>
    <inkml:brush xml:id="br0">
      <inkml:brushProperty name="width" value="0.06667" units="cm"/>
      <inkml:brushProperty name="height" value="0.06667" units="cm"/>
      <inkml:brushProperty name="fitToCurve" value="1"/>
    </inkml:brush>
  </inkml:definitions>
  <inkml:trace contextRef="#ctx0" brushRef="#br0">21 1 4 0,'0'0'124'0,"0"5"4"0,0-1 7 0,0 7-2 16,0 1-23-16,0 0-2 0,-1 3-3 0,0 1-4 15,1 1 2-15,0 7-14 0,-2 0-8 0,-1 0-13 0,2 1-4 16,-3-3-9-16,3-3 1 0,0-4-17 0,0 1-2 16,1-4-1-16,0 1-8 0,-1 0-12 0,0-2-28 15,1-1-54-15,0-1-26 0,0-3-31 0,1-1-320 0,0 0 147 16,-1-4 100-16</inkml:trace>
</inkml:ink>
</file>

<file path=word/ink/ink15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718"/>
    </inkml:context>
    <inkml:brush xml:id="br0">
      <inkml:brushProperty name="width" value="0.06667" units="cm"/>
      <inkml:brushProperty name="height" value="0.06667" units="cm"/>
      <inkml:brushProperty name="fitToCurve" value="1"/>
    </inkml:brush>
  </inkml:definitions>
  <inkml:trace contextRef="#ctx0" brushRef="#br0">16 36 65 0,'5'-8'100'16,"2"1"-15"-16,1 1 8 0,-2 0 14 0,3 4-20 16,0-2-22-16,-2 3-1 0,1 0-2 0,-2-1 6 15,0 3 5-15,-2 1-17 0,4 2-9 0,-2 0 8 16,1 1-4-16,-1 1 13 0,-3 0-32 0,0 1 6 0,1 2 6 15,-3-1-3-15,0 1 0 0,0 0-8 0,-1 0-6 16,-1 0-19-16,-1-1 11 0,0 0-9 0,-1 0-5 16,1-1 26-16,-2 1-17 0,1-2 1 0,-2-1 2 0,2-1 0 15,1 0-7-15,0 0 16 0,0-2-23 0,0 0 6 16,1 1 2-16,0-2 7 0,0 1-18 0,0 0-7 16,0-1 13-16,0-1-5 0,1 0 11 0,0 0-26 0,4 1 6 15,-2-1 12-15,1-1-10 0,2 1-5 0,-1 0 17 16,2 0-29-16,-1 0 13 0,4 0-4 0,0 0 5 15,3 1 12-15,-2 1-2 0,1 0 6 0,-2 0-2 16,0 0-27-16,1 2 37 0,-3 0-20 0,1 0-1 0,-1 1 6 16,-1-1-3-16,-1 1 30 0,-2 1-26 0,-1 0-3 15,-2 0 19-15,-2 2 18 0,-1-1-15 0,-2 0 3 16,0 2 3-16,-4-1 2 0,2 0 1 0,-4-1 6 0,-5 5 4 16,3-4-6-16,-4 4 5 0,-2-4-10 0,3-2 0 15,3-1-8-15,1-2 8 0,0 0-7 0,1-1 6 16,-1-1-27-16,2-2-4 0,1 1-33 0,0-2-41 15,2 2-35-15,2-2-32 0,-1-2-408 0,0-1 185 16,4 1 122-16</inkml:trace>
</inkml:ink>
</file>

<file path=word/ink/ink15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217"/>
    </inkml:context>
    <inkml:brush xml:id="br0">
      <inkml:brushProperty name="width" value="0.06667" units="cm"/>
      <inkml:brushProperty name="height" value="0.06667" units="cm"/>
      <inkml:brushProperty name="fitToCurve" value="1"/>
    </inkml:brush>
  </inkml:definitions>
  <inkml:trace contextRef="#ctx0" brushRef="#br0">0 2 76 0,'0'0'94'0,"0"0"-20"16,0 0 21-16,0 0 14 0,0 0-1 0,2 4-1 0,-1 0-23 16,-1 1 4-16,3 3-13 0,-2 2-5 0,0 1-4 15,0 1 0-15,-1-1-13 0,0 1-1 0,1 0-8 0,-1 0-1 16,1 0-8-16,0-1-4 0,0 0-10 0,-1 0 20 15,1-2-33-15,0-2 5 0,-1 2-61 0,1-1 14 16,1 0-35-16,-1-2-3 0,0-2-37 0,-2-2-266 16,0 0 125-16,2-1 84 0</inkml:trace>
</inkml:ink>
</file>

<file path=word/ink/ink15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7.035"/>
    </inkml:context>
    <inkml:brush xml:id="br0">
      <inkml:brushProperty name="width" value="0.06667" units="cm"/>
      <inkml:brushProperty name="height" value="0.06667" units="cm"/>
      <inkml:brushProperty name="fitToCurve" value="1"/>
    </inkml:brush>
  </inkml:definitions>
  <inkml:trace contextRef="#ctx0" brushRef="#br0">2 1 17 0,'0'0'82'0,"9"0"-3"0,1 1 5 0,-3-3-3 15,4 3-14-15,-2 0-25 0,3 0 1 0,-2 1-21 16,1 1 17-16,-1-2 5 0,0 0-3 0,0 1-19 16,-1-1-5-16,-1-1-17 0,2 1-34 0,-4 0-182 0,2 1 72 15,-2-3 48-15</inkml:trace>
</inkml:ink>
</file>

<file path=word/ink/ink15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786"/>
    </inkml:context>
    <inkml:brush xml:id="br0">
      <inkml:brushProperty name="width" value="0.06667" units="cm"/>
      <inkml:brushProperty name="height" value="0.06667" units="cm"/>
      <inkml:brushProperty name="fitToCurve" value="1"/>
    </inkml:brush>
  </inkml:definitions>
  <inkml:trace contextRef="#ctx0" brushRef="#br0">0 2 56 0,'2'-2'69'0,"2"0"8"0,0 2-2 16,-4 0-12-16,11 3-19 0,-4 2 8 0,0 1 3 0,0 2-3 15,1 1-5-15,2 5-10 0,-1 3 4 16,2 0-9-16,-2 1-6 0,2-1 72 0,-3 1-81 0,2 0-12 16,-2 0 27-16,-1-4-7 0,-1-2-4 0,-1 0-11 15,3 6-1-15,-3-4-6 0,-1-3 8 0,1 0-6 0,-1-2 0 16,-1-1-4-16,1-2-7 0,0 4 24 0,-1-7-6 16,0 3-35-16,-2-1 7 0,0-1-29 0,1-1-7 15,-1-1-234-15,-1-2 96 0,0 1 62 0</inkml:trace>
</inkml:ink>
</file>

<file path=word/ink/ink15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479"/>
    </inkml:context>
    <inkml:brush xml:id="br0">
      <inkml:brushProperty name="width" value="0.06667" units="cm"/>
      <inkml:brushProperty name="height" value="0.06667" units="cm"/>
      <inkml:brushProperty name="fitToCurve" value="1"/>
    </inkml:brush>
  </inkml:definitions>
  <inkml:trace contextRef="#ctx0" brushRef="#br0">145 1 65 0,'0'0'93'0,"0"0"10"0,0 0-33 0,-2 1 4 15,2-1 4-15,-2 3-9 0,1 0 20 0,-1 1-5 16,0 4 8-16,-1 2 15 0,0 0-33 0,-1 2 7 0,-2 7-6 16,0 2-12-16,2 0-4 0,-4 0-6 0,1 0 1 15,1 0 8-15,0 0-10 0,-1 1-11 0,-1-1 2 16,0-1-6-16,0-2-8 0,3-2-5 0,0-2-5 15,0-2-16-15,2 2-3 0,-2-4-23 0,-1 2-21 0,4-3-33 16,-3-2-22-16,2-1-14 0,-1-1-334 0,-1 2 149 16,2-5 100-16</inkml:trace>
</inkml:ink>
</file>

<file path=word/ink/ink15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3.927"/>
    </inkml:context>
    <inkml:brush xml:id="br0">
      <inkml:brushProperty name="width" value="0.06667" units="cm"/>
      <inkml:brushProperty name="height" value="0.06667" units="cm"/>
      <inkml:brushProperty name="fitToCurve" value="1"/>
    </inkml:brush>
  </inkml:definitions>
  <inkml:trace contextRef="#ctx0" brushRef="#br0">70 2 14 0,'0'0'55'0,"0"0"-1"0,0 0-12 0,0 0-6 15,0 0-2-15,0 0-2 0,5 4-2 0,-5-4-3 16,0 0-2-16,3 2-35 0,-3-2 34 0,3 1 12 16,-3-1-5-16,4 1-4 0,-4-1-14 0,6 0 1 0,-2 0 8 15,-2 1-15-15,-2-1 2 0,9 0 3 0,-4 0-12 16,-1 0 7-16,1 0 15 0,1 0-7 0,0 0-9 15,0 0-14-15,5 1 17 0,-2 0-8 0,1-2 12 0,0 2-11 16,0-1-7-16,2 0 5 0,-3 1 6 0,2 0 2 16,0-1 6-16,-1 0-14 0,1 2-10 0,0-3 15 15,0 2-1-15,-1-1-7 0,1 0 1 0,2 0 3 16,-1 1-2-16,0 0 1 0,1 0 12 0,1-2-20 0,-1 1 4 16,0 0-2-16,1 1 5 0,-1-2 4 0,0 1-3 15,1-1-5-15,-1 2 13 0,1-1 18 0,0 0-26 16,0 0 15-16,2 2-15 0,-1-2 0 0,1-1-3 15,-2 1 13-15,2 0-3 0,1 0-4 0,0 0-7 0,1-2-6 16,0 2 24-16,-1 0-25 0,2-1 21 0,-1 1-11 16,-1 0 17-16,9 2-31 0,-3-2 38 0,-4 1-21 0,-1-1 0 15,0 1 2-15,0-1-15 0,-2 0 21 16,2 0-19-16,0 1-6 0,0-1 8 0,-1 0 7 0,1 1-6 16,-1 0 1-16,0-1 14 0,0 1-4 0,9 2 7 15,-5-3-12-15,-4 1 7 0,-2-1-2 0,0 1-1 0,1 0 14 16,8 1-24-16,-8-2-10 0,-1 0 11 0,-1 1 3 15,1-1 6-15,0 2 13 0,-2-2-31 0,-1 0 26 16,2 1-8-16,-3 0-6 0,1 0 18 0,-1-1-29 16,-3 1-5-16,3-2 9 0,-1 2 4 0,-1-1 5 0,-1 0 2 15,-1 0-4-15,-1 0 17 0,-2 0-17 0,1-1 9 16,-1 1 8-16,1 0-4 0,-1 1-16 0,0-1 4 0,-4 0 15 16,6 0-1-16,-4 1 14 0,-2-1-17 0,6 1 14 15,-6-1-14-15,6 0 6 0,-6 0 6 0,4-1-13 16,-4 1-26-16,0 0 12 0,4 1 9 0,-4-1 0 15,4 1 17-15,-4-1-23 0,0 0 10 0,5-2-11 0,-5 2 11 16,4-1 15-16,-4 1-26 0,0 0 2 0,0 0-3 16,3-1 11-16,-3 1 7 0,0 0-15 0,0 0 5 15,0 0 26-15,0 0-27 0,0 0 14 0,4-1-7 16,-4 1-2-16,0 0-6 0,0 0 2 0,2 0 4 0,-2 0 16 16,0 0-28-16,0 0 7 0,0 0 4 0,0 0-12 15,0 0 0-15,1-2 10 0,0 2 10 0,-1 0 6 16,0 0-19-16,0 0 13 0,1 2-3 0,-1-2-6 0,0 0-5 15,0 0-2-15,0 0 24 0,0 0-25 0,0 0 7 16,0 0-9-16,0 0 20 0,0 0-21 0,0 0 14 16,0 0-15-16,0 0 17 0,0 0-6 0,0 0-16 0,0 0 14 15,0 0 6-15,0 0-19 0,0 0-7 0,-7 4 21 16,7-4-13-16,0 0 17 0,-1 6-9 0,0-3 14 16,0 1-25-16,0 1 3 0,1-1 3 0,0 6 14 0,-1-2-19 15,-1 0 19-15,1 0-5 0,1 0-4 0,-2 1-17 16,1 0 37-16,1 0-40 0,-1-2 23 0,0 3-9 0,2-2 14 15,-1 3-10-15,-1-2 1 0,-1 2 6 16,1-1-16-16,0 1 17 0,1 1-12 0,-2-1-8 0,1 0 30 16,0 0-27-16,0 1-3 0,1 0 20 0,-1-1 3 15,-1 0-15-15,2-1-8 0,0 1 16 0,1 0 10 16,-1-1 4-16,-1 0-15 0,0 1-24 0,-1-3 36 16,2 1-19-16,0 0-5 0,1 0 6 0,-2-1 3 0,1-1 1 15,0 0 1-15,0-3 6 0,1 0 18 0,-1 2-21 16,-1-1-13-16,1-1 25 0,-1 0-2 0,1 1 6 0,-2 1-30 15,0 0 19-15,2-1-12 0,0 1-3 0,-1-1 17 16,2-3-1-16,-2 3-17 0,1-5 4 0,0 5 22 16,-1-2-23-16,1-1 5 0,-1 0 18 0,1-2-37 15,-1 6 4-15,1-5 24 0,0 1 5 0,0-2-25 0,0 4 14 16,0-4-8-16,0 3 14 0,-1-1 3 0,1-2 2 16,0 0-23-16,0 0 2 0,0 3 19 0,0-3-21 0,0 2 13 15,0-2-21-15,-1 2 59 0,1-2-47 16,-1 2 49-16,1-2-23 0,0 0-38 0,0 5 8 0,0-5 1 15,-1 3 9-15,1-3-20 0,0 0 13 0,-2 4 16 16,2-2-14-16,1-1 10 0,-1-1-7 0,0 0 10 0,0 0 0 16,-1 3-11-16,1-1 2 0,0-2-17 15,0 0 12-15,-1 4 13 0,1-2-1 0,0-2-22 0,0 2 23 16,0 0 3-16,0-2-24 0,0 0 0 0,0 8 18 16,0-8-14-16,1 5 7 0,0-4 8 0,-1 3-7 0,0-1 2 15,0 2-11-15,0-2 28 0,-1 0-13 0,1-1-2 16,-1 2-3-16,1-4-8 0,0 0-7 0,0 7 16 0,-1-5 0 15,1-2-1-15,1 4 8 0,-1-4-17 16,1 4 18-16,-1-3-8 0,0 0 17 0,0-1-24 0,-1 4 9 16,0-4 8-16,1 0-5 0,0 0-7 0,-2 2 29 15,0-1-5-15,2-1-32 0,-3 0 17 0,3 0 22 0,-3-1-29 16,3 1-15-16,-3 0 16 0,3 0 2 0,0 0-16 16,-10 1 26-16,10-1-11 0,-4-1 8 0,4 1-5 15,-7 1-15-15,3-2 18 0,0 2-3 0,-1-3-21 16,1 3-2-16,4-1 5 0,-11 0 22 0,6-1-17 0,-5 1 2 15,3 0-4-15,-4 0 22 0,1 3-22 0,-1-3-2 16,0 1 30-16,0 0-15 0,0 0 0 0,0 0-17 0,-1 1 17 16,1-2-3-16,1 2 19 0,-5-2-14 15,3 1 17-15,-1 0-4 0,0 1-5 0,-3 0 0 0,2-1 15 16,0 0 13-16,-2 1-30 0,1 0-1 0,-1-2 10 16,-8 3-6-16,4 0-27 0,3-2 42 0,1 1-25 0,-1-1 10 15,0 1-6-15,1-2-11 0,0 1-1 0,-1-1 22 16,1 1-8-16,-10-3-12 0,1 7 3 0,5-5 6 15,2 1-24-15,1-3 37 0,1 3-22 0,-7 2 9 16,3-3 6-16,1 1-3 0,3 0 7 0,-1 0-15 0,0-2-12 16,1 3 7-16,-2-1 15 0,1-1-6 0,-1 1 0 15,-1-1-12-15,-7 3 3 0,4-3 3 0,3 0 14 0,2 1-14 16,-7 0 7-16,3 0-7 0,4 0 8 0,1-1-22 16,1 1 27-16,0-1-3 0,0 0-8 0,0-2 11 15,1 2-10-15,-2 0-6 0,0 1 5 0,2-1-7 16,0 0 2-16,1 1 6 0,-1-1-8 0,0 1-2 0,0 0 5 15,2-1-12-15,0 1 22 0,-1-1-22 0,3-1 4 16,-1 1 22-16,-1 1-14 0,2 0 5 0,0-1-16 16,3 1 10-16,-1-1 11 0,1 0-16 0,3 0 8 0,-1 1 17 15,-4 0-15-15,4 0-3 0,-1-1-4 0,2 0-4 16,1 0-5-16,1 0 17 0,-1-2 4 0,1 2 6 16,2 0-12-16,-5 0-9 0,4 1 14 0,-1-1 0 0,0 0-5 15,0 0-15-15,0 1 4 0,2-1 8 0,-3-1 1 16,1 2 14-16,2-1-6 0,0 0-4 0,-3 0-3 15,3 0 10-15,-2 0-10 0,2 0 8 0,-2 0-13 16,2 0 7-16,-1 1 1 0,1-1-14 0,0 0 22 0,0 0-11 16,0 0 6-16,0 0-30 0,0 0 23 0,0 0 15 15,0 0-8-15,0 0-15 0,-2-1 1 0,2 1 6 16,0 0-1-16,0 0 6 0,0 0 2 0,0 0-1 0,0 0-3 16,0 0-5-16,0 0 0 0,0 0 2 0,6-1 8 15,-6 1-9-15,0 0 1 0,1-1 2 0,-1 1-20 16,0 0 28-16,0 0-25 0,0 0 23 0,0 0-6 0,0 0 11 15,1-2-22-15,-1 2 1 0,1-1 15 0,-1 1-10 16,1-1 12-16,0 0-14 0,-1-1-1 0,0 2 7 16,1-3 1-16,0 1 0 0,-1-1 0 0,1 1-3 15,0-2 5-15,1-3 1 0,-1 1 6 0,1-1-9 0,-2 0-20 16,1 3 4-16,0-1 5 0,0-4 24 0,1 1-25 16,-1-1 16-16,1 0 4 0,0 0-8 0,2 3 0 0,-4 0-5 15,1 1-5-15,0-1-30 0,-1 1-26 0,1 2-31 16,-2-1-306-16,2 0 135 0,-1 4 90 0</inkml:trace>
</inkml:ink>
</file>

<file path=word/ink/ink15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1.551"/>
    </inkml:context>
    <inkml:brush xml:id="br0">
      <inkml:brushProperty name="width" value="0.06667" units="cm"/>
      <inkml:brushProperty name="height" value="0.06667" units="cm"/>
      <inkml:brushProperty name="fitToCurve" value="1"/>
    </inkml:brush>
  </inkml:definitions>
  <inkml:trace contextRef="#ctx0" brushRef="#br0">1 11 33 0,'0'0'103'0,"0"0"-8"16,0 0-21-16,0 0-8 0,0 0-10 0,0 0 4 0,3-7-17 15,-3 7 14-15,0 0-11 0,0 0-3 16,0 0-21-16,0 0 6 0,2-4 14 0,-2 4 16 0,0 0-43 16,0 0 26-16,0 0-13 0,0 0-13 0,0 0 13 15,0 0 15-15,0 0-37 0,4 17-15 0,-3-9 33 0,2 3-7 16,-2 2-7-16,1-1-12 0,-1 1-2 0,0 2 20 15,1 1 7-15,0 7-26 0,-1 0 3 0,1 2-17 16,-1-5 33-16,-1 4-12 0,-2-5 21 0,1-1-21 16,0-2 11-16,0 10-20 0,2-8 18 0,-2-1 2 0,0-1-30 15,1 0 18-15,-1-3 17 0,1 2-23 0,-1-3-4 16,1 2 9-16,-1-2 2 0,0-1-4 0,-1-1 7 16,2-2 8-16,-1-1-12 0,0-1 0 0,1-1-2 15,0-1 14-15,0 1-30 0,-1-2-2 0,1-3-30 0,-2 3-24 16,1-3-277-16,1 0 116 0,-2-4 78 0</inkml:trace>
</inkml:ink>
</file>

<file path=word/ink/ink15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0.387"/>
    </inkml:context>
    <inkml:brush xml:id="br0">
      <inkml:brushProperty name="width" value="0.06667" units="cm"/>
      <inkml:brushProperty name="height" value="0.06667" units="cm"/>
      <inkml:brushProperty name="fitToCurve" value="1"/>
    </inkml:brush>
  </inkml:definitions>
  <inkml:trace contextRef="#ctx0" brushRef="#br0">2 104 34 0,'2'0'30'15,"2"0"-7"-15,0 0 1 0,1-1 14 0,2-2-13 16,1 3-6-16,-1 0 0 0,2-1-5 0,0 0 10 16,2 2-12-16,0-2 8 0,1 1-6 0,0-2-9 0,1 1 1 15,1 0 10-15,1 0-12 0,0 0 5 0,0 1-3 16,2-1-2-16,-1 0-2 0,11-3-7 0,-3 0 18 16,3 2 2-16,-1-1-15 0,1 0 3 0,-1-1 10 15,-6 3-14-15,6-5 11 0,1 4-8 0,-1-1-1 0,0 0-9 16,0 1 13-16,-1-1 0 0,1 0 2 0,-2-2-3 15,-2 4-4-15,4-1-2 0,-4 1 6 0,-3-1 3 16,-1 1 2-16,0 0-6 0,6-1-3 0,2-2 4 0,-4 3 2 16,-4 0 11-16,7-2-19 0,1 0 3 0,-6 1 3 15,-2 0-7-15,-3 1 15 0,1-1-21 0,-1 0 4 16,0 1 4-16,1 0 3 0,-1 0 3 0,-1 0-1 0,0-1-10 16,-1 2 3-16,-1-1 20 0,-1-1-16 0,2 2 8 15,-3 2-20-15,0-3 8 0,-1 1 0 0,0 0 8 16,-2-1 3-16,0 1 1 0,-2 1-8 0,0-1-5 15,0 0 11-15,-1 0-2 0,0 0 4 0,0 0 0 0,-4 0 6 16,5-2-1-16,-5 2 15 0,6 0 1 0,-6 0 0 16,3-1 1-16,-3 1-15 0,0 0 12 0,5 1-2 0,-5-1-5 15,0 0-10-15,4 0-7 0,-4 0-3 16,0 0-3-16,0 0 21 0,5 0-7 0,-5 0 9 0,0 0-24 16,2 2 21-16,-2-2-24 0,0 0-1 0,0 0 10 15,0 0 2-15,0 0-19 0,3 0 21 0,-3 0 9 0,0 0-9 16,0 0-9-16,0 0 0 0,0 0 17 0,0 0-17 15,0 0 13-15,0 0-2 0,0 0-16 0,4 1 3 16,-4-1 9-16,0 0 5 0,0 0-7 0,0 0 3 16,2 2 15-16,-2-2-34 0,0 0 16 0,0 0 7 0,0 0-7 15,0 0-8-15,0 0-10 0,0 0 4 0,0 0 12 16,0 0 8-16,0 0 20 0,0 0-34 0,0 0 16 16,0 0-4-16,0 0-9 0,0 0 7 0,0 0-12 0,0 0-9 15,0 4 6-15,0-4 13 0,-1 6-3 0,1-2-3 16,-1 0-8-16,0 0 23 0,1 2-17 0,-1 0 7 15,1-1 8-15,0 0-3 0,-1 4-26 0,0 1 24 0,1 0-2 16,-1-1-12-16,-1 2 5 0,0-1-3 0,0 2 17 16,2 0-10-16,-2 0 2 0,1 2 16 0,0-1-24 15,0 0 18-15,1 2-18 0,-2 0 10 0,2 0-6 16,-1 0-8-16,0 1 15 0,0-2-5 0,0 1-3 0,2 1-14 16,-2-1 13-16,1-3 24 0,0 3-11 0,-1 0-16 15,0-2 19-15,1 0-4 0,-1-1-19 0,0 0 4 16,1 2 14-16,0-4 5 0,1 0-19 0,-1-2 5 0,0 2 1 15,-1-4-7-15,1 3 3 0,-1-3 6 0,1 0 9 16,1 0-13-16,-2-1 5 0,3-2 17 0,-3 1-24 0,3-1 32 16,-2-3-35-16,-2 6 1 0,3-2 20 15,-1-4-22-15,0 4-4 0,0-4 10 0,0 4-7 0,0-4 16 16,-1 4 6-16,1-4-18 0,0 0 19 0,1 5-8 16,-1-5-10-16,0 0 4 0,0 3 4 0,0-3-3 0,0 0-2 15,0 0-3-15,0 0 9 0,1 3 10 16,-1-3-20-16,0 0 9 0,0 0 4 0,0 4-11 0,0-4-11 15,0 0 5-15,0 0 12 0,0 0-12 0,0 0 6 16,-1 4 17-16,1-4-12 0,0 0-6 0,0 0 9 0,0 0 7 16,0 0-16-16,0 0-10 0,0 0 12 0,0 0-4 15,0 4 19-15,0-4-17 0,0 0 3 0,0 0 7 16,0 0-13-16,-3 2 12 0,1-2 15 0,2 0-21 16,-2 0 21-16,2 0-19 0,0 0 0 0,0 0 5 0,-10-2 2 15,6 2-6-15,4 0 6 0,-9 1-2 0,5-2-10 16,-1 1-2-16,0 0 4 0,-4 0-13 0,1 0 7 15,-2 0 9-15,1 1 5 0,-2-1-15 0,1 1 8 16,-2-2-4-16,-1 2 18 0,0-1-6 0,1 1-30 0,-1 1 18 16,-3-1-11-16,2-1 8 0,0 0 13 0,-3 0-8 15,2 1-3-15,-1 0 12 0,-1-1-5 0,1 1 1 0,-1 1 5 16,0-2-11-16,0 1-4 0,-10-1 3 0,6 1 0 16,2 0-3-16,3-3 21 0,-1 3-14 0,-9 1-1 15,4-3 7-15,5 2-16 0,0 0 12 0,0 0-16 16,-9 0 25-16,1 1-33 0,3 0 9 0,3-2 7 0,4 1 0 15,-2 0 6-15,-9-3-18 0,5 2 32 0,5 0-16 16,0 0 11-16,0 0-10 0,0 0-6 0,0-1-10 16,-1 0 38-16,1 2-9 0,1-2-13 0,0 2-13 15,0-1 17-15,1 2 5 0,0-2-10 0,-1 0 8 0,2 0 5 16,-1 0-17-16,1 0-5 0,1-1 12 0,-1 2 14 16,1-1-6-16,1 0-1 0,2-1-10 0,-1 2 10 15,1 0-13-15,0 0 4 0,1 1 24 0,0-2-25 0,1 1-5 16,2-1 3-16,1 0 3 0,-1 0 9 0,1 1 13 15,1-1-29-15,0 0 22 0,0 0-11 0,0 0 1 16,1 1 15-16,-1-2-27 0,0 2-5 0,2-1 5 0,-2 0 13 16,1 0-1-16,1 1 13 0,1-1-23 0,-4 0 10 15,1 0-6-15,1 0-6 0,2 0 25 0,-2 0-12 16,1 0-23-16,1 0 26 0,0 0-2 0,0 0 2 0,-2 0-17 16,1 1 7-16,1-1 15 0,0 0 15 0,-2 1-3 15,2-1-12-15,-3 0 4 0,3 0-29 0,-3 0 6 16,2 1 25-16,1-1-10 0,-2 1-8 0,2-1 11 15,0 0-6-15,-3 0-11 0,3 0 9 0,-1 0 5 0,1 0-15 16,0 0-2-16,-2-1 4 0,2 1-3 0,0 0 14 16,0 0-15-16,-2 1 6 0,2-1 15 0,0 0-12 0,0 0 11 15,-1 1-3-15,1-1-12 0,0 0 6 16,0 0-19-16,0 0-2 0,5-1-27 0,-3 1-220 0,1 0 89 16,0 2 60-16</inkml:trace>
</inkml:ink>
</file>

<file path=word/ink/ink15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08.512"/>
    </inkml:context>
    <inkml:brush xml:id="br0">
      <inkml:brushProperty name="width" value="0.06667" units="cm"/>
      <inkml:brushProperty name="height" value="0.06667" units="cm"/>
      <inkml:brushProperty name="fitToCurve" value="1"/>
    </inkml:brush>
  </inkml:definitions>
  <inkml:trace contextRef="#ctx0" brushRef="#br0">-20 22 46 0,'0'0'64'16,"0"-2"4"-16,0 2-18 0,0 0-9 0,0 0 14 0,0-3-14 16,0 3 3-16,0 0 11 0,0-2-28 0,0 2 19 15,0 0-21-15,0 0-2 0,0 0 5 0,0-3-23 16,0 3 13-16,0 0-8 0,0 0-4 0,0-3 0 15,0 3 11-15,0-1-15 0,0-1 4 0,0 2 14 0,0 0-10 16,-1-3 15-16,1 3-16 0,0 0-1 0,1-1 9 16,-1 1-17-16,0-1 0 0,0 1 2 0,0 0 16 0,0 0-11 15,0 0 6-15,0 0-18 0,0 0-8 16,0 0 10-16,0 5 5 0,0-2 4 0,0 2-6 0,1-1 2 16,-2 6-12-16,2 1 6 0,0 2 2 0,0 1 11 15,-1 1-10-15,0 8 13 0,2 2-15 0,-1-1-4 0,-1 2 11 16,0-2-4-16,0 1-3 0,0-5-1 0,0-2 0 15,0 7 11-15,0-7 17 0,0 8-14 0,2-6-19 16,-2-4 10-16,-1-2 3 0,0 2-12 0,1-3 5 16,0-1 11-16,0 0-1 0,0 0-16 0,0-1 16 0,0-2-18 15,-1 0 4-15,0-3-8 0,1 1-32 0,0-2 40 16,-1-2-13-16,1 2-17 0,0-1-192 0,0-2 77 16,0-1 50-16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617"/>
    </inkml:context>
    <inkml:brush xml:id="br0">
      <inkml:brushProperty name="width" value="0.06667" units="cm"/>
      <inkml:brushProperty name="height" value="0.06667" units="cm"/>
      <inkml:brushProperty name="fitToCurve" value="1"/>
    </inkml:brush>
  </inkml:definitions>
  <inkml:trace contextRef="#ctx0" brushRef="#br0">74 133 28 0,'0'0'141'0,"0"0"-11"0,-4 4-28 16,4-4 32-16,0 0-47 0,0 0 4 0,0 0 18 0,0 0-62 15,0 0 23-15,0 0-11 0,0 0-16 0,16 3 13 16,-16-3-24-16,0 0-7 0,7-7 11 0,-7 7-3 16,7-11 24-16,-7 4-26 0,0 2 3 0,4-2-7 15,-4 7-7-15,0-11-18 0,0 4 15 0,0-3-3 16,0 0-13-16,-2 0 12 0,2 0-12 0,-2 2 11 16,1 0-1-16,-1 2 4 0,2 6 19 0,0-9-1 15,0 9-32-15,-1-8 15 0,1 8-13 0,0 0-3 0,-2-6 1 0,2 6 16 16,0 0 10-16,0 0-26 0,0 0 8 0,0 0 26 15,-9 22-31-15,7-9 2 0,0 1-3 0,-1 2 5 16,0 9 18-16,0 4 3 0,-1 0-18 0,-2 3 54 16,5-2-2-16,-3 5-45 0,0 2 37 0,0-2-12 15,1 5 2-15,-2-1 3 0,2 1 3 0,-2-3-14 16,2 1-2-16,-2 1 37 0,1-3-33 0,2-2 9 0,-2 1-14 16,3-3-12-16,-3-4 4 0,2 3-4 0,0-10-18 15,4-3 2-15,-2-5 36 0,-4-1-42 0,2-2-20 16,2-2-27-16,0-8-28 0,-2 11-19 0,2-8-61 0,0-3-37 0,0 0-411 15,0 0 178-15,0 0 132 0</inkml:trace>
</inkml:ink>
</file>

<file path=word/ink/ink15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9.1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0 162 59 0,'0'0'106'0,"18"-3"-5"0,-6 1-7 0,4-1-3 16,12-1-3-16,4-3-39 0,3 1 32 0,6-1-18 15,0 1-8-15,4-3 10 0,6 1-8 0,4 0 12 16,8-2 14-16,3 1 10 0,6 1-16 0,3-1 19 16,1 0-8-16,5 3-10 0,1-1 10 0,5 0-8 0,-1 1 7 15,2 0 13-15,0 1-16 0,1 0 9 0,0 2 3 16,0-1-7-16,-3 1-4 0,0 3-7 0,-5 0-10 0,0-1-4 15,-4 0-3-15,-6 0-9 0,-3 2-1 0,-2-2-7 16,-6 2-5-16,-6 0-9 0,-5 1-13 0,3 0 10 16,-7-2-17-16,-5 1-23 0,-6-1-36 0,-5-2-72 15,-8 1-70-15,-6 2-631 0,-4-3 274 0,-3-1 184 0</inkml:trace>
</inkml:ink>
</file>

<file path=word/ink/ink15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7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27 136 39 0,'-9'2'78'0,"4"-2"-21"0,5 0 17 0,0 0-20 0,-8 1 12 16,8-1-13-16,-3 2-6 0,3-2 5 0,0 0-16 15,-3 0 21-15,3 0-2 0,0 0-18 0,0 0-9 16,0 0 26-16,0 0 13 0,0 0-2 0,14 0-33 0,-3-2 39 15,2 1-24-15,3-1 2 0,13-1 1 0,4-2-17 16,4 0 8-16,4 0 8 0,3-2 9 0,2 2-5 16,4-2-6-16,6 0 9 0,4 0 15 0,5 0-4 15,4 2 11-15,2 0-9 0,3-2 4 0,2 1 7 0,3 1-11 16,0 0 8-16,1 1-10 0,0-2-6 0,-1 4 1 16,0-2 5-16,-1 0-15 0,-4 2 3 0,-1-1-19 0,-3 1 7 15,-7 0-8-15,-1 1-8 0,-3 0 5 0,-8-1-20 16,-5 0-12-16,4 1 2 0,-9-1-19 0,-5 1-27 15,-5-1-10-15,-10 2-26 0,-6-3-21 0,-7 2-16 16,-3 1 20-16,-3 0-31 0,-2 0 2 0,0 0-21 0,-20 0-430 16,5 0 193-16,-20 3 128 0</inkml:trace>
</inkml:ink>
</file>

<file path=word/ink/ink15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1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0 111 121 0,'6'1'171'16,"-3"0"-18"-16,0 2-8 0,-1 1-33 0,1 2 22 16,0 2-15-16,0 2-3 0,-1-1-6 0,0 1 4 0,-1 1-16 15,1 0-6-15,-3 0-17 0,2 1-4 0,-1 0 4 16,-1-2-24-16,0 0 6 0,1-1-8 0,-1-2-8 16,-1 1-3-16,2-2 2 0,-1-1-8 0,1-1 2 15,0-1-6-15,-1-1-7 0,2-2-24 0,-1 0-15 0,0 0 6 16,0 0-16-16,4-6-6 0,1-1 9 0,-1-1-26 15,2-1 9-15,1-1 17 0,-1 0-13 0,6-7 14 16,-3 1 4-16,1 5 2 0,3-4-9 0,-5 4-2 16,-1 2 15-16,0 3 15 0,-2 0-12 0,2 0-13 15,-2 3 5-15,-1 0 14 0,-1 2 12 0,1-1-12 0,-4 2 6 16,7 2 7-16,-3 0 18 0,-2 1-3 0,1 0-2 16,0 3 5-16,1 2 6 0,0 1-7 0,-1-1-5 15,-2 1-1-15,1 0 12 0,0 0 2 0,0 1-13 16,-1-1 17-16,1-1-20 0,-1 2-2 0,-1-3 5 0,1 0-5 15,-1-2 5-15,1 0-8 0,-1 0 1 0,0-2-1 0,1-1-7 16,-1-2-21-16,1 5-8 0,-1-5-19 0,3 1-18 16,-3-1 2-16,0 0-17 0,8-10 9 0,-3 5 24 15,1-2-9-15,0-2 10 0,6-6 11 0,-5 4 8 0,5-4 13 16,-3 4-25-16,0-1 23 0,-1 3 5 0,0 1-16 16,0-1 24-16,1 2 1 0,-3 0-31 0,2 1-8 15,-3 1 35-15,0 0-3 0,1 2 14 0,1 0-22 0,-3 3 33 16,-4 0-4-16,0 0-9 0,8 2 24 0,-7 1-10 15,1 0-6-15,0 1-6 0,-2-4-6 0,3 8 19 16,-1-1-8-16,0 1-9 0,1-2 1 0,-1 1 5 16,1 0-14-16,1 0 24 0,-2-2-5 0,-1-1 1 0,4 2-21 15,-1-4 7-15,0 2 7 0,0-1 2 0,0-1-9 16,0 0-3-16,0-2-4 0,1 1 11 0,-1-1-7 0,1 0-6 16,5-1 11-16,-4 0-12 0,4-3 18 0,-3 2-9 15,2-1-9-15,-2 0 11 0,2 0 3 0,-3 2-6 16,-2-1 16-16,1 0 4 0,-1 1-15 0,-1 0-13 15,-3 1 19-15,5 0 9 0,-5 0 0 0,3 1-1 16,-3-1-1-16,3 4-1 0,-3-2 0 0,1 1-1 0,-1 0 2 16,1 1-2-16,0-1 3 0,0 0-3 0,0 0 4 15,1 0 4-15,0 1 4 0,1-1-1 0,-1 0-11 16,2-2 4-16,3 3-10 0,-2-3 6 0,5 0-1 0,-2 1-2 16,1-3-2-16,1 0-7 0,-1 0-3 0,1-1 13 15,1-1-15-15,-2-1 10 0,1 0 0 0,-2-1-5 16,1 0-3-16,-2-2-6 0,-2 0-9 0,1 1-7 0,-2-1 12 15,-3 1-6-15,0-1 2 0,-1 1-3 0,-2-2-14 16,-1 1 15-16,-1-1-14 0,-1 0 14 0,1 2-19 16,-3-1 7-16,0 0 18 0,1 0-19 0,-1 4 0 0,0-1 17 15,1 1 7-15,1-1-15 0,1 1 11 0,0 2 3 16,4 1-15-16,-4-2-4 0,1 0-17 0,3 2 18 16,0 0 10-16,0 0-15 0,0 0 17 0,0 0-11 0,0 0 23 15,0 10-3-15,0-10-3 0,3 6 5 0,0 0-8 16,0 1-8-16,2 1 1 0,0-1 10 0,0 1 5 15,-1 0-16-15,2-2 6 0,-1 2 2 0,0 1-4 0,0-2 12 16,0 1-20-16,0-1 22 0,-1 0-16 0,2 0 9 16,0 0-6-16,-2-1 21 0,0-1-14 0,1 0 2 15,-1-2 4-15,0 0-11 0,0-1 26 0,-1-1-7 16,1 1-11-16,0-3 6 0,-4 1-4 0,8-2 17 0,-5 1-20 16,0 0 7-16,1-2 2 0,0-1-11 0,0-2-12 15,0-1 11-15,0 1 24 0,0-2-22 0,-1 0 11 16,1-2 4-16,0 2-1 0,1-3-9 0,0 1 12 0,-2 1-23 15,2 0 9-15,0 0 9 0,0 2-9 0,1-1-10 16,-1 0 28-16,1 1-14 0,-1 2-6 0,0-1-8 16,-1 3 3-16,1-3 16 0,-2 4 4 0,0-2-13 0,-3 4 0 15,5-1 26-15,-5 1-2 0,0 0 4 0,4 5-8 16,-4-3 3-16,0 2-7 0,0 1-1 0,0 0-11 0,0 3 9 16,0 1-19-16,0 1 5 0,1-1-1 15,0 0 5-15,0 0 1 0,1-1-5 0,1-1 11 0,0 1-3 16,1-2 4-16,0 0-2 0,0-1 4 0,0 0-20 15,1-3 8-15,0 1-9 0,-1-1 16 0,0-2-18 16,1 0 6-16,-1 0 5 0,0-1 14 0,4-3-21 0,-1 0 3 16,-3 0-4-16,5 1-3 0,-3-3 2 0,-1 0 12 15,3-1-6-15,-1 0-4 0,0 0-3 0,1-2 15 16,-3 1 2-16,2 2-8 0,-1-3-4 0,0 2 3 0,0 1 15 16,-1-1-11-16,0 0 1 0,0 0-1 0,0 0-6 15,-1 2 8-15,-1 0-11 0,-1 0 5 0,-1 1-8 16,4-1-2-16,-4 1 18 0,0-1-6 0,0 1-6 15,-1 1-4-15,0 3 15 0,1-5-16 0,0 1-1 0,-1 4 17 16,0 0-15-16,-1-6 12 0,1 6-4 0,0-4-3 16,0 4-13-16,0 0 27 0,-3-4-5 0,3 4 3 0,0 0-19 15,-6-3 12-15,6 3-17 0,-6-1 18 0,6 1-1 16,0 0-9-16,-10 0 7 0,10 0-4 0,-7 0 3 0,7 0 7 16,-7 1 7-16,7-1-6 0,-7 0-15 15,7 0 16-15,-8 5-7 0,4-2 2 0,-1 0 6 0,2 0-3 16,0 0-5-16,-3 2 5 0,2 2-14 0,-1-1-2 15,-1 0 3-15,0 3 2 0,2 1 13 0,0-1-8 0,0 1 4 16,0 1 9-16,0-1-33 0,0 1 27 0,0 0-7 16,0 0-16-16,2 0 18 0,0 0-12 0,2 0-2 0,0-1 19 15,1-1-3-15,-1 0-9 0,2 0-1 16,2-1-3-16,1-1 13 0,-1 0 3 0,3-1-13 0,1-1 15 16,0-1-15-16,2 0 0 0,-1-2 17 0,0 1-12 15,2-2 12-15,1-1 2 0,1-1-16 0,-1-2-7 16,2 1 15-16,0-1-15 0,8-3 6 0,0-1 6 0,0 0 3 15,0-2 2-15,-2-1-11 0,0 0-2 0,2-2 18 16,-3-1-7-16,-1 0-7 0,-1-2-2 0,0 1-6 16,-2 0 26-16,-1 2-8 0,-2-2-9 0,-4 4-3 15,-1 1 11-15,-1 1-1 0,-2 0-7 0,-2 0 3 0,0 1 1 16,1 0-10-16,-2 1 3 0,-1 1 1 0,-1 0-1 0,-1 2 5 16,0 0 4-16,0 1-10 0,2 2 3 15,-5-3 9-15,2 2-10 0,3 1 8 0,-7 0-1 0,7 0 0 16,-6 2-12-16,4 0 11 0,-1 0 2 0,-1 4-5 15,2-1 16-15,1 1-17 0,1 0-5 0,0 3 12 0,0 1-21 16,3 0 15-16,1 1-10 0,0 0 14 16,1 1-10-16,0 0-1 0,4 6 4 0,-3-4 4 0,-1 0 0 15,1-3-2-15,-2 0 5 0,0 0-7 0,0 0 0 16,-1-2-11-16,0-1 7 0,-1 3 11 0,-2-3 1 0,2 1-7 16,-2-2 9-16,0-1-2 0,0-1-13 0,-2-1 8 15,0 0-11-15,-1-3-49 0,0 1-30 0,3-2-25 0,-6 2-422 16,2-1 179-16,4-1 120 0</inkml:trace>
</inkml:ink>
</file>

<file path=word/ink/ink15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3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53 131 0,'-1'8'181'0,"0"0"-18"15,0 2-17-15,1-2-8 0,2 2-18 0,-1 0-11 0,2 0-13 16,2-1-7-16,-3 0-12 0,5-2-3 0,1 0 0 16,0-1-13-16,2-2-1 0,0 0-9 0,1-2 0 15,1-2-4-15,2-1 0 0,-1-1-5 0,1-2-11 16,-3 0-5-16,9-4-7 0,-5-3 13 0,-2 1-13 0,0-3 0 15,-4 3 11-15,-1-1-18 0,-4 1 17 0,-2-1-11 0,0 0 2 16,-2 0-14-16,-1 1 15 0,0 1-13 16,-4 0 4-16,-2 2-19 0,0 2-10 0,-2 1-19 15,0 1-38-15,-1 3-13 0,0 0 6 0,-2 2-40 0,2 1-2 16,-1 0-382-16,-8 5 169 0,9-2 112 0</inkml:trace>
</inkml:ink>
</file>

<file path=word/ink/ink15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1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15 152 0,'5'5'207'0,"-2"-1"-17"15,-1 0-23-15,1 2-15 0,-1 2-11 0,1-1-17 16,0 1-8-16,0 0-12 0,0 1-12 0,-1-2-11 16,1 0-9-16,1-1-10 0,1-1-10 0,-1 1 3 0,1-1-18 15,1-1 4-15,-1-1 2 0,2-3-12 0,0 1-8 16,2-3-6-16,-1 0 5 0,2-1-17 0,0 0-1 15,0-2 13-15,-1-1-20 0,-1 0 9 0,3-1-20 16,-4-3 21-16,2 3 19 0,-2-2-25 0,1 2-2 0,-2-2 17 16,0 1-9-16,0 2-7 0,-2-2-7 0,0 3 7 15,0 1-1-15,-1 0-1 0,-1 2 2 0,-1-2 1 16,-1 4 10-16,2-1-1 0,-2 1-7 0,0 0-9 0,0 0 5 16,-4 13 19-16,-1-4-10 0,1 1 17 0,0 3 1 15,-4 5 12-15,-1 3 6 0,0 0 6 0,-2 1 2 16,2 0-14-16,0 0 7 0,1 0-11 0,-2-1 7 0,2 1-10 15,-1-2-9-15,3-1 5 0,1-3-6 0,1-4-5 16,1-1-13-16,1 0-40 0,0-2-34 0,1 0-25 0,0-2-43 16,2-2-53-16,-1-1-496 0,0-4 228 15,0 0 154-15</inkml:trace>
</inkml:ink>
</file>

<file path=word/ink/ink15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5.7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92-1 24 0,'9'0'89'0,"0"1"-19"0,1 1 25 0,-2 2-23 15,1 1 24-15,-2 2-11 0,0 0 11 0,-2 1-8 0,1 0-13 16,-1 2-20-16,0 1 16 0,-3 0 2 0,0-1-16 16,0 1-17-16,-2 0 14 0,-1 0-14 0,-2 0 0 15,1 0-10-15,-3 0 1 0,0-1-8 0,-2 1 17 0,1-2-36 16,-1 0 26-16,-1 1-10 0,0-3 6 0,0 0-18 16,3 0-2-16,0-1-3 0,-1-1 21 0,1 0-8 0,2-1-16 15,0-2 7-15,1 0 7 0,2-2 2 0,0 0-3 16,0 0-8-16,0 0 6 0,0 0-4 0,6 2-3 15,-2-2 2-15,0 0-1 0,-4 0 7 0,8 0-22 16,-3 1 10-16,4 1-4 0,-1 1-14 0,0 0 26 16,1 0 9-16,-1 3-21 0,0-2 15 0,-1 2 3 0,1 1-7 15,-2-1 12-15,1 1 6 0,-2 1-22 0,-1-1 27 16,-1-1 15-16,-1 3-10 0,-2-1 3 0,-1-2 2 16,-1 1 3-16,0 1-4 0,-2 0 4 0,-2-2-19 0,-2 1 8 15,0 0-2-15,-2 0-6 0,-1-1-8 0,-1 0 7 16,0 0-6-16,-1-2 5 0,-1 0-6 0,2-1-14 15,-1 0 15-15,2 0-8 0,1-2-18 0,-2-1-33 0,2 0-12 16,1-1-58-16,0-2-19 0,3-1-22 0,-2 0-412 16,4-2 189-16,2-1 124 0</inkml:trace>
</inkml:ink>
</file>

<file path=word/ink/ink15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8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0 175 0,'4'1'191'16,"0"0"-32"-16,5-1-14 0,1 1-14 0,0-2-31 15,2 2-31-15,0-1-44 0,1-1-35 0,1 1-20 0,0 0-289 16,-1 0 107-16,0 0 70 0</inkml:trace>
</inkml:ink>
</file>

<file path=word/ink/ink15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5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41 200 0,'0'0'235'16,"3"-1"-10"-16,-3 1-22 0,5-2-13 0,-5 2-21 15,7-1-23-15,1-1-5 0,3 1-13 0,-2 0-23 16,2-1-3-16,3-1-21 0,0 2-8 0,0-3 4 0,1 2-24 15,0-1-16-15,7-3-21 0,-4 4-46 0,-3 0-15 16,-4-1-47-16,1 2-39 0,-1-1-17 0,-5 1-431 16,0 2 193-16,-1-4 128 0</inkml:trace>
</inkml:ink>
</file>

<file path=word/ink/ink15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76 0,'3'10'101'0,"1"-1"43"0,1-1-78 0,1 2 39 0,0-2 13 16,3 1-70-16,1-2 11 0,2-1 48 0,6 2-20 15,-2-3-76-15,-1-2-3 0,-1-2 49 0,0 1 8 16,-1-2-2-16,-1-1-52 0,-2-3 51 0,1-1-63 0,-3-1 38 15,-2-1 11-15,0-2-7 0,-3-1 12 0,-2-1-40 16,-3 1 33-16,-2 0-28 0,-2 2 17 0,-2 1-26 16,-2 3-39-16,-2-2-33 0,-1 1-3 0,-1 5-40 15,-10 4-302-15,3-6 136 0,2 4 90 0</inkml:trace>
</inkml:ink>
</file>

<file path=word/ink/ink15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5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0 117 0,'-7'5'126'0,"0"3"-33"0,-2 0 35 0,-4 6-6 16,-1 2-10-16,0 1-15 0,0 1 0 0,1 0-14 0,0 2 1 15,2 0-14-15,2 1-20 0,1-3 15 16,1 2-16-16,5-6 7 0,0-1-22 0,3-3 5 0,1 1 21 16,0-1-20-16,1-1-8 0,2-1-14 0,1 0 23 15,1-2 9-15,1-2 4 0,0 0-34 0,1 0 26 0,-1-2 0 16,-1 0-9-16,-1-2 2 0,3-3 6 0,-3 0-15 16,1-1-5-16,0-1-7 0,-3-3 4 0,0 2-7 15,0-1 7-15,-2-1 9 0,0 2-16 0,-3 2 4 16,-1-3-15-16,-2 3 1 0,-2 0-10 0,0-1 1 0,-3 4 5 15,-1-1-15-15,0 1-27 0,-2 5 13 0,2-1-23 16,-1 0-40-16,0 0-25 0,0-2-22 0,3 3-419 16,1 2 185-16,0-2 124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244"/>
    </inkml:context>
    <inkml:brush xml:id="br0">
      <inkml:brushProperty name="width" value="0.06667" units="cm"/>
      <inkml:brushProperty name="height" value="0.06667" units="cm"/>
      <inkml:brushProperty name="fitToCurve" value="1"/>
    </inkml:brush>
  </inkml:definitions>
  <inkml:trace contextRef="#ctx0" brushRef="#br0">21 28 174 0,'0'0'137'0,"1"-4"24"16,-1 4-18-16,0 0-25 0,0 0-10 0,0 0-5 0,-1 10-7 16,-1 0-23-16,1 0-27 0,-2-2 14 0,2 1-23 0,-1 4 15 15,1-2 2-15,0 1-19 0,-2 1-3 16,3-1-4-16,-3-4-10 0,3 1 16 0,-1-2-13 16,0-2 9-16,0-1 74 0,1-1-94 0,-1 0 11 15,1-3-27-15,0 6 27 0,0-4 1 0,0-2-26 0,0 0 26 16,0 0-1-16,0 0-35 0,0 0 10 0,7-18 19 15,-5 9-18-15,1-3 17 0,0 3-34 0,1-5 21 16,-1 3-11-16,3-3 20 0,-1 1-26 0,1 1 29 0,0-1-16 0,-2 2 12 16,1 1-13-16,-2 0 16 0,0 4-17 0,-1 1 7 15,1-2-2-15,0 6-11 0,-1-2 1 0,1 2 4 16,0 1 9-16,-3 0-9 0,5 5-12 0,0 2 18 16,0 0 31-16,0 4-20 0,-1 1-28 0,1-2 32 0,1 5-33 15,-1-3 21-15,6 9 9 0,-4-4-25 0,-2-2 4 16,0-2-10-16,-2 0-35 0,2 0 2 0,0 0-66 15,-1 0-355-15,-2-2 144 0,2-1 104 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165"/>
    </inkml:context>
    <inkml:brush xml:id="br0">
      <inkml:brushProperty name="width" value="0.06667" units="cm"/>
      <inkml:brushProperty name="height" value="0.06667" units="cm"/>
      <inkml:brushProperty name="fitToCurve" value="1"/>
    </inkml:brush>
  </inkml:definitions>
  <inkml:trace contextRef="#ctx0" brushRef="#br0">21 0 178 0,'-5'9'267'0,"1"2"-20"0,0 0-25 16,1-3-15-16,3 2-13 0,-4 1-35 0,3-3 4 15,1-8-35-15,0 14-37 0,0-14-7 0,1 9-5 16,-1-9 17-16,8 7-34 0,-8-7 4 0,12 6-2 15,-5-4-3-15,-7-2-18 0,9 3 6 0,-3-3-12 0,-6 0-2 16,0 0-23-16,12-5 14 0,-9 3-1 0,-3 2-29 16,6-7 30-16,-4 4-6 0,-2 3-10 0,2-9 5 15,-2 2-20-15,0 7 25 0,-2-10-27 0,0 2 16 16,0-1 10-16,-2 3-32 0,-1 0 11 0,4 2-15 0,1 4 17 16,-8-6 0-16,8 6-4 0,-7-4-3 0,7 4 29 0,-4-2-20 15,4 2 2-15,0 0-12 0,-7-2-12 0,7 2-8 0,0 0 22 16,0 0-40-16,0 0 23 0,0 0-46 15,0 0 21-15,0 0-5 0,0 0-30 0,0 0 19 0,0 0 0 16,0 0 4-16,29-5 1 0,-20 3 23 0,-2-1-23 16,3 1 16-16,-10 2 21 0,11-3-14 0,-11 3 18 15,10-1-1-15,-10 1 10 0,8 3 21 0,-5-2 0 16,-3-1-12-16,7 7 35 0,-5-3 20 0,-2-4-77 16,3 9 53-16,0 0 21 0,-3-9 7 0,-1 19-17 0,1-12-17 0,0-1 10 15,0-6 10-15,0 15-29 0,-4-10 21 0,4 0 14 16,-3 2-8-16,2-1-17 0,1-6-4 0,-2 10 25 15,2-10-22-15,0 7 0 0,0-7 13 0,0 0-12 16,-2 8 13-16,2-8-6 0,0 0-58 0,0 0 52 0,0 0-5 16,0 0-15-16,0 0 9 0,0 0-3 15,16-18-14-15,-9 11 22 0,0-1-23 0,1 0 9 0,1 0-5 16,1-1 0-16,0 1-4 0,-1 2 4 0,0-1 5 16,1 1-14-16,-2 1-7 0,-1 0 18 0,0 2-2 0,-2 2-3 15,-5 1-1-15,8-1-2 0,-8 1 5 0,0 0 0 0,8 6-10 16,-8-6 2-16,1 8 14 0,-1-3 13 15,0-5 0-15,2 15-8 0,0-4-7 0,-2-3-12 0,0-1-3 16,2 0 10-16,-2-1-20 0,0 1-16 0,2 4-20 16,2-4-29-16,1 1 2 0,-1-2-49 0,5-2-25 15,1 1-510-15,-1 0 196 0,3-4 142 0</inkml:trace>
</inkml:ink>
</file>

<file path=word/ink/ink16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2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56 0,'0'0'95'0,"0"0"43"0,1 19-16 15,-1-8-6-15,-1 0-1 0,1 2-17 0,-3 2 1 16,1-2-21-16,1 2-19 0,0-1 9 0,0 3-21 15,-3 8-7-15,3-6-4 0,-2-3-13 0,0-3 34 0,1-1-24 16,0 1-19-16,1 0-27 0,0-4-20 0,-1 0-17 16,1-2-1-16,-1-1-28 0,0 1-16 0,2 0-230 15,0-5 109-15,2 2 72 0</inkml:trace>
</inkml:ink>
</file>

<file path=word/ink/ink16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67 0,'0'0'172'15,"0"0"-18"-15,0 0-5 0,2 1-31 0,6 0-4 0,2-1-32 16,2 0 7-16,-1 2-30 0,1-2 9 0,2 1-4 16,-1-1-14-16,0 0-16 0,-1 0-32 0,0 4 24 0,1-4-36 15,-3-1-44-15,0-2-21 0,-2 2-33 0,-1-3-227 16,-3 4 113-16,0 2 74 0</inkml:trace>
</inkml:ink>
</file>

<file path=word/ink/ink16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7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22 0,'17'-6'124'15,"-3"2"-35"-15,-1-1-5 0,1 2 9 0,0 1-1 16,1 0-37-16,0 1 68 0,0 0-33 0,-1 1-43 16,1-1 26-16,-1 1-7 0,-2 1 3 0,0-3-32 0,1 3-22 15,-3 0 35-15,0 0-1 0,-2 0-7 0,-1 0-7 16,-2-2-11-16,-1 2 19 0,0-1-41 0,-1 3 50 0,-2-2 15 16,0 2 7-16,-1-3-20 0,-5 9 3 0,-2-4-10 15,1 2 6-15,-3 1-16 0,-2 6 2 0,-4-2-2 16,2 2-7-16,0 0 3 0,2 1-12 0,-4-1-3 15,5-2-5-15,3-1 10 0,3-1-2 0,-1-3-26 0,3 3 16 16,-1-2-11-16,2-1-4 0,2-1 12 0,0-2-1 16,5 3 1-16,0-3 5 0,0-2 6 0,4 0-2 15,0 0-5-15,2-2-13 0,2 0-1 0,0-3-1 16,-1 1 14-16,9-5 4 0,-5 3-15 0,3-7 11 0,-3 2-7 16,-1-6 3-16,-4 6 1 0,0-6-5 0,-5 4 1 15,0 1-13-15,-5 0-14 0,-1 0 6 0,-3 1 10 0,-1 1-37 16,-4 0-38-16,-2 0 17 0,-2 2-12 0,-1 3-1 15,-1-1-46-15,0 3-8 0,0-2-363 0,1 1 165 16,0 2 110-16</inkml:trace>
</inkml:ink>
</file>

<file path=word/ink/ink16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3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79 0 13 0,'0'0'101'16,"-14"11"7"-16,7-8 4 0,2 2-23 0,-1 0-10 0,-1 0-7 15,2 1-7-15,1-1-9 0,-1 1 19 0,1 1-14 16,2 1-9-16,0-2-9 0,0 2-21 0,2-1 22 15,0-1-7-15,1-1-17 0,2 2 12 0,0 2-20 16,4-3 8-16,-1 0 3 0,0 1-4 0,2 1 6 0,-1-2-33 16,2 2 19-16,-3-1 11 0,2 1-11 0,-1 0-8 15,0-2 1-15,0 0-20 0,-1 1 22 0,-2 0-14 16,1-1 10-16,-3 1-3 0,1 0 11 0,-3-2-11 0,-1 0 23 16,-1-1-9-16,-2 3 24 0,-2-1-55 0,1-1 15 15,-1-1 26-15,-3 2-1 0,1-2-14 0,-2-1-30 16,0 0-11-16,-2-2-24 0,1 2-37 0,-3-1-277 0,1-3 123 15,3-1 82-15</inkml:trace>
</inkml:ink>
</file>

<file path=word/ink/ink16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0 26 0,'0'4'127'0,"-2"5"-13"15,0 1-1-15,-1 2 11 0,0 10-39 16,0-4 26-16,0-2-19 0,-1 6-11 0,1 0-16 0,0-4-10 15,0-3-17-15,1-1 10 0,0 0-41 0,1 0 35 16,0-3-19-16,-1 1-3 0,1-1 21 0,-1 0-29 0,0-3-39 16,-1 0-18-16,2-3-46 0,0 1-264 0,1-6 119 15,0 5 78-15</inkml:trace>
</inkml:ink>
</file>

<file path=word/ink/ink16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6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26 120 0,'3'0'135'0,"2"-2"2"0,3 1-10 16,-1 1-32-16,4-1 3 0,0-1-14 0,0 1-7 0,1 2 0 16,-1-2-11-16,2 0-1 0,-1 0-23 0,2 0-17 15,-2 2-19-15,-1-2-19 0,1 0-15 0,-2-1-8 16,-1 1-34-16,-1-2-23 0,-1-1-213 0,-4 2 102 0,0-1 68 16</inkml:trace>
</inkml:ink>
</file>

<file path=word/ink/ink16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3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90 0,'3'9'118'0,"-2"1"-1"0,2 2 3 0,2-1-40 16,0-3-8-16,0 2 4 0,2-2-12 0,0-2 8 15,-1 0-15-15,2-2 2 0,-1 0-6 0,2-1 0 16,-3-3-3-16,5 0 2 0,-1 0-30 0,-1-2 23 15,1 0 2-15,-2-2 8 0,-2 0-21 0,1-2 9 0,-4 1 1 16,2-3-19-16,-3 2 4 0,-1-2-3 0,-3 0-3 16,-1 4-23-16,-2-3-12 0,-2 1-12 0,-2-1-13 0,-2 1-13 15,-1 4 8-15,-1 0-21 0,0-1-18 16,-1 2-18-16,1 4-275 0,1-3 126 0,2 2 82 0</inkml:trace>
</inkml:ink>
</file>

<file path=word/ink/ink16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1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41 143 3 0,'0'0'130'0,"-11"-13"-41"16,10 11-3-16,-2-1 13 0,-1-3-26 0,1-1-12 16,0 1 15-16,1-2-27 0,1-1 20 0,1 3-14 15,0-3-7-15,2 1 0 0,1 1-4 0,1-1 18 0,1 0-34 16,0 2-33-16,2 0 12 0,0 1-5 0,1 0 15 16,0 0 0-16,-1 0 12 0,1 2 1 0,-1 0 5 15,2 0-17-15,-4 3 14 0,0-2-19 0,0 3 12 0,-2 0-16 16,1 2-4-16,-2 0 17 0,-1 2-1 0,-1 0-2 15,-2 3 1-15,-1 2-6 0,-2 1 4 0,-4 8 0 16,-1 1-3-16,-2 1-4 0,2 0 7 0,-2 0-7 0,1 0 6 16,-1-1-10-16,3-1-21 0,1 1 19 0,2-5 1 15,2-2 8-15,0-1-5 0,3-2-25 0,2-2 12 16,0 1-4-16,2-1 9 0,2-2 6 0,-1 0 6 0,3-3 11 16,2 0-12-16,-2-1 8 0,1-2 5 0,1-1 0 15,-1 0-13-15,1-1-12 0,-1-2 8 0,1 0 9 16,-3-2-15-16,1-1 18 0,-1 0 2 0,-3-2 3 15,0 1-22-15,-1 0 7 0,-2-1-5 0,-2 0-2 0,-1 0-20 16,0 2-16-16,-3-3-5 0,-2 4-16 0,0 0-19 16,0 0-15-16,-1 1-3 0,2 2-18 0,-3 0-295 15,2-1 136-15,1 1 88 0</inkml:trace>
</inkml:ink>
</file>

<file path=word/ink/ink16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6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69 0,'2'22'119'15,"-1"-13"-25"-15,-1 3 1 0,2-1-13 0,-2 2-24 16,1-1 34-16,-1 3-19 0,1-1 13 0,-1 0-8 0,-1 0-15 15,2-1 2-15,0 1-18 0,0-1 3 0,-1 0-6 16,0-2-35-16,0 1 28 0,1-3-19 0,0 2 9 0,-2-4 2 16,0-1-35-16,1 0-21 0,0-6 2 0,1 8-48 15,-1-7-295-15,0-1 122 0,0 0 82 0</inkml:trace>
</inkml:ink>
</file>

<file path=word/ink/ink16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3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56 0,'0'0'137'0,"7"-1"6"15,-7 1-2-15,15-1-41 0,-5 0-9 0,1 2-11 16,0-2 3-16,1 0-10 0,0 1 5 0,-1-1-37 0,2 2-1 16,-1-2-4-16,0 1 10 0,-2 0 2 0,0 0-31 15,-1 0-25-15,-1-1-11 0,-4 0-22 0,-4 1-47 16,7-1-264-16,-7 1 118 0,0 0 78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548"/>
    </inkml:context>
    <inkml:brush xml:id="br0">
      <inkml:brushProperty name="width" value="0.06667" units="cm"/>
      <inkml:brushProperty name="height" value="0.06667" units="cm"/>
      <inkml:brushProperty name="fitToCurve" value="1"/>
    </inkml:brush>
  </inkml:definitions>
  <inkml:trace contextRef="#ctx0" brushRef="#br0">-1 20 240 0,'1'-5'235'0,"-1"5"-93"0,0 0-67 15,1-11-14-15,-1 11-104 0,0-4-188 0,0 4 74 16,0 0 49-16</inkml:trace>
</inkml:ink>
</file>

<file path=word/ink/ink16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8 9 0,'-5'14'110'16,"1"0"8"-16,0-1-27 0,0-1-1 0,2-1-16 16,1 0 5-16,2 0 2 0,1 0 9 0,2-2-18 0,0-1-17 15,-1-2-9-15,4 0 17 0,-1-2-12 0,0-3-1 16,3 1-33-16,-2-3 0 0,3-1 34 0,-2 1-32 15,0-3-7-15,2-1 18 0,-2-1-28 0,1-1 17 0,-3-1 9 16,-1 0-14-16,1-2 7 0,-3 0-4 0,0-1-5 16,-1 0-16-16,-2 2 7 0,0-1-44 0,-4-1-9 15,1 2 2-15,-4 2-16 0,0 1-15 0,-2 2-26 16,0 3-213-16,-3 1 106 0,3-1 72 0</inkml:trace>
</inkml:ink>
</file>

<file path=word/ink/ink16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8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135-1 17 0,'0'0'143'0,"-8"-1"-6"0,8 1-24 16,-6 5-3-16,-2 0 1 0,1 2-35 0,-1 0 4 15,-1 4 9-15,-2 5-27 0,-1 2 17 0,0 0-15 16,2 0-16-16,0 1-18 0,1 1 11 0,0-1-7 0,2 1 4 15,3-4-8-15,1-1-1 0,2-2-7 0,0-1 9 16,2 0-2-16,2 1 1 0,1-2-4 0,-1-2 7 16,4-1-15-16,0-1 1 0,0-1 1 0,1-2-18 0,0-2 16 15,2 0-26-15,0-1 11 0,-3-2 4 0,2-2 1 16,-2 1-16-16,0-3 32 0,-2-1-16 0,1 1 39 16,-1-2-52-16,-2 1 2 0,-1-2-2 0,-1 0 1 0,-1 1 3 15,-1 3-8-15,-2-1-27 0,-1-1 18 0,-1 3-22 16,-2-2-13-16,1 4 23 0,-3-1-21 0,-1 2-12 15,3 1-5-15,1 0 8 0,-2 0-16 0,1 3-21 16,2 2-250-16,-1-3 115 0,1 1 78 0</inkml:trace>
</inkml:ink>
</file>

<file path=word/ink/ink16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3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0 81 0,'0'0'97'0,"0"0"-1"0,0 0-9 0,0 0-20 16,0 0-3-16,3 17 18 0,-3-7-25 0,-1 2-10 16,1 1-10-16,-1-1 31 0,0 3-22 0,-1-1 7 15,-2 10-27-15,3-6 15 0,0-2-11 0,0-3 6 16,0 1-7-16,1 0-1 0,-1-1-14 0,0-1 14 0,-1-1-5 15,3-1-3-15,-2 0-29 0,1-2-4 0,0-2-29 16,0-1-35-16,2-2-263 0,-2-3 114 0,3 4 76 0</inkml:trace>
</inkml:ink>
</file>

<file path=word/ink/ink16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0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34 0,'0'0'136'0,"0"0"-11"16,0 0-44-16,18 3 10 0,-7-4 0 0,1 1-1 15,2-1-41-15,0-1-6 0,10-2 17 0,-6 2-11 16,0-1-12-16,-2 3 14 0,-1-1-21 0,1-1-12 0,-2 0-1 15,-2 1 8-15,-2-2 11 0,1 2-28 0,-4-1-12 16,-1 1-29-16,-1-1 18 0,-5 2-31 0,4-2-279 16,-4 2 109-16,0 0 72 0</inkml:trace>
</inkml:ink>
</file>

<file path=word/ink/ink16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5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34 69 0,'4'6'113'0,"-2"2"-18"0,0 0 24 0,0 0-6 16,0 1-23-16,2-1-8 0,0 2 5 0,1-4-6 16,2 1-5-16,-1-1-9 0,2 0 5 0,1-2-15 15,2-2 4-15,-1 0 0 0,2-1-5 0,-1-2-19 0,0-1 3 16,2-2 6-16,-2 0-8 0,-1-1-1 0,1-1-5 15,-4-2 3-15,1 1 9 0,-2-2-19 0,-1-1 5 16,-4 1 8-16,-2-1-17 0,0 0-4 0,-2 0 1 16,-2 1-5-16,-3 1 2 0,0 1-28 0,-3 4-12 0,0 1-37 15,-3 1 0-15,-1 1-25 0,0 0-15 0,-8 7-376 16,0 2 158-16,2 0 108 0</inkml:trace>
</inkml:ink>
</file>

<file path=word/ink/ink16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2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161 0 91 0,'0'0'115'0,"0"0"-20"0,-19 12-9 16,12-6 16-16,-2 3 0 0,-4 5-30 0,0 2-4 15,0 1 22-15,-1 1-23 0,1 0 2 0,1 3-17 16,0-2 14-16,3 2-11 0,-1-1-5 0,5-3 12 0,1-2-29 15,1-1 13-15,0-2-4 0,3-1-2 0,1 0-10 16,0-1 0-16,2-1 19 0,0 0-19 0,4-2-18 16,1-1 8-16,1-4 7 0,2 1-19 0,0-3 16 15,2 0-4-15,-1-1-4 0,0-2 3 0,1 0 1 0,-2 0-5 16,0-2-6-16,-1-2-3 0,-1 1-10 0,-1-2 5 16,-1 1 4-16,-2-1 2 0,0-1-2 0,-2 2 0 0,-2 0-12 15,-2 2 14-15,-1-2 5 0,-3 2-24 16,0 1 9-16,-3 2-6 0,-1 0-6 0,-2 3-8 0,0-1-6 15,-2 2-6-15,1 2 3 0,0 0 4 0,-2 0-51 16,-4 6 0-16,1 1-5 0,4-3-27 0,2-1-299 0,2 0 136 16,3-1 92-16</inkml:trace>
</inkml:ink>
</file>

<file path=word/ink/ink16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0 34 0,'0'0'84'0,"0"0"-18"0,0 0 2 0,0 0 11 0,0 0-7 15,-2 17-14-15,1-8 17 0,-1 3-22 0,-1 0-11 16,0 1 27-16,0 1-3 0,0 0-46 0,-1 6 3 16,0-3-33-16,3-3 42 0,-2-1 5 0,2 0-2 15,0 0 14-15,-1-1-18 0,1 0 0 0,-1-2 11 0,1 1-30 16,1-2-4-16,-1-1 59 0,-1-2-49 0,2-1-23 15,0-5-13-15,0 8-19 0,0-8-32 0,1 3-275 0,-1-3 114 16,0 0 76-16</inkml:trace>
</inkml:ink>
</file>

<file path=word/ink/ink16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94 0,'4'0'99'0,"-4"0"20"0,7 0-19 0,-1-1-30 0,4 1 24 15,0 1-28-15,0-2-28 0,1 1-8 0,-1 0 3 16,0-1 7-16,0 0 14 0,0 0-35 0,0 1 21 0,-1-2-7 16,-2 2 7-16,2-1-24 0,-3 0 5 0,-1 1-9 15,-5 0-16-15,10-6-45 0,-4 6-26 0,-2-1-223 16,-1 1 100-16,-3 0 66 0</inkml:trace>
</inkml:ink>
</file>

<file path=word/ink/ink16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0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32 0,'0'10'119'16,"0"-10"-37"-16,-2 15-3 0,2-7-23 0,1 2 23 0,0 0 1 15,0-1 6-15,2 0-29 0,-1 1-5 0,1-3 10 16,2 1-7-16,-1 0-12 0,2-2-5 0,-1 0-13 15,3-1 5-15,-2 0 2 0,0-2 11 0,1-1 10 16,-2-2-18-16,2 0 2 0,3-2 6 0,-6 0 13 0,4-1-38 16,-1-1 22-16,-1-1-3 0,0-1-1 0,-1 1 15 15,-1-3-12-15,0 0-17 0,-2-1 9 0,-2 0-17 16,1 0 0-16,-2 0 9 0,-1 0-18 0,-3 1 2 16,1 1-12-16,-2 0-2 0,-1 1-45 0,1 1 13 0,-2 2-18 15,0 0-21-15,0 0-8 0,1 3-13 0,1 1-297 16,6-1 132-16,-9 1 88 0</inkml:trace>
</inkml:ink>
</file>

<file path=word/ink/ink16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6.7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8 54 0,'0'0'96'0,"3"-4"-14"0,-1 3 7 0,-2 1 10 15,3-2-30-15,-3 2 22 0,0 0 4 0,0 0 14 16,0 0-7-16,0 0-9 0,-5 14 5 0,1-6-9 0,0 0-8 16,-1 2-10-16,1 0-9 0,-2 2-4 0,1 0-9 15,-3 5-11-15,1-3-6 0,3-1 10 0,-2-2 7 0,2-1-3 16,3 0-12-16,-2 0-10 0,2-1 2 0,2-2-11 16,0 1 17-16,1-1-18 0,1 1 6 0,1-4-12 0,2 0 15 15,1-1-18-15,1-1 8 0,1-1-12 16,1-1 2-16,-1-1-1 0,2-1 15 0,-1 0-3 0,0-2-21 15,1 0 7-15,-1-1 5 0,1-2-3 0,-2 0 2 16,2-1 4-16,3-4 2 0,-4 1-10 0,-1 1 0 0,-2 2-5 16,0-2 10-16,0 2-1 0,-2-1 4 15,-1 1 1-15,1 0-12 0,-1 0-1 0,-1 2 19 0,-1 1-7 16,0 1-6-16,0 0 1 0,1 2 1 0,-2-2-15 16,-1 4 9-16,2-2 6 0,-2 2 2 0,0 0-2 0,0 0-9 15,-6 9 8-15,2-2-5 0,1 3 13 0,-1 0-7 16,-1 1-5-16,1 1 8 0,-2 7 4 0,0-2-11 0,1-3-1 15,1-1 0-15,-1 7 10 0,1-4-9 16,-1-3 10-16,2 0-3 0,1-1-9 0,-2 0-7 0,2-2-18 16,1 1-26-16,-2-5-25 0,2 4-31 0,-1-2 1 15,0-3-32-15,2-2-374 0,0-3 172 0,0 0 114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408"/>
    </inkml:context>
    <inkml:brush xml:id="br0">
      <inkml:brushProperty name="width" value="0.06667" units="cm"/>
      <inkml:brushProperty name="height" value="0.06667" units="cm"/>
      <inkml:brushProperty name="fitToCurve" value="1"/>
    </inkml:brush>
  </inkml:definitions>
  <inkml:trace contextRef="#ctx0" brushRef="#br0">0 9 113 0,'8'-3'157'16,"-2"1"14"-16,-6 2-49 0,12-2 25 0,-7 0-29 16,-5 2 15-16,10 4-46 0,-5-2 41 0,2 4 0 15,0 0-18-15,-4 1 15 0,0 3 6 0,0-2-14 16,1 2-16-16,-2 0-30 0,-2-1 9 0,1 3 2 15,4 0-10-15,-5-3-18 0,-4 1-5 0,2 0 0 16,2-2-23-16,-2-2-13 0,2 0-18 0,0-6-64 0,-4 11-22 16,4-11-69-16,-2 8-479 0,2-8 187 0,0 0 137 15</inkml:trace>
</inkml:ink>
</file>

<file path=word/ink/ink16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4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92 0,'0'0'120'0,"8"4"-9"0,1-4-9 15,3-1-5-15,2 1-44 0,1-1-9 0,10-2-45 16,0 0-18-16,2-2-182 0,-2-1 67 0,1 3 46 0</inkml:trace>
</inkml:ink>
</file>

<file path=word/ink/ink16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3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29 85 0,'-3'0'210'0,"2"0"-12"0,1 0-18 16,0 0-20-16,0 0-19 0,7-2-8 0,1 1-17 16,2-1-5-16,1 0-20 0,0-1-9 0,2-1-3 15,0 2-18-15,1 0-35 0,-1 0-43 0,-1 0-45 0,2 0-23 16,-4 2-22-16,-1-2-361 0,-2-1 156 0,2 2 104 15</inkml:trace>
</inkml:ink>
</file>

<file path=word/ink/ink16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6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3 69 0,'5'-1'133'0,"2"0"-12"16,-2 0-40-16,-1 1-16 0,0 2 33 0,2 1-19 15,0 2 4-15,-3 1-13 0,-1 2-15 0,-1 2-48 16,-2 0 3-16,0 0 37 0,-1 2-39 0,-8 5-7 16,3-3 5-16,2-3-14 0,-3-1 26 0,1-1-8 0,-1-1 51 15,2 0-6-15,1 1 31 0,0-2-20 0,-1-2 14 16,2 1-26-16,2-1 37 0,-1-2-47 0,1 0 20 0,1 1 8 15,2-2-23-15,3-2 5 0,0 1 9 0,7 0-38 16,2-1-13-16,2-1 20 0,11-1-54 0,2-1-62 16,5-2-3-16,-1 0-17 0,5-2-50 0,0 5-316 0,0-6 156 15,0 2 104-15</inkml:trace>
</inkml:ink>
</file>

<file path=word/ink/ink16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0,'4'5'139'0,"-1"2"-40"0,2 2 13 0,0 0-56 15,1 1-19-15,2 0 40 0,-1 7-25 0,4-1-32 16,-2-4-3-16,0-2-54 0,-2-1-184 0,3-1 73 0,0-2 50 15</inkml:trace>
</inkml:ink>
</file>

<file path=word/ink/ink16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1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153 0 155 0,'0'0'143'0,"-6"9"8"15,0-3-9-15,-1 4-48 0,-6 3 25 0,3-1-14 16,-1 3-23-16,-5 1-6 0,3-1-47 0,0 0 41 0,3-2-56 16,1-3-17-16,2-1 24 0,0-1-40 0,1 1-22 15,1-2-43-15,-1-1-268 0,0 0 118 0,4-2 78 0</inkml:trace>
</inkml:ink>
</file>

<file path=word/ink/ink16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8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65 0,'6'8'105'0,"-1"-1"6"0,1 0-36 0,0-1-16 15,1 0 36-15,-1 0-36 0,0-3 49 0,1 0-1 0,1 1 7 16,-2-2-27-16,1 0 28 0,1-1-10 0,-2-1-24 15,0 0 1-15,-2 0-25 0,5-3-6 0,-4-1 33 0,0 2-23 16,-3-3 10-16,0 2-42 0,0 0 12 0,-2 0-4 16,-1-2-18-16,-1 2-46 0,0 0 8 0,-4-3-1 15,-1 2-12-15,0 1-35 0,-4 0 3 0,3 2-3 16,-2 0-24-16,1 1-8 0,-2 2-345 0,1-1 148 0,-1 1 98 16</inkml:trace>
</inkml:ink>
</file>

<file path=word/ink/ink16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6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39 0,'4'0'123'0,"0"-1"-17"0,1 1-18 0,-5 0-26 16,10 0-1-16,-6 1 43 0,5 1-24 0,-4 1-38 15,2 0 0-15,-1 3-9 0,-1-2-9 0,-1 2-6 16,-2-1 48-16,0 1-36 0,-2 0-15 0,-1 2 12 16,-2 0 31-16,0 2-54 0,-1-1 6 0,0 0 46 0,-1 0-21 15,-1-1-8-15,2 1-14 0,-1-1-49 0,-1 0 42 16,2-2 24-16,1 1-19 0,0-1 6 0,0 0 2 16,3-1 11-16,-1-1-35 0,2 0 32 0,1 0-20 0,2 1 20 15,0 1-57-15,2-2 63 0,0 2-65 0,0-1 17 16,1 0-20-16,0-1 23 0,-2 2 5 0,1-2-12 15,1 1 51-15,-2-2-33 0,-2 1 28 0,0-1-7 0,-1 0-26 16,0 0 43-16,-2-3-63 0,2 5 27 0,-3-1 12 16,-1-1-23-16,2-3-10 0,-9 8 61 0,2-4-18 15,-2-1-9-15,0 2-41 0,-3-2 17 0,-1-1-21 16,0 1-20-16,0-2-4 0,-1-1-58 0,1 1-234 0,-1-3 117 16,1 0 76-16</inkml:trace>
</inkml:ink>
</file>

<file path=word/ink/ink16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2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77 0,'0'0'83'0,"0"0"-14"16,11 20 4-16,-11-11-21 0,0 1 2 0,-1 1 20 0,1 2-2 15,-1-1-23-15,-1 0 8 0,0 3 53 0,0-1-71 16,1 1 18-16,-1-1 5 0,-2 9-55 0,1-6 30 15,2-3-25-15,-2-1-6 0,2-1 42 0,-1 1-28 16,0 0 11-16,1-3 7 0,1 0-54 0,-1-1-19 0,-1-2-32 16,0-1-270-16,-1-2 113 0,3-4 74 0</inkml:trace>
</inkml:ink>
</file>

<file path=word/ink/ink16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9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 88 0,'0'0'160'0,"0"0"-24"0,0 0-14 15,2-2-7-15,4 1-20 0,-1 0-16 0,5 0-25 16,0 0-2-16,1 1-23 0,0-1 1 0,2-1 23 15,0 1 5-15,1 1-19 0,-1-1 12 0,1-1-57 16,-1 0 26-16,-3 2-12 0,1-2-22 0,-3 1-13 0,-3 0-36 16,4-1-7-16,-4 3-267 0,-2-2 113 0,-3 1 74 15</inkml:trace>
</inkml:ink>
</file>

<file path=word/ink/ink16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7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2 85 0,'0'0'115'0,"11"-1"-45"0,-6 1 6 0,1-1-9 15,4 2-5-15,-2 1-11 0,1 1-11 0,-2-2 15 16,1 3-11-16,-2-1 11 0,1 2-33 0,-2 0 9 16,0 0-26-16,-4 2 14 0,0 2 13 0,-1-1 18 0,-1 0-36 15,-3 0 8-15,-3 1 4 0,-3 7-27 0,-2-2 41 16,-1 0-15-16,-2-1-24 0,0 1-3 0,-1-1 10 0,4-4 21 16,2-2-30-16,2-1-7 0,1-1 23 0,2 0-18 15,-1-1-5-15,1 1-5 0,3-3 28 0,2-2-14 16,0 0 11-16,0 0-31 0,0 0 9 0,11 6-42 0,-11-6 62 15,16-2-5-15,-5 0 13 0,1-1-14 0,1 1 16 16,0-2-25-16,0 0-3 0,1 2-11 0,-1-2-21 16,2 2-17-16,0-3-6 0,0 2-216 0,0 1 93 15,8-4 62-15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158"/>
    </inkml:context>
    <inkml:brush xml:id="br0">
      <inkml:brushProperty name="width" value="0.06667" units="cm"/>
      <inkml:brushProperty name="height" value="0.06667" units="cm"/>
      <inkml:brushProperty name="fitToCurve" value="1"/>
    </inkml:brush>
  </inkml:definitions>
  <inkml:trace contextRef="#ctx0" brushRef="#br0">76 272 171 0,'0'0'211'0,"0"0"-25"0,0 0-14 15,-23 11-28-15,18-4 34 0,-3 0-35 0,1 2-3 16,2 0-7-16,-2 2-21 0,2-2-4 0,-1 1-31 15,2-3-8-15,3 1 4 0,-1 0-34 0,-1 2 4 0,3-3-8 0,0-7 3 16,3 11-8-16,-1-8 10 0,1 0-12 0,-3-3-48 16,8 3 34-16,-8-3-18 0,10 0 11 0,-10 0-3 0,11-3-43 15,-2 0 45-15,0-1-4 0,-1-2 7 0,0-1-32 16,0 2-14-16,-1-2 49 0,1-3-51 0,-1 2 29 16,-1-2 13-16,1 0-3 0,-2 3-13 0,0-2 17 15,-2 2 2-15,1 1 28 0,-2 2-22 0,-2 4-5 16,0 0-46-16,4-9 54 0,-4 9 9 0,0 0-17 15,0 0 3-15,0 0-30 0,0 0 44 0,0 0-7 0,0 0 11 16,0 0-6-16,-13 21-37 0,11-13 37 0,-2 0-27 0,0 1 1 16,1 0 18-16,0-2 16 0,2-3-26 0,0 3 4 15,1-7-16-15,0 8 23 0,0-8 8 0,5 7-11 16,-2-3-52-16,-3-4 14 0,5 2-21 0,-5-2 1 16,14-3 10-16,-14 3-13 0,19-6 30 0,-10-1-22 0,0 2 10 15,1-4 1-15,0 1 14 0,-2-2-20 0,-2-1 1 16,2 0 10-16,-2 0-5 0,2-2 30 0,-1-1-32 15,-2-1 13-15,0 0-8 0,-2-2-4 0,-1 1-4 16,1-2 14-16,0 0 17 0,-3 1-26 0,2 0 19 0,-2-1 20 16,1 0 14-16,0 3 13 0,2 0-3 0,-2 1-14 0,-1 2 6 15,0 0 9-15,2 2 19 0,-2 3-13 0,1-1-33 16,-1 2 17-16,0 6-1 0,0-7-4 16,0 6 37-16,0 1-17 0,0 0 15 0,0 0-21 0,0 0 11 15,-3 24 22-15,0-10-25 0,1 0 2 0,-1 4-23 16,-3 5 27-16,2 5 2 0,-1-2-10 0,1-6 10 15,0 1-3-15,3-3-22 0,-1-1 3 0,0 0-14 0,0 0-3 16,4 2-33-16,-2-3-31 0,1-1-32 0,2-1-17 0,-2 0-6 16,4-1-64-16,-3-1-467 0,1 0 185 0,0-6 141 15</inkml:trace>
</inkml:ink>
</file>

<file path=word/ink/ink16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2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74 0,'0'0'119'0,"6"3"-7"0,-1 2-23 16,2 1 9-16,-2 2-26 0,1 1 2 0,2 0-12 15,1 7 17-15,3-1-58 0,0 0 29 0,0 1 1 16,0-1-26-16,1-1-5 0,-4-2 16 0,1-3 1 16,-3 0 0-16,1-1-1 0,0 1-5 0,-1-2-26 0,-1 0 32 15,0-2-80-15,0 0-17 0,-2-2-294 0,-1 0 118 16,0-2 78-16</inkml:trace>
</inkml:ink>
</file>

<file path=word/ink/ink16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0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216 0 151 0,'-13'13'106'0,"5"-6"0"16,0 1-2-16,-6 6 4 0,-1 1-15 0,0 0-3 16,0-1-18-16,0 2 9 0,1 0-45 0,-2 1-8 15,3-1 28-15,-1-2-6 0,2 1-43 0,1-3-13 16,4-3-42-16,1-1-6 0,0-3-26 0,0 1-220 16,1-1 100-16,2-2 66 0</inkml:trace>
</inkml:ink>
</file>

<file path=word/ink/ink16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1.7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14 98 0,'10'-6'98'0,"-3"4"-10"0,-7 2-26 0,12-5 7 16,-3 4-15-16,-9 1 5 0,12 0-3 0,-5 0 7 16,-2 0-5-16,2 3-12 0,1 0 0 0,-3 2 3 15,-1 0-28-15,-1 1 30 0,-1 0-26 0,-4 0-20 0,1 2 41 16,-1 1-23-16,-3 1-8 0,-1 1 6 0,-4 2-26 15,-1 4 11-15,0-3 24 0,-3-1-25 0,4-2 16 16,1-1-29-16,2-2 24 0,-1 0-21 0,3-1-9 0,0-1 21 16,0-1-7-16,1 0-8 0,3-1 2 0,0-2 28 15,1 2-5-15,0-4-14 0,0 0-18 0,0 0 7 16,10 2 18-16,-10-2-30 0,12-3 18 0,-1 0 4 16,-2 0 1-16,2 0 4 0,-1-3 6 0,2 0-3 0,-2-1-60 15,0 1 52-15,2-1 14 0,-5 0-23 0,3 0 10 16,-1-1-18-16,0-1 35 0,-1 2-18 0,0 0 11 15,-3 2 1-15,1-1 2 0,-1 1-4 0,-2 1-7 0,-2 0-2 16,-1 4 17-16,0 0-8 0,0-5-1 0,0 5-3 16,0 0-4-16,0 0 7 0,0 0-14 0,0 0-12 15,0 0-4-15,0 0 7 0,-17 7 23 0,15-1-27 0,1-1 18 16,1 1 4-16,0 0 9 0,2 2-3 0,0 1-12 16,1 0-8-16,2 2 16 0,-2-1-8 0,1 1 16 15,2-1-9-15,0 0-3 0,-2 0-5 0,2 0-3 0,-1 0 1 16,1-3-2-16,-2 2 19 0,1-2-32 0,-3 0 1 15,-1-1-22-15,-2-1 52 0,-1 3-13 0,2-8-14 16,-8 11-8-16,6-8 15 0,-4 1-14 0,-1 1-10 0,0-1-15 16,-1-2 9-16,1-1-29 0,-1-1 19 0,1 1 2 15,-2-3 1-15,1 1 4 0,-1-3 1 0,2 0 7 16,0-1 9-16,1-2 2 0,0 0 0 0,2-3-4 16,2 1 8-16,2-1 17 0,1-1-2 0,1-1 15 0,2 1-3 15,0-2-6-15,5-6 13 0,-1 0-5 0,2 2 17 16,2 2-16-16,-4 2 5 0,2 3-7 0,-2 2 11 15,0-1 19-15,0 2-18 0,3 2 15 0,0-2-46 16,1 1 43-16,1 1-22 0,6-5 11 0,-3 5-7 0,-2 1-18 16,0 2 1-16,-1 0-14 0,1 0-7 0,-2 0-45 15,0 3-206-15,0 0 92 0,-2-2 60 0</inkml:trace>
</inkml:ink>
</file>

<file path=word/ink/ink16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8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51 0 68 0,'0'0'90'0,"0"0"-9"16,0 0-20-16,0 0 12 0,0 0-8 0,-1 28 2 15,-1-17-11-15,0 2 14 0,0-1-28 0,0 2-5 16,-3 7 8-16,2-3-7 0,-3 2 5 0,2-3-5 15,1-2-9-15,1-2 1 0,-2-1 1 0,1 1 1 0,2-2-14 16,0 0 12-16,-1-2-15 0,-1 0-18 0,2-2-24 16,0 1-25-16,0-3-30 0,-1-1-217 0,2-4 99 15,0 0 68-15</inkml:trace>
</inkml:ink>
</file>

<file path=word/ink/ink16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2 0,'0'0'102'0,"0"0"-5"0,15-2 5 0,-15 2-45 16,15-2 6-16,-5 2-1 0,1-1-24 0,0-1 15 0,1 1-8 15,-3 1-15-15,1-2 11 0,1 1-15 0,-1 0-9 16,-1 0 7-16,-3 1 8 0,-6 0-26 0,11-2-2 16,-8 0-35-16,-3 2-13 0,6 0-198 0,-6 0 80 15,0 0 54-15</inkml:trace>
</inkml:ink>
</file>

<file path=word/ink/ink16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3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39 2 0,'4'-7'177'0,"1"2"-44"0,1 0 9 0,2 0-9 0,-1 0-35 15,2 1-9-15,0 1 4 0,0 0-22 0,0 2-15 16,1 0 10-16,-2 1-4 0,-2 1 0 0,3 1-23 15,-1 2 10-15,-1 0-24 0,0 0 4 0,-3 1-6 0,0 1 13 16,-3 3-15-16,-1-2 13 0,-2 3-13 0,-1 0 8 16,-2 0-24-16,-3 7 7 0,-3-2 7 0,0 2-12 15,-4-2-6-15,0-1 15 0,1 1-4 0,-2-1-10 0,0 0 11 16,1-2-4-16,0-1 9 0,4-1-13 0,3-3-1 16,1-2 9-16,2-1-19 0,-2-1-7 0,4 2 18 15,0-4-8-15,3-1 15 0,0 0-4 0,0 0-54 16,0 0 49-16,0 0 2 0,12 4-1 0,-3-5 2 0,1-2 1 15,1 0-9-15,0 0 5 0,1-1-21 0,1 2-40 16,1-3-13-16,0 2 5 0,0-1-40 0,0-1-324 16,1 2 142-16,5-5 96 0</inkml:trace>
</inkml:ink>
</file>

<file path=word/ink/ink16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9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73 0,'6'5'95'0,"-1"3"-8"0,2 0 10 16,0 0-18-16,-1 3-22 0,1 0 18 0,-3 1-27 15,9 5-6-15,-5 1 1 0,-1-5 18 0,-1 0-26 0,1-3 1 16,-3 0-19-16,2-1 26 0,0 0-27 0,0-3-19 16,0 2-40-16,0-3-33 0,-2-2-186 0,-4-3 88 0,9 2 58 15</inkml:trace>
</inkml:ink>
</file>

<file path=word/ink/ink16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7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123 0 123 0,'3'7'114'0,"-3"-7"4"0,-6 16-19 0,1-7-26 16,-1 0 50-16,2 3-63 0,-2-1 14 0,-4 6-25 0,-2 0 5 15,0-1-7-15,1-1-6 0,2-2-4 0,1-3 25 16,1 0-62-16,0-2-38 0,2-1 6 0,0 0-37 0,0-2-244 16,1-2 105-16,0 0 70 0</inkml:trace>
</inkml:ink>
</file>

<file path=word/ink/ink16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5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68 0,'2'4'124'0,"1"3"-39"0,1 2 4 0,1 0 10 16,0-1-41-16,2-1-5 0,0 1 26 0,1-3-7 15,0 0-26-15,1 0 5 0,1-1 4 0,2-2-10 16,-1 0 6-16,0-1-17 0,0-1 12 0,1-1-16 0,-2-1 26 16,-1-1-17-16,0 0-5 0,-2-3 2 0,1 0 2 15,-2 0 0-15,-3-2-20 0,-1 0 2 0,-2 1 12 16,0-2-1-16,-2 1-9 0,-1 1 2 0,-3 0-22 16,0 2 0-16,0 0-4 0,-3 1-30 0,1 1 22 0,-1 1-37 15,0 2-22-15,-1 0-9 0,2 1-30 0,1 1-269 16,7-2 125-16,-11 2 84 0</inkml:trace>
</inkml:ink>
</file>

<file path=word/ink/ink16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70 0 84 0,'0'0'77'15,"0"0"8"-15,0 0-11 0,0 0 2 0,0 0-5 16,-9 23-1-16,5-15-27 0,0 1 15 0,-2 0-24 16,1 1 8-16,-1 1 21 0,-1-4-22 0,1 3-15 0,1-2 10 15,1 0-23-15,-1-1 14 0,1-1-7 0,1 0 10 16,2 0 0-16,0-1-29 0,2-1 24 0,1-1 1 0,2-1-24 15,3 1 9-15,3-1-5 0,0-1-9 0,3-1 16 16,1-1-15-16,1 0-1 0,0 0-1 0,-1-1-4 0,3-1-7 16,-1 1 27-16,6-3-6 0,-2 1-9 15,-6 1 10-15,-2-1-18 0,0-1 10 0,1 1 1 0,-3-2-5 16,1 1 3-16,-2-2-1 0,0 0 6 0,-1 0-5 16,-1 1 4-16,-1 0 14 0,0 0 17 0,-1 0-35 0,-2 2 39 15,0 1-15-15,1 1 28 0,-4 2-1 16,4-5-5-16,-4 5-14 0,2-4-10 0,-2 4-4 0,0 0 12 15,0 0-3-15,0 0 5 0,0 0-10 0,-5 15-3 16,1-5-9-16,0 0 1 0,0 2 1 0,-3 6 0 0,1-2 8 16,0 3-18-16,0-3 0 0,1-3 4 0,-1 7 9 15,-2-1 1-15,4-3-14 0,0-3-3 0,0-2 6 0,0 1-3 16,3-2-23-16,-1-1-39 0,1 0-7 16,-1-2-19-16,2-1-27 0,-1-2-291 0,1-4 136 0,0 0 90 15</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608"/>
    </inkml:context>
    <inkml:brush xml:id="br0">
      <inkml:brushProperty name="width" value="0.06667" units="cm"/>
      <inkml:brushProperty name="height" value="0.06667" units="cm"/>
      <inkml:brushProperty name="fitToCurve" value="1"/>
    </inkml:brush>
  </inkml:definitions>
  <inkml:trace contextRef="#ctx0" brushRef="#br0">5 6 21 0,'0'0'277'0,"0"0"-40"15,0 0-60-15,0 0 25 0,0 0-60 0,0 0 3 16,0 0-46-16,0 0-3 0,0 0-21 0,0 0 16 16,0 0-43-16,0 0 6 0,25 0-17 0,-19 0 0 15,-6 0-18-15,13-4 20 0,-5 3-28 0,-2 0 38 16,-6 1-32-16,7-1 15 0,-7 1-26 0,0 0-15 0,0 0 25 15,11 4 15-15,-11-4-2 0,0 0 11 0,0 11-46 16,0-11 73-16,0 0-78 0,-10 18 5 0,5-9 23 0,2-1-28 16,-4-2 19-16,1 4 11 0,-1-1 4 0,2 0-19 15,-3-1 21-15,4 0 9 0,-3-1-17 0,3 0 17 0,-2 0-10 16,4-2-40-16,2-5 44 0,-6 7-24 0,5-4 9 16,1-3-24-16,0 0-12 0,0 0 5 0,8 5-15 15,-8-5 7-15,0 0-36 0,20-4-31 0,-9-1-5 16,2-1-64-16,1 0-391 0,1 0 165 0,1 0 123 15</inkml:trace>
</inkml:ink>
</file>

<file path=word/ink/ink16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4 1 0,'0'0'71'16,"2"-3"-17"-16,-2 3-5 0,3-2-4 0,-3 2-7 0,0 0-12 15,5 0 16-15,-5 0-7 0,0 0-1 0,2 7 4 16,-2-3 8-16,0 1 15 0,0 4-12 0,-2 0-18 16,-1 4 4-16,1-1-13 0,-1 11 18 0,0-7-11 0,-1 0-15 15,-2 4 0-15,1-3 9 0,3-1-18 0,-1-1 9 16,0-1 11-16,1-2-10 0,0 2 13 0,-1-1-24 15,2 0-6-15,-1-2 8 0,0 0-22 0,1-3 31 0,0 0-1 16,1-1-27-16,-1-2-19 0,0-2-6 0,1 2-236 16,0-2 90-16,0-3 62 0</inkml:trace>
</inkml:ink>
</file>

<file path=word/ink/ink16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76 0,'0'0'91'0,"0"0"-23"0,0 0 6 16,0 0-2-16,21 3-17 0,-10-3 4 0,1 0-3 16,0 0-8-16,1-1-17 0,1 1-1 0,-1 0 11 15,-1 0-11-15,0-1 3 0,-2 1-18 0,-2 0 23 16,-1 2-26-16,0 0-7 0,-1-3-3 0,-6 1-22 0,8-1-24 16,-6 1-16-16,-2 0-178 0,2-3 80 0,-2 3 52 15</inkml:trace>
</inkml:ink>
</file>

<file path=word/ink/ink16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8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109 25 1 0,'0'0'98'0,"0"0"-4"16,0 0-9-16,0 0-33 0,0 0 9 0,15-10 17 16,-9 9-45-16,0-2 2 0,0 1 10 0,3 0-19 15,-4 1-4-15,1-1 6 0,0 1 4 0,3-2 17 0,-2 3-39 16,0 0 16-16,-1 0-28 0,3 1 6 0,-3 0 26 15,1 3-6-15,0 0-35 0,-3 0 13 0,2 1 15 16,-2 1 2-16,-2-2 23 0,0 4-46 0,-1 1 22 0,-3-2-31 16,2-7 22-16,-5 14 6 0,1-6-9 0,1 0 26 15,-1-1-31-15,-1 0 7 0,1 2 4 0,-2-4-5 16,1 0 17-16,-2 0-34 0,0 1 6 0,2-1 14 0,-1-1 17 16,0 1-9-16,1 1-15 0,0-3 14 0,1 0 20 15,0 0-44-15,0-1 24 0,3-1-19 0,-2 1 22 16,3-2-19-16,-3 3 15 0,3-3 4 0,-3 0-18 0,3 0 11 15,0 0 5-15,0 0-9 0,0 0 11 0,0 0-3 16,0 0-25-16,12-6 24 0,-9 3-14 0,-3 3 15 16,11-1-4-16,-7 0-6 0,-4 1-6 0,10 1 11 15,-1 2 0-15,0-1-12 0,1 2-1 0,-2 1-3 0,-1 0 0 16,-1 1-5-16,0 2 22 0,1 1-10 0,-4-2-9 16,0 4-1-16,-1-2-5 0,1 1-2 0,-3 0 6 15,0 0 7-15,-2 2-4 0,1-3 47 0,-1 0-91 0,-3 0 23 16,-1-1 1-16,-1 0 39 0,1-1-12 0,-1-1 19 15,-3 0-6-15,-1 0-42 0,2-2 30 0,-3 0 8 16,1-1-5-16,-3-1 11 0,1-1-22 0,1-1 17 0,-3-1-41 16,0-1-5-16,0 1 29 0,2-2 10 0,0 0-18 15,0 0 2-15,2-2-4 0,2 0-22 0,0-2-27 16,2 2-13-16,2-1-258 0,2-1 111 0,2 1 74 16</inkml:trace>
</inkml:ink>
</file>

<file path=word/ink/ink16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1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56 0,'14'15'94'0,"-2"0"-18"0,1 0-8 15,0 0-18-15,-2-4 9 0,0 4-7 0,0-3-7 16,0 3 1-16,-3-3-70 0,0-3 31 0,-2-2-9 16,1 0-45-16,0-1-113 0,0-4 52 0,-1 2 36 15</inkml:trace>
</inkml:ink>
</file>

<file path=word/ink/ink16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183-2 54 0,'5'-2'113'15,"-5"2"-37"-15,0 0 1 0,0 0 10 0,0 0-39 16,-9 16 6-16,3-8-10 0,-1 0 7 0,-6 8-12 0,2-1 25 16,-3 1-17-16,3-1-12 0,-4 0-2 15,3 1-22-15,-2-2 34 0,0 1-27 0,2-2 5 0,-1 0-20 16,5-2 2-16,2-3-23 0,-1-2-24 0,3-1-23 16,-1 1-203-16,1-1 90 0,1-3 58 0</inkml:trace>
</inkml:ink>
</file>

<file path=word/ink/ink16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6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24 0,'0'0'90'0,"0"0"34"0,0 0-49 0,0 0 23 16,-9 16-32-16,4-9-13 0,2 1-17 0,0 2 23 0,-1-3-19 15,1 4 2-15,1-1 0 0,0-1-17 0,1 0 11 16,1 0-15-16,1 0 25 0,1-2-47 0,2 0 18 16,0-1 22-16,2-1-1 0,1-1-8 0,1-1-28 15,-1-1 30-15,3-1-8 0,0-1 6 0,0 0-7 0,0-3 21 16,0 0-36-16,0 0 2 0,-1-2-10 0,-1-1 18 15,-1-2 2-15,-1 1-12 0,-1-2-2 0,0 0 21 16,-3 0-11-16,1 1 18 0,-2-2-15 0,-1 2-19 0,-1-1-15 16,-1 1-7-16,-1 2 32 0,-1-4-30 0,-2 6-27 15,0 0-15-15,1 0-12 0,-1 2-291 0,0 2 123 16,2-2 80-16</inkml:trace>
</inkml:ink>
</file>

<file path=word/ink/ink16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3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202 58 85 0,'0'0'82'0,"0"0"-4"0,-14 2-20 0,14-2 10 16,-10-2-2-16,10 2-8 0,-11-1-15 0,11 1 4 0,-10-2-31 15,10 2 19-15,-10-5 11 0,5 3-12 0,1-3 15 16,4 5-32-16,-5-7 0 0,4 3 10 0,1 4 17 0,0 0-20 16,3-8-8-16,-3 8-1 0,7-8-10 0,-2 3 22 15,0 0 8-15,0 3-30 0,0 0-17 0,1 1 4 16,-6 1 17-16,9-1 10 0,-9 1-27 0,10 2 2 15,-2 0 11-15,0 1-4 0,-3 0 17 0,1 2-14 0,-1 1 9 16,-3 2 5-16,0 1 11 0,-1 1 3 0,-1 0 2 16,-1 1-37-16,-2 0 33 0,1 1 1 0,-4 0-27 0,0 0 16 15,-3 3-20-15,-2 1 14 0,1-4-15 16,-4 1 2-16,-2 0 20 0,-2 0-16 0,4-6-5 0,-2 4 10 16,2-5 1-16,2-1 6 0,2 0-3 0,-1-1-36 15,1-2 35-15,1 1 1 0,0-2-9 0,3 1-18 0,1-3-5 16,5 1-49-16,-10-2 40 0,10 2 10 0,-2-4 7 15,2 4-13-15,0 0 10 0,0-10 17 0,4 5 1 16,-4 5-33-16,9-12 32 0,-5 6-25 0,0 1 12 16,4 0 10-16,-4 3-12 0,4-2 14 0,1 2 24 0,-2 0-34 15,2 1 16-15,0 1-15 0,-1 1 17 0,-1 1-4 16,2 1 14-16,-6 1-11 0,4 2-13 0,-1 0 15 0,0 3 0 16,-1-1 21-16,0 1-19 0,-1 2-15 15,0-2 7-15,0 1-8 0,0 0-48 0,-1-2-15 0,-1 1-40 16,1-1-233-16,0-1 112 0,0-1 76 0</inkml:trace>
</inkml:ink>
</file>

<file path=word/ink/ink16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65 0,'2'18'99'0,"-3"-7"-2"0,-1 2-17 16,1 2 13-16,-3 8-11 0,0-1-2 0,2 1-27 0,-3-1 31 15,0 0-20-15,2 1-11 0,-2-1 7 0,0-1-11 16,3-3 3-16,0-3-16 0,-1-2 3 0,0-1 8 0,1 1-40 15,0-3-34-15,0 0-25 0,0-2-27 0,-1 1-249 16,1-4 110-16,2-5 72 0</inkml:trace>
</inkml:ink>
</file>

<file path=word/ink/ink16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6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24 0,'15'1'78'0,"-1"-1"-8"0,2 0-17 0,-2 0-12 15,-1 0 14-15,2 0-8 0,-1 0-7 0,-2 0 21 16,-2 0-41-16,0 1-23 0,-3-2 8 0,-2 1-22 0,-5 0-141 16,6-2 52-16,-6 2 36 0</inkml:trace>
</inkml:ink>
</file>

<file path=word/ink/ink16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3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35 0 72 0,'0'0'86'0,"0"0"-3"0,6 10-5 15,-6-10-16-15,0 14 7 0,-1-5 0 0,-2 2-14 0,0 1 7 16,0-1-9-16,0-1-10 0,-1 3-11 16,1-3-1-16,-1 2 17 0,-1-1-29 0,3 0 20 0,0-2-7 15,-2-2-19-15,2 1 5 0,0-2 23 0,1 0-25 16,1-6-20-16,0 0 6 0,-1 11 21 0,1-11-7 0,2 5-13 16,-2-5 8-16,6 1 13 0,-6-1-31 0,0 0 19 15,0 0-34-15,19-6 31 0,-12 1 7 0,3-1-5 16,-3 0-60-16,2-1 52 0,-1-1-11 0,6-5 14 15,-1 0-5-15,-1 3-9 0,-3 0 31 0,1 1-37 0,-2 1 17 16,5-7 7-16,-3 7-18 0,-4 0 4 0,2 1 29 16,-2 1-43-16,-1 0 13 0,1 1 1 0,-2 1-7 0,-1 1 16 15,-3 3-7-15,6-5-14 0,-4 3 26 0,-2 2-8 16,3-4 11-16,-3 4-17 0,0 0-5 0,0 0-5 16,0 0 30-16,0 0-10 0,0 0-43 0,-17 19 63 15,11-10-16-15,-5 6 43 0,0 2-54 0,-2 2 37 0,2-1-19 16,-2 1-1-16,0 0-5 0,3 1-5 0,-1-2 20 15,-1-1 7-15,3 1-12 0,0-1-30 0,3-3-6 16,0-1-2-16,2-3-18 0,1 0-31 0,0-2-7 0,2 1-283 16,-1-3 118-16,2-6 80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088"/>
    </inkml:context>
    <inkml:brush xml:id="br0">
      <inkml:brushProperty name="width" value="0.06667" units="cm"/>
      <inkml:brushProperty name="height" value="0.06667" units="cm"/>
      <inkml:brushProperty name="fitToCurve" value="1"/>
    </inkml:brush>
  </inkml:definitions>
  <inkml:trace contextRef="#ctx0" brushRef="#br0">17 10 74 0,'-5'-5'309'0,"1"3"-97"0,4 2-124 0,0 0-71 15,-8-3-245-15,8 3 71 0,0 0 53 0</inkml:trace>
</inkml:ink>
</file>

<file path=word/ink/ink16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22 0,'9'4'128'0,"-4"1"-18"0,0 3-19 0,-1 2-29 0,1 0 2 16,0 1 8-16,4 7-15 0,0 1 15 0,-2-1-35 16,1 2 1-16,-1-1-8 0,2-1-7 0,-2-4 31 15,-1-1-21-15,-1-4-46 0,1 1-16 0,-1-2-22 16,-1 1-217-16,0-1 90 0,1-4 60 0</inkml:trace>
</inkml:ink>
</file>

<file path=word/ink/ink16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6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254 0 60 0,'0'0'100'0,"-4"5"-8"16,-2 2 9-16,-2 1-8 0,-4 6-25 0,-3-1-6 15,-1 3 1-15,0 2-1 0,-1-1-23 0,0 1 33 0,-2-1-36 16,2 1-5-16,2-1 3 0,0-3-3 0,3 2 8 16,-1-2-2-16,4-3-38 0,-1-3-18 0,3-2-21 15,0-1-33-15,0 1-224 0,2-2 99 0,-2-2 66 16</inkml:trace>
</inkml:ink>
</file>

<file path=word/ink/ink16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4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 0,'13'-8'101'0,"0"2"-24"16,-2 2-4-16,-1 2 4 0,-1-1 10 0,1 1-34 16,-4 1-18-16,0 1-22 0,1 0-32 0,-7 0-152 0,8 0 57 15,-8 0 38-15</inkml:trace>
</inkml:ink>
</file>

<file path=word/ink/ink16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2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0 37 0,'0'0'91'0,"0"0"18"0,0 0-35 16,0 0 20-16,-9 19-38 0,9-19 22 0,-3 12-18 15,3-4-19-15,-1-1-7 0,1-7-11 0,0 12 7 16,2-6 10-16,0 1-26 0,3 1-7 0,-1-1 14 0,0-1-7 16,1 0 0-16,0 1 6 0,0-1-23 0,1 2 29 15,-1-1-19-15,0 1-17 0,-1-2 30 0,-1 0-9 16,3 0 14-16,-3 1-40 0,1 0 32 0,-1-1 15 15,-2 1-17-15,-1-7-25 0,1 8 40 0,-2-3-16 0,1-5-11 16,-5 13-2-16,2-6 16 0,-2-1-2 0,-2 0-23 16,1-2 7-16,-1 0-25 0,-1-1-26 0,1 0-28 15,-2 1-215-15,-1-5 97 0,0 1 66 0</inkml:trace>
</inkml:ink>
</file>

<file path=word/ink/ink16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9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105 0 53 0,'0'0'58'0,"0"0"4"0,0 0-10 16,0 0 2-16,0 0 11 0,0 0 4 16,0 0-20-16,0 0 18 0,-2 18-10 0,-2-7-21 0,-1 1 2 15,-1 0 17-15,-1 8 17 0,-1 0-23 0,0 1-5 16,0 1-3-16,0-1-21 0,0 1 33 0,2 0-7 0,-2-2-25 16,1-2-8-16,3-4-9 0,0-1 26 0,1-3-33 15,0-1 2-15,2 1-17 0,-2-2-25 0,2-2-13 16,0-2-18-16,1-4-231 0,0 0 101 0,0 0 68 15</inkml:trace>
</inkml:ink>
</file>

<file path=word/ink/ink16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2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66 0,'0'0'70'16,"0"0"-2"-16,0 0-12 0,0 0 20 0,0 0 3 0,0 0-22 15,-4 27 20-15,2-16-19 0,1 1 0 0,-2 3-5 16,2 0 11-16,0 0-17 0,-3 8-14 0,1 0 0 0,-1-1-1 15,1-3-16-15,0-3-7 0,1-3 18 16,0 2-7-16,0 0-1 0,0-2-7 0,0 0-18 0,0-1 9 16,-1-1-8-16,3 0-4 0,-3-4-24 0,1 1-21 15,2-2-24-15,-2 1-206 0,2-7 96 0,-1 7 62 0</inkml:trace>
</inkml:ink>
</file>

<file path=word/ink/ink16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9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 57 0,'12'1'89'0,"0"-1"5"15,1 0-7-15,-1 0-30 0,0 0 5 0,0-1-8 16,-1 2-2-16,0-2 0 0,-1 2 0 0,0-2-35 0,-10 1 17 15,14 0-19-15,-8 0 17 0,-6 0-21 0,10-1-29 16,-4 0-8-16,-6 1-27 0,7-2-171 0,-1-3 76 16,-6 5 48-16</inkml:trace>
</inkml:ink>
</file>

<file path=word/ink/ink16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3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102 0 33 0,'0'0'88'0,"0"0"3"15,-11 17-31-15,5-9 10 0,-1 0-27 0,0 1 11 0,-1-1-9 16,0 1 1-16,0 0-11 0,-1 1 5 0,3 0 8 15,-2-2-19-15,1 0 42 0,2 0-52 0,1-2-10 16,0 2 24-16,2-1-1 0,0-2 5 0,2 0-16 16,0-5-7-16,0 0 0 0,4 8 26 0,2-3-33 0,1-2 13 15,2 0-22-15,-1-1 28 0,1 0-30 0,2-2 14 16,0 1 11-16,0-1-14 0,0 0-17 0,0-1 10 16,1 0-9-16,0-1 22 0,-2 0-16 0,1-2-7 15,-2 1 1-15,1 0 9 0,0-2-7 0,-2 1 3 0,1-1 15 16,-3 0-13-16,1 0 14 0,-1 0-14 0,-2-1 2 0,0 0 2 15,0 1-16-15,0-2 13 0,-1 0 4 16,-1 2 4-16,-1 0-11 0,0 0 12 0,1 1-1 0,-1 0-4 16,-1 4 8-16,1-6-9 0,-1 6-2 0,0 0-1 15,2-6-3-15,-2 6 1 0,0 0 8 0,3-4-6 0,-3 4-20 16,0 0 44-16,0 0-22 0,0 0 6 0,0 0 9 16,-3 20-7-16,0-11-2 0,-1 4-12 0,0-1 5 15,-4 8-4-15,2 1 17 0,-1-3 0 0,-1 3-25 16,3 0 39-16,0 1-28 0,-2-1 27 0,-1 0-37 0,4-5 15 15,1-1 5-15,-1-3-2 0,0-1-29 0,1 0 15 16,0-1-33-16,0-1-21 0,1-1-24 0,0 0-233 0,1-3 106 16,1-5 72-16</inkml:trace>
</inkml:ink>
</file>

<file path=word/ink/ink16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4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0,'20'11'82'0,"-12"-3"-17"0,-1 2-3 0,5 5 10 15,0 0-25-15,1 2-1 0,-1 0 8 0,2 0-1 0,-2 1-17 16,1-2-9-16,1 0 8 0,-2-1-12 0,-3-2 6 16,-1-3-19-16,-2-2 11 0,1-2-25 0,-1 1-11 0,-1-2-3 15,-1-1-25-15,1 0-182 0,-5-4 75 0,5 3 50 16</inkml:trace>
</inkml:ink>
</file>

<file path=word/ink/ink16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1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168 0 9 0,'-19'20'95'0,"14"-10"-2"0,-8 6-10 0,1 1-22 16,0 0-4-16,-1 0-10 0,1 1 5 0,1-1-25 0,0 0 5 15,0-3-17-15,3 0 7 0,1-3-7 0,1-2 13 16,0 0-23-16,0-2-20 0,1-1-20 0,1 2-162 0,-1-1 65 15,3-4 44-15</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6.893"/>
    </inkml:context>
    <inkml:brush xml:id="br0">
      <inkml:brushProperty name="width" value="0.06667" units="cm"/>
      <inkml:brushProperty name="height" value="0.06667" units="cm"/>
      <inkml:brushProperty name="fitToCurve" value="1"/>
    </inkml:brush>
  </inkml:definitions>
  <inkml:trace contextRef="#ctx0" brushRef="#br0">4 45 107 0,'0'0'213'15,"0"0"-56"-15,3 14-14 0,-3-14-25 0,-1 9-8 16,1-4 18-16,1 6 12 0,-1-2-14 0,0 0-42 16,-1 3 12-16,1-2 54 0,0 1-54 0,0-1-2 15,-2-2-6-15,1 3-34 0,0-4 1 0,1-7 0 16,0 11-7-16,0-6 15 0,0-5-52 0,-2 7 17 16,2-3 20-16,0-4-24 0,0 0 1 0,0 0 10 0,0 0 7 15,0 0-27-15,0 0 15 0,0 0-15 0,0 0-4 16,14-13-11-16,-9 6-18 0,1 0 43 0,0-3-15 0,0 1-17 15,0-4 21-15,1 4-17 0,0 1 22 16,-1-2-4-16,1 3-8 0,-1 0-10 0,-1 0 15 0,-2 3-13 16,1 0-26-16,-2 0 14 0,-2 4 32 0,7-6-23 15,-7 6 15-15,4-1-13 0,-4 1 0 0,0 0 10 0,0 0 6 16,0 0-10-16,9 8 1 0,-9-4-40 0,0-4 35 16,0 10-11-16,0-10 11 0,-3 10 10 0,3-2-3 15,-2 1-9-15,2-2 1 0,0-7-2 0,-3 9 3 16,1-4-12-16,2-5-3 0,-1 7-4 0,1-7 32 0,1 8-35 0,-1-8 29 15,0 0-21-15,4 4 13 0,-4-4-37 0,0 0-14 16,0 0 20-16,11-4-3 0,-6-1 31 0,2-1 3 16,-1-1-15-16,1 0 0 0,1-1-6 0,-1-1 24 15,0 0 4-15,1 0-11 0,0 0-33 0,-3 1 42 0,0 2-2 16,1 1-25-16,-6 5 26 0,6-7-10 16,-6 7 13-16,0 0-12 0,6-1 27 0,-6 1 5 15,0 0-14-15,0 0-31 0,1 13 38 0,-1-7 11 0,0-6-40 16,0 10 10-16,0-4-34 0,0-6 31 0,3 14 26 0,-3-8-63 15,0-1 28-15,3 1 15 0,-3-6-19 0,1 8 19 16,2-4 0-16,-3-4-10 0,3 5-16 0,-3-5 30 16,0 0 4-16,10 1-19 0,-10-1 12 0,0 0 27 0,15-10-28 15,-10 6-23-15,2-3 32 0,0-1-15 0,1 2 15 16,-2-4-5-16,1 0 6 0,-1 4-6 0,0-4-21 16,1 1 32-16,-2-1-9 0,1 2-2 0,-1-2-6 15,0 4-8-15,-1-2 0 0,-4 8 31 0,6-9-43 16,-6 9-13-16,3-3 31 0,-3 3 36 0,0 0-18 0,0 0-24 0,0 0 3 15,0 0 12-15,0 0 2 0,-3 24-11 0,0-13 9 16,1-1-25-16,1 3 29 0,-1-2-25 0,-1 0 5 16,2 3 22-16,1-3-12 0,-1 1-30 0,1-1 56 0,1-1-23 15,1 0 7-15,2-2-31 0,-2-1-8 0,3 0 4 16,-1-1-29-16,-4-6 38 0,7 6-22 0,-7-6 7 16,8 2 4-16,-8-2-4 0,0 0-4 0,12-2 28 15,-12 2-24-15,14-6 0 0,-8 0 12 0,2 0-13 16,-4 1-23-16,3-2-18 0,-2-3 13 0,2 2-2 0,-3-3-23 15,3 0 21-15,-2-1-15 0,1-1 35 16,-2-1 22-16,0 2 1 0,0 0 8 0,0 0-4 0,-2 4 37 0,2 0 24 16,-2-2-26-16,0 3 17 0,-2 7-24 0,3-10 11 15,-3 10-4-15,0 0-20 0,4-6 20 0,-4 6-5 16,0 0 5-16,0 0 0 0,0 0-4 0,0 0 7 0,0 0 28 16,0 0-24-16,0 0 17 0,0 26-44 0,0-16 37 15,-4 1-27-15,4-2-2 0,0-9 15 16,-3 19-12-16,2-10-8 0,0 1 2 0,1-10 25 0,-1 14 4 15,0-5-20-15,1-1-8 0,0-8-37 0,0 11-1 16,0-11-28-16,2 9-18 0,0-7-19 0,-2-2-395 0,3 6 148 16,-3-6 107-16</inkml:trace>
</inkml:ink>
</file>

<file path=word/ink/ink16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8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21 0,'0'0'80'0,"0"0"-12"16,-12 21-10-16,8-12 14 0,0-1 0 0,-1 4-2 0,0-1-25 15,1 1-5-15,-2 8 5 0,3-2-2 0,-2 2-14 16,0-4 15-16,3 0-27 0,0-3 15 0,1 0-19 0,0 0 12 16,2-1 5-16,2-1-14 0,1-2 5 15,-1 0 9-15,4-2-20 0,0 0 10 0,2-4 6 0,0 0-20 16,0-2-10-16,2-1 8 0,2-2 6 0,-1-2 22 15,0 0-39-15,6-6 6 0,-5 2 19 0,3-5-1 0,-2-1-4 16,-2-1 7-16,-1-1-11 0,-2-3-4 16,-3 0 5-16,0 2 14 0,-2 4-29 0,-4 1-4 0,-1-1 7 15,-1 1 3-15,-2 3-14 0,-1 0-13 0,-2 3 14 16,-2 0 10-16,0 2-4 0,0 1-31 0,-2 2-9 0,0 1-264 16,-2 0 104-16,1 3 68 0</inkml:trace>
</inkml:ink>
</file>

<file path=word/ink/ink16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5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20 0,'-7'25'66'0,"1"-1"-6"0,0 0 2 16,0 0-7-16,2-2-18 0,-3 0 24 0,1-2-18 0,3-1 5 16,0-5-23-16,0-1 14 0,1 0-29 0,0-1 20 15,-1-1 3-15,2 0-17 0,0-2-8 0,2 0-18 16,-1-3 3-16,1-1-46 0,-1 0-128 0,0-5 59 16,0 0 42-16</inkml:trace>
</inkml:ink>
</file>

<file path=word/ink/ink16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7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25 40 0,'-11'0'101'0,"5"1"-29"0,0-1 18 0,0 1-19 15,6-1-4-15,-7 0-11 0,7 0-16 0,-6 1 18 0,6-1-21 16,-5 0 26-16,5 0-28 0,0 0-11 0,0 0 13 16,0 0-19-16,-5 0 18 0,5 0-11 0,0 0 15 15,0 0-40-15,0 0 22 0,24 0-4 0,-12 1-13 0,4-1-4 16,10-1 21-16,4 2-30 0,4-2-6 0,4 1 20 15,2-1-9-15,6 0-16 0,2 0 7 0,4 0 6 16,1 1-8-16,-4 0 12 0,2-1-5 0,1 1-9 16,1-1-2-16,3 0 4 0,0-1 4 0,1 1 16 0,1-1-8 15,0 1 8-15,-2-1 1 0,-1 1 4 0,-2 0-8 16,-4 0-4-16,-3-2 14 0,3 2 5 0,-6 0-20 0,-6 0 8 16,-6 0-63-16,-4 0 69 0,-7 0-2 0,-5 1-15 15,-4 0-22-15,-4 0-18 0,-1 0-23 0,-2-1-174 16,-4 1 80-16,0 0 54 0</inkml:trace>
</inkml:ink>
</file>

<file path=word/ink/ink16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0 148 0,'2'5'162'16,"-2"1"-17"-16,0-2-32 0,2-2-21 0,-2-2-58 0,0 0-55 15,5 5-204-15,-5-5 75 0,0 0 50 0</inkml:trace>
</inkml:ink>
</file>

<file path=word/ink/ink16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0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40 153 0,'7'-10'127'0,"-1"3"-11"0,1 1-12 16,-3 0-28-16,1 3-15 0,-4 0-43 0,-1 3-17 15,5-3-38-15,-5 1-170 0,0 2 69 0,0 0 46 16</inkml:trace>
</inkml:ink>
</file>

<file path=word/ink/ink16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0.8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72 76 0,'6'7'122'0,"-6"-7"-37"0,2 8 0 0,-1-2 2 16,-2 3-23-16,1 0 3 0,-2 0-18 0,0 0 3 16,0 0-21-16,0 0 1 0,0-1 2 0,0 0-7 0,-1 0 5 15,0-2-3-15,1-1 9 0,0 0-13 0,0-2 9 16,2 0-19-16,-1 0 10 0,1-3 8 0,0 0-10 15,0 0 3-15,0 0-28 0,0 0 15 0,0 0-1 16,0 0-19-16,0 0 15 0,15-15 3 0,-9 8-25 0,0-1-6 16,1 1 24-16,1-3 16 0,1 1-13 0,-1 1-8 15,0-1-17-15,1 1 18 0,0 0-10 0,-2 2 23 0,0 0-13 16,-1 1 7-16,0 0-8 0,-2 3-8 0,0 0 19 16,-4 2-18-16,6-1 6 0,-6 1 21 0,0 0-11 15,6 9-1-15,-3-3 13 0,-2-1 8 0,-1 2-26 16,0-1-8-16,0 0 19 0,-1 3-3 0,1 1 4 0,-2-2 2 15,0 0-12-15,0 1-2 0,1-1-2 0,-2 0 18 16,2-1-19-16,0-2-14 0,0-1 13 0,0 0 16 16,0-1-2-16,0 0 0 0,1-3-17 0,1 4 4 15,-1-4 9-15,0 0-34 0,0 0 21 0,0 0 2 0,0 0-22 16,7-11 21-16,0 4 10 0,-1-2-5 0,-1 1-23 16,2-2 17-16,2-6-10 0,1 4-3 0,-2 1 16 0,-1 3-17 15,0-1 9-15,-2 2-2 0,1 1 1 0,-1 1 13 16,-1-1-2-16,1 3-7 0,-1 2 25 0,-4 1-6 15,0 0-5-15,0 0-17 0,8 4 5 0,-8-4-17 16,4 6 26-16,-2-3 4 0,-2-3-24 0,5 13 24 0,-4-7 10 16,1-1-20-16,0 2-1 0,0-1-7 0,-1-2 24 15,0 0-18-15,-1-4-10 0,0 0 8 0,7 9 9 0,-5-7 9 16,2-1-14-16,-4-1 22 0,0 0-27 16,11 1 3-16,-3-4 2 0,-8 3-10 0,11-6 6 0,-4 2 12 15,0-2-7-15,1 0 4 0,-1 0 9 0,1-2-6 16,-1 1-4-16,0 0 1 0,-1 2-13 0,-1-1 2 0,-1 0 16 15,0 2 2-15,-4 4-22 0,5-4-1 0,-5 4 7 16,3-4 29-16,-3 4-32 0,0 0 3 0,0 0 0 16,0 0 15-16,0 0-4 0,-2 15-7 0,2-15-6 15,-2 12 11-15,0-4 9 0,1-1-12 0,0-1-4 0,1-6-17 16,1 16-22-16,2-10 59 0,0 2-11 0,0-3 16 16,4 1-15-16,0-2-23 0,-2 0 36 0,3-2-14 0,0-1 17 15,-2 0-24-15,4 0-2 0,-1-2 3 16,0-2 11-16,0 0 6 0,-1-1 8 0,-1-1-22 0,1-1-4 15,-4 1 2-15,0-2-17 0,-1-1 41 0,-1 0-39 16,-2 1 6-16,-2-1 17 0,2 8-19 0,-7-14-1 16,0 8 6-16,-1-1-15 0,0 1 20 0,-1 1-18 15,1 1 7-15,-2-2 23 0,1 4-26 0,0-1 11 0,4 2 2 16,5 1-26-16,-11-4-16 0,11 4 12 0,0 0-5 16,-6-2 7-16,6 2 20 0,0 0-18 0,0 0 12 0,0 0-10 15,0 0 10-15,0 0-1 0,0 0-4 0,0 0 15 16,22 9-1-16,-16-4-7 0,0-1 13 0,0 1 5 15,1 0-6-15,0 1-5 0,-2 1-2 0,2 1 4 0,-1-1 7 16,-1 1-11-16,1 0 13 0,-1-1 7 0,-1 2-19 16,1-1 3-16,0-1 6 0,0 0-2 0,-1 0 10 15,1-1-2-15,0 1-8 0,0-3 16 0,0 1-3 0,0-2-10 16,-1 1 10-16,0-3-4 0,0 0 1 0,-4-1 4 16,8 0-14-16,-8 0 16 0,11-5-23 0,-6 3 10 15,-5 2 9-15,10-8-4 0,-6 1 13 0,-1 1-12 16,1 0-14-16,-3-4 18 0,0 1 1 0,-1 0-6 0,0-1 15 15,-1 0-14-15,-1 1-1 0,-1 1-3 0,0 0-3 16,0 0 4-16,-1 2 10 0,0 0-15 0,1 0-4 16,3 6 17-16,-6-7-17 0,5 4 18 0,1 3-6 0,0 0-16 15,0 0-1-15,-1-6 22 0,1 6-12 0,0 0 12 16,0 0-11-16,15-4-9 0,-3 3 7 0,1 0-11 16,1 0 17-16,11-5 8 0,-5 4-28 0,4-2 6 15,-1 2-4-15,-3-1 7 0,-3 1 9 0,-2-1-1 0,-1 1-5 16,1-3 4-16,-3 3-8 0,-1-1 15 0,-1 2-7 15,-3-2-11-15,2 1-11 0,-5-1 39 0,-4 3-9 0,0 0-12 16,0 0-1-16,0 0 1 0,0 0 4 16,0 0-7-16,0 0 3 0,-32 10-8 0,21-4-2 0,-6 6 8 15,-1 0 11-15,-1 1-10 0,1 1 13 0,4 3-9 16,0-3-5-16,1 1 24 0,2-1-14 0,3-1 12 0,3-1-6 16,1-3-1-16,2 1 6 0,1 1 6 0,1-1 8 15,2 0-43-15,1-3 7 0,3 1 33 0,-1-2-23 16,5 0-15-16,0 0 42 0,1-3-33 0,2-1 5 15,0-1-12-15,1-3 41 0,2 0-17 0,-1 0-18 0,8-5 5 16,-2 1 13-16,-1-2-15 0,0-4 21 0,-2 3-19 16,0-4 9-16,-2 0-17 0,0-1 12 0,-2 0 18 0,-2 1-20 15,-2-3-1-15,-2 6-13 0,0 0 25 0,-3 2-23 16,-1 0 24-16,-1 1-21 0,-1 2 1 0,-2 5-23 16,0-7 28-16,0 7 2 0,0 0-21 0,-4-4 5 15,4 4 7-15,0 0-3 0,0 0 13 0,-12 8-1 0,6-1 2 16,2 0-11-16,0 1 8 0,1 1-14 0,1 1 10 15,2 0-21-15,1 1 16 0,2 1 8 0,-1-1-13 16,3 1 18-16,5 5-11 0,-2 1-9 0,-3-5 23 0,2-2-17 16,-2-1 26-16,-1-1-21 0,0-1 2 0,0 0-26 15,-1 0 14-15,-1-2-2 0,-2 0 21 0,0-6-16 16,-4 8-44-16,1-6-20 0,-3 2-257 0,-3-2 110 0,9-2 74 16</inkml:trace>
</inkml:ink>
</file>

<file path=word/ink/ink16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9.3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0 255 25 0,'22'-5'81'15,"2"-2"-25"-15,1 1 10 0,-2 1-10 0,2-1 5 0,-2 2-15 16,0 0-11-16,-4 0-2 0,-3 0 8 0,-4 1 1 15,-1 1-11-15,-1 0-4 0,-1 0 19 0,-1 0 6 16,-8 2-19-16,9 0 28 0,-9 0-24 0,0 0-15 16,0 0-5-16,0 0 6 0,0 0 10 0,-14 14 3 0,6-8-16 15,-1 0-2-15,0 2-4 0,1-1 2 0,-1 2 1 16,1-2 12-16,-1 0-42 0,2 2 23 0,2-2 13 0,0 2-6 16,0-2-22-16,3-1 15 0,0 0-5 15,2-6 11-15,0 7-2 0,0-7-5 0,3 5 8 0,-3-5-28 16,7 3 20-16,-7-3-1 0,9-1-7 0,-9 1 8 15,12-4-11-15,-4 1 18 0,1 1-20 0,-2-4 19 16,-1 2-11-16,0 2 4 0,-6 2-26 0,8-5 18 16,-5 3 10-16,-3 2-3 0,0 0 1 0,7-5-20 0,-7 5 44 15,2-1-22-15,-2 1-31 0,0 0 11 0,0 0 1 16,0 0 5-16,0 0 9 0,0 0-29 0,0 0 2 0,-8 17 2 16,7-14 33-16,1-3-15 0,-1 7 4 0,1-7 3 15,-1 7-6-15,1-7 7 0,1 6-8 0,-1-6-8 16,5 3 23-16,-1-1-9 0,-4-2 0 0,10 1 9 15,-10-1-22-15,16-4 13 0,-6 4-22 0,3-4 5 0,-2-2 4 16,5-5 22-16,0 0-25 0,-2-1 31 0,-1-1-18 16,2-1 2-16,-4-1 8 0,1-2-16 0,-4 4-2 0,1-4-10 15,-2-3 17-15,-1 0 0 0,0 4 0 0,-1 2-25 16,-2 0 11-16,1-7 18 0,-1 6-11 0,0 0-12 16,-2 4 17-16,0-1 23 0,-1 3-31 0,1 0 7 15,-2 2-5-15,-1 1-5 0,1 2 7 0,-1 1 9 0,2 3-16 16,0 0-1-16,-10 3 28 0,2 3-34 0,3 1 40 15,-4 3-26-15,-1 7-10 0,-2 1 11 0,4 2-1 0,0-1 11 16,1 4 2-16,0-1-9 0,2 1 11 0,0 0 72 16,2 0-97-16,1 0 7 0,1-5 12 0,0-1 9 15,1-2-19-15,1-1 14 0,2 0 7 0,-1 0-30 16,2-2-23-16,-1 0-14 0,1-2-13 0,2 1-259 0,0-5 109 16,2 3 72-16</inkml:trace>
</inkml:ink>
</file>

<file path=word/ink/ink16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7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0 264 68 0,'2'9'79'0,"-2"-1"-16"16,4 2 26-16,0-2-25 0,1 0 8 0,-1-1-10 16,2 0 3-16,1-2 1 0,-1 1-9 0,1-3 14 0,1-1-15 15,2-1-10-15,-2-1 3 0,1-2-16 0,-1-1 17 16,2-1-16-16,-3-1-22 0,1 0 7 0,-1-2-18 15,-1-2 23-15,-1 1-28 0,-1-2 36 0,-1-1-29 16,-1 0 29-16,-1-1-17 0,-2 0 5 0,-1 1-20 0,1 0 19 16,-4 2-13-16,-1 0 3 0,0 2 9 0,-1 0-28 15,-1 2 5-15,0 1-22 0,0 2 34 0,0 0-17 0,-2 2-5 16,2 3 9-16,-2-1-10 0,2 2-17 16,0 1-7-16,3 2 3 0,0-2 15 0,2 1-17 0,2 1 5 15,1-7-1-15,2 9 5 0,1-6-9 0,2 2-5 16,3-1 9-16,1-2-12 0,1 0 19 0,1-1-5 0,3-2 7 15,-1 0-4-15,1-1 1 0,1-2 10 0,7-3-5 16,-4 1 7-16,1-2 4 0,-4 1-6 0,-4 0 11 16,1 0 11-16,-4 0-13 0,2-1 19 0,-3-1 3 15,0-2-1-15,0 2 9 0,0-2-13 0,2-5 7 0,-2 1-10 16,-2 3 5-16,-1 0-7 0,0 0 9 0,-1 0 10 16,0 3 5-16,0 0-1 0,0 0 6 0,-2 1 0 15,2 1 11-15,-2 2-13 0,-1 5-12 0,1-6 3 16,-1 6-24-16,0 0 23 0,0 0-5 0,0 0 12 0,0 0 5 15,-8 16-5-15,3-5 5 0,0 1-18 0,-1 10 25 16,-2 0-23-16,3 2 12 0,-1 0-3 0,1 0-12 16,0 0 11-16,0-2-23 0,1 0-7 0,-1-1-11 15,3-5-1-15,-1-3 6 0,3-2-19 0,-1-1-21 0,1-2-28 16,0-2-210-16,0 0 97 0,2-3 64 0</inkml:trace>
</inkml:ink>
</file>

<file path=word/ink/ink16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2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101 0 20 0,'-6'16'93'0,"4"-2"9"0,-5 7-28 16,-1 1-3-16,3 1 13 0,-3 1-10 0,3 0-12 0,-3-1-9 15,2 0-25-15,-2-1 9 0,1 0-8 0,0-1-14 16,1-1 11-16,0-5 3 0,3-2-20 0,0-3-1 16,0 0-30-16,1-4-6 0,1 0-18 0,1-2-194 15,-1 0 80-15,1-4 54 0</inkml:trace>
</inkml:ink>
</file>

<file path=word/ink/ink16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0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 51 0,'0'0'87'0,"0"0"-17"0,-2-2 25 0,2 2-30 15,0 0 40-15,0 0-33 0,-2-2 14 0,2 2-6 16,0 0-15-16,0 0-2 0,0 0-19 0,0 0-19 15,0 0 14-15,0 0 0 0,0 0-18 0,0 0 14 0,0 0 7 16,0 0-11-16,8-4-7 0,-2 4 5 0,4 0 10 16,3-2-5-16,1 1-6 0,1-1-11 0,10 0 8 0,1-1-10 15,-1 2 6-15,-1-2-26 0,1 1 23 0,-5 0-7 16,-2 1 4-16,-2 1 12 0,-2-2-35 0,-2 1-4 16,0 1-22-16,-1-1-27 0,-2 2 18 0,-2-1-28 15,-2-1-14-15,-1 0-282 0,-4 1 123 0,0 0 80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897"/>
    </inkml:context>
    <inkml:brush xml:id="br0">
      <inkml:brushProperty name="width" value="0.06667" units="cm"/>
      <inkml:brushProperty name="height" value="0.06667" units="cm"/>
      <inkml:brushProperty name="fitToCurve" value="1"/>
    </inkml:brush>
  </inkml:definitions>
  <inkml:trace contextRef="#ctx0" brushRef="#br0">-1 30 143 0,'0'-14'263'0,"0"9"-42"16,0 5-92-16,0 0-47 0,0-11-90 0,0 11-262 16,0 0 87-16,0 0 59 0</inkml:trace>
</inkml:ink>
</file>

<file path=word/ink/ink16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667"/>
    </inkml:context>
    <inkml:brush xml:id="br0">
      <inkml:brushProperty name="width" value="0.06667" units="cm"/>
      <inkml:brushProperty name="height" value="0.06667" units="cm"/>
      <inkml:brushProperty name="fitToCurve" value="1"/>
    </inkml:brush>
  </inkml:definitions>
  <inkml:trace contextRef="#ctx0" brushRef="#br0">0 62 27 0,'0'10'81'15,"-1"1"4"-15,3 0-3 0,1 1 6 0,0-1-25 0,-1 0-2 16,4 1-1-16,1-2-1 0,5 4 18 0,-2-3-25 15,0-1-7-15,-1-4-4 0,3-1 26 0,0-1-5 0,1-2 0 16,0-2 2-16,3-2-14 0,0-1 1 0,6-3 24 16,-1-3-22-16,-2-1 7 0,-2-3-2 0,-3 0-12 15,-2-3-6-15,-4 3 8 0,-2-1-17 0,-5 1 0 16,-1 0 5-16,-1-1 0 0,-2 1-11 0,-7-4-1 0,-1 6 0 16,0 2-14-16,-9 1-17 0,-2 3-20 0,2 5-40 15,-6 4-32-15,-1 3-27 0,0 3-358 0,-1 2 162 16,3 2 108-16</inkml:trace>
</inkml:ink>
</file>

<file path=word/ink/ink16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400"/>
    </inkml:context>
    <inkml:brush xml:id="br0">
      <inkml:brushProperty name="width" value="0.06667" units="cm"/>
      <inkml:brushProperty name="height" value="0.06667" units="cm"/>
      <inkml:brushProperty name="fitToCurve" value="1"/>
    </inkml:brush>
  </inkml:definitions>
  <inkml:trace contextRef="#ctx0" brushRef="#br0">0 52 63 0,'0'0'89'0,"7"0"-24"0,-7 0 7 0,0 0 3 16,4 11-15-16,-4-2-9 0,0 0 6 0,0 1-15 16,-1 1-1-16,1-1-13 0,-2 1-5 0,2-1 6 15,1 0-2-15,1-1 1 0,1 0 19 0,-1-1-35 16,1 0 11-16,3-2 14 0,-1 1-35 0,1-3 29 0,1 0-35 15,3-1 7-15,-3-1 11 0,5-2-14 0,-2 0 21 16,1-1-19-16,0-3 19 0,0 0-3 0,0 1 5 0,-1-2-14 16,-1-1-6-16,0 0-10 0,0 0 17 0,-1-4-16 15,0 3-1-15,-1-3 6 0,0 1-15 0,-1-2 19 16,-1 0 15-16,-1 0-24 0,2 1 21 0,-3 0-21 16,0-1 11-16,-1 0 2 0,0 1-7 0,-1 1 6 0,1 0-11 15,-2 3 0-15,2 0 22 0,-1 2 4 0,-1 4-28 16,2-8 28-16,-2 8-9 0,0-5-7 0,0 5 8 15,0 0-13-15,0 0-9 0,0 0 30 0,-2 15-18 0,0-3 16 16,-1 1-4-16,0 8 4 0,-1-1 3 0,-1 3-6 16,2 2-1-16,-2-2 20 0,1 2-45 0,-1-1 20 15,1 0-9-15,-1-1 2 0,3-1 25 0,-2-1-15 16,1-4-6-16,2-2-10 0,-1-3-27 0,1 0-22 0,1-3-2 16,-1 0-23-16,3-3-288 0,-1 2 123 0,-1-8 80 15</inkml:trace>
</inkml:ink>
</file>

<file path=word/ink/ink16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7.968"/>
    </inkml:context>
    <inkml:brush xml:id="br0">
      <inkml:brushProperty name="width" value="0.06667" units="cm"/>
      <inkml:brushProperty name="height" value="0.06667" units="cm"/>
      <inkml:brushProperty name="fitToCurve" value="1"/>
    </inkml:brush>
  </inkml:definitions>
  <inkml:trace contextRef="#ctx0" brushRef="#br0">56-2 21 0,'0'0'64'0,"3"-2"3"0,-3 2 1 0,0 0-11 15,0 0 4-15,0 0-6 0,0 0-13 0,0 0 12 16,7 8-5-16,-7-8 14 0,3 13 16 0,-3-3-8 16,1 4-15-16,-2 0 28 0,0 10-15 0,-1 1-35 0,-2 1-1 15,1-1 19-15,-1 2-11 0,-1-1-8 0,2 0 27 16,-2 0-26-16,0-2-9 0,1-1 14 0,0 0-24 15,-1-2 22-15,0-1-37 0,2-5-24 0,-1-2-4 16,1-3-16-16,0 1-33 0,2-4-22 0,-2 2-266 0,1-3 123 16,2-6 80-16</inkml:trace>
</inkml:ink>
</file>

<file path=word/ink/ink16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0.217"/>
    </inkml:context>
    <inkml:brush xml:id="br0">
      <inkml:brushProperty name="width" value="0.06667" units="cm"/>
      <inkml:brushProperty name="height" value="0.06667" units="cm"/>
      <inkml:brushProperty name="fitToCurve" value="1"/>
    </inkml:brush>
  </inkml:definitions>
  <inkml:trace contextRef="#ctx0" brushRef="#br0">1332 112 33 0,'-34'-7'63'0,"0"2"7"0,-2 0-5 0,-1 1-17 15,-4 3 6-15,0-3 3 0,0 2-17 0,-2 2 15 16,-3-1-1-16,0 1-15 0,-1 0 7 0,3 1-14 15,-3-1-12-15,2 5 17 0,-1-2 27 0,1 2-30 0,3 1 30 16,2 2-16-16,0-1 14 0,-1 2 6 0,1 2-31 16,1-1 14-16,0 4-7 0,-1-1-24 0,4 4 10 15,1 0-11-15,0 0 4 0,4 1-8 0,2 3 7 0,2 0-9 16,2 0 21-16,4 3-13 0,1 2 4 0,0 0-21 16,4 0 17-16,1 1-13 0,3-2-1 0,4 2 15 15,4 1-26-15,0-2 45 0,4 1-16 0,2 0-12 0,4 0 3 16,2-1-2-16,1 1-15 0,3-3 20 0,3 1-25 15,4-2 5-15,1 0 2 0,2-1 16 0,3-1-3 16,3-1-17-16,4-1 12 0,1-1 0 0,2-2 1 16,1-1-1-16,-1-2-7 0,-1-1-10 0,5-2 1 0,2-1 25 15,1 0-23-15,3-1 6 0,2-2 4 0,1 0-4 16,3-1 5-16,0-2-5 0,2 0 15 0,-1-1-24 0,1-1-9 16,1-2 8-16,1-2 21 0,0 0-10 0,-1 0 12 15,1-2-11-15,0-1-6 0,1 1 1 0,-2-4 19 16,0 1-21-16,-1-4 0 0,-2 0 10 0,-2-1-11 15,-1-2 22-15,-1 0 18 0,0-1-45 0,-5-2 7 0,0 0 12 16,-3 0-10-16,-1 0 14 0,-4-1-18 0,-3-1-5 16,-3 0-12-16,0 0 28 0,-2-2-13 0,-1 1-3 15,-4 1 24-15,-5-3-18 0,-1 1-3 0,-4 0 21 0,-4-1 3 16,-5-1-10-16,-1-2 15 0,-5 1 2 0,-2 1-20 16,-4-2 11-16,-3 1 2 0,-5-1 4 0,-2-1-5 15,-3 2-8-15,0 3 10 0,-3 1-3 0,-4 0 4 16,-3-1-6-16,-3 2-14 0,-4-1 12 0,-2 1 0 0,-2-1-19 15,0 0 7-15,-1 3-13 0,-5-1-16 0,0 1-32 16,-1 1-17-16,-1 1-32 0,0 0-45 0,-2 3-340 16,1 0 164-16,0 1 112 0</inkml:trace>
</inkml:ink>
</file>

<file path=word/ink/ink16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9.376"/>
    </inkml:context>
    <inkml:brush xml:id="br0">
      <inkml:brushProperty name="width" value="0.06667" units="cm"/>
      <inkml:brushProperty name="height" value="0.06667" units="cm"/>
      <inkml:brushProperty name="fitToCurve" value="1"/>
    </inkml:brush>
  </inkml:definitions>
  <inkml:trace contextRef="#ctx0" brushRef="#br0">16 148 24 0,'0'0'94'0,"0"0"-10"16,0 0-13-16,0 0-8 0,0 0 19 0,0 0 8 16,0 0-33-16,-8-4-18 0,8 4 1 0,0 0 14 15,0 0-25-15,0 0 3 0,0 0-3 0,-8-1-6 0,8 1-1 16,0 0 10-16,0 0-8 0,0 0-13 0,0 0 26 16,0 0-36-16,15-7 17 0,-4 4-14 0,1-1-29 15,8-3 47-15,3 1-12 0,2 0-1 0,4 0 0 0,-1-1-4 16,3-1 10-16,2 1-10 0,0 1-12 0,2-1 24 15,-1-1-2-15,0 2 10 0,1-2 4 0,0 1-22 16,-2 0-8-16,0 1 3 0,-2 1 12 0,1 2-7 0,-2-2-16 16,-5 2 28-16,0 0-1 0,-7 1-5 0,-4 1-31 15,-2-1-7-15,-3 0-35 0,-1 1-11 0,-2 1-258 16,-3-1 109-16,-3 1 74 0</inkml:trace>
</inkml:ink>
</file>

<file path=word/ink/ink16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8.681"/>
    </inkml:context>
    <inkml:brush xml:id="br0">
      <inkml:brushProperty name="width" value="0.06667" units="cm"/>
      <inkml:brushProperty name="height" value="0.06667" units="cm"/>
      <inkml:brushProperty name="fitToCurve" value="1"/>
    </inkml:brush>
  </inkml:definitions>
  <inkml:trace contextRef="#ctx0" brushRef="#br0">729 1035 23 0,'0'0'86'0,"0"0"9"0,0 0 0 0,0 0-7 15,0 0 7-15,3-15 7 0,-3 15-6 0,-1-15 5 16,0 4 9-16,-1 0-6 0,0-3-4 0,-3-8-5 0,0 1-21 15,-3-5 5-15,-2 0-8 0,-1-3 1 0,-1 1-17 16,-1-1-11-16,-2-1-8 0,-2-1 9 0,-2 0-16 16,2 3-7-16,-2 0 0 0,0-3 5 0,-2-1-10 15,-1 0 11-15,0 0-10 0,-3 2 9 0,1-1-11 0,0 1 2 16,-2-1 9-16,2 0-15 0,-2 1 7 0,1 0-9 16,-2 1-4-16,2 1-25 0,0 1-1 0,-4 1-6 0,5 2-26 15,-2 1-22-15,1 0-1 0,-2 1-27 16,2 0-12-16,2 0-23 0,0 3-312 0,3 1 149 0,2 1 100 15</inkml:trace>
</inkml:ink>
</file>

<file path=word/ink/ink16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514"/>
    </inkml:context>
    <inkml:brush xml:id="br0">
      <inkml:brushProperty name="width" value="0.06667" units="cm"/>
      <inkml:brushProperty name="height" value="0.06667" units="cm"/>
      <inkml:brushProperty name="fitToCurve" value="1"/>
    </inkml:brush>
  </inkml:definitions>
  <inkml:trace contextRef="#ctx0" brushRef="#br0">1 368 200 0,'-2'-17'19'0,"3"2"11"0,1 0-8 15,6-7-4-15,3 1 0 0,1-1 11 0,5 0-2 16,4 1-12-16,0 2 12 0,2-1 4 0,1 0-24 15,2 1 10-15,0 1 2 0,1 1-12 0,0 1-26 16,2 0 29-16,-2 3-10 0,-1 1 18 0,-1 2-20 0,-4 0-12 16,-1-2-147-16,-5 6 55 0,-4 1 34 0</inkml:trace>
</inkml:ink>
</file>

<file path=word/ink/ink16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366"/>
    </inkml:context>
    <inkml:brush xml:id="br0">
      <inkml:brushProperty name="width" value="0.06667" units="cm"/>
      <inkml:brushProperty name="height" value="0.06667" units="cm"/>
      <inkml:brushProperty name="fitToCurve" value="1"/>
    </inkml:brush>
  </inkml:definitions>
  <inkml:trace contextRef="#ctx0" brushRef="#br0">16 47 40 0,'-7'16'71'0,"3"-3"-12"0,1-4 0 0,1 0-8 16,1-1-2-16,1-1-13 0,0-7 11 0,3 8-16 0,0-6 12 15,-3-2-16-15,9-1-6 0,-1-2-3 0,1 1 10 16,-2-4-19-16,0-1 14 0,2 1-7 0,0-2-1 15,-1 0 14-15,0 1-13 0,0-4-4 0,-2 4 10 0,3-2-11 16,-2 1-4-16,-2 0 27 0,1 3-23 0,0-1 3 16,-1 0-4-16,-1 2-13 0,0 0 7 0,-4 4 2 15,7-3 12-15,-7 3-13 0,0 0-10 0,0 0 22 16,0 0-10-16,12 8-1 0,-9-2 1 0,0 0-15 0,-3-6 6 16,4 14-3-16,-1-6 3 0,-4-1 6 0,4 2 21 15,0-1-32-15,0 3-3 0,-1-2 10 0,1-1-3 0,-1-1 8 16,0 0-29-16,-2-7 16 0,2 11-2 15,-1-6 9-15,1 0 2 0,-2-5 19 0,0 0-10 0,1 8 2 16,0-4 28-16,-1-4-27 0,0 5 30 0,0-5-46 16,0 0 7-16,-4 7 16 0,4-7-30 0,-5 5 38 0,2-3-2 15,3-2-9-15,-5 5-13 0,5-5 2 0,-5 3 12 16,5-3 24-16,-5 3-45 0,5-3 24 0,-4 1-12 16,4-1 7-16,0 0 7 0,-7 3-5 0,7-3-20 15,0 0 8-15,0 0-22 0,-8 1 13 0,8-1-13 0,0 0 7 16,0 0-5-16,-6-4 31 0,6 4-10 0,0 0-24 15,-3-5 25-15,3 5-14 0,0 0 8 0,1-8-6 0,-1 8-20 16,0 0 23-16,0 0-10 0,2-13-7 16,-1 9 21-16,-1 4-12 0,2-7-8 0,-2 7 10 0,5-12-18 15,-1 5-11-15,0-1 25 0,1 0 22 0,-2-1-3 16,1 1-8-16,-1-1-1 0,0 0 13 0,0 0-12 0,0 1 12 16,-1 1-20-16,0-1 7 0,-2 8-5 0,2-10 21 15,-2 10-22-15,-3-11 36 0,3 11-7 0,-2-6-31 16,2 6 21-16,0 0-14 0,-9-4 36 0,9 4-55 15,-10 1 15-15,10-1-9 0,-17 9 0 0,9-4 3 0,0-1 16 16,2 2 4-16,-1 2-24 0,0 0 13 0,4-1-8 16,-1 3 10-16,1-1-5 0,2 0-15 0,1 0 18 15,3 0-9-15,1 0 15 0,0-1-10 0,2 1 4 0,0-1-11 16,1-1 15-16,3 2-13 0,0-2 22 0,-2 0-12 16,9 4 10-16,-5-3-27 0,0 1 14 0,-3-3 7 15,-1 1 1-15,-1-1-10 0,1 0-1 0,-2 0 9 16,0-1 1-16,-1 1-8 0,-2-1 24 0,-2 0-1 0,-1-5 10 15,0 0-36-15,-3 12 21 0,1-9-1 0,-6 2-13 16,2 1 18-16,-4 0 6 0,2-1-30 0,-3-1 11 0,1 1-30 16,-4-1-16-16,1-1 6 0,-2-2-21 0,2 0-16 15,-1-1-195-15,0-2 91 0,2-1 58 0</inkml:trace>
</inkml:ink>
</file>

<file path=word/ink/ink16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6.552"/>
    </inkml:context>
    <inkml:brush xml:id="br0">
      <inkml:brushProperty name="width" value="0.06667" units="cm"/>
      <inkml:brushProperty name="height" value="0.06667" units="cm"/>
      <inkml:brushProperty name="fitToCurve" value="1"/>
    </inkml:brush>
  </inkml:definitions>
  <inkml:trace contextRef="#ctx0" brushRef="#br0">0 101 39 0,'2'-9'64'0,"0"0"7"0,3-2-25 0,0 2-6 16,1 0 11-16,1 1-2 0,1-1 3 0,-1 2-16 0,2 0-9 15,0 1 22-15,1 2-14 0,-2 0-5 0,1 0-1 16,-1 1-12-16,0 1-10 0,-8 2 14 0,11 0 1 0,-7 2-14 16,-1 0-38-16,-3-2 35 0,3 7 13 0,-2-3-10 15,-2 5 5-15,-1 0 24 0,0 1-34 0,-3 1-7 16,1 0 22-16,-3 7-17 0,-1 1 2 0,0 0 13 16,-2 0-14-16,2 0 14 0,-2 2-13 0,1 1 1 0,2-2 10 15,-2 1-13-15,2 0-11 0,4-3 18 0,0-3-1 16,2-1-1-16,1-2-8 0,1 0 3 0,-1 0 8 15,4-1 2-15,0-2-3 0,2 0 19 0,0-1-30 0,3 0-2 16,-2-3-1-16,3-3 17 0,0-1-13 0,1-1 2 16,-1-2-7-16,1-1 17 0,2-1-9 0,-1-2-3 15,6-4 12-15,-6 0-8 0,-2 1-19 0,-3-1 13 0,3-7 15 16,-4 3-12-16,-2 0 2 0,-2 2-5 0,-1 1 11 16,-1-2-22-16,-2 1 18 0,-3 1-6 0,0 0 16 15,-1 0-37-15,-2 4-4 0,0 0 0 0,-1 2-8 16,-1 0-24-16,-1 3-178 0,2 2 80 0,-2 0 52 0</inkml:trace>
</inkml:ink>
</file>

<file path=word/ink/ink16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3.011"/>
    </inkml:context>
    <inkml:brush xml:id="br0">
      <inkml:brushProperty name="width" value="0.06667" units="cm"/>
      <inkml:brushProperty name="height" value="0.06667" units="cm"/>
      <inkml:brushProperty name="fitToCurve" value="1"/>
    </inkml:brush>
  </inkml:definitions>
  <inkml:trace contextRef="#ctx0" brushRef="#br0">1542 173 20 0,'-1'-3'140'16,"1"3"-20"-16,-3-6-41 0,-2 1 0 0,-2 1 6 15,-1-1-16-15,-3 0 12 0,0-1-29 0,-9-1 13 16,-2-1-4-16,-1 1-29 0,-1 1 31 0,-3 0-10 0,-2 0-8 16,-3 1-10-16,0-1 6 0,-4 1 4 0,0 1-5 15,-3 0-3-15,0-1-15 0,-2 2-6 0,-4 0 13 0,2 2 6 16,-1-1-17-16,-1 0-13 0,0 3 12 0,-1 2 6 15,-1-1-32-15,-1 1 10 0,2 0-2 0,-2 2 14 16,7 1-3-16,-1 0 11 0,0 1-19 0,0 2-4 16,1 0 18-16,-2 1-12 0,3 1 1 0,2 1 13 0,1 1-6 15,2 1-4-15,2 1-16 0,2 0 1 0,-2 4 7 16,4 1 19-16,3 0-29 0,3 1 1 0,4 0-10 16,3 1 25-16,5 2-5 0,2-1-2 0,3 1-2 15,3-2 2-15,6 2-2 0,2-1 21 0,0-1-17 0,7 0-10 16,4 0-16-16,0-2 18 0,4 0 32 0,3-1-8 15,2-3-14-15,5 0-9 0,2-1 25 0,1-2-9 0,4-2-15 16,1 1 3-16,3-3 13 0,2-2-3 0,2 0-12 16,1-4 16-16,5 0-19 0,0-3 15 0,2 0-10 15,-5 0-4-15,1-2 1 0,2-1 8 0,1 0-16 16,1-1 11-16,1-2-1 0,1 1 0 0,0-2-5 0,1-3 13 16,0 1-3-16,1-2-18 0,-2 1 6 0,0-2 13 15,0-1 1-15,-1-2-20 0,0-1 8 0,-2-2-1 0,-3 0 26 16,-3 0-22-16,-2-3 18 0,-3 0-13 15,-3-1 4-15,-5 0-17 0,-2-1 18 0,-5 0-9 0,-1-4 16 16,-4 0-2-16,-7-1 10 0,-6 0-10 0,-3 0-5 16,-7 1 5-16,-3 0-10 0,-7 2 8 0,-3 1-22 0,-8 0 16 15,-5 2-15-15,-2 4-1 0,-4 1-40 0,-5 0-22 16,-3 3 6-16,-6 2-60 0,-3 1-262 0,-2 2 130 16,-6 2 88-16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752"/>
    </inkml:context>
    <inkml:brush xml:id="br0">
      <inkml:brushProperty name="width" value="0.06667" units="cm"/>
      <inkml:brushProperty name="height" value="0.06667" units="cm"/>
      <inkml:brushProperty name="fitToCurve" value="1"/>
    </inkml:brush>
  </inkml:definitions>
  <inkml:trace contextRef="#ctx0" brushRef="#br0">0 15 79 0,'12'-5'163'0,"0"1"-8"0,-1 0 6 0,1 2-41 0,-2 2 30 16,2 0-23-16,-3 2-4 0,1 1 5 0,-3 1-53 16,-1 0 40-16,0 4-45 0,-1-1 18 0,0 3-5 15,-2-1-15-15,1 0 14 0,-3 0-28 0,0 1 6 0,-1 0-7 16,-1 0-18-16,1-1-28 0,0-9-43 15,0 13-19-15,-1-7-31 0,0-2-20 0,1-4-432 0,-1 10 162 16,1-10 117-16</inkml:trace>
</inkml:ink>
</file>

<file path=word/ink/ink16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2.285"/>
    </inkml:context>
    <inkml:brush xml:id="br0">
      <inkml:brushProperty name="width" value="0.06667" units="cm"/>
      <inkml:brushProperty name="height" value="0.06667" units="cm"/>
      <inkml:brushProperty name="fitToCurve" value="1"/>
    </inkml:brush>
  </inkml:definitions>
  <inkml:trace contextRef="#ctx0" brushRef="#br0">392 639 59 0,'0'0'88'0,"0"0"2"16,0 0-9-16,0-9-1 0,0 9 17 0,-3-11-49 0,1 4 37 15,0-3 5-15,-2 0-29 0,0-2 1 0,0-1-10 16,-4-7 5-16,-2-2 7 0,1 0-20 0,-2-1-3 15,0 0 15-15,-2-2-8 0,0 1 2 0,-1-1-11 16,-1 0-13-16,0 0 0 0,0 0 25 0,-1 2-23 0,0 0-19 16,0-1 17-16,0 3-8 0,-1 0 2 15,3 1 0-15,-3 0-10 0,4 2-16 0,1 3 17 0,-1-2-22 16,1 1-4-16,0 1-15 0,1 3-7 0,3 3-10 0,0-1-13 16,2 3 14-16,-1 0-23 0,0-1-16 0,2 2 0 15,0 0-265-15,1 0 118 0,0 2 76 0</inkml:trace>
</inkml:ink>
</file>

<file path=word/ink/ink16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1.701"/>
    </inkml:context>
    <inkml:brush xml:id="br0">
      <inkml:brushProperty name="width" value="0.06667" units="cm"/>
      <inkml:brushProperty name="height" value="0.06667" units="cm"/>
      <inkml:brushProperty name="fitToCurve" value="1"/>
    </inkml:brush>
  </inkml:definitions>
  <inkml:trace contextRef="#ctx0" brushRef="#br0">12 660 60 0,'0'0'68'0,"-2"3"-3"0,2-3-21 0,0 0 4 0,0 0-4 15,0 0 8-15,0 0 8 0,0 0-17 0,0 0 0 16,-3 6-3-16,3-6-14 0,0 0 20 0,-3 4-12 16,2-2-12-16,1-2-5 0,0 0 1 0,0 0 0 0,-2 5 27 15,2-5-44-15,0 0 23 0,0 0-50 0,-2 3 40 16,2-3-9-16,0 0 10 0,0 0-17 0,0 0 27 15,0 0-25-15,0 0-5 0,0 0 0 0,15-9 14 0,-6 1-1 16,6-7 3-16,1-2-12 0,3-2-2 0,4-3 3 16,1-3-2-16,2-1 24 0,3-2 5 0,3-2-24 15,2-1 17-15,4-2 32 0,2 0-24 0,0-1 8 16,2 1-23-16,-1 1 9 0,-2 4-8 0,-1 1 18 0,0 0-4 16,-3 3-33-16,-4 1 13 0,-2 2 4 0,0-1-2 15,-2 3-5-15,-5 1 14 0,-2 3-1 0,-3 3-15 16,-4 2-20-16,-4 2 17 0,0 2-3 0,-3 0-30 0,-1 1-8 15,0 0-22-15,0 1-8 0,-1 0-263 0,-1 1 112 16,1 2 74-16</inkml:trace>
</inkml:ink>
</file>

<file path=word/ink/ink16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715"/>
    </inkml:context>
    <inkml:brush xml:id="br0">
      <inkml:brushProperty name="width" value="0.06667" units="cm"/>
      <inkml:brushProperty name="height" value="0.06667" units="cm"/>
      <inkml:brushProperty name="fitToCurve" value="1"/>
    </inkml:brush>
  </inkml:definitions>
  <inkml:trace contextRef="#ctx0" brushRef="#br0">0 83 54 0,'4'7'125'0,"1"3"-17"0,-2-2-17 0,3 1-32 15,2-2 21-15,-1-1-1 0,3 1 5 0,0-3-1 16,3-1 6-16,-1-1-13 0,1-2 28 0,2-2-10 0,-1 0-6 0,8-5-8 16,-3 0 7-16,-1-4-15 0,-5 1-3 15,-3 1-10-15,-3 0-4 0,4-8-5 0,-6 4-7 16,-2 2 6-16,-2 1-8 0,-3 0-9 0,-2 1-8 0,-2 2-22 15,-3 1-6-15,-1 2-28 0,-3 2-40 0,-1 3-8 16,-1 3-36-16,-6 4-25 0,2 1-337 0,-3 2 160 16,1 2 106-16</inkml:trace>
</inkml:ink>
</file>

<file path=word/ink/ink16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471"/>
    </inkml:context>
    <inkml:brush xml:id="br0">
      <inkml:brushProperty name="width" value="0.06667" units="cm"/>
      <inkml:brushProperty name="height" value="0.06667" units="cm"/>
      <inkml:brushProperty name="fitToCurve" value="1"/>
    </inkml:brush>
  </inkml:definitions>
  <inkml:trace contextRef="#ctx0" brushRef="#br0">77-2 32 0,'0'0'76'0,"0"0"-3"0,4-2-11 0,-4 2 28 16,0 0-35-16,0 0 2 0,0 0 26 15,0 6-27-15,-2 1 23 0,-1 1-5 0,0 3 0 0,-1 2-31 16,0 1-4-16,-2 4 25 0,-1 3-12 0,0-1-20 16,-1 1 14-16,1-1 2 0,-1-2-12 0,2-3-5 0,2-3-3 15,0-2-1-15,3 1-12 0,-2-3 6 0,1 1 1 16,0-3-8-16,2-1-2 0,1-1 2 0,1-1 6 16,1-2-1-16,2 0-27 0,-1-1 19 0,7-3 7 15,-1 1-23-15,2-2 19 0,7-4-6 0,-6 2-11 0,-1 0-8 16,0-1-2-16,4-5-1 0,-7 4-18 0,2-1 4 15,-2 2 18-15,-1-2-2 0,0 1 16 0,-2 0-2 0,0-1-25 16,-2 0 22-16,0 0-6 0,-1-1-12 0,-1 1 13 16,1 0 12-16,-1-2-14 0,-1 2-11 0,0 1 31 15,-2-2-21-15,1 3 16 0,0 1 3 0,-1 1-15 16,1 1 15-16,-1 0-14 0,1 4 8 0,0-7 9 0,0 7-25 16,-2-2 11-16,2 2-5 0,0 0 13 0,0 0-27 15,-5 21 24-15,1-9-20 0,3 0 19 0,-1 3 14 0,-1 6-5 16,-1 1 2-16,0 0-20 0,2-4-2 15,0-1 30-15,0-1-4 0,-2 6-19 0,2-4 14 0,1-1 2 16,0-3-10-16,-1 0-49 0,2-2-6 0,0-1-32 16,-1 0-306-16,0 0 130 0,2-5 86 0</inkml:trace>
</inkml:ink>
</file>

<file path=word/ink/ink16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747"/>
    </inkml:context>
    <inkml:brush xml:id="br0">
      <inkml:brushProperty name="width" value="0.06667" units="cm"/>
      <inkml:brushProperty name="height" value="0.06667" units="cm"/>
      <inkml:brushProperty name="fitToCurve" value="1"/>
    </inkml:brush>
  </inkml:definitions>
  <inkml:trace contextRef="#ctx0" brushRef="#br0">0 0 12 0,'1'1'109'0,"-1"-1"7"0,0 0-22 0,11 1-17 15,-1-1 15-15,2 1-33 0,0-1-9 0,1 0 11 16,1 0-37-16,1 0-35 0,0 0-9 0,1-1-201 0,0 2 73 15,0-2 50-15</inkml:trace>
</inkml:ink>
</file>

<file path=word/ink/ink16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522"/>
    </inkml:context>
    <inkml:brush xml:id="br0">
      <inkml:brushProperty name="width" value="0.06667" units="cm"/>
      <inkml:brushProperty name="height" value="0.06667" units="cm"/>
      <inkml:brushProperty name="fitToCurve" value="1"/>
    </inkml:brush>
  </inkml:definitions>
  <inkml:trace contextRef="#ctx0" brushRef="#br0">98 132 26 0,'2'-4'147'16,"-2"4"-30"-16,0 0-21 0,0-6 11 0,1 4 0 0,-1 2-22 15,0 0-53-15,0 0 26 0,0-2 13 0,0 2-17 16,-5 10 16-16,2-1 7 0,-1 1-23 0,-1 2-9 16,-2 7 9-16,0 1-4 0,-1-1-4 0,0 2-7 15,0-1-9-15,0 0 3 0,3-5 1 0,-1-1 0 0,2-4-10 16,0 0 9-16,1 0-16 0,-1-2-4 0,1 0 1 15,0-1-2-15,0-2 3 0,2-1-5 0,-1-1 11 0,2 0 2 16,-1-1-12-16,1-1 1 0,0-1-18 0,4-5-20 16,0-1 0-16,1-3-6 0,1-2-14 0,3-8-7 15,0-2 9-15,2-2-11 0,1-5 4 0,-2 2 22 16,2-2-29-16,0 0 30 0,1 2 9 0,-3 0-4 0,2 2 6 16,-2 3-2-16,-1 4 1 0,-2 3 13 0,-1 3-16 15,0 1 24-15,-2 2-17 0,2 2-12 0,-2-1 22 16,0 6-11-16,0-2 21 0,-4 3-7 0,0 0 23 0,10 9-29 15,-7 0 1-15,0 2 22 0,1 1 5 0,1 9-26 16,0-1 26-16,-1-2 1 0,1 3-7 0,-2-3-9 16,2 3 7-16,-1-1-4 0,-2-2-29 0,2-5 36 15,0 0-7-15,0 0-11 0,-1-2-19 0,-1 0 24 0,-1-2-6 16,1-1-32-16,1 1-12 0,0-4-27 0,-2-2-259 16,-1-3 111-16,1 5 74 0</inkml:trace>
</inkml:ink>
</file>

<file path=word/ink/ink16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8.333"/>
    </inkml:context>
    <inkml:brush xml:id="br0">
      <inkml:brushProperty name="width" value="0.06667" units="cm"/>
      <inkml:brushProperty name="height" value="0.06667" units="cm"/>
      <inkml:brushProperty name="fitToCurve" value="1"/>
    </inkml:brush>
  </inkml:definitions>
  <inkml:trace contextRef="#ctx0" brushRef="#br0">69 34 17 0,'0'0'53'15,"0"0"-4"-15,4-5-6 0,-4 5-10 0,0 0-3 16,7-1 9-16,-7 1-9 0,7-1-3 0,-7 1-2 0,10-1-16 16,-1 1 4-16,2-1 7 0,0 0-5 0,3 0-4 15,0 1 8-15,2-1 0 0,1 0-14 0,9-1 8 0,3 1 7 16,-2 0-11-16,3-1-8 0,0 2 2 0,0 0 4 16,2-1 9-16,0 2-15 0,-2-1-14 0,1 2 38 15,0-3-27-15,-2 1 7 0,4 0 9 0,1 1-4 16,-3-1-16-16,0-1 2 0,0 0 5 0,1-1 1 0,-3 2-5 15,2-1 16-15,-1 1-10 0,-2-1 11 0,2 1-8 16,-4 0 19-16,-3 0-24 0,-3 0-9 0,-3-1 8 16,0 0 6-16,0 0-5 0,1 1-4 0,-4-1-2 15,1 0 20-15,-1 0-13 0,-1 1 9 0,-1 0-5 0,-1 0-8 16,-1-1 1-16,-1 2 2 0,-3-2 1 0,0 0-3 16,-6 1 11-16,9 0 1 0,-9 0 18 0,8-2-5 0,-8 2 4 15,7 0 6-15,-7 0-13 0,0 0-6 16,7-1 5-16,-7 1 0 0,0 0-17 0,6 0 21 0,-6 0-7 15,0 0-9-15,0 0-2 0,7 3 8 0,-7-1 5 16,0-2-10-16,2 5 18 0,-2-5-33 0,2 7-2 0,0-2 10 16,0 4 4-16,-1 0 2 0,1 1 7 0,0 2-17 15,-1 0 30-15,1 3-11 0,-1 1-39 0,0 0 27 16,1 7-5-16,0 0 4 0,1 0-15 0,-2-2-1 16,1-4 7-16,-1-3 7 0,1 2-15 0,-1 0 6 0,3 5 10 15,-1 1-4-15,0-3 2 0,0 3-1 0,-1-6-5 16,1-3 2-16,-1-1-3 0,0 0 3 0,-1-1 22 15,1-2-13-15,-1 0-3 0,0 0 0 0,1 0-12 16,-2-3 16-16,0 0-13 0,1-1 11 0,-1-5-4 0,-1 8 4 16,1-8-13-16,0 7 22 0,0-7-18 0,-2 6 10 15,2-6-4-15,-2 4-7 0,-1 0 0 0,3-4-6 0,-5 3 11 16,1-1 6-16,0-2-14 0,-4 1-4 0,-1 1 4 16,-1-1-8-16,-1 1 1 0,-2-1 3 0,-1-1-12 15,-2 0-6-15,-1 1 6 0,-11-2 5 0,5 1 0 0,-7 1 7 16,6-1-11-16,-7 2 5 0,2-1 2 0,0 0 11 15,-1-1-17-15,-2 2 6 0,-1-1 5 0,0 1-21 16,1-1 40-16,0 2 6 0,2-1-24 0,-3 3 11 16,0-4-7-16,1 2 4 0,0 0 2 0,0-1-16 0,-1 2 9 15,3-1 16-15,-3-1-9 0,0-1 9 0,1 2-1 16,0-1-5-16,-1 1 1 0,1-1 8 0,-1-1-1 0,1 2 7 16,4-1 0-16,-1-1-4 0,3 2-14 15,4-1-9-15,3-3 25 0,4 2-9 0,0-1-9 0,2 0 7 16,1 0 1-16,2 0 4 0,-1 0 17 0,4 0-31 15,2 0-15-15,1-2-11 0,4 2-7 0,-3-3-32 0,1-1-147 16,2 1 72-16,0 3 48 0</inkml:trace>
</inkml:ink>
</file>

<file path=word/ink/ink16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7.457"/>
    </inkml:context>
    <inkml:brush xml:id="br0">
      <inkml:brushProperty name="width" value="0.06667" units="cm"/>
      <inkml:brushProperty name="height" value="0.06667" units="cm"/>
      <inkml:brushProperty name="fitToCurve" value="1"/>
    </inkml:brush>
  </inkml:definitions>
  <inkml:trace contextRef="#ctx0" brushRef="#br0">29 20 9 0,'0'0'77'0,"-2"-6"-14"0,2 6-7 0,-2-6 0 16,2 6-7-16,-2-4 4 0,2 4-27 16,0-4-2-16,0 4 20 0,0 0 10 0,0 0-28 0,0 0 15 15,0 0 13-15,0 0-19 0,-3 13 28 0,3-2-13 16,-1 3 11-16,-1 9-17 0,1 2-10 0,0 0 11 0,0 2 5 16,1 0-30-16,-1 0 0 0,1 0-14 0,-1-2 4 15,1 1 4-15,0-6 0 0,0-2 1 0,-1-2-23 16,0-1 31-16,3 0-13 0,-3-1-15 0,0-1 23 15,0 1-28-15,0-2-8 0,0-1-14 0,1-2-21 0,0-1-30 16,-2-2-236-16,-4-1 107 0,6 0 70 0</inkml:trace>
</inkml:ink>
</file>

<file path=word/ink/ink16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977"/>
    </inkml:context>
    <inkml:brush xml:id="br0">
      <inkml:brushProperty name="width" value="0.06667" units="cm"/>
      <inkml:brushProperty name="height" value="0.06667" units="cm"/>
      <inkml:brushProperty name="fitToCurve" value="1"/>
    </inkml:brush>
  </inkml:definitions>
  <inkml:trace contextRef="#ctx0" brushRef="#br0">0 75 112 0,'33'-13'110'0,"1"-1"-26"0,2 3-53 16,-2-1-29-16,-4 1-115 0,-3 2 37 0,-3 4 26 0</inkml:trace>
</inkml:ink>
</file>

<file path=word/ink/ink16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833"/>
    </inkml:context>
    <inkml:brush xml:id="br0">
      <inkml:brushProperty name="width" value="0.06667" units="cm"/>
      <inkml:brushProperty name="height" value="0.06667" units="cm"/>
      <inkml:brushProperty name="fitToCurve" value="1"/>
    </inkml:brush>
  </inkml:definitions>
  <inkml:trace contextRef="#ctx0" brushRef="#br0">45 0 165 0,'0'0'151'0,"0"0"-12"0,0 0-17 0,0 0-22 0,0 0 0 16,-10 8-9-16,8-6 4 0,-3 4-23 0,1-1-7 15,-1 0 3-15,1 1-22 0,1 2 9 0,-1-1-18 16,1 0 11-16,1 0-9 0,0 0-15 0,1 0-3 0,2-1 8 16,1 1-3-16,2 0-3 0,-1 0 5 0,1 1-8 15,2-1-5-15,1 0-13 0,0 0 8 0,1-1 1 16,1 1 3-16,0-1 1 0,0 1-3 0,-1-1 10 0,2-1-22 16,-3 1 4-16,1 0 2 0,-3-1 5 0,1 0-1 15,0 0-6-15,-2 0-9 0,-2-1 15 0,0 0-10 16,-1 0 4-16,-1 0 4 0,-1-1-3 0,-1 1-9 0,1-1-11 15,-5 2-52-15,-2 0-17 0,1-1-30 0,-2-2-29 16,-1 1-290-16,-3-1 145 0,2 1 96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522"/>
    </inkml:context>
    <inkml:brush xml:id="br0">
      <inkml:brushProperty name="width" value="0.06667" units="cm"/>
      <inkml:brushProperty name="height" value="0.06667" units="cm"/>
      <inkml:brushProperty name="fitToCurve" value="1"/>
    </inkml:brush>
  </inkml:definitions>
  <inkml:trace contextRef="#ctx0" brushRef="#br0">4 186 113 0,'6'-8'219'15,"0"4"-20"-15,-1 0 3 0,-5 4-69 0,0 0-51 0,13-1 62 16,-13 1-46-16,0 0-10 0,10 5 25 0,-10-5-79 16,7 8 42-16,-6-4-23 0,1 0 9 0,-2-4 13 15,4 8-28-15,-4-2 30 0,0-6-58 0,0 8 23 0,0-8-16 0,-3 11 31 16,0-7-31-16,1 3-15 0,-4 0 22 0,2-1 3 16,1-2-9-16,-2 0-14 0,5-4-17 0,-9 6-12 15,4-2 5-15,0-2-14 0,5-2-19 0,0 0-9 16,-11 5 9-16,8-3-24 0,3-2-1 0,0 0 5 15,0 0 15-15,0 0-2 0,0 0 12 0,0 0 19 16,0 0 22-16,0 0-4 0,0 0-24 0,0 0-3 16,0 0 40-16,0 0-44 0,0 0 1 0,0 0 30 15,19-18-39-15,-13 17 21 0,-6 1 16 0,13-3-19 0,-13 3-26 0,15-3-14 16,-4 1-12-16,-3-1 13 0,2 0 19 0,-1-1-3 16,-2 1-9-16,-2-2 2 0,-5 5 29 0,14-9 17 15,-12 5 12-15,4-2-3 0,-1 0-15 0,-1-2 26 16,0-2-18-16,0 1 13 0,-1-1-2 0,1 0-15 15,-2 1 33-15,-1-4-14 0,-2-1-5 0,1 2 24 0,0-2-29 0,-1 0-2 16,1 2 23-16,-3 0 24 0,0 1-15 0,1 1 10 16,2 2 50-16,-4 0 29 0,3-1-83 0,1 9 10 15,-4-12-19-15,4 12-6 0,-3-7-1 0,3 7 120 16,0 0-130-16,0 0 8 0,0 0 14 0,0 0 1 16,0 0 7-16,0 0 4 0,0 0 15 0,1 33 5 15,2-20-27-15,-2 0 13 0,1 3-1 0,-2 0-7 0,1-1-32 16,-2 3 17-16,5-2-13 0,-6 1 19 0,5-1-18 15,-3 0-15-15,0 0 21 0,2-1 15 0,0-2-52 16,-1 0-8-16,3-2-45 0,-2 1-27 0,2-5-19 0,-3 0-476 16,-1-7 175-16,3 10 129 0</inkml:trace>
</inkml:ink>
</file>

<file path=word/ink/ink16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500"/>
    </inkml:context>
    <inkml:brush xml:id="br0">
      <inkml:brushProperty name="width" value="0.06667" units="cm"/>
      <inkml:brushProperty name="height" value="0.06667" units="cm"/>
      <inkml:brushProperty name="fitToCurve" value="1"/>
    </inkml:brush>
  </inkml:definitions>
  <inkml:trace contextRef="#ctx0" brushRef="#br0">0 42 24 0,'21'-9'139'0,"-2"0"-47"0,-4 3-3 0,-3 3 12 15,-1-1-24-15,-2 2 7 0,-1 0-29 0,0-1 10 16,-1 3-9-16,-2-2 0 0,0 1-12 0,-5 1 1 0,11-2 0 16,-11 2 2-16,7 0-61 0,-1 1-11 0,-6-1-47 15,12 4-232-15,-6-3 102 0,-6-1 68 0</inkml:trace>
</inkml:ink>
</file>

<file path=word/ink/ink16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288"/>
    </inkml:context>
    <inkml:brush xml:id="br0">
      <inkml:brushProperty name="width" value="0.06667" units="cm"/>
      <inkml:brushProperty name="height" value="0.06667" units="cm"/>
      <inkml:brushProperty name="fitToCurve" value="1"/>
    </inkml:brush>
  </inkml:definitions>
  <inkml:trace contextRef="#ctx0" brushRef="#br0">44 0 5 0,'0'0'106'0,"-3"9"0"0,3-9-17 15,0 0-16-15,-6 13 5 0,0-8-21 0,0 1-10 16,1 0 13-16,2 0-27 0,-2 1 6 0,0-1-12 16,3-1 14-16,0-1 4 0,2-4-27 0,-1 8 8 0,1-8 12 15,0 0-25-15,4 10 6 0,1-5 4 0,2-1-2 16,0 0-15-16,3-1 16 0,0 2-19 0,1-2 24 15,-1 0-25-15,0 0-1 0,1 1-3 0,0 0 17 0,1 0 16 16,-4 1-39-16,2-1 18 0,-2 1 6 0,-1 1-18 16,0-1-6-16,-1 2 0 0,-1-1 13 0,-2 2 14 15,0-1-1-15,-3-1 7 0,-1 1-3 0,-2 1-8 0,-1 0 5 16,-2-2 2-16,1 2-5 0,-3-1-2 0,1 0 9 16,-2 0-4-16,-2-1-21 0,0 0-37 0,0 0-24 15,-1-2-26-15,-1-2-276 0,1 1 123 0,1-3 80 16</inkml:trace>
</inkml:ink>
</file>

<file path=word/ink/ink16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802"/>
    </inkml:context>
    <inkml:brush xml:id="br0">
      <inkml:brushProperty name="width" value="0.06667" units="cm"/>
      <inkml:brushProperty name="height" value="0.06667" units="cm"/>
      <inkml:brushProperty name="fitToCurve" value="1"/>
    </inkml:brush>
  </inkml:definitions>
  <inkml:trace contextRef="#ctx0" brushRef="#br0">1421 117 4 0,'-4'-5'85'0,"-4"-1"-4"0,0 1-21 0,-1 0-5 16,-1 2 2-16,-3-2-8 0,0 0-14 0,-7-4 3 16,-3 1 5-16,-1 1-26 0,2-1 8 0,-5 0 15 15,-1 2-7-15,-3-1-18 0,-1 1 0 0,-1 1 21 16,-3-1-19-16,0 2 18 0,-2 2-20 0,0-2 35 0,-2 3-30 16,-3 0-9-16,2 1 27 0,-3-2-19 0,0 3 11 15,0 0-24-15,0 2 30 0,-1 0-3 0,2 2 16 0,-1-1-7 16,2 2-39-16,1 1 27 0,1 1 1 0,2 1-1 15,0-1-13-15,3 3 3 0,2 1-8 0,1 0 17 16,1 1-5-16,2 1 0 0,3 0-7 0,2 3-15 16,3 0-8-16,2 1 13 0,1 0-1 0,1-2-9 0,4 3 15 15,1-1-4-15,3 1-8 0,2 0-1 0,0 0 5 16,3-2-6-16,2-2 5 0,2-2-5 0,2 2 2 0,3 6 24 16,4 0-8-16,1-2-24 0,4-1 10 15,-1 1 1-15,5-1 7 0,2-1-13 0,2 0 8 0,2-1 3 16,3 0-6-16,-1 0 7 0,4-1 2 0,4 0-18 15,1-2 25-15,0-1-3 0,6-2-17 0,-2 0-2 0,1-1 4 16,4 0 4-16,2-2 4 0,1-1-17 0,-1 0 26 16,4-1-28-16,-6-2-14 0,1 0 26 0,6-1 13 15,1-2-21-15,0 0-5 0,0 0 15 0,-1-1 10 16,-1-2-21-16,-5 1-1 0,0-4-7 0,0 0 0 0,-1 0 12 16,1-1-17-16,-2-3 8 0,0 1 0 0,-2-1-4 15,-1-1-16-15,-2-1 21 0,-2-1 7 0,-1-2-15 0,1 0 7 16,-3-2 5-16,-2 2 12 0,-5-2-9 0,-3 0-15 15,-2-1 35-15,-2 1-12 0,-5 2-21 0,-3-3 23 16,-4 4-24-16,2-3 29 0,-5 1 0 0,0-6-6 16,-3 9-5-16,-4-2 1 0,-2-6 18 0,-2 3-6 0,-3 1 8 15,-4-2-10-15,-1 2 1 0,-3-1 6 0,-1 0 24 16,-5 1-29-16,-2 2-26 0,-2 3-11 0,-4-1 15 16,1 1 32-16,-4 2-27 0,-1 1-27 0,-4-1 25 15,1 1 0-15,-2 4-28 0,-3-2 8 0,-1 3-28 0,2 0-29 16,0 0-281-16,-1 2 123 0,-3 2 80 0</inkml:trace>
</inkml:ink>
</file>

<file path=word/ink/ink16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023"/>
    </inkml:context>
    <inkml:brush xml:id="br0">
      <inkml:brushProperty name="width" value="0.06667" units="cm"/>
      <inkml:brushProperty name="height" value="0.06667" units="cm"/>
      <inkml:brushProperty name="fitToCurve" value="1"/>
    </inkml:brush>
  </inkml:definitions>
  <inkml:trace contextRef="#ctx0" brushRef="#br0">1010 834 2 0,'0'0'42'0,"0"0"-13"0,0 0-3 16,0 0 5-16,0 0-13 0,0 0 12 0,0 0-9 16,0 0 4-16,0 0 11 0,0 0-14 0,0 0 6 15,0 0-1-15,0 0-3 0,-3 4-12 0,3-4 13 16,0 0 0-16,0 0 4 0,0 0-10 0,0 0-6 0,0 0 16 15,0 0-10-15,0 0 10 0,0 0-1 0,0 0 9 16,-17-9-16-16,17 9-12 0,-6-4 7 0,0 0 6 0,0 0-1 16,0-1-5-16,0 0 6 0,0-1-6 0,-1 1-14 15,-2-1 5-15,2-1 31 0,-1 1-66 0,0-2 43 16,-3 0 5-16,-3-5 3 0,-2 1-15 0,0 1 11 16,1-1 9-16,-1 0-14 0,-1 0 0 0,-1-1 2 0,1 2-1 15,-2-4 5-15,0 3-8 0,1-2 28 0,-1 0-13 16,1-1-11-16,0 2-12 0,0-2 3 0,0-2 15 15,1 2-9-15,0 0-20 0,-2 0 13 0,2-2 17 16,-3 2-26-16,1 0 12 0,1-1 17 0,0 3-42 16,0-3 5-16,0 0 32 0,1 2 13 0,1-2-14 0,2-1-9 15,-3 2 5-15,1 1 42 0,0-3-69 0,1 3 25 16,-1 0-17-16,0 1-8 0,2-1 25 0,-2 0-5 0,3 2-13 16,0-1 4-16,2 4 18 0,2 0-28 0,-1 0 1 15,2 2 13-15,-1-2-4 0,1 1 2 0,-2-1-9 16,2 1 11-16,0 1-5 0,-1-1 17 0,1 0-3 0,0 1-20 15,0 0 10-15,0 0-1 0,2 0 0 0,-2 1 9 16,1-1-17-16,1 2-9 0,-1 0 7 0,1-1 4 16,1 1 14-16,-1 1-15 0,1-1 6 0,1 1-5 15,-1-1-7-15,0 2 9 0,2 0 0 0,-1 1-12 0,3-1 33 16,-2 1-28-16,0 1 21 0,0-1-5 0,1 0-4 16,-2 0 7-16,4 2-20 0,-3-3-5 0,1 2 17 0,2 1 2 15,-4-3-15-15,4 3 60 0,-5-2-56 0,5 2 7 16,-4-1-14-16,4 1 8 0,-2-2 12 0,2 2-5 15,0 0-6-15,-3-2-11 0,3 2 5 0,0 0 5 16,-4-2-1-16,4 2 1 0,0 0 25 0,-3-1-31 0,3 1-1 16,0 0 11-16,0 0-2 0,0 0 9 0,0 0-9 15,0 0-3-15,-3-2-5 0,3 2 7 0,0 0-2 0,0 0-1 16,0 0-25-16,0 0-25 0,0 0 0 0,0 0-40 16,0 0-232-16,0 0 110 0,0 0 72 0</inkml:trace>
</inkml:ink>
</file>

<file path=word/ink/ink16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4.964"/>
    </inkml:context>
    <inkml:brush xml:id="br0">
      <inkml:brushProperty name="width" value="0.06667" units="cm"/>
      <inkml:brushProperty name="height" value="0.06667" units="cm"/>
      <inkml:brushProperty name="fitToCurve" value="1"/>
    </inkml:brush>
  </inkml:definitions>
  <inkml:trace contextRef="#ctx0" brushRef="#br0">-2 703 39 0,'0'0'63'0,"0"0"-1"16,0 0-9-16,0 0 23 0,0 0-31 0,-1 6 5 16,1-6-3-16,0 0-34 0,0 0 14 0,0 0-2 15,0 0 17-15,0 0-18 0,0 0 11 0,0 0-28 16,0 0 12-16,0 0-17 0,13-12 11 0,-8 8 7 0,1-1 2 16,1-2-6-16,1 0 20 0,2-2-23 0,6-5-11 15,1 0 12-15,0 0-17 0,2 1 0 0,2-4-12 16,2-1 11-16,1-2 2 0,1 1 6 0,4-3-5 15,0 1 4-15,-3 0 5 0,3 1-6 0,1-2 7 0,1-1-10 16,2 0 9-16,0 0-13 0,1 0 14 0,0 1 8 0,0-1-8 16,-2 2-13-16,0 2-5 0,0-2 24 15,-1 1-8-15,-2 2 0 0,3-1-16 0,-5 2 20 0,-1-2-22 16,-1 4 20-16,0 0 11 0,-4 2-13 0,-4 1-14 16,-1 2 11-16,-3 1 5 0,-4 1-15 0,0 2 18 0,-1 1-19 15,0 0 10-15,1 0-20 0,-3 1 22 0,1 0 10 16,-2-1-1-16,0 3-28 0,0-2 16 0,1 1-1 15,-2-1-17-15,1 1-1 0,-5 3-6 0,7-2-12 16,-4 0-2-16,-3 2-16 0,0 0-173 0,7-3 76 0,-7 3 50 16</inkml:trace>
</inkml:ink>
</file>

<file path=word/ink/ink16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902"/>
    </inkml:context>
    <inkml:brush xml:id="br0">
      <inkml:brushProperty name="width" value="0.06667" units="cm"/>
      <inkml:brushProperty name="height" value="0.06667" units="cm"/>
      <inkml:brushProperty name="fitToCurve" value="1"/>
    </inkml:brush>
  </inkml:definitions>
  <inkml:trace contextRef="#ctx0" brushRef="#br0">5 14 48 0,'1'9'145'0,"-2"2"-41"0,0 0-18 16,0 0-8-16,0 0 13 0,-1 0-43 0,3 0 34 16,-1 0-48-16,2-1 32 0,1 0-15 0,0-2 12 0,1 1-12 15,2-2-11-15,2 1-6 0,-1-2-28 16,2-2 19-16,-1 1-24 0,3-3 24 0,-1 0 3 0,1-2-18 15,1-1 5-15,1 0-10 0,0-2 23 0,-1 1-35 16,1-4 25-16,0 1 16 0,3-6-2 0,-3 4-20 16,-4-1 19-16,-3 0-16 0,1-2-11 0,-3 0 24 0,-2-1-13 15,-2-1 2-15,-1 2-19 0,-3 0 9 16,-3-1-6-16,0 3-21 0,-8-6-15 0,-2 4 3 0,-1 2-30 16,-3 2-6-16,4 4-8 0,-7 7-284 0,-5 0 120 0,6 0 80 15</inkml:trace>
</inkml:ink>
</file>

<file path=word/ink/ink16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592"/>
    </inkml:context>
    <inkml:brush xml:id="br0">
      <inkml:brushProperty name="width" value="0.06667" units="cm"/>
      <inkml:brushProperty name="height" value="0.06667" units="cm"/>
      <inkml:brushProperty name="fitToCurve" value="1"/>
    </inkml:brush>
  </inkml:definitions>
  <inkml:trace contextRef="#ctx0" brushRef="#br0">119 24 22 0,'2'-3'86'0,"1"2"-19"0,0-2 11 0,0 2-10 0,-1-1-21 16,2-1-2-16,3-1 4 0,-2 2 1 0,0 0-3 15,0 0-17-15,-1 1-11 0,0 1 23 0,2 0-17 0,-2 2 8 16,0-2 1-16,2 4-3 0,-1 1-20 0,-1 0 3 16,-1 0 12-16,-1-1-9 0,0 1-9 0,-2 0 5 15,1 4 16-15,-1-3-19 0,-2 2 2 0,-1 1 6 16,-1-3-13-16,1 4 14 0,-2-3-8 0,-1-1-15 0,2-1 5 16,0 1-8-16,-2-1 10 0,2-2-4 0,3 0 2 15,-2 0-3-15,1-1 7 0,0 0-7 0,0 0-14 16,1 0 9-16,2-1 5 0,-1 1 4 0,2 0-6 15,1 0 30-15,0 0-43 0,1 3 11 0,2 0 4 0,0 0 2 16,0 2-8-16,1 0 5 0,0 1-7 0,0-2 19 16,-1 2-20-16,2 1 9 0,-3-1 0 0,0 1 5 15,0 0-5-15,-1 0 22 0,-1 0-35 0,-1-1 19 0,-1 2 9 16,-1-2-8-16,-1 1 9 0,0-2 11 0,-4 1-21 16,0-3 29-16,0 2 12 0,-2 0-17 0,-2-3-3 15,-1 2-18-15,-1 0 32 0,0-2-9 0,-4 0-10 0,0-1 7 16,0 0-4-16,0-3-6 0,-1 3 16 0,2-2-39 15,-1-2 38-15,2-1-8 0,0 1-37 0,2-2-22 16,1-1-9-16,1-1-22 0,2-3-19 0,1 0-287 16,4 1 124-16,0-2 84 0</inkml:trace>
</inkml:ink>
</file>

<file path=word/ink/ink16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2.751"/>
    </inkml:context>
    <inkml:brush xml:id="br0">
      <inkml:brushProperty name="width" value="0.06667" units="cm"/>
      <inkml:brushProperty name="height" value="0.06667" units="cm"/>
      <inkml:brushProperty name="fitToCurve" value="1"/>
    </inkml:brush>
  </inkml:definitions>
  <inkml:trace contextRef="#ctx0" brushRef="#br0">0 63 15 0,'34'-10'77'16,"-2"0"-31"-16,2 4 9 0,-5 1-1 0,-3-2-24 0,-1 1 29 16,-1 3-35-16,-7-1 21 0,-2 0-36 0,-3 2 8 15,-2-1-14-15,1 1 2 0,-3 1-38 0,-1 2-103 0,1-2 46 16,-8 1 30-16</inkml:trace>
</inkml:ink>
</file>

<file path=word/ink/ink16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527"/>
    </inkml:context>
    <inkml:brush xml:id="br0">
      <inkml:brushProperty name="width" value="0.06667" units="cm"/>
      <inkml:brushProperty name="height" value="0.06667" units="cm"/>
      <inkml:brushProperty name="fitToCurve" value="1"/>
    </inkml:brush>
  </inkml:definitions>
  <inkml:trace contextRef="#ctx0" brushRef="#br0">5 0 48 0,'0'0'123'0,"0"0"-2"0,-2 6-17 0,1-1-2 15,1-1-14-15,-2 3-11 0,2 2-28 0,2 0 0 16,-1 0-9-16,1 0-15 0,1 0-2 0,0-2 17 0,2 1-9 15,1 1-2-15,-1-2-9 0,3 1-15 0,-1-1-7 16,1-1 4-16,0 0 1 0,0 1 14 0,-1-1 21 16,0-1-40-16,1 2 6 0,-3-1 23 0,1-1-3 0,-1 2 17 15,-4-2-10-15,1 0 7 0,-1 0-20 0,-1 0-9 16,-2 2 23-16,0-1-19 0,-2 2-25 0,-1-2-33 16,-1 0-28-16,-3 0-22 0,3-1-253 0,-3-1 116 15,-1-2 78-15</inkml:trace>
</inkml:ink>
</file>

<file path=word/ink/ink16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251"/>
    </inkml:context>
    <inkml:brush xml:id="br0">
      <inkml:brushProperty name="width" value="0.06667" units="cm"/>
      <inkml:brushProperty name="height" value="0.06667" units="cm"/>
      <inkml:brushProperty name="fitToCurve" value="1"/>
    </inkml:brush>
  </inkml:definitions>
  <inkml:trace contextRef="#ctx0" brushRef="#br0">200-1 89 0,'0'0'96'0,"-5"7"-12"16,3-3 15-16,-2 2-22 0,-4 1-7 0,2-2-19 15,-3 0-2-15,1-2 3 0,-1 1-15 0,1-1 13 16,-2 2 20-16,3-2-38 0,-1 2-1 0,2-4-5 16,2-1 17-16,0-1-38 0,0-2 5 0,2 2 24 0,1-2-16 15,0 0-12-15,2-1 19 0,0 1-9 0,0-2-17 16,3-1 6-16,1 0 5 0,1 2-2 0,1-2-1 0,-1 3-15 16,1 1 32-16,-1 3-23 0,1 1-6 0,2 3 18 15,-1 1 1-15,1 1-3 0,-1 2-12 0,-1 1 18 16,-2 1-17-16,3 7-4 0,-3-4 10 0,-2 0 2 15,-1-2-16-15,-3 1 11 0,-1-1-10 0,-2 1-10 0,-1-1 28 16,-5 6-24-16,-2 0 3 0,-1-2 5 0,-2-1-8 16,-2 0 3-16,1-2-7 0,-1 1-13 0,4-5 1 0,0-2 11 15,0-1-22-15,3-1 16 0,0 0-10 16,0-4-7-16,3 0 2 0,0-2 9 0,0-1-2 0,3-3-4 16,3 0 8-16,-1-3 3 0,3 0 32 0,2-2-33 15,-1 1 20-15,4 0 11 0,0-1-17 0,1 3 16 0,2-2 14 16,-1 2 2-16,3 1-57 0,-2 0 61 0,2 2 3 15,1 1 11-15,-1 2-16 0,0 3 10 0,1 1 26 16,-3 0-49-16,2 3 18 0,-2 0-15 0,0 1-14 16,-1 2 2-16,-1-2 20 0,7 6 0 0,-6-1 6 0,0-3-14 15,-1 1-49-15,-2-1 2 0,1-2-38 0,0 1-207 16,-1-3 94-16,-1 1 62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953"/>
    </inkml:context>
    <inkml:brush xml:id="br0">
      <inkml:brushProperty name="width" value="0.06667" units="cm"/>
      <inkml:brushProperty name="height" value="0.06667" units="cm"/>
      <inkml:brushProperty name="fitToCurve" value="1"/>
    </inkml:brush>
  </inkml:definitions>
  <inkml:trace contextRef="#ctx0" brushRef="#br0">0 586 107 0,'4'-3'111'0,"-1"0"-9"15,1 0-13-15,1-2-23 0,0 2 9 0,2-3-5 16,1 0-17-16,0 0-6 0,0-1-6 0,2 0 25 16,2 0-31-16,0-2-10 0,6-4 22 0,1 1-26 15,3-3-7-15,-3 0 6 0,3-4 4 0,0 2-2 16,4-1 2-16,-3 0-2 0,2 0 15 0,-1-1-9 15,3 1-18-15,1-1 31 0,-1 0-13 0,-1 3-16 16,1-2 20-16,-2 2-11 0,1-4-3 0,-3 1-11 0,1 1 18 0,-2 3-6 16,-1 1-2-16,-1 0 6 0,-3 0-16 0,-1 4-13 15,-2 2 2-15,-3 0 0 0,1 2-2 0,-3-1 11 0,3-1 0 16,-4 1 4-16,2 0-3 16,-1 2-11-16,-1-1 16 0,0 0-6 0,-1 3 8 15,0-3-23-15,2 2 13 0,-1-1-3 0,-2 2 20 0,-1 0-13 16,3-1-45-16,-2 2 38 0,-1-1 5 0,-1-1 13 0,0 3-33 0,-1 0 9 15,0-1 3-15,-3 2-2 0,6-3 5 0,-4 1 3 16,3 2-6-16,-5 0 11 0,4-3-19 0,-4 3 15 16,6-2 0-16,-2 0-6 0,-4 2-6 0,4-2-6 15,-4 2 18-15,7-1-1 0,-7 1-87 0,6-1 80 16,-6 1 11-16,5-2-19 0,-2 2-4 0,-3 0 10 16,0 0-25-16,5 0-22 0,-4 0-39 0,-1 0-263 0,0 0 108 15,0 0 80-15</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979"/>
    </inkml:context>
    <inkml:brush xml:id="br0">
      <inkml:brushProperty name="width" value="0.06667" units="cm"/>
      <inkml:brushProperty name="height" value="0.06667" units="cm"/>
      <inkml:brushProperty name="fitToCurve" value="1"/>
    </inkml:brush>
  </inkml:definitions>
  <inkml:trace contextRef="#ctx0" brushRef="#br0">61 8 42 0,'-9'-3'235'0,"9"3"-94"0,-5-1 23 16,5 1 0-16,0 0-28 0,0 0-4 0,-6-4-30 15,6 4 8-15,0 0-8 0,0 0-1 0,-6 9-34 16,2 0 35-16,2 1-9 0,1 2-27 0,-1 2 8 0,-1 2-3 16,2 2 3-16,0 8-32 0,-2 5 2 0,2-2-27 15,-2 2 22-15,3 0 21 0,-3-2-15 0,-1 2 13 16,4-1-6-16,-2-2-1 0,-1 2-40 0,3-8 14 16,-1-2-8-16,1-4 21 0,-2 2-27 0,2-2 5 0,1-2-31 15,-1 0-61-15,-1-3-20 0,2-1-12 0,0 0-37 16,-1-4-494-16,0-6 187 0,0 0 138 0</inkml:trace>
</inkml:ink>
</file>

<file path=word/ink/ink17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359"/>
    </inkml:context>
    <inkml:brush xml:id="br0">
      <inkml:brushProperty name="width" value="0.06667" units="cm"/>
      <inkml:brushProperty name="height" value="0.06667" units="cm"/>
      <inkml:brushProperty name="fitToCurve" value="1"/>
    </inkml:brush>
  </inkml:definitions>
  <inkml:trace contextRef="#ctx0" brushRef="#br0">0 17 96 0,'10'0'77'0,"2"0"4"16,2-1-19-16,0 0-36 0,1-1 17 0,0 1-54 0,8-5-115 15,-5 3 42-15,-5 0 28 0</inkml:trace>
</inkml:ink>
</file>

<file path=word/ink/ink17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197"/>
    </inkml:context>
    <inkml:brush xml:id="br0">
      <inkml:brushProperty name="width" value="0.06667" units="cm"/>
      <inkml:brushProperty name="height" value="0.06667" units="cm"/>
      <inkml:brushProperty name="fitToCurve" value="1"/>
    </inkml:brush>
  </inkml:definitions>
  <inkml:trace contextRef="#ctx0" brushRef="#br0">0 55 66 0,'14'-14'97'0,"1"3"-23"0,-2 3 5 0,0 3-10 16,-1 0-6-16,0 1-35 0,-1 0-14 0,1 2-11 15,-2-1-31-15,-2 3-127 0,-1 1 51 0,-3-1 34 0</inkml:trace>
</inkml:ink>
</file>

<file path=word/ink/ink17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004"/>
    </inkml:context>
    <inkml:brush xml:id="br0">
      <inkml:brushProperty name="width" value="0.06667" units="cm"/>
      <inkml:brushProperty name="height" value="0.06667" units="cm"/>
      <inkml:brushProperty name="fitToCurve" value="1"/>
    </inkml:brush>
  </inkml:definitions>
  <inkml:trace contextRef="#ctx0" brushRef="#br0">21 0 79 0,'0'0'70'0,"1"11"25"0,0 1-34 15,-3 1-2-15,0 2 18 0,-2 6-37 0,2 2 20 0,-1 2-20 16,-1 0 8-16,3-6-23 0,0 5 21 0,0 1 17 16,0-6-17-16,1-1-38 0,-1-4-3 0,0 1 19 15,1-3-28-15,1 0-22 0,-1-1 7 0,1-4-33 16,2 4-197-16,-4-2 83 0,4-7 56 0</inkml:trace>
</inkml:ink>
</file>

<file path=word/ink/ink17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9.697"/>
    </inkml:context>
    <inkml:brush xml:id="br0">
      <inkml:brushProperty name="width" value="0.06667" units="cm"/>
      <inkml:brushProperty name="height" value="0.06667" units="cm"/>
      <inkml:brushProperty name="fitToCurve" value="1"/>
    </inkml:brush>
  </inkml:definitions>
  <inkml:trace contextRef="#ctx0" brushRef="#br0">0 77 28 0,'0'0'66'0,"0"0"-27"16,5-3 1-16,-5 3-8 0,6-2-4 0,-6 2 0 0,7-1 14 15,-7 1-3-15,11 0-23 0,-2-2-1 16,0 3 1-16,3-2 10 0,0-1-13 0,1 0-1 0,2 1-2 16,0 0-5-16,1-1 4 0,10-1 2 0,-1-1-17 15,1 3 13-15,1-3-2 0,0 2 11 0,1-2-3 0,0 2 4 16,0-2-10-16,0 2-10 0,2 0 9 15,1-1-6-15,0-1 10 0,-1 1-18 0,0 0 5 0,2 0 0 16,2 1 5-16,0-3 17 0,0 3-19 0,0 0 0 16,1 0-2-16,-2 0 0 0,0 1-2 0,0 0 22 0,0 1-28 15,-2 0 8-15,-2-2-1 0,-1 2 16 0,0 2-17 16,-7-2 25-16,-2 0-23 0,-3 1-9 0,0-2 22 16,0 1-17-16,-2 0 14 0,0 1-10 0,-1 0-1 15,2 0 2-15,-3-2-4 0,1 2 13 0,-1 0-5 0,-2-1-4 16,-1 1-5-16,2-1 20 0,-5 0-8 0,-6 0 5 15,9 0 9-15,-5 1-23 0,-4-1 2 0,6 0 16 0,-6 0 13 16,6 1-4-16,-6-1-13 0,0 0 3 0,6 2 7 16,-6-2-6-16,0 0-1 0,1 6 2 0,-1-6 1 15,2 7-27-15,-1-3 11 0,-1-4 8 0,0 10 3 16,0-1-7-16,0 2 2 0,-1 2 9 0,0 0-6 0,0 2-5 16,0 0 14-16,1 1-2 0,-1 8-31 0,1 2 8 15,0-6 14-15,1 5 5 0,0-5 4 0,1 3 8 16,-3-2-35-16,3 4 15 0,-1-1 5 0,0-5 10 15,1 4-5-15,0-3-11 0,-1 4-9 0,0-5 5 0,3 3 3 16,-1-4-7-16,-1-1 8 0,-1-3 9 0,0 1-19 16,-1 0 7-16,0-2-8 0,1 0 4 0,-1 0-12 15,2-2 15-15,-3-1 8 0,1-1 5 0,0-2-18 16,-2 3 9-16,1-3 6 0,-2 0-20 0,0-2 9 0,-1 0 6 16,-1 0-5-16,1-2 7 0,-1 0-16 0,0-1 7 15,-3-1 0-15,-1 0-24 0,1-1 4 0,-4 0 13 16,0-1-9-16,-1 0 0 0,-2 1 3 0,-10-2-6 0,-2 0-6 15,-1-2 16-15,0 2 6 0,-2-1-6 0,-1 1 3 16,-1-1-10-16,1 2 30 0,-5-2-27 0,2 0 12 0,-2 0 5 16,2 2-10-16,0 0-10 0,0 0 13 0,1 0 8 15,-1 0 3-15,1 0-10 0,0 0 0 0,1 0 20 16,2 1-8-16,1 0 9 0,-1 0 8 0,-3 0-13 16,6 1-13-16,5-1 8 0,2 0-8 0,3 1 23 0,1-1-16 15,0 0 16-15,1-2-3 0,3 3-18 0,0 1 6 16,0-2-4-16,3 1-18 0,-1-1-19 0,3 0-2 15,1 0-11-15,2 0-25 0,1 1-157 0,2 0 75 16,1-1 52-16</inkml:trace>
</inkml:ink>
</file>

<file path=word/ink/ink17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858"/>
    </inkml:context>
    <inkml:brush xml:id="br0">
      <inkml:brushProperty name="width" value="0.06667" units="cm"/>
      <inkml:brushProperty name="height" value="0.06667" units="cm"/>
      <inkml:brushProperty name="fitToCurve" value="1"/>
    </inkml:brush>
  </inkml:definitions>
  <inkml:trace contextRef="#ctx0" brushRef="#br0">18 16 64 0,'-5'-6'85'16,"5"4"11"-16,0 2-38 0,0 0 10 0,-6-6-10 15,6 6 1-15,-3-2-16 0,3 2-21 0,0 0 18 16,0 0-43-16,0 0 42 0,-3 19 14 0,2-6-25 16,1 0 26-16,0 4-10 0,0 9 14 0,1 2-11 0,-1 1-1 15,1 1-6-15,0 1 5 0,-2 0 4 0,3 0-46 16,-1-1 20-16,2-1 4 0,-1-1-36 0,-1-1 20 0,2-2-3 15,1-2 26-15,-3-4-15 0,1-4-12 16,-2 0-29-16,0-3 38 0,1-1-21 0,-1-1-15 0,1-1 0 16,-1 0-32-16,1-3 5 0,0-1-12 0,-1-1-278 15,0-1 113-15,0-3 74 0</inkml:trace>
</inkml:ink>
</file>

<file path=word/ink/ink17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160"/>
    </inkml:context>
    <inkml:brush xml:id="br0">
      <inkml:brushProperty name="width" value="0.06667" units="cm"/>
      <inkml:brushProperty name="height" value="0.06667" units="cm"/>
      <inkml:brushProperty name="fitToCurve" value="1"/>
    </inkml:brush>
  </inkml:definitions>
  <inkml:trace contextRef="#ctx0" brushRef="#br0">0 0 68 0,'0'0'75'16,"0"0"-16"-16,0 0-3 0,0 0-11 0,15 3 3 15,-11-4 8-15,7 2-17 0,0-1-6 0,0 1-5 16,1-1 18-16,-2 0-33 0,2 0 30 0,-1 0-20 0,0 0 5 16,-4 0-39-16,1 0-7 0,-2 0-13 0,-2-1-15 15,1 0-140-15,-1 1 62 0,1-1 42 0</inkml:trace>
</inkml:ink>
</file>

<file path=word/ink/ink17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938"/>
    </inkml:context>
    <inkml:brush xml:id="br0">
      <inkml:brushProperty name="width" value="0.06667" units="cm"/>
      <inkml:brushProperty name="height" value="0.06667" units="cm"/>
      <inkml:brushProperty name="fitToCurve" value="1"/>
    </inkml:brush>
  </inkml:definitions>
  <inkml:trace contextRef="#ctx0" brushRef="#br0">33 0 56 0,'-3'5'59'0,"-1"0"11"0,1 1-10 0,-1 3 14 0,1-3-11 15,1 2 10-15,-1 0-15 0,0-1-17 0,1 2 8 16,0-1 8-16,1 2-14 0,0-1-9 0,-1 1 0 16,2 0-8-16,0-2-7 0,0 1 28 0,2 0-32 0,1 0-5 15,0-1 22-15,-1-1 11 0,2 2-14 0,0-2-22 16,1 0 21-16,0 0-2 0,1-2-19 0,2 0 2 16,-2 0 4-16,2-1 16 0,1-2-13 0,1 1-4 15,0-2-7-15,0 0 11 0,1-1-33 0,-1 0-4 16,0-1-17-16,2-1 11 0,-2-1-16 0,0 0-23 0,-1-1-250 15,-2 0 104-15,0 1 72 0</inkml:trace>
</inkml:ink>
</file>

<file path=word/ink/ink17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674"/>
    </inkml:context>
    <inkml:brush xml:id="br0">
      <inkml:brushProperty name="width" value="0.06667" units="cm"/>
      <inkml:brushProperty name="height" value="0.06667" units="cm"/>
      <inkml:brushProperty name="fitToCurve" value="1"/>
    </inkml:brush>
  </inkml:definitions>
  <inkml:trace contextRef="#ctx0" brushRef="#br0">50 38 106 0,'0'0'67'0,"0"0"6"15,0 0 1-15,0 0 10 0,0 0-18 0,0 0-14 16,0 0-17-16,0 0 1 0,0 0 12 0,0 0-23 0,0 0-1 16,0 0 0-16,-15-3-1 0,12 3 15 0,3 0-21 15,-6 1 22-15,6-1-13 0,-7 2-4 0,7-2-18 16,-8 1 15-16,8-1-13 0,-4 1 23 0,4-1-29 0,0 0 6 15,-6 0 21-15,6 0-20 0,0 0-7 0,-1 1 28 16,1-1-26-16,0 0-6 0,9 0 17 0,-5-1-6 0,5-1 1 16,0 1-15-16,1-1 4 0,2 1-6 0,0-2 9 15,0 1 10-15,0-1-11 0,2 0-7 0,0 2 9 16,-2-2 1-16,1 1 2 0,1-2 3 0,-2 2 1 16,-1-1 6-16,0 1-9 0,-2 1-22 0,0-1 11 0,-3 0-16 15,-2 1-17-15,0 1-16 0,-2 0-11 0,-1 0-217 16,-1 0 93-16,0 0 64 0</inkml:trace>
</inkml:ink>
</file>

<file path=word/ink/ink17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4.488"/>
    </inkml:context>
    <inkml:brush xml:id="br0">
      <inkml:brushProperty name="width" value="0.06667" units="cm"/>
      <inkml:brushProperty name="height" value="0.06667" units="cm"/>
      <inkml:brushProperty name="fitToCurve" value="1"/>
    </inkml:brush>
  </inkml:definitions>
  <inkml:trace contextRef="#ctx0" brushRef="#br0">128 30 6 0,'-3'-3'56'0,"3"3"-11"0,0 0 15 0,0 0-15 0,0 0-12 16,-1-3 12-16,1 3 12 0,0 0-24 0,0 0-7 16,0 0-12-16,0 0-1 0,0 0 9 0,0 0 13 15,0 0-19-15,0 0 7 0,0 0-13 0,0 0 27 16,5-4-24-16,-5 4 3 0,5 0-8 0,0 0 20 0,-2 1-15 15,3-1-16-15,-1 0 13 0,4 1-1 0,1-1-7 16,1 0 6-16,1 0-2 0,2 0-7 0,0 1 1 0,0-2 10 16,2 0-10-16,1 1-8 0,11-1-2 0,-2 1 18 15,-2 0-1-15,3-1-13 0,0-1 7 0,2 1 2 16,0 0-8-16,1 0-29 0,2 1 30 0,2-1 16 16,-2-2-22-16,3 2 16 0,0-1 18 0,0 1-19 0,1 1-6 15,-1-1 7-15,1-1 4 0,0 1-5 0,-2 2-4 16,0 0-3-16,0-2-4 0,0 1-4 0,-1 0 3 15,0-1 18-15,-1 0-8 0,1 2-2 0,-2-2 7 16,-1 3-5-16,-1-2-3 0,-2 0 1 0,0-1-7 0,-5 1 5 16,-2 0-2-16,-3 1 1 0,0-1 12 0,0 0 21 15,-2 1-40-15,1-2 30 0,-2 2-17 0,-2-2-9 16,1 2-4-16,-3-1 4 0,0 0 4 0,-3-1 4 0,0 1 7 16,-2 0 4-16,-1 0 6 0,-4 0-9 0,7 0 3 15,-4 0 6-15,-3 0-11 0,0 0 16 0,0 0-27 16,5 0 2-16,-5 0 17 0,0 0-16 0,0 0 6 0,0 0 10 15,0 0-8-15,0 0-8 0,0 0 14 0,2-2-18 16,-2 2 13-16,0 0-11 0,0 0-9 0,0 0 4 16,0 0 6-16,0 0 6 0,0 0-10 0,0 0-1 15,0 0 7-15,0 0-5 0,0 0-5 0,4 3 13 0,-4-3-3 16,3 3-5-16,-1-1 21 0,-2-2-22 0,2 5 9 16,-1-2-4-16,1 0-1 0,-2 2-11 0,1 0 12 15,0 3-13-15,0 1 3 0,0 1-7 0,0 0 19 0,0 0 5 16,-1 3-2-16,0 0-1 0,0-1 8 0,-1 2-15 15,1-1 16-15,0 2-9 0,-1-1-12 0,0 2 18 16,1 0-18-16,-2-1-7 0,1 0 0 0,0 1 14 0,-2 7 10 16,1-5 5-16,-1 4-26 0,1-3 21 0,1-3 3 15,1-2-12-15,-2 1-4 0,1 7 7 0,-1-5-14 16,1 0 14-16,0-4-15 0,1 0 15 0,-2 0 1 16,0 0-14-16,2 1 8 0,-1-2 2 0,0 0-7 0,1 0 6 15,0-1-9-15,-1-1 0 0,1 0-11 0,-1-2 20 16,1-1-1-16,-1-1 9 0,1-1-7 0,1-1-12 15,-1 0 9-15,-1-1 5 0,1-3 0 0,0 6-7 16,-1-3 3-16,1-3-8 0,0 4-2 0,0-4 19 0,-4 3 8 16,3-2-20-16,1-1 3 0,0 0 4 15,-5 3-17-15,5-3 21 0,-7 1 0 0,4-1-12 0,3 0-10 16,-9 0 25-16,4 0-10 0,-2 0-1 0,-2-1-5 16,-2 1-14-16,0-2 13 0,-2 2 7 0,0-2-7 0,-2 1-13 15,0 0 12-15,-2-1-10 0,-8 1 12 0,-4-1 4 16,7 1 1-16,-4-1 6 0,-1 1-23 0,1 1 29 15,-2-3-6-15,0 2-9 0,0 1 0 0,-1 0 36 0,-2-1-24 16,-1 2-20-16,2-2 8 0,-4 1 6 0,1-1-8 16,0 1-4-16,-2 0 8 0,0 0 3 0,-2 1 0 0,5-2-13 15,-2 1 2-15,-2 0-5 0,3 0 15 0,0 1 6 16,-1-1-4-16,2-1 0 0,0 1-3 0,0 0 14 16,1-1-10-16,2 1 4 0,0-1-10 0,1 0 12 15,2 0-21-15,4 0 15 0,3 1 15 0,2-1-3 0,0 0-8 16,1 0 15-16,0 1-4 0,1-1-10 0,0 0 3 15,2 1-8-15,0-1 27 0,1 1-15 0,-1 0-6 0,2 0-2 16,2 0-4-16,0 0-7 0,3 0 4 0,0 0 12 16,1 0-15-16,1 1 1 0,0-1-1 0,0 1 0 15,4-1-10-15,-7 0 5 0,4 0 5 0,0 0 21 16,3 0-7-16,-4 2-7 0,4-2-8 0,0 0-8 0,-5 1 31 16,5-1-35-16,0 0 6 0,-5 1-7 15,3 0 14-15,2-1 6 0,0 0 19 0,-6 1-32 0,6-1 14 16,-3 2 2-16,3-2-14 0,-4 1-6 0,4-1-1 15,-3 0 13-15,3 0-7 0,0 0 15 0,0 0-3 0,-5 1 5 16,5-1-11-16,0 0 18 0,0 0-14 0,-4 1-13 16,4-1-6-16,0 0-15 0,0 0-12 0,0 0-32 15,-2 1-162-15,2-1 79 0,0 0 54 0</inkml:trace>
</inkml:ink>
</file>

<file path=word/ink/ink17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3.030"/>
    </inkml:context>
    <inkml:brush xml:id="br0">
      <inkml:brushProperty name="width" value="0.06667" units="cm"/>
      <inkml:brushProperty name="height" value="0.06667" units="cm"/>
      <inkml:brushProperty name="fitToCurve" value="1"/>
    </inkml:brush>
  </inkml:definitions>
  <inkml:trace contextRef="#ctx0" brushRef="#br0">54-2 35 0,'0'-5'43'16,"0"5"7"-16,0 0-10 0,0 0 2 0,0 0 2 15,0 0-14-15,0 0 8 0,0 0-10 0,0 0 0 16,0 20-1-16,0-10-2 0,0 5 1 0,-2 8 11 0,-1 2-15 15,2 3 12-15,-2 0-4 0,1 1-15 0,-2 1 9 16,3 0-6-16,0 0-10 0,-2 1 8 0,1-1-2 0,1 0-6 16,-1-1 12-16,0-2-8 0,-1 0 9 15,1-2-12-15,1-1-13 0,-3-2 4 0,1-5-3 0,1-1 20 16,0-3-25-16,-1-2 9 0,2 0 6 0,-2 0 7 16,1-4-33-16,1 0-6 0,1-1-21 0,-1-2-180 0,1 2 74 15,0-6 52-15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538"/>
    </inkml:context>
    <inkml:brush xml:id="br0">
      <inkml:brushProperty name="width" value="0.06667" units="cm"/>
      <inkml:brushProperty name="height" value="0.06667" units="cm"/>
      <inkml:brushProperty name="fitToCurve" value="1"/>
    </inkml:brush>
  </inkml:definitions>
  <inkml:trace contextRef="#ctx0" brushRef="#br0">53 22 214 0,'0'0'227'0,"0"0"-48"15,0 0-17-15,-13 16-41 0,10-8 3 0,0 0-19 16,2 2-28-16,-2 0 11 0,2-1-13 0,1 1 2 0,0-1-7 16,0 0 9-16,3-1-37 0,0 0 14 0,2-1-21 0,-1 0-9 15,2-1 20-15,0-4-12 0,0 1-7 0,0-3-11 16,-6 0 16-16,11-1-27 0,-2-2 5 0,0-1 12 16,-2 0 1-16,-2-3 1 0,1 0 14 0,0-2-37 15,-3 0-10-15,0-2 5 0,-2 2 28 0,-1-2-19 16,-1-2-24-16,-3 3 5 0,0-2 2 0,-1 3-2 15,-2 1 1-15,-1-2 4 0,0 5 1 0,0 2-27 0,-3 0 16 16,3 1 0-16,-2 0 8 0,10 2-8 0,0 0-14 0,-20 8-5 16,12-4-79-16,1 4 33 0,2-2-45 0,-1 2-332 15,1 2 137-15,2-1 103 0</inkml:trace>
</inkml:ink>
</file>

<file path=word/ink/ink17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2.108"/>
    </inkml:context>
    <inkml:brush xml:id="br0">
      <inkml:brushProperty name="width" value="0.06667" units="cm"/>
      <inkml:brushProperty name="height" value="0.06667" units="cm"/>
      <inkml:brushProperty name="fitToCurve" value="1"/>
    </inkml:brush>
  </inkml:definitions>
  <inkml:trace contextRef="#ctx0" brushRef="#br0">0 47 51 0,'0'0'98'0,"2"6"-8"0,2 1-6 16,-1 1-2-16,0 0 9 0,0 0-26 0,1 2 7 15,1-3-27-15,1 2 29 0,1-1-31 0,1-1 14 0,2-1-11 16,0-1-5-16,1-1 10 0,1-2 5 0,0-2-11 16,-1-1-2-16,2-2 14 0,1 1 0 0,-3-2-7 15,0 0 8-15,1-2 6 0,-1 0-2 0,-2-3-9 16,0 1-8-16,-3-2-6 0,0-1 4 0,-2 2 3 0,-1-2-4 15,-2-1-14-15,-1 1 4 0,-3 1 2 0,-1 0-19 16,-3 4 10-16,-1 0-16 0,-2 4-22 0,-1 2-35 0,-2 1-1 16,0 4-44-16,-9 9-21 0,2 7-412 15,-1-3 176-15,-2 3 116 0</inkml:trace>
</inkml:ink>
</file>

<file path=word/ink/ink17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1.837"/>
    </inkml:context>
    <inkml:brush xml:id="br0">
      <inkml:brushProperty name="width" value="0.06667" units="cm"/>
      <inkml:brushProperty name="height" value="0.06667" units="cm"/>
      <inkml:brushProperty name="fitToCurve" value="1"/>
    </inkml:brush>
  </inkml:definitions>
  <inkml:trace contextRef="#ctx0" brushRef="#br0">193 18 66 0,'-4'4'87'0,"0"1"-18"0,-3 1 16 15,1-1-25-15,-1 0 9 0,-1 0-8 0,2 0 8 16,-1 1 3-16,0-1-10 0,-1-1-10 0,1 0 12 16,1-1 4-16,0-1 10 0,0 0-15 0,2 0-2 0,0-1-5 15,1-1-11-15,-1 1-15 0,1-1 14 0,2-1-8 16,-1-1-1-16,1-1-7 0,1 0-7 0,1 0 18 15,0-2-16-15,2-2-9 0,1-1 6 0,0 1-8 16,3-2-9-16,0 2 5 0,1 0 15 0,-1 1-5 0,2 0-10 16,-1 2-4-16,2 0-10 0,-1 2 25 0,0 3-24 15,0 0 7-15,1 3-5 0,-3 1 10 0,1 1-13 16,-1 2-1-16,0 2 7 0,-2 0-1 0,-1 0-1 0,0 2 3 16,-1 1 1-16,-2 0-3 0,-2 1 0 15,-1-1 13-15,0 3-20 0,-5 4 26 0,-2 3-13 0,1-2 2 16,-2-2 0-16,-1-1 4 0,-2-1-19 0,-2 1 5 0,1-3 14 15,0 1-33-15,-2-2 15 0,1-2-9 0,1-3-6 16,-2 1-28-16,3-5 6 0,3-1-7 0,2-2-4 16,0-1 22-16,2-3-21 0,0 0 7 0,0-3 2 0,2-1 16 15,0 0 4-15,3-1 0 0,1 0 3 0,0 2 24 16,1-5-34-16,2 1 25 0,1 0 15 0,1 0-37 16,0 1 10-16,3 1 3 0,0 0 12 0,0 1-3 15,1 3 0-15,0-1-12 0,0 2 32 0,2 2-23 0,-1 1 15 16,0 0 2-16,-3 3-8 0,2-2-14 0,0 3 0 15,-1 0 14-15,-4 1 6 0,4-1-34 0,-1 1-19 16,-2 0-13-16,0 0-198 0,1 2 85 0,-2-2 58 16</inkml:trace>
</inkml:ink>
</file>

<file path=word/ink/ink17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39.938"/>
    </inkml:context>
    <inkml:brush xml:id="br0">
      <inkml:brushProperty name="width" value="0.06667" units="cm"/>
      <inkml:brushProperty name="height" value="0.06667" units="cm"/>
      <inkml:brushProperty name="fitToCurve" value="1"/>
    </inkml:brush>
  </inkml:definitions>
  <inkml:trace contextRef="#ctx0" brushRef="#br0">224 45 6 0,'0'0'100'16,"0"-7"-20"-16,0 4 18 0,-1-1 1 0,0 0 8 15,0 1-16-15,0-1 3 0,-1 2 1 0,0-2 10 0,-1 1-17 16,0 0-1-16,-1 2 0 0,2-2-17 0,-6 0-5 16,2 2-9-16,1 0-7 0,-6 3-3 0,4-1-26 15,-3 3 14-15,1-1 5 0,-2 3-10 0,-5 5-13 16,0 0 7-16,3 2 1 0,0 1 4 0,0 0-11 0,1 1 2 15,-1 2-2-15,3 0 2 0,1 0 7 0,2 1-9 16,1-2-11-16,2-3 2 0,1 0-2 0,2 0 8 0,-1-1-1 16,4-1-8-16,-1 0 6 0,3 0-19 15,-2-2 1-15,3 0 20 0,1-1-12 0,1-1 10 0,1-2-6 16,0 1-11-16,2-3 28 0,1-2-28 0,1-2 17 16,0 0-14-16,0-1-3 0,0-1-20 0,-1-2 26 0,1 0-50 15,0-1-18-15,-2 0 13 0,1 1-28 0,-2-1-5 16,0 1 0-16,-2 0-28 0,1-2-307 0,-3 3 141 15,-1 1 94-15</inkml:trace>
</inkml:ink>
</file>

<file path=word/ink/ink17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7.037"/>
    </inkml:context>
    <inkml:brush xml:id="br0">
      <inkml:brushProperty name="width" value="0.06667" units="cm"/>
      <inkml:brushProperty name="height" value="0.06667" units="cm"/>
      <inkml:brushProperty name="fitToCurve" value="1"/>
    </inkml:brush>
  </inkml:definitions>
  <inkml:trace contextRef="#ctx0" brushRef="#br0">0 10 69 0,'21'-5'84'0,"-4"2"5"15,-2 2-21-15,-1 0-20 0,2 1-10 16,-2-1-44-16,1 3-124 0,0-2 42 0,-2 0 30 0</inkml:trace>
</inkml:ink>
</file>

<file path=word/ink/ink17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827"/>
    </inkml:context>
    <inkml:brush xml:id="br0">
      <inkml:brushProperty name="width" value="0.06667" units="cm"/>
      <inkml:brushProperty name="height" value="0.06667" units="cm"/>
      <inkml:brushProperty name="fitToCurve" value="1"/>
    </inkml:brush>
  </inkml:definitions>
  <inkml:trace contextRef="#ctx0" brushRef="#br0">6 0 2 0,'0'0'98'0,"0"0"-5"0,0 0-14 16,0 0-3-16,0 0-5 0,0 0-17 0,0 0-6 15,0 0-5-15,-4 11-1 0,3-7 40 0,1 0-53 0,-1 1-6 16,2-1 3-16,0 2-24 0,-1-2 18 0,4 3 3 15,-1 0-15-15,0-1-8 0,0 0 6 0,1 0 7 16,1 0 3-16,0-1-7 0,-1 1-7 0,1 1 13 16,-3-4-17-16,4 3 16 0,-1-1-12 0,0 1 7 0,-3-1-21 15,1-1 22-15,0-1-7 0,0 2 6 0,-1-2-4 16,-1 0-4-16,-1-3 7 0,3 6-11 0,-1-2 15 0,0-1 10 16,-1 0 2-16,0 0-1 0,-1 0 6 0,0-1 13 15,1 2-8-15,-2-1-6 0,0 0-11 0,-1 1-16 16,-1 1 21-16,-1-1-14 0,0 1-20 0,-2 0-3 15,0-1-32-15,1 0-10 0,-1-1-18 0,-2-1-253 0,1-2 110 16,0 0 72-16</inkml:trace>
</inkml:ink>
</file>

<file path=word/ink/ink17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480"/>
    </inkml:context>
    <inkml:brush xml:id="br0">
      <inkml:brushProperty name="width" value="0.06667" units="cm"/>
      <inkml:brushProperty name="height" value="0.06667" units="cm"/>
      <inkml:brushProperty name="fitToCurve" value="1"/>
    </inkml:brush>
  </inkml:definitions>
  <inkml:trace contextRef="#ctx0" brushRef="#br0">90 0 10 0,'-3'8'89'0,"1"1"-26"15,-2 2-10-15,-1 0 7 0,0-1-14 0,2 1 19 16,-3 1-21-16,-1-1 3 0,2 1 5 0,1 0-10 0,-1-1 4 15,0-1-12-15,0-2 12 0,-1 2-6 16,1-2-21-16,-1 0 17 0,2-1-16 0,0-1-1 0,1 0 2 16,1 0 10-16,2-2-6 0,-1-1 5 0,1-3-18 15,0 0-10-15,5 8-3 0,-3-5 11 0,2-2 2 0,5 1-4 16,0-1 1-16,0-1-7 0,2 0 18 0,1-1-4 16,-3-1 14-16,3 2-41 0,-2-2 18 0,2-1 1 15,-2 2 1-15,0-1 8 0,0-1-5 0,-2-1-16 16,1 1-17-16,-1 0 12 0,-1 0 17 0,0-1 8 0,-1 3-14 15,-1-4-15-15,0 0 23 0,-1 2-1 0,0-2 2 16,-2-1 7-16,1 3-31 0,-3 3 3 0,3-5 16 0,-1 2 2 16,-2 3-20-16,2-6 14 0,-1 4 3 15,-1 2 1-15,1-5 11 0,-1 2 7 0,0 3-9 0,1-3-11 16,-1 3 9-16,0 0 2 0,1-4-23 0,-1 4 28 16,0-1-31-16,0 1 14 0,0 0 7 0,0 8 10 0,-1-4 9 15,0 4-28-15,0 1-21 0,-1 1 28 0,0 1-42 16,1 1 27-16,0-1-1 0,-1 2 16 0,1 0 0 15,0-1 8-15,0 1 8 0,0 0-17 0,1-1-8 16,0-1 10-16,-1-1-22 0,2 1 4 0,-2-2-17 0,2-1-22 16,0-1-19-16,0-1-4 0,1-2-278 0,0-2 115 15,-2-2 78-15</inkml:trace>
</inkml:ink>
</file>

<file path=word/ink/ink17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3.290"/>
    </inkml:context>
    <inkml:brush xml:id="br0">
      <inkml:brushProperty name="width" value="0.06667" units="cm"/>
      <inkml:brushProperty name="height" value="0.06667" units="cm"/>
      <inkml:brushProperty name="fitToCurve" value="1"/>
    </inkml:brush>
  </inkml:definitions>
  <inkml:trace contextRef="#ctx0" brushRef="#br0">793 64 45 0,'0'0'68'16,"0"0"-6"-16,0 0 16 0,0 0-20 0,0 0-3 16,0 0 8-16,0 0-32 0,0 0-12 0,0 0 22 15,0 0-7-15,-15-1 3 0,15 1 9 0,0 0-20 0,0 0 14 16,0 0-7-16,0 0-8 0,0 0 1 0,-6-4-10 16,6 4-13-16,0 0 15 0,0 0-1 0,0 0 2 15,0 0-5-15,-5-5-8 0,5 5 17 0,0 0-6 0,-4-3 23 16,4 3-30-16,-5-2 15 0,1 0-28 0,4 2 12 15,-8-3 16-15,2 0-30 0,-2 0-4 0,0 0 11 16,-1 0 13-16,2 1-13 0,-1-2-8 0,-1 1 27 0,1 0-22 16,-3 1-10-16,3 1-4 0,-2-1 29 0,0-1-15 15,1 2 6-15,-1 0-7 0,0-1-4 0,-1 1 15 16,1 0-3-16,0-1 19 0,-1 0-36 0,-1 1 3 16,2 1 12-16,-1-1 13 0,-1 1-24 0,0 0 6 0,0 0 17 15,-1 0-21-15,3 2 6 0,-2-1-44 0,1 0 38 16,0 1 9-16,-2 0-12 0,3-1 17 0,-2 3-9 15,-1-1 7-15,2-1 15 0,-1 1-29 0,-1 0 13 16,1 3 5-16,-1-3-3 0,-7 5-6 0,4-2-6 0,2 0 14 16,2-3 9-16,0 3-2 0,-1-1-31 0,1 0 9 15,0 0-6-15,-1 0 7 0,1 0 21 0,-5 4-7 16,3-1-10-16,1-2-12 0,3-1 36 0,-1 0-21 0,1 1-6 16,1 0 10-16,-1 0-1 0,1-1-4 0,0 1-13 15,1 0 24-15,0 0-26 0,0 1 8 0,1 0 11 16,0 2-11-16,0-1 8 0,1-1 12 0,-1 2 2 0,1 0-32 15,1 0 30-15,0 0-20 0,2 1 12 0,-2 1-4 16,3-1 0-16,0 1-11 0,0 1 0 0,1-1 31 16,0 0-4-16,1-1-23 0,0 2-12 0,2-1 27 15,-1 0-14-15,0 1 11 0,2-1-6 0,-2-1-13 0,3 1 1 16,-2 1 14-16,2 0 8 0,0-1-6 0,-1 0-14 16,2 0 20-16,0 0-21 0,0 0 25 0,0 0-17 0,6 7-5 15,-2-6-4-15,0-1 35 0,-1-2-19 0,1 0 13 16,6 2-24-16,1 1 9 0,-3-3 1 0,-1-1-8 0,7 1 22 15,-2-3-17-15,-2-2 0 0,-1 0 11 16,0 1-20-16,8 1 39 0,-3-2-35 0,-2 0-2 0,5 1 5 16,-5-3 8-16,0 1-8 0,-1-2 2 0,-1 1-7 15,1 0 2-15,0-1 4 0,0 1-5 0,0-1 8 0,0 0-9 16,1-2 15-16,1 1 2 0,-2-1-16 16,1 0-1-16,8-1 17 0,-4 0-7 0,-2 0-10 0,6-2 11 15,-1 2 8-15,0-4-7 0,-2 0 8 0,-2 3-2 16,2-2-5-16,0-4-4 0,-5 5 7 0,-1-1-17 0,5-2 20 15,-4 2-9-15,-3-1-8 0,-1 2-3 0,6-6 14 16,-1 3 4-16,0-2-22 0,-3 1-8 0,4-2 22 0,-5 3-1 16,2-4 1-16,0 1 0 0,-2-1 3 15,-1 2 5-15,2-2-7 0,-4 2-23 0,-1 0 24 0,-2 3-6 16,0-2 13-16,-2-1-1 0,1 1 6 0,-2-1 1 16,0 2 17-16,-2-2-20 0,1-3 18 0,-1 3 0 0,-1 0-2 15,-1-1 0-15,-1 0-6 0,-2-1-2 0,0 0 7 16,-1 0 1-16,-1-1-11 0,-1 0 5 0,-1 1-4 15,-2 0-4-15,-2-4 3 0,-1-1 4 0,-4 1-5 16,2 2-1-16,0-1 5 0,-2 1-13 0,-1 2-4 0,-2-3 18 16,-1 2-6-16,1 0-2 0,1 1-4 0,-3-1-12 15,0 1 11-15,0 0-1 0,-1 2-16 0,0 1 1 16,4 2 3-16,-4-1 8 0,4 1-8 0,1 2 0 0,1 2-19 16,1 1-20-16,0-2-39 0,-1 3-22 0,1-1-29 15,0 0-25-15,-1 4-366 0,1 0 175 0,3-4 114 16</inkml:trace>
</inkml:ink>
</file>

<file path=word/ink/ink17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0.190"/>
    </inkml:context>
    <inkml:brush xml:id="br0">
      <inkml:brushProperty name="width" value="0.06667" units="cm"/>
      <inkml:brushProperty name="height" value="0.06667" units="cm"/>
      <inkml:brushProperty name="fitToCurve" value="1"/>
    </inkml:brush>
  </inkml:definitions>
  <inkml:trace contextRef="#ctx0" brushRef="#br0">906 708 24 0,'0'0'67'0,"-5"-13"-6"0,5 13-1 16,0 0-22-16,0 0 7 0,0 0-18 16,-3-6 24-16,3 6-14 0,0 0 2 0,-3-4-14 0,3 4-2 15,-3-5 9-15,3 5-10 0,0 0 5 0,-3-5-9 16,3 5-2-16,-2-4 10 0,2 4 9 0,-4-4-8 0,4 4 6 15,-6-5-11-15,3 2 20 0,3 3-15 0,-5-5-8 16,2 2-8-16,-1-2 7 0,-1 0 5 0,0 0 5 16,0 1-14-16,-1-1 11 0,0-1-21 0,0 1 2 15,1 0-4-15,-2-1 21 0,0 0-22 0,0-1 8 0,1 2-14 16,-1-2 2-16,-2 1 9 0,0-2-5 0,0 1-2 16,1 0 5-16,-2-1-3 0,-1 1 2 0,-3-6 0 15,1 4-12-15,-2-2 2 0,3 1 29 0,-2-1-30 0,1 1 25 16,2 2-32-16,1 0 23 0,-1 0-4 0,-3-4 15 15,-3 1-22-15,1-1 15 0,1 1 1 0,-1 0 2 16,-1-1-30-16,1 2 12 0,0 0 18 0,2 1-19 0,3 2 11 16,-5-4-12-16,-1 0 1 0,2 1-5 0,2 2 2 15,-4-2 4-15,5 3-3 0,1-1 9 0,1 1-10 16,-1 1 49-16,1-1-51 0,1 0 32 0,-1 0-7 0,0 0-20 16,0-1 1-16,1 1 20 0,-2 1-34 0,2-3 46 15,-6-2-20-15,3 2-22 0,1 1 25 0,1 1-9 16,-1 0 6-16,1-1-5 0,0 1 20 0,0 0 0 15,0 1-16-15,-4-5-1 0,1-3-15 0,1 6 17 0,2 1-2 16,0-1-12-16,2 1 3 0,0 1 16 0,1 0-21 16,-1-1-6-16,1 1-2 0,-1 0 25 0,1 1-10 15,1 0-12-15,0 0 3 0,-1-2 16 0,4 5 10 0,-1-2-9 16,0 2-7-16,1-1 24 0,0 1-34 0,1 0 7 16,0-1 23-16,2 3-15 0,-4-2-23 0,4 2-31 15,-3-3 36-15,3 3-12 0,0 0 3 0,0 0-3 0,-7-2-19 16,7 2 2-16,-2-2-23 0,2 2-29 0,-2-3-202 15,2 3 99-15,0 0 64 0</inkml:trace>
</inkml:ink>
</file>

<file path=word/ink/ink17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8.961"/>
    </inkml:context>
    <inkml:brush xml:id="br0">
      <inkml:brushProperty name="width" value="0.06667" units="cm"/>
      <inkml:brushProperty name="height" value="0.06667" units="cm"/>
      <inkml:brushProperty name="fitToCurve" value="1"/>
    </inkml:brush>
  </inkml:definitions>
  <inkml:trace contextRef="#ctx0" brushRef="#br0">0 885 27 0,'5'-4'54'16,"-2"2"-9"-16,0 0-6 0,0 0 11 0,-3 2-18 0,7-10 0 15,-4 4-3-15,2 0-11 0,1 0-8 16,-1-3 25-16,2 1-13 0,0-1 0 0,3-8-14 0,0 1-3 16,-4 1 11-16,9-4-11 0,-2-2 12 0,1 1-8 15,-1-3-5-15,2 0-10 0,1-1 11 0,0-2 11 0,0 1-6 16,1 0-5-16,-1 0-12 0,0 1 20 16,-1 0-6-16,3 0 0 0,0 1 1 0,-2 5-13 0,0-4-7 15,-1 2 9-15,1-2 10 0,-1 4-3 0,1-2 3 16,0 0-11-16,0 2-1 0,1-1-10 0,0-1 13 0,-1 1-3 15,-2 1 8-15,1-1-9 0,2 2 7 0,-1 1-1 16,-2-1 0-16,1 4-10 0,0 0 1 0,-3 3 23 16,-3 0-15-16,0 2 19 0,0 1-12 0,1 0-7 15,0-1-1-15,0 1 6 0,-2 1 3 0,0-2-13 0,-1 2 11 16,0 1-10-16,-2 0 28 0,-1-1-24 0,3 2 13 0,-3 0 15 16,0 1-9-16,-2 0-16 0,-2 3 9 15,6-4 5-15,-6 4 12 0,3-3-20 0,-3 3 0 0,0 0 21 16,5-3-25-16,-5 3 5 0,0 0 6 0,2-3-16 15,-2 3-14-15,0 0 6 0,2-1-10 0,-2 1-2 16,0 0-22-16,0 1-166 0,0-1 71 0,0 0 46 0</inkml:trace>
</inkml:ink>
</file>

<file path=word/ink/ink17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6.221"/>
    </inkml:context>
    <inkml:brush xml:id="br0">
      <inkml:brushProperty name="width" value="0.06667" units="cm"/>
      <inkml:brushProperty name="height" value="0.06667" units="cm"/>
      <inkml:brushProperty name="fitToCurve" value="1"/>
    </inkml:brush>
  </inkml:definitions>
  <inkml:trace contextRef="#ctx0" brushRef="#br0">40 37 4 0,'0'0'60'0,"0"-5"1"0,0 5-13 0,0 0 1 16,0 0 11-16,0 0-28 0,0 0-10 0,-1-4 8 16,1 4-5-16,0 0 7 0,0 0-5 0,0 0-1 15,0 0 9-15,0 0-29 0,0 0 9 0,0 0 5 0,0 0-8 16,0 0-8-16,0 0 3 0,0 0 6 0,0 0-1 16,0 0-11-16,-1-4 12 0,1 4 4 0,0 0-16 0,0 0 14 15,0 0-2-15,0 0-18 0,0 0 28 0,0 0-35 16,5-2 16-16,-5 2 14 0,0 0-27 0,4-1 10 15,-4 1 2-15,4 0-6 0,-4 0 7 0,4-1-5 16,-4 1-7-16,7-1 23 0,-3 1-15 0,-4 0 5 0,9 0 5 16,-3 0-23-16,0 0 12 0,4 0 3 0,0 0 2 15,0-1-1-15,1 1 12 0,1 1-27 0,1-1 26 16,0 0-14-16,1 0-5 0,0 0 11 0,0 0-15 0,0 0 4 16,3 1 13-16,-2 0-20 0,2 0 12 0,8 2 3 15,-4-3-3-15,-2 1-9 0,-2-1 5 0,2 0 9 16,7 1-14-16,-4 0 0 0,-2-1 0 0,4-2 7 15,-2 2-4-15,-3 0 4 0,-2 0-3 0,-1 0 5 0,1 0-12 16,1 1 12-16,-1-2-2 0,1 1-6 0,-1 0 10 16,2 0-4-16,8-1 4 0,-6 0 0 0,-2 1 15 15,-1 0-2-15,0-1-21 0,7-3 6 0,-5 3-6 0,-2 2 16 16,-1-1-13-16,-1-1 9 0,0 1-9 0,-1 0-2 16,0-3-4-16,1 2 18 0,-1 0-27 0,-1 1 22 15,-1 0-12-15,1 0 13 0,-1 0 0 0,-2 0 2 0,-1 0 3 16,0 0-8-16,-3 0 6 0,-1 0-8 0,-6 0 7 15,11 0-18-15,-11 0 14 0,6 0-15 0,-6 0 24 16,7 0-6-16,-7 0-12 0,7 0 9 0,-7 0 3 16,0 0 9-16,7 0-8 0,-7 0 3 0,0 0-15 0,0 0-3 15,7 0-6-15,-7 0 29 0,0 0-20 0,5 0 7 16,-5 0-7-16,0 0-1 0,0 0 15 0,7 1-4 16,-7-1-3-16,0 0 12 0,0 0-20 0,0 0 10 0,5 2-2 15,-5-2 0-15,0 0 2 0,0 0-3 0,8-2-5 16,-8 2 7-16,0 0 3 0,0 0 0 0,7-1-2 15,-7 1-11-15,0 0-11 0,6-1 12 0,-6 1 11 0,0 0 2 16,5-1 11-16,-5 1-29 0,0 0 15 16,5-2-4-16,-5 2 2 0,0 0 3 0,7-1-1 0,-7 1-20 15,7-2 8-15,-7 2 8 0,6-1 6 0,-2 0-13 16,-1 0-8-16,1 1 16 0,-4 0 10 0,6-1-10 0,-2 1 14 16,-4 0-17-16,5 0-12 0,-5 0 5 0,5-1 1 15,-5 1 16-15,5 1-13 0,-5-1-2 0,4 0 17 16,-4 0-14-16,0 0 13 0,5 0-14 0,-5 0-9 15,0 0 14-15,0 0 7 0,0 0 11 0,0 0 5 0,0 0-6 16,0 0 5-16,7-2 10 0,-7 2-18 0,0 0 7 16,3 0 9-16,-3 0 5 0,0 0-15 0,0 0-21 0,0 0 15 15,0 0 0-15,0 0-17 0,0 0 6 0,0 0 7 16,0 0-14-16,0 0 7 0,1 7 3 0,-1-7-8 16,0 0-5-16,-2 7 31 0,1-3-16 0,0 0-7 15,1 0-2-15,-2 1-5 0,2 3 14 0,-2 1-13 0,-1 1 8 16,2-1-9-16,0 2 9 0,-1 0-20 0,2 1 11 15,-1 1 14-15,0 0 10 0,1 0-9 0,0 0-23 16,1 1 22-16,-1 1-7 0,1 0-3 0,-1-1-4 0,1 1 0 16,0-1-9-16,0 1 14 0,0-1 7 0,-1 1 1 15,0-1-7-15,1-2 5 0,1 2 7 0,-2 0-17 16,2 0 13-16,0 0-7 0,0-1 23 0,0 0-9 16,0-1-25-16,0 3 13 0,0-3-1 0,-1 0-2 0,1 1-8 15,0-3 17-15,0 2-19 0,0-2 12 0,-1 0 5 16,2-1-1-16,-2 0 5 0,1-1-23 0,0 0 15 15,-1-2 11-15,0 0-19 0,0-2-6 0,-1 1 11 16,1-1-1-16,-1-1 1 0,1 1-5 0,-1-4 2 0,-1 6-3 16,2-4 2-16,-1 1 11 0,0-1 1 0,0-2-11 15,0 4 18-15,0-3 0 0,0-1-27 0,0 0 13 0,-1 5 7 16,1-5-27-16,-3 2 16 0,3-2-4 0,-4 2 5 16,2-1 26-16,2-1-28 0,-5 2 3 0,4-2 7 15,1 0-20-15,-6 0 33 0,2 0-10 0,4 0-30 16,-8 0 4-16,5 0 21 0,-3 0-8 0,1 1 3 0,-1-2-2 15,-3 2-2-15,0 0 5 0,0 0 0 0,-2 0-1 16,-2 1 3-16,3-1 10 0,-2 0-1 0,0 1-24 0,2-2 12 16,-4 0 0-16,2 1 2 0,-1 0-13 15,-1 0 14-15,1 1-14 0,-2-2 13 0,1 0-11 0,0 1 9 16,-2-1-5-16,1 1 9 0,-1 0-2 0,0-1-3 16,-1 0 0-16,-1 1 0 0,1 0 7 0,0-2-7 0,0 2 10 15,-11 1 7-15,6-2-30 0,2 1 0 0,3-1 25 16,-1 0-5-16,0 0-1 0,-8 0-1 0,5 0-3 15,1 0-13-15,4 0 1 0,-1 2 7 0,-1-2 2 16,0 0-14-16,0 0 5 0,0 0 12 0,0 0 1 0,1 0 3 16,-2-1-18-16,3 1 15 0,-1 1-4 0,2-1-1 15,-1 0 2-15,2-2 2 0,0 2-7 0,-1 0-1 16,2-1 16-16,2 0-1 0,-1 0 15 0,1 1-29 0,0 0 1 16,2 0 9-16,-1-2 4 0,2 2-4 0,0 0-1 15,3 0-11-15,1-1 9 0,0 0 2 0,0-1 0 16,0 1 2-16,4 1-21 0,-5-1 10 0,5 1 15 15,-6 0-4-15,3-1 5 0,3 1-18 0,-5-2 13 0,5 2-32 16,-4-1 16-16,4 1 12 0,-4-2 6 0,4 2-7 16,-5 0-13-16,5 0 18 0,-4-2-26 0,1 1 24 0,3 1-12 15,-5-1 3-15,5 1-14 0,-4-1 12 0,4 1 15 16,-6-1-3-16,6 1-7 0,-4-1-5 0,4 1 16 16,-5 0 5-16,5 0-12 0,-6 0-10 0,6 0 11 15,-5-1-11-15,5 1-1 0,-6 0 16 0,6 0-6 16,-6 0-5-16,2 1-7 0,4-1 19 0,-6 1-2 0,3-1-2 15,-1 1-11-15,4-1 21 0,-6-1-25 0,6 1 11 16,-4 1 3-16,1 0 4 0,3-1-4 0,-6 0-10 16,6 0 11-16,-5 0-5 0,3 1-1 0,2-1 0 0,-6 0 13 15,6 0-22-15,-6 1 3 0,6-1 11 0,-6 0 1 16,6 0-5-16,-6-1-17 0,2 1 24 0,4 0-13 0,-6 0 10 16,6 0-10-16,-7-1 28 0,3 1-39 15,4 0 13-15,-7 1 14 0,7-1-10 0,-6-1-1 0,3 0-19 16,3 1 35-16,-6-1-19 0,6 1 5 0,-5 0-1 15,5 0 1-15,-4-3-9 0,4 3 10 0,-3-1 28 0,3 1-21 16,-4-2-7-16,4 2-2 0,0 0 14 0,-4-1-17 16,4 1 30-16,0 0-31 0,-3-3 4 0,3 3-6 15,-2-2 4-15,2 2 10 0,0 0 15 0,-2-3-28 16,2 3 30-16,0 0-21 0,0-6-9 0,-1 3 10 0,1 3-9 16,0-5 9-16,0 5-4 0,0-6 5 0,0 1 16 15,0 5-15-15,-2-11-3 0,2 5 10 0,0-1-3 16,-1 1-14-16,0-1 1 0,0-2 4 0,0 1 9 0,-1-2-12 15,1 2 3-15,-1-1 4 0,0 0 1 0,0 1-4 16,1 1-15-16,1 0-4 0,0-3-14 0,0 1-40 16,2-1-151-16,0 0 76 0,2 0 48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213"/>
    </inkml:context>
    <inkml:brush xml:id="br0">
      <inkml:brushProperty name="width" value="0.06667" units="cm"/>
      <inkml:brushProperty name="height" value="0.06667" units="cm"/>
      <inkml:brushProperty name="fitToCurve" value="1"/>
    </inkml:brush>
  </inkml:definitions>
  <inkml:trace contextRef="#ctx0" brushRef="#br0">32 161 223 0,'-5'7'234'15,"1"0"-54"-15,0 3-33 0,-1 0 4 16,1 0-13-16,1 3-10 0,1-1-11 0,-2-1-29 0,3 2-33 0,2-2 18 15,1 0-17-15,-2 0 27 0,3-3-46 0,1 2 32 16,-2-4-55-16,4 0-7 0,-4-2-16 0,4-1 30 0,-6-3-11 0,8 1-16 16,-8-1-13-16,8-1 29 0,-2-2-13 0,1-1 21 15,1-2-19-15,-2 0-29 0,-1-2 23 0,2-1 7 16,-2 2 6-16,-1-2 1 0,0-1 11 0,-1 2-5 16,0-1 9-16,0 2-24 0,-2 1 8 0,-1 6 3 15,5-9 1-15,-5 9-35 0,0 0-8 0,1-8 41 0,-1 8 6 16,0 0-8-16,0 0-1 0,0 0-16 15,0 0 40-15,0 0-23 0,-7 22-27 0,6-13 17 0,0 3 14 16,0-2 0-16,-2 0 14 0,3 0-17 0,1 1 0 16,-1 0 0-16,2-2-7 0,0 2 21 0,0-3-37 0,2 0 3 0,-1-2 27 15,0-2 20-15,0 0-23 0,1-2-22 0,0-2 26 16,-4 0-19-16,9 0 32 0,1-3-40 0,-1 0 11 16,-2-5-1-16,4 2-18 0,-3-3 23 0,1 0 20 15,1-2-39-15,-2-3 28 0,4-4-37 0,-3 2 9 16,-1 1-4-16,2-4 36 0,-4 1 0 0,1 5-13 15,-2-1 2-15,-2 1-8 0,1-3 22 16,0 3-36-16,-1 0 67 0,0 2-40 0,-1 0 13 0,0 1-6 16,0 0 1-16,-2 10-8 0,0-14 4 0,0 14-6 0,0-8 14 0,0 8-20 15,2-7-4-15,-2 7 14 0,0 0 4 0,0 0-26 16,0 0-3-16,0 0 10 0,0 0 18 0,0 0-18 16,-3 31 14-16,4-19-24 0,-1 1 2 0,0 1 20 0,2 2 7 15,-1-2-24-15,0 1 12 0,2 1-8 0,-2-2-10 16,2 0-9-16,1 1 42 0,2-3-7 0,-4 0-9 15,5-2-6-15,-2-1-15 0,2 1-10 0,2-6 33 16,-2 2-15-16,1-2-17 0,-2-2-6 0,-1 0 40 0,-5-2-45 16,0 0 5-16,15-6 31 0,-7 2-7 0,0-3-1 0,0-2-3 15,-3-1-8-15,0-1-9 0,2-2 10 0,-3 1 0 16,6-12-5-16,-3 2 7 0,1-1-10 0,-2 5 13 16,-6 0 26-16,4 1-19 0,-1 4 8 0,0-2 2 15,-2 1-2-15,1 1 19 0,-1 1 12 0,-1 4-31 16,0-2 6-16,0 10 23 0,0 0-42 0,0-18 3 15,0 18 23-15,-1-8 9 0,1 8-9 0,0 0-2 0,0 0 4 16,0 0-5-16,0 0 2 0,0 0-5 0,-11 26-14 0,9-15 5 16,-2 3 17-16,2 0-24 0,-1 2 3 0,0-1 6 15,2 2-19-15,-1 0 9 0,1 0 4 0,1 0-11 16,0 0 26-16,2 0-5 0,0 0-5 0,3-2-26 16,-3 0 8-16,5-2-44 0,-1 1-5 0,4-4-65 15,-1-1-362-15,-1-1 151 0,5-1 107 0</inkml:trace>
</inkml:ink>
</file>

<file path=word/ink/ink17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4.173"/>
    </inkml:context>
    <inkml:brush xml:id="br0">
      <inkml:brushProperty name="width" value="0.06667" units="cm"/>
      <inkml:brushProperty name="height" value="0.06667" units="cm"/>
      <inkml:brushProperty name="fitToCurve" value="1"/>
    </inkml:brush>
  </inkml:definitions>
  <inkml:trace contextRef="#ctx0" brushRef="#br0">7-2 16 0,'0'0'75'0,"0"0"-12"0,0 0-11 16,0 0 10-16,0-3-20 0,0 3 15 0,0 0-10 0,0 0-14 15,0 0-13-15,0 0 12 0,0 0 5 0,0 0 3 16,0 0-26-16,0 0 5 0,0 0 2 0,0 0-13 16,0 0 6-16,0 11-8 0,0-7-2 0,0 1 17 15,0 4-16-15,1 0 5 0,-1 2 12 0,0 0-12 0,0 1-10 16,1 1 17-16,-1 1-15 0,0-1 10 0,-1 2-15 15,0 1 4-15,1-1 9 0,0 2 3 0,-1-1-3 16,-1 0 2-16,2 7-13 0,-1-3 0 0,1-5 8 0,0 0-11 16,1 0 8-16,-1-1-7 0,-1 1-2 0,1-1-2 15,1-1 5-15,-2 0 9 0,1-1 9 0,0-1-17 16,-1 0-4-16,0 1-7 0,1-1 14 0,0-2 15 0,-1 1 2 16,1 0-13-16,-1-2-11 0,1-1 5 0,0-1 0 15,0 0-15-15,0-3-25 0,0 1-14 0,0-2-189 16,0 3 81-16,0-5 54 0</inkml:trace>
</inkml:ink>
</file>

<file path=word/ink/ink17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298"/>
    </inkml:context>
    <inkml:brush xml:id="br0">
      <inkml:brushProperty name="width" value="0.06667" units="cm"/>
      <inkml:brushProperty name="height" value="0.06667" units="cm"/>
      <inkml:brushProperty name="fitToCurve" value="1"/>
    </inkml:brush>
  </inkml:definitions>
  <inkml:trace contextRef="#ctx0" brushRef="#br0">0 61 62 0,'14'-11'164'0,"0"4"-15"0,-2-1-10 0,1 2-27 0,-2 2-21 16,1 0-45-16,0-2-53 0,-1 3-62 0,0-1-160 15,0 0 75-15,-2 0 52 0</inkml:trace>
</inkml:ink>
</file>

<file path=word/ink/ink17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129"/>
    </inkml:context>
    <inkml:brush xml:id="br0">
      <inkml:brushProperty name="width" value="0.06667" units="cm"/>
      <inkml:brushProperty name="height" value="0.06667" units="cm"/>
      <inkml:brushProperty name="fitToCurve" value="1"/>
    </inkml:brush>
  </inkml:definitions>
  <inkml:trace contextRef="#ctx0" brushRef="#br0">9 12 130 0,'1'-6'182'0,"2"2"-19"16,-4 2-20-16,1 1-18 0,0 1-7 0,0 0-16 0,0 0-18 16,-5 7-2-16,3 0-16 0,1-1 8 0,-1 3 1 15,1-3-26-15,1 4-26 0,-1-4 14 0,2 3-45 16,0-1-5-16,1 1-1 0,1-2-6 0,0 1-26 0,3-2 43 16,0 1-24-16,1-3 8 0,0 1-9 0,1 0 8 15,0-1 12-15,-1 1-3 0,2 0 7 0,-2-1-8 16,0 0 9-16,-1-1-10 0,-1 1 15 0,2 1 11 0,-3-1 30 15,-1 0 9-15,0 0-3 0,-1-1-15 0,0 0 24 16,-1 1-6-16,-1-2-7 0,0 4-5 0,0-6-10 16,-3 9 4-16,1-4 1 0,0 0-4 0,-2 0-22 0,-1 0-20 15,0 1-13-15,-1-2-41 0,0 1-21 0,-1-3-47 16,-2 4-339-16,0-5 158 0,1 0 104 0</inkml:trace>
</inkml:ink>
</file>

<file path=word/ink/ink17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808"/>
    </inkml:context>
    <inkml:brush xml:id="br0">
      <inkml:brushProperty name="width" value="0.06667" units="cm"/>
      <inkml:brushProperty name="height" value="0.06667" units="cm"/>
      <inkml:brushProperty name="fitToCurve" value="1"/>
    </inkml:brush>
  </inkml:definitions>
  <inkml:trace contextRef="#ctx0" brushRef="#br0">97 64 86 0,'-4'6'89'16,"1"-1"2"-16,-1 0 4 0,-1-1-21 0,-1 0-16 0,1 0-6 15,1-1 11-15,0-1-30 0,-1-1 3 0,3-1-13 16,2 0-22-16,-7 0 4 0,7 0 6 0,-5-3 13 16,2 0-3-16,2-1-8 0,1 0-14 0,-1-1 2 15,1 0-3-15,0-4 17 0,2 1-6 0,0-1-6 0,0 1-1 16,2 0-32-16,1 1 42 0,-1 2-5 0,0-2 11 16,2 2-22-16,0 0 24 0,-2 4-8 0,3-1 5 15,-2 2-21-15,0 1 15 0,3 2-20 0,0 2 16 0,0 0 14 16,-1 1-8-16,-1 2 1 0,2 0 11 0,-2 1-7 15,0 1 25-15,-1 0 0 0,-2 1-1 0,-1 0 7 16,-1 0 16-16,-1 0-18 0,-1 0 9 0,-1 1-15 16,0 0-16-16,-2 2-18 0,0-2 11 0,-4 7 11 0,-1-2 1 15,0 0-22-15,-2-2-7 0,1-4-16 0,1 0-10 16,1-2-2-16,-1-1-27 0,1-2 10 0,-1-1-18 16,1 0 15-16,-1-2 2 0,2-1 23 0,0-1-17 0,2-1 1 15,0-1 14-15,1-1-8 0,0 0 12 0,4 2-7 16,-5-9-6-16,2 2-5 0,2 2 19 0,1 5 13 0,-1-8 1 15,1 8-16-15,1-9 10 0,0 5 5 16,-1 4-1-16,3-8 1 0,2 3-15 0,-1 1 19 0,2-1-19 16,-1 2 14-16,1 1 8 0,-1 0 13 0,-5 2-19 15,11 0 22-15,-2 3 5 0,0-2-11 0,0 3 16 16,0-1-1-16,-1 2-23 0,0 1 11 0,0 1 4 0,1 0 7 16,-1 1-23-16,-1 0-1 0,1 0 26 0,-2 1-22 15,1-1 17-15,-1 1-18 0,1-2-20 0,-2 0-21 16,0 0-16-16,0-1-25 0,-2 1-182 0,1-5 86 0,-1 1 58 15</inkml:trace>
</inkml:ink>
</file>

<file path=word/ink/ink17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069"/>
    </inkml:context>
    <inkml:brush xml:id="br0">
      <inkml:brushProperty name="width" value="0.06667" units="cm"/>
      <inkml:brushProperty name="height" value="0.06667" units="cm"/>
      <inkml:brushProperty name="fitToCurve" value="1"/>
    </inkml:brush>
  </inkml:definitions>
  <inkml:trace contextRef="#ctx0" brushRef="#br0">619 86 12 0,'0'0'109'15,"-9"0"-15"-15,9 0-2 0,-6-3 1 0,6 3-31 0,-7 0 20 16,7 0 0-16,-9 0-50 0,3 1 8 0,2-1 3 16,-6 0 14-16,1 1-33 0,-1-1 28 0,-1 1-11 15,0 1-36-15,-3 0 7 0,1-1 23 0,-1 1-27 16,-1-1 39-16,0 3-30 0,-1-3 8 0,-6 4 5 0,-1 1 7 15,0 0 11-15,1-1-27 0,0 2-5 0,1-2 8 16,-1 1 5-16,2 1 0 0,1 1-26 0,-1 0 8 16,4-2-15-16,1 0 22 0,-2 3-11 0,1 1-14 15,-1 0 2-15,4 0 20 0,-2 1 0 0,1-2-14 0,4 1 20 16,1-3-29-16,0 1 29 0,1 1-24 0,0 1-4 16,0-1 18-16,2 1 10 0,-1 1-19 0,1-1 5 0,1 0-6 15,-2 0 7-15,1 2-4 0,2 0-8 0,1 0 3 16,0 0 6-16,2 0-15 0,0 1 16 0,1 0-2 15,0 0 7-15,1-1-12 0,1 2-30 0,0 1 40 16,2 5-6-16,2 0-26 0,1 1 9 0,0-1 8 0,2-2 13 16,-2 0-32-16,1 2-9 0,2-2 19 0,1 0 6 15,0 1-15-15,3-2 13 0,0-1 0 0,-1 0-20 0,2-1 38 16,0 0-17-16,3-1 8 0,-1-1-28 0,1-1 28 16,-1 1-25-16,2-1 17 0,0-1 2 0,2 0 18 15,-2-2-8-15,0 1-18 0,-1 0 3 0,3-2 20 16,0-1-23-16,-1 1 7 0,0-4-7 0,2 1 11 0,-2-3 14 15,5 1-6-15,-1 0-8 0,-3-1-28 0,6 0 46 16,-8-2-31-16,0 0 13 0,-2 0-25 0,1 0 4 16,1 0 26-16,7-1 5 0,0-2-11 0,-5 1 30 0,1-3-48 15,-3 1 27-15,3-2 18 0,0-2-5 0,-2 2-31 16,-1-4 8-16,1 0-7 0,-1-1 0 0,-2-3 26 16,-2 1 3-16,1-1-19 0,-3-1 6 0,2-2 8 15,-3 0-21-15,-1 1 16 0,-3-3-19 16,2 1 31-16,-2-5-11 0,0 3-11 0,-3-1 5 0,0-1 4 0,0 2-3 15,-2 1-5-15,2-3 30 0,-2 3-26 0,-2 2 14 16,-1 1-30-16,0-1 6 0,0 1-12 0,0-1 26 0,0-8 6 16,-1 2 0-16,-3 0 15 0,-1 2-24 0,1 0 34 15,-2-1-28-15,0 1 23 0,-2 0-3 0,-2 2 11 16,2-1-20-16,-3 1 1 0,0 0-2 0,-3 1 13 0,0 0-16 16,-1-1 17-16,-1 1-1 0,0 2-6 0,-1 0 9 15,-4 2-5-15,3 1-8 0,-2 1-33 0,-1 0-15 16,0 3 8-16,-2 1-10 0,-2 1-41 0,1 2-18 15,-1 2-17-15,-2 1-262 0,-3-3 122 0,8 7 82 0</inkml:trace>
</inkml:ink>
</file>

<file path=word/ink/ink17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8.140"/>
    </inkml:context>
    <inkml:brush xml:id="br0">
      <inkml:brushProperty name="width" value="0.06667" units="cm"/>
      <inkml:brushProperty name="height" value="0.06667" units="cm"/>
      <inkml:brushProperty name="fitToCurve" value="1"/>
    </inkml:brush>
  </inkml:definitions>
  <inkml:trace contextRef="#ctx0" brushRef="#br0">943 746 8 0,'0'0'53'16,"0"0"-1"-16,0 0 5 0,0 0-20 0,0 0-9 15,2 2 17-15,-2-2-16 0,0 0 9 0,0 0-19 16,0 0 14-16,0 0 12 0,0 0-17 0,0 0 4 0,0 0 12 15,0 0 3-15,0 0-41 0,0 0 11 0,0 0-2 16,0 0 9-16,0 0-16 0,0 0 22 0,0 0-5 16,0 0-26-16,0 0 7 0,-7-9 14 0,7 9-23 15,-2-4 11-15,2 4-16 0,-3-3 20 0,3 3-7 0,-2-4-12 16,1 1 28-16,1 3-16 0,-3-5 3 0,1 3-5 16,0-1 5-16,-1 0-10 0,1-1-14 0,-1 1 12 0,1-1 18 15,-1-2-6-15,-2 0-12 0,1-1 9 0,-1 0 7 16,-1 0-16-16,1 0-3 0,-1 0 23 0,1-1-25 15,-1 2 22-15,-1-2-18 0,1 1 13 0,-2-1-5 16,2 2-17-16,-1-2 17 0,-2 1-6 0,2 0 2 0,-2-1 10 16,1 2-6-16,-1 0-9 0,0-3 17 0,-2 3-19 15,2-1-7-15,-2 0 41 0,1 0-30 0,-1 0-1 16,-4-6 17-16,0 2-12 0,3 2 3 0,0 2 0 16,4-1 7-16,-3 2 14 0,2-2-5 0,-6-4-15 0,0 1 1 15,3 1-20-15,-3-1 10 0,3 0 21 0,1 4-26 16,3 0 14-16,-2-1 8 0,0 0-19 0,-2-7 24 15,0 8-34-15,2-2 13 0,0 2 14 0,1 0-28 0,-1-2 0 16,1 3 8-16,-5-7-1 0,1 2 0 0,-2 0 4 16,3 2 6-16,-2-4-19 0,0 6 17 0,5-2 9 15,0 1-6-15,-1 1-11 0,0 0 8 0,-6-4 14 16,5 0-23-16,1 4 18 0,0 0-15 0,-7-4-2 0,4 5 0 16,1 0 14-16,2 0 13 0,-5-5-10 0,3 3-19 15,0 0 16-15,3 1 12 0,-1 0-15 0,0 1 10 0,1 1-17 16,-1-2-3-16,-1 0 1 0,2-1 18 0,0 2-7 15,-2 0 3-15,4 0 3 0,-2 2-9 0,0-1 27 16,1 1-24-16,-1-1-5 0,2 0 18 0,-1 2-12 16,1 0-17-16,-1-2 30 0,2 3 12 0,2-1-11 0,1 2-12 15,-1-1-19-15,1 0 31 0,0 0-16 0,0 1 3 16,3 1-3-16,-3-2-3 0,3 2-3 0,-4-3 0 0,4 3 15 16,-3-1-1-16,3 1-21 0,-3-2-2 15,3 2 25-15,0 0 2 0,-3-3-18 0,3 3 10 0,0 0-12 16,0 0-10-16,-2-2 8 0,2 2 23 0,0 0-7 15,0 0 0-15,0 0-14 0,-3-2 17 0,3 2-19 0,0 0 4 16,0 0 21-16,0 0-16 0,0 0-22 0,0 0 22 16,0 0 12-16,-2-2-12 0,2 2 5 0,0 0-17 15,0 0 32-15,0 0-33 0,0 0 4 0,0 0-5 16,0 0-22-16,0 0-16 0,-2-3-20 0,2 3-170 0,0 0 82 16,0 0 52-16</inkml:trace>
</inkml:ink>
</file>

<file path=word/ink/ink17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6.445"/>
    </inkml:context>
    <inkml:brush xml:id="br0">
      <inkml:brushProperty name="width" value="0.06667" units="cm"/>
      <inkml:brushProperty name="height" value="0.06667" units="cm"/>
      <inkml:brushProperty name="fitToCurve" value="1"/>
    </inkml:brush>
  </inkml:definitions>
  <inkml:trace contextRef="#ctx0" brushRef="#br0">-1 1055 27 0,'0'0'84'0,"0"0"-10"0,0 0-27 0,-1 2 3 0,1-2 17 15,0 0-20-15,0 0-3 0,0 0-4 0,0 0-1 16,0 0-21-16,0 0 3 0,1 1 18 0,-1-1-13 16,0 0-25-16,2-3 4 0,-1 1 14 0,0-1-4 0,0 0-17 15,1 0 20-15,3-3 10 0,-3-1-31 0,2 2 14 16,-1-3-6-16,0 0 14 0,0 0-37 0,1-1 9 0,0 1 24 16,1-2-6-16,-2-1-20 0,2-1 21 15,1 0 9-15,-1 0-21 0,3-8 6 0,1 1 8 0,-1 0 12 16,2 1-37-16,3-1 9 0,-2 0 15 0,2-1-5 15,-4 2-5-15,4 0 5 0,-2 1 6 0,2 0-11 0,-1-2 5 16,2 1 2-16,-3 0-7 0,0 2-17 0,2 0 12 16,1 0 3-16,0 0 14 0,0-2-19 0,0 0-5 15,1 0 18-15,0 0-15 0,0-1 11 0,2 0-7 16,-1-3 2-16,2 4-7 0,-2-2-8 0,2 3 23 0,-1-1 0 16,0 0 0-16,-1 3 21 0,-1-1-10 0,-1 2-20 15,1 1 0-15,-4 3 6 0,4-4-5 0,-4 4-3 16,4-3 4-16,-6 3 13 0,-1 2-6 0,1 1-4 0,-1-2-17 15,1 1 24-15,3-5-5 0,-3 2 33 0,1 2-36 16,0-6-7-16,5 1 29 0,-5 4-19 0,6-4-9 16,-3 1 33-16,4 1-37 0,-6 1 8 0,-1 3 14 15,0 0-11-15,-2 1 1 0,1 1-1 0,-1 0-19 0,-1-1 17 16,1 2-6-16,-3 0 9 0,0 2 7 0,0-1-23 16,-1 0 12-16,-1 2 15 0,1-1-25 0,-4 3-3 15,6-3 27-15,-6 3-26 0,5-4 0 0,-5 4 14 0,4-4 14 16,-1 3-28-16,-1-1 2 0,0-1 7 0,-2 3-1 15,0 0 0-15,6-5 13 0,-4 3 15 0,0 2-28 16,-2 0-8-16,0 0 15 0,4-6-19 0,-2 5 15 0,-2 1-3 16,0 0-5-16,5-4 12 0,-5 4-12 0,2-1 18 15,-2 1 11-15,0 0-33 0,3-2 12 0,-3 2 4 0,0 0-2 16,2-3 23-16,-2 3-27 0,0 0 7 16,0 0 16-16,0 0-30 0,0 0 8 0,0 0-21 0,0 0 16 15,3-1-5-15,-3 1 2 0,0 0 20 0,0 0-10 16,0 0-16-16,0 0-5 0,2-3 10 0,-2 3-20 0,0 0-29 15,0 0-167-15,0 0 76 0,0 0 50 16</inkml:trace>
</inkml:ink>
</file>

<file path=word/ink/ink17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533"/>
    </inkml:context>
    <inkml:brush xml:id="br0">
      <inkml:brushProperty name="width" value="0.06667" units="cm"/>
      <inkml:brushProperty name="height" value="0.06667" units="cm"/>
      <inkml:brushProperty name="fitToCurve" value="1"/>
    </inkml:brush>
  </inkml:definitions>
  <inkml:trace contextRef="#ctx0" brushRef="#br0">13 0 14 0,'-3'8'65'0,"1"-1"-4"0,2 0-14 16,-1 0 16-16,1-2-1 0,-2 0-17 0,2 0-1 15,0-1-16-15,0 0 14 0,0 1-26 0,0-2 16 16,0 1-12-16,1-1-3 0,-1-1-8 0,1 0 8 0,0 0 10 15,0 0 10-15,0-1-24 0,-1-1-8 0,3 1 14 16,-2-2-27-16,1 0 19 0,0 0-7 0,1-1-9 16,0 0 3-16,0 0 3 0,-1-1-7 0,1 1 11 15,3-3-10-15,1 2-14 0,-3-1 18 0,1 1 1 0,-1 1-2 16,0-1-3-16,-1 1-13 0,1 0 1 0,3-2 0 16,-3 3 25-16,2-1-5 0,-1 1 0 0,-1 0-13 15,1 1 19-15,-1 1-13 0,1 0 2 0,-2 1 2 0,4 1-13 16,0 1 4-16,-2 1 4 0,1 0 12 0,-1 2 0 15,-1 1-4-15,-1 0-5 0,0 0 23 0,-1 0 6 16,-1 1 11-16,0 1 3 0,-1 0 9 0,-1 0 10 16,-1-1-54-16,0 1 63 0,-2-1-1 0,1 1-6 0,-2-1 1 15,-1-1 14-15,0 1 4 0,-2 0-34 0,0-1 11 16,-2-1-12-16,1-1-17 0,-1 0 23 0,0-1-24 0,0-1-36 16,-2-2-46-16,2 0-35 0,-1-2-15 0,-1-1-318 15,4-1 142-15,-1 0 92 0</inkml:trace>
</inkml:ink>
</file>

<file path=word/ink/ink17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076"/>
    </inkml:context>
    <inkml:brush xml:id="br0">
      <inkml:brushProperty name="width" value="0.06667" units="cm"/>
      <inkml:brushProperty name="height" value="0.06667" units="cm"/>
      <inkml:brushProperty name="fitToCurve" value="1"/>
    </inkml:brush>
  </inkml:definitions>
  <inkml:trace contextRef="#ctx0" brushRef="#br0">0 22 64 0,'3'-1'83'15,"-1"-1"-13"-15,2 1 5 0,0 0 22 0,-1 0-31 0,2-1-17 16,4 1 1-16,-2 1-10 0,3-1 1 0,-4-1 8 16,3 1-20-16,0-1-10 0,-1 2 18 0,2 1-12 15,-2-3-5-15,0 1 3 0,-2 2-9 0,0-2-2 0,-1 0 1 16,-1 1-13-16,2 0 1 0,-2 0-20 0,0 0-14 15,0-1 7-15,-1 1-38 0,-1-3-181 0,-2 3 81 16,2 0 54-16</inkml:trace>
</inkml:ink>
</file>

<file path=word/ink/ink17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767"/>
    </inkml:context>
    <inkml:brush xml:id="br0">
      <inkml:brushProperty name="width" value="0.06667" units="cm"/>
      <inkml:brushProperty name="height" value="0.06667" units="cm"/>
      <inkml:brushProperty name="fitToCurve" value="1"/>
    </inkml:brush>
  </inkml:definitions>
  <inkml:trace contextRef="#ctx0" brushRef="#br0">61-3 86 0,'0'-2'99'15,"0"1"7"-15,0 1-36 0,0 0-4 0,0 0 7 16,0 0-23-16,-3 7-10 0,2-3 24 0,0 5-16 0,0-1 16 15,-1 5-21-15,-1 0 19 0,-1 8-19 0,1-5-8 16,-1-1 3-16,2-2-23 0,-3 9-8 0,2-3 18 0,0-3-10 16,1-1 11-16,1-1-3 0,-3 8-27 0,-1-8 20 15,3-1-5-15,-1-1-7 0,1-3-21 0,1 2-25 16,1-2 2-16,0-1-16 0,-2-2-35 0,1-1-202 16,-3 2 97-16,4-5 66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3.433"/>
    </inkml:context>
    <inkml:brush xml:id="br0">
      <inkml:brushProperty name="width" value="0.06667" units="cm"/>
      <inkml:brushProperty name="height" value="0.06667" units="cm"/>
      <inkml:brushProperty name="fitToCurve" value="1"/>
    </inkml:brush>
  </inkml:definitions>
  <inkml:trace contextRef="#ctx0" brushRef="#br0">29 136 192 0,'-7'9'203'0,"1"0"-5"15,1 4-42-15,2-2-8 0,-1 1 9 0,2-1-58 0,0-2-41 0,2 1 46 16,2 1-2-16,0-3-9 0,2-1-10 0,1 0-24 16,2-1 6-16,-1-2-4 0,3-3 11 15,-1 0-50-15,-1-1-12 0,6-2 13 0,-5-1-56 0,2-1 5 16,1-1 3-16,-1-4-21 0,0 3 26 0,-1-2-23 15,-2 0 6-15,0-3 10 0,-2 1-5 0,-2 0 5 16,0-2 0-16,-4 3 36 0,2-2-41 0,-4 1 14 0,-2 2 5 0,2 0 10 16,-3 1 6-16,1-1-9 0,-1 3 18 15,6 5-5-15,-10-6-16 0,10 6 8 0,-10-4-18 0,10 4 25 16,0 0-15-16,-12 2-9 0,12-2 17 0,0 0 1 16,-8 11-8-16,7-8 32 0,1 2-25 0,0-5-10 15,-3 12 16-15,3-12-28 0,0 13 44 0,3-4-13 16,2-1-2-16,2 1 8 0,-3-1-10 0,3 0-18 15,1-3 40-15,1 1-35 0,0-3 14 0,-2-1-11 16,1-1-14-16,-8-1 20 0,13-2-9 0,-13 2 16 0,14-7-16 0,-7 3 14 16,1-2-40-16,0 0 29 0,-1-2-11 0,-2 0 6 15,2-1-1-15,-3-1 1 0,0-1-8 0,0-3 15 16,0 2 88-16,-4 0-82 0,3-1-4 16,-2 1-7-16,-1 0 11 0,1 0 8 0,-1 0 27 0,2 4 7 15,-2 8-49-15,2-12 31 0,-2 12-15 0,2-11 19 0,-2 11-21 16,1-6-2-16,-1 6 13 0,0 0 5 0,0 0-23 15,0 0-5-15,0 0 16 0,1 23 7 0,-1-9-34 16,0 4 8-16,0-2 14 0,4 13 5 0,-2 1-12 0,0-1 14 16,3 0 30-16,0 3-41 0,-2 1-8 0,3-4-1 15,1 2 23-15,-3 0 10 0,1-2-10 0,1-2 15 0,-1-1-49 16,-1-5 21-16,0 5 12 0,0-5-2 0,-1-2 10 16,-3-4-14-16,3 0-19 0,-2-2 2 0,-4 0 4 15,2-1 12-15,1-1 1 0,-3-1-29 0,1-2 27 16,-3 0 14-16,2-2-20 0,-3 3-42 0,6-9 49 15,-10 5 12-15,4-4-27 0,6-1 20 0,0 0 7 16,-22-4-47-16,14 2 35 0,-1-5 0 0,1 1 22 0,-1-2-15 0,2 1 1 16,-1-2-7-16,2-2-24 0,-1 0-30 0,2 0 3 15,2 0-3-15,1-1-25 0,4 2-27 0,0-3-17 16,3 0-394-16,-2-2 150 0,2 5 113 0</inkml:trace>
</inkml:ink>
</file>

<file path=word/ink/ink17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045"/>
    </inkml:context>
    <inkml:brush xml:id="br0">
      <inkml:brushProperty name="width" value="0.06667" units="cm"/>
      <inkml:brushProperty name="height" value="0.06667" units="cm"/>
      <inkml:brushProperty name="fitToCurve" value="1"/>
    </inkml:brush>
  </inkml:definitions>
  <inkml:trace contextRef="#ctx0" brushRef="#br0">4 0 83 0,'1'8'98'16,"1"1"-22"-16,0 0 21 0,-1 1 4 0,1 0-29 0,0 2-3 16,0-1-5-16,1 0-14 0,0 0-3 0,0-1 1 15,0 1-3-15,0 0-4 0,2 0-27 0,-1-1 21 16,3 9 12-16,-1-9-17 0,0 0-25 0,-1-3 25 16,0-1 4-16,1-2-16 0,0 1 9 0,-3-2-45 0,2-1 48 15,0-2-10-15,-2-1-5 0,1 0 12 0,5 0-12 16,-3-4-14-16,0 1 1 0,2-3 15 0,-2 2 6 0,0-3-7 15,0-1-16-15,-2 0 23 0,0 0-53 16,0-2 33-16,0 0-1 0,0-2 0 0,-1 1-1 0,-5 1 14 16,2 0 6-16,-1-1-25 0,-2 2 2 0,1-1 14 15,-2 1-8-15,0 1 4 0,-2 0 17 0,0 1-5 0,0 2-8 16,-2 2 0-16,-1 1-8 0,1 2 2 0,-3 2-22 16,1-1-14-16,0 3-18 0,-2 2-19 0,2 1-7 15,-5 6-8-15,1 0-284 0,-3 2 122 0,4-4 82 16</inkml:trace>
</inkml:ink>
</file>

<file path=word/ink/ink17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9.647"/>
    </inkml:context>
    <inkml:brush xml:id="br0">
      <inkml:brushProperty name="width" value="0.06667" units="cm"/>
      <inkml:brushProperty name="height" value="0.06667" units="cm"/>
      <inkml:brushProperty name="fitToCurve" value="1"/>
    </inkml:brush>
  </inkml:definitions>
  <inkml:trace contextRef="#ctx0" brushRef="#br0">21 0 37 0,'0'5'88'0,"1"5"7"16,-2 2-18-16,0 0-17 0,1 2 16 0,-1 0-2 15,2 2-5-15,-2 10-22 0,0-7 25 0,-2 5-35 16,2-5 19-16,0-3 12 0,1-1-16 0,-1 0-15 16,0 1 13-16,1-2-6 0,-1 1-3 0,1 0-17 0,0-1-5 15,-1-1-4-15,-1 0 4 0,2-3-16 0,-1-1-5 16,0-1-15-16,1 1-28 0,-1-2-6 0,0-2-11 0,1-3-25 16,-1 1-213-16,-1-3 100 0,2 0 68 0</inkml:trace>
</inkml:ink>
</file>

<file path=word/ink/ink17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8.530"/>
    </inkml:context>
    <inkml:brush xml:id="br0">
      <inkml:brushProperty name="width" value="0.06667" units="cm"/>
      <inkml:brushProperty name="height" value="0.06667" units="cm"/>
      <inkml:brushProperty name="fitToCurve" value="1"/>
    </inkml:brush>
  </inkml:definitions>
  <inkml:trace contextRef="#ctx0" brushRef="#br0">13 3 74 0,'0'0'88'0,"0"0"0"16,-5 6 6-16,4-2-8 0,2 1-15 0,-2 4-6 15,0 2 18-15,1 0-26 0,0 1 19 0,1 1-20 16,-2 0 7-16,2 2-15 0,0-1-20 0,0 1-3 16,-1 0-9-16,1 0 6 0,0-1 7 0,-2 0 17 0,2 0-17 15,-1-2-21-15,1 1 22 0,1-1-16 0,-2-2 7 16,0 0-24-16,2 0 26 0,-2-2-27 0,0-2 44 16,1-1-4-16,-1 1 6 0,1-3 14 0,-1 0-1 15,1 0-15-15,-3-1-3 0,3-1 6 0,-1-1-18 0,0 0 5 16,0 0 1-16,-2-6-22 0,1 2-4 0,0-4 12 15,0-2-16-15,0 1-21 0,-1-2 12 0,0-2-4 0,1-1-6 16,0 2 2-16,-1-2-7 0,2 0 9 0,-2-1-4 16,2 0 8-16,0 0-7 0,-1 1 9 0,1 1-3 15,3 0-3-15,-3 1-40 0,1 0 61 0,0 0-9 16,1 2 2-16,0-1-4 0,1 2-4 0,0 0 6 0,2 0 0 16,-1 2-5-16,1 1 6 0,0 2-13 15,0 2 18-15,1 0-14 0,1-1 9 0,-1 4-35 0,-1-1 29 16,4 4-1-16,0-1 9 0,0 1-35 0,0 2 38 15,0 2-6-15,-1 0-2 0,8 5 19 0,-7-1-20 0,0-1-19 16,-2-2 13-16,0 2 2 0,-2 0 11 0,0-1 11 16,-1 0-9-16,0 1-20 0,0-1 16 0,-3 1-2 0,-1-2 15 15,-1 1 5-15,-1 0 2 0,0 1-13 0,-4-2-20 16,1 0 32-16,-2 1-13 0,1-2-11 0,-2 1 11 16,-2-2-41-16,1 0-20 0,-2-1-39 0,-9 2-301 15,3-5 131-15,1 1 88 0</inkml:trace>
</inkml:ink>
</file>

<file path=word/ink/ink17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7.549"/>
    </inkml:context>
    <inkml:brush xml:id="br0">
      <inkml:brushProperty name="width" value="0.06667" units="cm"/>
      <inkml:brushProperty name="height" value="0.06667" units="cm"/>
      <inkml:brushProperty name="fitToCurve" value="1"/>
    </inkml:brush>
  </inkml:definitions>
  <inkml:trace contextRef="#ctx0" brushRef="#br0">11 55 54 0,'2'12'62'0,"-1"-1"3"15,0 2 6-15,1 1-14 0,-1 1-3 0,1 1 1 16,-1-1-9-16,0 1-20 0,2 7 13 0,-4-5 4 16,1-3-6-16,1-1-11 0,-1-2-6 0,0 0 20 15,0-1-12-15,-1 0 1 0,2-1-1 0,-2-1-14 0,1-2-6 16,0-1 9-16,0-2 8 0,0 1-1 0,0-2-23 15,1 0 20-15,-1 1-15 0,0-2 6 0,0-1 5 0,0-1-16 16,0 0 3-16,0 0-1 0,0 0-8 0,-3-7 7 16,3 2 3-16,-2-3-16 0,-1-2-2 0,3-1 15 15,-2 0-22-15,0-2 8 0,0 1-1 0,0-1-4 16,-1-1-10-16,0 0 14 0,0 1 7 0,3-1-7 0,0 0 4 16,-1 3 2-16,2-2 13 0,-1 0-21 0,0 0 8 15,0 1 11-15,1 0-8 0,1 0-10 0,0 2 4 0,0-2 6 16,1 2 26-16,1 1-23 0,0-1 0 15,1 2 13-15,-1 2-23 0,1-1-1 0,0 2 16 0,0-1-9 16,-1 2 2-16,1 2-3 0,0 1 5 0,-1-1 17 16,1 2-18-16,-1 1 22 0,5 0-12 0,-2 2-8 0,1 1 7 15,-1 1 11-15,-2 1-4 0,2 0-6 0,-2 1 3 16,0 0 3-16,-1 1 3 0,-1 0-11 0,-1 0 13 16,-1 1 13-16,0 1-16 0,-1-3-9 0,0 3 14 15,-2-2-13-15,-1-1-10 0,1 0 9 0,-3 1-2 0,2 0 6 16,-2-2-30-16,-2 0 14 0,2 2 22 0,-2-2-24 15,1 1 39-15,1-3-36 0,-2 1 3 0,1-1-7 16,2 0 14-16,0-1 16 0,0-1-19 0,1 0-14 0,1-1-3 16,0-1 12-16,1 0-8 0,1 0 23 0,-1 1-18 15,1-1 3-15,0 0 1 0,0 0-3 0,6-2 9 16,-2 1-2-16,0 1-12 0,1 0-16 0,4-3 25 16,-1 3 5-16,1 2 25 0,0-1-47 0,2-1 9 0,-2 2 30 15,1 0-34-15,0 0 12 0,0 0 0 0,0 0-4 16,-2 2-1-16,2 0 9 0,-3-1-16 0,1 2 15 0,-2 0-11 15,-2 1 7-15,0-2 2 0,-1 2 11 0,-1 0 0 16,-2-1-3-16,1 0-9 0,-2 0-7 0,-1 3 35 16,-3-1-12-16,1 0-3 0,-1 1-3 0,-2-1 1 15,0 1 8-15,-2-2-21 0,0 1 5 0,-1 0-11 0,-1-2 41 16,0 1-43-16,0-2 11 0,-1 1 0 0,2-2 9 16,-2 0-31-16,2 1 44 0,0-2-6 0,0-1-28 15,1 0-9-15,2-1-3 0,0 0-39 0,3-1-19 16,1 0-231-16,-1 0 104 0,3-1 68 0</inkml:trace>
</inkml:ink>
</file>

<file path=word/ink/ink17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6.397"/>
    </inkml:context>
    <inkml:brush xml:id="br0">
      <inkml:brushProperty name="width" value="0.06667" units="cm"/>
      <inkml:brushProperty name="height" value="0.06667" units="cm"/>
      <inkml:brushProperty name="fitToCurve" value="1"/>
    </inkml:brush>
  </inkml:definitions>
  <inkml:trace contextRef="#ctx0" brushRef="#br0">82 2 47 0,'2'0'52'16,"-2"2"-16"-16,2-2-5 0,0 1-2 0,1-1 3 15,0 0 4-15,0 0-27 0,0 0 1 0,-1 2 23 16,2-2-6-16,1 1-16 0,0-1 1 0,-1 1-9 0,1-1 1 15,1 0 15-15,0 0-3 0,2 2 1 0,2-1-11 16,0-1-7-16,0 0 25 0,2 1-25 0,-1-2 13 0,1 1-12 16,1 1 1-16,0-1-4 0,1 0 18 0,0 1-2 15,2-1-3-15,1 2-11 0,0-3-3 0,0 1 13 16,0-1-3-16,1 1 5 0,9-1-10 0,-1 3 0 16,-5-4-11-16,-1 2 20 0,-3-1 0 0,12 0-2 0,-1 0 5 15,0 0-15-15,-3-1 16 0,2 1 1 0,-1 0-10 16,1 0-2-16,-5 0 8 0,4-1-21 0,1 2 13 0,-6 0 1 15,-1 0 5-15,-2 0-7 0,11 0-3 16,-6 0-3-16,-3 0-4 0,-2 1 8 0,1-1-3 0,9-1 12 16,-6 0-23-16,6 2 17 0,-6 0 1 0,-3 0 7 15,-1-2-20-15,10 1 14 0,-6 0 10 0,-4 0-3 0,0 1-2 16,0-1-19-16,7 2 18 0,-4-2-22 16,-2 0 11-16,-3 0 0 0,-1 0 10 0,0 0-14 0,1 1-6 15,-1-1 19-15,0-1-7 0,-2 1 10 0,-2 1-15 16,1-2 13-16,-1 2-16 0,-1-1-1 0,1 1 9 0,-4-1 12 15,-1 0-13-15,0 1-4 0,-2-1 9 0,-2 0-11 16,3 1 13-16,-1 0-4 0,0-1-1 0,-1 0-10 16,-1 0 16-16,1 1 7 0,0-1 8 0,-1 0-2 15,0 0 13-15,1 0-5 0,-1 0-7 0,-1-1 16 0,-1 1-32 16,1 1 8-16,1-1-14 0,-2 0 10 0,0 0 15 16,4-1-10-16,-4 1 1 0,0 0 12 0,0 0-24 15,0 0 2-15,2 0 5 0,-2 0-15 0,2 0 11 16,-2 0-12-16,0 0 13 0,2-1 14 0,-2 1-14 0,0 2-17 15,1-2 15-15,0 2 14 0,-1 0-21 0,0 0-10 16,0 1 6-16,0 0 1 0,2-1 18 0,-2 2-17 0,0 0 9 16,0 1 18-16,1 3-30 0,-1 2 4 0,0 0 3 15,1-1 4-15,-1 2 3 0,1 1-10 0,0-2 7 16,0 1-10-16,1-2 2 0,-1 2 6 0,1 1 3 16,0 0 0-16,0 2 12 0,0-1-25 0,1 0 12 0,-1 1 17 15,-1-2-21-15,2 2-3 0,-1-1 31 0,0 1-27 16,2-1 15-16,-1 0 1 0,-2 0-24 0,2-1 8 15,0 0 23-15,-1-2-34 0,1 2 9 0,-1-2 8 0,-1 1-17 16,1-3 18-16,-1 1-19 0,1-2 27 0,0 0-3 16,-1-2-3-16,-1-2 2 0,1 1-12 0,-1-1-7 15,1 0 8-15,0 0 4 0,-1-1-30 0,0 1 63 16,0 0-32-16,1-2 8 0,-2 1-4 0,1 0-25 0,-1-1 15 16,0 1-2-16,1-2 10 0,0 3 3 0,-1-2-18 15,1-1 0-15,-2 0 8 0,1 1 18 0,-1-1-19 0,1 1-18 16,-2-1 5-16,2 1 22 0,-2-1-22 0,1 0 10 15,2 0 7-15,-4 1-23 0,1-1 0 0,1 1 5 16,-1-1 27-16,1 0-12 0,-2 1-11 0,0-1-2 16,1 0-1-16,1 1 7 0,-2-1 12 0,-1 0-21 0,1 1 6 15,0 0 7-15,0 0 18 0,-1-1-3 0,-1 1-16 16,-2-1-10-16,-1 2-3 0,2-2 20 0,-1 0 13 0,-1 1-14 16,-5-1-20-16,2 0 10 0,-1 1 7 0,1-1-21 15,-3 0 13-15,2 0 2 0,-4 0-18 0,1 0-2 16,0 0 36-16,1 1-34 0,-4-1 21 0,1 1 2 15,-9-2-13-15,-1 0 22 0,0 2-18 0,0 0 10 0,1-1-3 16,-2 0-12-16,2 0 11 0,-2 3-9 0,1-3 10 16,1 0 2-16,-3 1 18 0,2-2-32 0,-1-1 16 15,2 3 3-15,-1-1 0 0,0 1 1 0,1-2-17 16,0 1-8-16,4 0 8 0,5-1 22 0,-8 0-10 0,3 1-5 16,4 0-5-16,-8 0 7 0,5 1 1 0,3-2 5 15,3 1 9-15,-1 0-22 0,1 0-10 0,0 0 17 0,-1 0 4 16,1 0 0-16,-1 0-15 0,1-1 11 0,1 1 10 15,1 0 6-15,2 0-12 0,-2-1-1 0,2 1-7 16,1 0-9-16,0 0 6 0,2-1 3 0,-1 0 7 16,1 0-6-16,2 0-18 0,1 1 43 0,-1 0-22 0,1-1 6 15,2 1 5-15,-1 0 7 0,0 0-33 0,0 0 9 16,1 0-3-16,-2 0 26 0,2 0-21 0,-1 0-10 16,-1 0 22-16,1 1-20 0,0-1 0 0,-6 0 7 15,4-1-20-15,0 2 7 0,1-2 6 0,0 1 11 0,-4 1 3 16,1 0-11-16,-1-1 6 0,0 0 12 0,0 1-15 15,0 0-6-15,0 1 15 0,0-1 0 0,0-1-11 16,0 1 2-16,1 1 18 0,-1 0-4 0,2-1-3 0,-1-1-18 16,3 0 39-16,0 1-14 0,1-1 3 0,0 1 8 15,2 0-12-15,0-1-15 0,0 0 11 0,0 0 9 16,1 0-3-16,0 0-11 0,2 0-19 0,0 0-2 16,0 0-31-16,-1-3-146 0,1 3 67 0,0-2 44 0</inkml:trace>
</inkml:ink>
</file>

<file path=word/ink/ink17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4.888"/>
    </inkml:context>
    <inkml:brush xml:id="br0">
      <inkml:brushProperty name="width" value="0.06667" units="cm"/>
      <inkml:brushProperty name="height" value="0.06667" units="cm"/>
      <inkml:brushProperty name="fitToCurve" value="1"/>
    </inkml:brush>
  </inkml:definitions>
  <inkml:trace contextRef="#ctx0" brushRef="#br0">15 7 73 0,'0'0'94'15,"0"0"-17"-15,-3-3-7 0,4 1 9 0,-1 2-20 0,0 0 4 16,0 0-13-16,0 0-1 0,0 0-15 16,0-2 11-16,0 2-1 0,0 0-13 0,0 0 0 0,-2 4 7 15,1-1-9-15,0 4-3 0,0 1 12 0,2 0 4 16,-2 4-9-16,0 0-3 0,1 1-36 0,0 0 43 16,-1 1-19-16,1 1-5 0,0 1 13 0,0 0-8 0,0 0 2 15,3 9-23-15,-2-5 38 0,-1-3-23 0,1-1 16 16,-1 0-15-16,0 0 20 0,-1-1-16 0,1 0-7 15,-1-1 15-15,1 1-22 0,0-1 2 0,-1-2 24 0,2 0-25 16,-2-1 19-16,-1 0-4 0,0-2 14 0,-1-1-37 16,5 0 16-16,-3-2-10 0,1-1-29 0,-1-1 35 0,0 0-7 15,1-2-30-15,0 0-13 0,0-1-7 16,0-1-16-16,0 0-24 0,0 0-24 0,5-9-239 0,-3 5 118 16,-2-2 78-16</inkml:trace>
</inkml:ink>
</file>

<file path=word/ink/ink17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3.852"/>
    </inkml:context>
    <inkml:brush xml:id="br0">
      <inkml:brushProperty name="width" value="0.06667" units="cm"/>
      <inkml:brushProperty name="height" value="0.06667" units="cm"/>
      <inkml:brushProperty name="fitToCurve" value="1"/>
    </inkml:brush>
  </inkml:definitions>
  <inkml:trace contextRef="#ctx0" brushRef="#br0">4 15 28 0,'0'0'54'16,"0"0"-8"-16,0-2 16 0,0 2 5 0,0-2-20 0,0 2 10 15,0 0 7-15,0 0-14 0,0 0 12 0,0 0-28 16,0 0 0-16,0 0-4 0,0-2 9 0,0 2 4 15,0 0-15-15,0 0-6 0,-1-3 13 0,1 3-14 0,0 0 2 16,0 0 0-16,0 0-5 0,0 0-10 0,0 0 62 16,-2-1-68-16,2 1 26 0,-1-1-11 0,1 1 13 15,0 0-25-15,0 0-11 0,0 0 17 0,0 0-9 0,0 0 3 16,0-4 40-16,0 4-65 0,0 0 15 0,0 0 24 16,0 0-22-16,0 0 15 0,0 0-24 0,0 0 16 15,3 0-6-15,-2-1 0 0,1 1 18 0,0 1-34 16,0-1 16-16,1 0-3 0,1 0 10 0,0 0-6 0,0-1 3 15,1 1 2-15,4 2-16 0,-2 0 20 0,1-1-13 16,1-1 0-16,1 1 11 0,-2 0-4 0,1 3-11 0,3-5 17 16,-2 3-23-16,2 1 13 0,0-1 1 0,4-1 19 15,-1-2 73-15,-2 4-98 0,2-5 2 0,0 4-5 16,1-2 18-16,-2 1-11 0,2 0-9 0,1-1-3 16,0 0 20-16,0 0-13 0,0 1 14 0,1-2-2 0,8 2-17 15,-4-2 21-15,-5 2 1 0,0-1-3 0,0 2-22 16,0-1-3-16,-1 0 7 0,0-2 17 0,1 2-11 15,-1-2 15-15,1 2-12 0,0 0-2 0,-1 1-7 16,1-2 6-16,0-1 9 0,0 1-5 0,1 0-6 0,8-2 12 16,-6 0-3-16,-1 3-11 0,-2-1 27 0,-2 1-34 15,2-1 10-15,-2 0-1 0,1 1 10 0,10-5 4 16,-8 4-9-16,-2 0-1 0,-3 1-28 0,1-1 33 16,1-1 9-16,0 0-2 0,-2 1-16 0,0 0 17 0,1-1-6 15,-1 1 0-15,0-2 6 0,0 3 7 0,0-1-21 16,-1 0-2-16,0-2 25 0,0 1-6 0,-1 1-1 15,1 1-18-15,-1-4 12 0,-1 3-21 0,2 0 10 0,-2 0 19 16,0-1-9-16,0 2-25 0,1-1 8 0,-3 0 11 16,2 1-4-16,-1-2 16 0,-3 0 9 0,0 1-8 15,4 0-17-15,-4 1 5 0,-2-3 20 0,2 3-26 0,-1 0-3 16,-1-1 25-16,0 0-18 0,-1 0 12 0,0 0-18 16,0 0 3-16,0 0 6 0,-1 0-1 0,-1 0 30 0,2 0-1 15,-2 0-18-15,2-1 12 0,-1 1-7 0,1 0 4 16,-1 1 13-16,-2-1-11 0,3-1 9 0,-1 2 5 15,-1-1-14-15,-1 0 7 0,3 0-5 0,-2 0 2 16,-1 0-11-16,2 0 5 0,0 0 1 0,-2 0 6 0,1 1-7 16,-1-1-3-16,2 0-10 0,-2 0 4 0,1 1-5 15,-1-1-12-15,0 0 5 0,0 0 10 0,0 0-1 0,0 0-12 16,0 0 28-16,0 0-38 0,0 0 6 16,0 3 4-16,0-3 8 0,0 0 4 0,-1 2-21 0,0 1 8 15,1-1 1-15,-1 0 4 0,1 1 6 0,0 1-6 16,-1 0-1-16,0 4-1 0,0 0 2 0,0 2 3 0,-1-1-1 15,2 1-6-15,-2-1 15 0,0 0-19 0,2 2 11 16,-2 1-2-16,1-2 4 0,0 2-36 0,0-1 36 16,0 2-3-16,0-1 5 0,0-1-24 0,0 1 28 15,3 0 5-15,-3 0-35 0,1-1 23 0,1 1 1 0,-1-1-9 16,2 1-15-16,-2-1 8 0,1 0 0 0,-2 0 6 16,1 1 1-16,1-3-2 0,-2 1 13 0,1 1-14 0,0-1 28 15,-1-1-5-15,1 0-11 0,0-1 3 0,1-1-40 16,-1-1 37-16,-1 0-9 0,2-2-7 0,-1 1 28 15,1-1-22-15,-1-1 7 0,0 1 13 0,-1-2-10 16,1 1-38-16,0-1 19 0,0 2 15 0,0-2-2 0,0 0-8 16,0 1 22-16,1-2 0 0,-1 0-4 0,0 1 2 15,0 1-5-15,0-3 1 0,0 0 5 0,0 3-23 16,0-3 11-16,-1 2-7 0,1-2-6 0,0 1-5 16,0-1 6-16,-1 2 11 0,1-2-4 0,0 0 4 0,-3 0-20 15,3 0 35-15,-3 0-27 0,3 0 18 0,-3-1-27 16,3 1 18-16,-4 0 1 0,4 0 6 0,-2 0 0 0,-1 0-23 15,1 0 0-15,-2 0 12 0,1-1-13 0,0 1 16 16,0 0 11-16,-1 0-5 0,0 0-16 0,0 0 13 16,0 0-10-16,1 0 20 0,-2-1-19 0,1 1 5 15,-1 1 9-15,1-2-10 0,-1 2-1 0,-1-1-1 0,1 0-12 16,-4 0 7-16,1 1 25 0,1-1-11 0,-2 1-3 16,0 0-4-16,-2 1-9 0,0-2 6 0,1 1 18 15,0 0-17-15,0 0 4 0,-1 0 6 0,1 0 10 0,-1-1-15 16,0 0 4-16,0 1 17 0,-2-1-31 0,2 1 19 15,-4 0-20-15,1 0 13 0,1 0 3 0,0-1 10 16,0 1-11-16,-3-1 16 0,-1 1-19 0,-1-1 15 0,2 1-26 16,-10 1 8-16,6-1-15 0,2 1 13 0,1-2-11 15,0 0 28-15,-1 0 1 0,2 1-23 0,-2-1 21 16,0 1-21-16,0-1 20 0,-7 2-15 0,4-1-9 0,2-1 25 16,2 1-14-16,0-2 12 0,0 1-3 0,-9 1-13 15,3-1 5-15,4 0 6 0,4 1-8 0,-1-1 7 16,-1 1-7-16,-8 2 0 0,7-2-6 0,3-2 20 0,-1 3-15 15,1-1 2-15,-2 0 2 0,1-1 3 0,3-1 5 16,1 1 1-16,-1 0 17 0,-1 0-22 0,2 0-2 16,-2 0-12-16,2-1 15 0,1 1 3 0,-1-1-9 0,3 2-1 15,0-2 12-15,4 1 0 0,-6 0-5 0,4-1 28 16,1 2-34-16,0-2 7 0,2 1-24 0,0 0 25 16,0 0-16-16,0 0 21 0,2 0-16 0,-1 0 21 15,1 0-10-15,-1 0 5 0,3 0-3 0,-5 0 18 16,3 0-48-16,2 0 23 0,-4-1 7 0,4 1 18 0,-3 0-16 15,2 0-14-15,1 0 8 0,-3 0 17 0,1-1-29 16,2 1 10-16,-4 0 13 0,2-1-9 0,2 1 9 16,-5-1-9-16,4 0 9 0,-2 1-4 0,0 0-22 0,3 0 0 15,-3 0 12-15,0 0 10 0,0-1-2 0,3 1-2 16,-3 0-13-16,1-1 4 0,2 1-22 0,-6-1 34 0,4 0-10 16,-2 1 9-16,2-1-15 0,2 1 49 0,-3-1-11 15,1 1-11-15,-1 0-16 0,3 0-26 0,-3-1 17 16,3 1 2-16,-3-1 22 0,3 1-23 0,-3 0 9 15,3 0-3-15,0 0-3 0,-3-2 4 0,3 2-8 0,0 0-4 16,0 0-6-16,0 0-6 0,0 0-2 0,0 0-15 16,0 0-24-16,0 0-229 0,0 0 98 0,0 0 64 15</inkml:trace>
</inkml:ink>
</file>

<file path=word/ink/ink17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1.961"/>
    </inkml:context>
    <inkml:brush xml:id="br0">
      <inkml:brushProperty name="width" value="0.06667" units="cm"/>
      <inkml:brushProperty name="height" value="0.06667" units="cm"/>
      <inkml:brushProperty name="fitToCurve" value="1"/>
    </inkml:brush>
  </inkml:definitions>
  <inkml:trace contextRef="#ctx0" brushRef="#br0">-1 4 51 0,'1'1'71'0,"-1"-1"-15"0,0 0-16 0,0 0 18 0,0 1-12 16,0-1 14-16,0 0-10 0,0 0-19 0,0 0 13 16,0 0 1-16,0 0-21 0,0 0 6 0,1 1 1 15,-1-1-13-15,0 0 7 0,0 0-8 0,0 0 2 16,0 0 7-16,0 0-18 0,0 0 14 0,0 0-5 0,0 0-14 15,0 0 12-15,0 0-15 0,0 0 21 0,0 0-9 16,0 0-4-16,0 0 2 0,0 0-1 0,0 0-8 0,0 0 22 16,0 0-6-16,0 0-17 0,0 0-5 0,0 0 10 15,0 0 19-15,0 0-8 0,0 0-26 0,0 0 15 16,0 0-4-16,0 0-9 0,0 0 10 0,0 0 26 16,0 0-25-16,0 0-5 0,0 0 5 0,0 0 6 0,0 0 8 15,0 0-30-15,0 0 7 0,0 0 16 0,0 0-9 16,0 0 16-16,0 0-17 0,0 0 9 0,0 0-8 15,0 0-9-15,0 0 5 0,0 0 5 0,0 0 4 16,0 0-13-16,0 0 11 0,0 0 0 0,0 0 5 0,0 0-22 16,0 0 0-16,0 0-1 0,0 0 21 0,0 0-6 15,0 0 14-15,0 0 2 0,0 0-34 0,0 0 19 16,0 0 13-16,0 0-6 0,0 0-18 0,0 0-1 0,0 0 10 16,0 0-5-16,0 0 8 0,0 0-13 0,0 0 9 15,0 0 1-15,0 0 6 0,0 0-16 0,0 0 9 16,0 0 8-16,0 0-7 0,0 0 17 0,0 0-26 0,0 0 7 15,0 0 12-15,0 0-15 0,0 0-4 0,0 0 15 16,0 0-6-16,0 0 3 0,0 0-12 0,0 0 6 16,0 0 3-16,-1-6 30 0,1 6-13 0,-1-1 0 15,1 1 6-15,0 0-39 0,1-1 36 0,-1 1 3 0,0 0-8 16,0 0 7-16,0 0-32 0,0 0 34 0,0 0-6 16,0 0-1-16,1-1-11 0,-1 1 10 0,0 0 9 15,0 0-4-15,0-2 3 0,0 2-3 0,0 0 6 16,0 0-1-16,0 0 6 0,0 0-2 0,0 0 6 0,0 0-10 15,0 0 24-15,0 0-10 0,0 0-2 0,0 0-8 16,0 0 0-16,0 0 1 0,2 3-1 0,-2-3-19 0,0 0 9 16,0 0 2-16,0 1-6 0,0-1-18 0,0 0 7 15,0 0 9-15,1 1-3 0,-1-1-8 0,0 0 7 16,0 2-1-16,0 1-8 0,0 0 18 0,0 1-4 16,0 1 2-16,0 4-4 0,0 1-2 0,-1 1 8 0,1-1-11 15,0 3 5-15,0 1 5 0,-1-1-13 0,0 2 10 16,1 0 1-16,0-1 5 0,0 2-10 0,0 0-5 15,0 0 6-15,0 0-7 0,1 8 9 0,-1-4-5 0,0-4 3 16,0 0 0-16,0 0-4 0,-1 0-5 0,1-1 12 16,0-1 8-16,0 1-2 0,0-2-13 0,0-1 1 15,0 1 5-15,0-1-10 0,1-2 3 0,-1-1 5 0,0-1-8 16,1 0-2-16,-1-2 13 0,0-1-8 0,0 0-2 16,0-1 7-16,1-1-9 0,-2 1-1 0,2-1 9 15,-1 1-5-15,-1 0-5 0,1-1-7 0,0-1 6 16,0 1-2-16,0 0-7 0,0-1 6 0,-1 1-6 0,2-1-10 15,-1 0-36-15,0 0-26 0,-1 0-37 0,2-2-4 16,-1 0-41-16,0 0-416 0,0 0 193 0,0 0 128 16</inkml:trace>
</inkml:ink>
</file>

<file path=word/ink/ink17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974"/>
    </inkml:context>
    <inkml:brush xml:id="br0">
      <inkml:brushProperty name="width" value="0.06667" units="cm"/>
      <inkml:brushProperty name="height" value="0.06667" units="cm"/>
      <inkml:brushProperty name="fitToCurve" value="1"/>
    </inkml:brush>
  </inkml:definitions>
  <inkml:trace contextRef="#ctx0" brushRef="#br0">0 257 45 0,'5'-1'46'0,"-5"1"15"0,5 0-11 0,-5 0 2 15,5 0-21-15,-1-1-2 0,0 0 18 0,1 0-20 16,0 1 11-16,3-1 11 0,2-1-23 0,1 1-15 16,0-1 22-16,2 1-22 0,11-3 19 0,-4 1-11 15,6 0-13-15,0-1 19 0,4 1-20 0,-2-1 7 0,3 3 13 16,5-3-19-16,0 1-10 0,2-1 13 0,5 1 3 15,2-2-1-15,1 0 1 0,3 1-11 0,-3 1 16 16,3 0 0-16,3-3-27 0,3 1 13 0,2-1-13 0,4 0 4 16,2 0 0-16,4 0 14 0,0 0 0 0,4 0 22 15,2-1-26-15,2 1 18 0,2 0 0 0,1-2-16 16,1-1-4-16,1 2-9 0,0 0 0 0,0-1 15 0,-3 2 10 16,2 0 9-16,-2 1-18 0,-1-2 19 0,-4 1-16 15,-2 0 9-15,-4 1-14 0,0-1 35 0,-4 2-13 16,-3 0 1-16,-6 1-34 0,-3 0 7 0,-3-1 5 15,0 0 3-15,-7 2-28 0,-4 0 30 0,-5-2-9 0,-6 0-4 16,-6 3-18-16,-5 1-15 0,-4-2-30 0,-3 2-11 16,-1 0-219-16,-6 0 97 0,6-1 66 0</inkml:trace>
</inkml:ink>
</file>

<file path=word/ink/ink17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130"/>
    </inkml:context>
    <inkml:brush xml:id="br0">
      <inkml:brushProperty name="width" value="0.06667" units="cm"/>
      <inkml:brushProperty name="height" value="0.06667" units="cm"/>
      <inkml:brushProperty name="fitToCurve" value="1"/>
    </inkml:brush>
  </inkml:definitions>
  <inkml:trace contextRef="#ctx0" brushRef="#br0">43-3 185 0,'4'-1'186'0,"-4"1"-29"0,6 5-11 15,-5-2-1-15,1 5-9 0,-1 2-7 0,-1 1-24 16,-2 1-1-16,1 1-14 0,0 1-17 0,-4 7 10 15,2 1-18-15,0-4-10 0,-1-2 6 0,-2 4-13 16,1 1-1-16,-1-2-11 0,2-3 2 0,0-5-9 0,2-1 0 16,-1-1 6-16,1-1 0 0,-1-2-24 0,1-1 10 15,1-1-16-15,1-1-10 0,0-3-4 0,0 0 3 0,6 0-6 16,-6 0 3-16,7-7 1 0,-3 1-2 0,2-1 7 16,-1 0-9-16,4 0 2 0,-2-1 4 0,1 0 2 15,-2 2-13-15,2 0 7 0,-1 0-10 0,-1 1 20 16,-1 3-4-16,0 0-4 0,-2 0 3 0,1 3 9 0,-2 3-1 15,1-2 10-15,0 5-8 0,-1 2 9 0,-2 2-9 16,1 1 8-16,-1 0-4 0,-1-1 11 0,1 3 0 0,-3 0 0 16,1-1-8-16,0-1 13 0,-2-1-12 15,2-1 1-15,2 0-6 0,0-1-25 0,-1-3-55 0,1 0-51 16,0-2-505-16,0-4 210 0,0 0 138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798"/>
    </inkml:context>
    <inkml:brush xml:id="br0">
      <inkml:brushProperty name="width" value="0.06667" units="cm"/>
      <inkml:brushProperty name="height" value="0.06667" units="cm"/>
      <inkml:brushProperty name="fitToCurve" value="1"/>
    </inkml:brush>
  </inkml:definitions>
  <inkml:trace contextRef="#ctx0" brushRef="#br0">0 21 107 0,'0'0'242'0,"0"0"-82"0,0 0-11 0,10 7 28 0,-4-6-49 0,4 0-32 16,1-1-10-16,2 2 0 0,1-4-64 0,2 0-31 15,0-1-32-15,2-1-66 0,-2-1-246 0,7-1 109 16,1-4 80-16</inkml:trace>
</inkml:ink>
</file>

<file path=word/ink/ink17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746"/>
    </inkml:context>
    <inkml:brush xml:id="br0">
      <inkml:brushProperty name="width" value="0.06667" units="cm"/>
      <inkml:brushProperty name="height" value="0.06667" units="cm"/>
      <inkml:brushProperty name="fitToCurve" value="1"/>
    </inkml:brush>
  </inkml:definitions>
  <inkml:trace contextRef="#ctx0" brushRef="#br0">29 46 110 0,'15'-17'131'0,"-4"6"9"0,-1 4-12 16,-3 2-8-16,0 1-7 0,-2 2-4 0,-1 2 19 15,-2 3-21-15,0 0-24 0,-1 0 12 0,0 0-2 16,-1 1-7-16,0 2-8 0,-1 0-5 0,-1 3-12 0,-2 0 6 15,2 0-14-15,-4-1-16 0,0 1 12 0,0-2-12 16,-1 2-5-16,1-3 5 0,-2 2 1 0,2-3-23 16,-1-1-33-16,0 0-14 0,1-1-75 0,1 0-1 15,0-3-14-15,3 0-30 0,-1-1-343 0,3 1 165 0,-5-4 110 16</inkml:trace>
</inkml:ink>
</file>

<file path=word/ink/ink17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488"/>
    </inkml:context>
    <inkml:brush xml:id="br0">
      <inkml:brushProperty name="width" value="0.06667" units="cm"/>
      <inkml:brushProperty name="height" value="0.06667" units="cm"/>
      <inkml:brushProperty name="fitToCurve" value="1"/>
    </inkml:brush>
  </inkml:definitions>
  <inkml:trace contextRef="#ctx0" brushRef="#br0">61 219 63 0,'0'0'146'0,"0"0"-9"0,0 0-19 0,0 0-7 16,0 0-11-16,1 15-20 0,1-6-9 0,-2 2-1 0,1 0-10 16,-2 1 0-16,1 0 8 0,-1 0-16 0,0 2-8 15,1-1 8-15,-2 0 3 0,1 0 4 0,-2 0-25 16,0-1-5-16,0-1 7 0,1 0-8 0,-2-2 6 0,-1 0-2 15,0-1-5-15,2-1 4 0,-1-1-26 16,-1 0 16-16,2-2-1 0,0-1-7 0,1 0-27 0,-1-3-5 16,0 1 1-16,3-1 12 0,0 0-9 0,-6-5 4 15,4 1-11-15,2 0 15 0,0-5-14 0,2 0 1 0,-1-2-14 16,3 0 1-16,0-1 5 0,2-6-4 0,2 1 12 16,0 2-22-16,-1 3 4 0,6-4-3 0,0 1 21 15,0 0-20-15,1 2 18 0,1 1 14 0,0 1-6 0,1 0 4 16,1 0-11-16,-3 4 3 0,-1 0 11 0,-2 1-9 15,2 0 8-15,-3 2-1 0,1-2-9 0,-1 3 3 16,-1-2 1-16,0 2 0 0,-2 2 8 0,-3-2 11 0,1 2 18 16,-2 0 5-16,0 1-10 0,-3 0-11 0,0 0 40 15,-1 3-25-15,0 0 13 0,-4 3-15 0,0 1 3 16,-1 1 9-16,-1 1-18 0,-1 1 13 0,-4 5-14 16,3-2 14-16,-2 3-14 0,1-1 16 0,0 1 0 0,2-2-21 15,2-2 3-15,2-2-6 0,-1 1-11 0,0-1 4 16,3-3 0-16,1 1 8 0,0-2-7 0,2-1-9 15,-1-1 3-15,2-1 6 0,0-2-14 0,-2-1-26 0,6 1-11 16,-3-1 12-16,-3 0-1 0,11-5 15 0,-5 0-11 16,0-1 2-16,1 0 8 0,-1-1-3 0,1-3 17 15,0 2 14-15,-1-2-33 0,0-1 18 0,0 2-10 0,-1-2 19 16,0 1 12-16,1 1-21 0,-4 1-1 0,1 0 2 16,1 2-1-16,-1 1-1 0,-2 0 11 0,1 1-9 15,-1 2-4-15,-1 2 22 0,2-4 3 0,-2 4 1 0,0 0-14 16,0 0 4-16,0 0 15 0,0 0-7 0,-1 13 14 15,0-9 10-15,1 4-12 0,-2-2-2 0,0 3-4 16,0 0 20-16,1-1 1 0,0 1-36 0,0-1 19 16,1-2-12-16,0 0 10 0,0-2-3 0,1 1-18 0,0-2 14 15,1 1-5-15,0-2 19 0,1 0-15 0,1 0-16 16,-1-2 1-16,3 0-31 0,2-4 10 0,1 1 3 0,0-2 12 16,0-1-20-16,1-1-5 0,-1-1 20 15,1 0 1-15,4-7 1 0,-1 0 6 0,-1-1-13 0,-1 0-8 16,0-2 21-16,0-1 2 0,0 0-4 0,-2-1 9 15,0 3-10-15,-3 1 13 0,2-3-2 0,-2 5 2 16,1-5-2-16,-2 3-7 0,0 4-3 0,-1 2 16 0,-2 1-5 16,2 0 21-16,-2 2-18 0,0 1 9 0,-2 1 17 15,1 1 8-15,-1 4-28 0,0 0-6 0,-1-3 25 16,1 3-18-16,0 0-5 0,-6 14 18 0,2-5 17 0,-4 8-35 16,1 6 10-16,0-1-9 0,-3 4-3 0,0 2 24 15,-1 3-3-15,-2 3-9 0,1 2 34 0,0-4-33 0,0 3 36 16,1 0-17-16,-2-1 10 0,1 1 7 15,1 3-3-15,0-3-10 0,-1 0-3 0,2 2-2 0,-1-4-10 16,0 4-1-16,2-1-1 0,-1-5-2 0,2-1-21 16,0-4-7-16,2-3-81 0,3-7 13 0,0-3-13 0,1-3-316 15,1-1 137-15,-1-4 90 0</inkml:trace>
</inkml:ink>
</file>

<file path=word/ink/ink17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9.509"/>
    </inkml:context>
    <inkml:brush xml:id="br0">
      <inkml:brushProperty name="width" value="0.06667" units="cm"/>
      <inkml:brushProperty name="height" value="0.06667" units="cm"/>
      <inkml:brushProperty name="fitToCurve" value="1"/>
    </inkml:brush>
  </inkml:definitions>
  <inkml:trace contextRef="#ctx0" brushRef="#br0">206 0 53 0,'0'0'90'0,"-11"4"-15"0,3-1 21 16,0 2 18-16,-1 0-10 0,1 4-21 0,0 0 9 16,-3 5-4-16,0 2-11 0,0-1 0 0,3 0-13 0,3-2 4 15,1-2-17-15,0 1-14 0,1-1 16 0,1-1-19 16,0 0 7-16,1-1-9 0,2-1-4 0,0 0 11 15,2-3-15-15,-1 0-16 0,2-2 17 0,0-1-3 16,-1-1-9-16,1-1 4 0,0-1-9 0,5-1 2 0,-2-1-2 16,1-1 8-16,0 0 3 0,-1-2 1 0,1 0-30 15,-1-3 22-15,-1 0-9 0,1 0 22 0,-1-2-14 0,1 2-8 16,-2-3 11-16,2 2-8 0,-1 0 14 0,-2-1-10 16,-1 2 1-16,3-1 6 0,-3-1 1 0,0 4 1 15,1-1-5-15,-2 2-1 0,0 2-9 0,0 0 2 16,-2 2 6-16,0 2-3 0,2-2-10 0,-2 2 13 0,0 0 0 15,-1 7-10-15,-1 1-21 0,0 4 29 0,-1 0-17 16,0 1 15-16,-3 10-7 0,-2 3 1 0,1 0 0 16,-1 2 1-16,0 1 3 0,0 0 2 0,-1 4 4 15,-1-1-7-15,2 0 2 0,-2 0-7 0,0 0 0 16,1-1 4-16,0-1-6 0,-1-2 15 0,2 0-24 0,-2-3 22 16,2-1-6-16,-1-2 5 0,0-4 8 0,-1 0 7 15,3-4 2-15,-1-4 6 0,2-1 4 0,1-2-4 0,-1-1 6 16,0-2 1-16,0-1-1 0,3-2-11 0,-2 0-11 15,2-4 3-15,0-3 8 0,1-2 0 0,0-2-2 16,2-3-11-16,2-10-5 0,3-5-1 0,3-1-2 0,1-2-14 16,3-5-10-16,1 2-21 0,3-1-15 0,1-2-7 15,1 0-17-15,1 1-2 0,0 1-18 0,1 3 9 0,-2 1-26 16,0 1-25-16,4 3-397 0,0 4 178 0,-6 0 120 16</inkml:trace>
</inkml:ink>
</file>

<file path=word/ink/ink17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894"/>
    </inkml:context>
    <inkml:brush xml:id="br0">
      <inkml:brushProperty name="width" value="0.06667" units="cm"/>
      <inkml:brushProperty name="height" value="0.06667" units="cm"/>
      <inkml:brushProperty name="fitToCurve" value="1"/>
    </inkml:brush>
  </inkml:definitions>
  <inkml:trace contextRef="#ctx0" brushRef="#br0">16 118 63 0,'7'-2'72'0,"-1"-1"-8"16,1-1 19-16,1 2-18 0,-2-3-23 0,1 0 27 0,0-1-23 16,1 0-18-16,0 0 19 0,0-1-12 0,-1 1 6 15,-1-1 1-15,-1 0-32 0,0 1 18 0,0-2 19 16,-2 1-4-16,-2 1-14 0,0 1 9 0,0 0 8 16,-1 2-27-16,0-1 19 0,0 4-3 0,-2-6 4 15,0 5-16-15,2 1-6 0,-7-1-6 0,2 2 17 0,-2 1-33 16,-3 3 15-16,3 1 6 0,1 1 22 0,-2 3-23 15,1-1-2-15,-1 1 5 0,-4 7 6 0,3 2 12 0,3-4-2 16,-3 1 4-16,3-3-11 0,3-1 16 0,-2-3-15 16,3 1 10-16,1 0 0 0,0-1-21 0,2-1 9 15,1-1 0-15,0-2-13 0,2 2 7 0,2-3-14 16,0-2-38-16,1 0-22 0,3-3-54 0,2-2-35 0,8-3-301 16,-3 0 148-16,4-2 98 0</inkml:trace>
</inkml:ink>
</file>

<file path=word/ink/ink17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581"/>
    </inkml:context>
    <inkml:brush xml:id="br0">
      <inkml:brushProperty name="width" value="0.06667" units="cm"/>
      <inkml:brushProperty name="height" value="0.06667" units="cm"/>
      <inkml:brushProperty name="fitToCurve" value="1"/>
    </inkml:brush>
  </inkml:definitions>
  <inkml:trace contextRef="#ctx0" brushRef="#br0">64 22 54 0,'6'-7'140'0,"-2"1"-46"0,0 1 11 15,0 2-2-15,-2 2-2 0,-2 1-6 0,0 0 10 16,3 6-25-16,-3-1-2 0,-1 4-1 0,0 2 8 0,0 2-14 16,-3 9-9-16,-1 1 12 0,-1 0-12 0,0 1-8 15,-1 1 2-15,3-1-13 0,-5-1 9 0,2 0-11 16,2-2-3-16,-1-1 0 0,2-3-9 0,0-2-25 15,1-1-45-15,-1-4-43 0,2 1-10 0,-1-2-50 0,0-1-316 16,0-1 154-16,3-2 102 0</inkml:trace>
</inkml:ink>
</file>

<file path=word/ink/ink17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349"/>
    </inkml:context>
    <inkml:brush xml:id="br0">
      <inkml:brushProperty name="width" value="0.06667" units="cm"/>
      <inkml:brushProperty name="height" value="0.06667" units="cm"/>
      <inkml:brushProperty name="fitToCurve" value="1"/>
    </inkml:brush>
  </inkml:definitions>
  <inkml:trace contextRef="#ctx0" brushRef="#br0">0 72 53 0,'11'-23'122'15,"0"4"17"-15,-3 7-1 0,0 4-29 0,-1 1 3 16,-3 5-3-16,1 1-3 0,0 2-11 0,-2 1-3 0,3 2-21 16,-1 1 8-16,-2 2-27 0,0 1 9 0,-2 1-2 15,0 0-11-15,-1 0-3 0,-2 1 1 0,0-1 0 16,-1 0-12-16,-1 0 8 0,-1 1 0 0,3-3-22 15,-4 1 6-15,1-1-4 0,-1-2-2 0,1 0-24 0,0-1-35 16,-1-1-16-16,2 1-12 0,0-3-45 0,1 0-18 16,1-2-331-16,2 1 153 0,0 0 104 0</inkml:trace>
</inkml:ink>
</file>

<file path=word/ink/ink17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108"/>
    </inkml:context>
    <inkml:brush xml:id="br0">
      <inkml:brushProperty name="width" value="0.06667" units="cm"/>
      <inkml:brushProperty name="height" value="0.06667" units="cm"/>
      <inkml:brushProperty name="fitToCurve" value="1"/>
    </inkml:brush>
  </inkml:definitions>
  <inkml:trace contextRef="#ctx0" brushRef="#br0">155 236 22 0,'9'-32'86'0,"0"4"8"15,0 2-24-15,0 2-3 0,-4 2-4 0,1 2-19 16,-2 5 0-16,0 2 14 0,0 1 15 0,1 4-15 0,-3 0 20 16,0 0-20-16,0 2-27 0,-1 0 7 0,0 2 18 15,0 2-11-15,-1 2-16 0,2-2 8 0,-2 2 3 0,0 0 20 16,-1 13-16-16,-1-1-7 0,0 2-24 16,-3 11 1-16,-1 3 16 0,0 3 0 0,-3 2-20 0,0 3 4 15,-3 2 6-15,4-3 24 0,-3 1-7 0,1 3-1 16,-1 0-16-16,1-3-12 0,-1 2 9 0,1-1-1 0,0-1-10 15,-1-1 11-15,1 3-11 0,-2-1-13 0,4-4 17 16,-2-2-7-16,3-4-11 0,-1-3-2 0,2-3-20 16,-2-2-32-16,2-5-4 0,2-3-41 0,2-4-324 15,0-2 143-15,-1-3 96 0</inkml:trace>
</inkml:ink>
</file>

<file path=word/ink/ink17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872"/>
    </inkml:context>
    <inkml:brush xml:id="br0">
      <inkml:brushProperty name="width" value="0.06667" units="cm"/>
      <inkml:brushProperty name="height" value="0.06667" units="cm"/>
      <inkml:brushProperty name="fitToCurve" value="1"/>
    </inkml:brush>
  </inkml:definitions>
  <inkml:trace contextRef="#ctx0" brushRef="#br0">0 70 96 0,'5'-3'119'0,"3"-1"-1"16,-1 0-21-16,-2 2 5 0,0 0-22 0,1 1 13 0,-3 0 1 15,2 0-25-15,0 1 13 0,0 1 7 0,-3-1-24 16,2 3 4-16,0-1 1 0,1 3-5 0,-1 1-7 15,-1-1-3-15,0 1-15 0,-1 1-1 0,-1-1 13 0,-1 1-12 16,-2 1-1-16,2-2 0 0,-2 1-4 0,0-1-3 16,1 1 5-16,-1 0-12 0,0-1-1 0,1 0-4 15,-2-3-6-15,2 1 2 0,-1-1-1 0,2-3-20 0,-1 4-27 16,1-4 4-16,0 0-36 0,0 0 25 0,0 0-33 16,0 0 37-16,0 0-2 0,6-17 12 0,-3 9-47 15,0-1 49-15,2-1-14 0,0 0-1 0,1 0 4 16,2 0 9-16,-2 0-4 0,1 1 27 0,0-1-39 0,-1 2 21 15,1 0-4-15,1 1 13 0,-2 1 1 0,1 0 3 16,-1 2 2-16,-4 0 0 0,3 2 12 0,0 0 6 0,-2 2 4 16,0 1 5-16,-1 0-15 0,1 1 13 0,-1 1-5 15,0 1-21-15,0-1 24 0,0 5 6 0,-1-1-3 16,0 1 16-16,0 1-4 0,0-1-11 0,-1 1 16 16,-2-2-5-16,1 2-2 0,-1-2 2 0,2 0-6 0,0-1 0 15,-1-1 2-15,-1-2 8 0,1 0-5 0,1 0-14 16,0 0-1-16,0-1-10 0,0-2-22 0,1 2-5 15,-1-2 7-15,0 0-28 0,0 0 21 0,5-6 15 16,-1 0-22-16,1 0 2 0,0-2 8 0,2 0-13 0,-2-2 23 16,3 2-27-16,-2-2 11 0,2 0 9 0,-1 1 1 15,0 0-2-15,0 0-1 0,-1 1-3 0,0 1 24 0,0 2-10 16,-2-1-12-16,1 1 8 0,-1 1-12 0,-1 1 3 16,0 2 18-16,-2 1-11 0,2 0-11 0,-2 1 33 15,1 0 12-15,-1 2-23 0,1-1-13 0,-2 2 27 16,0 0-20-16,0 1-5 0,1 0-6 0,-2 2 15 0,2 2 2 15,1-2 4-15,-1 1-10 0,1-1 24 0,-1-1-17 16,2-1 2-16,-2-1-16 0,1-1 31 0,1-1-19 16,-1 0-15-16,1 0 3 0,0-2-31 0,-3 0-1 15,6 1-14-15,-1-2-6 0,2-2-22 0,0-1-244 0,-1-4 111 16,0 2 74-16</inkml:trace>
</inkml:ink>
</file>

<file path=word/ink/ink17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261"/>
    </inkml:context>
    <inkml:brush xml:id="br0">
      <inkml:brushProperty name="width" value="0.06667" units="cm"/>
      <inkml:brushProperty name="height" value="0.06667" units="cm"/>
      <inkml:brushProperty name="fitToCurve" value="1"/>
    </inkml:brush>
  </inkml:definitions>
  <inkml:trace contextRef="#ctx0" brushRef="#br0">0 54 168 0,'1'-11'158'0,"0"1"-26"0,-1 1-6 16,0 3-2-16,1 0-21 0,1 2-60 0,-1 1-36 0,0-1-22 15,0 3-45-15,-1 1-202 0,0 0 86 0,0 0 60 16</inkml:trace>
</inkml:ink>
</file>

<file path=word/ink/ink17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034"/>
    </inkml:context>
    <inkml:brush xml:id="br0">
      <inkml:brushProperty name="width" value="0.06667" units="cm"/>
      <inkml:brushProperty name="height" value="0.06667" units="cm"/>
      <inkml:brushProperty name="fitToCurve" value="1"/>
    </inkml:brush>
  </inkml:definitions>
  <inkml:trace contextRef="#ctx0" brushRef="#br0">0 652 28 0,'19'-27'112'0,"0"-2"-25"0,1 0 5 0,1-3-12 0,1-4-12 16,3-2 12-16,-1-5 0 0,1-2 12 0,-1 0-7 16,1 1 14-16,-3 2-11 0,-1 2 2 0,-2 4-5 15,-4 4 6-15,0 0 8 0,-3 4-5 0,-3 3-8 16,-3 5-6-16,0 5-12 0,-5 5-1 0,-3 5-8 0,-2 2-18 16,-1 5 5-16,-1 2-3 0,-3 3-1 0,-2 12-1 15,-3 3-9-15,2 3-9 0,3 2-4 0,-2 4-27 0,6-2-10 16,0 2-28-16,3 0-12 0,2 0-8 0,3-2-4 15,2 0 25-15,0-3-9 0,2 1 4 0,-2-3 1 16,1-1-4-16,-1 1 12 0,0-3 17 0,-3-5-18 16,-2-1-6-16,0-1 9 0,-3-1 45 0,-4 6-22 0,-1-1-24 15,-4-1 22-15,-2-1-14 0,-1-1 5 0,-3-1 17 16,-2-1-26-16,1-2-7 0,0-3 18 0,0 0 13 16,-1-1-25-16,4-4 8 0,1 1 15 0,4-4-2 15,-1 0-2-15,1-1 10 0,3-1 2 0,0-1-4 0,0 0 12 16,2-2-6-16,2 0 6 0,2 0-5 0,2 5-2 15,1-10 9-15,2 1 7 0,2 2-1 0,2 0 2 0,1-1 21 16,5-6-35-16,3 2 7 0,2-1 14 0,2 0 18 16,1 0-14-16,1 1-20 0,0-3-4 0,2 1 45 15,-2-1-16-15,2 1 28 0,-3 0-47 0,0 0-11 16,-1 0 25-16,-1 2-13 0,-4-1 12 0,-4 4 5 0,0 2 1 16,-4 1 11-16,0 1 0 0,-1 1 18 0,-3 0 11 15,2 1-1-15,-2 0-6 0,-1 2-20 0,0-1 10 0,-1 1-17 16,-1 1 3-16,0 0 4 0,1 4-5 0,-2-2-8 15,-1 5-10-15,1 1 1 0,-3 2 1 0,2 0-8 16,-2 4 13-16,1-2-10 0,-3 9 8 0,1-1-6 16,0 1 9-16,0-1-13 0,1-3-8 0,1-1-9 0,-1-1 15 15,3-1-1-15,-1-1 3 0,-2-1-17 0,2 1 9 16,1-2-7-16,-1-2 6 0,1 0-3 0,0-1-16 16,1-1-21-16,-1-2-24 0,0 0-57 0,1-3-39 0,-1 1-454 15,1-3 204-15,0 0 134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608"/>
    </inkml:context>
    <inkml:brush xml:id="br0">
      <inkml:brushProperty name="width" value="0.06667" units="cm"/>
      <inkml:brushProperty name="height" value="0.06667" units="cm"/>
      <inkml:brushProperty name="fitToCurve" value="1"/>
    </inkml:brush>
  </inkml:definitions>
  <inkml:trace contextRef="#ctx0" brushRef="#br0">0 244 190 0,'4'-13'21'0,"0"-3"24"0,-1 0-12 0,-2 1 7 16,2-2 20-16,-1 0-19 0,0 1 26 0,1 0 19 15,-2 1-59-15,-1 1 30 0,0 0 25 0,0 1-6 16,0 1 10-16,-1 2-26 0,1-1 47 0,-2 3-37 0,2 1 35 15,0 0-41-15,0 7-35 0,-1-7 13 16,1 7 18-16,0 0-19 0,0 0 3 0,0 0 21 0,0 0 14 16,0 0-19-16,0 0 13 0,1 20-11 0,-1-9 9 0,-1 5 1 15,0-1-11-15,1 1 6 0,-1 3-32 0,0-3 15 16,2 2 4-16,-1 1 4 0,0-1-20 0,1-1-19 0,0 1 14 16,2-1-14-16,-2-1 15 0,2-1-8 0,1-1-5 15,1-1-10-15,-2-2-53 0,1-1-38 0,3-2-29 16,-1-2-20-16,1-3-33 0,-2-3-465 0,-5 0 183 15,11-2 136-15</inkml:trace>
</inkml:ink>
</file>

<file path=word/ink/ink17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5.340"/>
    </inkml:context>
    <inkml:brush xml:id="br0">
      <inkml:brushProperty name="width" value="0.06667" units="cm"/>
      <inkml:brushProperty name="height" value="0.06667" units="cm"/>
      <inkml:brushProperty name="fitToCurve" value="1"/>
    </inkml:brush>
  </inkml:definitions>
  <inkml:trace contextRef="#ctx0" brushRef="#br0">9 79 14 0,'0'0'65'0,"0"0"-6"16,0 0 1-16,0 0 1 0,-5-2 6 0,5 2-20 15,0 0-3-15,0 0 1 0,-4 2-15 0,4-2-6 0,0 0 4 16,0 0-5-16,0 0-6 0,0 0 5 0,0 0-7 16,0 0-5-16,0 0 0 0,0 0 9 0,0 0-4 15,0 0-8-15,0 0 9 0,0 0-4 0,0 0-7 0,0 0 1 16,0 0 15-16,0 0-6 0,0 0-5 0,19-2-11 16,-19 2-7-16,10-1 29 0,0 0-33 0,0 0 6 15,-1 0 2-15,2 1 6 0,0-1 11 0,1 1-21 0,0-1 14 16,1 0-10-16,0 0 1 0,1 0 2 0,2 0 11 15,-4 0-18-15,4-1 21 0,1 1-23 0,-1 0 7 16,8-4 1-16,1 3 4 0,-5-1 5 0,-2 1-12 16,-2 1 1-16,-1-1 13 0,0 0-4 0,-2 1-18 0,3-1 17 15,-3-1-4-15,0 2-9 0,-1 1 10 0,0 0-8 16,-1-2 7-16,-1 2-1 0,-3-1-5 0,0 0 0 16,-1 0 6-16,-2 0 1 0,0 1 12 0,0 0-16 0,0-1 3 15,0 1-8-15,-4 0 9 0,7 1 5 0,-7-1-5 16,5-1-4-16,-2 0 1 0,-3 1 5 0,4 0-5 15,-4 0 1-15,4-1 17 0,-4 1-1 0,6-1-34 16,-2 0 31-16,-4 1-8 0,5-1 6 0,-2-1-12 0,1 2-1 16,-4 0 19-16,6-2-16 0,-3 1 6 0,-1 1 16 15,-2 0-31-15,5-1-8 0,-2 0 15 0,-3 1 14 0,5-1 0 16,-5 1-3-16,4-1-12 0,-1 0 16 0,-3 1-24 16,4-1 16-16,-4 1-5 0,5-2-7 0,-2 1-8 15,1 0 15-15,-4 1 7 0,6 0 6 0,-2-1 1 16,-4 1-30-16,6-1 30 0,-4 1-7 0,-2 0-4 0,5-2-5 15,-5 2 5-15,7-1-20 0,-7 1 23 0,3 0 14 16,-3 0 5-16,4-2-14 0,-4 2-4 0,2-1 28 16,0 1 10-16,0 0-23 0,-2 0 4 0,0 0-24 15,2 0 11-15,-2 0 9 0,2-1 3 0,-1 0 2 0,-1 1-32 16,3 0 20-16,-3 0 3 0,2 1 9 0,-1-1-19 16,-1 0 2-16,0 0-20 0,1 0 16 0,-1 0-3 0,0 0 2 15,0 0-12-15,0 0 19 0,0 0 12 16,0 0-5-16,5 1-17 0,-5-1-3 0,1-1-16 0,-1 1 35 15,0 0-17-15,1-1 19 0,-1 1-10 0,0 0-16 16,0 0 6-16,0 0 20 0,0 0-49 0,2 1 38 0,-2-1-13 16,0 0 19-16,0 0-16 0,0 0-11 0,0 0 25 15,0 0-7-15,2-2-23 0,-2 2 22 0,0 0-28 0,0 0 36 16,0 0-13-16,0 0-8 0,0 0-6 16,0 0 23-16,0 0 2 0,0 0 0 0,0 0 13 0,0 0-16 15,0 0 8-15,0 0-29 0,0 0 35 0,0 0-16 16,0 0-4-16,0 0 12 0,0 0-11 0,0 0-12 0,0 0 22 15,0 0-10-15,0 0-14 0,0 0-1 16,0 0 3-16,0 0-42 0,0 0-42 0,0 0-305 0,0 0 134 16,0 0 88-16</inkml:trace>
</inkml:ink>
</file>

<file path=word/ink/ink17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4.112"/>
    </inkml:context>
    <inkml:brush xml:id="br0">
      <inkml:brushProperty name="width" value="0.06667" units="cm"/>
      <inkml:brushProperty name="height" value="0.06667" units="cm"/>
      <inkml:brushProperty name="fitToCurve" value="1"/>
    </inkml:brush>
  </inkml:definitions>
  <inkml:trace contextRef="#ctx0" brushRef="#br0">18 15 10 0,'3'-4'95'0,"-3"4"-22"15,0 0-13-15,0 0 12 0,1-5 5 0,-1 5 1 16,0 0-18-16,0 0-8 0,0 0-3 0,1-3 13 0,-1 3 7 16,0 0-33-16,0 0 0 0,0 0 10 0,0 0-16 15,0 0 28-15,0-4-13 0,0 4-27 0,0 0 3 16,0 0 5-16,1 0 14 0,-1 0 5 0,0 0-32 16,0 0 3-16,0 0 15 0,0 0 9 0,0 0-15 0,0 0 0 15,0 0-19-15,-1 11 13 0,0-6 14 0,2 3-7 16,-3 2-32-16,1 0 3 0,0 3 8 0,0-1-1 15,1 0 0-15,0-1 15 0,-1 1 1 0,0 1-10 16,1 1-25-16,0 0 15 0,-1-1 15 0,0 1-12 0,0 0-1 16,0 1 1-16,1-1 2 0,-3 2 5 0,2-2-5 15,1 1 7-15,0 0-8 0,-1 0-1 0,0-1-32 0,1 0 3 16,1-1 39-16,-1-1-22 0,-1 1-9 16,2-1 28-16,-1-1-5 0,-1-1 1 0,1-1-6 0,-1 0-4 15,1-1-1-15,0-2 20 0,-1 0-9 0,2-1-5 16,-1-1 0-16,0-4-44 0,-1 9 34 0,1-6 15 0,-1 2-6 15,0-2 12-15,1 1-3 0,-1 0-9 0,2 0 25 16,-2-1-18-16,1 0-22 0,0-3 9 0,0 5-35 16,0-5 9-16,0 4-23 0,0-4-19 0,-1 4-13 15,1-4-298-15,0 0 127 0,0 0 86 0</inkml:trace>
</inkml:ink>
</file>

<file path=word/ink/ink17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3.210"/>
    </inkml:context>
    <inkml:brush xml:id="br0">
      <inkml:brushProperty name="width" value="0.06667" units="cm"/>
      <inkml:brushProperty name="height" value="0.06667" units="cm"/>
      <inkml:brushProperty name="fitToCurve" value="1"/>
    </inkml:brush>
  </inkml:definitions>
  <inkml:trace contextRef="#ctx0" brushRef="#br0">0 0 77 0,'0'0'65'0,"0"0"-3"16,0 0-2-16,0 0 2 0,0 0 5 0,0 0 0 16,0 0-13-16,0 0 3 0,0 0 0 0,0 0-17 0,4 15 19 15,-4-15-29-15,0 7-4 0,1-2 7 0,-1 1-5 16,1 3 9-16,-2 1-3 0,2 0-11 0,0 2 27 15,0 0-29-15,-1 1 16 0,1 1-2 0,-1-1-25 16,1 0-7-16,0 1 16 0,-1-1-10 0,-1 2 13 0,1-1 4 16,0 1-3-16,-1 0-41 0,1-1 15 0,0 2 24 15,1-1 21-15,0 0-44 0,-1 0 19 0,0-1-3 16,1 2-16-16,0-2 7 0,0 1-27 0,0-1 25 0,-2 0 38 16,3-1-35-16,0-1 1 0,1-1-15 0,-2 0 3 15,0 0 7-15,-1-2-19 0,1 0 30 0,-1-3-12 16,1 0-12-16,0-1 19 0,0 0 2 0,-2-1-21 0,2-1-9 15,-1-3-23-15,0 8-1 0,0-5-2 0,0-3-20 16,1 5-18-16,0-4-243 0,-1-1 109 0,0 0 72 16</inkml:trace>
</inkml:ink>
</file>

<file path=word/ink/ink17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2.541"/>
    </inkml:context>
    <inkml:brush xml:id="br0">
      <inkml:brushProperty name="width" value="0.06667" units="cm"/>
      <inkml:brushProperty name="height" value="0.06667" units="cm"/>
      <inkml:brushProperty name="fitToCurve" value="1"/>
    </inkml:brush>
  </inkml:definitions>
  <inkml:trace contextRef="#ctx0" brushRef="#br0">3 30 71 0,'0'0'54'0,"0"0"9"0,0 0 10 0,0 0-10 0,0 0-4 16,0 0-9-16,0 0-1 0,0 0-11 0,0 0 5 15,-2 6 2-15,2-6-25 0,0 0 2 0,0 0 4 0,0 0 17 16,0 0-8-16,-1 2 1 0,1-2-20 15,0 0 10-15,0 0-4 0,0 0-10 0,0 0 9 0,0 0-8 16,0 0-11-16,9 1 3 0,-5-2 26 0,-4 1-22 16,7 0 8-16,-1-1 14 0,3 0-29 0,0 0 7 0,3 0 16 15,-1 1-8-15,-1-2-28 0,4 2 1 0,-1-2 28 16,1 1-8-16,1-1-25 0,0 1 16 0,2 0 7 16,0 0-10-16,7 0-3 0,-3 0-3 0,-1 0 4 15,-3 1 15-15,9-2-6 0,-3 1-5 0,-5 0 2 0,8-2 5 16,-5 3-11-16,-2 0 1 0,-3 0 11 0,1-1 0 15,-2 1-13-15,1-1 2 0,1 0 7 0,-2 0-5 16,-1 1-2-16,0 0 11 0,0-1-8 0,-2 0 2 0,1 0 11 16,-1 1-10-16,-2-2 11 0,-1 2-18 0,-1 0 0 15,2-1 5-15,-1 1 9 0,-4 0-19 0,-5 0 3 16,10 0 18-16,-6 0-6 0,-1 0-1 0,-3 0-11 0,6-1 29 16,-2 1-26-16,-4 0 2 0,6-2-2 0,-3 1 7 15,-3 1-12-15,5 1 6 0,-5-1 2 0,3-1-3 16,-3 1-8-16,0 0 10 0,4 0 16 0,-4 0 2 15,0 0-24-15,0 0-15 0,0 0 19 0,0 0-7 0,8 0 15 16,-8 0 3-16,0 0-27 0,0 0 6 0,4 0 23 16,-4 0 9-16,0 0-26 0,0 0 3 0,0 0-17 15,0 0 10-15,7 0 27 0,-7 0-14 0,0 0-6 0,4 0 10 16,-4 0-5-16,0 0-11 0,0 0 21 0,0 0 17 16,0 0-50-16,0 0-15 0,0 0 27 0,0 0-19 15,0 0-14-15,0 0-26 0,0 0-230 0,0 0 101 16,0 0 66-16</inkml:trace>
</inkml:ink>
</file>

<file path=word/ink/ink17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196 83 47 0,'-2'-3'152'0,"-1"1"-37"0,0 1 15 16,3 1-10-16,-6-4 2 0,1 3-14 0,1 1-6 0,0 0-6 16,-1-1-11-16,-1 1-15 0,-3 1-2 0,0 0 7 15,1 1-11-15,0 1-8 0,-1 2-16 0,0 0 13 16,1 2-2-16,-3 0-20 0,3 2 2 0,-6 6-5 0,3 1-11 15,2 0-2-15,-2 1 9 0,4 2-8 0,-1 2 15 16,1-2-18-16,4-3-1 0,-1-1-1 0,1-2 11 16,2 3-4-16,0-2-2 0,0 0-1 0,3 1 6 15,-1-2-2-15,2 1-8 0,0-1-10 0,4 5 4 0,3-1-3 16,-2-4 3-16,2-4 6 0,-3-1-17 0,4-1 10 16,1-2-14-16,0-1 16 0,2-2 6 0,2 0-9 0,1-2-1 15,-1-1-5-15,9-4 6 0,-1-2 3 0,2 0 5 16,-2-3-11-16,0 0 21 0,-1-2-18 0,-1 0 15 0,-2-3 5 15,0 2-7-15,-1-3 11 0,-3 0 12 16,-1-1-16-16,-4 0-4 0,-2-3 3 0,0-1-5 0,-4 1 8 16,-3 2-12-16,-2 2 8 0,-4-7-6 0,0 1 5 15,-5-1 3-15,-3 4-23 0,-3-1 3 0,-4 1-46 16,-1 2-33-16,-1 1-55 0,-5 1-28 0,0 1-475 16,-12 4 212-16,6-1 140 0</inkml:trace>
</inkml:ink>
</file>

<file path=word/ink/ink17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0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154 50 96 0,'0'0'93'0,"-4"-3"15"16,2 2-15-16,0 0-3 0,-1-1 3 0,0 1-7 16,0 1-9-16,1 0 10 0,-2 0-39 0,0 1 17 0,-1 0 2 15,-2 1-31-15,-1 1 21 0,1 0-9 0,-1 2 3 16,0 0-9-16,-1 1-5 0,2 1 8 0,-1 0-16 16,0 1 8-16,2 1-11 0,-1 0-9 0,1 1-17 0,0 0 17 15,-3 7-12-15,5-2 3 0,-1-2-9 0,1-1 18 16,1 1 4-16,4 2-42 0,-3-2 31 0,2 2-2 15,-1 0 12-15,2 0-5 0,0 1 2 0,1-2-10 0,2 8-16 16,4-1 21-16,0-3-21 0,1 0-6 0,-2-1 16 16,5-2 2-16,-2-4 5 0,5 0-26 0,-3-2 10 15,1-3-9-15,-2-1-10 0,2-2-7 0,1 0 29 16,1-3-13-16,0 0 16 0,1-3-13 0,7-1-10 0,1-1 18 16,-2-5-20-16,0 1 35 0,-1-2-15 0,2 0 13 15,-4-3 3-15,-1 1-7 0,-1-2-1 0,-1-2 3 16,-1 1 29-16,-2-1-15 0,-3-2 4 0,1 0 6 0,-3 1 20 15,-1-1-5-15,-3 3 7 0,-3 0 2 0,-2 0 0 16,-4-6-9-16,0 2-7 0,-3-1-2 0,-3 3-1 16,-3 0 5-16,-2 1-14 0,-5 2-22 0,0 2-22 0,-3 1-29 15,-1 2-44-15,-2 1-12 0,1 1-30 0,-3 5-371 16,0-2 168-16,0 5 114 0</inkml:trace>
</inkml:ink>
</file>

<file path=word/ink/ink17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5.0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180-1 61 0,'0'0'94'15,"0"0"-8"-15,0 0 15 0,0 0-14 0,0 0-14 0,0 0-9 16,0 0-17-16,-9-1 33 0,9 1-28 0,-7 1 2 15,7-1 8-15,-6 1-24 0,2 0-14 0,0 0 39 16,0 1-9-16,0-1-8 0,-1 0-1 0,-3 1-3 16,0 0-5-16,0 1-26 0,1 1 9 0,-1 0 3 0,1 2 11 15,0 1 1-15,-1-1-27 0,0 2 8 0,0 2-5 16,-2 4 15-16,2-1-11 0,-1 3-18 0,2 3 26 0,1-4-10 16,0 5-23-16,2-4 21 0,1-1-6 15,1 0 3-15,-1-2-4 0,2 3 3 0,2-2 1 0,-1 2 3 16,2 0-15-16,3 4 12 0,-1-5-12 0,7 2 5 15,-5-2 0-15,1-4-17 0,5 3 5 0,-2-4-9 0,0-3-8 16,0-1 16-16,2-1 2 0,-3-1-1 0,2-2 10 16,2 1-11-16,0-4-11 0,0 0 41 0,0 0-28 0,2-3 9 15,-2-1-4-15,8-3-8 0,-1 0 14 16,-6 1-9-16,-2-1 21 0,4-3-11 0,-1-1 18 0,-5 2-2 16,-1 0 18-16,2-5-20 0,-4 2 23 0,-3 1-10 15,1 0 0-15,-2-1-6 0,-2-2-5 0,-1 1 3 0,-3-9 5 16,1 5-21-16,-4-4 13 0,-1 2-1 0,-2 0-2 15,-1 1-13-15,-2 1-16 0,-2 1-14 0,-2 2-17 16,-2-1-37-16,1 5-29 0,-4 1-354 0,-3 1 155 16,2 4 104-16</inkml:trace>
</inkml:ink>
</file>

<file path=word/ink/ink17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4.3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119 52 126 0,'0'0'114'16,"0"0"15"-16,0 0-3 0,0 0-18 0,0-5-21 15,0 5-5-15,0 0-10 0,-1-3-6 0,1 3-2 0,-4-2-11 16,4 2 5-16,-4-2-5 0,4 2-8 0,-5-1-8 16,5 1 5-16,-6 1-10 0,6-1-18 0,-8 4 0 15,8-4 5-15,-11 7 17 0,3-3-8 0,2 2-15 16,0 1-8-16,-1-1-10 0,1 4 20 0,-1 1-6 0,-3 4-8 15,3 0-3-15,2-2 6 0,0 0 8 0,0 8-34 16,3-3 21-16,-1-2-21 0,1-2 35 0,1 2 1 16,1-1-20-16,1 0 1 0,1 0 7 0,3 6 1 15,-1-1-13-15,1-4 18 0,3 2-8 0,0-4 9 0,4 0-24 16,-4-4 32-16,3-2-56 0,1-2 22 0,0 0-28 16,1-3 13-16,1 1 16 0,0-2-18 0,1-2 9 15,-1-1 6-15,2-1-2 0,0-1 8 0,5-2 17 0,0-1-28 16,-1-2 31-16,-5 1-25 0,3-1 4 0,-3-1-2 15,-4 1 10-15,-1 1 39 0,-3-2-32 0,2-1-7 16,-3 1 34-16,1-1-20 0,-2-1 16 0,-1-1-1 0,-2-2-14 16,2 2-10-16,-3-3 8 0,-1 1 6 0,-1-1-36 15,-3-7 39-15,-1 1 5 0,-2 1 14 0,-2 2-35 0,1 0 24 16,-2 2-9-16,-2-1 3 0,1 1-8 16,-3 1-6-16,1 1-8 0,-1 2 0 0,-1 0-22 0,2 3-11 15,1 2 25-15,1 3-43 0,-1 0 20 0,1 1-28 16,0 3-24-16,-2 0-263 0,1 3 116 0,0 3 78 0</inkml:trace>
</inkml:ink>
</file>

<file path=word/ink/ink17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3.2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19 60 0,'-5'1'78'0,"2"0"1"0,-1 0-7 16,1 1-9-16,3-2-16 0,-4 2 11 0,3-1 13 16,1-1-34-16,0 0-4 0,0 0 2 0,4 5-5 15,-4-5 1-15,8 1 5 0,2-2 3 0,2 0-15 16,2 1 2-16,1-1 13 0,11-1 2 0,0 0 17 0,1 0 2 15,1 0-6-15,-1 1 1 0,3 0 0 0,-4-1-4 16,1 0-12-16,-6 2-8 0,5-2-46 0,-6 0 54 0,-2 1-9 16,-2 0 2-16,-1 0-9 0,0-1 4 0,-3 2-9 15,-1 0-9-15,0-1 15 0,-2-1-6 0,1 2-11 16,-4-1-29-16,1 1-33 0,-3-1-28 0,1 0-369 16,-3-1 150-16,-2 2 102 0</inkml:trace>
</inkml:ink>
</file>

<file path=word/ink/ink17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49 0,'4'-1'183'16,"-2"0"0"-16,1 0-26 0,-1 0 10 0,0-1-36 16,1 1-11-16,-2 0-19 0,1 0 0 0,0 0-20 15,-2 1-48-15,3-2-50 0,-3 2-67 0,2-3-319 0,-2 3 135 16,0 0 90-16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398"/>
    </inkml:context>
    <inkml:brush xml:id="br0">
      <inkml:brushProperty name="width" value="0.06667" units="cm"/>
      <inkml:brushProperty name="height" value="0.06667" units="cm"/>
      <inkml:brushProperty name="fitToCurve" value="1"/>
    </inkml:brush>
  </inkml:definitions>
  <inkml:trace contextRef="#ctx0" brushRef="#br0">0 82 24 0,'0'0'150'16,"10"3"-33"-16,-4-3-19 0,-6 0-6 0,11 1 2 15,-6-1-9-15,-5 0-12 0,11-2-17 0,-1-1 1 16,-1 0 20-16,-2-1-45 0,0-2-3 0,0 2 22 0,-1-4-40 15,-2 1 4-15,-1 0 20 0,2-1-16 0,-4 3 17 16,-1 5-12-16,-1-12 4 0,1 12 22 0,-3-9-16 16,3 9-18-16,-2-6 20 0,2 6-32 0,-7-2-5 0,7 2 5 0,0 0-1 15,-14 0-1-15,14 0 6 0,-16 8-1 16,10-3 12-16,1 1-1 0,0 2-2 0,0 2-3 16,2-3-5-16,-1 3-9 0,2 1 11 0,1-1 16 0,1 0-15 15,0 1 22-15,2-1-16 0,2-2-7 16,0 3 1-16,1-2-11 0,2-2 23 0,0 1-25 0,2-2 14 15,1-2-16-15,-1 0-7 0,2-2-40 0,-1 0-12 16,3-2-15-16,-3-2 9 0,1 0-40 0,0-2-278 16,0 1 122-16,-3-2 82 0</inkml:trace>
</inkml:ink>
</file>

<file path=word/ink/ink17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7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37 72 0,'0'0'91'0,"0"0"14"16,0 0-34-16,0 0-2 0,-2 2 9 15,2-2-15-15,0 0 4 0,0 0-10 0,0 0-4 0,0 0 0 16,0 0-7-16,-1 1-6 0,1-1 4 0,0 0-35 16,0 4 11-16,1-4 18 0,-1 0-32 0,0 4 29 0,0-2-13 15,0-2-20-15,0 6 23 0,1-4-12 0,0 1 11 16,-1 2-32-16,1-2 21 0,1 1-2 0,-1 0-9 0,1-1 15 16,2 3 1-16,-1 1-35 0,0-1 23 15,0-2-3-15,1 0-15 0,-1 0 39 0,0-2-22 0,0 0-10 16,0 0 15-16,1-1-10 0,1 0 17 0,-1 0-13 15,0-1-23-15,1 0 16 0,0-2-1 0,2 1-1 0,1-3 26 16,-1 2-7-16,0-2-39 0,-1-1 25 0,0-1-5 16,-1 0 20-16,0 0-6 0,-1-1-13 0,-1 1 24 15,0-2-33-15,-1 2 32 0,-1-1 0 0,-1 2-34 16,0 0 18-16,0 0 7 0,-2-2-21 0,0 2 9 0,0 0-1 16,-3 0-4-16,0 1-1 0,0 2-7 0,0-1 25 15,0 3 0-15,-1 0-13 0,2 0 6 0,-4 1-1 0,0 4-4 16,0-2 7-16,1 2-23 0,0 1 19 0,0 2-2 15,0-2-1-15,2 4 14 0,-1-1-23 0,1 1 15 16,1 1 31-16,1 0-49 0,1 1 23 0,1-1-26 16,0 0 18-16,1 1-7 0,1 0-12 0,2 0 2 0,0-1 20 15,0 1-16-15,1-2-3 0,3-1 34 0,-1-1-12 16,2 0-9-16,1-4-11 0,1 1-3 0,0-2-12 16,1-2-4-16,-1-1-7 0,2-4-8 0,-1 2-18 0,2-2 11 15,-1-2 2-15,0 1-1 0,5-6 4 0,-1 0 12 16,-2 1 5-16,1-2 2 0,0-1 10 0,-2 0 10 15,-1-1 25-15,-1-2-16 0,1 2 1 0,-5 3 17 16,0-1 9-16,-3 1-4 0,0 0 26 0,0 2-31 16,-1 1 5-16,1-1 18 0,-4 3-1 0,1 0 0 0,-1 6-18 15,0-8 4-15,0 8-10 0,-4-5 17 0,1 5-7 16,3 0-19-16,0 0 22 0,-13 8 4 0,6-3-19 0,0 3-4 16,1 0 22-16,-1 2-38 0,0 1 27 0,0 6-1 15,2-5-21-15,-1 0 13 0,3-1-10 0,0 0 1 16,1-1-2-16,-2-1-15 0,4 1 24 0,-1-2 19 15,1-1-44-15,0-1 15 0,0-2 22 0,1 0 10 0,0-1-39 16,0-2 7-16,2 0 2 0,-3-1 17 0,6-1-26 16,-6 1 8-16,8-4 14 0,-2-1-7 0,1 1 0 15,-2-1-7-15,2-1-8 0,-2 0 38 0,0 0-15 16,0 0 13-16,-2 2 0 0,-1 0 12 0,0 2-12 0,0-2-4 16,0 1 11-16,0 1-30 0,-2 2 3 0,4-2 19 15,-4 2-6-15,0 0-35 0,0 0 34 0,1 7-10 0,-1-1 6 16,-1 4-3-16,0 2-13 0,-2 0 7 0,2 3-3 15,2 0-4-15,-2 2 6 0,1 10-23 0,-2-1 17 16,-1-1-9-16,1 2 15 0,-3-3 7 0,2 1-23 16,0-2 26-16,-1 0-6 0,0-2-3 0,-1 0 4 0,2-6 7 15,0-2-13-15,0-1 7 0,0-2 11 0,1-2-5 16,-2 1 27-16,1-1-8 0,0 0 15 0,1-3-10 16,0-1 14-16,-1 0-12 0,2-1-1 0,-1-2-4 15,0 1 8-15,-1-2-2 0,1-1-18 0,-1 0 8 0,1-2-13 16,0-3-5-16,0 0 10 0,-1-3-20 0,2-1-19 15,-2-2-33-15,2 0-19 0,1-3-27 0,1 0-43 0,1-10-2 16,1 1-462-16,-3 4 198 0,3-3 134 0</inkml:trace>
</inkml:ink>
</file>

<file path=word/ink/ink17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5.111"/>
    </inkml:context>
    <inkml:brush xml:id="br0">
      <inkml:brushProperty name="width" value="0.06667" units="cm"/>
      <inkml:brushProperty name="height" value="0.06667" units="cm"/>
      <inkml:brushProperty name="fitToCurve" value="1"/>
    </inkml:brush>
  </inkml:definitions>
  <inkml:trace contextRef="#ctx0" brushRef="#br0">454 55 89 0,'-13'-13'91'0,"2"3"-6"16,1 3-13-16,-1 1-4 0,2 0 1 0,-3 2-17 0,-5-5 23 15,0 10-27-15,1-1-19 0,-7 5 1 16,-1 0-11-16,2 1 26 0,-2 3-22 0,-1 1 4 0,3 3-17 15,0 1 32-15,0 1-25 0,1 3-7 0,2 2 13 16,0 4-25-16,1 1-7 0,3 3 16 0,1 0 11 0,1 5 2 16,2 0-10-16,2 5-3 0,2-1 3 15,2 2 23-15,4 0-12 0,2 0-5 0,4 1-22 0,5-6 27 16,4-2-24-16,4-3 11 0,3-3 2 0,4-4-14 16,3-5-4-16,3-3 16 0,6-5 3 0,0-7 14 0,3-4-24 15,2-3-7-15,-3-3 29 0,1-5 2 0,2-3 13 16,1-4-6-16,1-2 6 0,-1-2-21 0,-1-3 9 0,-4-1-1 15,-3-5-9-15,-4-1-14 0,-2-2 27 16,-7-2-18-16,-3 0 4 0,-4-2 7 0,-9 1-7 0,-4-5 3 16,-7 5-15-16,-7 5-33 0,-6 5-25 0,-6 3-32 15,-6 4-346-15,-9 8 145 0,-5 4 96 0</inkml:trace>
</inkml:ink>
</file>

<file path=word/ink/ink17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4.613"/>
    </inkml:context>
    <inkml:brush xml:id="br0">
      <inkml:brushProperty name="width" value="0.06667" units="cm"/>
      <inkml:brushProperty name="height" value="0.06667" units="cm"/>
      <inkml:brushProperty name="fitToCurve" value="1"/>
    </inkml:brush>
  </inkml:definitions>
  <inkml:trace contextRef="#ctx0" brushRef="#br0">2 181 81 0,'0'0'94'0,"0"0"-7"0,0 0-8 16,-2-3 10-16,3 1-4 0,-1 2 3 0,-1-1-40 15,1 1 8-15,1-2-8 0,-1 2-1 0,0 0-2 0,0 0-9 16,0 0 10-16,0 0-9 0,0 8 16 0,0-4-17 16,0 1-1-16,0 4 8 0,0 1-1 0,0 1 5 15,2 0-10-15,-2 1-9 0,0 0-7 0,1 0-13 16,1 0 17-16,-1-1-12 0,0-1-12 0,2-2 25 0,-2 1-5 16,1-2 15-16,2-2-2 0,0-3-4 0,2 0-3 15,0-4 7-15,5-1 5 0,1-3-8 0,7-6-2 0,2-1-5 16,3-3 11-16,-2 0-20 0,6-4-4 0,-1-1-5 15,0-1 10-15,-1 2-42 0,1-2 28 0,1 0 0 16,-4 2 2-16,3-1-33 0,1-2 41 0,-4 4 1 0,-2 3-25 16,-4 0-41-16,-6 6-27 0,-2 3 7 0,-5 3-36 15,-2 2-365-15,-4 2 158 0,1 0 106 0</inkml:trace>
</inkml:ink>
</file>

<file path=word/ink/ink17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971"/>
    </inkml:context>
    <inkml:brush xml:id="br0">
      <inkml:brushProperty name="width" value="0.06667" units="cm"/>
      <inkml:brushProperty name="height" value="0.06667" units="cm"/>
      <inkml:brushProperty name="fitToCurve" value="1"/>
    </inkml:brush>
  </inkml:definitions>
  <inkml:trace contextRef="#ctx0" brushRef="#br0">411 5 17 0,'-16'-2'96'0,"-2"1"-14"0,0 2 5 16,-6 4-5-16,0 1 14 0,-1 0-27 0,0 3 20 0,1 1-10 15,1 4-23-15,1 3 8 0,-2 2 12 0,2 2-17 16,0 4-21-16,1-1 10 0,3 3-3 0,0 0 0 15,1 2-5-15,3 0 7 0,1-2-14 0,3 2 23 0,4 0 11 16,1-1-28-16,3 1-11 0,4-2-1 0,3 1-7 16,3-2-3-16,5-1 5 0,2-1 10 0,0-1-12 15,4-2-17-15,1-4 19 0,3 0-13 0,0-3-1 0,6-3 1 16,1-4 2-16,2-1 15 0,3-5 4 0,3-2 17 16,0-4-3-16,5-2 5 0,-1-3 8 0,-3-3-2 15,1-1 1-15,-1 0-4 0,-1-8 5 0,0-1-30 16,-5-3 8-16,-1-3-10 0,-4-4-1 0,-3-1-8 0,-3-6-3 15,-4-1-2-15,-7 1-19 0,-4-2 2 0,-5 0-5 16,-5-3-24-16,-5 8-51 0,-5 3-37 0,-6 3-36 16,-7 1-453-16,-3 5 204 0,-5 3 136 0</inkml:trace>
</inkml:ink>
</file>

<file path=word/ink/ink17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556"/>
    </inkml:context>
    <inkml:brush xml:id="br0">
      <inkml:brushProperty name="width" value="0.06667" units="cm"/>
      <inkml:brushProperty name="height" value="0.06667" units="cm"/>
      <inkml:brushProperty name="fitToCurve" value="1"/>
    </inkml:brush>
  </inkml:definitions>
  <inkml:trace contextRef="#ctx0" brushRef="#br0">22 80 66 0,'2'-7'99'0,"-2"7"-11"0,0 0 3 0,0 0-2 16,0 0-35-16,0 0 24 0,0 0 3 0,-3 20-5 0,1-11-13 15,0 1-9-15,-1 1-16 0,2 0 12 0,-2 1 7 16,0 0-7-16,1 1-5 0,1-2 14 0,0 0-44 15,-1 1 29-15,1-7-5 0,1 4 24 0,0-1 2 16,-1-2 4-16,1-6 15 0,4 7-7 0,-1-7 2 0,-3 0-5 16,19-2-10-16,-5-2-11 0,11-5 2 0,1-2-14 15,4-2 1-15,0-2-13 0,1-1 10 0,1-2-8 16,-3 1-9-16,-1-1 3 0,4-2 8 0,-4 0-23 16,-1 4 16-16,-6 2-9 0,-2 1 1 0,-5 3 2 0,-5 3-22 15,0 1-32-15,-4 1-44 0,0 2-44 0,-4 1-22 16,-1 2-28-16,0 0-402 0,0 0 192 0,-13-1 126 15</inkml:trace>
</inkml:ink>
</file>

<file path=word/ink/ink17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955"/>
    </inkml:context>
    <inkml:brush xml:id="br0">
      <inkml:brushProperty name="width" value="0.06667" units="cm"/>
      <inkml:brushProperty name="height" value="0.06667" units="cm"/>
      <inkml:brushProperty name="fitToCurve" value="1"/>
    </inkml:brush>
  </inkml:definitions>
  <inkml:trace contextRef="#ctx0" brushRef="#br0">195 59 79 0,'-4'-3'119'0,"-2"0"-23"15,0 1-15-15,1 0-3 0,-2 0-7 0,0 2 9 16,2 1 0-16,-4 0-37 0,1 1 27 0,-1 1-17 16,1 1 22-16,-2 2-35 0,1 0 19 0,-1 2-1 15,-1 6-7-15,-2 2-19 0,1 0 10 0,0 2 1 0,2 3-4 16,0-1 8-16,2 2-19 0,0-1 14 0,3 1-15 15,2-3 10-15,2-3-39 0,2 0 17 0,1 6 4 0,4-1-4 16,2-3 5-16,1-1-7 0,1-4-10 16,5 0 11-16,-2-3 0 0,5-2-11 0,-4-3 17 0,-1-2-21 15,0-1 4-15,2-3-18 0,0-2 23 0,6-4-6 16,1 0 15-16,-2-4 20 0,2-1-2 0,-4 0-10 0,-1-5-10 16,-1-1 7-16,-2-1 9 0,-2-4-18 0,-3 2-2 15,-5-4-6-15,-1-1 4 0,-4-3-15 0,0 2 0 16,-4 0 1-16,-4 2 10 0,-3 2-1 0,-1 2-28 15,-4 3 16-15,-4 3-18 0,-3-1-114 0,-2 5 19 0,-3 5-377 16,-2-2 166-16,-1 5 110 0</inkml:trace>
</inkml:ink>
</file>

<file path=word/ink/ink17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9.565"/>
    </inkml:context>
    <inkml:brush xml:id="br0">
      <inkml:brushProperty name="width" value="0.06667" units="cm"/>
      <inkml:brushProperty name="height" value="0.06667" units="cm"/>
      <inkml:brushProperty name="fitToCurve" value="1"/>
    </inkml:brush>
  </inkml:definitions>
  <inkml:trace contextRef="#ctx0" brushRef="#br0">182 12 32 0,'-5'-4'89'16,"-2"-1"-3"-16,0 2-21 0,-1 2 16 0,8 1-10 15,-15 0 6-15,6 2-22 0,0 2 9 0,-1 0-13 16,0 3-12-16,1-1 21 0,-5 7-22 0,-1 4 10 0,3 0-1 16,0 1-26-16,0 3 18 0,4 2-1 0,-1 1-23 15,3 0 9-15,4 1-7 0,-1 0 12 0,5-1-4 16,1 0-15-16,1-2 7 0,1-1 0 0,3-3-20 0,2 0 31 15,3-1 11-15,1-2-26 0,3-2 10 0,2-4-16 16,0-1 18-16,2-2-18 0,-1-3 20 0,-1-3-7 16,-2 0-3-16,10-4-13 0,-1-2 22 0,-1-1 9 0,0-2 12 15,-4-1 0-15,-1-2 5 0,0-3 5 0,-3-3-19 16,-1 0-2-16,-3-4-5 0,-3-1 15 0,1-2-10 16,-2-1-10-16,-6 1-5 0,-3 0 11 0,-2 0 6 15,-3 1-15-15,-5 3-11 0,-2 2-1 0,-4 1-2 0,-5 1-22 16,-2 4-49-16,-3 1-39 0,-1 3 12 0,-2 5-58 15,-2-1-378-15,3 3 175 0,-1 4 116 0</inkml:trace>
</inkml:ink>
</file>

<file path=word/ink/ink17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610"/>
    </inkml:context>
    <inkml:brush xml:id="br0">
      <inkml:brushProperty name="width" value="0.06667" units="cm"/>
      <inkml:brushProperty name="height" value="0.06667" units="cm"/>
      <inkml:brushProperty name="fitToCurve" value="1"/>
    </inkml:brush>
  </inkml:definitions>
  <inkml:trace contextRef="#ctx0" brushRef="#br0">365 34 71 0,'-13'-7'105'0,"0"3"3"0,0 0-9 0,1 1 6 15,-3 2-21-15,1 0-2 0,0-1 4 0,0 3-17 16,-2 0 0-16,2 0-34 0,0 4 29 0,1-1 6 0,-7 4-29 16,1 1 4-16,1 2 1 0,0 2 2 0,1 0 12 15,-1 0-18-15,5 5-12 0,1 1 1 0,0 1-14 16,-1 0 12-16,4 0 1 0,1 3-24 0,0 0-4 15,1 0 7-15,2 1 0 0,2 0 16 0,3-3-27 0,0-4 2 16,4 7 12-16,0-3 0 0,5 0-14 0,0-1 9 16,5-2-11-16,4-1 33 0,0-3-28 0,4-1 9 15,3-2 13-15,1-2-7 0,4-1-8 0,1-4-2 16,3-3 2-16,3 0 11 0,0-2-18 0,0-2 8 0,0-2 6 16,2-1 5-16,-2-2 0 0,2-2 4 0,-1 0 5 15,0-4-11-15,-3-1-5 0,-4-2 7 0,1-2-12 0,-2-2 20 16,-3-2-16-16,-3 0-7 0,-3-4 4 0,-4 1-2 15,-2-4 3-15,-3 1-2 0,-5 4 6 0,-3 0 1 16,-5 0-5-16,-5-1-5 0,-3 3 2 0,-4 2-5 16,-8 1-83-16,-2 3 20 0,-4 0-21 0,-1 4-50 0,-4 1-407 15,-2 3 181-15,-1 4 118 0</inkml:trace>
</inkml:ink>
</file>

<file path=word/ink/ink17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151"/>
    </inkml:context>
    <inkml:brush xml:id="br0">
      <inkml:brushProperty name="width" value="0.06667" units="cm"/>
      <inkml:brushProperty name="height" value="0.06667" units="cm"/>
      <inkml:brushProperty name="fitToCurve" value="1"/>
    </inkml:brush>
  </inkml:definitions>
  <inkml:trace contextRef="#ctx0" brushRef="#br0">-1 123 72 0,'1'7'116'0,"-1"-7"-37"0,-1 10-5 16,3-2 12-16,-2 2-27 0,0 0 10 0,-1 0 18 16,1 0-41-16,-1 0 18 0,1 0-5 0,0-1-5 0,1 0 24 15,2-2-5-15,-1-1 16 0,-2-1-4 0,2-1 20 16,1-1-7-16,0-2 1 0,3-1-4 0,3-1-21 15,2-1-7-15,2-2 4 0,13-6-11 0,-2-1-3 16,2-2 4-16,2-2-8 0,2-2-2 0,0-2-13 0,-1 0-3 16,1 1 4-16,-2-2-4 0,-3 4-8 0,-3-1-3 15,-2 4-9-15,-2-1 15 0,-4 1-10 0,-3 4-27 16,-4 2-23-16,-4 0-41 0,-1 3-37 0,-2 4-36 16,0 0-21-16,-7-4-442 0,7 4 203 0,-9 0 134 15</inkml:trace>
</inkml:ink>
</file>

<file path=word/ink/ink17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7.521"/>
    </inkml:context>
    <inkml:brush xml:id="br0">
      <inkml:brushProperty name="width" value="0.06667" units="cm"/>
      <inkml:brushProperty name="height" value="0.06667" units="cm"/>
      <inkml:brushProperty name="fitToCurve" value="1"/>
    </inkml:brush>
  </inkml:definitions>
  <inkml:trace contextRef="#ctx0" brushRef="#br0">21-1 14 0,'0'0'84'0,"-3"-4"-14"0,3 4-4 0,0 0-10 0,0 0 8 16,0 0-23-16,0 0 6 0,0 0 2 15,0 0-11-15,0 0 4 0,-8 10-4 0,7-5-14 0,1 4 0 16,-1-1-1-16,0 2-6 0,1 0 14 0,0 1-18 15,-1 0-2-15,1 1 12 0,-1 0-10 0,1 1 18 0,0 0-12 16,-1 0-1-16,0 0-8 0,1 1 0 0,0-2-14 16,1 0 19-16,-1 0-14 0,-1-1-5 0,0 0 2 15,1-1 1-15,0-2 8 0,0-8-6 0,-1 14 1 16,0-8 0-16,1-6 6 0,1 9-11 0,0-5 6 0,-1-4-46 16,0 5-243-16,0-5 94 0,0 0 64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083"/>
    </inkml:context>
    <inkml:brush xml:id="br0">
      <inkml:brushProperty name="width" value="0.06667" units="cm"/>
      <inkml:brushProperty name="height" value="0.06667" units="cm"/>
      <inkml:brushProperty name="fitToCurve" value="1"/>
    </inkml:brush>
  </inkml:definitions>
  <inkml:trace contextRef="#ctx0" brushRef="#br0">81 0 92 0,'0'0'209'0,"0"0"-58"15,0 0-26-15,0 0-7 0,0 0 23 0,0 0-14 16,0 0-55-16,0 0 0 0,-19 19-11 0,11-13 24 16,1 0 19-16,3 0-15 0,-3 0-8 0,1 0-21 15,1 1-31-15,0 1 16 0,3-4-4 0,-1 4 14 16,0-2-33-16,3 0 18 0,0-6-22 0,-1 9-24 0,1-9 6 16,4 7 3-16,-4-7-15 0,9 11-20 0,-3-6 13 15,0 1 32-15,2-1-37 0,1 1-5 0,0 1-7 0,0-2 6 16,-1-1 14-16,1 2-8 0,-1-1-6 0,0-1-6 15,0 4 20-15,0-3 24 0,-3 0-11 0,0 0-5 16,0 0 33-16,-3-1 20 0,-2-4-38 0,0 10 8 16,0-10 29-16,-1 8 0 0,-4 1 29 0,-1-1-3 0,0 0-16 15,-3-1-2-15,1-1 0 0,-1 2 9 0,-2-2-18 0,3 1-1 16,-3-3 5-16,1 2-28 0,0-4-43 0,1 1-21 16,0 0-40-16,2-3-16 0,7 0-37 0,-11-3-436 15,4-2 169-15,7 5 124 0</inkml:trace>
</inkml:ink>
</file>

<file path=word/ink/ink17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348"/>
    </inkml:context>
    <inkml:brush xml:id="br0">
      <inkml:brushProperty name="width" value="0.06667" units="cm"/>
      <inkml:brushProperty name="height" value="0.06667" units="cm"/>
      <inkml:brushProperty name="fitToCurve" value="1"/>
    </inkml:brush>
  </inkml:definitions>
  <inkml:trace contextRef="#ctx0" brushRef="#br0">24-1 22 0,'0'0'63'0,"0"0"17"16,-5 0-7-16,5 0-36 0,0 0 5 0,-1 7 5 15,0-5 0-15,1-2-12 0,-2 10-11 0,2-3 11 16,-1 2-6-16,1 0 12 0,-1 2 11 0,2 1-12 0,-2 1-25 16,0 1 9-16,1 3 10 0,-1-2-7 0,0 1-12 15,1 0-13-15,-1 9 19 0,0-4-10 0,1-4 6 0,-1-2 6 16,0 0-17-16,-2-1 3 0,3-2 4 0,0-1 21 15,-2 0-27-15,2 0-9 0,-1-3 21 0,1-1-20 16,1-1 5-16,-1-1-13 0,0-5-17 0,1 6-26 16,-1-4-234-16,0-2 94 0,0 0 64 0</inkml:trace>
</inkml:ink>
</file>

<file path=word/ink/ink17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5.753"/>
    </inkml:context>
    <inkml:brush xml:id="br0">
      <inkml:brushProperty name="width" value="0.06667" units="cm"/>
      <inkml:brushProperty name="height" value="0.06667" units="cm"/>
      <inkml:brushProperty name="fitToCurve" value="1"/>
    </inkml:brush>
  </inkml:definitions>
  <inkml:trace contextRef="#ctx0" brushRef="#br0">180 63 57 0,'-10'-2'87'16,"0"-2"-14"-16,0 1-5 0,2 1-3 0,-1 2 8 0,1-1-16 15,-4 0-6-15,1 2-14 0,3 0 2 0,-1 3 7 16,0-1-14-16,-2 3-6 0,3 2-2 0,-1 0 11 16,-1 8 16-16,1-3-6 0,0 6-16 0,-1 1-14 15,7-3 18-15,-1 6 0 0,2-3 0 0,1-3-21 0,2-1-12 16,3 7-43-16,0 1 53 0,6-1 26 0,3-4-18 16,-1-1-10-16,4-1-7 0,1-3 21 0,2-2-7 0,2-2 2 15,0-3-2-15,1-2-25 0,-1-3 12 16,-2-3 1-16,6-1 18 0,0-2-16 0,-1-4 12 0,0-1 16 15,-1-2-14-15,0-2 21 0,-5-2-9 0,-1-2-3 16,-4-2-4-16,-2-2-23 0,-1-3 20 0,-5-3 2 0,-2 2-14 16,-4 0 5-16,-2-1-11 0,-5 0-3 0,-4 3 13 15,-3 1 8-15,-3 1-74 0,-2 2-28 0,-7 2-19 16,-1 1-302-16,-6 2 134 0,0 3 90 0</inkml:trace>
</inkml:ink>
</file>

<file path=word/ink/ink17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984"/>
    </inkml:context>
    <inkml:brush xml:id="br0">
      <inkml:brushProperty name="width" value="0.06667" units="cm"/>
      <inkml:brushProperty name="height" value="0.06667" units="cm"/>
      <inkml:brushProperty name="fitToCurve" value="1"/>
    </inkml:brush>
  </inkml:definitions>
  <inkml:trace contextRef="#ctx0" brushRef="#br0">219 67 87 0,'-6'-4'115'0,"6"4"-36"0,-5-3 38 16,1 1-49-16,-2-1 8 0,1 1 23 0,0-1-29 0,5 3 17 15,-9-2-14-15,4 1 3 0,5 1-12 0,-10-1-4 16,10 1-13-16,-12 0 8 0,4 1-11 0,-2 2 5 16,1-1-4-16,-2 1-2 0,2 0-14 0,0 2 0 15,-1 1 7-15,1 1 8 0,1 1-23 0,-4 4 5 0,1 4-14 16,1 0-4-16,2 2 20 0,-1 1-5 0,2 0-5 15,2-2 3-15,1-2-10 0,2-1-1 0,1 2-6 16,1-3 6-16,1 3 16 0,5 4-18 0,-3-3 9 16,5 5 2-16,3-6-4 0,-2 0-12 0,5-4 11 0,-1 2-13 15,1-6 11-15,3 1-6 0,0-3-9 0,0-3 16 16,-1-1-16-16,1-2 17 0,10-1-15 0,1-3 9 16,-1 0-10-16,2-3 5 0,-1-3-17 0,1 1 17 0,-3-2-8 15,0-1 6-15,-2-2 11 0,-2-2-1 0,-3-1-3 16,-1-2 12-16,-3 1 9 0,-1-1 2 0,-6-1-18 15,-1-4 11-15,-2 2 3 0,-4 5-5 0,-3 1-1 0,-2-5-5 16,-6 2-11-16,0 0 6 0,-4 2-16 0,-3 0-42 16,-3 2-20-16,-3 1-29 0,-1 3-35 0,-3 1-444 0,-3 1 191 15,1 1 128-15</inkml:trace>
</inkml:ink>
</file>

<file path=word/ink/ink17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3.338"/>
    </inkml:context>
    <inkml:brush xml:id="br0">
      <inkml:brushProperty name="width" value="0.06667" units="cm"/>
      <inkml:brushProperty name="height" value="0.06667" units="cm"/>
      <inkml:brushProperty name="fitToCurve" value="1"/>
    </inkml:brush>
  </inkml:definitions>
  <inkml:trace contextRef="#ctx0" brushRef="#br0">156-1 7 0,'-8'0'56'0,"-1"1"14"0,2 0-10 0,-1 1-10 16,1-1 2-16,-1 1-18 0,0-1 20 0,0 3-19 0,1-1-1 16,-1 2 16-16,-1 1-26 0,2 1-12 15,0 0 25-15,2 1-8 0,-2 1 1 0,0 2-13 0,1 0 4 16,1 1 5-16,-2 6 8 0,2 1-7 0,1-2-10 16,0-3 0-16,1 0-3 0,2 1 4 0,1-2-5 15,2 0 15-15,0 1-5 0,5 6-25 0,0-3 23 16,2 0-16-16,0-4-3 0,4 1 24 0,2-2-2 15,-3-2-12-15,5-1-13 0,-3-2 22 0,-2-2-11 0,0-2-5 16,1 1-2-16,1-2 5 0,2-2 8 0,-1 1-22 0,-1-2 4 16,1-1 10-16,0-1-7 0,-1 1-2 0,10-4 11 15,-5-2-17-15,-4 2 6 0,3-5 17 0,-6 3-24 16,2-4 33-16,-4 1 12 0,-2 0-3 0,3-5 2 16,-2-1-19-16,-3 4 15 0,-2-1 21 0,-1 2-18 0,-2 0 11 15,-1-2 3-15,0 1-8 0,-2 0-9 0,-1 0 6 16,-2 0 4-16,-3-3-14 0,-1 3-4 0,-2-3-13 15,-4 4 8-15,-1 1-4 0,-2 0-57 0,0 3-33 16,2 2-13-16,1 2-21 0,0 5-342 0,-1-4 151 0,0 3 100 16</inkml:trace>
</inkml:ink>
</file>

<file path=word/ink/ink17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246"/>
    </inkml:context>
    <inkml:brush xml:id="br0">
      <inkml:brushProperty name="width" value="0.06667" units="cm"/>
      <inkml:brushProperty name="height" value="0.06667" units="cm"/>
      <inkml:brushProperty name="fitToCurve" value="1"/>
    </inkml:brush>
  </inkml:definitions>
  <inkml:trace contextRef="#ctx0" brushRef="#br0">200 42 74 0,'-5'0'114'0,"-2"0"2"0,-2 0-12 15,-2 1-4-15,0 1-1 0,0 0-42 0,1 4 19 16,-1-1 3-16,1 1-8 0,-1 0-13 0,-4 5-19 0,2 2 12 15,-2 3 10-15,4-1-11 0,0 3-1 0,1-1-18 16,1 1-5-16,2 2 9 0,1 0-16 0,4-2-4 0,-2 4 11 16,3-4 5-16,2-1 11 0,0-3-22 15,5 7 7-15,4-1 8 0,1 0-18 0,1-2-9 0,3-3-4 16,1-2 28-16,2-3-11 0,-3-2-12 0,2-4-9 16,-1-3 0-16,0 1 17 0,10-5 17 0,-1-3-3 15,2 0-19-15,-2-1 11 0,0-3 9 0,-2-1-8 0,0-2 3 16,-3-3-1-16,-2 0 1 0,1-3-16 0,-4-2 0 15,-3-2 6-15,0-1-10 0,-4-1-2 0,-2 0 0 16,-1 0-10-16,-7-1 16 0,-2 2 0 0,-3 1-23 0,-2 1-2 16,-4 2 0-16,-3 1-2 0,-2 4-38 0,-3 3-23 15,-3 1-15-15,-1 1-46 0,-4 7-365 0,1-1 169 16,2 3 110-16</inkml:trace>
</inkml:ink>
</file>

<file path=word/ink/ink17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960"/>
    </inkml:context>
    <inkml:brush xml:id="br0">
      <inkml:brushProperty name="width" value="0.06667" units="cm"/>
      <inkml:brushProperty name="height" value="0.06667" units="cm"/>
      <inkml:brushProperty name="fitToCurve" value="1"/>
    </inkml:brush>
  </inkml:definitions>
  <inkml:trace contextRef="#ctx0" brushRef="#br0">10-1 80 0,'-7'2'76'0,"7"-2"-10"0,0 0 26 0,0 0-36 15,0 0-13-15,-4 1 29 0,4-1-1 0,0 0-24 16,0 0-4-16,0 0-4 0,0 0-4 0,0 0-20 0,26 1 21 15,-17-1-5-15,2 0-14 0,0-1-10 16,2 1 35-16,-1 1-29 0,3-1 21 0,0 0-11 0,0 0-27 16,2 1 36-16,-1-2-13 0,2 1 4 0,0 1-4 15,-1-1 11-15,2-1-18 0,-2 1 9 0,2 0 15 0,-2 0-24 16,-1 0 8-16,0 0 1 0,-2 0-3 0,-2 0 1 16,-1-1-33-16,0 2 27 0,-4-1-6 0,1 0 5 15,-2 0-8-15,-3 0 13 0,-3 0-10 0,0 0 3 16,0 0-32-16,14 0 39 0,-14 0-14 0,4 0-4 0,-4 0-19 15,0 0-17-15,7 0 0 0,-7 0-20 0,0 0-5 16,6-1-38-16,-6 1-220 0,0 0 108 0,0 0 70 0</inkml:trace>
</inkml:ink>
</file>

<file path=word/ink/ink17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202"/>
    </inkml:context>
    <inkml:brush xml:id="br0">
      <inkml:brushProperty name="width" value="0.06667" units="cm"/>
      <inkml:brushProperty name="height" value="0.06667" units="cm"/>
      <inkml:brushProperty name="fitToCurve" value="1"/>
    </inkml:brush>
  </inkml:definitions>
  <inkml:trace contextRef="#ctx0" brushRef="#br0">257 2 45 0,'-9'-2'86'0,"1"2"-13"0,-1 0 20 0,0 0-27 16,-2 0-4-16,1 0 4 0,-2 1-19 0,1 2-21 15,0 0 14-15,-1 1 14 0,0 0-9 0,0 2-8 16,-5 4 2-16,1 1-12 0,1 2-4 0,0 1 12 0,3 2 7 16,0 1-25-16,0 1-6 0,3 1-3 0,-1 0 28 15,4 0-38-15,2-2 26 0,1-2-22 0,2-1 21 16,2-1-10-16,1 1 28 0,1-1-19 0,3 7-10 0,3-2-19 15,2 0 14-15,3-3 31 0,2-2-25 0,1-1 2 16,3-2-3-16,0-2 6 0,2-1-40 0,-2-3 46 16,-1-3-13-16,-1-1-18 0,7-1 17 0,3-3 3 0,-1-3 2 15,-3 1-1-15,-1-3-35 0,1 1 48 0,-1-3 13 16,-2 0-16-16,-1-2-18 0,-3-2-11 0,-2 1 17 16,-2-2-2-16,-3-1 2 0,-4 2-4 0,-3 1-5 0,0 0 15 15,-4 0-18-15,-2 0 5 0,-2-6-3 0,-3 2-5 16,-3 1-15-16,-4 2 17 0,-3 3-36 0,0 0-13 15,-1 3 6-15,-2 0-38 0,-2 1-28 0,-2 4-245 16,1-2 119-16,1 1 78 0</inkml:trace>
</inkml:ink>
</file>

<file path=word/ink/ink17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820"/>
    </inkml:context>
    <inkml:brush xml:id="br0">
      <inkml:brushProperty name="width" value="0.06667" units="cm"/>
      <inkml:brushProperty name="height" value="0.06667" units="cm"/>
      <inkml:brushProperty name="fitToCurve" value="1"/>
    </inkml:brush>
  </inkml:definitions>
  <inkml:trace contextRef="#ctx0" brushRef="#br0">492 29 163 0,'-16'-10'149'0,"-5"1"-20"0,6 3-4 0,0 5-3 0,1-2 3 16,-3 2-8-16,1 1-9 0,-9 3-1 0,0 2-2 16,-2 3-9-16,2 1-11 0,-2 2-2 0,0 3-13 15,1 3-3-15,-1 1 2 0,2 3-20 0,1 3 14 0,0 1-6 16,2 2-11-16,3 2 10 0,1 3-13 0,2-1 2 15,6 2-6-15,2 0 16 0,5 1-5 0,4-2-6 16,3 0-7-16,6-2 9 0,2-1 7 0,6-3-18 16,6 0 11-16,1-3-5 0,6-4-19 0,1-3 17 0,6-4-6 15,3-4 15-15,3-6 3 0,5-2 13 0,-3-4-4 16,2-3-4-16,-1-5 11 0,1 0-6 0,3-5-3 16,-4-2 4-16,-3-4-6 0,-1-2-8 0,-4-4-11 0,-3-1-15 15,-7-3 1-15,-6-4-8 0,-6-1-11 0,-4-3-23 16,-7-1 21-16,-6-1-59 0,-7 0-20 0,-6 10-51 15,-7 1-84-15,-10 2-742 0,-7 10 318 0,-8 4 212 0</inkml:trace>
</inkml:ink>
</file>

<file path=word/ink/ink17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474"/>
    </inkml:context>
    <inkml:brush xml:id="br0">
      <inkml:brushProperty name="width" value="0.06667" units="cm"/>
      <inkml:brushProperty name="height" value="0.06667" units="cm"/>
      <inkml:brushProperty name="fitToCurve" value="1"/>
    </inkml:brush>
  </inkml:definitions>
  <inkml:trace contextRef="#ctx0" brushRef="#br0">0 248 34 0,'3'-2'205'0,"-2"-1"-15"0,2 1-25 15,-3 2-9-15,5-1-20 0,-5 1 0 16,0 0-9-16,0 0 6 0,8 7-20 0,-8-7-8 0,2 6-19 16,-1-1-7-16,1 1-2 0,0 0-11 0,2 0 12 15,-1 1-20-15,-2 0 2 0,3 0 0 0,-2-3 0 0,1-1 2 16,1 1 7-16,-4-4-8 0,9 1 9 0,-9-1-21 16,21-5 9-16,-9 0 0 0,9-6-1 0,1-2-4 0,4-1-14 15,1-3-2-15,1-2-2 0,2-2-3 16,-2-2-10-16,-2 4 6 0,0-2-11 0,1 0-1 0,-1-1-9 15,-4 3-18-15,-1-1-5 0,-5 5-33 0,-1 1-18 16,-5 3-11-16,-5 4-40 0,-2 2-36 0,-1 1 0 0,-2 1-14 16,0 3-525-16,0 0 231 0,0 0 154 15</inkml:trace>
</inkml:ink>
</file>

<file path=word/ink/ink17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0.088"/>
    </inkml:context>
    <inkml:brush xml:id="br0">
      <inkml:brushProperty name="width" value="0.06667" units="cm"/>
      <inkml:brushProperty name="height" value="0.06667" units="cm"/>
      <inkml:brushProperty name="fitToCurve" value="1"/>
    </inkml:brush>
  </inkml:definitions>
  <inkml:trace contextRef="#ctx0" brushRef="#br0">542 499 32 0,'-9'6'127'0,"9"-6"-42"0,-5 2 14 0,5-2-6 0,-8 2-15 15,4-1-2-15,4-1-18 0,-14 2 13 0,5-1-6 16,-2 1-20-16,0-2-13 0,0 1 28 0,-2-1-14 16,0 1 9-16,-1-2-1 0,-1 0-2 0,-1 0-8 15,0-1 4-15,-10-2 10 0,0-2-12 0,1-1-13 16,0 0 3-16,1 0 1 0,0-2 2 0,-1-1-23 0,2 0 7 16,1-1 4-16,0-2-5 0,2 0-3 0,0-2 14 15,2 1-1-15,2-2-3 0,1-1-4 0,3 1-32 0,1-2 24 16,5-1-8-16,0 4-10 0,2 0-8 0,2 2 15 15,1 0-5-15,0-1-9 0,2 1 9 0,2-1-5 16,4-5-1-16,-2 3 3 0,5-2-6 0,4 1 3 16,0 1-3-16,3 1 4 0,3 0 24 0,2 1-23 0,3 0 1 15,0 1-18-15,4 2 22 0,-1 0 29 0,3 2-25 16,1 3-1-16,-1 2 2 0,1 0 6 0,-2 3-18 16,1 3 5-16,-2 2 5 0,-1 1 0 0,-2 1 8 0,-1 2-11 15,-2 1 3-15,-1 2-17 0,-1-1 14 0,-2 1 0 16,-1 1 2-16,-1 0-11 0,-5-1 15 0,-2-3-7 15,2 7 1-15,-2-3 23 0,-1 5 14 0,-2-6-35 0,-3-1 17 16,0 0-1-16,-1 1-3 0,0-1-12 16,-2 1-2-16,1-1 9 0,0 0 0 0,-3-1 8 0,2 0-18 15,-2 1-2-15,-1 0-10 0,0-1 23 0,-1-1-23 16,0 3 4-16,-1-4 19 0,1 1-20 0,-2 0 6 0,2-1 19 16,-1-1-11-16,1-1-1 0,1-1-8 0,0-1-1 15,2-3-6-15,-4 6 2 0,4-6 5 0,-4 5 7 16,4-5 6-16,-2 4-34 0,2-4 20 0,0 0-26 15,-3 4-1-15,3-4-21 0,0 0-12 0,0 0-19 0,0 0-6 16,0 0-53-16,0 0-339 0,0 0 160 0,0 0 106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1.105"/>
    </inkml:context>
    <inkml:brush xml:id="br0">
      <inkml:brushProperty name="width" value="0.06667" units="cm"/>
      <inkml:brushProperty name="height" value="0.06667" units="cm"/>
      <inkml:brushProperty name="fitToCurve" value="1"/>
    </inkml:brush>
  </inkml:definitions>
  <inkml:trace contextRef="#ctx0" brushRef="#br0">136 0 85 0,'0'0'147'0,"0"0"8"15,0 0-45-15,0 0 3 0,0 0-3 0,6 4 1 16,-6-4-15-16,0 0-17 0,0 0 20 0,0 0-17 0,-1 6-5 0,1-6 4 16,0 0-54-16,0 0 15 0,-8 8-11 15,5-4 28-15,-5 1-39 0,3 0 33 0,-2-1-34 0,-1 2 28 16,0-1-26-16,0 1-14 0,0 0 13 0,-1-1 24 15,0 0-26-15,1 0 4 0,-1 1-22 0,2-2 19 16,1 2-22-16,0-2-1 0,-1 0-1 0,3-1-1 16,4-3 12-16,-8 5-16 0,8-5 9 0,-4 4 18 15,4-4 2-15,-3 5-26 0,3-5 19 0,0 0-15 16,0 0 42-16,0 0-53 0,9 13-16 0,0-9 8 0,-1 1 33 0,1 1-25 16,0 0 42-16,3 1-29 0,1 0-24 0,-4 1 26 15,4 0-8-15,0 1-31 0,-3-1-22 0,3-2-24 16,-1 2-420-16,-5 0 155 0,3-1 108 0</inkml:trace>
</inkml:ink>
</file>

<file path=word/ink/ink17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795"/>
    </inkml:context>
    <inkml:brush xml:id="br0">
      <inkml:brushProperty name="width" value="0.06667" units="cm"/>
      <inkml:brushProperty name="height" value="0.06667" units="cm"/>
      <inkml:brushProperty name="fitToCurve" value="1"/>
    </inkml:brush>
  </inkml:definitions>
  <inkml:trace contextRef="#ctx0" brushRef="#br0">-2 255 22 0,'0'0'90'0,"0"0"0"0,0 0-18 15,0 0-7-15,-3-8-2 0,3 8 10 0,0 0-24 16,0 0 1-16,3-10 7 0,-3 10-30 0,0 0-2 16,6-11 29-16,0 5-24 0,1 1-7 0,0-2-2 15,0 1-8-15,3-2 34 0,0 1-42 0,9-5 17 0,1-1 3 16,4 1-18-16,1 0 13 0,2-2 15 0,4-1 4 15,1 1-16-15,3 0 10 0,0 1 23 0,2-1-12 0,3 3 11 16,-3 0-9-16,5 1-6 0,0 3 21 0,-2 1-39 16,3 1 14-16,-1 2-1 0,-2 2-3 0,-1 2-1 15,0 2-15-15,-2 3 6 0,0-1 3 0,-3 2-18 16,-2 1 11-16,-3 1-3 0,-1-3 0 0,-2 5-11 0,-1-2 11 16,-4 1-4-16,0 0-38 0,-3-1-16 0,-6-1-13 15,-3-1-32-15,-1-1-4 0,-2 1-41 0,0 0-284 16,-2 1 139-16,-4-8 94 0</inkml:trace>
</inkml:ink>
</file>

<file path=word/ink/ink17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168"/>
    </inkml:context>
    <inkml:brush xml:id="br0">
      <inkml:brushProperty name="width" value="0.06667" units="cm"/>
      <inkml:brushProperty name="height" value="0.06667" units="cm"/>
      <inkml:brushProperty name="fitToCurve" value="1"/>
    </inkml:brush>
  </inkml:definitions>
  <inkml:trace contextRef="#ctx0" brushRef="#br0">-4 53 42 0,'0'0'89'0,"0"0"5"0,0 0-13 0,0 0 28 15,0 0-28-15,-2 5 7 0,2-5-24 0,0 0 17 16,0 0-1-16,0 0 6 0,0 0-20 0,0 0 1 15,16 3-9-15,-11-3 3 0,-5 0-13 0,14-2 2 16,-3 1-3-16,3-2-11 0,0 1 1 0,11-1-10 0,0-1 6 16,5-1-17-16,3 1-3 0,2 0 11 0,1 0-5 15,4 0-10-15,-1 1 9 0,3 0-21 0,-1 1 11 0,-2-2 4 16,1 0 3-16,-3 3-5 0,-3-1-4 0,-1 0-2 16,-3 2 11-16,-5-2-11 0,-5 2-75 0,-5 0 18 15,-4-1-49-15,-1 0-32 0,-3 4-279 0,-7-3 139 16,0 0 90-16</inkml:trace>
</inkml:ink>
</file>

<file path=word/ink/ink17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654"/>
    </inkml:context>
    <inkml:brush xml:id="br0">
      <inkml:brushProperty name="width" value="0.06667" units="cm"/>
      <inkml:brushProperty name="height" value="0.06667" units="cm"/>
      <inkml:brushProperty name="fitToCurve" value="1"/>
    </inkml:brush>
  </inkml:definitions>
  <inkml:trace contextRef="#ctx0" brushRef="#br0">323 64 170 0,'-6'-5'165'0,"-1"1"-51"0,-3-1 9 0,0 0-2 0,-1 2 7 16,-2 1-14-16,1 2-13 0,-3-1-7 0,1 2-13 16,-1 1-10-16,-8 2-4 0,1 4-3 0,1 0 3 0,-1 2-12 15,3 3-16-15,-1 2 0 0,4 1 6 0,-1 3-12 16,2 1 8-16,4 2-11 0,2 2 2 0,0 2 0 16,5-1-6-16,2 0-3 0,2 0-2 0,5-1-14 15,1 1 10-15,3-4 6 0,5 0-2 0,2 0 2 0,4-4 2 16,2-2-9-16,3-2 10 0,1-3-16 0,1-2 6 15,4-6 5-15,-1-1 3 0,0-4 11 0,2-1-5 0,0-5 15 16,-1-1-1-16,0-3 5 0,-2-2-16 16,-5-3-4-16,-3-3 5 0,-1-1 11 0,-4-4-1 0,-2-2-5 15,-5-3-8-15,-5 1-1 0,-5-3 2 0,-1 2-2 16,-6 0-2-16,-5 3-9 0,-2 2-4 0,-7 3-42 0,-2 1-52 16,-3 4-64-16,-6 2-38 0,-2 5-588 0,-2 3 255 15,-1 4 172-15</inkml:trace>
</inkml:ink>
</file>

<file path=word/ink/ink17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018"/>
    </inkml:context>
    <inkml:brush xml:id="br0">
      <inkml:brushProperty name="width" value="0.06667" units="cm"/>
      <inkml:brushProperty name="height" value="0.06667" units="cm"/>
      <inkml:brushProperty name="fitToCurve" value="1"/>
    </inkml:brush>
  </inkml:definitions>
  <inkml:trace contextRef="#ctx0" brushRef="#br0">222 3 115 0,'-5'-1'159'0,"5"1"-10"15,0 0-14-15,-9-2-5 0,9 2-9 0,-8-1 0 16,8 1 3-16,-10 2-17 0,0-1 12 0,1 1-8 0,-1 2-11 15,0-1 4-15,-2 1-6 0,1 2-12 0,-6 4-16 16,0 2-3-16,2 1-5 0,1 2-7 0,0 0-14 16,2 2 6-16,1 1-17 0,3 3 8 0,1 2 5 15,2-2-7-15,0 2 0 0,3 0-14 0,1-4 0 0,4 4-2 16,4-2 6-16,-1-1-3 0,5-1-5 0,2-2 9 16,4-3-8-16,1-1 0 0,2-2-9 0,3-1-8 15,0-5 6-15,3-2-5 0,1-2 4 0,-1-3-3 16,3 0-9-16,-3-2-2 0,2-2-1 0,-5-2 1 0,1-2 3 15,-1-1 3-15,-5-3 2 0,0-1-4 0,-3-4-1 16,-1 0 3-16,-2-4-3 0,-4 0 5 0,0-1-3 0,-4-1 4 16,-4-1-4-16,-3 2 4 0,-3 0 1 0,-2 0 2 15,-4 5 12-15,-4 3-12 0,0 2-6 0,-4 1-15 16,-3 4-12-16,-2 0-45 0,-1 4-66 0,-2 2-32 16,0 4-527-16,-1 0 232 0,2 3 156 0</inkml:trace>
</inkml:ink>
</file>

<file path=word/ink/ink17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6.723"/>
    </inkml:context>
    <inkml:brush xml:id="br0">
      <inkml:brushProperty name="width" value="0.06667" units="cm"/>
      <inkml:brushProperty name="height" value="0.06667" units="cm"/>
      <inkml:brushProperty name="fitToCurve" value="1"/>
    </inkml:brush>
  </inkml:definitions>
  <inkml:trace contextRef="#ctx0" brushRef="#br0">0 306 58 0,'0'0'45'0,"0"0"-2"0,2 0-4 16,-2 0-2-16,0 0 13 0,2-1-12 0,-2 1 7 0,3-1 5 15,-2 1-15-15,1-1-8 0,2 1-10 0,-1-1 11 16,1 0-5-16,1 0-7 0,-1 0-2 0,8 0 16 15,-1-1-22-15,1 0 28 0,3 1-10 0,0-1-9 16,10-2-12-16,2 0 12 0,0 1 20 0,4-1-18 0,2-2-2 16,3 2 2-16,1 2-62 0,6-1 52 0,-2-2 9 15,5 1 6-15,-3 0-16 0,4 0-5 0,4-1 4 16,4-3 2-16,5 1 0 0,5 2 7 0,1-5-5 16,4 2 10-16,2 0 7 0,2-3-31 0,3 2 10 0,4 0-2 15,-1-1-2-15,4 0 7 0,-3-1 12 0,1 4-1 16,4-1 4-16,1-1 31 0,1 1-39 0,-3-1 10 0,2 1 25 15,-1 1-3-15,-1-2 4 0,-1 2 3 0,-4 0 9 16,-2-1 4-16,-2 3 2 0,-4-2 10 0,-3 2 2 16,-10 0-13-16,2 0-4 0,-7 0-4 0,-5 2-1 15,0 0 6-15,-6 0-9 0,-7 2 9 0,-5 0 18 0,-8 0 21 16,-6 1 7-16,-5-2-2 0,-1 2 11 0,-3 0 0 16,-3-1 28-16,-2-1-11 0,-3 2-2 0,0 0-12 15,0 0-26-15,0 0 10 0,-10 1-28 0,2 2-78 0,0-2 75 16,-2-1 20-16,1 2-44 0,-1-3 15 0,0 3-24 15,2-1-8-15,1 0 16 0,-1 1-2 0,3-1-75 16,0 0-34-16,1-1-31 0,0 0-78 0,1 3-75 0,2-3-81 16,1 0-751-16,0 0 358 0,0 0 238 0</inkml:trace>
</inkml:ink>
</file>

<file path=word/ink/ink17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704"/>
    </inkml:context>
    <inkml:brush xml:id="br0">
      <inkml:brushProperty name="width" value="0.06667" units="cm"/>
      <inkml:brushProperty name="height" value="0.06667" units="cm"/>
      <inkml:brushProperty name="fitToCurve" value="1"/>
    </inkml:brush>
  </inkml:definitions>
  <inkml:trace contextRef="#ctx0" brushRef="#br0">15 0 129 0,'2'26'153'0,"0"-1"-11"0,-2 2-1 0,-1-1-6 0,0 0-20 15,0 0 3-15,0-3-9 0,-3 1 4 0,4-7-19 16,-3-1-12-16,2-4-3 0,-1-1-7 0,1 1-22 15,0-4 7-15,-1 0-8 0,2-1-13 0,-1-3-4 0,1-1-25 16,0-2 2-16,0-1-6 0,0 0-11 0,6-11 5 16,-1 3-34-16,-1-2 29 0,5-8-12 0,1 2 5 0,-1 3-3 15,-2 1 10-15,1 1 8 0,-1 2-12 0,-2 0 20 16,2 2-8-16,-1 1 3 0,-2 0-2 0,1 3-13 16,-1 2 28-16,0 3 2 0,-1 2-18 0,0 3 26 15,0 3-4-15,-1-1-2 0,1 4-10 0,-3 0 9 0,1 0-7 16,0 1-3-16,4 6 9 0,-3-2-7 0,-2-3-19 15,0-4-29-15,1 0-45 0,1-2-44 0,-2 3-382 16,1-1 168-16,-3 0 114 0</inkml:trace>
</inkml:ink>
</file>

<file path=word/ink/ink17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384"/>
    </inkml:context>
    <inkml:brush xml:id="br0">
      <inkml:brushProperty name="width" value="0.06667" units="cm"/>
      <inkml:brushProperty name="height" value="0.06667" units="cm"/>
      <inkml:brushProperty name="fitToCurve" value="1"/>
    </inkml:brush>
  </inkml:definitions>
  <inkml:trace contextRef="#ctx0" brushRef="#br0">9 315 5 0,'3'11'116'0,"1"-1"-23"0,-2 3 12 0,1-1-1 0,-1 0-52 15,-2-1 2-15,1 1-4 0,-1-2 21 0,-4 0-15 0,3 1 7 16,-1-1-15-16,0 0-7 0,0-3-1 0,-1-1 8 16,0 0-24-16,1 0-7 0,-1-4-7 0,2 0-9 0,0-1 0 15,1-1-8-15,0 0-23 0,-1-7-2 16,2-2 1-16,1 1-2 0,1-3-19 0,0-2 20 0,0-1-10 16,1 1 9-16,4-9-5 0,-1 0 7 0,2-1 2 15,-2 1-3-15,5 0-3 0,-2 1 17 0,1 1 6 16,0 3-5-16,-1 2-6 0,-1 3 3 0,-1 2 24 15,-2 2-19-15,1 1 10 0,-1 1 8 0,-2 1-20 0,0 2 8 16,0 0 9-16,-2 2 2 0,-1 1 5 0,1 4 10 16,-2-2-16-16,0 4 12 0,-1 1-4 0,-2 3 10 0,-2 2 0 15,-1 7-9-15,0-3 2 0,2 0 10 0,-3 3-2 16,1-1 5-16,1-1 9 0,0-4-21 0,1-2 22 16,3 1-33-16,-2-2 13 0,2 0-12 0,0-1-4 15,2-3 5-15,-1-1 2 0,1 0 9 0,2-4-6 0,-2-1-8 16,3 0 2-16,0-2 3 0,3-3 17 0,-1-1-25 15,3-1 6-15,-3 0-8 0,2-2-12 0,4-8 14 0,-1 2-2 16,-3 2-1-16,-1 0 0 0,-1 2-8 0,-2 0 13 16,0 0-5-16,1 2 7 0,-1-1 1 0,-1 4 0 15,-2-1-16-15,2 2 6 0,-2 2 11 0,0 1 6 16,-1 2-18-16,0 0 5 0,0 0 11 0,-2 8 1 0,1-4-5 16,0 4 10-16,0 0-9 0,1 2-19 0,-1 0 8 15,1 0 24-15,1 1-14 0,-1 1-7 0,1-2 20 16,0-1-1-16,3 0-12 0,0-2 11 0,1 0 2 15,0-2-5-15,1 0-19 0,2-3 2 0,-4-2 0 0,3 0 8 16,3-2-18-16,-2-3 0 0,3-1 16 0,-2 0-29 16,6-6 6-16,-2-3-12 0,0 0-4 0,-2-1-1 15,1-2-1-15,-5-1 3 0,2-1 9 0,-3 1-2 0,-1-3 9 16,0 1 2-16,-2 0 0 0,1-2-3 0,-2 5 13 16,-2 3-8-16,0 1 8 0,1-1 9 0,-1 3 1 15,-1 1 7-15,0 2-4 0,0 0 10 0,0 3-1 16,0 2-8-16,0 1-4 0,0 2 7 0,1 1-7 0,-3 5-22 15,0 2 17-15,1 3 11 0,1 2-2 0,-1 2-4 16,-2 12 13-16,3 1 16 0,-3 0-15 0,3 4 7 16,-1-2 12-16,1 4 0 0,-3-1-17 0,1 4 28 0,1-2-11 15,-1 2-6-15,0 0-3 0,-3-1 15 0,0 0-7 16,4-2-25-16,0 0 27 0,0 0-17 0,-1-1-15 16,0 1 2-16,-1-4-10 0,1-3 15 0,1-3 10 0,-2-6-6 15,2-3-3-15,0-4 5 0,1-1-11 0,0-3 5 16,0-1-20-16,1-3-2 0,-1-2-11 0,1 0 0 15,0-7-2-15,1-3-8 0,1-3-11 0,1-11 11 16,1-1 0-16,-1-2-5 0,1-3-4 0,0-4 14 0,2 0 2 16,-1-2 15-16,1 0-9 0,2-2 14 0,-3 1-4 15,6 2-4-15,-4 0 2 0,1 3 6 0,1 4 0 16,-1 1 6-16,1 5-10 0,0 3 9 0,1 3 9 16,-5 4-12-16,2 5 18 0,-1 1-6 0,-1 3-15 0,-1 2-3 15,1 1 17-15,0 1 4 0,1 3 13 0,0 4-3 16,1 0 0-16,-4 0 0 0,1 2-1 0,1 0 23 15,-3 1-6-15,-1 1-18 0,0-1 4 0,-2 2 2 16,-1-2 4-16,-1 2-1 0,0-1 14 0,-2-1-25 0,1-1-6 16,-3 0 2-16,0 0 6 0,1-3-22 0,-1 2 14 15,-1-3-2-15,0-2 6 0,0-1-34 0,4-3 3 0,-1-1-32 16,0-1-16-16,-1-4-198 0,-5 1 88 0,6-4 58 16</inkml:trace>
</inkml:ink>
</file>

<file path=word/ink/ink17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4.414"/>
    </inkml:context>
    <inkml:brush xml:id="br0">
      <inkml:brushProperty name="width" value="0.06667" units="cm"/>
      <inkml:brushProperty name="height" value="0.06667" units="cm"/>
      <inkml:brushProperty name="fitToCurve" value="1"/>
    </inkml:brush>
  </inkml:definitions>
  <inkml:trace contextRef="#ctx0" brushRef="#br0">57 0 2 0,'-6'24'61'16,"0"-4"-12"-16,1-4-6 0,4-4 26 0,0 0-31 0,1-1 8 16,1-2-1-16,1 1-21 0,1-2 11 15,0-1-2-15,1-1-3 0,1 0-13 0,0-4 3 0,-1 0-13 16,1-2-4-16,0 0 17 0,-1-2-3 0,3-2-9 16,0 0-8-16,-1-3 12 0,-1 1-2 0,2-1 1 15,-2-1-11-15,0 0 21 0,-2-1-18 0,2 2-1 0,-2-4 7 16,-1 3 4-16,0-1-6 0,-1-1 12 0,0 2-8 15,1 0-1-15,-1 2-1 0,-1 1-1 0,1 1 3 16,-1 1-14-16,0 2 6 0,0-1 19 0,0 2-12 0,0 0-10 16,0 0 9-16,0 7 4 0,-1 2-13 0,0-1 11 15,0 3-17-15,0 1-2 0,2 4-1 0,0 0 26 16,-2 9-17-16,1 1 15 0,-2 3-20 0,2-1 8 16,-1 0 4-16,2 1-6 0,-1 0 1 0,0 0-11 0,-2-1 9 15,2 0-11-15,0-2 6 0,-4-2 13 0,2-5-1 16,-3 2-8-16,0-6-13 0,2-2 18 0,1-1-9 0,-3-2 10 15,0-1-5-15,0-2-2 0,-2 0 1 0,1-2 4 16,0-2 18-16,-2 1-10 0,3-4-5 0,-1-1 8 16,-1-3-3-16,1-2-4 0,-1-2 12 0,1-3-11 15,-2-7-1-15,0-1-13 0,1 0 6 0,1-2 13 0,3 5 31 16,1 4-46-16,2 0 5 0,-1 0 0 0,2-1-3 16,1 0-13-16,0 1-4 0,2-1-6 0,5-5-8 15,0-1-39-15,-5 4-193 0,7-5 87 0,0 0 58 16</inkml:trace>
</inkml:ink>
</file>

<file path=word/ink/ink17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904"/>
    </inkml:context>
    <inkml:brush xml:id="br0">
      <inkml:brushProperty name="width" value="0.06667" units="cm"/>
      <inkml:brushProperty name="height" value="0.06667" units="cm"/>
      <inkml:brushProperty name="fitToCurve" value="1"/>
    </inkml:brush>
  </inkml:definitions>
  <inkml:trace contextRef="#ctx0" brushRef="#br0">0 5 6 0,'2'-1'50'0,"2"1"-7"0,0-1 7 0,-1 0-6 16,3 0-25-16,-2 1-13 0,-2 0-80 0,0 0 26 15,2-1 16-15</inkml:trace>
</inkml:ink>
</file>

<file path=word/ink/ink17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593"/>
    </inkml:context>
    <inkml:brush xml:id="br0">
      <inkml:brushProperty name="width" value="0.06667" units="cm"/>
      <inkml:brushProperty name="height" value="0.06667" units="cm"/>
      <inkml:brushProperty name="fitToCurve" value="1"/>
    </inkml:brush>
  </inkml:definitions>
  <inkml:trace contextRef="#ctx0" brushRef="#br0">0 11 61 0,'4'-1'63'0,"-1"1"-18"0,2-1-8 0,0 1 4 16,-1 0-10-16,1-1 11 0,0 0-19 0,0 2 8 15,-1-2 2-15,1 1-13 0,-1 0 28 0,-1-1-26 0,2 0-13 16,-1 0 0-16,0-1-28 0,-1 2-147 0,-1 0 56 16,3-2 36-16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0.215"/>
    </inkml:context>
    <inkml:brush xml:id="br0">
      <inkml:brushProperty name="width" value="0.06667" units="cm"/>
      <inkml:brushProperty name="height" value="0.06667" units="cm"/>
      <inkml:brushProperty name="fitToCurve" value="1"/>
    </inkml:brush>
  </inkml:definitions>
  <inkml:trace contextRef="#ctx0" brushRef="#br0">30 25 78 0,'0'0'107'0,"0"0"-8"0,0 0-6 15,-15-18 22-15,15 18-32 0,0 0-16 0,0 0-14 16,0 0 1-16,0 0 15 0,-8-3 3 0,8 3-35 16,0 0 5-16,0 0-21 0,0 0 3 0,0 0 19 15,0 0-11-15,0 0-5 0,0 0 2 0,0 0 13 0,0 0-6 16,0 0-15-16,-7-4 74 0,7 4-57 0,0 0-9 0,0 0-27 15,0 0 4-15,0 0 3 0,0 0 0 0,0 0 2 16,0 0 0-16,0 0-13 0,0 0 18 0,0 0 5 16,0 0-32-16,0 0 20 0,0 0-21 0,0 0 9 15,0 0 18-15,0 0-19 0,0 0-15 16,0 0 30-16,0 0-14 0,0 0-29 0,0 0 23 0,0 0 3 16,30 5-5-16,-30-5 3 0,16 4 5 0,-4 0-1 0,-1 0-26 0,1 0 4 15,0 0 17-15,2 0 7 0,-1 0 4 0,2 1-15 16,10 3 4-16,-8-4 1 0,1 0-10 0,0-1 5 15,10 2-10-15,2 1 6 0,-1-1-24 0,1 2 5 16,1 0 12-16,1 1 10 0,-1 0-2 0,1 1 21 16,0 0-34-16,2 1-6 0,2 2 17 0,-2-2-1 15,3 3 2-15,1-2 15 0,0 2-22 0,-1-2 14 0,3 0 26 16,2 0-33-16,1 0-4 0,0-1 8 0,0 0 11 16,1-1-9-16,1 1 3 0,1 0 11 0,-1-1 26 0,-2-2-55 15,2 1 36-15,-3 0 1 0,4-1-21 0,0 0 27 16,-1 0-27-16,1 1 12 0,-1 0-14 0,0-3 12 15,1-1-3-15,2 3 18 0,1-3-12 0,-2-1 10 0,2-1-5 16,-2 0 5-16,3 2-34 0,0-4 22 0,-1 3 19 16,0-2-19-16,1-1 1 0,1 2-7 0,-3-2 34 15,1 1-23-15,-1-1-1 0,-1-1-13 16,0-1 8-16,-1 6 31 0,-1-5-38 0,-1 0-1 0,-2 1 32 16,-2-3-22-16,-2 3 7 0,0-3-12 0,-6 3-32 0,-5-2-29 15,-6 1-242-15,-6 0 97 0,-2-1 69 0</inkml:trace>
</inkml:ink>
</file>

<file path=word/ink/ink17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317"/>
    </inkml:context>
    <inkml:brush xml:id="br0">
      <inkml:brushProperty name="width" value="0.06667" units="cm"/>
      <inkml:brushProperty name="height" value="0.06667" units="cm"/>
      <inkml:brushProperty name="fitToCurve" value="1"/>
    </inkml:brush>
  </inkml:definitions>
  <inkml:trace contextRef="#ctx0" brushRef="#br0">0 35 23 0,'2'3'61'15,"0"-2"-12"-15,1 0-5 0,0 0 9 0,-3-2-6 0,3 1-2 16,-1-1-6-16,0-1-16 0,0 0 6 16,0-1-3-16,-1 0 12 0,0 0-1 0,0 1-1 0,-1-2-22 15,0 2 3-15,-1-2 8 0,0 2-1 0,0-1-11 16,0 1-7-16,0-1-23 0,0 2-12 0,-1-1-28 0,0 2-125 15,-1-1 60-15,1 2 40 0</inkml:trace>
</inkml:ink>
</file>

<file path=word/ink/ink17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002"/>
    </inkml:context>
    <inkml:brush xml:id="br0">
      <inkml:brushProperty name="width" value="0.06667" units="cm"/>
      <inkml:brushProperty name="height" value="0.06667" units="cm"/>
      <inkml:brushProperty name="fitToCurve" value="1"/>
    </inkml:brush>
  </inkml:definitions>
  <inkml:trace contextRef="#ctx0" brushRef="#br0">0 271 14 0,'5'-3'23'0,"-2"0"6"0,1 1 13 15,-1 1-1-15,-1 1-5 0,0 0-3 0,1 3 3 16,0 0-1-16,0 3-3 0,0 1-3 0,-2 2 1 15,1 0-4-15,-2 1-4 0,0 1 9 0,0 0 7 0,0 1-22 16,-2 0 1-16,0 0 22 0,0 0-26 0,0 0 13 16,0-1-18-16,0 0 2 0,0-2-5 0,1-1-3 15,0-2-3-15,1 0 6 0,-1-1-5 0,1-2 1 16,1-1 7-16,-1 0 6 0,1-2-6 0,-1 0-8 0,3-6 0 16,0 0 0-16,3-4 17 0,-3 0-10 0,1-1-9 15,2-1-4-15,3-6-10 0,1-1 19 0,-2 2 0 0,-1 3 4 16,-2 2-13-16,2 1-9 0,1 1 13 15,-1 2 17-15,0 0-15 0,0 0 4 0,0 1-16 0,-1 2 5 16,0 0 4-16,0 1 11 0,0 1-12 0,-1 2 10 16,0 1-15-16,-2 1 15 0,0 1-28 0,0 1 31 0,2 2 12 15,-2-1-25-15,-1 4 8 0,-1-1 13 0,0 3-2 16,0-1 5-16,1 1-11 0,-2 1-10 0,-1-2 11 16,1 1 0-16,-1 0 4 0,0-1-1 0,0 0-13 15,-2-1-13-15,2-2 9 0,0-1-16 0,1 0 26 0,-1-2 17 16,1 0-23-16,0-1 11 0,1-1 2 0,0-1-15 15,-1 0 14-15,3-4-16 0,0-2-7 0,2-2 9 0,1-1 0 16,0 1 6-16,-1-2-26 0,1-1 4 0,1 1 22 16,-1-1 1-16,0 2-2 0,0-1 1 0,-2 2-6 15,2 0-17-15,-1 0 16 0,0 2 5 0,-1 1-2 16,0 0-10-16,-1 3-1 0,0-1 18 0,0 2-5 0,-1 1 3 16,-2 0-8-16,1 4 4 0,1-2-17 0,-1 2 9 15,0 1 8-15,0-1 8 0,1 7-8 0,-2-1 1 16,2 1 3-16,-1 1-7 0,2 0 6 0,-2-1 0 15,-1 0-6-15,2 1-5 0,-1 0 3 0,2-1-2 0,0-2 3 16,1 0 3-16,-1 0-18 0,2-1 30 0,-2-3-15 16,2 0 4-16,0-3 18 0,0-2-10 0,-1 0-21 15,2 0 0-15,1-5 16 0,0 2-4 0,1-4-6 16,-2-1 8-16,1 0 8 0,0-1-14 0,4-8 12 0,-3 3-9 16,1-3 5-16,-2 1-17 0,1-2 6 0,0 1 16 15,-1 2 0-15,0 3-12 0,-2 3-4 0,-2-1 16 16,1 3-14-16,-2 1 2 0,1-1 6 0,-1 3 2 0,-1 0-11 15,0 2 0-15,-2 2 12 0,1 0 3 0,0 0-12 16,-2 8 6-16,0 1-7 0,0 0 6 0,0 1 1 16,0 1 15-16,-1-1-20 0,0 3-3 0,0 0-4 0,0 0 16 15,1 0-10-15,1 0-6 0,-1-1 10 0,3-1 5 16,0-2-16-16,-1 0 23 0,1-1 4 0,1 0-27 16,1-5 15-16,0 0-5 0,1-2 5 0,1-1-9 0,-2-1-10 15,4-4 14-15,0 0 2 0,0-1-5 0,0-2 25 16,-1 0-25-16,1 1-9 0,0-3 16 0,-2 2-14 15,-1-3 15-15,1 1-1 0,0 1-13 0,-1 2-2 16,-2-2 22-16,1 1-19 0,-2 2 16 0,1 1-1 0,0 0 1 16,-1 1 4-16,0 2-6 0,0-2 8 0,-1 3 6 15,0 1-13-15,0 0 3 0,0 0-4 0,0 0-12 0,-1 10 14 16,0-6 6-16,0 4-11 0,-1 1-11 16,0 0 1-16,0 0 11 0,1 3-14 0,-1-1 12 0,2 0-6 15,-1 0 5-15,1 0-8 0,1 0 11 0,0-1 4 16,0-2-16-16,2 1-4 0,0-1-23 0,-1-2 36 0,0-1-4 15,2-3 3-15,-2 0-9 0,2 0 4 16,0-4 0-16,3-2 7 0,0 0-10 0,1-3 3 0,0-1-20 16,4-8 23-16,0-1 3 0,0-1-19 0,-1 1 8 15,-2-4 9-15,0 0-14 0,-2-1-3 0,1-1 10 0,0 0-13 16,-3-1 6-16,0 1 12 0,0 0 2 0,1 0 1 16,-1 1 7-16,-2 5-16 0,0 1 5 0,-1 3 16 15,0 2 6-15,0 0-10 0,-1 1-12 0,-1-1-7 16,1 3-2-16,-1 1 19 0,0 2-1 0,0 1 5 0,1 1 4 15,-1 1-16-15,0 2 18 0,0 0-16 0,-4 5 4 16,0 2 11-16,1 1-30 0,0 4 4 0,0 3 16 0,0 7-4 16,-3 1-4-16,1 1-3 0,-1 0 6 0,1 1 7 15,2 1-7-15,1-1 5 0,-1 1 1 0,1-2-5 16,0-5-11-16,1-1 9 0,0-2-7 0,5 5 12 16,-2-4 4-16,0-2-16 0,2-4 17 0,-1-1-3 0,1-1-14 15,1 0 8-15,1-4-4 0,0-1-9 0,0-2 8 16,1-2 13-16,1-3-1 0,2 0-11 0,0-5-11 15,0 1 28-15,7-5-22 0,-4-3 2 0,1-1-2 0,1-1-8 16,-2-2-6-16,0 2 18 0,-1-3-8 0,0-2 11 16,-2-1-6-16,0 0-8 0,-2-1 20 0,1 0-12 15,-2 1 13-15,0 0-2 0,-3 5-6 0,3-2 1 16,-3 5-1-16,0 3 10 0,-1 1 11 0,-1 3-7 0,0 2-4 16,0-2 26-16,-1 1-15 0,-1 3 0 0,0 1 4 15,0 0 3-15,0 3-30 0,0 0 7 0,-2 4 16 16,0 3-14-16,-1 3-6 0,-1 2 3 0,-3 8 10 15,3-3-7-15,-2 5 7 0,1 2-7 0,1-1 9 0,-1 2-26 16,1-2 19-16,-1 2 1 0,2-1 2 0,2 0-8 16,1 1-4-16,1-4 29 0,-1-4-39 0,2-2 13 0,-1 0 3 15,1-2 0-15,1 0-9 0,1-2 2 0,0-2 6 16,0 1-12-16,1-2 8 0,2-3 5 0,-1-1 4 16,2-3-12-16,1-2 9 0,1-2-1 0,-2-1-5 15,3-3-25-15,5-5 17 0,-3-2 11 0,0 4-3 0,0-5-14 16,-4 2 6-16,4-4 8 0,-3 0-13 0,2 0 13 15,-3 1-5-15,1 0-2 0,-3 2-9 0,-2 2 13 16,-1 3 5-16,-1-1 4 0,0 3 0 0,1 0 12 16,-3 1-2-16,1 1-15 0,-1 0 12 0,0 3 7 0,-1-2-7 15,-1 3-16-15,1 1 4 0,0 0 16 0,0 0-7 16,0 0-6-16,-6 7 21 0,2 2-8 0,1-1-10 0,-1 3-18 16,0 1 24-16,0 0-7 0,-1 8-14 0,1 2 5 15,1-5 21-15,0-1-7 0,0-3-16 0,1 0 8 16,2 2 3-16,-1-3-3 0,1-2 8 0,0 1 13 15,1 0-28-15,-1 0 24 0,2-2-18 0,1-2-12 0,0 0 31 16,1-3-28-16,-1-1 5 0,1 0 10 0,1-3-14 16,0 0 18-16,1-4-10 0,2 2-2 0,0-4-7 15,-1 1-10-15,1-1-22 0,-2-2-30 0,-1-1 2 16,2 2-140-16,-2-1 69 0,-1-4 46 0</inkml:trace>
</inkml:ink>
</file>

<file path=word/ink/ink17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6.450"/>
    </inkml:context>
    <inkml:brush xml:id="br0">
      <inkml:brushProperty name="width" value="0.06667" units="cm"/>
      <inkml:brushProperty name="height" value="0.06667" units="cm"/>
      <inkml:brushProperty name="fitToCurve" value="1"/>
    </inkml:brush>
  </inkml:definitions>
  <inkml:trace contextRef="#ctx0" brushRef="#br0">2 280 36 0,'0'0'53'0,"0"0"-10"0,-1 2 13 0,1-2-22 16,0 0 5-16,0 0-12 0,0 0-1 0,-1 1-13 16,1-1 8-16,0 0 2 0,0 0 2 0,0 0-18 15,1 2 8-15,-1-2 8 0,0 0 3 0,0 0-11 0,0 0 0 16,0 0 2-16,0 0-13 0,0 0 14 0,0 0 0 15,0 0-2-15,0 0 5 0,0 0-17 0,0 0 12 16,0 0 1-16,0 0-7 0,2-3-5 0,-1 2 2 16,1-2 5-16,-1 2 15 0,0-2-18 0,2 0-3 0,0 1-12 15,0-2 10-15,0 1 2 0,1-2-38 0,-1 0 41 16,2-1 3-16,0 1-3 0,-1-1-25 0,1 2 20 0,1-2 21 16,0-2-17-16,-2 2-10 0,3-1-8 15,0-1 10-15,1 2-14 0,0 0 21 0,-1-2-7 0,2 0 7 16,0 1-19-16,0 0 10 0,1 1 7 0,1-1 5 15,0 1-10-15,0-2-9 0,8 1 23 0,-7-1-17 0,0 0 10 16,0 2-10-16,1 0-2 0,-3 1-9 0,10-3 15 16,-4 2-10-16,-1 0 21 0,6-2-15 0,-4 2 2 15,3 0 10-15,0-1-9 0,-3 2 3 0,5-1-15 0,-4 1 18 16,4 0-6-16,-2 1 2 0,-5 1 5 0,8-1 0 16,-5 1-16-16,-1 2 13 0,-3-1 4 0,2 1-10 15,-1 0 21-15,2 1-27 0,-1-1 8 0,0 1-22 16,0 0 21-16,-1 1 0 0,1-1 3 0,0 1-7 0,-1-1-2 15,0 2 11-15,-1-1-4 0,1-1 7 0,-1 4-21 16,-2-3 8-16,0 2 3 0,2-1 1 0,-3 1 8 0,0 0 0 16,2 0 0-16,-3 1-17 0,2-1 18 0,-2 2-5 15,-1-1 9-15,3 0-17 0,-4 0 3 0,1 1-4 16,-1-1 10-16,-2 1 3 0,3-1 15 0,-5 0-27 16,3 1 18-16,0-1-7 0,-2-1-13 0,1 1 5 0,-1 1-1 15,0-3 3-15,-2 1-11 0,0-1 9 0,1 1 5 16,-1 0-4-16,0-1-3 0,1 3 11 0,2-1 0 15,-3 0-8-15,1-1 7 0,-1 1-3 0,-1-1-2 16,0-1 15-16,1 1-22 0,0-1 10 0,-2 0 5 0,1 0-20 16,-1 1 13-16,1-2 6 0,0 1-18 0,-1-1 8 15,0 1-1-15,-1-1 5 0,2 0 9 0,-1-1-21 0,0 3 24 16,0-2-17-16,0 0 0 0,0-1-3 0,0 1 16 16,0 0-20-16,0 1 13 0,0-2-4 0,-1 0-1 15,1 2 20-15,-1-1-39 0,0-1 12 0,0 2 2 16,1-1 4-16,-1-1-6 0,1 2-8 0,-1-2 9 0,0 1 9 15,0-1-5-15,1 1-1 0,-1-1-1 16,0 2 15-16,0-2 6 0,0 0-6 0,1 1-8 0,-1-1-1 16,0 4 3-16,0-2-4 0,0-2 22 0,0 3-19 15,0-1 6-15,0 0-17 0,0 0 12 0,-1 0 11 0,2-1-5 16,-1 1-12-16,1 0 1 0,-1 0 13 0,0 0-12 16,1-1 8-16,0 0-10 0,-1-1-2 0,0 0-12 15,0 0 19-15,0 1 7 0,0-1 1 0,1 1-6 16,-1-1-9-16,1 0 12 0,-1 0-5 0,0 0 2 0,2 0-12 15,-2 0-17-15,0 0-27 0,0 0-153 0,-5 3 68 16,5-3 46-16</inkml:trace>
</inkml:ink>
</file>

<file path=word/ink/ink17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5.050"/>
    </inkml:context>
    <inkml:brush xml:id="br0">
      <inkml:brushProperty name="width" value="0.06667" units="cm"/>
      <inkml:brushProperty name="height" value="0.06667" units="cm"/>
      <inkml:brushProperty name="fitToCurve" value="1"/>
    </inkml:brush>
  </inkml:definitions>
  <inkml:trace contextRef="#ctx0" brushRef="#br0">0 6 86 0,'2'-1'63'0,"-2"1"-6"15,0 0-17-15,1-2 12 0,-1 2 8 0,0 0-9 16,1-1-13-16,-1 1-8 0,0 0 12 0,0 0-16 0,0 0 3 16,0-2 16-16,0 2-33 0,0 0 4 0,0 0 2 15,2 6 0-15,-1-3 13 0,0 1-10 0,0 0-11 16,2 5 22-16,-1 0-18 0,-1 2 24 0,3 1-24 15,-1-1-10-15,0 1-5 0,1 0 13 0,-1 2 5 0,-1 0-11 16,1 0 3-16,-1 1-5 0,1-1 6 0,0 8 2 16,0-4-6-16,-1-2 15 0,-1-2-29 0,1 1 10 15,-1-2 15-15,0 1-6 0,1-1-11 0,-2 0 2 0,2-1-6 16,-2 0 8-16,2-1-8 0,-2-2 28 0,2 1-17 16,1-3-11-16,-1 1 8 0,-1-1-17 0,1-1 6 15,0-1 5-15,0-2-16 0,-1 1-35 0,2-2-10 0,-2 1-217 16,0 1 94-16,0-2 62 0</inkml:trace>
</inkml:ink>
</file>

<file path=word/ink/ink17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4.219"/>
    </inkml:context>
    <inkml:brush xml:id="br0">
      <inkml:brushProperty name="width" value="0.06667" units="cm"/>
      <inkml:brushProperty name="height" value="0.06667" units="cm"/>
      <inkml:brushProperty name="fitToCurve" value="1"/>
    </inkml:brush>
  </inkml:definitions>
  <inkml:trace contextRef="#ctx0" brushRef="#br0">17 105 29 0,'-3'0'38'0,"2"0"-44"15,-2 0 51-15,3 0-14 0,-2 0 10 0,2 0-11 0,-2 1-14 16,2-1 4-16,-2 1-10 0,0-1 10 0,2 0 6 15,-2 0-12-15,2 0 7 0,0 0 2 0,0 0-5 0,-2 0-2 16,2 0-5-16,0 0-8 0,0 0-8 16,0 0 7-16,0 0 14 0,0 0-7 0,7-2-7 0,-5 1 21 15,1 0-9-15,0 1-12 0,2-1-4 0,0 0 5 16,2-2-8-16,4 1-5 0,-1-1 9 0,1 1 12 0,0 1-1 16,1-2-8-16,0 1 24 0,2-1-18 15,0 2-13-15,0-2 11 0,9-2 4 0,-4 2-15 0,5-1 29 16,-4 2-33-16,5-4 11 0,-2 2-1 0,0-1-7 0,-3 4 2 15,-2-2 21-15,-2 1-25 0,9-1 13 0,-6 1 0 16,-1 1-3-16,-4-2-23 0,0 1 19 0,0-1 8 16,1 2 2-16,0 1-16 0,0-2 15 0,0 2-6 15,-1-3-3-15,-2 2 4 0,0 0 5 0,-4 1-15 0,4-1-5 16,-2 0 9-16,-1 0 10 0,1 0-13 0,-2 1 4 16,-1 0-4-16,-2-1 23 0,-1 1-24 0,0 0 11 15,-1 0 15-15,1-1-27 0,-1 1 29 0,0 0-19 0,-1 0 17 16,0 0-1-16,1 0-14 0,-1 0 6 0,-1-1-6 15,-1 1-4-15,4 1 13 0,-3-1-31 0,-1 0 19 16,0 0-10-16,3-1 21 0,-3 1-2 0,3 0-5 16,-3 0 2-16,3 0-1 0,-1 0 10 0,-2 0-18 0,3-1 4 15,-3 1 7-15,3-1-17 0,-3 1-3 0,2 0 14 16,-2 0 3-16,2 0-7 0,-2 0-1 0,1 0 1 16,0-1 9-16,-1 1-5 0,3-1 2 0,-3 1-20 0,0 0 1 15,2 0-1-15,-2 0 8 0,2 0-14 0,-2 0 27 16,2 0-18-16,-2 0-3 0,1 1 27 0,-1-1-21 15,0 0 2-15,0 0 6 0,0 0-22 0,0 0-6 16,2-1 15-16,1 0-2 0,-1 0-8 0,1 0-8 0,1-1-92 16,1-3 41-16,-1 5 28 0</inkml:trace>
</inkml:ink>
</file>

<file path=word/ink/ink17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3.206"/>
    </inkml:context>
    <inkml:brush xml:id="br0">
      <inkml:brushProperty name="width" value="0.06667" units="cm"/>
      <inkml:brushProperty name="height" value="0.06667" units="cm"/>
      <inkml:brushProperty name="fitToCurve" value="1"/>
    </inkml:brush>
  </inkml:definitions>
  <inkml:trace contextRef="#ctx0" brushRef="#br0">6 45 27 0,'0'-1'44'0,"1"-2"-14"0,-1 1 12 0,1 1-5 16,-1-1-1-16,1-1-11 0,-1 1-4 0,0 0-9 16,0 1 11-16,0-1 6 0,0 2-6 0,1-3-8 0,-1 3-7 15,0-2 23-15,0 0-11 0,0 2 19 0,-1-3-26 16,1 3 22-16,0 0-28 0,1-1 8 0,-1 1 17 0,0-2 1 16,0 2-20-16,0-3 18 0,0 3-5 0,0 0-9 15,0 0 54-15,0 0-64 0,-1-3-1 0,1 3-12 16,-1-2 4-16,1 2 14 0,0 0-4 0,-1-1-9 15,1 1 11-15,0 0-1 0,-1-3-5 0,1 3 18 0,0 0-14 16,-2-1 1-16,2 1-17 0,0 0 4 0,0 0 21 16,-1 4-8-16,0-3-13 0,0 3-9 0,1-1 31 15,0 1-25-15,0 1 9 0,0 0-3 0,0-1-1 0,0 6-11 16,1 1 29-16,-1-1-21 0,1 2 13 0,0-1-20 16,0 1 5-16,0 2 18 0,1-1-16 0,-1 1 11 15,-1 0 4-15,3 0-13 0,-4 0-2 0,1 0-1 0,2 0 14 16,-2 2-3-16,1-1-11 0,0 0 5 0,-1 0 18 15,0 0-31-15,1-1 15 0,-1-1 4 0,0 1-17 16,1 0-35-16,-1 0 43 0,0-1 9 0,1 0-11 16,-1-3 6-16,0 0 8 0,0 0 3 0,1-1-19 0,0 2 16 15,-1-5 6-15,0 0-15 0,0-2-6 0,0 1 8 16,1-1 5-16,-1 0-2 0,0-1-10 0,0 1 6 16,0-1 5-16,2 0-9 0,-2 1 10 0,0 1-4 0,1-1-6 15,-2 0 9-15,1-1-14 0,0 0 20 0,1 1-13 16,-1-2-7-16,0 2-4 0,0-1 17 0,-1 0-26 15,2-1 11-15,-1 1-11 0,1-1-25 0,-1 0-12 16,0-1-160-16,-2 1 73 0,2-2 48 0</inkml:trace>
</inkml:ink>
</file>

<file path=word/ink/ink17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2.263"/>
    </inkml:context>
    <inkml:brush xml:id="br0">
      <inkml:brushProperty name="width" value="0.06667" units="cm"/>
      <inkml:brushProperty name="height" value="0.06667" units="cm"/>
      <inkml:brushProperty name="fitToCurve" value="1"/>
    </inkml:brush>
  </inkml:definitions>
  <inkml:trace contextRef="#ctx0" brushRef="#br0">-2 60 67 0,'0'0'55'0,"0"0"-14"15,0 0 17-15,0 0-18 0,0 0-2 0,0 0-14 16,-3 0-2-16,3 0-1 0,0 0 7 0,0 0-1 0,0 0 9 16,0 0-21-16,0 0 5 0,0 0-5 0,0 0-5 15,0 0 14-15,5-1 1 0,-3 1-25 0,1 0 1 16,0 0 16-16,2-1-2 0,-2 0-16 0,1 0 3 15,1 0-1-15,5 0 15 0,-1 0-8 0,0-1 0 0,1 0 9 16,0 1-24-16,0 1-4 0,0 0 8 0,1-1 16 16,1 0-5-16,-2 0-3 0,3 0-9 0,-2-1 23 15,2 2-13-15,1-1 1 0,-1 0-10 0,1 0-5 0,1 0 0 16,1-1 11-16,-1 1-1 0,1 0 4 0,-1-1-21 16,0 1 11-16,0 0 18 0,1 0-21 0,-1-1 13 15,0 1 12-15,-1 0-20 0,0 0-8 0,1 0 11 0,-2-1 1 16,0 0 1-16,-1 1-11 0,1 0 14 0,-2 0 5 15,2 0-8-15,-2 0 2 0,-4 1 1 0,4-1-31 16,-4 1 10-16,-1 0 20 0,-1-1-13 0,0 1 19 16,-1-1-15-16,0 1-8 0,1-1 30 0,-1 1-1 0,-1-1-18 15,0 1 6-15,1-1 2 0,-2 1-27 0,1 0 13 16,0 0 17-16,-1-2-7 0,1 2-8 0,-2-1-7 16,-1 1 30-16,2 1-18 0,0-1-1 0,0-1 13 0,2 1 2 15,-2 0-33-15,0 0 14 0,1 0 9 0,-1-1 3 16,2 1-15-16,-1 0-3 0,1 0 17 0,0-1-16 15,-2 0 17-15,2 1 1 0,-1 0 6 0,1 0-23 16,0 0 8-16,-1-1 4 0,-2 1 0 0,4-1-8 0,-4 1-8 16,2 0 23-16,0 0-15 0,-1-1 13 0,1 1 3 15,-3 0-9-15,2 0-18 0,-2 0 14 0,1 2-10 0,-1-2-6 16,0 0-20-16,-2 2-15 0,-3-1-139 16,0 1 64-16,0-1 44 0</inkml:trace>
</inkml:ink>
</file>

<file path=word/ink/ink17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7.4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151 140 72 0,'-6'0'83'0,"-3"1"-2"0,1 0-26 0,1 2 7 16,-3 3 26-16,1-2-44 0,0 2 1 0,-6 8 11 15,5-4 21-15,-4 5-33 0,3 2 4 0,3-6-4 16,0 1-3-16,0 7 3 0,2 1-10 0,-1 0-15 0,3-3-6 15,2-2-14-15,1-2 7 0,1 2-7 0,1-1 3 16,-1 2 13-16,6 6-14 0,-1 2-2 0,-1-6-15 16,-2-4 29-16,8 5-3 0,2-3-18 0,2-1 52 15,2-1-47-15,0-3 25 0,4-1-24 0,-1 0-1 0,0-4-5 16,0-2 20-16,-2-3-20 0,-1 0 3 0,1-2-4 16,7-3 6-16,-1-2 4 0,1-2 26 0,-2-2-35 15,3-1 35-15,-2-2-2 0,-1-2-13 0,-1-1 4 16,3 1 25-16,-6-2 19 0,-2-1-15 0,-2-5 3 0,0-1-17 15,-1-3 10-15,-7-1-32 0,-1-4 12 0,-4-1-14 16,-3 1-42-16,-2-1 61 0,-4 0-26 0,-6 1-3 0,-2 3-44 16,-3 2 2-16,-3 3-6 0,-6 3-44 0,-3 2-293 15,-7 6 130-15,-4 3 86 0</inkml:trace>
</inkml:ink>
</file>

<file path=word/ink/ink17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6.7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333 20 83 0,'-3'-3'89'16,"2"1"-9"-16,-5-2-8 0,-1 1-2 0,2 3 4 0,-1-4-23 16,-2 3 0-16,1-1-24 0,-1 1 19 0,-1 0-11 15,0 5 16-15,-1-3-26 0,-2 4-10 0,1-1 12 16,0 1-2-16,-7 4-2 0,1 0 2 0,0 3-13 0,-1 3-3 16,3 0-1-16,-3 2 0 0,2 3 17 0,0 0-36 15,-1-1 11-15,3 4 26 0,2-2-39 0,-1 2 15 16,5 0 7-16,-1 0-22 0,2 12 0 0,1-4 6 15,6-3-6-15,3-3 18 0,0-1-3 0,2-3-5 0,3-1 25 16,6-1-40-16,2-2 14 0,4-2 10 0,-4-4-27 16,7 2-3-16,0-6 57 0,-2 3-28 0,8-4-10 15,-5-1-6-15,3 1-9 0,1-7 4 0,-1 0 13 0,0-2-7 16,-2-3 2-16,2-3 2 0,-3-3-28 0,0 2 25 16,-1-5 5-16,-2 1 19 0,-5 1-39 0,3-1-15 15,-2-3 52-15,-1-2-31 0,-2 1 24 0,-2 1 3 0,-2-2-5 16,0-1-23-16,-2-1 21 0,-4 3 15 0,-1 2 1 15,-3 1-10-15,-1-11 12 0,-3 8-8 0,-2-5-6 16,-2-1 10-16,-5-2 18 0,2 3-37 0,-4 0-16 16,-1 1 2-16,-3 3-8 0,-2 1-17 0,-1 3-29 0,0 5-155 15,-3-2 74-15,-3 3 52 0</inkml:trace>
</inkml:ink>
</file>

<file path=word/ink/ink17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5.8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208 20 46 0,'-3'0'80'0,"0"0"-11"0,1 0-6 0,-3 0-12 15,1-1 8-15,-1 1 1 0,-1 2-19 0,-3-1 3 0,3-1 7 16,-2 3-22-16,0-2 12 0,2 3-5 0,-3 0-13 16,0 1 12-16,-2 1-30 0,1 0 22 0,0 1-3 15,-3 5-14-15,2-2 10 0,-2 3 2 0,0 1-7 0,6 1 5 16,-5 0-12-16,7 0-1 0,-3 3-6 0,2 3 8 16,3-4-1-16,1-2 7 0,1 0-24 0,2 0 20 15,-1 1 1-15,3-1-2 0,-3 1 10 0,7 5-21 16,3 0 0-16,-2-2-6 0,4-1 7 0,0-3 7 0,1 0 0 15,3 1-6-15,-2-5 1 0,4 1 3 0,-3-6-4 16,1-2 6-16,-3-1-6 0,2 1-7 0,0-3-6 16,2-1 7-16,6-4 12 0,-1-2-3 0,1-1-7 0,0-2 8 15,-1 1-13-15,-1-4 20 0,-1-1 3 0,-1 0-3 16,-2 2-4-16,-1-6 8 0,-1 1-17 0,-2-1 13 16,0-2 1-16,-3-2-11 0,-2 1 18 0,0-4 13 15,-4 1-5-15,-1 0-1 0,-4 0-21 0,-1-2 16 0,-2 1 8 16,-3 3-26-16,-2 0 16 0,-4 3-7 0,-3 0-40 15,-3 2-40-15,0 3-18 0,-6 3-275 0,-3 0 120 0,-4 6 80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144"/>
    </inkml:context>
    <inkml:brush xml:id="br0">
      <inkml:brushProperty name="width" value="0.06667" units="cm"/>
      <inkml:brushProperty name="height" value="0.06667" units="cm"/>
      <inkml:brushProperty name="fitToCurve" value="1"/>
    </inkml:brush>
  </inkml:definitions>
  <inkml:trace contextRef="#ctx0" brushRef="#br0">0 0 69 0,'11'6'131'0,"1"-2"-52"0,-1 2 8 15,1 1-20-15,0-1-8 0,2 0 14 0,0 2 0 0,0-3-23 16,-2 3 5-16,11 0-21 0,-7 2 20 0,-2-2 12 15,7 2-39-15,-6-1 7 0,-1-2-28 0,1 0 20 16,7 7 13-16,-3-1 2 0,-5-6-31 0,6 6-2 16,0 0 17-16,-5-3-25 0,5 3-5 0,-1 0 13 0,-3-5-8 15,3 7-16-15,-4-6 31 0,-3 1-31 0,0-1 17 0,8 3 7 16,-4 4 2-16,0-5 14 0,-2-1-23 0,-2-1 10 16,8 3-1-16,-1 0-18 0,-3-3 12 0,-2 1 1 15,8-1-2-15,-1 4 24 0,-3 1-39 0,-3-5-11 16,0 1 25-16,7 0 6 0,-6 1 1 0,5 3-9 15,-4-6 11-15,-2 2 18 0,-1-4-39 0,-1 2 27 16,8 1 2-16,-4 1-19 0,-4-4-15 0,1 0 4 0,-1-2 15 16,-1 2 7-16,-1-3-15 0,1 2-9 0,0-2 26 15,0 1-17-15,-1 0 22 0,0 0-20 0,-1-2-10 0,0 1-12 16,-2-2 18-16,-1 1 9 0,-1 0 14 0,5 0-22 16,-4 0-7-16,-3-2 14 0,0 3 18 0,1-2-28 15,-3 1-15-15,2-1 15 0,-2 1-10 0,0-1 17 0,0 0 5 16,1 1 19-16,-2 0-14 0,1-1-1 15,0-1-21-15,0 1-4 0,-2-1 30 0,2 0-39 0,0 2-5 16,0-2 18-16,-2 0-49 0,2 0-21 0,-2 0-233 16,0 0 98-16,0 0 71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7.573"/>
    </inkml:context>
    <inkml:brush xml:id="br0">
      <inkml:brushProperty name="width" value="0.06667" units="cm"/>
      <inkml:brushProperty name="height" value="0.06667" units="cm"/>
      <inkml:brushProperty name="fitToCurve" value="1"/>
    </inkml:brush>
  </inkml:definitions>
  <inkml:trace contextRef="#ctx0" brushRef="#br0">28 153 132 0,'5'-4'136'0,"1"-4"-15"0,-3 3-23 16,1 0 12-16,1-4-10 0,-2 1 17 0,-1 2-4 16,-1 2-15-16,0 0-4 0,-1 0 6 0,0 4-19 15,0-4-15-15,0 4 13 0,0 0-21 0,-7-2-24 16,7 2-6-16,0 0 39 0,-10 6-16 0,3 0-48 16,3-1 25-16,-3 1 24 0,2 0-43 0,0 1 16 0,2 0 12 15,0 0 8-15,1-1-23 0,-1 1-9 16,2-2-7-16,1-5 5 0,0 11-5 0,0-11-29 15,4 7 50-15,2-1-19 0,1-2-4 0,1-2-33 0,4 1-12 0,-1-3-7 16,2-1 3-16,0-1 2 0,1-2-8 0,1 0-8 16,2-2 18-16,-3 2-12 0,1-4 11 0,-2 1 9 15,8-5 30-15,-7 1-30 0,1 1 23 0,-6 1-12 0,-1 0 15 16,3-1-3-16,-3 2 20 0,-4 0 8 16,1-2 13-16,-1 3-21 0,-2 2 13 0,-2 5-5 0,0 0 2 15,-2-9-17-15,2 9 2 0,0 0 34 0,-4 0-7 16,4 0 46-16,0 0-7 0,-11 8 4 0,5-2-19 0,0 1 13 15,0 0-8-15,1 2-21 0,1-1 31 0,0 3-9 16,2 0 3-16,1-3-15 0,1 1 11 0,-3 0-24 16,2 0 5-16,0-3-18 0,0 0 5 0,1-6 18 15,1 11-21-15,-1-11 2 0,1 8 2 0,0-4-10 0,-1-4-23 0,4 4 15 16,-4-4 1-16,7 0 11 0,-7 0-8 0,0 0-18 16,16-6 0-16,-9 2-4 0,0-2 16 0,2-3-32 15,2 1-20-15,-3 0 30 0,1 0-8 0,-1-2 27 16,2 2-23-16,0-2-4 0,0 2-1 0,-2 1-21 15,0 0 14-15,1 0 9 0,-1 3-6 0,-4 0 16 16,1 1 3-16,0 1-7 0,-2 1 10 0,-3 1 10 16,0 0-21-16,0 0 15 0,0 0 25 0,8 8-11 0,-6-2-2 0,-2-6-11 15,2 8 3-15,-2-2-12 0,0-6 19 0,0 16-27 16,0-7 34-16,0-3-12 0,0 2 8 0,0-3-8 16,0-5 9-16,-3 12 18 0,3-7-26 0,0-5 3 15,0 10-1-15,0-10-3 0,-1 7 2 0,1-7-29 16,0 0-19-16,0 7-3 0,0-7 0 0,0 0-9 0,0 0 5 15,0 0-11-15,0 0 7 0,0 0-64 16,24-20 85-16,-15 13 7 0,1-2-7 0,0-1-1 0,1 1 43 16,-1 0-63-16,1-1 40 0,-1 3-5 0,-2-1-11 0,-1 2 16 15,0 2-15-15,0-2 1 0,0 4 21 0,-7 2-12 16,6-1 15-16,-5 1 15 0,-1 0-1 0,0 0-1 0,0 0-8 16,3 13-18-16,-4-9 17 0,1-4 8 0,-2 10-15 15,2 0 20-15,-1-1-14 0,-1 1-18 0,1-2 23 16,1-1 16-16,-1 1-9 0,1-8-41 0,1 9 52 15,2-3-46-15,-3-6-7 0,3 7 49 0,-1-3-23 16,2 0 17-16,-4-4 1 0,6 2 5 0,-6-2 9 16,9 2-9-16,-4-4-12 0,5-1-19 0,0-2-1 0,-1-1 44 0,1-1-25 15,0-2-22-15,1 1-1 0,4-9 20 0,1 1 1 16,-2-1-9-16,0 1 8 0,-3 3 23 0,-1 1-38 16,-1 4 35-16,-3-1 16 0,0 1-52 0,0 1 29 15,-1 0-36-15,-1 2 32 0,0 0-25 0,-1 1-11 16,0 2 0-16,0 2 24 0,-3 0 22 0,6 0-8 0,-6 0 1 15,0 0-9-15,1 6-20 0,2-1 19 16,1 3 12-16,-3 2 5 0,3-4-47 0,0 6 30 0,0-3 7 16,-1 2-12-16,2 1-24 0,0-2 27 0,-1 1 6 0,1 0-10 15,-2-3-2-15,2 2-3 0,-3-2 11 0,0-2-29 16,-2 0-17-16,0-6-25 0,-2 10-36 0,2-10-67 0,-9 4-411 16,1 0 172-16,-4-1 124 0</inkml:trace>
</inkml:ink>
</file>

<file path=word/ink/ink18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4.9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219 1 35 0,'-3'0'115'15,"-1"-1"-36"-15,0 1 6 0,0 1-9 0,-1 0-14 16,0-1 5-16,-3 3-15 0,0-2 13 0,0 3-6 0,-3-1-24 15,2 1 13-15,0 1-2 0,-1 1-2 0,-1-1-28 16,1 3 18-16,0 0-18 0,-4 4 19 0,0 1-9 16,2 3-32-16,2-4 10 0,1 4 3 0,2-3 16 0,-1 5-21 15,1-3 17-15,2 0 12 0,-1 4-7 0,3-2-10 16,1-2-29-16,1-4 16 0,-2 4-8 0,5 0 26 16,-1-1-10-16,5 8-5 0,-3-4-12 0,4 3 30 15,0-6-7-15,-1-3-6 0,5 6-8 0,1-2 19 0,3-3-25 16,-1 0 6-16,-3-6-15 0,2-3 24 0,-1 1-8 15,1-1 3-15,1-1-19 0,1-2 39 0,1-1-20 0,1 0-1 16,9-2-22-16,-1-3 32 0,-1-1-17 0,-2-3 1 16,-2-1 16-16,0 1-7 0,2-1 1 0,-3 1-29 15,-2-3 25-15,-1 0-8 0,-1 1 18 0,1-2-29 16,-5-1 18-16,-2 1-16 0,3-2-2 0,-5 1 35 0,-2 1-8 16,4-5-27-16,-5 1-6 0,-3 2 41 0,0 1-5 15,-2-1-17-15,1 1 8 0,-2-1 22 0,-3-5 9 16,-2 0-1-16,-1 2-7 0,-3 1 4 0,-2 2-3 15,-1 1-9-15,-2 0-2 0,-2 4-34 0,-3 1 0 0,0 2-27 16,-3 1-18-16,0 2 9 0,3 3-15 0,0 1-21 16,-5 1-282-16,-2 3 123 0,7-1 82 0</inkml:trace>
</inkml:ink>
</file>

<file path=word/ink/ink18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6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0 105 50 0,'39'-12'66'0,"-2"-1"12"0,-5 3-14 0,-1-1-13 16,-1 1 4-16,-3 1-12 0,-1 2 11 0,-5 1-7 15,1-1-26-15,-5 3 6 0,-5 1 7 0,-1 0-21 16,-1-1-30-16,-1 3-179 0,0-2 66 0,-4 1 42 15</inkml:trace>
</inkml:ink>
</file>

<file path=word/ink/ink18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3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61 158 0,'16'-16'245'0,"-4"3"-37"0,-2 4-19 0,-2 0-37 16,-2 2-51-16,0 2-120 0,-4 3-33 0,1 1-276 16,-3 1 110-16,-1 0 72 0</inkml:trace>
</inkml:ink>
</file>

<file path=word/ink/ink18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1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28 105 50 0,'-3'-1'98'0,"3"1"-29"0,0 0 8 0,-2 0-18 0,1 1 0 16,1-1 4-16,0 2-24 0,0 1 6 0,0-3 8 15,3 2-22-15,-2 1 1 0,1-1-8 0,0 0-3 0,1-1 5 16,0 1 6-16,0 0-16 0,1-1 10 15,1 0-14-15,4-1 5 0,-2-1 5 0,2-3-19 0,-1 0 4 16,2-1 2-16,-2-1-6 0,-1-1 10 0,0 0 1 16,1 0-14-16,-2 0-6 0,0-1 5 0,-1 1 6 0,-3-1 59 15,1 1-81-15,-2-1 17 0,-1 1-2 0,-2 1-4 16,1 0 10-16,-1 0-3 0,-1 3-5 0,-3-1 1 16,2 1-4-16,-2-1 10 0,-1 4-5 0,1 0-4 15,-4 2 8-15,1 1-2 0,-1 1-2 0,1 3 5 0,-1 2-1 16,-3 5-1-16,2 2 5 0,0 1-8 0,5-4 6 15,0 1-7-15,0 6 4 0,3-6-8 0,1 1 2 16,1-2-3-16,2 0 6 0,2-1 5 0,-1-1-14 0,3 0 1 16,1-1 10-16,1-2 7 0,2 0 24 0,1-2-44 15,2-2 1-15,-1-1-3 0,2-3-4 0,1-2 13 16,8-7-25-16,0 3 7 0,-2-6-1 0,0 0 14 16,-1-1-3-16,-1-2 24 0,0 0-29 0,-2-1 8 0,-3 0-5 15,0 0 3-15,-3 2 17 0,-2 0 6 0,-2 5-23 16,-3-1 24-16,-1 2 17 0,-3-2 7 0,2 5 7 15,-2 0 1-15,0 1-39 0,-1 1 16 0,-1 3-18 0,-1 0 26 16,0 2-4-16,-1 1-21 0,-1 3-5 0,-1 4 2 16,3-1 17-16,-3 2-19 0,-2 6 11 0,3 3-16 15,-3-1 25-15,6-1-17 0,3-3-13 0,0 1 39 0,0-2-32 16,2-1-5-16,0 2 27 0,8 3-23 0,-1-1 3 16,-1-3-12-16,3 2-4 0,-1-3-7 0,3-1 6 15,-5 0 26-15,0-2-6 0,-2 0-19 0,0-1-4 16,-3 1 27-16,2-1-11 0,-3 3 10 0,1-2-18 0,-2 1 25 15,0 1 11-15,-2-1-18 0,-1 1 18 0,1 0-20 16,-2-1-2-16,-2 1 23 0,-2-1 2 0,2-1 3 16,-2-1-39-16,-3 7 27 0,-2-2-2 0,3-2-14 15,0-5 5-15,2 0 8 0,1-3-41 0,-1 1-36 0,0-2-252 16,0 1 105-16,0-8 70 0</inkml:trace>
</inkml:ink>
</file>

<file path=word/ink/ink18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535"/>
    </inkml:context>
    <inkml:brush xml:id="br0">
      <inkml:brushProperty name="width" value="0.06667" units="cm"/>
      <inkml:brushProperty name="height" value="0.06667" units="cm"/>
      <inkml:brushProperty name="fitToCurve" value="1"/>
    </inkml:brush>
  </inkml:definitions>
  <inkml:trace contextRef="#ctx0" brushRef="#br0">27 0 69 0,'0'0'111'0,"-2"-9"-24"15,2 9 17-15,0 0 10 0,0 0-18 0,0 0 8 0,0 0-4 16,-7 20 20-16,5-7-6 0,0 2-3 0,-1 9-2 16,1 2-4-16,0 1-12 0,1 1-1 0,0 3-22 15,1-2-1-15,-2 1 10 0,2 2-29 0,-1-3 12 0,0-2-13 16,1-1-5-16,0 0 2 0,-2-1-9 0,3-7-9 16,-1-3-9-16,0-2-58 0,0-2-52 0,1-2-41 15,-2-3-476-15,1-6 204 0,3 10 134 0</inkml:trace>
</inkml:ink>
</file>

<file path=word/ink/ink18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066"/>
    </inkml:context>
    <inkml:brush xml:id="br0">
      <inkml:brushProperty name="width" value="0.06667" units="cm"/>
      <inkml:brushProperty name="height" value="0.06667" units="cm"/>
      <inkml:brushProperty name="fitToCurve" value="1"/>
    </inkml:brush>
  </inkml:definitions>
  <inkml:trace contextRef="#ctx0" brushRef="#br0">-5 70 120 0,'-5'-2'144'0,"5"2"-19"0,0 0-16 16,0 0-18-16,0 0 14 0,0 0 2 0,0 0-20 0,0 0-6 15,16-2-8-15,-6 1 1 0,2 0-38 0,-1 0 33 16,4 0-6-16,3-1 10 0,8-1-24 0,1-1 10 16,3 1-5-16,1 0-6 0,4 0 9 0,1-2-16 0,2 0 13 15,2 1-7-15,1 2-1 0,1 0 5 0,0-1-9 16,2 2 5-16,-2-1-14 0,-1 1 5 0,-2 0-9 16,-2 1-5-16,-1-2-1 0,-3 2 6 0,-2-1-8 0,-2 0-10 15,-2-1-6-15,-6 2-28 0,-3 0-35 0,-3 0-8 16,-3 0-39-16,2-2-1 0,-4 0-28 0,-1 1-24 15,-2-2-347-15,-7 3 167 0,9-4 114 0</inkml:trace>
</inkml:ink>
</file>

<file path=word/ink/ink18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6.551"/>
    </inkml:context>
    <inkml:brush xml:id="br0">
      <inkml:brushProperty name="width" value="0.06667" units="cm"/>
      <inkml:brushProperty name="height" value="0.06667" units="cm"/>
      <inkml:brushProperty name="fitToCurve" value="1"/>
    </inkml:brush>
  </inkml:definitions>
  <inkml:trace contextRef="#ctx0" brushRef="#br0">34-6 89 0,'0'0'169'0,"0"0"5"15,0 0-8-15,-2-6-2 0,2 6-13 0,0 0-15 16,0 0-5-16,0 0-4 0,0 0-18 0,0 0 2 0,0 0 1 16,-6 13-9-16,4-2-9 0,0 3-6 0,0 10-2 15,-1 1-7-15,1 3-14 0,2 0-11 0,-2 1-3 16,1-1-8-16,0 2 5 0,0-1-7 0,0-3-11 16,2 2-6-16,-2-2-4 0,1-5 12 0,-1 3-6 0,1-6-17 15,-4 4-41-15,3-4-41 0,0-5-59 0,1 0-49 16,-3-4-525-16,3 4 236 0,2-3 156 0</inkml:trace>
</inkml:ink>
</file>

<file path=word/ink/ink18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941"/>
    </inkml:context>
    <inkml:brush xml:id="br0">
      <inkml:brushProperty name="width" value="0.06667" units="cm"/>
      <inkml:brushProperty name="height" value="0.06667" units="cm"/>
      <inkml:brushProperty name="fitToCurve" value="1"/>
    </inkml:brush>
  </inkml:definitions>
  <inkml:trace contextRef="#ctx0" brushRef="#br0">257 23 24 0,'-8'-4'228'16,"3"2"-34"-16,-1 2-15 0,0-1-18 0,-5 2-14 16,-1 3-6-16,-8 3-5 0,2 3-2 0,-1 3-4 15,-1 2-22-15,2 0 6 0,0 4-18 0,0 1 0 0,2 3-7 16,1 1-12-16,3 0-9 0,0 2-6 0,2-1-10 15,4 2 4-15,1-1 2 0,3 0-15 0,3-2-3 0,4 1-10 16,2-4 9-16,5-3 3 0,6-1-12 16,1-2 5-16,2-3-3 0,4-3-3 0,1-3 8 0,0-2 2 15,-4-3 8-15,7-5 4 0,-2-1 2 0,1-2-10 16,-4-4 4-16,3-3-3 0,-7-1-7 0,0-4-1 0,-3-1 1 16,-5-2-4-16,1-3-3 0,-6-4-1 15,-5-2-10-15,-2 1-6 0,-5-3-26 0,-3 1-21 16,-5 0-10-16,-5 3-41 0,-3 5-48 0,-3 2-72 0,-5 2-54 15,-6 2-573-15,-2 3 278 0,-3-1 184 0</inkml:trace>
</inkml:ink>
</file>

<file path=word/ink/ink18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355"/>
    </inkml:context>
    <inkml:brush xml:id="br0">
      <inkml:brushProperty name="width" value="0.06667" units="cm"/>
      <inkml:brushProperty name="height" value="0.06667" units="cm"/>
      <inkml:brushProperty name="fitToCurve" value="1"/>
    </inkml:brush>
  </inkml:definitions>
  <inkml:trace contextRef="#ctx0" brushRef="#br0">269 45 185 0,'-4'-8'205'0,"0"0"-11"0,-4 2-24 0,1-1-11 0,-2 1-16 15,0 2-9-15,-3 1-20 0,1 2-9 16,-2 2 3-16,-1 3-18 0,-5 3-5 0,-2 2-3 0,0 3-9 15,1 2 3-15,1 4-6 0,1 2-16 0,2 0-2 16,3 3-3-16,3 1-6 0,0 1-7 0,3 2 21 0,4-1-34 16,2 1 6-16,3-1-6 0,3-2-6 0,2-2-7 15,4-2 5-15,4-1 6 0,4-3-5 0,3-3 4 16,2-2-3-16,-2-4-4 0,4-3 3 0,-4-4-13 16,4-3 6-16,1-4 2 0,-2-3-4 0,2-4 13 0,-3-1 5 15,-2-3-11-15,-3-2 12 0,-1-1 0 0,-3-1-8 16,-6-2 7-16,-3-2-14 0,-3 0-2 0,-4-2 6 0,-5 0-8 15,-2 2 3-15,-6 2-10 0,-2 2 3 0,-4 1-13 16,-3 3-31-16,-3 3-32 0,-3 1-44 0,0 5-25 16,-1 5-13-16,-1-2-65 0,0 6-443 0,3 3 221 15,0 2 148-15</inkml:trace>
</inkml:ink>
</file>

<file path=word/ink/ink18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3.976"/>
    </inkml:context>
    <inkml:brush xml:id="br0">
      <inkml:brushProperty name="width" value="0.06667" units="cm"/>
      <inkml:brushProperty name="height" value="0.06667" units="cm"/>
      <inkml:brushProperty name="fitToCurve" value="1"/>
    </inkml:brush>
  </inkml:definitions>
  <inkml:trace contextRef="#ctx0" brushRef="#br0">45 544 57 0,'-7'3'94'0,"1"-1"-25"0,3 0 7 0,-1-1 14 0,0 1-36 16,1-1 16-16,0-1-7 0,1 1-28 0,0 0 28 15,0-1-20-15,0 1-22 0,1-1 18 0,1 0-4 0,-4 0 2 16,2 1-27-16,2-1 5 0,-1 1 14 0,1-1-16 15,0 0-1-15,0 0 9 0,0 0 4 0,6-1-28 16,-2 0 21-16,2-2-17 0,3-1 7 0,1-1-4 16,8-4-6-16,4-1 8 0,2 0 10 0,1-3-13 0,2-2-2 15,3-1-3-15,4-2-6 0,-1 1 12 0,4-2-4 16,1-3-8-16,4 2 6 0,3-4 3 0,0 0-5 16,2 0 12-16,3 0 18 0,0-1 2 0,-2 2 2 15,0 1-5-15,1-3 0 0,-3 6-12 0,-2 0 14 0,-2-1 4 16,-4 4-18-16,0 2-15 0,-3-3 14 0,2 3-5 15,-4-1 13-15,-5 4-5 0,-2 2-16 0,-8 4 13 0,0-5-8 16,-3 8-33-16,-3-2-8 0,-3 1-23 16,0 2-19-16,-4-2-285 0,0 1 120 0,-1 0 82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637"/>
    </inkml:context>
    <inkml:brush xml:id="br0">
      <inkml:brushProperty name="width" value="0.06667" units="cm"/>
      <inkml:brushProperty name="height" value="0.06667" units="cm"/>
      <inkml:brushProperty name="fitToCurve" value="1"/>
    </inkml:brush>
  </inkml:definitions>
  <inkml:trace contextRef="#ctx0" brushRef="#br0">12 0 206 0,'2'15'229'0,"-2"0"-14"0,0 3-27 15,0-1-31-15,0 1 16 0,-1 2-57 0,0-2 3 16,-1 0-29-16,1 0 12 0,-2 0-6 0,1 0-34 15,2-3-9-15,-3 0-66 0,3-2-64 0,-1-3-19 0,1 2-26 16,0-6-354-16,1-1 147 0,-1-5 101 0</inkml:trace>
</inkml:ink>
</file>

<file path=word/ink/ink18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659"/>
    </inkml:context>
    <inkml:brush xml:id="br0">
      <inkml:brushProperty name="width" value="0.06667" units="cm"/>
      <inkml:brushProperty name="height" value="0.06667" units="cm"/>
      <inkml:brushProperty name="fitToCurve" value="1"/>
    </inkml:brush>
  </inkml:definitions>
  <inkml:trace contextRef="#ctx0" brushRef="#br0">0 13 137 0,'3'0'212'0,"0"-1"-23"15,1 1-7-15,-2 0-20 0,2 0-31 0,0-2-42 16,-1 0-85-16,3-2-92 0,-1 2-252 0,-1 0 114 16,-4 2 74-16</inkml:trace>
</inkml:ink>
</file>

<file path=word/ink/ink18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473"/>
    </inkml:context>
    <inkml:brush xml:id="br0">
      <inkml:brushProperty name="width" value="0.06667" units="cm"/>
      <inkml:brushProperty name="height" value="0.06667" units="cm"/>
      <inkml:brushProperty name="fitToCurve" value="1"/>
    </inkml:brush>
  </inkml:definitions>
  <inkml:trace contextRef="#ctx0" brushRef="#br0">0 87 37 0,'0'-5'141'16,"1"-1"0"-16,4-1-17 0,-2-2 4 0,3 2-20 0,-1 0-4 15,1-1-22-15,1 1 6 0,0 1-12 0,0 0-16 16,1 0 2-16,0 2-8 0,0 1-9 0,-2-1 0 0,1 3 1 16,-2 0-14-16,-1 1 7 0,0 1-11 15,1 0-8-15,-2 2 3 0,3 1 1 0,-1 1-9 0,0 0 5 16,-1 2-3-16,0 1-5 0,0-1-1 0,0 1-8 16,-1 1-3-16,1-1 10 0,0 1 8 0,-1-1-13 15,1 2 18-15,-2-3-23 0,1 1 12 0,1 1-5 16,-1-1-5-16,-1 0 14 0,0-1-3 0,-1 0 9 0,1 1-3 15,-2-1 1-15,0-2-6 0,0 0-1 0,-1-2 0 16,0 1-11-16,1-1-29 0,-2 1-44 0,1 0-12 0,0-1-45 16,1-1-367-16,-1 0 165 0,1-2 110 0</inkml:trace>
</inkml:ink>
</file>

<file path=word/ink/ink18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166"/>
    </inkml:context>
    <inkml:brush xml:id="br0">
      <inkml:brushProperty name="width" value="0.06667" units="cm"/>
      <inkml:brushProperty name="height" value="0.06667" units="cm"/>
      <inkml:brushProperty name="fitToCurve" value="1"/>
    </inkml:brush>
  </inkml:definitions>
  <inkml:trace contextRef="#ctx0" brushRef="#br0">27 264 121 0,'-5'10'119'16,"-1"1"-6"-16,2 1-22 0,1-3 12 0,-1 2-10 15,1 0-30-15,2 1-11 0,0-1 17 0,1 0-21 0,0-2-8 16,3 3 5-16,-1-2 0 0,3-1 1 0,-1-2-28 15,1 1 8-15,2-4 5 0,-3-1-20 0,1-1 25 0,1-1-38 16,-1-1-9-16,-1-2 7 0,4-1-5 16,-1-2-4-16,-2 0 11 0,3 0-10 0,-2-1 1 0,-1-2 18 15,0 1-14-15,-1 0 23 0,0-2-24 0,-1 2-9 16,-1-1 5-16,0 0 7 0,0 0-4 0,-1 1 13 16,1-1-12-16,-2 4 5 0,2-2 5 0,-2 1 13 0,1 1-17 15,-1 1 13-15,1-1-19 0,-1 2-2 0,0 0 6 16,1 0-3-16,0 1 21 0,-1-1-5 0,0 2-17 15,0 0-5-15,0 6 11 0,0-2 24 0,1 0 8 0,-1 2-21 16,0 2 18-16,0 6 14 0,1-1-18 0,0 3 23 16,3 8 1-16,-2-1-7 0,1 0-9 0,-1 0 0 15,2-1-8-15,0 1 14 0,-2-4-5 0,1 2-13 16,-1-3 1-16,0 0 5 0,-2-5-7 0,0 0-4 0,0 0 12 16,-2-1 17-16,0-1-33 0,-1 0-1 0,0-1-3 15,-2-1-8-15,1-2 2 0,-1 0-7 0,0-1-5 0,-1-1 3 16,1-5-14-16,0 0 0 0,0 0 5 15,0-1 13-15,-1-3-7 0,0-2-3 0,1 0-17 0,0-1 33 16,0-2 3-16,3 0-9 0,-1-2-5 0,2-1 9 16,0 1-6-16,1-3 17 0,2 1-3 0,1-1-7 0,0-10-12 15,4 3 11-15,0 0-10 0,0-2 4 0,1 1 9 16,1-1-12-16,0 2 10 0,1-1 4 0,-1-1-22 0,2-1 14 16,-2 0-21-16,0 1-11 0,0 0-14 15,1-3 3-15,0 1 3 0,-1-1-5 0,-2 3 3 0,0-1-11 16,0 2 28-16,-3 1-20 0,-1 4 6 0,0 1 19 15,-2 4-1-15,0 0-10 0,-2 3 19 0,1-1 10 0,-1 1 14 16,0 2-2-16,0 2-13 0,1 0 30 0,-2 1 2 16,2 2-13-16,0 2-16 0,-3-5 5 0,1 4-13 15,2 1 17-15,-2 3 17 0,-1 0-13 0,1 4-4 16,-1 2 10-16,0 3-9 0,1 2 29 0,1 1 2 0,-2 9 7 16,2-1 3-16,0 2-4 0,0-4 11 0,1-3-2 15,0-1 7-15,1 7-16 0,0-4 1 0,-2 6-8 16,1-10-5-16,1 0 1 0,-1-4 0 0,0 0 6 15,0 1-20-15,0-3-6 0,-1-2-3 0,0-1 5 0,1-2 7 16,1 4-9-16,-1-3-8 0,0-2-8 0,1-2-4 16,-1-1 6-16,1-1 4 0,-1 0-31 0,3-3 3 0,-2 0 12 15,2-1-9-15,-1 1-5 0,2-4 25 0,-1 2-11 16,0 1 1-16,0 2 3 0,-1-2 13 0,1 2-7 16,0-1-9-16,1 1 19 0,0 1-14 0,-2 0 1 15,2 1 4-15,0 0-1 0,0-1 6 0,0 1-2 0,0 1-8 16,1 1-4-16,1-2 5 0,-2 1 29 0,0-1-27 15,0 0 4-15,1 0-20 0,-1 0 8 0,0 0 4 0,-2 0 12 16,-2 0-59-16,7-2 49 0,-3 0 7 0,0-1-26 16,-2 2 7-16,2-5 5 0,1 0-4 0,-2-1 9 15,-1 0-26-15,1-1 11 0,0-1 21 0,-1 0-11 16,0-3 3-16,1 0-17 0,-2 0 20 0,0-1 22 0,1-1-18 16,0-1 2-16,-2-1-13 0,0 3 9 0,1-4 6 15,-1 2 16-15,-1 1-27 0,1 1 0 0,0 0 27 16,-1 1-12-16,1 0 18 0,0 3-2 0,-1 0 9 0,3 1 2 15,-1 2-8-15,-3 3 10 0,2-1 5 0,0 0-22 16,1 3-5-16,0 1 22 0,-1 0 8 0,1 5-8 16,0-1 4-16,-1 5 3 0,2 2-6 0,-1 1-5 0,0 2 3 15,1 1-3-15,-1 0 1 0,4 7-5 0,-2-3 12 16,2 2-18-16,-2-4-6 0,-1-3-12 0,0 0 19 16,0-1-21-16,0-2-15 0,0-2-54 0,1 0-31 15,-1 1-12-15,1-5-37 0,-2 3-327 0,-1-3 159 0,1-2 106 16</inkml:trace>
</inkml:ink>
</file>

<file path=word/ink/ink18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1.114"/>
    </inkml:context>
    <inkml:brush xml:id="br0">
      <inkml:brushProperty name="width" value="0.06667" units="cm"/>
      <inkml:brushProperty name="height" value="0.06667" units="cm"/>
      <inkml:brushProperty name="fitToCurve" value="1"/>
    </inkml:brush>
  </inkml:definitions>
  <inkml:trace contextRef="#ctx0" brushRef="#br0">3 8 42 0,'-1'-2'82'0,"1"1"-33"0,0-1-27 16,0 2-87-16,-2-3 21 0,2 3 14 0</inkml:trace>
</inkml:ink>
</file>

<file path=word/ink/ink18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0.903"/>
    </inkml:context>
    <inkml:brush xml:id="br0">
      <inkml:brushProperty name="width" value="0.06667" units="cm"/>
      <inkml:brushProperty name="height" value="0.06667" units="cm"/>
      <inkml:brushProperty name="fitToCurve" value="1"/>
    </inkml:brush>
  </inkml:definitions>
  <inkml:trace contextRef="#ctx0" brushRef="#br0">0 213 111 0,'0'0'136'0,"2"5"-6"15,-2-2-14-15,0 2-13 0,3 3-21 0,-1 1-6 16,0 0-1-16,2 1-6 0,-1-2-14 0,0 2-5 15,0-1-6-15,0 1-7 0,0 0 7 0,0-2-14 0,1-2-20 16,0 1 14-16,1-2-18 0,-3 0-3 0,1-2-18 16,0 0 7-16,0-2 0 0,-1-1-9 0,1 0 9 15,0-1 17-15,-1 1-27 0,0-2-1 0,1 0 17 16,-1-1-5-16,0-1 3 0,2-3-4 0,0 0 11 0,-2-1-14 16,0 1 7-16,1-2 14 0,0-1-10 0,-1 0-13 15,0 2 11-15,1 0 17 0,-1 1-15 0,-2 1 3 0,2 0-9 16,-1 2-6-16,0 0 6 0,0 0 42 0,0 2-25 15,0-1-8-15,0 3-16 0,0 0 6 0,-1 0-7 16,2 2 8-16,-1 0 30 0,1 0-29 0,-1 2-2 16,1-1 2-16,0 1 1 0,2 2 17 0,0 0-7 0,1-1-26 15,0 0 25-15,-1 0-9 0,1-1 2 0,1-2 35 16,-1 1-27-16,0-1-1 0,1 0 13 0,-1-2-22 16,-1-1 30-16,0-1-39 0,0 0 8 0,3-2-7 15,-2-2 1-15,1 2-12 0,-1-2 7 0,-2-1-12 0,-1-1-3 16,1 0-3-16,-1 0 16 0,-2 0 5 0,0 1 16 15,-1-3-14-15,-2 2 0 0,1 0 11 0,1 1-16 0,-2-2 12 16,0 3-3-16,0 1 8 0,0 0-27 16,0 2 21-16,1 0 5 0,1 1 2 0,0 0-17 0,0 0-16 15,0 1 35-15,1 1-11 0,-2-1 31 0,2 1-41 16,0 0 7-16,0 0 0 0,0 0 5 0,0 0 3 0,0 0 17 16,5 3-22-16,-2-4 17 0,1 2 1 0,0-3-9 15,4-1 7-15,-1-1-14 0,1-1-1 0,0-1 7 16,0 0-8-16,-2 1 11 0,2-2 2 0,0 0-13 0,-2 0 26 15,1 1-19-15,-1-1-12 0,-1 0-1 0,1 1 6 16,-1-1-1-16,-2 1-16 0,0 1 16 0,-1 0 7 16,-1 2 3-16,-1-1-13 0,0 1 13 0,0 1-6 15,0 1-9-15,0 1 10 0,-4-2-1 0,2 2 1 0,0 2-1 16,2-2 10-16,-6 4 16 0,1 1-8 0,0 1 9 16,1 2 16-16,0-2-39 0,-1 2 14 0,2 2 4 15,0 1-8-15,1-3 7 0,-1 2-19 0,2 0 14 0,2 0 19 16,-1 0-4-16,2-1-26 0,0 0 4 0,0 1-4 15,3-1 11-15,-1-2 20 0,2-1-16 0,0 0-23 16,3-1 27-16,-1-3 16 0,3 0-24 0,-4-2-10 16,2-2-7-16,3 0-10 0,0-3 1 0,-2-1 0 0,1 0-5 15,6-6-8-15,-6 2 11 0,2-3 24 0,-2 3-28 16,-4 2 17-16,0 0-16 0,0 0 2 0,-2-2 3 16,0 2-4-16,1 0 11 0,-4-2 18 0,0 1-27 0,0 2 15 15,-1-2-1-15,0 2-6 0,0 0 3 0,-1 2 8 16,-1 1 4-16,1 0-12 0,0-1 1 0,0 2 32 15,-1 0-14-15,1-1 5 0,0 2-31 0,0 1 35 16,1-2-10-16,-1 3-17 0,0 0 17 0,0 0-20 0,0 0 8 16,-2 10 41-16,2 0-4 0,0-3-13 0,0 0-23 15,0 1 25-15,0 1-10 0,1 1 3 0,1-1-2 0,-1 0-25 16,1 1 11-16,0-2 18 0,0 1-11 0,1-1-31 16,-1-1-15-16,0-2-27 0,0-1-300 0,-1-1 120 15,2-1 80-15</inkml:trace>
</inkml:ink>
</file>

<file path=word/ink/ink18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965"/>
    </inkml:context>
    <inkml:brush xml:id="br0">
      <inkml:brushProperty name="width" value="0.06667" units="cm"/>
      <inkml:brushProperty name="height" value="0.06667" units="cm"/>
      <inkml:brushProperty name="fitToCurve" value="1"/>
    </inkml:brush>
  </inkml:definitions>
  <inkml:trace contextRef="#ctx0" brushRef="#br0">0 310 25 0,'0'0'73'0,"0"0"-3"0,0 0-13 16,0 0-16-16,0 0 4 0,5-2 2 0,-2-1 6 0,0 1-19 16,3-4 7-16,0 1 1 0,1-2-23 0,2-1 6 15,5-6 15-15,1 1-21 0,2-1-23 0,-1-2 15 0,2 1 7 16,3 0 0-16,-4 0-9 0,4 2 20 0,0-3-18 16,1 1-4-16,-1 1 25 0,-1 0-29 0,0-1 9 15,-1 2 11-15,0 1-17 0,-1-1-2 0,-2 3 8 16,-7 2-8-16,0 2-10 0,-1 2 28 0,-1-1-20 0,-2 2 13 15,1 0-11-15,-2 1-14 0,0 0 6 0,-1-1-19 16,0 1-18-16,-2 1-27 0,1 1-171 0,-2 0 79 16,0-2 54-16</inkml:trace>
</inkml:ink>
</file>

<file path=word/ink/ink18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543"/>
    </inkml:context>
    <inkml:brush xml:id="br0">
      <inkml:brushProperty name="width" value="0.06667" units="cm"/>
      <inkml:brushProperty name="height" value="0.06667" units="cm"/>
      <inkml:brushProperty name="fitToCurve" value="1"/>
    </inkml:brush>
  </inkml:definitions>
  <inkml:trace contextRef="#ctx0" brushRef="#br0">0 1082 34 0,'10'2'52'0,"0"1"-18"16,1-2-4-16,2 0 0 0,1 1-12 0,0 0 0 16,1-1 2-16,0 0-1 0,10 3-10 0,-3-4 3 0,-3 0 13 15,7 2 3-15,2-3-16 0,-1 0 14 0,0 0 2 16,2-2-13-16,-1 1 2 0,3-3 4 0,-3 0-5 15,2-2-3-15,-2 1-4 0,2-3 10 0,0 0-4 0,-2-1-8 16,2 0-5-16,2-1 11 0,-2-1-7 0,0 1 14 16,0-3-4-16,0 0-7 0,-1 1 12 0,-1-2-19 15,-1 0 7-15,-2-4-8 0,1 1 3 0,-1 1 5 16,-2-1 6-16,-2-1-14 0,-1 1 17 0,-2-3-33 0,-2 1 12 16,0 0 18-16,-2 0-13 0,-3 0-14 0,-2 0 19 15,1-2 7-15,-4 0-25 0,1 2 17 0,-3-4-6 0,-2 2 11 16,1 5-20-16,-1 0 8 0,-2 1 1 15,-1 0 6-15,0 1 11 0,-2-9-4 0,0 3-4 0,-1-2-7 16,0 6 5-16,1 2-5 0,-1 1 20 0,1 2-10 16,-3-9-17-16,1 5 17 0,0 2-4 0,-2-4 6 0,2 2 11 15,0 4-31-15,1-1 14 0,-2 2 12 0,2-1-22 16,-2 1 2-16,3-1 8 0,-1 1-16 0,0-1-2 16,-3-6 35-16,1 6-23 0,0 2 13 0,2 0-30 15,1 3 7-15,-1-3 20 0,1 1 4 0,0 0-12 0,1 1 10 16,0-1-22-16,0 0-1 0,0 1 10 0,-1 0 0 15,1 0-1-15,0 1-7 0,0 1 4 0,0 1 12 16,1 1-13-16,0 0 5 0,0 0-5 0,0 1 0 16,0 0-12-16,-1 0 17 0,2 0 2 0,0 1 2 0,0 0 7 15,-1 0-20-15,1 2 15 0,0-5-7 0,0 4-12 16,0 1 6-16,0-4 2 0,0 3-17 0,0 1 22 0,0 0-9 16,1-4 4-16,-1 3 0 0,0 1-22 0,1-1-1 15,-1 1-13-15,1-1-22 0,-1 1-158 0,0 0 72 16,0 0 50-16</inkml:trace>
</inkml:ink>
</file>

<file path=word/ink/ink18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713"/>
    </inkml:context>
    <inkml:brush xml:id="br0">
      <inkml:brushProperty name="width" value="0.06667" units="cm"/>
      <inkml:brushProperty name="height" value="0.06667" units="cm"/>
      <inkml:brushProperty name="fitToCurve" value="1"/>
    </inkml:brush>
  </inkml:definitions>
  <inkml:trace contextRef="#ctx0" brushRef="#br0">0 67 21 0,'2'-5'21'0,"0"-3"0"0,1 3 2 16,-1 0-7-16,0 3 5 0,2-1 7 0,0 2-7 15,1 1 5-15,0 0 11 0,0 0-13 0,5 2 15 0,-3 1-3 16,5 0-10-16,-4 3-8 0,2-2 3 0,0 1 14 16,-1-2-21-16,0 1 0 0,0 0 0 0,-2 0-4 15,2-1 1-15,-1 0-4 0,-2-1 23 0,-1-1-23 16,0-1-4-16,0 0 12 0,-1 0 6 0,0 0-2 0,-1-1-3 15,1 1 0-15,0-1 6 0,-1 1 9 0,0-2 18 16,0 2-16-16,-2-1-12 0,2 2-15 0,0-2 20 16,-1 1 1-16,0 0 6 0,0 0 8 0,3 0-6 15,-3 1-19-15,1 0-8 0,1 0-5 0,1 0-7 0,0-1 26 16,-1 1-13-16,1-2 9 0,4 0 3 0,-3 0-22 16,3-1 13-16,-2 0-11 0,-1-3 5 0,1 0 7 15,0 1 5-15,-2-1-29 0,0-1 7 0,-2 0 19 16,-1 0-14-16,-2 0 15 0,0 2-27 0,-2-1 1 0,-2 0-6 15,0-2-5-15,-3 3 4 0,0-1-9 0,2 2-8 16,-3 0-20-16,1 3 5 0,0 0-243 0,-4 0 96 16,2 2 66-16</inkml:trace>
</inkml:ink>
</file>

<file path=word/ink/ink18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414"/>
    </inkml:context>
    <inkml:brush xml:id="br0">
      <inkml:brushProperty name="width" value="0.06667" units="cm"/>
      <inkml:brushProperty name="height" value="0.06667" units="cm"/>
      <inkml:brushProperty name="fitToCurve" value="1"/>
    </inkml:brush>
  </inkml:definitions>
  <inkml:trace contextRef="#ctx0" brushRef="#br0">53 7 82 0,'-2'1'89'0,"-1"1"-6"0,0 0-12 16,-3 1 4-16,1-1-28 0,0 1 1 0,2-2 2 0,0 1-6 15,-1-1-5-15,1 0-19 0,0 0 30 16,-1-2-36-16,2 1 6 0,0 0 7 0,0-1-9 0,2 1-3 16,-3-3-22-16,3 1 14 0,-1 0 10 0,1-1-1 15,1 2-7-15,-1-1 24 0,0-1-39 0,3 0 8 0,-2 1 3 16,2 0 33-16,0 1-47 0,1 1 14 0,0 0-7 15,1 1 8-15,1 2-11 0,1 1-5 0,0 2 24 16,-1 0 12-16,0 4-29 0,-2 0 28 0,0 2-37 16,-1 0 9-16,-1 0 13 0,0 2-8 0,0 1-12 0,-3-2 20 15,1 2-17-15,-5 5 7 0,2 1 9 0,-1-5-12 16,1-3-3-16,-1-2 11 0,0 1-27 0,0-3 19 16,-1 1-39-16,0-2 11 0,0 0-28 0,0-2-5 15,-1 0 1-15,2-2-159 0,0 0 74 0,0-4 50 0</inkml:trace>
</inkml:ink>
</file>

<file path=word/ink/ink18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767"/>
    </inkml:context>
    <inkml:brush xml:id="br0">
      <inkml:brushProperty name="width" value="0.06667" units="cm"/>
      <inkml:brushProperty name="height" value="0.06667" units="cm"/>
      <inkml:brushProperty name="fitToCurve" value="1"/>
    </inkml:brush>
  </inkml:definitions>
  <inkml:trace contextRef="#ctx0" brushRef="#br0">0 54 17 0,'6'9'80'0,"-1"-1"3"15,3 0-4-15,-1-1-3 0,2-1 14 0,0 0-46 16,0-1 26-16,1-1-12 0,1-2-1 0,-3 0 0 0,3-2 18 15,-3-1-20-15,1 0-2 0,0-4 2 0,-1 3 8 16,-1-2-11-16,-1-1 15 0,-1 1 12 0,-2 0-26 0,-2-1 0 16,-1 0-1-16,-1 0-4 0,-1-2 2 0,-2 0-25 15,-2-1 20-15,1 0-39 0,-4 0-19 0,2 0-13 16,-1 2-44-16,-1 0 1 0,-1 2-33 0,2-2-320 16,-3 3 142-16,2 4 92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442"/>
    </inkml:context>
    <inkml:brush xml:id="br0">
      <inkml:brushProperty name="width" value="0.06667" units="cm"/>
      <inkml:brushProperty name="height" value="0.06667" units="cm"/>
      <inkml:brushProperty name="fitToCurve" value="1"/>
    </inkml:brush>
  </inkml:definitions>
  <inkml:trace contextRef="#ctx0" brushRef="#br0">4 220 137 0,'4'8'217'0,"0"3"62"0,0 0-69 16,-1-1-13-16,-2 2-37 0,1 0-8 0,-1-1-61 15,-2-1-13-15,1 1 42 0,-3-2-38 0,1 0-1 0,0 1-25 16,-1-4-8-16,0 2-3 0,1-4-7 16,-1 1 19-16,3-5-10 0,-4 6-61 0,4-6-3 15,0 0 9-15,0 0-13 0,0 0-22 0,0 0 24 0,0 0-13 0,0 0 11 16,0 0 12-16,7-27-27 0,-2 15 9 0,0 2-14 16,1-3 2-16,0 1 12 0,4 2 24 0,-4 1-40 15,1 0 41-15,0 0-18 0,0 3-1 16,-3 0 1-16,3 2-1 0,1 0 12 0,-8 4 2 0,8-6-1 15,-8 6 8-15,7-2-15 0,-7 2 8 0,0 0 17 0,0 0-13 0,16 6 11 16,-7-2 14-16,-1 2 2 0,0-2-30 0,-1 2 17 16,0-1-22-16,2-1 50 0,-1 2-28 0,1-2 21 15,-2-2-29-15,-1 2 9 0,2 2-25 0,-8-6 54 16,13 2-11-16,-13-2-37 0,10 0 23 0,-5 0-3 16,-5 0 11-16,0 0-45 0,12-9-35 0,-5 2 63 15,-2-1-14-15,0 1-17 0,-2-1 5 0,0-3 4 0,-2-2 11 16,-1 2-5-16,-1 0-35 0,-2 0 13 0,-1 1 8 15,-1-1 5-15,1 1-12 0,-4 2 27 0,0-1-2 0,-2 2-13 16,2 2 13-16,-1 0-22 0,1 3 16 0,0 2-13 16,0 0 7-16,8 0-4 0,-11 4 28 0,4-1-8 15,-1 4-15-15,1-2 24 0,3 2-8 0,0-1 20 0,4-6-6 16,-3 11-11-16,3-11-12 0,2 12 4 0,-2-12 2 16,5 12 44-16,1-4-44 0,0-3 34 0,1 0-34 15,0-2 18-15,-7-3-10 0,14 4 23 0,-5-4-35 16,3 0 2-16,-1-2 11 0,0 0-9 0,1-2 34 15,-3-1-39-15,3 1 28 0,-1-4-19 0,-2 1-7 0,-1-1 9 0,3-1-12 16,-3-2-2-16,0-2 39 0,-4 1-48 0,3-3 32 16,-2 3-13-16,1-3 4 0,-1 3-9 0,0-3 10 15,-2 4-5-15,2-2-7 0,-2 3 19 0,1 1-5 16,-1 0 16-16,1 3-5 0,-2 1-19 0,-2 5 4 16,3-5 16-16,-3 5-11 0,0 0 19 0,0 0-10 15,0 0 48-15,1 11-57 0,-2-2 16 0,-1 2 10 16,-1 0 0-16,0 1 0 0,0 1 2 0,-2-1 4 15,-2-1-14-15,3 2 8 0,-1-1-13 0,0-1 19 0,2 0-52 0,-1-4-16 16,2 1 54-16,-2 0-32 0,2-2 24 0,0-2 0 16,2-4 1-16,0 0 15 0,-1 9-26 0,1-9 2 15,4 4-14-15,-4-4 15 0,7 4 0 0,-7-4-8 16,11 2-11-16,-7-1 15 0,2 0 14 0,-6-1-29 16,12 2 23-16,-2 0-22 0,0 0-5 0,-1 2 19 0,1 0-16 15,-2-1 17-15,-1-1-30 0,0 2 3 0,0 2 39 16,0-1-16-16,-1 2-13 0,-3 1 21 0,1-2-11 15,-4 4 20-15,0-4-9 0,0-6 24 0,-4 10-4 0,0-3 13 0,-2-1-25 16,0 4 5-16,-1-3-12 0,-1-1 3 0,0-1 47 16,2-1-17-16,-3-1-26 0,9-3-2 0,-18 5-4 15,9-4 2-15,9-1-41 0,-13-1-33 0,13 1-46 16,-15-7-11-16,8 1-55 0,0-3-462 0,3-1 186 16,0 0 136-16</inkml:trace>
</inkml:ink>
</file>

<file path=word/ink/ink18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500"/>
    </inkml:context>
    <inkml:brush xml:id="br0">
      <inkml:brushProperty name="width" value="0.06667" units="cm"/>
      <inkml:brushProperty name="height" value="0.06667" units="cm"/>
      <inkml:brushProperty name="fitToCurve" value="1"/>
    </inkml:brush>
  </inkml:definitions>
  <inkml:trace contextRef="#ctx0" brushRef="#br0">18 0 75 0,'-4'2'114'16,"3"0"-4"-16,-2 5-10 0,1 1 0 0,1 3 7 15,-2 0-18-15,2 0-4 0,1 2-6 0,-2-1-18 16,1 2 5-16,1 1-3 0,1-2-4 0,-1 1-9 0,0 0-8 16,0-1-10-16,0 0-17 0,1 0-22 0,0-2-7 15,0 0-32-15,0-2-16 0,0-2-26 0,1 2-256 16,-1-4 114-16,-1-2 78 0</inkml:trace>
</inkml:ink>
</file>

<file path=word/ink/ink18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919"/>
    </inkml:context>
    <inkml:brush xml:id="br0">
      <inkml:brushProperty name="width" value="0.06667" units="cm"/>
      <inkml:brushProperty name="height" value="0.06667" units="cm"/>
      <inkml:brushProperty name="fitToCurve" value="1"/>
    </inkml:brush>
  </inkml:definitions>
  <inkml:trace contextRef="#ctx0" brushRef="#br0">0 48 38 0,'5'-8'81'16,"2"2"-15"-16,-1 0 7 0,1 2-11 0,0 0-6 0,1 1-19 16,1-2-4-16,1 1-46 0,-1 2-132 0,-2-1 49 0,3 0 32 15</inkml:trace>
</inkml:ink>
</file>

<file path=word/ink/ink18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741"/>
    </inkml:context>
    <inkml:brush xml:id="br0">
      <inkml:brushProperty name="width" value="0.06667" units="cm"/>
      <inkml:brushProperty name="height" value="0.06667" units="cm"/>
      <inkml:brushProperty name="fitToCurve" value="1"/>
    </inkml:brush>
  </inkml:definitions>
  <inkml:trace contextRef="#ctx0" brushRef="#br0">19 0 142 0,'-1'4'117'0,"-2"-2"13"0,-1 4-26 0,1-1-4 16,0 2-10-16,2-1-16 0,1 0 0 0,-2 2-9 0,0-1-6 15,3 0-25-15,1 1 9 0,-1-1 2 0,3-1-13 16,1 1 12-16,-1-1-18 0,1 0-4 16,-1-3-6-16,2 2 14 0,1-1-3 0,-1 0-7 0,0-1 2 15,1 1-17-15,0 0 13 0,2 0 1 0,-2 0 4 16,1 1 12-16,-2 0-9 0,1-2 14 0,-2 2 9 0,0 0-15 15,0 1 17-15,0-2 3 0,-2 1 6 0,0 0-12 16,-1-1-16-16,-2 1 10 0,1 0-12 0,0 3-7 16,-3 1-8-16,2-1-22 0,0 1-56 0,-3-1-46 15,0-1 2-15,-1-3-439 0,-5 1 182 0,4-1 122 0</inkml:trace>
</inkml:ink>
</file>

<file path=word/ink/ink18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178"/>
    </inkml:context>
    <inkml:brush xml:id="br0">
      <inkml:brushProperty name="width" value="0.06667" units="cm"/>
      <inkml:brushProperty name="height" value="0.06667" units="cm"/>
      <inkml:brushProperty name="fitToCurve" value="1"/>
    </inkml:brush>
  </inkml:definitions>
  <inkml:trace contextRef="#ctx0" brushRef="#br0">14 0 2 0,'-2'3'165'15,"0"-1"-28"-15,1 0-5 0,0 0 21 0,0 0-51 0,-1 0-9 16,1-1 3-16,-1 1-14 0,0-1-22 16,2 0-1-16,0-1-24 0,0 0 24 0,0 0-18 0,0 0-17 15,0 0 0-15,0 0-4 0,4 0 7 0,-4 0-13 16,5-3 3-16,-3 2-9 0,1 0 13 0,2 0-11 0,0 0 10 16,-1 1-14-16,1 1 0 0,1 0 1 0,1 2 20 15,1 1-24-15,-2 1-10 0,2 0-9 0,-2 2 5 16,-1 3 20-16,-1 0 1 0,-1 0-9 0,-1 1 1 0,-3 1-17 15,-1 2 16-15,0-3 10 0,-4 8-16 0,1-3 6 16,0-2-18-16,-4 2 18 0,3-3 12 0,-2-2-20 16,2-1-10-16,-1-2 11 0,1-1 11 0,2-1 7 0,1 0-21 15,-1 0-1-15,2-2-9 0,-1-2-9 0,3 0 17 16,0-1 2-16,1 0 2 0,-1-1 19 0,10-6-11 16,-3 2 8-16,0-1 8 0,2 1-20 0,1-1-20 15,0 0-8-15,1-1-2 0,0 0-10 0,1 0-32 0,-1 1 0 16,2 0-285-16,-3 2 120 0,1-2 80 0</inkml:trace>
</inkml:ink>
</file>

<file path=word/ink/ink18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5.432"/>
    </inkml:context>
    <inkml:brush xml:id="br0">
      <inkml:brushProperty name="width" value="0.06667" units="cm"/>
      <inkml:brushProperty name="height" value="0.06667" units="cm"/>
      <inkml:brushProperty name="fitToCurve" value="1"/>
    </inkml:brush>
  </inkml:definitions>
  <inkml:trace contextRef="#ctx0" brushRef="#br0">0 123 35 0,'0'0'81'0,"0"0"-17"16,0 0-20-16,0 0 16 0,5-3-5 0,-1 2-15 16,0 0-11-16,0 0 15 0,0 0-24 0,5-1 0 0,1 0 12 15,0 0-5-15,0 0-8 0,2 0 8 0,0 1-6 16,1-1-12-16,1 0 33 0,1 1-39 0,1-1 5 16,1-1-13-16,9 3 8 0,1-1 16 0,1-2 2 0,-1 0-14 15,2-2-1-15,2 2 17 0,-1 0-22 0,1-3 23 16,1 2-21-16,0 0-3 0,0 0-14 0,2-1 11 0,-1 2 13 15,-1-2-3-15,-1 1-15 0,2 0 21 16,-1 0-6-16,0 1-9 0,-1 0-2 0,0 0-2 0,-2 2 18 16,-2-1 6-16,1 0-27 0,-1 1 13 0,-1-1 0 15,-5 1-6-15,-4-2 3 0,-2 3 8 0,1 0-14 0,0-1 2 16,-2 0 17-16,0 0-19 0,-1-1-6 0,1 1 4 16,-3 0 12-16,-1 0-6 0,-1 0 15 0,-2-1-21 15,-2 2 6-15,-1 1-7 0,-1-1-12 0,0 1 2 16,-2 1-13-16,0-2-31 0,-1 0-163 0,-4 2 75 0,1-2 50 15</inkml:trace>
</inkml:ink>
</file>

<file path=word/ink/ink18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4.632"/>
    </inkml:context>
    <inkml:brush xml:id="br0">
      <inkml:brushProperty name="width" value="0.06667" units="cm"/>
      <inkml:brushProperty name="height" value="0.06667" units="cm"/>
      <inkml:brushProperty name="fitToCurve" value="1"/>
    </inkml:brush>
  </inkml:definitions>
  <inkml:trace contextRef="#ctx0" brushRef="#br0">-2 42 28 0,'-2'1'73'0,"2"-1"1"15,-2 0-9-15,2 0-28 0,0 0 12 0,0 0-1 16,5 3 2-16,-1-3-13 0,0 0 5 0,2 0-1 16,-1 0-26-16,6 0 9 0,1 0-1 0,2 0 7 0,2 0-29 15,2-1 24-15,7-1-9 0,3 0 8 0,-1 1-14 16,1 0-9-16,2-1 20 0,1 0-16 0,2 2 61 16,1-1-64-16,-3-1 5 0,3 0-3 0,0 0-4 0,-1-1 3 15,0 1 14-15,-1 0-4 0,0-1-18 0,1 0 19 16,-2-1-11-16,-2 4 15 0,0-2-4 0,-3 0-20 15,-7 2 3-15,-1-1 20 0,-2 0-15 0,-1 0 4 0,-3 0 1 16,1 2 24-16,-1-2 6 0,-2 0-48 0,-2 1 8 16,-1 0 18-16,-1-1-12 0,-2 1-4 0,0-1-9 15,0 1-1-15,-1 0 0 0,0 0-28 0,0-1 7 16,-1 1-10-16,0 0-240 0,0 1 94 0,-1-1 62 0</inkml:trace>
</inkml:ink>
</file>

<file path=word/ink/ink18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819"/>
    </inkml:context>
    <inkml:brush xml:id="br0">
      <inkml:brushProperty name="width" value="0.06667" units="cm"/>
      <inkml:brushProperty name="height" value="0.06667" units="cm"/>
      <inkml:brushProperty name="fitToCurve" value="1"/>
    </inkml:brush>
  </inkml:definitions>
  <inkml:trace contextRef="#ctx0" brushRef="#br0">277 49 3 0,'-3'-10'110'16,"-1"3"9"-16,-2 0-19 0,-1 1-21 0,1 1 1 15,-2 0-5-15,2 1-20 0,-1 2 29 0,-3 1-31 16,2-2 16-16,0 3-30 0,-1 1 4 0,-1 1-15 16,-2 3 17-16,2 1-28 0,-1 0 24 0,-8 5-16 0,1 3-9 15,0 2 19-15,3 2 0 0,-2 1-11 0,3 1-5 16,1 1-3-16,3 0 3 0,0 0 3 0,2 1 2 16,2 1-25-16,2-1 13 0,3-3-10 0,1-2 23 15,1 7-19-15,4-2 1 0,0-1-18 0,2 0 17 0,2-1-8 16,0-3 12-16,2 2-4 0,-1 0-5 0,2 0 7 15,3-2 14-15,-3 0-37 0,3-2 32 0,-1 0-1 0,0 0-24 16,0-6 3-16,-1-3 21 0,0-4-27 0,2-1 26 16,-1-1-23-16,0-2 6 0,9-3 21 0,1-2-13 0,0-4 7 15,-3-2-18-15,-2-2 13 0,-2-2 15 16,-2-2-20-16,-2-1 27 0,-2-2-7 0,-3-3 3 0,2-4-1 16,-7 1-9-16,1-4 12 0,-2 0-3 0,-1-4-7 15,-3 3 1-15,-1 2-4 0,-2 2-14 0,-4 2 11 0,4 2-25 16,-5 3-26-16,-2 4-22 0,-4 3-18 0,0 4-37 15,-3 2-344-15,-4 5 154 0,3 4 102 0</inkml:trace>
</inkml:ink>
</file>

<file path=word/ink/ink18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107"/>
    </inkml:context>
    <inkml:brush xml:id="br0">
      <inkml:brushProperty name="width" value="0.06667" units="cm"/>
      <inkml:brushProperty name="height" value="0.06667" units="cm"/>
      <inkml:brushProperty name="fitToCurve" value="1"/>
    </inkml:brush>
  </inkml:definitions>
  <inkml:trace contextRef="#ctx0" brushRef="#br0">3 15 14 0,'0'-2'99'0,"-1"0"8"16,1 2 2-16,0-4-5 0,-1 3 0 0,1 1-8 0,1-4 3 16,-1 4-20-16,-1-2-5 0,1 2-34 0,0 0 15 15,0 0-21-15,0 0 16 0,0 0-9 0,-1 9-3 16,1 0 12-16,0 3-17 0,1 1-9 0,0 3 10 16,-1 9-7-16,2 0 11 0,0 1-11 0,0 1 3 0,3 2-24 15,-3-2 20-15,0 0-4 0,0 0 2 0,0 0-18 0,1-2-3 16,-1 0 19-16,0-2-7 0,-2 2-14 15,1-6-5-15,-1-3-4 0,0-1-7 0,0-1 10 16,0 1-7-16,0-3-22 0,-1 1-2 0,1 0-23 0,0-2-2 16,0-1-9-16,0-1-19 0,-2-3-291 0,2-1 126 15,-1 0 86-15</inkml:trace>
</inkml:ink>
</file>

<file path=word/ink/ink18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2.298"/>
    </inkml:context>
    <inkml:brush xml:id="br0">
      <inkml:brushProperty name="width" value="0.06667" units="cm"/>
      <inkml:brushProperty name="height" value="0.06667" units="cm"/>
      <inkml:brushProperty name="fitToCurve" value="1"/>
    </inkml:brush>
  </inkml:definitions>
  <inkml:trace contextRef="#ctx0" brushRef="#br0">191 13 105 0,'-7'-5'103'0,"1"1"-12"0,-2 1 26 15,1 2-48-15,0 1 17 0,-1 0 0 0,0 1-28 0,0 1-4 16,-1 1 33-16,-1 0-43 0,-1 2 12 0,2 1-24 16,-1 0 0-16,0 3 2 0,-4 4-17 0,0 0 13 15,4 3-11-15,0 1-8 0,2-3 4 0,1 6-3 16,2-5-10-16,2-1-4 0,1-1 8 0,2 3 6 0,2 7-3 16,0-6 1-16,4 5 15 0,-1-1-31 0,3-1 14 15,1 0 5-15,2-2 7 0,1-4-19 0,1 0 45 16,-1-4-46-16,-1-2-3 0,7 3 3 0,-5-8-22 0,0 0 44 15,-2-2-37-15,1-4 7 0,0 0 16 0,0-1-25 16,-1-2 36-16,5-6-23 0,0 1-7 0,-1-1-19 16,-2-1 36-16,-6-1 7 0,5-4-25 0,1 1-1 0,-6-4 13 15,1 0-3-15,-5-1-6 0,0-2 13 0,-1 4 4 16,-5-3-1-16,-1-1 8 0,-1 0-3 0,-2 2-6 16,3 5-1-16,-4 6 8 0,1 0-10 0,-2 3-10 0,0 2 15 15,-3-1-46-15,1 4-27 0,-2 3-24 0,0 1-280 16,-13 7 123-16,10-5 82 0</inkml:trace>
</inkml:ink>
</file>

<file path=word/ink/ink18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1.591"/>
    </inkml:context>
    <inkml:brush xml:id="br0">
      <inkml:brushProperty name="width" value="0.06667" units="cm"/>
      <inkml:brushProperty name="height" value="0.06667" units="cm"/>
      <inkml:brushProperty name="fitToCurve" value="1"/>
    </inkml:brush>
  </inkml:definitions>
  <inkml:trace contextRef="#ctx0" brushRef="#br0">0 0 56 0,'0'9'85'0,"1"2"-20"0,0-3-19 0,0 4 3 16,1 1-17-16,-1 0 18 0,0 2-24 0,1 9 10 0,0 1 9 15,0 2-13-15,-2 0-18 0,1 1 32 0,-1 0-7 16,1 3-18-16,-1-2-1 0,0 2 13 0,0-1 1 0,0 0-4 16,-1-1-5-16,1 0 20 0,-1-1-43 0,-1-1 23 15,2-7-11-15,-2-3-2 0,1-2-7 0,1-1 4 0,0-2 8 16,-1 0 2-16,0-3-16 0,0 1 14 0,0-2-16 15,0-2-5-15,1-1 1 0,0-2-3 0,0-1-30 16,0-2-7-16,1 1-34 0,-1-1-185 0,0 0 88 16,-1-9 58-16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583"/>
    </inkml:context>
    <inkml:brush xml:id="br0">
      <inkml:brushProperty name="width" value="0.06667" units="cm"/>
      <inkml:brushProperty name="height" value="0.06667" units="cm"/>
      <inkml:brushProperty name="fitToCurve" value="1"/>
    </inkml:brush>
  </inkml:definitions>
  <inkml:trace contextRef="#ctx0" brushRef="#br0">48 4 130 0,'8'-4'174'0,"-8"4"-23"15,9 1-18-15,-9-1 7 0,10 5-33 0,-8-3 13 16,1 2-10-16,-3-4 1 0,4 10-61 0,-2-5 38 0,-2 1-19 16,0-6 11-16,0 12-9 0,0-12 38 0,-6 13-14 0,3-4-26 15,0-1 9-15,-3 0-19 0,1-2-23 0,-1 0 9 16,-1 1-18-16,1-1 3 0,-2-1-40 0,1 0-47 16,7-5-40-16,-12 3-24 0,6-3-442 0,6 0 167 15,-11-7 125-15</inkml:trace>
</inkml:ink>
</file>

<file path=word/ink/ink18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0.773"/>
    </inkml:context>
    <inkml:brush xml:id="br0">
      <inkml:brushProperty name="width" value="0.06667" units="cm"/>
      <inkml:brushProperty name="height" value="0.06667" units="cm"/>
      <inkml:brushProperty name="fitToCurve" value="1"/>
    </inkml:brush>
  </inkml:definitions>
  <inkml:trace contextRef="#ctx0" brushRef="#br0">153 16 26 0,'-1'-2'82'0,"1"2"5"16,-1-2-11-16,1 0-10 0,-1 1 17 0,1 1-34 0,-4-4 5 16,2 2 16-16,2 2-27 0,-4-1 2 0,1 0 14 15,3 1-27-15,-8-1 22 0,4 1-25 0,-1 1 8 16,-1 1-11-16,-2 1 2 0,0 3 2 0,-1-1 7 0,2 2-28 15,-4-3-7-15,3 1 11 0,0 3-16 0,1-1 36 16,-1 2-27-16,2 0-10 0,-4 7 7 0,5-1 24 16,0-3-25-16,1 2-2 0,-1 6-13 0,2-2 15 15,1-3 14-15,2-1-12 0,2 0-7 0,-1-1-8 0,2 1 0 16,0-1 0-16,6 3 36 0,-2-3-28 0,2-2 19 16,-1-5-2-16,2 2-25 0,0-4 7 0,1-1 21 15,1 1-3-15,0-3-10 0,1-2 40 0,0 0-54 0,-1-3 9 16,2 0 2-16,-2-1-16 0,7-3 3 0,-2-3 4 15,-2 0 26-15,-3 0-13 0,1-2 21 0,-3 1-8 16,-2 1-8-16,-3-1 29 0,0 0 18 0,-2-1-15 16,0 0-18-16,-2 0 11 0,-1-1 1 0,-2-1 5 0,-3-4 7 15,-3 0 4-15,-1 6-16 0,2 2 3 0,-2 4-14 16,-2-1-29-16,0 2-39 0,-2 2-30 0,-7-4-16 16,3 6-37-16,0 4-329 0,3 0 153 0,-2-1 100 0</inkml:trace>
</inkml:ink>
</file>

<file path=word/ink/ink18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49.827"/>
    </inkml:context>
    <inkml:brush xml:id="br0">
      <inkml:brushProperty name="width" value="0.06667" units="cm"/>
      <inkml:brushProperty name="height" value="0.06667" units="cm"/>
      <inkml:brushProperty name="fitToCurve" value="1"/>
    </inkml:brush>
  </inkml:definitions>
  <inkml:trace contextRef="#ctx0" brushRef="#br0">143 2 34 0,'0'0'129'0,"0"0"-31"0,0 0-15 0,0 0 0 16,1-1 7-16,-1 1-33 0,0 0 18 0,0 0-19 0,0 0-2 15,0 0-12-15,0 0-2 0,0 0 9 0,-4 0-14 16,4 0 26-16,-4 1-38 0,1-1 10 0,0 0-16 15,1 6 20-15,-4-4-34 0,2-1 0 0,-1 0 7 16,0 2 11-16,-1-1 3 0,-1 1-37 0,1 1 31 0,-2 1 1 16,1 2-26-16,-1-1 26 0,0 0-18 0,2 1-10 15,-2 3 19-15,1-2-15 0,1 1 27 0,-1 2-9 0,-1 5-31 16,3-1 21-16,1-1-10 0,1-1 9 0,1 2 3 16,1-1-6-16,0 2 2 0,2 6 11 0,1 1 4 15,2 1-2-15,2-3-19 0,1 0-4 0,1 0 16 0,2-5-5 16,0 1 8-16,0-2-12 0,0-7 21 0,3 5-36 15,-1-4 20-15,0-5 0 0,-1-1 11 0,2-3 2 16,-2 0-5-16,0-2 4 0,2-1-4 0,-2-2 1 16,1 0-11-16,6-6 1 0,-2-2 4 0,0 0 14 15,-5-3-18-15,2 0 10 0,-1-5 8 0,-5 1-2 0,4-1 0 16,-5 0-1-16,0-1 0 0,-2 0-2 0,-3 2 0 16,-2-6 7-16,-2 4 1 0,-3 1 18 0,-1 1-17 15,-2 2 2-15,-2 3-14 0,-1 1 0 0,-4 1 5 0,2 5-11 16,0 5-19-16,1 0-28 0,-3 3-13 0,-9 2-19 15,1 4-6-15,-1 3-25 0,4 5-338 0,-1 1 148 16,4-1 98-16</inkml:trace>
</inkml:ink>
</file>

<file path=word/ink/ink18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830"/>
    </inkml:context>
    <inkml:brush xml:id="br0">
      <inkml:brushProperty name="width" value="0.06667" units="cm"/>
      <inkml:brushProperty name="height" value="0.06667" units="cm"/>
      <inkml:brushProperty name="fitToCurve" value="1"/>
    </inkml:brush>
  </inkml:definitions>
  <inkml:trace contextRef="#ctx0" brushRef="#br0">0 66 184 0,'8'-9'191'16,"-1"2"0"-16,2 0-32 0,-2 1-3 0,1 0-18 0,0 1-11 16,0-1-21-16,1 1 0 0,-1 0-21 0,0 3-2 15,-1-1-2-15,0 1-11 0,-1 0-18 0,0 1 4 16,-2 1-15-16,0 0 4 0,0 1-28 0,-1 0 25 0,-1 1-13 15,-1 0-13-15,1 1 0 0,-2 1 8 0,0 0 10 16,-1 0-20-16,-1 4-1 0,0 1 6 0,-1-1-17 16,-1 1 14-16,1 1 2 0,-1 1-8 0,0-2-10 15,1 2 15-15,-1 0-1 0,0 0 8 0,0 2-9 0,-4 5-9 16,2-3 12-16,1 0-1 0,0-3-5 0,1 0-14 16,1 1 3-16,-1 0 8 0,0-1 15 0,0 0-12 15,2-2 1-15,-2 1-14 0,2 1 3 0,-1-2 6 0,1 0-5 16,-1 0-21-16,2 0-11 0,0 0-14 0,1 0-35 15,-1 1-24-15,1-5-23 0,-1 2-30 0,0 0-422 16,0-2 193-16,1-6 128 0</inkml:trace>
</inkml:ink>
</file>

<file path=word/ink/ink18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805"/>
    </inkml:context>
    <inkml:brush xml:id="br0">
      <inkml:brushProperty name="width" value="0.06667" units="cm"/>
      <inkml:brushProperty name="height" value="0.06667" units="cm"/>
      <inkml:brushProperty name="fitToCurve" value="1"/>
    </inkml:brush>
  </inkml:definitions>
  <inkml:trace contextRef="#ctx0" brushRef="#br0">0 18 148 0,'1'-5'223'0,"0"0"-22"0,0 2-28 0,-1 1-32 15,2 0-54-15,-1 1-60 0,-1 1-34 0,0 0-33 0,0 0-279 16,0 0 107-16,0 0 70 0</inkml:trace>
</inkml:ink>
</file>

<file path=word/ink/ink18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849"/>
    </inkml:context>
    <inkml:brush xml:id="br0">
      <inkml:brushProperty name="width" value="0.06667" units="cm"/>
      <inkml:brushProperty name="height" value="0.06667" units="cm"/>
      <inkml:brushProperty name="fitToCurve" value="1"/>
    </inkml:brush>
  </inkml:definitions>
  <inkml:trace contextRef="#ctx0" brushRef="#br0">0 196 88 0,'0'0'225'0,"3"-2"-13"0,-1 2-17 0,2 0-24 16,1 0-11-16,0-1-31 0,7 1-6 0,-1 0-6 0,1-2-14 15,2 0-15-15,1-2-24 0,7 1-9 0,-4-1-38 16,6-2-9-16,-4 0-34 0,2-2-1 0,-3 0-19 16,0-1-10-16,-5 2-9 0,-2 0-8 0,-3 0 5 0,6-6 10 15,-5 4 21-15,-2 0-1 0,-2 0 10 0,0 1-4 16,0-2 2-16,-2 1 3 0,-1 0 5 0,1 2 26 16,-1-1 24-16,-1 1-12 0,-1 1 3 0,1 1-8 15,-2 1 21-15,0 0 2 0,0 2-3 0,0 1 7 0,0 1 8 16,0 0-18-16,-6 1 32 0,1 4-8 0,-1 0 11 15,-2 3-1-15,-1 2 17 0,-4 5 0 0,0 3-3 16,-3 0-3-16,1 4-1 0,1-3-2 0,-1 0 3 0,1 1 3 16,2 0-11-16,0-2-8 0,0 2-8 0,-1-2 2 15,2-1-15-15,2-3-4 0,1-3 7 0,1-2-16 16,2 1 5-16,0-3-6 0,1-1-8 0,0 0-18 0,-1-2-16 16,2 1-7-16,2-3-15 0,0-1-17 0,1-1 6 15,0 0 1-15,0 0 2 0,5-6 11 0,0 2-9 16,2-1 15-16,0 0-1 0,2-2-2 0,-1 2 9 15,1-1-2-15,1 0 5 0,-3 2 10 0,1-1-1 0,1 0 4 16,-3 3 10-16,1-1-4 0,-1 2 11 0,-2 1 3 16,0 0 3-16,-1 2 4 0,0 1-2 0,-1-1-5 15,0 2-3-15,0 0-4 0,-1-1 15 0,1 1-13 0,0-1 1 16,0 0 5-16,0 2-6 0,2 1 2 0,-1-3-1 16,0 0 1-16,1-1-12 0,0 1 3 0,0-3-4 15,1 0-14-15,0 0-11 0,5-1-8 0,-3-3-17 0,4 0-12 16,-3 2 6-16,1-3-16 0,-1-1 9 0,0 0-1 15,0 0 10-15,1-3 22 0,-1 0-9 0,0-1-11 16,3-5 33-16,-3 3-10 0,-3 2-12 0,1 0 19 0,-1 2-3 16,0-1 14-16,-1 1 3 0,-1 2-6 0,-1 0 28 15,-1 1-20-15,-1 3 1 0,0 2-3 0,-3-3 25 16,0 3-1-16,0 2 34 0,-1 1-4 0,-3 2-6 16,1 0 31-16,0 0-1 0,-2 2 1 0,2 0 1 0,-2 1-11 15,2 1 13-15,0 0 6 0,0-1-10 0,1 2 12 16,2-1-5-16,-1 0-15 0,1-1 17 0,2 0-20 0,0 1 4 15,1-2-7-15,3 0-18 0,0-1 11 0,3 0-20 16,1-1-16-16,1-2-30 0,0 2-67 0,2-4-37 16,1 0-36-16,1 3-489 0,0-2 219 0,8-8 144 15</inkml:trace>
</inkml:ink>
</file>

<file path=word/ink/ink18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895"/>
    </inkml:context>
    <inkml:brush xml:id="br0">
      <inkml:brushProperty name="width" value="0.06667" units="cm"/>
      <inkml:brushProperty name="height" value="0.06667" units="cm"/>
      <inkml:brushProperty name="fitToCurve" value="1"/>
    </inkml:brush>
  </inkml:definitions>
  <inkml:trace contextRef="#ctx0" brushRef="#br0">143 89 112 0,'-10'2'260'0,"0"2"-30"16,0 0-13-16,-2 2-25 0,1 0-19 0,0 1-11 15,-6 3-25-15,6-1-9 0,1 0-3 0,2-1-20 0,0 1 3 16,2 2-10-16,0-2-18 0,1 1-9 0,3 1 8 16,-2-1-17-16,2-1-6 0,2 0 2 0,1 0-15 0,-1-3-11 15,5 1-15-15,-2-2-10 0,0-1-15 0,3 0-24 16,-1-2-6-16,0-2 6 0,2 0 0 0,1-3 1 15,0 0 18-15,3 0-18 0,-1-3 1 0,0 1 7 16,1-1 5-16,-1-1-4 0,1-1-5 0,3-4 2 0,-3 3 11 16,-2-1-7-16,0 2 0 0,-1-1-4 0,-1 1 4 15,0-1-10-15,-2 0-5 0,1 1 15 0,-2 1 17 16,0 1-42-16,-2 2 24 0,-1 0 2 0,0 2 14 0,-1 1-17 16,0 1 22-16,0 0-6 0,-7 3-24 0,4 1 10 15,-2-1 13-15,0 5 16 0,-2-2 5 0,0 1 14 16,1 3 5-16,0-1-3 0,0 0 9 0,1 2 1 0,0-1-2 15,1-1 3-15,0 0 6 0,2 0-3 0,0-1-11 16,1-2-3-16,2 3-2 0,1-2-1 0,0-2 8 16,1-2-15-16,0 1 0 0,1-3-12 0,0 0 2 0,0-2-2 15,2 1-31-15,3-3 5 0,-1 1-3 0,1-3-28 16,0 1-9-16,1-2 4 0,0-1-7 0,0-1 18 16,0 0-2-16,3-4-9 0,1-2 17 0,-1-2 3 15,1 2 3-15,-3-2-10 0,-1 0 9 0,0-1-20 0,2 1 20 16,-3 0 10-16,1-1 15 0,-4 4-20 0,0 1 13 15,-1 3-5-15,-1 1-32 0,-1 0 53 0,-1 2-5 16,1-1-7-16,-1 3 19 0,-2 1-14 0,-1 1-9 0,-2 2 9 16,3 0-21-16,-6 2 14 0,0 3 24 0,-3 2 27 15,1 2-14-15,-6 4 21 0,0 3-1 0,-1 1-4 16,1-1-1-16,-1 2-5 0,4 0 4 0,-2 1 5 0,1 1-12 16,2-3 2-16,1 0 2 0,4-2-17 0,0-3 11 15,2 0 7-15,2-2-25 0,1-1 8 0,2 0-1 16,1-1-13-16,1-1-13 0,1-1-19 0,2-1-14 0,2-3-5 15,0 1-18-15,1-2 8 0,2-3-27 0,-2-1 12 16,1-1 1-16,1-2 18 0,6-4-8 0,-5 2 6 16,4-4 17-16,-2-1-6 0,-1-1 20 0,-1-1-2 15,1-1-14-15,-2 1 6 0,-2-2 8 0,2 2-17 0,-2-2 25 16,0-1-18-16,-3 2 12 0,0 5 0 0,-3-1 8 16,1 1 2-16,0 0 3 0,-1 1-12 0,-1 2 12 15,0 0 6-15,-1-1-3 0,0 3 14 0,0 1-6 0,-1 3 6 16,-1 0 36-16,0 2-16 0,0 0 14 0,0 0 17 15,-8 6-9-15,3 1 14 0,-2 1-7 0,1 2 28 16,-5 4-16-16,1 2 13 0,1 2-6 0,-1 0-4 16,0 1 3-16,2 0-9 0,-1-2-16 0,2 2 4 0,2-6-2 15,0 1-2-15,2-3-7 0,2 1-14 0,1-1-7 16,0 0-37-16,1 0-32 0,1-2-10 0,1-1-51 0,2-2-49 16,-1 5-422-16,2-5 194 0,1-6 128 0</inkml:trace>
</inkml:ink>
</file>

<file path=word/ink/ink18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032"/>
    </inkml:context>
    <inkml:brush xml:id="br0">
      <inkml:brushProperty name="width" value="0.06667" units="cm"/>
      <inkml:brushProperty name="height" value="0.06667" units="cm"/>
      <inkml:brushProperty name="fitToCurve" value="1"/>
    </inkml:brush>
  </inkml:definitions>
  <inkml:trace contextRef="#ctx0" brushRef="#br0">0 47 166 0,'6'-2'239'0,"-3"1"-20"15,1-1-16-15,6 1-26 0,0-1-22 0,3 0-27 16,-1-1-22-16,1 1-31 0,1-1-49 0,0 0-72 16,0-1-41-16,7-2-34 0,-5 1-293 0,0 1 138 0,4-3 92 15</inkml:trace>
</inkml:ink>
</file>

<file path=word/ink/ink18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6.565"/>
    </inkml:context>
    <inkml:brush xml:id="br0">
      <inkml:brushProperty name="width" value="0.06667" units="cm"/>
      <inkml:brushProperty name="height" value="0.06667" units="cm"/>
      <inkml:brushProperty name="fitToCurve" value="1"/>
    </inkml:brush>
  </inkml:definitions>
  <inkml:trace contextRef="#ctx0" brushRef="#br0">0 190 14 0,'15'0'31'0,"1"-1"0"0,1 2 0 0,0-1 5 15,-1-1-7-15,1 3-10 0,0-3 10 0,1 0 11 16,1 2-16-16,9-3 1 0,-1 2-13 0,0 0-8 16,2 0 14-16,-2 0-6 0,0 0 9 0,3-1-7 0,0 2 9 15,-2-1-6-15,3 0 9 0,0-1-8 0,-1 0-2 16,2-1 0-16,-1 2-16 0,2-1 8 0,0 1 4 0,-1 0 10 16,2-1-13-16,-1 0-7 0,2 1 12 15,-2-1-8-15,1 1 1 0,0-2 15 0,1 1-12 0,-2 0 6 16,2-1-14-16,0 1 0 0,0-1 23 0,0 1-14 15,0-1 8-15,0 1 11 0,1 0-14 0,0-2-18 0,0 2 10 16,-2 0-2-16,2 0-15 0,0-2 14 0,2 2 24 16,-2-1-19-16,-1 1-12 0,3 0 9 0,0-1 21 15,0 1-21-15,2 0 10 0,-3 0-10 0,1 0-5 16,1-1-16-16,-1 2 17 0,0-1 0 0,0 0 12 0,-1 1-16 16,3 0 4-16,-2-1 22 0,-1 0-18 0,2 3 30 15,-1-4-39-15,-1 2 10 0,1 0-13 0,0-3 17 0,0 6 20 16,1-4-22-16,0 1-15 0,0-3 12 0,0 3 1 15,2-1-6-15,-2 1 2 0,0 0-3 0,0-1-12 16,3 0-9-16,-1 1 11 0,2-2 21 0,-1 0-18 16,0 2-2-16,2 0 10 0,-1-1 16 0,2-1-3 0,0 2 0 15,0 1 0-15,-2-4-27 0,1 2 0 0,4 0 11 16,-4-2 3-16,2 2 33 0,-3 1-41 0,1-3 8 16,0 5 14-16,-2-4-28 0,2 3 27 0,-2-3-8 15,0 0-17-15,-1-1 5 0,2 1-15 0,-4 2 26 0,3 0 15 16,-1 0-8-16,1 0-12 0,-2 0 5 0,1-2 11 15,0 2-11-15,-1-2-11 0,1 0 13 0,2 3 14 16,-3-2-22-16,1 1 15 0,0 0-9 0,-1-3-3 0,-2 1 14 16,1 1-30-16,0 1 22 0,1 0 7 0,2 0-24 15,-3-2-3-15,0 2 22 0,1 0 3 0,-1-1-4 16,1 0-34-16,2 1 6 0,-2 0 15 0,1-1 20 0,1 1-16 16,1 0-3-16,-1-1 3 0,-3 1 17 0,3 0-12 15,-1-2-5-15,2 3-4 0,-1 0-21 0,-1 0 29 16,1 0-10-16,1 0 5 0,0-1 4 0,-1 0-9 0,1 1-1 15,0-2 20-15,0 2-22 0,1 1 13 0,-1-2 13 16,0 0-17-16,0 1-27 0,0 1 32 0,1-1 5 16,-4-1-23-16,3-1 30 0,-1 1-32 0,0 2-6 15,0-5 27-15,0 4-1 0,0 0-22 0,0 0 15 0,0 2-4 16,-2-3-7-16,0 1 11 0,2-1 24 0,-1 0-35 16,0 2 13-16,-2-3 11 0,0 3 4 0,1-2 5 15,0 1-16-15,0 0 5 0,1-1 9 0,-2-1-25 0,0 3 15 16,4 0-6-16,-2-2-21 0,-4 2 11 0,2-3-4 15,0 1 14-15,0 0 10 0,0-1-9 0,0 0-11 16,1 0 0-16,0 1-6 0,0-3 38 0,0 3-13 0,0 2-5 16,1-3-21-16,0 3 7 0,1-2 16 0,-1 1-15 15,0-2-10-15,1 0-4 0,-2 0 31 0,3 0 2 16,1 1-19-16,1 0-12 0,-2-1 35 0,1 1-29 16,0 1 0-16,2-2 31 0,0 2-23 0,1 2 14 0,-1-3-15 15,2-2-2-15,-1 1-4 0,0 1 26 0,0-1-19 16,2 2-4-16,-2-3-3 0,1 4 25 0,0-1-10 0,-2-4-1 15,2 5 14-15,0-2-11 0,-1-1-22 0,-1 1-4 16,1 1 25-16,-2 0 10 0,0 0-27 0,2 0 24 16,0-1-5-16,-2 2 1 0,1-2-15 0,-3 1 10 15,1-1-16-15,-1 1-1 0,2-1 4 0,0 0-10 0,-1-1 29 16,1 3-1-16,-2 0-7 0,3-1 17 0,-3-4-14 16,0 5-15-16,-2-2-3 0,2 0 35 0,-2 2-25 15,1-1 13-15,0-2-13 0,0 1-1 0,-1-1 7 16,-2-1-13-16,2 1-5 0,1 0 32 0,-1-2-26 0,-2 0-9 15,3 6 18-15,-1-3 2 0,0 0 10 0,-1-1-2 16,3-1 6-16,-3 1-33 0,0 2 4 0,0 0 11 0,0-3-6 16,1 2 11-16,0 1 7 0,0-3-13 0,2-1 23 15,-3 0-42-15,1 0 13 0,1 1 9 0,0 2 3 16,-1-4-21-16,1 4 21 0,0-3-7 0,-1-1-4 16,0 2 13-16,0-2-17 0,1 2 1 0,0-1 34 0,0-1-39 15,0 3 13-15,1 0 18 0,-2-2-26 0,0 0 32 0,1 2-13 16,0-2-22-16,-1 2 0 0,0-4 14 0,0 4-10 15,-1-1-6-15,0 1 4 0,-2 0-3 16,1 0 20-16,2 0-21 0,-3 0 6 0,-1 1 6 0,0-1-4 16,-1-1 12-16,-3 3-17 0,3-1 9 0,-4-2 11 15,-1 2-18-15,-1 0 13 0,2 0 18 0,-2-1-25 0,0 0 1 16,-3 3 5-16,-1-3-14 0,0-1 22 0,2 0-16 16,-6 2 13-16,4-3 4 0,-3 3-14 0,-4-2 3 15,7 1 0-15,-1-2-3 0,-4 2 8 0,-3-1 6 16,-3 1-17-16,1 0 17 0,-1 0-17 0,1-1 13 0,-2-1 25 15,0 3-35-15,-2-1 0 0,0 0 12 0,-2 1-11 16,0-3 17-16,-1 2 7 0,-1-2-11 0,-2-2 30 16,0 5-26-16,-1 1 33 0,-1-2-14 0,-1 1-25 0,1 3 16 15,-1-5-1-15,-1 1-22 0,0 1 25 0,0 0-19 16,-2 0-5-16,2-3 9 0,-2 3-5 0,0-2 4 16,0 2-19-16,0 0 6 0,0 0-17 0,0 0 6 0,0 0-11 15,0 0 15-15,0 0-18 0,0 0-6 0,0 0 20 16,-8 5-24-16,7-5 4 0,0 0-6 0,1 0-27 15,0 0-235-15,0 0 101 0,0 0 68 0</inkml:trace>
</inkml:ink>
</file>

<file path=word/ink/ink18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999"/>
    </inkml:context>
    <inkml:brush xml:id="br0">
      <inkml:brushProperty name="width" value="0.06667" units="cm"/>
      <inkml:brushProperty name="height" value="0.06667" units="cm"/>
      <inkml:brushProperty name="fitToCurve" value="1"/>
    </inkml:brush>
  </inkml:definitions>
  <inkml:trace contextRef="#ctx0" brushRef="#br0">-1 0 287 0,'0'5'308'0,"2"-2"-17"0,-1 0-34 0,0 0-54 0,1 0-72 15,-1-1-113-15,1 0-125 0,-2 0-357 16,0-2 156-16,0 0 102 0</inkml:trace>
</inkml:ink>
</file>

<file path=word/ink/ink18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435"/>
    </inkml:context>
    <inkml:brush xml:id="br0">
      <inkml:brushProperty name="width" value="0.06667" units="cm"/>
      <inkml:brushProperty name="height" value="0.06667" units="cm"/>
      <inkml:brushProperty name="fitToCurve" value="1"/>
    </inkml:brush>
  </inkml:definitions>
  <inkml:trace contextRef="#ctx0" brushRef="#br0">65 0 13 0,'-4'4'195'15,"-2"2"-21"-15,-1 1-6 0,1 0-1 0,0 0 2 16,0 1 0-16,2 0-20 0,-3 2-7 0,1-2-10 0,2 2-10 16,1-2-10-16,0 0-14 0,0 0-8 0,3 2-11 15,0-1-20-15,1-1 4 0,2 1 1 0,1-2-17 16,0 0-5-16,2-1-9 0,1-1-4 0,0-1 6 0,4 0-11 16,-2-3 0-16,2 1-10 0,0-3-14 0,2 0 4 15,0 0 3-15,-1-1 4 0,0-2-1 0,2 1-10 16,-2-1 3-16,7-4 1 0,-4 1-13 0,-5 2 11 0,1-3-27 15,-2 1 6-15,1-1 3 0,3-6-8 16,-4 4-7-16,-2 2 12 0,-1 1-11 0,-1-1-5 0,-1 1 4 16,-2 2-4-16,-1 1 15 0,0 0-21 0,-2 1 23 15,0 2 6-15,-1 0 3 0,-1 1-10 0,0 1 11 0,-1 0-8 16,-2 2 13-16,1 2-4 0,-3-1 2 0,0 3 22 16,1 0 10-16,0 0-4 0,0 2-10 0,1-2 8 15,0 3 4-15,2-2-10 0,0 1-5 0,1-1 7 16,1 1-6-16,1-3 13 0,1 0-18 0,1-1 4 0,2 1 4 15,0-2-9-15,0 0 9 0,1-2-9 0,1-2-7 16,0 1-11-16,5-2 1 0,-1-2-18 0,0 3 14 16,0-4-7-16,0-1-18 0,2 0-7 0,-2 0 7 15,1-1 7-15,0-1 0 0,3-7-20 0,-1 5 15 0,-3-1 18 16,-1 1-17-16,-1-2 27 0,1 2-19 0,-1 1 2 16,-1-1 4-16,0 1 11 0,-2-1-32 0,1 3 31 15,-2-1-10-15,1 2-19 0,-1 0 34 0,-1 0-9 0,0 4 11 16,0-1-9-16,-2 0 9 0,1 2-7 0,-1 0 8 15,1 3-3-15,-1-1 3 0,0 1-21 0,1 0 15 16,-1 2 22-16,1 3 6 0,0 1 8 0,0 1 3 0,0 1 21 16,-1-1-7-16,2 1 9 0,-2 0 8 0,0 1-3 15,1-1-2-15,-1 0 3 0,2 0-9 0,-2 0 8 0,1 0 1 16,1 0-5-16,-1-1-2 0,-1-2-15 0,1-1 7 16,0-1-11-16,-1-1 1 0,0-1-11 0,0 0-1 15,0-1-1-15,-1 0-23 0,-1-1-17 0,1 1-47 16,-1-3-42-16,2 0-36 0,-4 0-47 0,4 0-411 0,0 0 203 15,-6-8 134-15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299"/>
    </inkml:context>
    <inkml:brush xml:id="br0">
      <inkml:brushProperty name="width" value="0.06667" units="cm"/>
      <inkml:brushProperty name="height" value="0.06667" units="cm"/>
      <inkml:brushProperty name="fitToCurve" value="1"/>
    </inkml:brush>
  </inkml:definitions>
  <inkml:trace contextRef="#ctx0" brushRef="#br0">0 162 78 0,'0'0'133'0,"7"1"5"16,-7-1-37-16,12-2 0 0,-2 0 6 0,0-1-30 16,0 0 6-16,3-3-32 0,-3 2 27 0,2-2-22 15,-1 0 19-15,-1-1-48 0,-1-1 14 0,0-2 5 16,-1 2-1-16,0-1-20 0,0-2-3 0,-3 2-16 15,1 1 29-15,-2-1-6 0,0 1-11 0,-2-1-10 16,-1 1-16-16,1 3 15 0,-2 5-1 0,0-8-5 16,0 8 24-16,0 0-22 0,-7-8 0 0,7 8 19 0,-4-6-16 0,4 6-14 15,-8 0 11-15,8 0-4 0,0 0-1 0,0 0 2 16,-14 4 6-16,14-4-14 0,-5 7 48 0,2 0-38 16,0 2 14-16,0 3-28 0,1 1 20 0,0 1-8 15,2 2-8-15,-1 4 13 0,-1-2 15 0,1 11-14 16,-3 1-18-16,4 2 34 0,-3-4-20 0,1 4 1 15,0-2 23-15,-2 2-5 0,2 1-24 0,-2-2 3 16,0 1 12-16,1-1 3 0,-1-1 1 0,0-2-10 0,0 1 5 16,-1-3 17-16,2 0-34 0,-2-7 8 0,3-4 10 0,-1-2-18 15,1 0-65-15,2-5-21 0,-2-2-384 0,1-2 147 16,1-4 101-16</inkml:trace>
</inkml:ink>
</file>

<file path=word/ink/ink18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578"/>
    </inkml:context>
    <inkml:brush xml:id="br0">
      <inkml:brushProperty name="width" value="0.06667" units="cm"/>
      <inkml:brushProperty name="height" value="0.06667" units="cm"/>
      <inkml:brushProperty name="fitToCurve" value="1"/>
    </inkml:brush>
  </inkml:definitions>
  <inkml:trace contextRef="#ctx0" brushRef="#br0">0 14 12 0,'13'-4'164'0,"-1"2"-21"15,0 1-22-15,2-2 7 0,-2 1-24 0,0 1-4 0,-2 2 6 16,1-1 2-16,0 2-38 0,-2 1 29 0,-2-1-7 16,0 2-19-16,-1 1 11 0,-2 0-4 0,0-1-12 15,0 2-15-15,-3 0-2 0,-1-1-8 0,0-1 1 0,-1 2 2 16,-1 1-23-16,0-1-12 0,0 1-17 0,-1 1-24 15,-2-3-51-15,4 0-4 0,-3-2-32 0,1 6-385 16,-1-1 168-16,1-5 110 0</inkml:trace>
</inkml:ink>
</file>

<file path=word/ink/ink18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316"/>
    </inkml:context>
    <inkml:brush xml:id="br0">
      <inkml:brushProperty name="width" value="0.06667" units="cm"/>
      <inkml:brushProperty name="height" value="0.06667" units="cm"/>
      <inkml:brushProperty name="fitToCurve" value="1"/>
    </inkml:brush>
  </inkml:definitions>
  <inkml:trace contextRef="#ctx0" brushRef="#br0">4 174 109 0,'0'0'171'0,"0"0"-3"0,0 0-22 0,0 0 5 16,0 0-23-16,0 0-15 0,0 0-22 0,0 0 3 15,0 0-19-15,0 2 5 0,0-2-18 0,0 0-7 16,1 3 4-16,-1-2 16 0,-1 3-6 0,1-1 3 0,0 1-7 16,0 0-4-16,-1 1 3 0,1 3-3 0,-2 0-9 15,2 1-3-15,-1 0-10 0,1 0 5 0,1 1-7 16,0-1 0-16,1 0 0 0,-1 0-17 0,3-1 0 0,0 0 5 16,-1-1-8-16,2-1 5 0,1-1 0 0,1-1-1 15,0 0-9-15,3-3-19 0,-3 0 2 0,1-1-28 16,1-1 4-16,0 0-1 0,0-2-16 0,-1 0 12 15,1-2 4-15,-2 1 6 0,0-2-12 0,-1-1 10 0,-1-1 3 16,0 1 0-16,-2-1-2 0,0-1 4 0,-1 1-3 16,-2-2 5-16,-1 3 5 0,1 1 5 0,-3-4-7 15,0 3 8-15,0 3-8 0,-1-2-1 0,0 1-6 16,2 2 18-16,-2-1-19 0,1 1 12 0,1 1 19 0,-1 1-17 16,2 0 3-16,-1 0 1 0,2 1 5 0,0 0 5 15,-2 0-4-15,2 0 7 0,0 0-10 0,0 0 18 0,6 2-5 16,-2-2 1-16,1 0-15 0,0 1 5 0,1-1-4 15,0 0 13-15,5-1-6 0,-1 1 1 0,1-2-8 16,-1 0-2-16,2-1-11 0,-3 0 0 0,1 0-3 0,-1 0 3 16,2 0-16-16,-3 0-3 0,0-2 18 0,-2 1-3 15,0 0-10-15,-1 0-2 0,-2 2-3 0,-2-2 25 16,1 2-37-16,-1-2 39 0,-1 2-6 0,1-1-8 0,-2 1 12 16,0 1 9-16,-1 0-17 0,1 0 32 0,1 1-9 15,-7 2 7-15,3-1 3 0,-3 2 17 0,0 0 3 16,-2 3-5-16,3 0 21 0,-2-1 6 0,0 3-3 15,-1 0 0-15,2-1-11 0,0 4 0 0,-2-3-4 0,3 2-9 16,-1-2-3-16,2 1 6 0,1 0-4 0,2 0-7 16,-1-1-2-16,2-1-2 0,0-2-6 0,3 0-22 0,0-2-2 15,0 0-18-15,1 0 5 0,0-2-22 0,2 0 8 16,0 0 2-16,3 0-13 0,2-2 10 0,-2-2 3 16,2 1 11-16,0-1 3 0,-1-3-18 0,0 2 19 0,1 0 22 15,-1-2-19-15,1 0 7 0,-1-2-11 0,0 1 9 16,0-2-9-16,-1 0 13 0,-1 1 5 0,0-1 4 15,-1 1 2-15,-2 1-3 0,0-1 12 0,-1 2-7 16,0 0-4-16,-1 1-10 0,-2 2 10 0,-1 1-14 16,-1 1 21-16,0 0 4 0,-2 1-19 0,0 1 25 0,0 0-2 15,-4 2 9-15,0 0-5 0,0 1 23 0,1 0-25 16,1 1 8-16,-2-1-14 0,2 1 11 0,1 0-14 0,1-1 4 16,1-1 4-16,1 1-10 0,2-3-16 0,0 2-10 15,1-1-26-15,1-1 32 0,1 0 12 0,1 0-21 16,-1 0 4-16,1-1-8 0,1 0-9 0,0 0 37 15,-1 0-11-15,1-1-1 0,-2 0 13 0,1 1-11 0,0-1 11 16,-1 1 1-16,0 2 8 0,-1-2 8 0,0 1 5 16,-1 1 0-16,0-1 8 0,-1 1 2 0,-1 1-13 0,1 1 2 15,-1-1 4-15,1-3-4 0,-2 9-7 0,1-5 2 16,0 4 3-16,0 0 1 0,-1 0 1 0,1 0 6 16,1-2-11-16,0 0 16 0,2 2-11 0,0 0-6 15,0-1-11-15,3 0 13 0,-1-1-7 0,0-2 8 0,4 1-7 16,-1-2-5-16,-1 0-1 0,2-3-6 0,-2 0-11 15,4 0 1-15,0-2 6 0,0-2-11 0,0 2 9 0,2-3-9 16,-1-1 19-16,-1 0-7 0,1-1-11 16,5-5 2-16,-2-1 4 0,-1 0-16 0,0-2 7 0,-2 2-8 15,0-3 12-15,-1 4-10 0,-4 0 8 0,5-5 1 16,-4-1 7-16,-1 3-21 0,0 3 14 0,-1 0-2 0,-3-1-6 16,2 1 32-16,-1 0-22 0,0 1-3 0,-1 1 20 15,0 0-6-15,-1 2 2 0,0 0 9 0,0 1 7 16,0 1-9-16,0 2 11 0,-1 1-6 0,0-1-4 15,-1 3-5-15,0-1 22 0,1 2-1 0,-4 2 15 0,1-1 17 16,-2 4-15-16,-2 3 4 0,2 0 7 0,-2 1-1 16,-3 8 6-16,2-2 5 0,0 2-3 0,-1 1-5 15,2 0-4-15,-1 1 9 0,0 0-11 0,4-3 11 16,-3 3-19-16,2-2-2 0,3-2 14 0,0-3-14 0,-3 8 0 16,4-3-6-16,0-5-6 0,1 1 1 0,0-1-9 15,1-1 3-15,1-1-21 0,0 0-6 0,0-3-35 0,-1 2-19 16,1-2-41-16,0 1-49 0,2-4-42 0,0 0-28 15,1 2-525-15,-3-6 248 0,2-1 164 0</inkml:trace>
</inkml:ink>
</file>

<file path=word/ink/ink18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149"/>
    </inkml:context>
    <inkml:brush xml:id="br0">
      <inkml:brushProperty name="width" value="0.06667" units="cm"/>
      <inkml:brushProperty name="height" value="0.06667" units="cm"/>
      <inkml:brushProperty name="fitToCurve" value="1"/>
    </inkml:brush>
  </inkml:definitions>
  <inkml:trace contextRef="#ctx0" brushRef="#br0">87-1 31 0,'0'-1'242'0,"0"1"-2"15,0 0-26-15,-1 8-18 0,-2-1-6 0,-1 4-12 16,-1 1-6-16,0 2-7 0,-2 7-28 0,0-1-1 16,-1 3-16-16,-1-2-3 0,1 1-10 0,2 0-18 0,1-2-5 15,-1 1-10-15,2-5-12 0,1-1-15 0,2-3-29 16,-1 0-28-16,1-2-50 0,0-1-25 0,1 2-48 0,0-5-14 16,0 0-56-16,2 3-458 0,-2-9 221 15,3 2 146-15</inkml:trace>
</inkml:ink>
</file>

<file path=word/ink/ink18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833"/>
    </inkml:context>
    <inkml:brush xml:id="br0">
      <inkml:brushProperty name="width" value="0.06667" units="cm"/>
      <inkml:brushProperty name="height" value="0.06667" units="cm"/>
      <inkml:brushProperty name="fitToCurve" value="1"/>
    </inkml:brush>
  </inkml:definitions>
  <inkml:trace contextRef="#ctx0" brushRef="#br0">112 234 29 0,'-4'-1'153'0,"1"2"3"0,-2-1-27 16,0 1 25-16,-1 3-8 0,-2 1 10 0,0 2-13 16,-1-1-8-16,3 4 11 0,-2-2 1 0,0 2-21 15,1-2 0-15,-4 8-20 0,4-3 0 0,0-1-18 16,3-2 4-16,1 0-11 0,1 0-6 0,0-2-15 0,4-1 0 15,-1 1-12-15,1-1-3 0,3-1-5 0,2-1-16 16,1-2-6-16,1 0-5 0,2-2-21 0,0-1-1 16,1 0-10-16,0-2 3 0,1-2 0 0,1 1-1 15,-2-2-4-15,2 1 0 0,4-5-1 0,0-1 0 0,-1 0-3 16,0-1 2-16,-2-1-6 0,0 0-13 0,-1-2 2 16,-2 1-3-16,0-3-16 0,0 1 17 0,-2-2-12 15,-1-1-6-15,1 0 8 0,0 0 0 0,-1 0-8 0,-1-2 34 16,0 0-26-16,-1 2 7 0,2-2 16 0,-4 4-21 15,-2 3 29-15,-1 1 15 0,1 1-32 0,-1 2 28 16,0-1 36-16,-1 0-26 0,1 3-3 0,-2 1 1 0,0 0 7 16,-2 3 9-16,1 2 9 0,-1 0 8 0,-2 3 2 15,2 1-10-15,-4 3 31 0,-2 4 6 0,-3 5 1 0,1 3-8 16,-3 0 18-16,3 1-11 0,-1 1-4 16,0 0 3-16,0 1-10 0,0-2 2 0,2 3-2 0,1-3-4 15,1 3-7-15,0-2 1 0,4-5-5 0,0 0-7 16,1-3-14-16,1-1-32 0,0-3-17 0,2 3-34 15,0-2-43-15,0-2-16 0,2-2-22 0,3-1-25 0,-1 2-440 16,0-4 204-16,1-1 138 0</inkml:trace>
</inkml:ink>
</file>

<file path=word/ink/ink18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395"/>
    </inkml:context>
    <inkml:brush xml:id="br0">
      <inkml:brushProperty name="width" value="0.06667" units="cm"/>
      <inkml:brushProperty name="height" value="0.06667" units="cm"/>
      <inkml:brushProperty name="fitToCurve" value="1"/>
    </inkml:brush>
  </inkml:definitions>
  <inkml:trace contextRef="#ctx0" brushRef="#br0">93 56 20 0,'5'-6'121'16,"1"1"12"-16,-1-1-30 0,0 0-17 0,0 1-22 15,0 0 2-15,-2 2 10 0,-2-1-1 0,0 1-29 16,-1 3 17-16,1-3-1 0,-1-1 2 0,0 4 7 0,-3-3 2 16,3 3 1-16,-4-1 8 0,1-1-5 0,-1 2 6 15,-1 1-4-15,-1 1 4 0,-1 0 19 0,0 2-16 16,0-2 11-16,-1 3-3 0,-1 1 0 0,1 0 0 15,1 0-5-15,-1 2 25 0,0-2-30 0,2 2-5 0,-2 1-16 16,3 0 4-16,-1-1-3 0,2 0-19 0,-1 0 1 16,3 0 0-16,1-1-17 0,1 0-17 0,0-1 11 0,1-1 3 15,4 1-26-15,2-3-17 0,0 0-37 0,2-1-34 16,2-1-44-16,4 0-40 0,-3-3 2 0,1 0-38 16,1 1-498-16,-3-3 236 0,12-2 156 0</inkml:trace>
</inkml:ink>
</file>

<file path=word/ink/ink18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089"/>
    </inkml:context>
    <inkml:brush xml:id="br0">
      <inkml:brushProperty name="width" value="0.06667" units="cm"/>
      <inkml:brushProperty name="height" value="0.06667" units="cm"/>
      <inkml:brushProperty name="fitToCurve" value="1"/>
    </inkml:brush>
  </inkml:definitions>
  <inkml:trace contextRef="#ctx0" brushRef="#br0">21 1 59 0,'1'3'240'0,"-1"0"-14"16,0 0-16-16,-1 2-16 0,0 0-14 0,0 3-13 0,-1 1 5 15,1 1-29-15,0 0 8 0,-1 2-31 0,0-3-10 16,1 2-18-16,-1-1-8 0,0 0 4 0,1-4-7 0,1 3-8 16,0-1-17-16,-1 0-5 0,-1-3-31 0,0-1-5 15,2-1-23-15,0 0-9 0,0-1-13 0,0-1-9 16,0-1 2-16,0 0 4 0,0 0-7 0,0 0 13 15,3-7 7-15,-2 4-4 0,0-3 7 0,3-1-11 0,0-2 7 16,-1 2 14-16,0-4 8 0,2 1-6 0,1-1-10 16,-2 1 14-16,2 0-10 0,0 1-4 0,1-1 12 0,-2 1 1 15,0 1-10-15,1 2 9 0,0 1-4 16,-1-1-9-16,2 1 17 0,-2 2-6 0,0 0 15 0,0 3-9 16,-1 0 10-16,-1 0 17 0,1 2-1 0,-1 1 1 15,4 2 13-15,-3 1-4 0,0 1 12 0,1 0-13 0,-2 2 1 16,1 1 4-16,-2 0-10 0,1 0-5 0,0 0-4 15,0 0-8-15,0 0-15 0,0-1-31 0,-1 0-64 16,-1-3-43-16,0-1-62 0,-1 6-486 0,1-8 229 16,-1-3 152-16</inkml:trace>
</inkml:ink>
</file>

<file path=word/ink/ink18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7.704"/>
    </inkml:context>
    <inkml:brush xml:id="br0">
      <inkml:brushProperty name="width" value="0.06667" units="cm"/>
      <inkml:brushProperty name="height" value="0.06667" units="cm"/>
      <inkml:brushProperty name="fitToCurve" value="1"/>
    </inkml:brush>
  </inkml:definitions>
  <inkml:trace contextRef="#ctx0" brushRef="#br0">41 1 84 0,'-8'8'131'0,"0"1"1"0,2-1-6 0,1 3-23 16,0 0-2-16,1 0-21 0,1 0-11 0,1-1-4 16,2 1-3-16,1-2-12 0,1 0 3 0,2-1-3 0,2 1-8 15,0-2-10-15,2-1 9 0,1-2 0 0,2-1-19 16,-1-1-2-16,2 0 24 0,0-2-19 0,-1-3 10 16,2 0-13-16,0 0-1 0,0-1-13 0,-1 0 11 0,6-4 2 15,0-1-8-15,-5 0-23 0,2-1 20 16,-4 2-15-16,0-1 16 0,-5 0 4 0,3 1-9 0,-2-2-23 15,-1 1 25-15,1 1 6 0,-2 1 4 0,-1 0 4 16,-1 0-22-16,1 1 10 0,-2 2-10 0,-2 2 16 0,1-1-1 16,-1 3 3-16,-3-1-6 0,0 2-5 0,-3 3 36 15,0 1-14-15,0 2 14 0,-2 2 10 0,2-1-3 16,-3 1-7-16,-1 5 9 0,1-1-3 0,3-2 1 0,0-1-12 16,1-1-1-16,1 1 5 0,2 0-14 0,1-2 5 15,1 1-2-15,-1-1 4 0,3-1-15 0,-2-2-11 16,3-1 10-16,0 0-5 0,1-2-3 0,2-2 4 0,-3 1 0 15,2-1-1-15,1-1-11 0,2-1-11 0,1-2-14 16,-3-1-1-16,0 0 1 0,2 1 4 0,-1-2 0 16,-3-1-4-16,2 0-6 0,-2-1 4 0,1 1 13 15,-1-2-4-15,-3 3-8 0,-1-3 3 0,1 3-5 0,-1 0 17 16,-1 0-28-16,1-2 10 0,-3 1 8 0,2 2-15 16,-3-2 6-16,1 2-17 0,0 1-18 0,0 1 20 15,0-1-7-15,1 1 31 0,1 1-16 0,-1 0-13 0,0-1 1 16,1 2-7-16,1 1 26 0,-2-4-3 0,2 4-8 15,0 0 34-15,0 0-20 0,0 0 10 0,4-4-2 16,-4 4-23-16,0 0 20 0,6 2-3 0,-6-2 30 0,6 2 9 16,-2-1 3-16,0 1 4 0,3 1-20 0,-1 2 27 15,1-1 7-15,1 1-2 0,-2 0 0 0,1 0 5 16,1 0 11-16,-1 0-6 0,-1 1-15 0,0 0 7 0,0 0 6 16,-1-1 6-16,-1 1-13 0,-1-3 2 0,1 1-3 15,-1 2 6-15,0-3 2 0,-1-1-8 0,0 1 4 16,0 0-11-16,-1-1 5 0,-1 1-3 0,1 0-10 15,0-1 12-15,0 1-15 0,-1 0 11 0,0-3-7 0,1 6 3 16,-2-3 0-16,1 1-5 0,-1-1-9 0,0 1 5 16,0 0 7-16,1 1-19 0,-1-2 6 0,-1 0-7 0,1 1 2 15,-1 0 10-15,-1 2-6 0,1-2 1 0,0 0-7 16,0-1 12-16,-1 0-9 0,1 0 5 0,1-1-16 16,0-1-3-16,1-1 3 0,-3 2-11 0,3-2-11 15,-3-1 4-15,3 1-12 0,0 0-11 0,0 0 6 0,3-12 0 16,2 5-12-16,-1-1 22 0,2 0-12 0,0-3 3 15,0 2 11-15,3 0-3 0,-2 0 12 0,2-1-11 16,-1 1 2-16,-1 1 14 0,2 0 10 0,-1 1-8 0,0 0-4 16,-1-1 2-16,1 1-1 0,-2 1 13 0,0 2-3 15,1 0 12-15,-2 1-8 0,0 3 3 0,-1-1-3 16,1 1-4-16,-2 1 14 0,-1 0 5 0,1 2 5 0,-1 0 6 16,3 3 6-16,-3 2 8 0,1-1 12 0,-1 0-7 15,-1 1 8-15,0 0 1 0,0 2-16 0,1-1 0 16,-2 1-1-16,0-4-5 0,0 0-12 0,-1 0-31 15,2-2-34-15,-1 4-51 0,-1-3-50 0,1-1-26 0,0 1-494 16,-1 1 223-16,1-6 148 0</inkml:trace>
</inkml:ink>
</file>

<file path=word/ink/ink18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6.325"/>
    </inkml:context>
    <inkml:brush xml:id="br0">
      <inkml:brushProperty name="width" value="0.06667" units="cm"/>
      <inkml:brushProperty name="height" value="0.06667" units="cm"/>
      <inkml:brushProperty name="fitToCurve" value="1"/>
    </inkml:brush>
  </inkml:definitions>
  <inkml:trace contextRef="#ctx0" brushRef="#br0">0 16 145 0,'3'-2'178'0,"1"1"-16"0,6-1-27 0,-3 1-5 16,3 3-18-16,-1-1-1 0,0 0-5 0,-1 4 7 0,1-2 0 16,-1 2-11-16,-1 1-2 0,-2 2-11 15,1 0-19-15,-2 2 11 0,0 0-12 0,-2 0-4 0,-1 2-2 16,2-2-19-16,-1 1 2 0,0-1-14 0,-2 0 1 15,2 0 1-15,0-2 5 0,-1 2-4 0,2-2-7 0,0-1 2 16,0 0 16-16,1-3-7 0,3-1 12 0,-2 0-9 16,2-2 0-16,4-1-6 0,-2-2-2 0,0-1-10 15,3-2 5-15,-2 0 1 0,-1-1-4 0,1-1-5 16,-1 0-5-16,4-7 9 0,-5 2-11 0,2-5-8 0,-6 5 5 16,0-1 1-16,-2 1-9 0,-1 0-8 0,-2 1-2 15,-3 1 2-15,-1 1-12 0,-2-1-8 0,-1 3 1 0,-2 0-14 16,-1 2-15-16,-3 1-25 0,0 3-25 15,0 0-31-15,0 1-28 0,-1 2-21 0,-8 6-463 0,1 0 214 16,2 2 144-16</inkml:trace>
</inkml:ink>
</file>

<file path=word/ink/ink18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955"/>
    </inkml:context>
    <inkml:brush xml:id="br0">
      <inkml:brushProperty name="width" value="0.06667" units="cm"/>
      <inkml:brushProperty name="height" value="0.06667" units="cm"/>
      <inkml:brushProperty name="fitToCurve" value="1"/>
    </inkml:brush>
  </inkml:definitions>
  <inkml:trace contextRef="#ctx0" brushRef="#br0">48 0 138 0,'-2'3'154'0,"1"0"0"16,-2 4-1-16,0 1 11 0,1 3-9 0,0 1-14 15,0 0 3-15,1 2-16 0,-4 9-9 0,0-2 1 16,1 2-5-16,-1 0-7 0,3 4-8 0,-2-4-13 16,2 0-3-16,-1 0-7 0,2-5-15 0,-1-2 1 0,4-1-17 15,-2-3 7-15,2 1-17 0,0 0 7 0,2-2-5 16,-1-1-11-16,1 1-13 0,0-3-14 0,1 0-33 15,2-1-34-15,-1-1-62 0,3-3-29 0,-2-3-37 0,1 3-452 16,0-2 215-16,-1-4 144 0</inkml:trace>
</inkml:ink>
</file>

<file path=word/ink/ink18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607"/>
    </inkml:context>
    <inkml:brush xml:id="br0">
      <inkml:brushProperty name="width" value="0.06667" units="cm"/>
      <inkml:brushProperty name="height" value="0.06667" units="cm"/>
      <inkml:brushProperty name="fitToCurve" value="1"/>
    </inkml:brush>
  </inkml:definitions>
  <inkml:trace contextRef="#ctx0" brushRef="#br0">0 183 59 0,'2'-4'151'0,"4"0"6"0,0 1-24 15,2 0-4-15,0-1-16 0,2 1-13 0,0 0-5 16,3 0-8-16,7-3-14 0,-3 1-14 0,-1 1 11 0,-3 0-14 15,8-4 1-15,-2-1-38 0,-1 1 1 0,-2 2-5 16,-3-1-10-16,-2 1-19 0,0-1 11 0,-3 0-8 16,0 1 22-16,-1-1-4 0,0 0-13 0,-3 0-10 15,0 0-19-15,1 1 0 0,-3 0 33 0,-2 1-29 0,-1-1 15 16,1 2 16-16,0 4-27 0,0 0 11 0,-2-10 17 16,2 10-22-16,-4-6 9 0,1 4 15 0,3 2 17 15,-2-2-3-15,2 2-38 0,-5 3 36 0,5-3 12 16,-8 8-4-16,3-1 10 0,1 2-7 0,-2-1 17 0,1 4 1 15,-1-1 16-15,0 7-6 0,-2 2 1 0,3-5 1 16,1 1-10-16,-1-3 5 0,-1 6 2 0,0 2-9 0,2-5-2 16,0-2 3-16,0-3-14 0,2-1 1 0,0 2-1 15,-2-2-6-15,0-1-13 0,0-1-14 0,1 0-30 16,2-2-4-16,-1-1-13 0,0-1-32 0,-1 0 1 16,1-2 26-16,2 1 5 0,0-3-15 0,0 0 10 0,0 0 21 15,0 0-4-15,0 0-3 0,10-13 19 0,-5 5-17 16,0 1 8-16,3 0 15 0,-2-1 5 0,1 2-15 0,-1 1 45 15,0-1-13-15,0 1-1 0,-1 1 9 16,-1 2 14-16,1 0 1 0,-1 1 15 0,-4 1-9 0,7 2 3 16,-4 0 0-16,1 0-12 0,-2 0 8 0,3 3-9 15,-1 1-10-15,-2 1 1 0,2-2-5 0,0 3-7 0,-2-4-10 16,2 3 15-16,-1 0 4 0,4-1 7 0,-1-2-4 16,1-1-20-16,1 1 23 0,0-3-28 0,0 0 9 15,2 0-16-15,-1-2-15 0,1 0 14 0,-2-1-23 16,2-2 4-16,-1-2 9 0,0 1 4 0,0-1 9 0,0-1-14 15,-1-1 10-15,4-7 4 0,-3 4 7 0,-3 0-25 16,-1 1 13-16,1-1 17 0,-2 2-40 0,-1-2 36 0,-2 4 5 16,0-2-9-16,0 3 0 0,-2 2 23 0,-1 0-28 0,0 1 10 15,0 1 3-15,-1 2 23 0,-1-1-23 16,0 2 36-16,1 1 0 0,-4 2-3 0,0 2 9 16,3 1-3-16,-2 0 14 0,0 0-13 0,2 3-7 0,0-2 3 15,1-1 2-15,0 2-7 0,0-1-1 0,2-1-10 16,1 2 6-16,0-2-4 0,0-2-9 0,2-1 7 0,1-1-10 15,2 2-20-15,-1-2-12 0,1-2-51 16,0 0 13-16,0 0-7 0,4-4-17 0,-2 1 6 0,0-2 2 16,1-1 15-16,1 0 8 0,-1-1 2 0,1 0 3 15,-2-1 6-15,1-1 6 0,-1-1 10 0,1 1 37 0,0 0-25 16,-2 0 22-16,1 0 10 0,-1 1 21 16,-1 1 7-16,0-1 16 0,-2 3-9 0,1-1-4 0,-2 1-9 15,0 2 10-15,1 1 3 0,-2 2-7 0,-1-1 31 16,1 3 7-16,-1 0 3 0,-1 1 2 0,-1 4-7 0,-1-2 12 15,2 4-9-15,-1 1 8 0,1 1-10 0,-2-1-18 16,0 1 2-16,2-1-3 0,-2-1-9 0,2 1 2 0,0 0-13 16,1-2-4-16,-2 1 0 0,2-3-11 0,-1-1-3 15,1-1-7-15,-1-2-18 0,1 1 0 0,-1-2-9 16,1 0-44-16,0 0-12 0,0-2-6 0,0 0-2 16,0 0 7-16,0 0-14 0,6-6 22 0,-2 1 18 0,1-2-13 15,1-1 2-15,1 0 11 0,1-2 6 0,0 2 16 16,0-2-16-16,4-3 13 0,-1 2 7 0,-2 1 6 15,-1 3-19-15,-1 2 10 0,-1 0 5 0,1 0 1 16,-2 2 14-16,1 0 14 0,-2 2-7 0,0 1 8 0,-2 2-3 16,4 2 17-16,-3 0-5 0,0 0 4 0,-1 0-5 15,0 3 0-15,-1 1 3 0,1-1-1 0,-2 3 4 0,1-2 3 16,-1 1-4-16,0-2 6 0,0-1 0 16,-1 0 0-16,2-2-8 0,-2 1-4 0,2-2 3 0,-2 2 1 15,1-2-9-15,0 1-3 0,1-2-5 0,-1 1-1 16,1-1-16-16,0-2-28 0,0 1-4 0,-1-1 0 0,3-3 8 15,0 0-8-15,3-1-13 0,-1-2 20 0,1-2-2 16,1 0 1-16,-1-3 6 0,2 1-3 0,3-5-5 16,1 1-2-16,1 0 19 0,-3 3 0 0,0 2 12 15,-3 2 0-15,1 1-23 0,0 0-3 0,-1 1 12 0,-2 1-1 16,0 1 9-16,-2 2 3 0,-1 1 1 0,-2 0 16 16,0 0-3-16,5 5-2 0,-6-1 4 0,-1 4-3 15,-1 3 2-15,0 0-1 0,0-1 8 0,0 2 5 16,0-1-8-16,-1 2-2 0,3-2-18 0,-2 1 23 0,2-2-12 15,1 1-2-15,-1 0 3 0,1-4-3 0,1 1 3 16,1 0 1-16,2-2-18 0,2-1-1 0,-1-2-26 0,-1-1-69 16,2-2-32-16,0 0-34 0,-1 0-386 0,7-4 187 15,-2-1 126-15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628"/>
    </inkml:context>
    <inkml:brush xml:id="br0">
      <inkml:brushProperty name="width" value="0.06667" units="cm"/>
      <inkml:brushProperty name="height" value="0.06667" units="cm"/>
      <inkml:brushProperty name="fitToCurve" value="1"/>
    </inkml:brush>
  </inkml:definitions>
  <inkml:trace contextRef="#ctx0" brushRef="#br0">0 0 33 0,'0'0'226'16,"5"3"-23"-16,-5-3-32 0,3 7 18 0,-3-7-38 16,0 0-13-16,0 19 13 0,-1-10-7 0,-1 2-8 15,4 1-19-15,-1 0 14 0,-2 0-11 0,-1-2 6 16,2 2-5-16,-3-2-41 0,2-1-6 0,1 0-3 16,0-9-11-16,1 13 1 0,-1-13-4 0,1 9-8 15,-1-9-12-15,0 0 0 0,0 8-2 0,0-8-21 0,0 0 19 16,0 0-4-16,0 0 0 0,0 0-34 15,10 1 20-15,-10-1-9 0,9-8 5 0,-1 2-9 0,-1-2-17 0,2 2 26 16,0-2-23-16,-1-1 12 0,2 1-9 0,1-2-11 16,-1 2 20-16,1 1-17 0,-2 2-5 0,1-1 19 15,-1 0 4-15,-1 2-2 0,-1 0-12 0,-1 3-4 0,-6 1 0 16,9-1 18-16,-9 1-10 0,8 2-4 0,-4 2 13 16,-2 0 11-16,-2-4-13 0,6 14-5 0,-3-5 2 15,-1 0 10-15,0 1-11 0,-2-1 28 0,1 3-15 16,-1-4-2-16,0 0-5 0,2-1-9 0,-1 2 19 15,-1-2-61-15,0-7-44 0,2 13-31 0,-2-13-6 0,2 7-581 16,-2-7 204-16,0 0 153 0</inkml:trace>
</inkml:ink>
</file>

<file path=word/ink/ink18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399"/>
    </inkml:context>
    <inkml:brush xml:id="br0">
      <inkml:brushProperty name="width" value="0.06667" units="cm"/>
      <inkml:brushProperty name="height" value="0.06667" units="cm"/>
      <inkml:brushProperty name="fitToCurve" value="1"/>
    </inkml:brush>
  </inkml:definitions>
  <inkml:trace contextRef="#ctx0" brushRef="#br0">36 0 67 0,'-1'5'180'0,"3"5"6"16,-3-1-5-16,0 2-11 0,-2 1-15 0,1 4-12 16,1 6-15-16,-3 3 1 0,2 1-11 0,-2-1-18 0,1-2-6 15,1 2-18-15,-2-2-12 0,1 1-4 0,2-7-23 16,0-1-37-16,0-2-34 0,0-3-51 0,0 1-9 16,0-2-57-16,0 0-357 0,1-3 168 0,-1-2 114 15</inkml:trace>
</inkml:ink>
</file>

<file path=word/ink/ink18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149"/>
    </inkml:context>
    <inkml:brush xml:id="br0">
      <inkml:brushProperty name="width" value="0.06667" units="cm"/>
      <inkml:brushProperty name="height" value="0.06667" units="cm"/>
      <inkml:brushProperty name="fitToCurve" value="1"/>
    </inkml:brush>
  </inkml:definitions>
  <inkml:trace contextRef="#ctx0" brushRef="#br0">44 126 178 0,'-6'5'207'0,"1"1"-18"0,2 1-10 16,-3 2-21-16,5-1-13 0,0 1-11 0,-3 1-25 0,3 1 2 15,0-2-19-15,1 1-5 0,0-1-24 0,2 0 2 16,2 1-5-16,-1-3-14 0,3 1-1 0,-1-1 2 16,1-2-19-16,2-2-23 0,-2-2-24 0,1-1 9 0,-1 0-11 15,3-2-14-15,0-2-23 0,-1-1 3 0,0 1 6 16,1-2-6-16,-3-2-7 0,1-2 15 0,0 0-5 15,-2-1 16-15,3-6 16 0,-1 1-1 0,-4 5-7 0,0-1-6 16,-2 1 9-16,0-1-12 0,-1 1 41 0,-1 1 2 16,-1 2-15-16,-2 0-28 0,1 3 27 0,-3-1 14 15,1 3-74-15,0 1 66 0,-1 3 2 0,1 0 12 16,-2 1-8-16,-1 2 27 0,1 1-24 0,0 1 21 0,-1 0-2 16,3 2-3-16,-1 2 16 0,0-1-13 0,2 0 0 15,0 0 2-15,2 0-2 0,1 0 4 0,0 0-3 0,1-2-8 16,2-2 9-16,0 2-8 0,1-2-5 0,0-2 12 15,0 0-30-15,2-2 19 0,0-1-4 0,-1 0-1 16,5-2 11-16,-1 0-1 0,1-2-14 0,0-1-14 16,0 0 4-16,0-3-13 0,0 0 23 0,-2 0-25 0,6-7 4 15,-2 0 26-15,-1 0-5 0,-1 2-2 0,3-4 6 16,-2 3-14-16,-4 2-20 0,-1 3 26 0,0-2 1 16,-1 2-6-16,-1 0-11 0,1 1 33 0,-1 3-29 0,0-1 3 15,-1 1 15-15,0 3-12 0,-2 1 9 0,0 1 6 16,0 0 1-16,0 0 2 0,-6 11-31 0,1-2 16 15,0 2-6-15,-2 7 18 0,-1 2 14 0,0 3 7 0,1 1 7 16,-2 1-17-16,-1 1-4 0,4 1 4 0,0 2 2 16,1 1 1-16,-1 0-5 0,-1 1 2 0,1-1-12 15,3 1 16-15,-1 0-1 0,-1-1-1 0,0-1 3 16,0-1-24-16,-1-1 9 0,1-2-1 0,0 2 8 0,-1-4-4 16,0-2-7-16,-1-1 6 0,1-4-5 0,-1-4 8 15,3-1-12-15,-2-1-1 0,0-2-2 0,3 1 4 0,-3-2-7 16,-1-2 2-16,3-1-1 0,-2-1-7 0,-1-2 11 15,3-1-10-15,-1-2-4 0,-1-2 10 0,1-1 0 16,-1-2-4-16,4-2 4 0,-2-1-7 0,1-2 3 16,4-2-18-16,-2-1-1 0,2-1-29 0,2-9 3 0,3 0 7 15,-1-1-14-15,-1 1-9 0,7 2-11 0,-1 0 19 16,3 1-4-16,-1-2-2 0,3 2-27 0,0-1 4 0,1 1-28 16,2 10-259-16,-2-9 124 0,1 0 84 15</inkml:trace>
</inkml:ink>
</file>

<file path=word/ink/ink18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3.433"/>
    </inkml:context>
    <inkml:brush xml:id="br0">
      <inkml:brushProperty name="width" value="0.06667" units="cm"/>
      <inkml:brushProperty name="height" value="0.06667" units="cm"/>
      <inkml:brushProperty name="fitToCurve" value="1"/>
    </inkml:brush>
  </inkml:definitions>
  <inkml:trace contextRef="#ctx0" brushRef="#br0">116 211 5 0,'-7'-1'166'0,"0"0"-17"0,1 1-21 15,-2 2-6-15,0 1 8 0,0 0-7 0,-1 1-12 16,1 2 2-16,0 1 11 0,0 0-28 0,1 2-12 16,-1-2-6-16,3 2-2 0,-1-1-8 0,1 0 0 0,1 1 2 15,2-1-28-15,0 0 3 0,4-1-5 0,-2 0 1 16,2-2-19-16,-1-2 5 0,1-1-4 0,2 0-16 15,0-2-10-15,1 0-7 0,-1-1-15 0,2 1 8 16,2-4-6-16,-1 2 5 0,2-4-5 0,-1 0 5 0,1 0 9 16,-2 1-23-16,0-1 17 0,1 0 0 0,-3 0 19 15,1-1-17-15,-1 1-4 0,-2 0 13 0,0-1-1 16,0 3 2-16,-2 0 0 0,1 2-11 0,-1 0 14 16,-1 2 0-16,0 0-2 0,0 0-3 0,0 0 1 0,0 0 7 15,-8 13 2-15,4-5-2 0,3-1 5 0,-4 2-2 16,2-2-6-16,-1 3 3 0,0-2 0 0,1 2 2 0,1-1-1 15,1-1-13-15,0-1 11 0,2 0 9 0,-1-2-4 16,1 0-7-16,0-1 7 0,1-1 3 0,0 0-25 16,1-1 21-16,0 0-5 0,2-2 17 0,0 0-20 0,-2-1 1 15,6-1-6-15,-1-3-8 0,0-1-29 0,0 0 5 16,1 0 17-16,0-2-14 0,-2-2 6 0,5-6 3 16,-2 4-14-16,-1-6-29 0,0 0 26 0,-2 4-15 0,2-5 21 15,-3 4 1-15,1-4-6 0,-2-2 24 0,-1 5-9 16,-1 2 6-16,-2 1-10 0,2-1 15 0,-2 1-14 15,0 1 29-15,0 0-12 0,-1 1 20 0,-1 1-14 16,1 3-10-16,-2-1 6 0,1 2 17 0,-1 3-9 0,1 0 7 16,-1 2 14-16,2 1-21 0,-6 2 22 0,3 1-2 15,-1 3 14-15,0 1-5 0,-1 3 0 0,-1 1 13 16,2 0-21-16,-3 7 20 0,-1 2 2 0,4-4-11 0,2-2-2 16,-1-1-4-16,1 1 10 0,0-1-21 0,1 0 23 15,0-2-26-15,2 1 13 0,1 0-8 0,-1-2 2 16,1 1-20-16,3-2 8 0,-1-1 19 0,1-2-25 0,1 0 1 15,0-1-4-15,1-3 12 0,1 1-23 0,-1-2 7 16,0 0 0-16,0-4 15 0,1 2-45 0,0-2-5 16,0-2 25-16,0 0-7 0,1-3 10 0,-2 0 11 0,-1 1-30 15,0-4 24-15,0 2-14 0,3-8 30 0,-3 2-32 16,-2 2 6-16,-1 1-3 0,2-1 8 0,-1 0 17 16,0 0 6-16,-2-1-14 0,1 1 6 0,-1 0-22 15,0 1 18-15,0-1 0 0,-1 1 4 0,0 1-2 0,2 1 10 16,-3 0-11-16,0-1 6 0,-1 5-9 0,1 0 18 15,0 1 12-15,-1 1-28 0,1 1 32 0,-1 0-9 16,0 2 19-16,-1 0-13 0,2 1 42 0,-4 1-30 0,2 1-7 16,-1 3-4-16,-1 3 29 0,0 1-27 0,0 1 9 15,0 0 14-15,0 3-9 0,1 0 1 0,-2 8 4 16,0 1-15-16,4-5 1 0,-1 0-1 0,2-3-5 16,0 1 5-16,0-1-10 0,2 1 5 0,1-3-8 0,0 2 1 15,2-3-11-15,0 1-11 0,0-3-19 0,6 8-49 16,-3-9-31-16,3 0-24 0,-2-1-396 0,0-4 173 15,2 0 118-15</inkml:trace>
</inkml:ink>
</file>

<file path=word/ink/ink18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492"/>
    </inkml:context>
    <inkml:brush xml:id="br0">
      <inkml:brushProperty name="width" value="0.06667" units="cm"/>
      <inkml:brushProperty name="height" value="0.06667" units="cm"/>
      <inkml:brushProperty name="fitToCurve" value="1"/>
    </inkml:brush>
  </inkml:definitions>
  <inkml:trace contextRef="#ctx0" brushRef="#br0">77 253 173 0,'-15'12'227'0,"0"1"-28"0,5-3-5 0,2 1-16 16,2-1-11-16,-1-1-28 0,2 0-10 0,0 2-1 15,2-1-13-15,1 0-24 0,1-2-5 0,1 0 0 16,2 1-15-16,0-3-2 0,3 1-9 0,-2-2-17 0,4-2-13 16,1 0-20-16,-2-2-6 0,3-2-14 0,1 0-9 15,1-2-15-15,0 0-11 0,-1-1-7 0,7-5 8 16,-5 0-1-16,2-3 11 0,-4 3 3 0,0-1-1 0,-3 1 20 15,6-8-20-15,-4 0 16 0,-1-1-11 0,-2 3-22 16,-1 1-18-16,0-7-5 0,0 0 14 0,-2 3-12 16,-2 0 28-16,1 3 0 0,-1 0-2 0,-1-1 5 15,-2-8-8-15,0 7 16 0,0 2 13 0,-1 2-22 0,0 3 1 16,0 0 18-16,-1 0-11 0,0 2 7 0,0 0 7 16,0 2 8-16,0 0 9 0,0 2-5 0,0 2 21 15,2 2 7-15,-2 1 4 0,0 1-9 0,-1 3 35 0,0 2-16 16,-1 2 18-16,1 2 3 0,-2 7 13 0,0 2 0 15,2 0 1-15,0 2-1 0,0-1-8 0,1 2 0 16,-1-1-3-16,3-3-13 0,1-1-9 0,1-1-1 0,1-2-10 16,1 8-11-16,2-1-31 0,0-1-27 0,-1-5-62 15,6 3-37-15,0-1-390 0,-2-6 178 0,2-4 118 0</inkml:trace>
</inkml:ink>
</file>

<file path=word/ink/ink18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070"/>
    </inkml:context>
    <inkml:brush xml:id="br0">
      <inkml:brushProperty name="width" value="0.06667" units="cm"/>
      <inkml:brushProperty name="height" value="0.06667" units="cm"/>
      <inkml:brushProperty name="fitToCurve" value="1"/>
    </inkml:brush>
  </inkml:definitions>
  <inkml:trace contextRef="#ctx0" brushRef="#br0">27 94 66 0,'0'0'196'0,"-1"4"-11"0,0-3-9 0,1-1-25 15,0 3-14-15,2-1-9 0,-2-2-7 0,3 1-17 16,-3-1-17-16,4 1 1 0,0-1-6 0,-4 0-24 0,10-4-22 16,-4 1-15-16,1-2-24 0,-1 1-12 15,1-1-29-15,-2 0 22 0,2-1 3 0,-2-1-17 0,1 1-11 16,-1-1 24-16,-2 0 2 0,-1 2 5 0,0-3-14 15,-1 3-6-15,-1 0-6 0,0 5 20 0,-1-9-6 0,-1 5 24 16,2 4-24-16,-4-5 25 0,1 3 13 0,-1 1 16 16,1-2-14-16,-1 3 17 0,4 0 10 0,-11 4 3 15,4-1 10-15,-1 1 10 0,1 1-11 0,1 1-2 16,-1 2 16-16,0-1 4 0,0 2 6 0,2-1-19 0,-1 2 7 16,0-1-16-16,4 0 7 0,-1 1-5 0,-1 0-8 15,2-1 2-15,0 1 1 0,3-2-13 0,-1 0 3 0,2-1-18 16,1 0-39-16,3-2-34 0,0 0-62 15,1-3-28-15,2 2-491 0,2 1 214 0,1-5 140 0</inkml:trace>
</inkml:ink>
</file>

<file path=word/ink/ink18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743"/>
    </inkml:context>
    <inkml:brush xml:id="br0">
      <inkml:brushProperty name="width" value="0.06667" units="cm"/>
      <inkml:brushProperty name="height" value="0.06667" units="cm"/>
      <inkml:brushProperty name="fitToCurve" value="1"/>
    </inkml:brush>
  </inkml:definitions>
  <inkml:trace contextRef="#ctx0" brushRef="#br0">5 122 12 0,'2'-2'211'15,"6"0"-16"-15,-1-3-24 0,0 1-5 0,-1 0-19 0,2 0-17 16,1-2-21-16,0 1-23 0,-2 0-25 0,2 1-37 15,-2-2-8-15,0 1-37 0,-1-1-17 0,0 0 11 0,-1-1 4 16,0 0-4-16,-2 2-3 0,-2 0 16 16,-1 1-14-16,0 4 16 0,-1-7 14 0,1 7-11 0,-3-8 12 15,-1 3 16-15,-1 3 19 0,-2-2 1 0,2 3-4 16,1-1-8-16,-1 2 17 0,1 1 8 0,-1-1 0 0,-1 1-5 16,2-1 2-16,-3 5 2 0,-1 1 8 0,1 0 1 15,-1 0 7-15,3 1-8 0,1 0 3 0,-2 2-12 16,1-1 7-16,1 1-4 0,1 1 12 0,1-2-1 15,-1 2-15-15,1-2 2 0,2 1 3 0,0-2-22 16,2 0 6-16,1 2-2 0,-1-2-7 0,3-1-21 0,2 0-40 16,-1 0-72-16,0-4-66 0,3 0-17 0,-4 3-466 15,3-6 217-15,0-1 146 0</inkml:trace>
</inkml:ink>
</file>

<file path=word/ink/ink18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407"/>
    </inkml:context>
    <inkml:brush xml:id="br0">
      <inkml:brushProperty name="width" value="0.06667" units="cm"/>
      <inkml:brushProperty name="height" value="0.06667" units="cm"/>
      <inkml:brushProperty name="fitToCurve" value="1"/>
    </inkml:brush>
  </inkml:definitions>
  <inkml:trace contextRef="#ctx0" brushRef="#br0">4-1 18 0,'2'-1'224'0,"-2"1"0"0,0 0-12 16,4 5-14-16,-4-1-25 0,0-1-10 0,1 1-27 15,1 4-4-15,-1 1-5 0,1 0-24 0,0 1-13 16,0 0-9-16,-1-1-8 0,0 2 2 0,0-2-3 16,-2-1-11-16,2 1-10 0,-1-2-6 0,-1-1-4 15,0 0-2-15,0-1-1 0,0-1-34 0,-1-1-21 0,0 0-5 16,0-1-9-16,0 0 3 0,0 0-1 0,-1-2-3 16,1 0-15-16,2 0 9 0,-3-4-4 0,2 1 17 15,1 0 0-15,0-2 1 0,2-4-19 0,0 0 35 16,-1 2 14-16,2-3-33 0,1 0 12 0,2 2 1 0,1 0 4 15,-2-1-2-15,0 3 6 0,2 0-4 0,-1 0 2 16,-1 4 5-16,1 0-5 0,-1 0 18 0,-1 2 6 0,2 0 1 16,1 3 8-16,-2-1 7 0,2 2-7 0,-1 1 21 15,-1 1-20-15,1 0 10 0,0 1-5 0,-1 1-4 16,-1 0 3-16,2 0-10 0,-1 0-10 0,-1 0 3 0,1 1-27 16,-1-2-47-16,1-1-58 15,-1 2-72-15,-3 0-424 0,2-3 205 0,-2-3 138 0</inkml:trace>
</inkml:ink>
</file>

<file path=word/ink/ink18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976"/>
    </inkml:context>
    <inkml:brush xml:id="br0">
      <inkml:brushProperty name="width" value="0.06667" units="cm"/>
      <inkml:brushProperty name="height" value="0.06667" units="cm"/>
      <inkml:brushProperty name="fitToCurve" value="1"/>
    </inkml:brush>
  </inkml:definitions>
  <inkml:trace contextRef="#ctx0" brushRef="#br0">10 99 86 0,'-3'11'206'0,"1"-2"-23"0,-1 1-8 0,3 1-17 16,-1 0-22-16,0-1-16 0,1 0-11 0,0-1-8 15,1 0-24-15,0 0-1 0,2-3-14 0,1 0-11 16,0-1-6-16,0-1-32 0,1 0-10 0,1-3-15 16,0 0 31-16,0-3-21 0,0 0-12 0,0 0 9 0,1-3 17 15,1 0-12-15,0-3 10 0,-2-1 9 0,1 0 12 16,-1-1 3-16,1-1 5 0,-2 0 6 0,1 1 3 15,-1 1 8-15,0 1-3 0,-1 1-5 0,-1 1 8 0,-1 0-14 16,-1 1 9-16,1 3-15 0,0 0-8 0,-2 1 3 16,0 1-5-16,0 0-1 0,0 6-1 0,-1-2-4 15,0 0 0-15,1 1-3 0,-2 3-10 0,1 0 1 0,0 0 10 16,1-1-11-16,0-1 5 0,1 2-10 0,0 0 2 16,2-1 9-16,0-1-3 0,0-2-1 0,2-2-15 15,0 3 13-15,1-4 1 0,0 0 0 0,0 0-9 0,0-1 9 16,0 0-14-16,3-2-5 0,1-1 0 0,-2-1-13 15,2-1-3-15,-3 0-7 0,1-1-1 0,-1 0-4 16,-1-1-5-16,-2 2 8 0,0-3 2 0,-2 2-19 0,-1 1 7 16,0 0 19-16,-1 0 8 0,-1 1 1 0,0 1-4 15,-1-1-12-15,1 2 22 0,-1-1 9 0,0 1-19 16,0-1 9-16,2 3 1 0,-3-2-1 0,3 2-5 16,0 0-6-16,0 0 15 0,0 0-1 0,0 0-29 0,0 0 20 15,8-6-28-15,-8 6-18 0,13-5 13 0,-5 1-15 16,1-1 7-16,3 0 22 0,-2-1-14 0,1 0-1 0,0 0 3 15,-2 0-8-15,2 1 23 0,-1-2-10 16,0 1 10-16,-2 0 1 0,2 0 19 0,-4 1-17 0,-1-1 8 16,-2 3-7-16,-1-1 14 0,-2 4 11 0,0 0-16 15,0 0 0-15,0 0 25 0,-9-5-6 0,9 5 3 0,-15 4-7 16,8 1 4-16,-2 0 16 0,1 0-13 0,-2 2 19 16,2 2 21-16,-4 6 3 0,3-5 16 0,1-1 6 15,1 1-5-15,1 1 14 0,-1-2-8 0,2 1 17 0,1 0-16 16,0 0 6-16,1-1-10 0,0 2-2 15,2-3-5-15,1 1-7 0,0 0-7 0,3-1-2 0,1-2-15 16,1 0-25-16,0 0-47 0,4-4-57 0,-2 0-35 16,3 2-393-16,0-6 176 0,1 1 120 0</inkml:trace>
</inkml:ink>
</file>

<file path=word/ink/ink18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235"/>
    </inkml:context>
    <inkml:brush xml:id="br0">
      <inkml:brushProperty name="width" value="0.06667" units="cm"/>
      <inkml:brushProperty name="height" value="0.06667" units="cm"/>
      <inkml:brushProperty name="fitToCurve" value="1"/>
    </inkml:brush>
  </inkml:definitions>
  <inkml:trace contextRef="#ctx0" brushRef="#br0">8 12 10 0,'-2'8'195'16,"1"1"-7"-16,-1 2-24 0,0 0-9 0,1 0-23 16,1-1-6-16,1 0-20 0,1 0-5 0,0-1-6 0,3 0-10 15,4-2-24-15,-4 1-2 0,4-2-5 0,-2-1-2 16,2-1-17-16,1-2 14 0,0 0-6 0,0-3-14 16,-2 0-2-16,3-2 4 0,-2-1-1 0,1-1-1 15,-3-2-3-15,1 1 6 0,-1-2-12 0,-1-1 1 0,-2 0-9 16,0 0-7-16,-2-1 14 0,1 0-5 0,-4 0-6 15,0 1 3-15,-2 1 4 0,-1-1-12 0,-2 1-5 0,-2 3-12 16,2-1 2-16,-3 1-34 0,0 4-6 0,0 0-37 16,-2 3-1-16,2 0-29 0,-2 0-18 0,-7 9-358 15,7-4 165-15,2-2 110 0</inkml:trace>
</inkml:ink>
</file>

<file path=word/ink/ink18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944"/>
    </inkml:context>
    <inkml:brush xml:id="br0">
      <inkml:brushProperty name="width" value="0.06667" units="cm"/>
      <inkml:brushProperty name="height" value="0.06667" units="cm"/>
      <inkml:brushProperty name="fitToCurve" value="1"/>
    </inkml:brush>
  </inkml:definitions>
  <inkml:trace contextRef="#ctx0" brushRef="#br0">140 143 33 0,'-8'2'156'0,"-1"1"-9"16,1 0-29-16,-1 2-3 0,-1 1-1 0,0 0-16 15,-1 1-11-15,-2 4 2 0,0 0-11 0,3-3 3 16,1 1-16-16,2-1-14 0,1 1-7 0,1 0 16 15,0-2-25-15,1 3 7 0,2-1-11 0,1-2 10 0,0 0-17 16,2-2 0-16,2 2 2 0,1-1-2 0,1 0-6 16,0-2 4-16,2-2-16 0,0 0 6 0,1-1 12 0,2-3-9 15,-1 1-13-15,0-2 8 0,1-2 6 0,-1 1-4 16,-1-1-15-16,1 1-7 0,-1-3 5 0,1 1-19 16,-3-1-1-16,1-2 13 0,0-1-25 0,-3 0 4 15,0-2-21-15,1 1 3 0,-1-1 6 0,-2 0 17 16,-1-2-12-16,0 1-27 0,0 0 40 0,-1-2-2 0,-1 2 11 15,1-1-9-15,-1-1 2 0,0 2 6 0,0 0 24 16,0 0 7-16,-1 2-13 0,1 1 17 0,-1 1 16 16,0 1 3-16,1 1-12 0,1 2 2 0,-1 1-25 0,0 2 32 15,-1 1 0-15,2 1 13 0,0 0 13 0,-4 4-13 16,4 0 24-16,-2 4-10 0,-1 1 12 0,2 2-5 16,-1 3-2-16,1 0-6 0,-2-1-7 0,2 3 1 0,0-1-15 15,0 1 1-15,1 0-4 0,0-1 0 0,1 0-20 16,0 1-10-16,-1-1-49 0,2-1-30 0,2-2-48 15,-2-1-33-15,-2 2-428 0,-1-4 194 0,3 0 130 0</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237"/>
    </inkml:context>
    <inkml:brush xml:id="br0">
      <inkml:brushProperty name="width" value="0.06667" units="cm"/>
      <inkml:brushProperty name="height" value="0.06667" units="cm"/>
      <inkml:brushProperty name="fitToCurve" value="1"/>
    </inkml:brush>
  </inkml:definitions>
  <inkml:trace contextRef="#ctx0" brushRef="#br0">14 0 162 0,'-4'15'179'0,"0"-1"-19"0,2-1 41 0,0 0-52 15,0 0-13-15,2-1 19 0,2 0-38 0,0-3-27 16,1 1 36-16,1-4-14 0,0 1 3 0,2-2-21 0,3 0-2 16,-2-3 0-16,-7-2-20 0,12 2-6 0,-12-2 2 15,11-3-18-15,-2 0 25 0,-1-2-28 0,0 1-7 16,-2-3 1-16,-1 0 7 0,-1 1-9 0,0-2-13 16,1-2-4-16,-3 1-9 0,-2-1-12 0,0 2-2 15,-3 0-15-15,-1 0-12 0,1 1-37 0,-2 1-18 16,5 6 5-16,-14-10-25 0,8 10 10 0,-4-4-40 0,2 3-484 15,0-3 181-15,8 4 134 0</inkml:trace>
</inkml:ink>
</file>

<file path=word/ink/ink18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393"/>
    </inkml:context>
    <inkml:brush xml:id="br0">
      <inkml:brushProperty name="width" value="0.06667" units="cm"/>
      <inkml:brushProperty name="height" value="0.06667" units="cm"/>
      <inkml:brushProperty name="fitToCurve" value="1"/>
    </inkml:brush>
  </inkml:definitions>
  <inkml:trace contextRef="#ctx0" brushRef="#br0">0 8 81 0,'0'0'134'16,"0"0"-13"-16,11 2-19 0,-5-3-10 0,-1 1-6 0,6 0-4 16,0 0-13-16,1 0-4 0,0 0 0 0,-1 0-5 15,2 0-47-15,-2 0-11 0,1 0-5 0,0-2-36 0,-1 1-13 16,-1 1-34-16,-1-1-178 0,0-2 88 0,-3 1 58 16</inkml:trace>
</inkml:ink>
</file>

<file path=word/ink/ink18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171"/>
    </inkml:context>
    <inkml:brush xml:id="br0">
      <inkml:brushProperty name="width" value="0.06667" units="cm"/>
      <inkml:brushProperty name="height" value="0.06667" units="cm"/>
      <inkml:brushProperty name="fitToCurve" value="1"/>
    </inkml:brush>
  </inkml:definitions>
  <inkml:trace contextRef="#ctx0" brushRef="#br0">0 7 150 0,'0'0'153'0,"3"6"-10"16,-1 2 10-16,0 1-5 0,0 2-9 0,-2 1-8 15,2 1-10-15,-1 2-10 0,-1 0-6 0,1 0-10 16,-1 2-15-16,1-1 1 0,0 7-18 0,-2-4 2 16,0-1-5-16,0-3-4 0,0-2 9 0,-1 1-28 0,2-2-2 15,-1-1-1-15,0-1-17 0,0-3 3 0,0 1 6 16,-3-1-12-16,4-1-10 0,0-5-18 0,0 2 4 0,2-3-3 16,-2 0 1-16,0 0-3 0,5-4-3 15,-3 1 5-15,1 1-6 0,4-5 8 0,-1 0 5 0,0 0-4 16,2 0-15-16,-1 1 16 0,2 0 3 0,-1 0-4 15,2 1 5-15,-1 1-9 0,-1 1 12 0,1 1 0 0,-3 2-7 16,1 0 2-16,-1 1 2 0,-2 0-21 0,2 4 15 16,-1-1 11-16,-1 1-12 0,-2 2 2 0,-1-1 2 15,0 2 7-15,-4 0-6 0,2 1 0 0,-2-1-8 16,-1 0 5-16,-3 1-4 0,2 0 32 0,-3-2-22 0,0 1-2 16,2-1-30-16,-3-1 0 0,0-1-2 0,-1-1-23 15,2 0 3-15,-1-1-11 0,0-1 15 0,3-2-4 0,1-1 2 16,2-1 14-16,3 2-1 0,-2-6-21 0,2 2 34 15,2-4-1-15,1-3-7 0,3 3 5 0,-2-2 12 16,2 0 18-16,2 1-13 0,0-1 8 0,5-2 13 16,-5 2-6-16,1 3-11 0,-2 1 15 0,0 0 6 0,0 3 1 15,-2-1-10-15,0 0 3 0,0 3 12 0,-2 0-2 16,1-1 12-16,-1 0-26 0,0 1 29 0,0 1-22 16,0-1-2-16,0 2 24 0,0-1-22 0,-1 1-2 15,1-1 17-15,0 0-24 0,0-1 28 0,0 0-32 0,1 2 15 16,-4-1-22-16,5 0-1 0,-2 0 13 0,0 1 5 15,0-1 4-15,0 3 4 0,0-3-16 0,-1 2 16 0,1-1-2 16,0 1-6-16,1 0 10 0,-1-1 8 0,0 1-22 16,0-1 24-16,1 1-7 0,0-1-21 0,4 2 0 15,-3-1 12-15,1-2-1 0,0 1 2 0,-2-1-19 0,1 0 11 16,1 0 0-16,-1 0-17 0,4-1 34 0,0-1-25 16,-2 2-5-16,2-3 30 0,-2 2-18 0,2-2 0 15,-3 1 20-15,0 2-7 0,2-4-32 0,-2 1 20 16,1-1 7-16,0 1 4 0,-4 0-13 0,2 0 1 0,1-1 10 15,-2-2-7-15,-1 1 13 0,0 3 10 0,0-1-9 16,0 1-4-16,-1-1 4 0,0 1-26 0,0-1 16 16,0 1-17-16,-1 0-10 0,-1 2 27 0,3-5 6 0,-3 5-4 15,2-3-4-15,0 1 0 0,-2 2-8 16,0 0-8-16,2-1 19 0,-2 1 12 0,0 0-12 0,-1 4-12 16,1-4-4-16,-1 3 15 0,-1 1 8 0,1-1-24 15,-1 5 27-15,0 0-21 0,0-1 21 0,0 1-5 0,-1 0-3 16,1-1-7-16,1 0 10 0,-1 2-23 0,1-1 19 15,1 1-10-15,0-2 1 0,0-1 9 0,1-1-13 16,2 1 0-16,-1-1 9 0,1-1-1 0,-1-1-2 16,1-1-4-16,0-1 8 0,0 1-13 0,1-1-28 0,0-1 4 15,-4 0-10-15,11-4 10 0,-5 4 29 0,-2-2 8 16,3 0-26-16,-3-2-10 0,1-1 14 0,-1 0 25 0,2 1-7 16,-1-4-13-16,-1 2-14 0,0-1 15 0,0 1 26 15,1-2-8-15,-2 0-22 0,1 0 9 0,-1 0-5 16,1 0 27-16,0 2-12 0,-1-3 22 0,-1 1-25 0,1 2-3 15,-1-1 3-15,-1 2-2 0,0 0 1 0,0 2 24 16,0 0-9-16,-1 3-2 0,1-5 2 0,-1 5 24 16,1-3-32-16,-1 3 0 0,0 0-2 0,0 0-16 15,0 0 28-15,0 0-7 0,-5 14-6 0,2-7-15 0,0 1 28 16,-1-1-6-16,2 1 3 0,-1 1-17 0,1 1 0 16,0-1-4-16,1 0 12 0,1 1 10 0,1-1-2 15,-1-2-51-15,2 2 37 0,1-2 5 0,1-1-3 0,0 0-9 16,3-3-8-16,-4 0 13 0,3 1-9 0,0-3-9 15,-2-1 8-15,2-1-6 0,3-1 2 0,-3 0-4 16,2 0 6-16,-1-2-22 0,1-2 24 0,0 1-1 0,-2-2-5 16,1 0 15-16,-1-1-11 0,0 0 7 0,1-3 4 15,-2 4 19-15,0-5-25 0,0 0 3 0,3-8 4 16,-3 5-2-16,-1 1-11 0,3-5 27 0,-5 4 27 16,-1 1-54-16,0-1 29 0,0 3-23 0,1-1 4 0,-2 1-5 15,1 1 22-15,1-1 14 0,-1 2-53 0,0 2 46 16,-1 1 6-16,-1 0-1 0,0 2 16 0,0 1-11 15,1 1 2-15,-1 0 7 0,1 3-12 0,0 0 3 0,-5 4 16 16,5-4 8-16,-5 12-14 0,1-3 9 0,0 1 9 16,0 3-14-16,2 0 4 0,-3 8-4 0,1-3-1 15,-1 5 3-15,2-5-14 0,1-2 3 0,3-1-5 16,-3-1-4-16,4 0-2 0,-4 1-7 0,2-1-3 0,1-2 0 16,0-2 7-16,2 1-28 0,1 0-13 0,-1-3-65 0,1-1-1 15,0-3-36-15,-1 0-25 0,3-1-360 16,0-4 169-16,-2 1 114 0</inkml:trace>
</inkml:ink>
</file>

<file path=word/ink/ink18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7.609"/>
    </inkml:context>
    <inkml:brush xml:id="br0">
      <inkml:brushProperty name="width" value="0.06667" units="cm"/>
      <inkml:brushProperty name="height" value="0.06667" units="cm"/>
      <inkml:brushProperty name="fitToCurve" value="1"/>
    </inkml:brush>
  </inkml:definitions>
  <inkml:trace contextRef="#ctx0" brushRef="#br0">66 122 310 0,'8'-8'24'0,"-1"1"4"15,0-4 12-15,-2 5-2 0,1-4 4 0,-3 3 11 0,0 0-10 16,-1-1 25-16,-2 3-14 0,0 0 4 0,0 0-12 16,0 5-5-16,-4-3 9 0,4 3-7 0,-7 2 14 15,1 0-11-15,-2 2 5 0,0 3-10 0,3-1-4 16,-5 2 19-16,4 1-15 0,-2 1-6 0,1 0 5 0,2 0-9 15,-1 1-3-15,2 0 1 0,0-2-5 0,3 0-1 16,-1 2-13-16,3-2-10 0,-1-3 25 0,1 2 34 0,2-4-48 16,0-1-1-16,1 0-15 0,0-2 15 0,0-1-25 15,1 0 4-15,4-3-30 0,-3-1 37 0,3 0-22 16,-1-1 18-16,-1-1 1 0,1 0-11 0,-2-1 24 16,1-2-7-16,0 1 5 0,-1 0 39 0,0 0-30 15,0 1-6-15,-1-2-2 0,-1 2 8 0,1 1 10 0,-3 2-14 16,1 0 11-16,-1 1 2 0,-1 1-2 0,1 1 0 15,-2 0-18-15,0 1 17 0,0 0-13 0,-1 5 5 0,-1 2-14 16,-1 2 6-16,-1 1 12 0,0 2 6 0,-3 6-4 16,0 5-9-16,4-1 13 0,-3 2-4 0,2 1-1 15,-3 1-1-15,0 0 9 0,5 2 1 0,-1-1-12 0,0 0-1 16,0 1-5-16,0-1 9 0,1-2 8 0,0 0-22 16,-1-2 8-16,2 1 1 0,-5-2 0 0,2-5 2 15,0-5-7-15,0 0 6 0,2-1-14 0,-4-2-14 16,2 0-6-16,-1-4-8 0,3 1-5 0,-2 0-5 15,0-5 11-15,-1 1-25 0,2-2 18 0,1-3 12 0,-1 1-18 16,-2-3-21-16,2 0 27 0,0-3-1 0,1-1 17 16,1-3-10-16,-1-1-14 0,4-1 24 0,-1-2-7 15,4-7 11-15,-1-1 2 0,3-1-22 0,2 1 3 0,3-2 14 16,0-1 23-16,0 0-24 0,1-1 11 0,4 1-18 16,-1-1 33-16,1 2-12 0,1-1 3 0,-2 1-21 0,1 0 23 15,-1 2 8-15,-2 1-17 0,0 4 20 0,0-1-10 16,-3 2 25-16,0 3-25 0,-3 1 10 0,-1 5 15 0,-2 0-17 15,-1 2-1-15,0-1 6 0,0 3 16 16,-1 1 5-16,-1 0-29 0,-2 2 18 0,0 0-16 0,0 2 0 16,0 0 1-16,-7 3 5 0,2 4-1 0,0 1 10 15,0 0 3-15,0 0-6 0,-1 2 9 0,2 1-18 0,-1 0 8 16,2 0-2-16,0 0-3 0,1 0-5 0,0-1-3 16,1 0 13-16,1 0-4 0,1-2-35 0,1-1 30 15,1 0 1-15,0-1-6 0,0-3-19 0,2 3 2 16,0-5-6-16,0-1 9 0,1-1-17 0,-2 0-26 0,4-2 4 15,0-2 34-15,-2 1-12 0,2-1 19 0,-3-1-36 16,2 0 12-16,-1-1 33 0,-1-1-30 0,1 0-11 0,-2 0 13 16,2-1 10-16,-3 1-15 0,3 1 39 0,-1 0-19 15,-2 2-30-15,1-2 20 0,-3 3-7 0,1 0 2 16,-2 4-1-16,5-5 15 0,-5 5 6 0,3-2-6 16,-3 2-3-16,0 0 4 0,4 4-15 0,-4-4 21 0,2 6-14 15,-1-2 1-15,0 3-7 0,2 2 11 0,0-1 12 16,-2 0 13-16,1 1 3 0,0 0 14 0,0-1-12 15,-1 1-7-15,1 0 35 0,-2-3-10 0,0 0 7 16,0 3-31-16,-1-2 24 0,-1-2 3 0,0-1-13 0,-2 2-1 16,1 1-26-16,-1-4-32 0,0 0-43 0,-3 1-275 15,1-2 118-15,0-1 80 0</inkml:trace>
</inkml:ink>
</file>

<file path=word/ink/ink18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827"/>
    </inkml:context>
    <inkml:brush xml:id="br0">
      <inkml:brushProperty name="width" value="0.06667" units="cm"/>
      <inkml:brushProperty name="height" value="0.06667" units="cm"/>
      <inkml:brushProperty name="fitToCurve" value="1"/>
    </inkml:brush>
  </inkml:definitions>
  <inkml:trace contextRef="#ctx0" brushRef="#br0">85 197 57 0,'-6'-3'86'0,"3"3"13"0,3 0-22 0,-14 4 14 16,8-2 6-16,-1 3-5 0,0 2-6 0,0 1 7 15,2-1 0-15,-3 4-10 0,3-2-6 0,2 1 0 16,-1 1-14-16,0 0 9 0,1-1-15 0,1 0-3 0,1 0 0 15,2 0-9-15,0-2 1 0,2 1-1 0,0-2-11 16,0-1-13-16,0-1 8 0,0-2-1 0,1-1-10 16,1-2 5-16,-1 0 2 0,0-2-2 0,0 0-23 15,4-2-8-15,0-1-5 0,-1 0 6 0,-2-2-17 0,2 0 0 16,-2-2 20-16,0-1-10 0,0-1-3 0,-1-2 3 16,0-1 5-16,2-6-1 0,-2 2 13 0,-3 1-2 0,0 3-18 15,0-1 2-15,1 0 8 0,-2-1 13 0,0 0-12 16,2-7-11-16,-4 5-20 0,0 1 28 0,1 5 18 15,0-1 1-15,0 2-21 0,-1 1 29 0,0 0-18 16,0 3-2-16,1 0 19 0,-1 2-30 0,1 2 9 16,-1 1 12-16,0 1-24 0,2 1 24 0,-2 5 6 0,0 2-6 15,-1 2-6-15,0 1 9 0,1 3 16 0,1 1-9 16,-1 2 6-16,1 0-12 0,2 9 20 0,0-1-19 0,-2-5-3 16,2-2-3-16,0-1 17 0,1-2-17 0,0 1 0 15,1-1-14-15,2 6 9 0,0-5-19 0,-2-3-51 16,3-2 26-16,-2-2-17 0,3-2-21 0,0-2 10 15,2-1-28-15,0-2-14 0,-2-1 1 0,-1 0-250 0,5-3 121 16,-1 1 80-16</inkml:trace>
</inkml:ink>
</file>

<file path=word/ink/ink18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425"/>
    </inkml:context>
    <inkml:brush xml:id="br0">
      <inkml:brushProperty name="width" value="0.06667" units="cm"/>
      <inkml:brushProperty name="height" value="0.06667" units="cm"/>
      <inkml:brushProperty name="fitToCurve" value="1"/>
    </inkml:brush>
  </inkml:definitions>
  <inkml:trace contextRef="#ctx0" brushRef="#br0">31 65 78 0,'1'9'147'0,"0"-3"-45"16,4 1-4-16,-1-2 4 0,2-1-6 0,-1 1-3 16,0-4-30-16,1 2 2 0,-2-4-35 0,1 1-6 0,3-2-10 15,-1-1-6-15,0-1-13 0,-1-1-2 16,0 0 8-16,-2 0-7 0,0-1 12 0,-2 0-19 0,0-1-5 16,-1 2 3-16,0 0 5 0,-2-1 23 0,-1-1-3 15,-1 0 1-15,0 0 7 0,-2 0-5 0,0 2 15 0,1-1 1 16,-2 4-8-16,-1-1-25 0,1 3-4 0,0-1 29 15,1 2-7-15,0-1-11 0,-2 2-3 0,-1 2-11 16,2 1 13-16,-1 1 1 0,2 1 18 0,-1 2-27 16,0 0 6-16,2 1 0 0,0 1 7 0,1 0 4 15,-1 1-22-15,2-2 29 0,2 1 6 0,-1 0 7 0,2 0-20 16,2 0-14-16,1-2 22 0,2-1-30 0,0 0 2 16,3-1 28-16,0-3-24 0,1-1-24 0,2-1-6 15,1-1-6-15,1-2-12 0,-1-2-3 0,9-2-27 16,0 0-196-16,-5 0 93 0,3-3 62 0</inkml:trace>
</inkml:ink>
</file>

<file path=word/ink/ink18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987"/>
    </inkml:context>
    <inkml:brush xml:id="br0">
      <inkml:brushProperty name="width" value="0.06667" units="cm"/>
      <inkml:brushProperty name="height" value="0.06667" units="cm"/>
      <inkml:brushProperty name="fitToCurve" value="1"/>
    </inkml:brush>
  </inkml:definitions>
  <inkml:trace contextRef="#ctx0" brushRef="#br0">81 0 2 0,'-7'5'117'0,"0"2"16"16,1 3-7-16,-2-1 3 0,3 2-10 0,-6 6 4 15,3 1-3-15,0 3-18 0,2-6-4 0,1 6-9 16,0 0-12-16,2-4 4 0,1-1-11 0,2-4-26 0,1 1 2 16,2 0-5-16,0-2-11 0,1-2 9 0,1 0-14 15,2-1 0-15,-1-1-10 0,1-2 11 0,3-3-5 16,-1 1-1-16,2-4 2 0,-1-1-3 0,1 0-13 16,0-2 2-16,-2-2 3 0,3 0-1 0,-3 0 3 0,-1-1-5 15,-1 0 3-15,0 0-2 0,-2-1-5 0,-2 0 6 16,-1 2-11-16,-2-1 9 0,0 1-8 0,-3-1 7 15,-3 3 1-15,0 0-18 0,0 1 0 0,-2 1-6 0,0 2-12 16,-1 0 10-16,-1 2-9 0,1 3-8 0,-2 0-32 16,1 0-22-16,1 2-10 0,-1 1-5 0,3-1-14 15,-6 7-300-15,3-2 140 0,5-3 92 0</inkml:trace>
</inkml:ink>
</file>

<file path=word/ink/ink18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511"/>
    </inkml:context>
    <inkml:brush xml:id="br0">
      <inkml:brushProperty name="width" value="0.06667" units="cm"/>
      <inkml:brushProperty name="height" value="0.06667" units="cm"/>
      <inkml:brushProperty name="fitToCurve" value="1"/>
    </inkml:brush>
  </inkml:definitions>
  <inkml:trace contextRef="#ctx0" brushRef="#br0">57 58 41 0,'-7'7'116'16,"1"1"8"-16,-2 2-24 0,1 0 0 0,2 0 1 16,-1 0-28-16,1 1-17 0,1-1 4 0,0 0 0 0,1 1 7 15,2-1-12-15,0-1-8 0,1-1 5 0,1-1-37 16,0 0 26-16,2-1-32 0,0-1 20 0,0-2-2 16,1 0 5-16,0-1-42 0,1-2 30 0,-1-1 3 15,-4 1-48-15,11-4 25 0,-6 1-13 0,2-4 14 0,-1 2-14 16,-2-1 7-16,1 0 14 0,1 0-24 0,0-2 6 15,-1 0 0-15,0-2 11 0,2 1-9 0,-3 0 8 16,0-2-2-16,-1 2 21 0,0-1-4 0,0 2-9 16,-1 3 2-16,0-2-13 0,-1 2 10 0,0 0 8 0,0 2-20 15,-1 3 8-15,0 0-2 0,0 0 18 0,-4-2 4 16,4 2-27-16,-1 5-4 0,-1-1 11 0,0 0 10 0,-2 5-6 16,0-1-4-16,1 2-8 0,1-2 11 0,0 1-55 15,1 0 56-15,0 0 8 0,2 0-6 0,-1 0-2 16,3-2 12-16,-1 2 6 0,-1-3-3 0,3-1-23 15,1 1 29-15,0-1-21 0,-1-3 8 0,1-1 5 0,0 0-13 16,0-1 0-16,5-2-30 0,-2-1 21 0,1-1 20 16,-1-1-15-16,0 0 9 0,-1-2 3 0,-1 1-19 0,1-2 27 15,-1 0-3-15,0 0-10 0,1 0 19 0,-3-1 10 16,-1-1-2-16,-1 1 1 0,0 0 6 0,-1 2-12 16,0-2-2-16,-2 1 14 0,0 2-16 0,-1 2 5 0,0-1-6 15,0 2-3-15,0 1-2 0,-2 1 5 0,4 1-18 16,-7-1 14-16,3 1-6 0,0 1-16 0,-1 0-7 15,1 1-5-15,-1 1-11 0,0 2-15 0,1-1-20 16,2-1-19-16,0 1 6 0,1-2-3 0,1-2-4 0,1 6 2 16,0-3 25-16,-1-3-6 0,2 5 8 0,3 0-6 15,-1-1 15-15,0 1-8 0,2 0 22 0,-1 0 10 16,-1 0 5-16,-1 0 1 0,1 2-6 0,0 0 22 16,1 0 3-16,-2 0-3 0,1-1-4 0,1 0 2 0,-1 0-20 15,-1 1 15-15,2-2 9 0,-1-2 10 0,0-1-27 16,0 0 20-16,-1 0 5 0,2-1-17 0,0-1-5 15,-5 0 11-15,12-3-16 0,-4 0-1 0,1-1 13 0,0-1 0 16,-1 0 4-16,0-1-17 0,0-2 20 0,-1 1 13 16,6-6-22-16,-5 3 1 0,-2 2-4 0,1-1 17 15,-1-1-8-15,-2-2 7 0,1 2 18 0,-2 0-30 0,0 0 19 16,-2 1 3-16,0-1-16 0,-1 2-3 0,0-1 29 16,-1 4-13-16,0 0 2 0,-3-1 36 0,2 1-48 15,-1 1-5-15,1 2 18 0,-1 1-17 0,1 0-1 16,2 1-18-16,0 0 45 0,-9 4-47 0,3 1 5 0,2 1 16 15,-2 2-14-15,1-1-13 0,2 3 37 0,-2 2-24 16,2-1 29-16,0 0-56 0,0 1 51 0,2-1 5 0,1 1-4 16,0-1 4-16,1-1-10 0,1 0 19 0,1 1-7 15,1-2-17-15,1-1 0 0,0-1-26 0,1 0-19 16,2-3-36-16,2 0-37 0,-2 0-239 0,3-4 117 16,1 1 78-16</inkml:trace>
</inkml:ink>
</file>

<file path=word/ink/ink18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637"/>
    </inkml:context>
    <inkml:brush xml:id="br0">
      <inkml:brushProperty name="width" value="0.06667" units="cm"/>
      <inkml:brushProperty name="height" value="0.06667" units="cm"/>
      <inkml:brushProperty name="fitToCurve" value="1"/>
    </inkml:brush>
  </inkml:definitions>
  <inkml:trace contextRef="#ctx0" brushRef="#br0">0 116 6 0,'3'9'55'0,"2"0"-6"16,1-1 7-16,-1 1 13 0,-2-1-17 0,0-1-3 15,0 0-19-15,0-1 25 0,1 0-16 0,-1-2-9 16,-2 0 3-16,0-1-19 0,2-1-11 0,0-1 10 0,1-1 5 15,0-2 0-15,-1 0 12 0,5-3-29 0,1 0 24 16,-2-2-3-16,1 0-15 0,-1-2-1 0,1 0-11 16,-1-2-5-16,3-5 12 0,-2 3 14 0,-2 1-8 0,-1 2-9 15,0-1 13-15,-1 3 26 0,-2-2-28 0,1-1 4 16,-2 2 9-16,-2 0-48 0,1 1 27 0,0 2 10 16,0 0 10-16,-1 1-9 0,-1 2-7 0,0 1-2 15,2 2 11-15,-5-3-19 0,5 3 11 0,-5 1 8 16,5-1-10-16,-6 3-14 0,3 2 14 0,-1 2 4 0,-1 0 6 15,1 2-14-15,-1 1 13 0,3-1 15 0,-3 1-19 16,2 1 2-16,0 0 0 0,2-1 2 0,-1 0 5 16,2 1-25-16,1 0 23 0,0-1 0 0,1-1-17 0,1 0 4 15,2-2 12-15,0-1-7 0,2 0-24 0,1-1-10 16,0-1-33-16,2-2-35 0,0-1-193 0,1 0 96 0,1-3 62 16</inkml:trace>
</inkml:ink>
</file>

<file path=word/ink/ink18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335"/>
    </inkml:context>
    <inkml:brush xml:id="br0">
      <inkml:brushProperty name="width" value="0.06667" units="cm"/>
      <inkml:brushProperty name="height" value="0.06667" units="cm"/>
      <inkml:brushProperty name="fitToCurve" value="1"/>
    </inkml:brush>
  </inkml:definitions>
  <inkml:trace contextRef="#ctx0" brushRef="#br0">0 186 54 0,'8'-2'106'16,"3"-2"-6"-16,0 0-34 0,2 1 13 0,0-2-8 0,2 3-8 15,9-6-22-15,-1 2-1 0,-1-2-1 16,-1 1-10-16,-4 2-8 0,4-3 2 0,-5 3 0 0,-3 0-9 16,-4 4 26-16,3-3-36 0,-3-1 27 0,0 0-14 15,-1 0-1-15,-1 1 6 0,-2 0-16 0,0 0 3 0,-2-1-11 16,0 1-4-16,-2 1-9 0,2-4 7 0,-3 0 11 15,-1 2 3-15,1 1-14 0,-2 1-2 0,0-5 22 16,-1 3-16-16,0-1 4 0,-2 0 6 0,2 0-18 0,-1 3-4 16,0-1 14-16,1 2 4 0,-1 0 0 0,4 2 1 15,-5-2 9-15,2 1-4 0,3 1-8 0,-5 0 4 16,2 3-1-16,3-3 8 0,-4 5-31 0,3-1 31 0,-3 5 4 16,2 2 14-16,1 2 0 0,-1-1-36 0,0 3 34 15,1-2-14-15,-1 3 24 0,1-2-25 0,0 1-5 16,1 1 11-16,0-1-9 0,0 9 11 0,-2-6-30 0,1-3 36 15,-1-3-1-15,1 0-11 0,0-2-2 0,0 0 12 16,0-2-24-16,0 1 8 0,1-3 16 0,0-1-15 16,-1-2 8-16,0 1-49 0,2-2 19 0,0-1 9 15,-1-1-18-15,0 0 6 0,5-5 13 0,-2 1 2 0,1-2-17 16,1-1 30-16,2 1-16 0,-2-3-9 0,0 0 4 16,2 1-4-16,-2 0 2 0,1 2 2 0,0-2 6 15,-1 3-1-15,-1 0 3 0,0 2 7 0,-1 0-11 16,0 2 9-16,-1 1-3 0,-2 0-8 0,0 0-4 0,7 5 24 15,-6-3-4-15,3 6 8 0,-2-1-6 0,-1 0-21 16,1 3-10-16,1-1 16 0,-1 0-12 0,0 0 27 0,1 0-26 16,0 0 18-16,0-1-17 0,1 1 7 0,0-3 3 15,1 0 8-15,0 2 1 0,-1-5 12 0,-1 1-14 16,1-2 15-16,0-1-19 0,0 0-7 0,0 0 15 16,1-2-21-16,-1 0 4 0,1-1 20 0,2-1-26 0,1-4 6 15,-2 1-12-15,0-1 10 0,1 0-5 0,-2 1 26 16,-1-3-31-16,0-1 16 0,-1-1 0 0,0 1-1 15,1-1 10-15,-3 2-8 0,2-1-6 0,-2 1 0 16,3 1 3-16,-4-2 11 0,0 3 8 0,-1 2-18 0,0 0 4 16,0 2 6-16,1 3 14 0,-3-4-61 0,1 1 35 15,2 3 7-15,-3-2 8 0,3 2-16 0,0 0 21 0,-7 5-19 16,4-1 6-16,0-2 3 0,1 6 5 16,0 0-17-16,0 0 23 0,0 0-12 0,1 1-4 0,0 0 4 15,0-3-3-15,2 2 9 0,0 1-4 0,0-2 18 16,0-1-20-16,3 1-2 0,-3-3-4 0,2 0 12 0,0-2-9 15,0 0 1-15,1-1 1 0,0-1 2 0,0 0 8 16,4-3 14-16,-2 1-15 0,1-2-8 0,1 0 19 16,-2-2-20-16,2 0 9 0,-2-2 30 0,1 2-43 15,-2-2 5-15,1 0 17 0,-1 0 22 0,-1-1-24 0,-1 2 10 16,0-2 3-16,-2 2-11 0,-1-1 8 0,-1 2 13 16,-1-2-17-16,0 3-16 0,-1-2 13 0,1 3 5 0,-1 2 8 15,1 0-8-15,0 1-9 0,0 0 2 16,-1 1-34-16,0 0 40 0,1 1-18 0,-1 1-5 0,1 0-28 15,2-2-2-15,-3 4-16 0,3-2-8 0,-2 1-21 16,2-3-3-16,0 4-279 0,2-1 120 0,0 1 78 0</inkml:trace>
</inkml:ink>
</file>

<file path=word/ink/ink18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3.424"/>
    </inkml:context>
    <inkml:brush xml:id="br0">
      <inkml:brushProperty name="width" value="0.06667" units="cm"/>
      <inkml:brushProperty name="height" value="0.06667" units="cm"/>
      <inkml:brushProperty name="fitToCurve" value="1"/>
    </inkml:brush>
  </inkml:definitions>
  <inkml:trace contextRef="#ctx0" brushRef="#br0">0-2 60 0,'0'-1'107'0,"0"1"-22"0,0 0 2 16,1-1 2-16,-1 1-14 0,0 4-18 0,1-1 22 16,-1 1-15-16,0 1-13 0,0 3 25 0,0 3-8 0,0 0-18 15,1 2 19-15,-1 0-19 0,0 1 11 0,1 1-23 16,-1 0 16-16,0 0-24 0,0 0-18 0,0 0 28 0,2 0-8 16,-1 0-10-16,1-2-17 0,-2 1-1 15,0-2-36-15,0-1-19 0,0 1 24 0,1-2-68 0,0-2-293 16,0-1 130-16,-2-2 86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956"/>
    </inkml:context>
    <inkml:brush xml:id="br0">
      <inkml:brushProperty name="width" value="0.06667" units="cm"/>
      <inkml:brushProperty name="height" value="0.06667" units="cm"/>
      <inkml:brushProperty name="fitToCurve" value="1"/>
    </inkml:brush>
  </inkml:definitions>
  <inkml:trace contextRef="#ctx0" brushRef="#br0">1 3 28 0,'-1'-3'21'0,"1"3"-39"15,0 0 8-15,0 0 3 0</inkml:trace>
</inkml:ink>
</file>

<file path=word/ink/ink18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2.378"/>
    </inkml:context>
    <inkml:brush xml:id="br0">
      <inkml:brushProperty name="width" value="0.06667" units="cm"/>
      <inkml:brushProperty name="height" value="0.06667" units="cm"/>
      <inkml:brushProperty name="fitToCurve" value="1"/>
    </inkml:brush>
  </inkml:definitions>
  <inkml:trace contextRef="#ctx0" brushRef="#br0">871 0 14 0,'-2'3'77'0,"0"0"1"0,-2 3 13 16,0 0-30-16,0 0 1 0,0 2 5 0,-2-1-25 0,1 0-12 16,0 1 7-16,-2 0-10 0,1 0 10 0,0 0-17 15,-2 1 9-15,0-2 5 0,2 2-8 0,-3-1 11 0,1 1-22 16,-5 5-1-16,2-4 10 0,0-1 12 0,4-1-13 16,-7 5 5-16,0 1-7 0,0 1-33 0,0-3 30 15,-1 0 4-15,1 1-23 0,-2-1 2 0,2 4 8 16,0-2-16-16,-1 0 3 0,-1 0 9 0,0-1-2 0,4-3-10 15,-3 1 3-15,0 2-4 0,0 2 3 0,2-5 25 16,-2 3-18-16,2 0-10 0,-4 0 11 0,1 2-5 0,0-3 0 16,-1 2 8-16,3 2-18 0,-1-2 7 15,0 0-1-15,0-1-5 0,-2 2 16 0,2-2-12 0,2 1 4 16,-2-1-2-16,1 0-4 0,2-2 8 0,2-3 4 16,0 0-3-16,1 1-10 0,-1-2 9 0,1 1-9 0,0-2 4 15,1 2 15-15,-2-1-10 0,1 1-15 16,-1-1 17-16,-6 4 9 0,5-3-6 0,1-2-17 0,2 1 12 15,0-1-2-15,1 0 3 0,1-1 9 0,-1 1-3 16,2-2-13-16,0 2-12 0,0-5 16 0,1 3 12 0,1-3-8 16,1 1-1-16,0 1-6 0,0-2 3 0,0 0-1 15,1 1 13-15,-2-1-14 0,2 0 5 0,-1 0-21 16,0 0 28-16,1 0-5 0,0 0 16 0,0 1-33 0,1-2 16 16,-2 0 6-16,1 2-11 0,1-2 9 0,-2 1-9 15,2-1-16-15,-1 2 9 0,1-2 9 0,-2 1 10 16,2 0-8-16,0-1 7 0,-2 1 7 0,2-1-8 15,0 0-13-15,-1 1 16 0,1-1-13 0,-2 0 0 0,2 0 0 16,0 0 8-16,0 0 2 0,-2 1 3 0,2-1 4 16,0 0-28-16,0 0 14 0,0 0-12 0,-1 2-17 15,1-2-7-15,0 0 2 0,0 0-3 0,0 0 9 0,-1 1-2 16,1-1-12-16,-1 1 21 0,0 1-8 0,1-1 15 16,-1 0-4-16,1 0 1 0,0-1-2 0,-2 3 18 15,0-1-12-15,1-1 8 0,-1 1 8 0,1 0-9 0,0-2 7 16,0 2-4-16,1-2 15 0,-2 2-14 0,2 0 6 15,0-2-8-15,-2 1-2 0,2-1-5 0,-2 1 14 16,1 0 0-16,1-1-38 0,0 2 41 0,0-2 0 16,0 0 7-16,0 2-5 0,0-2 13 0,0 0-12 0,-2 1-2 15,2-1-13-15,0 0 0 0,-1 2 9 0,1 0-28 16,0-2-119-16,0 2 49 0,-1 1 32 0</inkml:trace>
</inkml:ink>
</file>

<file path=word/ink/ink18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1.316"/>
    </inkml:context>
    <inkml:brush xml:id="br0">
      <inkml:brushProperty name="width" value="0.06667" units="cm"/>
      <inkml:brushProperty name="height" value="0.06667" units="cm"/>
      <inkml:brushProperty name="fitToCurve" value="1"/>
    </inkml:brush>
  </inkml:definitions>
  <inkml:trace contextRef="#ctx0" brushRef="#br0">0 2 49 0,'1'1'84'16,"-1"-1"1"-16,0 0 11 0,0 0-35 0,0 0 8 15,0 0 0-15,0 0 12 0,0 0-47 0,2-2 28 0,-2 2 3 16,0 0-28-16,0 0 6 0,1-1 0 0,-1 1-22 16,0 0-4-16,0 0-13 0,0 0 9 0,0 0 11 15,0 0-26-15,0 0 14 0,0 0 11 0,0 0-25 0,0 0-2 16,0 0 29-16,0 0 1 0,0 0-29 0,0 0 23 15,0 0 4-15,0 0-15 0,0 0 1 0,0 0-19 16,0 0-6-16,0 0 14 0,0 0 30 0,0 0-34 0,0 0-3 16,0 0 15-16,0 0-6 0,0 0-7 0,1 2 6 15,0-1-5-15,0 0 18 0,1 1-26 0,0-1-1 0,0 0 32 16,1 1-20-16,0 0 12 0,1-1 3 16,1 5-23-16,1-2 18 0,0 0 36 0,2 0-52 0,-2 1-2 15,3 1 11-15,-2 0-15 0,3-1 16 0,-1 2-12 16,0 1-7-16,7 4-3 0,-1-1 0 0,-3-1 8 15,-2-1 9-15,4 4-11 0,-1-3-9 0,-3-1 22 16,5 4-11-16,0-1 7 0,-1 0-12 0,1 1 5 0,-1-1-15 16,-1-3 5-16,-2 0 14 0,4 3 13 0,-2-3-16 15,-2 0-13-15,3 3 22 0,-2-2-9 0,-1-1 0 0,-1-2-9 16,-2 1-8-16,7 4 5 0,-3-4-2 0,3 3 8 16,-4-1-11-16,-1-2 6 0,0 1-1 0,6 2 18 15,-5-1-11-15,1-1 5 0,-2-3-9 0,5 6-2 16,-2-4 12-16,-2 0 5 0,-1-1-3 0,0-1 8 0,-1 1-17 15,1-1 11-15,0 1 1 0,0 0-14 0,0 0-4 16,0-1-1-16,-2 0 0 0,2 0 6 0,-2 0 3 0,1-1-2 16,-2 1 14-16,0 0-9 0,1-1 5 15,0 1 2-15,0-2-10 0,0 1 13 0,0-1-3 0,0 0-2 16,2 1-3-16,-4-1 7 0,3 0 3 0,-2 1-17 16,0-2 19-16,1 3-5 0,0-3-5 0,-1 2-1 0,-1-1-8 15,0 0 12-15,1-1-1 0,-2 2-2 16,1-2 7-16,-1 0 8 0,-1 1-4 0,1-1-8 0,2 1 12 15,-2 0-7-15,1-1-5 0,-1 3-9 0,0-2 11 16,0-1 1-16,0 1 4 0,1-1-6 0,-1 0 3 0,0 2-12 16,0-3 13-16,-1 0 7 0,-1 0-8 0,0-1-3 15,0 3 13-15,1-2-7 0,-1 1 1 0,0-1-1 16,-1 0-4-16,2 1 7 0,-2-2-12 0,2 1 5 16,-2 1 3-16,0-2 3 0,0 1-4 0,0 0 2 0,-1 0-7 15,2-1 3-15,-2 1 11 0,1-1-12 0,-1 0 12 16,0 0-18-16,1 1 9 0,-2-1 0 0,1 0 11 15,1 0-9-15,-1-1 14 0,0 1-10 0,0 1 0 0,0-1 13 16,1 1-12-16,0-2 13 0,-1 2-39 0,0-1 23 16,0 0-2-16,1 0 13 0,-2 0-13 0,0-1 11 15,1 1-9-15,0 0 1 0,1-1 7 0,-2 2-10 0,1-1 24 16,0 0-7-16,-1 0-10 0,1 0 4 0,0 2 1 16,0-3-4-16,0 1 25 0,1 1-26 0,-2-2 3 15,3 4 8-15,-3-4-16 0,3 2 2 0,-3-1 12 0,0-1-16 16,2 2-10-16,-1-2-23 0,1 1-11 0,-2-1-121 15,0 0 55-15,0 0 36 0</inkml:trace>
</inkml:ink>
</file>

<file path=word/ink/ink18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9.529"/>
    </inkml:context>
    <inkml:brush xml:id="br0">
      <inkml:brushProperty name="width" value="0.06667" units="cm"/>
      <inkml:brushProperty name="height" value="0.06667" units="cm"/>
      <inkml:brushProperty name="fitToCurve" value="1"/>
    </inkml:brush>
  </inkml:definitions>
  <inkml:trace contextRef="#ctx0" brushRef="#br0">0 61 73 0,'0'0'73'0,"0"0"-17"0,0 0 2 0,0 0 3 0,0 0-7 16,6-1-20-16,-3 0 4 0,0 1 7 15,0-1-15-15,3 0 5 0,-2 0-11 0,6 0 2 0,-1 0-18 16,3-1 10-16,0 0 14 0,0 2-12 0,1-2-3 16,3 1-7-16,-2 0 7 0,1-1-5 0,3 1-5 0,9-1-3 15,-1-1 20-15,1 2-26 0,-1-1 19 0,2 0-6 16,0 0 3-16,-2 2-12 0,2-2-6 0,-1 1 29 16,3 1-27-16,-1-1 16 0,-2 0-10 0,1 1 4 15,-1-2-5-15,1 1 0 0,-1 1-4 0,-1-2 11 0,-4 2-15 16,6-1 7-16,-6-1 1 0,-3 1-3 0,5-1 0 15,-3 0 5-15,-4 0 8 0,-2 0-26 0,0 1 8 0,-2-1 25 16,0 1-27-16,-1 0 7 0,-3 0-14 0,0 1 25 16,1-1-18-16,-2 1 9 0,-3 0-8 0,0-1-2 15,-2 0 11-15,0 1-9 0,-1 1 16 0,0-2-11 16,-1 2-12-16,-1-1 14 0,3-1-12 0,-3 1-7 0,0 0 11 16,2 0-45-16,-2 0-14 0,0 0-171 0,-5 3 79 15,5-3 52-15</inkml:trace>
</inkml:ink>
</file>

<file path=word/ink/ink18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903"/>
    </inkml:context>
    <inkml:brush xml:id="br0">
      <inkml:brushProperty name="width" value="0.06667" units="cm"/>
      <inkml:brushProperty name="height" value="0.06667" units="cm"/>
      <inkml:brushProperty name="fitToCurve" value="1"/>
    </inkml:brush>
  </inkml:definitions>
  <inkml:trace contextRef="#ctx0" brushRef="#br0">0 14 42 0,'0'0'48'0,"1"-3"3"0,-1 3 20 0,0 0-36 16,1-2 5-16,0 0 6 0,-1 2 2 0,1-2-9 0,-1 0-11 15,1 1 21-15,-1 1-12 0,0 0-12 0,1-2 4 16,-1 2 16-16,0 0-20 0,0 0 8 0,0 0 13 16,0 0-22-16,0 9 8 0,-1-6 1 0,4 7 3 15,-3 2 1-15,0 1-31 0,0 2 4 0,2 9-15 0,0-1 20 16,1 2-6-16,0-1 8 0,0 2-11 0,-1 0-8 16,-1 1 14-16,1 2 3 0,1 0-22 0,-1 0 23 0,0 0-9 15,1 0 1-15,-2 1 2 0,-2 0-9 0,2-2 24 16,0 3-31-16,2-2 14 0,-3-4 13 0,-2 1-34 0,4-2 18 15,-3-5-8-15,0-2-1 0,2-2 20 16,-2-2-26-16,0 0 9 0,0-1 17 0,0-2-26 0,0-1 2 16,2-1 24-16,-3 0-31 0,2-2-2 0,0 0-25 15,-1-3 10-15,1 0-11 0,0-1 1 0,0 1-32 16,0 0-194-16,-1 1 88 0,1 0 60 0</inkml:trace>
</inkml:ink>
</file>

<file path=word/ink/ink18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042"/>
    </inkml:context>
    <inkml:brush xml:id="br0">
      <inkml:brushProperty name="width" value="0.06667" units="cm"/>
      <inkml:brushProperty name="height" value="0.06667" units="cm"/>
      <inkml:brushProperty name="fitToCurve" value="1"/>
    </inkml:brush>
  </inkml:definitions>
  <inkml:trace contextRef="#ctx0" brushRef="#br0">0-2 14 0,'0'0'101'0,"0"0"9"15,0 0-19-15,0 0 9 0,0-2-12 16,0 2-3-16,0 0-17 0,0 0-18 0,0 0 21 0,0 0-30 16,1 6 16-16,0-4-8 0,-1 3-3 0,1-1 4 15,-1 4 6-15,1 3-21 0,0 1-26 0,0 0 33 16,1 1-13-16,3 9-8 0,-4-3 7 0,0-2-12 0,2 8 12 15,0 2-20-15,-1-2-7 0,0 2 2 0,-1 0 18 16,0-2-9-16,0 3 8 0,3 0-6 0,0-1-2 16,0 0 5-16,0-2-2 0,-2 1-18 0,2-1 21 15,1-1-22-15,1-3 8 0,-2 0 5 0,2 1-3 0,0-2 4 16,-2-4-18-16,-1 0 19 0,0-4-19 0,1 0 0 16,0 10-17-16,0-10-11 0,-3-2-21 0,0-2-9 15,2-1-32-15,0-1-287 0,-2-2 129 0,0-1 84 16</inkml:trace>
</inkml:ink>
</file>

<file path=word/ink/ink18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7.485"/>
    </inkml:context>
    <inkml:brush xml:id="br0">
      <inkml:brushProperty name="width" value="0.06667" units="cm"/>
      <inkml:brushProperty name="height" value="0.06667" units="cm"/>
      <inkml:brushProperty name="fitToCurve" value="1"/>
    </inkml:brush>
  </inkml:definitions>
  <inkml:trace contextRef="#ctx0" brushRef="#br0">-1 12 44 0,'-2'1'84'0,"2"-1"0"0,0 0-4 16,-2 0-28-16,2 0-8 0,0 0-3 0,0 0-1 0,0 0 15 15,4 2-13-15,-2-1 5 0,1-1 12 0,1 1-28 16,1-1-2-16,4 0 7 0,3 0-18 0,-2 0 12 16,2-1-10-16,1 1-21 0,2 0 27 0,0-1-18 0,11-1 1 15,-6 1-8-15,-1 0 5 0,7 0 3 0,-4 0-1 16,7 2-2-16,-1-2 6 0,-2 1 1 0,3 0-7 16,0 0 1-16,-3-2-4 0,-4 3 17 0,6-2 45 15,-6 0-74-15,-5 1 2 0,-2 0 3 0,1-1 9 0,-1 1-5 16,0 0-15-16,-2 0 12 0,0-3-11 0,-2 3 17 15,-1-2 5-15,-3 2-18 0,1 0 18 0,-4 1-7 16,2-1-10-16,-1 0-8 0,-1-1 10 0,-1 2-30 0,1-2-5 16,0 2 7-16,-1-2-22 0,0 1-19 0,0 1-163 15,-1 0 79-15,0-1 54 0</inkml:trace>
</inkml:ink>
</file>

<file path=word/ink/ink18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6.692"/>
    </inkml:context>
    <inkml:brush xml:id="br0">
      <inkml:brushProperty name="width" value="0.06667" units="cm"/>
      <inkml:brushProperty name="height" value="0.06667" units="cm"/>
      <inkml:brushProperty name="fitToCurve" value="1"/>
    </inkml:brush>
  </inkml:definitions>
  <inkml:trace contextRef="#ctx0" brushRef="#br0">153 48 100 0,'-4'-2'131'0,"2"1"16"0,-1-1-43 0,0 1 22 15,-1 0-20-15,0 1-4 0,0-1-18 16,-1 1-7-16,0 0-13 0,0 1-11 0,1-1-2 0,-3 2 2 15,-1 0-12-15,0 3 7 0,-1 0-6 0,1 0-3 16,1 2 4-16,-1 0-14 0,0-1 25 0,1 4-18 0,0-1 6 16,0 1-6-16,2 1-4 0,0 1 1 15,0 0 4-15,1 0-8 0,2 2 1 0,-1 0-5 0,2 0-12 16,-1 1 6-16,3-1 2 0,1 0-5 0,2 7-7 16,-2-5 13-16,2-1-18 0,1-2 2 0,5 2 0 0,0 1-4 15,-1-4 2-15,6 2 4 0,1-3-13 0,-5-2 4 16,2-3 14-16,-1-1-6 0,2-1-13 0,0-2 11 15,1 0 7-15,1-1-18 0,1-3 17 0,9 1-10 16,-2-4 4-16,0 0-12 0,1-2 5 0,-1 0 1 0,1-3 5 16,-2 0 2-16,-2-2 12 0,-1 1 3 0,0-4 2 15,-1 1 15-15,-2 0 4 0,0 2 4 0,-5-3-4 0,-1 3 6 16,-5 0 11-16,0 1 2 0,-2-2-4 0,-1 1-10 16,-2-1-2-16,-2-1 2 0,-2 0-2 0,-3-7-16 15,-2 1 6-15,-4 0-10 0,-2 3-11 0,0 2-18 16,-4-1-8-16,-1 4-38 0,-2-1-46 0,-2 5-48 0,-1-1-53 15,-5 3-536-15,-4 4 243 0,3-1 164 0</inkml:trace>
</inkml:ink>
</file>

<file path=word/ink/ink18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5.915"/>
    </inkml:context>
    <inkml:brush xml:id="br0">
      <inkml:brushProperty name="width" value="0.06667" units="cm"/>
      <inkml:brushProperty name="height" value="0.06667" units="cm"/>
      <inkml:brushProperty name="fitToCurve" value="1"/>
    </inkml:brush>
  </inkml:definitions>
  <inkml:trace contextRef="#ctx0" brushRef="#br0">132 0 32 0,'-4'1'89'0,"0"0"17"0,-5 1-7 0,1 2 11 15,0-1-29-15,-1 0 8 0,1 1 3 0,0 2-14 16,0 0-10-16,-3 1-3 0,3 2-2 0,0-1-19 15,3 2 26-15,-2 1-30 0,2 1-15 0,1 0 5 0,-3 8-7 16,2-4 6-16,2-1-17 0,1 0 5 0,2 1-1 16,-1-1 5-16,1 2-3 0,2 6 7 0,2-2-19 15,1 2 19-15,-3-7-40 0,5 3 13 0,0-6-18 16,-1-2 35-16,-1 0 5 0,7 6-2 0,-1-6-21 0,0-3 0 16,-1 0 5-16,7 3 19 0,-4-5 12 0,1-3-29 15,-1 0 8-15,0-1-23 0,2-2 18 0,0-3 8 0,0 0-15 16,7-2-10-16,-2-4 11 0,-1 0 12 0,-1-2 4 15,0 0 3-15,-1-4 8 0,1 1-2 0,-6-4 2 16,1 0 5-16,0 2-17 0,-5-1 24 0,0-1-4 16,-2-1 10-16,-2 2-7 0,-2 2-7 0,-1 1 15 0,-1 0 1 15,-1-3-7-15,-3-4-1 0,-2 2-6 0,-2 1 1 16,-1 4-1-16,-1-3-7 0,-2 3-4 0,-3 1-27 16,-3 4-35-16,3 2-16 0,0 3-20 0,-1 3-21 15,2 2-26-15,-4 0-24 0,-11 8-395 0,-3-2 179 0,6 0 122 16</inkml:trace>
</inkml:ink>
</file>

<file path=word/ink/ink18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996"/>
    </inkml:context>
    <inkml:brush xml:id="br0">
      <inkml:brushProperty name="width" value="0.06667" units="cm"/>
      <inkml:brushProperty name="height" value="0.06667" units="cm"/>
      <inkml:brushProperty name="fitToCurve" value="1"/>
    </inkml:brush>
  </inkml:definitions>
  <inkml:trace contextRef="#ctx0" brushRef="#br0">168 0 49 0,'-2'0'111'15,"2"0"-34"-15,0 0-1 0,-6 1 19 0,2 0-13 0,4-1-14 16,-7 1 15-16,3 0-34 0,1 0 6 0,-6 1-26 16,1 1 50-16,1 0-21 0,-1-1-2 0,1 2-22 15,-1 1 3-15,-1-1 11 0,2 2-18 0,-2 1-13 0,2-1 1 16,-2 0 14-16,3 0-11 0,-2 3 8 0,1-1-14 16,2 0 4-16,-1 2-22 0,0 0 24 0,2 0 3 15,0 1-13-15,1 0-1 0,0 0-8 0,2 2 22 16,0-1-39-16,1 0 25 0,1 1-10 0,2-1-15 0,1 0 15 15,1 1 14-15,-1-2 0 0,4-1-21 0,2 5-7 16,1-3 17-16,-2-2 1 0,5 2 10 0,-1-5-12 16,5 2-1-16,-4-2-2 0,-2-1 12 0,-1-3-25 0,0 0 11 15,1-1 1-15,2-1-10 0,-2-1 10 0,1-1-8 16,0-1 10-16,-1 0-15 0,1-2 18 0,0-1 11 16,6-3-5-16,-6 0-6 0,-1 1 2 0,-2 0 18 15,-1-1 6-15,1-1 7 0,4-2-5 0,-5 0 6 0,-3 3 13 16,0-1-3-16,-2 0 0 0,-2-1 20 0,1 0 5 15,-3 0-11-15,0-1 4 0,-2-1-1 0,1-1-12 16,-2 2 10-16,-1-1-9 0,-1 0-5 0,-5-6-3 0,-3 4-28 16,2 2-6-16,-4 1-36 0,-3 1-29 0,-2 2-25 15,-1 2-28-15,-3 2-49 0,-3-2-461 0,5 7 205 16,-6 2 138-16</inkml:trace>
</inkml:ink>
</file>

<file path=word/ink/ink18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164"/>
    </inkml:context>
    <inkml:brush xml:id="br0">
      <inkml:brushProperty name="width" value="0.06667" units="cm"/>
      <inkml:brushProperty name="height" value="0.06667" units="cm"/>
      <inkml:brushProperty name="fitToCurve" value="1"/>
    </inkml:brush>
  </inkml:definitions>
  <inkml:trace contextRef="#ctx0" brushRef="#br0">88 0 47 0,'0'0'65'0,"-5"1"8"0,1 0-7 0,1 0-20 0,-1 2 5 15,2-2-16-15,-1 1 30 0,-1 1-18 0,-1 0-20 0,-1 2-1 16,0 1-3-16,-1 1 0 0,3-1 4 0,-2 3 3 16,1-3 0-16,0 3-5 0,1 1 10 0,0 0-21 15,1 0 5-15,0 1 6 0,-1 1-16 0,3 0-11 16,1 1 22-16,-1-1-7 0,2 2-11 0,0 0 4 0,4 6-2 15,0-5 8-15,-1-1-2 0,0-2-3 0,1 0 4 16,5 5-6-16,-3-3-6 0,6 0 7 0,-3-3 6 0,0-1-2 16,-2-2 0-16,0-2-13 0,4 1 11 0,-2-3 1 15,1 0-10-15,2-2 3 0,-1-1 12 0,-1 1-4 16,3-2-10-16,0-1-5 0,-2-1 5 0,1-1 5 16,0 0-10-16,-1-2 14 0,1 2-8 0,0-2 16 0,-1-1-2 15,-1 0 3-15,0-1 0 0,-1 0 1 0,5-6 17 16,-4 4 2-16,-2 0-4 0,-2 2-8 0,-1-2 11 15,1 0 7-15,-1-1 0 0,-1-1-2 0,-2 0 0 16,-1 0 6-16,1 0 6 0,-2 1-9 0,0-2 2 0,-1 2 5 16,-1-1-2-16,0 0 2 0,-2 2-10 0,-2-3-12 15,0 2 4-15,-1 0-18 0,-2 2 8 0,-5-6 4 0,2 6-9 16,-2 0-15-16,2 3-17 0,-2 1-10 0,-1 0-14 16,-1 3-26-16,-1-2-26 0,1 2 0 0,-1 1-27 15,1 0-8-15,-5 5-342 0,-6 4 154 0,11-9 104 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808"/>
    </inkml:context>
    <inkml:brush xml:id="br0">
      <inkml:brushProperty name="width" value="0.06667" units="cm"/>
      <inkml:brushProperty name="height" value="0.06667" units="cm"/>
      <inkml:brushProperty name="fitToCurve" value="1"/>
    </inkml:brush>
  </inkml:definitions>
  <inkml:trace contextRef="#ctx0" brushRef="#br0">0-1 60 0,'0'0'149'0,"20"0"7"0,-12 1 10 15,2 2-29-15,-1 0-11 0,2 1-7 0,-3 1-7 16,0 2-2-16,-1 0 10 0,0 0-26 0,-1 3-3 0,-2-2 3 16,2 2 4-16,-4-2-14 0,1 1-40 0,0-2-16 0,-1 3 10 15,-1-3-16-15,2 1-27 0,-3-8-26 0,2 11-16 16,-2-11-39-16,0 10-444 0,0-10 160 0,0 0 117 16</inkml:trace>
</inkml:ink>
</file>

<file path=word/ink/ink18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565"/>
    </inkml:context>
    <inkml:brush xml:id="br0">
      <inkml:brushProperty name="width" value="0.06667" units="cm"/>
      <inkml:brushProperty name="height" value="0.06667" units="cm"/>
      <inkml:brushProperty name="fitToCurve" value="1"/>
    </inkml:brush>
  </inkml:definitions>
  <inkml:trace contextRef="#ctx0" brushRef="#br0">0 3 49 0,'9'0'114'0,"1"1"-10"0,-2-3-25 0,2 2-5 0,-1 0-18 16,0-1-28-16,1 1-21 0,-3-1-28 0,0 1-143 15,-2 1 54-15,-5-1 38 0</inkml:trace>
</inkml:ink>
</file>

<file path=word/ink/ink18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396"/>
    </inkml:context>
    <inkml:brush xml:id="br0">
      <inkml:brushProperty name="width" value="0.06667" units="cm"/>
      <inkml:brushProperty name="height" value="0.06667" units="cm"/>
      <inkml:brushProperty name="fitToCurve" value="1"/>
    </inkml:brush>
  </inkml:definitions>
  <inkml:trace contextRef="#ctx0" brushRef="#br0">0 40 42 0,'8'6'103'0,"0"-2"5"0,-1-2-25 0,3 0 19 16,0-3 0-16,-1 0-4 0,-1 0-11 0,0-3-7 0,-2 1-29 15,-1-3 16-15,-1 2-23 0,-2-1-2 0,-3 1 13 16,-1-2-27-16,-3 1-41 0,-2 0 2 0,-2 1-40 0,0 1-31 16,-3 1-231-16,-1 1 105 0,-1 1 70 15</inkml:trace>
</inkml:ink>
</file>

<file path=word/ink/ink18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054"/>
    </inkml:context>
    <inkml:brush xml:id="br0">
      <inkml:brushProperty name="width" value="0.06667" units="cm"/>
      <inkml:brushProperty name="height" value="0.06667" units="cm"/>
      <inkml:brushProperty name="fitToCurve" value="1"/>
    </inkml:brush>
  </inkml:definitions>
  <inkml:trace contextRef="#ctx0" brushRef="#br0">0 46 19 0,'0'0'68'15,"5"6"2"-15,2-3 6 0,1-2-5 0,-8-1-14 0,11 0 5 16,-11 0-15-16,11-5 10 0,-4 4-13 0,-3-3-4 16,2 0 13-16,-3 0-23 0,-3 4-11 0,2-8 8 0,-2 8-9 15,0 0-2-15,-2-11-30 0,2 11-17 0,-9-10-23 16,2 5-171-16,-2 3 75 0,-2 0 50 0</inkml:trace>
</inkml:ink>
</file>

<file path=word/ink/ink18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191"/>
    </inkml:context>
    <inkml:brush xml:id="br0">
      <inkml:brushProperty name="width" value="0.06667" units="cm"/>
      <inkml:brushProperty name="height" value="0.06667" units="cm"/>
      <inkml:brushProperty name="fitToCurve" value="1"/>
    </inkml:brush>
  </inkml:definitions>
  <inkml:trace contextRef="#ctx0" brushRef="#br0">0 37 61 0,'2'-10'104'0,"-1"3"-53"0,1-1-52 16,-1 0-72-16,0 4 25 0,-1 4 16 0</inkml:trace>
</inkml:ink>
</file>

<file path=word/ink/ink18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6.196"/>
    </inkml:context>
    <inkml:brush xml:id="br0">
      <inkml:brushProperty name="width" value="0.06667" units="cm"/>
      <inkml:brushProperty name="height" value="0.06667" units="cm"/>
      <inkml:brushProperty name="fitToCurve" value="1"/>
    </inkml:brush>
  </inkml:definitions>
  <inkml:trace contextRef="#ctx0" brushRef="#br0">44 146 1 0,'-6'1'58'0,"1"1"-18"0,5-2 6 16,-10 0-20-16,10 0 4 0,-8 1-10 0,5 0-1 16,3-1 15-16,-7 1-5 0,7-1-13 0,0 0 7 15,-5 2-6-15,5-2-10 0,0 0 16 0,0 0-17 16,0 0 2-16,0 0-4 0,0 0 8 0,0 0 3 0,0 0 6 16,0 0-13-16,0 0 3 0,24-1-2 0,-13 2 0 15,5-3 16-15,0 0-14 0,14-1 3 0,2 1-1 16,3-1 19-16,4-1-14 0,6-1 0 0,2 0-5 0,-1 1-1 15,3 0 26-15,6-1-9 0,5 0-9 0,4-1 20 16,6 1 1-16,2 1-5 0,4 0 3 0,4 0 1 16,2 0 0-16,5-1 9 0,2 1-7 0,3 1-8 15,3-4 6-15,2 2 14 0,1 1-4 0,1 0-21 16,2 1 12-16,-2-1-13 0,0 1 11 0,-2 0-1 0,-2-2-12 16,-3 2-19-16,-3-1 16 0,0 2 4 0,-7-1-11 15,-4 1-8-15,-3 0 4 0,-8 0 6 0,-2 1 5 0,-4-1-33 16,-6 0-5-16,-6 2-36 0,0-3 6 0,-2 3-11 15,-6-1-70-15,-7-5-298 0,-6 5 140 0,-7 1 96 16</inkml:trace>
</inkml:ink>
</file>

<file path=word/ink/ink18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5.566"/>
    </inkml:context>
    <inkml:brush xml:id="br0">
      <inkml:brushProperty name="width" value="0.06667" units="cm"/>
      <inkml:brushProperty name="height" value="0.06667" units="cm"/>
      <inkml:brushProperty name="fitToCurve" value="1"/>
    </inkml:brush>
  </inkml:definitions>
  <inkml:trace contextRef="#ctx0" brushRef="#br0">-4 183 81 0,'0'0'102'0,"-6"2"-18"0,6-2-20 16,0 0-2-16,0 0-13 0,0 0 9 0,0 0-1 15,0 0 1-15,0 0-17 0,0 0-11 0,0 0-7 0,0 0-5 16,17-1 7-16,-17 1 0 0,15-1 5 0,-4-1-22 16,1 0 6-16,3 1-2 0,3 0-6 0,10-3-14 15,5 1 34-15,3 0-12 0,3-2-9 0,4 1 11 16,3-1-17-16,0 1 15 0,4-1-26 0,3 1 17 0,5-1 2 15,7-1-7-15,3 1-5 0,5-1 17 0,5-1-14 16,5 2 17-16,3-1 17 0,5-1-32 0,4 0 24 16,3-1 1-16,2 1-8 0,3 1 4 0,1 2-22 15,-1 0 12-15,1-2 3 0,0 1 5 0,-4 1-15 0,2 0 28 16,-4 2-41-16,-1-1 0 0,-1 0 35 0,-2-1-21 16,-5 3-13-16,-1-1 28 0,-4 0-9 0,-3 1-8 0,-4 0 1 15,-6-1-1-15,-3 0 22 0,-6 1-11 0,-6-2-28 16,-5 3-26-16,3-1-14 0,-10 0-19 0,-6 0-19 15,-9-2-223-15,-10 0 105 0,-5 1 70 0</inkml:trace>
</inkml:ink>
</file>

<file path=word/ink/ink18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4.429"/>
    </inkml:context>
    <inkml:brush xml:id="br0">
      <inkml:brushProperty name="width" value="0.06667" units="cm"/>
      <inkml:brushProperty name="height" value="0.06667" units="cm"/>
      <inkml:brushProperty name="fitToCurve" value="1"/>
    </inkml:brush>
  </inkml:definitions>
  <inkml:trace contextRef="#ctx0" brushRef="#br0">68 0 54 0,'0'0'94'15,"-4"4"3"-15,4-4-17 0,-3 4-21 0,3-4-32 16,0 0 46-16,0 0-22 0,6 7 6 0,-6-7-23 0,10 1 11 16,-4-1-8-16,-1 0 7 0,6 0 27 0,-1 0-5 15,-1-1 0-15,1 1-2 0,-2-1-12 0,-2 1 15 0,0 0-19 16,-1-1-4-16,0 1-15 0,-2 1 16 0,2 1 0 16,-2-2-9-16,0 2-6 0,-3-2 1 0,3 4 3 15,-3-4-5-15,0 8-3 0,0-8-2 0,-4 13-11 16,0-5 4-16,-1 1 10 0,0 0-2 0,-2 0-5 0,-1-1 5 15,0 3-19-15,0-3-13 0,1 1 18 0,-2-1-1 16,3-1 2-16,-2-1 3 0,1 0-10 0,2-1-12 16,-1 0 28-16,1 0 25 0,1-3-40 0,2 1-13 15,-1-1 6-15,3-2-1 0,-3 2-3 0,3-2 8 0,0 0-4 16,0 0 5-16,0 0-8 0,0 0 6 0,0 0-11 16,0 0 4-16,16-2 0 0,-16 2 15 0,9-1-13 0,-3 1-8 15,0 0 16-15,-6 0 0 0,12 0-19 16,-3 1 8-16,0 0 5 0,0 2-9 0,-1 1 17 0,1 1-13 15,-2 0 10-15,2 1 3 0,-1 1-21 0,-2 1 19 16,1-2-7-16,-2 3 0 0,0 0 0 0,0-1 4 0,-3-1-7 16,0 1-3-16,-1 1 10 0,-2-1 8 0,-1 1 10 15,-2-1-2-15,-2-1 16 0,1-1-23 0,-4-1 8 0,0 2 6 16,-3-2-8-16,1 1 5 0,-2-2-2 0,-2-1-4 16,1-1-12-16,-1 0 10 0,2 0-9 0,-1-1-4 15,0-1-19-15,3-2-23 0,0 0-47 0,2-1-26 16,0 0-11-16,2 0-404 0,2 2 175 0,3-4 118 0</inkml:trace>
</inkml:ink>
</file>

<file path=word/ink/ink18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742"/>
    </inkml:context>
    <inkml:brush xml:id="br0">
      <inkml:brushProperty name="width" value="0.06667" units="cm"/>
      <inkml:brushProperty name="height" value="0.06667" units="cm"/>
      <inkml:brushProperty name="fitToCurve" value="1"/>
    </inkml:brush>
  </inkml:definitions>
  <inkml:trace contextRef="#ctx0" brushRef="#br0">0 0 91 0,'5'3'109'0,"-5"-3"-43"0,10 1-16 0,-10-1-36 15,14-1-34-15,-5 5-84 0,2-8 34 0,-1 3 24 16</inkml:trace>
</inkml:ink>
</file>

<file path=word/ink/ink18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347"/>
    </inkml:context>
    <inkml:brush xml:id="br0">
      <inkml:brushProperty name="width" value="0.06667" units="cm"/>
      <inkml:brushProperty name="height" value="0.06667" units="cm"/>
      <inkml:brushProperty name="fitToCurve" value="1"/>
    </inkml:brush>
  </inkml:definitions>
  <inkml:trace contextRef="#ctx0" brushRef="#br0">99 276 46 0,'12'-16'74'0,"-7"4"-1"15,-2 1-23-15,-1 4-13 0,-2 1 0 0,-1 1 4 16,1 5 4-16,-7-5-11 0,2 5-5 0,5 0 10 16,-12 1-13-16,3 3 9 0,0 0-2 0,-1 2-20 15,1 0 10-15,-1 3 5 0,-2 6-6 0,3-3 2 0,1-1-5 16,1 0-11-16,2-1 23 0,1 0-29 0,1 0 27 15,1-1-27-15,2 0 5 0,0-1-5 0,1-1 20 0,1-2-14 16,0-1 5-16,1-1-4 0,-3-3-9 0,8 1 18 16,-8-1-29-16,14-2 19 0,-7-2-15 0,3-1-3 15,-1-2-3-15,0 0 30 0,-1-2-16 0,5-8-14 16,0 2 15-16,-3-1-19 0,0-2 20 0,-3-1-8 0,2 0-8 16,-3-2-6-16,1 2 21 0,-1-3-32 0,-1 2 18 15,0-2 4-15,-2 5 6 0,0 1 10 0,0 3-22 16,-2 0 15-16,0 0 14 0,-1 2-17 0,0 1-5 0,0 1 21 15,1 1-29-15,0-1 10 0,-1 5-2 0,0 4 12 16,0 0-16-16,-3-4 4 0,3 4 11 0,0 0-8 16,-11 12 12-16,9-4-7 0,-2 2-2 0,0 2-6 15,-2 8 10-15,0 1 13 0,0 0 3 0,0 2-12 0,1 1 17 16,1 1-6-16,2 1-13 0,0-3 1 0,0 0-3 16,0-4 19-16,3-4-35 0,2-2 11 0,-1 0 5 15,0-1 9-15,2-1-12 0,-1-1 10 0,2-4-2 16,1 0-7-16,-2-1 0 0,4-1 3 0,1-2 12 0,2-2-34 15,-1-2 9-15,2-2 13 0,-1 0-1 0,1 0-6 16,5-6 7-16,0-2 10 0,-2 1-19 0,-1-2 12 0,-3 3-4 16,-2-1 11-16,-2 2-15 0,0 0 20 0,0 0 13 15,-4 0-5-15,1 1-14 0,-2 3-3 0,-1 1 0 16,-1 4 22-16,0 0-22 0,-5-8-1 0,5 8 1 16,0 0-9-16,0 0-3 0,-19 10 30 0,12-3-33 0,-3 2 4 15,2-2 15-15,-4 8-10 0,2 0 7 0,2-4 9 16,2 0-1-16,0-1-7 0,2 0-34 0,0 0 27 0,3-1-4 15,1 2-2-15,0-2-24 0,0 1 37 16,0 1-26-16,2 0 4 0,1 1 31 0,-1-1-14 0,0 1-16 16,-1 1 13-16,1 0 7 0,-1 1-13 0,0 1-12 15,-1 0 23-15,0 1-18 0,-2 7 6 0,-1 0-9 0,0 0 22 16,-2-6-13-16,0 4 11 0,2-3 13 0,-8 2-20 16,1-1-11-16,-2-3 9 0,-2 1-23 0,3-2-8 0,-2-2 17 15,2-4-30-15,0-1 4 0,3-3 13 0,-1-1 10 16,2-1-21-16,2-3-1 0,0 0 28 0,5 0-13 15,-7-4 0-15,7 4 4 0,-1-9 5 0,3-1 0 16,0-2-9-16,2-1 11 0,5-8 12 0,1-2-7 0,3-3 6 16,1 1-20-16,1 0 11 0,2-1-2 15,3 1 12-15,-1 2 14 0,2 0-4 0,2 1-2 0,-1 1-8 16,1-1-1-16,-1 0 2 0,2 0 16 0,0 3-2 16,-4-2-22-16,1 3 6 0,0 0 6 0,-3 1-13 0,-3 1 34 15,-1 1-30-15,-4 3-4 0,-2 2 25 0,-2 1-16 16,-1 1 20-16,-3 1-21 0,-1 2 8 0,-1 5-7 15,-3-7 16-15,3 7-9 0,-6-2 8 0,6 2-18 16,-14 1 7-16,5 2 9 0,-1 3-10 0,0 0 23 0,-7 6-11 16,1 3 11-16,0-2-37 0,2 5 29 0,1-2-2 15,1 0-7-15,4-2-1 0,-1 2-7 0,3-2 20 0,2-2-13 16,1-1-8-16,0-1 17 0,1-2-11 0,2 1-9 16,0-1 18-16,2-2 1 0,1-2-1 0,1 0-5 15,1-2 4-15,2-2-10 0,3 0 1 0,-1-2 15 16,3-1-17-16,0-3 13 0,6-4-2 0,-1 0-14 0,1-2 6 15,1-2 0-15,-3 0 30 0,2 0-18 0,-1-1-18 16,-3-1 12-16,2 3 2 0,-4 3 3 0,-3 1 10 16,-1 2-2-16,-2 1-29 0,1 0 20 0,-2 4-5 0,-1-4 11 15,-1 4-13-15,-3 2-6 0,0 0 20 0,0 0-16 16,0 0-3-16,7 7 12 0,-7-7 5 0,0 8-25 16,0-8-20-16,-1 18 9 0,2-7 10 0,0 0 9 15,0 0-7-15,1 0 22 0,0 1-9 0,0-1-30 0,-1-1 16 16,0 1-3-16,1-1 12 0,-1 0 5 0,-1-2-14 15,0 1-17-15,-1-2 30 0,0 0 0 0,-1-2-15 16,1 0-18-16,-1-2 7 0,2-3-51 0,-5 5-37 0,2-3-235 16,3-2 115-16,0 0 74 0</inkml:trace>
</inkml:ink>
</file>

<file path=word/ink/ink18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2.303"/>
    </inkml:context>
    <inkml:brush xml:id="br0">
      <inkml:brushProperty name="width" value="0.06667" units="cm"/>
      <inkml:brushProperty name="height" value="0.06667" units="cm"/>
      <inkml:brushProperty name="fitToCurve" value="1"/>
    </inkml:brush>
  </inkml:definitions>
  <inkml:trace contextRef="#ctx0" brushRef="#br0">46 65 44 0,'2'5'69'0,"1"-3"1"0,-3-2 1 15,7 4-33-15,-7-4-1 0,8 0-2 0,-3 0-9 16,4-2 8-16,-9 2-4 0,15-6 11 0,-8 1-9 0,0 1-10 16,-2 0 18-16,-1-2-3 0,0 3-22 0,0-3 6 15,-2 2-3-15,0-1-9 0,-2 5 8 0,1-7-12 16,-1 7 6-16,-2-7 2 0,2 7-9 0,-4-5 9 15,-1-1-7-15,0 4-1 0,0-1 21 0,5 3-27 0,-13-1 0 16,13 1 20-16,-16 4-24 0,8-1 7 0,-1 4-2 16,0 1 18-16,1 0-15 0,-1 1 1 0,1-1-2 0,2 3 16 15,-1-2-15-15,2 2-10 0,0 0 9 16,1 0-4-16,2 1 16 0,1-1-14 0,3-2 2 0,0 0 1 16,3 1 0-16,1-3-3 0,3-1 15 0,2-1-28 15,2-2-4-15,3-3-8 0,0 0-23 0,10-3-17 0,0-2-174 16,0 4 81-16,-1-6 52 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567"/>
    </inkml:context>
    <inkml:brush xml:id="br0">
      <inkml:brushProperty name="width" value="0.06667" units="cm"/>
      <inkml:brushProperty name="height" value="0.06667" units="cm"/>
      <inkml:brushProperty name="fitToCurve" value="1"/>
    </inkml:brush>
  </inkml:definitions>
  <inkml:trace contextRef="#ctx0" brushRef="#br0">0 15 21 0,'2'-10'146'0,"-2"10"-7"16,3-7 2-16,-3 7-18 0,3 0 15 0,-3 0 0 15,0 0-55-15,5 10 13 0,-5 1 24 0,1-1-28 0,1 1 3 0,-1 3-38 16,-1 0 25-16,0 1-7 0,0 1 4 16,1-1-40-16,-1 1 17 0,0 2-5 0,2-2-31 0,-2 1 34 15,1-3-49-15,2 2 12 0,0-2 7 0,-1 0-45 16,2-3-45-16,0 0-6 0,3-3-29 0,-2 2-412 16,1-2 154-16,-2-4 113 0</inkml:trace>
</inkml:ink>
</file>

<file path=word/ink/ink18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9.498"/>
    </inkml:context>
    <inkml:brush xml:id="br0">
      <inkml:brushProperty name="width" value="0.06667" units="cm"/>
      <inkml:brushProperty name="height" value="0.06667" units="cm"/>
      <inkml:brushProperty name="fitToCurve" value="1"/>
    </inkml:brush>
  </inkml:definitions>
  <inkml:trace contextRef="#ctx0" brushRef="#br0">0 151 75 0,'0'0'61'0,"0"0"-12"16,0 0 8-16,0 0-9 0,0 0 2 0,0 0-1 15,-7-4-16-15,7 4-9 0,0 0-15 0,0 0 13 0,0 0 15 16,4-10-10-16,-4 10-19 0,6-9 15 16,-1 3-1-16,-2-1-7 0,2 1 20 0,1 0-24 0,-1 0 2 15,0 0-1-15,1 1-7 0,0 2 19 0,-3-1-20 16,2 2 15-16,-5 2-9 0,8-3-5 0,-8 3-4 0,5-1 8 15,-5 1-7-15,8 5 11 0,-5-3-8 0,1 5 13 16,-1 1-10-16,1 2 17 0,-1-1-27 0,-1 3 2 16,-1 0 18-16,1-1-23 0,-1 2 7 0,0-2-2 15,-1 2 0-15,-1-2 15 0,1 0-22 0,0 0 12 0,-2-2 4 16,2 0-11-16,-2-1 3 0,0 0 8 0,1-3-6 16,0 0 6-16,1-5-6 0,-2 7 1 0,2-5 19 15,0-2-33-15,0 0 5 0,0 0 22 0,0 0-27 0,0 0 0 16,0 0 11-16,3-16-19 0,-1 8 15 0,1-1-5 15,0-1-1-15,0 0-8 0,1 0 5 0,1-1 7 16,0-2 7-16,0 1-11 0,1 1 11 0,5-7-4 16,-4 4 0-16,1 3 6 0,-3 2 6 0,6-6-11 0,-2 7-17 15,-3 1 24-15,1 1 1 0,-1 0-9 0,0 2 1 16,2 1 9-16,-8 3 3 0,11 1-17 0,-11-1 9 16,8 3-5-16,-3 1 3 0,0 2-19 0,-1 2 25 0,1 0 2 15,-5 1-1-15,2 1-20 0,0 0 11 0,-2 0 3 16,1 2-3-16,0-3 8 0,-1 2-2 0,-1 0-1 15,1 0-4-15,-1-1-1 0,-2-1 14 0,3 0 3 0,-1 0-15 16,0-3 19-16,0 0-31 0,1-6 8 0,-1 7 14 16,1-7-10-16,-1 5 12 0,1-5-29 0,0 0 7 15,0 0-9-15,0 0 6 0,0 0 4 0,12-12-9 16,-6 5 7-16,-1-2 0 0,1-1-3 0,1 0-8 0,2-6 10 16,2 2-4-16,-1-2 2 0,-1 3 17 0,-2 3-12 15,0 0 20-15,-1 1-27 0,3 1 23 0,-3 1-6 0,0 0 1 16,-1 1-6-16,1 1-3 0,-2 2-11 0,-4 3 10 15,9-3 8-15,-9 3-8 0,4 0 6 0,-4 0-8 16,0 0 5-16,4 7 13 0,-4-7-10 0,1 8-2 16,0 2 7-16,-2-2-14 0,2 3 9 0,0-1-12 0,-1 1 18 15,1-1-5-15,-1 1-9 0,2 0 19 16,-1 0 2-16,0-3-1 0,1 2-17 0,1-2-28 0,-1 0 28 16,2-2 10-16,-2 0 5 0,2-2 2 0,0-1-3 15,-4-3-18-15,8 2 26 0,-4-2-16 0,-4 0 3 0,12-5-11 16,-5 1 34-16,0 0-38 0,1-2 9 0,-1-1 5 15,1-1 9-15,-2-1-11 0,0 2 0 0,1-3 13 16,-2-1-11-16,2 0 15 0,-1 1-15 0,-1 0 4 0,-1 0-9 16,0 1 15-16,1-2 10 0,-2 5-4 0,0 0 4 15,-1 1 11-15,-2 5-33 0,2-8-7 0,-2 8 18 16,0 0-9-16,0 0 4 0,0 0-8 0,0 0-8 0,0 0 15 16,0 0 22-16,-13 12-31 0,10-5-4 0,0 0 12 15,-1 3-4-15,1-1-10 0,2 0 3 0,-1 1 12 16,0 1 0-16,1-2-19 0,2 1 23 0,0-1-9 15,1-1 1-15,0 0 1 0,1-2-3 0,1-1 7 0,1-2-4 16,-1 0-9-16,1-3-1 0,-5 0-4 0,10 0 4 16,-2-5 13-16,0 1-13 0,0-1-2 0,-1 0 1 15,1-2 22-15,-1-1-15 0,2 0-9 0,-3-1 34 0,1-1-25 16,0 2-12-16,-1-1 10 0,-1-1 16 0,1 1-9 16,-1 0 5-16,-1 1-5 0,-1 2 17 0,1 0-4 15,-2 2 7-15,-2 4-11 0,4-5 1 0,-4 5-2 0,0 0-7 16,0 0 8-16,0 0 4 0,0 0-16 0,0 0-1 15,-8 21 6-15,5-13-4 0,1 1 19 0,-2 0-7 16,2 1-17-16,-2 1 1 0,1-2-3 0,-1 0 8 0,2 1 6 16,-1-1-14-16,1-1 11 0,0 0 10 15,0-2-13-15,0-1 15 0,1-2-8 0,1-3-19 0,-1 6 11 16,1-6-7-16,0 0 3 0,0 0-2 0,0 0-3 16,5 2 29-16,-5-2-11 0,8-9-3 0,-2 4-12 0,2-2 1 15,-2-1-11-15,1 0-2 0,4-8 26 0,3 5 6 16,-3 1 8-16,-3 3-19 0,-1 1-16 0,0 2 11 15,-1-1-9-15,-1 3 19 0,-5 2-17 0,9-2 34 16,-9 2-17-16,0 0-16 0,5 5 18 0,-3-1-1 0,-1 1-17 16,-1-5-6-16,2 11 17 0,0-2 20 0,-1-1-36 15,-1 1 3-15,2-1 8 0,0 0 39 0,0 0-48 0,-1-2 9 16,1 0-17-16,-1-1 13 0,0 0-19 0,2-2 22 16,-3-3 1-16,4 4-2 0,-4-4 1 0,6 2-12 15,-6-2 27-15,0 0-13 0,11-3 10 0,-11 3-17 16,10-6 0-16,-3 1-10 0,0-1 9 0,-3-1 8 0,3-2 13 15,-1 1-8-15,-2-1 10 0,3 0-9 0,0 1-13 16,-4-2-2-16,3 0 24 0,-2 1-34 0,1 0 11 16,-2 1 20-16,0-1 11 0,1 3-9 0,-2-1 6 15,-2 7-42-15,3-9 44 0,-3 9-16 0,2-6-15 0,-2 6-8 16,0 0 25-16,0 0-1 0,0 0-2 0,0 0 8 16,0 0-11-16,0 0-12 0,-10 19-3 0,8-11 28 0,-3-1-37 15,2 3 33-15,2-2-21 0,0 1-4 0,0-2 24 16,-1 1-25-16,3-1 25 0,-1-7-27 0,1 10 13 15,1-6 25-15,-2-4-27 0,5 7-1 0,-3-5 10 0,-2-2 0 16,0 0-18-16,13 1 20 0,-13-1-17 0,13-5 16 16,-4 2-18-16,0-2 11 0,-1 0-14 0,0-2 7 15,1 1 10-15,-1-2 2 0,-1 1-1 0,1-2 18 16,-2 0-11-16,2-1-8 0,-2 0 36 0,-1 0-38 0,0 1-5 16,0 0 39-16,-2 3-29 0,0-3 16 0,-1 4-17 15,0 1 4-15,-2 4 26 0,3-6-13 0,-3 6 4 0,0 0-24 16,0 0 23-16,0 0-3 0,0 0-23 15,0 0 9-15,0 0 21 0,-10 17-21 0,7-10 5 0,1 3 0 16,-3-1-1-16,1 1 1 0,1 1 23 0,1-1-18 16,-1 1 14-16,-1 0-13 0,1 0 10 0,-1-2 1 15,1 0-17-15,1-1-8 0,0 0 15 0,1-3-18 0,-1 1 7 16,1-1-12-16,0-2 13 0,0 0 1 0,1-3-11 16,0 0-21-16,0 0-25 0,0 0 8 0,0 0 18 15,0 0-22-15,13-11 9 0,-7 4 11 0,0-1-14 0,-1 0 6 16,7-9 19-16,-3 5-5 0,-1 1 21 0,4-3-18 15,1 0 22-15,-2 4-24 0,-3 3-2 0,1 1 14 16,-2-2 18-16,0 2-29 0,-1 2 4 0,-1 2 12 16,-5 2-5-16,7-4-2 0,-3 4 9 0,-4 0-7 0,0 0-5 15,0 0 10-15,8 9 1 0,-8-4 4 0,1-1-8 16,-1-4 10-16,1 14 15 0,-1-4-29 0,-1-1 28 0,0 0-7 16,0 1-10-16,0-1 11 0,-1 0-8 0,0-1 27 15,1 0-28-15,0-2-15 0,-1-1 25 0,1 1-5 16,1-2-13-16,-1 0 17 0,1-4-21 0,0 5 11 15,0-5-4-15,-2 4 8 0,2-4-16 0,0 0 23 0,0 0-27 16,0 0 11-16,0 0-4 0,0 0-5 0,9-15-5 16,-5 9 6-16,0-2 3 0,2-2-1 0,1-1-3 15,-1 0 39-15,5-4-45 0,-2 2 6 0,-1 3 27 16,-1 2-15-16,0 0 0 0,0 2-12 0,-1 0 21 0,1 1-12 16,-2 2-8-16,-5 3 1 0,7-4 28 0,-4 4-20 15,-3 0-7-15,0 0 19 0,0 0-33 0,7 11 19 0,-7-4-9 16,1 1 4-16,0 1-4 0,-1 0 10 0,0 2 10 15,1-1 3-15,-1 0-7 0,0 1-18 0,0-2 12 16,1 1-10-16,1-1 21 0,0-1-13 0,0 0 3 16,1-1 3-16,-1-1-21 0,0-2-1 0,0-1 24 0,0 0-18 15,-2-3 5-15,6 2 17 0,-2-2-4 0,1-1 17 16,-5 1-34-16,10-5 33 0,-4 0-33 0,1 0 14 0,0-1 9 16,-1-1-23-16,0-2 21 0,0 0 12 15,0 0-28-15,-1-1 35 0,-1-1-1 0,1 0-11 0,0 1 3 16,-1 0-6-16,-1 2 13 0,-1 3 16 0,1-1-34 15,-2 0-5-15,1 1 9 0,-2 5 15 0,2-4-21 0,-2 4 21 16,0 0-15-16,0 0-7 0,0 0 1 0,0 0 1 16,-9 14-1-16,5-7 0 0,1 2-6 0,-1 0-9 15,1 0 13-15,0 1-2 0,0-1-6 0,1 0-6 16,1 0 13-16,1-1-18 0,1 1 18 0,-1-3-4 0,0-1 7 16,1-1-22-16,1-2 17 0,1 0 12 0,-1-1-23 15,2-1 20-15,1 0-12 0,-5 0 14 0,13-4-13 0,-4 0 3 16,2-1 0-16,-3 0-9 0,3-1 7 15,-2-1-6-15,0-1 16 0,6-3 1 0,-2-2 9 0,0-1-14 16,-3 2-18-16,-2 2 18 0,0 0-9 0,0 1 15 16,-3-1-9-16,1 1-1 0,-1 0-12 0,-1 3 22 0,1-1-3 15,-1 1 0-15,-1 2-1 0,-1 0-20 0,-2 4 12 16,0 0 9-16,0 0-8 0,0 0 5 0,0 0-16 16,0 0 22-16,0 0-14 0,0 0-5 0,-6 24-6 15,3-15 16-15,1-1 1 0,-1 0 2 0,0 3-9 0,2-3-5 16,0 1 4-16,2 0 23 0,1-2-20 0,-2-1-12 15,0 0 15-15,1-1 11 0,-1-5-8 0,2 6-3 16,1-2 3-16,-3-4 1 0,7 2 3 0,-7-2 1 16,8-1-21-16,0-1 17 0,0-1-26 0,-1-1 25 0,1 0-21 15,-1 0 6-15,1-3 11 0,1 1-1 0,-3-1-6 16,2-2-2-16,-1 1 10 0,0-1 2 0,0 0-1 0,-1 1-7 16,0-2-11-16,0 1 6 0,-2 2 2 0,1 1 25 15,-1 0-12-15,-1 1 13 0,0 1-19 0,-2 1-1 0,-1 3 6 16,4-4 1-16,-4 4 9 0,0 0-6 0,0 0 11 15,0 0 6-15,0 0-9 0,0 0 10 0,-5 22-15 16,1-15 5-16,1 4 8 0,0-2 6 0,-1 1-17 16,0-1 12-16,1 2 2 0,-1-1-14 0,1-1-10 0,-1 0 8 15,2 2 0-15,0-2-2 0,-2-1-10 0,1 1 7 16,2-2 5-16,-1-2-13 0,1-1 14 0,0-2-9 16,0 1 3-16,1-3-4 0,0 0-6 0,0 0-4 15,0 0 17-15,13-6-18 0,-9 2 10 0,4-3 7 0,-1-1-1 16,1-1-14-16,1 1 16 0,5-6-6 0,-1 0-20 15,-3 4 25-15,4-3-16 0,-3 4 14 0,0 3-10 16,-3 0 3-16,1 2 10 0,-2 0-7 0,1 1-10 16,-3 2-1-16,0 1 12 0,-5 0-4 0,9 3 3 0,-4 1-6 15,-1 1-6-15,0 1-4 0,-2 0 11 0,1 2 10 16,-1 0-19-16,-1 0 3 0,0 1-7 0,0 0 5 0,-1-2 7 16,0 2 3-16,0 0 12 0,0 0-22 0,0-1 14 15,0 0-8-15,0-2-5 0,-1-1 7 0,1-1-5 16,0-1-4-16,-1 1 10 0,1-4-5 0,0 6 8 15,0-6-17-15,1 2-4 0,-1-2-5 0,0 0 4 0,0 0-7 16,0 0 5-16,7-8-7 0,-3 1 19 0,2-1 1 16,-1-1-2-16,1 0-2 0,1-1 5 0,-1-1 9 0,2 1 0 15,-1 2-17-15,2-2 14 0,0 1-23 0,-2 2 30 16,1-1 0-16,1 1-13 0,-1 1-3 0,-2 3-11 16,-1-1 13-16,1 2 9 0,-6 2 11 0,6 0-14 15,-6 0-7-15,0 0-21 0,6 6 38 0,-4-3-22 0,-1 1 5 16,1 4-9-16,0 0 17 0,-1 0 1 0,0 0-15 15,0 0 23-15,0 2-4 0,0-2-5 0,2 2 8 0,-1-2 3 16,1-1-32-16,0 0 20 0,0-1-6 0,1 0-16 16,0-1 32-16,2 0-19 0,0-1 4 0,-1-3-30 15,-5-1 0-15,15 0-35 0,-8-5-38 0,0 4-249 16,2-5 120-16,-2-1 80 0</inkml:trace>
</inkml:ink>
</file>

<file path=word/ink/ink18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3.457"/>
    </inkml:context>
    <inkml:brush xml:id="br0">
      <inkml:brushProperty name="width" value="0.06667" units="cm"/>
      <inkml:brushProperty name="height" value="0.06667" units="cm"/>
      <inkml:brushProperty name="fitToCurve" value="1"/>
    </inkml:brush>
  </inkml:definitions>
  <inkml:trace contextRef="#ctx0" brushRef="#br0">482 60 35 0,'-6'-7'140'0,"-1"1"-41"15,0-1 6-15,-3 0 3 0,1 2-23 0,-1 0 3 16,-1 0-13-16,-1 0 14 0,-1 1-21 0,-1 1-3 0,-1 0 2 15,0 2-15-15,0 0 15 0,-1-1-7 0,-1 3-6 16,1-1-6-16,-11 1-8 0,7 1 3 0,2 1 2 0,-5 1-1 16,1 2 2-16,3-1 2 0,-2 5-10 0,1-1 4 15,0 3-4-15,2 1-3 0,2 1-11 0,5 0-4 16,0 4-11-16,0-2 1 0,1 4-1 0,3-1-5 16,1 3 7-16,2-1-6 0,1 2 11 0,3-5-8 0,1 6 4 15,1 0-8-15,2 0-1 0,1-2 2 0,4 2-9 16,-1-1 17-16,2-1-16 0,1-2 11 0,2 0-2 0,2-1 14 15,0-2-7-15,3 0 0 0,2 2-12 16,3-6 15-16,1 0-5 0,0 0 3 0,3-2-6 16,1-1-5-16,1-3 0 0,0-2-6 0,1-3 2 0,0 0 1 15,1-2 10-15,0-2-20 0,2-1 18 0,-1-2-13 16,1-1 7-16,-4-1 2 0,0-1 9 0,-1-2-3 0,0-2 1 16,-3-4-2-16,-2-1 2 0,-2-3 5 0,-3-4-5 15,-3 0-1-15,-3-4 4 0,-4-2 3 0,-4 0 1 16,-6-2-13-16,-3 1 5 0,-5-1 10 0,-2 0-20 0,-5 0-18 15,-2 6-20-15,-6 0-60 0,-4 2-33 0,-5 0-53 16,-7 4-383-16,-5 3 189 0,-4 2 126 0</inkml:trace>
</inkml:ink>
</file>

<file path=word/ink/ink18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975"/>
    </inkml:context>
    <inkml:brush xml:id="br0">
      <inkml:brushProperty name="width" value="0.06667" units="cm"/>
      <inkml:brushProperty name="height" value="0.06667" units="cm"/>
      <inkml:brushProperty name="fitToCurve" value="1"/>
    </inkml:brush>
  </inkml:definitions>
  <inkml:trace contextRef="#ctx0" brushRef="#br0">159 1 88 0,'-4'0'119'0,"4"0"9"0,-10-2-47 16,3 4 15-16,-2-1-14 0,0 3-38 0,-1-2 30 16,0 3-18-16,0 0-8 0,1 1 8 0,-5 6 9 15,2-1-14-15,3-1 8 0,1 0 9 0,-2 5-26 0,1-3-15 16,3 1 9-16,1-1 2 0,1-1-4 0,2 2-20 16,0-1 6-16,1 1-2 0,3-2 5 0,1 0-11 15,2-1 2-15,1 0 6 0,1-2-1 0,3 0 16 0,-1-1-22 16,3-2 2-16,-1 0-8 0,1-1 21 0,-1-1-12 15,0-2-9-15,1 0-3 0,-2 0 5 0,0 0-33 16,-3-3-16-16,-1 1-6 0,2 0-24 0,-3-2-7 0,2 0-18 16,-2-1-311-16,-2 2 136 0,0-3 90 0</inkml:trace>
</inkml:ink>
</file>

<file path=word/ink/ink18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211"/>
    </inkml:context>
    <inkml:brush xml:id="br0">
      <inkml:brushProperty name="width" value="0.06667" units="cm"/>
      <inkml:brushProperty name="height" value="0.06667" units="cm"/>
      <inkml:brushProperty name="fitToCurve" value="1"/>
    </inkml:brush>
  </inkml:definitions>
  <inkml:trace contextRef="#ctx0" brushRef="#br0">0 0 56 0,'0'0'67'0,"0"0"-8"0,0 0-4 15,12 11-18-15,-7-5-1 0,1 0-3 0,2 3 12 0,-3-1-10 16,9 5-5-16,-2 3 5 0,1 0-12 16,0 0 12-16,3 1-7 0,-1 2-3 0,0 0-4 0,1 0-4 15,1 1-9-15,0-1 11 0,0 2-3 0,1-2 2 16,0 2 6-16,2-1-24 0,0-1 27 0,1 0-9 0,-2-1 3 15,0 0-10-15,2 0-4 0,-2-1-15 0,1 1 16 16,-3-3 7-16,0 1-6 0,0 0 5 0,0 0-5 16,1 0 24-16,-2-1-9 0,0-1-16 0,-1 0 2 15,0 2 17-15,-2-2-10 0,-1-5 0 0,-2 0 3 0,0-1-7 16,-1 1 1-16,0-3 2 0,0 2 3 0,-1-2 4 16,-1 1 9-16,1-1-35 0,-1 0 29 0,-1 0-19 15,0 0 4-15,-1-1-8 0,0-1-5 0,-1 0 17 16,0 0-3-16,-1-1-22 0,-3-3 12 0,0 0-21 0,4 7 20 15,-4-7-19-15,2 4 13 0,-2-4-30 0,2 3-17 16,-2-3-32-16,0 0-241 0,0 0 107 0,0 0 74 0</inkml:trace>
</inkml:ink>
</file>

<file path=word/ink/ink18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1.284"/>
    </inkml:context>
    <inkml:brush xml:id="br0">
      <inkml:brushProperty name="width" value="0.06667" units="cm"/>
      <inkml:brushProperty name="height" value="0.06667" units="cm"/>
      <inkml:brushProperty name="fitToCurve" value="1"/>
    </inkml:brush>
  </inkml:definitions>
  <inkml:trace contextRef="#ctx0" brushRef="#br0">303 45 77 0,'-2'-9'113'0,"1"5"6"0,-1 1-10 16,0 1-6-16,-1-1-20 0,-2-2 15 0,-1 1-11 16,-2 1-14-16,2 0 16 0,-3 0-21 0,0 3-3 0,-2-1-6 15,-1 1 1-15,1 1-9 0,-2-1 3 0,0 2-16 16,0 2 7-16,0-1 2 0,-1 0-5 0,-6 5-16 15,2 0 7-15,-1 2-3 0,3 0-8 0,1 3 5 16,0 2-9-16,4 0-6 0,0 4 15 0,3-1-17 0,0 3-1 16,4-1-3-16,0 1 11 0,4-1-5 0,0-3-4 15,4 7 12-15,2 1-11 0,0-2-13 0,0-1 6 0,5 0 13 16,-2-2-9-16,3 2-10 0,0-4 5 16,0 1 3-16,2 0-3 0,0-6-1 0,2 3-6 0,1-6 11 15,2-2 3-15,2-1-3 0,-3-2-2 0,-2-3-6 16,0-1-4-16,0-2 8 0,0-1-2 0,10-2-31 15,-1-4 32-15,-1 0-11 0,-1-2 16 0,0 0-5 0,0-2-2 16,-3-2 5-16,-3-2-3 0,1-1 7 0,-2-3 8 16,-4 0 0-16,1-4-13 0,-4 1-4 0,-1-2-3 15,-6 0 2-15,1-1 6 0,-4 0 7 0,-1 0-27 0,-5 5 36 16,-3-4-22-16,-3 1-6 0,-1 3 15 0,-3 2-46 16,-3 1-15-16,-3 2-8 0,0 3-38 0,-4 2-16 0,1 0-356 15,-3 2 157-15,0 5 106 0</inkml:trace>
</inkml:ink>
</file>

<file path=word/ink/ink18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596"/>
    </inkml:context>
    <inkml:brush xml:id="br0">
      <inkml:brushProperty name="width" value="0.06667" units="cm"/>
      <inkml:brushProperty name="height" value="0.06667" units="cm"/>
      <inkml:brushProperty name="fitToCurve" value="1"/>
    </inkml:brush>
  </inkml:definitions>
  <inkml:trace contextRef="#ctx0" brushRef="#br0">58 0 10 0,'8'1'108'16,"1"0"-6"-16,0 3-9 0,0 0 14 0,0 3-47 15,0 0 26-15,0 0 2 0,4 5-19 0,-3-1-8 16,-2 0-35-16,-1-3 40 0,-1 2-29 0,0-1 22 0,-1-1-9 16,-2 0-26-16,0 1-23 0,-1 0 47 0,-1-1 5 15,-1-1 9-15,-3 1-10 0,-1 1-7 0,0-2 5 16,-3 1-21-16,-1 0 9 0,-1-1 10 0,-1-1-22 0,-1 2 0 15,-7 1 8-15,3-2-7 0,3-1-13 0,-1-2-29 16,1 1-31-16,1-3-24 0,-1 0-29 0,2 0-17 16,1-3-303-16,1-1 141 0,0 0 92 0</inkml:trace>
</inkml:ink>
</file>

<file path=word/ink/ink18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326"/>
    </inkml:context>
    <inkml:brush xml:id="br0">
      <inkml:brushProperty name="width" value="0.06667" units="cm"/>
      <inkml:brushProperty name="height" value="0.06667" units="cm"/>
      <inkml:brushProperty name="fitToCurve" value="1"/>
    </inkml:brush>
  </inkml:definitions>
  <inkml:trace contextRef="#ctx0" brushRef="#br0">8 0 12 0,'0'10'98'0,"-1"0"14"0,1 2-25 0,0-1-4 0,-1 3 6 16,0 0-5-16,1-2-2 0,0 2-6 0,-1 0-37 15,0 0 15-15,0 0 6 0,1-2 2 0,-1 1 3 0,1-1-19 16,0-1-7-16,0 0-1 0,0-4-36 0,-1 0-13 15,1-1-23-15,0 0-31 0,0-3-275 0,0-3 114 16,0 0 74-16</inkml:trace>
</inkml:ink>
</file>

<file path=word/ink/ink18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9.746"/>
    </inkml:context>
    <inkml:brush xml:id="br0">
      <inkml:brushProperty name="width" value="0.06667" units="cm"/>
      <inkml:brushProperty name="height" value="0.06667" units="cm"/>
      <inkml:brushProperty name="fitToCurve" value="1"/>
    </inkml:brush>
  </inkml:definitions>
  <inkml:trace contextRef="#ctx0" brushRef="#br0">39 15 24 0,'0'0'82'0,"6"-3"-1"0,-6 3-1 16,0 0 8-16,3-2-25 0,-3 2 6 0,0 0 18 0,5-2-22 16,-5 2-3-16,0 0-27 0,0 0 31 0,6-3-25 15,-5 2 14-15,-1 1 2 0,2-2-5 0,-2 2-16 0,0 0 17 16,3-1-13-16,-3 1 6 0,0 0-2 16,0 0-7-16,3-2-5 0,-3 2-2 0,0 0-5 0,0 0 2 15,0 0 0-15,0 0 1 0,0 0-5 0,0 0-9 16,0 0-5-16,0 0 10 0,0 0-12 0,0 0 16 15,0 0-5-15,0 10-5 0,0-10-11 0,-1 9-8 0,1 0 10 16,-1 1-4-16,0 2 5 0,0 0-7 0,-1 3 2 16,0-1 9-16,-1 8-20 0,-1 3-3 0,-1 1 9 15,2 0-5-15,-1 2 2 0,-1-1 16 0,0 2 4 0,2-2-21 16,-1 0 15-16,0-1 4 0,1-2-7 0,-1 0 1 16,1 0 12-16,0-3-4 0,1-3 3 0,1-2-15 0,0-3 27 15,0 2-23-15,2-4-1 0,-2 1 15 16,0-1-15-16,1-2 6 0,0 0-4 0,1 1 8 0,-2-4-1 15,2 0-2-15,-2-1-9 0,1-1 11 0,0 0-14 16,0-1-4-16,0-3-14 0,0 0-15 0,0 0-34 0,-1 8-6 16,1-8 8-16,0 0 1 0,0 0-13 0,0 0-2 15,0 0-9-15,0 0-19 0,0 0-230 0,0 0 113 16,0 0 74-16</inkml:trace>
</inkml:ink>
</file>

<file path=word/ink/ink18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865"/>
    </inkml:context>
    <inkml:brush xml:id="br0">
      <inkml:brushProperty name="width" value="0.06667" units="cm"/>
      <inkml:brushProperty name="height" value="0.06667" units="cm"/>
      <inkml:brushProperty name="fitToCurve" value="1"/>
    </inkml:brush>
  </inkml:definitions>
  <inkml:trace contextRef="#ctx0" brushRef="#br0">2 82 121 0,'0'0'86'16,"1"14"6"-16,-1-4 12 0,0 2-28 0,-1 0-15 15,0-1 32-15,1 1-9 0,-1 0-30 0,1 0 3 16,0 0-2-16,0-2-3 0,1 0-15 0,1-1 11 0,-1 1 6 15,-1-3-3-15,0-1-5 0,0-6-24 0,-1 10 3 16,1-10 7-16,0 7-16 0,0-7 17 0,0 6 9 0,0-6-12 16,3 3 0-16,-3-3-3 0,0 0 4 0,0 0 0 15,0 0-32-15,0 0 24 0,0 0-4 0,2-14-15 16,-2 7 12-16,0-3-10 0,0 0 10 0,1 0-5 16,0-2-16-16,2 0 18 0,-1 0-14 0,-1 0 14 0,1 1 4 15,2-2-23-15,-2 2 4 0,1-2-1 0,0 1 20 16,0 1-7-16,0 1-9 0,1 0-2 0,0 0 10 15,1 1 6-15,-1 1-26 0,1 0 10 0,0 1 3 0,0 0-1 16,0 1-5-16,0 1 14 0,0 1-14 0,0-1-1 16,0 2 11-16,-1 0-16 0,-4 3 13 0,8-1-8 15,-8 1-7-15,7-1 12 0,-7 1-10 0,4 5 0 0,-2-2 13 16,-2-3 6-16,3 8-8 0,-2 1-8 0,-1-3-2 16,-1 4 8-16,-1-3 4 0,0 2-15 0,-1-1-2 15,0 1 12-15,0-1 0 0,0-1 6 0,-1 0-14 16,1-1-2-16,-1 0 21 0,2-1 2 0,-1 0-3 0,3-5 10 15,-2 6-16-15,2-6 1 0,-3 5-8 0,3-5-5 16,-2 4-7-16,2-4 22 0,0 0-19 0,0 6 17 16,0-6-2-16,3 4-5 0,0-2 11 0,-2 0-5 15,3 0-12-15,0-1 8 0,0 2 4 0,1 0 3 0,2 2-8 16,1 0-8-16,-1-2 15 0,0 2-23 0,-1 0 21 16,0 0 2-16,0 1-18 0,-1-1 11 0,0 0-14 0,0 0 16 15,-2-1-5-15,-2 1 7 0,0-1 7 0,0 1-17 16,-2-1 23-16,0 3-4 0,-2 0 23 0,-2-1 2 15,-2 1-13-15,0-1 17 0,-1 1 4 0,1-2-11 16,-5 1 2-16,2-1 0 0,-1-1-6 0,-1 1-8 0,1-3 5 16,0 0-25-16,-1 0-44 0,4-2-60 0,-1 0-18 15,-2-3-415-15,1 0 179 0,10 3 118 0</inkml:trace>
</inkml:ink>
</file>

<file path=word/ink/ink18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098"/>
    </inkml:context>
    <inkml:brush xml:id="br0">
      <inkml:brushProperty name="width" value="0.06667" units="cm"/>
      <inkml:brushProperty name="height" value="0.06667" units="cm"/>
      <inkml:brushProperty name="fitToCurve" value="1"/>
    </inkml:brush>
  </inkml:definitions>
  <inkml:trace contextRef="#ctx0" brushRef="#br0">229 0 33 0,'0'0'85'0,"-18"0"-20"0,8 2 4 0,-3 0 4 15,3 2 15-15,-2 0-30 0,0 1 1 0,1 0-5 16,-6 5-11-16,1 1 21 0,0 3-20 0,1 1-25 16,2 1 3-16,-1 2 3 0,2-1 16 0,2 2-27 15,1 1 24-15,5 3-2 0,-3 0-27 0,2-1 10 0,0 0-10 16,4 2 12-16,1-5-11 0,0 6-4 0,1-6-2 15,4 2 24-15,1-1-6 0,2-3-13 0,2 1 13 16,0-2-32-16,4-2 20 0,1-1 9 0,1-2-14 0,-1-3-11 16,4 0 13-16,-4-3 10 0,1-1 14 0,-1-2-11 15,2-2-26-15,0 0 4 0,0-1 12 0,9-4 6 16,0 0-15-16,-1-1-9 0,-2 0 21 0,-1-2 1 0,-1-2-15 16,-1-1 4-16,-2-2 16 0,-3-3-30 0,1-1 4 15,-3-1 9-15,-1-2 18 0,0-2-28 0,-5 0 6 16,-1-1 4-16,-3-1 8 0,-3 0 3 0,-1 5-10 0,-3-5 12 15,-4 1-4-15,-3 2-16 0,-3 0-7 0,-2 3 12 16,-3 2-35-16,-2 1-24 0,-1 2-13 0,-4 2-37 16,-2 1-224-16,0-1 111 0,0 6 74 0</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4.350"/>
    </inkml:context>
    <inkml:brush xml:id="br0">
      <inkml:brushProperty name="width" value="0.06667" units="cm"/>
      <inkml:brushProperty name="height" value="0.06667" units="cm"/>
      <inkml:brushProperty name="fitToCurve" value="1"/>
    </inkml:brush>
  </inkml:definitions>
  <inkml:trace contextRef="#ctx0" brushRef="#br0">135 0 19 0,'-4'27'80'0,"1"-5"21"0,0-2-16 0,-4 2-17 16,3-2-38-16,2-3 25 0,-2 0-4 0,2-1-32 0,0 1 11 0,-2-1 0 16,2 0 14-16,0 1-26 0,0 0 24 15,-1 0-36-15,0-2 8 0,3 1-14 0,-2 0 33 0,-2 0-37 16,3 1 26-16,-1-3 8 0,1 3-14 0,-3-3 9 15,3 2 7-15,-1-1-6 0,-1-1-21 0,3-1 5 16,-2 1-15-16,-3-2 18 0,5 2 2 0,-3 0-11 16,0-3-7-16,0 3 6 0,-1-1 28 0,1-2-34 0,-1 0 19 15,2 1-22-15,-3-2 9 0,3 2-16 0,-1-3 13 0,3-2 16 16,-3 2 13-16,1-1-21 0,2-2-24 0,-1 1 16 16,-1 1-2-16,2 0 25 0,-3-2-33 0,1-1-3 15,1 1-50-15,0-2 33 0,0 2 20 0,1 1-65 16,-4 2-184-16,-3-3 82 0,5-1 56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345"/>
    </inkml:context>
    <inkml:brush xml:id="br0">
      <inkml:brushProperty name="width" value="0.06667" units="cm"/>
      <inkml:brushProperty name="height" value="0.06667" units="cm"/>
      <inkml:brushProperty name="fitToCurve" value="1"/>
    </inkml:brush>
  </inkml:definitions>
  <inkml:trace contextRef="#ctx0" brushRef="#br0">66 0 122 0,'-9'5'172'0,"1"2"-8"0,1 1-24 15,-1 0 3-15,0 0-46 0,2 1-12 0,-1 1 24 16,4 0-12-16,-2 0-42 0,3-1-9 16,-1-1 0-16,3 1-18 0,0-9 45 0,2 12-41 0,-2-12 20 15,5 8-6-15,2-4-34 0,0 0 37 0,0-4-22 16,5 2 25-16,-1-2-19 0,1-2-22 0,-1 0 0 0,1-2 12 16,0 0-16-16,-1-3 11 0,0 0-18 0,-1 0 4 0,0 0 13 15,-3-2-28-15,2 0 8 0,-2 0 19 0,-2-1 15 16,0 1-19-16,-1 2-27 0,0-1 4 15,-4 8 3-15,3-10 5 0,-3 10-8 0,2-7 30 0,-2 7-31 0,0 0 27 16,0 0-29-16,0 0 0 0,0 0 33 0,0 0-27 16,0 0 1-16,0 0-11 0,0 0 42 0,-22 11 0 15,22-11-5-15,-8 12-11 0,5-6-18 0,3-6 29 16,-5 10-23-16,4-3 29 0,0-3-8 0,1-4-46 16,0 0 14-16,0 14-11 0,0-14 19 0,3 6-52 0,-3-6-5 15,7 4-49-15,-2-4-28 0,-5 0-311 0,0 0 141 0,0 0 96 16</inkml:trace>
</inkml:ink>
</file>

<file path=word/ink/ink19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7.462"/>
    </inkml:context>
    <inkml:brush xml:id="br0">
      <inkml:brushProperty name="width" value="0.06667" units="cm"/>
      <inkml:brushProperty name="height" value="0.06667" units="cm"/>
      <inkml:brushProperty name="fitToCurve" value="1"/>
    </inkml:brush>
  </inkml:definitions>
  <inkml:trace contextRef="#ctx0" brushRef="#br0">-3 16 7 0,'0'0'72'16,"0"0"18"-16,0 0-22 0,-2 7-7 0,2-7-5 16,0 0 9-16,0 0-7 0,0 0 2 0,0 0 1 15,0 0-26-15,0 0 26 0,0 0-30 0,0 0 17 0,0 0-20 16,0 0-2-16,10 1-4 0,-10-1-1 0,9 0 19 16,-4 0-15-16,6 0-10 0,0-1-14 0,1 1 38 15,3 0-12-15,-1 0-22 0,2 0 17 0,3 0 12 0,7-2-25 16,3 1 3-16,1-1-2 0,0 3-23 0,2-1 24 15,-1-2-7-15,3 2-11 0,-2-2 30 0,2 0-12 0,1 1-2 16,-2 0-20-16,2 0 21 0,0 0 5 0,-1 0 1 16,-3 0-4-16,0 0 4 0,-2 1 7 0,-3-1-13 15,-5 1 4-15,-2-1 12 0,-3 1 5 0,-1-1-4 16,-2 0-8-16,-1 0 8 0,-1 0-2 0,-3 1 8 0,-1 0-1 16,-1 1-7-16,-1-2 12 0,0 0-7 0,-5 1-2 15,6 0-12-15,-3 0 5 0,-3 0-7 0,4 0 2 0,-4 0-4 16,0 0-5-16,5 0 0 0,-5 0 9 15,0 0-12-15,5 0-14 0,-5 0-34 0,0 0-21 0,0 0-1 16,0 0-52-16,6 1-350 0,-6-1 156 0,0 0 104 16</inkml:trace>
</inkml:ink>
</file>

<file path=word/ink/ink19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640"/>
    </inkml:context>
    <inkml:brush xml:id="br0">
      <inkml:brushProperty name="width" value="0.06667" units="cm"/>
      <inkml:brushProperty name="height" value="0.06667" units="cm"/>
      <inkml:brushProperty name="fitToCurve" value="1"/>
    </inkml:brush>
  </inkml:definitions>
  <inkml:trace contextRef="#ctx0" brushRef="#br0">-2 4 34 0,'-3'1'134'0,"3"-1"-3"0,0 0-12 0,0 0-13 16,0 0-35-16,0 0 12 0,0 0-2 0,17 2-16 0,-7-2-35 15,2 0-23-15,-1 0-24 0,-2-1 2 0,4 0-20 16,-2 0-231-16,0-2 90 0,0 2 58 0</inkml:trace>
</inkml:ink>
</file>

<file path=word/ink/ink19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448"/>
    </inkml:context>
    <inkml:brush xml:id="br0">
      <inkml:brushProperty name="width" value="0.06667" units="cm"/>
      <inkml:brushProperty name="height" value="0.06667" units="cm"/>
      <inkml:brushProperty name="fitToCurve" value="1"/>
    </inkml:brush>
  </inkml:definitions>
  <inkml:trace contextRef="#ctx0" brushRef="#br0">63 56 2 0,'0'0'104'0,"0"0"-28"0,-2-3 21 16,2 3 5-16,-5 10-9 0,2-3-26 0,1 3 12 15,-2 0-2-15,1 0-4 0,-1 2 14 0,-1-2-14 0,2 3-18 16,-1-2 37-16,0 1-41 0,1 0-1 0,0 0-17 16,1-1 1-16,0 0 8 0,-1-3-23 0,1 1 16 15,-1-1-13-15,1-2-7 0,1-2 12 0,0 1-16 16,0-1-7-16,0-2 21 0,0 1-6 0,1-3-8 0,0 0 2 16,0 0 0-16,0 0-9 0,0 0-9 0,0 0-10 15,10-10 25-15,-8 2-47 0,2 0 49 0,-1-2-5 0,1-2-13 16,1 0 0-16,0 0 0 0,2-8-6 0,-1 1-15 15,2 0 4-15,-5 3-2 0,3 3 16 0,3-5 10 0,-4 4 15 16,-1 3-21-16,-1 1 9 0,3 2 8 16,-4 0-16-16,0 1 3 0,1 0 18 0,0 2-30 0,1 2 4 15,-4 3 7-15,4-3 15 0,-4 3 3 0,0 0-8 16,0 0 15-16,9 7-5 0,-6-2-8 0,1 4 11 0,-1 1-16 16,0 0 2-16,-1 2 2 0,3 0-9 15,-3 0-2-15,1 0 24 0,0 1-27 0,1-1 9 0,-1 0 15 16,2-1-26-16,0-1-28 0,-2 0-27 0,2-2-16 15,-1 1-5-15,0-1-25 0,-1-3-284 0,0-2 130 0,-3-3 88 16</inkml:trace>
</inkml:ink>
</file>

<file path=word/ink/ink19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5.684"/>
    </inkml:context>
    <inkml:brush xml:id="br0">
      <inkml:brushProperty name="width" value="0.06667" units="cm"/>
      <inkml:brushProperty name="height" value="0.06667" units="cm"/>
      <inkml:brushProperty name="fitToCurve" value="1"/>
    </inkml:brush>
  </inkml:definitions>
  <inkml:trace contextRef="#ctx0" brushRef="#br0">258 69 15 0,'-1'-7'131'16,"1"7"-20"-16,-1-9-5 0,1 9 0 0,-2-8-6 15,1 4-9-15,-2-2-10 0,-2-1-23 0,1 3 6 16,-1-2-13-16,0 2 5 0,-2 1 7 0,1 0-30 0,-1-1-3 16,-2 2 0-16,0 1 25 0,0 1-19 0,-2 1-17 15,1 0-11-15,0 2 9 0,-1 2 18 0,1 1-4 16,-2 1-8-16,-3 6-37 0,-1 3 10 0,1 4 21 16,2-2-10-16,0 4-1 0,1 3 4 0,2 0-10 0,2 0 24 15,1 1-20-15,1 1 4 0,2-2 14 0,2 0-17 16,3-2-27-16,3-1 22 0,1-2 25 0,3 0-8 15,3-2 1-15,1-3-6 0,3-1-15 0,2-2 3 0,2-4-5 16,2 3 18-16,-1-8-13 0,5-1 18 0,-1-2-18 16,5-3 16-16,2 0 6 0,-2-4-18 0,4-2 12 15,-2-2 3-15,-1-1-26 0,-1 0 18 0,0-1-12 16,-3-5 4-16,-2-1 2 0,-2-1-4 0,-4-3 10 0,-2 0-15 16,-5-2 4-16,-1 0-9 0,-6 0 15 0,-3-2 9 15,-5 4-5-15,-3 1-30 0,-5 2 3 0,-4 1-31 16,-2 2-14-16,-4 4-16 0,-4 0-25 0,-2 3-331 0,-6 6 146 15,3-3 96-15</inkml:trace>
</inkml:ink>
</file>

<file path=word/ink/ink19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616"/>
    </inkml:context>
    <inkml:brush xml:id="br0">
      <inkml:brushProperty name="width" value="0.06667" units="cm"/>
      <inkml:brushProperty name="height" value="0.06667" units="cm"/>
      <inkml:brushProperty name="fitToCurve" value="1"/>
    </inkml:brush>
  </inkml:definitions>
  <inkml:trace contextRef="#ctx0" brushRef="#br0">2 77 58 0,'0'0'110'0,"0"0"-15"16,0 0-26-16,-3 11 14 0,3-11-26 0,4 2 23 15,-4-2-32-15,5 1 21 0,-2-1 1 0,-3 0-15 16,12-5 0-16,-6 2-37 0,0-2 15 0,0 0-7 0,-1-1 4 16,1 0-4-16,-1 1-17 0,-1-2 9 0,0 2 31 15,0-1-22-15,-2-1-12 0,0 2-17 0,-1-1 2 16,-1 6 32-16,1-8-10 0,-1 4-4 0,0 4-8 16,0 0-5-16,0 0-34 0,-5-8 61 0,5 8-25 0,-5-1 5 15,5 1-1-15,-10 6-18 0,4 0 16 0,-1 1-16 16,0 1-6-16,1-2 8 0,0 4 28 0,1-2-4 0,0 0-3 15,1 2 13-15,1-1 8 0,2 0-12 0,1 0 7 16,-1 1 12-16,3-3-12 0,1 1-9 0,2-1-8 16,2-2 3-16,0 0-29 0,1-1-37 0,0-2-28 15,4-2-28-15,-1 3-319 0,1-6 141 0,-1 1 94 0</inkml:trace>
</inkml:ink>
</file>

<file path=word/ink/ink19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304"/>
    </inkml:context>
    <inkml:brush xml:id="br0">
      <inkml:brushProperty name="width" value="0.06667" units="cm"/>
      <inkml:brushProperty name="height" value="0.06667" units="cm"/>
      <inkml:brushProperty name="fitToCurve" value="1"/>
    </inkml:brush>
  </inkml:definitions>
  <inkml:trace contextRef="#ctx0" brushRef="#br0">14 69 13 0,'0'0'91'16,"7"1"-19"-16,-7-1-1 0,8-2-1 0,-8 2-15 15,6-3-13-15,-6 3-3 0,8-7 20 0,-3 2 9 0,-2 1-25 16,-1-2 2-16,-1 1 28 0,-1 5-42 0,0-8 26 15,0 8 4-15,0-9-28 0,0 9 10 0,-3-7 5 0,1 3 12 16,2 4-19-16,-3-6-18 0,3 6-2 0,-5-3 8 16,5 3 0-16,-5-1-13 0,5 1-24 0,-8 5 20 15,8-5-29-15,-9 9 11 0,6-3 13 0,-2 0 11 16,2 2-17-16,0 0-6 0,1-1 20 0,0 1 10 0,1 1-27 16,0 0 11-16,3 0-6 0,0-2 14 0,2 1-17 15,2-1-10-15,-1 0 0 0,3-2-41 0,1-1-17 16,-1-1-4-16,3-2-293 0,-2 3 123 0,2-4 80 15</inkml:trace>
</inkml:ink>
</file>

<file path=word/ink/ink19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002"/>
    </inkml:context>
    <inkml:brush xml:id="br0">
      <inkml:brushProperty name="width" value="0.06667" units="cm"/>
      <inkml:brushProperty name="height" value="0.06667" units="cm"/>
      <inkml:brushProperty name="fitToCurve" value="1"/>
    </inkml:brush>
  </inkml:definitions>
  <inkml:trace contextRef="#ctx0" brushRef="#br0">0 58 82 0,'8'-3'107'16,"-1"3"-10"-16,-1-1-5 0,-6 1-9 0,14 3 0 15,-5 0-9-15,-2 1-27 0,0 0 3 0,0 2 0 0,-2-1-12 16,1 2-20-16,-1 0 24 0,-1 0-7 16,-1 0-8-16,1 0 24 0,0 1-8 0,-3-2-25 0,1 0-5 15,-2-1-3-15,0-5-4 0,-2 9 32 0,2-9-25 16,-1 6 5-16,1-6-7 0,-7 9 4 0,3-3-3 0,1-3 0 16,-1 1-18-16,0-3 7 0,0 1 14 0,0-1-16 15,1 0 11-15,3-1-11 0,0 0-12 0,0 0-12 16,-11-6 42-16,11 6-22 0,-2-8-7 0,3 0 26 15,-1 0 5-15,2-1-18 0,1-2 29 0,0 2-12 0,3-1 1 16,-1 1-13-16,2-2 21 0,-1 2-5 0,2 0-2 16,0 0-16-16,1 1-20 0,-1-1 6 0,9-2 17 15,-3 2 0-15,-3 1-27 0,-2 2-30 0,2 1-30 0,-1 2-315 16,-1 1 131-16,-1-2 88 0</inkml:trace>
</inkml:ink>
</file>

<file path=word/ink/ink19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637"/>
    </inkml:context>
    <inkml:brush xml:id="br0">
      <inkml:brushProperty name="width" value="0.06667" units="cm"/>
      <inkml:brushProperty name="height" value="0.06667" units="cm"/>
      <inkml:brushProperty name="fitToCurve" value="1"/>
    </inkml:brush>
  </inkml:definitions>
  <inkml:trace contextRef="#ctx0" brushRef="#br0">15 0 19 0,'0'0'99'0,"0"0"-19"0,0 0-6 16,0 0 3-16,0 0 6 0,0 0-28 0,0 0 31 0,0 0-20 15,-1 22 8-15,0-11 14 0,0 1-26 0,0 1-1 16,0 1-3-16,1 2-13 0,-1-1-7 0,0 1 1 0,1 9 11 16,-2-3-11-16,-1-3-17 0,2-2 2 0,1-3-4 15,-1 0 16-15,0 0-24 0,1-1-13 0,0-1-2 16,0-2-45-16,1-1-21 0,-1 0-327 0,0-2 132 0,1-3 88 16</inkml:trace>
</inkml:ink>
</file>

<file path=word/ink/ink19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2.971"/>
    </inkml:context>
    <inkml:brush xml:id="br0">
      <inkml:brushProperty name="width" value="0.06667" units="cm"/>
      <inkml:brushProperty name="height" value="0.06667" units="cm"/>
      <inkml:brushProperty name="fitToCurve" value="1"/>
    </inkml:brush>
  </inkml:definitions>
  <inkml:trace contextRef="#ctx0" brushRef="#br0">-1 27 124 0,'1'5'111'0,"0"-1"10"16,-1 0-15-16,0 1-14 0,1 5 2 0,0-2-16 0,-1-1-2 16,0 1-10-16,0-1-5 0,1-1-15 0,-2-1 11 15,2 0-19-15,-1-1 5 0,0-1 1 0,0 1-24 16,0-4 8-16,1 6-13 0,-1-4 9 0,0-2-9 16,0 0-35-16,2 4 29 0,-2-4-22 0,2 1 19 0,-2-1-7 15,0 0 12-15,4-6-14 0,-4 6-23 16,5-6-2-16,-1-1 8 0,0 2-10 0,0-4 7 0,1 1 5 15,-1 2-19-15,3-1 25 0,-3 0-11 0,2 1 9 16,-2 0-11-16,0 2 5 0,-1 0 15 0,1 2-1 0,-4 2-20 16,5-4 24-16,-5 4 4 0,5-1-19 0,-5 1 19 15,0 0-18-15,0 0 1 0,6 5-6 0,-6-5 30 16,3 6 2-16,-1-2 2 0,-2-4-6 0,3 6-8 16,-1-2 17-16,0 0-16 0,0 2 4 0,2 0 5 0,-1-1-10 15,0-2-9-15,0 0 39 0,-1-1-5 0,0 1-11 16,-2-3-13-16,4 3 1 0,-2-2 15 0,-2-1 1 0,0 0-18 15,7-2 17-15,-7 2-12 0,0 0 4 0,7-5-10 16,-3 3 28-16,-4 2-50 0,7-11 11 0,-3 5 13 16,-2 0-4-16,1-2-2 0,2-1 21 0,-2 1 10 15,1 0-19-15,-2 2 14 0,0 0-11 0,-1 0-5 0,-1 6 13 16,0 0-23-16,3-9-17 0,-2 7 29 0,-1 2-16 16,0 0 20-16,0 0-14 0,0 0-13 0,0 0 28 15,0 0-10-15,0 0-8 0,0 0 20 0,0 0-29 16,0 0-3-16,0 20 20 0,0-12 8 0,1-2-14 0,-1 2-6 15,0 0 1-15,2-1 23 0,0 0-15 0,2 1 4 16,-2-1-10-16,3-1 21 0,0 0-13 0,0-1-5 0,0-1 15 16,0-1-24-16,2 0 9 0,-2-1-15 0,1-2 10 15,0 0-5-15,1-4 5 0,-7 4-21 0,13-3 12 16,-6-1-10-16,0 0 14 0,-1 0 8 0,0-1-10 16,0-1-3-16,-2-1 2 0,0 1 23 0,0 0-4 0,0 1 6 15,-1-2-5-15,1 1 2 0,-3 0-10 0,-1 6 20 16,4-8-3-16,-2 4 13 0,-2 4-14 0,0 0 18 15,4-9 10-15,-4 9-45 0,0 0 26 0,2-7-24 0,-2 7 4 16,0 0 6-16,0 0 3 0,0 0 28 0,0 0-12 16,0 0 19-16,0 0-21 0,0 0 3 0,0 0-3 0,0 0 8 15,0 0-8-15,-3 21 10 0,3-21-18 16,0 7 12-16,0-7-4 0,0 8-43 0,-1-4 28 0,1-4 13 16,2 7-9-16,-2-7 14 0,0 7 2 0,0-7-6 15,1 4-4-15,-1-4-42 0,1 5 35 0,-1-5 2 0,0 0-3 16,2 5-8-16,-2-5 3 0,0 0-18 0,0 0 30 15,0 0-20-15,0 0-3 0,0 0 10 0,12-7 7 0,-12 7-6 16,6-4-10-16,-6 4 3 0,5-4 19 16,-1 2-18-16,-4 2-3 0,6-2 22 0,-6 2-5 0,6-3-23 15,-6 3 12-15,6-1-11 0,-6 1 20 0,0 0-11 16,8 0 6-16,-8 0-13 0,7-1 0 0,-7 1 16 0,7 1-27 16,-7-1 11-16,7 1 21 0,-7-1-27 0,7 1 30 15,-2-2-6-15,-5 1-17 0,8-1-15 0,-8 1 23 16,14-2 1-16,-7-1 2 0,1 0 1 0,-1-1-5 15,2 2-7-15,-3-2 13 0,2 0-3 0,-1 1 51 0,-1-1-63 16,1-2 10-16,-2 3 2 0,-2 0-8 0,1-1 11 16,-2 1 8-16,-2 3-16 0,3-4-5 0,-3 4-1 15,2-5 24-15,-2 5-22 0,0 0 3 0,0 0 6 16,0 0 3-16,-8-5-7 0,8 5-8 0,0 0 12 0,0 0-15 16,-11 5 8-16,11-5 1 0,-7 5 3 0,4-3-20 15,0 4-3-15,-1-1 20 0,0 0-13 0,4-5-21 0,-4 8-5 16,4-8 2-16,0 6-5 0,0-6 8 0,0 0 5 15,3 5 5-15,-3-5-4 0,6 3-5 0,-6-3 12 16,6 3 14-16,-4-1-8 0,-2-2 2 0,6 5-2 16,-3-3-2-16,2 4 18 0,-4-1-2 0,3 2 24 0,-1 0-19 15,-1 1-16-15,0 2 14 0,0-1-8 0,0 2 13 16,-2-1 3-16,0 2-9 0,1 1-12 0,-2-1 36 16,1 0 11-16,-1 1-11 0,-1 0-14 0,0 2 24 15,-1-2 11-15,0-1-2 0,1 0 11 0,-2 1 15 0,0-2-13 16,-1 0-6-16,1-1-4 0,0 1 16 0,-2-2-7 15,0-1-9-15,-1 0-15 0,1 0-7 0,1-2 2 0,0 0-56 16,-1-1-35-16,0-2 9 0,1 1-61 16,-4-4-344-16,9 0 153 0,-19 2 104 0</inkml:trace>
</inkml:ink>
</file>

<file path=word/ink/ink19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800"/>
    </inkml:context>
    <inkml:brush xml:id="br0">
      <inkml:brushProperty name="width" value="0.06667" units="cm"/>
      <inkml:brushProperty name="height" value="0.06667" units="cm"/>
      <inkml:brushProperty name="fitToCurve" value="1"/>
    </inkml:brush>
  </inkml:definitions>
  <inkml:trace contextRef="#ctx0" brushRef="#br0">0 0 96 0,'0'4'153'15,"0"1"-36"-15,1 4 9 0,0 1-12 0,-1-1-5 16,-1 2-19-16,2-2-12 0,0 1-6 0,0 0-1 16,-1-1 6-16,-1 1-23 0,1-4-7 0,-1 0 2 15,1 0-9-15,0-1-6 0,0-2 12 0,-1 0-13 0,2 1-14 16,-1-4 6-16,0 5 13 0,0-5-19 0,0 3-15 16,0-3 4-16,0 0 6 0,0 0-5 0,0 0-14 15,0 0 7-15,0 0 8 0,5-11-10 0,-2 4 3 16,0 1-43-16,1-2 44 0,0 0-20 0,1 1-14 0,0-2 27 15,1 1 8-15,-1 2-21 0,0-2 3 0,1 2-1 16,-1 1-14-16,0 0 25 0,0 0 8 0,2 1-7 0,-4 0 11 16,1 1-36-16,-1 2 14 0,0 1 15 0,-3 0 15 15,6 0-10-15,-4 1-12 0,-2-1 17 0,5 4-14 16,-3-2 3-16,0 3-9 0,2 0 21 0,-2 1-20 16,-1-1 2-16,0 2 12 0,0-1-6 0,0 0-2 0,1 1-46 15,-1-1-2-15,0-1-22 0,-1-1-8 0,1-1-31 16,-1 1-240-16,1-1 118 0,-1-3 76 0</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006"/>
    </inkml:context>
    <inkml:brush xml:id="br0">
      <inkml:brushProperty name="width" value="0.06667" units="cm"/>
      <inkml:brushProperty name="height" value="0.06667" units="cm"/>
      <inkml:brushProperty name="fitToCurve" value="1"/>
    </inkml:brush>
  </inkml:definitions>
  <inkml:trace contextRef="#ctx0" brushRef="#br0">57 0 7 0,'0'0'179'16,"0"0"-42"-16,0 0-32 0,0 0-12 15,0 0-17-15,0 0 27 0,13 8-16 0,-13-8-29 0,0 0-11 16,13 2 24-16,-13-2-20 0,9 0-27 0,-9 0 11 0,9 2-3 15,-9-2-13-15,0 0 19 0,9 3 19 0,-9-3-15 16,0 0-23-16,0 0 22 0,3 13 6 0,-3-13-9 0,-5 11-36 16,5-11 21-16,-12 19 24 0,2-10-21 15,1 3-5-15,2-3 0 0,-1 2 5 0,0-1 9 16,-1-1 11-16,1 0 5 0,1 0-30 0,0-1-9 0,2 0 20 16,1-2-28-16,0 0 11 0,-2 0-21 0,5-2 3 15,-2 0 5-15,3-4 13 0,0 0-10 0,0 0-16 0,3 12 28 16,2-9-8-16,-5-3 7 0,0 0-1 0,22 0-41 15,-22 0-17-15,27-4 10 0,-14-1-57 0,2 1-29 16,1-2-366-16,7-4 147 0,-1-5 104 0</inkml:trace>
</inkml:ink>
</file>

<file path=word/ink/ink19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413"/>
    </inkml:context>
    <inkml:brush xml:id="br0">
      <inkml:brushProperty name="width" value="0.06667" units="cm"/>
      <inkml:brushProperty name="height" value="0.06667" units="cm"/>
      <inkml:brushProperty name="fitToCurve" value="1"/>
    </inkml:brush>
  </inkml:definitions>
  <inkml:trace contextRef="#ctx0" brushRef="#br0">2 5 47 0,'-2'10'61'0,"1"1"6"16,1-1-4-16,0 0-22 0,0-4 0 0,1 2-6 15,1-3-3-15,-1 0 11 0,2-2-22 0,-1 0-12 16,-2-3-21-16,5 2 15 0,-5-2 3 0,7 0-23 0,-7 0 11 16,8-2-4-16,-8 2-1 0,7-5 9 0,-2 0-5 15,-1 0-1-15,0 0 7 0,1 0 11 0,-1-1-13 16,0-1 2-16,-2 0 6 0,2 1-4 0,0 0-4 15,-4 6 17-15,4-9-2 0,-4 9 5 0,2-5-5 0,-2 5-14 16,0 0 24-16,3-5-14 0,-3 5-9 0,0 0 29 16,0 0-17-16,0 0-4 0,0 0 24 0,0 0-4 0,0 0 0 15,0 0-6-15,-5 16 8 0,3-8 9 16,2-1-19-16,0-2 7 0,-1 1 8 0,1 2-26 0,-1-1-11 16,1 0 43-16,0-1-21 0,1-1-42 0,-1-5-3 15,4 11-24-15,-2-8-201 0,1 0 85 0,-3-3 54 0</inkml:trace>
</inkml:ink>
</file>

<file path=word/ink/ink19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043"/>
    </inkml:context>
    <inkml:brush xml:id="br0">
      <inkml:brushProperty name="width" value="0.06667" units="cm"/>
      <inkml:brushProperty name="height" value="0.06667" units="cm"/>
      <inkml:brushProperty name="fitToCurve" value="1"/>
    </inkml:brush>
  </inkml:definitions>
  <inkml:trace contextRef="#ctx0" brushRef="#br0">0 0 12 0,'4'12'103'0,"-3"2"-1"0,2 8-7 0,0 2 8 15,0 2-30-15,0 1 1 0,-1 1 19 0,-1-1-23 0,1 2-33 16,0-1 26-16,-1-1-5 0,0 1 36 0,1-4-51 16,1 0-7-16,-2-1 8 0,0-3-21 0,0-4 14 0,-1 0-19 15,0-3 11-15,1 1 9 0,-1-2-20 0,0-1-4 16,0 0 8-16,0-4-15 0,-1 0-24 0,1-1 5 15,0-6-7-15,0 7-5 0,0-7-20 0,0 0-11 0,0 0-9 16,0 0 9-16,0 0 11 0,0 0-5 0,0 0-7 16,-1-16-7-16,0 6 7 0,0-2 9 0,2-3-1 15,-1 1 2-15,-1-3 3 0,0-10 2 0,2 1 9 0,-1-1 7 16,3-1 13-16,-2 4 0 0,0 3 3 0,0-3 17 16,-1 5-6-16,2 2 8 0,0 1 9 0,-1 2-10 15,2 0-10-15,-1 1 4 0,2 0 8 0,0 0-1 16,-1 3-5-16,-1 0-5 0,1 1 20 0,1 1-11 0,-1 0 8 15,0 2 3-15,2 1-16 0,-3 2 22 16,2 1-7-16,-4 2 10 0,8-2-2 0,-8 2-11 0,0 0 18 16,10 4 0-16,-7-1-29 0,2 4 8 0,0-1 4 15,-4 0 0-15,0 2-14 0,1 0 15 0,0 0 28 0,-2 0-10 16,-1-1-22-16,-1 1-14 0,0 1 34 16,0-2-30-16,-2 2 16 0,-1-1-4 0,0-2-10 0,0 1-9 15,0-2-37-15,-1 1-15 0,2-3-250 0,0 1 101 0,0-2 68 16</inkml:trace>
</inkml:ink>
</file>

<file path=word/ink/ink19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0.545"/>
    </inkml:context>
    <inkml:brush xml:id="br0">
      <inkml:brushProperty name="width" value="0.06667" units="cm"/>
      <inkml:brushProperty name="height" value="0.06667" units="cm"/>
      <inkml:brushProperty name="fitToCurve" value="1"/>
    </inkml:brush>
  </inkml:definitions>
  <inkml:trace contextRef="#ctx0" brushRef="#br0">53 0 64 0,'0'0'95'0,"0"0"7"16,0 0-29-16,0 0-1 0,-11 13 0 0,5-7 0 0,0 1-14 15,1 1 6-15,-2 1-15 0,2 0-26 0,1-1-2 16,1 0 10-16,0 1 4 0,1 0 14 0,1-1-30 16,3 1-15-16,0-2 7 0,2 0 12 0,1 1-13 15,2-2-18-15,0 1 9 0,2-1 8 0,1 0-6 0,0 0 21 16,-1 0-35-16,0 0 9 0,1 0 8 0,-1-1-8 15,0 0-8-15,-1-1 10 0,0 1-6 0,-1 0 3 16,-1 0 8-16,0-1-15 0,-2 1 18 0,0-1-9 16,-1 0-2-16,-3-4-11 0,1 7 19 0,-1-7-1 0,-3 8-6 15,3-8 6-15,-7 8-5 0,1-3 7 0,-3 0-4 16,1-2 26-16,0 1-11 0,-1 0-23 0,0-1-3 16,-1 0 11-16,0-1 0 0,1-2-11 0,1 0-22 0,0 0-8 15,3 0-30-15,-3-2-6 0,2-1-179 0,1 1 84 16,1-2 56-16</inkml:trace>
</inkml:ink>
</file>

<file path=word/ink/ink19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784"/>
    </inkml:context>
    <inkml:brush xml:id="br0">
      <inkml:brushProperty name="width" value="0.06667" units="cm"/>
      <inkml:brushProperty name="height" value="0.06667" units="cm"/>
      <inkml:brushProperty name="fitToCurve" value="1"/>
    </inkml:brush>
  </inkml:definitions>
  <inkml:trace contextRef="#ctx0" brushRef="#br0">35-2 66 0,'-7'-1'69'0,"7"1"-4"0,0 0 9 16,0 0-19-16,0 0-8 0,0 0-10 0,0 0 0 15,0 0-7-15,0 0-17 0,14 13 6 0,-7-10 5 16,0-1 1-16,1 0-8 0,1 0 1 0,1 1 9 16,0 0-14-16,1 0-2 0,-1 0-2 0,2 1-3 0,-1 0 0 15,-1-1 0-15,2 0 18 0,-2 1-5 0,0 0-6 16,0 1-12-16,0 0 15 0,-1 0-11 0,1 1 5 0,-3 0-1 15,1 1-13-15,-2 0 17 0,-2 0-4 0,0 1 13 16,-3 0-9-16,0 2-1 0,-4-2 8 0,2 2 16 16,-3 0 4-16,0 1 3 0,-7 3-6 0,0 2 15 15,-1 1-5-15,-1-2 9 0,-3 3-11 0,0-3-13 0,-1 2-4 16,0-1 11-16,-1-2-19 0,1-1 11 0,1 0-5 16,0-1-33-16,5-4-49 0,0 0 8 0,1-2-41 0,2-1-307 15,-3 2 132-15,5-5 88 0</inkml:trace>
</inkml:ink>
</file>

<file path=word/ink/ink19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310"/>
    </inkml:context>
    <inkml:brush xml:id="br0">
      <inkml:brushProperty name="width" value="0.06667" units="cm"/>
      <inkml:brushProperty name="height" value="0.06667" units="cm"/>
      <inkml:brushProperty name="fitToCurve" value="1"/>
    </inkml:brush>
  </inkml:definitions>
  <inkml:trace contextRef="#ctx0" brushRef="#br0">16 44 43 0,'-4'1'46'16,"4"-1"-9"-16,0 0 6 0,-5 1-11 0,5-1 8 16,-3 1-15-16,3-1-9 0,0 0 15 0,0 0 0 0,-4 1-23 15,4-1 7-15,0 0 15 0,0 0-22 0,0 0-4 16,0 0 10-16,0 0-14 0,0 0 5 0,0 0 1 0,11 1 8 16,-11-1-5-16,8 0-4 0,-8 0-3 15,17-1 14-15,-6 0-6 0,2-1-3 0,1 1 12 0,1 1-25 16,1 0 1-16,1-1 9 0,10-2 7 0,0 2 0 15,2-2-7-15,1 2-2 0,1-1 12 0,1 0-6 0,2 1 10 16,-1-2-11-16,2 3 0 0,-2-2-8 16,0-1 25-16,-1 1-15 0,-1-1 11 0,-4 2-13 0,0-1-12 15,-1 0 20-15,-6 0-7 0,-3 0-5 0,-2 2 0 16,-3-1-8-16,-2 1 6 0,1-1 14 0,-2 0-5 0,-1 1 8 16,-2 0-2-16,-6 0 6 0,8-1-11 0,-8 1-16 15,7 0 1-15,-7 0-9 0,0 0-12 0,6-1-5 16,-4 1-3-16,1-1-30 0,-3 1-134 0,4-2 65 0,-4 2 44 15</inkml:trace>
</inkml:ink>
</file>

<file path=word/ink/ink19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8.718"/>
    </inkml:context>
    <inkml:brush xml:id="br0">
      <inkml:brushProperty name="width" value="0.06667" units="cm"/>
      <inkml:brushProperty name="height" value="0.06667" units="cm"/>
      <inkml:brushProperty name="fitToCurve" value="1"/>
    </inkml:brush>
  </inkml:definitions>
  <inkml:trace contextRef="#ctx0" brushRef="#br0">7 8 12 0,'-2'2'82'0,"2"-2"2"0,-3 2-37 15,3-2 2-15,0 0-15 0,-2 2 8 0,2-2 6 16,0 0-2-16,0 0-15 0,0 0 7 0,7 4 3 15,-7-4 6-15,0 0-25 0,11 1 4 0,-5-1 12 16,0 0 11-16,4 0-15 0,0 0-36 0,2 0 17 0,2 0-17 16,0 0 18-16,1 1 15 0,2-2-20 0,10 1-12 15,-1-3 4-15,3 3 17 0,2-1-17 0,1 0 4 16,2-1 8-16,-1 2-5 0,3-1-5 0,2-1-10 0,-1 0 17 16,0 2-9-16,1-1-10 0,-1-1-1 0,2 2 27 15,-1-1-14-15,-3 1-2 0,-1 0 4 0,1-1-12 16,-3 2 7-16,-1-1 4 0,-3 0-4 0,-4 0 6 0,-5 0-11 15,-2-1 5-15,-1 1 4 0,-1-2-17 0,-1 2-1 16,-2 1-21-16,-1-1 9 0,-1-1-42 0,-4 2-202 0,-3 0 90 16,-3-1 58-16</inkml:trace>
</inkml:ink>
</file>

<file path=word/ink/ink19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874"/>
    </inkml:context>
    <inkml:brush xml:id="br0">
      <inkml:brushProperty name="width" value="0.06667" units="cm"/>
      <inkml:brushProperty name="height" value="0.06667" units="cm"/>
      <inkml:brushProperty name="fitToCurve" value="1"/>
    </inkml:brush>
  </inkml:definitions>
  <inkml:trace contextRef="#ctx0" brushRef="#br0">813 0 47 0,'0'0'72'0,"0"0"3"0,0 0-12 16,0 0-21-16,0 0-1 0,0 0-5 16,0 0 5-16,0 0 0 0,0 0-4 0,0 0-22 15,0 0 8-15,0 0 13 0,0 0-10 0,0 0 0 0,-8 8 8 16,6-5-14-16,-1 3-12 0,-2 1 4 0,0 2 3 16,-1 2 6-16,-4 6-21 0,-1 4 6 0,-2 0 19 15,0 3-20-15,0 0 9 0,-5 2-1 0,1 1-8 0,-1 1-16 16,-3 0-6-16,3-1 42 0,-1 1-9 0,-1 0-12 15,0 0-1-15,-1 1 6 0,0 1-8 0,-1-1 4 16,-2 0 14-16,1-1-28 0,-4 1 4 0,1-1 12 0,0-1-6 16,-1 1 9-16,1-3-8 0,1 0-15 0,1 0 18 15,1-3-4-15,0 0 1 0,-1 2-1 0,3-3-2 16,-2 0-18-16,2-2 25 0,1-2 1 0,2-1 2 16,1-2 5-16,2-1-17 0,3-3 20 0,4-1-20 0,-1 0 8 15,3-3-3-15,-3-1-14 0,3 0 22 0,1-2-10 16,2 0-7-16,-1-1 5 0,4-2 13 0,-5 5-27 15,5-5 15-15,0 0-8 0,-3 2 5 0,3-2-17 16,0 0 5-16,0 0-13 0,0 0 5 0,0 0 10 0,0 0-1 16,0 0-7-16,0 0-8 0,0 0 7 0,0 0-4 15,0 0 4-15,-6-4-16 0,6 4-8 0,0 0-130 16,0 0 59-16,0 0 40 0</inkml:trace>
</inkml:ink>
</file>

<file path=word/ink/ink19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094"/>
    </inkml:context>
    <inkml:brush xml:id="br0">
      <inkml:brushProperty name="width" value="0.06667" units="cm"/>
      <inkml:brushProperty name="height" value="0.06667" units="cm"/>
      <inkml:brushProperty name="fitToCurve" value="1"/>
    </inkml:brush>
  </inkml:definitions>
  <inkml:trace contextRef="#ctx0" brushRef="#br0">0-1 23 0,'0'0'54'0,"0"0"-5"0,0 0 14 0,0 0 2 15,6-5-26-15,-6 5 10 0,0 0 0 0,9 2-15 16,-9-2 13-16,12 3-7 0,-5 2-23 0,3-1 4 15,1 1-3-15,0 1 5 0,0 0 7 0,8 3-19 16,0 2 3-16,0 1-4 0,0-1-8 0,1 3 16 0,1 0-6 16,-1-1-11-16,1 4-6 0,2-3 12 0,1 0 5 15,0 1 11-15,1 1-26 0,0 1 7 0,0 1 9 16,1-1-11-16,1 1 8 0,-1 1 1 0,2 0-17 0,0 0-4 16,-2-1-1-16,0 1 27 0,3-1 6 0,-1 1-7 15,1-2-13-15,-1 0 9 0,-1-1-14 0,-2 0-1 16,2-2 24-16,-2-1-17 0,-2 1-18 0,1 0 22 0,-1-2-6 15,-1 1 7-15,-1-1-15 0,-2 0-3 0,0-3 22 16,-1 2-10-16,-4-4 8 0,-3 0-15 0,0-2-2 16,-1 0-8-16,-1 0 12 0,-2-1-1 0,3 1-8 15,-4-1 17-15,0-1-20 0,-1-1 20 0,-2 0-14 0,1 0 13 16,-2-1-2-16,1 0-2 0,-1 1-9 0,-2-2 25 16,4 2-3-16,-3 0-5 0,-1-2-10 0,3 2-2 15,-3-2 24-15,1 2-14 0,-1-2 1 0,2 1 7 16,-2-1-20-16,0 0-10 0,0 0 14 0,4 1-16 0,-4-1 16 15,0 0-3-15,4 1-2 0,-4-1 18 0,0 0-24 16,5 1 1-16,-5-1-12 0,2 1-24 0,-1-1-185 16,-1 0 77-16,0 0 52 0</inkml:trace>
</inkml:ink>
</file>

<file path=word/ink/ink19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951"/>
    </inkml:context>
    <inkml:brush xml:id="br0">
      <inkml:brushProperty name="width" value="0.06667" units="cm"/>
      <inkml:brushProperty name="height" value="0.06667" units="cm"/>
      <inkml:brushProperty name="fitToCurve" value="1"/>
    </inkml:brush>
  </inkml:definitions>
  <inkml:trace contextRef="#ctx0" brushRef="#br0">0 55 37 0,'3'5'91'0,"-1"-1"0"16,1 3-11-16,-1-1-18 0,-1 1 2 16,2 1 11-16,0 1-17 0,0-1-6 0,-1 1-14 0,0 2-3 15,0-4 7-15,2 2 6 0,-2-2-5 0,0 1-5 16,-1 0-19-16,2-2 3 0,-3 0-14 0,1-1 7 0,-1-2 9 15,2 0-11-15,-2 0 8 0,1 0-15 0,0 0 7 16,0-1 9-16,-1-2-26 0,0 2 26 0,1-2-17 16,-1 0-2-16,0 0 8 0,0 0-7 0,0 0 9 15,-3-4 5-15,3 4-24 0,-2-6 4 0,0-1 19 0,-2 0-4 16,1 0-18-16,0-3 5 0,0 1-3 0,0-1-4 16,0 0 8-16,-1 0-23 0,2-2 35 0,1 2 0 0,-1-1-1 15,2 1 0-15,-1 1-23 0,1-1 2 0,1 2 8 16,-1 1 20-16,2-1-29 0,-2 2-7 0,2 0 6 15,-1 2 20-15,3-3 2 0,-1 3-9 0,-1 1-23 16,1 0 50-16,1 1-23 0,-2 0-14 0,3 1 18 0,-1 1-11 16,1 0-2-16,3 2 27 0,1 0-21 0,-3 4 2 15,3-2 6-15,-2 2-22 0,0 1 8 0,0-1 3 16,-2 2-17-16,0-2 7 0,1 2 22 0,-2-3-24 0,-1 5-8 16,0-3 69-16,0 1-44 0,-1 0-6 0,-2-1-9 15,-1 1 29-15,0 1-27 0,-3 0-2 0,2-1 34 16,-3 0-20-16,0 0-11 0,2-1 21 0,-3 1-34 0,-1 0-7 15,2-3-20-15,-2-1-20 0,1 1-274 0,-2 0 115 16,2-4 74-16</inkml:trace>
</inkml:ink>
</file>

<file path=word/ink/ink19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046"/>
    </inkml:context>
    <inkml:brush xml:id="br0">
      <inkml:brushProperty name="width" value="0.06667" units="cm"/>
      <inkml:brushProperty name="height" value="0.06667" units="cm"/>
      <inkml:brushProperty name="fitToCurve" value="1"/>
    </inkml:brush>
  </inkml:definitions>
  <inkml:trace contextRef="#ctx0" brushRef="#br0">77 4 118 0,'0'0'98'15,"2"-3"4"-15,-2 3-15 0,0 0 19 0,0 0-30 16,0 0-19-16,0 0 11 0,0 0-12 0,-8-3 6 16,8 3 1-16,-7 2-5 0,3 0-7 0,0 0 1 0,1-1-7 15,-5 5-2-15,1-2-14 0,2 0-5 0,0 2 13 16,-1 2-10-16,1-1 18 0,1 0-22 0,0 1-6 15,1 0 10-15,0 0-20 0,1 1 24 0,1-2-22 0,0 0 18 16,3 2-17-16,-1-4 5 0,0-1 12 0,0 1-12 16,2-1-10-16,2 2-10 0,-1-2 9 0,0-1 6 15,0-1-12-15,1 0 0 0,0-2-8 0,-1 1 46 16,-4-1-42-16,8 0-4 0,-8 0 2 0,10-2-24 0,-10 2 5 16,14-3-22-16,-10 2 12 0,1-1-11 0,3-1-5 15,-4 0-21-15,0 0-2 0,0 1-30 0,-2-1-236 0,-2 3 114 16,0 0 76-16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555"/>
    </inkml:context>
    <inkml:brush xml:id="br0">
      <inkml:brushProperty name="width" value="0.06667" units="cm"/>
      <inkml:brushProperty name="height" value="0.06667" units="cm"/>
      <inkml:brushProperty name="fitToCurve" value="1"/>
    </inkml:brush>
  </inkml:definitions>
  <inkml:trace contextRef="#ctx0" brushRef="#br0">2 10 16 0,'-1'-4'135'0,"1"4"-70"0,-1-6-67 16,1 6-71-16,0 0 24 0,0 0 17 0</inkml:trace>
</inkml:ink>
</file>

<file path=word/ink/ink19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2.744"/>
    </inkml:context>
    <inkml:brush xml:id="br0">
      <inkml:brushProperty name="width" value="0.06667" units="cm"/>
      <inkml:brushProperty name="height" value="0.06667" units="cm"/>
      <inkml:brushProperty name="fitToCurve" value="1"/>
    </inkml:brush>
  </inkml:definitions>
  <inkml:trace contextRef="#ctx0" brushRef="#br0">13 54 56 0,'0'0'92'0,"0"0"-7"16,0 0-21-16,0 0-6 0,0 0 0 0,4 14 0 0,-2-10 15 16,-1 0-13-16,-1-4-23 0,4 12 16 15,-3-4-11-15,2 1 14 0,-2 0-18 0,1-2-14 0,-1 2 30 16,0-1-27-16,0 2 31 0,0-4-35 0,-1 0-23 16,1-1 20-16,-1 0 14 0,1-1-6 0,-1-1 0 0,1 1-11 15,-1-4-19-15,1 4 1 0,-1-4 9 0,1 5 23 16,-1-3-42-16,0-2 18 0,1 5 8 0,-1-5-10 0,0 0 15 15,0 0-15-15,0 0-16 0,0 0 19 16,0 0-8-16,0 0 7 0,-7-9-19 0,7 9-6 0,-2-7 7 16,0 1-2-16,-2-2 2 0,1 0-2 0,1 0 5 15,-1 0-12-15,0-1 2 0,1 2-3 0,0-2 14 16,-1 1 0-16,1-1-1 0,-1 2 2 0,2 1 4 16,0 1-3-16,0-1-2 0,1 0 13 0,0 6-10 0,0-10-17 15,1 6 20-15,-1 4 4 0,2-9-4 0,-1 6 4 16,0-2-9-16,4-1 19 0,-1 0-26 0,0 1 14 0,-1 0-19 15,0 1 16-15,1 2-13 0,1-3 28 0,0 3-8 16,0 0 9-16,-5 2-16 0,8-2 0 0,-4 3 16 16,-4-1-20-16,7 2 12 0,-7-2-13 0,8 6-1 0,-3-1 2 15,-2-2 6-15,0 2 15 0,-3-1-14 0,0-4-12 16,2 7 22-16,-1-2-7 0,-1-2 12 0,0-3-16 16,-1 8 13-16,1-3 4 0,-1-1-10 0,0 0-7 0,1-1 19 15,-4 3-25-15,3-1 3 0,1-5-3 0,-3 6 12 16,2-3 18-16,0-1-18 0,1-2-15 0,-2 6 7 15,2-6-6-15,0 0-8 0,0 0 26 0,-1 6-33 16,1-6 7-16,0 0-7 0,0 0 10 0,0 0 11 0,6 3 0 16,-6-3-7-16,0 0-12 0,7 0 44 0,-7 0-38 15,8 0 9-15,-8 0 22 0,9-1 0 0,-9 1-18 16,8 0-3-16,-3 0-18 0,-5 0 19 0,9 1 14 0,-1 1-30 16,-8-2 20-16,11 5-6 0,-7-3 5 0,0 0 10 15,-4-2-10-15,3 5-2 0,-3-5 8 0,3 8 5 16,-2-5 13-16,-1-3-26 0,0 8 37 0,0-8 8 15,-2 9-10-15,-2-2 13 0,1-1 2 0,-2 1 3 0,-2 0-6 16,1-3-13-16,-2 1 12 0,1 1-12 0,-1-2-3 16,1 1-20-16,-2-1-5 0,2-2-31 0,1 1 11 0,0-1-47 15,1-2-40-15,1 3-306 0,4-3 136 0,-7 0 92 16</inkml:trace>
</inkml:ink>
</file>

<file path=word/ink/ink19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564"/>
    </inkml:context>
    <inkml:brush xml:id="br0">
      <inkml:brushProperty name="width" value="0.06667" units="cm"/>
      <inkml:brushProperty name="height" value="0.06667" units="cm"/>
      <inkml:brushProperty name="fitToCurve" value="1"/>
    </inkml:brush>
  </inkml:definitions>
  <inkml:trace contextRef="#ctx0" brushRef="#br0">0 27 22 0,'0'0'97'0,"0"0"-20"0,8-8-6 0,-8 8-7 15,9-2-11-15,-5 1 4 0,4-2-21 0,0 1-7 0,0 0-23 16,-2 1-9-16,4-1-9 0,-5 1-34 0,1-3-105 15,-3 3 51-15,-3 1 32 0</inkml:trace>
</inkml:ink>
</file>

<file path=word/ink/ink19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375"/>
    </inkml:context>
    <inkml:brush xml:id="br0">
      <inkml:brushProperty name="width" value="0.06667" units="cm"/>
      <inkml:brushProperty name="height" value="0.06667" units="cm"/>
      <inkml:brushProperty name="fitToCurve" value="1"/>
    </inkml:brush>
  </inkml:definitions>
  <inkml:trace contextRef="#ctx0" brushRef="#br0">25 0 61 0,'0'0'77'0,"0"0"0"0,-3 10-9 0,3-10-27 15,-1 8 18-15,1-8 5 0,-3 13-11 0,1-4-11 0,0-1-12 16,1 2 22-16,-1-1-23 0,1 0 11 0,-1 0-8 16,1-1-3-16,0-1-23 0,0 0 25 0,0-2-9 15,0 0 29-15,1-5-46 0,-1 6 14 0,1-2 7 16,0-4-21-16,0 0-6 0,-2 7 14 0,2-7-18 0,0 3 29 15,0-3 2-15,0 0-12 0,0 0 1 0,0 0-21 16,0 0-1-16,0 0 24 0,0 0-33 0,3-19 3 0,-2 12 23 16,1-1-24-16,0 0-1 0,-1 0 5 0,0-1 16 15,2 1-8-15,-2-1-3 0,2 0-2 0,-2 1 9 16,1 1-2-16,0 1 0 0,-1 1-15 0,0 0-12 16,1 2 12-16,-2-2 9 0,1 3 1 0,0-1 0 0,-1 3-2 15,2-3 18-15,-2 3-5 0,0 0-6 0,0 0 1 16,0 0-1-16,10 5-12 0,-10-5 14 0,5 6-2 15,-1 1 18-15,0-1 2 0,1 1-43 0,-1 1 36 16,-1 0-2-16,2-1-4 0,0 0 2 0,0 1-11 0,-1-1-4 16,0-2 0-16,0 1-2 0,1-1 5 0,-1 0 4 15,-2-1-39-15,1 0-18 0,1-2-24 0,-2 3-164 16,-2-5 82-16,0 0 54 0</inkml:trace>
</inkml:ink>
</file>

<file path=word/ink/ink19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0.203"/>
    </inkml:context>
    <inkml:brush xml:id="br0">
      <inkml:brushProperty name="width" value="0.06667" units="cm"/>
      <inkml:brushProperty name="height" value="0.06667" units="cm"/>
      <inkml:brushProperty name="fitToCurve" value="1"/>
    </inkml:brush>
  </inkml:definitions>
  <inkml:trace contextRef="#ctx0" brushRef="#br0">-2 65 2 0,'0'0'109'0,"0"0"-23"16,0 0-22-16,0 0 12 0,0 0-12 0,0 0-1 0,-6 0 1 15,6 0-21-15,0 0 2 0,0 0-8 0,0 0 0 16,0 0-7-16,21-2 0 0,-11 1 14 0,-1 1-18 16,2 0-19-16,1-1 34 0,1 0-33 0,2 0-3 15,0 1-3-15,1 1 6 0,0-2-6 0,1 0 8 0,1 1-4 16,0 0-16-16,11-1 26 0,-2 1-20 0,2-1 19 15,-1-1-3-15,0 0-20 0,-1 2-9 0,1 0 9 0,-2-2 1 16,3 3-9-16,-9-2 7 0,1 1 6 16,8-1 3-16,-3-1-9 0,-6 1 18 0,1 1-11 0,-3 0-3 15,1-1-12-15,7 2 0 0,-3-1 24 0,-5 0-12 16,-2 0-4-16,1-1 8 0,-1 1 6 0,-1-1-10 0,1 0 11 16,-2 0 12-16,0 0-27 0,-2 1-3 0,1-1 16 15,-1 0 2-15,-1 1 10 0,0-1-7 0,-1 0-12 16,0 0 13-16,0 0-25 0,-1-1 21 0,-2 0 4 0,1 2-3 15,-3-2-10-15,4 0 10 0,-3 1 6 0,0 0-7 16,-1 0-17-16,-5 1 9 0,10-1 1 0,-5-1 4 16,0 1-8-16,-5 1 5 0,8-2 0 0,-3 2-12 15,-5 0 17-15,9-3 1 0,-9 3 5 0,7 0-11 0,-7 0 14 16,8-3-18-16,-8 3 7 0,5-2 1 0,-5 2-7 16,5 0-3-16,-5 0-4 0,0 0 16 0,7-3 14 15,-4 2-4-15,-3 1-7 0,0 0-23 0,5-1 29 16,-5 1-18-16,0 0 8 0,5-1 13 0,-5 1-26 0,0 0-24 15,4-2 12-15,-4 2-33 0,2-2-26 0,-2 2-178 16,0 0 85-16,0 0 58 0</inkml:trace>
</inkml:ink>
</file>

<file path=word/ink/ink19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9.327"/>
    </inkml:context>
    <inkml:brush xml:id="br0">
      <inkml:brushProperty name="width" value="0.06667" units="cm"/>
      <inkml:brushProperty name="height" value="0.06667" units="cm"/>
      <inkml:brushProperty name="fitToCurve" value="1"/>
    </inkml:brush>
  </inkml:definitions>
  <inkml:trace contextRef="#ctx0" brushRef="#br0">1-3 64 0,'0'0'79'0,"0"0"10"0,0 0-28 0,0-5 29 0,0 5-25 16,0 0 11-16,0 0-19 0,2-3-3 0,-2 3-1 15,0 0 0-15,0 0-11 0,0 0-11 0,0 0-24 16,1 14 28-16,-1-6-20 0,0 2-4 0,-1-1-2 0,3 3 5 15,-3 1-4-15,1 2-7 0,3 6 25 0,-3-1-4 16,-1-2-22-16,1-2 7 0,-1 11 6 0,-2-2-9 0,2 2 21 16,0 0-56-16,1 0 43 0,0 0 13 15,0-1-15-15,1 2 21 0,-3-2-28 0,3 1-2 0,-1 0 7 16,1-1-13-16,1 2 23 0,-1-2-1 0,0 0-22 16,1-1-2-16,-2 0-3 0,0-5 12 0,1 4 26 0,0-5-37 15,-1-4-7-15,1 0 16 0,0-1-12 0,0-2 3 16,0-1 29-16,1 0-29 0,-1-3 15 0,0 1-20 15,0-2-25-15,1 1-29 0,0-3-17 0,-1-2-234 16,-3 0 107-16,2-3 70 0</inkml:trace>
</inkml:ink>
</file>

<file path=word/ink/ink19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8.673"/>
    </inkml:context>
    <inkml:brush xml:id="br0">
      <inkml:brushProperty name="width" value="0.06667" units="cm"/>
      <inkml:brushProperty name="height" value="0.06667" units="cm"/>
      <inkml:brushProperty name="fitToCurve" value="1"/>
    </inkml:brush>
  </inkml:definitions>
  <inkml:trace contextRef="#ctx0" brushRef="#br0">-2 74 15 0,'0'0'66'0,"0"0"-24"0,0 0 10 16,0 6-4-16,0-6-7 0,0 0 16 0,0 0-23 0,6 3-15 15,-6-3 17-15,9 0-11 0,-4 1 6 0,-5-1 5 16,16-1-27-16,-5 2 27 0,1-2-9 0,1 1-4 16,2-1-28-16,1-1 6 0,9-1 10 0,-1-1-7 0,-2 2-3 15,3 0 2-15,2-2 16 0,-1 2-22 0,1-1 1 16,-1 0 18-16,1 0-17 0,-1 2 7 0,1-3-14 16,-1 3 23-16,1-3-16 0,-2 2-6 0,0-1 0 15,-5 1-6-15,5-3 15 0,-7 3 0 0,-1 0 14 0,-1-1-20 16,-2 2 1-16,2-1 5 0,-4 0 9 0,0 1-10 15,-2 0-8-15,0 0 13 0,-3 1 3 0,2-2-7 16,0 1 11-16,-2 0 0 0,-2 1-16 0,1 0-9 16,-6 0 21-16,10 0 1 0,-10 0-1 0,9-1-6 0,-9 1-12 15,8-1 3-15,-8 1 0 0,10-1 9 0,-5 1 5 16,-5 0-9-16,6-2-8 0,-6 2 8 0,8-1 8 0,-8 1 1 16,6 0-9-16,-6 0-2 0,0 0 4 15,8-1-12-15,-6 1 1 0,-2 0-22 0,4-1-25 0,-4 1-139 16,3-3 66-16,-1 1 42 0</inkml:trace>
</inkml:ink>
</file>

<file path=word/ink/ink19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934"/>
    </inkml:context>
    <inkml:brush xml:id="br0">
      <inkml:brushProperty name="width" value="0.06667" units="cm"/>
      <inkml:brushProperty name="height" value="0.06667" units="cm"/>
      <inkml:brushProperty name="fitToCurve" value="1"/>
    </inkml:brush>
  </inkml:definitions>
  <inkml:trace contextRef="#ctx0" brushRef="#br0">0 0 50 0,'0'0'66'0,"0"0"-13"16,0 0-9-16,0 0 10 0,0 0-10 0,0 0 7 15,3 12-13-15,-3-7-4 0,3 4 19 0,-2 1-31 0,1 2 16 16,-1 3-13-16,1-1-12 0,1 11 6 0,-1 1 15 15,0 1-24-15,1 0 0 0,-1 2 16 0,1 3-2 16,0 0-13-16,-1 0-2 0,-1 0 13 0,1 0-33 16,1 0 17-16,1-2-5 0,-2 1 10 0,0-1-8 0,0-1 6 15,0-1 9-15,-1 0-8 0,0-2 10 0,1-1-8 16,0-1-6-16,-1-5 5 0,1-1-4 0,0-4 16 16,-1 1-17-16,0 0-2 0,1-1 18 0,0-1 3 15,-1-2-30-15,0 1-12 0,-1-1 9 0,1-2-5 0,-1-1-10 16,2-1-20-16,-2-2-37 0,1-2-168 0,-1-3 82 15,0 0 56-15</inkml:trace>
</inkml:ink>
</file>

<file path=word/ink/ink19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092"/>
    </inkml:context>
    <inkml:brush xml:id="br0">
      <inkml:brushProperty name="width" value="0.06667" units="cm"/>
      <inkml:brushProperty name="height" value="0.06667" units="cm"/>
      <inkml:brushProperty name="fitToCurve" value="1"/>
    </inkml:brush>
  </inkml:definitions>
  <inkml:trace contextRef="#ctx0" brushRef="#br0">209 0 116 0,'0'0'84'0,"-9"0"-15"0,4 0 8 16,-3-1-3-16,0 2 16 0,1 0-9 0,-3-1-21 16,2 3 11-16,-3-1-3 0,2 2-14 0,-1 0 0 15,-1 0-9-15,1 1 6 0,-1 2 2 0,2 0-12 16,-2 2-3-16,2-2-11 0,-3 7-10 0,0 0 18 0,2-2-5 16,2 0-20-16,3-1 30 0,0 1-16 0,0 1-2 15,1-1-12-15,2 1-5 0,1 1 11 0,1-1-16 0,1 2 16 16,0-3-28-16,0 2 4 0,5 6 22 15,-1-3-10-15,1-5-4 0,4 4 16 0,-2 1-24 0,2-4-9 16,2 2 37-16,0-4-16 0,-3-3-4 0,1 0 10 16,8 0-13-16,-1-1 13 0,4-1 1 0,-3-3-4 0,-3-1 8 15,3-2-29-15,7-2 21 0,0-2-33 0,2-2 8 0,0-1 36 16,-1-3-6-16,2 1-15 0,-4-2 53 16,2-2-44-16,-2 0 12 0,-1 0 2 0,-2-1-12 15,0-1 12-15,-5-1-20 0,-1 0 7 0,-4 0-14 0,-1-1 23 16,-5 1-7-16,-3 2 3 0,-2 1 0 0,-3-1 1 15,-6-6-6-15,-2 1-5 0,-7 1-2 0,1 2-25 16,-6 1-28-16,-2 2-4 0,-3 2-55 0,-6 3-343 16,-1 1 151-16,-5 2 102 0</inkml:trace>
</inkml:ink>
</file>

<file path=word/ink/ink19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6.285"/>
    </inkml:context>
    <inkml:brush xml:id="br0">
      <inkml:brushProperty name="width" value="0.06667" units="cm"/>
      <inkml:brushProperty name="height" value="0.06667" units="cm"/>
      <inkml:brushProperty name="fitToCurve" value="1"/>
    </inkml:brush>
  </inkml:definitions>
  <inkml:trace contextRef="#ctx0" brushRef="#br0">260 10 33 0,'-7'-2'102'16,"-1"-1"-27"-16,0 1 8 0,-2 1-21 0,1-1 11 16,-1 3-12-16,-1 0-6 0,0 1-8 0,-1 2 15 0,1-1 27 15,-1 2-28-15,-1 2-5 0,-4 2-6 16,1 1 19-16,1 2-14 0,4-2-25 0,-5 2-1 0,5 0-12 15,0 4-29-15,3-3 31 0,-1 3 9 0,0 3-3 16,5-4-1-16,-1-1-3 0,1-2-23 0,3 2 11 0,-1 1 6 16,3-1-9-16,0 1 14 0,1-2-11 0,4 8 14 15,0-1-20-15,3-1 11 0,-2-4-14 0,5 1 9 16,1-1-8-16,0-2 3 0,3-1 7 0,-3-4-18 16,0-1-1-16,-1-2-3 0,3 0 10 0,-2-2-24 0,2 0 0 15,0-2 1-15,2 0 24 0,-1-3-18 0,0 1 0 16,9-4 5-16,-2-1 10 0,-2 0-11 0,-1-3 3 0,-2 0 8 15,0-2-13-15,-2-3 19 0,-3 5-22 0,2-3 9 16,-4 1 15-16,-2 0-2 0,-4 1-8 0,5-7 22 16,-5 1-1-16,-2 3 20 0,-2 1-41 0,-1-1 34 15,-1-1-3-15,-2 1 13 0,-2 0-2 0,-2-5 8 0,-4 0-14 16,-1 1-12-16,-1 3 10 0,-2 1-14 0,-3 2-3 16,0 4-40-16,-2 0-31 0,4 1 3 0,-6-1-39 15,2 5-313-15,-5-3 136 0,5 5 90 0</inkml:trace>
</inkml:ink>
</file>

<file path=word/ink/ink19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5.203"/>
    </inkml:context>
    <inkml:brush xml:id="br0">
      <inkml:brushProperty name="width" value="0.06667" units="cm"/>
      <inkml:brushProperty name="height" value="0.06667" units="cm"/>
      <inkml:brushProperty name="fitToCurve" value="1"/>
    </inkml:brush>
  </inkml:definitions>
  <inkml:trace contextRef="#ctx0" brushRef="#br0">259 11 7 0,'0'0'101'0,"0"0"-19"16,0 0 0-16,0 0-18 0,0 0 10 0,-6-6-15 15,6 6-2-15,0 0-12 0,-7-2 5 0,4 1 21 16,1 0-24-16,2 1-19 0,-7 0 2 0,1 0-3 15,1 0 25-15,1 0-7 0,-6 0-21 0,1 1 0 0,-4 1 7 16,4 1-26-16,-2-1 28 0,0 1 1 0,0 0-29 16,-1 1 21-16,1 1-7 0,1 0-5 0,-2 2 20 15,1 0-2-15,-3 4-29 0,0 2 2 0,4-2-2 0,-3 2 25 16,4 0-10-16,2-2-28 0,1 0 17 0,0-1 10 16,3 4 12-16,-1-3-14 0,1 4-15 0,2-2 24 15,1 0-20-15,2 2 23 0,1-1-8 0,2 6-25 0,2-1 20 16,1-1-6-16,1 3-24 0,1-5 0 0,2-5 13 15,2 2-14-15,1-1 14 0,0-1-3 0,2-1 12 16,-1-4-14-16,-1-3 19 0,-1 0-7 0,2-2-27 16,1-2 20-16,9 0 20 0,-2-3-21 0,3-2 14 0,-2 0-19 15,0-2-5-15,-3-1 17 0,-1-3-8 0,1 0-5 16,-2 1-5-16,-2-2 33 0,-2 1 2 0,-2-2-9 0,0 0 20 16,-7 1-4-16,-2 0-21 0,0 0 7 0,-3 0 1 15,-1-1-15-15,-2 1 11 0,0-2-1 0,-5-6-8 16,-1 2 4-16,1-1 5 0,-5 1-20 0,-4 3-16 15,0 1-23-15,-2 0-29 0,-4 4-4 0,-1 1-331 0,-2 4 139 16,-2-2 90-16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390"/>
    </inkml:context>
    <inkml:brush xml:id="br0">
      <inkml:brushProperty name="width" value="0.06667" units="cm"/>
      <inkml:brushProperty name="height" value="0.06667" units="cm"/>
      <inkml:brushProperty name="fitToCurve" value="1"/>
    </inkml:brush>
  </inkml:definitions>
  <inkml:trace contextRef="#ctx0" brushRef="#br0">0 76 233 0,'0'0'222'0,"0"0"-59"0,0 0-4 16,0 0-30-16,2 12-5 0,-2-12 21 0,0 11-44 0,0-11-1 0,0 18-8 15,0-8-18-15,1-2 21 0,-1 1-27 0,0-2-16 16,0-7 0-16,-1 13 8 0,1-8 2 0,1 1-30 15,-1-6 24-15,-1 10-36 0,1-10 25 0,0 8 0 16,0-8-51-16,1 8 47 0,0-5-39 0,-1-3 32 0,0 0-15 16,4 4 27-16,-4-4-21 0,0 0-23 15,0 0-2-15,0 0 8 0,15-15 9 0,-12 7-21 16,3 0 29-16,-3-2-14 0,3 1-13 0,0 0 13 0,1-1-29 16,0 2 20-16,1-2-4 0,-1 2 11 0,-1 1-13 0,1 0-10 0,-2 2-4 15,1-1 25-15,-3 3-28 0,0-1 42 0,-3 4-33 16,5-3 4-16,-5 3 33 0,0 0-47 0,0 0 15 15,0 0 31-15,0 0-17 0,10 7 4 0,-7-1-9 16,-2-2 5-16,2 6-7 0,-3-2 0 0,0 2 6 16,0-2-8-16,0 1-3 0,1 1 17 0,-2-2-20 15,1 0 1-15,0-2 0 0,0-6 18 0,1 10-18 0,-1-10 20 16,-1 8 2-16,1-8-12 0,0 7 15 16,0-7-10-16,0 0-27 0,1 6-1 0,-1-6 16 0,0 0-26 0,0 0 13 15,19-14-2-15,-12 7 56 0,-1 0-38 0,1-2-17 16,0 0 29-16,1 0-18 0,-1-1 0 0,1 2-18 15,-1-1 17-15,-1 3-9 0,0-3 13 0,-2 4 2 0,2 1-31 16,-2 0 33-16,-4 4-19 0,6-1 26 0,-6 1-7 16,0 0-11-16,0 0 21 0,7 7-16 15,-7-7-22-15,1 7 25 0,0-1 25 0,-1-6-8 0,2 9 0 16,-1-4-59-16,2 0 54 0,-3-5-27 0,1 9 18 16,2-5-25-16,-3-4 15 0,5 5 13 0,-1-3-5 0,-4-2-11 15,7 2 2-15,-7-2 17 0,9-1-13 0,-9 1-15 0,14-6 21 16,-6 0 4-16,1-1-19 0,-1 1-15 0,0-2-11 15,0-2 35-15,0-1 0 0,0 0-27 0,0-1-5 16,-1-1 26-16,1 2-6 0,-1 0-13 0,-2 2 9 16,0 0-2-16,0 2 22 0,-1 1-6 0,-2 2 0 15,0-1-10-15,-2 5 19 0,0 0-9 0,0 0-6 0,0 0 15 16,0 0 0-16,0 0-15 0,0 0 15 16,0 0-1-16,-7 31 36 0,5-20 76 0,1 0-100 0,-1 0-3 0,1 1 0 15,-1-1-21-15,2 1 35 0,0-2-54 0,2 0 47 16,0 0 3-16,1 0-12 0,2-1 7 0,-1 0-30 15,0 0 2-15,2-4 8 0,-1 1-18 0,-5-6-29 0,10 5-8 16,-5-4-47-16,-1 0-402 0,-4-1 152 16,0 0 112-16</inkml:trace>
</inkml:ink>
</file>

<file path=word/ink/ink19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4.360"/>
    </inkml:context>
    <inkml:brush xml:id="br0">
      <inkml:brushProperty name="width" value="0.06667" units="cm"/>
      <inkml:brushProperty name="height" value="0.06667" units="cm"/>
      <inkml:brushProperty name="fitToCurve" value="1"/>
    </inkml:brush>
  </inkml:definitions>
  <inkml:trace contextRef="#ctx0" brushRef="#br0">143 19 26 0,'0'0'64'0,"0"0"4"0,0 0-23 0,3-3 19 0,-3 3-17 16,0 0 0-16,1-3-16 0,-1 3 0 16,0 0 1-16,0 0 12 0,0 0-19 0,1-3 0 0,-1 3 14 15,0 0-12-15,0 0 16 0,0 0-4 0,0 0-16 16,0 0-1-16,0 0-2 0,1-2 15 0,0 1 4 0,-1 1-21 16,0 0 37-16,0-1-24 0,0 1-18 0,0 0 31 15,0 0-14-15,0 0-6 0,0 0 4 0,0 0-18 0,-3-2 26 16,3 2-29-16,-3 0 16 0,1 1-17 15,-1 0 13-15,-2-1-17 0,2 1 12 0,-1-1-3 0,-1 2 4 16,-4-1-5-16,4 1-17 0,-3 2 24 0,0-2-7 16,1 1 1-16,0 0-10 0,0 2 23 0,-1 0-8 0,0 2-21 15,1-1 4-15,0 1-7 0,0 1 3 0,1 0-6 16,-1 2 24-16,3 1-5 0,-2 1 1 0,2 0-14 16,1 1 2-16,1 1 31 0,1-1-35 0,0 1 9 15,2 0-2-15,1-1-6 0,1 2 3 0,4 5 13 0,-1 0 5 16,2-2-29-16,2-2 9 0,1 0-4 0,0-2 16 15,3-1 7-15,2-2-3 0,-5-3 1 0,2-2-27 0,2-1 17 16,-1-2 1-16,1-2-3 0,1-1 8 16,1 1-6-16,9-3 14 0,-1-1-8 0,-1-1-12 0,0-1-9 15,-1-1 16-15,-2 0-7 0,1-3 2 0,-2-1-7 16,-5 3 21-16,2-3-2 0,-5 0-1 0,3-2 10 0,-7 1-18 16,1 3 17-16,1-9-20 0,-3 3 3 0,-3 2-16 15,-2-2 13-15,-2 1-3 0,-1 1-19 0,-2-3 26 16,-2-4 4-16,-2 1 4 0,-1 0-32 0,-3 1 18 15,-4 0 2-15,-1 5 5 0,-1-2-1 0,-3 3-4 0,0 0-27 16,-1 2 8-16,-2 3-21 0,-2 0 11 0,5 3-19 16,0 2-2-16,3 1-14 0,-8 2-28 0,5-1-232 0,3 3 108 15,1-1 74-15</inkml:trace>
</inkml:ink>
</file>

<file path=word/ink/ink19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7.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0 19 0,'-7'3'108'0,"-2"0"-11"0,1 2-2 16,-2-1 2-16,1 0-20 0,2 0 14 0,2 0-28 15,0-1 13-15,2 1-17 0,1 0-6 0,1-1-24 16,1 1 4-16,4 1 17 0,0-1-27 0,2 1 26 16,1 0-48-16,1 1-4 0,1-1 0 0,0 0 18 15,1 0 8-15,-1 1-4 0,0-1-13 0,-2 2 3 16,2 0-20-16,-4 0 59 0,-2-2-6 0,-2 1-14 0,-2 2 3 0,-4-2-27 15,-2 0 17-15,-4 0-29 0,-10 5-45 0,-6-1-343 16,-3-2 132-16,-6-1 88 0</inkml:trace>
</inkml:ink>
</file>

<file path=word/ink/ink19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6.8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0 190 60 0,'-4'0'107'0,"3"0"-49"16,1 0-11-16,-3 0 27 0,3 0-23 0,0 0 0 0,-3-1-19 16,3 1-5-16,0 0 16 0,0 0-24 0,0 0 10 15,0 0-1-15,6 0-19 0,-3-1-8 0,2 2-38 0,5-1 67 16,0-1-16-16,1-1-1 0,2 1 6 16,3 0 4-16,9-1-13 0,2-1 4 0,2 1 19 0,5-1-31 15,0 0-1-15,3 0 25 0,3 0-10 0,3 0-12 16,1 1-1-16,1-2-12 0,3 3 22 0,2-2-13 0,-4 0-9 15,4 0 4-15,3 0-1 0,6-2-4 0,-1 2 33 16,3 0-9-16,3-2-13 0,1 2 7 0,3-1-9 16,3 0 3-16,1-2-5 0,2 1 13 0,1 0-11 15,-1 0 5-15,4 1-18 0,0-1 24 0,2-1 2 0,-1 1 10 16,3 1-14-16,-3 0 7 0,-3 0 2 0,1 1-15 16,0-1 6-16,-2-1-7 0,-1 1 3 0,-2 0-11 15,0 1 4-15,-4 0 21 0,1-1-7 0,-5 2 0 0,0-1-9 16,-2 2 21-16,-2-2 0 0,-4 0-15 0,-4 2 5 15,-2 0-7-15,-3-2-7 0,0 2 3 0,-2-4 5 16,-6 4 2-16,-2 0-19 0,-5-1 12 0,-3 0 0 0,-7 2 12 16,-5 0-13-16,-4 0-3 0,0 0 12 15,-3-2-21-15,-1 1-23 0,-2 0 22 0,-1 0-33 0,-2 0-26 16,-1 2-226-16,0 0 99 0,-3-2 66 0</inkml:trace>
</inkml:ink>
</file>

<file path=word/ink/ink19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9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64 5 0,'0'0'130'0,"2"0"-56"0,-1 0 2 15,2 0 23-15,0 0-31 0,0-1 20 0,1-1-54 16,1-2 19-16,3 1-2 0,-2 0-17 0,-1-2 16 0,-1 1-44 15,2 0 35-15,-2 0-16 0,-1-1-5 0,-2 2-10 0,0-1-15 16,0 0 28-16,-2 2-6 0,0-2-7 0,0 2 14 16,0-1-19-16,-5-2-5 0,0 3-11 0,1 2-35 15,1 0 61-15,-4 2-9 0,-1 1-3 0,0 0 12 16,0 2-2-16,1 1 16 0,0 1 85 0,2-1-72 0,-1 3 0 16,2-1-22-16,0 1 13 0,1-1-16 0,2 1 19 15,1-1-4-15,2 0-33 0,2 0 14 0,2-1 11 16,1-2-24-16,5 0 26 0,1-1-30 0,2-1-36 0,10 1-23 15,3-3-37-15,-7 0-285 0,8-4 129 16,-2-1 84-16</inkml:trace>
</inkml:ink>
</file>

<file path=word/ink/ink19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67 48 0,'4'1'95'0,"2"-2"-22"16,1-2 17-16,1 1-8 0,-1-1-23 0,-1 0-17 16,1 0-4-16,-2-2-13 0,2 0 12 0,-2 0-2 0,-1 0-27 15,-4 0 24-15,3-2-8 0,-2 2 10 16,-2 1-12-16,0 1-15 0,1 3 20 0,-4-5-18 0,1 3-7 15,-1 1 6-15,-1 0-4 0,5 1 6 0,-13 1 4 16,5 3-8-16,0-1 13 0,2 1 3 0,-1 2-21 16,-1-1 17-16,2 2-18 0,2-1 52 0,0 0-28 0,0 2 21 15,0-1-10-15,3-1 2 0,0 2-13 0,3 0 19 16,-1-2-43-16,3 2-10 0,-1-3 32 0,1 2 5 0,2-2-5 16,3-2-35-16,1 1 8 0,1 0-48 15,0-3-24-15,1-1-17 0,-1 0-230 0,0 0 108 16,1-3 72-16</inkml:trace>
</inkml:ink>
</file>

<file path=word/ink/ink19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4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42 95 0,'4'-1'89'0,"3"-3"31"0,2 3-31 16,0-2-32-16,2 1 20 0,-2 1-15 0,2-1-34 0,-1 2 30 15,0-1-23-15,-1 2-26 0,4-1 54 0,-2 2-17 16,2-1-5-16,-3 3-10 0,0 0-13 0,-1 1 40 15,-2 1-53-15,1 1 42 0,-2 0-46 0,0 0 24 16,-1 1 15-16,-1 0 14 0,2 0-59 0,-3 1 45 0,-2-1-23 0,1 0 26 16,-1 0 11-16,0 0-8 0,-2-2 10 0,0 3-31 15,-1-2 9-15,2 0-13 0,-2-3 13 0,-2 2 5 16,0-1-19-16,0-1 6 0,1-1 3 0,-1-1-4 0,0-1-11 16,1 1 5-16,0-3-17 0,0 1 11 15,0-3-33-15,0 2 15 0,1-3 3 0,1 0 15 16,0-4-23-16,1 0 2 0,2-2-2 0,0-1-32 0,1-1 44 0,4-6-5 15,3 2-5-15,-4 1 17 0,5-1-16 16,-2 4-21-16,0 3-31 0,0 1 19 0,-1 2 11 0,1-2-11 16,1 2-13-16,-2 1-1 0,0 1-22 0,0 0-16 15,1 3-288-15,-2 0 126 0,0-1 86 0</inkml:trace>
</inkml:ink>
</file>

<file path=word/ink/ink19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0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 0 67 0,'-3'2'88'0,"1"4"16"0,-2 1 6 15,0 1-25-15,1 2-7 0,0 2 20 0,-1 1-53 16,-2 7 16-16,1 3-4 0,0-2-23 0,2 2 20 16,0 0-36-16,0-1 45 0,2-5-45 0,0-3 38 15,1-1-22-15,1-1-28 0,-1 0 26 0,2-1-5 0,0 0 8 16,1 1-2-16,0-3-5 0,2-1 3 0,-1 0 11 15,1-2-31-15,3-1-10 0,0-4 10 0,-2 1 9 0,0-2-36 16,1 0-29-16,3 0-24 0,-2-3-30 16,1-1-275-16,-6 0 126 0,8-2 82 0</inkml:trace>
</inkml:ink>
</file>

<file path=word/ink/ink19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5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49 35 0,'-6'-14'223'0,"3"3"-16"0,-1 2-38 0,2 3-2 0,-1 2-28 15,1 1-44-15,1 1-63 0,-1 2-25 0,2 0-67 16,-1-1-278-16,1 1 112 0,-4 2 76 0</inkml:trace>
</inkml:ink>
</file>

<file path=word/ink/ink19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0 106 0,'-1'2'94'0,"0"2"-25"0,1 1 39 15,-2 1 1-15,1 1-4 0,0-1-38 0,-1 3 3 16,1 0 8-16,-1-1-45 0,0 2 36 0,1-1-28 0,-1-1 6 15,0-1 3-15,0-2 3 0,1 1 6 0,0 2-28 16,-1-3 16-16,2-1-13 0,-1-2 5 0,-1 2 2 16,1-3-34-16,1 1-1 0,0 0 19 0,0-2-45 0,0 0 30 15,0 0-30-15,0 0 9 0,4-6-10 0,-3 4-1 16,2-1-13-16,-2 1 14 0,1-2-2 0,3-1-8 16,-2-1 10-16,2 0-17 0,0 1 16 0,-1-1-1 15,1 0-14-15,-2 1 13 0,0 1 0 0,0-1 4 0,-1 2 10 16,1 0-3-16,0 1-1 0,-1 2 7 0,-2 0-15 15,3 1 26-15,-2 1 0 0,0 1-22 0,1 0 7 16,-2 1 4-16,1 0-5 0,-1 1-1 0,2 3 6 0,-1 0 3 16,2 0 7-16,-2 0 13 0,2 0 6 0,-1-1-13 15,1 0 19-15,0-1-13 0,0 0 4 0,0 0-20 16,0-3 27-16,1-1-17 0,-1 0-8 0,1-1 23 0,0-2-11 16,1 1 7-16,0-1-14 0,2-1 16 0,-2 0-33 15,2-1 24-15,2-2 9 0,-2-1-9 0,-2 0 8 16,2 2-51-16,-1-3 23 0,-1-1-1 0,0-1 19 0,1 0-10 15,-2 1 1-15,-1-1-27 0,0 0 24 0,1 2-7 16,-2-1 27-16,1 1-9 0,-2 2-23 0,0 0 33 16,-1 1-3-16,0 0 7 0,0 3-30 0,0 1-17 15,-1-2 22-15,1 2-3 0,0 0-9 0,-6 3 21 16,4 0 0-16,0 0 2 0,-3 2-5 0,3 2 23 0,-2-1-16 16,1 0 0-16,0 2 6 0,1-2-26 0,1 1 25 0,0-2 15 15,0 1-26-15,1-2-7 0,0 0 22 0,2-1-17 16,-1 2-34-16,2 1 45 0,0-2 10 0,1-1-13 15,-1 0 3-15,2-2 3 0,-1-2-22 0,5-1-16 16,-2 0 21-16,2-1 12 0,-2-1-4 0,1-1-2 0,0 1-12 16,-1-2 10-16,0 1 10 0,0-2-39 0,-1 0 26 15,-2 1-17-15,1 0-14 0,-2 2 16 0,2-2 35 0,-1 1 31 16,-3 2-3-16,0 0-21 0,1 0 38 16,0 0-37-16,0 2 7 0,-1-2-41 0,0 2 22 0,-1 1 13 15,0 0 20-15,0 0-3 0,0 0-8 0,-3 5-4 16,2-3-16-16,0 2-8 0,-1-2 29 0,1 2-13 0,0 1 4 15,1 1-10-15,-2 2 0 0,0-1 6 16,-1 0-6-16,2-1-13 0,0-1 2 0,0 0 0 0,-1 2 5 16,1-2-4-16,0 0 2 0,1-2-8 0,0 1 10 15,-1-1-2-15,2-1-18 0,-1-1 11 0,0 0-11 0,0 1 0 16,0-2 11-16,3-1 2 0,-1-1-24 0,2 0 5 16,1-2-5-16,0-2 19 0,1 2-11 0,-1-1-21 0,1 0 35 15,1 0-1-15,-1 1-17 0,-1 0-1 16,1 0-1-16,-1 2 19 0,-1 0-35 0,1 1 34 0,-2 0 11 15,0 0-35-15,1 0 18 0,-1 2-5 0,1-1 16 16,-1 0-11-16,1 2 7 0,-1-1-6 0,0 0 5 0,2-1-2 16,-1 0 1-16,1 2 1 0,-1-2-28 0,1 0 11 15,3-2-17-15,0 0 10 0,1-1-4 0,-1 1 38 16,-1-2-62-16,2 0 4 0,0 0 13 0,-1-1-6 0,1 0-34 16,-1 0 57-16,-2 0 11 0,0-1-9 0,-1 1-14 15,-2 1 7-15,1 0-7 0,-3 1-18 0,0 1 8 16,0-1 27-16,-2 1-39 0,1 2 21 0,-2-1 30 0,2 1 18 15,-6 1-15-15,3-1 6 0,-1 3-46 0,-3 0 22 16,1 1 25-16,1 1-43 0,-1 0 45 0,1-2-5 16,-1 3-29-16,1-1 30 0,2-2-36 0,0 0 48 15,2 0-20-15,0-1-35 0,-1 0 53 0,2-2-65 0,0 4 29 16,1-3 15-16,0-1 6 0,0 2 23 0,2-1-37 16,0 0 39-16,-2 1-33 0,1 1-7 0,0-1 12 15,-1 2-7-15,3 2 15 0,-2 0 2 0,-1 2-3 16,1 1-4-16,-1 1 8 0,0 1 5 0,1 2-8 0,0 1 5 15,-1 0 3-15,2 9-13 0,-2-4-3 0,1-3-5 16,-2-2-9-16,1 1 11 0,-2 0-6 0,1 1-26 0,0-2 27 16,-1 1-23-16,0-1-8 0,-1 0 41 15,0-3 4-15,0 1 0 0,0-2-14 0,0-1 12 0,-1 0 15 16,0-3-23-16,0 1-5 0,0-3-16 0,0 0-41 0,1-3-44 16,-3-1-349-16,1 1 153 0,-2-2 100 0</inkml:trace>
</inkml:ink>
</file>

<file path=word/ink/ink19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3.0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0 4 0,'0'0'82'15,"0"0"14"-15,0 0-26 0,0 0 4 0,-1 12 17 16,-1-8-2-16,1 3 16 0,-2 1-50 0,1 2-21 0,2 0 4 16,-1 1 3-16,1 0-21 0,-2 0 44 15,2 2-9-15,1-4-1 0,0 1-14 0,0 0 8 0,0-3-25 16,0 3 1-16,-1-7 5 0,0 1-2 0,1-1-2 15,-1 0-15-15,0 0 9 0,1-1-5 0,0-1-1 0,0-1-4 16,1 1-22-16,-2-1-7 0,3-3 13 0,-3 3-24 16,6-9 32-16,-2 4-19 0,0-1 6 0,0 0-8 15,1-2 17-15,-1 2-9 0,-1 1 7 0,2-4 6 16,0 2-34-16,0 0 41 0,-3 1-26 0,1 3 13 0,0 0-9 16,-1-1-7-16,0 3 13 0,0-2 9 0,1 0 11 15,-2 2-31-15,1 0 11 0,0 0 4 0,1 1 1 16,0 1-7-16,-1 0 32 0,1 1-38 0,-2 1 11 15,2 3 7-15,-1-1 2 0,1-1 22 0,-1 4-36 0,-1 0 14 16,1-3 16-16,-2 1-22 0,2 2 14 0,-1 1 13 16,0-3-20-16,1 3 18 0,0-3-10 0,1 0-17 0,-1-1 39 15,-1-1-38-15,1 0 7 0,-1-1 3 0,0 1-20 16,-1-1-5-16,0 0 9 0,0-3-11 0,2 5-10 16,-1-4 0-16,-1-1-12 0,0 0 7 0,0 0-17 15,0 0 0-15,1-5-6 0,-1 5 0 0,0-4-2 0,0 0 9 16,0-1-159-16,0 0 70 0,2-3 48 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600"/>
    </inkml:context>
    <inkml:brush xml:id="br0">
      <inkml:brushProperty name="width" value="0.06667" units="cm"/>
      <inkml:brushProperty name="height" value="0.06667" units="cm"/>
      <inkml:brushProperty name="fitToCurve" value="1"/>
    </inkml:brush>
  </inkml:definitions>
  <inkml:trace contextRef="#ctx0" brushRef="#br0">0 0 3 0</inkml:trace>
</inkml:ink>
</file>

<file path=word/ink/ink19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6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39 74 0,'-7'15'121'0,"1"-2"-33"15,2-1 2-15,0 9-12 0,2-9 15 0,1-1-50 16,2-3 20-16,0 2 12 0,1-2-1 0,0-2-39 0,3-1 16 15,0-3-13-15,0-1-6 0,-1 1-21 0,1-3 5 16,5-1-18-16,-3 1-58 0,3-3 74 0,-1-1-23 0,1-1 7 16,-1 0 4-16,0-2-9 0,-2 0 3 0,2-1-12 15,-2 1 22-15,0-2-9 0,-1-2-2 0,-1 1 7 16,2 1 5-16,-4-1-16 0,-1 2 6 0,0-2 20 0,-1 3-26 16,0 1 9-16,-1 2 4 0,0 1-12 0,0 0 11 15,-1 2-18-15,-1 0 7 0,0 2 16 0,0-1-17 16,-1 3 9-16,1 0 5 0,-1 0-22 0,2 2 19 15,-3 2 1-15,1 1-4 0,-1 1 1 0,2 1 4 0,-1 0 3 16,1 1 0-16,1-1-10 0,-1 0 13 0,2 0 12 16,0 0-22-16,0-1-5 0,2 0 3 0,-1-2-3 15,2 1-2-15,0-1 12 0,1-1-9 0,0-1 8 16,3-1-19-16,-2-2 3 0,1-1-19 0,0 0-15 0,2-4-28 16,1-1-167-16,-2-1 79 0,-1 2 54 0</inkml:trace>
</inkml:ink>
</file>

<file path=word/ink/ink19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2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95 63 22 0,'-3'2'81'0,"0"1"-21"0,0-1 9 16,-3 3-14-16,2 1 1 0,-3 0-13 0,1 1-13 15,0 1 16-15,1-2-12 0,-1 2 3 0,2-1 8 0,-2 0-12 16,2 1-11-16,2-1 0 0,1 2 11 0,0-1-16 16,2 2-5-16,0-2-4 0,1 1 14 0,1 0-12 15,2 1 0-15,-1-2 2 0,1 2 0 0,1-3-19 16,0 2 17-16,0-1 5 0,1 1 0 0,1-1-10 0,-4-1 2 16,2 1 14-16,-2-1-24 0,1-2 12 0,-2 2-4 15,-1-2-7-15,-1-2 18 0,-1 2-28 0,0-3 19 0,-2 1-6 16,-1-1-17-16,-2 3 21 0,-1 0-17 15,-1-1-27-15,-1-1 5 0,-1 1 1 0,0-2-6 0,-1 1 2 16,1-1-3-16,1 0 12 0,1 0 7 0,1-1-5 16,1 0 9-16,1-1 10 0,0 1-8 0,1 0 3 0,1-1 3 15,2 0 0-15,0 0 10 0,0 0-10 0,0 0 4 16,0 0 2-16,8-5-10 0,-2 1 6 0,2 0 12 16,2 1-19-16,1-1 10 0,-1-1 4 0,1 1-5 15,8-5-15-15,-1-3-2 0,0 1-7 0,-1 1 0 0,0-1 0 16,-5 2-73-16,3-2 34 0,-4 0 149 0,3-1-100 15,-3 2-47-15,-2 1 106 0,-3 0-49 0,0-1 9 0,0-1 11 16,-1-1-8-16,-2 1-7 0,1-1 4 16,-2-1-11-16,0-1 20 0,0 2 12 0,-2-1-7 15,1 0 0-15,-2 2-2 0,1-1 5 0,-1 2-4 0,-1 0 16 16,0-1-14-16,0 3-1 0,1 1-3 0,-1 2 2 0,1 1 11 16,0 1-1-16,-1 1-16 0,0 2-3 0,2 0 7 15,-5 4 6-15,3 3 1 0,-2 2 2 0,1 3-9 16,1 2 22-16,-2 9-13 0,0 3 12 0,2 2-17 15,-1 0-5-15,2 3 6 0,0 2 0 0,0 2 8 0,1-2-12 16,1 0 4-16,-1-1-1 0,-1-1-4 0,2-1 1 16,-1-2-1-16,2 0 10 0,-3-8-17 0,1-1-8 15,0-3 19-15,0-2 1 0,0-1-10 0,0-1 2 16,1-1-16-16,-2-1 29 0,2-3-10 0,-1 0 11 16,0-2-7-16,0-2-8 0,0-3-13 0,0 1 16 0,0-1 1 15,1-5-7-15,0 0-17 0,-1-3-2 0,1-3 17 16,0 0-8-16,0-4-1 0,0 1 18 0,0-14-24 0,2 3-5 15,-2 0 18-15,3-1-8 0,1-3 2 0,0 4 4 16,2-3-22-16,-2 2 27 0,1 0-5 0,-1 3 2 16,1 0-5-16,-1 5-4 0,0 1-4 0,1 5 10 0,-1 2 11 15,0 1-4-15,0 0 3 0,0 2-9 0,0 0 22 16,1 2-18-16,0 1 1 0,-1 3 7 0,1 1-15 16,-1 0-19-16,1 3 28 0,2 1 7 0,-2 1-1 15,0 2-1-15,-1-1-12 0,2 3 10 0,-3-2 6 0,0 2-3 16,-1-1 2-16,0 1-9 0,-2-1-17 0,-1 2 21 15,-2-2-6-15,1 2 12 0,-3-3-14 0,-1-1 3 16,0 0 9-16,-1 0-15 0,0-1 1 0,-1-1-19 0,0-2-12 16,0 0-24-16,2-4-190 0,0 2 82 0,-2-3 56 15</inkml:trace>
</inkml:ink>
</file>

<file path=word/ink/ink19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0.7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0 160 27 0,'2'1'39'0,"-1"0"-1"0,1 0-10 0,-1 0 3 0,-1-1-5 0,4 3 6 16,-4-3-2-16,4 3-2 0,-1-2-13 0,0 1 1 16,0 0 14-16,3 3-22 0,0 0 15 0,1 0 2 15,0 1-14-15,0 2-3 0,2-2 0 0,-1 0 8 16,3-1 5-16,-1 3-12 0,7 2-7 0,0-1 14 16,-2-2 11-16,4 3-14 0,3 1 3 0,-3-1-13 15,1-2-10-15,1 2 12 0,2-2 0 0,-1-1 0 0,2 1-4 16,2-1-1-16,-1-1 11 0,2 0-4 0,1-2-7 15,1 1 1-15,-2-3-1 0,4 0-11 0,3 0 7 0,-3-2-7 16,1-1 22-16,2 2-3 0,0-5-9 0,-1 5 13 16,3-3-9-16,-2 1 0 0,0-2-8 0,0 1 4 15,1-2 3-15,0 2-11 0,1 0 10 0,0-1 12 0,-1-1 0 16,1 1-18-16,-1 0 4 0,0 0-5 0,2-2 11 16,-1 2-7-16,1-4 0 0,0 4-7 15,1-2 10-15,0 1 7 0,0-3 2 0,0 2-2 0,0 0-18 0,0-2 24 16,1 1-20-16,1-1 3 0,0 1 3 0,1-1 12 15,-1 0-18-15,-1 1 1 0,1-3 11 0,0 3 8 0,2-2-12 16,0 2-10-16,-1 0 21 0,0-1 8 0,1 3-8 16,0-3-15-16,1 0 15 0,0 1-31 15,3 0 18-15,-3-1 17 0,2 0-9 0,-2 1-14 0,2 0-3 16,-3-1 15-16,3 2-7 0,1-2 19 0,-1 1-21 16,1 1-2-16,0 0 0 0,1 1 6 0,0-1 38 15,-1 0-36-15,1 1-1 0,-1 0-13 0,-1 0 17 0,1 0-6 0,0 0 12 16,-1 2-14-16,1-2 17 0,-2 1 8 0,-2 0-21 15,1 0 8-15,0 1-3 0,-1 1-3 0,0-2-6 16,0 4 17-16,-1-2-15 0,-2 1 11 0,2-1-10 16,-3 1-3-16,2 0-9 0,-2 2 14 0,-1-1 20 0,-1 1-11 15,-1 0-13-15,-1 0-3 0,-2 2 15 16,1-3-14-16,-1 1 0 0,-3 1 1 0,-1-2-6 0,-2 3-2 16,1-1 9-16,-3 0 12 0,-5 1 2 0,5 1-17 15,-5-3 5-15,-2 2 4 0,-2 0-9 0,0-3 30 16,-1 2-40-16,0 0 14 0,-1 1-2 0,1-1 2 15,-2 2 2-15,-1-1 5 0,2-1-8 0,-4 0 14 16,3 0-2-16,-3-1-8 0,0 0 20 0,-3 0-29 0,0-1 8 16,-2 0-17-16,0 1 6 0,0-1 21 0,-1-1 2 15,-3 0-17-15,7 1 8 0,-4 0 1 0,-1-1-5 0,-2 0-7 16,6-2 4-16,-6 2-7 0,6 0-4 0,-6 0 16 16,4-2 0-16,-2 0 5 0,-2 2-16 0,5-2 5 15,-3-1 14-15,0 1-12 0,-2 2 13 0,4-4-20 16,-1 2-1-16,-1-1 17 0,1 1-6 0,2-2 8 0,1-1-18 15,-2 1 2-15,2 0 1 0,1-1 13 16,-1 1-14-16,3-1 21 0,-1 1-25 0,2-1 3 0,-1 0 9 16,3 1-11-16,-3 0-4 0,5 0 18 0,-1 0-7 15,10-2-1-15,-2 1-3 0,2 0-1 0,1 0 10 0,-4 2-1 16,4 0-9-16,0-1-8 0,2 1 7 0,1 1-6 16,1 2 11-16,-1-2 1 0,3 0 0 0,-1 2-1 15,0-1-2-15,3 2 20 0,-2-1-18 0,1 0 0 16,2 0 8-16,-3 1 10 0,3 0-8 0,2 1 7 0,-2-1-14 15,2 2-10-15,0-1 7 0,-1 1-2 0,2 0 17 16,-1 0-5-16,1 0-11 0,1 0 2 0,0 2-8 0,-1-3 11 16,2 1 3-16,-1-1-3 0,-1 1-4 0,0 0 7 15,3 1 4-15,-1-1 1 0,-2 2 2 0,1-1-15 16,0 3-15-16,-1-2 20 0,1-1-1 0,-1 2 4 0,0 0-14 16,-1 0 18-16,0-1-4 0,-1 1-9 0,1 0 16 15,-1 0-6-15,3 1-9 0,-6-3-12 0,5 2 21 16,-3-1 5-16,1 0 7 0,1 1-39 0,1-1 21 15,0-1 21-15,-1 0-7 0,1-1-9 0,1 0-11 16,0-2 17-16,-2 1-27 0,2 0 30 0,1-1-26 0,-2-1 26 16,-2 0-7-16,2-1-5 0,0-1 3 0,2 0 3 15,0-1-4-15,1-1-17 0,0 1 5 0,0-3 11 16,2-2-20-16,0 1 23 0,1 1-2 0,-2-2-3 16,1 0-15-16,-1 0 27 0,0-1-7 0,-3 2-3 0,0-2-2 15,-2 1 5-15,-2-1-25 0,-2 3 10 0,0-1 16 16,-2-1-2-16,-2 1-1 0,-3 0-7 0,0 1 12 15,-3 0-2-15,-5 1-16 0,-4 0 7 0,-1 0-22 0,-3 1-14 16,0 0-14-16,-2 1-199 0,-1-1 84 0,-2 2 56 16</inkml:trace>
</inkml:ink>
</file>

<file path=word/ink/ink19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6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126 0 176 0,'-1'8'164'0,"-1"4"-14"0,-2 0 1 0,0 2-34 0,0 6-17 0,-3 1-8 15,0 1-26-15,0-1 7 0,-1 0-36 0,0-1 17 16,1 0-9-16,-1-2 29 0,2-1-64 0,0-5 47 16,1 0-20-16,0-2-12 0,1-1-1 0,-2 0-3 15,0-2-30-15,2-1 33 0,0 0-16 0,0-1-29 0,0-2 26 16,2 0 64-16,-1-2-79 0,3-1 30 0,0 0-5 15,0 0-7-15,0 0-8 0,3-6-11 0,1 0-16 16,3 1 37-16,-2-2-13 0,3 1 21 0,0 1-15 16,-1 1-30-16,0-1 28 0,0 1-15 0,-1-1 20 0,0 4-5 0,-1-2 4 15,-2 3-25-15,1-1 8 0,-2 2 9 0,1 1 11 16,0-1-23-16,-1 1 38 0,1 2-17 0,-2-1-25 16,0 1 19-16,1 4 17 0,0 0-14 0,0-3-7 15,0 1 8-15,-1-1-19 0,1 2 34 0,-1-1-47 16,2-2 39-16,-2 0-25 0,2 0 47 0,0-2-46 15,4 2 23-15,-1-2 7 0,-1 1-37 0,1-2 20 0,1-2 20 16,-3 0-38-16,7-1 26 0,-2-1-24 16,1 0 38-16,-1-3-37 0,2 1 13 0,-2-3 13 0,0 0-22 0,7-3 27 15,-1-2-14-15,-2-1 16 0,0 2-41 0,0-2 42 16,-5 3 7-16,1 0-53 0,-4 3 42 0,0 0-1 16,0 2 0-16,-1 0-13 0,0 1 12 0,-2 2-8 0,-2 0 4 15,0 3-11-15,1-3 7 0,-1 3-10 16,0 0 5-16,0 0-7 0,0 0-21 0,-9 8 8 0,8-4 38 15,-2 4-20-15,-1 1-11 0,2 1 20 0,2 0-7 16,1 1-16-16,0-1 19 0,1 0-57 0,0 1 43 16,-1-1 29-16,1 1-10 0,0-1 10 0,0-2-38 0,1 3 36 0,-3-3-29 15,0-1 15-15,-1-1-30 0,-2 0-27 0,0 0-20 16,-3-2-36-16,-4 0-313 0,2-2 142 0,-1 0 94 16</inkml:trace>
</inkml:ink>
</file>

<file path=word/ink/ink19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1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0 114 0,'10'2'130'0,"-1"0"-31"16,-2 3-15-16,0 1 16 0,0 1 0 0,-3 1-29 16,0 1-10-16,-1-1 9 0,-2 2-22 0,0-1 3 15,-2 0-20-15,-1 1 6 0,-1-3-14 0,-2 1-3 16,-1-1 30-16,0 1-1 0,-2-2-5 0,1 0-48 16,-1-1 11-16,-1-1 33 0,-1-1-27 0,2-1-32 0,-1 0 32 15,1-1 12-15,-1-1-32 0,3-1-14 0,0-1-3 16,2-1-33-16,-1-1-22 0,0-1-23 0,3-1-221 0,-2-2 107 15,5 0 72-15</inkml:trace>
</inkml:ink>
</file>

<file path=word/ink/ink19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5.8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74 195 69 0,'-1'9'106'0,"0"-4"37"0,0 3-50 16,1 2 10-16,-1 0-19 0,0 1-2 0,0 2 3 15,1-1-8-15,-1 1-3 0,0 0-9 0,1 0-17 0,-1 0 9 16,0-1-12-16,1 2 2 0,-1-3-5 16,-2 0 4-16,1-1-23 0,0-1 5 0,-2-3 14 0,0 1-18 15,-1-1-3-15,1 0 7 0,-1-1 0 0,0-2-9 16,1-1-16-16,0-2 22 0,0 0-15 0,1 0-3 0,-1-2-12 16,1 0 7-16,1-1-33 0,-1-6 11 15,1 2 10-15,2-3-16 0,2 2-16 0,2-3 7 0,2 1 22 16,1-1-27-16,5-5 11 0,0 1 17 0,2-2-40 0,2 2 3 15,0 1 21-15,2-1-7 0,-1 1 26 0,2 2-22 16,-1 1 1-16,1-1 25 0,-1 2-24 0,-1 1 14 16,-6 1-3-16,1 3 17 0,-2 0-27 0,-1 2 23 0,-2-1 0 15,-2 2-4-15,0 0-1 0,-5 2-10 0,4-2 16 16,-4 2 18-16,0 0-19 0,0 0 28 0,0 0-36 16,-11 16 10-16,3-10 10 0,-2 2 0 0,-3 4-2 15,-1 1 8-15,-1 0 21 0,2 0-39 0,1 1 38 0,1-3-26 16,3-2 30-16,2 1-48 0,0-2 15 15,2 1 28-15,-1-1-42 0,2-1 47 0,1 1-22 0,1-3-10 16,1 0 10-16,0-2-25 0,2 0 54 0,2-1-28 0,-1-2-7 16,1 0 6-16,2 0-6 0,4-2 8 0,1-2-17 15,-2 1 24-15,2-2-13 0,-1-1-10 0,1 0 4 16,-1-2-28-16,4-3 18 0,3 0 2 0,-1-1-9 16,-2 0-6-16,-4 3 0 0,-2 3-10 0,-2 1 28 15,-2 1-18-15,0-1 41 0,-1 3 0 0,-1 1-23 0,-2 1-24 16,0 0 35-16,0 0-35 0,0 0 30 0,-6 6 7 15,1 0 7-15,0 0-44 0,0 1 41 0,0 0-23 0,1-1 30 16,-1 2-19-16,2 1 7 0,0-3-2 0,0 2-22 16,1 0 34-16,1-2-26 0,1 0 7 0,0-2-13 15,0-4-11-15,1 8 1 0,1-5 24 0,-2-3-20 16,6 4 20-16,-1-3 50 0,-1 0-61 0,2 0 14 0,2-4-1 16,2 1-17-16,0-2 15 0,0 2-3 0,1-3-22 15,-1-1 2-15,6-5-5 0,-1-1 2 0,-2 2 13 16,-1-4-7-16,2-1 11 0,-2-2-17 0,-1-1 10 0,1 2-8 15,-1 0 6-15,-1-3 10 0,0 3 8 0,-1-1-21 16,-4 1-58-16,1 3 74 0,-1 2-3 0,1-1 14 16,-2 2-16-16,0-1 6 0,-1 0-18 0,1 0 35 0,0 3-22 15,-1-2 26-15,0 3-33 0,-1-1 24 16,0 5-12-16,0-2-3 0,-2 5 3 0,3-6-12 0,-3 6 11 16,0 0-2-16,1-1 16 0,-1 1 35 0,0 0-36 0,-5 14 9 15,1-4 13-15,-3 10-7 0,0 0 5 0,0 0-11 16,-1 4 4-16,0 2 5 0,-1 0 7 0,0 4 18 15,-1-1-12-15,0 2 15 0,0 2 4 0,1-1-5 16,-2 1 0-16,1 1-6 0,-1 0 2 0,0-1-13 0,1-1-8 16,0 1 4-16,1-2 2 0,1-1-10 0,-1-2-12 15,2-1 6-15,-1-2-2 0,3-3-10 0,-2-2-17 16,1-5-28-16,1-3-54 0,2-3-19 0,0-2 4 0,1 0-39 16,-1-2-337-16,0-2 160 0,3-3 106 0</inkml:trace>
</inkml:ink>
</file>

<file path=word/ink/ink19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197 37 93 0,'-19'13'114'0,"2"1"-5"0,3 0-39 15,1 0 18-15,3-2-26 0,4-1 22 0,1-1-37 16,0-1 0-16,2 1-3 0,2-2 9 0,1 2 7 16,0-4-25-16,0-1 4 0,2-2-15 0,-1 0-10 15,-1-3-10-15,12 4 31 0,-5-3-30 0,1-2-6 0,0 0 36 16,2-3-17-16,0-1 4 0,-2 1-22 0,2-1 20 15,0-1-19-15,-1 0 31 0,6-6 4 0,-4 2-11 16,2-4-3-16,0 1 23 0,-3 1-21 0,2-2-10 0,-3 2-3 16,-1 2-13-16,-1 0 20 0,0 3-3 0,-1 0 10 15,-1-2-11-15,0 3-22 0,-1 0 24 0,0 2 9 16,-2 1-14-16,0 0-3 0,-1 1 19 0,0-1-7 0,-1 3-7 16,0 0 4-16,0 0-38 0,0 0 12 0,-4 5 5 15,-2 2 25-15,0 2 1 0,2 1-20 0,-6 7-11 0,2 2 38 16,-3 2-18-16,0 2 17 0,-1 2-7 0,3 0-7 15,-2 4 16-15,1 0-8 0,2 1-10 16,-2 2 13-16,1 1-2 0,-1 0-10 0,2-1 0 0,-1 0 1 16,1 1 6-16,0-2-19 0,0-2 8 0,-2-1 0 0,3-3 2 15,-1 0 6-15,2-1-15 0,-3-5 1 0,-1-1-6 16,2-5-7-16,1-2 0 0,1-3 20 0,-1-1-10 16,1-1-2-16,0-1 17 0,-2-3-5 0,3-1-5 15,-1-1 2-15,-1 0-8 0,0-4-7 0,0 0 23 0,1-2-21 16,0-3 16-16,1-1-6 0,1 0-2 0,2-2-11 15,0-3 10-15,2 0 1 0,1-1 1 0,0-9-9 0,3 0 20 16,1 1-13-16,2 0-7 0,-1-2-1 0,3 3-8 16,-1 2-6-16,2 0 2 0,0 1-19 0,1 2 3 15,-1-2 13-15,3 3 2 0,-1 0-42 0,2 2-5 16,1 0 12-16,1 1-24 0,1 1-15 0,-1-1-27 0,0 0-293 16,1 0 138-16,1 2 92 0</inkml:trace>
</inkml:ink>
</file>

<file path=word/ink/ink19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3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0 194 123 0,'11'-4'124'16,"2"0"3"-16,9-2-24 0,2 1-9 0,-1 0 1 0,3-1-20 15,0-1 1-15,-2 1-34 0,1 1 27 0,-2-2 3 16,-1 0-28-16,0 1 6 0,-3-1-6 0,-4 1-12 16,-3-1-8-16,-2 1-35 0,-2 0-9 0,-1-1 2 15,-1-1 7-15,0 1-8 0,-2 0 16 0,-2-1-20 0,-1-1 4 16,-1 4 15-16,0-1-13 0,-2-1 17 0,0 1-2 16,-1 0-7-16,0 1 11 0,1 0-8 0,-1 2 14 0,0 1 15 15,3 2-30-15,-6-3 8 0,3 2 6 16,3 1-10-16,-8 1 10 0,4 1 7 0,-2 2 9 0,0 2 3 15,-1 2-9-15,1 1 13 0,0 2-2 0,-4 4-17 16,1 4 26-16,-1 0-18 0,4-1 18 0,-2 1 0 0,1-1-22 16,1-2 23-16,1-2-5 0,1-1 2 0,-1-1-6 15,1 1-11-15,-1-1 6 0,1 0-11 0,-2 0 3 16,1-2 15-16,0-1-20 0,1 1 4 0,-1-2 4 0,-1-2-15 16,3 1-1-16,0-1-33 0,0-2 13 0,1 0 9 15,0-3-10-15,2-1-7 0,-1 3-3 0,1-3 52 16,0 0-33-16,0 0-6 0,8-6 2 0,-2 2-16 0,0 0 36 15,1-1-35-15,-1 1-18 0,2 0 52 0,-3 0-96 16,1 2 110-16,1-2-22 0,-2 2 13 0,-1 1-6 16,-1 1-15-16,0 1 16 0,-1 1 8 0,1 0 2 15,-1 3-12-15,0 1 3 0,-1 0-3 0,1 2 9 0,-2 0-2 16,1 2 4-16,-1 0-13 0,1-2 5 0,0 3 8 16,1-5-15-16,0 2 0 0,0 0 10 0,-1-2-5 0,2 0 0 15,0-2 7-15,1-1 3 0,0-2-21 16,1 0 9-16,0-1-8 0,4-3 17 0,-1 1-17 0,4-2-11 15,-3-1 21-15,3-1 13 0,-1 0-29 0,6-6 2 16,0-1-2-16,-2-2 19 0,1 0-10 0,-2-1 9 0,1-1-15 16,-2-2 1-16,-2 1 2 0,1 0-20 0,-4 1 7 15,1-1 36-15,-6 5-36 0,1 3-12 0,-2 1 21 16,-3 2 14-16,-1 1 0 0,0 1-9 0,-1 1 3 16,-2 2 12-16,0 1-25 0,-4-1 27 0,0 3-15 0,0-1 0 15,-2 2 24-15,1 1-15 0,0 0-24 0,2 1 28 16,0 0-7-16,2 1 6 0,1 0-7 0,1-1-5 0,0 2 1 15,2-1-8-15,4-1 2 0,0 0-2 0,1-1 6 16,2 1 9-16,1-1-27 0,2 2 22 0,2-1 8 16,-2-1 6-16,0 2-1 0,0-1-19 0,1 0 19 15,-3 1-17-15,0 0 9 0,-2 1-23 0,0 0 24 0,-2 1-5 16,-2 1 9-16,0-1-8 0,0 0 12 0,-2 2-7 16,1 0-3-16,-1 0-3 0,0-1 1 0,0 1-5 15,0 0 11-15,0-1 3 0,1-2-1 0,0 0-10 16,1 0 7-16,1-2-15 0,0-1 22 0,2 0-10 0,0-2-3 15,0 1 3-15,1-1-5 0,1-1 6 0,4-2-15 16,2-1 14-16,-1 0-11 0,1-1-12 0,1-2 7 0,0 1-7 16,6-6 7-16,1-2-8 0,-2 0 33 0,0-2-42 15,-2 0 26-15,2-2 3 0,-1 1-37 0,-2-1 49 16,-1-1-4-16,-2 1-10 0,-1 1-4 0,-3 4 6 16,-2 2-52-16,-1 2 46 0,-1-1 25 0,-3 3-20 0,0 1 12 15,-1 1 8-15,-1 1-15 0,2 3 9 0,-5-1-16 16,5 1-12-16,-12 3 13 0,3 2 2 0,0 1 16 0,0 2-2 15,-6 4-19-15,1 2-1 0,1 1 4 0,1-2 1 16,0 2 22-16,3-3-5 0,2 0 12 0,3-2-4 16,1-1 0-16,1 1 0 0,0-1-2 0,2 0 3 15,1 0 5-15,1-2-7 0,0-1 4 0,4 0-7 0,0-1-2 16,1 0 4-16,3-3-18 0,0 0 15 0,3-3-9 16,0 0-2-16,0-1 5 0,1-2-13 0,1 0-2 15,6-4-2-15,-1 0 8 0,1-2-4 0,-2-1 7 0,1-1-8 16,-2-2 13-16,-1-1-24 0,-1-1 21 0,-3 0-2 15,-2-1-11-15,-2 4 7 0,-3 1 1 0,-2 1-3 16,1 2 3-16,-3 0 4 0,-1 2 1 0,-2 0-5 0,0 2-18 16,-1 1 9-16,-1 1 6 0,0 1-12 0,0 2 17 15,-3 0 4-15,-2 1-19 0,-1 4 8 0,0 0-5 16,-1 2-2-16,-5 4 9 0,4 0-9 0,-4 3 1 16,2 2 11-16,1 0-4 0,3-2 10 0,3-1 10 0,1-1-23 15,1 0-4-15,1 0 7 0,2-1-6 0,1 0 1 16,-1 0-30-16,6 0-27 0,1-2-19 0,2 0-28 15,2-1-35-15,1-4-353 0,10 4 164 0,-3-3 112 16</inkml:trace>
</inkml:ink>
</file>

<file path=word/ink/ink19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3.2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12 21 0,'0'0'141'0,"-1"-7"3"0,0 5-12 0,1 2-31 0,0 0 13 15,-5-3 13-15,0 9-13 0,2 2-6 0,-3 1-16 16,-3 8 13-16,1 4-22 0,2 0 3 0,-1 1-4 0,-2 1 1 16,1 0 3-16,-3-1-30 0,1 1 11 0,3-1-12 15,0-1-2-15,1 0-7 0,2-4 2 0,-1-3-5 16,1-2-13-16,1 0-5 0,0-1-12 0,1-1-15 16,-1 0-68-16,1 0-24 0,0-4-12 0,2-2-51 0,-2 0-385 15,2-4 180-15,0 0 120 0</inkml:trace>
</inkml:ink>
</file>

<file path=word/ink/ink19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8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94 0,'11'-3'108'0,"3"1"-11"16,0-1-15-16,1 1-3 0,2-1-11 0,-2 0-17 15,10 1-15-15,-6-1-42 0,-1 1-34 0,-3 0-151 0,8-3 65 16,-5 2 42-16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465"/>
    </inkml:context>
    <inkml:brush xml:id="br0">
      <inkml:brushProperty name="width" value="0.06667" units="cm"/>
      <inkml:brushProperty name="height" value="0.06667" units="cm"/>
      <inkml:brushProperty name="fitToCurve" value="1"/>
    </inkml:brush>
  </inkml:definitions>
  <inkml:trace contextRef="#ctx0" brushRef="#br0">0 29 88 0,'9'-6'151'0,"2"0"4"0,-2 1-28 15,5 1 17-15,-2 1 5 0,1 0 3 0,-1 0-57 16,1 3 4-16,-1 0 5 0,-1 2 17 0,-2 2-5 16,0 0-15-16,1 0-1 0,-3 2-17 0,-2 2-6 15,1 0-5-15,-3 1-15 0,3 1 8 0,-2 0-52 16,-2 0 41-16,1 1-10 0,-1-1 3 0,0-1-18 0,-2 1-29 16,0-2-32-16,0 1-1 0,0-9-32 0,0 10-33 0,0-10-60 15,-2 10-421-15,2-10 172 0,0 0 123 0</inkml:trace>
</inkml:ink>
</file>

<file path=word/ink/ink19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6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173 224 36 0,'-4'10'179'0,"0"-1"-20"15,1 1-22-15,-2 0-12 0,2-1-4 0,2 0-28 16,-2-1 0-16,1 1-19 0,1-3 3 0,1 0-1 0,1-1 2 15,0-1-33-15,0-1 13 0,1 0-24 0,0-1-5 16,2-1 5-16,-1 0-10 0,2-1-1 0,0-1 12 16,-2 0-13-16,6-3 1 0,-2 0 3 0,0 0-11 0,1-1-8 15,-1 0 18-15,-1-1-20 0,1 0 8 0,-2 0-16 16,4 0 5-16,-5 1 21 0,-1-1-22 0,2 1 32 0,-1 2-30 16,-2 0 5-16,0 1-6 0,-2 2-5 0,3-2-7 15,-3 2 15-15,0 0 9 0,0 0-8 0,-4 11-3 16,-2-3-9-16,2 2 4 0,0 1-3 0,-3 9 15 15,-1 1-7-15,0 2 5 0,-1 1-7 0,1 1-5 16,-2 0 7-16,3 2-9 0,0 2-3 0,-1-2 15 0,0 0-3 16,-1 0 4-16,2 0-2 0,-3-3-4 0,2-1-6 15,-2-1-3-15,1 0 5 0,-2-4-6 0,-1-3 19 16,2-3-1-16,1-2-9 0,1-4 5 0,-1 0-5 0,1-2 13 16,-1-1-9-16,2-1-2 0,-1-3-3 0,2 0-5 15,2 0 8-15,1-3 3 0,0-3 1 0,0-1-6 16,3-2 2-16,1-2 11 0,3 1-15 0,4-8 2 0,2-1 0 15,2-2-3-15,2 2-2 0,1-3-9 0,4 1 16 16,1 0-7-16,2 0 24 0,2 0-15 0,1 0-12 16,1-1 3-16,1 1 17 0,2 1-8 0,-1 1-5 15,0 0 8-15,0 1-7 0,-1 3 0 0,-2-1-11 0,-3 2 11 16,-2 1-16-16,-1 1 4 0,-5 1 16 0,-3 4-4 0,-2 2 12 16,-2 1-20-16,-4 0 2 0,-1 1 6 0,-1 2 7 15,-1 0-18-15,0 2 10 0,-4-3-3 0,4 3 1 16,-9 0 0-16,0 2 15 0,0 1-9 0,-1 2-6 15,-3 1 1-15,-6 3 2 0,3 2 11 0,-1 3-17 16,3-2-3-16,1 1 7 0,1 1-2 0,3-1 21 0,2-1-17 16,2-3 9-16,2 1 0 0,2 1-8 0,0 0 7 15,2 0 2-15,2-2-5 0,-2 0 1 0,4-2 8 16,1-1-14-16,0-1 23 0,2 0-21 0,0-3 13 0,1 0-13 16,1-2-2-16,0-2 14 0,2 0-10 0,2-2 15 15,-2-1-10-15,6-3-11 0,-1-4 3 0,-1 1-1 16,0-1 1-16,0 0 0 0,0-3-1 0,0 0 0 0,-1-3 0 15,-1 0-12-15,0-1 19 0,-1-1-7 0,-1-2-23 16,-1 0 27-16,0-1-8 0,2 0 0 0,-1 0 3 16,-2 2 6-16,-2-1-15 0,2 2 3 0,-5 0 12 15,0 4-11-15,-1 3 8 0,0 3 3 0,-4 0 7 0,4-1-17 16,-3 3 10-16,1 1 0 0,-1 1 10 0,-1 2-8 16,0 4 0-16,-2-5-3 0,2 5-2 0,0 0-4 15,-8 8 6-15,3 1 7 0,-2 1-12 0,0 8 18 0,-1 2-4 16,0 2 9-16,-1 1-6 0,1 1-2 0,1-1 7 15,1-1-4-15,0 0-3 0,2 1-7 0,-2-3 1 16,4-3-2-16,0-2 3 0,3-2-11 0,-2-2-3 0,2 0-23 16,-1-2-37-16,1-1-22 0,2-2-31 0,-1-1-40 15,-1 0-393-15,3-3 183 0,-4-2 124 0</inkml:trace>
</inkml:ink>
</file>

<file path=word/ink/ink19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72 91 0,'-4'0'198'0,"4"0"-21"16,-9 1-21-16,0 0-9 0,0 1-13 0,1 0-13 0,-2 0-17 16,-1 0-10-16,2 0-1 0,0-1-27 0,-1 1 4 15,3-2-14-15,1 0 1 0,1-1-16 0,2 0-13 16,1-1 2-16,2 2 0 0,-2-8-18 0,4 4 10 0,1-4-7 15,2-1 10-15,1 2-10 0,0-1-6 0,1 0 12 16,1 1-17-16,0 1-4 0,0 0 8 0,1 2 17 16,-1 0-25-16,1 1 7 0,0 2-8 0,-2 2-5 15,1 1 17-15,-1 3-8 0,1 0 10 0,-4 2-2 0,2 2 0 16,-2 1-4-16,0 1-1 0,0 2-2 0,-2-1 1 16,1 1-3-16,-2 0 4 0,-2 1-2 0,-1 1-1 0,-2-2 9 15,-4 7-4-15,0-1-1 0,-1-2 7 0,0-5-11 16,-2 4-2-16,1-5 6 0,-2 3 3 0,0-6-5 15,2 0-2-15,1-3 2 0,0-1 12 0,-2 0-23 16,2-2 2-16,0-1 12 0,1-2-22 0,0 0-2 16,0 0-50-16,1-3 11 0,1-2-63 0,0 0 17 15,3 0-20-15,1-4-391 0,4 0 170 0,-1 0 114 0</inkml:trace>
</inkml:ink>
</file>

<file path=word/ink/ink19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3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0 282 105 0,'23'-10'138'0,"0"1"-18"0,1-1-30 16,3 2 1-16,-1-2-39 0,4 1 0 0,-3-1 20 15,1 0-39-15,1-1 14 0,-2 0 2 0,-1 0-11 0,-2 1 13 16,-3-1-10-16,-2 0-40 0,-1-1 21 15,-2 1 11-15,-5 1 3 0,-2 2-28 0,-1 0 1 0,-2-1 14 16,-2 0-23-16,0 0 15 0,0-1-14 0,-3 2-11 16,-1-1 14-16,-1 3 9 0,0 0-29 0,-1 0 24 0,-1 0-1 15,3 6-16-15,-4-9 6 0,1 5 5 0,3 4 18 16,0 0-15-16,-8-1-6 0,8 1-6 0,-10 6-3 16,2 0 0-16,1 1 41 0,-1 2-32 0,-3 6-6 15,-1 2 29-15,3 1-12 0,-2-1 19 0,3 0-15 0,0 1 25 16,1 1-17-16,-1 0-4 0,4-5 6 0,0 1 8 0,1-2-5 15,0 0 7-15,-1-1-19 0,1-1 10 0,-1 2 0 16,1-3-6-16,0 0 6 0,0-1-20 0,0-1 4 16,1 0 4-16,0-2-10 0,0-1-1 0,1-1-6 15,1-1 26-15,0-3-6 0,0 0-2 0,0 0-13 0,0 0 0 16,0 0 2-16,0 0-15 0,12-8 11 16,-6 1 2-16,1 2 2 0,1-1-13 0,0 1 19 0,-1 0 8 15,-1 1-12-15,0 0-17 0,1 2 6 0,-2 1-7 16,-1 0 23-16,0 1-5 0,-1 2-12 0,-3-2 6 0,8 7 11 15,-3-3-12-15,-1 3 15 0,-1-1-9 0,2 2 10 16,-2 1 7-16,1-3-16 0,1 2 17 0,-1-1-22 16,0-1 9-16,2-1-3 0,1 0-4 0,-2-1-13 0,3 0 22 15,0-3 1-15,-1 0-24 0,0-1 20 0,2-1 0 16,1-2 6-16,0 0-27 0,0-1 16 0,-1-1-16 16,0 2 18-16,-1-5 1 0,0 1-20 0,0-1 10 15,0-2-4-15,-2 0 8 0,1 0 1 0,-2-1-17 0,1 0 3 16,-4-1 3-16,0 1 6 0,2 0 9 0,-3 2-9 0,0 1 7 15,0 1 5-15,-1 2 5 0,-2 1-9 0,2 4 5 16,-4-1-1-16,4 1-16 0,-6 1 3 0,2 1 13 16,-1 2-4-16,-1 2-14 0,1-1 18 0,-1 2-8 15,2 1-5-15,0 0-8 0,2-2 16 0,1 0 0 0,0-1-1 16,1 1-4-16,1-1-2 0,0-2 11 0,3 3-3 16,1-1-5-16,3-2-8 0,-1-2 24 0,2-1-43 15,0-1-4-15,1-1-19 0,1-1-3 0,0-1 13 16,2-1-5-16,-2 0 16 0,0 0-16 0,0-2 7 0,-2 0 8 15,2 0 13-15,-2-1-8 0,-1-1 20 0,0 1-14 16,-1 1 35-16,0 0-2 0,-2 0 31 0,1 2-3 16,-3-1-20-16,2 1 20 0,-2 2-23 0,-1 1 9 15,-1 1-8-15,-1 1 4 0,0 0 5 0,0 0 1 0,-4 8-3 16,1-3-22-16,-1 3 25 0,-1-1-9 0,2 1 3 16,-1 2-6-16,-1-1-12 0,0 1 18 0,0 0-1 15,2 2-2-15,-1-2-1 0,0-2-4 0,0 1-11 0,0-2 15 16,3-1-9-16,-2-1 1 0,1 0-11 0,0 0 15 15,1-3-8-15,1-2-9 0,-1 3-16 0,1-3 9 16,0 0-5-16,0 0 22 0,0 0-11 0,13-10 3 0,-7 4-7 16,0-1-7-16,2-1 4 0,2 0 12 0,-2-1-6 15,1 1 6-15,0 1-5 0,1-1-13 0,-2 0 19 0,0 2 1 16,-1 1-11-16,1-1 9 0,-2 3 10 0,-2 1-5 16,1 1 2-16,0 1-1 0,-2 2 6 0,-1 1-4 15,-1 0-2-15,2 3 5 0,-1 1-6 0,0 1 16 16,-2 0-30-16,2 1 12 0,0 1 7 0,0-1 3 0,0 1-7 15,0-1-8-15,0 1 4 0,1-4-1 0,1 2 4 16,0-3-31-16,1 1-8 0,0-1-43 0,-1-3-29 0,5-1-34 16,-3-2-374-16,-6 1 172 0,16 0 112 15</inkml:trace>
</inkml:ink>
</file>

<file path=word/ink/ink19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0.4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73 0,'0'4'133'0,"-1"5"-23"15,-1 3-26-15,1 2 11 0,0 1-15 0,-1 9-15 16,0-1 4-16,0 3 6 0,1-1 3 0,0-1-15 15,2-5-19-15,0 0 10 0,-1-3-22 0,1 0 18 0,-1-1-12 16,0 0-13-16,2-1-6 0,-2-2-33 0,1 0-21 16,-1-2 1-16,3 0-43 0,-3 1-266 0,-1-6 115 15,1-1 76-15</inkml:trace>
</inkml:ink>
</file>

<file path=word/ink/ink19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9.6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39 392 87 0,'-6'6'105'0,"0"2"7"16,1-1-12-16,1 1-14 0,-1 0 0 0,1 1-23 0,2 1 17 16,-2-2 3-16,2 1-39 0,2-1 21 15,-1 0-6-15,1-1 6 0,2 0-36 0,1 0 13 0,-1 0-27 16,2-3 39-16,-1 0-33 0,1-3 20 0,1-1-5 16,-2 0-2-16,1 0-13 0,1 0 7 0,0-1-13 15,3-2-1-15,0 1-13 0,-2-2 11 0,2-2 12 0,0-1-1 16,-1 0-24-16,0-1 10 0,-2 0 0 0,2-1-9 15,-1 1 0-15,-1 2 21 0,0-2-9 0,0 1 8 16,-3 2-11-16,1 2-8 0,-1-2 21 0,-1 3-5 0,0-2-6 16,-1 4 3-16,0-3-7 0,0 3 15 0,0 0 1 15,0 0-28-15,0 0 5 0,-10 3 21 0,6 1-23 0,-2 1 0 16,1 0 2-16,0 1-7 0,0 0 10 16,1 2-8-16,0-1 15 0,0 2-6 0,0-1 8 0,2 1-18 15,0-2 21-15,1 1-3 0,0 0-3 0,1-2-7 16,1-1-6-16,-1-1 6 0,2 0-3 0,0 0 0 0,0-2-2 15,2 0 18-15,0-1-9 0,0 1-4 0,-4-2-29 16,9 0-8-16,0-3 0 0,-1 0 1 0,0-2-17 16,0 3 18-16,0-5-13 0,0 0-15 0,0-1 32 15,-2-2-25-15,5-6 9 0,-4 3 22 0,0 1-23 0,-1 1 13 16,2-6 7-16,-1 2 0 0,-2 1 1 0,-2 2 18 16,1-2-21-16,0 1 12 0,-1 0 3 0,1 0-1 0,-1 0-2 15,-1 0 19-15,0 2 3 0,2 0-36 16,-1 1 27-16,-1 1 0 0,0 0 21 0,-1 2-34 0,1 2 18 15,-2-2 20-15,2 1-10 0,-2 6-10 0,1-7-5 16,-1 7 3-16,0-3 20 0,0 3-4 0,0 0 26 0,0 0-17 16,0 0 20-16,-3 14 5 0,-1-3-19 0,1 0 6 15,-1 2 26-15,0 0-19 0,-2 7 14 0,0 2-4 16,-1 0-5-16,2 0 1 0,-2 1-13 0,1-1 5 16,1-2 0-16,0-3-15 0,1-2 5 0,0-4-7 0,2 0 4 15,1 0-8-15,0-2-2 0,-1 0 8 0,1-1-8 16,-1-2-1-16,1-1-4 0,0-2-5 0,1-3 10 0,3 4-6 15,-3-4 0-15,3 0-12 0,-3 0 12 16,6-4-7-16,1 0 3 0,0-2-17 0,-1 0 18 0,2 0 6 16,1 0-16-16,0 0 0 0,0 1 0 0,3-1 0 15,-3 4 3-15,2-2-1 0,-2 1-7 0,0 1 3 0,-1 1-4 16,-1 2 10-16,-2-1-3 0,0 1 2 16,0 1-6-16,1 1-7 0,-2 2 3 0,-1 2 9 0,0 0 2 15,-2-1-7-15,-1 1 5 0,0 0-12 0,-2 1 7 16,-2 0-9-16,-1 0 11 0,1-1 1 0,-3 0-2 0,0 1-5 15,0-3 2-15,-1 2-7 0,0-2-1 0,-1 0 4 16,1-1 6-16,0-1 18 0,2 0-10 0,0 0-12 0,-1-1 0 16,2-1-5-16,2 1 9 0,-1-2-11 0,4 0 5 15,-5 0-6-15,5 0-10 0,0 0 6 0,0 0 6 16,0 0-3-16,0 0-15 0,0 0 16 0,7-11-12 16,-2 6 5-16,3-1-7 0,-1-1-4 0,0 1 11 0,1-3-8 15,5-4 25-15,2 1-25 0,-3 2 18 0,-3 1 21 16,5-4-27-16,1 0-23 0,-3 4 22 0,-4 0 1 15,2 0 16-15,-4 2-7 0,1-1-17 0,1 1 11 0,-4 0 18 16,2 1-33-16,-2-1 27 0,0 2 11 0,-2 0 2 16,-2 1-13-16,1 0-8 0,-1 4 12 0,0 0 4 15,0-7-1-15,0 7-12 0,0 0 2 0,-5-3-13 0,5 3 35 16,0 0-17-16,-11 2-20 0,11-2 32 0,-10 6-12 16,2-1 12-16,1 2-13 0,-1 1-28 0,2 1 43 15,-1 0-3-15,0 0-8 0,1 1-8 0,0-1 26 16,2 1-6-16,0 0-14 0,1-1 10 0,1 0 4 0,-1-1-10 15,3 1-2-15,1-3-15 0,0 0 29 0,3 1-9 16,-1-4-16-16,1 0-6 0,2-2 24 0,-1 1 0 0,3-2 7 16,2 0-11-16,0-3-8 0,-1 1-10 0,2-2 9 15,0-1-8-15,0-1 10 0,-1 0-16 0,5-5-19 16,0-3 30-16,0 1-11 0,-4-3-6 0,0-2 21 0,0 1-7 16,-2-1-24-16,0 0 26 0,0 0 22 0,0-3-29 15,-2 3-8-15,0 2 21 0,-2 3-5 0,-2 0-7 16,0 3-6-16,1-1 19 0,-1 0-22 0,-1 1-14 15,1 0 16-15,0 1 37 0,-3 0-26 0,1 3 39 0,0 0-27 16,0 2-6-16,-1 0 1 0,0 1 1 0,0 1 7 16,0 2-34-16,-2-2 45 0,0 2-2 0,2 0-3 15,-5 3 26-15,0 2-10 0,0 1-36 0,0 2 30 0,1 1 3 16,-1 1-5-16,-4 8-4 0,3-4-3 0,-1 5 1 16,4-2 1-16,0-2 1 0,0-3-15 0,1 2 15 15,0 12 17-15,1-7-17 0,1-3 8 0,1-2-22 16,0 0 2-16,1-1-3 0,0-1 19 0,0 0-32 0,2-2 15 15,0-1 3-15,0 0-22 0,2-3 14 0,-1-1-10 16,2 1 25-16,0-2-17 0,1-2 15 0,0-2-26 16,-2 0 9-16,1 0-9 0,2-2-18 0,-1-2 24 0,1-1 4 15,-2 0-4-15,3-4-15 0,1-6-1 0,-1-2-1 16,1 0 16-16,-2 0-18 0,1-4 23 0,-2 1 0 16,2 0 14-16,-3-1-33 0,1 1 25 0,-2 4-25 0,-3 1 23 15,0 3-32-15,-1 0 12 0,-1 0-5 0,1 0 31 16,0 1 10-16,-1 0 4 0,0 2-26 0,-1 0 5 15,1 2 20-15,-2 1-5 0,2 1-11 0,-2 2-18 0,1 0 33 16,0 3-39-16,-3-4 52 0,3 4-66 0,-7 1 29 16,3 3 1-16,-2 1 29 0,0 0-33 0,1 2 44 15,-2 2-15-15,1 1-11 0,-4 7 17 0,1-1 1 16,0 1 2-16,1 3 17 0,3-4-23 0,2-2 11 0,-1 1-10 16,0 6-19-16,2-2 15 0,1-3-3 0,2-3-3 15,0 0-16-15,1-1 27 0,0-1-37 0,2 0 19 16,0-1 2-16,1-1 0 0,3-2 1 0,-2-1-7 0,2-1 13 15,1 0-31-15,1-2 26 0,-1-1 4 0,1-2-18 16,0-2 7-16,1 2 0 0,0-3-2 0,0-2 4 16,1-1-7-16,-2-1-14 0,4-5 19 0,-2 2 1 0,0-4-13 15,0-1 10-15,-2 3-25 0,-3-1 32 0,-1 3-10 16,0 1 4-16,-1 0-7 0,-3-1-10 0,2 1 2 0,-1 2 15 16,-1 1-16-16,-1 2-7 0,0 0 7 15,-1 4 5-15,0 0-18 0,-3-6 12 0,3 6 8 0,0 0-18 16,0 0 0-16,0 0 0 0,-12 4 30 0,6 0 9 15,1 4-9-15,0-2 19 0,0 2-9 0,-1 4-6 0,0 6-4 16,1-3 3-16,2-3 4 0,0 0-14 0,2 2 2 16,1-2 5-16,1 0-14 0,2 1-10 0,4 6 36 15,-3-6-77-15,7 2 78 0,-2-4-28 0,0-4 5 16,1 0 10-16,2-3-7 0,-1 0-32 0,4-1 33 16,0-1-16-16,1-2-4 0,0-2 5 0,0 1 4 0,7-4-5 15,0 0 23-15,-1-3-36 0,-1-1 25 16,-2-4-8-16,1 0 30 0,-2-1-29 0,-2-1 2 0,-2 1-1 0,-2-2 5 15,-1-1-1-15,-2 5 9 0,-1-6 6 0,-2 7-19 16,-3 1 31-16,-2 3-21 0,-1 0 17 0,-2-1-12 16,0 4-9-16,-2 0 3 0,1-1 12 0,-4 1 5 0,-1 3-29 0,3 1 24 15,-6 3-23-15,1 1 15 0,0 0-6 0,-7 6 7 16,1 1 20-16,0 4-16 0,4-5 18 0,-2 3-29 16,0 2 25-16,5-4-32 0,1-1 3 0,1-2-1 15,-5 8 20-15,7-4 20 0,2-1-9 16,0-1-24-16,3-1 3 0,1-1 2 0,1 0-8 0,0-1 25 15,2-1-11-15,0 0 19 0,2-2-25 0,1 0 5 0,0-2-2 16,-2-1-10-16,2-2 42 0,2 0-37 0,0-4-31 16,2 3 50-16,-1-3 0 0,5-7-19 0,0-2-4 15,0 1 4-15,-1-3 17 0,1 1-23 0,0-5 3 0,0-1-18 16,-3-2-19-16,3 0 3 0,0-2 10 0,-2 0-2 16,2-1 0-16,-2-2 3 0,-2 2 7 0,1-2 1 0,-1 1-9 15,-3 1 13-15,-1 1-5 0,-2-1-7 16,0 2 7-16,-2 2 13 0,-1 4 1 0,-2 6 18 15,-1 0-1-15,1 2 6 0,-2 1-9 0,1 0-4 0,-3 0 4 16,1 3 0-16,-1 1-33 0,-1 3 24 0,1 0 11 0,-2 2-19 16,-2 4 23-16,0 3-11 0,-2 0 22 0,-4 9-26 0,0 3-10 15,-1 0 19-15,1 3-9 0,1 2-20 16,0 1 62-16,3-1-44 0,1 3 31 0,2-2-25 16,2 4 22-16,1 1-5 0,3-4 1 0,1-1-16 0,2 0 17 15,2-1-20-15,1 0 13 0,2-3-17 0,1-8-7 16,4 2 18-16,1-2-10 0,-2-4-12 0,2-2-8 15,-1-2-19-15,2-1-56 0,1-1 22 0,7 2-228 16,-3-2 101-16,-2-4 66 0</inkml:trace>
</inkml:ink>
</file>

<file path=word/ink/ink19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7.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80 0,'0'0'106'15,"5"20"-14"-15,-5-8 0 0,1 3 10 0,0 1-36 16,-1 9-3-16,-1 0-9 0,1 3 22 0,-3-2-23 0,2 1 22 16,1 0-11-16,-1 0-2 0,1-1-42 0,0-1 14 15,0 0-12-15,1-4 22 0,1-3-8 0,-2-4 1 16,0 1 5-16,0-3-10 0,0 1-23 0,1-2 9 16,0-2 0-16,0 1-11 0,1-2-34 0,-1-1-20 15,0-4-32-15,2 0-30 0,0-1-239 0,-3-2 116 0,0 0 78 16</inkml:trace>
</inkml:ink>
</file>

<file path=word/ink/ink19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6.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 0 25 0,'-19'14'111'0,"12"-9"11"0,-1 3-4 16,1-1-29-16,-1 1-5 0,1 1 2 0,0 1-30 15,0 1-17-15,2-2 9 0,0 2 13 0,0 0-18 16,3 1 6-16,0-1-15 0,1 0 3 0,0-1-4 0,0-1 13 16,3-1-14-16,0 1-25 0,1-3 2 0,1 0-4 15,1 0 26-15,0-2-23 0,1-2-6 0,0-1 7 16,-6-1 10-16,8 0 10 0,2-1-21 0,-3-2 10 16,1-1-14-16,-1-1 6 0,2-1-19 0,-2 0 34 0,1-2-13 15,-1-1-13-15,2 1 1 0,-2-2-8 0,4-6 9 16,-3 3 10-16,-2 3 15 0,-1 2-45 0,-1-2 23 15,0 2-19-15,0-1 30 0,0 2-18 0,0 1 11 0,-2 1-15 16,1-2-6-16,-2 5 15 0,-1 2 21 0,0 0-13 16,0 0-18-16,0 0-8 0,0 0 16 0,0 0 16 15,0 0-21-15,-11 11-14 0,5-4 31 0,3 2-28 0,-1 1 6 16,0 1 11-16,1-2 4 0,0 2-5 0,1-1-7 16,2 1 10-16,0-1-4 0,0-1 25 0,0 1-20 15,0-3 3-15,2 1 7 0,1 0 14 0,0-2-65 0,1-2 55 16,0 1 18-16,0-3-11 0,2 0-10 0,-2-1-12 15,1-1 8-15,2-2-4 0,0-1 16 0,0 0-5 16,-1-2-14-16,2-1 2 0,-3 0 8 0,1 0-14 16,1-1 23-16,-2-3-28 0,-1 1 22 0,1 0-17 0,-1-1 14 15,-1 0-7-15,0-1 17 0,-1 2-18 0,0-1 0 16,0 2 12-16,-2 0-21 0,1-1 6 0,-1 4-11 0,-1 0-1 16,0 0 5-16,-1 2 7 0,-1 1 12 0,3 2 2 15,-5-3-30-15,5 3 14 0,-6-3-3 0,6 3-8 16,0 0 27-16,-8 0-10 0,8 0-7 0,0 0 0 15,-8 6-7-15,8-6 12 0,-3 7-3 0,2-3-15 0,1-4 9 16,1 8-23-16,-1-8 24 0,5 8 8 0,-2-1-18 16,3-3 3-16,1 1 7 0,-1 1-27 0,2-3 21 15,0 0-5-15,-1 0-10 0,1 0-14 0,-2 1 26 0,0-3-4 16,1 2 9-16,-4 0 2 0,1-1-24 0,0 0 21 16,-2-1 6-16,1 1 16 0,-2 1-17 0,0-1-11 15,-1 3 13-15,0 0-11 0,-1 2 18 0,0-1-18 0,-1 3 16 16,0 0-1-16,-1-1-17 0,1 2-4 0,0-2 3 15,0 1 14-15,1-3-11 0,1 0 18 0,0-1-10 16,0 0 13-16,1-2 2 0,1 1-16 0,1-1 6 16,0-1-18-16,2-2 35 0,0 0-2 0,1 1-33 0,4-3 22 15,1-2-17-15,0 2 19 0,1-3 0 0,0 0-24 16,5-6 22-16,1 1 0 0,-5-3-10 0,1 0 23 0,-1-1-9 16,-1 1-26-16,0-1 26 0,-3 1-23 0,-2 1 29 15,0 2-15-15,-1-1-7 0,-2 0 7 0,1 1-2 16,-1 1-3-16,-1 0-19 0,-2 3 14 0,-1 1-17 15,0 2 31-15,0 3-7 0,-3-6 17 0,3 6-36 0,-5-1 21 16,5 1 14-16,0 0-20 0,-12 7 22 0,5-1-6 16,0 0-4-16,0 2-4 0,0 2 9 0,2-2-3 0,-1 2-1 15,1 1-10-15,2 0-3 0,-1 0 12 16,1 1 2-16,1-1 19 0,1 0-27 0,2-2 1 0,0 1-10 16,2-1 8-16,1 0 10 0,2-3-6 0,1 0 8 15,1-1-58-15,2-2 3 0,-1 0-44 0,2 1-298 16,0-3 129-16,0-2 86 0</inkml:trace>
</inkml:ink>
</file>

<file path=word/ink/ink19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9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68 0,'0'0'87'0,"0"0"-10"16,16 0 1-16,-3-2-12 0,0 0 16 0,2 2-25 16,-1-1-3-16,1-1 23 0,-1 1-41 0,-2-1-2 0,0 1 6 15,-2 0-14-15,0 0-8 0,-1-1-21 16,-2 2-13-16,-3-1-25 0,0 0-207 0,-4 1 84 0,0 0 54 16</inkml:trace>
</inkml:ink>
</file>

<file path=word/ink/ink19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15 109 0,'-6'-4'148'0,"0"0"-5"0,3 2-32 0,0 0-53 15,3 2-37-15,0 0-30 0,-6-3-186 0,6 3 65 16,0 0 44-16</inkml:trace>
</inkml:ink>
</file>

<file path=word/ink/ink19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5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0 199 11 0,'0'0'85'0,"0"0"2"0,0 0-5 15,0 0-5-15,0 0-13 0,0 0 9 0,0 0-25 16,0 0 12-16,0 0 6 0,0 0-12 0,0 0-15 16,10 19 17-16,-7-11-17 0,2 0 4 0,-2 1-12 15,1 0-8-15,0 0-8 0,1 0 23 0,1-1 5 0,-1 2-20 16,0-2 9-16,1 0-32 0,-1-2 19 0,0 0 11 16,2-1 16-16,-2 0-13 0,-1 0 7 0,2-1-23 15,-1-2 4-15,-2-1 7 0,2 0-12 0,0-2 11 16,-5 1 0-16,0 0-14 0,14-5 6 0,-9 2-1 0,1-1-26 15,-1-1 18-15,0-2 0 0,-1 1-12 0,-3 0 18 16,1-2 0-16,-1 1-8 0,0-2 4 0,-2 2-22 0,0-2 14 16,-1 0 9-16,0 0-10 0,-1 1 18 0,-1 2-18 15,1 0 1-15,0 0 10 0,-2 1-12 0,1 1 6 16,0 0-4-16,1 2-7 0,3 2 9 0,0 0-3 16,-5-2-19-16,5 2 23 0,0 0-9 0,0 0 2 0,0 0-5 15,0 0-5-15,0 0 19 0,0 0-8 0,0 0 9 16,0 0-12-16,0 0 2 0,18 6 6 0,-9-6-17 15,0 0-6-15,2-2 22 0,0 1-5 0,3 0-14 16,-2-3 18-16,0 2-12 0,2-3 22 0,-3 2-6 0,-1-1-12 16,1 0 9-16,-2 2-6 0,-1-2 5 0,0 2-13 15,-5-1 11-15,2 0-3 0,-2 0-4 0,-3 3-1 0,4-5 27 16,-4 5-34-16,0 0 7 0,0 0 3 0,0 0 11 16,0 0 10-16,0 0-30 0,-11-5 11 0,11 5-8 15,0 0 14-15,-14 5-13 0,6 0 1 0,2-1-5 16,-2 2-5-16,3 1-2 0,-3 1 24 0,2 1 11 0,0-1-25 15,1 2 13-15,1 0-14 0,0 1 0 0,2-2 26 16,-1-1-25-16,2 2 12 0,0-1-67 0,2-1 57 16,2-1 10-16,0 2 8 0,1-2-18 0,3-1 20 0,0-1-1 15,1-2-13-15,1-2 18 0,1 1-22 0,0-2 18 16,3-2-14-16,-2 0-13 0,1-2 12 0,1 0 10 16,-2-1-11-16,0-1 9 0,2 0-2 0,-3-2 13 0,0 0-12 15,-2 0-9-15,1 0 8 0,-2 0-6 0,-1-1 4 16,-2 1 20-16,1-1-12 0,-3 1-15 0,0-1 20 15,-1 3-10-15,-2 1-6 0,1 5 14 0,-3-7-5 16,1 4 3-16,2 3-26 0,-7-2 18 0,7 2 12 0,-9-1-9 16,9 1-9-16,-8 1 16 0,1 1-18 0,2 1-5 15,1-1 5-15,4-2-28 0,-4 5-1 0,4-5-8 0,-2 4 18 16,2-4 8-16,0 0-5 0,2 9 0 16,-2-9-16-16,4 7 9 0,-2-4 33 0,2 3-22 0,-1 1-22 15,-2-1 10-15,3 1 21 0,-1 0 15 0,-2-1-29 16,1 1 2-16,0 1 0 0,-2-1 15 0,0 1-1 0,1 1 27 15,-1 1-34-15,-1-3 10 0,1 2 60 0,0 1-82 16,0-1 7-16,0-1 38 0,1 1-38 0,0-2 0 16,1-1 3-16,0-1 18 0,1-1 2 0,1 1-31 0,2-4 32 15,-2 1 49-15,2-1-66 0,0-2 19 0,3 1-8 16,1-2-8-16,-2-3 13 0,2 1-6 0,-1-2 10 16,1-1-23-16,-1 0 16 0,0-1-7 0,-1-1 37 15,0-1-32-15,-2 0 10 0,5-5-25 0,-2-2 33 0,-4 4-55 16,3-6 32-16,-3-1 24 0,0 2-12 0,-2 4 6 15,0-1-11-15,-2 1-6 0,0 0 10 0,-1-2-10 16,0 1-3-16,0 1-18 0,0 0 23 0,-1 0 3 0,-1 1 1 16,0 1-1-16,-1 1 0 0,1 1 11 0,-1 0-4 15,0 2 29-15,1 1-23 0,0 0 1 0,0 2 11 16,-1 2 7-16,1-1-3 0,0 3-25 0,2 1 10 16,0 0-20-16,-7 5 23 0,3 2-5 0,-1 1-6 0,1 4 12 15,0 0 1-15,3 1 4 0,-4 9-28 0,3-5 20 16,-1 7-5-16,1-1 8 0,1-3-9 0,1-2 8 15,1-3-16-15,0 1 3 0,3 6-8 0,0-1 0 0,-1-5 17 16,2-4-10-16,-2 0 4 0,3-2 12 0,-1-4-23 16,0 2 4-16,2-2 9 0,-1-2 3 0,1 0-8 15,0-3-6-15,-1 0-12 0,0-2 12 0,-1 0 3 0,2-3 2 16,0 0-6-16,1-1 9 0,-2-3 1 0,3 1-12 16,-2-1 15-16,0-1-16 0,0-1 5 0,-1 0 1 15,0 1 13-15,0 1-6 0,-1 0-4 0,0 2-3 0,0 0-2 16,-1 3 6-16,-2 1 0 0,-2 2 9 0,3-5-7 15,-3 5-13-15,0 0 7 0,0 0-1 0,0 0-3 16,0 0 5-16,0 0 13 0,-5 16-17 0,3-8 0 0,1-2 1 16,-2 3 8-16,2-1-12 0,-2 0-4 0,2 1 5 15,1-2 10-15,1-2-1 0,-1 1-2 0,1-2 1 16,0 0-5-16,1 0 12 0,0-2 8 0,1 1-25 0,-1-2-7 16,3-1 23-16,-1 0-5 0,4-2-6 0,-2 0 2 15,2-2 8-15,0 0-30 0,1-1 25 0,0-1-2 16,0 0-5-16,0-2-14 0,0 0 12 0,7-4 9 15,-8 1-16-15,-1 2 18 0,-1 2 0 0,-1-1 2 0,1 1-20 16,1 0 11-16,-4 1 7 0,0 1 16 0,-1 3-16 16,-2 2 14-16,0-8-18 0,0 8 15 0,0 0 2 0,0 0-22 15,0 0 10-15,0 0-13 0,0 0 13 0,0 0-4 16,0 0-3-16,-17 8 7 0,13-3-10 0,-1 1-8 16,1 1 16-16,-1 0-17 0,1 2 2 0,0 0 15 15,0 0 0-15,1 0 8 0,1 1-13 0,0-1-10 0,1 1 20 16,1 0-1-16,0-2-15 0,2 1 3 0,0 0 15 15,2-1-16-15,1-1 1 0,0-2 7 0,1 1 13 16,2-2-12-16,0-1 6 0,0-2-22 0,1 0 19 16,1-2-13-16,-2 0 11 0,2-2-8 0,0-1 1 0,-1 0 17 15,1-2-12-15,0 1 3 0,0-1-7 0,-2-1-6 16,1-1 4-16,-1 0-8 0,-1-1 16 0,0 0-7 0,0-1 10 16,-1 2-12-16,0-1-1 0,-1 0 6 0,-2 1 17 15,1 0-11-15,0 1-13 0,-2 1 10 0,0 3-5 16,-2 3 10-16,2-7 0 0,-2 7-9 0,0 0 12 15,0 0-20-15,0 0 3 0,0 0 1 0,0 0 13 0,0 0-25 16,-16 14 22-16,12-7-2 0,-1 1 0 0,1 0-12 16,1 1 4-16,1 0-9 0,2 1 7 0,0 0 4 0,1-1-4 0,1-1 0 15,2 1 3-15,1-1 2 0,1-1 5 0,1-2-2 16,2 1-3-16,0-2 11 0,2-3-19 16,-1 0 4-16,1-1-5 0,2-1-2 0,0-3 15 15,1 1 18-15,-2-1-42 0,1-2 25 0,6-4-3 0,-2 0-14 0,0-1 18 16,-3-1-7-16,-3 2-1 0,0 1-12 0,0-7 16 15,2 2 17-15,-6 3-36 0,0 0 17 0,-2 3-3 0,-2-1 7 16,0 1-5-16,0 1-1 0,-1-1-1 0,-1 3 11 16,-1 5-1-16,2-6-8 0,-2 6-12 0,0 0-3 15,-1-6 21-15,1 6-9 0,0 0-5 0,0 0-1 16,0 0 6-16,0 0 0 0,-8 11-4 0,7-4 19 16,-1 1-12-16,0 2-7 0,2 1-5 0,-2 1 15 15,1-1 1-15,1 2 3 0,-1 0-10 0,0 0 7 0,1-1 6 16,-1 1-12-16,2-1 7 0,-1-1-1 15,1 0-14-15,0-1 7 0,0 0 8 0,-1-2-7 0,2 0-3 0,-2-1-17 16,0-2-48-16,0-5-9 0,0 6-41 0,-1-3-377 16,-2-1 166-16,3-2 110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225"/>
    </inkml:context>
    <inkml:brush xml:id="br0">
      <inkml:brushProperty name="width" value="0.06667" units="cm"/>
      <inkml:brushProperty name="height" value="0.06667" units="cm"/>
      <inkml:brushProperty name="fitToCurve" value="1"/>
    </inkml:brush>
  </inkml:definitions>
  <inkml:trace contextRef="#ctx0" brushRef="#br0">0 0 199 0,'0'0'169'0,"0"0"-31"0,7 9-4 16,-4-1 0-16,-1 2-2 0,0 2-1 0,0 1-55 15,-2 1 44-15,2 2-61 0,-1 0 20 0,-1 1-19 16,0-1 10-16,0 0-32 0,1 0-11 0,0 0 27 0,-1 0-43 16,0-2-10-16,1 0 17 0,0 0 12 0,0-1 15 15,-1-3-45-15,2-2-27 0,0 1-34 0,0-1-22 16,-2-4-407-16,0-4 146 0,0 0 110 0</inkml:trace>
</inkml:ink>
</file>

<file path=word/ink/ink19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2.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11 173 47 0,'0'0'80'16,"0"0"5"-16,0 0-5 0,0-7 18 0,0 4-23 15,0 3-12-15,0 0 7 0,1-4 4 0,-1 4 5 16,0 0-13-16,0-3-4 0,0 3 28 0,0 0-52 0,0 0 22 15,0 0-38-15,0 0 14 0,-4 15 1 0,2-8-19 16,1 3 19-16,-1 0-33 0,1 0 22 0,0 2 4 16,1 0-2-16,1 0-3 0,0 0-6 0,1 0-19 0,0-1 15 15,1 0-16-15,-1 0 29 0,2-2-19 0,1-1 5 16,0-2-14-16,0 0 14 0,1-1-4 0,0-1 4 0,-2-2-28 16,2 0 9-16,0-1 7 0,-2-2-15 15,0 0 25-15,0 0-11 0,0-1 12 0,4-2-28 0,-3-1 12 16,1-1-4-16,-2 0 8 0,0-1 3 0,2 0-1 15,-1-1-6-15,-1-1 0 0,-2 2 13 0,1 0-12 0,0 1-10 16,1 0 5-16,-2 2 13 0,-1-2-1 0,1 3 5 16,-1 1-24-16,-1 2-5 0,3-3 20 0,-3 3 0 0,0 0 4 15,0 0 0-15,3 8 4 0,-3-5-5 16,0 1 0-16,2 5 9 0,-1-1-9 0,1 1-27 0,1-1 26 16,-1 1 5-16,2-1-24 0,-1 0 31 0,1-1-14 15,2 0 6-15,0 0-13 0,-2-2 4 0,3 0 2 16,-1-1-4-16,1-2 15 0,0-1-5 0,-1 0-14 0,0-2-12 15,-6 1 34-15,13-3-19 0,-6-2-12 0,0 1 17 16,-1 0 8-16,-1-1-1 0,-1-2-1 0,0-1-4 16,-5 2-6-16,2-3 0 0,-1 0 10 0,-1-1 9 0,-3 0-18 15,0 1 3-15,0 0-9 0,0 1 1 0,-3 0 8 16,2 1-17-16,0 2 3 0,-1-1 23 0,-1 3-48 16,4 0 41-16,-2 1-5 0,2 1-24 0,0 0 31 15,3 1-12-15,0 0 12 0,-7 3-17 0,7-3 3 0,-2 2 5 16,2-2 3-16,0 0 18 0,2 7-11 0,-2-7-1 15,0 0-12-15,9 4 8 0,-4-4-10 0,-5 0-14 0,14 0 20 16,-4-2-19-16,0-1 21 0,0 1 1 0,2-2 5 16,0 0-28-16,0-1-1 0,1 0-13 0,-1-1 32 15,-2 0-12-15,1 0-9 0,-2-2 8 0,0 1-1 16,-1-2 25-16,-2 1-13 0,1-1 2 0,-2-1-15 0,-3 1 18 16,2-1-10-16,-3-3 31 0,1 2-2 0,-2-2-12 15,1 2 1-15,0 0-30 0,-2 0 23 0,0 1 12 0,0 1-1 16,-1 0-14-16,2 9-14 0,-2-11-1 0,2 11 24 15,-4-7 8-15,4 7-1 0,0 0 4 0,-8-1-15 16,8 1 23-16,-10 8-8 0,7-1-2 0,-1 1-17 16,0 3 19-16,1 1 8 0,0 2 1 0,1-1 0 0,-1 10-15 15,0 0-7-15,1 1 7 0,1-5 0 0,-1-3 0 16,1-1 6-16,0 0-11 0,0 0-16 0,0-3 42 16,0 1-40-16,0-1 27 0,0-1-34 0,1-1 27 15,0 0-2-15,-1-3-13 0,1 0 28 0,0-2-19 0,0-5 13 16,-1 7 10-16,1-7-36 0,0 0 17 0,0 0-2 15,0 0-8-15,0 0-1 0,0 0 10 16,16-15-26-16,-12 9-8 0,3-2 10 0,-1 0 15 0,0 0 11 0,0 0-19 16,0 2 20-16,0 0-3 0,-1 0-31 0,0 1 26 15,0 2 9-15,-1 0-20 0,-1 3-6 0,0 0 11 16,-3 0-13-16,6 2 11 0,-3 1 7 0,-1-1 19 16,2 4-9-16,-1 1-7 0,1 0 8 0,-1 0-27 0,1 1 18 15,-1 1 7-15,1-4-6 0,0 3 11 0,1-1-5 16,-2 0-14-16,2-1-8 0,3-2-7 0,-2 0 12 15,-2-2 11-15,2-1-13 0,0-1 16 0,0 0-18 16,3-1 27-16,-1-2-32 0,2-1 33 0,-2 0 12 0,1-1-19 16,-1-2-29-16,-1 0-7 0,-1-1 39 0,1-1-25 15,-1 1 16-15,-1-3-6 0,0 1-12 0,-2-1 34 0,1 2-25 16,-1 0 20-16,-1-1-6 0,-1 3 20 0,-1 2-16 16,0 0-4-16,-1 2 8 0,0-1-23 0,-1 1-12 15,2 3 34-15,0 0-16 0,-6-1 11 0,6 1-3 0,-5 4-8 16,2-1 17-16,-3 2-24 0,2 1 14 0,2 1 2 15,-1 0-3-15,1-1-16 0,1 0 25 0,0-1-26 16,2 1 25-16,0-2-18 0,0 0 14 0,4 1-16 0,0-1 8 16,2 0 10-16,1-3-10 0,0 0-18 0,-1-1-5 15,2-1 10-15,0 0-26 0,-1-2 6 0,3 0 25 16,-3-2-32-16,1 0 2 0,-2 0 21 0,1-1 1 0,-1-1 13 16,0 0-25-16,-1 0 12 0,0 2 13 15,-1-2-4-15,0 1-2 0,0 0 32 0,-3 1-11 0,1 0 9 16,-1 1 19-16,-2 4-13 0,4-5-21 0,-4 5-2 0,2-4-6 15,-2 4 34-15,0 0-25 0,0 0 9 0,0 0 20 16,0 0-8-16,-4 15 6 0,3-7-4 0,-1 0-6 16,0 1 2-16,0 2 2 0,2-1-8 0,-1 1 4 0,0-1-11 15,1 0 4-15,-1 0-2 0,1 0 0 0,1-3-7 16,-1-1-14-16,-1-1 24 0,1 0-9 0,-1-1 4 16,1-1-13-16,0-3 1 0,0 5 12 0,0-5-18 0,0 0 10 15,0 0-3-15,0 0-2 0,0 0 8 0,0 0-5 16,10-12-7-16,-6 6 9 0,1-2-4 0,0 0-8 15,1-1 11-15,-1 1-6 0,3-2 0 0,-2 0-3 16,0 0 4-16,0 2 5 0,0 0-12 0,0 1 9 0,1 0-1 16,0 2-20-16,-2 1 21 0,1 0-6 0,-2 2-3 15,0 1 8-15,-4 1 0 0,8 0-6 0,-8 0 6 0,5 4-2 16,-1 2-4-16,-1 0-12 0,0 2 23 0,0-1 1 0,-1 2 5 16,1-1-14-16,0 1-6 0,0-1 3 15,1 1 3-15,-3-1-1 0,3 0-3 0,-2-1 1 16,0 0 10-16,1-1-3 0,1 1 3 0,-1-3-17 15,0 0-7-15,-1-2-38 0,-2-2-18 0,9 3-23 0,-3-3-22 16,-6 0-357-16,15-3 158 0,-6-1 106 16</inkml:trace>
</inkml:ink>
</file>

<file path=word/ink/ink19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9.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52 0,'0'0'64'15,"0"6"-10"-15,-1-2 18 0,1 0-12 0,-1 1 1 16,0 3 10-16,0-2-13 0,-1 3-28 0,2-2 15 15,-1 2-21-15,-1 0 23 0,1 1-18 0,0 0-3 0,0-3 13 16,0 1-24-16,-1 1 15 0,2-3-8 0,0-1-7 16,0-1-12-16,0 0-10 0,-1 0-2 0,1-4-15 0,1 5-22 15,-1-4-199-15,-3 0 83 0,3-1 54 16</inkml:trace>
</inkml:ink>
</file>

<file path=word/ink/ink19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8.9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23 62 0,'0'-8'69'0,"0"8"-5"16,0 0-4-16,0 0-9 0,-2-7-11 0,2 7 14 16,0 0-12-16,-1-5 2 0,1 5-3 0,0 0-4 0,-3-4-3 15,3 4-6-15,0 0 1 0,0 0-14 0,-3-4 9 16,3 4-1-16,0 0-10 0,0 0-8 0,0 0 15 15,0 0-3-15,-2 24 5 0,1-12-6 0,1 3-17 16,0 2 15-16,-1 9 3 0,1 2-3 0,-1 1-14 0,1 5 7 16,2-2-14-16,-2 3 7 0,2 2 9 0,-1 1 9 15,1 4-16-15,1 1 19 0,-1-2 4 0,2 0-1 0,-2 3-2 16,0 4-15-16,0 0 3 0,0 0-2 16,-1 3 13-16,2-1 0 0,0-1 9 0,-1 2-3 0,0-1 9 15,0 1-22-15,-1 0 24 0,0-1-44 0,0-1 5 16,-1 0 4-16,2-2-3 0,0-2 21 0,-1 0 5 0,-1-3 2 15,1 3-2-15,0-1 6 0,1-4-19 0,-1-2-10 16,1-4 4-16,-2-3-24 0,1-4 24 0,-1 0 3 0,0-3 0 16,0-3 0-16,-1-6-13 0,0-3 10 15,0 0 3-15,0-1-25 0,1-1 8 0,-2 1-32 0,0-2 14 16,0-2-21-16,0 1-4 0,2-3 3 0,-2 0-15 16,2-1-7-16,0 0-6 0,0-1-239 0,0 1 106 15,-3 4 68-15</inkml:trace>
</inkml:ink>
</file>

<file path=word/ink/ink19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6.8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21 27 0,'3'-3'110'0,"-1"1"-26"0,1 0 7 0,0 0-14 0,0 1-20 16,0-2 9-16,-1 1-4 0,1 1-23 0,0-1 8 16,-3 2-17-16,6-2-8 0,-3 1-14 0,-1 1 29 15,1 0 4-15,-1 1 11 0,-2-1-31 0,2 4-4 16,-1-2 20-16,-1 2-15 0,0 0 14 0,-1 0-13 16,0 0-18-16,0 0 11 0,-1 2-6 0,-1 1 19 0,2-1-20 0,0 0-5 15,0-1 10-15,0-2-7 0,0 1 5 0,1 0-8 16,0-4-9-16,2 8-1 0,0-5 18 0,-1 0 2 15,-1-3-21-15,5 4 27 0,-5-4-30 0,4 6 27 16,-3-4-19-16,0 1 33 0,1-2-11 0,-1 1 16 16,0 1 25-16,1-2 1 0,-2 2-10 0,0-2-2 15,-1 3-1-15,0-1 12 0,0 0-24 0,-2 0 15 0,1 0-8 16,-1 0-1-16,-1 2-11 0,-1 1-7 16,-2 0 0-16,0 1-43 0,0-2-46 0,0-1-60 0,-1 3-417 0,-2-2 179 15,1-2 122-15</inkml:trace>
</inkml:ink>
</file>

<file path=word/ink/ink19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21 82 0,'-3'-3'102'0,"1"1"0"0,2 2-3 16,0 0-31-16,-1-5 1 0,1 5 55 0,0 0-74 0,4-5-5 16,-2 3-9-16,-2 2-2 0,0 0-9 0,8-4 0 15,-6 4 25-15,1 0-28 0,-3 0-2 0,7 1-5 16,-4 0-2-16,-1 2 40 0,0 0-11 0,-1 0-12 16,1 1-23-16,-2 1 31 0,0 4-15 0,-1 0 1 0,-2-1-17 15,0 1-15-15,-1 1 30 0,-1 0-4 0,1 1 4 16,-2-2 1-16,0 0-11 0,0 0 8 0,2 0-13 15,0-1 23-15,-1-1-15 0,1-1 0 0,1-1-14 16,1-2 3-16,2-3 19 0,0 6 5 0,0-6-30 0,3 4 12 16,-3-4 2-16,9 0-7 0,0 0-18 0,-9 0-44 15,21-5-43-15,-9 1-332 0,-3 1 144 0,6-1 96 16</inkml:trace>
</inkml:ink>
</file>

<file path=word/ink/ink19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25-1 12 0,'0'0'110'16,"-5"-1"-2"-16,5 1-23 0,0 0-9 0,0 0 28 16,-3 3-33-16,2 0 17 0,1-3 5 0,-2 7 2 15,-1 0-11-15,2 2-8 0,0 0-7 0,-3 2-15 0,3 0 10 16,-1 1-12-16,0 0 11 0,3 0-15 0,-1 0 0 15,1 0-17-15,-1-1-44 0,0 1-39 0,3-2-31 16,-1 1-346-16,1-1 143 0,0-1 96 0</inkml:trace>
</inkml:ink>
</file>

<file path=word/ink/ink19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4.2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457-3 16 0,'2'-4'80'0,"-2"4"14"0,0 0-35 0,0 0 3 15,0 0-7-15,0 0-10 0,0 0 8 0,-12 12-13 16,8-5 5-16,-3 0 3 0,-3 9 10 0,-1 0-3 16,-2 2-13-16,-1 2-18 0,-1 2 4 0,-3 3 15 15,-1 1-11-15,-1 3 22 0,-1-2-15 0,2 1 11 16,-2 3-18-16,1 0-34 0,-1 1 26 0,0 0-12 0,-1-1-9 15,2 1 29-15,0-2 5 0,1-1 15 0,0 1-59 16,0-1 4-16,3-3 4 0,-1-4-15 0,4-2 9 16,2-3-8-16,4-5-33 0,3-4-53 0,-1-4-243 15,4 0 114-15,1-4 76 0</inkml:trace>
</inkml:ink>
</file>

<file path=word/ink/ink19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8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20 0,'0'0'71'0,"-7"2"-10"0,7-2-18 0,0 0-4 16,-9 0 2-16,9 0-11 0,-4 1 7 0,4-1-5 0,-6 1 3 16,6-1 6-16,-5 2-11 0,5-2 11 0,0 0-20 15,-6 2-19-15,6-2 19 0,0 0-15 0,-5 1 19 16,5-1-15-16,0 0-7 0,0 0 24 0,0 0 0 0,0 0-14 16,0 0-9-16,0 0-11 0,11 6 1 15,-1-5 13-15,0-1-1 0,2-1 8 0,2 2-18 0,0-2 3 16,3 0 9-16,0 1-19 0,12 0 22 15,-3 0 7-15,2-1 9 0,4-2-22 0,-2 4 15 16,2-3 13-16,-1 1 2 0,-2-1 3 0,3 0-18 0,-2 2-8 0,-1-1 6 0,-1 1 7 16,-6 1 11-16,-4 0-33 0,-4-1 5 0,-1 1 8 15,1 0-18-15,-4-1 10 0,0 1-23 0,0 0 11 16,-2-1-4-16,-3 1-22 0,0 0 0 0,-5-1-24 16,7 2-20-16,-5-3-194 0,-2 1 90 0,0 0 58 15</inkml:trace>
</inkml:ink>
</file>

<file path=word/ink/ink19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1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204 107 15 0,'-7'-4'101'0,"-1"1"-10"15,1 0-14-15,-1 1 11 0,0 2-17 0,-1 0 10 16,0 3-27-16,-4 1 23 0,4 1-3 0,-2 1-9 0,-5 4 3 16,2 3-17-16,-1 2 11 0,1 1-5 0,1 2 20 15,1-1-13-15,4 1-12 0,-2 2 9 0,5-2-8 0,1 4-16 16,2-4 10-16,1 0-16 0,2-3-7 15,3 7 7-15,0-5-1 0,2-4 2 0,4 2-9 0,4 0-17 16,1-3 7-16,0-2 4 0,1-3 9 0,-2-3-17 16,1-1 9-16,1-4-11 0,0-2-5 0,8-4 16 0,-1 1-7 15,1-5-12-15,-1 1 17 0,-1-3-2 0,-1 0-14 16,-2-3 7-16,-3 0-2 0,-2-2 13 0,0 0-29 16,-5-1 6-16,-3-3 8 0,-1 0-1 0,-4 3-8 15,-1 1 0-15,-3-5-32 0,-3-1 5 0,-3 0-20 0,-4 2-16 16,-2-1-10-16,-2 5 15 0,-2-2-18 0,-3 4-5 15,-3 0-33-15,1 6-258 0,-3-1 126 0,-1 1 84 0</inkml:trace>
</inkml:ink>
</file>

<file path=word/ink/ink19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2.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205 26 72 0,'-10'1'80'0,"1"0"-17"0,-1 1 9 0,0 1 2 0,0-1 8 16,0 3-24-16,1 0-4 0,-3 1-11 0,2 1 18 15,-1 0-27-15,-4 5-4 0,1 1 16 0,2 1 1 16,0 1-22-16,1 1 20 0,2 1-18 0,1-2-2 16,1 2 2-16,2 0 16 0,-1 3-12 0,2-1-22 0,2-3 19 15,2-2 2-15,2 9-14 0,1-4-17 0,3 1 18 16,0 1-7-16,1-3-12 0,5-1-6 0,1-2 7 0,1-2 33 15,2 0-33-15,1-3 4 0,3-2 14 16,-1-4-17-16,3 0 15 0,-2-1-1 0,-1-3-7 0,8-3-17 16,-1 1-21-16,1-4 33 0,0 0 18 0,2-4-13 15,-3 0-1-15,2-1 11 0,-3-1-7 0,2-4 21 0,-5 0-18 16,0-2-3-16,-1-3 6 0,-2 0-4 16,-3-2-17-16,-2 0 19 0,-2 0-27 0,-4-1 18 0,-3 0 45 15,-3-1-55-15,-5 2 20 0,-3 0-7 0,-4 0-16 16,-2 4-2-16,-4 1 16 0,-6 1-19 0,-2 5-37 0,-3 0-7 15,-2 2-24-15,-3 5-314 0,-2 4 131 0,-2 0 88 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980"/>
    </inkml:context>
    <inkml:brush xml:id="br0">
      <inkml:brushProperty name="width" value="0.06667" units="cm"/>
      <inkml:brushProperty name="height" value="0.06667" units="cm"/>
      <inkml:brushProperty name="fitToCurve" value="1"/>
    </inkml:brush>
  </inkml:definitions>
  <inkml:trace contextRef="#ctx0" brushRef="#br0">8 14 35 0,'7'-7'172'16,"-2"2"-37"-16,-5 5 12 0,10-2-19 0,-10 2-37 16,8 3 23-16,-8-3-18 0,0 0-27 0,6 8 0 0,-6-8-14 15,3 10 15-15,-3-6-21 0,0 2 41 16,0-6-47-16,-1 12 39 0,-1-4-41 0,-1 0-15 0,-2 0 51 16,1 0-23-16,-2 1-17 0,2-2-22 0,-2-2-3 0,2 1-9 15,0-2-39-15,0 0 5 0,4-4-13 0,-4 5-55 16,4-5-376-16,0 0 143 0,0 0 104 0</inkml:trace>
</inkml:ink>
</file>

<file path=word/ink/ink19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1.6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176 30 13 0,'0'0'33'0,"0"0"1"0,4-12 4 0,-4 12 2 0,0 0-10 16,0 0 5-16,0 0 3 0,0 0-7 0,0 0 13 15,0 0-2-15,0 0-15 0,0 0-12 0,0 0 22 16,5-4-2-16,-5 4-10 0,0 0 4 0,0 0-4 15,0 0 17-15,0 0-4 0,0 0-14 0,0 0 19 0,0 0-11 16,0 0-24-16,0 0 17 0,0 0 16 0,0 0-26 16,-4-7 7-16,4 7-12 0,0 0 7 0,0 0-9 0,-5-4 29 15,5 4-27-15,0 0 17 0,-4-2-5 16,4 2-29-16,-8 0 52 0,8 0-31 0,-6-1-6 0,6 1-8 16,-10 1 13-16,3-1-7 0,-1 3 10 0,0 0-14 15,-1 1 16-15,1 1-9 0,-1 0 6 0,0 1-2 16,-1 0-15-16,-4 6-6 0,4-3 5 0,1 1 28 15,-3 4-36-15,4-1 20 0,0 3 4 0,2-1-15 0,1-2 2 16,3 0 3-16,0 0 18 0,-1 2-5 0,2-1-11 16,1 2 10-16,2-1-28 0,1 7 41 0,1-1-29 0,1-3 4 15,3 1 7-15,1 0-24 0,2-1 42 0,2-2-27 16,-1-2-16-16,4 0 8 0,0-3 17 0,0-1-30 16,1-4 34-16,-2-2-31 0,-1-1 9 0,2-1 14 15,1-2-7-15,-1 0 4 0,10-3-8 0,-6 1 18 0,3-3 14 16,1-2-9-16,-7 1-6 0,4-3 27 0,-4-3 2 15,-1 0 8-15,-3-2 4 0,-1-1-16 0,-2-1 1 0,-3-2 29 16,-3 2-29-16,-2 1-9 0,-2 0-9 0,-2-8 0 16,-2 0-8-16,-4 0 7 0,-2 3 4 0,-3 0-8 15,-2 3-7-15,-4 0 3 0,0 3-12 0,-2 3-15 16,0 2-43-16,-2 3-24 0,-1 2-5 0,6 2-24 0,2 1-375 16,-1 0 163-16,1 1 108 0</inkml:trace>
</inkml:ink>
</file>

<file path=word/ink/ink19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9.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84 0,'0'0'88'0,"10"-6"3"0,-10 6-10 0,10-5 0 0,-4 2-21 16,-4 1-19-16,-2 2-3 0,8-1 4 0,-4 1 7 15,-4 0-14-15,0 0-4 0,6 4 3 0,-6-4-4 16,3 5-5-16,-3-1 16 0,1 0-13 0,-1 0-4 16,-1 1 6-16,0 3-28 0,-1 0 6 0,0-1 0 0,1-1-6 15,1 2 2-15,0-3 19 0,1 0 3 0,-1-5-23 16,3 7 1-16,0-4 17 0,0 0-26 0,1 0 1 16,2 1 23-16,0 0-23 0,0-1 24 0,-1 0-33 15,2-1 22-15,-3 2-9 0,-1-2 39 0,0 0-1 16,-1 1 13-16,0-1-5 0,-2 2-19 0,0-4 5 0,-4 10-2 15,0-3-18-15,-1 0 11 0,-2 0 1 0,-2 0-5 0,1 0-3 16,-1 0-14-16,0-1-44 0,-1 0-20 0,1 0-35 16,-2-2-309-16,2 0 136 0,2 0 90 0</inkml:trace>
</inkml:ink>
</file>

<file path=word/ink/ink19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8.4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8 66 0,'0'0'75'0,"0"0"-2"16,5-8 1-16,-5 8-14 0,6-2-5 0,-6 2-8 16,0 0-12-16,0 0 18 0,10 5 2 0,-10-5-11 15,3 7-6-15,1-1-3 0,-3 0 6 0,-1 1-15 0,0-7 2 16,-1 11 5-16,-1-4-19 0,-1 3 6 0,1-3 10 15,-4 2-14-15,0 1-1 0,1-2-2 0,-2 1 11 16,0 0-20-16,0-1 26 0,-1 1-22 0,1-3 4 0,2 1 3 16,-1 0 8-16,1-1-7 0,2-1-20 0,1-2 10 15,0 1 3-15,2-4-5 0,0 0-11 0,0 0 12 16,4 6-7-16,-4-6 1 0,0 0-6 0,14-2-5 16,-5-1-20-16,3 1-22 0,-1-1-6 0,1 0-249 15,0 0 103-15,-4 0 70 0</inkml:trace>
</inkml:ink>
</file>

<file path=word/ink/ink19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29 0,'0'0'109'0,"-6"6"-12"0,6-6-18 0,-3 11 10 15,1-3-21-15,-1 2 0 0,1 0 11 0,1 1-23 16,-1 1-13-16,0 0 12 0,1 2-21 0,0-1-4 0,-1 2 25 16,0-2-6-16,1 2-12 0,-1-1-51 0,3 0-11 15,-3-2-20-15,1-1-254 0,1-3 101 0,1 4 66 16</inkml:trace>
</inkml:ink>
</file>

<file path=word/ink/ink19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396 0 69 0,'-15'19'114'0,"9"-11"-23"15,1 3-22-15,-4 4-2 0,1 0 1 0,-1 5 22 0,-1-1-37 16,-1 1 9-16,0 2-10 0,1 2 1 0,-1 0 10 15,-3 2 0-15,0 2-15 0,0-1-9 0,-4 0 1 16,1 0-14-16,-1 2 10 0,2 1-18 0,-1-2 19 16,0 2-3-16,0-2-3 0,1-1 2 0,-2-1-34 15,2 1-34-15,1-3-16 0,0-1 3 0,1-2-38 0,2 1-259 0,0-6 115 16,1-4 76-16</inkml:trace>
</inkml:ink>
</file>

<file path=word/ink/ink19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6.4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0,'0'0'60'0,"0"0"-20"16,0 0 3-16,0 0 5 0,0 0 3 0,0 0-2 15,0 0-5-15,0 0-16 0,0 0 23 0,0 0-17 16,0 0 11-16,9 12 0 0,-9-12-19 0,7 8-10 15,-3-1 30-15,2 1 1 0,-1 0-6 0,0 2-19 16,5 7-5-16,0 0 8 0,0 1-7 0,3 2 21 16,-2 0-2-16,2 2-26 0,-2 1-12 0,1 0 13 0,-3 2-5 15,7-1 19-15,-4 0-31 0,2 0 17 0,-1 1-3 16,2-2 10-16,0 2 12 0,-2-3-18 0,0 0-5 0,-1 0 23 16,2-1-13-16,-2-1 14 0,-1-1-62 0,0-3-24 15,-1 0-26-15,0 4-252 0,-5-11 110 0,0-3 74 16</inkml:trace>
</inkml:ink>
</file>

<file path=word/ink/ink19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5.7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14 32 0,'-10'0'87'16,"1"2"-16"-16,-1 0-11 0,0 1 6 0,0 2-10 0,0 0 7 15,1 1-20-15,-1 2 17 0,2 1-17 0,-3 5-3 16,-2 2-7-16,2 0 3 0,2 2 4 0,0 2-30 16,4 1 26-16,-1-1-18 0,3-1-1 0,0-2 0 15,3-2 12-15,3 9 2 0,0-2-19 0,2 0 10 0,0-2-14 16,1-4 0-16,6 2 16 0,-1-2-16 0,1-1 5 15,4-1 6-15,-1 0-2 0,1-4-20 0,-2-2 18 16,6 2 13-16,-3-4-26 0,-3-2-11 0,0-3 23 16,2-1 11-16,-1-1-30 0,2 1 3 0,7-5 4 0,1-4 2 15,1 1-3-15,-3-3 4 0,0 0 7 0,0-2 4 16,-2-3 11-16,-1 0-11 0,-1-2 0 0,-3-1 5 0,-2-1 5 16,-3-3-15-16,-1-1 12 0,-3-2-15 15,-6 1-1-15,-3-3-9 0,-1 4 16 0,-7-2-23 0,-2 1-18 16,-4 2 17-16,-4 3-15 0,-4 3-32 0,-3 0-9 15,-4 7-301-15,-8 5 123 0,0-5 82 0</inkml:trace>
</inkml:ink>
</file>

<file path=word/ink/ink19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4.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192 18 75 0,'-8'-2'78'0,"0"1"9"15,3 1-18-15,-2-1 13 0,7 1-21 0,-16 4-4 16,7-2-10-16,0 2-6 0,-1 0-13 0,2 2 12 0,-1 0 12 15,-5 6-19-15,5-1-8 0,0-2 13 16,2 2-15-16,-4 4-4 0,2 2 4 0,-1 2-15 0,2-1 7 0,0 1-8 16,2 1 16-16,2-2 11 0,2-3-37 0,-1 0 19 15,2 0 13-15,-1 8-19 0,2-3-6 0,2-3 2 16,-1-2 9-16,3 5-8 0,3 2 10 0,2-3 5 0,1-1 2 16,2-1 2-16,2-1-31 0,1 0 27 15,1-4-19-15,3-1 32 0,0-1-37 0,2-1 20 16,1-1-5-16,1-3 3 0,2-1-3 0,1-2 3 0,1 0-12 15,-4-2 0-15,3-2 34 0,4-2-72 0,0 0 37 16,-1-3-8-16,1-1 0 0,1 1 6 0,-1-4 9 0,-4 0-14 0,2-1 8 16,-2 1-24-16,-2-4 14 0,-1 0 3 15,-2-2 4-15,-2 0 24 0,-3-1-4 0,-1-4-12 0,-2 1 7 16,-3-2-12-16,-4-1 15 0,-3 0 7 0,-2-2-2 16,-4 1 7-16,-5-1-4 0,-2 2 6 0,-3 1-20 15,-3 0 5-15,-4 3-10 0,-4 3-3 0,-3 1-17 16,-1 3-5-16,-2 4-50 0,-3 1-10 0,-2 0-12 15,1 4-335-15,-3 0 140 0,1 3 96 0</inkml:trace>
</inkml:ink>
</file>

<file path=word/ink/ink19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3.9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266 9 67 0,'-4'-3'63'0,"4"3"19"16,0 0-15-16,-8-4-10 0,8 4-1 0,-7 0-4 0,7 0 23 15,-9-2 0-15,4 4 19 0,-1-3-47 16,-3 3-25-16,-1 1 10 0,0 0-10 0,-2 1 25 0,1 2-22 15,2 0-5-15,-7 4 15 0,0 0-1 0,1 4 5 16,-1-1-26-16,1 4 21 0,1 1 5 0,1 0 4 0,1 2-18 16,1 1 0-16,1 0 2 0,1 0-18 0,2 1 7 15,3-1 7-15,-1-4-10 0,3 1 5 0,0-4-8 16,4 1 3-16,2 7 12 0,-1-6-1 0,4 2-22 16,0-3 21-16,5 0-14 0,1-1 12 0,4-1-21 0,1-2 15 15,2-3 0-15,3-2-14 0,2-2 10 0,-1-1-16 16,3-4 22-16,2 1-28 0,0-3 10 0,-2-1 3 0,3-3 13 15,0-1-9-15,-1-1-9 0,-2-1 25 16,0-1-22-16,-6-3 3 0,3 0 1 0,-2 0 5 0,-3-2-5 16,-3 0 7-16,-3-2-12 0,1-1-8 0,-7 0-3 15,-3-3 8-15,-2 3-6 0,-3-5 0 0,-1 5 18 0,-5-4-7 16,-1 2-13-16,-2 2-7 0,-3 2 4 0,-3 1-4 16,-3 3-39-16,-1 0 6 0,-1 3-19 0,-2 2-1 15,-3 1-11-15,0 3-285 0,1 0 124 0,-3 1 80 0</inkml:trace>
</inkml:ink>
</file>

<file path=word/ink/ink19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9 92 0,'0'0'77'0,"5"-3"5"0,-1 2 6 0,0 0-31 15,-1-1 16-15,-3 2-30 0,4-2 1 0,-4 2-9 16,5 0 6-16,-5 0-6 0,4 1 7 0,-1 1-11 16,-2 0-2-16,0 1 16 0,1 0-21 0,-1 2 11 0,-1-2-4 15,0 2-15-15,1 0 4 0,-1 0 1 0,0 0 7 16,0 0-20-16,1 0 4 0,-1-5-7 0,0 9 23 15,1-5-31-15,0 0 1 0,2 3 0 0,0-2 4 0,0-1-12 16,0 0 23-16,1 1 11 0,1-2-4 0,-1 1-34 16,1 0 20-16,0-2 4 0,-2 1-7 0,1 0 8 15,-2-3 11-15,1 2-7 0,-1 0 9 0,-1 0 8 0,0-1 26 16,0 1 0-16,-1 0-9 0,0-1-2 0,-1 2 1 16,-1-1-11-16,-2 4-2 0,-2-1 10 0,1 1-8 15,-3-1-9-15,-1 1 1 0,1-1-21 0,0-1-13 0,-1 1-53 16,0 0 2-16,-1-2-44 0,3 0-43 0,2 2-295 15,-2-4 146-15,7-1 98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725"/>
    </inkml:context>
    <inkml:brush xml:id="br0">
      <inkml:brushProperty name="width" value="0.06667" units="cm"/>
      <inkml:brushProperty name="height" value="0.06667" units="cm"/>
      <inkml:brushProperty name="fitToCurve" value="1"/>
    </inkml:brush>
  </inkml:definitions>
  <inkml:trace contextRef="#ctx0" brushRef="#br0">57 0 129 0,'1'14'148'0,"-1"7"-35"15,1 7 15-15,-2 0-48 0,0 2-6 0,-1-2 17 16,-2 5-14-16,0-1-24 0,-1-1 17 0,1-2-36 16,0 0 12-16,-1 2-1 0,1-4-17 0,-1-7 24 15,1-2-22-15,0-5-3 0,0 1-49 0,2-2-30 16,-1-1-317-16,1 0 113 0,1-6 83 0</inkml:trace>
</inkml:ink>
</file>

<file path=word/ink/ink19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0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85 0,'2'-2'97'0,"1"-1"-18"0,2-2-17 16,1 2 1-16,-1 0-14 0,0 0 3 0,-2 2-17 16,2 2 14-16,-1-1 1 0,0 1-13 0,2 3-5 15,0 1-5-15,-3 1 7 0,1 0-23 0,-1 0 14 0,-1 1-6 0,-2 0 4 16,1-2 11-16,-2 5-18 0,-2-3 15 0,0 2 40 15,-1 0-64-15,1-1-8 0,-2-1 13 0,1 1-6 16,-1-2-11-16,0 1 80 0,0-2-71 0,1 0 17 16,-1 1-3-16,2-3-2 0,0 0-16 0,1 1 23 15,0-3-12-15,2-1-19 0,-3 3 25 0,3-3 33 16,-1 3-46-16,1-3-10 0,0 0 1 0,5 2-1 0,-2-3 7 16,-3 1-23-16,9-1-11 0,-1-2-8 15,2 1-16-15,0 0 2 0,0-1-34 0,1 0-217 0,-2-1 102 0,2 2 68 16</inkml:trace>
</inkml:ink>
</file>

<file path=word/ink/ink19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1.3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76 0,'2'-3'82'0,"-2"3"-9"0,0 0-18 0,0 0-6 0,0 0 22 16,2 2 0-16,-2-2-36 0,1 7 21 0,-1-2-15 16,1 4 2-16,-1 2-15 0,-1-2 26 0,2 4-6 15,-1 0 0-15,0 0-32 0,0-1 1 0,0 0 21 16,-1 0-24-16,1 1 17 0,-1-3-12 0,1 2 11 16,-1-1-15-16,1-1-12 0,0 0-15 0,-1-1-1 0,0 0-22 15,1-1-22-15,0-2-25 0,0-1-190 0,0-5 90 16,0 10 62-16</inkml:trace>
</inkml:ink>
</file>

<file path=word/ink/ink19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7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48 0,'0'0'65'0,"0"0"-7"16,0 0-7-16,0 0-1 0,-2-5 4 0,2 5-21 16,0 0 9-16,0 0-8 0,0 0 4 0,0 0-16 15,0 0 2-15,-1 15 4 0,2-6-10 0,-1 1-2 16,0 0 8-16,0 1-1 0,2 2-13 0,-1 1 20 0,0 2-16 15,1 8-7-15,0-4 11 0,1 4-16 0,0-1 21 16,-2-4-10-16,1 5-6 0,0-3-7 0,-1 6 16 16,1-4-13-16,-1 3 8 0,3-1-11 0,-3 1 25 0,0 1-19 15,-1-2 0-15,2 2 14 0,0-3-7 0,-1 0-9 16,1 0-1-16,-1-5 4 0,0-2-5 0,2 6 6 16,-2-5 3-16,1-4-8 0,0-1-12 0,0 0 8 0,-1 1 7 15,1-4 10-15,-2 1-20 0,1 0 9 0,-1-1 2 16,1 1-1-16,0-1 1 0,-1-2 5 0,1 2-18 15,0-2-5-15,-1 0 28 0,0-2-4 0,0-1-11 16,1 0 8-16,-1-1-12 0,0 0 13 0,0-1-26 16,0 0-1-16,0-3 2 0,0 4-41 0,0-3-236 0,1-1 97 15,-1 0 66-15</inkml:trace>
</inkml:ink>
</file>

<file path=word/ink/ink19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0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20 36 0,'0'0'63'0,"-4"0"11"16,4 0 2-16,0 0-24 0,-4 0-10 0,4 0 2 15,0 0 6-15,0 0-7 0,-4 0-7 0,4 0-5 16,0 0-4-16,0 0 3 0,0 0 12 0,0 0-5 16,0 0-22-16,0 0 9 0,0 0-9 0,0 0 0 0,14 0-7 15,-4 0 1-15,1 0 1 0,-1 0 4 0,2 0-9 16,2 0 3-16,0 0 12 0,2 0-18 0,0 0-4 15,13 0 7-15,-7 0 5 0,5-3 14 0,-4 3-22 16,5 0 4-16,0 0 12 0,0 0-25 0,1 0 10 0,-3 0 19 16,2 1-29-16,-5-1 1 0,4 2 13 0,0-1-5 15,-6 0 7-15,-2-1-16 0,-2 0 6 0,0 1 3 16,-1-2-9-16,-1 1 10 0,-2-1-2 0,0 2 0 0,0-2-9 16,-1 1 23-16,-1-1-5 0,1 0 16 0,-3 1-18 15,-1 0 0-15,1-2 17 0,-2 2-15 0,-1 0 5 16,-6 0-18-16,7 0-6 0,-7 0 12 0,7-3 10 0,-7 3-12 15,7 0-4-15,-4-2 11 0,-3 2-21 0,7-1 31 16,-3 0-13-16,-1-1-1 0,-3 2-9 0,6-1 17 16,-6 1-12-16,5-3 20 0,-2 2-15 0,-3 1-6 0,6-1 10 15,-6 1-12-15,0 0-13 0,0 0-29 0,7-1-7 16,-4 1-20-16,-3 0-225 0,2-2 99 0,-2 2 66 16</inkml:trace>
</inkml:ink>
</file>

<file path=word/ink/ink19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9.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208 12 74 0,'-7'-4'88'0,"0"-1"-2"0,0 3-7 16,-1 1-13-16,2 0-4 0,-4 1 1 0,0 2-14 15,-1-1-1-15,2 2 3 0,-2 2-17 0,0-1 13 16,0 3 0-16,-5 6-35 0,-1 0-1 0,5 3 8 15,-1 1 16-15,3 2-4 0,0 1-28 0,3 1 8 16,-1 1 3-16,6-3 3 0,-1 3 11 0,1 0-25 16,3-3 12-16,1-3 12 0,2 5-8 0,4-3 11 0,0 1-22 15,3-3-5-15,1 0 0 0,-2-4 9 0,5-1-6 0,-2-2 5 16,-1-3-7-16,7 2-11 0,-2-3 14 0,0-2 5 16,-4-2-4-16,5-1-5 0,-2-2-14 0,9-2 23 15,-2-2-10-15,-1 1 17 0,-2-5-13 0,-1 0-19 16,-2-2 15-16,0-1 4 0,-3 0-8 0,-1-1 17 15,-2-1-17-15,0-1 11 0,-5 1-17 0,-2 1 13 0,2-6 3 16,-4 2 4-16,-2 3 10 0,0-9 1 0,-6 1-12 16,0-1 8-16,-3 1 2 0,-3 3-9 0,-1 2-19 15,-3 0 17-15,-2 5-36 0,-2 2-1 0,-2 0-16 0,-3 5-11 16,6 3-25-16,-11 0-282 0,2 6 121 0,0-4 80 0</inkml:trace>
</inkml:ink>
</file>

<file path=word/ink/ink19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8.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296 0 35 0,'0'0'79'0,"-9"0"16"0,3 0-30 15,-3 0 4-15,-1 0-23 0,0 1 19 0,0-1-28 0,0 1 17 16,-2 1-10-16,-2-2-4 0,1 3-20 0,1 1 8 15,-1 0-7-15,0 1 2 0,1 0 7 0,-6 3-9 16,4 1 20-16,2-1-10 0,1-1-12 0,-4 5 18 16,0 0-31-16,2 1 9 0,3-2 57 0,3 0-75 0,0-1 2 15,2 2-2-15,0 0 17 0,-1 6-9 0,2-1-3 16,2-4 18-16,3-2-10 0,0 3-3 0,1-1 17 16,1 0-8-16,5 5 5 0,-4-2-13 0,6 2 0 0,0-1 4 15,2-2 15-15,1 0-27 0,1-3 8 0,1-1 6 16,2 0-31-16,-2-4 36 0,0-2-19 0,-2 0 19 15,3-4-15-15,0 1-13 0,2-2 31 0,8-2-26 0,0 0 21 16,-2-2-7-16,-1-2-32 0,0-2 21 0,1 1 16 16,-4-1-25-16,-3 2 29 0,1-4-18 0,-3 3-17 15,1-3 18-15,-1-2-5 0,-5 1 20 0,-1 0-12 0,0-5-5 16,1-1 3-16,-4 2-11 0,-3 1 16 0,-1 0-11 16,-1 0 5-16,0-1-7 0,-2-1 17 0,-3-6-16 0,-2 0-14 15,-4 2-4-15,-1 1-3 0,-1 3-3 0,-4 0-26 0,-2 3-23 16,-1 3-24-16,1 6-209 0,-5-2 102 15,-3 1 70-15</inkml:trace>
</inkml:ink>
</file>

<file path=word/ink/ink19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7.5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146 15 32 0,'0'0'88'0,"0"0"2"0,0 0-5 0,0 0-12 0,0 0-8 0,-5-4 4 15,5 4-8-15,0 0-17 0,0 0-8 16,-8-1 10-16,8 1-15 0,-6 0 16 0,6 0-11 0,0 0-10 16,-10 1 6-16,6 1-8 0,-3-1-6 0,0 1 20 15,-1 1-22-15,2 0-10 0,-2 1-4 0,1 2 25 16,0 0 0-16,0 0-3 0,0 2-35 0,1 0 22 16,0 1 2-16,0 1 0 0,0 1 16 0,0 1-12 0,2 1-16 15,0-1 14-15,0 2-6 0,0 7 0 0,2-2-5 16,2-4 0-16,0-1 7 0,2 0-4 0,2 0-16 15,3 5 24-15,1-1-6 0,3-1-15 0,2-3 17 16,2-1-21-16,2 0 15 0,0-2 8 0,3-1-33 0,-3-6 17 16,6 4 2-16,-4-4 27 0,3 0-15 0,-2-3-17 15,0 0 31-15,-5-2-36 0,3 0 34 0,6-3-8 0,-1 1-22 16,-1-5 1-16,-1 1 4 0,-2 1-8 0,-2-5 18 16,0 1-8-16,0 0-23 0,-6 0 11 0,-2 1 25 0,-1-2-2 15,-2 1 10-15,0-2-2 0,-2 0-3 16,-1-2-24-16,-3 0 23 0,0 0 4 0,-4-7-9 0,-2 0-5 15,-1 0 17-15,-4 0 3 0,-2 2-23 0,0-1-14 16,-3 3 0-16,-2 3-22 0,-1 0-5 0,0 2 6 16,-3 1-19-16,-1 4-10 0,0 0-20 0,-1 4-22 0,3 4-214 15,2-3 106-15,2 1 72 0</inkml:trace>
</inkml:ink>
</file>

<file path=word/ink/ink19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3.311"/>
    </inkml:context>
    <inkml:brush xml:id="br0">
      <inkml:brushProperty name="width" value="0.06667" units="cm"/>
      <inkml:brushProperty name="height" value="0.06667" units="cm"/>
      <inkml:brushProperty name="fitToCurve" value="1"/>
    </inkml:brush>
  </inkml:definitions>
  <inkml:trace contextRef="#ctx0" brushRef="#br0">178 0 8 0,'0'17'53'0,"0"-12"-9"0,0-5 4 0,-1 15 11 0,0-3-19 16,-1 2-10-16,2 2 12 0,-2 11 0 15,0 0-14-15,0 2 4 0,-1 6-1 0,0 0-18 0,1 4 1 16,-1 1 10-16,0 3 13 0,-1-3-2 0,1 2-5 16,-1 4-13-16,1 1 6 0,0 2-2 0,-1 3 11 0,-1 1-3 15,2 2-5-15,-2 0 0 0,1 2 0 0,-1 1 25 16,0 2-29-16,2 2-5 0,-2 1 10 0,-1 1-15 15,0 2 14-15,2-1 8 0,-2 2-15 0,0 2 9 16,1 0-14-16,-2-2-8 0,1-1-4 0,1-2 1 0,2-4 4 16,-2-1 5-16,0 1-15 0,1-7 18 0,1-1 9 15,0-4-22-15,-1-3-12 0,2-3 0 0,-1 0-21 0,-1-3-21 16,2-6-9-16,-2-2-27 0,2-2-184 16,1-11 92-16,-1-6 60 0</inkml:trace>
</inkml:ink>
</file>

<file path=word/ink/ink19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1.449"/>
    </inkml:context>
    <inkml:brush xml:id="br0">
      <inkml:brushProperty name="width" value="0.06667" units="cm"/>
      <inkml:brushProperty name="height" value="0.06667" units="cm"/>
      <inkml:brushProperty name="fitToCurve" value="1"/>
    </inkml:brush>
  </inkml:definitions>
  <inkml:trace contextRef="#ctx0" brushRef="#br0">-2 5 56 0,'0'0'59'0,"0"0"-26"0,-4 0 7 0,4 0 5 15,0 0-3-15,0 0-10 0,0 0-8 16,0 0 16-16,0 0-17 0,0 0 8 0,0 0 4 0,8 5-10 16,-4-4-16-16,1 0 1 0,5-1 15 0,1 1 2 15,2-1-20-15,0 2 10 0,3-2-8 0,1 0-2 0,11 1-7 16,-5-1 19-16,5 1-17 0,-6-1-8 0,9 2 11 16,-2-2 7-16,0 0-17 0,1-2 10 0,-2 1-7 15,0 1 24-15,0-1-18 0,0 3 9 0,-4-3-2 16,-4 1-12-16,7-1-8 0,-5 0 19 0,-4 0-4 0,-4 1-1 15,-1 0-9-15,1-2 4 0,-3 1 12 0,-1 1-7 16,-1 0 14-16,-3 0 9 0,0-1 3 0,-6 1-8 16,10-1 21-16,-7 1 1 0,-3 0-32 0,7-1 25 15,-4 1-19-15,-3 0 15 0,5-2-23 0,-3 1 23 0,-2 1-29 16,0 0-36-16,6 0 39 0,-6 0-10 0,0 0-4 16,3-1-11-16,-3 1-48 0,1-2-246 0,-1 2 103 15,0 0 70-15</inkml:trace>
</inkml:ink>
</file>

<file path=word/ink/ink19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0.606"/>
    </inkml:context>
    <inkml:brush xml:id="br0">
      <inkml:brushProperty name="width" value="0.06667" units="cm"/>
      <inkml:brushProperty name="height" value="0.06667" units="cm"/>
      <inkml:brushProperty name="fitToCurve" value="1"/>
    </inkml:brush>
  </inkml:definitions>
  <inkml:trace contextRef="#ctx0" brushRef="#br0">342-4 6 0,'1'0'115'16,"-1"0"-15"-16,0 0-13 0,2-2 20 0,-2 2-42 15,0 0-13-15,0 0 37 0,0 0-22 0,0 0-8 16,0 0 0-16,0 0-19 0,0 0-20 0,0 0 25 0,-5 7 2 16,1 0-8-16,0 0-22 0,0 3-16 15,-2 0 18-15,1 1 16 0,-4 8-35 0,1 1 11 16,-2 0 0-16,0 3-1 0,-1 1-8 0,2 1 18 0,-2 1-21 15,2 0-5-15,-2 0 7 0,0 0 13 0,-1 1 2 16,-1 2 6-16,3-3-8 0,1 0-20 0,-1 0 31 0,1 0-9 16,-3-1 5-16,2 3-40 0,0-3 36 0,1 1-9 15,-2-1-17-15,2-2 9 0,-2 1 12 0,1 0-26 16,1-2 17-16,1-3-17 0,0 1-2 0,1-2 19 16,1-5-3-16,1-2 2 0,2-2 59 0,1 0-84 0,-2-3 3 0,0 1-5 15,1-2-17-15,-1 0 12 0,3 0-27 0,0-3-5 16,1 1-22-16,-2-2-226 0,-1-1 102 0,0 1 70 15</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445"/>
    </inkml:context>
    <inkml:brush xml:id="br0">
      <inkml:brushProperty name="width" value="0.06667" units="cm"/>
      <inkml:brushProperty name="height" value="0.06667" units="cm"/>
      <inkml:brushProperty name="fitToCurve" value="1"/>
    </inkml:brush>
  </inkml:definitions>
  <inkml:trace contextRef="#ctx0" brushRef="#br0">101-1 107 0,'0'0'216'0,"0"0"-52"0,0 0 7 0,0 0-73 16,0 0 33-16,0 0-66 0,-20-1 29 0,20 1-51 0,-13 11 63 15,5-3-45-15,1 1 17 0,-1 3-41 0,2-2 35 16,0 2-64-16,-1 2 10 0,-5 3 9 0,7 0-5 16,2-4-1-16,0 0-23 0,1-1 27 0,1 0-28 0,3-2 42 15,-1-1-21-15,3 1-9 0,0-2-12 0,0 0 1 0,3-4 2 16,1-1 0-16,0 0-34 0,0-3 49 15,-8 0-3-15,16-6-5 0,-5 2-14 0,-3 0 22 0,0-2-38 16,0-1 25-16,-2-1 1 0,-1 0-3 0,-1-2 18 16,-1 0 9-16,0-3-32 0,-2 2 5 15,-2 0 3-15,-2 0-13 0,0-1 13 0,-2 4-8 0,2-2-32 16,-2 2-2-16,-2 2-17 0,1-1-8 0,-1 2-29 16,7 5-336-16,-11-6 129 0,11 6 95 0</inkml:trace>
</inkml:ink>
</file>

<file path=word/ink/ink19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890"/>
    </inkml:context>
    <inkml:brush xml:id="br0">
      <inkml:brushProperty name="width" value="0.06667" units="cm"/>
      <inkml:brushProperty name="height" value="0.06667" units="cm"/>
      <inkml:brushProperty name="fitToCurve" value="1"/>
    </inkml:brush>
  </inkml:definitions>
  <inkml:trace contextRef="#ctx0" brushRef="#br0">0-2 24 0,'0'0'77'15,"0"0"-5"-15,0 0-12 0,0 0 23 0,0 0-13 0,0 0-7 16,0 0-3-16,0 0 1 0,0 0-1 0,0 0-12 15,-4-3 9-15,3 2-18 0,1 1-2 0,0 0 22 16,0 0-19-16,0 0 5 0,0 0-17 0,0 0 0 16,0 0 12-16,0 0-5 0,0 0-6 0,0 0-9 0,0 0 10 15,0 0-27-15,0 0-18 0,0 0 13 0,0 0 16 16,4 5-14-16,-2-2-1 0,-1 0 6 0,3 4 10 0,1-1-22 16,-1 3 20-16,0-1-28 0,2 3 17 0,1-1 2 15,2 9 8-15,1 0-2 0,-1 1-6 0,2 0-6 16,0 1-4-16,-1 1 18 0,3 0 4 0,-2 0-16 15,1 1 5-15,1-1-4 0,-1 1-1 0,0 0 8 0,1-1-8 16,1 2 4-16,-1-1 27 0,0 0-30 16,0 0 4-16,0 0 8 0,-1-1-19 0,-1-1 26 0,0-2-44 15,2 0 20-15,-2-2 8 0,-3-5 3 0,-1 0-1 16,-1-2-7-16,-1 0-7 0,1-1 1 0,-2 0 7 0,2 1-23 16,0-3 39-16,-3 0-5 0,1 0-10 0,1 0 12 15,0-1-21-15,-2-1 0 0,-2-2-1 0,1 1 10 0,-1-1-3 16,0-1 12-16,1 1-15 0,-1-1 14 0,0 0 2 15,0 0-18-15,-1-2-23 0,0 0-16 0,2 3-3 16,-2-3-11-16,0 0-13 0,0 0-28 0,0 0-210 16,0 0 103-16,0 0 70 0</inkml:trace>
</inkml:ink>
</file>

<file path=word/ink/ink19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018"/>
    </inkml:context>
    <inkml:brush xml:id="br0">
      <inkml:brushProperty name="width" value="0.06667" units="cm"/>
      <inkml:brushProperty name="height" value="0.06667" units="cm"/>
      <inkml:brushProperty name="fitToCurve" value="1"/>
    </inkml:brush>
  </inkml:definitions>
  <inkml:trace contextRef="#ctx0" brushRef="#br0">19 10 79 0,'2'-3'104'0,"-2"3"-10"15,2 0 0-15,-2 0 2 0,0 0-40 0,5-2 7 16,-3 1 2-16,1 0 1 0,0 0-14 0,-1 0-6 0,2 1 10 16,-1-1-14-16,-3 1-32 0,6 0 18 0,-3 0 2 15,-1 0-5-15,-2 0-24 0,5 1 28 0,-2-1-7 0,-1 1-1 16,1 1 6-16,-2 0-7 0,0 1-8 16,0 0 17-16,0 2 4 0,-1-1-12 0,0 4 3 0,-1-2-14 15,-1 2 6-15,1-1 12 0,-2 2-2 0,1-2-9 16,-1 2 3-16,1-3 2 0,-2 1-3 0,3-1-4 15,0 0-12-15,-1-2 5 0,2 0-3 0,-2-1-10 0,2-1 14 16,0 1-19-16,0-1 10 0,2 0-3 0,-1 0 5 16,2-1 2-16,-1 0 10 0,2 0-14 0,0 0 9 0,1 1-25 15,-2-2 33-15,2 0-15 0,1 1 4 0,-1-1-21 16,-2 0 21-16,2 1-10 0,0 0-6 0,0 1 15 16,-2-2-10-16,1 1 0 0,0-1 23 0,-1 2 2 0,0-1 2 15,-1 1 13-15,0-1-6 0,-2 3-17 16,-1-2 6-16,-1 3 13 0,-2 1-12 0,-1 1-4 0,-1 1 5 15,-2 0-9-15,-1-1 4 0,-6 4 2 0,2-1-27 16,3-2-31-16,-1-2-36 0,1 1-21 0,0-3-41 16,1 4-313-16,0-7 152 0,3-1 100 0</inkml:trace>
</inkml:ink>
</file>

<file path=word/ink/ink19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8.060"/>
    </inkml:context>
    <inkml:brush xml:id="br0">
      <inkml:brushProperty name="width" value="0.06667" units="cm"/>
      <inkml:brushProperty name="height" value="0.06667" units="cm"/>
      <inkml:brushProperty name="fitToCurve" value="1"/>
    </inkml:brush>
  </inkml:definitions>
  <inkml:trace contextRef="#ctx0" brushRef="#br0">0 27 29 0,'1'-3'138'0,"0"2"-11"0,0 0-7 16,0-2-52-16,0 2 28 0,0-2-2 0,1 1-31 15,1-1 15-15,1 0-3 0,-1 2-25 0,1-1 0 16,-1 0-16-16,1 1-7 0,0 0 16 0,1 1-2 16,-1 0-14-16,1 1 0 0,4 0-5 0,-2 3-1 15,1-1 1-15,-1 2-19 0,-1 0 23 0,-1 1-9 16,-1 1-11-16,0 0 10 0,-1-1 0 0,-2 2-11 0,0 1-2 16,-2-3 10-16,1 3-5 0,-2-1-12 0,0 0 0 0,-1 0 18 15,0 0-8-15,1 0 3 0,-2-1-1 16,0-2 0-16,2 1-2 0,-1-1 1 0,1-1-2 0,1-2 13 15,0 2-13-15,0-3-15 0,1-1 16 0,-1 4-6 0,1-3 6 16,0-1-3-16,3-1 8 0,1 0-9 0,1-1-6 16,3 0 16-16,1-2-16 0,1 1-14 0,1-2 16 15,1 2-23-15,-1-1-19 0,1 0-14 0,0 0-16 0,0 1-9 16,-1-1-17-16,-3 0-255 0,1 1 119 0,-2 1 78 16</inkml:trace>
</inkml:ink>
</file>

<file path=word/ink/ink19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7.102"/>
    </inkml:context>
    <inkml:brush xml:id="br0">
      <inkml:brushProperty name="width" value="0.06667" units="cm"/>
      <inkml:brushProperty name="height" value="0.06667" units="cm"/>
      <inkml:brushProperty name="fitToCurve" value="1"/>
    </inkml:brush>
  </inkml:definitions>
  <inkml:trace contextRef="#ctx0" brushRef="#br0">33-1 51 0,'0'0'59'16,"0"0"2"-16,0 0 10 0,1-1-8 0,-1 1-19 16,0 0 8-16,-2 6-13 0,1-3-2 0,0 2 13 0,-1 2-8 15,-2 3-6-15,3 0 0 0,-1 1-17 0,0 2 5 16,-1-1 12-16,1 2-11 0,-1-1-14 0,1 1 12 16,1-1-17-16,-1 2 13 0,1-1-7 0,-2 0 1 15,2-2-24-15,1 0-12 0,-1-2-25 0,2 0-201 0,-1 0 83 16,0-4 54-16</inkml:trace>
</inkml:ink>
</file>

<file path=word/ink/ink19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6.307"/>
    </inkml:context>
    <inkml:brush xml:id="br0">
      <inkml:brushProperty name="width" value="0.06667" units="cm"/>
      <inkml:brushProperty name="height" value="0.06667" units="cm"/>
      <inkml:brushProperty name="fitToCurve" value="1"/>
    </inkml:brush>
  </inkml:definitions>
  <inkml:trace contextRef="#ctx0" brushRef="#br0">154-1 27 0,'-4'0'84'0,"4"0"-24"0,-11 4 15 0,5-1-22 16,-2 1 4-16,0 2-10 0,-1 0-10 0,0 3 14 15,-4 5-18-15,0 2-14 0,-2 1-5 0,4 2 19 16,-1 2-12-16,2 1 16 0,2-1-7 0,2 2 23 0,-1 2-30 16,4 1-11-16,2-3 6 0,3 3 2 0,1-2-18 0,2 0 6 15,2-1 13-15,4 0-16 0,0-1 1 0,2-2-3 16,4-1 7-16,-1-2-18 0,1-3 10 0,2-2 6 16,2 1 2-16,0-4-14 0,0-3 15 0,-2-4 3 15,-2-2-8-15,-1-1 4 0,8-5-7 0,-2-1 5 16,0-3 2-16,-2 0 2 0,0-5 14 0,-1 1 6 0,-2 0 3 15,-4-1 16-15,1-3-2 0,-2-1 2 0,-2-2 16 16,-3 1-10-16,-2-3 4 0,-2 0-11 0,-3 3-11 16,-3-5-4-16,-1 0 4 0,-4-1-15 0,-2 3-5 15,-5 0-7-15,-2 3-19 0,-1 0-15 0,-3 5-28 16,-2 4-34-16,-2 2-15 0,0 4-343 0,-5 0 146 0,0 3 100 16</inkml:trace>
</inkml:ink>
</file>

<file path=word/ink/ink19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5.241"/>
    </inkml:context>
    <inkml:brush xml:id="br0">
      <inkml:brushProperty name="width" value="0.06667" units="cm"/>
      <inkml:brushProperty name="height" value="0.06667" units="cm"/>
      <inkml:brushProperty name="fitToCurve" value="1"/>
    </inkml:brush>
  </inkml:definitions>
  <inkml:trace contextRef="#ctx0" brushRef="#br0">251 35 6 0,'0'0'100'0,"0"0"-21"0,0 0-9 0,0 0-14 15,0 0-2-15,0 0-2 0,0 0 6 0,0 0-19 0,0 0 5 0,0 0-4 16,0 0-11-16,-17-6-13 0,11 3 6 15,-1 2 0-15,0 1 11 0,1-1-10 0,-4 1-12 0,0 1 7 16,-1 0 0-16,0 1-6 0,-1 0 7 0,0 2-16 16,0-1 0-16,-2 2 22 0,3 1-7 0,0 1-10 15,-6 3-12-15,1 3 3 0,3 2 16 0,1 0-20 16,1 2 4-16,4 1 5 0,-1 2-5 0,4 2-10 16,0-6 28-16,3-1-13 0,1 0 10 0,1-2-13 15,0 2-8-15,4 5 27 0,0-2-15 0,6 0 7 0,0 1 4 0,2-4-26 16,1 0-3-16,1-1 18 0,2-2 2 0,-1-1 2 15,0-5-3-15,-3-1 16 0,1-3-40 0,1 0 14 16,1-2 12-16,8-3 16 0,-1-1-5 0,0-4-20 16,-2 3 5-16,1-6 37 0,0 0-12 0,-2 0-19 15,0-2-24-15,-1-1 51 0,-1-1-11 0,-2-1 24 0,-2-1-13 16,-2-1-3-16,-3-2-4 0,-2 1-3 0,-2-3-6 16,-3 4 21-16,-3 1-21 0,-1-7 0 0,-4 2 5 15,-1-1 4-15,-4 1-6 0,-2 3 5 0,-1 1-5 16,-3 1-29-16,-2 6-17 0,-3 1-26 0,-2 3-41 0,-3 4-32 15,0 6-305-15,-5-1 142 0,-2 1 96 0</inkml:trace>
</inkml:ink>
</file>

<file path=word/ink/ink19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4.277"/>
    </inkml:context>
    <inkml:brush xml:id="br0">
      <inkml:brushProperty name="width" value="0.06667" units="cm"/>
      <inkml:brushProperty name="height" value="0.06667" units="cm"/>
      <inkml:brushProperty name="fitToCurve" value="1"/>
    </inkml:brush>
  </inkml:definitions>
  <inkml:trace contextRef="#ctx0" brushRef="#br0">167 2 64 0,'0'0'44'0,"-4"-2"26"15,4 2-21-15,0 0-5 0,-6 0 10 0,6 0-30 0,-4 0-7 16,4 0 16-16,-6 1-19 0,2 0 20 0,0 1-8 16,1-1-14-16,-4 1 13 0,0 2-2 0,-1 0-13 0,1 1 2 15,-1 0 4-15,0 2-9 0,1 0-1 0,-1 1 1 16,0 0 20-16,-3 7 1 0,2-3-23 0,2-1-2 16,0-1 14-16,3 1-11 0,-1 1 21 0,-4 7-24 15,3 0 2-15,1-4 20 0,2 1-5 0,2-3-10 0,1 2-3 16,0-1-15-16,1 2 14 0,3 4 16 0,3 2-24 15,0-4 4-15,3 0 8 0,1 0-4 0,2-2 8 16,1 0-17-16,2-3 9 0,1-2 2 0,2-3-16 0,0 0 20 16,-1-5 3-16,-2-2-11 0,-1 0 21 0,1-3-31 15,6-3 5-15,-3 2-7 0,3-4 4 0,-1 0 16 16,-2-3-10-16,3 0 0 0,-5-2-6 0,-4 3 11 16,2-7-10-16,-2 1 16 0,0-1 2 0,-3-1-5 0,-3 3-8 15,-1-5 11-15,1-3 9 0,-4 5-5 0,-2-1 5 16,-1 2 8-16,0 0-12 0,-4-8-16 0,-1 3 23 0,-1 0-9 15,-2 3 0-15,-1 5-4 0,-3-3-4 0,-3 4-2 16,1 4-3-16,1 2-15 0,-2 3-25 0,-2 0 8 16,0 2-27-16,-1 2-7 0,-9 2-248 0,2 3 103 0,-4-1 70 15</inkml:trace>
</inkml:ink>
</file>

<file path=word/ink/ink19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00:29.848"/>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-7 196 89 0,'0'0'89'0,"0"0"-3"0,-1 0 6 0,1 0-27 0,0 0 4 16,-1 1 8-16,1-1-36 0,0 0-3 0,0 0-3 15,0 0 18-15,0 0-2 0,0 0-27 0,0 0 14 16,-3 0-7-16,3 0-2 0,0 0 11 0,0 0-34 0,0 0 28 16,0 0-15-16,0 0 1 0,0 0-17 0,0 0 18 15,0 0-12-15,0 0 33 0,0 0-27 0,0 0-10 0,0 0 44 16,0 0-46-16,0 0 8 0,0 0 25 0,0 0-29 16,0 0-2-16,0 0 37 0,0 0 3 0,0 0-40 15,6 0 3-15,-6 0 16 0,0 0-24 0,0 0-34 16,0 0 44-16,0 0 4 0,0 0-11 0,4-1 16 0,-3 0-46 0,2 0 7 15,0 1 18-15,0-1 8 0,-3 1-32 16,5-1 54-16,-2 0-22 0,0 0 12 0,1 0-13 0,0 1 4 16,-4 0 3-16,7-1-34 0,-2 0 13 0,-1 0 21 15,2 1-21-15,-2-2 28 0,1 2-11 0,1-1-17 16,-1-1-5-16,1 2 25 0,-6 0-42 0,14-3 11 16,-7 2 27-16,-1 0 0 0,-6 1-37 0,12-1 28 0,-6 1-5 15,5-2 17-15,-3 3-7 0,0-2-28 0,0 1 43 16,3-1 8-16,-1 1-19 0,-1 0 12 0,1-1-29 15,-1 1 14-15,2 0 13 0,0-1-13 0,0 1-15 16,1-1 7-16,-3 1-30 0,3 0 54 0,0-1-48 0,0 1 49 0,2 0-26 16,-1 0-21-16,0-1 22 0,0 0 31 0,1 0-15 15,0 0-7-15,-1 2-35 0,2-2 40 0,0 0-10 16,0-1-2-16,1 2 15 0,-1-2-46 0,0 2 49 0,0-1 2 16,2 0 0-16,-2 1-46 0,2-3 52 0,-2 2-55 15,-1 0 44-15,2 1-17 0,0-1-4 16,-2 1 23-16,1-2-36 0,1 1 51 0,-1 1-12 0,2-1-6 15,-1-1-34-15,-1 1 24 0,1 0 12 0,0 0 7 16,0 0-44-16,0-1 40 0,0 0-36 0,0 0 21 0,0 2 5 0,1-2 11 16,-2 1-10-16,2 0-11 0,-2 0 5 15,-1 0-4-15,1 0-3 0,0 1 17 0,-1 0-14 0,1-1 4 16,0 1 13-16,-3-1-27 0,3 1-24 0,-2-1 39 16,1 0 10-16,1 1-16 0,-1-1 7 0,1 0 6 15,-2 0 6-15,2 1-3 0,-2-1-16 0,1 1 17 16,1-1-1-16,-2 0-10 0,0 0 7 0,1 0-8 15,-2 0 19-15,1-2-20 0,0 3-11 0,0 0-10 16,-1-1 34-16,0 1-32 0,0-1 20 0,0 0-12 0,0 0-20 0,-1 1 2 16,1-1 12-16,3 0 38 0,-4 2-9 0,1-1-5 15,0-1-6-15,0 1 4 0,-1-1-12 0,-3 0 25 16,3 1 2-16,1 0-49 0,0-1 16 0,0 2-12 16,-1-2 33-16,1 1 15 0,0 0-29 0,1 0 11 15,-1 0-12-15,0 0 11 0,0-1-1 0,0 0-5 16,0 1 19-16,2 0-38 0,-1 0 10 0,-1-1 18 0,1 0-19 0,0 1 16 15,0 0-27-15,-1 0 41 0,0 0-31 0,1 0 25 16,-1 0-2-16,1 0-7 0,0-1 8 0,1 2-22 16,-1-1-8-16,1 0 23 0,-2-1 13 0,2 1-10 15,0-1-4-15,-1 1 1 0,1 0 7 0,-1-1-9 0,1 1-19 16,-1-1 34-16,1 0-35 0,-1 1 4 0,2 1 24 16,-2 0-45-16,1-1 13 0,0-1 33 0,-1 0-29 15,4 0 25-15,-3 1 4 0,0-1-39 0,-2 1 26 16,2 0-30-16,1-1 28 0,0 1-3 0,-2 0-5 15,0-1 21-15,2 1-8 0,2 0 16 0,-2-2-38 0,0 2 36 16,2-1-8-16,-3 1 2 0,0-1-19 0,0 0 36 0,2 0-37 16,-3 0 15-16,2 0 10 0,-1 0-33 0,0 0 27 15,1 1-8-15,-1-1-37 0,0 1 20 0,0-1 24 0,0 0-10 16,1 1 5-16,-2-1 20 0,2 2-25 16,-3-2-13-16,1 1 32 0,1 0-16 0,-2 0 13 0,0 0-51 15,0 0 7-15,0 1 33 0,0 0 6 0,2-1 7 16,-4 0 1-16,3 1-46 0,-3-1 35 0,1-1 5 15,1 0-14-15,0 1 34 0,0 0-30 0,-1-1 19 0,2 1-17 16,-2 0 14-16,0-1-11 0,2 1-16 16,-1-1 17-16,0 0-7 0,1 1 14 0,-1 0-4 0,-2 0-17 15,1 1-16-15,-1-1-7 0,1-2 51 0,1 3-41 0,0-2 29 16,-1 1-23-16,0-1 6 0,1 1 35 0,2 0-9 16,-2-1-22-16,0 0-11 0,-3 1 29 0,4-1-10 15,0 0-9-15,-2 0-17 0,2 2 28 0,-1-3 1 16,-1 1 0-16,2 1 12 0,-2-1-23 0,0 1-34 15,2-1 47-15,-2 1-4 0,1-1 0 0,1 2-11 0,-2-1 17 16,0 0 3-16,2-1-10 0,-1 2 16 0,0-2-29 16,-1 1 7-16,2-1-26 0,1 1 20 0,-1-1 0 0,-1 2 8 15,0-2 16-15,1 1-35 0,0-1 11 0,-1 1 16 0,0-1 16 16,1 1-30-16,-1 0 13 0,1-1-9 0,-1 0 20 16,0 0-26-16,0 1 23 0,0 0 0 0,0-1-17 15,0 1-28-15,-1-1 16 0,2 1 15 0,-1 1 14 16,-3-1-10-16,2-1 11 0,-1 1-11 0,-1-1 14 15,-3 1-33-15,5 1-26 0,-1 0 29 0,1-1 24 16,-2 1-39-16,3-1 45 0,-4 0-14 0,3 0-14 16,0 1 35-16,1-1-23 0,-1 0 12 0,0 1-41 0,1 0 35 0,-1-2 3 15,1 1-1-15,0 2-27 0,-2-2 33 0,1 1-5 16,0-1-8-16,0 0 34 0,1 0-44 0,-1 1 11 16,0-1 0-16,0 0 1 0,1 1-31 0,-1 1 35 15,1-1-18-15,0-1 64 0,-1 1-93 0,2-1 31 16,-2 0-3-16,2 1-12 0,0-2 31 0,0 2-14 15,-1-1 7-15,1 0-4 0,0 0 9 0,1 0-23 0,-2 0 30 16,1 0-10-16,1 1-26 0,-2-2 17 0,2 1 17 16,0 0-18-16,-1 0-15 0,1 0 5 0,-1 0 10 0,2 0 7 15,-2 0-11-15,0 1 20 0,2-1-32 0,0 0 21 16,-1 0 21-16,-1 1-15 0,0 0-7 0,-1-1 19 16,1 0-18-16,0 1 5 0,1-1-14 0,-2 1 15 0,1 0 10 15,1-1-6-15,-1 1-1 0,-1 0-13 0,-1-1-2 16,3 1 21-16,-1 0-48 0,0-1 24 0,1 1 9 15,-1-2 24-15,0 1-24 0,1 1-18 0,0 0 18 16,-1-1-22-16,-1 0 39 0,-2 0-2 0,2 1-13 0,1-1 0 16,0 1 8-16,-1-1 8 0,1 0-45 0,0 1 37 15,-1-1-30-15,1 0 28 0,-1 1-9 0,2-1 7 16,-1-1-2-16,-1 2 21 0,1 0-13 0,-1-1-22 16,0 1 13-16,0 0-5 0,-1-1 10 0,1 1-7 0,0 0 14 15,0-1-6-15,1 1-1 0,-2-1-6 0,1 1-16 16,0 0 17-16,0-1 15 0,0 0-20 0,0 0 29 0,0 0-35 15,0 0-9-15,0 0 29 0,1 0-7 0,-1 0-1 16,0 0-34-16,0 0 30 0,0 0 15 0,0 0-15 16,0 1 13-16,0-1-2 0,0 1-27 0,1-2 4 15,-1 2 16-15,0-1-1 0,2 0-9 0,-2 0-6 16,0 0 7-16,0-2-30 0,1 2 36 0,0 0 1 0,-1 0 12 16,2 0 1-16,0 1-10 0,-1-2 10 0,1 1-5 0,0 0-37 15,0 0 39-15,0 1-3 0,-1-1-5 0,0-1 1 16,2 2 4-16,-2-1-1 0,1-1-2 0,-1 1-24 15,0 0 18-15,1 0 23 0,-1 0-28 0,3 0-4 16,-3 0 2-16,1 0 17 0,-1 0-11 0,1 0 11 0,1 1-32 16,0-2 40-16,-1 1-16 0,0 0 16 0,-1 1-14 15,3-1 7-15,-2 0-7 0,0 0 7 0,1 0-25 16,1 1-2-16,-2-2 26 0,1 1-11 0,1 0 12 16,0 0-9-16,0-1-6 0,1 1 3 0,-2 1-14 0,1-1 28 15,0 0-30-15,-2-1 31 0,2 1 2 0,0 0-10 16,-2 0 4-16,1 0-5 0,0 0-10 0,0 0 6 0,-1 0 9 15,1 0-2-15,-2 0-10 0,4 0 8 0,-3 0-9 16,0 0 6-16,0 2 1 0,2-2 1 0,-2 0-24 16,1 0 33-16,-2 0-19 0,1 0-3 0,2 0 21 15,-4-1-32-15,2 1 9 0,0-1 22 0,-1 1-39 16,1 1 28-16,0-1 0 0,1 1 2 0,-1-1 12 0,-1 0-10 16,1 0-5-16,1-1-6 0,-1 1 16 0,0-1-2 0,0 1-8 15,1 0 3-15,0 0 6 0,0 1-10 0,-1-2-5 16,0 1 26-16,3 0-25 0,-4 0 17 0,2 0-12 15,-2 0 12-15,3 0-9 0,-3-1-4 0,2 1-1 16,-1-1 3-16,0 1-6 0,1 0 6 0,0-1-2 0,0 0 8 16,-1 0 3-16,1 1-22 0,0 0 10 0,-1 0 13 15,1 0-10-15,0-1-15 0,-1 1 6 0,1-1 13 16,0-1 13-16,1 2-36 0,-1-1 31 0,1 0-12 16,0-1 10-16,-1 1-12 0,-1 0 5 0,0 0-3 0,2 1 16 15,-1-1-6-15,-1 0-22 0,2 0 13 0,-3 0 10 0,1 0-13 16,0 0 1-16,-1 0 2 0,1 1-6 0,0-1 7 15,-1 1 1-15,1-2-14 0,-1 1 25 0,0 0-15 16,0 0-7-16,1-2-1 0,2 3-3 0,-3-1 14 16,0 0 11-16,1 1-16 0,-1 0 6 0,-1-1 7 15,0 0-17-15,0 0 10 0,1-1 2 0,-1 1-9 0,0 0-2 16,-1 0 0-16,0 0 0 0,1 0 20 0,0 1-10 16,0-1-8-16,0 1-8 0,0-1 22 15,0 1-1-15,-1-1 2 0,1 0-25 0,0 0 0 0,0 0 21 0,-1 1-12 0,1 0 11 16,-1 0-10-16,0-1 3 0,0 1 8 15,-1 0-8-15,-1 0 1 0,3-1 15 0,-1 1-21 16,-1 0 15-16,-1-1-19 0,2 0 21 0,0 1-19 16,1-1 10-16,-1 2-7 0,1-2 8 0,-1 1-8 15,1-2 16-15,-1 2-12 0,1-1-2 0,1 1-2 16,-4 0 12-16,3-1-24 0,0 1 21 0,0-1 6 0,0 1-12 16,0-1 3-16,0-1-11 0,0 1 12 0,1 0-11 15,-2 1 17-15,3 0-1 0,-2 0-14 0,0-1 2 16,1 2 19-16,1-1-18 0,0-1 10 0,-1 0-1 0,0 2-20 15,0-2 18-15,0 0-18 0,0 1 20 0,2 0-22 16,-2-2 17-16,0 1 5 0,0 1-11 0,0 0 7 0,1 0-4 16,0-2-1-16,1 2 14 0,-2-1-7 0,2 0-13 15,-2 0 16-15,1-1-16 0,1 2 17 0,-2 0-5 16,0 0-2-16,-1-1 2 0,0 2-2 0,1-2 3 16,-1 1 1-16,1-1-9 0,-1 0-4 0,3 0 9 15,-3 0-7-15,2 0 12 0,-2 1 8 0,0-1-14 0,0 0 7 16,1 0-10-16,0 1 9 0,-1 0-6 0,-1-1 0 15,1 0-3-15,-1 1 0 0,-1 0 6 0,-2 0 5 0,0 0-20 16,-1 0 7-16,-2 1-7 0,2-2 7 0,-1 1-5 16,0 0 5-16,0 0-7 0,1 1 16 0,-2-1 4 15,1-1-4-15,-2 1 7 0,1 1-16 0,0-1 10 16,-1 0 3-16,-4 0-7 0,8 0 12 0,-5 0 10 0,-3 0-11 16,7-1 12-16,-7 1 0 0,5 0 8 0,-5 0 4 15,0 0-6-15,6 0-6 0,-6 0 4 0,0 0-6 0,4-1-2 16,-4 1 3-16,0 0-2 0,0 0-2 15,0 0 4-15,7 0 1 0,-7 0-11 0,0 0 0 0,0 0-5 16,0 0-8-16,4 0 4 0,-4 0-1 0,0 0 9 16,0 0 0-16,0 0-13 0,0 0 6 0,0 0 4 0,0 0-15 15,0 0 11-15,0 0-2 0,0 0 2 0,0 0-4 16,0 0-7-16,4 1 12 0,-4-1 2 0,0 0-16 16,0 0 14-16,0 0 2 0,0 0-3 0,0 0 0 15,0 0-8-15,0 0 8 0,0 0-14 0,0 0 4 0,0 0 9 16,0 0-9-16,0 0 11 0,0 0-2 0,0 0-7 15,0 0 7-15,0 0-2 0,0 0 1 0,0 0-3 0,0 0-3 16,5 0 13-16,-5 0-13 0,0 0 0 0,0 0-4 16,0 0 10-16,0 0 2 0,0 0 0 0,0 0-8 15,0 0 3-15,0 0 2 0,0 0 6 0,0 0-3 16,0 0 1-16,0 0-13 0,0 0 9 0,0 0-6 0,0 0 7 16,0 0 0-16,0 0-10 0,0 0 6 0,0 0-1 15,0 0-45-15,0 0-32 0,0 0-30 0,0 0-37 0,0 0-523 16,0 0 223-16,0 0 148 0</inkml:trace>
</inkml:ink>
</file>

<file path=word/ink/ink19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663"/>
    </inkml:context>
    <inkml:brush xml:id="br0">
      <inkml:brushProperty name="width" value="0.06667" units="cm"/>
      <inkml:brushProperty name="height" value="0.06667" units="cm"/>
      <inkml:brushProperty name="fitToCurve" value="1"/>
    </inkml:brush>
  </inkml:definitions>
  <inkml:trace contextRef="#ctx0" brushRef="#br0">12 0 4 0,'-8'3'69'0,"4"-1"-76"0,4-2-15 15,0 0 6-15,0 0 6 0</inkml:trace>
</inkml:ink>
</file>

<file path=word/ink/ink19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470"/>
    </inkml:context>
    <inkml:brush xml:id="br0">
      <inkml:brushProperty name="width" value="0.06667" units="cm"/>
      <inkml:brushProperty name="height" value="0.06667" units="cm"/>
      <inkml:brushProperty name="fitToCurve" value="1"/>
    </inkml:brush>
  </inkml:definitions>
  <inkml:trace contextRef="#ctx0" brushRef="#br0">0 0 14 0,'0'0'-6'16,"0"0"2"-16,0 0 2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9.499"/>
    </inkml:context>
    <inkml:brush xml:id="br0">
      <inkml:brushProperty name="width" value="0.06667" units="cm"/>
      <inkml:brushProperty name="height" value="0.06667" units="cm"/>
      <inkml:brushProperty name="fitToCurve" value="1"/>
    </inkml:brush>
  </inkml:definitions>
  <inkml:trace contextRef="#ctx0" brushRef="#br0">68 0 60 0,'0'0'149'0,"0"0"-29"0,0 0-14 16,-7 2 4-16,5-2 5 0,-2 2-39 0,3-2 15 15,-2 2-26-15,0 0-18 0,1-2-9 0,-2 4 14 16,2-3-12-16,-1 1-20 0,1-1 20 0,-2 3-16 16,1-3 24-16,1 0-30 0,-1 1 10 0,0 1 5 0,1 0-12 0,-1-1-10 15,0 0-15-15,2 1 11 0,-1-1-2 0,0-2-13 16,1 1-12-16,0 0 26 0,0 0-37 0,0 1 6 15,1-2-3-15,-2 2-68 0,1-1-263 16,1 2 113-16,0-3 75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3.601"/>
    </inkml:context>
    <inkml:brush xml:id="br0">
      <inkml:brushProperty name="width" value="0.06667" units="cm"/>
      <inkml:brushProperty name="height" value="0.06667" units="cm"/>
      <inkml:brushProperty name="fitToCurve" value="1"/>
    </inkml:brush>
  </inkml:definitions>
  <inkml:trace contextRef="#ctx0" brushRef="#br0">0 142 102 0,'4'0'93'0,"1"-1"11"0,-1 1-38 16,3-1-1-16,4 0-3 0,0-3-16 0,2 3 9 0,0 0-21 16,3-2 19-16,2 3-10 0,2-1 8 0,-1 0-23 15,10-4-8-15,-1 0 16 0,-3 3-43 0,-4-1 10 16,0 2-9-16,8-2-17 0,-7 0-8 0,-1 2 10 15,-2-2-4-15,0 3 17 0,0 0-16 0,-1-3-4 16,0 2 8-16,-1-1-1 0,1 0-4 0,-1 1 31 16,0-1-12-16,-1 1-31 0,0-2 14 0,-2-2 16 0,0 3-12 0,0-1 1 15,-1 0 1-15,-1 3 30 0,0-3-21 0,-1 2 25 16,0 2-31-16,-1-3 11 0,0 0-6 0,0-1 55 16,-2 1-27-16,-1 2 21 0,0-1-40 0,-1 1 16 15,0-1 11-15,-1 0-24 0,1-1-1 0,2-1 36 16,0 3-43-16,1-3-3 0,-2-1 21 0,1 4-18 15,-3-3-5-15,2 2 19 0,1-3 12 0,-2 2 2 16,-1 0-21-16,0 0 43 0,1 1-37 0,-2-1-12 0,-1 1 24 16,2-1-21-16,-1 1 19 0,0 1-14 0,0-1 6 15,-1 1-5-15,2-3 23 0,-1 3-17 0,1-1-21 0,-1 0 15 16,1-1 10-16,0 1-35 0,1-1 29 0,-1 1 4 0,0-1 4 16,0 1-18-16,-1 1 9 0,3 0 19 0,-3-2-33 15,2 1 3-15,-6 1-9 0,8-1-15 0,-4-1-17 16,-2 1-12-16,1-1-201 0,-3 0 83 0,0 2 57 15</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8.501"/>
    </inkml:context>
    <inkml:brush xml:id="br0">
      <inkml:brushProperty name="width" value="0.06667" units="cm"/>
      <inkml:brushProperty name="height" value="0.06667" units="cm"/>
      <inkml:brushProperty name="fitToCurve" value="1"/>
    </inkml:brush>
  </inkml:definitions>
  <inkml:trace contextRef="#ctx0" brushRef="#br0">47 277 129 0,'-8'12'153'0,"0"-1"-22"16,1 2 4-16,0-1-50 0,4 0 23 0,-3-1-29 0,3 0 15 15,1-1-26-15,-2 1 4 0,2-3-15 0,2-8-17 16,0 13 6-16,2-9 18 0,-2-4-33 0,0 0-8 16,6 10-15-16,-6-10 3 0,0 0 18 0,11 0-23 15,-11 0 2-15,14-4 38 0,-8 0-35 0,2-2 7 0,0-1-1 16,0 0-15-16,0-1 14 0,2-2-2 0,-3 0-6 16,0-1-17-16,2 4 12 0,-3-4 3 0,0 5-3 15,-1-3 0-15,-3 4 10 0,2-2 2 0,-4 7-21 16,0 0 2-16,3-8 25 0,-3 8-16 0,0 0-10 0,0 0 19 15,0 0-25-15,0 0 25 0,0 0-13 0,0 0-20 0,0 0 22 16,-14 26 3-16,12-17 21 0,0 1-45 0,-1 0 21 16,2 1-20-16,-2-3 14 0,3 0 3 0,1-1 26 15,-1-7-20-15,3 13-9 0,-3-13 0 0,8 10-6 16,-4-6 43-16,-4-4-52 0,10 2 15 0,-10-2 0 16,17-1-6-16,-6-2 2 0,-1-1 1 0,1-4-11 15,1 2 0-15,-2-2-1 0,3 0-12 0,3-8 28 16,-2 3-5-16,2-5-4 0,0-1-14 0,-3-1 25 0,1-2-26 0,-2-1 26 15,0 1 11-15,-1-2 3 0,1 2-29 0,-5 0 15 16,0 3 24-16,-1 4-15 0,-3 2-6 0,-1-1-10 16,1 4 14-16,-2 1-7 0,-1 1 5 0,0 8-8 15,2-13 4-15,-2 13-1 0,0-9 14 0,0 9 13 16,0 0-40-16,-4-6 42 0,4 6-26 0,0 0 28 16,0 0-8-16,-12 17 22 0,7-6-34 0,0 0 26 0,0 3-34 15,2 1 20-15,-4 7 3 0,2-2-11 0,1 0-16 16,1-5-11-16,2 1 12 0,-2 1-14 0,3-1 22 0,2 1 10 15,-2-3-18-15,2 1-11 0,0-2 13 0,2 1-5 0,0-4 3 16,1 1-5-16,-1-4 2 0,3 1-9 16,-1-3 29-16,1-3-32 0,1 2-33 0,0-4 45 0,0 0-27 15,1-2-7-15,0-2 20 0,1-2 8 0,0-1-17 16,1-2 26-16,-2 0-22 0,1-3 28 0,0 2-28 16,4-10 38-16,-2-3-33 0,1 3 8 0,-1-2 0 15,0-1 7-15,-2-1-1 0,-2 2 15 0,-1 4-26 16,-1 2-7-16,-3 2 59 0,1 1-23 0,-3 0 8 0,2 1-3 0,-2 1-9 15,-1 2 7-15,0 2-12 0,2 0 40 0,-2 2-20 16,-2-1-7-16,2 6-16 0,0 0 3 0,-4-8 16 16,4 8-23-16,0 0 29 0,0 0-9 0,0 0-24 15,-14 11 28-15,8-4 14 0,2 7 3 0,-1-2-26 16,-1 3-12-16,-2 7 15 0,2 2-8 0,0 0 17 16,2-4-24-16,-1-1 15 0,4-2-29 0,-1-1 21 0,1 2-23 15,-1-3 41-15,1 0-20 0,2 0-7 0,2-2 11 0,0-1 4 16,1-1-2-16,0 0-33 0,1-4-30 0,2 0-22 15,2-3-18-15,-2-3-458 0,0 2 163 0,-7-3 120 16</inkml:trace>
</inkml:ink>
</file>

<file path=word/ink/ink20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324"/>
    </inkml:context>
    <inkml:brush xml:id="br0">
      <inkml:brushProperty name="width" value="0.06667" units="cm"/>
      <inkml:brushProperty name="height" value="0.06667" units="cm"/>
      <inkml:brushProperty name="fitToCurve" value="1"/>
    </inkml:brush>
  </inkml:definitions>
  <inkml:trace contextRef="#ctx0" brushRef="#br0">0 22 42 0,'0'0'129'15,"0"0"-48"-15,0 0 16 0,0 0-28 0,17 0 13 0,-10 0-18 16,5-1-6-16,1-1-27 0,0 2-16 0,2-3-26 16,-1 0-6-16,-1-1-197 0,-1 1 72 0,2-3 46 15</inkml:trace>
</inkml:ink>
</file>

<file path=word/ink/ink20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548"/>
    </inkml:context>
    <inkml:brush xml:id="br0">
      <inkml:brushProperty name="width" value="0.06667" units="cm"/>
      <inkml:brushProperty name="height" value="0.06667" units="cm"/>
      <inkml:brushProperty name="fitToCurve" value="1"/>
    </inkml:brush>
  </inkml:definitions>
  <inkml:trace contextRef="#ctx0" brushRef="#br0">574 25 96 0,'-44'-13'151'0,"2"4"-22"0,0 4 2 0,0 5-5 0,1 7-9 0,0 3 5 0,1 5 2 0,2 4-10 0,4 3-16 16,2 1 8-16,4 7-27 0,0 3 7 0,2 2-36 0,2 2 2 15,3 3 10-15,4 1-2 110,4 1 0-110,2 0-7 0,4 5-3 0,4 0-14 15,5-2-5-15,5 1 3 0,5-5-4 0,-1 1 11 0,5-4-14 0,6-2-14 0,2-3 4 0,1-4-8 0,6-1 5 0,-2-4-7 0,3-3 18 0,6 0-22 0,2-5 9 0,2-2 4 16,0-4-4-16,0-4 14 0,3-3-8 0,-1-4 1 0,2-4 8 0,0-2-7 0,-2-3-4 0,2-6 0 0,-3 0-14 0,-7-1 11 0,0-5-4 0,-2-5-4 0,-2-1 8 0,-3-5-3 0,-3-3-8 0,-1-3-13 0,-4-3-42 15,-6-4 25 1,-4 0-12-16,-5-3 18 0,-5-5 2 0,-5 5 0 16,-4 0 12-16,-6 1 2 0,-6 4-10 15,-5 1 4 1,-5 8-35-16,-7 0-15 0,-3 4-34 16,-6 6-5-16,-3 6-21 0,-1 5-14 15,-4 9-395-15,-3 10 177 16,-2-6 118-16</inkml:trace>
</inkml:ink>
</file>

<file path=word/ink/ink20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201"/>
    </inkml:context>
    <inkml:brush xml:id="br0">
      <inkml:brushProperty name="width" value="0.06667" units="cm"/>
      <inkml:brushProperty name="height" value="0.06667" units="cm"/>
      <inkml:brushProperty name="fitToCurve" value="1"/>
    </inkml:brush>
  </inkml:definitions>
  <inkml:trace contextRef="#ctx0" brushRef="#br0">38 44 23 0,'0'5'165'0,"3"6"-23"0,2 0-15 16,-1 0-15-16,3-1-6 0,0 2-14 0,0-3-4 16,3 0 14-16,-1-2-30 0,3 1-4 0,1-2 4 15,3-2-11-15,-3 0 3 0,2 0 10 0,0-4-14 16,-2 0 7-16,3 0-1 0,-1-4 2 0,0 1-23 15,-1-3 8-15,0 0-6 0,-3-1-7 0,0 0-2 0,-3-2-14 0,-1-1-4 16,-3-1-8-16,-2 0 18 0,-2 0-13 0,-3 0-17 16,-4-1 7-16,-1 3-42 0,-4 0 16 15,0 1 16-15,-3 1 8 0,-7-1-9 0,2 4-19 0,1 2-25 16,2 3-10-16,-2 1 2 0,-10 5-18 16,3 1-33-16,1 4-8 15,0 1-360-15,1 4 157 16,3-5 106-16</inkml:trace>
</inkml:ink>
</file>

<file path=word/ink/ink20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9.784"/>
    </inkml:context>
    <inkml:brush xml:id="br0">
      <inkml:brushProperty name="width" value="0.06667" units="cm"/>
      <inkml:brushProperty name="height" value="0.06667" units="cm"/>
      <inkml:brushProperty name="fitToCurve" value="1"/>
    </inkml:brush>
  </inkml:definitions>
  <inkml:trace contextRef="#ctx0" brushRef="#br0">0 10 37 0,'0'-3'187'15,"2"-1"-23"-15,-1 2-45 0,0 0-7 0,-1 2 14 0,0 0 9 16,2 3-3-16,0 2 4 0,0 5-19 0,-4 1-4 16,3 3-1-16,-2 0-12 0,-1 0 3 0,2 3-14 0,-1 1-15 15,0-1 3-15,2 2-10 0,-2 0-5 0,3 8-7 0,-2-5-4 16,0-4-7-16,2-3-8 0,-1-1-7 0,0 1-18 15,1-1 0-15,-2-3-34 0,1 2-22 0,1-1-27 16,-2 0-30-16,1-5-43 0,1-1-8 0,1 3-434 16,-2-3 195-16,-1-6 132 15</inkml:trace>
</inkml:ink>
</file>

<file path=word/ink/ink20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921"/>
    </inkml:context>
    <inkml:brush xml:id="br0">
      <inkml:brushProperty name="width" value="0.06667" units="cm"/>
      <inkml:brushProperty name="height" value="0.06667" units="cm"/>
      <inkml:brushProperty name="fitToCurve" value="1"/>
    </inkml:brush>
  </inkml:definitions>
  <inkml:trace contextRef="#ctx0" brushRef="#br0">0 0 78 0,'0'0'148'0,"5"4"-14"0,-1-3-27 0,2-1 0 0,1 1-17 0,5 0 1 0,0-1-11 0,3 0-8 0,-2 1-12 0,0-1-6 16,1 0-24-16,-2-1-30 0,3-1-24 0,0-1-2 0,-2 0-17 0,1 1-31 0,-3 2-222 0,0 3 100 0,-4-6 64 15</inkml:trace>
</inkml:ink>
</file>

<file path=word/ink/ink20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537"/>
    </inkml:context>
    <inkml:brush xml:id="br0">
      <inkml:brushProperty name="width" value="0.06667" units="cm"/>
      <inkml:brushProperty name="height" value="0.06667" units="cm"/>
      <inkml:brushProperty name="fitToCurve" value="1"/>
    </inkml:brush>
  </inkml:definitions>
  <inkml:trace contextRef="#ctx0" brushRef="#br0">3 0 38 0,'-2'0'149'0,"2"0"4"0,0 0-37 0,-3 1-9 16,3 1 10-16,0-2-1 0,0 0-28 0,4 1 11 15,-1 0-6-15,2-1-17 0,0 1-3 0,1-1-13 16,0 0-1-16,1 1-20 0,-1-1 29 16,6-1-19-16,1 1-17 0,-2 0-40 0,-2-1-41 0,-1 1 4 15,-1 1-11-15,-1-1-24 0,-1 0-26 0,0-2-290 16,-2 5 132-16,-3-3 88 0</inkml:trace>
</inkml:ink>
</file>

<file path=word/ink/ink20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097"/>
    </inkml:context>
    <inkml:brush xml:id="br0">
      <inkml:brushProperty name="width" value="0.06667" units="cm"/>
      <inkml:brushProperty name="height" value="0.06667" units="cm"/>
      <inkml:brushProperty name="fitToCurve" value="1"/>
    </inkml:brush>
  </inkml:definitions>
  <inkml:trace contextRef="#ctx0" brushRef="#br0">0 0 19 0,'1'1'168'16,"-1"-1"-14"-16,3 3 8 0,-1 0-42 0,-1 1-3 15,0 1-7-15,0 3-7 0,3 0-4 0,-2 0-15 16,0 2-4-16,2-1-5 0,0 1-12 0,-2-1-9 15,2-1-3-15,1 1-5 0,-2 0-9 0,0-3 0 16,4 1 0-16,-4-2 0 0,2 1-16 0,-1-1 3 0,0-2-13 0,0 0 5 16,0-3 2-16,0 1 4 0,-4-1-8 0,9-3-8 15,-5 1 20-15,4-2-26 0,-2 0 0 0,2-2 1 16,-1 1 23-16,-1-2-23 0,1 0 4 0,-1-1 5 16,-1 1 4-16,0 0-6 0,-2-1-4 0,2 0-7 15,-2 1 14-15,0 1-2 0,1 1 2 0,-3 0 0 0,0 1 2 16,-1 1 2-16,2-1 5 0,-1 2-17 15,-2 0 18-15,2 1-23 0,-1 1 13 0,0 0 0 0,0 0 12 16,-2 5 6-16,-1 1-3 0,-2 3 15 0,2 0 0 0,0 3 3 16,-1-1-11-16,1 1 5 0,0 2-11 0,-1 1-2 15,0-1 12-15,2 0-12 0,0 1 1 16,0-1-1-16,1 1-12 0,-3-1 2 0,3 1 0 0,2-1-10 16,-1-1 1-16,4-1-30 0,-4-1-35 0,2 0-32 15,-1-2-7-15,2 0-40 0,0-1-40 0,-1-1-461 0,1-2 213 16,0-2 142-16</inkml:trace>
</inkml:ink>
</file>

<file path=word/ink/ink20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5.553"/>
    </inkml:context>
    <inkml:brush xml:id="br0">
      <inkml:brushProperty name="width" value="0.06667" units="cm"/>
      <inkml:brushProperty name="height" value="0.06667" units="cm"/>
      <inkml:brushProperty name="fitToCurve" value="1"/>
    </inkml:brush>
  </inkml:definitions>
  <inkml:trace contextRef="#ctx0" brushRef="#br0">9 28 7 0,'-2'-1'186'0,"-1"1"-6"0,3 0-35 16,-2-1-3-16,2 1-26 0,-2-1 3 0,2 1-26 16,0 0-5-16,0 0-12 0,10-2 18 0,-4 1-11 15,0 1-1-15,6-3-4 0,0 1-26 0,1 2 11 0,1 0-11 16,0-2 0-16,2 0-1 0,-1 0 2 15,0 1-3-15,0 0-2 0,-2-1 2 0,0-1-14 16,-1 4-3-16,-2-2 1 0,-3 0-2 0,0 1-11 0,-1 0 9 0,-1 0-3 16,-1-1-17-16,1 2 2 0,-2-2-17 0,0 1-39 15,-3 0-55-15,0 0-5 0,6 1-41 0,-4-2-11 16,-3-1-392-16,1 2 182 0,0 0 122 0</inkml:trace>
</inkml:ink>
</file>

<file path=word/ink/ink20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662"/>
    </inkml:context>
    <inkml:brush xml:id="br0">
      <inkml:brushProperty name="width" value="0.06667" units="cm"/>
      <inkml:brushProperty name="height" value="0.06667" units="cm"/>
      <inkml:brushProperty name="fitToCurve" value="1"/>
    </inkml:brush>
  </inkml:definitions>
  <inkml:trace contextRef="#ctx0" brushRef="#br0">40 56 19 0,'-3'-4'165'0,"2"1"-28"16,0-1-40-16,2 0 15 0,2-1-21 0,-1 1 5 0,3-2-11 15,-1 0-36-15,4 1-4 0,0 0 34 0,0 1-34 16,1 2 26-16,-1-1-26 0,1 2-20 0,-1 1 6 15,0 1 13-15,2 1-10 0,-1 2 6 0,0 2-7 16,-1 1 0-16,-2 2 2 0,0 0 4 0,-2 2-12 0,-2 2 13 16,-2-1-23-16,0 2 10 0,-3-2 7 0,1 2-23 0,-7 8-6 15,-1-2 17-15,-2 1-7 0,-1-2-4 0,1-1 9 16,-2 0-22-16,-1 0 5 0,2-4 11 0,2-3 9 16,1-2-27-16,1-2 3 0,1 1-3 0,1-1-4 15,1 0 18-15,1-3 5 0,-1 0-3 0,3 0 5 16,1-1-2-16,4-1-67 0,-1 0 57 0,1 0-6 0,1-1 17 15,1-2-12-15,2 2 10 0,0-1 4 0,6-2-16 16,1 1 9-16,0 0-8 0,0 0-8 0,-1 1-3 16,5-3-15-16,-3 5-15 0,0-5-46 0,1 0-28 0,-2 2-20 15,-1 1-331-15,3 0 155 0,2 0 102 0</inkml:trace>
</inkml:ink>
</file>

<file path=word/ink/ink20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138"/>
    </inkml:context>
    <inkml:brush xml:id="br0">
      <inkml:brushProperty name="width" value="0.06667" units="cm"/>
      <inkml:brushProperty name="height" value="0.06667" units="cm"/>
      <inkml:brushProperty name="fitToCurve" value="1"/>
    </inkml:brush>
  </inkml:definitions>
  <inkml:trace contextRef="#ctx0" brushRef="#br0">60 0 32 0,'0'0'59'0,"0"0"0"15,0 0-10-15,0 0-7 0,0 0 5 0,0 0 11 0,0 0-17 16,0 0-6-16,0 0 10 0,-5-1 15 0,5 1-8 16,-3 2 12-16,2 0-7 0,1-2-26 0,-5 2 35 15,2-1-10-15,1 0 5 0,-2 1-13 0,1-1 6 16,0 1-14-16,-1 0-15 0,0-1 12 0,0 0-2 0,0 0 0 15,0 2-16-15,1-3 23 0,0 2-36 0,1-2 10 16,-1 2 10-16,3-1-20 0,0-1 2 0,0 0 12 0,0 0 7 16,4 3-16-16,-1-4 8 0,2 2-18 15,1 0 8-15,-1-2 3 0,7 0 2 0,1 0-8 0,-2-1-3 16,4 2 1-16,-3-3 4 0,2 0 0 0,-1 1 2 16,0 0-6-16,-1 0 7 0,0 1-12 0,2-1 11 15,-4 0 3-15,1 1-5 0,-4 0 10 0,0-1-11 0,-2 2 2 16,0-1 1-16,-1 1 4 0,-4 0-7 0,7-1 4 15,-7 1-11-15,4 1-5 0,-4-1-30 0,0 0-34 16,0 0-5-16,5 0-22 0,-5 0-29 0,2 3-269 0,-1 1 132 16,-1-4 86-16</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7.642"/>
    </inkml:context>
    <inkml:brush xml:id="br0">
      <inkml:brushProperty name="width" value="0.06667" units="cm"/>
      <inkml:brushProperty name="height" value="0.06667" units="cm"/>
      <inkml:brushProperty name="fitToCurve" value="1"/>
    </inkml:brush>
  </inkml:definitions>
  <inkml:trace contextRef="#ctx0" brushRef="#br0">7 217 155 0,'-4'12'180'0,"2"1"-11"0,1-1-11 0,1 0-26 0,1-1-25 0,1-3-11 16,2 1-29-16,-1-3-10 0,2 0 1 15,0-2 2-15,1 0 4 0,0-4-5 0,-6 0 2 16,11-1-35-16,1-3 3 0,-2-2 2 0,-1 1-12 0,2-3-28 16,-4 0 15-16,1 0-42 0,-2-3-2 15,1 0 16-15,-4-2-2 0,-1 2 1 0,1 0 9 16,-3-1-9-16,-1 3 13 0,-1-2 35 0,-2 2-33 0,-1 2-1 15,5 7-16-15,-10-8 18 0,5 7 7 0,0 1 3 16,5 0-22-16,-14 2 5 0,6 4 9 0,-1-2-7 0,-1 2 20 16,2 1-22-16,2 2-2 0,1-1 16 0,0 1-17 0,0-1 17 15,1 1-3-15,3-2-2 0,1 0 10 0,0-7 6 16,1 11 12-16,2-6-20 0,1 0 18 0,2 0 14 16,1-2-8-16,1 2-4 0,3-4-5 0,1-2 11 15,2-1 33-15,0-2-55 0,1 0 10 0,1 0 12 16,-1-3-22-16,6-6-5 0,-2-1 8 0,-1-1-17 0,0 1 21 0,-2-3-14 15,-3 0 1-15,-3 2 10 0,-2 2 2 16,-2 0-8-16,-1-1-7 0,2 1 35 0,-4 0-15 0,1-1-21 16,-3 2 47-16,3 2-19 0,-4-1 14 0,1 1-25 15,-1 10-27-15,-2-14 7 0,2 9 8 0,0 5-7 16,-4-9 24-16,4 9 20 0,0 0-60 0,0 0 15 16,-8 0 11-16,8 0 6 0,0 0-21 0,-12 19 0 15,7-7-23-15,2 2 30 0,2 0 11 0,-3 4 8 16,3 1-3-16,-2 9-32 0,2 2 46 0,0 0-33 0,1 0 7 0,0 1 15 15,1-3-13-15,0 2 18 0,-1-2-33 0,2 0 9 16,-2-5-22-16,0-2 27 0,1-3 1 0,-1 0 31 16,1-1-14-16,1-1 5 0,-4 0-28 0,2-3 25 15,-2 1-23-15,2-2-13 0,-3-2 30 0,0 0-18 16,1-1 25-16,-2-2-25 0,0-1 7 0,-2-1-23 0,6-5 42 16,-12 5 2-16,12-5-32 0,-9 1 42 15,3-2-8-15,6 1-28 0,-14-7-2 0,5 2-11 0,0-2 13 16,1 1 3-16,0-3-19 0,1 0-10 0,1-1 4 0,-1-1 3 15,4 1 5-15,-1 0 20 0,2-1-27 0,2-1-29 16,0 1-31-16,3 0-8 0,3-1-427 0,-1-1 157 0,3 1 113 16</inkml:trace>
</inkml:ink>
</file>

<file path=word/ink/ink20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589"/>
    </inkml:context>
    <inkml:brush xml:id="br0">
      <inkml:brushProperty name="width" value="0.06667" units="cm"/>
      <inkml:brushProperty name="height" value="0.06667" units="cm"/>
      <inkml:brushProperty name="fitToCurve" value="1"/>
    </inkml:brush>
  </inkml:definitions>
  <inkml:trace contextRef="#ctx0" brushRef="#br0">3 4 50 0,'4'-3'157'15,"0"3"-49"-15,-2 1 23 0,-1 2-16 0,0 2-4 0,-1 5 3 16,0 3-14-16,-1 2 1 0,-1 1-15 16,1 0-6-16,-2 11-22 0,1-1 13 0,-1 2-20 0,1-2-1 15,0-3-20-15,2-3 16 0,0-2 0 0,3-2-22 16,-1 1 25-16,2-1-16 0,-1-1-10 0,2-2-17 16,2 0 28-16,6 2-38 0,-3-3 38 0,-2-3 7 15,2-2-28-15,0-2 11 0,1-3-4 0,-2-2-14 0,3-2-3 16,0-1 11-16,1-2 10 0,-1-1 23 0,0-2-18 15,1 0-5-15,1-7-2 0,-2 3 2 0,-2 0-12 16,-1 1 9-16,-5-3-10 0,-1 1-6 0,0 0 4 0,-1 0-1 16,-3 2 9-16,-1-1-4 0,-3 4-5 0,-1 0 4 15,-1 2-2-15,-3 0 5 0,-1 3-5 0,0 1 4 16,-1 3-10-16,0 1 2 0,-1 1-14 0,2 3 8 0,-2 1-18 16,-4 5-20-16,0 3-28 0,1 1-19 0,5-4-34 15,2 1-12-15,3 0-18 0,-1-1-371 0,4 1 174 0,0-3 116 16</inkml:trace>
</inkml:ink>
</file>

<file path=word/ink/ink20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203"/>
    </inkml:context>
    <inkml:brush xml:id="br0">
      <inkml:brushProperty name="width" value="0.06667" units="cm"/>
      <inkml:brushProperty name="height" value="0.06667" units="cm"/>
      <inkml:brushProperty name="fitToCurve" value="1"/>
    </inkml:brush>
  </inkml:definitions>
  <inkml:trace contextRef="#ctx0" brushRef="#br0">0 10 50 0,'0'-3'112'0,"0"0"12"16,0 1-40-16,0 2 16 0,1-2-15 0,-1 2-4 15,0 0 16-15,2 6 4 0,-1 0-11 0,0 4 6 16,0 4-3-16,-1 0-5 0,1 4-7 0,0-1-21 0,1 0-3 16,-2 2-3-16,0-1-7 0,3 10-2 0,-2 0 4 15,-1-5-23-15,0-2-51 0,0-3 75 0,0-2-13 16,0 1-31-16,1-3-16 0,-1 1 6 0,0-3-45 0,0 0-13 16,0 0-36-16,1-1-16 0,1-4-337 0,-2 0 151 15,1-3 100-15</inkml:trace>
</inkml:ink>
</file>

<file path=word/ink/ink20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244"/>
    </inkml:context>
    <inkml:brush xml:id="br0">
      <inkml:brushProperty name="width" value="0.06667" units="cm"/>
      <inkml:brushProperty name="height" value="0.06667" units="cm"/>
      <inkml:brushProperty name="fitToCurve" value="1"/>
    </inkml:brush>
  </inkml:definitions>
  <inkml:trace contextRef="#ctx0" brushRef="#br0">-1 0 14 0,'-1'4'171'16,"2"-1"-20"-16,1 1-6 0,5 0-9 0,1 0 13 0,3 0-42 15,1-1-3-15,2-2-20 0,4 0-38 0,-2 0 12 16,4-1 2-16,0-1-18 0,12-1-64 0,-6 2 7 15,8-3-40-15,-1 1-37 0,1 3-269 0,-4-6 119 0,0 4 82 16</inkml:trace>
</inkml:ink>
</file>

<file path=word/ink/ink20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049"/>
    </inkml:context>
    <inkml:brush xml:id="br0">
      <inkml:brushProperty name="width" value="0.06667" units="cm"/>
      <inkml:brushProperty name="height" value="0.06667" units="cm"/>
      <inkml:brushProperty name="fitToCurve" value="1"/>
    </inkml:brush>
  </inkml:definitions>
  <inkml:trace contextRef="#ctx0" brushRef="#br0">0 11 167 0,'0'0'191'0,"0"0"-17"0,5 0-31 0,0-1-12 0,7 0-16 16,0 0-14-16,1 2-32 0,1-3-37 0,-1 1-14 0,1 1-38 15,0-3-31-15,2 1-20 0,-2 0-23 0,1 4-209 16,-3-3 101-16,-1-1 68 0</inkml:trace>
</inkml:ink>
</file>

<file path=word/ink/ink20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3.026"/>
    </inkml:context>
    <inkml:brush xml:id="br0">
      <inkml:brushProperty name="width" value="0.06667" units="cm"/>
      <inkml:brushProperty name="height" value="0.06667" units="cm"/>
      <inkml:brushProperty name="fitToCurve" value="1"/>
    </inkml:brush>
  </inkml:definitions>
  <inkml:trace contextRef="#ctx0" brushRef="#br0">93 8 54 0,'-6'-4'153'0,"-2"0"-39"16,1 3 12-16,7 1 1 0,-15 6-5 0,8 0-7 15,-1 1-6-15,2 3-5 0,-1 1-2 0,2 3-13 16,-4 8 2-16,2 1-16 0,3 3 1 0,1 0-4 0,1 2-22 15,1-5 9-15,5 5-5 0,-1-1-11 0,5 1-19 16,-1-2-20-16,2 0-25 0,4-2-74 0,1-3 10 16,2 1-60-16,-3-9-328 0,6 6 157 0,2-1 106 15</inkml:trace>
</inkml:ink>
</file>

<file path=word/ink/ink20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778"/>
    </inkml:context>
    <inkml:brush xml:id="br0">
      <inkml:brushProperty name="width" value="0.06667" units="cm"/>
      <inkml:brushProperty name="height" value="0.06667" units="cm"/>
      <inkml:brushProperty name="fitToCurve" value="1"/>
    </inkml:brush>
  </inkml:definitions>
  <inkml:trace contextRef="#ctx0" brushRef="#br0">0 0 158 0,'5'1'123'0,"5"1"-27"0,0 4 21 0,-2 0-20 15,0 3-15-15,-1 1-15 0,0 2 3 0,1 0-4 16,-3 2-4-16,0 0 0 0,1 0-34 0,-1 1 21 0,-3-1-15 15,1-1-21-15,-1 2 7 0,-2-1 6 0,0-1-18 16,-1-1-16-16,-3-1-19 0,0-1-14 0,1 2 4 16,-3-3-19-16,2 1-11 0,-2-3-247 0,-2-1 104 0,1 0 70 15</inkml:trace>
</inkml:ink>
</file>

<file path=word/ink/ink20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531"/>
    </inkml:context>
    <inkml:brush xml:id="br0">
      <inkml:brushProperty name="width" value="0.06667" units="cm"/>
      <inkml:brushProperty name="height" value="0.06667" units="cm"/>
      <inkml:brushProperty name="fitToCurve" value="1"/>
    </inkml:brush>
  </inkml:definitions>
  <inkml:trace contextRef="#ctx0" brushRef="#br0">-1 0 96 0,'0'0'119'0,"0"0"-22"0,0 0-8 16,0 0 14-16,0 16-17 0,0-5 2 0,0 2-74 15,0 0 73-15,0 2-29 0,0 1 3 0,0 0-16 16,0 0-16-16,0 0 9 0,0-1-14 0,0 1-26 0,0 0-15 16,0-1 8-16,0-3-35 0,0 1-17 0,0-2-240 15,0-1 101-15,0-2 66 0</inkml:trace>
</inkml:ink>
</file>

<file path=word/ink/ink20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324"/>
    </inkml:context>
    <inkml:brush xml:id="br0">
      <inkml:brushProperty name="width" value="0.06667" units="cm"/>
      <inkml:brushProperty name="height" value="0.06667" units="cm"/>
      <inkml:brushProperty name="fitToCurve" value="1"/>
    </inkml:brush>
  </inkml:definitions>
  <inkml:trace contextRef="#ctx0" brushRef="#br0">-1 0 51 0,'0'13'128'16,"0"-13"-7"-16,6 2-34 0,-2-2-2 0,1 0-8 16,0 1 0-16,1-1 2 0,1 0-20 0,4 1-15 15,0-1-2-15,1 0 11 0,-2 0-16 0,-1 0-22 16,-1-1-15-16,-1 1-12 0,3-2 3 0,0 1-16 0,-3 0-15 16,-1 0-30-16,-1 0-197 0,-5 1 89 0,6-3 60 15</inkml:trace>
</inkml:ink>
</file>

<file path=word/ink/ink20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438"/>
    </inkml:context>
    <inkml:brush xml:id="br0">
      <inkml:brushProperty name="width" value="0.06667" units="cm"/>
      <inkml:brushProperty name="height" value="0.06667" units="cm"/>
      <inkml:brushProperty name="fitToCurve" value="1"/>
    </inkml:brush>
  </inkml:definitions>
  <inkml:trace contextRef="#ctx0" brushRef="#br0">0 25 17 0,'6'-9'155'0,"1"3"-17"0,2 0-8 15,-1 3-8-15,2 2-6 0,-2 2-22 0,3 0 10 16,-1 3-25-16,1 2 10 0,0 1 4 0,-2 4-5 15,7 4-2-15,-2 3-6 0,1 1 0 0,-2 3-14 0,1-3 8 16,-2 4-5-16,-3 1 1 0,0-1 1 0,-2 0-11 16,-1-1-11-16,-2-2 6 0,-2-2-9 0,-1-3-10 15,-1 2-2-15,-3-1-11 0,-5 6-8 0,-3-2-32 16,-1 1-26-16,-2-1-34 0,-4-1-29 0,-3 0-58 0,-2-1-414 16,-4-2 192-16,-1 0 130 0</inkml:trace>
</inkml:ink>
</file>

<file path=word/ink/ink20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149"/>
    </inkml:context>
    <inkml:brush xml:id="br0">
      <inkml:brushProperty name="width" value="0.06667" units="cm"/>
      <inkml:brushProperty name="height" value="0.06667" units="cm"/>
      <inkml:brushProperty name="fitToCurve" value="1"/>
    </inkml:brush>
  </inkml:definitions>
  <inkml:trace contextRef="#ctx0" brushRef="#br0">47 22 30 0,'7'-5'137'0,"-1"2"-12"16,1-2-10-16,2 2-9 0,0 1-17 0,-1 0-3 15,-1 1 5-15,-1 1-23 0,2 0 8 0,-3 1-7 16,5 1 1-16,-2 2 6 0,-1 0-7 0,-1 2-9 16,-1 1-3-16,1-1 3 0,-3 2 0 0,-1-1-2 0,-1 1-9 0,-1-1 1 15,-1 0-13-15,-1 2-5 0,0 0 1 0,-2-1-1 16,0 1-1-16,-1 0-6 0,-1-2 0 0,-1 1-10 16,2-2 3-16,0 0 7 0,2-1-11 0,-3 0-4 15,3 0 1-15,1 0-2 0,0-1 1 0,1 0 0 16,1-4-13-16,0 6 13 0,2-1-2 0,0-2-10 0,0 1 20 15,2 2-11-15,4 1-12 0,-1 0 9 0,0 1-4 16,1 0 6-16,1 0 4 0,-2 1-14 0,1-1 12 16,0 1-2-16,1-1-16 0,-2 1 2 0,0-2 12 0,0 1-3 0,-2-1 7 15,0 2-3-15,-1 0-2 0,-2-2 10 16,-3-1 2-16,0-1 9 0,0 0-2 0,-3 1 7 0,-2 0 5 16,-2 0-14-16,0 1 11 0,-3-2-1 0,-1 0 0 15,0-1-3-15,-1 0 5 0,-1-1-9 0,1 0 1 16,0-1-13-16,0 0 7 0,-3-1 0 0,4-1-4 15,-1 1 4-15,2-1-21 0,1 1-2 0,1-1-30 16,1 0-28-16,0-2-18 0,2-1-31 0,6 3-26 16,-4-7-9-16,4 7-38 0,-1-10-371 0,1 10 184 0,6-16 124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998"/>
    </inkml:context>
    <inkml:brush xml:id="br0">
      <inkml:brushProperty name="width" value="0.06667" units="cm"/>
      <inkml:brushProperty name="height" value="0.06667" units="cm"/>
      <inkml:brushProperty name="fitToCurve" value="1"/>
    </inkml:brush>
  </inkml:definitions>
  <inkml:trace contextRef="#ctx0" brushRef="#br0">0 45 86 0,'28'-4'144'0,"-16"1"-39"0,2 1-5 0,1-1-26 15,3-3-67-15,6-2-44 0,-4 4-120 0,3-4 49 16,-6 1 35-16</inkml:trace>
</inkml:ink>
</file>

<file path=word/ink/ink20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572"/>
    </inkml:context>
    <inkml:brush xml:id="br0">
      <inkml:brushProperty name="width" value="0.06667" units="cm"/>
      <inkml:brushProperty name="height" value="0.06667" units="cm"/>
      <inkml:brushProperty name="fitToCurve" value="1"/>
    </inkml:brush>
  </inkml:definitions>
  <inkml:trace contextRef="#ctx0" brushRef="#br0">25 0 106 0,'0'0'116'0,"0"0"-29"16,0 0 19-16,-3 18-14 0,1-7-11 0,0 1 4 0,0 2-8 16,0 0-21-16,0 2 5 0,-1-1-12 0,2 1 13 15,-1 1-9-15,1-2-16 0,-1 2 13 0,2 0-10 16,-2-1-30-16,2 0-30 0,0 1-5 0,0-3-34 0,3 0-10 16,-1-2-264-16,-1-1 111 0,3-1 74 15</inkml:trace>
</inkml:ink>
</file>

<file path=word/ink/ink20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342"/>
    </inkml:context>
    <inkml:brush xml:id="br0">
      <inkml:brushProperty name="width" value="0.06667" units="cm"/>
      <inkml:brushProperty name="height" value="0.06667" units="cm"/>
      <inkml:brushProperty name="fitToCurve" value="1"/>
    </inkml:brush>
  </inkml:definitions>
  <inkml:trace contextRef="#ctx0" brushRef="#br0">0 5 60 0,'10'-3'146'0,"2"2"-11"16,1 1-10-16,1 0-10 0,0 0-5 0,3-1-38 15,-1 2 14-15,0-1-2 0,-1 0-29 0,2 0 4 16,0 0-10-16,-3 0 3 0,-1 2-9 0,2-2-7 0,-3 0-57 16,-4 0 0-16,-8 0 2 0,15 0-7 0,-15 0-18 15,9-1-23-15,-9 1-28 0,6-1-217 0,-6 1 104 16,0 0 70-16</inkml:trace>
</inkml:ink>
</file>

<file path=word/ink/ink20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118"/>
    </inkml:context>
    <inkml:brush xml:id="br0">
      <inkml:brushProperty name="width" value="0.06667" units="cm"/>
      <inkml:brushProperty name="height" value="0.06667" units="cm"/>
      <inkml:brushProperty name="fitToCurve" value="1"/>
    </inkml:brush>
  </inkml:definitions>
  <inkml:trace contextRef="#ctx0" brushRef="#br0">7 0 15 0,'0'0'109'0,"0"0"-11"16,0 0-21-16,0 0-21 0,0 0 32 0,0 0-4 15,-1 18-2-15,0-6-19 0,0 1 19 0,0 2-20 16,0 2 12-16,-1 0-57 0,2 0 46 0,0 2-8 16,0-1-9-16,-1-1-4 0,2 2 1 0,0-2 9 15,0 1-25-15,1-2 3 0,-1 0 1 0,1-1-16 0,0-1-5 16,0 0-12-16,-1-3-40 0,1 1 5 0,0-2-26 15,1-3-41-15,-1-1-255 0,0-1 121 0,-2-5 78 16</inkml:trace>
</inkml:ink>
</file>

<file path=word/ink/ink20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09.720"/>
    </inkml:context>
    <inkml:brush xml:id="br0">
      <inkml:brushProperty name="width" value="0.06667" units="cm"/>
      <inkml:brushProperty name="height" value="0.06667" units="cm"/>
      <inkml:brushProperty name="fitToCurve" value="1"/>
    </inkml:brush>
  </inkml:definitions>
  <inkml:trace contextRef="#ctx0" brushRef="#br0">183 0 62 0,'0'0'68'0,"0"0"-18"0,0 0 22 0,0 0-31 0,0 0 22 15,0 0-20-15,0 0 1 0,0 0-12 0,0 0 10 16,0 0-2-16,0 0-8 0,0 0 10 0,0 0 3 15,0 0-13-15,-29 11 25 0,24-3 7 0,-2 1 4 0,-2 1-31 16,2 1 11-16,-6 8 0 0,1-1 20 0,-1 3-24 16,-1 0 10-16,4 2 2 0,-2 2-9 0,1 2 2 15,2-2-15-15,0 2 9 0,3-1-3 0,1 2-11 16,0-4-6-16,3-2 5 0,-1-5-8 0,2 0 11 0,1-3-19 16,0 2-2-16,2-1-6 0,1 1-22 0,1-2-20 15,0-1-4-15,3-1-29 0,-1 0-1 0,3-3-22 0,1 0-335 16,0-1 143-16,1-2 94 0</inkml:trace>
</inkml:ink>
</file>

<file path=word/ink/ink20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611"/>
    </inkml:context>
    <inkml:brush xml:id="br0">
      <inkml:brushProperty name="width" value="0.06667" units="cm"/>
      <inkml:brushProperty name="height" value="0.06667" units="cm"/>
      <inkml:brushProperty name="fitToCurve" value="1"/>
    </inkml:brush>
  </inkml:definitions>
  <inkml:trace contextRef="#ctx0" brushRef="#br0">15 0 173 0,'0'0'156'0,"0"0"-12"15,0 0-9-15,0 0-5 0,0 0-21 0,-1 24 6 16,0-12-11-16,1 4-3 0,0-1-1 0,0 1-24 16,-1 2-6-16,0 10-2 0,-1-2-5 0,2-3-13 15,0-3 8-15,-1 7-10 0,0-5-19 0,1-5-26 16,-1 0-63-16,0-1-11 0,0-1-29 0,0-1-45 0,1 3-307 15,-2-5 150-15,1-1 100 0</inkml:trace>
</inkml:ink>
</file>

<file path=word/ink/ink20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406"/>
    </inkml:context>
    <inkml:brush xml:id="br0">
      <inkml:brushProperty name="width" value="0.06667" units="cm"/>
      <inkml:brushProperty name="height" value="0.06667" units="cm"/>
      <inkml:brushProperty name="fitToCurve" value="1"/>
    </inkml:brush>
  </inkml:definitions>
  <inkml:trace contextRef="#ctx0" brushRef="#br0">0-2 121 0,'0'0'155'0,"0"0"-20"16,0 0-22-16,0 0 4 0,12 2-8 0,-2-2-5 0,2 0-16 15,1 0-25-15,2 1 6 0,2-1 0 16,-1 0-14-16,1 0-4 0,2 0-6 0,1-1 5 0,-3 1-33 15,1 0 23-15,-1 0-5 0,-1 0 0 0,-1 1-18 16,-2-1 4-16,-4 0-43 0,0 0-13 0,-4-1-22 0,-5 1-16 16,7 0-21-16,-7 0-8 0,2-1-274 0,-2 1 126 15,0 0 82-15</inkml:trace>
</inkml:ink>
</file>

<file path=word/ink/ink20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590"/>
    </inkml:context>
    <inkml:brush xml:id="br0">
      <inkml:brushProperty name="width" value="0.06667" units="cm"/>
      <inkml:brushProperty name="height" value="0.06667" units="cm"/>
      <inkml:brushProperty name="fitToCurve" value="1"/>
    </inkml:brush>
  </inkml:definitions>
  <inkml:trace contextRef="#ctx0" brushRef="#br0">0 2 103 0,'10'-3'99'0,"-1"2"2"0,1 2-11 15,0 3 10-15,1 1 4 0,1 4-11 0,-3 1-11 16,5 9 4-16,2 1-11 0,-5 2-3 0,0 2 2 16,-2 1-12-16,1 0-2 0,-3 2 1 0,0 0-3 15,-5 0-22-15,0-4 14 0,-1-3-1 0,-2-1-13 0,-3 5 5 0,-2 3 1 16,1-3-12-16,-5 2-3 0,-1-4-5 0,-2 1-52 16,-1-2-1-16,0-2-30 0,-1-2-31 0,1-1-30 15,-3-1-317-15,2-4 145 0,1-3 98 0</inkml:trace>
</inkml:ink>
</file>

<file path=word/ink/ink20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290"/>
    </inkml:context>
    <inkml:brush xml:id="br0">
      <inkml:brushProperty name="width" value="0.06667" units="cm"/>
      <inkml:brushProperty name="height" value="0.06667" units="cm"/>
      <inkml:brushProperty name="fitToCurve" value="1"/>
    </inkml:brush>
  </inkml:definitions>
  <inkml:trace contextRef="#ctx0" brushRef="#br0">0 0 58 0,'10'4'120'0,"-8"0"11"15,0 4-26-15,1 3-14 0,-3 2 21 0,1 2-13 16,1 1 1-16,0 1-11 0,-2 1 1 0,3 9-8 0,-3-4 13 15,0 6-22-15,1-9-29 0,1-2 26 0,-1 9-23 0,-1-6 17 16,3-3-25-16,0-2-6 0,-1 0 1 16,0-1-8-16,0-1-28 0,1 0-38 0,0-2-29 15,0-1-19-15,0-2-3 0,-1-2-347 0,0 0 146 0,-2-7 98 16</inkml:trace>
</inkml:ink>
</file>

<file path=word/ink/ink20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031"/>
    </inkml:context>
    <inkml:brush xml:id="br0">
      <inkml:brushProperty name="width" value="0.06667" units="cm"/>
      <inkml:brushProperty name="height" value="0.06667" units="cm"/>
      <inkml:brushProperty name="fitToCurve" value="1"/>
    </inkml:brush>
  </inkml:definitions>
  <inkml:trace contextRef="#ctx0" brushRef="#br0">0 11 54 0,'4'0'116'0,"3"0"1"15,-1 0-22-15,6 0-8 0,0-2-8 0,2 2-13 16,-2-1-12-16,1 1 0 0,-1-1 1 0,0 1-16 15,-1 0 0-15,-1-2-19 0,-1 2 33 0,-1-1-25 0,-1 1 0 16,-1-1 0-16,-3 1-2 0,-3 0-25 0,10-1 3 16,-10 1-23-16,0 0-15 0,9-1-31 0,-7 0-244 15,-2 1 103-15,0 0 68 0</inkml:trace>
</inkml:ink>
</file>

<file path=word/ink/ink20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692"/>
    </inkml:context>
    <inkml:brush xml:id="br0">
      <inkml:brushProperty name="width" value="0.06667" units="cm"/>
      <inkml:brushProperty name="height" value="0.06667" units="cm"/>
      <inkml:brushProperty name="fitToCurve" value="1"/>
    </inkml:brush>
  </inkml:definitions>
  <inkml:trace contextRef="#ctx0" brushRef="#br0">89 12 72 0,'11'-5'136'0,"-2"1"-3"15,0 2 7-15,1 1-37 0,-2 1 4 16,0 1-11-16,1 0-6 0,-3 2-2 0,1 1-1 0,-2 1-21 16,0 1-6-16,0 0 4 0,-2 2 0 0,0 0-19 15,-5 0 7-15,1 2-8 0,1-2 2 0,-1 1-10 0,-2 0-7 16,0 2-12-16,-1-2 9 0,-1 1-1 0,0 0 0 15,-1-1 0-15,-1-1-7 0,2 0 5 0,0 0 0 16,-1-1-10-16,2-2-14 0,2 0 12 0,-2 0-4 16,2-2-5-16,2-3 10 0,-4 7 10 0,4-7-22 0,0 8 5 15,0-8 6-15,3 8 1 0,2-2-30 0,-1 1 19 16,2-1 7-16,-1 1 6 0,0 0 14 0,2-2-20 0,-1 3-3 16,2-2 13-16,-4 0-15 0,1 1-6 15,0-3 6-15,-2 0-7 0,0 0-2 0,-1 4 16 0,2-4-2 16,-2 2-10-16,-2-6 21 0,-2 9 13 0,2-9 5 15,-3 7-10-15,3-7 5 0,-4 8-4 0,-1-3 3 0,-3 2 5 16,2-2-10-16,-3-2 4 0,0 2-5 0,-3-1-4 16,-1-1-2-16,3 0-1 0,-2 0 1 0,-1-2-7 15,2 2-14-15,-1-3-16 0,1-1-34 0,-1-1-28 16,4 0-26-16,-1-1 10 0,1-1-25 0,2 0-13 0,2 1-10 16,4 3-378-16,-8-8 174 0,8 8 116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793"/>
    </inkml:context>
    <inkml:brush xml:id="br0">
      <inkml:brushProperty name="width" value="0.06667" units="cm"/>
      <inkml:brushProperty name="height" value="0.06667" units="cm"/>
      <inkml:brushProperty name="fitToCurve" value="1"/>
    </inkml:brush>
  </inkml:definitions>
  <inkml:trace contextRef="#ctx0" brushRef="#br0">19 0 160 0,'0'0'134'0,"0"0"13"0,0 0-13 16,0 0-34-16,-5 39 4 0,3-23-9 0,1 2 2 15,-2 9-6-15,3-3 3 0,0-3-5 0,-5 8-45 16,4-5 19-16,0-4 14 0,0-2-13 0,1 0-26 0,1 1 24 15,-1-3-14-15,2-1 2 0,-1-1-36 0,2 0 49 16,1-1-27-16,0-1 3 0,0-1-39 0,1-2-17 0,1-2 64 16,-1 0-67-16,3-3-29 0,2-2-30 0,-2-1-14 15,4-4-421-15,-1-3 155 0,-3 1 113 0</inkml:trace>
</inkml:ink>
</file>

<file path=word/ink/ink20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235"/>
    </inkml:context>
    <inkml:brush xml:id="br0">
      <inkml:brushProperty name="width" value="0.06667" units="cm"/>
      <inkml:brushProperty name="height" value="0.06667" units="cm"/>
      <inkml:brushProperty name="fitToCurve" value="1"/>
    </inkml:brush>
  </inkml:definitions>
  <inkml:trace contextRef="#ctx0" brushRef="#br0">0 16 78 0,'0'0'160'0,"0"0"-12"0,6-4-43 0,0 3 9 16,0 1-16-16,5 0-1 0,1 0-23 0,1 0-1 0,1-1-4 16,-1 0-16-16,2 0 14 0,-2 0-19 0,1 0-5 15,-1 1-13-15,-1-1-9 0,-3 0-37 0,0 0-21 0,-2 1 6 16,-7 0-30-16,11-1-47 0,-11 1-235 0,6-3 115 15,-6 3 76-15</inkml:trace>
</inkml:ink>
</file>

<file path=word/ink/ink20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1.986"/>
    </inkml:context>
    <inkml:brush xml:id="br0">
      <inkml:brushProperty name="width" value="0.06667" units="cm"/>
      <inkml:brushProperty name="height" value="0.06667" units="cm"/>
      <inkml:brushProperty name="fitToCurve" value="1"/>
    </inkml:brush>
  </inkml:definitions>
  <inkml:trace contextRef="#ctx0" brushRef="#br0">91 0 49 0,'0'0'86'0,"0"0"-16"0,0 13-10 0,-3-4 4 0,-1 1-1 16,-1 1-12-16,1 1 15 0,-5 9-19 0,4-2 10 16,-1 3 14-16,-3 2-8 0,3 1 1 0,-2 0-4 15,3 2 4-15,0 0 7 0,-2 0-5 0,3 1 6 16,-1 0-4-16,1 0-23 0,3-1-4 0,0 0 1 0,1-4 1 16,0-3-16-16,1-2-2 0,1-1 8 0,3 7-6 15,2-2 2-15,-2-4-27 0,3-4 5 0,-1-3-30 0,-1-1-10 16,4-2-36-16,0-1-15 0,1-2-8 0,-1-1-320 15,3 0 138-15,-1-4 92 0</inkml:trace>
</inkml:ink>
</file>

<file path=word/ink/ink20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7.042"/>
    </inkml:context>
    <inkml:brush xml:id="br0">
      <inkml:brushProperty name="width" value="0.06667" units="cm"/>
      <inkml:brushProperty name="height" value="0.06667" units="cm"/>
      <inkml:brushProperty name="fitToCurve" value="1"/>
    </inkml:brush>
  </inkml:definitions>
  <inkml:trace contextRef="#ctx0" brushRef="#br0">0 11 86 0,'10'-6'132'16,"0"2"-11"-16,0 2-25 0,0 4 3 0,0 3-49 15,1 2 59-15,4 7-13 0,-2 5-16 0,1 1 10 16,0 1-5-16,-2 3-6 0,-1 0-2 0,0 1-10 15,0 1-18-15,0-1 2 0,-5 0 2 0,-1-1-11 0,-3-2-9 16,-2-3 1-16,-1-2 11 0,-1 0-28 0,-5 7-20 16,-2 0-6-16,-5-3-43 0,-1 1-4 0,-2-4-12 15,-1 1-28-15,-3-4-22 0,2 2-279 0,-3-4 133 0,1-2 88 16</inkml:trace>
</inkml:ink>
</file>

<file path=word/ink/ink20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805"/>
    </inkml:context>
    <inkml:brush xml:id="br0">
      <inkml:brushProperty name="width" value="0.06667" units="cm"/>
      <inkml:brushProperty name="height" value="0.06667" units="cm"/>
      <inkml:brushProperty name="fitToCurve" value="1"/>
    </inkml:brush>
  </inkml:definitions>
  <inkml:trace contextRef="#ctx0" brushRef="#br0">25 0 113 0,'0'0'89'0,"0"0"15"0,3 10 13 15,-3-5 4-15,0 5-7 0,0 1-18 0,-1 4 5 0,0-1-1 16,-1 2-8-16,-1 11-15 0,1-6-4 0,0 5-10 15,-1-5-14-15,2-5-14 0,-2 1 12 0,2 0-28 16,-1-1 1-16,0 0 2 0,1 0-64 0,-1-2-17 16,1 1-1-16,2-3-27 0,-2-2-18 0,1 2-262 0,-2-1 123 15,4-4 80-15</inkml:trace>
</inkml:ink>
</file>

<file path=word/ink/ink20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534"/>
    </inkml:context>
    <inkml:brush xml:id="br0">
      <inkml:brushProperty name="width" value="0.06667" units="cm"/>
      <inkml:brushProperty name="height" value="0.06667" units="cm"/>
      <inkml:brushProperty name="fitToCurve" value="1"/>
    </inkml:brush>
  </inkml:definitions>
  <inkml:trace contextRef="#ctx0" brushRef="#br0">-1 52 43 0,'1'-7'133'0,"-1"7"-3"15,0 0 6-15,8-6-39 0,0 2-5 0,1 2-11 16,2-1-54-16,1 1 48 0,0 1-6 0,2-2-11 16,0 0-10-16,0 1-32 0,2 0-34 0,-2 1-10 0,0-2-32 15,1-1-241-15,0-2 101 0,-3 3 66 0</inkml:trace>
</inkml:ink>
</file>

<file path=word/ink/ink20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204"/>
    </inkml:context>
    <inkml:brush xml:id="br0">
      <inkml:brushProperty name="width" value="0.06667" units="cm"/>
      <inkml:brushProperty name="height" value="0.06667" units="cm"/>
      <inkml:brushProperty name="fitToCurve" value="1"/>
    </inkml:brush>
  </inkml:definitions>
  <inkml:trace contextRef="#ctx0" brushRef="#br0">151-1 31 0,'0'0'109'0,"0"0"-22"0,1-2 10 15,-1 2-1-15,0 0-22 0,0 0-19 0,-8 1 13 16,8-1-42-16,-7 5 26 0,0 0 9 0,1 2-23 15,-2 1 1-15,1 3 36 0,-5 6-8 0,0 4 6 16,0 1-22-16,1 1 18 0,1 1 1 0,1 1-36 0,0 1 18 16,2-1 0-16,0 3-13 0,2 0-12 0,-1-2-8 15,2 0 10-15,2 0-19 0,-1-3-4 0,3-3 6 16,1-4-1-16,2 0 12 0,0 0-47 0,2-2-9 16,0-2-14-16,1 2-23 0,2-3-17 0,2-2-36 0,0 0-267 15,-1-2 130-15,4-2 86 0</inkml:trace>
</inkml:ink>
</file>

<file path=word/ink/ink20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3.359"/>
    </inkml:context>
    <inkml:brush xml:id="br0">
      <inkml:brushProperty name="width" value="0.06667" units="cm"/>
      <inkml:brushProperty name="height" value="0.06667" units="cm"/>
      <inkml:brushProperty name="fitToCurve" value="1"/>
    </inkml:brush>
  </inkml:definitions>
  <inkml:trace contextRef="#ctx0" brushRef="#br0">12-1 47 0,'-6'2'119'0,"3"-2"22"0,3 0-20 0,-3 3-7 0,3-3-20 16,0 0-22-16,0 0 5 0,9 5-2 0,2-4-9 16,0 0-10-16,1 0 1 0,1 0-5 0,0-1-10 15,1 0-5-15,0-1 5 0,0 1-7 0,0-2-3 0,-3 2 1 16,1-3-11-16,-3 4 8 0,-2-2 7 0,-1 0 12 16,0 1 3-16,-1 1-5 0,-5-1 1 0,4-1-10 15,-4 1-15-15,0 0 1 0,0 0-30 0,0 0-19 16,0 0-38-16,0 0-28 0,0 0-23 0,-19 7-347 0,10-3 153 15,9-4 102-15</inkml:trace>
</inkml:ink>
</file>

<file path=word/ink/ink20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943"/>
    </inkml:context>
    <inkml:brush xml:id="br0">
      <inkml:brushProperty name="width" value="0.06667" units="cm"/>
      <inkml:brushProperty name="height" value="0.06667" units="cm"/>
      <inkml:brushProperty name="fitToCurve" value="1"/>
    </inkml:brush>
  </inkml:definitions>
  <inkml:trace contextRef="#ctx0" brushRef="#br0">0 2 51 0,'7'-4'112'15,"0"4"-34"-15,4 2 25 0,-4 4-49 0,2 1 43 16,0 5-17-16,2 9 7 0,0 1 3 0,-1 4-7 0,2 1 2 15,-1 0-19-15,1 3 9 0,-1-1-32 0,-1 1 31 16,-2-2-32-16,-1 2 0 0,0-2 7 0,-1 1-16 0,-3-1-4 16,-1 1-2-16,1-3 6 0,-3-4-17 0,-3-5 5 15,-2 7 8-15,-4-2-6 0,-1-2-21 0,-2-2-30 16,-3 0-19-16,-1-4-8 0,2-2-41 0,0-4-338 16,-6 4 146-16,5-5 96 0</inkml:trace>
</inkml:ink>
</file>

<file path=word/ink/ink20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627"/>
    </inkml:context>
    <inkml:brush xml:id="br0">
      <inkml:brushProperty name="width" value="0.06667" units="cm"/>
      <inkml:brushProperty name="height" value="0.06667" units="cm"/>
      <inkml:brushProperty name="fitToCurve" value="1"/>
    </inkml:brush>
  </inkml:definitions>
  <inkml:trace contextRef="#ctx0" brushRef="#br0">0 0 141 0,'0'0'92'0,"10"11"-10"16,-4-2 21-16,-3 3-12 0,0 2-14 0,0 2-22 15,2 8 11-15,-3-2-7 0,-1 6-15 0,-1 1 9 0,-1 0-28 16,0-1 16-16,0-5 1 0,-1 4-39 0,2-5 48 15,-1-3-17-15,3-2-7 0,-3 0-35 0,0-1-11 0,1-2-21 16,1-1-12-16,1-2-271 0,-2-1 107 16,2 0 72-16</inkml:trace>
</inkml:ink>
</file>

<file path=word/ink/ink20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334"/>
    </inkml:context>
    <inkml:brush xml:id="br0">
      <inkml:brushProperty name="width" value="0.06667" units="cm"/>
      <inkml:brushProperty name="height" value="0.06667" units="cm"/>
      <inkml:brushProperty name="fitToCurve" value="1"/>
    </inkml:brush>
  </inkml:definitions>
  <inkml:trace contextRef="#ctx0" brushRef="#br0">0 7 84 0,'28'-3'157'0,"-4"1"3"0,-3 0-18 0,-4 1-19 16,2 2-6-16,-2-2-32 0,-2 2-5 0,2 1 6 15,-3-2-18-15,-1 0-12 0,0 1-1 0,-1 0-25 0,-3-1-41 16,-3 2-17-16,2-2-32 0,-3 1-16 0,0-1-280 16,-2 1 118-16,-3-1 80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537"/>
    </inkml:context>
    <inkml:brush xml:id="br0">
      <inkml:brushProperty name="width" value="0.06667" units="cm"/>
      <inkml:brushProperty name="height" value="0.06667" units="cm"/>
      <inkml:brushProperty name="fitToCurve" value="1"/>
    </inkml:brush>
  </inkml:definitions>
  <inkml:trace contextRef="#ctx0" brushRef="#br0">0 141 14 0,'5'2'164'16,"2"-1"-55"-16,-1 0-1 0,-6-1 5 0,12 0-18 16,-1-2-15-16,-1-1-7 0,-2-2 20 0,0 0-36 15,3 0-13-15,-3-1 47 0,0-3-70 0,0 0 14 16,-1 0 0-16,-2-1-22 0,-1 1-2 0,0-1-7 15,0-1 20-15,0 2-3 0,-1 0-12 0,-3 1-1 0,0 2 9 16,0 6-14-16,0-10 3 0,0 10-4 0,-4-5 1 0,4 5-11 16,-7-5-1-16,7 5-1 0,-9 2 23 15,9-2-10-15,-10 3 31 0,1 1-26 0,1 1-17 16,2 0 4-16,0 2 22 0,0-1-7 0,2 4-1 0,0-2 16 0,0 2-33 16,3 1 28-16,-2-1-24 0,3 2 25 15,0 1-63-15,0-3 66 0,0 3 10 0,4-2-50 16,-1 0 28-16,0 3 12 0,2-4-15 0,-1-1 0 15,3-1-47-15,-3 2 58 0,0-3 13 0,2-1-34 0,-2-2 25 0,-4-4-7 16,10 8 0-16,-3-6-7 0,0 1 15 0,-7-3-48 16,11 0-4-16,-11 0-21 0,15-7-29 0,-7 3-353 15,0-3 134-15,2 0 94 0</inkml:trace>
</inkml:ink>
</file>

<file path=word/ink/ink20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059"/>
    </inkml:context>
    <inkml:brush xml:id="br0">
      <inkml:brushProperty name="width" value="0.06667" units="cm"/>
      <inkml:brushProperty name="height" value="0.06667" units="cm"/>
      <inkml:brushProperty name="fitToCurve" value="1"/>
    </inkml:brush>
  </inkml:definitions>
  <inkml:trace contextRef="#ctx0" brushRef="#br0">180 56 117 0,'1'-1'126'0,"-1"1"-16"0,3-5-8 16,-2 2 14-16,2 0-14 0,-1 0 14 0,-1-1-12 15,-1 4 2-15,0-8-33 0,0 8 9 0,-2-6-18 16,-1 2 9-16,2 0-16 0,-2 0 0 0,1 1-36 0,-2 1 9 16,-1 0 1-16,-2-1 7 0,-1 2-4 0,-1 0-14 0,0 2 18 15,0 0-27-15,-2 1 9 0,-1 3-5 0,2 2 5 16,-1 1-6-16,-3 8 6 0,2-2 1 0,2-4-9 15,-2 8 2-15,3-3 1 0,2-1-15 0,2-2-8 16,1 1 15-16,1-1 1 0,1 0 7 0,1-1-13 16,1-1-6-16,1-1 4 0,1 1-5 0,2-2 13 15,-1-2-9-15,2-2-11 0,0 0 15 0,0-3-12 0,2 0 0 16,-2-1 10-16,6-2 11 0,0-1-5 0,-1-1-9 0,1-1 9 16,0-2-4-16,0 0-9 0,0-1 17 0,-1-1-13 15,-1 1 3-15,0-1-5 0,0 1 0 0,-1-2 5 16,0 0 6-16,-1 0 4 0,-3 1-1 0,2 1-16 15,-1 0 9-15,1 1-7 0,-3 2 8 0,-1 1-11 0,0 0 18 16,-1 2-19-16,-1 2-10 0,0 0 6 0,0 0 12 16,0 0-4-16,0 0-4 0,0 0 12 0,-7 15 3 15,3-4-9-15,1 0-8 0,0 4 13 0,0 1-1 16,-3 10-10-16,3 0 5 0,2 2-31 0,-3-2 35 0,4-2-4 16,0 4-3-16,0-4-3 0,0-5 9 0,0-1-6 0,2-1 5 15,-4-2 0-15,2 0-4 0,0-1 7 0,-1-2-11 16,0 2 13-16,-1-3-1 0,0-1 0 0,-1 0-6 15,-2-1 6-15,1-1 4 0,-2-1-18 0,-1 0 24 16,0-3-18-16,0 0 11 0,-1-1 5 0,-2-1-5 16,0-1-6-16,3 0-16 0,-1-2-1 0,-2-1 37 15,0-2-33-15,0 2 11 0,1-2-27 0,0-2-39 0,1 1 0 0,1-1-23 16,0-1-23-16,2 0-333 0,-2-1 149 0,4 0 100 16</inkml:trace>
</inkml:ink>
</file>

<file path=word/ink/ink20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8.832"/>
    </inkml:context>
    <inkml:brush xml:id="br0">
      <inkml:brushProperty name="width" value="0.06667" units="cm"/>
      <inkml:brushProperty name="height" value="0.06667" units="cm"/>
      <inkml:brushProperty name="fitToCurve" value="1"/>
    </inkml:brush>
  </inkml:definitions>
  <inkml:trace contextRef="#ctx0" brushRef="#br0">126-3 70 0,'4'-3'66'0,"-4"3"16"15,0 0-15-15,0 0-9 0,0 0 7 0,0 0-13 0,0 0-8 16,0 0 4-16,0 0-8 0,0 0-1 16,0-1 13-16,0 1-15 0,0 0 19 0,0 0-24 0,0 0-30 15,0 0-3-15,0 0 40 0,0 0-19 0,-12 5 21 16,12-5-78-16,-7 7 43 0,1 0 16 0,-1 1 31 0,0 3 3 15,-3 9-5-15,-1-1-27 0,-1 4 30 16,2 4 2-16,0 1-18 0,2 2-9 0,3 3 8 0,-2 1-11 16,-1 2 0-16,4 1-3 0,0-1 13 0,4 0-12 15,0 3 3-15,7-5-4 0,-3 1 1 0,3-3-17 0,2-1-11 16,3-4 8-16,4 1 2 0,0-1-21 0,4-3-15 16,3 0-32-16,0-2-1 0,2-5-21 0,0 0-11 0,2-3-296 15,-4-7 131-15,2 4 86 0</inkml:trace>
</inkml:ink>
</file>

<file path=word/ink/ink20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7.767"/>
    </inkml:context>
    <inkml:brush xml:id="br0">
      <inkml:brushProperty name="width" value="0.06667" units="cm"/>
      <inkml:brushProperty name="height" value="0.06667" units="cm"/>
      <inkml:brushProperty name="fitToCurve" value="1"/>
    </inkml:brush>
  </inkml:definitions>
  <inkml:trace contextRef="#ctx0" brushRef="#br0">249 52 94 0,'0'0'111'0,"0"0"-22"0,-5 5 5 0,1-3-11 15,4-2-3-15,-8 3-24 0,2-2 10 0,-4 0-28 16,0 1 23-16,-1 0 0 0,0-1-27 0,0 0 15 16,-1 1-5-16,1-2 2 0,2 0-2 0,1 0 7 0,0 1-4 15,1-3 0-15,2 2 10 0,1-1-21 0,-2 0 3 16,6 1-3-16,-8-3-6 0,4 0 3 15,1 0 1-15,1 0-45 0,1-1 15 0,0 0 23 16,1 0-5-16,1-1-19 0,3-2-6 0,0 0 12 0,2 2-1 16,-1-1-3-16,1 1-5 0,0 2-10 0,3-1 16 0,-1 2-4 15,-1 1 3-15,1 1-16 0,2 1 27 0,-2 1-12 16,2 3-2-16,0 3 10 0,-1 0 4 0,-2 3 5 0,1 2-16 16,-2 0 6-16,3 9 5 0,-2 3-9 0,-3-2-11 15,-1-2-14-15,-2-3-5 0,-2-4 29 16,0 2-7-16,-2 1 0 0,-5 6 18 0,-1 1 3 0,-2-4-16 0,-3 1 40 15,-1-4-31-15,0 0 8 0,-2 1-17 0,-2-3-21 16,2-2 13-16,2-3 20 0,1-3-1 0,3 0-30 16,0-3-4-16,-4 0 13 0,6-1 21 0,0-1-23 0,1-2 19 15,3-2 8-15,1 0-9 0,-2-4-18 16,3-2 8-16,3-1 9 0,2-1-4 0,1 0-10 0,3-1 19 16,0-1-24-16,1 0 35 0,8-4-21 0,-2 0 17 15,0 6-24-15,-1 3 9 0,-1 2 14 0,1 3-20 16,-1 0-10-16,1 2 15 0,0 3-9 0,-1 2-6 0,0 2-11 0,-2 0 16 15,1 3 20-15,0 0-32 0,3 6-29 0,-4-1 2 16,-3-1-21-16,1-3-46 0,-2 1-33 0,-1 1-306 16,-1-2 150-16,0-1 100 0</inkml:trace>
</inkml:ink>
</file>

<file path=word/ink/ink20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361"/>
    </inkml:context>
    <inkml:brush xml:id="br0">
      <inkml:brushProperty name="width" value="0.06667" units="cm"/>
      <inkml:brushProperty name="height" value="0.06667" units="cm"/>
      <inkml:brushProperty name="fitToCurve" value="1"/>
    </inkml:brush>
  </inkml:definitions>
  <inkml:trace contextRef="#ctx0" brushRef="#br0">0 18 68 0,'9'4'79'0,"-4"-3"-14"15,0-1 7-15,9-1 5 0,-2 0-1 0,1 0-11 0,2-3-26 16,-1 4 61-16,0-2-39 0,0-1-31 0,0 1 15 16,-1 1-30-16,2-1-3 0,-3 2 35 0,0-1-21 15,-3-1-20-15,1 1 6 0,-3 0 3 0,-1 0-21 0,0 1-12 16,-2-1-4-16,-4 1-16 0,8 0-15 0,-5 0-206 15,0 2 87-15,1-1 58 0</inkml:trace>
</inkml:ink>
</file>

<file path=word/ink/ink20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120"/>
    </inkml:context>
    <inkml:brush xml:id="br0">
      <inkml:brushProperty name="width" value="0.06667" units="cm"/>
      <inkml:brushProperty name="height" value="0.06667" units="cm"/>
      <inkml:brushProperty name="fitToCurve" value="1"/>
    </inkml:brush>
  </inkml:definitions>
  <inkml:trace contextRef="#ctx0" brushRef="#br0">0 24 97 0,'0'0'101'0,"0"0"-24"0,15 2 0 0,-4-1-6 16,-1-3-4-16,2 1-10 0,-1 0-1 0,2-1-9 16,1-1-2-16,1 1 10 0,-1 0-3 0,2-1-31 15,-3 1-3-15,1 1 15 0,-1-2 4 0,-2 2-8 0,-1-1-24 16,-2 1 1-16,0 0-4 0,-3 1-15 0,-5 0-13 15,9 0-16-15,-6 0-19 0,-3 0-210 0,5 0 91 0,-5 0 60 16</inkml:trace>
</inkml:ink>
</file>

<file path=word/ink/ink20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980"/>
    </inkml:context>
    <inkml:brush xml:id="br0">
      <inkml:brushProperty name="width" value="0.06667" units="cm"/>
      <inkml:brushProperty name="height" value="0.06667" units="cm"/>
      <inkml:brushProperty name="fitToCurve" value="1"/>
    </inkml:brush>
  </inkml:definitions>
  <inkml:trace contextRef="#ctx0" brushRef="#br0">0 297 30 0,'0'0'85'0,"0"0"-32"0,0 0 6 0,0 0 10 0,0 0-7 16,0 0-15-16,0 0-16 0,0 0 5 0,0 0 8 15,0 0-11-15,0 0-6 0,0 0-7 0,2 6 21 0,-2-6-21 16,0 0 16-16,0 0-28 0,0 0 10 16,8 0 4-16,-8 0-13 0,0 0 19 0,11-1-13 0,-11 1 2 15,12-1 16-15,0 0-2 0,0 0-20 0,3-1 6 16,2 0-20-16,3 2 16 0,13-3 70 0,1 0-76 0,4-1 4 16,0-1-24-16,5 1 8 0,3-1 1 15,5-1-3-15,4 0 13 0,-2 0 3 0,6 0-12 0,6 0 14 16,5-1 27-16,4 0-1 0,4 0-39 0,4-1 3 15,3-1 14-15,4 2-4 0,5-1-4 0,4-1 20 0,0 0-12 16,3 0-11-16,0 0 13 0,3 1-35 0,1-1 21 16,-1 1 8-16,1-2 9 0,-3 1-22 0,-1-1 11 15,-3 0-9-15,0 2 8 0,-4-2 11 0,-4 2-6 16,-3 1-3-16,-5 2 1 0,-5-3 18 0,-5 3-8 0,-4-1-23 16,-7 1 17-16,-3-1 10 0,1 2-43 0,-6-1 32 15,-9 2-23-15,-6-1-13 0,-6 3-8 0,-7-1-4 0,-7 1-26 16,-3-1-14-16,-4 1-298 0,-4 4 124 0,-7-3 82 15</inkml:trace>
</inkml:ink>
</file>

<file path=word/ink/ink20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035"/>
    </inkml:context>
    <inkml:brush xml:id="br0">
      <inkml:brushProperty name="width" value="0.06667" units="cm"/>
      <inkml:brushProperty name="height" value="0.06667" units="cm"/>
      <inkml:brushProperty name="fitToCurve" value="1"/>
    </inkml:brush>
  </inkml:definitions>
  <inkml:trace contextRef="#ctx0" brushRef="#br0">0 0 44 0,'0'0'168'0,"0"0"-3"0,0 0-28 0,0 0-1 15,5 12-1-15,-6-2-16 0,4 2-20 0,-4 1-8 16,0 1-4-16,0 0-1 0,2 0-7 0,-1 3-18 0,0-5-53 16,2 5-62-16,-2-2-3 0,2 1-68 0,-2 3-268 15,2-5 131-15,-3-1 86 0</inkml:trace>
</inkml:ink>
</file>

<file path=word/ink/ink20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863"/>
    </inkml:context>
    <inkml:brush xml:id="br0">
      <inkml:brushProperty name="width" value="0.06667" units="cm"/>
      <inkml:brushProperty name="height" value="0.06667" units="cm"/>
      <inkml:brushProperty name="fitToCurve" value="1"/>
    </inkml:brush>
  </inkml:definitions>
  <inkml:trace contextRef="#ctx0" brushRef="#br0">0 2 48 0,'2'-5'138'16,"-2"5"-18"-16,2-1 10 0,-2 1 15 0,0 0-16 0,3 10 15 15,-2-4-13-15,0 5-7 0,0 1-9 0,-1 0-22 16,1 4 5-16,-2-1-2 0,1 1-21 0,-1 0-3 0,1 0-3 16,-1 0-10-16,0 0 4 0,-2 0-6 15,2-2-20-15,0 0-2 0,-1-3-31 0,2-1-8 0,0 2-41 16,-1-1-26-16,1-11-38 0,0 13-5 0,1-9-29 15,-1-4-357-15,0 0 168 0,3 8 110 0</inkml:trace>
</inkml:ink>
</file>

<file path=word/ink/ink20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152"/>
    </inkml:context>
    <inkml:brush xml:id="br0">
      <inkml:brushProperty name="width" value="0.06667" units="cm"/>
      <inkml:brushProperty name="height" value="0.06667" units="cm"/>
      <inkml:brushProperty name="fitToCurve" value="1"/>
    </inkml:brush>
  </inkml:definitions>
  <inkml:trace contextRef="#ctx0" brushRef="#br0">-4 30 32 0,'-3'0'156'0,"3"0"-10"16,0 0-3-16,0 0-14 0,0 0-35 0,0 0 11 0,0 0-6 0,0 0-13 15,20-6-24-15,-9 5-1 0,-3-1-6 16,2 0-33-16,2 0-24 0,-2 1-25 0,-1-1-15 0,1 0-11 16,-1-1-29-16,-1 0-246 0,-1 0 108 0,-2 0 74 15</inkml:trace>
</inkml:ink>
</file>

<file path=word/ink/ink20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962"/>
    </inkml:context>
    <inkml:brush xml:id="br0">
      <inkml:brushProperty name="width" value="0.06667" units="cm"/>
      <inkml:brushProperty name="height" value="0.06667" units="cm"/>
      <inkml:brushProperty name="fitToCurve" value="1"/>
    </inkml:brush>
  </inkml:definitions>
  <inkml:trace contextRef="#ctx0" brushRef="#br0">96 65 151 0,'5'12'161'0,"-6"0"-7"0,0 2-6 0,-2 1-17 16,-3 10-8-16,1 0-8 0,-2 3-4 0,0-2-2 0,0 1-7 15,-1 0-17-15,1-1-14 0,-2-3-9 16,0 0 6-16,4-5-8 0,0-3-4 0,0-4-8 15,2-1-4-15,-2 0 9 0,3-1-9 0,-1 0-1 0,1-3-5 0,1-2 0 16,1-4-14-16,0 0 5 0,0 0-13 0,0 0 12 16,0 0-21-16,0 0 5 0,0 0 3 0,7-29-3 0,-4 16-7 15,1 0-10-15,0-3 0 0,3-10-8 0,-2 1 8 16,3-2-24-16,-1-1 4 0,1-1-19 0,-1 1 4 16,0-3 9-16,1 4 9 0,-2 0-5 0,1 2 11 15,-2 6-3-15,0 3-11 0,-1 4 23 0,1 1-7 16,-1 0 7-16,-2 2 3 0,1 0-12 0,0 3 8 15,0 3-4-15,-3 3-1 0,6-3 9 0,-6 3 21 0,0 0-7 16,12 11 12-16,-7-1 0 0,0 3-15 0,4 8-6 16,-1 3 16-16,-1 2 5 0,2-1-5 0,1 1-5 0,-1 0-3 15,-2 1 4-15,1-2 9 0,2 0-19 0,2-2 8 16,-3 0-3-16,2-2 2 0,-2-1-3 0,0-4-2 16,-1-4-24-16,-2-1-36 0,0-2-35 0,0-2-26 15,0-1-29-15,-2-2-382 0,-2 0 177 0,-2-4 116 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157"/>
    </inkml:context>
    <inkml:brush xml:id="br0">
      <inkml:brushProperty name="width" value="0.06667" units="cm"/>
      <inkml:brushProperty name="height" value="0.06667" units="cm"/>
      <inkml:brushProperty name="fitToCurve" value="1"/>
    </inkml:brush>
  </inkml:definitions>
  <inkml:trace contextRef="#ctx0" brushRef="#br0">93 0 14 0,'0'0'172'0,"0"0"3"0,0 0-44 0,0 2 30 0,0-2-25 0,0 0 6 16,0 0-43-16,0 0-16 0,0 0 21 0,-6 7-45 16,6-7 0-16,0 0 6 0,-8 7 6 0,3-2-29 15,1 2 14-15,-6 1-11 0,4-1 5 0,-1 2-6 16,-2 1-17-16,2-2 0 0,0 2-14 0,2-2 34 15,-2 2-10-15,3-2-23 0,1 1-28 0,0-4 37 16,1 2-16-16,2-7 30 0,0 7-17 0,0-7-23 0,4 7 3 16,1-3 9-16,-5-4-37 0,12 6 6 15,-2-3 31-15,2 0-38 0,-3 0 29 0,3-1 1 0,-2 2-11 16,2-2 3-16,-1 2 7 0,0 0 14 0,-2 1-35 16,0 0 9-16,-1 0 48 0,-1 3-57 0,0-3 16 0,-3 2 27 15,0 0-42-15,-3 0 34 0,1 0-5 16,-2 0 16-16,0-7 14 0,-3 15 8 0,-2-7-31 0,0 3 23 15,-3-3 18-15,-1 2-26 0,1-2-7 0,-4 0 17 0,1 0 4 0,0-2-21 16,-1 3-5-16,0-1-12 0,0-3-25 0,-1 0-59 16,2 0-12-16,1-3-53 0,2-1-469 0,8-1 178 15,0 0 134-15</inkml:trace>
</inkml:ink>
</file>

<file path=word/ink/ink20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433"/>
    </inkml:context>
    <inkml:brush xml:id="br0">
      <inkml:brushProperty name="width" value="0.06667" units="cm"/>
      <inkml:brushProperty name="height" value="0.06667" units="cm"/>
      <inkml:brushProperty name="fitToCurve" value="1"/>
    </inkml:brush>
  </inkml:definitions>
  <inkml:trace contextRef="#ctx0" brushRef="#br0">43 217 82 0,'-7'11'197'16,"0"2"-25"-16,2 1-17 0,-1 0-24 0,1 0-2 0,1 1-8 16,1-1-11-16,0 1-23 0,1-2 4 15,1-1-22-15,2 1 0 0,1-2-7 0,1-2-1 0,2-1-1 16,1-1-13-16,1-2-7 0,1-2-2 0,1 0-12 15,0-3 7-15,2-3-7 0,-2-2-1 0,2-2-2 16,0 0-6-16,0-2-1 0,8-5 3 0,-9 0-13 16,0 2 10-16,-3 0-8 0,-2-1-1 0,1-2 0 0,-2-1-4 15,-2 1-8-15,-1-1-7 0,-2 1 1 0,1 1-1 16,-3 1-3-16,-2 1-3 0,0 1 4 0,0 2-16 16,-3 3 1-16,0 2-1 0,1 2-1 0,-1 2 20 0,-1 2-9 15,0 1 7-15,0 2-17 0,1 2 18 0,-1 2 5 16,3 1 2-16,1 1-17 0,2-1 28 0,0 0-14 15,1 1 10-15,2 1-4 0,1-2 6 0,1-1-9 16,3-1 8-16,0-1-11 0,1-1 3 0,1-1-6 0,1-2 22 16,1-2-10-16,-2-1-4 0,5-3-3 0,-1-2 12 0,1-1-15 15,0-3 18-15,7-3 2 0,-2-3-23 0,0-1 19 16,-2 0-3-16,1-4 0 0,-2 1-3 0,-1 0 1 16,-1 1-7-16,-2-2 22 0,1-2-24 0,-2-1 5 15,-2 7 10-15,-2 2-9 0,-2 1 14 0,2 2-2 0,-2 1-15 16,-1 1 11-16,0 3-23 0,0 1 18 0,-2 5-10 15,0 0 13-15,0 0 0 0,0 0 6 0,0 0-9 0,-1 21 2 0,-3-5-17 16,-2 10 5-16,2 2 8 0,-2 2 4 0,0 3-5 16,4 3 19-16,-2 0-37 0,0 3 17 0,1 0 11 15,0 3 3-15,3-2-2 0,-1 0 5 0,1 0-13 16,1 0-10-16,0-1-11 0,0 1 22 0,1-2-8 16,-2-1 8-16,0-3-13 0,0 0-3 0,-1-2 22 15,0-1-8-15,-3-4-2 0,2-4 2 0,-3-5 9 16,2-2-5-16,-1-2 7 0,-2-3-2 0,1 1-4 15,-1-2 3-15,0-2-3 0,-2-1 2 0,1-2-18 0,-2-2 16 16,1-3-6-16,1-1-7 0,-4-2 2 0,3-2-19 0,0-3 2 16,0-2-9-16,1-2-13 0,1-2 10 0,-2-9-17 0,5-2-6 15,3 3-17-15,1 2 15 0,2-8-33 0,5-4-15 16,1 3-264-16,0-2 123 0,2 3 82 16</inkml:trace>
</inkml:ink>
</file>

<file path=word/ink/ink20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771"/>
    </inkml:context>
    <inkml:brush xml:id="br0">
      <inkml:brushProperty name="width" value="0.06667" units="cm"/>
      <inkml:brushProperty name="height" value="0.06667" units="cm"/>
      <inkml:brushProperty name="fitToCurve" value="1"/>
    </inkml:brush>
  </inkml:definitions>
  <inkml:trace contextRef="#ctx0" brushRef="#br0">43 38 98 0,'-22'4'211'16,"9"-2"-23"-16,5 1-25 0,7-2-8 0,1-1-15 15,0 0-19-15,18-1-25 0,-4-2-23 0,4 2-35 16,14-5-66-16,4 1-24 0,2 0-16 0,3-2-25 0,-1 3-255 16,1-3 116-16,0-2 78 0</inkml:trace>
</inkml:ink>
</file>

<file path=word/ink/ink20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578"/>
    </inkml:context>
    <inkml:brush xml:id="br0">
      <inkml:brushProperty name="width" value="0.06667" units="cm"/>
      <inkml:brushProperty name="height" value="0.06667" units="cm"/>
      <inkml:brushProperty name="fitToCurve" value="1"/>
    </inkml:brush>
  </inkml:definitions>
  <inkml:trace contextRef="#ctx0" brushRef="#br0">41 279 8 0,'-6'8'95'0,"-1"1"24"0,1 4-12 0,1 0-4 15,1 1-45-15,0 1 26 0,-3 8 2 0,6-2-21 16,0-4 18-16,2-1-31 0,0-1-1 0,1 1-9 15,6 6 4-15,-3-4 7 0,1-6 0 0,-2-2-16 16,2-2-26-16,1-1 29 0,0-1-6 0,2-2 6 0,-2-1-24 16,3-3-7-16,0-2 21 0,1-1-22 0,0-3 23 15,-1-1-9-15,1-2-13 0,4-5 6 0,-1-2-11 0,-1-6-1 16,1 3 8-16,-3-4 4 0,1 0-27 16,-2-4 17-16,2-2 1 0,-1-1-2 0,-1-1-14 0,0-1 11 15,1 1-2-15,-4-2 10 0,0 3-3 0,1 0 3 16,-3 3 1-16,1 2 13 0,-3 5-11 0,-1 6 5 0,-1 2 9 15,0 0-25-15,0 2 24 0,-2 4-7 0,1 6-8 16,-2-6-16-16,2 6 21 0,0 0 8 0,-11 13-11 16,5 0 9-16,-5 10-3 0,1 3-5 0,1 3 2 15,-2 1 4-15,2 3 7 0,2-3-12 0,-1 3 1 0,3-1 2 16,-1 0-3-16,2-2 3 0,0 2 3 0,2-4-1 16,2-7-9-16,0-2 4 0,2-3-4 0,1-1-2 0,0-3 1 15,0 1-5-15,2-3-1 0,0-3 0 0,2 0-2 16,-2-4 13-16,3-2 1 0,-2-2-1 0,4-3-8 15,0-1 3-15,1-2 0 0,-1-1-5 0,1-4 4 16,3-4 0-16,0-2 1 0,0-2 3 0,-3 1-1 0,0-1 6 16,-2-2 5-16,-1 6-2 0,-5 3 2 0,1 2 10 15,-1 1-4-15,0 1 6 0,-1 2 3 0,-1 4-21 16,0-1 10-16,-1 4-7 0,0 0-10 0,0 0 9 0,0 0-2 16,-11 9 2-16,6-1-12 0,-1 1 6 0,3 2-1 15,-1-2-1-15,0 3-2 0,2-2 1 0,1 0-3 16,0 1 9-16,2-2-3 0,0 2-13 0,1-1 11 0,3-2-4 15,-2-1-4-15,2-1 9 0,2-1 1 0,-2-3-10 16,3 0-2-16,-1-1 0 0,-1-1 0 0,5-3 12 16,-1-2-13-16,1 0-1 0,-1-1-5 0,-2-1-6 0,1-1 8 15,1-1-14-15,-2-2 7 0,0-1 9 0,-1 0-16 16,1 1 11-16,-3-2 1 0,-2 0 1 0,2 0-10 16,-2 2 5-16,0 1 7 0,1 0-4 0,-3 0 8 15,1 0-4-15,1 3 13 0,-1 0-13 0,-2 2 1 16,2 1 1-16,-2 1 1 0,0 3-3 0,2-5-7 0,-2 5 10 15,0 0-5-15,5 0 1 0,-5 0-3 0,5 5 1 16,1 2 2-16,-1 1 9 0,1 1-13 0,0 3 12 0,2-1 4 16,1 0-8-16,4 7-1 0,1 0 11 0,0 0-7 15,1-2-1-15,-2 2-9 0,-2-4 12 0,-4-2 1 16,1-1 1-16,-3 0 0 0,2-1-6 0,-3 0-4 16,1 0 5-16,-2-1-20 0,0-3-7 0,-3-1 0 0,0-5-23 15,-3 11 4-15,0-8-5 0,-4 2 3 0,2-3-3 16,5-2 12-16,-12 0 17 0,12 0-8 0,-15-3 7 0,8-2-8 15,-1-3 12-15,2 1-1 0,0 0-6 0,1-3 5 16,2 0 0-16,1-1 21 0,1 0-2 0,3-1-16 16,1 2 2-16,0-1 4 0,2 0 5 0,2 1 0 0,0 0 5 15,2 0 1-15,0 1-5 0,0 1 4 0,3-1-16 16,1 3 13-16,-1-2-10 0,0 1-26 0,-1 0-23 16,0 2-24-16,-1-1-14 0,-2 0-30 0,0 0-298 15,-3-1 143-15,1 0 94 0</inkml:trace>
</inkml:ink>
</file>

<file path=word/ink/ink20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5.677"/>
    </inkml:context>
    <inkml:brush xml:id="br0">
      <inkml:brushProperty name="width" value="0.06667" units="cm"/>
      <inkml:brushProperty name="height" value="0.06667" units="cm"/>
      <inkml:brushProperty name="fitToCurve" value="1"/>
    </inkml:brush>
  </inkml:definitions>
  <inkml:trace contextRef="#ctx0" brushRef="#br0">74 172 92 0,'-7'10'112'0,"-2"-1"2"0,-2 11-35 0,-1 5-28 16,4-3 34-16,0 5-1 0,1 0-25 15,2 2 24-15,0-2-16 0,4 3-20 0,0-2 8 0,4-1-9 16,0-6-22-16,0-2 11 0,5 5-22 0,-1-3 29 0,1-5-28 16,-1-5 15-16,2-3-13 0,0-1 22 0,2-2-13 15,-1-4 2-15,1-2 1 0,2-2 4 0,0-1-5 0,0-2 5 16,6-6-15-16,0-1 22 0,-3-3-25 0,0 1 20 15,-1-3-14-15,-1-2 1 0,0 1-18 0,-4-3 8 16,1 1-12-16,-2 1 16 0,-2 3-8 0,-2 3-1 16,0 4 12-16,-1 0 1 0,-3 1-3 0,3 0 2 15,-1 4 10-15,-2 1-20 0,-1 4 6 0,0 0-3 16,0 0 6-16,0 0-4 0,-9 17 1 0,7-7-9 0,-2 3 4 0,3 1 2 16,-1 2 1-16,2 0-12 0,0 0 30 15,2-1-24-15,2 1 10 0,-2 0-18 0,7 4-11 0,1-1 16 16,-1-5 0-16,1-4 1 0,-1-3-9 0,1-2 19 15,1-2-20-15,1-2 17 0,0-2 4 0,1 0-16 16,0-3 4-16,0-1 11 0,0-1-2 0,-1-2-16 16,-1-1 3-16,4-6 1 0,-4-1-23 0,-3 2 11 15,-4 1-3-15,0-2-8 0,-2-2-9 0,-2 0-5 0,-1-1-8 16,-3-8 5-16,0 5 4 0,-4-3 5 0,0 7 0 0,0 6-4 16,-1 0 10-16,0 3-12 0,-1 2 30 0,-1 2-17 15,0 4 6-15,0 0 11 0,0 3 6 0,1 1-2 0,0 3 4 16,1 1-20-16,2 2-3 0,-1-1 34 15,5 2-37-15,-2 1 25 0,4 0 5 0,1 0-24 16,1-1 27-16,3 1-28 0,1-2 28 0,1 0 8 0,2-3-20 16,1 1 7-16,0-3-13 0,3-2 19 0,0-1-17 15,0-1-5-15,1-2 11 0,1-4 12 0,0-1-3 16,7-4-7-16,-1-3-16 0,-2-1 25 0,1 0-14 0,-4-3 3 0,0-2 6 16,-1-1 8-16,-2-2-12 0,-1-1-9 0,-3 1 7 15,2-3-12-15,-2 2 19 0,-4-2-14 0,1-1-2 16,-3 6 19-16,0 2-5 0,-1 2-3 0,-1 2-5 15,0 1 7-15,0 1 19 0,0 1-15 0,-1 0 32 16,1 3-19-16,-1 3-11 0,1 5 9 0,-3-3-13 16,3 3 9-16,0 0 0 0,-9 15-5 0,5-2-16 15,-1 11 22-15,0 4-8 0,0 3 0 0,0 1 3 0,2 5-6 16,0 1-4-16,0-1-4 0,1 5 13 0,1 0 7 0,2-1-15 16,-1 1-3-16,1 0 10 0,0-1 1 0,1-2 1 15,-1 1-11-15,1-4-20 0,-1-2 22 0,-2 0 0 16,-1-4 0-16,1 0-17 0,1-2 21 0,-3-6 4 15,1-3-10-15,0-4 7 0,-3 0 4 0,0-2-22 16,-1-1 3-16,-1-2 8 0,-2 0-7 0,0-1 25 16,-1-3-11-16,1-2-21 0,-2 0 26 0,0-1-5 0,-1-3 4 15,0-2-4-15,0-1-2 0,0-1-8 0,-1-2 2 16,1-3 11-16,-4-5 4 0,2-2-2 0,3 1 3 16,-2-4-10-16,3 4 11 0,2-6-4 0,3 3-11 0,3 2-16 15,0-2 53-15,4-9-30 0,1 1 0 0,4 0-5 16,1 0-8-16,4-1-9 0,0 3 8 0,4-3-17 15,2 1-15-15,1 0 11 0,2-3-9 0,-1 5-24 16,2-4 43-16,0 2-7 0,0 0 0 0,0 2 15 0,-1 0-1 16,-3 3 14-16,0 4-12 0,-6 3-8 0,-2 3 28 15,-3 3-12-15,-1-1 29 0,-1 3 0 0,-3 3-1 16,0 0-16-16,-2 3-3 0,0 0 18 0,0 0-7 0,-13 11-19 16,6-2 7-16,-2 3 4 0,-4 6-9 0,0 2 19 15,2 1 9-15,-2 0-10 0,3 2-2 0,1 0 5 16,1-5 8-16,4 5-10 0,0-3-17 0,2-3 2 0,0-2-13 15,2 0 14-15,2 0 4 0,1-5 8 0,-1 2 5 16,2-2-18-16,0 0-1 0,1-2 3 0,2-2 8 0,0-2-9 16,2-1-12-16,-1-3 7 0,-1-1-6 0,4-2 13 15,0-3 11-15,0 0-17 0,-1-4-6 0,0 0 2 16,4-5 12-16,-1-4-9 0,-2 1-6 0,1-2-9 16,-1 0 12-16,-3 3-6 0,-3 2 21 0,-2 2-10 0,0 0 2 15,-1 1-8-15,0 2 1 0,-1 0 6 0,-1 1-4 16,1 3 16-16,-2 2-34 0,1 4 11 0,-2-3-5 15,2 3 23-15,0 0-11 0,-11 10-1 0,6-2-5 16,-1 3 11-16,-1 0-6 0,2 4 5 0,-2 6 2 0,1 2-2 16,-2 1-11-16,4-8 13 0,1 1-6 0,2-2-27 15,1 0-39-15,0-2 11 0,0 0-23 0,2-1-11 0,1-1-16 16,1-3-309-16,1 2 138 0,0-7 92 0</inkml:trace>
</inkml:ink>
</file>

<file path=word/ink/ink20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4.370"/>
    </inkml:context>
    <inkml:brush xml:id="br0">
      <inkml:brushProperty name="width" value="0.06667" units="cm"/>
      <inkml:brushProperty name="height" value="0.06667" units="cm"/>
      <inkml:brushProperty name="fitToCurve" value="1"/>
    </inkml:brush>
  </inkml:definitions>
  <inkml:trace contextRef="#ctx0" brushRef="#br0">383 3 67 0,'-14'-5'101'16,"-1"2"10"-16,-2 3 1 0,-1 3-6 0,-8 5-9 0,0 3-1 15,0 5-7-15,0 3-5 0,-1 4-16 0,1 4-4 16,-1 4-9-16,5 3 8 0,0 2-14 0,3-2-1 0,2 4 5 16,3 0-14-16,0 2 12 0,4 3 6 15,2-1-25-15,3 7-4 0,2-1-6 0,2 0-7 0,4-2-6 16,5-4 1-16,1-4 10 0,6-2-1 0,1-4-15 15,3-3 6-15,2-4-11 0,5-2-2 0,-2-6 19 0,1-5-6 16,1-2 7-16,2-6-4 0,-1-3-3 0,2-8-1 16,1-3 8-16,3-2-16 0,0-5 19 0,-3-3 3 15,-2-2 11-15,0-6-15 0,-2-1 9 0,-2-1 5 16,-3-2-12-16,-4-3 11 0,-5-3-14 0,-1-3-6 16,-2-4-7-16,-5-1 2 0,-5 1-7 0,-4 1-2 0,-3-2-10 0,-5 3 4 15,-1 3-7-15,-5 3-12 0,-3 0 4 0,0 8-5 16,-4-1-25-16,1 6-6 0,-2 1 5 0,-2 8-14 0,3 4-8 15,3 9-28-15,-3 8-361 0,-2 3 155 16,7-1 104-16</inkml:trace>
</inkml:ink>
</file>

<file path=word/ink/ink20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3.962"/>
    </inkml:context>
    <inkml:brush xml:id="br0">
      <inkml:brushProperty name="width" value="0.06667" units="cm"/>
      <inkml:brushProperty name="height" value="0.06667" units="cm"/>
      <inkml:brushProperty name="fitToCurve" value="1"/>
    </inkml:brush>
  </inkml:definitions>
  <inkml:trace contextRef="#ctx0" brushRef="#br0">44 60 51 0,'-3'-2'181'0,"3"2"-17"15,-3-2-11-15,3 2-24 0,-3-3-4 0,3 3-12 16,0 0-14-16,0 0 4 0,0 0-18 0,2-8-5 0,-2 8-5 16,3-5-9-16,0 2-8 0,5-3-1 0,-2 0-14 15,2 1-4-15,-2 0 9 0,2-1-18 0,0 2-2 16,0 2-4-16,1 0-1 0,0 2-12 0,-3 0 11 16,4 1-10-16,-1 2 10 0,-2 2 8 0,1 1-26 0,0 2 17 15,-3 1-6-15,0 1-1 0,-2 1 0 0,-1 2 5 16,-2 1-2-16,-2-1 0 0,-1 1-14 0,0 0 7 0,-1 1-10 15,-2-3 3-15,-5 9-2 0,3-5-4 16,-1-5 8-16,3 1 6 0,-1-2-2 0,2-1 0 0,-1-1-7 16,2-2 6-16,-2 0-1 0,4-2 6 0,0 0-7 15,0-1-1-15,2-3 10 0,0 0-9 0,0 0 1 0,0 0-1 16,0 0-12-16,0 0 10 0,11-6 5 0,-4 2-2 16,2 1-12-16,0 1 7 0,2 0 0 0,-3 2-12 15,1 0 13-15,3 2-8 0,-3 0 2 0,0 1 7 0,1 0 0 16,-1 1-2-16,0 1-11 0,-3-2 1 0,0 3 9 15,-1 0-6-15,-3 0 15 0,2 0-6 0,-4-1-2 16,0-5-2-16,-5 14 9 0,1-7 3 0,-3 1 7 0,1-1 1 16,-4-1-8-16,0 1 1 0,-2-1-1 0,0 1-2 15,0-3 1-15,-1 0-12 0,-1 0 14 0,2-2-17 16,-2 0-24-16,1 0-14 0,0-2-8 0,1-3-15 0,0 3-45 16,0-4 3-16,4-1 3 0,0 1 16 0,-1-3-23 15,2 0-16-15,3 2-345 0,0-2 158 0,2-1 104 16</inkml:trace>
</inkml:ink>
</file>

<file path=word/ink/ink20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392"/>
    </inkml:context>
    <inkml:brush xml:id="br0">
      <inkml:brushProperty name="width" value="0.06667" units="cm"/>
      <inkml:brushProperty name="height" value="0.06667" units="cm"/>
      <inkml:brushProperty name="fitToCurve" value="1"/>
    </inkml:brush>
  </inkml:definitions>
  <inkml:trace contextRef="#ctx0" brushRef="#br0">32 261 44 0,'-14'9'98'0,"4"-1"-21"0,4-6 14 16,4 1-15-16,2-3-11 0,0 0 8 0,0 0-21 16,0 0 9-16,34-9-1 0,-11-2 27 0,3 1-41 15,4-4 21-15,0-1-5 0,3 0-12 0,2 0 13 0,1-2-17 16,2 0-10-16,1 1 0 0,-1-2 11 0,-2 2-5 15,1 2-31-15,-2 0 22 0,-2 3-26 0,-3-3-17 16,-1 2-19-16,-3 2-15 0,-4 0-26 0,-7 3-29 0,-1 0-261 16,-3 1 120-16,-5 1 80 0</inkml:trace>
</inkml:ink>
</file>

<file path=word/ink/ink20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139"/>
    </inkml:context>
    <inkml:brush xml:id="br0">
      <inkml:brushProperty name="width" value="0.06667" units="cm"/>
      <inkml:brushProperty name="height" value="0.06667" units="cm"/>
      <inkml:brushProperty name="fitToCurve" value="1"/>
    </inkml:brush>
  </inkml:definitions>
  <inkml:trace contextRef="#ctx0" brushRef="#br0">-1 245 17 0,'-1'6'106'0,"0"-1"8"0,1-5-32 15,0 0 4-15,4 8 11 0,-4-8-12 0,11 0 8 16,1-4-11-16,0-1-35 0,12-5 22 0,0-1-17 16,3-3-9-16,2-1 6 0,2-2-4 0,3 1-9 15,0-3-13-15,0 2 8 0,0 0 5 0,1-1-1 0,-3 2-6 16,0 1-14-16,0 2 10 0,-4 0-11 0,-1 3-14 15,-5-1-10-15,-7 5-27 0,-3 0 10 0,-3 2-11 0,0 0-13 16,-3 2-8-16,-1 0-30 0,-2 2-245 0,-3 0 112 16,0 0 74-16</inkml:trace>
</inkml:ink>
</file>

<file path=word/ink/ink20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851"/>
    </inkml:context>
    <inkml:brush xml:id="br0">
      <inkml:brushProperty name="width" value="0.06667" units="cm"/>
      <inkml:brushProperty name="height" value="0.06667" units="cm"/>
      <inkml:brushProperty name="fitToCurve" value="1"/>
    </inkml:brush>
  </inkml:definitions>
  <inkml:trace contextRef="#ctx0" brushRef="#br0">-1 100 54 0,'-3'-2'114'16,"3"2"-20"-16,0 0 12 0,0 0-23 0,13-10-14 0,-3 5-15 16,-1-3 11-16,2 1-15 0,2 0-20 0,8-3-17 15,-1-1-20-15,0 0-15 0,-5 3-23 0,-2 1-19 0,-2 1-134 16,-2 4 66-16,-2-4 44 0</inkml:trace>
</inkml:ink>
</file>

<file path=word/ink/ink20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650"/>
    </inkml:context>
    <inkml:brush xml:id="br0">
      <inkml:brushProperty name="width" value="0.06667" units="cm"/>
      <inkml:brushProperty name="height" value="0.06667" units="cm"/>
      <inkml:brushProperty name="fitToCurve" value="1"/>
    </inkml:brush>
  </inkml:definitions>
  <inkml:trace contextRef="#ctx0" brushRef="#br0">0 180 106 0,'8'13'102'16,"-8"-3"-10"-16,2 0-9 0,-1 3-9 0,1-1 0 15,-2 2 23-15,1 2-28 0,-1 0-19 0,0 0 10 16,0 0-21-16,0-1 33 0,0 0-7 0,-1-2-18 16,0 0-16-16,0-1 18 0,1-1-21 0,0-1-15 0,-1-2 25 15,0-1-8-15,1-7 5 0,-1 10-11 0,1-10 8 16,0 5-14-16,0-5 0 0,0 0 1 0,0 0-20 0,0 0 13 15,4-19-16-15,-2 10 5 0,-1-5-20 0,-1-2 8 16,1-2-34-16,0-9 56 0,3-5-32 0,0 1-2 16,2-2-10-16,-1 0 32 0,-1 2 2 0,4-1-13 15,-2 4 22-15,-1 1-13 0,0 8-5 0,-1 3-7 0,-1 4 40 16,0 1-36-16,0 0-1 0,1 3 11 16,0 4-4-16,0 1 14 0,-4 3-6 0,9-1-15 0,-6 2 15 15,6 5-18-15,0 1 10 0,-1 3 25 0,7 6-24 16,-2 3-10-16,2 1 24 0,-1 1-7 0,2 0 7 0,-1 0-18 15,-1 2 5-15,1-3 21 0,-1 2-15 0,-1-3 3 16,0-1 0-16,-4-3-29 0,0-2 4 0,-2-3-30 0,0 0-11 16,0-3-34-16,-3-2-235 0,-2-2 109 15,0 0 74-15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5.384"/>
    </inkml:context>
    <inkml:brush xml:id="br0">
      <inkml:brushProperty name="width" value="0.06667" units="cm"/>
      <inkml:brushProperty name="height" value="0.06667" units="cm"/>
      <inkml:brushProperty name="fitToCurve" value="1"/>
    </inkml:brush>
  </inkml:definitions>
  <inkml:trace contextRef="#ctx0" brushRef="#br0">103 0 47 0,'0'0'148'16,"0"0"-14"-16,0 0-1 0,0 0-10 0,0 0-5 16,0 0-6-16,0 0-34 0,0 0-19 0,0 0 6 0,-11 19-17 15,7-12 16-15,-3 1-10 0,1 0 8 16,0 1-15-16,-1 1 13 0,1 0-13 0,0-1-18 0,-1 0-2 15,1 0-1-15,0 0 30 0,1 0-37 0,-1-1 41 16,3-4-5-16,0 0-12 0,-1 2-9 0,2-2-1 0,2-4 1 16,-5 5-11-16,5-5 1 0,0 0-10 0,-3 6 4 15,3-6 14-15,0 0-21 0,0 0-11 0,0 0 6 16,0 0 7-16,0 0 9 0,14 3-21 0,-14-3 8 16,11 0-12-16,-6 0 17 0,-5 0-11 0,18-1 3 0,-8 1-12 15,2 0 3-15,-1 0 10 0,2 0-28 0,0-1 41 16,-3 0-26-16,1 2-8 0,-1 0-5 0,-10-1 2 0,13 1-11 15,-13-1-18-15,11 0-36 0,-5 0-50 16,-6 0-392-16,0 0 160 0,11 1 110 0</inkml:trace>
</inkml:ink>
</file>

<file path=word/ink/ink20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588"/>
    </inkml:context>
    <inkml:brush xml:id="br0">
      <inkml:brushProperty name="width" value="0.06667" units="cm"/>
      <inkml:brushProperty name="height" value="0.06667" units="cm"/>
      <inkml:brushProperty name="fitToCurve" value="1"/>
    </inkml:brush>
  </inkml:definitions>
  <inkml:trace contextRef="#ctx0" brushRef="#br0">10 260 70 0,'-5'6'103'0,"2"-2"-2"0,1-2-22 0,2-2 1 0,0 0 11 16,0 0-26-16,19-6 8 0,-6 2-8 0,9-7-12 16,3 2 13-16,2-2 13 0,3-3 2 0,1-1-5 15,1-2-3-15,4-1-6 0,0 0 5 0,3 0-24 16,-1-1 14-16,-3 5-6 0,2 1 0 0,-3-1-15 16,-2 1-35-16,-4 1-25 0,-2 3-29 0,-3 0-30 15,0 0-19-15,-8 2 7 0,0 4-321 0,-9 0 137 0,1-3 92 16</inkml:trace>
</inkml:ink>
</file>

<file path=word/ink/ink20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318"/>
    </inkml:context>
    <inkml:brush xml:id="br0">
      <inkml:brushProperty name="width" value="0.06667" units="cm"/>
      <inkml:brushProperty name="height" value="0.06667" units="cm"/>
      <inkml:brushProperty name="fitToCurve" value="1"/>
    </inkml:brush>
  </inkml:definitions>
  <inkml:trace contextRef="#ctx0" brushRef="#br0">3 238 89 0,'-6'2'109'0,"0"1"-32"0,2-2 9 0,1 0 12 16,3-1-19-16,0 0 29 0,0 0-15 0,0 0-5 15,0 0-2-15,16-6-17 0,-5 1 15 0,3 0 3 16,10-7-23-16,2 0 9 0,3-1-6 0,2-1-4 0,6-1 8 15,0 0-8-15,2 0 11 0,1-1-13 0,2 0 9 0,1 4-17 16,-3-2 0-16,-1 1-4 0,-1 1 2 0,-6 4-16 16,1-2 6-16,-4 1-17 0,-4 2-8 0,-6 2-18 15,-4 2-16-15,-3-1-9 0,-3 2-15 0,-2 1-32 16,-7 1-21-16,9-1-28 0,-9 1 4 0,0 0-19 16,0 0-343-16,0 0 159 0,0 0 108 0</inkml:trace>
</inkml:ink>
</file>

<file path=word/ink/ink20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828"/>
    </inkml:context>
    <inkml:brush xml:id="br0">
      <inkml:brushProperty name="width" value="0.06667" units="cm"/>
      <inkml:brushProperty name="height" value="0.06667" units="cm"/>
      <inkml:brushProperty name="fitToCurve" value="1"/>
    </inkml:brush>
  </inkml:definitions>
  <inkml:trace contextRef="#ctx0" brushRef="#br0">0 44 20 0,'0'0'134'0,"0"0"-31"0,16-7 15 0,-4 7-33 0,1-1 3 16,3-1-22-16,0-1 14 0,4 1-19 0,-2-1 8 15,3 3-17-15,11-4-13 0,-9 3-16 0,-2-2 6 16,-3 2 10-16,0-1-75 0,-3 0-17 0,0-1-25 16,1 0-203-16,-4-1 95 0,1 1 62 0</inkml:trace>
</inkml:ink>
</file>

<file path=word/ink/ink20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594"/>
    </inkml:context>
    <inkml:brush xml:id="br0">
      <inkml:brushProperty name="width" value="0.06667" units="cm"/>
      <inkml:brushProperty name="height" value="0.06667" units="cm"/>
      <inkml:brushProperty name="fitToCurve" value="1"/>
    </inkml:brush>
  </inkml:definitions>
  <inkml:trace contextRef="#ctx0" brushRef="#br0">0 3 82 0,'6'-6'106'0,"-2"6"3"0,4 6-7 0,-2 1 0 16,2 5-28-16,4 9-8 0,-3 4 22 0,4 2-34 16,-2 1 12-16,1 2-5 0,0 0-4 0,-1 0-6 15,-2 0-16-15,2-1 4 0,-1-2 20 0,-1 0-22 16,-1-1-13-16,0-2 17 0,-2-1-3 0,2 0-1 0,-4-7-16 16,1-2 5-16,-2-1-5 0,0 0-7 0,0-3-28 15,0-1-17-15,-1 2-23 0,-1-4-22 0,0-1-337 16,-1-6 139-16,0 0 90 0</inkml:trace>
</inkml:ink>
</file>

<file path=word/ink/ink20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347"/>
    </inkml:context>
    <inkml:brush xml:id="br0">
      <inkml:brushProperty name="width" value="0.06667" units="cm"/>
      <inkml:brushProperty name="height" value="0.06667" units="cm"/>
      <inkml:brushProperty name="fitToCurve" value="1"/>
    </inkml:brush>
  </inkml:definitions>
  <inkml:trace contextRef="#ctx0" brushRef="#br0">107 63 12 0,'3'-9'99'15,"0"1"15"-15,2-1-45 0,-3 1 32 0,2 3-36 16,-4 5 22-16,5-9 1 0,-5 9-41 0,3-9 4 15,-3 9 27-15,0 0-35 0,3-6 21 0,-3 6 15 0,0 0 2 16,0 0-4-16,1 16-22 0,-2-3 22 0,-1 3-11 16,-1 10 4-16,-2 3-26 0,0 2 1 0,-1 0 2 15,-1 4-5-15,-1 0 10 0,2-1-17 0,-3 3 6 16,2-3-3-16,-4 1-13 0,3 0 4 0,-1-4-3 0,4 0 3 16,-3-2-7-16,2-4-14 0,1 0-18 0,-2-7-70 15,2-1-1-15,1-5-1 0,1-2-22 0,2-1-2 16,-1-2-375-16,2-7 159 0,-2 9 108 0</inkml:trace>
</inkml:ink>
</file>

<file path=word/ink/ink20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9.453"/>
    </inkml:context>
    <inkml:brush xml:id="br0">
      <inkml:brushProperty name="width" value="0.06667" units="cm"/>
      <inkml:brushProperty name="height" value="0.06667" units="cm"/>
      <inkml:brushProperty name="fitToCurve" value="1"/>
    </inkml:brush>
  </inkml:definitions>
  <inkml:trace contextRef="#ctx0" brushRef="#br0">0 3 5 0,'1'-2'152'16,"0"0"-5"-16,1 2 6 0,1 2-22 0,-2 0-3 0,0 2 19 0,0 1-16 0,0 5-15 0,1 1 13 0,-2 3-10 16,1 2-22-16,-1-1 3 0,0 2-22 0,0 1-4 15,2 9-3-15,-1 0-15 0,0-3-29 0,1 2-42 16,1 2-62-16,1-3-37 0,-1 2-46 0,-2-4-339 16,2-6 167-16,-1 0 110 0</inkml:trace>
</inkml:ink>
</file>

<file path=word/ink/ink20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999"/>
    </inkml:context>
    <inkml:brush xml:id="br0">
      <inkml:brushProperty name="width" value="0.06667" units="cm"/>
      <inkml:brushProperty name="height" value="0.06667" units="cm"/>
      <inkml:brushProperty name="fitToCurve" value="1"/>
    </inkml:brush>
  </inkml:definitions>
  <inkml:trace contextRef="#ctx0" brushRef="#br0">4 0 65 0,'0'0'181'0,"0"0"-19"0,-5 1-32 0,5-1-5 0,-1 3-22 0,1-3 2 16,0 0-7-16,6 4-9 0,-3-3-18 16,1 0-9-16,5 1 2 0,-1-1 0 0,-3 1-21 0,8-1-18 0,1 2-2 15,0-3-61-15,1-3-5 0,0 3-14 16,-1 0-20-16,2 1-19 0,-2 1-271 0,2-1 123 0,-4-2 80 16</inkml:trace>
</inkml:ink>
</file>

<file path=word/ink/ink20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282"/>
    </inkml:context>
    <inkml:brush xml:id="br0">
      <inkml:brushProperty name="width" value="0.06667" units="cm"/>
      <inkml:brushProperty name="height" value="0.06667" units="cm"/>
      <inkml:brushProperty name="fitToCurve" value="1"/>
    </inkml:brush>
  </inkml:definitions>
  <inkml:trace contextRef="#ctx0" brushRef="#br0">22 0 48 0,'2'2'129'0,"-1"0"13"16,-1 1-31-16,0 2 16 0,-1 3-14 0,-1 3-12 15,0 0-10-15,0 3 4 0,0-2-12 0,-1 4-11 0,1 0 1 16,-3 7-16-16,1 2-3 0,2-6-13 16,2 0 5-16,-1-3-61 0,2 0-24 0,-2 0-1 15,2-1-50-15,-1 1-311 0,1 0 135 0,-1-3 88 0</inkml:trace>
</inkml:ink>
</file>

<file path=word/ink/ink20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854"/>
    </inkml:context>
    <inkml:brush xml:id="br0">
      <inkml:brushProperty name="width" value="0.06667" units="cm"/>
      <inkml:brushProperty name="height" value="0.06667" units="cm"/>
      <inkml:brushProperty name="fitToCurve" value="1"/>
    </inkml:brush>
  </inkml:definitions>
  <inkml:trace contextRef="#ctx0" brushRef="#br0">8 14 118 0,'-4'0'193'0,"4"0"-19"0,-4 0-28 16,3-1-6-16,1 1-9 0,0 0-11 0,0 0-22 15,0 0-15-15,8-2 2 0,-4 2 0 16,1 1-28-16,2-2 13 0,5 2-17 0,-1-1-8 0,2 0-7 16,0 0-26-16,1-1 4 0,3 1-47 0,-1-1-43 0,0 0-13 15,-1 0 9-15,0 0-45 0,-1 0-302 0,-1-2 143 16,-1 0 94-16</inkml:trace>
</inkml:ink>
</file>

<file path=word/ink/ink20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101"/>
    </inkml:context>
    <inkml:brush xml:id="br0">
      <inkml:brushProperty name="width" value="0.06667" units="cm"/>
      <inkml:brushProperty name="height" value="0.06667" units="cm"/>
      <inkml:brushProperty name="fitToCurve" value="1"/>
    </inkml:brush>
  </inkml:definitions>
  <inkml:trace contextRef="#ctx0" brushRef="#br0">5 0 108 0,'1'4'129'0,"-1"1"-3"0,1 5-19 0,-1 2-3 16,0 1-11-16,-1 0-17 0,1 3 4 0,-1-2-7 15,0 2-14-15,2 2-23 0,-2-3-35 0,-1 0-29 16,5 0-31-16,-4 2-244 0,-2-2 101 0,3-1 68 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4.805"/>
    </inkml:context>
    <inkml:brush xml:id="br0">
      <inkml:brushProperty name="width" value="0.06667" units="cm"/>
      <inkml:brushProperty name="height" value="0.06667" units="cm"/>
      <inkml:brushProperty name="fitToCurve" value="1"/>
    </inkml:brush>
  </inkml:definitions>
  <inkml:trace contextRef="#ctx0" brushRef="#br0">0 198 74 0,'0'0'107'0,"0"0"25"16,0 0-29-16,0 0-18 0,0 0-21 0,0 0 23 16,0 0-26-16,0 0-8 0,0 0 1 0,0 0-18 15,0 0 22-15,0 0-27 0,0 0 3 0,0 0-28 16,0 0 17-16,0 0 2 0,0 0-10 0,0 0 4 16,0 0-21-16,0 0 36 0,0 0-36 0,0 0 39 0,0 0-25 0,0 0-4 15,0 0 24-15,0 0-26 0,0 0-11 0,0 0 38 16,0 0-30-16,0 0 10 0,0 0-10 0,0 0 8 15,0 0-20-15,0 0 18 0,0 0 5 0,0 0 22 16,0 0-28-16,0 0-21 0,0 0 33 0,0 0-14 16,0 0-12-16,0 0 30 0,0 0-6 0,0 0 8 15,0 0-23-15,0 0 23 0,0 0 13 0,0 0 6 0,0 0-22 16,0 0-17-16,0 0-4 0,0 0-2 0,0 0-2 0,0 0 19 16,0 0-3-16,0 0-13 0,15-14-2 0,-6 10-19 15,0-3 26-15,2 0-23 0,-1 1 22 0,2 0-16 16,1-4 52-16,0 1-50 0,6-3 23 0,1 0-36 15,1-1 12-15,-1 1-14 0,0-1 33 0,-3 3-18 16,4-1-4-16,-1 1 10 0,-6 1-3 0,0 4 28 0,-2-2-42 16,-2 4 32-16,0-2-21 0,-2 2-5 0,-1-1-7 15,-7 4 7-15,8-5-40 0,-5 4-32 16,-3 1-330-16,0 0 129 0,0 0 91 0</inkml:trace>
</inkml:ink>
</file>

<file path=word/ink/ink20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6.716"/>
    </inkml:context>
    <inkml:brush xml:id="br0">
      <inkml:brushProperty name="width" value="0.06667" units="cm"/>
      <inkml:brushProperty name="height" value="0.06667" units="cm"/>
      <inkml:brushProperty name="fitToCurve" value="1"/>
    </inkml:brush>
  </inkml:definitions>
  <inkml:trace contextRef="#ctx0" brushRef="#br0">0 10 39 0,'0'0'153'0,"0"0"-6"0,-4 1-33 16,4-1 7-16,0 0-10 0,0 0-14 0,11 1-7 15,-5-2-1-15,1 1-18 0,5-1-1 0,1 1-7 16,0 0-6-16,1-1-5 0,2 0-5 0,-2 0-11 16,0-1 6-16,1 2-43 0,1-1-16 0,0 0-20 15,0 0 4-15,0 1-28 0,-1 0-27 0,0 0-300 0,0 0 130 0,-2-3 86 16</inkml:trace>
</inkml:ink>
</file>

<file path=word/ink/ink20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798"/>
    </inkml:context>
    <inkml:brush xml:id="br0">
      <inkml:brushProperty name="width" value="0.06667" units="cm"/>
      <inkml:brushProperty name="height" value="0.06667" units="cm"/>
      <inkml:brushProperty name="fitToCurve" value="1"/>
    </inkml:brush>
  </inkml:definitions>
  <inkml:trace contextRef="#ctx0" brushRef="#br0">6 6 54 0,'0'0'59'0,"1"-4"13"16,-1 4 5-16,0 0-20 0,0 0-8 0,0 0 22 0,0 0 4 15,0 0-18-15,0 0 2 0,0 0-28 0,3-2 15 16,-3 2 11-16,0 0 6 0,0 0-44 0,0-2 17 16,0 2 5-16,0 0-1 0,1 0-2 0,-1 0-34 15,0 0 17-15,0 0-5 0,0 0-14 0,0 0 33 0,0 0 17 16,0 0-18-16,0 0-14 0,0 0-5 0,0 0-17 15,1 3 26-15,-1 0 2 0,0 1-2 0,0 3 7 16,1 5 15-16,-1 2-22 0,-2 2-10 0,1 2-3 0,0 11 14 16,1-2 13-16,-1-3-16 0,-1 4 8 0,3 2-16 15,-1-1-54-15,-1-5-22 0,-2 4-34 0,5 5-347 16,-7-4 147-16,4-8 98 0</inkml:trace>
</inkml:ink>
</file>

<file path=word/ink/ink20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388"/>
    </inkml:context>
    <inkml:brush xml:id="br0">
      <inkml:brushProperty name="width" value="0.06667" units="cm"/>
      <inkml:brushProperty name="height" value="0.06667" units="cm"/>
      <inkml:brushProperty name="fitToCurve" value="1"/>
    </inkml:brush>
  </inkml:definitions>
  <inkml:trace contextRef="#ctx0" brushRef="#br0">5 20 131 0,'-3'1'185'0,"3"-1"-14"0,-3 2-12 0,3-2-20 16,1 3-8-16,-1-3-18 0,5 0 0 0,0 0-19 15,0-1-16-15,2 1-5 0,6-1 3 0,1-1-21 0,0 1 6 16,2-1-12-16,-1 0-16 0,1 1-42 0,1 0-19 15,-2 0-44-15,0-1 0 0,-1 0-13 0,0-1-40 16,-1 1-299-16,0 0 142 0,-3-1 94 0</inkml:trace>
</inkml:ink>
</file>

<file path=word/ink/ink20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92"/>
    </inkml:context>
    <inkml:brush xml:id="br0">
      <inkml:brushProperty name="width" value="0.06667" units="cm"/>
      <inkml:brushProperty name="height" value="0.06667" units="cm"/>
      <inkml:brushProperty name="fitToCurve" value="1"/>
    </inkml:brush>
  </inkml:definitions>
  <inkml:trace contextRef="#ctx0" brushRef="#br0">2 0 70 0,'0'0'148'0,"0"0"-9"0,5 11-4 0,-5-4-26 0,0 3-5 16,0 4-10-16,0 0-14 0,0 1 1 0,-2 1 3 15,2 1-9-15,-2 0-9 0,0 11-1 0,2-6-4 16,-1-1 0-16,1-3-18 0,0 0-31 0,-1-1-32 16,4 10-27-16,0-8-46 0,-1-1 7 0,-2 0-309 0,3-4 133 15,-1-3 86-15</inkml:trace>
</inkml:ink>
</file>

<file path=word/ink/ink20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53"/>
    </inkml:context>
    <inkml:brush xml:id="br0">
      <inkml:brushProperty name="width" value="0.06667" units="cm"/>
      <inkml:brushProperty name="height" value="0.06667" units="cm"/>
      <inkml:brushProperty name="fitToCurve" value="1"/>
    </inkml:brush>
  </inkml:definitions>
  <inkml:trace contextRef="#ctx0" brushRef="#br0">0 24 160 0,'0'0'151'16,"0"0"-27"-16,0 0 1 0,0 0 6 0,8-2-9 15,-4 1-15-15,2 0-18 0,4 1-19 0,2-1 6 0,2 0-1 16,-1 0 9-16,1-1-38 0,0 0-11 0,1 2-27 16,-1-1-34-16,0 0-9 0,0 0-23 0,0 0-11 15,1-1 4-15,-1 1-24 0,-1 0-266 0,-1-2 119 16,-1 1 78-16</inkml:trace>
</inkml:ink>
</file>

<file path=word/ink/ink20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356"/>
    </inkml:context>
    <inkml:brush xml:id="br0">
      <inkml:brushProperty name="width" value="0.06667" units="cm"/>
      <inkml:brushProperty name="height" value="0.06667" units="cm"/>
      <inkml:brushProperty name="fitToCurve" value="1"/>
    </inkml:brush>
  </inkml:definitions>
  <inkml:trace contextRef="#ctx0" brushRef="#br0">0 0 143 0,'2'3'146'0,"-2"1"-30"0,-1 1-3 15,2 5-5-15,0 1-17 0,-1 1-13 16,0 0 3-16,-1 4-14 0,1-2 13 0,-1 2-17 0,1 0-21 15,1-1 3-15,-1 2-15 0,1-2-33 0,-2 1-37 16,3 0-26-16,0-2-26 0,0 3-242 0,-1-7 110 16,1 0 76-16</inkml:trace>
</inkml:ink>
</file>

<file path=word/ink/ink20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3.934"/>
    </inkml:context>
    <inkml:brush xml:id="br0">
      <inkml:brushProperty name="width" value="0.06667" units="cm"/>
      <inkml:brushProperty name="height" value="0.06667" units="cm"/>
      <inkml:brushProperty name="fitToCurve" value="1"/>
    </inkml:brush>
  </inkml:definitions>
  <inkml:trace contextRef="#ctx0" brushRef="#br0">34 2 131 0,'-5'-1'106'0,"5"1"14"0,-9 0-24 0,5 0 29 16,4 0-15-16,-8-1-46 0,8 1 10 0,-5 0-11 15,5 0 2-15,0 0 15 0,-3 2-6 0,3-2-21 16,0 0 14-16,0 0-13 0,14 4 7 0,-9-4-25 0,6 2 2 16,1-2 10-16,2 1-11 0,-1 0-3 0,3 0-21 0,2-2-40 15,-2 2-16-15,1-2 2 0,2 1-31 0,-2 0-1 16,-1-1-27-16,1-1-299 0,-3-2 133 0,2 2 90 16</inkml:trace>
</inkml:ink>
</file>

<file path=word/ink/ink20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754"/>
    </inkml:context>
    <inkml:brush xml:id="br0">
      <inkml:brushProperty name="width" value="0.06667" units="cm"/>
      <inkml:brushProperty name="height" value="0.06667" units="cm"/>
      <inkml:brushProperty name="fitToCurve" value="1"/>
    </inkml:brush>
  </inkml:definitions>
  <inkml:trace contextRef="#ctx0" brushRef="#br0">11 0 138 0,'0'0'192'0,"0"0"-25"0,-2 18-10 15,2-5-27-15,-2 1-9 0,0 4-14 0,0 9-19 16,0 2 2-16,1 0-16 0,0-2 2 0,1 2 9 0,2 0-86 15,-1-1-51-15,1-1-3 0,0 2-29 0,-1-2-327 16,1 6 137-16,-1-14 90 0</inkml:trace>
</inkml:ink>
</file>

<file path=word/ink/ink20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548"/>
    </inkml:context>
    <inkml:brush xml:id="br0">
      <inkml:brushProperty name="width" value="0.06667" units="cm"/>
      <inkml:brushProperty name="height" value="0.06667" units="cm"/>
      <inkml:brushProperty name="fitToCurve" value="1"/>
    </inkml:brush>
  </inkml:definitions>
  <inkml:trace contextRef="#ctx0" brushRef="#br0">0 12 24 0,'0'0'150'0,"0"0"-30"0,0 0-4 16,0 0-16-16,18-1 9 0,-6 1-12 0,0 0 29 0,1-1-75 16,0 1 12-16,1-1-34 0,0 0-2 0,0 0-16 15,1 1-47-15,-2-1-17 0,0 1-40 0,0-2-188 16,-1 0 93-16,-2 0 64 0</inkml:trace>
</inkml:ink>
</file>

<file path=word/ink/ink20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217"/>
    </inkml:context>
    <inkml:brush xml:id="br0">
      <inkml:brushProperty name="width" value="0.06667" units="cm"/>
      <inkml:brushProperty name="height" value="0.06667" units="cm"/>
      <inkml:brushProperty name="fitToCurve" value="1"/>
    </inkml:brush>
  </inkml:definitions>
  <inkml:trace contextRef="#ctx0" brushRef="#br0">9 0 141 0,'4'3'148'0,"-4"-3"-21"0,2 14-7 15,-2-4-22-15,0 4-21 0,-1-1 6 0,0 3-6 16,0 3-11-16,-1 6 0 0,1-1-27 0,-2 2 13 16,1 1-6-16,0-1-8 0,0-4-21 0,3-5-39 15,-1-1 16-15,1 1-59 0,0-4-39 0,-1 1-230 0,0-2 112 16,1-1 74-16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4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0 122 0,'16'17'155'16,"0"4"-9"-16,-2-3-1 0,4 4-41 0,-2 1-3 15,-1 2 0-15,-1 1 15 0,-1 1-22 0,-3 1-13 0,-2 1 15 16,2 3-46-16,-5-1-33 0,-1 2 15 0,-4-1-33 16,-4 1-6-16,3-2-50 0,-3 3-358 0,-8-1 128 15,0 0 91-15</inkml:trace>
</inkml:ink>
</file>

<file path=word/ink/ink20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993"/>
    </inkml:context>
    <inkml:brush xml:id="br0">
      <inkml:brushProperty name="width" value="0.06667" units="cm"/>
      <inkml:brushProperty name="height" value="0.06667" units="cm"/>
      <inkml:brushProperty name="fitToCurve" value="1"/>
    </inkml:brush>
  </inkml:definitions>
  <inkml:trace contextRef="#ctx0" brushRef="#br0">-2 40 175 0,'-1'1'186'0,"1"-1"-28"16,0 0-12-16,0 0-12 0,0 0-10 0,0 0-11 0,6 1-6 16,-1-1-15-16,6-2-12 0,1 0-6 0,2 0-6 15,0 0-18-15,4 0-5 0,0 0-1 0,-1-1-7 16,1 1-30-16,9-3-41 0,-7 2-45 0,-1 0-16 15,-3-1-8-15,0 1-340 0,1 0 147 0,-4-1 98 0</inkml:trace>
</inkml:ink>
</file>

<file path=word/ink/ink20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226"/>
    </inkml:context>
    <inkml:brush xml:id="br0">
      <inkml:brushProperty name="width" value="0.06667" units="cm"/>
      <inkml:brushProperty name="height" value="0.06667" units="cm"/>
      <inkml:brushProperty name="fitToCurve" value="1"/>
    </inkml:brush>
  </inkml:definitions>
  <inkml:trace contextRef="#ctx0" brushRef="#br0">157 42 36 0,'3'-4'122'0,"-2"2"-6"0,-1 2 4 0,3-4 6 0,-2 1-2 15,-1 0-11-15,0 3-1 0,0 0-19 0,0-8-10 16,0 8 0-16,-4-6-21 0,4 6-3 0,-3-4 0 15,1 2-14-15,-1 0-6 0,3 2 36 0,-9-2-28 0,3 1-13 16,1 1 4-16,-4 2-3 0,-1 2-8 0,1 1-2 16,-2 0 9-16,-1 3-6 0,1 0-5 0,1 0 6 15,-1 1-2-15,2 2-14 0,-2 8 7 0,1-6-7 0,4 2-4 16,-1-2 6-16,3 0-6 0,2 1-14 0,0-2 20 16,3 3-5-16,1-1-7 0,3 0 11 0,2-2-4 15,4 6 14-15,0-6-13 0,5 3 13 0,2-2-13 16,1-2 0-16,4-2-12 0,1-1 9 0,4-3-9 15,1-2 2-15,-2-3-2 0,5-1 6 0,-1-1-11 0,0-1-6 16,0-2 11-16,0 0 2 0,-4 0-2 0,1-3 3 16,-1-1-4-16,-2 0 0 0,-3-2 1 0,-4-3 8 0,-3 0-17 15,-4 0 10-15,-4 2-2 0,-3-2-13 0,-4-1 5 16,0 0-9-16,-2 0-12 0,-4-10-12 0,-4 3-2 16,-3 1-32-16,-3 3 19 0,-1 1-14 0,-2 5-8 15,-1 1-22-15,0 4 15 0,2 3-32 0,0 4-298 0,-1-1 139 16,0 3 94-16</inkml:trace>
</inkml:ink>
</file>

<file path=word/ink/ink20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584"/>
    </inkml:context>
    <inkml:brush xml:id="br0">
      <inkml:brushProperty name="width" value="0.06667" units="cm"/>
      <inkml:brushProperty name="height" value="0.06667" units="cm"/>
      <inkml:brushProperty name="fitToCurve" value="1"/>
    </inkml:brush>
  </inkml:definitions>
  <inkml:trace contextRef="#ctx0" brushRef="#br0">0 0 108 0,'0'0'151'0,"0"0"-9"0,5 15-17 0,-4-4-4 0,1 1-29 15,-3 2 18-15,1 3-13 0,0-1-18 0,0 3-14 16,1 10-8-16,1 0 1 0,-2 0 3 0,2 2-19 16,0-4-4-16,0-4-38 0,1 4-40 0,3 1-7 15,-2-2-64-15,-1 6-273 0,0-13 128 0,0-2 86 0</inkml:trace>
</inkml:ink>
</file>

<file path=word/ink/ink20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359"/>
    </inkml:context>
    <inkml:brush xml:id="br0">
      <inkml:brushProperty name="width" value="0.06667" units="cm"/>
      <inkml:brushProperty name="height" value="0.06667" units="cm"/>
      <inkml:brushProperty name="fitToCurve" value="1"/>
    </inkml:brush>
  </inkml:definitions>
  <inkml:trace contextRef="#ctx0" brushRef="#br0">-4 9 93 0,'0'0'136'15,"0"0"-29"-15,-5 0-11 0,5 0 4 0,0 0-1 16,0 0-3-16,0 0-26 0,0 0 1 0,20 1-14 16,-9-2-11-16,1 1 3 0,1 0 2 0,0-1-21 0,1 1-20 15,-1 0 3-15,1 0-31 0,-2-1-4 0,2 0-40 16,-2 0-33-16,0 0-214 0,0 0 103 0,-1-2 68 0</inkml:trace>
</inkml:ink>
</file>

<file path=word/ink/ink20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062"/>
    </inkml:context>
    <inkml:brush xml:id="br0">
      <inkml:brushProperty name="width" value="0.06667" units="cm"/>
      <inkml:brushProperty name="height" value="0.06667" units="cm"/>
      <inkml:brushProperty name="fitToCurve" value="1"/>
    </inkml:brush>
  </inkml:definitions>
  <inkml:trace contextRef="#ctx0" brushRef="#br0">0-2 70 0,'0'0'143'0,"4"-4"-25"0,-4 4 1 16,0 0-22-16,0 0-25 0,0 0 16 15,0 0-8-15,0 0-26 0,8 10 15 0,-7-5-1 0,0 4-14 16,-1 3 6-16,1 0-9 0,1 3 16 0,-1 0 5 16,-2 0-4-16,1 4 0 0,0 0-12 0,1 10 4 0,-2-2-16 15,-1-4-3-15,2-3 3 0,-1-4-1 0,1 2-17 16,0 1 2-16,3-3-9 0,-2 1-23 0,0-1-52 16,-2-1-23-16,3 0-32 0,-2-1-42 0,2-1-307 0,0-4 154 15,-2-9 102-15</inkml:trace>
</inkml:ink>
</file>

<file path=word/ink/ink20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914"/>
    </inkml:context>
    <inkml:brush xml:id="br0">
      <inkml:brushProperty name="width" value="0.06667" units="cm"/>
      <inkml:brushProperty name="height" value="0.06667" units="cm"/>
      <inkml:brushProperty name="fitToCurve" value="1"/>
    </inkml:brush>
  </inkml:definitions>
  <inkml:trace contextRef="#ctx0" brushRef="#br0">-1-1 41 0,'-3'2'142'0,"3"-2"-51"0,0 0 6 0,0 0-10 15,0 0-3-15,7 7-17 0,-4-5 1 0,1-1 2 16,2-1-8-16,-1 1-2 0,2-1 1 0,5 2-6 16,-1-2-14-16,1 1-3 0,1-1-1 0,-1 0 3 0,0-1-26 15,1 1 4-15,-1 0-37 0,-1-2 17 0,1 1-34 16,-1 1-12-16,1-3-5 0,-2 1 6 0,0 0-18 0,-2-1-19 16,1 3-189-16,-1 0 91 0,-8 0 60 15</inkml:trace>
</inkml:ink>
</file>

<file path=word/ink/ink20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887"/>
    </inkml:context>
    <inkml:brush xml:id="br0">
      <inkml:brushProperty name="width" value="0.06667" units="cm"/>
      <inkml:brushProperty name="height" value="0.06667" units="cm"/>
      <inkml:brushProperty name="fitToCurve" value="1"/>
    </inkml:brush>
  </inkml:definitions>
  <inkml:trace contextRef="#ctx0" brushRef="#br0">169 44 72 0,'0'0'74'0,"0"0"17"0,0 0-4 15,0 0-18-15,0 0-4 0,0 0 1 0,0 0-15 16,0 0-5-16,0 0 24 0,0 0-30 0,0 0 18 15,8-2-3-15,-8 2-1 0,0 0-12 0,0 0 3 0,0 0-25 16,1-6 12-16,-1 6-22 0,0 0 15 0,0 0 11 16,0 0 26-16,0-8-28 0,0 8-5 0,0 0 10 15,0 0-7-15,-2-10 21 0,2 10 3 0,0 0-38 0,-5-7 23 16,5 7-13-16,-4-6-4 0,4 6 8 0,-5-3-13 16,5 3-15-16,-8-2 8 0,8 2 3 0,-10-1-3 15,10 1 6-15,-11 1-15 0,1 2 6 0,1-1-7 16,-1 2 3-16,0 1 0 0,0 1 14 0,-1 2 2 0,1 1-26 15,2 2 4-15,-1-2 7 0,-3 8-11 0,3-1-10 16,2-3 22-16,1 2-14 0,3-1 3 0,-1 2-4 0,1-3 8 16,1 2-14-16,3 0 21 0,1-1-11 0,3 1 12 15,1-1-10-15,1-1 12 0,5 4-33 0,1-4 24 16,4 2-6-16,3-4-6 0,0 0 15 0,1-1-4 16,-1-5 3-16,-1-2-7 0,-3 0 13 0,4-1-30 0,-3-2 17 15,2 0 10-15,0 0-16 0,0-2 8 0,-2 0 13 16,0-2-22-16,-3-1-1 0,0 0-6 0,-2-2 5 15,-2-1 31-15,-1-1-30 0,-2-1 2 0,-2-3 15 0,-1 0 0 16,-2-2-8-16,-3-1 8 0,-1-1-5 0,-4-6-12 16,-3-1 7-16,0 4 2 0,-6 2-41 0,1 1-14 15,-2 3 22-15,-3 0-19 0,1 1-11 0,2 5-17 0,1 3-324 16,2 6 135-16,-1-4 92 0</inkml:trace>
</inkml:ink>
</file>

<file path=word/ink/ink20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6.203"/>
    </inkml:context>
    <inkml:brush xml:id="br0">
      <inkml:brushProperty name="width" value="0.06667" units="cm"/>
      <inkml:brushProperty name="height" value="0.06667" units="cm"/>
      <inkml:brushProperty name="fitToCurve" value="1"/>
    </inkml:brush>
  </inkml:definitions>
  <inkml:trace contextRef="#ctx0" brushRef="#br0">103-1 67 0,'10'0'72'0,"0"2"-6"16,0 0-10-16,0 1 6 0,-3 1 1 0,3 1 16 16,-4 0-10-16,1 3-16 0,-1 0 1 0,-1 1-2 0,-1 0 2 15,-2 0-3-15,0 0 19 0,-2 1-30 0,-1 1 9 16,-1 0-14-16,0 0 14 0,-4-1 12 0,3-2-27 16,-3 2 15-16,0-1 11 0,1 0-11 0,-2-2-28 15,0 0 14-15,1-1 4 0,0-1 1 0,-2 1-18 0,4-2 2 16,0-2-6-16,-2 0-3 0,4 0-11 0,0 1-3 15,2-3 12-15,-3 3 7 0,3-3-5 0,0 0-2 0,-4 2 4 16,4-2-29-16,0 0 24 0,0 0 3 0,0 0-3 16,0 0-7-16,16-2 3 0,-11 1-9 0,1 2 4 15,5-1-6-15,1 1 1 0,1 0 5 0,-1 2 5 16,2 1-9-16,0 0 2 0,0 0 1 0,1 1 8 0,-2-3-1 16,0 4-16-16,-1 0 17 0,0 1-10 0,-2 1 4 15,-2 0 7-15,0-1-8 0,0 3 13 0,-4-3 4 16,2 1-2-16,-3 1 12 0,-3-1-3 0,-1 1 2 15,-3-1 9-15,-1 0-11 0,0-1 17 0,-4 2-2 0,-1 0 0 16,-1-2 0-16,-1 0-2 0,-10 3 3 0,4-3-3 16,0-1 3-16,3-4 2 0,-2 2-3 0,1-1-16 0,1-1 9 15,-3 0 4-15,1-2-15 0,1 0-7 0,3-2 10 16,-2 0-9-16,3 0-26 0,0-1-31 0,0 0-35 0,2 1-40 16,1-2-19-16,3-1-57 0,-2 5-457 15,3-6 217-15,5 6 142 0</inkml:trace>
</inkml:ink>
</file>

<file path=word/ink/ink20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4.238"/>
    </inkml:context>
    <inkml:brush xml:id="br0">
      <inkml:brushProperty name="width" value="0.06667" units="cm"/>
      <inkml:brushProperty name="height" value="0.06667" units="cm"/>
      <inkml:brushProperty name="fitToCurve" value="1"/>
    </inkml:brush>
  </inkml:definitions>
  <inkml:trace contextRef="#ctx0" brushRef="#br0">22 35 114 0,'0'0'89'0,"0"0"1"0,0 0-17 16,0 0 1-16,0 0-2 0,0 0-23 0,0 0 8 0,0 0 13 16,0 0-24-16,0 0 9 0,0 0-20 0,0 0 17 15,0 0-5-15,5-10-11 0,-3 7-25 0,-2 3-9 16,5-4 16-16,-1 2-8 0,-1 0-3 0,6-2-2 0,-5 1-12 15,3 1 19-15,1-1 8 0,0 1-23 0,-1 1 16 16,-7 1-12-16,13 1 12 0,-3 0 5 0,-2-1 1 16,2 3-12-16,1 1-10 0,-1-1 15 0,0 2-8 0,-1 0 25 15,-2 0-20-15,2 0-22 0,-1 3 16 0,-4-1 9 16,1 1 0-16,-1 0 6 0,0 1-14 0,-2-1-17 16,-2 0 30-16,0-2-11 0,-2 3 17 0,-1 0-30 15,-2 1-6-15,1-2 21 0,-3 0 11 0,0 1 14 0,1-1-26 16,0-1 9-16,0 2-12 0,-2-3 0 0,1 0 21 15,2-1-12-15,-1 1-16 0,1-3 6 0,1-1 6 16,0 1-18-16,4-3 14 0,-7 2 18 0,7-2-28 0,0 0-1 16,-7 2-1-16,7-2 25 0,0 0-36 0,0 0 23 15,0 0-12-15,0 0 7 0,0 0-12 0,0 0 11 16,0 0 10-16,0 0-18 0,0 0 0 0,0 0-5 0,0 0 7 16,0 0 16-16,0 0-11 0,26-1 12 0,-17 3-1 15,-1 1-5-15,1 1-19 0,0 1 10 0,-1-1 5 16,3 1-15-16,-4 3-4 0,2-2 25 0,-2 3 1 0,0 1-31 15,0-3 38-15,-2 1-33 0,1 2 17 0,-2-1-5 16,-1 1 19-16,-1 0-10 0,-3-2-11 0,1 0 3 16,-2 1 9-16,-1 0-10 0,-3 0-10 0,1-3 33 15,-3 1 9-15,-5 1 0 0,2-3 6 0,0 1-16 0,-1-1 13 16,0-2-13-16,-1 0 22 0,-1-1-10 0,0 0-19 16,0-1 17-16,2-2 0 0,-2 0-4 0,1-2 10 15,2 1-18-15,2-1-4 0,-1 0-21 0,0-1-8 0,3 0-25 16,1-1-8-16,1 2-19 0,1 1-4 0,2-2-27 15,2 4-297-15,-4-2 134 0,4 2 88 0</inkml:trace>
</inkml:ink>
</file>

<file path=word/ink/ink20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0.245"/>
    </inkml:context>
    <inkml:brush xml:id="br0">
      <inkml:brushProperty name="width" value="0.06667" units="cm"/>
      <inkml:brushProperty name="height" value="0.06667" units="cm"/>
      <inkml:brushProperty name="fitToCurve" value="1"/>
    </inkml:brush>
  </inkml:definitions>
  <inkml:trace contextRef="#ctx0" brushRef="#br0">15 63 61 0,'-7'2'89'16,"7"-2"-24"-16,0 0-2 0,0 0-25 0,0 0 5 15,0 0-9-15,0 0 15 0,0 0 8 0,0 0-4 16,0 0-6-16,-5-4 23 0,5 4-49 0,0 0 18 0,0 0 22 16,0 0-32-16,-3-5 18 0,3 5-12 15,0 0 1-15,0-6 3 0,0 6-6 0,0 0-9 0,0 0-20 16,3-10 20-16,-2 8 19 0,1-2-21 0,-2 4 3 16,3-5-25-16,1 1 7 0,-1 1 16 0,-3 3-35 0,9-4 18 15,-5 2 23-15,5-2-11 0,-3 0-4 0,3 1 12 0,0 0-44 16,-2 2 29-16,1 0 15 0,-1 0-23 15,-2 2 3-15,2 0 23 0,-2-1-16 0,3 4 10 0,1 0-1 16,-3 1-16-16,0 3 6 0,0-3-2 0,-1 4 13 16,-2 1-4-16,-1-1-6 0,-1 3 7 0,-1-1-10 15,-1 0-3-15,-1-2-13 0,-1 3 13 0,-1-1 4 16,-1 0 3-16,1 0-5 0,-2 0 2 0,-1 0-10 0,1-1-15 0,-2 1 23 16,1-2-17-16,-1 0 20 0,0-2-10 0,-1 1-3 15,3 0 3-15,-2-1 14 0,2-1-16 0,0 0-2 16,2-1 22-16,0-2-33 0,0 0-2 0,1 0 15 15,1-1-10-15,2-2 10 0,-4 5-4 0,4-5 8 16,0 4-6-16,0-4-14 0,0 0-3 0,8 2 19 0,-8-2 2 16,8 0 10-16,-3-1 6 0,2 2-29 15,0-1 9-15,4 0 18 0,1 0-2 0,0 0-11 0,2-1-5 16,0 1 8-16,1 2 8 0,-1-1-10 0,0-1 6 0,0 1-9 16,-1-1 1-16,-2 1-2 0,-2 0 7 0,-1 0-7 15,-2 0 2-15,-1 0-4 0,0 0-12 0,-5-1 19 0,0 0-14 16,9 1-40-16,-9-1-35 0,0 0-8 15,0 0-29-15,4 3-292 0,-4-3 139 0,0 0 90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9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 65 0,'0'0'109'0,"0"0"-27"0,16 0-16 0,-16 0 9 16,17 2 32-16,-7 1-34 0,1-1-5 0,-1 1 3 16,0-1 5-16,1 5-10 0,-2 0-18 0,3 0 9 15,-2 1-35-15,0-2-6 0,0 2 18 0,-1 0 0 0,-1 0 29 16,0 0-28-16,1-2-12 0,-4-1 43 0,1 2-63 0,-1-2 14 15,-2 2 8-15,0-1-14 0,-3-6-5 16,3 7 11-16,-3-7-1 0,0 0-32 0,0 0 7 0,-6 12-6 16,6-12 12-16,-6 4-13 0,6-4-21 15,0 0 1-15,0 0 7 0,-14-2-12 0,14 2 21 0,0 0-10 16,-12-14 0-16,8 6-4 0,0 0 0 0,3-2 7 16,-1-3 1-16,4 3 17 0,-1-2-16 0,1-1 9 0,1 2-11 15,3 0 14-15,-1 2 8 0,-1-3 37 16,4 1-38-16,1 3 17 0,0 0 26 0,0 1-16 0,-1 0 13 0,2 2-24 15,-1 2 9-15,1-2 10 0,0 4-4 0,0-2-23 0,-2 3 42 16,0 0-21-16,0 5 7 0,0-3 1 16,-1 3-7-16,0 0 8 0,0 1-16 0,0 0 0 0,-3 2 9 15,2 1-13-15,-2 0-28 0,2 0-43 0,-2 0-13 16,-1-2-305-16,2 7 117 0,-3-11 83 0</inkml:trace>
</inkml:ink>
</file>

<file path=word/ink/ink20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5.208"/>
    </inkml:context>
    <inkml:brush xml:id="br0">
      <inkml:brushProperty name="width" value="0.06667" units="cm"/>
      <inkml:brushProperty name="height" value="0.06667" units="cm"/>
      <inkml:brushProperty name="fitToCurve" value="1"/>
    </inkml:brush>
  </inkml:definitions>
  <inkml:trace contextRef="#ctx0" brushRef="#br0">66 56 47 0,'0'0'66'0,"0"0"-11"0,0 0 5 0,0 0-5 0,0 0-9 15,0 0-4-15,0 0 13 0,0 0-8 0,0 0 0 16,0 0 2-16,-14 11 1 0,14-11-9 0,0 0 12 15,0 0-1-15,0 0-3 0,0 0 20 0,-12-6-7 0,12 6 13 16,0 0-21-16,-6-4-5 0,6 4 4 0,0 0-11 16,-5-5 7-16,5 5-23 0,0 0 0 0,-1-8-5 15,1 8-7-15,-1-5 6 0,1 5 12 0,0 0-12 0,5-10-18 16,-1 7 13-16,3-3 2 0,-3 2-7 0,4 0 5 16,-2 1 1-16,3-1 6 0,0 1-14 0,-2 1 4 15,1 1 11-15,0 2-11 0,-3 0-13 0,5 1 23 16,-3 2-25-16,0 1-3 0,-2 1 20 0,1 1-17 0,-2 2 3 15,0 0 6-15,-1 1 5 0,-3 2-13 0,-1-2 11 16,-1 3 1-16,-2-1-26 0,-1 1 20 0,-1 0 9 16,-5 6-11-16,3-4-12 0,-1-1 12 0,-1-4-3 0,-4 6-8 15,3-5 5-15,0 0 8 0,4-2-2 0,-2-2-8 16,2 0 22-16,0 0-15 0,0-1-8 0,2-1 3 16,-1 0-4-16,3-2 27 0,0 0-32 0,1-1 16 15,2-2 0-15,-5 3-3 0,5-3 10 0,0 0 2 0,0 0-11 16,0 0 8-16,0 0-2 0,12 0-24 0,-12 0 21 15,17-3 0-15,-9-1-7 0,4 1 3 0,1 0-1 0,0 0-3 16,2 0 18-16,0-1-5 0,-1 1-28 0,2 0 13 16,0 1 3-16,-1-1 8 0,-2 1-2 0,0 1-6 15,0-1 49-15,-2 0-52 0,-2 1-9 0,-2 0 12 16,0 1-8-16,-2-1 6 0,0 1-3 0,-5 0-5 0,6-1-34 16,-6 1-22-16,0 0-4 0,0 0-16 0,7-1-28 15,-7 1-297-15,0 0 138 0,0 0 92 0</inkml:trace>
</inkml:ink>
</file>

<file path=word/ink/ink20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1.513"/>
    </inkml:context>
    <inkml:brush xml:id="br0">
      <inkml:brushProperty name="width" value="0.06667" units="cm"/>
      <inkml:brushProperty name="height" value="0.06667" units="cm"/>
      <inkml:brushProperty name="fitToCurve" value="1"/>
    </inkml:brush>
  </inkml:definitions>
  <inkml:trace contextRef="#ctx0" brushRef="#br0">2 0 190 0,'0'0'216'0,"2"0"-15"0,-1 0-16 15,0 2-18-15,-1-2-26 0,0 0-16 0,-1 9-3 0,2-5-14 16,-2 1-21-16,1 1-2 0,0-1-11 0,-2 4-1 16,0 0-15-16,2-1-4 0,-1 3 0 0,0-2-21 15,3-1 2-15,-2 0 3 0,1-1-6 0,0-1-1 0,1-1-9 16,0-1 5-16,0-1 0 0,4 2-5 0,-2-2-14 16,3-2 8-16,-3-1-5 0,3 0 4 0,-1 0-11 15,5-4 17-15,1 0-6 0,-1-2-19 0,2 0 2 0,-1 0 8 16,-1-2-3-16,0 1 6 0,0-1-16 0,0 0 10 15,-2 2-1-15,1-2 5 0,-3 2-20 0,0 1 7 16,-2 0 3-16,1 1 8 0,-3 1-9 0,1 0 11 16,-1 2-8-16,-3 1-1 0,3-2 2 0,-3 2-2 0,1 4 4 15,-2-1 4-15,0 1-8 0,-1 3 3 0,-2 2 15 16,2 2-3-16,-1 1-3 0,0 1 15 0,-1 1-13 16,0 2 8-16,-3 7 2 0,1 1-6 0,3-5 5 0,-1-1-15 15,1-4 6-15,0 0-4 0,1 1 4 0,-1-3-6 16,1 0-1-16,1-1-16 0,-1 0-33 0,2-4-19 15,-1 1-72-15,1-3 2 0,0 0-15 0,0-2-17 0,-1 0-438 16,0-2 201-16,1-1 134 0</inkml:trace>
</inkml:ink>
</file>

<file path=word/ink/ink20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963"/>
    </inkml:context>
    <inkml:brush xml:id="br0">
      <inkml:brushProperty name="width" value="0.06667" units="cm"/>
      <inkml:brushProperty name="height" value="0.06667" units="cm"/>
      <inkml:brushProperty name="fitToCurve" value="1"/>
    </inkml:brush>
  </inkml:definitions>
  <inkml:trace contextRef="#ctx0" brushRef="#br0">83 28 39 0,'9'-4'176'0,"1"-1"-9"16,-1 0-15-16,2 1-20 0,0 1-14 0,0 0-21 16,0 1-5-16,1 0-5 0,-3 2-9 0,-2 0-6 0,2 2-8 15,1 1 3-15,-2 1-1 0,0 0-16 0,-2 3-2 16,-1 1 13-16,-1 1-16 0,-3 0-9 0,0 3-10 0,-1 0 9 15,-3-1-6-15,1 1-6 0,-1-1 3 0,-2 2-7 16,0-1-1-16,-2-1-6 0,2-1-12 0,-1 2 1 16,1-1 19-16,1-3-16 0,-2 0 6 0,2-1-12 15,0-1 10-15,1-1-6 0,2 0-15 0,0 0 15 0,1-2-1 16,2 1-15-16,1-1-1 0,0 0 7 0,0 0-5 16,6 2 1-16,-2 1-5 0,1 0-8 0,1-1 19 0,-1 2-8 15,1-1 7-15,-1 1 7 0,-1 0 2 0,1 1-16 16,-1-3 19-16,-1 1-11 0,-1 1-3 0,-2 0-9 15,1-2 36-15,-2 1-1 0,-1-1 2 0,-1 0 11 16,-1 1 8-16,-2 1-2 0,-4 0 12 0,1 0-8 0,-3 0 9 16,0-1-13-16,-3 1-10 0,0-2 6 0,-3-1-9 15,1-1 11-15,-1 2-5 0,-1-3-8 0,0 1-2 0,-2-1-10 16,3 0-7-16,0-2-10 0,2-1-27 0,-3 0-22 16,3 0-24-16,1 0-33 0,2-1 3 0,0-1-23 15,1 2-18-15,1 2-359 0,3-1 171 0,1 0 112 16</inkml:trace>
</inkml:ink>
</file>

<file path=word/ink/ink20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286"/>
    </inkml:context>
    <inkml:brush xml:id="br0">
      <inkml:brushProperty name="width" value="0.06667" units="cm"/>
      <inkml:brushProperty name="height" value="0.06667" units="cm"/>
      <inkml:brushProperty name="fitToCurve" value="1"/>
    </inkml:brush>
  </inkml:definitions>
  <inkml:trace contextRef="#ctx0" brushRef="#br0">19 12 131 0,'9'-5'121'0,"1"1"-2"0,0 1-40 16,1 4 18-16,1-1-16 0,-1 1-11 0,1 3-3 15,-3 0-8-15,1 2-20 0,-1 0 6 0,-2 2 7 16,1 1-13-16,-2 1 9 0,-1 3-6 0,-2-1-15 15,0 1 5-15,-2-1-14 0,-2 2 16 0,-1 1-15 0,-2 0 5 0,-2-1-3 16,0 9 10-16,-6-4-12 0,-1-2 48 0,-1 0-76 16,0 0 28-16,2-6-4 0,1-1-3 0,1-1-10 15,1-2 13-15,1 1 1 0,0-1 13 0,2-2-12 0,-1 1 11 16,2-2 3-16,2-2-21 0,0 1-1 16,3-3 22-16,-1 2-9 0,1-2-19 0,0 0 19 0,0 0-12 15,12-1-1-15,-5 0-4 0,2-2-2 0,3 2 10 16,0-1-9-16,2-1 2 0,1-1-6 0,0 1 2 15,1 0 15-15,-1 1-2 0,11-5-29 0,-7 4 15 16,-2 1-5-16,-2 0 4 0,-2-1-15 0,-1 1-18 16,-2 1-28-16,0 1-1 0,-10 0-27 0,12-1-13 0,-8 1-29 15,-4 0-278-15,0 0 135 0,0 0 92 0</inkml:trace>
</inkml:ink>
</file>

<file path=word/ink/ink20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9.663"/>
    </inkml:context>
    <inkml:brush xml:id="br0">
      <inkml:brushProperty name="width" value="0.06667" units="cm"/>
      <inkml:brushProperty name="height" value="0.06667" units="cm"/>
      <inkml:brushProperty name="fitToCurve" value="1"/>
    </inkml:brush>
  </inkml:definitions>
  <inkml:trace contextRef="#ctx0" brushRef="#br0">38 31 89 0,'2'-8'113'0,"-2"8"-38"16,1-6 19-16,-1 6-4 0,3-7-16 0,-3 7-23 15,1-5 18-15,-1 5-9 0,3-5-3 0,-3 5 5 16,0 0 13-16,0 0-4 0,0 0 10 0,0 0-4 0,2 13 5 16,-3-4-5-16,-1 5-11 0,0 1-7 15,0 2 1-15,-1 10 1 0,-2 2-6 0,2-1-9 0,-3 3-7 16,5-2-6-16,-3 2-1 0,-1-4-8 0,2 1 7 15,1-6 1-15,0-4-6 0,0-1-11 0,0-1-3 0,1-1 7 16,0-1-1-16,0 1-3 0,1-4 3 0,0 0-11 0,0-2-27 16,-1-2-56-16,1-7-1 0,0 8-55 0,-1-7-422 15,1-1 184-15,0 0 124 0</inkml:trace>
</inkml:ink>
</file>

<file path=word/ink/ink20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6.273"/>
    </inkml:context>
    <inkml:brush xml:id="br0">
      <inkml:brushProperty name="width" value="0.06667" units="cm"/>
      <inkml:brushProperty name="height" value="0.06667" units="cm"/>
      <inkml:brushProperty name="fitToCurve" value="1"/>
    </inkml:brush>
  </inkml:definitions>
  <inkml:trace contextRef="#ctx0" brushRef="#br0">214 0 47 0,'0'0'143'0,"0"0"-7"0,0 0-17 0,0 0-28 16,0 0-7-16,-13 12 17 0,6-4-28 0,-2 0 29 16,0 2-47-16,-5 5 8 0,-3 2-7 0,1 0 5 15,-4 0-71-15,2 0 67 0,-1-2-10 0,3 1-27 16,2-6 23-16,4-1 8 0,2-2 15 0,0-1-10 16,2-1-2-16,0 0 9 0,3-1-20 0,2 0 9 0,1-4-8 0,0 0-6 15,9 4-1-15,2-6-15 0,2 3 5 0,1-1 3 16,3-1-10-16,2 1-3 0,13-2-11 15,-2-1 4-15,1 0-12 0,-1 2-52 0,-3 0-15 16,-6 1-14-16,-1-1-12 0,-1 0-26 0,-2 1-379 16,-3 1 166-16,0-2 112 0</inkml:trace>
</inkml:ink>
</file>

<file path=word/ink/ink20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961"/>
    </inkml:context>
    <inkml:brush xml:id="br0">
      <inkml:brushProperty name="width" value="0.06667" units="cm"/>
      <inkml:brushProperty name="height" value="0.06667" units="cm"/>
      <inkml:brushProperty name="fitToCurve" value="1"/>
    </inkml:brush>
  </inkml:definitions>
  <inkml:trace contextRef="#ctx0" brushRef="#br0">15 0 39 0,'0'0'115'0,"0"0"-18"16,0 0 23-16,0 0-35 0,-7 18 13 0,6-6 6 0,-1 1-5 16,0 2-12-16,1 1-9 0,0 2-3 0,1 1 17 15,-1 8-28-15,2 2 1 0,1-3-24 0,-1-4 19 16,1-2-15-16,0-3 6 0,0 0-11 0,0-2-21 16,-1 1-27-16,1-3-38 0,0 0 2 0,-1-1-26 15,0-1-19-15,1-4-24 0,-2 2-255 0,0-9 122 0,2 8 82 0</inkml:trace>
</inkml:ink>
</file>

<file path=word/ink/ink20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571"/>
    </inkml:context>
    <inkml:brush xml:id="br0">
      <inkml:brushProperty name="width" value="0.06667" units="cm"/>
      <inkml:brushProperty name="height" value="0.06667" units="cm"/>
      <inkml:brushProperty name="fitToCurve" value="1"/>
    </inkml:brush>
  </inkml:definitions>
  <inkml:trace contextRef="#ctx0" brushRef="#br0">16-1 92 0,'0'0'81'16,"0"0"-2"-16,0 0-3 0,0 0-20 0,21 4 21 16,-11-3-29-16,2-1-4 0,1-1-7 0,1 2 3 15,0 0-7-15,1-1 29 0,-1-1-18 0,1 0 21 16,-2 1-22-16,-1 0 1 0,-3 0-17 0,-1 0 6 0,2-1 13 16,-3 3-11-16,-1-1 5 0,-1 2-5 15,-5-3 14-15,3 5 7 0,-3-5-23 0,0 0-20 0,-7 15 15 16,1-8-13-16,-3 1 10 0,0-1-18 0,1 2 20 15,-3-1-11-15,1-1-11 0,0 1 12 0,0 0 7 0,1-2-9 16,2 0-10-16,-1 0-12 0,1-1 3 0,2 0 26 0,2 0-9 16,1-1-9-16,0-1-12 0,2 1 1 15,0-4 14-15,0 0-24 0,7 11 4 0,-2-6 19 16,2 1-3-16,3 1-17 0,-1 0 20 0,0 0 2 0,1-1 2 16,-1 0-1-16,2 2-12 0,-2-1 17 0,1 2 6 15,-2-1-24-15,1 0 14 0,1-1-23 0,-4 0 18 0,1-1 6 16,-4-1-22-16,1 0 21 0,-2-1 5 0,-2-4-14 15,0 8 4-15,0-8 22 0,-5 6-12 0,0 0 5 16,-3-2 8-16,-2 0-6 0,-2-1 5 0,0-1 13 0,-1 1-23 16,-2-2 8-16,1 0 7 0,-3-1-19 0,0 0 6 15,0 0-13-15,1-1 9 0,1 1-22 0,1-2-8 16,0 1-9-16,2-1-22 0,3-1-28 0,2 1-35 16,3 0-1-16,1-1-381 0,3 3 163 0,0 0 110 15</inkml:trace>
</inkml:ink>
</file>

<file path=word/ink/ink20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844"/>
    </inkml:context>
    <inkml:brush xml:id="br0">
      <inkml:brushProperty name="width" value="0.06667" units="cm"/>
      <inkml:brushProperty name="height" value="0.06667" units="cm"/>
      <inkml:brushProperty name="fitToCurve" value="1"/>
    </inkml:brush>
  </inkml:definitions>
  <inkml:trace contextRef="#ctx0" brushRef="#br0">6 8 66 0,'11'-4'107'16,"1"2"-21"-16,-1 0-18 0,1 2 30 0,-1 2-23 16,1-2-12-16,-1 2-1 0,0 1-1 0,-2 1-21 15,0 3 12-15,-2-2 5 0,0 2-2 0,-3 1 0 0,0 3-25 16,0 0 2-16,-2 0 9 0,-2 0-13 0,-1 1-26 16,-2 2 23-16,-3 1 0 0,1-2-14 0,-5 7-4 15,0-1 0-15,-3-1-2 0,1-1-5 0,0-3 23 0,2-4-10 16,1 0-8-16,2-1-4 0,-2 0 24 0,1-1-18 15,1 0 14-15,0-2-26 0,3-1 12 0,-1 1 3 16,2-1-1-16,3-5-14 0,-2 6 19 0,2-6-30 0,0 0 17 16,7 4-1-16,-7-4 15 0,12 0-9 0,0-1-8 15,2 0-10-15,-1-1 16 0,3 1-14 0,-1-2 12 16,3 0-9-16,0 0 10 0,9-2 5 0,0 0-4 0,-4 3 0 16,-4 1 24-16,-3-1-32 0,-1 1-19 0,-1-1 0 15,0 0-24-15,-1 2-7 0,-4-3-30 0,1 1-276 16,0 1 120-16,-1-2 80 0</inkml:trace>
</inkml:ink>
</file>

<file path=word/ink/ink20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290"/>
    </inkml:context>
    <inkml:brush xml:id="br0">
      <inkml:brushProperty name="width" value="0.06667" units="cm"/>
      <inkml:brushProperty name="height" value="0.06667" units="cm"/>
      <inkml:brushProperty name="fitToCurve" value="1"/>
    </inkml:brush>
  </inkml:definitions>
  <inkml:trace contextRef="#ctx0" brushRef="#br0">1 0 38 0,'0'0'79'0,"0"0"-27"0,0 0 4 0,0 0 4 15,0 0-10-15,0 0-1 0,0 0-18 0,0 0 4 16,0 0-10-16,0 0 12 0,0 0 7 0,0 0 2 0,0 0-5 16,0 0-7-16,0 33 14 0,1-19-5 0,-1 2 18 15,1 1-16-15,-1 2-11 0,-1 11-28 0,1-1 44 16,-1 0-6-16,1 0-19 0,0 1 8 0,0-7-2 0,0-2-10 0,-1-4-6 15,1-1-2-15,0 1-22 0,0-1 44 16,0-1-31-16,0-2 3 0,0-1 13 0,0-1-12 16,1-2 1-16,-1-9-25 0,0 12-21 0,0-9-7 15,0-3-35-15,2 4-269 0,-2-4 116 0,0 0 76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670"/>
    </inkml:context>
    <inkml:brush xml:id="br0">
      <inkml:brushProperty name="width" value="0.06667" units="cm"/>
      <inkml:brushProperty name="height" value="0.06667" units="cm"/>
      <inkml:brushProperty name="fitToCurve" value="1"/>
    </inkml:brush>
  </inkml:definitions>
  <inkml:trace contextRef="#ctx0" brushRef="#br0">0 395 40 0,'9'-6'138'15,"1"0"-34"-15,-1 2-15 0,2-4 2 0,-2 3-23 16,2 0 7-16,-1-3-17 0,2 2-14 0,-1-1-5 16,2 0 27-16,6-6-50 0,-4 3 4 0,-1 2 9 0,9-4-13 15,0-4-9-15,0 3 16 0,-1-3-4 16,1 3 0-16,0-1-11 0,0-1 2 0,-1 2 9 16,-1-1-1-16,0 2 12 0,0 1 5 0,-6 2-43 0,5-3 5 15,-3 2 14-15,-2 2 2 0,-4-1-3 0,1 2-30 0,0-2 22 16,0 0-4-16,0 2 12 0,-1-1 0 0,1 2 5 15,-3 0-8-15,1-1-17 0,-1 0 17 0,1 1-7 16,-1 1 4-16,-3-1-2 0,2 1-24 0,-3 2 38 16,1-1-31-16,-3 2 41 0,2 0-28 0,-2-1-22 0,-1 2-27 0,1-1 27 15,0 1-35-15,1 1-255 0,0 0 99 0,0 1 68 16</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6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-1 105 8 0,'1'10'140'0,"4"-2"1"0,0 0-21 15,-1 1-21-15,0-1 1 0,-2-2 8 0,2-2-19 16,2 4 4-16,-2-4-14 0,0-1 17 0,0-2 2 16,-4-1-47-16,9 3 30 0,-9-3-25 0,11-7 7 15,-3 4 7-15,0-2-31 0,-1 1 20 0,1-4-32 0,-1 0 17 16,-2 0-7-16,0-2 9 0,-3 3-61 0,-1-4-7 16,-1 3 20-16,0 8-4 0,-2-19-25 0,0 8 21 15,-2 5-17-15,0-1-5 0,-1 0-24 0,-2 1 9 16,1-2-12-16,-2 3-10 0,1 0-7 0,0 0 3 15,1 0 14-15,2 2-24 0,0 1 4 0,4 2-242 0,-7-7 99 0,5 6 71 16</inkml:trace>
</inkml:ink>
</file>

<file path=word/ink/ink21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3.268"/>
    </inkml:context>
    <inkml:brush xml:id="br0">
      <inkml:brushProperty name="width" value="0.06667" units="cm"/>
      <inkml:brushProperty name="height" value="0.06667" units="cm"/>
      <inkml:brushProperty name="fitToCurve" value="1"/>
    </inkml:brush>
  </inkml:definitions>
  <inkml:trace contextRef="#ctx0" brushRef="#br0">830 0 86 0,'0'0'67'0,"0"0"7"0,0 0-9 0,0 0-1 15,0 0-12-15,0 0-8 0,0 0 8 0,0 0-23 0,0 0 19 16,0 0-10-16,0 0-1 0,0 0-6 15,0 0-7-15,-14 4 17 0,14-4 1 0,0 5-14 0,0-5-4 16,-1 9 12-16,1-9 7 0,1 16-19 0,-1-5-5 16,-1 1-2-16,1 2 8 0,0 1-15 0,-1 3 11 0,0-1-15 15,-1 10-11-15,1-5 9 0,0 9-13 0,-1-4 17 0,1 2 11 16,0-1 23-16,0 3-15 0,-1-2-18 16,2 2-12-16,-1 0 17 0,0 2 10 0,0-2-16 15,0 3 6-15,1-1-3 0,1 1 26 0,-4 1-10 0,2 1-1 16,0 1-11-16,0-1-1 0,-1 2-32 0,3 1 4 15,-3-1 28-15,2 2-36 0,-1-1 6 0,1 1 30 16,-1 0 15-16,-3 1-29 0,3-1 29 0,1 1-13 16,-2-1-15-16,0 2 10 0,2-3 9 0,-1 2-30 0,0 0 5 15,1 1 13-15,0 1-12 0,1-3 12 0,0 3-9 0,-1-2-13 16,0-1 18-16,1 1-16 0,-2-2 20 0,2 0 2 16,-1-1-16-16,-1 0 9 0,1-1-4 0,-3 2 5 15,4-4-11-15,-3 1 11 0,1 1-21 16,-2-2 11-16,3-1 3 0,-2 1 0 0,0-2 5 0,1 1 5 15,1-1-11-15,-1-1 9 0,1-1 5 0,1-1-15 0,-1-1-2 0,-3 1 9 16,3-2-4-16,0 1 2 0,3-2 10 0,-2 1-20 16,-2-5 17-16,1-2 5 0,-1-2-25 0,1 10 9 15,-3-2-2-15,3 1-10 0,1-6 11 0,-1-4-10 16,0 0 15-16,1-1-22 0,-2-1 15 0,1-2-7 16,2 1 11-16,-1 0-25 0,1 0 38 0,-1-2-10 15,1 0-20-15,1 0 7 0,-1-2 2 0,-1 0 12 16,0-1-17-16,0 1 16 0,1 0-5 0,-1 0 19 0,0 0-6 15,0 0-28-15,1-1 13 0,-1 0-8 0,-1 0 31 0,1-2-15 16,-1 0 3-16,1-2-19 0,0 4-4 0,-1-3 9 16,1-2 3-16,-1-1 2 0,1 1 1 0,-1-2-18 15,1 1-10-15,-1-2 35 0,0-2-14 0,0 0 0 16,0 7-1-16,0-7 11 0,0 3 2 0,0-3-6 0,0 0-3 16,-1 4 16-16,1-4-17 0,0 0-9 15,0 0-17-15,0 0 40 0,-1 1 27 0,1-1-38 0,0 0-6 16,0 0 18-16,0 0 3 0,0 0-17 0,0 0 9 15,-8-3 14-15,6 3 0 0,-1-2-2 0,0 1 1 0,-2 0-7 16,5 1-19-16,-13-3 3 0,3 2 6 0,-2-1-11 0,-2 0 11 16,-1 1-5-16,-4-1-9 0,0 1-4 15,0 1 28-15,-12-2-10 0,0 3 10 0,-2-1-7 0,1 0-8 16,1-1 26-16,-2 1 9 0,1 0 1 0,-2-2-15 16,7 2 23-16,-5-1 0 0,-1 0-3 0,6 0 14 15,-2 0-16-15,3 0-9 0,5 0 2 0,1 0-9 16,1 0 9-16,2 1 7 0,0 0-14 0,1 0 2 15,0-1-6-15,1 1-5 0,2-1-9 0,2 0-10 0,-1 0-38 16,3 1-20-16,0-2-5 0,2 2-35 0,2-1-265 16,-3-3 126-16,5 1 82 0</inkml:trace>
</inkml:ink>
</file>

<file path=word/ink/ink21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2.414"/>
    </inkml:context>
    <inkml:brush xml:id="br0">
      <inkml:brushProperty name="width" value="0.06667" units="cm"/>
      <inkml:brushProperty name="height" value="0.06667" units="cm"/>
      <inkml:brushProperty name="fitToCurve" value="1"/>
    </inkml:brush>
  </inkml:definitions>
  <inkml:trace contextRef="#ctx0" brushRef="#br0">3 0 6 0,'-3'4'83'16,"3"-4"-17"-16,0 0 5 0,0 0-4 0,0 0-23 0,0 0 9 16,0 0 5-16,0 0-9 0,2 9-8 0,-2-9 9 0,0 0-14 15,12 3 2-15,-2-3-7 0,2 1-2 0,2 0-10 16,3-1-6-16,1 1 11 0,3-1-6 0,12-1 1 0,-1 1 2 16,2 1-10-16,1-3-6 0,1 1 14 15,0 1-14-15,2-3 10 0,-2 1-12 0,-1 1 7 0,1 0-4 16,-4-1 10-16,-6 1-7 0,-1 1-2 0,-6-1 18 15,0 0-31-15,-3 1 9 0,1-1-13 0,-3 1 18 16,-2 0-8-16,0-1-12 0,-2 2 10 0,-1 0-8 16,-2-2-13-16,-1 0 4 0,-6 1-23 0,8-1-5 0,-8 1-23 15,0 0-177-15,5-1 83 0,-5 1 54 0</inkml:trace>
</inkml:ink>
</file>

<file path=word/ink/ink21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1.459"/>
    </inkml:context>
    <inkml:brush xml:id="br0">
      <inkml:brushProperty name="width" value="0.06667" units="cm"/>
      <inkml:brushProperty name="height" value="0.06667" units="cm"/>
      <inkml:brushProperty name="fitToCurve" value="1"/>
    </inkml:brush>
  </inkml:definitions>
  <inkml:trace contextRef="#ctx0" brushRef="#br0">175 0 26 0,'0'0'49'16,"-6"3"-2"-16,6-3-1 0,0 0 13 0,0 0-10 15,-8 5-13-15,8-5 10 0,0 0-7 0,-5 3 4 16,5-3 10-16,0 0-24 0,0 0 1 0,0 0-16 16,0 0 6-16,-7 4 7 0,7-4 2 0,0 0-10 15,0 0-9-15,0 0 7 0,0 0-5 0,0 0 1 0,-1 9 9 16,1-9-13-16,0 0 2 0,2 8 3 0,-2-8 11 16,2 9-13-16,-1-6 10 0,1 7-4 0,0-1-5 0,-1 2-1 15,-1 3 4-15,2-1-2 0,-2 1-19 0,0 2 12 16,0 2 2-16,0 0 21 0,1 1-12 0,-2 9 1 15,-1 4-11-15,1-2 7 0,-1 2-10 0,1-2 26 16,-1 1-8-16,1 2 8 0,-1 3-9 0,-1 0-15 0,0-1 11 16,0 3-9-16,0 0 17 0,0 1-10 15,-1 2-13-15,1 0-1 0,0 1 1 0,-1-3 2 0,1 3 1 16,0-2 2-16,-1 1 17 0,0 0-20 0,1-2 25 16,-2 1-33-16,1-1-2 0,0 2 11 0,0-1 6 0,0 2-16 0,-1-3 13 15,1 1 1-15,0 0-12 0,1 0 7 0,-1 1 17 16,3-2-25-16,-2 0-33 0,1 1 48 0,0-2-8 15,1 0 20-15,-3-1-62 0,4-4 59 0,-3 2-34 16,1 0 44-16,-1-1-11 0,0 2-27 0,1-3 10 16,-1 0-4-16,2 1-7 0,-6 0-10 0,5-1 24 15,-1-2-13-15,2 1 7 0,-1-2-12 0,-1 0 26 0,2-1 1 16,0 0-21-16,0-6 12 0,1-2-1 16,-1 8 5-16,1-7 4 0,-1-2-24 0,1-3 20 0,-1 1-8 0,1 8-23 15,-1-4 21-15,0-4 12 0,1-1-11 0,-1 2-19 16,1-3 25-16,0 0-19 0,-2 0 4 0,2 0-5 15,-1 1 22-15,0-2-7 0,1 2 3 0,0-2 5 0,0-1-5 16,-2-1-4-16,3 2 3 0,-1-4 0 16,0 2 10-16,1-2-16 0,-2 0-3 0,1 0-4 0,1 0 12 15,-1-3-14-15,0 0 15 0,0-2-10 0,0 0 13 16,0-1-4-16,0 0 1 0,1 0-3 0,-1-1-16 16,0 0-8-16,0 1 21 0,0-2 8 0,0 0-2 0,0 0 1 15,0 0-2-15,0-3-30 0,0 5 34 0,-1-2-12 0,2-2 23 16,-1 1-19-16,0 0 3 0,-1 0 19 0,1 0-21 15,0 0-1-15,1-1 32 0,-1-1-54 16,0 0-7-16,-1 4 37 0,2-3 2 0,-1-1-11 0,0 0-7 16,0 0 7-16,-1 3-21 0,2-2 23 0,-1-1 10 15,0 0-17-15,0 0 19 0,0 0 8 0,0 0-20 16,0 0 13-16,0 0-11 0,0 0 5 0,0 0 7 16,4-1-31-16,-4 1 22 0,4-2 5 0,0 1-6 0,1 1-15 15,0-1 14-15,6 0-23 0,1-1 3 0,0 1-1 16,2-1 0-16,3 0 24 0,0 2-1 0,4-1-3 0,-1 0-19 15,13-1 22-15,1 0 7 0,0 2 1 0,0 0-29 16,2 0 15-16,-1 1-9 0,1-2 6 0,0 0-2 16,0 1 10-16,0 0 18 0,-2 0-7 0,-2 0-6 15,-1 1 0-15,-5 0 11 0,-5 0-7 0,-2 0-12 0,-2 0 8 16,-1-1 12-16,1 2-30 0,-2-1 4 0,0-1-27 16,-3 1-7-16,0-2-21 0,-1 2-4 0,-2 0-24 15,-2 0-283-15,-4 0 123 0,2-1 82 0</inkml:trace>
</inkml:ink>
</file>

<file path=word/ink/ink21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0.536"/>
    </inkml:context>
    <inkml:brush xml:id="br0">
      <inkml:brushProperty name="width" value="0.06667" units="cm"/>
      <inkml:brushProperty name="height" value="0.06667" units="cm"/>
      <inkml:brushProperty name="fitToCurve" value="1"/>
    </inkml:brush>
  </inkml:definitions>
  <inkml:trace contextRef="#ctx0" brushRef="#br0">-2 23 28 0,'0'0'83'0,"0"0"-9"0,-9-4 5 0,9 4 3 0,0 0-13 0,0 0 1 15,0 0 7-15,0 0 1 0,30 0-8 0,-18 0 4 16,3-1-12-16,0-1-20 0,2 1 13 0,2-1-13 15,0-1 1-15,0 1-9 0,0 3-10 0,1-2-7 16,-2 0 2-16,-3-1-10 0,0 1-17 0,-2 0-3 0,-2 0 10 16,-1 1-27-16,-2-1-3 0,-8 1-28 0,8-1-15 15,-8 1-233-15,0 0 103 0,0 0 68 0</inkml:trace>
</inkml:ink>
</file>

<file path=word/ink/ink21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9.510"/>
    </inkml:context>
    <inkml:brush xml:id="br0">
      <inkml:brushProperty name="width" value="0.06667" units="cm"/>
      <inkml:brushProperty name="height" value="0.06667" units="cm"/>
      <inkml:brushProperty name="fitToCurve" value="1"/>
    </inkml:brush>
  </inkml:definitions>
  <inkml:trace contextRef="#ctx0" brushRef="#br0">-3 18 72 0,'-9'-1'74'0,"9"1"-8"15,-7 0-14-15,7 0-2 0,0 0-3 0,-7 2-11 0,7-2-5 16,0 0 27-16,0 0-31 0,0 0-3 0,0 0 10 16,0 0 9-16,0 0-21 0,33 4-2 0,-20-2 15 15,4-3 3-15,1 0-22 0,13 3 11 0,1-3-9 0,6 0-6 16,3 1-6-16,6-1 10 0,3-1-14 0,6 3 3 15,2-3 1-15,-3 2-2 0,5-1 15 0,4-1-13 0,5 1 1 16,7-1 2-16,3 0-3 0,5 1 6 16,5 0-6-16,3-1-2 0,5 1 8 0,5 0-19 15,3 0 10-15,5 0 27 0,4-2-6 0,-1 3-16 0,3-2 16 16,0 1 0-16,0 1-20 0,-2 0 13 0,2 0-14 16,-3 0 6-16,-4 0 6 0,-2 0-13 0,-2 1 0 15,-5-1 4-15,-5-1 14 0,-6 0 5 0,-3 2-40 0,-9 0 48 16,-4 0-44-16,-5 0 30 0,-7-2 3 0,-4 3-40 15,1-2-10-15,-7 0 13 0,-7-2-4 0,-6 2-21 0,-11 0-17 16,-7 1-21-16,-4-1-230 0,-5 0 102 0,-4-1 68 16</inkml:trace>
</inkml:ink>
</file>

<file path=word/ink/ink21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086"/>
    </inkml:context>
    <inkml:brush xml:id="br0">
      <inkml:brushProperty name="width" value="0.06667" units="cm"/>
      <inkml:brushProperty name="height" value="0.06667" units="cm"/>
      <inkml:brushProperty name="fitToCurve" value="1"/>
    </inkml:brush>
  </inkml:definitions>
  <inkml:trace contextRef="#ctx0" brushRef="#br0">138 393 87 0,'-23'14'95'0,"3"0"-8"0,1 3 11 0,7-5-13 16,-4 4-28-16,5-2 5 0,2-3-6 0,1 0 6 16,1-1-9-16,1 0 17 0,2-2-23 0,1 1-23 0,3-2 8 15,-2-1-7-15,2-6 28 0,3 9-11 0,-3-9-42 16,6 6 19-16,-1-5-7 0,1-1 13 0,4-1-6 15,0-1-13-15,1-1-17 0,0-1 5 0,-2-2-3 0,2 0 13 16,1-2 1-16,-1 0-20 0,6-8 10 0,-4 4-4 16,-2 1-14-16,-3 1 20 0,0-1-2 0,0 0-20 15,-3 0-4-15,3 1 9 0,-3 1 17 0,0 0 3 16,-2 3 1-16,-3 6-3 0,3-7 6 0,-3 7-19 0,0 0 10 16,0 0 5-16,0 0-5 0,0 0-6 0,0 0 2 15,-19 16 9-15,12-7 2 0,0 1-9 0,3 1 7 16,0 1 13-16,0 0-21 0,0 1 7 0,1-1 5 15,2 0-1-15,1 1-13 0,1-4 12 0,-1 2-7 0,1-3 17 16,2-1-8-16,0-1 13 0,1-1-6 0,1-2-3 16,-5-3 14-16,9 1-27 0,-3-2 8 0,6 0 24 15,-2-2-22-15,1-4 4 0,1 0-6 0,0 1-2 16,7-8-4-16,-2 1 8 0,-1-2-5 0,1-2 10 0,-2 2-15 16,1-4-20-16,-2-2 18 0,0 1 4 0,-2-1 8 15,0 2-7-15,-1-3-6 0,0 3-2 0,-1 0-8 16,-2 3 11-16,-1 4-5 0,-2 0-3 0,2 2 15 0,-3 0 3 15,1 3-11-15,-3 0-5 0,1 2 11 0,-3 5 2 16,2-6 14-16,-2 6-10 0,0 0-3 0,0 0 6 0,0 0 2 16,-13 21 1-16,8-7 2 0,-6 7-9 0,0 2 13 15,-2 3 10-15,0 2-24 0,-1 3 3 0,-2 2 19 16,0 3 21-16,1-1-35 0,-1 1 15 0,2 1-30 16,-1-3 18-16,2 0-5 0,1-2 16 0,1 1-11 0,2-4-11 15,0 0 36-15,-1-1-14 0,5-4 4 0,-3-1-10 16,4-10 14-16,1 1-26 0,1-4 23 0,0 0 4 0,0-3-9 15,1-1-28-15,0-2 16 0,1-4-10 16,0 0 0-16,0 0 6 0,0 0 0 0,0 0-32 0,0 0 3 16,9-20-6-16,-6 8 10 0,1 0-6 0,3-10-16 15,1-1 7-15,-1-4-8 0,2-2 3 0,1-2 3 0,0-1-7 16,2-2-1-16,0-1 22 0,3 2-14 0,-2-1 18 16,1 4-23-16,-2 2 15 0,0-2-6 0,1 4 38 15,1 2-11-15,-4 2-8 0,-2 5 2 0,0 4-4 16,-2 3 22-16,1 2-25 0,-1 2-2 0,0 0 18 15,-1 3-5-15,-5 3-9 0,9-3 16 0,-9 3 16 0,0 0-9 16,10 3 26-16,-10-3-47 0,4 7 39 0,-4-7-28 16,1 10 10-16,-1-5 11 0,0-5-13 0,-5 19-18 15,0-9 16-15,0-2 6 0,-3 2-10 0,2 0-14 0,-3-1 0 16,0-1 20-16,1-1-6 0,-1 0-6 0,0 0 4 16,2-1-16-16,-1-1-7 0,1 1 8 0,3-3 9 0,0 1 5 15,-1-2-5-15,5-2-4 0,-4 4 19 0,4-4-25 16,0 0 14-16,0 0 8 0,0 0-17 0,0 0-9 15,0 0 11-15,0 0 0 0,29-10-1 0,-19 4 4 16,0 1-8-16,1-2 27 0,0 0-20 0,1-2 5 0,1 2 5 16,6-6 10-16,-2-2-31 0,3 1 10 0,-2-1 11 15,0-1 6-15,-3 0-21 0,1-1 5 0,-1 0 3 16,-1 1-1-16,0-1-14 0,-3 2 15 0,-4 3-9 0,0-1-1 16,-2 0 11-16,1 1 2 0,-1 1 5 0,0 0 2 15,0 1 0-15,1 0 22 0,-4 2-17 0,0 1 6 16,-2 7-7-16,1-10-10 0,-1 10-6 0,0 0 13 0,0 0 6 15,0 0-13-15,0 0 0 0,0 0 10 0,0 0 23 16,-27 19 0-16,20-5 8 0,-4 8-7 0,-1 4 4 16,-1 2 10-16,0 4-9 0,0 0-3 0,-3 1-27 15,3 3 41-15,-1 1-9 0,1-3-27 0,0 1 10 0,0 0-2 16,1-2 6-16,1-3-10 0,3 1-6 0,-1-5-3 16,1-2 17-16,2-1-17 0,1-5 25 0,1-5-37 15,2-2 27-15,-1-2-10 0,1 0-16 0,2-4 7 16,-1 0 12-16,1-5-6 0,0 0-1 0,3 2-5 0,-3-2-4 15,0 0-6-15,10-14 54 0,-3 4-75 0,3-10 24 16,1-2-11-16,-2-3-2 0,3 0 9 0,2-2-4 0,-2-1 8 16,0 1-27-16,1-2 7 0,2 5 18 0,1 0 12 15,-3 2-26-15,-1 3 21 0,-1 6 6 0,-2 1-16 16,-1 4 10-16,-1 0-12 0,-1 1 16 0,-1 1-19 16,0 3-1-16,-5 3 26 0,8-5-12 0,-8 5 12 0,0 0-27 15,0 0 10-15,0 0-14 0,0 0 16 0,0 0 0 16,0 0-19-16,3 11 16 0,-3-11 1 0,-11 13-12 0,4-6 26 0,-1 1 2 15,0-1-25-15,-1 0 0 0,-1 1-2 0,0 0-6 16,2-1-3-16,0 0 11 0,0-1-12 0,3-1 10 16,-1-1 5-16,6-4-9 0,-7 6 11 0,7-6 13 15,-5 4-23-15,5-4 17 0,0 0-8 0,0 0 3 16,0 0 27-16,0 0-34 0,0 0 5 0,0 0 20 16,34-10-26-16,-24 6 14 0,0-1-2 0,0-2-12 15,1 0 2-15,1-1 20 0,4-7-6 0,-3 3 7 0,-2 0-18 16,-1 2 6-16,6-7 12 0,0-3-5 0,0 1-1 0,-1-1-1 15,-1-1-10-15,-3 3-14 0,2-2 25 0,1 2-2 16,-5 2 10-16,-2 2-2 0,-1 4-11 0,0-1 7 16,-1 0 6-16,0 1-4 0,-2 1 23 0,0 0-15 15,-2 4-8-15,-1 0 7 0,0 5-1 0,0 0 5 16,0 0-17-16,-8-4 25 0,8 4-12 0,0 0-19 0,-23 15 41 16,13-5-28-16,-4 8-1 0,-2 4 15 0,2-3 0 15,1 4 12-15,2 2 6 0,0-2-5 0,3-1-7 16,2 3 2-16,2-4 12 0,2-4-16 0,-1-2-11 0,4-1-14 15,-1 0 5-15,3-2 11 0,-1 0 4 0,1-1-4 0,0-1 3 16,3-3-16-16,-1-1 6 0,1 0 12 0,0-3-5 16,1-2 3-16,0-1-7 0,-7 0-1 0,17-3-14 15,-6-3 10-15,0 0-6 0,0 0 8 0,0-3-9 16,4-6 5-16,-2-2 10 0,2 0-8 0,-3-1 10 16,0 1-10-16,-4 2-10 0,-2 3 18 0,-1 4-13 15,-1-1 0-15,2 1 4 0,-4 2-1 0,-1 1 3 0,-1 5-7 16,1-6-6-16,-1 6-16 0,0 0 23 0,0 0-3 0,0 0 6 15,-16 17-12-15,11-8-1 0,0 1 18 0,-1 2-5 16,0 2-3-16,-4 6 2 0,3-2-14 0,3-3 12 16,-1-2 5-16,1 1-9 0,1 0 5 0,2-2-8 15,0 0 10-15,0-1-14 0,2-1 0 0,1-1 23 16,1-4-17-16,2 2 0 0,1-3 9 0,4-1-8 0,-3-1 11 16,1-2-8-16,4-1-5 0,0-3 11 15,1 0-29-15,1-1 18 0,-2-1 2 0,9-7 2 16,-1 0-12-16,-3-2-8 0,1 0 5 0,-1-2-5 0,0-1 12 0,-2 2-1 15,-1 0-3-15,-4 2 4 0,-1 3 3 0,-2 1-8 16,-1 0-15-16,1 1 16 0,-3 1 1 0,0 0 2 16,-2 3-5-16,0 0 2 0,-2 5-13 0,2-6 24 15,-2 6-6-15,0 0 4 0,0 0-5 0,0 0-15 0,0 0 34 16,-18 9-14-16,12-2 8 0,0 0-1 0,-3 2-38 16,3 2 39-16,-2-1-22 0,2 3 13 0,-1-3 20 15,2 4-16-15,-1-1 22 0,3 1-42 0,0-3-8 0,2 2 31 0,1-1 1 16,1-1 0-16,2-3-23 0,0 1 25 0,3 0 2 15,0-3-2-15,3 0-8 0,1-3-13 0,1 0 15 16,2-2 11-16,1-1 0 0,1-2-35 0,0-1 2 16,0-1 15-16,0-1-10 0,8-6 17 0,-1 0-6 15,-5-1-3-15,3 0 6 0,-3-1 3 0,-5 0 2 16,3-2 15-16,-3 3-5 0,-4 2-18 0,-2 1 19 16,-1 4-18-16,-1-3 10 0,-3 2-3 0,-1 6-12 15,0 0 20-15,0 0-13 0,-11-9-8 0,5 9 22 0,-4 2-18 0,1 2 11 16,-2 0 4-16,-1 2-4 0,0 1 0 0,0-1-7 15,-1 2 7-15,2 0-28 0,0 0 10 0,0 0 1 16,3 0 1-16,-1-1-13 0,4 0 10 0,-2 0 30 0,4-2-9 16,3-5-32-16,-2 7 21 0,2-7-2 15,0 0 7-15,0 0-11 0,7 5 14 0,-7-5-10 16,0 0-11-16,0 0-5 0,25-8 32 0,-15 3-17 0,-2 0-7 16,3 0 1-16,-2 0-6 0,1-1 3 0,-2 2 12 15,0 0 20-15,-8 4-27 0,11-6 11 0,-11 6 13 0,8-4-10 0,-8 4-13 16,0 0-3-16,0 0 12 0,0 0-9 15,7 6 17-15,-7-6 12 0,0 0-19 0,0 0-2 16,0 12-10-16,0-8 26 0,0-4-16 0,0 8 5 0,0-8-3 16,1 7 10-16,-1-7-14 0,0 0-2 0,5 8 29 15,-5-8-25-15,0 0-1 0,8 3 23 0,-8-3-12 16,0 0 2-16,19-5-3 0,-10 1-18 0,-2 0 5 16,4-3 16-16,-2-1-21 0,1 1 17 0,6-9-12 15,0 0 22-15,-2 2-11 0,1-4-6 0,1-1 18 0,1-2-29 0,-1 0-13 16,-1 1 9-16,2-4 2 0,0 1-8 15,-4-1 4-15,3 0 2 0,0-1 0 0,-1 0-15 16,1 0 32-16,-2 2-11 0,-2 1 0 0,0 3 9 0,-3 3-7 16,-3 4 16-16,1 3 8 0,-2 1-18 0,-2 0 1 15,0 3-3-15,-3 5 7 0,-1-3 19 0,1 3 14 0,0 0-46 16,-17 18 44-16,4-2-1 0,0 3-24 16,-3 1 36-16,0 4 8 0,0-1-21 0,0 4 11 0,-3 0 5 15,0 5-6-15,3-4 6 0,0-1-37 0,1 2 5 16,3-2-10-16,2-2 10 0,1-2 0 0,0 1-2 15,6-7-4-15,0 0 8 0,3-6-2 0,2 0-12 0,0 0-23 16,2-1 34-16,2-2-7 0,1-1 9 0,2-1-30 16,2-3 20-16,1-1 18 0,1-2-8 0,0-1-40 15,0-3 33-15,0 0 7 0,1-3-12 0,6-6-1 0,1 1 9 16,-6 2 1-16,-2 3-7 0,-3-3-9 0,0 3 17 16,-1 1 6-16,0-1-27 0,-3 2 23 0,1 0-12 15,-4 3 4-15,-3 2-9 0,0 0 10 0,5-1-31 0,-5 1 34 16,0 0-11-16,0 0-2 0,0 0 0 0,-7 14 13 15,6-10-21-15,-3 4 15 0,1-2 11 0,2 0-6 16,0-1-26-16,0 0 16 0,1-2-12 0,0-3 7 0,0 0-21 16,2 10 12-16,-2-10 3 0,7 2 11 0,-7-2-12 15,8 0-7-15,-8 0-5 0,16-3 6 0,-7 1 18 16,1-2-1-16,1-2-2 0,-1 1 3 0,1-1-13 16,-1 0 11-16,0 1 12 0,-2 1-30 0,-1 0 15 0,-1 1 11 15,0 0-1-15,-2 0 9 0,-4 3-18 0,6-2 4 16,-6 2-4-16,0 0-5 0,0 0-6 0,0 0 19 0,2 11-11 15,-2-11 2-15,-1 9 13 0,1-9-15 0,-4 10-8 16,4-10 26-16,-1 9-31 0,1-5 30 0,0-4-16 16,1 8 16-16,2-4-5 0,0 0-4 0,3 1 5 15,2-2 1-15,1-2 7 0,2 0-8 0,-3-1-7 16,3-1-11-16,-1 1 13 0,0-4-10 0,0 0 13 0,1 0-25 16,-1-3 17-16,1 1-4 0,-3 0-2 0,0-2 8 15,-2 0 4-15,1-2-3 0,-2 1-27 0,-1 2 28 16,-3 0-15-16,-2 0 11 0,1 0 2 0,0 7-3 15,-2-10-7-15,2 10 9 0,-5-9-16 0,1 2-3 0,1 3-1 16,0 0 5-16,3 4 11 0,0 0-13 0,-5-9 8 16,5 9-20-16,0 0 9 0,0 0 17 0,0 0-16 0,0 0-7 15,0 0 24-15,0 0 0 0,0 0-4 0,15-3 1 16,-15 3 4-16,0 0-8 0,19 12 24 0,-13-5-5 16,4-2-10-16,-3 2 11 0,1 1-4 0,0 2-17 0,1-2 19 15,-3 0-21-15,2 1-4 0,-3-1 10 0,0 1 26 16,-1-1-8-16,1 1 0 0,-2-2 5 0,-1 0-22 15,-4 0 10-15,2-7-14 0,1 9 1 0,-1-9 29 16,0 7-18-16,0-7-11 0,-2 6-1 0,2-6-8 0,0 0-13 16,0 0 27-16,-10 5 2 0,10-5-14 0,0 0 0 15,0 0 6-15,0 0 0 0,0 0-14 0,0 0 20 16,0 0 4-16,-4-24-13 0,4 24-5 0,12-19 39 0,-5 9-19 16,2-1 2-16,0-1-4 0,2 2-8 0,5-3 7 15,-2 2 9-15,-5 2 7 0,1 3-12 0,0 1 2 16,-1 1-22-16,0 1 15 0,0 1 5 0,-9 2 2 0,12 0 9 15,-12 0-18-15,10 4 25 0,-7-1-3 0,0 3-5 16,-1 3-17-16,1 2 10 0,-6-1 7 0,2 0-3 16,0 1-13-16,1 2 0 0,-1-1 0 0,-1-1 0 15,1 0 2-15,1-1 1 0,-1 2 3 0,0-4 8 0,1-1-10 16,0-7-6-16,1 13-2 0,-1-13 3 0,1 8 10 16,1-4-26-16,-2-4-16 0,4 3-15 0,-4-3-28 0,7 1-212 15,-7-1 96-15,0 0 66 0</inkml:trace>
</inkml:ink>
</file>

<file path=word/ink/ink21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4.904"/>
    </inkml:context>
    <inkml:brush xml:id="br0">
      <inkml:brushProperty name="width" value="0.06667" units="cm"/>
      <inkml:brushProperty name="height" value="0.06667" units="cm"/>
      <inkml:brushProperty name="fitToCurve" value="1"/>
    </inkml:brush>
  </inkml:definitions>
  <inkml:trace contextRef="#ctx0" brushRef="#br0">98 0 111 0,'-5'29'93'0,"2"-14"-13"15,0 1-1-15,-3 7-3 0,-2 1-20 0,1 0 10 16,0-2 8-16,-1 2-42 0,0-1 31 0,1-2-37 0,1-2 24 15,1-6-14-15,1 0-7 0,0-2 10 0,0-1-16 0,1-2 5 16,-1 0-9-16,2 0-13 0,2-8-5 0,-4 11 50 16,4-7-40-16,0-4 11 0,0 0-11 0,0 0-19 15,0 0 10-15,0 0 13 0,0 0-20 0,15-4 11 0,-15 4-25 16,13-12 3-16,-5 6 18 0,-1-1-12 0,0 1 8 16,1-1-6-16,-2 3-7 0,1-1 22 0,-7 5-5 15,8-5-7-15,-3 4 11 0,-5 1-16 0,0 0-2 16,9 0 19-16,-9 0-24 0,0 0 4 0,3 11 6 15,-1-2 19-15,0-2-6 0,-1 1-10 0,-2 3 9 0,3-2-1 16,1 0 3-16,0-2 2 0,0 2-6 0,-1-1 0 0,2-2-8 16,-1 1-14-16,-3-7 7 0,9 9 23 15,-5-7-6-15,1 0 12 0,-5-2-20 0,18 2 1 0,-10-3 5 16,-8 1-3-16,19-4 6 0,-10 0-6 0,2 0-11 16,0-2 8-16,0-3 18 0,0 1-27 0,-2-2 19 15,7-5-11-15,-7 3 6 0,0-1-18 0,3-6 11 16,-3 4-1-16,-2 2 25 0,-2 3-21 0,-1-2 1 15,0-1 18-15,-1 3-27 0,0 0 3 0,-2 1 19 0,0 2-20 0,-1 7-10 16,0 0 17-16,-2-14 2 0,2 14-1 0,0 0-5 16,-8-1 3-16,8 1 6 0,0 0-7 0,0 0 2 15,-18 18 18-15,13-9-10 0,-1 0 1 0,2 0-13 0,-1 1 7 16,2-1 19-16,0 2-21 0,1-1-1 16,2 0 6-16,0 0-19 0,1-1 26 0,1 0-22 0,1-2-4 15,3-1 32-15,1-1-15 0,2-2-5 0,-1 0-2 16,2-2-3-16,0-3 22 0,1 0-31 15,2-2 3-15,1 0 33 0,-1-2-39 0,-1 1 12 0,0-2 15 0,0-1-27 16,-1-1 14-16,-2-1 3 0,0 0-4 0,7-6 26 16,-6 3-35-16,-2 1 8 0,-1 3 17 0,-2-1-15 15,1 2 2-15,-3 0-2 0,1 1 7 0,-2 1 19 0,-2 6-22 16,4-6-1-16,-4 6 8 0,0 0 2 16,0 0-10-16,0 0 2 0,0 0 14 0,0 0-18 0,0 0-9 15,-10 16 13-15,7-7 10 0,-1 1-1 0,1 1 8 16,1-2-20-16,0 0 18 0,-1 2-17 0,3-2 33 15,0 2-45-15,2-2 18 0,1 0 4 0,0 0-5 0,1-1 12 0,2-1-9 16,0-2-3-16,1-1-18 0,2-1 30 16,2-1 6-16,-3-2-25 0,3 0 8 0,-11 0-10 15,18-4-3-15,-8 0 3 0,-1 0 15 0,1-2-1 0,0-1-9 16,-3-1 15-16,-1-1-1 0,0-1-6 0,-1 0-3 16,-2-1-4-16,1-1-15 0,-3 1 13 0,-2 0-10 15,1 0 27-15,-2-1-13 0,-2 1-11 0,0 2-8 16,-2 0 23-16,0 0 6 0,-2 3-24 0,2 0 18 15,-3 1-9-15,0 3-5 0,3 0 9 0,-2 2-6 0,8 0 2 0,-15 4-7 16,7-1 22-16,2 1-21 0,-1 1 19 0,3 0-7 16,4-5-21-16,-5 7 11 0,5-7 16 0,1 8-3 15,-1-8-4-15,0 0-7 0,8 8 17 0,1-4-26 16,-3-1 7-16,-6-3-2 0,17 2 20 0,-5-1-14 16,0-3 13-16,0-1-13 0,-3 0 3 0,3 0 14 0,-1-1-31 15,0-1 14-15,-2-1-26 0,1 0 13 0,0-1 14 16,0-2-8-16,-3 2 4 0,0 0-4 0,-3 0-5 15,2-1 1-15,-4-1 12 0,0 2 5 0,-2 7-4 0,1-9 1 16,-1 9-6-16,0 0 7 0,0 0-8 0,-5-11-6 16,5 11 5-16,0 0 16 0,-11-2-4 0,11 2-13 0,0 0-3 15,0 0 9-15,-17 7-9 0,17-7 11 0,-6 5 3 16,6-5 6-16,-4 6-28 0,4-6 14 16,0 0-2-16,0 11-9 0,0-11 24 0,9 9-25 0,-4-4 5 15,1 1-5-15,1 0 1 0,0-1 6 0,0 1-13 16,-1 1 20-16,1 0-9 0,-3 1 3 0,1 2 13 15,-2-1 6-15,-2 1-14 0,1 1-7 0,-2 1 9 0,0 0 7 0,-2 1-6 16,-1 0 10-16,1 0-12 0,-2 0-5 16,2-1 7-16,0 1 13 0,0-1 0 0,0-1-13 0,0-1 7 15,1-2 2-15,0 0-7 0,1-4 10 0,0-4 11 16,0 0-22-16,5 11-11 0,-5-11 16 0,7 3-1 16,-7-3-9-16,10 0 12 0,-10 0-12 0,21-8 21 15,-8 2-4-15,-1 0-3 0,1-2-8 0,6-6-8 16,-2 0-4-16,1-1 20 0,-4-2-2 0,0 0-5 0,0 0-4 15,-3 1 3-15,-2 4 11 0,-3-2-11 0,0 1 12 16,-3 0-16-16,0 2 16 0,2-1-14 0,-3 0 12 0,-1 3 6 16,-1 2-12-16,0 7 3 0,0 0 4 0,0 0-6 15,-10-11-8-15,10 11 5 0,0 0 6 0,-17 8-6 16,8-2-18-16,0 2 11 0,-1 0 9 0,2 3 13 16,-4 6-14-16,0 1-6 0,3-3 17 0,2-1-18 0,3-2 16 15,1 1-14-15,0 0 4 0,1-2-16 0,0 2 21 16,4-1-2-16,2-2 10 0,1-2 8 0,1 0-29 15,0-2 16-15,2 1-12 0,2-3 8 0,-1-2-9 16,1-1-8-16,2-2-10 0,-1-1 10 0,1-1 49 0,0-2-4 16,0-1-42-16,-1-2 1 0,1 1-4 0,-2-1-5 15,0-2 8-15,5-7 1 0,-2 1 15 0,-3 2-19 16,1-6 11-16,-3 6 10 0,-1 2-10 0,-1 1 15 0,-3 1 16 16,0 2-29-16,1-2 21 0,-1 2-12 0,-2 2 31 15,1 1 7-15,-2 5-16 0,1-7 4 0,-1 7-3 16,0 0-6-16,0 0 21 0,0 0 3 0,0 0 3 0,-14 11-8 15,10-3-3-15,-2 1-11 0,1 0 12 0,-1 1 6 16,1 1-6-16,-1 2-13 0,1-1-8 0,1 0 7 16,0 1-5-16,0-1-15 0,2-1 6 0,-2-2 2 0,2-1-6 15,1-1 5-15,-1-1-21 0,1-1 3 0,-1-2 7 16,2-3-10-16,0 0-6 0,2 4-10 0,-2-4 4 16,0 0-15-16,10-5 12 0,-3-1 13 0,0-1-2 15,2-1 1-15,0-1 5 0,2 1-12 0,5-8 10 0,-1-1-4 16,-3 5 6-16,-2 4-9 0,0 1 27 0,-3 1-17 15,2 1 5-15,0 1-6 0,-3 2-2 0,0-1-2 0,-1 2-12 16,-5 1 19-16,7 3 2 0,-5-1-7 0,1 1 2 16,-2 1-4-16,0 1 8 0,3 4 4 0,-2-1 3 15,-1 1-19-15,0 1 24 0,-2 1-26 0,1 1 5 16,0-1 8-16,-2-1 10 0,1 1 0 0,2-1-24 16,-2 0 7-16,0-2 11 0,-1-2 3 0,1 1-3 0,1-3 29 15,0 0-35-15,0-4-5 0,0 6-1 0,0-6-4 16,0 0 5-16,0 0 3 0,0 0-5 0,0 0 6 15,9-16-16-15,-3 8 14 0,-2-1-4 0,3 0 1 0,-2-3-6 16,3-1-3-16,4-5 10 0,0-4 3 0,0 5-25 16,-4 5 13-16,1-1-14 0,-1 3 14 0,-2 1-5 0,0 2-9 15,-1 0 20-15,1 1-19 0,-3 1 2 16,0 2 15-16,-3 3-13 0,5-3 0 0,-5 3 19 0,0 0-13 16,0 0 30-16,5 9-26 0,-5-9-7 0,0 10 5 15,0 1 6-15,-1-1 1 0,1 2 15 0,-2 1-4 0,2-2-20 16,-1 3 9-16,0-1 16 0,1 0-20 0,0-2 8 15,-1 0-10-15,2 0 18 0,-1-2-1 0,1-1 7 0,1 0-12 16,1 0 8-16,2-2-29 0,0-1-4 16,2-1-19-16,-1-2-16 0,2-2-5 0,0 0-318 0,5-1 127 15,0-2 86-15</inkml:trace>
</inkml:ink>
</file>

<file path=word/ink/ink21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3.016"/>
    </inkml:context>
    <inkml:brush xml:id="br0">
      <inkml:brushProperty name="width" value="0.06667" units="cm"/>
      <inkml:brushProperty name="height" value="0.06667" units="cm"/>
      <inkml:brushProperty name="fitToCurve" value="1"/>
    </inkml:brush>
  </inkml:definitions>
  <inkml:trace contextRef="#ctx0" brushRef="#br0">88 0 54 0,'-3'8'91'16,"-2"0"-4"-16,2 4-1 0,0 1 47 0,-1 2-72 0,0 0 14 16,-2 8-24-16,2-3 16 0,-1 3-11 0,-2 1-20 0,3-3 21 15,-2 2-30-15,1-4 5 0,1-2 0 16,1-3-4-16,0 0-16 0,1 1 20 0,0-1-4 0,-1-2-17 15,1-1 7-15,0 0-16 0,0 0-22 0,1-2 1 16,0-2-24-16,0-2-28 0,-1-1-238 0,1 0 103 16,1-4 70-16</inkml:trace>
</inkml:ink>
</file>

<file path=word/ink/ink21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2.793"/>
    </inkml:context>
    <inkml:brush xml:id="br0">
      <inkml:brushProperty name="width" value="0.06667" units="cm"/>
      <inkml:brushProperty name="height" value="0.06667" units="cm"/>
      <inkml:brushProperty name="fitToCurve" value="1"/>
    </inkml:brush>
  </inkml:definitions>
  <inkml:trace contextRef="#ctx0" brushRef="#br0">39 67 103 0,'-4'-5'132'0,"4"5"-31"0,-4-5-22 16,4 5 24-16,-5-4 7 0,5 4-18 0,-4-2 2 15,4 2-4-15,-6-3 1 0,6 3-2 0,-6-3-9 0,6 3-2 16,0 0-4-16,-6-3-21 0,6 3 6 0,0 0-19 16,0 0 8-16,-5-4-17 0,5 4-7 0,0 0 12 0,0 0-7 15,0 0 8-15,0 0-13 0,23-5-3 0,-10 3-1 16,3 0-1-16,1 0-5 0,1 0-13 0,1 2 11 15,11-2 7-15,1-2-5 0,-1 0-6 0,-1 2 1 16,-7-1 3-16,0 2-9 0,-4-1-35 0,-1 2-8 0,-2-2-35 16,0 1 9-16,-2 0 13 0,-1 0-13 0,-2 0-13 15,-2 0-10-15,-8 1-25 0,0 0-299 0,0 0 139 16,0 0 90-16</inkml:trace>
</inkml:ink>
</file>

<file path=word/ink/ink21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5.323"/>
    </inkml:context>
    <inkml:brush xml:id="br0">
      <inkml:brushProperty name="width" value="0.06667" units="cm"/>
      <inkml:brushProperty name="height" value="0.06667" units="cm"/>
      <inkml:brushProperty name="fitToCurve" value="1"/>
    </inkml:brush>
  </inkml:definitions>
  <inkml:trace contextRef="#ctx0" brushRef="#br0">485 68 70 0,'-14'-22'126'0,"-4"5"-18"0,3 7-19 15,1 3-27-15,0 1 20 0,-2 3-8 0,0 2 5 16,0 1 0-16,-14 4-10 0,8 0-2 0,-2 6 1 0,0-1-4 16,-2 4-10-16,-1 5 5 0,2 0 3 0,2 2-15 15,0 4 11-15,-1 4-13 0,2 1 0 0,3 4-4 16,1 3-14-16,4 1 12 0,-1 3-7 0,6 1-14 16,-1 1 5-16,5 0-11 0,4-2 0 0,4-1 10 0,2-1-7 15,4-5-15-15,3 1 30 0,4-6-28 0,3 0 13 16,1-3 0-16,3-4-5 0,2-4 0 0,2-3-3 15,2-2 2-15,2-7 30 0,-1-3-19 0,3-2-10 0,0-5 10 16,1-2-6-16,-1-5 8 0,1-2-1 0,-2-4 4 16,-3-3-4-16,1-5-11 0,-5-1 4 0,-3-3-4 15,-3-5 3-15,-2-3-6 0,-5-2-18 0,-4-2-8 0,-2 1-11 16,-6 2-29-16,-7-2-25 0,-5 3-30 0,-3 2-2 16,-9 2-33-16,-4 5-321 0,-3 5 156 0,-2 2 104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5.0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 0,'23'12'161'15,"-2"0"-14"-15,-1 5 4 0,-1 4-26 0,1 1-5 0,-4 2-12 16,2 7 46-16,0-2-50 0,-3 3-25 15,0 2 9-15,-2-1-7 0,-2 1 2 0,-1 0-46 0,-3 1 44 0,-5-1-58 16,-2 0-39-16,-3 1-52 0,-1-1-398 16,-8 6 143-16,0-9 101 0</inkml:trace>
</inkml:ink>
</file>

<file path=word/ink/ink21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4.940"/>
    </inkml:context>
    <inkml:brush xml:id="br0">
      <inkml:brushProperty name="width" value="0.06667" units="cm"/>
      <inkml:brushProperty name="height" value="0.06667" units="cm"/>
      <inkml:brushProperty name="fitToCurve" value="1"/>
    </inkml:brush>
  </inkml:definitions>
  <inkml:trace contextRef="#ctx0" brushRef="#br0">240 27 47 0,'0'0'105'0,"0"0"0"0,8 2 6 0,-8-2-7 16,4 2-20-16,-4-2 18 0,4 4-11 0,-4-4-4 0,3 5 9 15,-3-5-14-15,0 0 8 0,0 0-11 0,-3 9-7 16,3-9-19-16,-6 4 17 0,6-4-12 0,-7 4-2 15,1-2-2-15,-1 0-13 0,-3-1 4 0,-1 0-4 16,3 0-6-16,0-1 0 0,8 0-18 0,-13-1 4 0,7 0 0 16,-1-1-10-16,0-1 16 0,3 0-5 0,4 3-11 15,-9-5 3-15,9 5-3 0,-2-7-13 0,0 3 7 0,2 4-8 16,0 0 11-16,3-12-4 0,2 5-7 0,0 2 0 16,1 0 12-16,0 2-6 0,2-1-7 0,0 2 11 15,-2 2-8-15,1 0-4 0,-7 0 10 0,13 4 5 16,-4 0-14-16,-4 3-1 0,1 2 6 0,-1 3 15 0,-2-1-14 15,-2 0-3-15,-1 3 2 0,0 0-4 0,-3 1 11 16,-1 1-15-16,-4 6 19 0,-1 0-14 0,-3-2 3 0,-2-1-5 16,-1 2-1-16,-3-3 10 0,1 0-17 0,0-1 4 15,-1-1-5-15,-2-1 3 0,5-4-18 0,3-3-13 16,2-3 4-16,-1 0 4 0,2 1 20 0,1-4 2 16,2 1-9-16,0-2-4 0,6-1-3 0,0 0 17 0,-8-6-17 15,8 6 16-15,1-9 3 0,-1 9-3 16,8-15-9-16,-1 6 14 0,-1-1-10 0,2 1 16 0,1 2-18 15,0-1 13-15,1 2 20 0,-1 1-19 0,2 1 9 16,-2 3 0-16,0 0-9 0,-1 1 15 0,-8 0-7 0,16 3-9 16,-7 1 2-16,-2 2-17 0,0 1 11 0,0 0-25 15,-1 2 4-15,0-1-27 0,-3 2-3 0,2-1-15 16,-1-2-1-16,0-1-30 0,1 1-259 0,-2-1 123 16,-1-3 80-16</inkml:trace>
</inkml:ink>
</file>

<file path=word/ink/ink21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1.288"/>
    </inkml:context>
    <inkml:brush xml:id="br0">
      <inkml:brushProperty name="width" value="0.06667" units="cm"/>
      <inkml:brushProperty name="height" value="0.06667" units="cm"/>
      <inkml:brushProperty name="fitToCurve" value="1"/>
    </inkml:brush>
  </inkml:definitions>
  <inkml:trace contextRef="#ctx0" brushRef="#br0">-1 0 74 0,'0'0'188'0,"0"0"-1"15,0 0-12-15,0 0-5 0,0 0-19 0,0 0-19 0,0 0 21 16,0 0-22-16,0 0-3 0,0 0-6 0,0 0-18 15,0 14-15-15,1-6-6 0,-1 3 2 0,1 1-12 0,-1 0-19 16,0 1-5-16,1 0-9 0,0 1 7 0,0 1-37 16,-1-1-26-16,0 0-53 0,0 1-33 0,0-1-47 0,2 1-488 15,-1-4 213-15,-1 3 140 0</inkml:trace>
</inkml:ink>
</file>

<file path=word/ink/ink21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0.543"/>
    </inkml:context>
    <inkml:brush xml:id="br0">
      <inkml:brushProperty name="width" value="0.06667" units="cm"/>
      <inkml:brushProperty name="height" value="0.06667" units="cm"/>
      <inkml:brushProperty name="fitToCurve" value="1"/>
    </inkml:brush>
  </inkml:definitions>
  <inkml:trace contextRef="#ctx0" brushRef="#br0">0 7 4 0,'0'0'153'0,"1"-4"-9"0,-1 4-23 0,0 0 0 0,0 0-11 16,1-3 9-16,-1 3-20 0,0 0-5 0,0 0-7 15,0 0-3-15,3 7 7 0,-3-3-5 0,1 1 6 16,-1 1-30-16,1 4 16 0,-1-3-15 0,0 4-1 0,0 0 0 15,-2 0-15-15,1 2-9 0,1-1 1 0,-1 0-14 16,1-1 12-16,-1 0-14 0,2 0-22 0,-2-1-28 16,1-1-40-16,1 1-32 0,-1-3-23 0,2 1-24 15,-3 2-349-15,2-4 165 0,-2-2 110 0</inkml:trace>
</inkml:ink>
</file>

<file path=word/ink/ink21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9.962"/>
    </inkml:context>
    <inkml:brush xml:id="br0">
      <inkml:brushProperty name="width" value="0.06667" units="cm"/>
      <inkml:brushProperty name="height" value="0.06667" units="cm"/>
      <inkml:brushProperty name="fitToCurve" value="1"/>
    </inkml:brush>
  </inkml:definitions>
  <inkml:trace contextRef="#ctx0" brushRef="#br0">-1 2 123 0,'4'-2'146'0,"-4"2"-25"0,0 0-2 0,1-2 17 16,-1 2-17-16,0 0-25 0,0 0 18 0,0 0-6 15,0 0-23-15,0 0 7 0,0 0 2 0,0 0-13 16,0 0 8-16,0 0-18 0,0 0 8 0,0 0 2 16,5 7-8-16,-6-3-7 0,1 2-6 0,0 0-1 15,0 4-13-15,-1 3-1 0,-2-1-11 0,3 1 10 0,-1-1-23 16,0 0 7-16,3 0 0 0,-2 1-17 0,1 0-15 0,-1-2-26 16,2 0-31-16,-2 0-52 0,2-2-20 15,0 1-30-15,0 0-404 0,0-4 189 0,0-1 126 0</inkml:trace>
</inkml:ink>
</file>

<file path=word/ink/ink21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5.457"/>
    </inkml:context>
    <inkml:brush xml:id="br0">
      <inkml:brushProperty name="width" value="0.06667" units="cm"/>
      <inkml:brushProperty name="height" value="0.06667" units="cm"/>
      <inkml:brushProperty name="fitToCurve" value="1"/>
    </inkml:brush>
  </inkml:definitions>
  <inkml:trace contextRef="#ctx0" brushRef="#br0">2 5 157 0,'-1'-3'132'0,"1"3"16"0,0 0-16 16,0 0-12-16,-3-4 0 0,3 4-10 0,0 0 10 16,0 0 1-16,0 0 1 0,0 0 0 15,0 0-21-15,1 17 5 0,0-8-14 0,0 1 10 0,2 2-28 16,-1 2 2-16,2-2-13 0,-1 2-13 0,0 0-9 16,0-1-29-16,6 9-62 0,-3-5-61 0,0-3-45 15,-2 1-446-15,1-2 200 0,-2-3 134 0</inkml:trace>
</inkml:ink>
</file>

<file path=word/ink/ink21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3.034"/>
    </inkml:context>
    <inkml:brush xml:id="br0">
      <inkml:brushProperty name="width" value="0.06667" units="cm"/>
      <inkml:brushProperty name="height" value="0.06667" units="cm"/>
      <inkml:brushProperty name="fitToCurve" value="1"/>
    </inkml:brush>
  </inkml:definitions>
  <inkml:trace contextRef="#ctx0" brushRef="#br0">6 16 40 0,'0'0'120'0,"0"0"9"15,2-5-14-15,-2 5-2 0,0 0 7 0,1-3-25 0,-1 3 12 16,0 0-3-16,0 0-1 0,1-4 8 0,-1 4-20 16,0 0-5-16,0 0 2 0,0 0-7 15,1-4-2-15,-1 4-8 0,0 0 4 0,0 0-10 0,0 0 8 0,0 0 12 16,1 13-12-16,-1-3-6 0,-1 0-5 0,0 3-5 15,0 2 4-15,0 1-18 0,0-1 0 0,0 2-9 16,0 1-2-16,-1 7 2 0,-1 2-3 0,3-4-9 16,2-6-40-16,-1-1-25 0,0-1-80 0,0-1-50 0,0 0-546 15,1-3 241-15,0-1 158 0</inkml:trace>
</inkml:ink>
</file>

<file path=word/ink/ink21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0.230"/>
    </inkml:context>
    <inkml:brush xml:id="br0">
      <inkml:brushProperty name="width" value="0.06667" units="cm"/>
      <inkml:brushProperty name="height" value="0.06667" units="cm"/>
      <inkml:brushProperty name="fitToCurve" value="1"/>
    </inkml:brush>
  </inkml:definitions>
  <inkml:trace contextRef="#ctx0" brushRef="#br0">14 16 134 0,'-2'-4'138'0,"2"4"-24"0,0 0 6 16,-2-5-23-16,2 5 18 0,-3-3 9 0,3 3-3 16,0 0 3-16,-2-3-9 0,2 3-5 0,0 0-2 0,-4-1-14 15,4 1 20-15,0 0-18 0,0 0-18 16,-2 7 13-16,2-2-16 0,0 0 1 0,0 2-12 0,1 2-1 16,-1 3-9-16,0 1-7 0,1 0-12 0,-1 1 4 15,-1 1-29-15,3-1-30 0,-3-1-34 0,1 0-28 0,1 1-29 16,-1-2-37-16,1 2-499 0,-2-3 215 0,1 0 144 15</inkml:trace>
</inkml:ink>
</file>

<file path=word/ink/ink21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7.082"/>
    </inkml:context>
    <inkml:brush xml:id="br0">
      <inkml:brushProperty name="width" value="0.06667" units="cm"/>
      <inkml:brushProperty name="height" value="0.06667" units="cm"/>
      <inkml:brushProperty name="fitToCurve" value="1"/>
    </inkml:brush>
  </inkml:definitions>
  <inkml:trace contextRef="#ctx0" brushRef="#br0">64 13 26 0,'-6'-1'74'15,"6"1"-16"-15,-7-2 18 0,7 2-41 0,0 0-5 16,-7-3 2-16,7 3 10 0,0 0-11 0,-8 0 20 16,8 0-26-16,0 0 13 0,0 0 0 0,-9-1-6 0,9 1-8 15,0 0 22-15,0 0 6 0,0 0-20 0,-6-1 5 16,6 1-9-16,0 0 23 0,0 0-5 0,0 0 8 16,-5-4-15-16,5 4 29 0,0 0-38 0,0 0-13 0,0 0 36 15,0 0-2-15,-8 1-23 0,8-1 0 0,0 0 19 16,0 0 1-16,-5 0 9 0,5 0 9 0,0 0-14 15,-4-2 12-15,4 2-16 0,0 0 10 0,0 0-17 16,0 0 3-16,0 0 4 0,0 0 8 0,-1 7 18 0,1-2-2 16,1 1 5-16,-2 3-4 0,1 4-13 0,1 1-4 15,-1 1 2-15,0 1 6 0,0 1-23 0,-1 1 9 16,5 9 1-16,-4-6-24 0,1-1 5 0,-2-3-7 0,2 1-20 16,0-1-40-16,0-2-59 0,0 1-60 0,2-1-54 15,-1-3-517-15,-1 3 241 0,0-3 162 0</inkml:trace>
</inkml:ink>
</file>

<file path=word/ink/ink21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6.416"/>
    </inkml:context>
    <inkml:brush xml:id="br0">
      <inkml:brushProperty name="width" value="0.06667" units="cm"/>
      <inkml:brushProperty name="height" value="0.06667" units="cm"/>
      <inkml:brushProperty name="fitToCurve" value="1"/>
    </inkml:brush>
  </inkml:definitions>
  <inkml:trace contextRef="#ctx0" brushRef="#br0">12 8 124 0,'0'0'155'0,"-3"-5"-9"0,3 5 8 16,0 0-42-16,-3-4-7 0,3 4 2 0,0 0-20 0,0 0-4 15,0 0-8-15,0 0 19 0,-5 1-18 0,5-1-5 16,-1 9 19-16,1 1-12 0,0 1-7 0,0 3-18 15,-1 0 11-15,2 2-21 0,0 0-2 0,3 10 7 0,-4-4-11 16,2-3-6-16,-1-2 4 0,-1 0 0 0,1-2-20 16,1 2-20-16,0-3-48 0,-2 0-44 0,4-3-19 15,-3 0-24-15,2-2-401 0,0-2 181 0,2-2 120 0</inkml:trace>
</inkml:ink>
</file>

<file path=word/ink/ink21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5.664"/>
    </inkml:context>
    <inkml:brush xml:id="br0">
      <inkml:brushProperty name="width" value="0.06667" units="cm"/>
      <inkml:brushProperty name="height" value="0.06667" units="cm"/>
      <inkml:brushProperty name="fitToCurve" value="1"/>
    </inkml:brush>
  </inkml:definitions>
  <inkml:trace contextRef="#ctx0" brushRef="#br0">186 6 26 0,'-9'-2'122'0,"7"1"14"0,2 1-17 0,-9-3-7 16,4 3-15-16,-1 0-3 0,1 0-9 0,-1 1-6 15,-2 2-20-15,-3 2 9 0,0 1-10 0,1 2 21 16,-6 6-15-16,0 2-10 0,3 3 16 0,1 0-10 0,1 3 8 16,0-1-18-16,3 1-6 0,0 0 3 0,4-3 12 15,0-2-22-15,3 0-4 0,1-1-1 0,1-1 5 0,3 0-19 16,-1-2 17-16,3 0 1 0,2-2-7 0,6 5-16 16,-1-5 19-16,-1-2-19 0,1-4 9 0,2-1-11 15,0-2-7-15,1-2 1 0,2-2-7 0,-1-1 6 0,7-6 4 16,0-1 15-16,-2-3-20 0,-2 1-9 15,-1-3 8-15,-5-2-9 0,-1-2 8 0,-6 3-7 0,-2 0 6 16,-2 1-5-16,-3-2-28 0,-1 1-8 0,-3-10-22 16,-4 5-13-16,-4 0-3 0,2 6-21 0,0 3 1 0,-4-3-23 15,-4 1-10-15,4 7-295 0,1 1 143 0,2 1 94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7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24 0,'4'13'194'0,"0"1"-34"0,0 2 0 0,0 0-23 16,1-1 2-16,0 1-11 0,-2 0-48 0,0 1 8 16,1-2 21-16,-2 1-47 0,2-4 28 15,-3 2-15-15,1-4 6 0,0 0-18 0,1-1 15 0,-3-2 20 0,1-4 2 16,-1 3 4-16,2-2-19 0,-1-1 5 0,-1-3-21 15,0 0-1-15,0 0-3 0,0 0-14 0,0 0-36 0,0 0 35 16,3-13-11-16,-2 4-23 0,2-2-17 16,1 0 8-16,0-3-6 0,0 2-36 0,1-1 35 0,2 1-11 15,-2 2-12-15,0-2 10 0,1 2 9 0,-1 3-5 16,1-1 7-16,-1 1-7 0,0 1-5 0,0 3 6 16,0-1-49-16,-1 3 55 0,0 1 18 0,-4 0-14 15,0 0-13-15,11 6 5 0,-5-1 0 0,1 2 6 0,0 0 14 16,-2 1-15-16,2 1 30 0,-1-1 1 15,0 2-53-15,-1-1 5 0,1-2-43 0,-1 3-9 0,2-1-30 0,0-1 1 16,0-1-17-16,0-4-45 0,-1 6-390 0,-6-9 163 16,9 4 123-16</inkml:trace>
</inkml:ink>
</file>

<file path=word/ink/ink21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2.444"/>
    </inkml:context>
    <inkml:brush xml:id="br0">
      <inkml:brushProperty name="width" value="0.06667" units="cm"/>
      <inkml:brushProperty name="height" value="0.06667" units="cm"/>
      <inkml:brushProperty name="fitToCurve" value="1"/>
    </inkml:brush>
  </inkml:definitions>
  <inkml:trace contextRef="#ctx0" brushRef="#br0">33-2 199 0,'0'0'191'16,"0"0"10"-16,0 0-16 0,0 0-1 0,0-8-6 0,0 8-16 15,0 0-17-15,0 0-6 0,0 0-15 16,0 0 4-16,0 0-15 0,0 0-9 0,0 0 1 0,-8 20-15 16,5-8-15-16,0 1-2 0,-2 1-2 0,2 1-8 15,0 1-4-15,1 1-11 0,-3 9-9 0,4-4-25 0,0-4-36 16,2-1-35-16,-1 0-54 0,0 1-36 0,1-1-22 16,0 1-559-16,-2 0 242 0,3-1 162 0</inkml:trace>
</inkml:ink>
</file>

<file path=word/ink/ink21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1.912"/>
    </inkml:context>
    <inkml:brush xml:id="br0">
      <inkml:brushProperty name="width" value="0.06667" units="cm"/>
      <inkml:brushProperty name="height" value="0.06667" units="cm"/>
      <inkml:brushProperty name="fitToCurve" value="1"/>
    </inkml:brush>
  </inkml:definitions>
  <inkml:trace contextRef="#ctx0" brushRef="#br0">-1 9 49 0,'0'0'143'0,"2"-4"1"16,-2 4-8-16,0 0-8 0,0 0 9 0,2-3-20 0,-2 3-6 16,0 0-12-16,0 0-9 0,3-2-13 0,-3 2 3 0,0 0-1 15,0 0 13-15,2 9-1 0,1-1-3 0,0 0 21 16,-3 5-33-16,1 1-3 0,0 0-19 0,1 2 11 0,-1 0-16 15,-1 1-13-15,-1-1 4 0,3 1 0 16,-2 0-6-16,2-2-10 0,-1 0-18 0,2-1-12 0,-1-1-30 16,-1 0-55-16,0 1-29 0,0-2-3 0,1-1-30 15,-1-3-427-15,-3-3 194 0,2-5 128 0</inkml:trace>
</inkml:ink>
</file>

<file path=word/ink/ink21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0.506"/>
    </inkml:context>
    <inkml:brush xml:id="br0">
      <inkml:brushProperty name="width" value="0.06667" units="cm"/>
      <inkml:brushProperty name="height" value="0.06667" units="cm"/>
      <inkml:brushProperty name="fitToCurve" value="1"/>
    </inkml:brush>
  </inkml:definitions>
  <inkml:trace contextRef="#ctx0" brushRef="#br0">45 13 141 0,'0'0'135'0,"3"-5"-3"15,-3 5 1-15,2-3-16 0,-2 3 8 0,1-3 4 16,-1 3-11-16,0 0 0 0,0 0-6 0,2-3-1 0,-2 3-2 16,0 0-17-16,0 0 4 0,0 0 0 15,0 0-14-15,0 0-13 0,0 0-2 0,0 0-3 0,0 0-6 16,0 0-19-16,-8 7 6 0,1-2-13 0,3 1 6 16,-3 3-2-16,3-2-12 0,-1 3-13 0,1 0 2 15,0 0-1-15,1 3 4 0,0-1 2 0,0 2 0 0,2-2-11 16,1 3-2-16,0-1 9 0,1-1-8 0,2 0 9 15,0 0-7-15,2 0-11 0,0-1 17 0,2 0-16 16,2-3 9-16,-1 1 0 0,3-3-10 0,2-1 2 0,-1-1 8 16,4-1-6-16,-1-2 7 0,2-1-1 0,2-4-9 15,6-2 6-15,1-2-3 0,-8 1-9 0,6-4 14 0,-3 1-12 16,-6 0 14-16,-3 0-4 0,-2 0 16 16,-3-3-5-16,-2 0 4 0,0 1-10 0,-1-3 10 0,-3 0-1 15,-2 1-7-15,-3 0 5 0,-1 1-13 0,-3 1-16 16,-8-5-18-16,-3 2-26 0,-3 4-24 0,3 3-3 0,1 4-39 15,0 1-19-15,-2 1-37 0,-8 4-465 0,-2 2 214 16,3 5 144-16</inkml:trace>
</inkml:ink>
</file>

<file path=word/ink/ink21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7.367"/>
    </inkml:context>
    <inkml:brush xml:id="br0">
      <inkml:brushProperty name="width" value="0.06667" units="cm"/>
      <inkml:brushProperty name="height" value="0.06667" units="cm"/>
      <inkml:brushProperty name="fitToCurve" value="1"/>
    </inkml:brush>
  </inkml:definitions>
  <inkml:trace contextRef="#ctx0" brushRef="#br0">170 5 115 0,'0'0'131'0,"0"0"-18"0,-6-4-9 0,6 4-5 15,0 0-3-15,-5-2-1 0,5 2-7 0,-5-1-4 16,5 1 9-16,-7 2-29 0,3-2 4 0,-1 2-15 0,-2 2 6 16,0-1 1-16,-1 1-3 0,-1 2 9 0,1-1-19 15,-1 2 0-15,0 0 3 0,0 2-8 0,1 0 1 0,-2 0 8 16,1 2-4-16,1 0 2 0,1 2-29 0,1 0 14 16,-1-1-13-16,3 2 1 0,-2 0-9 0,3-2 9 15,1 2-5-15,0 0 5 0,2 1-12 0,0 0-3 16,0-1 4-16,3 1-13 0,0-1 3 0,0 0 2 0,2-2-1 15,-1 0-14-15,2 0 14 0,1-2 0 0,0-2 8 16,0 0-10-16,2 0-2 0,-1-3 9 0,2-1-2 16,1-1-9-16,-1 0 14 0,1-3-4 0,2-1-10 0,-3-2 2 15,1-1 6-15,1-2 4 0,2-1-6 0,-3 0 14 16,1-1-9-16,-2-2 12 0,1 0-4 0,-5-3 0 16,2 2 8-16,3-12-9 0,-4 5-9 0,-3 3-4 0,-1 1 0 15,-3 0 5-15,-2-1-14 0,-2 2-18 0,-5-8-26 16,-2 3-5-16,-1 4-29 0,-3-1-2 0,0 5-41 15,0 3-7-15,0 3-396 0,-12-1 176 0,8 1 120 16</inkml:trace>
</inkml:ink>
</file>

<file path=word/ink/ink21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5.919"/>
    </inkml:context>
    <inkml:brush xml:id="br0">
      <inkml:brushProperty name="width" value="0.06667" units="cm"/>
      <inkml:brushProperty name="height" value="0.06667" units="cm"/>
      <inkml:brushProperty name="fitToCurve" value="1"/>
    </inkml:brush>
  </inkml:definitions>
  <inkml:trace contextRef="#ctx0" brushRef="#br0">156 5 44 0,'0'0'90'15,"0"0"-6"-15,-9-2-11 0,9 2 12 16,0 0-33-16,0 0 4 0,0 0-5 0,-7-3-17 0,7 3 20 15,0 0 1-15,0 0-30 0,0 0 25 0,-10 0-14 16,10 0-17-16,0 0-9 0,-9 0 28 0,9 0 11 0,-8 1-24 16,8-1 20-16,-9 2-20 0,9-2-3 0,-6 3-17 15,-2-1 11-15,1 4-6 0,1-3 0 0,-2 3 21 16,1-2-10-16,3 2 0 0,-1 1 9 0,0 0-32 16,-2 1 20-16,3-1-17 0,-1 0-4 0,0 1 24 0,-1 1-22 15,2-1 6-15,0 1-9 0,0-1 5 0,2 2-7 16,-1 0-12-16,1-1 24 0,2 1 18 0,-1 0-24 15,0 0 9-15,1-2 7 0,1 2 6 0,1 0-23 16,-1-1-13-16,2 0 14 0,-1-2 15 0,2 2-27 0,1 0-7 16,1-3 22-16,1 0 11 0,0 0-10 0,1-1-4 0,2-2 17 15,0 0-36-15,0-2 23 0,2 0 18 0,0-2-4 16,1-1-11-16,1-1-21 0,-1-1 3 0,-1-1 8 16,1 0 43-16,-1-1-42 0,0-1-8 0,0 0-12 15,-1-1 9-15,-1 0 32 0,0-1-15 0,-3 0-11 16,0 1 32-16,-1-3-7 0,0 0-2 0,-3 0 46 15,-2 0-57-15,0-1 19 0,-3 1-9 0,0-1-20 0,-3 0 33 16,0 1-14-16,-3 1-24 0,0 1 8 16,0 2-7-16,-3 1-3 0,1 2-43 0,-1-1 0 0,-1 2-29 0,0 1-5 0,2 1-19 15,-5 3-243-15,5 1 117 0,-2-1 78 16</inkml:trace>
</inkml:ink>
</file>

<file path=word/ink/ink21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4.483"/>
    </inkml:context>
    <inkml:brush xml:id="br0">
      <inkml:brushProperty name="width" value="0.06667" units="cm"/>
      <inkml:brushProperty name="height" value="0.06667" units="cm"/>
      <inkml:brushProperty name="fitToCurve" value="1"/>
    </inkml:brush>
  </inkml:definitions>
  <inkml:trace contextRef="#ctx0" brushRef="#br0">164 23 17 0,'0'0'70'0,"0"0"9"16,0 0-10-16,1-4 14 0,-1 4-17 0,0 0 0 15,0 0 11-15,0 0 13 0,0 0-32 0,1-7 19 0,-1 7-25 16,0 0 6-16,0 0 11 0,0 0-1 0,-1-7 4 16,1 7-16-16,-3-2-13 0,3 2-2 0,-5-2-22 15,5 2 39-15,-6-1-20 0,3 0-9 0,3 1 4 16,-8 1-12-16,2-2 7 0,1 2 8 0,1 0-20 15,-5 2 8-15,1-2 2 0,-1 2-12 0,1 0 11 16,-1 3-19-16,0 0 4 0,2 0 4 0,-2 0-4 0,1 2 15 16,2 0-17-16,-2 2-8 0,1-1 12 0,1 1-13 15,3 1 12-15,-3 0-18 0,1 2 11 0,2-2 1 16,0 3 0-16,1 1-5 0,1 1 4 0,2-2-11 0,1 3 19 16,0-1-13-16,1-1-3 0,1-1 8 0,5 7-4 15,-2-4 7-15,2-5 9 0,0-1-10 0,1-1 9 16,2-2 0-16,0 0-22 0,8 3-9 0,-1-4 21 15,-4-5-13-15,0 0 9 0,-1 0 11 0,1-2-14 0,0-1 2 16,0-1 7-16,-1 0-7 0,1-2-2 0,-2-2 9 16,0-1-9-16,0 0-5 0,-2 0 10 0,-1-2 8 15,0-2 11-15,-2 2 7 0,-4-5 2 0,1 1 6 0,0-1-5 16,-5-1 5-16,0 0-4 0,-2-1-2 0,-3 0-13 16,-2-6-2-16,0 5 3 0,-5-3-4 0,-1 2-3 15,-1 2-22-15,-2 4-25 0,3 5-10 0,1 1-5 0,-1 2-43 16,-2 1-20-16,2 1-6 0,0 2-421 0,-4 3 180 15,4-4 120-15</inkml:trace>
</inkml:ink>
</file>

<file path=word/ink/ink21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1.598"/>
    </inkml:context>
    <inkml:brush xml:id="br0">
      <inkml:brushProperty name="width" value="0.06667" units="cm"/>
      <inkml:brushProperty name="height" value="0.06667" units="cm"/>
      <inkml:brushProperty name="fitToCurve" value="1"/>
    </inkml:brush>
  </inkml:definitions>
  <inkml:trace contextRef="#ctx0" brushRef="#br0">123 12 38 0,'0'0'65'0,"0"0"-39"0,0 0 31 16,0 0-1-16,0 0 9 0,0 0-24 0,0 0 14 0,0 0 7 16,0 0-31-16,5-6-6 0,-5 6 25 0,0 0-4 15,0 0 3-15,0 0 7 0,0 0-34 0,0 0-2 16,0 0 13-16,0 0-4 0,0 0 4 0,0 0 5 15,0 0-23-15,0 0-1 0,-6-7 17 0,6 7 8 0,0 0-19 16,-9 0 19-16,9 0-32 0,0 0 55 0,-11 2-53 16,7-1 5-16,-2 0 2 0,2 0-1 0,-3 3 15 15,-2 0-22-15,1 2-7 0,1 1-3 0,-2 0-23 16,2 0 30-16,1 3 20 0,-1 1-13 0,1-2 1 0,1 3 9 16,0 0-6-16,1 3 4 0,-1-1-19 0,2-1 14 15,3 1-17-15,1 0 30 0,1-1-34 0,2-1 12 0,0 0 7 16,3 0-10-16,1-3 8 0,1-1 2 0,3-1-17 15,0-2 11-15,2-1 9 0,0 0-8 0,2-3-5 0,2-1 5 16,-2-2 1-16,1-1-10 0,8-3 3 16,-2-3-1-16,-6 3 15 0,-1-1-9 0,1-6-4 0,-3 3 4 15,-5 1 25-15,-3 0-12 0,0 0-1 0,-3-2-3 16,-2-2-12-16,-1 2 6 0,-4 0 8 0,-1-1-8 0,-6-7 3 16,0 7-33-16,-5-3-14 0,-2 1 17 0,4 5-34 15,-1 3 1-15,2 1-21 0,-1 1-26 0,-2 2-27 16,-1 4-259-16,2-1 129 0,1 0 84 0</inkml:trace>
</inkml:ink>
</file>

<file path=word/ink/ink21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2.493"/>
    </inkml:context>
    <inkml:brush xml:id="br0">
      <inkml:brushProperty name="width" value="0.06667" units="cm"/>
      <inkml:brushProperty name="height" value="0.06667" units="cm"/>
      <inkml:brushProperty name="fitToCurve" value="1"/>
    </inkml:brush>
  </inkml:definitions>
  <inkml:trace contextRef="#ctx0" brushRef="#br0">4 2 101 0,'5'-3'120'0,"-5"3"20"15,0 0-30-15,0 0-17 0,0 0 4 16,-2 12 4-16,2-7-7 0,-3 4-14 0,1 0-31 0,1-1 22 16,0 0-6-16,1 1-15 0,0 0-21 0,0 2 8 15,1-3 3-15,2 2-13 0,1-2 12 0,-1 1-9 16,0-3 0-16,2 0-8 0,1-1-6 0,0-1 0 0,1-1-8 16,-1-1-3-16,0-2 0 0,-6 0 5 0,16-3-19 15,-7 1 9-15,1-1 9 0,-1 1-16 0,-1-3-4 16,-1-1 4-16,1 0 4 0,-1-1 10 0,0 0-14 0,-2-1 21 15,3 0-33-15,-3 0 18 0,1 0 6 0,-1-1 1 16,0 1-16-16,1-1 8 0,-2 2 12 0,-1 2 0 16,3-2-3-16,-4 1-17 0,1 2 3 0,-3 4-8 15,2-6 8-15,-2 6 20 0,0 0-2 0,0 0 12 0,0 0 2 16,0 0-3-16,-5 29 17 0,1-17 3 0,-2 3 3 16,1 8 7-16,-3 1-8 0,1 1-1 0,-1 0-4 15,1-1 2-15,1 0-14 0,1 2 12 0,3-5-2 0,-1-3-9 16,2-3 5-16,0 0-32 0,1-2-49 0,0 0-60 15,0-4-53-15,-3 2-414 0,3-11 191 0,0 0 128 16</inkml:trace>
</inkml:ink>
</file>

<file path=word/ink/ink21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956"/>
    </inkml:context>
    <inkml:brush xml:id="br0">
      <inkml:brushProperty name="width" value="0.06667" units="cm"/>
      <inkml:brushProperty name="height" value="0.06667" units="cm"/>
      <inkml:brushProperty name="fitToCurve" value="1"/>
    </inkml:brush>
  </inkml:definitions>
  <inkml:trace contextRef="#ctx0" brushRef="#br0">0 6 19 0,'0'0'143'0,"7"-2"-35"0,-7 2-13 0,9-2-6 15,-9 2-4-15,10-1 12 0,-5 0 0 16,-5 1-19-16,10-1 15 0,-10 1-10 0,10 1-10 0,-5 1-7 15,3 1-13-15,-2-1 22 0,-1 3-10 0,-1 1-15 16,1 2 4-16,-1 1-8 0,-2 0-8 0,-1 1 2 16,-1 0-3-16,-2 2 4 0,1-1-10 0,-2 0-3 0,0-1-4 0,0 1-7 15,0-1-3-15,0 1-12 0,1-2-8 0,-2-1-6 16,2-1-2-16,1-1-9 0,1-6 2 16,-1 10-6-16,1-10 16 0,2 8-20 0,0-4-16 0,-2-4 23 15,9 9-11-15,-2-4 13 0,0 1 18 0,0-1-16 16,1 0-18-16,0 1 27 0,-1 0-10 0,0-2 29 15,-2-2-34-15,0 1 8 0,0 3 9 0,-1-3 26 16,-1-1-7-16,-3-2 34 0,3 8-1 0,-3-8-9 16,-1 7-2-16,1-7 18 0,-4 7 1 0,1-3-8 0,-3 1-4 15,-2 0 1-15,-1 1-4 0,-1-1-10 0,0 0 4 0,-2-1-1 16,0 1-11-16,1 0-15 0,0-2-10 0,1 1-29 16,-1 0-30-16,3-3-50 0,-1 1-11 0,2 1-381 0,7-3 170 15,0 0 112-15</inkml:trace>
</inkml:ink>
</file>

<file path=word/ink/ink21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396"/>
    </inkml:context>
    <inkml:brush xml:id="br0">
      <inkml:brushProperty name="width" value="0.06667" units="cm"/>
      <inkml:brushProperty name="height" value="0.06667" units="cm"/>
      <inkml:brushProperty name="fitToCurve" value="1"/>
    </inkml:brush>
  </inkml:definitions>
  <inkml:trace contextRef="#ctx0" brushRef="#br0">18 14 4 0,'2'-3'109'0,"-2"3"35"15,5-4-35-15,-5 4-10 0,7-4-5 0,-7 4-25 16,7-3-6-16,-7 3 5 0,7-1 2 0,-7 1-2 0,0 0-27 0,8 4 7 15,-8-4-12-15,6 6 14 0,-3 0-11 0,-2 1-11 16,0 0 6-16,-1-1 4 0,0 0-27 0,-2 3 23 16,-2 1-21-16,-1 0-3 0,1 1-4 0,-3 0 0 15,2-2 18-15,-1 2 1 0,2-1-24 0,-1 0 16 16,-1-1-4-16,2-2-28 0,-1-1 25 0,2 1 12 0,1 0-17 16,0-3 4-16,1 0-2 0,1-4 4 0,0 0 8 15,3 8-6-15,-3-8-3 0,6 3-2 16,0-2-10-16,-1 1 15 0,-5-2-12 0,13 0 4 0,1 0 1 15,-2-1 6-15,-3 1 1 0,5-1-19 0,1 0 6 16,-3 0-14-16,0 0-27 0,1 0-3 0,-1 0-26 0,0 0-36 16,-2-3-307-16,-1 1 137 0,0 2 92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78 0,'0'0'164'0,"5"19"-19"0,-3-8 36 0,-1-1-61 16,1 2 30-16,1-1-9 0,0 0-28 0,-2-1 4 15,2 2-25-15,1-4-1 0,-1 4-23 0,1-5-3 0,-2 0-15 16,-1-1 31-16,-1-2-23 0,2 2 4 0,-1-2-19 16,1-2 17-16,-1 1-22 0,-1 1 25 0,0-4-15 15,1 2 0-15,-1-2-5 0,0 0-17 0,0 0 6 16,0 0 12-16,3-11-35 0,0 0-9 0,0 3 30 15,0-4 6-15,-1 1-51 0,2 1 51 0,-1-4-18 16,1 2-3-16,0 0-38 0,1 1 11 0,-1 1 19 0,0 1-22 0,0 3-2 16,-1-2 33-16,1 2-54 0,-3 1 49 15,3 1-23-15,-2 1-1 0,2 0 13 0,-4 3 18 16,5-1-12-16,-5 1-12 0,0 0 23 0,9 5-14 16,-2 0-3-16,-1 1 11 0,-1 2-22 0,0-1-16 0,1 2 12 15,-2-1-23-15,0 3 44 0,1-2-6 0,0 1-27 0,0-2 9 16,-1 1-19-16,1 0 30 0,-1-3-11 0,2 2-27 15,-4-4-26-15,2 0-19 0,-1 1-22 0,0-2-450 16,-3 1 169-16,0-4 122 0</inkml:trace>
</inkml:ink>
</file>

<file path=word/ink/ink21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881"/>
    </inkml:context>
    <inkml:brush xml:id="br0">
      <inkml:brushProperty name="width" value="0.06667" units="cm"/>
      <inkml:brushProperty name="height" value="0.06667" units="cm"/>
      <inkml:brushProperty name="fitToCurve" value="1"/>
    </inkml:brush>
  </inkml:definitions>
  <inkml:trace contextRef="#ctx0" brushRef="#br0">4-1 26 0,'0'0'148'16,"0"0"-23"-16,0 0 10 0,3-3-26 0,-3 3-9 16,0 0-10-16,0 0 4 0,0 0-20 0,0 0 5 0,0 0 0 15,2 7-4-15,-1-2-2 0,-1 0-3 0,0 6-3 16,1 0-10-16,-2 2 1 0,0 1-12 0,1 1 1 0,-1 1 4 16,1 0-6-16,0 1-12 0,-1 0 9 15,2-1-9-15,-2 0 0 0,-1-1-1 0,1 0 2 0,1 0-6 16,-1-3-7-16,0 0-11 0,1-2-1 0,-1-3-9 15,1 0-1-15,-1-1-42 0,1-6-38 0,0 9-25 0,0-9-55 16,0 0-350-16,0 0 171 0,0 0 112 0</inkml:trace>
</inkml:ink>
</file>

<file path=word/ink/ink21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133"/>
    </inkml:context>
    <inkml:brush xml:id="br0">
      <inkml:brushProperty name="width" value="0.06667" units="cm"/>
      <inkml:brushProperty name="height" value="0.06667" units="cm"/>
      <inkml:brushProperty name="fitToCurve" value="1"/>
    </inkml:brush>
  </inkml:definitions>
  <inkml:trace contextRef="#ctx0" brushRef="#br0">40 0 79 0,'0'8'193'0,"-3"1"-28"0,1 1-8 0,-2-1-24 16,3 0-7-16,0 0-12 0,1 0-22 0,-1-1 0 0,1-2-10 15,1 0-8-15,-2 0-13 0,2-1-2 0,0-1-3 16,2 0-2-16,-3-1-14 0,1 1 0 0,1-2 1 0,0-1-14 15,1-1 9-15,0 0-18 0,0-2-5 0,1 0 8 16,-1-1-4-16,4-2 3 0,0 0 3 0,-1 0 7 16,0 0-8-16,-2 0 3 0,-1 2 5 0,0 0 5 15,1 1-1-15,-2 0 14 0,0 0-5 0,0 2 4 0,-1 0-1 16,-1 0-9-16,2 3-5 0,-1 2 10 0,-1 0-10 16,1 6 1-16,-2 0-6 0,0 1-1 0,-2 2 8 0,0 2-5 15,-5 8 5-15,3 1-24 0,-5-1 4 16,2 0 4-16,3-5-5 0,-2 3-7 0,1 1 9 0,-3-7-32 15,0 5-24-15,5-6-31 0,0-3-54 0,-1-2-17 16,2 1-43-16,0-1-484 0,-5 2 222 0,5-6 150 0</inkml:trace>
</inkml:ink>
</file>

<file path=word/ink/ink21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723"/>
    </inkml:context>
    <inkml:brush xml:id="br0">
      <inkml:brushProperty name="width" value="0.06667" units="cm"/>
      <inkml:brushProperty name="height" value="0.06667" units="cm"/>
      <inkml:brushProperty name="fitToCurve" value="1"/>
    </inkml:brush>
  </inkml:definitions>
  <inkml:trace contextRef="#ctx0" brushRef="#br0">18 7 39 0,'0'0'89'0,"0"0"3"16,13-5 9-16,-13 5-32 0,7-2-1 0,-4 3-7 15,-3-1 23-15,6 0 5 0,-3 2-30 0,0 0-1 16,-1 1 4-16,0 0 15 0,1 1-45 0,-2 1 26 16,0 1 10-16,-2 3-31 0,-1 0-5 0,0 3 20 0,0 0-24 15,0-1-6-15,-1 1 12 0,0 0-6 0,0-1-5 16,1 0-6-16,-1-1-7 0,1 0 17 0,0-4-8 16,-1 2-4-16,3-2-2 0,1 0 8 0,1-2-14 0,1 3 5 15,1-2-5-15,1 0 11 0,-1-2 8 0,5 1-36 16,-2 0 14-16,2 0 7 0,-1-1-16 0,-1 1 9 15,1 0-10-15,0 0 12 0,-1 0-7 0,-2 0 6 0,0-1 0 16,0 0-4-16,-2 0 18 0,0 0 17 16,-1 1 11-16,-2 0 8 0,2 0-15 0,-3-1 5 0,1 1 6 15,-2 1-6-15,1-2-11 0,-3 4-9 0,-2-1 16 16,1 0 2-16,-3 0-9 0,0-2-11 0,0 1-2 0,0 0 8 16,2-1-10-16,-4 1-31 0,1-1-18 0,-1-2-19 15,0 0-40-15,2 1-20 0,-1-1-27 0,3 0-15 16,-1 2-382-16,-1-3 177 0,3 1 118 0</inkml:trace>
</inkml:ink>
</file>

<file path=word/ink/ink21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144"/>
    </inkml:context>
    <inkml:brush xml:id="br0">
      <inkml:brushProperty name="width" value="0.06667" units="cm"/>
      <inkml:brushProperty name="height" value="0.06667" units="cm"/>
      <inkml:brushProperty name="fitToCurve" value="1"/>
    </inkml:brush>
  </inkml:definitions>
  <inkml:trace contextRef="#ctx0" brushRef="#br0">11 12 9 0,'0'0'99'0,"7"-5"-6"0,-3 3-15 16,-4 2-11-16,10-3-7 0,-6 2 20 0,2 0 5 0,-6 1-48 15,11 1 23-15,-11-1-24 0,10 2 5 16,-6 1 10-16,5 1 4 0,-4 3-10 0,0 0-25 0,-1 1 42 15,-2 3-33-15,-1-1-39 0,-1 2 52 0,1-1-18 16,-2 3 13-16,-2 0-26 0,0 1 24 0,-5 5-16 16,0-2 3-16,0 3-12 0,-1-6 13 0,1 0-6 15,2-3 14-15,-1-1-4 0,2 0-2 0,-1-2 10 0,1 1-1 0,0-3-5 16,2-1-2-16,0-1-14 0,1-1 1 16,-1-1 5-16,2 0-8 0,1-3 4 0,0 0-4 0,0 0 8 15,6 3 1-15,-3-2-14 0,1-2 1 0,2 0 8 16,-1 0-19-16,2 0 18 0,2-1-23 0,-1 1 12 15,2 0-12-15,0-1-2 0,0 0-23 0,-1 2-17 16,-1-1 2-16,0 1-30 0,-1 0-14 0,4 1-34 16,-4 0-255-16,2 2 126 0,-4-1 86 0</inkml:trace>
</inkml:ink>
</file>

<file path=word/ink/ink21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8.519"/>
    </inkml:context>
    <inkml:brush xml:id="br0">
      <inkml:brushProperty name="width" value="0.06667" units="cm"/>
      <inkml:brushProperty name="height" value="0.06667" units="cm"/>
      <inkml:brushProperty name="fitToCurve" value="1"/>
    </inkml:brush>
  </inkml:definitions>
  <inkml:trace contextRef="#ctx0" brushRef="#br0">12 19 96 0,'0'0'116'0,"0"0"-20"0,0 0-2 0,6-17 12 0,-6 17-19 16,0-2-4-16,0 2-20 0,0 0 25 0,0 0-37 16,0 0-8-16,0 0 12 0,0 0 10 0,0 0-3 15,0 0-13-15,-1 17-3 0,0-6 1 0,0 2-1 16,0 1-9-16,-1 1-3 0,0 1-29 0,2 0 17 15,-3 1 7-15,1 0-4 0,2 0-11 0,-1-2-38 16,0 1-9-16,-1-1-15 0,2 0-54 0,0-4-316 0,-1-1 140 16,0 1 92-16</inkml:trace>
</inkml:ink>
</file>

<file path=word/ink/ink21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7.586"/>
    </inkml:context>
    <inkml:brush xml:id="br0">
      <inkml:brushProperty name="width" value="0.06667" units="cm"/>
      <inkml:brushProperty name="height" value="0.06667" units="cm"/>
      <inkml:brushProperty name="fitToCurve" value="1"/>
    </inkml:brush>
  </inkml:definitions>
  <inkml:trace contextRef="#ctx0" brushRef="#br0">83 7 55 0,'0'0'123'16,"-5"-2"-17"-16,5 2-2 0,0 0-22 0,0 0-3 0,-7 0 8 16,7 0-10-16,0 0-21 0,0 0-1 0,0 0-8 0,0 0-11 15,0 0-8-15,0 0 8 0,0 0 2 16,16-2-13-16,-11 1-14 0,7 1 26 0,1-1-20 0,1 1-10 16,3 0 10-16,0 1-19 0,3-3 6 0,0 3-15 15,11-1-7-15,0 1 3 0,1-1 15 0,-3-2 18 16,-4 3-31-16,-4 0 9 0,-4 0-14 0,1 0 1 15,-3-1 10-15,1 1-12 0,-2-1 63 0,-2 1-71 0,-2-1-12 16,-3 1 27-16,1-1-1 0,-3 1-1 0,-5-1-12 16,9 1 5-16,-9-1 8 0,7 0 4 0,-7 0-8 15,0 0 6-15,0 0-19 0,0 0 3 0,7 0 25 16,-7 0-8-16,0 0-10 0,0 0 15 0,0 0-6 16,0 0 21-16,0 0-15 0,0 0 17 0,0 0-3 15,0 0-6-15,0 0 13 0,0 0-3 0,0 0 10 0,0 0-6 0,0 0 4 16,0 0-5-16,0 0 17 0,0 0 9 0,0 0-15 15,0 0-20-15,0 0 6 0,0 0 9 0,0 0-17 0,0 0 7 16,0 0 14-16,0 0-29 0,0 0 5 16,0 0 10-16,0 0 8 0,0 0 3 0,0 0-8 0,0 0-21 15,0 0 23-15,0 0-30 0,0 0 33 0,0 0-29 16,0 0 21-16,-7 23 13 0,6-10-13 0,1 2 3 16,-1 1 12-16,-1 0-27 0,1 12 8 0,0 0-6 15,0 3 15-15,-1-1 4 0,1 2-11 0,1 1-2 0,0 0 0 16,-2 3-5-16,1-2 12 0,1 2-10 0,0-1 10 0,-3 1 5 15,2 2-6-15,0 0 14 0,0 0 0 16,0 1-22-16,0 1-3 0,-1-1 0 0,1 1 8 0,0 0-3 16,-1 2-4-16,2 0-5 0,0 0 34 15,3-1-25-15,-2 1 8 0,0 0-22 0,-1-3 7 0,1 2 3 16,0-1 9-16,1-2 3 0,-2 0-2 0,3-1-7 16,1-3-6-16,0 2-4 0,-2-3 3 0,3-2 9 0,-1 0-4 15,-4-1-14-15,7 0 6 0,-5-3 6 0,2 1-8 16,-2-2-23-16,3 0 29 0,-2 0 2 0,2-1 8 15,-1-4-13-15,-1-3 11 0,0-2 2 0,1 0-19 16,-1 0 2-16,-1-1 5 0,1 2-2 0,0-3-9 0,1 0 24 16,-2-1-3-16,1-1 2 0,0 1 2 0,0-1-11 15,0-1-10-15,0-3 13 0,-2 1-2 0,3-1-6 0,-3 1 3 16,0-3 9-16,1 2-8 0,-1-2-13 0,0-2 10 16,0 0-7-16,-1-1 12 0,0-3-20 0,-1 7 0 15,0-3 14-15,-1-1 18 0,2-3-18 0,-2 6 9 16,-1-3 1-16,0-1-19 0,0 1 10 0,0 0 3 0,-2 0-7 15,0 1-10-15,-4 0 33 0,3-1-21 0,-3 1 4 16,-1-1-11-16,-1 0 6 0,-2 0 7 0,-2 1-5 0,-2-1 15 16,0 0-12-16,-13 3-5 0,0-2 28 15,-1 1-11-15,0-1-1 0,0-1 5 0,-4 1 6 0,5 0-7 16,-1-1 2-16,-1-1-4 0,4 0 2 0,4 0-13 16,2-1-61-16,2 0-6 0,4-1-21 0,-1-1-11 15,1 0-34-15,-2 5-291 0,5-7 142 0,1-1 92 16</inkml:trace>
</inkml:ink>
</file>

<file path=word/ink/ink21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6.259"/>
    </inkml:context>
    <inkml:brush xml:id="br0">
      <inkml:brushProperty name="width" value="0.06667" units="cm"/>
      <inkml:brushProperty name="height" value="0.06667" units="cm"/>
      <inkml:brushProperty name="fitToCurve" value="1"/>
    </inkml:brush>
  </inkml:definitions>
  <inkml:trace contextRef="#ctx0" brushRef="#br0">20 0 69 0,'0'0'91'0,"0"0"-15"0,-4 3-9 15,4-3-4-15,0 0 1 0,0 0 13 0,0 0-25 16,0 0-10-16,0 0-12 0,0 0 11 0,0 0-18 16,-5 4 3-16,5-4 4 0,0 0-7 0,0 4 22 0,0-4-8 15,1 8 11-15,-1-3-6 0,2 5-11 0,-1 0 5 16,1 2-2-16,-2 2 2 0,1 3-28 0,1-2 19 16,2 13-9-16,-2-2-1 0,1 1 5 0,-1 1 3 0,0 1-12 15,1 2 3-15,-1-1-3 0,0 1 5 0,0 4 7 16,-1-4-4-16,-1 1 3 0,1 3 9 0,3-1-19 15,-4 3 14-15,0 1-20 0,1-2-1 0,-1 2 8 16,0 2 6-16,-1-2-1 0,1 1-12 0,1 1-7 16,0 1 4-16,-1-3 1 0,-1-1-9 0,0 2 19 0,0 0-17 15,-1-2 35-15,-1 2-42 0,1-1 22 0,0-1-3 0,0 1-14 16,-1-2 11-16,1-1-9 0,1 1-8 0,0-1 14 16,0 0 0-16,1-2-8 0,-1 1-18 0,1 0 20 15,-2-2 7-15,1-1-15 0,0 1-1 0,-1-2 11 16,0 1 7-16,1-3-7 0,-1 2 9 0,0-2 2 0,1 0-4 15,0 0-7-15,-2-1 1 0,2-5 15 0,0-4-14 16,0 0-10-16,0 0 10 0,2 1-7 0,-3 7 6 0,1-3 1 16,0-4-12-16,1-4 14 0,0 1-16 15,0-1 6-15,1 0 0 0,-1-2 15 0,1 0-29 0,0-1 22 16,0-1 6-16,-1-1 8 0,2 0-29 0,-1-2 14 16,1-2-12-16,-1-1 10 0,1 0 9 0,0-2-27 0,-1 1 12 15,0 0-3-15,1-1 2 0,-1-1 5 0,1 0 20 16,-1 0-34-16,0-1 10 0,1 1 19 0,-1 0-7 15,0-1-3-15,0 1-12 0,0-1-6 0,0 1 2 16,0-1 6-16,1 0-5 0,-1 0 20 0,-1 0-20 0,2 0-10 16,-1-1-9-16,1 0 1 0,1 0 18 0,0 1-3 15,1-2-4-15,0 1 6 0,2-1 3 0,-1 0-22 16,6-1 11-16,0 0-6 0,1 0 14 0,1 0-16 0,1 2 4 16,3-2 21-16,-2 0-18 0,3 1 7 0,1 0-6 15,0 0 4-15,12 1 11 0,3 0 11 0,-1-1-11 16,0 0 3-16,-1 0 10 0,0 2-12 0,1 0 10 0,-2-1 16 15,-6 1-25-15,-3-1-2 0,-4-1-15 0,0 1-12 16,1-1 0-16,-3 1-34 0,-1-1-255 0,-2 1 108 16,-1 0 72-16</inkml:trace>
</inkml:ink>
</file>

<file path=word/ink/ink21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5.533"/>
    </inkml:context>
    <inkml:brush xml:id="br0">
      <inkml:brushProperty name="width" value="0.06667" units="cm"/>
      <inkml:brushProperty name="height" value="0.06667" units="cm"/>
      <inkml:brushProperty name="fitToCurve" value="1"/>
    </inkml:brush>
  </inkml:definitions>
  <inkml:trace contextRef="#ctx0" brushRef="#br0">0 29 25 0,'13'-3'81'0,"2"0"17"0,2 0-20 15,-2 1-10-15,2 1-15 0,0-2 0 0,-1 0 3 16,-1 1-9-16,0 0-15 0,-1 2-16 0,-3-3-5 0,2 2-26 16,-4 1 13-16,-3-1-8 0,1 1-15 0,-3-2-165 15,-4 2 64-15,0 0 42 0</inkml:trace>
</inkml:ink>
</file>

<file path=word/ink/ink21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53"/>
    </inkml:context>
    <inkml:brush xml:id="br0">
      <inkml:brushProperty name="width" value="0.06667" units="cm"/>
      <inkml:brushProperty name="height" value="0.06667" units="cm"/>
      <inkml:brushProperty name="fitToCurve" value="1"/>
    </inkml:brush>
  </inkml:definitions>
  <inkml:trace contextRef="#ctx0" brushRef="#br0">0 0 140 0,'0'0'129'16,"0"0"-15"-16,13 11 13 0,-4-1-21 0,-1 1-7 0,4 5-19 15,2 4 3-15,0-2-21 0,2 2-54 0,1 1-36 0,4-2-59 16,-3 0-192-16,5 1 93 0,0 1 62 0</inkml:trace>
</inkml:ink>
</file>

<file path=word/ink/ink21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28"/>
    </inkml:context>
    <inkml:brush xml:id="br0">
      <inkml:brushProperty name="width" value="0.06667" units="cm"/>
      <inkml:brushProperty name="height" value="0.06667" units="cm"/>
      <inkml:brushProperty name="fitToCurve" value="1"/>
    </inkml:brush>
  </inkml:definitions>
  <inkml:trace contextRef="#ctx0" brushRef="#br0">138 0 180 0,'-2'11'179'0,"-2"0"2"0,-1 2-8 16,-4 9-17-16,-3-4-10 0,-1 1-24 0,2 2-10 16,-2 0-26-16,1 1-4 0,3-6-4 0,-1 2-26 0,2-2-32 15,0-3-55-15,4-2-12 0,-1-2-10 16,1-2-18-16,1 1-21 0,0-3-323 0,0-2 139 0,3-3 94 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7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0 83 0,'0'0'124'0,"0"0"-18"0,0 0-5 15,0 0 21-15,-6 15-30 0,2-4-10 16,-2-2 20-16,3 3 5 0,1 2-31 0,-1 0 4 0,2 1 28 0,0 1-35 15,0 2 8-15,1 2-21 0,-2 4 11 0,3 0-14 16,3 3-16-16,1 0-11 0,1-2 6 0,-2-6 20 16,4 6-34-16,1-4 21 0,-2-3-33 0,3 2 14 15,2 0 4-15,-2-7-9 0,1-1-10 0,-4-3 8 16,4-1-2-16,-1 0 5 0,0-1 8 0,0-1-47 0,0-1-2 16,2-1-21-16,-2-2-27 0,1-1-35 0,2-2-18 15,-4-1-367-15,2-1 148 0,-2-1 107 0</inkml:trace>
</inkml:ink>
</file>

<file path=word/ink/ink21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53"/>
    </inkml:context>
    <inkml:brush xml:id="br0">
      <inkml:brushProperty name="width" value="0.06667" units="cm"/>
      <inkml:brushProperty name="height" value="0.06667" units="cm"/>
      <inkml:brushProperty name="fitToCurve" value="1"/>
    </inkml:brush>
  </inkml:definitions>
  <inkml:trace contextRef="#ctx0" brushRef="#br0">8 29 7 0,'-2'-11'129'0,"-1"3"-18"16,3 8-12-16,-3-10-32 0,3 10-35 0,0 0-52 0,0 0-123 15,0 0 49-15,0 0 30 0</inkml:trace>
</inkml:ink>
</file>

<file path=word/ink/ink21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28"/>
    </inkml:context>
    <inkml:brush xml:id="br0">
      <inkml:brushProperty name="width" value="0.06667" units="cm"/>
      <inkml:brushProperty name="height" value="0.06667" units="cm"/>
      <inkml:brushProperty name="fitToCurve" value="1"/>
    </inkml:brush>
  </inkml:definitions>
  <inkml:trace contextRef="#ctx0" brushRef="#br0">0 25 99 0,'8'-8'171'16,"0"0"7"-16,0 3 0 0,1 2-17 0,-2 2-3 16,1 3-12-16,-1 0-2 0,1 2-21 0,2 3 1 15,0 0-18-15,0 3-9 0,-2 0-15 0,7 5-7 16,-5-1-3-16,-2-1-10 0,-3-1-4 0,1 0-1 0,-1-1-9 16,-1 3-2-16,-2-2-14 0,-1 0 1 0,2 0 4 15,-5-1-3-15,-1-1-19 0,-1 0 5 0,0-1-21 0,0-1 8 16,-1-1-17-16,-1-2-23 0,0-1 1 0,1-1-7 15,1-1 6-15,4-2-6 0,0 0-15 0,-12-2 8 16,12 2 0-16,-10-9-12 0,5 3 19 0,1-2-3 16,3-2-18-16,-1-1 22 0,3 0 0 0,-1-3-24 0,3 3 7 15,-1-1 39-15,2 0-35 0,0-1 34 0,0 2-3 16,3-1 22-16,-1 1-27 0,3 1 16 0,-1 1 0 16,0 1-12-16,3 0 24 0,-2 4 20 0,1-1 6 15,-1 1 4-15,1 1-11 0,0 1-7 0,-1 3 9 0,2 1 13 16,-4 1-8-16,2 2 13 0,-1 2-17 0,-1-1 6 15,0 3-7-15,-2 0 8 0,0 2 0 0,-1 0-2 0,-1 1-28 16,0 0-25-16,-3 0-35 0,0-1-49 0,0 0-49 0,-3 0-365 16,0-4 173-16,-2 1 116 0</inkml:trace>
</inkml:ink>
</file>

<file path=word/ink/ink21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098"/>
    </inkml:context>
    <inkml:brush xml:id="br0">
      <inkml:brushProperty name="width" value="0.06667" units="cm"/>
      <inkml:brushProperty name="height" value="0.06667" units="cm"/>
      <inkml:brushProperty name="fitToCurve" value="1"/>
    </inkml:brush>
  </inkml:definitions>
  <inkml:trace contextRef="#ctx0" brushRef="#br0">48 0 131 0,'0'0'164'0,"0"0"-7"0,0 0-4 16,0 0-13-16,0 0 1 0,-9 17-4 0,5-4-17 15,2 1-19-15,-1 1-4 0,0 2-12 0,3 1-6 0,-4 8-1 16,4-1-8-16,-4 1-16 0,3-3-8 0,-2 3 0 15,1-4-31-15,2-4-28 0,-3-1-69 0,1-2 9 16,1-3-42-16,-1 1-396 0,-1-1 171 0,1-3 112 0</inkml:trace>
</inkml:ink>
</file>

<file path=word/ink/ink21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736"/>
    </inkml:context>
    <inkml:brush xml:id="br0">
      <inkml:brushProperty name="width" value="0.06667" units="cm"/>
      <inkml:brushProperty name="height" value="0.06667" units="cm"/>
      <inkml:brushProperty name="fitToCurve" value="1"/>
    </inkml:brush>
  </inkml:definitions>
  <inkml:trace contextRef="#ctx0" brushRef="#br0">126 7 55 0,'0'0'67'0,"-8"-7"10"15,8 7-17-15,-11-1 5 0,11 1 3 0,-22 8-26 16,11-3-16-16,0 3 4 0,0-1 16 0,1 3-13 0,3-1 1 15,-2 1-13-15,1 0 6 0,3-1-4 0,-1-2 18 16,3 1-13-16,1 0-7 0,-1 0-10 0,3-3 23 0,0-5-18 16,0 0 3-16,7 9 10 0,-7-9-25 0,9 0 23 15,-9 0-15-15,15-4 12 0,-6 0-20 0,1-1 21 16,1-1-24-16,-1-1 10 0,1-1 1 0,-2 2-10 16,1-3 10-16,0 1-16 0,-2 0 17 0,-2 0 15 0,1 2 17 15,-2 0-7-15,0 2-22 0,-1-3 3 16,-1 6-1-16,-3 1 9 0,0 0-3 0,0 0-14 0,0 0 0 15,0 0 8-15,0 0-14 0,0 18-2 0,-3-8 10 16,0 0 11-16,-1 0-15 0,-1 0-1 0,2 0 16 0,1 1-25 16,0 1-5-16,0-2 20 0,1-2-2 0,1-1-10 15,1-2-34-15,1 0-21 0,-2-5-20 0,6 6-11 0,-2-5-289 16,-4-1 126-16,0 0 82 0</inkml:trace>
</inkml:ink>
</file>

<file path=word/ink/ink21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382"/>
    </inkml:context>
    <inkml:brush xml:id="br0">
      <inkml:brushProperty name="width" value="0.06667" units="cm"/>
      <inkml:brushProperty name="height" value="0.06667" units="cm"/>
      <inkml:brushProperty name="fitToCurve" value="1"/>
    </inkml:brush>
  </inkml:definitions>
  <inkml:trace contextRef="#ctx0" brushRef="#br0">25 21 150 0,'0'0'156'0,"0"0"-14"16,0 0-10-16,0 0-7 0,0 0-2 0,0 0-11 15,-3 24-20-15,2-13 0 0,0-1-9 0,0 2-5 16,-2 0-11-16,1 1 8 0,1 1-8 0,0-4-7 15,-1 2-11-15,0-1-1 0,-1-1 1 0,1 0-14 16,1-2-7-16,0-3 8 0,0 0-4 0,1-5-11 0,-1 8-3 16,1-8-26-16,0 0 4 0,0 0-15 0,0 0-20 15,0 0 23-15,0 0-12 0,0 0-6 0,0 0 15 0,18-18 0 16,-12 9 4-16,0-1-19 0,2 0-3 0,1-1-1 0,0 0 31 16,-2 1-2-16,9-7-15 0,-3 6 9 15,-5 4-18-15,0 1 48 0,-1 0-28 0,-2 2 14 0,3 1-6 16,-3 0-6-16,-5 3 2 0,10-1 33 0,-10 1-1 15,0 0 2-15,9 3 11 0,-6-1-19 0,-3-2 24 16,6 7-4-16,-2-1-1 0,-1 3 5 0,-1 0 5 16,1 0-2-16,-2-2 7 0,0 0-17 0,-1-3-5 15,1 2 14-15,-1 1-11 0,0-7-5 0,1 9-3 0,-1-9 0 0,-2 9-10 16,2-9 2-16,0 8-21 0,0-8-23 0,-1 5-16 16,1-5-23-16,0 0 0 0,0 0 9 0,0 0-21 15,0 0 4-15,0 0 0 0,0 0 25 0,0 0-7 16,0 0 18-16,7-30-15 0,-2 20 8 0,-1 0-5 15,3-3 13-15,-2 2 1 0,7-8 15 0,-3 7 5 16,0-2 4-16,-3 5 11 0,1 0-21 0,-1 1 13 16,1 1-8-16,-3 1 14 0,3 1 5 0,-7 5-9 0,7-4 5 15,-3 4 24-15,-4 0-21 0,0 0 29 0,8 5-6 16,-8-5 6-16,6 11 12 0,-5-4-17 0,1 3-27 16,-1 0 18-16,0 2-10 0,-1 0 19 0,1 0-9 0,1 2 10 15,0 0 8-15,-1-1-14 0,2 0 4 0,0-1-18 16,1 0 14-16,-2-1-1 0,2-2-23 0,1-2 13 15,1-1-19-15,0-1-50 0,0-3-4 0,1 0-2 16,-1-3-41-16,6-3-287 0,-2 0 133 0,1-2 86 0</inkml:trace>
</inkml:ink>
</file>

<file path=word/ink/ink21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625"/>
    </inkml:context>
    <inkml:brush xml:id="br0">
      <inkml:brushProperty name="width" value="0.06667" units="cm"/>
      <inkml:brushProperty name="height" value="0.06667" units="cm"/>
      <inkml:brushProperty name="fitToCurve" value="1"/>
    </inkml:brush>
  </inkml:definitions>
  <inkml:trace contextRef="#ctx0" brushRef="#br0">32 5 109 0,'0'0'130'0,"-13"15"-27"0,7-7-11 0,2 2 3 16,-1 0-1-16,3 1-10 0,1-2 8 0,1 1-24 0,0-2 1 15,0 0-19-15,1 1 16 0,4 0-22 0,-1-2-8 16,0-1 8-16,3-1 10 0,-2-1-30 0,2-3 8 16,-1-1-10-16,1 0 3 0,5-2 1 0,-2-1-12 0,1-2 10 15,0 0-1-15,-2 0 0 0,2-2-4 0,-1-1-17 16,0 1-6-16,-1-1 11 0,-3-1 1 0,3 0 9 15,-5 1 13-15,2-1-35 0,-1 1 19 0,-1 2-18 0,0 0 17 16,-2 2-4-16,-2 4-15 0,3-5 3 0,-3 5 11 16,0 0-14-16,0 0 13 0,0 0-5 0,0 0 6 0,-10 14-3 15,7-7-31-15,0 0 23 0,0 1 2 16,-1 0 8-16,2 1 1 0,1-1 4 0,1-1-16 0,-1 0 10 0,2-1 2 16,0-1-1-16,0 0-6 0,1-2-9 0,1 1 14 15,1-4-8-15,0 1 3 0,2 0 7 0,0-2-13 16,4 0 10-16,0-2-10 0,0-2 4 0,-1-1 0 0,1 0 10 15,0 0-13-15,0-2 5 0,-1 1-10 0,-1-1 27 16,0 1-21-16,1-3-7 0,-2 2 4 16,1 0 17-16,-2 0-3 0,0 1 8 0,-1 0-8 0,-1 3 2 15,0 0 7-15,-2 1 8 0,-2 3-7 0,3-4-14 16,-3 4 5-16,0 0-9 0,0 0 0 0,-3 14 16 0,1-3 9 16,-2 3-8-16,0 2-6 0,-3 9 13 0,-1 3-17 15,3 1 9-15,-3 3 7 0,3 0-2 0,-2 2-4 16,0 1 10-16,2 3-4 0,0-2 5 0,0 1-23 0,1-2-6 15,1 2 2-15,-1-2-5 0,0-4 10 0,1 0-2 16,-1-1 4-16,0-3-9 0,0-3 16 0,-1-3 2 16,1-6-16-16,0-2 9 0,0-2-6 0,-1-1 6 15,2-2 1-15,-4-1-7 0,1-2-1 0,0-1 2 16,0-3 8-16,-2-1-9 0,0-3-4 0,1-2-3 0,-2-1 6 0,1-2 2 16,1-4-15-16,-2-10 2 0,1 1 11 0,3-4-15 15,2-1-17-15,-1-1 4 0,4-1-15 0,3-3-16 16,1 2 3-16,1-2-3 0,2 2-23 0,1 1 2 0,1 1-1 15,2-1-30-15,2 2-20 0,2-1-312 16,1 1 146-16,1-2 98 0</inkml:trace>
</inkml:ink>
</file>

<file path=word/ink/ink21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012"/>
    </inkml:context>
    <inkml:brush xml:id="br0">
      <inkml:brushProperty name="width" value="0.06667" units="cm"/>
      <inkml:brushProperty name="height" value="0.06667" units="cm"/>
      <inkml:brushProperty name="fitToCurve" value="1"/>
    </inkml:brush>
  </inkml:definitions>
  <inkml:trace contextRef="#ctx0" brushRef="#br0">42 92 64 0,'6'-5'81'0,"-6"5"-14"0,0 0 2 0,4-2-15 16,-4 2 2-16,0 0-19 0,7-3 25 0,-7 3-20 16,6-6-7-16,-6 6-5 0,12-9-4 0,-5 3 17 15,-2 1-16-15,1-1-8 0,1-1-12 0,-3 1 21 0,0 1-28 16,-4 5 17-16,5-9 2 0,-3 5 14 0,-2 4-28 16,0 0-7-16,0 0 14 0,-2-13-2 0,2 13 4 0,0 0-2 15,-10-5 15-15,10 5-20 0,-8 1-13 0,8-1 11 16,-15 4-4-16,7 2-11 0,0 0 2 0,-1 2 14 15,2 1-9-15,-2 2 13 0,0-1-10 0,2 1 12 16,0 2-20-16,2 0 1 0,1-2 17 0,0 2 1 0,1-1-8 16,1-2 2-16,2 2 8 0,1-1-14 0,1-1 4 15,2-2-9-15,1-1 5 0,1-3-6 0,2 0 7 16,1-2 15-16,0-1-11 0,0-1-9 0,3-3-11 16,-1 0 22-16,0-2-13 0,0-2 3 0,1 0-10 0,-2-1 12 15,1-1-13-15,-1-1 3 0,0 1 33 0,-1-1-11 16,0-1 4-16,-1-1 26 0,-2 2-37 0,1 0 33 0,-1-2 25 15,0 2-19-15,-2 1 4 0,1 1 16 0,-3 1-8 16,2 0-2-16,-1 2-10 0,-2 0-8 0,-1 5 7 16,4-4 6-16,-4 4-12 0,0 0 4 0,0 0-7 15,0 0 3-15,0 0-3 0,0 0-9 0,-7 20 13 0,4-10 4 16,1-1 1-16,0 1-13 0,1 1 1 0,-2 1 6 16,2 0-10-16,0-1-5 0,-1 2-2 0,0-2 8 0,0-1-8 15,-1-1 11-15,1-1-14 0,0 0 1 0,1-3-9 16,0 0 4-16,1-2-3 0,0-3-5 0,0 0-6 15,-1 4-13-15,1-4 6 0,0 0-3 0,0 0 16 16,0 0-14-16,9-18 3 0,-4 9 1 0,0 0 3 0,2 1 9 16,-1-2-15-16,1 0 13 0,0 1-4 0,-1 1-4 15,1 2 3-15,-2 0-1 0,3 1 6 0,-1 2-8 16,0-1-2-16,-2 2 3 0,1 1-4 0,-6 1 8 0,8 1-2 16,-8-1-6-16,8 4 5 0,-5 0 2 0,0 2 1 15,0-1 3-15,-1 1 8 0,2 2-10 0,-2 1 2 16,0-2 6-16,1 2-17 0,-2-3-9 0,0-1-17 0,-1-5-10 15,2 9-9-15,-2-9-19 0,0 0-22 0,1 9 7 16,-1-9-20-16,3 3-22 0,-3-3-319 0,0 0 148 16,0 0 100-16</inkml:trace>
</inkml:ink>
</file>

<file path=word/ink/ink21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492"/>
    </inkml:context>
    <inkml:brush xml:id="br0">
      <inkml:brushProperty name="width" value="0.06667" units="cm"/>
      <inkml:brushProperty name="height" value="0.06667" units="cm"/>
      <inkml:brushProperty name="fitToCurve" value="1"/>
    </inkml:brush>
  </inkml:definitions>
  <inkml:trace contextRef="#ctx0" brushRef="#br0">48 0 29 0,'0'0'109'0,"0"0"-10"0,-7 1-12 0,7-1-10 16,-8 9 18-16,4-1-11 0,-1 0-9 0,0 2-5 16,2-1-7-16,-2 2 8 0,3-2-29 0,-1 3 8 0,1 0-4 15,-1-1 5-15,3 3 4 0,-1-3-15 0,1 1-1 16,0-2 1-16,1 1-3 0,1 0-2 0,1-3 1 15,0 2-15-15,0-2-25 0,3-1 1 0,-1-2-44 0,2 0-14 16,-2-3-31-16,3-1-290 0,-1 0 128 0,1-3 84 16</inkml:trace>
</inkml:ink>
</file>

<file path=word/ink/ink21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142"/>
    </inkml:context>
    <inkml:brush xml:id="br0">
      <inkml:brushProperty name="width" value="0.06667" units="cm"/>
      <inkml:brushProperty name="height" value="0.06667" units="cm"/>
      <inkml:brushProperty name="fitToCurve" value="1"/>
    </inkml:brush>
  </inkml:definitions>
  <inkml:trace contextRef="#ctx0" brushRef="#br0">58 0 7 0,'-6'7'107'0,"2"1"-28"0,-1 1 0 16,-1 2 2-16,1 0-12 0,-2 0-9 0,3 0 10 0,-2 1-32 15,0 2 2-15,2-1-2 0,2-1 7 0,0 0-3 16,2 1-16-16,-2-1-5 0,4-1 13 0,-1-2-12 16,1-1 15-16,2 0-20 0,-1-1-6 0,-3-7-4 15,4 9 13-15,1-6-8 0,-2-1 5 0,-3-2-14 0,9 1 8 16,-9-1-12-16,8-2 6 0,-8 2 20 0,12-8-33 15,-5 3 8-15,-1 1-12 0,-1-3 12 0,0-1 5 0,1 1 2 16,-2-1-7-16,2-2 3 0,-2 1 9 0,-2-1-15 16,0 1 17-16,0 0-12 0,0 1-6 0,-1 0 18 15,-1 8-14-15,0-12-1 0,1 7 31 0,-1 5-32 16,0 0-7-16,0-13 15 0,0 13-11 0,-1-6 7 0,1 6 1 16,0 0-15-16,0 0 23 0,0 0-9 0,0 0-6 15,0 0-1-15,0 0 1 0,-18 22 4 0,15-13 22 16,0 2-31-16,0-1 13 0,-1 1-8 0,2 1 16 0,1 0-10 15,-1 1-17-15,1-3 32 0,2 1-4 0,-1 0-34 16,1-1-27-16,1-1 4 0,0-2-17 0,2-2-251 16,-1-3 104-16,-3-2 70 0</inkml:trace>
</inkml:ink>
</file>

<file path=word/ink/ink21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748"/>
    </inkml:context>
    <inkml:brush xml:id="br0">
      <inkml:brushProperty name="width" value="0.06667" units="cm"/>
      <inkml:brushProperty name="height" value="0.06667" units="cm"/>
      <inkml:brushProperty name="fitToCurve" value="1"/>
    </inkml:brush>
  </inkml:definitions>
  <inkml:trace contextRef="#ctx0" brushRef="#br0">0 15 64 0,'0'0'72'15,"0"0"7"-15,0 0-2 0,0 0-4 0,8-2 0 16,-8 2-33-16,0 0 25 0,0 0-6 0,0 0-17 0,0 0-6 16,8 3 32-16,-8-3-31 0,0 0 24 0,0 0 11 15,0 0-13-15,0 0-34 0,0 0 20 0,0 0-6 16,0 0-12-16,0 0-14 0,0 0-27 0,0 0-7 0,0 0 8 16,0 0-21-16,0 0-16 0,-6-16-7 0,6 16-27 15,0 0-201-15,0 0 95 0,0 0 64 0</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3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60-1 24 0,'0'0'145'0,"-13"11"11"16,9-3-40-16,-2 3 16 0,0 2-28 16,-3 7-23-16,2 3 2 0,2-2 11 0,-1 4 20 15,4 2-42-15,3 3 15 0,-2-1 0 0,2 2-25 16,4-2-5-16,-1 0-46 0,3-2 65 0,2-1-62 0,1-4 19 16,2 1 36-16,2-6-18 0,-1-4-11 0,6 1-1 15,-6-5-8-15,2-4 3 0,0-3 13 0,-1-2-30 0,3-2-20 16,-1-1 6-16,9-6 12 0,0-3 8 0,-5-2 15 15,0-1-56-15,-5-3 27 0,0-1 2 0,-4-3-19 16,-2 1 11-16,-2-3-16 0,-2-1 27 0,-4-2-17 16,-2-1 5-16,-3 2-37 0,-3 0 9 0,0-1 26 15,-4 0-34-15,-1 4 9 0,-1 3-14 0,-2-1-23 16,2 8-26-16,-6 0 13 0,3 4-4 0,2 4-31 0,0 3-327 0,-3 1 131 16,3 2 97-16</inkml:trace>
</inkml:ink>
</file>

<file path=word/ink/ink21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418"/>
    </inkml:context>
    <inkml:brush xml:id="br0">
      <inkml:brushProperty name="width" value="0.06667" units="cm"/>
      <inkml:brushProperty name="height" value="0.06667" units="cm"/>
      <inkml:brushProperty name="fitToCurve" value="1"/>
    </inkml:brush>
  </inkml:definitions>
  <inkml:trace contextRef="#ctx0" brushRef="#br0">94 394 7 0,'0'0'65'0,"0"0"-4"0,9-20 2 0,-8 11 15 16,2 0-5-16,1-2-12 0,-2 0 0 0,0-3 3 15,1 1-13-15,2-3 4 0,-3 0 9 0,2 0-39 0,3-9 36 16,-3 6-36-16,1-5 21 0,-1 6-25 0,-1 2 38 16,-1 2-29-16,1 1-8 0,0 3 36 0,-1 0-9 15,-1 1-16-15,2 0-33 0,-3 3 31 0,1 1-29 16,-1 5 36-16,2-7-36 0,-2 7-11 0,0 0 25 15,0 0-16-15,0 0 6 0,11 12-7 0,-7-1 4 0,-1 1-4 16,1 2-8-16,0 1 26 0,4 6-14 0,-1 2-13 0,0 2-5 16,1-4 20-16,-2-3-5 0,0-1 9 0,0-4 7 15,-1 2-11-15,0-1-12 0,0 0-8 0,0-1 28 0,0-2 1 16,-1-1-36-16,-2-1-9 0,2 0 17 16,-2-1-18-16,0-2 27 0,-1-2-34 0,-1-4-1 0,0 0-4 15,0 0-14-15,-4 8 3 0,4-8-10 0,0 0 9 16,-12-1 4-16,12 1 18 0,-16-6-5 0,6 0 16 15,-2-1 4-15,-1 0-7 0,-5-5 11 0,-1 1 0 16,3 2 19-16,-4-4-3 0,3 4-3 0,-5-1 6 0,6 2 14 16,0 2-5-16,4 0 18 0,0 0-25 0,2 0 1 0,1 2 8 15,0 1 9-15,3 1-2 0,6 2 9 0,-11-4-32 16,11 4 19-16,-3-5 49 0,3 5-72 0,0 0 15 16,0 0-22-16,0 0 9 0,20-7-3 0,-8 5 12 15,2 0-6-15,3-1 2 0,1 1-19 0,10-3 5 16,3-2 8-16,-2 2-4 0,4 0 16 0,-1-1 6 15,-3 1-23-15,0-1-7 0,0 2 8 0,-2-3 16 0,-6 4-2 16,-4-1-2-16,-3 2-14 0,-2-1 2 0,0 1 8 16,-2 0 5-16,-2 1-12 0,-3-1 2 0,-5 2-4 15,6-1-1-15,-6 1 22 0,0 0 4 0,0 0-20 16,0 0 19-16,0 0-3 0,0 0-18 0,-20 10 29 16,10-4-8-16,0 0-7 0,-1 1-20 0,1 1 23 0,0 0-13 0,-1 0 7 15,1 2 6-15,0 1-9 0,3-1 8 0,-1 2-4 0,0-2 6 16,4 1 0-16,0 0-13 0,0 1 5 15,3-2-10-15,0 0 13 0,1-2-2 0,2 0 5 0,2-2-20 16,0 0 23-16,3-1-9 0,-2-2 6 0,-1 0-22 16,3-3 31-16,-7 0-31 0,11 0 3 0,-1-5-6 15,-3 1-30-15,1-3 40 0,1 0-13 0,-3-2 21 16,1 0-19-16,-2-2 27 0,1 2-18 0,-2-3-4 0,0-2-7 16,0 1 41-16,-2 0-27 0,0-3 1 0,-1 0 13 15,0 0-12-15,-1 1 10 0,1-3-14 0,0 1 19 16,-1-2-13-16,0 4 12 0,0-1-20 0,-1-1 19 15,0 3 11-15,0 0-3 0,0 2 9 0,1 1-28 16,-1 2 27-16,1-1-18 0,-1 3 21 0,1 7-23 0,-1-10 12 0,1 10-22 16,0 0-1-16,-3-4 14 0,3 4 14 0,0 0-29 15,0 0 2-15,0 23 16 0,0-10-11 0,3 0 7 16,-3 2 6-16,2 3-29 0,0-2 30 0,1 11-16 16,2-3 6-16,0 1-8 0,4-1 4 0,-4-5 24 15,1-5-3-15,2 6-6 0,1-5-13 0,-2-4-15 16,-2-1 0-16,2-1 22 0,-1-2-23 0,2-1 11 0,0-2 19 15,1-1-30-15,-2-2 2 0,-7-1 6 0,15-3 6 16,-6 1 13-16,-2-3-25 0,2-2 17 0,-1 0-7 0,-2 0-10 16,1-2 27-16,-2 1-24 0,1 0 2 0,-2-1 3 15,1-1 3-15,1 0 31 0,-4 1 2 0,1 1-23 16,-2 2 3-16,2 0-7 0,-2 1 9 0,-1 5-7 0,2-7 2 16,-2 7-32-16,0 0 31 0,0 0-22 0,0 0 6 15,0 0 4-15,0 0-11 0,0 0 24 0,-4 26-3 16,2-15-5-16,0 2 0 0,0 1 6 0,0 2-11 15,2 1 3-15,-4 10 10 0,2-5-12 0,1-2-1 16,0-1 16-16,1 0-2 0,0-1-26 0,0 0 36 0,1 0-23 16,-1 2 23-16,0-1-16 0,-1-3 15 0,2 2-22 15,-2-1 13-15,0-2-14 0,0 1-13 0,0-1 23 16,0-3-38-16,-1-1 40 0,-2 0 8 0,2-1-7 16,-1-5 10-16,0 2 15 0,-1-1-5 0,1-2-10 15,0 0 6-15,-1 0 1 0,4-4-8 0,-8 3 22 0,3-1 0 16,5-2-2-16,-10 1 2 0,10-1-15 0,-10-1 13 0,10 1-4 15,-11-3-3-15,2-2-6 0,2 2-10 16,-2 0-5-16,1-2 4 0,0 1-13 0,0 0-6 0,0-1-25 16,0 1-4-16,0-2-32 0,-1 0 1 0,3-1-36 15,-2 1-9-15,2-1-21 0,-2-1-327 0,1 0 152 0,2 0 102 16</inkml:trace>
</inkml:ink>
</file>

<file path=word/ink/ink21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778"/>
    </inkml:context>
    <inkml:brush xml:id="br0">
      <inkml:brushProperty name="width" value="0.06667" units="cm"/>
      <inkml:brushProperty name="height" value="0.06667" units="cm"/>
      <inkml:brushProperty name="fitToCurve" value="1"/>
    </inkml:brush>
  </inkml:definitions>
  <inkml:trace contextRef="#ctx0" brushRef="#br0">263 19 86 0,'-4'-7'96'0,"1"3"-7"0,-2 0-21 0,5 4-12 16,-10-3 4-16,10 3-2 0,-12-1 5 0,12 1-19 0,-23 4-8 16,11 0 7-16,0 3 3 0,0 1-10 0,-1 0 11 15,-5 6-30-15,0 3 8 0,2 2 7 0,0 1-8 0,2 0-5 16,1 2-7-16,0 1 1 0,1 1-21 0,1 0 18 15,3 2 6-15,0-3-9 0,4-2 3 0,-1 5-1 16,4-5-10-16,1-2 2 0,2-5 17 0,2 2-6 16,1-1-19-16,4 6-2 0,-2-5 33 0,6 2-23 0,0-5 14 15,-1-4-19-15,7 3 19 0,-4-3-26 0,1-6 21 16,0 0 6-16,1-3-12 0,0 0 5 0,-1-1-20 16,2-3 4-16,8-5 6 0,-3-1 4 0,0 0 5 15,-1-4-2-15,-6 1-16 0,0-1 16 0,0-1 0 0,-8 0-17 16,-1 0 26-16,-2 1 6 0,0-1-24 0,-3-2 20 15,-2-1 0-15,0 2-20 0,-4-11 19 0,-1 7-32 0,-4-2 2 16,0 0 0-16,-2 10-12 0,1-1 1 0,1 5-7 16,-2-1-17-16,-2 1-26 0,3 4-234 0,-3 4 103 15,0-4 68-15</inkml:trace>
</inkml:ink>
</file>

<file path=word/ink/ink21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332"/>
    </inkml:context>
    <inkml:brush xml:id="br0">
      <inkml:brushProperty name="width" value="0.06667" units="cm"/>
      <inkml:brushProperty name="height" value="0.06667" units="cm"/>
      <inkml:brushProperty name="fitToCurve" value="1"/>
    </inkml:brush>
  </inkml:definitions>
  <inkml:trace contextRef="#ctx0" brushRef="#br0">17 0 23 0,'0'0'89'0,"0"0"-16"0,0 0 0 0,0 0 24 15,0 0-44-15,0 0 11 0,6 4 9 0,-6-4-25 0,1 6 7 16,-2-1 2-16,2 0 15 0,-1 5-5 0,-1 0-11 16,0 2-8-16,0 0 3 0,-1 0-4 0,0 1 17 15,0 1-25-15,0-1 7 0,0 0-13 0,-1 1-9 0,1-1-4 16,1-1-3-16,0-1 9 0,0 0 7 0,0-1-37 16,0 0-13-16,0-2-22 0,0-1-29 0,2-2-15 15,-1 0-296-15,-1-1 125 0,1-4 86 0</inkml:trace>
</inkml:ink>
</file>

<file path=word/ink/ink21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2.078"/>
    </inkml:context>
    <inkml:brush xml:id="br0">
      <inkml:brushProperty name="width" value="0.06667" units="cm"/>
      <inkml:brushProperty name="height" value="0.06667" units="cm"/>
      <inkml:brushProperty name="fitToCurve" value="1"/>
    </inkml:brush>
  </inkml:definitions>
  <inkml:trace contextRef="#ctx0" brushRef="#br0">228 77 28 0,'0'0'83'0,"0"0"-7"0,5-2 28 0,-5 2-2 15,2-1-25-15,-2 1 12 0,0 0-22 0,0 0 45 16,0 0-54-16,0 0-2 0,0 0-20 0,0 0 25 16,0 0-15-16,4-3 6 0,-4 3-7 0,0 0-30 15,-1-5 28-15,1 5-11 0,0 0-12 0,-6-6 0 16,6 6 22-16,-4-4-14 0,1 2-8 0,3 2-4 0,-7-3 19 15,3 2-2-15,0 0-26 0,-1-1 5 0,-4 0-2 16,2 1-1-16,-1 1 0 0,0 0-9 0,0 2 5 16,-2 0 11-16,0 0-5 0,0 2-8 0,0 0 4 0,0 3-6 15,-1-1-7-15,1 3 2 0,-1-2 10 0,1 4 7 16,-3 5-3-16,0 2-21 0,6-3 14 0,0 1-13 0,-3 4 7 16,1 2-17-16,3 1 35 0,1 0-30 0,1-2-6 15,2-3 20-15,2-2 6 0,0 2-1 0,0-2-37 16,2 1 15-16,4 8 4 0,-2-5 14 0,0-6-10 0,3 8 0 15,5-1 59-15,-3-6-76 0,-1-1 19 0,0-2-23 16,5 5 23-16,2-2 1 0,-2-6-24 0,-1-1 27 16,1-1 1-16,-1-3-1 0,1 0-12 0,3-2 15 15,-2-2-24-15,2 1 6 0,0-3 30 0,3-2-16 16,8-3-7-16,-4 0-1 0,1-2 34 0,-1 0-19 16,-2-3-24-16,-1 0 12 0,-1-1 2 0,-2-1 10 0,-1-1 17 15,1-1-20-15,-3 0-24 0,-1-1 12 0,-1 0 10 0,0-1 10 16,-2 1-2-16,-4 4-1 0,0 0-11 0,-3 0-13 0,1-1 50 15,-2 0-6-15,-1-1-36 16,-2-1-3-16,1 0 25 0,-2 1-4 0,0-1 11 0,-2 0 0 0,-5-4 9 16,1 3 28-16,3 2-47 0,-9-3 0 0,-3 1-22 15,1 2 15-15,-5 1-7 0,2 1 6 0,0 6 21 16,-4-2-30-16,0 2-5 0,1 3-31 0,2 1 11 16,3 0-25-16,-1 2-1 0,1 0-34 0,1 2-242 0,-2 0 113 15,2 2 74-15</inkml:trace>
</inkml:ink>
</file>

<file path=word/ink/ink21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3.038"/>
    </inkml:context>
    <inkml:brush xml:id="br0">
      <inkml:brushProperty name="width" value="0.06667" units="cm"/>
      <inkml:brushProperty name="height" value="0.06667" units="cm"/>
      <inkml:brushProperty name="fitToCurve" value="1"/>
    </inkml:brush>
  </inkml:definitions>
  <inkml:trace contextRef="#ctx0" brushRef="#br0">354 60 14 0,'-6'-6'92'0,"6"6"-16"0,-6-4 4 15,6 4-9-15,-7-5-12 0,7 5-5 0,-7-4 15 16,3 2-7-16,4 2-16 0,-9-3 5 0,5 1-10 0,-4-2-11 15,1 2 19-15,0 1-2 0,1 1 5 0,-2 0-5 16,3 0-6-16,-2 0-28 0,-4 1 16 0,-1 1 12 0,0 0-11 16,-1 2 14-16,1 0-1 0,-1 1-13 15,0-1-31-15,0 3 41 0,0 1-20 0,-6 4-18 0,2 1 18 16,0 2-19-16,2 2 19 0,1-1-2 0,0 1-15 16,3 1 17-16,0 2-14 0,1 0-10 0,4-1 12 0,0-3-8 15,2-1 16-15,-1 9-21 0,2-2 5 0,1-3-2 16,2-3 7-16,1 1-5 0,1 0-2 0,4 5-10 15,0 2 19-15,3-3 1 0,-1-4-6 0,4 2-12 16,1-2 27-16,1-1-41 0,-2-2 33 0,0-5-19 0,1 0 6 16,-1-2 8-16,8 5-31 0,-2-7 34 0,-2-2-11 15,2-2-11-15,-1-1 12 0,-1-1-4 0,2-2 9 0,13-4-18 16,-5-2-5-16,1-1-3 0,-1 0 2 0,0 0 16 16,-2-4-6-16,-1-1 24 0,-3-1-27 0,0 0 18 15,-2-2 42-15,-4 1-65 0,2-1 35 0,-2-1 1 16,-2 0-30-16,-1-1 5 0,-3-2-3 0,-2 3 27 0,1-3-10 15,-3 1-24-15,-2 2 22 0,-1 3-3 0,-2 0 25 16,-1-1-21-16,-3-8-8 0,-1 4 13 0,-3 4-8 16,-3-5-17-16,-2 5-9 0,-2 1-16 0,-2 2-17 15,-4 5-20-15,-5-3-275 0,-2 4 117 0,2 7 80 0</inkml:trace>
</inkml:ink>
</file>

<file path=word/ink/ink21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4.134"/>
    </inkml:context>
    <inkml:brush xml:id="br0">
      <inkml:brushProperty name="width" value="0.06667" units="cm"/>
      <inkml:brushProperty name="height" value="0.06667" units="cm"/>
      <inkml:brushProperty name="fitToCurve" value="1"/>
    </inkml:brush>
  </inkml:definitions>
  <inkml:trace contextRef="#ctx0" brushRef="#br0">353 39 9 0,'0'0'88'0,"0"0"-3"0,0 0-1 16,-4-8 9-16,3 7 12 0,1 1-13 0,-4-3-13 16,1 2-7-16,0 0-12 0,1 0 21 0,-4 1-31 0,2-1-10 15,-2 1-7-15,-5 1-9 0,-1 1 28 0,1 0-14 16,-2 1-7-16,1 0 1 0,-1 3-45 0,0-1 31 15,-2 1 11-15,-4 4-5 0,2 0 7 0,-4 3-26 16,2 2 21-16,0-1-1 0,2 3-6 0,-1 1-20 0,2 0 14 16,1 3 2-16,0 3-8 0,2-3 10 0,2 4-7 15,1 0 5-15,-1 1-7 0,3 0 14 0,7-4-9 16,-2-3-8-16,2-4 24 0,2 2-14 0,1 0-9 0,3 7 15 16,2-1-12-16,0-2-13 0,2 1 14 0,2-1-15 15,3-1 20-15,2-2-22 0,1-2 19 0,0-2-3 16,-1-3-22-16,3 1 27 0,-1-4-20 0,-2-3-1 0,0-1 5 15,2-2-7-15,0-2-16 0,-1-2 47 0,11-3-29 16,0-2 23-16,-2-4-10 0,1-1-5 0,-2 0 12 0,-1-3 5 16,1 0-20-16,-3 1 11 0,1-2-24 0,-3 2 34 15,-2-2-6-15,-3-2-13 0,2-1-13 0,-4 1 11 16,0-1 15-16,-1-2-24 0,-2 1-10 0,0 0 23 16,-3-3-12-16,-2 4 15 0,-4 1 8 0,0 2-17 0,-3 0 7 15,0 0-30-15,-5-7 47 0,-2 2-35 0,-1 0 21 16,-3 1-6-16,-2 4-3 0,-1 0 7 0,-1 2-24 15,-2 2 1-15,2 4-34 0,1 2-8 0,-7-2-29 16,1 3-18-16,2 6-292 0,2-1 132 0,-2 0 90 0</inkml:trace>
</inkml:ink>
</file>

<file path=word/ink/ink21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033"/>
    </inkml:context>
    <inkml:brush xml:id="br0">
      <inkml:brushProperty name="width" value="0.06667" units="cm"/>
      <inkml:brushProperty name="height" value="0.06667" units="cm"/>
      <inkml:brushProperty name="fitToCurve" value="1"/>
    </inkml:brush>
  </inkml:definitions>
  <inkml:trace contextRef="#ctx0" brushRef="#br0">322 85 40 0,'-12'-6'126'16,"4"2"0"-16,-1-1-13 0,3 4 10 0,-2 0-34 0,2-1-17 15,-1 1 21-15,-4 0-29 0,0 2 8 0,1 0-1 0,-2-1-11 16,1 1-10-16,1 2 36 0,-4 0-49 0,2 2-5 16,0 1 8-16,-1 1 0 0,1 0 0 15,-5 4-18-15,2-1 17 0,-2 4-12 0,2 1-4 0,2 1 3 16,2-1-4-16,-1 3-7 0,2 1 6 0,0 1-6 0,5-2-1 16,-1-2 5-16,4 0-1 0,1 0-5 0,-1-1-11 15,3 3 13-15,0-1-4 0,1 0-4 0,4 7 0 16,1-2 4-16,2-1-1 0,2-1-16 0,0-6 12 15,1 6 0-15,2-2-5 0,0-3-9 0,2 2 15 16,-2-6 11-16,-1-2-15 0,9 2-6 0,-2 1 8 0,1-2-2 16,-2-4 4-16,-3-1 0 0,-1-3 2 0,3 0-3 15,-1-1-11-15,1-2 9 0,0-1-16 0,11-3 8 16,-2-1 12-16,-3-3-9 0,1 0-2 0,-3-4 1 0,1 1-15 16,-2-3 46-16,-2-1-52 0,-1 1 24 15,-2-3 3-15,-3-1-17 0,-1-1 15 0,-3-1 0 0,-2-1-2 0,-2 2-4 16,-4 1 12-16,-1 2 5 0,-3-11 6 0,-4 2-23 15,-1 0 14-15,-2 1 0 0,-5-2-8 0,-1 3 11 16,-4 0-7-16,0 3-13 0,-2-2-4 0,-2 3-34 0,-5 3 7 16,1 2-36-16,-1 0-56 0,-4 1-374 0,1 3 168 15,2 3 112-15</inkml:trace>
</inkml:ink>
</file>

<file path=word/ink/ink21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896"/>
    </inkml:context>
    <inkml:brush xml:id="br0">
      <inkml:brushProperty name="width" value="0.06667" units="cm"/>
      <inkml:brushProperty name="height" value="0.06667" units="cm"/>
      <inkml:brushProperty name="fitToCurve" value="1"/>
    </inkml:brush>
  </inkml:definitions>
  <inkml:trace contextRef="#ctx0" brushRef="#br0">30 0 118 0,'0'0'88'0,"0"0"-1"16,0 0 11-16,0 0-38 0,0 0 11 0,0 0-25 15,-5 22 12-15,4-12 9 0,-1 2-33 0,1 2 11 0,-1-2-3 16,1 3-10-16,0 2 3 0,-2 7-3 15,0-2 7-15,2-4-2 0,0-2-18 0,0 1-21 0,0 0 39 16,-1-3-30-16,1 1 5 0,0-3-57 0,1 0-22 16,0-3-251-16,-2 0 106 0,1-3 72 0</inkml:trace>
</inkml:ink>
</file>

<file path=word/ink/ink21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6.789"/>
    </inkml:context>
    <inkml:brush xml:id="br0">
      <inkml:brushProperty name="width" value="0.06667" units="cm"/>
      <inkml:brushProperty name="height" value="0.06667" units="cm"/>
      <inkml:brushProperty name="fitToCurve" value="1"/>
    </inkml:brush>
  </inkml:definitions>
  <inkml:trace contextRef="#ctx0" brushRef="#br0">0 31 134 0,'0'0'131'0,"0"0"-28"16,0 0 1-16,3-7 0 0,-3 7-10 0,0 0-2 16,2-5-15-16,-2 5-3 0,0 0-25 0,5-6-13 0,-5 6 13 15,5-4 19-15,-5 4-25 0,6-3-4 0,-6 3-1 16,8-3-20-16,-2 1 4 0,-6 2-3 0,8-1 10 15,-8 1-6-15,9 2-18 0,-4 0 15 0,-5-2-8 16,8 5-6-16,-1 0 2 0,-4 0 5 0,0 0 7 0,1 4 4 16,-4-2-20-16,0 1-4 0,0 1-10 0,-3 4-3 15,-1-2 28-15,0-1-31 0,-2 2 15 0,2 0 40 16,-2 0-61-16,1-1 17 0,-2-2-12 0,2 0 19 16,0 0 16-16,-1-2-31 0,2 1 13 0,2-3 5 0,-2 0 7 15,2-2-16-15,1 0-16 0,1-3 20 0,-1 5 6 16,1-5-10-16,0 0-25 0,5 3 33 0,-5-3-5 15,9-1-10-15,-4 0 4 0,0 0 5 0,6-2 1 16,0 2 15-16,0-3 2 0,-1 1-23 0,2-1 16 0,0 2-1 16,-1-1-28-16,0 1-44 0,0 0 6 0,0-1 16 15,-5 2-69-15,1 1-265 0,-2-2 124 0,-5 2 84 0</inkml:trace>
</inkml:ink>
</file>

<file path=word/ink/ink21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7.860"/>
    </inkml:context>
    <inkml:brush xml:id="br0">
      <inkml:brushProperty name="width" value="0.06667" units="cm"/>
      <inkml:brushProperty name="height" value="0.06667" units="cm"/>
      <inkml:brushProperty name="fitToCurve" value="1"/>
    </inkml:brush>
  </inkml:definitions>
  <inkml:trace contextRef="#ctx0" brushRef="#br0">-2 14 58 0,'5'-2'103'0,"-5"2"-41"0,1-1 28 0,-1 1-22 16,0 0-20-16,0 0 3 0,5-3-11 0,-5 3-8 0,3 0 0 16,-3 0 14-16,4-2-8 0,0 0 8 15,-4 2-23-15,5-2 21 0,-5 2-19 0,5-1 2 0,-5 1-14 16,6 1 22-16,-3-1 15 0,-3 0-38 0,8 4 6 16,-6-2 11-16,1 0 0 0,0 1 9 0,-1 0 2 0,1 1-16 15,1 3-16-15,-2 0-15 0,0-1 18 0,-1-1-3 16,0 0 2-16,-1-1 2 0,1 0 15 0,-2 1-18 0,2-1-8 15,-2 0-8-15,1-1 22 0,0 0-16 16,-1 1-6-16,1-1 38 0,0 0-13 0,0 0-20 0,0 0-5 16,-1-1 22-16,1 1-6 0,0-1 10 0,0-2-33 15,1 2 15-15,-1-1 16 0,0 0-25 0,1 1 3 0,-1-2 5 16,0 0 15-16,3 0-17 0,-3 0-16 0,3-1-1 16,-1 1 24-16,-2 0-25 0,4 0 30 0,-2 0 36 15,2-1-33-15,-1 0-20 0,-1 1 3 0,1 0-1 16,2 0 9-16,-3 0-13 0,1 1 22 0,0 0-3 0,1 0-31 15,-1 1 37-15,0 0-25 0,-1 2-3 0,1-1 20 16,0 0-17-16,-1 0-12 0,-1 1 22 0,1 1-7 0,-1-1 2 16,-1 1-5-16,0 0 17 0,0-1 16 15,-1 1-7-15,-1-1-12 0,-1 5 6 0,-2-1 6 0,1 0-19 16,-3-1 28-16,2-1-4 0,-1 0 16 0,-1-1-16 16,1 1 18-16,0-2-11 0,1-1-9 0,-2-1-11 15,3 0-6-15,-1-1 14 0,0 1-27 0,0-1-14 0,1-1-26 16,4 0-9-16,-9 0-23 0,5-2-20 0,1-1-305 15,0 1 135-15,0-1 92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7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0 95 0,'-4'11'109'0,"4"-11"-14"0,-3 14 10 16,2-4-25-16,-5-1 29 0,5 0-42 0,-3 0 9 15,2 1-41-15,-2-3 17 0,2-1 9 0,2 0 2 16,-1-1-31-16,1-5 3 0,-3 8 13 0,3-8-14 15,-4 6 8-15,4-6-20 0,-1 6 5 0,1-6 34 16,0 0-40-16,0 0-1 0,0 0 40 0,0 0-10 16,3 8-15-16,-3-8-24 0,0 0-1 0,6 2 19 15,-6-2-9-15,0 0-17 0,12 0 8 0,-3-4-29 0,-1 4 36 16,0 1-9-16,0-1 0 0,2-2-21 0,1 2 12 16,-1 0 10-16,3 2 2 0,-1-1-2 0,0-2-9 0,0 2 17 15,0 1-3-15,2 2-43 0,-2-4 6 0,0 3-32 16,1-3-41-16,-2 1-348 0,-2 2 135 0,1-4 99 15</inkml:trace>
</inkml:ink>
</file>

<file path=word/ink/ink21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8.749"/>
    </inkml:context>
    <inkml:brush xml:id="br0">
      <inkml:brushProperty name="width" value="0.06667" units="cm"/>
      <inkml:brushProperty name="height" value="0.06667" units="cm"/>
      <inkml:brushProperty name="fitToCurve" value="1"/>
    </inkml:brush>
  </inkml:definitions>
  <inkml:trace contextRef="#ctx0" brushRef="#br0">37 0 1 0,'0'0'105'0,"0"0"-11"0,0 0 5 0,0 0 1 16,0 0-43-16,-5 12 15 0,2-7-9 0,1 3-22 0,-3 1 16 15,0-1-19-15,3 2 5 0,0 0 10 0,0-1-3 0,-1-1-15 16,2 0 10-16,-2-1-26 0,2-1 17 16,-1-1-44-16,2-2 16 0,-1 1 23 0,1-4-14 15,0 0-27-15,0 7 41 0,1-4 3 0,-1-3-10 0,0 0-39 16,3 3 32-16,-3-3 0 0,6 1-8 0,-2-1 7 16,-4 0-23-16,9-3 19 0,-4 2-21 0,3-3 1 15,0 0 27-15,0 1-4 0,0-1-33 0,0 0 18 16,-1-1 9-16,0 1-33 0,0 1 11 0,0-2 9 15,-1 2-8-15,-1-1-8 0,1 1 29 0,-1 0 1 0,-1 0 5 0,-1 1-14 16,-1 0-14-16,1 0 21 0,-1 0 6 0,-1-1-4 16,0 1-13-16,0 0 28 0,1 1 25 0,-2-1-8 15,2 0-2-15,-2 2 15 0,0 0-9 0,0-2 2 0,0 2-21 16,0 0 1-16,0 0 8 0,0 0-12 0,-2 8 5 16,1-4-3-16,1 2-7 0,-1 4 4 0,0-1 11 15,1 2-23-15,-1 1 17 0,-1-1-17 0,1 2-1 16,-2 0 8-16,3 0-14 0,-2-1-15 0,1 2-10 15,0-2-50-15,0 0-8 0,1-1-52 0,0 3-366 16,1 0 165-16,-2-5 110 0</inkml:trace>
</inkml:ink>
</file>

<file path=word/ink/ink21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9.732"/>
    </inkml:context>
    <inkml:brush xml:id="br0">
      <inkml:brushProperty name="width" value="0.06667" units="cm"/>
      <inkml:brushProperty name="height" value="0.06667" units="cm"/>
      <inkml:brushProperty name="fitToCurve" value="1"/>
    </inkml:brush>
  </inkml:definitions>
  <inkml:trace contextRef="#ctx0" brushRef="#br0">-2 1 9 0,'0'0'87'0,"0"0"-8"16,0 0-19-16,0 0 2 0,0 0 4 0,0 0 4 15,0 0-16-15,0 0-2 0,0 0-9 0,0 0-8 0,0 0 6 16,0 0-21-16,7 12 37 0,-7-6-25 0,1 5-7 16,0 1 30-16,0 2-39 0,0 2-2 0,0-2 5 15,0 3-12-15,0 1-2 0,1 8 22 0,-1-1-19 16,1 2-7-16,-2 1-7 0,0-4 8 0,2 5 19 0,-1-2-21 16,0 2-4-16,-1-5-3 0,0-3 32 15,0 7-23-15,-3-1 4 0,4-4 13 0,-2-3-37 0,2-2 20 16,-2 0-3-16,2 0 10 0,-1 1 2 0,0-2-15 15,-1 0 4-15,1 0 4 0,0-1-3 0,-1 0-2 0,1 1-1 16,-2 0 6-16,4-2 19 0,-5 1-21 0,3 1 8 16,-1-2 4-16,0-1 6 0,1 0-6 0,-1 0-22 0,1-1 7 15,-1-1-8-15,1 0-11 0,-1-1 12 0,1-1 18 16,0-2-19-16,0-3 10 0,0 0-3 0,0 0-5 16,0-5 5-16,0 7 2 0,0-3 7 0,0 0-20 15,0-4-2-15,-1 6 5 0,1-6 15 0,0 0-28 0,-1 4-3 16,1-4-9-16,0 0-25 0,0 0-229 0,0 0 97 15,0 0 64-15</inkml:trace>
</inkml:ink>
</file>

<file path=word/ink/ink21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0.878"/>
    </inkml:context>
    <inkml:brush xml:id="br0">
      <inkml:brushProperty name="width" value="0.06667" units="cm"/>
      <inkml:brushProperty name="height" value="0.06667" units="cm"/>
      <inkml:brushProperty name="fitToCurve" value="1"/>
    </inkml:brush>
  </inkml:definitions>
  <inkml:trace contextRef="#ctx0" brushRef="#br0">0 75 49 0,'0'0'64'0,"0"0"-14"16,0 0 0-16,0 0-13 0,0 0 4 0,0 0-19 15,4 1 17-15,-4-1-5 0,0 0-2 0,0 0-5 0,0 0-13 16,9-2 21-16,-9 2-15 0,5-2 0 0,-5 2-7 16,8-2 23-16,-8 2-15 0,10-1-9 0,0-2 2 15,-2 2 6-15,1-1-13 0,2 1 9 0,0-2 6 16,2 2-22-16,1-1 3 0,0 0 7 0,0 0-3 0,0-1-15 16,3 2 8-16,0-1 5 0,-1 0 5 0,3 0-18 15,-1 0 6-15,-1 2 12 0,3-1-3 0,-2-1 10 16,2 1-23-16,0 0 23 0,8-2-32 0,-4 3 8 0,-1-1 25 15,-3 1-12-15,-1 0-7 0,2 0 2 0,0 0 9 16,0 0-12-16,-1 0-45 0,11 0 42 0,0 1 6 16,-7 0-5-16,-5 0 3 0,12-2 15 0,-8 1-17 15,-2 0-3-15,-4 1 12 0,1-1 2 0,-1 1-14 0,0 0-2 16,0-1 4-16,-1 0 12 0,0 0-3 0,0-1-9 0,-1 0 6 16,0 1 0-16,-1 0-1 0,-1-1 22 0,-1 1-13 15,0 1-7-15,-4-2 8 0,3 3-15 0,-4-4-1 16,1 2-6-16,-2 0 4 0,0 0 9 0,-2-1 0 15,-4 1-10-15,9 0 30 0,-6-1-21 0,-3 1-12 16,8 0 4-16,-8 0 0 0,5 0 4 0,-5 0-33 16,7 0 33-16,-7 0 13 0,4 0-3 0,-4 0-10 0,0 0-2 15,7 0 5-15,-7 0-9 0,3-1 14 0,-3 1-1 16,5-1-4-16,-5 1 3 0,4-1-6 0,-4 1 6 0,0 0-8 16,7-2 3-16,-7 2-7 0,4-2 7 0,-4 2-3 15,6-1 18-15,-2 0-3 0,-4 1-9 0,6-1-7 16,-1 1-4-16,-1-1 19 0,-4 1 10 0,8-2-29 15,-5 0 1-15,1 1 64 0,1 1-66 0,-1-1 13 0,-4 1-13 16,9-1 5-16,-5 0 13 0,1 1-7 0,-5 0 7 16,8-1 4-16,-3 1-24 0,-1-1 10 0,0 0-4 15,-4 1 1-15,9-1 10 0,-4 3 4 0,-5-2-14 0,7-1 6 16,-4 2-13-16,-3-1 15 0,0 0 11 0,8-1-13 16,-8 1 1-16,5 0 8 0,-5 0-16 0,4-1 8 15,-4 1 3-15,0 0-5 0,5 1-9 0,-5-1 21 0,0 0 3 16,0 0-19-16,6-1 12 0,-6 1-11 0,0 0 22 15,0 0-4-15,6 0-7 0,-6 0 10 0,4-1-16 16,-4 1-17-16,0 0 26 0,4-1-3 0,-4 1-3 16,0 0-34-16,0 0 41 0,0 0 1 0,5 0-18 0,-5 0 29 15,0 0-28-15,0 0 2 0,0 0-12 0,0 0 33 16,6 0-9-16,-6 0-17 0,0 0 14 0,0 0 7 16,0 0-6-16,0 0-17 0,4-1 20 0,-4 1-12 0,0 0 0 15,0 0-14-15,0 0 23 0,4-2-4 0,-4 2-8 16,0 0 15-16,0 0-16 0,0 0 20 0,0 0-10 15,5 0-7-15,-5 0-22 0,0 0-12 0,3-2-25 16,-3 1-183-16,0 1 83 0,0 0 54 0</inkml:trace>
</inkml:ink>
</file>

<file path=word/ink/ink21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1.802"/>
    </inkml:context>
    <inkml:brush xml:id="br0">
      <inkml:brushProperty name="width" value="0.06667" units="cm"/>
      <inkml:brushProperty name="height" value="0.06667" units="cm"/>
      <inkml:brushProperty name="fitToCurve" value="1"/>
    </inkml:brush>
  </inkml:definitions>
  <inkml:trace contextRef="#ctx0" brushRef="#br0">-2-6 58 0,'0'0'76'0,"0"0"17"0,0 0-12 16,0 0-31-16,0 0-5 0,-4 18 18 0,4-18-15 15,-1 10 4-15,1-5-13 0,0-5-4 0,-1 11-2 16,1-11-11-16,-1 11 22 0,2-2-48 0,-1-9 33 16,1 17 4-16,-1-7 11 0,0 1-9 0,1 1-30 0,0-1 4 15,0 3 5-15,-1-2 18 0,0 2-16 0,1 1 9 16,0 1-11-16,-1 0-4 0,1 1 3 0,-2 0-3 16,2 0-7-16,0 1 12 0,0-1-15 0,0 0-21 15,0 0 37-15,0 0 1 0,0-1-20 0,0 1-2 0,-1 0-9 16,0-3 28-16,1 3-23 0,0-1 16 0,0 0-7 15,0-2-13-15,-1 2 16 0,1 0-2 0,0-2 6 0,0 1 0 16,-1 0-7-16,1 0-5 0,-1-1 13 16,0 1-13-16,0 0-13 0,0 0 9 0,-1-1 3 0,2-1-9 15,-1 0 6-15,0-1 20 0,1-2-7 0,-1 1-39 16,1 0 28-16,-1-1 12 0,0-1 23 0,1-3-35 0,-2 5 13 16,2-2-48-16,-1-9 39 0,-2 13 15 0,2-13-4 15,0 12 19-15,0-12-20 0,-1 11-6 0,1-6 21 16,0-5-32-16,0 10 17 0,0-4-2 0,0-6-10 15,0 0 2-15,-1 15 4 0,1-10 10 0,0-5-25 0,0 0 7 16,1 15-1-16,-2-11 17 0,1-4-6 0,1 10 13 16,-1-5-11-16,0-5-23 0,1 10 41 0,-1-10-31 0,0 0 0 15,-1 13 24-15,0-9-22 0,1-4-12 0,0 8 13 16,0-8 21-16,-2 7-3 0,2-7-7 0,0 0-10 16,1 9 16-16,-1-9-18 0,-1 7 30 0,1-7-44 15,0 0 29-15,0 7-6 0,0-7-20 0,0 0 8 0,-1 7 11 16,1-7-11-16,0 0 6 0,1 7 3 0,-1-7-5 15,0 0 5-15,0 6-5 0,0-6 6 0,0 0-4 16,-1 8-8-16,1-8 19 0,0 0-16 0,-2 7-1 16,2-7 13-16,0 0 1 0,0 7-14 0,0-7 10 0,0 0-10 15,0 0-8-15,0 7-18 0,0-7 0 0,0 0-13 16,0 0-237-16,1 3 95 0,-1-3 62 0</inkml:trace>
</inkml:ink>
</file>

<file path=word/ink/ink21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3.067"/>
    </inkml:context>
    <inkml:brush xml:id="br0">
      <inkml:brushProperty name="width" value="0.06667" units="cm"/>
      <inkml:brushProperty name="height" value="0.06667" units="cm"/>
      <inkml:brushProperty name="fitToCurve" value="1"/>
    </inkml:brush>
  </inkml:definitions>
  <inkml:trace contextRef="#ctx0" brushRef="#br0">47 1 54 0,'0'0'77'0,"-5"-1"-24"0,5 1 9 16,-5-1 6-16,2-1-19 0,3 2-18 0,0 0 2 15,-7-2-12-15,7 2 17 0,-4-1 6 0,4 1-8 0,-5-2-4 16,5 2-19-16,0 0 29 0,-4-2-23 0,4 2 18 16,0 0-16-16,0 0 3 0,0 0-28 0,0 0 13 15,-4-1 10-15,4 1-30 0,0 0 21 0,0 0 9 16,0 0 4-16,0 0-14 0,0 0 17 0,0 0-21 0,0 0 0 15,12 9 7-15,-6-4-6 0,2 1 3 0,0-1 4 0,0 3-16 16,3-1 9-16,0 1 9 0,8 5-15 0,-1-1 10 16,2 2-17-16,-1 1 37 0,1 0-18 0,1-1-17 15,1 2 19-15,1-1-10 0,-2 1-6 0,1-1 0 16,2 2 21-16,-2 0-24 0,1 0 7 0,1 2-2 16,-1-2 6-16,1-2 3 0,-2 2-9 0,3 0 8 15,1 1-3-15,-2-1-1 0,0 0-31 0,2-1 25 0,-5-1 6 16,5 2 3-16,-4-2-6 0,1 0-3 15,0 1 5-15,-3 1-8 0,2-1 10 0,0-1 2 0,-4-1-6 0,2 2-30 16,-2-1 24-16,2-3 16 0,-2 3-34 0,-1-1 26 16,1 0-4-16,-1-2 14 0,-3-1-15 0,-2-1 0 15,8 4 22-15,1-2-27 0,-7-2-5 0,3 3 11 16,-2-3 17-16,-3-1-13 0,-3-3-15 0,1 2 2 16,1 0 15-16,-1 0-11 0,0 0-1 0,0 0 25 0,1 0-24 15,0 0 6-15,-2-2 1 0,2 0 15 16,-1 2-10-16,2-1 1 0,-1 2-4 0,-1-3 26 0,0 0-35 0,0-1 23 15,-1 2-9-15,1-1-7 0,-1 0-14 0,0 0 68 16,-1 0-58-16,0-1 10 0,0 1-6 0,-1 0 6 16,0-1-12-16,1 0 3 0,-1-1 3 0,1 0-14 15,-2 1 15-15,2-1 18 0,0 0-33 0,-2 1 24 0,1-2-16 16,-2 0 9-16,0 0 9 0,0 0-28 0,-1-1 23 16,1 1-13-16,-2-1 11 0,-3-2-14 0,8 4 20 15,-5-1-16-15,0-1 5 0,-3-2-21 0,7 6 13 16,-3-4 24-16,1 0-56 0,-1 4 24 0,0-2 24 15,0 0-22-15,-1-1 7 0,0 0 13 0,-3-3-19 0,7 5 16 0,-2 1-11 16,1-3-5-16,-3 0 13 0,1 0-1 0,-4-3-1 16,7 4 6-16,-4-1-10 0,-3-3-5 0,6 3 20 15,-3-1-7-15,0 0 15 0,-3-2-22 0,6 1 18 16,-4 1-9-16,0 0 11 0,1 0 4 0,-1 0-22 16,-2-2-14-16,0 0 1 0,7 5 19 0,-5-4 6 15,0 1-6-15,1 0 3 0,0-1 1 0,-3-1-21 16,0 0 7-16,5 4 8 0,-5-4-8 0,0 0-1 0,0 0-7 0,5 5 9 15,-5-5 4-15,3 2 3 0,-3-2-6 0,0 0-1 16,4 2 25-16,-4-2-27 0,3 2 41 0,-3-2-32 16,0 0-9-16,0 0 8 0,3 2 12 0,-3-2-35 15,0 0-35-15,0 0 26 0,0 0-6 0,0 0 4 16,5-1-5-16,-5 1 1 0,0 0-9 0,0 0-2 16,0 0-11-16,0 0-174 0,0 0 79 0,0 0 50 0</inkml:trace>
</inkml:ink>
</file>

<file path=word/ink/ink21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4.481"/>
    </inkml:context>
    <inkml:brush xml:id="br0">
      <inkml:brushProperty name="width" value="0.06667" units="cm"/>
      <inkml:brushProperty name="height" value="0.06667" units="cm"/>
      <inkml:brushProperty name="fitToCurve" value="1"/>
    </inkml:brush>
  </inkml:definitions>
  <inkml:trace contextRef="#ctx0" brushRef="#br0">1357 5 9 0,'3'-2'43'0,"-3"2"8"0,4-2 4 0,-4 2-14 16,0 0 5-16,0 0-3 0,4-3 1 0,-4 3 12 0,0 0-18 15,0 0 8-15,0 0-6 0,0 0 14 0,2-3-14 16,-2 3 2-16,0 0 1 0,0 0-29 0,0 0 35 16,0 0-14-16,0 0-18 0,0 0 26 0,0 0-11 15,0 0-1-15,-8 7-13 0,8-7 1 0,-5 4-6 0,2-1 25 16,-3 3-34-16,-1-1 29 0,1 1-28 0,0 1 38 15,-1-2-37-15,0 1 21 0,-1 1-9 0,-1 0-1 16,0 1 12-16,-1 0-28 0,1 2-16 0,-2 0 30 16,0-2 3-16,-8 4-19 0,1 2 16 0,0 0-15 0,1-1 0 15,-1 1 7-15,-1 0 8 0,0 1-4 0,-2-1-7 16,3 0 16-16,-1 1-6 0,0 0-10 0,-1 0 8 0,-1 1-30 16,-1-2 37-16,0 1-43 0,1 0 19 15,1-1 14-15,-2 1-33 0,2-1 20 0,1 1-18 0,-2-1 8 16,1-1-4-16,1 0 49 0,-1 0-26 0,1 1-7 15,2 0-6-15,0-1-1 0,-1 2-1 0,4-3 17 0,2-1-25 16,-6 2 4-16,2 1 28 0,1-3-35 16,3 0 8-16,1-3 10 0,0 1 9 0,-5 5-14 0,2-2-10 0,2-3 16 15,1-2 2-15,0 1-12 0,-1 1-11 0,1-1 14 16,-1 1-11-16,1 0 24 0,0 0-16 0,0-2-9 16,1 2 22-16,-1-2-17 0,0 2 18 0,0-2-12 15,1 1 2-15,0-1 4 0,0 0 4 0,-1 2-12 0,-1-3 15 16,3 1-17-16,3-1-3 0,-3 1 23 15,1-1-14-15,-2-1 2 0,2 1 7 0,-1 0-14 16,0 0-4-16,0-1 25 0,1 1-4 0,0-2-16 0,2 2-1 16,-1-1 21-16,0 1-27 0,2-1 22 0,-3 0-2 0,3-1 8 15,-3 1-17-15,3-2 4 0,-1 3 13 0,2-2-14 16,0-1 8-16,-1 1-15 0,5-4 12 0,-4 4-14 16,4-4 8-16,-6 5 11 0,6-5 2 0,-5 4-9 15,5-4-12-15,-6 4 17 0,6-4-2 0,-5 3 11 0,2 0-20 16,3-3 6-16,-6 5-19 0,6-5 24 0,-5 6-4 15,2-3 25-15,-1 1-34 0,-1 0 20 0,-2 0 3 16,3-1-20-16,0 1 7 0,0-1-5 0,1 0 2 0,0-1-12 16,1 1 14-16,-2-1-8 0,1-1 14 0,1 2-14 15,-1-1 22-15,0 1-9 0,0-1-9 0,3-2 0 16,-5 4 0-16,1-2 4 0,4-2 8 0,-4 4-3 0,2-2-1 16,2-2-3-16,-5 5-10 0,2-4 6 0,1 1 21 15,2-2-13-15,-4 3 4 0,1-1-11 0,3-2-4 16,-4 3 17-16,4-3-15 0,-3 3 12 0,3-3-4 0,-2 3-17 15,2-3 20-15,-4 2 0 0,4-2-12 0,-3 2 28 16,3-2-23-16,-2 3-14 0,2-3 1 0,-5 3 7 16,5-3-3-16,-3 3 28 0,1-2-21 0,2-1-7 15,-3 3 19-15,3-3-14 0,-5 4 16 0,3-3-23 0,2-1 8 16,-4 2-17-16,4-2 45 0,-3 3-13 0,3-3-12 16,-4 3-4-16,4-3 4 0,-2 2 10 0,2-2-18 15,-2 0 33-15,2 0-32 0,0 0 2 0,-4 2-10 16,4-2 11-16,0 0 20 0,0 0 0 0,-4 3-25 0,4-3 5 15,-2 2 7-15,2-2-9 0,0 0 10 0,-3 3-15 16,3-3 11-16,0 0 9 0,0 0-4 0,0 0 4 0,0 0 7 16,0 0-21-16,-5 2 12 0,5-2 3 0,0 0-6 15,0 0 21-15,0 0-24 0,-3 1-11 0,3-1-2 16,0 0 10-16,0 0 14 0,0 0-9 0,-2 1 22 16,2-1-36-16,0 0 32 0,0 0-31 0,0 0 32 0,0 0-30 15,0 0-9-15,0 0 16 0,0 0-20 0,0 0 5 16,0 0-36-16,0 0-29 0,0 0-171 0,0 0 83 15,0 0 58-15</inkml:trace>
</inkml:ink>
</file>

<file path=word/ink/ink21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4.122"/>
    </inkml:context>
    <inkml:brush xml:id="br0">
      <inkml:brushProperty name="width" value="0.06667" units="cm"/>
      <inkml:brushProperty name="height" value="0.06667" units="cm"/>
      <inkml:brushProperty name="fitToCurve" value="1"/>
    </inkml:brush>
  </inkml:definitions>
  <inkml:trace contextRef="#ctx0" brushRef="#br0">7 0 40 0,'0'0'93'16,"10"22"14"-16,-11-8-21 0,1 2-11 0,-1 14 11 15,-2 0-4-15,1 3 1 0,-2 2-18 0,2 3-8 0,0 0 6 16,1 0-30-16,-1 2 19 0,3 2-34 0,0-2-20 15,0 0-19-15,0 1-61 0,1 2-197 0,0-5 93 16,-2-1 62-16</inkml:trace>
</inkml:ink>
</file>

<file path=word/ink/ink21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884"/>
    </inkml:context>
    <inkml:brush xml:id="br0">
      <inkml:brushProperty name="width" value="0.06667" units="cm"/>
      <inkml:brushProperty name="height" value="0.06667" units="cm"/>
      <inkml:brushProperty name="fitToCurve" value="1"/>
    </inkml:brush>
  </inkml:definitions>
  <inkml:trace contextRef="#ctx0" brushRef="#br0">0 38 55 0,'9'2'76'16,"6"-3"-30"-16,1 1-2 0,2-2 4 0,1 0 2 15,10-2-14-15,3-2 2 0,-4 2-38 0,2-2-20 16,-3 2-105-16,-4 0 41 0,3-3 28 0</inkml:trace>
</inkml:ink>
</file>

<file path=word/ink/ink21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704"/>
    </inkml:context>
    <inkml:brush xml:id="br0">
      <inkml:brushProperty name="width" value="0.06667" units="cm"/>
      <inkml:brushProperty name="height" value="0.06667" units="cm"/>
      <inkml:brushProperty name="fitToCurve" value="1"/>
    </inkml:brush>
  </inkml:definitions>
  <inkml:trace contextRef="#ctx0" brushRef="#br0">0 1 92 0,'0'0'75'0,"0"0"0"15,0 0-13-15,0 0-5 0,23 0 9 0,-12-1-35 0,1 2-4 16,0-1-2-16,1 0 15 0,0 1-28 0,-2-1 7 16,1-1-15-16,1 1-13 0,-3 1-26 0,1 0-146 15,-3 3 61-15,-1-4 40 0</inkml:trace>
</inkml:ink>
</file>

<file path=word/ink/ink21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331"/>
    </inkml:context>
    <inkml:brush xml:id="br0">
      <inkml:brushProperty name="width" value="0.06667" units="cm"/>
      <inkml:brushProperty name="height" value="0.06667" units="cm"/>
      <inkml:brushProperty name="fitToCurve" value="1"/>
    </inkml:brush>
  </inkml:definitions>
  <inkml:trace contextRef="#ctx0" brushRef="#br0">147 0 19 0,'-17'14'92'0,"-1"-1"-18"0,2 8-1 0,1 2-17 16,-1 0-14-16,4 2 0 0,1 1-8 0,2 4 15 16,-1 2-8-16,1 1-13 0,4 0-9 0,-1 2-2 15,4-1-1-15,2-1 32 0,1 1-33 0,2-3-1 16,4 3 8-16,1-2-6 0,4 0 21 0,2-2-13 0,3 0-23 16,3-2-15-16,2-2-6 0,2-3-11 0,4-3-207 15,1-1 78-15,3-5 54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-2 349 120 0,'0'0'113'0,"0"0"-26"0,0 0-3 0,0 0-28 16,0 0 22-16,0 0-6 0,0 0-24 0,0 0-28 15,0 0 22-15,0 0-34 0,0 0 37 0,0 0-14 16,0 0-2-16,0 0 25 0,0 0-30 0,0 0 28 0,-5-3-4 0,5 3 3 16,0 0-3-16,0 0-40 0,0 0 25 0,0 0-38 15,0 0 5-15,0 0 7 0,0 0 23 0,0 0-27 16,0 0-11-16,0 0 22 0,13-11-17 0,-7 6 4 15,2-1-1-15,1-2 8 0,1 0 14 0,7-7-9 16,-3 5-5-16,8-5-12 0,1-1 12 0,1 0 25 0,0-1-2 16,1 2-29-16,4-1-12 0,-1-2 24 0,2 2 2 15,0-1-1-15,5-1 27 0,-4 0 12 0,3 1-59 16,2 2 23-16,-6 2 10 0,2 2-21 0,-7 0-14 0,-1 1-19 16,-6 4 55-16,-3 1-109 0,-4 1-12 0,-1-1-3 15,-2 3-296-15,-2 0 123 0,-6 2 85 0</inkml:trace>
</inkml:ink>
</file>

<file path=word/ink/ink21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977"/>
    </inkml:context>
    <inkml:brush xml:id="br0">
      <inkml:brushProperty name="width" value="0.06667" units="cm"/>
      <inkml:brushProperty name="height" value="0.06667" units="cm"/>
      <inkml:brushProperty name="fitToCurve" value="1"/>
    </inkml:brush>
  </inkml:definitions>
  <inkml:trace contextRef="#ctx0" brushRef="#br0">178 0 91 0,'15'17'75'0,"-2"2"-9"0,-1 1-13 0,2 3 6 15,-3 1-7-15,-2 2 4 0,0-1-16 0,-3 2 2 16,1 0-21-16,-2 1-2 0,-1-2 10 0,-2-3 1 0,-2-4-4 16,-1 0 0-16,-3 7-1 0,-1-1-10 0,-2-1-1 15,-2-1 14-15,-3 0-8 0,-3-1-12 0,-1-2 2 0,-1 0 5 16,-4-1 1-16,0 0-22 0,-1-1 2 0,-3-1-17 16,1-4-15-16,-4 1-221 0,0-1 85 0,-2-2 58 15</inkml:trace>
</inkml:ink>
</file>

<file path=word/ink/ink21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694"/>
    </inkml:context>
    <inkml:brush xml:id="br0">
      <inkml:brushProperty name="width" value="0.06667" units="cm"/>
      <inkml:brushProperty name="height" value="0.06667" units="cm"/>
      <inkml:brushProperty name="fitToCurve" value="1"/>
    </inkml:brush>
  </inkml:definitions>
  <inkml:trace contextRef="#ctx0" brushRef="#br0">8 0 39 0,'0'0'65'0,"7"23"-4"0,-7-11-4 0,-1 2 2 16,0 3-6-16,0 0-9 0,-3 7-3 0,3-2 8 15,1-2-16-15,-1-2-13 0,-1 0 1 0,2-1-2 16,-1 0-11-16,0 0 26 0,1-1-11 0,-1 0-1 0,0-2-10 15,1 0-5-15,0-1 2 0,0-2-12 0,0-3 0 16,0-8-20-16,0 13-4 0,0-8-9 0,0-5-160 16,0 6 66-16,0-6 44 0</inkml:trace>
</inkml:ink>
</file>

<file path=word/ink/ink21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352"/>
    </inkml:context>
    <inkml:brush xml:id="br0">
      <inkml:brushProperty name="width" value="0.06667" units="cm"/>
      <inkml:brushProperty name="height" value="0.06667" units="cm"/>
      <inkml:brushProperty name="fitToCurve" value="1"/>
    </inkml:brush>
  </inkml:definitions>
  <inkml:trace contextRef="#ctx0" brushRef="#br0">-2 0 29 0,'-5'4'60'0,"5"-4"7"0,0 0-25 16,0 0 8-16,0 0 5 0,0 0-21 0,0 0 0 0,17 5-4 16,-17-5 3-16,11-1-7 0,-11 1-6 0,19 1-4 15,-7-1 15-15,-3-1-11 0,1 1-2 0,-10 0 6 16,15 1-2-16,-15-1-14 0,11-1 31 0,-11 1-32 0,10 0 0 16,-10 0-7-16,0 0 6 0,14 0 12 0,-14 0-18 15,0 0 3-15,9 0-8 0,-9 0 5 0,0 0-23 16,8-2-16-16,-8 2-173 0,0 0 72 0,0 0 46 15</inkml:trace>
</inkml:ink>
</file>

<file path=word/ink/ink21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1.648"/>
    </inkml:context>
    <inkml:brush xml:id="br0">
      <inkml:brushProperty name="width" value="0.06667" units="cm"/>
      <inkml:brushProperty name="height" value="0.06667" units="cm"/>
      <inkml:brushProperty name="fitToCurve" value="1"/>
    </inkml:brush>
  </inkml:definitions>
  <inkml:trace contextRef="#ctx0" brushRef="#br0">342 61 16 0,'0'0'40'0,"0"0"6"0,0 0 10 0,0 0-11 16,-13 14 6-16,8-12-17 0,5-2 17 15,-13 6-15-15,5-3-3 0,0 1-4 0,-1 0-9 0,-1-2-4 16,1-1 13-16,1 2-2 0,-2-1 14 0,0 0-1 16,0 0-18-16,0-1 6 0,10-1-12 0,-15 1 18 15,15-1 1-15,-13 0-24 0,13 0 2 0,-12-1 6 16,8-1 9-16,4 2-17 0,0 0 5 0,-19-6 6 15,15 2 1-15,1 2-4 0,3 2-8 0,0 0-4 0,-5-9 5 16,5 9-14-16,0 0 9 0,0 0-10 0,8-22 21 16,-4 16-24-16,0-1 13 0,2-1 15 0,0 2-16 15,1 0-6-15,1 1 11 0,-2-1-4 0,2 0-24 16,0 2 23-16,0 1-7 0,1-1 5 0,-9 4-2 0,12-1-9 16,-6 2 29-16,-6-1-23 0,15 4-4 0,-8 2 9 15,0-1-10-15,-2 3-4 0,1 3 7 0,-2-1 7 16,-1 1 4-16,1 3-11 0,-3-1 9 0,0 1-2 15,0 1-8-15,-1 1 6 0,-2 0 12 0,1-1-20 0,-4 1-4 16,2 0 8-16,-6 5 2 0,2 1 17 0,-1-4-20 16,-2 1 6-16,-2-1 9 0,2-2-29 0,3-2 19 15,-2-4 1-15,-1 1-3 0,0-2-8 0,0 1 8 0,0 0-4 16,-1-1 16-16,-1-2-25 0,2 0 13 0,-1-1 4 16,-1 0 7-16,2-1 14 0,-2 0-29 0,1-1-7 15,0-2 22-15,-1-1-2 0,3-1 10 0,9 0-6 0,-16-1-18 16,7-3-9-16,2 0 11 0,0 0-14 0,0-1 9 15,4-2 8-15,3 7-5 0,-4-11 7 0,2 5-16 0,2 6 17 16,4-14-11-16,-2 5-4 0,2 0 9 16,1 0 12-16,0-1-1 0,1 3-11 0,1 0 15 0,2 0-17 15,-1 0-12-15,3 1 12 0,-1 1 2 0,-2 2 0 16,2 0 1-16,1 2 6 0,0 3 9 0,0-1-29 0,0 3 21 16,0 1 4-16,0 1-22 0,-1 1-6 0,-2 4 16 15,1-2 4-15,-1 1 6 0,-2 3-4 0,1-1-10 16,-2 0 33-16,0 0-29 0,-2 0 13 0,0 0-17 15,1-1 15-15,-1 1 10 0,-1-1-13 0,1 2-4 16,-1-2 0-16,0-2-26 0,-1 0-10 0,-1 0-36 0,0-9-17 16,0 9-185-16,0-9 91 0,0 0 60 0</inkml:trace>
</inkml:ink>
</file>

<file path=word/ink/ink21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805"/>
    </inkml:context>
    <inkml:brush xml:id="br0">
      <inkml:brushProperty name="width" value="0.06667" units="cm"/>
      <inkml:brushProperty name="height" value="0.06667" units="cm"/>
      <inkml:brushProperty name="fitToCurve" value="1"/>
    </inkml:brush>
  </inkml:definitions>
  <inkml:trace contextRef="#ctx0" brushRef="#br0">12 362 22 0,'-10'12'98'0,"8"-5"9"0,5-7-20 0,-3 0-1 16,20-12-9-16,5-4 15 0,2-5-13 0,7-5 14 15,-2 4 1-15,4-6 1 0,2 2 2 0,4-3-16 16,-1 1 3-16,2-1-9 0,-2 4-25 0,-4 2-5 0,-2 0-8 16,2 4-18-16,-6 2-48 0,-6 2-16 0,-4 5-47 15,-8 3-326-15,-7 4 140 0,-3 1 92 0</inkml:trace>
</inkml:ink>
</file>

<file path=word/ink/ink21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623"/>
    </inkml:context>
    <inkml:brush xml:id="br0">
      <inkml:brushProperty name="width" value="0.06667" units="cm"/>
      <inkml:brushProperty name="height" value="0.06667" units="cm"/>
      <inkml:brushProperty name="fitToCurve" value="1"/>
    </inkml:brush>
  </inkml:definitions>
  <inkml:trace contextRef="#ctx0" brushRef="#br0">20 315 42 0,'-11'24'121'0,"4"-9"-7"0,4-5-17 16,4-5-2-16,3-4-8 0,2-3-32 0,6-3 17 15,8-9-1-15,1-3 14 0,9-3-10 0,-1-2-5 16,4-4 6-16,-2 3 2 0,1-3-6 0,1 2 2 0,0-1-24 16,1 0-18-16,-1 3 13 0,-1 1-22 0,5 0 10 15,-7 1-14-15,-3 2 4 0,-5 6-25 0,-4 3-14 16,-5 1-25-16,-4 2 0 0,-5 3-12 0,-1 0-29 15,-3 3-4-15,0 0-19 0,0 0-256 0,-12 14 119 16,2-9 82-16</inkml:trace>
</inkml:ink>
</file>

<file path=word/ink/ink21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374"/>
    </inkml:context>
    <inkml:brush xml:id="br0">
      <inkml:brushProperty name="width" value="0.06667" units="cm"/>
      <inkml:brushProperty name="height" value="0.06667" units="cm"/>
      <inkml:brushProperty name="fitToCurve" value="1"/>
    </inkml:brush>
  </inkml:definitions>
  <inkml:trace contextRef="#ctx0" brushRef="#br0">0 144 12 0,'9'-7'124'0,"4"-2"-23"0,8-4-9 15,1-1-20-15,1 0 5 0,3-1-7 0,-1 1 15 16,-1 3-18-16,-2-1-20 0,-4 3-36 0,-3 2-12 15,-3 1-17-15,-1 0-17 0,-2 2-28 0,-3 2-152 0,-5 1 73 16,-1 1 46-16</inkml:trace>
</inkml:ink>
</file>

<file path=word/ink/ink21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187"/>
    </inkml:context>
    <inkml:brush xml:id="br0">
      <inkml:brushProperty name="width" value="0.06667" units="cm"/>
      <inkml:brushProperty name="height" value="0.06667" units="cm"/>
      <inkml:brushProperty name="fitToCurve" value="1"/>
    </inkml:brush>
  </inkml:definitions>
  <inkml:trace contextRef="#ctx0" brushRef="#br0">32 171 37 0,'-2'4'131'0,"0"4"-15"0,0 4-34 16,0 1 27-16,0 3-13 0,1 2-7 0,0 9 12 15,-1 1-4-15,3 2-35 0,-4-2 21 0,2 0-19 16,0-5-9-16,-2 3-19 0,1-5 16 0,1-5-5 15,-2-4 4-15,2 1 14 0,0-2-11 0,0-4-9 0,1-1-2 0,-1 0 13 16,1-1-11-16,-1-2-9 0,1-3-8 0,0 0 16 16,0 0-12-16,0 0 5 0,2-21-20 0,-1 9 12 15,1-5-2-15,0-2-25 0,0-11-5 0,1-4 6 16,1-4 25-16,1 0-38 0,-1-3 9 0,2 1 14 16,-2 1-33-16,1 2 28 0,2 5 0 0,-2 0-4 15,0 5 14-15,-1 6-18 0,0 6 12 0,-2 3-10 0,2 1 6 16,0 3-21-16,1 2 13 0,-1 4-12 0,1 3-4 15,1 4 17-15,1 3-13 0,0 3 11 0,1 2-5 0,4 9 1 16,0 3 2-16,0 1 10 0,1 1 2 0,1 0-17 0,-2-1 17 16,1 0-13-16,1-2 18 0,-1-2-12 15,0 1-5-15,0-3 3 0,0 1-30 0,-1-3-48 0,-3-3-3 16,0-4-31-16,-3-3-25 0,-3-3-350 16,0 3 163-16,-3-8 108 0</inkml:trace>
</inkml:ink>
</file>

<file path=word/ink/ink21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428"/>
    </inkml:context>
    <inkml:brush xml:id="br0">
      <inkml:brushProperty name="width" value="0.06667" units="cm"/>
      <inkml:brushProperty name="height" value="0.06667" units="cm"/>
      <inkml:brushProperty name="fitToCurve" value="1"/>
    </inkml:brush>
  </inkml:definitions>
  <inkml:trace contextRef="#ctx0" brushRef="#br0">-1 306 51 0,'-3'6'99'16,"3"-6"-14"-16,0 0-2 0,13-4 32 0,0-3-26 0,13-7 4 15,5-3 47-15,4-1-51 0,0-3 6 16,-1 1-27-16,1-2 19 0,3 3-17 0,-2-1-9 15,0-1 8-15,-1 3-14 0,3-4 9 0,-5 4-17 0,-2 2-12 16,-4 3-8-16,-4 1-12 0,-8 2-26 0,-6 3-36 0,1 1-19 16,-3 1-31-16,-3 3-34 0,-4 2-264 0,0 0 131 15,0 0 88-15</inkml:trace>
</inkml:ink>
</file>

<file path=word/ink/ink21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233"/>
    </inkml:context>
    <inkml:brush xml:id="br0">
      <inkml:brushProperty name="width" value="0.06667" units="cm"/>
      <inkml:brushProperty name="height" value="0.06667" units="cm"/>
      <inkml:brushProperty name="fitToCurve" value="1"/>
    </inkml:brush>
  </inkml:definitions>
  <inkml:trace contextRef="#ctx0" brushRef="#br0">13 278 99 0,'-9'15'118'15,"5"-4"-36"-15,5-5 32 0,4-5 1 0,-5-1-35 0,19-4 7 16,4-5-7-16,3-4 12 0,5-3-10 0,2-2 0 16,3-3-8-16,-1 3 14 0,-2-2-18 0,5-2 11 0,0 3-20 15,-3-2-1-15,2 2 3 0,2-1-9 0,0 2-12 16,-8 1 0-16,0 3-10 0,-4 2 2 16,-4 1-13-16,-5 4-17 0,-7 1-10 0,-4 1-24 0,0 2-30 15,-7 3-2-15,0 0 1 0,4 1-16 0,-4-1 6 0,0 0-20 16,-15 15-2-16,5-6-22 0,-10 5-250 0,-3 1 123 15,0 3 80-15</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8.1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86 0,'4'6'173'0,"-4"-6"-85"15,7 9 30-15,-6-3 14 0,2 2 1 0,1 3-40 16,-3-5 40-16,-1-6-24 0,3 12-18 0,-3-12-47 0,4 12 20 0,-4-12-17 16,3 11 18-16,-3-11-24 0,4 6 13 15,-4-6-21-15,0 0 28 0,1 7-16 0,-1-7-23 0,0 0-29 16,0 0 17-16,0 0 13 0,0 0-7 0,0 0-1 15,0 0-5-15,0 0 11 0,14-13 13 0,-10 7-23 16,-4 6-38-16,6-13 18 0,0 7 11 0,-2 0 1 0,1 2 5 16,-2 1 19-16,-3 3-39 0,5-5 20 15,-5 5-17-15,6-5 50 0,-6 5-51 0,8-1 16 0,-8 1-15 16,0 0-7-16,0 0-4 0,13-2 44 0,-13 2-43 0,7 0 26 16,-7 0-10-16,7 0 11 0,-7 0 3 0,9-2 6 15,-9 2-29-15,8-3 18 0,0 0-11 0,0 0 8 0,-8 3-16 16,14-7 4-16,-6 1-16 0,0 0 37 15,-1-1 0-15,-1 2 10 0,0-4-24 0,-1 3 1 0,-1-1 7 16,0 0 11-16,-2 2-22 0,0-1-23 0,-2 6 7 16,0-8 31-16,0 8-20 0,0 0-5 0,-5-10-1 15,5 10 31-15,-4-3-39 0,4 3 2 0,0 0 36 16,0 0 6-16,0 0-19 0,0 0-20 0,0 0-12 0,-15 13 34 16,14-2-21-16,1-11 1 0,-2 18 1 0,2-8 37 15,4 1-47-15,-2-1 22 0,0 4-5 0,4-2 16 0,-2 2-16 16,2-2 6-16,5 7-1 0,-1-1 4 0,-2-6-26 15,-1 0 8-15,5 7 21 0,-4-3 15 0,-3-4-25 16,0 0 16-16,0-1-12 0,-2 0-5 0,-1-1 4 16,1 0 14-16,-1 0-17 0,-2-1 14 0,-1 1-14 15,-2-2-1-15,-1-1 29 0,-1 1-22 0,0-1-10 0,-2-3 104 16,-1 0-121-16,1 0 17 0,7-4-4 0,-12 3 15 0,12-3-1 16,-11 1-11-16,11-1-2 0,-13-6 28 0,5 2-19 15,-1-2 19-15,3-1-13 0,0-2 7 0,4-1-26 16,0-3 39-16,1 1-18 0,2-2-21 0,2-1-3 15,4-9-17-15,-1 7-12 0,5-7-36 0,0 2-22 16,0-1-307-16,1-2 128 0,1 5 91 0</inkml:trace>
</inkml:ink>
</file>

<file path=word/ink/ink21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974"/>
    </inkml:context>
    <inkml:brush xml:id="br0">
      <inkml:brushProperty name="width" value="0.06667" units="cm"/>
      <inkml:brushProperty name="height" value="0.06667" units="cm"/>
      <inkml:brushProperty name="fitToCurve" value="1"/>
    </inkml:brush>
  </inkml:definitions>
  <inkml:trace contextRef="#ctx0" brushRef="#br0">0 165 96 0,'7'-6'112'0,"1"0"-14"15,3-2 9-15,2 1-9 0,11-7-24 0,1 3-3 16,1-1 0-16,1-4-11 0,-1 3-11 0,1 1-9 0,-3 1 12 16,-2-1-27-16,-2 2 7 0,-5 2-37 0,-3 2-4 15,-4 0 0-15,0 2-41 0,-3 3-8 0,0-1-22 16,-5 2-178-16,0 0 86 0,0 0 56 0</inkml:trace>
</inkml:ink>
</file>

<file path=word/ink/ink21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775"/>
    </inkml:context>
    <inkml:brush xml:id="br0">
      <inkml:brushProperty name="width" value="0.06667" units="cm"/>
      <inkml:brushProperty name="height" value="0.06667" units="cm"/>
      <inkml:brushProperty name="fitToCurve" value="1"/>
    </inkml:brush>
  </inkml:definitions>
  <inkml:trace contextRef="#ctx0" brushRef="#br0">19 169 12 0,'0'0'99'16,"0"0"3"-16,0 0 16 0,1 27-16 0,-1-9-35 0,0 0-10 16,-1 14 25-16,0 0-20 0,1 1 9 0,-1-3-22 15,-3 1 15-15,4-3-49 0,-1-5 33 0,0-4-1 0,-1-2 11 16,0-1-20-16,1-2 7 0,0-1-3 0,0-2-13 16,0 0 15-16,0 0-8 0,0-3-5 0,0-3-9 15,0-2 1-15,1-3-15 0,0 0 9 0,0 0-5 16,0 0 3-16,1-19 15 0,1 6 2 0,-1-3-12 0,3-13-19 15,0-1 3-15,0-2 6 0,-1 1 0 0,3-4-5 16,0 0-8-16,0-2-7 0,0 0-2 0,0 0 19 0,1 0 3 16,1 4-15-16,0 3 1 0,-1 2 6 0,-1 3-8 15,0 7-1-15,-1 3-2 0,-2 4 17 0,0 1-7 16,2 4-17-16,-1 1 0 0,0 3 11 0,0 3 6 0,0 2 2 16,4 4-10-16,-1 2-7 0,3 11 26 0,0 0-13 15,0 3 22-15,1 2-24 0,0-1 26 0,0 4 1 16,2-4-1-16,-2 4-23 0,1-2-12 0,0 2 19 15,-1-5-7-15,0 3 8 0,-1-3-3 0,1-2 6 16,-2-5-30-16,-2-3-18 0,-3-2-27 0,0-3-1 0,1 0-20 16,-1-1-42-16,-5-1-263 0,1-6 130 0,0 0 88 15</inkml:trace>
</inkml:ink>
</file>

<file path=word/ink/ink21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931"/>
    </inkml:context>
    <inkml:brush xml:id="br0">
      <inkml:brushProperty name="width" value="0.06667" units="cm"/>
      <inkml:brushProperty name="height" value="0.06667" units="cm"/>
      <inkml:brushProperty name="fitToCurve" value="1"/>
    </inkml:brush>
  </inkml:definitions>
  <inkml:trace contextRef="#ctx0" brushRef="#br0">32 0 25 0,'0'10'75'0,"-2"2"-13"0,-1 2 3 0,-1 1 6 15,0-1-21-15,2 2 0 0,-1 1-2 16,1-2-2-16,-1 2-32 15,1 0-18-15,1-4-42 0,-4 1-106 0,4 1 50 0,1 0 34 0</inkml:trace>
</inkml:ink>
</file>

<file path=word/ink/ink21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674"/>
    </inkml:context>
    <inkml:brush xml:id="br0">
      <inkml:brushProperty name="width" value="0.06667" units="cm"/>
      <inkml:brushProperty name="height" value="0.06667" units="cm"/>
      <inkml:brushProperty name="fitToCurve" value="1"/>
    </inkml:brush>
  </inkml:definitions>
  <inkml:trace contextRef="#ctx0" brushRef="#br0">6 0 60 0,'6'12'89'16,"-6"-7"-18"-16,0 4-5 0,0 1 6 0,-1 2-4 0,0 2 0 15,1-1-9-15,-3 1-31 0,3 0 0 0,-1 1 1 16,1 0 13-16,-2 0-9 0,1-1-4 0,0 0-17 16,1 0-8-16,-1-3-12 0,1 2-22 0,-1-2-26 15,0 0-166-15,1 0 74 0,0-5 50 0</inkml:trace>
</inkml:ink>
</file>

<file path=word/ink/ink21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396"/>
    </inkml:context>
    <inkml:brush xml:id="br0">
      <inkml:brushProperty name="width" value="0.06667" units="cm"/>
      <inkml:brushProperty name="height" value="0.06667" units="cm"/>
      <inkml:brushProperty name="fitToCurve" value="1"/>
    </inkml:brush>
  </inkml:definitions>
  <inkml:trace contextRef="#ctx0" brushRef="#br0">0 24 89 0,'11'-2'76'0,"0"-1"-18"0,1 1-19 16,1 0-2-16,2-2-19 0,0 2-15 0,0 0-22 0,0-1-82 15,1 0 33-15,-2 2 24 0</inkml:trace>
</inkml:ink>
</file>

<file path=word/ink/ink21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155"/>
    </inkml:context>
    <inkml:brush xml:id="br0">
      <inkml:brushProperty name="width" value="0.06667" units="cm"/>
      <inkml:brushProperty name="height" value="0.06667" units="cm"/>
      <inkml:brushProperty name="fitToCurve" value="1"/>
    </inkml:brush>
  </inkml:definitions>
  <inkml:trace contextRef="#ctx0" brushRef="#br0">114 0 32 0,'0'0'76'0,"-6"14"0"0,3-3 13 16,0 1-32-16,-3 1 0 0,0 9-29 15,-3-2 17-15,2-1-1 0,-2 4 4 0,3 0-16 0,-2 1 2 16,2-1 6-16,-1 0-18 0,2-4-52 0,0-4 58 16,1-3-11-16,1 2 6 0,2-2-4 0,-4-1-4 0,2-1 13 15,0-3-7-15,0 2 5 0,1-3-19 16,0-1 6-16,1-2 6 0,1-3-8 0,-1 4 2 0,1-4-16 16,0 0 17-16,0 0-2 0,0 0 17 0,0 0-18 15,0 0-12-15,4-22-6 0,0 12 8 0,-1 0-1 0,1-3-8 16,2 2 25-16,-1-3-4 0,3-9-2 0,2-1-10 15,1 2-51-15,-2-1 53 0,2 2-6 0,-1 1 21 16,-1 3-11-16,-3 2-1 0,1 4 8 0,-2 1-21 16,-1 0 1-16,0 1-1 0,0 1 12 0,0 2 24 0,-1 1-36 15,-1 0 13-15,-2 5-9 0,5-3-5 0,-3 2 28 16,-2 1-29-16,0 0 8 0,5 7 10 0,-5-7-16 0,5 13-6 16,-3-3 21-16,1 1-10 0,-1-1-12 15,2 4 33-15,-2 0-21 0,0 1 14 0,1-1-11 0,-1 0-5 16,3 1-18-16,-1 0 27 0,-1-2-5 0,2 0 13 15,-1 1-19-15,1-1-7 0,-1 0 12 0,-1-3-9 0,2 1 27 16,-2-1-14-16,1 0-37 0,1-2 1 0,-2-2-9 16,-1-1 5-16,0-2-26 0,1-1-194 0,0 0 85 15,0-1 58-15</inkml:trace>
</inkml:ink>
</file>

<file path=word/ink/ink21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4.542"/>
    </inkml:context>
    <inkml:brush xml:id="br0">
      <inkml:brushProperty name="width" value="0.06667" units="cm"/>
      <inkml:brushProperty name="height" value="0.06667" units="cm"/>
      <inkml:brushProperty name="fitToCurve" value="1"/>
    </inkml:brush>
  </inkml:definitions>
  <inkml:trace contextRef="#ctx0" brushRef="#br0">38 152 61 0,'-8'9'63'0,"0"2"9"16,3 1-15-16,-1 1-4 0,3-2 2 0,-1 1 7 15,0 0-35-15,4 0 10 0,3-3 9 0,-2 1-13 16,1 0-8-16,1-2-13 0,3-1 28 0,-1-2-24 0,2-2 15 16,1 0 11-16,0-1-22 0,-1-2-20 0,0 0 9 15,3-3 18-15,-1 0-15 0,0-2-6 0,0-1-33 16,-1-1 47-16,2-1-8 0,-4-1-58 0,1 0 68 15,-3-2-3-15,0 0-16 0,-2-1-2 0,-1 0 4 0,0 1-1 16,-2 0-9-16,-1-1 22 0,0 1-17 16,-2 3 1-16,1 2-17 0,0-1 16 0,-2 2-2 0,0 3-8 15,5 2 5-15,-8-2 6 0,8 2 4 0,-10 2-15 0,6 0 11 16,1 0 6-16,-1 1-17 0,2 0 4 0,2-3 10 16,-2 6-6-16,1-3 8 0,1-3-9 0,2 7 4 15,-1-4-12-15,-1-3 9 0,8 4 4 0,2-2 10 16,-1-2-17-16,-1 0 8 0,2-1 6 0,1-3-16 15,0 1 19-15,1-1-19 0,-2 0 2 0,0 0 10 0,1-2-17 16,-3 0 10-16,1-2 6 0,-1 0-11 0,0 0 10 0,0 0 1 16,-1-3-8-16,-2 0-5 0,1 1 6 0,0-1 10 15,-1 2 2-15,0-1-16 0,-2 1 1 0,2 2 13 16,-1 0-13-16,0-1-4 0,-1 3 12 0,-3 5-9 16,2-5-1-16,-2 5-1 0,0 0 17 0,0 0 6 0,0 0-22 15,0 0 7-15,-5 21-1 0,2-8 6 0,-5 8 3 16,1 3 1-16,0 3-9 0,2 2-9 0,-3 2 8 15,0 0 3-15,3 2-5 0,0-1 3 0,-2 2 12 16,3-1-1-16,3-3-7 0,-1 2 5 0,4-4 1 0,-4 2-11 16,4-1-6-16,-1-2 16 0,1 3-3 0,0-9-10 15,-1-3 2-15,0-3-1 0,1-1 16 0,-1 0-12 16,2-1 5-16,-4-1 5 0,2-3-5 0,-1-1 7 16,1-2-10-16,-1-6 13 0,0 0 7 0,-5 13-23 0,5-13 10 15,-4 4 10-15,4-4-7 0,-11 2 1 0,11-2-7 16,-12-2-12-16,12 2 4 0,-20-9 19 0,11 2 1 15,-2-1-14-15,0-1 22 0,1 0-34 0,0-1 33 0,1-1-23 16,1-1 0-16,0 1 2 0,2 0-10 0,3-2-2 16,1-1 18-16,1 1-12 0,2-1-27 0,2-2 4 15,6-5-23-15,2-2-3 0,3 2-235 0,1-1 96 0,5-2 64 16</inkml:trace>
</inkml:ink>
</file>

<file path=word/ink/ink21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815"/>
    </inkml:context>
    <inkml:brush xml:id="br0">
      <inkml:brushProperty name="width" value="0.06667" units="cm"/>
      <inkml:brushProperty name="height" value="0.06667" units="cm"/>
      <inkml:brushProperty name="fitToCurve" value="1"/>
    </inkml:brush>
  </inkml:definitions>
  <inkml:trace contextRef="#ctx0" brushRef="#br0">0 37 26 0,'23'-8'39'0,"-5"0"-13"0,-5 2-14 0,-1 1-47 16,-4 0 11-16,0 0 8 0</inkml:trace>
</inkml:ink>
</file>

<file path=word/ink/ink21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582"/>
    </inkml:context>
    <inkml:brush xml:id="br0">
      <inkml:brushProperty name="width" value="0.06667" units="cm"/>
      <inkml:brushProperty name="height" value="0.06667" units="cm"/>
      <inkml:brushProperty name="fitToCurve" value="1"/>
    </inkml:brush>
  </inkml:definitions>
  <inkml:trace contextRef="#ctx0" brushRef="#br0">120 93 60 0,'6'-7'39'16,"-1"0"10"-16,-2 3-3 0,1-4 0 0,-1 1-14 0,-2 0 12 16,2 1-4-16,-3 0-5 0,0 6-11 0,0-10 1 15,1 5-3-15,-2 0-2 0,-1 0-10 0,1 1 14 16,1 4-6-16,-2-6-8 0,1 3 15 0,-1 0-4 16,2 3-20-16,0 0 11 0,0 0-1 0,0 0-9 0,-15 5-5 15,8 1 6-15,0 1-1 0,-1 4 9 0,2 1-12 16,-4 10 6-16,0 0 2 0,2 3-5 0,-1 2 9 15,1 2-1-15,-1-1-13 0,1 1 17 0,3 2-23 0,-1-3 21 16,2 3-18-16,-1-1 8 0,3-1 1 0,-1-2 5 16,0 0 0-16,0-6 17 0,2-2-2 0,0-2-16 15,2-2-2-15,0 1 9 0,-1 0 14 0,1-1-21 0,0-2-16 16,0 1 12-16,-1-2 9 0,3-2-13 0,-2-1 11 16,0-2-17-16,0 1-15 0,0-4-15 0,-1-4-23 0,2 7-170 15,-2-7 76-15,0 0 52 0</inkml:trace>
</inkml:ink>
</file>

<file path=word/ink/ink21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752"/>
    </inkml:context>
    <inkml:brush xml:id="br0">
      <inkml:brushProperty name="width" value="0.06667" units="cm"/>
      <inkml:brushProperty name="height" value="0.06667" units="cm"/>
      <inkml:brushProperty name="fitToCurve" value="1"/>
    </inkml:brush>
  </inkml:definitions>
  <inkml:trace contextRef="#ctx0" brushRef="#br0">69 0 64 0,'-9'5'75'15,"0"3"-8"-15,2 0-9 0,-2 1-49 16,1 1 42-16,2 1-3 0,-1 0 8 0,2 0-20 0,0-1-5 15,3 2-6-15,0 0 8 0,2-1 20 0,1-1-32 16,-1 1-1-16,5 0 19 0,0-2-21 0,2-1 13 0,-2-1-14 16,3-1-10-16,1-1 8 0,0-2-7 0,1-1 3 15,1 0 13-15,1-3-6 0,-2 0-12 0,1 0-10 16,0-2 24-16,-2-3-11 0,2 1 6 0,-4-2-14 16,0-3 5-16,-3 2-5 0,1-1 10 0,-3-2 9 0,-1 0 31 15,0 0-52-15,-1-1 6 0,-1 1-8 0,0 1-11 16,-4-1 6-16,1 0-7 0,-3 3-7 0,2-1-3 15,-3 1-1-15,2 3-11 0,-1 1-8 0,0 0-11 0,1 3-186 16,1 3 80-16,5-2 54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4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18 33 0,'-4'-6'169'16,"2"1"-51"-16,2 5-3 0,-6-5-80 0,6 5-48 0,-3-2-140 15,3 2 53-15,0 0 30 0</inkml:trace>
</inkml:ink>
</file>

<file path=word/ink/ink21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190"/>
    </inkml:context>
    <inkml:brush xml:id="br0">
      <inkml:brushProperty name="width" value="0.06667" units="cm"/>
      <inkml:brushProperty name="height" value="0.06667" units="cm"/>
      <inkml:brushProperty name="fitToCurve" value="1"/>
    </inkml:brush>
  </inkml:definitions>
  <inkml:trace contextRef="#ctx0" brushRef="#br0">175 34 25 0,'0'0'38'0,"0"0"1"0,0 0 2 16,1-8 4-16,-1 8-15 0,0 0-1 0,1-7 8 15,-1 7 0-15,0 0-5 0,0 0 8 0,-4-10-15 0,4 10 0 16,0 0-3-16,0 0 4 0,0 0 7 0,-3-5-12 15,3 5-7-15,0 0 18 0,-5-3-15 0,5 3-10 16,0 0 9-16,-8-2-6 0,8 2 0 0,-9 1-8 16,9-1 12-16,-8 3 7 0,-1 0 3 0,2 1-21 0,-3 2 1 15,2 1 15-15,1 1-9 0,-3 2-3 0,-4 5-7 16,4-2 10-16,-3 3-16 0,3-1 4 0,3-3 14 0,0 0-13 16,1 1 3-16,-3 7 0 0,2-5 13 15,3-1-14-15,3-2-10 0,0-1 7 0,2 1 6 0,2-3 9 16,1 2-13-16,2-3 8 0,2 0-21 0,-2 1 14 15,5-3 3-15,2 0-2 0,-2 0-4 0,3-2 20 0,-1-1-25 16,1 0 6-16,-1-2 15 0,0 0-18 0,1-1 1 16,0 2 11-16,-2-3-8 0,-1 0-2 0,0 0 3 15,-1 0-2-15,-1-1 3 0,-1 0-5 0,-3-1-9 16,3-1-5-16,-2 2-10 0,-1-2 1 0,1 0-17 0,-3-1-188 16,0 1 77-16,0 1 52 0</inkml:trace>
</inkml:ink>
</file>

<file path=word/ink/ink21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5.095"/>
    </inkml:context>
    <inkml:brush xml:id="br0">
      <inkml:brushProperty name="width" value="0.06667" units="cm"/>
      <inkml:brushProperty name="height" value="0.06667" units="cm"/>
      <inkml:brushProperty name="fitToCurve" value="1"/>
    </inkml:brush>
  </inkml:definitions>
  <inkml:trace contextRef="#ctx0" brushRef="#br0">127 40 39 0,'8'-8'76'0,"-2"0"-18"15,0 1 11-15,-5 0 9 0,-1 7-28 0,0 0-16 16,0 0 2-16,-11-11 11 0,11 11-10 0,-15 2 7 0,5 2-17 16,-2 1 14-16,-1 2-24 0,1 1 21 0,1 1 15 15,-4 5-34-15,1-2 2 0,3-1 15 0,4 0 0 16,-1-1-22-16,3 1 12 0,2 1 1 0,2-1-2 16,3-1 9-16,3 0 8 0,5-2-5 0,3 0-14 0,10 1 0 15,5-3-17-15,3-2-42 0,1-3-38 0,4 1-261 16,3-6 111-16,0-1 76 0</inkml:trace>
</inkml:ink>
</file>

<file path=word/ink/ink21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835"/>
    </inkml:context>
    <inkml:brush xml:id="br0">
      <inkml:brushProperty name="width" value="0.06667" units="cm"/>
      <inkml:brushProperty name="height" value="0.06667" units="cm"/>
      <inkml:brushProperty name="fitToCurve" value="1"/>
    </inkml:brush>
  </inkml:definitions>
  <inkml:trace contextRef="#ctx0" brushRef="#br0">177 0 32 0,'-20'16'57'0,"11"-10"3"0,0 1 3 0,-2-1 2 16,-1 2-14-16,-6 5-6 0,3-4 0 15,2-1-10-15,1-1 9 0,2 0-3 0,0-1-18 0,0-2 11 16,3 1-13-16,0-3 6 0,2 1-5 0,0 0-10 15,5-3 14-15,-5 2-5 0,5-2-8 0,0 0 7 0,0 0-3 16,0 0-6-16,0 0-4 0,0 0 5 16,0 0-9-16,0 0 2 0,0 0-3 0,0 0 10 0,0 0 13 15,0 0-19-15,0 0 7 0,15 7-3 0,-8-2-1 16,-2-1-7-16,3 3 0 0,-2-3 4 0,2 4-14 0,-1 0 11 16,1-1 13-16,1-1-25 0,-1 0-31 0,0 0-24 15,0-2-203-15,-1 0 89 0,1-1 60 0</inkml:trace>
</inkml:ink>
</file>

<file path=word/ink/ink21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559"/>
    </inkml:context>
    <inkml:brush xml:id="br0">
      <inkml:brushProperty name="width" value="0.06667" units="cm"/>
      <inkml:brushProperty name="height" value="0.06667" units="cm"/>
      <inkml:brushProperty name="fitToCurve" value="1"/>
    </inkml:brush>
  </inkml:definitions>
  <inkml:trace contextRef="#ctx0" brushRef="#br0">0 174 39 0,'34'-15'61'0,"-4"4"-13"15,-3 4 8-15,-5 1-18 0,-7 1 0 0,-3 2 0 16,-1 1 5-16,-2 1-1 0,-2 0-12 0,-7 1 16 0,0 0 4 0,6 3-24 15,-6-3-2-15,0 0-7 0,-13 17 17 0,4-8-16 16,0 1-3-16,-6 5 7 0,3-3 0 16,-2 4-14-16,-1 0-3 0,2 1 11 0,2-5 5 0,3-1-19 15,0 0 6-15,4-1 12 0,-1 0-11 0,1-2-3 16,-1 1 14-16,4-2-8 0,0-1-10 0,1-6 14 16,2 8-12-16,-2-8-13 0,6 4 6 0,-6-4 20 0,9 0-15 15,-3 0-10-15,5-5 11 0,-3 1-10 16,3-2 15-16,1 0-9 0,-1-2 3 0,-2 0 16 0,3-1-29 15,-3-1-1-15,9-5 3 0,-7 4 23 0,-3 2-11 16,-2 3-10-16,0-1-4 0,-1 1 19 0,-2 2-23 0,-1 1 16 16,-2 3 14-16,0 0-14 0,0 0-17 15,0 0 10-15,0 0 10 0,-7 16-4 0,1-8-11 0,2 0 7 16,-3 3 11-16,3-1 3 0,1 0-12 0,-2 2 11 16,2-3-3-16,1 2-19 0,2 0 3 0,0-3 18 0,1 0-7 15,0-2-2-15,1 2 14 0,1-3 8 0,2-1-19 16,0-1-1-16,1-1 5 0,2-1-17 0,1-1-6 15,2-2 6-15,-1-2 16 0,1-1-4 0,1 0 8 16,-1-3-11-16,0-1 8 0,5-6 13 0,-2 0-22 0,-2 3 14 16,1-7-9-16,-1-1-23 0,0-1 18 0,-2-2 9 15,-1 0-4-15,1 1-5 0,-2-1-9 0,-3 5 15 16,0 1-8-16,0 2 3 0,-3-1 7 0,1 3-20 16,1 1-6-16,-1 0 14 0,-1 0 17 0,-1 2-2 0,1 4-14 15,-1 0 19-15,-1 6 0 0,2-5-29 0,-2 5 40 16,0 0-32-16,0 0 8 0,0 0 4 0,-15 19 3 15,10-7 19-15,-4 10-35 0,-1-1 19 0,0 2 3 0,0-1 17 16,0 2-32-16,2 1 9 0,-2-2 18 0,0 2-15 16,2-1-23-16,0-1 22 0,2-4 7 0,2-3-30 15,0-3 16-15,0 0-19 0,2-2-49 0,-1 0 37 0,2-2-10 16,0-4-15-16,1-1-204 0,1-1 86 16,-1-3 58-16</inkml:trace>
</inkml:ink>
</file>

<file path=word/ink/ink21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067"/>
    </inkml:context>
    <inkml:brush xml:id="br0">
      <inkml:brushProperty name="width" value="0.06667" units="cm"/>
      <inkml:brushProperty name="height" value="0.06667" units="cm"/>
      <inkml:brushProperty name="fitToCurve" value="1"/>
    </inkml:brush>
  </inkml:definitions>
  <inkml:trace contextRef="#ctx0" brushRef="#br0">33 0 25 0,'0'0'104'0,"0"0"-5"0,6 16-17 0,-5-5-10 16,-3 3-6-16,0 1-17 0,-1 10-10 0,1-2 27 0,-2 3-33 0,-1 0-7 15,2-1 31-15,-2 0-35 0,2-3 11 0,1-4 3 16,1-1-26-16,0-1-5 0,-1-2-20 0,2 0-29 16,0-1-17-16,-1-1-175 0,-2-4 80 0,2 0 52 15</inkml:trace>
</inkml:ink>
</file>

<file path=word/ink/ink21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807"/>
    </inkml:context>
    <inkml:brush xml:id="br0">
      <inkml:brushProperty name="width" value="0.06667" units="cm"/>
      <inkml:brushProperty name="height" value="0.06667" units="cm"/>
      <inkml:brushProperty name="fitToCurve" value="1"/>
    </inkml:brush>
  </inkml:definitions>
  <inkml:trace contextRef="#ctx0" brushRef="#br0">64 0 59 0,'0'0'59'16,"0"0"26"-16,2 19-41 0,-1-10 1 0,1 2-1 0,1-1 8 16,0 2-3-16,0-1-16 0,0 1-3 15,0 0 13-15,1 0-17 0,-1-1 1 0,0 1 7 0,1-1-20 16,-2 0-5-16,-1-1 16 0,1 1-2 0,-2-2 4 15,0-1 24-15,1 2-20 0,-5-2-30 0,-1 1 23 0,1-2 1 16,-3 1-13-16,-1 0 0 0,0-1-15 0,-2-1 13 0,2 0 4 16,-1-2-14-16,1-1-22 0,-1 1-21 15,1-2-18-15,2-3-200 0,6 1 87 0,-10-2 58 0</inkml:trace>
</inkml:ink>
</file>

<file path=word/ink/ink21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567"/>
    </inkml:context>
    <inkml:brush xml:id="br0">
      <inkml:brushProperty name="width" value="0.06667" units="cm"/>
      <inkml:brushProperty name="height" value="0.06667" units="cm"/>
      <inkml:brushProperty name="fitToCurve" value="1"/>
    </inkml:brush>
  </inkml:definitions>
  <inkml:trace contextRef="#ctx0" brushRef="#br0">8 0 9 0,'0'0'102'0,"0"12"4"0,0-12-35 0,-1 12 18 15,0-2-1-15,0 0-19 0,0 1-28 16,0 1 29-16,0-1-31 0,0 1-16 0,0 0-3 0,1-3-18 16,0 0-24-16,0-1-8 0,2-2-20 0,-1-2-159 15,0 0 69-15,0-1 46 0</inkml:trace>
</inkml:ink>
</file>

<file path=word/ink/ink21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317"/>
    </inkml:context>
    <inkml:brush xml:id="br0">
      <inkml:brushProperty name="width" value="0.06667" units="cm"/>
      <inkml:brushProperty name="height" value="0.06667" units="cm"/>
      <inkml:brushProperty name="fitToCurve" value="1"/>
    </inkml:brush>
  </inkml:definitions>
  <inkml:trace contextRef="#ctx0" brushRef="#br0">0 0 71 0,'16'1'90'0,"2"0"-8"15,0 1-2-15,11-1-20 0,-7 1-9 0,-1-1-20 16,-2 0-11-16,-3 0-32 0,1-1-21 0,-1-1-115 0,-3 0 50 0,1-2 32 15</inkml:trace>
</inkml:ink>
</file>

<file path=word/ink/ink21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049"/>
    </inkml:context>
    <inkml:brush xml:id="br0">
      <inkml:brushProperty name="width" value="0.06667" units="cm"/>
      <inkml:brushProperty name="height" value="0.06667" units="cm"/>
      <inkml:brushProperty name="fitToCurve" value="1"/>
    </inkml:brush>
  </inkml:definitions>
  <inkml:trace contextRef="#ctx0" brushRef="#br0">-3 453 49 0,'-5'6'73'16,"5"-6"7"-16,0 0-17 0,0 0 9 0,0 0-11 0,0 0-18 15,0 0-2-15,0 0 4 0,0 0-11 0,0 0 2 16,24-12-2-16,-14 5-14 0,1-2 14 0,7-5-19 0,0 0 3 15,2-5 0-15,1 1-12 0,-1 1-3 0,2-5 3 16,1 0-6-16,0-1 16 0,0-1 5 0,0-2-16 16,-2 1 11-16,-4 0-11 0,1 2-5 0,-3-1 17 15,0 1-18-15,-2 2 10 0,-2 1-9 0,-2 5-9 0,-3 2 16 16,-2 3 13-16,-2 0-19 0,-1 1 6 0,0 3 13 16,-1 6-22-16,0 0 3 0,-4-8-10 0,4 8 0 15,-9 0 6-15,9 0-1 0,-17 8 13 0,7 1 19 16,-5 9-34-16,-1 3-8 0,1 1 13 0,2 3 8 0,1 1 1 15,-2 6-12-15,3-2 5 0,1 1 5 0,2-2-8 16,4 2 8-16,1-3-7 0,1 0-9 0,2-8 1 16,3-1 3-16,1-3 16 0,0-2 5 0,3-2-10 0,2 0 2 15,1-2-2-15,2-2 1 0,0-1 2 0,2-3-10 16,1-2-10-16,1-1-9 0,0-3 21 0,-1-1 4 16,0-2-2-16,9-3-3 0,-3-4 0 0,0-2 20 15,-2 0-26-15,-2-1 3 0,-1-2 13 0,-1-1-5 0,-6 3-14 16,-1 1 8-16,2-7-4 0,-2 6 17 0,-3 1-24 15,-2 3 12-15,-2 0-4 0,3 1-9 0,-2 2 17 0,-3 3-5 16,1 5-4-16,-2-8-5 0,2 8 18 16,0 0 1-16,0 0-6 0,0 0-7 0,0 0 1 0,-19 17 5 15,16-7-4-15,-3 2 11 0,3 1-8 0,0 1-10 16,-1-1-5-16,3 1 14 0,1 0-7 0,1 0 19 0,2-1-9 16,-1-1-2-16,3-1 17 0,1 0-9 0,1-2-2 15,2-1-2-15,0-2-2 0,2-1-8 0,2-2 1 0,1-1 9 16,3-3-5-16,-1-1 2 0,-1-1-5 15,2-2 2-15,7-3 4 0,-1-3-2 0,-2-2 13 0,0 0-25 16,-2-2-7-16,-2-1 18 0,0-4 1 0,-2 1 5 16,0-1-6-16,-3-2 15 0,0-1-1 0,0 1 11 0,-2-2-17 15,-2 3 0-15,-3-4-17 0,2 3-10 0,-1 5 19 16,-2 2 7-16,-1 2-1 0,-2 1-18 0,0 2 13 16,0-1 9-16,0 3-7 0,-1 0 6 0,0 2 4 15,0 6-7-15,-3-6-10 0,3 6 10 0,0 0 3 0,0 0-11 16,0 0 3-16,-19 23-19 0,13-12 43 0,-1 11-17 15,0 1-17-15,-1 2 23 0,1-1-19 0,2 3 31 16,-2 0-34-16,4 0 17 0,-2-1-20 0,1 1 8 16,2-6 5-16,2-3 13 0,-1-3-11 0,1 1 1 0,-1-3-18 15,1 0-21-15,1-1-12 0,0-1-38 0,-1-1-181 16,0-10 88-16,1 10 60 0</inkml:trace>
</inkml:ink>
</file>

<file path=word/ink/ink21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0.333"/>
    </inkml:context>
    <inkml:brush xml:id="br0">
      <inkml:brushProperty name="width" value="0.06667" units="cm"/>
      <inkml:brushProperty name="height" value="0.06667" units="cm"/>
      <inkml:brushProperty name="fitToCurve" value="1"/>
    </inkml:brush>
  </inkml:definitions>
  <inkml:trace contextRef="#ctx0" brushRef="#br0">-2 96 43 0,'0'0'74'16,"0"0"-6"-16,-8 2-9 0,8-2-5 0,0 0-9 15,-7 1 0-15,7-1-3 0,0 0-3 0,0 0 3 16,-6 1 10-16,6-1-22 0,0 0 12 0,0 0-4 16,0 0-30-16,0 0 11 0,0 0-4 0,0 0-7 15,0 0 11-15,0 0-17 0,0 0 1 0,0 0 3 0,24-2 4 16,-11 2 15-16,2-1-7 0,2 0-18 0,1 1 13 16,2-2-21-16,13-2 34 0,-2 3-14 0,7-2-14 0,3 2 4 15,4-3 7-15,3-2-15 0,1 1 10 0,3 2 4 16,5-2-6-16,-3 1 2 0,1 0-4 0,3 2-2 15,6-2 17-15,1-1-30 0,2 2 29 0,1-2-9 16,-2 2-14-16,4 0 12 0,0-1 7 0,-1 1-8 16,-3 0 25-16,-1 1-44 0,-5 1 21 0,-2-1-18 15,-5 0 12-15,6 0-11 0,-8 1 15 0,-6-1 7 16,-4 2-4-16,-7-1-39 0,-8-1 19 0,-8 2 22 0,-2-1-33 16,-2 0 1-16,-3 1 1 0,-3-1-37 0,-4 0-5 0,-1 2-152 15,-3-1 74-15,0 0 48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010"/>
    </inkml:context>
    <inkml:brush xml:id="br0">
      <inkml:brushProperty name="width" value="0.06667" units="cm"/>
      <inkml:brushProperty name="height" value="0.06667" units="cm"/>
      <inkml:brushProperty name="fitToCurve" value="1"/>
    </inkml:brush>
  </inkml:definitions>
  <inkml:trace contextRef="#ctx0" brushRef="#br0">4 2 63 0,'-2'1'139'0,"2"-1"-12"0,0 0-18 0,-3-1 33 16,3 1-60-16,0 0-16 0,-2-1 28 0,2 1-5 15,0 0-15-15,-2-1-30 0,2 1-8 0,0 0 12 16,-3 1-18-16,3-1 16 0,0 0-4 0,0 0 8 15,0 0-36-15,0 0 9 0,0 0-15 0,0 0 22 16,0 0-24-16,0 0 8 0,0 0 6 0,0 0 4 0,0 0-30 16,0 0 38-16,8 0-26 0,-4 1-10 15,0-1-4-15,-2 1 3 0,2 0 12 0,5 3 3 0,-1-3-14 0,2 3 27 16,1 0-40-16,0 1 34 0,-1 1-14 0,1 1-14 16,2 0 25-16,0 0-37 0,0 1 18 0,0 0 24 0,8 4-104 15,1-1 90-15,-6 1 3 0,5 0-24 0,-6-1 105 16,8 2-90-16,-3-2 5 0,2 0-31 0,-1 0 22 15,2 0 5-15,-3-5-8 0,3 3-1 0,-4 0 8 16,4 0 28-16,-6-3-39 0,1 2 35 0,5 2-8 16,-5-2-29-16,-2-2 4 0,-1 0-2 0,-1-1 1 15,1 1-6-15,-1 0 22 0,1-2 4 0,-3 3-8 0,2-4 7 0,0 2 7 16,0-2-19-16,-1 2-13 0,-1-1 0 0,-1 0 29 16,2-2 8-16,-3 0-20 0,-1 0 0 0,-1 0 2 15,-4-1 24-15,1 1-13 0,1-1-8 0,-3 1-1 16,1 0-10-16,-4-2-7 0,2 3-6 0,-2-3-7 15,0 0-7-15,2 3-14 0,-4-2 9 0,2-1-17 16,0 0-17-16,-3 2-12 0,1 0-270 0,1-1 111 16,-2 0 75-16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3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29 26 0,'10'-6'155'0,"2"1"-7"0,-1 0 7 16,-1 0-39-16,0 1-11 0,0 2 25 0,1 1-30 15,-2 0 40-15,-9 1-77 0,14 4 41 0,-6-2-12 16,2 0-12-16,-2 4-11 0,-1 1-2 0,1-3-4 16,-2 3-3-16,0-1 2 0,-1 2 0 0,1-2-44 0,-1 0 26 15,0 2-44-15,-2-3 35 0,-3-5-103 0,6 9-5 0,-6-9-55 16,2 9-386-16,-2-9 156 0,0 0 111 0</inkml:trace>
</inkml:ink>
</file>

<file path=word/ink/ink22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9.156"/>
    </inkml:context>
    <inkml:brush xml:id="br0">
      <inkml:brushProperty name="width" value="0.06667" units="cm"/>
      <inkml:brushProperty name="height" value="0.06667" units="cm"/>
      <inkml:brushProperty name="fitToCurve" value="1"/>
    </inkml:brush>
  </inkml:definitions>
  <inkml:trace contextRef="#ctx0" brushRef="#br0">0 48 17 0,'31'-4'63'0,"3"-1"3"0,1 1 1 16,-1-1-2-16,-3 2-20 0,0-3-10 0,-2 1-8 15,-9 1-24-15,-3 1-25 0,-5 0-100 0,-2 0 40 16,-2 0 28-16</inkml:trace>
</inkml:ink>
</file>

<file path=word/ink/ink22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8.671"/>
    </inkml:context>
    <inkml:brush xml:id="br0">
      <inkml:brushProperty name="width" value="0.06667" units="cm"/>
      <inkml:brushProperty name="height" value="0.06667" units="cm"/>
      <inkml:brushProperty name="fitToCurve" value="1"/>
    </inkml:brush>
  </inkml:definitions>
  <inkml:trace contextRef="#ctx0" brushRef="#br0">61 223 8 0,'0'0'67'0,"-15"9"-9"0,7-2-6 0,2 2 8 15,0 1 0-15,1 1 6 0,-1 2-22 0,2 0 4 0,0 0-9 16,2 2-7-16,-2 0-3 0,4-1-14 0,0-2 8 16,0 2-2-16,2 0-3 0,2-3 17 0,-1 1-7 15,1-3-14-15,1-2-2 0,1 0 17 0,2-3-17 0,1 0 25 16,-1-3-24-16,2-1-9 0,1-2 16 0,0-3-13 15,1 0 25-15,0-3-18 0,5-6-17 0,-1-1 0 16,1-2 19-16,0 0-30 0,-1-3 17 0,0-2-14 16,1 0 11-16,-2-2-10 0,-1-2-11 0,-1 1 26 0,3-3-13 15,-4 3-3-15,-2-1 1 0,1 4-4 0,-1-3 6 16,-2 3 10-16,-3 6-4 0,0 2-8 0,-2 2 14 16,0 0-19-16,1 4 22 0,-2 1 3 0,-1 2-25 15,0 2 16-15,-1 3-3 0,0 0 4 0,0 0 5 0,-10 9-15 16,5-1 19-16,-2 4-11 0,-3 9 9 0,0 0 15 15,1 1 9-15,-1 4-24 0,0-1 5 0,0 3-6 16,0-4-2-16,3 2 4 0,0 0 5 0,-1-1-5 0,5-3-13 16,0-4 5-16,3-2 13 0,0-1-12 0,-1-2 1 15,2-1-5-15,0 0 25 0,1-2-25 0,1-2 16 16,1-2-12-16,0-3 1 0,2-1-13 0,-6-2-13 0,15-3 18 16,-5 0 31-16,-1-3-38 0,2-2 10 0,-1-1 15 15,8-7-6-15,-3 0-3 0,1-1-10 0,2-2 0 16,-2 0-1-16,-3 0 19 0,0 0-15 0,-3 6-48 0,-1 0 23 15,-4 3 16-15,1 1 25 0,-1 1 41 0,1 1-54 0,-4 2-1 16,-2 5-4-16,1-3 5 0,-1 3 5 0,0 0-6 16,0 0 6-16,0 0 1 0,-15 18-6 0,8-8 13 15,3 0-8-15,-2 1 22 0,0 0-24 0,0 0 6 16,2 3 0-16,0-1-12 0,1-1 22 0,1-2-28 16,1 1 13-16,0-1-1 0,1-1-5 0,2-1 2 15,0 1 30-15,0-3-29 0,-2-6-12 0,4 9 25 0,-1-7 10 0,-3-2-18 16,9 2 11-16,-9-2-15 0,6-1 14 0,-6 1-5 15,11-8 11-15,-5 2-24 0,0-1-6 0,-1-3-20 16,1 1 30-16,-1-2-15 0,0 0 11 0,-2 2-13 16,0-2-5-16,-1 1 0 0,0-1 6 0,-1 1 21 15,0 2-23-15,-1 2-3 0,1-1 7 0,0 1 5 16,-1 6-10-16,1-10 31 0,-1 10-28 0,4-8 5 16,-2 5-12-16,0-1 24 0,6 0 4 0,0 1-12 0,1 1-7 15,0 1-2-15,-1 1 15 0,1 1-14 0,2 3 28 0,0 0-18 16,0 1 3-16,1 2 21 0,0 1-15 0,0 0 12 15,6 5-19-15,-4-2-11 0,2 4 7 0,-3-2 3 16,1 3-2-16,-2 2 12 0,-3-3 1 0,-1-2-23 16,-3-1 6-16,0-1 0 0,-3 0 4 0,-1 1 20 0,-1-1-26 15,-2-1-8-15,0-2 5 0,-4-1 19 0,0 0-7 16,-2 0-2-16,0-2 4 0,-2-1 5 0,3-2-10 16,7-2-11-16,-14 1 14 0,4-2-5 0,10 1 7 15,-17-7-16-15,12 0 14 0,-2-2 12 0,2 0-25 0,3-2 4 16,2-2 8-16,2-1-5 0,1 1-2 0,0-1 20 0,4 0-10 15,4-6 3-15,1 1-17 0,-1 6 12 0,-1 1-6 16,0 3-13-16,0-1 14 0,1 2 5 0,1 2 3 16,-1 0 13-16,-1-1-27 0,2 2 3 0,-2 0-2 15,0 2-34-15,0-1-6 0,-2-1-26 0,0 1-186 16,-2 0 88-16,2-1 58 0</inkml:trace>
</inkml:ink>
</file>

<file path=word/ink/ink22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7.765"/>
    </inkml:context>
    <inkml:brush xml:id="br0">
      <inkml:brushProperty name="width" value="0.06667" units="cm"/>
      <inkml:brushProperty name="height" value="0.06667" units="cm"/>
      <inkml:brushProperty name="fitToCurve" value="1"/>
    </inkml:brush>
  </inkml:definitions>
  <inkml:trace contextRef="#ctx0" brushRef="#br0">196 98 16 0,'0'0'77'0,"2"-7"-6"0,-2 7 0 0,0 0-2 16,-1-10-15-16,1 10-11 0,-2-9 6 0,2 9 0 15,-5-8-20-15,2 4 8 0,3 4-3 0,-4-6 7 16,0 4-23-16,4 2 4 0,-10-2-7 0,-1 3 0 0,3 2 13 16,0 3-5-16,-4 3-12 0,-6 5-11 0,1 4 17 0,0 3 8 15,2 0-27-15,0 4 5 0,2 0 4 16,1 4 17-16,2-1-14 0,3 0 4 0,4-1 9 15,0 0-25-15,2-5 10 0,2-2 9 0,2-5-15 0,0 2 6 0,1-2-6 16,-1-2-10-16,4-2 22 0,1 0-15 0,2-3 3 16,-2-2-4-16,4-3 9 0,1-1-21 0,0-1 10 15,2-4 17-15,-1 0-11 0,2-3 1 0,6-4-5 16,1-1 16-16,-3-2 5 0,-2-2-11 0,-1-1-21 16,0 0 7-16,-3-1-6 0,1 0 9 0,-6 2 12 15,0 4-20-15,-3 1 1 0,0 1 13 0,0 1 14 16,-3 1-13-16,1 1 4 0,1 2 54 0,-5 4-65 15,0 0-4-15,0 0 3 0,0 0 13 0,0 0-4 0,0 0-16 0,-8 22 11 16,7-11 3-16,-1-2 8 0,1 3-9 0,0-2-4 16,2 2 6-16,0-1-11 0,0 0 7 0,1-2 9 15,2-1-26-15,1 1 23 0,2-2-12 0,0-1 14 16,2-2-12-16,-1 0 5 0,1-3-14 0,1-2 21 16,1-1-11-16,0-3-8 0,0 0 17 0,-1-2-2 0,1-2 3 15,0-1-43-15,1-7 40 0,0-2-15 0,-4 3-9 16,-3 2 8-16,3-8 5 0,-4 5-18 0,-2 0-2 15,1 2 10-15,-3 1 3 0,-1 2-12 0,-1-1 4 0,-1 4 15 16,0-2-12-16,-1 5 4 0,-3 1-6 0,-1 1 1 16,2 2-1-16,-2 2 13 0,0 3 5 0,-1 0-7 0,0 2 1 15,3 0 7-15,-1 3 9 0,0 0-8 0,1 2 21 16,3-1-26-16,-3 0 28 0,4 0-38 0,0 0 7 16,2 2 1-16,2-2 13 0,1 0-5 0,2-3-4 15,1-1 13-15,0 0-13 0,2-2 10 0,2-1-8 16,1-2 1-16,1 0-11 0,0-4 22 0,2-1-1 15,0-2 0-15,-2 0-11 0,9-5 6 0,-1-2 7 0,-3 0-14 16,-2-1-3-16,1-1 1 0,-4 3-3 0,1-4-1 16,0-3 5-16,0 1 15 0,-3 0-19 0,-2 2 1 15,-1 3 12-15,-2 2 0 0,1-2-7 0,-3 2-45 16,0 0 53-16,0 3 3 0,0 0 4 0,-1 2-7 0,-1 2 5 0,-1 1-1 16,0 4-8-16,0-4 8 0,0 4 1 0,0 0-10 15,-6 12 17-15,2-3-16 0,3 3 2 0,-3 2 14 16,2 3-18-16,-4 9 15 0,2 3-7 0,-2 3-9 15,3 3 2-15,0 3 18 0,1-2-18 0,1 1 0 16,-3 0 4-16,3 1-7 0,-1-2 4 0,1-1 0 16,1 1 13-16,0-4 38 0,-2-1-49 0,0 0-12 15,1-3 18-15,-3-5-14 0,2-6 5 0,1-1-1 0,-1-1-6 16,-1-2 22-16,0 0-4 0,0-2 6 0,-1-1-12 16,-1-1-15-16,0-2 4 0,-2-1 16 0,1-1-14 15,0-2 9-15,-1 1-8 0,0-4-2 0,0-1-1 16,-2-1 9-16,0-2 1 0,0-2-17 0,1 0-2 0,-1-3 7 15,0-1 3-15,1-2-1 0,1 0 15 0,2 0-13 16,0-3 4-16,1 0 1 0,2 0-12 0,-1-2 12 0,3 0 13 16,3 2-24-16,-2-3 4 0,3-7-3 0,4 0-7 15,3 0 11-15,1 2 0 0,1-3 15 0,1 1-31 16,2 0 4-16,1 0 14 0,-1 2-11 0,1 0-5 16,1 1 12-16,0 2-11 0,0-2 16 0,0 4-5 0,1 1-1 15,-4 0-14-15,0 2-1 0,-4 4 15 0,-1 1 2 16,-3 2-1-16,-1 2-5 0,0-1 8 0,-2 3 13 15,-1 0-17-15,-3 4 8 0,5-5 0 0,-5 5-10 0,0 0-4 16,0 0 18-16,0 0 2 0,0 0-9 0,-13 12 8 16,6-3-9-16,-1 2 14 0,2 1 14 0,-2-1-8 15,2 2-13-15,-1 1 0 0,0 7 3 0,1-4 1 0,2-1-2 16,0-4 3-16,0 2-1 0,2 0-11 0,0-2 13 16,1-1-10-16,1 1 17 0,0-2-17 0,1-1-9 15,1-2 8-15,-1-1-1 0,1-1 9 0,1-3 0 0,-3-2 2 16,6 2-13-16,-6-2 4 0,0 0 7 0,11-4-4 15,-4-3-10-15,0 0 7 0,-2-1-9 0,3-1 20 16,-3-1 1-16,3-1-14 0,-1-2 14 0,-2-1-12 16,2 2 3-16,-2 0 15 0,-2-1-15 0,3 1-16 0,-1 0 9 15,0 3-11-15,-2 0 6 0,0 1 11 0,-1 2-1 16,1 2-4-16,-3 4-1 0,0 0 13 0,0 0-5 16,0 0-4-16,0 0 2 0,0 0-8 0,0 0-4 15,0 0 22-15,-12 25-13 0,7-16 8 0,3 3-11 0,-1 1-3 16,-1-1 11-16,2 1 0 0,0 0 0 0,2-1-15 15,0 1 11-15,3-2-23 0,1 0 4 0,-1-2 3 16,2-1-6-16,1-1-21 0,1-2-7 0,0-2-170 16,-2-2 74-16,5 1 48 0</inkml:trace>
</inkml:ink>
</file>

<file path=word/ink/ink22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676"/>
    </inkml:context>
    <inkml:brush xml:id="br0">
      <inkml:brushProperty name="width" value="0.06667" units="cm"/>
      <inkml:brushProperty name="height" value="0.06667" units="cm"/>
      <inkml:brushProperty name="fitToCurve" value="1"/>
    </inkml:brush>
  </inkml:definitions>
  <inkml:trace contextRef="#ctx0" brushRef="#br0">435 17 24 0,'-8'-4'56'0,"0"1"-17"0,-1 2 5 0,1-2 2 15,-2 1-7-15,0 1-4 0,-1-1-9 16,0 1 20-16,0 1-17 0,2 0-3 0,-2 1-9 0,-1 0-6 16,0 1 1-16,0 1 9 0,0-1 0 0,-3 2-1 15,3 1 12-15,-1 0-22 0,0 2 10 0,-7 5-10 0,2 1 8 16,-2 1-16-16,3 1 4 0,1 2-2 0,1 3 2 16,-1-1 13-16,1 3-13 0,0 2 3 0,2 0 2 15,1 2 11-15,1 1-24 0,0 0 17 0,1 0-8 16,3 1-4-16,2-1-7 0,1 0 1 0,3-4 9 0,-1-3-5 15,4-1-2-15,2 7 7 0,2 1 1 0,4-2-4 16,0-3-2-16,4 1-8 0,2-4 4 0,0-1-6 16,3-1 12-16,-1-4 9 0,3-1 1 0,3-1-21 15,0-3 2-15,0-1 13 0,-2-4-14 0,-1 1 18 0,-3-2-14 16,1-2 22-16,2 1-32 0,9-3 9 0,0 0 30 16,-7-2-25-16,5-1-7 0,-7 0 13 0,4-3 4 15,-2 1-16-15,-2-2 22 0,-2-3-24 0,2-1 9 0,-7 2-6 16,3-5 8-16,-2-1 2 0,-1-3-34 0,-2 0 39 15,-2-1 11-15,0-4-12 0,0-1-4 0,-4-2 1 16,-1 0-8-16,-2-2 4 0,-3 2-2 0,-2-1 10 0,-1 2-5 16,-5-2 9-16,-3 3-15 0,-4 0 16 0,-3 0-8 15,-3 3-16-15,-2 2-18 0,-1 2-17 0,-2 2-18 16,-2 1-183-16,-2 1 80 0,-1 3 56 0</inkml:trace>
</inkml:ink>
</file>

<file path=word/ink/ink22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045"/>
    </inkml:context>
    <inkml:brush xml:id="br0">
      <inkml:brushProperty name="width" value="0.06667" units="cm"/>
      <inkml:brushProperty name="height" value="0.06667" units="cm"/>
      <inkml:brushProperty name="fitToCurve" value="1"/>
    </inkml:brush>
  </inkml:definitions>
  <inkml:trace contextRef="#ctx0" brushRef="#br0">35 60 63 0,'-6'-2'56'16,"6"2"5"-16,0 0-9 0,0 0 4 0,-5-3 2 0,5 3-3 16,0 0-17-16,0 0 3 0,-7-3-6 0,7 3-6 15,0 0 18-15,0 0-27 0,-4-4 7 0,4 4-4 16,0 0 10-16,0 0-14 0,0 0 5 0,-3-5-13 0,3 5 18 15,0 0-22-15,0 0 11 0,0 0-4 0,11-8-6 16,-7 6-6-16,-4 2 13 0,12-6-2 0,-5 2-4 0,-1 1 1 16,-2 0-13-16,1 1 18 0,-5 2-5 0,7-4-2 15,-7 4-10-15,8-3 4 0,-8 3-11 0,5-4 27 16,-1 2-2-16,-4 2-33 0,0 0 25 0,9-1-4 16,-9 1 4-16,0 0-4 0,7-2-1 0,-7 2-8 15,0 0 9-15,0 0 4 0,10 1-2 0,-10-1-1 16,0 0-6-16,6 3 3 0,-6-3-6 0,0 0 13 0,6 2-1 0,-6-2-6 15,4 3-14-15,-4-3 14 0,0 0-13 0,6 3 12 16,-6-3-1-16,0 0 5 0,3 4-5 0,-3-4 3 16,0 0-9-16,0 0 5 0,2 7 7 0,-2-7-5 15,0 0-11-15,0 0 2 0,1 6 6 0,-1-6 12 16,0 0-10-16,0 0-9 0,0 0 21 0,0 0-10 16,-1 9 18-16,1-9-12 0,0 0-8 0,0 0 2 15,0 0-15-15,0 0 1 0,-1 6 21 0,1-6 4 0,0 0-22 16,0 0-3-16,0 0 34 0,0 0-2 0,0 0-13 0,0 0-19 15,0 0 6-15,0 0-4 0,0 0-1 0,0 0 17 16,0 0-7-16,0 0-4 0,0 0-2 16,0 0 15-16,2 5-14 0,-2-5 8 0,0 0-10 0,0 0-4 0,0 0 1 15,0 0 7-15,0 0 25 0,0 0-26 0,0 0 3 16,0 0 8-16,-2 12 3 0,2-12-5 0,0 0-3 16,0 0-8-16,0 0-1 0,-2 7 20 0,2-7-17 0,0 0 8 15,0 0 2-15,0 0-13 0,-1 9 26 16,1-9-30-16,0 0 17 0,0 0-13 0,0 0 14 0,-4 7-2 15,4-7-11-15,0 0 2 0,0 0 10 0,-1 9 10 16,1-9-32-16,0 0 11 0,0 0 6 0,-2 8-4 0,2-8 4 16,0 0-14-16,0 0 3 0,0 0 1 0,0 0 6 0,0 0 15 15,-3 8-6-15,3-8-15 16,0 0 18-16,0 0-5 0,0 0-4 0,0 0-3 0,-1 9-2 16,1-9-4-16,0 0 13 0,0 0-20 0,0 0 7 15,0 0 12-15,-2 6-14 0,2-6 15 0,0 0 11 16,0 0-25-16,0 0 18 0,0 0-4 0,0 0-4 0,-4 5-9 15,4-5-2-15,0 0 16 0,0 0-5 0,0 0-3 16,0 0 2-16,0 0 5 0,0 0-5 0,0 0-1 16,0 0 3-16,0 0-6 0,0 0 12 0,-6 4-12 0,6-4 9 15,0 0-8-15,-3 3-7 0,3-3 3 0,0 0 17 16,0 0-14-16,0 0 2 0,0 0-8 0,0 0 2 16,0 0 16-16,0 0-10 0,0 0 7 0,-6 3-3 0,6-3-2 15,0 0 2-15,0 0 0 0,0 0-9 0,0 0 25 16,0 0-19-16,0 0-9 0,0 0 25 0,0 0-18 15,0 0 0-15,0 0 9 0,0 0-16 0,0 0-12 16,0 0 3-16,-4 3 11 0,4-3 11 0,0 0-9 0,0 0-4 16,0 0 10-16,0 0-2 0,-4 4 3 0,4-4 1 15,0 0-11-15,0 0 3 0,0 0 10 0,0 0-9 16,0 0 8-16,-3 4-3 0,3-4-8 0,0 0 5 16,0 0-2-16,-4 3 14 0,4-3-6 0,0 0-10 0,0 0 2 15,0 0 19-15,0 0-13 0,-4 4 13 0,4-4-6 16,0 0-16-16,0 0-4 0,0 0 14 0,-5 4 5 0,5-4-17 15,0 0 8-15,-3 5 3 0,3-5 4 16,0 0-13-16,0 0 22 0,-4 4-17 0,4-4-3 0,0 0-3 16,-4 4 27-16,4-4-15 0,0 0 18 0,0 0-16 15,0 0-12-15,0 0-4 0,-3 4 5 0,3-4 22 0,0 0-18 16,0 0-11-16,-5 2 3 0,5-2 18 0,0 0-15 16,0 0 10-16,-4 4 13 0,4-4-13 0,0 0 4 15,0 0-3-15,0 0 1 0,-5 2-3 0,5-2-3 16,0 0-7-16,0 0 8 0,-3 4 4 0,3-4-6 0,0 0 4 15,0 0 2-15,0 0-7 0,0 0-6 0,0 0 24 16,0 0-19-16,-5 4 17 0,5-4-26 0,0 0 8 0,0 0-1 16,0 0 10-16,-4 3 3 0,4-3-9 15,0 0 21-15,0 0-12 0,0 0 7 0,0 0-16 0,0 0 8 16,-3 5-16-16,3-5 3 0,0 0 19 0,0 0-14 16,0 0 7-16,0 0-15 0,0 0 25 0,0 0-15 0,0 0 10 15,0 0-11-15,0 0 0 0,0 0-9 0,0 0 7 16,0 0 20-16,0 0-9 0,0 0-4 0,0 0-5 15,0 0 11-15,0 0-2 0,0 0-3 0,0 0-10 16,0 0 23-16,0 0-29 0,0 0 8 0,0 0 10 0,0 0 3 16,0 0-16-16,18-8 4 0,-18 8 11 0,0 0-15 15,7-3 15-15,-7 3-8 0,5-2 12 0,-5 2-23 16,6-3 12-16,-6 3 6 0,6 0 3 0,-6 0-16 0,8-1 4 16,-8 1 11-16,8-3-6 0,-8 3 4 0,8 0-18 15,-8 0 5-15,9 0-7 0,-9 0 11 0,10 1 1 16,-10-1 9-16,8 2-7 0,-3-1 13 0,0 0-4 15,-5-1-14-15,9 3-2 0,-5-1 5 0,3 1 4 0,-1 2-14 16,0-1 8-16,-2 0-2 0,-2 1 3 0,4 1 1 16,-3 0 5-16,-1 0 9 0,0-1-22 0,-1 0 4 15,-1-5 2-15,2 9 9 0,-2-3-8 0,0-6 0 0,0 11 10 16,0-5-3-16,-2 3 1 0,0 0 2 0,-1-2 3 16,1 2-16-16,-3-1-1 0,1-1 1 0,0 0 9 15,-4-1 8-15,4-2-16 0,-3 1 8 0,1 0-5 0,-2 0 1 16,1-3 3-16,0 2 6 0,-2-1-5 0,2 0 12 15,0-1-16-15,-2-1-1 0,2 1 14 0,-1-2-23 16,-2-1 8-16,2 1-8 0,0 0 7 0,8 0-3 16,-12-1 20-16,5 0-24 0,7 1-2 0,-9-2 5 0,4 0-18 15,2 1-8-15,-1-2-13 0,-1 1-127 0,2 1 58 16,3 1 40-16</inkml:trace>
</inkml:ink>
</file>

<file path=word/ink/ink22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655"/>
    </inkml:context>
    <inkml:brush xml:id="br0">
      <inkml:brushProperty name="width" value="0.06667" units="cm"/>
      <inkml:brushProperty name="height" value="0.06667" units="cm"/>
      <inkml:brushProperty name="fitToCurve" value="1"/>
    </inkml:brush>
  </inkml:definitions>
  <inkml:trace contextRef="#ctx0" brushRef="#br0">0 0 58 0,'0'0'68'16,"0"0"-9"-16,0 0-37 0,0 0 27 0,0 0 6 0,7 14 5 15,-4-5 17-15,-4 4-27 0,2 1-4 16,0 1 12-16,-1 0-10 0,0 3 22 0,1-1-36 0,0 2 1 15,2 8 0-15,0 0 4 0,-1-1 7 0,0-4-19 16,3 4-3-16,-2-6 43 0,-2-1-67 0,-1-3 4 0,2-1-22 16,0-3-8-16,0 2-40 0,-2 1-241 15,1-4 101-15,1-4 70 0</inkml:trace>
</inkml:ink>
</file>

<file path=word/ink/ink22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397"/>
    </inkml:context>
    <inkml:brush xml:id="br0">
      <inkml:brushProperty name="width" value="0.06667" units="cm"/>
      <inkml:brushProperty name="height" value="0.06667" units="cm"/>
      <inkml:brushProperty name="fitToCurve" value="1"/>
    </inkml:brush>
  </inkml:definitions>
  <inkml:trace contextRef="#ctx0" brushRef="#br0">0 22 78 0,'0'0'78'0,"0"0"-14"0,0 0 3 0,0 0-17 0,0 0-8 15,0 0-6-15,31-2-1 0,-19 0 19 0,0 0 1 16,0 1-20-16,-1-1-10 0,1 0-1 0,0 0-2 0,-1 0 25 15,-3 1-26-15,-1 0-12 0,1 1 6 16,-3-2-19-16,-5 2 8 0,10-1-16 0,-10 1-11 0,7-1-16 16,-7 1-190-16,7-2 77 0,-7 2 50 0</inkml:trace>
</inkml:ink>
</file>

<file path=word/ink/ink22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7.971"/>
    </inkml:context>
    <inkml:brush xml:id="br0">
      <inkml:brushProperty name="width" value="0.06667" units="cm"/>
      <inkml:brushProperty name="height" value="0.06667" units="cm"/>
      <inkml:brushProperty name="fitToCurve" value="1"/>
    </inkml:brush>
  </inkml:definitions>
  <inkml:trace contextRef="#ctx0" brushRef="#br0">89 30 42 0,'0'0'99'0,"0"0"-16"0,0 0-10 0,4-28-1 15,-4 28-8-15,-4-3 0 0,4 3-13 0,0 0-15 16,0 0 13-16,-10 0 2 0,10 0-21 0,0 0 9 0,-15 7 2 16,9-2-8-16,-2 1 14 0,1 3 2 0,0 1 1 15,0-1-11-15,1 4-16 0,3 0 0 0,-4 1 6 16,5 1-5-16,-2-1 28 0,0 1-17 0,2 1-34 16,2 0 18-16,0-2-26 0,2 3 50 0,3-2-47 0,0-1 22 15,1-2-23-15,0 1 16 0,2-2-8 0,2-1 13 0,0-1-12 16,2-4 1-16,0 0 52 0,1-4-73 0,0 0 41 15,2 1-30-15,-2-3 0 0,1-3 16 16,-1 0 0-16,0-1-5 0,-1-2-1 0,2-1-4 0,-4-2-4 16,5-7 15-16,-5 4-18 0,-4-1 0 0,1 1 7 15,-4-3-15-15,-1 1 2 0,-3 1 4 0,1-2 15 16,-3 1-28-16,-1 1 10 0,-2 1-3 0,-1 0-18 0,-1 2 9 16,-2 1 2-16,1 1-20 0,1 2 6 0,-2 3 1 15,0-1-24-15,0 1 4 0,3 2-14 0,0 0-249 0,7 2 105 16,0 0 70-16</inkml:trace>
</inkml:ink>
</file>

<file path=word/ink/ink22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993"/>
    </inkml:context>
    <inkml:brush xml:id="br0">
      <inkml:brushProperty name="width" value="0.06667" units="cm"/>
      <inkml:brushProperty name="height" value="0.06667" units="cm"/>
      <inkml:brushProperty name="fitToCurve" value="1"/>
    </inkml:brush>
  </inkml:definitions>
  <inkml:trace contextRef="#ctx0" brushRef="#br0">3 0 42 0,'0'0'70'0,"0"15"12"0,0-3-20 16,-1 0 6-16,2 2 1 0,-2 1-22 0,0 0 11 16,2 1-1-16,-2 0-16 0,0-1-4 0,1 3 7 15,0-3-22-15,0 1 16 0,0-3-12 0,1 2 2 0,0-1-3 16,-1-1-2-16,0-2-19 0,1 2-14 0,0-5-7 15,0 1-34-15,-1-1-204 0,0-8 85 0,0 0 56 16</inkml:trace>
</inkml:ink>
</file>

<file path=word/ink/ink22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725"/>
    </inkml:context>
    <inkml:brush xml:id="br0">
      <inkml:brushProperty name="width" value="0.06667" units="cm"/>
      <inkml:brushProperty name="height" value="0.06667" units="cm"/>
      <inkml:brushProperty name="fitToCurve" value="1"/>
    </inkml:brush>
  </inkml:definitions>
  <inkml:trace contextRef="#ctx0" brushRef="#br0">0-1 51 0,'0'0'63'0,"0"0"8"16,0 0-10-16,0 0-5 0,0 0-5 0,24 2-16 0,-12-2 0 15,-1 0 4-15,1 1 4 0,0-1 1 0,-1 1-19 16,0-1 0-16,-1 1 0 0,-2-1-6 0,-2 0 16 0,1 1-13 16,-7-1-13-16,11 0 20 0,-5 0-22 0,-6 0-7 15,9 1 0-15,-9-1-33 0,8 0-6 0,-8 0-23 16,7 1-143-16,-7-1 69 0,0 0 46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0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0 167 74 0,'12'-1'182'0,"-2"2"-22"15,2 0 7-15,-2 2-63 0,1-1 26 0,-1 3-42 16,0 1 8-16,-1-1-16 0,-1 3 34 0,0-1-23 15,-2-1-1-15,1 4 5 0,0-2-56 0,-2 0 8 0,-2-1 1 16,1 0-12-16,-3 1 5 0,1-3-4 0,-1 1-36 16,-1-6 47-16,0 8-15 0,0-8 13 0,-1 9-20 15,-2-5-1-15,3-4-3 0,-3 8 4 0,3-8-10 16,-5 3 0-16,5-3 14 0,-7 4 1 0,7-4-46 0,-7 0 25 16,7 0 32-16,0 0-39 0,0 0 2 0,-12-7-23 15,12 7-26-15,-4-7 14 0,2 1 26 0,0-2-2 0,2 8-40 16,2-17 41-16,-2 6-28 0,2 0-15 0,-1-1 10 15,1 1-2-15,-1 0-4 0,2-2 1 0,-1-1 22 16,-1 3-18-16,1-3 10 0,1 2 22 0,-2-1 8 0,0 0-40 16,0 2 24-16,0-2-17 0,0 3 40 15,1 0-1-15,-4-2 8 0,-1 4 5 0,2-1-20 0,0 1 36 0,0 2 3 16,1 6-36-16,-2-10-15 0,2 10 60 0,-2-8-51 16,2 8 3-16,0 0 11 0,-1-9 17 0,1 9-34 15,0 0 3-15,0 0 7 0,0 0 5 0,0 0 14 16,0 0 6-16,0 0-4 0,9 19-19 0,-5-8 47 15,-2 2-22-15,5-1-17 0,-2 1 38 0,1-1-69 0,1 1 45 16,-1-1-10-16,0 2 4 0,-1-1-49 16,2-1 28-16,0 0 29 0,1-1-17 0,-2-1-16 0,1 0 31 15,-3-1-67-15,0 1 10 0,3-6-1 0,-1 3-47 0,-2-2-45 16,-4-5-425-16,5 6 166 0,-5-6 118 0</inkml:trace>
</inkml:ink>
</file>

<file path=word/ink/ink22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211"/>
    </inkml:context>
    <inkml:brush xml:id="br0">
      <inkml:brushProperty name="width" value="0.06667" units="cm"/>
      <inkml:brushProperty name="height" value="0.06667" units="cm"/>
      <inkml:brushProperty name="fitToCurve" value="1"/>
    </inkml:brush>
  </inkml:definitions>
  <inkml:trace contextRef="#ctx0" brushRef="#br0">0-1 37 0,'0'0'71'15,"3"-5"-1"-15,-3 5-14 0,0 0-4 0,0 0-35 0,0 0 55 16,0 0 5-16,5 16-25 0,-5-5 4 0,1 1 8 16,-1 0-19-16,-1 1 22 0,1 1-22 0,0 2-3 15,-1-1 3-15,1-1-27 0,1 1 9 0,-1 1 8 0,1-2-30 16,0 1 18-16,1-1-4 0,-1 0 0 0,0-1-16 16,0 0-8-16,0-1-13 0,2-2-4 0,-1 0-30 15,0-2-24-15,0-3-206 0,-2-5 94 0,3 9 62 16</inkml:trace>
</inkml:ink>
</file>

<file path=word/ink/ink22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5.958"/>
    </inkml:context>
    <inkml:brush xml:id="br0">
      <inkml:brushProperty name="width" value="0.06667" units="cm"/>
      <inkml:brushProperty name="height" value="0.06667" units="cm"/>
      <inkml:brushProperty name="fitToCurve" value="1"/>
    </inkml:brush>
  </inkml:definitions>
  <inkml:trace contextRef="#ctx0" brushRef="#br0">0 9 1 0,'0'0'93'0,"0"0"-20"0,11 3-3 0,-4-3-9 0,-7 0-8 16,18 0 0-16,-6 0 5 0,2 0-5 0,2-1 8 16,-2-1-29-16,1 1 1 0,0 0 2 0,1 0-10 0,-1 0 10 15,1 0-15-15,-1 0-2 0,-1 1 10 0,1-1-19 16,-2 2 11-16,-1-2 0 0,0 0-17 0,-1 1 7 16,-3 0-15-16,0 0-25 0,-8 0-12 0,11 0-17 15,-5 0-185-15,-6 0 82 0,8-1 54 0</inkml:trace>
</inkml:ink>
</file>

<file path=word/ink/ink22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908"/>
    </inkml:context>
    <inkml:brush xml:id="br0">
      <inkml:brushProperty name="width" value="0.06667" units="cm"/>
      <inkml:brushProperty name="height" value="0.06667" units="cm"/>
      <inkml:brushProperty name="fitToCurve" value="1"/>
    </inkml:brush>
  </inkml:definitions>
  <inkml:trace contextRef="#ctx0" brushRef="#br0">88-1 29 0,'0'0'65'16,"-13"-3"-2"-16,13 3-14 0,-9 8 26 0,3-1-26 15,-1-2 9-15,1 3-19 0,-1 0 17 0,1 1-11 0,-1 2-1 16,1 0-3-16,0 0-8 0,2 3 1 0,0 0-4 16,0 0 1-16,2-1 12 0,2 3 1 0,0-2-26 15,2 1-8-15,2-1 25 0,0 1-14 0,2-1 6 16,5 4-18-16,4-2 15 0,1 0-4 0,-3-4 5 0,1-4-16 0,-1-2 24 16,2-1 4-16,0-2-40 0,1-1 34 0,1 0-9 15,-1-1 5-15,0-2-12 0,-1-1 7 0,2-1 5 16,-3 0-8-16,-2-3-1 0,1-1 5 0,-3-1 9 15,-2-2-8-15,-1-2 1 0,-1-1-3 0,-2-1-10 16,-3-1-8-16,-2-1 1 0,-3 0-30 0,-2-8 23 0,-5 4-41 16,-3 0-7-16,-4 2 11 0,0 1-56 0,-6 5-294 0,-2-2 129 15,-2 3 86-15</inkml:trace>
</inkml:ink>
</file>

<file path=word/ink/ink22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125"/>
    </inkml:context>
    <inkml:brush xml:id="br0">
      <inkml:brushProperty name="width" value="0.06667" units="cm"/>
      <inkml:brushProperty name="height" value="0.06667" units="cm"/>
      <inkml:brushProperty name="fitToCurve" value="1"/>
    </inkml:brush>
  </inkml:definitions>
  <inkml:trace contextRef="#ctx0" brushRef="#br0">0 0 67 0,'0'0'64'0,"0"0"0"0,0 0 3 16,0 0-28-16,0 0 24 0,0 0-41 0,0 0 35 15,5 26-15-15,-5-15-5 0,0 0 2 0,0 0-9 16,0 3 8-16,0 0 0 0,1 0-8 0,-1 1-8 16,1 0 16-16,0-1-3 0,-2 0-18 0,2 0-7 0,0-1-5 15,-1 1 14-15,2-1-8 0,-1-2-8 0,-1 0 26 16,1-1-31-16,0 0 15 0,0-3-9 0,-1 0 0 15,0-1-7-15,1-1-22 0,-1-5-6 0,1 8-251 16,-1-8 94-16,0 0 62 0</inkml:trace>
</inkml:ink>
</file>

<file path=word/ink/ink22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3.782"/>
    </inkml:context>
    <inkml:brush xml:id="br0">
      <inkml:brushProperty name="width" value="0.06667" units="cm"/>
      <inkml:brushProperty name="height" value="0.06667" units="cm"/>
      <inkml:brushProperty name="fitToCurve" value="1"/>
    </inkml:brush>
  </inkml:definitions>
  <inkml:trace contextRef="#ctx0" brushRef="#br0">57 11 30 0,'0'0'76'0,"0"0"-17"0,0 0-5 0,0 0 11 15,-11 0-17-15,11 0 19 0,0 0-28 0,-12-1 16 0,12 1-2 16,0 0 5-16,-11-1 9 0,11 1-1 0,0 0-44 16,-6 0 18-16,6 0-3 0,0 0-7 0,0 0 5 15,-9 0-11-15,9 0 0 0,0 0 15 0,0 0-33 0,0 0 6 16,0 0 25-16,-8-1-9 0,8 1-27 0,0 0 21 16,0 0-17-16,0 0 13 0,0 0-7 0,0 0-18 15,31-4 10-15,-20 4 25 0,1-1-12 0,0 0-23 16,1 0-3-16,0 0 12 0,0 1-2 0,0 1 17 0,0-1 1 15,0 1-23-15,-1-1 3 0,-12 0-13 0,16-1 22 16,-9 1-13-16,-1 1-23 0,-6-1 11 0,9 0-2 16,-9 0-28-16,9 1 10 0,-9-1-24 0,9 0-11 0,-5 1-220 15,-4-1 97-15,0 0 66 0</inkml:trace>
</inkml:ink>
</file>

<file path=word/ink/ink22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5.223"/>
    </inkml:context>
    <inkml:brush xml:id="br0">
      <inkml:brushProperty name="width" value="0.06667" units="cm"/>
      <inkml:brushProperty name="height" value="0.06667" units="cm"/>
      <inkml:brushProperty name="fitToCurve" value="1"/>
    </inkml:brush>
  </inkml:definitions>
  <inkml:trace contextRef="#ctx0" brushRef="#br0">8 35 67 0,'1'-8'76'0,"-1"8"-4"16,0 0 12-16,0 0-17 0,0-9-5 0,0 9-3 16,1-5 3-16,-1 5-8 0,0 0 5 0,0-8 3 15,0 8-4-15,0 0-11 0,0 0 7 0,0-6-4 0,0 6-5 16,0 0-23-16,0 0 33 0,0 0-26 0,0 0 24 15,0 0-23-15,0 0 13 0,0 24-22 0,-1-11-6 0,-1 2 11 16,1-1 6-16,0 3 10 0,0-1-26 0,-1 1 8 16,2 0-9-16,0 0 14 0,-2 1-20 0,3-1 16 15,-1 2-11-15,-1-3-5 0,3 1 22 0,-2-1-7 16,2 1 1-16,0-2-26 0,-3-1 6 0,2 0 22 0,-1-2-13 16,0 0-6-16,1-1 23 0,0-4-28 0,-1 1-28 15,0-1 8-15,0-7-54 0,1 11-32 0,-1-5-38 16,0-6-292-16,0 14 145 0,0-14 96 0</inkml:trace>
</inkml:ink>
</file>

<file path=word/ink/ink22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3.513"/>
    </inkml:context>
    <inkml:brush xml:id="br0">
      <inkml:brushProperty name="width" value="0.06667" units="cm"/>
      <inkml:brushProperty name="height" value="0.06667" units="cm"/>
      <inkml:brushProperty name="fitToCurve" value="1"/>
    </inkml:brush>
  </inkml:definitions>
  <inkml:trace contextRef="#ctx0" brushRef="#br0">4 127 66 0,'-3'-12'77'16,"3"12"0"-16,-2-7-3 0,2 7-15 0,0 0 3 0,1-16-12 15,-1 16 4-15,2-10-1 0,1 1-2 0,0 0 16 16,2 2-23-16,-1 0-27 0,-1-1 14 0,3 1 16 16,-1 1-25-16,2 0 1 0,-1 0 4 0,1 2-11 15,0 0 5-15,0 0 8 0,-1 1 3 0,-6 3-40 0,11-2 18 16,-5 2 21-16,-6 0-20 0,10 3 5 0,-3 0 5 16,-1 3-29-16,0-1 32 0,-3 3-13 0,2 1-25 0,-2 2 39 15,-1 1-10-15,0-1-17 0,-2 2 4 16,0 0 8-16,-2 1-2 0,0-1 4 0,-2 2 1 0,-3 7-24 15,0-5 12-15,-4 5-8 0,1-3 41 0,0-2-28 16,1-5-1-16,2 0 1 0,-1-1 7 0,1-1 9 0,0 0 5 16,0-1-19-16,2-1-3 0,-2-1-5 0,5-1 23 15,-1 0-14-15,0-2 0 0,0 0 1 0,4-1 17 16,-1-3 4-16,0 0-29 0,0 0 4 0,5 8 7 16,-5-8-5-16,10 1-6 0,-10-1 12 0,17-2-12 0,-6 1 11 15,2 0-22-15,0-1 7 0,0 1 6 0,1-2 0 16,-2 1-11-16,1 0 23 0,-1 1-17 0,0 0-3 0,-1 0-1 15,-1-1-22-15,-1 1 16 0,-3 1-28 16,-6 0-22-16,11-2-8 0,-11 2-46 0,8-2-261 0,-8 2 124 16,0 0 84-16</inkml:trace>
</inkml:ink>
</file>

<file path=word/ink/ink22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0.095"/>
    </inkml:context>
    <inkml:brush xml:id="br0">
      <inkml:brushProperty name="width" value="0.06667" units="cm"/>
      <inkml:brushProperty name="height" value="0.06667" units="cm"/>
      <inkml:brushProperty name="fitToCurve" value="1"/>
    </inkml:brush>
  </inkml:definitions>
  <inkml:trace contextRef="#ctx0" brushRef="#br0">1 31 62 0,'0'0'67'0,"0"0"6"0,0 0-8 15,0 0-27-15,0 0-2 0,0 0-1 0,0 0 1 0,1-12-5 16,-1 12 8-16,0 0 21 0,0 0-25 0,0 0-13 16,0 0 20-16,-1-10-5 0,1 10-30 0,0 0 21 15,0 0 6-15,0 0-5 0,0 0-11 0,-1-9 2 16,1 9 5-16,0 0-10 0,0 0-1 0,0 0 31 0,0 0-42 16,0 0-3-16,0 0 10 0,0 0-2 0,0 0 17 15,0 0-22-15,0 0 19 0,0 0 1 0,0 0-24 0,0 0-5 16,0 0 8-16,0 0-2 0,0 0-7 15,0 37 6-15,0-23 19 0,0 1-10 0,0-1-18 0,0 2 19 16,1 1-14-16,-1 0 5 0,1 0 22 0,0-1-31 0,0 0-1 16,0-1 21-16,0-1-17 0,0 1 17 0,-1-1 20 15,1-3-36-15,-1 1 2 0,2-2 11 0,0 0-21 16,-1-3 38-16,-1 0-14 0,0-7-14 0,2 11-12 16,-2-6 17-16,0-5 11 0,0 0-25 0,2 9 8 0,-2-9-20 15,1 4 2-15,-1-4-22 0,4 2-26 0,-4-2-234 16,0 0 102-16,0 0 68 0</inkml:trace>
</inkml:ink>
</file>

<file path=word/ink/ink22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741"/>
    </inkml:context>
    <inkml:brush xml:id="br0">
      <inkml:brushProperty name="width" value="0.06667" units="cm"/>
      <inkml:brushProperty name="height" value="0.06667" units="cm"/>
      <inkml:brushProperty name="fitToCurve" value="1"/>
    </inkml:brush>
  </inkml:definitions>
  <inkml:trace contextRef="#ctx0" brushRef="#br0">83 30 76 0,'6'-4'119'0,"-6"4"-35"0,14-8 7 0,-5 4 12 0,-2 1-7 15,3 0-9-15,0 0-5 0,-1 0-11 0,-3 1-15 0,2 2 2 16,-8 0-1-16,11 0-2 0,-6 2 2 16,-1 0-13-16,2 3 11 0,-3 0-16 0,2 2 8 0,-3 2-5 15,-2-1 8-15,0 1-15 0,-2 3-4 0,-2-1 11 16,-2 1-5-16,-1 1-14 0,-1 8-13 0,-2-1 17 0,1-6-10 15,1-2 5-15,2-1-27 0,-1-2 11 0,2 0 18 16,-1 0-16-16,1 0 1 0,2-4-20 0,0 0 18 0,1 0 7 16,1-1-6-16,1-4 3 0,2 7-12 0,1-4-9 15,0-1 9-15,4 2 11 0,1-1-17 0,1 0 5 16,1 0-1-16,1 0 1 0,1 0 7 0,0 0-16 0,-1 2 24 16,0-1-23-16,-1-1 9 0,1 2 16 0,-2 1-14 15,1-2-9-15,-3 3 14 0,0-1-4 0,-1 0-2 16,-2-1 14-16,-1 3-1 0,-2-1 15 0,-1-1 6 15,-1 4 6-15,-2-1 2 0,0 1-2 0,-4 0 7 0,-2 0 0 16,0-2-5-16,-9 4-2 0,-2 1-1 0,4-4 6 0,-6 0-1 16,-2-1-19-16,4-4 12 0,3-1-17 0,3 0 2 15,1-1 5-15,-2-1-17 0,2-2-25 0,2 0-32 16,0-2-50-16,3-1-41 0,1-3-35 0,1 2-449 16,2-6 206-16,2 1 140 0</inkml:trace>
</inkml:ink>
</file>

<file path=word/ink/ink22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241"/>
    </inkml:context>
    <inkml:brush xml:id="br0">
      <inkml:brushProperty name="width" value="0.06667" units="cm"/>
      <inkml:brushProperty name="height" value="0.06667" units="cm"/>
      <inkml:brushProperty name="fitToCurve" value="1"/>
    </inkml:brush>
  </inkml:definitions>
  <inkml:trace contextRef="#ctx0" brushRef="#br0">0 41 80 0,'0'0'105'0,"14"-15"-26"0,-6 10 18 0,1 1-26 15,0 1-6-15,1-1 12 0,-1 1-19 0,0 1 15 0,1-1-36 16,-2 2 26-16,-1 2-13 0,1-1-3 0,1 3-18 16,-2 0 20-16,2 3-12 0,-1 1-25 0,-2 1 26 15,1 0-9-15,-3 3 7 0,1 1-7 0,-1 1 3 16,-2 0-17-16,-2 2-4 0,0 0 13 0,-1 1-15 0,-1 0-4 16,-2 1 15-16,-4 6-8 0,-1 0-2 0,-1-2 3 15,-2-3-2-15,1 2 12 0,-4-4-20 0,5-3 22 0,0-2-3 16,3-2-4-16,-2 0 6 0,3-1-14 0,-2 0 9 15,1-2 22-15,2 0-13 0,2-1 3 0,-1-1-7 16,4-4-14-16,-3 5-7 0,3-5 11 0,0 0 7 16,0 0-25-16,0 0 23 0,12 5-10 0,-12-5-6 0,12-2-6 15,0 1 18-15,1-1-15 0,0-1-2 0,1 1 4 16,-1-2 6-16,4 2-10 0,-2-1 24 0,0 0-32 16,2 0-2-16,-2 1 8 0,0 0-1 0,0 2-9 0,-2-2 20 15,-1 1-33-15,-2 0-14 0,-1 0-41 0,-9 1-18 16,13-1-4-16,-10 1-335 0,-3 0 147 0,0 0 98 15</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5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79 129 0,'11'3'144'0,"-3"1"11"0,3-1-45 16,-3-2-23-16,-8-1 19 0,16 3-2 0,-8-3 37 16,0 0-17-16,-1-1-16 0,4-2-13 0,-5 1 7 0,1 0 11 15,-1-1-6-15,-1-2-16 0,0 0 6 0,-2 1 1 16,-3 4-37-16,3-10 3 0,-3 10 11 0,-2-8-12 15,2 8-8-15,-5-13-23 0,-1 6 17 0,-1 0-21 0,0 1-8 16,-1 1 17-16,0-1-27 0,-2 4 8 0,2-1 5 16,0 2-34-16,1 1 22 0,7 0-27 0,-14 1 3 15,10 2-33-15,-6 1-18 0,3 0 18 16,-1-1-53-16,2 1-25 0,-1 0-52 0,2 2-405 0,5-6 171 0,-9 4 126 0</inkml:trace>
</inkml:ink>
</file>

<file path=word/ink/ink22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134"/>
    </inkml:context>
    <inkml:brush xml:id="br0">
      <inkml:brushProperty name="width" value="0.06667" units="cm"/>
      <inkml:brushProperty name="height" value="0.06667" units="cm"/>
      <inkml:brushProperty name="fitToCurve" value="1"/>
    </inkml:brush>
  </inkml:definitions>
  <inkml:trace contextRef="#ctx0" brushRef="#br0">3 8 23 0,'0'0'80'0,"0"0"8"0,0 0-12 16,-1-11-24-16,1 11 17 0,0 0 0 16,0 0-24-16,0 0 24 0,0 0 3 0,0 0-30 0,0 0 25 15,3 21-18-15,-2-8 18 0,-1 2-5 0,-1 1-15 16,1 2-7-16,0 0-1 0,1 12-13 0,0 0 10 0,0-3-7 15,-1 2-19-15,0-6 16 0,-1-2-5 0,1-4 4 16,-1 1-22-16,1-1 17 0,0-2-22 0,-1 1 35 0,0-2-5 16,1-1-3-16,0-2-20 0,-1 0-1 0,1-1-2 15,-1-2-32-15,1-8-13 0,-1 11-26 0,1-11-33 16,-1 3-267-16,1-3 123 0,0 0 82 0</inkml:trace>
</inkml:ink>
</file>

<file path=word/ink/ink22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604"/>
    </inkml:context>
    <inkml:brush xml:id="br0">
      <inkml:brushProperty name="width" value="0.06667" units="cm"/>
      <inkml:brushProperty name="height" value="0.06667" units="cm"/>
      <inkml:brushProperty name="fitToCurve" value="1"/>
    </inkml:brush>
  </inkml:definitions>
  <inkml:trace contextRef="#ctx0" brushRef="#br0">63 16 23 0,'0'0'103'0,"0"0"-10"0,0 0-20 0,0 0-18 15,0 0 2-15,20-6 1 0,-11 3 2 0,1 2-13 16,-1 0 2-16,2-1 2 0,-1 0-13 0,1 0 18 16,-1 1 0-16,-2 2-38 0,-1 0-3 15,3 1 9-15,-3 0 20 0,1 1 2 0,0 3-39 0,-2-1 29 16,-2 2-9-16,1 0 6 0,-4 1 3 0,0 1-9 16,-2-1-4-16,0 2-6 0,-1 1-4 0,-2-1 20 0,-1-1-6 15,-2 1-12-15,0-1 9 0,-2 1-6 0,-1-1 3 0,3-1-13 16,-2 0-2-16,1-2 16 0,1 0-12 0,0-1 1 15,2 1-16-15,-1-2 4 0,3-1 10 0,3-3-1 16,-5 4-6-16,5-4 3 0,-5 3-5 0,5-3 12 16,0 0-11-16,0 0-1 0,0 0 7 0,8 8 7 0,-4-5-10 15,-4-3-5-15,12 7 6 0,-4-3 4 0,-1 2 2 16,5-1 4-16,-4 1-5 0,1 0-13 0,-2 1 11 16,2 0-11-16,0 1 12 0,-2 2-5 0,-1-3 6 15,-1 2-3-15,1-1 21 0,-3 1-26 0,-1 1 12 0,-1-1 14 16,-2-2-1-16,-1 1 12 0,-2 2-9 0,-3-1 14 15,2-1-14-15,-5 0-10 0,-1-1-2 0,-1 0 19 0,-1 1-12 16,-2-3-12-16,-1 0 4 16,1-2 4-16,0-1-14 0,0 0 0 0,0-2-18 0,0 0-38 0,2 0-40 15,1-2-23-15,1-1-23 0,11 3-375 0,-18-5 170 16,10-3 114-16</inkml:trace>
</inkml:ink>
</file>

<file path=word/ink/ink22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415"/>
    </inkml:context>
    <inkml:brush xml:id="br0">
      <inkml:brushProperty name="width" value="0.06667" units="cm"/>
      <inkml:brushProperty name="height" value="0.06667" units="cm"/>
      <inkml:brushProperty name="fitToCurve" value="1"/>
    </inkml:brush>
  </inkml:definitions>
  <inkml:trace contextRef="#ctx0" brushRef="#br0">0 61 39 0,'0'0'96'15,"4"-9"-6"-15,0 2-23 0,1 1 2 0,2-1 20 16,-2 3-34-16,4-2 24 0,1 1-22 0,0 0-23 0,-1-1 8 16,0 3 2-16,0 0-6 0,0 3-8 0,-9 0-14 15,17 2-1-15,-9-1 17 0,2 3 7 0,-3 1-1 0,0 3-27 16,-2-1 8-16,0 2 3 0,-1 1-2 0,-2 0 5 15,-1 1-7-15,0 2 13 0,-3 0-14 0,1 0-6 16,-2 2 9-16,-3-1 3 0,2-1 8 0,-6 8-18 16,1-5-7-16,2-2 24 0,-1-2 4 0,0-2-25 0,1-2 3 15,2 1 5-15,1-1 3 0,-1-1-2 0,-1 0-22 16,3-2 0-16,3-5-8 0,-6 7 7 0,6-7 37 0,0 0-5 16,0 0-9-16,0 0-4 0,0 0-25 15,12 8 24-15,-12-8-7 0,17-1-11 0,-6 1-2 0,0-2 6 16,3 1-1-16,0-1 30 0,-1 0-29 0,2 0-14 15,1 0-2-15,-2 1-30 0,0 0-10 16,0-1-20-16,0-2-24 0,-2 4-283 0,0-3 128 0,-2 0 86 0</inkml:trace>
</inkml:ink>
</file>

<file path=word/ink/ink22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8.716"/>
    </inkml:context>
    <inkml:brush xml:id="br0">
      <inkml:brushProperty name="width" value="0.06667" units="cm"/>
      <inkml:brushProperty name="height" value="0.06667" units="cm"/>
      <inkml:brushProperty name="fitToCurve" value="1"/>
    </inkml:brush>
  </inkml:definitions>
  <inkml:trace contextRef="#ctx0" brushRef="#br0">0 0 69 0,'0'0'71'0,"0"0"14"16,2 11-11-16,-2-11 16 0,0 16-29 0,0-4-7 15,0 2 9-15,-2 0-14 0,2 1 26 0,-1 3-7 0,2 0-4 16,-1-1 6-16,-1 1-19 0,2 0-8 0,0-1 13 16,0 0-24-16,-1 1 15 0,0-1 26 0,0-1-65 0,0-1 28 15,1-1-35-15,-1-1 1 0,0-1 27 0,0 0-13 16,0-4 10-16,1-1-38 0,-1-7-21 0,-1 12-20 16,1-12-6-16,0 5-36 0,0-5-260 0,0 0 119 0,0 0 78 15</inkml:trace>
</inkml:ink>
</file>

<file path=word/ink/ink22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7.287"/>
    </inkml:context>
    <inkml:brush xml:id="br0">
      <inkml:brushProperty name="width" value="0.06667" units="cm"/>
      <inkml:brushProperty name="height" value="0.06667" units="cm"/>
      <inkml:brushProperty name="fitToCurve" value="1"/>
    </inkml:brush>
  </inkml:definitions>
  <inkml:trace contextRef="#ctx0" brushRef="#br0">385 0 15 0,'0'0'69'15,"0"0"-27"-15,0 0 10 0,0 0-21 0,0 0 0 0,0 0 8 16,0 0 3-16,0 0-14 0,0 0-4 0,0 0-5 16,0 0 1-16,0 0-12 0,0 0 6 0,0 0 8 15,0 0-9-15,0 0-4 0,9 14 9 0,-9-14 3 16,2 7-3-16,-2-7 6 0,1 10-11 0,0-1 0 0,-1 2 13 0,0 1-12 16,1 2 12-16,-2-1 3 0,2 1-11 0,-1 3-4 15,1-1 8-15,-1 1-13 0,0 3 29 0,0 8-32 16,1 3 10-16,-2-3 2 0,1 2-20 0,1-1-1 15,-1 1 28-15,2-2-8 0,-5 4-5 0,2-2 0 16,1 1-15-16,0-1 20 0,0 1-9 0,0-1-4 16,-1 1 13-16,1 0-15 0,0-1 13 0,-1 2-2 15,2-3-15-15,0 2 17 0,-1 0 13 0,1 2-25 0,-1 0 4 16,3 0-9-16,-3-1 1 0,2-2 15 0,-4 4-13 0,3-3 16 16,0 3-16-16,0-2-9 0,-1 1 2 0,1 0 19 15,-1-2-25-15,1 2 16 0,0-2 4 0,0 2-19 16,0-1-4-16,-1 1 15 0,0-1 20 0,1-1-17 15,2-1 12-15,-2 1 4 0,0-1-24 0,0-1 12 0,0 0 8 16,0 0-21-16,-1 0 0 0,0-6 24 16,1 5-30-16,0-4 9 0,1 3 28 0,-1 0-35 0,-1-3 7 15,2 4-9-15,-1-6 9 0,0-2 0 0,0-1 0 16,-2 7-11-16,2-5 13 0,0-2-1 0,1-3 17 0,-1 1 4 16,0 0-3-16,-1 0-22 0,1-1 16 0,2 1-11 0,-1-3 19 15,-1 4-29-15,1-2 2 0,1-3 6 16,-1 1-11-16,1-2 31 0,-1 1-20 0,0 0 8 0,0-1 3 15,-1 1-20-15,3-1 21 0,-3-1-21 0,1-1-6 16,-1-1 21-16,0 1-20 0,0-1 9 0,1-2-9 16,-2-7 9-16,2 10 11 0,-2-10-23 0,2 8 15 15,-2-8 2-15,0 0 8 0,2 8 20 0,-2-8-44 16,0 0 18-16,1 9 14 0,-1-9 10 0,0 0-31 0,0 0-2 16,2 8-14-16,-2-8 19 0,0 0 8 0,0 5 8 0,0-5-16 15,0 0 0-15,0 0 3 0,0 0 2 0,2 6 9 16,-2-6-14-16,0 0-2 0,0 0-18 0,0 0 15 15,0 0-19-15,0 0 36 0,0 0 4 0,0 0-12 16,0 0 6-16,0 0-8 0,-1 8 22 0,1-8-28 16,0 0 7-16,0 0-18 0,0 0 10 0,0 0 4 0,0 0 19 15,0 0-8-15,0 0-3 0,0 0 10 16,0 0-3-16,0 0 5 0,0 0-27 0,0 0-1 0,-10 4 17 0,10-4-6 16,0 0 4-16,-10 3-4 0,10-3 2 0,-9 2-5 15,9-2 14-15,-15 5-11 0,3-1 28 0,-1-3-34 16,-1 1 16-16,-2 1-17 0,-1-1 18 0,-1 0-5 0,-10 1 7 15,-1 0-1-15,5-1 4 0,2-1-9 16,-7 2-8-16,-2 0-2 0,6-1 32 0,5 0-40 16,0-1 3-16,0 0 5 0,2-1-20 0,-1 0-13 0,2-1-42 15,-1 3-203-15,5-3 94 0,-1-1 64 0</inkml:trace>
</inkml:ink>
</file>

<file path=word/ink/ink22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6.415"/>
    </inkml:context>
    <inkml:brush xml:id="br0">
      <inkml:brushProperty name="width" value="0.06667" units="cm"/>
      <inkml:brushProperty name="height" value="0.06667" units="cm"/>
      <inkml:brushProperty name="fitToCurve" value="1"/>
    </inkml:brush>
  </inkml:definitions>
  <inkml:trace contextRef="#ctx0" brushRef="#br0">0 0 32 0,'0'0'42'16,"0"0"5"-16,0 0-18 0,0 0 9 0,0 0-8 15,0 0 2-15,0 0-20 0,0 0 21 0,0 0-13 0,0 0 0 16,0 0-7-16,0 0-2 0,0 0 15 0,0 0-10 15,0 0 12-15,0 0-14 0,6 13-11 0,-6-13-2 16,7 2 6-16,-7-2 8 0,9 0-10 0,-9 0-16 0,17 1 12 16,-8 0 16-16,-2-1-17 0,6 0 6 0,-1-1 0 15,2 2 1-15,2-2-19 0,-1 0 6 0,1 1 6 16,2 0-1-16,1-1-7 0,2 0-2 0,8 0 22 0,-3 1-9 0,-3-1-1 16,-2 1-4-16,9-2 6 0,-5 2-15 15,-4 1 12-15,-1-1 9 0,-3 0-5 0,1 1 16 0,-3-1-32 16,-1 1 22-16,-1 0-7 0,0-1 1 0,-2 0-18 15,-1 0 23-15,-4 0-23 0,1 0 6 0,-7 0 4 16,9 0 1-16,-9 0 4 0,7 1-3 0,-7-1 1 16,0 0 5-16,0 0-8 0,0 0-5 0,8-2-14 15,-8 2 1-15,0 0 4 0,0 0-125 0,0 0 48 16,0 0 30-16</inkml:trace>
</inkml:ink>
</file>

<file path=word/ink/ink22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5.277"/>
    </inkml:context>
    <inkml:brush xml:id="br0">
      <inkml:brushProperty name="width" value="0.06667" units="cm"/>
      <inkml:brushProperty name="height" value="0.06667" units="cm"/>
      <inkml:brushProperty name="fitToCurve" value="1"/>
    </inkml:brush>
  </inkml:definitions>
  <inkml:trace contextRef="#ctx0" brushRef="#br0">24 8 17 0,'0'0'57'0,"0"0"13"15,0 0-19-15,0 0-1 0,0 0-2 0,0 0-9 0,0 0-5 16,0 0 8-16,0 0 2 0,13-8 0 0,-13 8-28 16,0 0 10-16,0 0 14 0,0 0-14 0,0 0 6 0,0 0 14 15,7 11-26-15,-7-11-4 0,2 9 34 0,-2 1-17 16,1 3-16-16,0 0 26 0,-2 0-43 0,1 2 16 16,0 1-2-16,0 2 13 0,-1 0-26 0,-3 11 9 15,2 0-16-15,0 2 13 0,0 1 5 0,0-1 11 0,0 1 17 16,-1 2-45-16,1 0 15 0,2 1 12 0,0 1-1 15,-2 0 0-15,-4-1-22 0,2 2 14 0,3 0 7 0,-1 2-24 16,1-3 46-16,0 1-34 0,-1 1 13 16,1-3-16-16,-1 2 24 0,1 2-38 0,0-3 1 0,1 2 28 15,-1-1-17-15,1 0 1 0,0-2 1 0,0 3-4 16,0-3 11-16,0 1 7 0,0 0-24 0,0-3 8 0,2 2 2 16,-2 0 16-16,1 3 9 0,-1-4-27 0,0 0 12 15,1-1-16-15,-1 0 24 0,0 0-22 0,-1 0-8 16,2 0 30-16,0-4-5 0,-2 3-16 0,2-2-7 15,0-2 16-15,-1-3-4 0,0-5 0 0,-1-1-11 0,4 7 15 16,-2-4-6-16,-1-2 1 0,1-3 6 0,-1-1-2 16,1 2-1-16,0-1 4 0,0-1-1 0,-1-1 4 0,1 2-13 15,0-3-11-15,0 2 13 0,-1 0 2 0,1-1-12 16,0-2 24-16,1 2-21 0,-1 0-13 0,-1 1 12 16,1-1-1-16,1-1 13 0,-1 0-10 0,0-1-19 15,1-1 30-15,0 1-7 0,-2 0-3 0,2-1-1 16,-2-1 1-16,0 0-25 0,0-1 32 0,1 1-24 0,-1-1 15 15,1 0 4-15,-1-3-6 0,1 3-6 0,0 0-4 16,-1-1 11-16,0 1-17 0,1-2 12 0,0 2 15 16,0 0-3-16,1-1-5 0,-1 2 10 0,1-2-13 0,-1 2 7 15,0-1 4-15,1 0-27 0,-2-1 28 0,1 1-11 16,-1-1 13-16,0-2-11 0,2-1-5 0,-2-1 20 16,1 0-20-16,0-1 3 0,-1 1-7 0,1 0 26 15,-1-1-30-15,0 0 25 0,0-4-18 0,2 7 1 0,-2-7 7 16,0 5-19-16,1-3 18 0,-1-2 8 0,0 0-9 15,0 5 10-15,0-5-6 0,1 3-8 0,-1-3-18 0,0 0 5 16,0 0 4-16,0 0 21 0,-1 5-3 0,1-5-18 16,0 0 19-16,0 0-27 0,0 0 20 0,0 0 15 0,0 0 6 15,1 4-11-15,-1-4-20 0,0 0 2 0,0 0-12 16,0 0 26-16,12-5-11 0,-9 3 17 0,2 1-29 16,1 0 21-16,2-2 10 0,4 0-19 0,2 0-9 15,-1 1 14-15,2-1 20 0,0 2 4 0,3 0-27 0,0-1-7 16,2 1 13-16,11-1 7 0,-5 1-4 0,-3 1 14 15,8 0-3-15,0 1-14 0,0 1-10 0,-7-1 7 16,-4 0-9-16,-1 0-7 0,-3 0-17 0,1 0-17 16,0 0-10-16,-2-2-44 0,-3 1-252 0,0-3 118 0,-1 1 80 15</inkml:trace>
</inkml:ink>
</file>

<file path=word/ink/ink22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4.339"/>
    </inkml:context>
    <inkml:brush xml:id="br0">
      <inkml:brushProperty name="width" value="0.06667" units="cm"/>
      <inkml:brushProperty name="height" value="0.06667" units="cm"/>
      <inkml:brushProperty name="fitToCurve" value="1"/>
    </inkml:brush>
  </inkml:definitions>
  <inkml:trace contextRef="#ctx0" brushRef="#br0">-1 30 12 0,'0'0'49'0,"0"0"18"0,0 0-19 0,0 0 6 16,0 0-17-16,0 0 25 0,0 0-40 0,0 0-4 16,0 0 6-16,0 0 3 0,0 0-4 0,-6 1-5 15,6-1 3-15,0 0-4 0,0 0 11 0,0 0-23 0,0 0 27 16,0 0-30-16,0 0 14 0,0 0 17 0,0 0-15 15,0 0-17-15,0 0 18 0,14 8-5 16,-9-7 0-16,2-1 0 0,6 0-14 0,2-1 3 0,1-1-7 16,3 0 13-16,10 0 15 0,0-1-12 0,1 0-9 15,2-1 18-15,-1 0-9 0,3 2-11 0,-4 0 2 0,-1-1 5 16,-6 1-4-16,-3 0-1 0,-3 1 0 0,-2 0 11 16,-1 0-11-16,-2 0-8 0,-1 0 7 0,-2 1-27 15,-5-2-20-15,-4 2-26 0,7-1-153 0,-7 1 74 16,0 0 50-16</inkml:trace>
</inkml:ink>
</file>

<file path=word/ink/ink22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3.215"/>
    </inkml:context>
    <inkml:brush xml:id="br0">
      <inkml:brushProperty name="width" value="0.06667" units="cm"/>
      <inkml:brushProperty name="height" value="0.06667" units="cm"/>
      <inkml:brushProperty name="fitToCurve" value="1"/>
    </inkml:brush>
  </inkml:definitions>
  <inkml:trace contextRef="#ctx0" brushRef="#br0">0 1 28 0,'0'0'79'0,"0"0"-7"16,0 0 1-16,22 5 6 0,-7-5-14 0,5 0 9 0,15-2-10 15,4 2-2-15,5-1-12 0,5-1 19 0,3 2-17 16,5-1 7-16,-3 0-3 0,4 0-2 0,3 1 2 0,1 2-7 16,3-1-25-16,3-2 20 0,-3 2-12 0,0-1 0 15,-1 0-5-15,0 0-10 0,-3 0 6 0,-3 2-34 16,-5-1 22-16,6-1 3 0,-5 0-37 0,-5 1-20 16,-6-1-24-16,-6-1-4 0,-6 1-279 0,-8-1 116 0,-8 0 78 15</inkml:trace>
</inkml:ink>
</file>

<file path=word/ink/ink22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2.693"/>
    </inkml:context>
    <inkml:brush xml:id="br0">
      <inkml:brushProperty name="width" value="0.06667" units="cm"/>
      <inkml:brushProperty name="height" value="0.06667" units="cm"/>
      <inkml:brushProperty name="fitToCurve" value="1"/>
    </inkml:brush>
  </inkml:definitions>
  <inkml:trace contextRef="#ctx0" brushRef="#br0">92 0 88 0,'0'13'100'0,"-4"2"-19"0,1 1-7 15,-1 8 1-15,-3 2-16 0,1-2-4 0,-1 0 1 16,1-2-9-16,-1-2 9 0,0-4-3 0,3-1-14 0,-1-1-11 16,-1-2-8-16,2 0 10 0,-1 0-5 0,1-2-18 15,1-2 18-15,0 0 17 0,-1 0-40 0,3-3 38 16,0 0-40-16,1-5-7 0,0 0 4 0,0 0 18 0,4 2 7 16,-4-2-29-16,11-7 4 0,-3 3 11 15,1-1-13-15,-2 0 4 0,2-1 6 0,0 1 1 0,-1 2-16 16,-1-1 7-16,2 0 13 0,-3 2 1 0,0 1-6 15,-1-1-6-15,-5 2-9 0,9 1 11 0,-9-1-1 0,8 2 1 16,-4 0 75-16,0 1-87 0,3 2-1 0,0-2-3 16,-3 1 12-16,4 1 10 0,-3-1-16 0,-1-1 0 15,2 0 27-15,-1-1-27 0,1-1 36 0,-6-1-43 16,9 1 12-16,-4-1 9 0,6-3 34 0,-1 0-31 0,0 0 5 16,-1-1-26-16,0-1-9 0,0-2 15 15,-2 0-3-15,2-2 19 0,-1 0-25 0,0-2 2 0,-3 0 30 16,2-2-10-16,-3 1-12 0,-1-2 13 0,-1 1-20 0,1-1 20 15,-2 4 10-15,0 1-9 0,-2 0-17 0,1 9 4 16,-4-11 1-16,2 6 12 0,2 5-22 0,-5-3 34 16,5 3-35-16,-8 2 25 0,8-2-21 0,-12 8 5 0,3-1 7 15,3 1-10-15,-1 1 1 0,1 1 2 0,0 0 36 16,3 1-31-16,-1 1-3 0,0-1 16 0,1-1-20 16,3-1 6-16,1 0-1 0,1-1 8 0,-1-1-7 15,3-2 12-15,-1-1-20 0,1-1 13 0,2-2 7 0,0 0-3 16,-6-1-20-16,17-4 11 0,-5-1 5 0,0 0 13 15,1-2-4-15,-1 0-23 0,5-7 20 0,1 0 14 16,-3-1-31-16,-1-1 25 0,0-2-24 0,-2 6-5 0,-3 0 2 16,-1 2 18-16,1 0-10 0,-3 3 13 0,-3-1-8 15,3 1 2-15,-3 1 4 0,-1 2 1 0,-2 4-2 16,0 0-1-16,0 0-11 0,0 0 17 0,0 0 6 0,0 0-32 16,-10 23 16-16,6-11-19 0,0 0 13 0,-1 1-9 15,1-1 24-15,1 0-5 0,-1 2 0 0,3 0-7 16,0-2 4-16,1 0 0 0,1 0 8 0,2-1 10 15,-1-1-23-15,2-1 7 0,0-1-12 0,2-2 19 0,2-2 4 16,-2-2-12-16,-1 0 8 0,1-2-19 0,4-3 7 0,1 1 17 16,-4-3-12-16,2 0-19 0,-1-2 17 15,-1 0-4-15,0-3 17 0,-2 1-15 0,1-3 16 0,-2 0-29 16,0-2-10-16,-2 3 30 0,-1-1-8 0,0-1-4 16,-1 3-22-16,-1-2 24 0,-1 1-23 0,-1 5 24 15,0-3-27-15,0 2 4 0,-1-1-10 0,0 2 8 0,2-2 3 16,1 3 18-16,1 5-22 0,0 0 1 0,-5-10 7 15,5 10-6-15,0 0 21 0,0 0-13 0,0 0 15 16,0 0-28-16,6-9 18 0,-6 9 9 0,8 2 2 0,-8-2-12 16,13 6-26-16,-3-2 50 0,0 3-26 0,-1 0 11 15,1 1 6-15,-1 0-13 0,2 1-5 0,-1 1 26 16,-2 1-9-16,1-1-12 0,-1 1 1 0,-1-1-2 0,1 1 19 16,-2 0 1-16,-1-2 13 0,-2 2-26 0,-2-1 16 15,0-1-4-15,-1-1-1 0,-1-2 27 0,-2 1-28 16,0 1-7-16,-2-1 4 0,1-2 18 0,-2 0-26 0,1-2-4 15,1-1 7-15,4-2-11 0,-10 1-16 0,10-1 4 16,0 0 6-16,-9-6-3 0,9 6-10 0,-2-9 14 16,4 0 9-16,1 0-19 0,2-1 5 0,1 0 8 15,1-2-11-15,2 0 14 0,4-4-6 0,1-1 15 0,1 1 3 16,-4 2-5-16,6-2-3 0,-2 2 19 0,-4 3-22 16,-2 2 1-16,-2 0 16 0,0 3-12 0,-2 0 24 15,1 2-21-15,-3 0 16 0,-3 4 5 0,0 0-11 0,5-7 11 16,-5 7 0-16,0 0 4 0,0 0 11 0,0 0-31 15,-17 11 17-15,8-4 4 0,-1 2-13 0,2 1 0 16,-2 0 29-16,0 1-31 0,-5 4-2 0,5-4 16 16,1 2-17-16,3-3 24 0,0 1-22 0,1 0-1 15,0-1-9-15,3-1 10 0,1-2 3 0,0 0 9 0,1-7-21 16,1 11 2-16,2-8 6 0,2 0-9 0,-1-1 10 16,-4-2-6-16,16-2 2 0,-4 0-27 0,0-1 8 0,0-3 11 15,1 1 5-15,0-3-8 0,-1 0-8 0,6-4 10 16,0-3-2-16,0-1 21 0,-5 5-24 0,-1 0-1 15,-2 0 4-15,-1 1 3 0,0-1 13 0,-2 1 2 16,1 1 2-16,-3 2-3 0,2 1 13 0,-4 1-25 0,4-1 38 16,-4 2 5-16,-2 0-28 0,-1 4 20 0,0 0 13 15,0 0-8-15,0 0-3 0,0 0-5 0,0 0 2 16,-7 19 10-16,3-11-16 0,1 3 10 0,-2-1-6 0,1 0 6 16,1 1-7-16,-2-1-14 0,2 1 12 0,0-1-9 15,0-1 2-15,0 1 1 0,1-1 0 0,-1-1-1 16,1-1-11-16,-1-3-3 0,1 0 3 0,2-1 10 15,0-3-17-15,0 0 7 0,0 0-2 0,3 3-9 0,-3-3-4 16,0 0 7-16,12-11-1 0,-4 6 6 0,0-4-10 16,2 2-14-16,-1-2 21 0,1-1-1 0,1 3 0 0,-1-1 7 15,2 0-2-15,0-1-5 0,-1 1-4 0,-2 4 1 16,0-1 14-16,-1 0-10 0,-1 2-9 0,-3 2 6 16,-4 1 5-16,0 0 6 0,12 4-15 0,-8-2 18 15,-4-2-29-15,4 8 21 0,-3-5 4 0,-1-3-15 0,2 11 10 16,0-2-1-16,-2-1 11 0,-1 0-14 0,1-3-10 15,-1 1 6-15,-1 3 2 0,1 0 1 0,-1-3 6 0,1-1-8 16,-2 0-18-16,2-2 20 0,0 0-1 16,-1 0-14-16,2-3-3 0,0 0 16 0,0 0 0 0,0 0-9 15,0 0 6-15,0 0-29 0,14-9 33 0,-6 1-5 16,2-1 7-16,0-1-16 0,6-6 28 0,1 0-30 0,1 1 15 16,-2 0 15-16,0 4-13 0,-5 2-3 0,-2 1 8 15,0 0 14-15,0 3-9 0,-2 0 24 0,0 1-45 0,-3 3 29 16,-4 1-17-16,0 0 2 0,10 5 10 15,-9 0-18-15,-1 0 12 0,1 6-22 0,-2 1 17 0,0 0-2 16,-1 1-6-16,0 1 0 0,1-1 6 0,0 0 5 16,1 1-16-16,0-1 13 0,0-2 1 0,1 0-14 0,0 0 10 15,1-2 2-15,1 0 9 0,-1-4-33 0,3-1-4 16,-2-1-19-16,2-1-40 0,-5-2-14 0,8 0-20 16,-3 0-270-16,-5 0 129 0,14-8 88 0</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3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0 107 0,'-4'10'173'0,"2"-1"-42"0,-1 2-2 0,0 0-44 15,0-1 6-15,-2 0 3 0,4 0-1 0,-1 0-28 16,0-1-3-16,1-1 4 0,-1-2-19 0,2-6 13 0,5 14-10 16,-3-8-3-16,2-2-8 0,-1 0-9 0,5 0-3 0,-2-1 3 15,2 0 27-15,2 1-48 0,-2-1 0 16,3-2 5-16,-2 3 27 0,2-2-49 0,0 1 34 0,-1-2-20 15,0 2 1-15,-1-3-2 0,1 4 1 0,-2-1-2 16,-1-2-7-16,-1 1 29 0,-1 0-34 0,1 0 16 16,-6-2 16-16,5 1-27 0,-2 2 24 0,0 0 17 15,-1-2-1-15,-2-1 0 0,0 6 32 0,0-6-31 16,-3 8-12-16,-2-1 6 0,0-2-6 0,-2 3-7 0,-1-1-17 0,-1-1-13 16,-1 1-15-16,-2-2-34 0,2 1-21 0,-1-2-27 15,-1 0-429-15,1 0 161 0,1-1 117 0</inkml:trace>
</inkml:ink>
</file>

<file path=word/ink/ink22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1.082"/>
    </inkml:context>
    <inkml:brush xml:id="br0">
      <inkml:brushProperty name="width" value="0.06667" units="cm"/>
      <inkml:brushProperty name="height" value="0.06667" units="cm"/>
      <inkml:brushProperty name="fitToCurve" value="1"/>
    </inkml:brush>
  </inkml:definitions>
  <inkml:trace contextRef="#ctx0" brushRef="#br0">107 0 26 0,'-11'29'102'0,"-1"0"-22"0,4 0 1 0,-2-3 12 0,1 3 26 16,0-3-71-16,1-2-8 0,0 0 22 0,2-3-16 15,-1-2 2-15,4-3-19 0,-1-5 3 0,0 1-6 16,2 0-11-16,-1-1 5 0,1-3-17 0,1-1-11 16,-1-1-5-16,2-6-9 0,0 7-23 0,1-5-217 15,-1-2 88-15,0 0 58 0</inkml:trace>
</inkml:ink>
</file>

<file path=word/ink/ink22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0.852"/>
    </inkml:context>
    <inkml:brush xml:id="br0">
      <inkml:brushProperty name="width" value="0.06667" units="cm"/>
      <inkml:brushProperty name="height" value="0.06667" units="cm"/>
      <inkml:brushProperty name="fitToCurve" value="1"/>
    </inkml:brush>
  </inkml:definitions>
  <inkml:trace contextRef="#ctx0" brushRef="#br0">0 54 16 0,'9'-6'67'0,"0"0"-15"0,2 1 1 0,1-1 13 16,-1 2-14-16,1 0-18 0,-1 1 3 15,2 0 2-15,-1 1-17 0,0-1 1 0,1 0-32 16,-1 2-10-16,0-2-18 0,0 1-95 0,-2 0 44 0,0 1 28 0</inkml:trace>
</inkml:ink>
</file>

<file path=word/ink/ink22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899"/>
    </inkml:context>
    <inkml:brush xml:id="br0">
      <inkml:brushProperty name="width" value="0.06667" units="cm"/>
      <inkml:brushProperty name="height" value="0.06667" units="cm"/>
      <inkml:brushProperty name="fitToCurve" value="1"/>
    </inkml:brush>
  </inkml:definitions>
  <inkml:trace contextRef="#ctx0" brushRef="#br0">410 34 19 0,'-14'-12'82'0,"0"4"-20"0,-1 3 2 0,0 1-3 16,-2 4-1-16,-2 2-7 0,-6 4 12 0,-2 3-6 0,1 3 10 15,-1 4-13-15,1 2 0 0,2 5 10 0,1 2-12 16,0 5-5-16,2 2-11 0,3 3-5 0,1 2-14 15,2 0 1-15,2 1 20 0,1-2-14 0,3 2-11 16,2-3 12-16,4 0-25 0,3-2 22 0,2-4-16 0,6-1 11 16,2-3-6-16,0-2-4 0,3-3 15 0,5-4 5 15,3-2-10-15,1-3-24 0,2-3 33 0,-1-5-41 0,-1-2 32 16,6-4-36-16,3-4 27 0,-1-3-5 0,2-4-10 16,1-2 19-16,0-6-2 0,-2-3-36 0,-2 1 27 15,-3-5-6-15,-1-1 18 0,-1-4-18 0,-4-3-21 0,-2-1 20 16,-4-2-31-16,-2-3 7 0,-5-2 0 0,-3 2 21 15,-8 2-32-15,-3 3 17 0,-4 4-5 0,-7 4 13 16,-4 4-7-16,-4 7-12 0,-3 3-1 0,-3 5-13 16,-3 6-19-16,-4 4-217 0,-4 4 95 0,1 6 62 15</inkml:trace>
</inkml:ink>
</file>

<file path=word/ink/ink22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504"/>
    </inkml:context>
    <inkml:brush xml:id="br0">
      <inkml:brushProperty name="width" value="0.06667" units="cm"/>
      <inkml:brushProperty name="height" value="0.06667" units="cm"/>
      <inkml:brushProperty name="fitToCurve" value="1"/>
    </inkml:brush>
  </inkml:definitions>
  <inkml:trace contextRef="#ctx0" brushRef="#br0">252 48 93 0,'0'0'86'0,"0"0"-13"0,0 0 1 0,0 0-12 16,0 0-9-16,0 0-5 0,0 0 11 0,0 0-22 0,-28 2 11 16,21-1 3-16,7-1-18 0,-15 0 18 0,5 1-22 15,2-1 3-15,1 0 10 0,7 0-14 0,-12-1 21 16,12 1-18-16,-10-2 5 0,7 0 18 0,3 2-8 0,-6-4-10 15,6 4-16-15,-6-5-6 0,6 5 22 0,-1-7-10 16,1 3-1-16,0 4-17 0,4-8-4 0,0 5 24 16,1-2-24-16,-1 1 1 0,1 0-3 0,0 2 4 15,1 1 18-15,-2 1-4 0,2 2-28 0,-2 0-1 0,2 2 29 16,-1 2-27-16,-1 2 14 0,0 3-12 0,-2 0-25 16,1 0 42-16,-2 2-12 0,-2 0 27 0,-1 1-16 15,-1 0-9-15,-3 1 8 0,-3 5-6 0,-3 1-3 0,1-2-1 16,-2-1 2-16,-1 0-3 0,-1-2 2 0,-2-3-35 15,4 0 9-15,0-3 5 0,0-3-10 0,0 0-2 16,2-1 8-16,2-1 21 0,0-1 0 0,0-2-24 0,2-1 8 16,2-1-1-16,5 0 12 0,0 0 9 0,-6-8-9 15,6 8-13-15,0-9 7 0,7-1 12 0,-1 2 4 16,0 0-20-16,0 1 5 0,2 0 32 0,-1 2-38 16,0 0 10-16,0 0 13 0,1 2-5 0,1 0 8 0,-1 1-3 15,-1 3-12-15,0 0 4 0,3 0 7 0,-1 1-13 16,-2 3 1-16,2 0 9 0,-1 0-5 0,-1 0-1 15,1 2-15-15,-1 0-12 0,-2 0 3 0,2-2-19 0,-2 0-34 16,-1-1-199-16,1-1 94 0,-2-1 64 0</inkml:trace>
</inkml:ink>
</file>

<file path=word/ink/ink22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6.717"/>
    </inkml:context>
    <inkml:brush xml:id="br0">
      <inkml:brushProperty name="width" value="0.06667" units="cm"/>
      <inkml:brushProperty name="height" value="0.06667" units="cm"/>
      <inkml:brushProperty name="fitToCurve" value="1"/>
    </inkml:brush>
  </inkml:definitions>
  <inkml:trace contextRef="#ctx0" brushRef="#br0">109 68 27 0,'0'0'138'0,"0"0"9"0,0 0-32 16,0 0 4-16,0 0-20 0,-15-15 5 0,15 15-19 0,-7-1-12 16,7 1-23-16,-8-1 15 0,8 1 0 0,-10 1-2 0,10-1-7 15,-9 1-22-15,1 4 8 0,1 0 5 0,-1 3 2 16,0 1-21-16,0 2 13 0,3 2-21 0,-2-1 8 16,4 3-6-16,0 0 15 0,1 2-26 0,2-1 14 15,0 1-6-15,2-1-7 0,2-1 0 0,0 0 1 0,5 6 5 16,0-4 6-16,4 0-20 0,-2-5-6 0,1-2 4 15,-1-3 8-15,2-1-13 0,1-2 15 0,1-2-3 16,2-2 7-16,-1-2-10 0,9-5-13 0,-2-1 16 16,-5 0-12-16,-2 0 17 0,1-6 2 0,-3 3-12 0,2-4 19 15,-7-1 0-15,-1 2-18 0,-4 1-12 0,0-2 12 16,-3-2 9-16,-2-1-9 0,-3-6 15 0,-3-1-11 0,-2 3-21 16,-5-2-7-16,-3 4-37 0,-1 6-2 0,-4-1-1 15,-3 3-37-15,0 5-27 0,-4 3-360 0,-1-1 161 16,4 6 106-16</inkml:trace>
</inkml:ink>
</file>

<file path=word/ink/ink22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4.720"/>
    </inkml:context>
    <inkml:brush xml:id="br0">
      <inkml:brushProperty name="width" value="0.06667" units="cm"/>
      <inkml:brushProperty name="height" value="0.06667" units="cm"/>
      <inkml:brushProperty name="fitToCurve" value="1"/>
    </inkml:brush>
  </inkml:definitions>
  <inkml:trace contextRef="#ctx0" brushRef="#br0">0 21 37 0,'0'0'91'16,"0"0"-3"-16,4-8 0 0,-4 8-7 0,0 0 15 15,2-7-34-15,-2 7 18 0,0 0-22 0,2-4 14 16,-2 4-23-16,0 0 27 0,3-3-11 0,-3 3-10 16,0 0 2-16,0 0 7 0,0 0 1 0,2 20-4 0,-1-8-8 15,-1 1 5-15,0 1 1 0,1 2-12 0,0 2-12 16,0 0 2-16,2 9-7 0,-2 1 5 0,1-5-3 0,0 3-10 16,1-4 4-16,-1-4-3 0,1-2-27 0,0-1-5 15,-1-1-29-15,1 0-56 0,-1-2 0 0,3-3-395 16,-1-1 163-16,-3 2 110 0</inkml:trace>
</inkml:ink>
</file>

<file path=word/ink/ink22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1.482"/>
    </inkml:context>
    <inkml:brush xml:id="br0">
      <inkml:brushProperty name="width" value="0.06667" units="cm"/>
      <inkml:brushProperty name="height" value="0.06667" units="cm"/>
      <inkml:brushProperty name="fitToCurve" value="1"/>
    </inkml:brush>
  </inkml:definitions>
  <inkml:trace contextRef="#ctx0" brushRef="#br0">95 5 59 0,'0'0'87'16,"1"-7"-11"-16,-1 7 12 0,0 0-21 0,0 0-13 0,0 0 0 15,0 0-7-15,0 0-15 0,0 0 22 16,0 0-22-16,0 0-2 0,0 0 2 0,0 0-11 0,0 0-2 15,0 0 0-15,-14 0 2 0,14 0 19 0,-5 2 2 16,5-2-40-16,-6 4 25 0,6-4-15 0,-10 7-2 16,5-1-1-16,-2 1-11 0,1 2 2 0,-1 0 8 0,2 1 7 15,0 0 2-15,0 2 0 0,0 2-2 0,0 1-2 16,2 0 2-16,0 1 0 0,0 1-7 0,2 0-10 16,-1-2 41-16,3 2-29 0,1 0 25 0,3-2-7 15,1 10-32-15,2-9 22 0,-1-3-19 0,7 3 34 0,-4-3-30 16,1-3 6-16,-1-4 13 0,5 0-12 0,-2-3 7 15,0-2 4-15,2 0-19 0,1-2-16 0,-2-1 17 16,12-3-17-16,-7-1 28 0,2-4-14 0,-2 3-2 0,-4 1-11 16,-4-1 11-16,0-2 28 0,-1 1-24 0,-1-2 5 15,-3-3-28-15,-2 1 25 0,-1-2-10 0,-2 0-7 16,-1 0 1-16,-1-1 12 0,-4-2-6 0,-2-4 1 0,-3-1 15 16,-2 2-28-16,-1 3 1 0,-4 0-10 0,1 3-4 15,2 5 8-15,1 2-15 0,0 2-6 0,-2 1-13 16,1 2-7-16,0 2-25 0,-1 3-194 0,2-2 95 0,-1 1 62 15</inkml:trace>
</inkml:ink>
</file>

<file path=word/ink/ink22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5.714"/>
    </inkml:context>
    <inkml:brush xml:id="br0">
      <inkml:brushProperty name="width" value="0.06667" units="cm"/>
      <inkml:brushProperty name="height" value="0.06667" units="cm"/>
      <inkml:brushProperty name="fitToCurve" value="1"/>
    </inkml:brush>
  </inkml:definitions>
  <inkml:trace contextRef="#ctx0" brushRef="#br0">6 13 59 0,'-2'-7'73'0,"2"7"2"0,0 0-4 0,0 0-10 15,-4-6-11-15,4 6-6 0,0 0-4 16,0 0-1-16,0 0 1 0,0 0 8 0,0 0 10 0,0 0-2 0,0 0 29 16,0 19-28-16,1-7 13 0,0 4-3 15,-1-1-17-15,0 3 13 0,1 1-9 0,1 7-24 0,0 1 5 16,1 1-3-16,-1-1-14 0,3 0 2 0,-3-7 4 16,-1-1 13-16,0-3-45 0,1-3 6 0,0 2-14 15,0-2-44-15,1-1-20 0,-1 0-318 0,1-2 134 0,-2-1 88 16</inkml:trace>
</inkml:ink>
</file>

<file path=word/ink/ink22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4.191"/>
    </inkml:context>
    <inkml:brush xml:id="br0">
      <inkml:brushProperty name="width" value="0.06667" units="cm"/>
      <inkml:brushProperty name="height" value="0.06667" units="cm"/>
      <inkml:brushProperty name="fitToCurve" value="1"/>
    </inkml:brush>
  </inkml:definitions>
  <inkml:trace contextRef="#ctx0" brushRef="#br0">70 41 21 0,'-2'-7'115'0,"2"7"-21"0,-3-4 4 16,3 4-16-16,-3-5 0 0,3 5-8 0,0 0-4 15,-5-4-24-15,5 4-3 0,0 0 34 0,0 0-13 0,0 0-17 16,-16 9 4-16,10-2-10 0,1 2-9 0,-2 1 16 0,2 2-20 16,-1 0 1-16,2 1 8 0,1 1-16 0,0 2 8 15,2 0 1-15,1-1 10 0,1 2-19 0,1-2 13 16,0 1-6-16,5 6-19 0,0-4-13 0,0-4 1 16,2-4 26-16,1 0-5 0,1-2 0 0,2-2 0 15,0 0-17-15,3-3 14 0,1-3-24 0,1 0 28 0,8-6-22 0,-1-1 9 16,-1-2 3-16,-1-1-27 0,-2-1 24 0,-1-2-11 15,-2-2 23-15,-4 0-16 0,-4 0 7 0,-3 1-14 16,-3 1 18-16,-2-3-3 0,-1 3-6 0,-3-2 19 16,-3-9-12-16,-3 3 4 0,-2 0-8 0,-3 4-6 15,-3 1 3-15,3 4-23 0,-3 5 23 0,2 2-32 16,-2 1-21-16,0 4-19 0,0-1-5 0,0 4-36 16,1 2-309-16,-9 2 140 0,3 3 92 0</inkml:trace>
</inkml:ink>
</file>

<file path=word/ink/ink22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2.770"/>
    </inkml:context>
    <inkml:brush xml:id="br0">
      <inkml:brushProperty name="width" value="0.06667" units="cm"/>
      <inkml:brushProperty name="height" value="0.06667" units="cm"/>
      <inkml:brushProperty name="fitToCurve" value="1"/>
    </inkml:brush>
  </inkml:definitions>
  <inkml:trace contextRef="#ctx0" brushRef="#br0">5 11 44 0,'0'0'83'16,"0"0"10"-16,-3-8-3 0,3 8-23 0,0 0 18 0,-1-4-12 16,1 4-28-16,0 0 25 0,0 0-14 0,0 0 13 15,0 0-13-15,0 0-9 0,0 0-12 0,0 0 17 0,0 0 1 16,-2 17-24-16,2-5 10 0,0 2 0 16,0 1-26-16,1 1 6 0,1 1-10 0,-2 1-7 0,1 0 19 15,0-1-3-15,0 1-4 0,-1 0 12 0,1-2-24 16,1 0 8-16,-1 0 6 0,1-1-14 0,-1-1 0 0,0-1 9 15,0-2-11-15,0 0-6 0,0 0 19 0,-1 0-14 16,2-3-8-16,-1-2-32 0,-1-6-18 0,1 8-13 16,-1-5-301-16,0-3 125 0,0 0 82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27 12 0,'6'8'190'0,"2"0"-45"0,-2 2-11 0,1 0-27 15,2 1 7-15,-2 1-19 0,0 0-2 0,0-1-9 16,-2 0 14-16,3-1-30 0,-2 1 3 0,0-1-31 16,-3-1 1-16,2-1 4 0,-1 0 9 0,-1-3-22 15,-3 1 46-15,1-3-14 0,-1 1-16 0,0-4-30 0,-1 6 37 0,-2-2-22 16,0-2 5-16,-1-1 5 0,4-1-46 0,-9 1 29 16,5 0-11-16,4-1-3 0,-12-1-17 0,1-1-9 15,2-2-7-15,0 0-14 0,1-2 29 0,0-2-32 16,2 1 8-16,0 0-1 0,1-1-14 0,1 0 10 0,3-1 1 15,-1 1-3-15,2 1 8 0,0 7 0 0,3-17 5 16,0 10 15-16,2-3-17 0,-1 0-2 0,2-2 19 16,0 5-19-16,1-3 33 0,0 2-24 0,1 0-6 0,1 2-6 15,-1-2 20-15,-1 2 8 0,1-1-63 0,-3 3 63 16,-1 2-2-16,2-1-18 0,-6 3 37 0,6-5-1 16,-6 5 4-16,7 0-20 0,-7 0 25 0,8 0 6 0,-8 0-17 15,6 5 17-15,-6-5-24 0,6 9 3 16,-3 0 17-16,1 0-13 0,-1-2 14 0,-1 3 1 15,1 1-9-15,0-1 12 0,1 1-23 0,-1-2 10 16,0 0 37-16,0 1-35 0,1 1-9 0,-1-2-6 0,2-1-3 16,-1 0 6-16,0-1-4 0,-2-1-2 0,0-2-8 0,-2-4 1 0,4 7 11 15,-4-7-19-15,2 3-49 0,-1-3-398 16,-1 0 142-16,0 0 102 0</inkml:trace>
</inkml:ink>
</file>

<file path=word/ink/ink22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0.083"/>
    </inkml:context>
    <inkml:brush xml:id="br0">
      <inkml:brushProperty name="width" value="0.06667" units="cm"/>
      <inkml:brushProperty name="height" value="0.06667" units="cm"/>
      <inkml:brushProperty name="fitToCurve" value="1"/>
    </inkml:brush>
  </inkml:definitions>
  <inkml:trace contextRef="#ctx0" brushRef="#br0">153 0 65 0,'0'0'104'0,"0"0"-30"16,-14-3 6-16,14 3-8 0,0 0-24 15,-24 5 9-15,16-1 5 0,-2 1 18 0,-1 3-41 0,1-1-2 16,0 3-4-16,2 0 25 0,-1 1-5 0,-4 10-19 16,2-2 1-16,3 3 18 0,0-1-23 0,5-1 2 15,0-3 13-15,1-2-7 0,2 1-2 0,2-1-37 16,-1-2 27-16,6 1-12 0,4 5 6 0,0-5-5 15,1-5-11-15,1-2-4 0,1-1 26 0,2-1-32 0,1-3 23 0,1-1-4 16,0-3 8-16,10-3-2 0,-1-2-17 0,-2-2 7 16,-1 1 28-16,-2-4-8 0,-4-1-7 0,1-1 0 15,-5-1-8-15,-5 1 10 0,-3 0-16 0,-2-1 1 16,-3 0 14-16,-3-1 19 0,-5-7-98 0,-3 2 14 16,-3 1-5-16,-2 1-6 0,-5 5-22 0,0 2 8 15,-7 3-345-15,-1 4 138 0,-1 3 90 0</inkml:trace>
</inkml:ink>
</file>

<file path=word/ink/ink22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3.641"/>
    </inkml:context>
    <inkml:brush xml:id="br0">
      <inkml:brushProperty name="width" value="0.06667" units="cm"/>
      <inkml:brushProperty name="height" value="0.06667" units="cm"/>
      <inkml:brushProperty name="fitToCurve" value="1"/>
    </inkml:brush>
  </inkml:definitions>
  <inkml:trace contextRef="#ctx0" brushRef="#br0">1-3 76 0,'0'0'112'0,"0"0"-31"15,-1-5 16-15,1 5-25 0,0 0-15 0,0 0-2 16,0 0 20-16,0 0-30 0,0 0 2 0,-1 24 18 16,3-11-16-16,-2 1-4 0,0 3 2 0,0-1-9 0,1 3 6 15,0 0 7-15,2 7-3 0,1-1-7 0,-2-3-27 16,-1-3 18-16,0-1 7 0,2-2-10 0,-2-1-24 15,2 0 5-15,-2 1 7 0,1-3 11 0,-1-1-21 0,-1 1-48 16,1-3-19-16,-1-2 0 0,2-2-9 0,-1 0-297 16,-1-6 122-16,0 0 82 0</inkml:trace>
</inkml:ink>
</file>

<file path=word/ink/ink22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2.718"/>
    </inkml:context>
    <inkml:brush xml:id="br0">
      <inkml:brushProperty name="width" value="0.06667" units="cm"/>
      <inkml:brushProperty name="height" value="0.06667" units="cm"/>
      <inkml:brushProperty name="fitToCurve" value="1"/>
    </inkml:brush>
  </inkml:definitions>
  <inkml:trace contextRef="#ctx0" brushRef="#br0">128 10 48 0,'0'0'107'0,"0"0"-10"0,-3-4-15 0,3 4-8 16,0 0 55-16,-5-5-73 0,5 5 7 16,0 0-24-16,-8-1 2 0,8 1 19 0,0 0-27 0,-13 2-3 15,7 3-14-15,-2 0 27 0,0-1-5 0,0 4-18 16,0 1-6-16,2 1 25 0,-3 1-38 0,1 1 22 0,-1 9-22 16,-1 0 26-16,2 2-28 0,3 1 12 0,1-5 9 15,4 0-3-15,-1-2-4 0,1-2-26 0,4 1 23 16,0-1 10-16,6 7 5 0,2-4-25 0,1-2 28 15,2 0-29-15,-1-6 2 0,2-3 15 0,-2-2 0 0,1-3-12 16,-1 0-6-16,3-2 2 0,0-2 19 0,-1 0-12 16,-1-1 3-16,8-5 1 0,0-1-27 0,-4-4 32 0,0 1 11 15,-8-1-10-15,3-2 0 0,-5 2-7 0,-4 2 13 16,-1 0 6-16,-4-2-14 0,-3 2 8 0,0-1-19 16,-3 0 0-16,-4 0-19 0,-1 3 7 0,-8-2-26 15,2 3-11-15,-2 4-30 0,1 2-14 0,-1 3-310 0,-11 1 133 16,0 1 88-16</inkml:trace>
</inkml:ink>
</file>

<file path=word/ink/ink22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785"/>
    </inkml:context>
    <inkml:brush xml:id="br0">
      <inkml:brushProperty name="width" value="0.06667" units="cm"/>
      <inkml:brushProperty name="height" value="0.06667" units="cm"/>
      <inkml:brushProperty name="fitToCurve" value="1"/>
    </inkml:brush>
  </inkml:definitions>
  <inkml:trace contextRef="#ctx0" brushRef="#br0">0 35 46 0,'4'-4'120'0,"2"-1"-7"16,0 1-31-16,3 0 17 0,-3 0 13 0,2-1-16 0,-2 3-20 15,0 0-15-15,-2 0-8 0,1 0 12 0,0 1-8 16,-1 1 10-16,1 0-28 0,-1 2 13 0,0 0 4 16,-2 1 0-16,1 1-16 0,-2 2 4 0,3 3 10 0,-3 2-16 15,0-1-4-15,-1 2-11 0,-1 1 16 0,-2-1-33 16,1-1 14-16,-1 2-3 0,0-2-4 0,1 1 7 15,0-2-10-15,-1-2 9 0,2 1-20 0,1-1 8 0,-1-2 0 16,1 0-7-16,1-1-4 0,2-1 8 0,0 0 13 16,0-1-16-16,5 0 0 0,-2 1-3 0,3 0-12 15,-1 0 28-15,2 0-23 0,1 0 13 0,0-1-6 16,0 1 5-16,1 1-1 0,-2 0-14 0,1 1 17 0,-2-1 4 16,1 1-23-16,-2 0 9 0,0-1 15 0,-1 2 12 15,-2-2-11-15,-2 1 15 0,-1-1 1 0,-2 1 11 16,-1-1 12-16,-2 2-8 0,-1 1 16 0,-2 0-3 0,-1 0 8 15,-3 1-19-15,-1-2 0 0,-1 0-2 0,-1-1-9 16,0 2-6-16,1-2-8 0,-3-1-33 0,0-2-13 16,2 2-40-16,0-3-46 0,1 1-13 0,1-4-58 0,2 0-390 15,-1-1 192-15,10 2 128 0</inkml:trace>
</inkml:ink>
</file>

<file path=word/ink/ink22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176"/>
    </inkml:context>
    <inkml:brush xml:id="br0">
      <inkml:brushProperty name="width" value="0.06667" units="cm"/>
      <inkml:brushProperty name="height" value="0.06667" units="cm"/>
      <inkml:brushProperty name="fitToCurve" value="1"/>
    </inkml:brush>
  </inkml:definitions>
  <inkml:trace contextRef="#ctx0" brushRef="#br0">-1 25 84 0,'7'-6'109'0,"-1"2"-8"0,1-1 1 0,-1 3-47 0,2-1 28 16,-3 0-23-16,2 1-13 0,-7 2 37 0,13 0-18 15,-8 2-6-15,3 1 9 0,0 2-1 0,-2 0-8 0,1 2-3 16,-2 1-19-16,0 1 1 0,-3-3-16 0,0 4 19 16,-2 1-34-16,-1 1 2 0,0 0 9 0,-2 1-14 15,-1 0 12-15,-1 1-7 0,-2 0-5 0,-3 5 27 16,0 1-29-16,1-6 2 0,0-2 15 0,2-1-19 0,1-1 0 16,-1-2 6-16,0 1 1 0,2-2 1 0,1-1 8 15,1-1-18-15,-1-2 5 0,3 1-5 0,-1 0 11 16,0-1-17-16,2-3 7 0,0 0 3 0,4 4 11 15,-4-4-27-15,7 1 28 0,-7-1-22 0,14-3-3 16,-5 2 11-16,1-2-11 0,2 0 7 0,1 0 0 0,-1-1 13 16,3 2 3-16,-1 0-24 0,1 0 11 0,0 1-8 15,0-1 1-15,-1 2-40 0,1-2-3 0,-3 2-25 0,-1 1-340 16,-4 0 139-16,0 0 92 0</inkml:trace>
</inkml:ink>
</file>

<file path=word/ink/ink22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9.567"/>
    </inkml:context>
    <inkml:brush xml:id="br0">
      <inkml:brushProperty name="width" value="0.06667" units="cm"/>
      <inkml:brushProperty name="height" value="0.06667" units="cm"/>
      <inkml:brushProperty name="fitToCurve" value="1"/>
    </inkml:brush>
  </inkml:definitions>
  <inkml:trace contextRef="#ctx0" brushRef="#br0">0-3 56 0,'0'0'74'0,"3"-4"-14"16,-3 4 8-16,0 0-20 0,0 0 15 0,0 0-7 0,0 0 6 15,0 0-17-15,9 15 39 0,-7-5-8 0,0 1-26 16,-1 2 24-16,0 0-41 0,-1 4 6 0,1 2-24 16,-1-2 36-16,1 2-33 0,1 7 9 0,-2-3 9 15,-1-5 2-15,1-1 2 0,0-1-40 0,-2-1 23 0,3-1-23 16,-1-2-23-16,0 1-7 0,0-1-16 0,1-5-39 16,-1 1-233-16,1-2 106 0,-1-6 70 0</inkml:trace>
</inkml:ink>
</file>

<file path=word/ink/ink22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8.872"/>
    </inkml:context>
    <inkml:brush xml:id="br0">
      <inkml:brushProperty name="width" value="0.06667" units="cm"/>
      <inkml:brushProperty name="height" value="0.06667" units="cm"/>
      <inkml:brushProperty name="fitToCurve" value="1"/>
    </inkml:brush>
  </inkml:definitions>
  <inkml:trace contextRef="#ctx0" brushRef="#br0">-2 46 2 0,'0'0'88'16,"0"0"-10"-16,-2-5-5 0,2 5-25 0,0 0 4 0,0 0-16 15,0 0-1-15,8-5-4 0,-8 5-9 0,8-2 8 16,-2 1 3-16,4 0-8 0,0 0 2 0,1 0-1 16,3-1-18-16,0 0 11 0,-1 1-12 0,2 0 8 15,0 0-12-15,2-1 8 0,-2 0-5 0,2 0 12 16,0 0-12-16,-1 0 5 0,2 0 7 0,-5 0-16 0,3 1 13 15,0-1-17-15,-1 0 8 0,-3 1 2 0,1 1-15 16,-4-1 14-16,-9 1-7 0,14-1 3 0,-14 1 5 16,10-1 6-16,-6 1 4 0,-4 0 7 0,0 0-24 15,0 0 14-15,14-1-1 0,-14 1-11 0,0 0 11 0,6 5-40 16,-6-5 38-16,0 0 0 0,5 7 1 0,-5-7-12 16,3 8 16-16,-3-8-14 0,5 15 0 0,-4-7 8 15,0 3-7-15,1 1 2 0,0 0 19 0,-1 2-32 0,0 0 14 16,0 1 12-16,-1 1-13 0,2 1 1 15,-1 0-2-15,1 12-6 0,-1-2 7 0,2-4-9 0,0 4 10 0,-1 1-9 16,2-4-2-16,0 4-1 0,-1-2 6 0,-1 2-3 16,4-1 26-16,-3 1-12 0,-1 0-21 0,1 2 24 15,3-1-22-15,-3 1 18 0,-1-1-19 0,0 0 7 16,0 0 11-16,-1 2 8 0,1-1 1 0,0 1-2 16,0-1-4-16,-1 2-28 0,1-2 12 0,1 0 6 0,-3-1 7 15,1 1-25-15,1 1 28 0,-1-1-22 0,-2 0 21 0,3 0-1 16,2 1-13-16,-2-3 0 0,0 3-17 0,-2-1 38 15,1-6-29-15,-2 2 16 0,1-1-10 0,0-4 1 16,1-3-5-16,-3 11 16 0,4-2 7 0,-1 3-24 16,1-4 11-16,-2-2-14 0,1-3 19 0,1 7 4 0,0-5-7 15,0 3-12-15,-1-4 3 0,-1-4-14 16,2 0 21-16,-2-1-27 0,0-1 35 0,1 1-15 0,1 0 21 16,-2 0-23-16,1-1 9 0,0 1 12 0,2-1-28 15,-3-1 11-15,1 0 21 0,-1 0-5 0,2-2-19 16,-1 0 8-16,-1 0-1 0,2 0 19 0,-1-1-38 0,1-1 30 0,0 0-5 15,0-1-12-15,0 0 15 0,0-1-13 16,-1-1-8-16,1 1 35 0,-2-9-44 0,3 12 13 0,-3-12-5 16,5 12 5-16,-5-8 18 0,0-4 22 0,1 6-26 15,-1-6-44-15,0 0 40 0,0 0-20 0,-3 10 25 16,3-10-12-16,0 0-5 0,-8 6-4 0,3-5 20 0,-1 0 5 16,6-1-13-16,-14 2 18 0,2-2-17 15,-2 2-17-15,0-2 10 0,-3-1 21 0,0 1-32 16,-2 1 6-16,0-1 9 0,-12-1-20 0,5 1 0 0,3 0-13 0,-11 0-11 15,8 0-19-15,-4-2-224 0,3 2 98 0,4 0 64 16</inkml:trace>
</inkml:ink>
</file>

<file path=word/ink/ink22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7.582"/>
    </inkml:context>
    <inkml:brush xml:id="br0">
      <inkml:brushProperty name="width" value="0.06667" units="cm"/>
      <inkml:brushProperty name="height" value="0.06667" units="cm"/>
      <inkml:brushProperty name="fitToCurve" value="1"/>
    </inkml:brush>
  </inkml:definitions>
  <inkml:trace contextRef="#ctx0" brushRef="#br0">21 0 54 0,'0'0'75'0,"0"0"3"0,-8 3-10 0,8-3-12 16,0 0-7-16,0 0 4 0,0 0-1 0,-9 3-9 15,9-3-19-15,0 0 18 0,0 0-21 0,0 0-3 16,-4 8 10-16,4-8 9 0,0 0-10 0,1 12-14 16,-1-12 12-16,2 14-5 0,-1-3 12 0,0 0-21 15,2 0 10-15,-5 3-7 0,2 0-12 0,2 2 37 0,-1-1-32 16,-1 2-2-16,-1 2-11 0,1-1 6 0,3 10 20 15,-2 1-13-15,1 0-12 0,-2-1 5 0,1 3 8 16,1-3 5-16,-1 2 3 0,-1-2-24 0,2 0 11 0,-2-4 10 16,0 5-1-16,2-2-10 0,-2 2-9 0,0-7 32 15,2 9-3-15,-3-2-5 0,1 2-21 0,2-4 25 16,0 3-30-16,-1 0 19 0,-3-1-7 0,2 1-9 0,1-1 1 16,3 0-3-16,-2-1 8 0,-1 1-11 0,-1-6 23 15,0 7 9-15,1-3-21 0,-1 2-14 0,1-2 15 16,-1-4-14-16,1-3 11 0,-1 0 21 0,-1-1-9 0,0 7-20 15,2 3-5-15,-2-2 27 0,0-3-14 0,0-4 7 16,1 0 15-16,-5 7-17 0,5-4 2 0,-2 7-5 16,2-7 2-16,1-3-4 0,-2-1-16 0,1-1 26 15,-1 10 0-15,1-5-18 0,0-2 5 0,-3 5 8 0,1-3-30 16,0-3 28-16,2-2 1 0,0 0 8 0,0 1-15 16,-1-2 13-16,1 1-21 0,0 0 22 0,-1-2-1 15,0 2-22-15,1-1 21 0,0 0 8 0,1-1 12 0,-2 0-34 16,1-1 17-16,0 0-15 0,0-1-29 0,1 0 39 15,-2-1 2-15,1-2-16 0,0 1 1 0,0 0 22 16,2-2 4-16,-3 0-3 0,2-3 8 0,0 0-12 0,-1-7-23 16,2 10-4-16,-2-6 38 0,0-4-18 0,1 7 23 15,-1-7-20-15,0 7 16 0,0-7-20 0,0 0 1 16,1 9 12-16,-1-9-22 0,0 0 20 0,1 5-1 16,-1-5-3-16,0 0-6 0,0 0-23 0,2 6 14 0,-2-6-9 15,0 0 6-15,0 0 11 0,0 0 6 0,2 6-22 16,-2-6 11-16,0 0 15 0,0 0-28 0,0 0 39 0,0 0-43 15,11 3 28-15,-11-3 7 0,8 1-11 0,-8-1 17 16,10 0-14-16,-5 0 1 0,-5 0-36 0,22 3 39 16,-10 0-21-16,1-2 30 0,-1 0-27 0,3 2-10 15,0-2 31-15,0-1-7 0,0 2 19 0,-1 0-28 0,2 2-18 16,-1-1 22-16,-1 0 1 0,0 1-13 0,0-2 9 16,-1 3-34-16,-3-4-16 0,0 1 5 0,-1-1-44 0,-1 3-267 15,-1-4 120-15,-7 0 78 0</inkml:trace>
</inkml:ink>
</file>

<file path=word/ink/ink22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6.844"/>
    </inkml:context>
    <inkml:brush xml:id="br0">
      <inkml:brushProperty name="width" value="0.06667" units="cm"/>
      <inkml:brushProperty name="height" value="0.06667" units="cm"/>
      <inkml:brushProperty name="fitToCurve" value="1"/>
    </inkml:brush>
  </inkml:definitions>
  <inkml:trace contextRef="#ctx0" brushRef="#br0">0 24 50 0,'0'0'84'0,"0"0"-5"0,0 0-4 0,0 0-8 0,0 0-9 16,0 0-9-16,0 0 16 0,0 0-31 0,0 0 1 16,0 0 10-16,0 0 54 0,20 0-92 0,-14-1 10 15,5 1 5-15,1-2-2 0,0 0 9 0,-1 1-12 16,1-1-21-16,0 2 25 0,-1-1 11 0,1-2-19 0,-2 1-8 16,1 1-8-16,-1 0 0 0,-1 1-11 0,-3-1-1 15,1 0-16-15,-7 1-18 0,11-2-10 0,-7 0-190 16,-1 1 83-16,-3 1 56 0</inkml:trace>
</inkml:ink>
</file>

<file path=word/ink/ink22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811"/>
    </inkml:context>
    <inkml:brush xml:id="br0">
      <inkml:brushProperty name="width" value="0.06667" units="cm"/>
      <inkml:brushProperty name="height" value="0.06667" units="cm"/>
      <inkml:brushProperty name="fitToCurve" value="1"/>
    </inkml:brush>
  </inkml:definitions>
  <inkml:trace contextRef="#ctx0" brushRef="#br0">92 0 43 0,'0'0'74'0,"-9"1"-16"0,9-1-13 0,0 0 4 16,-10-1-2-16,10 1-5 0,0 0 7 0,-7 0-16 16,7 0-3-16,0 0 15 0,0 0-26 0,-6 3 15 15,6-3-12-15,0 0 0 0,0 0 0 0,0 0 10 16,0 0-11-16,0 0 13 0,0 0-18 0,22 5 0 15,-10-4 13-15,1-1-14 0,-1 0-1 0,0 0 7 0,0 0-14 16,0 1 0-16,1 0 5 0,-1-1-9 0,-2 2 18 0,0-2-6 16,-4 2-7-16,2-1-12 0,0 0-2 0,-1 1 29 15,-3 2 2-15,-1-2 38 0,-3-2-56 0,2 7-16 16,-2-7 6-16,0 0 9 0,-6 15 6 0,0-8-21 16,-1 1 16-16,0 2 8 0,-1-2 0 0,-1 1-12 0,-2-1-12 15,4 0 15-15,-4 1-6 0,0 0 2 0,0 0 17 16,-1-1 15-16,1 0-34 0,1 0 7 0,1 0 3 15,0-1 4-15,1-2-22 0,1 0 24 0,-1 2-14 16,4-4 8-16,-1 1 2 0,5-4-22 0,-4 5 23 0,4-5-16 16,0 0 3-16,0 0 26 0,0 0-19 0,10 8-1 15,-2-6-11-15,3-1 10 0,0 1 1 0,0 0-3 0,1 0-17 16,0 0 34-16,2 0-19 0,-1 1 15 0,0 0-3 16,-1 1-10-16,1 2-7 0,-2-1-17 0,1-1 26 15,-2 5-6-15,1-1 22 0,-2 0-15 0,-3 0 1 0,1 1-8 16,-3-1-16-16,-2 1 22 0,0-1-7 0,-2 0 1 15,-2 1 24-15,-1 0-2 0,-1-2 6 0,-4 1-3 16,-1 0 14-16,0-1-19 0,-2 0 3 0,-2 1 17 16,-8 1-17-16,3-2 2 0,2 1-5 0,1-4-7 15,0 1-7-15,-2-1-10 0,2-1-4 0,0 0-43 16,0-2-29-16,0-2-6 0,2 2-32 0,-1 2-278 0,3-5 131 16,-1 0 90-16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3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35 0,'-6'10'141'16,"0"4"-1"-16,0 0-15 0,1-1-20 0,1-1-9 16,-1 1 8-16,4 0 24 0,-1-1-62 0,-1 0-1 0,2 0 11 0,-1 0-17 15,1-2-1-15,1-10-9 0,3 17-16 0,-2-10-9 16,0 0 15-16,2-4 6 0,-3-3-10 0,7 6-15 15,-7-6 8-15,7 3-6 0,-2-3 3 0,-5 0 3 16,0 0-11-16,17-6-8 0,-11 2 24 0,1-1-31 16,0-2-16-16,0 0 25 0,0-1-14 0,-1-1-9 15,0 0 28-15,1-1-50 0,-2 0 2 0,-2 1 3 0,2-3 19 16,-2 2-19-16,1 2 6 0,-4-1 0 0,2 5 32 16,-2 4-11-16,1-12-36 0,0 7 46 0,-1 5-2 15,0 0-29-15,0-8-2 0,0 8 17 0,0 0 28 0,0 0-41 16,0 0 12-16,0 0-2 0,0 0-2 0,0 0 18 15,0 0-20-15,0 0 27 0,0 0 16 0,0 0-4 16,-7 17 10-16,7-17-11 0,2 18-15 0,-1-7 18 16,-1 1-34-16,2-1 33 0,-2 0-22 0,1 0 9 15,3 1-12-15,-3-3 33 0,2-1-18 0,1 0-1 0,1 0-21 0,-2-3-22 16,1 0-9-16,0-2-28 0,0 0-22 16,0-3-335-16,-4 0 130 0,0 0 91 0</inkml:trace>
</inkml:ink>
</file>

<file path=word/ink/ink22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019"/>
    </inkml:context>
    <inkml:brush xml:id="br0">
      <inkml:brushProperty name="width" value="0.06667" units="cm"/>
      <inkml:brushProperty name="height" value="0.06667" units="cm"/>
      <inkml:brushProperty name="fitToCurve" value="1"/>
    </inkml:brush>
  </inkml:definitions>
  <inkml:trace contextRef="#ctx0" brushRef="#br0">1 62 86 0,'0'0'80'15,"-3"-5"2"-15,3 5-4 0,0 0-21 0,-1-9-10 16,1 9 1-16,0 0 7 0,4-11-8 0,-2 7-17 0,5-2 3 16,-2 0 22-16,3 0-36 0,-1 3 9 0,0 0 1 15,2-1-8-15,-3 2 5 0,1 1-21 0,3-2 22 16,-2 4-16-16,-1 1-4 0,2 1 5 0,-2 1 14 16,2 3-13-16,-2-1-5 0,-2 3-1 0,-1 0-4 15,1 1-5-15,-1 2 21 0,-2 0-6 0,0 1 9 0,-2 1-9 16,-1 0 7-16,-1 0-16 0,0 1-4 0,-8 7 4 15,3-4 2-15,-2 4-5 0,0-6 11 0,0-2-20 0,1-2 10 16,-3 6-1-16,0-5-4 0,3-2 29 0,0-2-30 16,1-1 6-16,0-2 9 0,1 1-10 0,0-1-5 15,1-1 7-15,2-1-13 0,0 0 5 0,2-1 10 16,1-3-13-16,0 0 8 0,0 0 15 0,0 0 5 0,0 0-14 16,13 5 17-16,-13-5-37 0,15-1 4 0,-4-1 25 0,0 1-21 15,1-1-4-15,1-1 20 0,0 0-12 16,1 1 6-16,-1 0-5 0,1-1-4 0,1 0 7 15,-2 1 8-15,-1 1-18 0,0 0 6 0,-1 0-7 0,0 0-4 16,-2 1-24-16,-9 0 5 0,13-1-19 0,-7 1-17 16,0 2-232-16,-6-2 100 0,0 0 66 0</inkml:trace>
</inkml:ink>
</file>

<file path=word/ink/ink22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4.119"/>
    </inkml:context>
    <inkml:brush xml:id="br0">
      <inkml:brushProperty name="width" value="0.06667" units="cm"/>
      <inkml:brushProperty name="height" value="0.06667" units="cm"/>
      <inkml:brushProperty name="fitToCurve" value="1"/>
    </inkml:brush>
  </inkml:definitions>
  <inkml:trace contextRef="#ctx0" brushRef="#br0">9 15 15 0,'-2'-10'53'0,"2"10"13"0,0 0-20 16,0 0-9-16,0 0 30 0,0 0-29 0,0 0-5 0,0 0-10 16,0 0 15-16,0 0-14 0,0 0-3 0,0 0-5 15,-2-5 11-15,2 5-4 0,0 0-8 0,0 0 16 16,0 0-12-16,0 0-13 0,0 0 23 0,0 0-27 15,0 0-2-15,0 0 5 0,0 0 9 0,0 0-4 0,0 0-1 16,0 0 2-16,-4 21-13 0,4-15 16 0,1 5-4 16,-1 0 12-16,0 1-11 0,-2 2-3 0,2 1 21 15,0 2-6-15,1 0-5 0,-1 10-8 0,1 1-5 0,0-5-3 16,-1-3 5-16,3 7-1 0,-2-4 17 0,0-5-26 16,-1 0 3-16,0-2 10 0,1-1-10 0,0-1 15 0,1-1 4 15,-1-1-27-15,-1-1-3 0,4 0 11 0,-2-2 3 16,-2-3-34-16,1 0 21 0,-1-6-9 0,1 6-11 15,0-4-48-15,-1-2-163 0,0 0 81 0,0 0 52 16</inkml:trace>
</inkml:ink>
</file>

<file path=word/ink/ink22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51"/>
    </inkml:context>
    <inkml:brush xml:id="br0">
      <inkml:brushProperty name="width" value="0.06667" units="cm"/>
      <inkml:brushProperty name="height" value="0.06667" units="cm"/>
      <inkml:brushProperty name="fitToCurve" value="1"/>
    </inkml:brush>
  </inkml:definitions>
  <inkml:trace contextRef="#ctx0" brushRef="#br0">0 0 98 0,'5'1'103'0,"3"2"9"15,1 4-41-15,1 0 18 0,0 2-8 0,7 6-32 16,0 3 8-16,0-1-18 0,3 2-47 0,0 0-37 16,1 1-171-16,0-1 72 0,1 2 48 0</inkml:trace>
</inkml:ink>
</file>

<file path=word/ink/ink22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36"/>
    </inkml:context>
    <inkml:brush xml:id="br0">
      <inkml:brushProperty name="width" value="0.06667" units="cm"/>
      <inkml:brushProperty name="height" value="0.06667" units="cm"/>
      <inkml:brushProperty name="fitToCurve" value="1"/>
    </inkml:brush>
  </inkml:definitions>
  <inkml:trace contextRef="#ctx0" brushRef="#br0">108 0 32 0,'-4'14'166'0,"0"2"-24"0,-6 6-3 0,0 3-10 15,2-1-10-15,-3 1-22 0,0-3-8 0,2 0 0 0,2-4-35 16,0-3-4-16,2-3-39 0,-2 0-40 0,2 0 6 15,1-3-10-15,1-1-5 0,2-1 0 0,-1-3-30 16,2-4-17-16,-1 5-184 0,1-5 91 0,0 0 58 0</inkml:trace>
</inkml:ink>
</file>

<file path=word/ink/ink22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408"/>
    </inkml:context>
    <inkml:brush xml:id="br0">
      <inkml:brushProperty name="width" value="0.06667" units="cm"/>
      <inkml:brushProperty name="height" value="0.06667" units="cm"/>
      <inkml:brushProperty name="fitToCurve" value="1"/>
    </inkml:brush>
  </inkml:definitions>
  <inkml:trace contextRef="#ctx0" brushRef="#br0">3 45 91 0,'-1'-12'131'0,"0"1"-20"0,1 6-4 0,0 5-41 0,-2-9-28 16,2 9-36-16,0 0-10 0,0-8-172 0,0 8 60 16,0 0 40-16</inkml:trace>
</inkml:ink>
</file>

<file path=word/ink/ink22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166"/>
    </inkml:context>
    <inkml:brush xml:id="br0">
      <inkml:brushProperty name="width" value="0.06667" units="cm"/>
      <inkml:brushProperty name="height" value="0.06667" units="cm"/>
      <inkml:brushProperty name="fitToCurve" value="1"/>
    </inkml:brush>
  </inkml:definitions>
  <inkml:trace contextRef="#ctx0" brushRef="#br0">0 5 40 0,'8'-3'105'0,"0"1"1"0,-2 2-7 16,1 2 9-16,0 2-33 0,1 2 20 0,0 1-1 16,-1 1-2-16,0 0-63 0,-1 0 16 0,1 2 24 15,-1 0-21-15,0 1 0 0,-3 1-5 0,0-1 6 16,0-1-25-16,-1 0 17 0,-1 0-12 0,0-1-5 0,-1-1 2 15,0-1-3-15,0-1 1 0,-2-2-10 0,1 0 22 16,1-4-21-16,-5 6 4 0,3-4-21 0,-1-1 4 16,3-1-16-16,-7 0-5 0,7 0-9 0,-5-4 28 15,3 1-24-15,0-1 18 0,-1-1-17 0,3 0 2 0,0 5-12 16,1-17 7-16,3 6 10 0,0-2-1 0,0 2 4 16,2-1-8-16,0 0 4 0,2 2 26 0,1 0-2 0,-1 0-20 15,0 3 9-15,0 0-15 0,2 1 14 16,-2 1 14-16,2 1-2 0,-1 3-28 0,1-1 29 0,-1 3-8 15,0 0 8-15,0 2-5 0,-1 0 31 0,0 2-10 16,-1 2-14-16,0-1 17 0,-1 2 6 0,-1 1-24 0,-1 2 0 16,-1-1 6-16,-2 1-41 0,0 0-9 0,1 0-11 15,-4-1-46-15,1-1-273 0,-2 0 121 0,0-1 82 16</inkml:trace>
</inkml:ink>
</file>

<file path=word/ink/ink22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0.794"/>
    </inkml:context>
    <inkml:brush xml:id="br0">
      <inkml:brushProperty name="width" value="0.06667" units="cm"/>
      <inkml:brushProperty name="height" value="0.06667" units="cm"/>
      <inkml:brushProperty name="fitToCurve" value="1"/>
    </inkml:brush>
  </inkml:definitions>
  <inkml:trace contextRef="#ctx0" brushRef="#br0">69 236 56 0,'0'0'127'0,"-8"15"5"0,6-6-7 0,-1 1-4 0,0 1-26 15,-2 1 5-15,2 0-4 0,-1 0 2 0,-1 2-14 16,1-2-5-16,0 1-8 0,0-1 1 0,0 0-22 16,1-3 5-16,-1 1 4 0,1-2-31 0,1 0 14 15,-1-2-5-15,0-2 5 0,2 0-6 0,0-2-17 0,1-1 16 16,0-1-3-16,0 0 6 0,0 0-18 0,0 0-4 15,4-10-8-15,0 2 9 0,0-1-16 0,1 0 8 0,0-2 5 16,2 1 2-16,0 1-5 0,-3-1-3 0,1 1-11 16,3 1 8-16,-2 1 6 0,2 1 4 0,-2 0-12 15,1 1 0-15,-2 2-4 0,0 0 7 0,-2 2-3 16,1 1-8-16,-4 0 4 0,6 3 4 0,-3 0 2 0,-1 0 0 16,2 0-10-16,-1 5 0 0,0 0-3 15,-1 1 2-15,0 0-3 0,0 0 3 0,0-1 14 0,-1 0 7 16,0-2-15-16,0-1-1 0,-1 1 0 0,0-2 7 15,0 1 31-15,0-1-30 0,0 0-14 0,0-4 1 0,-3 7-10 16,-1-5 12-16,4-2-5 0,-1 2-23 0,1-2 22 16,0 0-24-16,0 0 14 0,0 0 4 0,0 0-1 0,0-13 10 15,5 2-3-15,-1 2-22 0,0-2 12 0,3-1 6 16,0 1 8-16,0 0 4 0,0-1-6 0,0 1 1 16,1 1-3-16,0 2 0 0,-2 0 4 0,1 1-8 15,-1 1 14-15,-1 2-15 0,-1 1 6 0,1 2 16 0,-1 1-16 16,-4 0 1-16,7 2 14 0,-3 1-5 0,-2 0 6 15,0 1-7-15,2 3 1 0,-2 2-9 0,2-1 0 16,0 1 16-16,0 0-1 0,0 0-8 0,1-1 3 16,0 0 1-16,1 1-14 0,0-3 9 0,1-3-2 0,1 1-9 15,1-1 22-15,-3-3 2 0,2 0-11 0,0-3-39 16,2 0 55-16,0-1-26 0,-2-1-10 0,2-2 30 0,-2-1-1 16,-1-3-3-16,-1 1 1 0,0-1-12 15,-1 0-3-15,-1 1 11 0,-3-1-27 0,0 2 20 0,-1 2 1 16,-2 1 2-16,-1 1-11 0,-2-1 3 0,-1 3-3 15,0 2 13-15,-2 2-3 0,0-1-1 0,-3 4-4 0,0 0-6 16,0 1 6-16,0 2-2 0,1 0 23 0,1 1-2 16,0 1-16-16,1-1-8 0,2-1-2 0,1 2 10 15,1-1-5-15,1-1-4 0,1-2 3 0,2-5-36 0,0 8 30 16,2-6-8-16,2 0 29 0,-4-2-31 0,6 1 5 16,-1-2 40-16,-5 1-43 0,12-5 40 0,-5 1-19 15,1 0 30-15,1-1-39 0,-3-1 3 0,3 1 4 0,-4 1-25 16,2-2 18-16,-2 2 19 0,0 0 11 0,-2 1 4 15,0 2 11-15,1-1-7 0,-4 2-20 0,2-3 6 16,-2 3 7-16,2 1 8 0,-2-1 24 0,0 3-50 0,0 0 13 16,0-3-33-16,-1 7 26 0,1-2 6 0,0 0-5 15,0 1-25-15,1-1 54 0,-1 0-34 0,1 1-2 16,0-1-9-16,2 2-31 0,1 0 44 0,-1-2-26 0,1-2 26 16,1 0-20-16,0-3-8 0,-1 1 3 0,2-1-22 15,-1-1 3-15,4-2 11 0,-1 0-27 0,-1-1 2 16,3-2 4-16,-3-1-8 0,0-1 14 0,1-2-19 15,0-1 10-15,-3 0 25 0,1-2-6 0,-1-1-16 16,4-8 19-16,-1-1-11 0,0 0 10 0,-4 3 14 0,0 3-18 16,-1 1 21-16,0 0 3 0,-1 1 5 0,0-1-3 15,0 0 11-15,0 1 17 0,-2 2 5 0,1 1-19 16,-2-1 20-16,2 2 36 0,-1 1-41 0,1 3 19 0,-1 0-18 16,-1 3 2-16,1 4-6 0,0-4 24 0,0 4 11 15,0 0-19-15,0 0 21 0,-5 14 5 0,2-4 7 16,0 0 3-16,0 6 10 0,-2-1-15 0,1 11 1 15,-1 1-10-15,-2-1 3 0,3 2-4 0,-2-1-8 0,1 0-7 16,-1-1-10-16,2 1 6 0,1-1-12 0,2-5-16 16,-2-3-1-16,2-3-34 0,-2-1-16 0,2 1-43 0,-1-2-14 15,1-1-25-15,1-2-350 0,0-4 160 0,1 0 104 16</inkml:trace>
</inkml:ink>
</file>

<file path=word/ink/ink22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676"/>
    </inkml:context>
    <inkml:brush xml:id="br0">
      <inkml:brushProperty name="width" value="0.06667" units="cm"/>
      <inkml:brushProperty name="height" value="0.06667" units="cm"/>
      <inkml:brushProperty name="fitToCurve" value="1"/>
    </inkml:brush>
  </inkml:definitions>
  <inkml:trace contextRef="#ctx0" brushRef="#br0">18 31 12 0,'-5'7'67'0,"2"2"4"0,-1 3-9 0,0-2 5 16,2-1-10-16,2 0 4 0,1 1 0 0,1-1-13 0,1 0-10 15,1-2 5-15,0-1-3 0,3-1 9 0,-1-1-24 16,1-2 8-16,0-2 1 0,1-1-14 0,2-1 6 16,2-2-2-16,-1 0-3 0,1-2 13 0,-2-1-24 15,0-1-1-15,0-1 5 0,0 0-5 0,-1 0 2 0,-2 0-2 16,0-1-1-16,-2 0 6 0,0 0 3 0,-1 1-16 16,-1 2 22-16,-1 1-6 0,-1 2-17 0,1 2 16 15,-2 2-40-15,0 0 39 0,0 0-17 0,0 0 11 0,0 0 9 16,-16 12-5-16,11-3-2 0,-1 1-23 0,2 1 2 15,0 0 11-15,1-2 18 0,-1 2-24 0,4-1 11 16,0-1 1-16,1 1 0 0,2-2 3 0,0-2-17 16,2-1 22-16,1-2-27 0,-1-1 24 0,2-1-7 0,-1-1 2 15,5-3-7-15,0 0 17 0,0-2-2 0,-1 0-30 16,0-1 6-16,1-2 2 0,0 0 25 0,0-1 1 16,-1-1-21-16,-1 1 6 0,-1-1-17 0,0 1 15 0,0-1 22 15,-3 1-4-15,1 1-10 0,-2 1 32 0,0 1-18 16,1-1-6-16,-3 3-8 0,0 1 1 0,-1 2 11 15,-1 1-62-15,0 0 67 0,0 0-15 0,-3 10 8 16,1 0 9-16,-1 3-22 0,2 2 9 0,-1 2 2 0,-3 11-6 16,0 3-19-16,2 1 6 0,-2 5 20 0,-1 1 2 15,1 1-15-15,-1 1 23 0,0 3-12 0,0 1-14 0,0-3-4 16,0 3 13-16,1-4-10 0,-2 0-4 0,2-1 16 16,-2-4-9-16,1-2 9 0,-2-4-19 0,2-2 0 15,-2-3 20-15,1-6-10 0,2-4 9 0,1-3 9 16,-2-1-10-16,1-3 17 0,-1-1-1 0,3-2-5 0,-1-3-2 15,0-1-4-15,4 0 10 0,-8-9-2 0,3-1-4 16,2-3-13-16,2-1 3 0,0-3 1 0,3-12-9 16,0-2 0-16,2-3-4 0,3 0-47 0,3-1 3 0,1-1-24 15,1 0-3-15,1 2-12 0,2-1-4 16,2-1-29-16,0 4-339 0,-5-1 153 0,10 2 100 0</inkml:trace>
</inkml:ink>
</file>

<file path=word/ink/ink22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097"/>
    </inkml:context>
    <inkml:brush xml:id="br0">
      <inkml:brushProperty name="width" value="0.06667" units="cm"/>
      <inkml:brushProperty name="height" value="0.06667" units="cm"/>
      <inkml:brushProperty name="fitToCurve" value="1"/>
    </inkml:brush>
  </inkml:definitions>
  <inkml:trace contextRef="#ctx0" brushRef="#br0">55 9 88 0,'-10'2'88'0,"4"4"-11"0,0 0 9 0,1 3-34 16,-1 1 6-16,1 1-7 0,-1 2 17 0,3-1-32 0,0 0 17 16,1 1-16-16,-1 0 0 0,3 0 2 15,3-2-13-15,0 0 7 0,0-1 6 0,2-1-2 0,1-1-7 16,1-2 18-16,0-1-5 0,2-2-20 0,2-1 0 15,1-2-9-15,0-2-2 0,0-2 1 0,1-1-15 16,-1-1 8-16,0-1 10 0,0-1 6 0,5-6-20 16,-4 2-6-16,-5 1 21 0,0 1-5 0,1-3-5 15,-3 2-4-15,-1-1 22 0,-1 0-13 0,-2-1-26 0,2 2 21 0,-3 2 13 16,-1 1-38-16,0 1 18 0,-1-3-3 0,-2 5-10 16,1 1 19-16,-1 3-7 0,3 1-3 0,-7 0 4 15,7 0-12-15,-9 5 22 0,1 2-25 0,2 1 23 16,1 1-13-16,0 2-5 0,0 0 12 0,2 0 16 15,0 1-37-15,2 1 0 0,-1-3 34 0,2 2-5 16,2 0-22-16,1-3 19 0,1 0-15 0,2-1 12 0,1-2-1 16,1-1-9-16,3-2 15 0,-2-2-25 0,3-1 6 15,-1-1-9-15,1-1-3 0,0-2-11 0,1-1 29 0,-2-1 1 16,2 0-6-16,-1 0-12 0,0-3 10 0,-1 0 18 16,-1 0-15-16,-1-1 1 0,-3 0 19 0,0 0-31 15,-2 1-4-15,0-2 7 0,-1 2 12 0,0 2 18 16,-2 1-22-16,-1 6-4 0,-1-10 24 0,1 10-12 15,0 0 10-15,-4-6 0 0,2 6 6 0,2 0-4 0,0 0-3 0,-10 5 4 16,4 1 6-16,0 0-4 0,1 1-4 16,0-1 15-16,2 2-8 0,-1 2-42 0,-1-1 50 0,2 3-1 15,1-3-14-15,0 2-2 0,0-1 15 0,-1 1-9 16,1-3-12-16,2-1 19 0,-1 0 8 0,1-1-23 16,-1-1-4-16,0-1 5 0,1-4 3 0,0 6-17 15,0-6 8-15,2 2 8 0,-2-2-7 0,0 0-21 16,0 0 18-16,10-8 8 0,-5 2 7 0,2-1-16 15,2 0 6-15,-2-1 2 0,2 1-13 0,0-1 20 0,1 1-10 0,-2 0 1 16,1 2-12-16,-1 0 10 0,-1 1-3 0,1 0 14 16,-1 4-31-16,-1-1 22 0,0 1 5 0,-1 1-20 15,-1 1 14-15,-1 1-15 0,3 2 26 0,0 2-7 16,-3 0 8-16,0 1-8 0,2 1-3 0,-2 0 7 16,0 0 8-16,0 0-29 0,0 1 2 0,-1-3-24 0,1-1-29 15,0-1-19-15,-2 0-8 0,2-2-10 0,0-1-258 16,1-2 119-16,-4 0 78 0</inkml:trace>
</inkml:ink>
</file>

<file path=word/ink/ink22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407"/>
    </inkml:context>
    <inkml:brush xml:id="br0">
      <inkml:brushProperty name="width" value="0.06667" units="cm"/>
      <inkml:brushProperty name="height" value="0.06667" units="cm"/>
      <inkml:brushProperty name="fitToCurve" value="1"/>
    </inkml:brush>
  </inkml:definitions>
  <inkml:trace contextRef="#ctx0" brushRef="#br0">16 8 85 0,'-6'18'88'0,"2"-3"-9"0,1-2 0 0,2 1 3 15,-1-3-28-15,1 1 12 0,2 0-29 0,2-3 4 0,-1 1-16 16,1-2 2-16,0-1 0 0,3-1 6 0,-2-2-9 0,1-1-7 15,1-3 14-15,-6 0-16 0,10 0 12 0,-10 0-24 16,14-5 2-16,-8 0 2 0,2 1 7 0,-2-3 10 0,0-1-16 16,-1 0-8-16,-1-1 7 0,1 0 4 15,-2-1-8-15,0-1-9 0,-1 1 28 0,1-1-24 0,-1 0-13 16,-1 2 10-16,0 1 14 0,-1 1-1 0,0 1-10 16,0 6 12-16,1-8 12 0,-1 8-11 0,-1-4 0 15,1 4-17-15,0 0 1 0,0 0-6 0,0 0 11 16,0 0 7-16,-16 10-2 0,11-3-5 0,1 2 8 0,0 1-1 15,-1-1-7-15,1 2 15 0,1 2-22 0,-3-3 9 0,5 2-8 16,0-1 20-16,1-1 1 0,-2 0-30 0,4-1-8 16,0-2-6-16,3 0-4 0,1-1-29 0,1-1-224 15,0-1 94-15,0-3 64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 0 16 0,'4'4'158'0,"-4"-4"-52"0,5 14 9 0,-4-6-26 0,-1 0 2 16,2-1-8-16,-2 2 12 16,0-4-13-16,-2 3-1 0,2 2-15 0,-1-1 6 0,-1-3-16 0,0 1-13 15,1-2 9-15,1-5 27 0,-5 9-42 0,3-6-23 16,2-3-9-16,-6 7-17 0,6-7-50 0,-4 3-28 15,1-2-287-15,3-1 118 0,0 0 82 0</inkml:trace>
</inkml:ink>
</file>

<file path=word/ink/ink22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130"/>
    </inkml:context>
    <inkml:brush xml:id="br0">
      <inkml:brushProperty name="width" value="0.06667" units="cm"/>
      <inkml:brushProperty name="height" value="0.06667" units="cm"/>
      <inkml:brushProperty name="fitToCurve" value="1"/>
    </inkml:brush>
  </inkml:definitions>
  <inkml:trace contextRef="#ctx0" brushRef="#br0">17 34 64 0,'-4'-9'89'0,"0"2"-19"0,1 2-14 0,1 0-36 16,2 5-35-16,-4-8-81 0,4 8 32 0,0 0 22 0</inkml:trace>
</inkml:ink>
</file>

<file path=word/ink/ink22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860"/>
    </inkml:context>
    <inkml:brush xml:id="br0">
      <inkml:brushProperty name="width" value="0.06667" units="cm"/>
      <inkml:brushProperty name="height" value="0.06667" units="cm"/>
      <inkml:brushProperty name="fitToCurve" value="1"/>
    </inkml:brush>
  </inkml:definitions>
  <inkml:trace contextRef="#ctx0" brushRef="#br0">0 306 17 0,'12'-7'60'0,"9"-4"-11"0,1 0 5 0,2-2-7 15,1 1-7-15,1 2 10 0,-1 0-20 0,1 0 21 0,-1 2-31 16,-2-1-4-16,-5 2 12 0,-5 2-3 0,-2 2-4 15,0-1-13-15,-1 1 2 0,-3 1 10 16,-3 0 0-16,-1 2-5 0,-3 0 31 0,0 0-13 16,0 0-20-16,0 0-1 0,-8 13 6 0,0-6 9 0,-1 1-1 15,2 1-8-15,-1-1-5 0,-1 3 13 0,0 0-6 16,1-1-2-16,-2 2-18 0,2-1 15 0,2 1-5 16,-1 0-3-16,3-1 8 0,0 0 10 0,1 0-18 15,2-1 18-15,1-1-1 0,1-2-6 0,1 0 9 0,2-1-22 16,-1-2-10-16,1-1 17 0,1-1-13 0,-1-1 13 15,3-1-10-15,1-2 10 0,3-1-4 0,-3-1-17 0,2-3 10 16,-4 1 9-16,2-3-15 0,-1-1 3 0,-2-2-4 16,2-2 12-16,1-8 2 0,-2 3-18 0,-3 1 7 15,0 2-5-15,1-10 4 0,0-1 15 0,-3 4-4 0,1 5-19 16,-2 0 1-16,1 0 18 0,-1 1-7 0,-2 0 25 16,4 2-20-16,-5 2-10 0,3 0 0 0,-1 1 2 15,0 2 20-15,0 2-21 0,0 3 11 0,0 2-7 16,1 3-7-16,0 0-1 0,0 0 4 0,0 0-2 0,-9 23 13 15,8-9 4-15,0 3-20 0,0 2 23 0,-1 11-33 16,2 0 23-16,2 1 1 0,-1-1-3 0,1 0 2 0,2-4 11 16,2 0-23-16,-1-2 2 0,3-8 31 15,-3-2-20-15,3-3 2 0,-3 1-15 0,3-5 11 0,2-2 7 16,-4-1-18-16,5-2 23 0,-1-3-16 0,1-1-5 16,0-2-6-16,0-1 23 0,0-2-16 0,-2-2-1 0,0-1 2 15,0-1 5-15,4-6 2 0,-5 0-20 0,-3 2 32 16,0 2-25-16,0 1 15 0,0 0-12 0,-2 1-6 15,1 0 1-15,0 1 23 0,-2 2-20 0,0 1 24 16,-1 0 2-16,-1 7-22 0,3-6 5 0,-2 6 8 0,-1 0-4 16,0 0 13-16,0 0-34 0,0 20 10 0,-2-7 12 15,1 2 13-15,1 3-9 0,-1 0-4 0,1 12-17 16,0 2 3-16,0 2 12 0,1-2-13 0,-1 2 22 16,2-2 4-16,-2 0 6 0,-1 3-26 0,4-5 14 0,-3 0-8 15,-1-8 5-15,0-1-22 0,0-4 30 0,1-2-31 16,-2 1 7-16,1-3 27 0,-2-1-18 0,2-1 2 0,-3-1 9 15,0-1 21-15,0-2-12 0,-2-1-4 0,0 0 10 16,0-2-9-16,-2-1-5 0,2-1 10 0,0-1-1 16,0 0-16-16,0-2 25 0,0 1-9 0,0-1-1 15,-2-2-3-15,-1 0 21 0,0-1-14 0,3-1 1 0,1 0 12 16,0-4-29-16,-1 1 10 0,2-1 5 0,1-1-4 16,0-2 2-16,2 0-4 0,2 0 5 0,-1 1 0 0,2-2-9 15,2 1-10-15,0 1-28 0,1-1-12 0,0 1-29 16,2-1-15-16,-1-1-22 0,2-1-39 0,-3 1-285 15,7-6 141-15,-5 3 96 0</inkml:trace>
</inkml:ink>
</file>

<file path=word/ink/ink22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061"/>
    </inkml:context>
    <inkml:brush xml:id="br0">
      <inkml:brushProperty name="width" value="0.06667" units="cm"/>
      <inkml:brushProperty name="height" value="0.06667" units="cm"/>
      <inkml:brushProperty name="fitToCurve" value="1"/>
    </inkml:brush>
  </inkml:definitions>
  <inkml:trace contextRef="#ctx0" brushRef="#br0">77 109 3 0,'-8'32'86'0,"-1"-2"5"0,1 1-36 0,-2-4 6 0,3-1 6 15,-1-2-7-15,3-4-2 0,-1-6 9 16,1-1-26-16,2-2-5 0,0-1 22 0,1-3-19 0,0 0 1 16,1-2 9-16,1-2-6 0,0-3-2 0,0 0-6 15,0 0-5-15,3-9 4 0,0 3 7 0,1-6 0 16,-1-3-28-16,1-1-6 0,3-8 35 0,-1-3-27 16,2-2-6-16,0-1 13 0,1-1-19 0,0 2 8 0,-1 1-16 15,1 2 17-15,0 4-7 0,-2 6 18 0,-2 4-29 0,1 2 12 16,-2 0-4-16,0 2 24 0,-1 3-37 0,1 2 18 15,0 2 4-15,-4 1-19 0,6 4-1 0,-2 4 24 16,1 2-10-16,-2 3-26 0,0 2 26 0,4 8-18 16,-3 4 24-16,1 1 8 0,-1 0-14 0,2 2-5 15,-2-2 7-15,0 1 3 0,2-4-6 0,0 1-21 16,0-3-19-16,-3-6-3 0,1-2-26 0,0-3-3 0,-1-4-291 16,-1 1 121-16,0-3 78 0</inkml:trace>
</inkml:ink>
</file>

<file path=word/ink/ink22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611"/>
    </inkml:context>
    <inkml:brush xml:id="br0">
      <inkml:brushProperty name="width" value="0.06667" units="cm"/>
      <inkml:brushProperty name="height" value="0.06667" units="cm"/>
      <inkml:brushProperty name="fitToCurve" value="1"/>
    </inkml:brush>
  </inkml:definitions>
  <inkml:trace contextRef="#ctx0" brushRef="#br0">171 0 7 0,'-18'13'101'0,"-4"5"-12"0,3 0 5 0,1 6-31 0,0 1-7 15,1 6 9-15,3 1-24 0,2 3 19 0,0 4-21 0,2 0 3 16,3-1-16-16,4 4 1 0,2-4 3 0,4-1 21 15,3-4-8-15,3-1-21 0,1-2-9 0,3 0-1 0,3-8-5 16,1-4 36-16,1-3-32 0,-1-7 7 16,-2-4-17-16,2-2 37 0,-1-4-5 0,9-4-11 0,-1-6-24 15,-1-1 23-15,0-3-20 0,0-4 16 0,-6-3 3 16,0-2-27-16,-4-3-2 0,0-1 5 0,-3-3 9 16,-7-3 9-16,1-1-18 0,-5-2 6 0,-2 0-3 15,-3 0-10-15,-1 3 12 0,-1 4-3 0,0 3-8 0,-2 3-20 16,-1 5 12-16,0 6-34 0,3 3 14 0,0 3-30 0,-1 3-225 15,0 3 97-15,2 1 66 0</inkml:trace>
</inkml:ink>
</file>

<file path=word/ink/ink22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257"/>
    </inkml:context>
    <inkml:brush xml:id="br0">
      <inkml:brushProperty name="width" value="0.06667" units="cm"/>
      <inkml:brushProperty name="height" value="0.06667" units="cm"/>
      <inkml:brushProperty name="fitToCurve" value="1"/>
    </inkml:brush>
  </inkml:definitions>
  <inkml:trace contextRef="#ctx0" brushRef="#br0">3 47 79 0,'-2'-11'96'0,"2"6"17"0,0 1-28 0,0-1-2 15,0 5-22-15,-1-9 11 0,1 6-8 0,0 3-12 0,0-6-15 16,0 6 8-16,0-4-11 0,0 4-9 0,0 0 0 16,0 0 9-16,0 9-11 0,-1-3 18 0,1 5-30 15,1 2 16-15,-1 0-5 0,-1 3-1 0,1 0-9 16,0-1 15-16,0 1 6 0,1 0-21 0,-1-1-8 0,0 0 6 15,0 1-38-15,0-3-2 0,0 1-8 0,1-3-22 0,-1 0-16 16,1-4-230-16,-2-1 102 0,1-6 68 0</inkml:trace>
</inkml:ink>
</file>

<file path=word/ink/ink22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1.764"/>
    </inkml:context>
    <inkml:brush xml:id="br0">
      <inkml:brushProperty name="width" value="0.06667" units="cm"/>
      <inkml:brushProperty name="height" value="0.06667" units="cm"/>
      <inkml:brushProperty name="fitToCurve" value="1"/>
    </inkml:brush>
  </inkml:definitions>
  <inkml:trace contextRef="#ctx0" brushRef="#br0">0 22 49 0,'12'-6'103'0,"-5"2"3"15,-1 1-3-15,4 0-21 0,-4 0 3 0,1 2-27 16,-3-1-9-16,1 2-4 0,0-1 1 0,-5 1-5 15,7 1 13-15,-2 0 2 0,-1 1 0 0,-2 0-20 16,1 2 5-16,0 0-2 0,0 3-2 0,-1 0 4 16,0 2-8-16,2 0-19 0,-3 0 10 0,1-3 2 0,-1 3-13 15,1-1 7-15,0-1 8 0,0 1-16 0,2 0 8 16,0-1-8-16,0-1 6 0,1 1-8 0,-2-2-16 0,1-1 14 16,1 0 1-16,-2 0-4 0,-1 0 5 0,0-1 14 15,1 1 12-15,0 1 6 0,-2-1 18 0,0 1 20 16,-1 0-23-16,0 1 3 0,-2 2 0 0,-2 3-1 15,1-1-1-15,-2 2-24 0,-1-3-9 0,-1 3-54 0,-1-2-49 16,-1-2-61-16,-8 9-439 0,6-11 192 0,5-1 130 16</inkml:trace>
</inkml:ink>
</file>

<file path=word/ink/ink22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970"/>
    </inkml:context>
    <inkml:brush xml:id="br0">
      <inkml:brushProperty name="width" value="0.06667" units="cm"/>
      <inkml:brushProperty name="height" value="0.06667" units="cm"/>
      <inkml:brushProperty name="fitToCurve" value="1"/>
    </inkml:brush>
  </inkml:definitions>
  <inkml:trace contextRef="#ctx0" brushRef="#br0">41 9 72 0,'2'-4'109'0,"1"2"1"0,-3 2-13 0,4-3-10 0,-1 2-19 15,-3 1-12-15,0 0 21 0,0 0-38 0,11 4 0 0,-8 0 18 16,0-1-12-16,0 5 0 0,-1 1-4 0,-2-1-6 15,0 3 7-15,-1-1-5 0,-1 1-11 0,-1 0-1 16,-2 1-7-16,-1 0 7 0,0 0 8 0,-1 0-12 0,-1 1 0 16,1-1-3-16,0-1-14 0,1 0 18 0,2-2-1 15,-1 0-19-15,1 0 10 0,2-3-11 0,0 0 20 16,2-1-11-16,0-2-2 0,2 1 0 0,1-1-6 0,5 0 2 16,-1-2 1-16,6-1-8 0,-1 0-11 0,0-1-6 15,2-1-34-15,-3 1-18 0,3-1-15 0,1-1-284 16,-2 1 123-16,0-2 82 0</inkml:trace>
</inkml:ink>
</file>

<file path=word/ink/ink22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288"/>
    </inkml:context>
    <inkml:brush xml:id="br0">
      <inkml:brushProperty name="width" value="0.06667" units="cm"/>
      <inkml:brushProperty name="height" value="0.06667" units="cm"/>
      <inkml:brushProperty name="fitToCurve" value="1"/>
    </inkml:brush>
  </inkml:definitions>
  <inkml:trace contextRef="#ctx0" brushRef="#br0">29-3 42 0,'0'0'105'0,"-1"-4"-3"0,1 4-17 0,0 0 14 0,0 0-15 16,0 0-17-16,-7 19 8 0,5-8-2 0,1 0-33 15,-1 3 19-15,1 0 6 0,-1 1-21 0,1 1 8 16,-1 0-14-16,1-1-1 0,-1 2-1 0,0-2-10 16,2 0-3-16,-3 0-29 0,3 0 3 0,-1-1-43 0,2 0-25 15,-3 0-271-15,3-3 114 0,-2 0 76 0</inkml:trace>
</inkml:ink>
</file>

<file path=word/ink/ink22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735"/>
    </inkml:context>
    <inkml:brush xml:id="br0">
      <inkml:brushProperty name="width" value="0.06667" units="cm"/>
      <inkml:brushProperty name="height" value="0.06667" units="cm"/>
      <inkml:brushProperty name="fitToCurve" value="1"/>
    </inkml:brush>
  </inkml:definitions>
  <inkml:trace contextRef="#ctx0" brushRef="#br0">579 0 66 0,'0'0'84'16,"0"0"-14"-16,0 0-17 0,0 0-6 0,0 0 1 0,0 0 3 16,0 0-3-16,-7 10-11 0,4-6 28 15,-1 0-33-15,0 4 0 0,-2 1 19 0,1 1-27 0,-2 4 15 16,-5 2-9-16,0 5-9 0,0-1 10 0,-1 1-1 16,-1 1-18-16,-3 3 6 0,1 3-6 0,-2-1-10 0,2 3 5 15,-3-1 22-15,1 2-28 0,0 1 2 16,1-1 3-16,0 0 3 0,-1 0 23 0,2 0-29 0,-2 1-2 15,2-5 2-15,0 3 14 0,-1-3-12 0,2 2 23 16,0-1-17-16,0-1 12 0,0 0-22 0,1 0 28 0,-2-2-36 16,0 0-1-16,0-1 4 0,0-1 8 0,1-5-7 15,1 2-12-15,3-2 12 0,2-3 2 0,1-3 0 16,1-2-7-16,1-1 0 0,0-1-32 0,4-3-22 16,-2 2-257-16,1-5 107 0,3-2 70 0</inkml:trace>
</inkml:ink>
</file>

<file path=word/ink/ink22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302"/>
    </inkml:context>
    <inkml:brush xml:id="br0">
      <inkml:brushProperty name="width" value="0.06667" units="cm"/>
      <inkml:brushProperty name="height" value="0.06667" units="cm"/>
      <inkml:brushProperty name="fitToCurve" value="1"/>
    </inkml:brush>
  </inkml:definitions>
  <inkml:trace contextRef="#ctx0" brushRef="#br0">0 0 56 0,'0'0'64'0,"0"0"-12"0,0 0-2 0,0 0 5 15,0 0 1-15,0 0-13 0,0 0-8 0,0 0 7 16,0 0-16-16,0 0 12 0,0 0-6 0,13 4-17 16,-7-4 15-16,6 2-13 0,0 0 20 0,1-1-35 0,3 0 6 15,0 1-7-15,2 0-37 0,2-1 48 0,12 0 15 0,-1 1-4 16,3 0-19-16,0 0-3 0,1-2 16 0,1 2 6 16,3-1-15-16,-2 1-5 0,1 0-6 0,1 0 7 15,-1-1-3-15,-1 1 10 0,0-1 2 0,-1 1-15 16,-2-1-8-16,-1 1 10 0,-7-1 10 0,4 0-2 0,-6 0-14 15,-3-2 2-15,-2 1 15 0,-1 1-14 0,0-2 14 16,-2 2-14-16,-1-1 1 0,-3-1 2 0,1 2 7 16,-2-2 10-16,-1 2-14 0,-1-1 3 0,-3 0-13 15,0 1 20-15,-6-1-13 0,10 0 21 0,-6 0 24 0,-4 0-36 16,0 0-12-16,9 2 20 0,-9-2-3 0,0 0-3 0,0 0-6 16,8-1-9-16,-4 0 22 0,-4 1 10 0,0 0-25 15,8-1 22-15,-8 1-32 0,0 0 11 0,7-2 64 16,-7 2-71-16,8 0 0 0,-5 0 10 0,-3 0-29 15,6-2 32-15,-6 2-3 0,0 0-24 0,8 0 27 16,-8 0-8-16,3 0 4 0,-3 0 7 0,0 0-19 16,0 0-2-16,0 0 3 0,10-1-11 0,-7 1 27 15,-3 0-18-15,6-1 21 0,-6 1-30 0,0 0 11 0,11-1 1 0,-11 1 1 16,7 0 8-16,-2-1 41 0,-5 1-56 0,0 0 4 16,10-1 10-16,-10 1-17 0,5 0 16 0,-5 0-9 15,0 0-18-15,8 1 23 0,-8-1 10 0,3-1 4 16,-3 1-4-16,0 0-9 0,0 0-7 0,0 0 6 0,0 0 0 15,5 1 12-15,-5-1-9 0,0 0-5 16,0 0 7-16,0 0-7 0,0 0 14 0,0 0-45 16,0 0 5-16,0 0-12 0,0 0-4 0,0 0 4 0,0 0-4 15,6-3 2-15,-6 3 1 0,3-1-5 0,-3 1-19 16,0 0-150-16,0 0 72 0,0 0 48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7 355 92 0,'-1'11'145'0,"-2"2"-5"0,1-1-18 0,2 2 29 16,-1 0-106-16,1-1 78 0,0 1-33 0,1-2-19 16,0 1-12-16,1-3 7 0,1 2-13 0,1-3-5 15,-1 1-3-15,3-2-6 0,-1-4 17 0,3 0-2 0,-8-4 10 16,9 6-49-16,-9-6 16 0,11 0-13 0,1-6 6 0,-4 2 8 16,-8 4-28-16,12-10 4 0,-3 3-13 15,-1-2 38-15,0 1 5 0,-1-2-16 0,-1 1-17 0,0-3-13 16,0 1 17-16,-2 1-7 0,1 2-13 0,-2-3 16 15,1 4-2-15,-1-2-23 0,2 1 14 0,-1 2 24 0,-4 6-25 16,3-10 7-16,-3 10-15 0,0 0 21 0,1-6-24 16,-1 6 6-16,0 0 4 0,0 0 23 15,0 0-21-15,0 0 33 0,0 0-33 0,0 0 2 0,0 0 28 16,0 0-20-16,-1 36 4 0,1-32 18 0,4 6-3 0,-1-1-38 16,-1 1-3-16,3-2 30 0,-1 0-12 0,1-3 10 15,-5-5-22-15,6 9 35 0,-6-9-26 0,8 3 26 0,-8-3-15 16,11 2-1-16,-11-2 25 0,0 0-43 15,15-4 15-15,-9 0 3 0,-6 4-18 0,11-8 6 0,-7 1 2 16,2 0-4-16,-6 7 1 0,1-13 18 0,-1 13-31 16,-1-10 2-16,-3-1 4 0,1 5-9 0,-3-3 7 15,0 2-21-15,2-1 18 0,0 2 6 0,-3-2-7 16,1 3-17-16,-1-1 97 0,1 3-95 0,0-2-7 0,6 5-12 16,-10-8-2-16,10 8-15 0,-8-3 28 0,8 3-4 0,0 0 8 15,-3-2-2-15,3 2 7 0,0 0 9 0,0 0-1 16,0 0 3-16,0 0 15 0,16-3-15 0,-16 3 24 15,13 0 12-15,-5 0-16 0,3 0-9 0,2 2 27 16,0 0 0-16,-1-1 14 0,1 2-10 0,-3 1 12 16,3-1-20-16,-4 3 17 0,1-3-11 0,0 1 24 15,-1 1-9-15,1-1-28 0,-2 2 18 0,-2-2-5 0,1 2 5 16,0-2 3-16,-3 0-7 0,0-2 33 0,-4-2-31 16,0 0-11-16,8 6 25 0,-8-6-27 0,0 0-5 15,6 7 7-15,-6-7 17 0,0 0-6 0,0 2 2 0,0-2-28 16,0 0 10-16,0 0-16 0,0 0-5 0,0 0 16 15,0 0-17-15,0 0-10 0,-18-7 9 0,18 7-3 0,-5-10 10 16,0 2-19-16,2-2-17 0,1 4 23 0,1-3 7 16,1 2 6-16,1-3-11 0,1 2 5 0,-1 1 5 15,0 1-8-15,-1 6 14 0,6-13-11 0,-4 7 4 16,1 2 20-16,1 0-26 0,-1 0 25 0,-3 4-14 0,6-6 21 16,-1 4 15-16,-5 2-7 0,9-3-16 0,-9 3-8 15,11 0 32-15,-11 0-27 0,9 2 1 0,-2-1 8 0,0 3-8 16,1 0 4-16,-2 0 16 0,2 1-18 0,-2 0 9 15,-1-3 6-15,-2 1 2 0,1 2-17 0,-4-5 6 16,6 4-11-16,-3-1-13 0,-3-3 20 16,6 3 27-16,-6-3-15 0,2 3-7 0,-2-3 21 15,0 0-41-15,0 0 1 0,0 0 8 0,0 0-13 0,0 0-12 16,0 0-5-16,0 0 16 0,0 0 4 0,7-9-2 0,-7 9-26 16,3-8 17-16,-2 3 2 0,4-3 18 0,-2 1-29 0,1-1 10 15,-1-1-5-15,2 4 11 0,-2-1-16 0,1 1 10 16,-3 2 2-16,-1 3 14 0,6-7 11 15,-6 7-11-15,5-3 3 0,-5 3 1 0,0 0 4 0,8-1-5 16,-8 1-17-16,0 0 7 0,8 6 29 0,-4-4-16 0,-4-2-11 16,7 6 10-16,-2-1 3 0,0-1-21 0,0 1 8 15,-1-3 3-15,3 4 2 0,-2-3 16 16,3 2-5-16,-3-2 6 0,1-1-11 0,-2 0 5 0,-4-2-4 16,8 3-15-16,-8-3 22 0,6 1-12 0,-6-1 5 0,0 0-24 15,11-2 22-15,-11 2 2 0,7-5 15 0,-7 5-8 16,3-5-27-16,-1 0 30 0,-2 5-25 0,2-9 10 0,-2 2-16 15,0-3 11-15,0-1 1 0,-3 0-33 0,-1-4 24 16,2 1 5-16,-1 0-12 0,0 0 6 16,-2-3 15-16,-1 3-11 0,2-1 15 0,-1 1-13 15,1 0 6-15,0 0-2 0,-1 1 11 0,0 3-4 16,3-1 23-16,-1 0-34 0,0 2 9 0,2 1-4 0,-2 0-8 0,2 2 28 16,1 6 62-16,-3-7-89 0,3 7-8 0,-1-8 26 0,1 8-14 15,0 0 56-15,0 0-51 0,0 0-31 0,0 0 18 16,0 0-6-16,0 0 45 0,13 15 4 0,-9-1-20 15,3-1 8-15,-3 1 2 0,4 12 9 0,1 1 7 16,2-2 50-16,-3 5-58 0,3-2-18 0,1 1 12 0,-1 0 7 16,-2 2-21-16,2 0 5 0,0-1 54 0,1-1-47 15,-1 0 27-15,-5 0-38 0,2-1-20 0,2-4 17 16,-3-2 23-16,-2-1-33 0,0-3 30 0,2-6-42 16,-4 1 21-16,-1-1-12 0,2-2-7 0,-1 0-13 0,0-4-28 15,-3-6-11-15,3 10-407 0,-3-10 143 0,0 0 104 0</inkml:trace>
</inkml:ink>
</file>

<file path=word/ink/ink22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80"/>
    </inkml:context>
    <inkml:brush xml:id="br0">
      <inkml:brushProperty name="width" value="0.06667" units="cm"/>
      <inkml:brushProperty name="height" value="0.06667" units="cm"/>
      <inkml:brushProperty name="fitToCurve" value="1"/>
    </inkml:brush>
  </inkml:definitions>
  <inkml:trace contextRef="#ctx0" brushRef="#br0">203 60 79 0,'1'-4'128'0,"1"1"7"0,-2 3-28 0,0-7-4 0,0 3 8 15,0 4 5-15,-2-8-12 0,1 4-8 0,-1 2-15 0,-1-1 3 0,-1 0-11 16,0 1-8-16,-3-2 4 0,0 1-17 16,0 3 4-16,1 1-10 0,-5 1-16 0,0 3-2 0,-1 1 7 0,1 2 1 15,-5 9-5-15,-2 1-4 0,2 5 1 0,2 3 1 16,-1 3-5-16,4 1 2 0,1 0 4 0,1 3-5 15,3-2 2-15,3 2-15 0,4 2 6 16,0-4 4-16,3-2-11 0,1 2 10 0,5-3-16 16,2-2 4-16,2-1 1 0,2-2-2 0,3-3-2 0,-2-4-7 0,5 0 6 15,2-4 4-15,-1-4-1 0,5-4 2 0,-4-5-7 0,6-3-1 16,-1-6 11-16,2-1-7 0,-1-4 17 0,-1-3-9 0,0-2 19 16,-3-1-3-16,1-1-12 0,-6-4 12 0,-1-2-16 15,-1-2-4-15,-5-2 13 0,-5-2-6 0,-2-1 5 0,-1-2-12 16,-5 2-2-16,-6-2 9 0,-1 4 1 15,-7 3 2-15,-4-1-10 0,-2 6-12 0,-5 3 2 0,-2 4-14 16,-4 4-35-16,-6 1-12 0,1 8-23 0,-3 3-28 16,0 4-29-16,0 3-20 0,-4 10-424 0,7-3 195 15,0 4 130-15</inkml:trace>
</inkml:ink>
</file>

<file path=word/ink/ink22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45"/>
    </inkml:context>
    <inkml:brush xml:id="br0">
      <inkml:brushProperty name="width" value="0.06667" units="cm"/>
      <inkml:brushProperty name="height" value="0.06667" units="cm"/>
      <inkml:brushProperty name="fitToCurve" value="1"/>
    </inkml:brush>
  </inkml:definitions>
  <inkml:trace contextRef="#ctx0" brushRef="#br0">350 11 42 0,'0'0'90'0,"-9"-2"-9"0,9 2 12 0,-7-3-23 15,7 3-1-15,-8-2 8 0,8 2-35 0,-17-2 26 0,7 1-5 0,0 0 14 16,0 0-33-16,-2 1 13 0,-1 2-9 0,0-1 6 16,-1 2-12-16,-1 1 0 0,0 1 13 0,0 1-19 15,-8 3 0-15,1 4 14 0,1 2-13 0,3 1-1 16,-1 1-15-16,3 2-6 0,-1 3 5 0,4 1 1 16,2 0 3-16,2 3-13 0,2 0 3 0,2 2 4 0,3-6-4 15,4 8-7-15,2-5 9 16,1 1-3-16,3 0-14 0,4-2 15 15,2 0 17-15,4-2-23 0,1-3 3 0,4-1-9 16,1-3 2-16,5-2 18 0,-2 1-14 16,1-5 6-16,3-5 7 0,-5-4-12 15,6-2-10-15,1-3 16 0,1-4 0 0,2-2-17 16,-1-5-3-16,0 1 15 0,-3-3-5 0,-2-1-3 16,-1-2 5-16,-5-3 1 0,-4-1 1 0,-1-3-1 15,-4-4 10-15,-3 1-5 0,-3-1-6 16,-5-4 5-16,-5 3-15 0,-3 1 9 15,-6 1-2-15,-4 3 8 16,-4 3-22 0,-2 4-8-16,-5 1-27 0,-6 4-36 15,-1 5 15-15,-6 4-44 0,-3 6-376 0,-3 5 162 0,0 1 108 16</inkml:trace>
</inkml:ink>
</file>

<file path=word/ink/ink22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6.648"/>
    </inkml:context>
    <inkml:brush xml:id="br0">
      <inkml:brushProperty name="width" value="0.06667" units="cm"/>
      <inkml:brushProperty name="height" value="0.06667" units="cm"/>
      <inkml:brushProperty name="fitToCurve" value="1"/>
    </inkml:brush>
  </inkml:definitions>
  <inkml:trace contextRef="#ctx0" brushRef="#br0">350 19 37 0,'0'0'64'0,"0"0"-27"15,0 0 10-15,0 0 2 0,0 0 21 0,0 0-18 0,0 0-7 16,0 0 21-16,0 0-6 0,0 0-22 0,0 0 1 16,0 0-8-16,0 0-8 0,0 0 16 0,-14-10-8 15,14 10 5-15,-6-1 4 0,6 1-42 0,-10-1 54 16,10 1-33-16,-14-4 17 0,14 4-25 16,-17-1 3-16,11 1 25 0,-6-1-22 0,0 1 25 0,-1 0-20 0,2 2-12 15,-1 0 20-15,0 1-22 0,1 1 3 0,-1 2 17 0,-1-2-20 16,1 3-8-16,1 0 17 0,-7 5 5 0,1 2 10 15,3-2-24-15,0 3 6 16,1 3-7-16,1 1-16 0,-2 2 28 0,6 4-9 16,-2-1-5-16,1 1 9 0,4 1-19 0,-2-1 9 15,3 2-1-15,-1-1-21 0,3 2 20 0,2-6 9 16,2-3 7-16,3 7 7 0,1-1-14 0,2 2-15 16,1-11 21-16,4 6-33 0,5-2 41 15,1-2-17-15,-1-1-8 0,4-2 18 0,1-1-26 16,1-5 1-16,1-1 24 0,3-2-7 0,0-2-16 15,-3-4 22-15,6-3-25 0,-1-1 25 0,1-3-8 16,-2 0 13-16,1-4-20 16,-1-1-12-16,-2-1 18 0,-3-3-2 0,-2 1-27 15,-1-2 12-15,-4-3 13 0,0-1 1 0,-4-2-11 16,-5-2-2-16,1-2 23 0,-3-1-7 16,-5 1 6-16,0-3-8 0,-4 1-2 0,-2 0 5 0,-4 3 12 15,-1 2 5-15,-2 2-13 0,-4 0 14 16,-2 3-16-16,-2 1 0 0,-2 2 1 0,-1 2-2 0,-2 4-5 15,0 4-40-15,6 2-4 0,-2 2-14 16,4 1-36-16,0 3-29 0,-6 6-297 0,2-5 140 16,5 2 92-16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0.977"/>
    </inkml:context>
    <inkml:brush xml:id="br0">
      <inkml:brushProperty name="width" value="0.06667" units="cm"/>
      <inkml:brushProperty name="height" value="0.06667" units="cm"/>
      <inkml:brushProperty name="fitToCurve" value="1"/>
    </inkml:brush>
  </inkml:definitions>
  <inkml:trace contextRef="#ctx0" brushRef="#br0">289 26 143 0,'0'0'139'0,"0"0"0"0,0 0 28 16,6-2-35-16,-6 2-43 0,0 0 92 0,0 0-99 16,0 0-11-16,0 0 5 0,0 0-36 0,0 0-37 0,0 0 47 15,0 0 6-15,0 0-33 0,0 0 31 16,0 0-31-16,0 0 33 0,0 0-37 0,0 0 36 0,0 0-18 16,0 0-41-16,0 0 56 0,0 0-30 0,0 0 23 0,0 0-22 15,0 0-24-15,-4-7 23 0,4 7-25 16,0 0 19-16,-6-4-20 0,3 3 7 0,3 1-12 15,-7-3 13-15,4 2 16 0,3 1-31 0,-7-4 19 0,2 3 5 16,1 0-3-16,-1 1-1 0,-1-2 8 0,0 2-28 16,1 2 35-16,-5-4-41 0,0 4 8 0,1-1 31 15,-1 2-22-15,-1 0-22 0,1 3 37 0,0 0-22 0,0 1 12 16,-6 5-25-16,3-2-12 0,-1 5 24 16,0 2 1-16,0-3-14 0,2 3 13 0,0-2-18 0,2 2 23 0,-1 2-23 15,3 0 23-15,2 3-14 0,-3 0-3 0,4 0 29 16,1 3-21-16,2-4 10 0,0 3-19 0,1-1 11 0,1-4-7 15,2 6 19-15,2 0-14 0,0-1 1 0,1-3 4 16,3-1-8-16,1-2-2 0,2 1 11 0,0-2-1 16,0-5 3-16,0-3-5 0,5 6 14 0,-1-8-10 0,-1-1-23 15,0-4 31-15,0-1-9 0,1-2 1 16,4 1 16-16,8-5-40 0,0-2 17 0,0-3-4 0,0-1 41 16,0-3-27-16,1-2-13 0,-2 0 23 0,-2-2-22 15,1-3 11-15,1 0 0 0,-2 0-16 0,-1-1 16 16,-3-1-6-16,-3 1 15 0,-1-3-16 0,-4 2 0 0,-1-1-5 15,-3-2 18-15,-5 4 31 0,-2 0-1 0,-1 8-10 16,-7-8-6-16,-2 1 48 0,0 3-26 0,-7 1-4 16,0 4-7-16,0 0-8 0,-2 2-16 0,-4 1-5 0,-1 3-17 15,2 4 1-15,2 2-59 0,2 1-52 16,-9 6-334-16,-5-1 142 0,8 1 102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1.989"/>
    </inkml:context>
    <inkml:brush xml:id="br0">
      <inkml:brushProperty name="width" value="0.06667" units="cm"/>
      <inkml:brushProperty name="height" value="0.06667" units="cm"/>
      <inkml:brushProperty name="fitToCurve" value="1"/>
    </inkml:brush>
  </inkml:definitions>
  <inkml:trace contextRef="#ctx0" brushRef="#br0">238 37 12 0,'-1'-3'194'15,"-2"0"13"-15,1 1-47 0,-4-3-36 0,3 1 27 16,-1 1-43-16,0 0 33 0,0 1-27 0,0-1-14 0,-2 2-6 16,-2-2-19-16,0 2-31 0,1 1-5 0,-5 1 29 0,4-1-16 15,-2 3-27-15,0-1 15 0,-2 4-20 16,1-1 47-16,1 3-27 0,-1-2-42 0,-5 8 43 15,3 1 8-15,-2 3-13 0,4-1-33 0,-1 4 24 0,5-1-24 16,-2 1 6-16,3 2 6 0,3-4-2 0,1 0-23 16,2-2 10-16,4 8 12 0,-1-3-7 0,4 3-19 0,0-4-3 15,2-1 36-15,2-1-31 0,4 0-21 0,0-5 15 0,1-1 8 16,3-2-9-16,-3-2 1 16,-1-4 5-16,0-2-7 0,3-3 9 0,-1 2-4 0,1-4 0 15,10-2 18-15,-1-1-1 0,-2-3-18 0,1 0 27 0,1-4-25 16,-2-1 5-16,-1 0 6 0,-2 0-13 0,0-2 21 15,-1-3-11-15,-3 3 28 0,-2-4-33 0,-1 0 23 0,-4 0 10 16,-2-2-8-16,-3-1-12 0,-3 5-27 0,-3 1 27 0,-1-1 1 16,-4-7 4-16,-3 2 13 0,-3 0 5 15,-3 2-21-15,-3 0-1 0,-2 3-62 16,-1 2 72-16,-2 2-67 0,0 3-11 0,-5 5-19 0,2-1-24 0,3 8-392 0,-6 0 153 16,0 2 106-16</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2.964"/>
    </inkml:context>
    <inkml:brush xml:id="br0">
      <inkml:brushProperty name="width" value="0.06667" units="cm"/>
      <inkml:brushProperty name="height" value="0.06667" units="cm"/>
      <inkml:brushProperty name="fitToCurve" value="1"/>
    </inkml:brush>
  </inkml:definitions>
  <inkml:trace contextRef="#ctx0" brushRef="#br0">298 28 141 0,'-3'-4'212'0,"-1"-3"-64"0,-2 5 11 0,0-4 4 16,0 5-33-16,-2-3-22 0,-1 2-13 0,-1 0-28 15,0 2 24-15,-1 2-40 0,0-1 19 0,-2 4-50 0,1-2 44 16,1 3-33-16,-9 2 32 0,1 5-56 16,2 1 16-16,-1 0-7 0,2 2 26 0,1 3-50 0,1 0 23 0,0 2 21 15,2 2-27-15,2 0 34 0,1 0 1 0,4 2-52 16,-1-1 17-16,3 0-2 0,3-4 31 0,0 6 13 15,3-1-29-15,3-1-6 0,1 0 21 0,3-1 0 0,2-2-31 16,1-1 35-16,2-1-11 0,3-3-41 0,1-2 7 16,3 0 6-16,-1-1 3 0,1-4-4 0,-1-1 2 15,-1-2-9-15,-2-3 15 0,-2 0-19 0,2-3 17 16,0-1 9-16,8-5-15 0,-3 1 9 0,0-4-9 16,-2 0-21-16,0-1 32 0,-2-3-22 0,2-2 13 0,-4-1-3 15,-3 2 15-15,1-4 30 0,-4-2-28 16,-1 0 18-16,0-1-11 0,-5-3 4 0,-1 1 4 0,-1-1 5 15,-4 2-14-15,-3-3 5 0,-1-1-5 0,-3 2-2 16,0 0-11-16,-5 2 5 0,1 0 3 0,-4 2-13 16,-1 4-6-16,-2-1 11 0,-1 3-27 0,-1 1-52 0,-2 2-18 0,-3 3-53 15,3 7-540-15,-4-2 198 0,4 3 144 0</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026"/>
    </inkml:context>
    <inkml:brush xml:id="br0">
      <inkml:brushProperty name="width" value="0.06667" units="cm"/>
      <inkml:brushProperty name="height" value="0.06667" units="cm"/>
      <inkml:brushProperty name="fitToCurve" value="1"/>
    </inkml:brush>
  </inkml:definitions>
  <inkml:trace contextRef="#ctx0" brushRef="#br0">204 85 162 0,'0'0'115'0,"0"0"12"0,-4-6 5 15,4 6-8-15,-5-3-23 0,5 3 9 0,-6-2-25 16,6 2 21-16,-7-2-8 0,7 2-24 0,-9 0-36 15,4 1 52-15,-1-1-30 0,0 1-7 0,-2 1 34 16,-1 1-66-16,0 1 24 0,0 1 3 0,0 1-22 0,-1 4-15 16,2-1 7-16,-6 5 1 0,2 3 21 0,0 1-23 15,-1 3 14-15,4 1 7 0,-2 0-36 16,3 2-1-16,2 1 30 0,1 0-14 0,1-1-3 0,4 2 27 16,0-5-28-16,0-2-7 0,4 5 5 0,3-1 19 15,0-3 10-15,2 1-76 0,2-3 41 0,3-4 22 0,2 3-23 0,0-6-28 16,1-3 18-16,-2-5-2 0,1-1-17 0,-1 0-9 15,1-3 6-15,3-2-9 0,10-3 11 16,-3-2-4-16,1-3 39 0,-1 0-35 0,-1 0 1 0,2-6 85 16,-3 0-83-16,-1-3 12 0,0 0 19 0,-2-1-13 0,-3 1-23 15,-3-6 58-15,-2 0-32 0,-2 0 20 16,-6-1-7-16,0 0-16 0,-7-2 51 0,-2 2-23 0,-2-1-17 16,-4 2 1-16,-3 0 9 0,-5 3 9 0,-3 3-48 15,-3 2-6-15,0 3 33 0,-2 2-33 0,-1 3-48 0,0 4-23 0,-2-1-45 16,-1 0-358-16,2 5 150 0,-1 5 109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920"/>
    </inkml:context>
    <inkml:brush xml:id="br0">
      <inkml:brushProperty name="width" value="0.06667" units="cm"/>
      <inkml:brushProperty name="height" value="0.06667" units="cm"/>
      <inkml:brushProperty name="fitToCurve" value="1"/>
    </inkml:brush>
  </inkml:definitions>
  <inkml:trace contextRef="#ctx0" brushRef="#br0">271 22 33 0,'0'0'148'16,"-3"-5"12"-16,-1 3-10 0,4 2-24 0,-8-5-18 15,2 1-16-15,-3 1 30 0,1 2-20 0,0-1-11 0,-2 2-39 16,0 2 14-16,-2 0-22 0,0-2-3 0,3 5 4 16,-3-1 4-16,0 2-6 0,1 1 15 0,-7 5-20 15,0 3-5-15,3-1 13 0,0 5-8 0,0 0-9 16,2 1-23-16,2 1 18 0,0 2-15 0,3 3 14 16,2-3 14-16,2 4-12 0,2-2-22 0,1 2 44 15,5 0-62-15,-1-1 20 0,5-2 0 0,2 0-5 0,2-1 22 0,4-1-10 16,-3-2 15-16,4-1-54 0,2-2 44 0,5-1-33 15,-2-5-4-15,0-1 7 0,4-2 6 0,0-2 36 16,1 0-38-16,-4-5-16 0,6-3 62 16,-1-3-35-16,1-1 35 0,-2-1-62 0,2-4 25 0,1-3 3 15,-3 0 30-15,0-3-11 0,-2-1-9 0,-3 0 8 16,-6-3 11-16,0-1-1 0,-1-2-14 0,-4 0 20 0,-4-2-37 16,0-3 17-16,-6 1 0 0,-2 0 0 0,-5-1-38 15,-2 0 5-15,-5 2-18 0,-1-1 33 0,-5 3-17 16,-2 0 26-16,-3 7-22 0,-3-1-33 0,-5 6-31 0,4 2-7 15,-6 6-33-15,-3 1-433 0,1 6 164 0,-3 2 118 16</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5.844"/>
    </inkml:context>
    <inkml:brush xml:id="br0">
      <inkml:brushProperty name="width" value="0.06667" units="cm"/>
      <inkml:brushProperty name="height" value="0.06667" units="cm"/>
      <inkml:brushProperty name="fitToCurve" value="1"/>
    </inkml:brush>
  </inkml:definitions>
  <inkml:trace contextRef="#ctx0" brushRef="#br0">284 20 3 0,'-5'-6'227'0,"0"3"-38"0,1 1-50 15,-3-2 28-15,-1 0-25 0,0 3-12 0,1 1-22 0,-4 1-8 16,0 1-38-16,-1 4 33 0,1-1-26 0,0 3-17 16,-8 7-22-16,0 0 10 0,1 3-4 0,0 1 1 15,3 4 10-15,-2-2 0 0,4 5-2 0,-1-1-19 16,2 1 27-16,2 0 13 0,0 2-49 0,3 1 21 15,0 1 3-15,3-1-16 0,5 1-21 0,-1-1 9 0,2-1-13 16,2-1 1-16,3-2-2 0,3 1-11 0,0-5 34 16,3 0-18-16,1-2-5 0,3-1-8 0,-1-5 23 15,3 0-24-15,2-4 32 0,2-3-6 0,-3-1-2 0,-1-5-13 0,-2 0-34 16,9-4-2-16,2-4 55 0,-3 0-7 16,0-6 16-16,0 0 4 0,0-2 11 0,0-3-31 0,-4-3 31 15,3-1-23-15,-3 0 6 0,-2-2-6 0,-2 0 30 16,0-1-17-16,-7 0-36 0,-1-3 15 0,-5 1 8 15,2-2-6-15,-6 1 19 0,-2-1 12 0,-2 1-34 16,-4 5 13-16,-3-2-36 0,-1 2 23 0,-4 0-9 16,0 5-11-16,-4 3 20 0,-2 1-38 0,-5 4-12 15,1 2-38-15,-4 2-48 0,1 3-25 0,-3 4-514 0,-4 2 192 0,5 1 142 16</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6.641"/>
    </inkml:context>
    <inkml:brush xml:id="br0">
      <inkml:brushProperty name="width" value="0.06667" units="cm"/>
      <inkml:brushProperty name="height" value="0.06667" units="cm"/>
      <inkml:brushProperty name="fitToCurve" value="1"/>
    </inkml:brush>
  </inkml:definitions>
  <inkml:trace contextRef="#ctx0" brushRef="#br0">277 2 122 0,'0'0'146'0,"0"0"-1"16,-12-2-8-16,12 2-20 0,-14 0 0 0,6 0-22 15,-3 0-11-15,0 2 15 0,0-1-37 0,0 3 19 16,-1-1 1-16,2 4-43 0,-2 1 26 0,0-1-7 16,-5 6 6-16,0 1-31 0,-2 4 28 0,4 2 14 0,0 0-41 15,2 2-11-15,-2 2-24 0,4 2 20 0,1 2-8 16,3-1-3-16,0-1 7 0,2 2 13 0,2-2 0 16,3 0-24-16,1 0 25 0,6-2-26 15,0 0 16-15,3-2 16 0,1-1-28 0,2-1 31 0,3-4-19 0,4 0-12 16,1-1 4-16,5-3-29 0,-2-3-10 0,1-4-1 15,5-1 3-15,-1-2 34 0,2-2-29 0,0-3 7 16,3-2-1-16,-5-2 1 0,4-3 21 0,-2-3-6 0,-4 2-23 16,3-4 30-16,-5-2 21 0,-1-1 3 0,0-1-8 15,-7-3 20-15,-1 1 15 0,-6-4-21 0,-1 1-19 0,-4-2 33 16,-5-1-10-16,-5 2 5 0,-4-3-35 16,-5 2 16-16,-2 3-4 0,-7 0-28 0,-1 1-52 0,-2 3 3 15,-5 1-29-15,-1 3-80 0,-6 2-444 0,1 2 179 0,-5 3 131 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63 47 0,'0'0'150'0,"32"-11"6"0,-21 7-27 0,-1-1-48 0,3 0 16 0,-1 1-16 15,3-1-33-15,-3 0-66 0,0-1-37 16,-3-1-179-16,0 2 74 0,1-1 52 0</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1.514"/>
    </inkml:context>
    <inkml:brush xml:id="br0">
      <inkml:brushProperty name="width" value="0.06667" units="cm"/>
      <inkml:brushProperty name="height" value="0.06667" units="cm"/>
      <inkml:brushProperty name="fitToCurve" value="1"/>
    </inkml:brush>
  </inkml:definitions>
  <inkml:trace contextRef="#ctx0" brushRef="#br0">125 15 134 0,'0'0'148'16,"0"-2"10"-16,0 2-31 0,0 0-19 0,-3-4 1 0,2 2 18 0,0 1-33 16,-1-1-18-16,2 2-12 0,-4-2-4 0,1 1 19 15,1 1-12-15,-2-1-4 0,2 1-20 0,-5 1-26 16,2 0 31-16,-2 1-13 0,2 2-9 0,-2 1 1 0,-4 4-27 16,4-1 3-16,-2 3-3 0,1 0 16 15,1-1 7-15,1 3-13 0,0-3-8 0,0 3-11 16,2-2 39-16,2-2-23 0,-2 0-3 0,3 0-9 15,0 0 7-15,1-3 18 0,0 2-14 16,1-1 7-16,0 0-19 0,2-2 0 0,-2 1-1 0,3-3-21 0,-1 0 36 0,0-2-16 16,0-1-9-16,4-1-5 0,-1-2 11 15,1 0 19-15,-1-1-46 0,5-6 23 0,-3 2-27 0,-1 0 24 16,-2 0-14-16,3-2 12 0,-1-3 2 0,-2 3-7 16,0 0 4-16,-3 2 1 0,0-2 34 0,1 2-19 0,-1 0-26 15,-1 0 35-15,0-1 3 0,-1 2-30 0,1-1 35 0,-1 2 1 16,0 1-10-16,0 1 31 0,0 1-39 15,-1 1 22-15,1 2-29 0,-1-4 15 0,0 2-8 0,1 2 2 16,0 0-15-16,-2 4 16 0,2-2-3 16,-1 1 36-16,-1 4-14 0,0 0-25 0,1 0 16 15,0 0-19-15,1 3 16 0,0 0-14 0,0-1 9 0,1 1 20 16,0-1-20-16,1 2 3 0,0-2-11 0,1 0-7 0,1 0-28 16,0-3 13-16,1 0-4 0,1 1-3 0,2-3-27 15,-1-1-27-15,1-2-272 0,-1 0 113 0,2-1 79 16</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2.477"/>
    </inkml:context>
    <inkml:brush xml:id="br0">
      <inkml:brushProperty name="width" value="0.06667" units="cm"/>
      <inkml:brushProperty name="height" value="0.06667" units="cm"/>
      <inkml:brushProperty name="fitToCurve" value="1"/>
    </inkml:brush>
  </inkml:definitions>
  <inkml:trace contextRef="#ctx0" brushRef="#br0">16 9 125 0,'0'0'110'0,"0"0"-29"0,0 0 2 0,-1-7 9 0,1 7-30 15,0 0-15-15,0 0 0 0,0 0 22 0,0-2-19 0,0 2-7 16,0 0 2-16,0 0-9 0,-1 15 27 16,1-6-43-16,-1 1 18 0,1 0-19 0,0 2 15 15,-2 4-34-15,1 2 17 0,0-4 15 0,0-2 9 0,0-1-19 16,1-1-14-16,-2 0-38 0,2 0 41 0,-1-2 13 16,0 1 12-16,0-2-14 0,0-2-35 0,0 1 45 0,1-2 5 15,0-4-8-15,0 7-4 0,0-7-10 16,1 3 12-16,-1-3-14 0,0 0-8 0,0 0 30 15,0 0-35-15,0 0 9 0,0 0-2 0,10-11-4 0,-7 5-2 16,0 1-15-16,2-2 16 0,-1 1-1 0,-1 0-1 0,2 0-6 16,-1 0 22-16,1 1-21 0,1-1 0 0,-1 2-1 15,0-1 9-15,1 2 5 0,0-1-16 0,-1 2 10 16,0 2 21-16,0-2-34 0,0 4-4 0,1-1 36 16,0 1-28-16,-1 1-4 0,0 2 3 0,0-1 7 0,0 1 5 15,-2 0 12-15,1 1-24 0,-2 1 8 16,1-2-8-16,-3 2 31 0,1-1-14 0,-1-1-13 0,1 0 7 15,-1-1 64-15,0-4-77 0,-3 9 17 0,1-4 0 0,0-2-7 16,-1-1 17-16,-1 2-13 0,-1-3 13 0,1 1-22 16,0-1 20-16,1-1 5 0,3 0-41 0,-8-3-5 15,8 3 19-15,-6-1-36 0,1-2-31 16,0 1-48-16,0-2-304 0,0 0 133 0,-1 1 91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3.356"/>
    </inkml:context>
    <inkml:brush xml:id="br0">
      <inkml:brushProperty name="width" value="0.06667" units="cm"/>
      <inkml:brushProperty name="height" value="0.06667" units="cm"/>
      <inkml:brushProperty name="fitToCurve" value="1"/>
    </inkml:brush>
  </inkml:definitions>
  <inkml:trace contextRef="#ctx0" brushRef="#br0">68 2 113 0,'-4'-1'126'0,"0"0"-6"0,1 1-36 0,-1 1 3 16,1-1-7-16,-2 1-20 0,0 1 10 0,0 0-26 16,0 1 2-16,0 2-22 0,1 0 19 0,1 1-30 15,-2 1 11-15,2 0 8 0,0-1-11 16,1 2 17-16,-1 1-10 0,2-2 8 0,0 1-18 0,2 1 4 15,-1-1-13-15,2 1 21 0,-2-2-12 0,3 0-17 16,-2-3 15-16,1 1 3 0,2-1-2 0,-1 0-12 0,1-3-2 16,-1 2-5-16,-1-2 13 0,2-1 3 15,0 0-11-15,0-1 0 0,1 0-1 0,0-2-35 16,1 1-17-16,0-2-30 0,0 1-279 0,1 2 112 0,-2-3 80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4.333"/>
    </inkml:context>
    <inkml:brush xml:id="br0">
      <inkml:brushProperty name="width" value="0.06667" units="cm"/>
      <inkml:brushProperty name="height" value="0.06667" units="cm"/>
      <inkml:brushProperty name="fitToCurve" value="1"/>
    </inkml:brush>
  </inkml:definitions>
  <inkml:trace contextRef="#ctx0" brushRef="#br0">102 129 92 0,'-7'2'129'0,"-1"0"-6"16,0 1-36-16,0 0 10 0,0 0-38 0,1 1 7 0,-1 1 19 15,1 1-21-15,2-1-4 0,-1 2-6 16,1-1-28-16,0 1 35 0,1 1 1 0,-1 0-33 16,3 0 0-16,-1 0 5 0,1 2-23 0,0-2-4 0,1 1-11 15,2-2 30-15,-1 1-23 0,2-2 17 0,0 1-7 16,2-2-20-16,0-1 7 0,1-2 2 0,0 0 3 0,0-1-4 16,0-1 6-16,2-1-3 0,0-1-21 0,1-1-5 15,-1 0 19-15,1-2 3 0,-1 1 8 0,0-1-36 16,0-3 10-16,-2 3-9 0,2-3-6 0,-2 1 35 0,3-4-9 15,-3-1 6-15,-1 3-21 0,-1-1 14 0,0 0 12 16,2-5 23-16,-3 3-14 0,1 0-24 0,-2 2 3 0,0-3 13 16,0 3 1-16,0-2-22 0,0 1 16 0,-1 0 24 15,-1-1-43-15,0 3 2 0,0-1 45 0,1 3-25 16,-1 0-14-16,0 0 14 0,1 2 2 0,0 1 19 16,-1 0-23-16,1 4 1 0,-2-6 33 0,2 6-18 0,-1-3-3 15,1 3 0-15,0 0-11 0,0 0-20 0,0 0 9 16,-5 9 16-16,4-2-33 0,-1 1 23 0,1 0-24 15,1 2 34-15,0 1-10 0,0 2 21 0,3 5-29 16,-2 0 9-16,1 2-18 0,1-2 17 0,-1-1-13 0,2-2 7 16,0-3-21-16,0-2-8 0,2 3-1 0,-1-3-290 0,-2-2 103 15,0-2 75-15</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5.136"/>
    </inkml:context>
    <inkml:brush xml:id="br0">
      <inkml:brushProperty name="width" value="0.06667" units="cm"/>
      <inkml:brushProperty name="height" value="0.06667" units="cm"/>
      <inkml:brushProperty name="fitToCurve" value="1"/>
    </inkml:brush>
  </inkml:definitions>
  <inkml:trace contextRef="#ctx0" brushRef="#br0">14 77 46 0,'0'0'126'0,"3"3"-30"0,-2-1-1 16,-1-2-6-16,5 2-15 0,0-2 20 0,-5 0 55 0,7-2-108 16,-2 0-8-16,1-1 11 0,0 0-26 15,-1 0 8-15,1-1 14 0,0 1-18 0,-3-2 23 16,2 1-27-16,-1 0-17 0,-2 0-4 0,1-1 24 0,0 1-23 0,-3-1 15 16,1 2 22-16,-1 3 0 0,-1-7-23 15,1 7-2-15,-4-8 2 0,2 6-12 0,0-2 5 16,-3 1 111-16,0 1-135 0,0 0 0 0,1 1 21 0,-1 1 3 0,0-1-5 15,-2 2 10-15,0 0-30 0,2 2 1 0,-1-1 12 16,0 1 27-16,1 1-17 0,0 1-1 0,1 1 23 16,1 0-4-16,1 1-7 0,-1 1 22 0,2 1-41 15,2 0-3-15,-1 2 28 0,0-1 4 0,3 1-1 16,0 4-25-16,2 0 16 0,-1-4-10 0,3 1 4 0,2-1-3 16,0-4 22-16,3 2-42 0,0-7-31 0,-2 1 4 0,1-3-69 15,0 1-292-15,1-2 125 0,5-4 88 0</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141"/>
    </inkml:context>
    <inkml:brush xml:id="br0">
      <inkml:brushProperty name="width" value="0.06667" units="cm"/>
      <inkml:brushProperty name="height" value="0.06667" units="cm"/>
      <inkml:brushProperty name="fitToCurve" value="1"/>
    </inkml:brush>
  </inkml:definitions>
  <inkml:trace contextRef="#ctx0" brushRef="#br0">91 20 90 0,'0'0'105'0,"0"0"23"0,0 0-33 15,0 0-12-15,0 0-31 0,0 0 17 0,0 0 21 16,-1-6-5-16,1 6 18 0,0 0-27 0,-3-6-11 16,2 4-33-16,1 2 19 0,-4-2-22 0,3 1-6 0,-2-1 2 15,0 2-4-15,3 0-17 0,-5-1 43 0,2 2-34 16,-2 1 4-16,0 1-5 0,0 1-15 0,1 0 25 15,-2 2-22-15,2 1 9 0,-1 1 5 0,1 0-25 0,1 1 14 16,1 2 8-16,-3 5-25 0,0 1 20 0,0 0-1 16,2 0-13-16,2 2 1 0,-1-1-7 0,1 1 12 15,-1 0-6-15,2-1 8 0,0 0 5 0,1 3-19 16,0-4 14-16,0-3 6 0,2 3 5 0,-3 0-11 0,2 0 25 16,1-3 36-16,-3-2-113 0,1-2-10 0,0-1-6 0,-1-3 6 15,0 3-25-15,1-2-261 0,-1 0 107 0,0 1 78 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345"/>
    </inkml:context>
    <inkml:brush xml:id="br0">
      <inkml:brushProperty name="width" value="0.06667" units="cm"/>
      <inkml:brushProperty name="height" value="0.06667" units="cm"/>
      <inkml:brushProperty name="fitToCurve" value="1"/>
    </inkml:brush>
  </inkml:definitions>
  <inkml:trace contextRef="#ctx0" brushRef="#br0">0 61 74 0,'7'-5'119'0,"0"-1"-32"0,2 1 3 16,7-1-5-16,-1 1 30 0,1-2-48 0,2 2-1 15,-1 0-29-15,3 0-65 0,-2 2-205 0,-5-1 76 16,7-1 49-16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7.275"/>
    </inkml:context>
    <inkml:brush xml:id="br0">
      <inkml:brushProperty name="width" value="0.06667" units="cm"/>
      <inkml:brushProperty name="height" value="0.06667" units="cm"/>
      <inkml:brushProperty name="fitToCurve" value="1"/>
    </inkml:brush>
  </inkml:definitions>
  <inkml:trace contextRef="#ctx0" brushRef="#br0">58-1 104 0,'-5'0'152'0,"5"0"-7"0,-11 1-71 0,6 2 46 15,-1 0-27-15,1 2-7 0,0 0-1 0,0 1-5 16,1 1-34-16,1 0 26 0,-1 1-25 0,1-1 11 0,1 1-23 16,1 1-2-16,1-2-7 0,0 1 24 15,1-1-25-15,0-2-13 0,2 1 17 0,-1 0-7 0,2-3-10 16,-1 1-1-16,1-1 9 0,1-3-15 0,-5 0-12 15,6 0-3-15,-6 0 7 0,9-4 26 0,-4 1-13 0,0 1-10 16,0-3 9-16,-1 2 2 0,0-2 0 0,0 1-22 0,-3-1 0 16,1 1 30-16,1-1-25 0,-1-2 0 0,-1 2 13 15,-1 1 4-15,1 0-4 0,0 1 0 16,-1 3-15-16,1-7-7 0,-1 4 13 0,0 3 19 0,1-5 19 0,-1 5-34 16,1-4-23-16,-1 4 10 0,0 0-4 15,0 0 19-15,1-4-11 0,-1 4-4 0,0 0 35 0,0 0-14 0,6 12-7 16,-4-7-19-16,2 3 6 0,-3 0-7 15,4 1 28-15,-2 0-20 0,2 6 31 0,1-2-28 16,-2 3 5-16,0-5 4 0,0 0-17 0,-2-2 22 16,0 0-2-16,-1 1-11 0,0-2 20 0,-1 1-4 0,-1-1 13 15,1-1-27-15,-3 0 14 0,1-1 9 16,-1-1-11-16,-1 0 21 0,0-1 15 0,-4 0-42 0,1-1 0 16,0-1-3-16,0 0 10 0,-1-2 8 0,0-2-31 0,1 1-11 15,0-1-36-15,-1-2-2 0,0 1-39 0,2-2-348 16,-7-3 134-16,5 1 100 0</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8.879"/>
    </inkml:context>
    <inkml:brush xml:id="br0">
      <inkml:brushProperty name="width" value="0.06667" units="cm"/>
      <inkml:brushProperty name="height" value="0.06667" units="cm"/>
      <inkml:brushProperty name="fitToCurve" value="1"/>
    </inkml:brush>
  </inkml:definitions>
  <inkml:trace contextRef="#ctx0" brushRef="#br0">-1 392 42 0,'2'-2'88'0,"-2"2"-16"0,0 0-9 16,0 0-1-16,0 0 5 0,0 0-26 0,0 0 11 0,0 0-25 15,0 0 0-15,0 0 4 0,0 0-8 0,0 0 17 16,0 0-83-16,0 0 73 0,0 0-5 0,0 0 18 0,3-2-21 16,-3 2 9-16,3-2 12 0,-1 1-37 0,0 0-2 15,3-3-19-15,-1 1 34 0,2-1 8 16,0 0-19-16,1-1-5 0,2-1 25 0,3-1-32 0,1-1 13 16,1-2 5-16,1 2 1 0,1-2-33 0,0 0 7 0,1-1 14 15,1 1 13-15,1-3-24 0,-1 2-2 0,1-2 20 16,0 1-7-16,1 0-6 0,-1 0 0 0,1-1-2 15,-1 1-20-15,0 0 30 0,-1-1-13 0,0 1-3 0,0 2-1 16,0-1-1-16,-2-1 23 0,1 2-10 0,-3 0-2 16,0 0 59-16,-1 2-76 0,-3 1-6 15,-2 3 37-15,-2-1-32 0,1 0 17 0,-2 3-13 0,0-2 3 16,-2 1 31-16,2 0-25 0,-2 1 32 0,-1 0-25 16,0 0-5-16,0 1 11 0,-2 1-20 0,3-1 12 0,-1-1-5 15,-2 2 4-15,3-1-18 0,-1 0 4 0,0-1 1 16,0 0 34-16,1 1-23 0,-1-1-2 0,0 0 32 15,0 1-25-15,1 1-23 0,-1-2 36 0,-2 2-16 0,3-1-10 16,0-1 8-16,-3 2 8 0,3-2-28 0,-3 2 7 16,4 0 33-16,-4 0-3 0,0 0-14 0,3 0 27 15,-3 0-14-15,2-2-16 0,-2 2 18 0,4-1-17 0,-1 1-8 16,-1-1 22-16,0 0-20 0,0-1 3 16,0 2 30-16,1-2-13 0,0 0-1 0,0 0-11 0,0 1 10 0,-1 1-26 15,1-1 18-15,-3 1-11 0,3-1 15 0,-1-1-28 16,-2 2 20-16,0 0 28 0,0 0-24 0,0 0 9 15,0 0-17-15,3 3-8 0,-3-3 3 0,0 0 9 16,0 0 12-16,0 0-12 0,0 0-16 0,0 0 28 16,0 0-28-16,2 1 0 0,-2-1 2 0,0 0 3 15,0 0 3-15,0 0-6 0,4-2 13 0,-4 2 8 0,3 0 37 16,-3 0-50-16,0 0-8 0,3-2 0 0,-3 2-24 0,0 0 0 16,3 0-137-16,-3 0 59 0,0 0 39 15</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0.107"/>
    </inkml:context>
    <inkml:brush xml:id="br0">
      <inkml:brushProperty name="width" value="0.06667" units="cm"/>
      <inkml:brushProperty name="height" value="0.06667" units="cm"/>
      <inkml:brushProperty name="fitToCurve" value="1"/>
    </inkml:brush>
  </inkml:definitions>
  <inkml:trace contextRef="#ctx0" brushRef="#br0">0 0 37 0,'0'0'53'0,"0"0"-13"0,0 0 16 0,0 0-9 0,0 0-21 0,0 0 14 15,0 0 19-15,6 5-46 0,-3-3 46 0,-1-1-34 16,3 3-5-16,1-2 6 0,-2 2 3 0,0-1 13 0,2 1-21 16,-1 1-22-16,0-2 6 0,1 2 6 15,-1 0 11-15,1-1-22 0,1 1 0 0,-2 0 28 16,0-2-21-16,1 2 31 0,1 1-39 0,0-1-1 16,-1 2-23-16,1-1 33 0,0-1 4 0,0 2 13 0,3 2-29 15,2 1-4-15,-2-1 25 0,0 0-16 0,1 0-19 16,0 1 56-16,0-1-35 0,-1 0-6 0,1 0 10 15,0 1 13-15,-1 0-22 0,1 0 8 0,0 0-10 16,1 2 7-16,-2-2-2 0,1 0 24 0,0 1-25 0,1 0 8 16,-1 0-8-16,1-1 8 0,0 0 1 0,-1-1 4 0,4 2 1 15,-2-3-6-15,-1 1 12 0,0 0-15 0,1-2 21 16,-1 1-28-16,1-1 2 0,-3-1 7 0,-1-1-6 0,-1 1 11 16,-1-3 2-16,1 3-15 0,1-2 4 15,-1 0 19-15,-1 0-25 0,1 0-19 0,-1 1 10 0,1-1 12 16,-1-1-9-16,0 1-13 0,0 0 40 15,-1 0 11-15,0 0-24 0,-1 0-23 0,0-2 10 0,-1 1 15 16,0 0-23-16,0 0 14 0,-1 0 10 0,-1-2 23 0,1 2-39 16,-1-2 35-16,-1 0-32 0,1 0-8 15,0 0 21-15,0 0-9 0,0 0 23 0,-1 0-18 0,2 0-17 16,-2 0 27-16,0-1-1 0,1 1-19 0,0-1 15 16,-1 1-18-16,1 0-14 0,-1-1 41 0,0 0-25 15,0 0 14-15,0 1-20 0,0-1 10 0,0 0-10 16,1 1 2-16,-2-1 12 0,2 1-20 0,-1-1 33 0,1 0-14 15,-1 0-13-15,0 0-3 0,1 0 24 0,-1 0-12 16,1 2-5-16,0-2 3 0,0 0-15 0,1 0 14 0,-2 1 32 16,1-1 5-16,0 1-28 0,0-1-16 15,0 0 1-15,0 0 34 0,0 3-12 0,0-3-9 0,1 1-8 16,-1 0-5-16,1 1 13 0,-1-1 12 0,0 0-25 0,1 1 32 16,-1-1-19-16,0 0-13 0,1 1 28 0,-2-1-23 15,3 0 6-15,-3 0 0 0,2 1 10 0,-1 0-12 16,1-1-9-16,-1 0 21 0,0 0-13 0,0 0-16 15,0 0 14-15,1-1 22 0,-2 1-12 0,0 0-14 16,0-1 34-16,1 1 1 0,-1 0-29 0,0-1 29 16,0 2-16-16,1-1-8 0,-1-1-16 0,0 0 21 0,-1 0-5 15,0 1 0-15,0-1 1 0,1 0-15 0,-1 0-22 16,0 0-27-16,0 0-215 0,0 0 88 0,0 0 63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1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21 0,'8'8'167'0,"1"4"11"0,-2 1-52 0,5 9 14 16,-4-6-11-16,2 5-37 0,-2-5-29 0,-1 0 24 16,-1-4-26-16,0 1-25 0,0-1 4 0,-1 2 14 15,0-3-9-15,1 1-29 0,-2-4-20 16,1 0-38-16,1 1-24 0,-2-2-301 0,0-3 114 0,-4-4 79 0</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5.837"/>
    </inkml:context>
    <inkml:brush xml:id="br0">
      <inkml:brushProperty name="width" value="0.06667" units="cm"/>
      <inkml:brushProperty name="height" value="0.06667" units="cm"/>
      <inkml:brushProperty name="fitToCurve" value="1"/>
    </inkml:brush>
  </inkml:definitions>
  <inkml:trace contextRef="#ctx0" brushRef="#br0">21 5 39 0,'0'0'139'0,"0"0"-21"0,0-5 14 0,0 5-39 0,0 0 19 0,0 0-40 16,0 0-9-16,0-2 22 0,0 2-48 0,0 0 28 16,0 0-22-16,0 0-17 0,0 0-15 15,0 0 2-15,0 0 25 0,0-4-19 0,0 4-17 0,0 0 31 16,0 0 14-16,0 0-33 0,0 0 11 0,0 0 21 15,0 0-29-15,0 0-22 0,0 0 5 0,0 0 8 0,0 0 17 16,0 0-27-16,0 0 10 0,0 0 18 0,0 0-10 16,0 0-9-16,0 0-10 0,0 0 0 0,0 0-3 15,0 0 14-15,0 0-4 0,0 0 4 0,0 0 0 16,0 0-13-16,0 0 7 0,0 0-19 0,0 0 32 0,0 0-24 16,0 11-2-16,0-9 25 0,0 2-32 0,1 3 18 15,-1 0-2-15,1 0-3 0,0 2 1 0,-1 0 16 16,1-1-12-16,0 2 5 0,-1 1-8 0,1 0-33 0,0 1 19 15,1 4 40-15,-2-1-3 0,0-1 11 0,1-3-42 16,0 7 10-16,-1-3-5 0,0-1 7 16,0 4 19-16,1 1-21 0,-1-3 18 0,0 3-43 0,0-5 27 0,0 4 8 0,0 1-1 15,0-5 20-15,0-1-25 16,0 4-3-16,-1-2-17 0,2-2 11 0,-1 0-5 0,0-1-4 16,0 0-9-16,0 0 18 0,-1 5-1 0,1 0 10 15,-1 0-10-15,1-2 7 0,-1-3 22 0,1-2-33 0,0 0 17 16,-1 0-13-16,0 0 2 0,1 0 7 15,-1-1-18-15,0 2 33 0,1-3-9 0,0 2-38 0,-1-2 3 0,1 0 14 16,0-1 18-16,0-1-25 0,0 2 15 0,-1-2-1 16,0 0 34-16,1 0-31 0,0 1 10 0,-2-1 20 15,2 1-41-15,0 0 12 0,0-1-18 0,-1 1 18 0,1-2-8 16,-1 2 2-16,1-1-3 0,-1 0 6 16,1 2-20-16,0-3 27 0,0 0-24 0,0-1-11 15,0 1-13-15,-3 1 17 0,3-1 10 0,0 0-5 0,-1 1-13 0,1 0 33 16,0 1 8-16,0-2-31 0,0 0 16 15,0-1 1-15,0 0-12 0,0 2 17 0,0-1-6 16,0 0 6-16,-1-2-12 0,1 1 19 0,0 0-26 0,-1-1 3 16,1-1 21-16,0 1 11 0,-1-1-31 0,1-2-2 15,0 4 30-15,0-1 2 0,0-3-6 0,0 5-7 16,0-3-16-16,0 1 33 0,-2-1-28 0,2 2 10 0,0-1 9 16,-2 1-19-16,2-1 18 0,0 1 0 0,0-1-17 15,0 0 13-15,-1 1 9 0,1-1-27 0,-1-1-9 0,1-2 15 0,0 5 15 16,-1-2 2-16,1 0-13 0,0-3-12 0,-2 4 32 15,2-1-17-15,0 0 31 0,0-3-26 0,0 4 3 16,-1 0 2-16,0-2-1 0,0 1 6 0,2-1-20 16,-1 1 1-16,0-3-10 0,0 3-24 0,1-2-190 0,0-1 73 15,-1 0 52-15</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7.275"/>
    </inkml:context>
    <inkml:brush xml:id="br0">
      <inkml:brushProperty name="width" value="0.06667" units="cm"/>
      <inkml:brushProperty name="height" value="0.06667" units="cm"/>
      <inkml:brushProperty name="fitToCurve" value="1"/>
    </inkml:brush>
  </inkml:definitions>
  <inkml:trace contextRef="#ctx0" brushRef="#br0">0 22 33 0,'0'0'129'0,"0"0"-18"0,0 0 1 0,0 0-44 16,0 0 22-16,0 0-48 0,0 0 25 16,0 0-27-16,0 0 3 0,0 0-17 0,0 0-5 15,0 0 7-15,0 0-2 0,0 0-8 0,4 0 21 16,-4 0-21-16,0 0-10 0,0 0-8 0,4-1 4 16,-4 1-13-16,0 0 14 0,5-1-1 0,-5 1-1 0,4 0 37 0,-4 0-40 15,5 0 29-15,-2 0-2 0,1 0 4 0,-4 0-15 16,10 2-10-16,-4-2-19 0,1 1 23 15,1-1-12-15,-1 1 2 0,2 0 98 0,0 0-120 0,1-1 19 0,0 0-2 16,1 0-1-16,0 0-5 0,0 0-6 16,1 0 21-16,1 0 4 0,0 0-16 0,1 0-1 15,-1 1-23-15,6 0 34 0,1 1 2 0,0-1 9 0,-4 0-13 16,-1-1-6-16,4 2 7 0,-3 0-4 0,-2-1-3 16,6 0 4-16,-5 0-11 0,-1-1 26 0,7 2-26 0,-2-1 21 15,-2-1-24-15,4 0 4 0,-4 0-19 0,-2 0 15 16,-1-1 13-16,-1 1 9 0,9 0-10 15,-2 0-14-15,-3 0 28 0,-2 0-23 0,-1 0-20 0,7-2 37 16,0 2-24-16,-1 0-4 0,-3 2 9 0,4-2 6 0,-1-2 9 16,-3 4-5-16,4-2-5 0,-4 0 20 0,3-2-40 15,-1 1 52-15,2 1-26 0,0-2-4 0,-3 2-10 0,4-1 21 16,-2 0 2-16,1 0-27 0,2-2 10 0,0 3 28 16,-1-3-6-16,-1 3 8 0,1-1-2 0,1 2 2 15,-2-1-27-15,3-1-11 0,-4 2 15 0,2-1 13 0,0 0 10 16,0 0 13-16,0 0-41 0,-1-1 30 0,0 1-48 15,0 1 17-15,0-1 35 0,1-1-35 16,0 1-12-16,-1-1 17 0,1-1 19 0,-1 1 11 0,1-1-34 16,-2 1 5-16,0 1 12 0,-3-1-12 0,3 1 18 15,-3 0-26-15,-2 0 18 0,-2 0-23 0,1 0 13 0,-1 0 12 16,2 0-22-16,4 1 5 0,-2-1 23 16,-3 0 5-16,-1 0-26 0,1 0-3 0,-2 1 17 0,2-1 7 15,-2 0-29-15,0-1 30 0,1 1-4 0,-1-1-13 0,3 1 0 16,-4 0-7-16,1 0 31 0,-1-2-18 0,1 2 9 15,-1-1-19-15,1 0 6 0,-3 1-22 16,2 0 18-16,-1 0 3 0,0-1 25 0,-1 1-31 0,-1 0-5 16,1 0 28-16,-2 0-14 0,1-1 24 0,-1 1-30 0,1 0-10 15,-2 0-6-15,1 0 18 0,-1 0 8 0,-2-1-20 16,2 0 5-16,-6 1-14 0,7 0 38 16,-7 0-20-16,6-1 12 0,-4 1 19 0,-2 0-35 0,5-1 17 15,-5 1-16-15,5-1-17 0,-5 1 33 0,0 0-14 16,5 0-11-16,-5 0 15 0,4 0 11 0,-4 0-24 0,0 0 8 15,4-2 29-15,-4 2-23 0,0 0 4 0,0 0 22 16,5 0-1-16,-5 0-26 0,0 0 6 0,0 0 5 0,0 0 12 16,0 0-15-16,0 0 3 0,6 0-3 0,-6 0 30 15,0 0-12-15,0 0-39 0,5-1 29 0,-5 1-21 0,0 0-2 16,3-2 13-16,-3 2 2 0,0 0 29 0,0 0-36 16,0 0-9-16,4-2 40 0,-4 2-39 0,0 0 17 0,0 0 7 15,0 0-38-15,0 0-31 0,0 0-32 0,0 0-186 16,0 0 86-16,0 0 60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9.184"/>
    </inkml:context>
    <inkml:brush xml:id="br0">
      <inkml:brushProperty name="width" value="0.06667" units="cm"/>
      <inkml:brushProperty name="height" value="0.06667" units="cm"/>
      <inkml:brushProperty name="fitToCurve" value="1"/>
    </inkml:brush>
  </inkml:definitions>
  <inkml:trace contextRef="#ctx0" brushRef="#br0">-1 55 28 0,'0'0'81'0,"-2"0"-14"0,2 0-10 0,0 0-3 15,0 0 1-15,-1 1 9 0,1-1-1 0,0 0-33 0,0 0 1 16,0 0-6-16,-1 1 23 0,1-1-28 0,0 0-1 16,0 0 22-16,0 0-27 0,0 0-4 0,2 0 24 15,-2 0-26-15,3 0-67 0,-1 0 61 0,1-1 14 0,-1 0 1 16,2 1-6-16,-1 0-21 0,1-1 20 0,2 0 20 15,2-1-32-15,-1 2 25 0,0-1-16 0,1 1 9 16,-1-1 5-16,1 0-24 0,2 0 3 0,1 0 15 16,-3 0-23-16,3 1-4 0,-2 0-7 0,1-1 25 0,1 1-14 15,1-1 8-15,0 1-5 0,1 0 8 16,0 0-6-16,0 1 16 0,8 0-23 0,-1-1 4 16,0 0-6-16,1 1 44 0,-1 1-34 0,0 0 8 0,-1-1-2 0,2 2-4 15,-3-1 19-15,2 0-9 0,0-1-28 0,1 2 20 16,-2-2 14-16,1 0-37 0,0-1 19 0,-4 0 9 15,6 0 17-15,-3 0-47 0,2 0 14 0,0 0 9 0,0 0-7 16,-5 0 28-16,6 0 0 0,0 0-21 0,-2 0-14 16,1 2 4-16,2-4 7 0,-3 4-17 0,1-4 17 15,0 2-12-15,-1 0 45 0,1 0-35 0,-1-1 24 16,-3 1-17-16,4-1-4 0,0 1-9 0,-1-2 19 0,0 1 0 16,0 1-13-16,1-1 2 0,-1 1 0 0,0-1 26 15,1 1-28-15,-4 0 37 0,3 0-35 0,0-1 3 0,1 2-28 16,-4-1 25-16,3 1 8 0,0-1 11 0,-3 0-26 15,-2 0 2-15,-2 0 31 0,0 0-13 0,1 0 6 0,0 0-26 16,0 0-6-16,-1 0 32 16,9 0-27-16,-6-1 16 0,-2 1 14 0,-1 0-25 0,-1 0-15 15,1-1 39-15,7 0 1 0,-6 1-17 0,1-1-15 0,-3 1-2 16,0-1 30-16,1 1-25 0,-1 0-13 0,7-3 36 16,-4 2-19-16,-2 0-19 0,-1 0 22 0,0 0 8 15,1 0 13-15,-1 1 1 0,0-2-58 0,-1 0 54 16,2 2-15-16,-2-1 23 0,1 0-4 0,-1-1-25 0,0 1-20 15,0 0 42-15,-1-1-21 0,0 2 21 0,2-1-25 16,-3 0 15-16,1-2 20 0,0 2-34 16,-1 1 24-16,0-1-19 0,0-1-17 0,-2 1 7 0,1 0 9 0,-1-1 8 15,0 1 3-15,0 1-17 0,0-1 12 0,-1 1 6 16,-2-1-16-16,2-1 3 0,-1 1 18 0,0 1-23 16,-1-1-14-16,-1 1 16 0,2-1 9 0,-2 1-2 15,1 0-7-15,-1-1 4 0,0 1 8 0,0-1-6 16,0 1 28-16,0 0-33 0,-3 0-1 0,6 0-8 0,-4 0 8 15,-2 0 14-15,5-1-4 0,-2 1-26 0,-3 0 28 16,5 0-13-16,-4-1-9 0,-1 1 14 0,6 0-7 0,-4 0-22 16,-2 0 43-16,6 0-27 0,-3 0 19 0,0 0-10 0,-1 0-2 15,1 1-8-15,0-1 3 0,1 0 7 0,-4 0 36 16,6 0-20-16,-3 0-23 0,0 0-10 0,1 0 14 0,-2 0 21 16,3 0-19-16,-1 0 1 15,2-1 0-15,-1 1-1 0,-1 0 4 0,1-2-13 0,-2 2 51 16,0 0-33-16,2-1-11 0,-3 1-1 0,2 0 22 0,-1 0-18 15,0 0-4-15,0-1 30 0,-3 1-6 16,4 0-19-16,-4 0 39 0,3 0-34 0,-3 0 2 0,4 0-11 16,-4 0 11-16,3 0-2 0,-3 0 4 0,0 0-11 0,3-2 1 15,-3 2 10-15,0 0-1 0,0 0 41 0,4 0-16 16,-4 0-22-16,0 0-19 0,2-1-7 0,-2 1-21 0,0 0 55 16,0 0-17-16,0 0-2 0,0 0 40 15,0 0-19-15,4 0-28 0,-4 0 19 0,0 0 2 16,0 0 1-16,0 0-3 0,0 0 13 0,2 3 2 0,-2-3-20 15,0 0 3-15,0 0 21 0,3 1-23 0,-3-1 11 16,0 0-6-16,1 0-7 0,-1 0-16 0,0 0 32 16,2 1-2-16,-2-1 5 0,0 0-3 0,3 0-23 0,-3 0 35 15,0 0-35-15,0 0-11 0,2 2 7 0,-2-2 22 16,0 0-20-16,0 0 18 0,1 0 31 0,-1 0 2 0,0 0-33 16,0 0-5-16,0 0 27 0,0 0-29 0,0 0 18 15,2 1-17-15,-2-1 11 0,0 0-31 0,0 0 20 16,0 0 9-16,0 0 5 0,0 0 0 0,0 0-25 15,0 0 37-15,0 0-36 0,0 0 18 0,0 4-23 16,0-3-37-16,0-1-35 0,0 2-201 0,0-1 90 0,0-1 65 16</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0.359"/>
    </inkml:context>
    <inkml:brush xml:id="br0">
      <inkml:brushProperty name="width" value="0.06667" units="cm"/>
      <inkml:brushProperty name="height" value="0.06667" units="cm"/>
      <inkml:brushProperty name="fitToCurve" value="1"/>
    </inkml:brush>
  </inkml:definitions>
  <inkml:trace contextRef="#ctx0" brushRef="#br0">79 15 86 0,'-1'-3'109'16,"1"3"-29"-16,0 0 28 0,0 0-17 0,2-6-39 15,-2 6-15-15,0 0 8 0,0-5-10 0,0 5 50 16,0 0-52-16,1-3 11 0,-1 3 18 15,0 0-21-15,0 0-20 0,1-5 14 0,-1 5-7 0,0 0-22 0,0 0 10 0,0 0-3 16,0 0 6-16,0 0-17 0,0 0 22 16,0 0 1-16,0 0-7 0,0 0-7 0,0 0 27 15,0 0-23-15,0 0-27 0,-1 14 15 0,1-8 16 16,0 2 9-16,0 0-34 0,-1 1 3 0,1 1 12 16,-1 0-1-16,1 1 8 0,0-1 4 0,0 2-39 0,-1 0 14 15,1 5 1-15,-2-2 32 0,2-1-11 0,0-3-23 0,0 8 1 16,0 0 11-16,-2 0-23 0,1-1 39 0,1 2-24 15,-2-1-19-15,1-1 3 0,0 2 7 16,1-1-21-16,-3 1 61 0,2 0-10 0,0-1-27 0,-1 0-14 16,0-2 25-16,0 3 16 0,2-3 28 0,-2 2-41 0,0-1-32 15,1 0 21-15,0-4 13 0,0-1 17 0,0 4-3 16,-1 1-10-16,1-5-12 0,-1-3-9 0,2 0 1 16,0 1 3-16,-2-1-4 0,1 0-22 0,-1-2 21 0,1 1 4 15,0-1-5-15,1 1 11 0,-2-1-17 0,2-1 30 16,-2 1-21-16,1 0 12 0,-1 0-8 0,2-2 1 15,-1 2 12-15,1-2-18 0,-3 1 31 0,3-1-4 16,-1 1-46-16,1-1 12 0,-1-1 6 0,1 0-8 16,-2-2 15-16,1 1-5 0,1-1-1 0,0 0 31 0,-2 0-24 0,2 0 37 15,0 0-46-15,-1 0 11 16,-1-1-24-16,2 2 24 0,0-1 13 0,-1 0-8 0,1-3-12 16,1 6 12-16,-2-4 4 0,0 1-26 0,1 0 20 0,0-3-1 15,-1 3 24-15,1 0-44 0,-1 0 13 0,0-1 13 16,1-2 17-16,0 5-27 0,-1-2-6 0,0 1 21 15,1 0-19-15,-1-3-1 0,0 3 0 0,1 0 0 16,-1-2 6-16,1 2-5 0,-1-1 7 0,1 0-9 0,-1-1-6 16,1-2 44-16,0 5-19 0,0-2-25 0,0-3 23 0,-1 4-18 15,1-4 3-15,0 2-13 0,0-2 6 0,0 4 16 16,-1-3 22-16,1-1-34 0,0 4 4 0,0-4 5 16,0 4-1-16,0-2 2 0,0-2 4 0,-1 6-7 15,1-4-12-15,0 2-2 0,0 0 21 0,0 0 13 16,0-1-30-16,0-1-6 0,0 1 33 0,0-3-35 0,-1 6 40 15,1-3-26-15,1-1 3 0,-1-2 12 16,0 3-21-16,0 0 45 0,0-3 1 0,0 3-34 0,0-3 19 16,0 0-16-16,-1 4 13 0,1-4 3 0,0 0-15 15,0 3-7-15,0-3 8 0,0 0-13 0,0 0 8 0,0 0-19 16,-1 1-37-16,2-1-47 0,-1 0-251 0,0 0 111 0,0 0 75 16</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1.401"/>
    </inkml:context>
    <inkml:brush xml:id="br0">
      <inkml:brushProperty name="width" value="0.06667" units="cm"/>
      <inkml:brushProperty name="height" value="0.06667" units="cm"/>
      <inkml:brushProperty name="fitToCurve" value="1"/>
    </inkml:brush>
  </inkml:definitions>
  <inkml:trace contextRef="#ctx0" brushRef="#br0">0-2 26 0,'0'0'111'0,"0"0"-13"16,0 0 13-16,0 0-43 0,4 0-7 0,-4 0-6 15,0 0 23-15,0 0-33 0,0 0-8 0,7 2 6 0,-4-1-23 16,-3-1 11-16,4 4-18 0,-1-3 38 0,3 3-28 16,-1-3-2-16,0 4 10 0,2-1-6 0,0 1 11 15,0-1-28-15,0 1-2 0,0-1 23 0,1 1-18 0,1 1-27 16,4 0 15-16,-3 0 5 0,2 1 20 0,-1-1-22 16,-1-2 25-16,-1 0-17 0,0 0-15 0,1 1 16 0,3 1-3 15,1-1-22-15,0 2 1 0,0-1 11 0,-3-1 15 16,-1 0 1-16,4 0-22 0,-2 2 5 0,4-1 25 15,-5-1-22-15,-1-1-25 0,5 3 30 0,-4-2-7 16,-2 0-6-16,-1-1-1 0,0 0 12 0,6 2 0 0,-2-1-3 16,-3-2-6-16,-1 2-10 0,1-2 11 0,-2-1 34 15,0 3-17-15,2-2-15 0,-3 0-11 0,1-1 27 0,0 1-7 16,-1 0 10-16,0-1-24 0,0 1 5 0,0 0 14 16,0-2-16-16,0 2 13 0,-1-1-27 0,1 1 19 15,-1-1-21-15,1 1 20 0,-1-1 10 0,0 0-6 0,0 1 53 16,1-1-66-16,-1 0 4 0,-2-1-13 15,3 1 38-15,-1 0 21 0,0 1-48 0,-1-1-3 0,1 0 8 16,0 0-18-16,0 0 23 0,0-1-12 0,-2 1 7 16,1-2 1-16,-2 2 24 0,-2-2 2 0,6 2-2 15,-3-1-27-15,3 1-4 0,-1 0 6 0,-2 0 0 0,2-1 0 16,-3 1-10-16,-2-2 10 0,6 2 19 0,-3 0-26 16,-1-1 29-16,-2-1-13 0,6 2-15 0,-6-2-20 15,4 2 23-15,-1-1 19 0,-3-1 17 0,4 2-21 16,-4-2-25-16,3 2 45 0,-3-2-32 0,4 2 0 0,-4-2 18 15,2 2-24-15,-2-2-20 0,5 1 18 0,-5-1 5 16,1 3-8-16,-1-3 9 0,5 2 21 0,-5-2 0 16,2 1-45-16,-2-1 56 0,3 3-36 0,-3-3 10 15,0 0 29-15,0 0 20 0,5 1-50 0,-5-1 18 0,0 0-25 16,0 0-2-16,0 0 22 0,0 0-24 16,2 3 23-16,-2-3-20 0,0 0 4 0,0 0-15 0,0 0 19 0,0 0 39 15,0 0-44-15,0 0-9 0,0 0-44 0,0 0-10 16,0 1-288-16,0-1 113 0,0 0 76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2.697"/>
    </inkml:context>
    <inkml:brush xml:id="br0">
      <inkml:brushProperty name="width" value="0.06667" units="cm"/>
      <inkml:brushProperty name="height" value="0.06667" units="cm"/>
      <inkml:brushProperty name="fitToCurve" value="1"/>
    </inkml:brush>
  </inkml:definitions>
  <inkml:trace contextRef="#ctx0" brushRef="#br0">0 483 69 0,'0'0'75'0,"0"0"27"0,0 0-56 15,0 0 30-15,0 0-23 0,0 0 15 0,0 0-6 0,0 0-11 16,0 0 0-16,0 0 9 0,6-5-19 15,-3 3 7-15,0-1-20 0,2-1 3 0,0 1-21 16,0-1 17-16,1-1 9 0,1 0 4 0,-1 0-19 0,0-2-8 16,0 2 28-16,2-1-29 0,2-2 8 0,2-2 3 15,-1 2-14-15,-1-1 31 0,1-1-29 0,0 1 30 0,1-1-48 16,-2 3 42-16,-3 1-38 0,5-4 4 0,0 1 10 16,-1 0-16-16,0 0 2 0,0 0 11 0,-3 1 20 15,3-1-36-15,-1 0 38 0,0 3-38 0,1-3 38 16,-2 1-44-16,1 0 6 0,-2-1 11 0,-1 4-12 0,4-4 15 15,1 0-3-15,-3 1 19 0,0 2-25 0,-1 1-17 16,4-3-4-16,-2 2 26 0,-3-1-24 0,1 2 22 16,-1 0 11-16,1 0-11 0,-1-1 26 0,1 2-26 0,-1 1 21 15,0-1-29-15,0-1 17 0,0 0 5 0,-1 1-25 16,0 1-4-16,0-1 15 0,1 0 18 0,-2 2-25 16,0-1 3-16,0 0-14 0,-1 0 18 0,0 1 17 0,0 1-9 15,0-2 18-15,0 1-28 0,-3-1-7 16,-1 3 0-16,8-5 6 0,-5 3-3 0,-1 0 4 0,1 1 7 15,-3 1 4-15,4-4-20 0,0 1 28 0,-1 1-4 16,-1 1-10-16,0-2 4 0,-2 3-11 0,5-4 1 0,-3 3 9 16,-2 1-17-16,4-4 31 0,-4 4-1 0,5-2-26 0,-4 0-10 15,-1 2 34-15,5-4-24 0,-2 3-16 16,-3 1 15-16,2-3 8 0,-2 3 3 0,5-2-9 16,-4-1 27-16,-1 3 6 0,4-3-34 0,-4 3 23 0,3-3-15 15,-3 3-4-15,4-2-17 0,-4 2 20 0,2-2 2 16,-2 2 19-16,3-1-21 0,-3 1-14 0,2-3 48 15,-2 3-35-15,0 0 18 0,4-2-28 0,-4 2 3 0,3-2 8 0,-3 2 19 16,4-1 13-16,-4 1-23 0,5-3-20 16,-5 3 1-16,4-2 14 0,-4 2-16 0,4-2 42 15,-4 2-5-15,3-2-31 0,-3 2-14 0,3-1 46 0,-3 1 1 16,0 0-9-16,4-3 2 0,-4 3 18 0,1-1 5 16,-1 1-5-16,0 0 8 0,3 0-23 0,-3 0-20 15,0 0 27-15,2-2-20 0,-2 2 9 0,2-2 28 16,-2 2-48-16,2-1 7 0,-1-1 2 0,-1 2-6 15,0 0-20-15,5-3-8 0,-5 3 8 0,2-2-26 0,-2 2 18 0,0 0-25 16,4-2 17-16,-4 2-40 0,0 0-26 16,1-2-36-16,-1 2-290 0,0 0 130 0,0 0 93 0</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4.167"/>
    </inkml:context>
    <inkml:brush xml:id="br0">
      <inkml:brushProperty name="width" value="0.06667" units="cm"/>
      <inkml:brushProperty name="height" value="0.06667" units="cm"/>
      <inkml:brushProperty name="fitToCurve" value="1"/>
    </inkml:brush>
  </inkml:definitions>
  <inkml:trace contextRef="#ctx0" brushRef="#br0">8 680 63 0,'0'0'115'0,"0"0"-34"0,0 0-10 15,-3-1 5-15,3 1 7 0,0 0-49 0,0 0 3 16,0 0 3-16,0 0 27 0,0 0-37 0,0 0 34 16,0 0-36-16,0 0-2 0,-5 1 10 0,5-1-29 0,0 0 17 0,0 0-16 15,0 0 0-15,0 0-1 0,0 0-2 0,0-4-1 16,0 4 13-16,0 0 18 0,4-3-28 0,-3 1-25 16,3 0 0-16,0 0 12 0,0 1-15 0,1-3-2 15,0 0-6-15,1 0 37 0,0 0-10 0,1 0-24 16,1 0 0-16,-1-1-2 0,1 1 2 0,-1-1 13 0,1 0 4 15,4-3 27-15,1 1-26 0,-3 0-3 16,-1 1 39-16,4-2-30 0,2-1 22 0,-2 0-22 0,2 0 2 0,-2-1 30 16,1 1-6-16,0 0-34 0,0 1 27 0,0-1-22 15,1-1-5-15,-1 2 3 0,-1-1 16 0,2 0-31 16,0 0 9-16,-1 1 38 0,0-1-15 0,-1 1-1 16,1 0 16-16,-1 0-4 0,-3 2-21 0,3-2-20 15,-1 0 53-15,0 1-22 0,-3 2-17 0,3-2 37 0,1 0-41 16,0 0 20-16,0 0-22 0,-3 0 27 0,3 0 1 15,-1-2-24-15,2 0-11 0,-1 2 20 0,0-2 9 16,0 1-10-16,1-1-3 0,-1 1 4 16,-1 1 31-16,-1 2-15 0,2-2 5 0,-4 1 0 0,0 0-36 0,-1 2 0 0,0-1 12 15,0 0 21-15,1 0-3 0,3-3-16 0,-2 4 27 16,-1-2-20-16,0 2-10 0,-3 0 7 16,7-4-7-16,-2 3 3 0,-1 0-8 0,-2 1 8 0,1-1 11 15,-1 1-14-15,4-4-10 0,-2 2-3 0,-1 2 45 16,-2 0-27-16,1 0 6 0,-2 0 6 0,0 1-12 15,-1 0 18-15,1 0-23 0,-1 1-6 0,-1 0 13 16,-2 0-8-16,1 1-17 0,-1-1 18 0,0 0 9 0,-1 0 4 16,2 0-17-16,-1 0 20 0,1 0 14 0,-1 0-32 0,-1 0 18 15,3-1 6-15,0-1-52 0,-2 1 15 0,2-1 5 16,-1 2 10-16,-1-1 10 0,0 1-15 0,1 0-26 16,-1 0 47-16,0 0-26 0,-1 0 31 0,1 0-21 0,0 0-17 15,0 1 32-15,0 0-25 0,-1-1 3 0,-1 2 10 16,4-3-9-16,-3 1 5 0,2 0 9 0,-1 0-21 15,-1 1 40-15,1 0-3 0,-2 1-18 16,3-3-4-16,-1 1-22 0,0 2 23 0,-2 0-24 16,3-3 8-16,-2 2 5 0,0 0 13 0,-1 1-14 0,2-3 33 0,-2 3-29 15,3-1-16-15,-3 1 13 0,0 0 3 0,2-3 13 0,-2 3-7 16,3-1-5-16,-2 0 25 0,-1 1-2 0,2-3-16 16,-2 3 13-16,4-1-19 0,-3-1-1 15,-1 2-12-15,3-2 27 0,-2 0 13 0,-1 2-16 16,4-2 1-16,-3 1 18 0,-1 1-8 0,3-2-5 15,-1 0 12-15,-2 2 48 0,3-3-93 0,-1 2 38 0,0 0-11 0,-1-1 3 16,3 0 21-16,-2-1-25 0,1 1-15 0,0-1-4 16,-1 2 19-16,1-1 5 0,-1 0-18 0,0 1 43 15,-2 1-18-15,3-2-13 0,-3 2 19 0,0 0 0 16,3-4-16-16,-3 4-1 0,0 0 23 0,2-2-5 0,-2 2-27 16,0 0 19-16,3-3-4 0,-3 3 23 15,0 0-31-15,0 0-3 0,4-2 9 0,-4 2-17 0,0 0-22 16,0 0-4-16,3-3 20 0,-3 3 12 0,0 0-32 0,2-2-26 15,-2 2-6-15,0 0-297 0,0 0 113 0,0 0 80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5.101"/>
    </inkml:context>
    <inkml:brush xml:id="br0">
      <inkml:brushProperty name="width" value="0.06667" units="cm"/>
      <inkml:brushProperty name="height" value="0.06667" units="cm"/>
      <inkml:brushProperty name="fitToCurve" value="1"/>
    </inkml:brush>
  </inkml:definitions>
  <inkml:trace contextRef="#ctx0" brushRef="#br0">17 427 72 0,'0'0'120'16,"-3"2"-2"-16,3-2-14 0,0 0-21 0,0 0 5 16,-4 2-25-16,4-2 27 0,-3 2-24 0,3-2-34 15,0 0 20-15,-3 1-1 0,3-1-21 0,0 0-12 0,0 0 3 16,0 0 1-16,-4 2 1 0,4-2-15 0,0 0-13 16,0 0 38-16,0 0-22 0,0 0-1 0,0 0 20 15,0 0-32-15,8-7-7 0,-8 7 14 0,5-4 10 0,-1-1-32 16,2 1 17-16,-1 2-3 0,2-3 4 15,0 0-7-15,0-1 33 0,0 1-5 0,1 0-12 0,3-3-37 16,-2 1 27-16,3-1-19 0,1 1 14 0,-4 0-4 16,3-1 1-16,1 1 31 0,0-2-29 0,1 1-3 0,0 0 5 15,0 0 1-15,0-2 16 0,1 2-13 0,1-1 3 16,0 2-43-16,-2-4 37 0,2 3 6 0,0-1 13 16,0 0-20-16,0 0 16 0,1 0-4 0,-2 1-6 0,0 0 31 15,1-1-44-15,-1 0 8 0,-1 0-10 0,1 1 18 16,-1-1 0-16,1 1 2 0,-1 0-8 0,0 1 12 0,0 0-2 15,-1 0-7-15,0 0-7 0,-1 3-18 0,-5-3 35 16,2 3 10-16,-1 0-28 0,0-1 7 0,-1 1 18 16,1 0-26-16,0 1 7 0,-1 0 9 0,-1 0-11 0,0-1-18 15,0 1 21-15,-1-1 15 0,-1 1 3 16,0 1-28-16,2 0 13 0,-2-1-11 0,-2 2-19 0,3 0 34 16,-5 1-8-16,7-4-5 0,-3 0 32 15,1 1-27-15,1 0 28 0,0 1-20 0,-1-2-31 0,2 1 1 16,-3 0 19-16,2-1 4 0,-1 2 7 0,-1 0-8 15,-1 1 2-15,1-2-5 0,-4 3 15 0,4-1-3 0,-4 1 1 16,4-3-9-16,-4 3-21 0,4-1 17 0,-4 1 14 0,0 0 9 16,3-1-9-16,-3 1-11 0,0 0 28 15,0 0-29-15,0 0-37 0,1-2-10 0,-1 2-60 16,0 0-240-16,0 0 110 0,0 0 75 0</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6.347"/>
    </inkml:context>
    <inkml:brush xml:id="br0">
      <inkml:brushProperty name="width" value="0.06667" units="cm"/>
      <inkml:brushProperty name="height" value="0.06667" units="cm"/>
      <inkml:brushProperty name="fitToCurve" value="1"/>
    </inkml:brush>
  </inkml:definitions>
  <inkml:trace contextRef="#ctx0" brushRef="#br0">5 7 99 0,'0'0'134'0,"0"0"1"0,0 0-21 0,0 0-16 15,-2-4-33-15,2 4 6 0,0 0-13 0,0 0 1 16,0 0-15-16,0 0 10 0,-3-3-14 0,3 3 14 15,0 0 9-15,0 0-40 0,0 0-18 16,0 0 11-16,0 0 14 0,0 0-11 0,0 0 3 0,0 0-6 16,0 0 24-16,14 7-24 0,-11-6-11 0,2 2-12 15,0-1-4-15,2 3-1 0,-1-1 15 0,0 0 16 0,0 1-27 16,3-1 2-16,-2 3 1 0,0-2 36 16,6 4-59-16,0-1 22 0,1 1 9 0,-3 1-6 0,3-1 12 15,-1 0-1-15,1 1-8 0,-1-1 17 0,1 2-17 16,0-2 0-16,0 3 31 0,0-2-31 0,1 0 0 0,1 0 8 15,0 1-14-15,-1-1-7 0,1-1 15 0,0 1 3 16,-1-1-24-16,2 1 14 0,-1-1 8 0,1 0 21 16,0 1-23-16,-1 1-5 0,1-4 10 0,-1 4-5 0,0-2-16 0,0-1 15 15,-2-1 12-15,-1 0-7 0,2 2-30 16,-1 0 30-16,0 1 6 0,0-1 1 0,0 2 2 0,0-3-9 16,-1 1-5-16,0-1-7 0,1 0 9 0,-1 0 13 0,2 0-16 15,-2-1 6-15,1 1-16 0,-1-2 23 16,-2 0-20-16,3-1 13 0,-3 0-19 0,-1-1 3 0,-1-2 16 15,1 1-16-15,-2 0 17 0,0-1-10 0,0 2 10 16,1-2-6-16,-2 1 11 0,0 0-18 0,1-1 20 16,-1 1-24-16,0 0 8 0,0 0-22 0,0 0 28 15,-1 0 11-15,2 0 8 0,-1-1-25 0,0 0 6 16,0 0 9-16,-1 0-23 0,2 0 13 0,-1 0-2 0,-1 0-2 16,1 1-13-16,-1-2 23 0,0 1-1 15,0 0-27-15,0 1 14 0,1-2 28 0,-2 2-22 0,1 0-5 0,0-1-9 0,-1-1 0 16,0 3 6-16,1-2-1 15,0 1 1-15,0-1 10 0,0 0-27 0,0 0 17 16,-1 0 2-16,2-1 11 0,-1 1 16 0,0 0-2 0,-1 0-19 16,1 0 0-16,0-1-5 0,0 1 33 0,-1 0-31 0,2-1 30 15,-2-1-30-15,2 2-11 0,-2-1 40 0,2 1-21 16,-1-1-1-16,0 1-18 0,-1-1 10 16,1 0 19-16,-1 1-35 0,0 0 28 0,0 0-38 0,0-1 24 0,-1 0-2 15,-1 1 4-15,0-1 7 0,-2 0-13 0,2 0-13 16,0 1-2-16,-1-2 28 0,0 1-15 15,0-1 20-15,0 1 1 0,-2-1-22 0,3 2 21 16,-3-2-30-16,2 0 21 0,-2 0-12 0,2 1 7 0,-2-1-14 0,0 0 27 16,0 0-24-16,0 0 34 0,0 0-18 0,0 0-12 0,0 0-17 15,0 0 16-15,0 0-21 0,0 0-30 0,0 0-267 16,0 0 104-16,0 0 71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7.450"/>
    </inkml:context>
    <inkml:brush xml:id="br0">
      <inkml:brushProperty name="width" value="0.06667" units="cm"/>
      <inkml:brushProperty name="height" value="0.06667" units="cm"/>
      <inkml:brushProperty name="fitToCurve" value="1"/>
    </inkml:brush>
  </inkml:definitions>
  <inkml:trace contextRef="#ctx0" brushRef="#br0">27 24 144 0,'0'0'112'0,"-2"-2"22"16,2 2-40-16,0 0-33 0,-2-3 14 0,2 3 0 0,-2-1-12 16,2 1-7-16,-1-3 1 0,1 3-25 15,-2-2 5-15,1 1 13 0,1 1-15 0,-3-3 2 16,1 2-26-16,2 1 15 0,-3-3-1 0,3 3 29 0,-2-1-18 16,2 1-30-16,-3-3 32 0,3 3-32 0,-4-1 28 0,4 1-7 15,0 0-27-15,-2-3-11 0,2 3 25 0,0 0-16 16,-1-1-29-16,1 1 23 0,0 0-1 15,0 0 26-15,0 0-28 0,0 0 38 0,0 0-15 16,0 0-9-16,0 0-32 0,0 0 24 0,0 0 8 0,0 0-23 16,0 0 9-16,4 5 16 0,0-1-29 0,0-1 32 0,1 3-17 15,0-1 1-15,0 0 9 0,2 2-12 0,-1-1 11 0,6 4 19 16,-2 1-30-16,0-1-26 0,2-1 43 0,1 2-3 16,0 0 25-16,0-1 2 0,1 0-43 0,0 0 12 15,0 1-13-15,1-1 26 0,-1 0-15 16,1 0 5-16,0-1 10 0,0 1-20 0,0 0 24 15,-1-1-19-15,1 1 23 0,0-1-31 0,2-1 5 16,-2-1-16-16,1 2 18 0,0-1-18 0,-2-2 29 0,2 2-14 16,-2 0 7-16,-1-2 31 0,1 2-51 0,-3-3 51 0,3 2-23 15,-4-2-8-15,4 2-19 0,-3-1 16 0,-2-1-5 0,-2-1 22 16,2 1-11-16,-1 0-9 0,5 2 43 16,-4 0-37-16,0-2 11 0,-2 0-15 0,1 0-14 15,0 0 0-15,-1 1 18 0,0-1 15 0,0 1-29 0,1-1 16 0,-1 1-2 16,0-1 5-16,1 0-7 0,-1-1-4 15,0 0-13-15,-2 1 42 0,2-2-43 16,-1 1 20-16,0-1 5 0,0 1 3 0,-1 0 4 0,2-3-6 16,-3 3 13-16,2-2-21 0,-1 2-18 0,0-2 25 0,0 2-11 0,0-1-10 15,0-1 22-15,0 0 8 0,0 2-26 0,0-1 4 16,0 1 8-16,0-1 28 0,-1-1-33 0,-1 0 9 16,1 0 8-16,-1 0-26 0,0-1 28 0,-2 1-20 0,1-1-5 15,0 0 22-15,0-1-11 0,1 2-5 0,-3-2 38 16,2 1-32-16,-1 0 19 0,-1-1-27 0,3 2 14 15,-3-2-21-15,1 1 10 0,-1-1 8 0,0 0-25 16,0 1 21-16,0-1-5 0,0 0-14 0,0 0-67 0,1 2-295 16,-1-2 118-16,0 0 83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1.138"/>
    </inkml:context>
    <inkml:brush xml:id="br0">
      <inkml:brushProperty name="width" value="0.06667" units="cm"/>
      <inkml:brushProperty name="height" value="0.06667" units="cm"/>
      <inkml:brushProperty name="fitToCurve" value="1"/>
    </inkml:brush>
  </inkml:definitions>
  <inkml:trace contextRef="#ctx0" brushRef="#br0">0 68 130 0,'0'0'103'0,"0"0"13"0,0 0-27 16,0 0-9-16,5-4 4 0,-3 4-28 0,2-2 14 15,0 2-19-15,0-2-3 0,1 0-13 0,3-1 9 0,5 1-18 16,-2-2 18-16,0 1-9 0,3 1-21 0,1 0 4 16,2-1 12-16,0 2-7 0,1-2-6 15,2 1-1-15,1 1 11 0,-1 1-12 0,11-3 14 0,-6 3-28 16,-1 0-19-16,-6 0-3 0,3 2 12 0,-2-2 9 15,1 1 15-15,1-1-19 0,0 0-7 0,1 0 20 16,-2 0 0-16,0 0-4 0,0 0-17 0,0 0 27 16,0 0-38-16,0-1 7 0,-2-1 11 0,1 2-25 0,-2-1 13 15,0 0 10-15,0-1 7 0,-1 0-28 0,-1 0 52 16,-1 1-40-16,0 0 6 0,-1-1-16 0,-1 0 12 0,-1 0 6 16,1 0 16-16,-1 1-32 0,-3 1 3 15,3-1-1-15,-3 0 12 0,-1 0 21 0,-2 0 2 0,-1 1-26 16,0-1-14-16,1-1 23 0,-5 2-9 0,7 0 7 0,-7 0 25 15,7 0-45-15,-6 0 41 0,2 0-47 0,1-3 32 16,-3 3-18-16,2 0-39 0,0 2-203 0,-3-1 83 0,0-1 57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0,'3'17'158'0,"-2"1"-20"0,2 12 27 0,1-3-31 16,-2 1-26-16,3 2 11 0,0 0-41 0,-4-2-27 15,4 1 7-15,0-2-6 0,-1-7-5 0,4 6 15 0,-2-8-3 0,-2-1-23 16,1-4-19-16,0 0 12 0,0-2-17 16,-1 0 7-16,2-3-10 0,0 0 17 0,-2 0-18 15,0-5 19-15,2 0 2 0,0-3-29 0,-6 0 15 0,0 0 0 16,0 0-3-16,15-6 26 0,-8-2-36 0,0 0 34 15,-2-3-5-15,-2 1-37 0,4-4 48 0,-4 1-43 16,0 0-7-16,2-2 19 0,-2 3-7 0,3-1 14 16,-5 2-2-16,4 1-44 0,-3 0 25 0,-1 1-10 0,0 2 4 15,1 1 0-15,-2 6-5 0,0 0-5 0,0 0 5 16,4-5 29-16,-4 5-10 0,0 0-7 0,0 0 16 0,7 14-1 16,-5-6-2-16,1 2-19 0,2 1 1 0,-1 2 4 15,2-4 22-15,0 3-20 0,0 0-14 0,2-2 16 0,-2 1-19 16,3-3 0-16,0 2 17 0,2-3-8 0,-1-1 13 15,3 0-10-15,-4-2 26 0,2 0-29 0,-2-2 19 16,0 0 13-16,-3-2-7 0,-6 0 5 0,12-2-11 16,-12 2-14-16,8-6 4 0,-8 6-22 0,4-9 48 15,-4 9-2-15,0-12-25 0,0 0-2 0,-3 2 17 0,1-3-27 16,-5 3 50-16,0-1-25 0,1 0-45 0,-4 1 41 16,2 0-21-16,-1 1 23 0,1 0-34 0,-2 2 36 0,5-2-2 15,-2 2 20-15,2 2-60 0,-2 1 20 0,4-2 16 16,3 6-34-16,0 0 1 0,-1-11 9 0,1 11-10 0,0 0 14 15,14-13-40-15,-5 7 28 0,-2-1-24 16,5 3 28-16,0-3-12 0,0 2 11 0,3-2 6 16,-1 2-11-16,1-1 7 0,-1 2-5 0,-1-2 7 15,-2 2-1-15,1-2 9 0,0 3-8 0,-3 0 7 0,0 2-10 16,-2-3-5-16,-1 4 32 0,-6 0-11 0,0 0 26 0,0 0-20 16,6 4-16-16,-6-4 19 0,0 0 10 0,0 0-1 15,-11 20 1-15,4-9 32 0,0-2-25 0,-1 0 4 16,-4 8 4-16,3-2-8 0,3-2-8 0,-1-1-14 15,3 0 1-15,0 1-1 0,2-3-1 0,-1 0 6 0,0 2 22 16,3-3 7-16,0 1-30 0,0-10 14 16,0 14 6-16,4-10-28 0,0 0 36 0,-4-4-15 15,8 3-7-15,-8-3-10 0,11 2 1 0,-11-2 2 0,11-2-5 16,0-1 10-16,-3-1 12 0,0 0-10 0,0-2-5 16,0-2-9-16,-1-2 18 0,-1 3-8 0,0-4 13 15,0 4-26-15,-2-5 24 0,1 2 9 0,-2-2-26 0,-1 1 23 16,2 2-31-16,-2-2 19 0,-1 0-3 0,0 3-18 0,0 1 22 15,2 1-10-15,-3 6 11 0,0-10-2 0,0 10-29 16,1-7 11-16,0 5 21 0,-1 2-3 0,0 0-1 16,0 0-26-16,0 0 7 0,0 0-2 0,0 0 14 15,0 0-10-15,10 13 27 0,-6-1-13 0,0 2 13 0,0 2 35 16,4 11-33-16,-1 1-23 0,1 0 7 0,0 3-10 16,0 0 12-16,2 5-7 0,-1-2-5 0,1 3-16 15,0-5 26-15,-1 1 8 0,1-2 0 0,-4-1 4 0,0-2-16 16,-1 0 34-16,-1-2-44 0,-1-6 10 0,0-3 9 15,-5-4-12-15,2 3 26 0,-1-3-30 0,-2-1 38 16,-1-3-6-16,-1 1-25 0,-1 0 33 0,0-4-23 16,-2 0 15-16,-2-2-25 0,0-1 15 0,1-2-78 0,-3-1 70 0,-1-1-12 15,1-2 13-15,1-4-27 0,-2 0 12 0,-3-8 9 16,-2 0-10-16,3-2 5 0,3 0-17 0,3 0 15 16,-1-4 19-16,5 2-16 0,-2-3 12 0,3 3-27 15,3 1-8-15,2 0-5 0,2 0 4 0,2-9-34 0,3 1-19 16,2 1 12-16,2-4-59 0,1 7-318 15,1 5 136-15,1-11 96 0</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1.951"/>
    </inkml:context>
    <inkml:brush xml:id="br0">
      <inkml:brushProperty name="width" value="0.06667" units="cm"/>
      <inkml:brushProperty name="height" value="0.06667" units="cm"/>
      <inkml:brushProperty name="fitToCurve" value="1"/>
    </inkml:brush>
  </inkml:definitions>
  <inkml:trace contextRef="#ctx0" brushRef="#br0">1 8 44 0,'1'-2'121'0,"-1"2"-27"0,0-1 5 0,0-1 10 0,0 2-35 15,0 0 27-15,0 0-35 0,1-2 26 0,-1 2-34 16,0 0 19-16,0-2-19 0,0 2-14 0,0 0-19 16,0 0 2-16,0 0-3 0,0 0-2 0,0 0 3 15,0 0-9-15,0 0 11 0,0 0-24 0,0 0-11 0,0 0 29 0,0 0-3 16,0 0-5-16,0 7-13 0,0-3 3 0,0 0 16 16,-1 2-16-16,1 1 8 0,0 0 35 0,0 2-30 15,0-1-15-15,0 2 16 0,0 1-23 0,0-1-5 16,0 0 7-16,0-1 11 0,-1-1-22 0,1 1 17 15,0-1 1-15,0 0 0 0,0-2 1 0,0-1 4 0,-1-1 3 16,1-1-11-16,0 1-31 0,0-2 26 16,0 1-24-16,0-2-44 0,0 1-20 0,0-1-271 0,0 0 110 15,0 0 84-15</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2.966"/>
    </inkml:context>
    <inkml:brush xml:id="br0">
      <inkml:brushProperty name="width" value="0.06667" units="cm"/>
      <inkml:brushProperty name="height" value="0.06667" units="cm"/>
      <inkml:brushProperty name="fitToCurve" value="1"/>
    </inkml:brush>
  </inkml:definitions>
  <inkml:trace contextRef="#ctx0" brushRef="#br0">101 4 79 0,'0'0'107'0,"1"-1"-53"15,-1 1 67-15,0-2 4 0,0 2-3 0,0 0-7 0,0 0-24 16,0-1-2-16,0 1-16 0,0 0 0 0,0 0-12 16,-4 1-3-16,3-1 21 0,-1 1-34 0,-1 0-26 15,1 0 35-15,-3 2-23 0,1-1 13 0,-1 1-9 16,2-2 15-16,-4 2-41 0,2-1 22 0,-1 0-27 16,2-1 19-16,0 1-4 0,-1 1 16 0,0-1-26 0,0 0-14 0,2-1 35 15,0 0-30-15,1-1-4 0,-2 2-20 0,4-2 6 16,-5 0 9-16,4 1 1 0,-1-1 7 0,2 0-10 15,-5 1 8-15,4 0 6 0,1-1 0 0,0 0-18 16,-4 2 26-16,4-2-13 0,-1 1 7 0,0 0-14 16,1 2 10-16,0 0-16 0,0-1 18 0,0 4-7 15,0 0-17-15,2 3 42 0,-2-3-41 0,0 2 26 0,1 1 5 16,0-1-28-16,-1 0 0 0,1-1 25 0,1 1-6 16,-1 0 17-16,0-3-26 0,0 0 7 0,1 0-3 15,-4-1-25-15,4-1 19 0,-2-1 6 0,2 1-10 16,-2-2-16-16,1 0 17 0,0-1 19 0,1 0-17 0,-2 0-13 15,2 0 0-15,0-1 15 0,0 1 8 0,0-1 2 16,1-2-22-16,-2 2 18 0,4-3-27 0,-2 3 27 0,1-3 4 16,0 1 16-16,-1 2-9 0,1 0-5 0,-1 0-26 15,0 0 22-15,0 1 2 0,1 0-6 0,-1 1-8 16,1 0 20-16,2 1-31 0,-1 1 21 0,1 1-24 16,-1 0 38-16,0 1-13 0,-2 0 7 0,1 0-17 0,-1 0 20 15,-1 2-18-15,-1-1 3 0,-1 2-21 0,1-2 24 16,-2 1-3-16,-1-1-5 0,-1 2 22 0,1-1-5 0,-2-1 2 15,-1 0-2-15,0 2 16 0,0-3-22 0,-2 2 8 16,2-2-24-16,-1 0 13 0,1-1 6 0,-1 0-3 16,1-2-20-16,-1 1-9 0,1-2 24 0,0 1-22 15,1-2-18-15,1-2-40 0,-1 0-270 0,2-2 112 16,-2-1 76-16</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3.876"/>
    </inkml:context>
    <inkml:brush xml:id="br0">
      <inkml:brushProperty name="width" value="0.06667" units="cm"/>
      <inkml:brushProperty name="height" value="0.06667" units="cm"/>
      <inkml:brushProperty name="fitToCurve" value="1"/>
    </inkml:brush>
  </inkml:definitions>
  <inkml:trace contextRef="#ctx0" brushRef="#br0">18 0 21 0,'0'0'136'16,"0"0"-46"-16,0 0-5 0,0 0 18 0,-2 2-39 0,2-2 12 15,0 4-21-15,-2-2-7 0,2 1 2 0,0 0-17 16,-2 1 8-16,2-1 8 0,0 1-21 0,0 1-20 16,-1 0 21-16,0 2-6 0,0-1 17 15,-1 1-24-15,2-1 11 0,-2-1 16 0,2 0-44 0,-2 1 31 0,1-1-27 16,1 0 8-16,-1-2-11 0,0 0 49 0,1 0-23 16,0-1-17-16,0 1-6 0,0 0 7 0,0-1 2 15,0 0-18-15,0-1 12 0,0 1-26 0,1 0 13 0,0-1-15 16,0 0 14-16,1 1 5 0,0-2-3 0,1 0 1 15,-1 0-12-15,-2 0 15 0,6-3-6 0,0 2 35 16,-1-2-35-16,2 2 2 0,-2-3-15 16,0 1 23-16,0 1-4 0,0-1 31 0,0 1-29 0,0-2-3 15,-2 1 12-15,0 1-23 0,0 0 35 0,-1 0-4 16,0 0-16-16,0 1 15 0,0-2-8 0,-1 1-8 0,1 1 17 0,-1-1-29 16,0 0 13-16,-1 2 12 0,1-3-18 0,-1 3 32 15,1-4-33-15,-1 4 4 0,0 0-12 16,1-4 20-16,-1 4 4 0,0 0 5 0,-1-2 4 0,1 2-8 15,0 0-22-15,0 0 27 0,0 0-7 0,0 0-1 16,0 0-2-16,0 0 11 0,0 0-9 0,0 0-5 16,1 10-16-16,-2-3 13 0,2 2 16 0,-1-2-21 15,0 2 2-15,0 2 12 0,1-1 2 0,-2 0-11 16,2 2-6-16,0 0 23 0,-1-2-15 0,0 0 22 0,0 1-19 0,-1 0-19 16,0-2 22-16,1 1-53 0,0-3-26 0,-1 0-334 15,-3-2 124-15,4 0 91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4.681"/>
    </inkml:context>
    <inkml:brush xml:id="br0">
      <inkml:brushProperty name="width" value="0.06667" units="cm"/>
      <inkml:brushProperty name="height" value="0.06667" units="cm"/>
      <inkml:brushProperty name="fitToCurve" value="1"/>
    </inkml:brush>
  </inkml:definitions>
  <inkml:trace contextRef="#ctx0" brushRef="#br0">37 2 107 0,'-1'0'126'0,"1"0"-10"0,-2-2-12 0,2 2-17 15,-2 0 15-15,1 2-44 0,-2-1 23 0,2 0-26 16,0 2 20-16,-1 1-23 0,-2 1-14 0,1 0 17 16,2 3-11-16,-2-2-14 0,0 2 10 0,1 0-21 15,-1 1 20-15,2 0 2 0,-1 1-18 0,0 1 0 16,2 0-9-16,0-2-8 0,2 1 27 0,-1 1-5 0,0-1-18 0,1 0-4 15,0-3 11-15,1 2-17 0,0-4 20 0,1 1-12 16,0 0 1-16,0-4-27 0,2 1 19 0,0 0-7 16,-1-2 23-16,0-2-6 0,1-1 7 0,0 0-14 15,-1-1-16-15,0-1-8 0,1 1 28 0,-1 0 3 0,0-1 7 16,-1 0-4-16,-3 1-4 0,2-2-19 0,0 3 49 16,-1-2-12-16,-2 0-23 0,0 0 2 0,-1 0-2 0,1 2-5 15,-1-1 42-15,-2 1-8 0,1 0-55 0,2 2 11 16,-5-1 5-16,2 1 5 0,0 1-28 0,-1 0 16 15,-1 3-21-15,0 0-2 0,0 2-31 0,1 0-26 16,0-1-24-16,1 4-286 0,-4 5 125 16,4-5 87-16</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5.518"/>
    </inkml:context>
    <inkml:brush xml:id="br0">
      <inkml:brushProperty name="width" value="0.06667" units="cm"/>
      <inkml:brushProperty name="height" value="0.06667" units="cm"/>
      <inkml:brushProperty name="fitToCurve" value="1"/>
    </inkml:brush>
  </inkml:definitions>
  <inkml:trace contextRef="#ctx0" brushRef="#br0">32 52 130 0,'-5'-1'150'16,"5"1"-23"-16,-5-3-20 0,2 2-4 0,-2-3 3 15,1 0-2-15,1 1-38 0,1 0-17 0,2 3 34 16,-3-6-36-16,2 3 5 0,1 3-16 0,-1-5 2 0,2 2 25 15,-1 3-46-15,0 0-19 0,3-6 44 0,-2 3-18 16,-1 3-24-16,5-4 10 0,-3 3 7 0,0 0-24 16,1 1 21-16,0-2-7 0,-3 2-11 0,6 0 19 0,-4 2-18 15,1-1 15-15,0 3-26 0,1 0 16 0,-2 1 7 16,0 0-17-16,0 1 13 0,0 2-17 0,-1 0 1 16,1 0-17-16,-2 1 19 0,0 0 34 0,0 2-19 15,0-1-5-15,-1-1-25 0,1 2 21 0,0-1 6 16,0 0 6-16,1-1-15 0,-1-1 9 0,1 0-3 0,1-2-14 15,0 0 8-15,0-1-14 0,1-1-11 0,-1-1 10 16,1-1 35-16,0 0-15 0,-3-2 16 0,6-2-13 0,-6 2 4 16,5-2 10-16,0-2-15 0,0-1 26 0,-1 1 14 15,0-1-7-15,-1-1-13 0,1 2-5 0,-2-3 20 0,-1 1 16 16,0-1-23-16,-1 2 56 0,-1-2-49 16,-1 1-27-16,1 3 30 0,-2-3-16 0,-1 3-36 0,2 1-21 15,-2 1-45-15,0 1-46 0,-3 0-352 0,-1 2 145 16,2 2 104-16</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658"/>
    </inkml:context>
    <inkml:brush xml:id="br0">
      <inkml:brushProperty name="width" value="0.06667" units="cm"/>
      <inkml:brushProperty name="height" value="0.06667" units="cm"/>
      <inkml:brushProperty name="fitToCurve" value="1"/>
    </inkml:brush>
  </inkml:definitions>
  <inkml:trace contextRef="#ctx0" brushRef="#br0">6 33 76 0,'0'0'102'15,"-5"0"-17"-15,5 0-26 0,-3-1 23 0,3 1-12 16,0 0 21-16,-3-1-6 0,3 1-43 0,0 0-9 0,0 0 8 16,0 0 11-16,0 0-24 0,0 0 8 0,0 0-20 15,0 0 0-15,0 0 17 0,9 0 13 16,-4-2-25-16,2 0-24 0,-1 1 46 0,1 0-44 0,1-2 21 16,0 3-15-16,-1-3 5 0,1 1-2 0,0 0-15 0,-1 0 12 15,1 1-3-15,-1-2-6 0,1 2-15 0,-1-2 16 16,-2 2 11-16,1 0 3 0,-1 1 24 0,-1-2-11 15,-4 2-19-15,6-1-24 0,-6 1 30 0,0 0-3 16,3 3-24-16,-3-3 11 0,0 4 2 0,0-4 3 16,0 6 16-16,0-1-26 0,-2 2 4 0,1 1 28 15,-1-1-31-15,0 2-4 0,0 1 46 0,-3 3-16 0,3 0-18 16,0-1-9-16,0-2 18 0,0-1 0 0,0 3-13 16,1-3-3-16,-1 1 27 0,1 1-38 0,0-1-14 15,1-1 43-15,0 0-20 0,-2 0-36 0,2-1 3 0,0 0 10 16,0-2-25-16,2 0-20 0,-2 1-209 0,1-1 91 15,-2-1 65-15</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882"/>
    </inkml:context>
    <inkml:brush xml:id="br0">
      <inkml:brushProperty name="width" value="0.06667" units="cm"/>
      <inkml:brushProperty name="height" value="0.06667" units="cm"/>
      <inkml:brushProperty name="fitToCurve" value="1"/>
    </inkml:brush>
  </inkml:definitions>
  <inkml:trace contextRef="#ctx0" brushRef="#br0">0 21 12 0,'11'-3'50'0,"-1"1"20"0,1-1-2 0,-1 2-38 0,0-2-18 15,0 0-92-15,-1 0 24 0,-1 0 20 0</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2.795"/>
    </inkml:context>
    <inkml:brush xml:id="br0">
      <inkml:brushProperty name="width" value="0.06667" units="cm"/>
      <inkml:brushProperty name="height" value="0.06667" units="cm"/>
      <inkml:brushProperty name="fitToCurve" value="1"/>
    </inkml:brush>
  </inkml:definitions>
  <inkml:trace contextRef="#ctx0" brushRef="#br0">1 54 125 0,'-1'-3'173'0,"1"0"-50"0,0 1 29 0,0 2-62 16,0-5-7-16,0 1 9 0,1 1-30 0,1-2-4 0,-1 0 22 0,2 1-18 16,-1 0-25-16,1-1 26 15,0 3-18-15,-1-1-14 0,0 1 4 0,0 0-4 16,-1 1-13-16,2 1 5 0,0-1-15 0,-1 1 10 0,2 0-15 16,-1 1 13-16,-1 0 1 0,1 1 16 0,-1 0-25 15,1 3 1-15,-2-3 2 0,1 3-4 0,-1 0 14 0,-2 0-28 16,1 1 7-16,0 0 3 0,-1 1-5 0,0-1 28 15,-2 1-46-15,1-1 10 0,0 1 1 0,-1-1-8 16,1 0-6-16,-2 0 20 0,1 0 2 0,0 0-2 0,-1-1-16 16,2-1 22-16,-1 0-10 0,1 0-9 0,1-1 18 15,-1-1-16-15,2-1-9 0,-1 2-15 0,1-3 19 16,0 0-1-16,1 1 29 0,0-1-23 0,1 0-3 0,0-1-17 16,1 0 21-16,1-1 18 0,2 1-14 0,1-1-5 15,0 0 21-15,1 0-13 0,0 0 12 0,0 0-18 16,0 0-5-16,0 1 4 0,0-1 13 0,1 0-38 0,-2 1-11 15,0-1-6-15,0 0-32 0,-1 1-226 0,-2-1 98 16,1-1 71-16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012"/>
    </inkml:context>
    <inkml:brush xml:id="br0">
      <inkml:brushProperty name="width" value="0.06667" units="cm"/>
      <inkml:brushProperty name="height" value="0.06667" units="cm"/>
      <inkml:brushProperty name="fitToCurve" value="1"/>
    </inkml:brush>
  </inkml:definitions>
  <inkml:trace contextRef="#ctx0" brushRef="#br0">59 2 148 0,'0'0'124'0,"-3"-2"-14"0,3 2 2 0,-4 0-21 0,4 0-16 0,-5 0-2 16,2 1-12-16,0 0-7 0,0 1 27 0,-3 1-37 15,3 1 4-15,-2 1-18 0,1 0 3 0,0 2-1 16,0-1-16-16,2 1 19 0,-1 1-16 16,1-1 29-16,0 1-45 0,-1-1 24 0,3-1 1 0,0 2-23 15,1-3-21-15,1 0 11 0,-1 2 29 0,1-2-16 0,0-1-15 16,0-1 3-16,0-1 2 0,1 0-4 0,0-1 11 15,-1-1 15-15,2 0-17 0,-4 0-12 0,6-1 5 16,0-2 15-16,-2 1-3 0,2-1-5 0,-3 0-6 16,1 0 17-16,-2-1-14 0,0 2 20 0,-1-2 0 0,-1 4-17 15,3-4-26-15,-2 1 82 0,1-3-79 0,-1 2 12 16,-1 0 8-16,0 2 6 0,0-1 25 0,0 3-24 16,1-4-10-16,-1 2 13 0,0 2 6 0,0-5 10 0,0 5-44 15,2-3 10-15,-2 3 19 0,0 0-17 0,0 0 6 16,0 0 1-16,0 0-20 0,4 4 37 0,-3-1-29 15,2 1-9-15,0 2-3 0,-1 0 16 0,1 0-18 0,0 0 17 16,0 0-4-16,-1 1 3 0,0-1 21 0,0 1-18 16,-1-3 7-16,1 0 16 0,-2 0-20 0,0-1-14 15,1 1 17-15,0-1 8 0,-1-1-9 0,0 2-3 16,-1-1 8-16,-1 1 2 0,0 2-11 0,-2-3 20 0,2 0-19 16,-3 2 2-16,1-1-13 0,-1-1 6 0,0 0 1 15,-1 1-15-15,1-1-43 0,-1-2-331 16,1 2 122-16,0-1 85 0</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625"/>
    </inkml:context>
    <inkml:brush xml:id="br0">
      <inkml:brushProperty name="width" value="0.06667" units="cm"/>
      <inkml:brushProperty name="height" value="0.06667" units="cm"/>
      <inkml:brushProperty name="fitToCurve" value="1"/>
    </inkml:brush>
  </inkml:definitions>
  <inkml:trace contextRef="#ctx0" brushRef="#br0">0 0 86 0,'0'0'120'0,"1"11"-49"0,0-4 3 16,1 1 13-16,0 1-24 0,-1 0-13 0,0 0 19 0,1 0-22 16,0 1-12-16,-1-1-14 0,2 0 24 15,-2 0-32-15,0 1 20 0,2-1-20 0,-2-1 6 0,0 0-22 16,0-1 14-16,2 0 15 0,-1 0-32 0,0-3-10 0,-2 1-12 16,2-2-13-16,-2 1-215 0,1-1 79 0,-1-3 60 15</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3.3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0 207 0,'1'28'140'0,"1"-16"9"0,0 5 15 16,1-1-33-16,-2 1 26 0,1 1-43 0,0-1-1 16,3 8-4-16,-1-3-5 0,0-6-38 0,-2-1-8 15,0-2 5-15,2-1 3 0,-3 0-16 0,2-1-6 16,-1-2-14-16,0-2 48 0,-1-2-23 0,0 1 35 0,1-2 0 15,-1-1-14-15,0-1-28 0,-1-2 15 16,0 0-17-16,0 0 4 0,0 0-29 0,4-12 13 16,-4 7 3-16,3-6-15 0,-1-2 40 0,0-3-56 0,-1 3 7 0,1-4-32 15,1 3-19-15,0-14 42 0,2 9-29 0,-3 2 10 16,2 2-6-16,1 1 2 0,-2 2 8 0,0 0 8 0,2 2-15 16,-2 0 13-16,1 1-2 0,2 2 43 0,-2 3-43 15,0 1 0-15,1 0 4 0,-5 3-11 0,0 0 12 16,11 3-11-16,-6 3-16 0,1 1 2 0,-1 5 29 15,-1-2-42-15,1 2 32 0,1 0 6 0,-2 2-45 16,0-1 45-16,1 1 12 0,1-1-29 0,-2 2-1 16,1-1-10-16,1-2-5 0,-1 0-46 0,0-1 6 0,1-3-35 15,-2 1-38-15,1-2-389 0,-1-3 162 0,0 0 115 0</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855"/>
    </inkml:context>
    <inkml:brush xml:id="br0">
      <inkml:brushProperty name="width" value="0.06667" units="cm"/>
      <inkml:brushProperty name="height" value="0.06667" units="cm"/>
      <inkml:brushProperty name="fitToCurve" value="1"/>
    </inkml:brush>
  </inkml:definitions>
  <inkml:trace contextRef="#ctx0" brushRef="#br0">0 0 123 0,'5'14'97'0,"-5"-5"-26"16,0 0 1-16,1 2-24 0,0 7 22 0,1-1-21 15,1-1-7-15,-1 2-51 0,-1 0 61 0,2 0-2 0,0-3-43 16,0 0-39-16,0-3-177 0,0-1 65 0,0-3 47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9.552"/>
    </inkml:context>
    <inkml:brush xml:id="br0">
      <inkml:brushProperty name="width" value="0.06667" units="cm"/>
      <inkml:brushProperty name="height" value="0.06667" units="cm"/>
      <inkml:brushProperty name="fitToCurve" value="1"/>
    </inkml:brush>
  </inkml:definitions>
  <inkml:trace contextRef="#ctx0" brushRef="#br0">11 49 12 0,'0'0'132'0,"-3"-4"27"0,3 4-43 0,0 0-7 16,0 0-7-16,0 0 3 0,0 0-31 0,-2-4 7 0,2 4 2 15,0 0-18-15,0 0-3 0,0 0-22 0,-4-2 15 16,4 2-16-16,0 0 10 0,0 0-6 0,-1-2-17 16,1 2-6-16,-2-2 40 0,2 2-46 0,0-3 6 15,0 3 18-15,0-4-33 0,0 4 8 0,2-4 42 16,-2 1-52-16,1 1 1 0,1 0-1 0,0 0 24 0,-1 0-37 16,1-1 7-16,1 2 3 0,0-3 3 0,1 3-11 15,-1-1 7-15,0 1-7 0,0 0-8 0,-1 1 25 16,-2 0-6-16,5 0 7 0,-3 1-1 0,1-1-10 0,-2 3-10 15,-1-3 5-15,3 5 15 0,0 0 17 0,-2 0-20 16,1 0 22-16,0 3-37 0,-2-2 5 0,0 0-4 0,0 1 7 16,-2-2-11-16,1 1 10 0,0-1 10 0,1-1-14 15,-1-1-11-15,0 0 10 0,-1-1 2 16,1 1 17-16,1 0 3 0,-1-1-1 0,1-2-43 0,-2 3 23 16,2-2-9-16,0-1 18 0,0 0-12 0,-1 3 21 15,1-3 11-15,0 0-13 0,0 0 20 0,0 0-30 0,0 0-6 16,0 0 12-16,7-3-24 0,-7 3-12 0,3-1 29 0,-3 1 5 15,0 0-58-15,6-2 53 0,-3 4-3 16,0-2 6-16,0 1-4 0,0 0-2 0,2 3-20 16,-1 0 13-16,-1 0-24 0,0 0 27 0,-1 1 1 0,0 0-2 15,0 0 1-15,-2 0-15 0,1 0 31 0,-1 0-19 0,0 0-4 16,-3 1-8-16,1-1 7 0,1-1 15 16,-3 1 1-16,2 0 3 0,-2-1-8 0,1 0 8 15,-1-2 16-15,0 1-6 0,-1-1-20 0,1 0 2 0,0-1 17 16,0 0-10-16,1-2 18 0,0 1-43 0,-1 0 21 0,4 0-22 0,-6 0-30 15,3-1-4-15,0 0 19 0,1 0-54 0,0 0-269 16,-1 1 116-16,3 0 75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153"/>
    </inkml:context>
    <inkml:brush xml:id="br0">
      <inkml:brushProperty name="width" value="0.06667" units="cm"/>
      <inkml:brushProperty name="height" value="0.06667" units="cm"/>
      <inkml:brushProperty name="fitToCurve" value="1"/>
    </inkml:brush>
  </inkml:definitions>
  <inkml:trace contextRef="#ctx0" brushRef="#br0">0 0 35 0,'0'8'134'0,"0"0"-19"0,1 0-21 0,0 1-2 0,0 0 15 15,0 2-37-15,0-1 14 0,0-1-29 0,2 2-24 16,-2-2-13-16,0 1 13 0,-1 0 8 0,1 0-15 0,0-2-6 16,1 1 6-16,-1-1 29 0,1-2-28 15,-2 1 9-15,1-3-44 0,0 0-25 0,-1 0-8 16,1-1-49-16,-1-2-201 0,1 2 94 0,-1-3 61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474"/>
    </inkml:context>
    <inkml:brush xml:id="br0">
      <inkml:brushProperty name="width" value="0.06667" units="cm"/>
      <inkml:brushProperty name="height" value="0.06667" units="cm"/>
      <inkml:brushProperty name="fitToCurve" value="1"/>
    </inkml:brush>
  </inkml:definitions>
  <inkml:trace contextRef="#ctx0" brushRef="#br0">5 0 21 0,'-4'14'108'0,"3"-8"19"15,0 3-25-15,1-1-15 0,0 1-33 0,1 0 10 16,0 1 3-16,1-1-30 0,-1 0 4 0,1-1 9 0,0 1 28 16,2-1-43-16,-1-3 36 0,2 2-23 0,0-2-8 15,1-1 10-15,-1-2-17 0,1 1 2 0,-1-3 28 16,0 0-37-16,1 0 17 0,1-3 26 0,0-1-10 0,0 1-10 15,-2-1 6-15,1-2 1 0,-1 1-37 16,-1-1-19-16,-2 0 12 0,0-1 2 0,-1 0-4 16,-1 1-1-16,0-2 12 0,-1 1-24 0,0 0-9 0,0 1 21 0,-2-1-27 15,0 2-36-15,-1 0 6 0,-1 1-4 0,-1 1-35 16,0 1-356-16,-1 1 138 0,-1 3 96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154"/>
    </inkml:context>
    <inkml:brush xml:id="br0">
      <inkml:brushProperty name="width" value="0.06667" units="cm"/>
      <inkml:brushProperty name="height" value="0.06667" units="cm"/>
      <inkml:brushProperty name="fitToCurve" value="1"/>
    </inkml:brush>
  </inkml:definitions>
  <inkml:trace contextRef="#ctx0" brushRef="#br0">2 0 30 0,'0'0'125'0,"0"0"-38"0,0 0 29 0,-2 7-31 16,2-3-25-16,0 0 5 0,0 2 0 0,0 2 10 0,0 0-19 16,0 0-21-16,1 0 1 0,0 2-2 0,0-3-13 15,0 2 3-15,-1-2-9 0,0 1-17 16,1-1 1-16,-1-2-51 0,0 0-232 0,0-1 91 0,0-2 62 15</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471"/>
    </inkml:context>
    <inkml:brush xml:id="br0">
      <inkml:brushProperty name="width" value="0.06667" units="cm"/>
      <inkml:brushProperty name="height" value="0.06667" units="cm"/>
      <inkml:brushProperty name="fitToCurve" value="1"/>
    </inkml:brush>
  </inkml:definitions>
  <inkml:trace contextRef="#ctx0" brushRef="#br0">0 0 7 0,'5'4'100'0,"0"0"0"0,-2 2-27 0,0 2-4 0,-1-2 6 16,1 2-27-16,-1 0 3 0,-2-1-23 0,0 1-2 16,0 0 30-16,-2-1-16 0,2 0 15 15,-2-1-7-15,1 0 22 0,0 0-29 0,0-1 16 0,-2-1 13 16,2-1-6-16,0-1-35 0,1 0 17 0,0 1 2 0,0-1 4 15,0 0-13-15,0-1 12 0,0 0-22 0,2 1 28 0,1-4-23 16,-3 2-8-16,5 0-11 0,-3-1 0 16,5 0 16-16,-1-1-1 0,3 1-2 0,-1-3-20 15,0 2-52-15,0 0-60 0,2 0-18 0,-2 2-308 0,0-2 134 16,2 0 94-16</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3.819"/>
    </inkml:context>
    <inkml:brush xml:id="br0">
      <inkml:brushProperty name="width" value="0.06667" units="cm"/>
      <inkml:brushProperty name="height" value="0.06667" units="cm"/>
      <inkml:brushProperty name="fitToCurve" value="1"/>
    </inkml:brush>
  </inkml:definitions>
  <inkml:trace contextRef="#ctx0" brushRef="#br0">16 37 24 0,'-2'-3'117'0,"2"3"-21"0,0 0-13 0,0 0 3 15,0-10 29-15,0 10-38 0,2-5-15 0,-2 5 9 16,0-5-10-16,0 5-39 0,-2-4 10 0,2 4-20 0,0 0 30 16,0 0-2-16,2-9-22 0,-2 9 38 0,0-2-43 0,0 2 33 15,0 0-25-15,0 0-2 0,0 0 5 0,0 0-15 16,0 0 5-16,0 0 1 0,0 0-9 0,0 0 8 16,-2 20 2-16,1-11-8 0,1 1 23 0,-2 1-36 15,2 2 10-15,-2 4-21 0,1 1 12 0,1 1-4 0,-2-1 12 16,2-3-8-16,-2 2 1 0,1-2 23 15,-1-4-25-15,2-1 2 0,0 0 5 0,-1-1-24 0,1-1 20 16,0 1-36-16,0-3 2 0,1-1-51 0,0-1-251 0,-1-4 107 16,2 4 74-16</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4.346"/>
    </inkml:context>
    <inkml:brush xml:id="br0">
      <inkml:brushProperty name="width" value="0.06667" units="cm"/>
      <inkml:brushProperty name="height" value="0.06667" units="cm"/>
      <inkml:brushProperty name="fitToCurve" value="1"/>
    </inkml:brush>
  </inkml:definitions>
  <inkml:trace contextRef="#ctx0" brushRef="#br0">206 1 58 0,'-4'-1'109'16,"0"1"-20"-16,-1-1 6 0,5 1-16 0,-8 0-71 16,1 0 65-16,-2 2-9 0,2 0 11 0,-1 2-10 0,-1-2-1 0,1 2 2 15,-4 3-13-15,-1 2-17 0,1 0 4 0,0 1 5 16,0 2 6-16,0 1-11 0,2-1-10 0,1 3 28 15,0 3-22-15,0-1 2 0,2 2-23 0,1-1 16 16,1 1-29-16,0 1-1 0,2-2-14 0,2 1 36 0,0-1-9 16,2 1-30-16,0 0 16 0,1-2 17 0,3 0-1 15,0-1-21-15,1-2 8 0,2-3-1 16,2 2 19-16,0-3-16 0,2 1 41 0,1-4-34 0,1 0-26 16,-2-2 28-16,0-2 0 0,-1-2 4 0,1-1-30 15,0 0 14-15,1-1-18 0,8-3 38 0,-2-1-6 0,0-2-5 16,-2 0-20-16,1-3 4 0,-3 0 33 0,0-1-31 15,-2-1 13-15,-2-1 8 0,0-1-2 0,-1-3 14 16,-2 0-14-16,-1-1-26 0,-3-3 22 0,-1 1-9 0,-3-1-15 16,-4-1 73-16,-1-2-103 0,-1 1 27 0,-1 0-15 15,-5 1-5-15,0 2 20 0,-2-1-46 0,-1 4-63 0,-2 1-300 16,-3 5 127-16,3-1 95 0</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1.704"/>
    </inkml:context>
    <inkml:brush xml:id="br0">
      <inkml:brushProperty name="width" value="0.06667" units="cm"/>
      <inkml:brushProperty name="height" value="0.06667" units="cm"/>
      <inkml:brushProperty name="fitToCurve" value="1"/>
    </inkml:brush>
  </inkml:definitions>
  <inkml:trace contextRef="#ctx0" brushRef="#br0">58 140 40 0,'0'0'39'0,"-1"7"-2"0,1-7 19 0,2 6-21 0,-1-1 5 16,2 1-15-16,-1-1 1 0,0 2 1 0,1-2 9 16,1 1-17-16,-1 1 10 0,1 0-29 0,-1-1 15 15,0 1 8-15,1 0 16 0,-3 1-24 0,1 0-7 16,0 0 19-16,-1 1-17 0,-1-1 12 0,0 0-13 16,-1 0-9-16,-1 0 15 0,0 1-10 0,-1-1 10 0,0 0-19 15,-2-1 9-15,1 0-1 0,-1 0 31 0,-1-1-25 16,0-2 16-16,1 1-9 0,-1-1-10 0,1 0-7 15,-2-1 26-15,2-2 13 0,-1 0-24 0,6-1 8 16,0 0-10-16,-9-3 2 0,4-1 6 0,1 0 10 16,2-2-16-16,0 0-6 0,0-1-9 0,2 1 50 0,-1-2-37 15,2-1 19-15,-1 2-33 0,3 0-6 0,-3-1 22 0,2 2 17 16,-1 1-12-16,1 0-28 0,-2 5 5 0,2-7 11 16,-2 5-19-16,0 2 25 0,0 0 9 0,0 0-30 15,0 0-15-15,0 0 0 0,0 0 33 0,0 0 2 0,6 12-18 16,-4-6-5-16,0 1-14 0,-2 1 26 0,2 0-20 15,1 0 17-15,-2 1-9 0,3 0-6 0,-1 0 22 16,1-2 4-16,0 1 0 0,0 0-2 0,2-2-4 16,0 0-7-16,-1-2 3 0,0 0 23 0,1-1-7 15,1-1-21-15,-2-1-10 0,2-1 28 0,1 0-8 0,-1-1-18 0,0-1-4 16,1 0 15-16,-1-2 28 0,0-1-22 0,0 1 16 16,0-3-11-16,1 1-11 0,3-5-12 0,-1 0 28 15,-2-3-9-15,1 2 13 0,-1-4-31 0,0 1 7 16,-1-2 2-16,-1 1-5 0,0-1 12 0,0-1-3 15,-1 0-17-15,0-1-4 0,0 1 22 0,-1 0 9 16,-1 0 12-16,0 1-25 0,-2 4-10 0,1 0 28 16,-2 4-7-16,0-1-4 0,0 0-8 0,0 2-3 15,1 0-1-15,-1 0 18 0,-1 3-8 0,2-2-10 0,-2 3-63 16,1 4 73-16,-1-4 1 0,1 4 5 0,0 0 10 0,0 0-7 16,-4 7 3-16,2-1-36 0,0 2 20 0,0 2 13 15,-2 8-14-15,2 1 13 0,-2 1-9 0,0 1 23 16,2 0-32-16,-2 2 29 0,1 0 6 0,1-1-24 15,1 0-23-15,1-2 29 0,-1 0-28 0,0 0-5 16,0-6 39-16,2-2-14 0,-2 0 17 0,1-3-23 0,1 2-22 16,-1-4 11-16,1 0-50 0,-1 0-253 0,1-1 101 15,0-2 71-15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554"/>
    </inkml:context>
    <inkml:brush xml:id="br0">
      <inkml:brushProperty name="width" value="0.06667" units="cm"/>
      <inkml:brushProperty name="height" value="0.06667" units="cm"/>
      <inkml:brushProperty name="fitToCurve" value="1"/>
    </inkml:brush>
  </inkml:definitions>
  <inkml:trace contextRef="#ctx0" brushRef="#br0">95 268 51 0,'-5'7'85'16,"-3"6"-8"-16,0-1-10 0,-1 1 0 0,-1-3-22 16,1 0 21-16,-1 1 2 0,2-4-39 0,2 0-16 15,1-3 41-15,-1-1 2 0,1-1-11 0,3 1-33 16,2-3 26-16,-5-2-1 0,5 2-25 0,0 0-12 15,-2-6 29-15,2 6-14 0,2-6-10 0,-2 6-4 16,3-8 12-16,-1 2-1 0,0 1-11 0,1 1-1 16,-1 1 5-16,1 0-13 0,-3 3 26 0,3-3 1 0,-3 3-1 0,4 0-41 15,-4 0 27-15,5 3-24 0,-3 0 48 0,2 2-32 16,0 1 1-16,-1-1 26 0,1 2-30 0,0-1 38 16,0 2-28-16,2-1-6 0,-1-1 22 0,1 0-30 0,0 1 0 15,1-2 30-15,1 0-19 0,0-1-34 16,-1 1 54-16,2-2-11 0,0-2 7 0,0-1-1 0,1 0-11 15,0-1-4-15,-1-1 5 0,0 0 11 0,5-6-16 16,-3 4-3-16,-2-1 13 0,-1 0 18 16,3-4-31-16,-4 1 38 0,3-1-33 0,-1 0-9 0,-4 1-9 0,0 2-6 0,-2-2 30 15,0-1-73-15,-1 2 66 0,-1 0 12 16,0-2 13-16,-1 2-4 0,-2 1-14 0,0-1 3 16,0 2-22-16,-2 2-11 0,-1 0 18 0,-1 0 11 0,0 2-9 15,1 2 10-15,-3 1-21 0,1 0 23 0,-1 2-23 16,1 1 40-16,0 2-19 0,-2 2-22 0,2 3 39 15,0-3-36-15,0 3 35 0,4 0-51 0,-1-3 16 16,2 0 17-16,0 0 18 0,3-1-21 0,1-1-3 16,1 0 3-16,0 1-10 0,3-3 3 0,0 1 1 0,2-2 27 0,-1 0 3 15,2-2-10-15,0 0-18 0,1-2 13 16,0 0-5-16,1-3-7 0,-1 1 0 0,6-4 12 0,-2-1-9 16,0 0 24-16,0-2-10 0,-3 0-12 0,1-1-4 15,-1 0-12-15,-1-3 19 0,-2 1 11 0,2-2-28 16,-2-2 18-16,-1 1-26 0,-1-2 34 0,1-1-36 15,-2 0 19-15,-1-1-23 0,0-1 20 0,0 0-10 16,-1 0 32-16,-1 1-38 0,0-1 35 0,0 1-10 16,0 1-9-16,-4 4 6 0,3 1 14 0,-2 4-28 0,1-2-8 0,-2 3 10 15,1 0 4-15,1 3 15 0,-2-1-15 0,2 6 11 16,-5-5-17-16,3 5 13 0,2 0-22 0,0 0 31 16,-12 9-2-16,9-1 3 0,-4 8-19 0,0 0-3 15,0 4 24-15,0-1-26 0,1 3 21 0,0 1 2 16,1-1-20-16,0 3 21 0,2-4-24 0,0 2 4 0,2-3 22 15,-1 1-9-15,2 0-1 0,1-3 14 0,1-1-18 16,2-1 1-16,-1-4-15 0,0-2 2 0,2-3-6 0,-1 0 7 16,1 0 10-16,2-2 21 0,-1 0-26 0,1-2 22 15,0-1 4-15,1 1-28 0,1-3-6 0,-1-1 2 16,1-2 26-16,-1-1 17 0,1 0-25 0,4-2 8 0,-3-2 10 16,2-1-23-16,-1-1-30 0,-2-1 27 15,-1 0-20-15,0-1 31 0,0 1-2 0,-3 1-23 16,-2 2 32-16,0 0-32 0,-1 1 2 0,-1 1 30 0,0 1-26 15,-1 0 17-15,0 5-31 0,-2-5 21 0,2 5 6 16,-3-2-17-16,3 2 9 0,0 0 29 0,-9 4-35 0,4 3 12 0,0-2 20 16,0 2-9-16,-3 5-31 0,1 1 24 0,3-3 6 15,-4 3-19-15,5 0 16 0,0-4-16 0,1-1 0 16,0 0 27-16,2-2-11 0,2 2-19 0,-1-2 6 16,3-1-15-16,-1-1 37 0,3-1-3 0,0-2-25 15,-1 0 16-15,3-1-6 0,0-2 2 0,1-1 2 16,-1-1 5-16,1 0 5 0,6-2-3 0,-2-3-14 15,1 0-4-15,-2-1 0 0,-1-1-26 0,0 1 24 16,-1-2 21-16,0-2 2 0,-1 0-21 0,0 0 19 0,-2-3-6 16,1 1-12-16,0 0 26 0,-2-2-25 0,-1 1 0 0,0-4 23 15,-1 5-27-15,0-3-11 0,-2 1 22 0,0 2 21 16,-2 1-38-16,2 4 30 0,-1 2 5 0,0 0-44 16,-1 1 58-16,-2 0 6 0,2 2-10 0,0 6-15 15,-4-5 3-15,4 5-8 0,0 0 1 0,0 0-15 0,-13 12-6 16,5 3 16-16,-2 0 16 0,2 3-24 0,-1 3 16 15,0 0 0-15,1 0 0 0,1 1 5 0,2 0-26 16,2-1 10-16,-1-2-11 0,1 1 16 0,1-4-4 0,1-1-32 16,1-4 34-16,1 1 9 0,0-4-37 15,0 1 21-15,1-3-10 0,0 2 56 0,1-3-51 0,2-1-1 0,0-2 14 16,3 0 3-16,-4-2 26 0,4-3-29 0,-1 1-16 16,0-1 11-16,1-2-10 0,0 1 11 0,3-5-7 15,0-1 2-15,-1-1-6 0,2 1 3 0,-3-2 15 16,0 1-8-16,-2 1-4 0,-3 1 13 0,1 3-17 15,-2 1 6-15,2 0-7 0,-2 0 10 0,-1 2 4 16,-1 1-12-16,-1 2 1 0,0 0-1 0,0 0 38 16,0 0-111-16,0 0 91 0,-6 18-9 0,3-10 6 15,-2 6-18-15,0-3 14 0,0 5 2 0,1-5 30 0,1 0-32 0,1-2-2 16,0 1-5-16,2-2 8 0,0-1-3 0,0 1-4 16,2-2 13-16,1 0-8 0,1-2 4 0,1 0-2 15,0-2 6-15,2 1-15 0,0-3 41 0,1-1-27 16,0-1 34-16,1-2-9 0,1 3-14 0,2-6-32 0,1 0 48 15,-1-1-36-15,0-1 13 0,-4 1-37 0,-1 1 8 16,0 0 14-16,3-4 24 0,-5 3-32 0,-1-1 10 16,0 1 13-16,-2 0-20 0,0 0 34 0,-2 1-34 15,0-2 18-15,0 2-27 0,-2-1 25 0,0 2 1 0,-2 1 5 0,0 0-25 16,-1 1-7-16,0 1 52 0,-2-1-7 0,0 3-39 16,-1 1 6-16,1 0 10 0,-1 1-4 0,-1 2 3 15,1 0-18-15,1-1 24 0,-2 2-7 0,3 0 11 16,-1-2-21-16,2 2-9 0,-1-1 11 0,2-1 13 15,2 0-13-15,2-2-18 0,-3 3 55 0,3-3-35 16,0 0-1-16,0 0-1 0,0 0-16 0,15-3-4 16,-7 0 32-16,1 1-12 0,1 0-33 0,-2 0 32 0,2 0-14 15,0 0 8-15,1 1 5 0,-1-1 10 0,0 1 4 0,0 1-23 16,0 0 22-16,0 1-2 0,-1-1-5 0,0 3-5 16,1-1-20-16,-2 1 45 0,1 0-39 0,-2 0 28 15,-1 2 12-15,0 1-88 0,-1-2 58 0,0 2 5 16,-1 1 5-16,-1-1-7 0,0 0 5 0,-1 1 20 0,0-1-26 15,-1 1 1-15,-1-2 4 0,0-5-4 0,1 8 11 16,-1-4 24-16,0-4-32 0,0 5 20 0,0-5 0 16,0 0-22-16,0 0-4 0,2 5 16 0,-2-5-11 15,0 0 3-15,0 0-24 0,0 0 19 0,0 0 8 0,9-17-7 16,-5 12-12-16,1-1 7 0,-2 0 3 0,2-1 0 0,0 0-5 16,0 1 22-16,2-1 1 0,-2 1-17 0,0 1 2 15,2 0 8-15,-1-1 8 0,0 2-13 0,-1 2-10 16,1-2 23-16,-2 3-17 0,1-1 20 0,-5 2-34 15,6 2 6-15,-6-2 14 0,6 5-11 0,-3 0 3 16,-3-1 12-16,0 3-14 0,1 0 11 0,-1 2 91 16,-1 0-125-16,0 1 10 0,0 1 11 0,0 0-2 15,-3 5 4-15,2-3-20 0,-1-3-10 0,3-1 28 0,-1-1-2 16,2-2-3-16,-1 1 15 0,2-2-15 0,1-1 7 0,-1-1 32 16,-2-3-51-16,7 3 50 0,-7-3-31 0,7 0-12 15,-7 0 23-15,14-5-15 0,-6 3 12 0,0-2-9 16,5-5 14-16,-4 2-10 0,2-2-8 0,0 1 14 0,-2 1 14 15,-2-1-34-15,-1 0-39 0,-1 1-5 0,0-1-24 16,-2 0-325-16,0-1 125 0,-1 0 91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79 0,'0'0'135'0,"0"0"16"0,0 0-49 15,-8 30 14-15,7-16 9 0,-3 3 5 0,4 0-15 16,-3 12-15-16,-1 1-8 0,3 0-18 0,-1 1 2 16,2 1-5-16,0-1-21 0,2 3-26 0,-2-1-4 15,4-3 30-15,0-1-18 0,5 1 30 0,0-3-17 16,0-2-32-16,0-1 27 0,2-2-11 0,1-1-23 0,-1-1-15 16,8-3 32-16,-12-5-36 0,6 1-17 0,-2-7-11 15,1 1-46-15,0-1-15 0,0-2-367 0,-1 0 143 16,2-4 101-16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4.662"/>
    </inkml:context>
    <inkml:brush xml:id="br0">
      <inkml:brushProperty name="width" value="0.06667" units="cm"/>
      <inkml:brushProperty name="height" value="0.06667" units="cm"/>
      <inkml:brushProperty name="fitToCurve" value="1"/>
    </inkml:brush>
  </inkml:definitions>
  <inkml:trace contextRef="#ctx0" brushRef="#br0">-4 111 65 0,'0'0'146'0,"0"0"-28"16,0 0-2-16,-6 0-25 0,6 0 1 0,0 0 3 0,0 0-32 15,0 0-18-15,0 0 14 0,0 0-18 0,0 0 7 16,0 0-3-16,0 0-7 0,0 0 11 0,13-3-23 16,-5 2 13-16,0-1-4 0,2 2-24 0,2-1 12 15,7 0-31-15,2-2 18 0,2 1 5 0,1-1-24 16,1 2 7-16,4-3 21 0,2 1-20 0,0 1-1 15,4-1 15-15,-2-1-21 0,0 1 5 0,3 0 10 16,2 0-10-16,1 0 14 0,3 0-11 0,2 0-1 0,1-1 24 16,2 0-35-16,2 2 21 0,-1-2 0 0,3 1-4 0,0 0-19 15,-1 0 3-15,1 0 8 0,0 1 6 16,-2 1-3-16,0-2 6 0,-2 1 17 0,0 0-19 0,-3 0 2 0,0-1-2 16,-4 0-7-16,-1 1-6 0,-4-1 3 15,2 1 6-15,-5 0-2 0,-1 0 12 0,-5 0-20 16,-4 1 13-16,-5 0-54 0,-5 1 31 0,-2-1-24 15,-1 1-63-15,-3 0-246 0,-2 1 109 0,-4-1 80 0</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6.177"/>
    </inkml:context>
    <inkml:brush xml:id="br0">
      <inkml:brushProperty name="width" value="0.06667" units="cm"/>
      <inkml:brushProperty name="height" value="0.06667" units="cm"/>
      <inkml:brushProperty name="fitToCurve" value="1"/>
    </inkml:brush>
  </inkml:definitions>
  <inkml:trace contextRef="#ctx0" brushRef="#br0">217 54 122 0,'-2'-1'94'0,"-1"1"8"0,-1-1-11 15,1 1-6-15,-2 0-9 0,1 0-14 16,-3 0 9-16,-1 1-3 0,0 0-58 0,0 2 63 0,-1 0-32 0,1 0-20 16,-6 4 23-16,4-2 2 0,1 1-27 0,-2 2 15 15,0 5-12-15,-1-3 12 0,1 2-4 0,1 2 1 16,-1-2-10-16,-1 5-4 0,4-2-6 0,0 3 6 16,0 0-20-16,3-1-10 0,2 2 29 0,1-1-2 15,1 1-9-15,0-5 24 0,3 2-10 0,5 0-5 16,-1-2-8-16,2 0 22 0,0-2-29 0,4-1 4 0,0-1 27 0,3-1-23 15,0-3-20-15,2 0 27 0,0-3-17 16,2 0-14-16,0-2 48 0,3-1-22 0,-2-1 9 16,0-3-25-16,3-1 10 0,-2 0 11 0,1-2-17 0,-2 1-8 15,1-4 5-15,-3 1-5 0,-1-2 23 0,1 0-16 16,-2-3 7-16,-2 1 21 0,0-2-22 0,-2 0 7 16,-3-2-14-16,-1-1-10 0,-2-2 7 0,-2 0 31 0,-1-2-12 15,-2 4-11-15,-4-3 5 0,-1-1-13 0,-5 3 8 16,-1-1-3-16,-1 1 3 0,-3 2 1 0,-1 3-7 15,-1 0-27-15,-4 4-9 0,-1 1-18 0,-2 1-37 0,-3 3-295 16,0 1 121-16,-1 1 88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036"/>
    </inkml:context>
    <inkml:brush xml:id="br0">
      <inkml:brushProperty name="width" value="0.06667" units="cm"/>
      <inkml:brushProperty name="height" value="0.06667" units="cm"/>
      <inkml:brushProperty name="fitToCurve" value="1"/>
    </inkml:brush>
  </inkml:definitions>
  <inkml:trace contextRef="#ctx0" brushRef="#br0">182 13 51 0,'-6'-3'111'0,"3"-1"11"15,-2 2-36-15,-1 0 8 0,0 1-28 0,2-1 6 0,-1 4-21 16,-1-2-7-16,-3 1-1 0,3 2-25 15,-1-1 21-15,-1 1 7 0,0 3-22 0,-4 2 4 0,1 4 9 16,1-1-19-16,-2 2 8 0,2 1 11 0,0 3-28 16,2-2 1-16,0 2 17 0,1 0-5 0,1 1-33 15,1 2 24-15,3-2 0 0,-1 0-9 0,3 4 9 16,2-3 0-16,0 3-9 0,2 0 4 0,-1-1 2 16,3 0 10-16,2 0-17 0,0-1 13 0,1-1-13 0,2-1 13 0,1 0-32 15,1-3 10-15,0-1 17 0,1 0-28 0,3-3 3 16,-1-1 21-16,1-1 8 0,2-3-22 0,-2-2 6 15,-1-3 13-15,4 1-15 0,1-4 6 0,0 0 5 16,0-2-8-16,0-1 8 0,-2-3 6 0,0-1-11 16,0-1 25-16,0-2-18 0,-4-2 2 0,1 0-7 15,-3-2 20-15,0-1-19 0,-2 0-6 0,-3-3 16 0,0 0 1 16,-2 0-8-16,-5-1-12 0,0 0 11 16,-3-1-10-16,-2-1 10 0,-3 2 16 0,-3 0-24 0,-1 0-10 0,-3 2 0 15,0 1 12-15,-3 0-2 0,-1 4-3 0,-3-2-16 16,-1 3 8-16,0 1-43 0,0 3-52 0,-1 2-270 15,-2 1 117-15,0 3 82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858"/>
    </inkml:context>
    <inkml:brush xml:id="br0">
      <inkml:brushProperty name="width" value="0.06667" units="cm"/>
      <inkml:brushProperty name="height" value="0.06667" units="cm"/>
      <inkml:brushProperty name="fitToCurve" value="1"/>
    </inkml:brush>
  </inkml:definitions>
  <inkml:trace contextRef="#ctx0" brushRef="#br0">244 21 49 0,'-8'-2'111'0,"-2"2"-15"0,-1 0 9 0,0 2-108 16,1 0 58-16,-7 4 7 0,3-1 28 0,-2 2-42 0,1 3 9 15,1 1 19-15,0 1-41 0,1 1-6 16,1 3 12-16,0 0-10 0,1 1-15 0,1 1-1 0,0 2-5 15,1 0 6-15,1 0-18 0,2 0 29 16,0 2 6-16,3-4-46 0,-1 2 10 0,4-1 33 0,0 1-11 16,4-2 32-16,-3-1-24 0,5 1-11 0,0-2 0 0,3 1-8 15,0-2 4-15,2 0 50 0,0-1-89 0,2-1 19 16,1-3 13-16,1 0 6 0,1-2 23 0,2-2-20 0,-1-2-21 16,3 0 7-16,0-3-10 0,0-2 32 0,-1-3-2 15,3 0 4-15,0-1 13 0,0-4-14 0,-2 1 8 16,1-3-5-16,1 0 32 0,-1-3-2 0,-1 0-31 0,-1-2-13 15,-3-1 15-15,2 0-17 0,-2-2 5 16,-3-1-3-16,-3 0 9 0,1-3 3 0,-4 1 15 0,-1-2 1 16,-3 0-51-16,-3 2 11 0,-3-2-7 0,-3 0 17 0,-1 2-10 15,-3 0-1-15,-3 2 10 0,-3 0-40 0,-3 2-35 16,-2 1-18-16,-1 3-28 0,-1 2-351 0,-3 2 140 16,-2-1 101-16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9.115"/>
    </inkml:context>
    <inkml:brush xml:id="br0">
      <inkml:brushProperty name="width" value="0.06667" units="cm"/>
      <inkml:brushProperty name="height" value="0.06667" units="cm"/>
      <inkml:brushProperty name="fitToCurve" value="1"/>
    </inkml:brush>
  </inkml:definitions>
  <inkml:trace contextRef="#ctx0" brushRef="#br0">330 214 31 0,'0'0'124'0,"1"-4"-7"15,-1 4-21-15,0 0 0 0,-2-8-9 0,2 8-18 0,-5-7 4 16,2 4-7-16,-2-2 2 0,-1 2-15 0,-1 0-2 15,1 1-1-15,-4 0-23 0,1 0 13 0,-1 2-2 16,0 0 21-16,-2 2-44 0,-5 2 1 0,3-2 3 16,-4 5 6-16,1 1-11 0,-1 1-4 0,2 1-3 15,-1 1-3-15,1 1-12 0,0 1 19 0,1 1-5 16,1 2 27-16,3 1-24 0,0-1 11 0,1 1-17 16,2 0 11-16,0 2 0 0,1 0-17 0,2 0 0 0,1 1 28 15,2-1-32-15,1 1 10 0,2 0 8 0,1-2 20 16,2 0-13-16,3-2 4 0,2-1 7 0,0 0-20 0,2-1-12 15,0-1 3-15,2-2-3 0,1-2 3 0,2-2 17 0,0 0-7 16,1-2-14-16,0-2-7 0,-1-2 2 0,-1-1 9 16,3-4 6-16,2 0-8 0,-1 0-11 0,-2-2 39 15,0-3-22-15,2 1-22 0,-3-2 35 0,1-2-25 16,-3-1 23-16,1-1-10 0,-3-2 5 0,1 0-16 16,-2-1 20-16,-1-1-19 0,-2 0 4 0,0-2-2 15,-2 0 13-15,0 0-16 0,-2-1-3 0,-1-2 8 16,-1 0-8-16,-1-1 13 0,0-1-2 0,-1 1-8 0,-3-2 3 0,0 2-16 15,0 1 29-15,-2 1 11 0,0 0-9 0,-2 3-11 16,1-2 34-16,0 4-50 0,-4 1 20 0,2 1-7 16,4 4-72-16,-4-2 91 0,1 4 1 15,2 1-27-15,0 2 21 0,1 1-9 0,0 1 3 0,0-1-29 0,0 3 6 16,0 1-4-16,4 1-12 0,-4 0-50 0,1 0-350 16,0 4 133-16,-1 1 95 0</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0.388"/>
    </inkml:context>
    <inkml:brush xml:id="br0">
      <inkml:brushProperty name="width" value="0.06667" units="cm"/>
      <inkml:brushProperty name="height" value="0.06667" units="cm"/>
      <inkml:brushProperty name="fitToCurve" value="1"/>
    </inkml:brush>
  </inkml:definitions>
  <inkml:trace contextRef="#ctx0" brushRef="#br0">281 32 115 0,'0'0'80'0,"-5"-2"31"0,-1-1-22 16,0 1-37-16,0 1 19 0,-1 0 4 0,0 1 9 0,0 0-41 15,-1 0 1-15,0 2-6 0,-3 0-7 0,1 1 21 16,-4 2-2-16,-4 3-29 0,3-1-6 0,0 2 3 0,2 1 10 15,-1 0 8-15,0 1-19 0,1 0-22 16,-2 1 48-16,5 1-33 0,-1 2 37 0,0 0-31 0,3 2 4 16,2 0-2-16,-2 3-6 0,2-1-2 0,1 3-7 0,2-2-3 15,1 3 6-15,3 0 8 0,0-2-11 0,3-1 24 16,1 0-29-16,2-1-21 0,1-1 15 0,2-1 13 16,0-2 4-16,2-1 13 0,1-1-8 0,2-3-8 15,1-2 0-15,1-1-6 0,0-2 11 0,3 0-20 0,-5-5-1 16,0 1 30-16,-3-1-26 0,9-1 0 0,-4-3-9 15,1 0 15-15,0-2-8 0,0-3 2 0,-2-1 12 16,0-3 0-16,-1 0 3 0,0-3-3 0,-2-1 15 16,0-3-28-16,-1 2 34 0,-2-4-37 0,0 0 10 0,-1-1-18 15,-3-1 95-15,-1 2-72 0,0 0-15 0,-4 0 13 0,-1 0-15 16,-3 1 31-16,-1-1-24 0,-3 2 19 0,-1 1-22 16,-2 0-6-16,-1 2 8 0,-1 0-3 0,-2 1-14 15,-1 2-28-15,-1 1-54 0,0 4-282 0,-5 3 118 16,1-1 86-16</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1.353"/>
    </inkml:context>
    <inkml:brush xml:id="br0">
      <inkml:brushProperty name="width" value="0.06667" units="cm"/>
      <inkml:brushProperty name="height" value="0.06667" units="cm"/>
      <inkml:brushProperty name="fitToCurve" value="1"/>
    </inkml:brush>
  </inkml:definitions>
  <inkml:trace contextRef="#ctx0" brushRef="#br0">275 71 116 0,'-7'-6'112'0,"0"1"21"0,0 1-39 15,-1 1 28-15,-1 1-47 0,0-1 3 16,-1 2-11-16,1-1 13 0,-1 4-28 0,-6 3 1 0,0 0-2 16,0 2-20-16,0 0 10 0,1 5-6 0,1-3-30 15,0 4 25-15,0 0-18 0,2 1 6 0,-1 2-1 16,4 0 3-16,-2 1-15 0,2 1 24 0,2 0-18 15,0 0-3-15,3 3 23 0,1-4-26 0,0 1 15 16,3 1-8-16,0-3 1 0,2 2-21 0,2 1 17 16,2 0 8-16,1 0 0 0,3-1-37 0,0-3 29 0,1 0-21 0,1 0 0 15,1-3-12-15,2-2 44 0,-1-1-18 0,2-2-11 16,1-1 9-16,0-2-5 0,1-2-21 0,-2-1 29 0,3-2 11 16,1-1 3-16,1-1 0 0,-1-2 9 15,2-3-41-15,-3 0 44 0,1-2-2 0,-2-3 17 0,0 0-10 16,-1-2 4-16,-1-2 4 0,-2-1-20 0,0-2 37 15,-2 0-8-15,-3-2 1 0,-1 0-27 0,-2-2 18 16,-4 2 2-16,1-2 4 0,-6 1 1 0,-2-2-28 0,-2 1-16 0,-1 1 1 16,-4 1 31-16,-5 0-41 0,0 4-47 15,-1 2-16-15,-4 0 23 0,-1 1-48 0,-2 2-22 0,1 2-425 16,-2 0 162-16,1 2 117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2.166"/>
    </inkml:context>
    <inkml:brush xml:id="br0">
      <inkml:brushProperty name="width" value="0.06667" units="cm"/>
      <inkml:brushProperty name="height" value="0.06667" units="cm"/>
      <inkml:brushProperty name="fitToCurve" value="1"/>
    </inkml:brush>
  </inkml:definitions>
  <inkml:trace contextRef="#ctx0" brushRef="#br0">298 8 12 0,'-9'-3'122'0,"-1"0"14"0,-1 1-23 0,-1 1-10 16,2 2-21-16,-2-1 18 0,-1 0-22 0,1 1 14 0,-6 3-29 15,0 1 0-15,1 1-29 0,-1 4 8 0,1 0 4 16,1 4 10-16,-1 1-25 0,3 2 4 16,0 3-29-16,-1 0-8 0,4 1 38 0,1 2 8 15,0 1-24-15,3-1-17 0,2-1 0 0,2 1 10 0,2-1-10 0,2 1-6 16,1-1 14-16,3-1 4 0,2-1-7 0,2 1 10 15,2-2 2-15,2-2-20 0,1-1-4 0,2-1 7 16,4-1 4-16,-1-2 6 0,2-3-10 0,2 0-3 16,0-2 23-16,1-2-7 0,3-3-9 0,0 2 28 15,1-4-7-15,-3-1-35 0,2-3 14 0,-1-1 21 16,-1-2 2-16,0-5 0 0,-2 0 13 0,-2-4-41 16,0-2 26-16,-5-1 0 0,-1 1-20 0,-1-3-11 0,-2-4 44 15,-4-1-38-15,-3-1 29 0,-3-2-26 0,-4 1 0 0,-3-2-10 16,-4 3-4-16,-3 4-3 0,-4 1-23 0,-4 0-27 15,-3 2-26-15,-5 0-422 0,-4 3 153 0,-3 0 113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3.229"/>
    </inkml:context>
    <inkml:brush xml:id="br0">
      <inkml:brushProperty name="width" value="0.06667" units="cm"/>
      <inkml:brushProperty name="height" value="0.06667" units="cm"/>
      <inkml:brushProperty name="fitToCurve" value="1"/>
    </inkml:brush>
  </inkml:definitions>
  <inkml:trace contextRef="#ctx0" brushRef="#br0">70 0 62 0,'-6'5'103'0,"-1"0"-40"0,1 2 7 0,0 0-26 16,-1 0 6-16,-1 5 16 0,1-2-25 0,2-2-14 15,1 0 2-15,0 0 21 0,1 0-33 0,0 0 23 0,1 0 1 0,0 0-24 16,2 0-14-16,0-1 10 0,0-2-6 0,2 1 31 15,-1-3 4-15,1 1-37 0,1-2 34 16,1-1-18-16,-2-1-1 0,2 0 14 0,-1 0-13 16,4-2-34-16,-2-1 13 0,1-1 13 0,0 1 3 0,0-2-5 15,-1 0-6-15,0 0 17 0,1 0-14 0,-1 0 7 0,-1-1-23 16,0 0-10-16,0-1 20 0,-2 0 7 0,1 1 14 16,0 0-7-16,-1-1 1 0,0 1 1 0,-2 0 15 15,1 3-20-15,0 0 10 0,-1 0-20 0,0 1-6 16,0 2 32-16,0 0-26 0,0 0 0 0,0 0-11 0,0 0 8 15,-4 5-19-15,3-2 19 0,-1 2 0 0,-1 1 8 16,1 0-2-16,2 2-13 0,-2 0 10 0,0 0-10 16,1-1 23-16,1 0 1 0,0 0-32 0,1 0-6 0,0 0 5 0,0-2 15 15,2 0-18-15,1 0-2 0,1-1-26 16,0-1-299-16,-1-2 109 0,2 1 77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006"/>
    </inkml:context>
    <inkml:brush xml:id="br0">
      <inkml:brushProperty name="width" value="0.06667" units="cm"/>
      <inkml:brushProperty name="height" value="0.06667" units="cm"/>
      <inkml:brushProperty name="fitToCurve" value="1"/>
    </inkml:brush>
  </inkml:definitions>
  <inkml:trace contextRef="#ctx0" brushRef="#br0">61 0 47 0,'0'7'139'0,"-1"2"-26"0,2 0 23 15,-3 1-43-15,-1 1 4 0,0 4-2 16,-1 0-41-16,1-2 13 0,1-2-13 0,0-1 1 0,-2-2 25 15,2 0-29-15,0-1-8 0,1 0-7 0,-1 0-6 16,0-2-17-16,1-1 37 0,-1 1-19 0,2-5-4 16,-2 5 38-16,2-5 1 0,0 4-15 0,0-4-40 15,0 0 13-15,0 0-4 0,0 0 18 0,0 0-22 16,0 0 14-16,9-10-9 0,-7 6 0 0,3 0-3 0,-1 0 0 16,0 0-6-16,0 0-6 0,1 1 31 0,-2 0-30 15,3 1 8-15,-2-1-2 0,1 2-23 0,0 1-12 0,-5 0 19 16,7 1-9-16,-4 1 12 0,1 0 10 0,0 2-5 0,0 0 9 15,-1 0-23-15,0 2 40 0,0-1-45 0,-4 0 28 16,2 2 4-16,-1 0-12 0,-1 0-15 0,-2 0-6 16,0 0 2-16,-1 0 9 0,-1 0-14 0,-2-1 36 15,0 0-2-15,0-1-19 0,-1-1-13 0,1 0 29 16,-1 0-28-16,1-4-7 0,0 1 18 0,0 0-30 16,1-1-27-16,2-1 17 0,-1-2-34 0,0 1-32 15,3-2-15-15,-2 1-292 0,1-4 130 0,2 3 91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4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43 23 0,'0'0'184'0,"0"0"-26"0,0 0-19 0,0 0-21 16,0 0-15-16,0 0 0 0,-12 14 16 0,7-3-47 15,0 0 6-15,2 2 1 0,1 3 6 0,-1 1-7 0,2 2-9 16,-1-1 80-16,2 13-101 0,2-6 11 0,0 2-25 0,4 0-10 16,-2-6 27-16,4 1-9 0,0-5-6 0,1-3-12 15,1-2-27-15,6 2 22 0,-3-1 43 0,1-5-40 16,-1-4 35-16,2 0-23 0,-1-3-22 0,2 0 25 15,-2-2-12-15,2-2-29 0,-1-2 14 0,7-6-3 0,-2 0-4 16,0-3-2-16,-4-2 18 0,-1-1-21 16,-4-3 19-16,-3 2-15 0,-4 1-2 0,-3-1-12 0,-1 0 36 15,-2-11-8-15,-5 2-32 0,-4 0-33 0,0 1 9 16,-2 2 13-16,-4 3-50 0,-1 0 22 0,-1 2-22 0,-4 4-13 16,0 2-26-16,1 4-1 0,3 8-376 0,-1-1 149 0,5 0 110 15</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713"/>
    </inkml:context>
    <inkml:brush xml:id="br0">
      <inkml:brushProperty name="width" value="0.06667" units="cm"/>
      <inkml:brushProperty name="height" value="0.06667" units="cm"/>
      <inkml:brushProperty name="fitToCurve" value="1"/>
    </inkml:brush>
  </inkml:definitions>
  <inkml:trace contextRef="#ctx0" brushRef="#br0">88 5 160 0,'1'-1'215'0,"-1"0"-2"0,0 1-43 0,0-1-31 16,0 1-19-16,0 0 16 0,-2-2-33 0,1 2-28 16,-1-1 8-16,0 2-11 0,-1 0-42 0,-2 1 5 0,-1 2 25 15,0 0-9-15,1 1-45 0,0 1 52 16,-1 1-39-16,-4 3 18 0,3-2-25 0,1 0 29 0,1-1-10 0,1 1 1 15,1 0-15-15,0-2-20 0,-1 1 1 0,3 0 28 16,-1 0-52-16,1 0 37 0,2-3 48 0,1 0-56 16,1-1-4-16,2-1-19 0,2 1-31 0,2-3-20 0,0-1-22 15,2-3-454-15,7-1 162 0,0-2 120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5.546"/>
    </inkml:context>
    <inkml:brush xml:id="br0">
      <inkml:brushProperty name="width" value="0.06667" units="cm"/>
      <inkml:brushProperty name="height" value="0.06667" units="cm"/>
      <inkml:brushProperty name="fitToCurve" value="1"/>
    </inkml:brush>
  </inkml:definitions>
  <inkml:trace contextRef="#ctx0" brushRef="#br0">92 184 148 0,'-9'0'137'15,"0"2"1"-15,1 0-35 0,0 2-6 0,0 0-5 0,0 1 5 0,0 0-35 16,1 1 3-16,1 2 5 0,1-2-25 16,0 2-5-16,1 0 19 0,1-2-1 0,1 2-24 15,0-1 4-15,2-1-32 0,2-1 33 0,0 0-1 16,1-1-13-16,0 0-11 0,2-2 3 0,0 0 0 0,0-2 12 16,2 0-16-16,0-3 18 0,1 2-16 15,-1-3 0-15,1 1-7 0,1-3 14 0,3-2-7 0,-3 2 8 16,-2-2-16-16,3-2-7 0,-1-3 12 0,-2 4-7 0,1-3-1 15,-1 0-1-15,0 0 6 0,-3 0-93 0,0 2 120 16,0-4-33-16,-1 1 51 0,0 2-64 0,-2 0-1 0,1 0 19 16,0-7-11-16,0 4 7 0,-3 2-91 0,2 2 87 15,-1 0 12-15,1 1 3 0,0 1-22 0,-1 2 7 16,1 0-5-16,-2 1 11 0,1 4 11 0,-1-2 5 16,1 3-22-16,0 0 2 0,0 0-85 0,-8 13 95 15,5-5 6-15,1 1-19 0,-3 6-5 0,0 0 13 0,1 1-5 0,0 1-54 16,1 0 61-16,2-3-9 0,-2 4-12 0,1-2-21 15,3-2-27-15,0-1-392 0,1 5 138 0,-1-6 98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6.300"/>
    </inkml:context>
    <inkml:brush xml:id="br0">
      <inkml:brushProperty name="width" value="0.06667" units="cm"/>
      <inkml:brushProperty name="height" value="0.06667" units="cm"/>
      <inkml:brushProperty name="fitToCurve" value="1"/>
    </inkml:brush>
  </inkml:definitions>
  <inkml:trace contextRef="#ctx0" brushRef="#br0">20 81 78 0,'6'2'129'15,"-3"-1"-4"-15,-3-1-19 0,9 0-9 0,-2-1-24 0,0-2 4 16,0 1-6-16,0-1-20 0,0-1 8 0,-2 2-4 15,0-2 19-15,0-2-20 0,0 1-6 0,-1-1 8 16,-1 1-45-16,1-2 15 0,-3 2-5 0,-1 0 4 16,0 0-17-16,0 1 7 0,-1 0-13 0,-1-1-80 0,-2 1 87 0,0 3 10 15,-1-1-4-15,-1 1 4 0,-1 1-9 0,0 3-7 16,0-2 3-16,0 4 0 0,-1-1 24 0,0 2-12 16,1 0-21-16,-3 4 3 0,2-1-7 0,3 0 17 15,2-2-2-15,-1 0 0 0,2 1-16 0,1 0-7 16,3-1 49-16,0 1-31 0,2-3-8 0,1 2 30 0,3-3-37 15,1 0-26-15,3-3-44 0,6 3-313 0,-3-3 121 16,6-5 87-16</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7.213"/>
    </inkml:context>
    <inkml:brush xml:id="br0">
      <inkml:brushProperty name="width" value="0.06667" units="cm"/>
      <inkml:brushProperty name="height" value="0.06667" units="cm"/>
      <inkml:brushProperty name="fitToCurve" value="1"/>
    </inkml:brush>
  </inkml:definitions>
  <inkml:trace contextRef="#ctx0" brushRef="#br0">105 27 111 0,'0'-2'159'15,"0"2"-20"-15,-1-7-20 0,1 4 10 0,-2 0-32 16,2 0-2-16,-2 1-21 0,1-1 4 0,0 2-25 16,1 1-5-16,-4-3-4 0,4 3 0 0,-3-1-9 15,3 1-5-15,-4 2-1 0,-1 2-5 0,1 1 2 0,-1 3-9 16,-1-1-2-16,0 6 7 0,-1-1 6 0,-1 3 4 15,2-2-28-15,0 2 12 0,-1-1-3 0,1 1-8 0,1 1-4 16,2-3 12-16,0 2-6 0,0-3-13 0,1-1 14 16,1-1-40-16,1-1 10 0,-1-1-36 0,1 2-22 15,0-1-36-15,0 0-270 0,-2-2 121 0,1 0 85 16</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8.333"/>
    </inkml:context>
    <inkml:brush xml:id="br0">
      <inkml:brushProperty name="width" value="0.06667" units="cm"/>
      <inkml:brushProperty name="height" value="0.06667" units="cm"/>
      <inkml:brushProperty name="fitToCurve" value="1"/>
    </inkml:brush>
  </inkml:definitions>
  <inkml:trace contextRef="#ctx0" brushRef="#br0">0 32 139 0,'2'-1'202'0,"1"1"2"0,0 0-37 0,3-3-13 15,1 3 12-15,1-2-49 0,0 0-44 0,2 0 3 16,-2 1 25-16,3 0-52 0,0 0 21 0,1-1-54 0,-1 0-23 0,1 1-19 16,1-1-18-16,5-1-88 0,1-1-290 0,0 2 129 15,-1-1 94-15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779"/>
    </inkml:context>
    <inkml:brush xml:id="br0">
      <inkml:brushProperty name="width" value="0.06667" units="cm"/>
      <inkml:brushProperty name="height" value="0.06667" units="cm"/>
      <inkml:brushProperty name="fitToCurve" value="1"/>
    </inkml:brush>
  </inkml:definitions>
  <inkml:trace contextRef="#ctx0" brushRef="#br0">0 46 86 0,'21'-8'127'15,"1"1"-6"-15,-1 0-20 0,0 1 12 0,-1 2-64 16,0-1-54-16,-2 2-49 0,-4 3-125 0,1-5 59 15,-5 3 39-15</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9.325"/>
    </inkml:context>
    <inkml:brush xml:id="br0">
      <inkml:brushProperty name="width" value="0.06667" units="cm"/>
      <inkml:brushProperty name="height" value="0.06667" units="cm"/>
      <inkml:brushProperty name="fitToCurve" value="1"/>
    </inkml:brush>
  </inkml:definitions>
  <inkml:trace contextRef="#ctx0" brushRef="#br0">108 7 74 0,'-1'-1'173'0,"-1"-1"-33"0,2 2-9 15,-5-2-29-15,1 1 3 0,2 1-16 0,-3 1-13 16,0-1 3-16,-1 3-3 0,0 1-24 0,-2 1-12 0,1 0 13 16,-1 1-21-16,-2 2 10 0,3 0-2 0,0 0-18 0,1-2-5 15,0 1 8-15,2-1-5 0,0 0 4 0,3 0-13 16,-1-1-8-16,-1 0 5 0,3 0 16 0,1-2-7 15,-1-3-14-15,4 5 31 0,1-3-42 0,-1 0 14 16,0-2-10-16,0 0 11 0,0 0 2 0,1 0-18 16,0-2 21-16,2 1-18 0,0-3-7 0,0 2 14 15,-1 0-10-15,-1-2 45 0,0 0-36 0,0 1 3 0,0-2 11 16,0 1-29-16,0-1 12 0,-1-1-5 0,0 1 17 0,0 1 0 16,-1-1-21-16,1 0 6 0,-2 1 11 0,0 2-13 15,0 0 22-15,0-1-11 0,-1 1 15 0,0 2-7 16,-1 0-40-16,0 0 36 0,3 0-13 0,-3 0-6 15,1 3 15-15,0 0 25 0,-1 0-34 0,-1 4-5 0,1 0 8 16,-1 1-5-16,0 1 2 0,1 1 9 0,-1 1-6 16,0 0-1-16,0 0 2 0,0-1 10 0,0 3 7 15,0 5-14-15,-1-5 9 0,1-1-9 0,-2-2-12 16,0 0 8-16,2-2 5 0,0 1 10 0,-4-1-12 0,3-2-8 16,-2 2 8-16,-1-2 16 0,0 0-21 0,0-1-9 0,-1-3 11 15,-1 1 8-15,-1-1-13 0,1 0 25 0,0-4-20 16,1 2 15-16,-1-2 30 0,1-1 20 0,1 1-31 15,0-2 3-15,-1-1-28 0,4 0-2 0,0-2 11 16,4 2-19-16,-1-2-4 0,3 0-14 0,0 0-19 16,6-6-37-16,2-1-48 0,1 3-343 0,2-3 143 15,3 0 101-15</inkml:trace>
</inkml:ink>
</file>

<file path=word/ink/ink2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26T19:12:41.979"/>
    </inkml:context>
    <inkml:brush xml:id="br0">
      <inkml:brushProperty name="width" value="0.06667" units="cm"/>
      <inkml:brushProperty name="height" value="0.06667" units="cm"/>
      <inkml:brushProperty name="fitToCurve" value="1"/>
    </inkml:brush>
  </inkml:definitions>
  <inkml:trace contextRef="#ctx0" brushRef="#br0">0 1295 0,'15'0'78,"-15"15"-47,16-15-31,-16 16 79,16-16-17,-16 15-31,15-15 94,-15 16 0,16-16-62,-16 15-48,15 1 32,-15 0-15,0-1 46,16-15 31,15-47-93,47-30-1,156-204-15,-32 48 16,94-32 0,-109 94-16,-31 31 15,-78 62 1,-31 31-16,0 16 15,-32 15 1,1 1-16,-16-1 31,15 16 1</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646"/>
    </inkml:context>
    <inkml:brush xml:id="br0">
      <inkml:brushProperty name="width" value="0.06667" units="cm"/>
      <inkml:brushProperty name="height" value="0.06667" units="cm"/>
      <inkml:brushProperty name="fitToCurve" value="1"/>
    </inkml:brush>
  </inkml:definitions>
  <inkml:trace contextRef="#ctx0" brushRef="#br0">0 76 143 0,'7'12'168'0,"-1"-3"-17"0,2 0 29 16,0 0-56-16,2-2 10 0,0 0 12 0,5-2 2 16,-4-3-16-16,3-1 2 0,0-1-37 0,2-3 14 15,-3 1-54-15,1-4 25 0,0-1 16 0,0-2-14 0,-2 2-54 0,-2-5 40 16,1 1-10-16,-5-3-14 0,-1 2-20 0,-2-1 10 16,-5 1-1-16,0 0-31 0,-3 4-10 0,-4 3-65 15,-2 1 2-15,-4 4-30 0,-3 4-40 0,-16 5-458 16,-3 9 179-16,2-1 128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404"/>
    </inkml:context>
    <inkml:brush xml:id="br0">
      <inkml:brushProperty name="width" value="0.06667" units="cm"/>
      <inkml:brushProperty name="height" value="0.06667" units="cm"/>
      <inkml:brushProperty name="fitToCurve" value="1"/>
    </inkml:brush>
  </inkml:definitions>
  <inkml:trace contextRef="#ctx0" brushRef="#br0">37 0 109 0,'-1'4'147'0,"1"0"45"0,-1 2-89 0,1 0 14 16,-2 6-40-16,-3 3 5 0,1-3 22 16,1 3-37-16,0-1-11 0,0 1-2 0,2-1-2 0,-2 2-14 15,2-4 15-15,-2 2-32 0,2-3-9 0,0 2-40 16,1-4-11-16,1-2-65 0,-4-3-253 0,1 0 110 15,1-3 80-15</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35 0,'0'0'169'0,"0"0"10"0,0 0-48 0,27 3-18 15,-15 0 23-15,1 1-45 0,2 3 26 0,9 1-15 0,-1 2-15 16,1 2 29-16,2 1-27 0,-4 5 9 0,-1-3-2 0,-1 4-8 16,-1 0-16-16,-2-2-37 0,0 2-14 15,-4 1 60-15,-1 2-36 0,-4-5-7 0,-1-1-4 0,-2 0 35 16,-2-1-27-16,0 1 17 0,-3 2-42 0,-2 0 7 16,0-1 1-16,-4 7 27 0,0-1-17 0,-4-2 0 15,2-5-5-15,1-2-27 0,1-4-70 0,-2 0-22 16,1-2-57-16,-4 0-493 0,2-3 187 0,-2 0 138 0</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895"/>
    </inkml:context>
    <inkml:brush xml:id="br0">
      <inkml:brushProperty name="width" value="0.06667" units="cm"/>
      <inkml:brushProperty name="height" value="0.06667" units="cm"/>
      <inkml:brushProperty name="fitToCurve" value="1"/>
    </inkml:brush>
  </inkml:definitions>
  <inkml:trace contextRef="#ctx0" brushRef="#br0">52 0 69 0,'-4'4'117'0,"-1"5"-18"0,-1-2 83 0,1 3-121 16,-4 1-7-16,5-1 2 0,-1 0 6 0,0-1-21 16,2 3 18-16,1-3 7 0,0 3-1 0,1-5-30 15,0 0 0-15,1-2 10 0,0 2-5 0,1-3-7 16,0 1 1-16,2-3 3 0,0 0-8 0,-1-2-4 0,2 0-8 15,0-1-6-15,0-2 4 0,1 0-2 0,0 1 10 0,3-6-1 16,-2 2 21-16,0 2-23 0,-2-3-11 0,3 1 34 16,-3-1-34-16,-1 1-21 0,1 1 23 0,-2 0-8 15,1 1-14-15,-1-1 11 0,2 2 6 0,-3 1-8 16,2 0-4-16,-2 0 16 0,2 0 11 0,-1 1-9 0,-2 1-6 16,6 3-10-16,-3-1 7 0,1 2-9 0,1 4-1 15,1-1 17-15,-1 3-17 0,0 2 9 0,1 1-7 16,0-1 43-16,-1 2-42 0,-1 0 19 0,-1 0-4 0,-1 1-13 15,-1-2 16-15,0-2 11 0,-1 1-5 0,0 1 32 16,-2-1-31-16,-1-2 0 0,-1-1-6 16,-1 0 23-16,1 0-51 0,-3 1 65 0,-1-3-1 15,3-1-7-15,-4-2-33 0,2 0 31 0,-1 0-23 0,2-3-10 16,0 0 22-16,0-1-29 0,1 1-8 0,0-1 13 0,-1-1-14 0,2 0-26 16,1-2 0-16,-1 1-17 0,3-4-18 0,1 1-3 15,4-5 13-15,0 0-68 0,1-3-367 0,0 1 149 16,8-9 107-16</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214"/>
    </inkml:context>
    <inkml:brush xml:id="br0">
      <inkml:brushProperty name="width" value="0.06667" units="cm"/>
      <inkml:brushProperty name="height" value="0.06667" units="cm"/>
      <inkml:brushProperty name="fitToCurve" value="1"/>
    </inkml:brush>
  </inkml:definitions>
  <inkml:trace contextRef="#ctx0" brushRef="#br0">354 51 30 0,'-3'-5'95'0,"0"3"-14"0,-1 0 24 16,0-2-26-16,0 1-2 0,1 1 7 0,-4-1-22 15,2 0-5-15,-3-2 6 0,-4 1-15 0,3 0-9 16,-1 1 3-16,1-1-27 0,-1 2 27 0,-2 0-17 16,2 0 28-16,0 1-15 0,-5 1-32 0,4 0 39 15,-3 1-23-15,3 0 23 0,0 0-25 0,0 1 2 16,0 0 14-16,-1 5-25 0,1-3 14 0,0 1-12 0,1 0-9 16,-1 2-8-16,2 2 4 0,-1 1 7 0,1-1-10 15,0 2 3-15,1 2 11 0,-2 1 2 0,5-1 2 16,-3 2 4-16,2 3-19 0,1-2 3 0,1 1-16 0,-1 1 15 15,3-1-7-15,2 2 18 0,-2 1-12 0,0-3-4 0,0 3 28 16,4-2-1-16,2 0 3 0,3 10-21 0,-1-6 11 16,-1-4-24-16,3-2 12 0,0 1-13 0,7 6-5 15,-1-7 9-15,1-6 9 0,8 7 7 0,-5-7-30 0,1-4 24 16,1-2-6-16,-1 1 12 0,2-1-24 0,2-4 15 16,-1 0 2-16,14-3 4 0,-4-1-14 0,2-2-7 15,-3-4 37-15,1 2-42 0,-1-5 38 0,3 1-12 16,-7-2-16-16,-3-2 2 0,-2-1 7 0,-1-1 1 0,-2-1-22 15,-6-2 22-15,-3 2 13 0,-3 0-9 16,-2 3-25-16,-2-3 49 0,-2-2-33 0,-2 5-9 16,-3-2-10-16,-1-1 4 0,-6-5 0 0,-3 1-32 0,-3 2-7 15,-4 8-42-15,0 5-287 0,-4 6 119 0,4-3 86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8.495"/>
    </inkml:context>
    <inkml:brush xml:id="br0">
      <inkml:brushProperty name="width" value="0.06667" units="cm"/>
      <inkml:brushProperty name="height" value="0.06667" units="cm"/>
      <inkml:brushProperty name="fitToCurve" value="1"/>
    </inkml:brush>
  </inkml:definitions>
  <inkml:trace contextRef="#ctx0" brushRef="#br0">-2 0 107 0,'-1'2'146'0,"1"-2"-70"0,0 0-1 0,-1 1 0 16,1-1 4-16,0 0 13 0,0 0-26 0,0 0 4 16,0 0-5-16,0 0-37 0,4 2 27 0,-4-2-7 15,1 1-17-15,2-1-3 0,-2 1-13 0,0-1 13 16,2 0 17-16,-1 0 5 0,2 0-31 0,-1 1 3 16,1 1-12-16,0-2 18 0,1 1-35 0,-1 2 3 0,1-2-1 0,0 0 16 15,5 2 12-15,-1-3-7 0,1 4-25 0,1 1 15 16,-2-5-6-16,1 5 14 0,2 0-3 0,1 0-2 15,-3 0-18-15,2 2-4 0,1 1 15 0,0-2 6 0,-2 1-10 16,1 0 24-16,1 0-16 0,-2 1-3 16,2 1-12-16,-1-4 35 0,1 2-3 0,-1 0-29 15,3 1-11-15,-3-2 17 0,3 2 8 0,-4 0 6 16,2-2-11-16,1 3-9 0,-2-2-42 0,1-2 46 0,0 0 22 16,-2 3-10-16,1-5-24 0,-3 2-8 0,1-1 17 15,0-1 8-15,-2 1-21 0,0 0 5 0,-2-3 12 0,-2 2-16 16,1 1 7-16,-1-4 15 0,0 2 11 0,-1 0-35 15,2-1 27-15,-3 0-24 0,2 0 27 0,-2 1 8 16,0-2-18-16,1 3-7 0,-2-3 37 0,3 1-42 0,-3 0 17 16,-1-1-21-16,0 2 2 0,1-1-2 15,-1-1 16-15,3 1 9 0,-3-1-13 0,0 0-2 16,0 0 2-16,0 0 8 0,0 0-27 0,1 3-16 0,-1-3 13 0,0 0-22 16,2 0-46-16,-2 0-241 0,-3 4 102 0,3-1 75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7.327"/>
    </inkml:context>
    <inkml:brush xml:id="br0">
      <inkml:brushProperty name="width" value="0.06667" units="cm"/>
      <inkml:brushProperty name="height" value="0.06667" units="cm"/>
      <inkml:brushProperty name="fitToCurve" value="1"/>
    </inkml:brush>
  </inkml:definitions>
  <inkml:trace contextRef="#ctx0" brushRef="#br0">41 24 97 0,'0'0'107'16,"2"-1"-7"-16,-2 1 17 0,0 0-15 0,2-1 0 15,-2 1-22-15,0 0-4 0,0 0 28 0,0 0 1 0,0 0-30 16,1-3-2-16,-1 3 12 0,0 0-38 0,0 0 0 0,2 0-27 16,-2 0 19-16,0 0-13 15,0 0 6-15,0 0 20 0,3 0-20 0,-3 0-4 0,0 0-24 0,0 0 14 16,0 0-9-16,3-3 6 0,-3 3-12 0,2 0-11 15,1-1 8-15,-1-2 21 0,1 1-19 0,-3 2 28 0,3-3 10 16,0 2-28-16,1 0-24 0,-1-1 20 16,-1 1 29-16,1 1-2 0,1-2-26 0,-2 2-18 0,2 0 9 15,0 0-10-15,-1 2 5 0,-1 1-2 0,2-2-8 16,0 0 5-16,-1 2 10 0,-1-1-14 0,1 2 43 16,-2 0-31-16,2 0 8 0,-2 0-7 0,-1 1-14 0,0 0 22 15,0 1-17-15,-3-1-10 0,2 1 13 0,-3-3 19 0,2 3 6 16,0-2-27-16,2 1 27 0,-2 0-27 0,-1-2 34 15,1 0-15-15,0 0 7 0,0 0-28 0,0 1-1 16,1-2-1-16,-1 1 12 0,0-1-16 0,1-1 31 16,0 0-26-16,1 2-6 0,0-3 11 0,1 4-8 15,0-3 10-15,2 0 10 0,-2-1-16 0,3 3 31 16,0-3-23-16,0 1-26 0,0 0 8 0,1 4 29 16,-1-4-13-16,-1 0 10 0,1 2 4 0,0 1-3 0,0-2-5 15,-1 1-5-15,-1 1 10 0,0 0-17 0,-1 0 56 0,-1 0-21 16,0-1 13-16,-7 6-40 0,7-3 47 0,-6 0 3 15,-1 2 0-15,2 0-9 0,-1-1-1 0,-8 1 1 0,5-3-21 16,-2 3 3-16,2-4 14 0,-6 1-8 0,7-1-78 16,0-1-15-16,1-2-21 0,-1 1-503 0,-1-7 175 15,-6 0 129-15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6.287"/>
    </inkml:context>
    <inkml:brush xml:id="br0">
      <inkml:brushProperty name="width" value="0.06667" units="cm"/>
      <inkml:brushProperty name="height" value="0.06667" units="cm"/>
      <inkml:brushProperty name="fitToCurve" value="1"/>
    </inkml:brush>
  </inkml:definitions>
  <inkml:trace contextRef="#ctx0" brushRef="#br0">0 38 185 0,'4'-4'173'0,"3"-3"15"0,-2 2-54 16,-3 1-4-16,2 0-29 0,0 2-23 0,0-2 14 16,-1 2-13-16,-1 1-25 0,5-1 40 0,-3 0-26 15,1 1-33-15,0 1 11 0,1 1 1 0,-2 1-6 16,4-2-12-16,-2 7-13 0,-1-3-17 0,1 1 29 0,-4 0-40 15,-1 2 17-15,1-2 4 0,0 6 4 0,-2-3-10 16,-1 0-27-16,-3 0 27 0,-1 2 3 0,4-1 20 0,-4 0-26 16,-2 2-2-16,1-4 11 0,-1 0-9 0,0 0-16 15,1 0-4-15,0-1 19 0,2-1-1 0,4-2 20 16,-4 1 18-16,0-4-31 0,2 3-17 0,-1-2 34 16,3 4-7-16,-1-3 3 0,1 0-11 0,-1 0-10 0,1-2 6 15,4 1 27-15,-2-1-41 0,1 0-5 0,2-1-15 16,1-2 1-16,-1 1-30 0,8-3-17 0,1 0-19 15,2 3-359-15,-6-1 138 0,7-4 102 0</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5.613"/>
    </inkml:context>
    <inkml:brush xml:id="br0">
      <inkml:brushProperty name="width" value="0.06667" units="cm"/>
      <inkml:brushProperty name="height" value="0.06667" units="cm"/>
      <inkml:brushProperty name="fitToCurve" value="1"/>
    </inkml:brush>
  </inkml:definitions>
  <inkml:trace contextRef="#ctx0" brushRef="#br0">28 0 137 0,'0'0'140'0,"-2"6"-1"0,0-1-24 0,1 0 9 0,-3 5-10 15,0 1 10-15,1 1-22 0,0 2 22 16,-2 0-21-16,4 0 7 0,1 0-16 0,-2 1 1 16,1 0-26-16,1-1 11 0,0 1-15 0,3-2-25 0,-1 0 33 15,2 0-11-15,0-2 11 0,-2 1-41 0,7-3-8 16,-3-2 5-16,0 0-2 0,0-4-14 0,1 1 36 15,-1-3-20-15,-1-1-4 0,1 0 1 0,-3-2-33 16,2-2 3-16,2-1 27 0,1-1-30 0,-1-2 22 16,-2 3-4-16,-1 0 3 0,-3-2 8 0,0 3-18 0,0 0-12 15,-2-1-31-15,-1 1-1 0,-1 1-7 0,-2 2-21 0,1 2-12 16,-1-1-13-16,-5 5-24 0,1 0-28 0,-1 0-380 16,-4 6 158-16,1-6 114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4.710"/>
    </inkml:context>
    <inkml:brush xml:id="br0">
      <inkml:brushProperty name="width" value="0.06667" units="cm"/>
      <inkml:brushProperty name="height" value="0.06667" units="cm"/>
      <inkml:brushProperty name="fitToCurve" value="1"/>
    </inkml:brush>
  </inkml:definitions>
  <inkml:trace contextRef="#ctx0" brushRef="#br0">27 0 88 0,'0'4'116'0,"-1"3"5"0,0 5 11 16,-2-3-48-16,2 6 35 0,-2-4-34 0,2 2-16 0,-2-1 5 0,-1 0-15 16,3 0-6-16,-2-1 4 0,2-1-20 0,0-2-1 15,-3-1 18-15,4-2-27 0,0 2-19 0,0-4 23 16,0 0-20-16,0 0 32 0,3 0-13 0,-1-2-21 15,3 0 4-15,-1-2-10 0,0 1 1 0,2-3 1 16,-1 1-14-16,0-1 10 0,4-1-13 0,-1-1 6 16,-5 0-11-16,3 0 9 0,-2 1 5 0,-2 1 4 15,2 0-15-15,-1-2 34 0,-1 0-30 0,2 0-1 0,-3 1-2 0,2-1 23 16,-2 0-9-16,2 1 10 0,-3-1-5 0,1 0 14 16,0 0-12-16,1 1 21 0,-4 1 2 0,2 0 8 15,0 0-15-15,2 0 35 0,-2-1-38 0,0 2-11 0,1-1 29 16,-1 3-11-16,0 0-19 0,0 0-1 15,0 0-1-15,-1 10 31 0,-1-4-21 0,1-1 26 16,1 7-46-16,-4 1 18 0,0 3-19 0,3 0 22 0,0 2-13 16,-2 0-13-16,2 0-22 0,0 3-43 0,2-1-47 15,-5 14-368-15,3-9 147 0,0-6 107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3.638"/>
    </inkml:context>
    <inkml:brush xml:id="br0">
      <inkml:brushProperty name="width" value="0.06667" units="cm"/>
      <inkml:brushProperty name="height" value="0.06667" units="cm"/>
      <inkml:brushProperty name="fitToCurve" value="1"/>
    </inkml:brush>
  </inkml:definitions>
  <inkml:trace contextRef="#ctx0" brushRef="#br0">35-2 33 0,'0'0'108'0,"0"0"-3"0,0 0 7 0,1-1-3 16,-1 1 9-16,0 0-20 0,0 0-18 0,0 0-12 0,0 0 4 15,-4 5-2-15,2-1-16 0,1 1 0 0,-5 2 0 16,6 0 25-16,-2 6-27 0,-1 0-9 0,0 1-3 16,-1 1-9-16,1 1 0 0,-1 0-3 0,4 0-27 0,-1 2-12 15,-2-2-42-15,3 4-384 0,-2 0 131 16,4-3 97-16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2.302"/>
    </inkml:context>
    <inkml:brush xml:id="br0">
      <inkml:brushProperty name="width" value="0.06667" units="cm"/>
      <inkml:brushProperty name="height" value="0.06667" units="cm"/>
      <inkml:brushProperty name="fitToCurve" value="1"/>
    </inkml:brush>
  </inkml:definitions>
  <inkml:trace contextRef="#ctx0" brushRef="#br0">76 10 115 0,'0'0'99'15,"0"-5"26"-15,0 5 1 0,0-2-29 0,0 2-7 16,-1-4-6-16,1 4 2 0,0 0-29 0,0 0 19 0,0 0-36 0,0 0 6 16,-6 4 28-16,6-2-51 0,-1 1 3 0,-4 4 36 15,5 1-54-15,-1 0 2 0,1-1 16 16,-2 5-15-16,2 2 2 0,-1 1 8 0,1 2 1 0,0 0-25 15,0 3 6-15,-1-1 5 0,0 12-2 0,-2-5-6 16,2-1-14-16,-2-4 19 0,2 9 1 0,-3 3-2 16,-2-6 69-16,7 0-96 0,-8 1 21 0,6-3-2 0,-2-4 2 15,2-2 33-15,-3 2-37 0,4-2 3 0,-5 13-1 16,1-10-2-16,4 1 17 0,-1-4-22 0,-3 12 4 16,1-5 22-16,3-5-30 0,0-2 7 0,-2-1 16 15,3 0-30-15,-1 1 22 0,-1-1-29 0,-1-2 23 0,1-1-24 16,1 0-4-16,-1-1 15 0,0-3-1 0,1 1-22 0,0-3 32 15,-2-3 4-15,4-1-45 0,-1 1-22 0,-2 0-268 16,-1-5 107-16,2 4 74 0</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1.617"/>
    </inkml:context>
    <inkml:brush xml:id="br0">
      <inkml:brushProperty name="width" value="0.06667" units="cm"/>
      <inkml:brushProperty name="height" value="0.06667" units="cm"/>
      <inkml:brushProperty name="fitToCurve" value="1"/>
    </inkml:brush>
  </inkml:definitions>
  <inkml:trace contextRef="#ctx0" brushRef="#br0">0 0 56 0,'6'0'85'0,"2"0"-3"0,5 0 1 0,1 3 1 16,2-3 18-16,0 1-32 0,4 0-2 0,-4-2-40 16,5 2 16-16,-2-1 5 0,3 0-6 0,0 1-15 15,1-1-7-15,3 0 3 0,-3-1-4 0,15 1-2 16,-9 1 0-16,-2-2 14 0,11 1 13 0,-7 0-32 0,5 1-1 15,0 0 1-15,-11 0 5 0,2 3-1 16,8-1-13-16,-5-3 2 0,-4 2 8 0,-3-2-11 0,0 0-14 16,-2 2 38-16,0 0-20 0,2-4-4 0,-1 4 42 0,-2-2-45 15,1 0 2-15,-2 0 4 0,0 0-6 0,1 0-11 16,-2 0 10-16,0 0-6 0,0 0 47 0,-1 0-46 16,-3 0 20-16,0 0-27 0,-2 0 13 0,-2 0-17 15,-2 0 15-15,-1 0 9 0,0 0-9 0,-2 0-11 16,0 1 21-16,0-1-3 0,0 0-3 0,1 0 5 0,-3 0 9 0,1 0-11 15,0 0-1-15,0 0 20 0,-1 2-21 16,-1-2 5-16,1 0-7 0,-1-2 1 0,1 2-2 16,-1 0-5-16,0 2 10 0,-2-2 3 0,5-2-10 0,-4 1-13 15,-1 1 16-15,0 0-9 0,0 0 7 0,3 1-30 16,-3-1-10-16,0 0 22 0,0 0-29 0,0 0-12 16,0 0-27-16,0 0-220 0,0 0 95 0,-5 4 68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0 102 144 0,'27'-9'145'0,"-16"5"-56"0,1-1-3 0,2-2-9 16,0 0-40-16,9-7-22 0,-2 0-55 0,-2 1-143 15,2-1 59-15,-4-1 40 0</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887"/>
    </inkml:context>
    <inkml:brush xml:id="br0">
      <inkml:brushProperty name="width" value="0.06667" units="cm"/>
      <inkml:brushProperty name="height" value="0.06667" units="cm"/>
      <inkml:brushProperty name="fitToCurve" value="1"/>
    </inkml:brush>
  </inkml:definitions>
  <inkml:trace contextRef="#ctx0" brushRef="#br0">0 312 35 0,'11'-6'95'16,"0"2"-11"-16,0-4-9 0,3 4 2 0,-2-1-7 16,0-1-24-16,1 1 2 0,1 2 15 0,0-2-1 0,-1-2-14 0,2 2 22 15,1-1 2-15,-2 1-37 0,0 0-22 16,0 0 20-16,-1 0-4 0,1 0 19 0,-1 0-26 0,-1 2-12 15,-1-2 19-15,2-2-16 0,-1 1 7 0,-1 1-1 16,0 0-22-16,2-3 6 0,-3 2 0 0,-1-1 15 16,0 2-2-16,0 0-5 0,-3-1 3 0,1 1 13 15,1-2-26-15,-3 2-1 0,0 3 0 0,0-2 0 0,-1 1-14 16,-2 0 9-16,1 1 2 0,0 0-13 16,-1-1 24-16,2 0-25 0,-1 1 25 0,-1-1-22 0,1 2 21 15,-1-4-29-15,1 1-5 0,-1 1 5 0,2-1-18 0,0 0 16 16,0 0-14-16,0 0-10 0,0 1 10 0,2-6-5 15,-1 4 12-15,2-1 22 0,-3 4 5 0,0-2 4 16,1 0-33-16,-3 1-2 0,1 2 14 0,-1-2 4 16,0 1-16-16,0-1 0 0,0 2 8 0,-1-2 6 0,0 3-7 15,0-1 7-15,3-2 2 0,-2 2-11 16,-1-1 17-16,1 0 3 0,1 0 6 0,-2 0-16 16,2-1-4-16,-1 3 10 0,1-3-12 0,-2 1 32 0,2-1-16 15,-2 2-23-15,1 1-96 0,-2-3 43 0,0 3 28 16</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159"/>
    </inkml:context>
    <inkml:brush xml:id="br0">
      <inkml:brushProperty name="width" value="0.06667" units="cm"/>
      <inkml:brushProperty name="height" value="0.06667" units="cm"/>
      <inkml:brushProperty name="fitToCurve" value="1"/>
    </inkml:brush>
  </inkml:definitions>
  <inkml:trace contextRef="#ctx0" brushRef="#br0">12 0 90 0,'-1'2'114'0,"1"2"-38"16,-2 1-2-16,1-1 19 0,2 3-48 0,-2 4 1 16,0 3 24-16,-1 0-23 0,2 0 1 15,0 2-10-15,0 0-13 0,0 3 8 0,0-1-20 0,2 1 10 16,-1 0 0-16,-1 0-15 0,0 0 1 0,0 1 22 16,3-1-23-16,-3 1-8 0,1-1 30 0,0 1-32 0,-1-2-9 15,0 1 19-15,-1-1 1 0,2 0 14 0,-1-1-20 16,-1 0 26-16,1 2-29 0,-1-3 8 0,-1 1 18 15,1-1-14-15,-2 0-7 0,1 0-21 0,2 2 26 16,-2-3-15-16,2-1 19 0,-1-1-25 0,2 0 21 16,1 0-28-16,-2 0 10 0,0-1 23 0,1-3-9 0,0 3-28 15,1-6-14-15,-2 2 17 0,1-2 0 0,0-1 25 0,1 3-28 16,-2-4-3-16,1 1 22 0,-1 0-10 0,1 0 29 16,-1 2-25-16,3-3-14 0,-3 1 31 0,0 0-8 15,1 1 21-15,0-1-45 0,1-1 8 0,-1 0-22 16,-1 0 1-16,0-2-18 0,1 1-187 0,0 1 78 0,-3-3 54 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9.645"/>
    </inkml:context>
    <inkml:brush xml:id="br0">
      <inkml:brushProperty name="width" value="0.06667" units="cm"/>
      <inkml:brushProperty name="height" value="0.06667" units="cm"/>
      <inkml:brushProperty name="fitToCurve" value="1"/>
    </inkml:brush>
  </inkml:definitions>
  <inkml:trace contextRef="#ctx0" brushRef="#br0">0 278 47 0,'0'0'50'0,"0"0"31"0,3 0-10 0,-3 0-22 0,0 0-18 16,0 0 13-16,5-2-3 0,-3 0 12 0,2 1-4 15,4-6-17-15,-2 4-2 0,5-4-20 0,-2 0 35 0,1 0 10 0,2 0-43 16,-1 0 8-16,2-2-10 0,0 0 28 16,1 1-24-16,0-1-14 0,2 2 4 0,-2 0 19 0,0-2-35 15,1 3 14-15,-2 0 9 0,2-3-7 0,-1 2-6 16,0-2 2-16,-1 1 10 0,1 0-10 0,-1-3 24 15,3 2-8-15,-2 1-16 0,0-1 5 0,3 1 49 16,-3-1-52-16,-1 2-7 0,0 0 11 0,-3-1-14 16,1 2 31-16,-2 1-17 0,2 1-1 0,-3-1 14 15,-1 2-44-15,-2 0 12 0,-1 1 13 0,1 0 3 0,1 1 5 16,-1 0-10-16,-1-1-3 0,-1 1 36 16,1 0-47-16,0 0 3 0,0-1 3 0,-1 2 6 0,-1 0-40 0,2-2 8 0,-1 2 3 15,-1 0-19-15,1 0-9 0,-2 0-167 16,0 2 74-16,-1 0 50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509"/>
    </inkml:context>
    <inkml:brush xml:id="br0">
      <inkml:brushProperty name="width" value="0.06667" units="cm"/>
      <inkml:brushProperty name="height" value="0.06667" units="cm"/>
      <inkml:brushProperty name="fitToCurve" value="1"/>
    </inkml:brush>
  </inkml:definitions>
  <inkml:trace contextRef="#ctx0" brushRef="#br0">0 38 169 0,'9'-5'120'0,"4"0"-39"16,-1-1-45-16,-3 2-72 0,-1-1-88 0,5-3 40 15,-2 3 28-15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334"/>
    </inkml:context>
    <inkml:brush xml:id="br0">
      <inkml:brushProperty name="width" value="0.06667" units="cm"/>
      <inkml:brushProperty name="height" value="0.06667" units="cm"/>
      <inkml:brushProperty name="fitToCurve" value="1"/>
    </inkml:brush>
  </inkml:definitions>
  <inkml:trace contextRef="#ctx0" brushRef="#br0">58 18 60 0,'2'-4'154'0,"-2"0"-19"15,-2 2 5-15,1-1-31 0,1 3-12 0,-3-4 10 0,0 3-17 16,0 1 0-16,-1 0-10 0,0 1-34 0,2 0-9 16,-2 2-11-16,1 1 14 0,-1 1 7 0,2-1-10 0,-2 5-6 15,-1-2 0-15,2 3-3 0,1 0-17 0,-1 0 38 16,-2 1-1-16,4 2-48 0,-2-3 28 0,3 4-28 15,1-2 10-15,-1 0 2 0,-1 0 14 0,4 1-14 16,-2-5 5-16,1 3-10 0,1-2-29 0,0 2-13 0,2-1 8 16,-3-3-39-16,0-1-4 0,1 0-46 15,-4-3-289-15,-1 2 124 0,-1 1 88 0</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7.604"/>
    </inkml:context>
    <inkml:brush xml:id="br0">
      <inkml:brushProperty name="width" value="0.06667" units="cm"/>
      <inkml:brushProperty name="height" value="0.06667" units="cm"/>
      <inkml:brushProperty name="fitToCurve" value="1"/>
    </inkml:brush>
  </inkml:definitions>
  <inkml:trace contextRef="#ctx0" brushRef="#br0">4 78 37 0,'6'1'102'0,"0"-1"15"15,-2 0-44-15,2 0-8 0,-1-3 13 0,2 3-24 16,-2-2-12-16,0-1 12 0,3-1-1 0,-2 0-15 16,0 1-5-16,-2-2 18 0,-2 0 8 0,2 2-17 15,0-2-9-15,-3 0-17 0,0 3-7 0,-1-4-7 16,2 2 6-16,-4-1-19 0,2 2 4 0,0 0 14 0,-1-2-2 16,-1 3 25-16,0-1-31 0,-2 1 4 0,2 0 21 15,-1 2-8-15,-1 0-13 0,0 1-5 0,3 0 17 0,-4 1-18 16,-2 3 4-16,0 1 2 0,1 1 32 15,1 2-30-15,-1 1-11 0,0-1 12 0,1 1 5 0,0-3-7 16,3 2 5-16,-2 3 8 0,0-1 6 0,4-1-3 16,1-3 15-16,0 0-18 0,1-3-9 0,4 5 10 15,1-5-14-15,-2-1-12 0,7-1 5 0,-2-2 10 0,3-4-47 16,0 2-349-16,1-4 120 0,2-2 86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881"/>
    </inkml:context>
    <inkml:brush xml:id="br0">
      <inkml:brushProperty name="width" value="0.06667" units="cm"/>
      <inkml:brushProperty name="height" value="0.06667" units="cm"/>
      <inkml:brushProperty name="fitToCurve" value="1"/>
    </inkml:brush>
  </inkml:definitions>
  <inkml:trace contextRef="#ctx0" brushRef="#br0">77 121 56 0,'-2'-1'127'0,"2"1"-57"0,0 0 36 15,-7 0-29-15,4 1-9 0,-1-1 5 0,-1 3-38 16,1 1 16-16,-3 1-7 0,3 2-8 0,-3 1-10 16,0 0 9-16,2-1-16 0,-1 2 12 0,2 1-11 15,2-1-2-15,-2 1-15 0,0-1 10 0,4 1-2 16,-1-1 26-16,-1 0-27 0,2-1-10 0,2 0 16 0,-2-1 13 15,2-2-2-15,-1-3-14 0,2 2-7 0,1 1 23 0,0-5-23 16,1 2-4-16,0-2-15 0,-1 0 37 16,0-2-46-16,1 0 4 0,-1-1 14 0,4-1 21 0,0-2-23 15,-3 1 20-15,-1-4-9 0,0 1-16 0,1-1 12 16,0-1-1-16,-2-1-6 0,-1 0 4 0,0-1-10 16,0 0 12-16,-2-2 8 0,1 1-20 0,1-2-24 15,-2 2 40-15,0 0 9 0,-2-2-35 0,1 0 38 0,1 3-24 16,-1 1-7-16,-2-1 14 0,-1 3 6 0,4 1 7 0,-1 2-20 15,0-1 18-15,-1 4 3 0,2-2-12 0,-1 4 9 16,0-2-13-16,1 3 46 0,-3 0-43 0,3 0 6 16,-4 4-15-16,6 1 9 0,-5-1 1 0,4 3 7 15,-2 6 5-15,1 1-21 0,1 2 17 0,-2 1-13 16,1 3-3-16,1 1 15 0,-1-1-6 0,2 1 4 0,3 10 2 16,-3-7-14-16,1-1-16 0,1-5-4 0,0 1-71 0,2-2-219 15,-1-3 100-15,-1-5 69 0</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028"/>
    </inkml:context>
    <inkml:brush xml:id="br0">
      <inkml:brushProperty name="width" value="0.06667" units="cm"/>
      <inkml:brushProperty name="height" value="0.06667" units="cm"/>
      <inkml:brushProperty name="fitToCurve" value="1"/>
    </inkml:brush>
  </inkml:definitions>
  <inkml:trace contextRef="#ctx0" brushRef="#br0">93 17 35 0,'-2'-3'143'0,"0"-1"-1"0,2 1-12 0,-2 1-29 15,-1 1-14-15,1 0 8 0,-1-2-24 0,-2 4 12 16,2 2-12-16,-2-2 33 0,4 1-74 0,-7 4 2 0,3 0 15 16,-3 1-7-16,5 3-10 0,-2-1-12 0,-1 2 6 15,-1-2 7-15,4 0-22 0,-1 2 2 0,0-1-6 16,0-2 18-16,1 2 0 0,-1-3 21 0,4 2-59 16,-1-4 26-16,2 2-2 0,-1-3-11 0,3-2 18 15,0 1-16-15,-2 0-16 0,4-3-2 0,3-2-20 0,2-2-30 0,3-2-21 16,-2-1-302-16,0 2 123 15,2-6 85-15</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5.206"/>
    </inkml:context>
    <inkml:brush xml:id="br0">
      <inkml:brushProperty name="width" value="0.06667" units="cm"/>
      <inkml:brushProperty name="height" value="0.06667" units="cm"/>
      <inkml:brushProperty name="fitToCurve" value="1"/>
    </inkml:brush>
  </inkml:definitions>
  <inkml:trace contextRef="#ctx0" brushRef="#br0">6 0 30 0,'0'6'186'0,"3"6"-46"0,-2-2 20 0,2 1-29 0,-3-1-25 15,-2-1-21-15,2 0 19 0,2 4-8 0,-2 0-26 0,-2-2-14 16,2-1-14-16,-1-1-4 0,1 0-2 0,-1-2-8 16,2-2 12-16,-1 1-2 0,-1-2 21 0,1 1-33 0,0-2-11 15,0-2 0-15,1 1 0 0,-1-2-12 16,0 0-10-16,0 0 26 0,0 0-19 0,0 0 8 15,3-8-13-15,-2 4 5 0,-1 4-4 0,4-5 8 0,-2 0 2 0,2 1-12 16,0 1-22-16,0-1 15 0,-3 1 6 0,2 1-4 16,-1-2 19-16,5 3-11 0,-3 0 12 0,0-1-6 15,1 2 1-15,2 0 7 0,-2 0-14 0,0 2 0 0,-1-2 5 16,0 1-12-16,-3 4 10 0,3-2 0 16,-3 1 11-16,0 0 18 0,1 1-8 0,0 0 2 15,-3 1-17-15,0 0 4 0,-3 4-10 0,0-1 0 0,-2 2-6 0,-1-3-4 16,-3 0-1-16,1-2 19 0,3 3-7 0,0-4 7 15,-3 1 22-15,2-3-32 0,1 1 16 16,1-2-16-16,2-2-22 0,2 0-3 0,-2-2 18 0,2 0-45 16,1-2-18-16,0 0-39 0,0 0-312 0,-6-4 130 15,6 2 94-15</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4.441"/>
    </inkml:context>
    <inkml:brush xml:id="br0">
      <inkml:brushProperty name="width" value="0.06667" units="cm"/>
      <inkml:brushProperty name="height" value="0.06667" units="cm"/>
      <inkml:brushProperty name="fitToCurve" value="1"/>
    </inkml:brush>
  </inkml:definitions>
  <inkml:trace contextRef="#ctx0" brushRef="#br0">24 0 99 0,'-3'5'141'0,"1"-1"-16"0,0 3-35 0,0 2 17 15,-1 1-6-15,2-1-15 0,0 3-5 0,-1-1-5 16,1 1-16-16,0-3 6 0,0 3-17 0,1-3 5 16,-4 1 25-16,5-1-29 0,-2-2-3 0,2-2-16 15,-1 2 7-15,3-2-22 0,-2-1 5 0,1 0-1 0,1-1-23 16,0-2 17-16,-2-1 19 0,3 0-34 15,0-1 2-15,-1 1-2 0,1-3 13 0,0 1 5 16,0-2-17-16,-1 1 10 0,2-1-13 0,-1-5 12 0,0 1 12 16,0-1-8-16,0-2-9 0,-2 2-7 0,2-2 5 0,-1 1-4 15,-1-1 10-15,-1 0-19 0,1 2 10 0,-1 3 4 0,2 0 19 16,-2 3-20-16,0-1-10 0,-1 2 11 16,0-2-4-16,0 4-2 0,0-2-5 0,0 2 5 15,0 0 27-15,0 0-24 0,0 0-13 0,-1 12 5 0,1-7 13 16,-1 0-11-16,1 2 0 0,-3 0 15 0,6-1-17 15,-3 2 2-15,2 1 6 0,1 2-6 0,1-1 1 0,1-2-14 16,1-2-34-16,2-2-13 0,0-2-44 0,-3-2-305 16,-1 2 128-16,9-5 91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0 206 86 0,'9'2'130'16,"-9"-2"-35"-16,21 1 12 0,-11 3-7 0,0-1-23 0,1 1-4 16,0 0 10-16,-3-1-17 0,3 1-19 0,-2 2-21 15,2-1 34-15,-2 0-33 0,0-1 12 0,-1 3 9 16,1 0-15-16,-1-2-4 0,-2 1 12 0,0 0 3 15,-6-6-18-15,10 10 23 0,-10-10-23 0,4 9 19 16,-4-9 0-16,0 0 1 0,0 0-16 0,0 13-5 0,0-13 3 0,0 0-26 16,0 0 10-16,-7 8 15 0,7-8 0 0,0 0-19 15,0 0-11-15,0 0 16 0,-16-1-11 0,16 1 13 16,0 0-18-16,0 0-17 0,-11-20-1 0,8 11 38 16,1-1-7-16,1-2-29 0,0 0 1 0,1-1 1 15,-2-2 4-15,0 1 3 0,4 0-32 0,-1-1 30 16,1-1-17-16,-1 0 4 0,3 1 33 0,-3-1-11 15,2 2 8-15,-1-3-15 0,0 5-8 0,2-1 39 16,-2 1-25-16,0 0 21 0,-1 2-22 0,3 2-1 0,-2 0-2 0,-2 8 11 16,1-10-9-16,-1 10 35 0,3-8-36 0,-3 8 13 15,0 0 26-15,0 0-20 0,0 0 8 0,0 0 27 16,0 0-2-16,0 0-2 0,10 24-28 0,-5-14-1 0,-2 2-4 16,0 1-6-16,1-2 17 0,-1 2 16 15,1-3-19-15,-1 4 29 0,2-3-13 0,0 2 4 0,0-1 11 16,1-2-37-16,-1 0 6 0,1 0-12 0,-1-1 17 15,2-2 2-15,0 0 0 0,-1-1 5 0,1 0-63 0,0-5-15 16,-7-1-48-16,10 3-28 0,-10-3-432 0,0 0 165 0,0 0 120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3.277"/>
    </inkml:context>
    <inkml:brush xml:id="br0">
      <inkml:brushProperty name="width" value="0.06667" units="cm"/>
      <inkml:brushProperty name="height" value="0.06667" units="cm"/>
      <inkml:brushProperty name="fitToCurve" value="1"/>
    </inkml:brush>
  </inkml:definitions>
  <inkml:trace contextRef="#ctx0" brushRef="#br0">104 18 35 0,'-6'4'118'0,"-3"0"-24"0,0 3 30 0,0 0-16 0,3 2-4 16,0 3-17-16,-3 1 7 0,1 0 17 0,-4 10-31 16,3 1-8-16,0-2 3 0,4-2-17 0,1 7 1 15,0-3-6-15,6-1-11 0,-1-7 21 0,3 4-34 0,4 7 0 16,-1-6-15-16,1-3 6 0,5 3-6 0,-5-3 18 0,3-5-5 15,2-2 30-15,8 5-40 0,0-8 2 0,-2-6-5 16,0 1 8-16,1-1-5 0,-4-2-22 0,4-5 8 16,-1-1 2-16,10-7 9 0,-4-1-18 0,-2-3 1 15,1-3 18-15,-1 1-5 0,-4-3 14 0,-2 0-18 16,-7-5-8-16,-2 0-2 0,1-3 20 0,-5 9-16 0,-4-2 18 16,1 5-8-16,-7-10-41 0,-5 1-31 0,2 7 92 15,-9-1-51-15,-1 1-30 0,-7 4-7 0,2 5-85 0,-10 6-319 16,2-4 142-16,-3 4 99 0</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2.493"/>
    </inkml:context>
    <inkml:brush xml:id="br0">
      <inkml:brushProperty name="width" value="0.06667" units="cm"/>
      <inkml:brushProperty name="height" value="0.06667" units="cm"/>
      <inkml:brushProperty name="fitToCurve" value="1"/>
    </inkml:brush>
  </inkml:definitions>
  <inkml:trace contextRef="#ctx0" brushRef="#br0">121 22 134 0,'0'0'125'0,"-4"0"-9"16,1 0 8-16,0 0-45 0,0 0 35 0,0 3-30 15,-1-2-2-15,-1 2 26 0,-2 2-36 0,-3 1 9 16,1 2-17-16,1 1-13 0,-2 1 10 0,2 1-11 16,0-1-4-16,1 4 6 0,-1 1-40 0,1 2 37 15,1-1-23-15,3 2 1 0,1 0 11 0,-1 1-10 16,3 1-4-16,0 0 9 0,3-2 0 0,-1 0-23 0,4 1 11 16,5 6 6-16,-2-4-20 0,1-7 24 15,2-3-46-15,2 0 2 0,8 4 3 0,-3-7 27 0,0-4-77 16,-4 0 54-16,2-2 35 0,0-3-29 0,-1-3-20 15,3-1 2-15,-3-2 28 0,7-6 2 0,1-1 25 0,-2 1-19 16,-3-5-20-16,-2-3 21 0,-3 1 14 0,0-2-13 0,-8 2-35 16,0 2 2-16,-5 0 2 0,1 1 22 0,-2-3 0 15,-2 0 2-15,-6-6-3 0,-3 2 2 0,-1 0-31 0,-4 3 8 16,-3 2 75-16,5 3-132 0,-3 7-26 16,2-1-7-16,-17 1-418 0,-7 7 155 0,12-2 114 0</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1.690"/>
    </inkml:context>
    <inkml:brush xml:id="br0">
      <inkml:brushProperty name="width" value="0.06667" units="cm"/>
      <inkml:brushProperty name="height" value="0.06667" units="cm"/>
      <inkml:brushProperty name="fitToCurve" value="1"/>
    </inkml:brush>
  </inkml:definitions>
  <inkml:trace contextRef="#ctx0" brushRef="#br0">231 16 58 0,'-1'-1'142'0,"1"1"12"0,-4-3-14 16,2 2-19-16,-2-1 0 0,-3 2-6 0,2 0-16 15,0-3 29-15,-1 1-46 0,-1 0 14 0,2 2-29 0,-3 0 68 16,2-2-43-16,-3 2-32 0,3 0 7 0,-5 2 7 16,0 2 4-16,-2 2-38 0,1 3-11 15,1-2 23-15,-1 5-40 0,2-3-4 0,-7 11 43 0,5-3-56 16,2-1 0-16,-3 6 38 0,5-3-18 0,3-1 4 15,1 1-3-15,-1-3 19 0,4 2-11 0,0 0 1 0,2-1-12 16,0 3-2-16,4-5 2 0,1 2 5 0,1-4-22 16,2 1-2-16,0-3-3 0,5-3-12 0,2 1 42 0,-1-4-16 0,1 0 15 15,4-3-71-15,0-2-8 16,-1-2 90-16,-1 0-38 0,0-3 11 0,3 0 29 0,4-7-56 0,1-1 5 16,-1 1 21-16,-7 1 9 0,-4-2 19 0,-7 1-12 15,2-1-12-15,-2-1-5 0,-2-2 5 0,0 2-1 0,-2-2-13 16,-3-3-15-16,4 5-21 0,-6-3 5 0,-3 2 6 15,-1-2-10-15,-2 1-18 0,-6-6-25 0,2 6 23 16,-1 4-26-16,-2 5-49 0,-3 3-375 0,2-2 157 16,-4 5 108-16</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817"/>
    </inkml:context>
    <inkml:brush xml:id="br0">
      <inkml:brushProperty name="width" value="0.06667" units="cm"/>
      <inkml:brushProperty name="height" value="0.06667" units="cm"/>
      <inkml:brushProperty name="fitToCurve" value="1"/>
    </inkml:brush>
  </inkml:definitions>
  <inkml:trace contextRef="#ctx0" brushRef="#br0">152 26 102 0,'-5'-1'149'16,"-2"-1"1"-16,1 2-59 0,-7 3 22 16,1 1 7-16,1 1-28 0,-1 0-6 0,3 1-2 15,-2 4 31-15,3 2-34 0,-1 0-8 0,0 3-35 0,2 2 48 16,-3 9-52-16,-2 0 30 0,7-3 15 0,3-2-23 15,0-2-37-15,1-1 37 0,1 1 9 0,3 0-73 0,-1 2 50 16,6 7-29-16,5-6 2 0,-7-4 7 16,14 2-11-16,-6-4 5 0,1-7-7 0,2-1 20 15,-1-5-3-15,-2 1-23 0,3-3 23 0,-1-4 6 0,1 1-29 0,0-4-28 16,1 0 38-16,-1-1-13 0,7-9 11 0,-7 4-4 16,4-6 19-16,-8 3-28 0,5-8 15 0,-8 5-20 15,-3-2 20-15,-2 3 14 0,-1-1-29 0,-3-3-79 0,-1-2 82 16,-1 0 22-16,-2 5-1 0,-5-12 2 15,-5 3-27-15,4 6-4 0,-2-2-12 0,-3 2-16 0,-2 6-2 16,2 4-3-16,1 2-26 0,-1 4 3 0,0-1-49 16,1 5-415-16,-3 2 160 0,3 3 114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020"/>
    </inkml:context>
    <inkml:brush xml:id="br0">
      <inkml:brushProperty name="width" value="0.06667" units="cm"/>
      <inkml:brushProperty name="height" value="0.06667" units="cm"/>
      <inkml:brushProperty name="fitToCurve" value="1"/>
    </inkml:brush>
  </inkml:definitions>
  <inkml:trace contextRef="#ctx0" brushRef="#br0">135-1 85 0,'-6'0'143'0,"1"3"-51"0,0-3 18 16,-4 4-27-16,3 0 6 0,-5 0-18 0,3 2-9 15,-1 1 18-15,0-1-5 0,0 4 3 0,-1-1 3 16,1 2-25-16,2 0-31 0,-3 2 24 0,4 1-9 0,1 2-3 16,-1-1-3-16,3 4-1 0,1-5-2 0,2 4-3 0,5 13 32 15,-1-10-51-15,3-1 8 0,-1-3-7 16,10 4 4-16,-1-1 9 0,-1-5-8 0,0-5 17 0,0-1-14 15,13 3-5-15,-5-4 11 0,-1-5-4 0,-1-1 8 16,-2-4-23-16,2-1 21 0,10-8 15 0,0-1 19 0,-5-5-53 16,1-1 24-16,-3 4-3 0,-6-4 19 0,1 0-30 15,-2-2 3-15,-6 2 11 0,-2-1-16 0,-3 3-2 16,-4-3-5-16,1 3-26 0,-5-3 38 0,-2 2-12 16,-7-8-31-16,-3 4-8 0,2 5 24 0,-3 5-39 0,-7-1-15 15,0 5-39-15,1 4 2 0,0 3-18 0,-2 1-372 16,-15 8 147-16,3-3 107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9.241"/>
    </inkml:context>
    <inkml:brush xml:id="br0">
      <inkml:brushProperty name="width" value="0.06667" units="cm"/>
      <inkml:brushProperty name="height" value="0.06667" units="cm"/>
      <inkml:brushProperty name="fitToCurve" value="1"/>
    </inkml:brush>
  </inkml:definitions>
  <inkml:trace contextRef="#ctx0" brushRef="#br0">158 66 51 0,'0'0'71'0,"0"0"-17"0,0 0 16 0,0 0 9 16,0 0 10-16,0 0-31 0,0 0-11 15,0 0 14-15,0 0 42 0,0 0-28 0,0 0-19 0,0 0-1 16,0 0-5-16,0 0-14 0,0 0 12 0,2-7-22 16,-2 7 10-16,0 0-15 0,-2-4 12 0,-1 4 7 15,3 0-5-15,-4-1-18 0,2-2 11 0,-1 2 22 16,3 1-28-16,-5-1-15 0,0 1 15 0,2-2 1 0,-2 4-18 15,0-2 23-15,0 0-10 0,-1 1-27 0,-4 4 26 0,0 1-19 16,4-1 13-16,-4 1-10 0,0 3 22 0,2 2-12 16,-3 2 1-16,3-1-10 0,0 0 5 0,2 1 7 0,-1 3 6 15,2 0-13-15,0 1-8 16,-3-4 40-16,7 2-33 0,2 1 11 0,2 0-16 0,0 0-16 16,0-1 0-16,3-3 5 0,0-2 2 0,3 0-15 15,-1 4 54-15,5-8-19 0,0 0-8 0,1-4 2 0,1 1-1 16,1-3-10-16,-2-4-10 0,5-2 12 0,7-5 5 15,0-3-2-15,-3 4 21 0,-6-3-27 0,3-6 4 16,0 1-1-16,-3-2 5 0,-6 2-10 0,-2 1-4 0,-1 2 3 16,-5-3-9-16,-1 1 13 0,-4-2 10 0,0 2 1 15,-6-10-20-15,-1 8-13 0,-1 5 12 0,0-1-25 0,-3 4 17 16,-1 2-20-16,-4 3-7 0,2 0-10 16,-2 4-27-16,-3 2-289 0,-13 5 117 0,0 1 82 0</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4.203"/>
    </inkml:context>
    <inkml:brush xml:id="br0">
      <inkml:brushProperty name="width" value="0.06667" units="cm"/>
      <inkml:brushProperty name="height" value="0.06667" units="cm"/>
      <inkml:brushProperty name="fitToCurve" value="1"/>
    </inkml:brush>
  </inkml:definitions>
  <inkml:trace contextRef="#ctx0" brushRef="#br0">261 0 10 0,'-15'2'141'16,"0"2"-36"-16,2-1-3 0,-1 3 21 0,-1 3-22 16,1-2-6-16,-14 7 73 0,11-1-94 0,-5 8 24 15,4 0-53-15,-1 3 17 0,4 1 8 0,2 3-27 16,0 1-4-16,4 4-7 0,1-2 20 0,2 2-10 0,-1 0-4 15,7 4-41-15,-4-2 35 0,10 0-11 16,-3-2 7-16,7 0-10 0,0-4-4 0,6-2-11 0,-1-1-8 0,5-3 14 16,-1-4 6-16,1-4-16 0,-3-6 19 0,3 0-20 15,-1-7 10-15,-1-1-2 0,3-3-17 0,-2-2 19 0,9-5-20 16,1-2 13-16,-1-5 22 0,-6 1-13 0,-1-2-4 16,-1-3 5-16,-3-1-5 0,-6-3-14 0,-4 1-8 15,3-5 32-15,-7 2-14 0,-3 3 4 0,-1 3 6 16,-3 0 24-16,-3-13-26 0,-6-2-13 0,-2 3-3 15,-4 0-18-15,-3 9 23 0,4-1 4 0,-5 2-33 16,-6 6-27-16,1 5 13 0,2 5-61 0,6 6-352 0,-3 1 140 0,0-1 102 16</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3.698"/>
    </inkml:context>
    <inkml:brush xml:id="br0">
      <inkml:brushProperty name="width" value="0.06667" units="cm"/>
      <inkml:brushProperty name="height" value="0.06667" units="cm"/>
      <inkml:brushProperty name="fitToCurve" value="1"/>
    </inkml:brush>
  </inkml:definitions>
  <inkml:trace contextRef="#ctx0" brushRef="#br0">136-1 21 0,'0'3'113'0,"0"-3"-14"0,0 0-55 0,-2 0-11 16,0 1 15-16,2-1 8 0,0 0 11 0,0 0-51 16,0 3 8-16,0-3 35 0,0 0-34 0,-1 1 3 0,1-1 2 15,0 0 15-15,0 0-20 0,-1 2 57 0,1-2-41 16,0 0 3-16,0 0-13 0,-3 0 33 0,3 0-26 16,0 0-15-16,0 0 15 0,0 0 112 0,0 0-141 0,-3-4-11 15,1 4 17-15,2 0-3 0,-4 1 10 0,4-1 4 16,-7 1-17-16,3 3 12 0,-1 3-1 0,-3 0-8 15,1 4-1-15,-1 2-7 0,-5 10 10 0,3-4-3 16,-3 8 6-16,3 1 7 0,3-1-18 0,-3 2-20 0,1-1 17 16,9-6-7-16,-5-1 19 0,3-1-12 15,2-3 8-15,2 0-16 0,2 0 4 0,1-3 11 0,4 2 9 16,-1-2-10-16,1-1-12 0,2-5-2 0,0-3 26 0,0 0-21 16,2-3 14-16,0 0-20 0,0-4 14 15,-2-1-19-15,-1-1 18 0,0-3-19 0,-1 1 2 0,-2-2-13 16,0 0 11-16,-1-3-6 0,-4 1-8 0,-2 2 6 15,0-1-5-15,-2 1 1 0,-1-1-7 0,-3 2 11 0,0 4-15 16,-3 1-11-16,4 0-19 0,-3 4-4 0,-4 3-1 16,1-2-28-16,2 3-207 0,-6 1 96 0,0 1 68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9.347"/>
    </inkml:context>
    <inkml:brush xml:id="br0">
      <inkml:brushProperty name="width" value="0.06667" units="cm"/>
      <inkml:brushProperty name="height" value="0.06667" units="cm"/>
      <inkml:brushProperty name="fitToCurve" value="1"/>
    </inkml:brush>
  </inkml:definitions>
  <inkml:trace contextRef="#ctx0" brushRef="#br0">26 0 49 0,'-3'8'132'0,"-3"4"-15"0,1 0-16 0,1 4 9 15,1 0 9-15,1 1-29 0,0 1 14 0,1-1-25 0,0 1-17 16,2 0 16-16,-2-4 5 0,5 1-64 0,-2 0 32 16,6-3-15-16,-2 0 3 0,-2-3 21 15,4-1-40-15,-3-4 33 0,3 1-26 0,0-2-11 0,-2-3-7 16,1-1 23-16,-2-2-12 0,4-2-13 0,-4-1 26 0,1-3-17 15,-1 2-6-15,-1-4-7 0,-2 2 24 0,-2 1-24 16,0 1 24-16,0 2-16 0,-2 2-11 0,-2-1 36 0,-1 2-14 16,1 2-19-16,-3 0 31 0,3 4-62 0,-3 3 10 15,2 1-7-15,-1 5-50 0,1-2-59 0,-4 4-327 16,3-1 137-16,0 2 103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907"/>
    </inkml:context>
    <inkml:brush xml:id="br0">
      <inkml:brushProperty name="width" value="0.06667" units="cm"/>
      <inkml:brushProperty name="height" value="0.06667" units="cm"/>
      <inkml:brushProperty name="fitToCurve" value="1"/>
    </inkml:brush>
  </inkml:definitions>
  <inkml:trace contextRef="#ctx0" brushRef="#br0">223 0 78 0,'-3'4'112'0,"2"-1"-11"0,0 3-22 0,-3 4 18 16,0-6 1-16,0 5-33 0,-1-2-32 0,-3 1 12 15,-1 4 31-15,0-1-50 0,0 3 10 0,0-2-7 16,-1 1 1-16,1 0-6 0,-3 2-8 0,1-3 18 16,2 3 12-16,-8 5-49 0,4-3 10 0,3-4-3 0,3 1-7 15,-1-2 13-15,-1-1 1 0,3-1 8 16,-2-1-43-16,2-2-22 0,0 0-7 0,3 0-254 0,-6-2 98 15,5 1 65-15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7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77 30 0,'0'0'123'0,"12"7"-22"0,-4-3 8 0,0-1 22 0,1 1-23 15,-9-4-17-15,15 6 12 0,-8-5 6 0,-7-1-5 0,13 0 3 16,-13 0-25-16,15-4-2 0,-7 1 10 16,1 1-13-16,-1-2-10 0,-8 4-51 0,11-10 58 0,-6 3-36 15,-1 1-5-15,-4 6 14 0,3-12-14 0,-3 12-1 16,0-11-13-16,-4 4-13 0,1-2 7 0,-4 3-7 16,0 0-16-16,-1 1 17 0,2 1-7 0,-3 1 27 15,2 1-20-15,-4 2 8 0,11 0-30 0,-23 1-27 16,13 0-3-16,-1 1-18 0,3 0 32 0,8-2-44 0,-12 4-17 15,12-4 6-15,-9 0-26 0,9 0-309 0,-4 3 131 16,4-3 91-16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146"/>
    </inkml:context>
    <inkml:brush xml:id="br0">
      <inkml:brushProperty name="width" value="0.06667" units="cm"/>
      <inkml:brushProperty name="height" value="0.06667" units="cm"/>
      <inkml:brushProperty name="fitToCurve" value="1"/>
    </inkml:brush>
  </inkml:definitions>
  <inkml:trace contextRef="#ctx0" brushRef="#br0">86 79 51 0,'-6'0'141'0,"1"1"-17"0,-5 2-9 16,5 1-23-16,-5 0 2 0,0 3-11 0,5-1 14 15,-3 2-22-15,3-2-7 0,-1 3-7 0,3-2-8 16,-2 1-18-16,2 0-14 0,1-1 17 0,1-2-10 16,-1 0 7-16,2 1-16 0,0-2 12 0,0 1-6 0,2 0-8 15,-1-1-3-15,-1-2-8 0,2 3-11 16,1-5 44-16,0 0-24 0,0 0 4 0,1 0-11 0,0-4-15 16,1 1 32-16,-1-1-23 0,4-4-4 0,-4 2 17 15,1-1 8-15,1-1-10 0,-3-1-26 0,0-2-2 16,-1 0 12-16,2-2-9 0,-1 2 4 0,-2-3 11 0,0 3 2 15,3-1-24-15,-4 3 18 0,0-3 10 16,0 4-27-16,-2 2 93 0,2-1-83 0,0 4 22 0,0 0-27 16,-2-2 15-16,2 0 21 0,0 2-14 0,-1 0-15 15,0 0 15-15,1 3-27 0,-3 0 4 0,3 0 14 0,-2 4-6 16,2 1 9-16,0 2 3 0,-2 2-7 16,2 4 5-16,0 0-10 0,0 3 12 0,0 0-6 0,3 1-7 0,1-2 7 15,2 3-46-15,-2-1-39 0,1 0-342 0,-1 0 130 16,-1-2 95-16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7.597"/>
    </inkml:context>
    <inkml:brush xml:id="br0">
      <inkml:brushProperty name="width" value="0.06667" units="cm"/>
      <inkml:brushProperty name="height" value="0.06667" units="cm"/>
      <inkml:brushProperty name="fitToCurve" value="1"/>
    </inkml:brush>
  </inkml:definitions>
  <inkml:trace contextRef="#ctx0" brushRef="#br0">234 0 65 0,'-4'0'100'0,"0"1"-32"0,2-1 14 0,-1 0-26 16,-1 2 48-16,-1 0-41 0,1-2-16 15,0 1 41-15,-3 3-38 0,1-2 19 0,-2 1-13 0,-5 2-12 16,3 2-9-16,-1-2 6 0,0-1 16 0,0 2-12 16,-1 0-11-16,2 1-6 0,-1 2 35 0,0-2-32 15,1 1-10-15,1 0 13 0,0-1-11 0,-2 3-10 16,3-1-1-16,1 2 1 0,-1-1-6 0,3 2 21 0,0 1-26 15,1 0 5-15,2 1-4 0,-1 0 14 0,1 2 2 16,1 0-4-16,2 1-4 0,1-1-14 0,3 0-45 16,-1 0 47-16,0 0 1 0,3-1 7 0,2-1 7 0,-2-2-14 15,3-1 12-15,2-1-10 0,1-1 1 16,-1-2-8-16,4-1 13 0,-1-3-2 0,2 1 3 0,2-4-4 16,-1-1-4-16,-2-3 19 0,2 1 15 0,0-2-41 15,-4 0 24-15,1-2-18 0,1-2-9 0,8-3 33 16,-9 1-25-16,-4-1 13 0,-1 3 11 0,-3-3-13 0,-2 0 29 15,3 0-18-15,-7-1-7 0,2-5-7 0,-2 0-4 0,-2-2-1 16,0 1 1-16,-4 0-11 0,-3-7 20 0,1 6-33 16,0 3-3-16,-1 6 5 0,-1-1-17 0,0 4-20 15,0-1-31-15,-3 2-27 0,1 7-309 16,-3-5 130-16,3 3 93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6.813"/>
    </inkml:context>
    <inkml:brush xml:id="br0">
      <inkml:brushProperty name="width" value="0.06667" units="cm"/>
      <inkml:brushProperty name="height" value="0.06667" units="cm"/>
      <inkml:brushProperty name="fitToCurve" value="1"/>
    </inkml:brush>
  </inkml:definitions>
  <inkml:trace contextRef="#ctx0" brushRef="#br0">0 339 21 0,'8'-9'21'0,"0"2"-8"0,1-2 10 0,-1 1 3 0,-1 0-15 16,1 0 22-16,0 1-2 0,-2-2-17 0,1 2-10 15,2 0 3-15,-1-1 22 0,1 0-3 0,0 1-19 0,-3 0 16 16,3-1-8-16,-1 0-20 0,1 1 33 0,-1-1 3 16,-1 1-28-16,1 0-8 0,-3-1 3 15,4 0-17-15,0 0 14 0,-2 2 4 0,0-3-5 0,0-1 17 16,2 1-16-16,-2 2 22 0,0-2-19 0,1 2 9 16,-2 0-19-16,1 0 5 0,-1 0-5 0,-1 2-94 0,-1 0 177 15,1 1-62-15,-1-1 26 0,0 1-25 0,-1 1 7 0,1 0 9 16,-2 1-33-16,2-2 9 0,-1 0-1 15,1 1 8-15,-2 0-4 0,1 0-5 0,2-1 2 16,-3 2 18-16,1-1-18 0,0-1-14 0,-1 2 15 0,2 0-6 16,-1-1 1-16,-2 1 13 0,2 0 23 0,-2 0-17 0,1 0 3 15,0 1 7-15,-1-2 30 0,0 3-28 0,-1 0 12 16,3-2-16-16,-3 2-1 0,0 0 7 0,1-2-16 0,-1 2 0 16,0 0 18-16,0 0-35 0,0 0 4 15,0 0 16-15,0 0-3 0,0 0-15 0,0 0 8 16,-5-2-3-16,5 2 30 0,0 0-28 0,0 0 29 0,0 0-6 15,0 0-25-15,0 0-19 0,0 0 9 0,0 0-10 16,0 0-9-16,0 0-43 0,0 0-198 0,-4 4 85 16,4-4 56-16</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1.057"/>
    </inkml:context>
    <inkml:brush xml:id="br0">
      <inkml:brushProperty name="width" value="0.06667" units="cm"/>
      <inkml:brushProperty name="height" value="0.06667" units="cm"/>
      <inkml:brushProperty name="fitToCurve" value="1"/>
    </inkml:brush>
  </inkml:definitions>
  <inkml:trace contextRef="#ctx0" brushRef="#br0">0 10 3 0,'0'0'140'0,"0"0"4"16,5-4-17-16,-1 2 2 0,-2 0-22 0,-2 1 1 15,7 1 14-15,-3 0-23 0,0 0-16 0,1-1-26 16,1 1 32-16,-3 1-2 0,3 0-17 0,-2 1-23 16,5 3 16-16,-2 0-22 0,-1 3 8 0,-4-1-24 15,3 1 14-15,-1 1 33 0,-4 1-71 0,-2 1 2 0,2 0 27 16,-2-1-6-16,-1 3-12 0,-1 0 8 0,0-6-4 0,0 5 0 15,1-3-5-15,1-2-33 0,-2-3 22 0,4 1-21 16,-4 0 11-16,3-1-21 0,0-1 18 0,1 1 13 16,0 0-21-16,0-3 9 0,2 4-4 0,0-3-7 15,2 1 19-15,0-1 19 0,-1 1-30 0,3 1 6 0,-2-1-23 16,3 3 29-16,-1-2-15 0,3 4 21 0,-5-3-22 16,3 2 25-16,-3-3-2 0,1 1 31 0,-3-1 38 15,2 0-43-15,-4 0 26 0,2 0 32 0,-4 1-11 0,0-1-34 16,-2 4-4-16,-3-1 19 0,1 0 50 15,-3 0-66-15,0-2-51 0,1 2-1 0,-3-2-46 0,0-1-17 16,0 0-41-16,2-1-501 0,-2-3 179 0,0 0 134 0</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0.207"/>
    </inkml:context>
    <inkml:brush xml:id="br0">
      <inkml:brushProperty name="width" value="0.06667" units="cm"/>
      <inkml:brushProperty name="height" value="0.06667" units="cm"/>
      <inkml:brushProperty name="fitToCurve" value="1"/>
    </inkml:brush>
  </inkml:definitions>
  <inkml:trace contextRef="#ctx0" brushRef="#br0">16 17 3 0,'2'-3'217'0,"0"-1"-50"0,-1 1-8 16,3 1-22-16,-2-1-44 0,2 2 0 0,-1 1-1 0,-1-1 25 15,0 2-52-15,2 1-11 0,-2 0-17 0,-1 2-7 16,2-1 21-16,2 8 31 0,-5-1-21 0,2-1-38 16,-4 3 20-16,2 1-31 0,0-1-11 0,-4-1 30 15,2 2-56-15,-1 0 24 0,-2-2 12 0,0 0-24 0,2-2 33 16,-2 2 3-16,3-4-43 0,-1-2 19 0,-2 4 4 16,1-3 0-16,1-2-8 0,1 0 43 0,2 0-52 0,-2-3 11 15,0 2 8-15,2 2-22 0,0-4 20 0,-3 1-4 16,6-1 7-16,-3 3-12 0,0-4 3 0,4 1 7 0,-3-1-11 15,3 0 41-15,2 0-38 0,0-1-1 0,1 1 2 16,2-2 3-16,4 0-3 0,0-1 0 16,0 2-16-16,1-2-25 0,2 0-22 0,3 0-38 0,-2 4-328 15,-4 1 133-15,1-6 97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9.592"/>
    </inkml:context>
    <inkml:brush xml:id="br0">
      <inkml:brushProperty name="width" value="0.06667" units="cm"/>
      <inkml:brushProperty name="height" value="0.06667" units="cm"/>
      <inkml:brushProperty name="fitToCurve" value="1"/>
    </inkml:brush>
  </inkml:definitions>
  <inkml:trace contextRef="#ctx0" brushRef="#br0">5 0 72 0,'1'4'95'0,"-1"2"36"16,0-1 6-16,-1 2-17 0,0 6-13 0,-1-2-28 16,2 1 3-16,-1-2 1 0,0 1-25 0,1 0-6 15,0-3 1-15,1 3-7 0,0-2-2 0,2-2-9 0,0-2-20 16,-1-1 12-16,1 0-10 0,4 1-20 15,-3-2 12-15,1-2-31 0,-1-2-9 0,1 1-4 0,-1-3-7 16,0 2-4-16,1-2 17 0,-1 1 0 0,1-3 15 16,3-2-16-16,-3 3 2 0,-1-1 22 0,0-1 3 0,-1 2 4 15,-1-1-11-15,1 1-7 0,0-3-19 0,-1 4 26 0,-1-2 13 16,2 1-29-16,0-2 15 0,-2 1 0 16,0 0-2-16,0 2 13 0,2-1 26 0,-2 0-18 0,1 3-3 15,-2-2-12-15,1-1 30 0,-1 4 9 0,0 0-2 16,0 0 16-16,0 0-25 0,1 10 21 15,0-4 6-15,-1 2-12 0,0 4-12 0,2 3-8 0,-2 1 15 0,0 3-14 0,0 0 7 16,0 2-5-16,0 0 24 0,0 0-40 16,0-2 19-16,1 2-10 0,0 0-2 0,-1-1-30 15,3-1-21-15,-3-2-56 0,2 1-285 0,-3-4 120 0,2 1 82 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883"/>
    </inkml:context>
    <inkml:brush xml:id="br0">
      <inkml:brushProperty name="width" value="0.06667" units="cm"/>
      <inkml:brushProperty name="height" value="0.06667" units="cm"/>
      <inkml:brushProperty name="fitToCurve" value="1"/>
    </inkml:brush>
  </inkml:definitions>
  <inkml:trace contextRef="#ctx0" brushRef="#br0">0 0 113 0,'1'2'134'0,"-1"1"-13"15,1 2 3-15,-1 1-31 0,0 0 5 0,2 7-17 0,-4 0-12 16,2 2 16-16,2 0-21 0,-2 0 0 0,1 4 3 0,2-4-48 16,-2 1-8-16,0-3-38 0,-1 1-56 0,0 3-250 15,-1-7 105-15,1-2 71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172"/>
    </inkml:context>
    <inkml:brush xml:id="br0">
      <inkml:brushProperty name="width" value="0.06667" units="cm"/>
      <inkml:brushProperty name="height" value="0.06667" units="cm"/>
      <inkml:brushProperty name="fitToCurve" value="1"/>
    </inkml:brush>
  </inkml:definitions>
  <inkml:trace contextRef="#ctx0" brushRef="#br0">23-2 35 0,'0'0'108'0,"0"0"12"0,0-3-8 0,0 3-32 0,0 0-11 15,0 0 12-15,0 0-19 0,0 0-9 0,0 0 23 16,-2 7 7-16,0-4-20 0,2 1-26 0,-3 2-3 0,3 4 23 16,-1 2-9-16,-1 1-9 0,0 1-36 0,-2 0 20 15,3 2-31-15,-1 1 17 0,1 1-7 0,1 0 1 0,-1 1-3 16,1 2 25-16,0 2-17 0,0 1-11 0,0 11-10 16,0-9 12-16,0-1 7 0,-2 8 19 0,0 0-25 15,4-5 1-15,-2 3 18 0,0-5-28 0,0-3 20 0,2-2-7 16,-2-1 9-16,0-1-15 0,1 2-5 0,-1-5 13 15,1 5-12-15,2-2 6 0,-1-1-10 0,0 1 18 16,-2-1-22-16,0-3 33 0,0-1-13 0,0 4-19 16,0-4 6-16,0 3 2 0,0-5-1 0,2 3-7 15,-2-5 10-15,0 2-3 0,0-1-18 0,2-2 15 0,-2 1-9 0,0-3 30 16,0-2-19-16,-2 0 18 0,2 1-22 16,0-1 18-16,-2 0-14 0,2 0 7 0,0 1-20 0,0-2 6 15,0 1 7-15,0 0 25 0,-2 0 5 16,0-3-37-16,2 3-5 0,0-2-5 0,-1 1-4 0,1-1-1 15,0-1-3-15,-2 1-27 0,1-2-255 0,1 2 98 16,-3-1 69-16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7.438"/>
    </inkml:context>
    <inkml:brush xml:id="br0">
      <inkml:brushProperty name="width" value="0.06667" units="cm"/>
      <inkml:brushProperty name="height" value="0.06667" units="cm"/>
      <inkml:brushProperty name="fitToCurve" value="1"/>
    </inkml:brush>
  </inkml:definitions>
  <inkml:trace contextRef="#ctx0" brushRef="#br0">0 40 37 0,'5'0'106'0,"0"-2"-19"0,2 1 10 0,1-1-11 0,3 1-37 0,2 0 2 15,1-1-14-15,3 2 35 0,0-1-46 0,-1 2 26 16,3-2-24-16,1 0-11 0,0 0 22 0,2 1-18 15,0 0 1-15,3 0-11 0,-3 1 5 0,4-1-16 16,-2 0 20-16,15-2-10 0,-9 0 19 0,-3 1-28 16,8-1 32-16,-1-3-14 0,-4 4-12 0,-7 1 20 0,2-2-40 15,-1 1 8-15,0 1-17 0,9-3 25 0,-4 1-6 16,-5 0-73-16,0 1 72 0,-3 2 9 0,1-1-16 16,-2-1 12-16,0 1 1 0,1 0-8 0,-2 0-16 0,0 0 0 15,-2 0 13-15,-2 1-9 0,2-2 4 0,-4 2 20 16,0-2 24-16,-2 1-22 0,-2 0-16 0,-1 0 11 15,-1 0-23-15,-1 0-1 0,-1 0 6 0,0-1 5 16,0 1-9-16,2 0 12 0,-5 0-19 0,5 0-6 16,-5 1 39-16,2-1-29 0,-1 1 17 0,1-1 3 0,-2 2 14 0,1-2-27 15,-1 0 7-15,0 0 24 0,0 0-11 16,-2 0-16-16,4 0-8 0,-2 0 3 0,0 0-4 0,-2 0 41 16,3 0-32-16,-3 0 19 0,2 0 2 15,-2 0-23-15,2 0 34 0,-2 0-46 0,3 0 15 0,-1 0 17 16,-2 0-24-16,0 0 12 0,4 0 10 0,-2 0-16 15,0-2 1-15,-2 2 35 0,3-1-34 0,-1 0-18 0,0 1 48 16,2 0-28-16,-2 0 25 0,-2 0-21 0,3-3 8 0,-2 3-5 16,-1 0-10-16,5 0-7 0,-5 0 0 15,4 0 17-15,-4 0 37 0,0 0-35 0,0 0-10 0,4 0-11 16,-1 0 81-16,-1 0-59 0,2 0-23 0,-2 0 17 16,0 0-9-16,-2 0 4 0,3 0-2 0,-3 0 37 15,2 0-4-15,-2 0-26 0,4 0 1 0,-1 0-10 16,-1 0 16-16,0 0 4 0,-2 0-15 0,4 3-1 15,-4-3 26-15,2-3-23 0,-1 3 4 0,-1 0 6 0,0 0-20 0,3-1-29 16,-3 1 17-16,0 0-148 0,0 0 58 16,0 0 36-16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566"/>
    </inkml:context>
    <inkml:brush xml:id="br0">
      <inkml:brushProperty name="width" value="0.06667" units="cm"/>
      <inkml:brushProperty name="height" value="0.06667" units="cm"/>
      <inkml:brushProperty name="fitToCurve" value="1"/>
    </inkml:brush>
  </inkml:definitions>
  <inkml:trace contextRef="#ctx0" brushRef="#br0">3 0 30 0,'-2'5'77'16,"1"1"-24"-16,1 4 50 0,1 3-46 0,-2 0-21 15,1 0 7-15,0 0-6 0,0 2 4 0,0-1-17 0,4 3 21 16,-3-1-28-16,1 1-12 0,2-1-3 0,-2 3 8 0,2 0 8 16,0-1-14-16,-2 2 4 0,4 10-11 0,-4-6 34 15,2-2-27-15,0-5 22 0,0 1-27 0,0 1 1 16,-2 1 8-16,7 8-11 0,-5-4 21 0,2-4-23 16,-4-3 10-16,0 2-23 0,2-1 38 0,-3 1-20 15,3-1 0-15,-1 0 28 0,-2 0-27 0,1-1 21 16,0-1-24-16,-1-2-4 0,1 0 19 0,-1 2-10 15,-1-2-18-15,1 0 15 0,1 0 2 0,-2-1 6 0,0-1-6 0,1-3-17 16,-2-1 23-16,1-1-8 0,0 0 25 0,1 0-9 16,0-2-11-16,-1 3-15 0,-1-4-6 0,1 3 24 15,-1-2-28-15,1-1 12 0,-2 3 0 0,2-5 21 16,0 5-31-16,0-5 49 0,-1 3-52 0,1-2 11 16,0-1-10-16,-1 1 9 0,1-1 26 0,1 0-32 15,-2 0 14-15,1 1 6 0,-2 1 10 0,1-1-11 0,0-1 31 16,0 1-15-16,-1 1-31 0,1-1 16 0,1 0-13 0,-1 0 18 15,1 0-9-15,-2 0-11 0,2-3-11 0,-1 2 7 16,1 1-38-16,0-2-158 0,0-1 68 0,-3 5 47 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4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0 165 0,'-14'14'141'0,"14"-14"11"0,0 0-17 0,0 14-35 0,0-14-7 16,0 0 5-16,6 21 8 0,-2-15-32 0,0 2-31 15,-4-8 20-15,10 10-11 0,-4-4-4 0,0 0 7 16,2 0-31-16,0-1-1 0,1 1 19 0,-2-3-33 0,1 3 46 16,-1-3-40-16,0 2-19 0,-2 0-22 0,-5-5 53 15,10 6-8-15,-6-3 28 0,-4-3-49 0,4 6 35 16,-4-6-36-16,0 0 36 0,3 8-33 0,-3-8 11 16,0 0-7-16,0 0-28 0,-3 13 26 0,3-13 20 15,0 0-14-15,-8 8-50 0,8-8 25 0,-7 5-55 16,7-5-26-16,-7 2-21 0,7-2-293 0,0 0 125 0,-13 1 91 0</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008"/>
    </inkml:context>
    <inkml:brush xml:id="br0">
      <inkml:brushProperty name="width" value="0.06667" units="cm"/>
      <inkml:brushProperty name="height" value="0.06667" units="cm"/>
      <inkml:brushProperty name="fitToCurve" value="1"/>
    </inkml:brush>
  </inkml:definitions>
  <inkml:trace contextRef="#ctx0" brushRef="#br0">0 395 55 0,'0'0'82'0,"3"1"-20"0,-3-1 7 0,0 2-21 16,1 0 25-16,-1-2-22 0,1 0-2 0,-1 0 5 15,0 0-25-15,0 4 31 0,0-4-34 0,1 0-7 16,1 1 16-16,-2-1-16 0,2 0 3 0,-2 0-6 0,4 0-6 16,-1-1 13-16,-1 0 5 0,4 0-18 0,-3-3-12 0,3 2 2 15,1-3-11-15,2 0 2 0,3-2 21 0,-2 0 11 16,2-2-38-16,4 1 17 0,-1-2-17 0,-1 0 20 16,9-5-17-16,-2 0 32 0,2-2-10 0,-4 8-10 15,3-7-13-15,1 2 8 0,0 0 21 0,-7 2 5 16,8-4-11-16,-8 7-28 0,0-3 38 0,-2 4-4 0,8-7-10 15,-3 3-10-15,-3 3 10 0,-3 2 1 0,-2-2-30 16,2-1 8-16,-2 2 9 0,-1 1-9 0,2 1 15 16,-3-1-33-16,1 3 30 0,-2-1 3 0,1-1-18 0,-4 3-3 15,0 0-12-15,0-1 23 0,0 2 25 0,-1 0-5 16,1-1-12-16,-1-1-1 0,0 3-10 16,1-1 18-16,0-1-22 0,-1-1 9 0,6 1 3 0,-3-1 20 15,-1 1 4-15,3-1-17 0,-3 1 11 0,0 3-6 16,-2-2-38-16,0-1 14 0,-1 1 2 0,0 2-1 15,0-1-1-15,0 0 42 0,-1-1-17 0,1 1-24 0,-1-1 7 0,1 2-7 16,-2-1 6-16,-1 1-9 0,3-2 13 0,-2 1 4 16,0 1 2-16,2 0-5 0,-3 0 28 0,1-3-41 15,0 2 10-15,2 0 24 0,-3 1-34 0,1-2 8 0,-1 2-3 16,2-1 13-16,-2 1 5 0,0 0 1 16,0 0-21-16,0 0 10 0,0 0 15 0,2 3-20 0,-2-3-16 15,0 0-159-15,0 0 61 0,-5 2 40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749"/>
    </inkml:context>
    <inkml:brush xml:id="br0">
      <inkml:brushProperty name="width" value="0.06667" units="cm"/>
      <inkml:brushProperty name="height" value="0.06667" units="cm"/>
      <inkml:brushProperty name="fitToCurve" value="1"/>
    </inkml:brush>
  </inkml:definitions>
  <inkml:trace contextRef="#ctx0" brushRef="#br0">29 57 60 0,'-2'1'105'0,"2"2"-12"16,0-3-22-16,-2 4-10 0,2-2 26 15,-2 0-1-15,2 1-41 0,2-1 27 0,-2-1-27 0,0 1 4 16,2-1-16-16,-2-1 66 0,2 0-65 0,2 1-11 16,-1-2 1-16,3 0-11 0,-4 1 27 0,3-3-26 15,-1 1 10-15,2-5 2 0,-1 3-22 0,-1 0 25 16,1 0-26-16,-1 0 6 0,-2 0-12 0,1-1 0 16,1 1 5-16,-4-1 18 0,2 1-17 0,0 0-4 0,-2 0 2 15,-2 1-5-15,2-2-4 0,-2 3 12 0,-2-1-40 16,3-1 50-16,-3 4-20 0,2-2-2 0,-2 1 24 0,1 2-16 15,-3-1 0-15,2 3 14 0,-1 0-20 0,-2 4-10 16,1-1 11-16,-3 5 26 0,3-2-13 0,0 3 22 16,1 0-26-16,0 0 7 0,1 0-4 0,2 1 22 0,0 1-2 15,0-5-27-15,4 3 9 0,2 1 2 0,-3-7-5 16,7-1-2-16,3-1-6 0,0-1-6 0,6-6 2 16,-1-3-69-16,13-4-310 0,3-5 120 0,-6-6 82 15</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016"/>
    </inkml:context>
    <inkml:brush xml:id="br0">
      <inkml:brushProperty name="width" value="0.06667" units="cm"/>
      <inkml:brushProperty name="height" value="0.06667" units="cm"/>
      <inkml:brushProperty name="fitToCurve" value="1"/>
    </inkml:brush>
  </inkml:definitions>
  <inkml:trace contextRef="#ctx0" brushRef="#br0">0 33 24 0,'18'-8'36'0,"-3"1"-34"0,1 2-25 0,1 0 8 16,-5-3 5-16</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3.673"/>
    </inkml:context>
    <inkml:brush xml:id="br0">
      <inkml:brushProperty name="width" value="0.06667" units="cm"/>
      <inkml:brushProperty name="height" value="0.06667" units="cm"/>
      <inkml:brushProperty name="fitToCurve" value="1"/>
    </inkml:brush>
  </inkml:definitions>
  <inkml:trace contextRef="#ctx0" brushRef="#br0">10 68 1 0,'2'5'121'0,"-2"-3"39"0,4 0-43 15,-4-1-35-15,2-1 2 0,-1 1 3 0,2 1 2 16,-2-2-38-16,1 2 15 0,0-1-21 0,-2-1 8 16,2-1-14-16,-2 1 17 0,3-2-24 0,-1 1 23 0,2-1-10 15,-2 1-17-15,0-1-9 0,0-2 17 0,-1 1-15 16,1-1-5-16,0 0 23 0,0 0-36 0,-2 0-14 16,0-1 26-16,0 2-15 0,0-1 11 0,0-2-22 15,0 1 16-15,-2 0-22 0,0 3-2 0,1-2 2 16,-1 0-86-16,0 0 88 0,0 3 0 0,-2-2 26 0,1 0-28 15,1 2-10-15,0 0 22 0,-2 0 2 0,4 1 6 16,-5 2-9-16,3-1 3 0,0 2 17 0,2 1-20 0,-4-1 22 16,2 3-23-16,1-2 1 0,-1 7 11 0,2-2-18 0,0 4 23 15,0 1 9-15,-2-1-27 0,0 3-3 16,2-2 17-16,0 0-14 0,-5 2 30 0,8 0-27 16,-3 1 4-16,2-1 1 0,-2 0 8 0,-2-1 0 0,2 1-7 15,2-3-15-15,-2 0 12 0,0-1 17 0,0-1-15 16,0 1-27-16,0-3 43 0,0-4-32 0,2 0-17 15,-2 1-10-15,0-3-20 0,-2 4-258 0,0-3 99 16,-1-1 71-16</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851"/>
    </inkml:context>
    <inkml:brush xml:id="br0">
      <inkml:brushProperty name="width" value="0.06667" units="cm"/>
      <inkml:brushProperty name="height" value="0.06667" units="cm"/>
      <inkml:brushProperty name="fitToCurve" value="1"/>
    </inkml:brush>
  </inkml:definitions>
  <inkml:trace contextRef="#ctx0" brushRef="#br0">60 9 90 0,'1'-3'152'0,"1"2"-29"0,-2-2 8 0,0 3-39 15,0 0 0-15,-3-4-3 0,3 4 1 0,-5 2-28 0,1 0 28 16,0 1-37-16,0-1-31 0,-3 4 48 0,3-1-48 15,-3 3 19-15,2 1-2 0,-3 0-13 0,5 1 18 16,-1 0-15-16,2 0-7 0,-1 0 10 0,3-1-17 16,0 0-2-16,0-2-9 0,1 0 24 0,1-5-100 15,0 2 79-15,0-1-17 0,9-1-12 0,-1-2-52 0,-5 0-39 16,-1 0-269-16,9-2 120 0,-3-1 82 0</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127"/>
    </inkml:context>
    <inkml:brush xml:id="br0">
      <inkml:brushProperty name="width" value="0.06667" units="cm"/>
      <inkml:brushProperty name="height" value="0.06667" units="cm"/>
      <inkml:brushProperty name="fitToCurve" value="1"/>
    </inkml:brush>
  </inkml:definitions>
  <inkml:trace contextRef="#ctx0" brushRef="#br0">0 0 51 0,'3'13'179'0,"0"-1"-51"16,-2-1 15-16,2 2-27 0,-3-3 12 0,0 5-46 15,1-4 4-15,0 2-17 0,1-1-5 0,-1-1-5 0,-4 0 11 16,2-2-12-16,1-3-27 0,1 1 3 0,-2-4 28 15,2 1-31-15,-1 0-17 0,0 0 23 16,2-2-13-16,-2 1-1 0,0-2 7 0,0-1-19 0,0 0-10 0,0 0-5 16,5-5-7-16,-3 1 16 0,1 1 4 0,2-4 11 15,0 0-25-15,1-1-6 0,-1 0 11 0,-1 3 8 0,1-3-16 16,1 1 5-16,4 2 5 0,-3-2 2 0,3 2 13 16,-4 3-31-16,4-2 20 0,-4 1-16 0,1 1 11 15,-1 2-5-15,1 0 14 0,-2 0-14 0,0 3-1 16,-1-1 5-16,0-1-3 0,0 3 11 0,-2 0 6 15,-1 0-16-15,1 2 11 0,-2 0-15 0,-2-1-80 0,-1 4 114 16,0 0-29-16,-2 1-10 0,2-1 20 0,-2 0 14 0,-1-2-14 16,-3 0 12-16,3 0-24 0,-4-4 34 15,5 1-33-15,0 0 2 0,1-4 9 0,0 0-33 0,2 0-32 16,-1-2-33-16,0 0-3 0,1-2-328 0,-2-3 127 16,-1-1 93-16</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0.367"/>
    </inkml:context>
    <inkml:brush xml:id="br0">
      <inkml:brushProperty name="width" value="0.06667" units="cm"/>
      <inkml:brushProperty name="height" value="0.06667" units="cm"/>
      <inkml:brushProperty name="fitToCurve" value="1"/>
    </inkml:brush>
  </inkml:definitions>
  <inkml:trace contextRef="#ctx0" brushRef="#br0">45 0 72 0,'0'0'116'0,"0"0"-22"0,0 0 25 0,0 0-2 0,-7 4-42 16,4-2-5-16,-1 2-5 0,2 1-20 0,-1 3 0 15,-2 1-5-15,1 1 20 0,3-1-15 0,-3 3-24 16,0 0 11-16,4 1 3 0,-4-3-8 0,2 2-11 15,0-3 24-15,1 0-20 0,4 0-6 0,-3 1 12 16,2-4 22-16,1 0-48 0,-1-1 0 0,1-4 8 16,2 2-14-16,0-2 15 0,0-1 2 0,-1-1-13 15,1-2-10-15,-1 2 31 0,5-6-16 0,-4 4-19 16,3-4-14-16,-4 1 26 0,2-2-7 0,0 1 12 0,-1-3-15 0,-1 4-3 16,-3-4 37-16,0 3-38 0,0 0 10 0,-1 0 14 15,0 0-17-15,2 0-3 0,-2 1-2 0,1-5 8 16,0 4 13-16,-1 2-18 0,2-1 0 0,-4 2-4 15,2 1 1-15,-1 0 34 0,1 3-18 0,-1-2-15 16,1 2-7-16,0 0 9 0,-4 5 8 0,3-1 17 0,1 1-19 16,1 0 6-16,-2 1 1 0,2 2 1 0,1 1-4 15,0 4 5-15,2 0-30 0,-2-3 17 0,2 1 26 16,1-2-1-16,-1-1 7 0,0-1-47 0,5-3 5 16,-1 0-44-16,2 1-242 0,-1-7 98 0,5-3 68 0</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9.305"/>
    </inkml:context>
    <inkml:brush xml:id="br0">
      <inkml:brushProperty name="width" value="0.06667" units="cm"/>
      <inkml:brushProperty name="height" value="0.06667" units="cm"/>
      <inkml:brushProperty name="fitToCurve" value="1"/>
    </inkml:brush>
  </inkml:definitions>
  <inkml:trace contextRef="#ctx0" brushRef="#br0">120-1 51 0,'-5'2'116'0,"-1"-1"20"0,-1 0 2 0,-2 3-26 16,-4 0-13-16,4 3-2 0,1-1-18 0,-1 2-1 16,0 4-24-16,1-1 23 0,3 4-10 0,-1 1-25 0,-1 0 18 15,3 5-101-15,-5 5 104 0,3 2-30 0,3-3-4 16,6-4 4-16,-3-2-7 0,4 1 16 0,7 6-8 15,0 1-17-15,2 0 4 0,0-3 5 0,-2-8 7 0,4 4-25 16,0-6 19-16,0-6-22 0,-2-2 13 16,3-3 9-16,-1 3-44 0,0-3 17 0,0-2 11 15,3-3 71-15,1 1-82 0,-3-4 24 0,2 0-18 0,-1-1-21 16,-3-2 18-16,1-1-18 0,6-6 24 0,-8 2-16 16,0 1 7-16,-2 0-50 0,2-9 64 0,2-4 10 0,-8 4-35 15,-3 3 14-15,-1-1 11 0,-3 1-20 0,0-2 1 16,-3 0-1-16,-1 1-4 0,-5-9-2 0,3 5 22 15,-3 9-19-15,-2 0-12 0,0 2-40 0,-12-4-24 0,5 7-43 16,-6 6-302-16,3-1 131 0,0 3 97 0</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8.493"/>
    </inkml:context>
    <inkml:brush xml:id="br0">
      <inkml:brushProperty name="width" value="0.06667" units="cm"/>
      <inkml:brushProperty name="height" value="0.06667" units="cm"/>
      <inkml:brushProperty name="fitToCurve" value="1"/>
    </inkml:brush>
  </inkml:definitions>
  <inkml:trace contextRef="#ctx0" brushRef="#br0">290 5 107 0,'-10'-2'118'0,"-2"-1"-2"0,3 3-31 0,0 0 25 16,0 0-3-16,1 1-22 0,-1 0-22 0,-4 0 0 15,0 4 20-15,-2-2-25 0,0 3-7 0,0-1 3 16,1 1-8-16,1 2-9 0,-2 1-12 0,2 0-5 15,0 1 21 1,-9 8-15-16,9-6 5 0,3 0-12 0,1-1-10 0,1 1 2 0,2 2-10 0,-1-3 16 16,3 5-6-16,0-1 18 0,3 1-49 0,1-1 22 0,0-1 2 0,3 1 27 15,1 1-26-15,0 0-13 0,1 0-9 16,3-3 14-16,-2 2 3 0,2-2 8 0,3-2-4 16,2 1 7-16,11 1-8 0,-7-2 0 0,1-3-7 0,1-1 14 15,-1-2 6-15,1-4-6 0,1-1-20 0,2-1 13 16,-2-2 4-16,12-2-5 0,-8-2-19 0,8-2-44 0,-6 0 73 15,0-3-18-15,0 0 12 0,-7 0 2 16,3-3-24-16,-4-2 24 0,-6 2 12 0,1 0-8 0,-6 3 3 16,0-2 19-16,1 0-39 0,-4-2 13 0,-1 3 18 15,-3-3-19-15,-2 0-2 0,1 0-11 0,-3 2 4 16,-4-2-22-16,-1 3 1 0,-2-1-10 0,2 0-32 16,-2 5-15-16,-2 0-336 0,-2 2 129 0,0 4 91 0</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7.609"/>
    </inkml:context>
    <inkml:brush xml:id="br0">
      <inkml:brushProperty name="width" value="0.06667" units="cm"/>
      <inkml:brushProperty name="height" value="0.06667" units="cm"/>
      <inkml:brushProperty name="fitToCurve" value="1"/>
    </inkml:brush>
  </inkml:definitions>
  <inkml:trace contextRef="#ctx0" brushRef="#br0">116 6 12 0,'-4'-2'124'16,"0"-1"-1"-16,0 1-7 0,-1 2-26 0,0 0 10 16,0 0-13-16,-2 1-16 0,-2 3 0 0,0 1-3 0,-2 3 28 15,1 0-40-15,2 1 2 0,0 0-22 0,0 5 10 16,1-1-6-16,3 2-23 0,0 4 17 0,1-3 7 15,2 3-16-15,0 0-15 0,1-1 3 0,0 0-8 16,1 1 8-16,3-1 12 0,6 6-25 0,-1 3-8 0,-4-9 13 16,3-3-10-16,-1-2 12 0,0-2-7 15,2 1 20-15,3-3-19 0,1 0-2 0,-2-4-13 0,2 1 29 0,-1-1-9 0,2-3 11 16,0-1-20-16,0-1 11 0,0-1 4 16,-2-1-27-16,2-2 30 0,-6 1 25 0,4-4-62 0,0 2 30 15,0-3-23-15,0-1 7 0,-2-1 14 16,-1-1-15-16,0-2 1 0,-1 0 10 0,-1 1-14 0,-3-3 10 15,0 1 10-15,0-2-22 0,-3 0 2 0,1 0 9 16,-4-2 3-16,1 2-5 0,-3 2 13 0,0 0-1 16,0 0 6-16,-1-2-9 0,-2 0 4 0,-1 4-17 15,0 2 32-15,0-3-56 0,-1 5 1 0,-1 0-6 0,0 0-9 0,-1 3-23 16,0 1-47-16,-2 1-238 0,1 2 108 0,2 2 80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1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28 333 160 0,'0'0'124'0,"7"-4"1"0,-7 4-33 0,9-4 4 0,-9 4-38 16,7-5 18-16,-7 5-3 0,12-9 10 0,-8 5-49 16,3-1 32-16,-3-1-34 0,-4 6 22 0,4-8-38 15,-4 8 13-15,1-10-10 0,-1 10-13 0,0 0 11 0,-2-14 2 16,2 14 21-16,-6-11-29 0,1 4-4 15,0 0 22-15,0 2-31 0,5 5-1 0,-9-7 0 0,9 7 14 16,-10-3 0-16,10 3-8 0,0 0 0 0,-11 1 23 16,11-1-29-16,0 0 14 0,-14 12-23 0,10-6 32 15,1 2-42-15,-2 1 20 0,3 1-2 0,1 1 22 16,1 0-5-16,0 0-13 0,1 1 23 0,0 0-21 0,1 2 31 0,2-4-36 16,0 3 2-16,2-2 15 0,-2 1 9 0,3-3-16 15,0 2 21-15,0-3-19 0,1 0-20 0,0 0 31 16,2-4-21-16,-2 2 10 0,0-4 35 0,3 0-25 15,-3-2-23-15,-8 0 12 0,16-3-1 0,-6 0 10 16,0-1-16-16,-2-3-23 0,1 0 37 0,1-1-29 16,-3-1 25-16,2-1-8 0,-2 0-9 0,1-1 6 15,-3 0-12-15,1-2 25 0,-2 1 4 0,-2-2-7 16,-1 0-5-16,0 1-2 0,0-1 9 0,-3 2-11 0,-1-3 8 0,-1 3-13 16,1-2 20-16,-3 3-14 0,1 0 22 15,-2 2-26-15,0 2-7 0,0 2-12 0,0 1 14 16,7 4 7-16,-11-4 7 0,11 4-1 0,0 0-21 0,0 0-1 15,-17 6 20-15,17-6-8 0,-6 7-2 0,6-7 9 16,-5 9-29-16,5-9 4 0,-3 8 34 0,3-8-12 16,1 10-8-16,-1-10 8 0,0 0-8 0,6 9 4 0,-6-9 18 0,7 4-28 15,-7-4 6-15,0 0 13 0,13 0-28 0,-13 0 7 16,13-8 22-16,-6 3-32 0,0-2 6 0,1 2 8 16,0-1 7-16,-3-2 10 0,2 3-14 0,-1 0 13 15,-2-1-33-15,-4 6-2 0,8-7 47 0,-8 7-4 16,5-5-17-16,-5 5-4 0,0 0 4 0,5-7 24 0,-5 7 5 15,0 0 2-15,0 0-39 0,0 0 26 16,0 0-11-16,0 0 21 0,0 0-5 0,10 16-26 0,-8-7 22 0,1-1-24 16,0 0-12-16,-1 2 33 0,4 0-4 0,-3-3-3 15,1 3-6-15,0-3-3 0,1 0 25 0,-1 0-15 16,3-2-7-16,-7-5-21 0,11 9 20 0,-2-8 6 0,-2-1-10 16,-7 0 28-16,0 0-22 0,20-1 11 0,-20 1-17 15,19-10 11-15,-10 3-13 0,2-1 1 0,-2 0 7 16,-1-2-8-16,2 1 12 0,-2-2-9 0,-1 0 13 15,0 1-14-15,0-4 17 0,-3 3-51 0,-1 0 50 16,0-2 14-16,-5 2-15 0,2-1-7 0,0 12-8 0,-5-22 7 16,2 10 39-16,-3 2-33 0,-2 2-3 15,2-1 3-15,1 3-7 0,5 6 5 0,-11-5 34 0,11 5-50 0,0 0 2 16,-15 0 16-16,15 0-9 0,0 0 21 0,-13 12-15 16,8-4-18-16,-1 1-11 0,5 0 34 0,-5 0-30 15,5 3 44-15,1-3-22 0,-1 3-4 0,2-2 9 16,0-1-10-16,3 1 10 0,-2-2-17 0,3 2-18 15,3-3 17-15,-1 3 9 0,1-3-5 0,-1 1 3 16,1 1 15-16,1 0 24 0,-1-4-43 0,2 5 25 0,-1-2 7 0,2-1 0 16,-3 1-33-16,1 2 17 0,2-2-4 0,-4 1-28 15,1 0 21-15,1 0-1 0,-2-1-3 0,-2 1 9 16,-1-1-10-16,0 2 16 0,-1-2 1 0,-2 1-17 16,-1-9 14-16,0 13 13 0,0-13-58 0,-2 14 50 15,-3-7 2-15,0 1-2 0,5-8-11 0,-9 13 26 0,2-7-5 16,1-3-1-16,6-3-36 0,-11 6 60 0,11-6-23 0,-8 3 23 15,8-3-6-15,0 0 13 0,0 0-46 16,-19-10 13-16,19 10-29 0,-8-13 17 0,5 1-8 16,0 2 38-16,3-5-30 0,2 2 6 0,-1-4-23 0,0 0 3 15,5-7-12-15,0-1 28 0,0-1 4 0,0 2 8 16,-1 4-27-16,4-2-15 0,1-2 32 0,-4 8-3 16,1 0 12-16,-2 5-6 0,-1-3 3 0,2 0-35 15,-1 1 28-15,-2 1 11 0,1 2-18 0,-2-1-12 0,1 2 12 16,-2 1 3-16,-1 8 13 0,-1-13 66 0,1 13-107 0,0 0-11 15,-4-8 48-15,4 8-17 0,0 0 10 0,0 0-27 16,-13-3 17-16,13 3-1 0,0 0 17 0,-15 15-27 16,8-8 30-16,1 1-4 0,1 0 4 0,0 4-17 0,1-2 19 15,3 3 48-15,-2 1-73 0,0-2 32 16,3 1-19-16,0 1-28 0,0-1-1 0,3-1 32 0,0-1-17 16,-2 2 6-16,6-3-8 0,-3-2 21 0,1-2-12 15,3-1-9-15,0 0 23 0,0-2-46 0,-1-1 17 0,1 0 9 16,-8-2-17-16,23-5-70 0,-11 1-19 0,1-2-388 0,-3 1 154 15,1-4 108-15</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6.626"/>
    </inkml:context>
    <inkml:brush xml:id="br0">
      <inkml:brushProperty name="width" value="0.06667" units="cm"/>
      <inkml:brushProperty name="height" value="0.06667" units="cm"/>
      <inkml:brushProperty name="fitToCurve" value="1"/>
    </inkml:brush>
  </inkml:definitions>
  <inkml:trace contextRef="#ctx0" brushRef="#br0">178 1 3 0,'-5'-1'150'0,"0"1"-40"16,-2 1-19-16,1 1 13 0,-4 1-7 0,-1 3-5 16,0 2 1-16,1 0-23 0,-2 2 2 0,0 2-12 0,-4 5 9 15,3-1-18-15,0 5-19 0,3-2-5 0,2-3 12 0,0 2 15 16,-1 5-34-16,4-3-1 0,2 0 0 0,1-1 26 15,0 0-22-15,2-2-12 0,3 0-11 0,0 2 23 16,2 0-8-16,0-3 2 0,3 0-3 0,3 7-9 16,3-6 2-16,-5-3 13 0,-1-3 14 0,5-1-37 0,0 1 13 15,0-5-2-15,1 1 7 0,0-3-19 16,2 0 11-16,-1-2-11 0,1-1-15 0,1-3 27 0,-1 1-19 16,-1-1 37-16,-1-6-24 0,3 3 11 0,-1-1-4 15,-4-2 1-15,1-2-13 0,-4 0 6 0,2-3 16 0,-2-2 14 16,0 3-48-16,2-13 12 0,-3 5 12 0,-2 1 5 15,-2 0-26-15,-1 1-14 0,-1-3 26 0,1 1 3 16,1-10 6-16,-5 7-3 0,-2 2 23 0,2 1-31 16,-4 3-1-16,-2-1 47 0,-2 5-19 0,0-2-9 15,1 3-16-15,-1-3 0 0,-1 4 21 16,-1 2-9-16,1 0-25 0,0 2-2 0,0 2-31 0,-2 0-47 0,1 4-15 16,0 1-356-16,-3 1 144 0,1 3 99 0</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5.815"/>
    </inkml:context>
    <inkml:brush xml:id="br0">
      <inkml:brushProperty name="width" value="0.06667" units="cm"/>
      <inkml:brushProperty name="height" value="0.06667" units="cm"/>
      <inkml:brushProperty name="fitToCurve" value="1"/>
    </inkml:brush>
  </inkml:definitions>
  <inkml:trace contextRef="#ctx0" brushRef="#br0">255 46 69 0,'1'-2'96'0,"-1"2"-17"0,0-3-13 0,0 3-11 0,0-2-2 16,0-2-7-16,0 4 25 0,-2-1-18 0,0-2 6 0,2 3-14 16,0 0-2-16,-2-4 14 0,2 3 17 0,-2-3-26 15,0 3-12-15,-1-2 4 0,1 1-17 0,-2 0 34 16,0-1-19-16,0 2-1 0,-2 0 24 0,-3-3-41 16,1 1 26-16,0 2-20 0,0 1 10 0,1 0-36 15,0 1 20-15,0 1-14 0,-1-1-6 0,-2 0 2 16,-1 3 16-16,-2 0 14 0,2 3-27 0,0-1 3 0,1 2-1 15,0 1 0-15,-2 2-3 0,2 1-5 0,1 0-4 16,0 3 8-16,0-2-3 0,1 3-6 0,-1 12 43 0,1-8-30 16,3-1-5-16,2-1 8 0,1 0-8 0,2-1 2 15,1 1 1-15,0 1-2 0,3-7-14 0,0 4 18 16,1 0 2-16,2 0 9 0,0-3-14 0,1-2-22 0,0-2 14 16,1 1-16-16,0-5 5 0,3 1 41 0,-1-2-33 15,1-1 17-15,-3-3-20 0,6 3 4 0,-3-6-13 16,-2 0 26-16,2-1-25 0,1-2 29 0,-2 0-24 15,-3 0-5-15,2-5 3 0,1 2 22 0,-4-2-11 16,3 1 11-16,-3-3-4 0,0-1-16 0,0-2 8 0,-1 4 17 0,-4-5-19 16,1-1 1-16,2 1 21 0,-1 1-20 0,-3 1 21 15,2-1-13-15,-1 0-17 0,2 4 11 0,-4-2 4 16,0 1 22-16,-1 1-17 0,1 5 13 16,0-1-3-16,0 0-9 0,-2 3-7 0,1 0 27 0,1 0-21 0,0 1-3 15,0 0 11-15,0 1 2 0,1 0 8 0,1-1-3 16,-4 1-42-16,2-1 18 0,0 2-10 0,0 2 19 15,2-3-14-15,-2 3 19 0,-2-5 17 0,2 5-26 16,0-4-11-16,0 4 7 0,0-2 2 0,0 2-10 16,0 0 20-16,-1-3-14 0,1 3-11 0,0 0 16 15,0 0-10-15,0 0 3 0,0 0 8 0,0 0-1 16,0 0-19-16,0 0 14 0,0 0 0 0,0 0-46 0,0 0 66 16,0 0-19-16,0 0 16 0,0 0-19 0,0 0 8 15,0 0-14-15,0 0 13 0,0 0 17 0,0 0-9 16,0 0-12-16,0 0-4 0,0 0-1 0,0 0-1 0,0 0 3 15,0 0-8-15,0 0 14 0,0 0 20 0,0 0-14 16,0 0-13-16,0 0 5 0,0 0 5 0,-5 3 3 0,2-3-13 16,3 0 20-16,0 0-14 0,0 0-22 0,0 0 11 15,0 4 16-15,0-4-13 0,0 0 17 0,0 0-1 16,-2 0-4-16,2 0 2 0,0 0-6 0,0 0 2 16,0 0-2-16,-3 0-1 0,3 0 8 0,0 0-23 0,-2 3 16 15,2-3-17-15,0 0-7 0,0 0 14 0,0 0-7 0,-3 1 33 16,3-1-12-16,0 0-6 0,0 0 0 0,-1 1 22 15,1-1-47-15,0 0 2 0,0 0-17 0,0 0 27 16,0 0-54-16,0 0-22 0,-3 0-282 0,3 0 114 16,-4 0 83-16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853"/>
    </inkml:context>
    <inkml:brush xml:id="br0">
      <inkml:brushProperty name="width" value="0.06667" units="cm"/>
      <inkml:brushProperty name="height" value="0.06667" units="cm"/>
      <inkml:brushProperty name="fitToCurve" value="1"/>
    </inkml:brush>
  </inkml:definitions>
  <inkml:trace contextRef="#ctx0" brushRef="#br0">195 0 99 0,'-26'16'129'0,"0"4"-10"0,5-1-14 0,0-1-11 15,6 6-8-15,-1 0-6 0,1 0-6 16,1 4-9-16,5 1-13 0,-3 2 32 0,4 0-47 0,1 2-12 16,3 1 20-16,2 0-7 0,2-1 0 0,4 1-24 15,1-1 0-15,1 0 7 0,4-1 8 0,2-4-22 16,2 1 14-16,1-5-7 0,6-1-4 0,1-4 5 16,-3-3-12-16,5-3 2 0,-4-3 3 0,1-4-10 0,-3-5 5 15,1 1-1-15,2-4 7 0,14-3 28 0,-7-2-9 0,3-7-28 16,-1-3-16-16,-3 2 20 0,-2-4 8 0,-2-2-1 15,0 1-5-15,-4-4-17 0,-2 1 14 0,-3-4 9 16,-4-3-25-16,-3 1 9 0,-2-2 9 0,-2 0 12 16,-3-3-20-16,-4 1 15 0,-4 1-20 0,-1-1 5 15,-2 5-10-15,-7 0-21 0,-3 2 3 0,0 6-25 16,-3 1-17-16,0 7-321 0,-5 3 123 0,4 6 88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428"/>
    </inkml:context>
    <inkml:brush xml:id="br0">
      <inkml:brushProperty name="width" value="0.06667" units="cm"/>
      <inkml:brushProperty name="height" value="0.06667" units="cm"/>
      <inkml:brushProperty name="fitToCurve" value="1"/>
    </inkml:brush>
  </inkml:definitions>
  <inkml:trace contextRef="#ctx0" brushRef="#br0">216 0 116 0,'0'0'142'0,"0"0"-5"16,0 0-26-16,0 0-22 0,-2 4 39 0,2-4-51 16,-3 1 5-16,3-1-14 0,-6 0-2 0,3 3-12 15,-1-3-5-15,2 1 11 0,-2 0-5 0,-1 0-19 16,-1 1 0-16,1-1-10 0,-1 2 33 0,-1-2-41 16,-3 1 28-16,1 2-24 0,0-2-13 0,-1 1 20 0,-1 1-16 15,2-1 34-15,3 0-50 0,-4 0 6 0,1 0 2 0,2-2 25 16,1 2-30-16,1-2 30 0,-1 1-41 0,3 0 107 15,-3-1-92-15,4 1-23 0,-2 1 8 0,0 0 34 16,0 1-22-16,2 1 10 0,-1-1 5 0,1 2-22 16,0 0 30-16,-2 3-20 0,2 0 9 0,1-1-23 0,-2-2 60 15,3 0-47-15,-1 1-2 0,-1-2 7 0,4 0-4 16,-1-1-20-16,-1 0 3 0,1-1-12 0,-1 1 23 16,0 0 7-16,2-3-11 0,0 3-9 0,-1-2 9 15,2-1-4-15,0 0 4 0,-1 0-12 0,1-1 15 0,1 0-25 16,-2 0 28-16,1 0-10 0,1-1-11 0,-1 1 12 15,1 0 4-15,1 0-2 0,1-1-2 0,-1 1 0 16,-1-1 25-16,1 1-20 0,-1 0 10 0,2 1-2 0,-2 0-13 16,1 0 8-16,-1-1-5 0,1 2-8 0,0 1-11 15,0-2 29-15,-1 2-17 0,-1-2 17 0,1 1 10 0,-2 2-8 16,0-1 4-16,-4-1 10 0,4 4 13 0,-4-3-8 16,-2 1-19-16,2 2 4 0,-3 1-2 0,-2 2 15 15,0 0-42-15,-2 0 32 0,0-1-14 0,0-1 28 16,-1 0-45-16,1-2 22 0,0 3-7 0,0-4-28 15,0 1 0-15,2-2 6 0,2-2-26 0,-1-1-38 16,3-1-394-16,-1 0 148 0,0-4 104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2.358"/>
    </inkml:context>
    <inkml:brush xml:id="br0">
      <inkml:brushProperty name="width" value="0.06667" units="cm"/>
      <inkml:brushProperty name="height" value="0.06667" units="cm"/>
      <inkml:brushProperty name="fitToCurve" value="1"/>
    </inkml:brush>
  </inkml:definitions>
  <inkml:trace contextRef="#ctx0" brushRef="#br0">263 0 79 0,'-16'8'144'0,"2"-1"-38"16,-1 1-7-16,1 0 6 0,1-1-5 0,-7 10-21 15,1-1-10-15,3-3-9 0,0 8 5 0,-1-2-13 16,5-1-10-16,-3 4 14 0,1 4-23 0,1 2 10 15,2 2-15-15,1 0-12 0,1 1 17 0,1 3-12 16,3 2-95-16,1-1 112 0,3-4-26 0,0 3 13 0,3-2-5 0,1 0-26 16,1-6-17-16,3 1 20 0,-1-4 17 0,0-4-17 15,2-5-7-15,0 0 20 0,-1 0-4 0,2 0-12 16,11 6 35-16,-6-8-32 0,0-3-3 0,-2-2-10 16,0-1 32-16,0-3 3 0,0 0-18 0,2-3 1 15,1 0 2-15,0-4 10 0,-1 0-28 0,1-3 22 0,2 1 16 16,5-9-24-16,-4 1-5 0,1-2 17 15,-6 2-1-15,5-5 9 0,-1 0-6 0,-2-3-6 16,-3-2 1-16,-3-2-9 0,-3 3 15 0,0-7-11 0,-3 2 3 0,0-5-2 16,-4 6-10-16,-2 4 10 0,-3-9-24 0,-2 4 13 15,2-2-18-15,-7 5-18 0,4 0 23 0,0 6-12 0,0 3 3 16,0 2-51-16,1 3-292 0,-4 5 115 0,1-5 79 16</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765"/>
    </inkml:context>
    <inkml:brush xml:id="br0">
      <inkml:brushProperty name="width" value="0.06667" units="cm"/>
      <inkml:brushProperty name="height" value="0.06667" units="cm"/>
      <inkml:brushProperty name="fitToCurve" value="1"/>
    </inkml:brush>
  </inkml:definitions>
  <inkml:trace contextRef="#ctx0" brushRef="#br0">115 32 160 0,'0'0'155'0,"0"0"-32"16,2-11-6-16,-2 11-20 0,2-4 24 0,-2 4-48 16,5-5 8-16,-5 5-23 0,4 0-13 0,-4 0 5 15,5-5-7-15,-5 5-6 0,5-3-10 0,0 2 36 0,-5 1-13 16,7-3 7-16,-7 3-22 0,8 0 1 15,-5 0 11-15,-3 0-44 0,7 3 25 0,-3 1-6 0,-2-2 15 16,0 2-19-16,-2-4-3 0,2 10 27 0,-2-5-24 0,-2 1 15 16,0 0 91-16,0 3-118 0,-2 1 8 0,-3-1-12 0,2 0 17 15,0-3-2-15,-1 2-23 0,4-6 12 16,-2 5-31-16,2-4 28 0,1 1-6 0,1-4 3 0,-4 5 16 16,4-5-29-16,-2 7 26 0,2-7 9 0,2 5-32 15,-2-5-7-15,5 4 9 0,-1-1 5 0,-2-2 18 16,5 1-24-16,-2 1 9 0,5 1 3 0,-1 0 16 15,0 0-26-15,2-1 7 0,-5 1-12 0,2-2 22 16,-3 1 8-16,0-1-28 0,-1 0 33 0,-2 1-1 0,2 0 7 0,-1-1 10 16,0 2-3-16,-3-4 26 0,0 7-12 0,0-7 35 15,-6 7-23-15,1-4 0 0,-3 4-9 0,-3-3-18 16,-2 3-4-16,-2-7 15 0,0 5-27 0,1-1-5 0,-3-1 10 16,2-2-13-16,-4 2-92 0,3-3 1 0,0-2-55 15,0 5-59-15,-3-2-452 0,4-5 188 0,1-1 141 16</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020"/>
    </inkml:context>
    <inkml:brush xml:id="br0">
      <inkml:brushProperty name="width" value="0.06667" units="cm"/>
      <inkml:brushProperty name="height" value="0.06667" units="cm"/>
      <inkml:brushProperty name="fitToCurve" value="1"/>
    </inkml:brush>
  </inkml:definitions>
  <inkml:trace contextRef="#ctx0" brushRef="#br0">-1 0 49 0,'0'0'136'0,"0"0"-15"0,5 11-18 16,-5-11-20-16,1 5-20 0,-1-5 24 0,2 8-11 15,-2-4-13-15,0 1 2 0,0 2-18 0,0-2 12 16,2 6-5-16,-2-2 5 0,0 3-19 0,0 1-16 0,0 1 0 15,0-1 4-15,-2 2-8 0,0 1 5 0,2-1-25 16,-2 2 13-16,-1-1 9 0,3 1-14 0,0 2 1 0,0-1-7 16,1 1 21-16,-1-1-25 0,-2-1 7 0,2 4 9 15,1-4-64-15,-1 0 69 0,0 2 3 0,1-2 9 16,1 0-24-16,-1-1 26 0,2 2 33 0,-1-5-83 0,-1 4 18 16,1 0 22-16,0-1-15 0,1-1-31 0,-2 0 15 0,1-3 16 15,-1 3-6-15,-1-3-13 0,0 0 9 0,1-3 2 16,0 0 17-16,-1-3-29 0,0 1 15 0,0 0-9 15,2-3 30-15,-2 3-24 0,0-3-18 0,1 0 30 16,-1-4-18-16,-1 8-5 0,2-3 5 0,-1 1 9 16,0-6 20-16,1 5-20 0,1-1 5 0,-2-4 13 15,1 7-27-15,-1-7-20 0,0 5 19 0,0-5 7 0,2 4 24 16,-2-4-38-16,0 6 13 0,0-6 8 0,0 4-28 0,0-4 16 16,0 0-18-16,0 6-13 0,0-6 12 15,3 2-10-15,-3-2 22 0,0 0-10 0,1 3-1 0,-1-3 28 16,0 0-18-16,2 4-15 0,-2-4 1 0,0 0 24 15,1 3-22-15,-1-3-13 0,0 0 17 16,-1 6 25-16,1-6-30 0,0 0 10 0,-2 6 8 0,2-6 8 0,0 0-16 16,-1 5 26-16,1-5-16 0,0 0-6 0,0 0-7 15,0 5 34-15,0-5-6 0,0 0-28 0,1 5 17 16,-1-5 7-16,0 0-24 0,-1 5 11 0,1-5 22 16,0 0-1-16,-1 7-13 0,1-7 11 0,0 0-19 0,-2 5 16 15,2-5-16-15,0 0 7 0,0 5-6 16,0-5 27-16,0 5-36 0,0-5 6 0,0 0 10 0,0 0-5 15,0 0-6-15,0 7 6 0,0-7 15 0,0 0 7 16,0 0-25-16,0 0-4 0,0 0-6 0,0 0-8 0,0 6 42 16,0-6 8-16,0 0-41 0,-3 3 18 0,3-3-23 15,-4 2 22-15,1 1 13 0,3-3-41 0,0 0-9 16,-1 5 18-16,-2-3-35 0,3-2 13 0,0 0 10 16,0 0-5-16,-3 6-2 0,3-5 18 0,0-1 11 0,0 1-7 15,0-1-21-15,2 1 2 0,-2-1-153 16,3 2 60-16,-3-2 41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981"/>
    </inkml:context>
    <inkml:brush xml:id="br0">
      <inkml:brushProperty name="width" value="0.06667" units="cm"/>
      <inkml:brushProperty name="height" value="0.06667" units="cm"/>
      <inkml:brushProperty name="fitToCurve" value="1"/>
    </inkml:brush>
  </inkml:definitions>
  <inkml:trace contextRef="#ctx0" brushRef="#br0">344 9 65 0,'-11'-4'85'0,"0"2"21"0,2 1-9 16,-3-1-37-16,2 2 31 0,0 0-27 0,2 0-15 0,-7 0-3 15,2 0 24-15,0 3-32 0,2-2-17 0,-4 4 25 16,2-1-5-16,0 0-6 0,-1 3 1 0,1-1-15 16,1 2 9-16,1 1 14 0,-2 2 11 0,0 1-20 15,-4 6-13-15,3-1-12 0,-3 4 21 0,6 3 12 0,0-6-31 16,1-1-1-16,4-1 6 0,1-2-3 0,1 2-20 15,1 0 12-15,-1 1 7 0,3 0-15 0,1 0 21 16,0 1-13-16,-1-1 14 0,3 0-19 0,4-1 10 0,-1 1-2 16,0 0 27-16,9 5-39 0,-4-6 10 0,2-3 6 15,-2-2-16-15,3-4 4 0,0 0-1 0,2 1 2 16,12 2-5-16,-6-3 15 0,-1-3 17 0,-3 0-34 0,3-2 8 16,0-2 13-16,1-2-30 0,-1-1 6 15,-1-1-10-15,1 3 18 0,-3-4-5 0,4 1 18 0,-7-5-19 16,11-3 22-16,-5 3-11 0,-5-2 13 0,-2 2 16 15,0-3-27-15,2-8-23 0,-4 4 16 0,-2-3 13 0,-5 3-4 16,1 0-13-16,-1-2 17 0,-1-1 13 0,-2 1-33 16,-2-2 13-16,-2 2 30 0,1-1-24 0,-5 4-44 15,-1-1-15-15,-6-6 15 0,-1 7-27 0,3 3-39 16,-1 1-328-16,0 2 130 0,-1 3 93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292"/>
    </inkml:context>
    <inkml:brush xml:id="br0">
      <inkml:brushProperty name="width" value="0.06667" units="cm"/>
      <inkml:brushProperty name="height" value="0.06667" units="cm"/>
      <inkml:brushProperty name="fitToCurve" value="1"/>
    </inkml:brush>
  </inkml:definitions>
  <inkml:trace contextRef="#ctx0" brushRef="#br0">78 116 78 0,'0'0'66'0,"0"0"3"0,0 0-5 0,0 0-12 16,0 0-28-16,0 0 6 0,0 0-16 0,0 0 24 16,0 0-13-16,0 0 7 0,0 0-6 0,0 0-9 0,0 0 28 15,0 0-17-15,0 0 19 0,0 0-29 16,0 0-8-16,0 0-11 0,0 0 11 0,0 0-5 0,0 0 26 15,0 0-24-15,0 0-1 0,0 0 9 0,0 0-10 16,0 0-21-16,0 0 37 0,0 0-23 0,0 0-11 16,0 0-3-16,0 0 22 0,0 0 6 0,0 0-6 0,0 0-1 0,0 0 20 15,0 0-14-15,0 0-20 0,0 0 15 0,0 0 15 16,0 0-30-16,0 0 9 0,10 3 14 16,-7-3 1-16,1 1 6 0,-4-1-24 0,0 0 13 15,13 3-15-15,-9-3 32 0,-4 0-9 0,0 0-23 16,14-3-14-16,-14 3 34 0,9-4 14 0,-9 4-47 0,10-2 10 15,-7-2-5-15,-3 4 21 0,8-4-16 0,-3 0 37 0,-5 4-35 0,6-4-17 16,-6 4 5-16,5-9 16 0,-5 9-11 0,4-7 25 16,-4 7-20-16,1-7 6 0,-1 7 8 15,1-8-17-15,-1 8-15 0,0-9 39 0,-1 5-28 16,0-2-12-16,1 6 15 0,-4-9 17 0,3 7-25 0,-1-3 7 16,0 0 10-16,-2 1 16 0,2 0-30 0,-1 0 37 15,-3 3-35-15,2-2 2 0,1-1-3 0,-3 2 9 0,1-1 12 16,5 3-18-16,-12-2 5 0,12 2 19 15,-11 0 9-15,11 0-12 0,-12 2 12 0,6 0 13 0,-2 0-38 16,-3 3 12-16,1 0-14 0,1 2 18 0,1-2-4 0,0 2 1 16,2 1 25-16,0 0-7 0,0-1-26 0,0 4 42 15,1-3-39-15,3 3 13 0,-3-1 22 0,3-1-34 0,0 0 9 16,2-2 3-16,3 0-13 0,-2 2 10 16,4 0 6-16,-2-1-19 0,2 1 18 0,0-4-23 15,0 0 0-15,2 0 28 0,1 0-14 0,-2 0 7 16,1-3-22-16,-1 0 12 0,1-2-19 0,-2 2 4 0,1-2 18 0,1 0-56 15,-2 2 13-15,1-4-289 0,1 2 101 0,-1 0 72 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928"/>
    </inkml:context>
    <inkml:brush xml:id="br0">
      <inkml:brushProperty name="width" value="0.06667" units="cm"/>
      <inkml:brushProperty name="height" value="0.06667" units="cm"/>
      <inkml:brushProperty name="fitToCurve" value="1"/>
    </inkml:brush>
  </inkml:definitions>
  <inkml:trace contextRef="#ctx0" brushRef="#br0">48 35 35 0,'0'0'76'0,"0"-5"6"16,0 5-19-16,0 0 3 0,0 0 38 0,0 0-41 16,2-7-1-16,-2 7-13 0,0 0 49 0,0 0-38 0,0 0-16 15,0 0-8-15,0 0 3 0,0 0 21 0,0 0-44 16,0 0 36-16,0 0-25 0,0 0 6 0,0 0-33 0,0 0 16 15,0 0 14-15,0-5-9 0,0 5-24 16,0 0 27-16,0 0-2 0,0 0-21 0,0 0 42 0,0 0-34 16,0 0-11-16,0 0 13 0,0 0-3 0,0 0 3 0,0 0-1 15,0 0-23-15,0 0 24 0,0 0 26 0,1-6-43 16,-1 6-2-16,0 0 11 0,0 0 7 0,6-2-37 0,-6 2 18 16,4-3 14-16,-4 3 26 0,5-2-44 15,-5 2 12-15,5-3 18 0,-5 3-12 0,6-2-4 16,-6 2 5-16,0 0-12 0,6 1 9 0,-6-1-12 15,5 4 37-15,-4-1-45 0,1 0-14 0,-2-3 28 0,1 7 40 16,-1-3-28-16,0 2-14 0,0-2-8 0,-1 2 22 16,-2 0-15-16,-1 3 10 0,-1-1-4 0,-1 3-17 15,-2-2-5-15,2 0 16 0,-2 0 6 0,-4-2 20 0,6 3-12 16,-5-4 31-16,7 4 7 0,-1-5-30 0,1-1-1 0,2-1-17 16,-1 1 12-16,2 0-18 0,1-4 17 15,-3 4 5-15,3-4 9 0,0 0-8 0,0 0-3 0,7 5-3 16,-2-5-10-16,-5 0 15 0,9 0-11 0,-1-1-8 15,4-2-28-15,0 2-2 0,3-1-8 0,-3 1-53 0,1-1-320 16,2 5 129-16,-4-1 91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0.228"/>
    </inkml:context>
    <inkml:brush xml:id="br0">
      <inkml:brushProperty name="width" value="0.06667" units="cm"/>
      <inkml:brushProperty name="height" value="0.06667" units="cm"/>
      <inkml:brushProperty name="fitToCurve" value="1"/>
    </inkml:brush>
  </inkml:definitions>
  <inkml:trace contextRef="#ctx0" brushRef="#br0">192 99 12 0,'0'-3'228'15,"0"1"-37"-15,-2 0 3 0,-2 0-20 0,3 0-17 16,-2 1-2-16,-1 0-33 0,3-1 14 0,-4 2-37 0,0 0-2 16,0 2-21-16,-6 1-12 0,2 0-6 15,-3 3 8-15,0 2-1 0,2 1-18 0,0 2 15 0,-7 6-24 16,3 5-10-16,1-1 15 0,-1 3-19 0,3 1 2 0,3 0-19 16,0 1 8-16,1-2 10 0,3 4-15 0,4-7 18 15,-2-1-14-15,4-3-4 0,2 0 11 0,1 6-2 16,3-2 1-16,1-4-4 0,3 1 9 0,5-1-22 15,-2-7-10-15,0 0-23 0,-1-2 35 0,3-5-19 16,2-2-36-16,0-1 52 0,10-4 0 0,0-2-34 0,2-4 44 16,-2-2-18-16,0-3-2 0,0-1 10 15,-3-5 17-15,-3 1-3 0,1-5-16 0,-3 3 11 0,-3-4 10 0,1 1 19 16,-6-2 8-16,0-1-4 0,-5 0 11 0,-6 0-7 16,-2-2 22-16,-5 1-18 0,-1 5-15 0,-6-1 4 15,1 0-4-15,-7 4-30 0,-4 2-47 0,-1 3-59 16,-5 0-60-16,-4 9-601 0,-7-2 215 0,0 2 163 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3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0 104 0,'0'0'190'0,"0"0"-68"0,0 0-5 0,0 0-15 16,0 0-2-16,0 0-5 0,0 0-24 0,0 0-8 16,0 0 2-16,0 0 27 0,0 0-60 0,0 0 24 15,-8 25-23-15,8-25-6 0,0 0 7 0,12 12-2 16,-7-6-2-16,2-2-55 0,3 2 34 0,-2-2 31 16,0 3-15-16,0-3-2 0,-1 1 3 0,2 1-14 0,-3 0-9 15,2-1 8-15,-2 1 1 0,1-1-1 0,-3 0-7 0,1 0 34 16,0 2-35-16,-3-2 57 0,0 0 9 0,-2-5-18 15,1 10 9-15,-1-10-28 0,-3 9 8 0,3-9-36 0,-8 11 28 16,3-4 12-16,0-2-28 0,-1 0-25 16,1 3 9-16,-2-4-49 0,0 0 2 0,0 0-38 0,-1-1-77 15,1-2-346-15,7-1 152 0,0 0 113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232"/>
    </inkml:context>
    <inkml:brush xml:id="br0">
      <inkml:brushProperty name="width" value="0.06667" units="cm"/>
      <inkml:brushProperty name="height" value="0.06667" units="cm"/>
      <inkml:brushProperty name="fitToCurve" value="1"/>
    </inkml:brush>
  </inkml:definitions>
  <inkml:trace contextRef="#ctx0" brushRef="#br0">0 6 70 0,'0'0'111'0,"3"4"-5"0,-3-4-35 15,0 0-28-15,0 0 35 0,0 0-33 0,1 0-11 16,-1 0 30-16,1 0-31 0,-1 0 27 16,0 0-26-16,4 3 21 0,0-3-29 0,0 0-7 0,1 0-22 0,0 0 11 15,2 0 30-15,7 0-4 0,0 0-4 0,0 0-20 16,2 0 8-16,-1 0-28 0,4 0 39 0,-1 0-27 0,3 0 73 15,1 0-66-15,0 0-12 16,1 0 14-16,3 1-3 0,11-1-24 0,1-1 13 0,1 1 24 0,1 0-26 16,-2 0 8-16,3 0 29 0,0 0-32 15,0-3-21-15,2 3 15 0,1 0 3 0,2 0-10 0,-5 3 15 16,1-6-17-16,-2 3 28 0,-2 0 19 0,1 0-35 16,-7 0 14-16,4-2-24 0,-6 2 19 0,-4 0-18 0,-4 0 20 0,0 0-10 15,-2 0-8-15,2 2-1 0,-1-4 22 0,1 2-15 16,-3 0 20-16,0-2-23 0,-1 2 12 15,-1 0-26-15,-2 0 21 0,1 2-6 0,-1-4 20 16,-2 2-25-16,-2 0 27 0,0 0 0 0,-6 0-10 0,0 0 16 16,1 0-4-16,-6 0-7 0,10 0 3 0,-10 0 5 15,4 0-12-15,-4 0 12 0,7 0-16 0,-7 0-9 0,6 0 14 0,-6 0-5 16,0 0 13-16,9 0-15 0,-9 0-2 16,0 0 2-16,6 0 5 0,-6 0 21 0,0 0 4 15,7 0-31-15,-7 0-8 0,0 0 5 0,5-1-2 0,-5 1 18 16,0 0-26-16,0 0 4 0,6-1 31 15,-6 1-27-15,0 0 2 0,4-3 12 0,-4 3-18 0,0 0-11 16,5-2 9-16,-5 2 14 0,0 0-8 0,4-2 7 0,-4 2-2 16,0 0-3-16,0 0 1 0,0 0 29 15,0 0-37-15,6 0-10 0,-6 0-8 0,0 0-6 0,0 0-2 16,0 0-61-16,0 0-252 0,-15 3 108 0,15-3 77 16</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7.344"/>
    </inkml:context>
    <inkml:brush xml:id="br0">
      <inkml:brushProperty name="width" value="0.06667" units="cm"/>
      <inkml:brushProperty name="height" value="0.06667" units="cm"/>
      <inkml:brushProperty name="fitToCurve" value="1"/>
    </inkml:brush>
  </inkml:definitions>
  <inkml:trace contextRef="#ctx0" brushRef="#br0">-1 0 115 0,'0'7'170'0,"3"5"0"15,-2-1-30-15,-1 1-40 0,0 1-14 0,1-2 15 0,0 2-20 16,-1-3-20-16,2-1 1 0,-2 0-21 0,1-3 24 15,0 1-16-15,1-4-15 0,-1 3-5 0,2-2 15 0,-2 0-10 0,-1-4-8 16,4 5-22-16,0-3 9 0,-4-2 5 16,6 0 40-16,-6 0-28 0,0 0-19 0,14-5 16 15,-8 1-21-15,-6 4 8 0,7-6 14 0,0-1-43 0,-2-1 11 16,1-1 26-16,-1 1-14 0,-3-3 35 0,5 2-34 16,-2 2 21-16,0-5-41 0,-3 5 1 0,1 2-14 15,1-4 69-15,-2 5-13 0,1-1-24 0,-2 1-2 16,-1 4 10-16,3-6-19 0,-3 6 31 0,0 0-16 0,0 0 8 15,0 0 26-15,4 12 2 0,-4-12-69 0,-2 19 24 16,1-7 22-16,-1 6-8 0,2-3-27 0,0 4 36 16,-4 1-52-16,1-2 69 0,2 1-45 0,0 2 13 0,-1 0-51 0,1-1-21 15,2-1-55-15,1 0-441 0,-6 0 167 0,5-4 121 16</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693"/>
    </inkml:context>
    <inkml:brush xml:id="br0">
      <inkml:brushProperty name="width" value="0.06667" units="cm"/>
      <inkml:brushProperty name="height" value="0.06667" units="cm"/>
      <inkml:brushProperty name="fitToCurve" value="1"/>
    </inkml:brush>
  </inkml:definitions>
  <inkml:trace contextRef="#ctx0" brushRef="#br0">3 0 19 0,'0'0'155'0,"0"0"-9"0,4 19-23 0,-3-5-3 16,-1 1-21-16,0 2-8 0,2-1-4 0,-2 5 13 0,0-2-29 15,0 3-18-15,0-2-4 0,0 2-17 0,-2-2 34 16,2 0-29-16,-1-1 2 0,-1 1-42 0,0-4-62 0,2-2-326 0,-3-2 123 16,2-1 85-16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224"/>
    </inkml:context>
    <inkml:brush xml:id="br0">
      <inkml:brushProperty name="width" value="0.06667" units="cm"/>
      <inkml:brushProperty name="height" value="0.06667" units="cm"/>
      <inkml:brushProperty name="fitToCurve" value="1"/>
    </inkml:brush>
  </inkml:definitions>
  <inkml:trace contextRef="#ctx0" brushRef="#br0">0 0 123 0,'0'0'143'0,"0"0"-22"0,0 0 1 0,0 0-18 0,0 0-32 16,0 0 1-16,4 18-6 0,-4-18-13 0,-2 13-22 16,5-2 20-16,-2 1-9 0,-1-2 18 0,3 5-24 15,-3 1 2-15,1 0 23 0,-1 2-33 0,-1 4 17 16,2-1-8-16,0 2-14 0,-1 11 5 0,2-3 19 15,-2-2-19-15,4 4 27 0,-6 1-48 0,0-1-1 16,7-1 31-16,-1 0-8 0,1-1-45 0,-1 0 26 0,0-1-7 16,-3-6-11-16,2-3 22 0,1-2-24 0,-2-3 6 15,2 1-30-15,-4-3-14 0,3-1-19 0,2 0-34 0,-5-2-327 16,1-2 130-16,0-1 95 0</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5.731"/>
    </inkml:context>
    <inkml:brush xml:id="br0">
      <inkml:brushProperty name="width" value="0.06667" units="cm"/>
      <inkml:brushProperty name="height" value="0.06667" units="cm"/>
      <inkml:brushProperty name="fitToCurve" value="1"/>
    </inkml:brush>
  </inkml:definitions>
  <inkml:trace contextRef="#ctx0" brushRef="#br0">32 307 24 0,'-6'7'110'15,"6"-7"-19"-15,-4 5 2 0,4-5-16 0,-4 7 10 16,4-7-39-16,-4 7 10 0,4-7-24 0,-6 4 16 15,6-4-7-15,-3 5-13 0,3-5 22 0,0 0-22 0,-6 5 12 0,6-5-5 16,0 0-8-16,0 0-6 0,0 0 14 0,-5 4-19 16,5-4 26-16,0 0-28 0,0 0-6 15,0 0-16-15,0 0 29 0,0 0-12 0,16-17 21 0,-9 11-30 16,2 1 9-16,2-4 16 0,1-1-42 0,7-6 37 16,1-2-15-16,2 2-25 0,-2-3 4 0,2 3 14 0,0-1 30 15,1 3-44-15,-1-1 4 0,2 1 14 0,-3-2 13 16,1 4 0-16,-2 0 8 0,-4 4-25 0,0-1 3 15,7-5-12-15,-5 5 9 0,-2-1 0 0,-5 4 16 16,4-3-34-16,-1 2 6 0,-3 0-10 0,0 2 39 0,-1-3-11 16,0 3 1-16,-2 0-32 0,0 0-7 0,-3 2 9 0,0 1 23 15,-1-1-21-15,-4 3-12 0,6-2-14 0,-2 2 12 16,1-1-57-16,-1 1-205 0,-4 0 94 0,7-1 66 16</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719"/>
    </inkml:context>
    <inkml:brush xml:id="br0">
      <inkml:brushProperty name="width" value="0.06667" units="cm"/>
      <inkml:brushProperty name="height" value="0.06667" units="cm"/>
      <inkml:brushProperty name="fitToCurve" value="1"/>
    </inkml:brush>
  </inkml:definitions>
  <inkml:trace contextRef="#ctx0" brushRef="#br0">0 18 12 0,'10'-6'136'0,"4"5"-59"0,1-2-154 0,0-1 28 15,1 0 13-15</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554"/>
    </inkml:context>
    <inkml:brush xml:id="br0">
      <inkml:brushProperty name="width" value="0.06667" units="cm"/>
      <inkml:brushProperty name="height" value="0.06667" units="cm"/>
      <inkml:brushProperty name="fitToCurve" value="1"/>
    </inkml:brush>
  </inkml:definitions>
  <inkml:trace contextRef="#ctx0" brushRef="#br0">61 40 26 0,'2'0'131'0,"-2"0"-11"0,4-3-24 0,-4 1 13 16,1 1-36-16,-1-1-6 0,2-1-26 0,-2 3 19 0,0-7-2 15,0 4-6-15,0 1-19 0,-2-2 4 16,1 2 31-16,1-2-23 0,-2 2-12 0,0 1-23 0,0-1 19 16,-1 1-20-16,-1-1 9 0,0 2 9 0,1 2-9 15,-1-1-5-15,-1 1 15 0,1 1-20 0,-2 4 5 0,0 1 9 16,1 4 1-16,1-1-6 0,1 1-6 16,0 4 9-16,1-1 2 0,-2 0 9 0,3 3-10 0,1 1 30 15,1 1-33-15,3 13 14 0,-2-10 14 0,-1-4-78 16,1-1 40-16,0 0-16 0,3 1 16 0,-3-4 4 0,1-2 4 15,1 2-13-15,0-2-18 0,-2-2-9 0,1-1-25 16,0-2-10-16,0 2-385 0,-3 0 135 0,0-8 97 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3.674"/>
    </inkml:context>
    <inkml:brush xml:id="br0">
      <inkml:brushProperty name="width" value="0.06667" units="cm"/>
      <inkml:brushProperty name="height" value="0.06667" units="cm"/>
      <inkml:brushProperty name="fitToCurve" value="1"/>
    </inkml:brush>
  </inkml:definitions>
  <inkml:trace contextRef="#ctx0" brushRef="#br0">49 13 10 0,'-2'-9'152'0,"2"9"-16"0,-3-2-10 0,3 2-19 15,-7-2-5-15,7 2-15 0,-5 0-13 0,5 0 20 16,-8 4-3-16,8-4-14 0,-5 5 12 0,-1 1 8 16,3-1-25-16,0 0-1 0,0 1-8 0,1-1-31 15,2 0 27-15,-3 7-11 0,2-3-10 0,2-2-10 0,1 0-22 16,-1 0 48-16,3 2-47 0,-1 1 15 0,3-4-41 15,2 0-24-15,0-4-30 0,1 2-19 0,1-4-388 16,-1 1 145-16,3-2 107 0</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983"/>
    </inkml:context>
    <inkml:brush xml:id="br0">
      <inkml:brushProperty name="width" value="0.06667" units="cm"/>
      <inkml:brushProperty name="height" value="0.06667" units="cm"/>
      <inkml:brushProperty name="fitToCurve" value="1"/>
    </inkml:brush>
  </inkml:definitions>
  <inkml:trace contextRef="#ctx0" brushRef="#br0">36 0 111 0,'-1'14'143'0,"-2"-3"-5"0,2 4-17 16,0-2 13-16,-3 1-20 0,0 1-29 0,1 0 6 15,2-1-54-15,-4 0 35 0,2-3-13 0,2 2-8 16,-2-4-1-16,2-1-20 0,-2-1 9 0,3 1 7 0,0-8-16 15,-2 7 16-15,2-7-18 0,0 0-28 0,0 0-11 16,0 0-3-16,0 0 14 0,0 0-32 0,0 0 16 0,0 0 21 16,15-24-17-16,-11 15 6 0,4 0 1 15,0 0 13-15,1 3-30 0,-2-4 39 0,4 4-22 16,-4-2 4-16,2 1 1 0,1 4 4 0,-2-2-2 0,-1 3-13 16,-2 0 14-16,-5 2-4 0,12 0 13 15,-12 0-4-15,10 2 0 0,-5 2 1 0,-5-4 8 0,7 6 12 0,-3-3-28 16,-2 1 16-16,1 3-18 0,-3-7 13 0,0 10-4 15,0-10 16-15,-1 11-4 0,-3-2 7 0,-1 0-7 16,-2-1 1-16,1-2-18 0,-3 3-6 0,0-4 9 0,-2 0 14 16,2-1 7-16,-1-1-38 0,1-1 10 0,1 0-13 15,0-2-28-15,3 0-5 0,-1-2-14 0,2 0-24 16,-1-1-25-16,5 3-287 0,-7-2 122 0,7 2 88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269"/>
    </inkml:context>
    <inkml:brush xml:id="br0">
      <inkml:brushProperty name="width" value="0.06667" units="cm"/>
      <inkml:brushProperty name="height" value="0.06667" units="cm"/>
      <inkml:brushProperty name="fitToCurve" value="1"/>
    </inkml:brush>
  </inkml:definitions>
  <inkml:trace contextRef="#ctx0" brushRef="#br0">88 4 39 0,'-4'-5'140'16,"4"5"10"-16,0 0-12 0,0 0-12 0,-12-2-22 0,12 2-30 15,0 0 9-15,-15 11 2 0,10-3-26 0,-2-2 7 0,1 4 13 16,-2 2-27-16,3 0 53 0,0 1-28 0,-1-2-31 16,2 3-11-16,1-1-18 0,-1 0-14 0,2-1 35 15,1 2-30-15,0-5 8 0,1 1-6 0,1-4-3 16,0 1 1-16,-1-7 5 0,6 7-31 0,-3-4 4 16,-3-3 24-16,8 2-16 0,-8-2-5 0,0 0 11 0,12-2-20 15,-3-4-1-15,-4 2 9 0,0-3 18 0,3-2-27 0,1 0 33 16,-2-1-5-16,0 1-19 0,0-3 11 0,-1 1 20 15,1-1-19-15,-3-3-10 0,2 4-12 0,-1-1 1 16,-2 1 10-16,-1 5-15 0,2-1 20 0,-1 2 2 0,-3 5 19 16,2-7-32-16,-2 7-3 0,0 0 45 0,3-8-33 15,-3 8 0-15,0 0 14 0,0 0-4 0,0 0-13 16,0 0 7-16,0 0-4 0,0 0 25 16,-7 27-26-16,7-21 24 0,0-6-9 0,3 13-17 0,0-2-27 15,-1-5 16-15,3-1-40 0,0-1-29 0,4 3-286 16,2-4 117-16,2-3 83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5.0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27 490 3 0,'0'0'157'16,"1"-8"-9"-16,-1 8 2 0,0 0-50 0,0 0 20 15,0 0-11-15,0 0-38 0,0 0 8 0,0 0-10 16,0 0-5-16,-16 22-27 0,12-16 24 0,2 5-7 0,0-3 5 16,2 2-32-16,-2 0 14 0,0 1-22 0,1-1-15 15,1-10 49-15,0 14-38 0,0-14-4 0,-1 10-2 16,1-10 0-16,2 9 6 0,-2-9-16 0,0 0 37 16,4 6-39-16,-4-6 23 0,0 0-8 0,0 0 15 15,0 0-24-15,0 0-1 0,0 0-5 0,17-5 13 0,-17 5-13 16,0 0 20-16,7-10-34 0,-7 10 19 15,4-9 8-15,0-2 10 0,0 4 11 0,-3 0-38 0,1-2-1 16,-2 9-5-16,5-13 4 0,-5 13 16 0,0-10-28 0,0 10 29 16,1-7-11-16,1 3 16 0,-2 4 1 0,0 0-5 15,0 0-15-15,0 0-3 0,4-10 15 0,-4 10-26 16,0 0 32-16,0 0 2 0,0 0-14 0,0 0 1 16,0 0-11-16,0 0 31 0,6 22-18 0,-6-22-2 15,2 14-5-15,2-6 22 0,-2-1-29 0,1 0 20 0,0 2 2 16,-2-1-16-16,3-2 28 0,-4-6-49 0,6 9 22 0,-6-9 38 15,5 4-41-15,-5-4 27 0,0 0-15 0,13 2 14 16,-13-2 2-16,0 0-32 0,18-10 0 0,-10 3 6 16,1 1 24-16,-2-2 21 0,1 1-25 0,-1-2 6 0,0 0 3 15,1-2-19-15,-3 0 14 0,-1 0-37 0,0-1 50 16,1 0-21-16,-3 0 35 0,2-1-14 0,-3 1 2 16,0 2-31-16,-1-1 12 0,0 0 16 0,1 2 2 15,-2 1-3-15,0 2-22 0,-2-3 11 0,3 9 0 16,-3-9 5-16,3 9-32 0,-2-9 8 0,2 9 3 0,-1-4 26 0,1 4-48 15,0 0 10-15,0 0 39 0,0 0-35 0,0 0-4 16,0 0 11-16,0 0 22 0,8 15-27 0,-5-8 37 16,3 2-48-16,1-1 4 0,-2 2 38 0,4-1-28 15,-1 1-14-15,0-1 18 0,1 1 31 16,0-3-46-16,0 4 6 0,1-3 9 0,-3 2 11 0,1-2 9 16,0 0-20-16,-1-2-4 0,-2 0 10 0,0 0-24 15,-1-1 30-15,-4-5-21 0,6 7-2 0,-6-7 36 0,4 6-15 0,-4-6-20 16,0 0 3-16,0 0 8 0,3 6 3 0,-3-6 0 15,0 0-22-15,0 0 40 0,0 0-32 0,0 0 23 16,0 0-10-16,0 0 7 0,0 0-7 0,0 0 5 16,0 0-28-16,0 0 17 0,0 0-5 0,0 0-14 15,0-23 4-15,2 15 12 0,1-2-19 0,1 1 3 0,0-3 33 16,0-1-73-16,1-1 44 0,-1 1-36 0,2-1 29 16,-2-2-13-16,0 2 30 0,2-3-16 0,-3 3 27 15,2-2-17-15,-2 3-25 0,-3-1-8 0,2 0 26 16,2 4 27-16,-3-1-20 0,0-1-20 0,0 5 17 0,0-1 3 0,0 3 13 15,-1 5 0-15,0 0-40 0,0-14 28 0,0 14-7 16,0-6 15-16,0 6-28 0,0 0 21 0,0 0-2 16,0 0 25-16,0 0-15 0,0 0 7 0,0 0 32 15,-8 19-50-15,7-10 29 0,-2 2 4 0,3 2-34 16,0-1 10-16,0-1 19 0,0 1-24 0,2 2 20 16,0-3-44-16,2-1 70 0,-1 2-27 0,1-2-4 15,3-1 1-15,-2-1-8 0,2 0-9 0,1-2-7 0,0-3-21 16,0-1 25-16,1-2-56 0,-9 0 16 0,21-2-9 15,-9-1-9-15,1-3-28 0,1 0-9 0,0 0 21 0,6-7 3 0,-3 1-17 16,-3 1 49-16,-1 1-13 0,-3 1 14 16,4-10-2-16,-5 6-15 0,1 1 47 0,-5 1-10 0,1-2-10 15,-1 0 34-15,-3 2 10 0,0 1 14 16,-2-2-45-16,0 2 44 0,-2 1 24 0,0 1 7 0,-1 2-21 16,-1 0 6-16,-2 1 20 0,0 2-30 0,6 3 0 0,-12-2 4 15,12 2-17-15,-14 6 34 0,4 0-18 0,0 1 7 16,1 2-17-16,-1 1 13 0,1 3 4 0,2-1 6 15,-4 7 7-15,5-1-13 0,2-2 12 0,0-2-24 0,1-2 8 16,1 1 0-16,2 1-8 0,0-1 27 0,2-2-11 16,1 0-10-16,-1-3 16 0,2 2-34 0,1-4 15 15,0 1-15-15,3-3-8 0,-2-1-11 0,0-2 32 16,1 0 5-16,-7-1 10 0,14-2-53 0,-14 2-8 16,18-7 51-16,-7 0-27 0,-3 1-23 0,1-2 29 0,0 1-21 0,1-3 44 15,-4-1-46-15,-1 0-1 0,0-1 34 0,-1-1-33 16,0-2 61-16,-1 1-53 0,-2-3 29 0,1-2-18 15,-4 2-4-15,2 0-12 0,-5-11 1 0,2 6 37 16,-3-4-2-16,0 2-23 0,-1 1 7 0,1-1 13 16,0 7-10-16,-1 5-25 0,1 0 15 0,0 5-32 0,2-3 33 15,0 2 28-15,0 2-29 0,0 0 10 0,0 2-10 16,4 4 6-16,-4-2 1 0,4 2 5 0,0 0-22 16,0 0-8-16,-7 8 18 0,7-8 15 0,2 18-8 15,-2-5-19-15,2 0 4 0,0 2-9 0,2 1 21 16,4 8-19-16,-1 0 28 0,-2-4-21 0,3 2 18 0,-1-3-39 0,-1-2 0 15,0-3 36-15,5 6-20 0,-3-3 5 0,1-5 2 16,-1 0 13-16,-1-2-55 0,2 1-13 0,-1-2-55 16,2-3-27-16,-2-1-349 0,-1-2 148 15,1 1 110-15</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1.273"/>
    </inkml:context>
    <inkml:brush xml:id="br0">
      <inkml:brushProperty name="width" value="0.06667" units="cm"/>
      <inkml:brushProperty name="height" value="0.06667" units="cm"/>
      <inkml:brushProperty name="fitToCurve" value="1"/>
    </inkml:brush>
  </inkml:definitions>
  <inkml:trace contextRef="#ctx0" brushRef="#br0">198 24 92 0,'-13'4'133'15,"0"-3"3"-15,0 6-20 0,0 0-11 0,0 2-4 16,2 0 12-16,-8 10-29 0,-1-1-3 0,6-1 22 16,0 3-25-16,1 5-23 0,-4-1 23 0,6-1-11 0,3-2-33 15,3-1 22-15,2-2-20 0,5-1 15 0,-4 3 5 16,4-1-6-16,1-1-5 0,3 0 11 0,1-3-19 15,7 8-12-15,-3-7 2 0,9 6 1 0,-3-10-20 0,4 4 17 16,-2-11-2-16,-1 2-12 0,0-6 7 0,0 0 4 16,3-3-20-16,-1-1 16 0,10-4 4 0,-1-4-6 15,-3 1 24-15,-1-3-36 0,-1-2 20 0,-3-3 5 0,-3-4-21 16,0 0 12-16,-1-2 30 0,-4-3-47 0,-4 0 13 16,-3-3-11-16,-2 5 0 0,-4 1-26 0,-4-7-13 15,-6 0-17-15,-4 3-14 0,-3 4-26 0,-2-1 0 16,-8 7-73-16,1 5-369 0,-5-4 160 0,-4 8 117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0.430"/>
    </inkml:context>
    <inkml:brush xml:id="br0">
      <inkml:brushProperty name="width" value="0.06667" units="cm"/>
      <inkml:brushProperty name="height" value="0.06667" units="cm"/>
      <inkml:brushProperty name="fitToCurve" value="1"/>
    </inkml:brush>
  </inkml:definitions>
  <inkml:trace contextRef="#ctx0" brushRef="#br0">141 0 113 0,'-8'4'153'0,"-2"2"-20"0,0 3 6 0,0 1-39 0,-2 2-43 16,2-1 53-16,-6 10-25 0,5-3 47 15,0 5-57-15,0 0-1 0,0 5-4 0,1-3 6 0,6-5 59 16,1 1-80-16,2-1 19 0,-3-1-6 0,4-2-34 15,3 2-12-15,2 12 33 0,1-12-56 0,5 9 7 16,-2-14 16-16,1-1 17 0,2-2-31 0,1-2-8 0,1-2-5 0,3-2 29 16,-2-1-33-16,2-3 13 0,1-3 10 0,0 1 15 15,0-4-18-15,0 3 18 0,0-5-14 0,-2 0-25 16,8-9 44-16,-3-2-15 0,-6 6-28 0,-2-1 8 16,-3-1 2-16,4-8 7 0,-5 3 3 0,-5-1-4 15,-4 2-18-15,0-2 18 0,-2 2-10 0,-4-10-3 0,-1 5 15 16,-1-5-16-16,-3 3-29 0,-3 1-6 0,-1 11-8 15,-1-6 17-15,-1 7-96 0,-5-2 19 0,1 8-25 16,5 2-328-16,3 1 139 0,-3 0 103 0</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9.578"/>
    </inkml:context>
    <inkml:brush xml:id="br0">
      <inkml:brushProperty name="width" value="0.06667" units="cm"/>
      <inkml:brushProperty name="height" value="0.06667" units="cm"/>
      <inkml:brushProperty name="fitToCurve" value="1"/>
    </inkml:brush>
  </inkml:definitions>
  <inkml:trace contextRef="#ctx0" brushRef="#br0">189 36 137 0,'-6'-11'114'0,"6"11"1"16,0 0 11-16,-8-3-36 0,8 3 8 0,0 0-20 16,-16 4-9-16,16-4 23 0,-14 6-21 0,5-2 20 15,3 3-18-15,-5 2-16 0,-2-1-9 0,2 4 33 0,-6 7-36 16,2 3 10-16,-1 0-35 0,2 0 4 0,4 2-1 15,1 2 21-15,3-2 4 0,3-3-37 16,0-2-2-16,2-1-6 0,1 1 10 0,2 2-5 0,2-2-10 16,8 5 26-16,1-1-34 0,-3-5 13 0,4-6 15 0,-2-1-18 15,3-2 22-15,1-2-12 0,3-3-17 0,1 0 2 16,0-2 5-16,3-4-16 0,11-3 4 0,-1 0 8 16,1-6 10-16,-3-1-8 0,-3-2 1 0,-2 0 7 15,-1-5-3-15,-4 3-12 0,-2-6 28 0,-1-3-14 0,-3 2 39 16,-4-1-51-16,-1-5 23 0,-6 4 15 0,-4 2-19 0,-3 4-21 15,-2-11-6-15,-5 4-4 0,-2 0 10 16,-5 5-21-16,-2 3 18 0,0 1-5 0,-7 3-42 0,0 4-16 16,4 2-68-16,-1 5-301 0,-1 1 136 0,1 4 96 0</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8.808"/>
    </inkml:context>
    <inkml:brush xml:id="br0">
      <inkml:brushProperty name="width" value="0.06667" units="cm"/>
      <inkml:brushProperty name="height" value="0.06667" units="cm"/>
      <inkml:brushProperty name="fitToCurve" value="1"/>
    </inkml:brush>
  </inkml:definitions>
  <inkml:trace contextRef="#ctx0" brushRef="#br0">160 40 60 0,'0'-10'135'0,"0"10"2"16,-4-4-98-16,4 4 72 0,-4-4-11 16,4 4 1-16,-5-1-11 0,5 1-15 0,-6-2-2 0,6 2-13 15,-8 2 23-15,3 0-21 0,-3 3-20 0,-1 1 4 16,3 0 10-16,-2 5 16 0,-1 1-49 0,1 1 43 16,-5 9-8-16,1 4-38 0,1-3 2 0,1 5 18 0,-2 1 9 15,3-3-47-15,5 0 16 0,-4 2-15 0,7-4 31 0,1-4-31 16,1-2 24-16,2 0-35 0,6 9 2 0,-3-8 8 15,1-3 1-15,3-5 6 0,-1 1 10 0,3-1-14 0,2-2 3 16,1-3-6-16,1-2-6 0,2-1-14 16,0-5 22-16,2 0-11 0,1-1 33 0,9-5-46 0,-3-3 11 15,0-1 6-15,-1 1 1 0,-1-6 17 0,-2 2-15 16,-3-3 24-16,0-5-29 0,-6 4 8 0,-1-4-11 16,-1-1 31-16,-5 2 10 0,-3 1-5 0,-2 6-39 15,-5-5-8-15,-2-10 21 0,-2 0 17 0,0 5-16 16,-10 1-6-16,0 1 20 0,1 2-17 0,0 5-10 0,-6-1-12 15,-1 4-9-15,2 6-9 0,0 0-13 16,5 4-10-16,-4 1-38 0,2 2-376 0,-3 0 145 0,3 2 104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783"/>
    </inkml:context>
    <inkml:brush xml:id="br0">
      <inkml:brushProperty name="width" value="0.06667" units="cm"/>
      <inkml:brushProperty name="height" value="0.06667" units="cm"/>
      <inkml:brushProperty name="fitToCurve" value="1"/>
    </inkml:brush>
  </inkml:definitions>
  <inkml:trace contextRef="#ctx0" brushRef="#br0">302 9 148 0,'-13'-2'111'0,"0"-3"22"0,0 3-39 16,3 4 30-16,-1-2-47 0,-1 2-1 0,-3 2-11 16,1 1-21-16,0 3 13 0,0-1 4 0,0 2 8 15,-7 7-31-15,2 0 14 0,1 3-14 0,1 2 1 0,3 3-20 16,-2 2 5-16,5 1 2 0,-1 0-21 0,2 3 18 0,2 0-3 16,0 1-1-16,6 1-13 0,-1 3 20 0,3-9-17 15,0-1-6-15,5 5 0 0,3 1 7 0,1-3 13 16,1 2-13-16,6-4 10 0,-1-5-9 0,3-2-4 15,3-4-8-15,0-1 10 0,-1-4-20 0,0-7-2 16,-2 1 23-16,1-3-5 0,2-2-4 0,2-1-66 0,-5-3 75 16,16-3 3-16,-3-2-12 0,-3 0 1 0,-1-4 4 0,-4-2-2 15,-1 1-13-15,-3-3 21 0,-3-3-24 0,-2-3 12 16,-3-3 0-16,-5 6-3 0,-1 0 2 0,-1-10 1 16,-4 5 20-16,-1-7-2 0,-2 7-21 0,-6-5-2 15,0 3-5-15,-3 0 5 0,2 3-12 0,-3 3-7 16,-2 1-15-16,2 5-10 0,1 4-16 15,2 4-340-15,-3 2 124 0,4-1 88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309"/>
    </inkml:context>
    <inkml:brush xml:id="br0">
      <inkml:brushProperty name="width" value="0.06667" units="cm"/>
      <inkml:brushProperty name="height" value="0.06667" units="cm"/>
      <inkml:brushProperty name="fitToCurve" value="1"/>
    </inkml:brush>
  </inkml:definitions>
  <inkml:trace contextRef="#ctx0" brushRef="#br0">51-5 92 0,'0'0'141'0,"0"0"8"0,-1 15-34 0,-2-10-7 16,2 1-6-16,-2 3 5 0,-1 3-21 0,-1-3 4 0,0 1-19 15,0 1 13-15,0-4-31 0,1 4-4 0,0-3 4 16,1-1-4-16,-1-3 5 0,2 2-26 0,0-1-20 16,2-5 14-16,-1 8 1 0,1-4 0 0,0-4-6 15,4 5 15-15,-4-5-22 0,4 4-8 0,-2-3 5 16,-2-1 8-16,8 0-12 0,-8 0-3 0,0 0 5 0,22-5-8 16,-10 3-3-16,-3-1 40 0,0-3-25 0,1 2-9 15,1-1-6-15,-4-2-1 0,2 1-4 0,0 0-1 16,0-2 29-16,0 1-16 0,-2 1 5 0,-1-1-7 15,1 0 32-15,-1 1-25 0,-2 0-4 0,0 0-13 0,-2 1 10 16,-2 5-1-16,6-7-4 0,-6 7-7 0,5-8 31 0,-4 4-9 16,-1 4-8-16,0 0 5 0,3-7-7 0,-3 7 5 15,1-6 41-15,-1 6-27 0,1-6-6 0,-1 6 23 16,0 0 8-16,0-3-37 0,0 3-5 0,0 0 0 16,0 0 13-16,0 0 2 0,0 0 7 0,0 0 2 15,-5 25-28-15,3-12 19 0,-2-1-16 0,0 5 0 0,1-1 9 0,-1 2 9 16,2 1-7-16,-1 0-10 0,-1 13 5 0,0-9-21 15,2-4-12-15,-2 0-7 0,3-3-26 16,-3 3-25-16,2-5 2 0,0 1-438 0,-1-6 156 0,1 4 115 16</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5.385"/>
    </inkml:context>
    <inkml:brush xml:id="br0">
      <inkml:brushProperty name="width" value="0.06667" units="cm"/>
      <inkml:brushProperty name="height" value="0.06667" units="cm"/>
      <inkml:brushProperty name="fitToCurve" value="1"/>
    </inkml:brush>
  </inkml:definitions>
  <inkml:trace contextRef="#ctx0" brushRef="#br0">0 13 8 0,'5'-2'171'0,"4"-3"-16"0,-1 2-14 0,-1 0-28 16,0 2 15-16,0 1 30 0,-1 0-56 0,1 0 21 15,3 3-32-15,0 1 19 0,-1 2-25 0,-2 2 19 0,-1 1 29 16,1 1-57-16,-3 0-8 0,-2 3-62 0,0 0 51 15,-4 0-32-15,2 3-1 0,-4-3 28 0,-1 2-7 16,0 1-38-16,-3-4 29 0,0 4 5 0,1-4-31 16,-1-2 12-16,2 1 2 0,0-1 42 0,1-1-17 15,0-1 0-15,1-4-25 0,3 3 23 0,-2-5-8 0,3 2-16 0,0-4 17 16,4 0-38-16,0-2-7 0,5-1 9 0,3-2-75 16,3-1-22-16,9-5-18 0,4-1-45 0,2 0-470 15,-3 2 182-15,5-1 135 0</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565"/>
    </inkml:context>
    <inkml:brush xml:id="br0">
      <inkml:brushProperty name="width" value="0.06667" units="cm"/>
      <inkml:brushProperty name="height" value="0.06667" units="cm"/>
      <inkml:brushProperty name="fitToCurve" value="1"/>
    </inkml:brush>
  </inkml:definitions>
  <inkml:trace contextRef="#ctx0" brushRef="#br0">0 31 62 0,'10'-4'126'0,"1"0"23"15,1 0-28-15,1 2-19 0,1-4-24 0,0 2-39 16,-1 1-33-16,-1 1-19 0,-1-2-20 0,-2 5-176 0,-1 2 68 16,0-5 44-16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374"/>
    </inkml:context>
    <inkml:brush xml:id="br0">
      <inkml:brushProperty name="width" value="0.06667" units="cm"/>
      <inkml:brushProperty name="height" value="0.06667" units="cm"/>
      <inkml:brushProperty name="fitToCurve" value="1"/>
    </inkml:brush>
  </inkml:definitions>
  <inkml:trace contextRef="#ctx0" brushRef="#br0">62 47 120 0,'0'0'110'0,"0"0"-11"15,0 0-34-15,0 0-2 0,8-10 1 0,-8 10-22 16,0-4 23-16,0 4 12 0,1-5-31 0,-1 5-15 16,0-8 20-16,0 8-30 0,0-5 20 0,0 5-17 15,0 0 5-15,-4-8 18 0,1 7-42 0,3 1 35 0,0 0-5 16,-5-4-35-16,5 4 22 0,-5-2-15 0,5 2-3 16,-9 0-13-16,9 0 18 0,0 0-1 0,-8 1 0 15,8-1 14-15,-5 1-22 0,2 2 0 0,3-3 3 16,-4 5-23-16,2-1 51 0,-1 1-27 0,1 0 10 0,0 6 3 15,-1 1-25-15,1-3 29 0,1 4-31 0,-3 0 38 16,3 1-13-16,-2 2-26 0,2-2-5 0,1 3 17 0,0-2 17 16,-1-1-14-16,2 3-4 0,0-3-3 15,-1 2 11-15,0-3-20 0,2-1-1 0,-1-1 10 16,-1-1-3-16,1-2-12 0,-1-2 29 0,-2 1-20 0,2-2 6 16,1 0-43-16,-1-3-27 0,0 1-271 0,0 2 107 15,-1-4 77-15</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3.155"/>
    </inkml:context>
    <inkml:brush xml:id="br0">
      <inkml:brushProperty name="width" value="0.06667" units="cm"/>
      <inkml:brushProperty name="height" value="0.06667" units="cm"/>
      <inkml:brushProperty name="fitToCurve" value="1"/>
    </inkml:brush>
  </inkml:definitions>
  <inkml:trace contextRef="#ctx0" brushRef="#br0">293 1 40 0,'0'0'104'0,"-11"-2"3"0,4 2-26 0,0 0-4 0,0 0 1 15,-1 2 12-15,1-2-20 0,-1 0-5 16,-4 1 2-16,1 0-16 0,-1 1 11 0,-1 0-23 15,-1 2-9-15,2 2 17 0,0 1 2 0,-1-2-12 0,-1 1-10 16,2 4-8-16,0-3-6 0,1 1 10 0,0 3 20 16,0 1-17-16,-5 7-18 0,3-3 19 0,3-1-15 0,2 0-9 0,2-1 25 15,2 3-2-15,0-2-10 0,0-1-7 16,2 2-11-16,-1-1 21 0,6-1-28 0,-2-1 10 0,2 2-8 16,-1-2 22-16,5-1 0 0,0 0-10 0,2-2 18 15,2-1-20-15,-1-2-15 0,2 1 16 0,2-4-2 16,-1 0-4-16,2-1-19 0,-1-1 27 0,2 1 20 15,-1-3-29-15,2-1 12 0,0-3 2 0,0 2-7 16,-1-2-2-16,0 0 3 0,0-2-2 0,1 0 9 16,9-6-23-16,-8 1 10 0,-3 2 1 0,0 0-23 0,-1 1 23 0,-3-5 18 15,1 4-1-15,2-13-4 0,-4 5-6 0,-2 2-17 16,-1 1 32-16,-7-1-31 0,1 0-2 0,-2 1 41 16,-1-1-33-16,-3 1 12 0,0 2-7 0,-3 1 21 15,-1 2-22-15,-2-1-19 0,-2 3 6 0,-1 3-32 16,-2-1-25-16,-1 3-44 0,-1 1-301 0,0 2 127 15,2 0 91-15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6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84 0 47 0,'-6'9'52'0,"-2"-2"-3"0,3-1 42 0,1-1-41 15,-1 1-7-15,1 0 20 0,4-6-10 0,-11 9 35 16,7-3-31-16,4-6-12 0,-8 6-8 0,8-6 8 0,-5 6-1 15,5-6-3-15,-4 4-19 0,4-4 13 0,0 0 9 16,-10 6-11-16,10-6 12 0,0 0-36 0,-5 4-13 16,5-4-32-16,0 0-11 0,-5 1-246 0,5-1 91 0,0 0 64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2.281"/>
    </inkml:context>
    <inkml:brush xml:id="br0">
      <inkml:brushProperty name="width" value="0.06667" units="cm"/>
      <inkml:brushProperty name="height" value="0.06667" units="cm"/>
      <inkml:brushProperty name="fitToCurve" value="1"/>
    </inkml:brush>
  </inkml:definitions>
  <inkml:trace contextRef="#ctx0" brushRef="#br0">6 4 33 0,'0'0'57'0,"0"0"18"15,0 0-38-15,0 0 3 0,0 0-9 0,0 0 16 16,0 0-14-16,0 0 20 0,0 0-19 0,0 0-2 16,2-4 17-16,-2 4-27 0,0 0 23 0,0 0-33 15,0 0-7-15,0 0 2 0,0 0 8 0,0 0 18 0,0 0-43 16,0 0 20-16,0 0-7 0,0 0 37 0,0 0-10 15,0 0-33-15,0 0 1 0,0 0 0 0,0 0-8 16,0 0 40-16,0 0-10 0,0 0 8 0,0 0-20 0,0 0-24 16,0 0 27-16,0 0 10 0,0 0 4 0,0 0-35 15,0 0-1-15,0 0 35 0,0 0-30 0,-8 9 15 0,8-9 3 16,0 0-17-16,0 0-3 0,0 0-4 0,0 0 17 16,0 0 2-16,0 0-17 0,0 0 2 15,0 0 19-15,0 0-21 0,0 0-4 0,0 0 24 0,8 2-23 16,-8-2 26-16,0 0-23 0,3 1 21 0,-3-1-12 0,0 0-8 15,7 2 9-15,-7-2 13 0,6 0-26 0,-6 0 38 16,4 0 14-16,-4 0-47 0,8 0-17 0,-8 0 38 0,5 1-6 16,-5-1-22-16,6 0 4 0,-6 0 3 0,6 1-18 15,-6-1 19-15,6 1 7 0,-6-1-16 0,6 0 16 16,0 0-20-16,-1 0 35 0,1 1 11 0,-6-1-6 16,12-2-25-16,-4 2-7 0,-2 0 7 0,0 0 5 15,2 0 9-15,5 1-1 0,0 0-15 0,1 2 2 0,-1-3-1 0,-1 1 12 16,2-2-9-16,0 0-5 0,0 1 3 15,0-2 8-15,2 4-3 0,0-2 20 0,-1-2-2 16,1 2-30-16,0 2-4 0,-1-4 11 0,3 4 13 16,-1-2-19-16,-1 1 16 0,0 2-20 0,-2-3 44 0,3 2-42 15,0-2 23-15,-2 1-5 0,2 0 11 0,0 0-32 16,0-1 47-16,0 2-31 0,2-2-2 0,-1 0-7 0,0 0-4 16,-1 0 22-16,1 2-10 0,1 0-12 0,0-3 6 15,-2 1 1-15,3 0-11 0,-1-1 11 0,0 1 6 16,1 0 0-16,-1 0-5 0,1-2 13 0,1 2 12 15,-2 0-38-15,2 0 6 0,0 0 19 0,-2 2-16 16,2-4 0-16,0 2 7 0,0 0-6 0,0 0-14 0,1 0 16 16,-2-2 1-16,1 1 5 0,-1 0-5 0,1 0 8 15,0-1-18-15,-1 2 23 0,1 0-24 0,1-2-14 0,-2 4 28 16,2-2 9-16,-1 0-19 0,-1-3-9 16,0 3 22-16,-1 0-2 0,0 0-8 0,1 0-7 0,-2 0 27 0,0 0-7 15,-1-3-21-15,-1 3-10 0,2-1 4 0,-2 1-11 16,-1-2-5-16,1 1 19 0,-1 2-137 0,0-2 53 15,-1 2 34-15</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6.655"/>
    </inkml:context>
    <inkml:brush xml:id="br0">
      <inkml:brushProperty name="width" value="0.06667" units="cm"/>
      <inkml:brushProperty name="height" value="0.06667" units="cm"/>
      <inkml:brushProperty name="fitToCurve" value="1"/>
    </inkml:brush>
  </inkml:definitions>
  <inkml:trace contextRef="#ctx0" brushRef="#br0">34 0 31 0,'-3'10'127'0,"1"0"-8"0,-1 1-38 0,0-1 14 15,1-2-20-15,-2 2-20 0,1 1-8 0,0-4-5 16,0 2 6-16,-1-3-15 0,3 0 32 0,1-3-21 16,0-3 8-16,-3 9-27 0,3-9 25 0,0 3-25 15,0-3-9-15,0 0-8 0,5 2 15 0,-5-2 2 16,0 0-15-16,11-4-1 0,-6 3-1 0,0-1 21 16,3-3-15-16,0 1-3 0,1-1-16 0,-2 1 13 15,1-3-10-15,1 3 12 0,0-2-4 0,-2 1 25 0,2-1-37 0,-5 1-5 16,1 0 18-16,0 0 13 0,-3 1-34 15,2 1 40-15,0-1-10 0,-1 1-24 0,1-1 27 0,-2 3-5 16,1-3-5-16,-3 4 4 0,4-4 18 16,-2 1 34-16,1 1-32 0,-3 2-22 0,2-5 6 0,1 3 19 0,-3 2-25 15,0 0 9-15,1-1 18 0,-1 1-26 16,2 4 16-16,-2-4-20 0,-2 10 2 0,0 0 2 0,-1 0 0 16,0 3 35-16,1-1-33 0,1 2 15 0,-1 1-7 0,2 1-6 15,-2 1 6-15,0 0-37 0,0 0-2 16,-1 0-26-16,-1-2-3 0,4 1-49 0,0 1-403 0,0-6 151 15,-1 2 106-15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5.649"/>
    </inkml:context>
    <inkml:brush xml:id="br0">
      <inkml:brushProperty name="width" value="0.06667" units="cm"/>
      <inkml:brushProperty name="height" value="0.06667" units="cm"/>
      <inkml:brushProperty name="fitToCurve" value="1"/>
    </inkml:brush>
  </inkml:definitions>
  <inkml:trace contextRef="#ctx0" brushRef="#br0">54 28 40 0,'-2'-4'129'0,"2"4"-99"0,0 0 74 16,-2-5 2-16,2 5-26 0,0 0 1 0,-3-5 2 16,3 5-11-16,0 0 3 0,-2-4 7 0,2 4-33 15,0 0 10-15,0 0-3 0,-2-5-14 16,2 5-17-16,0 0 7 0,0 0-6 0,-1-5 0 0,1 5 0 16,0 0 4-16,0 0-3 0,0 0 1 0,0 0-4 0,0 0 7 15,0 0-3-15,0 0-5 0,0 0 0 0,0 0 1 16,-1 10 21-16,-4-1-36 0,3 0-6 0,0 3 83 15,2-1-77-15,-3 2-20 0,-3 0 11 0,6-2 15 16,-4 2-12-16,1 1 27 0,-2-1-27 0,3-1 0 0,-2-3-6 16,2 3 8-16,1-5 8 0,-1 0-14 0,2-4 11 15,1 3 20-15,-1-1-17 0,0-5-19 16,0 5-1-16,0-3 32 0,0-2-29 0,4 0 14 0,-4 0-19 16,9-1 84-16,-2-5-92 0,1 1-13 0,1-1 8 15,0-1 16-15,0 0-15 0,1 0 2 0,-1-1 20 0,0 2-14 16,1-1-9-16,-1 0 31 0,-1 2 4 0,-1-1-13 0,-5 3-19 15,2-1 4-15,1 1 19 0,-1 0 7 16,-2 1-7-16,0-1-7 0,-2 3-16 0,6-2 29 16,-5 1-11-16,-1 1-26 0,0 0 30 0,2-1 15 0,-2 1-36 15,0 0 15-15,0 0 18 0,0 0-11 0,-4 11-4 0,4-6 32 16,-5 4-40-16,1 1 26 0,2 2-6 0,-2-1-15 16,-1 3 4-16,3 0 2 0,0 0-11 0,-2 2 24 0,1-1-55 15,-1-2-10-15,3 3-22 0,0 1-66 16,2 0-313-16,-4-2 139 0,1-3 99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9.168"/>
    </inkml:context>
    <inkml:brush xml:id="br0">
      <inkml:brushProperty name="width" value="0.06667" units="cm"/>
      <inkml:brushProperty name="height" value="0.06667" units="cm"/>
      <inkml:brushProperty name="fitToCurve" value="1"/>
    </inkml:brush>
  </inkml:definitions>
  <inkml:trace contextRef="#ctx0" brushRef="#br0">-1 0 132 0,'2'10'160'0,"-1"5"-12"0,-1 1-28 0,0 1-15 15,1 1 11-15,-2 1-31 0,2 2-11 0,-1-1 0 16,1-1 1-16,-1 2-11 0,0-2-30 0,0-1-2 15,1-1-83-15,-1-2-325 0,0-2 117 0,0 1 82 16</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8.519"/>
    </inkml:context>
    <inkml:brush xml:id="br0">
      <inkml:brushProperty name="width" value="0.06667" units="cm"/>
      <inkml:brushProperty name="height" value="0.06667" units="cm"/>
      <inkml:brushProperty name="fitToCurve" value="1"/>
    </inkml:brush>
  </inkml:definitions>
  <inkml:trace contextRef="#ctx0" brushRef="#br0">10 0 7 0,'0'0'99'0,"0"0"20"16,-4 8 2-16,4-8-56 0,0 7-1 0,0-7 33 15,-1 9-11-15,2-7-23 0,-1 5-21 0,0-2-6 0,0 2-15 16,0 0 23-16,-1 2 11 0,0 4-19 0,1 0 9 16,-1 1 0-16,1 0 17 0,-2-2-50 0,2 4 26 15,-1 2-6-15,1-3-23 0,-1 3-15 0,2 0 44 0,-1 2-27 16,0 1 17-16,0 0-36 0,1 0 13 15,-1 1 5-15,2 1-19 0,0 9 9 0,3-3-20 16,-2 3 18-16,-1-6-21 0,2 6 27 0,-1-8-8 0,1 7 12 0,0 0-10 16,1-3 4-16,0 1-20 0,-1-6 9 0,-2 0 25 15,1-5 10-15,1 2-49 0,-2-1 9 0,4 0 25 0,-3-2 3 16,0-1-19-16,0 2 7 0,-1-4 2 0,2 0 18 16,0 0-37-16,-2-2 30 0,2-3-45 0,-1 3-20 15,-1-3 9-15,0-4-45 0,-1 2-253 0,-1-3 108 16,-1-1 74-16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7.841"/>
    </inkml:context>
    <inkml:brush xml:id="br0">
      <inkml:brushProperty name="width" value="0.06667" units="cm"/>
      <inkml:brushProperty name="height" value="0.06667" units="cm"/>
      <inkml:brushProperty name="fitToCurve" value="1"/>
    </inkml:brush>
  </inkml:definitions>
  <inkml:trace contextRef="#ctx0" brushRef="#br0">18 505 28 0,'0'0'111'0,"-1"4"-85"0,1-4 51 16,-3 3 23-16,3-3-50 0,-2 4-4 0,2-4 19 0,-3 5-25 16,3-5-15-16,-4 3 9 0,4-3-3 0,-1 4 18 15,1-4-16-15,0 0-10 0,-4 2 26 0,4-2-31 0,0 0-9 16,0 0 35-16,-2 3-20 0,2-3-24 16,0 0 21-16,0 0 11 0,0 0-20 0,0 0 1 15,0 0-4-15,0 0 30 0,0 0-41 16,10-11 44-16,-6 7-36 0,-2 1-6 0,1-2 19 0,5-2-12 0,-3 0-9 0,0-5 32 15,3 3-28-15,2 0 7 0,-1-1 10 0,1 0-20 0,2-3-9 16,0 0 6-16,6-4-9 0,0-3 0 16,1 2 16-16,3-3 1 0,-1 2-12 0,-1-2 8 0,5 3-18 15,0-2 42-15,-1 0-21 0,0 1-25 0,-1-2 20 16,0 1 13-16,-1 0-26 0,-1-3 40 0,0 4-14 16,-1-2-11-16,-2 4 0 0,-4 4 3 0,-3 1 0 15,-2 3 1-15,0 2-4 0,-2 0-8 0,1 1 1 0,-3 1-13 16,0 2 15-16,-1-1 13 0,-1 1 9 0,-3 3-28 0,6-3-8 15,-4 0 41-15,1 1-18 0,-3 2-6 0,4-4-9 16,-4 4 6-16,7-1 0 0,-7 1-11 0,5-3 7 16,-5 3 4-16,4-1-24 0,-4 1-8 0,0 0 21 15,0 0-30-15,5-2-15 0,-5 2-218 0,-1 3 86 16,1-3 62-16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925"/>
    </inkml:context>
    <inkml:brush xml:id="br0">
      <inkml:brushProperty name="width" value="0.06667" units="cm"/>
      <inkml:brushProperty name="height" value="0.06667" units="cm"/>
      <inkml:brushProperty name="fitToCurve" value="1"/>
    </inkml:brush>
  </inkml:definitions>
  <inkml:trace contextRef="#ctx0" brushRef="#br0">75 6 136 0,'0'0'170'0,"-4"-4"-26"16,4 4-6-16,0 0-41 0,0 0 4 0,0 0-13 0,-7-3-35 16,7 3 28-16,-6 0 24 0,6 0-73 0,-5 4 10 15,5-4-7-15,-7 4 15 0,3-3-11 0,-3 6-8 0,1 0 10 16,2 2 21-16,-1-1 8 0,0 1-17 0,1-2-43 0,1-2 35 16,1 1-39-16,-1-1 0 0,3 2 24 0,-1-1-25 15,0-2-16-15,2 3 23 0,-1-3-16 0,2 1 50 16,1-1-49-16,1 0 21 0,-2 0-30 0,4-1-15 15,0-3-46-15,7-3 17 0,-2-2-61 0,2 3-342 0,-5 0 142 16,8-6 98-16</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028"/>
    </inkml:context>
    <inkml:brush xml:id="br0">
      <inkml:brushProperty name="width" value="0.06667" units="cm"/>
      <inkml:brushProperty name="height" value="0.06667" units="cm"/>
      <inkml:brushProperty name="fitToCurve" value="1"/>
    </inkml:brush>
  </inkml:definitions>
  <inkml:trace contextRef="#ctx0" brushRef="#br0">9 0 127 0,'0'13'145'0,"0"-1"-25"0,0 1 2 15,-2-1-14-15,2 1-25 0,-1 0-25 0,0-1 10 16,1-2 4-16,-3 1-6 0,3-3-22 0,-1 0-6 16,2-4 35-16,-2 1-33 0,1-5 2 0,0 7 16 0,0-4 7 15,0-3-68-15,-2 5 29 0,2-5 5 0,0 0-23 16,0 0-3-16,0 0 15 0,0 0 4 0,0 0-21 16,0 0 6-16,0 0 10 0,-1-13 6 0,1 13-3 0,3-8-15 0,-1 5-2 15,0-1 4-15,2 2 0 0,3-7-11 16,1 4-13-16,-2 0 34 0,1 4-10 0,-1-2-14 0,-1 0-15 15,1 3 20-15,0 0 14 0,2 0-8 0,-3 2 23 16,0-1-32-16,0 2 10 0,0-2-7 16,2 4-16-16,-3 2 22 0,0-2-2 0,-3-1 8 0,-1 3-12 15,0-2 5-15,-1 1-13 0,0-1 28 0,-5 3-20 16,1 1-5-16,-1-2 2 0,-3 0 8 0,0 0-1 0,1-1 5 16,-3-1-12-16,4-2-1 0,0 0-4 15,2-2 8-15,0-1-12 0,5 0-6 0,-8-2-15 0,4-1-38 16,2-1-15-16,2 1-354 0,-1-1 135 0,1 4 96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5.215"/>
    </inkml:context>
    <inkml:brush xml:id="br0">
      <inkml:brushProperty name="width" value="0.06667" units="cm"/>
      <inkml:brushProperty name="height" value="0.06667" units="cm"/>
      <inkml:brushProperty name="fitToCurve" value="1"/>
    </inkml:brush>
  </inkml:definitions>
  <inkml:trace contextRef="#ctx0" brushRef="#br0">84 0 69 0,'-4'0'110'0,"0"2"-9"0,1-1-13 0,0 0-18 16,-1 2-21-16,-2 4 19 0,0-1 5 16,-1 2-44-16,1-1 29 0,-1 2 4 0,2 1-1 0,0-2-22 15,0 2-11-15,1 0 2 0,0 1-7 0,-1-1-12 16,3 1 7-16,0-4 6 0,1 1 18 0,2-2-18 15,-2-1-13-15,2-2 22 0,1 0-9 0,0-1-10 16,1-1-17-16,2-1-2 0,-1 0 48 0,1-2-39 0,1 0 4 16,-1 0 19-16,4-1-32 0,-1-1 22 0,0-4-9 15,-1 0-31-15,-1 2 16 0,1-3 18 0,-2 4-20 16,0-5 39-16,-1 2-27 0,0 1 0 0,-2-2 0 16,1-1-11-16,-1 1-11 0,1 1 38 0,-2 0-33 0,-1 4 33 15,0 0-4-15,1-1 4 0,-1 5 4 0,0-6-24 16,0 6 33-16,0 0-27 0,0 0-8 0,-3-1 3 15,3 1 88-15,-3 5-79 0,0 2-29 0,2 2 3 0,-1 2 2 16,0 2 33-16,0-2-35 0,2 2 17 0,1 2 9 16,0-3-16-16,1-1-3 0,1 0 1 0,3-1 1 0,0-4-35 15,2-1-33-15,0-1-326 0,-3-2 124 16,7-5 88-16</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4.303"/>
    </inkml:context>
    <inkml:brush xml:id="br0">
      <inkml:brushProperty name="width" value="0.06667" units="cm"/>
      <inkml:brushProperty name="height" value="0.06667" units="cm"/>
      <inkml:brushProperty name="fitToCurve" value="1"/>
    </inkml:brush>
  </inkml:definitions>
  <inkml:trace contextRef="#ctx0" brushRef="#br0">197 76 122 0,'-7'-4'129'0,"-4"1"-14"16,4 0 1-16,-2 2-21 0,1 1-15 0,0 0 4 0,0 1-11 0,-3 3-21 16,-2 4 26-16,1-3-17 0,1 4 11 15,-1 4-4-15,-3 7-8 0,3-4 10 0,-1 8-34 0,2 3 29 16,2 1-4-16,0 0-11 0,2 3-13 0,5-5 4 15,0-5-11-15,2-1-12 0,3 1 1 16,1-2 16-16,1-2-4 0,5 9-9 0,3-4 20 0,0 0-44 16,1-6 41-16,-1-4-29 0,-1-3-4 0,4-4 10 0,1-1 13 0,1-1 5 15,0-6-13-15,1-1 4 0,2-1-9 16,7-8 34-16,3-1-10 0,-5 0 3 0,-1-5 13 0,-5 1 1 16,-2-4-12-16,-1 0 12 0,-7-2-19 0,-1 3 3 15,-5 2 17-15,0-12-28 0,-7 4 9 0,1-3-15 16,-7 1-11-16,0-1 7 0,-3 3-54 0,-4-3-30 15,-3 7-40-15,-1 1 16 0,-2 2-39 0,0 1-24 16,-1 7-471-16,-4-2 184 0,-3 4 132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4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-1-4 113 0,'0'0'103'0,"-4"-7"-20"0,4 7 0 15,0 0-10-15,0 0 22 0,0 0-50 0,0 0-2 16,0 0 27-16,0 0 3 0,0 0-26 0,0 0-13 16,0 0-3-16,0 0 28 0,11 30-26 0,-8-19-4 15,2 1 19-15,-1 0-29 0,0 1-8 0,2 3 5 0,0 0-3 16,2 6 6-16,-1-2 5 0,-2-3-24 16,-1-2 26-16,2 1-18 0,-1-1 55 0,0-1-76 0,1 0 29 15,-3-2-10-15,-2 0-10 0,4-2 10 0,-3 0-22 0,3-2 15 16,-5-1-3-16,0-7 29 0,3 11-28 0,-3-11-3 15,0 0 8-15,2 10-16 0,-2-10 39 0,0 0-24 0,0 0 13 16,0 0 6-16,0 0-9 0,0 0-20 16,0 0 15-16,0 0-37 0,0 0 47 0,0 0-21 0,0 0 17 15,-4-33-27-15,4 33 5 0,-1-19 15 0,1 9 6 16,0 0-17-16,-1-2 0 0,1 12 18 16,-2-21-21-16,4 14 9 0,-2-1 69 0,0 8-98 0,1-18 9 15,-1 10 15-15,0 8-15 0,5-14 15 0,-2 4-16 16,1 4 2-16,-4 6 22 0,5-10-41 0,-5 10 5 0,6-6-1 15,-6 6-6-15,4-6 8 0,-4 6-3 0,7-5 13 0,-7 5 17 16,0 0-14-16,8-6-18 0,-8 6 5 0,0 0 22 16,9-1-16-16,-9 1 3 0,8-1-6 0,-8 1 29 15,0 0-26-15,14 0 31 0,-14 0-46 0,9-2-20 16,-9 2-172-16,0 0 76 0,12-1 49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3.485"/>
    </inkml:context>
    <inkml:brush xml:id="br0">
      <inkml:brushProperty name="width" value="0.06667" units="cm"/>
      <inkml:brushProperty name="height" value="0.06667" units="cm"/>
      <inkml:brushProperty name="fitToCurve" value="1"/>
    </inkml:brush>
  </inkml:definitions>
  <inkml:trace contextRef="#ctx0" brushRef="#br0">170 36 107 0,'4'2'116'15,"-4"-2"3"-15,0 0-13 0,0 0 6 0,6-3-34 16,-6 3-16-16,0 0 11 0,0 0-6 0,0 0-12 0,0 0 21 16,0 0-9-16,0 0-32 0,0 0 0 0,0 0-14 15,0 0 36-15,-19-4 23 0,19 4-74 0,-10 4 0 16,1 1 19-16,0 2-22 0,-2-1 6 0,1 2-10 0,0 1-5 15,-2 2 9-15,-3 8 12 0,2-4-10 0,-1 7 1 0,-2-1-4 16,6-1-10-16,2-2 3 0,2-1 22 0,2 1 11 16,3 0-22-16,-2 1 0 0,4-2-9 0,1 0 11 0,1-1-13 15,4 0 2-15,7 4 9 0,-1-3-3 16,0-6-9-16,2-2-5 0,10 2 35 0,-2-4-37 0,-2-2 26 16,9 2-6-16,-5-7-2 0,-4-3-2 0,8-3 73 15,-5-2-100-15,4-1 24 0,-2-3 0 0,-3-2-3 16,-1-2 24-16,-3 0-24 0,-2-1-20 0,0-3 32 15,-7 2-21-15,-4 0 26 0,2 2 3 0,-5-1-11 0,1-2 29 16,-6 2-34-16,-3-2 4 0,-3-7 5 0,-3 3-16 0,-5-1 14 16,0 5-5-16,-5-1-8 0,-1 4 31 15,0 0-26-15,-1 10-9 0,-3-6-2 0,-3 5-42 0,4 0-8 16,4 7-60-16,-1 3-297 0,2-3 128 16,0 3 91-16</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2.599"/>
    </inkml:context>
    <inkml:brush xml:id="br0">
      <inkml:brushProperty name="width" value="0.06667" units="cm"/>
      <inkml:brushProperty name="height" value="0.06667" units="cm"/>
      <inkml:brushProperty name="fitToCurve" value="1"/>
    </inkml:brush>
  </inkml:definitions>
  <inkml:trace contextRef="#ctx0" brushRef="#br0">152 11 5 0,'0'0'131'15,"0"0"-25"-15,0 0-16 0,0 0-8 0,0 0-5 16,0 0 24-16,-8-9-25 0,8 9-37 0,-5-2 23 0,5 2-34 16,-8 2 3-16,8-2-1 0,-8 1 2 0,5 2 9 15,-3-1-24-15,-3 2-18 0,-1-1 22 0,1 5-7 16,2-1 20-16,-2 1-18 0,0 3 9 0,0-1-33 0,0 4 34 15,3-1-10-15,-4 12-11 0,1-6 7 0,2 0-7 16,3-1 6-16,0 2-11 0,2-1 33 0,0 2-22 16,4-2-11-16,-1 0 0 0,3-1 0 0,2-1 19 15,6 7-3-15,-3-6-21 0,3-5 13 0,0-1 3 16,1-2-2-16,2-3-1 0,0 0 2 0,2-5-3 0,1 4 3 16,1-6-21-16,1-4 14 0,-2 0 13 0,0-1-21 15,8-6 25-15,-4-1-10 0,-5-1-21 0,-3 0 25 0,-4 2-14 16,6-11 4-16,-7 5 24 0,-2 0-31 15,-1-2-5-15,-4-1 1 0,-2 0 2 0,0-3 0 0,-2-8 32 16,-5-3-24-16,-2 6 18 0,-1 3 10 0,-4 1-15 16,1 10 19-16,0 0-30 0,0 7-10 0,-2 2 2 15,-3 1-40-15,-1 2-41 0,0 4-34 0,3 2-263 0,-15 2 119 16,4 2 82-16</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8.132"/>
    </inkml:context>
    <inkml:brush xml:id="br0">
      <inkml:brushProperty name="width" value="0.06667" units="cm"/>
      <inkml:brushProperty name="height" value="0.06667" units="cm"/>
      <inkml:brushProperty name="fitToCurve" value="1"/>
    </inkml:brush>
  </inkml:definitions>
  <inkml:trace contextRef="#ctx0" brushRef="#br0">220 0 109 0,'-15'10'112'16,"-10"7"-15"-16,3-1-32 0,1 3 17 0,2 0 4 16,1 1-22-16,0 4 1 0,1 0 6 0,4 0-17 15,0 0-13-15,3 3 5 0,1 2-1 0,0-2-6 0,3-2-2 16,3-4 20-16,1 0-9 0,1 2 1 0,6 5-16 16,-2-4 4-16,5 4 10 0,-1-1-13 0,6-3-15 0,-1-2-4 15,6-4 1-15,1 0-4 0,-2-6-9 0,0-3 6 16,0-3 41-16,2-3-49 0,-1 0 4 15,3-5-4-15,0 0 18 0,12-5 14 0,-1-1-28 0,-3-5 22 0,2-1 9 16,-4-2 20-16,-3-1-32 0,-1-1 3 0,-1-4-29 16,-5-1 26-16,-2-1-21 0,-3-1 0 0,-2-3 21 0,-5-3-32 15,-2 6 17-15,-4-1 19 0,-2-7-26 0,-5 3 7 16,-5 2-4-16,-2 2-2 0,-4 2-13 16,-5 6-11-16,0 2-20 0,-3 1 16 0,-7 6-67 0,7 7-409 15,0 1 151-15,-12-1 110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7.677"/>
    </inkml:context>
    <inkml:brush xml:id="br0">
      <inkml:brushProperty name="width" value="0.06667" units="cm"/>
      <inkml:brushProperty name="height" value="0.06667" units="cm"/>
      <inkml:brushProperty name="fitToCurve" value="1"/>
    </inkml:brush>
  </inkml:definitions>
  <inkml:trace contextRef="#ctx0" brushRef="#br0">11 74 51 0,'-5'-4'127'0,"5"4"-16"15,-3-4 1-15,3 4-7 0,-1-5-18 0,1 5 23 16,-1-7-37-16,1 7-11 0,1-7-8 0,0 2 9 0,-1 5-1 16,3-7-14-16,0 2-6 0,-1 2 15 15,1-1-27-15,-1 0-2 0,6-4 11 0,-3 4-11 0,-2 2-11 16,1-1 5-16,0 1-8 0,-4 2 16 15,9 0-20-15,-9 0 7 0,7 3-85 0,-4 0 82 0,3 5 15 16,-2 1-1-16,0 0-11 0,0 2 1 0,-4 2-4 0,2 1-4 0,-2-3 6 16,0 2-16-16,-1-1 16 0,0 1 27 15,-3 1-46-15,0-3-3 0,0 0 21 0,0 1-18 0,-1-1 12 16,1-3-3-16,-1-1-4 0,1 1-1 0,1-4 2 16,0 1 11-16,0-1 7 0,1-2-27 0,2-2-2 15,0 0-4-15,0 0 15 0,0 0-9 0,0 0 2 16,0 0-13-16,2-10 37 0,-2 10-45 0,7-6 16 0,-3 3 17 15,1-1-20-15,-1 2 30 0,2 0-17 0,-1-1-13 16,3 3 15-16,4-3 0 0,-2 2-9 0,-2 2 20 0,3 1-20 16,0 1-5-16,-1 0 31 0,0 2-21 15,-2 1 5-15,0 2-16 0,-2-1 1 0,-2-2 45 0,1 3-31 16,-2 1 27-16,-3-2-38 0,0 0 2 16,-2 0 2-16,1-2 29 0,-4 2-11 0,0 2 17 0,-3 1-31 0,0-3-19 15,-2 0 31-15,1-1-9 0,-1 0-15 0,-1-2-24 16,0-2 13-16,-1 1-33 0,2-3 14 0,-4 0-4 15,2-1-11-15,2-1-20 0,0 0-31 0,-2-3-272 16,3-2 117-16,-1 0 83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984"/>
    </inkml:context>
    <inkml:brush xml:id="br0">
      <inkml:brushProperty name="width" value="0.06667" units="cm"/>
      <inkml:brushProperty name="height" value="0.06667" units="cm"/>
      <inkml:brushProperty name="fitToCurve" value="1"/>
    </inkml:brush>
  </inkml:definitions>
  <inkml:trace contextRef="#ctx0" brushRef="#br0">103 28 113 0,'0'-3'108'0,"-2"1"13"15,1 0-10-15,0-2-6 0,-2 1-11 0,-3-2 13 0,4 4-15 16,0-2-25-16,-3 2 5 0,1-1-5 0,1 1-5 16,-3 0-2-16,4 1 12 0,-3 0-40 0,1 1 34 15,0 2-43-15,0-3 4 0,-5 5 2 0,2 3-69 16,1-2 83-16,-1 1-22 0,3 6-21 0,2-5 32 15,-3 6-12-15,1 0-17 0,2-1 92 0,0 1-96 0,2 0 1 16,0 0 9-16,2-1 7 0,0-1-25 0,2-1 17 16,-1-1-1-16,3 0-7 0,0-4 8 0,-1-1-11 0,3-3 36 0,-3 0-50 15,8-4 34-15,-3 2-17 0,2-2-17 16,-1-3-16-16,0-1-37 0,0-3-9 0,-1 1-389 0,-1-2 145 16,1-1 101-16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505"/>
    </inkml:context>
    <inkml:brush xml:id="br0">
      <inkml:brushProperty name="width" value="0.06667" units="cm"/>
      <inkml:brushProperty name="height" value="0.06667" units="cm"/>
      <inkml:brushProperty name="fitToCurve" value="1"/>
    </inkml:brush>
  </inkml:definitions>
  <inkml:trace contextRef="#ctx0" brushRef="#br0">309 50 83 0,'-2'-1'100'0,"-3"-2"-29"16,-3-2 41-16,2 2-26 0,-5-3 15 0,4 3-51 15,0 1 17-15,1 0 8 0,-3-1-33 0,0 1 16 16,-1 2-3-16,3 0-15 0,-5 2-16 16,3-2-9-16,0 3 17 0,-2-2-18 0,-2 2 12 0,0 2 7 0,2 0-28 15,-2 1 24-15,2-1-9 0,-2 4-13 0,2 1 10 16,-2-1-8-16,2 3-4 0,1 0 2 0,-5 6 16 15,-1 4 16-15,8-2-36 0,1-2-10 0,0-3 24 16,3 4-13-16,2-3 15 0,0 3-17 0,1 0 12 16,1 2 12-16,0-3-24 0,3 1 18 0,-1 0 14 15,2-1-1-15,1-1-20 0,7 11-16 0,1-5 10 0,-5-7 15 16,2-1-5-16,3-4-2 0,2 1-12 0,-1-7-6 0,3 1 7 16,-4 2-7-16,6-4 14 0,1-2-14 15,0-2 15-15,1-1-16 0,1-2 10 0,7-2-14 16,-3-2 20-16,-5 0-18 0,7-4 18 0,-2 1-21 0,-2-3 6 15,0-1 3-15,-4-3-8 0,-3-1 5 0,2-2 13 0,-3 0-24 16,-3-4 6-16,0-2 20 0,-3 1-2 16,-1-4-4-16,-4 6 4 0,-3 2-16 0,-2 0 17 0,-2 1-19 15,-1-11 26-15,-3 1-2 0,-7 7-12 0,3 5-7 16,-2 4 14-16,1 2 11 0,-10-5-31 0,-3 4 3 0,4 2-13 16,1 7-39-16,3 0-51 0,0 4-332 0,-2 3 136 15,3-3 96-15</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4.416"/>
    </inkml:context>
    <inkml:brush xml:id="br0">
      <inkml:brushProperty name="width" value="0.06667" units="cm"/>
      <inkml:brushProperty name="height" value="0.06667" units="cm"/>
      <inkml:brushProperty name="fitToCurve" value="1"/>
    </inkml:brush>
  </inkml:definitions>
  <inkml:trace contextRef="#ctx0" brushRef="#br0">53 0 39 0,'0'0'65'0,"0"0"-4"0,0 0-19 0,0 0 7 16,0 0 15-16,0 0-16 0,0 0-12 15,0 0-10-15,0 0 8 0,0 0-4 0,0 0 27 0,0 0-3 0,0 0-46 16,0 0 6-16,-3 9 7 0,3-9-2 0,0 0 26 15,0 0-24-15,0 0-1 0,0 0 19 16,3 9-13-16,-3-9 12 0,0 0-4 0,-2 6-26 0,2-6-11 16,0 8 11-16,0-8 20 0,0 9-14 0,0-2-17 15,0-2 17-15,-1 2 12 0,1 1-5 0,1 4 8 16,-1 1 0-16,-1 2-33 0,1-2-12 0,0 3 21 0,0-1 5 16,-1 1-17-16,1 1-1 0,0 2 7 0,-1-2 4 0,1 0-3 15,0 1 27-15,-1 0 3 0,-1 0-6 0,1 0-35 16,1 3-5-16,-2 0 21 0,0-2-18 15,0 0 7-15,2 0 1 0,-3-1 24 0,2-2-20 0,-1 1 29 16,2 1-18-16,-1-1-12 0,1-1 24 0,-2-1-30 16,1 1 38-16,1 1-19 0,-2-2-11 0,2-1-3 0,0-1 41 15,0 0-35-15,-2 1 14 0,1-2-17 0,2 2 34 16,-2 0-54-16,1-2 20 0,0 0 2 0,0-1-15 16,0 1 9-16,-1 1-7 0,1-5 23 0,0 1-17 15,0-1 16-15,0-1 13 0,-2-1-24 0,2-1-19 0,0 0 8 0,0 1 6 16,0-1 5-16,0 0-11 0,0-1 10 0,-1 0 7 15,2 1 2-15,-2 0 6 0,2 0-16 16,-2-1 4-16,1 0-18 0,0-1 5 0,0 1 7 16,0 0 27-16,0 0-31 0,-2-1 15 0,2 1-21 15,0-2 10-15,0 2 0 0,0 0-4 0,-2 1-6 0,2-3 20 16,-2 3-7-16,2-1 2 0,0-1-12 0,0 1 3 16,0-1-3-16,0 1 11 0,-2-1 7 0,2-1 4 0,-1 2-16 15,1-1-6-15,0 0 28 0,-1 1 8 0,1-1-39 16,0-1 31-16,0 2-18 0,-1-2-10 0,1-1-2 0,-2 3 18 15,0-2 7-15,2-2-15 0,0 3 10 0,0 0 10 16,0-3-31-16,0 3-7 0,0-1 31 0,-2 0-15 16,4 0-20-16,-2 2 27 0,0-4 9 0,-2 3-4 0,0-3-19 15,2 0 17-15,0 0-12 0,0 6-5 16,0-6 38-16,0 2-37 0,0-2 4 0,0 0-11 16,0 1 9-16,0-1 24 0,0 3-3 0,0-3-16 0,0 2 14 15,0-2-4-15,0 0-6 0,0 0 0 0,0 0-3 16,0 3-3-16,0-3-1 0,0 0-4 0,0 0 16 0,0 0-8 0,0 0-57 15,0 0-297-15,4 3 110 0,-2-5 80 0</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7.363"/>
    </inkml:context>
    <inkml:brush xml:id="br0">
      <inkml:brushProperty name="width" value="0.06667" units="cm"/>
      <inkml:brushProperty name="height" value="0.06667" units="cm"/>
      <inkml:brushProperty name="fitToCurve" value="1"/>
    </inkml:brush>
  </inkml:definitions>
  <inkml:trace contextRef="#ctx0" brushRef="#br0">0 0 47 0,'7'9'153'0,"-5"-5"-12"0,0 2-1 0,0 5-9 0,1 1-27 16,-3 4 98-16,0 0-120 0,4 1-4 0,-4 0-11 15,2 3 10-15,-2-2-29 0,0 1 17 0,3-2-40 16,-3-1-13-16,1 0-47 0,-1-1-74 0,0 2-284 0,0-4 121 16,-4-3 86-16</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990"/>
    </inkml:context>
    <inkml:brush xml:id="br0">
      <inkml:brushProperty name="width" value="0.06667" units="cm"/>
      <inkml:brushProperty name="height" value="0.06667" units="cm"/>
      <inkml:brushProperty name="fitToCurve" value="1"/>
    </inkml:brush>
  </inkml:definitions>
  <inkml:trace contextRef="#ctx0" brushRef="#br0">0 659 7 0,'0'0'129'15,"0"0"-61"-15,0 0 13 0,0 0-3 0,4-2-13 0,-2-3-18 16,2 2 8-16,1-1-5 0,3-3-10 0,1-2 10 0,0 1-17 16,4-4-10-16,4-8 17 0,2 1-1 0,-1-2 14 15,2-1-24-15,1-1 3 0,1 0-19 0,4-1 10 16,-2-2-15-16,-2 2 14 0,4 0-1 0,0-3-5 16,2 1 23-16,0 0-9 0,1 1-13 0,-1-1-2 0,-5 2-6 15,1 0-7-15,0-1 10 0,-2 6 23 0,-5-2-37 0,3 1 10 16,-5 4-19-16,-3 3 8 0,-3 1-2 0,0 3-7 15,-1-1 12-15,-1 1-22 0,0 2 15 0,-3 0-9 16,0 3-6-16,0-1 27 0,-3 1-7 0,1 1 18 16,-2 3-16-16,5-7 5 0,-3 5-18 0,1 0 2 0,-3 2-46 15,1-5 55-15,-1 5 9 0,4-3 5 0,-4 3-18 16,3-2 1-16,-3 2-24 0,0 0-48 0,0 0-225 16,0 0 96-16,0 0 66 0</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097"/>
    </inkml:context>
    <inkml:brush xml:id="br0">
      <inkml:brushProperty name="width" value="0.06667" units="cm"/>
      <inkml:brushProperty name="height" value="0.06667" units="cm"/>
      <inkml:brushProperty name="fitToCurve" value="1"/>
    </inkml:brush>
  </inkml:definitions>
  <inkml:trace contextRef="#ctx0" brushRef="#br0">31 0 130 0,'-1'9'112'0,"1"-5"-5"0,0 3-8 15,-2 1-17-15,2 2 15 0,-2 6-14 0,2-3 17 16,-2 1-30-16,-1 1-6 0,3 0-26 16,-4 0 17-16,0 0-14 0,2-2-1 0,1 0 4 0,1-1-8 0,-1-1 3 15,-2-2 4-15,1-2-23 0,0-2 6 0,0 0-12 16,2 0 18-16,0-5-7 0,0 7-3 0,0-7-4 15,0 0-6-15,0 0-16 0,0 0 4 0,0 0 15 16,0 0-4-16,11-12-7 0,-7 7 7 0,3-1-19 16,1-3 10-16,-1 3 4 0,1-1 6 0,0 0-3 0,5 1 9 15,-4 1-4-15,2 0-29 0,0 0 37 0,-2 4-23 16,-1 0 10-16,-1 1-21 0,4 2 4 0,-1 1 5 16,-4 1 3-16,1-1 5 0,-3 2-4 0,-2 1 8 0,2 1-5 15,-2 2 5-15,-1-1-6 0,-2 0 10 16,-3 0-10-16,2 1-15 0,-4 0 38 0,-1-1-34 0,0 3 20 15,-2-3-3-15,0 1 0 0,-2-2 0 0,0 0-7 16,-2-1 5-16,4-2-25 0,-3 2 17 0,3-6-2 0,0 2-2 16,1-2-20-16,-2-4-5 0,1-2-37 0,0 0-17 0,4-1-15 15,-1-5-317-15,4 3 129 0,2-5 91 16</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9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98 19 0,'11'-4'136'0,"0"0"-28"0,-3 0-22 16,1-1-9-16,-1 0-4 0,0-2 21 0,-2 0-39 16,-1 0-8-16,-2 2 11 0,2-3-20 0,-5 8 9 15,2-13 55-15,-2 13-103 0,0 0 47 16,-5-15-25-16,0 9 3 0,5 6-17 0,-10-7 2 16,10 7 12-16,-10-1 12 0,10 1-33 0,0 0 13 0,-18 6 94 15,10 0-129-15,0 0 33 0,-1 2-19 0,3 2 2 16,1 0-5-16,0 0-3 0,2 1 4 15,-1 0 20-15,3-1-4 0,-2 2-22 0,3-1 15 0,-1-2-5 0,3 1-7 16,4-1 46-16,-2 0-6 0,1-1 7 0,-1-1-18 0,5-1 10 16,4-4 15-16,-2 0-47 0,0-1 40 0,-1 0 4 15,4-2-18-15,-2-2-20 0,1 1 26 16,-3-3-18-16,1 0 51 0,0-2-66 16,1 2-5-16,-3-3 24 0,-2-1 18 0,0 3-10 0,-3-4 16 0,1 1 6 0,-1-2-3 15,-1 2-37-15,1 1 19 0,-4-4 2 0,-2 5 3 16,2-1-4-16,0 8-34 0,-1-12 18 0,0 7 4 0,1 5-19 15,0 0 6-15,-2-12 9 0,2 12-12 0,-2-6 15 16,2 6-15-16,0 0-10 0,0 0-28 0,0 0 26 16,0 0 27-16,0 0-24 0,0 0 4 0,0 0-23 15,1 23-4-15,6-15 16 0,-1 0-3 0,2-2-3 16,1 2 21-16,3 1 0 0,-1-4-5 0,-2 3 15 16,3-2-17-16,1 0 11 0,-1 0-15 0,0 0 85 15,-1 0-78-15,-3-1-7 0,1 0 12 0,-2 1-11 0,-1-3 44 0,-3 1-18 16,0 0 13-16,-3-4-9 0,3 4 6 0,-3-4-19 15,0 0-20-15,0 0 5 0,-7 10-14 0,2-9-31 0,-1 1-15 16,6-2-6-16,-12 0-325 0,12 0 125 0,-16-3 88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5.414"/>
    </inkml:context>
    <inkml:brush xml:id="br0">
      <inkml:brushProperty name="width" value="0.06667" units="cm"/>
      <inkml:brushProperty name="height" value="0.06667" units="cm"/>
      <inkml:brushProperty name="fitToCurve" value="1"/>
    </inkml:brush>
  </inkml:definitions>
  <inkml:trace contextRef="#ctx0" brushRef="#br0">214 39 14 0,'-3'-4'129'0,"3"4"-6"0,-3-5-2 16,3 5-16-16,-6-4-9 0,2 3-4 0,-1-2-21 16,1 2-8-16,4 1-3 0,-11 0 5 0,4 0-30 15,-1 1 12-15,-1 3-12 0,-2 0-8 0,-2 3 1 16,0 1-9-16,0 3 10 0,-6 6-9 0,1 1-10 16,1 1 9-16,6-2-8 0,-5 4 4 0,7 1 26 0,3-3-18 0,2-2-4 15,2 1 4-15,0 2-21 0,2 1 18 0,1 0 0 16,0-1-26-16,8 10 26 0,1-5-14 15,-1-4-5-15,2-8-4 0,0 1-3 0,2-3 8 0,2 0-18 16,0-3 76-16,3-4-55 0,-1 0-30 0,4-3-4 16,-3-2 32-16,4-2 6 0,10-4-4 0,-7 2-11 0,3-7 6 15,0-1-16-15,-2 0 2 0,-2-4 8 16,-3 0-4-16,-3-2 34 0,0-2-33 0,-8 3-3 0,6-6 13 16,-10 5-4-16,-1 0 11 0,-5 1-1 0,0-5-11 0,-3 4-7 15,-5-10 0-15,-3 1 2 0,-4 3 21 0,-3 1-32 16,0 5-22-16,-3 3 3 0,-1 0-6 0,-2 2-47 15,3 10-266-15,3 3 111 0,0-3 80 0</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4.490"/>
    </inkml:context>
    <inkml:brush xml:id="br0">
      <inkml:brushProperty name="width" value="0.06667" units="cm"/>
      <inkml:brushProperty name="height" value="0.06667" units="cm"/>
      <inkml:brushProperty name="fitToCurve" value="1"/>
    </inkml:brush>
  </inkml:definitions>
  <inkml:trace contextRef="#ctx0" brushRef="#br0">109 0 30 0,'-5'1'83'0,"-3"-1"20"16,3 2-34-16,-1 1 4 0,-3 1-7 16,1 2 13-16,-1-1-10 0,0 2 14 0,3 0-30 0,-1 4-8 15,0-2-27-15,1 2 8 0,0-1 8 0,1 3-88 16,-1-3 73-16,4 0 25 0,-1 1-10 0,3 1-15 15,-2-3 7-15,2-2 5 0,2-1-18 16,-2 0-2-16,3-2 2 0,1-1-7 0,-2 1 31 0,2-2-13 16,-1 0-19-16,-3-2 20 0,11-1-32 0,-7 0 35 15,2-3-28-15,-1 2-3 0,3-5-18 0,1 4 28 0,-3-4 1 16,1-1 9-16,0 1-14 0,-1-1 0 16,1 0-22-16,-5 0 24 0,2-1-21 0,0 1 0 0,-1-1 5 0,-1 0 5 15,2 3 12-15,-4 0 4 0,0 2-4 0,2-1 21 16,-2 5-13-16,2-7 21 0,-2 7-40 0,-2-7 35 15,2 7 2-15,0 0-29 0,0 0-19 0,0 0 24 16,0 0 3-16,0 0 9 0,0 0-13 0,0 0-6 16,0 0 35-16,-2 16-37 0,0-10 8 0,4 0 9 0,0 3-24 15,0-2 13-15,1 5-21 0,1-5 16 0,2 2 17 0,-1-2-31 16,4 0-9-16,-1-2-4 0,1-3-27 0,0-2-51 16,0 8-243-16,5-10 110 0,-3-2 75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3.740"/>
    </inkml:context>
    <inkml:brush xml:id="br0">
      <inkml:brushProperty name="width" value="0.06667" units="cm"/>
      <inkml:brushProperty name="height" value="0.06667" units="cm"/>
      <inkml:brushProperty name="fitToCurve" value="1"/>
    </inkml:brush>
  </inkml:definitions>
  <inkml:trace contextRef="#ctx0" brushRef="#br0">199 20 30 0,'0'0'92'0,"0"0"2"16,0 0-21-16,0-1 15 0,0 1-41 0,0 0 13 16,0 0-28-16,0-3 24 0,0 3-6 0,0 0-29 0,0-3 49 15,0 3-30-15,-5-3-11 0,5 3 3 0,-2-3 28 0,0 2 32 16,-2-2-95-16,4 3 13 0,-9 0 10 0,5-1-18 16,4 1 22-16,-9-1-10 0,4-1 22 0,-1 2-14 15,-1 2-24-15,1 0 17 0,-5 1 21 0,2-1-49 16,0 3 2-16,-1 0 5 0,1 1 9 0,0-1 29 15,-1 2-37-15,1 1 16 0,0 3-17 0,3-4 10 0,-3 5 6 16,2-1-13-16,1 3 11 0,-1 1 15 0,1 1-15 16,2 0-13-16,1-2-10 0,-1 4-6 0,2-1 7 15,2-1 22-15,0 1 0 0,2 1-19 0,0-1 3 16,3 0 3-16,1-1 33 0,1-2-21 0,-1 0 9 0,5-2-4 16,8 5-26-16,-5-5-7 0,1-3 23 0,-2-3 7 15,2-2 3-15,2-3 3 0,-1 0-24 0,3-1 17 0,-1-2-7 16,14-5 16-16,-6-2-7 0,-4 2-9 0,-3-1 20 15,7-5-26-15,-4 2 13 0,-4-3 18 0,-3 2-24 16,-4 2 0-16,6-10 10 0,-6 3 4 0,-4 1 18 16,-1 1-19-16,-2 0-9 0,-4-2 14 0,1 0 2 15,-6-2-21-15,-4-5 10 0,-4-1-9 0,-2 3-10 16,-2 5 23-16,-7 3-21 0,2 0-6 0,0 5-36 0,1 4-59 0,3 0-295 16,-4 5 124-16,-1-2 88 0</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732"/>
    </inkml:context>
    <inkml:brush xml:id="br0">
      <inkml:brushProperty name="width" value="0.06667" units="cm"/>
      <inkml:brushProperty name="height" value="0.06667" units="cm"/>
      <inkml:brushProperty name="fitToCurve" value="1"/>
    </inkml:brush>
  </inkml:definitions>
  <inkml:trace contextRef="#ctx0" brushRef="#br0">374 0 56 0,'-16'3'95'0,"1"3"27"15,-11 4-42-15,0 6-24 0,2 0 2 0,-1 5-4 16,1 0 0-16,-2 4 9 0,4 1-13 0,-3 3-5 15,5 3-5-15,-2 5 1 0,3 0 20 0,3 2-38 0,-1 0-10 16,4 0 31-16,4-1-35 0,0-2 22 16,1 2-23-16,3-2 6 0,3-1 2 0,-2-1-6 0,4-1-4 0,0-6 4 15,2-6-4-15,4 8 10 0,-1-6-9 0,0-4-6 16,8 1 4-16,-3-2 5 0,3-6 1 0,0-3 8 16,0-2-21-16,2-3-7 0,3 0 26 0,1-5-19 15,-1-2-2-15,12-8-9 0,1-4 24 0,-1 2-19 16,-1-6 5-16,0-3 14 0,1-2 17 0,-2-2-26 0,-2-2-4 15,1-1 29-15,-6-2-3 0,-1-4 6 0,-3 1-18 16,-4-3 2-16,-4 0 9 0,-5-3-23 0,1 2 4 16,-5 1-15-16,-9 0 15 0,-4 0-27 0,0 3 7 0,-2 5 18 15,-3 1 12-15,-3 5-36 0,3 0 2 0,-6 6-4 16,0 1-26-16,7 8-47 0,0 2-241 0,1 3 104 16,-1 1 77-16</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288"/>
    </inkml:context>
    <inkml:brush xml:id="br0">
      <inkml:brushProperty name="width" value="0.06667" units="cm"/>
      <inkml:brushProperty name="height" value="0.06667" units="cm"/>
      <inkml:brushProperty name="fitToCurve" value="1"/>
    </inkml:brush>
  </inkml:definitions>
  <inkml:trace contextRef="#ctx0" brushRef="#br0">145 135 28 0,'-6'1'87'0,"6"-1"11"0,-7 1-38 0,7-1-17 16,-8-1 33-16,8 1-18 0,-7-6-36 16,3 4 19-16,0-2 8 0,3-1-18 0,-1 0-7 0,0 0 7 15,2-2 16-15,-2 1 1 0,4-1-48 0,-2 0 23 16,2-5-2-16,0 5-14 0,-2-3 29 0,5-1-21 15,-1 2-11-15,0 1 9 0,3 0-9 0,-3 3 20 16,3 0-9-16,-3 1 7 0,0 1-14 0,1 3-16 0,-5 0 18 0,9 2 8 16,-3 0 20-16,-1 6-18 0,1 1-11 0,-1 2 10 15,-1 3 21-15,2 3-32 0,-6-1 16 0,2 2-16 16,-2 1-3-16,-2 1-5 0,-2 12 3 16,-3-2-8-16,1 3-49 0,-3-2 54 0,-6-2 18 0,4-1-12 0,-2 1 0 15,2-2-20-15,-4 1 5 0,1-5 13 0,1-1-20 16,2-7 13-16,0-3 2 0,2 0 28 0,-1-5-29 15,5-2 13-15,-3-3-30 0,3 0-18 0,0-2 5 0,1-2 84 16,2-1-91-16,0-4 28 0,0-2-18 0,2-2 11 16,0-2 4-16,0 0 14 0,2 1-24 0,2-1 21 15,1 0-14-15,-1 3 8 0,1 0-8 0,3-2 1 16,-1 3 23-16,-1 0-20 0,-1 4 13 0,3 3 4 16,-4-1-12-16,1 4-1 0,-1 1-1 0,3-1 8 15,-3 1 7-15,5 2-5 0,-1 4 2 0,0-1 3 0,-3 3-9 0,1-1-7 16,0 0 11-16,-1 3-49 0,-1-2-206 0,1 1 82 15,1-1 55-15</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7.344"/>
    </inkml:context>
    <inkml:brush xml:id="br0">
      <inkml:brushProperty name="width" value="0.06667" units="cm"/>
      <inkml:brushProperty name="height" value="0.06667" units="cm"/>
      <inkml:brushProperty name="fitToCurve" value="1"/>
    </inkml:brush>
  </inkml:definitions>
  <inkml:trace contextRef="#ctx0" brushRef="#br0">11 0 60 0,'0'0'121'0,"0"0"-4"0,0 0-21 15,0 0 11-15,0 0 0 0,0 0-17 0,0 0-22 0,0 0 6 16,0 0-19-16,0 0 8 0,0 0-18 0,0 0 9 15,0 0-17-15,0 0-12 0,0 0-6 0,-3 5 24 0,3-5 6 16,-2 11-1-16,2-3-3 0,-1 1-11 16,1 2-8-16,2 6 17 0,-3 1-12 0,1 0 1 0,0 1-35 0,0-1-31 15,0 2-84-15,-6 0-306 0,7-1 127 0,-2 0 95 16</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5.293"/>
    </inkml:context>
    <inkml:brush xml:id="br0">
      <inkml:brushProperty name="width" value="0.06667" units="cm"/>
      <inkml:brushProperty name="height" value="0.06667" units="cm"/>
      <inkml:brushProperty name="fitToCurve" value="1"/>
    </inkml:brush>
  </inkml:definitions>
  <inkml:trace contextRef="#ctx0" brushRef="#br0">0 512 17 0,'0'0'53'0,"0"0"7"16,0 0-5-16,0 0-5 0,0 0 23 0,0 0-35 0,0 0 1 15,0 0 23-15,0 0-25 0,0 0-3 0,0 0 10 16,0 0 16-16,7 0-5 0,-7 0-20 0,0 0 1 16,0 0-16-16,5-2 3 0,-5 2-9 0,3-3 6 0,2-1-9 15,-1 2 37-15,1-2-24 0,0-1-8 0,1-1 20 16,1 1-48-16,3-5 32 0,2 0 15 0,1-1-32 16,0-2 7-16,2-1 6 0,2-1 29 0,1-1-26 15,0-1 17-15,1-2-15 0,-2 3 27 0,1-2-27 0,1 1 4 16,1-1 17-16,0 0-17 0,1-1-2 0,0 0-6 15,0 1 31-15,-1-1-44 0,-1 2 25 0,0 0-19 16,-1 1 52-16,2-2-57 0,-4 4-8 0,0-1 33 0,-2 3-1 16,-3 0-35-16,-1 2 6 0,-2 2 15 0,0 2 10 15,-4 1-29-15,1 1 7 0,0 0 7 0,0-1-16 16,-1 1-7-16,0-1 31 0,-1 1 9 0,1 1-47 16,-2 1 13-16,0 0 28 0,-2 2-29 0,3-2-2 15,-3 2-13-15,4-3 4 0,-4 3-18 0,3-2 7 0,-3 2 1 0,3-2-20 16,-3 2 37-16,4-1-42 0,-3 0 5 15,-1 1-73-15,0 0-258 0,0 0 117 0,0 0 83 0</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4.282"/>
    </inkml:context>
    <inkml:brush xml:id="br0">
      <inkml:brushProperty name="width" value="0.06667" units="cm"/>
      <inkml:brushProperty name="height" value="0.06667" units="cm"/>
      <inkml:brushProperty name="fitToCurve" value="1"/>
    </inkml:brush>
  </inkml:definitions>
  <inkml:trace contextRef="#ctx0" brushRef="#br0">21 0 23 0,'-5'5'142'0,"4"-1"-4"16,0 0-13-16,0 3-7 0,0 0-9 0,-2 2-28 15,3-2 36-15,-1 2 9 0,0-1-62 0,0 1 8 0,0-1-3 16,0 0 5-16,1 1-6 0,-1-1-8 0,0 0-35 15,0-2 16-15,1 1 2 0,-1 0-19 0,1-2-4 16,-1-1 13-16,1-4-19 0,0 7 32 0,0-5-8 16,0 0-25-16,0 1 45 0,0-3-17 0,0 0 2 0,0 4 11 15,0-4-7-15,1 1-14 0,-1-1-16 0,0 0 8 0,4-3-15 16,-4 3 17-16,3-5-3 0,0 0-34 0,1-1-3 16,0 1 8-16,0-1 37 0,1 0-27 0,0 1-7 0,0 0-1 15,1 0 15-15,-1 0 8 0,0 1 15 16,1 0-45-16,0 2 15 0,0-1 0 0,1 2-16 15,-2 1 28-15,0 0-13 0,0 0-24 0,2 1 6 0,-2 3 18 16,0-1-4-16,0-1-1 0,-1 1 15 0,-1 2-28 16,0-1 27-16,-1 1-12 0,-1 0-8 0,-1-1-10 0,-1 3 33 15,0-1 4-15,-2 1-37 0,0 0 18 0,-2-2-1 16,0 1 30-16,-1 0 1 0,0-1-28 0,0-1 4 16,-1 0-12-16,0-1-27 0,0 1 46 0,2-3-3 15,-1 0-6-15,2 1-51 0,-1-4-3 0,1 0-40 0,1-2-35 16,0 1 0-16,1-3-427 0,2 2 166 15,-2-2 120-15</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3.434"/>
    </inkml:context>
    <inkml:brush xml:id="br0">
      <inkml:brushProperty name="width" value="0.06667" units="cm"/>
      <inkml:brushProperty name="height" value="0.06667" units="cm"/>
      <inkml:brushProperty name="fitToCurve" value="1"/>
    </inkml:brush>
  </inkml:definitions>
  <inkml:trace contextRef="#ctx0" brushRef="#br0">78 3 60 0,'0'0'151'0,"0"0"-42"0,-5-2 23 16,5 2-38-16,-5 0-20 0,5 0 14 15,-6 0-25-15,6 0 6 0,-7 1-6 0,1 2-19 0,1-1-17 16,0 2 32-16,0 0-22 0,-1 1 4 15,1 0-12-15,0 2-9 0,2-1-12 16,0 1 11-16,-1 0 8 0,1-1-11 0,1 2-1 0,0 0-15 0,2 0 31 16,0 0 5-16,1 0-36 0,0-1 31 0,1-1-34 15,0 1 12-15,0-1 5 0,1-1-5 0,0-1-5 0,2 0 12 16,-3-1-28-16,3-1 51 0,0 0-29 16,-2-1-14-16,-3-1 25 0,7 0-12 0,-7 0-6 0,7-1-16 0,-2-2 10 15,0 1-2-15,0-1 10 0,-1-1-18 0,-1 0 32 16,0 0-16-16,0-1 9 0,-1 0 32 0,1-1-50 15,-2 1-14-15,1-3 8 0,1 2 3 0,-2-1-3 16,0 1 18-16,-1 0-8 0,1-1-11 0,-1 1 17 0,0 2 7 16,0 4 9-16,1-7-17 0,-1 4-2 0,0 1-2 0,0 2 24 15,1-4-23-15,-1 1 1 0,0 3 29 16,1-2-11-16,-1 2-19 0,0 0 7 0,0 0 7 16,0 0-17-16,0 0-15 0,-1 13 28 0,0-6-10 0,1-1 30 15,1 1-48-15,-2-1 12 0,2 1 21 16,0 0-13-16,0-1 4 0,1 1 7 0,0 0-22 0,0-1-9 0,0-1 30 15,1 0-4-15,1-1-13 0,0 0-31 0,0-1-31 16,2 0-21-16,-2-2-356 0,1-2 136 16,0 1 96-16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2.232"/>
    </inkml:context>
    <inkml:brush xml:id="br0">
      <inkml:brushProperty name="width" value="0.06667" units="cm"/>
      <inkml:brushProperty name="height" value="0.06667" units="cm"/>
      <inkml:brushProperty name="fitToCurve" value="1"/>
    </inkml:brush>
  </inkml:definitions>
  <inkml:trace contextRef="#ctx0" brushRef="#br0">143 18 74 0,'0'0'133'0,"-3"-4"-22"15,1 1 12-15,2 3-9 0,-5-1 13 0,5 1-23 0,-5-3-36 16,5 3-4-16,0 0 8 0,-9 0 15 0,9 0-27 16,-12 3-14-16,6 0-23 0,-1 0 27 0,0 3-11 15,-5 1-14-15,2 2-2 0,0 2-15 0,1 0 3 16,2 2-5-16,0 1 31 0,-1 2-14 0,2 0 3 15,-1 2-28-15,2 1 5 0,2 1 5 0,0-2 6 0,3 3-20 16,0-3 30-16,0 1-15 0,3 0 0 0,1 1 8 16,3-1-5-16,0-1 29 0,2 0-17 0,1-2-11 0,2-1 7 15,2 0-11-15,1-2 28 0,0-2-40 0,3-4 3 16,-1 1 0-16,2-3 0 0,1-2 16 0,1-2 8 0,1-3-8 16,-1-1-7-16,-1-3 44 0,2-1 5 0,-3-1-7 15,2-1-57-15,-3-2 35 0,1-1 16 0,-3-1-45 16,-1-3 38-16,2-1 1 0,-5-3-42 0,1 0 39 0,-5-2-9 15,-1-1-16-15,-2-2 12 0,-1 0-13 0,-3-1 5 0,-3 3-5 16,1-3 10-16,-5 4-23 0,-1 0 17 16,-2 3 0-16,-4 2-3 0,-1 3-21 15,-4 3 17-15,-3 1-30 0,-1 4-35 0,-3 4-27 0,-2 0-16 0,0 6-44 16,0 2-427-16,-2-2 170 0,1 4 124 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0,'0'0'133'0,"0"0"-46"16,0 0 6-16,0 0-18 0,0 0-6 0,0 0 12 0,0 0-31 15,0 0 11-15,0 0 18 0,0 0-27 0,0 0 29 16,10 15-21-16,-6-7-31 0,-2 2 20 0,2 3-1 15,0 0-1-15,0-1-28 0,0 2 36 0,1 0-36 0,0-2 4 16,0 4-10-16,-1-5 30 0,3 1-40 0,-4-1 68 16,1-2-43-16,-2 1-13 0,1-3 0 0,-1-3-36 0,-1 2 39 15,-1-6-15-15,4 6 18 0,-2-2 31 0,-2-4-57 16,0 0 22-16,0 0-31 0,0 0 10 0,0 0 1 16,0 0 15-16,0 0-18 0,9-10 36 0,-7 4-62 15,-2 6 31-15,4-14-11 0,2 6-6 0,-1 0 33 16,-2-1-30-16,2 4-1 0,0-2 19 0,-1 1-6 15,5 1-27-15,-5 1 35 0,1 0-18 0,-5 4 45 0,9-1-44 0,-9 1-6 16,11 0 12-16,-3 4 1 0,1 1 22 0,-2 0-25 16,4-1 16-16,-6 3-19 0,1-1 5 0,1 1-3 15,-2 0 24-15,-2 1 11 0,0 0-30 0,-1-2 19 16,-2-6 5-16,0 12-14 0,0-12-2 0,0 13 42 16,-3-8-3-16,3-5-41 0,-9 14 8 0,5-7-37 15,-2-1-16-15,0-1-1 0,-1-1-51 0,2-3-355 16,-2-1 139-16,7 0 99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1.287"/>
    </inkml:context>
    <inkml:brush xml:id="br0">
      <inkml:brushProperty name="width" value="0.06667" units="cm"/>
      <inkml:brushProperty name="height" value="0.06667" units="cm"/>
      <inkml:brushProperty name="fitToCurve" value="1"/>
    </inkml:brush>
  </inkml:definitions>
  <inkml:trace contextRef="#ctx0" brushRef="#br0">225 55 19 0,'0'0'110'0,"0"0"33"15,-2-12-54-15,2 12-17 0,0 0-16 16,0 0 20-16,-1-4-13 0,1 4-4 0,0 0 0 0,-3-3 13 0,3 3 5 16,-1-4-22-16,1 4-10 0,-2-2 22 0,2 2-3 15,-3-5-17-15,3 5 2 0,-3-4-21 0,0 2 17 16,1-1-20-16,-1-1 24 0,3 4-16 0,-7-4 2 16,3 1 3-16,-1 2-35 0,1 0 5 0,-1-1 13 15,2 1-1-15,-3 0 3 0,0 1-17 0,1 1 4 16,-1 0 14-16,-1 1 6 0,-1 0-39 0,0 1 12 0,1-1 26 15,-2 4-26-15,1-3 34 0,1 3-44 0,-5 3 11 0,0 1-1 16,0 0-40-16,2 2 31 0,1 1 3 0,0 1 12 16,2 1 18-16,-1 1-42 0,3 2 3 0,1-2 27 15,0 3-30-15,1-2 22 0,2 2-8 16,-1-1 13-16,3 0-15 0,2-2 16 0,0 0 21 0,0-4-28 16,3 4 14-16,1-1-1 0,2-2-34 0,0 1 9 0,1-2 0 15,1-2 15-15,1-1-6 0,1-1-3 0,1 0-3 16,1-1 33-16,-1-4-32 0,1 1 7 0,0-1-4 15,-2-3-1-15,-1-2 2 0,-1 1-1 0,7-3-1 0,-1-1-12 16,0-1 48-16,0-2-61 0,-2 0 33 0,-1-2-30 16,1-1 19-16,-4 1-7 0,3-3 13 15,-4 1 6-15,-2-2 10 0,-1-2-50 0,-2 0-11 16,0 1 45-16,-2-2 15 0,-3 2-16 0,-1-3-4 0,-4 1-2 0,1-1-17 16,-3 0 36-16,-2 1 31 0,-2 2-23 0,0-1-17 15,-3 1-7-15,-3 2 17 0,1 1 2 16,-1 2-51-16,-2 1 2 0,1 0-31 0,-1 2-41 15,1 2-15-15,-2 2-350 0,-1 0 142 0,0 5 104 0</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796"/>
    </inkml:context>
    <inkml:brush xml:id="br0">
      <inkml:brushProperty name="width" value="0.06667" units="cm"/>
      <inkml:brushProperty name="height" value="0.06667" units="cm"/>
      <inkml:brushProperty name="fitToCurve" value="1"/>
    </inkml:brush>
  </inkml:definitions>
  <inkml:trace contextRef="#ctx0" brushRef="#br0">7 7 106 0,'0'0'96'0,"0"4"15"15,-1-2-41-15,1-2-3 0,-1 3 2 0,0-1-8 16,1-2-8-16,1 3 7 0,-1-3-4 0,1 2-18 0,-1-2 44 16,1 2-3-16,-1-2-34 0,0 0 11 15,0 0 3-15,0 0-3 0,6-1 11 0,-6 1 8 16,4-3-9-16,-4 3-46 0,3-4 59 0,-2 2-16 0,1 0-2 16,-1 0 27-16,0-1-17 0,-1 3 7 0,2-4-15 0,-1 2-41 15,-1 2 13-15,0-3 5 0,0 3 2 0,0 0-57 0,0 0 21 16,0 0-48-16,-7 1-11 0,4 1-34 15,1 2-74-15,-5 0-368 0,2-1 158 0,1 1 115 16</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391"/>
    </inkml:context>
    <inkml:brush xml:id="br0">
      <inkml:brushProperty name="width" value="0.06667" units="cm"/>
      <inkml:brushProperty name="height" value="0.06667" units="cm"/>
      <inkml:brushProperty name="fitToCurve" value="1"/>
    </inkml:brush>
  </inkml:definitions>
  <inkml:trace contextRef="#ctx0" brushRef="#br0">48-1 74 0,'0'0'60'0,"0"0"5"0,-1-4 13 0,1 4-35 0,0 0-14 0,0 0 33 15,0 0-38-15,0 0-9 0,-2 9 14 0,1-3 13 16,0 1-17-16,0 1 9 0,0 2 14 0,-1 1-4 15,-1 7-21-15,1 1 30 0,-1 1-33 0,0 1-2 16,-1 1-5-16,2 2 6 0,0-2 11 16,-1 1-17-16,1-1 14 0,-2 0-14 0,2-3 9 15,0 1-27-15,0-1 24 0,1-4 4 0,0-2-27 16,0-3 6-16,1 0 19 0,-1 1 19 0,1-2-34 0,0-1-9 0,0 0-3 16,0-3 17-16,0 1-22 0,0-3 17 0,0 0-38 0,1 0-11 15,0-2-42-15,-1-1-194 0,0 0 86 0,0 0 62 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7.047"/>
    </inkml:context>
    <inkml:brush xml:id="br0">
      <inkml:brushProperty name="width" value="0.06667" units="cm"/>
      <inkml:brushProperty name="height" value="0.06667" units="cm"/>
      <inkml:brushProperty name="fitToCurve" value="1"/>
    </inkml:brush>
  </inkml:definitions>
  <inkml:trace contextRef="#ctx0" brushRef="#br0">-2 221 65 0,'0'0'100'0,"0"0"-18"16,0 0 5-16,0 0-10 0,0 0-6 0,-4 1-2 15,4-1-18-15,0 0 5 0,0 0-16 0,0 0-5 0,0 0-19 0,0 0 29 16,0 0-3-16,14-1 9 0,-14 1-24 0,12-1-4 16,-4-1 13-16,1 2-30 0,1 0 13 0,0-1-14 15,1 0 3-15,2 0 16 0,0 0-5 0,7 0 4 16,0 0-1-16,1 1-27 0,1-1-6 0,-1-1 1 0,0 2 23 16,1-1 19-16,1 0-50 0,1 0 22 15,0 0 19-15,0 1-27 0,0-2 29 0,3 2-20 16,-2-1-10-16,2 0-11 0,0 0 13 0,1 0-5 0,0 0 17 15,0 0 1-15,1-1-18 0,0 2 27 0,0 0-35 16,1 0-6-16,1-1 22 0,1 1-3 0,0 0-10 0,1-1 18 16,1 1-7-16,-2-3-4 0,2 3 4 0,0 0-4 15,0 0 19-15,1-1 1 0,1 1-19 0,-2-2 1 0,-1 1 7 16,2 1-26-16,1-1 36 0,1 1 1 0,0-1 2 16,0 0-24-16,1 1 21 0,0-1-18 0,-1 1-6 15,1 0 2-15,1-1 2 0,-1 0-13 0,0-1 13 16,1 1 9-16,-5 0 23 0,0-2-47 0,2 2 6 15,-1 0-14-15,1-1 28 0,1 0-4 0,0 0 33 0,-2 0-30 0,1-1-18 16,0 0 27-16,1 2 18 0,0-3-12 0,1 0 11 16,1 2-43-16,-1-1-12 0,0-1 22 0,1 1 17 15,-1 0-11-15,1 0-8 0,1-1 0 0,-2 1 30 16,0 0-28-16,0 0-68 0,0 1 105 0,0-2-37 16,1 1 7-16,-2 0-8 0,2 0 16 0,-2 0-17 15,0 1 4-15,-2-3 8 0,1 2 20 0,1 0-23 0,-3 0 22 16,1-1-11-16,0 1-13 0,0 1-11 15,-1-1 6-15,0 0 5 0,-1 0 5 0,0-1-3 0,0 1-2 16,3 0 13-16,-3 1-8 0,1-2 20 0,0 1-25 0,-3 1 3 16,-1-2-23-16,0 1 25 0,-2 1 16 0,0-1-23 15,-2-1 1-15,0 3 14 0,-2-3 16 0,1 2-32 0,-2 0 10 16,-3-1 28-16,-4 1-36 0,3 1-12 16,-5-1 7-16,0 1 14 0,-3 0-3 0,-2-1-8 0,0 1 1 15,-1 1 25-15,-1-1-19 0,-1 0 23 0,0 0-33 16,-1 0 29-16,-1 1-31 0,-1-1 6 0,-1 1 19 15,-2 0 10-15,4-1-57 0,-2 1-27 0,-2 0-229 0,0 0 91 0,0 0 66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627"/>
    </inkml:context>
    <inkml:brush xml:id="br0">
      <inkml:brushProperty name="width" value="0.06667" units="cm"/>
      <inkml:brushProperty name="height" value="0.06667" units="cm"/>
      <inkml:brushProperty name="fitToCurve" value="1"/>
    </inkml:brush>
  </inkml:definitions>
  <inkml:trace contextRef="#ctx0" brushRef="#br0">0 44 58 0,'10'-15'116'0,"2"2"13"0,-4 6-6 15,0 1-6-15,-1 3 7 0,0 3-14 0,-1 0-23 0,0 1-9 0,1 1 2 16,-1 1-10-16,0 2 22 0,-1 0 8 0,0 2-32 16,-1-1-24-16,-2 2 17 0,0 0-34 0,-1-1 14 15,-2 1-39-15,-1 0-40 0,-1 1 13 0,0-3 9 16,-2 1-30-16,0 1-30 0,-1-2 1 0,-1-3-36 16,1 2-256-16,-1-1 113 0,-1-4 84 0</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407"/>
    </inkml:context>
    <inkml:brush xml:id="br0">
      <inkml:brushProperty name="width" value="0.06667" units="cm"/>
      <inkml:brushProperty name="height" value="0.06667" units="cm"/>
      <inkml:brushProperty name="fitToCurve" value="1"/>
    </inkml:brush>
  </inkml:definitions>
  <inkml:trace contextRef="#ctx0" brushRef="#br0">0 157 10 0,'19'-9'127'0,"-3"2"-22"0,-3 0-29 0,2 0 34 16,-4 2-49-16,-3 0-15 0,-1 3 9 0,-1-2 10 15,0 1-12-15,-3 2-5 0,0 0-18 16,-1 0-16-16,-2 1 21 0,0 0 9 0,0 0-9 0,0 0 7 16,-10 14-6-16,0-4-25 0,-1 2 15 0,2 1 9 15,-1-1-29-15,0 2-11 0,2 0 20 0,2-5-3 16,1 0 4-16,3 0-8 0,-1-3-13 15,0 2 37-15,2-2-38 0,0-1 22 0,2-1-13 0,0-1-2 0,2-1-5 16,-3-2 15-16,7 1-7 0,-1-2 11 0,3-2-6 0,-2 0-1 16,3-1 39-16,4-5-36 0,2 1 18 0,-2-1-22 15,0 0 14-15,0 0-32 0,1-1 10 0,-2-1 12 16,-1 0-10-16,0-1 4 0,-1 0 9 0,-2-1 11 16,1 0-21-16,-1-1 97 0,-2 1-97 0,-2-1 14 15,0 0 3-15,0 3-19 0,-4 1 26 0,1 2-40 16,1-1 14-16,-2 2 19 0,-1 2 21 0,0 1-27 0,0 0 26 15,0 2-11-15,0 2-53 0,-3-4 32 0,3 4-30 0,-6 4 26 16,2 0 19-16,-2 3-29 0,-1 6-2 0,-2 1 14 16,1 2 24-16,-1 1-44 0,0 1 22 0,2 4-2 15,-3 0 22-15,3 2-18 0,-1 2 16 0,0 1-39 16,0 1 9-16,0-3 24 0,1 3-48 0,0 1 26 0,-1-3 22 16,2 0-30-16,0-2 35 0,0-1-24 15,2-3 7-15,-1-2-34 0,2-1 5 0,1-4-14 16,1-4-13-16,0-1-48 0,2-4-3 0,0 0-370 0,0-3 142 15,-1-1 104-15</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898"/>
    </inkml:context>
    <inkml:brush xml:id="br0">
      <inkml:brushProperty name="width" value="0.06667" units="cm"/>
      <inkml:brushProperty name="height" value="0.06667" units="cm"/>
      <inkml:brushProperty name="fitToCurve" value="1"/>
    </inkml:brush>
  </inkml:definitions>
  <inkml:trace contextRef="#ctx0" brushRef="#br0">38 89 39 0,'1'8'142'16,"1"-3"-34"-16,-1 3-5 0,1-2 16 0,-2-1-42 15,1 2 3-15,1 0 8 0,-2 0-26 0,2 0-9 16,-1-1-5-16,2 0-4 0,-2 1-15 0,0-1 19 16,0 1-2-16,0-1-11 0,-1 0-27 0,-1 0 16 0,-1 0 7 15,1 0-4-15,-1 0-4 0,-1-1-6 0,-1 0 7 16,0-1-10-16,-1 0 6 0,0 0-15 0,0-2 35 15,0 1-42-15,1 0 7 0,0-1 10 0,2 1-22 16,2-3-7-16,-5 1 12 0,5-1 2 0,-5 1-3 0,5-1 6 16,0 0 13-16,0 0 10 0,0 0-11 0,0 0 21 0,0 0-33 15,7-11 0-15,-2 4-23 0,0 1 38 0,2-1-12 16,-1 1-16-16,4-6 0 0,1 1 4 16,-1 0 22-16,0 0-30 0,2-1 14 0,-3-1 1 0,0 1 2 15,-1 0-30-15,1-1 10 0,-2 0 18 0,-1 0-7 16,1 0 3-16,-4 3-8 0,0 1 24 15,0 1 11-15,-1 0-33 0,0 1 44 0,-1 0-27 16,-2 1-19-16,1 1 19 0,0 1-8 0,-1 1 3 0,1 3 3 0,-1-4-15 16,1 4 0-16,0 0 7 0,-6 3 28 0,4 2-1 0,-3 1-16 15,3 1-2-15,-2 2 18 0,0 0 3 0,0 8 0 16,-2-2-36-16,0 3 14 0,2 0 23 0,-1 2-16 16,0-1 25-16,2 0-26 0,-1 0-15 0,1-1 19 15,0-2-29-15,1 1-28 0,1-4-2 0,0-3-57 16,1-1-32-16,0-1-297 0,2-3 130 0,-2 0 97 0</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398"/>
    </inkml:context>
    <inkml:brush xml:id="br0">
      <inkml:brushProperty name="width" value="0.06667" units="cm"/>
      <inkml:brushProperty name="height" value="0.06667" units="cm"/>
      <inkml:brushProperty name="fitToCurve" value="1"/>
    </inkml:brush>
  </inkml:definitions>
  <inkml:trace contextRef="#ctx0" brushRef="#br0">0 181 424 0,'0'0'26'0,"0"0"1"0,8-13 0 16,-5 8 41-16,2-1 20 0,0 1-53 0,1-1-10 16,0 1 8-16,2 0 1 0,-3 0 25 0,1 0-39 0,0 1 7 0,-1 1 14 15,1 0-27-15,-1-1 28 0,0 1-27 0,0 2 1 16,-2 0 19-16,-3 1-19 0,6-1 0 0,-6 1 9 15,0 0-20-15,7 0-18 0,-7 0 32 0,5 2 6 0,-5-2-18 16,4 1-3-16,-4-1 9 0,4 2 0 16,-4-2 4-16,3 2-11 0,-3-2 24 0,3 3-35 0,-1-2 4 15,-2-1 10-15,3 2 10 0,-3-2-5 0,0 0-11 16,0 0-25-16,3 4 39 0,-3-4-18 0,4 0 18 16,-4 0-5-16,0 0-13 0,10-5 4 0,-5 3-16 0,1-2 7 0,-2 0 9 15,3-1 0-15,-1 0-1 16,1-1 17-16,-1-1-7 0,3-4 2 0,-2 2 0 0,0 1-19 0,1-3 8 15,-1 3 13-15,-2 0 15 0,-1 2-36 0,0 1 28 16,0 0-17-16,-1 0 22 0,-1 2-13 0,-1 1 0 16,1-1 17-16,-2 3-23 0,1-1-16 0,-1 1 4 15,0 0 3-15,-3 8 25 0,0-2-31 0,-4 6 8 16,2 0 10-16,-2 2-1 0,1 4 20 0,-2 2-25 16,2 2 5-16,-4 1-20 0,5 2-5 0,-2 1-37 0,1 0 43 15,-1 0-18-15,2 1-15 0,0 0 41 16,0-1-13-16,1 0 5 0,1-1 8 0,1-1-3 0,-2 0 21 15,0-1-1-15,1 0-9 0,-1-1 1 0,2-3-8 0,-2-3-2 0,1-3-4 16,0-4 8-16,0-1-1 0,1-2 19 0,-1 0-10 16,1-4 17-16,0 1 6 0,2-3-10 0,0 0 4 15,0 0-29-15,-8-7 41 0,6 2-4 0,-1-1-30 0,2-3 15 16,-1 0-26-16,0-2 5 0,1-7-13 16,-1 0 11-16,4-2-13 0,-2 0 15 0,1 0 2 0,1 2-24 15,2-2-2-15,-1 1-12 0,2 0 6 0,1 1-61 16,1-2-382-16,2 6 144 0,-2-4 104 0</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935"/>
    </inkml:context>
    <inkml:brush xml:id="br0">
      <inkml:brushProperty name="width" value="0.06667" units="cm"/>
      <inkml:brushProperty name="height" value="0.06667" units="cm"/>
      <inkml:brushProperty name="fitToCurve" value="1"/>
    </inkml:brush>
  </inkml:definitions>
  <inkml:trace contextRef="#ctx0" brushRef="#br0">40 0 81 0,'0'3'135'0,"1"5"-4"0,-3 1-21 0,1 1 1 16,-1 1-22-16,-2 4-3 0,1 2 7 0,-2-1-23 15,0 1 9-15,3-1 9 0,-2-1-31 0,1-3-20 16,0-3 15-16,2-1-18 0,-3-2 0 0,3-1-6 15,-1 2-18-15,2-4 19 0,0 0 23 0,0-3-33 0,0 0 7 16,0 0-8-16,0 0 2 0,0 0 0 0,10-9-39 16,-5 4 27-16,0 0 10 0,1-1 0 0,0 1-30 15,1-1 50-15,-2 3-24 0,2-2-16 0,-2 1-2 16,1 0 25-16,1 1 0 0,-2 1-14 0,-1 0-5 16,1 2-4-16,-5 0-1 0,6 0-15 0,-6 0 30 0,3 3-13 0,-3-3-14 15,3 5 21-15,-3-5 1 0,-1 6 8 0,-1-1-18 16,1 1 26-16,-2 1-38 0,-2 0 15 0,1 0-39 15,-2 1 12-15,-1 3-31 0,2-3-20 0,-4 3-17 16,2-4-21-16,2-2-271 0,2 1 118 0,-1-4 86 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559"/>
    </inkml:context>
    <inkml:brush xml:id="br0">
      <inkml:brushProperty name="width" value="0.06667" units="cm"/>
      <inkml:brushProperty name="height" value="0.06667" units="cm"/>
      <inkml:brushProperty name="fitToCurve" value="1"/>
    </inkml:brush>
  </inkml:definitions>
  <inkml:trace contextRef="#ctx0" brushRef="#br0">0 153 7 0,'17'-7'111'0,"-2"0"-13"0,0 0-15 15,-1 2 0-15,-3-1-3 0,-3 1-21 0,-1 1 25 16,0 0-36-16,-2 1-4 0,0-1-15 0,-3 1 26 0,0 1-18 15,-2 2 9-15,0 0-5 0,0 0-23 0,0 0 20 16,0 0-35-16,-12 0 18 0,6 3-8 0,0 2 2 16,-1 0-9-16,-2 5 0 0,0 2 2 0,2-2 16 0,2-1-16 15,-1 3 2-15,3-2 9 0,-2 0 2 0,2-2-7 16,2 0-14-16,-1 0 5 0,2 0-23 0,1-1 23 16,1-1-3-16,1-1 28 0,1-1-37 0,1 0 14 0,2-3-3 15,1 2-15-15,0-4 18 0,1-1-15 16,1 0-5-16,0-1 37 0,4-4-24 0,1-1-2 0,0 0 4 0,-2-2-9 15,-1-2-4-15,0 1 15 0,0-2 14 0,-3 2-8 16,0-1-4-16,-2 0-34 0,-1-1 44 0,1 0-7 0,-3 3-26 16,-1 0 17-16,0 1 4 0,-1 0 11 15,-2 0-7-15,2-1 4 0,-2 1 7 16,0 1-28-16,0 1 18 0,0 0 0 0,-1 0-18 0,0 2 26 0,1 3-4 16,-1-1-16-16,-1 2-10 0,2 1 5 15,0 0-4-15,-7 6-6 0,4 1 31 0,-1 2-21 16,-4 5-34-16,2 4 65 0,-1 1 9 0,-1 4 13 0,1 0-32 0,0 5-31 15,2-1 18-15,0 2 5 0,0-1 14 0,1 0-18 16,0-1 6-16,1-1 22 0,0-1-26 16,0-1-7-16,1-2 35 0,0-1-28 0,2-2-11 0,-2-5 16 0,1-1-2 15,0-3 3-15,0-1-1 0,1 0 23 16,0-3-28-16,-1 1 4 0,1-7 15 0,1 5-7 0,-1-5-18 16,0 0-15-16,0 0 12 0,0 0-5 0,7-14 17 15,-3 6-6-15,-1-2-8 0,2-7 19 0,-1-2-19 16,-1-2 14-16,2-2 7 0,0 0 4 0,0-1-45 0,0-1 39 15,1-1 1-15,-1 1-21 0,1 0-8 0,0 4 5 16,-1-1 13-16,1 1-21 0,0 4 17 0,-1 1-77 16,0 1 69-16,-1 7-3 0,-1-1 17 0,0 3-6 0,1 0 7 15,0 0-8-15,0 3-2 0,0 0 9 0,-1 2-8 0,-1 1 33 16,-2 0-8-16,6 3-3 0,-3 1-9 16,0 2-3-16,-1 1 4 0,-1-1-8 0,1 3 19 0,-3 1-24 15,0 0 10-15,-1 0 0 0,-3 5 8 0,-1 0-9 16,0 0-10-16,-1-2-1 0,1-3 20 0,1-1-2 15,1-2-1-15,-1-2-11 0,-1 0-20 0,0-1-20 16,1 0-14-16,0-3-38 16,2 1-299-16,0-4 123 0,3 2 85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7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9 130 0,'0'0'124'15,"0"0"-12"-15,19-10-21 0,-19 10-10 0,0 0-4 16,0 0-12-16,0 0-2 0,0 0-10 0,0 0 10 0,0 0 13 16,0 0-13-16,0 0-8 0,0 0-3 0,8 11-4 15,-8-11-6-15,-2 19 16 0,1-7-17 0,2-1 25 16,-1 2-32-16,1-2 4 0,-1 3-18 0,0-2 8 15,0 3 22-15,-1-2 1 0,0 0-37 0,1-1-4 0,0 0 43 16,0-1-10-16,-2-3 1 0,2 1-17 0,0-4 7 0,1 2-3 16,-1-7-18-16,2 10-15 0,1-8 5 15,-3-2 5-15,6 5 12 0,-2-2-23 0,3 1-7 16,1-3 14-16,-1 0 15 0,-1 1 18 0,2-2-30 0,2 1-14 16,3-1-7-16,-2 0 58 0,1 0-61 15,0 0 47-15,0-1-39 0,2 1 2 0,-2 0-22 0,2 0-63 16,-3-2-24-16,2-2-422 0,-4 2 159 0,2-1 120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2.828"/>
    </inkml:context>
    <inkml:brush xml:id="br0">
      <inkml:brushProperty name="width" value="0.06667" units="cm"/>
      <inkml:brushProperty name="height" value="0.06667" units="cm"/>
      <inkml:brushProperty name="fitToCurve" value="1"/>
    </inkml:brush>
  </inkml:definitions>
  <inkml:trace contextRef="#ctx0" brushRef="#br0">43 27 122 0,'-3'1'122'0,"-1"3"-15"16,0 0-11-16,0 1-25 0,0-1 16 0,2 1-34 15,-1 1 43-15,1 1-28 0,-1-1-10 0,2 1-9 0,1-2-12 16,0 1 19-16,1 2-16 0,0 0-13 16,2-1 2-16,-1 2-15 0,1-1 14 0,0 0 2 15,1 1-25-15,-1-1 17 0,0 0 51 0,1 0-66 0,-1 0-7 16,-1-2-10-16,0 2 23 0,-1-1 10 0,-1-1-23 0,1 0 0 15,-2 0 22-15,0 0-30 0,-1 0 31 0,-1-1-49 0,-1 1 10 16,1 0-7-16,-1-1-5 0,-1-1 17 16,1-1 21-16,0-1-26 0,-1 1-12 0,2-2 40 15,0-1-21-15,1 0 14 0,2 0-18 0,0 0 13 16,-5-1 0-16,5 1 16 0,0 0-19 0,0-3 18 16,0 3-29-16,0 0 19 0,4-4 3 0,-2 3-11 0,1 0-15 15,3-2 4-15,0 1 11 0,1 0-8 0,0 0 17 0,1 0-18 16,-1-2-2-16,2 1 10 0,0-2 17 0,0 1-33 15,-1-1 15-15,4-5 30 0,-1 1-30 0,-2 1-14 16,1-2 24-16,-3 1 1 0,0 2-9 0,-3-1 33 16,1 1-23-16,-1-2 2 0,-1 1 3 0,0-1-23 15,-1 0-7-15,0 0 32 0,0-2-19 0,-2 1 5 0,1 0-3 16,-1 0-2-16,0-1 10 0,0 1-13 0,-1 1 24 0,1 2-1 16,0-1 15-16,0 2-10 0,0 0-1 15,-1 2-11-15,0 0 4 0,0 2-16 0,1 2 8 0,0 0-16 16,0 0 13-16,0 0-4 0,-6 10 13 0,4-2 10 15,-1 1-22-15,2 0 25 0,-1 2 8 0,0 5-31 16,0 1 0-16,1-3 0 0,1-2-7 0,0 0-4 16,-2-2-48-16,2 1-10 0,2 0-327 0,-2-1 122 0,1-2 87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630"/>
    </inkml:context>
    <inkml:brush xml:id="br0">
      <inkml:brushProperty name="width" value="0.06667" units="cm"/>
      <inkml:brushProperty name="height" value="0.06667" units="cm"/>
      <inkml:brushProperty name="fitToCurve" value="1"/>
    </inkml:brush>
  </inkml:definitions>
  <inkml:trace contextRef="#ctx0" brushRef="#br0">31 119 21 0,'1'3'134'16,"0"-1"-4"-16,-1-2-9 0,3 1-6 0,-1-1 4 15,-2 0-14-15,8-5-4 0,-2 2-24 0,0-2-5 16,1 1-26-16,0-2 18 0,3-4 20 0,-2 2-36 16,-2 0-15-16,-1 1 6 0,-1 0-3 0,0-1-15 15,-1 0 12-15,-1-1-21 0,-1 2 2 0,-1 0-4 0,0 0 4 16,-1 1-2-16,0 2-10 0,-1 2 3 0,-1-1-9 15,0 2 8-15,0 0 37 0,-3 3-60 0,-1 1 15 16,0 2 4-16,-4 4 1 0,0 3 28 0,-1 1-33 16,3 1 11-16,0-2-7 0,0 4 8 0,2 0-4 0,1-1-7 15,2 0-4-15,1-3 16 0,2 0 11 16,0-3-24-16,3-1 6 0,0-1-16 0,2 1 14 0,2-4-19 0,2 0 8 0,2-3-21 16,2-1-21-16,7-2-31 0,0-2-25 15,1-3-282-15,-1 1 119 0,3-5 86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322"/>
    </inkml:context>
    <inkml:brush xml:id="br0">
      <inkml:brushProperty name="width" value="0.06667" units="cm"/>
      <inkml:brushProperty name="height" value="0.06667" units="cm"/>
      <inkml:brushProperty name="fitToCurve" value="1"/>
    </inkml:brush>
  </inkml:definitions>
  <inkml:trace contextRef="#ctx0" brushRef="#br0">37 77 44 0,'5'-5'132'0,"1"-1"-40"0,-2-1-16 0,0 0 1 16,0-1-9-16,-1 1 3 0,-1 1-14 0,-1-1 6 15,0 1-7-15,-1-1-39 0,-1 3 24 0,-1 1 10 16,2 3 14-16,-4-4-31 0,0 4-7 0,4 0-1 16,-7 1 2-16,2 1-23 0,-1 2-2 0,0 1 2 15,0 2 19-15,1 0-5 0,1 0-14 0,0 0 9 16,1 2-17-16,-1 0-8 0,1 0 24 0,1-1-1 0,3 2 20 0,-2-2-11 15,2 0-29-15,1 1-19 0,1-3 6 0,2 2 39 16,0-1-10-16,2-2-26 0,0-2-28 0,1 0-26 0,1-1-249 16,0-2 99-16,0-2 71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010"/>
    </inkml:context>
    <inkml:brush xml:id="br0">
      <inkml:brushProperty name="width" value="0.06667" units="cm"/>
      <inkml:brushProperty name="height" value="0.06667" units="cm"/>
      <inkml:brushProperty name="fitToCurve" value="1"/>
    </inkml:brush>
  </inkml:definitions>
  <inkml:trace contextRef="#ctx0" brushRef="#br0">11 18 123 0,'6'6'90'16,"1"0"12"-16,-2 1 1 0,0 1-42 0,-2 1 3 16,1-2 21-16,-2 2-33 0,1 0 6 0,-2-1-27 0,0 1-13 0,0-2 15 15,-1 2-15-15,-1-2 2 16,0-1 9-16,-1-1-29 0,-1 1-7 0,-1-1 37 0,1-1-16 15,-1-2-20-15,0 0 2 0,1-2 17 0,0 0-26 0,3 0 18 16,-6-2 11-16,2-2 23 0,2-1-5 0,-2 0-52 16,3-1 47-16,-1 0-19 0,2 0 15 0,-2 0-15 15,2-1-1-15,2-1-9 0,1 1 38 0,0 0-39 16,1 0 20-16,0 0-27 0,1 0 16 0,1 1 16 16,-1-2-32-16,6-1-13 0,-1 2 43 0,-2 3-28 0,0-2-10 15,1 2-41-15,3-4-287 0,-6 5 107 0,3-1 76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686"/>
    </inkml:context>
    <inkml:brush xml:id="br0">
      <inkml:brushProperty name="width" value="0.06667" units="cm"/>
      <inkml:brushProperty name="height" value="0.06667" units="cm"/>
      <inkml:brushProperty name="fitToCurve" value="1"/>
    </inkml:brush>
  </inkml:definitions>
  <inkml:trace contextRef="#ctx0" brushRef="#br0">38 0 21 0,'-4'18'113'15,"0"2"-17"-15,0-1 13 0,0 2-30 0,-1 0 0 0,1 2-16 16,0-3 12-16,1 1-33 0,1-1 6 15,-1-2 16-15,1-1-18 0,2-3-30 0,0-2-40 0,0-3-27 16,0-1-202-16,0-2 79 0,1-1 57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394"/>
    </inkml:context>
    <inkml:brush xml:id="br0">
      <inkml:brushProperty name="width" value="0.06667" units="cm"/>
      <inkml:brushProperty name="height" value="0.06667" units="cm"/>
      <inkml:brushProperty name="fitToCurve" value="1"/>
    </inkml:brush>
  </inkml:definitions>
  <inkml:trace contextRef="#ctx0" brushRef="#br0">4 58 132 0,'2'-4'136'0,"2"1"-10"16,-1 1-6-16,0 0-6 0,-3 2-30 0,0 0-7 15,7 1-2-15,-7-1-5 0,3 5 10 0,-1 0-24 0,-1 2-2 16,0 0 84-16,0 2-111 0,-1 0-1 16,0 0-16-16,-1 1 44 0,-1 1-42 0,0 4 11 0,-1-2-25 15,2-2 30-15,-2-2-8 0,0 0 3 0,1 0-29 16,-1-2 1-16,0-2 13 0,1 1-30 0,0 0 16 0,-1-4-17 16,2 0 10-16,1-2-9 0,0 0 0 0,0 0 7 15,0 0 6-15,-1-7 3 0,3 0-13 16,0-2 31-16,0 1-33 0,4-7 18 0,0 2 7 0,-2 1-19 0,1-2-1 15,2 1 13-15,-2 4 0 0,0 1 0 0,-1 2 15 16,2 0-12-16,-2 2 5 0,-1 1-5 0,1-1 0 16,-1 2-12-16,0 3 24 0,-3-1-17 0,5 1 2 0,-3 1-1 15,1 3-14-15,1 1 18 0,-1 0 2 16,0 1 0-16,-1 0-10 0,1 0 73 0,-1 2-71 16,0-3-3-16,2 0 1 0,0 0 0 0,-2-1-15 0,2 0 35 15,0-1-17-15,-1-1 1 0,1-2 30 0,-1 0-21 0,1-1 4 16,0 0 0-16,2-3-5 0,0-1 27 0,1-1-30 0,-2 1 14 15,4-7-16-15,-2 2 18 0,1-2-20 16,0-2 18-16,-1 0 2 0,-2 2-11 0,0-3 11 0,-1 3-5 16,-2 1-7-16,-1 2 4 0,0 0 9 0,1 0 25 15,-2 2-28-15,-2 0-7 0,1 3 8 0,-1 1-14 16,1 0-5-16,1 2 13 0,0 0-8 0,-9 4-33 16,6 0 57-16,-2 2-20 0,0 1-13 0,1 1-18 15,-2 5-3-15,1 3 8 0,0 0-1 0,-1 0 30 16,3 1-35-16,1 2 14 0,-1-1 15 0,2 1-35 0,0 0 19 15,0 0-2-15,2 1 12 0,1-2-34 0,-2 1 20 0,2 0 4 16,0 0-7-16,0-1 11 0,0-2 12 16,-1-1 16-16,0-3-22 0,-1-2 10 0,0 0-21 0,0 1 10 15,-1-3-12-15,-1 1 24 0,0 1 12 0,0-3-14 0,-1 0-7 16,1 0 7-16,-3-2 13 0,1 0-18 0,-1 0 24 16,-1-1-19-16,1-1-12 0,-2-2-23 15,2-1 10-15,0-1-9 0,5 1-41 0,-8-5-6 0,3 2-294 16,1-4 116-16,-5-4 80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570"/>
    </inkml:context>
    <inkml:brush xml:id="br0">
      <inkml:brushProperty name="width" value="0.06667" units="cm"/>
      <inkml:brushProperty name="height" value="0.06667" units="cm"/>
      <inkml:brushProperty name="fitToCurve" value="1"/>
    </inkml:brush>
  </inkml:definitions>
  <inkml:trace contextRef="#ctx0" brushRef="#br0">119 0 47 0,'-3'6'82'0,"-2"-1"-14"16,1 2 3-16,-2 0 10 0,-2 4-12 0,0 1-23 0,0 1-1 15,-3 0-23-15,1-1 0 0,2 0 12 0,-2-2 14 16,3-1-3-16,2-2-30 0,0-4-10 0,0 1 0 0,1 0 18 15,1-3 8-15,0-1-16 0,3 0-28 0,0 0 16 16,-5-4 6-16,5 3 7 0,0 1-16 0,0-5 13 16,0 3 20-16,1-2-30 0,1 1 28 0,-2 0-8 15,3-2-28-15,-1 1-60 0,0 2 86 0,0 0-13 16,1-1-10-16,0 2 4 0,-1-1-7 0,2 1 41 16,-1 0-41-16,2-1 12 0,2 1 19 0,-2-1-62 0,0 1 24 15,0 0 14-15,1 0 3 0,-1 0-21 0,3-1 22 16,-2 1 6-16,1-1 4 0,0 0-16 0,0 0 32 15,-1-2-30-15,2 1 3 0,-1 0 8 0,0-1-20 0,-1-1 10 16,1 1 1-16,-1 0-8 0,1 0 11 16,-2 0 28-16,0 2-12 0,-1-1 18 0,-1 0-9 0,0 1 11 15,0 1-21-15,-1-1 23 0,-2 2-13 0,2-2 3 0,-1 1-16 16,-1 1-7-16,0 0 7 0,0 0-16 16,0 0 25-16,0 0-31 0,0 7 10 0,-1-3-47 0,0 1 45 0,-2 3-1 15,2-1 1-15,0 1-6 0,0 1 27 0,0 1-8 16,-1-1-18-16,1 1 16 0,0 1-18 0,1-2 7 15,0 1 23-15,0-1-35 0,2 0 3 0,0-1-27 0,-1-1 23 16,0-1-27-16,3-2 13 0,-2 2-48 0,1-4-321 16,-2-2 120-16,1 1 88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120"/>
    </inkml:context>
    <inkml:brush xml:id="br0">
      <inkml:brushProperty name="width" value="0.06667" units="cm"/>
      <inkml:brushProperty name="height" value="0.06667" units="cm"/>
      <inkml:brushProperty name="fitToCurve" value="1"/>
    </inkml:brush>
  </inkml:definitions>
  <inkml:trace contextRef="#ctx0" brushRef="#br0">4 256 72 0,'-3'19'69'0,"3"-3"16"15,0-5-31-15,1-2-5 0,1-1-22 16,0-1 57-16,1-2-30 0,2-2-18 0,-1-1-3 0,0-2 1 16,2-2 2-16,0-1-21 0,1-2 34 0,-2-1-38 15,5-3-4-15,-3-1-4 0,-2 1 15 0,5-4 10 16,-3-1-77-16,0-1 67 0,-1 0 15 0,-2 3 15 15,3-3-32-15,-2 0 36 0,-1 3-28 0,-3 3-6 16,0 2 14-16,0 1-9 0,0 0 9 0,-1 1-62 0,0 1 42 16,0 4 25-16,-1-2-21 0,1 2-6 0,0 0 12 0,-6 5 48 15,3 1-76-15,0 0-4 0,1 1 7 0,-1 2 6 16,-1 6 10-16,1-2-18 0,0-1-3 0,1-2 13 16,0 1 6-16,2-1-14 0,0 0 12 15,0-1-21-15,0 0 41 0,1 0-40 0,1-3 24 0,0 0-3 0,1 0 13 16,0-1-37-16,1-1 9 0,-2-3 1 0,3 0-12 0,0-2 5 15,1-2 0-15,0 1 17 0,0-3 11 0,1-1-9 16,-1-1-31-16,0-1 15 0,1-4 25 16,1-1-23-16,-1-1-1 0,0 0 1 0,-2-2-3 0,0 2 10 15,0-3 9-15,0 0-17 0,-2 0 37 0,1-1-27 16,-2 5-17-16,0-4 16 0,0 4-13 0,0 1 6 16,-3 2-19-16,2 1 10 0,-1 0 3 0,0 0 5 0,-1 1-4 15,-1 2 20-15,2-1 9 0,0 2-18 16,0 1-4-16,0 0-2 0,0 3 32 15,0 0-25-15,0 1-8 0,0 0 4 0,0 0-22 0,-2 13 26 0,1-6 17 0,0 4-5 16,-1 7-17-16,1 2 38 0,-1 0-35 0,-1 1 0 16,1 1-4-16,1-1 1 0,-1 1 8 0,2-3-7 15,-2 0 18-15,2-3-36 0,0-4 26 0,0-1-14 16,1-1-1-16,0-1-15 0,1-1 0 0,-1-1-22 0,1-2-292 16,0-3 104-16,1 0 77 0</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542"/>
    </inkml:context>
    <inkml:brush xml:id="br0">
      <inkml:brushProperty name="width" value="0.06667" units="cm"/>
      <inkml:brushProperty name="height" value="0.06667" units="cm"/>
      <inkml:brushProperty name="fitToCurve" value="1"/>
    </inkml:brush>
  </inkml:definitions>
  <inkml:trace contextRef="#ctx0" brushRef="#br0">0 73 86 0,'2'-5'118'0,"-1"2"-49"0,1 1 7 0,0 1 15 15,-2 1-10-15,0 0-12 0,4 4-1 0,-2-2-18 16,2 2 0-16,-1 1-8 0,0 0-4 0,2 0 8 16,-1 0-16-16,-1 0-2 0,2-1 12 0,0 0-32 0,-1 0 13 0,0-1-18 15,0-1 0-15,-1 0-9 0,1-1 22 16,-1-1-6-16,1 0 7 0,-1-1-12 0,2-2-13 16,1 1 24-16,-1-2-13 0,0 0 8 0,0-1-1 0,0-1-1 15,-1 0 12-15,1-2-21 0,0 2 3 0,-1-2-14 0,0-1 3 16,-1 1-11-16,1 1 14 0,-1 0 8 0,1-1-1 15,-1 2-7-15,0 1-6 0,-2 0-16 0,1 1 22 16,-1 1 13-16,1 1-9 0,-1 2-7 0,0 0-7 16,-1 0 10-16,0 4 10 0,0 2-2 0,0 1 1 15,-1 1 4-15,-1 8 33 0,0 2-30 0,0-2 15 16,2 2-25-16,-1 2 12 0,-1 0-34 0,1 2 26 0,1-2-7 16,1 2 18-16,-2-2-17 0,1-1-2 0,-1-1 9 15,1-2 3-15,1-3 6 0,0-3-15 0,1 0-5 16,-1-1-27-16,1-1-1 0,1-1-29 0,0-1-32 0,0-4-206 15,-3 0 94-15,2-1 65 0</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129"/>
    </inkml:context>
    <inkml:brush xml:id="br0">
      <inkml:brushProperty name="width" value="0.06667" units="cm"/>
      <inkml:brushProperty name="height" value="0.06667" units="cm"/>
      <inkml:brushProperty name="fitToCurve" value="1"/>
    </inkml:brush>
  </inkml:definitions>
  <inkml:trace contextRef="#ctx0" brushRef="#br0">37 0 86 0,'-1'9'109'0,"-1"-1"23"16,1 3-33-16,0 1-17 0,-1 6-12 16,-1 1-10-16,-1 0 14 0,3 2 18 0,-3 0-38 0,2-1-9 15,-1 2-1-15,0-2-2 0,0-2 9 0,2 0-24 16,0 0-6-16,-2-5-9 0,2-2 9 0,0 0-10 16,1-2-19-16,0-2-22 0,-1 1-37 0,1-3-29 0,0-1-205 0,1-1 95 15,-2-2 66-15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1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-2 497 150 0,'0'0'168'15,"0"0"-31"-15,0 0-4 0,2 7 27 0,-2-7-60 16,0 0 0-16,0 0 8 0,0 0-29 0,0 0-3 0,0 0 10 16,0 0-46-16,0 0 25 0,0 0-4 0,5-17-28 15,-1 7-10-15,1 1 9 0,1-2-14 0,0-2 14 0,5-7-20 16,3-3 25-16,1-1-34 0,1-2 27 0,0-2-36 0,5-1 51 15,0-1-23-15,1 3-16 0,2-1 9 16,0 1-4-16,1 3 13 0,0 1-23 0,-3 1 8 0,2 3 25 16,0 1-9-16,-2-1-18 0,-2 9-17 0,1-2-12 15,-6 1-4-15,-2 4-44 0,-2 1 5 0,-1 1-72 16,-3 3-352-16,-1-2 148 0,-6 4 107 0</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6.330"/>
    </inkml:context>
    <inkml:brush xml:id="br0">
      <inkml:brushProperty name="width" value="0.06667" units="cm"/>
      <inkml:brushProperty name="height" value="0.06667" units="cm"/>
      <inkml:brushProperty name="fitToCurve" value="1"/>
    </inkml:brush>
  </inkml:definitions>
  <inkml:trace contextRef="#ctx0" brushRef="#br0">199 10 79 0,'-10'2'92'0,"0"0"-28"16,0 1 17-16,-6 3-22 0,3 1-8 0,-1 1 7 16,1 1-14-16,1 2-2 0,-1 1-14 0,1 0 1 0,0 1 11 15,2 4-12-15,0-1 13 0,1 2-19 16,1 1-24-16,1 3 19 0,0-2 22 0,3 4-28 15,0-2 9-15,1 0-12 0,3-1-1 0,-2 1 12 0,4-1 15 16,2-1-6-16,1 1-1 0,1-2 10 0,1-2-21 16,2 0-22-16,1 0 31 0,1-2-17 0,4-2 21 0,-2-3-23 0,2 1-1 15,1-5 19-15,2 2-26 0,2-4 15 16,-1-2-16-16,2-3 4 0,0-2 15 0,0-2-25 0,2-3 4 16,-1 1-6-16,-1-5 22 0,1-2 11 0,-1 0 2 15,1-3-10-15,-4 1 0 0,-1-2 11 16,-1-2 2-16,-1 0-2 0,-4-2-10 0,0-5 9 15,-4-1-20-15,-3 1 23 0,-4 2-10 0,-4-3 1 0,-4 0-19 16,-3 4-1-16,-3 0-4 0,-4 1 12 0,-1 1-4 16,-2 2-10-16,-3 1 0 0,0 4-21 15,-1 2-15-15,-2 3-366 0,-7 6 126 0,2-1 88 0</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5.864"/>
    </inkml:context>
    <inkml:brush xml:id="br0">
      <inkml:brushProperty name="width" value="0.06667" units="cm"/>
      <inkml:brushProperty name="height" value="0.06667" units="cm"/>
      <inkml:brushProperty name="fitToCurve" value="1"/>
    </inkml:brush>
  </inkml:definitions>
  <inkml:trace contextRef="#ctx0" brushRef="#br0">113 44 46 0,'1'1'105'0,"-1"-1"17"0,0 0-6 16,0 0-30-16,0 0-10 0,0 0 3 0,0 0-24 0,0 0 6 0,0 0 3 15,0 0-10-15,0 0 0 0,-3 4-32 0,3-4 14 16,-4 1-17-16,1 0-8 0,-1 0 10 0,1 0-2 15,0-1 2-15,-1 0-15 0,-1 0 12 16,1 0-13-16,1 1 4 0,-2-2 7 0,2 0-19 0,-4-1 17 16,1 1-22-16,2-1-3 0,-1-1 22 0,1 2-17 15,1-2 7-15,0 0-1 0,1 0 16 0,0 1-19 0,1-1 16 16,0 0 1-16,1 3-5 0,0-4 1 16,1 1-18-16,0 1-2 0,1-1-23 0,1-2 41 0,2 2 8 0,-2 0-3 15,3 1-1-15,-2 1-59 0,1 1 47 0,0 0 1 16,2 1 23-16,-1 2-25 0,0 1 13 0,0 1 6 0,-1 1-18 15,0 1 6-15,-2 1 2 0,0 0-11 16,-1 1 3-16,-1 2 1 0,-1 1-7 16,-3 5 1-16,-1 0 24 0,0-2-3 0,-2 2 7 15,-1-1-34-15,-1-1-6 0,-1 0 18 0,1-2 10 0,2-1-3 0,-3 0-8 0,3-4-20 16,0-1 29-16,0-2 1 0,2 0 2 0,-2-2-10 16,2-1-10-16,-1 0-17 0,2-1 33 0,1-2-8 15,0-1-19-15,0 0-1 0,1-1 10 16,1-1 2-16,0-2-8 0,1-1 15 0,1 1-9 0,1-2 1 15,0 2-12-15,0-1 18 0,2 1 6 0,0 1 5 16,0-1-27-16,0 2 79 0,-1 0-63 0,1 1-21 16,0 2 15-16,-1 1 99 0,-1 0-122 0,0 1 6 0,0 3 16 15,2-1 2-15,-1 2 10 0,0 1-13 0,-1 1 19 0,1 0-10 16,-1 1-19-16,-1 0-9 0,1-1-45 0,-2 1-251 16,1 0 104-16,-2-2 72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5.9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 99 0,'0'0'96'0,"0"-4"-2"0,0 4-13 0,0-3-10 15,0 3-30-15,0 0 3 0,0 0 5 0,0 0-11 0,0 0 32 0,0 0-28 16,0 0-18-16,0 13 0 0,0-5 3 0,0 2-4 15,0 2-16-15,0 0 19 0,0 1 2 16,-1 0-6-16,0 3 22 0,1-2-20 0,0 3-11 0,0-2-10 16,0 1 13-16,0-1-13 0,0-1 9 0,2 1-19 15,-2-3-2-15,2 0-9 0,-1-1-27 0,1-2-39 16,-2 0-194-16,0-3 88 0,1-1 59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10.0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59 378 99 0,'-7'3'126'0,"2"0"-5"0,1-2-24 16,-4 1 13-16,3-1-11 0,2 1-10 0,-1 1-23 16,3-2 32-16,-2-1-48 0,0 2 16 15,1-1 10-15,0-1-13 0,1 0-9 0,-1 2 24 0,2-2-28 16,0 0 5-16,0 0 16 0,-5 0-50 0,5 2 36 0,-1-1-4 15,1-1 10-15,-1 2-18 0,0 0-2 0,1-2 8 16,0 0-1-16,0 0-7 0,0 0-32 0,0 0 18 16,6-4-6-16,-1-1-7 0,3 4 0 0,2-2 6 0,3-1-32 15,9-7 18-15,4 2-15 0,4-4 13 0,0 3 8 0,7-4-30 16,-2 1 2-16,5-2-8 0,3 2 31 16,3-2 38-16,3-1-77 0,4-2 69 0,3 0-6 15,0 0 44-15,4 0-25 0,1 1-27 0,0-3 16 16,2 2 2-16,0 1 8 0,-2 1-19 0,-1-2-2 15,-3 1-4-15,-1 8-34 0,-4-5-78 0,-3 2-36 0,-6 1-23 16,1 4-500-16,-3 1 187 0,-3 0 140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4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0 472 190 0,'22'-12'211'0,"7"0"13"0,2-3-40 0,8-1-1 16,6-3-18-16,5-1-11 0,6-2-4 0,7-2 6 0,5 0 2 0,4-2-2 15,5-1-11-15,2 1 1 0,1 0-6 16,-2 3-16-16,4-1 15 0,2 2-4 0,-4 1 2 0,2 6-20 15,-4-2-17-15,-2 2-12 0,-4 0-22 0,-5 2-70 16,-5 5-89-16,-4-2-73 0,-8 5-728 16,-4-4 240-16,-4 3 190 0</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0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112 88 97 0,'-4'3'309'0,"-4"-2"-50"0,3 1-37 0,-4 0-9 15,1-1-23-15,-1 2-32 0,3-1 4 0,-3-2-40 0,2 0-25 16,0 0 14-16,2 0-22 0,0-2 10 0,-1-2-33 16,-1 0-13-16,3-2 11 0,2 0-4 0,-1 0 8 0,2-2 9 15,1-1-19-15,2 1 17 0,2 0-2 0,0 0 2 16,2 0 2-16,1 1-13 0,0 0-10 0,2 3 11 16,2 0 2-16,-2 1-8 0,1 3-8 15,1 0 9-15,0 3-11 0,-1 1-9 0,-1 2 20 0,5 7-37 0,-4-2 7 16,0 6-14-16,-4-5 12 0,1 4-6 15,-3 1-1-15,-3-4-8 0,-1 0-1 0,-2 1 6 0,-4 8-2 16,-1-3 2-16,0-4-11 0,-5 4 5 0,1-1 9 16,-1-1-12-16,-2-1-14 0,0-2-10 0,2-5-3 0,3 1-25 15,-2-2 5-15,1-2-18 0,1 1 12 0,-1-5-7 16,3 1 10-16,2-2 6 0,-1-1-7 0,3-2 23 16,1-1-9-16,2-1 0 0,0-6-11 0,0-1 9 15,4 0 21-15,3-8-12 0,2 1 1 0,1 1 7 0,0 2 6 16,2 0 12-16,1 0-4 0,-2 6-1 0,-3 1 4 0,0 2 16 15,0 3-8-15,0 0 1 0,-1 3-8 16,-1 0 14-16,3 5 1 0,-2-2-7 0,1 2-4 0,-1 2-5 0,-1 1 10 16,0 0-6-16,0 0 8 0,-1 2-10 0,0 0-3 15,1-1 18-15,4 6-25 0,-3-5 20 0,-2 1-12 16,0-2 14-16,-2-3-24 0,5 0 10 0,-3-1 13 16,0-1-11-16,1 1 9 0,0-3-11 15,0-2 2-15,2-2 2 0,1-1-10 0,0-1-4 0,-1 0 4 0,-2 0-2 16,3 0 11-16,-3 3 0 0,0-1-13 15,0-2 6-15,-1 1-1 0,-1 2 8 0,0 0 15 0,-2 0-15 16,2 1 21-16,0 0 36 0,-2 2-35 0,1-1-3 16,0 2-15-16,-1 1 2 0,4-1 0 0,0 5 11 0,-1-6-20 15,0 4 19-15,1-3-10 0,-2 1-10 0,3-3 1 16,1 1 12-16,-3-2-2 0,4-2 0 0,1 1-4 0,-1-3-13 16,-1-1 14-16,2-1 1 0,-1-2-5 15,0 1 2-15,-3-1-9 0,0-2-8 0,-3 1 1 0,0 0 13 16,-3-3-17-16,-2 1-1 0,0 0-23 0,-2 1-5 15,-3 0-14-15,-2 2-41 0,0 0-31 0,-2 3-36 16,-2 3-47-16,-4 0-687 0,-14 4 243 0,6 2 190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18 116 0,'-2'5'262'0,"2"-1"5"0,0 1-35 0,0-2-20 16,3-1-32-16,1-1-9 0,0 1-19 0,2-2 1 16,3-2-34-16,1 2-62 0,1-3-98 0,9-5-33 15,4-2-491-15,-1 3 169 0,-3-3 121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1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45 342 0,'9'-2'353'0,"2"0"-59"16,-1 1-33-16,2-1-36 0,1-1-20 0,0-2-26 15,-1 4-69-15,1-4-70 0,-2 0-41 0,-1 1-19 16,3 2-63-16,-1 0-46 0,-2-1-428 0,-3-1 166 0,1 0 123 16</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6.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5 145 174 0,'-1'-1'239'15,"1"1"-9"-15,0 0-15 0,-2 3-43 0,0 0-7 16,3 6-15-16,-1 0 3 0,-1 1-31 0,1 2-4 16,-1 1 14-16,1 0-24 0,0 0 6 0,2 1-5 15,0 0-22-15,-1-1 0 0,1 1-8 0,-1-2-15 16,2 0-6-16,-1 0-4 0,1-1-1 0,-1-2-2 0,1 1-15 0,0-3-3 15,0 0 0-15,1-1-7 0,1-3 12 0,-1 1-20 16,2-2 2-16,0 0-3 0,1-2-12 0,1-3 12 16,0-2-26-16,1-1 24 0,0-1-19 0,4-9 8 15,-1 1 15-15,-1-1-6 0,-3 3-4 0,0 2-9 0,-1 2-6 16,1 0 30-16,-3 2-10 0,-1 1-10 16,1 0 6-16,-4 3-15 0,2 0 15 0,0 3 5 0,0 0-7 15,-1 2 1-15,0 1-4 0,0 0 9 0,0 4-1 0,0 1-16 16,1 2 1-16,-2-2 7 0,3 1-6 0,-1 0 7 15,0-1-9-15,3 0 5 0,-2 0 11 0,2-2-22 16,-1-1 9-16,0-1 4 0,2 0 2 0,-1-2 3 0,-1-3-11 16,0 0 9-16,2-3-1 0,1 0-2 15,0-2 5-15,-1-2 4 0,5-8-18 0,-3 4 19 16,1-7 10-16,-2 1-18 0,0-3 0 0,-2-1 0 0,-1 0 12 16,-1-1-2-16,-1 1 1 0,-3-3-10 0,2 0-18 15,-4 6 10-15,1 3 7 0,-2 2-5 0,-2 2 2 0,2 1-19 16,-2 2-19-16,1 1-1 0,-3 3-36 0,2 0-27 15,-1 3-55-15,2 2-20 0,0-1-646 0,-1 2 225 0,1 1 176 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7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0 154 74 0,'6'6'135'0,"-3"2"-9"16,-1 0 25-16,1 0-49 0,1 1-18 0,1 0 0 0,1 0-10 16,-1-1 6-16,1-1-19 0,0 1 29 15,2-3 0-15,-2 0 23 0,3-2 34 0,-2-4 5 0,3-1-13 16,0 0 4-16,5-10-10 0,-1 4 1 0,2-4 0 15,0-3-8-15,0-1-12 0,-4 0-24 0,1-2 0 16,-4 0 7-16,-4 3-14 0,-1 0-4 0,-2 0-14 0,-2 1 1 0,-4-7-5 16,-1 6-7-16,-2 3-12 0,-2 2-17 0,0 4-21 15,-4 2-34-15,0 4-38 0,-10 4-52 16,-1 7-76-16,0 4-33 0,-1 6-560 0,3 5 223 0,-1 1 167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2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168 0 44 0,'-5'6'137'0,"-4"1"2"15,1-2-24-15,1 3-24 0,-1-1 20 0,-4 1-23 16,3-1-21-16,-2-2 10 0,0 1-11 0,1 1-35 16,0-1 25-16,0-2-8 0,-1 2 11 0,3-2-35 15,-1 0-1-15,2 0 24 0,7-4-20 0,-10 4-2 0,10-4 4 0,-7 4 26 16,7-4-34-16,0 0 10 0,-7 5 9 0,7-5-85 15,0 0 58-15,0 0 14 0,0 8 10 0,0-8-40 16,0 0 6-16,8 14 9 0,-2-7 9 0,0 0-22 16,-1 3 13-16,3-1 1 0,2 2 9 0,-1-2-10 0,1 4-6 15,5 3-8-15,-5-2-1 0,6 3 27 0,-4-3-48 16,4 0-45-16,-3-1-65 0,-3-5-303 0,-1 2 135 0,0-3 93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4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40 35 0,'-1'2'111'0,"1"-2"-15"16,-1 0-1-16,1 0 21 0,0 0-46 0,-1 1 10 16,1-1-15-16,0 0-12 0,0 0-1 0,-2 1 33 0,2-1-22 15,0 0 3-15,0 1-7 16,0-1-1-16,0 0-6 0,0 0-5 0,0 0 3 0,-3 0-22 0,3 0 14 15,0 0-23-15,0 0 13 0,0 0-14 0,0 0 7 16,0 0-3-16,-2 1 2 0,2-1-9 0,0 0 11 0,0 0 0 16,0 0-32-16,0 0 27 0,0 0-21 15,0 0 12-15,0 0-9 0,0 0 17 0,0 0-34 0,0 0 13 16,0 0 16-16,0 0-6 0,0 0-3 0,0 0-9 16,0 2 4-16,0-2 31 0,0 0-37 0,0 0 19 0,0 0-16 15,0 0-2-15,0 0 25 0,0 0-41 0,0 0 16 16,0 0 11-16,0 0-11 0,0 0 8 0,0 0 7 15,0 0-16-15,0 0 14 0,0 0-33 0,0 0 24 16,0 0-6-16,0 0 14 0,0 0-13 0,0 0 32 0,0 0-27 0,0 0-4 16,0 0 4-16,0 0 9 0,0 0 3 0,0 0-11 15,0 0-13-15,0 0-6 0,0 0 14 0,0 0-14 16,0 0 13-16,0 0-7 0,0 0 33 0,0 0-10 16,0 0-11-16,0 0 12 0,0 0 9 0,0 0-17 15,0 0 13-15,0 0 15 0,0 0-35 0,0 0 14 16,0 0-14-16,0 0-5 0,0 0 14 0,0 0 8 15,0 0-28-15,0 0 26 0,0 0-6 0,0 0-7 16,0 0 12-16,0 0-15 0,0 0-8 0,0 0 14 0,0 0-17 0,0 0 30 16,0 0-33-16,0 0 25 0,0 0-1 15,0 0 16-15,0 0-7 0,0 0 1 0,0 0-13 0,0 0 18 16,-2 1-12-16,0 0-9 0,0 1 25 0,0 0-18 16,0 0 0-16,1-1 18 0,-4 2-28 0,4-2 10 0,-1 2 33 15,-1-2-7-15,0 2 5 0,1-2-1 0,-1 2-23 0,0-1 30 16,0 0-31-16,1-2 31 0,-1 2 4 15,0-2-17-15,0 1-9 0,1-1 6 0,0-1 11 0,0 1 4 16,-1-2-40-16,1 0 8 0,1-2 10 0,0 0-10 16,-1-2-10-16,2-2 11 0,0 4 13 0,2-2-17 15,-2-2-2-15,3 1 17 0,0-1-15 0,-1 3 19 16,1 0-39-16,2 1 25 0,-2 2 48 0,1 0-42 16,0 1-10-16,0 2 1 0,1 1 5 0,2 1-10 15,-1 3-4-15,0 0 5 0,1 4-14 0,0-1 5 0,-1 2 6 16,-2 1-11-16,3 6-3 0,-1-1 22 0,-2 1-2 0,-1-4-5 15,-2 0 12-15,0 2-13 0,-1-1-17 0,0 0 20 16,-1 1-8-16,-3 5-6 0,0 1 26 0,1-5-18 16,0-2 0-16,-2-3-14 0,2-1 21 0,-2-1-10 15,-1 0-13-15,2-3-4 0,1 1-3 0,-1-2 22 16,1-3-52-16,0 0 28 0,0-1 6 0,2-2 12 0,-2 0-12 16,1-3 1-16,-2-2-60 0,2 0 68 0,1-1-2 15,1 1 10-15,1-4-6 0,0 3 16 0,0 0-10 0,0 0 0 0,1-1 4 16,-2 3-5-16,1 0-1 0,1 0 8 0,-1 2 6 15,2 0-5-15,0 1-15 0,1 2 10 16,1 0 7-16,1 2 8 0,-1 0-30 0,1 2 30 16,1 0-6-16,1 1-2 0,-3 2-14 0,3-1 11 0,-1 3-25 15,-1-1-20-15,1 0-36 0,-3 0-29 0,2-2-48 16,0 2-460-16,-5 2 181 0,3-4 131 0</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3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17 148 0,'1'4'172'16,"-1"-3"-52"-16,2 1 28 0,-1-1-8 0,3 0 29 16,-1-1-12-16,0 2-8 0,2-2-34 0,-2 0 15 15,2-1-51-15,1 1 19 0,3-2-21 0,1-2 18 16,0 2-38-16,0 2 6 0,0-2-20 0,0 1-30 15,2-4-62-15,1 4-11 0,-2-4-32 0,0 5-66 16,-1-2-351-16,-1 1 153 0,0-1 113 0</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0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17 172 0,'0'0'242'0,"0"1"-11"0,0-1-51 15,3-1-26-15,-1 1 2 0,1 0-25 0,0 0-14 0,2-2-16 16,-1 2-5-16,5-1-17 0,-4-1-18 15,3-1 1-15,-2 3-40 0,0 0 34 0,0-2-1 0,-1 2-11 16,0-1-5-16,4-1-22 0,-2 2-50 16,0 0-25-16,-1-1-62 0,3 1-31 0,-4-3-368 0,1 3 154 15,-2-1 115-15</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3.7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6 118 0,'0'0'169'15,"0"0"-9"-15,2-2 13 0,-2 2-27 0,0 0 4 0,1-1 7 16,-1 1-24-16,0-2-8 0,0 2-8 0,0 0 30 0,1 0-19 16,-1 0-4-16,0 0-12 0,2-2 5 0,-2 2-39 15,0 0 7-15,0 0-3 0,0 0-14 0,0 0 12 0,0 0-32 16,0 0 7-16,0 0-8 0,0 6-11 15,-2 2 8-15,1 3-11 0,0 1-6 0,-1 3 2 16,1 9 16-16,-2 1-28 0,3 0 11 0,-3-1-38 0,2 1 26 16,2-5-13-16,-1-1 4 0,1-4-31 0,0-1 42 15,-1 1-10-15,1-2 5 0,0 0-44 16,1-3 25-16,-1 1 9 0,2-2-24 0,-3-3 30 0,1 1 15 16,1 0-37-16,-1-2 7 0,1-3-1 0,0 1 8 0,1-3-1 0,0 0-8 15,0-2 16-15,-1-1-7 0,5-3-18 0,0-2 34 16,-1 0-6-16,-1-3 3 0,1 2-15 0,4-7 14 15,-1 2-13-15,-3 5 23 0,0 1-21 0,-1-1 7 0,1 1-11 16,-1 1-5-16,0 1 18 0,-2 2-11 16,0-1 2-16,0 2-8 0,-2 0 1 0,1 2-9 15,0 0 15-15,1 2-18 0,-1 2 17 0,2 4 3 16,0 1-5-16,-1 2 1 0,-1 1-2 0,1 2 7 0,1-1-15 16,-1 9-8-16,1-4 23 0,0-2-8 0,1-3-7 15,-2 1-7-15,0-3-3 0,1 1 17 0,1-2-2 16,0-2-5-16,-1 1 11 0,2-4-7 0,-1-1 5 15,-1-2-2-15,2-1 5 0,-2-1 0 0,3-3 3 0,1-2 20 16,0-2-7-16,4-7-15 0,-1-2 0 0,-3-2-4 0,0-2 5 16,-1 2 9-16,0-3-11 0,-1 0-5 0,0-3 7 0,-1 2 11 15,-3 0 12-15,-2-3-7 0,1 6-25 16,-1 4 11-16,0 0-11 0,0 2 12 0,0 2 15 16,-1 0-32-16,-1 1-2 0,0 1-31 0,1 1-60 0,3 1-28 15,-2 2-39-15,-1 2-20 0,-1 1-504 0,1 2 199 16,-2 1 152-16</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5.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454 67 186 0,'-35'-3'237'0,"2"3"7"0,4 3-23 16,0 0-12-16,1 2-19 0,0 5-11 0,3-1-17 0,-1 2 9 15,0 1-14-15,3 2-17 0,1 2-4 16,-1 0-11-16,2 4-18 0,2 1 7 0,1 3-26 0,-1 2 7 15,6 1-3-15,3 1-13 0,-1 2-9 0,3 2-1 16,3-2-14-16,2 1 0 0,3 0-14 0,2 1 1 16,3 1 6-16,2-1-5 0,2 0 1 0,1-1-12 0,4-3 2 15,2 0-3-15,-1 1-7 0,3-2-4 0,5-1-2 16,-1-7-11-16,1 1 11 0,5-5 0 0,0 0-12 16,2-6 9-16,3-1-10 0,0-5 9 0,4-3-6 15,-1-2 1-15,1-7 6 0,1 0-15 0,-1-3 18 16,-3-2 4-16,1-3 7 0,0-2-10 0,-2 0 3 15,0-5-5-15,0-2-1 0,-3 0-5 0,0-5-1 0,-3-3 0 0,-1 0-11 16,-4-4 13-16,-1 0 4 0,-3-3 1 0,-4 3-2 16,-4-2-11-16,-4 1 5 0,-3-4 1 0,-5 0-12 15,-3 4 5-15,-3 3-6 0,-5 3-1 0,-5 0-28 16,-4 7-34-16,-2 3-39 0,-3 2-76 0,-2 5-67 0,-6 4-719 16,-1 3 254-16,-4 3 204 0</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4.7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10 0,'2'-2'241'0,"-2"2"-15"0,0 0-23 0,0 0 15 16,0 0-30-16,5 4-24 0,-4 1-18 0,2 1-15 0,-2 2 10 15,-1 0-3-15,1 3-7 0,0-1-20 16,0 1-6-16,0 1-14 0,0 1 4 0,-1-3 5 15,1 1 4-15,-1-1-4 0,0-1 0 0,2 0-20 0,-2-3 6 16,2 0-3-16,-1 0 0 0,1-3-4 0,0-1-15 0,2 0 6 16,1-2-17-16,6-2 4 0,1-3-7 0,8-3-12 15,2-2-4-15,2-2 2 0,1 0 1 0,1-2-6 16,1 1-14-16,-2 0 12 0,-1 0 0 0,0 1-6 16,-1 2-5-16,-1 0 2 0,-3 0-15 0,-5 3 12 0,-2 1-6 15,-2 3 7-15,-2-2-14 0,1 1 4 0,-3 1-17 16,1-1-11-16,-3 2-27 0,1-1-53 0,-4 2-41 0,-1 1-45 15,3-3-45-15,-3 3-685 0,0 0 246 0,0 0 192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7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421 156 51 0,'-11'-2'135'0,"0"1"-18"0,-1 0-11 15,1 1 1-15,-2 1 2 0,0 0-31 0,1 1 36 16,-2-1-28-16,0 2-23 0,-1 1-7 0,-5 2-3 16,-1 3-7-16,1-1 41 0,0 3-15 0,-1 0-34 0,0 0 18 15,2 2 24-15,0 0-30 0,-1 0 3 16,3 2 25-16,2 0-12 0,3 0 21 0,-3 3-31 0,3 2-4 16,2-1-1-16,1 3-9 0,2 0-16 0,0 4 28 15,2-1-8-15,2 2-25 0,2 1 7 0,2 1-11 16,1 2-11-16,0-2 9 0,4 1 12 0,3-1-16 15,0-2 9-15,3-2 8 0,1 0-27 0,5-2 16 0,-1-3 8 16,3 0-5-16,1-1 0 0,4-1 3 0,-1-2-16 0,2-3 8 16,2-5 15-16,0 1-7 0,1-6 6 15,1-1-1-15,3-4-36 0,0-2-3 0,0-4 37 0,4-3-23 16,-3-3 13-16,-1 0-8 0,1-3-21 0,1-4 27 16,-1-1 1-16,2-3 18 0,0-2-3 0,-3-2-10 0,1-2 12 15,-3-4-4-15,-1 1 1 0,-2-2-11 16,-4-1 2-16,-3 1-5 0,-3-2 3 0,-4 0 21 0,-2 1-19 15,-4-1 30-15,-3-2 1 0,-4 2-6 0,-5 1 11 0,-2 3-15 16,-6 3 6-16,-3 4-12 0,-6 2-9 0,-1 4 3 16,-3-1-6-16,-4 4 7 0,-1 4-15 0,-2 1-4 0,-3 6-26 15,0 2-58-15,-5 4-67 0,4 5-32 16,-3 3-13-16,0 5-643 0,5-1 229 16,-5 3 177-16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0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16 306 174 0,'-2'-6'187'0,"1"-2"-5"0,-2 2 26 0,1 2-40 16,2 0 2-16,-1 0-20 0,0 1 17 0,0 0-23 16,0 1-11-16,1-2-17 0,-1 1-37 0,0 1-1 0,1 0-8 15,0 2-11-15,-2-2 18 0,2 0-16 0,0 2-7 0,0 0-11 16,0 0-5-16,0 0 4 0,0 0-8 0,3 3-8 16,-1 0 19-16,0 1-11 0,1 2-6 0,0 1-1 15,0 1-21-15,0 1 17 0,1 0 3 0,0 1-29 16,-1-2 27-16,0 2-20 0,0 0-1 0,1 0 26 15,0 0 0-15,-1-1-32 0,0 0-10 0,1 1 21 0,-1-1 14 16,0-1 9-16,0 1-21 0,0-2 1 0,0 0-21 16,0 0 22-16,0-2 14 0,-1 0-15 0,1-1-28 0,0 0 17 15,1-1 10-15,0-3 16 0,1 1-13 16,4-4 9-16,2-1-36 0,8-4 15 0,1-5 6 0,2-2-28 0,3-3 26 16,0-2 17-16,1-1-22 0,-2 0 3 0,1-1 13 15,3-3 0-15,0 1-5 0,0-1 26 0,3-1-3 16,-3 2 1-16,2 0 4 0,-1 3-9 0,-3 0-11 15,3-1-1-15,-3 4-2 0,-5 2 12 0,0 1-10 0,-5 3-9 16,-4 3 4-16,-3 2 3 0,-1 2 8 16,-2-1-26-16,1 2 13 0,-2 1-44 0,-3 2-10 0,0-1-48 15,-1 4-25-15,-1-2-46 0,0 1-17 0,0 2-625 16,-1 1 225-16,1-4 172 0</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753"/>
    </inkml:context>
    <inkml:brush xml:id="br0">
      <inkml:brushProperty name="width" value="0.06667" units="cm"/>
      <inkml:brushProperty name="height" value="0.06667" units="cm"/>
      <inkml:brushProperty name="fitToCurve" value="1"/>
    </inkml:brush>
  </inkml:definitions>
  <inkml:trace contextRef="#ctx0" brushRef="#br0">0 14 51 0,'2'7'142'0,"2"0"14"0,0 1 3 15,1-1-25-15,1 0 13 0,2 1-62 0,1-4 71 16,-1 3 8-16,0-2-43 0,2 0 27 0,-1-1-6 15,2-2-5-15,1-2-22 0,-1 0 10 0,-1-1-6 0,3-3-29 16,-4 2 5-16,1-2-34 0,-1-1 11 0,1 0-8 16,-3-1-19-16,-3-2 11 0,2 1-11 0,-5-1-11 0,1 0 5 15,-4 2-18-15,-2 0-38 0,-2 0-6 0,-2 1-35 16,-3 3-23-16,0 1-50 0,-1 2 4 0,1 0-575 16,-12 2 201-16,6 3 151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488"/>
    </inkml:context>
    <inkml:brush xml:id="br0">
      <inkml:brushProperty name="width" value="0.06667" units="cm"/>
      <inkml:brushProperty name="height" value="0.06667" units="cm"/>
      <inkml:brushProperty name="fitToCurve" value="1"/>
    </inkml:brush>
  </inkml:definitions>
  <inkml:trace contextRef="#ctx0" brushRef="#br0">5 0 122 0,'0'0'236'0,"0"0"-32"0,0 0-26 0,2 7 5 0,-1-3-18 16,-1 0 0-16,2 5-19 0,-2 0-38 0,-1 1 10 16,2 1-18-16,-1 1-3 0,-1-1-21 15,0 2-17-15,0 0-5 0,-1 0-20 0,2-1-60 0,-2 0-10 16,2-2-33-16,-1 0-1 0,1 1-79 0,0-3-384 16,-2-3 160-16,2 1 117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9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82 81 0,'0'0'132'0,"3"-12"1"0,-3 12-29 0,0 0 18 16,0 0-26-16,0 0 10 0,0 0 2 0,0 0-14 0,0 0-19 15,17 18 4-15,-13-8-22 0,0-2-14 0,1 1 42 16,1 0-40-16,-1 0 12 0,0-1-42 0,0 2 31 16,1-1-8-16,-1 1 0 0,-1-2-26 0,1 0 18 15,0 0-9-15,-1 0 20 0,-1-2 3 0,-3-6-4 0,0 0-45 16,4 13 25-16,-1-9 11 0,-3-4 57 0,0 0-54 15,3 8-7-15,-3-8-5 0,0 0-5 0,0 0 13 0,0 0-30 16,0 0-7-16,0 0 6 0,0 0-6 0,0 0-2 16,0 0 5-16,0 0 2 0,0 0 4 0,5-25-14 15,-5 25-17-15,-3-23 28 0,2 12-24 0,3-2-3 16,0 2 12-16,-1-2-7 0,-1 1-6 0,0 3-2 0,3-2 20 16,-1 1 23-16,0 2-37 0,-1-2 6 0,3 3 16 0,-4 7-9 15,7-11 3-15,-5 6-20 0,-2 5 11 16,6-3 22-16,-6 3-16 0,0 0 0 0,10-3-7 15,-10 3-37-15,0 0 58 0,13 5-4 0,-5-2 29 0,-3 3-36 16,2 0 29-16,-1 0-14 0,0 0-6 0,0 2 7 16,-2-1-7-16,0 0 6 0,1 0-7 0,-2-1 16 15,2 2-15-15,-5-8 21 0,7 10 31 0,-7-10-60 0,3 8 14 16,-3-8-3-16,3 5 15 0,-3-5-24 0,0 0 9 0,3 7 22 16,-3-7-9-16,0 0-14 0,0 0 26 15,5 5-44-15,-5-5 13 0,0 0-8 0,0 0 22 16,0 0-13-16,0 0 10 0,0 0-28 0,0 0 6 0,1-24-3 15,-1 24 14-15,-1-17-16 0,2 6-3 0,-2 0 3 16,2 0 1-16,1 1 7 0,0-1 10 0,0 0-20 0,0 0-6 16,0 3 33-16,-2 8 13 0,3-12-28 0,-1 5-10 15,-2 7 19-15,5-6-6 0,-5 6-8 0,0 0 16 16,4-8-10-16,-4 8 35 0,0 0-21 0,5 1 18 0,-5-1-27 16,0 0 12-16,12 12 9 0,-6-7-25 0,-1 3 32 15,0-1-5-15,1 1-19 0,1 2 9 0,-2-3-11 16,2 3 5-16,-2-1 23 0,-1-2-30 0,3 1 24 15,-2-1-33-15,1-1 2 0,-1-1-17 0,-5-5-34 16,8 9-26-16,-5-8-57 0,-3-1-304 0,0 0 137 0,9 4 99 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9.889"/>
    </inkml:context>
    <inkml:brush xml:id="br0">
      <inkml:brushProperty name="width" value="0.06667" units="cm"/>
      <inkml:brushProperty name="height" value="0.06667" units="cm"/>
      <inkml:brushProperty name="fitToCurve" value="1"/>
    </inkml:brush>
  </inkml:definitions>
  <inkml:trace contextRef="#ctx0" brushRef="#br0">90 15 146 0,'0'0'127'0,"0"0"-5"0,-1-6 21 0,1 6-26 16,-4-2-6-16,4 2-23 0,-3-2 13 0,1 0-2 16,2 2-30-16,-6-1-8 0,4 1 14 0,-1-2-11 15,0 2-13-15,0 2 0 0,3-2-24 0,-7 3-1 0,1 1-9 16,3 0 21-16,-3 1-37 0,1 1 33 0,-1-1-18 15,4 1 40-15,0-2-38 0,0 3-30 0,0-2 37 16,1 0-23-16,2 0 10 0,-1 1-2 0,0-3-17 16,2 4 10-16,-1-2-27 0,1 0 34 0,0-1-13 0,-1-1-3 15,2 0 6-15,-3-2 27 0,3 2-20 0,-2-2-7 16,-1-1 0-16,4 2 0 0,-1-2 12 0,-3 0-16 0,3 2 22 16,-3-2-35-16,6-3 41 0,-4 2-22 0,-2 1-7 15,2-3 2-15,0 2 21 0,-2 1-23 0,3-4-9 16,-1 1 11-16,0 1-9 0,-2 2 9 0,3-4 1 15,-3 2 17-15,2 1-28 0,-2 1 5 0,2-3 22 16,-1 0 1-16,0 1-26 0,-1 2 2 0,0 0 3 0,3 0 14 16,-2 1-4-16,-1 3 10 0,1 0-8 0,-1 1-2 0,0 5-10 15,3 0 6-15,-3 3-7 0,3-1 42 0,-2 2-11 16,1-1-51-16,-1 2 49 0,1 8-10 0,1-3-13 16,-1-4 9-16,0-1-18 0,-1-1-3 0,-1 1 36 15,2-1 16-15,-2-1-31 0,0 2-22 16,-2-2 24-16,2-1 0 0,-2-2-29 0,-1 1-1 0,1-1 27 15,-2-2-25-15,0 0 8 0,-2 0-2 0,1-2 5 16,0-1-6-16,-1-2-7 0,0 1 17 0,0-3 9 16,-1-1-14-16,3-1 9 0,-2 1 20 0,0-5-32 0,0 0 7 0,0-1 8 15,1-2-13-15,2-1 24 0,0 1-6 0,1-3 7 16,-1 0-2-16,3-1 6 0,1 0-36 0,1 0-8 16,2-2-4-16,4-4-13 0,2 1-28 0,1-1-10 0,3 0-63 15,-1 2-308-15,3-1 139 0,0 0 96 16</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8.062"/>
    </inkml:context>
    <inkml:brush xml:id="br0">
      <inkml:brushProperty name="width" value="0.06667" units="cm"/>
      <inkml:brushProperty name="height" value="0.06667" units="cm"/>
      <inkml:brushProperty name="fitToCurve" value="1"/>
    </inkml:brush>
  </inkml:definitions>
  <inkml:trace contextRef="#ctx0" brushRef="#br0">20 0 162 0,'0'3'191'0,"3"5"-16"16,-3 0-38-16,0 2-6 0,0 2-8 0,0-2 17 16,0 1-21-16,0-1-44 0,0 2 21 0,-2-1-20 15,1 0-8-15,1 0 29 0,-1 0-29 0,-1-1-13 0,1 1 11 16,-1-1-8-16,-1 1-29 0,2-2 20 15,-1 2-33-15,1-1 10 0,-1-3-76 0,0 1 9 0,2-3-28 0,0 4-26 16,-2-2-50-16,4 1-348 0,-5 2 149 0,3-6 110 16</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7.353"/>
    </inkml:context>
    <inkml:brush xml:id="br0">
      <inkml:brushProperty name="width" value="0.06667" units="cm"/>
      <inkml:brushProperty name="height" value="0.06667" units="cm"/>
      <inkml:brushProperty name="fitToCurve" value="1"/>
    </inkml:brush>
  </inkml:definitions>
  <inkml:trace contextRef="#ctx0" brushRef="#br0">236-2 220 0,'-10'0'182'0,"0"0"-41"0,-2 3 4 0,0 3 8 16,-6 4 47-16,0 3-79 0,0 2-21 0,-1 1 3 15,1 2 13-15,1 5 8 0,0 0-24 0,1 1 21 16,1 3-13-16,4 1-11 0,1 0-9 0,3 2-5 0,2-1-10 0,2 0 5 16,3 0-15-16,3 1 0 0,0-2-12 0,5 0-14 15,1-1 17-15,2 1-21 0,3-2 2 0,3-2-6 16,2-1-21-16,2-4 21 0,2-3-10 0,2 0 9 16,0-2-14-16,4-5-8 0,-3-2 12 0,2-1-3 15,0-4 8-15,0-2 2 0,-1-2-18 0,0-4 6 16,-1-3-9-16,-1 0 18 0,-1-4-20 0,-3-2 20 0,1-3-25 15,-3-1 10-15,-2-3 6 0,-3-5 21 16,-2-1-58-16,-4-3-6 0,-2-2 0 0,-3 0-19 0,-3 0 13 0,-4 0 4 16,1 5-9-16,-7-3-6 0,-2 6-5 0,-5 1-24 15,1 3-14-15,-4 1-19 0,-1 1-3 0,-1 2 25 16,-1 4-53-16,-3 3-500 0,1 1 185 0,-1 3 141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743"/>
    </inkml:context>
    <inkml:brush xml:id="br0">
      <inkml:brushProperty name="width" value="0.06667" units="cm"/>
      <inkml:brushProperty name="height" value="0.06667" units="cm"/>
      <inkml:brushProperty name="fitToCurve" value="1"/>
    </inkml:brush>
  </inkml:definitions>
  <inkml:trace contextRef="#ctx0" brushRef="#br0">0 0 90 0,'0'0'149'0,"0"0"-3"0,0 0-10 0,0 0-10 16,16 4 0-16,-9-1 17 0,4 0 0 0,-1 1-38 15,1 2-43-15,10 5 52 0,0-1-29 0,0 2 9 0,3 2-8 16,1 1-8-16,3 1 23 0,0-2-12 0,3 2-34 0,-1 1 16 16,-1-1-36-16,1 3 15 0,2-2-11 15,-2 0 0-15,0 1-15 0,2-3 1 0,-4 3-36 0,1-2 22 16,-4-1-15-16,4-1-36 0,-1 0-19 0,-2 0-43 16,0-3-26-16,-4 0-460 0,-2 3 175 0,0-6 129 0</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118"/>
    </inkml:context>
    <inkml:brush xml:id="br0">
      <inkml:brushProperty name="width" value="0.06667" units="cm"/>
      <inkml:brushProperty name="height" value="0.06667" units="cm"/>
      <inkml:brushProperty name="fitToCurve" value="1"/>
    </inkml:brush>
  </inkml:definitions>
  <inkml:trace contextRef="#ctx0" brushRef="#br0">0 115 78 0,'15'-19'211'0,"2"1"-11"0,-3 4-14 0,1 0-31 16,0 2-12-16,-3 4-11 0,-2 2-23 0,-1 1-61 15,1 0-27-15,-1 0-57 0,1 3-28 0,-1-1-317 16,1 0 119-16,0 2 85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5.869"/>
    </inkml:context>
    <inkml:brush xml:id="br0">
      <inkml:brushProperty name="width" value="0.06667" units="cm"/>
      <inkml:brushProperty name="height" value="0.06667" units="cm"/>
      <inkml:brushProperty name="fitToCurve" value="1"/>
    </inkml:brush>
  </inkml:definitions>
  <inkml:trace contextRef="#ctx0" brushRef="#br0">18 0 162 0,'-2'4'158'16,"1"-2"6"-16,-1 1-41 0,1 0-15 0,-2 1 22 15,2-1-44-15,-1 2 15 0,0-2-23 0,1 1-20 16,0 0 54-16,-1 1-30 0,2 2-70 0,0 0 54 0,2-3-2 16,-2 1-12-16,4 2-7 0,0-1-12 0,-1 0 21 15,3 0 2-15,1-1-50 0,-2 0 20 0,2-1-31 16,0 1 60-16,2 0-33 0,-2-1 13 0,1 0-11 15,0 0 31-15,-1 1-67 0,0 0 18 0,-2-1 18 0,1 1 27 16,-1-1 9-16,0 1 13 0,-1 1-32 0,0 0 15 0,-1 1-2 16,-2-2 13-16,1 3-43 0,-1-2 18 0,-2 0 7 15,1 0-18-15,-3 2 4 0,2-1-41 0,-4 0-49 16,0 1-38-16,-1-1-53 0,-1-1-55 0,-1 0-438 16,-2 0 187-16,1-3 138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954"/>
    </inkml:context>
    <inkml:brush xml:id="br0">
      <inkml:brushProperty name="width" value="0.06667" units="cm"/>
      <inkml:brushProperty name="height" value="0.06667" units="cm"/>
      <inkml:brushProperty name="fitToCurve" value="1"/>
    </inkml:brush>
  </inkml:definitions>
  <inkml:trace contextRef="#ctx0" brushRef="#br0">466 26 14 0,'-24'-10'190'0,"2"2"-33"0,0 2-43 0,2 4 26 16,2 1-2-16,-7 4-6 0,1 1-9 0,-2 5-7 0,0 1 5 16,2 2 22-16,-3 4-12 0,2 2 5 0,3 3-37 0,-1 1-5 15,1 3 2-15,1 1-4 0,1 1 12 0,2 2-42 16,3 1 15-16,2-1-23 0,3 2 2 0,1 1 18 15,2-1-27-15,4-1-12 0,1 0 10 0,2 2 16 16,5-3-49-16,-1 0 2 0,3-1-21 0,3-2 23 16,3-2 0-16,0-2 5 0,4-2-18 0,-1-3 9 0,3-1-5 15,1-4 8-15,0-3-6 0,3-1-21 0,2-4 24 16,-4-4 0-16,5-1-3 0,0-4 4 0,3-3 0 0,-2-2-18 16,0-2 16-16,0-2 6 0,1-2-10 0,-3-4-9 15,2-1 10-15,-2-4 7 0,-1 0 6 0,-5 0-21 16,-1-2 14-16,-1-1-22 0,-1-7 2 0,-6-1 5 15,0 1 6-15,-3-1-23 0,-1 0-2 0,-3 0-9 16,-6 2-10-16,0 3-15 0,-5 3 12 0,-3 1-25 0,-2 5-24 16,-2 0-6-16,-4 4-17 0,-3 3-60 15,-2 8-489-15,-2 3 192 0,-2-3 145 0</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560"/>
    </inkml:context>
    <inkml:brush xml:id="br0">
      <inkml:brushProperty name="width" value="0.06667" units="cm"/>
      <inkml:brushProperty name="height" value="0.06667" units="cm"/>
      <inkml:brushProperty name="fitToCurve" value="1"/>
    </inkml:brush>
  </inkml:definitions>
  <inkml:trace contextRef="#ctx0" brushRef="#br0">72 68 3 0,'-2'8'180'0,"2"-4"-29"15,-2 2-4-15,4 0-20 0,-2-2-14 0,1 0-3 0,2 2-14 16,0-1-12-16,0 0 10 0,0-2-18 0,0-2-6 0,1 2-17 16,0-2-25-16,0-1 22 0,1 0 8 0,-1 0 8 15,1-1-22-15,0 0-31 0,3-3 26 0,-1 1-13 16,-2-3 23-16,0 2-34 0,0-3-6 0,-2 0 3 15,-1-1-23-15,-1-1 4 0,-1 1-11 0,-1-1-1 0,-1-1-1 16,0 1 80-16,-2 1-67 0,-1 2-8 0,-1 0-3 16,-1 0-8-16,-2 1 25 0,1 1-13 0,0 1 31 15,0 3-20-15,-2 0-3 0,1 3 9 0,-1 0 30 16,1 2-39-16,2-1 36 0,-2 4-29 0,1 1 23 0,2 1-20 16,1 1 21-16,-4 7 9 0,4-3 9 0,2-1-11 0,2-2-4 15,0 0 8-15,1 1-4 0,3 0 16 0,0-1-39 16,1 0 19-16,1 0-15 0,4 5 4 0,0-4-10 15,2-5-39-15,-3 0-14 0,3-2 7 0,0-2-34 16,0-1-41-16,2-3-38 0,-3 2-356 0,1 0 152 16,1-6 113-16</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3.736"/>
    </inkml:context>
    <inkml:brush xml:id="br0">
      <inkml:brushProperty name="width" value="0.06667" units="cm"/>
      <inkml:brushProperty name="height" value="0.06667" units="cm"/>
      <inkml:brushProperty name="fitToCurve" value="1"/>
    </inkml:brush>
  </inkml:definitions>
  <inkml:trace contextRef="#ctx0" brushRef="#br0">0 428 72 0,'0'0'114'0,"0"0"-15"16,0 0-14-16,0 0 9 0,0 0-27 0,0 0 10 0,0 0 3 0,0 0-15 15,0 0-32-15,0 0 26 0,0 0-9 0,6-4 8 16,-6 4-14-16,0 0-8 0,5-1-48 0,-5 1 45 15,4-2 13-15,-2 1-11 0,2-1-10 0,-1 0 1 16,4-2-3-16,-1 1-1 0,1-2-8 0,2 0 2 16,1-2 7-16,1 2 16 0,6-6-37 0,1-3 38 15,3 2-43-15,1-1-5 0,3-1 5 0,2 0 9 0,-1 1-4 16,1-2-13-16,3 2 8 0,0-3 10 0,2 2 18 16,-1-1-26-16,3-1 21 0,-1 0-33 0,0 1 27 0,-1-1-17 15,-1 0 41-15,2 0 7 0,-1 1-33 0,0-1-30 16,0 1 36-16,-1 0 23 0,-2 2-8 0,-5 3-50 15,2-2 5-15,-3 4-6 0,-7 2-20 0,-3 1 8 0,-3 1 10 16,1 1 9-16,-5 1-14 0,0-1 9 16,-2 2 9-16,-4 1-13 0,6 0 28 0,-6 0-20 15,0 0 4-15,0 0-21 0,0 0 7 0,0 0 2 0,0 0-5 16,0 0-26-16,0 0-34 0,0 0-271 0,0 0 113 16,0 0 76-16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1.696"/>
    </inkml:context>
    <inkml:brush xml:id="br0">
      <inkml:brushProperty name="width" value="0.06667" units="cm"/>
      <inkml:brushProperty name="height" value="0.06667" units="cm"/>
      <inkml:brushProperty name="fitToCurve" value="1"/>
    </inkml:brush>
  </inkml:definitions>
  <inkml:trace contextRef="#ctx0" brushRef="#br0">0 9 171 0,'0'0'180'16,"0"-4"-28"-16,0 4-23 0,4-2-18 0,-4 2-9 15,6-1-12-15,-4 1 15 0,2-1 3 0,-2 2-5 16,1 0-11-16,5 1 7 0,-4 3-28 0,0-2-19 0,0 4 18 16,1 1 6-16,-4 1-31 0,2 0-1 0,-3 1 34 15,1 0-25-15,0 0-27 0,-2 1 20 0,0 1-24 16,-2 0 5-16,-1-1-5 0,2 0 20 0,-2 0 28 16,0-1-17-16,0-1 0 0,0-1 24 0,0-1-16 0,1-1 34 15,1-1-28-15,0 1-22 0,1-2 0 0,0-1-19 0,1-1 6 16,0 2 5-16,1-2-3 0,1-1-8 0,1 0 8 0,2-1-27 15,-1-1-6-15,3-1-26 0,2-1-45 16,0 1-49-16,2-1-22 0,-2 1-19 0,-1-2-563 16,-2-1 206-16,3 2 156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9.476"/>
    </inkml:context>
    <inkml:brush xml:id="br0">
      <inkml:brushProperty name="width" value="0.06667" units="cm"/>
      <inkml:brushProperty name="height" value="0.06667" units="cm"/>
      <inkml:brushProperty name="fitToCurve" value="1"/>
    </inkml:brush>
  </inkml:definitions>
  <inkml:trace contextRef="#ctx0" brushRef="#br0">295 97 23 0,'-4'-2'170'0,"-1"-2"-40"16,-1-1 31-16,0 2-35 0,-1-1 2 0,-1 0 5 15,1 2-117-15,-1-1 81 0,0 1 26 0,-2 2-46 16,2 0 6-16,-4 0-7 0,1 2-17 0,1 0-27 15,-4 3 12-15,3-2 17 0,-3 2-34 0,2 1 5 16,-6 8-80-16,5-5 100 0,-5 6-29 0,4-4 4 0,4-1-8 16,-4 8-8-16,2 3 39 0,1 3-4 0,6-5-9 15,-3 4-29-15,3-5 17 0,2 0-14 0,0-3-19 16,2 2 39-16,1 0-19 0,0-1 11 0,0-1 12 0,3 0-50 16,2-1 2-16,6 6 6 0,-3-6-8 0,4-2 1 15,3 2 9-15,6 0-5 0,-6-5-4 0,1-5-5 0,0 0 1 16,1-2-1-16,1-1-3 0,0-1 31 0,2-3-20 15,8-4 0-15,-2 0 8 0,1-3-3 0,-2-1-11 16,0-1 3-16,-1 0 8 0,-1 0-3 0,-2-3-3 16,-2-1 42-16,-3 2-33 0,1-3-3 0,-1-3 26 0,-3 4-25 15,-6-1 37-15,-1 1 2 0,0 4 11 0,-3-5-5 16,-2-1 37-16,-2 2-40 0,-2-2 9 16,-3-9-16-16,-5 0-3 0,2 2 32 0,-4 2-1 0,0 0-40 15,-5 3 21-15,3 3-36 0,-5 1-42 0,3 5-51 0,-5 2-39 16,2 2-499-16,1 4 184 0,-2 2 135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0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39 0,'-15'22'104'15,"11"-14"21"-15,0 3-10 0,3-1-17 0,-2 2-2 16,1 3 5-16,-1-3-2 0,1 5-33 0,0-2 2 0,2 2-16 15,0 1 41-15,-1 2-49 0,3 8 2 0,1-1-2 0,2 0 14 16,-1 0-26-16,2-1-11 0,-1-5 20 16,2 1-26-16,0-4-10 0,1-3-25 0,-2-1 12 15,2-2-46-15,-1-1-3 0,3-1-32 0,-1-1-276 0,0-1 115 16,-2-4 80-16</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0.945"/>
    </inkml:context>
    <inkml:brush xml:id="br0">
      <inkml:brushProperty name="width" value="0.06667" units="cm"/>
      <inkml:brushProperty name="height" value="0.06667" units="cm"/>
      <inkml:brushProperty name="fitToCurve" value="1"/>
    </inkml:brush>
  </inkml:definitions>
  <inkml:trace contextRef="#ctx0" brushRef="#br0">29 5 233 0,'-3'-1'259'0,"3"-3"-73"0,-1 4 29 0,1 0-35 15,-2-1-6-15,2 1-47 0,-2 4 21 0,0-1-32 0,1 3-12 16,-2 3-17-16,1 1-11 0,-1 1-32 0,2 3 2 15,0-3 1-15,-1 1 7 0,0 2-22 16,0 0 14-16,0 0-50 0,2-3-19 0,0 1-59 0,0 0-34 16,2-3-490-16,-2-2 179 0,3 2 131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9.195"/>
    </inkml:context>
    <inkml:brush xml:id="br0">
      <inkml:brushProperty name="width" value="0.06667" units="cm"/>
      <inkml:brushProperty name="height" value="0.06667" units="cm"/>
      <inkml:brushProperty name="fitToCurve" value="1"/>
    </inkml:brush>
  </inkml:definitions>
  <inkml:trace contextRef="#ctx0" brushRef="#br0">297 11 78 0,'-11'-6'129'0,"0"2"-7"16,-2 1-3-16,2 1-19 0,-1 2 4 0,-1 1-13 16,1 1 28-16,-1 3-34 0,-6 5 3 0,0 1 0 15,0 4-17-15,1 0 1 0,1 3 8 0,-1 3 2 16,3 3-1-16,0 0-15 0,2 3 6 0,2 2-18 16,-1-1 5-16,4 1-12 0,0 2 12 0,5-3-40 0,-1 0 30 15,2 0-31-15,4-1 16 0,-1 1 15 0,5-4 0 16,-3 1 43-16,5-1-73 0,0-2-19 0,2 2 5 15,6-5-1-15,-6 0-6 0,3 1 7 0,0-2 20 0,0-3-50 16,3-1-18-16,-6-2 32 0,0-5 11 0,-2 2-7 0,1-3-1 16,1 0 8-16,0-4 9 0,2 0-31 0,0-3 32 15,1 0 12-15,2-3-9 0,-1 1-40 16,8-4 36-16,-2-5 2 0,0 2 21 0,0-4-22 0,-2-2-15 16,-2-1 31-16,0-1-26 0,-1-5-5 0,-2-1-2 0,-1-2 16 15,-1-2 3-15,-2-4-19 0,-1 0 14 0,-3-2-26 16,-2 0 18-16,-2-2 19 0,-2 1-35 0,-2 0 24 15,-2 2 28-15,1 1-50 0,-5 2-9 0,-3 4 20 16,1 2-30-16,-4 5-35 0,-2 3-54 0,0-2-37 0,-6 2-413 16,2 7 171-16,-4 1 125 0</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746"/>
    </inkml:context>
    <inkml:brush xml:id="br0">
      <inkml:brushProperty name="width" value="0.06667" units="cm"/>
      <inkml:brushProperty name="height" value="0.06667" units="cm"/>
      <inkml:brushProperty name="fitToCurve" value="1"/>
    </inkml:brush>
  </inkml:definitions>
  <inkml:trace contextRef="#ctx0" brushRef="#br0">0 54 65 0,'10'-7'107'0,"0"3"-11"0,0-3-8 0,0 2-6 0,1-1-39 16,-2 0-42-16,2 2-1 0,-1-2-160 16,0 1 52-16,-1 1 35 0</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553"/>
    </inkml:context>
    <inkml:brush xml:id="br0">
      <inkml:brushProperty name="width" value="0.06667" units="cm"/>
      <inkml:brushProperty name="height" value="0.06667" units="cm"/>
      <inkml:brushProperty name="fitToCurve" value="1"/>
    </inkml:brush>
  </inkml:definitions>
  <inkml:trace contextRef="#ctx0" brushRef="#br0">123 53 129 0,'-3'-7'129'0,"0"0"14"0,-1 1-60 16,-1 2-7-16,1-1 22 0,1-1-3 0,-1 3-15 15,0 0-26-15,2 1-6 0,-4-2-17 0,0 1 33 0,1 2-8 0,2-1-13 16,-1 2-8-16,0 1-5 0,4-1 17 0,-8 2-2 16,2 0-16-16,-1 4-9 0,2-2 21 0,0 2 8 15,0 3-26-15,1 2-14 0,-2 2 15 16,2-2-5-16,0 12 3 0,-1-1-10 0,3 1 14 0,1-2-3 0,2 3 50 16,-1-4-46-16,0-1-6 15,3 5 25-15,-1 1 8 0,-2-1-43 0,3-1 33 0,0-3-17 0,1-1-3 0,-2-6-36 16,-1 1 22-16,1-1-46 0,-1-1-14 15,-1 0 9-15,0-3-5 0,0 1-24 0,-1-2-45 0,-1 1-374 16,-1 2 148-16,2-5 107 0</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072"/>
    </inkml:context>
    <inkml:brush xml:id="br0">
      <inkml:brushProperty name="width" value="0.06667" units="cm"/>
      <inkml:brushProperty name="height" value="0.06667" units="cm"/>
      <inkml:brushProperty name="fitToCurve" value="1"/>
    </inkml:brush>
  </inkml:definitions>
  <inkml:trace contextRef="#ctx0" brushRef="#br0">0-1 56 0,'0'0'74'0,"0"0"-23"0,0 0-7 0,2 0-11 0,-2 0 7 15,0 0 20-15,2 0-31 0,-2 0 27 0,0 0-42 16,0 0 30-16,0 0-4 0,1 1 2 0,-1-1-13 0,0 0 17 15,0 0 4-15,0 0-22 0,1 1 17 0,-1-1-32 16,0 0 26-16,0 0-47 0,0 0 36 0,0 0-2 16,0 0 21-16,0 0-41 0,0 0-4 0,0 0 27 15,0 0-29-15,1 1 19 0,0 0-12 0,-1-1-4 0,2 1 30 0,-2-1-33 16,0 1 7-16,1-1-6 0,1 2 4 0,-2-1 6 16,0 1 2-16,3-2-2 0,-3 3-11 0,2-1 8 15,0-1-3-15,2 2 5 0,1 1-6 0,-2 0 20 0,4 0-19 16,-2 1 6-16,3 0 13 0,-2-1 7 15,2 2-26-15,0 0 6 0,0 1-8 0,2-1-12 0,6 5-9 16,-3-1 26-16,-2-3-13 0,7 3 1 0,-3 2 5 16,0-1 6-16,1 1 5 0,-1-1-4 0,1 0 8 0,0 0 4 15,-3-2-9-15,4 4-16 0,-1-1 11 0,1-2 19 16,0 5-48-16,-1-4 57 0,1 1-32 0,0-2 26 16,1 0-8-16,-1-1-3 0,4 3-6 0,-3 0-4 15,-3-6-7-15,2 4 3 0,0 0-18 0,-1 0 27 16,3 1-7-16,-5-3-13 0,2 2 25 0,-3-1-9 0,-2-3 1 15,1 2-1-15,-2-2-11 0,2 0-4 0,-1-1 21 0,0 2-8 16,-3 0 34-16,3-2-41 0,1 0-18 16,-3 1 22-16,3-2-4 0,-2 3 7 0,3-5-14 0,-1 1 1 15,-2 1-12-15,1 1 12 0,-1 0 25 0,0-2-7 16,2 1-19-16,-4-2 10 0,1 1 1 0,-2-1-2 0,-1 2-2 16,-2-2-12-16,2 0 10 0,-3-2 14 15,0 2-6-15,0 0 10 0,0-1-4 0,-1 0 11 0,0 1-11 16,1-1 12-16,-3-1-23 0,2 3 3 0,0-2 1 15,-2-1-10-15,3 1 37 0,-3-1-21 0,3 3-25 0,-3-3 1 16,1 1-25-16,1 0-33 0,-1-1-3 0,-1 1-23 0,2-1-304 16,-2 0 125-16,0 0 87 0</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725"/>
    </inkml:context>
    <inkml:brush xml:id="br0">
      <inkml:brushProperty name="width" value="0.06667" units="cm"/>
      <inkml:brushProperty name="height" value="0.06667" units="cm"/>
      <inkml:brushProperty name="fitToCurve" value="1"/>
    </inkml:brush>
  </inkml:definitions>
  <inkml:trace contextRef="#ctx0" brushRef="#br0">69 116 3 0,'-7'3'148'16,"-1"2"-5"-16,2 2-2 0,-1 0-45 0,-1 0 11 0,1 0-20 15,1 2-26-15,1 1-14 0,0-1-1 0,2 1-1 16,0 1-8-16,1-1 0 0,0 0-2 16,1 1 5-16,2-1-17 0,0 1-3 0,1-1-7 0,0-2-2 0,0 1 24 15,0-2-31-15,2 1 7 0,1-3 11 0,-1 1-8 16,-1-2-21-16,1 0 57 0,3-3-30 0,-2 1-9 15,0-2 9-15,-3-1-23 0,2 0 4 0,-1-3-1 16,3 1 5-16,-2-4-2 0,0 1 6 0,0-1-2 16,-1-2 3-16,0-3-13 0,0 0 36 0,-3-2-23 0,1 1-2 15,1-10-3-15,-1 5 9 0,-1 1-1 0,0 3-20 16,1-3 17-16,-3 2 18 0,1-1 16 0,0 3-26 16,0 0-9-16,-2 0 31 0,0 1-1 0,3 1-11 0,-2 2 2 15,0 2-3-15,0-2 9 0,1 3 6 0,0 0 29 16,1 3-38-16,-2-1 13 0,2 2-15 0,0 2-8 15,-3 1 22-15,3-1-48 0,-2 13 17 0,0-2 28 0,-2 12-15 16,2-4 11-16,0 6-31 0,0-1 7 0,2 3-12 16,1-1 1-16,1 2-1 0,0-2 20 0,2 0-37 15,0-1-1-15,2-1-38 0,-1-1-38 0,4-2-29 16,0-3-471-16,-3-4 176 0,1-4 129 0</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070"/>
    </inkml:context>
    <inkml:brush xml:id="br0">
      <inkml:brushProperty name="width" value="0.06667" units="cm"/>
      <inkml:brushProperty name="height" value="0.06667" units="cm"/>
      <inkml:brushProperty name="fitToCurve" value="1"/>
    </inkml:brush>
  </inkml:definitions>
  <inkml:trace contextRef="#ctx0" brushRef="#br0">342 26 88 0,'-3'-1'137'15,"-1"-2"-1"-15,0-1-8 0,-2 1-4 0,1 0-27 16,0 1-10-16,-1-1-10 0,-2 1 10 0,0 0-31 15,-1 1 16-15,1-1 4 0,-2 2 14 0,3 0-19 16,-3 0-32-16,-2 2 21 0,-1-1-37 0,0 0 27 16,-1 3-9-16,-6 3 25 0,1 2-6 0,1 1-20 0,0 2-3 15,2-1 14-15,-2-1 18 0,2 2-4 0,3 3-30 16,-1 1 27-16,2 0-2 0,4-3-14 0,2-1-44 0,-3 7 9 16,5-3-25-16,0 4 47 0,3 0-9 0,0-4-10 0,2 1 2 15,4 7-18-15,-1 0 11 0,2 1-48 0,3 0 33 16,-1-1 6-16,2 1-12 0,2-1 15 0,1-1 9 15,0-1 15-15,1 1-52 0,3-5 23 0,-1 1-12 16,1-3 34-16,-1-3-27 0,4-1 20 0,-3-1-22 16,1-2-16-16,-1-5-8 0,-2 0-2 0,-1-3 13 0,2 0-15 15,0-3 33-15,8-2-29 0,-1 0-6 0,0-5 27 16,0-2-1-16,-1 1-6 0,0-4-5 0,-4 0 27 16,1-2-27-16,-2-2 7 0,-4-5 26 0,2 2-14 0,-3-4-9 15,-2-2 19-15,-2 0-13 0,0-2 33 0,-5-2-27 16,-2 2 37-16,-1-1-54 0,-3 1 45 15,-1 0-40-15,-3 3 21 0,-2 2-36 0,-3 0 0 0,-1 3-27 16,-2 2 10-16,-1 3-18 0,-1 0-6 0,-1 4-12 16,0 0-29-16,1 2-336 0,-1 5 136 0,2 1 99 15</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7.356"/>
    </inkml:context>
    <inkml:brush xml:id="br0">
      <inkml:brushProperty name="width" value="0.06667" units="cm"/>
      <inkml:brushProperty name="height" value="0.06667" units="cm"/>
      <inkml:brushProperty name="fitToCurve" value="1"/>
    </inkml:brush>
  </inkml:definitions>
  <inkml:trace contextRef="#ctx0" brushRef="#br0">-1 436 47 0,'0'0'110'0,"0"0"-34"0,0 0-10 0,0 0 22 0,0 0-37 0,0 0 12 15,0 0-21-15,0 0-8 0,0 0-9 0,0 0 5 16,0 0 5-16,0-3-7 0,0 3-10 0,0 0 20 16,3-2-10-16,-3 2-21 0,1-2-12 15,0 0 42-15,0 0-37 0,-1 1-4 0,3-1 7 0,0-1 15 16,-1 1-2-16,3-2-18 0,0-1 38 0,-1-2-7 15,1 3-32-15,1-2 32 0,2-1-27 0,0 0-9 16,1 0-12-16,8-5 47 0,-1 1-16 0,1-2 0 0,0 0 18 16,-1-1-31-16,3-2 33 0,0 0-34 0,2 0 16 15,3-1 10-15,0-1-25 0,-1 1 12 0,3-2-16 0,-1 1-17 16,-1 1 19-16,0 0-7 0,0 0 7 16,-3 1 12-16,-1 2-5 0,-2 2 24 0,1 0-7 0,-6 3-26 15,-2 2 0-15,-2 0 21 0,0 3-16 0,-2-1 5 0,0 0-11 16,0 1-2-16,-1-1-18 0,-3 3 25 0,1-1 17 15,-2 1-16-15,1 1 4 0,1 1 1 0,-3-2 22 16,1 0-3-16,-1 1-15 0,1 0 6 0,0 0-14 16,-1 0 21-16,0 0 0 0,1 0 11 0,-2 1-31 15,2-1-18-15,-2 1-25 0,0 0 11 0,3 1-38 0,-3-1-281 16,0 0 108-16,3 1 77 0</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8.316"/>
    </inkml:context>
    <inkml:brush xml:id="br0">
      <inkml:brushProperty name="width" value="0.06667" units="cm"/>
      <inkml:brushProperty name="height" value="0.06667" units="cm"/>
      <inkml:brushProperty name="fitToCurve" value="1"/>
    </inkml:brush>
  </inkml:definitions>
  <inkml:trace contextRef="#ctx0" brushRef="#br0">-1 0 218 0,'0'0'174'0,"0"0"-26"0,0 5-1 0,0 0 1 15,2 3-25-15,-2 1 18 0,1 2-18 0,-2 1 7 0,3 1-50 16,-2 1 1-16,1 2-14 0,-1-1 20 15,0 9-15-15,0-6-18 0,0 0-12 0,1-2 1 0,-1 0 13 16,1-1-107-16,0-1-3 0,-1 1-68 0,-1-4-414 16,1 2 161-16,1-2 115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7.816"/>
    </inkml:context>
    <inkml:brush xml:id="br0">
      <inkml:brushProperty name="width" value="0.06667" units="cm"/>
      <inkml:brushProperty name="height" value="0.06667" units="cm"/>
      <inkml:brushProperty name="fitToCurve" value="1"/>
    </inkml:brush>
  </inkml:definitions>
  <inkml:trace contextRef="#ctx0" brushRef="#br0">0-1 26 0,'3'0'53'0,"0"0"-17"0,0 1 11 0,-1 2 7 16,2-3-24-16,-1 2 3 0,4 2-14 15,-2-3 13-15,-1 3 15 0,1-3-17 0,0 1 11 16,-2 1-25-16,3 1-16 0,0-1 8 0,1 0-6 0,0 1 5 16,-2 0-2-16,0-1-7 0,1 1 32 0,-2-1-38 0,0 0 11 15,-1-1 18-15,1 2-21 0,-1-1 10 0,1-1-9 16,-1-1 14-16,0 3-4 0,0-3-10 0,0 2-7 15,0-1 4-15,1-1-2 0,-1 1 21 16,0-1 5-16,0 1-40 0,0-1-19 0,0-1-11 0,-2 3-115 16,1-3 52-16,1 0 37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8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0 130 0,'12'5'224'0,"-1"3"-43"16,4 10 9-16,1 1-2 0,-1 3-9 0,-2 2-70 0,0 1 30 16,-4 2-31-16,-1 3-28 0,-1 1 17 0,-2 1-33 15,-5 3 16-15,0 0-45 0,-3 0-10 0,-1-1-6 16,-5 1-92-16,-1 2-50 0,-6-3-399 0,0 5 158 15,-3-1 114-15</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6.666"/>
    </inkml:context>
    <inkml:brush xml:id="br0">
      <inkml:brushProperty name="width" value="0.06667" units="cm"/>
      <inkml:brushProperty name="height" value="0.06667" units="cm"/>
      <inkml:brushProperty name="fitToCurve" value="1"/>
    </inkml:brush>
  </inkml:definitions>
  <inkml:trace contextRef="#ctx0" brushRef="#br0">11 7 67 0,'-2'0'119'16,"2"0"-9"-16,-2-1-33 0,2 0 0 0,0 1-24 0,0 0 7 15,0 0 4-15,-2-2-23 0,2 2 11 0,0 0-18 16,0 0 22-16,-2-1-39 0,2 1-1 0,0 0 26 15,0 0-24-15,0 0 16 0,0 0-24 0,-2-1 6 16,2 1-16-16,0 0 16 0,0 0-8 0,0 0 10 16,-1-1 23-16,1 1-20 0,0 0-7 0,0 0 7 0,0 0-24 15,0 0 27-15,0 0-7 0,0 0 33 0,0 0-35 0,0 0-6 16,0 0 19-16,0 0-28 0,0 0 0 0,0 0 3 16,0 0-1-16,0 0 37 0,0 0-49 0,0 0-5 15,0 0 26-15,0 0-11 0,0 0-21 0,0 0 20 16,0 0 12-16,0 0 15 0,0 0-33 0,0 0 5 0,0 0 32 15,0 0-40-15,5 1 15 0,-2 1-8 0,0 0-2 16,2 0-1-16,4 1 9 0,-3 0-6 16,3 1 12-16,0 1 19 0,3 2-37 0,-1-2 43 0,0 3-36 15,8 1-5-15,0 2 31 0,1-1-27 0,0 1-8 0,-1 0 8 0,1-1 2 16,-1-1-2-16,-1 2 4 0,2-1 9 16,-1-1 11-16,0 1-22 0,1 0 24 0,-3 0-16 15,2-2-8-15,-5-2-2 0,-1 0 20 0,0 0 4 16,-1-1-16-16,-1 0-21 0,1 0 3 0,-2 0 28 0,1-1-24 0,-1 1 13 15,-1 0 13-15,0-1 9 0,-2 1-17 0,-1-2-12 16,-1 0-4-16,0-1-45 0,-1 0 42 0,-1 0 12 16,-1 0 4-16,0 0-14 0,1-2 16 0,0 3 0 15,-3-3-19-15,3 1-11 0,-1 1 12 0,-2-2 5 16,3 2 10-16,-1-2-24 0,-2 0 21 0,5 1-8 0,-3-1-16 16,-2 0-4-16,4 0-1 0,-2 0 7 0,-1-1-27 15,2 1 16-15,-1 0 15 0,0-2 3 0,0 2-33 16,-1 0 11-16,2 0-11 0,-1-1-18 0,-1 0 11 0,1 0-24 15,1 1-193-15,-1-2 84 0,-2 2 62 0</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58.951"/>
    </inkml:context>
    <inkml:brush xml:id="br0">
      <inkml:brushProperty name="width" value="0.06667" units="cm"/>
      <inkml:brushProperty name="height" value="0.06667" units="cm"/>
      <inkml:brushProperty name="fitToCurve" value="1"/>
    </inkml:brush>
  </inkml:definitions>
  <inkml:trace contextRef="#ctx0" brushRef="#br0">24 25 55 0,'-3'-2'54'0,"3"2"18"0,-3-3-14 0,3 3 18 15,-3-2-18-15,3 2-29 0,-2-2 9 16,2 2 1-16,-2-3-14 0,2 3 1 0,0 0 7 0,-2-3-16 0,2 3 0 15,-1-2-1-15,1 2 29 0,0 0-1 0,-3-3-20 16,3 3-2-16,0 0-4 0,-2-2-18 0,2 2 3 16,0 0 1-16,0 0 15 0,0 0 11 0,-3-3-37 15,3 3 20-15,0 0-24 0,0 0 4 0,0 0 19 16,0 0-19-16,0 0 2 0,0 0 5 0,0 0 23 0,0 0 5 16,-1 8-22-16,1-8 2 0,2 9 20 0,-2-4-15 15,0 0 26-15,1 4 12 0,0 1-54 0,-2-1-10 16,2 2 12-16,1-2 10 0,-2 3 18 0,0-2-22 0,0 3 3 15,0-2 11-15,1-1-14 0,-1 2-3 0,0-1 15 16,0-1-20-16,2 0 22 0,-2 0 0 16,0 1-38-16,1-1-70 0,2-1-236 0,-3 2 100 0,-1-4 75 15</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40.771"/>
    </inkml:context>
    <inkml:brush xml:id="br0">
      <inkml:brushProperty name="width" value="0.06667" units="cm"/>
      <inkml:brushProperty name="height" value="0.06667" units="cm"/>
      <inkml:brushProperty name="fitToCurve" value="1"/>
    </inkml:brush>
  </inkml:definitions>
  <inkml:trace contextRef="#ctx0" brushRef="#br0">33-3 134 0,'0'-1'151'15,"0"1"-6"-15,0-2-13 0,0 2-11 0,0 0-10 16,0 0-13-16,-1 8-8 0,1-4-26 0,-3 4 22 0,0 2-24 16,2 3-14-16,-1 11 2 0,-1-6 7 0,1 4-20 15,-1 2 16-15,0 0-5 0,1-2-60 0,1 2-24 0,-1-1-422 0,-3 2 140 16,3-6 100-16</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760"/>
    </inkml:context>
    <inkml:brush xml:id="br0">
      <inkml:brushProperty name="width" value="0.06667" units="cm"/>
      <inkml:brushProperty name="height" value="0.06667" units="cm"/>
      <inkml:brushProperty name="fitToCurve" value="1"/>
    </inkml:brush>
  </inkml:definitions>
  <inkml:trace contextRef="#ctx0" brushRef="#br0">62 0 46 0,'-1'5'170'0,"-1"4"-54"0,-1 1-8 16,1 3-2-16,2 0 40 0,-1 2-34 0,0 9 29 16,0 1-64-16,-1 4-13 0,1-3 26 0,-1 6-11 15,1 3-11-15,-2-3 72 0,2 3-75 0,0-1-21 16,-1-1-3-16,-3 1-8 0,1 0-23 0,0-2 23 0,-1 0-17 0,1-2-11 16,-1 2-11-16,3-2-40 0,-2-3-37 0,2 1-32 15,-1-3-348-15,3 1 139 0,0-11 103 0</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151"/>
    </inkml:context>
    <inkml:brush xml:id="br0">
      <inkml:brushProperty name="width" value="0.06667" units="cm"/>
      <inkml:brushProperty name="height" value="0.06667" units="cm"/>
      <inkml:brushProperty name="fitToCurve" value="1"/>
    </inkml:brush>
  </inkml:definitions>
  <inkml:trace contextRef="#ctx0" brushRef="#br0">212 1 53 0,'-29'19'104'0,"3"4"16"0,-1 1-44 15,5 5 33-15,0 2-8 0,4 2-37 0,0 3 4 16,3 1-7-16,4-1 6 0,0 2-15 0,4 0 4 16,1 3-21-16,5-2 10 0,1-2-26 0,4-2 16 0,4-5-3 15,1-1-13-15,1-3 13 0,5-3-7 0,2-3 7 16,2-4 4-16,1-1-21 0,-1-4 1 0,4-5-4 15,-6-5 46-15,4 0-29 0,3-5-3 0,1-3 9 0,0-3-16 16,0-3-7-16,-2-3 32 0,0-1-12 0,-2-4-9 0,-1-5 35 16,0 2 13-16,-5-4-39 0,0-5 26 0,-3-1-16 15,-1-1-21-15,-2-2 23 16,-7-2 5-16,-2 1-58 0,-4-1 18 0,-3 3-12 0,-4 0-23 0,-4 2 6 16,-1 3 23-16,-4 2 0 0,-1 3-24 0,-1 5 4 0,-3 5-20 15,1 4 21-15,-4 4-27 0,2 3-7 0,3 5-50 16,-1 5-408-16,2 6 152 0,-5-2 113 0</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8.772"/>
    </inkml:context>
    <inkml:brush xml:id="br0">
      <inkml:brushProperty name="width" value="0.06667" units="cm"/>
      <inkml:brushProperty name="height" value="0.06667" units="cm"/>
      <inkml:brushProperty name="fitToCurve" value="1"/>
    </inkml:brush>
  </inkml:definitions>
  <inkml:trace contextRef="#ctx0" brushRef="#br0">92 0 46 0,'-5'0'126'16,"-2"2"-32"-16,-1 2 8 0,0 2-3 0,0 2 21 15,1 0-40-15,-5 9 4 0,5-3-10 0,1-1-15 0,-4 3-8 0,4-1-2 16,3-1-11-16,0-1 18 0,1-1-7 0,1 1-8 16,1 0 3-16,1-1 3 0,3-2-31 0,-1 1 13 0,2-2-1 15,-1 0-3-15,4-2-2 16,-2-1 6-16,1-2 34 0,2 0-42 0,-1-3-18 0,2 1 28 16,-1-5-34-16,1 3 32 0,-1-5-14 0,1 0-8 0,-1-1-2 15,0-2 5-15,-2 1 13 0,1-3-4 0,-1 0-5 16,3-8-14-16,-4 3 7 0,1-6 8 0,-1 8 6 15,-3 1-25-15,-1 2-2 0,0-2 28 0,-1 2-3 16,-1 1-26-16,-1 0-8 0,0 3 27 0,1-3 13 16,-2 5-40-16,1 0 5 0,-2 2 5 0,0 0-9 0,2 2-31 15,-2 2 52-15,0 0-10 0,1 2 0 0,-1 3 14 16,1 2 13-16,0 0-33 0,1-1 4 0,-1 4-2 0,2 2 19 16,0-4-24-16,3 1-9 0,-2 0-20 15,3 0-8-15,0 0-18 0,0-1-16 0,2 0-6 0,-1-1-27 0,1-2-267 16,-1 2 117-16,1-5 86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830"/>
    </inkml:context>
    <inkml:brush xml:id="br0">
      <inkml:brushProperty name="width" value="0.06667" units="cm"/>
      <inkml:brushProperty name="height" value="0.06667" units="cm"/>
      <inkml:brushProperty name="fitToCurve" value="1"/>
    </inkml:brush>
  </inkml:definitions>
  <inkml:trace contextRef="#ctx0" brushRef="#br0">251 0 88 0,'-25'4'116'0,"1"4"-12"0,1 1 2 15,2 2 1-15,-1 2-16 0,2 2-23 0,-1 0 0 0,1 4-6 16,6 3 26-16,0 1-30 0,0 1 3 15,3 1-11-15,1 1-9 0,4-1 7 0,2 4-6 16,2-1-12-16,1 2-16 0,6-1 28 0,0-2-20 0,4 1-5 16,-1-1 6-16,4-3-1 0,3-1-1 15,2-2-11-15,0-3 5 0,2 0 5 0,1-2-8 0,3-2-15 16,-2-4 11-16,3 1 5 0,3-6-19 0,-2 0 16 16,-4-5 2-16,-3 0 24 0,-2-2-25 0,9-3-22 0,-3-2 26 0,-1-1-9 15,-2-1 17-15,-1-3-21 0,-2 0 17 0,1-1-5 16,-6-3 13-16,1-3-23 0,-3-1 13 15,-3 0 1-15,-3 1-6 0,-1-6 1 0,-3-4 6 0,-1 5-23 16,-2-2-9-16,-5-2-17 0,-4 1 4 0,-2 1-41 16,-5 2-17-16,-3 1-14 0,0 1-19 0,-4 3-288 15,-1 4 124-15,-4-1 91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414"/>
    </inkml:context>
    <inkml:brush xml:id="br0">
      <inkml:brushProperty name="width" value="0.06667" units="cm"/>
      <inkml:brushProperty name="height" value="0.06667" units="cm"/>
      <inkml:brushProperty name="fitToCurve" value="1"/>
    </inkml:brush>
  </inkml:definitions>
  <inkml:trace contextRef="#ctx0" brushRef="#br0">147 17 120 0,'0'-1'96'0,"-3"1"-8"0,2-4 3 15,-2 2-11-15,2-1 8 0,-2 2-34 0,0-1 4 16,0 1-12-16,0-1 1 0,-1 2-10 0,0-1 9 15,-1 1 9-15,1 0-13 0,-4 3-24 0,0-2 9 16,0 2-14-16,-1 1 11 0,0 2 3 0,0-2 21 0,2 3-29 16,0 1-3-16,0 2 11 0,0-1-11 0,1 1 7 15,-3 6 21-15,3-1-35 0,2-2 32 0,1-1-33 16,0 1 21-16,3 0-15 0,0-1-31 0,2 1 43 0,1-2-26 16,0 1 6-16,1-3-7 0,2 0 1 0,1 0 7 15,1-2 9-15,1-2-21 0,3-2 10 0,-1-2-10 16,2 0-10-16,0-2-25 0,1-3-8 0,8-1-12 15,-3-3-33-15,-2-2-268 0,-4 2 111 0,-3 1 80 16</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917"/>
    </inkml:context>
    <inkml:brush xml:id="br0">
      <inkml:brushProperty name="width" value="0.06667" units="cm"/>
      <inkml:brushProperty name="height" value="0.06667" units="cm"/>
      <inkml:brushProperty name="fitToCurve" value="1"/>
    </inkml:brush>
  </inkml:definitions>
  <inkml:trace contextRef="#ctx0" brushRef="#br0">124 0 125 0,'-22'30'141'15,"2"0"-15"-15,1-1-26 0,2 4 5 0,3-1-14 16,2 3-2-16,4 4-7 0,0 0-7 0,4-2-16 0,4-1-7 15,2-3-3-15,5-3-9 0,4-1-6 0,2-2-4 16,4-3 9-16,4-3-9 0,1-6 3 0,2-2-8 16,3-4 30-16,-1-3-39 0,3-5 30 0,-1-5-20 15,1-2 15-15,-1-3-17 0,0-6 30 0,0-3-21 16,-2-4 14-16,-1-1-16 0,-1-3 12 0,-4 0 3 0,-4-3-18 16,-2-3-52-16,-5-1 5 0,-3-1-2 0,-5-1-5 15,-1-2-10-15,-6 1 11 0,-4 4-16 0,-4 2 8 0,-5 1-24 16,-3 5-5-16,-5 4-18 0,-3 4-8 0,-3 6-32 0,-6 8-261 15,-4 2 119-15,4 4 85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511"/>
    </inkml:context>
    <inkml:brush xml:id="br0">
      <inkml:brushProperty name="width" value="0.06667" units="cm"/>
      <inkml:brushProperty name="height" value="0.06667" units="cm"/>
      <inkml:brushProperty name="fitToCurve" value="1"/>
    </inkml:brush>
  </inkml:definitions>
  <inkml:trace contextRef="#ctx0" brushRef="#br0">51 0 14 0,'0'0'123'0,"0"0"3"15,0 0-31-15,1 3 9 0,-1-3-20 0,0 0 7 16,-4 9 5-16,3-5-35 0,-2 2 9 0,0 2-5 16,0 1-23-16,-1 2 12 0,3-1-9 0,-4-1-7 15,3 0-8-15,-2 0-8 0,2 0 8 0,1 1-25 16,-1-1 19-16,-1 0 7 0,2 1-17 0,-1-2-2 15,-1-1 7-15,2 1-3 0,0-2 1 0,0-2 4 0,0 1-5 16,1-5-7-16,-2 6-12 0,2-6 21 0,-1 7-4 16,1-7-6-16,-1 3-10 0,1-3-7 0,0 2 8 0,0-2 21 15,0 0-8-15,0 0-14 0,0 0-2 0,8-6 25 16,-3 0-22-16,0 2 10 0,1-1 56 0,0-1-63 0,0 1-19 16,1 1 6-16,0-2 7 0,0 1 19 0,1 2-16 15,0 0-16-15,1 1 27 0,-2 1-23 16,-1 1-7-16,1 0 23 0,2 3-17 0,-1-1 13 0,-2 2-1 0,2 2 16 15,-2 0-28-15,-1 2 13 0,-1 0-5 16,0-1 16-16,-1 4-4 0,-3-1 0 0,-3 0-12 0,3 1 3 16,-3 0-12-16,-1-1 21 0,-2 1-7 0,-1-2-12 15,0 0-5-15,-5 5 18 0,2-7-14 0,-1 1 25 16,-1-4 3-16,2 1-20 0,0-3 3 0,0 1-8 16,1-3-5-16,1-1-13 0,-2-2-5 0,4 0-44 0,-1-3-30 15,4 1-259-15,1-2 113 0,-1-3 84 0</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0,'0'0'184'0,"0"0"39"0,0 0-66 0,8 33-27 16,-4-21 18-16,-1 2-10 0,2-1-36 0,-1-1-3 16,0 3-6-16,-1-1 7 0,2 0 3 0,0-2-5 15,-1 1 1-15,-1-2-34 0,1-2 5 0,-1 3 3 0,0-7 19 16,-1 3-14-16,-1-4 25 0,1 0-24 0,-2-4 15 0,3 8 13 16,-3-8-29-16,0 0 2 15,0 0-36-15,0 0 6 0,0 0 11 0,0 0-25 0,0 0 9 0,0 0-26 16,6-15-13-16,-3 5 3 0,-1 2 18 15,1-1-36-15,2 0 3 0,0-2-2 0,2 1-1 0,-3 0 18 16,1 2-5-16,2 0 1 0,-3-1-10 0,1 3-13 16,-2 2 25-16,0 1-5 0,-3 3-20 0,7-5 16 0,-7 5-8 15,0 0 14-15,7 0-7 0,-7 0 2 0,0 0 0 16,6 11-4-16,-2-4 1 0,-2 3-21 0,0 1 29 16,1-1 5-16,-1 1-32 0,1-1 10 0,1 3 20 0,-1-3-5 15,-1 2 9-15,0-3-30 0,1 2-16 0,-1-2-49 16,-1-2-12-16,-1-7-18 0,3 11-9 0,0-6-16 15,-2-2-47-15,-1-3-457 0,0 0 188 0,0 0 141 16</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975"/>
    </inkml:context>
    <inkml:brush xml:id="br0">
      <inkml:brushProperty name="width" value="0.06667" units="cm"/>
      <inkml:brushProperty name="height" value="0.06667" units="cm"/>
      <inkml:brushProperty name="fitToCurve" value="1"/>
    </inkml:brush>
  </inkml:definitions>
  <inkml:trace contextRef="#ctx0" brushRef="#br0">272 0 107 0,'-34'22'151'0,"2"2"-17"0,0 7-17 16,2 5-16-16,4 4-8 0,-2 2 6 0,4 3-13 0,3 3-10 16,5 3 32-16,4-1-59 0,3 0 5 0,3-1 15 15,3 2-26-15,3-4 7 0,5-3 19 0,2-1-12 16,5-4-16-16,4-3 12 0,3-4 6 0,1-1-17 0,0-7-33 16,7-3 55-16,6-2-5 0,-3-5-4 0,4-5-31 15,3-7 27-15,3-5 20 0,-4-4-10 0,-1-7 13 0,-4-1 12 16,1-5-2-16,-2-4 2 0,-1-1-10 0,0-7-8 15,-3-1 12-15,-3-4-5 0,-2-2-44 0,-4-6 5 16,-3-1 4-16,-6-3-1 0,-4-1 0 0,-5 1-14 16,-5 4-10-16,-5-2 2 0,-6 7-12 0,-4 2-5 15,-3 5-31-15,-7 3-105 0,-1 6 20 0,-3 3-24 16,-4 4-27-16,-4 8-551 0,-2 5 206 0,-2 7 157 0</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605"/>
    </inkml:context>
    <inkml:brush xml:id="br0">
      <inkml:brushProperty name="width" value="0.06667" units="cm"/>
      <inkml:brushProperty name="height" value="0.06667" units="cm"/>
      <inkml:brushProperty name="fitToCurve" value="1"/>
    </inkml:brush>
  </inkml:definitions>
  <inkml:trace contextRef="#ctx0" brushRef="#br0">200 42 51 0,'-9'9'151'0,"2"-3"5"0,-2 0-33 0,-1 0-1 16,2 0-20-16,0-4-7 0,-2 2 32 0,2-3-48 16,2-1-12-16,0 1 5 0,-1-3 9 0,3-1-27 15,-1 0-5-15,3-4-12 0,-1 4 28 0,1-2-9 16,1-4-4-16,1 2 7 0,0 2-28 0,4-4-8 16,-2 4 10-16,1-1 1 0,2 0 13 0,1 2-12 0,1-1-17 0,-1 2 20 15,0 2 4-15,1 2-20 0,1 2 27 0,0 3-16 16,0 3 6-16,6 6-19 0,-2 2 9 0,-3 3-5 15,-3 1-58-15,2 1 28 0,-2 1-11 0,-1 1 28 16,-2 0 31-16,-2-4-24 0,-2 6 6 0,-6 0-13 16,-3-3-1-16,1 0-17 0,-1-2 20 0,-4 2 7 0,-3 1-1 15,1-4-12-15,-1 0-47 0,-1 2 25 16,3-7-33-16,-2-3-1 0,3-3 3 0,3-4-9 16,0-2-13-16,1-1 25 0,3-3 6 0,-1-1 16 0,1-3-15 0,4-2-15 15,-1-1 32-15,1-3-11 0,3 1-7 0,0-2 7 16,3 0 21-16,0 2-14 0,1-2 10 0,2 3 14 15,-2 2-25-15,2-1 6 0,0 3 13 0,2 2 4 0,0 1 8 16,0 2 1-16,0 3-20 0,2 0 18 0,-2 0 26 16,2 3-40-16,1 1 8 0,-3 2 11 0,6 3-27 15,-4 0-32-15,3 3-4 0,-5-3-19 0,0-2 16 16,-4 0-55-16,3 0-276 0,-4-6 121 0,0 4 85 16</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0.154"/>
    </inkml:context>
    <inkml:brush xml:id="br0">
      <inkml:brushProperty name="width" value="0.06667" units="cm"/>
      <inkml:brushProperty name="height" value="0.06667" units="cm"/>
      <inkml:brushProperty name="fitToCurve" value="1"/>
    </inkml:brush>
  </inkml:definitions>
  <inkml:trace contextRef="#ctx0" brushRef="#br0">150 52 51 0,'-9'0'123'0,"0"0"52"15,-2 7-67-15,-4 10 17 0,-1 2-20 0,2 3 12 0,1 8 10 16,0 4 7-16,3 0-20 0,0 3-48 16,1 3-27-16,2 4 23 0,1-1 27 0,1 2-47 0,3-1 21 15,1 1 1-15,1-3-22 0,4 0-9 0,0-3 16 0,4-3-15 16,2 1 8-16,3-5-11 0,0-2-48 0,1-6 33 0,5-3 28 15,-1-5-39-15,2-5 36 0,1-4 18 0,-3-5 9 16,-2-5 0-16,5-6 13 0,1-5-2 16,1-4-9-16,-1-7-7 0,-2-1 9 0,-1-7-22 0,0-3 16 15,-2-7-5-15,-1-3-7 0,-4-2-10 0,-1-2 12 16,-4-5-6-16,-3 1 5 0,-4-3-24 0,-5 2-24 0,-4 3 13 16,-1 4-10-16,-2 4-4 0,-4 8 8 15,-4 4-13-15,-3 6-9 0,-5 3-6 0,-1 9-44 16,-4 8-19-16,1 9-47 0,0 7-48 0,-1 9-603 0,0 0 216 15,3 10 168-15</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9.807"/>
    </inkml:context>
    <inkml:brush xml:id="br0">
      <inkml:brushProperty name="width" value="0.06667" units="cm"/>
      <inkml:brushProperty name="height" value="0.06667" units="cm"/>
      <inkml:brushProperty name="fitToCurve" value="1"/>
    </inkml:brush>
  </inkml:definitions>
  <inkml:trace contextRef="#ctx0" brushRef="#br0">3 0 99 0,'2'4'143'0,"-2"0"-10"15,0 4-14-15,0 3 24 0,0 2-44 0,0 3 10 0,0 8-27 16,0 2 7-16,0 0-16 0,0 5 8 0,0-2-12 16,0 0-4-16,0 1-17 0,-2 0-12 0,2-3-4 15,0-1 25-15,0-4-31 0,0-5 16 0,-1 7-30 16,1-6 11-16,0-3 2 0,-1-3-13 0,1-2 33 0,0 0-40 0,0-2 32 15,-1-1-74-15,1 1-16 0,0-4-22 0,1-1-39 16,1-2-340-16,-2-1 140 0,0 0 98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8.092"/>
    </inkml:context>
    <inkml:brush xml:id="br0">
      <inkml:brushProperty name="width" value="0.06667" units="cm"/>
      <inkml:brushProperty name="height" value="0.06667" units="cm"/>
      <inkml:brushProperty name="fitToCurve" value="1"/>
    </inkml:brush>
  </inkml:definitions>
  <inkml:trace contextRef="#ctx0" brushRef="#br0">0 86 190 0,'14'15'193'0,"4"-1"-4"0,-3 0 15 16,1-4 17-16,-1-2-31 0,-2-3 2 0,-2-2-25 15,2 0 18-15,0-3-17 0,0-1-12 16,-1-2 3-16,-1-1-33 0,2-2-13 0,-1-1 10 0,-1 0-10 0,0-6-29 0,-2 2-24 15,-2-1 16-15,-4 1-8 0,-1 0-7 16,-2-1-24-16,-3-1 3 0,-1 3-18 0,-7-5-11 0,1 5-13 16,-1 4-26-16,0 1-31 0,-3 4-46 0,1 3-46 15,-8 3-45-15,-2 3-595 0,-2 5 222 0,2 2 170 16</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842"/>
    </inkml:context>
    <inkml:brush xml:id="br0">
      <inkml:brushProperty name="width" value="0.06667" units="cm"/>
      <inkml:brushProperty name="height" value="0.06667" units="cm"/>
      <inkml:brushProperty name="fitToCurve" value="1"/>
    </inkml:brush>
  </inkml:definitions>
  <inkml:trace contextRef="#ctx0" brushRef="#br0">0 0 127 0,'0'0'219'0,"4"10"2"0,0-4-52 0,-1 4-20 15,-1 1-1-15,-1 1-13 0,1 1-8 16,1 0 1-16,-2 1-9 0,-1 0-41 0,2 1 0 0,-1-1 6 16,1 1-18-16,0-2-45 0,-2 0-59 0,0 1-30 15,0-2-55-15,1-3-393 0,0 2 155 0,0-3 111 16</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300"/>
    </inkml:context>
    <inkml:brush xml:id="br0">
      <inkml:brushProperty name="width" value="0.06667" units="cm"/>
      <inkml:brushProperty name="height" value="0.06667" units="cm"/>
      <inkml:brushProperty name="fitToCurve" value="1"/>
    </inkml:brush>
  </inkml:definitions>
  <inkml:trace contextRef="#ctx0" brushRef="#br0">50 19 146 0,'-9'7'145'0,"1"1"5"0,0-1-24 16,3 1-1-16,-1 0 19 0,1 1-30 0,1-1-10 15,1 1 29-15,1-1-45 0,2 0 25 0,0-1-6 0,1 1-22 16,1-1-21-16,4 0-29 0,-3-4 52 15,4 1 9-15,-2-2-34 0,1-1-11 0,3-2-1 0,0 0-30 16,-1-2 21-16,0-1-5 0,2 0-1 0,-4 0-4 16,4-2-3-16,-4 0-12 0,4 0 16 0,-3-3-39 0,0 2 4 15,-2-1 19-15,-1 1-1 0,2-2-8 0,-2 1 22 0,0-1-4 16,-2 1-26-16,-1 0 3 0,1 3 15 0,1-1 3 16,-1 0-40-16,-1 2 20 0,1 2 22 15,-2 2-25-15,1-5-12 0,1 3-13 0,-2 2 20 0,0 0 15 16,0 0 11-16,2 9-28 0,-2-4 24 0,1 4 1 0,2 3-26 15,-1-1 7-15,1 2 10 0,0 0 0 0,-1 1 10 0,4 6-3 16,-3-2-10-16,1-3-4 0,-3-1 6 16,1 1 12-16,-2 0-27 0,0 0 13 0,0-1-20 15,0 0 30-15,-2-1-4 0,0-1-10 0,-4 0 20 0,0 0-28 16,1-2 22-16,-1-1-10 0,0-2 8 0,-3 0-22 0,0-2-7 16,2-1 37-16,-2-1-2 0,-2-2-13 0,2 0-6 15,1-3 0-15,-3-3-19 0,3 1-47 0,0-2 15 16,0-1 6-16,1-2-5 0,1 0 37 0,2-2-49 15,1 0 5-15,1-1-31 0,2-1-39 0,2 0-456 16,-2-4 175-16,7-4 126 0</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740"/>
    </inkml:context>
    <inkml:brush xml:id="br0">
      <inkml:brushProperty name="width" value="0.06667" units="cm"/>
      <inkml:brushProperty name="height" value="0.06667" units="cm"/>
      <inkml:brushProperty name="fitToCurve" value="1"/>
    </inkml:brush>
  </inkml:definitions>
  <inkml:trace contextRef="#ctx0" brushRef="#br0">272 0 81 0,'-26'5'165'0,"2"4"-38"0,0 1 11 16,2 1-1-16,0 2-3 0,0 1 3 0,3 3-29 15,0 1 10-15,0 3-12 0,3 2-9 0,2 1 10 0,1 2 3 16,2 0-2-16,3 3-9 0,0 2 17 0,5 0-28 16,1 0 8-16,2-1-19 0,3 0-24 15,1 0-1-15,3-2 1 0,3-1-33 0,0-2 18 0,2-1 9 16,2-2-14-16,3 0 1 0,1-4 3 0,1-2 2 0,3-3 5 16,2-2-9-16,0-4-14 0,-1-2-10 0,4-7 18 0,-1-1 7 15,-1-1-12-15,2-5-15 0,-1-1 8 0,3-4-4 16,-3 0 1-16,-3-4 15 0,1-1 21 0,-2-4-32 15,-4 1 1-15,1-3 2 0,-4-2-16 0,-1-1-3 16,-4-3 15-16,-1 0-19 0,-5 1 5 0,-3-3-1 16,-2 2 0-16,-5 1 16 0,0 1-28 0,-5 2-5 0,-2 1 8 15,-1 4-11-15,-2 1-18 0,-5 6 1 0,0 3-16 16,-1 2-54-16,-2 2 20 0,-2 5-40 0,4 3-22 0,2 0-6 16,-8 3-525-16,-1 3 196 0,5 0 144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010"/>
    </inkml:context>
    <inkml:brush xml:id="br0">
      <inkml:brushProperty name="width" value="0.06667" units="cm"/>
      <inkml:brushProperty name="height" value="0.06667" units="cm"/>
      <inkml:brushProperty name="fitToCurve" value="1"/>
    </inkml:brush>
  </inkml:definitions>
  <inkml:trace contextRef="#ctx0" brushRef="#br0">-3 1 116 0,'0'0'97'0,"0"3"5"15,0-3-11-15,0 0-18 0,0 0-26 0,0 0 15 16,0 0 3-16,0 0 5 0,0 0-32 0,0 0 5 16,0 0-20-16,0 0 27 0,0 0 5 0,0 0-45 15,0 0 6-15,2 4-3 0,-2-4 11 0,4 1 19 0,-1 0-14 16,0 1 9-16,4 1-49 0,1 1 25 0,1 1 10 0,2 2-26 15,6 5 28-15,2 1-17 0,1 4 13 16,1-2-14-16,2 1-3 0,0 4 4 0,2-2 1 0,0 0-26 16,4 0 25-16,-2 1 5 0,2 0-4 15,0-1 9-15,0 2-16 0,0 1 19 0,-2-2-15 0,-1 0 6 16,2-1-10-16,-1-2 15 0,-2 1-11 0,0 0-4 0,-3-2 1 16,-1-2 6-16,-3 0-13 0,0-3-22 0,-5-2-12 15,-2-1-372-15,-5-3 125 0,1 1 91 0</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759"/>
    </inkml:context>
    <inkml:brush xml:id="br0">
      <inkml:brushProperty name="width" value="0.06667" units="cm"/>
      <inkml:brushProperty name="height" value="0.06667" units="cm"/>
      <inkml:brushProperty name="fitToCurve" value="1"/>
    </inkml:brush>
  </inkml:definitions>
  <inkml:trace contextRef="#ctx0" brushRef="#br0">0 71 115 0,'21'-18'52'16,"0"5"-55"-16,-3-2-52 0,3 1 16 0,3 3 15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93 0,'0'0'154'0,"0"0"5"0,0 0-32 16,0 0-10-16,0 0 12 0,0 0 11 0,0 0-3 15,0 0-10-15,-13 27-2 0,11-15-62 0,-1 0 41 16,2 5-11-16,-3-3-24 0,0 11-13 0,1-2 23 16,2-4-29-16,-1 0 11 0,2-1-26 0,0 2-10 15,2-1 35-15,-1-2-22 0,3 11-18 0,-1-7-17 16,2-3 24-16,4 2-5 0,-2-2 4 0,5 1-18 0,-3-6-26 0,0-5 60 16,0-1-33-16,1-1 13 0,0-2-33 0,0 0-64 15,-1-2-15-15,0-2-13 0,3 0-41 0,-1-2-413 16,0-4 166-16,-3 2 120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564"/>
    </inkml:context>
    <inkml:brush xml:id="br0">
      <inkml:brushProperty name="width" value="0.06667" units="cm"/>
      <inkml:brushProperty name="height" value="0.06667" units="cm"/>
      <inkml:brushProperty name="fitToCurve" value="1"/>
    </inkml:brush>
  </inkml:definitions>
  <inkml:trace contextRef="#ctx0" brushRef="#br0">19 0 90 0,'-3'6'190'0,"-1"-1"-35"16,1 2-2-16,0 2-25 0,0-3 18 0,2 3 1 0,-1-1-32 16,2-1-36-16,2-1-13 0,0 2 2 0,1-1 30 0,0-1-18 15,4 1-47-15,-1-2 23 0,1 2-10 16,2-1-1-16,0 0 26 0,1 0-6 0,1 0-18 0,1-1-5 16,-2 0-23-16,3 1-51 0,-1 0 90 0,0 0-7 15,-1-2-22-15,0 3 10 0,0-3 20 0,-2 1-28 0,-1 1 24 16,1 0-20-16,-4 0 4 0,1 0-15 0,-3 0 10 15,0 0-2-15,-1 2-34 0,-2-1 16 0,-3 0-69 16,0 1-16-16,-2 0-41 0,-1-1-46 0,-2 1-465 16,-1-3 182-16,-1-1 136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066"/>
    </inkml:context>
    <inkml:brush xml:id="br0">
      <inkml:brushProperty name="width" value="0.06667" units="cm"/>
      <inkml:brushProperty name="height" value="0.06667" units="cm"/>
      <inkml:brushProperty name="fitToCurve" value="1"/>
    </inkml:brush>
  </inkml:definitions>
  <inkml:trace contextRef="#ctx0" brushRef="#br0">43 95 99 0,'3'6'126'0,"0"-2"12"15,-3-4-15-15,5 4-11 0,2-1-7 0,1 0 4 0,-4-3-31 16,2-2 17-16,2 0-39 0,2-1 7 0,-1-2 12 0,-1-1-4 15,1 0-21-15,-2-1 15 0,-1 0-13 16,0-2-12-16,0 1-26 0,-3 1-1 0,-1-1 30 0,-1-1-4 16,-2 2-34-16,-1 0-1 0,-1 0 20 0,-2 2-12 15,0 0-6-15,-1 3 39 0,-2-2-24 0,0 4-3 16,-2 4-23-16,-1-2-3 0,2 4 73 0,-7 6-74 16,2 1-6-16,1 4 57 0,1-3-23 0,2 3-2 15,0-1-1-15,3-3-13 0,4 1-7 0,1 0-6 0,2-4 32 16,0 1-19-16,2-2 11 0,3 0 4 0,1 0-34 0,3-3 8 15,2-2 33-15,2-1-26 0,1-3-11 0,2-1-32 16,9-5-21-16,0 0-66 0,0-6-378 0,-1 0 154 16,-1-1 108-16</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5.581"/>
    </inkml:context>
    <inkml:brush xml:id="br0">
      <inkml:brushProperty name="width" value="0.06667" units="cm"/>
      <inkml:brushProperty name="height" value="0.06667" units="cm"/>
      <inkml:brushProperty name="fitToCurve" value="1"/>
    </inkml:brush>
  </inkml:definitions>
  <inkml:trace contextRef="#ctx0" brushRef="#br0">273 46 106 0,'-4'-7'166'0,"2"0"12"0,-2 0 2 16,-1 2-5-16,1 0-36 0,0 1-6 0,-3 1 4 0,-1-1-2 0,1 2-47 15,-2 0-9-15,1 2 3 0,1 0 0 0,-3 2-23 16,-2 2 6-16,1 0-10 0,-7 6-2 16,1 0 5-16,0 4-43 0,1-2 22 0,0 5-13 0,1 0 28 15,1 0-27-15,2 5-1 0,-1-1 10 0,2 2 3 16,3 2-16-16,2 1-2 0,0 1 18 0,4 0-24 15,3 3 1-15,2-2 15 0,6 1-15 0,-2-2-3 0,3 0-8 16,4 0-14-16,1-2 18 0,3-3 29 16,1-3-14-16,3 0-16 0,2-3 8 0,1-3-24 0,0-1-2 0,1-3 3 15,0-2 39-15,2-4-9 0,-1-3-23 0,1-1 30 16,-2-6-47-16,-1-4 38 0,1-1-5 0,-1-3-11 0,-1-1 13 16,-2-3 12-16,-3-2-21 0,3-3-14 15,-7-1 11-15,-2-2-21 0,-3 0 19 0,-1-2 0 16,-6-1-8-16,-2-3 1 0,-5 2-22 0,-1 0-11 0,-5 1-20 15,-2 2 23-15,-3 4 37 0,-3 1-36 0,-1 3-27 16,0 4-2-16,-4 2 1 0,0 5-21 0,-1 1 18 16,-2 4-31-16,5 4 14 0,2 0-54 0,-5 3-398 0,-2 6 158 15,3-2 117-15</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4.884"/>
    </inkml:context>
    <inkml:brush xml:id="br0">
      <inkml:brushProperty name="width" value="0.06667" units="cm"/>
      <inkml:brushProperty name="height" value="0.06667" units="cm"/>
      <inkml:brushProperty name="fitToCurve" value="1"/>
    </inkml:brush>
  </inkml:definitions>
  <inkml:trace contextRef="#ctx0" brushRef="#br0">14 603 58 0,'0'0'102'0,"0"0"10"0,0 0-55 16,-5 4 15-16,5-4-9 0,0 0-4 0,0 0 20 0,0 0-6 16,-4 3-68-16,4-3 25 0,0 0 21 15,0 0-28-15,0 0-2 0,0 0 22 0,-3 3-29 16,3-3-14-16,0 0 5 0,0 0 28 0,-3 5 4 0,3-5-27 15,0 0-15-15,0 0 13 0,0 0-11 0,0 0 22 16,0 0-9-16,0 0 17 0,0 0-13 0,0 0-12 0,0 4 17 16,0-4 0-16,0 0-15 0,0 0 5 0,0 0-10 15,19-12 10-15,-13 7 10 0,2-1-19 0,4-2-9 16,-2 2 10-16,9-6 1 0,-1-2-7 0,1-1 5 16,2 0-16-16,1-2-1 0,2 1 33 0,-2-3-5 0,3 0 6 15,3-2-15-15,2 1 6 0,-5 0 22 0,4 0-10 16,1-2-1-16,0 1-17 0,4-2 4 0,-1 0-7 15,1 1 21-15,2-2-12 0,-1 1 0 0,0 2 15 16,-2 0-15-16,0 1 12 0,-3 2-48 0,4 0 9 0,-4 1 27 0,-2 1-24 16,-3 1-10-16,-2 3 8 0,-3 0 12 0,-2 2 5 15,-5 4-6-15,-3 0-5 0,0 0 16 0,-2 2-8 16,-1 1-9-16,0-2 23 0,-1 2-18 0,-2 0-26 16,-1 2 12-16,-1-1-16 0,-2 2-15 0,0 0-36 15,2-1-202-15,-2 1 91 0,0 0 66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4.450"/>
    </inkml:context>
    <inkml:brush xml:id="br0">
      <inkml:brushProperty name="width" value="0.06667" units="cm"/>
      <inkml:brushProperty name="height" value="0.06667" units="cm"/>
      <inkml:brushProperty name="fitToCurve" value="1"/>
    </inkml:brush>
  </inkml:definitions>
  <inkml:trace contextRef="#ctx0" brushRef="#br0">3 0 14 0,'-2'12'185'16,"1"4"18"-16,0 8-72 0,2 2 23 16,-1 1-45-16,0 2-47 0,1 4-74 0,2 3-264 0,-3-4 89 0,3 1 60 15</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953"/>
    </inkml:context>
    <inkml:brush xml:id="br0">
      <inkml:brushProperty name="width" value="0.06667" units="cm"/>
      <inkml:brushProperty name="height" value="0.06667" units="cm"/>
      <inkml:brushProperty name="fitToCurve" value="1"/>
    </inkml:brush>
  </inkml:definitions>
  <inkml:trace contextRef="#ctx0" brushRef="#br0">0 10 37 0,'10'-3'162'0,"-1"-2"40"16,1 3-6-16,0 1-52 0,-1 1 2 0,-1 0-16 0,2 3-18 0,0 2 3 16,-1-2-75-16,-3 4 41 0,0 2-21 0,-1-1-25 15,1 2 24-15,-3 1-42 0,0 1 36 16,-2 0-46-16,-2 2 2 0,-1-2 15 0,-1 1-13 0,-1 0 22 16,1 0-11-16,0-1-13 0,-2-1 15 0,0 1 8 15,2-3-13-15,0 1 31 0,0-2-54 0,-1 0 32 16,3-3-15-16,-1 0 4 0,1-1 12 0,1-1-4 0,0 0-3 15,1-3-19-15,1 0-2 0,1-1 6 0,4-5-24 16,2 1 16-16,-1-2-52 0,7-3-5 0,1-2-18 0,2-2-3 0,0 1-42 16,3-1-374-16,-3 4 151 0,-1-6 107 15</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367"/>
    </inkml:context>
    <inkml:brush xml:id="br0">
      <inkml:brushProperty name="width" value="0.06667" units="cm"/>
      <inkml:brushProperty name="height" value="0.06667" units="cm"/>
      <inkml:brushProperty name="fitToCurve" value="1"/>
    </inkml:brush>
  </inkml:definitions>
  <inkml:trace contextRef="#ctx0" brushRef="#br0">0 24 183 0,'11'-4'176'0,"1"2"-16"0,3-2-24 0,-2 3-10 16,-1-3-66-16,1 1-35 0,2 0-61 0,-2 2-234 16,-2 2 87-16,2-4 59 0</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182"/>
    </inkml:context>
    <inkml:brush xml:id="br0">
      <inkml:brushProperty name="width" value="0.06667" units="cm"/>
      <inkml:brushProperty name="height" value="0.06667" units="cm"/>
      <inkml:brushProperty name="fitToCurve" value="1"/>
    </inkml:brush>
  </inkml:definitions>
  <inkml:trace contextRef="#ctx0" brushRef="#br0">75 67 78 0,'0'-2'75'0,"0"2"5"0,-2-10-2 15,2 6-19-15,0 0-16 0,-2-4 16 0,-1 3 4 16,0-2 15-16,0 1 9 0,0 2-18 0,0-2-16 16,-1 3-4-16,0-1-1 0,2 2-19 0,-2 0 8 0,4 2 24 15,0 0-26-15,-10 0 10 0,10 0-7 0,-6 3-4 0,1 2 16 16,-1 2-12-16,1 1-21 0,2 2 17 16,0 2-23-16,2 0 23 0,-2 2 7 0,3 1-16 15,0 11-7-15,1-2-1 0,0-4-2 0,1 2-1 16,1 0-2-16,0 0 29 0,-1-3-53 0,1-3 13 0,-2-2 25 15,2-1-22-15,1 0-17 0,-1 0 10 0,-3-3-41 0,3 1-5 16,1-2-32-16,-2-3-361 0,-1-2 133 0,0 0 97 16</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2.665"/>
    </inkml:context>
    <inkml:brush xml:id="br0">
      <inkml:brushProperty name="width" value="0.06667" units="cm"/>
      <inkml:brushProperty name="height" value="0.06667" units="cm"/>
      <inkml:brushProperty name="fitToCurve" value="1"/>
    </inkml:brush>
  </inkml:definitions>
  <inkml:trace contextRef="#ctx0" brushRef="#br0">276 0 24 0,'-10'-1'131'0,"0"3"-23"15,0-2 16-15,-1 2-36 0,0 0 14 0,-1 1-14 16,1 0-2-16,-3 1-25 0,2 1 9 0,-6 6-13 16,0-1-11-16,3 2 34 0,-2 2 36 0,3 1-47 15,0 0-10-15,0 3 35 0,1 2-51 0,2-2-43 16,0 1 82-16,3 2-23 0,0 1-20 0,4 0-4 16,0 2-10-16,1-2-1 0,1-3-14 0,-1 4 18 0,6 0-11 0,-1-4-3 15,6 3-22-15,0-3 9 0,3 0 14 0,0 0 4 16,-2-7 7-16,6 2 17 0,-4-4-55 15,7 2 29-15,1-3-11 0,-2-4 6 0,3 1-34 0,-2-4 19 16,0-2 3-16,-3-1-16 0,10-3-4 0,-3-3 8 16,2 1-6-16,-2-4 10 0,0-1 6 0,-2-1-13 15,1-1 20-15,-2 0-11 0,-2-3 22 0,-1-1-32 0,-4 1 14 16,-1-4-11-16,0-2 15 0,-3 0-10 16,-3-2 5-16,0 1 12 0,-4-4-24 0,-4 3 5 0,1 0 14 0,-4 0-33 15,-2 1-13-15,-2 3-16 0,0 3 11 0,-3 2-6 16,-2 1 5-16,2 5-14 0,-2 4 1 0,-7-2-20 15,5 7-322-15,-8 0 122 0,5 2 91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1.971"/>
    </inkml:context>
    <inkml:brush xml:id="br0">
      <inkml:brushProperty name="width" value="0.06667" units="cm"/>
      <inkml:brushProperty name="height" value="0.06667" units="cm"/>
      <inkml:brushProperty name="fitToCurve" value="1"/>
    </inkml:brush>
  </inkml:definitions>
  <inkml:trace contextRef="#ctx0" brushRef="#br0">0 23 86 0,'0'0'88'0,"3"-1"-22"0,-2 2-10 0,-1-1 26 16,3 0-34-16,-2 1 27 0,1 0-25 0,-2-1-11 16,3 0-26-16,-1 0 14 0,1 0 15 0,-1 2-26 0,1-2-2 15,0 0 5-15,0 2 13 0,1-2-12 0,-1 0 12 16,2 0 4-16,0 1-26 0,1-1-15 0,3 1 20 15,1-1 6-15,1 1-28 0,2 0 11 0,0-1 1 16,3 0 22-16,0 0-24 0,1-1 18 0,-1 2 2 16,12 0-31-16,-1 0 8 0,0 1-6 15,-4-2 23-15,3 0-22 0,4 0 12 0,-1-2-10 0,1 1 24 0,0-1 12 16,0 0-25-16,0-1-5 0,2 0 15 0,-2 0-12 0,2 0-20 16,-1 0 6-16,0 1 24 0,0 0-27 0,1-1 9 15,-2 1 20-15,2 0-36 0,-2 1 10 16,0-1 8-16,-1 2-11 0,0 0 17 0,-1 0 9 15,1-2-7-15,0 1 6 0,-1 4-39 0,0-3 2 0,0 0 14 0,0 0 18 16,-1 0-20-16,-1 3 5 0,2-1 7 16,-1-2 23-16,0 2-27 0,0 0 17 0,0 0-26 0,1 0-1 15,0 0-8-15,-1-2 8 0,0 2 21 0,2 1-21 0,-2-2 31 16,-1 2-15-16,1 1-4 0,-2-1-14 0,1 1 36 16,1-1-2-16,0-1-22 0,-1 2-24 0,-1-2 46 0,2-1-37 15,-1 1-1-15,1-1 9 0,-2 1-1 16,-3-2 21-16,-2 2-17 0,6-2 22 0,2 0-15 0,-5 0-32 15,-3 0-4-15,7 0 2 0,1 0 19 0,-3-2 2 16,-2 2-8-16,-3 0 8 0,-1 0 8 0,-1 0-15 16,-1-1 22-16,1 1-21 0,0 0-15 0,0-1 2 15,-1 1 21-15,1-1-39 0,-2-1 15 0,-2 2-158 0,2 0 62 16,-3-1 44-16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85 0,'-21'10'213'0,"15"-3"-34"0,-1 2-34 16,-1 4 19-16,-1 9-52 0,-2 2-26 0,1 0 14 15,5 2-5-15,0 2 7 0,-1 1-21 0,2-1-8 16,4 0-13-16,-1-4-24 0,4-2-14 0,-1-6 32 15,5 10 10-15,2-3-18 0,4-3-13 0,0-1 20 16,1-5-5-16,2 1-24 0,-1-5 21 0,-1-4 24 0,0-2-24 16,1-3 10-16,1 2 18 0,-1-5-10 0,1-2 8 0,-2-1-13 15,9-4 12-15,0-2-25 0,-6-1 18 0,-1-3-12 16,0-2-8-16,-5 1-16 0,-2-3 22 16,-1-4-31-16,-8 5 22 0,0-1-3 0,-4-7-23 0,-3 1 0 0,-3-1-31 15,0-1 4-15,-5 5 2 0,1-1-14 0,-3 7-31 16,-2-1 2-16,-1 3-9 0,3 4-21 0,2 4-34 15,1 2-2-15,1 2-32 0,-2 2-500 0,0 2 189 16,2 0 139-16</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876"/>
    </inkml:context>
    <inkml:brush xml:id="br0">
      <inkml:brushProperty name="width" value="0.06667" units="cm"/>
      <inkml:brushProperty name="height" value="0.06667" units="cm"/>
      <inkml:brushProperty name="fitToCurve" value="1"/>
    </inkml:brush>
  </inkml:definitions>
  <inkml:trace contextRef="#ctx0" brushRef="#br0">53 162 160 0,'-7'6'163'0,"-2"3"-34"0,2-1-13 0,1 2 8 15,-1-2-17-15,3 1-8 0,-2 0-26 0,3-1 5 0,1 1-23 16,0-3-6-16,2 2-7 0,0-2 5 0,2 0-47 15,-1-2 58-15,1 0-30 0,1-2 33 0,2 3-39 0,-1-3 2 16,1 0-17-16,0-2-10 0,0 0 25 0,-1-1-8 16,3-4-11-16,1 1 8 0,-1 0-4 0,-1-1 1 0,1-3 12 15,-2 1-29-15,0-1 24 0,0 0 20 16,0-3-28-16,-1 0 1 0,-1-2 29 0,0 0-17 0,-2-1 48 16,1 0-75-16,-2 0 4 0,1 0 34 0,-1 1-13 0,-1 0-9 15,-1 0 23-15,0 0 8 0,0 2 2 0,-1 1 28 16,1-1-1-16,0 2 9 0,-1 2-10 0,0-1 3 15,1 1-8-15,0 2-2 0,-2 1-2 0,2 0-2 16,2 2-41-16,-3 2 22 0,0 1-31 0,2 1 13 0,-1 2-19 16,1 4 37-16,0 2-31 0,1 2 7 0,1 1-8 15,-2 2-16-15,3 8 28 0,1 3-27 0,3-2 18 16,-2 1-1-16,3-1-19 0,-1-1-20 0,2 0-43 16,0-3-38-16,1 1-39 0,1-4-48 0,-7-3-435 15,4-3 184-15,0-2 139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363"/>
    </inkml:context>
    <inkml:brush xml:id="br0">
      <inkml:brushProperty name="width" value="0.06667" units="cm"/>
      <inkml:brushProperty name="height" value="0.06667" units="cm"/>
      <inkml:brushProperty name="fitToCurve" value="1"/>
    </inkml:brush>
  </inkml:definitions>
  <inkml:trace contextRef="#ctx0" brushRef="#br0">173 0 99 0,'-10'3'114'0,"0"1"5"15,-1 1-10-15,0 1-5 0,0 1-4 0,1 0-12 16,-5 7-25-16,-1 2 7 0,5 1 73 0,-3 2-87 16,3 1-3-16,0 1 12 0,2 3 36 0,1-2-79 0,1 2-10 0,1 0 12 15,6 2 14-15,-2-2-13 0,6 3-24 0,1-6 15 0,2 2 19 16,3-4-24-16,5 0 25 0,1 0 2 16,2-4-30-16,1-1 4 0,2 0-2 0,1-2 5 0,0-4 21 15,3-1-16-15,0-3 10 0,-4-3-26 0,-2-2 10 16,7-3-3-16,0-3 15 0,-2-1-34 0,1-4-2 15,-1-3 35-15,-1-1 27 0,-3-3-39 0,-1-1-17 16,-3-1 45-16,-3-1-34 0,-2-2 28 0,-2-1-10 0,-5-1-21 0,-4 1 44 16,-2-3-29-16,-4 4-19 0,-5-2-15 0,-2 2 2 15,-2 1 16-15,-2 2-9 0,-3 2-21 0,0 4-27 16,-1 1 1-16,-2 5-15 0,-1 2-34 0,-1 2-414 16,-1-1 155-16,3 7 111 0</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4.831"/>
    </inkml:context>
    <inkml:brush xml:id="br0">
      <inkml:brushProperty name="width" value="0.06667" units="cm"/>
      <inkml:brushProperty name="height" value="0.06667" units="cm"/>
      <inkml:brushProperty name="fitToCurve" value="1"/>
    </inkml:brush>
  </inkml:definitions>
  <inkml:trace contextRef="#ctx0" brushRef="#br0">21 544 62 0,'0'0'82'0,"-1"0"6"0,0 1-4 0,1-1-22 16,0 0-4-16,-1 0-5 0,0 2 4 0,1-2-30 0,-1 1 20 16,0-1-2-16,0 1-10 0,-1-1-19 0,2 0 4 15,-3 3 17-15,2-2 2 0,1 0-21 0,-3-1-5 16,3 4 0-16,-1-4 5 0,0 1-10 0,0 0-2 16,0-1 1-16,1 0 42 0,-2 1-48 0,2-1 36 0,-1 1-18 15,1-1-17-15,-2 1-10 0,2-1-21 0,0 0 45 16,-1 1 8-16,1-1-16 0,0 0 3 0,0 0-12 15,5-4 7-15,-3 0 9 0,4 0-6 0,0-3-17 16,1 0-14-16,1-1 23 0,6-5 6 0,0 1-22 0,2-4 25 16,1-2 9-16,2 2 13 0,2-2-33 0,2 1 24 15,1-3 9-15,1-2-27 0,0 1-8 0,4-1 11 0,-3 0 10 16,1 1 8-16,-1 1-22 0,1 0 28 0,0 1-15 16,1-1-19-16,-1 0 18 0,0 2-13 15,3-3-12-15,-4 2 7 0,0 2-2 0,-2-1-1 0,-3 3-1 16,-2 3-13-16,-1 3 19 0,-4-2 11 0,-4 7-21 15,-2-2 9-15,1 0-7 0,-3 2 10 0,-1-1 7 0,-1 3-20 16,-1-2 17-16,0 2-1 0,0 0-8 16,0-1-18-16,-1 1 20 0,-1-1-34 0,0 2-23 0,2-1-295 15,-1-2 109-15,-1 1 80 0</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1.765"/>
    </inkml:context>
    <inkml:brush xml:id="br0">
      <inkml:brushProperty name="width" value="0.06667" units="cm"/>
      <inkml:brushProperty name="height" value="0.06667" units="cm"/>
      <inkml:brushProperty name="fitToCurve" value="1"/>
    </inkml:brush>
  </inkml:definitions>
  <inkml:trace contextRef="#ctx0" brushRef="#br0">88 1 158 0,'-2'-2'160'0,"-1"2"-1"15,-1 0-6-15,1 2-6 0,-3-2-16 0,3 1 2 0,-5 3-20 16,3 0-30-16,-1 0 12 0,1 3-16 16,-1 1 17-16,-1 1-49 0,1 0 33 0,1 1-31 15,0 1 9-15,0 2-18 0,2-1-31 0,1 0 16 0,-1 1 5 16,3-1 14-16,-1 1-25 0,1-1-19 0,1 0-4 0,1 1 7 16,1-3-5-16,-1 0-4 0,2-1 19 0,3-5-37 15,-2-2-30-15,4-3-70 0,-2 2-415 0,1-5 164 0,7-9 115 16</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611"/>
    </inkml:context>
    <inkml:brush xml:id="br0">
      <inkml:brushProperty name="width" value="0.06667" units="cm"/>
      <inkml:brushProperty name="height" value="0.06667" units="cm"/>
      <inkml:brushProperty name="fitToCurve" value="1"/>
    </inkml:brush>
  </inkml:definitions>
  <inkml:trace contextRef="#ctx0" brushRef="#br0">8 0 158 0,'0'0'169'16,"0"0"-10"-16,-3 5-12 0,3 0-44 0,-1 6 7 15,1 3-12-15,0 10 1 0,-2 1-21 0,2 3-31 16,-2 0-18-16,4 1-69 0,-2 2-331 0,0 0 115 16,1-3 82-16</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131"/>
    </inkml:context>
    <inkml:brush xml:id="br0">
      <inkml:brushProperty name="width" value="0.06667" units="cm"/>
      <inkml:brushProperty name="height" value="0.06667" units="cm"/>
      <inkml:brushProperty name="fitToCurve" value="1"/>
    </inkml:brush>
  </inkml:definitions>
  <inkml:trace contextRef="#ctx0" brushRef="#br0">237 0 143 0,'-3'-1'167'0,"-1"1"-27"0,0 0-13 0,0 1-7 16,-4 0-15-16,-2 0-7 0,2 2-3 0,-1 0 9 15,-2 2-19-15,1-1-28 0,0 2 19 0,-5 6-30 0,-1 2 33 16,1 1-35-16,1 0-20 0,-1 3 25 16,2 3-22-16,-1 2 15 0,2 0-3 0,2 2 17 15,1 0 0-15,1 2-6 0,1 3-32 0,3 0 42 0,1-4-68 16,2 2 43-16,2-1-42 0,0 1-22 0,3-1 33 16,0-1 1-16,4-1-7 0,0 0 28 0,1-4-10 15,5 0 9-15,-2-1-57 0,2-2 33 0,1-2-8 16,-1-4 13-16,3-1 13 0,-3-6-5 0,1 1-22 0,-2-4 35 15,1-2-17-15,0-2-20 0,8-5 30 0,-8 0-13 0,9-6-21 16,0-4 17-16,0 3-16 0,-4-6 1 0,-2 0 27 16,-1-4-18-16,-3 2 14 0,-3-5-5 0,-2 3 10 15,-2-3-19-15,-4-1-10 0,-1-2 27 0,-3 1-31 0,-3 1 13 16,-2-1-21-16,-2 5-18 0,-2-2 1 0,-3 5-27 16,1-2 14-16,-2 5 0 0,-3 3-27 0,0 4-51 15,-5 1-343-15,0 5 144 0,3-1 104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9.460"/>
    </inkml:context>
    <inkml:brush xml:id="br0">
      <inkml:brushProperty name="width" value="0.06667" units="cm"/>
      <inkml:brushProperty name="height" value="0.06667" units="cm"/>
      <inkml:brushProperty name="fitToCurve" value="1"/>
    </inkml:brush>
  </inkml:definitions>
  <inkml:trace contextRef="#ctx0" brushRef="#br0">-2-2 79 0,'0'0'104'0,"0"0"-24"15,0 0-2-15,0-3-12 0,0 3 11 0,0 0-18 0,0 0 13 16,0 0-37-16,0 0-3 0,0 0-19 15,0 0 13-15,0 0 7 0,0 0 22 0,0 0-36 0,0 0-11 16,4 4 38-16,-1-1-30 0,0 3 15 0,4-3-18 0,0 4-7 16,0 0 6-16,2 1-19 0,6 5 10 0,2 0 14 15,1 1-21-15,1 1 38 0,1 0-7 16,1 1-27-16,2 2 18 0,-1 0 82 0,2 0-111 16,-1 1-13-16,2 1 27 0,-1-2-6 0,1 2 28 0,-2-1-15 0,1 0-24 15,-1 0 12-15,1 1 2 0,1-2 8 0,-4-1 28 16,2 1-48-16,0 0 8 0,-3-2-18 0,1-1 33 15,-1 0 4-15,-1-2-23 0,-2 1-2 16,0-2 9-16,0 0 2 0,-4-5 21 0,-1 2-19 0,-4-2-4 16,-2 0 18-16,2-1-33 0,-1-3 28 0,-2 0-44 0,2 0-31 15,-4 0-289-15,2 4 112 0,-3-5 76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637"/>
    </inkml:context>
    <inkml:brush xml:id="br0">
      <inkml:brushProperty name="width" value="0.06667" units="cm"/>
      <inkml:brushProperty name="height" value="0.06667" units="cm"/>
      <inkml:brushProperty name="fitToCurve" value="1"/>
    </inkml:brush>
  </inkml:definitions>
  <inkml:trace contextRef="#ctx0" brushRef="#br0">18 0 172 0,'0'0'174'15,"0"0"-36"-15,-1 7 55 0,1 2-76 0,0 2 18 16,-2 1-5-16,1 2-16 0,-1 0-51 0,1 9 16 16,-2-4-11-16,3 6 17 0,-2 0-23 0,0 0-76 15,1-5-24-15,0-3-98 0,0-1-293 0,0-2 133 0,0-1 93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218"/>
    </inkml:context>
    <inkml:brush xml:id="br0">
      <inkml:brushProperty name="width" value="0.06667" units="cm"/>
      <inkml:brushProperty name="height" value="0.06667" units="cm"/>
      <inkml:brushProperty name="fitToCurve" value="1"/>
    </inkml:brush>
  </inkml:definitions>
  <inkml:trace contextRef="#ctx0" brushRef="#br0">5 0 113 0,'0'11'159'0,"0"3"43"0,0-1-74 15,0 2 15-15,2 9-29 0,-2-7 1 0,0 0-11 0,-2-4-37 16,2 1 27-16,-1-1 4 0,1-1-9 0,-1-1-55 15,0-1 15-15,0-1-24 0,0-2 13 0,1-2 24 0,0 0-23 16,0-2 16-16,0 1-17 0,1-2-39 0,-1-1 32 16,0-1-9-16,0 0 4 0,4-5-25 0,-2 2 23 0,2-4 1 15,2-1 11-15,0-1-3 0,-1-1-18 16,2 1-7-16,1 0 8 0,3-7 6 0,0 7 36 0,-1-2-69 16,-1 4 6-16,-1-1-5 0,2 3 18 0,-1-2 6 0,2 3-16 15,-3 0 4-15,0 1-28 0,1 2 32 0,-2 2 0 16,0-1-21-16,-1 2 28 0,-2-1 0 0,2 4 10 15,-1 1-22-15,-3-4-14 0,1 7 25 0,-2-1-1 0,-1 0-21 16,-2 3 9-16,-1-2 16 0,-1 3-30 0,-3-2-29 16,-3 5 16-16,0-3 4 0,-3 2-19 0,1-4-28 15,1-3-20-15,1-1-472 0,0 0 167 0,0-3 125 16</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683"/>
    </inkml:context>
    <inkml:brush xml:id="br0">
      <inkml:brushProperty name="width" value="0.06667" units="cm"/>
      <inkml:brushProperty name="height" value="0.06667" units="cm"/>
      <inkml:brushProperty name="fitToCurve" value="1"/>
    </inkml:brush>
  </inkml:definitions>
  <inkml:trace contextRef="#ctx0" brushRef="#br0">215-1 86 0,'-11'-1'139'0,"-1"1"-6"16,1 3-19-16,-2-1 11 0,0 4-22 0,-4 2-21 0,-1 3-6 0,0 2-18 15,3 1 8-15,-1 2-8 0,2 0-4 0,3 2-10 16,0 2-6-16,0 1 6 0,4 2 17 0,1 3-33 16,2-2 6-16,0 2-11 0,2 1-3 0,2 1 3 15,3 0 0-15,-3-1-3 0,6 2-4 0,1-2-1 16,2-1 6-16,2-3 25 0,2-1-42 0,2-1-7 0,2 0 24 15,0-5-10-15,2 0-5 0,2-4 18 0,-1-3-23 16,1 0 13-16,1-4-7 0,-1-4-16 0,-3-1 11 0,10-5-8 16,-4-2 4-16,2-4 11 0,-2-2-15 0,1 1 8 15,-3-2 7-15,0-4 22 0,0-1-43 0,-2-3 54 16,-3 0-6-16,-1-4 1 0,-4-1 7 0,0-3-9 16,-3 3-19-16,-3-4-31 0,-3 1 33 0,0-3-15 0,-4 4 19 15,-4-2-5-15,-1 1 5 0,-3 3-35 16,-1 1 20-16,-4 4 26 0,0 2-50 0,-5 5 4 0,0 3 1 15,-2 1 2-15,-4 6-32 0,1 1 0 0,2 4-60 0,-4 2-31 16,1 1-367-16,-1 2 150 0,1 0 110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8.5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1 109 0,'11'0'152'16,"-11"0"-55"-16,7 0-20 0,-7 0 6 0,0 0-8 16,9-2-10-16,-9 2 8 0,10 2-10 0,-10-2-19 15,11-2 6-15,-4 4 10 0,4-2-11 16,0 0-17-16,2 1-15 0,1 2 9 0,1 0 7 0,1 2 11 16,0 0 2-16,7 4-29 0,2 2 24 0,2 2 7 15,-1 1-24-15,2 4 14 0,2 3-7 0,0-1-19 0,1 2 19 16,3-2 12-16,-3 5-11 0,1 1-1 0,2 1 4 0,-3-2-33 15,-2 1 28-15,1-1-30 0,-1 1 1 16,1-1 32-16,-2 0-24 0,0 1 6 16,1 0-27-16,0-1-22 0,-2 1 2 0,0-4-62 0,-5 0-42 15,-3-4-298-15,0-1 135 0,-5-5 93 0</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024"/>
    </inkml:context>
    <inkml:brush xml:id="br0">
      <inkml:brushProperty name="width" value="0.06667" units="cm"/>
      <inkml:brushProperty name="height" value="0.06667" units="cm"/>
      <inkml:brushProperty name="fitToCurve" value="1"/>
    </inkml:brush>
  </inkml:definitions>
  <inkml:trace contextRef="#ctx0" brushRef="#br0">0 562 129 0,'0'0'92'0,"0"0"-12"16,0 0 20-16,0 0-36 0,5-6 6 0,-2 4-20 15,-1-1 3-15,4-3 19 0,0 1-29 0,1-3-9 0,-1-2 15 16,2 0-24-16,5-7 22 0,2 2-24 0,-1-1 1 15,3 0-15-15,2-2 6 0,0-3-12 0,2 2-4 16,2-3 4-16,-1 0 26 0,1-1-9 0,3-2-15 0,0 3-21 16,1-2 42-16,-4 2-20 0,1 0 13 0,-1-1-22 15,5 0 2-15,-1 0-3 0,-4 0 14 0,-3 5 28 0,0-2-41 16,-2 4 8-16,-3 2-4 0,-1 1 23 16,-4 3-4-16,-3 3 6 0,-1 1-31 0,-2 3-1 0,-1 0 18 15,-1 0-37-15,-2 3 0 0,1-3-37 0,-1 3-26 16,0 0-232-16,0 0 101 0,0 0 72 0</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9.131"/>
    </inkml:context>
    <inkml:brush xml:id="br0">
      <inkml:brushProperty name="width" value="0.06667" units="cm"/>
      <inkml:brushProperty name="height" value="0.06667" units="cm"/>
      <inkml:brushProperty name="fitToCurve" value="1"/>
    </inkml:brush>
  </inkml:definitions>
  <inkml:trace contextRef="#ctx0" brushRef="#br0">63 0 83 0,'-9'6'107'0,"2"3"4"16,-3 5 1-16,1-2-36 0,2 0 7 15,-1 5-5-15,2-2-13 0,3 0-11 0,0-3 4 0,2 2-14 16,0-2 11-16,1 1-23 0,2-1-5 0,-1 0 2 15,2 0-10-15,2-2 12 0,-1 0 15 0,2-2-29 0,-1 1 4 16,1-3-7-16,1-3 16 0,0 1 8 0,-1-4-42 16,0 2 28-16,0-4-35 0,3-1 13 0,-3-2 15 15,2 0-25-15,-1-1 24 0,-2-1 2 0,-1 0-22 16,1-3 13-16,0 1-28 0,-2-1 18 0,0-2-6 16,-1 2 12-16,-1-2-3 0,0 2 1 0,0-2 19 15,-1 0 5-15,-1 1 9 0,0 1-10 0,1 1 13 16,0 0-6-16,-2 1 13 0,0 1-5 0,2 3 28 0,-2 0-22 0,-1 0-44 15,3 1 3-15,-1 1 25 0,-1 0-10 16,2 2-6-16,-4 2 24 0,3 0-21 0,-1 1-37 0,1 1 44 16,-1 3 0-16,1 2-16 0,1 2-28 0,0 0 19 15,0 0 16-15,0-1-15 0,3 2 8 0,0-1-21 16,0-1 37-16,1 0-7 0,0 0-43 0,2-2-10 16,1-1-2-16,0-1-21 0,3-2-15 0,1-1-49 15,-1-3-359-15,-3-3 146 0,7-1 104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8.420"/>
    </inkml:context>
    <inkml:brush xml:id="br0">
      <inkml:brushProperty name="width" value="0.06667" units="cm"/>
      <inkml:brushProperty name="height" value="0.06667" units="cm"/>
      <inkml:brushProperty name="fitToCurve" value="1"/>
    </inkml:brush>
  </inkml:definitions>
  <inkml:trace contextRef="#ctx0" brushRef="#br0">262 4 70 0,'6'2'74'0,"-6"-2"12"0,0 0-18 0,0 0-10 0,0 0 14 16,3 1-8-16,-3-1 4 0,0 0 10 0,0 0-33 16,0 0-13-16,0 0 17 0,0 0 7 15,0 0-9-15,0 0-11 0,0 0 5 0,1 2 8 16,-1-2-15-16,0 0 11 0,0 0-1 0,0 0-12 0,0 0-7 16,0 0-8-16,0 0 10 0,0 0-2 0,0 0 8 15,0 0-28-15,-10 3 18 0,10-3-18 16,-6 0 13-16,2 2 93 0,1-2-128 0,-1 2 19 0,0-2 2 0,-1 1-1 0,0 0 25 15,-4 1-33-15,-1 1-15 0,0 1 19 0,0 0 15 16,-1 2-10-16,0-2 19 0,-1 1-17 16,1 2 34-16,0-1-39 0,-5 5 4 0,0 0 7 0,0 2-9 15,2-1 4-15,-1 3-23 0,3 0 25 0,4-1 15 16,-3 4-19-16,2 1-7 0,2 1 13 0,1 1-2 0,3 0-23 16,0-2 4-16,3-2 5 0,0 0-13 0,3 7 19 0,3-1 1 15,1 4 39-15,2-5-38 0,2 2 13 0,1-5 28 16,3 4-62-16,1-2 22 0,0-2-11 0,2 0 14 15,0-3 10-15,4-1-8 0,0-3-20 0,2-2 10 16,0-4-26-16,4 1 19 0,-2-5 14 0,1-4-19 0,-2 0 11 16,0-3-1-16,-2-3 12 0,1 0 0 15,0-7 14-15,-3 2-8 0,-2-2-32 0,-2-2 1 0,-1-4 20 16,0 1-23-16,-4-1-1 0,-1-3 11 0,-1-1 8 0,-5-3 4 16,-3-3-27-16,-2 3 24 0,-1-2 6 0,-5-1-15 15,-2 2-4-15,-2 0-5 0,-2 4 0 0,-4 3 21 0,-4 1 17 16,0 5-43-16,1 2-15 0,-4 5-22 15,0 4-11-15,0 2-38 0,-5 3-282 0,6 0 119 0,-5 4 86 16</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8.056"/>
    </inkml:context>
    <inkml:brush xml:id="br0">
      <inkml:brushProperty name="width" value="0.06667" units="cm"/>
      <inkml:brushProperty name="height" value="0.06667" units="cm"/>
      <inkml:brushProperty name="fitToCurve" value="1"/>
    </inkml:brush>
  </inkml:definitions>
  <inkml:trace contextRef="#ctx0" brushRef="#br0">0 11 141 0,'6'-6'258'15,"0"2"-44"-15,-1 3-27 0,-1 1-37 0,-4 0 8 16,5 4-24-16,0 1 13 0,-2 2-9 0,-1 1-9 16,0 1-23-16,-3 0-24 0,1 0 23 0,-2 3-29 15,2-1-26-15,-3 0 3 0,0 1 6 0,-1-1-14 0,0-1 23 16,2-2 21-16,-1 1 5 0,0-1 3 16,1-2-12-16,1 1-11 0,-2-3 1 0,2 1 8 0,1-5-20 15,-1 5-5-15,1-5-1 0,0 0-10 0,5 4 0 0,-5-4-8 16,7 0 1-16,-7 0-18 0,13-2 2 0,-2 0-2 15,0 0-2-15,-1 0-68 0,2-1-69 0,1 2-60 0,-2-2-715 16,1 0 241-16,4-4 190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786"/>
    </inkml:context>
    <inkml:brush xml:id="br0">
      <inkml:brushProperty name="width" value="0.06667" units="cm"/>
      <inkml:brushProperty name="height" value="0.06667" units="cm"/>
      <inkml:brushProperty name="fitToCurve" value="1"/>
    </inkml:brush>
  </inkml:definitions>
  <inkml:trace contextRef="#ctx0" brushRef="#br0">2 0 366 0,'0'0'309'0,"0"14"-28"0,2-7-25 16,-4 3-23-16,2 0-34 0,0 0-30 0,0 2-30 15,-1 0-2-15,0 0-19 0,1 1-15 0,0-1-55 0,0 0-64 0,1-2-51 16,0 0-48-16,1-3-39 0,-2 1-469 15,0-2 182-15,0-6 136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267"/>
    </inkml:context>
    <inkml:brush xml:id="br0">
      <inkml:brushProperty name="width" value="0.06667" units="cm"/>
      <inkml:brushProperty name="height" value="0.06667" units="cm"/>
      <inkml:brushProperty name="fitToCurve" value="1"/>
    </inkml:brush>
  </inkml:definitions>
  <inkml:trace contextRef="#ctx0" brushRef="#br0">1 0 1 0,'0'0'225'0,"0"0"-10"15,-1 21-34-15,2-14-17 0,0 2-44 0,3 0 7 16,-1-2-15-16,2 0 4 0,1 1-25 0,0-1 25 0,1-1-30 0,1 0-30 15,0-1 44-15,0-2 22 0,0 1-17 0,0-3-10 16,0 0-14-16,0-1 14 0,0-2 7 0,-1-1-14 16,0 0 6-16,-1-1-18 0,-4-2-5 0,3 1-3 15,-3-1-5-15,0 0-21 0,-2-1 1 0,0 0-30 16,-3-1 6-16,0 0 0 0,-2 1-15 0,-3 1-29 0,1-1 5 16,-1 1-29-16,-2 2-39 0,1 3-23 15,-3-1-19-15,2 2-12 0,1 3-58 0,-5 4-464 0,1 0 196 0,-1 3 142 16</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972"/>
    </inkml:context>
    <inkml:brush xml:id="br0">
      <inkml:brushProperty name="width" value="0.06667" units="cm"/>
      <inkml:brushProperty name="height" value="0.06667" units="cm"/>
      <inkml:brushProperty name="fitToCurve" value="1"/>
    </inkml:brush>
  </inkml:definitions>
  <inkml:trace contextRef="#ctx0" brushRef="#br0">7 0 56 0,'2'12'238'16,"-2"-4"-18"-16,0 1-31 0,0 1-20 0,0 1 8 0,-2-1-36 15,4 1 6-15,-5 2-49 0,4-3-6 0,-2 1-12 16,0 0-2-16,-1-1 9 0,2-1-33 0,0 0 24 16,0-1-33-16,-1 0-9 0,0-2-74 0,1-1-27 15,-1-1 2-15,1-4-54 0,0 6-417 0,0-6 158 16,0 0 117-16</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417"/>
    </inkml:context>
    <inkml:brush xml:id="br0">
      <inkml:brushProperty name="width" value="0.06667" units="cm"/>
      <inkml:brushProperty name="height" value="0.06667" units="cm"/>
      <inkml:brushProperty name="fitToCurve" value="1"/>
    </inkml:brush>
  </inkml:definitions>
  <inkml:trace contextRef="#ctx0" brushRef="#br0">29-3 181 0,'0'0'249'16,"0"0"-87"-16,0 0 33 0,4-4-8 0,-4 4-24 15,0 0-19-15,0 0-22 0,0 0-25 0,0 0-10 16,0 0-16-16,0 0 19 0,0 0-15 0,0 0-19 0,-6 13-14 0,2-6-13 16,1 1 6-16,0 1 6 0,-1 1 9 0,1 1-18 15,0 3-7-15,2 6 2 0,-2-4-6 0,1 0-5 16,2-3 10-16,0 0 12 0,2-1 1 0,0-1-17 15,-1 1-11-15,3-1-1 0,0-1 5 0,1-2 17 0,1 0-71 16,0-3 37-16,1 0 20 0,1-3-17 16,-2-1 20-16,2-3 2 0,0 0-18 0,0-1 13 0,0-1-51 15,0-1 17-15,-1-3 35 0,-1 2-13 0,-2-2-5 0,-1-1 15 16,-1 1-18-16,-2 0 3 0,2 0 24 0,-2 2-17 0,-2-2-8 16,0 2-29-16,-3 2 33 0,1 1-5 15,0 2-5-15,4 1-27 0,-11 2-13 0,4 2-22 16,-2 1 8-16,1 2-15 0,1 1-23 0,-4 5-13 0,0 0-50 15,3 2-396-15,-2-1 166 0,4 3 123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2.047"/>
    </inkml:context>
    <inkml:brush xml:id="br0">
      <inkml:brushProperty name="width" value="0.06667" units="cm"/>
      <inkml:brushProperty name="height" value="0.06667" units="cm"/>
      <inkml:brushProperty name="fitToCurve" value="1"/>
    </inkml:brush>
  </inkml:definitions>
  <inkml:trace contextRef="#ctx0" brushRef="#br0">0 53 162 0,'5'-7'268'0,"0"0"-56"0,-1 0 20 0,4 1-63 15,-2 0 7-15,0 1-49 16,1 0-2-16,-1 2 2 0,0 0-17 0,-1 1-3 0,0 0-10 16,-1 2-31-16,0 2-12 0,-2 0 6 0,3 2-12 0,-2 0 17 0,-1 4-16 15,-1-1-10-15,0 2-1 0,-2 0-1 16,0 1-3-16,-3 1 3 0,2 0-27 0,-2 1 14 0,1-2-9 15,0 1 49-15,-1-1-69 0,0-2 28 0,1 1-6 0,0-2-10 16,0 0 13-16,2-1-8 0,-1-2-5 0,1-1 13 16,-1 1-2-16,2-1-10 0,0-3 19 0,2 4-25 0,-2-4-8 15,5 0 31-15,-1-1-7 0,4-1-11 16,2 1 9-16,1-2 5 0,1-1-12 0,6-2 3 0,0 0-6 16,3-1-19-16,-2 0-55 0,1 0-28 0,-1 1-33 15,1 0-74-15,-8 1-505 0,7-2 205 0,-2-1 150 16</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1.338"/>
    </inkml:context>
    <inkml:brush xml:id="br0">
      <inkml:brushProperty name="width" value="0.06667" units="cm"/>
      <inkml:brushProperty name="height" value="0.06667" units="cm"/>
      <inkml:brushProperty name="fitToCurve" value="1"/>
    </inkml:brush>
  </inkml:definitions>
  <inkml:trace contextRef="#ctx0" brushRef="#br0">0 32 148 0,'3'-6'172'0,"-3"6"-30"15,3-5-14-15,2 0 8 0,0 2-13 0,1 0-4 0,0-1-20 16,-1 2-13-16,2 0 53 0,-1 0-48 0,0 2 1 16,-1 0-13-16,-3 0-17 0,1 1 4 0,-1 1-23 15,0 0 4-15,0 1 2 0,-1 1-16 0,-1 0 15 16,0 4-9-16,-3 0-7 0,0 3 10 0,0-1-45 0,-2 1 22 0,0-2 34 16,-2 6-32-16,0-3-3 0,1-1-12 0,0-4 8 15,2 1 12-15,1-1-2 0,-1-1 8 0,2 1-20 16,-2-4 8-16,3 1-9 0,0-1-15 0,0-1 25 15,1-2 14-15,0 0-19 0,0 0 12 0,3 4-34 16,1-5 16-16,-4 1 5 0,11-3-12 0,-5 0 6 0,3 1 42 16,0-2-103-16,0 2-25 0,1-1-12 0,-1 0-48 15,1 1-509-15,-1 4 188 0,-2-8 138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4.0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3 242 0,'10'-3'281'0,"5"1"-22"16,0 6-17-16,0 1-22 0,9 7-15 0,-4 4-16 15,0 0-23-15,-1 5-1 0,1 2-23 0,-1 0-6 16,-1 2-19-16,-4 2 2 0,-2 2-42 0,-1-1-18 0,-3-1 19 0,0 4 1 15,-8 1-54-15,-2-1-50 0,-1 2-35 0,-1 1-80 16,-3-3-78-16,-15 1-505 0,5 1 209 0,-4 0 152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549"/>
    </inkml:context>
    <inkml:brush xml:id="br0">
      <inkml:brushProperty name="width" value="0.06667" units="cm"/>
      <inkml:brushProperty name="height" value="0.06667" units="cm"/>
      <inkml:brushProperty name="fitToCurve" value="1"/>
    </inkml:brush>
  </inkml:definitions>
  <inkml:trace contextRef="#ctx0" brushRef="#br0">0 71 30 0,'12'-11'118'15,"-1"2"33"-15,-2 2-51 0,-1 1-30 16,6-4 38-16,-5 3-12 0,-1 0-6 0,-2 0-17 0,0 3-50 16,0 0-39-16,-2 4-257 0,-4 0 86 0,0 0 60 15</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215"/>
    </inkml:context>
    <inkml:brush xml:id="br0">
      <inkml:brushProperty name="width" value="0.06667" units="cm"/>
      <inkml:brushProperty name="height" value="0.06667" units="cm"/>
      <inkml:brushProperty name="fitToCurve" value="1"/>
    </inkml:brush>
  </inkml:definitions>
  <inkml:trace contextRef="#ctx0" brushRef="#br0">78 7 104 0,'0'-3'187'0,"0"3"-8"0,0 0-4 0,0 0 59 15,0 0-92-15,1-3 2 0,-1 3-6 0,0 0-35 16,0 0-16-16,0 0 0 0,0 0 3 0,0 0-7 15,-1-1-36-15,1 1 7 0,-4 2-3 0,1 0 0 16,1 1-15-16,-2 1-19 0,0 1 23 0,-2 1 3 16,2-1-12-16,-1 2-11 0,0-1-9 0,0 0 9 0,-1 1-28 0,2 0 5 15,0-1 28-15,-1 0-1 16,3-1-10-16,-2 1-4 0,2-1-20 0,-1-1 16 0,2 0-12 16,0-3-13-16,0 2 28 0,1-1-4 0,-1 1-12 0,1 0 12 15,-1-2 15-15,0 1-12 0,0-1-8 0,1 1 3 0,0 0 29 16,0-2-36-16,0 2-2 0,0-1 6 15,0 1 7-15,0-2 3 0,0 2-21 0,0-1 19 0,1 0-5 16,0 0-10-16,0 0 10 0,-1 0-16 0,2 1 30 16,-1-1-31-16,0 1 20 0,1-1-22 0,0 1 0 15,0-2 14-15,0 1 9 0,0-1 17 0,-2 1-12 0,2 1-3 16,0-1-5-16,0 2-8 0,0-1-12 0,-1 1 0 0,0-1 21 16,0 1 9-16,0 0-8 0,0 0 2 0,-1 0-5 15,2-1 5-15,-2-2-38 0,0 4 34 0,2-1-7 16,-1-2-2-16,-1 1-14 0,1 0 18 0,-1-2 9 0,2 0-16 15,-2 0-16-15,0 0 44 0,2 0-27 16,-2 0-7-16,0 0-2 0,4-5 26 0,-3 2-22 0,2 1-24 16,-1-1 41-16,0 2-11 0,-1-3 15 0,3-1-28 15,0 2 14-15,0 1-19 0,-3-2 19 0,3 1 5 0,-2 1 7 16,2 0-18-16,-1 1-6 0,-1 0 27 0,-2 1-13 16,5-2 16-16,-3 2-19 0,-2 0 2 0,5 0-16 15,-5 0 36-15,3 3-18 0,-2-1 29 0,2 1-40 0,-2 0-25 16,0-1 32-16,-1 1 8 0,0 1 25 0,0-1-12 15,-2 4 22-15,-1 0-6 0,-1 0-13 0,-1-1 13 16,0 2-20-16,0-1 10 0,-1 0-4 16,-1-2 4-16,2 1-31 0,-2-1-7 0,3-2-34 0,-1 0-25 15,-1-1-26-15,2-2-80 0,-1-1-403 0,5 1 171 0,-5-5 127 16</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384"/>
    </inkml:context>
    <inkml:brush xml:id="br0">
      <inkml:brushProperty name="width" value="0.06667" units="cm"/>
      <inkml:brushProperty name="height" value="0.06667" units="cm"/>
      <inkml:brushProperty name="fitToCurve" value="1"/>
    </inkml:brush>
  </inkml:definitions>
  <inkml:trace contextRef="#ctx0" brushRef="#br0">0 61 3 0,'10'-5'140'0,"6"-2"2"15,0-1-40-15,-3 2-7 0,-1 1 15 0,7-2-35 0,-5 3-35 16,-2-1-22-16,-1 0-35 0,-2 1-216 0,0 2 76 16,-1-1 50-16</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049"/>
    </inkml:context>
    <inkml:brush xml:id="br0">
      <inkml:brushProperty name="width" value="0.06667" units="cm"/>
      <inkml:brushProperty name="height" value="0.06667" units="cm"/>
      <inkml:brushProperty name="fitToCurve" value="1"/>
    </inkml:brush>
  </inkml:definitions>
  <inkml:trace contextRef="#ctx0" brushRef="#br0">0 35 60 0,'0'0'156'16,"0"0"-2"-16,0 0-23 0,0 0-2 0,0 0-23 15,0 0-20-15,5 4 15 0,-5-4-21 0,7-1 6 16,-7 1-26-16,12-3 28 0,-5 0-16 0,1 0-24 15,0 0-13-15,1-1-10 0,0 1 18 0,-2-1 16 16,0 0-10-16,0 2-9 0,-1 0-37 0,-1-2 26 0,0 3 7 16,-2-1-27-16,0 2 2 0,-3 0 9 0,4 0 14 0,-2 3 7 15,1 3-3-15,-1-1 13 0,-2 2-5 0,0 1-19 16,1 2 12-16,-2 2-2 0,1 0 5 0,0 1-39 16,-2 5 28-16,0 0 7 0,1-4-21 0,-2-1-3 15,2-1 3-15,-1 1 8 0,2-1-19 0,-2 0 12 16,1-3-7-16,1 0 9 0,-1 0 8 0,0-1-104 15,2-4-21-15,-2 1-5 0,1-1-59 0,1-2-421 16,-1-2 172-16,0 0 126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8.459"/>
    </inkml:context>
    <inkml:brush xml:id="br0">
      <inkml:brushProperty name="width" value="0.06667" units="cm"/>
      <inkml:brushProperty name="height" value="0.06667" units="cm"/>
      <inkml:brushProperty name="fitToCurve" value="1"/>
    </inkml:brush>
  </inkml:definitions>
  <inkml:trace contextRef="#ctx0" brushRef="#br0">11 0 139 0,'0'0'150'0,"0"0"-21"0,0 0-11 15,0 0-2-15,0 0-9 0,0 0-21 0,0 0-5 16,0 0-4-16,-7 9-2 0,6-6-7 0,0 1 16 0,1 3-34 0,-2-1 18 16,2 1 1-16,0 0-5 0,0 2-6 0,0-1 10 15,2 0 5-15,-2 0-30 0,2-1-16 16,0-1 23-16,1 0-21 0,-1-1-10 0,2 1-23 0,-1-3 16 0,-1 0 21 15,3-2-49-15,-1-1 45 0,-1 0-36 16,4-2 29-16,0-2-41 0,-2 1 12 0,2-1 4 16,-1 0 3-16,-1-2-15 0,1 0-14 0,0 1 10 0,-2-1-3 15,0-2 12-15,1 2 7 0,-1 0 6 0,-2 0 16 16,1-1-31-16,-1 2 9 0,0 0 13 0,0 1-18 16,0 1 8-16,-1 0 4 0,-1 1-14 0,2 0 16 0,-2 2-12 15,0 0-8-15,0 0 10 0,0 0 20 0,0 0-26 16,-1 10 41-16,1-2-25 0,-1 0 27 0,1 3-40 0,-1-1 14 15,1 2 4-15,-1-1 9 0,0 2-7 0,1-1 22 16,0-1-48-16,-2 1-21 0,2 0 117 0,0-1-113 16,0-1-11-16,-1 0-10 0,2-3-51 0,-1 2-17 0,0-3-393 15,0-3 154-15,0-3 111 0</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3.577"/>
    </inkml:context>
    <inkml:brush xml:id="br0">
      <inkml:brushProperty name="width" value="0.06667" units="cm"/>
      <inkml:brushProperty name="height" value="0.06667" units="cm"/>
      <inkml:brushProperty name="fitToCurve" value="1"/>
    </inkml:brush>
  </inkml:definitions>
  <inkml:trace contextRef="#ctx0" brushRef="#br0">0 0 148 0,'0'0'280'0,"0"0"-31"15,0 0-95-15,0 0 72 0,0 0-25 16,3 8-19-16,-3-4-5 0,2 3-31 0,-2 3 6 0,0 0-12 0,2 0-12 15,-1 1-5-15,-1 2-23 0,0 0-7 0,1 1-1 16,0-1-10-16,0 2-16 0,-1-1-21 0,1-1-94 16,0-1-56-16,0-2-691 0,0 1 221 0,-1-1 174 15</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2.116"/>
    </inkml:context>
    <inkml:brush xml:id="br0">
      <inkml:brushProperty name="width" value="0.06667" units="cm"/>
      <inkml:brushProperty name="height" value="0.06667" units="cm"/>
      <inkml:brushProperty name="fitToCurve" value="1"/>
    </inkml:brush>
  </inkml:definitions>
  <inkml:trace contextRef="#ctx0" brushRef="#br0">20-4 130 0,'0'0'143'0,"0"0"-22"16,0 0-1-16,0 0 24 0,2-5-49 0,-2 5-18 15,0 0 16-15,0 0-45 0,0 0 3 0,0 0 16 0,0 0-3 0,0 0-6 16,0 0 20-16,2 8-10 0,-2-3-6 15,1 3 11-15,-2 2-15 0,0 1-9 0,1 1 29 16,0 1-57-16,-1 9 28 0,0-4 17 0,-1 5-4 16,2-2-3-16,-2 2-30 0,-1-4 34 0,3 4-47 0,-2-2 10 15,2 1-6-15,-2-6-3 0,1-2 4 16,0-3-39-16,-1 0-31 0,0-2-34 0,0-1-17 0,1-1-56 16,-1 1-383-16,2-8 160 0,0 0 117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1.354"/>
    </inkml:context>
    <inkml:brush xml:id="br0">
      <inkml:brushProperty name="width" value="0.06667" units="cm"/>
      <inkml:brushProperty name="height" value="0.06667" units="cm"/>
      <inkml:brushProperty name="fitToCurve" value="1"/>
    </inkml:brush>
  </inkml:definitions>
  <inkml:trace contextRef="#ctx0" brushRef="#br0">10 10 139 0,'-1'-3'205'0,"1"3"-28"0,0 0 14 0,-1-4-13 16,1 4-38-16,0 0 1 0,0 0-45 0,-1-4 14 15,1 4-30-15,0 0 11 0,0 0-46 0,0 0-12 0,0 0 37 16,0 13 5-16,0-5-27 0,-1 3 13 0,0 1-85 15,1 1 89-15,-1-2-8 0,1 3-21 0,0 0-49 0,0 7 23 16,-2 0 27-16,4 1-9 0,-4-4 8 0,2-4 8 16,-1 0-26-16,0-2 17 0,1 3-37 15,0-3-7-15,0 0-23 0,0-1-45 0,1-1-4 0,0-1-39 16,-1-1-468-16,0 0 172 0,0-4 129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6.845"/>
    </inkml:context>
    <inkml:brush xml:id="br0">
      <inkml:brushProperty name="width" value="0.06667" units="cm"/>
      <inkml:brushProperty name="height" value="0.06667" units="cm"/>
      <inkml:brushProperty name="fitToCurve" value="1"/>
    </inkml:brush>
  </inkml:definitions>
  <inkml:trace contextRef="#ctx0" brushRef="#br0">-1 535 42 0,'0'0'129'0,"0"0"-1"16,0 0-26-16,0 0 11 0,0 0 0 0,3 5 18 16,-3-5-23-16,0 0-16 0,0 0-28 0,0 0-13 15,0 0-5-15,0 0 16 0,11-8-9 0,-9 5 31 16,-2 3-57-16,6-7 14 0,-1 2 13 0,-1-1-36 15,2 0-1-15,-2 0 1 0,3 0-2 0,0-2-1 0,0 2-8 16,0-2 22-16,0 1-14 0,2-1-3 0,2-4 14 16,2 0-4-16,-4 3-17 0,4-1 22 0,0-1 11 0,-5 3-38 15,1 0 48-15,0 2-53 0,3-6 13 0,-2 1 4 16,1 1-20-16,3-2 23 0,-2 1-30 0,2-1 43 16,-2 1-7-16,1-2 7 0,3 0-28 0,-4 1 13 15,2 0 19-15,-1 0 0 0,0 1-13 0,0-1-8 16,0 2-3-16,-2 2-8 0,2-3 21 0,-1 1-14 0,-1 2-17 15,-3 0 23-15,-2 2-46 0,1 0 42 0,0 0-24 16,-1 0-2-16,1 1-2 0,-2 1 34 0,1-2 3 0,0 1-18 16,-1 1 25-16,2-1-12 0,-1 0-12 0,0-1-32 15,1 2 42-15,0-1-9 0,-1 1 5 0,0-1 16 16,0 0-27-16,1 1-12 0,-1 0-20 0,-1 1 49 0,0-2-10 16,1 2-11-16,-1-1-2 0,1 0 12 0,-1 0-1 0,-1 2-11 15,2-2 7-15,-3 1 26 0,3-2-27 0,-3 4-15 16,0-1 10-16,0 0 21 0,-3 2-22 0,5-3-11 15,-5 3 21-15,4-3 18 0,-4 3-44 0,4-3 11 0,-4 3 34 16,3-3-28-16,-3 3 25 0,0 0-24 0,5-3 0 16,-4 2 14-16,-1 1 19 0,2-2-41 0,-2 2-23 15,0 0 85-15,0 0-44 0,3-1 18 0,-3 1-17 16,0 0 16-16,2-2 17 0,-2 2 0 0,0 0-8 0,0 0-8 16,2-2-37-16,-2 2 47 0,0 0-27 0,0 0 4 15,0 0-14-15,3-1 34 0,-3 1 8 0,0 0-18 16,0 0 2-16,0 0 41 15,0 0-32-15,0 0-4 0,0 0-8 0,0 0 20 0,0 0 4 0,0 0-34 0,0 0-8 16,0 0 1-16,0 0 4 0,0 0 20 16,0 0-16-16,0 0 3 0,0 0-2 0,0 0-49 0,0 0-8 15,0 0-60-15,0 0-37 0,0 0-502 0,0 0 187 0,0 0 141 16</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5.769"/>
    </inkml:context>
    <inkml:brush xml:id="br0">
      <inkml:brushProperty name="width" value="0.06667" units="cm"/>
      <inkml:brushProperty name="height" value="0.06667" units="cm"/>
      <inkml:brushProperty name="fitToCurve" value="1"/>
    </inkml:brush>
  </inkml:definitions>
  <inkml:trace contextRef="#ctx0" brushRef="#br0">-1 11 42 0,'0'0'113'0,"1"-5"5"0,-1 5-32 0,0 0 19 15,4-2-31-15,-4 2-2 0,0 0-2 0,2-3-1 16,-2 3-24-16,0 0 20 0,0 0-19 0,5-2-1 15,-5 2-21-15,0 0 24 0,0 0-1 0,0 0 0 0,0 0-6 16,0 0 14-16,0 0-17 0,13 5-4 0,-8-3 19 16,4 3-4-16,-3-2-10 0,-1 0-24 15,3 1 23-15,0 1 21 0,2-2-24 0,-2 3-5 0,2-1 36 16,7 5-15-16,-2-1-14 0,1-2-17 0,-1 1-11 0,1-4 24 16,0 4-10-16,-1-1 24 0,2 1-7 0,1 0 8 15,-1 1-12-15,0-1-43 0,0-1 50 0,-2 0-2 0,2 0-19 16,0 2-15-16,-2-2 11 0,1 1-31 0,0 1 32 15,-1-1-15-15,-1 0-8 0,1-1 0 0,-2-1 23 16,3 1-19-16,-4 0 21 0,0-2 1 16,-2 1-14-16,8 1-16 0,-5-1 40 0,-4-1-32 0,1-1 1 15,0 1-4-15,-1-2 27 0,1 1-20 0,-2-1 1 16,3 1-10-16,-4 1 14 0,3-1 20 0,-2 0-22 0,2 0-17 0,-3 1 2 16,2-1-9-16,-4-1 34 0,4 1-12 0,-2 0-7 15,0-1-4-15,-1 1 27 0,-2-2-18 0,2 1-3 16,-2 0-17-16,0-2 27 0,-1 0-3 0,1 2-7 15,-2-2 7-15,0 0 18 0,1 0-16 0,-3-1-70 16,4 3 65-16,-2-2-2 0,-2-1 6 0,3 2-9 16,-3-2 20-16,2 1-6 0,-2-1 1 0,3 1 5 15,-3-1-23-15,3 1-2 0,0 0-13 0,-3-1 12 16,2 2 26-16,-2-2 2 0,3 1-21 0,-3-1 5 0,2 2-25 0,-2-2 7 16,5 2 11-16,-3-1 15 0,1 1-8 0,1-2-32 15,-1 1 36-15,1 1 9 0,-1-1-29 0,3 2 13 0,0 0-16 16,0-1 21-16,0 1 14 0,-2-1-4 0,0 2-15 15,3 0-7-15,-3-2 10 0,0 0-9 0,2 1 1 16,-3-2 17-16,1 1-14 0,-1 0 2 0,0 0-5 16,-2-1-43-16,3 0 38 0,-4-1 4 0,2 1 5 15,1 1 13-15,-3-2-3 0,4 2-8 0,-4-2-2 0,2 1 24 16,-2-1-24-16,2 1-9 0,-2-1 0 0,3 2-9 0,-3-2-1 16,0 0-23-16,2 1-5 0,-2-1-16 0,0 0-36 15,0 0-52-15,0 0-452 0,0 0 178 16,0 0 127-16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 31 0,'-1'-6'304'16,"0"2"-36"-16,1 4-26 0,0 0-39 0,0 0-4 0,0 0-17 16,0 0-13-16,2 24-36 0,-1-12-1 0,1 3-39 0,1-1 17 15,0 3-23-15,-1-1-19 0,0 1 8 0,6 8-22 16,-3-5-1-16,-1-3-8 0,1-2-2 0,-2 1 5 15,2-2-14-15,-2-1-1 0,2-1-17 0,-2 1-40 16,0-3-43-16,1-1-30 0,-2-2-14 16,1-3-32-16,0-1-43 0,-3 0-435 0,0-3 182 0,0 0 137 15</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4.743"/>
    </inkml:context>
    <inkml:brush xml:id="br0">
      <inkml:brushProperty name="width" value="0.06667" units="cm"/>
      <inkml:brushProperty name="height" value="0.06667" units="cm"/>
      <inkml:brushProperty name="fitToCurve" value="1"/>
    </inkml:brush>
  </inkml:definitions>
  <inkml:trace contextRef="#ctx0" brushRef="#br0">13 1 113 0,'0'0'129'0,"-3"-2"-37"15,3 2 9-15,0 0 2 0,0 0-23 0,0 0 30 16,0 0-33-16,0 0-7 0,0 0-14 0,-4-1-5 0,4 1-4 16,0 0-6-16,0 0-4 0,0 0-2 0,-3 6-9 15,3-4 36-15,-2 2-50 0,2-4 15 0,-1 6 4 16,1-6 8-16,0 9-9 0,0-2-25 0,-1 0 6 0,2 1 49 15,0 1-30-15,-1 1-27 0,0 0 23 0,0-1-14 16,0 3-13-16,0-3 17 0,2 3-13 0,-2 1 16 0,1-1 23 16,-1 1-33-16,2 1 31 0,0-2-11 0,0 10-46 15,1-2 49-15,-2-3-1 0,2 1-25 0,-3 0 8 16,2-2 23-16,-1 5-31 0,0-4-4 0,-1-1 1 16,0-2 7-16,3 7 6 0,-2-4 30 0,1 4-32 15,-2-5-15-15,3 4 20 0,-3-5-11 0,0-1 17 16,0-1-21-16,2 0 11 0,-2 0 17 0,1 0-12 0,0 0 10 15,-1 2-9-15,0-2 14 0,2 1-8 0,-4 0 8 16,2 0-38-16,0 1 13 0,0 6-3 0,-1-4-1 16,1-1 2-16,-1-2 23 0,1-2-19 0,0 1-15 0,0 0-6 15,0 0 9-15,1-2 21 0,-1 1-2 0,0 1-36 16,-1-1 31-16,1 0 0 0,1 1-10 0,-1-1-3 16,1 1-12-16,-2-1 18 0,1 0 18 0,-1 1-15 0,1-1-4 15,0 0 12-15,0 1-3 0,-1-1 8 0,1 0-34 16,-1-1 18-16,1 1-1 0,-3-2 12 0,3 1-31 15,0-2 12-15,0 0 5 0,-1 0 10 0,1-1 13 0,1-1-31 16,-1-1-10-16,0 1 17 0,0-2-1 0,0 3-2 0,0-2 20 16,0 2-12-16,1-1 18 0,-1 2-9 15,0-1-10-15,0-1-11 0,-1 4 14 0,1-3-11 16,0 1 2-16,0-2 16 0,0 2-20 0,0-1 15 0,-2 0-28 16,3-2 12-16,-1-1-29 0,1 3 30 15,-2-4 6-15,2 0 14 0,-1-4-15 0,-2 8 9 0,2-8 4 16,0 7-3-16,-1-4 9 0,1-3-29 0,0 6-6 0,0-6 18 0,0 6-4 15,0-6 11-15,0 5-11 0,0-5 4 0,0 0-30 16,0 0-2-16,0 0-11 0,0 0 24 0,0 0-31 16,0 0-18-16,0 0 10 0,0 0 34 0,0 0-49 15,0 0 12-15,0 0 22 0,0 0-2 0,0 0-8 16,0 0-33-16,0 0-14 0,0 0 13 0,0 0-42 0,0 0-390 16,0 0 155-16,0 0 113 0</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3.598"/>
    </inkml:context>
    <inkml:brush xml:id="br0">
      <inkml:brushProperty name="width" value="0.06667" units="cm"/>
      <inkml:brushProperty name="height" value="0.06667" units="cm"/>
      <inkml:brushProperty name="fitToCurve" value="1"/>
    </inkml:brush>
  </inkml:definitions>
  <inkml:trace contextRef="#ctx0" brushRef="#br0">0 157 3 0,'0'0'178'0,"0"0"-25"0,0 0-15 16,0 0 15-16,0 0-22 0,7 5-36 0,-7-5 1 0,0 0-18 16,0 0-4-16,0 0 11 0,0 0 3 0,0 0-49 15,11-8 18-15,-11 8-23 0,8-7 19 0,-4 1-54 16,2 1 34-16,0 0 10 0,0-1 10 0,0 1-20 16,-1 0 22-16,1 0-18 0,0 1 8 0,-1 0 14 0,-2 1 9 15,0 0-21-15,-1 0-20 0,-2 3 31 0,6-4-26 16,-6 4 18-16,3-4-5 0,0 2-17 0,-3 2 5 15,4-5-10-15,-1 0-10 0,2 1 26 0,0-1-25 0,-1 1 0 16,1-1 7-16,1 0-20 0,0 1 14 0,-1 0 12 16,0 0-30-16,0 0-7 0,-2 2 17 0,0-1 1 15,1 1-8-15,-2 0-12 0,-2 2 0 0,2-3 2 16,1 2 39-16,-3 1-18 0,3-2-15 0,-1 0-9 16,-2 2 33-16,2-1-30 0,-2 1 21 0,3-3 5 0,-1 1 35 15,-2 2-34-15,4-1-34 0,-4 1 20 0,2-2 1 16,-2 2 19-16,2-3-9 0,-2 3 13 0,3-1-16 15,-3 1 31-15,0 0-17 0,0 0-9 0,1-2 8 0,-1 2-8 0,0 0 3 16,0 0-26-16,0 0 30 0,0 0 3 16,2-2-24-16,-2 2 22 0,0 0-9 0,0 0-16 0,0 0 14 15,0 0-4-15,0 0 10 0,0 0-27 0,0 0 33 16,0 0-41-16,0 0 15 0,0 0 11 0,0 0 10 16,0 0-7-16,0 0-33 0,0 0 14 0,0 0 6 0,0 0-4 15,0 0-21-15,0 0-12 0,0 0 49 16,0 0-40-16,0 0 27 0,0 0-11 0,0 0 15 0,0 0-2 15,0 0-1-15,0 0 7 0,0 0-15 0,0 0 2 16,0 0 1-16,0 0-32 0,0 0 46 0,0 0 3 0,0 0-24 16,0 0-4-16,0 0-12 0,0 0 10 0,0 0-32 15,0 0-22-15,0 0-14 0,0 0-15 0,0 0-20 16,0 0-554-16,-12-2 195 0,12 2 148 0</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2.657"/>
    </inkml:context>
    <inkml:brush xml:id="br0">
      <inkml:brushProperty name="width" value="0.06667" units="cm"/>
      <inkml:brushProperty name="height" value="0.06667" units="cm"/>
      <inkml:brushProperty name="fitToCurve" value="1"/>
    </inkml:brush>
  </inkml:definitions>
  <inkml:trace contextRef="#ctx0" brushRef="#br0">0 0 53 0,'0'0'112'0,"0"0"19"16,0 0 6-16,0 0-3 0,8 3-26 0,-8-3-25 0,0 0-11 0,0 0 12 15,7 2-11-15,-7-2-20 0,6 0-39 0,-6 0 45 16,10 5-12-16,-3-2 2 0,-1 1-16 0,0-1 42 16,1 1-44-16,1 0 10 0,0 0-8 15,3-1 19-15,-1 2-23 0,0-1 7 0,0 1-22 0,7 3 35 16,-5-2-17-16,1-3 11 0,3 6 11 0,0-2-26 0,0 1-12 16,1 0 28-16,-1 0 20 0,2 0-71 0,-2 1 7 0,-3-4 29 15,5 4 10-15,0-2-5 0,0 1-37 0,-1 1 10 16,0-2 4-16,3 1 21 0,-2-1 5 0,-1 1-45 15,2 0-1-15,-1 0 5 0,0 0 12 0,1-1 17 16,0 2-3-16,1-2-7 0,-2 2 7 16,1 0 2-16,3-2-18 0,-4 1-6 0,1 0 14 0,1-2-24 0,-3 2 37 15,1 0-43-15,1-1 31 0,-1-1 14 0,0 1-49 16,0 0 18-16,-2 0-5 0,2 2 2 0,-5-3-55 0,4 1 77 16,-2-1 11-16,-4-1-20 0,0-1 13 15,10 3-7-15,-8-1 13 0,4 1-12 0,-4-1-5 0,-1 0 22 16,-3-1 1-16,8 4-16 0,-4-3 5 15,-2-2-12-15,-2 1 6 0,2-1-5 0,0 1 11 0,-1-2 10 16,-3 2-16-16,2-2 21 0,1 2-14 0,-2-1-7 0,0 0 16 16,1 1-16-16,-3-2-19 0,2 0-1 15,0 1 11-15,-1-1 4 0,0 1 5 0,0-1 8 0,0 0-24 0,0-1 9 16,-1 3-14-16,1-2 16 0,-1 0-11 0,0 0 6 16,-1 0-4-16,1 0-1 0,-2-1-21 0,0 0 35 15,-1-1-26-15,-3-1-5 0,7 3 4 0,-5-1 12 0,-2-2 0 16,6 2-23-16,-6-2 7 0,6 1 24 0,-6-1-2 0,5 2 6 15,-1 0-10-15,-4-2 4 16,3 2 7-16,-3-2-9 0,5 1-7 0,-5-1 6 0,0 0-15 16,5 2 3-16,-5-2 13 0,3 2-4 0,-3-2-14 0,0 0 22 15,0 0-9-15,4 1-7 0,-4-1 55 0,0 0-49 16,0 0 5-16,0 0-8 0,0 0-3 0,6 0 17 0,-6 0-14 16,0 0-21-16,0 0 36 0,0 0-29 0,0 0-4 15,0 0 6-15,0 0-37 0,0 0-7 0,0 0-13 16,0 0-40-16,0 0-15 0,0 0-57 0,0 0-425 0,0 0 181 15,0 0 131-15</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1.687"/>
    </inkml:context>
    <inkml:brush xml:id="br0">
      <inkml:brushProperty name="width" value="0.06667" units="cm"/>
      <inkml:brushProperty name="height" value="0.06667" units="cm"/>
      <inkml:brushProperty name="fitToCurve" value="1"/>
    </inkml:brush>
  </inkml:definitions>
  <inkml:trace contextRef="#ctx0" brushRef="#br0">2 7 134 0,'0'0'160'0,"-2"-2"-18"0,2 1 4 16,0 1-15-16,0 0 10 0,0 0-56 0,1-4 14 15,-1 4-51-15,0 0 6 0,0 0 17 0,0 0-23 0,0 0 19 16,3 4-19-16,-3-4-16 0,5 3 5 0,-2-1-12 16,0 0-7-16,3 2-11 0,1 1 16 0,1 0 7 0,1-1-16 15,-1 1 1-15,4-1 2 0,5 3 2 0,0 0 20 0,-1 1-31 16,1-1 25-16,2 0-26 0,0 0 39 16,-1 1-42-16,1 2-8 0,-1-3 35 0,2 3-34 15,-2-2-9-15,1 2 56 0,-1-2-55 0,0-1 3 0,1 4 14 16,1-3-7-16,0 0 30 0,-2 0-29 0,-1-2 10 15,1 1 59-15,-1 0-69 0,1-1 0 0,-3 0-2 16,2 0-21-16,-3-1 41 0,-2 0-1 0,0-1-15 0,5 5-2 16,-4-4 2-16,-1-1 12 0,-2 1-7 0,-1-2-29 15,1 1 0-15,1 1 45 0,-2-1-1 0,2 0-41 16,-2 0 35-16,3 0-8 0,-2 0 9 0,0 0-39 0,0 1 19 16,0-1-21-16,1 0 8 0,-1 0-2 0,0 0 34 0,1-1 12 15,-2 2-40-15,0-1 2 0,-2 0-12 16,1-1 11-16,1 0 15 0,-3 1 3 0,2-1-11 15,-2 2-9-15,0-2 1 0,0-1 27 0,-1-1-17 0,1 1 14 16,-1 0-37-16,-1 0 57 0,1-1-10 0,-1 1-9 16,-2-1-26-16,-2-1-10 0,7 4 17 0,-4-3-13 0,0 1 13 15,0-2 15-15,1 2-14 0,0 0-5 16,-2-1 39-16,4 3-61 0,-1-2 34 0,-1 0-21 0,1 1 35 16,-1-1-9-16,-1 0-19 0,-3-2-7 0,6 4 68 0,-3-3-52 15,-3-1-13-15,5 3 2 0,-2-2 39 0,-1-1-25 16,2 1-7-16,-4-1-9 0,5 2 36 0,-2-1-4 0,0 0 0 15,0 0-14-15,1 0 5 0,-2 0 48 0,2-1-43 16,-1 2-16-16,-1-1 1 0,2 1-15 0,-4-2-21 16,9 5 23-16,-5-2 16 0,0-1-19 0,0-1 10 15,0 2 37-15,-1-2-21 0,0 1 2 0,1-1 4 16,-4-1-35-16,6 3 5 0,-3-3 2 0,1 2 37 0,0-1-22 16,-1 1-4-16,-3-2-14 0,7 3 36 0,-4-2-18 15,-3-1-13-15,5 3 40 0,-3-2-22 0,1 1-2 0,-1-1-11 16,-2-1-25-16,0 0 20 0,6 4 20 15,-6-4-22-15,2 3-14 0,-2-3 1 0,0 0-19 0,4 1-1 0,-2-1-31 16,-2 0-35-16,0 0-357 0,0 0 145 0,0 0 101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0.579"/>
    </inkml:context>
    <inkml:brush xml:id="br0">
      <inkml:brushProperty name="width" value="0.06667" units="cm"/>
      <inkml:brushProperty name="height" value="0.06667" units="cm"/>
      <inkml:brushProperty name="fitToCurve" value="1"/>
    </inkml:brush>
  </inkml:definitions>
  <inkml:trace contextRef="#ctx0" brushRef="#br0">909 9 56 0,'3'-2'113'0,"-3"2"-35"16,6-3-12-16,-6 3-14 0,5-4 21 0,-5 4-20 0,5-2 19 15,-5 2 2-15,4-2 1 0,-4 2-39 16,0 0 10-16,0 0 26 0,0 0-14 0,0 0 34 15,0 0-70-15,0 0 39 0,0 0-6 0,0 0-45 0,-12 11 26 16,6-6-8-16,0-1-9 0,-3 2 3 0,2-1 4 16,-3 3-23-16,2-1 17 0,-6 4-13 0,-1-2-1 15,0 2 15-15,1 3-24 0,-3-2 20 0,0 0 0 0,0 1-15 16,-3 0 9-16,4 1 4 0,-5-2-7 0,1 1-5 0,-2 1 12 16,1 1-7-16,-1-2-5 0,0-2 7 0,1 3-7 15,0-2 14-15,-2 2-31 0,1-2 56 0,1 1-39 16,0 0-3-16,-2 0 0 0,0-1 25 0,3 1-29 15,-2 1 7-15,2 0 9 0,1-1 36 0,-1-2-13 16,1 1-17-16,0-1-9 0,2 0 7 0,-1 0-37 16,1 1 27-16,1-2-40 0,1-2 52 0,0 2-44 0,-1-1 17 0,5-2-4 15,2-1 16-15,1 0 7 0,1-1-7 16,0-1 23-16,0 1-17 0,2 0-32 0,-1-2 1 0,0 1 8 0,3-1 17 16,-1 0-6-16,1-1-10 0,3-2 7 15,-4 2 3-15,4-2 16 0,-4 3 14 0,4-3-42 16,-5 2 26-16,5-2-13 0,0 0 1 0,-4 4-10 15,4-4 25-15,0 0-8 0,-4 3-12 0,3-2 28 16,1-1-20-16,0 0-11 0,0 0-2 0,0 0-7 0,-5 2-16 0,5-2 18 16,0 0 10-16,-3 3-21 0,3-3 12 0,0 0 9 15,-5 2 4-15,5-2-7 0,-3 3 29 16,3-3-69-16,0 0 20 0,-5 3 18 0,3-2-4 0,2-1-22 16,-4 1 0-16,4-1-15 0,-3 3-9 0,3-3 23 15,-3 2-20-15,3-2 28 0,-4 3-20 0,3-2 7 0,1-1-1 16,-4 2 20-16,4-2 18 0,-3 2-20 0,1-1 18 15,0 1-12-15,2-2 35 0,-6 3-19 0,6-3 6 16,-5 3 0-16,5-3-14 0,-5 3 12 0,2-2-31 0,0-1-29 16,3 0-190-16,-4 2 79 0,4-2 57 15</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9.539"/>
    </inkml:context>
    <inkml:brush xml:id="br0">
      <inkml:brushProperty name="width" value="0.06667" units="cm"/>
      <inkml:brushProperty name="height" value="0.06667" units="cm"/>
      <inkml:brushProperty name="fitToCurve" value="1"/>
    </inkml:brush>
  </inkml:definitions>
  <inkml:trace contextRef="#ctx0" brushRef="#br0">0 599 21 0,'0'0'115'0,"0"0"14"0,0 0-17 15,0 0-27-15,0 0 6 0,0 0-7 16,0 0 22-16,0 0-44 0,0 0 28 0,0 0-24 0,0 0-5 16,0 0-26-16,0 0 2 0,11-13 6 0,-4 7 7 15,1 0-28-15,3-6 24 0,2 1-1 0,2 0 18 0,0 0 13 16,0-1-8-16,1 0 20 0,2 0-31 0,-1 0 13 0,1 0-2 16,3-2-17-16,-1 1-23 0,0-1 1 15,1 1 30-15,-1-1-38 0,0 0 16 0,1-1-33 16,-4 2 29-16,2-1-16 0,0 1-10 0,-2 0-4 0,1 0-13 15,0 1 36-15,-1 0-27 0,1-1 1 16,-1 2 27-16,-2 0-33 0,2 0-1 0,-1 0-6 0,-1 1-1 16,-2-1 8-16,3 1-7 0,-2 0 12 0,0 0 4 15,-1-1-11-15,-1 4-3 0,2-3 40 0,-3 2-27 0,-1 2-17 16,-2-1 22-16,6-3-13 0,-5 4 19 0,0 0 6 0,-1 1-35 16,-1 1-21-16,1-2 48 0,-1 2-19 0,-1 0 26 15,0 0-21-15,0 1-11 0,-2 0 23 16,2-2-7-16,-3 2 1 0,1 2-30 0,-4 1 17 0,5-3 19 15,-3 1-21-15,-2 2 35 0,6-4-39 0,-4 2-2 16,-2 2 12-16,4-5-11 0,-4 5-2 0,5-4 55 16,-3 1-33-16,3 1 6 0,-5 2-11 0,4-4 14 0,-1 3 9 15,-3 1-54-15,10-5 56 0,-6 3-60 0,1-1 38 0,0 1-8 16,0-2 1-16,0 0-7 0,0 2 35 0,-2 0-12 0,0 0 10 16,-3 2-17-16,4-2 4 0,-4 2 13 0,5-2-27 15,-5 2 25-15,0 0-16 0,0 0-18 16,0 0-20-16,0 0 8 0,0 0-42 0,0 0-22 0,0 0-18 15,0-1-428-15,0 1 159 0,0 0 120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8.220"/>
    </inkml:context>
    <inkml:brush xml:id="br0">
      <inkml:brushProperty name="width" value="0.06667" units="cm"/>
      <inkml:brushProperty name="height" value="0.06667" units="cm"/>
      <inkml:brushProperty name="fitToCurve" value="1"/>
    </inkml:brush>
  </inkml:definitions>
  <inkml:trace contextRef="#ctx0" brushRef="#br0">-6 45 144 0,'0'0'159'16,"-3"3"-24"-16,3-3 22 0,0 0-45 16,0 0 6-16,0 0-24 0,0 0 25 0,0 0-12 0,0 0-2 15,0 0-15-15,0 0-39 0,6 5 7 0,-6-5 3 16,7 1 7-16,-3-2-17 0,2 2-4 0,3-2-3 0,0 1-29 15,2 0 32-15,0-1-23 0,0 2-8 0,2-1 10 16,1 0 9-16,1 1-1 0,0-1 6 0,1 0-11 0,7 0-13 16,1 0-4-16,-3 0-21 0,-3 0 13 0,8 0-5 15,1-1 21-15,-3 0-14 0,1-2 15 0,-1 3 16 16,0-1-41-16,0 0 8 0,1 0 16 0,-2 0-13 16,-4 1 3-16,4 1-4 0,-3-1 1 0,-3 1-27 0,7 0 10 15,-4-1-23-15,3 1 30 0,0 0-7 16,-4 1 3-16,3-1 7 0,-1-1-11 0,1 2-3 0,-2-1 39 15,4 0-36-15,-5 0 24 0,0-1-9 0,-4 0-5 16,1 0 38-16,0 0-16 0,0 0-49 0,8 2 22 0,0-2 19 16,-1 2-2-16,2-2-18 0,-5 0 10 0,-3 1 19 0,-1 0-43 15,9-1 14-15,-1 1 24 0,0 0-21 0,-4-1 27 16,5 0-8-16,-1 0-36 0,0 0 11 16,0 0-7-16,0-1 15 0,0 0 65 0,0-2-63 0,1 2 5 15,-1 0-50-15,1 0 37 0,1 0 16 0,-2 0-29 16,-4 1-52-16,5-1 65 0,0 1 26 0,0 0-1 0,-1-1 2 15,0 2-3-15,1-1-19 0,-1 1-12 0,1-3 42 16,1 1-22-16,-2 1 0 0,2-1-3 16,-6 0-9-16,5 0 21 0,0 0-11 0,-1 1-30 0,0-1 20 0,0-1 10 15,-4 2-13-15,4-1 20 0,-6-1 1 0,-1 2 13 16,-2-1-34-16,0 1 17 0,0-2-21 0,0 2 10 0,-1 0 4 16,1-1-17-16,-2 1 4 0,1 0 29 0,0 0 2 15,-1-1-22-15,0 1 25 0,0-1 4 16,-2 1-46-16,2-1 14 0,-1 2 3 0,-2-3-17 0,-1 2 25 15,0 0 23-15,-2-1-16 0,1 0 6 0,0 1-4 16,1 0 0-16,-3-2-19 0,-1 2 4 0,1-1-2 0,-6 1-14 16,9 0 9-16,-9 0 5 0,7 0-26 0,-2-1 26 0,-5 1-10 15,6 0 34-15,-6 0-12 0,5-2-18 16,-5 2 9-16,5-1-17 0,-5 1-8 0,0 0 37 16,7-1-11-16,-7 1-3 0,5-1-7 0,-5 1 10 0,5-2-31 15,-5 2 48-15,8-1-38 0,-8 1 34 0,7-1-9 16,-7 1 24-16,6-2-30 0,-2 1-17 0,-4 1 22 0,8-2-2 15,-3 2 19-15,2-2-7 0,-1 1-31 0,-1 0 10 16,1 1 21-16,-2 0 3 0,4-2-49 16,-2 1 57-16,1 0-5 0,-1 0-19 0,-2 1 18 0,2 0-28 0,-2 0 13 15,0-1-17-15,1 0 24 0,-1 1 4 0,-4 0-45 16,7 0 28-16,-5-1 26 0,-2 1-33 0,6-1 14 0,-3 2 9 16,-3-1-27-16,4-1-13 0,-4 1 37 0,4 0-20 15,-4 0 14-15,3 0-1 0,-3 0 8 16,0 0-24-16,4 0 23 0,-4 0 5 0,0 0-15 0,4-1-10 15,-4 1 35-15,0 0-21 0,0 0-13 0,4-1 3 16,-4 1 24-16,0 0-23 0,0 0-15 0,0 0-2 0,0 0 42 16,3 0-18-16,-3 0-2 0,0 0-10 0,0 0 4 15,0 0-38-15,0 0-50 0,0 0-60 0,0 0-409 0,0 0 167 0,0 0 122 16</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6.865"/>
    </inkml:context>
    <inkml:brush xml:id="br0">
      <inkml:brushProperty name="width" value="0.06667" units="cm"/>
      <inkml:brushProperty name="height" value="0.06667" units="cm"/>
      <inkml:brushProperty name="fitToCurve" value="1"/>
    </inkml:brush>
  </inkml:definitions>
  <inkml:trace contextRef="#ctx0" brushRef="#br0">0 115 3 0,'0'0'126'0,"0"0"-9"15,0 0-5-15,0 0 5 0,0 0-2 0,0 0-17 16,10 2-2-16,-10-2-11 0,7 0 9 0,-7 0-27 0,10 0 26 15,-2 0-45-15,2 0 18 0,-1 0 0 0,4-2-10 0,0 2-4 16,1 0-38-16,2-2 39 0,8 1-12 16,0-1-36-16,1 1-1 0,1 0 19 0,0-2-20 0,1 2 0 15,-1-2 12-15,4 2 11 0,-1-2 4 0,-1 2-38 16,1-1-7-16,0 1 20 0,2-1 1 0,0-1 3 16,2 4 10-16,0-2-19 0,0-1 8 0,-2-1 5 0,3 2-17 15,-2 2-14-15,1-2 27 0,-1 0-14 16,2-1 11-16,-2 0 0 0,3 0 8 0,-3 0-1 15,0 1-20-15,-1-1-10 0,0 1 7 0,-1 0 8 0,-2 0-5 16,0-1 11-16,1 0 8 0,-2 1-1 0,0 1-13 16,0-2 17-16,-1 1 3 0,1-1-31 0,-1 1 20 15,0 0 15-15,0 0 0 0,0 1-47 0,-2-3 27 0,2 3-22 16,-6 0 4-16,3-2 12 0,0 0-13 0,-3 2 19 0,5-1 5 16,-6 0 8-16,-2 0-22 0,-2 1-7 0,-1 0 13 15,1 0-1-15,-1-2 26 0,1 2-27 0,-1 0-4 0,9-2 27 16,-7 1-31-16,-1 0 5 0,-1 1-5 15,-1-2 7-15,0 2 4 0,1-1-21 0,-2 1 25 16,-1 0-7-16,3-2 9 0,-4 0 9 0,1 1-19 0,1 0 8 16,-1 0-5-16,-2 1-1 0,3-1 4 0,-3 0 17 0,2 1-23 15,-1-1-4-15,1 0 8 0,-2 0-13 0,2 1-47 16,-1-1 66-16,1 1 15 0,-1 0-53 0,1 0 47 16,0-1-9-16,0 1 5 0,0 0-13 0,0-1 7 15,1-2 29-15,1 3-10 0,-3-2-28 0,3 2-13 16,-3-1 5-16,1 0 6 0,0 1 2 0,0 0 7 15,0-1-5-15,1 1-2 0,-2 0 2 0,0-2 20 0,0 2-3 0,0 0-54 16,-1-1 48-16,-1 0-1 0,-1 2-7 0,-1-2-7 0,-1 1 5 16,-5 0-19-16,9 0 16 15,-4-1 17-15,-5 1-11 0,7 0 7 0,-7 0-6 0,6 0 3 0,-1 0 18 16,-5 0-35-16,0 0 11 0,7 0 12 0,-3 0 0 16,-2 0-5-16,-2 0 1 0,0 0-20 0,0 0-1 15,10-1-7-15,-10 1 46 0,6-1-34 0,-2 1 47 16,-4 0-51-16,6-1 12 0,-6 1-13 0,8-1 2 15,-8 1 5-15,8 0 37 0,-2 0-48 0,1-1 12 16,2 2-2-16,1-1 29 0,-3-1-21 0,1 0 5 0,-2 1-1 16,1 0 8-16,-7 0-34 0,8 0 32 15,-6-1-7-15,-2 1-8 0,6 0 14 0,-6 0-17 0,0 0-5 16,0 0 21-16,0 0-33 0,0 0-22 0,2 0-48 0,-2 0-395 16,0 0 148-16,0 0 107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5.702"/>
    </inkml:context>
    <inkml:brush xml:id="br0">
      <inkml:brushProperty name="width" value="0.06667" units="cm"/>
      <inkml:brushProperty name="height" value="0.06667" units="cm"/>
      <inkml:brushProperty name="fitToCurve" value="1"/>
    </inkml:brush>
  </inkml:definitions>
  <inkml:trace contextRef="#ctx0" brushRef="#br0">1 5 69 0,'0'0'133'0,"0"0"-15"0,0 0-20 0,2-3 22 0,-2 3-21 16,0 0 2-16,0 0-27 0,2-1 4 0,-2 0 14 15,0 1-18-15,0 0-22 0,0 0 4 0,1 2 10 0,-1-2 55 16,0 0-47-16,0 6-39 0,0-2-11 0,1 0 19 16,-1-1 10-16,0 6-40 0,0 0 11 0,0-1 2 15,1 3-10-15,-1 0 8 0,0 0 28 0,0 2-30 16,1 1 3-16,0-1 2 0,0 0-17 0,0 11 6 0,0-1-47 0,0-2 39 15,0 3 6-15,1-1 7 0,-2 1-42 0,2 2 2 16,-2-3 41-16,3 0-13 0,-2 3 4 0,2-2-27 16,0 0 43-16,-1 2 17 0,1-2-47 0,0 2 7 15,-1-4 20-15,2 4-4 0,-2 0-14 0,1-3-2 16,0 0-15-16,0 0 17 0,0 0-1 0,0 0-49 0,-1-1 36 16,0-1-11-16,0 0 31 0,-2 0-25 0,0-4 28 15,2-3 10-15,-2-2 1 0,0 0-14 0,1 0-24 16,1-1 25-16,-2-1-34 0,0-2 26 0,1 1-17 0,0-2 23 15,0 0 1-15,0-1-2 0,-1 0-21 0,0-1 1 16,1-1 6-16,-1 1 18 0,0-1-10 16,1 1-19-16,-1-1 38 0,0 1-42 0,-1 1-14 0,1 1 51 15,0-1 7-15,0-1 4 0,-1-1-29 0,1 0 15 16,0 0 3-16,0-1-33 0,0 1 6 0,0 0 13 0,0 0-28 16,0-1 38-16,0 1-25 0,0 0-16 15,1 3 33-15,-1-2-15 0,0 3-3 0,0-1 0 0,0-1 13 16,-1 0 46-16,1 2-35 0,0-2-13 0,0 2 11 15,-1-3-14-15,0 0 12 0,1-5 6 0,0 6-18 0,0-6 16 0,-1 6-4 16,1-6-31-16,0 0 29 0,0 0-74 0,0 0-34 16,0 0-57-16,0 0-415 0,0 0 171 15,3-22 123-15</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4.848"/>
    </inkml:context>
    <inkml:brush xml:id="br0">
      <inkml:brushProperty name="width" value="0.06667" units="cm"/>
      <inkml:brushProperty name="height" value="0.06667" units="cm"/>
      <inkml:brushProperty name="fitToCurve" value="1"/>
    </inkml:brush>
  </inkml:definitions>
  <inkml:trace contextRef="#ctx0" brushRef="#br0">-3-2 30 0,'0'0'123'16,"-2"-1"11"-16,2 1-31 0,0 0-19 0,0 0-10 15,0 0 8-15,0 0 9 0,0 0-12 0,0 0-15 16,7 5 11-16,-4-3-24 0,0-1-30 0,4 2 30 0,1 1-21 15,-1 0 20-15,1 0 3 0,2-1-11 16,0 2-1-16,8 2 7 0,-5 0-9 0,4 0-4 0,2 1 42 16,0 1-65-16,0-1 41 0,3 1-9 0,-1 1 10 0,3 0-35 15,-2 0 15-15,1 0 11 0,2 2-4 0,1-1-10 16,-2 0 3-16,0 1 2 0,3-2 60 0,-2 0-69 16,0 1-4-16,1-1 10 0,-2-1-14 0,-2 0-16 15,1 1 0-15,-1-1 25 0,-4 0-11 0,1-2-13 0,-1 1-8 16,-3-1-6-16,0-1 6 0,-4-1 14 15,-2 0-9-15,-1-1 29 0,-1 0-22 0,0 0-3 0,2 0 9 16,-3 0-21-16,0-2 38 0,0 1-64 0,-1-1 46 16,-2-1-23-16,1 1 7 0,-4-2 10 0,5 3-31 0,-5-3 30 15,4 1-16-15,-4-1 37 0,4 2-17 0,-4-2-23 16,0 0-4-16,4 3 28 0,-4-3-15 0,3 1 4 16,-3-1 21-16,0 0-19 0,0 0 17 0,5 1-21 15,-5-1-24-15,0 0 47 0,0 0-16 0,0 0-17 0,5 1 38 16,-5-1-18-16,0 0 12 0,0 0-30 0,4 2 6 15,-4-2-6-15,0 0 10 0,3 3-14 0,-3-3 33 16,5 1-28-16,-5-1 16 0,4 2 9 0,-4-2-16 16,5 2 0-16,-5-2 0 0,4 3-14 0,-1-1 10 0,1 1-17 15,-4-3 4-15,8 4 38 0,-3-2-50 16,1 2 26-16,-2-1-21 0,0-1 31 0,0 1-35 0,2-1 48 0,-1 1-19 16,-2-2 24-16,1 1-53 0,-4-2 31 0,7 3-9 15,-5-2 12-15,-2-1 7 0,4 3-43 0,-4-3 56 0,4 1-14 16,-4-1-5-16,4 3-18 0,-4-3 36 0,3 1-29 15,-3-1 20-15,4 3 3 0,-4-3-52 16,3 2 31-16,-3-2-1 0,4 3-9 0,-4-3 27 16,4 1-23-16,-4-1 3 0,0 0 20 0,4 3-31 0,-4-3-21 15,0 0-12-15,0 0 14 0,5 0 0 0,-5 0-60 0,0 0-49 16,0 0-413-16,0 0 163 0,0 0 123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5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79 0,'0'0'156'0,"0"0"10"16,0 0-21-16,-11 15 24 0,9-5-2 0,0 2-12 0,0 5-11 15,0-2-27-15,-2 13-4 0,5-4-15 0,-1 7-9 16,1-1 17-16,1 1-16 0,4-2-33 0,-2 1 31 15,1-3-29-15,-1-1 4 0,5-1-22 0,2-3 4 0,-1 1-8 16,2-4 16-16,2-1-29 0,-3-1 4 0,0-7-4 0,0-2-33 16,0 0 1-16,0-2-41 0,0-2-51 15,1-1-3-15,0-3-56 0,0-2-429 0,-2 0 175 0,1-4 126 16</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3.847"/>
    </inkml:context>
    <inkml:brush xml:id="br0">
      <inkml:brushProperty name="width" value="0.06667" units="cm"/>
      <inkml:brushProperty name="height" value="0.06667" units="cm"/>
      <inkml:brushProperty name="fitToCurve" value="1"/>
    </inkml:brush>
  </inkml:definitions>
  <inkml:trace contextRef="#ctx0" brushRef="#br0">-2 530 111 0,'0'0'142'0,"0"0"0"16,0 0-45-16,0 0-4 0,0 0 14 0,-1 1 11 16,1-1-22-16,0 0 6 0,0 0-10 0,0 0-6 15,0 0 4-15,0 0 13 0,5-1-45 0,-4 0 27 16,2 0 19-16,0 0-31 0,3-3 12 0,-1 0-19 0,3 1 4 16,1-3-15-16,0 0-6 0,6-2 6 0,2-2-15 15,-1 0 1-15,3 0 10 0,-1-1-15 16,2 0-2-16,3-3 5 0,-1 0-32 0,3 1 35 0,0-2 15 15,1-1-30-15,2 0 7 0,-1 0 5 0,1 2 1 0,1 0-10 16,2 0-23-16,-4-2 16 0,1 3-10 0,-3-1 27 16,1 1-16-16,-2 1 8 0,0 0-22 0,-2 1-10 0,0-1-1 15,-1 1 12-15,-1 0 2 0,-1 0 8 0,-1 1-13 16,-1 1-3-16,-6 3-12 0,-2 0 14 0,-2 1-1 0,2 1-4 16,-3 2-15-16,0-2 14 0,-1 1-13 0,0 0 27 15,-2 2-15-15,0-1 22 0,-1 0-10 0,0 1 7 16,0-1-21-16,-2 2-21 0,4-2 17 0,-2 1 18 15,-2 1-20-15,3-3 14 0,-1 1-6 0,1 1-13 16,-2-1 13-16,-1 2 16 0,3-3-23 0,0 2 1 0,-3 1-1 16,3-2-3-16,-3 2 1 0,3-1-4 0,-3 1-3 0,0 0 5 15,3-2-11-15,-3 2-1 0,0 0 22 0,4-2-3 16,-4 2-14-16,1-1-6 0,-1 1 8 0,0 0-3 16,2-4-4-16,-2 4 12 0,4-2-21 0,-1 1 21 15,0 0 2-15,0-1-15 0,0 0 25 0,-3 2-34 0,4-3 39 16,0 1-44-16,-2 1 31 0,2-1-12 0,-4 2 23 0,3-2-27 15,0 0 24-15,0 2 2 0,-3 0-6 16,3-3 14-16,-1 1-10 0,1 1 14 0,-3 1-19 16,4-2-31-16,-3 0 28 0,-1 2 12 0,4-1 10 0,-1 0-15 15,-2-1-4-15,-1 2-18 0,5-4-1 0,-4 3 15 0,-1 1 20 16,4-2-9-16,-3 0 28 0,-1 2-24 16,3-2-11-16,0 1-12 0,-1 0-2 0,-2 1 15 0,5-3-9 15,-3 2 1-15,0 0 24 0,1-1-14 0,-2 2 2 16,1-2 2-16,-2 2 1 0,5-2 6 0,-2 2-21 0,0-1 14 15,-1-1 10-15,0 1-22 0,1-1 11 16,0 0-4-16,0 1-9 0,-1 0-2 0,1 0 30 16,-3 1-78-16,5-2-16 0,-5 2-7 0,1-2-30 0,2 1 12 15,-3 1-11-15,0 0-2 0,5-1-20 0,-5 1-358 16,1-1 149-16,-1 1 107 0</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2.267"/>
    </inkml:context>
    <inkml:brush xml:id="br0">
      <inkml:brushProperty name="width" value="0.06667" units="cm"/>
      <inkml:brushProperty name="height" value="0.06667" units="cm"/>
      <inkml:brushProperty name="fitToCurve" value="1"/>
    </inkml:brush>
  </inkml:definitions>
  <inkml:trace contextRef="#ctx0" brushRef="#br0">60 0 181 0,'-3'2'208'0,"0"0"36"0,-1 2-70 16,-1 1-15-16,-3 0-36 0,4 1 30 0,-1 0-27 15,-1 2 7-15,2-1-59 0,-2 1 13 0,3-1-35 0,0 1 7 16,2-2 9-16,-2 1 1 0,1-2-40 0,2 0 27 0,0 0-10 16,0-1-3-16,0-1-6 0,2-1-22 0,0 0 6 15,0 0-25-15,1-1 42 0,-3-1-11 0,6-1 20 16,-6 1-20-16,8-4-4 0,-2 1 7 0,0-1-13 0,-1 1-1 15,1-3-8-15,-2 2-8 0,2-2 3 16,0 1-17-16,-3-1 3 0,1 0 5 0,0 0-12 0,-1 1 38 16,-1 1-5-16,1-2-1 0,-2 2-16 0,1 1-10 15,-1 0 8-15,1 2-34 0,-2 1 44 0,1-5-55 0,-1 5 48 16,0 0 0-16,0 0 23 0,0 0-3 0,0 0 10 16,0 0-42-16,-1 20 40 0,0-10-45 0,0 3 35 15,0-1-27-15,1 9 16 0,0-3-17 0,-3 4 11 0,3 1 5 16,0-1-8-16,-1-1-4 0,-1-3 20 15,2-3 1-15,-1-3-32 0,1 0-9 0,-1 0 22 0,0-1 6 0,0-2-6 16,0-1 28-16,-1 0 13 0,1-1-2 0,-2-1 12 16,1-2-3-16,0-1 8 0,-1-1 19 0,1-1-11 15,2-1 0-15,0 0-24 0,-8-3 8 0,7 0-21 16,-3-2 7-16,2-2 11 0,-1-1-29 0,3-4 9 0,1 2-11 16,1-2-38-16,0 1-18 0,5-7-63 15,-2 0-40-15,5 0-42 0,-1 0-548 0,6 0 210 16,-1 2 160-16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354"/>
    </inkml:context>
    <inkml:brush xml:id="br0">
      <inkml:brushProperty name="width" value="0.06667" units="cm"/>
      <inkml:brushProperty name="height" value="0.06667" units="cm"/>
      <inkml:brushProperty name="fitToCurve" value="1"/>
    </inkml:brush>
  </inkml:definitions>
  <inkml:trace contextRef="#ctx0" brushRef="#br0">0 77 90 0,'0'0'178'0,"5"-9"36"16,0 6-51-16,1-3 7 0,1 2-25 0,1-1-27 15,2-1-17-15,-1 2-4 0,7-5-93 0,2 1-29 16,-1 1-376-16,-1-1 124 0,-5 0 87 0</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181"/>
    </inkml:context>
    <inkml:brush xml:id="br0">
      <inkml:brushProperty name="width" value="0.06667" units="cm"/>
      <inkml:brushProperty name="height" value="0.06667" units="cm"/>
      <inkml:brushProperty name="fitToCurve" value="1"/>
    </inkml:brush>
  </inkml:definitions>
  <inkml:trace contextRef="#ctx0" brushRef="#br0">68 24 233 0,'3'-3'242'0,"-3"3"-19"0,3-5-29 0,-3 5-17 16,1-4 7-16,-1 4-37 0,1-5-7 0,-1 5-13 16,0 0-18-16,0 0-15 0,-4-7-11 0,4 7-7 15,0 0-9-15,-7-1-6 0,5 3-9 0,-4 0-14 0,1 2-28 16,0 2 41-16,1 0 2 0,-3 2-24 0,3 1 0 16,-1 1-32-16,1 0 6 0,0 2 13 0,-2 4-16 15,2-1 8-15,1-1 16 0,2-2-18 0,-1 1 20 0,1-2 12 16,-1 2-35-16,1-1-2 0,1-2-22 0,1 0-32 15,-1 1-43-15,0-2-5 0,2-1-5 0,-2-2-3 16,0-1-16-16,1 0-477 0,-1-5 177 0,0 0 132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0.396"/>
    </inkml:context>
    <inkml:brush xml:id="br0">
      <inkml:brushProperty name="width" value="0.06667" units="cm"/>
      <inkml:brushProperty name="height" value="0.06667" units="cm"/>
      <inkml:brushProperty name="fitToCurve" value="1"/>
    </inkml:brush>
  </inkml:definitions>
  <inkml:trace contextRef="#ctx0" brushRef="#br0">33 68 132 0,'5'3'145'0,"-5"-3"-1"16,0 0-14-16,0 0-24 0,11-6-10 0,-9 5-3 16,3-4-25-16,-2 0 15 0,1 0-15 0,0 1-26 0,-3-3 10 15,2 1 0-15,-1 1-19 0,-2 0 37 0,0 1-47 16,0-1 3-16,-2 1-15 0,2 2-2 0,-1-1 40 15,-2 1-41-15,3 2 7 0,-4-2-27 0,4 2 32 16,-8 2-14-16,3 0 23 0,0 2-18 0,-1 2 19 16,0 0-15-16,1 3 5 0,-1 0 1 0,3 0 19 15,-5 6-32-15,4-4 31 0,1 1 10 0,1-3-72 0,0 0 25 16,2-3 22-16,0 2-26 0,2 1 23 0,2-3-17 16,-1 0-4-16,2-2 40 0,3-1-22 0,-1 0-27 15,3-2-4-15,-1-2-32 0,1 0-32 0,8-4-52 0,-3 3-359 16,0-8 147-16,3-1 107 0</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9.578"/>
    </inkml:context>
    <inkml:brush xml:id="br0">
      <inkml:brushProperty name="width" value="0.06667" units="cm"/>
      <inkml:brushProperty name="height" value="0.06667" units="cm"/>
      <inkml:brushProperty name="fitToCurve" value="1"/>
    </inkml:brush>
  </inkml:definitions>
  <inkml:trace contextRef="#ctx0" brushRef="#br0">112 189 86 0,'-8'1'153'0,"-1"2"-22"0,-1 0-9 16,2 0-78-16,0 2 78 0,-1-1-40 0,1 2 40 0,1 0-57 15,0 2-2-15,1 0 1 0,-4 5-3 0,5-3 16 16,-1-2-19-16,2-2-28 0,2 1-4 0,-1 1-6 0,1-3-3 16,2 0 39-16,0-1-38 0,0-4 11 15,0 0-21-15,3 8 25 0,0-6-2 0,-3-2-18 0,6-1 36 16,-6 1-34-16,10-4-3 0,-4-2-5 0,1 1-1 15,-1-2 9-15,2-1 3 0,2-6-39 16,-2 5 9-16,2-6-1 0,-4 3 4 0,2-3 13 0,-3 2-20 0,1-5-4 0,0 1 19 16,-1-2 1-16,-1 2-8 0,-2 0 7 15,0 4 8-15,-2 0-20 0,1 2-15 0,-1-2 22 16,0 1-24-16,2 1 30 0,-2 2 12 0,0 0 8 0,0 2-31 16,0 1-1-16,-2 1 29 0,2 5-13 0,-1-6-1 15,1 6-10-15,0 0 8 0,0 0 11 0,0 0-10 0,0 0 17 16,-10 15-14-16,8-5-3 0,0 2 7 0,-1 1-8 15,1 5 11-15,2 4 0 0,-2-1-9 16,1 1 17-16,0 0 4 0,2-4-20 0,0-2-19 0,1-2-19 16,1 3-24-16,1-2-28 0,0-3-372 0,4 5 138 0,-2-9 101 15</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8.688"/>
    </inkml:context>
    <inkml:brush xml:id="br0">
      <inkml:brushProperty name="width" value="0.06667" units="cm"/>
      <inkml:brushProperty name="height" value="0.06667" units="cm"/>
      <inkml:brushProperty name="fitToCurve" value="1"/>
    </inkml:brush>
  </inkml:definitions>
  <inkml:trace contextRef="#ctx0" brushRef="#br0">77 9 79 0,'0'0'180'16,"-2"-4"4"-16,2 4-24 0,-3-3 21 15,0 1-42-15,3 2-29 0,-6 0 25 0,6 0-31 0,-8 2 0 16,1 1-45-16,2 1 19 0,-2 1-7 16,1 0 7-16,1 2-2 0,0 0-23 0,1 0 7 0,-1 2-4 15,2-1-13-15,-1-1-1 0,2 1 11 0,0 0-4 0,2 0-14 16,2-1-4-16,-1 0 4 0,2-1 12 0,2-2-1 15,1 0-17-15,1-2-25 0,1-1-29 0,1-1-29 16,1-2-31-16,1-1-46 0,0-1-496 0,6-4 183 0,-2-1 136 16</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975"/>
    </inkml:context>
    <inkml:brush xml:id="br0">
      <inkml:brushProperty name="width" value="0.06667" units="cm"/>
      <inkml:brushProperty name="height" value="0.06667" units="cm"/>
      <inkml:brushProperty name="fitToCurve" value="1"/>
    </inkml:brush>
  </inkml:definitions>
  <inkml:trace contextRef="#ctx0" brushRef="#br0">15-2 200 0,'0'0'163'15,"3"-1"12"-15,-3 1-10 0,0 0 3 0,2 7 7 0,-2-2-31 16,0 2-11-16,0 0-16 0,-2 5 17 0,2-1-32 16,-1 0-5-16,1 1-14 0,-2 2 13 0,2-1-27 0,-1-1-4 15,-2 1-15-15,1-2 11 0,1 0-29 16,-1-2 0-16,2 0 17 0,-2-1-5 0,1-1-9 0,0-1-12 15,0-2 0-15,0 0 9 0,1-2-7 0,0 0 3 16,1-1-11-16,-1-1 2 0,0 0-24 0,5-5 3 16,-2 1 4-16,2-2 8 0,-1 0-4 0,2 1-7 15,-1-4 3-15,1 4 9 0,0-2 0 0,0 1-18 0,0 1 14 16,-1-1-15-16,2 1 14 0,-1 1-7 0,1 1 14 16,-1 1-25-16,-1 1-1 0,-1 1 38 0,1 1-38 15,-1 1-2-15,1 1 17 0,0 1-20 0,-2 1 19 0,-2 1 3 16,1 2 9-16,-1-1-9 0,-2 1-2 0,-1 1-18 0,1-1 4 15,-3 2 12-15,0-1-7 0,-1 0-14 0,-2-1 27 0,-3 4-6 16,2-1 0-16,0-5-9 0,2 1 18 0,-1-2-15 16,1-1-17-16,0-1-3 0,-1-1-47 15,1-1-4-15,1-1-32 0,1-1-2 0,2-1-9 0,-1-1-53 16,1-3-395-16,-1 0 169 0,2-2 124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130"/>
    </inkml:context>
    <inkml:brush xml:id="br0">
      <inkml:brushProperty name="width" value="0.06667" units="cm"/>
      <inkml:brushProperty name="height" value="0.06667" units="cm"/>
      <inkml:brushProperty name="fitToCurve" value="1"/>
    </inkml:brush>
  </inkml:definitions>
  <inkml:trace contextRef="#ctx0" brushRef="#br0">99 7 65 0,'-5'-2'267'0,"5"2"-24"0,-5-3-8 16,3 3-21-16,2 0-19 0,-7-2-37 0,3 2-7 16,0 0-12-16,0 1-13 0,-3 0-30 0,1 3 11 15,-1 1 5-15,0-1-27 0,1 2-13 0,-1 2-19 16,3 1 4-16,-2 1 1 0,1-1-4 0,1 3 2 15,2-1-19-15,-1 1-3 0,0 0-5 0,3 0 7 0,-1-2-13 0,0 0 11 16,3 0-29-16,-1-1 15 0,2-1 4 16,2-1-1-16,-2-2 5 0,2-1-27 0,-1-1 11 15,1-3 10-15,1 0-10 0,1-1 1 0,0-4-3 0,-1 1-3 16,0-2-10-16,0 0-11 0,0 0 28 0,0-3-33 0,0 0 21 16,-1 0 18-16,1 0-20 0,-2-1-3 0,1 0 16 0,3-6-13 15,-6 3-4-15,0 2 17 0,-1 2-12 16,1 1 13-16,-1 0-11 0,0 1 17 0,1 1 15 15,-1 0-23-15,-1 3 22 0,0-1-5 0,0 4-12 0,-1-3 4 16,1 3-12-16,-1-4 16 0,1 4-6 0,0 0-9 16,0 0 2-16,-2 10 2 0,0-3-15 15,1 2-3-15,0-1-7 0,0 2 10 0,0 1 7 0,1 0-17 16,1 0 23-16,-1 0-16 0,2 1-1 0,-1-3-5 0,3 0-24 0,1 1-6 16,0-2-35-16,2-2-63 0,-1-3-33 15,4 0-648-15,-1-1 227 0,2-5 173 0</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995"/>
    </inkml:context>
    <inkml:brush xml:id="br0">
      <inkml:brushProperty name="width" value="0.06667" units="cm"/>
      <inkml:brushProperty name="height" value="0.06667" units="cm"/>
      <inkml:brushProperty name="fitToCurve" value="1"/>
    </inkml:brush>
  </inkml:definitions>
  <inkml:trace contextRef="#ctx0" brushRef="#br0">282 31 33 0,'-5'-6'268'0,"0"1"-31"0,0-1-14 0,-2 2-26 16,0 0 5-16,-2 0-28 0,0 2-4 0,-1 1-19 0,0 1-7 15,-1 0-16-15,-1 3-10 0,-6 3-3 16,1 1-18-16,0 3-14 0,0 1-4 0,2 3 11 16,-1 1-19-16,1 4 8 0,-1 3-14 0,3 1 10 0,1 1-20 15,0 3-3-15,3 0 6 0,2 2-16 16,3-1-9-16,-1 2-13 0,5-3 2 0,2 0 18 0,4 0-20 0,2 0 15 16,2-4-13-16,2 0 1 0,4-2 8 0,4-2-21 15,-1-3 24-15,5-2-23 0,0-3 7 0,2-4 11 16,-1-1-2-16,-1-3-5 0,4-3 5 0,0-2 16 15,3-4 6-15,-4-2 12 0,4-3-10 0,-4-5 15 0,1-1-4 16,-4 0-2-16,-1-3-5 0,-4-4-1 0,-2-2-12 16,-3-2-1-16,-5-3-7 0,-1-1-4 15,-7-1-5-15,-2-1 0 0,-7 0-4 0,-1 0-13 0,-5 7-13 0,-5 0-24 16,-3 2-45-16,-5 5-82 0,-6 3-57 16,-6 6-852-16,-5 5 272 0,-6 3 224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2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0 99 0,'-4'4'202'0,"0"5"-56"0,-1 0 62 16,0 1-67-16,2 4 2 0,0 0 7 0,-1 3-13 15,3 0-7-15,-2 2-61 0,0-2 54 0,5 1-58 16,-2-1 27-16,2 3 0 0,2-5-55 0,2 2 17 15,2 5-5-15,5-5 3 0,-3-1 11 0,0-8-44 16,1 0 22-16,1-1-13 0,1-3 18 0,0-2-30 0,0-2 15 16,2 0-15-16,-1-6-7 0,10-3-3 0,-1 1-6 0,-7-3 17 15,3-1 8-15,-5 2-13 0,-4-4 12 0,-2 5-28 16,-1-2 28-16,-1 0 4 0,-3-1-38 0,-2-1 16 16,-3 0-17-16,0 1-4 0,-3-1 5 15,-2 0-23-15,-1-2-9 0,-4-3-3 0,-4 3-18 0,3 4-5 16,0 2 0-16,3 2 7 0,0-1-8 0,-2 4-10 15,5 2-35-15,-2 1-423 0,-2-1 162 0,11 2 115 0</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104"/>
    </inkml:context>
    <inkml:brush xml:id="br0">
      <inkml:brushProperty name="width" value="0.06667" units="cm"/>
      <inkml:brushProperty name="height" value="0.06667" units="cm"/>
      <inkml:brushProperty name="fitToCurve" value="1"/>
    </inkml:brush>
  </inkml:definitions>
  <inkml:trace contextRef="#ctx0" brushRef="#br0">209 67 24 0,'3'-4'270'0,"-3"4"3"0,2-6-20 0,-2 6 4 0,0 0-30 15,-2-7-13-15,2 7-9 0,-5-5-8 16,1 3-9-16,4 2-38 0,-9-5-6 0,1 3-20 15,-1 1-4-15,0 2-31 0,-1 1-4 0,-1 3-9 0,-7 3-14 16,2 4-1-16,-1 0-6 0,3 4 4 0,0 2-11 16,0 5-10-16,1 1 8 0,2 2-20 0,0 1 12 0,3 1 3 0,3 0-23 15,1 1 20-15,2 0-4 0,4-2-7 16,-1-2-2-16,2 0-15 0,4 0 18 0,4-3-8 0,0-3-9 16,2-2 8-16,4-3-13 0,-1-2 12 0,2-2-7 15,1-3 7-15,3-5-4 0,-3-3-7 0,3-3 4 16,2-4 9-16,1-1-3 0,0-4 3 15,2-3 6-15,-2 0-2 0,-1-5 5 0,-3 1 0 0,0-5-12 16,-3 0 1-16,-3-4 7 0,-4 0-3 0,-1-3-4 16,-4-2-7-16,-4 1 6 0,-4-1-9 0,-4 1-13 0,-4 2-3 0,-1 3-17 15,-6 4-24-15,-4 4-50 0,-4 4-42 0,-4 2-61 16,-1 5-807-16,-5 5 262 0,-3 4 211 0</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4.248"/>
    </inkml:context>
    <inkml:brush xml:id="br0">
      <inkml:brushProperty name="width" value="0.06667" units="cm"/>
      <inkml:brushProperty name="height" value="0.06667" units="cm"/>
      <inkml:brushProperty name="fitToCurve" value="1"/>
    </inkml:brush>
  </inkml:definitions>
  <inkml:trace contextRef="#ctx0" brushRef="#br0">157 24 199 0,'-4'0'242'16,"-2"-1"-28"-16,2 1-15 0,-3 1-8 0,-4 2-33 15,4 1-22-15,-3 3 14 0,-2 2-25 0,-2 4 14 16,3 4-48-16,-2 3 14 0,0 0 11 16,2 4-24-16,1 1-6 0,0 3-4 0,3 0 12 0,1 3-18 0,5-1-7 15,0-1-3-15,2 1-6 0,2-2-11 0,4-1-6 16,2 0-2-16,3-3-6 0,1-2 7 0,3 0-14 0,2-4 7 16,1-3 8-16,3-2-24 0,0-2 2 0,-1-4-7 15,2-4 19-15,-3-2-8 0,4-4-17 0,0-4 8 16,1-1 1-16,-1-5 9 0,1-1 10 0,0-1-7 15,-1-4 10-15,-4-1-10 0,1-4-2 0,-2-1-3 16,-3-3 0-16,-2-2-14 0,-5-2 6 0,-2-1-16 0,-1 0 14 16,-6-1-5-16,-3 1 11 0,-4 1 2 0,-3 4-6 15,-3 1 10-15,-3 3-1 0,-3 1-11 0,-2 4 5 0,-5 6-9 16,-2 1-29-16,-2 5-59 0,-3 3-33 0,-3 4-66 16,2 6-40-16,-4 3-676 0,2 1 245 0,6 1 187 15</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3.230"/>
    </inkml:context>
    <inkml:brush xml:id="br0">
      <inkml:brushProperty name="width" value="0.06667" units="cm"/>
      <inkml:brushProperty name="height" value="0.06667" units="cm"/>
      <inkml:brushProperty name="fitToCurve" value="1"/>
    </inkml:brush>
  </inkml:definitions>
  <inkml:trace contextRef="#ctx0" brushRef="#br0">214 55 21 0,'-3'-6'218'0,"-2"2"-16"16,1 0-13-16,-1 0 4 0,-1 1 1 0,0 3-60 0,0-3 7 0,-2 2 7 15,2 1-7-15,-3 1-12 0,0 2-7 16,0 0-21-16,0 2 14 0,-1 0-16 0,-3 5-25 0,-2 1 1 15,1 4-13-15,0-1 6 0,2 4 4 0,1 0-14 16,2 3 7-16,0 2-13 0,3 1-21 0,-1 0 29 0,2 4 4 16,2-2-34-16,1 1 15 0,4-1-16 0,1 1-2 15,2-2 11-15,3-1-26 0,3-1 15 0,1-2-7 16,2-1 17-16,4-2-17 0,1-3-5 0,2 0-11 0,0-4 13 16,3-6-20-16,1 0 24 0,1-5-22 15,2-3 13-15,-1-4 1 0,2-2-7 0,-2-3 13 16,2-3 4-16,-3-2 17 0,0 0-15 0,-2-3-11 0,-4-3 11 15,-1-2 4-15,-4-3-4 0,-4-3 3 0,-1-2-9 16,-7 0 6-16,-3 0-5 0,-3-1-5 0,-5 0 1 16,-3 4 10-16,-3 2-11 0,-3 0 2 0,-5 5-15 0,-2 3-6 15,-1 6-45-15,-5 2-39 0,1 3-68 0,-3 6-20 16,0 3-53-16,-1 7-633 0,0 0 235 0,1 3 186 0</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2.239"/>
    </inkml:context>
    <inkml:brush xml:id="br0">
      <inkml:brushProperty name="width" value="0.06667" units="cm"/>
      <inkml:brushProperty name="height" value="0.06667" units="cm"/>
      <inkml:brushProperty name="fitToCurve" value="1"/>
    </inkml:brush>
  </inkml:definitions>
  <inkml:trace contextRef="#ctx0" brushRef="#br0">217 46 63 0,'0'0'274'0,"0"-5"-26"16,-1 2 15-16,0 0-23 0,1 3-38 15,-5-5-29-15,3 3-14 0,-2 1-24 0,-1-1 6 0,-1 2-27 16,-3 0-4-16,1-1-4 0,0 3-19 0,-2 1 11 15,0 1-12-15,0 1-26 0,-5 5 18 0,0 3-41 0,1 0 23 0,-2 3-16 16,0 0 6-16,5 4 5 0,-2 3-15 0,1 0 5 16,4 0-8-16,0 1-1 0,4 2 11 15,0 0-11-15,3 1 8 0,1-2-1 0,3 0-1 0,3 0 4 16,0-2-13-16,4 1-7 0,2-4-6 0,1 1 8 0,3-3 0 16,2-1-13-16,3-3-1 0,1-4 7 0,0 0-7 15,4-3 12-15,-1-5-16 0,-1-2 5 0,2-2-9 16,0-4 1-16,-1-4 1 0,1 0 6 0,-2-4 5 15,0-1-8-15,-4 0 12 0,1-5-8 0,-2-2 4 16,-2-1-4-16,-2-3-1 0,-2-2-1 0,-4-2 8 16,-4-2-9-16,-3 0 7 0,-4-1-5 0,-4 1-4 0,-2 1-8 15,-3 3 8-15,-2 3-5 0,-4 1-18 16,0 2-1-16,-1 4-53 0,-4 5-43 0,-3 2-78 0,-2 2-12 16,-1 2-749-16,2 5 253 0,-4 4 200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1.359"/>
    </inkml:context>
    <inkml:brush xml:id="br0">
      <inkml:brushProperty name="width" value="0.06667" units="cm"/>
      <inkml:brushProperty name="height" value="0.06667" units="cm"/>
      <inkml:brushProperty name="fitToCurve" value="1"/>
    </inkml:brush>
  </inkml:definitions>
  <inkml:trace contextRef="#ctx0" brushRef="#br0">243 29 120 0,'-4'-4'165'0,"-2"0"31"0,2 2-45 0,-2 0-10 16,0 0-3-16,1 2-19 0,-3 0 4 0,-1 0 50 15,0 1-88-15,-1 1-6 0,-1 1 14 0,0 1-8 0,-6 2-27 0,1 1-12 16,1 3 3-16,0 2 31 0,1 3-18 0,0-2-13 15,2 4-5-15,0 1 1 0,1 2-20 16,3 1 1-16,0 2 0 0,4 0 29 0,-1 2-5 0,2-1 0 16,3 1-7-16,2 0-6 0,2-1 6 0,1-1 4 0,2-2-1 15,4 1-9-15,-1-2-8 0,3-2-15 0,4-3 16 16,-1-1-14-16,3-2-1 0,2-3-2 0,-1-3 3 0,1-1 17 16,2-4-17-16,-3-1 0 0,4-5 5 0,1-1-10 15,1-3 9-15,-2-1-1 0,0-4-16 0,-1-2-6 16,-1 0 19-16,-1-2-9 0,-2-3 3 0,-3-1 5 15,0-4-12-15,-5 1 18 0,-1-3-7 0,-2 1-4 16,-4-1-24-16,-2 0 11 0,-3 2 16 0,-2 0-8 16,-3 3 16-16,-3 0-6 0,-1 3 2 0,-4 3-7 0,-2 1-6 0,-2 4-3 15,-1-2-16-15,-1 4-39 0,-2 3-75 0,-1 2-20 16,1 2-14-16,3 3-602 0,4 1 217 0,-9 5 163 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0.486"/>
    </inkml:context>
    <inkml:brush xml:id="br0">
      <inkml:brushProperty name="width" value="0.06667" units="cm"/>
      <inkml:brushProperty name="height" value="0.06667" units="cm"/>
      <inkml:brushProperty name="fitToCurve" value="1"/>
    </inkml:brush>
  </inkml:definitions>
  <inkml:trace contextRef="#ctx0" brushRef="#br0">218 47 47 0,'0'0'122'0,"0"0"27"0,0 0-20 16,0 0 1-16,0 0-29 0,2 0 23 0,-2 0-15 0,0 0 9 15,0 0-23-15,0 0 15 0,0 0-23 0,0 0-9 16,0 0-5-16,0 0-3 0,0 0 11 0,0 0 1 0,0 0-16 16,0 0 6-16,-9-7-10 0,7 6-26 15,0 0 25-15,2 1-25 0,-6-1-12 0,2-1 25 16,-3 2 9-16,0-1-18 0,2 1 9 0,-3-1-35 16,-1 1 13-16,0 2 17 0,0-2-5 0,-1 3-9 15,0-1-9-15,1 1-16 0,-1 1 21 0,1 2-11 0,0-1-2 16,-5 6-22-16,1 1 25 0,1 1-12 0,1 1 6 15,3 3-1-15,0-1 1 0,2 4 2 0,0 1-12 0,2 1 7 16,1 2 2-16,3 0-10 0,0 1 6 0,3 1-3 16,0-1 6-16,2-2 8 0,2 0-32 0,2-2 25 15,3 0-28-15,0-1 29 0,2-5-23 0,1 1 32 16,1 0-35-16,3-5 46 0,-2-1-11 0,4-3-11 0,-1-3 0 16,-4-3 12-16,0-2-2 0,5-2-12 0,1-4-22 15,0-2 22-15,-1-2 8 0,1-3-16 0,-2-2 1 16,1-3 0-16,-5-1-13 0,0 0 25 0,-2-6-4 15,0 1 2-15,-4-1 28 0,-2-2-25 0,-1 0 10 0,-3 0 2 16,-3 0 1-16,-1 1 1 0,-4 2 8 0,-2 1-7 16,-4 1 8-16,0 1-14 0,-3 2 11 0,-1 4-14 0,-3 3-6 15,-2 0-5-15,0 3-24 0,-1 3-35 0,1 2-35 16,-4 3-35-16,3 2-11 0,4 2-47 0,-7 2-561 16,-2 2 211-16,5 2 160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-2 265 56 0,'-6'4'64'0,"6"-4"18"0,0 0 1 0,0 0-48 16,0 0 11-16,0 0 4 0,25 3 18 0,-11-4-11 0,12-2-5 15,4-2 2-15,4-1 4 0,5 3 3 0,4-4-23 16,-2 2-19-16,2-4 20 0,8 4-30 0,5-5 8 15,5 3 6-15,3-2-3 0,5 2-14 0,3-1-8 16,4 1 35-16,4-1-35 0,2-1 18 0,3 2 3 16,-1-2-15-16,2 1 5 0,1 0 2 0,-1 0 12 0,1 0-9 15,-1-1 2-15,-3 1 5 0,-1-1 1 16,-4 1-19-16,-3 1 29 0,-2-1-34 0,-4 0 8 0,-2 1-2 16,-5-1-4-16,-2 3 4 0,-5-2 12 0,-3 3-17 15,-6-1 8-15,3 0 6 0,-8 0-18 0,-5 2 15 0,-5 0-1 0,-6 0 10 16,-6 0-60-16,-4 3-8 0,-5 0-11 0,-5 0-290 15,-1 0 110-15,-4 2 76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-3 298 86 0,'-8'3'88'0,"8"-3"-13"0,-5 1-26 0,5-1 14 16,0 0-25-16,0 0 35 0,0 0-31 0,0 0 29 15,0 0-21-15,32-4-27 0,-10-2-3 0,5 1 14 0,4-1-18 16,7-1-3-16,3 0 5 0,0-1 0 0,5 1-1 16,4-1-1-16,5 0 17 0,3 0-18 0,9-2-2 15,2 1-15-15,4 2 13 0,3-1 7 0,3 0-13 16,3 0-5-16,4 1 21 0,1-2 8 0,1 1-19 0,1 0 14 15,1 0-13-15,-1-2-3 0,0 1-5 16,-1-2 23-16,-1 0-12 0,-5 0-2 0,-1 1-8 16,-4-2-2-16,-5 3-2 0,-4 0 0 0,-6 1 19 0,-5 1-25 15,-7 1 30-15,-2 1-31 0,-1 0 7 0,-11 0 18 0,0 1-15 16,-9 0-24-16,-10 2-17 0,-8 2-37 0,-6-1-3 16,-3 2-215-16,0-1 91 0,-14 5 64 0</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39 37 0,'0'12'132'0,"3"0"-10"0,0-1-33 16,1-1-5-16,2-2-2 0,1 0-1 0,3-2 2 16,2-1-30-16,-1-2 11 0,1-2 4 0,2-1-21 0,0-1-8 15,-1-2 2-15,2-1 23 0,-2 1-15 16,7-5 6-16,-8 3-3 0,2-2-25 0,-6 0 46 0,0 0-12 16,-3-2-24-16,0 1-38 0,-4 0 48 0,1-1-52 0,-4 1 25 15,-4 2 1-15,1-1 25 0,-6 2-42 0,0-1-40 16,-3 4 12-16,-2 1-33 0,-3 0-36 0,-6 1-340 15,-2 1 131-15,0 2 96 0</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29 17 0,'0'0'122'0,"0"0"-22"15,0 0 10-15,0 0-31 0,0 0-1 0,14-10-19 0,-7 7-19 16,0 1 2-16,0-2 3 0,3 1-6 0,-3 1 6 16,3-1-4-16,-1 2-23 0,-1 1 34 15,-1-1-34-15,-1 1 9 0,0 0 12 0,-1 1-21 0,-1 0-2 16,3 3 0-16,-1 0-20 0,-3 3 14 0,1 0 12 16,-3-2-6-16,0 4 26 0,-2-1-36 0,-1 1 16 0,-2 1-3 15,-1 0-3-15,1 1-15 0,-2-3 20 0,-1 3-1 0,0-2 5 16,1-1-15-16,0-1-18 0,0-1 45 15,-1 0-37-15,1-1-3 0,1 0 6 0,-1 0 7 0,1-2-27 16,2-1 31-16,3-2-17 0,-5 5 15 0,4-5-10 16,1 0 7-16,0 0-14 0,0 0 27 0,0 0-3 15,0 0-1-15,0 0-1 0,13 0-31 0,-9 0 26 0,2 0 1 16,-1 0 1-16,5 1-25 0,-1 0 3 0,1 1 30 16,-1 1-36-16,2 0 11 0,-3 2 12 0,1-1-4 0,-1 1 4 15,-1 1-20-15,-1 2 5 0,0-2 7 0,-1 3 1 16,-2-2 4-16,0 1 11 0,-2 0-26 0,-1 1 23 15,-1 0-5-15,-5-1-23 0,1 1 0 0,-1-2 36 16,0 2-12-16,-1-3-3 0,-3 1 5 0,1-2-20 16,0 1 26-16,-1-3-7 0,1 1 6 0,0-1-22 15,-2-2 7-15,1 1-8 0,-1-1-2 0,1-1 13 16,-1 0-21-16,0-1 13 0,0-1-10 0,3 1 5 0,-1-1-10 16,0 1-24-16,2-3-43 0,2 2-18 0,-2-3-280 0,3 2 120 15,-1-4 83-15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8.653"/>
    </inkml:context>
    <inkml:brush xml:id="br0">
      <inkml:brushProperty name="width" value="0.06667" units="cm"/>
      <inkml:brushProperty name="height" value="0.06667" units="cm"/>
      <inkml:brushProperty name="fitToCurve" value="1"/>
    </inkml:brush>
  </inkml:definitions>
  <inkml:trace contextRef="#ctx0" brushRef="#br0">301 87 139 0,'-4'-2'193'15,"4"2"-24"-15,-8-4-7 0,5 1 10 0,-2 2-17 0,-3-1-16 16,1-1-26-16,1 1 1 0,-3 0 14 0,0 2-22 16,-1 0-20-16,-1 0 11 0,0 2-4 15,-2 1-18-15,0 0-24 0,0 4 5 0,1-2-2 16,-2 2 15-16,1-1-36 0,-1 3 0 0,-4 6 1 0,1 0 1 0,3 2-8 16,-1 2-13-16,3-1 18 0,0 2-3 15,3 1-28-15,1-4-1 0,3 0 21 0,1-1-20 16,1 2-24-16,3 0 6 0,-1-1 34 0,1 2 1 15,4 8-13-15,-1-7-2 0,3-3-7 0,2 7-20 0,3-6 0 16,-1 0-13-16,2 0-16 0,1-5 31 0,7 0-12 0,-5-5-2 16,1-1-17-16,-1-3-2 0,1-3 4 0,3-1 2 15,1-1-3-15,-1-1 0 0,10-6-14 0,0 0 31 16,-1-2-2-16,-2-1-3 0,-1-2 12 0,-1-3 2 16,1 1 5-16,-4-1 15 0,-2-3-21 0,0-1 23 0,-4 2-10 15,-1-5 22-15,-1 3-26 0,-4-4 30 0,-1-1-3 0,-4 3-3 16,0-4 7-16,-4 1 8 0,-4-1-3 15,0 0 2-15,-3 2-8 0,-2 2 34 0,-2-1-5 0,-4 3-16 0,2-2 9 16,-3 6-22-16,1 4-48 0,-5-1 0 16,-3 5-34-16,4 2-63 0,-10 0-362 0,7 6 148 15,2 2 110-15</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7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0 104 0,'0'0'161'0,"-2"2"22"0,2-2-54 15,-1 6 7-15,0-4 10 0,-2 3-18 0,0-2-24 0,3 7 2 0,-2-2 15 16,-1 0-39-16,1 1 4 0,-1 1-19 0,1-2 12 16,-2 3-16-16,0-3-5 0,3 1-23 15,-2 1-10-15,1-2 10 0,0-1 9 0,2-1-34 16,-1-2 21-16,-1 0-12 0,2 1-12 0,0 0 32 0,0-2-18 16,0 1-9-16,2-1 5 0,-2 1 24 0,1 1-51 15,-1-2 47-15,2-1-15 0,-1 0-11 0,1 0 20 0,0 2-4 16,1-2-9-16,-1 1-3 0,0 0-1 15,2-2-45-15,-1 2 22 0,-1-1-34 0,1 2-10 0,-1-3-31 16,-2-1-6-16,10 2-32 0,-5 0-447 0,-1-1 167 0,-2 0 124 16</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 81 0,'11'0'109'0,"1"0"-34"0,1 0 13 0,-1 0-17 0,0 0-16 15,0-1-8-15,0-1-49 0,0 2-4 0,-1-1-166 0,-1-1 58 16,-1 2 37-16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1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42 39 0,'11'-4'58'0,"0"1"26"0,1 0-28 15,-1 0-9-15,2 0 1 0,-1 0-12 0,-1-2 19 16,0 3-52-16,-2-4-145 0,0 3 48 0,-1-4 31 15</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5.9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40 324 23 0,'8'-7'111'0,"-3"0"-29"16,1 1-32-16,-2 0 42 0,1 1-31 0,-3 0-8 0,-1 3-16 16,-1 2 2-16,-2-4 20 0,2 4-24 0,0 0 6 15,0 0-12-15,-11 6-29 0,3-1 13 0,1 2 8 0,1 1 6 16,-1 2-9-16,0 2 9 0,0 6 1 0,0-3 5 16,4-2-38-16,0-1 28 0,1 0-12 0,1-1-16 15,2 0 0-15,0-1 20 0,1-2 6 0,4 0 0 16,0-2-5-16,0 0 24 0,1-2-8 0,4-2-21 15,-1-2 13-15,2 0-19 0,-1-4 9 0,3 1-4 0,5-6-6 0,-2-1 8 16,1-1 13-16,-2-1-25 0,0-1 23 0,-1 1 1 16,-2-2-18-16,-3 2 12 0,2-4-25 15,-4 4 9-15,3-3 21 0,-4 1-37 0,-2 2 17 0,1 1 10 16,-2 1-7-16,2-1-17 0,-3 2 18 0,0 0 2 0,-2 0 5 16,1 3-2-16,-2 1-18 0,1 1 20 0,-1 2-14 15,0 2 8-15,0 0 0 0,0 0 3 0,0 0-21 16,0 0 13-16,-10 14-9 0,6-7 16 0,0 1-15 15,1 1 13-15,0 1 21 0,0 0-38 0,2 3 24 16,-1-3-7-16,1 0-3 0,2-1-13 0,1 2 9 0,-1-3-8 16,2 1 116-16,2-2-111 0,1-1-15 15,-1-2 10-15,2-2-7 0,2-1-1 0,0-2 16 0,3 0 4 0,-1-2 1 16,0 0-11-16,2-3-2 0,5-3 8 0,-4-1 5 16,-3 4 13-16,6-7 2 0,-4 1-32 0,1-2 15 15,-1 0 2-15,-3 2-17 0,-4 2 14 0,0 0-18 16,-2 0 15-16,0-1-20 0,0 2 15 0,-1 1-9 15,0 1 19-15,-1 1-5 0,-2 2 6 0,0 1 12 16,0 3-25-16,0 0-6 0,0 0 6 0,0 0 10 0,-13 9-6 16,7-2 6-16,0 2-3 0,1 2 14 0,0 2-24 15,-2 7 20-15,0 2-13 0,1 2 7 0,2-2-10 16,-2 2-3-16,5-2 23 0,-2-2-40 0,3-3 32 0,-2-2-5 16,2 1-58-16,2 0 66 0,-2-1 5 0,1 0 51 15,1-2-74-15,-2 0 6 0,-2-1 0 0,2 2 6 16,0-2 9-16,-1-2-24 0,1 1 1 15,-2-2 14-15,-1-1-3 0,-1 1 8 0,1-2-4 0,0-1-14 16,-1 0 3-16,-1-3 6 0,1 0 10 0,4-3-18 0,-7 2 15 16,7-2-1-16,0 0-24 0,-9-6 16 0,9 6 2 15,-6-9-7-15,3 0 5 0,0 0 12 0,1-2-18 0,2-2 3 16,2 0-11-16,4-13 7 0,1-2 10 0,1 0-21 16,3-1 19-16,0 0 11 0,2-1-7 0,4 1-14 0,-2 0 16 15,2-1-5-15,0 0-21 0,3 1 23 0,-3 1-7 16,2 3-16-16,-2 1 21 0,0 1 1 0,-3 2-13 15,1 0 2-15,-2 2-3 16,-1 5 36-16,1-4-14 0,-5 7 14 0,-1 2-21 0,-1 2-5 0,-3 2 15 16,1 0-11-16,-1 1-19 0,0 3 27 0,-3 1-10 0,0 0-4 15,2 7 14-15,-3 1-27 0,-1 1 108 0,-1 3-99 0,-3 6-14 16,0 2 14-16,-1-1-8 0,1 2 24 0,-2 1-9 16,0 0-7-16,1-1 4 0,0 0 26 0,0-1-24 15,0-2 16-15,1-3-20 0,3-2 32 0,-1-1-14 16,1-3-22-16,0-1 28 0,0 1-27 0,3-3 6 15,-3-1-3-15,3-5 44 0,2 5-28 0,-2-5 7 0,0 0-10 16,6 0-11-16,-2-1-14 0,-4 1 20 0,11-4 15 16,-2-1-6-16,0 2-15 0,-3 0-8 15,0-1 25-15,-1 1-14 0,2 0 1 0,-1 2 21 0,-2-1-25 0,2 0 7 16,-2 2-16-16,1-1 12 0,-1 1-8 0,-4 0 11 16,7 0 0-16,-3 0 15 0,2 0-19 0,-3 0 8 15,2 0 4-15,0 0-3 0,-1-1-10 0,0-1-1 16,5-1 0-16,-2-1-4 0,0 0 18 0,-1-2-6 0,1 0 25 15,1-1-34-15,0-1 7 0,-2-2-3 0,0 0-16 0,1 0 5 16,2-7 20-16,-2 2-16 0,-2 1-7 16,0 2 13-16,3-7-10 0,0 0 27 15,-2 0-5-15,1 0-16 0,-2 5 31 0,-2 1-23 0,0 3-3 0,0 0-5 16,0 2 22-16,-2 0 2 0,1 3 8 0,-1 0-37 0,-1 5 19 16,0 0-12-16,-1-2 10 0,1 2 8 0,0 0-16 15,-7 20-21-15,4-9 27 0,-4 6-16 0,1-1 108 0,0 7-79 16,0-2-36-16,2 0 21 0,0 0-20 15,1-4 27-15,0-1-5 0,1-2-4 0,1-1-16 16,0 0 18-16,1-1-8 0,0 1 8 0,2-3-12 0,1 0 15 16,0-1 20-16,1-2-51 0,1 0 13 0,0-2-21 15,0 0-43-15,1-4-316 0,-3 1 121 0,-3-2 87 16</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4.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21 0,'0'0'65'16,"2"-3"-8"-16,-2 3 13 0,0 0-24 0,0 0 15 15,0 0 1-15,0 0-25 0,0 0 45 0,4 9-32 16,-2-2 21-16,-2 1 0 0,1 3-31 0,-1 1-9 16,0 1 23-16,-1 1-19 0,0 2 5 0,0 0-12 0,0 8 7 15,-1 0 18-15,0 1-32 0,1-5 6 0,-2 3 2 16,0 0-19-16,1-5 15 0,2-3 5 0,-1-3-21 0,-1-1 2 15,1 0-17-15,0-3 9 0,2-1-11 16,-2 0 13-16,0-3-10 0,1-4 13 0,0 7 7 0,0-7-15 16,0 0 6-16,0 0 8 0,0 0-2 0,0 0 3 15,17-14 13-15,-11 7-14 0,-1-3-17 16,1 3 18-16,1-1-19 0,-1 1 4 0,-1 0-11 0,2 2 37 16,-2-2-13-16,2 2 5 0,0 3-2 0,-2-1-21 15,0 1 20-15,3 1-15 0,0 1 8 0,1 1-11 0,-4 1-6 16,4 1 21-16,0 0-20 0,1 0 10 0,-1 1 0 0,2 1-10 15,-2 1 19-15,0-3-21 0,0 1 21 0,1-2-3 16,0-1 0-16,-1 1-19 0,0-4-3 0,0 1 20 0,0-3-11 16,1 0 33-16,-2-2-34 0,1 0 9 15,-2-1-3-15,0 1 11 0,-1-3-8 0,0 1 5 0,-2-1-4 16,0 1-19-16,-2-2 3 0,0 1 12 0,-2-2-11 16,0-1 3-16,-2 4 2 0,1-3 6 0,-1 3-25 15,-1 0 24-15,-1 0-46 0,1 2-23 0,0 4-34 16,-1-3-251-16,-1 3 112 0,2 1 76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12 0,'0'9'101'0,"0"-2"-31"16,2 2 19-16,1-1 5 0,2-1-15 0,-1-1-28 15,3 0 16-15,1-3-7 0,0 0 0 0,-1-2-12 16,5-2 3-16,-1-2 18 0,-2-2-30 0,3-1 18 0,-3-1-17 16,1-1-8-16,4-4 3 0,-3 1-22 0,-2-1 16 15,-4 3 1-15,-2-2-8 0,-1-1-10 0,0 0 25 16,-4 1-6-16,0 0-3 0,-3 0-20 0,-1 2 4 16,-2 2-21-16,-1 2-7 0,-3 2 18 0,0 3-44 15,-3 1-32-15,-5 7-290 0,0 2 110 0,-2 4 84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144 103 93 0,'-9'-3'85'0,"3"-1"0"0,2 0-19 0,-2-1 23 0,0 0-35 15,4-2 12-15,-1 2-27 0,3 0 36 0,0 5-29 0,2-12-19 16,-1 6 16-16,1 0-12 0,3-2 6 0,-2 4-9 0,2-2 6 16,0-2-21-16,-1 5-11 0,1-1 20 0,1 0 1 15,-1 1-10-15,0 2 14 0,1 1-19 16,-6 0 5-16,9 4-10 0,-5 0 4 0,0 0 21 0,-2 1-31 15,2 2 11-15,-2 1 13 0,-1 1-39 0,-2 1 26 0,-1 1-6 16,-2 0 23-16,1 0-6 0,-4 8-6 0,-2-1-11 16,-2 1-7-16,0-1-8 0,-1-1 15 0,-1 0 6 15,-3-2 11-15,1 0-24 0,1-1 11 0,2-4-6 0,2-1-3 0,2-4 3 16,1 0-3-16,-2-1 3 0,3-2 2 16,3-1-7-16,3-1-5 0,0 0 29 0,-11-4-25 0,11 4-5 15,-3-6 35-15,2 1-21 0,1 5 20 16,2-14-15-16,1 7-9 0,-2 0-21 0,4 0 11 0,-1 0 29 15,-1 1-93-15,3-2 87 0,0 4-9 0,-1-2 10 16,1 1-10-16,-2 2-6 0,1 2 5 0,-5 1-1 16,10 1 1-16,-6-1 4 0,2 3 12 0,3 2-22 15,-2-1-8-15,-1 3 13 0,1 1 18 0,-1 0-11 0,0 2 5 16,-1 1-12-16,2 1 9 0,-1-3-4 0,-2 3-11 0,6 5 1 16,-2-5 12-16,-2-2-16 0,1-1-21 15,-2-2 15-15,3 0-27 0,-1-2 0 0,0-2-28 0,3 0-17 16,0-2-207-16,-1-2 91 0,1-2 64 0</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5.3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31 30 0,'0'0'48'15,"0"0"22"-15,-5-3-21 0,5 3 0 0,0 0-1 0,0 0-22 16,0 0 27-16,0 0 0 0,0 0 5 0,0 0-33 0,0 0 12 16,0 0-20-16,0 0 13 0,0 0-18 0,0 0 8 15,0 0-12-15,10-9-8 0,-10 9 12 0,0 0 8 16,4-3 3-16,-4 3-21 0,6-3-2 0,-6 3 7 15,5-3-6-15,-5 3 31 0,6-3-37 0,-1 2 6 16,-5 1 18-16,7-3-1 0,-7 3 0 0,9-1 3 16,-5 0-29-16,-4 1 10 0,10-1 6 0,-10 1-2 0,7 2 6 15,-4-1-1-15,-3-1-19 0,6 4 23 0,-3-1-20 0,2 2 24 16,-3-1-17-16,-1 2 1 0,-1-1-6 16,0-5-4-16,0 10 22 0,0-5-15 0,0-5 2 0,-4 10-6 15,2-2 32-15,0-2-26 0,-1 1 14 0,1-2 15 16,1-2-30-16,-1 2-14 0,-1-2 21 0,3-3-19 15,-4 4 31-15,1-1 17 0,2-1-13 0,1-2 1 16,0 0-18-16,-6 6 18 0,6-6 2 0,0 0-22 16,-3 1-5-16,3-1 11 0,0 0 10 0,0 0 7 0,0 0-12 15,0 0 0-15,0 0 9 0,0 0-24 0,0 0 12 16,14-4 1-16,-14 4-9 0,8-2-16 0,-2 1 4 0,-6 1 1 0,10 1-19 16,-1 1 20-16,-1-1-31 0,2 1 53 15,-1 1-5-15,-1-1 16 0,0 3-31 0,-2-2 10 0,-1 3-11 16,-1 0-1-16,1 1 7 0,-4-1 4 0,1-1-9 15,0 2 22-15,-2 0-7 0,-1 2-24 0,-2-3 2 16,0 3 16-16,-1-1-6 0,-2 1-12 0,1-1 7 16,-1 0 10-16,-1-1-2 0,-1-2-1 0,0 2-10 15,0-4 23-15,-1 3-11 0,0-3 8 0,-1 0-9 0,0-2-11 16,0-1 13-16,0 2-24 0,1-4 7 0,-1 2-35 16,2-1-2-16,1-1-25 0,0-2-260 0,-2 1 102 0,2-2 75 15</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3.1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305 46 51 0,'-5'1'95'0,"-4"0"-27"0,-1-1-5 0,0 3-10 16,0-1 0-16,-2 2 11 0,1 1-19 0,-1-2-6 16,1 3-10-16,-7 3 8 0,1 1 6 15,0 1 0-15,1 1 4 0,-1 3 0 0,0 1 6 0,2 1-32 0,1 1-5 16,-1 1 7-16,2 1 10 0,2-2 15 0,0 1-50 15,2 0 22-15,2 0-22 0,-2 1 29 0,4-3-3 16,3 0-21-16,0-2-1 0,2 0 20 0,2-2 7 16,-1 1-29-16,4 7 16 0,0-1-13 0,4-1 21 15,1-1-16-15,1-2 7 0,2 1 9 0,2-3 3 16,1-1 7-16,2-1-34 0,1-3 22 0,0-2-13 0,-1-3-1 16,0 0 2-16,-1-3 41 0,0-1-16 0,8-2-27 15,1-1 6-15,-1-1-4 0,1-2-16 0,-3 0 16 0,2-3-9 16,0 0 13-16,-2-1-16 0,0-4-2 0,-1-2 24 15,0 0-7-15,-3-1 6 0,0-3-18 0,-2-1 7 16,-3-1-5-16,0-4 9 0,-3 1 0 0,-2-1 5 0,-2 0-5 16,-2-1-8-16,-4 1 7 0,-1-1-3 0,-3 1 1 15,-3 2 6-15,-2 0-17 0,-3 1-5 0,-3 2-2 16,-1 2 9-16,-4 1 24 0,-2 2-33 0,-3 2-41 16,-2 2-2-16,-1 3-35 0,0 1-18 0,-5 4-307 15,-1 2 125-15,5 1 91 0</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2.2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17 47 0,'0'0'85'0,"0"0"-27"16,0 0 18-16,-1-5-15 0,1 5-27 0,0 0 16 16,-2-3-52-16,2 3 29 0,0 0 6 0,0 0 11 15,0 0-27-15,0 0 13 0,-1-3 30 0,1 3-57 16,0 0 4-16,0 0 5 0,0 0 1 0,0 0-10 15,-3-3 4-15,3 3-5 0,0 0 19 0,0 0-7 0,0 0 4 16,0 0 2-16,0 0-24 0,0 0 9 0,0 0-18 16,0 0 34-16,0 0 7 0,-1-3-29 0,1 3-6 0,0 0 15 15,0 0-6-15,0 0-8 0,0 0 63 0,0 0-57 16,0 0-8-16,0 0 17 0,0 0 11 0,0 0 3 16,0 0-30-16,0 0 2 0,0 0 9 15,0 0 4-15,0 0-3 0,0 0-9 0,0 0 9 0,0 0 0 16,0 0-11-16,0 0 15 0,0 0-26 0,0 0 8 15,0 0 6-15,0 0 0 0,0 0 19 0,0 0-1 0,0 0-15 0,0 0-5 16,0 0 26-16,0 0-6 0,0 0-32 0,-2 10 35 16,2-5-21-16,0 4-10 0,-1 0 13 0,0 2 16 15,0 0-17-15,0 1-6 0,1 0 10 16,-2 1 6-16,1 1-19 0,0 2 7 0,0-1 20 0,0 0-49 16,1 1 24-16,-2 7 22 0,1-3-9 0,1-3 12 0,0-1-21 15,0 0 1-15,0 8 29 0,0-3-24 0,0-5 20 16,0 0-9-16,0-1-13 0,1 0-16 15,-1 0 11-15,1-2 21 0,0 2-30 0,-1-1 9 0,1-1 0 16,1-1 13-16,-1 0-26 0,-1-1 36 0,1 1-13 0,-1-1-5 16,-1-1 0-16,2 0 11 0,-1-1 2 0,-1-1-13 15,1 1-11-15,-1-2 4 0,1-1 17 0,-1-2 9 16,2 3 0-16,-1-7-30 0,-1 7 22 0,1-7-25 16,0 0 9-16,1 7-14 0,-1-5-28 0,0 0-3 0,0-2-25 15,1 3-189-15,-1-3 84 0,0 0 59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8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0 178 8 0,'0'0'48'15,"0"0"11"-15,-1-2-2 0,1 2-23 0,0 0-7 16,0 0-1-16,0 0 21 0,1 6-21 0,0-4 17 16,0 2-19-16,1 0 1 0,-2-1-14 0,1 2 18 0,2 2 6 15,-2-1-3-15,1-1-20 0,-1 1 3 0,0-2 12 16,1 0-19-16,1-2 12 0,1 3 14 0,0 0-23 16,2-4 23-16,0-1-11 0,4-1 10 0,1-3-4 15,10-6-24-15,0-1-8 0,3-3 10 0,1-2 24 0,1-2-18 16,-1 1-5-16,-3-2 0 0,4-1-70 0,-2 1 85 15,1 3-18-15,-4-2 8 0,0 5-5 0,-3-2 7 16,-2 3-1-16,-7 4 8 0,1 2-40 0,-3 3-46 0,-3 0-198 16,1 1 85-16,-5 2 56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3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0 340 136 0,'2'-2'120'0,"2"-2"-15"16,-1 1-2-16,5-2 20 0,0 1-48 0,1-1-25 0,0-2 43 15,9-8-36-15,0 0 28 0,3 1-42 0,3-3 8 16,1-1-1-16,1 0-4 0,0-2-12 0,2 1 15 0,3-1-8 16,-1 3-18-16,-1-1 11 0,0 1 0 0,-2 3-1 15,0 2-13-15,-3 0-5 0,0 0-3 0,-2-1 4 16,-6 5-29-16,-3 0 17 0,-1 4-49 0,-2-1-9 16,-2-1-5-16,-1 3-32 0,-2 1-290 0,0 1 118 15,-3-1 83-15</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2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0 172 67 0,'2'-2'70'0,"-2"2"-28"0,0 0 28 16,1 0-37-16,1 2-17 0,-2-2 32 0,3 0-28 0,-1 2 1 15,0-1 18-15,-1 1-25 0,1 0 13 0,0 0-2 16,0 1-16-16,1-1 6 0,0 0-5 0,0-1 5 0,1 1 0 16,3 1-11-16,0-2-2 0,3-1 29 0,0-2-27 0,2 0-21 15,0-3 40-15,11-2-21 0,-3-2 10 16,1 0-12-16,1-2 13 0,-2-2-10 0,2 0-8 15,-1 1 5-15,-1-2-11 0,2 2 1 16,-2-2 38-16,0 0-30 0,-3 2-6 0,-1 0-2 16,-4 5 23-16,-4 1-6 0,1 0-20 0,-2 1 6 0,-1 1 10 0,-1 1-3 15,-1 1-5-15,-2 1-3 0,1 1-34 0,-1 1-144 0,-2-1 62 16,0 0 40-16</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-1 141 76 0,'0'17'67'16,"4"-2"-20"-16,0-3 10 0,2-1 9 0,1-4-11 0,2 1 12 0,1-4-30 16,2 0 36-16,1-1-30 0,0-4 21 0,1-2-24 15,0-1-7-15,7-5 1 0,-2-1 29 0,-2-4-26 16,1 0-6-16,-4 1-7 0,-2-6 9 15,-3 6-6-15,-3 0-14 0,-2 0 17 0,-2 0-10 0,-2-1-8 16,0 3 0-16,-3 0 0 0,-3 0-2 0,-5-4-2 16,-3 7 17-16,-4-1-36 0,-7 3-46 0,2 8-281 0,-4 2 107 15,-6 2 74-15</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52 49 0,'-2'-9'76'0,"4"0"24"15,-2 2-2-15,0 2-20 0,0 5 8 16,0-11-32-16,0 11 2 0,0-6-1 0,0 6 14 0,0 0-21 15,-2-5 5-15,2 5-13 0,0 0-7 0,0 0-33 16,-3 14 24-16,-2-5-4 0,2 2-25 0,1 1 27 16,-1 0-15-16,-3 9 17 0,2 0-6 0,1-2 4 15,0 2-11-15,-1 1-4 0,1-4 15 0,1-3-25 16,-1-1 20-16,0-1 7 0,2-1-29 0,1 0 10 0,-2-1 17 0,2 1-11 16,-1-2-1-16,1 2-18 0,1-3-24 0,-1-3-15 15,2-1-294-15,-2-5 107 0,1 6 73 0</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2.2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54 14 0,'0'0'21'0,"3"-2"2"0,-3 2 5 0,3-2 1 15,-3 2 9-15,0 0-10 0,4-2-17 0,-4 2 27 0,0 0-26 16,4-1 31-16,-4 1-13 0,0 0 4 0,0 0-15 16,0 0 5-16,0 0 19 0,0 0 3 0,6 2-30 15,-6-2-4-15,0 0 22 0,0 4 18 0,0-4 0 16,0 0-19-16,-3 6-25 0,0-4 4 0,0 1 6 15,2-1-1-15,-2 1 1 0,-3 1 0 0,3-1-7 16,-2 1 16-16,1-1-13 0,0-1 17 0,-1 2-26 16,0-1 7-16,1-1-29 0,0-1 21 0,1 0 5 0,3-1 4 15,-6 2-13-15,6-2-1 0,0 0 36 0,-6-3-26 0,5 0-1 16,1 3 8-16,0-6-32 0,0 6-2 16,1-8 10-16,1-1 3 0,2 3 2 0,0-1-12 0,2-1 10 15,-2 0 18-15,2 0-32 0,0 2-4 0,0-1 21 16,1 2 1-16,0 1-16 0,0 0 14 0,-1 1 14 15,2 0-11-15,-2 2-8 0,1 1-2 0,-1 2 14 0,0 1-9 16,1 0 18-16,-1 4-20 0,-2 0 15 0,1 2-21 16,0 2 22-16,-2 1-1 0,2 1 0 0,-5-1-3 15,1 3 1-15,-4 8 14 0,0 0 4 0,-2-2-42 0,0 0 9 16,-2-1 9-16,1-4-17 0,0-3 24 0,2-1 3 16,-2-2-10-16,1-1-20 0,0 0 17 0,-1-2 37 0,-1 0-45 15,3-2 22-15,-3-1-22 0,2-2 6 16,1-2-12-16,0 0 9 0,4 0 2 0,-5-5 19 15,3-1-10-15,-1-1-21 0,3 1 21 0,-3-3-6 0,4-3 18 0,1 4-27 16,-1-3 7-16,2 1 15 0,0 1-11 0,0 0-1 16,1 1-1-16,-2 1-9 0,3 2-6 0,-1 0 35 15,1 0-25-15,1 3 11 0,-6 2-15 0,5 0 7 16,-5 0 36-16,8 4-55 0,-3 2 37 0,1 0-6 0,-1 2 1 16,0 0-25-16,3 2 13 0,-3-1 15 0,0 2-8 15,2-1-27-15,-1 2 22 0,0-2 14 0,1-1-42 16,4 5-224-16,-3-2 80 0,0-5 57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2.2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294 5 47 0,'-6'0'83'0,"0"-4"12"0,-2 4-10 16,1-1-6-16,-2 1-16 0,-1 2-7 0,0-1 9 15,-1 3-21-15,0 0-6 0,-2-2-1 0,0 4 11 16,-4 3-22-16,-2 2 23 0,2-1-21 0,1 3 0 16,0 1 17-16,2 0-6 0,-2 2-17 0,4 1 2 15,0 0-8-15,2 1-4 0,0 1 8 0,1 2 12 0,3 1-16 16,0 0-3-16,1-1-16 0,2 1 1 0,1-4 8 15,2-2 4-15,0-1-23 0,3 9 24 0,1-3-15 16,2 1 24-16,-1 0-28 0,4-2 19 0,0-2-11 0,3-1-4 16,1-1-7-16,0-2 25 0,3-1 6 0,1-2-2 15,2 0-25-15,0-3 10 0,-2-3 16 0,-1-2-6 16,-1-1-2-16,2-1 14 0,0-1-22 0,10-3-15 16,-1-2 12-16,1 0 15 0,-1-3-21 0,0-1 43 0,-1-1-21 15,-1-3 13-15,-2 0-16 0,0-3 13 0,-3-1-6 16,-2 0-3-16,-1-3-18 0,-1-3 65 15,-4 1-50-15,-1-3 8 0,-2 0 10 0,-3 1-14 0,-2 0-13 0,-3 3-6 0,-2-3 13 16,-3-1-2-16,-1 1-28 0,-4 2 14 16,0 0 16-16,-3 1-15 0,-1 3 6 0,-2 1 4 0,-3 3-26 15,-1 3-16-15,-2 0-43 0,0 1-42 0,-2 2-300 16,-1 2 130-16,0 0 90 0</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1.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 60 0,'0'0'79'0,"0"0"-19"0,0 0 11 0,0 0-21 0,0 0-14 16,0 0 14-16,0 0-18 0,0 0 2 0,0 0 0 16,0 0-2-16,0 0 7 0,0 0-19 0,0 0-12 0,0 0 34 15,0 0-11-15,0 0-24 0,0 0 24 0,0 0-35 0,13 3-5 16,-13-3 27-16,9 0-19 0,-4 0 4 15,6 1 27-15,-1-1-35 0,1-1 26 0,5 1-9 0,-2 0-14 16,4 0 4-16,0 0-20 0,8-2 24 0,3 1-9 0,0 0-2 16,0 1 10-16,2-1 6 0,2 0-1 0,0-2 7 15,-1 3 14-15,4-2-20 0,-2 2 12 16,1-3-13-16,-1 5 4 0,1-2-4 0,1 0-13 0,-1 0 24 16,0 1-24-16,-3-1 8 0,1 1 19 0,-2 0-34 0,2-3 0 15,-2 4 2-15,-2-1 23 0,2 1-10 0,-5-1-7 16,1-1-3-16,0 1 2 0,-5 0-12 0,-5-1 4 15,-1 0 24-15,-1 2-8 0,-2-3 1 0,2 1-25 16,-2 1 30-16,1-1 20 0,-1 1-18 0,-1-1 8 0,-1 0-23 16,1 1 15-16,-2-1 9 0,-1 0 20 0,-1 2-28 15,-2-2-18-15,-2 1 21 0,-4-1-14 0,9 0 16 0,-9 0 5 16,5 0 0-16,-5 0 1 0,0 0 8 16,8 0-19-16,-8 0 31 0,0 0-46 0,7 1 47 0,-7-1-21 15,0 0 12-15,0 0-21 0,6-2-12 0,-6 2-33 16,0 0-41-16,5-3-45 0,-5 3-266 0,0 0 119 0,0 0 82 15</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6.4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298 0 47 0,'-6'1'60'16,"2"-1"19"-16,0 1-28 0,-2 0-8 15,2 0 7-15,-4 1 7 0,0 1-20 0,-2 0-9 0,2 0 9 16,-1 3 7-16,-1-1-17 0,1 2 18 0,-2-1-23 16,0 0 26-16,0 1-33 0,2 0 5 0,-9 4 11 15,3 1 9-15,4-2-30 0,1 0 3 0,-3 2 24 16,1 2-20-16,-2 0 12 0,3 1 5 0,2-3-31 16,-1 6-4-16,1-1 17 0,-1 0-3 0,4-2-7 15,0 6 9-15,1-6-33 0,2 1 47 0,0-2-39 0,-1 8 10 0,3-4 16 16,1 1-16-16,1 5 10 0,0-1-10 0,3 1-18 15,1-2 34-15,0 0 0 0,3-1-21 0,1-2 10 16,-1 1 11-16,3-3-19 0,3 2 9 0,1-4-17 16,0-1 30-16,2 0-25 0,-1-3 11 0,4-2 25 15,-1 0-19-15,2-2-14 0,0-2-5 0,1 0 21 0,0 0-10 16,-2-3-8-16,-2-2 2 0,-4 0-21 16,4 0 18-16,-2-2 36 0,6-2-16 0,2-2-22 0,-2 0-6 15,-1-1 11-15,0-2 6 0,-2-2 27 0,2 0-30 16,-4-1 4-16,-1-3 8 0,-2 0 36 0,0-3-33 0,-3-1-7 15,-2 0 2-15,-2-2 19 0,-1-3-13 0,-3 1 18 16,-1-1 11-16,-4 0-24 0,0-3 31 0,-4-1-4 16,0 4-29-16,-4-3 3 0,0 4 7 0,-2-1-20 15,-4 2 35-15,-3 2-28 0,1 0 5 0,-2 3-18 0,-1 2 24 0,1 1-27 16,-2 3 23-16,2 2-65 0,-2 1-3 0,5 3-37 16,4-2-388-16,-2 5 141 0,3 2 104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5.3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12-3 40 0,'0'0'103'0,"0"0"-23"0,0-4 1 0,0 4-12 0,0 0-14 16,0 0 14-16,0 0-18 0,0 0-19 15,0 0 30-15,0 0-32 0,0 0-10 0,0 0 24 0,0 0-14 16,0 0-5-16,0 0 14 0,0 0-16 0,0 0 16 15,0 0-31-15,-6 14 39 0,6-9-1 0,-2 4-36 0,2 2-10 16,0 1 11-16,-1 1-6 0,1 1 30 0,0 1-33 16,-1 1-9-16,-1 6 4 0,2 3 10 0,-1 0 2 15,1-7-2-15,0-2-22 0,1-2 36 0,-1 1-26 0,0 0 5 16,0 0 5-16,2-1 1 0,-1-1-17 0,-1 0 27 16,1 1-46-16,-1-4 41 0,0 0-32 15,0-2 15-15,2 1 15 0,-2-2-52 0,1-3 14 0,1 1-58 16,-2-1-203-16,0-2 94 0,0-2 62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3.3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0 17 0,'0'0'115'16,"0"0"16"-16,0 0-17 0,-2 16-36 0,-1-5 8 16,0-2-14-16,-1 4-5 0,-4 7 2 0,-1 0-4 15,0 0-20-15,-2 0-1 0,1 0-3 0,-2 2-11 16,1-4-1-16,-1-1-13 0,3 0 14 15,2-3 10-15,2-4-13 0,-1-2-9 0,2-1-7 0,1 1 8 16,0 0-10-16,1-1 80 0,1-1-65 0,1-3-10 16,3 1-14-16,0-1 14 0,-3-3 3 0,8 2-13 15,2-2 27-15,0 0-23 0,3 1 24 0,-1-3-6 0,2-1-6 16,1-1-3-16,8 0 3 0,-7 0-8 0,0-1-1 16,7-3-7-16,-4 1-13 0,0-1 17 0,-5 0-11 0,-2 2-3 0,-2-1 9 15,6-4 12-15,-5 1-18 0,-3 1 16 16,-2 0 21-16,1 0-34 0,-2 0 6 0,-2-1 0 15,0 0-6-15,-2 0-18 0,1 1 16 0,-2-2-16 16,-1 2 13-16,0 0 10 0,-1 3-8 0,0-1-12 16,0 2 9-16,0-1 34 0,1 3-28 0,-1 2-1 0,-1-1 36 0,3 2-22 15,0 0-11-15,-8 6 11 0,2 2-5 0,3 0 23 16,-2 3 20-16,0 1-33 0,1 0 22 0,-2 10 4 16,0 1-25-16,3 1 6 0,-1 0 23 0,-1 0-29 0,3 0-28 15,-1 1 40-15,0-5-5 0,3-3-52 0,-1-2 1 16,1-2 41-16,-2 1-39 0,4-2 16 0,0 0 43 15,-2-2-58-15,2-2 41 0,1 0-51 0,-2-3 42 16,2 0 26-16,1-3-24 0,-4-2-35 0,8 0 45 16,0-4-1-16,-1 0 9 0,2-2-14 0,1-1 10 0,-1-2-22 0,4-6 15 15,1 1 2-15,-2 0-55 0,-1-2 70 16,0-1-39-16,-2 5 20 0,-3 3 3 0,0 0-19 0,-2 3-12 16,2-1 18-16,-2 2-24 0,-1 2 13 15,-2 0 21-15,-1 3-19 0,0 0 14 0,5 5-21 0,-5 0 5 16,-3 3-35-16,1 3 52 0,1 0-54 0,1 1 9 15,0 1 11-15,0-1 34 0,1 1 3 16,0 0-32-16,3-1 0 0,0-1-7 0,3 0 17 0,0 0 81 0,2-4-72 0,9 4 52 16,-3-4 16-16,0-3-36 0,0-3 31 15,0-1-12-15,1-2 22 0,9-3-28 0,-3-2 20 16,0-3-10-16,0-3-3 0,-2-2-9 0,-2-1-15 0,-3-2 14 16,-2-2-1-16,-2-1-17 0,-4 0-25 0,-3-1 12 0,-1 0-1 15,-4 4-22-15,-3 2-46 0,-5-3 35 16,-5 6 25-16,-5 2-7 0,-3 5-5 0,-5 3 11 15,-5 3-1-15,-2 6-69 0,1 6-33 0,1 2-36 16,0 5-55-16,1 5-510 0,-2 2 202 0,0 2 151 0</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9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55 186 0,'-7'4'215'16,"1"1"-56"-16,-1 1 6 0,4-2-36 0,3 0 9 0,2-2-31 0,1 0-12 15,0-2 29-15,2 0-62 0,4-2 13 0,1 0-11 16,3 0-44-16,0-3-26 0,9-2-18 0,0-4-4 16,1 4-27-16,4-1-51 0,-2-2-314 0,-2-5 127 15,2 2 93-15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997"/>
    </inkml:context>
    <inkml:brush xml:id="br0">
      <inkml:brushProperty name="width" value="0.06667" units="cm"/>
      <inkml:brushProperty name="height" value="0.06667" units="cm"/>
      <inkml:brushProperty name="fitToCurve" value="1"/>
    </inkml:brush>
  </inkml:definitions>
  <inkml:trace contextRef="#ctx0" brushRef="#br0">24 0 58 0,'0'0'151'0,"0"0"11"0,0 0-37 15,0 0-16-15,0 0 9 0,0 0-21 0,0 0-19 16,-11 9 6-16,9-6 11 0,2 1-21 0,-3 3 20 0,0 1-21 16,1-1-2-16,2 1 12 0,-2 2-36 0,0-1 35 15,2 1-49-15,0-1 0 0,2 1-5 0,-1 0-4 16,0-1 20-16,2 0-25 0,0 0 6 0,1-1-13 0,0-2 3 15,2 1-5-15,0 0 5 0,0-2 5 0,1-1 8 16,1-1-17-16,1 0 36 0,-1-1-42 0,1-2 31 16,0 0-49-16,0-2 22 0,0 0 20 0,1 0-29 0,-2-2 15 15,2 1-13-15,-2-2 12 0,-2-1 15 0,0 1-5 16,0-2 21-16,-2 0 3 0,0-2 1 0,-2 0-6 16,0 0-7-16,-1-2-4 0,-2 1 22 0,-1 0-26 15,0-1-2-15,-2 3 8 0,-2 1-1 0,-1 0-44 16,-1 2-48-16,-3 1-50 0,-1 1-32 0,-2 3-543 0,-1 0 196 15,-8 1 150-15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 88 0,'4'0'223'0,"6"-1"-6"0,-1 1-58 15,1-2-24-15,0 1-15 0,0 1-5 0,0-2-49 16,0 4-52-16,1-4 3 0,0 2-39 0,-1 0-18 16,-1-3 123-16,2 3-181 0,-5 0-249 0,1-2 109 15,-1 2 75-15</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68 190 0,'5'-3'169'16,"3"-2"7"-16,-1 1-53 0,3-2 21 0,2 3-48 16,1-3-31-16,1 2-59 0,7-3-61 0,1-4-242 15,1 1 94-15,0 1 66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3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46 254 144 0,'-10'27'133'0,"4"-4"26"0,0 0-32 0,2-6-7 0,2-3-21 16,2-3 6-16,4-3-13 0,-2 1-28 0,0-3 1 0,2 0-17 16,3-2 11-16,0-3-13 0,0-1-17 0,2-2 24 15,-1-1-36-15,2-3-5 0,-1-2 5 16,0 0 133-16,5-6-147 0,-3 0 6 0,0-1 18 0,-1-2 0 15,-1 0-15-15,-2 4 14 0,-1 3-5 0,-2 0-35 0,0 1 16 16,-1 0 4-16,-2 3 3 0,1 0 0 16,0 0 10-16,-1 2-4 0,0 2-9 0,-1 2 13 15,0 0-29-15,0 0-2 0,-8 15 3 0,5-4 15 0,-3 9-21 16,2 2 18-16,1 2-12 0,0 3-3 0,-1-1 5 16,2 3 5-16,-2 0-1 0,0 1 26 0,4 1-1 15,-3 1-18-15,0 0-8 0,2-1 1 0,-2 0-8 0,0-1 14 16,-1-1 3-16,2-2 2 0,-4 1-8 0,3-4 0 15,-2-2 13-15,-1-1-28 0,3-5 20 0,-3-3 13 16,1-3-29-16,-1 0 11 0,0-2-16 0,0-2 17 0,-1-1-10 16,1-2 36-16,-1-2-33 0,1-1 9 0,2-3 8 15,-2-1-14-15,-1-2 16 0,2-1-34 0,0-2 26 0,0-3-1 0,2-1 9 16,-2-1-14-16,4-1 32 0,-1-8-19 0,2-2-9 16,3 2 7-16,0-1-31 0,1-1 13 15,3-1-13-15,2 0 16 0,4-3 20 0,1 1 4 0,1-3-36 16,2 0 31-16,-1 0-28 0,3 0 25 15,-1-4-12-15,3 3 1 0,-1-3 0 0,0 1 9 0,0-1-3 16,-1 3-6-16,-1 3-5 0,-1-3-11 0,-1 3-6 16,-3 3 6-16,-1 4 8 0,-2 1 23 0,-5 6-28 0,0 4 10 15,-1 1 9-15,-2 3-87 0,-2 1 69 0,-1 2 11 16,-1 0 20-16,2 4-16 0,0 0-9 0,-12 7 20 0,6 0 14 16,-4 7-31-16,0 4 37 0,0 3-41 15,2 2 44-15,-2 1 0 0,1 3-28 0,2 0 10 16,-1 3-28-16,3-2 7 0,0 0-23 0,0-1 61 0,2-1-48 15,-1 1 28-15,2-3-28 0,1-4 31 0,-2 3-17 16,1-5-1-16,2-4 4 0,0-2 9 0,0-3 18 16,0 0-32-16,0-2 3 0,2-1 66 0,-1-3-72 0,-1 0-48 0,3-3 76 15,0 0-22-15,0-1-6 0,2-1 14 0,1-3-38 16,1 0 35-16,2-2-6 0,-1 0 18 0,1 0-16 16,0-1-4-16,5-5-31 0,-1 3 51 0,-3 1-83 15,-1 2 81-15,7-4-4 0,-1-1-2 0,-2 4-32 0,-1 0 46 16,4-3-33-16,-2 0 27 0,-1 2-22 0,-3 2-18 15,-2-2 39-15,3 2-18 0,-3-1-31 16,1 0 4-16,3-6 5 0,-2 2-7 0,0-5-11 0,-2 4 21 16,1-5-16-16,0-2 18 0,1 1-17 0,-3-3 11 0,-1 1 11 15,0-1-2-15,-1-1-7 0,0 2 7 0,-2 4 8 0,-2 4-2 16,0 1-17-16,-1 3 2 0,0-2 6 0,0 5-5 16,0 0 4-16,0 2 15 0,-1 0-13 0,1 4 23 15,0 0 13-15,0 0 29 0,-10 9-44 0,7 1 15 16,-2-1 18-16,1 3 8 0,0 10-10 0,-2 0-10 15,2 4-21-15,-2-1 13 0,3 0 12 0,2 1-36 16,-1-2 22-16,0 2-32 0,2-7 28 0,1-1-14 16,-1-3-16-16,4 7 48 0,-1-4 3 0,0-3-52 0,0-3-60 0,0-2-9 15,1-1-437-15,-4-3 160 0,6 0 110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9.2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0 136 115 0,'2'8'158'0,"-2"1"-30"16,2 1-32-16,0 0 0 0,0 1-14 0,1 0 24 0,0-1-36 0,1 1-11 15,0 0 10-15,0-1-18 0,0-1-8 0,1-1 8 16,1 0-15-16,0-3 9 0,-1 2-16 0,1-3 1 15,1 1 1-15,0-2 13 0,0-3-31 0,-1 0 9 16,3 0 0-16,-1-2 4 0,2-2-11 0,-2 1 8 16,1-4-2-16,1 2 4 0,-1 0 2 0,-2 1-27 15,1-1 57-15,-3 0-42 0,2 2-3 0,-2 1 18 0,-1 0-15 16,-1 0-19-16,1 1 34 0,-1 0 17 0,0 1-35 16,0 1 38-16,0 0-18 0,-1 1-8 0,1 1-26 15,1-1 46-15,1 3-18 0,0-1-3 0,2 3-2 0,-2-1 5 16,2 0-15-16,-1-1-33 0,0 0 43 0,2 0 9 0,0-1-20 15,1-1 65-15,1 0-62 0,-3-2 12 0,2 0-19 16,-1-2-10-16,1 0 19 0,0-2-33 0,-1 0 39 16,-1-2-28-16,2-1 4 0,-2-1-4 0,-1-1-22 15,-2-3 51-15,-1 1-32 0,-2 2 27 0,0-3-12 16,-3-1-20-16,1 0 21 0,-4 2-33 0,1 0-4 0,-2 1-5 16,0 2 38-16,-1-1-4 0,-1 1 29 15,0 1-2-15,2 1-4 0,-2 2-64 0,1 0 49 0,3 1-3 16,-1 1 11-16,1 0-24 0,2 1 20 0,2 0-34 15,-2 0 39-15,2 0-15 0,0 0-12 0,5 1 5 0,0-2 28 16,4 1-11-16,0-2-7 0,3-1-6 16,0-1-36-16,9-2 28 0,-5-1-28 0,4 0 29 0,-3-2-30 0,-1 1 21 15,-3 2 2-15,4-3 5 0,-4 2 23 0,-1 0 12 16,-4 2-12-16,-2-2-25 0,0 0 12 0,1 2-8 0,-5-1-19 16,-1 4 21-16,-1-1-14 0,0 0 10 15,0 3-14-15,0 0 10 0,-9-2-2 0,5 2 8 0,-2 5 10 16,-2-1 1-16,-1 3-1 0,-1 1 9 0,3 1-10 15,-3 6-2-15,-2 0-15 0,1 1 2 0,3-2 28 16,3-1 65-16,2-2-90 0,1 1 3 16,0 1 19-16,3-2-18 0,0 1-25 0,1-1 36 0,2-1 7 15,1-2-23-15,3-1 29 0,-2 0-30 0,5-2 23 0,-1-2 2 0,2-3-4 16,1 0-8-16,-1-1-18 0,1-3 49 16,-1 0-23-16,0-2-6 0,5-4-12 0,-1-2 2 0,-4 2-11 15,0-4-1-15,0-2 86 0,-2 1-50 0,-4 1-27 16,-2 1 3-16,1 1 13 0,3-7 14 0,-5 3-23 15,0 4 1-15,-2 1 38 0,1 2-40 0,-2 0 24 16,1 2 2-16,-2 2-16 0,1 1-16 0,0 0 23 16,0 4-27-16,-2-3 20 0,2 3-21 0,0 0 1 0,-7 9-5 15,4-2 17-15,0 2 23 0,0 1-25 0,0 2-8 0,1-2 41 16,0 4 62-16,-1-2-83 0,3 1-6 0,0 0 5 0,0 1 5 16,0-1-21-16,2 1 8 0,-1-2-19 15,2-1-6-15,0-1-58 0,-1-1-43 0,2-3-395 16,0-1 158-16,-1-2 114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8.2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80 40 74 0,'-7'3'109'0,"-1"0"-3"0,1 0-30 0,0 0 2 16,-2 0-2-16,2-2-25 0,1 0-13 0,0 0 9 15,1-2 16-15,2 1-4 0,3 0-34 0,-6-4 21 16,2 0-15-16,4 1 1 0,-1-1 23 0,1 4-18 16,1-9 17-16,3 2-33 0,-1 2 0 0,3-2 18 15,-1 2-13-15,3 2-20 0,-1-1 27 0,0 1-2 0,2 3-3 0,-2 0 18 16,3 2-14-16,0-1-23 0,-1 5-6 0,1 0 5 16,-2 1 4-16,5 7 12 0,-3-2-17 0,-3-1-1 15,-1 0-4-15,-2 1-5 0,-2 0 20 0,-1 3-16 16,-2 1 10-16,1-2 21 0,-6 9-27 0,-1 0-8 15,-3-1-2-15,0-2-1 0,-3 0-8 0,1-2 5 16,-1-2-25-16,0-2 14 0,0-1 2 0,2-2-13 0,3-5 31 16,2-2-14-16,0-2-6 0,0-1-4 0,2-2 9 0,1-1-16 15,-1-4 13-15,1-1 7 0,2-2 10 0,1-2-12 16,0 1-3-16,2-2 26 0,0-1-27 0,3 1 2 16,0 0 11-16,4-6-9 0,-2 7-4 0,-1 0 13 15,1 3 4-15,0 1-14 0,1 1 11 0,-1 3-14 16,1 2 34-16,-1 2-28 0,0 1 20 0,1 3-4 15,0 2-5-15,0 0 14 0,0 2-12 0,3 6 1 0,-4-3 10 16,0 0-18-16,-2-2 5 0,1 0-3 0,1 0 9 0,-1-1 2 16,-1-1-14-16,1 0-2 0,0 0 36 15,0-2-15-15,0-1 9 0,1-2 6 0,0 1-3 0,-1-4-12 16,1 0 1-16,1-1 16 0,2-2-6 0,-1 0-21 0,1 1 10 16,-1-4-2-16,-1 3-7 0,0-1 4 0,1-1-5 15,1 2 2-15,-4-1-8 0,2 1 6 0,-2-1 4 0,3 1-14 16,-4 1 18-16,1 0-8 0,-1-1 4 15,-1 1 6-15,0 0-15 0,0 0-3 0,-1 0-13 16,1 0 13-16,2-1 33 0,-2-2-23 0,0 1 19 16,-1 1-28-16,1-2 24 0,-2 0-19 0,0 0 14 0,-1 0-10 15,1 0 33-15,-1-4-64 0,-2 3 19 0,1-2-6 16,-3 0 26-16,0 1 9 0,0-1-29 0,0 4 11 16,-1-1-4-16,0 0-9 0,-1 2 14 0,2 0-5 0,-1 2-5 15,0-1 27-15,1 1-33 0,-1 1 0 0,0 0 26 16,0 0-19-16,0 0-2 0,1 1-2 0,0-1 4 15,2 3-15-15,-2-1 27 0,1 1 9 0,1 1-26 0,1 0 12 16,-1 0 7-16,2 5-14 0,-1 0 5 0,2-1-18 16,1 1 13-16,1 1 15 0,0-1-19 0,3-1 8 15,1 0-9-15,-1-1 24 0,1 2-9 0,2-4 2 16,-1-1 1-16,0-1-9 0,1 0-8 0,1-2 11 0,2-2-9 16,-1-1-20-16,-3-2 38 0,4 0 10 0,-2-1-7 0,-1-2-18 15,0 0 12-15,-1-1-1 0,-4-1 5 0,1-1 13 16,-3 0-26-16,-1-2-4 0,-3 1 5 0,0-1-6 15,-2 4 2-15,-3-4 26 0,-2 3-33 0,-1 0-6 16,-1 2-23-16,-1 2-13 0,-2 1-25 16,-3 1-17-16,1 5-313 0,-10 0 123 0,6 1 91 15</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331 3 7 0,'-19'-4'97'0,"3"3"5"0,0 1-2 0,0 1-19 15,-7 6 2-15,0 0 27 0,1 5-33 0,-3 4-26 16,3 1 45-16,0 3-29 0,0 3 12 0,3 2-7 0,2 2 3 0,-1 1-12 16,4 3 27-16,4 1-29 0,-1 1 8 0,5 3 17 15,1 0-10-15,2-2-50 0,2 0-8 0,1-3 10 16,3-1-2-16,1 1 2 0,2-3-23 0,6-1 32 15,2-1-2-15,2-2-18 0,0-2-14 0,4-2 17 16,2-1 2-16,-2-1-25 0,6-3 34 0,0-4-23 0,4-1-22 16,-2-3 1-16,4-1 3 0,0-6 16 0,0-5 13 15,0-3-21-15,1-1 14 0,2-1-10 16,-4-3 21-16,-1-4-9 0,-2-1-28 0,-1 0 18 0,-2-2 14 0,-2-4-26 16,-3-3 3-16,-5-2 6 0,0-4 14 0,-4 2-34 15,-3-3 29-15,-5 0-26 0,-3-2-13 0,-5-1 13 16,-1 0-2-16,-5 2-16 0,-4 3-3 0,-2 2 0 0,-6 3-5 15,-1 7-13-15,-5 0-1 0,-1 7-3 16,-3 3-19-16,2 4-44 0,-6 6-287 0,4 1 125 0,-2 2 91 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6.6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0 47 0,'-2'8'89'16,"-2"2"12"-16,3 0 11 0,-2 0-31 0,-1 2 13 16,1 0-8-16,0-2-33 0,-3 1-9 0,3-1 2 15,0 0-25-15,1-2 15 0,0 1 0 16,-1-1-10-16,2-2 16 0,-2 1-9 0,3-2 15 0,0 0-8 0,0-2-29 15,3 1 5-15,-2-1 5 0,2 0-7 0,4 1 16 16,-1-2-17-16,4 0-8 0,-1-3-2 0,1 0 5 0,1-1 26 16,0 0-41-16,0-1 10 0,2 0-10 0,0-1-1 15,-2-1 26-15,1 0-18 0,0 1 9 0,-3-2-10 16,1 0 16-16,-1-1-10 0,1 1-11 16,0-1 20-16,-3 1-9 0,0 2-18 0,-2-4 16 0,-1 3 11 0,0-1-3 15,-1 0-1-15,0 1-15 0,-2 1 28 16,-1 0-26-16,0 2 13 0,1-2 28 0,-2 3-36 15,-1-3 20-15,0 4-24 0,2-1 2 0,-1 1 17 0,1 0-9 16,-6 3-13-16,2-1 17 0,3 3-15 0,-4 1 22 16,1 3-19-16,-1 2-3 0,1-1-2 0,0 2 31 0,0 1-10 15,2 1-13-15,-2 7-3 0,2-2 9 0,-2-4 17 16,3-1-37-16,1 1-39 0,0-1 16 16,-1-1-62-16,0 3-309 0,-5 5 124 0,6-5 88 0</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5.9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39 0,'3'-1'86'0,"-3"1"-37"0,0 0-2 0,0 0-5 15,1-2-16-15,-1 2 26 0,0 0-11 0,0 0-21 16,0 0-1-16,0-1 29 0,0 1-33 0,0 0 5 0,0 0-27 15,0 0 26-15,0 0-21 0,0 0 11 0,2-2 3 0,-2 2-9 16,0 0 0-16,0 0-6 0,0 0 30 0,0 0-27 16,0 0 30-16,0 0-48 0,0 0 18 0,0 0 8 15,0 0-6-15,0 0 16 0,0 0-11 0,0 0-4 16,0 0 7-16,0 0 7 0,0 0-26 0,0 0 34 0,0 0-10 16,0 0-21-16,0 0-4 0,0 0 0 0,0 0 8 15,0 0-1-15,0 0 8 0,0 0-14 16,0 0 13-16,0 0-9 0,0 0 11 0,0 0 1 0,0 0-7 15,0 0-12-15,0 0 17 0,0 0 2 0,0 0-2 16,0 0 7-16,0 0-19 0,0 0 20 0,0 0-23 0,0 0 10 16,0 0-5-16,0 0-3 0,0 0-4 0,0 0 9 15,0 0 11-15,0 0-13 0,0 0 0 0,0 0 2 16,0 0-2-16,0 0 3 0,0 0-4 0,0 0 2 0,1 0-1 16,-1 0 19-16,0 0 6 0,0 0-32 0,0 0 15 15,0 0 14-15,0 0-39 0,0 0 24 0,0 0 1 16,0 0 1-16,0 0-6 0,0 0-3 0,0 0 12 0,0 0 3 15,0 0-2-15,0 0 10 0,0 0-24 0,0 0-6 16,0 0 5-16,0 0 22 0,0 0-38 0,0 0 18 16,0 0-2-16,0 0 32 0,0 0-31 0,0 0 24 0,0 0-16 0,0 0-9 15,0 0-3-15,0 0 7 0,0 0 14 0,0 0-32 16,0 0 31-16,0 0-19 0,0 0 24 16,0 0-25-16,0 0 4 0,0 0 2 0,0 0 21 0,0 0-32 15,0 0 8-15,0 0 26 0,0 0 4 0,0 0-30 16,0 0 6-16,0 0 7 0,0 0-1 0,2 2 2 0,-2-2-14 15,0 0-4-15,0 0 16 0,0 0-14 0,0 0 6 16,0 0 18-16,0 0-2 0,0 0-36 0,0 0 16 16,0 0 12-16,0 0 5 0,0 0-20 0,0 0 0 15,-2 4 34-15,2-4-33 0,0 0 1 0,0 0 3 16,0 1 0-16,0-1 0 0,0 0 3 0,0 0 9 16,0 0-5-16,0 0-22 0,0 0 15 0,0 2 25 0,0 0-27 0,0-2 30 15,0 0-33-15,0 0 29 0,0 0-36 0,0 0 17 16,0 0-2-16,0 0 14 0,0 0-9 0,0 1 4 15,0-1 5-15,0 0-22 0,0 0 13 0,0 0 4 16,0 0-16-16,0 0 19 0,0 0-13 0,0 0 30 16,0 0-9-16,0 0-31 0,0 0-7 0,0 0 13 0,0 0 19 15,0 0 4-15,0 0-26 0,0 0 9 0,0 0 9 16,0 0-16-16,0 0 32 0,0 0-30 0,0 0-1 16,0 0-8-16,0 0 14 0,0 0 12 0,0 0-14 0,0 0-24 15,0 0 44-15,0 0-17 0,0 0-7 0,0 0 22 16,0 0 8-16,0 0-23 0,0 0 14 0,0 0-29 15,0 0 18-15,0 0 7 0,0 0-22 0,0 0-1 16,2 0 16-16,-2 0-7 0,0 0 20 0,0 0-24 0,0 0-4 16,0 0-4-16,0 2 19 0,0-2 9 0,0 3-17 15,0-2-2-15,0 2 4 0,0-3-1 0,0 5-2 16,0-2 24-16,2 2-2 0,-4-1-20 0,2 5-8 16,0 0 22-16,0 0 5 0,0 3-14 0,0-2 8 0,-2 1-3 0,2 0-2 15,0 3 4-15,-1-1 15 0,1 2-12 16,-2 1-11-16,4 7 31 0,-4 2-11 0,2-4-4 15,0 3-8-15,0 2-12 0,0-2 4 0,0 1 8 0,0 0-5 16,-1-1-14-16,1 0 11 0,0-4-4 0,0-1 4 16,0-3 0-16,0 1 12 0,-1-2 4 0,1 3-24 15,-1 5 14-15,0-3 32 0,0-4-46 0,0-4 46 0,2 2-13 16,-2-2-27-16,1 0-6 0,-2-1 29 16,4-1-5-16,-2 1-29 0,0-2 3 0,-2 0 12 0,1-1 27 15,1-1-39-15,0-2 21 0,0-1 10 0,0 1-27 16,0-5-5-16,0 4-15 0,-2-1 29 0,2-3 16 0,2 5-6 15,-2-5-5-15,0 0 31 0,0 3-24 0,0-3 5 16,0 0-27-16,0 0 15 0,0 0-11 16,0 0 9-16,0 0-1 0,0 0 11 0,0 0-48 0,0 0-32 15,1-11-24-15,-2 8-217 0,1 3 96 0,-2-4 65 0</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2.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0 207 7 0,'0'0'32'0,"0"0"3"0,0 0 7 16,3 5-10-16,-2-2-22 0,0 0 27 0,0 1-7 15,1 3-16-15,1-1 34 0,-3 1-24 0,3 0-15 16,-1 1 17-16,1-2 11 0,0 1-7 0,0-2-17 0,2 1-6 0,-3-2-12 15,-1-1 39-15,3-1 5 0,1 0 6 0,0-2-21 16,5 0-14-16,0-3 15 0,3-1 5 0,7-6 2 16,2-2-16-16,4-2 17 0,1-3-6 15,2-1-19-15,-1-3-6 0,1-1 26 0,-4 2-28 16,6-2-5-16,-3 2 8 0,-1 0 12 0,0 4-20 0,-3-1 0 16,0 3 36-16,-4 2-29 0,-3 1-40 0,-2 4-15 0,-2 2-184 0,-1 1 77 15,-2 1 49-15</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1.7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1 145 10 0,'0'0'21'0,"-2"-1"4"0,2 1 7 0,0 0-13 16,0 0 1-16,0 0 6 0,0 0 7 0,0 0-15 0,0 0 4 15,0 0-8-15,0 0-17 0,0 0 8 0,0 0 2 16,0 0 5-16,0 0 7 0,-3 2-22 0,3-2-1 16,0 0 1-16,0 0 22 0,3 4-14 0,-2-2-1 15,-1 1-10-15,1-1-14 0,-1 1 27 0,2 1 24 16,-2-1-38-16,3 1 10 0,-3 0-6 0,3 0 3 0,-2 0 8 15,0-1-3-15,2 4-15 0,0-2 45 0,0-2-34 16,0 1-2-16,-1-1 26 0,3 3 8 0,1-4-19 16,1-1-6-16,1-1 7 0,2 0 30 0,3-2-49 0,2-1 11 15,7-3 1-15,3-1 21 0,0-2-14 0,3 0 17 16,-1-1-13-16,2-2-14 0,-1-2-9 0,1 1 4 16,0 0 9-16,-2-1-1 0,2-2-16 0,-4 4 28 15,2-2-20-15,-1 0-5 0,-3 4-10 0,-2 0 23 0,-2 1-18 16,-5 2-8-16,-3 3-14 0,-2 1-12 0,1 1-122 15,-2-1 56-15,-3 2 33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514"/>
    </inkml:context>
    <inkml:brush xml:id="br0">
      <inkml:brushProperty name="width" value="0.06667" units="cm"/>
      <inkml:brushProperty name="height" value="0.06667" units="cm"/>
      <inkml:brushProperty name="fitToCurve" value="1"/>
    </inkml:brush>
  </inkml:definitions>
  <inkml:trace contextRef="#ctx0" brushRef="#br0">-1 12 23 0,'0'0'176'0,"0"-5"3"16,0 5-19-16,0 0-25 0,0 0 37 0,0 0-65 0,2-4 22 15,-2 4-15-15,0 0-6 0,0 0 9 0,0 0-27 16,1-4-19-16,-1 4 1 0,0 0-12 0,0 0-31 0,0 0-18 16,0 0 32-16,0 0-5 0,0 0 7 0,4 8-25 15,-4-8 34-15,0 9-34 0,0-1 16 0,0 1-39 16,0 0 23-16,0-1 18 0,1 2-38 0,-1 0 12 16,1-1 10-16,-2 0-14 0,1 0 7 0,0 0-24 0,1-1 12 15,-1 0 12-15,0-2-43 0,0 1 2 0,-1-2 32 16,1-5-36-16,1 8-3 0,-1-8-20 0,-3 5-6 15,3-5-4-15,1 6-21 0,-1-6-42 0,0 2-390 16,0-2 157-16,0 0 113 0</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6.3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7 130 53 0,'-1'-2'102'0,"1"2"37"16,-3-2-74-16,3 1-15 0,0 1 8 0,-3-2 5 15,3 2-15-15,0-1 1 0,0 1-1 0,-1-2 5 16,1 2-35-16,0 0 12 0,0 0-17 0,0 0-3 15,0 0 1-15,0 0 14 0,0 0 6 0,0 0-9 0,0 0-7 0,1 6 3 16,-1-4 8-16,3 2-28 0,-3-1 15 0,1 2-5 16,1 1-3-16,0 2-12 0,0 1 3 0,-1-2 20 15,2 1-5-15,-1-1-14 0,-1 0-12 0,-1-2 12 0,2-1 16 16,-1 1-32-16,1-2 17 0,-1 0 2 16,0 0 21-16,2 0-32 0,1-2 27 0,0 0-18 0,0-1 1 15,7-2 2-15,0-2-4 0,0-1 25 0,2 1-15 16,8-7-9-16,0-1-1 0,-1 2 21 0,1-2-6 15,1-2-29-15,-1 2 2 0,-1-2 1 0,2 2 16 16,-3-1-4-16,2 2 10 0,0-1 11 0,0-1-25 0,-2 3 23 0,-1-2-2 16,-4 4-4-16,-3 3-38 0,0 0 17 0,-2 0 2 15,0 1-14-15,-1 0-27 0,-1 2-27 0,-1 1-203 16,0-1 89-16,-3 1 59 0</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2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73 90 0,'4'11'121'0,"0"-2"-33"16,1 1-14-16,2-1 42 0,-1-3-33 0,-1 0 15 16,2-1 13-16,1-4-26 0,-2 1-24 0,0-2 1 0,2-3 5 15,-1 0 9-15,-3-3 0 0,6 0-26 0,-6-3 34 16,0 0-14-16,1 0-8 0,-5-2-17 0,0 0 10 16,0-1-1-16,-5 2-15 0,1-2 14 0,0 4-25 0,-3 0 8 15,0 1-23-15,-2 2 19 0,0 3-13 0,1 2-8 16,-3 1-70-16,2 4-6 0,-1 3-32 0,-5 8-420 15,2 4 155-15,2 2 116 0</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0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 0,'1'14'114'0,"1"0"-14"0,-2 2-8 15,1 1-36-15,-1 6 35 0,0-2-30 0,1-5 14 0,0-1-28 16,0 1-11-16,0-1-14 0,2-2 9 0,-2 1 9 16,1-1-1-16,-1-1-37 0,0-2-22 15,3-1-6-15,-2-1-227 0,1-4 79 0,-2 0 57 0</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0.5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44 85 0,'-3'-6'129'0,"2"2"-11"0,-1-1-3 15,2 1-26-15,0-1 20 0,2 2-33 0,-1-1-16 0,2 1-10 16,-2-1 30-16,3 2-20 0,-1 0-20 0,0 1-8 16,1 0 3-16,1 1-16 0,-1 1-8 0,4 3 26 15,-1 1 2-15,0 0 0 0,-2 3-20 0,1-1 14 16,-1 4-10-16,-3-1-3 0,0 1-7 0,-1 0 8 15,-2 1-1-15,0 0-43 0,0 2 30 0,-2 0-14 16,-1-3 26-16,1 1 4 0,0-2 26 0,0 3-14 16,-3-5-38-16,2 1-6 0,0 0 21 0,-1-3 3 0,3 0-2 15,-1-3-12-15,2 1 22 0,-1-1-4 0,2-1 3 16,0-2-31-16,0 3 12 0,0-2 7 0,2-1 4 0,1 0-20 16,0-1-3-16,0 1 22 0,4-2-40 0,0 0-26 15,3 0-29-15,-1-2-369 0,-2 3 137 0,4-3 98 16</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92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251-1 30 0,'-5'0'113'0,"-5"0"-17"16,-1 0 6-16,2 3-20 0,-4 0-16 0,3 0 32 16,-1 2-28-16,0 0 9 0,-4 1-10 0,4 0-16 15,0 2 16-15,-6 3-30 0,-1 1-7 0,4 2-5 0,0-1-11 0,0 3 0 16,2 0 27-16,2 1-33 0,1-1 25 0,1 4-21 16,1 1 10-16,3-4-18 0,1-3 11 0,-1 10-9 15,4-3 15-15,0-4-10 0,4 7-2 0,2-2 0 16,2 1-14-16,-2-2 1 0,7 0 7 0,-2-3-5 0,5 0 0 15,2-3 1-15,-2 0 7 0,4-4-16 16,2-1 10-16,2-4-5 0,1 0 7 0,3-4 1 0,-6-2 8 16,7-3-20-16,-2-1 6 0,0-3-10 0,-1-2 12 15,-1-1 15-15,-1-4 9 0,1 1-16 0,-3-2 4 16,-2-1-20-16,-1-2 35 0,-3 0-23 0,-2-2-10 16,-1-1-23-16,-4-1 45 0,-1-3-20 0,-3-1-3 0,-3-2 28 0,-4 3-15 15,-1-2-8-15,-3 2 1 0,-2 3 12 16,-3 1-9-16,-4 2 20 0,0 1-27 0,-4 5 33 15,-3 2-41-15,0 2-7 0,0 1-9 0,-2 5-60 0,3 3-322 16,-8 3 126-16,9-1 91 0</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1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11 28 0,'0'0'67'0,"0"0"-5"16,0 0-15-16,0-3-12 0,0 3-2 0,0 0-1 15,-1-2 8-15,1 2-18 0,0 0-1 0,0-1-7 16,0 1 11-16,0 0-16 0,0 0 31 0,0 0-11 15,0 0-14-15,0 0 28 0,0 0-35 0,0 0 39 0,0 0-27 16,0 0-7-16,0 0 17 0,0 0-18 0,0 0 1 16,0 0 12-16,0 0-19 0,0-3 7 0,0 3 15 15,0 0-16-15,0 0-20 0,0 0 1 0,0 0 15 0,0 0-16 16,0 0 18-16,0 0 11 0,-1-2 4 16,1 2-28-16,0 0 30 0,0 0-10 0,0 0-22 0,0 0 31 15,0 0-33-15,0 0 2 0,0 0-6 16,1 6 13-16,-1-3 30 0,0 0-32 0,0-3-2 0,-1 9 4 15,1-3 0-15,0-1-4 0,0 8-11 0,0-3 7 0,0 1 14 16,-1 1-18-16,1 1 10 0,0 2 11 0,0 0-45 16,-1 0 34-16,3 10 0 0,-2 0 26 0,0-1-27 15,0 2-12-15,-1 1 14 0,2-2-12 0,-3 3 32 0,2 0-24 0,1 1-9 16,0-1 43-16,-3 1-24 0,2 0-25 16,1-1 18-16,0 0-3 0,0 1 29 0,-1-2-22 15,1-1-4-15,-1-2 21 0,-1 0-17 0,1 2 20 0,0-7-26 16,0-3-7-16,0-2 23 0,0-1-16 0,-1 0 4 15,1-1 3-15,0 0-12 0,-1-2 19 0,1-2 1 0,-1 1-25 16,1-1 22-16,-2-3 3 0,2 1-13 16,-1-2-18-16,1 0 4 0,0 0 12 0,-1-1-17 0,1 0 11 15,1 0-18-15,-1-2-21 0,-1 1-25 0,1 1-186 16,1-2 81-16,-1-1 57 0</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9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26 55 0,'-1'9'75'0,"-1"1"23"0,2 0-3 16,-1 1-23-16,2-2-29 0,2 1 33 0,0 1-8 0,-1-2-28 15,3 0-9-15,1 0 32 0,-1-2-13 16,3 1 7-16,-2-2 8 0,2-1 8 0,0-2-23 0,1-1 9 16,2-1-24-16,-3-1 24 0,1-1-14 0,-1-2-4 15,2 0-7-15,-1-2 5 0,0 0 6 0,-2-3-14 0,-1-1 9 16,-2 2-19-16,2-2 5 0,-4 0-26 0,0-2 10 0,-2-1-13 16,1 2 14-16,-4-1 6 0,0 0-11 15,-2 1 13-15,0 1-6 0,-2 1 23 0,0 2-47 16,-3 1-31-16,0 2-25 0,-1 3-23 0,-1 0-350 0,-2 3 135 15,-1 2 96-15</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5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0 16 0,'0'0'84'0,"0"0"15"0,0 0-21 0,1 8 6 16,-2-2-12-16,1 2 8 0,-2 4-26 0,1 0 7 15,-2 1-7-15,2 0-16 0,-4 8-5 0,4-3 10 16,-3-4-11-16,3 0-17 0,-1-2 9 0,0 2-9 16,1 0-13-16,-2-1 24 0,1 0-13 0,1-1 16 0,1-2-7 15,-2 1 7-15,2-2-11 0,-2 1-18 0,2-3 12 16,0-1-76-16,2 3-248 0,-4-4 96 0,4 0 69 0</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9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32 67 0,'0'0'107'0,"3"-10"-4"0,-3 7-45 0,0 3 14 16,3-4 10-16,-2 2-8 0,-1 2-39 0,4-4 9 16,-2 2-1-16,-1 0-12 0,-1 2-2 0,0 0 7 0,8-4 10 15,-8 4-25-15,6-2 34 0,-6 2-45 0,5 3 1 0,-5-3 21 16,5 5-12-16,-1-3-14 15,-1 0 26-15,-2 2-17 0,3 3-22 0,-4-2 18 0,2 0-14 0,-1 1-5 16,-1 0 16-16,0-2 10 0,0 1-12 0,0 1-9 16,-1-3 8-16,-1 6 14 0,2-5 3 15,-3 2-35-15,2-2 10 0,-1 1 2 0,0-2 7 0,1 0-1 0,-1 0 6 16,1 0-9-16,1-3 7 0,-2 4-6 0,2-4 30 16,-2 5-28-16,2-5 30 0,0 3-2 0,0-3-24 15,0 0-12-15,0 0 20 0,0 0-4 0,3 2-1 0,-3-2-2 16,0 0-6-16,8-1 20 0,-8 1-14 15,5 0 3-15,-1 0-18 0,-4 0 30 0,7 0-28 0,-1 0-2 0,-3 1 10 16,2 0-4-16,-1 1-5 0,1 0 30 16,-2 0-3-16,4 1-25 0,-3 1-16 0,-2 0 13 0,1 1 13 15,-3-2-20-15,0 2 15 0,0-1 8 0,-1 3-18 16,-3 1 14-16,1 0 2 0,-3 0 6 0,1-1-15 16,-3 1 22-16,0-2-2 0,0 0-1 0,-2 1-20 15,1-2 24-15,-1 0-32 0,-1 0 16 0,1-3 10 0,0 1-6 16,2 1-4-16,-1-4 1 0,3 0-13 0,0-2-39 15,1 1-23-15,-2-3-44 0,3 2-305 0,-3-4 129 16,4 0 91-16</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341 41 16 0,'0'0'142'0,"-1"-2"-37"0,-1-1-15 0,2 3 15 15,-4-4-20-15,4 4 0 0,-5-4-30 0,3 3 8 16,-1-1-20-16,-1 1 6 0,0-1 3 0,1 1-7 0,3 1-9 15,-9-1 4-15,3 1 3 0,-4-2-33 0,1 2 31 0,-2 0 10 16,1 2-21-16,0-1-16 0,-3 0 6 0,2 2-18 16,0 0 40-16,-1-1-33 0,0 0-1 15,1 3 34-15,-4-1-28 0,4-1 1 0,-1 3-8 0,1-1 11 0,1 2-19 16,-8 2 5-16,5 0 22 0,2 0-26 0,2-2 8 16,1 1-16-16,1 1 28 0,-2 0-18 0,3 1-11 15,-3 6 35-15,0-3-34 0,4 0 0 0,0-2 18 16,0 2-17-16,4-2-5 0,-2 3-5 0,3-1 17 15,0 1 3-15,1 0-10 0,-1 0 7 0,2 1 21 0,4 5-18 16,1 1 8-16,0-4 80 0,1 1-104 0,2 0 32 16,2-3-22-16,-1 1 5 0,3-3 10 0,0 0-12 0,2-1 8 15,0-1 10-15,2-2-3 0,1-1-20 16,1-2 31-16,0 0-32 0,-1-2 13 0,-1-3-1 16,-3 0-1-16,2-2 7 0,2 1 1 0,7-2 19 0,-1-2-29 15,1-1 3-15,-1 0-23 0,1 0 13 0,-1-3 4 0,0 0 4 16,-4-1-5-16,0-3-20 0,1 1 63 0,-1-2-54 15,-3-1 25-15,1-3-1 0,-2-1-6 0,-5 1-12 16,1-2 10-16,-2-2 11 0,-1 1-4 0,-2-4-17 0,-3 1 9 16,-3 1-14-16,-2 4 10 0,0-1 8 0,-3-3-7 15,0 4 3-15,-4-5 16 0,0 2 7 0,-4 4 50 16,3 4-92-16,-5-2-2 0,-4 1 17 16,0 5-21-16,-1-1-20 0,-1 3-30 0,2 2-44 0,2 1-377 15,-13-1 149-15,10 1 110 0</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9.722"/>
    </inkml:context>
    <inkml:brush xml:id="br0">
      <inkml:brushProperty name="width" value="0.06667" units="cm"/>
      <inkml:brushProperty name="height" value="0.06667" units="cm"/>
      <inkml:brushProperty name="fitToCurve" value="1"/>
    </inkml:brush>
  </inkml:definitions>
  <inkml:trace contextRef="#ctx0" brushRef="#br0">1042 16 26 0,'0'0'192'0,"0"0"-27"0,0 0 15 0,0 0-50 0,0 0-18 15,0 0-27-15,-14-9 7 0,14 9 31 0,0 0-68 16,-11-1 15-16,11 1 0 0,-10 0-14 0,2 0-7 0,-1-1-3 16,0 0 10-16,0 1-33 0,0 0 54 0,-3 1-65 15,1-3 37-15,0 2-21 0,-1-1 27 0,-1 1-13 16,0-1-16-16,0 2 12 0,1-2-12 0,-2 1-18 0,0-3 38 16,0 5-5-16,-2-4-34 0,1 5 17 0,-2-3-19 15,-6 2-17-15,0 1 29 0,1-2-34 0,3 1 60 16,-3 1-26-16,3-2-17 0,2 1 24 0,2 0-2 0,-5 1-29 15,3-1 31-15,0 1-14 0,2-1-2 0,1 0-26 16,-7 3 14-16,0-1-12 0,3-2 26 0,4 1-33 16,0 0 60-16,2 0-19 0,-8 2-6 0,4-1-15 0,-4 1 7 15,5-1 19-15,-4 1-6 0,3 0-23 0,3-2-18 16,-4 3 35-16,1-1 1 0,2 0 16 0,3-2-19 16,1 0-2-16,-3 2 7 0,2-2-16 0,1 0 21 15,-2 1-10-15,2 0 11 0,0 1-10 0,-1 0-3 0,1-1-65 16,0 0 115-16,0 2-73 0,1 1 14 0,-1-3 11 15,0 1 19-15,2 1-36 0,0 0 17 0,0 0-15 0,-1 0 0 16,2-1 7-16,-1 1-3 0,2 1-3 0,0-1 14 16,2-1-8-16,-2 1 17 0,3 0-43 0,-2-1 6 15,1 1 30-15,0-1-15 0,2-1 0 0,0 1 40 16,-1 1-35-16,0-2-11 0,2 1 21 0,0-2-20 0,-1 1 13 16,0 0-22-16,2 3 4 0,-1-1 31 0,-2 0 3 15,2-1-17-15,0 1 4 0,1-2-14 0,-1 1 4 16,1-2 2-16,-1 2-7 0,1-1 30 0,0 0-21 15,-2 3 9-15,5 0-17 0,-2-1 10 0,0-2-20 0,2 3 25 16,-2-1-2-16,0-1 17 0,4 0-30 0,-4 1 5 16,5-2-27-16,-2 1 30 0,1-1 1 0,0 1 0 15,0-1 2-15,2-1 23 0,0 0-19 0,1 1 11 0,1-1-1 16,-2 0 0-16,2-1-22 0,1-1 1 0,0 1 21 16,-2-1-16-16,4 1 4 0,-2-1 14 0,2 1-21 15,-1-1 12-15,0 0-7 0,0 1 1 0,0-2 13 0,1 1 6 16,0-1-25-16,0 1 14 0,0 0-3 0,0-1 3 15,-1 3-14-15,4-3 0 0,-2 1-7 0,-1-1-1 16,0 0 3-16,2 0-4 0,-2 0-1 0,0 0 32 0,1 0-29 16,0-1 6-16,0 2 20 0,1-1 2 0,-1-1-23 15,1-1 3-15,-1 1 7 0,1 1-4 0,-1-1-7 16,1 0 10-16,0 0-20 0,0 1 22 0,0-2-2 0,0 3-11 16,1-2 10-16,-2 2-10 0,1-2-8 0,-1 0 57 15,1 1-48-15,-2 0-8 0,1 0 16 0,-1 0 9 16,2 0-29-16,-2-2 15 0,1 2-3 0,-1-1 13 15,0 1-10-15,1-2-7 0,-1 1 12 0,0 0-41 0,-1 0 20 16,1-1 18-16,0 1 3 0,1 0 11 0,-1-2-30 16,-1 0 23-16,1 1-13 0,0 1 0 0,0-1-2 0,-2-1 8 15,2 1 2-15,-2 1 0 0,1-2-1 0,-1 0-10 16,0 1-5-16,1-1 15 0,-1-1-11 0,-1 1-1 16,2-1 5-16,-1 0-4 0,1 1-15 0,-2-1 8 15,0 0 12-15,0-1-15 0,0 1 27 0,-1 0-22 0,0-2 32 16,0 2-25-16,-2 0 11 0,0-2-23 0,1 1 25 15,-1-1 6-15,0 2-5 0,1-1-4 0,-1-1-12 16,-2 1 18-16,2-1-16 0,-2 0-8 0,0-1 28 0,2 0-19 16,-2 0 11-16,0 0-1 0,0-1 14 0,0 0-29 15,0 1 0-15,0-1 14 0,0 1 9 0,0-1 7 16,0 1-23-16,-1 0-7 0,0 0 2 0,1-1 5 0,-2 2 2 16,2 0 14-16,-2 1-7 0,-1 1 1 0,-1-1 8 15,1 2-10-15,0-1 14 0,-1 0-1 0,0 0-3 16,0 0 6-16,0 4-19 0,-2-7 34 0,1 0-2 15,-1 1-12-15,-1 0-4 0,0 0 10 0,0 1-7 0,0-1 4 16,-1 0-19-16,-2-1 24 0,1 3-20 0,-2-2-1 16,1 0 10-16,-3 0-1 0,0 0-13 0,-2 1 0 0,1 0 4 15,-2 1 17-15,-8-3-14 0,5 2 0 0,-5-1-15 16,1 1 19-16,2 3-20 0,3-1-6 0,0 2-6 16,2-1-20-16,-2 0-47 0,-1 1-56 0,0 1-74 15,-9 5-516-15,0-8 208 0,1 4 157 0</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1.0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28 62 0,'0'0'86'0,"0"0"-35"0,0 0 13 16,0 0-21-16,0 0 26 0,0 0-4 0,0 0-38 15,0 0 30-15,0 0-33 0,0 0 8 0,0 0-20 16,-2-3 1-16,2 3-6 0,0 0 3 16,0 0-2-16,0 0 25 0,0 0-4 0,0 0-26 0,0 0 10 15,0 0 5-15,0 0 24 0,0 0-105 0,0 0 61 16,0 0 4-16,0 0 9 0,0 0-9 0,0 0 20 0,0 0-9 0,0 0 7 16,0 0-29-16,0 0 3 0,0 0 24 15,0 0 0-15,0 0-20 0,0 0-3 0,10 0 15 16,-10 0-8-16,0 0-1 0,7 0-10 0,-3 0 5 0,0 0 3 15,-4 0 17-15,9 0-4 0,-3-1 7 0,2 0-17 16,0 1-15-16,0 0 1 0,2 0 7 0,0 0 28 0,1-1-26 16,0 0 11-16,0 1-19 0,0-1 17 0,2 0-6 15,-1 0-6-15,-1 0-4 0,1-1 7 0,1 2 12 16,0-2 24-16,-2 2-38 0,4-1 4 0,-1 0-3 0,-1-1-14 16,1 1 17-16,-1 0 6 0,0 1-27 0,1-1 39 15,-1 0-4-15,-1 1-5 0,2 0 3 0,-2 0-3 16,1-1 12-16,-2 1-31 0,3 0-9 0,0 0 40 15,-2 0-6-15,1 0-12 0,0 0 1 0,-1 0-19 16,2-2 34-16,-3 2-15 0,3 0-24 0,-1-2 27 0,-1 2-19 16,1 0-8-16,0 0 13 0,-1 1 13 0,2-1 0 0,0 0-10 15,-1-1 5-15,-1 1 2 0,3 0-2 16,-1 0 6-16,1 0-1 0,-1 0-3 0,-1 0-20 0,0 0 9 16,1-1 16-16,-1 1 17 0,-1 0-9 0,1 0-5 15,-3 0 6-15,3 0-45 0,-4 0 17 0,4 0 14 16,-5 0-8-16,2 0 2 0,-4 0-2 0,2 0 19 0,-2 0 3 15,-1 0-1-15,-1 0-40 0,2 0 20 16,-3 0 10-16,0 0 10 0,2 0-28 0,-2 0 5 16,0 1 26-16,-3-1-10 0,5 0-21 0,-5 0 27 0,5 0-20 15,-5 0-1-15,5 0 14 0,-5 0 8 0,0 0 12 0,4 1-28 0,-4-1 25 16,0 0-15-16,0 0-15 0,0 0 30 0,0 0-9 16,3 1-27-16,-3-1-1 0,0 0-1 0,0 0 17 15,0 0 13-15,0 0-22 0,0 0-10 0,0 0 19 16,0 0-14-16,0 0 35 0,0 0-19 0,0 0-12 15,0 0-12-15,0 0 12 0,0 0 6 0,0 0 9 0,0 0-8 16,0 0-8-16,0 0 24 0,0 0-21 0,-6 6 26 16,6-6-31-16,0 0-7 0,0 0 7 0,0 0 10 0,0 0 18 15,0 0 9-15,0 0-24 0,0 0-1 0,0 0 17 16,0 0-9-16,0 0-5 0,0 0 4 0,0 0 4 16,0 0 1-16,0 0 23 0,0 0-23 0,0 0 7 15,0 0-2-15,0 0-13 0,0 0-6 16,0 0-6-16,0 0 22 0,0 0-13 0,0 0-2 0,0 0 14 15,-4-7-22-15,4 7 33 0,0 0-34 0,0 0 9 16,0 0-2-16,0 0-6 0,0 0 6 0,0 0 13 0,0 0-19 0,0 0 19 16,0 0 7-16,0 0-35 0,0 0 8 15,0 0 8-15,0 0-12 0,0 0-10 0,0 0 15 0,0 0 3 16,0 0-18-16,0 0 28 0,0 0-11 0,0 0 11 16,0 0-20-16,0 0 35 0,7-2-40 0,-7 2 6 15,0 0-6-15,0 0 11 0,0 0 5 0,0 0 17 0,0 0-7 16,0 0-25-16,0 0-9 0,0 0 25 0,0 0 6 15,0 0-12-15,0 0-24 0,0 0-26 0,0 0-18 0,0 0-210 16,3 3 90-16,-3-3 65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274 5 49 0,'-4'0'125'0,"-2"-2"-24"0,2 2-5 16,-2-2 5-16,3 2-30 0,-3 0 19 0,0-1-16 16,-3 2-32-16,1-1 6 0,-2 2-15 0,-2-2 11 15,2 3-21-15,0 0 11 0,-1 1-12 0,0 1 23 16,1 0 5-16,-1 2-9 0,-2 4-12 0,-1 2-2 16,-1 1 25-16,1 3-35 0,3 2 3 0,-1 0-4 0,1 0 1 15,2 2-20-15,-1 1 26 0,4-1-23 0,-2 1 8 16,3-1 12-16,1-4-29 0,2-1-71 0,-1 6 80 0,3-3 24 0,0-2-29 15,1-2 5-15,3 5 5 0,0-3 6 16,2 2-5-16,1-3 10 0,2 1-23 0,2 0 34 0,2-3-32 16,3 0 2-16,0-3 8 0,2-1 10 0,-1-1-4 15,0-3-2-15,-2-2 15 0,1-1-26 0,0-2 13 16,1 1 0-16,10-6-11 0,-3-1 13 0,3-2-13 16,0-2 4-16,-3-1-8 0,1-3 6 0,-2-1 3 0,-2-1 7 15,0-3-11-15,-5 0 16 0,1-2-17 0,-4-2-9 16,-2-2 6-16,-2 0 26 0,-3 0-11 0,-3 0 11 15,-1-1-11-15,-4-1-6 0,-2 2-6 0,-5 1-12 16,-4 0 3-16,1 0 38 0,-3 7-21 0,-1 0-19 16,-3 3-1-16,0 2-6 0,-2 4-33 0,-1-1-74 15,1 1-287-15,0 4 125 0,2 5 91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2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26-1 95 0,'0'0'90'0,"0"0"4"16,0 0 28-16,-4-5-17 0,4 5-33 16,0 0 10-16,0 0-64 0,0 0 39 0,0 0-21 0,0 0 16 15,0 0-29-15,0 0 18 0,0 0-14 0,0 0 19 16,-6 13-3-16,6-5-29 0,-1 1-28 0,-2 1 22 0,2 1 6 15,1 2-14-15,-2 1 13 0,2 0-11 16,-2 1-10-16,2 0 17 0,0 0-4 0,-3 0-10 0,3 0 17 16,-1-1-19-16,1 0 2 0,0-1 20 0,0-1 10 15,-2 0-17-15,2-1 0 0,0-2 3 0,0 0-14 16,-1 0 14-16,1-3-12 0,1 1-12 0,-1-2-19 16,2-2-5-16,-2 0-41 0,0 0-230 0,2-3 96 15,-2 0 68-15</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5.1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19 321 16 0,'-14'6'195'0,"9"-4"20"0,5-1-83 0,8-2 18 16,6-3-35-16,14-1-12 0,6-4 20 0,7-1-30 0,-2 0-9 15,4 0 5-15,5-3-52 0,5-1 51 0,3-1-33 16,1 3-4-16,2-1-16 0,3-2 3 0,1 3-11 16,-3-4-6-16,1 1 14 0,0 0 10 0,-2 4-20 15,-2-4-12-15,-2 4 25 0,-4-3-21 0,0 3-20 0,-3 0 25 32,-5 1 4-32,-1 0-55 0,-4 1-15 0,3-3-55 0,-7 3-439 15,-5 1 162-15,-6-2 117 0</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8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0 295 157 0,'32'-11'173'0,"2"-3"-26"0,4 0-19 0,5 0-13 15,3-3 21-15,4 1-21 0,1 2-5 0,3-2-4 16,2 4-24-16,3-1-16 0,2 0 16 0,-2 4-19 0,1-5-25 15,0 3 12-15,-2-2-5 0,2 2-11 0,-4 1 11 16,-3 1-11-16,2-1-12 0,-5 1-5 0,2 1-26 16,-5 1-12-16,-3 0-16 0,1 0-66 0,-5-1-400 0,-10 5 151 15,2-2 111-15</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9 301 0,'0'5'297'0,"0"1"-3"0,0 6-41 15,0 0-32-15,2 0 8 0,-1 3-36 0,1 8-11 16,-1 1-13-16,2 0-15 0,1-2-31 0,-1 0-6 15,3-1-11-15,2-2-26 0,-1-3 12 0,4-1-12 16,-3-3-1-16,2-5-10 0,-2-1 14 0,0-2-6 0,2-3-7 16,0-1 9-16,0-3-5 0,1-1-9 0,-2-3 4 15,-1 0-7-15,5-8-13 0,-2-1 3 0,-3-3-4 16,-2 4-7-16,-1-6-4 0,-4 1-8 0,0 4-10 0,-3-8-33 16,-4 2 4-16,-2 1-34 0,-5 1-19 0,3 4-18 15,-9 1-12-15,-3 3-30 0,-2 4-40 0,-2 4-22 16,-4 2 4-16,0 7-53 0,-8 7-582 0,1 0 227 0,2 5 176 15</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1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0 230 0,'0'7'274'0,"0"-2"-25"16,0 4-58-16,0 1-8 0,0 2-21 16,0 0 6-16,0 4 0 0,0 1-27 0,2 7-24 0,-1-1-14 15,-1 2-1-15,0-6-23 0,0-2-6 0,0-1 5 16,2 0-21-16,-1-2-15 0,-1-2 13 0,2 2-14 0,-2-4-10 16,2 2-31-16,-2-3-27 0,3-1-63 0,-2 0 16 15,0-1-53-15,4-4-1 0,0-2-36 0,-2 0-439 0,0 0 178 16,1-4 132-16</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9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49 195 0,'1'0'246'0,"4"0"-44"0,0-1-40 16,6 0 15-16,2-2-55 0,-1 0-32 0,11-3-43 0,-1-1-62 16,1 0-32-16,2 4-44 0,-9 0-261 0,6-3 112 15,-3-3 76-15</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7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64 118 0,'-8'-2'281'0,"2"1"-17"0,1 1-9 15,2 0-71-15,1 0 6 0,2 0-42 0,0 0-31 0,0 0 19 16,7-2-39-16,-2 1-1 0,6-2-15 0,0 0 0 15,1 0-24-15,1-2-12 0,8-2 14 0,-5 3-21 16,-1-2-20-16,-2 2-15 0,-1 0-20 0,1 3-29 16,-2-4-26-16,2 2-22 0,-2-1-62 0,-3 2-430 15,-7 1 173-15,4-2 126 0</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0 189 69 0,'6'0'130'0,"4"-2"6"0,4-1 4 16,11-3-80-16,2 0 58 0,5-1-26 0,4-1 8 16,4-1 10-16,3 0-24 0,-4 0 2 0,4 2-3 15,3 1-41-15,0-1 21 0,3-1-20 0,0 0 1 0,0 1 11 16,1 1-33-16,0-3 32 0,-2 4-29 0,-1-2 32 16,-1 3-52-16,-1-2 11 0,2 0-15 0,-1 2 0 15,-7-2-3-15,0 1 70 0,-4 0-132 0,-4 0 2 16,-6 1-46-16,-4-4-372 0,-10 5 146 0,-3-1 104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8.201"/>
    </inkml:context>
    <inkml:brush xml:id="br0">
      <inkml:brushProperty name="width" value="0.06667" units="cm"/>
      <inkml:brushProperty name="height" value="0.06667" units="cm"/>
      <inkml:brushProperty name="fitToCurve" value="1"/>
    </inkml:brush>
  </inkml:definitions>
  <inkml:trace contextRef="#ctx0" brushRef="#br0">856 751 72 0,'0'0'135'15,"0"0"-27"-15,0 0-9 0,0 0-16 0,0 0-24 0,0 0 15 16,0 0-17-16,0 0 2 0,0 0-14 0,0 0-6 0,0 0-20 15,-1 6 43-15,1-6-18 0,0 0-28 0,0 0 22 16,0 0-4-16,0 0 20 0,0 0-8 0,0 0 6 16,0 0-10-16,0 0-23 0,0 0 3 0,0 0 21 0,0 0 10 15,0 0-42-15,0 0-5 0,0 0 8 0,0 0 0 16,0 0 4-16,-8 0 14 0,8 0-23 0,0 0 46 16,0 0-42-16,-7-6 12 0,5 3 6 0,2 3-23 15,-6-3-7-15,6 3 7 0,-6-7 11 0,2 3-11 0,2 0 1 16,-2-1 19-16,-1 0-22 0,2 1-6 0,-2-1 9 15,0 0-14-15,0 1 20 0,0-1-15 0,0 0 3 16,0 0 18-16,0-1 12 0,0 0-33 0,-1-1 32 0,0 0 0 16,-1-1-27-16,1 2 4 0,-1-2 4 0,-1-1 7 15,-4-4 0-15,0 2 10 0,0-3 17 0,2 4-27 16,-3-1 6-16,2 2 7 0,1 1 0 0,-2-3-13 16,0 3-7-16,-3-3-2 0,3 3-11 0,-2-4 31 15,4 3-17-15,-1 1-18 0,-2-3 22 0,1 1-28 0,-3 0 27 16,3 1-1-16,0-2-12 0,-3 2 9 0,5-1-15 15,1 2 12-15,-3-3-11 0,-1 0 12 0,2 2 6 0,1 0 2 16,-2-1 9-16,2 1-20 0,-3-4 1 0,1 1 0 16,0 1 5-16,-2-1-14 0,1 1 4 0,0-2-13 15,0 2 15-15,0 1-1 0,0-1 14 0,2 0-10 0,-2 0-9 16,0-2-9-16,4 4 16 0,-2 1 1 0,-2-4-14 16,-1-1 9-16,2 1 23 0,0 1-24 0,-1 0 17 15,1-2-16-15,-1 3 10 0,2 1 4 0,3 1 6 0,-1 3-12 16,0-3-1-16,1 2-7 0,-1-1 57 0,1 1-74 15,0-1 20-15,1 2-27 0,0 0 33 0,1-1-6 16,0 1-2-16,0 0 3 0,0 1-11 0,1-1 25 0,0 2-16 16,1 1 5-16,2-1-22 0,0 2 8 0,-1-1-4 15,3 2-22-15,-3-4-23 0,3 4 2 0,0 0-6 16,-3-4-32-16,3 4-42 0,0 0-49 0,0-3-440 0,0 3 184 16,0 0 134-16</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7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98 79 0,'1'5'177'0,"1"-3"10"0,4-1-47 0,2 1 8 16,6-1 8-16,1-4-34 0,13-1-2 0,5-2 46 15,0 0-61-15,5 0 7 0,2 1-22 0,0-1-16 0,0 1 18 16,0 1-12-16,3-2-4 0,-3 0 2 0,2 1-14 16,-3 0-11-16,-1 0-1 0,1 3-16 0,-3-1-6 0,-1 0 12 15,-2-1-14-15,-2 1-22 0,-1-1-47 0,-3-1 2 16,-1 2-54-16,-6 0-28 0,-4 1-45 0,0 0-412 16,-5 0 170-16,-2 1 128 0</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5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55 287 0,'5'-2'285'0,"-2"0"-30"16,6-1-28-16,2 0-20 0,2 1-48 0,1-2-2 15,10 0-27-15,0-1-38 0,2 2-38 0,-2-1-41 16,-1 0-53-16,-5 0-29 0,-1 0-8 0,-4 1-13 0,3 1-411 15,-1-1 152-15,-6 0 108 0</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58 0,'6'6'406'0,"2"0"-30"0,-5 3-40 15,2 4-52-15,3 5-30 0,-2 2-37 0,1 2-8 16,0-2-35-16,0 3-20 0,-3 0-23 0,1-2-24 0,2 0-23 16,-1 1-45-16,1-4-54 0,-6-2-27 0,1-2-36 15,3-4-29-15,-1-2-46 0,-2 0-60 0,0 1-472 16,-1-5 200-16,1-2 147 0</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0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19 169 63 0,'-3'6'243'0,"-1"1"-28"0,1 2-34 0,-1 2-1 16,2 1-21-16,1 0-22 0,1-1-46 0,-2 3 12 16,2 0-3-16,0-1-9 0,2 0 4 0,0 0 0 0,1 1-19 15,0-2-4-15,3 0-14 0,-2 0 1 0,1-2-28 16,3-1 35-16,-3-1-28 0,4-3 3 0,0 1-2 16,1-3 10-16,-1-3-28 0,3-4 7 0,-1 2 20 15,2-2-15-15,4-7-6 0,0-1-20 0,-2 0 12 16,1 1-11-16,-1-2-35 0,-4-2 59 0,-3 1-23 0,-1 2 17 15,0 2-11-15,-1-1 12 0,1 1-14 0,-3 2 15 0,1-2-7 16,-2 2-8-16,0 2 14 0,0 0 30 16,-2 1-36-16,1 2 0 0,-1 0-4 0,-1 2 8 0,0 1-18 15,0 0 11-15,0 0 3 0,-3 9-10 0,2-1 15 16,-1 0 7-16,-1 1-9 0,2 2-1 0,-1 1-19 0,2 0 17 16,0 0-3-16,2 0 14 0,-2 0-23 0,3-1-3 0,0 1 2 15,2-2-6-15,0 3 11 0,0-4-7 0,3 0 0 16,0-1-4-16,0-3-5 0,0-1 12 0,1-3 9 15,2-1-18-15,1-2 2 0,0-2 8 0,-1-1 3 16,-1-2-9-16,4-9-6 0,2 2 2 0,-5-3 9 0,0-4-1 16,-3 3-7-16,-2 2 3 0,0-6-14 0,-2 0 16 15,0 7 14-15,-4-1-10 0,-3 4 9 0,1 0-16 16,0 1 2-16,-2 0 10 0,-3 3-2 0,-1-2-8 16,-2 3-30-16,1 1 17 0,-3 0 26 0,2 3-4 0,1 3-14 15,-1 0 14-15,1 2-15 0,1 0 7 0,-1 3 4 16,3 1-18-16,-1 1 21 0,4 0-31 0,-1 0 14 0,1 3 9 15,2-2 1-15,2 1-7 0,2-2 3 0,1 0-7 16,1 1 13-16,2-3-8 0,0 0-14 0,2-4 3 16,1 0-18-16,0-3-3 0,0 0-31 0,1-2 14 15,3-1-7-15,-3-2 0 0,6-5 9 0,0 0 25 0,-5 2 15 16,1-3-14-16,-3 0-5 0,1-2 5 0,-4 1-5 16,5-3-2-16,-2 2-5 0,-2 3-2 0,0 2 24 15,-2 1 4-15,1 1-18 0,0 0 13 0,-2 2-20 0,1 1 9 16,1 1 16-16,1 1-3 0,-1 3-27 0,-1 0 44 15,4 5-3-15,-3 2 8 0,1-1-9 0,-2 3-6 16,6 8 15-16,-2-2-2 0,1 2 27 0,-2 3-6 16,2-3 10-16,-1 4-8 0,-1-1-5 0,-1 0 1 0,0 0 19 15,-2 1-6-15,-2 4-9 0,-3-7-5 0,-2-1 4 0,1-2-18 16,-6 5 12-16,2 2-2 0,-1-8-11 16,1-2 2-16,-3-3-7 0,3-2-18 0,-4 1-32 0,0-3-35 15,-2-2-34-15,1 1-32 0,0-7-51 0,-2 2-561 16,3-4 211-16,-1 1 165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8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0 373 150 0,'11'-6'199'0,"9"-3"-8"0,5 0-19 0,7-1-7 0,5-2 12 15,1 0 6-15,3-2-38 0,5 0 12 0,3-2-46 16,4 1 10-16,0-1-16 0,3 0-29 0,4 0 6 0,-1-1-18 16,0-1 2-16,2 2-14 0,-1-1 4 15,-3 1-4-15,0 0 7 0,-3 3-29 0,-2 1 7 0,-6-1 1 16,-4 2 6-16,-2 1-65 0,2-1-106 0,-5 4 1 16,-5-3-43-16,-10 2-478 0,-1 1 189 0,-8 1 141 0</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6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29 390 42 0,'-17'4'193'16,"8"-2"-33"-16,5-2-42 0,4-2-3 16,7-1 2-16,4 0-17 0,13-5-1 0,3-2-26 0,7-2 17 15,5-3-7-15,-1 2-18 0,6-4 29 0,4 2 2 16,5-3-4-16,4-1-3 0,3 2 4 0,1-1-12 0,2 0-15 15,2 0 20-15,0 0-29 0,-1 0-7 0,3 3 23 16,0-3-35-16,-1 2 27 0,-1 2-12 0,0-2-20 16,-5 4-5-16,-2 0-2 0,-4 1 5 0,-2 3-7 15,-6-1-59-15,-6 3-43 0,4 0 8 0,-9 1-11 0,-5 0-13 16,-10 5-22-16,-7 2-11 0,-5-2-32 0,-5 3-368 0,-7 0 160 0,-3 1 114 16</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99 237 0,'1'12'206'0,"6"7"-14"0,-2-3-15 16,0-1-18-16,-2-3-14 0,7 6-19 0,-1 0-19 0,-1-6 13 16,4 2-18-16,-1-4 34 0,0-3-20 0,1-2-5 15,1-3 17-15,0-2-4 0,0-2 7 0,3-1-2 16,6-6-22-16,-6-1 11 0,3-2-13 0,-1 0-18 16,-2-5-1-16,-2 1-17 0,-2-1-3 0,-4-1-2 0,-1-2-4 15,-4 4-8-15,-3 1-26 0,-1 2-8 0,-9-5-9 16,0 1-25-16,-4 3-2 0,-2 2-34 0,-5 4 6 0,1 0-21 15,0 7-14-15,1 2-52 0,-6 3-3 0,-3 3-41 16,1 3-17-16,0 9-537 0,1-2 209 0,-1 3 155 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9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0 211 0,'0'0'205'0,"0"0"-21"0,0 8-31 0,1 0-14 16,-2 2 30-16,1 2-35 0,0 2-11 0,0 2 8 15,1 8-23-15,-2 0-25 0,1 1 5 0,0 0-28 16,0 0 8-16,-2 0 12 0,2 2-25 0,0-3 3 0,2 1-9 16,-2-2-7-16,0-3-6 0,0-4-29 0,1-1 3 15,1-2-44-15,0-1-37 0,0-2-31 0,2 0-21 16,0-5-459-16,-2 2 172 0,3-4 126 0</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82 115 0,'0'0'251'16,"4"0"-35"-16,0-1-17 0,3-3-6 0,3 0-48 0,1-1-13 16,1 0 2-16,0 2-23 0,9-7-73 0,-1 3-32 15,2-2-12-15,-2-1-59 0,-3 6-41 0,-2 0-328 0,-1-1 132 16,3-6 96-16</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5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5-1 39 0,'-3'0'377'0,"2"2"-68"0,0 0-53 0,1-2-12 15,1 3-15-15,2-3-33 0,0 1-28 0,0 0-27 16,1-1-22-16,2 1-27 0,-1-1-32 0,6 1-39 16,-3-1-32-16,2 2-45 0,0-2 5 0,0 0-34 0,-1 1-32 15,1-1-38-15,0 5-402 0,-4 1 166 0,-3-5 123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6.960"/>
    </inkml:context>
    <inkml:brush xml:id="br0">
      <inkml:brushProperty name="width" value="0.06667" units="cm"/>
      <inkml:brushProperty name="height" value="0.06667" units="cm"/>
      <inkml:brushProperty name="fitToCurve" value="1"/>
    </inkml:brush>
  </inkml:definitions>
  <inkml:trace contextRef="#ctx0" brushRef="#br0">0 901 107 0,'0'0'140'0,"0"0"-34"0,0 0-1 0,0 0-20 16,0 0-18-16,0 0-7 0,0 0-9 0,0 0 14 15,0 0-8-15,0 0-20 0,0 0-7 0,0 0 15 16,0 0-8-16,3 2 3 0,-3-2-7 0,0 0-7 16,0 0 15-16,0 0 8 0,0 0-40 0,0 0 23 0,0 0-9 15,0 0-15-15,0 0 0 0,4-2 6 0,-4 2 3 16,1-3 0-16,-1 3 0 0,2-5 23 16,0 2-34-16,2-3 2 0,-1-1 0 0,2 1 1 0,-1-2 6 15,0 0-21-15,3-2-8 0,-3 0 8 0,1 0 3 0,1 1-11 16,5-8 21-16,-2 3-1 0,0-1-29 0,0-1 16 15,1 2 0-15,0 0 19 0,0 0-18 0,0 1 7 16,1-2 35-16,0 1-45 0,1-2-2 0,-1 1-1 0,-1-2-13 16,0 1 20-16,3-1 10 0,-2 0-18 0,3-2-25 15,-2 2 8-15,1-2 10 0,0 0-9 0,2 1 7 16,-2-1 7-16,0 0 15 0,2 2-24 0,-1-2 48 0,-2 1-24 16,2 1-19-16,-2 1 8 0,0 0 7 0,0 2 1 15,0-1-11-15,-3-1 6 0,0 2 35 0,-2 2 1 16,4-2-40-16,-3 1 4 0,1-1 17 0,0 0-18 0,0-1-7 15,0 4 13-15,-3 1 14 0,-2 2-3 0,2-1-2 16,2 0 8-16,-2 1 7 0,0-2-21 0,-1 4 19 16,2-2-18-16,-2 1 1 0,1 0-16 0,0 1 25 0,0 0 19 15,-2-2-30-15,2 2 3 0,0 0-2 0,-1 0 15 16,0 0-29-16,0 1 23 0,0-1-9 0,-1 1-2 16,2-1 4-16,-1 4-27 0,-2-4 43 0,0 3-11 15,0 0-8-15,-1-1-11 0,-2 4 14 0,4-3 7 0,-4 3 13 16,2-3-21-16,-2 3 1 0,0 0-2 0,4-4 12 15,-4 4-15-15,0 0 22 0,0 0-32 0,2-3 7 16,-2 3-21-16,0 0 18 0,0 0 2 0,0 0 12 0,2-3-4 16,-2 3-34-16,0 0 24 0,5-2 8 0,-5 2-15 15,0 0-29-15,0 0 25 0,0 0 22 0,0 0-9 16,3-3-32-16,-3 3 12 0,0 0-17 0,0 0-16 16,0 0-33-16,0 0-195 0,0 0 91 0,0 0 62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3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0 107 165 0,'0'0'236'0,"4"-4"1"0,-1 2-27 15,6-2-18-15,1 2-40 0,2-1 4 0,2 0-29 16,8-2-12-16,2-2-7 0,0 1-10 0,2 0-19 0,0-1 2 16,-1-1-59-16,1 5-41 0,-1-2 12 0,0-2-31 15,-1 1-47-15,1-2-6 0,-5 2-31 0,-3-5-389 16,1 9 155-16,-5 0 113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0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0 233 0,'4'27'225'0,"0"0"-25"0,-1 3-4 16,-1 3-42-16,-2 2 14 0,-2 2-35 0,1 2-28 15,-1 0 0-15,1-3-16 0,-4 1-11 0,5-3-25 16,0-2 5-16,0-1 30 0,2-2-17 0,3-4-62 0,-1-3 47 15,-3-3-85-15,2-6-13 0,-2-1-44 0,3-4-15 16,1-4-40-16,-2-2-370 0,1 1 153 0,-1-6 111 16</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8.8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165 31 160 0,'0'-3'148'0,"0"-1"-1"0,0 2 0 0,-3 0-4 15,3-2-14-15,-2 1 30 0,1 1-5 0,-2 0-15 0,1 0-43 16,-1 1 16-16,1 1-33 0,-3 0-13 0,-1 3 12 16,-5 1 13-16,2 3-31 0,-2 6-9 0,-4 2-4 0,4 3-11 15,-1 2 7-15,-2 2-6 0,2 1-3 0,3 2-4 16,0 3-29-16,1 0 31 0,3-1-19 16,-1-1 9-16,2 2-16 0,3-3 13 0,1-4-10 0,0-3-5 15,2 4-19-15,6-1 37 0,1-2-29 0,-4-5 3 0,7-2-9 16,-2-1 2-16,2-5 12 0,0-1 6 0,1-4-14 15,-2-1 21-15,3-3-16 0,10-5-21 0,-3-1-1 16,1-1 17-16,-1-4-2 0,-1-1 6 0,-1-2 13 16,-1-1-5-16,-1-2-20 0,-3 1 8 0,2-1 3 0,-2-1 5 15,-3 1 5-15,-3 3 2 0,-1 4 2 0,-2 2-7 16,0 1 1-16,-2 1 8 0,-2 2 5 0,1 1-20 0,-2 3-11 16,0-1 19-16,0 2-1 0,0 2-3 0,0 0 22 0,-6 6-32 0,3-1 13 15,-3 4-11-15,1 1 12 0,2 2-54 16,-2 0 42-16,-1 7-9 0,1 1-25 0,2-1 51 0,0-5-15 15,3 1-1-15,0-2 21 0,3 0-57 0,0-1 32 0,1-1 0 16,3 0-4-16,-2-3 0 16,3 0 15-16,-1-4-8 0,3 1 21 0,-1-4-27 0,2-2-17 15,-1-3 26-15,1-1 0 0,-1-1 14 0,6-5-3 16,-2-2-38-16,1 1 45 0,-3-5-16 0,-3 0 14 0,1-2-11 16,-1 2 6-16,-3-5 5 0,0 1 16 15,-4 4-22-15,0 2-19 0,-1 1 25 0,-1 3-37 0,-2-4 28 16,1 2 13-16,-3 4 7 0,0-1-19 0,-1 2 9 15,-3 1 2-15,2 1-32 0,-3 2 13 0,1 3 15 0,-2 1 11 16,0 3-10-16,0 0-26 0,-1 3 14 0,2 3-20 16,-4 3 5-16,0 4-28 0,3 1 55 0,2-3-17 15,4-1-8-15,2-2 12 0,1 1 7 0,1-1-16 0,2-1 5 16,2 1 1-16,0-2 6 0,2-3-35 0,1 0-5 16,4-2 18-16,-2-4 14 0,3 0-30 0,-1-3 29 0,2-3 7 15,6-3-3-15,-2-2-27 0,0-4 37 0,2 1-3 16,-2 0 14-16,-1-1-10 0,1-2 1 0,-6 0-29 0,3-1 23 15,-1 0-32-15,-3-1 26 0,1 1 7 16,0-2 14-16,-2 2-13 0,0 6-24 0,-2 0 28 16,-2 2 7-16,1 2-29 0,-1 0 15 0,1 1-23 0,-1 2 49 15,-2 2-18-15,3 2-9 0,-3 3-12 0,1 0-4 0,-1 5 31 16,1 4-1-16,1-1-15 0,-2 3-16 16,2 10 23-16,1-1 0 0,0 2-2 0,-2 0-55 0,2-1 81 15,2 0-40-15,-3 1 22 0,1-2 5 0,-2 2-59 16,1-3 35-16,-2-2-7 0,-2-3 13 0,0-2-10 15,-1 1-30-15,-1-2 26 0,0 1 2 0,-2-2 3 0,1-1-3 16,-2 0 27-16,-1-1-19 0,-1-3 7 0,-1 1-12 16,0-2 9-16,-2-1 13 0,2 0-25 0,1-1-41 15,1-3 1-15,-1-1-3 0,0 0-34 0,-1-3-53 0,-1-4-303 16,3-1 136-16,-6-7 97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8.1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0 132 0,'0'0'107'0,"0"0"-7"0,0 0 2 15,0 0 7-15,0 0-26 0,4 13 4 0,-4-8-26 16,-3 5 1-16,0 1-20 0,1-1 0 0,-1 1 12 16,-2-1 11-16,1 0-31 0,1-1 5 0,-1 1 1 15,1-2-18-15,1-1 12 0,-1 0 103 0,1 0-120 0,2-1-10 16,-2-2-12-16,2-4 13 0,2 8 19 0,-2-8-19 15,3 6-8-15,-3-6 6 0,6 4-4 0,-2-4 22 16,-4 0-18-16,11 0-9 0,-3 0 26 0,2-1-27 0,-1-1 13 16,0-1 6-16,0 1-18 0,-1 0-26 0,2 0 30 0,-2-2-2 15,-1 1-1-15,1-1-1 0,-1 0 0 16,-1 3 35-16,-1-2 12 0,0 0-42 0,-1 2 16 0,-1-1 17 16,0 0-19-16,-1 1 5 0,-2 1 8 0,5-2 4 15,-5 2-16-15,0 0 7 0,0 0 19 0,0 0-55 16,3 5 12-16,-3-5-4 0,-2 9 11 0,1-2 5 15,-3 2 4-15,1 0 12 0,0 0-29 0,2 0 5 0,-2 1 31 16,1-1-6-16,-1 1-29 0,0 1-14 0,2-3 18 0,-2 2 18 16,0-1 14-16,1-1-44 0,0-1 5 0,0-1-20 15,1 0-30-15,1-1-1 0,0-5-22 16,-4 6-7-16,4-6-11 0,-2 6-15 0,2-6-10 0,0 3-297 16,0-3 126-16,0 0 94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7.0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28 88 0,'0'0'72'0,"0"0"26"15,0 0-43-15,-4-6 14 0,4 6-4 0,0 0-16 16,0 0-2-16,-1-3-15 0,1 3 16 0,0 0-14 16,0 0 21-16,0 0-14 0,0 0-28 0,0-7 35 15,0 7-11-15,0 0-16 0,0 0-9 0,0 0-9 16,0 0 24-16,-1-6-18 0,1 6 12 0,0 0 8 0,0 0-31 15,0 0-9-15,0 0 9 0,0 0 10 0,0 0 8 16,0 0-16-16,0 0-8 0,0 0 0 0,0 0 6 16,0 0 20-16,0 0-13 0,-2-6 3 0,2 6 3 15,0 0-14-15,0 0 17 0,0 0 15 0,0 0-37 0,0 0 8 16,0 0-13-16,0 0 18 0,0 0-13 0,0 0 8 0,0 0-5 16,0 0-14-16,0 0 19 0,0 0 13 0,0 0 14 15,0 0-35-15,0 0 11 0,0 0 25 0,0 0-40 16,0 0 33-16,0 0-37 0,0 0 15 0,0 0-22 15,0 0 23-15,0 0 0 0,0 0-24 0,0 0 21 16,0 0 5-16,0 0 20 0,0 0-20 0,0 0 7 16,0 0 10-16,0 0-28 0,0 0-17 0,0 0 18 15,0 0 16-15,0 0 21 0,0 0-34 0,0 0-8 0,0 0 34 16,0 0-29-16,0 0 10 0,0 0-10 0,0 0 8 16,0 0-11-16,0 0-15 0,0 0 31 0,0 0-4 15,0 0-9-15,0 0 10 0,0 0 17 0,0 0-19 0,0 0-19 16,0 0 35-16,0 0-13 0,0 0-27 0,0 0 16 0,0 0 8 15,0 0-16-15,0 0 29 0,0 0-2 16,0 0 10-16,0 0-2 0,0 0-19 0,0 0-9 0,0 0-3 16,0 0 6-16,0 0-7 0,0 0 15 0,0 0 6 15,0 0-16-15,0 0 11 0,0 0 15 0,0 0-33 0,0 0-9 16,0 0 24-16,0 0 27 0,0 0-19 16,0 0-12-16,0 0-11 0,0 0 12 0,0 0-18 0,0 0 21 15,0 0 18-15,0 0-28 0,0 0 15 0,0 0-5 16,0 0 11-16,0 0-28 0,0 0 13 0,0 0 17 0,0 0-26 15,0 0 10-15,0 0 19 0,0 0 11 0,0 0-25 0,0 0 12 16,0 0-1-16,0 0-14 0,0 0-22 16,0 0 20-16,0 0 17 0,0 0-10 0,0 0-16 0,0 0 11 15,0 0 18-15,0 0-20 0,0 0 3 0,0 0-3 16,0 0-7-16,0 0-12 0,0 0 36 0,0 0 2 16,0 0-3-16,0 0-22 0,11 1 10 0,-11-1 7 15,0 0-14-15,0 0 3 0,0 0 4 0,0 0-12 16,0 0 21-16,0 0-12 0,0 0 13 0,0 0 7 0,0 0-25 0,0 0-17 15,0 0 16-15,0 0-9 0,0 0 42 0,0 0-26 16,0 0-23-16,0 0 30 0,0 0-17 0,0 0 41 16,0 0-38-16,0 0 5 0,0 0-2 0,0 0-43 15,3 7 58-15,-3-7-15 0,0 0 2 0,0 0 19 16,0 0 0-16,0 0-16 0,0 0 8 0,0 0-18 0,0 0 9 16,0 0-9-16,0 0 10 0,0 0 10 0,0 0-18 15,4 4 11-15,-4-4-8 0,0 0 2 0,0 0 1 16,0 0 33-16,0 0-31 0,0 0-10 0,0 0 2 15,0 0 10-15,0 0 6 0,0 0 11 0,0 0-8 16,2 3-9-16,-2-3 12 0,0 0-25 0,0 0 22 0,0 0 5 16,0 0-24-16,0 0-3 0,0 0 1 0,0 0 7 15,0 0-8-15,0 0 9 0,0 0-1 0,0 0 18 16,0 0-19-16,0 0 32 0,3 2-27 0,-3-2-7 0,0 0 11 0,0 0-17 16,0 0 4-16,0 0-3 0,0 0 6 15,0 0 4-15,0 0-17 0,0 0 18 0,0 0-5 0,0 0 33 16,0 0-36-16,0 0 17 0,0 0-6 0,0 0 5 15,0 0-20-15,0 0 7 0,0 0 2 0,0 0-1 16,0 0 0-16,0 0 39 0,0 0-37 0,0 0-1 16,0 0-10-16,0 0 29 0,3 5-14 0,-3-5-2 15,0 0 16-15,0 0-29 0,0 0 13 0,0 0-3 0,0 0 4 16,0 0 4-16,0 0-8 0,0 0 6 0,1 5-16 16,-1-5 26-16,0 0-2 0,0 0-22 0,0 0-2 15,0 0 23-15,0 0-7 0,0 0-4 0,0 0-3 0,0 0 22 16,2 4-37-16,-2-4 33 0,0 0-6 0,0 0-8 0,0 0-1 15,0 0-4-15,0 0 19 0,0 0-12 0,0 0 18 16,0 0-26-16,0 0-11 0,0 0-7 16,0 0 19-16,0 0-13 0,0 0 20 0,0 0 4 0,0 0-11 15,0 0 26-15,0 0-21 0,0 0-54 0,0 0 67 16,0 0-21-16,0 0 24 0,1 4-12 0,-1-4 0 0,0 0-9 16,0 0 8-16,0 0-1 0,0 0-9 0,0 0 7 15,0 0 19-15,0 0-3 0,0 0-17 0,0 0 2 16,0 0 7-16,0 0 8 0,0 0-11 0,0 0-34 15,0 0 26-15,0 0 19 0,0 0-25 0,0 0 13 0,0 0-4 16,0 0 21-16,0 0-42 0,0 0 17 0,0 0-11 0,0 0 33 16,0 0-23-16,0 0 2 0,0 0 12 0,0 6-21 15,0-6 13-15,0 0-14 0,0 0 13 0,0 0-11 16,0 0 3-16,0 0 3 0,0 0 5 0,0 0 24 16,0 0-25-16,0 0 23 0,0 0-27 0,0 0 9 15,0 0-11-15,0 0 6 0,0 0 2 0,0 0-1 16,0 0-3-16,0 0-15 0,0 0 22 0,0 0-11 15,0 0 18-15,0 0-17 0,0 0 57 0,0 0-62 0,0 0-10 0,0 0 8 16,0 0 7-16,0 0 8 0,0 0 14 16,0 0-23-16,0 0 12 0,0 0-8 0,0 0-15 0,0 0 34 0,0 0-19 15,0 0-10-15,0 0 21 0,0 0-13 16,0 0 18-16,0 0 5 0,0 0 2 0,0 0-40 16,0 0 42-16,0 0-22 0,0 0 8 0,0 0-13 0,0 0 0 15,0 0 10-15,0 0-11 0,0 0 6 0,0 0 3 0,0 0-17 16,0 0 4-16,0 0 1 0,0 0 9 0,0 0 4 15,0 0-15-15,7 2 10 0,-7-2 17 0,0 0-28 16,0 0-5-16,0 0 30 0,0 0-10 0,1 3-26 16,-1-3 22-16,0 0-1 0,0 0-4 0,0 0-4 15,0 0 4-15,0 6 30 0,0-6-32 0,0 0 33 16,0 0-5-16,0 0-25 0,0 0 6 0,0 0 1 0,0 0-5 16,1 6 6-16,-1-6-14 0,0 0 1 0,0 0 20 15,0 0-17-15,-1 6 15 0,1-6-8 0,0 0-19 0,0 0 10 16,-1 7 1-16,1-7 9 0,0 0-17 0,0 0 21 15,0 7 8-15,0-7 0 0,0 0-12 0,0 0 26 0,0 6-28 16,0-6-10-16,0 0 1 0,0 0 16 16,0 7-18-16,0-7 18 0,0 5-8 0,0-5 15 15,0 6-13-15,0-6-8 0,-2 7 16 0,2-7-14 0,0 8 6 16,0-5-82-16,0 1 85 0,0-1 15 16,-1 0-18-16,1-3-2 0,0 8-7 0,0-4 12 0,-1-1-3 0,1 1-15 15,0 0-2-15,-1 1 15 0,1-5-4 16,-1 7 9-16,2-2 13 0,-2-2-8 0,1 1-11 0,-1 1 3 0,0-1-13 15,1 1 11-15,0-1 18 0,-2 1-9 0,2 4-7 16,0-2-8-16,0-1 8 0,-3 2 9 0,2-2-26 16,1 0 5-16,0 0 4 0,-2-1 4 0,1-1 8 0,1 4 24 15,-1-2-23-15,0 0-10 0,-1-2 10 16,1 2-12-16,1-1 28 0,-1-1-37 0,1 1 8 0,-1-1 2 16,0 0-7-16,0 1 13 0,1 1 25 0,-1 0-28 15,-1 0-2-15,2 1 7 0,0-3-23 0,0 1 27 0,-1-1 27 16,0 2-28-16,-1 0-18 0,2 0 38 0,-1 0-31 15,0-1 0-15,1-1 28 0,-2 1-19 0,2-1-3 16,-1 0 19-16,1 2-7 0,-2-1 7 0,2 0-5 16,-1-1-14-16,-1 4-8 0,1-2 3 0,0 2 23 0,0-1 3 15,1-2-26-15,-3 0-11 0,3-5 14 0,0 10-9 16,-1-3 26-16,-1-1-59 0,1-1 44 0,0 2 13 16,-1 0-3-16,-1 0-17 0,2-1 4 0,1-1 8 0,-2 1-5 15,2-2 3-15,0-4 12 0,-2 8-22 16,-1-1 9-16,2-2-10 0,0 1 5 0,1-6-4 0,-2 9 18 15,1-5 5-15,1-4-19 0,-1 8 0 0,-1-4 5 16,2-4 10-16,-1 10 3 0,-1-3-38 0,1-1 22 16,0 0 7-16,0-1-11 0,1 0-1 0,-2 0 1 0,1 0-3 15,0-1-13-15,-1 3 15 0,1-1 12 16,0 0 7-16,1-3-18 0,0 1 7 0,-2 1 12 0,2-2-17 16,0 1 2-16,-1 1-6 0,1-2 10 0,-3 1-23 15,3-4 24-15,0 8-10 0,0-4 9 0,0-1-3 0,-1 2-11 16,0-2 29-16,1 1-26 0,-1 0 9 0,0 0 1 15,1 1-13-15,-1-2 36 0,1 1-25 0,-2 1 3 0,2-2-11 16,0 2-3-16,0-1-3 0,0 0 20 0,-3 1 7 16,3-1-3-16,0-1 18 0,-2 6-31 15,2-3-6-15,-1 0-14 0,1 0 26 0,0-2 12 0,0 1-23 0,-2-1-2 16,1 2 10-16,1-3 11 0,0 3 4 0,0-3-6 16,-3 1-9-16,3 1 8 0,0-1-19 0,-1-1 19 15,1-3 2-15,-1 6 12 0,1-6-13 0,-1 5-21 16,1-5 13-16,-1 4-1 0,1-4-14 0,0 4 14 0,0-4 5 15,0 0-7-15,0 0-34 0,0 0-27 0,0-1-257 16,0 1 102-16,0 0 67 0</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361 2 26 0,'-9'-3'134'16,"1"1"-3"-16,-2 1-11 0,-2 1 5 0,0 1-31 0,1 2-8 15,-2 0 3-15,-8 4-28 0,1 1 13 0,0 4-13 16,-1 0 18-16,-1 4 6 16,1 0 12-16,0 2-22 0,1 5-15 0,3-1 0 0,-2 2-24 0,2 4 22 0,1 1 23 15,3 2-14-15,3 2-9 0,0 1-5 0,2 1-22 16,2 1 6-16,4-1-10 0,0 0-2 0,3-2-14 15,3-4 36-15,2 2-17 0,4-3 1 0,5-3-21 16,-1-2-10-16,5 0 17 0,-1-4 10 0,3-2-2 16,4-3 0-16,0-4-18 0,4-2 4 15,-1-5 25-15,2-1-34 0,0-5-6 0,0-4 29 0,0-1-30 16,0-6 26-16,0-2 0 0,-1-5 4 0,-2-2-11 0,-5 1-12 16,-2-3 29-16,0-5-14 0,-3-3 14 0,-1-2-21 0,-2-2-6 15,-5-3-23-15,-2 0-2 0,-4-1-43 0,-3-7 21 16,-7 10-16-16,-2 2 17 0,-6 4-29 0,-3 1-23 0,-5 5-22 15,-6 6-469-15,-3 1 175 0,-7 6 126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6.8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19 95 0,'0'0'158'0,"0"-6"-9"0,0 6-13 0,1-5-6 15,-1 5 73-15,0 0-114 0,0 0-9 0,0-6-5 16,0 6-23-16,0 0-24 0,0 0 19 0,0-3 9 0,0 3 22 16,0 0-12-16,0 0 1 0,0 0 2 15,1 14-7-15,-2-4-11 0,1 1-11 0,0 1 8 16,0 2 17-16,0 1-26 0,-1-1 2 0,-1 3-8 15,4-2-10-15,-2 2 23 0,-2 6-20 0,2-2-19 0,-3-5 28 16,3-1-31-16,0-1 24 0,0 0-33 0,0-1 20 0,0-1-13 16,0-1 7-16,0-2-28 0,0-1-3 0,0 0-35 0,0-3-26 15,2-1-3-15,-1-1-59 0,1 1-400 0,-2-4 164 16,0 0 118-16</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1.2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118 11 5 0,'8'-4'139'0,"-2"0"-15"0,2 3-14 16,-2-1 13-16,1 2-42 0,1 3-1 0,-2 1-30 15,-1 1 35-15,-1 1-24 0,1 2 8 0,-3 0-9 0,-2 1-33 16,1 2 12-16,-4-3 4 0,3 4-9 0,-3-1 19 16,0-2-35-16,0 2 12 0,0-1-16 0,0-2 16 0,-1 2-21 15,1-1 18-15,2-1-24 0,-1 1 11 0,0-3-5 16,1 0 19-16,1-6-22 0,5 13 14 0,-4-7-6 15,2 2 12-15,2-1 9 0,0 1 11 0,1 0 7 16,1-1-19-16,-1 1-8 0,0-2 7 0,1 0 25 16,-4 1-17-16,2-2 37 0,-4-1-19 0,1 2 22 15,1 0 3-15,-3-2-4 0,-3 1-28 0,-1 2 11 16,-3-1-9-16,-3 1-19 0,-1-1-2 0,-8 3-18 0,-3-1-8 0,0-1-34 0,-1-3-34 16,0 1-7-16,3-3-66 0,4-2-517 15,2-2 187-15,-10-4 144 0</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6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297 0 120 0,'-33'12'131'0,"2"3"-26"0,1 4 4 16,1 2 19-16,4 1-36 0,1 2-19 0,2 2 7 16,1 0-4-16,2 3-1 0,3 1 25 0,2 1-11 15,4 1-8-15,1-1-8 0,2 4 6 0,3-2-6 0,2 0-24 0,2-1-2 16,3 0-29-16,0 2 45 0,4-5-19 0,2-1-20 15,4-2 18-15,0-1-32 0,2-3 2 16,5-2-9-16,-1-2 22 0,3-2 14 0,0-4-39 16,4-2 6-16,0-5 24 0,-3-4 11 0,8-3-37 0,-1-3-4 15,-2-4 18-15,1-4-4 0,0-2 5 0,-1-3 1 16,-4-5-62-16,2-1 64 0,-4-3 2 0,-4 0-1 16,-2-2 17-16,0-3-11 0,-4-1-11 0,-2-1-32 0,-4-7 31 15,-1 0-17-15,-5 1 4 0,-2 1-41 0,-4 2-5 16,-4 3 50-16,-2 2-1 0,-3 2-5 0,-2 4 8 0,0 3-32 15,-3 4-42-15,-1 3-1 0,1 2-28 0,-1 5-25 16,-1 1-423-16,1 7 162 0,6 1 120 0</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160 71 12 0,'-7'7'166'0,"0"-2"-7"0,2 0 1 16,-1-1-49-16,0-1-9 0,-1 1-10 0,1-3-7 16,6-1-9-16,-9-1-31 0,9 1 4 0,-7-5 26 0,4 3-39 15,-2-5 11-15,2 1-6 0,3-2-10 0,-3 1-12 16,3-1 12-16,1-2-5 0,1 2-6 0,1 1 2 0,1 1 5 15,0-1-82-15,1 2 78 0,1-1 2 0,2 2-2 16,0 1-7-16,0 3 6 0,0 0 14 0,2 0-36 16,1 4 5-16,0 2 18 0,-2 2-7 0,0 0 10 0,4 5-20 15,-2 1 48-15,-3 3-48 0,-1-2 25 0,-4-2 8 16,-2 2-29-16,-1-2-1 0,-1 2 0 0,-4 4 4 16,-2 4 6-16,-2-2-14 0,-2 1-7 0,-3-1 24 15,-3-3-36-15,1 0 27 0,-2 0-9 0,-1-3 14 16,3-2-27-16,-2-1 19 0,3 0-16 0,1-7 9 0,3 1 25 15,0-3-38-15,3-4 1 0,0 0-16 0,1-3 22 16,1-1-6-16,3-3 4 0,1-2 18 0,4-3-46 0,-2 1 11 16,2-1 18-16,2 0-11 0,-1 2-1 0,1 0 1 15,2 2-15-15,0 0 32 0,1 1-16 0,1 0 1 16,0 3-19-16,2 2 28 0,0 0 8 0,-1 2 13 16,4 2-23-16,-2 0 25 0,9 7 2 0,-8 1-7 15,-1 0 6-15,4 3-37 0,-4-3 11 0,1 5-9 16,-6 1-6-16,5 3 0 0,-1-1-59 0,-5-4-31 0,4 4-346 0,-7-5 140 15,1-3 102-15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3.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0 134 0,'-5'9'157'0,"1"0"-12"0,1 0-30 15,0-2-6-15,0 1 4 0,1-2-40 16,0 0 4-16,1-1 3 0,-1-2-5 0,1 0-8 0,1 0 18 15,0-1-15-15,0-1 16 0,1 1-14 16,0-1 1-16,1-1-26 0,0 0 3 0,-1 0-13 0,-1 0 29 16,4-1-24-16,-2-1 7 0,2 0-50 0,2-1 27 15,-2 1 29-15,4-1-29 0,0 0-10 16,-1 1 5-16,1-1-10 0,1 1 22 0,-2 1-10 0,2-1 0 0,0 2-4 16,-1-1-7-16,3 1-13 0,-2 1 10 0,0 1 3 15,-2-1-12-15,0 3-11 0,0 0 41 0,-1 1-29 16,0 0 5-16,-2 0-3 0,-1 0 22 15,1 3-2-15,-3-2 8 0,0 1 20 0,0 0 6 0,-1 0-26 16,-3 0 13-16,1 2-14 0,-1-1 10 0,-3 0 27 0,0 0 9 0,-2-2-17 16,-1 1 7-16,1 1-17 0,-2-4 6 0,1 1-13 15,-1-2 0-15,0 1-16 0,0-2-16 0,1-1-27 0,-1 0-50 16,2-1-43-16,0-1-21 0,1 1-39 0,2-5-581 16,0 0 213-16,2-1 162 0</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19.7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44 0,'0'0'99'0,"0"0"-24"0,0 0 10 0,0 0-8 0,0 0 12 16,0 0-3-16,0 0-1 0,0 0 8 15,0 0-29-15,0 0-15 0,6-1-21 0,-6 1 14 0,0 0 0 0,0 0 11 16,0 0-23-16,0 0 1 0,0 0-9 16,0 0 8-16,0 0 2 0,0 0-21 0,-3 15 9 0,3-8 29 15,-3 4-35-15,2 1-14 0,-1 0 25 0,1 4-20 16,-1 7 13-16,0 4-5 0,-1 0-1 0,2 1-24 0,-1 0 32 16,0 1 6-16,1 0 0 0,-2 0-17 0,3 0 24 15,0 2-39-15,-3 0 19 0,3-2 0 0,0 0 10 16,1-1-8-16,1 3 6 0,-2-3-16 0,0 0-2 15,0-1-5-15,0 0 2 0,0-4-9 0,0-2 1 0,0-6 11 16,0 0 13-16,0-3-16 0,0 0 12 0,0-1-20 16,2 1 1-16,-4-4-16 0,2-1 6 0,0-2-35 15,0-1-53-15,0-1-314 0,0-3 129 0,0 0 91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5.1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346 59 21 0,'-2'-3'69'15,"2"3"-15"-15,-2-3 9 0,2 3-7 0,-2-4-1 16,2 4 2-16,-3-3-19 0,3 3 26 0,-4-3-44 0,3 1 9 16,-2-1-4-16,3 3-1 0,-4-4 1 0,1 2-12 15,-2-2-1-15,0 1 26 0,0 0 7 0,-2-1-28 0,2 1-12 16,-4-1 111-16,3 1-108 0,-1 1-4 0,0 1-9 16,-2-2 11-16,0 2-30 0,3 0 24 0,-2 1 21 15,-2 0 3-15,1 0-32 0,-1 0-5 0,0 1 13 0,1 0 13 16,1 1-13-16,-1 0-1 0,0-1-14 0,-1 1 23 15,3 2-10-15,-2-1 19 0,0 1-8 0,-1 1-17 16,2 0-5-16,-2 0 12 0,1 3 15 0,0-2 1 16,1 1-22-16,-1 0 6 0,1 0-1 0,1 1 4 0,1-1 4 15,0 0-1-15,0-2-13 0,2 2-8 16,-1-2 29-16,0 0 1 0,3 1-17 0,1-3 11 0,-2 1-13 16,0 1 17-16,3-1-14 0,-3-1 25 0,3 2-22 15,0-1-2-15,-1 1-12 0,0 1 15 0,1-2-2 16,0 6-2-16,0-2 20 0,0 1-13 0,0-2-5 15,0 1-7-15,0-1 20 0,1-2-3 0,-1 0-14 0,0 0-8 16,1-1 15-16,-1-1 5 0,0 1-13 0,0-1-3 16,0 1 3-16,2-1 18 0,-2 0-23 0,1-1 14 0,-1 2 47 15,0-2-59-15,2 1 8 0,-2-1 0 0,0-2-3 0,0 4 1 16,1-1-6-16,-1-2 0 0,0-1 21 0,0 0-7 16,1 4-9-16,1-3-13 0,-2 0 16 0,0 1-24 15,0-1 19-15,0 2 10 0,1-3-13 0,0 2 5 16,-1-1-4-16,1 2-3 0,0-2 2 0,-1-1 18 15,0 2-10-15,1 0 3 0,0-1-14 0,0 1 4 16,-1 0 9-16,1 0 3 0,0 0-13 0,0 0 22 0,0 0 7 16,1 0-29-16,-1-1 12 0,1 2-17 0,0-1 6 0,0 2-9 15,0-2 6-15,0 1 20 0,0 0-10 0,1-1 16 16,-1 2-24-16,0-1 28 0,0-2-27 0,-1 3-6 16,1-2 5-16,1 1 5 0,-1-1-15 0,1 0 11 15,-2 0 15-15,1 1 1 0,1-1-18 0,-1 0 5 16,1 0 17-16,-1 1-13 0,2-2 1 0,-2 2-2 15,0 0 7-15,0-2-11 0,1 3-1 0,0-2 14 0,-1 0-20 0,1 1 11 16,-1-1 2-16,1 0-2 0,-1 0-2 16,1 1-7-16,-1 0-3 0,1-2 8 0,0 1 24 0,-1 0-22 15,0 0-5-15,1 0 31 0,-1-1-26 16,0 1-10-16,1 0 17 0,-1-1-12 0,0 1 20 0,1-2-16 0,1 2 21 16,-3-1 4-16,2 3-18 0,1-3 12 0,-1 0-14 15,0 0-9-15,-1 0-8 0,1 0 21 0,1 1-20 16,-2-1 28-16,1 0-13 0,0 1 25 0,0-2-8 15,1 3-20-15,-1-3 6 0,0 1-14 0,0 1 6 16,0-2-9-16,0 2 15 0,0-2 2 0,1 2-7 16,-1-1-3-16,0 0 27 0,1-1-4 0,0 0-23 0,-1 1 36 0,1 0-26 15,0 0-1-15,-4-1-18 0,7 1 10 0,-4 0 26 16,1-1-21-16,-1 1-4 0,1-1-3 16,-4 0 35-16,7 0-38 0,-3 0 16 0,0 0-5 0,-4 0-7 15,7 0 25-15,-7 0-29 0,7 0 9 0,-4 0-1 16,-3 0 3-16,5-1-10 0,0 1 20 0,-5 0-10 0,6-1-8 15,-2 0 10-15,0 0-14 0,-1 0-1 16,-3 1 5-16,7-1 21 0,-3 1-1 0,-4 0-37 0,6-2 9 16,-1 1 34-16,-2 0-29 0,0 1 20 0,2-2-13 15,-2 2 0-15,0-2 12 0,1 1-9 0,0-1 15 0,-1 1-7 16,0-1-19-16,1 1 24 0,1 0-12 0,-1-1 16 16,-1 1-10-16,1-1-4 0,0 1 1 0,1 0 5 15,-1-2-11-15,0 1 3 0,1 0 29 0,0 0-36 0,0-1 14 16,1 0-18-16,0-1 9 0,-2 3-9 15,0-1 9-15,0 0-11 0,0 0 31 0,0 1-31 0,-1-1 31 16,1-1-15-16,0 2 5 0,0-2 6 0,-2 1 2 0,3 0-4 16,-2-1-11-16,0 1-7 0,2-1 4 0,2-1 85 15,-4 1-93-15,1 1-4 0,-1-1 9 0,0 1-4 16,0-1 14-16,0 1-4 0,0-1 9 0,0 1 9 16,-1-1-21-16,3-3 10 0,-2 1 6 0,0 1-14 0,0 0 21 15,0 1-12-15,-1-5-9 0,1 4 16 0,-1 0-11 16,-1 1-2-16,3-3 28 0,-2 1-20 0,0 2-11 15,-1-1 13-15,0 1-2 0,-1 0 18 0,2-1-44 16,-1 0 12-16,-1 1 21 0,0-2-13 0,1 2 6 0,-1 3 1 16,0-7-9-16,0 2-4 0,-1 1 12 15,1-1 18-15,-1 1-37 0,-1 1 19 0,1-5-26 0,-2 2 7 16,1-1 10-16,-1 2 18 0,1-2-7 0,-1 2 3 16,1 0-2-16,-3 0-2 0,2 0 3 0,0 1-4 15,0 1-11-15,3-1 11 0,-3 2-14 0,1-2 15 0,-1 1 3 0,1 0 5 16,-1 1-15-16,2-2-9 0,-4 0-3 0,-1-1 7 0,1 1 11 15,3-1 7-15,-5 2-17 0,5-1-8 16,-3 1 14-16,1 0 1 0,2 0 4 0,-5-3 21 16,2 4-39-16,1 0 17 0,0 0-1 0,1-1-7 0,0 2-13 15,-2-1-8-15,2 0 18 0,0 1-8 0,-1-1-4 16,4 2 7-16,-8-2-4 0,5 2 0 0,-1 0 2 16,0-3 8-16,-1 3 14 0,5 0-16 0,-6-1-14 15,2 0 34-15,-1 1-11 0,0-1-1 0,5 1-7 16,-9-1-10-16,5 1-8 0,-3-3 45 0,-1 3-22 0,3 0-5 15,-1 0-4-15,1 0-9 0,5 0 16 0,-8 0 9 16,4 0-1-16,0 1-13 0,-1-1 2 0,1 0-15 16,-1 1 10-16,-1 0 14 0,-2 2 7 0,0-2-24 0,0 2-4 15,0-2 18-15,-1 0 5 0,2 2-5 0,-2-3 60 16,3 2-84-16,-3 0 6 0,4-1-6 0,-3 2 18 0,0-1-67 16,0 0 88-16,1 0-19 0,2 0-2 0,-3 1 3 15,0-1 9-15,2 1-10 0,-1 1-8 0,0-1-10 16,1 2 12-16,2-2-26 0,-3 1-24 0,-1 3-12 15,1-3-14-15,0 0-336 0,0 1 129 0,-2 4 91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1.4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347 55 70 0,'-2'-5'95'0,"1"2"1"15,-1 1-27-15,0-1-2 0,2 3 3 0,-5-4-1 16,2 2-3-16,-1-4-16 0,0 4-15 15,-2-2 3-15,0 0 23 0,-1 0-29 0,0 2-1 0,0-3-16 16,-2 1 22-16,1 2-9 0,0 1-9 0,-2-1 31 16,1 1-37-16,0 2-2 0,-2-1 15 0,1 2-25 0,-1-1 23 15,-3 1-11-15,2 2-13 0,-7 3 27 0,3-2-30 16,2 1-29-16,3 1 59 0,-1-1-16 0,-5 6-16 0,1 0 4 0,3 3 10 16,0 2-5-16,2 1 3 0,1 1-11 15,0 0 15-15,2 0 17 0,4 1-25 0,0-1 2 16,2-3 5-16,1 0-6 0,2-1-4 0,2 8 3 15,0 0 13-15,4 0-19 0,0-1 15 0,1-1-18 0,2-1 36 16,2 0-30-16,0-1-8 0,3-1 7 0,0-2 1 16,1 0 6-16,3-3-3 0,-3 0 3 0,1-1-6 15,2-1-8-15,0-4 21 0,-4 0-13 16,0-4 14-16,-1-2-2 0,2-1-1 0,-2 0-4 0,9-4-9 0,2-4 13 0,-3 0 20 16,0-5-19-16,0-3 8 0,-1-1-3 0,-1-3-4 15,-2 2-10-15,-1-1 4 0,-3-3-8 0,-2 1 2 16,-2-2-8-16,-4 1 10 0,-1-2 20 0,-3 4-32 0,-2-5 1 15,-5 1 8-15,0-2 3 0,-4 4-8 16,-2-3 2-16,-1 4 12 0,-4 2-7 0,0 1-2 0,-1 3 0 16,-3 1 15-16,1 2-10 0,2 3-8 0,1 3 1 15,2 2-11-15,1 1-27 0,0 2-1 0,0 1-52 16,0 3-304-16,-1 0 122 0,1 0 88 0</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6.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86 19 19 0,'14'-6'141'0,"-5"1"-9"0,2 2-35 0,-3 0 17 16,0 2 0-16,0 0-15 0,3 2-15 0,-6 0 9 15,0 1-44-15,-1 1 33 0,0 3-15 0,-2 1-20 16,-4 2 68-16,1 3-74 0,-6 6 17 0,-1 1 19 0,-3 0-57 15,-2-2-12-15,-3 1 16 0,3-1-4 0,-1 0-12 16,1-1 37-16,-1-3-1 0,1 1 89 0,2-2-133 16,2-4-6-16,1-2 15 0,1 1 36 0,2-3-31 15,0 0 30-15,2 1-63 0,1-1 41 0,2-1 30 16,2-3-21-16,-2 0-63 0,6 2 40 0,7-4 30 0,-1 1-41 0,2-1 39 16,2 0-40-16,11-3 4 0,-5 0 7 0,-1 4-72 15,4-3-31-15,3 4-472 0,-7 0 169 16,-3-1 124-16</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7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46 0,'0'0'88'0,"0"0"6"0,0 0 3 0,-5 9-13 0,1 0-4 15,-2 2 4-15,0-1-25 0,-4 7-6 0,1 1-5 16,0-5-10-16,4-2-4 0,-2 0-9 0,2-2 11 0,0 1 3 15,-1 2 6-15,-1-3-26 0,4 0 2 16,-2-1 11-16,1 0-5 0,2-2-3 0,-1 2-5 0,1-4-6 16,1 1-5-16,1-1 11 0,1-1 2 0,1 0-47 15,1 0 66-15,-1-2-12 0,4 1-1 0,-3-1 1 0,8-1-25 16,-1 0 13-16,-2 0 10 0,0-1-15 0,2-2 6 16,-1 0-6-16,3 0 11 0,-2-3-16 0,1 0 8 15,-1 0-28-15,0-2 20 0,-1 0 6 0,5-5-29 0,-6 3 6 16,0 0 35-16,-2 1-12 0,-2 2-4 0,2-2-4 15,-1 1 25-15,0 1-39 0,-4 1 31 0,2 0-12 0,-1 1-19 16,1 2 34-16,-3 3-27 0,2-8 11 16,-2 8-5-16,0 0-13 0,-2-1 47 0,2 1-25 0,0 0-13 15,-6 11-1-15,-1-3 10 0,1 1 13 0,0 2-38 16,2 0 37-16,-5 8-3 0,1-2-13 0,2-1 16 16,3-3-2-16,-2 0-15 0,3 0 9 0,-1 0-27 15,1 0-20-15,1-1-45 0,1-2-27 0,0-1-330 16,-3-2 131-16,4 1 97 0</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377 2 111 0,'-13'-2'88'0,"-1"1"-17"15,-2 1-9-15,0 0 15 0,0 1-2 0,-9 2-18 0,-3 3-5 16,4 1 23-16,0 3-30 0,0-1 26 0,0 3-17 15,1 0-18-15,0 5-5 0,2 0 8 0,4 0-1 16,-1 5-7-16,4 0-4 0,1 0 14 0,4 1 23 16,0 2-20-16,4-1-46 0,3 1 34 0,5-2-1 0,4 1 5 15,0 0-7-15,3-1 1 0,6 0 5 0,0-1-12 16,1-1 0-16,3-1-1 0,2-2 1 0,0 0 2 16,3-4-12-16,0 0 5 0,3-4-3 0,3 1-12 0,-2-4 9 15,-1-2-13-15,4-4 5 0,-3 1-14 0,1-2 40 16,-1 0-8-16,-2-6 13 0,0 0-4 0,-3-4-26 0,-1-2 10 15,-1-3-24-15,-3 0-5 0,-2-7 22 0,-1 1-23 16,-2-4 7-16,-2-2 23 0,-2 2 5 16,-6-4-53-16,0 1 36 0,-4-1-9 0,-5 3-6 0,-5 0 0 0,0-2 7 15,-1 6 20-15,-6 3 5 0,-1-2-31 0,-3 1 1 16,-3 2 2-16,0 4-28 0,-4-1-8 0,1 4-24 16,0 4-4-16,-2 0-39 0,3 0-304 0,-1 2 128 15,2 2 91-15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4.3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4 51 0,'0'0'109'0,"0"0"-13"0,0 0-23 0,0 0 16 15,0 0-26-15,-7-3-4 0,7 3-19 0,0 0 2 16,0 0-9-16,0 0-5 0,0 0 1 0,0 0 12 16,0 0-3-16,-6-1-19 0,6 1 7 0,0 0-13 15,0 0 9-15,0 0 12 0,0 0-21 0,0 0 3 0,0 0-88 16,0 0 84-16,0 0-20 0,0 0 27 0,0 0 7 0,0 0-10 15,0 0 74-15,0 0-96 0,0 0 4 0,16 0-1 16,-5 0 14-16,-1 0 15 0,3 1-7 0,2-1-27 16,3 0 13-16,0 0-7 0,10-1 14 0,-1 2-24 15,2-1 12-15,3 1 0 0,0-1 0 0,-5 1 8 0,4-1 19 16,2 1-11-16,-3-1-35 0,1 1 30 16,-1-1-15-16,-1 0 10 0,1 0-3 0,0-1-4 0,-3 1-17 15,-4 0 18-15,-3 0 22 0,-4-2-28 0,-2 1 8 16,2 1-9-16,-4 1 4 0,0-2 9 0,-1 0 2 0,-3 1 21 15,0 0-15-15,0 0-11 0,-5 0 8 0,3 0 13 0,-2 0 4 16,-4 0-14-16,7 1-11 0,-5-1 10 0,-2 0-7 16,5-1 19-16,-5 1-37 0,5 0 5 0,-5 0-46 15,4 1-11-15,-1-1-38 0,-2 0-235 0,-1 0 106 16,0 0 74-16</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6.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0 63 0,'0'0'94'0,"0"0"-18"0,0 0-22 0,0 0 8 0,0 0-7 16,0 0-4-16,0 0 10 0,0 0-21 15,-5 15 6-15,4-5-6 0,-2-1-10 0,2 2 10 0,0 0-11 0,-1 1-14 16,0 1 6-16,2-1-2 0,-1 2 3 0,-2-1-13 16,3-1 15-16,-1 2 7 0,1-2-34 0,-1-2 24 15,1 2-15-15,-1-2-6 0,0-1-3 0,1-2 16 0,0-1-10 16,-1 0 1-16,1-3 12 0,0 1 8 15,0 0 19-15,0-4-12 0,0 0 28 0,-1 7-9 0,1-7-17 16,0 0 11-16,0 0-22 0,0 0-8 0,0 0 30 16,0 0-27-16,0 0 0 0,2-24-3 0,-2 13-9 0,3 0 11 15,-2-2 3-15,-1-2-16 0,3 1 29 16,-2-2-21-16,-1 1 15 0,1 1-28 0,1 0 9 16,-2 2-15-16,1 2 14 0,-1 0-23 0,0 0 10 0,1 2-23 0,-1 2-30 15,0 1-39-15,-1 1-303 0,0 1 124 0,1 3 88 16</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5.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26 7 0,'6'-5'134'0,"0"1"-19"16,0 1-13-16,1 0-19 0,-1-1 24 0,2 0-15 16,-3 3-9-16,1-1-7 0,-6 2-27 0,9 0-18 15,-9 0 13-15,7 2-1 0,-3 1-16 0,-2 0-3 0,2 0 5 16,-2 4 8-16,-2 2-15 0,0 0 18 0,-2 0-28 16,-1 2-4-16,-1-2 25 0,1 2-25 0,-2-1 22 15,1-1 1-15,-2 0-29 0,2 0 23 0,-1-3 15 16,1 2-42-16,0-3 33 0,1 0-17 0,2 0-2 15,-3-2-18-15,2-1 6 0,2-2-3 0,-2 4 3 0,2-1-20 16,0-3 39-16,0 0 5 0,1 5-25 0,-1-5 18 0,5 1-4 16,-2-1-8-16,2 1-28 0,3 1 11 0,2-2 22 15,0 3-13-15,-1-1-7 0,1 0-1 0,1 2 42 16,-5-3-44-16,3 2 7 0,-2 1 11 0,1 0-21 16,-3 0 23-16,1 1-20 0,-2-1 21 0,-1-1-17 0,-2 0 7 15,-1-3 25-15,-3 7-58 0,-2-2 33 16,-1 1 24-16,-2 0-4 0,-2 0-7 0,-1-1-11 0,-2 0 28 15,-6 2-15-15,1-1-7 0,4-1 2 0,0-2-5 16,-2-1-18-16,1 0 15 0,1-1 15 0,1-1-24 16,1 1-52-16,1-3-43 0,0-1-310 0,2-1 127 0,0-2 91 15</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316 0 85 0,'-14'-1'96'0,"2"2"-33"0,-2-1 25 16,1 1-40-16,-3 0 22 0,0 2-31 0,-5 3 22 15,-1 2-23-15,-1 0-9 0,2 2 1 0,1 5 31 16,-2-1-18-16,5 1-31 0,1 3-16 0,0 0 60 0,1 3-22 16,4 0-9-16,0 2-25 0,5-1 3 0,0 2-1 0,4 1 6 15,0-6-16-15,3 6 17 0,2 1-7 0,2-3 1 16,3-1-1-16,1 1 19 0,2-1-6 0,4-2 1 16,2 0 13-16,1-2-13 0,0 0 6 0,2-4 20 15,1-2-4-15,4-1-46 0,-3-3 11 0,3-1 0 16,0-6 13-16,-4-1 5 0,5-1-2 0,2-2-7 15,-2-1 15-15,-1-3-8 0,0-2 11 0,-1-3-13 16,-4-2-1-16,-1-1-19 0,1-3 26 0,-4-2-15 0,-2-2-7 16,-1-2 1-16,-1-3-7 0,-5 0 22 0,-4-1-11 0,0 0 2 15,-4 1 3-15,-2 0-11 0,-4 1-3 0,-2 2-3 16,-3 2 7-16,-2 2 1 0,-3 0 4 0,-1 5-15 16,-2 1 33-16,-3 1-67 0,1 5-22 0,-2-1 4 0,4 8-320 15,3-2 119-15,1 3 85 0</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2.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59 107 0,'0'0'135'0,"0"0"-12"15,0 0 8-15,0 0-20 0,7-4 2 0,-4 3-10 0,3-2-8 16,2 1-5-16,0 1 4 0,0-4-18 0,2 3 24 15,0-1-61-15,0 0 20 0,8-3-3 0,-6 3-2 16,0 0-3-16,-3 1-1 0,0-2-12 0,0 2-13 0,0 0 8 16,-1-1-28-16,-1 2 2 0,-1-1-17 0,0-2-38 15,-1 1-24-15,-2 3-33 0,-3 0-358 0,0 0 139 16,0 0 103-16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0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19 24 0,'0'0'87'0,"0"0"-3"0,0 0-14 16,0 0-6-16,0 0-23 0,-6 0 39 0,6 0-38 16,0 0 17-16,0 0-13 0,0 0-11 0,0 0-5 15,0 0 8-15,0 0-8 0,0 0-2 0,0 0-9 16,0 0 14-16,0 0 8 0,0 0-33 0,0 0 2 15,0 0 19-15,0 0-17 0,0 0-8 0,0 0 3 0,0 0-5 0,0 0 10 16,0 0-8-16,0 0 5 0,0 0-7 0,0 0 3 16,20 0-16-16,-20 0 33 0,10 0-12 15,0-2-4-15,3 2-9 0,-1 0-2 0,2 0 21 16,1-1-11-16,2-1 14 0,9 1-24 0,1 0 2 0,0 0-11 16,2 0 25-16,1 1-8 0,3 0 5 0,1 0-14 0,-1-2 1 15,1 2 27-15,-2 0-7 0,4-2-6 16,-3 2-5-16,1 0-6 0,-1-1-19 0,0 1 24 0,-3-2 1 15,-1 2-11-15,0 0 15 0,-7 0-13 0,-4 0 13 16,-2 0-20-16,-2 0 4 0,-1-1 9 0,-1 1 14 0,0-2-22 16,-5 2 10-16,1 0 5 0,-2 0 13 0,0 0-14 0,-3 0-9 15,-3 0 13-15,4 0-11 0,-4 0 19 16,0 0-16-16,0 0-9 0,0 0-7 0,0 0 24 16,0 0-6-16,4 0-16 0,-4 0-40 0,0 0-36 15,0 0-221-15,0 0 99 0,0 0 65 0</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3.0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8 111 0,'-5'-4'119'0,"5"4"-33"0,-5-3 17 16,5 3-23-16,-6-2 6 0,6 2-23 0,-7 0-13 16,7 0-2-16,-12 3 8 0,4 0-25 0,0 2 2 15,-1 0-27-15,0 2 45 0,0 2-18 0,0-1 6 0,-2 7-23 16,-1 0 8-16,2 0-18 0,3-1 10 0,0-3-4 15,2 0 16-15,4-2-2 0,-1 2-17 0,4-2 18 0,-1 1-10 16,2 1 13-16,2-4-6 0,0 2-24 0,3-2 0 16,1-1 7-16,3-1-7 0,-1 2 8 0,2-4-11 15,0-1 6-15,1-1 5 0,0-1 6 0,0-1 3 16,-1 1-9-16,0-3-6 0,1-1-6 0,-2 0 6 0,0 0 9 0,-2-3-11 16,-1 0 5-16,-1 0-15 0,-2-2 10 15,0-1 13-15,-2-1-13 0,-1 0 7 0,-3-1-2 16,0 1 1-16,-1-1-7 0,-4 1 13 0,0 2-21 15,-1-2 13-15,-1 2 12 0,-2 2-56 0,1 1-18 0,-3 0-11 0,1 4-310 16,1-1 117-16,-1 2 82 0</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1.9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317 43 99 0,'-5'-6'110'0,"2"1"-13"0,-2 1-2 0,1 1-15 0,0 0-26 15,-2-1-1-15,-1 1 9 0,0-1 0 0,0 0-11 16,-3 1 0-16,1 2-9 0,0-1-5 16,1 2-16-16,-2-1 15 0,0 2-20 0,-2 1-3 0,1 2 8 15,-2 0-4-15,1 1 6 0,-7 4-9 0,2 3 10 16,0 0-19-16,0 2 22 0,1 0-32 0,2 2-35 0,0 0 48 0,2 0 0 16,0 4-11-16,3-2 19 0,1 3 3 0,5 0-5 15,-3 0 19-15,4-3-25 0,2-1-12 0,1-1 13 16,5 4 1-16,0 1 10 0,5 3-9 15,-1-4 5-15,2 0-15 0,5-5 16 0,-2 2-9 0,3-1 2 16,2-3-9-16,-1-2 12 0,2-1-1 0,1-3-1 16,-4-3-14-16,0-2 3 0,0-1 26 0,-1-1 7 0,11-3-24 15,-4-1 23-15,2-2-27 0,-3-2-7 16,0 0 10-16,-2-2 15 0,-2-2-28 0,1 1 21 0,-4-4-24 0,-1-1 31 16,-2-3-22-16,-2-2 9 0,1 0 8 0,-5-2-1 15,-2-1-14-15,0 0 0 0,-6 0 9 16,-2-1-12-16,-2 3 15 0,-2 0-1 0,-3 1 5 0,-5 2-23 15,1 0 16-15,-3-1-3 0,-2 5-6 0,-1 2-9 16,-3 2 22-16,0 1-19 0,1 3-9 0,2 4-48 16,2 0-24-16,2 2-13 0,-7 7-333 0,4-4 134 0,3 2 94 15</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4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342 16 63 0,'-16'-10'160'0,"-1"6"-77"0,1 2-6 15,3 1 19-15,-1 4-34 0,-8 5-23 0,0 3 23 0,0 2-26 16,2 7 6-16,-1 0-1 0,1 3-8 0,0 4-7 15,0 2-24-15,3 3 27 0,1-1 26 0,0 1-32 16,4-1 6-16,1 4 16 0,-1 1-24 0,4-2 1 16,4-1-6-16,1 0 0 0,3-3-11 0,1-2 9 0,3-1-6 15,4-3 16-15,3-3-15 0,1-3 4 16,4-3-2-16,2-3-11 0,2-1 19 0,2-5-17 16,1-2 7-16,-1-4 18 0,3-3-21 0,1-3 13 0,0-3-10 15,0-3 2-15,1-2 8 0,-2-3 2 0,0-2 6 0,-1-3-10 16,0-2 0-16,-3 0 1 0,-2-3 15 0,0-1-14 0,-2-5-32 15,-3 1 2-15,-3 0 17 0,-1-5 0 16,-5 0-4-16,-3 2 13 0,-3-1-16 0,-5 5 14 16,-3 0-4-16,-3 4 19 0,-3 5-22 0,-2 3-6 0,-2 0-24 15,-2 5 33-15,-1 4-6 0,-2 3-2 0,-2 3-17 16,4 5-49-16,-4 5-380 0,2 5 134 0,-1-1 99 16</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142 111 62 0,'0'0'86'0,"0"-6"-13"0,1 4 9 16,-1 2 2-16,2-4-21 0,-2 4 11 0,0-3-26 16,0 3 22-16,0 0-24 0,0-5 17 0,0 5 4 0,0 0-6 15,0 0-37-15,0 0 31 0,0 0-8 0,0 0 2 16,-3-2-17-16,3 2-13 0,0 0 22 0,-9 3-20 0,5-1 9 16,0 0-5-16,-4-1-8 0,3 1-17 0,-4 0 16 0,3-1 9 15,1 1-11-15,0-1-11 0,-1-1 8 0,2 0 12 16,-1 0 14-16,0-1-29 0,1-1 22 15,-1-1-19-15,-2 0-3 0,3-3 7 0,0 1-6 0,2-2-1 16,1 0-1-16,0 1 19 0,1 0-18 0,2-2 0 0,1 0 1 16,0 0 7-16,1 1-13 0,2-1 2 15,0 2-13-15,-1 1 2 0,1 0 12 0,2 3-15 0,-1 0-10 16,0 2-64-16,1 1 91 0,0 2 1 0,-2 2-1 0,1 2 5 16,-1 2-31-16,0 0 18 0,-1 3 3 0,-2 1 9 15,0 1 4-15,-1 0 6 0,-2 1 24 16,-1 1-40-16,-3 7-5 0,1-2 6 0,-4 2-3 15,-2-2 1-15,1-3 5 0,-3 1 4 0,0-3-2 0,-1-1 12 16,2-1 4-16,0-7-20 0,3 3 19 0,0-4-27 0,-2 0 17 16,2-2-9-16,0-1 5 0,0-2-5 0,2 0-8 15,2-3 10-15,3 2-22 0,-7-5-4 0,7 5 13 16,-4-7 3-16,4-1-14 0,0 2 140 0,0-1-167 0,1 2 13 16,0-1 4-16,1 0-3 0,2 0-1 0,-1 1 13 15,0 2-4-15,0 1 5 0,1 1 10 0,0 0-5 16,-4 1-5-16,9 1 1 0,-1 1 25 0,-1 1 0 0,1 0-29 15,-2 2 14-15,2 1-1 0,-3 0 11 0,4 0-17 16,-4-1 11-16,1 2 10 0,0-1-35 0,0 0-22 16,1 0 1-16,-1-2-46 0,0-1-15 0,-2 1-303 0,-1-2 125 15,1-1 91-15</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40.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157 19 5 0,'0'0'55'16,"0"0"8"-16,0 0-29 0,0 0-13 0,0 0-11 15,0 0 27-15,0 0 3 0,0 0-25 0,0 0 1 16,0 0-6-16,0 0 23 0,0 0-21 0,0 0 14 0,0 0 1 16,0 0-22-16,0 0 12 0,0 0-17 0,0 0 21 15,0 0-13-15,0 0 2 0,0 0-17 0,0 0 7 16,0 0 16-16,0 0 4 0,0 0-15 0,0 0-23 0,0 0 34 15,0 0-21-15,0 0 14 0,0 0 28 0,0 0-29 16,0 0-24-16,0 0 10 0,0 0 10 0,0 0 1 0,0 0-19 16,0 0 40-16,0 0-11 0,0 0 2 0,0 0-12 15,0 0-20-15,0 0 6 0,0 0 11 16,0 0-9-16,0 0-8 0,0 0 35 0,0 0-30 0,0 0-10 16,0 0 23-16,0 0 4 0,0 0-7 0,0 0-12 15,0 0 26-15,0 0 6 0,0 0-30 0,0 0 23 16,0 0-30-16,0 0 9 0,0 0 0 0,0 0 9 0,0 0 8 15,0 0-8-15,0 0-9 0,0 0 3 0,0 0 18 16,0 0-14-16,0 0 11 0,0 0-22 0,0 0 9 16,0 0-19-16,0 0 17 0,0 0 21 0,0 0-5 0,0 0-16 15,0 0 31-15,0 0-12 0,0 0-24 0,0 0 8 16,0 0-11-16,0 0-2 0,0 0 1 0,0 0 2 16,0 0 17-16,0 0-11 0,0 0-1 0,0 0-2 0,0 0 28 15,0 0-21-15,0 0 12 0,0 0-6 0,0 0-8 16,0 0 25-16,0 0-37 0,0 0 32 0,0 0-5 0,0 0-2 15,0 0-18-15,0 0 1 0,0 0 16 0,0 0 6 16,0 0-29-16,0 0 21 0,0 0-6 0,0 0-1 16,0 0 11-16,0 0 2 0,0 0-22 0,0 0 3 15,0 0-5-15,0 0 20 0,0 0-8 0,0 0-10 16,0 0 4-16,0 0 17 0,0 0-17 0,0 0 26 16,0 0-29-16,0 0 4 0,0 0-15 0,0 0 24 0,0 0 11 0,0 0-39 15,0 0 19-15,0 0-8 0,0 0 23 0,0 0-14 16,0 0 30-16,0 0-16 0,0 0-22 0,0 0 39 15,0 0-41-15,0 0 19 0,0 0-6 0,0 0 19 16,0 0-19-16,0 0 11 0,0 0-7 0,0 0 37 0,0 0-30 16,0 0 2-16,0 0 4 0,0 0-17 0,0 0 12 15,0 0 3-15,0 0-9 0,0 0 0 0,0 0-5 16,0 0 5-16,0 0 11 0,0 0-17 0,0 0-11 16,0 0 10-16,0 0 6 0,0 0 10 0,0 0-5 0,-13 0 1 15,13 0 8-15,0 0 16 0,0 0-22 0,0 0 25 16,0 0 4-16,0 0-25 0,0 0-6 0,0 0-5 0,0 0 14 15,0 0 9-15,0 0-35 0,0 0 27 16,0 0-4-16,0 0-7 0,0 0 11 0,11-7-20 0,-11 7 11 16,6-4-37-16,-6 4 18 0,6-2 26 0,-6 2-17 15,7-3-2-15,-7 3 1 0,4 0 1 0,-4 0 4 16,8-2 11-16,-4 2-13 0,-4 0-1 0,6 0-20 16,-2 2 14-16,-1-1 2 0,1 0 16 0,-2 1-18 0,0 0 5 15,1 1 2-15,-1 0-1 0,-1 1-4 0,0-1-1 16,-1-3 6-16,-1 10 4 0,-1-2-12 0,0 1 15 0,0-1-1 15,-2 1-14-15,1-2 12 0,-3 1-1 0,1 0 5 16,0-1 4-16,0-1-33 0,0 3 12 0,1-3 28 16,-2-1-36-16,2 1 12 0,1-2 13 0,-1-1-17 15,4-3-7-15,-4 5 21 0,2-3 10 0,2-2-20 16,-5 3 21-16,5-3-3 0,-3 3 24 0,3-3-12 0,0 0-22 16,0 0 22-16,0 0-6 0,0 0-29 0,0 0 14 0,0 0 1 15,0 0-16-15,0 0 15 0,0 0 5 0,0 0 15 16,17-7-9-16,-17 7-22 0,8-2 19 0,-5 1-19 15,-3 1-12-15,10-1 2 0,-5 1 20 0,-5 0-14 16,10 1 18-16,-6 0-21 0,3 2 12 0,-1-1 4 0,-1 2 6 16,0 0-16-16,-2 0 16 0,0 0-11 15,0 2 3-15,-3-1-4 0,0-5 9 0,1 8-5 0,-1-3-10 16,0-5 12-16,-3 12 4 0,0-4-2 0,0-1-6 16,-1 0-6-16,-2 1-2 0,2-3 28 0,-2 2-22 0,-1 0 4 15,0-4 11-15,-1 3-16 0,0-2 27 0,0-1-17 16,-1 2 2-16,0-2-14 0,1-2-1 0,-1 1 13 15,-1-2-19-15,2 0 19 0,8 0 16 0,-19-3-31 0,8 1 8 16,4-1-10-16,-2-1 4 0,2 2 22 0,0-1 13 16,0 0-24-16,1-1-22 0,-1 1 27 0,1-1-6 15,2 1-18-15,-1 1-39 0,1-2-33 0,0 0-330 16,-1 2 128-16,0-2 91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38.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1729 892 67 0,'-1'-5'58'0,"1"5"21"15,0 0 9-15,0 0-21 0,-2-6-5 0,2 6-11 0,0 0-19 0,0 0 20 16,0 0 5-16,-3-4-28 0,3 4 1 0,0 0 10 15,0 0-9-15,-3-4 7 0,3 4-27 0,0 0 20 16,0 0-9-16,-3-6-13 0,3 6 29 0,0 0-11 16,0 0-59-16,-5-6 56 0,5 6-12 0,-2-4 31 0,2 4-1 15,0 0-9-15,-7-8-9 0,7 8 7 16,-5-4 0-16,2 1-2 0,3 3-18 0,-5-6 11 0,5 6-28 16,-4-5 34-16,4 5-24 0,-4-6 12 0,-2 1 0 15,2 0-8-15,0 0 15 0,1 0-29 0,-2 1 10 0,1-1-8 16,-1 0 12-16,1 0 4 0,-2 0-32 0,-1-1 26 0,2 3 0 15,-1-4 4-15,-2 2 8 0,1 0-16 16,0 0 2-16,1 0 1 0,-2-1-17 0,0 0 15 0,0 0-8 16,-1 0 19-16,3 2-6 0,-2-3-5 0,-2 0-6 15,1 2 3-15,-1-4-17 0,1 3 26 0,-2 0-1 16,1 0 10-16,0-1-2 0,0 1-32 0,-6-6 18 16,0 2 4-16,-1 0 0 0,-1-1-10 0,3 5 5 15,-4-5 5-15,0 1 10 0,0-1-33 0,0 2 12 0,0-2-3 0,-3 1-1 16,2 0 1-16,0-1-4 0,0 1 21 0,2 0-12 15,-3 1 19-15,0-3 7 0,1 2-34 0,-1-1 17 16,1-1-4-16,-1 2-8 0,-4-1-8 0,4 1 12 16,-1 0 15-16,1 0 2 0,-1 0-14 0,1 1 10 15,-1 0-25-15,2-3 11 0,0 3 25 0,0-2-24 16,0 1 7-16,-1-1-14 0,2 0 15 0,-2 1-17 0,2-2 10 16,-1 3 1-16,0 1 0 0,1-2 10 15,-1 1-11-15,1-1 12 0,0 0-15 0,-1 1 6 0,1-1 0 16,-1 1-6-16,-1 0 6 0,3 1 21 0,-2 1-21 0,4 0-18 15,-6 0 19-15,4-1-10 0,-4-1 10 0,7 2-8 16,-2-1 11-16,3 1 8 0,0 1-19 0,1 0-7 0,1 1 31 16,-4-5-33-16,2 4 26 0,2-1-12 0,2 2-9 15,-1-2 0-15,2 1 9 0,-1 2 23 0,1-2-33 16,0 1 1-16,-1 0 17 0,1 1 9 0,0-2-36 16,2 2 6-16,-1-1 13 0,2 2-7 0,0 0 6 15,1 0-7-15,0 0 4 0,2 0 31 0,-1 2-31 16,2-1 1-16,2 2-2 0,-5-2-6 0,5 2 8 0,0 0-5 0,-6-3 15 15,6 3-11-15,-3-3-9 0,3 3 14 0,-3-1-9 16,3 1 18-16,0 0-18 0,0 0 20 16,0 0-22-16,0 0-9 0,-3-2 13 0,3 2-2 0,0 0 19 0,0 0-16 15,0 0 13-15,0 0 17 0,0 0-24 0,0 0 8 16,0 0 5-16,0 0-18 0,0 0-2 0,0 0-5 16,0 0 3-16,0 0 33 0,0 0-24 0,0 0-2 15,0 0-15-15,0 7 4 0,0-7 15 0,0 0-29 16,0 0 20-16,0 0-16 0,0 0 28 0,0 0-4 15,0 0-23-15,0 0 23 0,0 0-4 0,0 0 9 16,0 0 4-16,0 0-27 0,3 7 42 0,-3-7-16 0,0 0-27 16,0 0 4-16,0 0 26 0,0 0-13 0,0 0-3 15,0 0 1-15,0 0 13 0,-6 5-17 0,5-4 26 16,1-1-17-16,0 0 9 0,-5 2-13 0,5-2 19 0,0 0-19 16,-2 1 27-16,2-1-35 0,-3 1 6 15,3-1 23-15,-4 2-53 0,4-2 46 0,0 0-20 0,-5 2 3 16,5-2-13-16,-3 0 17 0,3 0 12 0,-4 1-21 15,4-1 7-15,-3 2 10 0,3-2 7 0,-4 2-19 0,4-2-13 16,-4 1 38-16,4-1-25 0,-3 0 12 0,3 0-8 0,-3 1-2 16,3-1-6-16,0 0 7 0,-6 1-13 0,6-1 20 15,-4 0-11-15,4 0 7 0,-4 1 1 0,4-1 8 16,0 0-11-16,-5-1-26 0,5 1 35 0,-6 0-11 16,6 0-1-16,-3-1 13 0,3 1 0 0,-4-1 7 15,4 1-31-15,-4-1 41 0,4 1-40 0,-4-2 7 16,1 0 1-16,3 2 9 0,-4-1-3 0,4 1 1 15,-5-3-9-15,2 2 6 0,3 1-10 0,-6-2 17 0,4 1-4 0,2 1-21 16,-6-2 2-16,6 2 8 0,-5-1 4 0,5 1 21 16,-4-2-4-16,4 2-7 0,-5-2 10 0,5 2-10 15,-4-1 12-15,4 1-26 0,-2-2 13 0,2 2-18 16,0 0-1-16,-6-1 10 0,6 1 22 0,0 0-14 16,-5-1-35-16,5 1 37 0,-5-2-21 0,5 2-15 0,-5-1-3 15,5 1-8-15,-3-1-50 0,1 1-269 0,2 0 111 16,0 0 80-16</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6.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355 0 70 0,'-29'5'69'0,"2"1"27"0,0 2-23 0,1 3 14 16,1 1-35-16,1 1-3 0,-1 0 18 0,4 2-18 0,-2 2-6 16,3 2 9-16,1-1-13 0,2 2-19 0,1 3 10 0,3-1 7 15,1 2-30-15,2 0 6 0,3 2 5 16,-2-1 21-16,5-2-2 0,4 1-28 0,0 3 20 16,4-1-8-16,3 2-5 0,1-3-6 0,4 1 4 0,1-2 5 15,2 0-11-15,1-1 2 0,3-3 22 16,-1-1-13-16,4-2-2 0,4-3 7 0,-2 0-23 15,2-4-17-15,2-2 21 0,2-4 6 0,0-4-22 0,2 0 22 0,-1-6-6 16,-3-2 25-16,2-2-15 0,-1-3 34 0,-2-2-6 16,-1-3-10-16,-3-2-12 0,-2-2 16 0,-2-3-21 0,-2-1 7 15,-2-3-13-15,-4-1 10 0,-3-2 8 16,-4-3-30-16,-3 4 14 0,-3-2-4 0,-5 1-11 16,-3 3-12-16,-3 5-20 0,-4 0-11 0,-3 1-56 0,-4 4-321 15,-1 5 130-15,-4 0 93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5.9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225 72 72 0,'3'1'109'0,"-3"-1"-18"15,0 0-14-15,0 0 19 0,0 0-6 0,0 0-12 16,0 0-16-16,0 0 4 0,0 0-30 0,0 0 17 0,0 0-25 15,0 0 25-15,0 0-22 0,0 0-7 0,0 0 16 16,-21 3-6-16,13-2-12 0,-2 1-6 0,-2-1 3 0,1 1-19 16,-1 0 16-16,-1-1 3 0,1 1 0 0,2-2-2 15,-1 0-6-15,1 0 8 0,1 0-25 0,-1 0 3 16,4-2 15-16,-1 2-8 0,7 0 2 0,-8-3 0 0,4 1-4 16,4 2-18-16,-5-5 27 0,5 0-11 15,0 5-11-15,0-8 11 0,5 1 19 0,-1 1-10 0,2-1-1 16,1 0-11-16,-2 0 9 0,4 1 2 0,0 0-2 15,0 1 0-15,1 1-4 0,-2 0 9 16,3 2-10-16,-2 0 9 0,1 2 126 0,-1 2-147 0,1 2 12 16,-4 1-10-16,1-1 6 0,1 5 17 0,-1-1-25 0,-2 3-3 0,-1 1 11 15,-1 1 13-15,-2 0-27 0,0 1 6 16,-2 0 19-16,-2 0 7 0,-3 6-15 0,-3 0 3 0,-1 0 2 16,-1 1 21-16,-2-2-52 0,0 0 23 0,-5-1 10 0,3-2-16 15,-3-1 12-15,1-2-1 0,1-1 13 16,3-3-12-16,3-3-8 0,1-1 4 0,1-2 2 15,2-2 9-15,0-1-12 0,6 0-2 0,-7-2-1 0,7 2 14 16,-3-7 11-16,3 7-8 0,0-9-7 0,3 1 6 0,0-2-1 16,1 2-16-16,1-1-11 0,2 2-1 0,-3-1 0 15,5 2 24-15,-2 0-23 0,2 0 6 0,0 2 25 16,0-1-17-16,-1 3 9 0,1 1 6 0,0 1-19 16,1 1-13-16,-1 1 29 0,-2 3-14 0,2-1 5 15,-2 2-1-15,0 2-12 0,-1-1 27 0,0 1-26 0,-1 0 10 16,-1 0-38-16,0 2 8 0,-1-3-32 15,0 2-35-15,1-3-273 0,0 2 116 0,-1-4 83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8.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132 64 113 0,'-6'8'113'0,"-3"-1"-10"0,2-2 18 16,-2 1-53-16,1-1 19 0,-2-2-9 0,1 0-21 0,0-2-15 0,3-1 19 16,-2-2-12-16,8 2-22 0,-11-10 12 0,7 4 6 15,2-3 22-15,2 2-22 0,1-2 2 0,2 1-3 16,1-1-5-16,0 1 8 0,1 1-36 0,2 0 15 16,0 0-18-16,1 3 20 0,3-1-5 0,-2 1-14 15,1 4 10-15,1 0-6 0,1 0 30 0,-2 3-3 0,0 3-28 16,-1 0 9-16,4 7 15 0,-4-1-36 0,-1 0 32 0,-4 1-16 15,-2 2-16-15,0-2 36 0,-3 4-3 0,1-1-17 16,-6 9-11-16,-2 2-5 0,-4-2 10 0,1 0-1 16,-5 0-9-16,1-1-13 0,-3-3-2 0,0-1 33 15,2-3-15-15,1-3 7 0,-1 0-20 0,3-2 4 16,3-7 16-16,3-2 0 0,1-1-20 0,3-4 35 16,3 2-29-16,-3-7-2 0,3 7-13 0,2-13 26 0,-1 6-17 0,5-2 35 15,-1 1-13-15,0 1 17 0,4 0-2 0,-1 2-14 16,-1 0 9-16,3 3 14 0,-1 0-45 0,2 3-4 15,1 1 23-15,0 2-2 0,6 6-37 0,0 0-18 16,0 3-42-16,-2 0-62 0,0 5-344 0,-2 0 148 16,1 1 109-16</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0 134 0,'-3'7'143'0,"0"0"-25"0,2 1-12 16,0-1 15-16,0 0-23 0,0 0-13 0,-1-1-19 16,2 0 24-16,0 0-29 0,0-3-11 0,0 2 4 0,0-2 6 15,0 0-16-15,0 0-2 0,0 0-5 0,0-1 14 16,2 0-14-16,-1-2 6 0,0 1-9 0,0 0 1 15,0 0-17-15,2-2 20 0,-2-1-5 0,1 1-11 16,2 0 23-16,-1-2-45 0,1-2 11 0,2 2 11 0,1-3-6 16,1 1 5-16,-2 0-3 0,2 1-18 0,0-1 26 15,1 1-8-15,0 1-11 0,1-2 1 0,0 3-1 0,-2 0 0 16,2 0-5-16,0 2-8 0,-1 0 12 0,0 2 17 16,1 0-42-16,-2 2 2 0,-2 0 8 0,0-1 19 15,-2 2-4-15,1 0 1 0,-1-1-8 0,-2 4 29 16,1-2-8-16,-3 0-33 0,0 1 23 0,-1 2-8 0,-1 1 30 15,0-2-2-15,-3 0-8 0,1 1 1 0,-2 1 10 16,2-3-7-16,-4 1 8 0,2 0-17 0,-2 1 2 16,1-4-2-16,-1 2 11 0,-1-2-1 0,2 0 11 0,-2 0-19 15,1-3 2-15,2 1-29 0,-1-2 25 0,2-2-26 16,-2 0-30-16,4 2-19 0,-2-2-17 0,2 0-41 16,0-3-39-16,-1 0-413 0,3 0 169 0,-1 0 121 0</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9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28 70 0,'-25'-8'160'0,"4"1"-53"0,0 6-18 0,1 2 9 16,-4 3-14-16,-1 4-5 0,1 2-25 0,1 4 7 15,0 0 35-15,2 6-49 0,-1 1 8 0,3 4-6 0,1 0 10 0,1 2 16 16,1 3 6-16,3 0-36 0,1 2 9 0,3 2-23 16,2-2 58-16,3 1-57 0,4 0 12 0,3 0-2 15,1-2-8-15,3-1-37 0,5-1 36 0,1-3-10 0,4-2-13 16,2-1 70-16,1-3-79 0,2-4-2 16,2 0 20-16,2-3-19 0,2-3-9 0,0-3 17 0,2-4 3 15,0-3 1-15,2-2-24 0,0-4 42 0,1-4-16 16,-3-4-17-16,3 0 9 0,-5-6 9 0,0-1-18 15,-1-1 6-15,-4-1 8 0,-4-3 14 0,0-6-45 0,-4 3 47 16,-4-5-37-16,0-1 20 0,-4-7-46 0,-2 1 56 16,-3 0-11-16,-4 2-19 0,-4 0-13 0,-4 5 42 15,-2 1 0-15,-5 5-40 0,-3 2-24 0,-4 6 1 0,-2 2-43 16,-4 3-46-16,-2 2-367 0,-1 6 153 0,-2 5 106 16</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5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73 0 107 0,'0'0'99'0,"0"0"-16"15,-10 17-2-15,7-9 2 0,0 0-17 0,-1 0 3 16,0 1-7-16,0 1 0 0,-1 0-10 0,0-1 1 16,2 1-3-16,-3 0 9 0,3-2-27 0,0 1 8 0,-2 0 2 15,2-3 28-15,0 1-46 0,0-1-1 16,1 1 35-16,-1-2-36 0,2-1 5 0,1-4 9 0,0 0-25 16,2 8 13-16,-2-8-2 0,0 0 0 0,10 7-13 15,-6-5 12-15,5-2-10 0,2 1-2 0,-1-1 14 0,3 0-27 16,-2-1 8-16,0-1 2 0,1 0-10 0,-1-1 2 0,0 1 13 15,0-3 13-15,-2 1-24 0,0-1-3 16,1 0 8-16,-1 0 2 0,-1 0-8 0,-1-1 9 0,0-2-11 16,-2 2 7-16,2-2 19 0,-3 1-16 0,-1 1 9 15,-1-1-18-15,-1 2 19 0,-1 0-7 0,0 5-17 16,1-8 14-16,-1 8 1 0,0-8 8 16,0 5 1-16,0 3-4 0,0 0-5 0,0 0 1 0,-4-5 16 15,4 5-41-15,0 0 25 0,-11 12 6 0,6-4-41 0,1 1 19 16,-1 3 5-16,0-1 16 0,-2 7-4 0,0 3-5 0,1-1-7 15,0 0 7-15,0 0-13 0,2 0 56 16,1-3-42-16,2-3-57 0,-1-1 33 0,2 0-18 16,0-1 6-16,2-2-51 0,-1 0-26 0,2 2-337 0,-1-3 136 15,1-4 96-15</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6.9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8 0,'0'0'94'16,"0"0"-36"-16,0 0-11 0,0 0 21 0,0 0 3 15,0 0 2-15,0 0-27 0,0 0 12 0,0 0 2 16,0 0-28-16,0 0-4 0,0 0 22 0,0 0-27 16,0 0-9-16,0 0 14 0,0 0 1 0,0 0-12 0,0 0 6 15,0 0 4-15,0 0-23 0,0 0 0 0,0 0 22 0,0 0-14 16,0 0-15-16,0 0 24 0,0 0-23 0,0 0 15 16,0 0-23-16,0 0 31 0,0 0-19 0,0 0-5 15,0 0 6-15,0 0 29 0,0 0-9 16,0 0-30-16,0 0-1 0,0 0-1 0,0 0-9 0,0 0 21 0,0 0-6 15,0 0 0-15,0 0-67 0,0 0 76 0,0 0 25 16,0 0-31-16,0 0 0 0,0 0 23 16,0 0-18-16,5 5 1 0,-5-5 2 0,6 2 7 0,-6-2-2 0,8 1-2 15,-3 0-16-15,5-1 23 0,1 1-1 0,1 0-28 16,1 0 22-16,1 0-16 0,2-1 10 0,1 0-8 16,2 0 0-16,9 0-7 0,0 0 23 0,2 1-18 0,-1-1 29 15,0 0-37-15,1 0 7 0,1 0 22 16,4 0-10-16,-1 0 2 0,1 2 8 0,1-5-17 0,0 4 4 15,0-2 16-15,1 2-25 0,-4-1 15 0,3 2-9 16,-1-2-9-16,-3 0-17 0,0 0 26 0,-3 1-3 16,0 1-7-16,-3-1 7 0,1 1 11 0,-7 0 3 0,-4-1-19 0,0 0 20 15,-4-1-8-15,0 1-2 0,0-1-26 16,-2 0 38-16,0 1 1 0,-4 0 2 0,1-1-15 0,-3 0 9 16,-4 0 17-16,10 0-32 0,-10 0 24 0,6 0-7 15,-6 0-5-15,0 0-27 0,0 0 31 0,0 0-20 16,0 0-4-16,0 0-31 0,0 0-33 0,0 3-256 15,0-3 104-15,0 0 74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7.4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338 9 69 0,'-4'-3'100'0,"4"3"-22"0,-3-1-2 0,3 1 2 16,-4-2-12-16,2 2-7 0,-1 0-8 0,0-1-6 15,0 0 8-15,-1 0-28 0,0 1 16 0,1 0-21 16,-3 0-5-16,2-1 26 0,-5 3-20 0,1 0-18 0,-2-1 27 15,1 1-11-15,-4 1-30 0,2 0 33 0,-1 3 6 16,-1-1-12-16,0-2-3 0,-8 6-10 0,5-3-4 0,-3 3 12 16,6 0 5-16,-4 1-13 0,3-3 5 15,-2 2-6-15,3 1-1 0,2-1 22 0,2-1-25 0,-4 4 4 16,3 0 7-16,3 0-1 0,2-1 8 0,0 0-25 16,1 1-6-16,2-2 1 0,0 2 17 0,2 0-11 0,2 1 16 15,2 0-5-15,0-1 9 0,2 0-35 0,6 4 31 16,3 0-6-16,1-4-1 0,3 0 7 0,2-1-8 15,1-3 20-15,2 1-24 0,1-1 17 0,2-3-5 16,1-1-5-16,-1-4-14 0,2 0 13 0,-1-2 15 0,0-2 2 16,-1-2-27-16,0-2 2 0,-3-1 8 15,0-3 7-15,0-1-2 0,-4 2-3 0,0-5-7 0,-2 2-10 0,-1-1 23 16,-3-2-2-16,-4-2-18 0,-1 0 14 0,-4 5 7 16,-2 1 0-16,-4 0-21 0,-2 1 23 0,-1-2-4 15,-5-6-17-15,-4 3-6 0,-4 1 6 0,-2 2 2 16,-4 4-7-16,-1 3-12 0,-4 2-20 0,-2 1-14 0,0 4-251 15,-1 1 98-15,-2 3 68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4.9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33 0,'0'0'41'0,"0"0"-6"0,0 0-7 0,0 0-3 0,0 0 5 0,0 0-4 15,0 0-11-15,0 0 8 0,0 0-13 16,0 0 11-16,-1 1 8 0,1-1-16 0,0 0-5 16,0 0-3-16,0 0 2 0,0 0 3 0,0 0 30 15,0 0-52-15,0 1 17 0,0-1-10 0,0 0 7 0,0 0 10 16,0 0-7-16,0 0 2 0,0 0-21 0,0 0 24 15,0 0-1-15,0 0 11 0,0 0-17 0,0 0-3 16,0 0 0-16,0 0 9 0,0 0 1 0,0 0-20 16,0 0 10-16,1 1-9 0,-1-1 3 0,0 0-10 15,0 0 8-15,0 0-8 0,0 0-21 0,0 0-82 0,0 0 38 0,0 0 29 16</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7.6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1968 0 78 0,'-19'7'100'0,"2"-1"-22"0,-8 2 8 0,2 0-67 0,-4 0 33 16,-5 2-18-16,0-1 13 0,-7-2 2 0,-2 4 3 15,2-2-15-15,-6 0-12 0,-2 1-17 0,-8-1 12 16,-5 0 2-16,-3 0-8 0,-4 0 0 0,-5-2-13 16,-4 2 4-16,-5-1 13 0,-4-1 2 0,-3 0-22 15,-4 3-26-15,-5-4 25 0,-3 3-28 0,-4-1 8 0,-4 0-27 0,-2-1-161 16,-71 2 67-16,38-3 47 0</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6.5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0 196 44 0,'4'-5'30'0,"1"0"-2"16,0 0 13-16,2 1-27 0,-1-1 10 0,1 2-1 15,1-1-93-15,0-1 122 0,1 2-13 0,-1-1-8 16,4 1-17-16,-1 0 5 0,1 0-9 0,1-1 11 0,10-1 3 15,-2 0-26-15,3 1 4 0,1-2 22 0,2 3 3 0,2-3-13 16,3 3-17-16,-1-2-9 0,4 1 42 0,0 0-31 16,2 0 13-16,2 0-12 0,-2 1-4 0,5-1 4 0,-2 1-5 15,0 0 29-15,5 0-14 0,-1 0 5 0,1-1-28 16,3 1 15-16,0 1-1 0,-3-3 13 0,1-1 4 16,0 3-23-16,3-2-6 0,0 0 9 0,1 0 20 15,1 0-1-15,1 2-22 0,1-1 5 0,-1 0 19 16,1 1-24-16,1 1 27 0,-1-1-32 0,-1 3 10 15,1-2-7-15,-1 2 7 0,-1 2 5 0,1-4 2 16,1 2-4-16,1 0-10 0,0-1 6 0,-1 0 1 0,3-1 10 0,-2 0-15 16,2 1 0-16,-3 1-2 0,0-1 12 0,-1 1 0 15,-3 1 8-15,1 0 1 0,-3 2-11 0,-1 0 14 16,-1 2-22-16,-4 1 20 0,1 0-28 0,-3 2 6 16,0 0-6-16,1 2 6 0,-1 2 3 0,-2-2-24 15,-1 1-146-15,-3 0 57 0,-5 0 40 0</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5.4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314 13 51 0,'0'-1'71'0,"-2"-2"-1"0,0 3-22 0,0-1 10 15,0-1-27-15,2 2 23 0,-3-2-11 0,0 1 3 16,0 0-34-16,0 0 18 0,0 0-20 0,-1 1 19 0,0 0-4 0,0 0-13 16,-1 0-9-16,0 0 6 0,0 0-6 15,-3 1 5-15,-1 2-6 0,0-1 16 0,-1 3-4 16,1-2-18-16,0 1 19 0,-2 1-15 0,1 0 9 16,0 2 12-16,0-2-34 0,-1 2 16 0,1 1 9 0,-5 2-19 0,2-1-4 15,-1 3 1-15,4-1 5 0,0-2 11 0,2-1-11 16,-4 7-1-16,2-4 21 0,3 1 6 15,-5 3-1-15,5-1-20 0,1 0 4 0,-1 3-8 0,3-3 31 16,-1 1-26-16,2-4 16 0,0 2-22 0,2 0 6 16,0 0-1-16,1 0-6 0,2 0 19 0,0 1 4 15,2 0-26-15,1-2-1 0,2 5 20 0,3 0-10 16,1-1-5-16,1-2 9 0,-1-3-1 0,0-2-3 0,0-2 13 0,5 4 0 16,1-2 17-16,-3-3-22 0,0-1 3 0,0-1 6 15,-1-3-4-15,2 1 26 0,0-1-43 0,1-1 12 16,-1-1 20-16,1-1-26 0,8-4 12 0,-2 2-24 15,-2 1 15-15,2-3-3 0,-2 0-9 0,-4-1 25 16,-2 0-2-16,-3 2-11 0,0-2-7 0,0 0 10 16,-2 0 5-16,7-5 14 0,-5-2-19 0,-2 3 8 0,-2 0-20 15,-3 1 21-15,0-1 4 0,-1 0-15 16,0-1 16-16,-3 0-28 0,-1-1 16 0,-3-1-31 0,-2-4 10 0,-2-1 35 16,-3 2-24-16,0 2-15 0,-2 1 14 0,-2 1 1 0,-3 4-7 15,0-1 15-15,-1 2 7 0,2 2-11 16,0 4-18-16,1 2-13 0,-1-1-43 0,-8 4-255 0,0-2 100 15,-2 4 75-15</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42.3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44 0,'0'0'142'0,"0"0"-30"0,0 0 11 0,0 0-40 15,0 0 3-15,2-4-21 0,-2 4 5 0,0 0-29 16,0 0 31-16,0 0-28 0,0 0 1 0,2-2 15 0,-2 2-36 16,0 0 34-16,0 0-30 0,6 5 26 0,-5-1-32 15,2-1 19-15,0 0 7 0,-1 3-10 0,2 0-15 0,-1 2 0 16,1 1-4-16,-3 0 12 0,2-1-13 15,0 0 19-15,0 0-30 0,0 0-7 0,2-1 20 0,-3 0 2 16,2-1 15-16,0-3 21 0,1 2 12 0,2-2-4 16,2-2 3-16,1-3-48 0,10-5 25 0,3-5 11 15,4-2-40-15,2-6 27 0,3-1-3 0,1-1-19 16,4-1-15-16,2-2 0 0,2-1-68 0,0 1-29 0,1 3-506 0,-2 0 178 16,-1 4 128-16</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6.2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0 125 0,'0'0'117'0,"0"0"16"16,0 17-50-16,-4-8 12 0,2 0-10 0,-4 2-20 15,2 1-10-15,-4 6 1 0,1-4 4 0,0-2 1 16,1 0-9-16,2-2-1 0,-2 0 3 0,2 0 24 16,1-3-39-16,-1 3 2 0,1-3-4 0,1 0-6 15,1 0-7-15,0-4 40 0,1-3-53 0,1 7 56 16,-1-7-42-16,3 4-1 0,0-4 5 0,1 0 2 0,2 0-4 0,4-1-10 16,0-1-4-16,0 0-23 0,0 0 13 0,3-2 22 15,-1 1-25-15,1-1 2 0,-2-1-4 0,1-1 36 16,-1 0-16-16,0 2 59 0,0-2-74 0,-1 1-24 15,-3-1 26-15,2 1-11 0,-1-1 15 0,-1-1-9 16,-1 0 23-16,0 0-11 0,-3 0 25 0,1 0 28 0,-1-1-30 16,-1 3 25-16,-1 0-15 0,0 0 31 0,-1 5-23 15,0-7 19-15,0 7-6 0,0 0-10 16,-2-7-8-16,2 7-27 0,0 0 20 0,-4-3 9 0,4 3-42 0,0 0 20 16,-8 12-2-16,6-3-13 0,-2 2 4 0,0 1-1 15,2 1-16-15,-3 10 14 0,0 0-4 0,1-1 10 0,1 2-62 16,-1-1-58-16,0 1-82 0,-6 2-546 0,7-1 208 15,1-2 159-15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7.673"/>
    </inkml:context>
    <inkml:brush xml:id="br0">
      <inkml:brushProperty name="width" value="0.06667" units="cm"/>
      <inkml:brushProperty name="height" value="0.06667" units="cm"/>
      <inkml:brushProperty name="fitToCurve" value="1"/>
    </inkml:brush>
  </inkml:definitions>
  <inkml:trace contextRef="#ctx0" brushRef="#br0">321 32 116 0,'0'0'164'16,"-2"-3"-8"-16,1-1-25 0,0 2 0 0,-2-1 2 15,0 1-40-15,-1-1 60 0,1 1-8 16,-2-2-59-16,1 2 38 0,0 1-31 0,-4-3-16 0,-1 3 1 15,2 1-39-15,-4-1-5 0,0 2 32 0,1 0-19 16,-4 3 4-16,0-1-9 0,1 1-8 0,0 1 8 0,1 0-39 16,0 4 21-16,-1-3-12 0,-6 11 5 0,2-2-10 15,0-1 4-15,2 5 9 0,2-1 3 0,3-3 6 16,-3 6-40-16,5-4-6 0,0 4 18 0,-2 1 22 16,5-2-27-16,1-3 4 0,1-1 1 15,1-2-8-15,0 3 28 0,4 0-39 0,-1 1 26 0,-1 0 58 0,5 7-67 0,2-3-6 16,5 1 21-16,-5-5-20 0,0-4 8 15,2 0-18-15,8 3 2 0,0-3 7 0,3 0-22 0,-4-6 30 16,-4 1-13-16,3-5 5 0,1-1-13 0,2 0 0 16,0-1 13-16,0-2-7 0,2 0-26 0,-3-2 18 15,0-1-5-15,10-3 3 0,-3-4-5 16,1 5 26-16,-4-6-1 0,1 0-28 0,-2-2 38 0,0 0-11 0,-4 3 5 16,2-4-9-16,-1-2 11 0,-2-2-14 0,0 0 15 0,-3 4 7 15,1-6-21-15,-2-1 31 0,0 1 32 0,-5 2-19 0,2-6 12 16,-3 5 29-16,-3 1-9 0,-2 0 9 15,1 4-10-15,-2-4-5 0,-3 0 20 0,-1-7-7 0,-1 7-4 16,0 1-15-16,0 3 7 0,-7-4-27 0,2 4-7 16,0 3 3-16,-1 1-8 0,-6-2-36 0,0 4-44 15,1 2-35-15,-1 5-45 0,-2-1-52 0,1 2-525 16,-2 0 207-16,-10 4 154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4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47 132 0,'0'0'112'0,"0"0"22"0,0 0-31 15,0 0-11-15,0 0-7 0,4 0-22 0,-4 0 21 16,2-2-27-16,3 1-8 0,-2 0-10 0,1-1 9 0,0 1-24 16,4-1 23-16,-1 1-17 0,2-2 8 0,-2 0-19 15,1 1 17-15,1-1 17 0,1 0-43 0,-1 0 15 16,-1 2 15-16,1 0-29 0,-1-3-8 0,2 2 9 0,-2-1 5 16,-1 1-9-16,0 1 32 0,-1-1-37 0,0 1 8 15,-1 0-39-15,-1-1 22 0,-2 1-20 0,1 1-19 16,-1 0-11-16,-2 0-347 0,1 0 122 0,-1 0 91 15</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6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59 3 0,'3'-7'143'0,"2"0"-5"16,0 1-1-16,0-1-3 0,2 1-2 0,-1 0-33 0,2 1 3 15,-1 1 10-15,0 1-4 0,0-1-10 0,2 2-20 16,-4 0 18-16,0 2-39 0,0 0 40 0,0 2-23 16,2 1-2-16,-3 1 11 0,1 1-52 0,-1 1 37 15,-1 2-15-15,-2 0-12 0,1 3 9 0,-2-3 10 16,0 1-24-16,-2 0-6 0,1 0-3 0,0 0 7 0,-2-2-18 0,1 0 28 16,-1 0-29-16,1-2-8 0,0-1-14 0,1 0 21 15,1 0-13-15,-2-3 6 0,1 3 0 0,1-4 13 16,0 4-17-16,0-4 10 0,1 5 7 0,-1-5 7 15,3 1-27-15,-1-1-1 0,-2 0 15 0,8 2-56 16,-4-2 44-16,1 1-6 0,3 0 8 0,2 1-18 16,-1 0 21-16,-1-1 22 0,0 2-43 0,-1-3 11 0,0 4-6 15,-1-1 35-15,-1-2-17 0,-5-1-4 0,7 3-5 16,-7-3 2-16,1 4 1 0,-1-4-2 0,0 0 34 0,-8 12-30 16,0-7 23-16,0 2-22 0,-3-1-60 0,-7 2 51 15,0 0 21-15,-2-2-14 0,3 0-3 0,1-2-19 16,-5 3 14-16,5-3 15 0,0-1-15 0,3-2-41 0,1 1-20 15,1-3-36-15,1-1-5 0,3 0-22 0,-1-1-485 16,8 3 180-16,-11-7 131 0</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6 60 0,'-10'-3'126'16,"-2"2"-16"-16,2-2 5 0,-1 3-45 16,-1 0 22-16,-1 0-12 0,1 2-13 0,-2 1-1 0,0 0-19 15,1 1 10-15,-6 5 6 0,-1 0-29 0,1 1 0 0,-1 2 2 16,4 0 15-16,-1 5-25 0,3-1-3 0,1 2 17 15,0-1-23-15,1 2-5 0,1 1 18 0,1 1-16 16,2 0 19-16,3 0-11 0,1 2 10 0,-2-3 17 16,5 1-30-16,2-3 1 0,0 5 4 0,5 0-12 15,-2-1 3-15,3-2-1 0,1 0-5 0,3-1 6 0,1-3-9 0,3 0-10 16,1-1 13-16,2-3-11 0,2-2 4 0,0 0 21 16,2-3-8-16,1-1-26 0,0-1 4 0,-3-4 14 15,-1-1-5-15,-1 0-8 0,7-4-11 0,0 0 50 16,1 0-10-16,-3-5-4 0,3 1-20 0,-3-4 37 0,1 3-47 15,0-7 22-15,-3 0 35 0,-1 0 7 0,-2-3-32 16,-1-1-8-16,-5-1-23 0,1-1 14 0,-4 0 52 16,-1-2-43-16,-4-2 21 0,-4 7-56 0,-1-6 9 15,-2 1 11-15,-5 1-17 0,-3 1-26 0,1 1 77 16,-1 3-26-16,-4 1 1 0,-5 2-23 0,1 3-19 16,-1 2-2-16,-1 3-36 0,-4 0 1 0,6 3-50 0,2 3-349 0,0 2 145 15,0 1 101-15</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2.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15 63 0,'0'0'88'0,"0"0"7"0,-2-3-38 16,2 3 17-16,0 0-21 0,0 0 28 0,0 0-4 16,0 0-2-16,0 0-25 0,0 0-18 15,0 0 9-15,-5-6 0 0,5 6-2 0,0 0 22 0,0 0 68 16,0 0-93-16,0 0-31 0,-1-4 14 0,1 4 21 15,0 0-37-15,0 0 9 0,0 0 7 0,0 0 5 16,0 0-15-16,0 0 5 0,0 0 4 0,0 0-15 0,0 0 5 16,-5-2 16-16,5 2-16 0,0 0-11 0,0 0 23 15,0 0-4-15,0 0-5 0,0 0-1 0,0 0-20 0,0 0 7 16,0 0 36-16,0 0-36 0,0 0 5 16,0 0-7-16,0 0 15 0,0 0-40 0,0 0 29 0,0 0 16 15,0 0-29-15,0 0 36 0,0 0-18 0,19 1 9 16,-19-1-19-16,11 1 7 0,-1-2-1 0,1 2-8 0,1 0-5 15,2-1 17-15,-2 1 13 0,2-1-21 0,2 0 5 16,-2 1-15-16,2-2 19 0,1 0-2 0,0 2-5 16,1-1-10-16,9 0 6 0,-5 1 20 0,-1-1-11 0,5 4 5 15,-3-4-15-15,-3-1 1 0,-2 1 6 0,10-1 16 16,-6 1-36-16,6 1 23 0,-6-1 12 0,-2 0-16 16,7-2-18-16,1 3 8 0,-4-1 10 0,2-2 18 0,-3 2-19 15,5 0-7-15,-7 0 44 0,8-1-33 0,-6 1-2 16,6 0-12-16,-2 0-4 0,-4 0-2 15,6 1 21-15,-6-2 8 0,4 1 1 0,-4 0 2 0,4-1-34 16,0 1 10-16,-5 0 15 0,5 2 14 0,-5-2-12 0,-2 0-10 16,7-1-3-16,-5 1-11 0,-4 0 3 0,0 1 11 15,-1 0 12-15,12-2-40 0,-10 2 21 0,1-1 17 0,-2 0 4 16,0 0-16-16,0-1-10 0,0 1 40 16,0 0-8-16,-2-1-5 0,0 2-13 0,-2-2 1 0,-1 1 13 15,0 0-25-15,-2 1 8 0,0-2-6 0,-3 2 3 16,-1-1 7-16,-1-1 4 0,-6 1 7 0,9 0-5 0,-9 0 2 15,7 0-10-15,-7 0-21 0,0 0-9 0,6-1-7 16,-6 1-38-16,0 0-306 0,0 0 117 16,0 0 86-16</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5.7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0 577 65 0,'0'0'109'0,"0"0"-10"0,0 0-25 15,0 0-8-15,0 0 5 0,0 0-14 0,0 0 24 16,0 0-15-16,0 0-18 0,0 0 20 0,0 0-26 16,10 2-1-16,-10-2-1 0,8-1-33 0,-8 1 22 15,9-1 14-15,0 0-8 0,1 1 12 0,-1-3-12 16,3 1-12-16,3 0 4 0,-1-1 8 0,10-3-26 0,0-1 0 0,3-1-1 15,0 2-5-15,5-5-9 0,1 1 19 0,4-1 10 16,3 0 11-16,-1-1-20 0,2 0 0 0,5 0-4 16,4-3 17-16,2 0 1 0,4 0 55 0,4 0-42 15,2-2-25-15,2-1 4 0,2 0 19 0,1 1-28 16,3 0 19-16,1-2 24 0,-4 2-32 0,2 1-12 0,0 1-1 16,-3-1 18-16,-1 2 24 0,-1 0-17 15,-4-2-25-15,-2 2 14 0,-1 0-16 0,-4 1-9 0,-3 0 0 16,-2 2-24-16,-4-1 5 0,-4 2 4 0,-1 0-11 0,0-2 19 15,-2 0 6-15,-5 2 9 0,-4 1-34 0,-3 0 29 16,-3 2-11-16,-7 1 48 0,-2 1-45 0,-4 4-17 16,0-4 41-16,-2 2-38 0,-2 2-22 0,1-1 21 15,-1 1 38-15,-3 0-53 0,1 0 11 0,-1 0-11 16,-1 1 10-16,-1 0-35 0,1-3 5 0,-1 3-4 0,1 0-16 16,-1 0 25-16,0 0-31 0,2 0 6 0,-2 0-276 15,0 0 110-15,0 0 75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7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10 0,'0'9'138'0,"0"0"-18"0,0 1-47 0,1-1-19 15,2-2 23-15,-1 1-14 0,2-1-23 0,-1 1 17 16,2-3 1-16,-2 1 25 0,0-3-16 0,1-1 17 15,1-1 13-15,-1-1-37 0,2-1-55 0,2 0 54 0,1-2-4 16,-2 0-16-16,2-1-2 0,-3-1-18 16,1 0 20-16,-1-2-7 0,-1 2-9 0,1-4 19 0,-3 3-39 15,0-2 23-15,0 0 10 0,-1 1 11 0,-1-4-44 16,-2 4 31-16,0 1-31 0,0-3 24 0,-2 4-17 0,0 2 2 16,-2 0 15-16,-2-3 0 0,2 3-2 0,-1 3-14 0,-3 1-4 15,3 1-11-15,-1-2 2 0,2 0-8 16,-1 1 10-16,1 0-6 0,3 1 16 0,-3 0-2 15,3 0 38-15,-2-2-70 0,4 0 19 0,-4 3-2 0,4-3 4 16,0 0 2-16,-1 3 30 0,1-3-41 0,3 1 18 16,-3-1-19-16,8-5-2 0,-1 3 15 0,-1 3 12 15,0-3-19-15,2-1 18 0,0 1-18 0,0 0 7 16,0-2 10-16,-3 3-16 0,1-1-1 0,0 2 3 0,1-2 1 16,-1 2 3-16,-2 0 6 0,1 1-18 0,1 4 28 0,1 0-1 15,-2 0-5-15,-1-2-29 0,0 1 1 0,0-1 17 16,-1 2-29-16,0-1 27 0,0 4 12 0,-1-3-21 15,-1-1 2-15,0 0 14 0,0 0-25 0,-1 0-6 16,0 1 26-16,0-2 22 0,0 0-29 0,0 1 25 16,0-1-13-16,0-1 13 0,2 1 17 0,-2-3-57 15,0 3 53-15,0 0-11 0,0-3-35 0,0 0 12 0,0 0-5 16,5-3 38-16,-3 1 1 0,1 0 8 16,0-2-48-16,2-3 19 0,0-1-21 0,1 0 18 0,1-1 10 0,-3 0-23 15,3-1 8-15,0 0-88 0,2 2 99 0,-2-1-22 0,3 1-2 16,-3 1 30-16,1-1 10 0,-1-1-12 0,-1 4-28 15,1 1 11-15,-1-2 20 0,-1 4 0 0,1-2 16 16,-2 4-23-16,0-1 14 0,-1 1 51 16,-3 0-99-16,5 3 1 0,-2-1 42 0,-1 0-11 0,1 1-25 15,0 1-6-15,0 4 36 0,-1-5-47 0,1 2 13 16,0 1 33-16,2-1-15 0,-2 0-22 0,2 0 23 16,-2 0 26-16,3 1-35 0,-1-1 13 0,1-1 11 0,0-1-35 0,1-3 1 15,-2 0 54-15,4-3-104 0,1 0 25 0,-1 0-24 16,2-1-29-16,0-1-411 0,-1 1 152 15,-2-3 113-15</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0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4 37 0,'-2'-1'125'0,"2"1"-52"0,0 0-61 16,-3-2-94-16,3 1 26 0,0 1 17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28 83 0,'6'-4'105'0,"1"1"-21"0,-1 0 2 0,1 1 16 0,1-1-32 0,1 0 17 16,-1 0-39-16,-2 2 7 0,1-2-17 0,0 3 14 15,-3-2-14-15,1 2-14 0,-1-1 9 0,0 1-11 0,0 0 1 16,0 2-18-16,-1 0 16 0,0 0-4 16,0 0 23-16,-1 2-20 0,0 0-16 0,3 1 33 0,-3 4-32 15,0-2-7-15,1 1 35 0,-3 0-15 0,3 1 13 16,-3-1-34-16,0 0-2 0,1-1 28 0,1 1-11 16,0-1-37-16,0-1-35 0,-2 0-302 0,1-3 116 15,0 1 75-15</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5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24 180 56 0,'-6'8'130'0,"2"-1"-58"0,-1 3 14 16,1-2-26-16,2 1 10 0,0 1-36 0,1-1 9 15,1-1 8-15,0 1-13 0,0-2-5 0,3 1 10 16,-1-1 22-16,2 0-41 0,1-2 20 0,-2-1-24 0,4-1-4 16,1 1-19-16,1-2 40 0,0-1-11 0,-1-1-24 0,1-1-5 15,0-2 17-15,1 0 17 0,-2 0-22 0,-1-1 12 16,1-1-23-16,1-2 7 0,-1 2-10 0,0-2 18 16,-2 0-24-16,-1-2 45 0,1 1-36 0,-1-2-3 15,-1-2 29-15,0 1-38 0,-1-1 42 0,1-2-15 16,-2 1-3-16,0 0-28 0,0 0 7 0,-3 0 17 15,2 1 18-15,-1 0-3 0,0-2 6 0,-1 4 23 16,-1-2-19-16,0 2 2 0,0 1 6 0,0-1 4 0,1 2-16 16,-2 1 43-16,0 1-44 0,3 1 20 0,-1 2-13 15,-1-1 11-15,2-1-19 0,-1 3 11 0,1 2-7 16,-1-4-10-16,1 4-10 0,0 0-8 0,0 0 21 0,0 0 4 16,0 0-32-16,-1 10 10 0,1-4-2 15,0-2 4-15,1 5-1 0,0-1 23 0,0 4-16 0,-1-1 1 16,2 1 2-16,-1 1 3 0,1 0-24 0,-1 1-22 0,0 0 9 15,1 0 47-15,0-1-14 0,2-1-61 0,0 2 56 16,-1-2-18-16,1 0-24 0,1-2-12 0,0 1-25 0,0-3-36 16,0-1-383-16,3 0 148 0,-2 0 107 15</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1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92 51 0,'0'0'107'0,"0"0"12"0,4-1-26 0,-2-1 11 0,1 1-20 15,0 0 10-15,1 0-33 0,0-1-11 0,-1-1 17 16,4-2-35-16,-1 1-4 0,0 0 14 0,0 0-10 0,-1-2-6 16,1 1 1-16,-3-1 12 0,3 0-1 0,-3 0 0 15,0 0-17-15,-1 1-4 0,-2 1 5 0,2 0-6 0,-2 1 2 16,0 3-10-16,-2-5-5 0,2 5 26 0,-4-3-22 16,2 1-4-16,0 0 1 0,2 2-12 0,-7-2 25 15,7 2-16-15,-9 2 4 0,6 0-10 0,-3 1 2 16,-1 2 34-16,1-1-29 0,-1 2 9 0,3 0-7 15,-2 0 15-15,-1 2-30 0,2-2 2 0,1 1 9 16,0 0 9-16,2 2-7 0,-1-3-7 0,3 0 25 0,-1 1-20 0,2-1 16 16,-1 0 4-16,0-2-33 0,0 1 16 0,2 2 59 15,1-1-68-15,1 0-39 0,2 0-15 16,-1-3-40-16,1-1-296 0,0-1 122 0,1-2 87 0</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37 46 0,'0'0'167'0,"0"0"-22"0,0 0-17 16,0 0-26-16,0 0 0 0,0 0-13 0,0 0-14 0,0 0-3 15,0 15 0-15,0-10-16 0,0 2 0 0,-1 1-7 0,1-2 18 16,0-1-17-16,0 2-9 0,0-2-12 0,0 0 10 15,0-1 15-15,0 0-38 0,0 1 4 0,0-2-14 16,1 1 52-16,0-1-20 0,-1-1-20 0,1 0 16 16,-1-2-23-16,1 4 10 0,1-4-11 0,-1 0 21 0,-1 0-29 15,4-2 20-15,-1 0-14 0,-1 0 2 0,1-4 9 16,2 0-17-16,0 1 20 0,1-2-13 0,-1-1-9 16,-1 1 14-16,2-1 13 0,-1-1-49 0,-1 1 38 15,3 1-16-15,-1 0 13 0,0-1-6 0,-2 1 2 0,2 0 11 16,-1 1-31-16,1 2 4 0,-1 0 1 0,-2 1-6 0,1 2-3 15,-2-2-35-15,2 1 70 0,-1 2-22 0,-1-1-8 16,3 2 52-16,-5-1-52 0,4 4 17 0,-1-2 1 16,1 4 17-16,0-1-28 0,-1 1-18 0,0 1 48 15,1 0-11-15,-2 0-32 0,-1 1 13 0,2-1 17 16,-3 0-25-16,2 1-6 0,-1-1 19 0,1 1 7 16,1-2 11-16,-2-1-20 0,1 0-41 0,-1-2-26 0,0 2-70 15,-1-4-376-15,0 1 154 0,2-1 113 0</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7.0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42 60 0,'1'-6'187'0,"-1"6"-32"0,0 0 1 0,4-4-39 15,-4 4 4-15,6-3 10 0,-2 1-63 0,3 0-2 0,1 0-3 16,0-1 0-16,1 0-14 0,0 0-2 0,2 0 7 16,1 1-14-16,-1-2 9 0,2 3-15 0,0-1-16 15,1 1 20-15,-1 0-24 0,1 1 2 0,0 0 21 16,0 1-10-16,0 1-17 0,0 0 5 0,-1 0 17 0,-1 2-41 16,-1 0 15-16,-1 1-5 0,1 1 5 0,4 2 24 15,-5 1-33-15,-1-1-2 0,-3-1 26 0,1 0-12 0,-3-1 47 16,1 2-53-16,-2 0 5 0,-1 0 24 15,-1 0 16-15,-1 1 2 0,-3-1 6 0,0 2 6 0,-2-1-2 16,-4 5-1-16,1-2 13 0,-5 1-16 0,-2 0-1 16,-2-1 5-16,1 1-14 0,-1-1-9 0,-1-1-19 0,-4 1 15 15,3-2 13-15,-2-1-11 0,5 0-3 0,-4-2-9 16,1-2-64-16,4-2-68 0,3-2-61 0,0 0-551 0,4-3 207 16,0-1 155-16</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15 134 16 0,'-4'10'91'16,"0"1"15"-16,3-3-15 0,-1 1-6 0,0 0 3 15,1 0 8-15,1-1-39 0,1-2 31 0,-1-1-9 0,2-1-4 16,1 1-23-16,2-2 19 0,-2-2-20 0,4 0 5 0,-3-1-21 16,6-1 3-16,-2-2-4 0,2 1-6 0,-2-3-1 15,1 0-18-15,1 1 21 0,-1-3-15 0,-1 1-4 16,1-3 19-16,-2 2 8 0,0-2-24 0,-1 1-14 16,0-2 17-16,1 0 3 0,-1 2-7 0,0 0 10 15,-2-1-3-15,0 1 30 0,0 2-36 0,-1-1 5 0,0 3-8 16,-1 0-4-16,-2 1 4 0,4 0 16 0,-4 1-32 15,0 2 1-15,0 0 5 0,3-3 23 0,-3 3-28 0,0 0 7 16,0 5 32-16,0-4-20 0,0-1-13 0,-3 8-10 16,3-3 29-16,0 1-28 0,-2 1 26 0,2 0-31 15,-2 1 34-15,4-1-11 0,-2 2-16 0,2-2 7 0,-2-1-10 16,1-1 0-16,1 1 25 0,-1-2-26 0,1-1 35 16,1 0-13-16,-1-1-6 0,4 2 21 0,0-3-12 15,-1 1-36-15,0-1 31 0,-1-1-24 0,1-1 7 16,0 1 21-16,0-2-34 0,-1 1 9 0,3-2-4 15,0-1 28-15,-4 1-13 0,2-3 4 0,-4 4-4 0,3-3 14 0,-3 0 1 16,-1 2-7-16,0-1 7 0,0 4-37 0,-5-7 17 16,4 3-6-16,-3 2-1 0,0-2-18 15,-1 2 8-15,-1-2 2 0,0 1-6 0,1 1-5 0,-1-1 29 16,3 1-35-16,0 1 12 0,0 1-6 0,3 0-8 16,-6-3-3-16,6 3 21 0,-4-5-18 0,4 4 20 15,0 1-23-15,0 0 18 0,5-6-16 0,-3 5 74 16,4-4-55-16,0 3 24 0,2-1-28 0,-2 0 1 0,2 0 26 15,-1 0-15-15,0 2-13 0,1-1 6 0,1 1-1 16,-1-1-5-16,-1 2 17 0,0 0 11 0,-1 0 10 0,-1 2-12 16,-1-2-7-16,1 1 22 0,3 3-15 0,-4-2-2 15,1 1 10-15,0 1-6 0,0 0 11 0,-3-1 2 16,1 0 20-16,-1 1-23 0,-1-2 5 0,1 2 8 16,-1-2 21-16,-1 2-39 0,0-2 24 0,0 2-4 15,0-4-25-15,0 6 38 0,0-6-26 0,-1 5-15 0,1-5-87 0,0 5 116 16,0-5-24-16,-2 3 12 0,2-3-2 0,0 4-2 15,-1-5 19-15,1 1-26 0,0 0 8 0,0 0-7 16,0 0 1-16,0 0-2 0,1-11-23 0,1 8 11 16,2-5 12-16,-1-2-3 0,0 1-12 0,3 0-6 15,-1 1 14-15,3-2 2 0,0 2-5 0,-2-2 7 0,1 3-5 16,0 0-7-16,-1 0 11 0,0 0 10 0,0 1 7 16,0 2 4-16,-1 1-35 0,-1 0 22 0,-1 1 14 15,3 1-31-15,-4-1 2 0,3 2 34 0,-5 0-32 0,6 3-14 16,-3-1 8-16,1 1 11 0,1 0 8 0,0 3-13 15,-2 1-3-15,0 0 12 0,0 1 0 0,-1-1-19 16,1 1 17-16,-1-1 2 0,1 2-9 0,-2-2 20 0,1 1-17 16,-2 1 7-16,1-5 8 0,0 5-28 15,1-1-10-15,-1-2-22 0,0-3-38 0,0 0-45 0,0-1-309 16,0 0 131-16,-1-2 97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1.4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7 138 26 0,'-2'9'125'0,"0"1"-25"0,-1 0-7 0,3 0 4 16,-1-1-17-16,2 1-3 0,1-1-23 0,1-1 6 0,1 0 22 15,0-3-10-15,0 2-11 0,1 0-1 0,2-3 4 0,0-1-19 16,2-2 7-16,-2-1-8 0,3 0 36 0,0-1-31 16,0-1-10-16,-2-1 15 0,0-1 7 0,2-1 18 15,-3-1-25-15,-1 1 6 0,0-1-18 0,-1-1 8 16,0 1-22-16,-2-1 18 0,2 1-13 0,-3-1-20 16,-2 0 19-16,0 3-1 0,0-3 4 0,-2 4-5 15,2 0 6-15,-2-2-11 0,-1 0-15 0,0 1 3 16,-2-1 0-16,1 2 11 0,-1-1-21 0,1 2 22 0,0 0-11 0,1-1-25 15,3 3-17-15,-7-2 21 0,4 1-7 0,3 1-29 16,0 0 3-16,0 0 4 0,-6-4 6 0,6 4 37 16,0 0-37-16,0 0-4 0,0 0 20 0,8-7-11 15,-4 6-4-15,3-2 7 0,-1 1 4 0,2 0 15 16,0-1-13-16,0 2-2 0,0-2-10 0,0 3 27 16,-2-2-14-16,0 2 0 0,-1 0 24 0,1 2-8 15,-2-2-7-15,1 3 17 0,0-2 8 0,1 2 11 0,0 2-20 16,-1 0-10-16,-1 1-24 0,-1 0 7 0,0 0 21 15,0 1 0-15,-1-2 5 0,-1 0-4 0,1 0-16 0,-1-2 8 16,-1 1-1-16,2-1 8 0,-2 0-8 0,0 1 8 16,0-1-17-16,0-3 19 0,0 4 16 0,0-4-10 15,0 0-6-15,0 0-36 0,0 0 24 0,0 0 9 16,0 0 28-16,0 0-23 0,0 0-18 0,0 0-42 16,6-16 53-16,-3 7 23 0,1 0-8 0,0-2-23 0,1 1 2 0,0 1-6 15,2-1 2-15,-1 1 29 0,0 1-33 0,-1 1 0 16,2-1 19-16,0 3-30 0,-3 0 18 0,2-1 18 15,-3 3-30-15,2 1 25 0,-2 0-38 0,0 2 36 0,0 1 15 16,-3-1-17-16,5 5-16 0,-3-2 28 0,1 1-5 16,0 2-1-16,-3 2-16 0,3 0-8 0,-1 0 55 15,0 0-49-15,1 1 6 0,0 0 9 0,-2-2-12 16,2 1-7-16,1-2 17 0,-1 2-5 0,1-5-14 16,0 2 3-16,1-1 15 0,0-2 13 0,0 0-5 0,0-1-74 0,-1-2 84 15,2 0 33-15,4-2-37 0,-2 0 0 0,0-3-11 16,-2 1-15-16,2-1 7 0,-2-1 17 0,1-1-27 15,-3 0 18-15,1 0 9 0,0-3-33 16,-1 2 15-16,0-1 8 0,-3 0-10 0,2 0-2 0,-2 0 35 16,1 3-19-16,-2-2-11 0,1 0 13 0,1 3-14 15,-4 2-6-15,1 0 29 0,-1 0-40 0,2 4 5 0,-1-3 5 0,1 3 4 16,-4-2 7-16,4 2-4 0,0 0-6 16,0 0-4-16,-8 5 3 0,7-3 14 0,0 2 1 15,1-4-5-15,-1 7 11 0,-1 2-22 0,1-3 5 16,2 2 20-16,-1-3-6 0,2 4 2 0,-1-1 5 0,2-1 3 15,0 3-1-15,1-4-8 0,0 1-9 0,2 0-16 0,-1-1 0 16,3-2-3-16,-2 2-9 0,4-4-33 16,-1 0-19-16,1-1-33 0,1-1-357 0,2 0 144 0,-1-2 101 15</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0.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0 200 63 0,'17'-5'127'0,"-4"-1"-2"15,-1 2-33-15,8-4-2 0,-1-2 6 0,-5 3-22 0,2-3-29 16,-3 2 9-16,-3 2 3 0,0-1-9 0,-1 0 29 0,-1 0-56 15,1 0 13-15,-2-1 4 0,-1 1-15 0,-1-1 18 16,-1-1-22-16,0 1-11 0,-1 0 2 0,-1 0 13 16,0 1-2-16,-2 1-4 0,0 2-6 0,1-1 11 15,-1 0-16-15,0 1 19 0,0 0-12 0,0 4-9 0,-1-7-18 16,1 3 14-16,0 4-6 0,-3-4 6 0,3 3 11 16,-1 0-14-16,-1 1 14 0,2 0-14 0,-4 3 13 0,0 2-5 15,1 1-3-15,-2 2 12 0,2 0-19 0,-1 0 7 16,1 2 22-16,0 2-28 0,2 0-7 0,-2 1 26 15,0 0-39-15,2 0 5 0,0 0 13 0,-1 1-55 16,0-1 59-16,1-2 12 0,1 1-1 0,-1 0 13 16,1 0-13-16,-2-5-12 0,2 2 20 0,-1-2-3 15,1-1 6-15,0-1-20 0,0-1 7 0,0-1-17 0,0-1 21 0,0 2-8 16,0-3 24-16,1-1-15 0,1 0 3 0,-2 0 1 16,3-1-12-16,-1-3-16 0,1 0 1 0,2-1 22 15,-1 0-11-15,2-3-5 0,-1 2-81 0,1-3 101 16,1 1-4-16,-1 0 6 0,0 3-15 0,2-4 9 15,-2 5-30-15,0-1 31 0,-1 0-1 0,3 2 9 16,-4 0-17-16,1 2 0 0,-3 0 28 0,3 1-34 16,-4 0-12-16,2 2 28 0,0 2-13 0,-1-2 13 0,0 3-36 15,-1-2 20-15,3 3-8 0,-2 3 3 0,0-3 16 0,1 1 18 16,-2 1-44-16,1-2 18 0,2 0 12 0,0 0-23 16,-1 0 10-16,3-1 11 0,-1-2-16 0,0 1 9 15,-1-3 0-15,1 1-9 0,0 0 31 0,1-2 8 16,-2-2-34-16,1 2-8 0,6-4 12 0,-2 2-6 15,1-3 0-15,-2 0 13 0,1-2 18 0,0 1-27 0,-1-4-21 16,5-4 30-16,-4 2-10 0,-2 1-20 16,-1 2 18-16,-3-1 10 0,1 1-16 0,-1 1 1 0,-2 0 17 15,0 0-13-15,0 2-1 0,-3 0 10 0,-1 0 11 0,-1-2-25 16,-2 5 0-16,0 2 16 0,-1 1 0 0,0 1-27 16,-2 1 19-16,1 2 5 0,-1-1-14 0,-1 2 16 15,2 3-7-15,0-1 13 0,0 0-10 0,2 1-25 16,-1 0 25-16,1 0-13 0,0 1 8 0,2 1-6 0,1-3 1 15,2 2 19-15,0-4-3 0,2 1-3 0,0-3 2 16,1 0 4-16,2 3-18 0,0-5-15 0,2 2 21 16,-2-2 7-16,2-1-17 0,-2-1 7 0,6 0-7 0,-3-1 26 0,2-1 2 15,0-1-41-15,-1-1 38 0,0-1-15 16,-1 2-4-16,0-2 1 0,-1-1-10 0,0 0 13 0,-1 2-1 16,0-1 12-16,0-2-7 0,-2 2 5 0,0 2-4 15,0 1 41-15,0 0-83 0,-3 1 48 0,0 2-11 16,3-4 35-16,-3 4-52 0,1-4 20 0,-1 4 20 15,0 0-25-15,0 0 8 0,0 0 11 0,0 0-6 16,0 0-7-16,-3 12-4 0,2-9 3 0,1 2-1 0,-2-1 7 16,2 0-17-16,-1 2-75 0,1 1 90 0,1-3 16 15,2 5-27-15,-1-4 4 0,1-1 21 0,2 1-1 16,1-1-34-16,1-1 14 0,0-2 18 0,-1-1-21 16,4 0 23-16,-1-3-8 0,0 0-8 0,-1 1-22 0,2-1 29 15,-1-2-13-15,-3 0-10 0,2 0-3 0,0-1 27 0,0-1-13 16,-2 0-21-16,1 0 18 0,-1-3 5 0,-2 2 5 15,1 0-21-15,-1-2 32 0,0 1-35 0,-1 0 22 16,-2 2-11-16,2-1 14 0,-1 3-5 0,-1 0-7 16,0 1-2-16,0 1 11 0,-1 1-13 0,1 1 5 15,-1-1-15-15,0 2 10 0,0 0 18 0,0 0-19 0,-4 4 25 16,2-2-15-16,1 1 0 0,-2 3 8 16,-1 0-17-16,2 2 24 0,-2 0 3 0,-1 0-17 0,3 0 33 0,0 1-13 15,-1-1-20-15,0 1-1 0,2 0-15 0,-2-3-10 16,1 2 35-16,1-2-5 0,1-2-13 0,-1 0 5 15,1-2-20-15,0 1 37 0,0-2-14 0,1-1 20 0,1 0-28 16,1 0 26-16,-1-3-22 0,4 0-1 0,0-3 1 16,0 0 16-16,1 0 0 0,0-1-17 15,0-2-4-15,0 1-1 0,2 1 10 0,-2 0 13 16,0-2-8-16,-1 3-20 0,3-1 4 0,-3 4-3 0,-1-2 13 16,2 1 15-16,-2 2-17 0,-1 1-8 0,-1 1-24 0,0 0 21 15,0 1 31-15,0 2 0 0,-1 0-19 0,0 2-2 16,1 1 13-16,0 1-11 0,-2 0 11 15,3 0-24-15,-3 1 27 0,2-2-19 0,0-1 13 0,-1 0-40 0,1-1 39 16,0-1-28-16,1 0 37 0,2 1-17 0,-1-3 23 16,1-2 8-16,1 1-38 0,1-2 23 0,2-1-20 0,0 0-14 15,-2-3-37-15,0 1-27 0,0 0-36 0,-1-3-279 16,-2 1 125-16,1 0 85 0</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8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85 0,'0'0'107'0,"0"0"-29"0,0 0 13 0,0 0-29 16,0 7 16-16,0-4-17 0,0 6 15 0,0 1-17 0,3 0-3 16,-2 2-9-16,1-1-7 0,-1 3 7 0,0 1 5 15,1-2-30-15,-2 2 12 0,3-1-20 0,-2 1 18 16,1-2 11-16,-1 0-27 0,2 0-19 0,-3-1 35 15,2-1-10-15,-2-2-5 0,1 0 1 0,1 0-104 0,-2-3 80 16,1 0-53-16,0-1-276 0,-1-3 107 0,2 0 71 16</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0 134 93 0,'7'4'132'0,"-7"-4"-37"16,3 4 1-16,-1-2-15 0,-1 2 14 0,2 2-14 16,-1 2 0-16,0 0-8 0,0-1-2 0,-1 1-32 0,0 2-5 15,1-1-7-15,-1 1 5 0,-1-1 13 0,2 1 20 16,-2-2-49-16,0 0 23 0,2 0-17 0,-2-3-13 15,0 0 7-15,1-1-8 0,-1 0-2 0,0-4 14 16,0 5 10-16,0-5-1 0,0 4-7 0,0-4 9 0,0 0-3 16,0 0 1-16,0 0-19 0,0 0 16 0,0 0-4 15,9-13-12-15,-6 6 19 0,-2 0-29 0,3-2 21 16,-1 1-15-16,0-1-13 0,0 1 11 0,0-2-77 16,2 0 73-16,-2 2 3 0,2-1 7 0,-1 2-20 0,0-1 10 15,1 0 5-15,-2 2 6 0,2 0-5 0,-1 1-12 16,1 0-6-16,-2 1 22 0,0 1 8 0,2 2-31 15,-1-1 20-15,-4 2-17 0,5-1 25 0,-5 1-8 0,6 1-2 16,-6-1-5-16,4 3 14 0,-4-3-13 0,4 5-21 0,-1 0 36 16,0 2-7-16,-1 1 3 0,-1 1-18 15,4-2 39-15,-5 1-36 0,2 2 12 0,-2-2 0 0,1 1-9 16,1-1-11-16,-2-2 8 0,2 3 0 0,-2-5-12 16,1 2 21-16,-1-2 30 0,0-4-27 15,0 5 8-15,1-3-8 0,-1-2-18 0,0 0 0 0,0 0-12 0,0 0 33 16,0 0 18-16,0 0-30 0,0 0-15 0,8-9 31 15,-4 2-38-15,-1 0 13 0,0 0 3 0,0-2 6 16,2 0-5-16,0 1-10 0,2-2 8 0,-1 1 2 0,-1 0-45 16,1 0 32-16,-1 1 15 0,1 0 12 15,-1 4-6-15,1-3-13 0,-1 2-2 0,0 0 12 0,-2 0-6 16,-1 3 1-16,2 1 8 0,0 0 2 0,-4 1-19 16,3 0 14-16,-3 0 17 0,0 0-22 0,7 6 10 0,-7-6-10 15,4 6 11-15,0-2-10 0,-1 2 25 0,0-1-8 0,-2 0-2 16,1-1-22-16,3 2 14 0,-2-2-1 0,-1-1-4 15,1 1 6-15,-3-4-14 0,4 4 13 0,0-2 26 16,-4-2-17-16,8 1-7 0,-5-2 1 0,-3 1-17 16,8-3-13-16,1 0 12 0,-2-2-3 0,-1 1 15 15,1-1-5-15,0 0-2 0,0 0 1 0,-2 0 1 16,1-1-4-16,-1-3 11 0,1 2 1 0,-3 0-16 16,2 0 15-16,-3 3-5 0,3-3-17 0,-3 2 57 0,1 1-42 15,-2 1 7-15,1-1-19 0,-1 2 12 0,-1 2 4 16,2-3 4-16,-2 3-15 0,0 0 7 0,0 0 7 0,0 0 2 15,0 0-16-15,0 0 27 0,-2 12-9 16,1-8-15-16,1 1 17 0,0-1-14 0,0 1 0 0,0 1-2 16,0 3 14-16,0-1 3 0,0 1-9 0,0-2 0 15,3 0-3-15,-3 0 24 0,1 0-24 0,1 0 14 0,1-3-22 16,1 1 30-16,0 0-18 0,0-4 17 0,-1 1-3 0,3-2 8 16,-3 0-14-16,2-1-15 0,4 0 0 15,-2-3 3-15,0 2 12 0,-1-3-9 0,1 1 6 0,-1-3 15 16,0 2-36-16,-3-2 6 0,3 0 18 0,-2-1-18 15,-3 1-6-15,2-1 21 0,-3 0-12 0,2 0-14 16,-4 3 14-16,1-3 5 0,-2 3 2 0,1 0-8 16,1 0 22-16,-1 1-24 0,-1 2 18 0,0-1-35 0,1 1 19 15,-3 1 7-15,2 0-9 0,3 1 1 0,-8 1 0 16,5 1 13-16,0-1-30 0,0 1 21 0,0 0 12 0,0 0-28 16,1 1 12-16,0 0 16 0,1 0-19 15,1 1 46-15,0-4-14 0,0 5-28 0,3-3 2 0,-2 2-7 0,1 0 20 16,4-1-10-16,-1 0-5 0,0 1-6 15,2-3 29-15,-1 1-16 0,-2-1 15 0,1-1-11 16,4-2-5-16,0 0-2 0,0-1 1 0,-2 1 10 0,1-1-20 16,0-1 21-16,-1 1-3 0,0-3-21 0,-1 2 15 0,-1-4 20 15,0 2-31-15,-1-1 5 0,-2-1 12 0,0 1-2 16,0 0 4-16,-1 0 13 0,0 1-9 16,-1 1-31-16,-1 0 23 0,0 0 4 0,-1 2 7 0,0-1-14 15,0 2-20-15,-1 1 19 0,0 0-8 0,-1-1-12 16,0 0 36-16,1 2-12 0,0 1-5 0,0-1 11 15,0 3-7-15,0-3-3 0,1 1 0 0,-1 1-16 0,2 1 19 16,0-1 4-16,1 0-13 0,0 1-1 0,1-1-13 16,1 0 32-16,1-1-10 0,-1 2 16 0,1-3-12 15,2 1 15-15,-1 0-57 0,3-1 58 0,-2 0-13 0,-1 1 1 16,0 0-18-16,1-1-12 0,-2 2 13 0,1-2-5 16,-1 3 13-16,0-1-19 0,-2 3 10 0,2-3-1 0,-2 3 9 15,1 0 5-15,-2-1-11 0,0 6 12 0,-2-1 0 16,2 1-18-16,0 0 5 0,-1-2 26 0,1 1-4 15,-1 0-23-15,1 0 1 0,0 0 13 0,0-4-8 0,0 2 8 16,1-2 10-16,0 0-21 0,1-3 16 16,0 0-8-16,1 1 18 0,0-2-29 0,2 0 14 15,0 0-4-15,0-1 5 0,4-2 13 0,-2 0-27 0,1-1 5 0,1 0-9 16,-1-1 22-16,0-1-22 0,0-1-2 0,1 1 22 16,-3-3-24-16,2 1-8 0,-1-1 22 0,1 0-6 15,-2-1 3-15,-1 0-10 0,-1 0 26 0,-1 1-6 16,1-1-21-16,-1 0 18 0,-1 1 5 0,1 1 1 15,0 0-18-15,-2 2 13 0,-1 1 13 0,1-1-20 0,-1 5-7 16,0-5 6-16,0 5 15 0,0 0-31 0,-2-3 39 16,2 3-29-16,0 0 14 0,0 0-21 0,-10 6 12 0,7-4 5 15,-2 4-10-15,1 0 13 0,-1 1-6 0,1 0 9 16,1 1-29-16,1-2 9 0,-1 2-6 0,3-2 3 16,-2 2 0-16,2-2 0 0,2 0 8 0,-2-1-11 15,4-1 3-15,1 2-2 0,0-2-10 0,4-1 33 16,-1-1-4-16,0-2 16 0,2 2-28 0,0-2 2 15,1-2 7-15,-1 2 6 0,2-2 8 0,-4 0-39 0,2-1 17 0,-2 1 25 16,0-1-31-16,1 0 14 0,0 1-33 0,-4 0 26 16,1-2-59-16,-3 1-19 0,0-2-245 0,-3 2 105 15,3 1 71-15</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6.5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32 21 0,'-3'-4'136'0,"3"4"-11"16,0 0-20-16,0 0 9 0,-4-7-22 0,4 7-2 15,0 0-27-15,-2-4 22 0,2 4-26 0,0 0-15 0,0 0-20 16,0 0 27-16,0 0-11 0,-3-5 11 0,3 5-41 15,0 0 20-15,0 0 6 0,0 0-14 0,0 0-6 16,-4-5-16-16,4 5 12 0,0 0 7 0,0 0-13 0,0 0-4 16,7 14 20-16,-7-4-7 0,3 0-18 15,-1 1 10-15,-1 4-1 0,2 0 17 0,1 8-34 0,-1 1 14 16,2 0-10-16,-2-2 0 0,1 2 6 0,-2-2 36 0,1 1-33 16,0-5-18-16,-3-1 21 0,0-3-5 0,2-1-3 15,-1 2 11-15,-1-3 1 0,2 1 22 16,-2-2-34-16,0-2 7 0,0 0 3 0,2-1 2 0,-2-1-23 15,1-1 36-15,-1-6-29 0,0 7 14 0,0-7-21 16,0 0 38-16,0 0-21 0,0 0-15 0,0 0 18 0,0 0 17 16,9-16-17-16,-7 9-32 0,1-4 14 0,0-2 1 0,1 1 4 15,0-1-4-15,-1 1 0 0,1-1 40 0,0 1-26 16,2-8 20-16,0 7-15 0,-1 2-17 0,0-1 6 16,1 3-2-16,-1 0 16 0,1 3-5 0,0-2-20 15,0 2 2-15,0-1 13 0,1 2-13 0,-1 3 31 16,-1 0-21-16,-2 0-19 0,0 2 33 0,-3 0-28 0,6 3 9 15,-2 0-4-15,-1 2-1 0,0 2 35 0,0 0-23 16,0 1 4-16,-1 0-2 0,0 1-4 0,1 0 5 16,0 0 5-16,0-1-20 0,1 1 9 15,0-2 10-15,0 2-17 0,0-3-17 0,0 2 44 0,0-3-6 16,1-1-6-16,3 0-1 0,-3-2 0 0,0-1-8 16,5-2-6-16,-5-1 13 0,3-1-19 0,2-1 6 0,0 0 36 0,-4-3-9 15,4 0-17-15,-4-2 17 0,2 0-27 0,-2-1 4 16,1 0-15-16,0-2 21 0,-2 3-16 0,-1-2 27 0,2 0 12 15,-4 0-44-15,1 2 30 0,-1-2-9 16,1 3 15-16,-5 0-12 0,2 4 0 0,-1-2 0 16,-2 3-15-16,1 1-3 0,-1 1 19 0,3 1-17 0,-9 0-4 15,3 3 38-15,-1 1-4 0,0 1-14 0,0 2-26 16,-1 0 31-16,1 2-17 0,0 0 12 16,-1-1-13-16,3 2 21 0,-1 1-14 0,2-3-12 0,0 2 25 0,3-1-10 0,-1-2 5 15,0 0-23-15,2-3 5 0,2 1-2 16,0-2-1-16,-1 0 21 0,2-2-21 0,1 0-1 15,-4-1 17-15,9-1 25 0,-1-3-33 0,0-1-1 0,0 1-16 16,-2-1 12-16,2-1 9 0,1 0-4 0,-2 0 8 16,-1-2-30-16,0 2 14 0,0-3 5 0,-1 3 2 0,0-1 7 15,-1-1 2-15,-1 3-3 0,1 0 5 0,-3 0 4 16,2 2-8-16,-3 1 13 0,3-1-3 0,-3 3-9 16,2-5-21-16,-2 5 37 0,0 0-21 0,0 0-6 0,0 0 7 15,0 0 8-15,0 0 17 0,0 0-23 0,-1 13 11 16,1-10-20-16,-1 2 24 0,0 2-35 0,1-1 13 15,0 0 16-15,0 0 13 0,1-1-41 0,0-1 6 16,0 4 32-16,1-2-30 0,-1-3 11 0,2 1 19 16,0-1-18-16,-1-2-22 0,4 0 21 0,-2-1 3 15,6-1-22-15,-5 0 6 0,1 0-21 0,0-3 42 0,1 0-26 16,-1 0 37-16,0-2-20 0,1 1-3 0,-3-2-7 0,2 1 19 16,-2 0 1-16,0-2-9 0,0 1 19 15,-3-1-19-15,2 0 12 0,-2-1-15 0,1 3 23 16,-1-3-17-16,-1 2-12 0,2 1 15 0,-2 6 6 0,0-7 1 15,0 7 19-15,1-6-34 0,-1 6 11 0,0 0 18 16,0-5-22-16,0 5 2 0,0 0 26 0,0 0-41 16,0 0 16-16,0 0-14 0,0 0 4 0,-1 15 13 0,1-8-16 15,0 3-16-15,-2-2 3 0,4 2 18 0,-2 0 14 0,1-2-12 16,-1 2 4-16,2-2 2 0,1 1-5 0,-1-2 14 16,3 0-6-16,-2-3 8 0,2 1-32 15,-2-1 6-15,3-4 10 0,-3 2-3 0,-3-2-5 0,10 0 37 16,-10 0-24-16,12-4-10 0,-5 0 19 0,1-2-1 15,-2 3-28-15,-1-2-5 0,0-2 20 0,0-1-2 0,-1 0 7 16,-2 3-13-16,0-3-3 0,-1 0 40 0,1 0-28 16,-2 2 27-16,0 6-31 0,-3-13-11 0,1 8 9 0,1 0-4 15,1 5 9-15,-4-8 0 0,4 8 17 0,-3-4-25 16,3 4 26-16,-3-8-29 0,3 8 23 0,-3-3-1 16,3 3-19-16,0 0 27 0,0-6-28 0,0 6-7 0,0 0 0 15,0 0 4-15,8-4 10 0,-3-1 12 0,1-1-10 16,2 2 22-16,0-2-40 0,2 1 7 0,1 0 13 15,-2-2 18-15,1 1-26 0,-1-1 1 0,2 1 4 16,-2 1-10-16,1-2 41 0,-3 2-33 0,0-1 28 16,-1 2-31-16,0-1 4 0,-2 4-11 0,-1-3 1 0,-2 2 27 0,2-2-16 15,-3 4-2-15,2-1-7 0,-2 1 6 16,0 0-6-16,0 0 31 0,0 0-25 0,0 0 15 0,0 0 13 16,-9 9-33-16,4-3 7 0,2 0 5 0,0 1-4 15,-1 1-2-15,1-1-9 0,2 1 5 0,-3 2-9 16,1-2 10-16,2-1-6 0,1 3 17 0,0-1-17 15,1 1 21-15,1-1-12 0,0 0 8 0,1-3-23 16,3 2 29-16,-1-3-9 0,0 0 31 0,1-2-33 0,2 0-16 0,0 0 4 16,-1-2 20-16,-3-1-2 0,5-1-14 0,0-2-57 15,0 0-36-15,-1 2-213 0,2 0 99 0,-2-2 68 16</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4.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0 69 0,'0'3'84'0,"0"0"35"0,0 0-21 0,-1 2-42 16,-1 0-8-16,1 3 33 0,0 1-44 0,-1-2 18 15,0 2-32-15,-1-1 15 0,1 0-25 0,0-1 19 16,-1 0 15-16,3 0-58 0,-1-1 60 0,0-3-73 16,1 2-52-16,0 0-166 0,1-3 78 0,-1 3 53 15</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7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37 0,'29'-8'78'0,"-2"3"18"15,-5-2-34-15,-5 3 2 0,-3 1-23 16,-2 1-1-16,-1 0 38 0,0 0-63 0,-2 1-45 0,-3 1-129 16,0 0 51-16,-2 1 35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4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28 0,'-4'26'58'0,"0"0"-1"16,2-1 33-16,-1-2-38 0,1-4-19 0,2-5 2 15,-1-1 14-15,1-2-6 0,1 1 6 0,1-1 12 0,1-3-34 0,0 0-29 16,1-1-43-16,0-3-131 0,2 2 56 0,2-3 39 16</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18 53 0,'-3'6'72'0,"-2"1"5"0,1 1-16 0,1 1-28 16,-1-1 29-16,0 2-26 0,0 0-4 0,0-1 2 15,0 0-8-15,1-1 12 0,0-1-26 0,0 0 20 16,-1-1-18-16,2-1 7 0,1-1 6 0,-1 0 8 16,1-3-2-16,-1 1 23 0,2 0-5 0,0-2-29 0,0 0 7 15,0 0-6-15,3-5-12 0,-1 3 22 0,-1-3-3 0,4-1-33 16,-1-2 38-16,1 0-36 0,0-1 6 0,2-1 15 15,-2 1-50-15,2-1 44 0,0 1-6 0,0-1-14 16,-1 1 40-16,-1 2-17 0,0 0-17 0,2 1 19 16,-2 0 0-16,-1 0 13 0,1 2-44 0,-1 2 10 15,0 0 0-15,-1 2-14 0,-1 0 16 0,1 1 40 16,-2 0-29-16,1 2-41 0,-1 0 22 0,0 1 37 0,0 0-26 16,-2 1-46-16,2 0 32 0,-2 1 28 0,2 2-4 15,-1 1-8-15,-1 0-15 0,1-1-12 0,0 0 6 16,-1 0 35-16,1-2-27 0,0 0-28 0,0-3-53 0,1 2-219 15,-3-1 99-15,3-4 65 0</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6.6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5 14 0,'0'0'185'0,"0"-3"-7"16,0 3-22-16,0 0-2 0,0 0-21 0,0-3-6 15,0 3-25-15,0 0-13 0,0 0 24 0,0 0-27 16,0 0-38-16,0 0 9 0,-2 9 13 0,2-5-10 0,0 2-1 16,0 2-8-16,0 1 4 0,-1 1 4 0,0 1-17 15,1 1-24-15,-2-2 25 0,2 2-1 0,0 1-16 16,0-3 6-16,0 1-7 0,-1-2-1 0,0 2 0 16,1-1-32-16,0 0 39 0,-1-1-18 0,1-1 7 0,0-1-30 15,-1-1-7-15,1-1-42 0,0-1 2 0,0 0-69 16,0-1-13-16,0 0-400 0,1 0 160 0,-1-3 117 0</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2.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42 12 0,'-13'17'64'0,"6"-4"-24"15,-2 4-8-15,3-3-6 0,-1 0 33 16,6-4-12-16,0-1-7 0,1 1-11 0,1 1 17 0,2-2-17 16,2 0 9-16,3-2 9 0,1-1 4 0,2-1-18 15,3-3-26-15,0-2 40 0,2 1-31 0,10-3 11 16,0-1-14-16,-1-2 0 0,0 0 11 0,2-2-15 0,-3-2 11 15,-1 0-31-15,-1-2 6 0,-4-2 5 16,1 0 13-16,-2-2-20 0,-2 0 22 0,-2 1-18 0,-5 2 1 16,-2 1 32-16,-2 3-53 0,-1-3 43 0,-1 2-27 15,-2 2 12-15,-3 2-13 0,-3 0 1 0,-1 1 19 16,-2 2-4-16,0 1-8 0,-1 2-2 0,-2 1 25 0,0 1-16 0,0 1-11 16,1 1-9-16,-2 1 8 0,3 0 0 15,0 0-1-15,0 0 29 0,3 2-13 0,2-2-10 0,0 0-13 16,0 1 34-16,2 0-28 0,2-2 22 0,4-2-7 15,-2 1-13-15,3-1 0 0,0-2 20 0,1 1-7 0,3-1-3 16,0 0-12-16,1-1-10 0,-2 0 31 16,-1 0-12-16,-1 0 32 0,0 0-39 0,-1-1 15 0,0 0 1 15,0 0 13-15,-1 1-12 0,0-1-14 0,0 1 12 16,0-1-9-16,0 2 51 0,-1-2-30 0,0 0 5 0,0 0-15 16,-1 2 5-16,-1-1-23 0,3-1 30 0,0 1-23 15,-3 1 12-15,1 0-10 0,-1 1-16 0,1-1 7 0,0 1-7 16,0-2 29-16,1 2-30 0,0 0-13 0,1 0 30 15,-1-1-24-15,2 0 12 0,0-1-38 0,1 1-273 16,2 0 467-16,1-3-414 0,3 1 87 16,-2-1 56-16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9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0 24 0,'-34'10'82'0,"4"1"-37"0,-2 4 10 0,7-1-5 16,-2 4-31-16,2 2 21 0,1 2-23 0,0 0 26 0,3 2-9 15,2 0-15-15,4 2-6 0,-2-2-4 0,5 1 16 16,1 2-16-16,3-2 21 0,4 2-26 0,3-1 28 15,2 0-27-15,3-2-5 0,4-1 30 0,2 0-23 16,3-1-2-16,1-3 3 0,2-2 2 0,4-1 8 16,2-4-9-16,2-3-4 0,1-3 31 0,-1-2-24 0,4-1 16 15,2-5-10-15,1-2-23 0,0-2 2 0,-2-4 6 0,4 0 14 16,-3-1 3-16,-2-5-24 0,1-1 22 0,-3-1 0 16,-3-2-18-16,0-2 36 0,-1-2-21 0,-2 0 0 15,0-1-14-15,-4-3 1 0,-3 2-4 0,-2-4-17 16,-2 1 12-16,-3 3-8 0,-4 2 35 0,-3 0-28 15,-1 5 23-15,-3-3-22 0,0 3-13 0,-4 2 19 16,-3 2 9-16,-2 1-6 0,1 2-12 0,-1 3-29 16,-4 0-219-16,3 4 81 0,2 2 60 0</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116 0 28 0,'-5'2'67'0,"0"-1"-9"16,-3 3 14-16,0-1-48 0,-1 2 25 0,0 1-17 15,0 0 30-15,0 3-35 0,1 0-5 0,0 0 21 0,-3 6-21 16,3-2-14-16,0-4 9 0,5 1 0 0,0 1-9 16,0-3 9-16,2 2 2 0,2-1 9 0,-1-1 19 15,4 1-22-15,0-2-1 0,2 1 0 0,-1-2 7 0,3-1 0 16,1-1-15-16,1-2-11 0,-1-1 2 15,2 0-1-15,-1-2 12 0,2 1-10 0,-2-2 1 0,0-1 4 16,-1-1 6-16,-1 1-4 0,1-3 23 0,-4 1-26 16,2-3 1-16,-2 1 22 0,-1-2-42 15,-2 0 7-15,2 0 15 0,-5 0-14 0,2-1-4 0,-2 1 14 0,-2 1 23 0,1 0-61 16,-1 0 0-16,0 2-28 0,-2 1 0 16,-1 1-238-16,2 2 94 0,0 0 61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0.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24 3 0,'5'-3'75'0,"0"0"7"15,-2 0 2-15,0 0-49 0,1 1-34 16,-1 1-95-16,-2-1 31 0,4-5 21 0</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9.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0 167 47 0,'19'-14'83'0,"-3"0"-27"0,0 1-17 15,-8 2-1-15,-3 3 19 0,0 0-31 0,-2 1 3 16,-2 0 17-16,1 3-187 0,-2-1 258 0,0 0-76 0,-2 2 2 0,1-1-28 16,-1 1-5-16,2 0 3 0,-3 0-18 15,1 1-6-15,-1 1 21 0,2-1-5 0,-1 1 18 16,2 1-23-16,-3 2 37 0,0-1-52 0,1 2 24 0,-3 2-18 16,1 1 14-16,0 2-10 0,2 1 10 0,-1 2-8 0,0 1 6 15,1 0 19-15,-2 10-10 0,0-6 21 0,3 0-30 16,-2-1 1-16,1 7 14 0,1-4-23 0,-1-1 30 15,0-3-33-15,1 0-1 0,-1-2 9 0,2-1-5 16,-1 0 7-16,1-1 13 0,-2-2 7 0,4-1-39 16,-4 1 22-16,2-5-3 0,0 1 19 0,0-2-9 15,2-1-1-15,-2-1-17 0,0 0 21 0,3-2-17 16,-2-1 13-16,4-2 1 0,0-2-17 0,-2 2 3 0,3-4 1 0,-2 1-11 16,2 0 17-16,1 1-6 0,-3-1-11 0,1 0 25 15,2 1-18-15,-1 2 23 0,-1 1-24 0,-1 0 17 16,0 2-17-16,0 1 1 0,1 1 13 0,0 0 0 15,-5 0-16-15,6 1 5 0,-3 1 19 0,1 1-11 16,-1 0 5-16,2 0-10 0,-2 2-10 0,5-1-8 16,-3 1 16-16,-2-1 30 0,3 0-11 0,-1-2-7 15,0 0-17-15,-2-1 10 0,3 0-1 0,-2-1-10 0,5-1 9 16,1-2 4-16,-2 1-13 0,2-1 6 0,-2-1 17 0,1-1-12 16,-3 0 12-16,2-2-33 0,-1 0 41 0,-2 2-2 15,-1-3-14-15,1 2 6 0,-1-1-13 0,-3 0 27 16,0 2-32-16,-1-1-14 0,0 2 38 0,-1 1-25 15,0 1-10-15,-1 0 16 0,0 1 5 0,2 1-22 0,-7 1 6 16,1-1 13-16,0 4 14 0,-2-1 0 0,2 0-29 16,-1 2 3-16,2 0 22 0,-1 0-37 0,1-3 24 15,2 1-14-15,-1 3 23 0,1-3-23 0,2 0 2 16,2 0 17-16,-1 0-17 0,3-3 18 0,-2 2 4 0,2-2-27 16,0 1-6-16,1 0 22 0,-1-2 2 0,2 1-6 0,-1 0-4 15,1-1-13-15,0 1 4 0,-2-1 10 0,2 0 30 16,-2 0-29-16,0 1 4 0,0-1-4 0,-1 0 3 15,2 1 23-15,-3 0-9 0,2 0-3 0,-2 0-17 16,2 0 14-16,0 0-16 0,-1 2-7 0,0-1 30 16,1 0-25-16,-1 0-2 0,1 0 7 0,1 0 25 15,0-1-18-15,1 0 1 0,0 0 19 0,4 1-5 16,1-2-12-16,-1-1-12 0,1-1 29 0,-1 0-9 0,0-1 10 16,-1 4-15-16,0-5 5 0,0 0-21 0,0 0 48 0,-2-2-29 15,-1 1 6-15,0-1-12 0,0-2 16 0,-3 1 1 16,2-2-25-16,-1-1-1 0,-1 0 6 0,-1 1-13 15,1-2 37-15,0 0-31 0,-2-1-6 0,1 0 32 16,-1 0-21-16,0 0 22 0,2 3-12 0,-2-2-19 16,-2 1 16-16,2 2-2 0,0-1 5 0,0 4 6 15,0 0-7-15,0 2 25 0,0 0-8 0,-1 2-14 0,0 1 4 16,1 1-11-16,0 0-2 0,-4 6 12 0,1-1-13 0,1 3 22 16,-2 0-30-16,3 2 5 0,-2 2 1 0,3-2 11 15,0 3-1-15,-1 0 3 0,2 1-16 0,-1-1 18 16,3 0-23-16,-3 0 14 0,4 0 14 15,-1-1-8-15,1 1-7 0,0-4-2 0,2 1 12 0,-1-1-20 16,1-2-5-16,2-1-25 0,-2-1-40 0,2 1-176 0,-2-4 82 16,1-2 57-16</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6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0,'3'14'74'0,"1"7"15"0,-3 0-46 15,1-5 24-15,-2-1-12 0,1 1 15 0,0 0-23 16,1-1-18-16,-1 0 20 0,1 0-36 0,-1 0 25 15,1-2-14-15,-2 0-8 0,2-1-1 0,-1-1 12 16,1-2-32-16,-1 0-48 0,-1 0-1 0,2-3-150 0,-4-4 67 16,5-1 43-16</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3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28 471 85 0,'-4'-7'63'0,"0"3"7"0,1-1-11 0,0 3-13 0,2-2 1 16,-1 2 2-16,0-1-1 0,2 3-16 0,-2-5-5 15,1 3 10-15,1 2-18 0,-1-4 1 0,1 4 11 16,0 0 3-16,-5-3-21 0,5 3-10 0,0 0 6 0,0-3 11 15,0 3-14-15,0 0-3 0,0 0 12 0,0 0-2 16,0 0-9-16,0 0 29 0,0 0-17 0,0 0 0 16,5 6-20-16,-5-1 8 0,2-2 11 0,1 5-12 0,-2-1-4 15,2 1 1-15,0 1 19 0,-1-3-11 0,0 2-9 16,1 0 2-16,0-1 4 0,0 1 2 0,1 0-19 16,-1-1 21-16,1-1-18 0,0 0 9 0,-2-1-4 0,3 0 7 15,-3-1-2-15,0-1 3 0,1 0 1 0,-1 0 14 16,-2-3 10-16,2 2-16 0,-2-2 13 0,0 0-24 15,3 0 7-15,-3 0 1 0,4-4 19 0,-4 1-31 16,2-1-1-16,-1-1 30 0,2-3-16 0,0-1-6 16,-1 2-5-16,0-4-6 0,3 2 28 0,-2 0-3 0,2 0-22 15,-2 1 14-15,1 0-25 0,1-1 8 0,0 1 1 16,1 0 8-16,-2 1-21 0,2 1 25 0,0 0 4 16,0 1 8-16,0 2-19 0,2-1-8 0,-2 2 0 15,-2 0 3-15,2 2 7 0,-2 1 0 0,1 0-2 0,4 3 17 16,-4-1-17-16,1 1 0 0,0 2 2 0,-1 0-7 15,1 0-8-15,-2 2 13 0,-1-1 16 0,0 0-14 16,0 1-7-16,0 1 0 0,0-1 16 0,-1-1-12 0,-1-1 10 16,3-1-9-16,-4 0 8 0,1-2-22 0,-1 1 28 15,0-2-22-15,0-2 13 0,0 4-10 0,0-4 2 0,0 0 14 16,0 0-27-16,0 0 19 0,0 0 5 0,0 0 8 16,0 0-14-16,3-13 12 0,-1 4-9 0,0 2 14 15,1-3-19-15,1 0 0 0,0 0 19 0,1 0-32 16,1 0 4-16,1 0 16 0,-1 0-16 0,-1 1-13 15,1 1 14-15,0-1 2 0,1 0-9 0,-1 1 9 0,0 3 6 16,1-2 17-16,0 4-18 0,-4-2-15 0,3 3 59 16,-1-1-50-16,0 2-18 0,-4 1 22 0,4 1-5 0,-3 0 2 15,1 2-4-15,0-2 18 0,3 4 6 0,-2 0-17 16,1 1 14-16,0 0-14 0,-1 0-5 0,-2 0-8 16,4 0 24-16,-2 0-3 0,2 1 17 0,-2-3-28 15,1 0 6-15,-1-1 14 0,0 1-9 0,-1-2 9 0,2-1-12 16,-1 0 1-16,2-2 13 0,-2 0-29 0,1 1 16 15,5-2 0-15,-2-2-15 0,-1 1-1 0,1-2 5 16,1-2 8-16,-3 0-11 0,2-1 0 0,-2 0 1 16,-1 0 18-16,2-2-4 0,-3 1 2 15,0-1-3-15,-1 0-11 0,0 0-14 0,1 0 23 0,-1 1 4 0,-5 0-11 16,4 0 1-16,-2 2 5 0,-2 2 16 0,2-1-24 0,-1 2 13 16,1 1-10-16,0-1-8 15,0 2-11-15,-2-1 32 0,0 1-6 0,1 1-23 0,-1 1 15 16,2 0 6-16,-5 1-2 0,3 1 4 0,1 2-1 0,-1-2 12 0,1 4-10 15,-2 2-11-15,1-1 8 0,0 1 4 16,2-1 5-16,0-1 4 0,1 4-7 0,2-2-1 0,0 0 14 16,1 0-14-16,3-1-8 0,0 1 12 0,2-3 6 15,1 0-23-15,-1-2 0 0,2 1 14 0,1-2-4 0,1-1-17 16,-1-3 14-16,0 0 2 0,2-1 15 0,-1 1-22 16,1-2-2-16,7-5 5 0,-5 0-8 0,0-2 28 15,-3 2-1-15,2-3-14 0,-5 1 18 0,-2 1-17 16,-1-1-4-16,-1 0-4 0,-2 0-1 0,1 0 28 15,-2 0-25-15,-1 1 10 0,-1 1 1 0,-1-2-8 0,-2 4-6 16,0-1-7-16,-1 4 32 0,0 0-31 0,1 1 16 0,-3 2-27 16,1 1 12-16,-3 2-8 0,-1 2 22 0,0-1 2 15,0 5 12-15,-1-1-25 0,0 2 0 16,3 0-6-16,-3 2 6 0,1 5 27 0,1-4-11 0,2 0-21 16,4-2 21-16,-1-3-14 0,1 3 20 0,1-1-14 0,-1-2 5 15,5 0-2-15,-1-1-6 0,-2-2 11 0,6-1 6 16,-1 1-14-16,-1-3-2 0,1-2 12 0,4 1-2 0,-2-4-16 15,2 2 2-15,-2-2 1 0,1-1 2 16,-1-3-5-16,0 1 20 0,2-1-5 0,-3-1 8 16,0 0-18-16,0-2 2 0,-2 2-6 0,1-3 30 0,-3 3-33 15,2-1 5-15,-2 2 2 0,0-1-2 0,-3 4 16 16,3 0 1-16,-1 0 16 0,-2 2-36 0,0 1 19 16,0 1-10-16,0 1 10 0,0 0-15 0,0 0-15 15,-5 4-13-15,2-2 39 0,2 1-1 0,-1 0-19 0,0 2 6 0,1-1 5 16,-2 4 5-16,2-2-12 0,0-1-2 0,1 0 23 15,-2 0-7-15,2-1-32 0,2 1 22 0,-2-2 21 16,2-1-35-16,1 2 5 0,3-1 38 0,0-1-12 16,1-1-16-16,-2-1 7 0,4-3 3 0,-1 1 0 15,0-2-26-15,0 0 25 0,2-2-12 0,-2-1 17 16,0 2-16-16,-2-3 1 0,0 0-3 0,1-1 8 0,-1 0-2 16,-1 0 20-16,-1 0-7 0,0-1-22 0,-1 2 3 15,1-1 1-15,-1 1 1 0,-3 2 11 0,1 0 6 0,1 2-13 16,-2-1 17-16,0 2 5 0,2 1-29 0,-1-2 10 0,-1 3-1 15,2-1-8-15,-2 2 0 0,0 0 30 0,0 0-29 16,0 0-4-16,-2 7 34 0,1-3-28 0,1 1-2 16,-2 0 21-16,2 3-16 0,0 1 2 15,0 0-3-15,0-2-2 0,-2 3 21 0,2-2-14 0,2 0 1 16,-2 0 5-16,0-2-19 0,0-2 15 0,0 1 1 16,0-1-6-16,0-1-6 0,2 0 23 0,-1-1-8 15,-1-1-13-15,2-1-3 0,-1 0-7 0,2-1 15 0,-1-2 7 16,3-3 11-16,-2 0-28 0,2 0-1 0,1-2 22 15,0-1-9-15,-1 1-5 0,1-2 9 0,1 3-11 16,-2-3 19-16,1 4-14 0,1-1 5 0,-1 1-19 0,0 1-2 0,-1-1 19 16,0 5 1-16,0-1-11 0,-2 1 12 15,0 2 9-15,0 1-33 0,-1-1 8 0,0 3-6 16,1 3 14-16,0-1 20 0,0 1-26 0,1 0-15 16,0 2 52-16,0-2-43 0,-3 1 2 0,2-2 29 0,1 0-24 15,-3-1 5-15,2-1 17 0,0-1-19 0,-2 0 15 16,2-3-18-16,1 0 27 0,-4 0-26 0,11-5-7 0,-4 0 17 15,2 0 11-15,-2-2-25 0,0 0 27 16,-2-2-11-16,4 0 12 0,-4 0-4 0,6-6-10 16,-3-3 17-16,1 1-3 0,-4 3-23 0,-2 2 20 0,2 2-4 0,-1-1 13 15,-1 1-12-15,-2 0-19 0,0 1 5 0,2 2 6 0,-3 1-9 16,1 1 4-16,-1 1 15 0,0 1-26 0,0 3 26 16,0 0-13-16,2-4-16 0,-2 4 12 15,0 0 8-15,0 0-5 0,3 8-7 0,-2-4 2 0,3 2 10 16,-1 2-32-16,2 1 17 0,1-1 3 0,2 1 4 15,3 5 4-15,2-1 15 0,1 1-30 0,1 1 13 0,-1-4-10 16,-3-1 1-16,0-1 26 0,-1-4 4 16,0 2-13-16,-2-1 18 0,0 0-7 0,-1-1-84 0,-2 0 48 15,0 2 25-15,-2-3-17 0,-3-1 39 0,0 0-17 16,-1 1-11-16,-1-2 30 0,-1 1-38 0,0-1 8 0,-5 0-37 16,1-1-14-16,-2 1-50 0,-1-2-242 0,0 0 109 15,1-3 74-15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6.0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2352 68 67 0,'-6'-1'72'0,"2"0"15"0,-3-2-24 16,-2 1-5-16,2-1-22 0,-3 1 14 0,1 0-1 15,-1-1 12-15,-1 0-24 0,1 2-14 16,-1-2 9-16,0 1-9 0,0 0 2 0,-1-1 10 0,1 2 0 0,-1-1-29 16,-2 0 8-16,-1 0 2 0,-1 0-16 0,-8-2 7 15,-1 1 1-15,-3 1 3 0,0-1-8 0,-2 1 33 16,0 0-34-16,-1 0-2 0,-1 1-3 15,0 0 69-15,1-1-66 0,-2 2 12 0,1-2-14 0,-3 2 31 16,4-1-24-16,0 0-10 0,0 0 13 0,2 1 0 0,-1-1-6 16,-1 1 6-16,-1 0-11 0,1 0 12 0,1 0-18 0,-2 2 9 15,2-3-7-15,-3 1 1 0,2 0-4 16,-3 0 2-16,3 0 14 0,-2 1-12 0,0-1-4 0,0 1 9 16,-1-1 6-16,1 1-7 0,0-1-5 0,0 1 9 15,2 0 5-15,0 0-9 0,0 1 12 0,2-1 6 16,0 3-18-16,1-4-19 0,2 2 15 0,-2 0 9 0,2 0-16 15,1 0-2-15,0 1 12 0,-1 0-2 0,6-1 13 16,-6 2 22-16,3-1-14 0,-2 2-12 0,1-2 8 16,1 1-9-16,1 0-5 0,3 1 4 0,-3 0-7 0,5 0-3 15,-5 3-3-15,6-2 12 0,2-1 9 0,-5 5 110 16,1-3-136-16,2 0 8 0,2-2-25 0,3 1 26 16,0-1 10-16,-2 1-17 0,1-1 11 0,-3 6-13 0,-3-1 11 15,7-2 5-15,-2 0-14 0,4-1 5 0,-7 6-5 16,-1-2 28-16,1 1-7 0,0-1-2 0,1 1-4 15,2-2 9-15,3 0-4 0,-6 0-10 0,5 1 16 16,2-2-8-16,0-1-9 0,0 1-6 0,1 0 11 16,-1 1-5-16,2-2-5 0,0 4 10 0,-1-4-8 0,0 2 19 15,2 1-4-15,-1-1 18 0,0-1-34 0,1 1-57 16,0-1 51-16,1 1 19 0,0-1 12 0,0-1 1 16,0 2-18-16,1-2 1 0,0 1 16 0,1 0-16 0,0 0 11 15,1 0 12-15,1 1-22 0,-2-1-18 0,3 0 7 16,-1-1 26-16,-1 1-11 0,2 1-10 0,3 0 10 0,-3-1 12 15,0 0-9-15,1 2-17 0,2-2 9 0,0 1 19 16,1-2-30-16,-1 2 12 0,2-2 7 0,2 2 13 16,-1 0-21-16,1-1-6 0,-2 1 17 0,3-1-13 0,0 1 1 15,5 3-2-15,0 0-9 0,0 1 1 16,1-1 8-16,0 1-2 0,3-3 7 16,-4-1-4-16,4 2 2 0,0-2 18 0,1 1-23 15,0-2 11-15,4 1 6 0,-2-2-24 0,1-1 20 0,1 0-9 0,0-2 6 0,0 1 4 16,2-2-6-16,-1 1-4 0,1-2 23 15,1 1-20-15,0-2 7 0,1 1 10 0,-1 0-41 0,5-2 12 16,-2 2 36-16,2-2-15 0,-2 0 14 0,4 0-23 16,-1 3 6-16,1-3 9 0,0-1-14 0,1 0 13 0,3 0-25 15,-3 1 20-15,0 0-18 0,0-1-2 16,0-1 15-16,2 3 5 0,-1-3-23 0,1-1-3 16,-1 2 30-16,1-3-15 0,1 1 12 0,1 0-24 0,-1-1 5 15,0 0-13-15,1 1 23 0,-1-1-2 0,0 1 17 0,1 0-13 0,-1 0 1 16,0-1 11-16,-1 2-15 0,-1-1-5 0,0 2-7 15,0-1-1-15,-1-1 6 0,2 0 13 0,-1 1-5 16,-2-2 15-16,3 0 4 0,-1 0-32 0,-3 0-1 16,-1-1 19-16,1 1-27 0,1-1 24 0,-1-1-14 15,-1 0-2-15,-2-1-1 0,1 0 3 0,0-1 15 16,1 0-9-16,-4-2-17 0,1 2 35 0,-3-1-16 0,1-1 20 16,-4 0-11-16,2-1-16 0,0 3 11 0,-2-5-5 0,1 2 6 15,-2-2 13-15,-3 0 0 0,2 1-3 16,-2-1 8-16,2 0-14 0,-1 0-25 0,0-1 40 0,-5 3-26 15,1-2 1-15,0-2-13 0,0 1 26 16,0 2-13-16,-3-1 19 0,1-2-32 0,-3 4 18 0,0-2 0 0,-4 1 11 16,6-6-5-16,-2 0-1 0,-2 3-11 0,-2 2-52 15,0 1 71-15,-2-1-14 0,0-1 12 0,-1 1-50 16,1-2-11-16,-3 2 56 0,-2 0-6 16,1-2 7-16,-1 1-13 0,0 0 13 0,-7-5-13 0,4 3 21 0,-6-2-29 15,4 4 33-15,1 3-7 0,-1 1-5 0,0 1-18 16,-3 0 12-16,2 2 14 0,-3-1-36 0,0 2-8 15,1-1-24-15,0 3-10 0,-2 3-303 0,-1 0 113 16,3-2 79-16</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6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0 222 12 0,'0'0'73'0,"0"0"-5"0,12-1 12 0,-3-4 3 0,4 1-10 15,8-7-19-15,-1 3-20 16,2-4-27-16,1 1 30 0,0 1-12 0,1 0 12 0,-2-1-18 0,1 1-13 15,-1-1 16-15,0 0-25 0,-3 0 21 16,1-1 57-16,-1 2-59 0,-2 0-29 0,-2 2 10 0,-4 1 14 16,0 0 11-16,0 2-27 0,-3-1 0 0,2 0 11 0,-2 3 4 15,-1-2-10-15,-1 1 10 0,-1 1-11 16,-1 1 15-16,0 0-15 0,0 1-72 0,-4 1 75 0,4-3 13 16,-4 3-20-16,3-2-27 0,-3 2-23 0,0 0-154 15,0 0 69-15,0 0 46 0</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0 182 7 0,'0'0'56'0,"0"0"24"16,0 0-17-16,0 0 20 0,15-6-19 0,-4-1-20 0,6-2 17 0,2-1-91 15,1 0 72-15,2-2 18 0,2 0-27 0,-5 2 17 16,2-2-8-16,1 0-19 0,-1 0-8 0,-2 3 23 16,0 1-21-16,-5 0-12 0,0 1 1 0,-3 2 16 15,0 1-17-15,-2-1-2 0,2 1-5 0,-6 0 6 16,3 2 1-16,-2-3 29 0,-2 3 7 0,0-1-45 16,1 2 3-16,-5 1-4 0,3-3-23 0,-3 3 17 0,5 0-9 0,-5 0 14 15,0 0-16-15,0 0-14 0,0 0 1 0,-2 7 7 16,2-7-22-16,-6 7-154 0,1-1 63 0,-1-2 47 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5.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61 139 0,'0'0'141'16,"0"0"-26"-16,0 0 20 0,2-3-43 0,-2 3-2 0,0 0-29 15,3-2 7-15,-3 2-1 0,0 0-12 0,6 0-4 16,-6 0-3-16,4 0-8 0,-1 0-10 0,-3 0 33 15,8 0-13-15,-4 0-20 0,1 0-18 0,-1 0 1 16,5 0-2-16,0 0-66 0,2 2 85 0,0-4-2 0,0 2-25 16,2 0 14-16,0 0 135 0,1 0-137 0,0-1-12 15,2 0 2-15,8 0-4 0,-5 1-16 0,-1-2 3 16,-2 2 7-16,-1 0-7 0,12-1 14 0,-3-1-9 16,-5 2 3-16,6-1 7 0,-5 1 20 0,6-1-26 0,-2 0 3 15,0 0 9-15,2 0-15 0,0 0 3 0,0 0 12 16,2 0-9-16,-2-2-3 0,2 2 32 0,-2-1-19 15,0 2-4-15,0-2-3 0,-2 2 13 0,2-2-33 16,0 1 8-16,-2 0 13 0,1-2-2 0,1 2-16 0,-1-1 17 16,-4 2-6-16,5-1 6 0,-2-1 2 0,-1 1-10 15,0-1 1-15,0 1-5 0,-4-1 3 0,-3 1 2 0,-2 0 15 16,-1 0 4-16,2 0-22 0,-2 1 1 0,0-1 12 16,-2-1-3-16,1 2-2 0,-2 0 1 0,-1-1-4 15,-1 1 10-15,-1-1-14 0,-1 0 15 0,-2 1-8 16,0 0-4-16,0 0 20 0,-1-1 1 0,-3 1-1 0,5 0 5 15,-2 1-11-15,-2-2 8 0,2 1-8 0,0 0 14 16,-1 0 0-16,-1 0 4 0,1 0-26 0,-1-1 10 0,1 1 2 16,-2 0 13-16,2 0-10 0,-2 0 17 0,2 0-35 15,0-1 35-15,-2 1-34 0,0 0 12 0,1 0 5 16,-1 0-24-16,0 0 10 0,0 0 17 0,0 0-33 16,0 0 8-16,2 0 10 0,-2 0-11 0,0 0 23 0,0 0-17 15,0 0-5-15,0 2 2 0,0-2 18 0,0 1-13 16,0 1-6-16,0-1-16 0,0 1 19 0,-1 0-3 15,2 1 14-15,-1 0 10 0,0-3-41 0,-1 8 23 16,1-4-23-16,-2 2 43 0,2 1-33 0,0 0 10 0,0 3-19 16,0-2 22-16,0 1 1 0,0-1 2 0,0 3 6 15,0-2-14-15,0 1 8 0,0 0 7 0,0 1-16 0,-2 0 25 16,2-1-22-16,2 1 1 0,-2 0-1 0,0 1 9 16,0-1 1-16,0 0-27 0,0 1 32 0,1-1 11 15,0 1-30-15,-1 0 8 0,1 1-1 0,-1-1 20 16,1 0-31-16,1 1 15 0,-2-2-29 0,1 2 37 0,1-2-18 15,-1 1-12-15,1 0 35 0,-1-2-40 0,1 1 9 16,-1 0 8-16,1 0 13 0,1-2-6 0,-2 3 2 0,1-3-2 16,-1 1-12-16,2-2 25 0,-3 1-11 0,2 0-21 15,1-1 30-15,-1 1 5 0,-1-1-15 0,0 0 8 16,0-1 19-16,1 0-28 0,-1 0-18 0,0-3 5 16,-1 1 25-16,0-1-13 0,1 0-25 0,-1-1 17 0,1 1 15 15,0-2-29-15,-1 1 15 0,1 0 5 0,-1-1-4 16,0 0 3-16,1 1 6 0,-1-2-7 0,0 0-4 15,1 2 17-15,-1-2 2 0,-1 1-4 0,1-1 4 0,0 1-12 16,-2-1 10-16,2 1-13 0,-2-2-25 0,1 1 24 16,1 0 13-16,-2 1-3 0,-1-2-9 0,2 1-9 15,-2 0 6-15,0 0 18 0,2-1-8 0,-1 0-5 0,0 2-14 16,-1-2 20-16,1 0 5 0,-2 1-15 0,0-1 17 16,1 0-10-16,-2 2 3 0,1-2 8 0,-1 2-20 15,-2-2-5-15,-1 1 20 0,2 0-4 0,-3 1-10 16,0-1 12-16,-1 0-16 0,2 0-8 0,-1 1 8 0,-2-1 6 15,0 0 9-15,-1 0-15 0,1 1 8 0,-3-2 10 16,1 2-50-16,-1-1 54 0,1 0-39 0,-2 1 10 0,1-1 15 16,-8 1-17-16,0 2 6 0,4-2 9 15,-4 1-20-15,1 0 0 0,2-1-5 0,-2 4 12 0,-1-2 18 16,4-3 0-16,-5 2-35 0,5-1 13 0,3 1 5 16,0-2 7-16,-8 0-14 0,4 1 12 0,2 0 8 0,2-1-2 15,-9 1-9-15,5-2-7 0,3 2 37 0,1-2-25 16,0 0-11-16,0 0 11 0,0 0 10 0,0 0 11 15,0-1-27-15,1 1 20 0,1-1 4 0,-2 1-17 16,0 0-6-16,0 0-16 0,1 0 59 0,-1 0-57 0,2 0 23 16,0-2 35-16,1 2-42 0,-1-1 10 0,0 0-15 15,1 1 9-15,0 0-1 0,0-1 10 0,1 1-25 16,0-1 7-16,1 0 12 0,-1 0 13 0,1 1-16 0,-1 0 95 16,1 0-98-16,2 0-4 0,-1 0 11 0,-1 0-10 15,2 0-2-15,0 0 31 0,1 1 5 0,1-1-17 16,0 0-10-16,-2-1 11 0,1 3 1 0,-1-2-1 0,1 0-26 15,1 0-10-15,0 0 22 0,0 1 12 0,-2-1 3 16,0 0-4-16,1 1-3 0,1-2-8 0,-1 1 16 16,2 0 0-16,0 0-35 0,-3 0 36 0,-1 0-2 0,-1 1 11 15,3-1-27-15,1 0 22 0,0-1-7 0,0 2-4 16,-3-2-7-16,3 2 35 0,0-2-52 0,-2 0-3 16,1 0 10-16,7 1 5 0,-12-2 5 0,4 0 14 0,2 2 15 15,1-1-27-15,1 0 25 0,0 0 13 0,2 1-15 16,-2-1 3-16,2-1-4 0,2 2 9 0,-5 0-20 15,5 0 18-15,-4-3-7 0,1 2-5 0,3 1-9 0,-1-2 26 16,1 2-24-16,-1-4 56 0,1 3-63 0,-1-1 8 16,2 1-42-16,-1 1 53 0,0-3-12 0,1 2 4 15,-1-1-8-15,1 0-14 0,-1 0-15 0,1 1 29 0,-1-2-13 16,2 1 50-16,-1 0-49 0,0 0 23 0,0-1-21 16,0 1 10-16,0-2-16 0,1 2 6 0,-1-1-10 15,0-1 12-15,0 1-11 0,0 1 27 0,0-2-9 16,0 3-6-16,0-3-4 0,0 1-4 0,-1 1 17 0,0-1 14 15,0 3-58-15,2-3-2 0,-2 3-8 0,1-3-9 16,-1 3-10-16,0 0-37 0,0-5-41 0,0 5-357 16,0 0 154-16,0 0 108 0</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1.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47 0 7 0,'0'0'5'15,"0"0"22"-15,0 0-15 0,0 0 16 0,0 0-12 16,0 0 12-16,0 0 6 0,0 0-29 0,0 0-7 16,0 0-7-16,0 0 25 0,0 0-2 0,0 0-14 15,0 0-3-15,-4 4-3 0,4-4 24 0,0 3-9 16,0-3-4-16,-1 5 12 0,-1-2-15 0,2-3 22 16,0 6-27-16,-1-2 18 0,-1 0-18 0,1 0 5 15,1 0-14-15,0 1 17 0,-1 0 0 0,1 3-21 16,-1-3 11-16,-1 4 31 0,1-2-26 0,-1 0 7 15,0 1-21-15,2 1 7 0,-2 0-1 0,1-1 20 0,-2 1-17 0,2-1 22 0,-1 1-17 16,2 0 9-16,-1 0-23 16,0-1 3-16,-1 0 23 0,2 0-13 0,-1 0-10 0,-1-2 1 15,2 2 12-15,0-4-4 0,-1 1 26 0,0-1-13 0,1 1-13 16,0-1-14-16,-1-1 9 0,1 1 4 0,0 0 8 16,0 0-8-16,0-1 6 0,-2 0 1 0,2-1-10 0,0 1 3 15,0-1 8-15,0 0 5 0,-1 1-22 16,1-1 7-16,0 0 14 0,0-1-4 0,0 1-19 0,0 0 5 15,0 0 27-15,0 0-30 0,0 1 1 0,0-2 18 16,0 1-12-16,0-1-9 0,0 1 12 0,0-1-13 16,0 1 30-16,0-2-22 0,-2 4 2 0,2-2 2 15,0-1 8-15,0 1 9 0,0-1-19 0,-1 1 8 0,1 0-12 16,0 0 9-16,0-2 7 0,0 2-8 0,0-2 1 16,0 4-7-16,0-4 26 0,0 1-2 0,0-1 6 0,0 3-29 15,-2-2 5-15,2-1-10 0,0 0 6 0,0 0 2 0,0 3-8 16,0-3 9-16,0 0 1 0,0 1 29 15,0-1-34-15,0 3 12 0,0-3 13 0,2 0-28 0,-2 0 21 16,0 0-19-16,0 0 19 0,0 0 2 0,0 0-21 16,0 0-3-16,0 0 5 0,0 0 20 0,0 0-8 15,0 0-7-15,0 0 19 0,0 0-19 0,0 0-26 0,0-4-71 16,0 4 34-16,0 0 21 0</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9.7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291 5 3 0,'0'0'2'0,"0"0"17"0,0 0-19 0,0 0 15 0,0 0-1 16,0 0-12-16,0 0-1 0,0 0 1 15,0 0 23-15,0 0-22 0,0 0-4 0,0 0 1 16,0 0 0-16,0 0 0 0,0 0 5 0,0 0 9 0,0 0-12 15,0 0 15-15,0 0-13 0,0 0 8 0,0 0-1 16,0 0 13-16,0 0-17 0,0 0-3 0,0 0 22 16,0 0-21-16,0 0-5 0,0 0 16 0,0 0 15 0,0 0-17 15,0 0-11-15,0 0-10 0,0 0 28 0,0 0-26 16,0 0 1-16,0 0 8 0,0 0-2 0,0 0-4 0,-1 1 16 16,1-1 3-16,0 0-22 0,0 0 1 0,0 0 15 15,0 0-10-15,0 0-2 0,0 0-1 0,0 0 21 16,0 0-23-16,0 0 4 0,-2-4-1 0,2 4 1 15,0 0-2-15,0 0 2 0,-1 0 5 0,1 0-17 16,0 0 19-16,0 0-16 0,0 0 9 0,-3-2 11 0,3 2 6 16,0 0-21-16,0 0 4 0,0 0-3 15,-2 0 5-15,2 0-2 0,0 0-2 0,0 0 4 0,0 0-2 0,-2 0 20 16,2 0-25-16,0 0 14 0,-2-1-8 0,2 1-6 16,-2 1 26-16,0-1-23 0,2 0-18 15,0 0 38-15,0 0-18 0,-3 2-5 0,0-2 4 0,3 0-6 16,-3 0 14-16,3 0-7 0,-2 0-7 0,2 0 24 0,-4 1-15 0,2-1 22 15,0 0-21-15,-1 0 5 0,0 2-18 16,1-2 3-16,-1 0 26 0,-1 0-10 0,0 1-9 0,0-1-2 16,0 2-5-16,-1-2 0 0,-3 1 14 15,1 2 10-15,-2-2-22 0,1 2-9 0,-1 1 11 0,0-2 17 16,-1 1-11-16,2 0-11 0,-4 1-1 0,3 0 24 16,-1 0-16-16,-1 1 19 0,1-1-28 0,0 0 8 15,0 1-1-15,1 1 3 0,-1-2 26 0,3 3-35 16,-2 0 6-16,2 0-1 0,0-1 3 0,0 3-5 0,1 0 18 0,2 1-25 15,-1 1 9-15,2 0 8 0,0 1-14 0,-2 9 10 16,3-4-4-16,2-2-1 0,0-2 0 16,5 0 0-16,0 8 1 0,3 0 21 0,0-2-22 0,4-2-1 15,0 1-6-15,2 0 13 0,0-3 6 0,4-1-15 0,0 0 14 16,1-1-7-16,1-2 8 0,1-2-9 0,-1-1 29 16,2-3-8-16,-3-1-18 0,-2-1 5 0,-3-3-1 15,1 0 17-15,0-2-29 0,8-2 4 0,-2-3 11 16,-3-1 12-16,1-3-11 0,0 0 16 0,-2-1-8 0,-1-1-10 15,-3-1 11-15,-1-2-10 0,-1 0-13 0,-2 0 22 16,0-3-9-16,-5 3-4 0,0-6 7 0,-2 5 3 16,-3 0 9-16,-1 1-8 0,-1-6 7 0,-2 1-41 15,-4 3 26-15,0-1-5 0,-2 3-6 0,-3 1-14 16,-2 2 3-16,-2 3 10 0,-2 2-38 0,1 0-157 0,-5 2 66 16,1 0 44-16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7.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3 39 0,'-5'-1'49'0,"2"0"6"0,0 1 6 16,0 0-23-16,0-1-3 0,-1 1 3 0,0 0 8 15,-1 0-34-15,0 2 24 0,-4-1-19 0,0 2-3 16,1 0 28-16,-2 0-10 0,0 1-11 0,0 0-18 16,-2 2 5-16,1-1 6 0,1 1-7 0,-3 1 3 15,-5 2-7-15,4-1 14 0,2 0-16 0,1 0 14 0,2-1-21 16,-1 2 1-16,-1 5 0 0,-2-1 8 15,1 0 12-15,2-1-22 0,6-1 4 0,-2-1-5 0,2 1 23 16,0 1-20-16,2 1 28 0,0 1-25 0,1 1 6 0,1-1-23 16,1 1 21-16,1 1 1 0,4 6 1 0,0 0-11 0,2-3-10 15,2 0 34-15,2 1-19 0,1-2-4 0,1-2 11 16,0 0 0-16,2-2 10 0,2 0-12 0,0 0 20 16,0-1 6-16,2-1-26 0,0-4-10 0,0 0 16 0,0-1 11 15,-1-2-6-15,-4-3-12 0,1 0 5 16,-2-3 22-16,1-1-27 0,1 1-4 0,-1-2 7 0,9-3-8 15,-2-2-15-15,0-1 70 0,-2-2-38 0,0 0 13 16,-1-2-15-16,-2 0-11 0,0-2 4 0,-1-3-8 16,-2-1 5-16,-1 0 4 0,-1-3-4 0,-3-2-12 15,-2 0 18-15,-3-1 7 0,-3-1 4 0,1 2-22 0,-2-2-4 16,-2 2-38-16,-4 1 60 0,-2 0-7 0,-1 3 0 16,-2 0-8-16,-2 3 0 0,-1 0 3 0,-1 3-6 15,1 3 3-15,-3 0-16 0,1 5-45 0,2 0-200 16,-1 6 84-16,-1-2 57 0</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3.7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241 2 7 0,'-8'-2'19'0,"0"2"24"0,-2 0-3 0,1 0 20 0,-2 2-34 16,1-2-15-16,0 3 22 0,-1-2-25 0,0 4 36 0,2-1-41 15,-1 0 1-15,0 3 16 0,1-1-11 0,-9 6 1 16,6-3 11-16,0 5-13 0,1-4-3 0,-3 5 2 15,6-3 4-15,-3 4 21 0,5-1-30 16,-3 1-1-16,5 0 13 0,0-1-17 0,1-2 4 0,0 2 1 0,3 0-9 16,0 0 2-16,1-1-2 0,1 0 1 0,5 6 36 15,1-1-42-15,0-3 14 0,2 2-5 0,1-3 13 16,1-1 10-16,2-2-3 0,1 0-12 0,-2-4 2 16,1-2 5-16,-1-1-7 0,0 0 12 0,1-2-19 15,1 0 12-15,0-3-13 0,0 0 10 0,1 0 21 0,1 0-35 0,-1-2 6 16,-2-2 9-16,8-2 19 0,-5 2-14 0,-3-2 27 15,-3 0-25-15,0 0-10 0,0 0 20 0,4-8 17 16,-1 4-29-16,-2-4 2 0,-1 3-9 0,-5-2-4 16,1 2 14-16,-3 0 1 0,1-1 2 0,-1-1-15 15,-2-1-6-15,0-1-9 0,-2 0 12 0,-2-8-1 0,-2 2-3 16,0 3-7-16,0 5 7 0,-4-7 21 16,2 5-16-16,-2 4-11 0,-3-3 24 0,-1 4-38 0,2 1-16 15,-1 3-7-15,-1 0-187 0,-2 5 76 0,0-1 49 16</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2.6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0 7 0,'-10'5'23'0,"0"1"-6"16,2-3-4-16,-1 3-6 0,0 0 19 0,-1-1-8 16,2 2-13-16,0 0 1 0,-1 1-3 0,1 1-3 15,0 0 9-15,-3 4 1 0,2 0 1 0,1-1-15 0,2-1 4 16,1 0 11-16,-3 8-9 0,4-5-18 15,0 1 19-15,1-2 11 0,1 3-26 0,1-1 14 0,-3 7 10 0,2-2-10 16,4-4 10-16,-1-1 0 0,5 5-22 0,0 1 1 16,2-3-49-16,2 1 107 0,0-4-54 0,3 0 2 15,0-2-3-15,2-1-2 0,-1 0 16 0,4-1-4 16,-3-4-13-16,-2-2 23 0,1 0-7 0,1-2 19 0,-1-1-33 16,1-1 6-16,2 2 1 0,-2-5 22 0,0 0-8 0,2-1-12 15,5-2-9-15,-1-1 5 0,-1-1 9 16,-1-2 4-16,0 0 4 0,-2-2-3 0,0-2-12 0,-1 0-5 15,0-1 9-15,-1-1-3 0,-2 1 12 0,-2-1 7 16,-1-1-11-16,-1-3 15 0,-4 5 9 0,3-4-14 0,-4 3-9 16,-1 1 7-16,-3 0-17 0,0 0 14 0,0 0 6 15,-3 1-15-15,1-1 0 0,-1 1-5 16,-5-7 24-16,-1 2-27 0,1 4-2 0,-4-1-2 16,1 4 5-16,-1 3 2 0,2 1-2 0,0 0 1 0,-2 1-28 0,0 1-110 15,-1 4 45-15,-2-3 31 0</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8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26 0,'2'5'25'0,"1"3"-6"15,0-1 3-15,0-1 16 0,-2-2-11 0,1 1-3 16,0-2-15-16,0 0 5 0,0 0 2 0,0-2 67 0,1 1-51 16,0-2 18-16,2 0-28 0,0-2 1 0,4-1 7 15,1-1-6-15,1-1-7 0,7-7 20 0,1 2-35 0,0-3-9 16,1 0 15-16,-2 1 4 0,2 0 7 15,0 0-13-15,-2 0 11 0,0 2-4 0,-6 2-16 0,-1 2 21 16,-1 1-28-16,-1 0-30 0,-1-1-150 16,-1 5 63-16,-3-4 40 0</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0 120 12 0,'0'0'23'15,"0"0"-12"-15,0 4 8 0,0 0 6 0,1-2-27 16,-2 1 4-16,2 0-9 0,-2 1 24 0,2 0-13 16,-1 0 22-16,0 0-22 0,2 1-4 0,-1-2 0 15,-1 1 2-15,1-1 12 0,1 1 15 0,1-2-2 0,-1 0-20 16,1 1 3-16,1-3 0 0,0 0 6 15,5-2 8-15,0-1-18 0,2-3 18 0,5-3-23 0,2-3 24 0,0-1-5 16,1 0 2-16,0-2-25 0,0 2 20 16,0-2-15-16,-1 2 15 0,-4-1-14 0,0 2-6 15,-3 2 3-15,-1 4 3 0,0 0 8 0,-3 2-20 0,-1-1 6 16,-2 1-18-16,-1 1-108 0,1 2 42 0,-3 1 31 16</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6.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86 0,'0'0'71'0,"2"-3"11"0,-2 3 4 15,0 0 0-15,0 0-32 0,0 0-1 0,0 0 14 16,0 0-27-16,1 12 3 0,-2-7-8 0,2 3 11 0,-1 4 10 15,0-1-16-15,-1 0-6 0,1 1-18 0,0 0 8 16,-2 0-16-16,2 1 4 0,-1 1 4 0,0-4 19 0,-1 2-27 16,2-1 19-16,-1-1 12 0,1 0-41 0,1-1 20 15,-1-3-6-15,0 0 0 0,0-6-14 0,0 9 8 0,0-9 9 16,0 6 7-16,0-6 22 0,0 0 1 16,2 3 1-16,-2-3-26 0,0 0 11 0,0 0-2 15,0 0-1-15,0 0-24 0,2-15 12 0,-2 7 1 0,2-1-5 16,-2-1-17-16,0-4 8 0,0 1 11 15,0 2-6-15,0-1 6 0,-2 0 8 0,2 1-26 0,0 1 10 0,0-1-3 0,0 2 8 16,0 3-27-16,0 0-60 0,0 1-52 16,-4 4-284-16,4 1 128 0,0 0 88 0</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3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0 100 0,'0'0'114'16,"0"0"18"-16,0 0-57 0,0 0 8 0,0 0 5 16,0 0-8-16,-4 15-6 0,4-6-33 0,-1 3 8 0,1 2 21 15,-1 0 5-15,1 1-19 0,0-1-12 0,0 11-1 0,-2-6 16 16,1 5-39-16,1-5 2 0,-1-3-10 0,1-3 6 16,1 1-9-16,-2-2 3 0,2-2 7 15,-1 0-38-15,0-1-34 0,1 1-339 0,1-1 121 16,-1-5 88-16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381 37 39 0,'-3'-5'123'15,"-2"0"-29"-15,-1 2 23 0,-1 0-20 0,2 0 23 16,-5 1-47-16,1 0-11 0,-1 1 23 0,-1 1-23 0,0 1-8 15,-1 1 4-15,0 0-15 0,-2 1-13 0,-9 2-1 0,3 2 6 16,3-1-19-16,-3 3 15 0,1 1-16 0,1 1 21 16,-3 0-13-16,2 2 11 0,3 1-13 0,1-1-18 15,-1 3 1-15,1-1 10 0,4 2-1 0,-1 0 19 16,4 0-10-16,0 2-13 0,3 2-21 0,3-2 21 0,2-2 2 16,0-2 22-16,2 8-33 0,5-1 13 15,3 0-22-15,-1 0 2 0,2-3-5 0,5-1 17 16,4-1-8-16,-1-2 6 0,3-1 6 0,2-3 12 0,1-3-12 0,3-1-16 15,-2-2 2-15,5-4-2 0,-1-2 22 0,2-2-18 16,-1-1 3-16,-2-4-5 0,1 1-2 0,-1-5 7 0,0 0 13 16,-3 0 7-16,-4-4-17 0,0-1 2 15,-1-2-1-15,-3 0 18 0,0-1-34 0,-5-3 22 0,-2 1-8 16,-1-4 4-16,-2 1-15 0,-4-1-10 0,-4 2 22 16,-3-2-3-16,-2 0-22 0,-2 4 26 0,-3-1-2 15,-2 4-15-15,-3-1 1 0,0 4-3 0,-4 1-11 16,0 3-17-16,-3 3-8 0,-1 2-47 0,2 2-293 0,1 5 123 15,1-1 85-15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3.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-1-4 130 0,'0'0'126'0,"0"0"-17"0,1-4 7 15,-1 4 36-15,0 0-77 0,0 0 4 0,0 0 0 16,0 0 2-16,0 0-17 0,0 0 11 0,0 0-13 0,4 15-7 16,-4-6 37-16,0 2-15 0,0 3 8 0,2 7-18 15,-3-3-29-15,3 6 16 0,1-1 18 0,-5 1-28 16,4 1 27-16,0-1-26 0,0 3-4 0,0-2 20 15,-1-2-48-15,0-1 16 0,1-2-13 0,0-2 14 16,0-4 13-16,0 0-19 0,-2-2 0 0,2-1 20 0,-1-1-17 16,-1-1 1-16,2-1-21 0,-2-1-5 0,0-1-23 15,1-2-39-15,-1 0-20 0,0-1-17 0,0-1-47 16,0-1-429-16,0-1 169 0,0 0 126 0</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3.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68-1 56 0,'0'0'66'0,"0"0"-7"16,0 0 14-16,0 0 2 0,0 0-15 0,0 0 1 16,0 0-19-16,0 0-25 0,0 0 12 0,0 0 6 0,0 0-3 15,0 0 0-15,0 0-24 0,-3-5 30 0,3 5-23 16,0 0 32-16,0 0-31 0,0 0-8 0,0 0-11 16,0 0-9-16,0 0 22 0,0 0 3 0,0 0 4 15,0 0 19-15,0 0-7 0,0 0-30 0,0 0 27 16,0 0-22-16,0 0-5 0,0 0 4 0,0 0-9 0,0 0 15 15,0 0 6-15,0 0-25 0,0 0 2 0,0 0 31 16,-4 9-17-16,4-4-27 0,0 3 13 0,-1 2 2 16,1 1-12-16,-2 1 13 0,2 0 10 0,-2 3-9 15,1 1 0-15,-2 6-8 0,1 3-6 0,-2 0 35 0,2 0-8 16,-1 4-12-16,1-3 1 0,-3 5-4 16,2-3 9-16,0 3 7 0,0-1 18 0,0 0-27 15,0 3-15-15,-1-4 25 0,3 1-14 0,-1-2 19 0,0 2-3 0,1-6-26 0,-1 2 24 16,3-1-29-16,-2-6 28 0,-1-1-18 0,2-4-3 15,0 1 3-15,-1-4 8 0,1 2-13 0,-1-2 26 16,1-1 3-16,-3-1-21 0,3-1 21 16,0-3-17-16,0 2 10 0,0-3-9 0,0-1-24 0,0-3-261 15,0 4 89-15,0-4 61 0</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9.0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359 9 35 0,'-7'-3'88'0,"-3"1"22"0,1 1-14 0,1-1-11 0,-1 1-37 15,-1 0 16-15,-1 1 17 0,0 2 0 0,0 0-23 16,-1-1-2-16,-1 2-13 0,0 0-8 0,-1 3 11 15,2-1-25-15,-6 4 5 0,-1 1 15 0,1 0-28 0,1 2-2 16,-1 3-11-16,2 0 16 0,0 0-5 16,2 4 10-16,1 1-16 0,1 1-4 0,1-1 17 0,2 0-23 15,-1 2 16-15,4 1 3 0,1 1 5 0,2-1-15 16,0 0-6-16,1 0 4 0,2-3 32 0,3-3-32 16,1 6 15-16,2-4-17 0,6 0 2 0,0 2-4 0,3-3 16 15,-1-3-8-15,2 1-27 0,3-3 22 0,1-2 15 16,1-1 26-16,1-3-20 0,1-2-14 0,1-1 6 0,1-2-8 15,-4-1-8-15,7-4 18 0,-2-1 8 0,0-1 9 16,0-2-32-16,1-2 1 0,-4 0-1 0,0-3 1 0,0 0 10 16,1 0 14-16,-2-3-15 0,-2-1 18 15,-1-1-32-15,-3-2 6 0,1-3 26 0,-2 2-23 0,-3-5-12 16,-3 0 3-16,-4-2 6 0,-2 0 3 0,-1 2-9 16,-4-1 3-16,-3-1 5 0,-1 4 5 0,-1 2 5 15,-3 1 7-15,-2 1-16 0,-1 3 7 0,-4 2-28 0,-1 2 4 0,-1 3-60 16,0 7-398-16,-7-2 143 0,-1 1 104 15</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8.4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83 9 16 0,'0'0'132'0,"-4"-4"-21"15,4 4-9-15,-6-3-25 0,6 3 3 0,-4-2 12 0,0 3-29 0,4-1-3 16,0 0 4-16,-12 7-26 0,5-1 15 16,1 0-9-16,0 3-5 0,-1 0-7 0,3 2 11 15,-3 0-19-15,-1 7 0 0,4-3-2 16,1 0 2-16,3-2 11 0,0-1-23 0,4 1-4 0,-1-2 19 0,3-1-29 0,0 1 7 16,8 2-2-16,-4-1 10 0,5-1-17 15,-1-5 14-15,-1-2-4 0,0 0 25 0,-1-3-7 0,3-1-18 16,-2-3 17-16,2 1-21 0,-1-1 4 0,-2-1-3 15,8-5 11-15,-7 1-4 0,-2 1-19 0,-2-1 12 16,-2-1 22-16,-1 1-28 0,-3-2 6 0,0-1-5 16,-3 0 4-16,0 1-4 0,-3-2 4 0,-1 3 7 15,-3-3 17-15,-1 3-27 0,2 0-28 0,-4 0-28 0,2 2-34 16,-2 4-309-16,-2-3 125 0,1 1 85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6.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5 0,'-11'4'64'0,"0"-2"-6"15,1 1-16-15,0 0 29 0,1 3-8 0,-1-1-29 16,1 2 9-16,-2-1-14 0,-4 6 17 0,3 2-17 15,-1-4-4-15,2 4-3 0,-3 5 12 16,4-2-16-16,-1 2 7 0,2 0 14 0,-1 2-9 16,4 2-14-16,-1-1-6 0,0 1 10 0,3 0-15 0,1-1 8 15,1-2-13-15,2-3 0 0,0-1-6 0,2 8 12 0,3-2 12 16,0 0-4-16,1-1-16 0,3-4-10 16,0 2 21-16,3-3-13 0,2-1 21 0,-1-1-19 0,3-1 12 0,-3-4 11 15,-1-2-21-15,0-2 4 0,3 1-11 0,-2-3 2 16,1-1-3-16,1-1 14 0,2-2-7 0,-1 0 7 15,8-5-7-15,-4-1-1 0,2-2 28 0,-1-3-13 0,0 0-14 16,-4-3-4-16,2-2 16 0,-3-1-6 16,-2-1 11-16,-1-1 7 0,0-4-16 0,-4 0-1 0,-1-2 14 15,-3 0 9-15,0-1-23 0,-7 1-14 0,2 2 19 16,-3-2-4-16,-5 2 17 0,2 5-29 0,-1-1 7 16,-4 1 12-16,2 3-22 0,-4-1 16 0,-1 3-22 0,-2 2 4 0,0 2 23 15,2 1-2-15,1 4-33 0,3 2-66 16,-2 1-202-16,-2 0 91 0,2 1 65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8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0 136 0,'10'3'179'0,"0"4"3"15,0 0-42-15,6 6-34 0,-3 4 17 0,0 1 9 0,-3 0-31 16,0 3-46-16,-4 0 41 0,6 0-20 0,-4 1 4 16,-1 2 7-16,-2-2-47 0,-1 2-2 0,-3-5 1 15,-2-1-6-15,-3 5 7 0,-3 0-40 0,-4 3 36 16,-4-3-14-16,-3 1-25 0,-2 1-37 0,-3-1-51 0,-4 1-417 15,-4-2 155-15,3-3 110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0,'3'13'176'16,"-1"-3"1"-16,1 0-37 0,-3 0-2 0,3 4-20 0,0-2-18 15,0 1-6-15,-1 1 1 0,1-2 5 0,-2 0-20 16,3 0-55-16,-2 0 15 0,0-4 34 0,1 1 0 0,-1 0-36 16,0-2 39-16,-1-3 27 0,1 1-7 0,-2-2-16 15,0-1-3-15,0-2-13 0,0 0-1 0,0 0-4 16,0 0-14-16,2-9 1 0,1 0-16 0,-1 0-3 0,2-2-38 15,-1 0 41-15,5-9-30 0,-3 6-13 0,4-3 29 16,-3 2 0-16,1 4-2 0,-3 1-10 0,2 0 11 16,-2 2-22-16,1 2 19 0,0-1-13 0,0 2 4 15,-1 0-1-15,0 3-8 0,0 0 11 0,1 3 7 0,-5-1-35 16,7 2 8-16,-1 2 1 0,-2 0 34 0,2 2-12 16,-2 2 7-16,-2-1-16 0,-1 2 9 0,2 1-9 15,-2-1 2-15,1 2-25 0,-1-1-3 0,1 1-20 0,-3-1-27 16,1 0 3-16,0 0-37 0,-1-2-30 15,1 0-36-15,0 1-413 0,0-1 176 0,-1-3 126 0</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0 134 0,'-5'11'138'0,"-4"7"-15"0,0 1 1 0,2 3-13 16,0 1-13-16,3 1-29 0,-1-2 5 0,2 0-14 0,1 3 12 16,0-1-30-16,3-4 18 0,1 3-5 0,0 0-17 15,2-1-2-15,-1-5-8 0,3 3-4 0,-1-5-7 0,2-4-16 16,0-2-24-16,1 1 14 0,0-5-55 0,1 0-322 15,-2 0 117-15,3-4 86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8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47 0,'-13'13'160'0,"0"0"-11"0,1 0-14 0,0 2-11 16,1 1-14-16,1 1-8 0,0 1 13 0,3 0 0 0,-1 1-46 16,2 0-22-16,1 1 22 0,2-3 0 0,2-2-14 15,0-3 13-15,1 2 41 0,0 0-69 0,4-2-6 16,0 2-28-16,1-2 11 0,1-2 28 0,5 5-28 0,-3-4-30 16,1-2 32-16,1-3 1 0,2-1-6 0,-1-2-27 15,1-3 13-15,2 0-6 0,2-1 21 0,3-6-15 16,0 0 7-16,0-2-11 0,-1-2-9 0,0 0 1 15,-4-1 12-15,0-2 7 0,-4-2-5 0,0 1-13 0,-2-4 34 16,-3 4-18-16,-2 0-5 0,-3 2 0 0,0 0-7 16,-1-2 17-16,-5-6-1 0,-1 5-29 0,-2-3 23 15,-4 4-9-15,-1 0-18 0,2 6 34 0,-1 1-39 0,0 4-15 16,0 2-26-16,0-2-30 0,-1 5-15 0,1 2-318 16,-7 3 134-16,7-1 93 0</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1 960 97 0,'0'0'128'0,"0"0"-57"16,0 0 6-16,-4-1 2 0,3 0-1 0,1 1-1 15,0 0-17-15,0 0 22 0,2-2-45 0,0 0 15 0,-1 0 5 16,0-1-26-16,1-1-26 0,2-1 32 0,-1-1-20 16,3-2 9-16,1 0-20 0,-1-1 15 0,7-7 11 15,1-3-21-15,2 0 5 0,3-3 10 0,1-1-28 16,1-4-8-16,-1 1 28 0,2-3 9 0,3-3-12 0,2 0-13 16,4-6 8-16,1-2-22 0,2 0 24 0,0 0 0 15,1 0-4-15,0-2 6 0,0 5 6 0,-1 0-16 0,-2 2 2 16,-1 4 0-16,-2 1-1 0,0 3 6 15,-4-1 15-15,-2 4-13 0,1 0 18 0,-2 2-33 0,-5 1 5 16,-1 4-18-16,-2 4 38 0,-1 0-25 0,-4 1 18 16,-3 5-29-16,-1 0 21 0,-1 1 7 0,-1 0-15 0,0 2 17 15,-2 0 5-15,1 1-34 0,-2 1 16 0,3-1 7 16,-3 3-13-16,0-3-11 0,0 3-29 0,2-5-31 16,-1 4-8-16,-1-1-304 0,0 2 120 0,0 0 82 15</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7:59.8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53 3 0,'0'0'119'0,"0"-3"-46"0,-2 1-2 16,2 2-7-16,-1-2 10 0,1 2-20 0,0-2 9 0,0 2-28 15,-1-2-4-15,1 2-16 0,-1-1 16 0,-1-1-1 16,2 2 17-16,0-3-32 0,0 3 14 0,-1-2-2 16,1 2-22-16,0-4 26 0,0 1-18 0,0 3-13 0,-2 0 0 15,2 0 19-15,0 0 17 0,0 0-63 0,0 0 59 16,-3-5 26-16,3 5-8 0,0 0-24 0,0-2 7 15,0 1 50-15,0 1-83 0,0 0-3 0,0 0 4 0,0 0 28 16,0-7 10-16,0 7-26 0,0 0-26 0,0 0 21 16,0 0-2-16,0 0 11 0,0-5 22 0,0 5-4 15,0-1 25-15,0 1-34 0,-2-1 31 0,2 1-25 16,0 0-12-16,0 0 16 0,2-1 11 0,-2 1-52 0,0 0 14 16,-3-3 39-16,3 3-27 0,0 0 19 0,-2-1 15 15,2 1-37-15,0 0 57 0,0 0-15 0,-4-1-44 16,4 1 53-16,-1 3-9 0,-2-1-29 0,1-1 19 0,0 3-12 15,0-1-14-15,-1 2 13 0,-1 2 10 0,0 1-11 16,1 2-8-16,0-1-27 0,1 2 12 0,-2 2 3 16,1 1-1-16,2-1-2 0,-2 2 6 0,0 0-3 0,2 1-1 15,2 7 11-15,-1 2-27 0,0-1 16 0,3 2 13 16,0-7-24-16,-1 4 0 0,4-1-1 0,2-1-6 16,0-2-39-16,3-2-40 0,0-1-38 0,5-4-21 0,-2 2-523 15,1-6 196-15,-2-3 142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7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45 130 0,'0'0'197'0,"0"4"-33"16,1-3 15-16,-1 0-16 0,0 0 15 0,0-1-21 0,0 0-25 16,0 0 2-16,0 0-15 0,1-5 4 0,-1 3-12 15,0 2 13-15,0 0-7 0,-1-7-17 0,1 4 5 0,-1-1 2 16,-2 1-6-16,3 0 14 0,-5-2-10 0,3 2-13 15,-2 0-18-15,1 0-25 0,-1-1 13 0,0 1-9 16,-1 2-6-16,0-1-19 0,-2 1 11 0,-1 2-3 16,0-1-13-16,-1 2 0 0,-2-1-2 0,2 1-2 0,-1 2-13 15,0-1 11-15,0 3-4 0,-1-1 3 0,3 1-14 16,0 1 11-16,-4 5-6 0,2-3 3 0,2 1-16 16,4-3 5-16,-2 2-12 0,3 0 10 0,2-1-5 0,-2 2 12 15,3 0 3-15,3 0-3 0,-1 0-3 0,2-1 5 16,0-1 1-16,3 1-12 0,2-3-8 0,1 0 17 15,-2 0-8-15,3-2 10 0,-1 0-12 0,3-3 15 0,0 1-18 16,0-2-2-16,-1 0 12 0,0 0 6 16,2-2-4-16,-5 1-15 0,1-1 16 0,-3 0 1 15,2 1-12-15,-5 0 5 0,0-1 3 0,0 2-22 16,0-2-63-16,-3 1-21 0,-1 1-67 0,3-2-45 0,-3 2-592 0,0 0 224 16,0 0 175-16</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94 118 0,'30'-2'124'0,"3"0"-10"0,4-1 5 16,3 1-6-16,5-2-18 0,3-1-30 0,-2 0 5 0,3 2 22 16,5-1 9-16,3-1-18 0,3-1 4 0,3 2 19 15,2-3-65-15,-1 2 11 0,-1 1 32 0,1-2-17 16,-1 3-17-16,-1-1 12 0,-2 1-25 0,-3 1-1 16,-4 0 4-16,0-1-36 0,-4 2-33 0,1-2-41 15,-2 3-48-15,-10-2-371 0,-2 0 148 0,-8 0 107 16</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0,'14'13'157'0,"1"3"-18"0,-1 3-15 0,0 0 4 16,1 3-17-16,-1 2-18 0,-2 2 11 0,2-1-45 0,-1 3 24 16,1 0 1-16,-5 1-35 0,1-1 53 15,-4 2-26-15,0 1-16 0,-2-1-32 0,-4 2-5 0,0 0 36 16,-4-1-24-16,-3 1-29 0,-2 0-18 0,-3-1-39 16,-1-2-4-16,-2 0-9 0,-1-4-14 0,-3 1-355 0,0-2 134 15,0-3 93-15</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8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21 0,'0'0'183'16,"11"4"-24"-16,-7 3-16 0,-3 0-24 0,2 2 5 16,-3 2-28-16,0 0-30 0,-1 0 21 0,-2-1-13 15,0 0-12-15,1 1 9 0,-1-2-23 0,1-1 5 0,-1 0-22 16,0-2 4-16,2-1 4 0,-1 0 28 0,1-2 47 15,-1 0-66-15,2-3 66 0,0 4-93 0,0-4 23 16,0 0-34-16,2 4 2 0,-2-4 20 0,5 0-32 0,-1-1 45 16,-4 1-19-16,14-3 3 0,-6 0-40 0,1 0-10 15,2 2 59-15,0-2-44 0,2-1-13 0,0 0-17 16,1 2 14-16,0-3-33 0,8-1-21 0,-4 0-21 16,-3 2-428-16,7-1 158 0,-3-3 114 0</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5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14 0,'0'-6'199'0,"0"6"-47"0,0 0 41 0,0 0-59 16,1 15 17-16,1-4-2 0,-1 1-22 0,0 2-4 16,1 1-20-16,-2 1-9 0,1 9 26 0,1-2-26 15,2 2-25-15,-1-3-1 0,-2-3 1 0,-1-5-18 16,2-1 17-16,-1-2 6 0,1-1-27 0,-2-1 14 0,0-1 9 16,1-2 3-16,-1-1 0 0,0-5-3 0,0 7-7 15,0-7 11-15,0 0 2 0,0 0-33 0,0 0 7 0,0 0-28 16,0 0 10-16,5-23-10 0,-2 11-11 15,1 0 2-15,0-1-17 0,2-6-13 0,1-1 6 0,-1 5 22 16,1-2-18-16,-1 3-3 0,4-3-14 0,-3 4 35 16,0 3-17-16,-1 1 13 0,2 2-19 0,0 0-1 0,-1 0-19 15,1 2 17-15,0 1-1 0,0-1 17 0,0 4 3 16,0-1-42-16,-2 2 23 0,0 2 23 0,2 1-21 16,0 2 3-16,-1 1 5 0,-1 2 13 0,-1 1 8 15,1 2-3-15,1 7-13 0,-3-1 0 0,-1-2 14 0,0 1-11 16,0 4 4-16,0 3 14 0,-1-6-22 0,-1 0 10 15,-1-7-6-15,1 4-10 0,0-2-34 0,-2 0-4 16,2 0-44-16,-1-3-35 0,-1-1 8 0,0-1-596 16,-1-2 206-16,2-5 153 0</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78 0,'0'0'129'0,"-10"7"10"0,4 1-13 16,0 2-20-16,-4 9 16 0,2 3-28 0,2 2 4 16,-3 2-8-16,3 1 6 0,2 1-32 0,-2 2 27 15,2 2-20-15,3 0-18 0,-1 3 27 0,4-3-27 16,-2 0-13-16,3 0 10 0,2-1-23 0,1 0 4 0,1-3 22 16,1-1-58-16,1-2 33 0,2-3-5 0,0-2-10 15,1-1-25-15,0-6 5 0,2 1-62 0,-1-6 5 16,-2-2-442-16,-1-2 154 0,3-3 111 0</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8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39 0,'0'0'149'0,"0"0"7"16,0 0-13-16,-17 12-8 0,11-4-47 0,-1 3 27 15,-2 7-34-15,0 1 5 0,1 4 10 0,2-1-38 16,1 1 2-16,0 1 6 0,4 2-20 0,-1-6 41 0,4 5-26 16,1-2 13-16,2-3-34 0,4 1-18 0,0-2 8 15,3-5 23-15,3 0-7 0,-1-4-1 0,2-2-8 16,-1-4 12-16,-4-2-13 0,4-2 32 0,2-2-22 0,4-4-6 16,1-1 9-16,-2-4-20 0,-4-1 12 0,-2-2-10 15,3-3-8-15,-5 0-6 0,-3-2-26 0,-3-2 22 16,-1-1-9-16,-2-4 7 0,-6 2-12 0,2 0-29 0,-5 1 16 15,-3 2 10-15,-5 1-14 0,1 3 2 0,-4 4-26 16,1 1 9-16,-3 2-11 0,5 4-9 0,-2 4-20 16,2 2-29-16,1 3-9 0,1 1-41 0,-9 1-343 15,8 3 148-15,2 1 110 0</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-3 137 118 0,'0'0'136'0,"0"0"-17"0,0 0-1 16,-5 3-4-16,5-3-19 0,0 0-8 15,0 0-10-15,0 0-4 0,0 0 1 0,0 0-26 0,0 0 4 16,0 0-7-16,0 0-3 0,0 0 11 0,0 0-9 15,23-4-13-15,-13 2 3 0,2 1-14 0,4-3 3 0,7-1 11 16,-2 0-25-16,2 1 3 0,2-2 17 0,-1 0-20 16,1 1 1-16,-1-1 18 0,0-1-8 0,2 2-28 15,-3 0 30-15,-1-2-18 0,1 3-13 0,-4 3 17 16,-5-3-10-16,-1 1 5 0,-2 0 27 0,2 0-12 0,-4 1-13 16,1 1-5-16,-3-2 6 0,1 0-8 0,-8 3 1 15,11-3-2-15,-11 3-20 0,5-3 11 0,-5 3 18 0,0 0-4 16,3-6 8-16,-3 6-5 0,0 0-5 15,0 0 0-15,0 0 25 0,0 0-17 0,-13-10-1 0,10 8 5 16,3 2-9-16,-9-3-6 0,7 1 14 0,2 2-17 0,0 0 6 16,-10-6-15-16,10 6 6 0,-6-3 13 0,6 3 1 15,0 0-20-15,0 0 15 0,-7-3-11 0,7 3-7 16,0 0-3-16,0 0 21 0,0 0-15 0,0 0 5 16,0 0 20-16,0 0-19 0,0 0 24 0,0 0-13 15,0 0-5-15,0 0 10 0,0 0-1 0,0 0-15 0,0 0 39 16,0 0-36-16,20 9-22 0,-20-9 37 0,0 0-21 15,0 9 25-15,0-9 1 0,-6 11-13 0,2-6-16 16,-3 1 14-16,2 0-2 0,-1-2-35 0,1 2-20 0,-1-1-36 16,2-1-350-16,4-4 135 0,-4 4 97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2.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50 122 0,'0'0'85'0,"0"0"7"0,0 0-20 0,0 0 0 0,0 0-31 16,0 0 13-16,0 0-5 0,0 0 12 0,0 0-31 15,0 0 40-15,0 0-21 0,0 0-23 0,0 0 10 0,0 0 3 16,0 0-29-16,0 0 29 0,17 0-23 0,-13 0-6 16,-4 0 23-16,9-2-22 0,-3 2-22 0,4 0-24 15,0-1 30-15,2 1 40 0,0 1-22 0,0-2-21 16,2-1 21-16,2 2 0 0,8-2-12 0,-3 2 22 0,-2-1-42 16,8 1 4-16,2-2 34 0,-1 1-35 15,3 0 26-15,-1 0-10 0,-2 0 14 0,4 3-14 16,1-4-27-16,-1 1 30 0,4-1-22 15,-2 2 11-15,4 0-1 0,-1-3 2 0,0 3 4 16,1 0-12-16,-1 0 15 0,4 0-22 0,-2 0 3 0,5 0 7 16,-2 1 7-16,2-1 9 0,0 2-17 0,1-2-2 0,2 0-9 0,0 3 9 0,0-2-6 15,0-1 29-15,1 0-16 0,-3 0-25 16,5-1 17-16,1 2 19 0,-1 1-2 0,1-1-9 16,1 0 8-16,0 0 8 0,-1-1-24 0,0 0 46 0,0 1-21 15,0-1-25-15,0 2-9 0,-3-2 14 0,2 2 8 0,0-1 24 16,0-1-33-16,-1 2 9 0,0 0-7 0,-1-1 23 15,0-1 19-15,0 0-19 0,-1 4-15 0,-1-4-14 16,-1 0-17-16,-1 1 46 0,1-2-36 0,0 1 34 0,-2-2-25 16,1 4 27-16,-1-5-20 0,0 2 35 0,-2-2-23 15,2 3-11-15,-4 0-9 0,0-2 11 0,-2 2 1 16,-2 2-5-16,-4-4-10 0,1 2 14 0,-1-1 21 16,0 1-24-16,-3-1 24 0,-2 0 3 0,2 1-27 0,-7-3-14 15,-2 3 42-15,-2 0-26 0,-1-1-8 0,1 1-9 16,8-3 34-16,-5 1 9 0,-3 1-24 0,0-1 38 15,-1 0-2-15,0 1-29 0,0 0-28 0,-2-1 3 0,1 1 9 16,-3-1-1-16,2 0 1 0,-2 1 14 0,1-1 1 16,-1 1-16-16,-2 0 33 0,1 1-38 0,-1 0 16 15,-2 0-14-15,-1-1 4 0,-2 1 25 0,-5 0-18 0,9 0 17 16,-9 0-32-16,8-2 28 0,-8 2-21 0,7 0 26 16,-7 0 5-16,0 0-24 0,8 0 12 0,-8 0-12 15,0 0-6-15,8 0 25 0,-8 0-21 0,5 2-50 16,-5-2 91-16,0 0-33 0,0 0 12 0,3 5 13 0,-3-5-24 15,1 5-6-15,-1-5 4 0,0 4 17 0,0-4-11 16,0 9-8-16,0-3 21 0,0-6 3 0,-1 12 4 16,1-4 4-16,0 1-58 0,-1 1 21 0,1 1-10 15,0 1 11-15,0-2 7 0,0 2-3 0,1 2-9 0,-1-1-1 16,1 2 41-16,-1-1-44 0,1 1 9 0,1 9 127 16,-1-3-143-16,-1-4-10 0,2 7 37 0,-1-3-21 0,-1 4 12 15,1-6-10-15,0 6 22 0,-1-6 14 0,1 7-26 16,-1-6 4-16,0-1-14 0,1 6 17 0,-1-1 27 15,1 2-30-15,-1-2 10 0,1 2 19 0,-1 2-39 16,0-3-7-16,-1 1 11 0,1 0 12 0,0 0-15 16,0 1 18-16,-1 0-1 0,0 0 16 0,0 1-28 15,0-2 20-15,-1 2-33 0,0-3 8 0,0 2-2 0,-1 1 25 16,0-1-3-16,0-1-15 0,1 1-4 0,-2 0 5 16,0-1 29-16,0 0-30 0,1 2 23 0,1-2-23 0,-3 2 7 15,4-3-22-15,-3 1 33 0,0 0-2 0,3 0-1 16,-2 1-28-16,0-2-3 0,1 1 39 0,-3 1-36 0,5-4 15 15,-3 3-12-15,3 1 2 0,-3-4 33 0,2 1-27 16,-1 2 4-16,0-7 19 0,-1 3-26 0,1 2-6 16,1 0 3-16,-1 1 13 0,-1-1 5 0,3 1-7 15,-1 0 7-15,-1-2 12 0,1-2-26 0,0 2 14 0,-1 1-34 16,0-1 14-16,2-2-15 0,-4 1 22 0,4-2 16 16,-1-4-4-16,1 0-19 0,-2-1 0 0,1 1 12 15,1-1-2-15,0 2 13 0,-1-1 15 0,1 1-36 16,-1-2-10-16,1 0 18 0,-1 0 15 0,1 2-7 15,0-1-5-15,0-2 7 0,1 0-13 0,-1 2 8 16,0-1 33-16,1-1-31 0,-1-1-1 0,0 1-16 0,1 0 9 0,-2 0 3 16,2 0 3-16,-1-2 4 0,0 2-10 0,0-1 4 15,-1-1-3-15,1 2 20 0,1-2-28 0,-1 1 10 16,0 0-11-16,0-1 24 0,0-1 12 0,1 1-2 16,-1-2-29-16,-1 2 4 0,1-2-1 0,1 0 6 0,1 0 8 15,-4 1 25-15,2-1-25 0,0-1-11 0,-1 2 26 16,1-1-7-16,-1 1 12 0,0-1-34 0,0 0 17 15,2 0-1-15,-4 1 16 0,3-2-5 0,0-1-15 0,0 0-4 16,0 0-8-16,-1-1 22 0,1-2-10 0,1 4-7 16,0-4 25-16,-1-5-19 0,-1 10 14 0,2-7-11 15,-1-3 16-15,1 7-5 0,-1-7-30 0,1 6-5 16,-1-6 16-16,-1 6 10 0,1-6-17 0,0 6 28 16,0-6-21-16,-2 5 15 0,2-5-7 0,-3 5 12 0,3-5 4 15,-5 4-30-15,2-1-20 0,3-3 23 0,-5 3 19 16,1-2-17-16,4-1 5 0,-8 3-15 0,1 0 27 15,-1-1-37-15,1 0 12 0,-3 1 20 0,1 0-13 16,-2 0 23-16,1 0-26 0,-1 0 9 0,-1 0-32 16,-1-2-21-16,0 2 47 0,0 1 23 0,-3-2-26 0,1 0 8 15,-8 1-14-15,0 1 2 0,-1 0-12 0,0 0 17 16,0-3 4-16,-2 2-22 0,1 0 40 0,-2 0-26 16,1-1 37-16,0-1-31 0,-1 2 15 0,0 0-15 0,-1 0-9 15,1-1-4-15,-2-1 12 0,1 1-3 0,0 0 6 0,-1 1-18 16,-1 0 28-16,-1 0 20 0,0-2-31 0,2 3 33 15,-2-1-29-15,1-1-9 0,-2 0 20 0,-1 1-16 0,3 0 18 16,-1-1 13-16,0 0-26 0,1-2 7 16,-3 3 4-16,2-1-19 0,1 1 4 0,0-1-12 0,1 2 12 15,-1-3-23-15,0-1 32 0,2 3 9 0,1 0 1 16,-1 0-20-16,2-1-19 0,0 2 21 0,1-4 8 0,-1 2 16 16,1 1-37-16,3-2-1 0,-4 1 22 0,2 2-14 15,2-3 22-15,-2 3-39 0,-2 0 15 0,5-1-16 16,4-2 32-16,1 1-9 0,-9 0 15 0,5 0-36 15,-4 3-7-15,4-4 26 0,1 1-24 0,-5 1 20 0,4-3 4 16,-4 2-26-16,3 0-8 0,3-1 15 0,1 1 21 16,1 1-32-16,1-2 19 0,-2 1 5 0,0-1 11 15,-9 1-13-15,7 1 20 0,-1-1-31 0,4 0 7 16,2 1 31-16,-3-3-39 0,1 2 18 0,-2 0 66 0,-6 1-76 16,5-1-14-16,1-2 16 0,1 2-11 0,2-1 24 15,-2 1 2-15,1-1-27 0,0-1 2 0,1 1 8 16,1 0 19-16,0 1-29 0,1-2 10 0,-1 2 3 0,-2 0 27 15,3-3-25-15,0 3 37 0,2 0-27 0,0-1-9 16,0-1 8-16,1 2-11 0,-1-1-5 0,2 0 21 16,1-1-23-16,0 0 18 0,2 0 4 0,1 1-10 0,5-1 19 15,-11-1 11-15,11 1-16 0,-8 1 18 0,8-1-47 16,-9 0 32-16,9 0-8 0,-6 0-14 0,6 0 1 16,0 0 14-16,-11 0-13 0,11 0-7 0,0 0 17 15,-5 1-15-15,5-1-10 0,0 0 19 0,0 0 2 0,0 0-36 16,-8 0-4-16,8 0-116 0,0 0 49 0,0 0 37 15</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8.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76 0,'9'0'126'0,"1"2"-10"0,-1 2 4 16,2 3-13-16,-1 0-10 0,0 0-6 0,7 7 3 16,-5 3-10-16,2 0-2 0,-2 0-37 0,-2 2 17 0,-1 1-9 15,-1-2-16-15,-3 2 3 0,1 1 8 0,-2-5-37 16,-4-1 15-16,0-2-7 0,-2 2-14 0,-5 6-36 0,-2-1 10 15,-2-1-46-15,-3 0-325 0,-4-3 124 0,1 0 85 16</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9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0 132 0,'8'14'166'0,"-6"-6"-34"0,1 1-16 0,0 1-14 0,0 1 6 15,0-1-26-15,1 0-6 0,0 0-16 0,0 1 9 16,0-2-4-16,-2 0 0 0,1-2-8 0,0 0-3 0,-1 0 8 16,0-2 17-16,-1-1 6 0,2-1-15 15,-3 0-7-15,1-2-18 0,-1-1 14 0,0 0 3 0,0 0-53 16,0 0 8-16,0 0-21 0,6-7 17 0,-5 3-17 15,1-3-33-15,1-1 5 0,0 0 21 0,0-1 4 0,2-1-30 16,-2 1 41-16,2 0-19 0,0 2 45 0,-2 0-34 16,2-1 23-16,-1 2-37 0,0 0 17 0,1 1 12 15,-2 0-12-15,0 1-9 0,-1 2 14 0,-2 2-19 16,5-1-3-16,-5 1 15 0,0 0 0 0,8 5-2 0,-8-5-19 16,3 7 27-16,0 0 1 0,-1 1-13 0,0 0 0 15,-1 1-6-15,2 0 6 0,-2-1 11 0,2 3-23 0,1-4 3 16,-3 2-14-16,2-3-13 0,0 2-27 15,-1-1-3-15,-1-1-40 0,2-3-287 0,-3 1 125 0,0-4 87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0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83 88 0,'0'0'128'0,"0"0"7"0,0 0-24 16,0 0 5-16,0 0-21 0,0 0 1 0,0 0-14 15,0 0 4-15,0 0-12 0,0 0-12 0,0 0-6 0,0 0-12 16,0 0 5-16,0 0-23 0,4-3 34 0,-4 3-26 16,0 0 0-16,7-2 1 0,-7 2-9 0,7-1-9 15,0-1-11-15,2-1 15 0,-2 2-9 0,2 0 2 16,-2-2-9-16,5 2-2 0,-2-2-3 0,1 1 22 0,-1 0-20 15,1 2 13-15,0-1-23 0,4-1 4 0,-1 0 8 16,-1 1-7-16,2-2 20 0,8 1-20 0,-1-1 8 16,-2 0-13-16,2 0 11 0,-2 0-6 0,-5 3 8 0,9-3-2 15,-6 1 1-15,6-1-13 0,-2 1 6 16,-2 1 12-16,-3-1-21 0,6 0 24 0,1 0-6 16,-6 0 12-16,-3 1-25 0,0 0 17 0,0 1-16 0,-2-1 9 0,1 0 0 15,-2 0 3-15,3 1-4 0,-4-1 8 16,2 0-8-16,-1 2 8 0,1-1 1 0,-2-1-10 0,0 1-5 15,0 0-2-15,-2-1 4 0,1 1 2 0,-3-1 2 16,1 0 1-16,0 0-15 0,0 0 9 0,-2 1 9 0,-1 0 3 16,0 0-5-16,-1 0-14 0,0-1-2 0,-1 1 9 15,-3 0-3-15,5-1 7 0,-1 0-10 0,-4 1 17 16,4 0 7-16,-4 0-11 0,0 0 7 0,4-1 14 0,-4 1-20 16,4 0 42-16,-2 0-18 0,-2 0-80 0,2 0 109 15,-1-1-18-15,2 1 16 0,-3 0 1 0,2 0-14 16,-2 1-10-16,0-1-21 0,0 0-1 0,2-1 15 15,-2 1-4-15,0 0-17 0,2 0 25 0,-1-1-34 0,-1 1 21 16,0 0-15-16,2 1 20 0,-2-1-47 0,0 0 42 16,2 0-14-16,-2 0 11 0,0 0-10 0,0 0-18 15,0 2 47-15,0-2-40 0,0 0 7 0,0 0 5 0,0 0 8 16,0 0-24-16,0 1-1 0,0 1 12 0,0-2 14 16,-1 3-9-16,2-1-10 0,-1 1 18 0,-1-1-23 15,1 2 5-15,-1 0 33 0,1-1-23 0,-1 0 3 0,1 2 27 16,0 2-33-16,-1 2 1 0,0-1 15 0,1 1-29 15,0 1-7-15,-2 0 21 0,2-2-7 0,-1 3 6 16,1 0 17-16,-1 0-40 0,2 0 16 0,-2 1-9 0,1-1 9 16,-2 2 6-16,2-1 6 0,0 1 4 0,-2-1-4 15,0 0-15-15,2 0 29 0,-2 1-28 0,2 0-4 16,-1-1 12-16,0 0-18 0,0-1 12 0,0 2-5 0,1-2 16 16,0 1-11-16,0 0 5 0,1-2 9 0,-1 1 52 15,0-2-69-15,0 1 9 0,1 1-1 0,-1-3 10 16,2 2-20-16,-2 0-8 0,0-1 25 0,2 0-12 15,-2-1-8-15,0 2 13 0,0-3-8 0,0 1 13 0,0 0-23 16,0-1 22-16,0-2 10 0,1 0-3 0,-2-1-11 16,2 0-9-16,-1-1 10 0,-1 0-8 0,2 0 25 0,-1-1-15 15,1 1-3-15,-1 0 3 0,0-1 16 0,0 0-16 16,0 0-4-16,0 1 23 0,0-1-15 0,0 1-24 16,0-1 38-16,0-1-14 0,0 2-7 0,0-1-16 15,0 0 7-15,-1 0 8 0,1 0-12 0,0 0 10 0,0-1 22 16,0 0-24-16,0 1-9 0,0 0-8 0,0-1 22 15,-1 1 15-15,1-2-2 0,1 2 1 0,-2-1-32 0,1-1 9 16,0 2-6-16,0-2 7 0,0 2 8 0,0-2-14 16,0 2 33-16,0-2-33 0,1 2 25 0,-1-2-11 15,0 0 28-15,0 0-5 0,0 0-15 0,0 0-20 16,0 0 24-16,0 1-22 0,0-1 34 0,0 0 2 0,0 0-21 16,0 0-10-16,0 0 28 0,0 0-12 0,-1 2-3 15,1-2 11-15,0 0-11 0,0 0 7 0,-5-2-5 16,5 2-13-16,-4-1-16 0,3 1 18 0,-1 0 6 0,-1-1-8 15,0 1 21-15,0-1-8 0,-1 0-21 0,0 0 11 16,-3 0-14-16,-1 0 11 0,1-1 8 0,-2 2-3 16,0 0 31-16,-2-1-26 0,-1 1-12 0,2 0 11 0,2 0-7 15,-4 0-19-15,0 0 29 0,1 1-3 0,0-1-4 16,-1 0-2-16,1 0 10 0,-1 2-11 0,1-2-13 16,-2 0-7-16,1 0 5 0,1 0 12 0,-2 1-7 15,3 1-2-15,-2-2 17 0,0 0 1 0,0 1-12 0,3-1-10 16,-4 1 1-16,4-1 11 0,-2 1-8 0,-1-2-8 15,2 2 33-15,0-1 4 0,1 1-40 0,-1-2-11 0,1 1 34 16,1 0 4-16,0 1-5 0,0-1 9 0,2 0 3 16,0 0-18-16,0-1 2 0,2 1 9 0,-3-1 12 15,1-1-1-15,0 1-11 0,1 0-2 0,1 1-16 16,-3-1 11-16,0 1-5 0,0 0 9 0,3-2 13 16,-1 2-15-16,-4 0 4 0,1-2-4 0,-1 2 1 0,-1 0 18 15,1 1-34-15,-2-1 17 0,1 1-18 0,-1-1-11 16,-1 0 34-16,0 0-5 0,0 2-12 0,0-2 3 0,0 1 13 15,-1 0-41-15,0 0 44 0,0 0 4 0,0 0-13 16,0 0 14-16,1-1 7 0,-1 3-20 0,1-3 9 16,1 0-6-16,1 0-23 0,1 0 19 0,0 1 11 0,-1-1 20 15,3 0-46-15,2 0 21 0,-1 0 6 0,2 0 15 16,-1 0 4-16,2-1-23 0,-1 1-30 0,1 0 31 16,0-2 0-16,-1 1 2 0,1 1 16 0,1-1-19 15,-1-1 7-15,1 1-5 0,0 0 3 0,-1 1-7 0,2-1-2 16,-2 1-1-16,1-2 14 0,-1 2 4 0,2-1-1 15,-2 0 1-15,3 0-30 0,0 1 26 0,-3 0-23 0,2-1 19 16,-1 0 5-16,1 0-20 0,-1 1 14 0,2 0-31 16,0 0 23-16,-3 0-23 0,3 0-27 0,-2 0 11 15,2 0-21-15,0 0-20 0,0 0-12 0,0 0 2 16,-2 3-68-16,2-3-436 0,0 0 176 0,0 0 129 0</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76 0,'0'0'117'0,"0"0"12"0,-13 10-13 15,9-3 1-15,-1 1 10 0,0 1-28 0,0 3 13 16,3 0-29-16,-2 2 2 0,0-1-38 0,3 1 5 0,-1 9 5 16,2-5-10-16,0 0 0 0,1-6-7 0,2 10-12 15,1-4 4-15,1-5-17 0,-1-1 20 0,0 2-7 16,2-4-42-16,1 2 28 0,-2-2-32 0,2-1-8 15,1-3-20-15,-1 2-1 0,1-4-63 0,0 1-287 0,-1-2 122 16,2-2 88-16</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81 90 0,'-2'18'98'0,"2"-3"24"0,0-2-30 0,1-1-19 0,2 1-13 15,0-2 13-15,3-1-14 0,0 0-66 0,2-2 45 16,0-1 13-16,3-1 5 0,-1-3-3 0,0 0-8 0,2-1-9 16,1-3-2-16,0 0-1 0,1-3 6 0,6-2-6 15,-4 0 12-15,3-3-20 0,-5 2-2 0,2-4 14 16,-1-1-6-16,-4 2-15 0,-5 0 1 0,1-1-11 16,-4 1 37-16,0-1-30 0,-2-2 24 0,-1 2-12 0,-1-1-4 15,-2 1-7-15,-2 1-2 0,-2 1 0 0,-1 1-9 16,-7-4 7-16,2 5-7 0,-1 2 15 0,1 2-50 15,-1 2 23-15,-1 0-17 0,0 1-22 0,0 2-20 16,0 0-348-16,-6 6 126 0,5-4 94 0</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11 130 0,'3'-5'152'15,"-1"2"-30"-15,4 1-12 0,-6 2-12 0,8-1-8 16,-8 1-11-16,15 3 2 0,-4 3 25 0,0 0-28 16,5 5 5-16,0 2-25 0,-1 1 11 0,0 2 17 0,-1 2-28 15,-2 1-29-15,-1 2 22 0,-1-2 35 0,-1 3-8 16,-1-1-14-16,-2 2-46 0,-4 1-37 0,-1-1 28 16,-2 1-51-16,-5 0-19 0,-3-1-37 0,0 2-382 15,-6-2 145-15,-3-3 107 0</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33 0,'0'0'157'0,"0"0"2"15,9 2-51-15,-9-2-2 0,11 5 11 0,-7 1-48 0,1-2 17 16,-1 2-31-16,-1 1 0 0,0 0-16 0,-2 1 2 16,1 0 15-16,-2-1-14 0,0 1 18 0,-2 1-29 15,1-1-45-15,-2 0 65 0,-1 0-27 0,1 0 7 0,0 0-9 16,0-1-16-16,0 2 17 0,0-3 0 0,0 1 3 15,3-7 32-15,-4 8-33 0,2-4-28 0,2-4 4 16,-5 5 25-16,5-5-5 0,0 0-9 0,0 0 7 16,0 0-30-16,6 10 25 0,-6-10-11 0,7 1 21 0,-7-1-14 15,8-1 8-15,-8 1-10 0,10-1 28 0,0-1-7 16,-1 0-52-16,0-1 0 0,1-1 1 0,-2 0-7 0,1 1-36 16,-2-1-43-16,1 2-344 0,-1 0 138 15,1-3 99-15</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0,'12'-1'125'16,"0"-1"-1"-16,-1 2 11 0,1-1-15 0,1 0-33 0,-2 0-54 15,-1 0-35-15,1 0-245 0,2 1 80 0,-4-4 53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9.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1-1 125 0,'-2'-7'131'0,"2"7"12"0,0 0-23 0,0 0-14 16,0 0-8-16,0 0 14 0,0 22-20 0,2-13 8 15,-2 2-23-15,0 1-5 0,1 0-23 0,0-1 18 16,0 2-25-16,-1-1 10 0,0 0 2 0,2-1-46 0,-2 0 7 15,0-1 18-15,0-3 17 0,1 2-10 0,-2-3 2 16,2 0-20-16,-2-2 23 0,1-1 11 0,-2 0-22 16,2-3-3-16,-1 4-3 0,1-4-8 0,-2 2 36 0,2-2-42 15,0 0 12-15,0 0 6 0,0 0-23 0,-3-18-22 16,3 13 53-16,1-4-26 0,1-1 6 0,-1-2-44 16,1 1 0-16,1 1 13 0,1-1 6 0,-1 1-27 15,1 2 10-15,0-2 19 0,2 2-18 0,-3 1 18 0,3 0-18 16,-2 1 1-16,2 0-11 0,-3 2 59 0,2 2-32 15,-1-1-24-15,-1 2 46 0,-3 1-34 0,6 0 17 16,-3 3-4-16,-3-3 32 0,5 6-51 0,2 0 65 0,-3 2-4 16,1-1-52-16,-3 4-18 0,1-1 56 0,0 1-34 15,-1-1-8-15,-1 2 1 0,2 0 9 0,-1-2 28 0,-2 0-54 16,1 1-2-16,0-2-15 0,0-1-47 0,-1 0-428 16,0 1 158-16,0-4 114 0</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8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0,'11'14'156'0,"-1"2"-35"0,1 1-16 15,-2 0 10-15,-1 0-35 0,0 0 19 0,-4-1-22 0,-2-1-20 16,0-1-13-16,0 0 3 0,-1-1 11 0,-2 0 1 16,1-1-27-16,-3 1-26 0,0 2-22 0,-3 4-16 15,-1-5-60-15,-7 7-226 0,2-1 100 0,-1-4 71 16</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0,'0'8'146'0,"0"3"-27"0,-1-1 9 0,2 0-19 16,0 2 3-16,-1 0-29 0,0 0-22 0,3 0 35 16,-1-1-48-16,1-1 4 0,0 0-6 0,0 0-6 0,0-1-38 15,0-2-16-15,-1 1-6 0,2-3-47 0,-2 1-247 16,0-3 99-16,1-2 68 0</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12 0,'-5'11'110'0,"1"2"29"16,1 7-46-16,-1-2 13 0,2-3-21 0,-2 7 0 16,1-4-32-16,0-1 5 0,3-2-10 0,2 0 17 0,-1 1-26 15,1 0-3-15,0-3-5 0,3 7 6 0,-1-4 7 16,2-3-5-16,-2-2-23 0,3-1-15 0,-2-3-12 16,2 1-58-16,0 0-258 0,1-3 102 0,-4-5 71 0</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35 78 0,'-2'10'100'0,"2"3"-1"16,0-3-11-16,2 1-27 0,1-1 5 0,-2 0-12 16,4-2-7-16,1 3 20 0,2-4-32 0,0-1 21 0,0 0-18 15,2-3-9-15,-1 0-14 0,2-1-2 0,-1-2 20 16,1 0-4-16,-1 0-14 0,0-2-15 0,-2-1 24 16,1-1 0-16,-1-1-5 0,1-1-19 0,-5 0 7 15,0-4-9-15,1 3 10 0,-7-1 3 0,2-1-1 0,-2 0-12 16,-2 1 2-16,-1-2-5 0,0 1-6 0,-1 1 11 15,-3 1 3-15,-1-2-31 0,2 4 32 0,-3-1-33 0,3 2-1 16,-2 0-16-16,0 1-37 0,-1 1-178 0,1 2 84 16,0-1 57-16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0.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35 60 0,'0'0'114'0,"0"0"-11"0,0 0-14 16,0 0 9-16,0 0-14 0,0 0-5 0,0-8-6 0,0 8-7 15,0 0-5-15,0 0-9 0,-1-5 0 0,1 5 23 16,0 0-27-16,0 0-27 0,0-5 22 0,0 5-5 16,0 0 17-16,0 0-29 0,-1-5-2 0,1 5-1 15,0 0 16-15,0 0-13 0,1-5 7 0,-1 5-18 0,0 0 17 16,0 0-13-16,0 0-4 0,1-4 18 0,-1 4-16 15,0 0-2-15,1-3 17 0,-1 3 7 0,0 0 3 16,0 0-9-16,0 0-19 0,0 0-7 0,0 0 18 0,0 0-25 16,0 0-4-16,0 0 29 0,0 0 2 0,-3 9-13 15,1-1-6-15,2 0 30 0,-1 2-48 0,0 3 2 16,-3 6 78-16,2 2-88 0,-1-1 25 0,0 2-23 0,1 0 19 16,-1 0-19-16,3-4 14 0,-2 5 5 0,-1-2-23 15,-1 2 27-15,4-5 6 0,-2 2-11 0,-1-3-2 16,2-1 19-16,-2-3-28 0,3 1-35 0,-1 0 41 15,-3 4-6-15,2-1 15 0,-1-4-25 0,2-1 35 0,-1 0-19 16,0-2-3-16,0 0 0 0,2 1 40 0,0-3-34 16,-2 0 6-16,1-1-19 0,0-2 49 0,2 0-33 0,-1-2-6 15,0-3-16-15,-1 6-23 0,1-6-13 0,0 3-52 16,0-3-35-16,0 0-328 0,0 0 144 0,0 0 101 16</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2.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26 10 0,'-3'2'52'0,"-2"-2"18"0,2 1 2 16,0-1 9-16,-1 0-32 0,3 0-13 0,-4 0 3 16,3 0 14-16,-1 0 3 0,2 0-14 0,-1 2-25 15,2-2 21-15,0 0-6 0,0 0-16 0,0 0 16 0,0 0-1 16,5-3-24-16,-3 3-5 0,2-2 36 0,-1 1-32 16,7 0 29-16,-1-1-13 0,2 2 0 0,-1 0-32 15,2-2 0-15,-3 1 18 0,2 1 4 0,2-3-12 16,-2 2-2-16,-2 0-3 0,2 0 10 0,1-1 10 0,-2 1-27 15,1-1 14-15,-2 2-20 0,1-2 10 0,-1 0 14 16,-2 2-14-16,0 0-7 0,-1-1-1 0,-3 0-45 16,2 0-181-16,-2 0 78 0,-1 1 54 0</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0.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0 167 7 0,'8'-1'106'0,"2"-2"-50"0,-1 0-2 0,2 0-19 15,0 2 15-15,4-3-9 0,7-1 19 0,3 0-14 0,0 0-46 16,3 0 42-16,2-1-21 0,3 0 11 0,3 1 3 16,0-2-18-16,3 1-29 0,2-3 30 0,2 3-9 15,1 1-21-15,2-3 12 0,-5 2 12 0,0 0 9 16,1 0-7-16,5 0 37 0,-2 0-9 0,-1 0-26 0,-1 0 20 16,-3 1-26-16,0-1 10 0,-3 2-19 0,-3 0 14 0,-1 0-10 15,-5 1-25-15,-3 1-3 0,-4 0-51 16,-5 3-165-16,-3-3 76 0,-4 1 52 0</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3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75 127 0,'0'0'127'0,"0"0"6"0,0 0-24 16,0 0 0-16,0 0-2 0,7 7 8 0,-7-7-28 0,5 12-19 16,-2-5 20-16,1 2-26 0,-1 1-7 0,0 0 3 15,1 0-27-15,-1 2 24 0,3-2-17 0,-3 3 15 0,3-2-7 16,-1-1 7-16,0 0-53 0,1 1 30 0,-1-1 2 16,1-1-19-16,-2-1-10 0,2-1 21 0,-3 0-10 15,2-2-4-15,-1 0 23 0,0-3-9 0,-1 0-42 16,0 0 24-16,1-3 33 0,-4 1-39 0,6-4 11 0,-4 0-5 15,3-1 11-15,-2-4 5 0,1-1-3 0,-1-1-29 16,0-1 1-16,-1-3 18 0,3-5-20 0,-1 2 23 0,-1-3-6 16,2 0 10-16,-3 3-31 0,1 5-2 15,-2 1 3-15,1 0-2 0,-2 0 43 0,0 1-51 0,2 3-5 16,-2-1-7-16,1 2-27 0,-1 0-33 0,1 1-389 16,-2 2 147-16,2 0 104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0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33 0,'0'0'153'0,"0"0"-28"0,0 0-1 0,17 1-8 15,-11-1-15-15,5-1-7 0,-1 1-22 0,2 0-18 0,0 0-39 16,0 0 9-16,-2-2-55 0,3 2-35 0,0-3-198 16,0 1 84-16,0 0 56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69 0,'9'-3'203'15,"-5"2"-3"-15,2 1-50 0,3-2-46 0,-1 1-23 16,2 1-17-16,-1-1-30 0,1 0-7 0,-2 1-38 16,2-1-18-16,-2 1-7 0,1-1-243 0,-2 0 89 15,1 0 62-15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5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37 122 0,'-6'2'150'0,"6"-2"9"0,0 0-52 0,0 0-7 15,0 0-20-15,0 0 12 0,0 0-31 0,0 0 28 16,0 0-11-16,0 0-28 0,0 0 0 0,0 0-9 0,0 0-22 16,3-18 8-16,-3 18-7 0,4-6-7 0,-1 5 37 15,-3 1-27-15,6-5-5 0,-3 2 1 0,-3 3 4 16,6-4-9-16,-2 2 3 0,-4 2-10 0,0 0 1 0,10 3-2 15,-10-3 6-15,10 6 2 0,-6-1-2 16,2 4 40-16,-1-2-63 0,-1 1 10 0,0 1 19 0,2 2-18 16,-4-2 4-16,2 0 7 0,-1-1-8 0,-1 2 2 15,0-2-13-15,1-1 2 0,-2 0 9 0,0-2-12 0,-1 0 21 16,1-1-7-16,-1-1-8 0,0-3 0 16,0 5 4-16,0-3-1 0,0-2-17 0,-2 3 19 0,2-3-14 15,0 0 12-15,0 0-6 0,0 0 13 0,0 0-16 16,0 0 17-16,0 0-11 0,-4-15 18 0,4 10-23 0,0-6 27 15,1 2-35-15,2 0-3 0,-1 0 22 0,1 0-18 16,-1 0 4-16,2 3 20 0,-1-2-21 0,-1 0-9 16,1 1 21-16,1 0-14 0,0 0 35 0,2 2-22 15,-3 2-18-15,1-1 19 0,2 1-16 0,-2 0 32 0,1 2-16 16,-5 1-10-16,9 1 13 0,-9-1-5 0,11 3 8 16,-5 2 28-16,-1-1-48 0,1 4-10 0,-1 0 24 15,0 0-19-15,-2 3 38 0,3-3-15 0,-4 3 1 0,-1-1 12 16,2 0-20-16,-1 0 18 0,0-1-11 0,-1 0-11 15,-1 0-2-15,3-1-17 0,-3-2-19 0,0 1-41 0,0-2-334 16,-1 1 130-16,1-6 90 0</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7.0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0,'8'6'100'0,"2"1"5"16,-2 1-6-16,5 5-7 0,0 2-16 0,0 1 8 15,-2 1-24-15,-2-1 26 0,1 1-24 0,-2 2-10 16,0-2-12-16,-3 0 7 0,1 2-7 0,-2-3-9 0,-3-1-14 15,0-2 10-15,1 1 0 0,-2 0 0 0,-2-1 1 16,1 1-18-16,-3-2 6 0,-1 0 9 0,-2 7-30 0,0-5-6 16,0-2-27-16,-5 2-49 0,3-5-262 15,1-1 108-15,0-3 77 0</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0 111 0,'0'0'152'0,"-4"20"11"16,4-9-33-16,0 0-11 0,2 0-13 0,-1 2-31 0,0-1 8 16,2 1-30-16,-2-2 9 0,0 1 19 0,1 0-18 15,-1-2-27-15,2 0 2 0,-2-2 39 0,-1-1-27 16,1 0 15-16,-1-1-31 0,2-2 52 0,-2 0-9 0,0-2-9 16,1 0 3-16,-1-1 4 0,0 0 2 0,0-1-49 15,0 0-7-15,0 0 6 0,0 0-17 0,0-10 21 16,0 6-26-16,0-5-17 0,0 1-2 0,2-1 21 15,-1-1-16-15,-1 1-9 0,2 0 25 0,1-1-13 16,1 0-2-16,0 2 8 0,-1-1 18 0,1 1-16 0,0 3-14 16,1-1 12-16,-2 0 16 0,1 1-29 0,2 2 39 15,-4 0-36-15,2 1 24 0,-1 1-2 0,-3 1-8 16,8 2-11-16,-5 0 12 0,3 3-12 0,-1 1 12 0,0 1-23 16,0 1 10-16,-1 3-8 0,0 0 25 0,-1 0 2 15,0-1-19-15,0 1-24 0,0 1 19 16,-1-1-4-16,-1-1-12 0,0 1-16 0,2-2-10 15,-3-1-19-15,0 0-13 0,0-2-10 0,1-1-38 16,-1-1-328-16,2 0 139 0,-2-4 103 0</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99 0,'-8'7'121'0,"1"1"5"0,-1 1 12 0,2 2-52 0,-3 5 19 16,-1 3-12-16,1 0-20 0,5-4 13 0,-2 7-7 16,1-3-16-16,2 0-16 0,1-2 5 0,3-2 3 15,-1 0-14-15,1-1-1 0,1 2-21 0,1 5 21 16,0-4-15-16,3-3-7 0,1-2 27 0,1 5-25 0,0-4-20 16,0-4 4-16,1-3-7 0,-1 2-18 0,1-5-18 15,3 0-69-15,-3-1-309 0,1-3 130 0,-2 0 91 16</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0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9 74 0,'-4'8'130'0,"-2"3"-23"0,3 0-23 15,0 0-4-15,-1 3 8 0,1-2 1 0,2 3-25 16,1 0-19-16,0-2 8 0,1 2-5 0,3-1-28 0,2 5 16 16,2-1-2-16,1-1-7 0,-1-6 8 0,2-2-11 15,-2-2-5-15,2-3 5 0,2 0-8 0,-2-2 8 16,1-1-10-16,-1-2 16 0,1-2-12 0,1 0-3 16,-1-1-7-16,0-2 17 0,-1-2-6 0,2-6 6 15,-2 2-20-15,-2 2-1 0,-2-2 12 0,-2 0-2 0,-1 0 3 16,-1-1-17-16,-3 0-23 0,-2-1 23 0,0-1-19 0,-6-4-33 15,2 5 27-15,-1 2 2 0,0 3-48 0,-6-3-14 16,1 3-248-16,2 1 105 0,-1 3 71 0</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9.713"/>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881 492 107 0,'0'0'118'0,"0"0"6"15,-5 3-26-15,5-3 32 0,0 0-44 0,0 0 2 0,-3 2 35 0,3-2-23 16,-2 1-4-16,2-1-18 0,0 0 7 0,0 0-10 15,0 0-3-15,-4 0 0 0,4 0-50 0,0 0 14 16,0 0 29-16,0 0-35 0,-9-4 0 0,9 4 5 16,-5-5 18-16,2 4-1 0,3 1-8 0,-6-3-12 15,2-2 3-15,-1 2-22 0,-1-1 12 0,0-1 29 16,0 1 0-16,0 0-24 0,0-1 23 0,0-1-28 0,0 1 4 16,-2 0 6-16,0-1 8 0,0 1-23 0,0-1-6 15,-2-1 16-15,2 1-6 0,-7-5 3 0,3 3-11 16,-2-1-19-16,1 0 19 0,2 4-6 0,-5-6-2 15,1 2-11-15,0-1-5 0,-3 1 12 0,4 0-6 0,-4 1-11 16,3-3 28-16,-1 2-28 0,1 0-5 0,-2 0 25 16,-1 0-10-16,1 0-1 0,2-1 4 0,-1 1-10 15,0 0 33-15,3 2-16 0,1 2 11 0,-5-4-22 16,2 0 7-16,0 1 5 0,2 1-26 0,3 1 4 0,0 0 23 16,-1 0-24-16,1 1 20 0,-5-6-15 0,3 5-2 15,3-1 19-15,-2 3-6 0,1-3-8 0,1 2 27 0,-1 0-4 16,0 0-36-16,-1-1 6 0,2 2 25 0,-1-1-15 15,2-1 16-15,-1 2-17 0,2 1 5 0,-2-2 1 0,2 0 4 16,-1 2-13-16,0 0 7 0,2-2 20 16,-2 2-11-16,2 0 5 0,0-2 0 0,0 4-3 0,0-3-11 15,-1 1 1-15,2 1-21 0,-1-1 40 0,2 1-23 0,-1 0-3 16,5 2-11-16,-9-3 34 0,3 0-19 0,1 1-12 16,1 1 30-16,4 1-26 0,-6-3 14 0,6 3-23 0,-6-3 24 15,6 3 3-15,-4-2 10 0,4 2-12 16,-5-3 4-16,5 3-30 0,0 0 39 0,-3-3 8 0,3 3-36 15,0 0-10-15,0 0 16 0,-6-2 10 0,6 2-8 16,0 0 32-16,0 0-70 0,-6 0 52 0,6 0-20 0,0 0 7 16,0 0-18-16,-4-3 13 0,4 3 9 0,0 0-2 15,0 0 20-15,0 0-35 0,0 0 0 0,-6-1 35 16,6 1-17-16,0 0 8 0,0 0-10 0,0 0-20 16,0 0 32-16,0 0-23 0,0 0 22 0,0 0-10 15,0 0 7-15,0 0 4 0,0 0-36 0,0 0 41 0,0 0-20 0,-4-3 11 16,4 3 52-16,0 0-51 0,0 0-15 0,0 0-2 15,0 0 2-15,0 0-13 0,0 0 26 0,0 0-24 16,0 0 10-16,0 0 9 0,0 0 8 0,0 0-35 0,0 0 9 16,0 0 69-16,0 0-62 0,0 0-24 0,0 0 28 15,0 0-12-15,0 0 25 0,0 0-10 0,0 0-48 16,0 0 41-16,0 0-8 0,0 0 3 0,0 0-49 16,0 0-55-16,0 0-568 0,0 0 196 0,0 0 150 15</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5.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19 157 0,'0'0'134'15,"0"0"-16"-15,0 0-18 0,0 0 28 0,0 0-35 0,0 0-14 16,-5 0-22-16,5 0 4 0,0 0 2 0,0 0-4 16,0 0-19-16,0 0-5 0,16-1 8 0,-5 0-15 0,2 0-4 15,1 1 2-15,1 0 15 0,2 0-16 0,1-2-13 16,8 1 16-16,0 1-25 0,-4-3-5 0,3 1-13 0,-8 1 9 16,1-1-7-16,-3 2 3 0,1-2 6 0,-2 1-14 15,-2 1-6-15,-1-2 23 0,-2 2-40 0,1-1-49 16,-3 1-274-16,-3 0 114 0,-4 0 80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8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0 134 0,'9'2'153'0,"-1"1"-31"0,-1 3 7 0,1 0-34 0,-1 2 21 15,-1 4-27-15,4 3-8 0,-3 4-18 0,0-1 0 16,-4-2-14-16,3 4-3 0,-2-4 0 0,-3-1-4 0,1 0-12 16,-2-1-21-16,-2 0-28 0,1 1-15 15,-5 5-21-15,-4 0-34 0,1-2-255 0,-5-1 107 0,1 0 77 16</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6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10 0,'0'0'154'0,"-2"18"-24"16,2-8 2-16,-1 2-32 0,0 0 7 0,0 0-24 0,0 0 18 16,1 2-34-16,0-2-22 0,1 0-24 0,-1 0 0 15,1 0-32-15,0-2-7 0,0 0-5 0,1-2-60 16,-1 2-190-16,0-4 87 0,1-2 62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3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0 134 0,'-9'18'125'16,"2"-4"-33"-16,0 3 12 0,-1-3-16 0,3 6-23 15,1 0 2-15,1-2 6 0,0-2 9 0,2-1-30 16,0 0 1-16,1-1-3 0,0 1-11 0,2-1-9 0,0-2-7 16,1 0-19-16,2 0-8 0,-1 0 5 0,2-3-12 15,0-1-26-15,2-1-12 0,0-2-269 0,0-1 100 16,2-1 71-16</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0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44 0,'-3'6'134'0,"-2"2"-53"16,0 1 30-16,2 1-55 0,0 0 44 0,0 2-34 15,0 1-6-15,2 0 21 0,0 0-33 0,2 1-22 16,1 0 5-16,0-1-3 0,1 0-6 0,1 0-15 16,1-3 16-16,2 0-31 0,1-1 29 0,0-2 22 0,2-1-27 15,1-2-9-15,-2-1 18 0,1-2-22 0,-1 0 9 16,1-3-1-16,1-1 0 0,-1-1-13 0,-2-2-54 15,0 0 64-15,-1 0 5 0,-1-3 11 0,-2 0-6 0,1-2-4 16,-4 2-4-16,0-3 2 0,-3 0-12 0,-1 1 0 16,1 0-16-16,-3 1-17 0,-1-2-4 15,0 1 2-15,2 1-281 0,-8-6 98 0,0 9 71 0</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3.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88 0,'0'0'156'0,"0"0"-23"0,0 0-14 15,7-1 13-15,-7 1-32 0,7-2-5 0,2 1-26 16,-2 0 5-16,1-1-15 0,3 0-12 0,1 1-15 16,-1-1 21-16,1 1-23 0,3 1 16 0,0-2-15 0,-1 2 2 15,3-1-27-15,1-1 25 0,-1 2-3 0,-1-1-13 16,0-1 2-16,0 2-8 0,1 0 40 15,-2 0-33-15,-1 0 37 0,-1 0-71 0,-1 0 22 0,0-2-18 16,-3 2-8-16,1 0-23 0,-1-1-24 0,-2 0-4 0,-3 3-44 16,0 0-258-16,-4-2 116 0,0 0 82 0</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0,'9'8'105'0,"4"7"-19"16,-3 0 11-16,1 1-9 0,-2 1-14 0,-2 2-1 15,0 0-13-15,-2-3 13 0,-4 1-16 0,2-2-21 0,-3-1 13 16,0 1-14-16,-1 0-19 0,-2 6 13 0,-1-4-21 16,-2 2-29-16,-1-1 8 0,-2 0-59 0,2-6-223 15,-5 3 96-15,2-5 61 0</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78 0,'0'0'129'16,"0"0"-7"-16,-3 20-37 0,1-12 14 0,2 4-24 15,-1 0 25-15,0-1-35 0,0 2-9 0,1-1-14 16,-1 1 10-16,1 1-2 0,-2-2-97 0,2 0 88 16,0 0-33-16,0-2 10 0,0 0-17 0,2-1-19 0,-1-2-40 15,1 0-233-15,-2 0 91 0,1-3 66 0</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16 0,'0'0'123'0,"-14"6"-20"0,8-2-32 0,1 3-6 16,-3 0 10-16,3 2 8 0,0 0-26 0,1 3-3 15,0-1-3-15,-3 8 37 0,1 1-52 0,1-4-23 16,0 4 31-16,1 2-15 0,0-2-14 0,2-1 18 0,0-4 1 16,4-1-45-16,-1 0 35 0,2 0-5 15,-1-2 2-15,3 0-13 0,-1 0-2 0,2-2-25 0,-1-1-26 16,2-1-34-16,0-2-218 0,-2-1 94 0,1-1 66 15</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 0,'0'0'118'0,"0"0"-27"0,-15 15 25 16,10-7-36-16,0 2-10 0,0 0 13 0,2 3-13 0,0 0-9 15,1 0-24-15,-1 2 12 0,3-1-7 0,0 1-4 16,2 0-4-16,1-2 19 0,2 6-27 0,3-4 14 0,-2-2-13 16,3-4-4-16,-1-2-18 0,0 1-2 0,2-1 16 15,-1-3 14-15,2 0-8 0,-2-2-6 0,1 1 24 16,1-2-43-16,-2-1 32 0,0-2-7 0,-2-1-6 15,4-1 4-15,-5 0-23 0,2-4 2 0,-3-1-4 16,0-1-5-16,-3-1 11 0,-1-1-2 0,1-1-8 0,-1-1 6 16,-2 0 0-16,-1-1-27 0,0 0-9 15,-1 2 18-15,-4-5 5 0,1 6 5 0,1 1-11 0,-1 3-9 16,-1 1-7-16,1 1-25 0,1 3-284 0,-2 0 107 0,3 1 76 16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8.494"/>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4 423 74 0,'-3'3'100'15,"3"-3"-4"-15,0 0-1 0,0 0 21 0,-3 3-52 0,3-3 21 0,0 0 16 16,0 0-33-16,0 0 15 0,0 0-26 0,-4 2 1 15,4-2 7-15,0 0-17 0,0 0-10 0,0 0-10 16,0 0 18-16,0 0 18 0,0 0-35 0,0 0-7 16,0 0 9-16,0 0 1 0,0 0-15 0,0 0-6 15,0 0-4-15,0 0 7 0,0 0 8 0,10-17 5 16,-6 12-6-16,0-1-1 0,2-1-2 0,-1 1 9 16,2-2 0-16,-1-1-19 0,5-3-7 0,-2 2 8 15,2-2-13-15,-5 2 7 0,2 3-6 0,0-1 37 0,1 0-19 0,2-4-10 16,-2 2-1-16,0 2-4 0,-2 2-13 15,1-2 1-15,5-5-3 0,0 2-2 0,-1-2 34 0,1 2-26 16,0 0 22-16,-2-2-35 0,2 0 1 0,-1 0 27 16,1 0-12-16,-1 1 4 0,0-1-10 0,-3 3-4 15,0 3 8-15,-3-1-2 0,0 1 16 0,0 0-14 16,-1 1 7-16,1 0-2 0,-1-1 18 0,0 3 12 0,-1-1-17 16,0 0-14-16,-1 2 7 0,0-1-21 15,-1 1 22-15,-2 3 4 0,5-4 83 0,-3 1-89 0,-2 3 1 16,5-4-36-16,-5 4 18 0,3-5 12 0,-3 5 3 0,3-3-12 15,-3 3 7-15,1-3-5 0,-1 3 10 0,0 0-6 16,4-5 1-16,-4 5-10 0,0 0 21 0,2-5-7 16,-2 5 14-16,0 0-22 0,2-3 14 0,-2 3 5 15,0 0-22-15,0 0 18 0,3-3 8 0,-3 3-10 0,0 0 5 0,0 0-22 16,0 0-1-16,0 0-1 0,3-3 20 0,-3 3 2 16,0 0-22-16,0 0 23 0,0 0-10 0,0-3 34 15,0 3 23-15,0 0-59 0,0 0-11 0,0 0-32 16,0 0-22-16,0 0-47 0,0 0-339 0,0 0 141 15,0 0 99-15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1.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49 0,'0'0'116'0,"0"0"-49"0,0 0 38 0,0 0-50 16,0 0 8-16,0 0-37 0,0 0 12 0,27 2 1 0,-16-2 5 15,-1 0-14-15,2 0-9 0,-1-2 26 16,0 3-22-16,0-2-2 0,2 1-12 0,-2 0 4 0,0 0-16 15,0 0 12-15,-1 0 9 0,1 0-28 0,-3 0 17 16,1 0 3-16,-1 0 12 0,-1 0 1 0,-2 0-29 0,0 0 13 16,-2 0-18-16,-3 0-18 0,8 0 15 0,-6 0-42 15,1 1-196-15,-3-1 80 0,0 0 53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28 0,'0'0'167'0,"0"-5"-9"0,0 5-29 15,0 0-18-15,3-7 4 0,-3 7-32 0,6-2-15 16,-6 2 26-16,7-1 7 0,-7 1-26 0,9 1 7 0,-1 1-23 15,-1 1-11-15,1 2 19 0,0-1-18 0,0 3-3 16,-1 1 33-16,1 3-48 0,-2-1 44 0,4 7-42 16,-2 0 85-16,0 2-65 0,-1 2-60 0,-1 0 21 15,0-1 40-15,-3 4-19 0,1 0 12 0,-3 0-25 0,0 1 22 16,-3 0-11-16,1 1-12 0,-1-3 16 0,-1 1-18 16,-1-1-3-16,-3 1-77 0,-2-1 36 0,-2-1-31 15,-2-1-36-15,0 1-15 0,-3-1-475 0,-3-2 172 0,-1-2 126 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0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19 0,'0'0'180'0,"0"0"-4"15,0 0-55-15,0 0-24 0,0 0 12 0,18-5-9 0,-9 2-18 16,1 2-26-16,-1-1-15 0,1 0-25 0,-1 0-42 15,1 0-58-15,-1-2-203 0,-1 0 91 0,1 0 62 16</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60 0,'-3'8'144'0,"3"-1"-16"15,-2-1-25-15,0 3-3 0,-1 0-5 0,1 1-5 0,0 0 4 16,-2 2-5-16,1-1 19 0,-1 2-42 0,1-1 30 16,0-1-32-16,1 2 11 0,0 0-19 0,-1-1-10 15,3-2 18-15,-1 4 8 0,-1-5-8 0,2 2-26 0,0 0-14 16,2-3 22-16,-1 3-21 0,2-3 18 0,-1-1 24 15,1 0-22-15,1-1-33 0,0 2 10 0,2-2-9 16,0-1 20-16,1-1 16 0,0 0-45 0,0-1 6 16,1-2-13-16,0 1 23 0,0-1-23 0,0 0-22 0,0-1-33 15,0-1-20-15,1-2-23 0,-1-1-64 0,-2 3-349 16,2-5 155-16,-1 0 113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4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35 113 0,'0'0'150'0,"0"0"-52"0,11-7 8 15,-1 2-10-15,-1 4-31 0,1-2-21 0,0 1 17 16,0-1-17-16,1 2 14 0,0-2-19 0,-1 1-23 15,-2 1-13-15,1-1-53 0,-2-1-223 0,-3 2 86 16,1 0 60-16</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0 37 0,'-7'5'107'15,"0"-1"-23"-15,0 2 8 0,-1-1-3 0,-1 2-4 0,2 0 1 16,0 0-36-16,-1 0 10 0,0 3-17 0,-3 5-2 15,0 0 26-15,2-2-8 0,0 6-24 0,-1 0 17 16,4 1 23-16,-1 0-59 0,1 3 19 0,1-3-19 0,1-2 0 16,3-1-13-16,0-2-6 0,4 7 3 0,0 1 17 15,0-1 0-15,-1-3-9 0,0-3 8 16,3 4-13-16,1 0 21 0,-1-4-34 0,2-4-2 16,-1-2-9-16,1 0-34 0,-1-4-44 0,1 2-234 0,1-4 105 15,2-1 71-15</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90 0,'-6'2'98'0,"6"-2"-1"0,0 0-21 16,0 0 13-16,0 0-18 0,0 0 8 0,0 0-17 16,0 0-21-16,0 0 48 0,0 0-50 0,0 0 18 15,0 0 3-15,0 0-34 0,0 0 6 0,-6 2-13 0,6-2 18 16,0 0-22-16,0 0 8 0,0 0-10 0,0 0 23 16,0 0-15-16,0 0 4 0,-1 4 10 0,1-4-35 15,0 0-5-15,0 0 103 0,0 0-90 0,-2 5-36 16,2-5-9-16,0 0-24 0,0 0-47 0,-2 5-246 0,2-5 110 15,0 0 80-15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30 0,'0'0'109'15,"19"-4"8"-15,-10 1-41 0,1 0 6 0,0 1-17 0,-1 0 1 16,2-1-1-16,-1 2 13 0,1-1-26 0,-2 0-13 16,-1-1 9-16,-2 3-55 0,-1-1-29 0,0 1-218 0,-5 0 80 15,0 0 57-15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4 56 0,'0'0'129'0,"-4"-5"-20"0,4 5-20 16,0 0 2-16,-7-1 12 0,7 1-33 0,0 0 9 0,-10 2-23 15,2 2 0-15,1-1-7 0,1 1-1 0,-2 1 22 16,2 1-19-16,-2 0-18 0,2 3-7 0,-2-1 35 16,2 2-4-16,-2 6-29 0,1 0 11 0,0 2-28 15,1-2 12-15,3-1-3 0,0-3-2 0,3 2 9 0,0 0-18 16,2 1-3-16,-1-2 12 0,3-1-16 0,1 0 1 15,3 5 8-15,1-5-7 0,0-1 1 0,1-2-14 0,-1-3 16 16,2-2 1-16,2 1-11 0,-1-4 6 16,0 1 35-16,1-2-20 0,-1-3-7 0,0 0-5 0,1-1 4 15,-1-1-11-15,4-7 37 0,-1 0-28 0,-2-2 10 16,-1-1 0-16,-4-2-18 0,1-2 9 0,-1-2-8 0,-4-1-4 16,1 1 142-16,-5 3-166 0,0 4 24 0,-1 0-10 15,-2 2-10-15,-2-1 16 0,-2 2-8 0,0 2-10 16,-7-4-14-16,2 5-11 0,0 3-13 0,1 1-26 15,1 2-360-15,-1-1 134 0,-1 3 100 0</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0 155 24 0,'0'0'92'0,"0"0"-9"0,0 0 7 16,0 0-1-16,0 0-15 0,0 0-27 0,0 0 39 0,0 0-26 15,0 0-37-15,0 0 37 0,0 0-35 0,0 0 19 16,0 0 10-16,0 0-31 0,0 0 6 0,0 0 21 15,0 0-8-15,0 0-31 0,0 0 29 0,0 0-21 16,0 0 5-16,0 0-5 0,0 0 8 0,0 0-17 0,0 0-6 16,0 0 22-16,0 0 10 0,0 0-28 0,20-4-8 15,-16 3-2-15,2-3-6 0,2 0-6 0,1 1 22 0,1-2 4 16,0-1-4-16,1 1-20 0,2 0 12 16,-2-1-6-16,9-2-4 0,-1 0 29 0,1 0-14 0,2-2-7 15,0 1-7-15,-1 2 20 0,2-2-10 0,0 1 18 16,2 1-16-16,-1-1 3 0,1 3 21 0,-1 0-43 0,-6 3 18 15,-3-2-15-15,-2 1-16 0,-1 2-1 0,-2-2-14 16,1 1 7-16,-2-1 36 0,-3 3-36 0,-6 0 5 16,8-2 31-16,-8 2-31 0,0 0 41 0,0 0-12 15,0 0-26-15,0 0-6 0,6 1-40 0,-6-1-207 0,0 0 89 16,0 0 62-16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6.576"/>
    </inkml:context>
    <inkml:brush xml:id="br0">
      <inkml:brushProperty name="width" value="0.06667" units="cm"/>
      <inkml:brushProperty name="height" value="0.06667" units="cm"/>
      <inkml:brushProperty name="fitToCurve" value="1"/>
    </inkml:brush>
  </inkml:definitions>
  <inkml:trace contextRef="#ctx0" brushRef="#br0">268 28 74 0,'0'0'142'0,"0"0"-5"0,0 0-9 0,3-9-29 0,-3 9 4 16,0 0 0-16,0 0 4 0,0-2-3 16,0 2-64-16,0 0 3 0,0 0 9 0,0 0-19 0,0 0 0 15,-7-7 10-15,7 7-20 0,0-3 16 0,0 3-19 0,0 0 29 16,-5-3-7-16,5 3-21 0,-5-1 8 0,1 0-15 15,4 1 4-15,-7-1 13 0,7 1-12 0,-10-2-8 0,5 4-9 16,-8-4 29-16,5 4-14 0,1-1-14 16,0 0 7-16,-1 0 10 0,-4 4 19 0,1-1-45 0,1 0 12 15,-3 1-11-15,1 2-23 0,2 1 25 0,0-2 13 16,-2 2-14-16,1 3 1 0,1-2-5 0,1 2 17 16,-3 7-19-16,4-1 4 0,-1 3 4 0,0-2-13 15,2-2-7-15,3-1 26 0,-1 1-2 0,0 0 1 0,0 10-2 16,4-4 10-16,1-2-14 0,0-3 6 0,2 0 13 15,0 1-32-15,2-2 20 0,1 9-23 0,6-3 23 16,-2-3 19-16,1-3-16 0,-2-2-25 0,1-1 17 16,-1-4-1-16,4 0 28 0,-2-2-32 0,2 1 7 15,0-2 20-15,0-3-15 0,1 0-19 0,-1-1 10 0,2-1 0 16,0-2-8-16,0-3-5 0,1 2-1 0,-1-3-1 16,10-6 11-16,0 0 4 0,-3 0 4 0,-1-2 8 0,0 1-13 0,1-3 2 15,-4-2-7-15,2 1-8 0,-3-3 8 0,-1 1 17 16,-2-2-16-16,-5 4-2 0,4-4 10 0,-4 2-11 15,-1-6 13-15,0 7-13 0,-3 2 16 0,-1 1 20 16,-1-1 4-16,0 3-12 0,-2-2 11 0,-2 1 23 16,0 0-11-16,-1 1-11 0,-1-1 40 0,-1 1 33 15,-1 0-38-15,-2 2-14 0,-1-1 6 0,1 0-20 16,-2 3 10-16,-1-1 2 0,-2 0-31 0,-6-4 7 16,3 7-53-16,2 0-28 0,-2 3-35 0,3 1-40 0,-3 6-470 0,3-2 177 15,-3 0 132-15</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456"/>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35 146 0,'11'-3'158'0,"-1"3"-36"16,1-1 22-16,-2 1-47 0,0 0 2 0,-1 2-25 15,1 0 10-15,-2 1-5 0,2-1 4 0,-1 2-16 16,-2-2 25-16,-1 3 2 0,0 0-37 0,-2-1 39 0,2 3-23 16,0-3-19-16,-1 2 37 0,-1 1-20 0,0-1 2 15,1 1-19-15,0-2 14 0,0 3-18 0,0-2-7 16,1 0-4-16,0 0 20 0,-1-1-5 0,2 0-11 0,0-1-12 0,2 1-13 16,-1-1 23-16,2-1-11 0,-1 1 23 15,2-3-33-15,0-1 25 0,0 2-25 0,1-4 11 16,-1 1 6-16,2-1-25 0,0-1 12 0,-2 0-11 0,1-2 30 15,5-3-5-15,-4 2-17 0,-2 0 20 0,-2-1-8 16,-1 1 10-16,-2-2-1 0,1 1-4 0,-2-3-6 16,-2 2 13-16,-1-1-10 0,-1-1-1 0,-3 1 6 0,0 0-8 15,-2 1-11-15,-2 0-16 0,-2 2 5 0,-1 1-19 16,-2-1-37-16,0 3-40 0,-2 1-62 0,-7-2-53 16,1 3-615-16,1 2 227 0,-5 2 176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7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5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60 0,'4'11'168'16,"0"1"25"-16,0 1-59 0,3 9-9 0,-1-4-11 0,-4-2 2 16,3-2-9-16,-2-2-3 0,0-1-22 0,1-1-5 15,-1 1-12-15,-2-3-16 0,2 0 3 0,-1-2-23 0,1 0 23 16,-3-2 4-16,0-2 7 0,3 1-20 0,-1-3-16 15,-1 0 7-15,-1 0-8 0,4-3 5 0,-1 0-13 16,0-4-9-16,-1 2-30 0,-1 0 31 0,4-5-37 16,-1 3 32-16,0-2-13 0,0 0 9 0,0 0 5 15,1 3 9-15,-3 1-43 0,1-1 31 0,1 2 6 0,-2 1-18 16,1 1 3-16,0 2-3 0,0-1 24 0,-1 2-15 0,1 2 1 16,0-1-24-16,-1 2-1 0,2 2 24 15,0 3 9-15,-2-1-9 0,2 0 20 0,-1 2-33 0,-1-1 18 16,2 1-4-16,-1 0-30 0,0 0 26 0,1 0 3 15,0-3 1-15,0 1-2 0,-1-1-19 0,3-2-2 0,-2-1-30 16,1-3-16-16,0-1-36 0,-2 0-361 0,0-1 142 16,6-3 101-16</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6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0 190 0,'8'3'238'0,"0"4"29"0,0 2-41 16,5 6-1-16,0 2-15 0,0 4-4 0,-4 2-30 16,4 2-9-16,-2 3-21 0,-2 0-17 0,-1 3-5 0,1-1-22 15,-5 0-14-15,0 3-18 0,-4 0-13 0,-3 2-41 16,-1-3-86-16,-6 1-51 0,-1-2-44 0,-5 0-535 0,-3 4 202 15,-3-3 148-15</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1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4 188 0,'0'-1'225'0,"2"-1"-28"15,0 0-21-15,-1 2 25 0,0 0-43 0,1-1 12 16,-2-1-28-16,0 2-3 0,0 0-12 0,0 0-27 16,0 5 14-16,-2-1-13 0,1 4 6 0,-2 3 6 15,1 0-17-15,0 4-1 0,-1 8 0 0,0 1-20 16,1 1 0-16,1 0-28 0,1 1 0 0,0 0 15 16,0 0-12-16,3-1-4 0,-2-1-29 0,4 0 11 0,-1-1-4 0,2 0-53 15,2-1-12-15,1 0-39 0,1-4-44 0,4-2-4 16,2-2-47-16,0 3-568 0,0-4 210 0,4-5 160 15</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6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12 268 0,'8'-5'309'0,"-2"1"-43"15,2 1-26-15,-1 3-45 0,0 0 5 0,2 2-28 0,0 3-16 16,-1 1-31-16,0 2-25 0,-1 2 5 0,5 9-34 15,-3 0 17-15,-4 3-15 0,1-1-18 0,-3 1 2 16,3 1-12-16,-5-3 9 0,-1-2-19 0,-2 6-2 0,2-3-26 16,-5 0-4-16,-1 2-26 0,-1-1-37 15,-1 0-34-15,-3-1-17 0,0-1-25 0,0-2-25 16,-2-3-482-16,-6-4 188 0,1 4 141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62 225 0,'3'2'227'0,"0"-1"-39"0,4 4-23 0,-5 2 4 15,4 0-73-15,-1 0-7 0,1 1 2 0,-1 1 2 0,0 1-30 16,1-1 5-16,-3-1 14 0,3 2 15 0,-1-1-5 16,-2-1 10-16,2 0-5 0,-3-1-15 0,2 0 11 15,-2-2-4-15,0-2 16 0,0 0 15 0,-1 0-20 16,-1-1 1-16,2-1-20 0,-2-1 1 0,0 0-7 0,3-5-11 15,-3 2-5-15,0-3-12 0,3-2-4 0,-1-2 5 16,-1-1-10-16,-1 0-10 0,2-3 1 0,-1 0-4 16,-1 1-3-16,2 0 2 0,-2-1-19 0,2 0 11 15,-2 3-16-15,0 2-25 0,0-2-18 0,1 4-45 16,-2 1-29-16,1 1-27 0,0 0-7 0,-2 0-54 0,1 4-570 0,1 1 218 16,0-6 167-16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4 144 0,'0'0'262'0,"0"-6"-61"0,-2 5-6 0,2-1-12 0,0 2-9 15,0 0 9-15,0 0-35 0,-2 6 0 0,3 3-11 16,-1 1-10-16,0 3 12 0,3 10-34 0,-3-4 0 0,1-1-29 16,1 7 6-16,1-1 6 0,0 1-22 15,-1 0-18-15,1-2-6 0,2-3-2 0,-2 1 1 16,3 1 7-16,-2-6-25 0,0-3 17 0,1-2-10 16,-2-1 10-16,0 0-6 0,-1-1-16 0,1-1 11 0,2-2-19 0,-4-3-14 15,5 0-12-15,-3-2-15 0,1-1-18 16,0-1 9-16,-1 0 10 0,5-4-22 0,-3 2 27 15,1-5-22-15,0 0 18 0,-1-1-4 0,0-1-18 0,0-1 36 16,0-2-18-16,2-6 15 0,-2 2-5 0,0 3 0 16,-3 0-1-16,0 1 0 0,2 1 11 0,-3 1-20 15,1 0 48-15,3 2-26 0,-4 0 0 0,1 2 4 0,-1 1 11 16,-1 2-4-16,0 2 12 0,0 0 13 0,0 2 1 16,0 0-16-16,0 6-3 0,0-1 20 15,-1 3-15-15,1 2 19 0,0 1-3 0,0 1-10 0,1 0-7 0,1 0 10 16,-1 0 3-16,3 2-22 0,-3-2 10 0,2 1-6 0,0 1-20 15,1-5 19-15,1 1 12 0,-1-1-7 0,2-1 2 16,-1-2 5-16,1 0-3 0,-2-4-10 16,3 0 4-16,-4-1-12 0,2-2 4 0,1-3 17 0,0 3-10 15,1-3 0-15,-1-1-17 0,-1-1 6 0,0-1 15 0,-2-1-8 16,0-2-6-16,-1 0 3 0,-1 1-4 16,-1 0 9-16,0-2 3 0,-3 0-4 0,-2 1 8 0,0 1-21 15,-1 0 22-15,0 0-4 0,-2 1-14 0,1 2 4 0,-2 1 3 16,0 0-3-16,2 0 6 0,1 1-5 0,1 0 11 0,1 1-22 15,0 1 6-15,4 1-25 0,-3-1 14 16,3-1 22-16,0 3-29 0,6-2 1 0,-5-1-1 16,5 2 5-16,-1-2-18 0,3 1-17 0,1-1 20 15,1 1-25-15,0-2 13 0,2 1-7 0,-1 0 13 0,1-1-11 16,-1-1 18-16,1 2 20 0,-1 1-7 0,-1-2-16 16,-1 2 4-16,1-1 5 0,-4 3 10 0,-1-3 19 0,-2 3 5 15,0 0-3-15,-3 1 6 0,0 0-42 0,0 2 42 16,-3 0-28-16,0 4 50 0,-2 2-21 15,-1-1 40-15,-2 2-8 0,1 0-5 0,1 0 0 0,-6 5-6 16,5-1 14-16,2-2-4 0,-2-2 4 0,3 1-20 0,1 0 2 0,0-2-12 16,2 0-1-16,-2 3-28 0,3-6 36 15,2-1-11-15,-1 0-9 0,-1-1 7 0,1 0-16 16,1-4-11-16,2 0 10 0,-3 2-10 0,2-4-26 16,1 0 30-16,-1 1-8 0,4-5-10 0,-2 1 14 0,2-2 12 0,-2 2-2 15,0-4-2-15,-2 1-10 0,3-1 17 16,-2 1-17-16,0 0 7 0,1-1 52 0,0 1-61 0,-2-1 9 15,2 2-3-15,-4 1-4 0,3 0-7 0,-1 1 42 16,-2 1-30-16,2 2 19 0,-1 1-14 0,-2-1 6 16,2 2 2-16,-1 2 7 0,2-1 14 0,-3 4-19 0,1 2 0 0,-1 4 21 15,0-1-9-15,3 1 9 0,-3 2-4 0,0 1-15 16,1 1 19-16,-2 0-69 0,2 2 54 0,1 10-2 16,0-2 20-16,0-2-18 0,2 2 34 15,-1-3-42-15,-3 4 8 0,4-2-8 0,-3-1 7 0,2-4-7 16,-3-3 23-16,0-1-9 0,-1-1-22 0,-1-1 8 0,-2 1 10 15,1-2-20-15,-2-2 10 0,1 0 10 0,-1-2-22 16,-1-1-2-16,-2-2 16 0,0 0 10 0,-2-2-33 16,2-3 17-16,0-2 19 0,-1 0 4 0,2-2-12 15,0-3 1-15,-1-2-23 0,2-1 24 0,2-2-15 0,0-1 23 16,1-2-7-16,2 2-4 0,-1-2 1 16,2 0-6-16,-1 0-2 0,4-1-6 0,1-3-18 15,1-3-33-15,1 7-36 0,0 2-24 0,-1 2-64 0,6-6-480 0,-5 5 191 16,0 0 145-16</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8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0 259 0,'-7'10'311'15,"0"1"-45"-15,-2 7-21 0,0 1-50 0,4 1-8 0,-1 4-24 16,2-2-8-16,1 0-12 0,1-1-41 15,4-4 8-15,-2-2-16 0,2 1-9 0,4 5-16 0,2-1-7 16,0-2-20-16,-1-8-8 0,-1 1-11 0,1-3-17 0,2-1 17 16,-1-2-21-16,1-2 2 0,1-2-20 0,1-1 32 15,0-3-6-15,1 0 17 0,0-4-13 0,6-2-16 16,-6-2 14-16,1-1 1 0,0-2-8 0,-3-2 2 16,-1-2 10-16,-4 4 2 0,-2-1-17 0,-1 0 0 15,-2 1-22-15,-2 0 25 0,1-1-13 0,-6-5 15 0,0 1-31 16,-3 3-3-16,0 5-9 0,-1 2-1 0,0 3-57 0,0 1-10 15,-2 3-35-15,-2 0-2 0,1 2-505 0,-10 6 188 16,6-1 141-16</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3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62-3 223 0,'0'-2'212'0,"0"2"-65"0,0 0 45 0,0 0-55 15,0 0 9-15,-4 6 2 0,1 1 4 0,-2 2-14 16,2 2-5-16,-3 9 14 0,0 0-26 0,-1 2 14 0,1 4-23 16,0 1-1-16,0-2-7 0,2 3-14 0,1-3-2 0,2 3-18 15,-1-1 21-15,2-1-43 0,2 0 1 0,1-1-16 16,1-2 6-16,1-1-51 0,0 1-43 0,5-2-25 16,-1 0-25-16,1-3 5 0,4-3-32 0,-1 0-43 15,3-2-505-15,-7-1 198 0,9-3 144 0</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8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2 125 0,'4'0'219'0,"6"-2"22"0,-2 4-39 0,1-2-4 16,2 3 6-16,0 2-48 0,8 5 0 0,0 0-4 0,-2 4-8 15,-2 0-13-15,1 3-20 0,-1 0-4 0,-1 3-11 16,-2 1 0-16,-2 0-18 0,-2 2 0 15,0-2-13-15,-4 3-14 0,-2 1-4 0,-3-6-18 0,-2 6-4 0,-2-3-17 16,-1 1-27-16,-1 2-51 0,-4-2-42 16,-3-2-38-16,1 0-574 0,-4-3 207 0,0 3 156 15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07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25 0 86 0,'0'0'224'0,"0"0"-43"0,0 0 0 15,0 0-48-15,0 0-35 0,0 0 28 0,0 0-23 16,0 0-1-16,-14 9-22 0,12-7-5 0,-1 1-12 0,3-3 4 16,-3 6 0-16,3-6-67 0,-4 4 24 15,4-4 10-15,2 7 2 0,-2-7-15 0,2 4 15 0,-2-4-10 16,9 3-26-16,-4-1 22 0,2 1-23 0,0-1 14 16,1 1-6-16,0-2 7 0,0 1 9 0,-1 0-23 0,1 1 15 15,-1 0-27-15,1 0 19 0,-2 0-7 0,0 0-17 16,0 1 36-16,-1-1-24 0,-1 2-9 0,2 0 36 0,-3 0 5 15,1-2-41-15,-2 0 15 0,0 0 21 16,-2-3 13-16,2 7-13 0,-2-7 31 0,0 7-4 0,0-7-14 16,-2 8 1-16,-1-3 9 0,-1 0-10 0,1 2-2 0,-2-2-3 15,-3 0 4-15,1 1-15 0,1-1-12 0,-1 0-36 16,-1-2-76-16,0 0-38 0,0-1-491 0,3-1 184 16,5-1 139-16</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1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27 117 179 0,'2'0'271'0,"1"-2"-38"0,-1 0-18 0,2 1-19 16,-1-2-34-16,3-1-12 0,-2 2-25 0,3-3-28 15,-2 0-58-15,0 0-10 0,-2 3-18 0,3-5 10 16,-3 1-17-16,0 3 1 0,-1-2 3 0,0 0 9 0,-1 1 22 16,-1 1-21-16,0-2 14 0,0 1-13 0,-1 1 35 0,-1-1-32 15,1-1-5-15,-4 0-13 0,1 3 31 0,0-2-35 16,-1 3 43-16,0 1-6 0,1-2 2 0,1 2 4 0,-2 2 4 16,0-1-7-16,-1 3 15 0,1 2-10 15,-2 0 30-15,2 1-21 0,0 1 6 0,0 1-4 16,0 0 10-16,3 0-31 0,-1 1 16 0,2-1-9 0,1 2-3 15,1-2 7-15,0-1-27 0,2 0 1 0,0-1-18 16,2 0 13-16,1-1 9 0,-1-2-12 0,4 0 9 0,-1-2-19 16,0-1 7-16,-2-1-12 0,4-2 8 0,-1-2-18 15,1 1-32-15,-1-2 15 0,1-1 11 0,-2-1 16 16,2-1-8-16,-4 0-1 0,2-1 3 0,-1-1-23 16,-3 1 36-16,2-1-10 0,-2 1-12 0,-2-1 21 15,2 1 9-15,-2 1-7 0,1 1 13 0,-1 2-11 0,-2 0-1 0,2 1 4 16,-2 4 3-16,0-2-15 15,0 2 20-15,0 0 19 0,0 0-33 0,-3 0 31 0,2 4 6 0,0-1-18 16,-1 4-8-16,1-2 7 0,2 1-20 0,-1-1 25 16,1-2-15-16,0 2-18 0,0-1 12 0,0-1 20 0,2-1-13 15,-2 3-20-15,2-4 2 0,1 0 4 0,1 2-2 16,-1-3 6-16,-1 0-8 0,2-2-10 0,-1 1 3 0,0 0-13 16,2-4 24-16,0 0 12 0,1 0-17 15,-3-2 12-15,1 2-3 0,0-2-16 0,-2 3 7 0,0-2 4 16,0 1-3-16,-1 1-21 0,2-3 29 0,-2 3-19 15,0 1 23-15,-1 0-4 0,-1 0-4 0,3 1-25 16,-3 0 13-16,0 1 24 0,0 1 10 0,0 0-26 0,0 0 0 16,3 3 19-16,-3 0-13 0,2 1 8 15,0 3-11-15,-1 5-5 0,0-1 24 0,2 1-12 0,-2 1-4 16,5 8 12-16,-3 1-18 0,0 0 2 0,1 2 12 16,0-2 5-16,-1 2-26 0,1-3 22 0,-1 1-15 0,0-4 15 15,0 6 6-15,-2-7-16 0,1-1 9 0,-2-2-15 16,0 0 9-16,0 0 11 0,-2-2-9 0,1 0-3 15,0 0 5-15,-3-1-24 0,0-2 22 0,0 1 8 16,1-3-8-16,-2-1 8 0,-1-2-21 0,1-1 25 16,0 0-17-16,-1-3 9 0,2 0 12 0,-1 0-19 0,-1-3 16 0,-2-2 9 15,0-2-8-15,1-1-16 0,-1-2 16 0,-2-6-4 16,3 2-3-16,0-4 3 0,2 2-34 0,2 0 8 0,2 2-12 16,-1 0-9-16,4 0-22 0,-1-2-38 15,1-6-41-15,4-1-7 0,2 3-56 0,5 3-601 0,-2-2 222 16,0 3 174-16</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4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77 0 218 0,'0'5'220'0,"-1"-2"-8"16,-2 4-24-16,0 1-15 0,-2 0-25 16,1 0-26-16,-1 1-4 0,0-1-22 0,-1 1-35 0,1-2 15 15,-1 1-1-15,0-3-14 0,1 1-14 0,0 0-27 16,-1 0 36-16,3-2-8 0,0-2 2 0,0 0-1 0,1-1-16 15,1-1 17-15,1 0-1 0,0 0-3 16,0 0 46-16,0 0-29 0,0 0 20 0,3-5-15 0,-2 3 13 16,2 2-17-16,-1 0 14 0,1 0-26 0,1 0 3 0,0 0 7 15,0 0-12-15,0 1-3 0,5 2-19 0,-1 0 23 16,-1 3-15-16,1-1-8 0,2-1-2 0,-2 1-7 16,1-1 1-16,-2 1-8 0,2 0-47 0,0 0-49 15,-1-2-47-15,2 0-21 0,-1-1-39 0,-3 2-607 16,-1-1 224-16,1-3 169 0</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1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42 0,'0'0'333'0,"6"5"-20"0,-4 1-9 0,1 2-54 15,1 0 1-15,-2 3-13 0,3 1-42 0,-3 2-14 16,2 8-19-16,-2-3-23 0,-1-2-11 0,1-3-11 0,-2 3-22 16,0-3-10-16,0 2-17 0,0 0 2 0,0-2-5 0,0 1-10 15,-1-2-12-15,0-1-28 0,0-2-1 16,1-1-65-16,0 1-74 0,0-6-9 0,-1 1-11 0,2-3-77 16,0 0-543-16,0-2 219 0,-1 0 160 0</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7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88 105 843 0,'3'-12'-67'0,"-2"2"42"0,1 0 55 0,-2 1 19 16,-3 1 3-16,2 1-23 0,-2 0 16 0,-1 2 8 0,0 2 8 0,0 1 34 15,0 1-38-15,2 2 11 0,-3 1-6 0,-1 1 11 16,0 2 41-16,-2 4-25 0,0-1 34 16,2 1-11-16,0 2-3 0,1 1-22 0,1 1 23 0,0-1-12 15,0 0-11-15,2-1-24 0,-1 1-7 0,1-1-3 16,2 1-1-16,0-2-13 0,2-1 10 0,-1 0-9 15,1-2-12-15,2-2-7 0,0-1-33 0,-1 1 17 0,0-4-35 16,0 0 7-16,1-2-13 0,0-1-19 16,4-2-19-16,-4 2-10 0,2-5 20 0,0 0-1 0,-2-1 6 0,1 0 10 15,1-1 7-15,-3-2-2 0,2-1 5 0,0 2 3 16,0-2 7-16,-2 2-4 0,-1 1 7 0,2 0-1 16,-2 1 12-16,1 2 11 0,-1 0-19 0,-1 1 1 0,0 3 65 15,-1 0-22-15,2 0 13 0,-2 2-6 16,0 0-7-16,0 0 17 0,0 6 75 0,0-1-73 15,-2 3 13-15,1 1-14 0,1 0-3 0,-1 0 0 0,0 1 1 16,1-1 8-16,1 2-1 0,0-1-2 0,0-1-29 0,1 0 23 16,-1-1 6-16,1 0-33 0,1-2 13 0,1 0-17 15,-2-2 0-15,2 3 10 0,0-5-18 0,-1-2 15 16,1 0-1-16,0-1-27 0,2-2 3 0,0 0 5 16,0-4-2-16,-1-1 13 0,0 0-27 0,0 0 21 15,0-2 10-15,-1-2-6 0,1 0 11 0,-1-2-6 16,3-4-1-16,-3 3 6 0,0 1-23 0,-1 1 0 0,0 3 4 0,0 0 9 15,0 3 6-15,-2-1-1 0,1 3-12 0,-2 2 19 16,1-2-29-16,-1 4 12 0,1 1 21 0,-1 0-45 16,0 0 23-16,2 5-2 0,-2-2-6 15,4 3 13-15,-3 4-15 0,4-1 22 0,-3-1-15 0,3 3-3 0,0 0-1 16,1-1 8-16,-2 1 3 0,5 6-18 0,-2-5 17 16,-3 1 17-16,1-3 0 0,0 0-14 0,-1-2-13 15,-1-1 22-15,-2 0 6 0,2-1-19 0,-2-1 10 0,1 0-1 16,-2-1-26-16,0-1 10 0,0 0 10 0,0 0-10 15,0-2 17-15,-1 1 0 0,0-1-30 0,-1 0 25 16,1 0-33-16,1-1 38 0,-1 2-3 0,1-2-4 16,0 0 0-16,0 0-26 0,0 0 68 0,0 0-36 0,4-6-35 15,-2 4-3-15,1-4 24 0,3-1-36 0,-2-1-7 16,3-1-1-16,-2 0 2 0,-1-2 25 0,2-1 0 0,-2 0-12 16,2 0-8-16,-2-1 44 0,0 1-33 15,-1 0 3-15,0 0 24 0,-1 0-15 0,2 0 2 16,-4 0 19-16,0 2-21 0,2 1 34 0,-3 1 12 0,-1-1-1 0,0 4-15 15,-1 2 32-15,2 0-9 0,-3 1 3 16,2 2-16-16,-1 0 13 0,1 1-21 0,0 2 23 16,-1-1-20-16,-3 3 19 0,3 3 12 0,-1 0 4 0,3 2-3 15,-2 0-18-15,3 0 21 0,-2 1-17 0,4-1 0 16,-2 2 14-16,3 0 14 0,-1-3-17 0,4 2 9 0,0-1-8 0,0 1-5 16,-1-3 1-16,3 0-24 0,1-1 6 15,2-1-33-15,-1-3-25 0,3 0-33 0,0-1-38 16,1-1-49-16,2-3-17 0,8-3-558 0,0 1 207 15,-2-3 158-15</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0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68 3 0,'3'-3'171'0,"0"0"-68"15,0 0-22-15,-2 0 4 0,2-4-27 0,-1 2 3 16,-1 0-1-16,0 0-19 0,-1-1-4 0,0 2 4 16,0 1 7-16,0 3 16 0,-2-9-24 0,1 6 27 15,-1 1 22-15,0-1-44 0,2 3 9 0,-6-3-4 0,2 2-3 16,1 1 12-16,-1 0 0 0,0 1-19 0,1 1 8 0,-4 1-1 15,4 0 17-15,-3 3-36 0,1 0 8 0,1-1-4 16,-3 3 33-16,6 0-1 0,-2 0-6 0,1 1 21 0,1-3-23 16,-1 4 26-16,2-1-28 0,3-1-6 15,0 1 23-15,0 0 2 0,1-1 10 0,0 1 8 0,2-2-16 16,-1-2-7-16,2 0-26 0,2-2-16 0,-2-1-16 16,3-1-13-16,3-1-58 0,-1 0-11 0,1-5 2 0,-1 1-43 15,6-4-7-15,1-2-11 0,-2-2 26 0,-1 2-11 16,1-2-34-16,-4-1-2 0,0-1-356 15,-5 2 152-15,2-4 113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60 42 0,'2'3'230'16,"1"-1"-89"-16,3 2-36 0,1 1-16 0,-1 1-11 15,-1 0 24-15,1 1-46 0,0 1 15 0,0 2 13 16,1-3-31-16,-1 2-23 0,3 0 24 0,-8-1 12 0,6-1-25 0,-1 0-17 15,0 2 2-15,-3-4 27 0,0 1-24 0,-1 1 29 16,0-3-9-16,-1 0-2 0,-1 0 2 0,0-1-6 16,-3-2 20-16,3 1-15 0,-1-1-8 0,1-1-29 15,-4-1 36-15,1-1 0 0,1-1-6 0,-1-3-12 16,-1-1 10-16,0-1-13 0,-1-2-28 0,3 0 8 16,0-1 20-16,0 1-5 0,2-1-17 0,0 1 21 0,-1-1-11 15,4 0 26-15,0 1-7 0,0-1-21 0,-2 4 6 0,3-2 10 16,0 0-8-16,0 1 3 0,-1 0-31 0,1 2-12 15,0 0-13-15,2 1-49 0,1 0-30 0,-1 1-34 16,-3 2-442-16,-2 0 175 0,1 0 129 0</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47 0,'-2'3'173'0,"0"-1"-6"0,0 5-23 16,0-4-15-16,-3 6 8 0,4 0-2 0,-1-1-35 0,0-2 10 15,0 5-22-15,1-2 36 0,1 1-7 0,0 0-34 16,1-1-38-16,0 0 17 0,0 0-40 0,1-1 45 16,0 2-26-16,1-5 15 0,1 2-34 0,0-1-11 15,-1 0 19-15,-1-5-13 0,3 1-7 0,3 1-39 16,-2-5-15-16,2 1-35 0,-1 1-45 0,-1-3-400 16,-3 1 160-16,4-3 110 0</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1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78 104 0,'2'1'181'0,"1"1"26"0,0-1-46 0,0 1-50 0,-1-1 13 15,3 0-41-15,-2-1-19 0,1 0-2 0,0-1-13 16,0-1-11-16,3 0 34 0,-2-1-48 0,-1 0 30 16,2-2-19-16,-1 2-2 0,-1 2-35 0,-3-3 18 15,2 0 11-15,-2 0 5 0,-1 1-21 0,2-2 28 16,-2 0-57-16,-2 1 18 0,0-4 21 0,0 3-15 16,-1 1-10-16,1-2 10 0,-2 2 15 0,0 0-6 0,0 3-22 15,0-2 17-15,0 2-8 0,0 0 14 16,0 1-7-16,-2 1 2 0,-1 2-26 0,1-1 48 0,0 3-26 15,-1-1-5-15,2 1-7 0,0 2 50 0,0 1-32 16,2 0 33-16,-2 0-3 0,1 3-16 0,2 0 23 0,0-1-17 16,1 3-34-16,1-2 22 0,-1 1 24 0,2-1-9 0,0 0 6 15,1 1-12-15,0-3 4 0,2 1-20 16,1-1 11-16,-2 1-27 0,3-4 16 0,-1-1-26 16,1 0 7-16,1-5-27 0,-1 1-11 0,0-1-30 0,4-1-10 15,0-1-19-15,-2-3-461 0,0 1 167 0,0-1 122 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7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104 118 83 0,'-7'-2'199'0,"-1"2"-26"0,0 2-23 0,-1-1-24 16,0 3 36-16,0 0-23 0,2 2-7 0,-1 0-40 0,0 2-6 15,2 0 36-15,0 1-29 0,1 0 5 16,2 0-37-16,-3 2 16 0,3-3-17 0,3 4-1 0,-1-1-21 0,2-1 20 16,-1 1-30-16,3-2 2 0,1 1-17 15,-1-2 21-15,1 0-19 0,1 0-14 0,-1-3 27 0,2 0-11 16,1-2-31-16,-3 0 11 0,2-1 10 0,3-2 3 15,-3 0-41-15,-1 0 31 0,2-3-10 0,-3 0-14 16,2 0-4-16,-1-4 9 0,0 0 2 0,-1 1 14 16,1-3-1-16,-1-2-18 0,-1 1 7 0,1-1 2 0,-4-1-31 15,0-2 26-15,3-1 29 0,-4 2-38 0,-1-2 0 16,2 1 11-16,-4-9-3 0,2 6 3 0,0 2-13 16,2 2 20-16,-2 1 12 0,1 0 29 0,-1 1-17 0,1 0-5 15,-2 3 14-15,3 1-3 0,-3 0 16 0,3 1-14 16,-1 2 6-16,1 0 4 0,-2 1-9 0,2 2-4 15,0 1 24-15,0 0-17 0,0 0 3 0,0 0-10 16,2 9 23-16,-1-1 7 0,-1 2-14 0,3 1-8 0,0 2 20 16,-2 0-6-16,1 0-15 0,2 8 15 0,1 0-20 15,0-1 11-15,-2-3-6 0,3 2-24 0,-1-4 17 16,-1-1-16-16,-1-2-8 0,0-2 18 0,2 1-53 0,-1 0-11 0,0-2-48 16,0-1-15-16,1 0-87 0,-1 1-455 15,0-5 189-15,-1-4 143 0</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2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0 127 0,'-5'5'153'0,"-1"1"-3"0,2 3-12 0,-2 0 10 16,0 3 23-16,2-1-17 0,-1 2-38 0,0 8 24 0,-1 0-12 16,2 0-23-16,1-4 5 0,2-2-6 0,1 1-41 15,1-1-7-15,-1 0 12 0,2 1-23 0,2 4-6 16,0-4 8-16,-1-1-18 0,8 1-51 0,-6-4-26 0,0-1-1 16,1-3-11-16,3 0-18 0,-1-3-25 0,0 1-21 0,3-2-384 15,-1 1 155-15,2-1 110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6.541"/>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1245 67 60 0,'0'0'128'0,"2"-4"38"16,-2 4-48-16,0 0-20 0,0 0 2 0,0 0-4 15,0 0-22-15,0 0 25 0,0 0-5 0,0 0 10 0,0 0-49 16,0 0 6-16,-10-11-11 0,10 11 15 0,-3-3 13 15,3 3-24-15,-6-4-12 0,2 3 11 0,4 1-14 16,-7-3 0-16,4 2-16 0,-5-1 15 0,1 0-7 0,-1 1-5 0,-2-2-13 16,1 2 1-16,-3 0 6 0,1-1-17 15,-1 0 19-15,-1 0 14 0,1 0-14 0,-3 0 16 16,-7-1-28-16,3 2 6 0,-3-2 11 0,-2 0-10 16,2 2-12-16,-3-1 20 0,2 1-15 0,-1-1 19 15,-4 1-2-15,4-1-12 0,-2 1-16 0,1 1 7 0,-1 0-2 0,0 0 16 16,-2 0-9-16,1 1 18 0,0 1-16 0,-1-2-9 15,2 0 0-15,-2 1 13 0,0 1-3 0,3 0-4 16,-2 0-27-16,1 1 26 0,0 0-18 0,0 0 27 16,0 0-29-16,1 2 31 0,0-1 9 0,2 0-15 0,-1 0 5 15,0 1-34-15,1 1 26 0,-1-2-8 16,2 3-12-16,1-1 9 0,1 1 7 0,-1-1-2 0,3 2-23 16,1-1 8-16,1-1 25 0,6 0-18 0,0 0 6 15,-2 0-24-15,2 0 41 0,2 0-33 0,-1 2 5 0,0-2-9 16,1 2 23-16,2-1 5 0,0 1-18 0,0-1-24 0,2 1 42 15,-1-1-2-15,2 3-27 0,1-1 37 0,1-1-27 16,0 0 5-16,1 2 17 0,0-2-14 0,0 2 11 16,2 0-7-16,2-1-12 0,-2 0 33 0,2 1-7 15,-1 1 9-15,6 3-36 0,-2-2 35 0,-2-2-18 16,5 5 6-16,2-2-10 0,-2 1-3 0,2-2-16 16,1 0 18-16,0 1-2 0,3-1 8 0,0-1-15 0,-2 0 2 15,4 0-21-15,-3-1 5 0,1-1 17 0,-1 0 2 0,4 1-1 16,-1-1 5-16,1-1-9 0,1 1-14 0,0-1 20 15,2 0-14-15,-3-2 18 0,2 1-19 0,1-2 19 16,1 0-25-16,1-1 35 0,0-1-32 0,1-1 1 16,2 1 24-16,-1 0-14 0,0-2 17 0,1 1-24 0,0 0 29 15,-1-2-11-15,1 0 2 0,-1 0-3 16,2 0 13-16,-1-2-10 0,0 1-3 0,0-1-25 0,0 0 5 16,0-1 2-16,0 0-4 0,-1-1-16 0,0 0 30 0,0 0 13 15,0 0-9-15,-2-2-5 0,-1 1-8 0,0 0 6 16,1-2 11-16,0 1 51 0,1-2-68 0,-2 1 25 0,0-2 3 15,1 1-12-15,-4-1 3 0,2 1 2 0,-3-2-2 16,-2 0-17-16,1 0-20 0,-4 3 27 0,-4 0 3 16,0 1-8-16,-2-2-9 0,0 2-15 0,-1-2 14 15,0 0 10-15,-1 1 14 0,-1-1-1 0,-1 0-10 16,-2 0 17-16,1-1-1 0,-2 0-14 0,0 0 14 16,-1 0-1-16,0-2 9 0,0 2-11 0,-2-2 4 0,0 1-10 0,0-1 31 15,0 0 2-15,-2 0 5 0,1 0-17 0,-2-1-21 16,-1-4 0-16,-1-1 14 0,-2 1 10 0,-1 3-7 15,0-1 4-15,-2 1-10 0,3 4 5 0,0 0-2 16,-3-2-44-16,-2 1-8 0,-1-1-34 0,1 2 3 16,1 3-54-16,-5-2-47 0,3 5-430 0,-6-2 175 0,5 2 132 15</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47 0,'0'0'125'0,"0"0"-31"0,0 0 10 0,-4 7-16 16,4-7-8-16,-3 4 4 0,2-2-31 0,-1 2 46 16,1 0-32-16,-4 1 27 0,2 0-42 0,1-2 47 0,-1 1-62 15,1-1 23-15,-2 2-9 0,0 1-12 0,-1-1 16 16,2 2-26-16,-3 0 16 0,3-3 7 0,1-1 21 0,-1 3-23 16,0 0 2-16,0 2-50 0,1-3 1 0,1 0 13 15,-2-1 2-15,2 0 0 0,1-1 16 0,1 0-34 16,-2 0-1-16,2 0-11 0,-1-1 7 0,1 1 42 15,1-2-26-15,0 2 42 0,-1-2-11 0,2 1-8 16,3-1-11-16,-2 0-8 0,0 2 20 0,4-2-15 0,-2 1-26 16,2-1 29-16,-1 2-6 0,3 0-5 0,-2-1 2 15,-1-1 12-15,0 1 0 0,-1-1-4 16,0 2-15-16,-1-3-1 0,-1 2 15 0,0-1-8 0,0 1-6 16,-2-2-7-16,0 1-17 0,-1-1-40 0,2 2-3 0,0-2-42 15,-1 0-40-15,-2 1-415 0,0 2 163 0,0-2 123 16</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1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76 136 0,'-2'0'210'0,"2"0"-38"0,-1 0-15 0,-1 0-40 0,2 0-19 16,0 0-19-16,-1 1 21 0,1-1-10 0,0 0-5 15,0 0-32-15,-1 1 2 0,1-1 21 0,2 2-36 0,-1-2-7 16,-1 0 5-16,2 0-23 0,0 0 23 0,1 0-5 16,2-2-17-16,-2 2-4 0,5-2-1 0,2 0 10 15,0 1-1-15,1 0-9 0,2-1-7 0,-1-1-22 16,2-1 26-16,8-2-10 0,-4 1-15 15,-3 2 18-15,9-1 32 0,-4-1-53 0,-1-1-5 0,-3 3 22 0,-2 0 21 0,0 1-21 0,-2-1-24 16,2 0 44-16,-2-1-22 16,1 2-14-16,-2-3 37 0,-2 3 1 0,0 2-12 0,-1-3-5 0,-1 1-17 15,-1 2 15-15,-3-1-19 16,0 1 8-16,0 0-25 0,-1 0 0 0,-1-1-8 16,-1 1-33-16,2 1-32 0,-2-1-322 0,-1 5 132 0,-1-4 93 0</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0,'11'3'198'0,"2"1"-14"0,0 2-35 0,4 5-17 0,-2 2-20 16,1 1 28-16,-5 1-29 0,1 2-25 0,-2 1-19 16,-6-1-17-16,2 2-2 0,-2 3 11 0,-4-3 14 15,-3 4-20-15,-2 0-31 0,-3 0-25 0,-2 2-51 0,-3-1-75 16,-4-1-327-16,-1 2 138 0,-3-1 100 16</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0 128 111 0,'4'9'95'0,"1"0"7"0,-2-1-1 0,3 2 6 0,-3-1-26 16,4 0-38-16,-1-1 38 0,1-1-29 0,0-1 37 0,0 0-33 15,-1-3 18-15,0 0-1 0,-1-2 22 0,1-1-36 16,1-2 70-16,-1-2-68 0,2-1-6 0,0-3 12 16,-2-1 12-16,1-1-7 0,-1-2-35 0,3-6 6 15,-2 0-5-15,-3 2-13 0,-1 2 13 0,-1-1-9 16,0 2-20-16,-2 2 17 0,2-1-12 0,-2 3-8 0,1-3 4 16,-1 6-55-16,0 0-8 0,0 6-38 15,-1-10-465-15,1 10 169 0,-2-6 118 0</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58 0,'0'0'163'0,"-10"3"-35"0,5 3 0 16,0-1-20-16,-1 4-6 0,-1 0 2 0,1 2-29 0,0 8-2 15,-1 2-12-15,1 1-2 0,0 0-24 0,2 0 11 16,1-3-16-16,2 4 14 0,2-5 6 0,-1-1-5 16,2-3-6-16,-1 0-24 0,7 6 33 0,-3-6-19 0,4 4-17 15,1-6-30-15,-3-3 9 0,2 0-51 16,-1-5-376-16,3 1 134 0,-2-2 96 0</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1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27-2 160 0,'-4'-3'175'0,"4"3"-40"0,0 0 13 16,-8 8-41-16,7-2-27 0,-3 3 29 0,0 2-18 0,2-1-7 0,0 0-9 15,1 1-24-15,-2 2 17 0,3-1-28 0,0 0 11 16,5 0 3-16,-3 1-37 0,4-1 39 0,0-1-21 16,5 3 4-16,5-2-12 0,-3 0 3 0,-1-5-10 0,0-3 1 15,1-2 17-15,-1 0-7 0,0-2 61 16,0-4-78-16,1 0 17 0,6-3-14 0,-5-2 7 16,-3 2-27-16,2-6 13 0,-3 2 74 0,-2 1-71 0,-2 0-15 15,-2-2 36-15,-2 0-21 0,-2 1 6 0,-2-1-19 16,0 0 4-16,-3 1 22 0,-1 2-46 0,-1 0-9 0,-1 1 8 0,-1 1-41 15,-1 1 22-15,1 1-37 0,-1 2-39 0,-1 2-27 16,1 2-365-16,-1-1 152 0,4 2 113 0</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124 0 125 0,'0'0'145'0,"-7"3"-13"0,0 1-20 16,2-1-18-16,-2 3 0 0,-2 0-17 0,2 1 2 0,-1 1 8 15,0-2 17-15,1 2-57 0,-2 0-3 16,3 0 0-16,-3 0-9 0,3 2 19 0,0-2-43 15,2-1 17-15,0 1 32 0,-1 0-33 0,2-2 9 0,1-1-8 0,-1 1-20 16,1-2 39-16,2 0-8 0,2 0-18 0,-2-4-16 16,5 4 8-16,-2-2 16 0,0-1-17 0,-3-1-3 15,13 3 34-15,0-3-19 0,-2-1-18 0,2 1-12 16,1-2-2-16,-1 0 14 0,1 1 9 0,1 0-2 16,-1-1-17-16,-1 1-9 0,-1-1-7 0,3 1-29 0,-5-1-47 15,1 1-397-15,-2-2 149 0,1 0 110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3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1 107 72 0,'0'0'158'0,"0"0"-22"0,0 0 7 0,0 0-39 16,0-5 11-16,0 5-13 0,0 0-21 0,0 0 6 0,0 0-23 16,0 0 22-16,0 0-31 0,0 0-7 0,0 0 19 15,-1-2-19-15,1 2-18 0,0 0-4 0,0 0 9 16,0 0-14-16,0-3 28 0,0 3-22 0,4-1-9 15,0 0 0-15,-1 1-6 0,7-4 35 0,2 2-26 0,-2-1-24 16,4-2 1-16,7 0 14 16,1-1-15-16,0 0 12 0,4 1 16 0,-2 0-10 0,1 0-10 0,1-1 11 0,-3 2-32 15,-5 0 13-15,7-1 31 0,-2 0-3 0,-4 0-50 16,-3 1 25-16,-2 2-14 0,-1-1-33 0,-2 0-17 16,-1 1-10-16,0-1-3 0,-1 1-20 0,-2 1-341 0,-2 0 133 15,-5 1 96-15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8.2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76 0,'6'-7'209'0,"0"3"-37"0,-2 3-19 0,1 0-9 0,-5 1-40 16,11 2 23-16,-4 1-58 0,2 1 0 0,-2 3-2 15,0 0-15-15,2 2 12 0,-2 1-28 0,5 6 22 16,-5-1-33-16,1 2 5 0,-2-3-2 0,-1-1 5 15,-1 0 22-15,0 0-39 0,-4 2 23 0,0-2-15 0,0 2-28 16,-3-1-47-16,-2 6-43 0,-4-1-382 16,-3 2 144-16,-2-2 104 0</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9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49 10 0,'0'0'138'16,"0"0"12"-16,16 8-35 0,-11-2 2 0,1 2-17 0,0 1 11 15,0 1-25-15,1 0-8 0,-2 0 4 16,1-1 0-16,0 2-38 0,1-1 18 0,-1-1-22 0,0 0 45 16,-2-2-67-16,2 1 10 0,-2-1 37 0,1-1-28 0,0-3 22 15,-1 2 18-15,-1-4 35 0,1 2-18 16,-1-3-17-16,-3 0 21 0,6-3-21 0,-3 0 0 0,3-2-20 0,-3-2 11 16,1-1 12-16,0-2-7 0,-1 0-7 0,-1-1-13 15,0-2 2-15,0 0-20 0,-1-1-6 0,1 0 6 16,-1 0-15-16,0 1 47 0,0 1-67 0,-1 1 31 15,0 3-14-15,0 0 5 0,1 2-65 0,-1 1-5 16,0 5-51-16,1-7-47 0,-1 7 13 0,1-4-52 16,0 4-485-16,-1 0 192 0,0 0 146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3.43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1193 821 55 0,'0'0'126'15,"0"0"-22"-15,0 0 22 0,0 0-24 0,0 0 23 0,-4 2-22 16,4-2-16-16,0 0-2 0,0 0-19 0,0 0-10 0,0 0 16 16,-2 3-8-16,2-3-16 0,-2 0 5 0,2 0-8 15,0 0-2-15,0 0-17 0,-4-4 14 0,4 4-9 0,-3-2-10 16,0-1-16-16,1 1-10 0,1 0 46 16,-1 0 5-16,-1-1-33 0,1 1-5 0,-2-3-7 15,0 0 34-15,0-1-26 0,0 2 18 0,0-2-2 0,-2 1-28 16,0 0 14-16,0-3-14 0,-2 4 17 0,1-2-17 15,0 1 36-15,-1 0-37 0,-1-1 36 0,-4-6-32 16,1 5-18-16,0 1 21 0,2 1 9 0,-1-1-12 0,-4-3-4 16,0 1 11-16,-2-2-5 0,5 3 9 0,-6-1-34 15,1-1 15-15,0 0 8 0,0-1 8 0,1 2 5 0,-3-1-11 16,3 1-10-16,1 2 4 0,-3-2 2 0,-2 1-8 16,3-1 34-16,0 1-35 0,3 0 4 0,-3-1 17 15,-2 0-14-15,2 1 1 0,-1-3 35 0,2 4 2 16,-1-3-34-16,1 0-4 0,2 2 13 0,-2 0-21 15,2 0-7-15,0-4 8 0,1 4 31 0,2 2-19 16,-4-5-14-16,2 4 2 0,3-2-5 0,-5-1 46 0,3 3-33 0,2 0-49 16,0 1 51-16,0 0 15 0,2 1-17 0,-6-7 26 15,3 3-1-15,2 2-31 0,-1 0-3 16,2 1 30-16,-1-1-27 0,1-2 3 0,1 2 9 0,-1-1 9 16,0 1-36-16,1-1 36 0,-2 2 45 0,3 0-30 15,-1-1-24-15,-1 1 23 0,1-1-23 0,1-1-24 0,-2 1 27 16,0 1-34-16,1 1 30 0,1-1 10 15,-2 2-7-15,2-1 11 0,-1-2-32 0,1 1 24 0,0 2-17 16,0-2-16-16,0 2 12 0,1-3 28 0,-1 3-27 0,0-1-13 16,2 0 56-16,0 0-52 0,0 1 12 0,0 0-4 15,1-1 13-15,-2 1-12 0,2 0 3 0,-1 0-11 0,2 0-5 16,-1 0 20-16,2 1-19 0,-2 1-29 16,1-3 68-16,1 3 7 0,1 1-29 0,-5-5-1 0,3 3-1 15,0 0 14-15,0 0 4 0,1-1 93 0,-1 1-117 16,2 2 2-16,-4-3 10 0,2 1-13 0,2 2 11 15,-3-4-20-15,0 1 23 0,1 1 16 0,1-1-44 16,-2 1 14-16,1-1 17 0,0 0-20 0,0 2-13 0,0-2 31 16,1 0-14-16,-2 0-2 0,1-1-1 0,1 1 20 0,-1 2 8 15,-1-2-16-15,2 1 11 0,-1-1-10 0,-1 1-11 16,2-1 5-16,-2 1 12 0,1 0-1 0,-1-1-21 16,2 0 20-16,-2 1-5 0,0-1 10 0,1 0-17 15,0 0 10-15,0 0-2 0,-1-2-15 0,0 2-6 16,0 1 25-16,0-1 2 0,0 1-16 0,3-1-5 15,-3 1 2-15,3 0 39 0,-3-2-33 0,0 3 23 0,3 1-8 16,-3-5-17-16,0 2-3 0,1 1 18 0,0 1-10 0,2 1-2 16,-4-4 21-16,2 2-20 0,1-1 21 0,-2 2-20 15,3 1 26-15,-2-3-12 0,2 3 15 0,-4-3-45 16,4 3 19-16,-2-3 6 0,2 3 3 0,-3-2-8 16,3 2 13-16,-2-3-8 0,2 3 0 0,-3-2-31 0,3 2 42 15,-2-2-23-15,2 2 16 0,-2-2-7 0,2 2 2 16,0 0-21-16,-4-2 30 0,4 2-11 0,-2-1-4 15,2 1-5-15,0 0 17 0,-3-3-7 0,3 3 10 16,-1-2-14-16,1 2 4 0,0 0 2 0,-2-3-18 0,2 3 30 16,0 0-4-16,-3-2 16 0,3 2-13 0,0 0-3 0,-3-2-7 15,3 2-4-15,0 0-6 0,0 0 28 0,-1-3-16 16,1 3-34-16,0 0 39 0,0 0-2 16,-2-2 9-16,2 2-9 0,0 0-1 0,0 0-2 0,0 0 14 15,-1-3-34-15,1 3 11 0,0 0 10 0,0 0 15 16,0 0-11-16,0 0-11 0,0 0 12 0,0 0 6 15,0 0 5-15,0 0 0 0,0 0-32 0,0 0 28 16,0 0 4-16,-3-2-8 0,3 2 35 0,0 0-38 0,0 0-6 0,0 0 5 16,0 0-8-16,0 0 0 0,0 0-9 0,0 0-15 15,0 0 8-15,0 0-43 0,0 0-44 0,0 0-334 16,0 0 135-16,0 0 93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59 0 134 0,'0'0'131'0,"0"0"-30"16,-10 4 5-16,10-4 10 0,-7 11-41 0,2-4 23 16,0 3-14-16,2 0-28 0,-5 9 7 0,4-3-19 15,1-1 4-15,-3 6-21 0,2-1 22 0,1-2-21 16,2-1 12-16,1-2-3 0,1 0 1 0,0-1 21 15,-1 0-30-15,2 0-16 0,1 1 7 0,1-3-5 16,-1 2-4-16,3-4-34 0,4 5-39 0,-1-3-61 0,-2-2-266 0,0-4 120 16,1 1 86-16</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0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24 17 0,'-6'6'138'0,"1"2"1"0,-1 1-2 0,1 0-28 16,0 0-19-16,2 1 5 0,-1 0-21 0,2 0 2 0,2 0-9 15,1 1-14-15,2-1-7 0,1-1 1 0,2-1 51 0,0-1-40 16,2 0 1-16,0-2-31 0,0-2 9 16,2-1-2-16,0-1 2 0,2-3 4 0,-2-1-12 0,2 0 6 0,-2-2 15 15,0-2-11-15,0 0 18 0,0-1-7 16,-3 1-18-16,-1-3 21 0,-2 0-26 0,1 0 18 15,-4 0-45-15,-2-2 48 0,-1 1-16 0,-1 0-9 16,-1 0 0-16,-3 0-2 0,0 3-1 0,-2 0-7 0,-1 1 3 16,0 4-52-16,0 0-14 0,0 2-25 15,-1 3-27-15,0 0-470 0,2 3 171 0,-1 2 123 0</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65 0,'-6'5'109'16,"3"-1"30"-16,-2 0-17 0,0 0 1 0,2-1-34 16,3-3 20-16,-6 4 4 0,4-3-19 0,2-1-20 15,-6 5-4-15,6-5-32 0,-6 3 7 0,3-1 24 0,0 0-38 16,3-2 8-16,-6 2 4 0,4 1-16 0,2-3-9 16,-6 3-3-16,3 0 39 0,3-3-48 15,-3 4 0-15,3-4 15 0,-2 4-12 0,2-4-4 16,-3 6 5-16,3-6 4 0,0 0 3 0,1 8-5 0,-1-8 24 0,5 6-5 15,-3-3-32-15,0 0 2 0,3 2 17 0,0 1 4 0,2-2-17 16,-2 1-23-16,2-1 40 0,-1 1-25 0,0-1 36 16,0 1-37-16,1-2 10 0,-1 0-6 0,-1 1 1 15,-5-4-19-15,9 5 18 0,-3-1-7 0,-6-4-1 16,9 3 26-16,-8-1-65 0,-1-2-28 0,6 2-431 0,-6-2 154 16,0 0 111-16</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-7 124 69 0,'0'0'159'0,"0"0"-21"0,-8-1-7 0,8 1-3 16,0 0-22-16,0 0-2 0,0 0-20 0,0 0-16 15,0 0 7-15,0 0 6 0,0 0-24 0,0 0 4 16,0 0-18-16,0 0-5 0,0 0-21 0,0 0 15 0,0 0 26 0,0 0-17 15,0 0-4-15,0 0-16 0,0 0-6 0,0 0 24 16,0 0-31-16,17-8 14 0,-11 5-1 0,4 0 12 16,-1-1-26-16,3 0 13 0,1 0-17 0,-1 0-9 15,11-3 49-15,-3 1-51 0,-3 1 16 0,6 0-23 16,3 0 9-16,0-2 19 0,-2 2-7 0,1-2-22 0,2 1 41 16,-3 2-34-16,1-2-8 0,-1 3 12 15,-3-2-4-15,-3 0 5 0,-3 3-17 0,-3 0 2 0,1 0 5 16,-3 0-49-16,-1 0 6 0,-2 0-48 0,0 0-351 0,-4 0 138 15,-3 2 100-15</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21 100 0,'8'-8'213'0,"-2"3"-25"0,1 1-26 0,0 1 21 16,1 1-40-16,0 2-8 0,0 3 13 0,0 1-17 0,1 0-22 16,0 4 14-16,-2 2 14 0,8 4-26 15,-6 3 11-15,2 0-33 0,0 2 17 0,-1 0-29 0,-2 3-9 16,-3 0-4-16,0 0 7 0,-1 1-14 0,-3 4 0 16,-2-2-73-16,-3 1-36 0,-2-1-63 0,-4 2-47 15,1 0-530-15,-11 1 199 0,-3 0 149 0</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6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1 113 0,'0'0'236'0,"3"6"-35"0,1 0-10 16,0 1-9-16,-1 2 2 0,2 1-54 0,-2 0 5 15,2 1-41-15,0 0 12 0,-1-2-4 0,2 1-4 16,-1 0-11-16,1 0-9 0,-1-1-13 0,0 1-1 0,0-4-17 15,-1 2 13-15,3-3 2 0,-1 0-9 0,-2-2 20 16,1-1-10-16,-2-2-4 0,2 0 14 0,-5 0-20 16,9-6 8-16,-3 0-12 0,-2-1-2 0,-1 1-3 0,1-3 8 15,-1 0-17-15,0-1 6 0,-1-2-21 0,0 3 4 16,-2-2-11-16,2-1-3 0,0 2 0 0,-2 0-37 16,-1 0-32-16,0 1-25 0,1 4-33 0,-1-1-55 15,0 0-603-15,-1 2 216 0,2 4 168 0</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4 167 0,'0'0'162'0,"6"25"-19"0,-3-13 32 16,-2 2-53-16,1 0-9 0,-1 2-40 0,3 5 2 0,-4-2-21 15,2-3 13-15,-1-2-20 0,1-1-11 0,-1 1-3 16,2-4-11-16,0 1 0 0,-1-1 13 0,0-1-1 16,1-2 15-16,0-1-29 0,0 0-1 0,0-2-3 15,-1-2 1-15,-2-2 1 0,6 3 2 0,-6-3-20 0,0 0 6 16,9-5 24-16,-3-1-12 0,-2-1 9 0,1 1 2 15,0-2-41-15,-1-1 45 0,-1-1 25 0,2-2-11 0,0 2-13 16,-2-2-21-16,2 2 15 0,-3-1-14 0,0 3 4 16,1-1-12-16,0 2 34 0,0 0-37 0,-2 2 10 0,2 0 6 15,0 3-6-15,-3 0 0 0,0 2 10 16,0 0 3-16,0 0-20 0,8 7 22 0,-6 1-4 0,-1 1 16 16,2 0-46-16,-2 0 29 0,3 0-19 0,-2 0-1 15,2 2-10-15,-2-2 14 0,4-1 4 0,-2 1-4 0,1-2-7 16,0 0 12-16,-1-2-1 0,2 0 0 0,1-2-15 15,-1-1 14-15,0-2-12 0,0 1 16 0,-3-2-15 16,2-1 11-16,1-1-19 0,0-1 8 0,-2-1 2 16,0 1-24-16,-2-4 45 0,-1 0-16 0,1 2-2 0,-4 0 11 15,1-3-4-15,-2 1-26 0,-1-1-9 0,-2 0 38 16,2 1-12-16,-2 1 14 0,-1-1 18 0,1 0-37 0,-1 1 7 16,0 1-22-16,2 0 13 0,0 2-4 15,0-1-52-15,2 1 45 0,2 1-21 0,0-1 20 0,1 4-55 16,0-5 40-16,0 5 28 0,4-6 1 0,-1 4 19 15,6-2-36-15,-1 0-10 0,1 1-6 0,1-4 27 16,1 4-26-16,-1-2 5 0,2 1 12 0,-2-3 36 0,0 3-45 16,-1-1 23-16,-2 1-14 0,1 1-2 0,-2 0 26 15,-1 2-14-15,-2-1-3 0,-1 2 19 0,-1-2 3 16,-1 2-41-16,0 0 38 0,0 0-11 0,-4 10 7 0,0-3-13 16,0 2 20-16,-2 0-4 0,1-1-14 0,0 2 40 15,0 0-43-15,1 1-6 0,0-1 35 0,1 0-9 0,-1 1-18 16,1-2 6-16,2 0-13 0,-1-1 52 15,2-3-16-15,0-5-40 0,1 8 13 0,1-6 16 0,-2-2-31 16,4 3 33-16,-1-3 7 0,1-1-25 0,1-1 3 16,2-1 8-16,0-1-23 0,0-1 6 0,0-1 32 0,0-1-19 15,-2 2 18-15,-1-2-26 0,1-1 20 0,-1 1-4 16,0-1 2-16,-1 1-27 0,-2-1 39 0,3 2-23 16,-1 0 14-16,-2 1-4 0,1 2-10 0,0-1 10 15,-2 2-9-15,1-2-5 0,1 3-3 0,-2 1 5 0,0 0 28 16,0 0-18-16,0 0-14 0,5 7 19 0,-4-2 1 15,1 6 25-15,0 0-50 0,1 2 8 0,-2 3 21 16,3 5-10-16,-1 3-16 0,0-2 28 0,-1 4-31 16,1-2 12-16,1 1 8 0,0-1-5 0,0 0-8 0,-1 0 1 15,2-2-11-15,-4-3 28 0,1-3-24 0,-1-2-3 16,0-1 13-16,-1 1 0 0,-1-4-7 0,0 2-17 0,-1-3 39 16,-1 1 11-16,-1-2-26 0,-2-2 7 0,1 1-1 15,-2-2 14-15,-1-1 4 0,1-1-39 0,0-3 39 0,1 0-11 16,-3-2 11-16,1 1-3 0,0-5-24 15,0 0 12-15,-1 0 22 0,2-4-33 0,-3-5 36 0,3 2-65 16,1-1 48-16,2 2 4 0,1 1-17 0,0-3 6 16,3 2-8-16,0 0 12 0,0 0-20 0,1-1-30 0,3 1-9 15,1 0-55-15,4-6 26 0,-1 5-31 0,3-3-43 16,-3 6-397-16,4-7 164 0,-1 3 118 0</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3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24 0,'-4'13'173'0,"-2"8"-45"0,0 3-12 16,1-2-11-16,1 4-13 0,2-1-9 0,0 0 14 16,-1-1-28-16,3 1-14 0,3-3 0 0,-3-5-14 15,3 0-25-15,-2-3 2 0,3-2 12 0,1 0 0 16,1-1-13-16,0 0 24 0,1-3-33 0,5-2-46 16,-3-2-31-16,0-2-282 0,1 0 110 0,0-2 77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0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0 169 0,'0'0'161'0,"-7"9"6"16,2-1-39-16,-1 2-15 0,1 0 5 0,1 3-29 0,-3 7 23 15,1 1-16-15,1-1-12 0,0 0-6 16,3-1 4-16,2-4-11 0,0-1-9 0,2 0-35 0,0 0 33 15,2 0-19-15,3 4-20 0,2 0 10 0,1-7 1 16,0-2-14-16,-1-3 1 0,3-2-16 0,1 0 19 0,0-4 6 16,-1 1-3-16,1-3-9 0,0-1 5 0,0-1 16 15,-2-1-12-15,1-2-37 0,-4 0 47 0,2-2-15 0,-3-1-10 16,-2-1-20-16,-1-1 37 0,-2 0-8 16,-1-1-8-16,-2-3 2 0,-2-6-13 0,-3 1-3 0,-2-1 2 15,0 4-13-15,-3 1-29 0,1 1 13 0,0 5-28 16,-5-2-24-16,3 6 0 0,3 2-79 0,-2-2-342 0,0 6 151 15,1 0 111-15</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7.1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91-5 7 0,'0'0'125'0,"4"-2"18"0,-4 2-9 0,0 0-30 16,0 0-19-16,0 0 5 0,0 0-29 0,0 0 15 0,0 0 9 15,0 0-26-15,0 0-30 0,-11 12 18 0,7-7-14 16,0 0 16-16,-1 0-25 0,-1 2 4 0,1-1 29 15,-1 2-18-15,-1-2-22 0,2 0 11 0,0 3-16 16,0-4 4-16,2 0 1 0,-2 0 3 0,0 0-19 0,2 0 22 16,0-1-29-16,0-1 35 0,3-3-41 0,-5 5 37 15,5-5-10-15,-3 4-4 0,3-4-16 0,-2 3 28 0,2-3-3 16,0 0-20-16,0 0 19 0,0 0-28 0,8 4 40 16,-8-4-42-16,0 0 26 0,10-2-1 0,-10 2-20 15,9-2 3-15,1 1 13 0,-1 1 11 0,0 0-16 16,-2 0 8-16,1 0 4 0,-2-1-5 0,-6 1-12 0,10 1-9 15,-1 1-17-15,-1-1-28 0,-2-1-1 0,0 0-41 16,0-1-349-16,1-1 136 0,0 1 97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1.80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0 881 21 0,'0'0'125'0,"0"0"-51"0,0 0 95 0,0 0-101 0,4-3-16 16,-2 2 17-16,-1 1-22 0,1-2-22 0,-1-1 35 0,1 3-32 16,-1-2-17-16,1 0 24 0,0 0-9 15,0-1 0-15,2-2-11 0,1 0 0 0,-3-1 1 16,2 1 13-16,2-1-30 0,-1 0 41 0,-1-1-87 16,2 0 42-16,0-1 13 0,0 1 17 0,0-1 10 0,0 0-19 0,0 1-11 15,0-2-10-15,0 0 10 0,1 1 22 0,-1-2 2 16,1 0-31-16,2-4-1 0,1 0 8 0,-3 3-15 15,0 0 23-15,2-4-22 0,0-1 13 0,-2 4 20 16,2-4-35-16,-1 5 35 0,-1 0-29 0,-1 2-1 16,0-1-13-16,0 1 27 0,2-5 1 0,-1 3-20 15,-1 1 3-15,-2 2 0 0,1-1 0 0,-1 0 8 0,1 2 5 16,-1-3-10-16,1 2 8 0,-2-1-11 0,2 1 8 0,-1 0 15 16,1-1 12-16,-1 0-22 0,1-1-4 0,0 3-1 15,1-2-3-15,-1 0 30 0,0 1-16 16,1-1-8-16,0 2 5 0,-2 0-17 0,2 0 25 0,0 0-2 15,-1 0-8-15,0 0 10 0,0 2 3 0,-1-1-24 0,1 0 10 16,-1 2 3-16,2-1-7 0,-2 1-12 16,-1 0 13-16,0 1 6 0,2-3 20 0,-1 3-23 0,-2-1-16 15,1 1 23-15,0 0-4 0,0-2 3 0,2 0-11 16,-1 1 0-16,-1-2 3 0,-1 1 5 0,4-1 1 0,-2-1-16 16,2 1 16-16,-1-1-6 0,-1 2 8 0,1-1-14 15,-1 1 8-15,1-1-5 0,-2 2 9 0,1-1 13 16,0 1-13-16,-2 1-31 0,2-3 10 0,-2 2 2 15,0 1 18-15,0 0 3 0,0 0-3 0,0 0-8 16,-1 0-11-16,2-1 6 0,-3 0-6 0,2 2-4 0,1-2 29 16,-3 1 11-16,2 0-38 0,0 0-2 0,1 0 29 15,-1 0-22-15,-2-1 8 0,3 1 6 0,-2-1-23 16,1 1 0-16,-1 0 22 0,1 0-4 0,-1 0 21 0,1 0-28 0,-1 0 15 16,-1 3-20-16,2-6 13 0,0 3 10 0,-2 0-12 15,2 1-11-15,0-1-1 0,-2 3 29 0,1-5-19 16,0 3 12-16,-1 2-23 0,3-5-9 0,-2 2 35 15,0 1 12-15,1-1-14 0,0 1-16 0,-1 0 11 16,1-2-9-16,0 1-9 0,0 0 10 0,-1 0 29 16,-1 3-35-16,2-5-5 0,1 3 10 0,-3-1-17 0,1 0 39 15,1 1-19-15,-2 2-10 0,1-4 29 16,1 1-22-16,0 1 3 0,-2 2-8 0,2-5 11 0,-1 3-20 0,0-1 6 16,1 1 19-16,-2 2-14 0,1-5 4 0,1 3-7 15,-1 0 25-15,-1 2-20 0,2-6-16 0,-1 4 47 16,-1 2-29-16,2-3-12 0,-1 1-3 0,-1 2 22 15,1-3-7-15,-1 3-7 0,0 0 7 0,1-3 19 16,-1 3-23-16,0 0 0 0,1-3 18 0,-1 3-15 0,0 0-16 16,0 0 19-16,0 0 0 0,0 0-20 0,0 0-12 15,0 0-10-15,2-1 5 0,-1 1-315 0,-1 0 111 0,0 0 77 16</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6.5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0 269 28 0,'0'0'71'0,"0"0"8"0,0 0 8 0,0 0 14 16,0 0-26-16,0 0-17 0,0 0 6 0,0 0 6 0,0 0-20 16,0 0 16-16,0 0-16 0,0 0 5 15,0 0-19-15,0 0-16 0,0 0 31 0,0 0 1 0,0 0-20 16,0 0-26-16,0 0 13 0,0 0 11 0,0 0 16 15,5-5-24-15,-5 5 13 0,6-3-27 0,1-2-11 16,2 0 28-16,2-2-25 0,6-4 1 0,3 0 1 16,1 0 23-16,1-1-30 0,3-1 49 0,-1 0-46 0,1-2 24 15,1 3 15-15,1-2-3 0,0 0 1 0,-1 3-6 16,-2-1 0-16,2 0-13 0,-4 2 2 0,-1-2 17 0,-2 3-28 16,1 1 13-16,-4 1 4 0,-5 2-14 0,0-1 22 15,-2 1-31-15,0 1-7 0,0 1 39 16,-3 0-75-16,1 0 14 0,-3 0-11 0,0 1-7 0,0 0-15 0,-2 1-25 15,-2 1-13-15,3-1-307 0,-3 1 126 0,0 0 87 16</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8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24 5 0,'3'-9'131'0,"0"3"12"16,3 1-8-16,-2 2-31 0,1 3 1 0,-1-1 26 0,1 2-40 15,3 1 6-15,-2 2-9 0,0-1 3 0,1 1 8 16,-3 0-8-16,2 2-10 0,-3-1 31 0,-1-1-36 16,0 2 24-16,-1-2-5 0,-1 2-1 0,-2 1-37 15,-1 2 15-15,-2-1-16 0,-1 1-12 0,-1-1-53 16,-6 4-35-16,2-3-41 0,2-3-24 0,0 2-470 16,0-5 171-16,1 0 127 0</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6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23 271 92 0,'6'-7'147'0,"-1"0"-15"0,0 1-36 0,0-2 17 16,-2 2-46-16,2 0 7 0,-4 0-1 0,1 3-13 16,-1-2 9-16,-1 1-10 0,1 1-24 0,-1 3 17 0,-1-7-16 15,0 4 4-15,1 3-20 0,-2-5 12 0,-1 4-15 16,3 1-9-16,-4-4 3 0,4 4 6 0,-6-1 9 16,6 1-1-16,-6 0-8 0,2 1 108 0,2 0-143 15,-1 2 10-15,0 0 8 0,-2 1 3 0,2 2-11 16,-1 0 25-16,1 0-29 0,2 2 20 0,-1-1 4 0,1 0-1 15,-1 2-8-15,2-2-2 0,0 0 8 0,2 0-10 16,0 0-1-16,1 0 22 0,0-3-21 0,3 2-31 16,1-4 19-16,-1-1-2 0,0 0-8 0,2-3 8 0,1-1-4 15,0-2 8-15,2-1-21 0,-1 0 19 0,-2-3 13 16,7-2-21-16,-2-1 24 0,-4 1-23 0,1 2 4 0,-3-1 22 16,0 1-28-16,0 1 14 0,1-1 10 15,-3-1-21-15,-2 1 27 0,1 1-8 0,-2 0-19 0,1 2 29 16,-2 0-15-16,-1 6 8 0,0-7 8 0,0 7-6 15,0 0-13-15,-6-3 9 0,6 3 35 0,0 0-23 0,-7 6-13 16,3 0 2-16,0 0-1 0,1 2 8 0,0-1-4 16,0 2-10-16,1-2 16 0,0 2-3 0,1-1 6 15,1 0-9-15,1-1 13 0,1 1-18 0,-2-4 5 16,3 4-13-16,-1-3 10 0,1-2 16 0,0-1-21 0,0 0 6 16,0-1 0-16,1-1-1 0,-4 0 24 0,5-3-18 15,1-1-8-15,0-1-11 0,0-1-1 0,-1 2-4 16,1-3 19-16,-2-1-24 0,0 2 35 0,-1-1-33 0,0 1 27 15,-1 0-14-15,-1 1 12 0,-1 5 22 0,2-8-10 16,-2 8-10-16,1-6 6 0,-1 6-5 0,2-5-3 16,-2 3 48-16,0 2-39 0,0 0-18 0,0 0-2 15,0 0 13-15,0 0-8 0,0 0 1 0,0 0-2 0,0 0 4 16,-5 12 1-16,5-8-1 0,0 1-3 0,0-1-22 16,1 3 23-16,-3 0-2 0,3-2-1 0,1-2-4 0,-1 2-2 15,4 0-15-15,-4 0 22 0,2-1-11 0,0-3 7 16,0 1 7-16,0-1-10 0,-3-1 16 15,5-1-21-15,-5 1 7 0,7-5-8 0,-2 1 7 0,-1-2 0 16,0-1 4-16,1 2 3 0,-1-2 14 0,-2-1-28 16,-1 0-10-16,0-2 14 0,1 1 15 0,-2-1-3 0,1 0-5 15,1-1 3-15,-2 1 26 0,-2-1-26 0,1-1 7 16,1 1 4-16,-2 1-18 0,1-2-17 0,1 1 44 0,-1 1-30 16,-1 2 27-16,2 0-8 0,-1 3-12 0,1 1 26 15,-1-1-14-15,1 5 17 0,-1-7-34 0,1 7 21 16,1-3-9-16,-1 3-1 0,0 0 2 0,0 0 28 15,5 9-23-15,-4-2-1 0,2 3 21 0,1 2-26 16,4 9 21-16,-4 0-28 0,1 2 7 0,1 0-7 0,-1 2 9 16,1 1-13-16,2-1 35 0,-2 1-37 0,1 1-13 15,0-3 7-15,0 0 31 0,2-1-8 0,-5-1-20 16,4-4-28-16,-3-2-11 0,0-3-58 0,-1-5-324 0,0-1 131 16,0 2 96-16</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30 0,'6'9'125'15,"0"2"14"-15,-1 0-14 0,1-1-8 0,0 0 0 16,0 2-87-16,-2-1 58 0,1-1 0 0,-1 0 0 16,-2-2-18-16,3 0-9 0,-2 0 10 0,0-2-14 15,-2-1-19-15,2-1 33 0,-2-1-26 0,2 0 20 16,-3-2-39-16,2 1 24 0,-1-2 0 0,-1 0 0 0,3-2-4 15,-2-1-16-15,1 0-8 0,0-6-4 0,1 3-3 16,0-3 1-16,0 1 29 0,0 0-15 0,-1 0-12 16,1 2 14-16,1 0-27 0,-1 1-14 0,-2 1 3 0,2 1 15 15,0 0-12-15,-1 0 9 0,2 1-15 0,-2 2 0 16,1-1 25-16,2 1-22 0,-2-2 19 0,1 4 9 16,0-1-12-16,-1 2-20 0,3 2 19 0,-1 0 13 15,1 0-16-15,-2 1-1 0,1 0-58 0,-1 0-31 0,0 0-7 16,-2-2-48-16,1 1-358 0,-2-2 150 0,1-1 106 15</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1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33 0,'-3'1'-12'0,"3"-1"5"16,0 0 0-16</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1.9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0 112 3 0,'3'6'133'0,"0"3"-25"0,0 0-18 0,1 0 6 16,-1 2 29-16,0-1-42 0,0 1-8 0,2-2-15 16,-2 2-29-16,2-1 23 0,-3-1-1 0,2 0 23 0,-2-1-15 15,1 0-23-15,-1-2-3 0,0-1 20 16,0-1-22-16,-2-1 20 0,3 0 0 0,-3 0-36 0,0-3 8 16,3 3 10-16,-3-2 1 0,1-1-3 0,-1 0-1 15,0 0-33-15,0-6 18 0,0 6-10 0,1-9 17 0,-1 0-25 16,0 1-2-16,0-3-2 0,0 1 10 0,1 0-10 15,1-2 1-15,-1 0 16 0,1 2-1 0,1 1-11 16,0 0-7-16,-1-1 15 0,1 3-8 0,0 0 11 16,1 1-2-16,0 0 18 0,0 1-23 0,1-1 11 0,0 4-18 15,0 1-7-15,-2 0-4 0,1 2 22 0,0 1-19 16,3 1 37-16,-1 1-41 0,0 3 37 0,1-2-19 0,-3 2-1 16,0 1 5-16,-1 0-7 0,2-1-13 0,-1 1 14 15,0-1-5-15,-1 0-17 0,0-1 36 0,-1 0-21 16,-1-2 4-16,1 0-4 0,-1-1 3 0,1 1-1 15,-1-2-8-15,1-2 10 0,-1 1 14 0,1-1-27 0,0 0 33 16,-1-1-27-16,1-3-4 0,1 0 13 0,0-3-20 16,1-3 12-16,0 1 43 0,-1 0-41 0,1-2-6 15,0 1-5-15,-1-1 8 0,1 1 14 0,-2 1-32 0,1 0 19 16,1 0-9-16,-1 2 19 0,0 1-22 0,-1 2 14 16,-1-1-11-16,2 2 42 0,-3 1-39 0,3 1 14 15,-1 0 1-15,0 1-7 0,1 2-3 0,-1 0 30 0,2 0-34 16,-1 4 7-16,2-2-8 0,1 2 5 0,-1 0 18 15,0-1-8-15,0 1-8 0,-1-1 14 0,2 1-8 16,-2-1-16-16,3-1 8 0,-4-1 6 0,1 0 3 16,1-2 0-16,-1 1 3 0,-1-1 4 0,0 0-2 15,-3-1-7-15,6-2 27 0,-6 2-14 0,5-5-14 0,0 0-3 16,-3 0 1-16,3-1 19 0,-3-1 18 0,1-1-49 16,0 0 20-16,-1 0 6 0,-2 0 25 0,1-2-31 15,-1 2 16-15,2 0 16 0,-2 2-29 0,1 0 26 0,-1 1-2 16,0 1-3-16,1 0-11 0,-1 2-7 0,-1-3 9 15,1 5-18-15,0-4 37 0,1 3-27 0,-1 1-17 16,1 0 35-16,-1 0-32 0,0 0 21 0,0 0-73 16,6 4 43-16,-4 0 28 0,1 0-4 0,-1-2-8 0,2 4 23 15,0 2-26-15,0-3 10 0,1 2-7 0,-1-2 26 0,2 0-30 16,-3 0-14-16,1-2 22 0,-1 0-24 16,0-1 27-16,0-1-10 0,1 0-16 0,-2-1 16 0,-2 0-8 15,7-1 19-15,-5 0-19 0,2-2 20 0,-2 2-19 16,4-5 27-16,-3 0-3 0,0 2 9 0,1-3-22 0,-1 0-4 15,-2 2-3-15,1-2 22 0,-2 4 8 0,1-2 10 16,1 1-13-16,-2 1 49 0,0 1-19 0,0-2-7 16,1 2 1-16,-1-1-1 0,0 3 0 0,0-1-33 15,0 1-7-15,0 0 12 0,0 0-10 0,0 6 3 0,0-2-2 16,0-1 2-16,1 3-5 0,0-2-5 0,-1 0 18 16,1 5-18-16,-2-3 16 0,3 2-3 0,1-1-21 0,-1-2 9 15,-1 0 9-15,-1-2-13 0,0 1 15 0,2-1-2 16,-1-2-20-16,-1 2 6 0,0-3-4 0,2 1-3 15,-1-1 8-15,-1 0 15 0,3-1-9 0,-1-2-1 16,-2 3-17-16,7-9 3 0,-5 5 22 0,3-1-30 0,-3 0 23 16,2-2 0-16,-2 2-6 0,3 0 10 0,-1 0-13 15,0 1 3-15,-1-1 43 0,-1 2-22 0,0 1-22 16,0-2-4-16,-1 3 0 0,2-1-14 0,0 1 25 0,0 0-12 16,0 1 7-16,0 0-15 0,1 0 30 0,-1 0-25 15,1 2 6-15,1-1 12 0,2 4-2 0,-2-2-8 16,0 0 2-16,2 0-5 0,-4 0 10 0,5 1-26 0,-2 0 18 15,-1-3-5-15,0 2-16 0,0-1-6 0,-2 0-23 16,-1-1-18-16,-2-1-30 0,6-1 13 0,-3-1-59 16,0 0-449-16,0-1 177 0,-2 0 129 0</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0.2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17 122 0,'0'0'101'0,"0"0"35"16,0 0-37-16,0 0-29 0,13 1 15 0,-13-1-15 0,8-1-12 15,-3 1 8-15,3-2-32 0,0 2 12 16,3-2-15-16,-5 2 40 0,3-2-30 0,1 0-14 0,0 1-7 16,0-1 8-16,-2 0-12 0,1 1 20 0,0-1-25 15,-2 1 0-15,-1 1-20 0,-1 0 18 0,-2 0 13 16,2 0-18-16,-5 0 2 0,8 1 14 0,-6-1-20 0,1 2 17 15,-2 0-14-15,-1-2-4 0,3 6 1 0,-3-2 19 16,-1-1-8-16,0 6-16 0,0-2 19 0,-5 3-5 16,3 1-9-16,-5 1-1 0,2-2 2 0,-3 7 12 0,2-2-6 15,0-4-5-15,0-1-28 0,1 1 8 0,0-2-13 16,-1 0-38-16,0 8-308 0,1-7 118 0,3-6 82 0</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9.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0 164 47 0,'10'-4'117'16,"-1"0"-32"-16,1 0 19 0,-2 0-17 0,3 0-30 16,0 0-19-16,-1 0 20 0,2-1-29 0,1 0 27 0,6-1-34 15,1-4 11-15,-1 2 13 0,1 1-11 0,1 0 9 16,1-2-4-16,-2 2-25 0,1 1-10 0,0 0 12 0,-5 2 0 15,-2-1 5-15,-1 0-6 0,-1 0-6 16,8-2 28-16,-6 1-39 0,-4 4 17 0,1-2 4 0,-2 2-12 16,-1-2-24-16,-1 2 23 0,-2 0 7 0,0 1-11 15,-1 0-9-15,0-1 12 0,0 2 2 0,-1-1 6 0,-3 1 26 16,5-1-57-16,-2 0 34 0,-3 1-23 0,3-1 10 16,-3 1-5-16,0 0 7 0,4 0-34 0,-4 0-20 15,0 0 8-15,0 0-42 0,0 0-227 0,6-2 97 0,-5 0 68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8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0 101 88 0,'14'-6'158'0,"10"-2"10"0,1-2-49 15,3 1-34-15,-1-1 10 0,1 1-8 0,-1 0-15 0,-2 1-25 16,1-1-39-16,-6-1-38 0,0 7-260 0,-7-3 90 15,-3 2 66-15</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6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5 171 0,'7'-5'238'15,"-1"4"-55"-15,-1 2 19 0,-5-1-35 0,10 8-29 0,-6 1-23 16,0 1 28-16,-1 2-37 0,4 8-6 0,-3 3-10 15,-3 0 14-15,3 2-36 0,0 2 6 0,-1-3-45 16,1-2 31-16,0 0 21 0,-2-3-39 0,1 2 14 0,0-5-21 16,0-4-47-16,1-1-11 0,-1-2-38 0,2-2-26 15,1 0-9-15,-1-3-502 0,1-4 176 0,-1 1 129 16</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6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74 122 0,'2'8'61'0,"0"-2"67"0,1 2 1 15,-1-3-13-15,3 1-4 0,1 1-21 0,0-2-7 0,0-1 23 16,3-1-3-16,-2 0-28 0,3-1 22 0,0-2-15 16,-2-2 2-16,4 1 5 0,-2-1 10 0,0-1 13 15,2-1 7-15,-1 0-13 0,-1-1 26 0,-1 0-25 16,-2-1 4-16,1 0-15 0,-2 0 36 0,-2-4-21 15,-1 2-30-15,-1-1-4 0,-1 1-19 0,-3-1 10 16,-2 1-10-16,0 1 1 0,-2 2-26 0,0 0-37 0,-2-2-48 16,0 2-77-16,-2 1-53 0,-1 2-635 0,2 1 230 0,-3 2 173 15</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92 47 0,'0'-4'160'0,"0"4"-8"15,0 0-10-15,-2-5 12 0,0 3-36 0,2 2 7 0,0 0-49 0,0 0-10 0,0 0-6 0,2-8 10 16,-1 6 2-16,-1 2-33 0,0 0-2 0,0 0-3 16,8-4-3-16,-8 4 3 0,11 2 1 0,-4 0 3 0,1 1-4 15,0 1-15-15,1 1 21 0,-1 0-6 0,0 2-22 16,0 0 33-16,1 1-8 0,-2 2-44 0,1 1 34 0,-4-2-4 16,3 1-1-16,-3 0-11 0,0 2 21 0,-2 0-10 15,-1-1-37-15,-1 0 17 0,0 0 14 0,-1-1-38 16,-2 0 12-16,-1 0 8 0,1-2-29 0,-2 0 25 15,1-2 5-15,-3 0-48 0,2-3 8 0,0-2 20 0,1-1-15 16,4 0 3-16,0 0 21 0,-9-9-20 0,8 3 6 16,-1-3 7-16,1-3-9 0,2 1-15 0,1-2 25 0,0-1 4 15,7-6-4-15,-1 0 2 0,-2 5-8 16,4-3 8-16,-1-1 4 0,2 2 2 0,1 1-10 0,-4 3 8 16,1 3 4-16,0 3 5 0,-2-1 3 0,0 3-11 15,-1 1-2-15,0 1 21 0,-2 3-14 0,1 0-2 0,-3 1 18 16,1 1-1-16,1 3-4 0,-1 2-4 15,-1 0 27-15,1 4-9 0,-2-1-19 0,2 1 6 0,-3 1 10 16,1 0 19-16,1 2-4 0,-2-1-22 0,0 0-1 16,1 0 7-16,1 1-19 0,0-2 13 0,1-3 17 0,0 0-8 15,0-1-6-15,0-1-18 0,4-1 23 16,-3-4-23-16,1 1 12 0,1-3 8 0,2-3-25 0,2 0-9 16,-2-2 20-16,0-1-3 0,2-1-3 0,-2-1 9 15,-1-1-7-15,0 0 13 0,-1-2-11 0,-1-1 20 0,-2 0-22 16,0-2-11-16,-1 1 16 0,-3-1 8 0,0 2 3 15,-2-1-7-15,0 1-31 0,-2 2 14 0,-1 1 32 0,-2 1-22 16,-1 2 24-16,0 2-21 0,-1 0 17 0,-1 2 17 16,2 2-17-16,-4 1-28 0,2 1 2 0,0 2 1 15,1 1-9-15,0-1 30 0,1 2-9 0,2 1-16 16,0 0 23-16,3-1-3 0,1 0 0 0,0 1-24 0,5-1 0 16,-2-6-8-16,5 7 5 0,3-4-28 15,2-1 8-15,0-1 27 0,3-1 4 0,2-1-26 0,0-1-2 16,8-1 41-16,1-2-37 0,-4 1 23 0,1 0 8 15,2-2-6-15,-9 1-33 0,0 2 12 0,-4 1 20 0,1-1-11 16,-3 1 18-16,-2 0-7 0,0 1 32 0,-2 1-19 16,-1-1 22-16,-3 1-17 0,3 4-5 0,-3-1-7 15,0-3 33-15,-1 11-12 0,-1-3-9 0,-1 0 5 0,0 1 12 16,1 0 8-16,0 1-19 0,0-2-6 0,1 1 4 16,1-1 5-16,1 1-20 0,1-2 14 0,-1-2-10 0,2-1 7 15,0-1 10-15,0-1 10 0,-3-2-33 16,8 1 13-16,-3-2 7 0,4-2-18 0,0-1 15 0,-2-2-36 15,2-2 25-15,-1 3-4 0,-1-4 6 0,0-1 20 16,-3 2-14-16,0-3-12 0,-1 2-5 0,-3-1 5 0,0-1 3 16,-2 0 2-16,0 1-2 0,-1-1 9 0,-3 3-14 15,1 0-2-15,-3 1-13 0,0 0-23 0,-1 2-1 0,0 1-23 16,-1 1-42-16,2 0-331 0,-2 2 135 16,1 0 96-16</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5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10 181 0,'4'-5'166'0,"1"2"-27"0,-2 1 13 0,-2 5-14 16,2-1-27-16,-2 1-11 0,2 4 29 0,-1 0 28 0,0 4-65 15,0 2-26-15,-1-1 3 0,2 3 11 0,-1 0-61 16,2 5 25-16,0 1-10 0,2-4-1 0,-3-4-2 15,2-1 13-15,0 0 8 0,1-1-9 0,1-1-3 16,-1 0-10-16,2-3-49 0,1 0-26 0,-1-2-1 0,3 0-12 16,-1-4-14-16,0-1-39 0,1-3-392 0,-4 2 150 15,2-5 109-15</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12 0,'-1'11'150'0,"1"-2"-40"0,-2 3-24 16,2-1 9-16,3-2-2 0,-2 0-26 0,1-2 33 15,3 1-37-15,0-3-3 0,-1 2 17 0,2-5 0 16,0 1-18-16,-1-1 10 0,1-2-34 0,2-2 34 0,-1-1-33 16,-1 1 17-16,-1-3-4 0,1 0 14 0,-2 0-40 15,-1 0 47-15,-2 0-29 0,0 0-29 0,-1 0 17 16,-4-2-52-16,-1 1-2 0,-2 0-13 0,-2 1-16 15,-2-2-47-15,1 3-330 0,0 1 132 0,-2-2 93 0</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0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76 0,'0'0'156'0,"8"0"-22"16,-3 1 9-16,3 3-20 0,0-2-6 0,-1 2-13 16,0 2-28-16,0 0 30 0,3 1-26 0,-2 0 24 0,0 1-47 15,-2 0 2-15,-1 2-29 0,0-2 37 16,-1-1-27-16,-1 2-3 0,-2-1-18 0,0-2 7 0,-2 0 3 16,1-1-22-16,-1 0 20 0,0-2 6 0,-4 2-39 15,2-1 33-15,0-1-9 0,-1 0-27 0,0-2 20 0,2 0-25 16,2-1-14-16,-5 0 29 0,5 0-7 15,0 0-21-15,-4-7-4 0,3 4-15 0,1 3 46 0,2-12-39 16,0 4 19-16,2-3 7 0,-1 2-15 0,1 0-13 16,2-1 14-16,-1 2 15 0,1 0-11 0,-3 1 6 0,3 1-3 15,-2 1 9-15,-1 0-2 0,1 3 1 0,-2 0 20 16,1 0-8-16,-3 2-22 0,0 0 17 0,7 4 10 16,-6-2-10-16,1 1 13 0,-1 0-6 0,4 2 7 15,-1 2 17-15,0 0-16 0,-1-1 13 0,2 0-9 0,-1 0-3 16,1 0 7-16,0-3 7 0,2 2-10 0,-1-2 8 15,0 0-1-15,-1-2-21 0,1 1 10 0,-1-2 7 0,0-2-1 16,-2 1 7-16,4-2 11 0,-4-1-6 0,1 0-31 16,-1-1 35-16,0-2-37 0,-1 3 10 0,-2-3 18 15,0 2 1-15,-2-3-1 0,-1 0-23 0,0 0 8 16,-1 1-6-16,-2-1-3 0,0 1-6 0,-2 1 15 0,1 1-29 16,-2 0-18-16,2 2 8 0,-2 1-19 0,-1 0-6 15,0 3-21-15,3 0-7 0,1 0-32 0,0 0-282 16,-5 4 122-16,6-3 88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5.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0 536 33 0,'3'-2'124'16,"0"0"-15"-16,0 1 3 0,-1-3-30 0,5-1-2 0,-2-2-8 16,3 0-14-16,2-1 5 0,4-6-23 0,1 2 5 15,2-4-9-15,1 0-6 0,4-1 10 0,1-2 0 16,3-1-7-16,4-2-5 0,-4 2-4 0,3-1 23 16,4 0-36-16,1-2-2 0,2-1 12 0,0 0-24 0,3 1 11 15,-3 1-26-15,-2-1 18 0,2 3-5 0,-5 1 15 16,0 0-21-16,-1-2-3 0,0 5 2 0,-7-1-7 0,-3 4 11 15,-5 2-32-15,-2 2 7 0,-3 3-61 0,-6 1-197 16,-4 1 91-16,2 1 66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3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97 0,'7'4'185'15,"1"0"-2"-15,1 1-48 0,-1 2 14 0,0 1 0 16,0 0-38-16,5 5-20 0,-2-3-31 0,2 3-41 0,-2-3-15 15,1-3-61-15,-5 1-306 0,4-5 113 0,0 0 79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1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0 289 0,'-1'4'266'16,"1"4"-22"-16,-2 1-40 0,0 0-20 0,-1 1-8 15,-1 0-17-15,1 2-38 0,-1-1-4 0,-1 2-18 0,1-2-8 16,0 0-19-16,0 0-35 0,0-1-37 0,1-2-28 16,-1 0-31-16,1 0-40 0,2-3-26 0,-1-1-423 0,0 1 163 15,2-5 120-15</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9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10 188 0,'1'-6'213'0,"-1"6"-68"0,1-3-9 0,-1 3-55 16,3-1-83-16,-3 1-246 0,0 0 77 0,0 0 57 15</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7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55 0,'0'0'239'0,"6"-4"-49"0,-6 4 9 16,6-1-82-16,-1 2 22 0,-1 1-40 0,0 1 19 0,3 0-2 16,0 0-31-16,-1 1 13 0,2 2-3 0,-2 0-46 15,-1-1-14-15,2 2 22 0,-1 0-23 0,-2-2-8 0,0 2 16 16,-2-3-14-16,1 4-30 0,-1-5 24 0,-1 2 19 15,1 0-22-15,-2-1 17 0,0 0-27 0,0-4-34 16,-3 6 27-16,3-6-27 0,-3 5-22 0,3-5 11 16,0 0-11-16,-5 1 16 0,5-1 10 0,0 0-45 15,0 0 38-15,-10-6 19 0,10 6-11 0,-4-9-2 0,1 3 20 16,0-2-10-16,3 1 9 0,0 1-24 0,0 6 22 16,0-10-19-16,0 3 35 0,4 0-16 0,-2-1-16 15,0 2 33-15,0 0 2 0,2 0-14 0,1 0 0 16,0 1-11-16,0-1 26 0,0 4-18 0,0-1 21 0,-2 1 8 15,-3 2-26-15,10-2-8 0,-6 2 10 0,-4 0 10 0,13 2 8 16,-7 0 5-16,4 3-20 0,-3-2 28 0,0 4-8 16,0-1 20-16,-2 1-48 0,2 1 13 0,-1-1-5 15,-1 2 8-15,0 0-31 0,-1 0 5 0,0-2-21 16,0 0-31-16,-1-3-50 0,0 4-359 0,-1-4 145 16,-2-4 104-16</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3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13 46 0,'-1'-7'175'0,"-1"2"8"16,2 2-31-16,0 3-8 0,0 0-39 0,0 0 21 16,0 0-12-16,0 0 17 0,0 0-6 0,0 0-43 15,6 17 12-15,-5-7 12 0,0 2-19 0,0 0-25 0,2 2 12 16,-2 1-18-16,3 6-22 0,-1 2 1 0,2 0 19 15,-5-5 2-15,7 5-49 0,-4-5 23 0,0-2-46 16,-2-3-34-16,4 0-19 0,-3-2-36 0,1-1-14 16,0 1-422-16,-1-2 162 0,0-1 120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3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64-2 118 0,'0'0'174'0,"2"-3"40"0,-2 2-65 15,0 1-5-15,0 0-4 0,-1 6-17 0,-1-3-26 0,1 6 22 0,-1-3-41 16,-2 3 29-16,1 0-37 0,0 0 20 0,-2-1-40 16,-1 1 24-16,3 2-8 0,-1-2-53 15,-1-1 37-15,0 1-28 0,2-2 21 0,-2 0 11 0,2 0-15 16,1-1-14-16,-3-1 10 0,4 0-3 0,-1-2 9 15,2 1-24-15,0-1 8 0,0 0-9 0,3 0 15 16,-1-1-2-16,1-1-18 0,2 1 11 0,2 1 3 16,0-1-22-16,1 0 11 0,1-2-6 0,-1 1 2 0,1-1 6 0,1-1-1 15,-2 1-8-15,2-1 7 0,-1-1-18 0,0 0 11 16,0 0-18-16,0 0 15 0,-1-1-7 0,0 0 13 0,0 0-39 16,0 0 41-16,-2-1-23 0,0 1 21 15,0-2 3-15,-1 3-43 0,-2-2 34 0,1 0-13 0,-2 1 13 16,-1 0-1-16,0 0-14 0,0 0 9 0,-1 0 6 15,1 1-27-15,-2-1 42 0,1 1-15 0,0-1 7 16,-1 0-24-16,0 1 29 0,0-1-8 0,-1 2-2 16,2-1-10-16,-1 1-5 0,1 1 1 0,-2-1 10 0,2 1-7 0,-3 2-6 15,3 1 13-15,-2 0-4 0,2 1 11 0,-2 3 9 16,-1 0-45-16,2 2 41 0,-1 2-4 0,-1-1 5 16,1 3-27-16,-1-1 23 0,2 0-38 0,-4 10 37 15,1-4 4-15,1-2 0 0,2-2-12 0,-1-3-13 16,0 1 30-16,2-2-27 0,-1 0 7 0,0 1-9 0,1-2-47 15,0 0-39-15,1-2-15 0,0 1-37 16,0 1-478-16,1 1 185 0,1-8 136 0</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62 0,'-14'8'109'0,"9"-3"5"0,-1 2 2 16,0-1-23-16,1 2-7 0,0 0-1 0,2 1-14 16,0 1 0-16,1 0 20 0,1-1-12 0,-1 1-2 15,2-1-34-15,2 0-2 0,-2-1 8 0,4-2 28 16,-2 0-37-16,3-1 8 0,0-2 3 0,-2-1-35 0,1-1 10 15,0-2 6-15,-4 1-5 0,9-1-12 0,-2-3 12 16,0 0-5-16,-3-1 21 0,2 0-32 0,1-1 10 16,-1-1 7-16,-1 0-16 0,0-2 12 0,-1 4-11 15,0-4-4-15,-1 2-7 0,-2-1 23 0,0 2-6 0,0 2-16 16,-1 4 38-16,1-9-15 0,-1 9 2 0,-1-6 10 16,1 6-32-16,0 0 7 0,0-7-6 0,0 7 18 15,0 0-46-15,0 0 34 0,0 0-23 0,0 0 20 16,0 0-10-16,-8 13 16 0,8-9-3 0,-2 4-16 0,1 0-5 15,0 2-5-15,-1-1-9 0,0 0-1 0,2 1 36 16,0 0-12-16,0 0 23 0,0-1-19 0,0 0-35 0,2-1-9 16,1-1-27-16,0-2-33 0,-1-2-25 15,1 0-379-15,-3 0 150 0,0-3 109 0</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7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28 104 0,'0'0'257'0,"0"0"-25"0,0 0-46 0,7 2-2 16,-7-2-2-16,2 6-2 0,0-3-24 0,1 0-15 15,-1 5 0-15,-1 1-26 0,2-1-34 0,-1 0 29 16,-1 0-32-16,2 1-2 0,-2-2-13 0,0 0-2 0,1-1-4 15,-1-1-22-15,-1 0 24 0,1-3-18 0,-1 2-14 16,2-2 7-16,-2 2-4 0,1-4-27 0,1 1-6 0,-1-1-16 16,-1 0 11-16,0 0 11 0,4-6 12 15,-3 2-36-15,4-2 20 0,-2-1 5 0,0 0-5 0,0 0-23 16,1 1 20-16,-1 0-9 0,1 0 22 0,0 0-19 16,-1 1 17-16,0 2-2 0,-1-1-34 0,1 2 12 0,0 1-3 15,0-2 31-15,0 2-10 0,-3 1 14 0,5 0-18 16,-5 0 2-16,6 4 12 0,-3-3-18 0,0 1 11 15,1 4 10-15,0 0-47 0,-2-2 35 0,0 1 2 16,-1 0 5-16,1-1-26 0,-1 0 17 0,0 1 1 0,0-1 3 16,-1 0-5-16,2 0 25 0,-2-1-9 0,0 0 0 15,0 0-10-15,1-1 3 0,-1-2-42 0,2 4-8 0,-1-4 34 16,-1 0-46-16,0 0-19 0,0 0 58 0,4-6-32 16,-3 2 15-16,4-4-3 0,-2 0 39 0,0-2-12 15,1 2-19-15,0-3 4 0,2 0 8 0,-4 2 7 16,4 1-17-16,-2-1 32 0,3 2 4 0,-4 0-20 0,1 1 5 15,1 1-10-15,-1 0 21 0,-1 2-25 0,0 1 5 16,0 1 24-16,-3 1-8 0,6 1-21 0,-6-1 11 0,4 4 21 16,-2-1-21-16,2 4 4 0,-1 0-14 15,-1 0 4-15,1 2 22 0,0 0-9 0,0-2-5 0,-1 1-30 16,1 1-36-16,0-5-14 0,2 3-6 0,-1-3-7 16,1 0-2-16,-1-2-30 0,0-1-336 0,-4 0 143 15,3 0 101-15</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2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12 0,'11'-3'110'0,"1"-3"-30"0,0 3-69 0,0 2-83 16,0-5 23-16,-1 3 17 0</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0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31 0,'8'0'237'16,"-2"6"-33"-16,0-1 1 0,-1 1-62 0,1 3 10 15,-1 2-22-15,0 1-45 0,-2 1 52 0,3 8-77 16,-3-4-1-16,4 3-13 0,-3-3 22 0,-1-3-17 0,1-2-50 16,-1 0-19-16,0-1-34 0,-1-2-39 0,2 0-374 15,-3-2 140-15,1-2 103 0</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8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42 0,'6'-4'219'0,"-3"2"-61"0,-3 2 25 16,0 0-39-16,0 0 5 0,8 4-43 0,-6-1-8 16,-2 1-2-16,0-1-4 0,3 2-40 0,-2 1-23 15,3 1 45-15,-2 1 0 0,1-3-47 0,2 3 2 16,2-1 31-16,-1-1-49 0,0 0 5 0,2 0 4 0,0 0-14 16,-2 1-47-16,1-3 126 0,-2 1-79 0,2 1 9 15,-4-2-15-15,3 0 37 0,-2 0-67 0,-1-1 45 0,-3-3-3 16,2 6-36-16,-2-6 33 0,0 6-13 0,0-6-4 15,-5 9-24-15,3-6-4 0,-3 3-9 0,-2-1-9 16,1-1 0-16,-1 1-42 0,1-4-7 0,-4 1-324 16,-1 0 130-16,5-2 95 0</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5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47 100 0,'-6'9'170'0,"4"0"1"16,-1 2-20-16,2-2-30 0,-2 2-27 0,2-2-13 0,-2 0 18 16,3 0-37-16,0 0-3 0,3 0-10 0,-2-3 20 15,2 1-20-15,1-2 68 0,0-2-70 0,0-1-17 16,3 1 11-16,-1-1-8 0,-1-2-14 0,1-2-12 0,4-1 14 15,-3 0-36-15,1-1 54 0,-1-2 5 0,0-1-22 16,1 2-7-16,-2-2 18 0,0 0-1 0,-1-1-57 16,1 0 50-16,-2 1-44 0,1-1 69 0,-2 0-7 15,2 1-1-15,-3 1-6 0,1 1-24 0,0 1-8 0,-3 1 21 16,3 0-13-16,-3 3-21 0,2-2 19 0,-2 2 30 16,1 2-7-16,-1-2-23 0,2 4 17 0,-2 0-12 0,0 1-15 15,1 3 7-15,1 0-11 0,-2 1-16 16,3-1 4-16,-1 0 29 0,1 2-5 0,2-3-21 0,-1 0 23 15,1-2-7-15,2 1 19 0,-1-3-39 0,1-1 19 0,-2-1 14 16,1-1-39-16,2-2 20 0,-2-2 25 0,2 0 44 16,0-1-44-16,-2 0-18 0,1-2 20 0,0 1 9 15,-2-3-15-15,1 1 12 0,-3-1-5 0,2-3-20 16,-2 3 34-16,-2-1-20 0,-1 1 26 0,0 1-13 0,-1-3-12 16,-1 2 14-16,-1 2-24 0,0-1 7 0,-2 6 6 15,0-3-26-15,-2 3-2 0,-1 0-15 0,2 2-25 16,-3 3-16-16,-1 0-34 0,1 2 4 0,1-2-27 0,0 5-13 15,-2-2-490-15,2 1 182 0,0-1 137 0</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30 111 0,'-2'3'89'0,"-1"0"-16"16,1 0 19-16,-1 3-43 0,1-3 43 0,-1 1-55 0,2-2 13 16,-2 1-31-16,1-1 2 0,2-2 26 0,-2 2-12 15,2-2-25-15,0 0 1 0,0 0 1 0,0 0-1 16,0 0 12-16,0 0-13 0,0 0 5 0,0 0-13 16,0 0 11-16,7-9-5 0,-6 6 0 0,1 0 3 0,0 1-6 15,2-4 20-15,1 0-14 0,-3 2 10 0,2-1 10 16,1 0-5-16,0 0-7 0,-2 2 5 0,0 1-2 0,1-1 18 15,-1 0-27-15,-2 2 28 0,-1 1 8 16,5-1-27-16,-5 1 25 0,6 0-5 0,-3 2-8 0,1 0-23 16,-1 0 17-16,0 0-9 0,2 1-27 0,0 2 8 15,1 0 9-15,-1-1-17 0,0-1-46 0,-1 4-367 0,0-5 131 16,2 1 90-16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4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0 85 0,'0'0'164'0,"0"0"-19"0,-2 9-18 15,4-3-10-15,-2 3-6 0,0-2 14 0,0 2-54 0,1 3 13 16,-2 0 8-16,1 0-48 0,0 2-3 0,0-1 11 16,0 1 8-16,0 1 10 0,-2 0-13 0,2-2-6 15,-2 0-7-15,1 0-16 0,-1 1 12 0,0-3-55 16,2 1 12-16,-2-3 8 0,0 2-58 0,1-4-2 0,-1 0-30 16,2-2-362-16,-2-3 139 0,2-2 96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18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10 179 90 0,'6'6'121'0,"0"2"-9"16,2-2-17-16,-2 1 0 0,1 0-1 0,-3 0-29 0,3 0-30 16,-4-2 19-16,1 1-1 0,-3-1 15 0,0 0-13 15,0-1-10-15,-2 0-24 0,0 0 29 0,0-2-7 16,-1 1 4-16,-1 0-26 0,-1-1 27 0,0 0-21 16,-4 0-22-16,1-1 4 0,2 0 8 0,-1-1-25 15,1-1 12-15,1 0 2 0,1-1-5 0,-1 0-12 0,1 0 22 16,1-2 17-16,1 0-21 0,1-1-12 0,2-4 23 15,1-1-39-15,2 1 27 0,-1 0 11 0,3-1-29 16,5-5 7-16,1 1 5 0,-1 0-8 0,3 0 4 0,-2 3 0 16,-2 0 6-16,-1 2-13 0,-1 1 24 0,-1 1-13 15,0 0-7-15,1 0 4 0,-1 1-1 0,-3 1-6 16,-1 1 27-16,2 0 0 0,-2 1-6 0,-1 2-11 16,-2 0-6-16,1 1 8 0,-2 0 29 0,-2 5-21 0,1-3 26 15,-3 4-24-15,0 2 13 0,-2 0-28 0,1 1 29 16,2 0 21-16,-3 0-27 0,3 2-8 0,-2-2-5 15,2 1 2-15,2 0-4 0,0-1-52 0,0 0 67 16,-1-3 15-16,2 0-32 0,0-1 10 0,2 0-5 0,0-2-7 16,-1 0-4-16,2-1 15 0,0-1-15 0,0 0 6 15,1-1 3-15,0-2-3 0,0 0-7 0,3-1-8 16,-2-1 6-16,1-2-8 0,-1 1 26 0,-1 0-10 16,1 0-11-16,0-1 12 0,0-2 12 0,-2 2-29 0,0-1-4 15,0 3 29-15,-3 0-2 0,2-1-8 0,-1 3-1 16,-1-1 8-16,2 2-23 0,-2 1 27 0,0 0-12 0,1-2 6 15,-1 2-2-15,0 0 1 0,2 4 2 0,-2-1-1 16,0-2 8-16,0 2-23 0,1 0 0 0,-1 1 30 16,1 0-18-16,0 0-9 0,1 0 30 0,-1 0-33 15,1-1-6-15,1 1-5 0,2 1 13 0,-2-2-16 16,0-1-1-16,0 1 9 0,1-1 12 0,-1-1-8 16,2-1-12-16,-5 0-2 0,6-2 14 0,-2 0 6 0,-3 0-2 15,2-1-1-15,1 0-26 0,-1-1 39 0,0-3-10 16,0 0 15-16,-2 1-26 0,0-2 12 0,-2 0 7 15,2-1-14-15,-2 0 3 0,1-1-6 0,-1 0 11 0,-1 0 14 16,1 1-13-16,-1 2 4 0,1-3-16 0,0 1 10 0,-1 0 33 16,1 1-38-16,1-2 29 0,0 5-28 0,0-1 3 15,-1 3 18-15,1-2 13 0,0 0-31 0,0 5 4 16,0-4 1-16,0 4 3 0,2-3-5 0,-2 3 8 16,0 0-9-16,0 0 0 0,6 10 34 0,-3-2-11 15,0 3-13-15,0 0-18 0,1 4 7 0,-1 7 19 16,2 0-12-16,-1 3 12 0,1 0-7 0,1 1 6 0,-1 0-23 15,0 1 15-15,1-4-2 0,0 2 16 0,1-1 9 16,-1-2-32-16,3-2 15 0,-3 0 4 0,0-4 17 16,-1-4-10-16,-2-2-14 0,1-1 1 0,-3-1-17 0,2 1 22 15,-1-5-27-15,-1 0 28 0,2 0-10 0,-2-4 9 0,-1 0-5 16,0 0 2-16,0 0-27 0,4-8 1 16,-5 2 12-16,1-3-7 0,-2-3 36 0,1-1-33 0,1-2 10 15,-2-10-7-15,-1 1 6 0,1-1-19 0,-2-2-8 16,-1 3 17-16,4 0-5 0,-1 4 12 0,1-4-3 15,-2 7-8-15,2 2-7 0,2 2 14 0,-1 1-13 0,0-1 5 16,3 2 5-16,-1 1 16 0,-1 0-12 0,0 1-6 16,2 0 15-16,0 3-14 0,0-1 22 0,2 2-22 0,0 0 1 15,-1 2 4-15,0 2 10 0,0-1-13 0,-2 2 18 16,1 3-19-16,0-2 5 0,0 2-4 0,-1 1 2 16,0 4-9-16,1-1 6 0,-3 3 13 0,3-1 17 15,-4-2-40-15,-4 3 28 0,4 1-1 0,-3-1-10 0,-1-1-15 16,1 1 3-16,-2-2 6 0,0 0 15 0,0-1 5 15,0 0-19-15,-1-1-10 0,-1-1 12 0,0-1-17 16,1-1-16-16,-1 0-7 0,1-3-43 0,2 0-345 16,0 0 131-16,0-2 95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8.1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85 0 33 0,'-10'4'127'0,"2"1"-10"15,-2 2-16-15,2 0-2 0,0 0-82 0,0 1 71 16,2 2-17-16,0 0 7 0,-1 1-18 0,3-1-21 16,1 1 29-16,-1 1-6 0,1-1-9 0,3 1-2 15,3-1-7-15,-3-2 29 0,3 2-51 0,-1-3-6 0,0 0 10 16,4 0-12-16,-1-4 0 0,0 0-1 0,2 0 2 15,-3-3-8-15,2 0 20 0,-1-1-17 0,-1 0-6 16,0-2-4-16,-1 1 27 0,1-2-23 0,1-3 7 16,-1 0-25-16,1 0 13 0,-3 0 19 0,1-2-32 0,0 1 20 15,-2-2-4-15,2 1 38 0,-2 0-29 0,0 0-18 16,1-1 32-16,-2 2-5 0,0 0-8 0,1 0 18 0,1 3 8 16,-1-1 4-16,1 1-22 0,-4 1 44 15,4-1-52-15,-2 2 0 0,0 0 12 0,0 0-8 0,0-1-3 16,2 1 24-16,-1 1-22 0,-1 1 17 0,3 0-17 15,0 2 11-15,-1-1-20 0,1 2 17 0,2 2-14 0,1 3 1 16,-2 0 11-16,2 1-9 0,-1-1 7 0,1 2-35 16,-2 0 35-16,1 2-15 0,-2-1 12 0,1 0-21 15,0 1-10-15,0-2 18 0,-2 2-31 0,1-1-4 16,-1 2-5-16,-1-3-7 0,1-2 6 0,-2 2 8 0,-2-2-18 16,1 1 2-16,-1-1 22 0,0-1-14 0,-2-2 14 15,-1 1-9-15,0-1 0 0,1 0 54 0,-1-2-39 0,2-1 3 16,-2-1 24-16,0 0-15 0,1-1-15 0,4 0-8 15,-14-5 56-15,8 2 15 0,1 1-32 0,-1-3 2 16,1 1-44-16,2 0 65 0,0-1 12 0,-1 0-21 16,3 0-12-16,-1-1 6 0,1 0 9 0,1 0-26 0,0 2 34 15,1-4-19-15,2 0-19 0,2 0 28 0,0 2-7 16,0-2-8-16,2 0-25 0,0 0 18 0,2 0-20 16,-1 0-1-16,2 2-36 0,0-1-4 0,-1 0-50 0,1-3-377 15,-1 3 147-15,-1 0 106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4.5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85 0,'0'0'96'0,"0"0"-5"16,0 0 12-16,0 0-3 0,0 0-20 0,0 0-5 15,0 0 8-15,0 0-10 0,0 0-5 0,4 13-8 0,-4-4 0 16,0 1-9-16,-1 1 5 0,2-1 16 16,-1 2-14-16,0 0-2 0,0 0-14 0,0 0 12 15,0-1-18-15,0 0 10 0,0 0-16 0,-1 0 23 0,0 0-39 0,0-3-10 16,2 0 37-16,-1 0-23 0,0-3 17 0,0-5-37 16,1 9 26-16,-1-4 2 0,0-5-12 0,0 6 35 0,0-6-7 15,1 5-1-15,-1-5 8 0,0 4-15 0,0-4-4 16,0 0-1-16,0 0-27 0,0 0 34 15,0 0-34-15,0 0 24 0,10-9-24 0,-7 4-2 0,1-1 12 16,1 0 6-16,0 0-16 0,1-1-3 0,-1-1-23 16,1 1 37-16,0 0-22 0,1 1 0 0,0 0 29 0,-1 0-21 0,1 2-2 15,0-1 23-15,-1 1-26 0,2 1 14 0,-1 1-14 16,-2 1-6-16,1 1-9 0,0 0 14 0,-2 0 1 16,-1 1 3-16,5 1-5 0,-2 2 3 0,-1 0 8 15,1-1-3-15,-1 2-26 0,0 0 35 0,0 0 11 16,-3-1-8-16,0 1-15 0,1 0 3 0,-3 0 13 15,1 0-29-15,-1-2 19 0,-1 2-26 0,0-2 34 0,0 1 25 16,-3 1-26-16,0 1-20 0,-1-1 29 16,-1 1-19-16,0-2 29 0,-2-1 6 0,2-2-9 0,-1 4 0 0,-1-3-14 15,1 0 11-15,-2 0-11 0,1-1-23 0,0 0 29 16,-2-1-5-16,4-1-27 0,2 0-21 0,4 1-31 16,-12-2-35-16,6 1-33 0,1-1-461 0,5 2 176 0,-8-3 129 15</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7.2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24 0,'-3'11'222'0,"3"0"-126"16,-3-1-22-16,0 1 2 0,0 0 15 0,1-1-26 16,0 0 120-16,1 1-134 0,-1-2-29 0,2 0 35 0,0-2 2 15,0-1-16-15,0-1-22 0,0-1 9 16,2-1 25-16,-1-1-26 0,2-1-12 0,1 0 21 0,-1-1-18 16,2-1 16-16,3 0-1 0,1-1 10 0,0-1-36 15,-1 0 20-15,2-2-10 0,-3 3-15 0,2-2 22 0,-4 3-11 16,3-3-7-16,-3 2-2 0,0 2-53 0,-1-1-14 15,3-1-48-15,-6 3-304 0,-1-1 129 0,6-4 88 16</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6.9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12 308 14 0,'0'0'139'0,"0"0"-26"0,0 0-16 0,-5 0-5 0,5 0 6 16,-1 1-8-16,1-1-15 0,-2 2-14 0,2-2 21 15,-2 1-24-15,2-1 5 0,0 1 6 0,0-1-39 16,-1 1 18-16,1-1-6 0,-2 3-15 0,2-2-8 15,0-1-8-15,-1 1 3 0,1-1-9 0,-2 1 4 0,2-1 7 16,0 0 9-16,0 0-14 0,0 0 26 0,0 0-22 16,0 0-10-16,5-6-14 0,0 3 22 0,1-5 21 15,-1 0-18-15,0-1-10 0,6-8 3 0,1 0-1 16,5 0 1-16,-5-1-8 0,1-2-1 0,3 0 17 0,0 1-26 16,-4 0 4-16,2 2-2 0,3 1 28 0,-3 0-27 15,2 2-9-15,-2 1 16 0,-2 3-11 0,-2 3 3 16,-2-1 6-16,0 1-31 0,-1 0-22 0,0 1-4 0,-2-1-352 15,-2 2 126-15,0-1 88 0</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2.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69 0,'0'0'130'0,"0"0"-26"16,-9 11-3-16,5-7 14 0,0 1-6 0,-1 1-37 16,-3 0 22-16,0 1-24 0,2-1-21 0,-2 1-20 15,1-2 24-15,1 1-23 0,-2-2 29 0,2 1-19 16,-2 0 7-16,3 0 12 0,-1 0-36 0,3-1 24 15,-2 1-36-15,0-2 6 0,3 0-19 0,2-3 11 0,-4 3-5 16,4-3-1-16,-3 3 7 0,3-3-10 0,0 0 16 16,0 0-15-16,0 0 24 0,-2 6-13 0,2-6-10 15,0 0 30-15,0 0-11 0,6 4-22 0,-6-4 37 0,7 3-36 16,-1 0 5-16,0 2 42 0,-1-2-33 0,3 1-17 16,-2 0 10-16,1-2 8 0,-1 3-21 0,2 0 26 15,-2 0-8-15,-1 1-12 0,3-3-29 0,-3 2-25 16,0-1 5-16,-1 0-46 0,1 4-343 0,-2-3 133 0,0-2 96 15</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1.9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47 0,'0'0'96'0,"0"0"-39"0,0 0-11 0,0 0-7 16,0 0 8-16,0 0-6 0,0 0 29 0,0 0-38 15,0 0 6-15,0 0 0 0,0 0-16 0,0 0 20 0,0 0-10 16,0 0-12-16,0 0-24 0,0 0 21 0,0 0 3 15,0 0-28-15,0 0 19 0,0 0-11 0,11-2-1 16,-11 2 15-16,6-1 34 0,-1 1-20 0,3-2-34 16,0 1-3-16,1 1 21 0,2-1-5 0,0-1 7 0,1 0 3 15,1 0 7-15,0 1-16 0,2 0-16 0,2 0 26 16,-3 0-23-16,3 1 2 0,1-1-17 0,-4 1 33 0,4-2-9 16,-2 2 0-16,0 0-10 0,0 0 4 15,0 0-7-15,0-1 2 0,-3 1 18 0,1 0-22 0,-2 0 9 16,-1-1 9-16,-2 1-2 0,1-2 9 0,-4 2-53 31,-1-1 39-31,-5 1-13 0,6 0 2 0,-3 0-22 0,-3 0-25 0,0 0-175 0,0 0 76 0,0 0 50 0</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57.0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-3 274 44 0,'0'0'69'0,"0"0"-17"0,-7-3 9 0,7 3 0 0,0 0-16 16,0 0 36-16,0 0-36 0,0 0-17 0,0 0 5 15,0 0 11-15,0 0-14 0,0 0-16 0,0 0 7 0,0 0 16 16,0 0-30-16,0 0 4 0,0 0 3 0,0 0 22 15,0 0-24-15,0 0 37 0,0 0-36 0,0 0-11 16,0 0 1-16,0 0 18 0,0 0 8 0,0 0-6 16,0 0-13-16,0 0 3 0,0 0 6 0,0 0-4 0,0 0 1 15,0 0 10-15,0 0-25 0,0 0 11 0,0 0-3 16,0 0 9-16,0 0-2 0,0 0-8 0,8-12 5 16,-7 9 20-16,-1 3-20 0,5-7 25 0,-2 4-12 15,-3 3-13-15,7-9-26 0,-3 6 39 0,-4 3-20 0,6-7 8 16,-6 7-14-16,5-4 11 0,-5 4-24 0,6-4 29 15,-6 4-24-15,7-3 36 0,-7 3-26 0,8 3-2 16,-8-3-5-16,5 3 12 0,-2 0-12 0,-3-3 13 0,8 9 3 16,-6-2 9-16,0 0-20 0,1 1 32 0,-3 1-22 15,1-2-7-15,-1-1-22 0,2 3 19 0,-2-3 2 16,0 1 2-16,0-2 15 0,-2 2-10 0,2-7-1 16,0 10-17-16,0-10 18 0,0 8-18 0,0-8 3 0,0 6-8 15,0-6 14-15,2 4 0 0,-2-4 24 0,0 0-17 16,0 0-12-16,3 3 16 0,-3-3-19 0,0 0 13 0,0 0 2 15,0 0 7-15,11-12-5 0,-8 6-18 0,2-1 8 16,0-1 1-16,2 2-5 0,-2-3 0 0,2 1-7 16,-1 1 17-16,-1 1-13 0,1-2 19 0,0 2-3 15,0 1-1-15,-1 1 13 0,-1 0-9 0,0 2 0 0,-4 2-22 16,7-1-6-16,-7 1 19 0,0 0-12 0,8 3 9 16,-8-3 4-16,4 4-14 0,-2 0 34 0,-1 0-21 15,2 2 7-15,-1 1-18 0,0-2 1 0,1 2 28 16,-1-1-29-16,0 1 33 0,0-2-19 0,0-1-5 0,-1-1-12 15,2 1 18-15,-2 0-23 0,-1-4 20 0,4 3-9 16,-4-3-2-16,0 0 11 0,6 2-26 0,-6-2 2 0,0 0 2 16,0 0 13-16,9-4-3 0,-5 1 27 15,-4 3-7-15,8-8-11 0,-4 1 14 0,0 0-19 0,1 1-12 16,-2-1 13-16,1-2 4 0,-1 1 7 0,0-2-20 16,1 3-8-16,0-1 37 0,-1 2-29 0,0 1 35 0,-1-1-2 15,1 3-32-15,-3 3 17 0,4-5-32 0,-4 5 32 16,0 0 6-16,5 0-33 0,-5 0 22 0,0 0 0 15,0 0-11-15,5 11 10 0,-2-4-7 0,-1-1 2 16,0 3-4-16,-1-2 10 0,2 2 3 0,0 0 18 0,0-2-15 16,0 2 9-16,1 0-18 0,0-1-5 0,1-2 8 15,1 1 2-15,-1-2-2 0,0 0 11 0,2-1-19 0,-2-2 13 16,3 1-4-16,-3-2 4 0,1-1-16 0,-2 0-40 16,-4 0 48-16,7-3 14 0,-7 3-2 0,6-4-9 15,-3 1 5-15,-1-1 29 0,0 0-34 0,-2 4 21 16,1-10-31-16,-1 6-6 0,-1-6 13 0,-1 2 19 0,-4-1-1 15,3 0-21-15,-3 2 4 0,-1 0 36 0,1 2-31 16,-2 0-6-16,0 2 6 0,-1-1-4 0,1 1-15 16,0 2 2-16,0-2 11 0,0 3 16 0,2 0-12 15,6 0-10-15,-9-1 15 0,9 1-26 0,-5 1 37 0,5-1-17 16,0 0-6-16,0 0-27 0,0 0 9 0,0 0 5 16,0 0 11-16,0 0-9 0,0 0-3 0,25-4 9 15,-14 2-10-15,0 0-15 0,2-2 36 0,9-2-22 0,-7 0 8 16,-1 2-5-16,-1 1 12 0,1-2-12 0,-3 2 15 15,4 2 13-15,-5-2 2 0,1-2-19 0,-2 4 19 16,-2-1-14-16,0-1-5 0,-1 2 5 0,-2 0 22 0,-4 1 3 16,0 0-9-16,0 0-16 0,0 0 11 0,2 6-15 15,-2-6 23-15,-9 11 11 0,3-5-11 0,1 0 2 16,-2 2-7-16,1-1 5 0,0 1-2 0,-1 0-14 0,1 2 16 16,-1-2-10-16,1 2 0 0,2-2 28 0,0 1-41 15,1-2 25-15,0 1-26 0,1-2-7 0,1-2 17 16,1-4 8-16,0 7 7 0,0-7 10 0,3 5-30 15,-3-5-13-15,0 0 7 0,8 0 20 0,-8 0-5 0,11-7-14 16,-4 4-4-16,0-2-5 0,-1-1 15 0,1-1 10 16,0 0-14-16,-1-1 10 0,-2-1-1 0,2 0 7 0,0-1-6 15,-2-1-14-15,1-1 14 0,-2-2 6 16,0 1 0-16,0 0-2 0,0-1-9 0,0 0-10 0,-1-8 6 16,-1 4-14-16,1 2 13 0,-1 3 33 0,0 0-29 15,-1 0-4-15,1 1 14 0,0 2-4 0,-1 1 4 0,0 0 3 16,0 2-20-16,1 1-7 0,-1 6 2 0,0-7 0 15,0 7 3-15,0 0 25 0,0 0-9 0,0 0-30 16,0 0 47-16,0 0-14 0,-5 26 21 0,4-13-15 16,0 1-22-16,-1 0 19 0,2 3-6 0,-1-1 1 0,1-1-2 15,1 2-10-15,-1-4-5 0,5 7 10 0,-1-3 9 16,0-4-2-16,2-1-8 0,0-3-13 0,0 0 33 16,0-1-21-16,2-4-1 0,1 1 11 0,-1-1-14 15,3-3-10-15,1 0 10 0,1-2 24 0,-1-2-32 0,1 0 20 16,0-2-2-16,5-4-5 0,0 1-15 0,-4-4 43 15,0 3-12-15,-5 0-25 0,-2-1 1 0,-1 0 14 0,0 0-2 16,0 0-25-16,-2 0 23 0,-1 1-14 0,0 0 34 16,-2 1-29-16,0 1 27 0,-2 2-33 0,1 5 12 15,0 0-16-15,-4-8 19 0,4 8-20 0,0 0 3 16,-11 0 26-16,11 0 4 0,-11 10 2 0,5-4-23 0,-1 3 22 16,1 0-6-16,4 1-3 0,-3 0 10 0,2-1-27 15,2 2 13-15,1-1-13 0,1-1 17 0,1 0-2 16,1 0 6-16,2-2-11 0,0 0 4 0,5-2 6 0,0-1-7 15,0 0-12-15,4-3 10 0,-2 0-16 0,4-1-19 16,-2-1-39-16,2 1-317 0,-3-1 124 0,0-3 85 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9.6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36 155 151 0,'-6'9'133'0,"0"0"-11"0,0 1-112 16,1-2 95-16,0-1 16 0,2 2-43 0,1-1 4 15,0-1-33-15,1 2 3 0,-1-4 3 0,2-5-13 16,3 9 7-16,-1-7 1 0,-2-2-26 0,6 3 1 0,-6-3 0 16,7 2 5-16,-7-2-10 0,14-4 1 0,-6 2 2 15,-1-1-4-15,-1-2-10 0,1 0 11 0,-1-1 2 16,-1 0-13-16,1-2-12 0,-2 0 23 0,-1 1-4 0,2-3-29 15,-4 2-8-15,1-1-1 0,-2 0-1 0,-1-1 10 16,1 1-5-16,-2 1-4 0,0 0-11 0,-1 2 17 16,-1 0 24-16,1 1-6 0,-1 2-18 0,4 3 11 15,-5-3-7-15,5 3 20 0,0 0 1 0,0 0-11 0,-11 3-1 16,7 3 19-16,-2-1-5 0,3 0-2 0,-1 2-6 16,2 1 13-16,1 0-3 0,0-1-12 0,1 0 4 0,0-2 10 15,2 3-19-15,-1-1 5 0,2 1-5 0,0-3 1 16,2 0 6-16,2 1 3 0,-2-3-11 0,1-2-4 15,1-1 9-15,2 2 5 0,1-4-2 0,-1 1 12 16,0-3-23-16,1-1 18 0,-1 0-24 0,1-2 6 0,-1 0 13 16,-1 0-2-16,1-2-9 0,-2-1-5 0,-1 0 7 15,1 0 23-15,-2 0-27 0,-1 1 18 0,-1-1 13 16,-1-2-76-16,-1 3 69 0,1-3-7 0,-1 1 2 0,0 2-25 16,-1 0 23-16,0 0 2 0,0 1-8 0,0 1 7 15,0 2-3-15,0 5-3 0,-1-8 11 0,1 8 2 16,-1-5-20-16,1 5 17 0,0 0-31 0,0 0 89 0,0 0-69 15,0 0-3-15,0 0-10 0,-4 21 16 0,4-10-2 16,0 1-2-16,1 1 10 0,-1 1-6 0,1 2-16 16,2 6 25-16,-1 2-14 0,1 0-8 0,0-1 27 15,0 0-16-15,1-2-8 0,-2-2 11 0,1-4-14 0,-2-1 2 16,1 0-10-16,1-1 16 0,-2 0-5 0,0 0 4 16,-1-2 1-16,2 1-2 0,-2-2 13 0,0-3-20 15,-2 3 1-15,0-3 27 0,0 0-17 0,-2-2-9 0,-1 0-1 16,1 1 15-16,-2-4-8 0,2 0-12 0,-2 0 29 15,6-2 2-15,-10-1-26 0,3-2 14 0,-2 2-11 16,2-3-16-16,-2 0 12 0,3-1 2 0,-1-1-20 16,1 1 38-16,0-2-7 0,2-1-8 0,1 1-3 0,0-4 12 15,3 5 5-15,3-3-11 0,-1-3 7 0,2 1-28 16,5-4-14-16,4-1 5 0,-2 0-24 0,4 0-21 0,-1 2-314 16,1 0 121-16,1-2 85 0</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8.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0 158 33 0,'0'0'136'0,"9"7"-26"0,-6-3 1 16,1 1 5-16,-1 3-19 0,0-1-12 0,1 2 13 16,-1-1-30-16,1 2-8 0,2-1 3 0,-2 0-7 15,2-1 0-15,0 0-2 0,1 1-5 0,0 0-21 0,0-3-11 16,0 0 18-16,-1-1 2 0,1 0-4 15,-2 0-3-15,-1-3-33 0,1 2 36 0,0-4-13 0,-5 0-17 16,6 1 9-16,-6-1 3 0,0 0-32 0,6-5 31 16,-6 5 0-16,3-4 6 0,-2 0-7 0,-1 4-8 0,0-9 4 15,-1 0-10-15,-1 2-13 0,-1-1 20 0,1 2-3 16,-1-1-6-16,1 0-5 0,-2 1 21 0,2 0-9 16,0 2-18-16,0 1-7 0,1-1 9 0,1 4-3 0,1-6-19 15,-1 6 12-15,2-6 6 0,1 3 16 0,2-1-31 16,1-1 23-16,1 2-6 0,0-2-5 0,3 1 18 0,-1-1-16 15,1 2 1-15,-1-2 1 0,1 1-10 0,0 1 6 16,-2-2-5-16,0 2 12 0,-1 1-14 0,0-1 28 16,-3 1 0-16,1-2 1 0,-5 4-16 0,5-1 12 15,-5 1 4-15,0 0-11 0,2 0 28 0,-2 0-13 0,0 0-14 16,0 0-15-16,-9 7 11 0,4-4 22 0,-2 2-9 16,1 1-4-16,-2 0 23 0,2 1 4 0,-1-1-14 15,2 1 3-15,-1-2 17 0,2 4-23 0,-1-1-5 16,1-1-1-16,1-2 20 0,2 2-13 0,-1-2 14 0,2-5-33 15,0 8 19-15,0-8-9 0,3 6 0 0,-3-6 12 16,5 5-9-16,-3-4-13 0,-2-1 16 0,9 1-20 0,-9-1 20 16,7-1 9-16,2-1-16 0,-3 0 4 15,1 0-8-15,-2-3 19 0,1 2-18 0,0-1-6 0,0 0 1 16,-1-2 18-16,-3 2-12 0,1 1 25 0,0-2-41 16,-1 1 15-16,-2 4 13 0,3-6 0 0,-3 6 4 0,2-7-4 15,-2 7-20-15,1-5 25 0,-1 5-23 0,3-4 12 16,-3 4 12-16,0 0-15 0,0 0-14 0,0 0 25 15,0 0-14-15,0 0 9 0,0 0-12 0,0 0-3 16,3 12 37-16,-3-12-27 0,1 12 10 0,0-5 3 0,2-2 82 16,-1 2-82-16,1-2-37 0,3 1 12 0,-3-2 5 15,2 1 3-15,0-2-17 0,1 0 25 0,2 0-5 0,-2-1-23 16,1-2 12-16,2-2-16 0,-1 0 2 0,1-1 10 16,-3 0 11-16,2-1-2 0,0-1-22 0,-3-2 27 15,3 2 12-15,-3-4-19 0,0 0 8 0,1 1-3 16,-2-4-16-16,-1 2 1 0,0-2 19 0,-1 1-10 0,1-2-71 15,-1 1 78-15,-1-1-4 0,1-1 33 0,-2 1-23 16,0 2 6-16,0-1-16 0,0 2-2 0,-2 0-8 16,2 1 43-16,-3-1-35 0,3 2 25 0,0 8-14 15,0-10 13-15,0 4-8 0,0 6-16 0,-2-5 8 0,2 5 9 16,0 0 1-16,0 0-6 0,0 0-5 0,0 0 19 16,0 0 6-16,0 0-12 0,-6 15-15 0,3-4 25 15,3-1 2-15,0 3-5 0,-2 2-2 0,2 0 6 0,0 0 24 16,0 0-41-16,-2 7 6 0,2-3 22 0,2-4-21 15,0-1 9-15,1-1-27 0,-2-1 10 0,2 0-4 16,1-1 4-16,-1-4-2 0,1 1 24 0,1-1-20 0,0-2-19 16,0 0 27-16,1-1-6 0,-1-1-1 0,0-3-13 15,-5 0 5-15,9-3 3 0,0-1-4 0,-4 1 22 16,2-3-24-16,-3 0-15 0,2-2 13 0,0 0 14 0,0-2-1 16,-2 1-7-16,0 0 4 0,0 0 4 0,-1 0 12 15,0 1-23-15,0 1 8 0,0 0-4 0,-1 3-17 16,-1 0 6-16,-1 4 3 0,3-5 22 0,-3 5-17 15,0 0-1-15,0 0-8 0,0 0 11 0,0 0-8 0,3 13 2 16,-2-8-2-16,-1-5 10 0,0 11-11 0,3-3 11 16,-2 0 3-16,2 0 104 0,-2-2-124 0,3 1 12 15,-1 0-14-15,2 0 8 0,-1-3 16 0,0-1 5 0,1 0-40 16,1 1 24-16,0-3-5 0,-1-1-10 0,2 0 24 16,-7 0-9-16,14-3-18 0,-7 0-77 0,1-1 97 15,-1 0-2-15,1-2-8 0,-3 1 8 0,1-2 6 0,0 1 4 16,-2-2 0-16,1 1 12 0,-1-1-41 0,-1 1 34 15,-2 2-11-15,2 0-7 0,0 0 3 0,-3 1 5 16,0 4-8-16,0 0 4 0,3-7-1 0,-3 6 9 16,0 1-15-16,0 0 17 0,0 0-4 0,0 0 10 0,0 0-17 15,0 0 3-15,0 0 0 0,5 10-6 0,-5-10 1 16,4 7 13-16,-2-1-2 0,1-2-2 0,1 2-8 0,1 0 19 16,-1-1-35-16,2-1 29 0,-1 1-24 0,0-4 23 15,2 2-11-15,-1-2 6 0,1 0-9 0,-1-1 3 16,-6 0-3-16,11-3 13 0,-2 0 8 0,0 0-7 15,-2-2-7-15,1 1 1 0,0-2-10 0,-2 0 20 0,1-1-28 16,-1-2 28-16,0-1-9 0,-1 2-6 0,-2-1-12 16,1 0 16-16,-2 1 2 0,0 1-10 0,-3-3-7 15,2 5 29-15,-1-2-12 0,0 7 5 0,-2-7-29 16,2 7 19-16,-2-7-1 0,2 7-3 0,-4-2 1 0,4 2-1 16,0 0 6-16,0 0-22 0,0 0 13 0,-13 11 7 15,10-5 20-15,0 1-10 0,0 1-7 0,0 0 5 16,1 0-16-16,0 2 13 0,1-1 83 0,1 0-97 0,1 0 7 15,0-1-13-15,0 4 14 0,1-6 20 0,0 1-26 16,-1 1-3-16,3-2 18 0,1 1 0 0,0-1-9 16,0-2 3-16,2 0 15 0,0 0-30 0,0-2 0 0,1 0-19 15,-3 0-8-15,1-2-47 0,0-2-356 0,-4 1 134 16,5-2 99-16</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7.2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90 0 1 0,'0'0'115'0,"0"0"2"0,-7 7-18 15,2-1-36-15,1-2 28 0,-1 1-29 0,-1 0-17 16,-1 1-13-16,1-1 16 0,-1 0-16 0,1 1 6 0,0-2-5 16,1 4 8-16,0-4-25 0,1 0 9 0,0 0-1 15,2-3-6-15,-1 3 9 0,1-1-17 0,0-1 8 16,0 1-4-16,1 0-12 0,1-3 9 0,-1 4 12 15,1-4-15-15,0 4 9 0,1 0-17 0,1-3 8 16,1 2-22-16,-1 1 7 0,3 0 23 0,1 1-11 0,1 0 5 16,-1 0-17-16,1 0 30 0,1 1-17 0,0 2-4 15,0-4 6-15,0 1-21 0,-1 2-29 0,2-2-7 16,0-3-267-16,-2 2 101 0,2 1 68 0</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6.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48 40 0,'0'0'85'0,"0"0"3"0,0 0-21 0,0 0 28 15,14-4-49-15,-9 4-2 0,5-3 104 0,0 2-136 16,1 0 36-16,2 1-29 0,1-2-4 0,1-1-22 0,3 2 27 16,7-3 19-16,0 3-12 0,-1-2-17 0,2 0 16 15,-1 0-20-15,1 1-4 0,-2-1 14 0,-3 2-9 16,-1-1-20-16,-3 1 39 0,-1 0-17 0,0 0-5 16,-2 0 27-16,-1 0-25 0,1 1 13 0,0-3 12 15,-1 2-41-15,-1 0-4 0,-3 0-22 0,-1 1 20 0,-2-1-274 16,-2 1 94-16,-4 0 62 0</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4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39 225 0,'15'-5'98'0,"-2"1"-34"0,2 0 33 16,7-2-26-16,-4 2-11 0,-3 1-25 0,-1 0-5 16,0 0-35-16,-3 0-20 0,0-1-187 0,0 3 68 15,-5 1 47-15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3.0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66 38 16 0,'0'0'104'0,"6"-1"-43"15,-6 1 12-15,0 0-4 0,4-3-26 0,-4 3-3 16,0 0-11-16,0 0 10 0,5-2-4 0,-5 2 21 15,0 0-29-15,5-1-14 0,-5 1 12 0,0 0 12 16,6 0-32-16,-6 0 43 0,0 0-40 0,7 0 2 16,-7 0 1-16,7 0 37 0,-7 0-38 0,9 0-5 0,-1 0 3 0,1 0 2 15,1 0-13-15,-1-2 3 0,3 2-2 0,-1 0-1 16,1 0 12-16,1 0 11 0,1 0 16 0,0 0-26 16,0 0-2-16,2 0-31 0,-1 0 7 0,9-2 19 15,-3 4-13-15,3-2 13 0,1-2 6 0,-4 2 12 16,-3 0-41-16,9 0 7 0,0 0 41 0,0 0-22 15,1-1-12-15,0 1 3 0,0-2 17 0,1 1-4 16,1-1-7-16,0 0-8 0,1 1 4 0,-1 0-1 16,-2-1-3-16,3 2 38 0,-4-2-29 0,0 1-13 0,0-1 12 0,-2 1 0 15,1-1 17-15,-2 1-6 0,-3 2-22 0,-3-2 29 16,-3 1-26-16,1-1 23 0,0 1-12 0,0 0-9 16,-1 0-19-16,-1 0 18 0,0-1 8 0,0 0 23 0,-1 1-32 15,0 0-29-15,-1-1 63 0,0 1-26 0,0 0-6 16,-1 1 8-16,-1-2-15 0,1 1 12 0,-2 1-8 15,0-1 9-15,-3 0 3 0,0 0 7 0,0 0-21 16,-6 0 34-16,8 0-20 0,-8 0 34 0,7 0-24 16,-7 0-8-16,7 0 38 0,-7 0-27 0,5 0 20 0,-5 0-15 0,5 1-17 15,-5-1 1-15,0 0-5 0,6 0 22 0,-6 0-37 16,0 0 37-16,0 0 17 0,6 0-14 0,-6 0-25 16,0 0 1-16,0 0 4 0,6 0-6 0,-6 0-18 15,0 0 12-15,0 0-4 0,0 0 0 0,0 0 17 16,4 1-2-16,-4-1 22 0,0 0-38 0,0 0 35 15,0 0-18-15,0 0-16 0,4 2 3 0,-4-2-6 0,0 0 13 16,0 0 0-16,2 3-13 0,-2-3 22 16,0 0 10-16,0 7-22 0,0-7-26 0,0 6 37 0,0-6-20 0,0 8-5 15,0-4-2-15,0 3 23 0,0-1 28 0,0 3-51 16,0 0 8-16,0 1 7 0,2 0-12 0,-2 2 22 16,-2-2-6-16,4 1-5 0,-2 2-5 0,2-2 0 0,0 1 13 15,-2 1-4-15,2-1 9 0,-2 1-10 16,4 5 10-16,-1-2-2 0,-2-3 9 0,1-2-2 0,0 1-1 15,-1-1-8-15,1 0-7 0,-1 1 4 0,2 1 6 16,-1-2-10-16,1 0 22 0,-2-2-1 0,2 0-20 16,-1 1-6-16,0-1 4 0,-1 0-10 0,2-2-5 0,-1 1 0 0,-1-1 25 15,0 0-26-15,1-2 10 0,-1 0 11 16,0-2 9-16,-1-3-18 0,1 6 3 0,-1-6-3 0,1 6 12 16,-1-6 20-16,0 5-21 0,0-5-8 0,0 0 24 15,0 5-38-15,0-5 13 0,0 0 4 0,0 0 30 16,-2 5-11-16,2-5-18 0,0 0-13 0,-5 1 17 15,5-1-9-15,-5 3 9 0,5-3 48 0,-6 1-75 16,6-1 2-16,-8 2 27 0,8-2 13 0,-8 1-26 16,4-1 9-16,-1 1-9 0,5-1-11 0,-12 2 10 0,3 0 19 0,1-2-26 15,-2 0-7-15,0 1-1 0,0-1 36 0,-2 1-9 16,1 1-24-16,-1-2 10 0,-1 1 21 0,-2-1 1 16,1 1-21-16,1-1 19 0,-2 1 2 0,0-2-22 15,-1 1-6-15,0 0 10 0,0 1 8 0,1-1 25 16,-1-1-48-16,-9 2 19 0,0-2 30 0,2 1-40 0,3 0 31 15,2 0 4-15,-7-1-39 0,5 1-3 16,2 0 4-16,-8 0 9 0,2 2 8 0,0-3-10 0,-2 1-4 16,2-2 19-16,-1 4-11 0,0 0 15 0,0-3-3 0,1 2-9 15,0-2-2-15,4 2 16 0,2 0-21 0,2-1 2 16,0 0-9-16,0 1 2 0,-1-1 15 0,-8 0 2 0,4-1 5 16,4 1-13-16,1 0-6 0,2 0-5 31,-1 0 5-31,0 0 23 0,-2 0-19 0,2 0 16 0,-7-1-11 0,4 2 8 0,1-1-24 0,3 0 19 0,1 0-6 15,1 0 5-15,-2 1-16 0,2 0 3 16,-1 0 28-16,1-1-52 0,1 2 38 0,2-2-5 0,-1 1 22 16,2-1-29-16,-1 0 11 0,3 0 18 0,-1 0-46 0,2 0 15 15,5 0-1-15,-8 0 16 0,8 0 30 0,-7 0-19 0,7 0-25 16,-8 0 20-16,8 0-13 0,-4 1-4 0,4-1-12 16,0 0 33-16,0 0-23 0,-8-1 16 0,8 1-16 15,0 0 37-15,-6 0-40 0,6 0 15 0,-6 0 10 16,6 0-11-16,0 0 12 0,-7 0-16 0,7 0-1 15,0 0-14-15,0 0 25 0,-11 0 0 0,11 0-27 16,0 0 7-16,-9 0 20 0,9 0-27 0,0 0 7 0,-10-1 15 0,10 1-1 16,0 0-12-16,-9-1 36 0,9 1-38 0,0 0 6 15,-10 0 28-15,7-1-32 0,3 1 18 0,-6 0-14 16,6 0 12-16,0 0-14 0,-9-2 1 0,9 2 7 16,-5-1 12-16,5 1-17 0,0 0 13 0,-6 0-5 15,6 0-15-15,0 0-14 0,-6-2 33 0,6 2 3 0,0 0-38 16,0 0 42-16,-4-2 44 0,4 2-46 15,0 0-19-15,0 0 8 0,0 0-5 0,0 0 4 0,-4-4 26 16,4 4-17-16,0 0-14 0,0 0 31 0,0 0-26 16,0 0 0-16,0 0 15 0,0 0-25 0,0 0 16 15,0 0-14-15,0 0 3 0,0 0-49 0,0 0-11 0,0 0-50 0,0 0-289 16,0 0 126-16,0 0 88 0</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2-1 137 0,'0'0'178'0,"3"-3"-38"0,-3 3 0 0,0 0-27 0,0 0-7 16,3 12 15-16,-2-2-31 0,1 1 15 0,-2 1-10 15,0 2-56-15,-2 2-3 0,2-1 21 0,0 1-14 16,0-1-23-16,2 1 21 0,-2-1 13 0,0 0-38 0,1-1 19 15,0 0-35-15,1-1 3 0,0-2-32 0,-1 0 2 16,3-3-51-16,-1-1-376 0,0-3 136 0,0 0 100 16</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9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36 93 0,'2'-3'97'0,"-2"3"19"0,5-7-23 0,-5 7-11 15,2-5 5-15,-2 5-13 0,0 0 2 0,-2-8 3 16,2 8-25-16,0 0 18 0,-5-4-3 0,5 4-20 0,0 0-34 16,0 0 23-16,-13 5 3 0,8 0-8 0,-1 1-1 15,0 1 2-15,1-1-7 0,0 3-5 0,1-2 1 0,0 2-8 16,1 0-2-16,0-1 1 0,2 2 3 0,2-3-8 16,-1 0 9-16,3 0-4 0,-2 0-3 0,3-1 15 15,4-1-35-15,-2-1 24 0,2-1-12 0,2-1-26 16,1-1-9-16,0-2 6 0,1-1-16 0,-1 1 5 0,1-3-25 15,-1-1 2-15,1 0 6 0,-2 1 11 0,-1-4 18 16,1 3-17-16,-2-4 31 0,-1 1-37 0,-1 0 32 16,0-1 9-16,0 1 10 0,-2-1-6 0,0 1-3 15,-1 1 27-15,-1-1-10 0,-1 2 39 0,1 1-44 0,-1 0 21 16,-1 5-6-16,1-7 9 0,-1 7 26 0,0 0-9 16,0 0-3-16,-3-7 0 0,3 7 21 0,0 0-22 0,0 0-3 15,0 0 23-15,-9 11-3 0,5-3 14 0,1-1-11 16,0 0-4-16,1 1-33 0,1-1 19 0,-2 1-2 15,1 1-11-15,1-2 4 0,-1 1-6 0,0-3 18 16,2 2-21-16,0-3 6 0,-2 0-26 0,1 0 20 0,1-2-10 16,0-2-8-16,1 5 12 0,-1-5-21 0,2 2 9 15,-2-2 1-15,0 0-19 0,7-2 16 0,-3-3-7 0,1 1-34 16,0-1 19-16,1 0 6 0,0-2-5 16,0 1 22-16,-1 1-5 0,1 0-14 0,-3 1 12 0,1 1-4 15,0-1-5-15,0 1 14 0,-2 1-34 0,1 0 34 16,-3 2-14-16,3 0 13 0,-3 0-5 0,0 0 6 0,5 4-23 15,-4-1 3-15,0 1 9 0,0-1 2 0,-1 2-14 16,-2 2 14-16,2 0 16 0,0 0-49 0,0-2 2 0,0 0 13 16,0-5-19-16,0 8-30 0,1-3-13 15,0-1-6-15,1 1-54 0,-2-4-335 0,0-1 146 0,0 0 104 16</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10 122 0,'0'11'162'0,"0"-6"-49"0,2 3-29 0,-1 2 12 0,-1 0-5 15,1-1-19-15,1 2 6 0,-1-1 2 0,0 0-7 16,1 0-14-16,-1-1-8 0,0 0 8 0,1-2 7 0,-2-1-41 16,1 0 16-16,0-1-7 0,-1-5-14 0,1 6 0 15,-1-3 23-15,0-3-15 0,0 3 10 0,0-3-13 16,0 0 16-16,0 0 3 0,0 0 1 0,0 0-38 15,0 0 19-15,0 0-19 0,-1-17 11 0,1 8-12 0,0-1-12 16,1-1 0-16,2-1 32 0,0 2 2 0,1-1-24 16,0 1 44-16,1 1-41 0,-2-1 15 0,2 3-1 15,0-1-23-15,-2 1-2 0,0 1 35 0,1 1-7 0,0 1-34 16,-2 0 12-16,2 2-18 0,-4 2-1 0,5-4-41 16,-5 4-17-16,7-1-22 0,-3 0-407 0,-4 1 152 15,0 0 111-15</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63-3 39 0,'-7'9'135'0,"-2"1"-5"16,3 1-16-16,-4 5-14 0,3-3-13 0,1-1 8 16,2 0-16-16,1-1-20 0,-1-1-7 0,1 0 21 0,1 0-22 15,0-2-1-15,2-1 2 0,0-1 3 0,1-1-36 16,0-1 8-16,0 1-25 0,-1-5 30 0,5 5 4 16,-2-3 65-16,0-1-104 0,1 0 9 0,1-1 2 0,0-1 7 15,3-2 2-15,-2 1-20 0,2-3 10 0,-1 1-10 16,-1-2-15-16,0-2 36 0,-1 1-13 0,0-1-5 15,0-1 18-15,-3-1-28 0,1 2 17 0,1-3 18 0,-1 2-13 16,0-1-33-16,0 2 21 0,-2-2 7 0,1 2-14 16,-1-1 7-16,0 4 3 0,1-1 3 0,-2 1-14 15,0 5 25-15,2-7-14 0,-2 7-9 0,0 0 3 16,1-4-14-16,-1 4 17 0,0 0 0 0,0 0 1 0,0 0 3 16,0 0-12-16,-5 16 14 0,4-8 9 0,-2 1 8 15,3 0-8-15,-3 2-6 0,2-1-7 0,0 1 4 0,0 0 6 16,0 0-20-16,0-2 1 0,1 0-5 15,-1 1-9-15,2-2-34 0,1 0-30 0,-1-2-349 0,0-1 135 16,-1-5 93-16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6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13 56 0,'5'-6'109'0,"3"2"-18"0,-3 1 28 0,1 3-15 16,-6 0-10-16,9 1-7 0,-5 1-2 0,2 2-31 15,0 0 13-15,-1 4-6 0,-1-2-11 0,-1 1-8 16,0 1 1-16,0-2 0 0,-2 2-5 0,0-1 2 0,-2-2-11 16,0 3 12-16,0-1-8 0,-2-2-5 0,0 2 7 15,-1-1-10-15,-3 1 6 0,1-1-22 0,-1 0 14 0,-2-1-2 16,2 0-24-16,-2-1 9 0,0 1-13 16,2-2 7-16,0-1-32 0,1 0-5 0,1-1 20 0,5-1-68 15,-6-1-324-15,6 1 125 0,0 0 91 0</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24-3 70 0,'0'0'116'16,"0"0"-17"-16,0 0 1 0,0-5 45 0,0 5-60 0,0 0 7 15,0 0 3-15,0 0-4 0,0 0-20 0,2 20 11 16,-4-8-10-16,2 0 15 0,-2 3-2 0,1 9-33 15,0 3 5-15,-1-1-1 0,0-1-27 0,0 2 23 0,-1 0-7 16,1-2-24-16,2 2 38 0,-2-2-25 0,-2-4 6 16,3-2 16-16,0-2-4 0,0-2-36 0,1-1-24 15,0-1-14-15,1 1-22 0,-1-2-12 0,1-2-5 16,-1-2-50-16,-1-1-29 0,1 1-309 0,0-8 134 0,0 0 100 16</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2.5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42 0,'-9'6'95'0,"1"1"19"15,-1 1-18-15,-1-1-17 0,2-3 9 0,-1 2-14 16,3-1-15-16,-1-1 10 0,1 1-4 0,0-2-6 0,2 0 14 15,0-1-26-15,1 0-9 0,0 0 1 0,0-1 1 16,2 1 12-16,1-2-16 0,-3 3-7 0,3-3-20 16,-3 2 14-16,3-2 4 0,0 0-27 0,0 0 17 15,0 0-11-15,0 0 18 0,0 0-20 0,0 0 4 0,0 0 3 16,10 0-6-16,-6 1 15 0,1-1-17 0,0 0 15 16,3 1-27-16,1 1 15 0,0-1 11 0,1 2-17 0,-1 0 11 15,1 2 7-15,-1-2-25 0,-1 0-21 16,1 2 0-16,0-2-34 0,0 0-49 0,-3 1-266 0,3-2 118 15,-3 2 82-15</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1.8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58 0,'0'0'127'0,"0"0"4"0,0 0-24 0,0 0-19 15,0 0 3-15,0 0-10 0,0 0-8 0,0 0-24 0,0 0-3 16,0 0 17-16,0 0-14 0,0 0-7 0,0 0 6 16,0 0-20-16,0 0-15 0,0 0 16 0,0 0 8 15,0 0-22-15,0 0-11 0,7-3 7 0,-3 3 18 16,5-1-37-16,1 1 8 0,2-2 19 0,0 1-18 0,1-1-10 16,2 0 13-16,11-2 0 0,1 3-12 0,2-2 16 15,0 0-1-15,2 0 17 0,1 0-35 0,1-2 14 16,2 1 19-16,1 1-36 0,2 0-8 0,-2 0 9 0,-1 0 17 15,-2 1-4-15,-1-3 9 0,-1 3-20 0,-5 0 16 16,1 0 9-16,-7 1 1 0,-5-1-16 0,0 1-7 16,-4 1-8-16,2-2 16 0,-4 1-7 0,-1 0-9 15,-2 1 7-15,0 0-21 0,-3 0-32 0,0 0-295 0,-3 0 110 16,0 0 80-16</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4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0 178 0,'13'7'145'0,"-6"0"9"0,-1 1-38 0,0 3 17 0,3 6-21 15,-1 3-29-15,1 1 37 0,-1 0-29 0,-1 2 3 16,2 0-20-16,0 1-2 0,-3 2-10 0,0-2 2 16,-2 3-2-16,0-3-36 0,2 2 11 0,-3-2-8 15,1 0 14-15,-4 1-22 0,-1-2 2 0,-1 1-21 0,-3-2-58 16,-1 0-72-16,-7 6-365 0,2-8 149 0,-2 1 110 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 0,'0'0'150'0,"0"0"-15"15,0 0 4-15,0 0-2 0,0 0-37 0,7 16-6 16,-4-8 22-16,0 2-30 0,2 2-5 0,-2 0-8 15,3-1 6-15,-3 3-33 0,5 4-1 0,-2-4 18 16,0 0-21-16,0-4 19 0,3 8-18 0,-2-7-21 0,0-2-17 16,-3 1 24-16,1-3-14 0,1 0 15 0,-1-1-2 15,0 0-16-15,0-1 26 0,-1-2-9 0,-2-1 2 16,2-1 14-16,0-1-48 0,-4 0 14 0,5-3 25 0,-3 1-16 16,3-4 5-16,-1-1-41 0,-1-3 19 0,0 1-2 15,0-3-7-15,-2-1 24 0,2-1-28 0,-2 1-6 16,1-1 20-16,-1 2 8 0,-1 0-1 0,1 1-21 15,0 2-10-15,0-1-11 0,0 2-1 0,-1 2-24 0,1 0-35 16,0 1-59-16,-1 2-324 0,0 3 145 0,0-9 104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1.4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 16 0,'0'0'167'0,"0"0"-11"0,-2-4 11 16,2 4-28-16,0 0-11 0,-3-6 7 0,3 5-14 0,0 1 3 16,-1-3-4-16,1 3-1 0,-2-2-16 0,2 2-30 15,0 0 18-15,-1-3-2 0,1 3-11 0,0 0-21 0,0 0-1 16,0 0 8-16,0 0-19 0,-2 9 15 0,2 0-15 15,0 3-3-15,-3-1 3 0,3 3-6 0,-1 7-3 16,1 1-11-16,-1 1 13 0,0-5-11 0,0 5 14 16,1 1-23-16,-3-3 13 0,3 2-15 0,-1-1 13 15,-2 0-2-15,2-5-18 0,2-2 10 0,-2-2-7 16,1 0-29-16,0 0 34 0,0-1-34 0,-1-1-3 0,1 0-18 16,0-2-14-16,-1 1-24 0,1-2-42 0,0 1 3 0,-2-3-35 15,2-1-30-15,0 0-395 0,-1 0 170 0,1-5 124 16</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8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39 0,'-6'7'119'0,"0"1"-42"16,0 0 47-16,1 1 8 0,0 3-43 0,1-1-6 15,-2 8 8-15,-1 0-18 0,3 2 0 0,-1 0 14 16,4-3-12-16,0-1 3 0,0-1-23 0,1-1 3 0,3 8 9 16,0-1-21-16,0 2-13 0,1-3 8 0,2 1-17 15,0-2 1-15,1-1 25 0,2-2-17 0,1 1 30 16,-3-4-36-16,4 1-16 0,-2-5 12 0,-1 1 16 15,-1-2-54-15,1-3-3 0,1 0-29 0,1-2-6 0,-1-2-69 16,-1 0-349-16,0-2 145 0,3-1 101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89-1 95 0,'0'0'158'0,"0"0"-24"0,-5 0-22 0,5 0-18 16,0 0-15-16,-5 2-2 0,5-2-3 0,-5 4-20 15,1 0-15-15,-2 3 9 0,2-1 18 0,-2 2-26 16,-1 1-16-16,1 1 17 0,0 2 0 0,-2 4-11 0,3-1-10 15,-3 3 7-15,3-4 0 0,1-1-9 0,1-1 7 16,2 0-14-16,0 0 3 0,1 0-11 0,2 0 3 16,0-1 33-16,-1 0-43 0,4-1 41 0,1-1-24 15,1-2-9-15,1 1 18 0,1-2-7 0,1-3-21 0,1 1 21 16,2-2-20-16,0-1-19 0,1-2 22 0,1 0 4 16,1 0 9-16,-1-3-4 0,6-2-2 0,-1-1 19 15,-6 0-33-15,-1 0-9 0,-3-2 18 0,3-4-8 16,-3 2-15-16,-3 0 23 0,0-1 0 0,-2 0-13 0,-2-2-9 15,0 1 34-15,-2-2-4 0,-1 1 0 0,-1 2 2 16,0-2 12-16,-3 1-31 0,0 2 1 0,-3-1 11 0,-5-1-11 16,1 2 2-16,-1 3-20 0,-1 3 6 0,0 2-20 15,-1 1 3-15,-2 2-5 0,2 1-28 0,-1 2-319 16,2 1 120-16,-1 0 86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0 21 0,'0'0'104'16,"0"0"4"-16,0 0 6 0,0 0-1 0,0 0-38 0,0 0-5 16,0 0 0-16,0 0 0 0,0 0 5 0,0 0-13 15,0 0-21-15,0 0-20 0,0 0 36 0,-10 12-15 16,6-6 3-16,0 1-28 0,1 0-7 0,-2 2 31 16,2-1-27-16,-2 1 8 0,2-2-16 0,-3 2-1 0,3-2 7 15,-4 1-13-15,3 0 37 0,-2 1-19 0,0 0-1 16,-1 0-7-16,1 1 22 0,0-2-28 0,0 1 2 15,0-1 6-15,0-2 10 0,0 1-22 0,1-1 15 0,1 0-14 16,0-2 6-16,1 0 6 0,0-1 0 0,3-3-22 16,-4 5 17-16,4-5-2 0,-3 4 15 0,3-4-28 15,0 0 14-15,0 6 11 0,0-6-8 0,0 0 10 16,0 0 14-16,0 0-39 0,6 4-15 0,-6-4 22 0,8 1 8 16,-8-1-6-16,8 0-18 0,-3 0 23 15,-5 0 2-15,17-1-7 0,-8 1 1 0,1 0 15 0,0-2-32 16,1 2 8-16,-1-1 16 0,-1 0 4 0,0 1-17 0,-2-1-4 15,2-1 21-15,-3 1-42 0,0 1 3 0,-2-2-34 16,2 2-56-16,-3 0-304 0,-3 0 128 0,0 0 91 0</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2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2 335 12 0,'0'0'141'0,"0"0"-35"16,0 0-19-16,0 0 7 0,0 0-33 0,0 0 33 0,-8-15 6 15,8 15-34-15,0 0-13 0,0 0-9 0,0 0 4 16,0 0 1-16,0 0-4 0,0 0-4 0,0 0-33 15,0 0 23-15,5-6 4 0,-5 6 3 0,9-8-20 16,-3 3 6-16,1 0 11 0,3-3-1 0,-1 1-12 0,6-5-2 16,0-2 2-16,2 2 7 0,2-2-3 0,2-1 13 15,1 0 2-15,1 0-3 0,2-2-8 0,0 1-11 0,2 1-15 16,-1-2 10-16,-1 2 11 0,2 2-20 16,-1-2 35-16,-1 2-29 0,-1 1 41 0,-4 3-49 0,0 1 12 15,-5 1-21-15,-4 3 7 0,-1-1 5 0,0 1 3 16,-1 0-12-16,-2 3-35 0,-1-2-9 0,-1 1 2 0,-5 2-18 15,6-3-24-15,-6 3-38 0,2-1-296 16,-2 1 128-16,0 0 93 0</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90 99 0,'-6'8'124'0,"1"1"-37"0,-1 0-7 16,2 1-3-16,0 1-3 0,0 0 2 0,0-1-5 0,3 2 0 16,1-3-30-16,-2 1 4 0,2 0 13 0,0 0-6 0,2-3 2 15,1 1-14-15,-1-2 7 0,2-2-6 16,3-1 9-16,-2-2-11 0,3-1 32 0,0-1-34 0,5-4-22 15,-2 2 4-15,-2-3 5 0,10-4 24 0,-5-2-36 16,1-1-7-16,0-1-4 0,0-2 24 0,-5 1-18 0,1-2 6 16,-3 4 5-16,-3 1-12 0,-2 1-8 15,2 2 13-15,-1-1 19 0,-3 1-21 16,-1 3 5-16,2 0 13 0,-2 6-38 0,-4-5 8 0,4 5 29 0,-8-3-23 16,8 3 1-16,-11 5 75 0,3-1-89 0,-1 2 43 15,0 2-5-15,2 1-40 0,-1 1 19 0,1-1-26 0,-1 2 6 0,2-1 16 16,2 0-3-16,-1 0-2 0,2-1 92 0,-1 0-109 15,2-2-6-15,2-2 0 0,0 1 4 16,2-1 71-16,-1-2-47 0,-1-3-6 0,5 4-1 16,-5-4-21-16,0 0 17 0,12-3 7 0,-5 0 1 0,-1-3-12 15,1 0 17-15,0 0-13 0,0-3 13 0,0 2 12 16,-1-5-5-16,0 4 15 0,-1-2-49 0,0 0 13 0,0 3 21 16,-2-2-5-16,2 3-9 0,-2 0-11 15,-1 0 32-15,-2 6-41 0,4-6 31 0,-4 6-25 0,0 0 16 16,0 0 10-16,0 0 11 0,0 0-18 0,0 0 9 0,0 16-18 15,0-16-2-15,-2 15-2 0,2-6 4 0,-2-1 0 16,4-1 21-16,-1 0-9 0,-1-7-19 16,1 10-2-16,1-5 13 0,3-1 8 0,-1 0-3 0,-4-4-10 15,11 3 39-15,-1-5-54 0,-10 2 12 0,16-5 17 0,-6 2 1 16,-1-3-14-16,-1 0 23 0,2-2-30 0,-2 0 57 16,0-2-35-16,6-6 23 0,-4 2-35 15,-2 2-13-15,0 2 38 0,-2-1 0 0,1 3-28 0,-3 0-5 16,0 3 22-16,0-1 36 0,-1 0-15 0,0 3-61 0,-3-1 21 15,0 4 22-15,1-3 25 0,-1 3-31 0,0 0 15 16,0 0-4-16,0 0-23 0,0 0-6 0,-7 16 28 0,4-9-32 16,1 3 34-16,-1 0 6 0,-1 1-32 0,2-2 27 15,-1 0-13-15,0 0-28 0,1-1 50 0,0 0-43 0,1-1-32 16,1-2 74-16,-2 0-15 0,2-1 5 16,0-4 9-16,0 0-11 0,0 0 10 0,0 0-9 0,0 0 4 15,11-1-11-15,-4-4 1 0,-1 1 11 0,2 1 3 0,0-2-6 16,-3 1 13-16,3 1-25 0,-2 1-8 0,-1 0 25 15,2 1 7-15,-3 1-31 0,1 0 5 0,0 1 24 0,0 0-9 16,-2 1-9-16,5 0-24 0,-3 1 17 16,1-1 2-16,-3-1 12 0,2 2-25 0,1-1 20 15,1-1 2-15,0 1 6 0,3-4-21 0,1-2-1 0,1-1 4 16,7-4-4-16,-3 0-31 0,2-4-38 0,-6 5-23 16,1 0-18-16,-4 1-27 0,-1-2-5 0,0 1-464 15,-3 0 179-15,0-2 131 0</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0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8 197 118 0,'0'0'138'0,"0"0"-26"16,0 0 16-16,0 0-17 0,0 0-26 0,0 0-21 16,0 0 20-16,0 0 0 0,0 0 17 0,-5 20-30 15,5-8-3-15,-1 1-34 0,-1 1 18 0,2 1 1 0,-1 8-16 16,1-2 14-16,0-3-17 0,0-3 27 0,1 1-49 15,1-2 17-15,1 8 1 0,0-5-15 0,0-2 3 16,-1-4 20-16,1 1 7 0,0-3-38 0,0-2-7 16,1 0-40-16,1-2 7 0,-2 0 13 0,1-3-5 15,0-1-24-15,-4-1-18 0,9 0 24 0,-2-3 0 0,-1-3 15 16,2 0 81-16,-3 0-73 0,3-2-28 0,-1-2 15 0,0 0 5 16,4-5 14-16,-3-2 8 0,0 3-16 0,-2 2 31 15,-2 1-18-15,0 2 1 0,1-2 55 0,-1 1-22 16,1 2 23-16,-3 1-26 0,1 2 6 0,-3 0-4 15,2 2-16-15,-2 3 1 0,2-5 2 0,-2 5-10 0,0 0-10 16,0 0 12-16,0 0 6 0,0 0 2 16,0 0-5-16,0 0 11 0,0 18-17 0,0-12 12 15,0-1-18-15,3 2 23 0,-3 1-3 0,1 2 17 16,2-2 3-16,0 0 8 0,-2-1-23 0,2-1 17 0,2 1-22 0,-2-2 12 16,2-1 4-16,-2-1 29 0,1 1-16 0,2-3-20 0,-3 1-1 15,2-1 0-15,-1-1 15 0,-4 0 8 16,8-1-17-16,0-2 43 0,-1-1-27 0,-1 0-6 15,0 0-11-15,-1-2-2 0,1 0 17 0,-2-2-11 0,-1 2-48 16,1-3 44-16,-2 2 0 0,1-1 2 0,0-1-1 16,1 0-6-16,-4 1 13 0,1 1-18 0,-1-1-4 15,0 1-6-15,0 2 14 0,0 0 7 0,-1-2-43 16,-3 2 31-16,1 1-21 0,0 3 29 0,0-1-9 0,-1 1-15 0,0 0 19 16,0-1 1-16,0 1-14 0,0 0-8 0,-1 0-14 15,5 1 27-15,-8 0-23 0,4 0-11 0,4 0 22 16,-6 0-4-16,6 0-5 0,-5 0 16 0,5 0-10 15,0 0 4-15,0 0-9 0,0 0-6 0,0 0-7 0,0 0 12 16,0 0 5-16,0 0 19 0,16-2-38 0,-9-1 11 16,2 1-6-16,-1 0 10 0,-1 1 31 0,2 0-13 15,0-1-48-15,-2 1 62 0,0 0-26 0,-2 0 4 16,-1 1-14-16,0 0 17 0,-4 0 16 0,7 0-31 16,-3 0 13-16,-4 0 10 0,6 3-41 0,-5-1 24 15,0 0 14-15,0 1-32 0,1 0 33 0,-2 1 1 0,0 0 4 16,0-4-36-16,-2 7 36 0,2-2 2 0,-1-2-20 0,1-3 18 15,-1 7-6-15,1-3-5 0,1-1-5 0,-1-3 1 16,0 5-1-16,1-3-6 0,-1-2-7 0,5 3 23 16,-5-3 5-16,0 0-15 0,6-1 0 0,-6 1 13 15,10-7-20-15,-6 2 1 0,3-2 17 0,-4 0 37 0,0-2-54 16,3 0-6-16,-2-1-1 0,-1 0 17 0,0 0-17 0,-3-2-1 16,0 1 14-16,0 0-29 0,-1 0 34 15,-1 3-15-15,-1-1 2 0,-2-2 9 0,0 4-7 16,-1 2 10-16,1 1 6 0,-1 1-10 0,-1-1 9 0,1 4-24 15,1 0-9-15,0 0 15 0,5 0-27 0,-7 2 23 0,5-1-20 16,-1 0 13-16,3-1-6 0,-3 3 4 16,3-3 21-16,0 0-12 0,0 0-29 0,0 0 34 0,0 0-30 15,0 0 42-15,0 0-22 0,15-5 8 0,-10 1-9 16,3 1 11-16,-1-4-12 0,0 3 18 16,1-4-17-16,0 2 4 0,-1-1-1 0,-1-1 10 0,1-1 31 0,-1-1-5 15,-2 2-6-15,1-1 1 0,0 2-53 0,-1-2 22 16,-2 1 17-16,1 0-14 0,1 0 4 0,-1 3 13 0,-3 0 7 15,2 1-3-15,-2 4 12 0,3-6-24 0,-3 6-8 16,3-2 21-16,-3 2-10 0,0 0 35 0,0 0-23 16,4 14-34-16,-4-4 17 0,0 2-11 0,1 1 10 0,1 10-5 15,-1 3-7-15,-4 3-6 0,6 0 5 16,-3 1 30-16,0-1 13 0,2 1-4 0,-1 0-19 0,1-3 23 16,1 2-7-16,-1-2 10 0,1-4-15 0,0 0-22 15,0 1 38-15,-1-7-32 0,0-3 2 0,0-1 24 0,0-3-13 16,-2-1 2-16,3 0 21 0,-1-3-2 15,-2 0-2-15,0-6-2 0,1 7-5 0,-1-7-2 0,0 0 3 0,0 0-36 16,0 0 36-16,0 0-31 0,4-23-10 0,-4 10 18 16,-2-1 6-16,0-9 6 0,1-2-10 0,1-1 14 0,-2-1-22 15,1 0 13-15,1 2-22 0,-2-1 7 0,2 1 19 16,-1 0-16-16,2 5-7 0,-2 3-2 0,2 3 29 16,-1 0-19-16,3 1 16 0,-3-1-26 0,2 2-4 15,0 0-8-15,1 3 14 0,2-1-10 0,-1 3-19 16,1 0 31-16,1 1 20 0,1 0-9 0,-1 3-26 15,2 0 21-15,-2 0 4 0,1 2-4 0,0 1 6 0,0 3-23 16,1-1 27-16,-3 3-20 0,0 0 23 0,0-1-32 16,-1 3 4-16,-2-2 9 0,1 2 7 0,-3-1 3 0,-2 2-22 15,1 0 9-15,-2 1 10 0,-3-2 21 16,2 1-14-16,-3-2 2 0,2 1-14 0,-2 0 28 16,1-1-27-16,-1 0-38 0,2-2-6 0,0 1-14 15,-1-2-460-15,1 1 161 0,5-4 114 0</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7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21 16 0,'-5'-7'233'0,"2"3"-42"0,1 2-1 0,-1-1-20 15,3 3-93-15,0 0-87 0,-2-5-270 0,2 5 87 16,0 0 62-16</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0 243 99 0,'0'0'100'16,"9"-10"83"-16,-1 6-42 0,1 1-59 0,2-3 20 0,8-3-12 15,-2 0-31-15,2 0-1 0,-2 0-6 16,1-2-4-16,-3 0-48 0,0 5 35 0,-5-3 10 16,0 3-12-16,-1-3-12 0,-1 1 14 0,0-1 1 15,-3 0-25-15,1 0 4 0,-3-1 23 0,1 2-35 0,-1-2-13 0,-1 0 45 16,0-1-28-16,-2 2-7 0,0 0 13 0,0 3 19 16,0 0-18-16,-1 0 21 0,1 6-15 0,-1-7 8 15,1 7-25-15,-3-5 17 0,3 5-20 0,0 0 0 16,0 0-2-16,0 0 8 0,0 0-7 0,0 0-1 0,-11 16 7 15,9-6-10-15,0 0 28 0,0 1-21 0,2 2 39 16,-2 0-11-16,2 1-30 0,1 0 33 0,-1 1-11 0,1 1-23 16,0-1 11-16,0 0 2 0,0-2-13 15,-1-1 10-15,0 2-9 0,0-4-3 0,1 1 34 0,0-3-47 16,0 0 31-16,-1-1-33 0,0-2 22 0,0-5-2 16,2 5-10-16,-2-5 22 0,0 0-32 0,0 0 6 15,0 0-2-15,0 0 23 0,14-12 6 0,-11 7-15 16,1-1-16-16,1 0-1 0,-1 2 40 0,-4 4-34 0,6-9-5 15,-2 7 28-15,-4 2-6 0,0 0-6 0,7-5 21 16,-7 5-18-16,6 0 15 0,-6 0-30 0,0 0 15 16,0 0-14-16,10 7 16 0,-10-7-29 15,6 5 10-15,-3-1-14 0,-3-4 4 0,5 4 31 0,-5-4 8 0,9 6-10 16,-4-3-2-16,-1-1 21 0,-4-2-18 0,0 0-11 16,10 2-7-16,-10-2 8 0,0 0 5 0,11-4-23 0,-5 1 41 15,-6 3 1-15,10-9-25 0,-4 2 20 0,-2 1 0 16,0-2-19-16,-1 1-7 0,0-1-7 0,2 0 29 0,-1 0-8 15,-4 2-8-15,0 6 7 0,1-10-19 16,-1 10 16-16,2-7 28 0,-2 7-54 0,0 0 27 0,1-5 15 16,-1 5-23-16,0 0 4 0,0 0 1 0,0 0 18 15,0 0-38-15,0 0 46 0,0 0-10 0,0 0-8 0,0 0 32 16,0 23-34-16,0-23-12 0,1 6 12 0,-1-6-12 0,3 7 6 16,-3-7-7-16,0 0 23 0,5 5-25 15,-5-5 9-15,0 0 37 0,13-1-23 0,-13 1-1 0,12-5-17 16,-3 0 25-16,-3 0-26 0,1-1 17 0,0-1-24 15,0 0 18-15,-1 0 21 0,0-2-17 0,-2 2-11 16,2-1-1-16,-4 0 19 0,2 0-19 0,-1 1 38 16,1 0-30-16,-2 2 6 0,-2 5-29 0,4-9 38 15,-3 6-12-15,-1 3 14 0,2-4-17 0,-2 4-13 16,5-2 20-16,-5 2 12 0,0 0-11 0,0 0 10 16,6 6-15-16,-6-6-23 0,5 9 31 0,-1-2 1 15,0 1 1-15,2-1 7 0,0 1-29 0,0 0 14 0,-1 0 12 0,1-1-20 16,0 2 23-16,-1-2-68 0,1-2 70 0,-2 2-20 15,1 0 13-15,-1-2-12 0,-1-1-25 16,-3-4-30-16,3 5-21 0,-1-2-54 0,-2-3-418 0,0 0 160 16,0 0 120-16</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9.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17 31 0,'-3'-7'155'0,"3"7"-28"0,0-5-17 16,0 5-10-16,0 0-1 0,0 0 4 0,-1-7-8 0,1 7-23 0,0 0 9 15,0 0-40-15,-2-4 20 0,2 4-12 0,0 0-11 16,0 0-13-16,0 0 5 0,0 0-2 0,0 23-9 16,1-11 12-16,1 2 20 0,0 0-6 0,2 8-8 15,-1-1-19-15,2 1 19 0,-1-4-34 0,0 4 0 16,-1-2 14-16,1-5-25 0,-1-1 6 0,0-2 15 16,0 1-1-16,-1-2-27 0,1 1-17 0,-1-2-23 15,2-3-27-15,-2 2-345 0,-2-1 130 0,0-2 95 16</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5.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33 169 97 0,'-4'7'89'0,"-1"1"7"0,0 1-1 0,0 1-22 15,1 0-7-15,1-1 31 0,0 1-40 0,2 0-7 0,-2 0 32 16,6-2-35-16,-3 2-6 0,2-3-13 0,1 1 4 16,1-2-5-16,0 0 13 0,4-1 13 0,1-2-16 15,0-1 1-15,1-2-4 0,1 0-13 0,2-2 1 0,-1-1-7 16,2-2-15-16,5-4 11 0,0 0 13 0,-1-3-12 15,-1 2-10-15,1-2 7 0,-3-1 5 16,-2 1-8-16,-3 0 5 0,2-3-2 0,-5 3-1 16,-2 1 14-16,0 3-15 0,-2-1 7 0,0 0 12 0,-3 2-12 15,0 2 0-15,0 5 10 0,-3-7-14 0,3 7 3 0,-5-3-10 16,5 3 2-16,-12 3 6 0,3 1-8 0,-1 3 15 0,2 2-24 16,0-1 1-16,-6 6 29 0,2 1-22 15,1 1 13-15,-2-1-6 0,7-3 2 0,1-3-20 16,0 1 39-16,4 0-33 0,-1-3 34 0,1 2-29 15,1-3-11-15,1 0 15 0,1-3 6 0,1 0-3 0,-3-3-20 0,7 3 1 16,-7-3 35-16,12-2-35 0,-3 0 23 0,0-3-1 16,1 0-22-16,-1 0 16 0,-1-3-2 0,7-4-4 15,-5 1-19-15,-1 1 19 0,0-6-6 0,0 3 12 16,-3 1-6-16,0 3 19 0,-1-1-4 16,0 2-18-16,-2 1 36 0,0 1-30 0,-1 0 21 0,1 2-19 0,-2 0-2 15,-1 4-13-15,2-5 14 0,-2 5 13 0,0 0-26 16,0 0 22-16,0 0 11 0,0 0-4 0,-4 12-20 15,4-12-11-15,-2 9 27 0,1-4-21 0,1 2-18 0,-1 0 45 16,1-1-18-16,0 0 2 0,0-1 10 0,0 0-23 16,2-2 8-16,-2 1 4 0,2-2 8 0,0 1-20 15,1 0-1-15,-1-3 32 0,-2 0-48 0,8 0 33 0,-4-1 12 16,4-4-21-16,-3 1-22 0,1-1 36 0,-1-2-6 16,0-1 0-16,2-1-2 0,-2 0-7 0,1 0 20 15,-2-1-5-15,2 1 4 0,-2-1-1 0,1 1 9 0,0 1-19 16,-2 0 11-16,-1 1-7 0,0 2-18 15,0 1 3-15,-1 1 27 0,1 1-26 0,-2 2-2 16,0 0-6-16,5 0 18 0,-5 0 9 0,3 6-12 0,0 0-7 0,0 1-28 16,2 2-5-16,0 0 7 0,-1 0 7 15,-1 1-1-15,3-1 24 0,-1 1 9 0,-1-2-16 0,0 2 8 16,0 1-33-16,3-3 27 0,-5 0-12 0,1-1 1 16,0 0 3-16,0 0-16 0,-2-2 12 15,1-1 9-15,-2-4 4 0,3 4 25 0,1-2-26 0,-4-2-4 16,4 0 23-16,-4 0-25 0,0 0 5 0,13-7 16 0,-9 2-6 15,2-2-5-15,0 0-5 0,0-1-16 0,1-1 10 16,-3-2 1-16,0 1 6 0,1-1-8 0,5-6 19 0,-6 4-17 16,0-1 23-16,-1 2-10 0,2 1-18 15,-3 0 3-15,1 0 4 0,-1-2 36 0,-1 3-37 0,1 1 12 0,-2 1-11 16,0 8 2-16,0-13 15 0,0 13-12 0,0-8 17 16,0 8-14-16,-2-7 1 0,2 7 17 0,-4-1-25 15,4 1 4-15,0 0 10 0,-7 5-1 0,7-5-2 16,-5 10-15-16,4-1 8 0,-1-1 25 0,1 1-33 15,0 1 7-15,1-2 29 0,1 1-31 0,2 1-6 0,0-4 1 16,1 1 2-16,2 0 31 0,-2-2-27 0,5 0 2 16,1-3 17-16,1 0-25 0,0-1 25 0,1-2 2 0,-1 0-31 15,0 0 8-15,2-1-5 0,-5 0 9 0,1-1-9 16,0 1 9-16,1-2 6 0,-3 1-12 0,0-1-17 16,-1 1-10-16,-2 0-15 0,0 1-26 0,-1-1-25 15,0 2-349-15,0 0 137 0,-3 1 98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92"/>
    </inkml:context>
    <inkml:brush xml:id="br0">
      <inkml:brushProperty name="width" value="0.06667" units="cm"/>
      <inkml:brushProperty name="height" value="0.06667" units="cm"/>
      <inkml:brushProperty name="fitToCurve" value="1"/>
    </inkml:brush>
  </inkml:definitions>
  <inkml:trace contextRef="#ctx0" brushRef="#br0">0 1 167 0,'14'-1'291'15,"-3"0"-61"-15,-1 1 21 0,-3 0-14 0,-2 0-41 0,-1 0-9 16,1 0-29-16,-5 0-82 0,0 0-134 0,10 0-487 15,-10 0 164-15,0 0 118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5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19 25 136 0,'-1'8'136'0,"1"4"-21"0,0-1-32 0,0 1 9 15,1 0-12-15,0-2-4 0,2 1-7 0,0-1-13 16,0 1 14-16,1-1-17 0,1-1-13 0,3-1 16 16,0 0-19-16,-2-1 12 0,3-3-22 0,-2-1 34 15,3 0 26-15,0-3-33 0,-1 0 18 0,2-2 22 16,0-1-2-16,-1-1-34 0,0 0 24 0,0-1 19 16,-2-1-15-16,0-1-22 0,-1-1-5 0,-2 0 13 0,-1-1-10 15,-1 0-6-15,-2 0-10 0,-1-2-13 0,-1 1 46 0,-4-1-47 16,-3-4 1-16,0 3-11 0,-4 0-20 0,-3 1-4 15,3 3-5-15,-1 3-19 0,1 2-61 0,-1 2 4 0,-1-1-8 16,0 2-73-16,-10 7-475 0,2-1 187 16,2-1 138-16</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16 0,'7'-8'139'15,"1"3"-15"-15,1-2-2 0,-1 1-39 0,1-1 0 0,-1 1-17 0,0 1-7 16,-1 0-2-16,-1 0 8 0,0 1 0 0,-3 1-38 15,1 0-23-15,-1 0-29 0,0 2-58 0,-1-1-179 16,-2 2 85-16,0 0 56 0</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8.7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1578 69 0,'9'-5'107'0,"2"1"2"0,0 1-5 0,0-1 10 0,0-1-40 0,1 0-18 16,1 1 11-16,0-2-32 0,0 1 29 0,8-3-23 15,0 1-6-15,1-3 22 0,0 1-28 0,3-1 11 16,1 1-1-16,1-3-15 0,3 0-4 0,0 0 71 0,1-1-68 16,3 0-18-16,2 1 14 0,-3-1-24 15,4-1 46-15,0 0-37 0,-2 1 14 0,-1 1-28 0,4 0 6 16,-2-1-4-16,0 0 19 0,2 0-13 0,0 1 4 16,-2-1-5-16,1 2 3 0,0-1 32 0,0 0-24 15,1 0 11-15,-2 0-26 0,3 0 12 0,-3-1-27 16,4 2 123-16,-1-2-106 0,2-1 8 0,0 0-11 0,2-1 4 15,3-2 4-15,-1 1-3 0,2-2 14 16,1 2 10-16,1-2-19 0,-1 0 24 0,1 2-11 0,-1-1-7 0,-1 0-7 16,0 2 13-16,-2-1-5 0,0 1 0 0,-1 0-9 15,0 2 23-15,-5-2-8 0,3 2-29 0,-1-2 23 16,0 2-12-16,-1-1-10 0,-1-1 16 0,1 2 3 0,-1-1-5 16,-1-3-20-16,0 2 19 0,1 1-3 15,0 0 12-15,0-2-14 0,3 1 7 0,-1 0 20 0,-1-1 4 16,2 2-18-16,-2-1-13 0,0 0 20 0,-1 0-7 15,1-1-7-15,0 0 13 0,-2 2-10 0,0 1 8 16,-1-2-39-16,0 1 32 0,-1-3-5 0,3 4 19 0,-3-1-22 16,0 1-1-16,2 1 2 0,1 0 8 0,1-3 3 15,-2 2 9-15,2 1-19 0,0-1 7 0,1 1 0 0,-2 0-3 16,1-2-12-16,1 2 22 0,-3-1-1 16,1 0-13-16,-1 1-4 0,1-1 2 0,-3 1 8 0,0-2-11 15,-1 1 3-15,0 0 9 0,0 1-23 0,-3-1 38 0,5 0 3 16,0 0-31-16,-2-1 26 0,1 1-55 0,-5 1 11 15,1 1 14-15,-1 0 17 0,0 0-7 0,-1 1-19 0,-3-1 23 16,2 3 14-16,-3-1-19 0,-3 1-40 16,-1 1 42-16,-6 1 8 0,-2 2 29 0,-2 0-56 0,-1 0 1 15,0 1 25-15,0 0-17 0,-2-1 26 0,2 1 1 16,-1 0-28-16,-2 0 40 0,-1 2-25 0,-1-1-17 16,0 0 11-16,-1 0-14 0,-2 0-52 0,-3 2-55 15,0 0-331-15,0 0 140 0,0 0 99 0</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0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0 255 193 0,'0'0'235'0,"0"0"-8"0,7-1-13 16,-7 1-42-16,0 0-23 0,4 8 9 0,-3-5-17 0,2 3-5 15,-1 0-26-15,-1 1-14 0,3 2-4 0,-2 0-13 0,1 1-29 16,0-2 10-16,-1 1-12 0,0-1 4 0,1 1-10 16,0 0 0-16,-2-3 22 0,1 0-35 0,-1 0 8 15,1 0-7-15,-2-2-15 0,1 0 17 0,0-1-11 16,0-1 8-16,-1-2-18 0,2 3 12 0,-2-3-3 16,0 0-20-16,0 0 18 0,0 0-4 0,5-8 0 15,-4 4-4-15,0-3-3 0,0-1 2 0,1-1-9 0,0 1 14 16,-1-2-8-16,0 1 7 0,0-2-13 0,1 3-4 0,0 0 19 15,-1 0-12-15,1 1 10 0,-2 0-17 0,3 1 17 16,0 1-47-16,-1-1 22 0,-2 6 12 0,3-4 10 16,0 1 1-16,-3 3-14 0,6-2-20 0,-5 1 25 15,-1 1 2-15,7 2-5 0,-4-1-15 0,0 2 24 16,2 1 4-16,-2 1 9 0,-1-1-17 0,2 2 0 0,0 0-16 16,-2 2 11-16,3-2-2 0,-4 1 3 15,3 1-5-15,-1-3-5 0,-1-1 14 0,-1 1-1 0,2-2-8 16,-3 1 14-16,1-2-6 0,-1-2-9 0,3 4 22 15,-2-2-1-15,-1-2-13 0,0 0 6 0,0 0 3 16,0 0-2-16,0 0-19 0,6-5 4 0,-5 2 4 0,2-5-8 0,1 0 13 16,-1-3 8-16,1 0 0 0,-1 1 3 0,1-2-39 15,3 0 29-15,-2 2-6 0,-1 0 17 16,0 1-13-16,1 2-6 0,-2 1-5 0,0 2 18 0,-1 0-15 16,1 0 36-16,-3 4-48 0,4-4 12 0,-4 4 9 15,4 0-17-15,-4 0-1 0,4 4 11 0,-2-2-10 0,1 1 6 16,0 2-12-16,2 1 3 0,-2-2 6 15,2 1 12-15,-1 0-6 0,1-1-6 16,0-1 17-16,-1 0-1 0,0-1-9 0,-1 0 16 0,0-1 5 0,1 0-5 0,0-2-16 16,-4 1 16-16,9-2-16 0,-1-2 11 0,-2-1 2 0,2-1 13 15,-2-1 3-15,0-1-21 0,-1-1 9 16,0-1-6-16,1 0-6 0,-3 0-16 16,0-2 16-16,1 0-5 0,-2 0 4 0,0 2 20 0,0 0-22 15,-2 2 4-15,3-1 7 0,-3 3-12 0,0 2 6 0,-3 1-20 0,3 3 6 16,0 0-1-16,-5 0 5 0,5 0 7 0,-10 6-11 15,5 0 7-15,-1 3 16 0,0-2-17 0,2 3 11 16,-1 0 3-16,1-1 2 0,1 0-24 0,1 2 15 16,2-2-4-16,2-2-7 0,1 0-6 0,0-2 32 0,1 0-29 15,1-1 22-15,1-2-5 0,-1 0-21 0,-5-2 24 16,11-2 0-16,-2-1-15 0,0-2 24 0,0 1 2 16,-1-4-18-16,1 1-4 0,0-2 5 15,-1 0-7-15,5-5 1 0,-1-1-7 0,-4 3 6 0,4-5-6 0,-5 3 5 16,1-3 16-16,-2 3-8 0,-2 2-6 0,1 1 13 0,-2 4-18 15,0-2 2-15,-3 0-1 0,2 3 17 16,0 0-7-16,-1 1-13 0,-1 3 10 0,0 2 1 0,0 0-12 16,0 0 25-16,0 0-16 0,0 0-19 0,0 0 30 15,6 11-7-15,-3-5 2 0,1 2-18 0,1-1-2 16,2 4 34-16,1-2 3 0,0 0-9 0,10 3-6 16,-3 5-2-16,-1-5 7 0,0 1-6 15,-1 1-13-15,-3-5 10 0,-2-1-10 0,-1 0 22 0,-3-2-44 0,0 1-44 0,-4 0-45 16,0-7-14-16,0 11-41 0,-2-2-510 0,-2-4 197 15,-3 1 147-15</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6.2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8 230 0,'-2'-4'186'0,"2"4"-27"0,-3-4-26 0,3 4-70 16,0 0-38-16,0 0-88 0,0 0-178 0,0 0 78 16,0 0 52-16</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0 130 74 0,'0'0'173'15,"8"-12"-18"-15,0 9-22 0,2-4-8 0,0 0 17 0,8-3-51 16,1 0 14-16,1 0-1 0,-1 0-19 0,-2 0-2 16,0 0-22-16,-2 2-6 0,-2 2 7 15,-3 2 35-15,-1-1-10 0,0 1-20 0,-2 1 7 0,0-1-12 0,-2 2 8 16,1-1-12-16,-3 2 45 0,-3 1-64 0,6-2-25 16,-6 2 0-16,5 2-4 0,-1-1 16 15,-2 3 0-15,3 1 11 0,0 1-29 0,-2 3 17 0,1-2-22 16,-1 2 19-16,1 0 9 0,-1 1-21 0,2 1-12 15,-2-2 0-15,-2 1 26 0,1 0-11 0,1 0-8 0,-1-2-3 16,0 1-12-16,0-1 11 0,1-2-34 0,-3-1-32 0,2 0-35 16,-2-2-79-16,0-3-438 0,0 0 181 0,0 0 134 15</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0 116 0,'0'0'156'0,"0"0"-7"16,0 0-27-16,0 0-20 0,0 0 9 0,6 18-9 15,-3-8-13-15,-1 2 10 0,1 0-40 0,-1 2 15 16,3 7-3-16,-2-1-10 0,0-1 2 0,-1-2-21 16,0-3-9-16,3 6 7 0,-1-3-10 0,-2-3 7 0,1 0-19 0,0-1 28 15,0-1-46-15,0 0 38 0,1 1 5 16,0-3-15-16,0 0-15 0,-1-1 23 0,2-1-8 0,-2-1-30 16,0-2-11-16,0 0 1 0,-1-2-10 0,1-1-15 15,-3-2-81-15,4 1-388 0,-4-1 153 0,0 0 109 0</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 65 0,'-3'-5'207'0,"1"4"2"0,2 1-27 16,0 0-33-16,-8 0-42 0,8 0-1 0,-5 6 1 15,1-3-25-15,1 3 22 0,0 2-26 0,1 1-29 0,-1 1 2 16,3-2 25-16,0 1-28 0,0 1-18 0,1-1-7 16,2-1 27-16,1-1-41 0,2 1 12 0,0-2 8 15,0 1-7-15,1-2 31 0,-2 2-63 0,2-3 22 0,-2 1-12 16,0-1 0-16,-1-1 4 0,-1 0-1 0,0 0 20 16,-2 0 0-16,1-1-39 0,-1 0 44 0,-1-2-15 15,2 4 9-15,-1-1-1 0,-1-3-23 0,1 3 16 16,-1-3 25-16,1 4-12 0,-1-4 14 0,0 0-21 15,0 3 18-15,0-3-29 0,0 0 1 0,0 0-8 0,0 0-47 16,0 0-29-16,-2 5-31 0,2-5-503 0,0 0 178 16,0 0 134-16</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9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94 202 0,'0'0'161'0,"0"0"-15"15,3-1 20-15,-3 1-77 0,0 0 34 0,6 7-31 16,-4-3 1-16,1 3 11 0,2 2-43 0,-1-2 10 0,-1 2-2 16,1-1 32-16,0 0-57 0,1-1-4 15,1 0 30-15,-1-2-14 0,3 2-22 0,-3-3-3 0,2 0-5 16,1 0 52-16,-3-2-31 0,1 0-10 0,-6-2 31 0,9-1-35 16,0-1-1-16,0-1 12 0,-2-2-17 0,-1 1 16 15,1-2-64-15,-2-1 49 0,0-1 7 0,-2-1 9 16,1 1-21-16,-3-1 2 0,1-2-12 0,-4 1 16 15,4-2-14-15,-4 1-18 0,2 1 27 0,-3-2-19 0,1 2 2 0,-1 0 4 16,0 1-12-16,0-1-13 0,1 3 22 16,-1 2 2-16,-2 0-3 0,2 0-10 0,0 2-14 15,0 1 9-15,0 1 12 0,3 1-22 0,0 0 25 16,-7 4 4-16,4-2-5 0,2 1 3 0,-1 1-3 0,2 1-19 0,0 2 20 16,0 0-34-16,0-2 13 0,3 2 26 0,0-1-5 15,2 0-1-15,-1-3-13 0,4 2 0 16,-1-2-5-16,-2-2 14 0,1 0-22 0,2-1 28 0,1-2 9 0,1 1-34 15,0-2-10-15,-1-1-22 0,1 2-10 16,-3-1-18-16,0 0 26 0,1-2-39 0,-3 2-5 16,1 0-54-16,-1-1-407 0,0 0 165 0,-1 0 123 0</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0 376 104 0,'0'0'129'15,"0"0"-39"-15,0 0 13 0,6 12 6 0,-3-5-36 16,0 1-4-16,0 0-8 0,0 0 5 0,0 1-8 0,0-3-25 16,2 1 38-16,-2 0-26 0,0-2-21 15,2 1 6-15,-2-3-9 0,1 0-2 0,0-1 3 0,-4-2 0 16,7 0 24-16,-7 0-19 0,7-3 7 0,-1-3 8 16,-1 1-25-16,0-1 2 0,1-3 9 0,-3 2-2 15,2-2-2-15,-2 1 1 0,2-3 24 0,-1 2 43 0,-2 2-77 0,2-2 8 16,-1 2 2-16,-1-2-4 0,0 6-1 15,2-5-6-15,-2 5-3 0,0 0-2 0,-2 3 12 16,0 0-35-16,2-3 20 0,-2 3 7 0,0 0-5 0,0 0-20 16,6 6 18-16,-5-3 16 0,-1-3-34 0,3 8 2 15,-2-2 17-15,1 1-13 0,0-1-1 0,1 1 31 16,-1-2-36-16,1 2-3 0,-2-2 31 0,2-1-16 16,0 0 5-16,-1 0-11 0,0-3 6 0,1 2 0 15,-3-3-5-15,6 4 25 0,-3-4-10 0,-3 0 8 0,6-1-10 16,-6 1 6-16,7-6 33 0,-1 1-55 0,-2-1 46 0,0 1-32 15,1-4-6-15,-1 0-3 0,-2 1-19 0,1 1 51 16,1-1-30-16,-2 1-2 0,0 1 12 0,-2 2-1 16,0 4 31-16,3-8-30 0,-2 5-28 0,-1 3 12 15,2-6 40-15,-2 6-34 0,0 0 21 0,0 0-27 0,3 0 36 16,-3 0-37-16,0 0 19 0,2 9 20 16,1-5-51-16,0 3-3 0,-1 0-9 0,1 0 40 15,0-1-4-15,2 1-20 0,-1-2-9 0,1 2 28 0,1-3 9 0,-1 0-6 16,1-1-11-16,-2-2 0 0,-4-1 6 0,9 2 26 15,-5-4-19-15,-4 2 5 0,8-3 15 0,-3-1-38 16,-1 1 6-16,-2-2 24 0,0 1-4 0,-2 4-12 16,2-9-17-16,-3 3 20 0,0-2 16 0,0 1-23 0,-3 0 2 15,0 0 20-15,-3-2-10 0,1 3-5 0,-1-2 8 16,0 4-33-16,1-3-8 0,0 2 51 0,-1 1-28 16,2-1 11-16,2 2-16 0,-1 0 22 0,4 3-8 15,0 0-56-15,-6-5 21 0,6 5-40 0,0 0 62 0,0 0 6 16,0 0-12-16,0 0-9 0,15-3 0 0,-15 3 1 15,17 4-9-15,-6-2 6 0,0 1 15 0,0 0 7 0,1 1-27 0,-2 1 16 16,1-2 36-16,1 3-46 0,-2-1 12 16,1-1-21-16,-1 1 36 0,0 1-24 15,-1-3 104-15,-2 0-111 0,0 1 2 0,-1 1 7 0,0-1 27 16,-3-1-23-16,0 0-3 0,0-1 26 0,-3-2-22 0,1 5 2 16,-2-2 41-16,1-3-36 0,0 0 12 0,0 0-12 15,-6 6-9-15,6-6 15 0,-5 0-4 0,5 0 14 0,0 0-31 16,-10-2 14-16,10 2 7 0,0 0-15 0,-8-7 36 15,3 3-20-15,5 4-12 0,-5-9 11 0,5 9-5 16,0-10 101-16,4 1-93 0,-1-2-16 0,1 1-9 0,2-1-11 16,2-7 21-16,-2 4-14 0,1 3-7 0,-1 0 33 15,2 1-15-15,-4-1-8 0,3 0 8 0,-1 2 12 16,-1-1-13-16,0 1 13 0,-1 0 3 16,0 2-6-16,0 0-14 0,0 0 21 0,-2 3 1 0,1 1 6 15,-3 3-30-15,3-6 3 0,-3 6 7 0,2-4 21 0,-2 4-26 16,0 0 11-16,0 0 15 0,0-5 5 0,0 5-11 0,0 0-5 15,0 0 11-15,0 0-21 0,0 0-6 0,0 0 21 16,-14 2 9-16,14-2 0 0,-5 4-12 0,2 2 3 16,3-6 17-16,-4 10-22 0,2-4 11 15,2-6-16-15,-2 12 22 0,2-5 3 0,2 0-21 0,1 2 20 16,0-2-11-16,3 1 0 0,0-1-11 0,1-1 11 16,0 1-24-16,0-1 15 0,2-1-10 0,-1 0 13 0,0 0-15 15,-1-1 21-15,-1 1-5 0,1-2-7 0,-1 0 9 0,-1 0 93 16,-2 0-118-16,1-1 17 0,-4-2 5 15,3 6 5-15,-3-6 17 0,1 5-35 0,-1-5 4 0,-1 6 19 0,-2-3 10 16,1-1-10-16,-3 3-20 0,-2 0-1 16,0 0 26-16,1-1-36 0,-1 0 20 0,1 1 4 0,1-3-12 15,-1 0-12-15,3 0 13 0,3-2 8 0,-4 3-1 16,4-3-14-16,0 0 9 0,0 0 3 16,0 0 1-16,0 0 4 0,0 0 14 0,0 0 5 15,8-12 14-15,-2 6-41 0,0 0 28 0,1 0-38 0,0-3 28 0,0 3-9 16,1-1 1-16,-1-2 13 0,-1 0-25 0,1-1 16 0,-3-2-25 15,1 2 11-15,1 0 32 0,-3-2-35 0,0-1 6 16,0 1-8-16,0-1-1 0,-1-1 15 0,-1-1-6 16,0 2 2-16,-1-1 16 0,0 0-42 15,0 2 42-15,0 0-17 0,-2 0 16 0,0 0-11 0,0 3 7 16,2 1-1-16,-1-1-2 0,0 3-18 0,0 1-10 16,1 5 25-16,-1-6-7 0,1 6-39 0,-1-1 59 0,1 1 4 15,0 0-14-15,0 0 24 0,1 17-20 16,0-7-16-16,0 0 7 0,2 2 10 0,1 1 4 0,-1 1-26 0,4 5 26 15,-1 3 8-15,1-3-7 0,-2-4-5 16,1-3-5-16,-1 0 42 0,0 0-59 0,6 3 2 0,-4-4 7 0,-2-2-33 16,0-1-4-16,0-2-19 0,1-1-14 15,1-2-59-15,-2 4-345 0,-5-7 143 0,0 0 104 16</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9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106 91 118 0,'0'0'128'0,"0"0"-13"0,-16 8-21 0,11-8 11 16,5 0-23-16,-9 2 16 0,3-2-8 0,6 0-30 16,-14 0 16-16,6-2-34 0,-1 0 12 0,3-1 22 15,-1-1-30-15,2-1-32 0,-1-1 27 0,0-2-24 0,3 1 14 16,0 1-23-16,0-2 6 0,3 1 37 16,0 0-35-16,0 7-1 0,1-10 3 0,1 3 18 0,3 1-1 0,-2 0-14 15,-1 3-13-15,2 0 7 0,-4 3 4 0,7-2-16 16,-7 2-12-16,0 0 15 0,10 5-12 0,-5 1 3 15,1 1 9-15,-2 2-4 0,1 2-20 0,0 0 10 0,-2 1-1 16,4 9-5-16,-3-5 7 0,-3-1 17 16,0-1-17-16,0 0 5 0,-1-2-4 0,1 3-4 0,-2-3 16 15,-1 0 13-15,0-2-19 0,-1-1 20 0,2-1-15 16,0 0-13-16,-2-2 29 0,1 0-5 0,-1-3 2 0,3-3 7 0,-3 2-17 16,3-2-26-16,0 0 10 15,0 0 8-15,0 0 0 0,-7-13-3 0,6 5-9 0,1-1-5 0,3-1 16 16,-1 0 5-16,1-1-11 0,0 0 7 15,2 1 15-15,0 1 2 0,0 0-31 0,2 0 43 0,-1 4-34 16,0-3-8-16,2 4 70 0,-2 0-53 0,0 2-23 16,-1 2 11-16,4-2 23 0,-2 2-42 0,-2 2 23 0,3 1 10 15,-2 1 0-15,1 0-9 0,0 3-12 16,-1-1 15-16,0 0-14 0,-1 2 13 16,0-1-5-16,-1 1 12 0,0-2 4 0,-1 1-13 0,0 0-4 15,-1-2 7-15,-1-1-5 0,2-1 5 0,-3-3-17 0,0 7 20 0,0-7 8 16,3 3-8-16,-3-3 5 0,0 0-22 15,0 0 20-15,0 0-4 0,0 0-18 0,0 0 16 0,7-15-3 16,-4 6 16-16,-2 0-4 0,2 1-9 0,1-2-5 0,0 4 4 16,0-2 13-16,0 0-15 0,-1 2 4 15,0-1-2-15,1 2-8 0,0 1 12 0,1 0 15 0,-1 2-9 16,1 0-26-16,-5 2 29 0,8 0-16 16,-3 0 32-16,3 4-23 0,-1 0-11 0,-1 0-2 0,1 1 2 0,-1 2 18 15,-1-1-37-15,1-1 7 0,-2 1-22 0,2 0-51 16,-1-1-23-16,0 0-306 0,-2-1 130 0,0-1 90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17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14-4 81 0,'0'-2'196'0,"0"2"-43"0,0 0-30 0,0 0-4 15,0 0-5-15,0 0-21 0,0 0 25 0,0 0-56 0,-2 12 8 0,2-4 20 16,0 0-19-16,-2 1-5 0,1 1 23 0,1 2-33 15,-2-1-11-15,1 0-23 0,1 1 3 0,-3 0-5 16,2 1 10-16,-1 0-2 0,2 0-19 0,0-3-16 16,0 2-8-16,0-3-18 0,0 1-5 0,0-2-59 15,2-1-374-15,-2 1 142 0,2-4 104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0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0 16 0,'-3'3'120'16,"-1"0"0"-16,-1 4-29 0,0 0-20 0,-2 1 0 0,0 2-5 15,2 0 27-15,-1 1-43 0,-3 7 13 0,0-2-25 16,1-1 9-16,3-3 12 0,0-1-8 0,-1-1 12 16,-1 1 18-16,3-3-41 0,1 0 26 0,0 0-27 15,1 0 8-15,0-1 26 0,0-1-26 0,0-1-39 16,1-1 4-16,1-4 1 0,0 0 2 0,1 8 17 16,-1-8-20-16,0 0 3 0,8 1-42 0,-8-1 59 0,8 2 7 15,1-1-19-15,0-1 2 0,1-1-19 0,0 2 6 0,1-1 20 16,1 0-17-16,1 1 7 0,-2 2-14 0,1 0-7 15,-2-1-2-15,2-1-26 0,-2 2-15 0,0 0-32 16,0 1-406-16,-3 2 149 0,2-6 102 0</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1.7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88 101 92 0,'-3'-2'94'0,"3"2"-12"0,0 0-13 0,-6-1-28 15,6 1 46-15,-5-2-34 0,5 2-3 0,-5 0-13 16,5 0-5-16,-4 0 24 0,4 0-39 0,0 0 22 0,-10 2 8 15,10-2-29-15,-6 3-27 0,6-3 18 0,-7 2 7 16,4 0 5-16,-2-1-8 16,5-1 28-16,-7 3-6 0,3-2-17 0,-3 2 24 0,3-1-1 15,4-2-41-15,-8 2-9 0,8-2 31 0,-4 1-19 0,4-1 24 0,0 0-19 16,0 0-8-16,0 0 16 0,0 0-24 0,0 0 8 16,0 0 34-16,0 0-15 0,19-11 11 0,-8 6-26 15,0-1 18-15,6-3-12 0,1 0 2 0,1 0-9 16,-2-1 24-16,2 1-1 0,0 1-29 0,1 1 22 15,-6 0-22-15,-1 0 6 0,-1 4-3 0,-2-1 17 0,-1-1 15 16,-1 3-19-16,-1-1-36 0,-1 1 33 0,-3 2-3 16,-3 0-7-16,7-3-7 0,-4 3-55 0,-3 0-8 15,0 0-322-15,0 0 124 0,0 0 85 0</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0 729 53 0,'10'-4'109'15,"2"1"18"-15,7-6-21 0,2 1-19 0,2-1-7 0,3-1 6 16,1-2-6-16,3-1-26 0,4-2 35 0,1-1-5 16,1 2-41-16,5-1 12 0,3-2 8 0,4-3 4 15,3 2 25-15,4-1 79 0,0-3-108 0,6-2-7 16,0 2-56-16,2-2 67 0,4 1-17 0,1-3-21 16,2 1 20-16,1-1 0 0,1 2 18 0,0-2 0 0,-2 1-4 0,-1 0-14 15,0 1 22-15,-1 0-27 0,-4 4-9 0,-3-1 2 16,-5 2-2-16,-3 0-26 0,-5 3 23 0,-5 1 6 15,-4 1-19-15,-1 1 18 0,-4 2-40 0,-6 0 3 16,-6 5 32-16,-5-2-28 0,-6 4-41 0,-3 0-33 16,-2 0-31-16,-2 3-35 0,-3-1-514 0,-1 2 189 15,0 0 141-15</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0 141 129 0,'7'5'141'15,"1"2"-2"-15,-1 0-29 0,5 7 33 0,-3-2-47 16,1 5-18-16,-1-4-16 0,-4 1-2 0,0-2-7 16,-1-1-5-16,-1 1-10 0,-1-2 5 0,-1 2 9 15,-1-1-16-15,0-2-6 0,-1 0 24 0,-1 0-29 16,0-2-3-16,-2 1 10 0,0-3-12 0,0-1-3 0,1-1 3 16,0-1 10-16,3-2-7 0,-6 0-11 15,6 0-1-15,-8-6-5 0,5 0 29 0,-1-2-35 0,2-1 0 16,0-3-8-16,1-2 25 0,2 0-2 0,3-8-2 0,1 1-13 15,2 1-7-15,2-1-20 0,-1 3 34 0,2 2 13 16,0 0-23-16,1 1 31 0,-3 5 7 0,0 1-38 16,-3 3-2-16,1 1 11 0,-1-1 21 0,2 3-5 15,-3 3-39-15,-4 0 8 0,10 1 34 0,-4 3-15 0,0 3 17 16,-1-1-30-16,-1 3-9 0,1 0 2 0,-1 1-2 16,1 1 7-16,0 1 31 0,-1-1-35 0,0 0 9 15,1 1-3-15,-1-2-8 0,1-2 22 0,1 1-11 16,-3-1-8-16,3-1 25 0,-1-2 11 0,-1-2-70 0,3 1 60 15,-3-4-3-15,2 0-2 0,-1-1 2 0,2-2 25 0,0-2 2 16,-1-1-34-16,-1-1 2 0,1-1 3 0,-2-1 23 16,0 1-17-16,-1-2-1 0,0-1 16 0,-1 2-17 15,0-1 14-15,0 0 1 0,0-1-23 16,-2 3-59-16,0 2 71 0,2-2 5 0,-2 3 0 0,0 0-6 0,1 1 5 16,-1 4-2-16,0-5-12 0,0 5-1 0,0 0-31 15,0 0 15-15,0 0 17 0,0 0-22 16,0 0 22-16,2 13-35 0,1-5 27 0,-3-1 9 0,3-1-17 0,-1 3-2 15,1-3 14-15,2 2-14 0,-2-1 17 0,3-2-6 16,-1 0-16-16,1-1-2 0,2-1 43 0,-3-3-36 0,1 2 11 16,1-5 6-16,3 1-6 0,0-2-22 15,-4-1 38-15,4-1-13 0,-2-1 4 0,1 0 5 0,2-8 7 16,-2 3-18-16,-4 2 16 0,0-1-3 0,0 1-24 0,-1-1 41 16,0 0-24-16,-1-1 0 0,-1 2 3 15,0 0-6-15,0 1 27 0,-2 0-34 16,0 2 18-16,0 1 11 0,0 2-4 0,0 4-22 0,0-7 11 15,0 7-9-15,0 0 3 0,0 0 17 0,0 0-4 0,0 0-1 16,0 0-23-16,-7 17-1 0,7-8 4 0,-3 1-4 16,2 1 18-16,0-1-15 0,0 2-6 0,-1-2-35 15,1 1 53-15,1-1-2 0,1 1-9 0,-1-1-10 0,2-1 23 16,-2-3-8-16,0 0-9 0,0 0-16 0,0-3 25 0,0 0-2 16,1 0-10-16,-1-3 29 0,3 1 3 15,-3-1-17-15,0 0-13 0,7-5-4 0,-4-2 8 16,2 0 4-16,0-2 8 0,1 0-16 0,-1-1 1 0,1-1 26 15,2-6-5-15,0 3-40 0,-2 4 26 0,2 3 0 16,-2 0-6-16,-1 0-10 0,-1 2 21 0,2 1-8 0,-2 0 7 16,-1 2 2-16,-3 2-4 0,0 0 6 0,9 2 6 15,-8 2-36-15,1-1 22 0,1 3-6 0,-1 3-2 16,0-1 10-16,1 3-4 0,-2-1-1 0,1 0-8 0,0 1 1 16,0-2 3-16,-1 1 6 0,1 0-17 0,-2-3-42 15,1-2-40-15,1 0-27 0,-1 0-53 16,0-2-497-16,1 0 193 0,-2-3 145 0</inkml:trace>
</inkml:ink>
</file>

<file path=word/ink/ink2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0"/>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1"/>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2"/>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3"/>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4"/>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5"/>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59.5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1038 25 76 0,'0'0'79'0,"0"0"20"15,0 0-28-15,0 0 18 0,0 0-6 0,0 0 7 0,-4-2-29 16,4 2-14-16,0 0 34 0,0 0-19 0,0 0-38 16,0 0 25-16,0 0-10 0,0 0-10 0,-4-1 13 15,4 1-1-15,0 0 5 0,-6-1-25 0,6 1-12 16,-4-2 21-16,4 2-4 0,-6 0 0 0,6 0-15 16,-6-2 5-16,2 2-12 0,0 0 7 0,0-1-7 15,4 1 2-15,-11 0 9 0,6 0 2 0,-2-2-4 0,-2 2-7 0,-1-1-4 16,2 1-2-16,0-2 9 0,0 1 19 0,1-1-28 0,-2 2-13 15,3 0 6-15,-4 0 22 0,2-1-7 16,1 0 7-16,-2 0-6 0,-2-1-1 0,1 2-13 16,0-1 12-16,0 1-15 0,0 0 6 0,2-2 12 15,-2 2-29-15,0 0 22 0,0 0-7 0,0 0 11 0,0 2-17 0,0-2 17 16,-1 0-8-16,0 1 8 0,1-1-13 0,-1 2-1 16,0 0 13-16,1-1 3 0,0 1-8 0,-2-1-11 15,2 1 11-15,-1-1 1 0,0 2 9 0,-1-1 10 16,0 1-21-16,0 0 3 0,0 0-1 0,-1 1 24 15,2-1-23-15,-1 0-11 0,-2 0 11 0,2 0-9 0,-1 1 1 16,-5 0-2-16,1 0 5 0,-2 1 5 16,2 0-20-16,4-1 11 0,-4 3 3 0,0-4 0 0,3 1 5 0,2 0 5 15,-2 0-2-15,-4 1 6 0,-2 1-20 0,7-1 10 16,-7 2 2-16,5-3 2 0,3 0-8 0,1 0 21 16,-1 0-19-16,0-1 5 0,-1 2-10 0,2-2 26 0,0 2-20 15,1-2-2-15,-1 3 5 0,1-3-1 16,0 1-22-16,0 0 20 0,0 0 11 0,2 0 6 0,-1 1-16 15,2 0-24-15,-1-1 26 0,1 1-1 0,-1-1 30 16,0 1-37-16,1-1 8 0,0 1-12 16,2 1 5-16,-1-1 4 0,0 0-8 0,1 0 6 0,1 1-5 0,1 0 8 0,-1-3 11 15,1 3 16-15,1 0-25 0,-1-1 8 16,1 1-1-16,0-1-13 0,0 2-17 0,0 0 23 16,2-1-6-16,-2 0-1 0,1 0 8 0,0 1-10 0,-1-1 28 15,2 1-42-15,-2-1 17 0,2 0-2 16,0-1 7-16,0 0-8 0,0 2 16 0,0 0-23 0,2-1-1 15,0 2 26-15,0-2-24 0,0 1-13 0,0-2 25 16,0 3-3-16,0-2 20 0,2 3-24 0,-2-2 5 16,2 0 7-16,0 0-7 0,-1 1 1 0,3-1 5 0,-1-1 16 0,3 2-23 15,-4-2 14-15,4 1-16 0,-3-1 22 0,2 0-28 16,3-1 14-16,-1 1-1 0,0 0-27 0,0 0 12 16,0-2 95-16,2 0-105 0,-1 1 9 15,2 1 5-15,4 1 5 0,-3-1 13 0,-1-2-24 0,0 0 4 16,0 1-6-16,0-1 22 0,0-1-28 0,1 1 13 15,-1-2 1-15,2 1 2 0,7 1 7 0,-4-1 4 0,-1-1-1 16,-3 1-10-16,2-3 16 0,-1 1-11 0,2 0-12 16,-2 0 13-16,1-1-4 0,1 0 18 0,0 0 0 0,-1-1-13 15,0 0-9-15,2 0 34 0,-2 1-28 0,9-3 6 16,-6 2 6-16,5-3-14 0,-2 1-15 0,1 0 14 16,-1 0-5-16,2 0 27 0,-1 0-13 0,-1 0-3 15,1 0 8-15,-3-4-16 0,-1 5 11 0,-2-1 2 16,6-1-1-16,-2 0-2 0,-2 2-13 0,-3-1 17 0,5-4-9 15,-4 4-3-15,5-1 9 0,-1-1 3 16,-4 1-4-16,3-1 8 0,-3 2-11 0,4-3-4 0,-4 2-9 0,-2 0 22 16,-1 0-12-16,0 0 7 0,-1 1 12 0,8-3-26 15,-2-1 14-15,-2 3-10 0,-2-1 25 0,4-1-10 16,-4 1-4-16,-4 0 13 0,1 1-20 0,1-1-8 0,-1 0 10 16,-2 0 28-16,1-1-48 0,0 1 32 15,-2 0-11-15,0 0 3 0,0 0-14 0,-1 0 14 0,-3 0-15 16,2 0 50-16,-1 0-49 0,1-2 7 0,0 1-2 15,-2 0-4-15,0 0 27 0,0 0-3 0,-1 1 6 16,1-2-20-16,-1 1 6 0,-1-1 30 0,0 2-51 16,1-2 3-16,-1 0 34 0,0 0-22 0,0 0 4 15,-1 1-14-15,1 0 12 0,-2 1-5 0,0-1 3 0,0 6-15 0,-1-12 25 16,1 6 2-16,-1-1-1 0,0 0-6 0,-1 0-10 16,-1 0-6-16,0 0 8 0,0-1 5 0,-1 1-8 15,0 1 9-15,-2-1 11 0,0-1-13 0,0 1 7 0,0 0-7 16,0 0-5-16,0-1 8 0,-2 1-5 15,0 0 5-15,2 0-4 0,-3-1 0 0,1 1 3 0,-1 1-13 16,1-1 31-16,-2 1-20 0,0 1-10 0,0-1 66 16,-1 2-90-16,-6-3-38 0,0 3 9 0,2 1-404 0,0 1 143 15,-5-1 101-15</inkml:trace>
</inkml:ink>
</file>

<file path=word/ink/ink2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6"/>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7"/>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8"/>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599"/>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0"/>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1"/>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2"/>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2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3"/>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2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4"/>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2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09.605"/>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4.5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155 1 62 0,'2'0'161'15,"-2"0"3"-15,0 0 4 0,0 0-28 0,0 0 23 0,0 0-42 16,0 0 13-16,0 0-22 0,0 0 14 0,0 0-14 15,-5-1-10-15,5 1-24 0,-4 1 1 0,2-1-19 0,-1 1 14 16,-1 1-25-16,1-1 24 0,-4 1-22 0,0 1-34 0,3-1 21 16,-3 1-31-16,-2-1 15 0,5 1 5 0,-4 0-20 15,1 0 20-15,2 2-14 0,-3-1-68 0,0-1 83 16,3 2-19-16,-2-2 27 0,0 3-6 0,1-2 0 16,-1-1-17-16,1 2 11 0,2-1-13 0,0-2-2 15,1 0-16-15,0 0 12 0,0 0 18 0,2 1-20 16,-1-3 9-16,1 3-13 0,0-2 2 0,1 1-13 0,-1-1 57 15,0 1-46-15,1-2 11 0,0 2-17 16,0 1-3-16,-2-2 50 0,2 1-50 0,2 1 1 0,-2 0-13 0,0 0 20 16,0-1 4-16,1 3-2 0,-1-4-4 0,1 2 6 15,0-1-11-15,-1 1 16 0,1 0-14 0,1 2 29 16,0-2-33-16,0-3-4 0,-2 2 21 0,2-1-23 0,-2 0 17 16,1 0-13-16,0 0 23 0,0 0-1 15,0 0-25-15,-1-1 6 0,0 1 1 0,2-1 15 0,-1 0-1 16,1 0 2-16,-1 2-2 0,-1-2-22 0,0 0 5 15,3-2-12-15,-1 2 6 0,-1 0-38 0,1 0 4 16,-1-1 21-16,2-1-23 0,-1 1 20 0,2 0-19 0,-1 1-2 0,6-3 10 16,-1 2 5-16,-1-1-4 0,-2 1 1 0,1 1 8 15,-1 0-11-15,-1 0 8 0,-1 0 2 0,3 3 17 16,0-1-22-16,-1 0 34 0,1 0 5 0,-2 0-18 16,-1-1 1-16,0 2 3 0,-1 1 24 0,0-1-6 15,2 3 4-15,-3-1 31 0,-1-1-43 0,0-1 31 16,0 2 5-16,-1 1 25 0,-1 1 5 0,-4-1 9 15,2 1-4-15,-2 0 11 0,1 0-10 0,-1-1 3 16,0 1 14-16,-3-2-7 0,2-1-16 0,-1 3 4 0,1-4-4 0,-1 1 2 16,2 1-39-16,-5-1-7 0,2-2-77 0,5-1-46 15,-2-1-31-15,0 1-537 0,3-1 195 0,0-2 145 16</inkml:trace>
</inkml:ink>
</file>

<file path=word/ink/ink2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8.3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0 547 83 0,'4'4'156'0,"1"-5"-34"0,5-4-28 16,12-1-16-16,-2-4 6 0,3-4-16 0,6-2 3 15,1-3 4-15,-1-2 39 0,3-2-3 0,3-2-38 16,5-5 59-16,2 0-4 0,2-1 42 0,2-2 2 0,2 1 21 0,1-1-32 15,-3 2-28-15,-3 4-22 0,0 2 6 0,-3 1-26 16,-5 4-11-16,-3 1 1 0,1 1-22 0,-7 2 4 16,-2 3-20-16,-4 2 8 0,-6 4-7 0,-4 1-42 15,-2 3-19-15,-4 2-20 0,-1 0-46 0,-3 1-41 16,3 3-45-16,-3-1-51 0,-3 1-488 0,3-3 202 16,-5 5 153-16</inkml:trace>
</inkml:ink>
</file>

<file path=word/ink/ink2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8.0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-1 371 1 0,'0'0'175'0,"-8"2"-12"15,6-1-10-15,2-1-20 0,-4 1-7 16,4-1-15-16,0 0-26 0,0 0 9 0,0 0-17 0,0 0 16 15,15-6-21-15,-2 0-3 0,8-4 16 0,5-5-26 16,2-2 2-16,2-2-5 0,0 2-19 0,1-2 5 0,3-2 11 16,4-1-10-16,0-2 10 0,2 2 4 15,-2-1-14-15,3 4 14 0,-5-1-29 0,3 3 20 0,-5-1-28 16,-3 3-9-16,3 0 12 0,-4 1 9 0,-5 2-6 16,-5 3-38-16,-3 3 7 0,-7 2-35 0,-1 0-37 15,-4 3-16-15,-2 1-38 0,-3 0-441 0,0 3 170 16,0-3 125-16</inkml:trace>
</inkml:ink>
</file>

<file path=word/ink/ink2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7.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528-1 99 0,'-10'0'131'0,"-2"1"-15"0,0 0 19 0,-1 1-28 16,1 2-20-16,-4-3-19 0,1 2 19 0,0-1-16 15,-8 4-14-15,1-3 17 0,1 2-14 0,6-3 21 16,1 1-20-16,-10 1 3 0,8 0-6 0,-2 1 18 0,-1 2-42 16,3-2 37-16,1 0-6 0,1 0-26 0,-6 3 12 15,2 2 2-15,-1 1-22 0,0-1 22 0,4 1-32 0,1 1 34 0,3 2-3 16,-2 2-14-16,1 2 1 0,2-1 2 0,-3 3-15 16,-1 0-12-16,6 4-28 0,1 0 26 15,3 0 8-15,0 4-14 0,0 0-12 0,4 2-5 0,-2 0 19 16,2 1 28-16,3-1-7 0,0 2-29 0,1-1 28 15,2 0 12-15,2 0 0 0,1 1-16 0,3-2-34 16,2-1 47-16,2-1-5 0,2-2-6 0,1 0-22 0,4-2 8 16,0-2 10-16,3-1-46 0,1-2 47 15,0-6 1-15,2 2 4 0,-2-2-5 0,2-3-3 0,3-2 0 0,-2-5-10 16,-2-2 10-16,3-2-14 0,2-2 5 0,-3-2-12 16,3-2 1-16,-1-4 24 0,1-1-17 0,0-3 22 15,0-3 0-15,-1 0 8 0,-2-2-18 0,0-1 8 0,-1-2-32 16,-2-1 22-16,-4 1-14 0,-2-1-6 15,-2-2 2-15,-2-1 16 0,1-6-20 0,-3 1 18 0,-3-1-5 16,-2-1-21-16,-2 1 12 0,-4 1 18 0,-2 0-4 16,-4 0 12-16,-4 2 4 0,-2 1-10 0,-3 3-12 15,-5 3 5-15,-3 2 17 0,-2 2-16 0,-1 2-18 0,-9 3-50 0,3 2-19 16,-5 1-52-16,-1 4-24 0,-1 0-627 0,-9 1 218 16,5 4 166-16</inkml:trace>
</inkml:ink>
</file>

<file path=word/ink/ink2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6.6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7 0,'0'0'83'0,"0"0"40"0,2-3-13 0,-2 3-15 16,1-4-14-16,-1 4 10 0,0 0-6 0,4-4-19 0,-4 4 7 16,0 0 29-16,0 0 27 0,0-3-66 0,0 3 10 0,0 0-35 15,0 0-10-15,2-3 5 0,-2 3-1 16,0 0-1-16,0 0-17 0,0 0 40 0,0 0-39 0,0 0 27 15,0 0-62-15,2-1 122 0,-2 1-96 0,0 0 0 16,0 0 12-16,0 0 19 0,0 0 2 16,0 0-16-16,0 7-14 0,0-2-11 0,0-1 7 0,0 5 3 15,0 0-2-15,0 3 26 0,2 0-21 0,-2 1 12 16,2 1-23-16,-2 0-6 0,2 0 25 0,-1-1 22 0,1 1-37 0,-1-1-8 16,1-2 20-16,0 0-4 0,1-1 33 0,0-1-12 15,0 0-15-15,2-2-21 0,0 0 13 0,1-4 30 16,2-1-12-16,1-2-8 0,2-3-28 0,3-2 10 0,6-7 29 15,1-2-31-15,2-2 15 0,0-3 16 16,3-2-31-16,-2 1 28 0,2-2 29 0,-1-2-32 16,-2 4 14-16,2-1-28 0,-3 2 20 0,-1 1-29 0,-3 3 17 15,-2 2-21-15,-4 3 22 0,-2 2 3 0,-2 3-37 16,-3 0 17-16,0 2-64 0,-2 0-17 0,-3 3-35 0,0 0-74 16,0 0-410-16,0 0 176 0,0 0 128 0</inkml:trace>
</inkml:ink>
</file>

<file path=word/ink/ink2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1.1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0 42 0,'-2'11'136'0,"1"1"-11"0,0-2-24 16,0 1 9-16,0-2-19 0,0 1-14 0,0 0 10 15,3-1-28-15,-2-1 0 0,0-3-4 0,1 0-24 0,0-2-1 0,-2 3 15 16,2-3 1-16,-1-3 13 0,0 0-12 0,3 6-19 16,-3-6 13-16,0 0-4 0,0 0 0 0,0 0-12 15,0 0-11-15,10-7-5 0,-4 2 2 0,-2-1-1 16,2 0 15-16,0 0 1 0,1 0-11 0,-2 0-1 0,2 0 7 15,2 0 14-15,-1 1-14 0,1-1-25 16,0 3 25-16,-1-1-23 0,0-1 5 0,1 3-10 0,-1 1 22 16,2 0-23-16,-4 2 1 0,2 0 7 0,-1 0-6 15,0 3 16-15,0 0-14 0,-3 0 11 16,0 3 22-16,0-2 75 0,-1 3-101 0,-3-2-6 0,0-1 2 16,0 2-10-16,0-3 25 0,-1 4 24 0,-3-1-13 0,1 1 16 15,0-1-4-15,-1-1-9 0,-1 1-7 0,0 0 4 0,-1-1-60 16,-2-2-4-16,2 1-36 0,-1-2-82 0,-3-1-356 15,3 0 154-15,-3-1 113 0</inkml:trace>
</inkml:ink>
</file>

<file path=word/ink/ink2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1:00.7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55 8 0,'0'0'147'0,"0"0"-29"16,0 0 35-16,0 0-33 0,0 0-1 0,0 0-51 0,12-7 29 15,-5 3 20-15,1 1-21 0,1-2-31 0,0 1-13 16,-1 1 14-16,2-1-17 0,-1 0 13 0,0 1 0 16,-1 0-6-16,-1 1-5 0,-1-2-48 0,0 1-26 0,-1 1-41 15,0 0-1-15,-2 1-47 0,0-1-285 0,-3 2 122 16,0 0 85-16</inkml:trace>
</inkml:ink>
</file>

<file path=word/ink/ink2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51.2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35 136 0,'4'-6'246'0,"-1"5"-8"16,-1-1-54-16,4-4 21 0,-1 2-31 0,2 2-45 0,2-4 2 0,-4 5-2 15,4-2-12-15,-1 1-6 0,1 1-19 0,-2 1 4 16,2 1-15-16,0 1-3 0,-2 2 0 0,1 2-15 15,-1-1-9-15,-2 4-21 0,-2 1 16 0,1 0-10 16,-3 2-8-16,0 2 0 0,-2-1 1 0,1 3-9 16,-5 5 14-16,1 1-24 0,-3-4 8 0,1 2 9 0,-1-1 8 15,0-4-29-15,2-4 28 0,-1-2 3 0,3 0-3 0,-2 0-8 16,2-3 3-16,0 1-6 0,0-3-8 0,1 1-7 16,1-1 10-16,0-1 2 0,2-3-12 0,1 2 13 0,0-2 1 15,1 0-21-15,2-2 10 0,3-3-3 16,-2 2-9-16,3-1 4 0,1-1-6 0,1 0 0 15,-2 0 5-15,2-1 6 0,-1 0-11 0,1-1-15 0,-3 2 0 16,2-1-41-16,-1 0-48 0,-1 4-31 0,0-4-37 16,0 0-621-16,-7 2 221 0,4-3 170 0</inkml:trace>
</inkml:ink>
</file>

<file path=word/ink/ink2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50.4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 60 0,'0'0'144'0,"0"0"-18"0,0 0-9 16,0 0 6-16,0 0-20 0,2-3 38 0,-2 3-63 0,0 0 9 0,0 0 14 16,0-1-19-16,0 1 11 0,0 0-42 0,1-2 34 15,-1 2-25-15,0 0 17 0,0 0-7 0,0 0-9 16,0 0-44-16,0 0 45 0,0 0-10 0,0 5-11 0,0-4 7 16,0 3 0-16,2-1-48 0,-2 0 49 0,1 2-10 15,0 3 11-15,1 0-7 0,0 0-1 0,0 1-14 16,1 1-4-16,1-2-10 0,-2 3-15 0,1-2-10 15,-1 3 14-15,1-1 22 0,1 2-34 0,-1 0 2 16,0 1-1-16,2 6 2 0,1 1 27 0,-1-2-16 0,0-2-40 16,-2-2 44-16,3 5-18 0,-1-1-7 0,1-3 27 15,0 5 5-15,-1-4-6 0,-1-3-9 0,1-2-9 0,-2 2-5 16,1-2 0-16,2 8 6 0,-2-4 7 0,1-1 28 16,-3-2-35-16,3-1 7 0,-3 0 2 0,0 0-11 15,1 0 23-15,-2 0-2 0,2 0 7 0,-1-3-1 16,0 2-15-16,1-1-1 0,-1-1 14 0,0 2-30 0,0-1 19 15,1-1 13-15,-2 0-4 0,2 1 8 16,-2 0-24-16,1-2-34 0,1 2 25 0,-2-2-31 0,1 2 18 0,-1-2 31 16,1 1-15-16,-1 0 33 0,3-2-37 0,-1 1 0 15,-3-3 0-15,2-1 48 0,-1 0-55 0,-2 0 7 16,2 0 5-16,-1-2 7 0,0 2-7 0,0-2-3 16,0 1-7-16,2-2-4 0,-2 2 34 0,0 0-33 15,0 0 16-15,1-1 11 0,-1 1-40 0,0 0 42 16,-1 0-6-16,1-1 4 0,1 1 4 0,-1-1-2 0,0 1-18 15,0-3-31-15,0 6 8 0,0-6-20 0,0 2-38 16,0 0-51-16,0-1-415 0,0-1 166 0,0 0 121 16</inkml:trace>
</inkml:ink>
</file>

<file path=word/ink/ink2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9.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14 0,'7'-4'160'0,"-2"1"24"0,1 3-34 0,-3-1-33 15,1 1-6-15,0 0-12 0,-1 1-5 0,0 1-14 16,-2 1-12-16,1 1-7 0,1-1-16 0,-2 1 44 0,0 3-55 0,-1 1 9 16,1 1-3-16,-2 1 14 0,-1-1-2 0,1 1 6 15,-1-1-1-15,-1 0-6 0,1 0 8 0,1-1 0 16,0 1 6-16,-2-2-7 0,2 1-8 0,-1-2-6 0,0 0-11 16,0-2 24-16,1-1-28 0,2 2-6 15,0-3 10-15,0 0 7 0,2 0-11 0,-1 0-11 16,2-1-5-16,-1 0 5 0,1-1 7 0,2 0-6 0,3-2 2 15,-1 0 14-15,5 0-8 0,-1-1 9 0,1 0-8 16,1-1 5-16,9-1 18 0,0-2-2 0,-7 2 7 0,9-4-6 0,-9 6-12 16,6-3-7-16,-6 2 3 0,-2 1-7 15,-2-1-14-15,-2 2-23 0,-1 0-39 0,0 0-50 0,-1 0-35 16,-2 1-49-16,-6 1-548 0,3 0 209 0,-3 0 157 16</inkml:trace>
</inkml:ink>
</file>

<file path=word/ink/ink2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8.8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39 19 0,'-2'0'227'16,"2"0"-35"-16,-3-2-17 0,4-1-7 0,-1 0-48 0,2 0-10 15,-1 1 2-15,0 0-38 0,0-1 16 0,2 0-6 16,3-3-24-16,-2 3 28 0,-1 0-35 0,2 0-24 15,-1 2 22-15,-1-1-7 0,1 2-9 0,-1 0 3 0,0 0-3 16,0 0-1-16,1 3-3 0,0 3-9 0,-1-1 5 16,1 2 5-16,-2 0 0 0,-2 2-18 0,0 0 1 15,0 0-2-15,-1 1-3 0,0-1 30 0,-1 3-45 16,-1-2 24-16,-1 0-9 0,-1 1-24 0,1 1 16 0,-1-1 3 16,0-2-28-16,2 1 29 0,0-1 11 0,0-2-10 15,0 0-17-15,0 0 17 0,2-2 7 0,-1 0-5 0,1-1-26 16,2-1 38-16,0-1-17 0,1 1 10 0,0-1-7 15,1-1-1-15,1 0 8 0,1 1-7 16,0-4-25-16,6 1 52 0,-2 0-24 0,3-1-1 0,-1-1 3 0,1-1-10 16,-1 1 10-16,3-4-14 0,-1 4 19 0,6-5-32 15,-2 5-20-15,-5-2-12 0,0 1-7 0,-1 1-21 16,-1 0-42-16,0 0-21 0,-3-2-416 0,1 3 164 0,-3-2 121 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3.2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93-1 144 0,'0'0'145'0,"4"0"-8"16,-4 0-25-16,0 0 13 0,0 0-27 0,0 0-14 15,2-2 42-15,-2 2-62 0,0 0-18 0,0 0 44 0,0 0-28 0,0 0 16 16,0 0 3-16,0 0-16 0,0 0-4 0,0 0-17 16,0 0-5-16,0 0 3 0,-4 2 7 0,2 0-3 15,0-1-31-15,0 1 29 0,1-2 7 0,-2 1 0 16,1 1 6-16,-2 0-34 0,2-1 7 0,-3 2-41 15,-1 4 45-15,0-3-11 0,1-1-4 0,1 0 1 16,0-1 7-16,1 0-19 0,0-1 13 0,2 1 3 16,-2 0-27-16,1-1 3 0,1-1 27 0,0 2-32 0,-1-1 33 15,-1-2-35-15,2 2 1 0,-1-1 14 0,1 1 5 0,-1 0 8 16,2-1-31-16,-1 1 12 0,-2 1 16 0,3-2-15 16,-1 3-16-16,1-3 10 0,-2 1-11 0,0 2 34 15,2-1-17-15,-2-1 20 0,1 2-25 0,1-2 4 16,-3 3-74-16,2-2 84 0,0 1 6 0,0 0-8 15,1 0 0-15,-2 2-13 0,1-2 21 0,1 0-25 16,0 2-4-16,-1-2 13 0,1 1 2 0,-2 1 0 0,4-2-10 16,-2 2 23-16,0-1-48 0,0 0 29 0,0-1-7 0,1 0 5 15,-1 0 1-15,0-1 6 0,0 1 14 0,3 0-38 0,-2-3 11 16,1 1 11-16,1 1 12 0,-3-2-5 16,3 0-17-16,-1 0-22 0,2 0 22 0,0-1 33 0,0 0-13 15,-1 0-44-15,0 0 27 0,1 0 12 0,3-2-2 16,-1 2-14-16,3 0 19 0,-4 2-22 0,1-1 7 15,0 1 12-15,-1-1-43 0,1 2 27 0,2-1-22 16,-1 2-1-16,0-1-16 0,2 1 18 0,-2 2 13 16,-1-2-21-16,1 0 12 0,-4 2 21 0,3 0-35 0,-4-2 22 0,2 2 2 15,-2 0-11-15,-1-1 10 0,-1 1 90 0,0 0-101 16,-1 2 56-16,-1 0-46 0,-1 1 0 0,-3 0 52 16,2 0-11-16,-2-1-15 0,-1 0 15 0,-1 0 8 15,1 0-49-15,-3-1 63 0,1 0-2 0,1-1-6 16,-1 0-14-16,-1-1 6 0,1-2-31 0,1 1-44 15,2-1 14-15,-3-1-47 0,5 1 4 0,-2-4-64 0,1 4-393 16,1-2 160-16,1-2 117 0</inkml:trace>
</inkml:ink>
</file>

<file path=word/ink/ink2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7.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16 0,'0'0'106'0,"0"0"12"0,0 0-54 16,0 0 22-16,-1 1 8 0,1-1-6 0,0 0-22 0,4 2 6 0,-2-1 20 15,-1-1-51-15,1 0 13 0,0 2-22 0,0-2-13 16,1 1 28-16,1 1-20 0,-1 0 8 0,0 0-3 0,4 1 2 16,2 0-42-16,-1-2 36 0,-1 3-14 0,2-2-1 15,0 2-7-15,1-1 7 0,-1 0 20 0,0 0-10 16,3 0-23-16,-1 1 16 0,1-2-24 0,1 1 11 15,2 0-4-15,-2 3 22 0,1-4-33 0,1 1 23 16,0 1-2-16,1-2 15 0,0 1-20 0,-1 0-10 16,10 0 42-16,-2 3-29 0,1 0-30 0,1 0 14 0,-2-1 23 0,-5-1 1 15,0-1-16-15,5 2 8 0,-1-2 24 0,-3 1-18 16,4 0-10-16,-4 0 12 0,-4-1-18 0,0 1-28 16,1-2 20-16,-1 1 5 0,0 0-8 0,7 1 22 15,-4 0-16-15,-2 1 10 0,-2-3-11 0,0 0 16 16,-1 3 21-16,1-3-42 0,-1 2 2 0,1-1 6 15,-1 0 26-15,2 1-23 0,-1-1 1 0,-1 0-4 16,2-1 20-16,-4 0-14 0,2 1 9 0,0 0 2 16,0 1-31-16,-2-2 1 0,2 0 16 0,-2 0 2 0,1 0-19 0,1 2 29 15,-1-4-12-15,1 2 15 0,-2 1-24 0,0-3 30 16,0 3-18-16,0-2-12 0,0 0-16 0,1 3 19 16,-2-4 12-16,0 1 17 0,-1 1-26 0,2 0-2 15,-3-2 5-15,0 2-8 0,1 0 24 0,-3-1 0 16,1 1-25-16,0 0-17 0,1-1 58 0,-1 1-32 0,-2-1 20 15,1-1-36-15,0 0 15 0,-2 2 21 16,1-1-20-16,3 0 14 0,1 1-41 0,-3-1 13 0,1-1-8 0,-2 0 17 16,1 2 16-16,-1-4-11 0,0 4-17 0,1-2 15 15,-2 0 10-15,0 2-16 0,2-2-13 0,-1 0 24 16,-1 0-11-16,2 1-13 0,-2-1 17 0,0 2 2 0,-1-2-11 16,1 0 21-16,-1 0-13 0,1 0 3 15,-2 0-8-15,1 0 42 0,0 0-34 0,0 2-17 16,1-2-18-16,-3 0 26 0,0 0 9 0,-1 0 4 0,1 0 2 15,-1 0-23-15,2 2 9 0,-2-2-14 0,-2 3 24 16,2-3 17-16,0 2-33 0,0-2 33 0,-1 1-33 0,1-1-10 0,0 0 6 16,0 0 10-16,0 0-4 0,1 2 13 15,-1-2-10-15,0 0 38 0,0 0-13 0,0 0-20 16,0 0 10-16,0 0-20 0,-1 1 19 0,1-1-8 0,0 0-9 16,0 0 8-16,0 0-9 0,0 0 6 0,0 0-14 15,0 0 51-15,0 0-42 0,-2 0-7 0,2 0-1 16,0 0 7-16,0 0-22 0,0 0-189 0,0 0 75 15,-4 0 50-15</inkml:trace>
</inkml:ink>
</file>

<file path=word/ink/ink2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6.2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0-1 244 0,'0'-2'253'16,"0"2"-35"-16,0 0-30 0,0 0-21 0,0 0-26 15,1 16-21-15,1-6-14 0,-2 2 8 0,0 0-31 0,1 1-15 16,1 3 3-16,1-2-15 0,-1 1 11 0,1-1-16 0,-1 0 20 16,2 0-45-16,1-2 26 0,1-2 1 0,-1 0-32 15,0 0-7-15,3-2 35 0,-2-2-12 0,2-1-4 16,0-1 7-16,-2-3-5 0,1 0-4 0,-1-1 2 16,1-3-22-16,0 0 4 0,0-1-3 0,-2-1 14 0,-1 0 8 15,1-2 6-15,-3 1 17 0,-1 0 3 0,-1 1-16 16,0 0 26-16,-2 1 3 0,1 0-17 0,-2 1 0 15,0 1-21-15,-1 1 3 0,0 0 1 0,-1 1 0 16,-1 1-11-16,-2 3-21 0,0 3 7 0,-2 0-33 0,4 1-61 16,-7 8-63-16,4 0-12 0,-1 1-685 0,2 1 230 0,-1 0 180 15</inkml:trace>
</inkml:ink>
</file>

<file path=word/ink/ink2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5.8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15 211 0,'1'-6'247'0,"0"3"-42"0,0-1-25 16,-1 4 9-16,1-2-27 0,-1 2-8 0,0 0-16 0,0 0-4 0,0 0-41 15,7 4 1-15,-5-1-13 0,0 5-6 0,-1-1 10 0,-1 2 0 16,3 3-37-16,-1 1-3 0,-2 1 1 0,2 1 4 16,0 1-22-16,-2 0-22 0,0 0 16 0,0 0-7 15,0 0 7-15,0 0-7 0,0 0-10 0,0-1-1 0,0 0-26 16,0-2-4-16,0-1-15 0,0 0-52 16,0-3 0-16,0 0-62 0,0-5-468 0,0 2 182 0,0-6 136 15</inkml:trace>
</inkml:ink>
</file>

<file path=word/ink/ink2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5.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0,'0'0'142'0,"0"0"5"0,0 0-14 0,0 0-26 15,0 0-7-15,0 0 4 0,0 0 12 0,0 0 7 16,0 0-37-16,0 0 23 0,0 0-50 0,6 10 29 0,-6-10 8 0,2 7-53 16,1-3-8-16,1 2 80 0,-1 0-84 0,0 1 9 15,1 2-6-15,-2-2-10 0,4 3-9 16,-2 1-17-16,0-1 31 0,0 1-59 0,4 7 74 0,-6-1-11 16,4-4-48-16,-4 0 46 0,3 6-11 0,-1-2-15 15,-1-1 25-15,-1-3 13 0,3 0-36 0,0 7 18 16,-1-4-28-16,0-1 6 0,0-3 8 0,0 1-7 0,-1-2 18 15,0 0-1-15,0 0 23 0,2-1-71 0,-3 1 29 0,1-3 22 16,0 1-12-16,-2 0 1 0,1-1 6 0,-1-1 0 16,0-1-12-16,1-1-7 0,-2-2 0 0,1 2 21 15,0-3-10-15,1 1 2 0,-2 1-9 0,0-4 18 16,0 5-56-16,1-2 15 0,-1-3 7 0,0 4 3 0,0-4 21 16,1 3 11-16,-1-3-23 0,0 0 14 15,0 4-28-15,0-4-14 0,1 3 51 0,-1-3-9 0,2 2-6 16,-2-2-13-16,0 0-49 0,0 0 73 0,0 4-25 15,0-4 17-15,0 0-23 0,0 0 17 16,0 4-3-16,0-4-2 0,0 0 33 0,1 2-26 0,-1-2-7 0,0 0 0 0,0 5 4 16,0-5-19-16,0 0 37 0,0 0-12 15,0 0 4-15,-2 9-14 0,2-9 7 0,0 0-4 0,-1 4 11 16,1-4-12-16,0 0-16 0,0 0 16 0,-1 8 26 16,3-8-26-16,-2 0 22 0,0 0-24 0,0 0 11 15,0 0 8-15,0 0-40 0,0 0 16 0,-3 6-18 16,3-6 38-16,0 0-10 0,0 0 41 0,0 0-45 0,0 0-12 0,0 0-57 15,0 0 0-15,0 0-69 0,0 0-522 0,0 0 193 16,0 0 143-16</inkml:trace>
</inkml:ink>
</file>

<file path=word/ink/ink2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4.5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18 148 0,'0'0'184'0,"0"0"3"16,7 5-33-16,-5-1-7 0,1-1-22 0,-1 4-33 0,1-1 33 15,1 0-53-15,1-1 17 0,-1 1-4 0,1-1-42 16,0 0 59-16,-2-1-59 0,3-2-13 0,-3 1 27 0,1-2-27 16,0 0 7-16,-1-1 9 0,-3 0-57 0,7-1 33 0,-3 0 5 15,0-1-20-15,0-1 21 0,-1 0-28 0,-2 1 22 16,4-3-1-16,-1-3-13 0,-1 4-4 0,-2-1-26 16,1 1 43-16,-1-1-8 0,-1 1 23 0,2-1 3 15,-2 2-36-15,0-1 17 0,0-1 14 0,0 5-18 16,0-6 28-16,0 3-8 0,0 3 1 0,1-3-36 15,-1 3 40-15,1-5-10 0,-1 5 8 0,0 0-19 16,0 0 11-16,0 0-26 0,0 0 17 0,2 14 22 0,-2-9-8 0,1 5-6 16,-1 0-21-16,0 2-9 0,-1 0 23 0,1 1-22 15,-1-1 2-15,0 2-10 0,0-1 16 0,0 0-18 16,1 0-24-16,0-1-75 0,-2-1-35 0,2-1-549 16,0-1 202-16,0-2 146 0</inkml:trace>
</inkml:ink>
</file>

<file path=word/ink/ink2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4.1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0 164 0,'0'0'247'0,"0"0"-20"0,0 0-30 16,0 0 1-16,3 11-41 0,0-4 5 0,-2 2-22 0,0-2-6 15,-1 3-38-15,2 1-27 0,-2-2 35 0,1 3-23 16,-1-2-11-16,0 1-8 0,0-2-34 0,0 1-28 16,0 0-14-16,0-2-44 0,2-1-24 0,-4 0-34 15,4 0-466-15,-1-2 172 0,-1-5 126 0</inkml:trace>
</inkml:ink>
</file>

<file path=word/ink/ink2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3.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1 505 129 0,'0'0'153'16,"7"-3"5"-16,-7 3-10 0,0 0-23 0,0 0 2 15,0 0 7-15,0 0 5 0,0 0-43 0,0 0-10 16,0 0-12-16,0 0 0 0,0 0-8 0,0 0 23 0,0 0-22 0,0 0-24 16,0 0 14-16,0 0-7 0,0 0-17 0,0 0 24 15,0 0-18-15,1 0-11 0,-1 0 12 0,0 0-11 16,0 0-6-16,0 0-8 0,0 0 24 0,0 0-48 16,0 0 25-16,0 0 9 0,0 0-28 0,0 0 16 15,0 0-9-15,0 0-8 0,0 0 6 0,0 0-38 0,0 0 45 16,0 0-11-16,0 0 11 0,0 0-13 0,0 0 30 15,2-3-21-15,-2 3-21 0,7-7 27 0,-2 3-26 0,0-2 6 16,1 1 12-16,1 0-18 0,0-1 26 0,1-1-5 16,0 0-33-16,0 0 35 0,0-1-1 0,1 0 3 15,5-5-48-15,-1-1 28 0,1 2 23 0,2-3-12 16,-2 0-34-16,2 2 28 0,0-2 25 0,-1 2-12 0,1-1-13 16,-1 1-3-16,-1 0-52 0,-1 1 68 0,0 2 0 15,0-2-16-15,-3 2 42 0,-2 2-16 0,0 0-3 16,-1 1-1-16,2-1-26 0,-2 1 18 0,2 0-30 15,-1-1 45-15,1 1-22 0,-1 0 4 0,1-1 8 16,-1 1-22-16,1-1 24 0,-1 0-16 0,0-1 21 0,1 2 5 0,-2 2-16 16,2-1 11-16,-2 0-5 0,0 0-12 0,0 1 8 15,-1 1 19-15,1-1-30 0,-1 1-8 0,-1-1 26 16,2 1-4-16,-2 0-20 0,1-1 2 0,-2 2 13 16,2 0-12-16,0-2 19 0,0 2-38 0,-1-1 35 15,0 0-7-15,-1 1 6 0,2-1 7 0,-2 1-30 16,-1 0 1-16,0 1 10 0,0 1-13 0,-1-1 0 15,1-1-2-15,0 1 4 0,-3 2-8 0,4-3 22 0,-3 2-26 0,-1 1-2 16,5-3 16-16,-5 3-28 0,2-3 23 0,-2 3 42 16,3-3-53-16,-3 3 17 0,3-3-10 0,-3 3-15 15,0 0 7-15,1-1 32 0,-1 1 3 0,0 0-10 16,0 0-26-16,0 0 8 0,0 0 18 0,0 0-15 0,0 0-5 16,0 0-34-16,0 0-30 0,-15 4-64 15,12-4-347-15,3 0 151 0,0 0 110 0</inkml:trace>
</inkml:ink>
</file>

<file path=word/ink/ink2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2.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0,'4'2'198'16,"-1"-2"-22"-16,1 2-12 0,0 4-34 0,-1-1 10 15,0 1-25-15,-2 2 3 0,0 1-9 0,0-1-37 16,-1 1 47-16,-2 1-72 0,2 2 14 0,0-2-15 0,0 1 7 0,-1 1-4 16,-2-2 10-16,3 0-42 0,-3-3 16 0,3 2 16 15,-1-4-18-15,2 1 29 0,-1-2-4 0,3-1 6 16,0 0 3-16,-2 0-42 0,2-2 7 0,1-1 8 0,0 1 5 15,0-1-11-15,3 0-3 0,-1-1-18 16,-2 1 21-16,1-1-21 0,4-2 3 0,-1 1-14 0,-2 0 8 16,0 0-47-16,-1 0-9 0,-1 0-24 0,0 1-46 15,0-3-44-15,-1 3-459 0,-2-2 182 0,2 1 137 16</inkml:trace>
</inkml:ink>
</file>

<file path=word/ink/ink2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2.3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51 0,'6'15'205'0,"-3"-6"-14"16,-1 3 4-16,-1-2-48 0,2 4-1 0,-2-2-24 15,1 4 15-15,-1-3-5 0,1 2-26 0,-1 11-5 16,0-9-14-16,0-1 9 0,-1-3-37 0,0 2 3 0,0-2-16 15,0 1-15-15,0-2-37 0,0 0-7 0,0-3-39 16,0 1-31-16,0-2-468 0,-3 3 164 0,3-8 118 16</inkml:trace>
</inkml:ink>
</file>

<file path=word/ink/ink2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1.8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55 39 0,'2'-7'58'16,"-2"7"47"-16,0 0-28 0,2-3 5 0,-2 3-39 16,0 0 20-16,0 0 32 0,0 0-17 0,0-7-6 0,0 7 5 15,0 0-23-15,0 0-18 0,0 0 4 0,-2-7 14 16,2 7-24-16,0 0 0 0,0 0 4 0,-2-6 23 15,2 6-30-15,0 0 8 0,0-5 32 0,0 5-40 0,0 0 4 16,-1-5 17-16,1 5-11 0,0-4 2 16,0 4 10-16,0-4-6 0,0 4-8 0,1-3 34 0,-1 3-32 15,0 0 11-15,0-5-36 0,0 5 25 0,0 0 2 0,4-3 13 16,-4 3-17-16,0 0 15 0,0 0-8 0,0 0 4 0,0 0-49 16,0 0 41-16,0 0-17 0,0 0 20 15,-2 18-5-15,2-12-27 0,0 5 17 0,-2-1-21 0,4 1-10 16,-2 2 1-16,-2 0 15 0,2 2 13 0,0-2-5 15,0 2-9-15,0 2-30 0,2 8 15 0,-5 0 6 16,1 0-18-16,2 2 20 0,-1-2-8 0,-3 2-19 16,2-1 55-16,0 1-16 0,0-1 19 0,0 0-64 15,2-2 4-15,-2 0 35 0,1 0 17 0,0 0-17 0,0 1 14 0,-1-1-39 16,2-3 8-16,0 3-12 0,0-3 39 0,-1 3-24 16,1-4-16-16,-5 3 12 0,5-4 4 0,0 0 3 15,0-4-28-15,-3 9-14 0,3-5 16 0,-2-2-22 16,1-1 10-16,-2-2 4 0,2-1-10 0,0 0 21 15,1 0-8-15,-2 0-4 0,2-3 36 0,-1 1-14 0,1-2-21 16,0 3 18-16,-2-4-7 0,2 0 25 0,0 2-13 16,0-2 11-16,0-1-11 0,0 0 22 0,-1 0-15 15,1 0 15-15,0-2-17 0,1-1-20 0,-2 1 19 16,0-2 5-16,0 1-16 0,1-1-7 0,0-3 29 16,0 5 17-16,0-3-40 0,0 0 26 0,0 1-76 0,-2-1 49 0,1-1-1 15,1 1-11-15,0 0-5 0,0 0 5 16,0-1-6-16,1 0-5 0,-1 0 0 0,0-1 8 15,-1 3 31-15,1-1-22 0,0-2-5 0,0 1 3 0,0-1-13 16,0 4 35-16,-1-3-8 0,2 0-6 0,-1-1 1 16,-1 3-14-16,0-3 22 0,1 0-14 0,0 0-2 15,0 4-276-15,0-4 96 0,0 0 68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1.9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131 0 8 0,'0'3'149'0,"1"1"-36"0,-1-1-6 15,2 5 3-15,-1 2-2 0,-1-2-25 0,1 3 5 0,0-1 4 16,-1 0-11-16,2 0 18 0,-2 0-37 0,2 2 14 0,1-2 1 16,-2 0 1-16,1 0-3 0,-2 2 9 0,1-4 1 15,1 2 2-15,-1-2-14 0,-1 0-1 0,1 0-20 16,-1-2 13-16,1-1-16 0,-1 0-6 0,2 0-28 16,-2-1 22-16,0-1 3 0,1-2-9 0,0 1-21 15,0 2 3-15,0-2 29 0,0 1-21 0,-1-2-2 16,1 1-13-16,-1-1 16 0,1 1-34 0,-1-2 27 0,1 1-20 15,-1-1-5-15,0 0-4 0,0 0 15 0,2-6 10 16,-1 5-9-16,-1-2-18 0,1 1 12 0,0-1 0 16,-1 0-2-16,0-1-8 0,1 0 0 0,-1-1 56 15,0-2-67-15,-2 0 20 0,-1 0-28 0,2 1 5 0,-1 0-2 16,-2 0 18-16,2 0-8 0,-2 0 15 0,2 0-12 0,-3 2-7 16,1-1-2-16,2 1 19 0,-3 0 14 0,0 1-43 0,1 1 23 15,0 1-5-15,-1-3 32 0,-1 3-28 16,1 1 3-16,-1 0 10 0,1 0-12 0,-1 1 3 0,-2 1 5 15,0 1 20-15,1 0-15 0,0 1 14 0,-1 2-3 16,0-1-29-16,2 0 21 0,0 1-6 0,0 0 39 16,1 0-11-16,-1 1-42 0,3-1 41 0,0 1-12 15,0 1 19-15,2-2-2 0,-1 1 3 0,2-1 9 16,0-1-15-16,2 2-13 0,1-1 3 0,0 0-7 0,3-1-18 0,-1 0 14 16,1 0 25-16,0-1-6 0,1-2 10 0,1-1-33 15,-1 0 13-15,2-2 29 0,0 0-29 0,1-1 3 16,-2 1-10-16,2-2-25 0,-2 1 28 0,0-2-18 15,-1 3-24-15,-2-3-12 0,0 0-2 0,-1 2-48 16,-1-2-20-16,0 1-21 0,-1 1-460 0,-4-1 177 16,5 2 128-16</inkml:trace>
</inkml:ink>
</file>

<file path=word/ink/ink2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40.1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28 26 0,'1'3'209'16,"1"4"-31"-16,-1 4 16 0,1-1-22 0,-1 3-61 0,2 0 10 15,1 1-5-15,1 5-17 0,2 2-25 0,-1-3 14 0,2-4-12 16,-2-1 22-16,1-2-16 0,5 1 18 0,-3-1-18 16,-1-5-4-16,0 0-9 0,0-3 23 0,1-3-19 15,1 0-33-15,-2-3 15 0,0 0-16 0,0-5 13 0,0 0-7 16,-1-3-1-16,1-6 6 0,-2 2-26 16,-3 1 5-16,-2-1-9 0,-1 0 10 0,-2-8-1 0,-4 1-25 15,0 2-11-15,-4 2 26 0,1 2-36 0,-2 6 6 16,1 1-17-16,1 5-3 0,-3 2-37 0,0 3 13 15,0 1-38-15,-8 7-22 0,1 3-12 0,3 1-513 0,-4 2 188 16,0 4 138-16</inkml:trace>
</inkml:ink>
</file>

<file path=word/ink/ink2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39.8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0 195 0,'0'0'218'0,"1"4"-38"16,-1 0 29-16,1 3 6 0,0 4-43 0,-1 1-21 15,0 0-46-15,0 3 7 0,0-2 11 0,0 0-35 0,0 0 3 16,-1 2 2-16,1-3-9 0,0 2-28 0,0-2-29 16,0 0-25-16,0-1-47 0,-2-2-40 0,2-3-18 15,0 0-25-15,0 0-423 0,0-6 164 16,0 0 118-16</inkml:trace>
</inkml:ink>
</file>

<file path=word/ink/ink2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39.5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637 15 95 0,'-10'4'105'0,"10"-4"-18"0,0 0 9 0,0 0-17 16,0 0-11-16,0 0 10 0,0 0 2 0,0 0 13 16,0 0 5-16,0 0-19 0,0 0-15 0,0 0 3 0,0 0-3 15,-4 3 42-15,4-3-2 0,0 0-27 16,0 0-19-16,0 0 12 0,0 0-57 0,0 0 11 16,0 0 6-16,0 0 11 0,0 0 6 0,0 0-2 0,4-11-26 0,-4 11 0 15,2-4 76-15,-2 4-84 0,1-2 21 0,-1 2-17 16,2-3-1-16,-2 3 37 0,1-3-17 0,-1 3 13 0,0 0-20 15,0 0-20-15,0-3 14 0,0 3-25 0,0 0 31 16,0 0-13-16,0 0 28 0,0 0 2 0,0 0-48 16,-10 14 18-16,7-6 20 0,-3 2 1 0,1 0-15 15,-1 1 0-15,-2 6 4 0,-1 1-15 0,-3 0 5 16,2 1-3-16,0 4-22 0,0-3 8 16,-2 4-20-16,1-2-9 0,0 3 42 0,-1-1-9 0,0 0 6 0,-2 0-5 0,1 1-1 15,2-3-8-15,-1 2 21 0,-1-1-10 16,2 1-4-16,-2-3 10 0,0 0-13 0,1 0 26 15,0 1 4-15,0 0 3 0,1-2-15 16,0 0-4-16,0 0 0 0,-2-1-5 0,3 0 5 0,-3-1-12 0,3 0-56 16,0 1 46-16,-1-1 7 0,2-2-38 0,-1 1 30 0,-1-1-13 15,2 0 24-15,0-3-41 16,2-2 1-16,0-1 15 0,1 1 12 0,-1-1-2 0,1 0 15 16,0 0-5-16,0-1 11 0,2 0-10 0,-1 0 21 0,-1 0-57 0,3-1 34 15,-2 1 70-15,0-1-56 0,0-1-71 0,1 1 68 16,0-2-43-16,-1 1 22 0,2-1-14 0,-1 0 15 15,1-2 2-15,1-1 1 0,0 1-6 0,-1-2-29 0,2 1 40 16,0-2 15-16,0 2-7 0,0-2-3 16,0 1 6-16,-1 0-4 0,1 0-5 0,0 0-11 0,1-2-13 15,-2 3-11-15,2-3 14 0,-3 4-18 0,1-2 43 16,2-2-12-16,-2 4 19 0,1-2-25 0,-2 1 32 16,2 0 2-16,0-1 1 0,-1 2-25 0,-1-2-9 0,2 1 3 15,-2-1 10-15,2 1 3 0,-1-1 3 0,0 1 3 16,1 0 4-16,-1-1-29 0,0 1 32 0,2-3-41 15,-3 4 15-15,2-1 7 0,1-3 26 0,-2 6-22 0,2-4 18 16,-2 0 7-16,1 1-25 0,1-3-8 16,-2 6 35-16,1-3-35 0,1-3 7 0,-2 4 85 0,1-2-85 15,1-2 15-15,-1 4-2 0,1-4-4 0,-1 3-21 16,1-3 4-16,-2 3-1 0,2-3 5 0,0 0 6 16,-1 4 33-16,1-4-54 0,-2 2 21 0,2-2 27 0,-1 4-64 0,1-4 44 15,0 0-9-15,-3 4-7 0,3-4 4 0,-1 4 12 16,1-4 1-16,-1 2-11 0,1-2 39 0,-2 4-43 15,2-4-5-15,-2 2 5 0,2-2 17 0,0 0-7 16,0 0-17-16,-2 5 16 0,2-5 13 0,0 0-23 16,-3 5 34-16,3-5-12 0,0 3-13 0,0-3 2 15,0 0-8-15,0 0-3 0,-5 5-2 0,5-2 12 0,0-3 4 16,0 0-14-16,0 0 0 0,-4 5 10 0,4-5-3 0,-1 1 13 16,1-1 3-16,0 0-38 0,0 0 24 0,0 0 3 15,0 0-12-15,-3 6 12 0,3-6-15 0,-1 1-23 16,1-1-28-16,0 0-42 0,0 0-363 0,0 0 145 15,0 0 101-15</inkml:trace>
</inkml:ink>
</file>

<file path=word/ink/ink2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1"/>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2"/>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3"/>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4"/>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5"/>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6"/>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7"/>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0.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29 120 0,'2'0'138'0,"0"0"-4"0,0-2 5 0,0 2-23 16,1-2-22-16,-2 1-2 0,1-1-20 0,0 1 5 15,-1-1 13-15,-1 1-2 0,1-1-20 0,-1 1 7 0,0-2-2 16,-1 1-14-16,1 0-14 0,-3 0 9 0,2 1-4 0,-1 0-27 16,-1-1 65-16,-1 1-32 0,0 1-14 0,1-1-9 15,-2 1-18-15,1 0 46 0,-2 1-22 0,0 0-10 16,-2 2-21-16,-1 0 20 0,2 1-16 0,-2 0 24 16,4 2-16-16,-2 1 1 0,2 0-5 0,0 0 16 15,0 0 2-15,3 1-27 0,-2 1 25 0,2 0-2 0,2 1-41 16,-2 0 32-16,4-1-12 0,-1 1-3 0,2 0-5 15,1-1-3-15,1-1 17 0,0 1-4 0,1-2-35 16,4 0 31-16,0-3-15 0,-1 0 9 16,1 0 5-16,0-2-5 0,0 0 24 0,0-2-27 0,0 1-8 0,-1-1-38 0,-2-1-10 15,-1-1-17-15,1 2 18 0,0-3-45 16,-1 0-7-16,0 1-57 0,-4 2-362 0,2-6 158 0,-2 3 117 16</inkml:trace>
</inkml:ink>
</file>

<file path=word/ink/ink2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8"/>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39"/>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0"/>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1"/>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2"/>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3"/>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2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4"/>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2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5"/>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2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20.646"/>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2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8.747"/>
    </inkml:context>
    <inkml:brush xml:id="br0">
      <inkml:brushProperty name="width" value="0.04667" units="cm"/>
      <inkml:brushProperty name="height" value="0.04667" units="cm"/>
      <inkml:brushProperty name="fitToCurve" value="1"/>
    </inkml:brush>
  </inkml:definitions>
  <inkml:trace contextRef="#ctx0" brushRef="#br0">6 1 151 0,'0'0'164'0,"0"0"-24"16,-5 0 0-16,5 0-33 0,0 0-12 0,0 0-5 15,-2-2 24-15,2 2-46 0,0 0-14 0,0 0 2 16,0 0-1-16,0 0 20 0,0 0-41 0,7 7 26 16,-7-7-34-16,4 3-7 0,0-1 17 0,3 0 7 0,0 3-20 15,-1-1-7-15,2 0 1 0,0 1-7 16,0 1 7-16,0 0-13 0,1-1 28 0,1 0-10 0,1 0 3 15,0 2-5-15,-3-3-13 0,1 1 21 0,2 0-31 16,0-1 17-16,-1 1-10 0,0 0 1 0,1 0 24 0,-2-2-5 16,0 1-11-16,-1 1-35 0,1-1 39 0,-1-1-30 0,-2 2 3 15,2-2 26-15,-1 1-6 0,-2 1-5 16,1-1-13-16,-3-1-5 0,1-1 3 0,-1 0 5 0,0 1 3 16,-1 1-21-16,-1-2 29 0,0 1 19 0,0 0-14 15,-1 1-23-15,1-1 3 0,-2 2 27 0,-1 1-32 16,0 0-9-16,-2-1 67 0,0 3-22 0,1-2-2 15,-3 2-4-15,1-2 2 0,-1 2-1 0,-1-1-9 16,1 1 28-16,-1 0-2 0,-1 0-15 0,1 1 21 0,-1 0 6 0,1 0-6 16,-1-1-9-16,1 2 0 0,-2 0-8 0,2-1 10 15,0 0 0-15,0 1-8 0,1-3 3 16,0 1-52-16,1 0-50 0,0-2-34 0,1 0-62 0,2-3-440 0,-2 1 177 16,3-3 133-16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9.8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42 69 0,'-3'-3'95'0,"3"3"-12"0,0 0 23 0,0 0-40 16,-4 0 18-16,4 0-34 0,0 0 19 0,0 0 6 0,0 0-36 16,0 0-6-16,0 0 3 0,0 0 31 0,8-3-42 0,-8 3 31 15,5 0 2-15,-2-2-50 0,2 2 3 0,-5 0 15 16,9 0-18-16,-5 0 17 0,5-1-3 0,0-1-9 16,-1 2 27-16,2 0-40 0,0-1 23 0,0 0 2 15,0 0-15-15,2-2-1 0,-2 4-18 0,1-1 35 0,0 0-13 16,3 0-15-16,-2 2-7 0,1-5 15 15,-1 4-20-15,2 1 17 0,1-1-20 0,0 0 0 0,0-2 1 16,8 3 11-16,-4-2 24 0,-1 0-2 16,-4-1-9-16,2 1-9 0,-1-1-2 0,2 0 18 0,-1 1 20 15,0 0-23-15,0 0-26 0,0-3-9 0,8 2 30 0,-5 0-16 16,-4 1 20-16,0 0-3 0,0-1-24 0,-2-1 32 16,0 1-41-16,1 1 47 0,-1-1-22 0,1 0-16 15,0 0 8-15,-1-1 33 0,-1 2-26 0,2-2-4 0,-2 2 10 16,-1-2-16-16,1 0 17 0,0 1-12 0,-1 0 15 15,0 1-17-15,-1-1 25 0,0 1-24 0,0-1-14 16,-1 1 18-16,0 0 14 0,-1 0-14 0,0-1 6 0,0 1 10 16,-3 1-15-16,0-1 7 0,0-1 40 0,0 1-64 15,-1 0 41-15,0 0-36 0,1 1 8 0,-1-2 17 0,2 1-21 16,-2 0 3-16,1-1 14 0,0 1-5 0,-1 0 26 16,4-2-31-16,0 2-22 0,-3 0 2 0,0 0 38 15,0 0-15-15,0 0 22 0,-1 1-16 0,1-1-3 16,-1 0 16-16,1 0-33 0,-1 0 29 0,1 1-26 15,0-1 10-15,-1 0-15 0,2 0 16 0,-6 0-17 0,9 1 6 0,-5-1 16 16,-4 0 11-16,8 1-10 0,-8-1-2 0,6 0 29 16,-6 0-24-16,6 1 0 0,-6-1 7 0,5 1-5 15,-5-1-10-15,4 1-13 0,-4 0 15 0,2 1 9 16,0 0 5-16,0 0-18 0,-1 1 27 0,1 0-23 16,-2 0-3-16,2 0 23 0,-2 2-31 0,0-5 2 15,-1 8 26-15,2 0-39 0,-1 0 10 0,0 1 12 0,1 0 6 16,-2-1-7-16,0 3-1 0,0-2-14 15,1 1 33-15,1 1-11 0,1-1-18 0,-3 0 31 0,2 1-25 0,-1 0 2 16,1 1 10-16,0-1-11 0,2 0 21 0,-2 0-19 16,1 0 4-16,1 0 34 0,-1 2-35 0,0-2-13 15,-2-1 14-15,2 2 17 0,2-2-3 0,-1 1-16 0,0 0-2 16,1 0-5-16,-2-1 17 0,2 3-16 16,0-3 19-16,0-1-12 0,-1 1 6 0,1 0-6 0,0-1 1 15,-3 1-5-15,1-1 61 0,3 0-87 0,-3 0 16 16,1 1 13-16,-1-1-10 0,1-1 56 0,0-1-61 15,-3 2 7-15,1-3 13 0,1 1-4 0,0-1 9 0,-1 1-40 0,-1-2 16 16,0-1 19-16,0 1-10 0,0 0-10 16,1-2 4-16,-1 0 6 0,1 0-23 0,-3 0 95 0,2-3-81 15,1 5 5-15,-1-2-4 0,1 0-10 0,-1-1 33 16,0-2-25-16,-1 4 5 0,1-4-2 0,-1 4 7 16,-1-3 1-16,2-1-8 0,-1 3 4 0,-1 0 13 15,2-3-5-15,-2 2-7 0,2-2-1 0,-5 2 17 16,3-1-26-16,0 1 15 0,2-2-3 0,-5 1 12 15,2 1-9-15,0-2 4 0,0 1 28 0,0 1-52 0,0-2 16 0,-2 1-8 16,2-1 24-16,-1 0-26 0,0 0 10 0,0 0-5 16,0 2 3-16,-1-2 6 0,1 0-3 0,-1 0 10 15,-1 1 8-15,-1 1-13 0,-2-2-7 0,0 1-1 16,0 0-12-16,-1 0 8 0,0-1 6 0,-1 2-8 0,1-2 5 16,0 0 8-16,-1 1 24 0,-1-1-21 0,-1 2-5 15,0-1 13-15,0-1-8 0,-2 2-8 0,1-2 17 16,0 0-19-16,-1 2 24 0,0-2-24 0,-1 1 2 15,0-1 13-15,0 2-11 0,-9-1-1 0,5-1 0 16,2 2-1-16,3-2-17 0,-9 1 21 0,-1 1-5 0,-1 0 26 16,6-2-18-16,3-1 6 0,1 2 2 0,-1 0 8 15,2-1 31-15,-2 0-52 0,1 0 28 0,0 0-25 16,-10 0-17-16,6 2 41 0,4-2-15 0,0 1-5 0,1-1 4 16,-2 0-11-16,2 0-5 0,-1 0 29 0,2 0-7 0,-2 0-23 15,2 0 8-15,1 0-4 0,0 0 7 0,0 0 4 16,2 0-1-16,-3 0-12 0,2 0 8 0,2 0 21 15,0 0-48-15,-1 0 22 0,1 0-8 0,2-1 11 16,0 2 20-16,2-1-17 0,2 0 15 0,-2 0-17 16,3 2 29-16,-2-4-49 0,2 4 11 0,0-2 17 15,1-2-9-15,-2 2-4 0,2 2-4 0,0-2 7 16,0 1 30-16,-2-1-17 0,2 0-24 0,0 2 5 0,0-1-3 0,-1 1-5 16,0-1 12-16,3-1 6 0,-3 2 9 0,1 0 16 15,-1-1-43-15,2-1 15 0,0 2-4 0,1-1 20 16,-2 1-15-16,2-2 12 0,0 0 28 0,0 0-48 15,-2 2 13-15,2-2-5 0,0 0 15 0,0 0-26 16,0 0 23-16,0 0-8 0,0 0 6 0,0 0 4 0,0 0-11 16,0 0 6-16,0 0 3 0,0 0-5 15,0 0 0-15,0-5 2 0,0 5-14 0,2-4-13 0,-4 2 60 16,2 0-19-16,0 0-24 0,2 1 29 0,-2-2-6 0,0 0-16 16,-2-1 40-16,2 1-13 0,2 0 8 0,-1-3-11 15,-1 1-6-15,2 2-28 0,-1 0 20 0,-1 1-15 0,0 1-2 16,0 1-63-16,-3-3-25 0,3 1-51 0,0 2-476 15,0 0 179-15,0 0 134 0</inkml:trace>
</inkml:ink>
</file>

<file path=word/ink/ink2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8.170"/>
    </inkml:context>
    <inkml:brush xml:id="br0">
      <inkml:brushProperty name="width" value="0.04667" units="cm"/>
      <inkml:brushProperty name="height" value="0.04667" units="cm"/>
      <inkml:brushProperty name="fitToCurve" value="1"/>
    </inkml:brush>
  </inkml:definitions>
  <inkml:trace contextRef="#ctx0" brushRef="#br0">-3 1 7 0,'0'0'183'16,"0"0"-50"-16,-2 2-9 0,2-2-11 0,0 0-6 15,-2 2-8-15,2-2-20 0,0 0-18 0,0 0-3 16,0 0 8-16,0 0-2 0,0 0-9 0,0 0-31 15,0 0 1-15,0 0 21 0,0 0-20 0,0 0 1 0,7 3-21 16,-4-2 48-16,0-1-42 0,2 2 22 0,0-2-5 0,-1 0-7 16,5 0-16-16,1 3 9 0,1-3 3 0,0 3 13 15,0-2-5-15,2 1-22 0,0-2-1 0,-1 0 8 16,4 1 1-16,0-1-9 0,0 0 31 0,-2 2-26 16,4-2 40-16,-1 0-41 0,7-6-5 0,2 4 4 15,-4 1-6-15,4 0 8 0,-1-1 10 0,-3 2-24 0,-3-2 5 16,-2 2-2-16,10 0-18 0,-1-1 33 15,1 2 6-15,1 1-6 0,-2-1 0 0,0 1 1 0,-5-1-16 16,-1-1 0-16,6 2-31 0,0 1 26 0,0 0 11 0,-3-1 8 16,6-1-4-16,-2-1 4 0,-6 2 3 0,6-2-2 15,-3 3-24-15,3-1 8 0,-5 0 2 0,-2-2 13 0,10 1-20 16,-1-1 10-16,1 2-23 0,-1-1 19 0,-2 1 5 16,4-1 8-16,-3-1 3 0,3 1 23 0,-1-1-44 15,1 2 1-15,1-5 17 0,-2 3 2 0,0-1-21 16,0 1-5-16,1 0 33 0,-1-1-6 0,1 0-6 15,-2 1-21-15,2 0 3 0,-1-2 25 0,0 0-11 16,0 2-20-16,-1-1 38 0,-1 2-8 0,1-2-8 0,-2 1 8 0,0 0-3 16,-5 1 5-16,-1-1-9 0,-4 1 10 0,0-1-35 15,0 1 11-15,1-1 19 0,-4 1-19 0,2 0-27 16,-4 0 38-16,2-1 16 0,-3 1-26 0,0-1-20 16,-2 1 39-16,-1 0 23 0,-1-1-33 0,-3 0-15 15,1 0 4-15,-1 2 9 0,-4-2-22 0,5 1 14 16,-3 0-36-16,1 1 7 0,-3-2-40 0,1 2-39 15,-1 0-369-15,-1-1 147 0,1-1 106 0</inkml:trace>
</inkml:ink>
</file>

<file path=word/ink/ink2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7.365"/>
    </inkml:context>
    <inkml:brush xml:id="br0">
      <inkml:brushProperty name="width" value="0.04667" units="cm"/>
      <inkml:brushProperty name="height" value="0.04667" units="cm"/>
      <inkml:brushProperty name="fitToCurve" value="1"/>
    </inkml:brush>
  </inkml:definitions>
  <inkml:trace contextRef="#ctx0" brushRef="#br0">96 31 8 0,'-1'-3'189'0,"-1"2"8"0,0-2-11 16,1 1 3-16,-1-1-39 0,2 0-12 0,-2 1-12 0,1 0-15 16,1 1-3-16,-1-1 6 0,-1 0-29 15,2 0-1-15,-1 0-10 0,1 2-10 0,-3-1-15 0,3 1-1 16,-2-2-41-16,2 2 32 0,0 0-20 0,0 0-9 15,0 0 19-15,-2 5-19 0,1-1 14 0,0 0-14 16,1 1-3-16,0 4-4 0,-2 1 22 0,1-1 8 16,1 3-29-16,-3 2-12 0,3-1 33 0,-1 2-15 0,-2 7 1 0,2-1 5 15,-1-5 12-15,-1 9-8 0,2-1 13 0,-1 1-33 16,2 0 17-16,-3 1-19 0,2-2 16 0,2 2-30 16,-2-1 10-16,1 1 7 0,-2 0-6 0,1-1-5 15,0 0 19-15,1 1-1 0,0 0-14 0,-1 1 9 16,1-2 11-16,-1 3-13 0,1-1-17 0,-1 1 34 0,1-1-21 15,-2 1 6-15,2 0 2 0,0-2-51 16,-1 1 25-16,1 1-12 0,0-1 29 0,-2 1-26 0,-1 0 13 16,3-2-14-16,-1-1 17 0,1 1 12 0,0-2-33 0,1 0 18 15,-1-3-1-15,0-4 6 0,-1 8-26 0,0 0 27 16,0-5-10-16,1-3 7 0,-2 7-9 0,-1 0 8 0,1-1 18 16,1-4-19-16,1 5-14 0,-1-7 33 15,-3 7-21-15,2-5 0 0,0 5 5 0,-1-7-15 0,2-1 12 16,-1-2 9-16,1-1-20 0,1 1 15 0,-1-3-6 15,1 2 4-15,-1 1 3 0,-1-3-16 0,2 1 45 16,-1-1-45-16,0 1 3 0,0-1 11 0,1-1-11 16,0 1 9-16,0-2 12 0,0-2-28 0,0 0 1 0,1-2 19 0,-2-1-13 15,1 1-16-15,0-2-10 0,0 0-20 0,0-1 3 16,1 1-43-16,0-1-253 0,-1 0 113 0,0-2 80 16</inkml:trace>
</inkml:ink>
</file>

<file path=word/ink/ink2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1.664"/>
    </inkml:context>
    <inkml:brush xml:id="br0">
      <inkml:brushProperty name="width" value="0.04667" units="cm"/>
      <inkml:brushProperty name="height" value="0.04667" units="cm"/>
      <inkml:brushProperty name="fitToCurve" value="1"/>
    </inkml:brush>
  </inkml:definitions>
  <inkml:trace contextRef="#ctx0" brushRef="#br0">0 11 93 0,'2'-1'147'0,"1"-2"-45"0,1 1 18 0,0 0-26 0,-1 1-5 16,1 0-16-16,0 0-10 0,1 1 18 0,-1 0-3 16,1 1-39-16,-1-1 6 0,0 0-10 0,0 0-8 0,-1 2 30 15,2 1-32-15,0 1 41 0,0-1-50 0,-1 2-7 16,-1 0 10-16,1 1-13 0,-1 1 13 0,-3-2-28 16,0 0 36-16,1 3-20 0,-1-4 25 0,0 5-29 15,-2 2 40-15,0-3-47 0,0 1 30 0,1-2-6 16,0 1-16-16,-2-1 7 0,2 0-8 0,-1-2 32 0,0-2-12 15,2 1-43-15,-1 0 40 0,0-2-19 0,0 0 1 16,2 0-2-16,0 0 21 0,0-1-76 0,0 0 60 16,0 0 18-16,2-2-13 0,0 0-13 0,1 0 17 0,0 0 42 15,0 0-52-15,4-2 26 0,-1 0-45 0,1 1-4 16,0-2 26-16,-1 0 8 0,2 1-7 0,-1-2-2 16,0 2 6-16,0 0 1 0,0-1-26 0,0 1 19 15,3 0 0-15,-6-1-14 0,0 1 23 0,1 1-45 0,-1 1 18 16,1-1-46-16,-3 0-36 0,0 1-374 0,-2 2 145 15,-1-3 101-15</inkml:trace>
</inkml:ink>
</file>

<file path=word/ink/ink2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1.233"/>
    </inkml:context>
    <inkml:brush xml:id="br0">
      <inkml:brushProperty name="width" value="0.04667" units="cm"/>
      <inkml:brushProperty name="height" value="0.04667" units="cm"/>
      <inkml:brushProperty name="fitToCurve" value="1"/>
    </inkml:brush>
  </inkml:definitions>
  <inkml:trace contextRef="#ctx0" brushRef="#br0">0 21 35 0,'2'-3'155'0,"-2"2"8"0,2-1-44 16,-1-1-8-16,1 2-32 0,1-1 12 0,-1 0-4 0,1 0-40 15,0 0 18-15,0 0 8 0,1 1 1 0,-1 1-20 16,3 1 23-16,-2-1-31 0,5 1 13 0,-2 2-31 15,2 1 18-15,-4 0-13 0,3 4 8 0,-3-3-44 0,0 4 6 16,-1 0 29-16,-1 0-23 0,0 1-37 0,0 0 57 16,-2 1 20-16,-1 0-21 0,0 1-50 0,-1-1 40 15,1-11-21-15,-3 39 18 0,0-25-12 0,1 4 82 0,2-18-79 16,-5 18-34-16,5-18 43 0,-4 10-18 0,4-10 26 16,0 0-24-16,0 0-7 0,0 0-23 0,4 7 6 15,-4-7 32-15,5-1-49 0,-4 0 45 0,3 0-3 16,-1-1-1-16,0-1 5 0,1 0 10 0,0-1-25 0,-1 2 19 15,4-3 22-15,-1 2-42 0,0-1 6 0,-2 2 6 16,2-4 7-16,-2 4-14 0,2 0 32 16,-4 0-32-16,1 2-23 0,1-2 37 0,-2 1-1 0,3-1 3 0,-2 0-39 15,1 0 5-15,0 1-36 0,-1 0-4 0,3 0-50 16,-3 1-316-16,-1-1 131 0,2-1 95 0</inkml:trace>
</inkml:ink>
</file>

<file path=word/ink/ink2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10.402"/>
    </inkml:context>
    <inkml:brush xml:id="br0">
      <inkml:brushProperty name="width" value="0.04667" units="cm"/>
      <inkml:brushProperty name="height" value="0.04667" units="cm"/>
      <inkml:brushProperty name="fitToCurve" value="1"/>
    </inkml:brush>
  </inkml:definitions>
  <inkml:trace contextRef="#ctx0" brushRef="#br0">0 1 55 0,'0'0'123'0,"0"0"-62"0,-1 1 15 15,1-1 6-15,0 0-24 0,0 0 5 0,0 0-9 0,0 0-18 16,-2 2-4-16,2-2-9 0,0 0 32 0,0 0-22 15,0 3-18-15,0-3 1 0,0 0-7 0,0 0-3 16,0 0 24-16,0 0 14 0,2 2-33 16,-2-2-3-16,0 1 16 0,0-1-15 0,0 0 7 0,0 0-8 15,1 2-13-15,-1-2-13 0,0 1 25 0,0-1 6 0,3 0-2 16,-3 1 8-16,3 0-37 0,-3 0 33 0,1 0-10 0,2-1 6 16,1 0-14-16,-1 0 1 0,0 2 34 0,0-2-32 15,1 0 11-15,0 1 2 0,-2-1-5 0,3 1-25 16,-1 0 10-16,1-1 15 0,0 0-3 0,1 2-15 15,3-2 15-15,-1 0-11 0,2 3-1 0,-3-2 1 16,2 0 20-16,1 1-22 0,0-2 5 0,1 3 5 16,0-2-1-16,-2 0-20 0,3 2 19 0,-1-1 19 0,-2 0-1 0,3 0-24 15,-1 0 28-15,1 1-24 0,0-1-7 0,-1-2-7 16,2 2 8-16,1 2 22 0,-2-3 2 0,2 1-19 16,0 0 3-16,1 0 18 0,-1 1-1 15,-1-1 12-15,3 0-39 0,-2 0-1 0,1-1-10 16,-1 2 18-16,2-1 11 0,-1 2 16 0,1-2-16 0,2-2-3 15,-1 3-31-15,-3-3 14 0,2 2 20 0,10 0-12 0,-5-1 20 16,-2 1-30-16,-4 0 16 0,3-1 7 16,8 1 1-16,-6 0-17 0,-1 0 17 0,6 1 4 0,-5-1-30 0,-2-1 16 15,-2 1 48-15,0 1-56 0,9 0-14 0,-6 0 6 16,1 2 27-16,-1-3-35 0,-3 1 27 0,-3-1-6 16,0 0-5-16,1 1 3 0,-3 0 18 0,2-1-21 15,-1-1-1-15,1 2 23 0,-1 0-22 0,-1-2 16 0,1 1 25 16,-1 1-41-16,-1-1 4 0,1 0 4 0,-1 0-12 15,0-1 33-15,1 1-37 0,-3 0 5 0,2 0 25 16,-1-1-17-16,-1 1 17 0,0 0-18 0,-1-2-4 16,-1 1 8-16,0-1-22 0,-1 2 18 0,-1-1 9 0,1 0-18 0,3 0 7 15,-2 1 28-15,0-1-34 0,-2-1 29 0,1 0 18 16,-1 0-43-16,0 1 13 0,-1-1-19 0,0 0 10 16,0 2-16-16,1-2 5 0,-2 0 11 0,1 0-3 15,-1 0-6-15,1 0 23 0,-1 0 16 0,-1 0-28 16,0 0-12-16,1 0 9 0,1 0 2 0,-2 0 22 15,-1 0-32-15,0 0 3 0,3 0-1 0,-3 0 13 0,2 0 27 16,-2 0-20-16,2-2-25 0,0 2 32 16,-2 0-16-16,0 0 2 0,1 0-12 0,-1 0 18 0,0 0 0 0,0 0 11 15,2 2-3-15,-2-2-32 0,0 0 11 16,0 0-4-16,0 0-4 0,-2 3 43 0,2-3-22 0,0 0-11 16,0 0 8-16,-1 1-12 0,1-1 36 0,0 0-39 0,0 0 36 15,0 0-15-15,-2 1-68 0,1 0-24 0,0 0-251 16,-1-1 104-16,0 3 74 0</inkml:trace>
</inkml:ink>
</file>

<file path=word/ink/ink2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4.293"/>
    </inkml:context>
    <inkml:brush xml:id="br0">
      <inkml:brushProperty name="width" value="0.04667" units="cm"/>
      <inkml:brushProperty name="height" value="0.04667" units="cm"/>
      <inkml:brushProperty name="fitToCurve" value="1"/>
    </inkml:brush>
  </inkml:definitions>
  <inkml:trace contextRef="#ctx0" brushRef="#br0">1-1 143 0,'2'-1'146'15,"-2"1"40"1,3 5-23 0,1 1-52-16,-1 3 56 0,2 0-54 0,-2 3 0 0,-1 0-21 0,1 2 0 0,3 8-4 0,1-3-12 15,-3-2-24-15,1-4 14 0,0-1-24 0,1-2-12 0,0 0 13 0,0 0 6 0,-1-2-3 0,2 0-32 0,1-1 33 0,-1-3 4 16,0 0-6-16,2-1-2 16,-2-3 5-16,-1 0-12 0,2-3-10 0,0-1 13 0,0-2-11 0,-2 0 17 15,1-1-24-15,-2-3 4 0,0 1-8 0,0 0 16 0,-2-1-8 16,-3 0 19-16,3 1 4 15,-2 1 29-15,-2-1-4 0,1 2 7 0,-2 3-4 0,0 0-30 0,0 1-14 0,-1 1 9 16,0 1 0-16,0 2-4 0,-3 3-8 0,1 1-15 16,-2 3-4-16,1 1-14 0,-2 2-22 0,-2 5-25 15,1 2-41-15,4-2-59 0,2-2-40 0,-7 5-569 16,4-4 216-16,2-3 163 0</inkml:trace>
</inkml:ink>
</file>

<file path=word/ink/ink2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4.263"/>
    </inkml:context>
    <inkml:brush xml:id="br0">
      <inkml:brushProperty name="width" value="0.04667" units="cm"/>
      <inkml:brushProperty name="height" value="0.04667" units="cm"/>
      <inkml:brushProperty name="fitToCurve" value="1"/>
    </inkml:brush>
  </inkml:definitions>
  <inkml:trace contextRef="#ctx0" brushRef="#br0">-1 0 83 0,'0'5'196'16,"3"2"7"0,-1 2-63-16,0 2 19 0,2 1-50 15,-1 1 20-15,3 7-3 0,0 2-2 0,0 0-31 0,-2 0 0 0,2 0-17 0,-2 1-3 16,0-2-21-16,0-4 21 0,-2-1-20 0,0-2-1 0,-1-1-3 0,1 1-8 0,0-3-6 16,-1 0-31-16,1-1-23 0,0 0-42 0,-1 0-13 0,0-3-19 0,-1-1-445 15,-1-3 159-15,1 0 120 0</inkml:trace>
</inkml:ink>
</file>

<file path=word/ink/ink2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968"/>
    </inkml:context>
    <inkml:brush xml:id="br0">
      <inkml:brushProperty name="width" value="0.04667" units="cm"/>
      <inkml:brushProperty name="height" value="0.04667" units="cm"/>
      <inkml:brushProperty name="fitToCurve" value="1"/>
    </inkml:brush>
  </inkml:definitions>
  <inkml:trace contextRef="#ctx0" brushRef="#br0">15 10 56 0,'-4'-4'148'16,"4"4"-3"-1,-1-2 10-15,1 1-12 0,-2 0-16 16,2 1 38-16,0 0-51 0,-2 0 17 0,2 0-15 16,-2-1-37-16,2 1-13 0,-2-1 14 0,2 1-31 0,0 0 3 0,0 0-8 15,-2 3-12-15,2-1 4 0,0 1-6 0,0 2 39 0,2 3-72 0,0 2 17 16,0 1 7-16,-2-1-71 0,4 1 71 0,-1 1-5 15,1 2-13-15,2 5 18 0,0 1-16 0,1-1 14 0,-5-3-38 0,4 5 25 16,-1-4-2-16,2 2 15 0,-3-2-28 0,0-4 27 16,-1 1-21-16,1 10 20 0,0-7-17 0,-2 6-17 15,1-7 51-15,0 1-10 0,0 8 0 0,1-8 0 16,-4-1-16-16,3-2-1 0,-1-2 28 0,-1 1-35 16,1 1-12-16,0-4 10 0,0 0-8 0,-1-1 3 0,2 0 3 15,-3-1-12-15,2-2 10 0,-1-1 32 0,-1-2-57 0,0 1 15 0,0-1 30 16,0 0 2-16,0 1-10 0,0-1 8 0,0-1-1 0,1 0-22 15,0 0 36-15,-1 0-14 0,0-2-46 0,1 2 42 16,-1 1-22-16,1-2-16 0,0 1 18 0,-1 0-45 16,0-2-5-16,-2 0-21 0,2 0-14 0,0 0-55 15,0 5-345-15,0-5 149 0,0 0 110 0</inkml:trace>
</inkml:ink>
</file>

<file path=word/ink/ink2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586"/>
    </inkml:context>
    <inkml:brush xml:id="br0">
      <inkml:brushProperty name="width" value="0.04667" units="cm"/>
      <inkml:brushProperty name="height" value="0.04667" units="cm"/>
      <inkml:brushProperty name="fitToCurve" value="1"/>
    </inkml:brush>
  </inkml:definitions>
  <inkml:trace contextRef="#ctx0" brushRef="#br0">0 32 86 0,'2'4'158'15,"0"4"-5"1,1-1-58-16,-2 3 21 0,2-2-26 15,1 0-1-15,-1 2-12 0,1-5-2 0,-1 3-3 16,2-1-85-16,-2-2 77 0,1-2-13 0,1 0-5 16,-2-2 0-16,0-1-20 0,1-1 9 0,0-1-11 0,1-2 1 0,1-1 5 0,-2 0-6 0,-2-1 23 0,2-1-34 15,-1-2 13-15,-1 2 28 0,1-2-44 0,-1 1 14 0,0-1-25 16,0 1 9-16,0-1-16 0,-2 5 34 0,0-2-11 16,0 1 19-16,0 1-8 0,0 1-26 0,0 0 48 0,0 1-11 15,0 1-3-15,2-1-46 0,-2 2 25 0,0 0 74 0,1 4-92 16,1-2-15-16,-1 3 33 0,0 5 8 15,4 1 30-15,-3 2-44 0,1 0 10 0,0 1 19 16,0 9-13-16,2-2 26 0,-1 0-22 0,-2-2 5 16,1-3 0-16,-2-1-16 0,1-1 12 0,0-1 16 0,-2 1-81 15,0-3-31-15,1-1-29 0,1 4-530 0,-7-1 183 16,5-6 136-16</inkml:trace>
</inkml:ink>
</file>

<file path=word/ink/ink2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451"/>
    </inkml:context>
    <inkml:brush xml:id="br0">
      <inkml:brushProperty name="width" value="0.04667" units="cm"/>
      <inkml:brushProperty name="height" value="0.04667" units="cm"/>
      <inkml:brushProperty name="fitToCurve" value="1"/>
    </inkml:brush>
  </inkml:definitions>
  <inkml:trace contextRef="#ctx0" brushRef="#br0">0 0 56 0,'1'5'197'0,"0"3"-44"0,1 2-13 0,0 2-1 16,0-1-14-16,-1 1-17 0,0 1-12 0,1 2 5 15,-1 0-37-15,-1-2-7 0,2 2 1 0,-2-1-37 16,1-1-15-16,0-1-44 0,1-2-19 0,-2 0-27 16,2-2-282-16,-2-2 113 0,1 3 79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8.2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 6 12 0,'0'0'118'0,"-1"-2"20"0,1 2-28 16,0 0-13-16,-2-3-4 0,2 3 4 0,0 0-6 15,0 0-17-15,-3-2-6 0,3 2 13 0,0 0-20 16,0 0-26-16,0 0 3 0,0 0 5 0,0 0-2 0,0 0-1 15,0 0-1-15,-1 9-26 0,1-5 32 0,0 4-11 16,1 1-3-16,-1 1-16 0,2 1 2 0,-2 0 18 16,2 1-3-16,0 2-11 0,0 7-1 0,1-1 10 0,-5 1 21 15,5 0-6-15,-1-3-30 0,-1 4 30 0,0-5 6 16,-2 6-11-16,2-1 10 0,0-3-8 0,-1-3 19 0,1 5-21 16,1-3-33-16,-4-2 22 0,4-2-15 0,-2-1 9 15,-2-2-7-15,4 0 11 0,-2 1 4 0,0-2-7 16,0-1-26-16,1 0-43 0,-1-3 83 0,1-1-26 15,1 1-38-15,0-1-12 0,-2-2-46 0,-2-2-33 16,2 0-20-16,2 0-422 0,-2-1 168 0,0 0 120 16</inkml:trace>
</inkml:ink>
</file>

<file path=word/ink/ink2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2.321"/>
    </inkml:context>
    <inkml:brush xml:id="br0">
      <inkml:brushProperty name="width" value="0.04667" units="cm"/>
      <inkml:brushProperty name="height" value="0.04667" units="cm"/>
      <inkml:brushProperty name="fitToCurve" value="1"/>
    </inkml:brush>
  </inkml:definitions>
  <inkml:trace contextRef="#ctx0" brushRef="#br0">505 57 122 0,'1'0'181'0,"-1"0"-46"0,0-4 14 16,1 2-41-1,-1 2-3-15,0-3 34 16,0 3-48-16,1-3 9 0,1 3-24 0,-2-2 33 0,0 2-2 0,1-1-36 0,0-2-36 16,-1 3 12-16,1-1 13 0,-1 1-36 0,2-2 25 0,0 0-7 0,0 0 4 0,-1 1-20 0,1-3-39 15,1 2 45-15,0-1-6 0,0 0-2 0,-1 1-30 16,1 0 47-16,0-2-13 0,0 3-62 0,-1-1 9 16,0 0 54-16,0-1-36 0,0 2 39 0,-1 1-1 15,-1 0 15-15,2-2-17 0,-2 2-28 0,0 0-8 0,0 0 17 0,0 0 7 16,0 0-7-16,-6 2 0 0,3 1 22 15,1-1-31-15,-4 3-9 0,1 2 19 0,-1 0 17 0,-1 1-22 16,-1 1 23-16,-5 5-44 0,-1 1 16 0,0 2-11 16,-1 1-11-16,1-3 6 0,0 3 2 0,1-2-17 15,-3-2 34-15,0 1-16 0,3-1 19 0,0 1-4 0,-1-2 4 16,1 1-33-16,0-1 20 0,3-2-4 16,-3 1-18-16,-1 2-2 0,1 0-9 0,2-3 14 0,0 3 2 15,0-3-18-15,2-1 15 0,2-1 5 0,0 0 5 0,-2-1-12 16,-2 8 11-16,5-6 9 0,-2-1-20 0,1-1 15 15,-3-1 72-15,4 1-89 0,-2 0 27 0,1 0-23 0,2 0 1 16,-2 0-49-16,1 0 56 0,-1-2 8 16,1 2 10-16,1-1-8 0,-1-1-5 0,0-1 23 0,2-1-14 15,0 1 2-15,1-2-4 0,0 0-7 0,0-2-34 16,0 2 48-16,2 0-2 0,-1-1-2 0,0 1-7 16,1-1 7-16,-1-1-15 0,-1 1 17 0,1 1-13 15,1-1 8-15,-1 1 27 0,-1-2-13 0,2 2-28 0,-1-1 35 16,0 1-7-16,-1-2-4 0,1 3-4 0,-2 1 14 0,1-3-3 15,0 2-16-15,2-1 14 0,-1-2-4 0,0 2 5 16,0-2-17-16,1 1 7 0,-1-1 22 0,1 1-11 16,-2-2-17-16,3 2 5 0,-2-2-36 0,1 1 75 15,1-1-32-15,-1 2-26 0,0-1 22 0,0 0 1 16,0 0-5-16,1-1 5 0,-1 2 2 0,0 0 13 16,0 0-45-16,0-2-8 0,0 1-34 0,1-1-37 0,0 0-317 15,-4-3 130-15,4 3 91 0</inkml:trace>
</inkml:ink>
</file>

<file path=word/ink/ink2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20:00.286"/>
    </inkml:context>
    <inkml:brush xml:id="br0">
      <inkml:brushProperty name="width" value="0.04667" units="cm"/>
      <inkml:brushProperty name="height" value="0.04667" units="cm"/>
      <inkml:brushProperty name="fitToCurve" value="1"/>
    </inkml:brush>
  </inkml:definitions>
  <inkml:trace contextRef="#ctx0" brushRef="#br0">0 0 104 0,'7'-1'166'0,"1"3"-32"0,0-1 8 0,-1 3-20 0,-1-1-1 16,-1 2 42-16,1 1-40 0,0-2-15 0,-2 4-22 15,-1-1-30-15,0 1-5 0,1 0-4 0,-1 1 4 16,-3 0-18-16,1-1 10 0,0 1 14 15,0 0-51-15,-2 1-2 16,0 2 40-16,1-7-4 0,-1 2-2 0,1-2 4 0,-2 2-16 0,2-2 21 16,0 0-42-16,1-1 16 0,-1-1 3 0,2-1-14 0,0 1 35 0,0-3-19 15,-1 1 1-15,2-1-1 0,0 0-18 0,1 0 15 0,0 0-10 16,1-1 16-16,3-1-12 0,1-1 0 0,-2 3-16 16,2-3 3-16,-2-3 9 0,0 3-3 0,1 1-13 0,0-3 10 15,1 2-27-15,-4 1-2 0,0 1-54 0,3-2-20 16,0 0-29-16,-2-2-451 0,0 5 172 0,0-5 126 15</inkml:trace>
</inkml:ink>
</file>

<file path=word/ink/ink2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9.981"/>
    </inkml:context>
    <inkml:brush xml:id="br0">
      <inkml:brushProperty name="width" value="0.04667" units="cm"/>
      <inkml:brushProperty name="height" value="0.04667" units="cm"/>
      <inkml:brushProperty name="fitToCurve" value="1"/>
    </inkml:brush>
  </inkml:definitions>
  <inkml:trace contextRef="#ctx0" brushRef="#br0">0 0 74 0,'4'6'211'0,"0"3"-31"0,-1 1-32 0,2-1 0 0,0 3-8 16,0 0-25-16,-2 1 7 0,1-1-26 15,-3 3-12-15,5 5-22 0,-2-4 3 0,-1-2 14 16,-1-2 29-16,-1-1-54 0,1 1-8 0,-2-1-25 0,3 0-32 16,-1-4-18-16,0 1-53 0,0-4-40 15,-3 7-355-15,0-7 145 0,1-1 104 0</inkml:trace>
</inkml:ink>
</file>

<file path=word/ink/ink2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9.796"/>
    </inkml:context>
    <inkml:brush xml:id="br0">
      <inkml:brushProperty name="width" value="0.04667" units="cm"/>
      <inkml:brushProperty name="height" value="0.04667" units="cm"/>
      <inkml:brushProperty name="fitToCurve" value="1"/>
    </inkml:brush>
  </inkml:definitions>
  <inkml:trace contextRef="#ctx0" brushRef="#br0">2 0 113 0,'0'0'138'0,"0"0"-4"0,0 0-10 0,0 0-45 16,-2 1-5-16,2-1 9 0,0 0-26 0,-1 3 12 15,1-1-11-15,0 2 0 0,0 0-12 0,1 1 10 0,0 4 8 16,0 0-30-16,1 3-6 0,-1 2 15 15,1-1-7-15,2 9 4 0,-1-4-6 0,1 4 23 0,-2-3-31 16,2 1-25-16,-1 3 2 0,3-1-70 0,-5-3 76 16,2 2-6-16,1 3-1 0,-2-5 19 0,1 2 10 0,0 1-28 0,-1-3-9 15,-1-2 3-15,1 5 9 0,0 2 3 0,-1-5-3 16,1-2 15-16,-2-3-33 0,0 2 32 0,0-1-29 16,1 1-9-16,0-1 27 0,0 0-5 0,-2-1 13 15,3 0-22-15,-2 0 5 0,0 0 5 0,0-2-11 16,-1 0-6-16,0 0 21 0,1-1 12 0,-1 1 5 15,1-3-23-15,0-1-3 0,0-1 14 0,0 2-28 0,0 1 11 16,0-3-20-16,-1 2 14 0,-1 1 2 0,4 0 3 0,-2-3 11 16,0 4 5-16,-2-2-18 0,1 0 1 0,1-2-3 15,0 2 1-15,-1-1-5 0,1-1 21 0,0-1-9 16,-1 0 4-16,1 0-5 0,-1-2 10 0,2 2-14 16,-1-2-5-16,-1 1 13 0,2-1-14 0,-1 2-4 0,-1 2 15 15,2-2-12-15,-1 0-8 0,0-1 32 16,-1-1-30-16,2 0-5 0,-1 0 26 0,0 0-25 0,-1 1 8 15,1-1 7-15,0 1 2 0,0-2-7 0,0 1 9 16,0 1-4-16,0-4 20 0,0 4-13 0,-1-1-20 0,2-1 26 16,-1 0-9-16,0 1 1 0,0 0-3 0,0-1 4 0,0-1-2 15,0 1-27-15,0 1 27 0,-1-1 6 16,1 0-4-16,0-1 15 0,1 1-27 0,-1 1-1 0,0-3-9 16,1 2 28-16,-1-1-4 0,0 0 12 0,0 1-38 15,0-2 11-15,0 1 4 0,0-1-27 0,1 0-30 16,-1-1-20-16,0 3-245 0,-1-1 104 0,1-2 74 15</inkml:trace>
</inkml:ink>
</file>

<file path=word/ink/ink2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8.670"/>
    </inkml:context>
    <inkml:brush xml:id="br0">
      <inkml:brushProperty name="width" value="0.04667" units="cm"/>
      <inkml:brushProperty name="height" value="0.04667" units="cm"/>
      <inkml:brushProperty name="fitToCurve" value="1"/>
    </inkml:brush>
  </inkml:definitions>
  <inkml:trace contextRef="#ctx0" brushRef="#br0">0 25 186 0,'2'7'179'0,"0"2"-3"0,3 3-27 16,-1 1-16-16,5 8-8 0,2 1-1 0,-3 0-9 15,3-3-7-15,0 2-57 0,0-3 48 0,1-2 1 16,1 0-26-16,1-4-20 0,-4-1 4 0,0-7 18 0,-2 2-11 0,1-3-3 16,0-1 9-16,0-4 25 0,0-2-24 0,-1-2 11 15,0-5-12-15,2-4-3 0,-3 1 1 0,-3 0-22 16,-1 0 14-16,-1-2-7 0,-3 0-9 0,-2-9-19 16,-2 2 5-16,-2-1 9 0,-3 4-14 0,1 3-2 15,-3 2-1-15,0 5-20 0,2 2-8 0,1 4-27 16,-2 2-37-16,3 2-62 0,-2 2-28 0,-9 10-588 0,2 0 211 15,4 1 163-15</inkml:trace>
</inkml:ink>
</file>

<file path=word/ink/ink2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8.165"/>
    </inkml:context>
    <inkml:brush xml:id="br0">
      <inkml:brushProperty name="width" value="0.04667" units="cm"/>
      <inkml:brushProperty name="height" value="0.04667" units="cm"/>
      <inkml:brushProperty name="fitToCurve" value="1"/>
    </inkml:brush>
  </inkml:definitions>
  <inkml:trace contextRef="#ctx0" brushRef="#br0">-2 1 46 0,'0'-2'217'0,"1"-1"-27"0,-1 3-8 16,0 0-28-16,0 0 23 0,2 9-35 0,0 1-16 16,-1 1-23-16,-1 0-1 0,2 3-11 0,-4 2-8 0,5 6-1 0,-3-2-4 15,0-3-22-15,1 0-10 0,1 7-9 0,-2-6-5 16,1 0 17-16,0-4-34 0,-1-1 15 0,-1 1-43 16,2-2-60-16,1-3-38 0,-2-1-57 0,-1 3-359 0,0-6 160 15,0-3 114-15</inkml:trace>
</inkml:ink>
</file>

<file path=word/ink/ink2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57.638"/>
    </inkml:context>
    <inkml:brush xml:id="br0">
      <inkml:brushProperty name="width" value="0.04667" units="cm"/>
      <inkml:brushProperty name="height" value="0.04667" units="cm"/>
      <inkml:brushProperty name="fitToCurve" value="1"/>
    </inkml:brush>
  </inkml:definitions>
  <inkml:trace contextRef="#ctx0" brushRef="#br0">571 0 51 0,'0'0'165'0,"0"0"-10"0,0 0-17 16,0 0 13-16,0 0-12 0,0 0-32 0,0 0-5 0,0 0 28 15,0 0-67-15,0 0 22 0,-4 2-22 0,4-2-29 16,-2 5 12-16,0-2-11 0,1 0-13 0,-2 4 34 0,0 2-11 16,-1-2-37-16,0 1 55 0,0 3-38 0,0-1 27 15,-1 0-6-15,-2 9-17 0,-1-1 2 0,1 0-16 0,-3 3 8 16,0-4-14-1,2 3-11-15,0-2 5 0,-1 1 7 0,1 1-20 16,0-3 15-16,-1 1-8 0,1-1 10 0,-1 2 5 0,4-4-23 0,-5 2-5 0,2-3 5 0,1 3-11 16,0-2 26-16,0-3-14 0,2 0 7 0,-4 7-48 15,0-1 43-15,-4 2 16 0,6-3-7 0,-2 0 21 16,2 1-13-16,-1-3-24 0,0 4 23 0,0-2 11 16,0 2-2-16,1-6 40 0,0 0-53 0,-2 3-31 15,1-1 36-15,2-3-5 0,0-2 10 0,-2 9-30 0,-4-4-4 0,5-2 20 16,1-2 18-16,-1-2-50 0,3 1 29 0,-1-1-22 15,1-1 4-15,-1 1 14 0,0 0 13 0,1-2 0 16,1 2-8-16,-2-1-13 0,0 0 7 0,0-1 3 16,3 1 33-16,-3 0-43 0,1-2 33 0,0 3-38 15,-1-3 28-15,1 2-15 0,1-1 4 0,-1 1-9 16,0-2 23-16,-1 2-7 0,1 0 3 0,0-2 8 0,-1 1-14 16,2 0-9-16,-2-2 15 0,2 2-14 0,0-4 26 15,1 2-6-15,1-1 13 0,-2-2-46 0,2 2 29 0,-1-2-14 16,0 1 14-16,0-2-8 0,-1 1 23 0,2 0-27 0,-1 1-18 15,1-1 30-15,1 0-15 0,-2 1-8 16,1 0 21-16,0 0-23 0,-1-1 6 0,-1 0 2 0,1 0-8 16,0 0 22-16,-1 1-28 0,1 1 15 0,0-3 26 15,0 3-31-15,-1-2 25 0,1 0-7 0,-1 0 12 16,2 1-30-16,0-1 5 0,0 0-4 0,1 1 38 16,0 0-36-16,-2-1 16 0,1 1-21 0,-1 0 0 15,0 0 17-15,0 1-3 0,2-2 22 0,-1 2-10 0,0-1-29 0,0 2 6 16,0-1 27-16,-1-2-16 0,-2 4 11 0,4-2-16 15,0 0-6-15,-3 0-7 0,3-2 41 0,-1 0-26 16,-1 1-21-16,2 1 19 0,0-1-8 0,-1 0 5 16,0-1 45-16,-2 0-26 0,3 1-20 0,-1-1 34 15,0-1-12-15,0-1-18 0,1 3 7 0,0 0-15 16,0 1 2-16,-3-2 22 0,1 0-14 0,1 0-9 0,1 1-29 16,0-1 13-16,0 1-31 0,0-2-21 15,0 2-27-15,0-3-368 0,0 0 143 0,-4-4 104 0</inkml:trace>
</inkml:ink>
</file>

<file path=word/ink/ink2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0"/>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2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1"/>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2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2"/>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7.4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76 92 0,'0'0'121'15,"-1"-1"-28"-15,1 1-21 0,0 0 17 0,0 0-26 16,-2-2 15-16,2 2-8 0,0 0-20 0,0 0 4 16,0 0-16-16,0 0 0 0,0-1 4 0,0 1-15 15,2-1-10-15,-2 1 20 0,1-2-5 0,-1 1-52 0,2 0 41 16,-2 1 8-16,4-3 3 0,-1 2-21 0,0-1 8 15,0 1-13-15,1-1-1 0,-1 1 27 0,1 0-31 0,3-2 17 16,-2 1 10-16,2 0-25 0,0 0-12 0,-1 0 7 0,-2 1 15 16,4 0-15-16,-1 0-1 0,1-1 11 15,3 1 19-15,-4 0-27 0,3-1-8 0,-3 2-6 0,5-2 4 16,-2 1-7-16,-2 2 15 0,3-2 4 16,-1 1 1-16,1 0 3 0,1 0-25 0,-2 0 12 15,0 0-1-15,0 0 17 0,2 0 15 0,-1 0-26 0,1 0-10 16,0 0 13-16,-1 1-4 0,2 0-8 0,-1 0 0 15,-2-1 16-15,2 0 17 0,-1 1-29 0,1 0 12 0,-1-1-10 16,2 0 13-16,-1 0-34 0,2 1 29 0,-2-1 9 0,1 1-4 16,0-1-16-16,0 0 5 0,-3 2-9 0,4-4 18 15,-2 2-6-15,2 0-6 0,-2 0 2 0,3 0 3 16,-3-1-2-16,0 1 17 0,2 0-25 0,-2 0 20 16,3-2-10-16,-3 2 1 0,0 0 0 0,1-1 23 15,1 0-18-15,-1-1-5 0,1 0-8 0,-1 2 35 0,1-1-15 16,0-1-13-16,0 0 7 0,0 0-4 15,0 1 23-15,0 0-25 0,0-1 17 0,0-1-31 0,0 3 9 0,0-3-14 16,-1 1 19-16,2 2-15 0,-3-2 41 0,0 1-24 16,-1 0-13-16,2 1 5 0,-2-1-2 0,-1-1 20 15,0 2-12-15,-2 0 8 0,1-2-22 0,0 2 22 0,-3 0-10 16,0-1 18-16,0 1-28 0,-1-1-1 16,-2 1 7-16,1 0 7 0,-1 0 6 0,0-1-3 0,-1 1 4 15,0 0-16-15,-2 0 15 0,5 0-53 0,-3 0 63 16,-1 0 19-16,1 1-7 0,-1-1 9 0,1 0-24 15,-2 0 22-15,0 0-5 0,3 0-19 0,-3 1-6 0,2-1-1 0,-2 0 15 16,0 0-16-16,1 1-2 0,0-1 19 16,-1 0 11-16,0 2-26 0,0-2 17 0,0 3-14 0,2-1-9 15,-2-1 6-15,1 2-3 0,-1-2-13 0,1 1 2 16,-1 0 4-16,0 2 16 0,1-1-9 0,-1 1-6 16,0-1 10-16,0 2-8 0,0 2-10 0,0 1 17 15,0 0 8-15,0 1-14 0,-1 0-15 0,2-1-2 16,-3 3 19-16,2-3 8 0,-1 3-5 0,1-2-2 15,0 2-2-15,-2 0 7 0,1 0-2 0,1 1 9 0,-1-2-22 16,1 1 29-16,0 1-31 0,1 0 2 0,-2 2 22 16,-1-2-17-16,2-1 5 0,0 2 8 0,2-2-29 15,-2 0 30-15,-2-2 6 0,2 2 3 0,0 3-3 0,0-3-26 16,2-1 10-16,-2 0-5 0,1 0-2 0,0-1 4 0,1 0-14 16,-2 0-14-16,0-1 26 0,1 0-4 0,-1 0-2 15,0 1 33-15,1-2-20 0,-2 2 26 0,1-2-27 16,0-1-10-16,0 1-7 0,0-2-1 0,0 2 8 15,-1-1 28-15,1 1-35 0,0-2-2 0,-2 0 38 16,1 2 16-16,1-3-61 0,0 1 11 0,0-2 12 16,-1 0 15-16,-1-1-12 0,2 1-21 0,0 0 27 15,0-1-18-15,0 0 27 0,0-1-21 0,-2 2 3 0,2-3 14 0,0 0-23 16,-1 2 4-16,1-2 17 0,-2 2-16 0,1-1-8 16,-1 0 1-16,2-1 4 0,-2 1-1 0,0 1-2 15,0-2 10-15,2 0 1 0,-4 0 2 0,2 0 21 16,-2 0-16-16,2 0-22 0,-2 1 8 0,1-2 15 0,0 2-19 15,-3-1 11-15,4 1 2 0,-4-1-7 16,2 0 40-16,-4 0-39 0,-1 1-3 0,0 1 16 0,-1-1-17 16,2 0 4-16,-2 1 6 0,0 0 0 0,-2 0-6 0,0-1 9 15,3 1-8-15,-1 0 4 0,-1-1 2 0,2 1 13 16,-1-1 8-16,2-1-16 0,-2 3-7 0,-1-1 36 0,0-2-38 16,2 0 42-16,-1 0-27 0,-1 1 24 15,-1-1-12-15,3 2-39 0,-3-2 33 0,1 0-5 16,-2 1 20-16,0-1 10 0,2 0-38 0,-3 0 31 0,2 0-15 15,0 2 8-15,-2-2-20 0,0 2 8 0,2-2-4 16,-2 1 7-16,2 1 16 0,-2-2-39 0,1 0 34 16,1 1-22-16,-3-1-7 0,3 0 8 0,-2 0 2 0,1 0-13 15,-2 0-5-15,1 0 10 0,1 0 1 0,1 0-1 0,-2-1 2 16,2 1 41-16,-1 0-55 0,2 0-22 0,-1 0 14 16,1 0-18-16,-1 0 41 0,3 0-10 0,-4 0 6 15,3 0 4-15,0 0-13 0,2 0 18 0,-2 0-8 16,2 0-28-16,-1 0 13 0,2 0 20 0,-1-2-9 15,2 2 4-15,0 0-11 0,0 2 1 0,2-2 0 16,1 0 3-16,-2-2 3 0,3 2-10 0,-3 0 9 0,2 0-25 16,0 0 41-16,-1 0-13 0,0 0 7 0,1 0-16 0,0 0-7 15,1 0 18-15,-2-1-3 0,2 1-3 0,-1 0 16 16,0 0-25-16,1-2 6 0,0 2-3 0,0 0 20 0,-1 0-2 16,-1-2 30-16,1 2-35 0,-1 0-10 15,0 0-4-15,0-1 14 0,1 1-30 0,-2-2-1 0,0 2 0 16,1-1 55-16,-2 1-50 0,2-2 18 0,1 1 8 15,-3 1 5-15,3-2-29 0,-4 1 34 0,-1-1-41 16,2 0 21-16,-2 0 7 0,2 0 10 0,0 1-14 16,0-1 5-16,1 1-35 0,-2-1 31 0,-1 1 11 0,3 1-12 15,1 0 5-15,-1-1-10 0,1 0-14 0,-1 1 1 0,1-1 3 16,1 0 18-16,0 0 17 0,-1 0-28 0,1 1 4 16,0 0 9-16,1-1 5 0,-2 1-14 0,3-1-25 15,-2 1 35-15,2-1 0 0,-1 2-9 0,2-1 0 16,-3 0 6-16,3 0-9 0,0 0-18 0,-1 2-37 15,1-2 26-15,0 0-1 0,0 0-26 0,3 2-20 16,-2-2-16-16,1 0-2 0,-1 2-44 0,-2 0-374 0,2-1 156 16,-1-1 111-16</inkml:trace>
</inkml:ink>
</file>

<file path=word/ink/ink2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3"/>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2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4"/>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2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5"/>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2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6"/>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2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7"/>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2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8"/>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2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59"/>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2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0"/>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2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1"/>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2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2"/>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8.601"/>
    </inkml:context>
    <inkml:brush xml:id="br0">
      <inkml:brushProperty name="width" value="0.06667" units="cm"/>
      <inkml:brushProperty name="height" value="0.06667" units="cm"/>
      <inkml:brushProperty name="fitToCurve" value="1"/>
    </inkml:brush>
  </inkml:definitions>
  <inkml:trace contextRef="#ctx0" brushRef="#br0">15 52 139 0,'-1'-2'159'0,"0"0"-14"0,1 2-23 16,0-2 0-16,-2-1 14 0,2 3-40 0,0-2 15 16,0 2-37-16,-2-4-7 0,0 2 13 0,2 2-6 15,-1-4 23-15,1 4-9 0,-1-2 6 0,1 2-39 0,-1-4 15 0,1 4-27 16,-1-1 17-16,1 1-12 0,0 0-4 0,0 0-16 15,0-3 15-15,0 3-26 0,0-4 2 0,0 4 16 16,0 0-7-16,0 0-19 0,-1-1 4 0,1 1-50 16,0 0 64-16,-1-3 0 0,1 3-17 0,0 0-14 15,0 0 4-15,0-2 6 0,0 2 2 0,0 0 10 0,0 0-12 16,0 0-2-16,-1-1-1 0,1 1-20 0,0 0 34 0,2 3-10 16,-1 1 2-16,-1-4 0 0,0 2 15 15,-1 0-36-15,2 2 13 0,-1-4 0 0,1 5 9 0,-1-2-22 16,1-1 12-16,-2 0 5 0,1-2-3 0,0 4-4 15,0-2 33-15,0 1-48 0,1-1 21 0,-1-2-16 16,0 1 10-16,0-1-2 0,-1 3 27 0,1-3-11 0,1 1-2 16,-1-1 2-16,0 0-2 0,0 0 5 15,0 0-20-15,0 0 12 0,0 0-4 0,0 0-3 0,0-8 5 0,-1 5-16 16,2-1-14-16,-1 2 8 0,1 0 33 0,0-1-23 16,3 1 12-16,-2-2-2 0,0 0-20 0,2 0 23 15,3 0-9-15,-1 1 2 0,-2-2-30 0,3 3 18 0,-4-1 29 16,1 2-16-16,0 2-16 0,1-2 7 15,0 2-1-15,-2 0-20 0,0 4 32 0,1 2-102 0,0 1 83 16,-4-4 4-16,0 4 2 0,0 2 5 0,-1 1 26 16,-2 1-10-16,-2-2-14 0,2 2 25 0,-2 0-18 15,-2 3 0-15,3-5 3 0,-1 0-8 0,1-1 7 0,1 1 9 0,0-2-16 16,1-2 4-16,1-2 4 0,1-2-6 0,2 1 5 16,2-2 14-16,1-1-14 0,6-7-30 0,2 1 8 15,0-1-7-15,1 0-18 0,1 0-27 0,8-3-28 16,-2-1-34-16,-6 4-414 0,-2 2 164 0,-3-3 118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02"/>
    </inkml:context>
    <inkml:brush xml:id="br0">
      <inkml:brushProperty name="width" value="0.06667" units="cm"/>
      <inkml:brushProperty name="height" value="0.06667" units="cm"/>
      <inkml:brushProperty name="fitToCurve" value="1"/>
    </inkml:brush>
  </inkml:definitions>
  <inkml:trace contextRef="#ctx0" brushRef="#br0">0 100 139 0,'7'-3'219'0,"0"2"-31"0,-7 1-14 0,17 2 35 16,-9 4-22-16,-1-1-23 0,-2 2-7 0,0 1-19 0,1 2-15 16,-2 1-8-16,0 1-2 0,-1-1-13 0,0 2-25 0,-2 0-2 15,-1-1-14-15,1 1 1 0,-1-2-8 16,-1 0-33-16,0 0 43 0,-2-1-27 0,2-2 11 0,-1-2-23 16,1-1 11-16,1-5-19 0,-1 7 1 0,1-7-11 0,0 0-22 15,0 0 16-15,0 0-9 0,0 0-17 16,0 0 10-16,0 0 18 0,8-23-17 0,-2 13-14 0,1-4 29 15,5-6-21-15,4 1 34 0,-1-4-15 0,0 3-20 16,0 2-3-16,1 1 1 0,-3 5 21 0,-1 4-11 0,-1-1 3 16,-1 1-7-16,-3 4 19 0,2-2-16 15,-1 4 26-15,-2 0-17 0,-1 1 4 0,1 2 30 0,-2 1-18 16,0 0 28-16,-1 3-13 0,2 0 0 0,0 4-7 0,-2-1 8 16,1 1-6-16,0 0-17 0,0 0 2 0,0-1 26 15,-1 2-17-15,1-2-1 0,-1-1-8 0,1-1 3 16,0 2-20-16,1-4 11 0,-3 2 6 0,-2-6 20 15,5 4-1-15,-2 0-3 0,-1-4 2 0,-2 0-16 16,7-3 10-16,-7 3-5 0,0 0 5 0,10-12-4 16,-8 5-15-16,-1 0 12 0,1-3 2 0,-4-1 5 0,1 2-6 15,-1-4-16-15,0 2-4 0,-1 2 22 16,1 0 3-16,-2-1-21 0,0 2 22 0,-2 0-13 0,4 0 5 16,-1 1-2-16,1 2-4 0,2 5-4 0,-2-8 0 15,2 8-15-15,-3-5-7 0,3 5-28 0,0 0 33 0,0 0-1 0,5-10 5 16,0 8-5-16,3-2-11 0,1 1 4 0,0 0 2 15,2 1 11-15,1-1-13 0,2 1 3 0,-1 0 7 16,2-1 1-16,-2 3-17 0,1-1 7 16,-3-1 14-16,1 2-19 0,-3 0 19 0,-2 0 12 15,-7 0-10-15,8 4-13 0,-8-4 5 0,2 6 26 0,-2-6-29 0,-2 9 35 16,-4-2-17-16,0 2-4 0,-1 0 14 0,-1-1-4 0,-1 0 15 16,2 2-10-16,-3-2-35 0,4 0 36 0,-1 0-13 15,0-1 25-15,1 1-4 0,0-4-15 16,3 2 16-16,1-2-8 0,2-4-33 0,-1 6 39 0,1-6-20 15,0 0 23-15,0 0-17 0,9 3 6 0,-9-3 8 16,15-4-9-16,-6 1-9 0,-1-1-4 0,4 0 7 16,-3-2-7-16,1 2 25 0,-1-1-15 15,1 0 10-15,-2 0-12 0,0 1 5 0,0-1-7 0,-4 2-2 0,1 0-7 0,-5 3-4 16,7-3 17-16,-7 3 19 0,7 0 15 0,-7 0-17 16,0 0-9-16,6 8-4 0,-6-8 18 0,3 15-18 15,-1-3 0-15,0 2 20 0,0 3-25 0,-2 1 16 16,1 13-11-16,-1 2 5 0,-2-2 2 15,0 3-10-15,-2 3 28 0,0 0-23 0,-2 3 32 16,0-2-36-16,-4 2-7 0,1-4-7 0,-1 1 6 16,0-4-2-16,-2 1 12 0,-2-4 13 0,2-3-11 0,-3-2-15 0,-1-3 26 15,3-3-14-15,1-4 27 0,0-6 12 0,3 0-4 0,1-4 12 16,-1-1 1-16,2-3 16 0,1-1-25 0,6 0 13 16,-14-5 5-16,9-4-7 0,1 0-9 0,2-3-2 0,1-2-13 15,1-2 5-15,3-12-10 0,2-1 14 0,3 1-13 16,2-2-9-16,1 3 4 0,2-2-9 0,3 3 3 15,1-2-14-15,2 2-7 0,1 2-31 0,1-1-33 16,4 0-59-16,-1 1-32 0,5 0-35 0,-3 1-3 16,0-1-669-16,2 2 238 0,2 1 183 0</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5.7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22-2 39 0,'0'0'100'0,"0"0"-53"0,0 0 44 16,2 0-53-16,-2 0 5 0,0 0-9 0,0 0 38 15,0 0-22-15,0 0-16 0,0 0 10 0,-2 4-6 0,2-4-13 16,0 3-5-16,0 0 13 0,0 0 28 0,0 0-49 16,0 1 22-16,2 2-26 0,-1 0 15 0,-1 2 18 0,0 0-25 15,1 1-16-15,-1 1 16 0,2-1-11 0,-2 1 23 16,0 1-6-16,0 1-25 0,0-1-4 16,0 1 33-16,0 2-18 0,-2-1 8 0,1 2-32 0,0 6 23 15,-1-3 18-15,2 4-28 0,0 1 30 0,-2-1-12 16,0 0-22-16,2-3 10 0,-2 2-17 0,1-3 24 15,1-3 6-15,0-1-15 0,0 0-15 0,-1-1 31 0,0-1-21 0,-2 1-11 16,3-1 14-16,-1-1-19 0,1 0 9 16,-1-2 8-16,-1 1 9 0,2-4 18 0,2 2-25 0,-4-2-4 15,2-1 16-15,-1-1-25 0,1 1 20 0,0-2-30 16,0 0-5-16,0 0-19 0,0-1-7 0,1 1-21 16,-2-1-193-16,-1-1 86 0,-1 1 59 0</inkml:trace>
</inkml:ink>
</file>

<file path=word/ink/ink3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3"/>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4"/>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4.965"/>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3.922"/>
    </inkml:context>
    <inkml:brush xml:id="br0">
      <inkml:brushProperty name="width" value="0.04667" units="cm"/>
      <inkml:brushProperty name="height" value="0.04667" units="cm"/>
      <inkml:brushProperty name="fitToCurve" value="1"/>
    </inkml:brush>
  </inkml:definitions>
  <inkml:trace contextRef="#ctx0" brushRef="#br0">111 5 3 0,'0'0'260'15,"0"-2"7"-15,0 2-48 0,0 0 1 0,0 0-2 16,-2-3 3-16,2 3-36 0,0 0-6 0,0 0-2 0,0 0-27 16,-2-1-5-16,2 1-22 0,-4 1-4 0,2 1-41 15,0 0 19-15,-1 0-23 0,0 1 1 0,-4 3-18 16,1-1-5-16,-1 2 17 0,1 1-9 0,-1-2-15 0,0 0-4 16,1 3 1-16,-3-1-17 0,2-1 3 0,1 2 0 0,3-2-18 15,-1 1 11-15,-1 1-10 0,1-1 0 16,2 0 8-16,-1-1-14 0,1 0 6 0,1-2-3 0,1 1 6 15,1-1-3-15,-1-2 5 0,3 1 4 0,1 1 3 16,1 0-15-16,1 0 16 0,1 0-2 0,2-2-1 16,0 0 10-16,2 0 0 0,1 1-9 0,-1 0 10 15,1-1-11-15,0 0 5 0,1 0-13 0,1-1 11 0,-1 0-8 16,-1 2 2-16,2-3 4 0,-2 2-1 0,0-3-24 16,-1 5 11-16,-1-3 3 0,0 2-3 0,-2-2-1 0,1 1-12 15,0 0 10-15,-1 0-17 0,-4-1 8 0,1 1-23 0,1 0-34 16,-1 1-41-16,-1 1-43 0,0-2-38 15,-3-1-90-15,-1 2-624 0,1-2 244 0,-1-2 190 0</inkml:trace>
</inkml:ink>
</file>

<file path=word/ink/ink3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43.136"/>
    </inkml:context>
    <inkml:brush xml:id="br0">
      <inkml:brushProperty name="width" value="0.04667" units="cm"/>
      <inkml:brushProperty name="height" value="0.04667" units="cm"/>
      <inkml:brushProperty name="fitToCurve" value="1"/>
    </inkml:brush>
  </inkml:definitions>
  <inkml:trace contextRef="#ctx0" brushRef="#br0">-4 12 51 0,'0'2'221'0,"0"-2"1"0,-2 1-61 15,2-1-19-15,0 0 27 0,0 0-68 0,0 0 24 0,0 0-17 16,0 0 8-16,0 0-20 0,0 0-21 0,0 0 6 15,0 0-21-15,0 0 11 0,0 0-17 0,0 0-9 0,6-1 27 16,-3 0-23-16,-2 1-32 0,3 0-14 16,0 0 23-16,0 1-5 0,4-3-6 0,2 2-8 0,-1 0 20 15,3 0-10-15,1-2 19 0,-1 1-27 0,0 1-1 16,1 0 23-16,0-2-6 0,3 2-14 0,-1 0-1 0,1 0-6 16,2 0-13-16,0 0 14 0,-1 0 19 0,2 0-12 0,8 0 38 15,0 2-46-15,0-5-34 0,-1 3 12 0,0-5 9 16,2 5 45-16,-2-1-29 0,2 1-4 0,-6 0-6 15,5 1 14-15,0 2-30 0,-5-3 2 0,-2 0-9 16,7 2 39-16,-7-2-2 0,0 3-21 0,-3-3 4 16,11 3 22-16,-8 0-12 0,-3-2 6 0,-3-1-6 15,2 3 1-15,1-2-12 0,-1 0 28 0,1 0-35 16,6 1 28-16,-1 0-14 0,-4 0-4 0,-3-1 23 0,1 0-23 16,-2 1 9-16,2 0 2 0,-1-2-3 0,0 1-8 15,-1 0-18-15,2 1 37 0,-1-2-17 0,-2 0-12 16,4 0 30-16,-4 0-28 0,0 0 8 0,0 2 19 0,0-2-7 15,-1 0-17-15,-1 0 16 0,0 0 2 0,-1 1-25 16,-1-1 12-16,0-1-13 0,-3 1 14 0,1 0-15 16,-1 0 25-16,-1 1-7 0,0-1 58 0,-1 0-69 0,0-1 7 15,1 1 4-15,-1 0-8 0,-1 0 9 0,0 0-34 16,1 0 47-16,-1 0-3 0,0 0 3 0,-2 0-39 16,2 0 29-16,0 0-21 0,0 0 24 0,-1 0-14 0,1 0 10 15,-1 1-8-15,1-2 17 0,-2 1-35 16,2 0 36-16,0 0-26 0,0 0 17 0,0-1 12 0,0 1-12 15,-1 0 7-15,2 0 2 0,-2-1-10 0,1 1 16 16,-1 0-1-16,-2 0-20 0,2 0-10 0,0-1 9 0,1 1-13 16,-3 0 28-16,4 0-16 0,-2 0 11 0,0 1-21 15,1-2 4-15,-1 1 24 0,-1 1-15 0,2-1-25 16,-2 0 28-16,2 0-3 0,0 0 11 0,0 0-12 16,0 1 22-16,1-2-15 0,-1 2 16 0,1-2-27 15,-1 1 25-15,0 1-31 0,1-2 20 0,-1 0-21 0,1 2 13 0,0-2-3 16,0 1 10-16,-1 1-14 0,0-1-6 0,0 0 40 15,0 0-21-15,-1 0-8 0,1 0 3 0,0-1-9 16,1 2-10-16,-3-2 22 0,2 1 8 0,1 0-29 16,0-1 17-16,-1 1 9 0,1-1 12 0,0 1-12 0,-1-1-20 15,-3 1 18-15,6-2-20 0,-3 2-8 0,-3 0 15 16,5-2 22-16,-2 2-15 0,-3 0 4 0,5 0-33 16,-5 0-51-16,0 0-17 0,3-2-73 0,-3 2-467 0,0 0 184 15,0 0 137-15</inkml:trace>
</inkml:ink>
</file>

<file path=word/ink/ink3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8.107"/>
    </inkml:context>
    <inkml:brush xml:id="br0">
      <inkml:brushProperty name="width" value="0.04667" units="cm"/>
      <inkml:brushProperty name="height" value="0.04667" units="cm"/>
      <inkml:brushProperty name="fitToCurve" value="1"/>
    </inkml:brush>
  </inkml:definitions>
  <inkml:trace contextRef="#ctx0" brushRef="#br0">0 14 88 0,'3'-6'343'0,"-2"2"-66"16,0 1-22-16,0 1-29 0,-1 2-16 0,0 0-37 15,0 0-14-15,0 0-26 0,4 8 4 0,-4-4-40 0,-2 4 2 16,2 1-7-16,3 1 10 0,-3 1-20 15,1-2-8-15,0 4-41 0,2-2 12 0,-3 0 9 0,1 1 16 16,2 0-51-16,0-1 10 0,-1-1-6 0,1 1-7 16,1-1 3-16,-1 0 17 0,2-3-13 0,1 1 4 15,0-2 0-15,-2-1-22 0,2-2 19 0,2 0 3 16,-3-2-31-16,1-1 27 0,0-1 10 0,2-2-21 0,0 0 4 0,1-2-5 16,-3-1-5-16,1 1 9 0,-1-3-8 0,0 0 1 15,1 0-3-15,-3-1 1 0,-2 2 4 0,1-1 13 16,-1 1 1-16,-2 1-14 0,0 2 36 0,0 1 2 15,0 3-1-15,-2-3-9 0,2 3-3 0,-5-1-11 16,1 2 3-16,-1 3-1 0,-2 2-7 0,0 1-1 0,-1 3 3 16,1-1-5-16,-1 9-1 0,1-4-4 15,-1 4-13-15,-1-1-28 0,3-3-52 0,3-2-66 0,0-2-56 16,-1 0-729-16,3 0 248 0,1-4 200 0</inkml:trace>
</inkml:ink>
</file>

<file path=word/ink/ink3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7.726"/>
    </inkml:context>
    <inkml:brush xml:id="br0">
      <inkml:brushProperty name="width" value="0.04667" units="cm"/>
      <inkml:brushProperty name="height" value="0.04667" units="cm"/>
      <inkml:brushProperty name="fitToCurve" value="1"/>
    </inkml:brush>
  </inkml:definitions>
  <inkml:trace contextRef="#ctx0" brushRef="#br0">0 7 192 0,'0'0'272'16,"0"-3"-13"-16,0 3-50 0,0 0-3 0,0 0-12 16,0 0-46-16,1-4 7 0,-1 4-18 0,0 0-11 15,0 0-10-15,4 8-4 0,-3-3-2 0,2 2-17 0,0 2 1 16,-1 1-37-16,0 1 22 0,3 0-20 0,-4 1 6 15,0 1-26-15,2 1 9 0,-1-1-13 0,0 1 9 16,-1-1-8-16,-1 0-18 0,3 1 15 0,-2-2-32 16,0 0 20-16,0-1 0 0,0-1-33 0,0-1-19 0,-2-1-53 15,1-1-38-15,1-2-21 0,-1 0-39 0,-2-2-552 16,-1 1 209-16,3-4 158 0</inkml:trace>
</inkml:ink>
</file>

<file path=word/ink/ink3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37.310"/>
    </inkml:context>
    <inkml:brush xml:id="br0">
      <inkml:brushProperty name="width" value="0.04667" units="cm"/>
      <inkml:brushProperty name="height" value="0.04667" units="cm"/>
      <inkml:brushProperty name="fitToCurve" value="1"/>
    </inkml:brush>
  </inkml:definitions>
  <inkml:trace contextRef="#ctx0" brushRef="#br0">13 29 113 0,'0'0'112'0,"0"0"-2"0,0 0 7 0,-1-3-31 0,1 3 6 15,0 0-25-15,0 0 40 0,0 0-45 0,0 0 11 16,0 0-38-16,0 0 28 0,0 0-3 0,0 0-28 16,0 0 14-16,0 0-6 0,-2 1 28 0,2-1-25 0,0 0 10 15,0 0-20-15,0 0-34 0,0 0 19 16,0 0 27-16,0 0 14 0,0 0-5 0,0 0 9 16,0 0-40-16,0 0 27 0,0 0-19 0,0 0 28 0,-1-2 1 15,1 2-26-15,0 0 24 0,0 0-20 0,0 0 7 0,-1-3-9 16,1 3-5-16,0 0-8 0,-2-1 16 0,2 1-9 15,0 0 16-15,0-3-13 0,0 3 1 0,-1-1-8 16,1 1 0-16,0 0 11 0,0-3-5 0,0 3 14 16,0-3-30-16,0 3 22 0,0-2-20 15,0 2 19-15,0-3-31 0,0 3 13 0,-2-1 17 0,2 1-2 0,-1-2-10 16,1 2-20-16,0 0-5 0,0-1 35 0,0 1-20 0,0 0 10 16,-2-2-4-16,2 2 3 0,0 0-15 15,0 0-5-15,0 0-27 0,0 0 33 0,0 0-18 0,0 0 8 16,2 6 0-16,-2-3-16 0,1 1 10 0,1 0 18 15,-1 3-18-15,3 0 2 0,-1 1-4 0,0 1 23 0,-1-1-9 16,0 1-28-16,0 2-1 0,1-1 20 0,2 1-5 16,-3 1 22-16,1-1-16 0,0 0 3 0,0 0-1 0,1 2-19 15,-1-2 24-15,0 3 8 0,1-3-21 16,-2 1 2-16,1 0 16 0,1-2 7 0,0 2-14 0,-3-1-13 16,1-1 8-16,2 0-18 0,-1 1 17 0,1-1 16 15,-2-3 11-15,-1 2-10 0,2-1-5 0,0 2-14 0,-3-4 8 16,1 0 7-16,1 0 7 0,-2 0-20 0,2 1 10 15,-1-4-3-15,-1 3-20 0,0-2 8 0,2-1 7 0,-1 0 16 16,-1 1-11-16,1 0 13 0,0 0-18 16,-1-2-4-16,0-1 21 0,0 3-24 0,0-2 18 0,2 1-26 15,-1-1 25-15,-1-1-3 0,0 1 7 0,0-1-10 16,0 2-6-16,2-2-18 0,-2 0 26 0,1 0 14 0,-1 1-2 16,0 1-4-16,0-1-3 0,2 0-4 0,-2 0-12 15,1-1-9-15,-1 1 8 0,0-1 17 0,0 1 27 16,0-1-34-16,-1 2-2 0,-1-1-13 0,2 1 11 15,0-1 1-15,0 0-3 0,0 2 1 0,0 0-20 0,0-3 28 16,2 1 2-16,-4 2-15 0,2-2-3 0,2 1 8 16,-2 0 8-16,-2 0 10 0,4-1-29 0,-2 1 15 15,0-2-23-15,1 1 3 0,-1-1-6 0,1 1-3 16,-1 1-10-16,0-2-1 0,0-1-10 0,0 2 30 0,0-2 5 16,0 0-38-16,2 1-9 0,-2-1 43 0,0 0-25 15,0 0 16-15,0 0-20 0,0 0 5 0,0 0-9 0,0 0 3 16,-1 2 17-16,1-2-40 0,0 0 14 0,0 0 2 15,0 0-49-15,0 0 25 0,0 0-16 0,1 4-29 16,-2-3-374-16,0 1 151 0,1-2 110 0</inkml:trace>
</inkml:ink>
</file>

<file path=word/ink/ink3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6.125"/>
    </inkml:context>
    <inkml:brush xml:id="br0">
      <inkml:brushProperty name="width" value="0.04667" units="cm"/>
      <inkml:brushProperty name="height" value="0.04667" units="cm"/>
      <inkml:brushProperty name="fitToCurve" value="1"/>
    </inkml:brush>
  </inkml:definitions>
  <inkml:trace contextRef="#ctx0" brushRef="#br0">0 26 178 0,'0'0'209'0,"6"3"9"0,-5 0-29 0,1-1-69 16,1 1 12-16,2 3-18 0,-2 1 6 0,-1 1-48 15,3-2-5-15,-1 0 3 0,0 2-11 0,0-1-14 16,-1-1 33-16,2-1-7 0,0 1-45 0,-3-2 18 15,0 0-12-15,0-2 25 0,1 1-22 0,0-2 12 16,-2 1-24-16,-1-2 15 0,6 0-11 0,-6 0-14 16,7-3-5-16,-2-1 1 0,-1 1 6 0,-2-1 5 0,0-1 10 0,1 2-1 15,1-4-12-15,-2 1 4 0,1-1-12 0,0-1 23 16,-1 1-3-16,0-1-24 0,-1 1 9 0,-1-1 13 16,0 3 28-16,0 1-10 0,2-1 12 0,-4 1 0 15,2 1-3-15,0-2-1 0,0 3-3 0,2-2 3 0,-2 1 16 16,-2 2-33-16,2-1 4 0,0 1-27 15,0 1 30-15,0 0-29 0,0 0 6 0,2 4 23 0,-1 0-5 16,2 3 1-16,-2 1 9 0,2 2-20 0,-2 1-9 16,1 1 4-16,-2 1 5 0,3 1-2 0,-2 0-3 0,-1 0-17 15,3 0 20-15,-5 0-15 0,4-1 5 0,-2 2-18 0,1-3-25 16,-1-1-25-16,1 0-67 0,1-2-34 16,-1-1-99-16,-1 0-584 0,1-2 232 0,-1-6 177 0</inkml:trace>
</inkml:ink>
</file>

<file path=word/ink/ink3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5.760"/>
    </inkml:context>
    <inkml:brush xml:id="br0">
      <inkml:brushProperty name="width" value="0.04667" units="cm"/>
      <inkml:brushProperty name="height" value="0.04667" units="cm"/>
      <inkml:brushProperty name="fitToCurve" value="1"/>
    </inkml:brush>
  </inkml:definitions>
  <inkml:trace contextRef="#ctx0" brushRef="#br0">0 0 174 0,'0'0'197'0,"0"0"14"0,0 0-42 0,0 0-4 15,4 10 3-15,-2-2-46 0,0 1-10 0,-1 0 4 16,-1 1-23-16,2 1-24 0,-1 0 11 0,-1 0-37 0,0-1 17 16,0 2-27-16,3-1-32 0,-4-1 8 0,2 1-55 0,-2-3-32 15,1 1-10-15,-2-3-47 0,0 4-334 0,0-5 143 16,0-2 104-16</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4.6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0,'1'0'34'0,"-1"0"-29"0,1 1-2 0,-1-1 17 15,0 0-11-15,0 0 28 0,0 0-25 0,2-1-12 16,-2 1 35-16,0 0-14 0,0 0-4 0,0 0-15 16,0 0 7-16,0 0 15 0,0 0-17 0,3 0 21 15,-2 0-11-15,-1 0-22 0,0 0 5 0,0 0 5 16,0 1-5-16,0-1-17 0,0 0 15 0,2 1-5 0,-2-1 33 15,0 0-23-15,0 0 18 0,0 0-24 0,0 0 15 0,0 0-12 16,0 2-12-16,0-2-1 0,0 0 27 16,0 0-21-16,0 0 2 0,0 0 21 0,0 1-25 0,1-1 26 15,-1 0 2-15,0 0-3 0,0 0-39 0,0 0 27 16,0 0 13-16,0 0 7 0,0 0-19 0,1 1 9 16,-1-1-2-16,0 0-7 0,0 0 12 0,0 0-19 0,0 0-1 15,0 0-1-15,0 1 14 0,0-1-11 0,0 0-150 0,0 0 254 16,0 2-86-16,0-2 12 0,0 0-38 0,0 0-6 15,0 1 5-15,0-1-5 0,0 0 1 0,2 1 4 16,-2-1 16-16,0 0 1 0,0 0-14 0,0 0-1 16,0 2-6-16,0-2 14 0,0 0 21 0,0 0-23 15,0 0-3-15,0 0-12 0,0 0 5 0,0 0 3 16,-2 1-103-16,2-1 35 0,0 0 28 0</inkml:trace>
</inkml:ink>
</file>

<file path=word/ink/ink3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5.390"/>
    </inkml:context>
    <inkml:brush xml:id="br0">
      <inkml:brushProperty name="width" value="0.04667" units="cm"/>
      <inkml:brushProperty name="height" value="0.04667" units="cm"/>
      <inkml:brushProperty name="fitToCurve" value="1"/>
    </inkml:brush>
  </inkml:definitions>
  <inkml:trace contextRef="#ctx0" brushRef="#br0">581 0 1 0,'0'0'192'15,"0"0"-48"-15,0 0 0 0,0 4-7 0,0-4-30 16,0 0-2-16,0 0 12 0,0 0-15 0,0 6-19 0,0-6 8 15,0 0 4-15,0 0-27 0,0 0-5 0,0 0-5 16,-1 4-8-16,1-4-21 0,0 0 13 16,0 0 6-16,0 3 4 0,0-3-32 0,0 0 7 0,-2 5 16 0,2-5-30 0,-1 2 22 15,1-2 1-15,-2 3 8 0,2-3-41 16,-5 5 17-16,3-1 0 0,-2 1 6 0,-1-1-16 16,0 4 10-16,-1-2 9 0,-2 1-9 0,2 2-32 15,-4 0-9-15,2 1 29 0,-4 4-15 0,-2 0 16 0,0 1-18 16,-2 1-1-16,2-3 10 0,0 3 0 0,-2-1-24 15,1-1 20-15,0 3 1 0,-2-1-10 0,4-2 8 16,-4 3-10-16,3-2 36 0,0-2-32 0,-1 2-12 16,1-1 17-16,3-2 7 0,1-3-22 0,2 0 22 0,0-1-14 15,-1 2 23-15,1-2 12 0,0 1-21 0,1-1-28 16,2 1-11-16,-2-1 24 0,0 0-4 0,2-1 25 0,-1 1-23 0,3-2-3 16,-3 2-5-16,1-2 15 0,-1 0-16 15,2 0 14-15,0 1-15 0,-3-3 8 0,4 0-9 16,1-2 1-16,-2 1 42 0,2 1-28 0,-1-3-18 0,3-1 20 15,-3 4-4-15,3-4 5 0,-5 4 8 0,5-4 8 16,-5 3 5-16,5-1 15 0,0-2-33 0,-5 4 2 16,5-4-5-16,-4 3 15 0,4-3-2 0,-7 3 8 0,4 0-6 15,3-3-1-15,-4 3 9 0,0-1-34 0,2-1 39 16,2-1-15-16,-5 4 2 0,2-2 9 0,-2 2-21 16,1-2 5-16,1 2-2 0,-1-1-9 0,1-1 22 15,-2 3 1-15,1-2-16 0,-3 1 16 0,4 1-4 16,0-2-8-16,1-1 11 0,1 2 86 0,-1-1-112 15,-1-1-11-15,1 2 17 0,1-2 17 0,-2 1-2 0,1-2-10 0,2-1-1 16,-3 3 30-16,3-3-42 0,-2 3 9 0,-1-1 23 16,3-2-28-16,-1 4-3 0,1-4 17 0,-4 2 22 15,3-1-28-15,1-1-3 0,-3 4 16 0,3-4 5 16,0 0-34-16,-2 2 16 0,2-2-16 0,0 0-30 0,-1 3-32 16,1-3-20-16,0 0-31 0,-4 2-299 15,1-1 132-15,3-1 96 0</inkml:trace>
</inkml:ink>
</file>

<file path=word/ink/ink3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4.320"/>
    </inkml:context>
    <inkml:brush xml:id="br0">
      <inkml:brushProperty name="width" value="0.04667" units="cm"/>
      <inkml:brushProperty name="height" value="0.04667" units="cm"/>
      <inkml:brushProperty name="fitToCurve" value="1"/>
    </inkml:brush>
  </inkml:definitions>
  <inkml:trace contextRef="#ctx0" brushRef="#br0">0 3 123 0,'8'-2'183'0,"0"0"17"16,2 1-26-16,-3 4-44 0,3-2-1 0,-3 4-14 15,-1-2-27-15,0 2-27 0,-3 1 44 0,1 1-47 16,2 1 30-16,-4 0 9 0,0 1-2 0,-2 0 1 15,0 1-1-15,0 0-28 0,0 0 15 0,-2-1-9 16,-2 1 14-16,2-1-7 0,0-2-38 0,1 2 0 0,-2-3 16 0,2 1-7 16,0-3-6-16,1-1-2 0,0 1-1 0,0-1-9 15,0 0 8-15,0-1 6 0,2-1-20 0,1 1 6 16,0-2-28-16,1 1 19 0,0-1 1 0,0 0-35 16,0-3 31-16,6 2-15 0,-3-1-33 0,1 1 10 15,0-1-26-15,-2 0-30 0,1 0-12 0,-3 2-14 16,0-1-15-16,0-1-17 0,-1 0-29 0,2 1-475 0,-3 1 186 15,4-6 134-15</inkml:trace>
</inkml:ink>
</file>

<file path=word/ink/ink3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3.980"/>
    </inkml:context>
    <inkml:brush xml:id="br0">
      <inkml:brushProperty name="width" value="0.04667" units="cm"/>
      <inkml:brushProperty name="height" value="0.04667" units="cm"/>
      <inkml:brushProperty name="fitToCurve" value="1"/>
    </inkml:brush>
  </inkml:definitions>
  <inkml:trace contextRef="#ctx0" brushRef="#br0">-1-3 78 0,'2'-2'225'0,"-2"2"-53"0,0 0 15 0,1 4-18 16,1-1 3-16,0 1-35 0,0 4 3 0,2-1-21 15,-2 3 6-15,1 0-27 0,0 0 9 0,1 1-13 16,-3 3 35-16,2-1-75 0,1-1 14 0,-2 3-14 16,-2-1 6-16,2 0-32 0,-2 1 21 0,0-3-1 0,0 0-48 0,-1 2-30 15,1-2-13-15,1-3-61 0,2 0-31 0,-3 1-486 16,-1 0 183-16,-1-5 133 0</inkml:trace>
</inkml:ink>
</file>

<file path=word/ink/ink3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3.455"/>
    </inkml:context>
    <inkml:brush xml:id="br0">
      <inkml:brushProperty name="width" value="0.04667" units="cm"/>
      <inkml:brushProperty name="height" value="0.04667" units="cm"/>
      <inkml:brushProperty name="fitToCurve" value="1"/>
    </inkml:brush>
  </inkml:definitions>
  <inkml:trace contextRef="#ctx0" brushRef="#br0">6 0 24 0,'-2'3'136'0,"2"-2"-16"0,0 2 16 0,0 0-11 16,0 1-11-16,-1-2 89 0,2 2-143 0,-2 4 22 16,-1-2-1-16,2 0 28 0,0 5-46 0,0-1-18 15,0 1-1-15,0 1-9 0,0 0 10 0,0 0 14 0,2 0-22 16,-1 3-39-16,-1-1 7 0,2 1-2 0,-1 0 4 15,2 8-4-15,-2-3 11 0,2 3 4 0,-3-2-19 16,0-3-5-16,1-1 16 0,-1 9-7 0,0-6-10 0,-1-3 29 16,2-2-26-16,-1 10 16 0,-1-5-2 0,1-3-7 15,0-1-9-15,0-1 0 0,0-1 12 0,0 2 9 0,0 8-22 16,1-3 16-16,3 0-12 0,-3-4 12 0,-2-2 1 16,0-1 10-16,3 0-34 0,-1 0 8 0,-1 1-6 15,0 0 14-15,2-1-8 0,-2 1 28 0,0 0-31 16,0 1 0-16,1-2-1 0,-2 0 32 0,1 0-26 15,0 0-5-15,0-1 9 0,1 1-5 0,-2-2 29 16,2 1-25-16,-1-1-10 0,0 2-1 0,0-2-6 0,2 0 8 16,-4-1 61-16,1-1-48 0,1 2-18 0,1-1 7 15,-1 1 13-15,0-2-17 0,0 0-3 0,-1 2-2 16,1-3 10-16,0 0 4 0,0-2 7 0,0 0-17 0,0-2 2 16,0 5-1-16,1-4 3 0,-1-1-8 0,0-1 19 15,0 1-21-15,0-2 4 0,2 1 9 0,-2 0 0 16,0 0-18-16,0-3 21 0,0 2-2 0,0 0-3 0,0-1 8 15,0 0-29-15,0-1 9 0,0 1-6 0,0 0-11 16,0-1 24-16,0 0-22 0,0-1 22 0,1 1-6 0,-1-1-42 16,0 0-50-16,-1-7-231 0,1 7 105 0,-3-4 76 15</inkml:trace>
</inkml:ink>
</file>

<file path=word/ink/ink3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2.150"/>
    </inkml:context>
    <inkml:brush xml:id="br0">
      <inkml:brushProperty name="width" value="0.04667" units="cm"/>
      <inkml:brushProperty name="height" value="0.04667" units="cm"/>
      <inkml:brushProperty name="fitToCurve" value="1"/>
    </inkml:brush>
  </inkml:definitions>
  <inkml:trace contextRef="#ctx0" brushRef="#br0">-1 78 3 0,'3'-4'239'15,"-3"4"-14"-15,0-2 0 0,0 2-45 0,2 2-15 16,-2 1-29-16,1 2-1 0,3 3-52 0,-1 1 42 16,0 3-39-16,2-2 7 0,1 8-15 0,2-1-14 15,-1-2 10-15,3 0-39 0,-3-2-6 0,1-3 22 16,0-2-36-16,-2-1 30 0,0 0 8 0,1-1 8 15,2-2-32-15,-1-2 9 0,0-1-6 0,3-2 8 0,-3-2 16 16,1-2 7-16,1-2-11 0,-1-1-5 0,1-1-8 16,-1-7-16-16,-1 2 31 0,-3 0 8 0,-2 1-36 0,1-1 7 15,-5-1 19-15,1 1-7 0,-4-8-7 0,0 7 5 0,-2-4-5 16,-2 5 2-16,2 2-14 0,-1 3 11 16,-3 1-19-16,1 3-2 0,-1 0-7 0,0 3-24 0,-2 3-17 15,-1 5-52-15,-3 4-53 0,-1 4-25 0,1 4-660 16,0 2 227-16,2 2 176 0</inkml:trace>
</inkml:ink>
</file>

<file path=word/ink/ink3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1.830"/>
    </inkml:context>
    <inkml:brush xml:id="br0">
      <inkml:brushProperty name="width" value="0.04667" units="cm"/>
      <inkml:brushProperty name="height" value="0.04667" units="cm"/>
      <inkml:brushProperty name="fitToCurve" value="1"/>
    </inkml:brush>
  </inkml:definitions>
  <inkml:trace contextRef="#ctx0" brushRef="#br0">0 1 60 0,'0'-5'199'0,"0"5"-27"0,0 0 14 0,0 0-35 0,0 0 16 16,3 8-2-16,-1-5-24 0,0 4-5 0,-2 2-23 15,2 3-16-15,-1-2-19 0,0 3 13 0,0 1 0 16,-1 0-26-16,2 0 11 0,-1 1-32 0,-1 1 19 15,-1-2 5-15,1 2-9 0,0-2-20 0,0 1-12 16,-2-1-7-16,1-2-29 0,-1 1-16 0,0-3-47 0,2-1-35 16,0 0-19-16,-2-3-487 0,-3 0 180 0,5-3 133 0</inkml:trace>
</inkml:ink>
</file>

<file path=word/ink/ink3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21.419"/>
    </inkml:context>
    <inkml:brush xml:id="br0">
      <inkml:brushProperty name="width" value="0.04667" units="cm"/>
      <inkml:brushProperty name="height" value="0.04667" units="cm"/>
      <inkml:brushProperty name="fitToCurve" value="1"/>
    </inkml:brush>
  </inkml:definitions>
  <inkml:trace contextRef="#ctx0" brushRef="#br0">525 7 21 0,'0'0'127'0,"0"0"-7"0,0 0-18 0,0 0-5 0,0 0-13 16,0 0 7-16,0 0-7 0,0 0-23 0,0 0 5 0,7-6 28 15,-7 6-25-15,0 0 20 0,0 0 9 0,2-3-21 16,-2 3 0-16,0 0-54 0,0 0 25 0,0 0 11 16,1-3 2-16,-1 3-4 0,0 0-16 0,0 0-14 15,0 0 16-15,0 0-22 0,0 0 11 0,0 0 3 16,0 0-39-16,0 0 38 0,0 0 4 0,0 0-12 15,0 0-13-15,-9 8-12 0,8-5 14 0,-2 4-1 0,1-2-1 16,-2 1 11-16,1 0-7 0,-2 3-20 0,-1 0 10 0,2 0 5 16,-2 3-14-16,1-2-12 0,-4 7 2 0,1 0 21 15,-1-2 4-15,0 2-15 0,1 3-21 0,0-1 2 16,-2-1 24-16,1 2 23 0,1-1-22 0,0 0 0 16,-1 0-15-16,-1 1-8 0,-1-1 12 0,4 0 14 0,-2-1-32 15,-1 1 40-15,1-1-17 0,-1 0-2 0,2-1 24 16,0-3-38-16,0 5 25 0,-2-1-17 0,3-1 20 15,-2 0-7-15,3-2 20 0,-4 1-7 0,3-2-18 16,1-2 17-16,1 1-23 0,-4 4-18 0,3-3 12 16,-1-2 10-16,1 1 17 0,1-2 5 0,-1 1-52 0,3 0 31 0,-4 0-20 15,3 0 16-15,-2-1 30 0,2 1-28 0,-1 0-2 16,2-2-10-16,-2 2 37 0,0 0-42 0,0-2-1 16,1-1 14-16,-1 1-13 0,2 0 1 0,0-2 19 15,-1 2-46-15,1-2 27 0,0-2 6 0,0 3-10 16,-2-2-6-16,3 1 6 0,-1 0-4 0,0 0 37 15,0-1-28-15,1 0-1 0,0 0 35 0,0-1-7 16,-2 2-22-16,1-1 0 0,0 1 17 0,-1-1-20 0,1 1 22 0,2-2-20 16,-4 1 17-16,3 0-23 0,-1 0 5 0,0 0 28 15,0 0-22-15,0-1-24 0,0 1-3 0,1-2 20 16,0-1-13-16,-1 0 17 0,0 0 20 0,3 0-4 16,-2-1-14-16,1 5 2 0,-3-4 35 0,2-1-28 0,0 2 12 15,2-2-6-15,-2 1-9 0,-1-1 21 16,2 0-22-16,-3 2 4 0,1 0 18 0,3-2-23 0,-2 2 13 15,0-2 16-15,0-1-22 0,1 1 11 0,-2 1 9 16,3 0-19-16,0-4-5 0,-2 6-13 0,1-2 16 0,-1-2-17 16,1 2 15-16,-1-1-3 0,0 0 19 0,2-3-17 15,-2 6 18-15,1-4-16 0,0 1-14 0,1-3-5 16,0 5 15-16,0-5 4 0,-2 4 6 0,2-4-14 0,-3 2 40 16,3-2-32-16,0 4-5 0,0-4-2 0,-1 3 6 15,1-3 3-15,0 0-19 0,-2 3 6 0,2-3-15 16,0 0-54-16,0 0 21 0,-1 3-21 0,1-2-271 15,0-1 111-15,0 0 75 0</inkml:trace>
</inkml:ink>
</file>

<file path=word/ink/ink3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79"/>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0"/>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1"/>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2.887"/>
    </inkml:context>
    <inkml:brush xml:id="br0">
      <inkml:brushProperty name="width" value="0.06667" units="cm"/>
      <inkml:brushProperty name="height" value="0.06667" units="cm"/>
      <inkml:brushProperty name="fitToCurve" value="1"/>
    </inkml:brush>
  </inkml:definitions>
  <inkml:trace contextRef="#ctx0" brushRef="#br0">860 886 95 0,'0'0'175'16,"0"0"-7"-16,0 0-21 0,0 0-35 0,0 0 13 15,0 0 9-15,0 0-36 0,0 0 18 0,0 0-19 0,0 0 10 0,0 0-36 16,-9-8 18-16,9 8-43 0,0 0 17 0,-6-6-26 16,4 5 2-16,2 1-5 0,-6-8-2 0,2 3 17 15,0 1-3-15,0-2 7 0,-2 1-27 0,2-1-36 16,-2 0 44-16,0 0-32 0,-2-1 21 0,2 0-36 16,-2 0 37-16,-1 0-44 0,2-1 32 0,-1 0-34 15,-1 1 3-15,3-1 27 0,-7-4 2 0,2-1 3 0,-1 0-26 16,2 3 4-16,-1-4 39 0,1 5-63 0,-1-4 29 15,0-1-5-15,-1 1 13 0,1 0-1 0,0 0-14 0,-1 0 18 16,-1-1 18-16,3-1-4 0,-2 2-32 0,0-2-4 16,1 3 44-16,-1-4-3 0,-1 2-19 0,2-1 3 15,-1 1-16-15,2-1-8 0,-1 2 0 0,0-1-1 0,0 1 15 16,-1-1-10-16,2 0 19 0,0 3 7 0,-1-3-19 16,1 2 3-16,-1-1-30 0,-1 1 38 0,2 2-15 15,2 1-3-15,-4-4-3 0,0 0 11 0,0 1 23 16,1 1-20-16,-2-1-2 0,1-1 6 0,0 2-5 15,3 2 2-15,-5-3-19 0,2 0-5 0,1 0 49 0,-1 1-34 0,2 1-6 16,1 2-13-16,1 0 20 0,-6-3 16 0,4 0-20 16,3 3-9-16,-1 1 48 0,0-1-39 0,0 2 23 15,0-2 2-15,-1 0-1 0,1 1-24 0,0-1 69 16,0 1-69-16,-1 1 24 0,1-1-21 0,2 2-26 16,-1-2 42-16,0 3-2 0,1 0-7 0,0-1-20 15,1-1 17-15,-1 1 29 0,1 2-36 0,5 3 1 0,-6-5-11 16,6 5 32-16,-4-6-2 0,4 6 13 15,-4-3-23-15,4 3 30 0,0 0-5 0,-5-3-46 0,5 3-16 0,0 0 55 16,-5-4-20-16,5 4 16 0,0 0-18 0,0 0 1 16,0 0-3-16,-5-4-7 0,5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0,-5 11-22 0,5-11 5 16,0 0 2-16,0 0 13 0,0 0-13 16,0 0-1-16,0 0 23 0,0 0-28 0,0 0 11 15,0 0 3-15,0 0 9 0,0 0-7 0,0 0-25 16,0 0 8-1,0 0 30-15,0 0-33 0,0 0-3 0,0 0 3 0,0 0-21 0,0 0-31 0,0 0 0 0,0 0-380 0,0 0 136 16,0 0 99-16</inkml:trace>
</inkml:ink>
</file>

<file path=word/ink/ink3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2"/>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3"/>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4"/>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5"/>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6"/>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7"/>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8"/>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89"/>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0"/>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1"/>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1.693"/>
    </inkml:context>
    <inkml:brush xml:id="br0">
      <inkml:brushProperty name="width" value="0.06667" units="cm"/>
      <inkml:brushProperty name="height" value="0.06667" units="cm"/>
      <inkml:brushProperty name="fitToCurve" value="1"/>
    </inkml:brush>
  </inkml:definitions>
  <inkml:trace contextRef="#ctx0" brushRef="#br0">-4 887 74 0,'0'0'142'0,"0"0"-16"16,0 0 14-16,0 0-14 0,0 0-8 0,0 0-27 15,0 0 5-15,-4 3 0 0,4-3-13 0,0 0-4 16,0 0-30-16,0 0-5 0,0 0-4 0,0 0 8 0,0 0-15 16,0 0 21-16,0 0-22 0,0 0 13 15,0 0 1-15,0 0-4 0,0 0-32 0,12-14 31 0,-8 8-3 16,0 2-30-16,2-5 17 0,0 1-3 0,3-6 1 0,2 0-7 16,-1-1-13-16,1 0 14 0,-1 0-17 0,1-3 16 15,-1 2 2-15,2 0-9 0,-1-1-11 0,1-1 10 0,0 1-8 16,-3 0 17-16,3 1-1 0,-4 1-25 0,2-2 49 15,0 2-26-15,0 0-1 0,0 0 23 16,-2-1-41-16,4 0 2 0,-3 1 26 0,2 1 5 0,0-3-18 16,0 0 15-16,0 2-27 0,-1-3 82 0,2 2-84 15,-2 1-2-15,1 0-1 0,0-1 31 0,-1 1-23 0,-1 1-3 16,-1 2 31-16,-2 2-34 0,4-3 13 0,-3 2 3 16,0 0-32-16,-1 3-4 0,-1-2 5 0,1 2 9 15,0-1-19-15,-1 1 30 0,0 1-5 0,1-4-15 0,-2 3 25 0,1-1-17 16,0 0 19-16,-1 1-39 0,1-1 32 15,-1 0-29-15,-1 2 1 0,2-1 21 0,-2 0 6 0,1 1-21 16,-1 0 29-16,0 1 2 0,0 0 0 0,0 0-5 16,-1 0-13-16,0 0 11 0,0 0 2 0,1 0-23 15,-1 3 11-15,-1-3 28 0,2-1-17 0,0 4-26 16,-1-2 20-16,-1 1 24 0,2-1-42 0,-1 0 19 16,0 1 12-16,0 2-30 0,0-1 29 0,-1-1 11 0,2 2-31 15,-1-1 12-15,0 1-21 0,0-1 2 0,0 1 30 16,0 0-22-16,1 0-3 0,-2-1 24 0,1 0-1 15,1 1 22-15,-1-1-45 0,0 3 15 0,1-3 14 16,0 0 7-16,-3 3-54 0,4-5 30 0,-2 4-19 0,0-1 20 16,-2 2-3-16,4-2-6 0,-4 2 15 0,3-2-10 0,-3 2 12 15,0 0-46-15,0 0-4 0,0 0-21 0,0 0-50 16,0 0-409-16,0 0 155 0,0 0 113 0</inkml:trace>
</inkml:ink>
</file>

<file path=word/ink/ink3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2"/>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3"/>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9:05.594"/>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9.325"/>
    </inkml:context>
    <inkml:brush xml:id="br0">
      <inkml:brushProperty name="width" value="0.04667" units="cm"/>
      <inkml:brushProperty name="height" value="0.04667" units="cm"/>
      <inkml:brushProperty name="fitToCurve" value="1"/>
    </inkml:brush>
  </inkml:definitions>
  <inkml:trace contextRef="#ctx0" brushRef="#br0">194-5 63 0,'3'-5'214'15,"-3"5"-58"-15,0 0-24 0,0 0 23 0,0 0-9 16,0 0-22-16,0 0 5 0,0 0-11 0,-12 15-46 16,6-8 5-16,-1 3-6 0,-2-3-24 0,1 3 24 15,1-1-3-15,-5 6-7 0,-1 0 1 0,0 0-22 16,0 0-56-16,-1-1 74 0,1-1-4 0,3-2-12 15,0-2 2-15,1-2 3 0,2 1 7 0,0-2 0 0,0 0-17 16,1-1 23-16,0 1-18 0,3-2-14 0,1-1 5 0,-1-1-20 16,2 0 22-16,1-1-7 0,0 1 9 0,0-2 6 15,3 0-14-15,0 0 10 0,0 0 31 0,1-1-41 16,0 1 8-16,1 0-10 0,1 0 27 0,-1 0-26 16,1 0-5-16,3 1-19 0,1 0 12 0,1 2 7 0,-1 0-13 15,0 2 3-15,2-1 2 0,-1 2 7 0,6 4-26 16,-3-2 13-16,2 2-15 0,-4-1 14 0,1 0 2 15,-4-3-27-15,2 2 12 0,-2 0 10 0,1-2-21 16,-2 3-35-16,1-3-59 0,-2 0-24 0,0-2-62 0,-2 5-546 16,1-6 212-16,-4 2 157 0</inkml:trace>
</inkml:ink>
</file>

<file path=word/ink/ink3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8.687"/>
    </inkml:context>
    <inkml:brush xml:id="br0">
      <inkml:brushProperty name="width" value="0.04667" units="cm"/>
      <inkml:brushProperty name="height" value="0.04667" units="cm"/>
      <inkml:brushProperty name="fitToCurve" value="1"/>
    </inkml:brush>
  </inkml:definitions>
  <inkml:trace contextRef="#ctx0" brushRef="#br0">0 17 129 0,'-1'0'186'0,"0"0"-15"0,1 0 15 15,0 0-46-15,0 2 4 0,0-2 79 0,3 1-79 0,-1-1-35 16,0 0 5-16,1 1 10 0,1 0-34 16,1 0 12-16,5-1-20 0,-2 1-23 0,1 0 7 0,3-1-9 15,0 0-27-15,3 1 23 0,-1-2-16 0,2 1 6 16,1 0-22-16,-1-2-2 0,10 1 13 0,-4 1-7 0,8-2 19 16,0 2-31-16,1-1 2 0,0-1 17 0,-1 0-24 0,2 1-7 15,-2-2 3-15,1 2 6 0,-2 1-3 0,1-3-3 16,1 2 2-16,-1 0 15 0,-3 1-6 0,1 0-6 15,-4 0-8-15,-4 0 17 0,-1 0-13 0,8 0-6 16,-1 0 3-16,-5 1 7 0,-3-1 3 0,-2 1-8 16,-1 0-8-16,1-2 6 0,-2 1 6 0,0 0-5 15,0 0 0-15,0-1-13 0,-1 1 17 0,1-1 6 16,-3 1-29-16,0 0 0 0,-1-1 27 0,-1 0-3 0,-3 1-11 0,3-1 9 16,-1 0-9-16,-3 1 4 0,0 0 7 0,-1-1-24 15,-1 1-5-15,1 0 15 0,-1 0-2 0,0 0 10 16,0-1 7-16,-2 1-9 0,1 0-20 0,1 1-46 15,-3-1-60-15,0 0 14 0,0 0-14 0,0 0-60 0,0 0-425 16,0 0 178-16,0 0 133 0</inkml:trace>
</inkml:ink>
</file>

<file path=word/ink/ink3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7.286"/>
    </inkml:context>
    <inkml:brush xml:id="br0">
      <inkml:brushProperty name="width" value="0.04667" units="cm"/>
      <inkml:brushProperty name="height" value="0.04667" units="cm"/>
      <inkml:brushProperty name="fitToCurve" value="1"/>
    </inkml:brush>
  </inkml:definitions>
  <inkml:trace contextRef="#ctx0" brushRef="#br0">0 0 99 0,'6'1'250'15,"-6"-1"3"-15,4 5-51 0,-1-2-40 0,-2 0 28 16,-1-3-59-16,3 13-7 0,-2-5 8 0,0 0-17 15,0 0-45-15,0 1 34 0,0-2-37 0,0 0 7 0,2 0-11 16,-2-2-31-16,1-2 8 0,1 1 4 0,-3-4-5 16,4 4 7-16,-4-4-15 0,6 2-14 0,-2-2 6 15,1 0 1-15,-1-1-6 0,5 0 10 0,-2 0-9 0,0-3-11 16,0 0 0-16,0 0 16 0,-3 1-18 0,3-2 12 16,-2 1-21-16,1-1 2 0,-2-2-2 0,1 2 5 15,-2 1 15-15,1-2-25 0,-1 1 10 0,-1 0 37 16,0 1 2-16,0 0-4 0,-1 1 16 0,-1 3 1 0,0-6 14 15,2 4 4-15,-2 2-7 0,0-5-6 0,1 3-8 16,-1 2-7-16,0 0-14 0,2-4 7 0,-2 4 5 0,0 0-15 16,0 0 3-16,0 0 0 0,0 10 10 0,0-6 2 15,0 5-10-15,0 2 17 0,-3 1-7 0,1 1 1 16,1 1-9-16,-1 1 2 0,-2 5-4 0,1-2-1 16,0 0-3-16,2-4-13 0,-1 1 3 0,0-1 0 0,0-1-6 15,1 1-2-15,-2-2-27 0,1 0-54 0,1-2-61 16,-1-1-12-16,2-1-79 0,0 2-709 0,-1-6 253 15,1-4 194-15</inkml:trace>
</inkml:ink>
</file>

<file path=word/ink/ink3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6.884"/>
    </inkml:context>
    <inkml:brush xml:id="br0">
      <inkml:brushProperty name="width" value="0.04667" units="cm"/>
      <inkml:brushProperty name="height" value="0.04667" units="cm"/>
      <inkml:brushProperty name="fitToCurve" value="1"/>
    </inkml:brush>
  </inkml:definitions>
  <inkml:trace contextRef="#ctx0" brushRef="#br0">36 0 199 0,'4'4'239'0,"-4"-4"-15"0,0 9-6 0,0-2-25 16,0 3-8-16,-1 0-14 0,-1 1-32 0,1 0-5 0,-1 1-14 16,-1 0 4-16,1 1-36 0,0-1 7 0,2 0-24 15,-3 0-6-15,2 0-1 0,-2 0-2 0,1 0-26 16,1-1 6-16,-2-2-27 0,1 2-36 0,-1-3-15 0,0 0-9 16,2-2-60-16,0-1-22 0,-1-1-56 0,0 2-428 0,2-6 178 15,0 0 133-15</inkml:trace>
</inkml:ink>
</file>

<file path=word/ink/ink3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46.472"/>
    </inkml:context>
    <inkml:brush xml:id="br0">
      <inkml:brushProperty name="width" value="0.04667" units="cm"/>
      <inkml:brushProperty name="height" value="0.04667" units="cm"/>
      <inkml:brushProperty name="fitToCurve" value="1"/>
    </inkml:brush>
  </inkml:definitions>
  <inkml:trace contextRef="#ctx0" brushRef="#br0">515 4 95 0,'0'0'175'15,"0"0"-27"-15,0 0-48 0,0 0 22 0,0 0-21 16,0 0-12-16,-7-4 36 0,7 4-23 16,0 0-38-16,0 0 35 0,0 0-10 0,0 0-9 0,0 0 14 15,0 0-18-15,0 0 5 0,0 0 1 0,0 0-25 16,0 0 18-16,0 0 5 0,0 0-26 0,-2-1 19 0,2 1-28 16,0 0-1-16,0 0 3 0,0 0 10 0,0 0 9 15,0 0-41-15,0 0 25 0,0 0 11 0,0 0-12 0,0 0 2 16,0 0 3-16,-2 8-14 0,0-6 3 0,0 1-12 15,1 0 4-15,-2 0-39 0,2 0 17 0,-4 4 8 0,1-3 23 16,-2 3-22-16,2 0 4 0,-3 0-27 16,1 1 5-16,0 0 4 0,1 1 0 0,-2 0-8 0,-1 0-4 15,0 0 13-15,0 1-16 0,-4 4 3 0,-1 1-6 16,1-1 5-16,-2 1-8 0,2-1 14 0,-1 0 7 16,2-2-21-16,3-3 26 0,-4 6-30 0,1-3 11 15,3-2 4-15,0 0-6 0,0-1 8 0,-3 5-9 0,2-3-1 0,-1-1-5 16,3 0 15-16,-1-2-22 0,0 1-16 0,1 1 24 15,-2-2-1-15,2 1 4 0,-1-1-20 0,2 1 16 16,-1-1-9-16,-1 0-23 0,1-1 3 0,-2 1 10 16,2 0 7-16,-2 0 6 0,4-2 4 0,-1 3-8 15,-1-2-14-15,0-1 19 0,3 2 7 0,-1-2 5 0,1 0-13 16,-2-1 12-16,0 0 2 0,0 1-13 0,1-2 16 16,0 0 15-16,2 0 6 0,0-1-3 0,1-1-14 15,-1 1 7-15,3-3-13 0,-3 3 8 0,3-3-2 0,-3 3-13 0,1 0 3 16,2-3-34-16,-3 2 59 0,3-2-11 15,-3 1-15-15,0 1 8 0,3-2-6 0,-5 4 17 16,4-3 5-16,-1 1-18 0,2-2 10 0,0 0-31 0,-4 3 50 16,4-3 1-16,-2 2 28 0,2-2-63 0,-2 1 31 15,2-1-6-15,0 0-15 0,-3 3-12 0,3-3 20 16,0 0 4-16,0 0-24 0,-1 2 8 0,1-2 4 16,-2 3-7-16,2-3-25 0,-3 3 49 0,1 0-2 15,2-3 5-15,-4 4-21 0,2-3 7 0,0 1 7 0,2-2-3 0,-3 4-6 16,3-4-22-16,-2 2-18 0,2-2 28 0,-2 3 19 15,2-3 2-15,-2 2-23 0,2-2 15 0,-2 2-7 16,2-2 0-16,0 0-10 0,-3 3 19 0,3-3-32 16,0 0 24-16,0 0-15 0,0 0-34 0,0 0-36 15,0 0-41-15,0 0-15 0,6-8-457 0,-6 8 178 0,4-8 131 16</inkml:trace>
</inkml:ink>
</file>

<file path=word/ink/ink3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9.998"/>
    </inkml:context>
    <inkml:brush xml:id="br0">
      <inkml:brushProperty name="width" value="0.04667" units="cm"/>
      <inkml:brushProperty name="height" value="0.04667" units="cm"/>
      <inkml:brushProperty name="fitToCurve" value="1"/>
    </inkml:brush>
  </inkml:definitions>
  <inkml:trace contextRef="#ctx0" brushRef="#br0">0 26 322 0,'5'-8'300'16,"2"3"-50"-16,0 0-12 0,-1 2-36 0,2-1-14 16,-3 3-12-16,1 2-36 0,-1-1 3 0,1 2-18 15,1-1-21-15,0 2 3 0,-1 1-20 0,0 1-8 16,-2 0-12-16,0 1 15 0,-1 1-19 0,0 0-2 15,-2 1-7-15,1 0-13 0,-2 0-8 0,0 0 8 0,-1 2 10 0,-1 0-11 16,1-2 3-16,-1 2-24 0,-2-2 13 0,1 2-10 16,0-2-5-16,2 1 4 0,-2-2-3 0,1 0 7 15,-1-1 7-15,2 0-7 0,0-2-6 0,0 0-19 16,1 0 17-16,0-1-5 0,1 0 8 0,1-1-31 16,0-1 15-16,0 0 2 0,1 1 4 0,1-2 6 15,0 0-4-15,1 0-7 0,1 0-9 0,4-2 3 0,-1 0 9 16,1 1 5-16,-1-2-5 0,1 2-10 0,-1-1-17 0,1-2 17 15,2 2 17-15,-1-1-19 0,0 0 8 0,1 0-20 16,-2-2-21-16,1 3-35 0,-1-1-39 0,-1 0-72 0,1 0-53 16,-6-1-585-16,3 2 229 0,-2-1 176 15</inkml:trace>
</inkml:ink>
</file>

<file path=word/ink/ink3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9.434"/>
    </inkml:context>
    <inkml:brush xml:id="br0">
      <inkml:brushProperty name="width" value="0.04667" units="cm"/>
      <inkml:brushProperty name="height" value="0.04667" units="cm"/>
      <inkml:brushProperty name="fitToCurve" value="1"/>
    </inkml:brush>
  </inkml:definitions>
  <inkml:trace contextRef="#ctx0" brushRef="#br0">19 8 69 0,'0'-3'211'0,"0"1"1"0,2-1-12 15,-2 2-17-15,0 1 14 0,0 0-14 0,0 0-15 16,1 6-1-16,-1-1-13 0,0 4-10 0,-1 1 2 0,1 1-40 15,-2-1 3-15,1 3 0 0,-1 2-10 0,-2 4-20 0,4-2-1 16,-1-4-19-16,-2 0-1 0,1-1-11 0,1 1 21 16,2-4-29-16,-2 2-31 0,1 1-51 0,-1-4-38 15,1-1-37-15,0-1-46 0,-1-1-592 0,-3 1 212 16,5-3 162-16</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0.530"/>
    </inkml:context>
    <inkml:brush xml:id="br0">
      <inkml:brushProperty name="width" value="0.06667" units="cm"/>
      <inkml:brushProperty name="height" value="0.06667" units="cm"/>
      <inkml:brushProperty name="fitToCurve" value="1"/>
    </inkml:brush>
  </inkml:definitions>
  <inkml:trace contextRef="#ctx0" brushRef="#br0">20 21 106 0,'0'0'148'0,"0"0"2"0,0 0-1 16,0 0-19-16,0 0-27 0,0 0-10 0,0 0-6 0,0 0-15 16,0 0 22-16,-8 19-17 0,5-11-33 0,2 0 0 15,-1-1 13-15,1 2-40 0,-1 1 12 0,-1-1-13 0,3 0 16 16,2-2 6-16,-2 1 21 0,1 0-103 15,1-1 156-15,0-1-94 0,2 1-18 0,-2-3 15 0,2 1-8 16,1-1 16-16,1-1 14 0,0-1-43 0,2 0 4 16,-1-2 10-16,2-1 1 0,-1 2-8 0,2-3 21 15,-3-1 14-15,1 1-24 0,-1-2 46 16,2-1-18-16,-1 2-14 0,-1-3 0 0,-2 1 34 0,0-1 6 0,-1 0-32 16,0 0 27-16,-2 1-31 0,-1-3-1 0,0 3-1 15,-1 5-14-15,-2-9 0 0,2 6 13 0,-3-3 38 0,0 0-57 16,-2 2 8-16,0-1 0 0,0 0-32 0,-1 2-6 15,0 0 11-15,0 0 27 0,0 0-22 0,0 0-4 16,0 1 30-16,0 0-13 0,2-1-20 0,4 3 2 16,-7-3-11-16,7 3 7 0,-5-1-31 0,5 1 17 0,0 0-22 15,-4-3 33-15,4 3-26 0,0 0 16 0,0 0-8 0,0 0-4 16,0 0 2-16,7-8 9 0,-7 8 12 0,7 0-11 16,-1-1-5-16,-6 1 8 0,12-1 6 0,-6 0 20 15,0 2-20-15,1-1 27 0,-2 1-19 0,3 0-8 16,-1 2 3-16,-1 0 15 0,0 1-7 0,0 0 17 15,-1 0-15-15,0 1 12 0,0 3-4 0,-2-3 1 0,3 2-2 16,-1 0-13-16,-1 0 5 0,2 0 16 0,0-2-24 16,-1 3 8-16,2-2 5 0,1-1 11 15,-2-1 15-15,2 1-41 0,0-1 35 0,0-2-31 0,1 0 26 0,1-2 8 0,0 0 5 16,-1-1-7-16,1 0-6 0,1-1 42 16,-3-1-46-16,1 0 26 0,-1-3 22 0,-1 3 14 15,0-4-1-15,-2 2-1 0,-1-2-7 0,1 0-24 0,-3-1 3 16,0 1-1-16,-3-1-6 0,0 0 8 0,-1-1-32 15,-3 3 21-15,-1-1 0 0,0 0-11 0,-3 2-47 16,-2 0-35-16,-1 1-24 0,-1 1-55 0,-1 1-559 16,-7-1 202-16,0 3 151 0</inkml:trace>
</inkml:ink>
</file>

<file path=word/ink/ink3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8.864"/>
    </inkml:context>
    <inkml:brush xml:id="br0">
      <inkml:brushProperty name="width" value="0.04667" units="cm"/>
      <inkml:brushProperty name="height" value="0.04667" units="cm"/>
      <inkml:brushProperty name="fitToCurve" value="1"/>
    </inkml:brush>
  </inkml:definitions>
  <inkml:trace contextRef="#ctx0" brushRef="#br0">1 41 78 0,'0'0'162'16,"0"-3"-15"-16,0 3-11 0,-2-2-21 15,2 2-8-15,2-4 12 0,-2 2-7 0,0 0 1 0,0 2 24 16,0-4-23-16,0 2-2 0,0 0-10 0,0 0 3 16,0 2-17-16,-2-2 19 0,2 2-44 0,2-2-13 0,-2 2 12 0,0-3-15 15,0 1 12-15,0 2-4 0,0-2-16 0,0 2 13 16,1-1-11-16,-1 1-34 0,0 0 25 0,-1-3-22 0,1 3 3 16,0 0 8-16,0 0 7 0,0-3-22 15,0 3 8-15,0 0-14 0,0 0 7 0,0 0 2 0,0 0-11 16,0 0 8-16,0 0-41 0,0 0 51 0,0 6-12 15,0-4-5-15,1 2 28 0,-1 0-23 0,0 1 2 16,0 4 21-16,2 1-49 0,-2-1 28 0,0 3 2 16,1 1-1-16,-1-1 17 0,2 2 0 0,-1-1-12 0,0 1 11 0,0 2-23 15,-1 0 4-15,1 0-23 0,0 8 23 0,-1-3 6 16,2 2-16-16,-2 2 10 0,2-1-8 0,-2-3 12 16,0-4-9-16,1 7-6 0,-1 1 3 0,0-1 0 15,1-1-2-15,-1-5 11 0,0 1-6 0,0-4-11 16,0 1 24-16,0-2-37 0,0 4 30 0,0-3-4 0,0 1 2 15,2-1-3-15,-2 0 9 0,1 1-8 16,-1-2 9-16,0 1-13 0,0-2-8 0,1-1 11 0,-1 1 4 16,1 0 10-16,-1 0-25 0,0 0 2 0,0 0 17 0,0-2-2 15,2 1-6-15,-2-2 6 0,0 1 3 0,1 0 1 16,1-1-21-16,-2 0 4 0,0-1-2 0,-1 0-1 16,1-3 14-16,1 0 0 0,-1 0-13 0,0-1-6 0,-1-1 12 15,1 0-10-15,0-1 16 0,-1 3-11 0,1-1 6 16,0-1-9-16,0 1-6 0,-1 0 3 0,0-2 33 15,0 2-32-15,0-2 6 0,1 1-24 0,0-1 26 16,-1 0-10-16,0 1-33 0,1-2 28 0,0 2-15 16,0-2 30-16,0 1 10 0,0 0 8 0,0 0-15 0,-2 0-3 0,1 1-8 15,1-1 18-15,0 0-26 0,-1 0 35 0,1 1-23 16,-2 1 16-16,2-1-28 0,0 0 37 0,0-1-23 16,-2 2-6-16,2-1 29 0,0-1-29 0,0 1 9 15,0 0 23-15,0-3-31 0,0 2-3 0,0-1 8 16,0 1-23-16,0 0 15 0,0-2-2 0,0-1 5 15,0 0 0-15,2 2-28 0,-2-2-11 0,0 0 38 0,0 1-30 0,0-1 0 16,0 0 4-16,0 0 3 0,0 3-13 0,0-3 23 16,0 0-7-16,0 0 4 0,0 0-14 0,0 1 3 15,0-1 2-15,0 0-25 0,0 0 12 0,0 0-13 16,0 0-38-16,0 0-342 0,-2 2 136 0,2-2 96 16</inkml:trace>
</inkml:ink>
</file>

<file path=word/ink/ink3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7.560"/>
    </inkml:context>
    <inkml:brush xml:id="br0">
      <inkml:brushProperty name="width" value="0.04667" units="cm"/>
      <inkml:brushProperty name="height" value="0.04667" units="cm"/>
      <inkml:brushProperty name="fitToCurve" value="1"/>
    </inkml:brush>
  </inkml:definitions>
  <inkml:trace contextRef="#ctx0" brushRef="#br0">12 35 12 0,'0'0'277'0,"1"-3"-74"15,-1 3-12-15,0 0-18 0,5 11 6 0,-3-4-8 0,-1 2-12 0,1 2-52 16,0-1 26-16,3 2-12 0,-2-1-12 0,2 1-5 15,5 4-8-15,-2-2-15 0,-1-4 1 0,2-1-5 16,-1-1 12-16,1-2-20 0,-2 0 22 0,2-3-15 16,1-2-6-16,0 1-5 0,0-2-10 0,0-2-8 0,0 0 19 0,0-2 10 15,-2 0-24-15,1-3 5 0,-1-1-11 0,-3 0 21 16,1-2-24-16,-3 0-2 0,0-4 11 0,-1 2-13 16,-3-1 10-16,-2-1-13 0,2 0-7 0,-7-5 0 15,0 4-9-15,1 3-13 0,-2 4-3 0,-1 1-10 16,-3 3-29-16,1 2-5 0,-2 1-43 0,0 5-38 15,-6 5-37-15,-1 0-11 0,2 3-83 0,-2 5-559 0,6 2 226 16,2 0 172-16</inkml:trace>
</inkml:ink>
</file>

<file path=word/ink/ink3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7.510"/>
    </inkml:context>
    <inkml:brush xml:id="br0">
      <inkml:brushProperty name="width" value="0.04667" units="cm"/>
      <inkml:brushProperty name="height" value="0.04667" units="cm"/>
      <inkml:brushProperty name="fitToCurve" value="1"/>
    </inkml:brush>
  </inkml:definitions>
  <inkml:trace contextRef="#ctx0" brushRef="#br0">0-1 31 0,'0'0'280'16,"1"0"-24"-16,-1 0-34 0,0 0-14 0,1 10 3 15,0-2-17-15,-1 0 6 0,1 3-31 0,-1 0-1 16,0 1-6-16,3 1-21 0,-3 0-10 0,1 2-20 16,0-1-3-16,0 0-21 0,-1 0-15 0,0 1 2 15,0-2-2-15,2 0-10 0,-2 0-10 0,0 0-39 0,-2-3-24 0,2 1-24 16,0-2-52-16,0 1-27 0,0-3-24 0,0-2-44 16,0-1-568-16,0-4 214 0,0 0 161 0</inkml:trace>
</inkml:ink>
</file>

<file path=word/ink/ink3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36.811"/>
    </inkml:context>
    <inkml:brush xml:id="br0">
      <inkml:brushProperty name="width" value="0.04667" units="cm"/>
      <inkml:brushProperty name="height" value="0.04667" units="cm"/>
      <inkml:brushProperty name="fitToCurve" value="1"/>
    </inkml:brush>
  </inkml:definitions>
  <inkml:trace contextRef="#ctx0" brushRef="#br0">523 0 44 0,'-3'12'123'0,"3"-12"8"0,0 0-16 0,0 0-22 15,0 0-22-15,0 0-20 0,0 0 31 0,-5 3-18 16,5-3 13-16,0 0-9 0,0 0 6 0,0 0-29 0,0 0 41 15,0 0-34-15,0 0-17 0,0 0-5 16,0 0 27-16,0 0 2 0,0 0-28 0,0 0 9 16,0 0-11-16,-5 1-3 0,5-1 30 0,0 0-5 0,0 0-6 15,0 0-6-15,0 0 0 0,0 0 11 16,0 0-40-16,0 0 36 0,0 0-27 0,0 0-13 0,0 0 25 0,0 0-1 16,0 0-17-16,0 0 15 0,0 0 1 0,0 0-16 15,0 0 10-15,0 0 7 0,0 0-2 0,0 0 11 0,0 0-35 16,0 0 17-16,0 0-8 0,0 0 28 0,0 0-14 15,0 0 13-15,0 0-22 0,0 0-30 0,0 0 33 16,0 0-13-16,0 0 23 0,0 0-6 0,0 0-14 16,0 0 1-16,-1 2-8 0,-1 1-15 0,1 1 37 15,-2 2-29-15,1 2 10 0,-2 1 14 0,0 0-25 0,0 2 45 0,-1-1-21 16,1 4-24-16,-5 4 10 0,1 0 10 0,1-1 7 16,-1 2-35-16,0 0 17 0,0-1 1 0,0-1-2 15,1 2-6-15,-1-1-3 0,0 0-2 0,0 0 7 16,0 1-1-16,2-4-3 0,-2 4 2 0,1-1-3 0,-2 2 8 15,2-2 9-15,-2 2-22 0,2-1 6 16,-3 0-4-16,1-1-7 0,2 1 21 0,0-4-21 16,-1 3 15-16,0 0 0 0,-1-1 0 0,2-3 4 0,1-2-3 15,0-2-27-15,-1 1 14 0,2 1-6 0,-1 0 30 0,0-2 38 16,1 1-78-16,-1-1 23 0,1 0-18 0,1 0 3 16,-2-1 4-16,1 0-12 0,2-2 26 0,-2 1-11 15,1 0-16-15,1 0 18 0,0-1-20 0,-1-1 16 16,3 0-9-16,-2 0-4 0,1 0-3 0,0-1 11 0,0-1-15 15,0 0-1-15,1 0 19 0,-1-1-14 0,1 1 26 16,-2 3-15-16,2-2-14 0,-1 0 34 16,-1-2 7-16,0 3-45 0,1 0 16 0,-1 0 9 0,0-1 10 15,3-5-20-15,-3 7-9 0,1-4 10 0,2-3 3 0,-3 6-9 0,1-2 24 16,2-4-16-16,-4 4 40 0,2 0-31 0,2-4-8 16,-3 5 1-16,1-2-20 0,2-3 15 0,-4 7-41 15,4-7 56-15,-4 5 1 0,3-2 14 0,1-3-20 16,-6 9 16-16,3-6-11 0,0 3-11 0,1-3 0 15,-1 2 25-15,-2-1-12 0,4 1 8 0,-1-1-22 16,2-4-3-16,-2 7 16 0,2-7 10 0,-4 6-12 16,2-3 18-16,2-3-20 0,-3 6 19 0,3-6-28 0,-3 6 23 15,3-6-14-15,-3 4 4 0,3-4-12 0,-2 4 18 0,2-4-2 16,-3 5 13-16,3-5-3 0,-2 5-17 0,2-5 24 16,-3 4-29-16,3-4 19 0,-2 5-22 0,2-5 7 15,-4 4-7-15,4-4 10 0,-3 5-15 0,1-2 18 16,2-3-63-16,-3 7 60 0,1-5 19 0,2-2-11 15,-6 7 21-15,3-4-20 0,2 1-13 0,1-4 2 16,-5 7 1-16,5-7 18 0,-2 4-16 0,2-4-17 0,-2 4 18 16,2-4 12-16,-1 5-17 0,1-5 3 0,-3 5 27 15,3-5-20-15,-3 5-12 0,3-5 8 0,-3 4 19 0,3-4-18 16,-3 3 1-16,3-3-8 0,0 0 34 0,-2 6-29 16,2-6-3-16,0 0 37 0,0 0-41 0,-2 5-4 15,2-5 8-15,0 0 15 0,0 0 13 0,0 0-33 0,-1 6 10 16,1-6 6-16,0 0-19 0,0 0 7 0,-5 3-19 15,5-3-9-15,0 0-21 0,0 0 13 0,-1 0-28 16,1 0-239-16,0 0 98 0,0 0 71 0</inkml:trace>
</inkml:ink>
</file>

<file path=word/ink/ink3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7"/>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8"/>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09"/>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0"/>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1"/>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2"/>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872"/>
    </inkml:context>
    <inkml:brush xml:id="br0">
      <inkml:brushProperty name="width" value="0.06667" units="cm"/>
      <inkml:brushProperty name="height" value="0.06667" units="cm"/>
      <inkml:brushProperty name="fitToCurve" value="1"/>
    </inkml:brush>
  </inkml:definitions>
  <inkml:trace contextRef="#ctx0" brushRef="#br0">0 1 136 0,'0'0'158'0,"3"-3"3"0,-3 3-6 16,0 0 24-16,3 1-39 0,-3-1 17 0,0 0-56 15,3 8 2-15,-2-4 23 0,-1-4-21 0,1 12 2 0,-1-3-25 16,1 2-5-16,-1 0-23 0,-1-1-19 16,0 2 1-16,2-2 24 0,-1 1-30 0,1 2 16 15,-1-2-6-15,0-2 7 0,2 2-32 0,-1-3-29 0,-2 1-63 0,3-1-17 16,0-2-34-16,0 0-447 0,1 0 171 15,0-4 126-15</inkml:trace>
</inkml:ink>
</file>

<file path=word/ink/ink3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3"/>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4"/>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5"/>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6"/>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7"/>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8"/>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19"/>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0"/>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1"/>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5.622"/>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288"/>
    </inkml:context>
    <inkml:brush xml:id="br0">
      <inkml:brushProperty name="width" value="0.06667" units="cm"/>
      <inkml:brushProperty name="height" value="0.06667" units="cm"/>
      <inkml:brushProperty name="fitToCurve" value="1"/>
    </inkml:brush>
  </inkml:definitions>
  <inkml:trace contextRef="#ctx0" brushRef="#br0">875 11 100 0,'-6'-1'132'0,"0"-1"-34"16,0 2-27-16,-2 0-3 0,1-1 26 0,-3-1-34 0,1 2 17 16,0-1-39-16,-1 1 34 0,0-2-39 15,-2 2 14-15,1 0 5 0,-1 0 9 0,0 0-18 0,-1-1 5 16,0 1-12-16,-1-1-10 0,1 1 13 0,-1 1-8 15,-1-1-12-15,0 0-3 0,-1 1-1 0,2-1 24 16,-2 2 17-16,0-2-31 0,-6 1-35 0,-1 2 44 0,1-1-11 0,5-1-32 16,2 1 58-16,1 0-28 0,1 1 21 15,-9 0-31-15,6 0-3 0,-6 0 29 0,5 0-7 0,-3 2-16 16,0-1-7-16,-1 1-1 0,0 1 33 0,2 0-39 16,-1-2 3-16,5 2-11 0,-4-1 40 0,6-1-29 15,0 1 10-15,2-1 17 0,0 0-4 0,0 1-30 16,1 0 20-16,-1-1-18 0,0 1 21 0,2 0-26 15,0 1 10-15,0-1-6 0,0 1 82 0,0-1-59 16,1 1-11-16,-1-1-34 0,3 2 21 0,-1 0 14 0,1 0-19 0,-1 1 25 16,0-2 6-16,1 2-29 0,0-1 20 0,0 0-12 15,0 1-1-15,2-1-7 0,0 1-23 0,1-2 14 16,2-1 17-16,-3 2 17 0,2-2 13 0,0 0-19 0,2-5-18 16,0 7 19-16,0-3-14 0,0-4 1 15,0 7-6-15,0-7-65 0,2 8 81 0,1-2 13 0,0 1-31 16,0-2 3-16,0 1-21 0,1 0 12 0,0 0 43 15,0-1-25-15,2 1-20 0,0 0 47 0,0-2-52 16,0 2 39-16,0 0-1 0,0-1-27 0,2 1-8 0,-1-1 8 0,1 1-6 16,1 0 50-16,0-1-17 0,1 0-39 15,0 1 9-15,0-1 16 0,2 0-16 0,5 4 16 0,-1-2-7 16,-2-1-4-16,2 2 24 0,2-2-26 0,-6 0 15 16,2-2 22-16,-3 0-37 0,1 1 25 0,0-1-36 15,6 1 44-15,2 1-18 0,2-3 2 0,-5 1-26 16,-2-2 3-16,9 1 32 0,-2 1 3 0,2-3-32 15,1 0 22-15,-1 0 2 0,1 1-15 0,1-2 30 16,-1 1-22-16,-5-2-4 0,6 1 5 0,1-2-1 0,-1 1 9 0,-1-1 0 16,2-1-29-16,-1 0 6 0,-1-1 22 0,-1 1-38 15,2-3 26-15,-2 0-21 0,-1 1 13 0,1-1 2 16,0 1 9-16,-1-2 1 0,0-1 9 0,-1 1-19 16,1 0-11-16,-1-1 30 0,-2 0-10 0,1-1-2 15,-1 0-1-15,-2 1 26 0,2 0-33 0,-4 0 4 0,1-3 9 16,-3 6 14-16,-3-3-5 0,4-1-33 0,-3 2 34 15,-2-1-14-15,-2 2 11 0,0-2-18 0,0 2 23 16,-1-1 9-16,-1 0-23 0,0 0 35 0,0-1-29 0,-2 2 11 0,0-1 0 16,0 0 3-16,-1 0 6 0,0-1-6 15,-1 0-2-15,-1 0-26 0,1 1 9 0,-2 2 14 0,0-1-14 16,0-1 6-16,-2 0 13 0,1-1-7 0,-2 0 12 16,0 0-46-16,-2 2 25 0,0-2 17 0,-1 1-8 15,0-1-1-15,-2 1 2 0,-5-4 3 0,-1 1-14 16,1 2-32-16,-5 0 43 0,1-1-46 0,-5 1 48 15,-1 1-1-15,1-1-23 0,-4 2-10 0,0 0 19 16,-1 0-25-16,-1 2-34 0,-2-2-28 0,1 2-20 0,-3 0 6 0,1-1-57 16,-1 3-447-16,0-2 179 0,4 2 128 0</inkml:trace>
</inkml:ink>
</file>

<file path=word/ink/ink3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4.606"/>
    </inkml:context>
    <inkml:brush xml:id="br0">
      <inkml:brushProperty name="width" value="0.04667" units="cm"/>
      <inkml:brushProperty name="height" value="0.04667" units="cm"/>
      <inkml:brushProperty name="fitToCurve" value="1"/>
    </inkml:brush>
  </inkml:definitions>
  <inkml:trace contextRef="#ctx0" brushRef="#br0">132 0 90 0,'1'3'213'0,"-1"0"0"0,-1 0-46 15,1 0 8-15,-2 0-25 0,1 1-10 0,-2 4-4 16,-1 1-21-16,0 0 2 0,-1 0 10 0,1-1-23 15,-2 3-10-15,0-1-8 0,2 0 1 0,-3 0 0 0,2 1-18 16,-2-1 11-16,0-1-1 0,1 1-26 16,-2-1 10-16,2 1-32 0,-1-3 13 0,1 1 12 0,-1 1-29 15,2-1-4-15,1-2 10 0,0 0-13 0,-1-2 7 0,1-1 8 16,1-1-10-16,3 1 3 0,0 0-25 0,-2-2 23 16,2 0-22-16,2 1 8 0,-1 0 12 0,4-2-24 15,-2 0 8-15,1 0 9 0,0 2-7 0,2-2 2 0,3 0 7 16,-2 1-32-16,1 1 8 0,3-2 19 15,-1 1-19-15,0 1 12 0,-1 0-25 0,2 1 32 0,-2-1-6 16,0 1-2-16,0 1-14 0,2-2-33 0,-3 3-20 16,0-1 28-16,0 0-2 0,-1 1-22 0,0 1-14 0,1 0 6 15,-3 2-28-15,-2-3-29 0,0 0-29 0,0 0-528 16,-6 4 196-16,6-4 148 0</inkml:trace>
</inkml:ink>
</file>

<file path=word/ink/ink3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13.747"/>
    </inkml:context>
    <inkml:brush xml:id="br0">
      <inkml:brushProperty name="width" value="0.04667" units="cm"/>
      <inkml:brushProperty name="height" value="0.04667" units="cm"/>
      <inkml:brushProperty name="fitToCurve" value="1"/>
    </inkml:brush>
  </inkml:definitions>
  <inkml:trace contextRef="#ctx0" brushRef="#br0">-3 87 100 0,'0'0'220'15,"0"0"-19"-15,0 0-29 0,0 0-19 0,0 0-25 16,-2 0-30-16,2 0 17 0,0 0-18 0,0 0 7 0,0 0-6 15,0 0-27-15,0 0-6 0,0 0 1 0,0 0 14 0,0 0-11 16,5 1-11-16,-3-1-1 0,-1 0-10 0,2 0-1 16,1 0-10-16,0 0 6 0,1-1 1 0,1 1 0 15,3-2-15-15,1 1-5 0,1 0 5 0,3 0 11 16,-3 1-45-16,6-2 12 0,-2 0 3 0,10 0 5 16,-5 1-2-16,0-1 1 0,6 1-20 0,1-1-30 15,-1 0 37-15,3 1 19 0,0 1-19 0,1-1 25 0,0-2-22 16,1 3 20-16,1-2 10 0,0-1-34 0,1 1 7 15,-1 1-12-15,1-1 4 0,2 0 5 0,-2-2 9 0,1 2 2 16,2 0-21-16,-1-1 3 0,0 0 7 0,1 2-2 16,-2-3 13-16,1 3-5 0,0-1-5 0,0-1-1 0,0 2-3 15,0-1-33-15,-4 2 37 0,5-1-25 16,-4 0 23-16,-2-2 4 0,-1 3-31 0,2-1 18 16,-1-1 20-16,-1 1-7 0,0 2-18 0,0-1-18 0,-2 0 15 15,-1 1 19-15,-3-2 5 0,4 1-29 0,-5-1 1 16,5 0 12-16,0 2-13 0,-4-1 5 0,-3 0 18 0,6 0 11 15,-3 1-31-15,-3-2-21 0,4-2 36 16,-4 3-43-16,-2 0 39 0,0-1-32 0,-4 1 11 0,2 0 30 0,-2 0-27 16,3-1 1-16,-4 1 14 0,2-2 6 0,1 1-14 15,-2 1 11-15,0-1-28 0,0 1 19 0,3-1 1 16,-3 0 25-16,-1 0 18 0,3 1-29 0,-2 0 7 16,-1 0-18-16,2-1 22 0,-3 2-22 15,0-1 8-15,-1 0-4 0,1 0 17 0,-2-1-27 0,0 1 2 0,-1 1 22 16,-1-1-21-16,2-1-3 0,-3 1-2 0,1 0 7 15,-3 1 43-15,1-1-25 0,3-2-21 0,-2 4 17 16,-1-2-27-16,-1 0 12 0,0 0 25 0,0 0-17 0,-2 0 21 0,1 0-16 16,0 1-7-16,1 0 29 0,-3-1-4 0,0 0-3 15,0-1-28-15,0 2 8 0,-1-1 8 16,-1 0-30-16,0 0-27 0,0 0 2 0,0 0-88 16,0 0-402-16,0 0 163 0,0 0 117 0</inkml:trace>
</inkml:ink>
</file>

<file path=word/ink/ink3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8.138"/>
    </inkml:context>
    <inkml:brush xml:id="br0">
      <inkml:brushProperty name="width" value="0.04667" units="cm"/>
      <inkml:brushProperty name="height" value="0.04667" units="cm"/>
      <inkml:brushProperty name="fitToCurve" value="1"/>
    </inkml:brush>
  </inkml:definitions>
  <inkml:trace contextRef="#ctx0" brushRef="#br0">25 19 60 0,'5'-5'337'0,"2"1"-26"0,-1-1-40 0,0 3-36 15,1-1-35-15,-3 2-16 0,0 1-23 0,1 0-12 16,-1 0-26-16,-1 2-9 0,2 0-10 0,-1-1-29 0,0 5-9 0,-1-1 2 15,-2-1-4-15,1 2-23 0,-2-1 27 0,0 0-12 16,-2 3-4-16,-1 1-9 0,-1 0-24 0,1-1 35 16,-2 1 7-16,0 0-19 0,-1-2 18 0,0 3-2 0,1 0-12 15,-2-3 1-15,0 1 7 0,-1 0 19 0,3-1-26 16,-2 0-3-16,2-2 2 0,1 1-1 0,-1-3-14 16,2 1 7-16,1-2-7 0,0 1 40 0,1-1-46 15,1 0-12-15,1-1 2 0,0 0-15 0,2 1-3 16,0-1 19-16,3-1-3 0,-2 0-9 0,2 0 7 0,3 0 0 0,1-1-3 15,0 1-2-15,0-2-11 0,-1 2 11 0,1-1-2 16,-2 0 2-16,2 0-8 0,-2 0-4 0,-1-1-17 16,-2 2-24-16,0-1-8 0,1-1-11 0,-3 2-27 15,-1-1-46-15,1-1-22 0,0 1-26 0,-1-1-58 16,1 1-586-16,-2 0 232 0,0 0 177 0</inkml:trace>
</inkml:ink>
</file>

<file path=word/ink/ink3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7.573"/>
    </inkml:context>
    <inkml:brush xml:id="br0">
      <inkml:brushProperty name="width" value="0.04667" units="cm"/>
      <inkml:brushProperty name="height" value="0.04667" units="cm"/>
      <inkml:brushProperty name="fitToCurve" value="1"/>
    </inkml:brush>
  </inkml:definitions>
  <inkml:trace contextRef="#ctx0" brushRef="#br0">20 0 106 0,'0'0'264'0,"0"0"-4"0,0 0-16 0,0 0 1 0,0 0-27 15,4 4-16-15,-3-2-13 0,-1 0-13 0,0 2-11 16,0 1-18-16,0 3-10 0,1 2-8 0,-2 0-24 0,0 0 3 15,-1 2-38-15,2-1 5 0,-2 0 7 0,2 2-12 16,-2-2-11-16,0 1-25 0,1-1 9 0,-1 0 9 16,0-1-15-16,1 0-33 0,1-1-11 0,-2-2-49 0,1-1-21 15,-1 0-54-15,1-2-21 0,0-1-51 0,0 0-585 16,-1 0 222-16,2-2 170 0</inkml:trace>
</inkml:ink>
</file>

<file path=word/ink/ink3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6.984"/>
    </inkml:context>
    <inkml:brush xml:id="br0">
      <inkml:brushProperty name="width" value="0.04667" units="cm"/>
      <inkml:brushProperty name="height" value="0.04667" units="cm"/>
      <inkml:brushProperty name="fitToCurve" value="1"/>
    </inkml:brush>
  </inkml:definitions>
  <inkml:trace contextRef="#ctx0" brushRef="#br0">77 13 146 0,'0'0'169'0,"0"1"-9"16,0-1-18-16,0 0-11 0,0 0-2 0,0 0-48 0,0 0 18 0,0-6 31 16,0 6-47-16,0 0 9 0,0-3 14 0,0 3-11 15,1-1 0-15,-1 1-39 0,0 0 12 0,0 0-6 16,-1-3-23-16,1 3 25 0,0 0-19 0,0 0 27 15,0 0-33-15,0 0-9 0,0-2 18 0,0 2 6 16,0 0-17-16,0 0-6 0,0 0-1 0,-1-1 1 16,1 1-20-16,0 0 23 0,0 0-1 0,0 0-33 0,0 0 15 15,0 0-8-15,0 0 19 0,0 0-28 0,0 0-11 0,-1-3 13 16,1 3 20-16,0 0 2 0,0 0-13 0,0 0 5 16,2 6-18-16,-1-5-12 0,0 1 22 0,0 1-7 15,-1-1 15-15,1 1-2 0,0-1-33 0,-2 3 32 16,3-1-12-16,-2 1 1 0,-1 2-1 0,2 3-1 15,0-1 5-15,1 1 4 0,0 1-6 0,0-1-6 0,-2 0-4 16,1 2 12-16,0-1 1 0,-1 1-5 0,1-1 2 16,-1 0-2-16,-1 2 8 0,1-1 14 0,0 1-29 15,1 0 18-15,-1 0-6 0,-1 1-11 0,1-1 20 0,0 0-7 16,0 1 11-16,-1 1-3 0,0 0-22 0,-1-3-13 0,1 1 43 16,1 0-7-16,-1 2-13 0,1 0-11 0,-3-1 2 15,3 1-5-15,-1-2-4 0,-1 1 11 0,-2 6 6 16,2-1 3-16,1-5 7 0,-1-2 2 0,0 3-17 15,0-2 3-15,0 2-6 0,0-4 2 0,-1 2 11 16,1-1-3-16,0 0-11 0,1 1-9 0,-1-2-13 16,2 3-15-16,0-3 15 0,-1 0 41 0,0-1-22 0,1 0-17 15,0 1-1-15,-1-1 12 0,1 0-7 0,0-1-25 16,-1 0 31-16,-1 4-1 0,2-4-8 0,-2-3 13 16,2 0-14-16,0 3-11 0,-1-2 24 0,1 2 6 15,-2 0-25-15,1-1 23 0,-2 2 4 0,1-3-35 0,0 1 7 16,2 1-4-16,-3-1 32 0,1 1-5 0,2 0 9 15,-2-4-26-15,2 0 23 0,-2-1-20 0,2 2 10 0,-1-3 25 16,1 0-44-16,0-3 19 0,0 6-7 0,0-6 6 0,0 7 14 16,0-5 2-16,-1 3-6 0,1-1 10 15,0-1 19-15,0-3-47 0,-1 5 26 0,0 0 5 0,1-5-25 16,0 5 39-16,-2-3-15 0,2-1-8 0,-1 1 9 16,-1-1-18-16,2 2 25 0,0-3-30 0,-1 2 3 15,0 1 42-15,-1-2-48 0,2 0 1 0,0-1 5 16,0 0 11-16,0 0-6 0,0 0-17 0,1 3-5 0,-1-3 32 15,0 0-37-15,-2 1 11 0,2-1 20 0,0 0 2 0,0 0-6 16,0 0-24-16,0 0 4 0,0 0 4 0,0 0-4 16,-2 1 14-16,2-1 21 0,0 0 6 0,0 0-50 15,0 0 20-15,-3 2-22 0,3-2-28 0,0 1-27 16,0-1-300-16,-6 0 121 0,6 0 87 0</inkml:trace>
</inkml:ink>
</file>

<file path=word/ink/ink3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3.816"/>
    </inkml:context>
    <inkml:brush xml:id="br0">
      <inkml:brushProperty name="width" value="0.04667" units="cm"/>
      <inkml:brushProperty name="height" value="0.04667" units="cm"/>
      <inkml:brushProperty name="fitToCurve" value="1"/>
    </inkml:brush>
  </inkml:definitions>
  <inkml:trace contextRef="#ctx0" brushRef="#br0">1 8 192 0,'3'-2'243'0,"-2"-1"-23"16,-1 3-48-16,3-4-12 0,-3 4-1 0,0 0-38 0,0 0 8 15,1 7-1-15,-1-3-65 0,0 2 14 16,-1 2-12-16,1 2-12 0,0 0 6 0,0 1-15 0,-2 0-11 15,2 1 3-15,2 1-8 0,-2-3 14 0,0 1-21 0,3-1 12 16,-2 0-13-16,3 0-7 0,0-1 4 0,0-2 2 0,2-1 8 16,-1 0-18-16,2-2 9 0,-1-1-17 0,0 0 18 15,1-3-21-15,-1 0 22 0,2-2 11 0,-1 1-23 0,3-4 24 16,-1 1-21-16,-2-1 24 0,1-2-9 16,0 0 9-16,0-2 4 0,-5-1 0 0,3 0 13 0,-2-1-9 15,-1-2 20-15,0 2-2 0,-2-1 2 0,-1 2-1 16,-1 2-4-16,-1-1 3 0,-1 0-28 0,-2 2-5 15,-2 2-2-15,-1 2-6 0,0-1-68 0,-2 3-33 16,0 0-67-16,1 2-53 0,-3 0-585 0,0 2 222 16,0 1 168-16</inkml:trace>
</inkml:ink>
</file>

<file path=word/ink/ink3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3.454"/>
    </inkml:context>
    <inkml:brush xml:id="br0">
      <inkml:brushProperty name="width" value="0.04667" units="cm"/>
      <inkml:brushProperty name="height" value="0.04667" units="cm"/>
      <inkml:brushProperty name="fitToCurve" value="1"/>
    </inkml:brush>
  </inkml:definitions>
  <inkml:trace contextRef="#ctx0" brushRef="#br0">0 21 12 0,'0'0'234'0,"0"0"2"0,0-9-30 0,0 9-36 15,0-5 9-15,1 2-32 0,-1 3-51 0,0 0-8 16,0-5 4-16,0 5 37 0,0 0-27 0,0 0 20 16,0 0-15-16,0 0 4 0,2 13-30 0,1-5 11 0,-3 3 3 15,1 1-12-15,-1 0-24 0,0 2-17 0,0 0-5 16,1-1 13-16,-1 3 1 0,-1 1 1 0,1-1-18 15,0-1-26-15,-1 1 12 0,0-3-3 0,1 1-1 0,0-1-19 0,-3-1-35 16,2-1-18-16,1-2-45 0,-1 1-24 16,0-3-46-16,1-2-528 0,0-1 201 0,0-4 151 0</inkml:trace>
</inkml:ink>
</file>

<file path=word/ink/ink3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8:02.915"/>
    </inkml:context>
    <inkml:brush xml:id="br0">
      <inkml:brushProperty name="width" value="0.04667" units="cm"/>
      <inkml:brushProperty name="height" value="0.04667" units="cm"/>
      <inkml:brushProperty name="fitToCurve" value="1"/>
    </inkml:brush>
  </inkml:definitions>
  <inkml:trace contextRef="#ctx0" brushRef="#br0">633 2 122 0,'0'0'160'0,"0"0"-38"0,4-2-42 0,-4 2 19 16,0 0 0-16,0 0-23 0,0 0 67 0,0 0-89 15,3 0 36-15,-3 0-57 0,0 0-1 0,0 0 14 16,0 0-10-16,0 0-2 0,0 0-15 0,0 0 22 16,0 0-30-16,0 0 12 0,0 0 2 0,0 0 27 15,0 0-24-15,0 0-16 0,0 0 17 0,2 4 26 16,-2-4-40-16,0 0 44 0,-2 4 4 0,2-4-28 16,0 0 7-16,0 0 2 0,-3 5-16 0,3-5 0 0,-1 3 12 15,-2-1-19-15,3-2 1 0,-2 6 1 0,2-4-20 0,-3 1 3 16,1 2 14-16,1-1-7 0,-2 2 3 0,1 2 11 0,-3 0 15 15,3 0-31-15,-1 0-16 0,-1 0-21 16,1-1 34-16,-1 4 5 0,0-1-13 0,0 1 20 0,0-2-24 16,-3 3 28-16,3-1-11 0,-2 1-6 0,-3 6-18 15,-1-3 33-15,1 2-24 0,4-4 7 0,-1 0 12 16,1-1-20-16,-3 6 41 0,0-1-56 0,-2 0 34 16,3-3-23-16,0-1-1 0,2-2-3 0,-5 7-44 15,5-5 42-15,-5 6 49 0,1-6-56 0,3 0 3 0,-5 4 32 0,5-3-47 16,-1 0 17-16,-2 3 20 0,3-4-10 0,-1 0 17 15,-4 3-51-15,5-3 48 0,-1-1-12 0,1-3 6 16,0 1 8-16,0-1 16 0,1 1-34 0,-1-1 10 16,1 0 27-16,-1 0-60 0,0 0 23 0,0 0-19 15,2 1 15-15,-1-1-13 0,1-1 5 0,-2 0-14 16,1 1-2-16,0 0 18 0,-3 0-5 0,2 0 0 0,-1 0 7 16,1 0 1-16,0-2 11 0,-1 2-27 0,1-2 45 15,0 2-5-15,-1-1-26 0,0 1 44 0,3-2-25 0,-3 1 28 16,2-1-56-16,-1 1 38 0,1 0 2 15,1-1-20-15,-1 3 7 0,-1-3 12 0,2 0-20 0,0-1-33 16,0 2 54-16,0-2-8 0,0 3-1 0,0-2-12 16,-1 0 6-16,0 0 0 0,2 1-2 0,-2 0 18 15,4-3-27-15,-6 3-24 0,3-1 27 0,0 0-21 0,0 0 29 16,-2-1-10-16,4 1 20 0,-3-1-8 16,1 0-25-16,0 0 15 0,0-1-19 0,2 0 20 0,-1 0 2 15,0-1 30-15,2-1-42 0,1-3 14 0,-6 10-5 16,2-5-11-16,1-1-3 0,2 0 25 0,-1 0-15 0,-1-1 0 15,0 0-9-15,1 1 15 0,0-1 3 0,2-3 10 16,-4 6-5-16,2-3-2 0,1 1 0 0,-1-2 0 0,0 1-18 16,1 0 3-16,-1 1 33 0,1-2-29 0,-1 2-1 15,2-4 14-15,-3 6-17 0,1-3-5 0,1 0 22 16,-2 0-1-16,2 0-19 0,-2 0 11 0,2-2-6 0,-1 3 12 16,2-4-4-16,-1 5-2 0,-1-3 2 0,2 1-2 15,0-3 7-15,-3 5 0 0,1-1-2 0,1-1 11 16,1-3-16-16,-3 4 23 0,2-1-40 0,1-3 13 15,-1 5 43-15,1-5-7 0,-2 3-50 0,2-3 15 16,-1 3-1-16,1-3-3 0,-2 3-5 0,2-3 14 16,0 0-1-16,0 0-35 0,-1 2 54 0,1-2-20 0,0 0-1 15,-2 4-3-15,2-4 14 0,0 0-21 0,0 0 23 0,0 0 4 16,0 0-8-16,-2 3 9 0,2-3 11 0,0 0-21 16,0 0-12-16,-1 2 12 0,1-2-19 0,0 0 35 0,0 0-15 15,0 0-7-15,0 0-5 0,0 0 16 16,0 0-5-16,0 0-5 0,0 0-49 0,0 0-6 15,0 0-352-15,-2 0 125 0,2 0 91 0</inkml:trace>
</inkml:ink>
</file>

<file path=word/ink/ink3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3"/>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4"/>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7.327"/>
    </inkml:context>
    <inkml:brush xml:id="br0">
      <inkml:brushProperty name="width" value="0.06667" units="cm"/>
      <inkml:brushProperty name="height" value="0.06667" units="cm"/>
      <inkml:brushProperty name="fitToCurve" value="1"/>
    </inkml:brush>
  </inkml:definitions>
  <inkml:trace contextRef="#ctx0" brushRef="#br0">1244 814 88 0,'0'0'192'0,"0"0"-7"15,-5 4-27-15,5-4 23 0,0 0-67 0,0 0 9 16,-5 3-11-16,5-3 8 0,0 0 9 0,-6 1-28 0,6-1 10 15,0 0-42-15,0 0 26 0,-10-1-29 16,10 1-5-16,0 0-14 0,-7-3 16 0,4 2-4 0,-3-4-11 0,2 2-17 16,-1-1-30-16,-2-1 32 0,-2-1-2 0,3 1-30 15,-3-1-4-15,0 1 30 0,1-1 51 0,-2 0-75 16,-4-5 0-16,-1 1 10 0,-1 1-8 0,2 0-30 16,-2-1 22-16,0-1 19 0,1 1-32 0,-2-1 14 0,-1 1 20 15,0-2-6-15,0 1 1 0,-1-2 4 0,-1 2-2 16,1-1-16-16,-1 1 5 0,0-1-6 0,2-1 6 15,0-1-1-15,0 2 5 0,0-1 9 0,1 1-5 0,0-2-17 16,-1 1 17-16,2 1 13 0,-1-1-21 0,1 1-6 16,-4-1 36-16,4 2-34 0,2 0 17 0,-4 1-11 15,0-1 11-15,1 1-17 0,1 0 4 0,-1 0 13 16,1 1 10-16,1-1-15 0,1 1-12 0,2 3 7 16,0-1-26-16,-1-2-12 0,2 2 22 0,0 0 1 0,-2-2 5 15,2 1 54-15,1 0-67 0,2 3 7 0,0-1 13 16,0 1 0-16,-1-1-29 0,0 2 9 0,1-2-7 15,0 1 19-15,-1-1 8 0,1 1 12 0,0-1-33 0,0 1 25 0,-1 0-15 16,0-1-13-16,1 1 10 0,0 0 13 0,-1-1-21 16,1 2 20-16,-1-2-2 0,1 2 0 0,1-1-10 15,-1-1-1-15,1 0 11 0,-1 1-15 0,1-1-4 16,1 2-24-16,-2-2 23 0,1 1-18 0,0 0 87 16,0 0-73-16,-1 0 5 0,1-1 8 0,1 2-16 0,-2-2 18 15,0 2 7-15,0 0-26 0,2-2 0 16,0 1-11-16,-2 0 37 0,2 0-33 0,0 1 2 0,0 1-22 15,0-1 15-15,3 1-34 0,0 0 74 0,3 3-20 0,-9-7 21 16,5 4-30-16,4 3-1 0,-6-4 8 0,6 4 14 16,-4-5 16-16,4 5-35 0,-5-4 14 0,5 4 9 0,-5-3-14 15,5 3 18-15,-5-3 0 0,5 3-12 0,0 0-6 16,-4-6 29-16,4 6-20 0,0 0 15 0,-5-5 3 16,5 5-8-16,0 0-13 0,0 0 33 0,-4-5-15 15,4 5-15-15,0 0-10 0,0 0 25 0,-4-4-28 16,4 4 29-16,0 0-29 0,0 0 19 0,0 0 10 15,-4-5 11-15,4 5-21 0,0 0-10 0,0 0 35 0,0 0-10 0,-6-3 4 16,6 3-23-16,0 0 17 0,0 0-28 0,0 0 6 16,0 0 12-16,-4-4 6 0,4 4 2 0,0 0-35 15,0 0 15-15,0 0 18 0,0 0 10 0,-6-3 2 16,6 3 38-16,0 0-69 0,0 0 31 0,0 0-26 16,0 0-5-16,0 0-8 0,0 0 10 0,-6-3-1 0,6 3 9 15,0 0 0-15,0 0 18 0,0 0-15 16,0 0 13-16,0 0-28 0,-6-3 27 0,6 3-12 0,0 0-16 15,0 0-6-15,0 0 11 0,0 0 24 0,0 0-18 0,0 0-4 16,0 0 7-16,0 0 2 0,0 0 9 0,0 0-3 16,0 0 9-16,0 0-29 0,0 0 6 0,0 0 25 0,0 0-33 15,0 0 26-15,0 0-21 0,0 0-7 16,0 0 0-16,0 0-6 0,0 0-34 0,0 0-39 16,0 0-384-16,0 0 146 0,0 0 107 0</inkml:trace>
</inkml:ink>
</file>

<file path=word/ink/ink3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5"/>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6"/>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7"/>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8"/>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39"/>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0"/>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1"/>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2"/>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3"/>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4"/>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6.075"/>
    </inkml:context>
    <inkml:brush xml:id="br0">
      <inkml:brushProperty name="width" value="0.06667" units="cm"/>
      <inkml:brushProperty name="height" value="0.06667" units="cm"/>
      <inkml:brushProperty name="fitToCurve" value="1"/>
    </inkml:brush>
  </inkml:definitions>
  <inkml:trace contextRef="#ctx0" brushRef="#br0">4 793 100 0,'-2'5'144'0,"2"-5"-32"15,0 0-4-15,0 0 8 0,0 0-24 0,0 0 7 16,0 0-24-16,0 0-7 0,-2 6-8 0,2-6 7 0,0 0-3 15,0 0 7-15,0 0-33 0,0 0-26 16,0 0 26-16,0 0-16 0,0 0 20 0,14-14-2 0,-11 8-17 0,2 0-5 16,-1 0-11-16,0 0 8 0,0-1 2 0,2-1-13 15,-3 1-1-15,4-3 14 0,-1 2-14 0,-2-2 5 16,6-6-16-16,-4 4 11 0,3-3-18 16,-2 3 16-16,2-3 6 0,-3 2-1 0,2-2-2 0,-2 4-14 15,0-1 7-15,-2 2 6 0,0 0 4 0,2 0 19 16,0 0-34-16,-2 1 7 0,0 0-5 0,2-1 6 0,-2 0-11 15,2 0 13-15,-1 0-2 0,3-5 3 16,3 0-8-16,-2 0 36 0,-2 3-36 0,1-2 14 16,3-2 6-16,-4 5-1 0,0 1-8 0,3-5 0 0,-3 6 8 0,-1-2-20 15,2 3 22-15,-2-1-28 0,-2 0 3 0,2 1 9 16,-1-1-7-16,-1 0 11 0,1 2-16 0,-1-2 9 0,1 1 10 16,-2 0-7-16,1-1 0 0,0 2 2 0,-1-1-4 15,2-1-4-15,-3 2-10 0,2-1 7 0,0 0 3 16,0 0-10-16,-2 0 6 0,2 2 23 0,-2-1-17 15,2-1 10-15,-2 1-3 0,0 0-12 0,0-1 9 16,2 3 1-16,-3-1-19 0,3 1-9 0,-2 0 21 16,-1 1 3-16,1-1 35 0,-2 5-34 0,3-6 10 0,-2 2 1 0,-1 4-38 15,1-6 29-15,1 1 4 0,-2 5 3 0,0-7-15 16,0 7 9-16,3-7 1 0,-2 2-11 0,1 1 10 16,-2 4-8-16,1-7 16 0,0 3 3 0,-1 4-4 15,2-6-16-15,0 3 29 0,-2 3-28 0,3-6-1 0,-1-1 33 16,2 3-29-16,-1-1 4 0,-1 1-3 0,0 0 3 15,-2 4-3-15,4-5-4 0,-4 2 95 0,0 3-102 16,3-4-9-16,-3 4 22 0,0 0 2 0,4-7 21 16,-4 7-28-16,2-3 18 0,-2 3 13 0,0 0-31 15,1-4 20-15,-1 4-11 0,0 0-17 0,2-5 28 16,-2 5-28-16,0 0-17 0,0 0-13 0,0 0-62 0,0 0-339 0,0 0 134 16,0 0 99-16</inkml:trace>
</inkml:ink>
</file>

<file path=word/ink/ink3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5"/>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6"/>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7"/>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2.448"/>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1.103"/>
    </inkml:context>
    <inkml:brush xml:id="br0">
      <inkml:brushProperty name="width" value="0.04667" units="cm"/>
      <inkml:brushProperty name="height" value="0.04667" units="cm"/>
      <inkml:brushProperty name="fitToCurve" value="1"/>
    </inkml:brush>
  </inkml:definitions>
  <inkml:trace contextRef="#ctx0" brushRef="#br0">209 0 176 0,'0'0'161'0,"0"0"16"0,0 0-31 0,0 0-33 16,-8 13 32-16,4-4-34 0,-3 0 20 0,-5 6-38 15,1 1-48-15,-3 0 77 0,3-1-67 0,-5 2 35 16,2-1-18-16,0 0-1 0,1 1-14 0,0-1-7 16,1-1 14-16,2-2 20 0,-2 0-62 0,4 0-19 15,0-5-3-15,1-2-61 0,3 1-62 0,-3-3-440 16,3 0 167-16,4-4 121 0</inkml:trace>
</inkml:ink>
</file>

<file path=word/ink/ink3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0.833"/>
    </inkml:context>
    <inkml:brush xml:id="br0">
      <inkml:brushProperty name="width" value="0.04667" units="cm"/>
      <inkml:brushProperty name="height" value="0.04667" units="cm"/>
      <inkml:brushProperty name="fitToCurve" value="1"/>
    </inkml:brush>
  </inkml:definitions>
  <inkml:trace contextRef="#ctx0" brushRef="#br0">0 0 92 0,'0'0'167'15,"18"5"-36"-15,-12-2-3 0,0 1-1 0,2 2-14 0,0 0-28 0,1 0-14 16,-2 0 5-16,0 1 44 0,2 0-54 0,-1-1-5 15,0 1-17-15,0 0 0 0,-1 0 7 0,-1-1-1 16,2 0-7-16,-1 0-20 0,0-1-20 0,-2 1-43 16,1-3 1-16,0 1-48 0,-2-1-336 0,2 0 130 15,-3-1 91-15</inkml:trace>
</inkml:ink>
</file>

<file path=word/ink/ink3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50.447"/>
    </inkml:context>
    <inkml:brush xml:id="br0">
      <inkml:brushProperty name="width" value="0.04667" units="cm"/>
      <inkml:brushProperty name="height" value="0.04667" units="cm"/>
      <inkml:brushProperty name="fitToCurve" value="1"/>
    </inkml:brush>
  </inkml:definitions>
  <inkml:trace contextRef="#ctx0" brushRef="#br0">-2 9 56 0,'0'0'118'0,"0"0"-3"15,0 0 17-15,0 0-56 0,0 0 2 0,0 0-20 16,-6-1 4-16,6 1-4 0,0 0 14 0,0 0-15 16,0 0 17-16,0 0-27 0,0 0-20 0,0 0 20 15,-5-2-17-15,5 2 11 0,0 0-21 0,0 0-12 16,0 0-8-16,0 0 0 0,0 0 25 0,0 0-23 16,0 0 21-16,0 0-29 0,0 0-11 0,0 0 22 0,0 0 13 15,0 0-14-15,0 0 0 0,0 0-13 0,17 6 32 0,-17-6-26 16,8 3 24-16,-3-3-15 0,-1 0 14 0,5 2-17 15,-1-2 0-15,-1 0 13 0,4 1-12 0,0 1-5 16,0-1 1-16,1 1 28 0,0-2-17 0,0 0-2 16,1 1-9-16,0 0-13 0,0 0 10 0,1-1 2 15,1 0 13-15,-1 2-4 0,2-1-13 0,0-1 1 16,1 0-23-16,2 0-49 0,9 0 87 0,-6 1-6 0,4 0 13 16,-4 0-5-16,-4-1-13 0,1 1 20 0,8-1-25 0,-7 1 21 15,1-1-24-15,-3 1 5 0,10 0 14 0,-5-1 12 0,3-2-15 16,1 3-1-16,-3-1 18 0,1-1-28 0,3 1 18 15,-6 0-18-15,-1 0-20 0,8 0 5 16,-4 1 30-16,-1-1-10 0,4-1-9 0,-8 2 11 0,7-1-3 16,2 0-4-16,-2 0 0 0,0 0-6 0,-5 0 38 15,-1 0-38-15,5-2-5 0,-3 2 8 0,5 1 29 16,1-1-19-16,-2 0-17 0,0-1 3 0,1 2 38 16,-1-2-48-16,1 1 34 0,0 0-26 0,2 1 16 0,-3-2-19 15,3 2 15-15,-3-1 7 0,2 1-22 0,-2-1 3 16,2 1 2-16,2-1 12 0,-1 1-16 0,-3 0 9 0,1-1 30 15,1 0-43-15,0 1 2 0,-1-1 15 0,-5 0-3 16,5 2 11-16,1 0-3 0,-2-1-1 0,2-1 19 16,-3 0-20-16,-4 2 18 0,4-1-6 0,-3-1-10 0,-5 0 1 15,0 0-24-15,-1 0 16 0,-1 0 0 16,3 0-14-16,-2 0-12 0,0 0 36 0,-1 0-10 16,-2 0-37-16,3 0-35 0,-2 0 58 0,-1-1-13 0,-1 1 28 15,2-2 8-15,0 2 5 0,0 0 8 0,-2 0-30 16,0 0 11-16,-1 0-8 0,0 0-15 0,0 0 29 15,-1-3-14-15,2 3-20 0,-3 0 10 0,1 0 15 16,0-2 17-16,0 1-20 0,-1 0 6 0,-1 1-1 0,1 0-17 16,-2-1 37-16,2 2-24 0,-1-2-6 0,-2 1-13 15,-1 0 13-15,0-1 3 0,0 1-21 0,-2-1 2 0,0 0 40 16,1 1 1-16,-5 0-31 0,7 0 50 0,-3 0-12 16,-4 0-26-16,4-1 10 0,-1 0-13 0,-3 1-21 15,4-1 42-15,-4 1-14 0,3-1-9 0,-3 1 28 16,0 0-25-16,3-1 23 0,-3 1-24 0,0 0-5 15,0 0 21-15,0 0 45 0,1-4-59 0,-1 4 9 0,0 0-17 16,0 0 7-16,0 0 7 0,0 0-21 0,0 0-9 16,0 0 44-16,-7-6-26 0,7 6-12 0,-4 0 20 0,4 0 8 15,0 0-4-15,0 0 9 0,-6-3-6 0,6 3 10 16,-4 0-37-16,4 0 35 0,0 0 41 0,0 0-59 16,0 0 6-16,0 0 13 0,-4-5 0 0,4 5 8 0,0 0-23 15,0 0 5-15,0 0 25 0,-4-3-26 0,4 3 42 16,0 0-26-16,0 0-14 0,0 0-9 0,-4-4 22 15,4 4 17-15,0 0-32 0,0 0 2 0,0 0 16 16,0 0 5-16,-2-3-13 0,2 3 9 0,0 0-19 0,0 0 21 16,0 0-13-16,0 0-12 0,0 0 8 0,0 0 4 15,0 0-10-15,0 0 16 0,0 0-20 0,0 0 10 16,0 0-10-16,0 0 10 0,0 0 6 0,0 0-23 16,0 0 2-16,0 0 21 0,0 0-8 0,0 0 8 0,8 6-13 15,-8-6 21-15,2 6-13 0,-1-1 17 0,1-1-26 16,-2-1-3-16,0 3 17 0,1 1 7 0,-1 3-6 15,0-2 2-15,3 2-8 0,-2 0 2 0,1 0 39 16,-2 1-46-16,1 2 17 0,-1-1-25 0,1-1 10 16,-1 2 12-16,2 1-29 0,-4 0 31 0,1 1-2 0,1 0-7 15,0-2-5-15,0 3 18 0,0 1-11 0,-1-1 8 0,1 8-15 16,0 1 11-16,0-1 10 0,-3 4-2 0,3-4-25 16,0 3-79-16,-3-1 124 0,2-4-30 0,1-1-11 15,-2 3 2-15,4-4 39 0,-4 4-42 0,2-4 47 0,0 0-28 16,0 4-10-16,0-3-3 0,0-3 0 0,-1 8-3 15,-1-2 4-15,2 1 15 0,-1-1 5 0,0-5-19 0,0 6 8 16,-1-2-24-16,2 3 31 0,-3 0-1 0,3-1-13 16,0-1-4-16,-2 1 5 0,1-1 25 0,-1 0-26 15,2-4 1-15,-1-2 4 0,1 6 1 0,-1 1 30 16,1-5-30-16,-1-3-23 0,0-2-23 0,1 2 38 16,-1-3-24-16,1 2 23 0,-1-1-23 0,-1-1 18 0,2 1-2 15,0-1 12-15,-1 0-1 0,-1 0 13 0,2-1-19 0,0 1-8 16,0 0 4-16,0-2-10 0,0-2-2 0,0 1 27 15,0 1 3-15,0-2-19 0,0-1-36 16,0-1-8-16,0-2-17 0,0-1-27 0,0-5-51 0,-2 7-397 16,2-7 161-16,0 0 117 0</inkml:trace>
</inkml:ink>
</file>

<file path=word/ink/ink3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982"/>
    </inkml:context>
    <inkml:brush xml:id="br0">
      <inkml:brushProperty name="width" value="0.04667" units="cm"/>
      <inkml:brushProperty name="height" value="0.04667" units="cm"/>
      <inkml:brushProperty name="fitToCurve" value="1"/>
    </inkml:brush>
  </inkml:definitions>
  <inkml:trace contextRef="#ctx0" brushRef="#br0">12 0 143 0,'0'0'160'0,"-5"19"-18"0,2-10 1 0,2 0-19 0,-1 1-6 15,1 3-11-15,1-2 21 0,0 0-40 0,1 1-13 16,1 1 42-16,-1-2-62 0,2 1-20 0,3 1-4 16,0-5-5-16,1 2 10 0,0-2-14 0,0-2 38 0,4-2-36 15,-1 1 7-15,2-4 17 0,-1-1 1 0,0 0 8 0,1-1-10 16,-1-4 33-16,0 2 13 0,-1-2 1 0,-1 0-5 15,0-2-1-15,-1-3-18 0,-2 3 13 0,-4-4-13 16,0 0-4-16,-1-2-8 0,-3 1-12 0,-1 0-15 16,-3 0 21-16,0 1-28 0,0 0 5 0,-1 2-23 15,-2 3-50-15,0 0-22 0,-2 3-48 0,-1 3-64 16,-1-1-567-16,-2 4 212 0,-8 7 160 0</inkml:trace>
</inkml:ink>
</file>

<file path=word/ink/ink3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607"/>
    </inkml:context>
    <inkml:brush xml:id="br0">
      <inkml:brushProperty name="width" value="0.04667" units="cm"/>
      <inkml:brushProperty name="height" value="0.04667" units="cm"/>
      <inkml:brushProperty name="fitToCurve" value="1"/>
    </inkml:brush>
  </inkml:definitions>
  <inkml:trace contextRef="#ctx0" brushRef="#br0">25 0 146 0,'0'0'145'0,"0"0"-15"15,0 0-25-15,3 6 24 0,-3-6-15 0,0 9-4 0,0 1-23 16,0 0 20-16,0 1-38 0,-1 2 48 15,1-1-22-15,-1 1-1 0,-1 2-23 0,0-1 8 16,1 0-13-16,-1 1-17 0,-1-1-28 0,1 1 30 0,0-2-13 16,-1 0-39-16,2-3-2 0,-2 2 6 0,3-3-15 15,-1 1-33-15,-1-2-9 0,1-3-32 0,-1 1-46 16,2-1-342-16,0-5 145 0,0 0 104 0</inkml:trace>
</inkml:ink>
</file>

<file path=word/ink/ink3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7:32.025"/>
    </inkml:context>
    <inkml:brush xml:id="br0">
      <inkml:brushProperty name="width" value="0.04667" units="cm"/>
      <inkml:brushProperty name="height" value="0.04667" units="cm"/>
      <inkml:brushProperty name="fitToCurve" value="1"/>
    </inkml:brush>
  </inkml:definitions>
  <inkml:trace contextRef="#ctx0" brushRef="#br0">616-3 42 0,'2'-3'88'0,"-2"3"3"15,0 0-4-15,0 0-1 0,0 0-22 0,0 0-8 16,0 0 27-16,0 0-17 0,0 0-9 0,0 0 0 0,0 0-3 16,0 0-31-16,0 0 3 0,0 0-3 0,0 0 5 15,0 0-24-15,0 0 11 0,0 0-10 0,0 0 24 16,-9 6-24-16,9-6 31 0,-3 5-20 0,2-2-11 16,-1 1-10-16,-2 1 21 0,0 4 5 0,1-3-15 15,-2 0 1 1,0 2 2-16,1 1 31 0,-1-1-40 0,2 2 13 0,-2-1 4 0,0 1-25 0,1 1-1 15,-1 0 1-15,0-1 17 0,2 0-12 0,-3 0-3 0,1 1-5 16,0 0 22-16,0-1 19 0,-5 6-41 0,3-3 0 0,2 0 14 16,0-3-3-16,-1 2 25 0,2-1-11 0,-3-1 5 15,1 3-14-15,-1-2 10 0,2 0 20 16,-6 4-31-16,2 1 23 0,-1 1-13 0,2-4-5 16,1-1-4-16,-5 3 6 0,5-3-5 0,0 1-17 0,1-3 6 15,2 0 1-15,-1-1 4 0,-2 1 4 0,2 0 10 0,-1 0-20 0,1 1 8 16,0-1 4-16,-1 0 1 0,0 0-2 0,0-1 3 15,1 2-17-15,-1-1 18 0,0 0-28 0,-1 0 18 0,2 0 24 16,0 1-6-16,0-1 1 0,0-2-30 16,0 1 20-16,0 2-11 0,0-3 1 0,2 0-3 15,-2 0-4-15,2 1 31 0,-2 0-13 0,1-2 2 0,0 1-4 16,0 0-19-16,-1 0 12 0,3 0 0 0,-3 0 12 16,1 1-2-16,-1-2-24 0,-1 2 6 0,1-2 52 15,1 2-39-15,-1-1 21 0,0 1-28 0,-1-2 8 16,2 2-28-16,-1-2 19 0,1 1 7 0,-2 0-11 0,2 0-1 0,0-3-1 15,1 2 19-15,-2 0 4 0,2-1-9 16,0 2-2-16,-1-2 0 0,1 1-11 0,1-3 10 16,-1 2-4-16,0 0 8 0,0 0 43 0,0-2-51 0,1 1 17 15,2-5-24-15,-4 6 12 0,3-3-16 0,1-3 7 16,-3 8 4-16,3-8 10 0,-4 7 5 0,4-7 1 0,-5 7-8 16,5-7 2-16,-4 6 7 0,4-6-11 15,-1 9-13-15,1-9 11 0,-5 9-8 0,2-3-3 0,3-6 10 16,-5 8-2-16,3-4 11 0,2-4-26 0,-3 7-3 15,3-7 18-15,-2 7-7 0,2-7-34 0,-4 6 24 16,4-6 10-16,-3 6 16 0,3-6-16 0,-4 6 9 16,3-3-5-16,1-3-4 0,-3 4 1 0,3-4 19 0,-3 7 6 0,0-4-38 15,3-3 17-15,-2 5-15 0,-1-2 16 16,3-3 1-16,-2 6-1 0,2-6 5 0,-3 4-6 0,3-4-14 16,-3 5 36-16,3-5-39 0,-2 6 18 0,2-6-4 15,-2 4-8-15,2-4 30 0,-3 5-33 0,3-5 1 0,-2 5 35 16,2-5-39-16,0 0 14 0,-3 6-16 0,3-6 25 15,0 0 11-15,-2 4-17 0,2-4 0 0,0 0 23 16,-3 5-23-16,3-5 20 0,0 0-3 0,0 0-10 0,0 0-30 16,0 0 14-16,-3 6 20 0,3-6-18 0,0 0-4 15,0 0 2-15,-1 3 32 0,1-3-23 0,0 0-9 0,-2 5 39 16,2-5-60-16,0 0 12 0,0 0 23 0,-2 4 13 16,2-4-22-16,0 0-3 0,0 0 7 0,0 0 11 15,0 0-5-15,-2 4 23 0,2-4-35 0,0 0 25 16,0 0-32-16,0 0 2 0,0 0 11 0,-3 5 16 15,3-5-18-15,0 0 16 0,0 0 9 0,0 0-11 16,0 0-3-16,0 0-12 0,-1 5 6 0,1-5-12 0,0 0 1 0,0 0 2 16,0 0-2-16,0 0 25 0,0 0-41 0,0 0 32 15,-3 3 15-15,3-3-11 0,0 0-12 0,0 0-4 16,-4 5 33-16,4-5-18 0,0 0-24 0,-4 2 47 16,4-2-22-16,0 0-10 0,0 0 1 0,-4 3 0 15,4-3-64-15,0 0 15 0,0 0-51 0,-3 1-281 16,3-1 119-16,0 0 82 0</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5.026"/>
    </inkml:context>
    <inkml:brush xml:id="br0">
      <inkml:brushProperty name="width" value="0.06667" units="cm"/>
      <inkml:brushProperty name="height" value="0.06667" units="cm"/>
      <inkml:brushProperty name="fitToCurve" value="1"/>
    </inkml:brush>
  </inkml:definitions>
  <inkml:trace contextRef="#ctx0" brushRef="#br0">1348 855 148 0,'-1'5'150'0,"1"-5"-32"0,0 0 14 0,0 0-10 0,-2 2-10 16,2-2 30-16,0 0-2 0,0 0-37 15,0 0 22-15,0 0-3 0,0 0-18 0,0 0-11 0,0 0-9 16,-2 1-19-16,2-1-6 0,0 0 5 0,0 0-6 15,0 0-13-15,0 0-23 0,0 0 34 0,0 0-21 0,-7-6 13 0,4 4-14 16,2 1-18-16,-4-4 17 0,1 2-19 0,-1-1-5 16,-2-1 6-16,2 1 5 0,-1-1-1 0,-1 1 1 15,-1-1-27-15,1-1 23 0,-1 2 4 0,-1-3-27 16,1 3 14-16,-1-3-9 0,-1 3 16 0,-4-6 13 16,2 4-17-16,0 0-3 0,2 0-4 0,0 0-6 15,-9-5 19-15,4 3-2 0,-2-1 7 0,1 0-2 0,-1 1-23 16,2-1 16-16,-3-1-22 0,1 2 28 0,0-1-14 0,-1 0 3 15,2 0-7-15,-2 1 15 0,2 0-2 0,-2-1-6 16,1 0 1-16,0 0 4 0,-1 1 7 0,0 0 5 16,0 0-21-16,1 0-3 0,0 0-3 0,-1 0 11 15,2 0-23-15,-2 1 18 0,6 0-8 0,-4-1 17 16,2 2-12-16,4 0-24 0,-1 1 18 0,2-1-11 0,-2 1 18 16,1-1-1-16,-5-3 3 0,4 3-11 0,1-1 9 15,2 1-17-15,0 0 12 0,-2 1 16 0,2-1 0 16,-2 0-6-16,2-2-25 0,-2 2 13 0,3-1-9 0,-3 1-1 15,2-1 4-15,-2 1 12 0,2-1 4 0,-2 1-9 16,2 1 2-16,-2-1 6 0,1 1-2 0,1-1-11 0,1 1-2 16,-1 0 1-16,1-1 22 0,-1 2-13 0,1-1 0 15,2 1 9-15,-2-1-7 0,0 1 7 0,0-1 13 16,0 0-27-16,1-1-13 0,-2 2 34 0,2-1-23 16,-1-1 15-16,0 2-27 0,-1-2 15 0,0 3 6 15,2-3 9-15,-1 1 5 0,-1 0-31 0,0-1 11 16,1 1 7-16,-1-1-24 0,0 2 19 0,0-1 5 0,1 0-6 0,-1 1 13 15,0 0-12-15,1-2 5 0,-1 2 20 0,0-1-8 16,1 0-21-16,-2-1 9 0,0 2 5 0,1-1-6 16,0 0 5-16,0 1-10 0,-1-1 10 0,1 1 2 15,1-2-2-15,-1 0-6 0,0 2 0 0,1-1 8 16,0 0-22-16,1 0-10 0,-1 1 31 0,1-1 0 0,0 0 8 16,2 1 0-16,-2 0 2 0,3 0 0 0,-2 0-21 15,1 0 18-15,1 1 1 0,0 0 7 0,-1 1-13 0,4 2-2 16,-6-4-5-16,2-2-6 0,1 4-7 0,0-1-5 15,-1 0 23-15,1 0 6 0,3 3-3 0,-5-7-6 16,2 4 8-16,3 3-9 0,-4-4-18 0,1 2 11 0,3 2 17 16,-4-5-4-16,2 2-24 0,2 3 23 0,-6-5-6 15,3 2 2-15,3 3-15 0,-4-4-5 0,4 4 26 16,-5-3-12-16,5 3 16 0,-1-6-26 0,1 6 9 16,-4-3 21-16,4 3-15 0,-3-3-20 0,3 3 13 15,-3-5 22-15,3 5-14 0,0 0-22 0,-3-4 10 0,3 4 18 0,-3-4-9 16,3 4-13-16,-2-4 14 0,2 4 38 0,0 0-40 15,-3-4-5-15,3 4 22 0,0 0-10 0,0 0-25 16,-3-4 10-16,3 4 5 0,0 0-6 0,0 0 5 16,0 0-3-16,-4-4 1 0,4 4 10 0,0 0 28 15,0 0-45-15,-2-3-12 0,2 3 14 0,0 0 23 16,0 0-1-16,0 0-29 0,-3-4 12 0,3 4 3 0,0 0 13 16,0 0-14-16,0 0 29 0,-4-2-21 15,4 2-17-15,0 0-6 0,0 0 24 0,0 0-15 0,0 0 61 0,0 0-42 16,0 0-5-16,0 0 0 0,0 0-14 0,0 0-19 15,0 0-8-15,0 0 33 0,0 0-37 0,0 0-54 16,0 0-33-16,0 0-22 0,0 0-488 0,0 0 187 0,0 0 138 16</inkml:trace>
</inkml:ink>
</file>

<file path=word/ink/ink3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2.993"/>
    </inkml:context>
    <inkml:brush xml:id="br0">
      <inkml:brushProperty name="width" value="0.04667" units="cm"/>
      <inkml:brushProperty name="height" value="0.04667" units="cm"/>
      <inkml:brushProperty name="fitToCurve" value="1"/>
    </inkml:brush>
  </inkml:definitions>
  <inkml:trace contextRef="#ctx0" brushRef="#br0">216 39 129 0,'-6'-1'136'0,"6"1"-45"16,0 0 25-16,-6-2-26 0,6 2-19 0,-7-2-2 15,3 2-8-15,0 0 17 0,4 0-13 0,-8-3 0 0,5 3 120 16,-1 0-173-16,4 0 18 0,-9 0 17 0,4 0-20 16,-3 3-27-16,0-1 22 0,-1 2-41 0,1-1 55 15,-1 0-24-15,0 1 7 0,2 0 4 0,-1 2-23 0,-1 0 3 16,0 1 17-16,1 1-29 0,0 1 29 16,1 1-2-16,0-1-3 0,0 1-15 0,-1 8 19 0,0 0-16 0,1 1-3 15,1 0 14-15,3-1-7 0,-2 1 1 0,2-1-4 16,4-2-2-16,0-1 2 0,0 0 4 0,4 7 66 15,0-2-69-15,3 0 17 0,2 0-29 0,1-3 10 16,0-2-6-16,3 1 7 0,-4-5-11 0,9 1 8 16,0-2 1-16,-4-4-13 0,6 0-2 0,-4 0 17 0,-2-3-7 15,0-1 8-15,1-1-1 0,0-1-7 16,1-2-12-16,-1 1 26 0,7-3-20 0,-2-3 12 0,2 2 4 16,-4 0-19-16,3-4 14 0,-8 3-14 0,-1-3 5 0,4-1 4 15,-3-1 19-15,1-2-16 0,-3-1 12 0,-1 3-29 0,-1-4 6 16,-1-2 7-16,-3 2 7 0,-2 1-2 0,2-5 22 15,-1 4-21-15,-3-1-17 0,-1 2 36 16,-2 1-20-16,-1-1-7 0,1 0 5 0,-3-1 13 16,1 2-20-16,-4-8 10 0,-2 3-1 0,0 0 2 0,-2 0 20 15,-1 2-16-15,-2 1-2 0,-4 0-7 0,1 2-29 0,-1 3-12 16,-3-2-31-16,1 5-24 0,-2 0-338 16,0 2 134-16,0 0 96 0</inkml:trace>
</inkml:ink>
</file>

<file path=word/ink/ink3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4.507"/>
    </inkml:context>
    <inkml:brush xml:id="br0">
      <inkml:brushProperty name="width" value="0.04667" units="cm"/>
      <inkml:brushProperty name="height" value="0.04667" units="cm"/>
      <inkml:brushProperty name="fitToCurve" value="1"/>
    </inkml:brush>
  </inkml:definitions>
  <inkml:trace contextRef="#ctx0" brushRef="#br0">207 5 8 0,'0'0'107'0,"0"0"-9"0,0 0-8 0,0 0 1 16,0 0 24-16,-10-3-31 0,10 3-17 0,0 0 1 15,-6-2-23-15,6 2 25 0,0 0-16 0,-11 1-7 16,11-1 26-16,-8 0-44 0,8 0 17 0,-10 0 2 0,5 1-21 16,-3 2-4-16,-1-1-21 0,4-1 37 0,-4 3-25 15,-1-2-6-15,2 1 20 0,-1-1-1 0,0 3-9 16,2 0-13-16,0 1 4 0,0 1-7 0,-1 0-13 15,1 2 17-15,1 0 5 0,-5 5-13 0,4-1 36 0,0 0-26 16,1-3-10-16,2 2-5 0,-4 7 17 0,6-3 3 16,-1-2-9-16,3-1-4 0,1 1-3 0,1 0 25 15,3 6-25-15,1 1 7 0,3 0-1 0,-1-2 13 0,2-2-10 16,2-1 17-16,0 0-11 0,2-2-24 0,2 1 7 16,-2-3 29-16,3-2-4 0,0-1-17 0,-1-3-18 0,-1-1 15 15,8 0 41-15,1-1-49 0,-4-3 27 0,0-1-15 16,-4-1 14-16,8-1-25 0,0-3 7 0,-2 1-2 15,0-3 14-15,-2 0-10 0,-3-2-20 0,-2 0 21 16,-4 1 3-16,3-4-11 0,-1-3 28 0,-1-1 8 0,-1-1-38 16,-3-1 26-16,-2 2-8 0,-1-5 7 15,-4 2 3-15,1 2-23 0,-7-7 11 0,1 2 7 0,-3 0-17 16,-1 0 10-16,-4 2 1 0,-2-1-11 0,-3 4-38 0,-4-1 12 16,-2 5-60-16,-1 1-33 0,-3-3-339 0,-3 2 139 15,-2 4 102-15</inkml:trace>
</inkml:ink>
</file>

<file path=word/ink/ink3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6.481"/>
    </inkml:context>
    <inkml:brush xml:id="br0">
      <inkml:brushProperty name="width" value="0.04667" units="cm"/>
      <inkml:brushProperty name="height" value="0.04667" units="cm"/>
      <inkml:brushProperty name="fitToCurve" value="1"/>
    </inkml:brush>
  </inkml:definitions>
  <inkml:trace contextRef="#ctx0" brushRef="#br0">130 45 78 0,'-2'-3'180'16,"2"3"-17"-16,-3-3 4 0,3 3-15 0,0 0-49 0,-5-2 9 15,2 1-10-15,3 1 20 0,0 0-59 0,-8 1 32 0,5 0-41 16,0-1 6-16,-5 3 16 0,2 0-35 0,-1 2 28 16,0-1-26-16,0 2-10 0,-1 2 8 0,1 0-11 15,1 0-4-15,0 2 36 0,-1 0-32 0,1 1 2 16,-3 7-10-16,4-3 8 0,1-2 2 0,-1 0-31 0,4 1 45 15,-3 0-79-15,4 1 63 0,0 0-13 0,2 0-25 16,-1 0 16-16,3 6 22 0,3 0-33 16,1-3 2-16,1 0 21 0,2-1-39 0,0-2 31 0,4-3-11 15,2-1-14-15,1-2 12 0,-2-3 28 0,-4-2-30 0,3-1 14 16,0-1 3-16,-1-2-8 0,3 1-21 0,-1-2 27 0,9-2-2 16,-2-1-14-16,-1-3 3 0,0 0 39 0,-2-1-37 15,-1-2-15-15,2-2 1 0,-3 1 10 0,-1-3 18 16,-1 0-52-16,-2-1 45 0,-4-2 2 0,-1 0-10 15,0-1 9-15,-6 1-43 0,-3 1 22 0,2 1 27 16,-2 0-52-16,-2-1 37 0,-1-8 10 0,-6 3-15 16,0 0 4-16,-2 2 17 0,-3 1-41 0,-2 4-12 15,-3-1-15-15,-2 1-21 0,0 3-6 0,-3 1-48 0,1 3-418 0,-2 4 164 16,-3-2 118-16</inkml:trace>
</inkml:ink>
</file>

<file path=word/ink/ink3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7.225"/>
    </inkml:context>
    <inkml:brush xml:id="br0">
      <inkml:brushProperty name="width" value="0.04667" units="cm"/>
      <inkml:brushProperty name="height" value="0.04667" units="cm"/>
      <inkml:brushProperty name="fitToCurve" value="1"/>
    </inkml:brush>
  </inkml:definitions>
  <inkml:trace contextRef="#ctx0" brushRef="#br0">149 26 99 0,'0'0'171'0,"-12"1"-6"16,12-1-45-16,-8 2 12 0,1 3-35 0,2-2 11 15,-4 2-13-15,4-1-21 0,-2 2-11 0,0 0 30 0,-1 2-37 0,3 0 17 16,-4 0-16-16,3 1-5 0,-4 6 11 0,0 1 8 16,2-2-35-16,3 0-9 0,-3 4-36 0,1 1 54 15,2 2 9-15,2-4 8 0,-1-3-50 0,3 1 13 16,2-1 14-16,0 2-44 0,1-1 42 0,2 7-32 15,2-1-28-15,1-1 21 0,0-2 34 0,2-1-33 16,0-4-12-16,3 2 13 0,-1-5-15 0,0-2 34 16,6 3 8-16,-1-5-19 0,-3 1-16 0,1-4 11 15,1-1 6-15,1 0-2 0,2-2-11 0,-1-2 4 0,-1 2-10 16,12-5 24-16,-2 0 14 0,-2-3 0 0,4-1-3 0,-4-1 12 16,-1-2 6-16,0-1 20 0,-1 0 34 0,-3-1-18 15,-1-1 14-15,-1-2-35 0,-3-1 5 0,0 1 6 16,-5-2-26-16,0 0 12 0,-7 2 1 0,4-4-14 15,-5 4-3-15,-2-1-25 0,-3-5 25 0,-3 3-11 16,-1-1-10-16,-4 1 0 0,0 1-3 0,-1 2 14 0,-2 0-40 16,-1 1-16-16,-3 1-5 0,1 4-48 0,-2-1-33 0,-2 4-33 15,0 3-17-15,2 3-588 0,0 2 213 0,-5 3 159 16</inkml:trace>
</inkml:ink>
</file>

<file path=word/ink/ink3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8.021"/>
    </inkml:context>
    <inkml:brush xml:id="br0">
      <inkml:brushProperty name="width" value="0.04667" units="cm"/>
      <inkml:brushProperty name="height" value="0.04667" units="cm"/>
      <inkml:brushProperty name="fitToCurve" value="1"/>
    </inkml:brush>
  </inkml:definitions>
  <inkml:trace contextRef="#ctx0" brushRef="#br0">222 24 56 0,'-6'-3'169'0,"0"-1"-19"0,1 1-7 16,-4 1-11-16,1 0-26 0,0 0 5 0,-1 0-20 0,1 2 21 15,-3 0-37-15,0 0 16 0,3 1-32 0,-3 2-3 16,1-1-8-16,1 2 5 0,-2-2 31 0,2 4-22 15,1 0-41-15,-1 0 10 0,2 1 7 0,-3 1 5 0,3 2-17 16,1-1-2-16,-3 7-1 0,2-2 2 16,1 1-3-16,2-3 3 0,0 2-5 0,1-1 18 0,1 10-6 15,1-5-3-15,1 0-26 0,1-3 25 0,2 8-23 0,2 0-33 16,3-3 39-16,1-2-33 0,1 1 23 0,0-2-3 16,3-1 3-16,0 1 3 0,1-4-1 0,4 1 1 0,0-3 9 15,0-2-41-15,2-1 28 0,3-2 0 0,-2-2 28 16,0-3-13-16,-3 0-14 0,0-2-28 0,6-1 46 15,1-2-2-15,0 0 3 0,0-4-33 0,-2 2 7 16,-2-2-7-16,0-2 43 0,0-1-18 0,-2-1-2 16,-2 0 3-16,-1-3 36 0,-3-2 15 0,-2 0-17 0,0-2 1 15,-4 1 10-15,-3-3-13 0,-2 3-12 0,-2 1 1 0,-2-7-23 16,-2 1 3-16,-4 2 10 0,-2-1-19 16,-2 2 16-16,-2 1-13 0,-5 2-50 0,-4 1-30 15,-3 3-13-15,-4-2-48 0,-3 2-45 0,-5 4-456 0,-3-1 184 16,-1 4 139-16</inkml:trace>
</inkml:ink>
</file>

<file path=word/ink/ink3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9.620"/>
    </inkml:context>
    <inkml:brush xml:id="br0">
      <inkml:brushProperty name="width" value="0.04667" units="cm"/>
      <inkml:brushProperty name="height" value="0.04667" units="cm"/>
      <inkml:brushProperty name="fitToCurve" value="1"/>
    </inkml:brush>
  </inkml:definitions>
  <inkml:trace contextRef="#ctx0" brushRef="#br0">125 55 79 0,'-7'3'121'0,"-1"-1"-1"0,0 2-33 0,0 1 7 15,0 2-20-15,0 0 31 0,-1-1-40 0,1 3 25 0,2 1-15 16,-6 6-35-16,4-1-3 0,-1 3-10 0,2 0-3 15,1 2 16-15,1-3-29 0,2-1 24 0,0 7-3 16,3-5 1-16,-2 6-11 0,2-5-3 0,2-2-18 16,-1-1-2-16,4 4 22 0,2 1-11 0,0-3-4 0,3 0-1 15,1-1 13-15,3-2 15 0,1-3-50 0,1 0 37 16,1-1 5-16,3-4-22 0,-1 1-15 16,-2-5 19-16,1-2 6 0,-4-1-13 0,12-4 18 0,-2 0-24 15,0-3 11-15,4-2-8 0,-4 0 27 0,-1-3-28 0,0 0 28 16,0-4 24-16,0 0 6 0,-2-2 10 0,-3-1-19 15,0 0-15-15,0 0 29 0,-3-2-3 0,-3 0 12 0,-3 0 3 16,-1-2-1-16,-5 2-47 0,0-1 30 0,-3 2-28 16,-3-2 8-16,-3 0 8 0,-2 0-7 0,-5 3-19 15,1 0 6-15,-3 2-18 0,-3 1-45 0,-2 1-20 16,-3 2-33-16,-3 2-16 0,-1 2-52 0,-5 2-388 0,-1 4 164 16,-1 2 118-16</inkml:trace>
</inkml:ink>
</file>

<file path=word/ink/ink3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0.604"/>
    </inkml:context>
    <inkml:brush xml:id="br0">
      <inkml:brushProperty name="width" value="0.04667" units="cm"/>
      <inkml:brushProperty name="height" value="0.04667" units="cm"/>
      <inkml:brushProperty name="fitToCurve" value="1"/>
    </inkml:brush>
  </inkml:definitions>
  <inkml:trace contextRef="#ctx0" brushRef="#br0">179-1 30 0,'0'0'174'0,"-9"-2"-19"15,9 2-15-15,0 0-9 0,-14 3-16 0,5-1-2 16,2 0-21-16,-2 2-2 0,0 0 21 0,-2 3 16 15,2 0-33-15,-1 0-23 0,-4 7 4 0,5-2-16 0,-5 5-2 16,2 0 7-16,1 2-8 0,1 0-13 0,3 4-28 16,0-2 2-16,2 0 30 0,2 1-31 0,3-3 9 0,2-2 5 15,-1-2 2-15,4 4 1 0,1 3 23 0,3-3-45 16,1 1 11-16,2-2 3 0,1-5-4 0,1 2-11 16,3-3 0-16,1-2 14 0,-1-4-38 0,-2-2-4 0,0-1-28 15,2-3 66-15,9 0-28 0,-1-4-33 16,2-2 9-16,2 0 48 0,-4-1-15 0,0-3 2 0,-1-1-6 15,-1-1 28-15,-1-3-10 0,-5-1-5 0,1-2 0 0,-4 1 21 16,-3-4-3-16,1-1-14 0,-6-1-2 0,-3 0-5 16,-2-1 7-16,-5 0-13 0,-2 1-14 0,-4 2-34 0,-5 1-20 15,-4-1-30-15,-5 5-48 0,-3 2-438 0,-5-4 173 16,-3 4 126-16</inkml:trace>
</inkml:ink>
</file>

<file path=word/ink/ink3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2.074"/>
    </inkml:context>
    <inkml:brush xml:id="br0">
      <inkml:brushProperty name="width" value="0.04667" units="cm"/>
      <inkml:brushProperty name="height" value="0.04667" units="cm"/>
      <inkml:brushProperty name="fitToCurve" value="1"/>
    </inkml:brush>
  </inkml:definitions>
  <inkml:trace contextRef="#ctx0" brushRef="#br0">0 19 33 0,'0'0'148'0,"5"-5"25"0,-5 5-41 16,0 0-28-16,1-4 16 0,-1 4-16 0,0 0-10 15,3-4 15-15,-1 2 14 0,-2 2-80 0,0 0 4 16,3-4 34-16,-3 4-32 0,0 0-10 0,0 0-16 16,0 0-6-16,0 0 15 0,1 8 21 0,-1-8-49 15,0 8 37-15,0 0-17 0,-1 1 5 0,1 1-25 16,0 2 20-16,-1 0 6 0,2 1-6 0,-2-1-15 15,1 2 9-15,-1 0-21 0,0 1 29 0,1 0-27 0,0-1 14 0,-2 1-29 16,2-1-6-16,-3 0-38 0,3-1-19 0,0 0-424 16,0-1 153-16,-2-4 110 0</inkml:trace>
</inkml:ink>
</file>

<file path=word/ink/ink3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3.406"/>
    </inkml:context>
    <inkml:brush xml:id="br0">
      <inkml:brushProperty name="width" value="0.04667" units="cm"/>
      <inkml:brushProperty name="height" value="0.04667" units="cm"/>
      <inkml:brushProperty name="fitToCurve" value="1"/>
    </inkml:brush>
  </inkml:definitions>
  <inkml:trace contextRef="#ctx0" brushRef="#br0">61 2 63 0,'0'-1'222'0,"0"1"-77"16,0 0 10-16,0 0-40 0,0 0 12 0,0 0-27 0,-5-4 19 16,5 4-17-16,0 0-5 0,0 0-27 15,-9 5-20-15,4-2 14 0,0 2 13 0,0 1-15 0,1-1 20 16,-2 3-9-16,2 1-25 0,2 0 0 0,-3 0-19 16,2 3 33-16,1-1-13 0,-1 1-25 0,3 1-9 15,-3-2 16-15,3 2-19 0,0 0 8 0,2-2-22 0,1-1 11 16,0 0-2-16,2 0-16 0,0-3 31 0,1 2-16 15,0-3 12-15,3 0-15 0,-1-3-3 0,0 0-6 16,3-3 32-16,-5 0-35 0,4-1 35 0,-2-1-25 16,1 1 8-16,-3-1 5 0,1-2 17 0,-2 1-36 15,-2 0 15-15,2 0-6 0,-5 3 17 0,2-8-14 0,-2 8 12 0,0-8-32 16,0 8 10-16,-2-7 13 0,2 7-16 0,-8-8 11 16,3 6 7-16,0 0-50 0,5 2-35 0,-11 2 38 15,11-2-2-15,-14 3-14 0,6 1-50 0,0 1-56 16,0 4-400-16,1-3 166 0,1 0 123 0</inkml:trace>
</inkml:ink>
</file>

<file path=word/ink/ink3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4.726"/>
    </inkml:context>
    <inkml:brush xml:id="br0">
      <inkml:brushProperty name="width" value="0.04667" units="cm"/>
      <inkml:brushProperty name="height" value="0.04667" units="cm"/>
      <inkml:brushProperty name="fitToCurve" value="1"/>
    </inkml:brush>
  </inkml:definitions>
  <inkml:trace contextRef="#ctx0" brushRef="#br0">0 2 115 0,'3'7'141'0,"-3"-7"-31"0,5 3-4 15,-5-3 2-15,6 2-30 0,-1-2 5 0,-5 0-4 16,10 1-19-16,-6-1 21 0,-4 0-17 0,11-1 8 0,-6 1-26 16,1-1-18-16,2 0 15 0,-3-2-27 0,2 3 34 15,-7 0-16-15,10-1-25 0,-4 1 28 0,-6 0 2 16,7-3-16-16,-3 2 36 0,-4 1-19 0,7-2-30 16,-7 2 2-16,6-2 19 0,-6 2-19 0,3-1 19 15,-3 1-1-15,3 2 12 0,-3-2-30 0,0 0 13 16,3 5-16-16,-3-5-13 0,0 8 14 0,0-8-6 0,-1 14 1 0,-1-4 20 15,2-1 29-15,0 0-52 0,0 1 46 0,0-1-29 16,0 2-21-16,-1-3 32 0,-1 3-22 0,1-1-31 16,1 0 32-16,-1-3-2 0,1 2-7 0,0-4-35 15,-1 1-61-15,1-6-24 0,1 7-407 0,-1-2 157 0,0-5 117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028"/>
    </inkml:context>
    <inkml:brush xml:id="br0">
      <inkml:brushProperty name="width" value="0.06667" units="cm"/>
      <inkml:brushProperty name="height" value="0.06667" units="cm"/>
      <inkml:brushProperty name="fitToCurve" value="1"/>
    </inkml:brush>
  </inkml:definitions>
  <inkml:trace contextRef="#ctx0" brushRef="#br0">0 139 265 0,'12'-28'249'16,"0"1"-10"-16,-2 6-50 0,0 4 1 0,-3 5-24 15,-1 1-13-15,-2 2-32 0,1 3-14 0,3 1 36 16,-3 2-38-16,2 3 12 0,-7 0 8 0,11 2-15 16,-11-2-10-16,10 6-18 0,-3 0 8 0,-3 3-7 0,2 0-18 15,-4 1 5-15,-1-1-10 0,0 4-13 0,-1-1-10 0,0 0 15 16,-1 0-20-16,-1 0 17 0,-2 0-36 0,-1 0 16 15,-1-2 6-15,-1 0-14 0,2-2-6 0,-2-1-33 16,0 0-15-16,-1-1-34 0,-1-2-67 0,3-2-3 0,6-2-10 16,-10 0-64-16,10 0-527 0,-10-2 210 15,5-6 161-15</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3.547"/>
    </inkml:context>
    <inkml:brush xml:id="br0">
      <inkml:brushProperty name="width" value="0.06667" units="cm"/>
      <inkml:brushProperty name="height" value="0.06667" units="cm"/>
      <inkml:brushProperty name="fitToCurve" value="1"/>
    </inkml:brush>
  </inkml:definitions>
  <inkml:trace contextRef="#ctx0" brushRef="#br0">-4 936 65 0,'-4'3'104'0,"4"-3"-20"0,0 0-10 0,0 0 8 15,0 0 10-15,0 0 5 0,0 0-13 0,0 0-31 16,0 0 1-16,0 0-16 0,0 0 25 0,0 0-21 0,0 0-3 16,0 0 1-16,0 0-10 0,0 0-2 0,8-15-11 15,-5 9 51-15,1-2-47 0,-2 1 30 0,3-2-35 16,-1 1 3-16,1-1-8 0,-2-2 0 0,1 0-25 15,2 1 37-15,-1-1-9 0,2-7-5 0,-1 4-13 0,-4 1 18 0,4-5 9 16,0 0-8-16,1-1 11 0,-1 1-32 0,0 0 17 16,-1-2 9-16,1 2-3 0,0-2-14 0,0 3 26 15,2-2-21-15,-1 3-5 0,1-2 1 0,1 1 18 16,-2 0-16-16,-2 4 7 0,1 2-10 0,-3 1-4 16,2-1 8-16,-3 2 21 0,3-1-27 0,-1 0-1 15,1 1-11-15,-1-1-4 0,1 2 11 0,-2-1 4 0,3-2 19 16,0 1-26-16,2-6 18 0,-2 4-31 0,0 2 9 15,1-1 1-15,-2 1-3 0,-1 1 0 0,2 0 5 0,-1-1 22 16,0 2-5-16,0 1-12 0,-2-1-6 0,2 0 36 16,-1 3-24-16,-2-1 2 0,0 3 5 0,0-1-14 15,0 0-4-15,-2 4 22 0,2-6-26 0,-2 6 24 16,2-5-20-16,1 2 7 0,-3 3 16 0,3-6-30 0,-2 3 13 16,0-2 10-16,-1 5 1 0,5-9-23 15,-4 4 1-15,4-1 10 0,-4 2 9 0,2 0-17 0,-2-1-4 16,2 0 18-16,-1 1 1 0,-1-1-5 0,2 1-5 15,-3 4-6-15,2-6 12 0,-2 6-9 0,2-7 4 0,-1 4 35 16,-1 3-23-16,1-6-24 0,-1 6 27 0,1-6-10 0,-1 6-1 16,3-6-7-16,-3 6-2 0,2-7 48 15,-1 4-22-15,-1 3-23 0,3-7 7 0,-3 3-2 0,0 4-7 16,2-7 5-16,-2 7 14 0,2-6-22 0,-2 1 14 16,0 5-12-16,2-6 10 0,-1-2-13 0,0 3 25 15,1 2-17-15,-2 3-5 0,2-8 8 0,-2 8-2 16,2-6 5-16,-2 6-13 0,2-7-2 0,-1 5 33 0,-1 2-4 15,0 0-18-15,3-8 6 0,-3 8 26 0,0 0-34 0,2-6 2 16,-2 6 3-16,2-5-9 0,-2 5-40 0,0 0 55 16,3-6-3-16,-3 6 10 0,0 0-15 0,0-8 23 15,0 8-5-15,0 0-16 0,3-7-2 0,-3 7 5 16,0 0-6-16,2-4 20 0,-2 4-10 0,0 0 10 16,2-5 9-16,-2 5-23 0,0 0 9 0,0 0 0 15,0 0-20-15,2-7 23 0,-2 7-33 0,0 0 12 0,0 0-7 16,0 0 5-16,0 0 14 0,3-6 9 0,-3 6 0 0,0 0-33 15,0 0 23-15,0 0-13 0,0 0 5 0,0 0 0 16,0 0 2-16,0 0 8 0,0 0-17 0,0 0-28 16,0 0-3-16,-3-6-43 0,3 6-360 0,0 0 136 15,0 0 96-15</inkml:trace>
</inkml:ink>
</file>

<file path=word/ink/ink3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4.956"/>
    </inkml:context>
    <inkml:brush xml:id="br0">
      <inkml:brushProperty name="width" value="0.04667" units="cm"/>
      <inkml:brushProperty name="height" value="0.04667" units="cm"/>
      <inkml:brushProperty name="fitToCurve" value="1"/>
    </inkml:brush>
  </inkml:definitions>
  <inkml:trace contextRef="#ctx0" brushRef="#br0">0 40 42 0,'0'0'169'0,"0"0"-14"0,0 0-30 0,21-4-19 0,-12 0 7 15,1-1-11-15,2 4-39 0,-3-4-35 0,2 2 3 16,-2 0-64-16,2-1-258 0,-1-1 92 0,0-1 61 15</inkml:trace>
</inkml:ink>
</file>

<file path=word/ink/ink3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5.734"/>
    </inkml:context>
    <inkml:brush xml:id="br0">
      <inkml:brushProperty name="width" value="0.04667" units="cm"/>
      <inkml:brushProperty name="height" value="0.04667" units="cm"/>
      <inkml:brushProperty name="fitToCurve" value="1"/>
    </inkml:brush>
  </inkml:definitions>
  <inkml:trace contextRef="#ctx0" brushRef="#br0">5 0 7 0,'-4'6'172'0,"4"-6"-22"0,0 0-24 16,0 0-16-16,-2 7-18 0,2-7 0 0,0 0 38 16,6 3-28-16,-6-3 6 0,8 1-7 0,-8-1-22 0,10-1-11 15,-4 1-16-15,-6 0-25 0,16-1 20 0,-7-1 24 16,0 2-30-16,0-2 24 0,-1 1-38 0,-1 0 1 16,-7 1-37-16,10-1 49 0,-5 1-21 0,-5 0 14 15,0 0-43-15,0 0-1 0,11 0 36 0,-11 0 18 16,5 3-2-16,-5-3 1 0,1 4-6 0,-1-4 6 15,0 0-10-15,-4 11-16 0,1-5 2 0,1-2-38 0,-1-1 16 16,0 0 7-16,-1 3 1 0,1-2 19 0,0 0-9 16,1 1-5-16,2-5 8 0,-2 7-26 0,2-7 4 0,-1 5 16 15,1-5-27-15,0 0 6 0,3 7 5 0,0-5 7 16,4 2-24-16,-3-1 24 0,0-1-29 0,4 1 0 0,-1 0 23 16,0 0 4-16,1 1 26 0,0-2-8 15,-1 2-29-15,0-1-21 0,-1 0 45 0,-2 1 7 0,2-2-30 16,-3 0 7-16,1 0 10 0,-4-2-1 0,4 4-12 15,-4-4-15-15,2 5 25 0,-2-5 18 0,0 0-7 0,-3 8-6 16,-1-3 15-16,-3-1 10 0,-1 0-15 0,0 1 23 16,-2-1-15-16,-1 0-11 0,-1 0 0 0,-1 0 24 15,0 1-42-15,-2-1-1 0,1-2-58 0,0 2-40 0,0-4-29 16,0 4-480-16,1-5 177 0,2 1 133 0</inkml:trace>
</inkml:ink>
</file>

<file path=word/ink/ink3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6.439"/>
    </inkml:context>
    <inkml:brush xml:id="br0">
      <inkml:brushProperty name="width" value="0.04667" units="cm"/>
      <inkml:brushProperty name="height" value="0.04667" units="cm"/>
      <inkml:brushProperty name="fitToCurve" value="1"/>
    </inkml:brush>
  </inkml:definitions>
  <inkml:trace contextRef="#ctx0" brushRef="#br0">7 18 42 0,'0'0'144'0,"0"0"-10"0,0 0-7 0,2-10-14 16,-2 10-15-16,3-5 21 0,-3 5-29 0,0 0 6 15,6-3-21-15,-2 3-16 0,-4 0 25 0,7 0-35 16,-7 0-3-16,0 0-49 0,9 3 24 0,-6 0 34 0,2 1-33 0,-3 2 19 15,-1-2-16-15,1 2 6 0,-1 1-3 0,-1 2-18 16,0 0-3-16,-3 0 37 0,1-1-33 0,-2 2 11 16,-1 0-10-16,1-1 18 15,-1 0-3-15,0 0-36 0,-1-2 9 0,1 1 8 0,1-2-16 0,0 0 8 0,3-1 3 16,-3-2 115-16,4-1-117 0,0 2 0 16,0-4 16-16,1 4-1 0,2-3-10 0,-3-1-25 0,8 2 26 15,-2-2-10-15,-6 0-15 0,16-1 39 0,-5-1-39 16,0 2 36-16,1-2 8 0,-2 0-45 0,1 0 16 0,0-1 6 15,-1 2-3-15,-2 1-22 0,1-2-31 0,0 1-29 16,-4 0 7-16,0 0-423 0,-1 1 151 0,-1-1 109 16</inkml:trace>
</inkml:ink>
</file>

<file path=word/ink/ink3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7.495"/>
    </inkml:context>
    <inkml:brush xml:id="br0">
      <inkml:brushProperty name="width" value="0.04667" units="cm"/>
      <inkml:brushProperty name="height" value="0.04667" units="cm"/>
      <inkml:brushProperty name="fitToCurve" value="1"/>
    </inkml:brush>
  </inkml:definitions>
  <inkml:trace contextRef="#ctx0" brushRef="#br0">3-5 69 0,'0'9'140'0,"-3"-1"2"0,3 0-31 15,0-1 7-15,0 1-18 0,0-3-3 0,2 3-34 16,-2-2-10-16,1-1-4 0,0 0 4 0,1-2 6 15,-2-3-6-15,4 7-7 0,-1-5-4 0,-3-2-15 16,7 2 10-16,-7-2 15 0,7 0-26 0,-7 0-14 16,8-2-1-16,-1-1-3 0,0 0-22 0,-3 0 28 0,2 0 0 0,-2 0 6 15,1 0 10-15,-1-3-2 0,-1 2 5 0,1-2-17 16,0-2 17-16,-1 2-13 0,-1 2-10 0,-2 4-5 16,1-8 8-16,2 5 13 0,-3 3 8 0,1-6 4 0,-1 6-21 15,2-6 1-15,-2 6-2 0,1-4 13 16,-1 4 22-16,0 0-26 0,0 0-7 0,0 0 3 15,0 0-18-15,0 0 9 0,0 0 17 0,-3 18-7 0,2-9-12 16,0 1 9-16,-1 1-17 0,-1 1 42 0,2 0-30 0,0 0-26 16,0 1 24-16,-1 0 29 0,0 1-36 0,1-1 30 15,-1 1-18-15,1-2 16 0,1 0-42 0,-3 0-1 16,3-1-39-16,-3-3-33 0,2 3-35 0,0-4-476 16,-1-2 174-16,2-5 129 0</inkml:trace>
</inkml:ink>
</file>

<file path=word/ink/ink3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8.425"/>
    </inkml:context>
    <inkml:brush xml:id="br0">
      <inkml:brushProperty name="width" value="0.04667" units="cm"/>
      <inkml:brushProperty name="height" value="0.04667" units="cm"/>
      <inkml:brushProperty name="fitToCurve" value="1"/>
    </inkml:brush>
  </inkml:definitions>
  <inkml:trace contextRef="#ctx0" brushRef="#br0">21 3 51 0,'-5'-3'153'15,"5"3"-28"-15,0 0-4 0,0 0-21 0,0 0 7 0,0 0-15 0,0 0 5 16,-8 9-37-16,8-9 5 0,-3 4 20 0,3-4-12 15,-4 8-54-15,3-5 14 0,1-3 0 0,0 7 23 16,0-7-25-16,1 6-11 0,-1-6 18 0,2 9-45 0,0-6 21 16,1 2 11-16,0 1-8 0,0-3-5 15,4 2-10-15,-3-1 13 0,2 0 34 0,-3 3-29 0,0-4 13 16,0-1-6-16,3 3 29 0,-2-2-4 0,-1 2 5 16,1 1-28-16,-1-3 46 0,-3 1-30 0,3 1-15 0,-3-2 9 15,0 1 28-15,0 0-19 0,0 1-11 0,-3-1-20 16,3 0 5-16,-4 3 12 0,-2 0-30 0,2-1-56 15,-2-2-40-15,0 2-32 0,-1-1-471 0,-1-2 177 16,0 0 128-16</inkml:trace>
</inkml:ink>
</file>

<file path=word/ink/ink3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38.651"/>
    </inkml:context>
    <inkml:brush xml:id="br0">
      <inkml:brushProperty name="width" value="0.04667" units="cm"/>
      <inkml:brushProperty name="height" value="0.04667" units="cm"/>
      <inkml:brushProperty name="fitToCurve" value="1"/>
    </inkml:brush>
  </inkml:definitions>
  <inkml:trace contextRef="#ctx0" brushRef="#br0">0 40 190 0,'16'-10'142'0,"2"0"-33"0,-5 4-129 16,-1 3-121-16,-3-2 47 0,0-1 31 0</inkml:trace>
</inkml:ink>
</file>

<file path=word/ink/ink3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41.478"/>
    </inkml:context>
    <inkml:brush xml:id="br0">
      <inkml:brushProperty name="width" value="0.04667" units="cm"/>
      <inkml:brushProperty name="height" value="0.04667" units="cm"/>
      <inkml:brushProperty name="fitToCurve" value="1"/>
    </inkml:brush>
  </inkml:definitions>
  <inkml:trace contextRef="#ctx0" brushRef="#br0">21 0 60 0,'0'0'130'0,"0"0"-7"0,0 0-32 15,0 0-8-15,0 0 18 0,0 0-9 0,0 0-27 16,0 0 12-16,0 0 6 0,0 0-11 0,0 0-8 16,0 0-35-16,0 0 12 0,0 0 4 0,19 15-7 0,-13-13 24 0,-1 4-51 15,2-2 34-15,-1 1-18 0,1-1-12 0,1 1 2 16,-2-1-20-16,2 1 21 0,-2-1 19 0,3 2-35 16,-3-2 13-16,1 0-23 0,0 0 13 0,-4 0 9 15,4 0-10-15,-3-1 4 0,1 2-20 0,-1-1 13 16,-4-4 22-16,6 8-23 0,-6-8 3 0,1 8 19 15,-1-8-21-15,-4 9 13 0,-1-1-13 0,-1-1 13 0,1 2 18 16,-4 0-13-16,-2 3-1 0,-3 1-15 0,0 0-37 16,4-3 53-16,0 0 17 0,1-2-15 0,1 0-22 0,-5 5-26 15,2-5-6-15,3 1-43 0,2-4-32 0,-1 0-336 16,3 0 136-16,0-2 96 0</inkml:trace>
</inkml:ink>
</file>

<file path=word/ink/ink3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40.881"/>
    </inkml:context>
    <inkml:brush xml:id="br0">
      <inkml:brushProperty name="width" value="0.04667" units="cm"/>
      <inkml:brushProperty name="height" value="0.04667" units="cm"/>
      <inkml:brushProperty name="fitToCurve" value="1"/>
    </inkml:brush>
  </inkml:definitions>
  <inkml:trace contextRef="#ctx0" brushRef="#br0">0 36 139 0,'0'0'134'0,"0"0"68"16,0 0-107-16,0 0 15 0,0 0-21 0,0 0-28 16,5-4 44-16,-5 4-55 0,0 0 16 0,0 0 20 15,4-2-15-15,-4 2-28 0,0 0 0 0,0 0 0 16,0 0-12-16,0 0-5 0,0 0 12 0,0 0-15 15,0 0 15-15,0 0-7 0,0 0-16 0,0 0 17 16,0 0 13-16,0 0-8 0,0 0-17 0,0 0-23 16,0 0 31-16,0 0-21 0,8 2 11 0,-8-2-22 0,0 0-4 15,11 2 42-15,-6-2-28 0,1 0-1 0,2 2-32 0,3-2 21 16,0 0 17-16,5 0-7 0,-2 0 3 0,5 0-2 16,10 0 20-16,1-1-13 0,0 0-6 0,3 1-27 15,0 0 17-15,3-1 5 0,4-1 81 0,3 0-82 0,1-1 5 16,2 2-20-16,2-2-19 0,1 1 34 15,1-1-6-15,1 2 18 0,-3 0-29 0,-2 1 3 0,0-1 0 16,-2 1 6-16,-3-3 14 0,-2 3-15 0,-4 0-7 16,0-2 12-16,-5 1 24 0,0-1-32 0,-3 2 5 15,-6-1-15-15,-5 0-5 0,-3 1-12 0,-2-1 3 0,0 1 27 0,-2-1-6 16,-2 1-35-16,-7 0 8 0,0 0 8 16,9-2-18-16,-9 2 23 0,0 0-34 0,0 0-357 0,0 0 127 15,0 0 93-15</inkml:trace>
</inkml:ink>
</file>

<file path=word/ink/ink3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20.051"/>
    </inkml:context>
    <inkml:brush xml:id="br0">
      <inkml:brushProperty name="width" value="0.04667" units="cm"/>
      <inkml:brushProperty name="height" value="0.04667" units="cm"/>
      <inkml:brushProperty name="fitToCurve" value="1"/>
    </inkml:brush>
  </inkml:definitions>
  <inkml:trace contextRef="#ctx0" brushRef="#br0">4 1 104 0,'0'0'140'15,"-5"-2"-9"-15,5 2-36 0,0 0 7 0,0 0-41 0,0 0 6 16,0 0 24-16,0 0-47 0,0 0-17 0,0 0 16 16,0 0-6-16,0 0-18 0,0 0 7 0,0 0 9 15,0 0 18-15,0 0-23 0,13 12-3 0,-9-11 5 16,2 3-9-16,0 0-23 0,2 0 44 0,-1-1-30 0,0 0-6 15,1 1-6-15,0 0 18 0,-5-2-9 0,3 1-3 0,-2-1-8 16,2 0 31-16,-1 1-30 0,-1 0 25 0,0-2-9 16,-4-1-20-16,5 2-7 0,-5-2 14 0,3 3 8 15,-3-3-24-15,2 4 29 0,-2-4-26 0,0 6 6 16,0-6 3-16,-3 6 15 0,3-6-23 0,-2 7 12 16,-1 0-1-16,0-1-6 0,0 1-5 0,-1 1 11 15,0 0-9-15,-2-2 17 0,3 2-5 0,-3-1 4 16,1 1-3-16,0-1 8 0,-1 1-13 0,1-1-13 0,2 0-6 0,-1-1-31 15,2 0-39-15,0 1-315 0,-2-1 124 16,1-3 88-16</inkml:trace>
</inkml:ink>
</file>

<file path=word/ink/ink3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6:19.503"/>
    </inkml:context>
    <inkml:brush xml:id="br0">
      <inkml:brushProperty name="width" value="0.04667" units="cm"/>
      <inkml:brushProperty name="height" value="0.04667" units="cm"/>
      <inkml:brushProperty name="fitToCurve" value="1"/>
    </inkml:brush>
  </inkml:definitions>
  <inkml:trace contextRef="#ctx0" brushRef="#br0">13 80 51 0,'0'0'92'0,"0"0"-15"0,0 0-31 0,0 0 17 0,0 0-24 15,-13 1 14-15,13-1-2 0,0 0-9 0,0 0 21 16,0 0-32-16,0 0 19 0,0 0 30 0,0 0-60 16,0 0-24-16,0 0 26 0,0 0-14 0,0 0 5 0,0 0-8 15,0 0 11-15,0 0 4 0,0 0-20 16,10 3 8-16,-6-3-6 0,-4 0 8 0,7 0-10 16,-3 0 26-16,1 0-4 0,1 0-7 0,-1 0-18 0,5 0-9 15,-1 0 9-15,2 0 14 0,1 0 1 0,-1 0-24 16,2 0 6-16,1 0 27 0,0-1-18 0,3-1 15 0,0 1-18 15,0 1-11-15,2-1 12 0,8 1-9 0,1-1 15 16,-2-1-1-16,1 1-12 0,1 0 12 0,0-1 7 16,-1 1 0-16,1-1-15 0,0 1-20 0,-1 1 33 15,1-3-34-15,-1 1 30 0,0 1 7 0,0-1-7 0,1 1-10 0,1-2-1 16,-2 2 24-16,0-1-9 0,2-1-32 0,-1 1 29 16,-1-1-8-16,0 0 11 0,0 2-20 0,1-1 10 15,-1-1 15-15,2 0-3 0,-2 0-29 0,0 2 8 16,0-3 8-16,1 3 21 0,-5 1-2 0,1-4-30 15,-2 3-2-15,-2 0 5 0,-6 0 10 0,2-1-12 0,1 0 7 16,-2 1 5-16,-1-1 20 0,-1 2-30 0,1-1 38 16,-3-3-39-16,-1 4-1 0,-2-1 2 0,-1 0 10 0,-1 1-7 15,-6 0 21-15,8-2-26 0,-8 2 2 16,7-1 15-16,-7 1-20 0,0 0-6 0,7 0-7 0,-7 0-3 16,3 0-267-16,-3 0 93 0,0 0 66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4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7 125 0,'8'-4'296'0,"-1"2"-208"0,-1 1 20 16,-1 2 15-16,1 2-12 0,-3-1-15 0,2 2-16 16,-2 1-26-16,1 1 3 0,0-1 13 0,-1 2-36 15,1 0 7-15,-1 0 8 0,1 1 15 0,1-2-23 16,0 1-7-16,-1 0-22 0,0 1 14 0,2-2 22 0,-1 1-15 16,1-2-3-16,1 1 26 0,-1-2-1 0,0 1-8 15,2 0 0-15,0-2 26 0,-1-2-21 0,2 1-3 16,-1-2 14-16,0-1-2 0,2 0 18 0,-1-1-31 0,0-1 23 15,-2-1-1-15,2-1 27 0,-2 0-5 0,1 0-11 16,-3-2 1-16,-1 1 3 0,-1 0-10 16,-3-1-28-16,0 1 12 0,-2-2-25 0,-2 2-8 0,-2 0 12 15,-2 1-23-15,0-1-44 0,-1 2-81 0,-2 2-42 16,0 2-697-16,-1-3 232 0,0 1 181 0</inkml:trace>
</inkml:ink>
</file>

<file path=word/ink/ink3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6.863"/>
    </inkml:context>
    <inkml:brush xml:id="br0">
      <inkml:brushProperty name="width" value="0.04667" units="cm"/>
      <inkml:brushProperty name="height" value="0.04667" units="cm"/>
      <inkml:brushProperty name="fitToCurve" value="1"/>
    </inkml:brush>
  </inkml:definitions>
  <inkml:trace contextRef="#ctx0" brushRef="#br0">0 4 134 0,'0'0'172'0,"0"0"-65"0,0 0 31 0,6-5-36 16,-6 5-39-16,0 0-2 0,7-1 16 0,-7 1-13 0,0 0-13 15,0 0 2-15,0 0-27 0,0 0 31 0,0 0-17 0,10 10-12 16,-10-10 8-16,0 0-15 0,-1 8 2 16,1-8-12-16,0 0 5 0,-2 16 22 0,-1-10-19 0,0 1-22 15,-1 0 14-15,2-2 9 0,1 0-28 0,1-5 27 16,-2 9-7-16,2-9-26 0,-2 5 12 0,2-5 4 16,0 0 3-16,0 8 7 0,0-8 14 15,0 0-11-15,0 0 1 0,4 7 25 0,-4-7-21 0,0 0-2 16,10 1-12-16,-10-1 3 0,10 0 2 0,0-4 46 0,0 2-29 15,3 0 30-15,-2-2 21 0,2 1-23 0,-2-1-1 0,3 0-10 16,-3 1 16-16,0 0-27 0,0 0 26 0,0 0-18 16,0 2 0-16,-4-1-12 0,1-1-2 0,-2 2-56 15,-2 0-23-15,-4 1-70 0,8-1-508 0,-8 1 185 16,0 0 136-16</inkml:trace>
</inkml:ink>
</file>

<file path=word/ink/ink3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6.349"/>
    </inkml:context>
    <inkml:brush xml:id="br0">
      <inkml:brushProperty name="width" value="0.04667" units="cm"/>
      <inkml:brushProperty name="height" value="0.04667" units="cm"/>
      <inkml:brushProperty name="fitToCurve" value="1"/>
    </inkml:brush>
  </inkml:definitions>
  <inkml:trace contextRef="#ctx0" brushRef="#br0">0 12 53 0,'3'-4'139'0,"-3"4"-16"0,6-3-17 15,-3 1 19-15,-3 2-29 0,7-1-26 0,-7 1-8 16,6 0 2-16,-6 0-7 0,7-2-2 0,-7 2 6 15,7 2-23-15,-7-2-1 0,5 3 7 0,-5-3-10 0,4 5-8 16,-2-1 37-16,-2-4-50 0,2 12-7 16,-4-5 9-16,1 1 4 0,-1 0 0 0,-1 1-18 0,1 0 7 15,-1-2 17-15,-2 1-19 0,1 0-19 0,0-2 29 0,1 1-8 16,0-1 2-16,0-1 16 0,0-1-3 0,3-4-16 16,-2 5-4-16,2-5-8 0,-2 4 10 15,2-4-1-15,4 3 31 0,-4-3-23 0,0 0-5 0,9 0-17 16,-9 0 30-16,11-2-2 0,-3 0-7 0,0-1 9 0,4 0 5 15,-2 1 14-15,-1-2-15 0,-1 1-19 0,2-1 10 0,-1 1 11 16,-2 0 3-16,1 1 5 0,0-1 14 0,-2 1-26 16,-1 0-25-16,-2 1-11 0,-3 1-38 15,8-3-22-15,-8 3-37 0,7-3-387 0,-7 3 151 0,0 0 109 16</inkml:trace>
</inkml:ink>
</file>

<file path=word/ink/ink3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5.725"/>
    </inkml:context>
    <inkml:brush xml:id="br0">
      <inkml:brushProperty name="width" value="0.04667" units="cm"/>
      <inkml:brushProperty name="height" value="0.04667" units="cm"/>
      <inkml:brushProperty name="fitToCurve" value="1"/>
    </inkml:brush>
  </inkml:definitions>
  <inkml:trace contextRef="#ctx0" brushRef="#br0">16 6 83 0,'0'0'124'0,"-3"-3"-42"15,3 3-5-15,0 0 14 0,0 0-37 0,0 0-12 16,-7 0 138-16,7 0-136 0,0 0-7 0,0 0 11 16,0 0 9-16,0 0-7 0,-6-3-24 0,6 3 6 15,0 0-18-15,0 0-17 0,0 0 0 0,0 0 27 0,0 0 0 16,0 0-18-16,0 0 9 0,0 0-11 15,0 0 9-15,0 0-4 0,0 0 12 0,0 0-24 0,0 0 14 16,0 0-10-16,0 0 4 0,0 0 5 0,19 0 13 16,-19 0-16-16,9 1-23 0,-4-1 6 0,1 2 18 0,2-1 13 15,3 2-28-15,-3-2 9 0,2 2-62 0,2-1 68 0,-2 1 24 16,2 1 2-16,-2 0-28 0,0-1-7 16,1 3-7-16,2-2 6 0,0 1 12 0,9 4-7 15,-6-3-6-15,2 4 20 0,-3-4 6 0,-1-1-40 0,-1 1 22 16,-1 0-13-16,0-1-8 0,8 2 21 0,-5 1-6 15,-1-4 15-15,-2 4-3 0,7-1 4 0,-4 0-62 16,-3 0 54-16,-1-3 19 0,0 1-13 0,0 0-10 0,0 1-8 16,1-1 16-16,1 0 6 0,-2 1-8 0,0-3-5 15,1 2-4-15,0-1 34 0,-3 1-47 0,2-2 27 0,-2 2 5 16,2-1-36-16,-2-1 14 0,1 0-2 0,-2 2 10 16,1-2-16-16,0 0 5 0,-2 0 4 0,2 0-12 15,-1 1 16-15,-1-2-18 0,-1-1 24 0,0 2-16 16,-6-3-6-16,11 6 9 0,-6-4 15 15,-5-2-4-15,7 3-11 0,-7-3-4 0,8 2 9 0,-8-2-6 0,10 3 21 16,-10-3 6-16,8 2-21 0,-4 0-13 16,-4-2 15-16,7 3 1 0,-7-3 17 0,0 0-22 0,10 2-5 0,-10-2 21 15,0 0-22-15,8 3 20 0,-8-3-4 0,0 0-10 16,7 3-13-16,-7-3 18 0,0 0-3 0,6 2 0 0,-6-2-12 16,0 0 9-16,5 3 4 0,-5-3-2 0,0 0-21 15,0 0 17-15,6 3 11 0,-6-3-18 16,0 0 13-16,0 0 6 0,0 0-18 0,8 2 0 0,-8-2 17 15,0 0 10-15,0 0-27 0,6 3 0 0,-6-3 12 16,0 0 24-16,0 0-32 0,6 2 3 0,-6-2-5 16,0 0-5-16,0 0 14 0,7 2 3 0,-7-2-22 0,0 0 21 15,9 1 9-15,-9-1-17 0,0 0 34 0,8 2-11 0,-8-2-11 16,0 0-6-16,9 2-5 0,-9-2 5 0,6 1-6 16,-6-1 14-16,0 0 6 0,0 0-9 0,11 2-4 15,-11-2-16-15,0 0 8 0,7 2 37 0,-7-2-36 16,0 0-11-16,9 2 4 0,-9-2 32 15,0 0-27-15,7 2-7 0,-7-2 29 0,0 0-28 0,7 2 10 16,-7-2-13-16,0 0 17 0,0 0-8 0,8 2 41 16,-8-2-19-16,0 0-26 0,0 0 26 0,0 0-16 0,6 2 2 0,-6-2-11 15,0 0 11-15,0 0-17 0,0 0 11 0,0 0 14 16,8 0 14-16,-8 0-36 0,0 0 28 0,0 0 3 16,0 0-30-16,0 0 35 0,6 3-39 0,-6-3 8 15,0 0-12-15,0 0 24 0,0 0-10 0,0 0 2 16,0 0 5-16,10 0-11 0,-10 0 30 0,0 0-27 0,0 0 8 15,0 0-28-15,0 0 23 0,0 0 36 0,0 0-40 16,4 3 9-16,-4-3 23 0,0 0-38 0,0 0-4 16,0 0 11-16,0 0 8 0,0 0 19 0,0 0-25 0,0 0-16 15,0 0 17-15,0 0-73 0,0 0-288 0,0 0 113 0,0 0 79 16</inkml:trace>
</inkml:ink>
</file>

<file path=word/ink/ink3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3.732"/>
    </inkml:context>
    <inkml:brush xml:id="br0">
      <inkml:brushProperty name="width" value="0.04667" units="cm"/>
      <inkml:brushProperty name="height" value="0.04667" units="cm"/>
      <inkml:brushProperty name="fitToCurve" value="1"/>
    </inkml:brush>
  </inkml:definitions>
  <inkml:trace contextRef="#ctx0" brushRef="#br0">6 21 21 0,'7'-6'200'0,"1"1"-43"0,0 1-11 0,-1 1-28 16,-2 0 21-16,-5 3-40 0,10 0-56 0,-10 0 48 0,0 0-24 15,10 5 0-15,-8-1-4 0,-2-4 30 0,3 6-46 16,-3-6-16-16,0 12-4 0,-3-4-14 0,0 1 10 16,1 0 36-16,-2 0-36 0,-1 2-17 0,-1-1 7 15,1-1-5-15,-1 0 1 0,1-1 8 0,2 1 8 16,-2-2 10-16,0 1-29 0,1-2-2 0,1 0 7 16,0-1 8-16,0-1 11 0,3-4-29 0,-1 6 16 0,1-6-17 0,1 6 25 15,-1-6-25-15,6 2 18 0,-6-2 17 0,9 1-12 16,-9-1 20-16,14-1-35 0,-3 0 6 0,1 0 7 15,1-1-2-15,-2 1-6 0,1 0-10 0,2-2-1 16,-2 1 24-16,0 0-12 0,0 1-14 0,-2-2-58 16,-2 3-47-16,-2-1-20 0,-6 1-411 0,0 0 160 0,10-2 117 15</inkml:trace>
</inkml:ink>
</file>

<file path=word/ink/ink3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3.383"/>
    </inkml:context>
    <inkml:brush xml:id="br0">
      <inkml:brushProperty name="width" value="0.04667" units="cm"/>
      <inkml:brushProperty name="height" value="0.04667" units="cm"/>
      <inkml:brushProperty name="fitToCurve" value="1"/>
    </inkml:brush>
  </inkml:definitions>
  <inkml:trace contextRef="#ctx0" brushRef="#br0">58 0 14 0,'0'0'125'0,"0"0"1"0,0 0-8 15,0 0-4-15,0 0-18 0,0 0-4 0,0 0-26 16,-6 17 10-16,3-10-6 0,-1 3 9 0,1 0-26 16,0 0 2-16,0 1-13 0,-3-1 0 0,4 1-10 15,-2 1 2-15,0 0 12 0,1-1-8 0,0-2-4 0,1 1-10 16,-1-1 11-16,0 0-34 0,0-2 1 16,2-1-28-16,-1-2-37 0,2 0-51 0,0-4-275 0,0 0 120 15,0 0 86-15</inkml:trace>
</inkml:ink>
</file>

<file path=word/ink/ink3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2.993"/>
    </inkml:context>
    <inkml:brush xml:id="br0">
      <inkml:brushProperty name="width" value="0.04667" units="cm"/>
      <inkml:brushProperty name="height" value="0.04667" units="cm"/>
      <inkml:brushProperty name="fitToCurve" value="1"/>
    </inkml:brush>
  </inkml:definitions>
  <inkml:trace contextRef="#ctx0" brushRef="#br0">414 0 116 0,'0'0'123'0,"0"0"-4"15,0 0-22-15,0 0 13 0,0 0-22 0,0 0-13 0,0 0 1 16,0 0-29-16,0 0-1 0,0 0-1 0,0 0-3 16,0 0-5-16,0 0 31 0,0 0-52 0,0 0 11 0,0 0 9 15,0 0-17-15,0 0-5 0,-12 15 4 16,12-15 2-16,-4 9-18 0,0-1 4 0,-1-1 6 0,1 0 16 0,1 4-32 15,-2-3-18-15,1 1 37 0,0 2-2 0,-2-1-16 16,3 1-11-16,-2 1 1 0,-3 6-7 0,3-3 18 16,0-1 1-16,1-2-9 0,-2 0 18 0,3 1-17 15,-2 0 18-15,0-1 7 0,1 8 17 0,-3-1-32 16,1-3-7-16,2-4 39 0,-1 1-30 0,1 0-6 0,0 0 26 16,0 0-28-16,0-1 2 0,-3 8 11 0,3-5-8 15,-1-1-6-15,1-2 12 0,0 0 5 0,0 0 9 16,-3 8-20-16,4-4-9 0,-2 0 18 0,2-4-20 0,-1 0 29 15,-2 9-31-15,1-6 19 0,-1 0 28 0,2-2-39 16,-5 6-7-16,3-6 7 0,1 2-3 0,-3 3 16 16,3-4-8-16,0-2-8 0,1 0-16 0,1-1 18 15,-1 1 4-15,0-2 27 0,1 1-35 0,0 0-2 0,-1-1 11 16,1 0-7-16,0 0 3 0,0 1 10 0,0-1-16 16,-1-1 23-16,-1 1-21 0,1 0 18 0,1-1-13 0,0 0 1 15,0 1-11-15,0-2 9 0,0 1 8 0,-1 0 14 16,1-1-17-16,1 0 5 0,-1 1 16 0,-1-2-31 15,2 1 11-15,-2 0 27 0,-1-1-36 0,4 1 7 16,-3 0 2-16,0-2 7 0,2 0-3 0,-3 1-2 16,2 1-10-16,3-8 41 0,-4 8-43 0,3-3 37 15,1-5-30-15,-5 10-4 0,4-6-19 0,1-4 16 0,-3 6 15 16,3-6-12-16,-4 7 3 0,4-7 6 0,0 0 13 0,-4 7-15 16,4-7 18-16,-2 5-13 0,2-5-14 0,-3 7-7 15,3-7 4-15,-3 7 16 0,3-7-10 0,-1 8 2 16,1-8 14-16,-3 5 19 0,3-5-39 0,-5 9 34 15,5-9-2-15,-4 6-45 0,4-6 47 0,0 0-28 0,-4 7-2 16,4-7 22-16,0 0-28 0,-1 6 0 0,1-6 10 16,0 0 4-16,0 0-3 0,0 0-23 0,-4 7 25 15,4-7 4-15,0 0-19 0,0 0 6 0,0 0-4 16,0 0-4-16,0 0-49 0,0 0-34 0,0 0-298 0,0 0 122 16,0 0 87-16</inkml:trace>
</inkml:ink>
</file>

<file path=word/ink/ink3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0.674"/>
    </inkml:context>
    <inkml:brush xml:id="br0">
      <inkml:brushProperty name="width" value="0.04667" units="cm"/>
      <inkml:brushProperty name="height" value="0.04667" units="cm"/>
      <inkml:brushProperty name="fitToCurve" value="1"/>
    </inkml:brush>
  </inkml:definitions>
  <inkml:trace contextRef="#ctx0" brushRef="#br0">5 106 49 0,'-3'-7'160'0,"2"3"-27"16,1 4-3-16,-1-11-34 0,1 7 23 0,0 4-19 15,2-15-16-15,-1 7-18 0,0 1 11 0,1-1-32 16,0 1 9-16,1 0-14 0,1 2 2 0,-1 0-15 0,0 2-4 0,0 1 8 16,-1-2-17-16,-2 4 44 0,5-5-38 0,-2 3 26 15,-3 2-44-15,5-2 39 0,-5 2-23 0,0 0-22 16,0 0 16-16,0 0-12 0,0 0 20 0,8 4-14 16,-8-4-2-16,0 7 8 0,0-7-13 0,-2 10 30 15,1-3-7-15,-1 2 1 0,0-1-31 0,-2 3 17 0,1-1 24 16,0 2-24-16,-1-2 0 0,1 1-6 0,0 1-4 15,1-4-29-15,-1 2 25 0,2-1 25 0,0-1-17 0,1 0-11 16,1-2 8-16,-2 0-4 0,1-6 1 0,3 8-9 16,-1-5 24-16,-2-3-9 0,0 0-8 0,12 7 5 15,-6-7 0-15,-1 0 38 0,-5 0-8 0,9-1 27 0,-1-2-30 16,-3 0 8-16,1 2 15 0,-3-1 0 16,3-2 7-16,-2-1 24 0,0-1-14 0,0 2 1 15,-2-1 2-15,-1 1 15 0,-1 4-41 0,0-8-18 0,0 8 19 16,-1-8-37-16,1 8-1 0,-6-9-2 0,2 4-37 15,0 2-58-15,-2 1-47 0,6 2-544 0,0 0 196 16,-14 0 147-16</inkml:trace>
</inkml:ink>
</file>

<file path=word/ink/ink3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50.210"/>
    </inkml:context>
    <inkml:brush xml:id="br0">
      <inkml:brushProperty name="width" value="0.04667" units="cm"/>
      <inkml:brushProperty name="height" value="0.04667" units="cm"/>
      <inkml:brushProperty name="fitToCurve" value="1"/>
    </inkml:brush>
  </inkml:definitions>
  <inkml:trace contextRef="#ctx0" brushRef="#br0">-2-1 118 0,'0'0'148'0,"0"0"-25"0,0 0-20 0,1-6-20 15,-1 6 10-15,0 0-8 0,0 0 2 0,0 0-8 16,0 0-14-16,0 0 5 0,0 0-11 0,0 0-1 16,0 0-28-16,0 0 5 0,6 15-12 0,-6-15-2 15,3 17 44-15,-3-8-45 0,1 1 26 0,1 2-35 16,-2 0 13-16,0-1-7 0,1 0-2 0,1 0-12 15,-1-1 8-15,-1-1-2 0,0 0-14 0,1 0 4 16,0 0-2-16,0-4 27 0,-1 0-3 0,0-5-4 0,1 7-41 0,1-3-20 16,-2-4-26-16,1 6-382 0,-1-6 141 0,0 0 96 15</inkml:trace>
</inkml:ink>
</file>

<file path=word/ink/ink3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9.675"/>
    </inkml:context>
    <inkml:brush xml:id="br0">
      <inkml:brushProperty name="width" value="0.04667" units="cm"/>
      <inkml:brushProperty name="height" value="0.04667" units="cm"/>
      <inkml:brushProperty name="fitToCurve" value="1"/>
    </inkml:brush>
  </inkml:definitions>
  <inkml:trace contextRef="#ctx0" brushRef="#br0">10 41 74 0,'-2'-7'98'0,"2"7"-33"0,0 0 1 15,0-6 2-15,0 6-8 0,0 0 8 0,-1-7-14 0,1 7 26 16,0 0 3-16,-2-6-53 0,2 6 1 0,0 0 14 15,-1-5-16-15,1 5 8 0,0 0-6 16,-2-5 29-16,2 5-38 0,0 0 2 0,0 0 12 0,0 0-27 0,-2-5 7 16,2 5-18-16,0 0 4 0,0 0 28 0,0 0-33 0,0 0-5 15,0 0 35-15,0 0-33 0,0 0-13 16,0 0 55-16,6-2-31 0,-6 2-8 0,0 0 11 16,0 0-2-16,7 7 21 0,-7-7-34 0,4 5 23 0,-1-2 3 15,1 2-21-15,2 0 21 0,-3 3-27 0,2-2 4 16,0 2-1-16,-1 0-1 0,2 0 12 0,-1 0 11 15,1 1 2-15,-1 0 15 0,1 0-43 0,-1 1 6 16,1 1-5-16,0 0 20 0,2 9-2 0,0-7-13 0,-1-1 28 16,-3-2-32-16,2 2 1 0,0 0-20 0,2 5 19 15,-1-1-2-15,-2-3 9 0,0-1-27 0,0 0 23 16,-1-2 10-16,2 1 16 0,-2 0-11 0,0 1-6 0,1 0 5 16,-2 0-24-16,3-2 3 0,-2 2 15 15,0-1-8-15,0-1-16 0,1 1 28 0,0-1 6 0,0 0 6 16,0 2-23-16,0-2-22 0,-1 0 30 0,2-1-2 0,-1 1-15 15,1 1 30-15,-1-2-32 0,0 2 30 16,1-1-24-16,0-1 3 0,-2 1-2 0,1 0 11 0,0-2-12 0,0 3 16 16,-1-1 3-16,1-2 25 0,0 2-48 0,1 0 4 15,-4-2-3-15,3 1 8 0,1-1 1 0,-1 0 32 16,0 0-36-16,-1 1 4 0,2-1 8 0,-1 0-7 0,0-1 19 16,-1 1-22-16,1 0 11 0,0-1-10 15,0 3 3-15,-1-2 7 0,0-1 5 0,1 2 20 0,-1-2-38 16,-1 1 3-16,2 0 9 0,0-1-6 15,-1 1 0-15,-1-2-4 0,3 1 11 0,-3 2-14 0,2-2-6 16,-2 0 23-16,2 0-10 0,-1 1-24 0,0-1 14 0,1 1 6 0,-1-1 83 16,0 0-99-16,0 0 37 0,1 0-29 15,-2 0-11-15,1 0 27 0,0 0-22 0,-1 0 2 16,1-1-1-16,1 2 19 0,-1-2-15 0,0 1-13 0,1-1-1 16,-2-1 19-16,1 2 8 0,0-1 5 0,1 0 1 15,-1 0 2-15,-1 1-16 0,2-1 30 16,-2-1-28-16,2 3 34 0,-3-2-19 0,1 0-18 0,0-1 1 15,0 1 4-15,0 0 4 0,0 0 15 0,0 0-26 16,-1 0 7-16,1-2-1 0,1 1 3 0,-2 0 2 0,1-1 18 0,1 2-12 16,-1-2-11-16,1 2 25 0,-2-2-13 0,1 0 5 15,0-1-17-15,0 0-15 0,-3-3 1 0,4 6 7 16,-2-2 9-16,-2-4 8 0,5 5-12 0,-3-2 1 16,-2-3 22-16,3 6-1 0,-1-3-7 0,-2-3-2 15,4 6-23-15,-2-3 2 0,-2-3 25 16,3 5 4-16,0-2-29 0,-3-3 6 0,3 5 4 15,-3-5 31-15,2 5-27 0,-2-5-13 0,2 4 6 0,-2-4 31 16,3 4-26-16,-3-4-1 0,0 0-4 0,2 5 36 0,-2-5-11 0,0 0-17 16,2 5 22-16,-2-5-24 0,0 0 14 0,2 4-9 15,-2-4-6-15,0 0-18 0,0 0 28 0,0 0 23 16,0 0-38-16,0 0-3 0,0 0 7 0,0 0 22 16,0 0-10-16,0 0 0 0,0 0-8 0,0 0 4 15,1 4-25-15,-1-4 25 0,0 0 16 0,0 0-7 16,0 0-17-16,0 0-3 0,0 0 39 0,0 0-41 0,0 0 12 15,0 0-43-15,0 0-50 0,0 0-320 0,0 0 126 16,0 0 91-16</inkml:trace>
</inkml:ink>
</file>

<file path=word/ink/ink3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7.279"/>
    </inkml:context>
    <inkml:brush xml:id="br0">
      <inkml:brushProperty name="width" value="0.04667" units="cm"/>
      <inkml:brushProperty name="height" value="0.04667" units="cm"/>
      <inkml:brushProperty name="fitToCurve" value="1"/>
    </inkml:brush>
  </inkml:definitions>
  <inkml:trace contextRef="#ctx0" brushRef="#br0">0 9 90 0,'0'0'135'0,"0"0"-38"16,0 0 11-16,0 0-24 0,2 10 10 0,-2-10-17 16,-2 9 1-16,2-4-36 0,0-5 11 0,0 10-13 15,0-5-15-15,0 1 2 0,0-6-6 0,2 12 11 16,-1-7 6-16,1 0-22 0,-1-2-8 0,-1-3 24 0,6 5-16 0,-1-5 3 15,-1 2-22-15,-4-2 14 0,9-2-16 0,-9 2 34 16,9 0-17-16,-4-3-1 0,-1 2 8 16,3-2 0-16,0-1 17 0,-7 4-19 0,9-7-5 0,-3 3-1 15,-2 1 6-15,-1-2-10 0,2-1 40 0,-5 6-20 16,4-10-14-16,-4 10 14 0,4-10 46 0,-4 5-61 16,3 0 35-16,-3 5-40 0,0-7 44 0,0 7-34 0,1-7-5 15,-1 7 35-15,2-5-8 0,-2 5-18 16,1-5-7-16,-1 5 1 0,0 0-21 0,0 0 0 0,0 0 18 0,0 0-13 15,0 0 2-15,0 0 27 0,0 0-35 16,0 0 4-16,0 0-6 0,-4 25-3 0,4-14 28 0,-1 1-20 0,-1 0-6 16,2 0 21-16,-1 2 0 0,-1 0-22 0,2-1 8 15,0 0 25-15,0-1-8 0,-1 1-22 0,0-2 26 16,2 0-2-16,-2 0-20 0,1-2 4 0,0-1 7 16,0-1-4-16,0-1-9 0,0-1 2 0,0-5-73 15,1 6-19-15,-1-6-434 0,0 0 160 16,0 0 114-16</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12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36 0 24 0,'0'0'161'0,"0"0"-17"16,0 0-1-16,0 0 22 0,0 0-48 0,0 0-20 0,-11 17 7 15,8-12-18-15,0 0 5 0,-1-1-40 0,1 1 25 16,1 2-32-16,-2-2-5 0,1 0 2 0,3-5-13 15,-3 7 47-15,2-3-4 0,1-4-24 0,3 6 7 0,-1-1-11 0,3 0-2 16,0-1-4-16,3 0-4 0,0 1-27 16,1-1-1-16,0 0 10 0,0 0 10 0,0 0-18 0,-1 0-11 15,0 2 32-15,0-2-2 0,-2 0 13 0,0 2 8 16,-1-2-5-16,0 2-16 0,-1 0 25 0,-1-1-5 16,-2-1-17-16,0 1-6 0,-2-1 12 0,1-4 2 15,-2 11-12-15,-2-3 0 0,-1-2-6 0,0 0-8 16,-2 0-51-16,0-1-21 0,-1 1-73 0,-1-3-528 15,-2 1 193-15,1-1 143 0</inkml:trace>
</inkml:ink>
</file>

<file path=word/ink/ink3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6.823"/>
    </inkml:context>
    <inkml:brush xml:id="br0">
      <inkml:brushProperty name="width" value="0.04667" units="cm"/>
      <inkml:brushProperty name="height" value="0.04667" units="cm"/>
      <inkml:brushProperty name="fitToCurve" value="1"/>
    </inkml:brush>
  </inkml:definitions>
  <inkml:trace contextRef="#ctx0" brushRef="#br0">30 0 92 0,'0'0'133'0,"0"0"-35"0,0 0-12 0,0 0 14 16,0 0-17-16,0 0 2 0,-7 12-21 0,5-3 15 0,1 1-2 15,-1 0-40-15,1 1-13 0,0 1 13 0,0-1 1 16,-2 2 2-16,1-1-6 0,0 0-20 0,0-1 32 0,0 0-30 15,2 0 21-15,-2-2-10 0,1-1-24 0,-1-1 13 16,2 1-9-16,0-2-16 0,0-6-55 0,0 8-321 16,0-8 120-16,0 4 85 0</inkml:trace>
</inkml:ink>
</file>

<file path=word/ink/ink3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6.424"/>
    </inkml:context>
    <inkml:brush xml:id="br0">
      <inkml:brushProperty name="width" value="0.04667" units="cm"/>
      <inkml:brushProperty name="height" value="0.04667" units="cm"/>
      <inkml:brushProperty name="fitToCurve" value="1"/>
    </inkml:brush>
  </inkml:definitions>
  <inkml:trace contextRef="#ctx0" brushRef="#br0">552 0 70 0,'0'0'94'0,"0"0"-18"0,0 0 14 0,0 0 6 0,0 0-43 0,0 0 19 15,0 0-16-15,0 0-8 0,0 0 13 0,0 0-9 16,0 0-34-16,-10 11 29 0,10-11-81 0,-5 5 45 16,2-2 6-16,-2 0 22 0,-2 5-12 0,1-2-6 15,1 1-14-15,-2-1 7 0,-1 0-7 0,1 2 25 0,0-2 10 16,0 2-36-16,-1 1-11 0,1-2 12 15,0 0-23-15,-1 2 41 0,1-1-25 0,-1 0 5 0,1-2 29 16,-1 2-33-16,2-2 34 0,-1 2-35 0,-1 1-8 16,3 0 27-16,-1-3-14 0,-1 2 3 0,-1-1-11 15,0 1 0-15,-2 0 9 0,-3 6 7 0,2-4-13 0,3-1 0 16,-1-2-22-16,-1 1 23 0,3-2-20 0,-1 2 30 16,0-1 10-16,0 1 10 0,0-2-23 0,0 2-13 15,1-1 20-15,-2-2-23 0,2 3 8 0,0-1-7 16,0 0 7-16,-2-1 18 0,2 3-15 0,1-3-1 15,-2 2-4-15,2-2-3 0,0-1-22 0,1 1 50 0,-1 0-39 0,1 0 11 16,2-1 33-16,-2 0-34 0,0-1 9 0,5-4-25 16,-7 7 16-16,4-4 39 0,3-3-46 0,-5 5-9 15,5-5 13-15,0 0 20 0,-6 7-25 0,6-7 17 16,-5 3-22-16,5-3 11 0,-6 6 25 0,6-6-15 0,-5 4 11 16,2-2-15-16,3-2-26 0,-4 5 20 15,4-5 14-15,-5 4-1 0,5-4-18 0,-5 4-1 16,5-4 25-16,-3 3-16 0,3-3 21 0,-5 3-27 0,5-3 1 0,-3 2-10 15,3-2 9-15,0 0 23 0,0 0-7 0,-7 4 9 16,7-4-30-16,-3 2 32 0,3-2-24 0,0 0 29 0,0 0-7 16,0 0-28-16,-4 3 30 0,4-3-24 0,0 0-5 15,0 0 24-15,0 0 4 0,-5 4-26 0,5-4 25 16,0 0-22-16,-5 2 17 0,5-2-15 0,0 0-11 16,-4 3 10-16,4-3-17 0,-3 2 29 0,3-2 0 15,0 0-5-15,0 0-13 0,-5 4-12 16,5-4 22-16,0 0-9 0,0 0 4 0,-4 2 21 0,4-2-10 15,0 0 18-15,0 0-3 0,0 0-9 0,0 0-9 0,-4 1 22 16,4-1-4-16,0 0-10 0,0 0 23 0,-6 5-31 0,6-5-3 16,0 0-16-16,-4 3 8 0,4-3 0 0,0 0 8 15,-5 1 22-15,5-1-19 0,0 0 35 0,-5 4-47 16,5-4 36-16,0 0-24 0,0 0-8 16,-3 3-11-16,3-3 11 0,0 0 16 0,0 0 3 15,0 0-7-15,-4 2-4 0,4-2 0 0,0 0 11 0,0 0 10 16,-4 3-22-16,4-3-4 0,0 0-21 0,0 0 32 0,0 0-47 0,-4 2-40 15,4-2-263-15,0 0 107 0,0 0 76 0</inkml:trace>
</inkml:ink>
</file>

<file path=word/ink/ink3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4.578"/>
    </inkml:context>
    <inkml:brush xml:id="br0">
      <inkml:brushProperty name="width" value="0.04667" units="cm"/>
      <inkml:brushProperty name="height" value="0.04667" units="cm"/>
      <inkml:brushProperty name="fitToCurve" value="1"/>
    </inkml:brush>
  </inkml:definitions>
  <inkml:trace contextRef="#ctx0" brushRef="#br0">9 19 148 0,'0'0'127'0,"2"-4"2"0,-2 4-32 0,0 0 32 15,0 0-5-15,0 0-25 0,0 0-12 0,0 0-18 16,0 0-5-16,-5 24-16 0,4-15-1 0,-1-2-9 0,2-7-41 16,-2 9 73-16,2-9-43 0,-1 11-4 15,1-11-1-15,2 6 7 0,-2-6-21 0,2 6 27 16,1-4 16-16,1 0 21 0,-4-2-78 0,0 0 35 16,11 0-20-16,-11 0-10 0,13-3 4 0,-6 2 4 0,-7 1 2 0,11-6-10 15,-4 3 8-15,-2-1-5 0,1-1 5 0,0 2 1 16,0-2 22-16,-2 1-15 0,1-2-8 0,-5 6-4 15,7-9 70-15,-5 4-91 0,-2 5 14 0,5-7 1 16,-5 7 0-16,2-7 32 0,-2 4-8 0,0 3-2 0,3-5-25 16,-3 5 5-16,1-5 13 0,-1 5-3 0,2-5 10 15,-2 5 14-15,0 0-25 0,2-5 21 0,-2 5-19 16,0 0 15-16,0 0-25 0,0 0 17 0,0 0-14 16,0 0-6-16,0 0-4 0,4 13 26 0,-4-3 18 15,-1 1 1-15,1 1-10 0,-2 0-28 0,2 2-8 16,-1 1-12-16,-1-1-9 0,2 2 25 0,-3-2 34 0,2 0-56 0,0 2 32 15,0-3-34-15,-1 0 33 0,2-1-29 0,0 0 6 0,-2-1 41 16,1 0-59-16,1-3-25 16,-2-1-78-16,-1 0-403 0,3-7 163 0,-1 9 117 0</inkml:trace>
</inkml:ink>
</file>

<file path=word/ink/ink3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4.108"/>
    </inkml:context>
    <inkml:brush xml:id="br0">
      <inkml:brushProperty name="width" value="0.04667" units="cm"/>
      <inkml:brushProperty name="height" value="0.04667" units="cm"/>
      <inkml:brushProperty name="fitToCurve" value="1"/>
    </inkml:brush>
  </inkml:definitions>
  <inkml:trace contextRef="#ctx0" brushRef="#br0">7 9 158 0,'0'0'165'0,"4"-3"-13"15,-4 3-47-15,0 0-10 0,7-4-4 0,-7 4-6 16,0 0-18-16,10-2 26 0,-10 2-27 0,0 0-5 15,0 0-4-15,12 4-7 0,-12-4-19 0,9 8 1 16,-8-2-8-16,2-1-7 0,-3 0 39 16,3 4-39-16,-3 0 13 0,-2-1-30 0,-2 2 0 0,1 0-4 15,-1 0 28-15,0 0-13 0,-2-1 30 0,2 0-29 16,-1 0-21-16,1 0 21 0,0-3-20 0,-1 2 34 16,1-2-17-16,2-1-3 0,0-2 9 0,2-3-4 0,-3 6-22 0,3-6 14 15,0 0-27-15,0 0 9 0,4 5 21 0,-4-5 2 16,7-1-19-16,-7 1-9 0,12-3 10 0,-4 0 32 15,2 0-9-15,1 0-7 0,-2-1 0 0,2-1 39 16,0 1-6-16,0-1 11 0,1 2 1 0,-2-2-63 0,2 1 55 16,-1-1-11-16,-2 3-17 0,-2-1-24 0,-1 1 63 15,-1 1-32-15,-5 1-66 0,6-2-9 16,-6 2-25-16,6-2-464 0,-6 2 163 0,0 0 117 0</inkml:trace>
</inkml:ink>
</file>

<file path=word/ink/ink3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3.488"/>
    </inkml:context>
    <inkml:brush xml:id="br0">
      <inkml:brushProperty name="width" value="0.04667" units="cm"/>
      <inkml:brushProperty name="height" value="0.04667" units="cm"/>
      <inkml:brushProperty name="fitToCurve" value="1"/>
    </inkml:brush>
  </inkml:definitions>
  <inkml:trace contextRef="#ctx0" brushRef="#br0">342 0 78 0,'0'0'117'0,"0"0"-13"0,0 0-2 16,0 0-14-16,0 0 20 0,0 0-38 0,0 0-14 15,0 0 31-15,0 0-44 0,0 0 18 0,-12 8-20 16,12-8-17-16,0 0-6 0,0 0 1 0,-2 9 8 0,2-9-19 16,-4 5 22-16,4-5-17 0,-3 6 27 15,3-6-25-15,-4 11 0 0,0-4-22 0,0 2 37 16,0-1-31-16,-1 0 2 0,2 1 17 0,-2 3-15 0,0-1-2 0,1 0-12 15,-3 1 35-15,-4 4-24 0,4-1-7 16,4-2 11-16,0-1-14 0,-2-1 35 0,-1 1-14 0,0-2-8 0,1 3 24 16,0-2-33-16,1 1-16 0,-1-2 17 15,0 3-7-15,-1-1 24 0,-1 6-17 0,1-5-10 0,0 1 34 16,-2 3-10-16,1-2 17 0,1-2 7 0,0-1-28 16,2-1-16-16,-2 0 2 0,0-1 2 0,0 1 7 0,2-1 5 15,-1 0 17-15,0-2-1 0,1 2-30 0,0-2-2 0,0 1 22 16,0-2-11-16,0 0-5 0,1 0 2 0,0-1 3 15,0 0 5-15,0 0-7 0,0-2 2 0,1 1-3 16,-3 1 5-16,3 0 15 0,-2 1-9 0,0-1-21 16,0-1 26-16,3 0-24 0,-2 0 17 0,3-5-12 15,-4 6 1-15,2-3 2 0,2-3 26 0,0 0-33 16,-4 6 5-16,4-6 31 0,0 0-29 0,0 0 17 16,-3 8-16-16,3-8 13 0,0 0-17 0,0 0 1 15,-5 6-1-15,5-6 6 0,0 0 2 0,-2 5 27 0,2-5-32 0,0 0-12 16,0 0-7-16,-5 6 39 0,5-6-20 0,0 0-11 15,-2 6 8-15,2-6 15 0,0 0-37 0,0 0 25 16,-4 6 12-16,4-6-2 0,0 0-10 0,0 0 10 16,0 0-13-16,0 0 5 0,0 0-6 0,-4 5 17 15,4-5-4-15,0 0 11 0,0 0-31 0,0 0-5 0,0 0 21 16,0 0 1-16,-5 5-23 0,5-5 26 0,0 0-3 16,0 0-3-16,-4 6 9 0,4-6-7 15,0 0 6-15,-4 5-25 0,4-5 41 0,0 0-11 0,-4 4-19 0,4-4-16 16,0 0 33-16,0 0 3 0,-3 5-30 0,3-5 15 15,0 0 5-15,0 0 15 0,0 0-28 0,0 0 38 16,-3 6-31-16,3-6 8 0,0 0-9 0,0 0-10 0,0 0 23 16,0 0 21-16,0 0-28 0,-3 8-9 15,3-8 17-15,0 0-8 0,0 0-8 0,-2 5-30 0,2-5-30 16,0 0-32-16,0 0-294 0,0 0 119 0,0 0 86 16</inkml:trace>
</inkml:ink>
</file>

<file path=word/ink/ink3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613"/>
    </inkml:context>
    <inkml:brush xml:id="br0">
      <inkml:brushProperty name="width" value="0.04667" units="cm"/>
      <inkml:brushProperty name="height" value="0.04667" units="cm"/>
      <inkml:brushProperty name="fitToCurve" value="1"/>
    </inkml:brush>
  </inkml:definitions>
  <inkml:trace contextRef="#ctx0" brushRef="#br0">13 0 83 0,'-2'9'114'0,"-1"-1"12"0,0-1-9 0,3-1-27 16,-3 2-30-16,2-4 8 0,-1 1-29 0,2-5 5 15,0 7 56-15,0-7-30 0,0 0 3 0,0 8-24 0,0-8 6 16,0 0 2-16,0 0-23 0,4 2 17 16,-1-3 19-16,-3 1-44 0,0 0 22 0,0 0-46 0,10-4 10 15,-10 4 6-15,8-4 13 0,-5 3-16 0,-3 1 11 16,9-3-15-16,-3 1-7 0,1 1 9 0,-1 0-16 16,0 0 19-16,-6 1-8 0,10 0-1 0,-4 1-13 15,-6-1 5-15,13 2 8 0,-6 0-7 0,-3 0 17 0,1 0-23 16,0 2 24-16,-1 1-33 0,-1-2 17 0,3 1 19 0,-4 2-9 15,-1-1 13-15,-1 0 4 0,0-5-13 0,-3 8-4 16,3-8 57-16,-2 8-38 0,-2-2-14 0,-1 0 20 16,0 1 4-16,-1-2-3 0,1 1-13 0,-2-2-8 15,0 0 8-15,1 0 6 0,1-1-11 0,-1-1-28 16,2-1-56-16,4-1-58 0,0 0-447 0,0 0 167 16,0 0 124-16</inkml:trace>
</inkml:ink>
</file>

<file path=word/ink/ink3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273"/>
    </inkml:context>
    <inkml:brush xml:id="br0">
      <inkml:brushProperty name="width" value="0.04667" units="cm"/>
      <inkml:brushProperty name="height" value="0.04667" units="cm"/>
      <inkml:brushProperty name="fitToCurve" value="1"/>
    </inkml:brush>
  </inkml:definitions>
  <inkml:trace contextRef="#ctx0" brushRef="#br0">0 37 90 0,'2'-4'138'16,"-2"4"-13"-16,4-5-8 0,-4 5-7 0,7-2-12 15,-1-2-18-15,1 0 3 0,-2 2-21 0,-1 0-17 16,0 0 13-16,-4 2-19 0,7-4-6 0,-3 1-41 16,-1 2-29-16,0-2-38 0,0 2-236 0,-3 1 99 15,0 0 68-15</inkml:trace>
</inkml:ink>
</file>

<file path=word/ink/ink3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1.028"/>
    </inkml:context>
    <inkml:brush xml:id="br0">
      <inkml:brushProperty name="width" value="0.04667" units="cm"/>
      <inkml:brushProperty name="height" value="0.04667" units="cm"/>
      <inkml:brushProperty name="fitToCurve" value="1"/>
    </inkml:brush>
  </inkml:definitions>
  <inkml:trace contextRef="#ctx0" brushRef="#br0">0 22 51 0,'0'0'130'16,"3"-6"2"-16,0 3-14 0,-3 3-35 0,6-4-9 16,-2 1 13-16,-4 3-14 0,6-4-22 0,-2 3-4 0,-4 1 10 15,6-1-13-15,-6 1-1 0,8 3 0 0,-8-3 4 16,5 4-11-16,-1 1-6 0,0 0 0 0,-3 2-5 16,0-2-18-16,-1 2 15 0,0-7 3 0,-3 17-19 0,0-7 25 15,0-1 0-15,0 0-74 0,0 0 58 0,-4 0 29 16,1 1-38-16,2-1 9 0,0 0-7 0,2-1 1 0,1 0 5 15,-2-4 1-15,3-4-4 0,0 0-6 16,1 11 31-16,-1-11-33 0,0 0 11 0,9 1-3 0,-3-2-19 16,-6 1 31-16,16-4-23 0,-6-1 23 0,0 1 16 15,1 1-12-15,0-2 20 0,-2 0-50 0,2 1-3 16,-3 1 3-16,1 1 21 0,-3-2-23 0,1 1 55 16,-1 1-36-16,-3 1 21 0,-3 1-44 0,7-2 16 15,-7 2 0-15,4-3-44 0,-4 3-33 0,0 0-20 0,2-4-398 0,-2 4 147 16,0 0 107-16</inkml:trace>
</inkml:ink>
</file>

<file path=word/ink/ink3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40.371"/>
    </inkml:context>
    <inkml:brush xml:id="br0">
      <inkml:brushProperty name="width" value="0.04667" units="cm"/>
      <inkml:brushProperty name="height" value="0.04667" units="cm"/>
      <inkml:brushProperty name="fitToCurve" value="1"/>
    </inkml:brush>
  </inkml:definitions>
  <inkml:trace contextRef="#ctx0" brushRef="#br0">0 0 76 0,'0'0'144'0,"0"0"-32"0,0 0 35 0,0 0-66 15,0 0 22-15,0 0-2 0,0 0-14 0,0 0-3 16,0 0-37-16,0 0-15 0,0 0 18 0,0 0-17 16,0 0-11-16,0 0 24 0,0 0-36 0,0 0 16 15,0 0 15-15,0 0-24 0,0 0 19 0,0 0-31 0,0 0 3 16,0 0 21-16,10 9-17 0,-10-9-1 0,5 6 14 15,-3-3 1-15,2 4-26 0,0 0 26 0,0 0-15 0,1-1-14 16,-1 1-2-16,-1 2 4 0,2-1-15 0,0 1 35 16,0 0-12-16,0-1 5 0,-1 3-27 0,1-1 14 15,-1 2-1-15,0-2 4 0,2 1-27 0,4 5 8 16,-6-2 2-16,2-2 3 0,-3-1 4 0,1 1 12 16,0-1 21-16,-1 0-23 0,0 1-16 0,0 0 26 15,1 0-7-15,0 0-11 0,-2-2-4 0,1 2 18 0,0 0-17 0,0 0 0 16,-1 1 16-16,-1-3-2 0,1 2-10 15,-1 0 5-15,1-2 29 0,0 1-41 0,-1 1 11 0,1 0-2 0,1-4 6 16,-2 3 24-16,1-1-27 0,0 0 8 16,0 0 29-16,1 0-51 0,0-2 20 0,-2 2 8 0,2-2-20 15,-1 3-11-15,2-3 23 0,0 1-3 0,-1-1-18 16,0-1 22-16,2 0-4 0,-2 0-1 16,2 0-7-16,-5-7 33 0,4 9-21 0,-4-9-19 0,5 8 20 0,-5-8-20 15,4 7 18-15,-4-7 12 0,4 5-20 16,-4-5 13-16,1 5 12 0,-1-5-25 0,0 0-5 0,0 0 23 15,5 8-16-15,-5-8 5 0,0 0-16 0,0 0 13 16,0 0-11-16,4 6 10 0,-4-6-13 0,0 0 18 16,0 0-18-16,0 0 27 0,2 9-3 0,-2-9-13 15,0 0-16-15,2 3 13 0,-2-3 10 0,0 0 1 16,0 0-13-16,0 0-9 0,0 0 47 0,0 0-46 0,0 0 23 16,0 0 3-16,5 6-54 0,-5-6 50 0,0 0-5 0,0 0 21 15,0 0-20-15,0 0-23 0,0 0 8 0,0 0 7 16,3 6-7-16,-3-6 14 0,0 0 15 0,0 0-25 15,0 0-13-15,0 0 3 0,1 5 9 0,-1-5-39 16,0 0 41-16,0 0 4 0,0 0 5 0,0 0-3 0,0 0 14 16,7 2-15-16,-7-2 11 0,0 0-13 15,0 0-9-15,0 0 6 0,0 0 27 0,0 0-33 0,5 5-5 16,-5-5 14-16,0 0-14 0,0 0-51 0,0 0-36 0,0 0-285 16,0 0 120-16,0 0 86 0</inkml:trace>
</inkml:ink>
</file>

<file path=word/ink/ink3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7.928"/>
    </inkml:context>
    <inkml:brush xml:id="br0">
      <inkml:brushProperty name="width" value="0.04667" units="cm"/>
      <inkml:brushProperty name="height" value="0.04667" units="cm"/>
      <inkml:brushProperty name="fitToCurve" value="1"/>
    </inkml:brush>
  </inkml:definitions>
  <inkml:trace contextRef="#ctx0" brushRef="#br0">57-4 132 0,'2'-5'134'0,"-2"5"9"0,0 0-22 0,0 0-28 15,0 0-1-15,0 0-5 0,0 0-17 0,0 0 5 16,0 0-6-16,-13 11-7 0,9-3 19 0,-1 0-50 16,1 4 9-16,-1-1-1 0,1 1-5 0,-4 7 0 15,2-1-14-15,1-3 14 0,3-1-19 0,0-2 4 16,1-1 5-16,2 1 8 0,1-1-17 0,2-4 29 15,1 2-44-15,0 0 13 0,2-3 14 0,2 0-45 16,-1-1 27-16,1-2-8 0,-1-1 5 0,2-1 3 0,0-1 9 16,1 0-1-16,-2-2 2 0,-1 0-28 0,-2 0 2 15,3-1-1-15,-2-2 1 0,-2-1 7 0,2 2 30 0,-3-2-32 16,0 0 32-16,0-1 12 0,-2 0-17 0,-1 1-23 16,-2 1 21-16,0 1-23 0,1 4-6 15,-5-6 36-15,2 5-5 0,-1 0-22 0,-1 0 10 0,5 1-26 16,-19 2 29-16,8 3-18 0,1-1-12 0,-2 1 17 0,1 1-22 15,-5 4 7-15,2 2-31 0,4-3-39 0,-1 1-440 0,3-3 158 16,3 2 110-16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3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10 70 0,'-3'0'184'0,"3"0"-10"0,0 0-42 16,0 0 15-16,0 0-32 0,0 0-47 0,22-3-42 0,-11 1-55 16,-2 3-258-16,3-4 91 0,0 0 62 0</inkml:trace>
</inkml:ink>
</file>

<file path=word/ink/ink3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7.539"/>
    </inkml:context>
    <inkml:brush xml:id="br0">
      <inkml:brushProperty name="width" value="0.04667" units="cm"/>
      <inkml:brushProperty name="height" value="0.04667" units="cm"/>
      <inkml:brushProperty name="fitToCurve" value="1"/>
    </inkml:brush>
  </inkml:definitions>
  <inkml:trace contextRef="#ctx0" brushRef="#br0">4-1 190 0,'0'0'118'0,"0"0"-13"0,0 0-9 0,-3-6 3 16,3 6-30-16,0 0 3 0,0 0 17 0,0 0-35 0,0 0 7 0,0 0-8 16,0 0 3-16,0 17-21 0,2-8 0 15,-2 3 4-15,1-2-7 0,0 2 6 0,0 0-15 0,0 1 8 16,-1-2 19-16,0 1-41 0,2 0 34 0,-1 0-15 16,-1 0-13-16,1-1-6 0,-1 0 6 0,0-1 14 15,0-1-27-15,0 1 7 0,0-3 12 0,0 0 4 16,0-3-44-16,0-4-41 0,2 6-34 0,-1-2-344 15,-1-4 132-15,0 0 97 0</inkml:trace>
</inkml:ink>
</file>

<file path=word/ink/ink3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6.998"/>
    </inkml:context>
    <inkml:brush xml:id="br0">
      <inkml:brushProperty name="width" value="0.04667" units="cm"/>
      <inkml:brushProperty name="height" value="0.04667" units="cm"/>
      <inkml:brushProperty name="fitToCurve" value="1"/>
    </inkml:brush>
  </inkml:definitions>
  <inkml:trace contextRef="#ctx0" brushRef="#br0">-3-4 60 0,'0'0'114'0,"-3"-3"27"0,3 3-18 16,0 0-26-16,0 0-24 0,0 0 7 0,0 0-27 15,0 0 3-15,0 0-13 0,0 0 4 0,0 0-10 16,0 0 2-16,0 0 1 0,0 0-18 0,0 0 7 15,0 0-6-15,0 0 0 0,0 0-4 0,0 0 5 0,7 13-14 16,-3-6 4-16,-1 0-28 0,1 1 17 0,-2 1 28 16,1 0-28-16,1-1-4 0,0 3-1 0,0-1 10 15,0 0 8-15,0 2-5 0,0 0-22 0,-2-1 22 16,4 1 0-16,-4 0-16 0,2-2 7 0,-1 2 21 0,1-1-7 16,-1 2-12-16,0-1 29 0,2-2-35 0,-2 1 29 15,2-1-10-15,-2 2-11 0,2 0 28 0,-1-2-28 0,0 0 5 16,0 1 10-16,1 1-10 0,-2-2-23 0,1 0 10 15,0-1 4-15,-1 1-28 0,0-2 21 0,1 0 3 16,0-1 21-16,-2 0-39 0,1-1 28 0,-3-6 2 16,4 9-8-16,-2-4-25 0,-2-5 7 0,1 5 21 0,-1-5-17 15,2 7 9-15,-2-7 1 0,2 7 25 0,-2-7-34 0,0 0 4 16,2 9 14-16,-2-9-19 0,2 5 3 16,-2-5-11-16,0 0 31 0,2 8-11 0,-2-8-3 0,0 0 6 15,2 7 18-15,-2-7-32 0,0 0 28 0,0 0-17 16,-2 8-7-16,2-8-13 0,0 0 21 0,0 0 2 0,0 0-4 15,-1 10-2-15,1-10 12 0,0 0 9 0,0 0-11 0,-1 9-11 16,1-9 4-16,0 0-10 0,-1 8-17 16,1-8 9-16,0 0-23 0,-1 7 37 0,1-7-15 0,0 0 8 15,0 0 3-15,0 0-15 0,1 6 21 16,-1-6 16-16,0 0-3 0,0 0-34 0,0 0 23 0,0 0-5 16,2 8-11-16,-2-8 4 0,1 4-9 0,-1-4 32 15,0 0-22-15,2 5 18 0,-2-5-20 0,0 0 4 16,1 5-10-16,-1-5 4 0,0 0 20 0,0 0-18 0,2 4 4 15,-2-4 15-15,0 0 2 0,0 0-2 0,2 4 23 16,-2-4-29-16,0 0-19 0,0 0 9 0,0 0 15 0,0 0 0 16,0 0-15-16,4 4 28 0,-4-4-21 0,0 0 19 15,0 0-29-15,0 6 29 0,0-6-35 16,0 0-10-16,1 6 9 0,-1-6 8 0,0 0 1 0,0 0-27 16,-1 6-43-16,1-6-221 0,0 0 93 0,0 0 69 15</inkml:trace>
</inkml:ink>
</file>

<file path=word/ink/ink3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4.747"/>
    </inkml:context>
    <inkml:brush xml:id="br0">
      <inkml:brushProperty name="width" value="0.04667" units="cm"/>
      <inkml:brushProperty name="height" value="0.04667" units="cm"/>
      <inkml:brushProperty name="fitToCurve" value="1"/>
    </inkml:brush>
  </inkml:definitions>
  <inkml:trace contextRef="#ctx0" brushRef="#br0">38 81 8 0,'-4'-5'145'0,"0"0"-18"0,2 0 6 0,-1 0-28 0,3 5 0 16,-5-6 8-16,5 1-27 0,-1 1-13 0,1-1-10 16,-1 1-4-16,1 1 10 0,1-2-18 0,-1 5-15 15,0-5 25-15,1 1-33 0,2 0-1 0,-1 1 1 0,1 0-25 16,0 1 25-16,0-1-11 0,1 2-5 0,-1 0-6 16,-3 1 7-16,6-3 7 0,-3 2 9 0,-3 1-14 15,0 0-4-15,8 2-1 0,-8 0-2 0,1 0 30 0,-1-2-31 16,0 7 19-16,0-7-14 0,-4 13-12 0,1-4 0 15,0-1 5-15,-2 3 7 0,0-1 1 0,1 1-13 16,-1 0 9-16,0 0-7 0,-4 6 5 0,5-3 20 16,1-3-51-16,0-1 3 0,1-1 24 0,0 0 2 0,0-1-2 15,2-1-18-15,1 2 19 0,0-4 4 0,2 1-20 16,-2-3 16-16,3 0-4 0,0-2 26 0,2 2-25 16,2-2 41-16,-1-1-17 0,3-2-2 0,-1 0 20 0,1-1 17 15,0-1-38-15,-1 2 46 0,-1-3-4 0,-1 0-24 16,0-1 18-16,-1 0 1 0,-3 0 52 0,1 1-78 15,-2-3 12-15,-1 4-13 0,-1-2-11 0,-1 3-29 0,1 3-59 16,-4-6-31-16,1 4-20 0,-4-3-527 0,-1 5 187 16,8 0 140-16</inkml:trace>
</inkml:ink>
</file>

<file path=word/ink/ink3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4.138"/>
    </inkml:context>
    <inkml:brush xml:id="br0">
      <inkml:brushProperty name="width" value="0.04667" units="cm"/>
      <inkml:brushProperty name="height" value="0.04667" units="cm"/>
      <inkml:brushProperty name="fitToCurve" value="1"/>
    </inkml:brush>
  </inkml:definitions>
  <inkml:trace contextRef="#ctx0" brushRef="#br0">11 38 37 0,'0'0'163'0,"0"0"-28"0,-8-4 16 0,8 4-15 16,0 0-27-16,-4-4-12 0,4 4-19 0,0 0 3 16,0-5-20-16,0 5-9 0,0 0-71 0,10-10 75 0,-7 7-6 15,1 1 5-15,2 0 3 0,0-1-16 0,0 1-16 16,-6 2-2-16,9-3-8 0,-9 3 8 0,6 0 1 15,-6 0-1-15,6 3-9 0,-4-1 31 0,-2-2-40 16,4 7 5-16,-4-7 1 0,2 8 19 0,-2-3 1 0,0 5-31 16,-3-2 29-16,0 1-19 0,-2 0-4 0,0 0 17 15,1-1 0-15,-1 1-17 0,0-2 0 0,0 1-11 0,2-1 16 16,0 0-21-16,-1-2 22 0,2-1-13 0,2-4-25 16,-2 7 38-16,2-7-35 0,0 0 25 0,0 0-21 15,0 0 17-15,5 9 11 0,-2-8 23 0,-3-1-45 16,13 1 8-16,-5-2 20 0,-3 1 5 0,-5 0-39 0,12-2 53 15,-2 1-30-15,-2 0-20 0,0 0 34 0,-1-2-4 16,0 3-5-16,-2-1 5 0,-5 1-12 0,7-2-9 16,-7 2-12-16,7 0-23 0,-7 0-3 0,7-2-40 15,-7 2-13-15,5-1-28 0,-5 1-329 0,0 0 140 0,0 0 98 16</inkml:trace>
</inkml:ink>
</file>

<file path=word/ink/ink3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3.535"/>
    </inkml:context>
    <inkml:brush xml:id="br0">
      <inkml:brushProperty name="width" value="0.04667" units="cm"/>
      <inkml:brushProperty name="height" value="0.04667" units="cm"/>
      <inkml:brushProperty name="fitToCurve" value="1"/>
    </inkml:brush>
  </inkml:definitions>
  <inkml:trace contextRef="#ctx0" brushRef="#br0">7 4 16 0,'0'0'158'0,"0"0"-38"15,0 0 0-15,0 0-31 0,-5 22-2 16,4-14-29-16,0 0 9 0,1 2 7 0,1 0 3 0,0-2-30 0,0 0 35 0,1 1-31 15,0-1-11-15,2-1 34 0,-1 0-47 0,2-1 0 0,0-1 4 16,2-1 0-16,0-2-15 0,2-2 3 0,0 1 1 16,-1-2 11-16,3-1-2 0,-2-1-14 0,2 0 42 0,-3-1-24 0,-1-1 5 15,0 0 9-15,0-1-5 0,-1 0-15 16,-2-2-24-16,-2 1 12 0,1-2 12 0,-2-1-11 16,-1 3 24-16,-1-3-9 0,-2 3-26 0,-2-1-11 0,0 1 24 15,-2 0-1-15,-1 3-23 0,0-2 30 0,-2 5-18 16,0 0-18-16,0 2-31 0,-2 2-34 0,2-1-36 15,-1 2-390-15,1 0 151 0,1 2 111 0</inkml:trace>
</inkml:ink>
</file>

<file path=word/ink/ink3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2.855"/>
    </inkml:context>
    <inkml:brush xml:id="br0">
      <inkml:brushProperty name="width" value="0.04667" units="cm"/>
      <inkml:brushProperty name="height" value="0.04667" units="cm"/>
      <inkml:brushProperty name="fitToCurve" value="1"/>
    </inkml:brush>
  </inkml:definitions>
  <inkml:trace contextRef="#ctx0" brushRef="#br0">28 0 104 0,'0'0'117'0,"0"0"11"0,0 0-27 0,0 0-13 0,-2 10-11 16,2-2-12-16,-2 0 6 0,1 0-4 0,-1 3-3 15,0 0-2-15,0-2-27 0,0 4 16 0,1-1 27 16,-1-1-19-16,-1 1-15 0,2-1-24 0,0 1-1 0,-1-2 21 0,1 1-40 16,-1-1 33-16,2-1-2 0,-2-2 6 15,2 0-40-15,-1-4-3 0,1-3-34 0,2 7-389 16,-2-7 133-16,0 0 93 0</inkml:trace>
</inkml:ink>
</file>

<file path=word/ink/ink3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31.820"/>
    </inkml:context>
    <inkml:brush xml:id="br0">
      <inkml:brushProperty name="width" value="0.04667" units="cm"/>
      <inkml:brushProperty name="height" value="0.04667" units="cm"/>
      <inkml:brushProperty name="fitToCurve" value="1"/>
    </inkml:brush>
  </inkml:definitions>
  <inkml:trace contextRef="#ctx0" brushRef="#br0">0 0 40 0,'0'0'103'0,"0"0"-28"0,0 0 18 0,0 0-17 16,0 0-32-16,0 0 11 0,0 0 2 0,0 0 13 15,0 0-28-15,0 0 6 0,0 0-8 0,0 0-10 16,0 0-17-16,0 0 5 0,0 0 13 0,0 0-18 16,0 0 18-16,0 0-26 0,15 8 16 0,-15-8 16 0,6 4-13 15,-3-1-13-15,1-1 1 0,2 0 20 0,1 2-34 16,1 1-11-16,-1 0 8 0,-1-1 2 0,1 0 0 16,0 1 3-16,-1-1 6 0,1 0 17 0,0 1-30 15,-1-2-4-15,1 2 27 0,1 1-27 0,0-1 17 0,-1 0 23 16,2 2-29-16,-1-2 24 0,3 3-21 0,-2-2 2 15,1 1 14-15,-1 0-19 0,2-1-9 0,-1 1-10 16,-1-2 4-16,1 1 39 0,-1 2-24 0,0-3-8 16,0 1-9-16,0 0 20 0,0 1-3 0,-1 0-18 0,1-1 1 15,-1 1 7-15,0-1 10 0,0-1 6 0,1 4 12 16,-1-3-21-16,-2 0 4 0,3-2-20 0,-3 3 37 0,2-2-28 16,0 1 33-16,0-1-30 0,-1 0-1 0,1 0 5 15,-1 1 8-15,0-1-5 0,0-1 17 0,0 0-5 16,0 2-24-16,-1-3 17 0,-1 3 3 0,1-3 0 0,0 0-17 15,1 2 2-15,-1-1 4 0,-1-2 6 0,-1 1-24 16,0-1 9-16,1-1 5 0,-5-1-1 0,7 4 8 16,-4-2 0-16,-3-2 0 0,5 3 3 0,-5-3 5 15,6 4 7-15,-2-3 10 0,-4-1-44 0,7 2 16 0,-3 0-3 16,-4-2-2-16,7 3 6 0,-4-2 2 0,-3-1 19 16,7 2-14-16,-3 0-11 0,-1 0 36 0,-3-2-8 15,7 3-19-15,-3-1-17 0,2 1 9 0,0-1-11 16,0 2 26-16,0-1 1 0,-1 0 10 0,0 1-29 15,-1-2-6-15,0 1 18 0,0 0 3 0,0-2-1 0,3 3-23 16,-3-2 7-16,1 1 18 0,-1-1 0 0,1 3-10 16,1-2 28-16,0 0-36 0,-2 0-4 0,0-1 4 0,1 0 20 15,-5-2 11-15,5 4-28 0,-5-4-9 0,5 2 37 16,-5-2-39-16,4 2 15 0,-4-2 2 0,4 2-9 16,-4-2-3-16,3 4 15 0,-3-4-15 0,4 2 13 0,-4-2-14 15,0 0 6-15,3 3 33 0,-3-3-12 0,0 0-5 16,3 4-16-16,-3-4 23 0,0 0-27 0,5 3 9 15,-5-3 22-15,0 0-6 0,0 0-16 0,0 0 9 16,3 2 2-16,-3-2 8 0,0 0-33 0,0 0-1 0,4 4 21 16,-4-4-14-16,0 0 6 0,0 0 13 0,5 3 0 15,-5-3 19-15,0 0-11 0,3 3-30 0,-3-3 12 0,0 0-6 16,5 1 103-16,-5-1-122 0,0 0 34 16,0 0-22-16,4 2 11 0,-4-2 11 0,0 0 1 0,0 0-3 0,3 4-16 15,-3-4 14-15,0 0-8 0,0 0 5 0,0 0-11 16,0 0 27-16,0 0-16 0,0 0 39 0,0 0-20 15,3 5-38-15,-3-5-6 0,0 0 18 0,0 0 3 16,0 0-11-16,0 0-23 0,0 0-40 0,0 0-260 16,0 0 107-16,0 0 74 0</inkml:trace>
</inkml:ink>
</file>

<file path=word/ink/ink3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9.751"/>
    </inkml:context>
    <inkml:brush xml:id="br0">
      <inkml:brushProperty name="width" value="0.04667" units="cm"/>
      <inkml:brushProperty name="height" value="0.04667" units="cm"/>
      <inkml:brushProperty name="fitToCurve" value="1"/>
    </inkml:brush>
  </inkml:definitions>
  <inkml:trace contextRef="#ctx0" brushRef="#br0">647 0 33 0,'0'0'74'0,"0"0"-5"0,0 0-8 15,0 0-7-15,0 0-10 0,0 0 3 0,0 0 1 16,0 0-6-16,0 0-11 0,0 0 12 0,0 0-17 0,0 0 14 0,0 0-10 16,-7 6-12-16,7-6-11 0,0 0 28 15,-3 5-27-15,3-5-6 0,-2 3 34 0,2-3-31 16,-2 3-10-16,0 1 13 0,1-1 12 0,-2 0-15 0,2 1-5 15,-2 2 8-15,-1 1-13 0,1-1 2 0,0 2 40 16,-2 0-17-16,2 2-20 0,1-3-16 0,-3 2 29 16,2 1-5-16,-2 0-13 0,0 0 2 0,0 1 9 15,0 0 19-15,-1 1-25 0,-6 4 26 0,6-3-33 16,0-2 10-16,-1 0 4 0,1 1-7 0,-4 2 16 0,3-1-32 0,0-2 8 16,1-1 16-16,0 0 20 0,-1 1-4 15,1-1 6-15,0 0-4 0,0 1-24 0,-3 4-22 0,0-3 22 16,2-2 9-16,0 0-9 0,-1 0-4 0,3 0-1 15,-7 6 6-15,1-1-8 0,2-4 20 0,3 1-9 16,-2-3-12-16,-1 1 19 0,3 0-20 0,-7 5 7 0,2 0-5 16,2-2-6-16,-2 2 8 0,-3 0-18 15,5-3 13-15,-1 3 24 0,0-3-19 0,4 1-5 16,0-3-16-16,0 0 19 0,-2 0 5 0,2 0 2 0,1 0-6 0,-1 0 3 16,0 0 20-16,0 0 5 0,0-1-14 0,1 1-4 15,0-2 25-15,1 1-39 0,0-2 33 0,-1 1-17 16,1-1 3-16,1 1-19 0,-2-3 7 0,3 2 23 15,-4-1-19-15,3 0-14 0,0 0-5 0,-1-1 10 0,1 1 31 16,-1 1-18-16,2-1 18 0,-1 0-15 0,0-2-15 16,1 3 18-16,-1 0-12 0,0-1 4 0,0 0 14 0,1-1-40 15,-1 0 4-15,0 1 36 0,1-3-35 0,2-3-6 16,-3 7 19-16,2-2-2 0,1-5 27 0,-3 5-33 16,0 2 9-16,2-4 9 0,1-3-20 0,-4 6 2 15,4-6 35-15,-3 6-26 0,2-2 2 0,1-4-9 16,0 0 7-16,-5 11-11 0,5-11 10 0,-3 6 14 15,3-6-23-15,-4 8 8 0,4-8 12 0,-4 7 19 0,4-7-23 0,-4 11-25 16,3-8 34-16,1-3-12 0,-4 7 26 0,4-7-38 16,-3 5 22-16,3-5-35 0,0 0 23 0,-4 10 7 15,4-10-25-15,-3 5 38 0,3-5 6 0,0 0-34 16,-3 6-12-16,3-6 9 0,-3 7 18 0,3-7 8 16,0 0 15-16,-2 6-34 0,2-6-19 0,-3 6 43 15,3-6-23-15,0 0 13 0,0 0-12 0,-4 8 14 16,4-8-30-16,0 0 27 0,-4 6-13 0,4-4 13 0,0-2-14 15,-3 6-7-15,3-6 24 0,-1 5-1 0,1-5 12 0,-2 4-38 16,2-4 5-16,-4 7-13 0,4-7 21 0,-3 6 3 16,3-6 19-16,-3 5-11 0,2-2-10 0,1-3-23 15,-3 6 19-15,3-6 4 0,-3 5-6 0,3-5 2 0,-2 5-12 16,2-5 18-16,-4 6-9 0,3-3 13 0,1-3-7 16,-3 5 5-16,3-5 6 0,-3 4-10 0,3-4 13 15,-1 5-15-15,1-5 24 0,-3 4-31 0,3-4 2 16,0 0 5-16,-4 6-4 0,4-6 5 0,-2 4 2 15,2-4 15-15,0 0 10 0,-3 4-29 0,3-4 13 0,0 0-35 16,-3 4 24-16,3-4 22 0,0 0-10 0,0 0 22 16,0 0-25-16,-3 4 5 0,3-4-27 0,0 0 30 15,0 0 13-15,0 0 81 0,0 0-133 0,0 0 46 0,0 0-32 0,0 0-14 16,0 0-19-16,0 0-51 0,0 0-256 16,0 0 107-16,0 0 80 0</inkml:trace>
</inkml:ink>
</file>

<file path=word/ink/ink3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7.451"/>
    </inkml:context>
    <inkml:brush xml:id="br0">
      <inkml:brushProperty name="width" value="0.04667" units="cm"/>
      <inkml:brushProperty name="height" value="0.04667" units="cm"/>
      <inkml:brushProperty name="fitToCurve" value="1"/>
    </inkml:brush>
  </inkml:definitions>
  <inkml:trace contextRef="#ctx0" brushRef="#br0">342 19 70 0,'-6'-4'116'0,"-1"0"27"0,1 1-51 0,-2 1 3 16,1-1 19-16,-2 2-54 0,1-1-5 0,-1 2 30 15,0 0-5-15,-1 1-32 0,0 1 8 0,0 1-19 16,-1-1 20-16,-1 2-20 0,2 0-4 0,-3 0 11 16,3 0-16-16,-2 2 11 0,-5 4 0 0,0 0-4 15,0 2-22-15,1 1 22 0,0 2-29 0,-1 0 6 0,6 1-6 16,-1 1-2-16,0-1 28 0,2 3-20 0,1-1 3 16,2 2-4-16,1 0 2 0,1 0-17 0,3-1 8 0,2-3-17 15,0 1 35-15,3 3-29 0,0 0 14 0,4 2-4 16,0-4-3-16,4 1-57 0,-1-2 54 0,3-1 16 15,1 0-8-15,0 0 30 0,4-2 0 0,-1-1-35 0,2-2 6 16,1-1 16-16,1-3 1 0,0 1-28 0,-1-4 4 16,3 0 1-16,-2-2 12 0,-2-2-3 15,-1 0 6-15,0-1-15 0,8-2 0 0,-2 0-6 0,0-3 6 16,-2-1-17-16,0 1 32 0,-2-3 2 0,-2-1 2 16,0 1-25-16,0-2 39 0,-3 0-32 0,1-2 7 0,-2-1 13 0,-3-2 27 15,0-1-17-15,-3-1-4 0,-1 0 14 0,-1-4 64 16,-1 1-63-16,-4-3-10 0,1-1-5 0,-5 1-12 15,0-1 25-15,-3 1-16 0,-3 0 11 0,-2 1-7 16,0 0-44-16,-4 1-38 0,-3 0-37 0,-2 1-59 16,-4 2-447-16,-2 1 179 0,-4 1 128 0</inkml:trace>
</inkml:ink>
</file>

<file path=word/ink/ink3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6.912"/>
    </inkml:context>
    <inkml:brush xml:id="br0">
      <inkml:brushProperty name="width" value="0.04667" units="cm"/>
      <inkml:brushProperty name="height" value="0.04667" units="cm"/>
      <inkml:brushProperty name="fitToCurve" value="1"/>
    </inkml:brush>
  </inkml:definitions>
  <inkml:trace contextRef="#ctx0" brushRef="#br0">32 3 23 0,'0'0'148'0,"0"0"-34"0,0 0-50 0,0 0 42 0,5-3-10 15,-5 3-14-15,0 0-17 0,0 0 0 16,0 0 13-16,0 0-18 0,0 0-6 0,0 0-14 0,0 0-2 16,0 0 9-16,-4 18-11 0,1-11 10 0,0 1-11 0,0 0-4 15,-1 1-9-15,0-1 8 0,0 1 10 0,1-2-42 16,1 3 46-16,0-2-26 0,-1-1-7 0,2 1-17 0,0-3 18 15,1-5-6-15,1 9 7 0,0-6 22 16,-1-3-40-16,6 5 25 0,-4-4 14 0,-2-1-16 0,11 2 3 16,-5-3-24-16,4 0 1 0,0 1 21 0,-1-4-19 15,2 2 1-15,-2-1 8 0,1 0 23 0,0-1-28 16,-1-1 11-16,-2 1-3 0,0 1-13 0,-1-2 5 0,1 1-13 0,-1-1 3 16,-3 0 24-16,1-1 6 0,0 0-7 15,-2 0-20-15,-2 6 0 0,3-9 6 0,-2 5 25 0,-1 4-30 16,1-8 8-16,-1 8 26 0,0-8-13 0,0 8-7 15,-1-8-4-15,1 2 22 0,0 6-1 0,0-7 2 16,0 7-30-16,-1-5 34 0,1 5-14 16,0 0-10-16,0-8-18 0,0 8 20 0,0 0-14 0,0 0 15 15,0 0-7-15,0 0-2 0,0 0-18 0,0 0-13 16,0 0 37-16,0 0-19 0,0 18 19 0,-2-7-21 0,1 0 0 0,1 1 21 16,-2 1-15-16,2 0-3 0,-3 1-82 0,3 0 87 15,-2-2 17-15,1 1-50 0,0-1-6 0,0 1-41 16,0-1-32-16,-1-2-382 0,2-1 149 0,0-1 110 15</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16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 38 79 0,'0'0'146'0,"-10"18"-18"0,7-10-31 0,-1 0 4 15,0 1 0-15,0 1 3 0,-1 0-38 0,2 1 18 0,-2 0-9 16,1 0-39-16,-2 5 6 0,1-2-2 0,1-3 7 0,-1 0 2 16,3-2-30-16,0 0 6 0,-2-1 2 15,2 0 1-15,-1-1 13 0,0 0-14 0,1-1-6 0,0-1-10 16,1-1 15-16,1-4-15 0,-1 7 0 0,1-7 7 16,-2 3-9-16,2-3 9 0,0 0-2 0,0 0-10 0,0 0 12 15,0 0-18-15,0 0 18 0,0 0-13 0,8-12-5 16,-6 4-34-16,2 0 60 0,-2-1-31 0,2-2 13 15,0 1 4-15,-1-1-4 0,0 0-1 0,3-7-7 16,2 2 15-16,-3 4-22 0,-2-1 14 0,3-4 28 0,-1 3-37 16,0 2-4-16,0 1-3 0,0 0 38 0,-1 1-52 0,0 0 32 15,0 1-25-15,0 3 17 0,-1 1 11 0,1 0-12 16,-1 1 17-16,-3 4-19 0,6-7-13 0,-6 7 21 16,6-1 6-16,-6 1 12 0,0 0-13 0,12 8-8 15,-9-2 34-15,2 1-36 0,-2 0-21 0,1 3 12 16,-1 1 1-16,2-2 7 0,-3 3-3 0,3-2 1 15,-1 1 17-15,3 3-22 0,-1 0 20 0,0-4-22 16,0-1-3-16,0-1-1 0,0 0-13 0,0-1-1 0,-1-2-48 0,1 1-23 16,-1-2-357-16,-1 0 138 0,-4-4 102 0</inkml:trace>
</inkml:ink>
</file>

<file path=word/ink/ink3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5.265"/>
    </inkml:context>
    <inkml:brush xml:id="br0">
      <inkml:brushProperty name="width" value="0.04667" units="cm"/>
      <inkml:brushProperty name="height" value="0.04667" units="cm"/>
      <inkml:brushProperty name="fitToCurve" value="1"/>
    </inkml:brush>
  </inkml:definitions>
  <inkml:trace contextRef="#ctx0" brushRef="#br0">306 0 3 0,'-14'1'147'15,"-2"2"-31"-15,2 1-12 0,-7 2-4 0,0 1 12 0,1 2-47 16,1-2-9-16,0 2 23 0,0 1-8 0,2 2-5 0,-1 0-25 16,3 0-6-16,2 0 32 0,0 2-40 0,2 1 8 15,0 0-3-15,2-3-4 0,0 7-12 0,5-2-8 0,-3 2 10 16,1 0 6-16,2-2-19 0,1-2-13 15,1-1 33-15,2-1-21 0,-1 2 23 0,3-1-36 0,-1 1 10 16,3-2-2-16,-1 0 24 0,7 5-19 0,-4-3 15 16,6 0-13-16,2-1-3 0,0-2 19 0,3 0-28 15,-2-3 21-15,-1-4-7 0,6 1-17 0,-4-2-2 16,-1 0 2-16,-1-3 16 0,2 0-19 0,-1-1-2 0,0 0 17 16,1-2 2-16,-1 0 26 0,0-1-50 0,1-1 35 15,-2 1-32-15,6-3 16 0,-2 0-11 0,-4 2 5 0,5-5 14 16,-5 2-25-16,-1-1 17 0,3-3 23 15,-2 0-20-15,-2 1-11 0,1-3 27 0,-1-1-22 0,-2 3 0 16,1-5 7-16,0 1 9 0,-4 2 10 0,-3 2-25 16,0-1 16-16,0 0 12 0,-3 0-6 0,1-1 3 0,-1 1-11 15,-2-1 12-15,1 1-31 0,-3-2 20 0,0 0 13 16,-3-4 7-16,-2-1-40 0,-3 1 5 0,-1 4 2 16,0-2-3-16,-2 1 15 0,-3 3-31 0,1-1-39 15,-1 3-56-15,-2-1-330 0,-2 2 135 0,0 1 97 0</inkml:trace>
</inkml:ink>
</file>

<file path=word/ink/ink3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4.717"/>
    </inkml:context>
    <inkml:brush xml:id="br0">
      <inkml:brushProperty name="width" value="0.04667" units="cm"/>
      <inkml:brushProperty name="height" value="0.04667" units="cm"/>
      <inkml:brushProperty name="fitToCurve" value="1"/>
    </inkml:brush>
  </inkml:definitions>
  <inkml:trace contextRef="#ctx0" brushRef="#br0">159-1 65 0,'0'0'177'15,"0"0"-22"-15,0 0-19 0,0 0-21 0,10 1 0 0,-10-1-16 0,0 0 2 16,0 0-26-16,0 0 2 0,0 0 14 0,0 0-10 16,0 0-23-16,-23 4-12 0,15-3-2 0,0 1-7 15,0 0 1-15,-1 1-21 0,-1 0-11 0,1-1 14 16,0 0 7-16,1 2-24 0,0-2 21 0,-1 1-29 16,0-2 31-16,2 3-11 0,-1-2-5 0,2 2-10 0,-1-2 8 15,3-2 27-15,4 0-43 0,0 0 6 0,-9 6 4 16,9-6-14-16,-4 3 7 0,4-3 20 0,0 0-13 15,-4 8-7-15,4-8 100 0,0 0-117 0,-1 7 38 16,1-7-16-16,0 0-30 0,1 9 33 0,-1-9-6 16,1 5-23-16,-1-5 33 0,2 8 4 0,-2-8-16 0,1 7-7 0,0-2 8 15,-1-5-4-15,1 7 20 0,1-3-25 0,-2-4 22 16,1 8-17-16,1-4 8 0,-2 1 0 16,0-5-7-16,4 11-15 0,-2-4 13 0,0-2 15 0,-1-2-8 15,1 2 8-15,-2-5-13 0,4 7 11 0,-2-4-11 16,-2-3-7-16,6 5 34 0,-3-4-7 0,-3-1-23 0,8 3 30 15,-4-3-24-15,1 0 10 0,-5 0-11 0,13-3 17 16,-5 1-24-16,0-1 11 0,0-1-6 16,-1 2 5-16,3-1 18 0,-1 0-14 0,-1-1-8 0,0 2 6 0,1 0-13 0,-1-1 4 15,-2 2 10-15,1 1 2 16,-1-1-3-16,-6 1 2 0,10 1-1 0,-6 1 10 0,0 0 6 0,3 1-12 16,-1 2-2-16,-3 1-15 0,0 2 10 15,0-2 13-15,-2 2-5 0,-2 1-8 0,0 0 1 0,-1 0-16 16,-1 1 16-16,-2-1-6 0,-1 0 23 0,0 0-15 15,-2 0 26-15,0-2-12 0,-1 1-18 0,0-1 12 16,-1-1-14-16,1 0 22 0,1-1-13 0,0-1 2 16,0 0-21-16,-1-3-25 0,1 1 0 0,1-2-30 0,2 0-48 15,0-2-355-15,-1-2 144 0,1 0 101 0</inkml:trace>
</inkml:ink>
</file>

<file path=word/ink/ink3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2.500"/>
    </inkml:context>
    <inkml:brush xml:id="br0">
      <inkml:brushProperty name="width" value="0.04667" units="cm"/>
      <inkml:brushProperty name="height" value="0.04667" units="cm"/>
      <inkml:brushProperty name="fitToCurve" value="1"/>
    </inkml:brush>
  </inkml:definitions>
  <inkml:trace contextRef="#ctx0" brushRef="#br0">14 6 24 0,'0'0'117'0,"0"0"-28"0,0 0 13 16,0 0-42-16,0 0-67 0,0 0 77 0,0 0 23 16,0 0 2-16,0 0-53 0,0 0 18 0,0 0-18 15,0 0-2-15,0 0 2 0,0 0-6 0,0 0-6 16,0 0 20-16,0 0-24 0,10 0-12 0,-10 0 23 0,9 0-21 15,-3 0-5-15,5-2 2 0,-4 1 6 0,3 0-8 16,-2 0 22-16,-1 0-6 0,-2 1-19 16,1 0 4-16,-6 0 21 0,9-1-33 0,-9 1 19 0,8-1-22 15,-8 1 14-15,6 0 0 0,-6 0-10 0,5 1 7 16,-5-1-10-16,0 0-13 0,3 3 24 0,-3-3 2 16,-2 4 100-16,2-4-117 0,0 0-2 0,-7 11 12 0,2-6 8 15,0 0-17-15,-1-1-2 0,2 1 8 0,-1 0 5 0,0-2-6 16,2-1-15-16,-1 2 16 0,4-4 2 15,-4 4-15-15,4-4-3 0,-4 4 21 0,4-4 2 0,-3 4-10 16,3-4 21-16,0 0-29 0,-3 4 18 0,3-4 4 0,0 0 5 16,0 0-21-16,0 0-7 0,0 0 3 0,0 0 11 15,0 0-3-15,8 6 2 0,-8-6 2 16,6 0 1-16,-2 2-8 0,-4-2 11 0,8 1 8 0,-2-1-8 16,-2 1 9-16,-4-1-32 0,10 2 2 0,-4-2 21 15,0 2-22-15,1 1 8 0,-1-2 25 0,-3 1-18 0,-3-2-4 16,5 4 18-16,-2-2-35 0,0 1 28 0,-3-3-26 15,3 6 31-15,-3-6-19 0,0 6 14 0,0-6-8 16,-3 6 6-16,3-6-4 0,-6 6 5 16,1-2-16-16,-3 0 6 0,1 2 3 0,-1-2 11 0,-2-1-5 0,-1 1 1 0,0-1-10 15,2-1 19-15,-1 0 8 0,1 0-24 0,-1 1 0 16,0-3-5-16,2 1-16 0,0-1-29 0,1 1-4 16,7-1-382-16,0 0 134 0,-12-2 93 0</inkml:trace>
</inkml:ink>
</file>

<file path=word/ink/ink3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1.290"/>
    </inkml:context>
    <inkml:brush xml:id="br0">
      <inkml:brushProperty name="width" value="0.04667" units="cm"/>
      <inkml:brushProperty name="height" value="0.04667" units="cm"/>
      <inkml:brushProperty name="fitToCurve" value="1"/>
    </inkml:brush>
  </inkml:definitions>
  <inkml:trace contextRef="#ctx0" brushRef="#br0">0 6 70 0,'0'0'143'0,"0"0"-38"0,0 0 7 16,0 0-12-16,0 0 7 0,11 1-44 0,-11-1 18 15,8 0-24-15,-8 0-8 0,11 0-2 0,-3-1-29 16,2 1 4-16,-1 0 18 0,0 0-8 0,0-1 10 16,0 1-22-16,-1 0-9 0,-1-2 27 15,2 2-24-15,0-1 5 0,-1 1-1 0,1 0 0 0,-3-1-25 16,0 0-18-16,-1 1 2 0,0-1-75 0,-2 1-249 15,1 0 110-15,-4 0 77 0</inkml:trace>
</inkml:ink>
</file>

<file path=word/ink/ink3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20.005"/>
    </inkml:context>
    <inkml:brush xml:id="br0">
      <inkml:brushProperty name="width" value="0.04667" units="cm"/>
      <inkml:brushProperty name="height" value="0.04667" units="cm"/>
      <inkml:brushProperty name="fitToCurve" value="1"/>
    </inkml:brush>
  </inkml:definitions>
  <inkml:trace contextRef="#ctx0" brushRef="#br0">0 19 58 0,'0'0'100'0,"0"0"-2"16,0 0 24-16,0 0-40 0,20-3-19 0,-11 1 11 0,-1 0-31 16,1 0-8-16,-1-2 8 0,0 3 5 0,-3-1 8 15,0 1-14-15,-5 1-6 0,7-2-77 0,-7 2 79 16,7 0 21-16,-7 0-20 0,0 0-5 0,8 3-7 0,-7 0-5 0,-1-3 13 15,2 8-16-15,-1-4 0 16,-2 4-2-16,2-1 23 0,-3 3-37 0,2 0-6 0,-1-1 23 0,0 2-14 16,-2 0-17-16,1-2 24 0,1 2 1 0,0 0-5 15,-1-1-4-15,1-1 6 0,-2 1 1 0,3-1-12 16,0 0 13-16,-2 0-10 0,1-3-20 0,1-1-7 16,0-5-32-16,-2 7-332 0,2-7 123 0,0 0 82 15</inkml:trace>
</inkml:ink>
</file>

<file path=word/ink/ink3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9.314"/>
    </inkml:context>
    <inkml:brush xml:id="br0">
      <inkml:brushProperty name="width" value="0.04667" units="cm"/>
      <inkml:brushProperty name="height" value="0.04667" units="cm"/>
      <inkml:brushProperty name="fitToCurve" value="1"/>
    </inkml:brush>
  </inkml:definitions>
  <inkml:trace contextRef="#ctx0" brushRef="#br0">63 0 58 0,'-4'8'132'0,"-2"-1"-30"0,0 2-2 0,2 1-15 16,-3-1-16-16,1 3-2 0,0-1-2 0,1 0-7 15,-1 1 5-15,1-2 15 0,3 2-36 0,-1-1 10 0,0 0-23 16,3 0 4-16,0-2-1 0,1 1 10 0,2-1-4 16,0-3-7-16,3 1 13 0,-1-2 23 0,3-1-36 15,-2-2 2-15,2 1-5 0,-1-2 5 0,1-1-25 16,-3-1 12-16,-5 1-12 0,10-2 37 0,-10 2-26 0,11-6-4 16,-6 3-8-16,1-2 16 0,-2-2 28 0,-1 3-42 15,-3 0 12-15,0 4-19 0,0-9 5 0,-1 6 20 16,-2-1-15-16,3 4-13 0,-7-3-10 0,-1 0 33 15,1 2-5-15,-2 3-23 0,-1 0-33 0,2 1-9 0,-2 1-33 0,1-1-407 16,1-1 150-16,2 3 104 0</inkml:trace>
</inkml:ink>
</file>

<file path=word/ink/ink3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8.489"/>
    </inkml:context>
    <inkml:brush xml:id="br0">
      <inkml:brushProperty name="width" value="0.04667" units="cm"/>
      <inkml:brushProperty name="height" value="0.04667" units="cm"/>
      <inkml:brushProperty name="fitToCurve" value="1"/>
    </inkml:brush>
  </inkml:definitions>
  <inkml:trace contextRef="#ctx0" brushRef="#br0">241 6 90 0,'0'0'143'0,"0"0"-5"0,0 0-35 15,0 0 0-15,0 0-22 0,-7-6-18 0,7 6-11 16,0 0 21-16,-7-1-8 0,7 1-29 0,-8 1 23 0,8-1-17 15,-11 0 1-15,6 2-13 0,-6 0-3 16,0 0 15-16,3 1-17 0,-1 1-4 0,0-1 7 16,1 1-6-16,-2 1-22 0,1 0 14 0,0 0-6 0,2 1 21 15,-1 2-31-15,0-2 15 0,0 1 4 16,0 0-6-16,-1 1 27 0,1 0-23 0,0 0-22 0,0 1 34 0,0 0-24 0,0 0 3 16,2 1-6-16,0-1-12 15,1 1-8-15,2 1 26 0,-1-2-9 0,1 2 32 0,2-1-29 16,-1 2-7-16,1-2 19 0,1 0 0 0,0 1-21 15,4-1 39-15,-1-1-25 0,3 2-20 0,-2-1 12 0,4 1 6 0,-2-2 4 16,2 0 16-16,5 5-14 0,-3-4 3 0,4 3-15 16,-3-5 6-16,1-1 3 0,-2-1-16 0,2-1 16 15,-1-2 8-15,2 2-5 0,0-2 3 0,-1-1-21 16,2-2 1-16,0 0 28 0,1 0-29 0,-1-1 9 16,1-1-5-16,0-1 8 0,7-1-7 0,0-3 4 0,-7 1-9 15,0 2 12-15,-2-1 9 0,-1-1-12 16,6-2-3-16,-1-2 3 0,-4 1 10 0,-4 0-5 15,7-2 20-15,-6 2-35 0,0-1 20 0,-5 1-13 0,0-1-54 16,-1 1 58-16,1-3-1 0,-2 2 22 0,1-2 0 0,-4 1-14 16,0-1 8-16,-1 0 5 0,-2 1 17 0,0-1-20 0,-4 3 23 15,-1-1-42-15,-6-2-14 0,-1-3-34 16,-2 3-22-16,-2 1-22 0,-1 2-385 0,-3-2 146 16,1 4 104-16</inkml:trace>
</inkml:ink>
</file>

<file path=word/ink/ink3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6.538"/>
    </inkml:context>
    <inkml:brush xml:id="br0">
      <inkml:brushProperty name="width" value="0.04667" units="cm"/>
      <inkml:brushProperty name="height" value="0.04667" units="cm"/>
      <inkml:brushProperty name="fitToCurve" value="1"/>
    </inkml:brush>
  </inkml:definitions>
  <inkml:trace contextRef="#ctx0" brushRef="#br0">272 8 118 0,'0'0'108'0,"0"0"-11"0,0 0 8 0,0 0-14 15,0 0-25-15,0 0-3 0,0 0-11 0,0 0 29 16,0 0-34-16,-13-6-4 0,13 6 9 0,0 0-7 16,-11 0-16-16,11 0-10 0,-9-1 5 0,9 1-10 15,-10-1 9-15,10 1-14 0,-11 0 20 0,11 0-20 0,-11 0 23 16,2 0 10-16,0 2-42 0,-1-1 24 15,1-1 37-15,-1 1-50 0,0 1 3 0,0 0-19 0,2 0 13 0,-1 1 23 16,0 0-24-16,1 2-14 0,-1-2 13 0,1 1-17 16,-1 1-12-16,2 1 12 0,1-1 19 0,-2 2-21 15,2-1-1-15,-2 3 11 0,3-1-42 0,-1 0 46 0,0 2 24 16,1-1-25-16,2 1-1 0,-2 2 16 16,1-1 27-16,0 0-45 0,2 1-18 0,1 0 22 15,-2 0-7-15,3 0 37 0,0-1-28 0,3 1 6 0,-3-1-12 16,2 1-5-16,2-1 18 0,1 0-40 0,1-1 41 15,-1 0-12-15,3 0-2 0,-1 0-4 0,0-2 26 0,2 0-16 0,0-2 16 16,1 1 7-16,-2 0-38 0,2-2 10 16,0 0 30-16,2 1-41 0,-2-3 10 0,2 0 13 0,-1 0-7 15,0-2 20-15,2 1-34 0,-1 0 19 16,-1-2 15-16,1-1-14 0,1 0 8 0,-2 1-20 0,1-2 0 16,1-1 1-16,-2 0 2 0,0 0 0 0,0-1 12 15,0-1-10-15,0 1-16 0,-2-2 28 0,1 0-23 16,-1 0-2-16,2 0 8 0,-2-2 3 0,-1 2 4 0,0-2 7 15,0 1 9-15,-2-1-26 0,1 1-3 0,-1-2 4 0,0 0 22 16,0 1-17-16,-1 0 5 0,-1 0 2 0,0-1-7 16,-3 0 3-16,2 1-10 15,-2-1 13-15,-1 1 9 0,0 0-17 0,0-2 5 0,-1 1 35 0,0-1-30 16,-2 3-28-16,0-2 28 0,-1 1-14 0,1 0 6 16,-3-1-15-16,1 0 25 0,-2 3-7 0,0-2 9 0,0 1-4 15,-2 2-1-15,2-2-38 0,-3 2 2 16,1-3-17-16,-1 2-31 0,2 2-45 0,-2 6-274 0,0-6 121 0,1 0 88 15</inkml:trace>
</inkml:ink>
</file>

<file path=word/ink/ink3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4.324"/>
    </inkml:context>
    <inkml:brush xml:id="br0">
      <inkml:brushProperty name="width" value="0.04667" units="cm"/>
      <inkml:brushProperty name="height" value="0.04667" units="cm"/>
      <inkml:brushProperty name="fitToCurve" value="1"/>
    </inkml:brush>
  </inkml:definitions>
  <inkml:trace contextRef="#ctx0" brushRef="#br0">240 15 116 0,'-3'-3'124'0,"3"3"-41"0,0 0-2 15,-4-4 4-15,4 4-6 0,0 0-25 0,-4-3-4 0,4 3-19 0,-6-1 15 16,6 1-14-16,0 0 27 0,-9-2 6 0,9 2-46 15,-7-1-17-15,7 1 9 0,-9-1 7 16,9 1 6-16,-10 1-6 0,2 0 15 0,-1 1-4 16,1 0-26-16,0 0 23 0,0 1-17 0,0-1-28 15,0 2 2-15,-1 1 36 0,3-2-5 0,-1 1-11 0,-1 2-3 0,0-1-6 16,1 3 30-16,0-1-10 0,0 1-39 0,-1 0 44 16,1 3-15-16,1-2-27 0,-1 1 32 0,2 0-1 0,-1 1-13 15,2 0 21-15,-1 0-37 0,-1 1 55 16,2-2-33-16,0 3 7 0,1-1-63 0,0-2 50 15,-1 2 26-15,3-1-23 0,2 1-12 0,-1-2 30 0,2 2-24 16,0 0 24-16,1-2-7 0,0 2-14 0,1-2 37 16,1 2 7-16,0-2-37 0,1-1-12 15,2 0 14-15,0 1 10 0,0-3 12 0,8 5-23 0,-6-3-3 16,1-2-3-16,-1-4 19 0,0 3-8 0,1-3-2 0,1 0 41 0,-1 0-33 16,2-2-27-16,-1 2 26 0,0-2-9 15,-1-1 9-15,0 0-18 0,2-2-3 0,-1 1 21 0,-1 0-15 16,0-2 1-16,0 2 1 0,-1-2-18 15,2-3 28-15,-2 1-2 0,1 1 25 0,0-2-9 0,-3 0-32 0,1 0 26 16,0-2-16-16,0 1 15 0,0-3-13 0,-1 1-8 16,-2 0-7-16,2 0 26 0,-1 0-27 0,-2 1 12 15,0 0 8-15,-1-3-4 0,2 3 10 0,-5-1 3 16,3 0 6-16,-1-1-2 0,0 1 0 0,0 0-19 16,-3-2-5-16,3 2 15 0,-2-1 6 0,-1 1-15 0,2 0 14 15,-4-1-17-15,1 0 9 0,0 1-11 0,-1-1 8 16,-1 2 9-16,1-1-6 0,-2-1-10 0,-1 2 17 0,-1 0-17 15,0 0-8-15,-1 1 10 0,-1-1 8 0,2 2-51 16,-3-1-18-16,0 1-53 0,0 5-337 0,0-4 139 16,-3 2 99-16</inkml:trace>
</inkml:ink>
</file>

<file path=word/ink/ink3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10.032"/>
    </inkml:context>
    <inkml:brush xml:id="br0">
      <inkml:brushProperty name="width" value="0.04667" units="cm"/>
      <inkml:brushProperty name="height" value="0.04667" units="cm"/>
      <inkml:brushProperty name="fitToCurve" value="1"/>
    </inkml:brush>
  </inkml:definitions>
  <inkml:trace contextRef="#ctx0" brushRef="#br0">41 25 60 0,'-9'0'173'0,"9"0"-19"0,0 0-17 0,0 0-6 16,-7-4 16-16,7 4-14 0,0 0-17 0,-3-5-18 15,3 5-10-15,2-4-2 0,-2 4-24 0,4-3-4 16,-1 2 18-16,-3 1-15 0,5-2-6 0,-1-2 9 16,0 3-18-16,-4 1-13 0,7-1 1 0,-7 1-34 15,9 0 22-15,-9 0 3 0,7 1-18 0,-1 3 7 16,-2-2-9-16,0 1-7 0,-1-1 21 0,-3 2-30 0,2 0 32 0,-2 1-5 16,0-2-4-16,-1 1-31 0,-1 4 41 0,-1 1-31 15,-2-2 21-15,0 1-17 0,0 1 24 0,-2 1 0 16,1-1-28-16,0 1 12 0,-1-2-14 0,0 0 32 15,2-2-35-15,-1 2-21 0,1-2 25 0,0 1 13 0,1-1-25 16,2-3 15-16,-1 1 33 0,1-1 7 16,2 0-30-16,0-3-1 0,0 0-2 0,5 4 8 0,-2-2-13 15,1-2 59-15,-4 0-95 0,9 1 25 0,-3-1 16 0,3 0-5 16,2-1-16-16,-1 1 38 0,1-3-43 0,1 2 30 16,-2-1-14-16,1 0 30 0,-1 1-24 0,-1 0 3 0,0 0-14 15,-2 0-15-15,-2 1-18 0,-5 0-20 16,8 0-75-16,-8 0-371 0,0 0 155 0,0 0 113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7.02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80 35 0,'0'0'108'0,"0"0"-7"0,2-7 25 0,-2 7-60 16,0 0 12-16,0 0 8 0,2-6-31 0,-2 6 21 16,0 0-13-16,0 0-3 0,0 0-27 0,4-6-2 0,-4 6 19 15,0 0-1-15,4-4-21 0,-4 4-14 0,0 0-12 16,10-2 21-16,-10 2-7 0,8 0 24 0,-8 0-34 16,10-1 19-16,2 1-9 0,-4-1-16 0,4 1 7 0,0 1 0 15,1-3 22-15,1 1-29 0,1-1 0 0,-1 2 12 16,2 0-4-16,9-1-13 0,-1 1 2 0,2 0-6 0,-2-3 17 15,2 3 9-15,1 0-28 0,-1-2-2 0,1 2 13 16,1-1-4-16,0-1 0 0,2 1 4 0,0-1 16 16,2 0-28-16,-1 1 15 0,2-1-13 0,0-1 6 15,-1 3-4-15,0-3 3 0,1 2 13 0,-2-1-14 16,-1 0 18-16,0-1-13 0,-1 1-7 0,-2 4 3 16,-2-5 5-16,-1 2-8 0,-2-1 47 0,1-1-39 0,-6 1-4 15,-1 2 13-15,-4-1-6 0,0 1 5 0,-2 0-16 0,1-2 16 16,-2 2 19-16,-1-1-29 0,-1 1 25 15,-1-1 35-15,-6 1-31 0,9 0 30 0,-9 0-23 0,6-1 20 16,-6 1-29-16,4-1 14 0,-4 1-26 0,0 0-5 16,0 0 1-16,10 2 7 0,-7-2 13 0,-3 0-11 15,4 2-11-15,-1 1 18 0,-3-3-10 0,4 5-8 16,-4-5 16-16,4 9 21 0,-3-2-27 0,2-1-8 0,-1 2 29 16,-1-2-38-16,1 3-1 0,-1-1 18 0,2 1-8 0,-2 2 11 15,1 0-28-15,-1 0 18 0,2 2 4 0,-1 0-21 16,0 6 30-16,-2-3-37 0,2 6 15 0,0-2-1 15,1 0 13-15,-1-1-11 0,1 1-13 0,-2-2-9 16,0-3 14-16,3 5 18 0,0-2-8 0,-2-2 40 0,2 3-39 16,-2-3-31-16,0-4 13 0,0-2 25 0,0 1-34 15,0-1 50-15,0-2-30 0,1 2 2 0,-1-1 16 16,-1-1-26-16,1 0 20 0,-1-3-7 16,-1-5-9-16,2 9 24 0,-2-9-27 0,0 7 18 0,0-7 11 0,1 5-22 15,-1-5 4-15,0 0 16 0,0 0-6 0,0 0 9 0,-3 9-32 16,3-9 31-16,0 0-43 0,0 0 39 0,-7 1-28 15,7-1 12-15,-8-1 0 0,8 1-11 0,-12-2 22 16,3 0 48-16,0 0-52 0,0 1-41 16,-1-1 32-16,-1 2-1 0,-1-2 6 0,0 2-16 0,-2-1-15 15,-1 0 21-15,0 0 4 0,-1 1-13 0,-10-2 10 16,0 1-21-16,1 2 27 0,-1-2-6 0,1 2-8 0,-1 1 114 16,-1-2-135-16,3 3 25 0,-3-2-2 0,0 1 1 0,0 0-24 15,0-2 45-15,-1 3-7 0,1 0-7 0,2-1-8 16,-3 1 11-16,0 0-21 0,-2 0 33 0,1-1-24 15,-1 1 16-15,0 0 12 0,1 0-8 0,-1-1 6 16,2 0-13-16,1 0-17 0,1 1 38 0,2-1-25 16,2 0 26-16,4 0-18 0,1-1-8 0,4 0 17 15,0-1-2-15,1 1-12 0,0 0 2 16,0 0-10-16,1 0-19 0,2 0 32 0,0-1 12 0,2 0 4 16,7 0 4-16,-14 2-32 0,10-2-4 0,4 0 17 0,-10 1 19 0,10-1-40 15,0 0-38-15,-8-1 62 0,8 1 15 0,0 0 3 0,0 0-49 16,0 0 37-16,-8 1-14 0,8-1 28 15,0 0-30-15,0 0 8 0,0 0-18 0,-9 1 15 0,9-1-27 16,0 0 25-16,0 0 1 0,0 0 24 0,0 0-14 16,0 0-42-16,0 0 35 0,-9 0-1 0,9 0 15 15,0 0-35-15,0 0 40 0,0 0-52 0,0 0 18 0,0 0-3 16,0 0 31-16,0 0-39 0,0 0 19 0,0 0 32 16,0 0-25-16,0 0 2 0,0 0-4 0,-6-3 4 0,6 3 21 15,0 0-13-15,-1-7-11 0,0 0 4 0,0 2-12 16,1-2-14-16,-2-1 36 0,2-1-18 0,-1 0-6 15,1-1-15-15,0 0 15 0,-1-1-46 0,0 0 6 16,0 1-44-16,0-2-18 0,0 3-41 0,0 0-368 16,0 1 156-16,-2 0 111 0</inkml:trace>
</inkml:ink>
</file>

<file path=word/ink/ink3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9.007"/>
    </inkml:context>
    <inkml:brush xml:id="br0">
      <inkml:brushProperty name="width" value="0.04667" units="cm"/>
      <inkml:brushProperty name="height" value="0.04667" units="cm"/>
      <inkml:brushProperty name="fitToCurve" value="1"/>
    </inkml:brush>
  </inkml:definitions>
  <inkml:trace contextRef="#ctx0" brushRef="#br0">33-1 21 0,'0'0'101'15,"0"0"-9"-15,0-3-7 0,0 3-16 0,0 0 1 16,0 0 18-16,0 0-37 0,0 0-15 0,-1 10 14 0,1-5-1 15,-2 0-12-15,2 2-10 0,-3 1-1 0,2 1-18 16,0 0 15-16,-1 1 24 0,-1-1-11 16,2 2-8-16,-1-2-4 0,2 1-13 0,0-1 8 0,-2 1-1 15,2 0-12-15,-1-1 2 0,-1-1 8 0,0 1-1 16,1 1 2-16,0-3-25 0,-1-1 7 0,1-2-9 16,-1 4 55-16,1-2-71 0,0-2-47 0,-1 4-252 0,2-8 103 15,0 5 72-15</inkml:trace>
</inkml:ink>
</file>

<file path=word/ink/ink3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8.005"/>
    </inkml:context>
    <inkml:brush xml:id="br0">
      <inkml:brushProperty name="width" value="0.04667" units="cm"/>
      <inkml:brushProperty name="height" value="0.04667" units="cm"/>
      <inkml:brushProperty name="fitToCurve" value="1"/>
    </inkml:brush>
  </inkml:definitions>
  <inkml:trace contextRef="#ctx0" brushRef="#br0">277 12 39 0,'4'-3'109'16,"-4"3"1"-16,0 0-21 0,0 0-23 0,0 0 5 15,0 0-9-15,0 0 12 0,0 0-29 0,0 0 8 0,0 0 15 16,0 0-39-16,-8-3 5 0,8 3-9 15,0 0 2-15,-4-1 7 0,4 1-8 0,-3-2-8 0,3 2-7 16,0 0 12-16,-5-1-3 0,5 1 12 0,-4-2-14 16,4 2-15-16,-8 1 22 0,5-1-4 0,3 0-30 15,-8 0 31-15,2 2-18 0,2-2-8 0,-2 1 7 0,0 0 8 0,2 0 20 16,-5 1-38-16,2-1 11 0,-2 0 18 16,-1 2-17-16,3-1-5 0,-2 1-2 0,2-1-7 0,-1 2 26 15,1 0-11-15,-2-2-13 0,2 2 22 0,0 0-34 16,-1 0 2-16,1 1 16 0,-1-1 26 0,0 4-24 15,2-4-12-15,-2 4 24 0,2-2-32 0,-1 1 32 16,-2 1 9-16,4 0-10 0,-3 2-14 0,3-2 4 16,-1 1 11-16,2 0-23 0,-2 1 1 0,3 1 7 0,-1-3-9 0,1 2 25 15,1 1-28-15,0-1 11 0,2 1 48 0,-1 1-52 16,1-3 16-16,2 2 11 0,0 0-32 0,2-1 26 16,0 0-30-16,2 1 8 0,1-2 19 0,0 1 2 15,6 5-41-15,0-2 3 0,-1-3 19 0,1 4-2 16,-1-4-2-16,6-1 15 0,-4 0-11 0,-1-3 6 15,0 0-2-15,-1 0 16 0,10 0 16 0,-6-2-49 16,-2-1 46-16,-1-1-38 0,0-1-6 0,-1 0 24 0,1 2 1 0,1-3 6 16,1 0-3-16,-1-2-3 0,0 1 15 15,-1 0-27-15,0-2 16 0,1 1-9 0,-2-1-6 0,0-2-9 16,-1 2 1-16,1-3 23 0,-2 0 11 0,0 0-21 16,-2-1 6-16,1 1-7 0,0-3 5 0,-1 0 11 15,0-1 5-15,-1 3-21 0,0-5 6 0,3-2 8 0,-5 0-10 16,0 0 8-16,-1 3-11 0,-1-1 10 0,0 0 13 15,0 1-12-15,-2-1-8 0,-2-1 25 0,1 2-18 16,-4-1-1-16,2 1 0 0,0-2-14 0,-2 1 28 0,0 0-5 16,-2 2-11-16,-4-6-32 0,3 4 40 0,-3 1-17 15,-2-1 4-15,1 1 10 0,0 3-22 0,0 0 10 0,1 2 1 16,-7-3-12-16,1 3-3 0,1 0-18 0,0 2-13 16,1 0-44-16,-8 0-368 0,2 2 138 0,1 2 102 15</inkml:trace>
</inkml:ink>
</file>

<file path=word/ink/ink3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11:04.886"/>
    </inkml:context>
    <inkml:brush xml:id="br0">
      <inkml:brushProperty name="width" value="0.04667" units="cm"/>
      <inkml:brushProperty name="height" value="0.04667" units="cm"/>
      <inkml:brushProperty name="fitToCurve" value="1"/>
    </inkml:brush>
  </inkml:definitions>
  <inkml:trace contextRef="#ctx0" brushRef="#br0">242 7 14 0,'0'0'46'0,"0"0"19"0,0 0-21 0,0 0 3 0,0 0 0 16,0 0-6-16,0 0-4 0,0 0-13 0,-8-2 37 15,8 2-23-15,-4-2-10 0,4 2 18 0,-4 0-26 0,4 0 15 0,-4-2-5 16,4 2 14-16,-6-1-26 0,6 1 0 0,-7 0 14 15,2 0-8-15,5 0-4 0,-8 1 8 0,-1-1 39 16,4 2-77-16,-4 0 0 0,1 0 10 0,0 2 20 16,-1-1 6-16,1 0-33 0,0 1-48 0,0-2 60 0,1 2 10 15,-1 0 2-15,1 1-17 0,0 0-4 16,0 0 10-16,0 2-1 0,0-2 8 0,-1 4-16 0,2-2 4 16,-1 1-7-16,1-1 14 0,0 2 3 0,0 1 1 15,0 0-14-15,0-1 9 0,2 2-17 0,-2 1 29 0,4-1-12 16,-1-1-7-16,0 2 19 0,1 0-14 15,1 0 22-15,-1 0 0 0,4 2-11 0,-2-2 8 16,2 1-27-16,0-2 30 0,1 1-36 0,0 2 50 0,1-4-46 0,2 1 1 16,-1 1-14-16,1-1 13 0,0-2 18 15,2 0 19-15,0 1-35 0,-1-2 6 0,0-1-3 0,2 0 19 16,1-1 1-16,0-2-25 0,1 1 12 16,1-1-29-16,0 0 26 0,0-1 0 15,0 0-17-15,1-1 18 0,0-2-18 0,0 0 21 0,1 0-3 0,-1-1-1 0,1-1 3 0,1-1-3 16,-3 1-19-16,2-2 15 0,-1 0 14 0,0 2-13 15,0-3 10-15,1 1-9 0,-1-2 25 0,-1 0-37 16,5-3 28-16,-4 0-18 0,-3 2-2 0,-1-1-6 16,-1 1-53-16,0-1 86 0,1-1 3 0,-3 0-20 15,1-1 0-15,-1 1 6 0,0 0-23 0,1-1-13 0,-1 1 27 16,-2 0-5-16,1 0-7 0,-1 1 12 16,0-3 6-16,-1 2 5 0,-2 0-13 15,1 0 5-15,0 0 7 0,-2 1-15 0,-1-1 8 0,2-1-11 0,-3 2 28 16,1-2-5-16,-1 2-35 0,0 0 19 0,-1-2 16 0,-1 1-21 15,1 0-15-15,-2 3 21 0,0-2 1 0,-1 0-12 16,1 1 1-16,0 0 7 0,0 2 30 16,-1-4-32-16,0 4-1 0,-1-2 18 0,0 4-22 0,0-3-16 15,-1 1 39-15,0 1-24 0,-3 0 11 16,3 2-10-16,-2-1 0 0,0 0 18 0,-2 1-26 0,2 4 18 0,-1-1-22 0,-1-1-16 16,2 2-12-16,0 1-24 0,0-1-20 0,0-1-255 15,0 2 107-15,1-2 77 0</inkml:trace>
</inkml:ink>
</file>

<file path=word/ink/ink3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5:10.95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44 87 199 0,'0'0'302'0,"-13"12"-17"0,13-12-68 16,-5 2-6-16,5-2-34 0,0 0-6 0,-4 0-25 15,4 0-3-15,-3 1-6 0,3-1 1 0,-3 1-6 16,3-1-8-16,-4 1 8 0,4-1-29 0,-3 2 6 0,3-2-16 0,0 0-5 16,-4 1-1-16,4-1-2 0,0 0-8 0,0 0-22 15,0 0-4-15,-4 0 9 0,4 0-13 16,0 0 0-16,0 0-6 0,0 0-14 0,-2 3 8 15,2-3-5-15,0 0-15 0,0 0-8 0,0 0 6 16,0 0 8-16,0 0-13 0,0 0 0 0,0 0-3 0,0 0-5 16,0 0 2-16,0 0 9 0,6 4-1 0,-3-3-4 0,0-1 3 15,-3 0 2-15,10 1-13 0,-5 0-4 0,6-2 5 16,-1 1-1-16,3 0-1 0,0 0 6 0,1 0 0 16,0-1-18-16,2 1 15 0,0 0-4 0,1-1 0 0,8 0-6 15,-4 0 0-15,5-5 1 0,3 4 0 0,1 1-4 16,-3-1 7-16,5-1-1 0,-2-1-12 0,0 3-3 0,3-3-3 15,-2 2 8-15,2-2-7 0,-2 1 12 16,4 0 2-16,-2 0-19 0,3 0 17 0,-1 0 2 16,0 0-1-16,-2-1 4 0,3 2-3 0,0-1-4 15,-1 0 5-15,0 1-11 0,0-1-3 0,-1 1-2 0,1-1 23 16,-2 1-7-16,0-3 3 0,0 4-20 0,0 0 14 0,0-1-8 0,0-1 10 16,-3 2 20-16,3 0-17 0,-1-2 10 0,-2 0-24 15,0 1 25-15,3 1-6 0,-3-1-1 16,4 0 0-16,-4 1 7 0,0-2-18 0,-1 2 3 15,0-2 16-15,-1 1-19 0,0 2-9 0,-2-1 14 0,-4-1 1 16,3 1-1-16,-4 1 10 0,-3 0 3 0,-1 0-8 0,-3 1 3 16,2-1-3-16,1 0-5 0,-1 0 12 0,-1 0 4 15,-1 0-5-15,-1 0-14 0,-2 0 11 0,2 0 0 16,-3 0-11-16,1 0-2 0,-3 0 8 0,0 2 24 0,-2-2 4 16,-6 0 2-16,7 0 4 0,-7 0 10 0,0 0 0 15,6 1-19-15,-6-1 10 0,0 0-17 0,0 0 22 16,0 0-10-16,0 0-3 0,0 0 4 0,0 0-22 15,0 0-8-15,0 0-34 0,0 0-31 0,0 0-74 16,0 0-68-16,0 0-659 0,0 0 237 0,0 0 184 16</inkml:trace>
</inkml:ink>
</file>

<file path=word/ink/ink3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1.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4 113 233 0,'0'-3'227'0,"-3"-1"-39"0,3 0 2 0,-1 0-14 0,1-6-77 16,0 1 44-16,1 1-14 0,1-1-31 0,-1 0-27 16,2 0-14-16,0 1 15 0,1-1 5 0,-3 3-15 15,2 1-28-15,1 0-2 0,-1 2-3 0,-3-1 14 16,1 1-21-16,0 2 15 0,0 1-10 0,-1 0-14 0,2 4 33 0,0 0-21 16,-2 5-8-16,0 1-4 15,0 2-2-15,0-1 8 0,0 2 5 0,0 0-24 0,2 2 26 0,-2-3 1 0,3 2-26 16,1-1-8-16,-1-1 4 0,4 0 16 15,-2-3-5-15,-1-1-22 0,1-1 31 0,3-1 0 0,-1-3 17 16,0-1-3-16,0-1 13 0,0-1-14 0,2-3 8 16,-4 1-5-16,1 0 14 0,-1-3-4 0,-1 0-5 15,-2 0-6-15,0 0 11 0,-2 0-10 0,-2-2-14 16,-1 0-22-16,-3 1-11 0,-1 2-50 0,1-1-49 16,-5 2-18-16,2 0-12 0,-3 4-563 0,-4 1 205 15,0 0 152-15</inkml:trace>
</inkml:ink>
</file>

<file path=word/ink/ink3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1.1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78 1 0,'1'-1'298'0,"2"-5"-51"0,3 1-32 16,2 1-7-16,1 0-29 0,-1-2-35 0,4 0-36 15,-3 1-15-15,3 0 21 0,-1 0-26 0,7-4-69 16,-5 3-50-16,-2 1 4 0,-1 2-45 0,-3-1-44 0,-1 4-349 15,-1-3 142-15,-2 2 101 0</inkml:trace>
</inkml:ink>
</file>

<file path=word/ink/ink3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63 218 0,'0'0'206'0,"0"0"-2"0,7-6-55 0,0 4-18 0,-3-3 12 0,3 0-4 16,-1-1-68-16,4 0 20 0,-3 0-14 0,3 1 10 16,-2 0-23-16,0 2-18 0,1-1 1 0,0 0-19 15,-1 1 9-15,-2 2 6 0,2-1-5 0,-2 2 21 16,-2 0-25-16,-1 1-3 0,1 1-8 0,0 0-13 0,0 2 40 15,0 3-30-15,-1 0-8 0,-2 2 29 0,-1 0-46 16,2 3 13-16,-2-1-18 0,0 1 12 0,0 1 30 16,0-1-28-16,-3 1-4 0,3 0 2 0,-3-1-9 15,1 2-3-15,0-3-20 0,-1 2-21 0,0-3-37 0,0 0-7 16,1-1-43-16,-1-2-400 0,-2 1 162 0,4-4 117 0</inkml:trace>
</inkml:ink>
</file>

<file path=word/ink/ink3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5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5 251 0,'-1'-2'240'0,"1"2"-38"0,-3-4 2 0,1 4-40 0,-1 2-30 16,0 0 5-16,-4 2-19 0,2 2-12 0,-1 2-14 15,1 2 1-15,0 1-15 0,-1 1-19 0,3 0-16 16,-4 8 24-16,3-3-37 0,0-3-8 0,3-1-5 16,1 0 11-16,0 1 5 0,3-3-12 0,-1 0 13 0,2 0-4 0,1-2-29 15,1 2 25-15,-1-5 8 0,4 0-15 16,-4-1 34-16,3-2 4 0,1-1-4 0,-4 0 4 0,2-2-32 15,0-2 30-15,-1 0 4 0,1-1-19 0,-3 1-2 0,1-3 0 16,0 1 7-16,-2-1-8 0,-3 2-4 0,0-2 5 16,0 1-20-16,-3-3-21 0,0 2-20 0,-1 1-34 15,1 1-62-15,-1 2-24 0,0 0-30 0,1 1-587 16,-8 2 211-16,3 1 166 0</inkml:trace>
</inkml:ink>
</file>

<file path=word/ink/ink3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9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46 0,'13'-8'97'15,"-1"2"-40"-15,4-4-44 0,-3 4-85 0,-3-2 23 16,1 6 17-16</inkml:trace>
</inkml:ink>
</file>

<file path=word/ink/ink3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 0 69 0,'-10'3'157'0,"7"0"-27"16,1-1 8-16,-1 2-27 0,0 0-16 16,0 3-4-16,1-2-11 0,2 1-20 0,0-1-6 0,2-1 4 15,-2 0 29-15,3 3-41 0,0-2-27 0,2 1 23 16,-1 0 1-16,1-1-19 0,1 0 4 0,0 0-14 0,3 1-14 16,-2-1 19-16,1 0-16 0,-2 1 15 15,0-1 4-15,1 1-14 0,-1 1 37 0,1-2-17 0,-1 2-14 16,1-2 17-16,-3 2-15 0,1-1-6 0,-2 3 4 15,1-4 4-15,-1 2 0 0,-2-1 40 0,1 1-58 0,-2-3 5 16,-2 3 1-16,2-3-35 0,-1 0-16 0,-1 0-32 16,-1 1-406-16,-4 1 145 0,3-2 106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82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5 123 0,'0'0'171'0,"-1"-9"-39"15,1 9-15-15,0 0 15 0,0 0-39 0,0 0 60 0,0 0-50 0,0 0-6 16,0 0-28-16,0 0-29 0,7 16 17 0,-6-5 4 15,0 1-6-15,0 1 38 0,2 7-52 0,-2 3 35 16,0-1-31-16,-1 1 2 0,2-1-7 0,-4 1-10 16,4 0-26-16,-2-6 32 0,3 5-7 0,-3-5-16 15,3-1-16-15,-3-3-3 0,1 1 18 0,1-3-28 0,0 2-34 16,-2-4-36-16,1 1-451 0,-1-2 162 16,2 0 115-16</inkml:trace>
</inkml:ink>
</file>

<file path=word/ink/ink3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9.2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65 99 0,'5'6'93'15,"-1"-1"38"-15,1 5-1 0,0-2-6 0,2-1-24 0,1-2-11 16,0 1 3-16,1 0-31 0,-1-1 18 0,3-3-13 16,-1 0 10-16,-3-1-16 0,3-1 27 0,0-1 3 15,-1-1-24-15,0-1 7 0,-1-1-9 0,-2-1-18 16,1-1 30-16,-2 0-5 0,-1 0-9 0,-1-2-6 0,-2-1-16 15,-1 3 9-15,0-4-31 0,-1 1 6 0,-3 0 10 16,0-1 8-16,-3 2-7 0,0 0-14 0,-1 4-2 16,-3-2-25-16,3 1-4 0,-1 3-12 0,-2 1-35 15,1 1 3-15,1 1-37 0,-2 1-7 0,1 1-42 0,2 0-393 16,-1 2 160-16,1 1 117 0</inkml:trace>
</inkml:ink>
</file>

<file path=word/ink/ink3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8.9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26 0,'0'0'150'0,"0"0"18"0,0 0-28 0,0 0-37 16,2 8 33-16,-2-5-32 0,0 2-12 0,0-1-3 16,2 5 10-16,-1 1-46 0,0 0 13 0,-1 0-16 0,1-2 5 15,0 4 11-15,0-4-26 0,0 2 24 16,-1-3-56-16,1 2 16 0,-1-3-14 0,0 2-22 0,0-3-7 15,2-1-64-15,-2-1-372 0,0 7 141 0,0-6 99 16</inkml:trace>
</inkml:ink>
</file>

<file path=word/ink/ink3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37 65 0,'5'4'109'0,"0"5"28"16,1-3-30-16,-1-1-7 0,1-1-1 0,0-1-21 15,2 2-4-15,-2-1-2 0,0-2-7 0,0-1-31 16,-1-1 37-16,0 0-1 0,0-3 9 0,3 1-36 16,-1 0 7-16,0-1 20 0,2 0-42 0,-4-2 6 15,0 0 10-15,1 0-21 0,-2 0 2 0,-1-2 7 0,1 1 4 16,0 0 12-16,-2 1-4 0,-1 1 24 0,1-1 23 0,-1 2-39 16,0 1 10-16,0-1 34 0,0 1-23 0,1-2 14 15,-1 4-2-15,0-1-30 0,-1 1 0 0,0 0 0 16,0 0-4-16,-1 6-5 0,2-2-16 0,-2 5 3 15,0 1 2-15,-1 1-3 0,-1 0-2 0,0 11-1 0,0-6-34 16,0 0 23-16,1-4-15 0,-3 10-19 0,1-5-23 16,1-2 9-16,0-1-25 0,1-1-65 0,1-1-5 15,-2 1-21-15,1-3-46 0,-4 11-429 0,3-14 182 0,1 1 137 16</inkml:trace>
</inkml:ink>
</file>

<file path=word/ink/ink3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7.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0 104 0,'-4'2'89'0,"4"-2"22"0,0 0 4 0,0 0-45 0,0 4-16 16,0-2-9-16,-1 0 30 0,1-2-30 0,0 0 20 16,0 0-13-16,0 0-26 0,0 0-8 0,0 5-3 15,0-5 32-15,0 0 7 0,0 0-14 0,0 0-9 16,0 0 31-16,4 1-34 0,-4-1 4 0,0 0-21 0,6-1 34 15,-6 1-13-15,4 0 5 0,-4 0-9 0,3 2-5 16,-3-2-12-16,3 0 23 0,-1 4-1 0,-1-1-20 16,0 1 2-16,0 1-15 0,-1-1 11 0,-1 5-16 15,0-2 22-15,1 1-13 0,-1 0 7 0,0 0 0 16,0 0-4-16,-2 0 17 0,1 1-30 0,1-2 15 0,-1 0-4 0,1-3-10 16,-1 0 16-16,3 0-9 0,-1-1-5 0,0-1-4 15,2 1 0-15,-1-1 4 0,1 1 24 0,1-1-3 0,0 1-27 16,4-1 6-16,-2 1-4 0,1 0-3 15,-1-1 32-15,1 3-16 0,0-2 15 0,-1 0-44 0,-2 1 28 16,2-3-7-16,-3 1-8 0,0 0 17 0,1-1 5 16,-1 3 29-16,0-3 7 0,-1 2 11 15,1-1 10-15,-2 1 10 0,-1 0-12 0,0-1-5 0,-2 2-12 16,1 0-1-16,-4 1 14 0,0 1-6 0,-1-3-3 0,0 1-3 16,-1 1-22-16,0-2 11 0,-2-2-4 0,1 2-5 0,1-1-20 15,-1-1-22-15,2 0-46 0,0 0-52 0,2-1-11 16,2 0-51-16,-2 1-455 0,2-2 185 0,0 1 136 15</inkml:trace>
</inkml:ink>
</file>

<file path=word/ink/ink3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7.0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20 311 0,'0'-2'266'0,"0"2"-23"0,1-2-31 0,1 0-61 16,0-1-6-16,0 1 5 0,2 1-21 0,-1-1-16 16,0 1-1-16,1 0-42 0,3-3-2 15,0 4 17-15,-1 0-32 0,-1 0 10 0,-1 0-15 0,0 3 1 16,-1-1-10-16,3 2-1 0,-2 1-12 15,-1 2-13-15,-1 1 8 0,-1 0 9 0,-1 1 6 0,0 0-17 0,-3 1 4 16,0 0-22-16,1 0 11 0,-3 1-13 0,1-1-3 16,-2 0 7-16,2 0 13 0,-2-1-19 0,2-1 11 15,-1-1 50-15,1 1-58 0,2-1-1 0,-1-4-7 0,3 2 16 16,-1-2 0-16,1-1-5 0,1-1-3 0,2 0-10 16,-1-1 5-16,2 0 1 0,1-1-33 15,5 0 4-15,-3-1-18 0,2-1-35 0,-2 1-18 16,2 0-22-16,-1 0 0 0,1 0-13 0,-2 2-450 0,-6 0 173 0,4 0 129 15</inkml:trace>
</inkml:ink>
</file>

<file path=word/ink/ink3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6.4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16 0,'0'0'151'0,"0"0"-7"0,0 0-14 15,0 0-15-15,0 0-21 0,1 11-19 0,-1-3-13 16,1 1-6-16,-3 1 7 0,2-1-14 0,0 2 18 15,0 1-56-15,-1-1 39 0,1 0-9 0,0 1-1 16,0-2-1-16,0 1 2 0,-2 0-55 0,2-2 3 0,0-1-60 16,-3 1-298-16,0-2 116 0,2-1 80 15</inkml:trace>
</inkml:ink>
</file>

<file path=word/ink/ink3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5.5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21 178 0,'0'0'142'0,"0"0"-29"0,0 0 5 0,0 0-16 0,-4-2 11 15,4 2-36-15,0 0-14 0,0 0-11 0,0 0-7 0,0 0 8 16,0 0 1-16,0 0-24 0,0 0-2 0,0 0 15 15,6 11-20-15,-4-8-4 0,0 2 11 0,1 1-10 16,0 1 2-16,0 2-13 0,1-1-6 0,2 0-3 16,-2 1 12-16,1 2-5 0,0-2 17 0,1 1-16 15,-3 0-8-15,3-2 15 0,0 2 16 0,-1 1-17 16,3-2-1-16,-2 2-14 0,-1-1 10 0,2 0 15 16,-1 0-7-16,5 6-8 0,-3-3 0 0,-2-4 3 15,1-1 16-15,0 4-21 0,0-3 14 0,0 0-13 0,0 0 5 0,-1 2-7 16,1-3 26-16,3 2 11 0,-5 1-46 0,2-2 13 15,0 2-10-15,-3-1 23 0,3 0 0 0,-1 0-24 16,-1-2 8-16,1 1-5 0,-1-2 7 0,1 1 16 0,-1 1-19 16,0-1 4-16,0-2-22 0,-1 3 9 15,1-3 8-15,-2 0-14 0,3 1 0 0,-2-2 10 16,1 3-4-16,-1-2-16 0,2 2 19 0,-3-4-12 0,1 3 1 16,0-1-13-16,-1 0 30 0,0 0-15 0,2 1 19 0,-2-2-5 15,2 1-25-15,-4-1 6 0,1-1 33 0,3 2-24 16,-2-1 20-16,0 1-22 0,2-2-15 0,-4-1 7 15,2 2 21-15,1 1-12 0,-2-3 4 0,1 1-1 16,-2-1 5-16,2 1-22 0,0-1 19 0,-1-2-14 0,0 2 12 16,2-1 4-16,-2 0-1 0,4 3 6 15,-3-1 21-15,1-1-12 0,-3-1-21 0,2-1 39 0,0 1-33 16,-2 0-2-16,2-2-15 0,-2 3-10 0,1-1 25 16,0-1 5-16,0 1 0 0,-2-1-7 0,3 1 5 0,-2-1 22 15,0 1-44-15,0-1 13 0,1 1 20 0,-1-1-18 16,-1-1 12-16,2 1-4 0,-1 0-2 0,1 0-8 15,-2 0 4-15,1 0-22 0,0 0 20 0,-1-1 15 0,1 1-21 16,-1-1 11-16,2 2 8 0,-2-2-8 0,0 0 1 16,1 0 27-16,-1 0-48 0,0 0 25 0,2 0-13 15,-2 0 6-15,3-3 17 0,-1 3-13 0,-1-2 2 16,2 0-22-16,0 0 19 0,1 1-8 0,-3-1 4 0,6-3-7 16,-1 1 20-16,0-1-25 15,1 0 20-15,-1 0-4 0,0 0-12 0,1 0-4 0,-1 1 11 0,0-2-7 16,2 0 29-16,-1 0-23 0,-1 1 13 0,1 0-1 0,-1-1 3 0,4 0-10 15,-4-1 20-15,4 1-7 0,-4-1-3 0,3 0-16 16,0 0 22-16,6-5 13 0,-4 3-11 0,6-4 3 16,-6 4-20-16,0 1-17 0,2-4 5 0,-1 2-3 15,-1 1 22-15,4-4 14 0,-2-2-12 0,-3 6-16 16,1 3-1-16,-4 0 1 0,2-1-4 0,0 0-4 16,-1 1 21-16,1-2 30 0,1 0-48 0,-4 1 3 0,4-1 132 15,-2 0-130-15,1 1-24 0,1 0 28 16,-1-1-18-16,5-4 34 0,-3 2-36 0,-3 1 12 0,7-3 5 15,-4 2 9-15,-3 2-4 0,-1-1-4 0,-1-1 1 0,4 2-26 16,-3-1 18-16,1 0 0 0,0 0-48 0,-1 0 48 16,0-1 14-16,-2 1-1 0,7-5-13 0,-4 2 3 15,1 2 17-15,-5 1-24 0,2 0 21 0,2-2-14 0,-2 3-2 16,-1-1-2-16,0 0 16 0,0 2-9 0,1-3 16 16,-3 5 18-16,2-2-39 0,1 0 23 0,-3 0-24 15,1 0 35-15,-1 1-25 0,1 2 5 0,-1-1 44 16,0 3-52-16,-2-1 5 0,-1 0 20 0,3-1-8 0,-3 4 24 15,2-3-26-15,0 1-19 0,-2 2-10 0,1-3-1 0,-1 3-4 16,2-4-15-16,-2 4-52 0,-3-2-33 16,3 2-307-16,0 0 132 0,-3 7 93 0</inkml:trace>
</inkml:ink>
</file>

<file path=word/ink/ink3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4.2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-1 145 104 0,'1'0'103'0,"-1"0"8"0,0 0-34 16,0 0 9-16,0 0-46 0,0 0 16 0,0 0-8 15,5-1 2-15,-5 1-13 0,3-2-14 0,-3 2 23 16,5-2 1-16,-2 1-24 0,-1-2-3 0,0 1-7 15,2 1 3-15,-1-1 16 0,1 0 17 0,1-3-32 0,1 2 2 16,-2 0 7-16,3-2-2 0,-2 1 6 16,1 0-31-16,1-1 29 0,-1 0-36 0,-1 0 10 0,1 0-9 15,1 0 20-15,1 1 1 0,-1-1-7 0,0 0 4 16,0 1-16-16,-2 1 13 0,2 0-3 0,0 0-2 0,-3 0-5 0,0 1-3 16,-1 1 13-16,0-1-55 0,0 0 63 0,0 1 6 15,-1-2-8-15,1 2-4 0,0-1 1 0,-3 2-18 16,3-3 6-16,-3 3-6 0,5-2 4 0,-5 2 21 15,3-2-39-15,-3 2 27 0,2-3-1 0,1 2 25 16,-3 1-25-16,0 0 23 0,2-2-24 0,-2 2-4 0,0 0 7 16,0 0 11-16,0 0-5 0,0 0-21 0,3-7 11 15,-3 7-14-15,0 0 30 0,0 0 6 0,0 0-19 16,5-4-4-16,-5 4 4 0,0-1 39 0,0 1-39 0,0 0-2 0,0 0 24 16,4-4-22-16,-4 4 8 15,0 0 4-15,0 0-9 0,4-3-19 0,-4 3 27 0,0 0-14 0,0 0 9 16,0 0 11-16,0 0-5 0,4-2-20 0,-4 2 2 15,0 0-13-15,2-2 17 0,-2 2 7 0,0 0-23 16,0 0 19-16,0 0-17 0,0 0 52 0,0 0-45 0,5 3 18 16,-5-3-16-16,1 5 8 0,1-2-10 15,-1-2 2-15,-1 3 1 0,3 0-19 0,1 2 24 16,-1 0 4-16,1 2 6 0,0 0-10 16,-2 0-10-16,3 0 14 0,0 0-21 0,2 1-1 0,-2 0 29 0,2 1-20 15,-1 0 8-15,2-1-7 0,-2 1 5 0,7 5-22 16,-4-2 23-16,0-2 2 0,3 2 5 0,1 1-7 0,1 0 5 0,-2-4 4 15,-2-1 1-15,-2 1-10 0,3-3-12 0,4 5 6 16,0 1 5-16,1-2 4 0,-2-2 0 0,-4-1-21 16,4 4 12-16,-1-2 12 0,1 2 39 0,-3-3-42 15,0 0 12-15,-1-3-24 0,3 6 21 0,0-2-15 16,-4-2 3-16,1-1-15 0,-1 2 27 0,-1-2 17 16,-1 1-54-16,2 1 9 0,-1-2 10 0,-1 1-14 15,0-1 7-15,1 2 5 0,1-2-2 0,-1 1 2 16,-2-2 7-16,2 0 1 0,-3 0 1 0,0-1-7 0,-1 1 67 0,1-2-65 15,1 1 11-15,-2-2-28 0,-3 0 14 0,2-2 22 16,-1 2-29-16,-2-3-11 0,0 0 12 0,6 4-16 16,-4-3-40-16,-1-1-40 0,2 2-363 0,-3-2 143 0,0 0 104 15</inkml:trace>
</inkml:ink>
</file>

<file path=word/ink/ink3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3.2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360 4 7 0,'1'-1'211'0,"-2"-1"-32"0,1 2-40 0,-2-1 3 15,2 1-6-15,-3 0-21 0,1 1-19 0,2-1-22 16,-4 3-20-16,-1 0 24 0,0 4-25 0,-1-1-14 15,-2-1 15-15,0 2-12 0,2 0-26 0,-2 1 3 0,-8 4 7 16,6 0 3-16,-4 0-11 0,1 2 38 0,0-1-55 16,2-3 10-16,2 1-10 0,0-2 31 0,3 1-16 15,-2 0 1-15,2-1-4 0,1 1-1 0,-5 6-2 0,2-6 16 16,1-1-6-16,3-1 7 0,-1 0-25 0,0-1 2 16,2 1 8-16,-2 3-18 0,0-4-4 0,1 0 4 0,-1 0 37 15,2 0-37-15,-2-2 16 0,2 2-10 16,-2 0 32-16,2-3-29 0,0 3 10 0,-1-1-18 0,0 1 12 15,-1-3-23-15,3 0 29 0,-3 2-9 0,4-2-26 16,-4 0 0-16,2-1-4 0,-2 1 1 0,0-1-21 0,1 2 10 16,-1-1 18-16,0 0-15 0,0-2 12 0,0 2 12 15,-2 0-19-15,2 0 11 0,1-2-22 0,1 4 83 0,0-3-63 16,-1-2 4-16,2 1-8 0,0 0-27 16,2-2-20-16,-4 0 12 0,4 0 15 0,-3 2-64 0,3-1-269 15,0 0 117-15,0-1 82 0</inkml:trace>
</inkml:ink>
</file>

<file path=word/ink/ink3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2.5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 76 0,'0'0'105'0,"0"0"-35"0,0 0 37 16,0 0-37-16,0 0-1 0,0 0-16 0,0 0 2 0,0 0-27 15,0 0 14-15,0 0-9 0,0 0 30 0,0 0-16 0,0 0-30 16,0 0 17-16,0 0 8 0,0 0-29 0,5 4 29 16,-5-4-8-16,0 0 20 0,6-2-31 0,-6 2 27 15,6 0-23-15,-2 0-11 0,0 0 17 0,1 0 5 0,0 0-7 16,1 0-11-16,6 0-20 0,0 0 5 0,0 0 29 15,-1 0-31-15,1 0 17 0,0 0-8 0,2-1-19 16,0 1 8-16,0 0 11 0,2-1-12 0,-2 0-6 16,4 1 12-16,7 0-13 0,-3-1 53 0,-4 2-51 15,-1-1 10-15,1 0-10 0,-1-1-2 0,11-2-10 0,-8 2 31 0,-1 1-7 16,-2-1-14-16,0 0 5 0,-1 1 7 0,1 0-5 16,0-1 0-16,-1 0 18 0,-1 1-9 0,2 0 0 15,-1-1 16-15,-1 1-36 0,-2-1 10 0,1 1-48 16,-2 0 46-16,0-1-21 0,-1 2 43 0,1-1-22 15,-3 1 38-15,1-1-33 0,-2-2-1 0,0 1-16 16,1 1 21-16,-2 0 0 0,0 0 19 0,-2 1-39 16,1 0 15-16,-2-1 9 0,-4 0-18 0,7-1 3 15,-3 0-2-15,-1 1 4 0,-3 0 13 0,7 0-13 0,-7 0 17 0,5 0 21 16,-5 0-10-16,4 0-24 0,-4 0 16 16,3-1-11-16,-3 1 1 0,0 0 9 0,6 1-6 0,-6-1-25 15,3 0 27-15,-3 0-12 0,0 0 5 0,4 0 5 16,-4 0-2-16,0 0-11 0,0 0 9 0,0 0-14 15,0 0-2-15,0 0 11 0,0 0-42 0,0 0-38 16,0 0-18-16,0 0-333 0,0 0 131 0,0 0 97 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0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47 63 0,'8'-8'157'15,"-2"1"-11"-15,0 1 18 0,3-1 51 0,-3 2-114 16,1 1-8-16,0 1-29 0,-1 0 24 16,0 0-19-16,0 2-12 0,-2 0-13 0,1 1 4 0,-2 0 3 0,-3 0 6 15,7 2-25-15,-4 1 15 0,3 0 32 0,0 2-13 16,-2-1-9-16,0 1-13 0,0 1 7 0,-1-1-7 16,1 2-12-16,-1 1-16 0,1-1 1 0,-1 2 8 0,0-3 15 15,-1 3-70-15,2-1 49 0,0 2 5 0,0-2-8 0,0 0-14 16,2 0 5-16,-1 0 33 0,0-1 3 0,2 0-37 15,-2-2 15-15,2-1 17 0,0 2-8 0,1-3-5 16,-1-2-22-16,2 0 35 0,2-1-24 0,-2-2 11 16,3-1-24-16,-2 0 2 0,0-1 22 0,0 0 0 0,1-1 23 15,-2-2-5-15,4-5-16 0,-2 3 18 16,-5 2-3-16,0-2 13 0,-2 1 9 0,-1-1 1 0,0 0-15 16,-3-2-15-16,-1 3-7 0,-1 0-15 0,-3 0 15 15,0 1 0-15,-4-1-4 0,1 4-11 0,-4 0-16 0,-9-1-33 16,-1 2-26-16,3 3-55 0,-5 2-52 0,0-1-610 0,2 4 220 15,-1 3 165-15</inkml:trace>
</inkml:ink>
</file>

<file path=word/ink/ink3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1.9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0 116 21 0,'1'0'95'0,"0"3"-5"0,2-2-16 0,0 2-1 0,-1-1 12 16,-1 1-15-16,4 1-35 0,-1 2 9 0,-1-1 11 15,0-2-35-15,1 4 21 0,0-2 4 0,1 2-20 16,0-1-1-16,0 2-7 0,-1-3 7 0,1 2-9 0,0 0 7 15,1 1 8-15,-1-1 7 0,0 0-13 0,1 0-13 0,-2 2 10 16,2-2 6-16,0 1-1 0,-2 3-26 0,2-4-6 16,-1 1 15-16,2 1-2 0,0-2-15 0,-2 1 9 15,2 1 33-15,0-1 1 0,-1-1-54 0,1 2 20 16,1-1-6-16,0 1-6 0,-1 0 16 0,1-1 9 16,-2 0 4-16,2 0 20 0,1 1-46 0,1-1 28 15,-3 0-32-15,2 1 31 0,-1-3 4 0,-1 2-39 16,2 0-9-16,-1 0 20 0,0-1 16 0,-1 3-9 15,0-2-15-15,1 1 4 0,-1-2 23 0,-2 1-22 0,3-2 19 0,-3 2-3 16,4-2-11-16,-4 0 9 0,3 2-15 0,-3-2-12 0,3 0 14 16,-1 1-6-16,-2-1 18 0,1 0 14 15,0 0-37-15,0-1 25 0,0 0-7 0,-1 1-16 0,0-2-6 16,0 2 15-16,0-2 31 0,0 1-21 0,-1-2-3 16,-1 1-3-16,1-1 6 0,-2 0-3 0,1-1 11 15,0 1-31-15,0 0 18 0,0-1-17 0,0 1 3 16,0-1 24-16,-1 1-16 0,4 0 24 0,-3 2-16 15,1-2 17-15,-2 0-12 0,1-1 3 0,0 1-22 0,0 0-4 16,0-1 44-16,-1 0-34 0,3 2 2 0,-3-3 21 0,1 3-26 16,1-4 14-16,-1 2-9 0,0 0 14 0,-1 0 2 15,1-1-25-15,0 1 20 0,0-1 6 0,1 1-14 16,-1 0 14-16,-2-1 2 0,2-1-18 0,-2 2-22 16,1 0 22-16,-1-2-14 0,0 1 30 0,0 0-9 15,1 1-2-15,-1-1 11 0,0-1-27 0,0 2 40 16,0-1-35-16,0-1 11 0,0 0-5 0,-1 1 5 15,2 0 2-15,-2-1-17 0,0 0 20 0,1 2-10 0,1-2 13 0,-2 0-11 16,0 2 25-16,0-2-34 0,1 1 7 0,0 0 7 16,1 0-9-16,-1-1 12 0,0 0 23 0,-1 0-34 15,0 2-5-15,0-2 21 0,2 1 2 0,-1-1 6 16,0 0-31-16,-1 0-1 0,0 2-7 0,0-2 10 0,1 3 17 16,-1-2 13-16,0 0-15 0,0-1-19 0,2 2 44 15,-2-1-36-15,1 3 19 16,-1-3-28-16,0 1 3 0,3 0 40 0,-3 0-27 0,1 0 9 15,1-2 10-15,0 2-31 0,0 0-12 0,0 1 22 0,0-1-1 0,0-1 11 16,-1 1-8-16,1-1-14 0,1 2 17 0,-3-2-1 0,2 1 20 16,0 0 0-16,0 0-39 0,-1 0-4 15,1 1 15-15,0-2 4 0,1 1-6 0,-2-1 16 16,1 0-3-16,1 0 22 0,-2 0-18 0,2 0 5 16,-1 1-25-16,0-2 37 0,0 0-37 0,-1 2 23 15,1-2 15-15,-2 0 7 0,1 0-15 0,1 0-2 0,-2 0 54 16,2 0-52-16,-2 0 10 0,3-4-11 0,-1 4-4 0,-1-2-9 15,1 1-8-15,-1-2 13 0,2 1 4 16,0-1-8-16,0 0 25 0,2-3-18 0,1 2-19 16,-1 0 2-16,-2-1 2 0,2 0-1 0,-1 1 9 0,3-3-1 0,-1 2 1 15,-1-1 23-15,0 0-29 0,2 1 0 0,-1-2 7 16,2 2-8-16,2-3 34 0,-5 1-45 0,3-1 7 0,0 0-2 16,1 0 4-16,-2 0 6 0,7-5 1 0,-4 2 2 15,2 4-12-15,2-5-15 0,-1 0 36 16,5 1 21-16,-7 2-33 0,-1 0-10 0,5-5 44 0,-3 6-43 15,-2-1 0-15,6-2 41 0,-5 1-17 0,4-3 8 16,-2 4-24-16,-3 0-8 0,3-6 48 0,-3 6-34 16,1 1-30-16,4-5 0 0,-5 3 13 0,0 2 6 0,-1-1 2 0,-1-1-7 15,1 3-11-15,2-8 29 0,0 5-5 0,-3 2-16 16,-1 0 1-16,0 0 8 0,2 1-1 0,-2-1 6 16,-1 1-6-16,0-2 76 0,1 3-100 0,0 0 11 15,-1-2-3-15,2 2 8 0,-2-3 20 0,3 3-3 16,-2-1-34-16,-1 0 16 0,1-1-17 0,-1 2 17 0,1 1 8 15,-1-2 16-15,-2 2 9 0,2 0-29 0,0-2 20 16,-1 3-1-16,0-1-22 0,-1 0 4 16,1 0 8-16,0 0-7 0,-2 3-1 0,1-3-4 0,-2 1 13 15,2-1-67-15,-1 2 54 0,0-1 26 0,0 1-18 16,-1 0-1-16,0-1 10 0,1 2-5 0,-2-2 10 0,1 1-17 0,-1 0 4 16,-1 3 2-16,3-4-19 0,-2 0 29 0,-1 4-1 15,2-4 20-15,-2 1-18 0,2 0-17 0,-2 3 15 16,1-5-2-16,1 3-17 0,-2 2 7 0,1-6-6 15,-1 2 7-15,2 1-1 0,-2 3 6 0,0-6-10 16,1 3 8-16,-1 3-10 0,1-8 4 16,0 4 2-16,0 1 32 0,1-1-35 0,-2 0 21 0,0 0 14 15,2 0-40-15,-1 0-17 0,1 1 40 0,-2 0-6 0,0 3-14 0,2-7 10 16,-2 5 7-16,0-1 9 0,0 3-20 0,1-4-2 16,-1 4 13-16,1-4 37 0,-1 4-55 0,0-5-18 15,0 5 18-15,0-4 2 0,0 4 16 0,0-4-8 16,0 4 11-16,1-3 12 0,-1 3-28 0,0 0 7 15,0 0-9-15,0-6 1 0,0 6-10 0,0 0 9 0,0 0-25 16,0 0 26-16,0-4-7 0,0 4 2 16,0 0-9-16,0 0-43 0,-2-4 12 0,2 3-57 0,0 1-311 15,-6 3 128-15,6-3 90 0</inkml:trace>
</inkml:ink>
</file>

<file path=word/ink/ink3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39:40.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7 544 93 0,'-1'3'102'0,"1"-3"38"0,0 1-44 0,0-1-8 0,-1 2 28 0,1-2-39 16,-2 3-7-16,2-2 4 0,-1 0-27 0,1-1 26 16,-2 1-27-16,2-1-7 0,0 2 4 0,0-2-9 15,0 0 12-15,0 0-4 0,0 2 2 0,0-2-14 16,0 0-12-16,0 0 6 0,0 0-9 0,0 0 4 15,0 0 11-15,3-4-14 0,0 3-16 0,-2-1 17 16,2-1 10-16,2-2-18 0,0-1 11 16,0 0-11-16,-1 0 2 0,3 0 20 0,-1-3-8 0,0 1-5 15,0 1-21-15,-1-2 14 0,2 0 2 0,-1 0-8 0,1-1-1 0,1 0 34 16,5-4-10-16,1-1 11 0,0 0-16 0,-2 2-37 16,2-4 25-16,-4 5-21 0,2-3 13 15,3 1 9-15,0 1-6 0,-1 1 20 0,2-2-48 0,-3 2 16 16,2-2-14-16,0 2 17 0,1 0 6 0,-2-1-15 15,-1 3 9-15,2-1 6 0,0-2-5 0,1 1 26 16,0 2-17-16,-3 4-26 0,-3-2 6 0,0 1-1 0,1 1 14 16,0 0 5-16,-1-1 1 0,0 1-8 0,-2 0 22 15,2-1-1-15,-1 2-41 0,2-1-1 0,-2 0 13 16,1 2 16-16,-1-3-19 0,0 2 21 0,-1 1-9 0,1 0-8 0,-1-2 24 16,1 2-14-16,-2-1 5 0,2-1-7 0,-3 1 28 15,1 2-23-15,-2 0-65 0,-1 0 67 0,1 0-1 16,-2 2-5-16,0-1 32 15,1 0-42-15,2-3 42 0,-2 2-46 0,-1 0 18 0,1 0-20 0,0 2 17 16,-1-1 5-16,-1 0-19 0,-2 2 2 0,4-2 8 16,-2 0 2-16,1 0-11 0,-1 1 20 0,0 0-3 15,-2 1-6-15,0 0-3 0,3-2 15 0,-3 2-20 0,0 0 9 0,1-2 26 16,1 1 48-16,-2 1-86 0,1-2 10 16,-1 2-9-16,0 0-10 0,0 0 27 0,0 0-20 0,2 0 35 15,-2 0-22-15,0 0-13 0,0 0 11 0,1-1 12 16,-1 1-18-16,0 0-5 0,0 0 6 0,0 0-2 15,0 0-11-15,0 0-6 0,0 0 14 0,0 0-1 16,0 0-8-16,0 0 8 0,0 0-23 0,0 0 31 0,0 0 6 16,0 0-17-16,0 0 24 0,0 0-19 0,0 0 11 15,0 0-1-15,0 0 17 0,0 0-15 0,0 0 0 16,0 0 5-16,0 0 4 0,0 0-4 0,0 0-8 16,0 0 13-16,0 0-22 0,0 0 2 0,0 0 23 0,0 0-11 15,0 0-5-15,0 0-9 0,0 0-7 0,0 0 15 16,0 0 17-16,0 0-5 0,0 0-11 0,0 0-3 15,1 6-2-15,-1-6 7 0,0 0-4 0,2 3 5 0,-2-3 0 16,5 3 12-16,-2-1-15 0,0 0-21 0,2 3 17 16,1 1 8-16,1-2-9 0,0 2 19 0,2 0 1 15,-2 1-21-15,4 0 24 0,-2 0-6 0,8 3-12 0,-4-1 5 16,4 2 18-16,-1 0-23 0,-3-2 12 0,4 0-5 16,0 3-13-16,-1-1 12 0,0 0-3 0,0 2 11 15,1-2-4-15,-1 0 2 0,0 0-9 0,1 1 3 16,0-1 18-16,-1-1-34 0,1 0 19 0,-2-2-9 15,2 2 0-15,-1 0 28 0,1 1-5 0,-3-3 2 0,4 3-14 16,-5-3-10-16,5 2 20 0,-4 1-3 0,-2-3-18 16,0-2-4-16,-2 1-2 0,0-1-5 0,0 2 14 15,0-2-3-15,3 7 40 0,-2-6-38 0,-1-3-5 0,-4 2-4 16,2 0 36-16,0 0 11 0,-2-2-50 0,1 1 1 16,-3-3 9-16,4 2-4 0,-4-2 10 0,0 0-14 15,-1 0-6-15,0 0 34 0,-2 0-27 0,2-2 25 0,0 2-37 16,-3-2-26-16,0 0 10 0,0 0-2 0,0 0-48 15,4-1-47-15,-5 2-291 0,-3 1 130 0,4-2 93 0</inkml:trace>
</inkml:ink>
</file>

<file path=word/ink/ink3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8:08.701"/>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1793-3 164 0,'0'0'163'0,"0"0"6"16,0 0-18-16,0 0 2 0,4-2-52 0,-4 2 1 15,0 0 18-15,0 0-13 0,0 0 5 0,0 0-11 16,0 0-17-16,0 0-13 0,0 0 19 0,0 0-9 0,0 0 3 16,0 0 3-16,0 0-1 0,0 0-17 15,0 0-2-15,0 0 3 0,0 0-12 0,0 0 9 0,0 0-27 16,0 0 12-16,0 0-33 0,0 0 26 0,0 0-29 16,-11 5 18-16,8-4-3 0,0 1-16 0,-1-2-11 15,-5 2 22-15,2 1-4 0,-2-1-12 0,2 2-6 0,-4-3 0 16,1 1 19-16,-2 1-5 0,-1-1-2 0,2-1 3 15,-5 1-26-15,0 2 18 0,-8-1-19 0,3-2 27 16,3 2 5-16,-1-3-25 0,-8 3 5 0,-1-1-11 0,1-1 5 16,4 0 20-16,-4 0-18 0,-2 0-8 0,3-1 7 15,-1 0 9-15,-4 2-7 0,3-1 7 0,0-1-14 0,-1 2 12 16,-1-2-10-16,-3 2 4 0,3-2 6 0,1 4-12 16,-1-4 10-16,-2 2 9 0,3-1-13 0,0 0-11 15,0 1-3-15,0-1 10 0,-3 0-6 0,5 1-17 16,-1-2 31-16,3 1 0 0,4 2-7 0,-5-1-6 0,6-1 25 15,2 1-25-15,0-2 22 0,4 2-17 0,-2-1 21 16,2 0-1-16,-1 1-28 0,1-1-1 0,1 1 8 0,-1-2-23 16,1 2 41-16,2 0-5 0,-1-1-18 0,0-1-34 15,2 1 51-15,-1 0 5 0,2 1-6 0,-2 1-6 16,0-1 13-16,3-1-30 0,-2 1 15 0,1-1 9 16,0 0 4-16,1 0-19 0,0 0-20 0,1-1 34 0,2 2-42 15,-1-1 40-15,2 0-31 0,-1-1 34 0,0 2-3 16,1-2 4-16,0 2-24 0,1-1 3 0,-2-1-3 0,5 0-3 15,-8 2 15-15,8-2 0 0,-9 2 0 16,9-2-6-16,-8 2 1 0,4-2 22 0,4 0-43 0,-11 2 9 16,5 0 29-16,2 0 11 0,-2-2-8 0,6 0-30 15,-6 2 18-15,6-2-2 0,-5 1 11 0,5-1 0 0,-6 2 16 16,6-2-25-16,0 0-10 0,-7 0 5 0,7 0 23 16,-6 2-2-16,6-2-16 0,0 0 9 0,-6 0-10 15,6 0 8-15,0 0-4 0,-7 1-3 0,7-1-7 16,0 0 16-16,0 0-17 0,0 0 19 0,-7 0-11 0,7 0-20 15,0 0 41-15,0 0-32 0,0 0 10 0,-7 0-25 16,7 0 37-16,0 0-10 0,0 0 1 0,0 0-6 16,0 0 2-16,-9-2 12 0,9 2 1 0,0 0-11 0,-6 0-2 15,6 0 14-15,0 0 9 0,-7-1-35 0,7 1 0 16,0 0 10-16,-7-1 17 0,7 1-20 0,-6-1-2 16,6 1 35-16,0 0-29 0,-7-3 2 0,7 3 14 0,0 0-9 15,-9 0-2-15,9 0-15 0,-7-2 24 0,7 2 13 16,-5 0-31-16,5 0-5 0,-7-1 19 0,7 1 1 15,-8-1-27-15,8 1 32 0,-7-1-19 0,7 1 9 0,-7-1-1 16,7 1-13-16,-9-1 15 0,9 1 19 0,-9-1-28 16,9 1 22-16,-8-1-46 0,2 1 33 0,6 0-26 15,-9 0-2-15,9 0 31 0,-7 0 16 0,7 0-38 0,-8-1 9 16,8 1 6-16,-9 0 7 0,9 0-22 0,-7 0 11 16,7 0 8-16,-7-2 10 0,7 2-33 0,0 0 8 15,-11 0 10-15,11 0-6 0,-7 0 19 0,3-1-33 16,4 1 28-16,-6 0 1 0,6 0-6 0,-7 0 6 0,3 0-9 15,0-2-10-15,4 2 30 0,0 0-20 0,0 0-7 16,-12 0 36-16,12 0-34 0,0 0 0 0,-7 0-18 0,4 0 26 16,3 0 10-16,0 0 2 0,0 0-22 0,-6 0 17 15,6 0 15-15,-5 0-20 0,5 0 11 0,0 0-22 16,0 0-12-16,-9 0 5 0,6 0 13 0,3 0 25 16,-5 2-15-16,5-2-4 0,-5 0-12 0,2 0 13 0,3 0 16 15,0 0-29-15,-4 1 10 0,4-1-6 0,0 0-3 16,-6 0 2-16,6 0 6 0,0 0-5 0,-4 0-1 15,4 0 11-15,0 0-8 0,-6 0-8 0,3 2 9 0,3-2-3 16,0 0-6-16,-5 0 21 0,5 0-1 0,-4 0-14 16,4 0 1-16,0 0 22 0,0 0-18 0,0 0 6 15,-5 0-9-15,5 0 4 0,0 0 2 0,0 0-2 0,0 0 1 16,0 0-23-16,-5 0 25 0,5 0-5 0,0 0 19 16,0 0-9-16,0 0-6 0,0 0-8 0,0 0 8 15,0 0-4-15,0 0 5 0,0 0 3 0,0 0-3 16,0 0-7-16,0 0-9 0,0 0-32 0,0 0-27 0,0 0-13 15,0 0-40-15,0 0-41 0,0 0-498 0,0 0 194 16,0 0 142-16</inkml:trace>
</inkml:ink>
</file>

<file path=word/ink/ink3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48:06.948"/>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 99 40 0,'0'0'141'0,"0"0"1"0,0 0-12 15,3-1 9-15,-3 1 4 0,2 0-32 0,-2 0-5 16,0 0-28-16,0 0 11 0,0 0-35 0,0 0 15 15,0 0-24-15,0 0 2 0,0 0 10 0,4-1 4 16,-4 1-36-16,0 0 1 0,0 0 10 0,0 0-10 16,0 0-19-16,0 0 28 0,0 0-67 0,0 0 64 15,0 0-22-15,4 1 19 0,-4-1-16 0,0 0-7 0,0 0 37 16,0 0-35-16,0 0-11 0,0 0 6 0,0 0 6 0,0 0 0 16,0 0-9-16,0 0 8 0,2 2 71 0,-2-2-81 15,0 0 27-15,0 0-22 0,0 0-19 0,0 0 4 16,0 0 2-16,6 3 16 0,-3-2-2 0,-3-1 2 15,0 0-22-15,8 4-6 0,-8-4 17 0,8 0 41 16,-8 0-50-16,9 1 7 0,-4 1 7 0,7-2 24 0,-1 0-30 16,2 0 22-16,2 0 4 0,2-2-11 15,0 1-34-15,1 1 24 0,10-4 10 0,1 2-7 0,3 0 26 0,-1 0-42 0,1 1 27 16,2-2-16-16,1 1 16 0,-2-1-20 16,0 2 26-16,3 0-15 0,-3-1 15 0,1 1-24 15,-1-1-11-15,1 0-5 0,1 0 12 0,0 0 10 0,-2-1-1 16,0 2 16-16,2-2-11 0,-1 0-8 0,-1 0 6 15,2 0-29-15,-1 0 39 0,-1 0 3 0,2 0-9 16,-2 1-4-16,-1-1 0 0,-1 0 5 0,1 1 10 16,-4 0-12-16,0-1-24 0,-3 2 27 0,-4-1 26 15,-3 0-67-15,-2 2 20 0,1-1-8 0,-1 0 33 0,2 0-3 0,-3 0 3 16,0 0-20-16,2-1 6 0,-1 2 6 0,0-1-6 16,-2-1-5-16,1 0 26 0,-1 1-41 0,2 0 25 15,-3 1 0-15,1-1 1 0,-2 0 3 0,2 0-16 16,-3-1-10-16,0 1 4 0,0-1 27 0,0 1-3 15,-2 1 3-15,0-1-36 0,1-1 26 0,-3 2 4 0,-1 0 12 16,-2 0-35-16,0-2 13 0,-4 2 19 16,7 0-19-16,-5 0-9 0,-2 0-17 0,6 0 25 15,-6 0-3-15,4 0 27 0,-4 0-1 0,5-1-34 0,-5 1 15 16,4 0 8-16,-4 0-2 0,4 0-5 0,-4 0 9 0,0 0-72 16,5 0 63-16,-5 0-2 0,4-2 6 0,-4 2 1 0,4 0 16 15,-4 0-18-15,4 0-6 0,-4 0 20 0,4-1 17 16,-4 1-38-16,0 0 10 0,6 0 21 0,-6 0-21 15,3 0-20-15,-3 0 16 0,4 0 36 0,-4 0-28 16,5 1 8-16,-5-1 1 0,5 0-2 0,-2 0-6 16,-3 0-57-16,8 0 55 0,-3 2-10 0,4-1 9 15,-2 1-3-15,2 0 16 0,-2-1-34 0,2 1 16 16,-4-1-8-16,2 0 4 0,-2 1 29 0,-1-2-58 0,1 1 31 0,0 0 14 16,-1 0-22-16,-1-1 4 0,0 1-11 0,1 0 30 15,-1 0-9-15,0-1-9 0,-3 0 1 0,6 2 14 16,-3-2-10-16,-3 0 9 0,3 2-9 0,-3-2 10 15,3 0 3-15,-3 0-27 0,4 2 36 0,-4-2-14 0,0 0 18 16,3 1 10-16,-3-1-19 0,0 0 17 0,0 0 3 16,0 0-16-16,3 0-8 0,-3 0 8 15,0 0-3-15,0 0-11 0,0 0-3 0,0 0 8 0,0 0 18 16,4 1-19-16,-4-1-2 0,0 0 7 0,0 0 11 0,0 0-23 16,0 0 22-16,0 0-1 0,0 0-8 0,0 0-2 0,0 0-8 15,0 0-12-15,0 0 17 0,0 0-7 0,0 0-14 16,0 0 10-16,0 0-15 0,0 0-46 0,0 0-29 15,0 0 1-15,0 0-49 0,0 0-599 0,0 0 207 16,0 0 158-16</inkml:trace>
</inkml:ink>
</file>

<file path=word/ink/ink3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1.0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89 157 0,'0'0'153'15,"12"7"1"-15,-12-7-25 0,0 0-10 0,13-1-39 16,-4-1-1-16,0-1 14 0,-2 0 8 0,3-1-48 0,-2 1 13 16,1-3-30-16,0 1 17 0,-2-1 8 0,0 0-32 15,-1-2 13-15,-1 2 17 0,-1 0-27 0,0-1-4 0,-3-1 16 16,1 2-20-16,-2 0 110 0,0 6-109 16,-2-6-19-16,2 6 2 0,-5-5 27 0,5 5-47 0,-9 0 12 15,3 0 11-15,-2 2 63 0,-1 1-84 0,2 2 25 0,-3 1 17 16,0 1-56-16,1 2 8 0,1 0 19 15,2 0 9-15,0 1-12 0,-1 0 13 0,4 2 22 16,-2 0-6-16,4-1-11 0,0 1 16 0,2-2 18 0,2 1 18 16,0-1-25-16,4-2-4 0,2 1 7 15,1-3-3-15,1 0 1 0,2-1-23 0,1-2 1 0,2-2-13 16,2-1-2-16,7-3-29 0,3-1-26 0,-1-2-62 16,-2 0-24-16,-3-5-524 0,0 3 190 0,-1-3 143 0</inkml:trace>
</inkml:ink>
</file>

<file path=word/ink/ink3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0.6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30 0,'6'-5'200'0,"2"1"-43"0,0 2-6 0,1 1-16 16,-1-1 15-16,1 5-65 0,1-2 45 0,1 3-6 16,-2 0-14-16,1 3-22 0,1-2-2 0,-2 2 14 0,2 1-63 0,-3-1 38 15,1 1 4-15,-1-1-7 0,0 1-5 16,0 0-41-16,-2 0 9 0,-1-1 30 0,-1 0-68 16,0 0 39-16,-1 1-12 0,-1-3 8 0,-1-1-8 15,-1 2-9-15,0-6 19 0,-1 7-12 0,1-7 11 16,-4 7-52-16,1-4 28 0,3-3 11 0,-8 7-6 0,3-5-17 0,1 0-1 15,-2-2-7-15,6 0-6 0,-8 0-1 16,8 0-29-16,-6-3 33 0,6 3 7 0,-5-5-9 0,5 5 9 0,-3-9-17 16,3 5 8-16,0 4-18 0,3-13 5 15,0 4 28-15,0 1 40 0,3 1-74 0,0-2 27 16,0 2-31-16,1 1 34 0,-1-2-25 0,1 2-9 0,-1 1 27 16,1-1 8-16,-1 2-11 0,-1 2 2 0,1 0-3 15,-2 0-9-15,0 1 29 0,-4 1-11 0,0 0-12 16,11 3 8-16,-8-1 11 0,3 2 25 0,-1 0-38 15,-2 1 1-15,1 2 12 0,-1-1-16 0,1 0 40 0,-1 1 7 16,0 0-27-16,0-2-10 0,0 0 3 0,0 2-12 0,0-2 21 16,-2 0 2-16,2-2 8 0,0 1-31 15,0-3 37-15,-3-1-4 0,7 4-37 0,-3-4 33 0,-4 0-31 16,6 0 23-16,-1 0 5 0,0-2 10 0,2-3-17 16,-1 1-1-16,0-1-16 0,0-1 17 0,0-1-7 15,-1 0-19-15,1 0 6 0,-1-2 13 0,0 1 14 0,-2 0 15 16,1 1-19-16,0-1-8 0,-1 1 10 0,0 0-44 15,0 0 76-15,0 3 2 0,-2 0-12 0,0 0-11 0,0 1 26 16,1 1-24-16,-2 2 15 0,2-5-46 0,-2 5 6 16,0 0 29-16,0 0-17 0,0 0-19 0,0 0 10 15,2 10 8-15,-1-6 4 0,-1 0-3 0,0 2-3 0,2 1 4 16,-2 3-11-16,1-2 25 0,2 1-9 16,0-2-22-16,-1 2 21 0,0 0-28 0,2-4 4 0,-1 1 34 15,1 0-49-15,1-1-22 0,-1-1-20 0,2-2-46 16,-3-2-484-16,-3 0 179 0,0 0 128 0</inkml:trace>
</inkml:ink>
</file>

<file path=word/ink/ink3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0.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 11 51 0,'0'0'156'15,"0"0"7"-15,-5-7-27 0,5 7-17 0,0 0-24 0,-4-4-10 0,4 4-6 16,0 0 22-16,0 0-8 0,0 0-28 0,0 0 12 16,-7 11-21-16,5-3 39 0,0 3-34 0,0 0 5 15,0 1 11-15,-1 1-27 0,3 2 33 0,-1 1-25 16,0 0-15-16,0 8-5 0,0-5 13 0,-1 0 0 16,1-4-20-16,1-1-9 0,-2 1 17 0,2-3 11 15,-1 2-23-15,2-1-6 0,-2-2-17 0,0 0 6 16,0-2-54-16,1-1-34 0,0-8 3 0,0 12-25 0,0-12-481 15,0 0 173-15,-2 6 128 0</inkml:trace>
</inkml:ink>
</file>

<file path=word/ink/ink3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3:59.5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0 99 0,'0'0'214'0,"0"0"-75"15,0 0 27-15,-9 11-41 0,6-6-2 0,-1 0 27 16,0 2-51-16,-1 0 8 0,1-2-3 0,-1 3 15 15,0-1-16-15,-1 0-20 0,1 1 24 0,-1-1-26 0,1-1-14 16,0 0-4-16,1 2-6 0,0-3-22 0,2 0 22 16,0-1-19-16,-1 0-8 0,3-4 4 0,-3 6-8 15,1-2-22-15,2-4 31 0,-2 7-4 0,2-7 4 16,1 5-28-16,-1-5 5 0,3 7 29 0,0-6-23 0,-3-1-5 16,8 7 18-16,-1-3-38 0,0-3 15 0,0 2 6 15,0 0-9-15,2-1 6 0,-3-1-3 0,2 1-27 0,-3-2-12 16,-5 0-39-16,11 3-13 0,-11-3-36 0,10 1-12 15,-6-1-52-15,-4 0-398 0,0 0 173 0,13 0 128 16</inkml:trace>
</inkml:ink>
</file>

<file path=word/ink/ink3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3:59.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82 141 0,'0'0'289'0,"0"0"-99"0,0 0-41 0,0 0-31 0,0 0 25 16,0 0 2-16,0 0 14 0,-14 4-7 0,14-4-7 15,0 0-4-15,0 0-18 0,0 0 6 0,-4 3-34 16,4-3 15-16,0 0-8 0,0 0 5 0,0 0-32 16,0 0-14-16,0 0-13 0,0 0 16 0,0 0-23 0,0 0-16 15,0 0 18-15,0 0-5 0,17-6-9 0,-7 4 2 16,2-2-21-16,0 1 14 0,1 0-22 0,10-2 2 0,0-1 14 16,2 2 7-16,-1-3-25 0,1 1 7 0,-2 2 5 15,-1-1-17-15,-4 1-17 0,-2 1-4 0,-3-1-85 16,0-1 43-16,-2 3-45 0,-1-1 20 0,0 1-38 15,-3-1-7-15,0-1-12 0,-2 3-510 0,-4-2 191 0,-1 3 143 16</inkml:trace>
</inkml:ink>
</file>

<file path=word/ink/ink3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5.3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0 115 30 0,'3'-2'200'0,"-3"2"-4"0,3-3-55 15,-3 3-33-15,6-4 1 0,-2 1-16 0,0-2 1 16,3 0-3-16,-3 0-24 0,4-2-17 0,-2 2 8 0,-2-2-11 16,2 2-10-16,-2-1-7 0,-1-1 7 0,1-1 29 15,-2 0-33-15,1 2 30 0,-1-1-26 0,-2 1 4 16,2 1 22-16,-4 1-31 0,2 4 2 0,0-5 59 15,0 5-77-15,-3-2 33 0,3 2-44 0,0 0 5 0,-11 7 9 16,5-1 14-16,2 1-35 0,-3 2 2 0,2 1-14 16,-1 2 17-16,1 0 1 0,1 0-12 0,2 0 18 15,-1-1 18-15,3 0-3 0,0 0-8 0,5-1 10 16,-1 0 30-16,0-1-36 0,3-3 3 0,1 1-28 0,0-3 43 16,4-1-12-16,-1-1-56 0,0-2-21 0,3-2-45 15,0-2-544-15,-2 1 187 0,0-4 138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6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54 0 186 0,'0'0'167'16,"0"0"-39"-16,0 0-9 0,0 0 19 0,-16 13-54 15,10-8 8-15,-1 0-13 16,3 0 5-16,-2 0-42 0,2 0 33 0,0 0-32 0,1 0 4 0,0 1-8 0,3-6 26 16,-3 7-34-16,3-7 10 0,0 0-5 0,0 0-13 0,3 9-3 15,-3-9-8-15,6 3 20 0,-6-3-25 0,5 5 14 0,-2-4-21 16,5 2 41-16,-2 1-17 0,1-1-14 0,-1 0 32 15,0 0-41-15,1 0-2 0,-1 2-5 0,1-1 12 16,-1-2-6-16,0 2 16 0,0-1-13 0,0 1 43 16,0-1-36-16,-1 1 12 0,-2-1-10 0,0 1 20 15,-2-1-28-15,2 0 11 0,-3-3 4 0,0 8-9 16,0-4-13-16,0-4 16 0,-4 9 7 0,1-3-11 16,-1 0 5-16,-1 1 7 0,0-4-42 0,0 4 7 15,-1-3-54-15,2 1-41 0,-2-1-448 0,-2 2 166 0,1-3 120 16</inkml:trace>
</inkml:ink>
</file>

<file path=word/ink/ink3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5.0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90 0,'5'-2'259'0,"3"0"-85"0,0 2 28 0,2 1-19 16,-1 1-10-16,1 2-4 0,-1-1-63 0,2 4 16 16,-1-2-25-16,1 2 16 0,-1 0-16 0,-1 1-16 15,0 1 9-15,-2-2-38 0,1 1-2 0,-3-1 11 0,1 1-11 16,-2 0-10-16,-1-2-13 0,0 1 19 0,0-1-20 16,-3 0 1-16,2-2 2 0,-2-4-7 0,-2 7-4 0,2-7-6 15,-1 6-8-15,1-6 2 0,-4 3-16 16,4-3 3-16,0 0 10 0,-6 2-40 0,6-2-2 0,0 0 18 15,-8-6-13-15,8 6 27 0,-4-7-21 0,3 0 3 16,1 0 5-16,-3-1-7 0,3 0 6 0,1 0 13 0,1 0 5 16,-1 1 1-16,2-2-29 0,0 3 8 0,-1-1 13 15,3 1-17-15,-3 0 40 0,2 1-27 0,-1 2 15 16,0 1-2-16,0-2 4 0,1 4 4 0,-4 0 4 16,7-1-26-16,-5 2 37 0,2 2-13 0,3 0-22 15,-2 2 9-15,1 1 5 0,0-1 8 0,0 2-39 0,1 0 24 16,-3-1 9-16,3 0-17 0,-2 0 9 0,2 0 5 15,1-1 23-15,-3 0-26 0,2 0 5 0,0-2 5 0,-1-1-28 16,-2-1 41-16,1 0-19 0,-1-1-12 0,0 0 39 16,-4 0-19-16,8-1-2 0,-4-1-9 0,2-2-9 15,-2-2 0-15,0 0-8 0,-1 0 42 0,0-1-17 16,-1-2-11-16,-1 1 4 0,1-1 1 0,0-1-3 0,-1 1 39 16,0 1-43-16,-1 2 49 0,-1-1 5 0,1 3 7 15,0-2-3-15,1 3-10 0,-1 0-2 0,0 3-10 16,-1-5 4-16,1 5-7 0,0 0 10 0,0 0-21 0,0 0-11 15,0 0 19-15,0 0-17 0,-5 11-13 0,7-6 18 16,-2 4-8-16,1 0 11 0,0 0-16 0,1 0-24 16,-1 0-40-16,2 0-21 0,0 0-18 0,0 0-28 0,0-2-24 15,0-2-460-15,1 0 181 0,0 0 134 0</inkml:trace>
</inkml:ink>
</file>

<file path=word/ink/ink3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4.4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39 0,'0'0'208'15,"0"0"12"-15,0 0-47 0,0 0-44 0,3 9 26 0,-1 1-25 16,-2 0-20-16,1 1-5 0,0 0-5 0,1 2-29 16,0 0-24-16,-1 1 31 0,1 0-18 0,-1 0-77 0,1 0 43 15,-1-2-16-15,0 0-10 0,2-1-36 0,-1 0-15 0,0-1-75 16,-1-2-328-16,-2-3 137 0,4 2 102 0</inkml:trace>
</inkml:ink>
</file>

<file path=word/ink/ink3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4.1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0 35 0,'-8'2'188'0,"5"1"-9"16,-2 3-41-16,0 1-28 0,-1 1 27 0,1-1-11 15,-1 2-10-15,-1 0-48 0,1 1 61 0,-2 2-71 16,2-1 54-16,-4 5-37 0,-3 1-15 0,2 0 31 16,1 0-8-16,1-5-32 0,1-2 15 0,2-2 16 0,-1 0-34 0,3 1 19 15,-2-3-12-15,4 0-1 0,-2-1-1 0,2-1-9 16,1 1 20-16,-2-4-8 0,2 2-19 15,1-3 11-15,0 0-24 0,0 0 6 0,8 1 10 0,-3-1-17 16,5-1-13-16,1-2-14 0,-1 2 21 0,3-2 1 16,-1 1-19-16,2 0-23 0,0-1-41 0,2 1-16 0,-1-1-22 15,1 1-40-15,-1 0-33 0,7-2-445 0,-3 3 182 0,-1-1 137 16</inkml:trace>
</inkml:ink>
</file>

<file path=word/ink/ink3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3.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64 139 0,'16'-2'140'0,"-7"0"-32"0,-1 2 2 0,6-2-45 16,-1-1 11-16,2 2-9 0,-1-1 19 0,0 0-26 15,2 0-3-15,0 1-9 0,8-4-17 0,0 1-4 16,-4 3 18-16,-1-1 1 0,-5 0-13 0,11-2-15 16,-6 2-1-16,-2 0 24 0,-3 0-16 0,2 0-25 0,-3 1 11 15,1-2-5-15,-2 1-9 0,0 0 0 0,-1 0-3 16,-3 0-12-16,0 0-48 0,-1 0-37 16,-3 0-238-16,-1-1 107 0,-3 3 74 0</inkml:trace>
</inkml:ink>
</file>

<file path=word/ink/ink3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0.4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19 103 106 0,'4'-4'195'0,"3"0"-61"0,0 0-6 0,1 0 27 0,0-1-15 16,0 0-27-16,-1 1 5 0,0-2-39 0,0 0 14 15,1 0-17-15,-2-1-7 0,1 2-29 0,-3-1 29 16,1 0-34-16,-1-1 7 0,-2 2 40 0,0 0-40 16,-2 5 8-16,0-7 13 0,0 7-25 0,0 0-11 0,-4-6 2 15,4 6 17-15,-7-1-14 0,7 1-5 16,-13 2 0-16,4 2 30 0,0 2-9 0,1-1-20 0,-3 2 14 15,2 0-2-15,1 2 3 0,0-1-2 0,-3 7 16 16,3-2 1-16,1-2 16 0,2 0-15 0,2-3 16 0,2 1-11 16,1-1 18-16,0 1-18 0,1-1-10 0,3-1-22 0,2-1 15 15,2 0-19-15,0-2-9 0,2-1-8 0,2-2-61 16,1-1-35-16,1-1-53 0,1-2-49 0,8-1-606 16,-1-2 221-16,1-3 170 0</inkml:trace>
</inkml:ink>
</file>

<file path=word/ink/ink3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0.0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23 183 0,'4'-1'289'16,"0"0"-48"-16,0 1-7 0,4 2-36 0,-1 0-20 15,1 3-15-15,0 0-20 0,-2-1-19 0,1 4-36 0,-2-1-5 16,1 1 2-16,-1 0 0 0,-1 1-15 0,-1 0-9 0,1 1-12 16,-2-3-3-16,-2 1-4 0,0 3-18 0,-1-3 6 15,-1-1-16-15,-1 1 8 0,0-1-2 0,-1-1 2 16,-1 0-13-16,1-1-1 0,-1-2-2 0,1 0-6 16,1-2 1-16,0 0-21 0,3-1-3 0,-5-1-13 0,5 1-1 15,-3-3-20-15,1 0 15 0,2-2 11 0,0 1 3 16,3-5-8-16,-3 1-5 0,3 0 23 0,2-1-23 15,0 1 12-15,-1-1-14 0,3 1 42 0,-1 0-6 16,0 0-16-16,3 0 13 0,-2 2 20 0,0 0-6 0,0 2-14 16,1 0-4-16,-1 2 11 0,2 0-13 0,-4 1 28 0,1 1-5 15,0 2 0-15,-2-1-4 0,4 3-13 0,-1 1 101 16,-2 1-86-16,1 1-10 0,1-1 23 0,-2 1-18 16,1 0 27-16,-1 0-23 0,0 1 11 0,1-3-27 15,-1-1 17-15,1 1 8 0,-1-1 5 0,-2-1-37 16,0-1 3-16,0-1 30 0,2 0-14 0,-5-1 38 15,5-1-59-15,0 0 63 0,-3-1-81 0,4-2 40 0,-1-2-8 16,-1 1 12-16,1-1-3 0,-2-2-7 0,2 1 3 0,-2-3 16 16,1 1-21-16,-1 0-3 0,0-1 3 0,-2 0 14 15,1 2-9-15,1-1 0 0,-1 1 23 0,-1 2 10 16,0 1 2-16,-1 5-3 0,1-7 1 0,0 3-28 16,-1 4-7-16,0 0 9 0,1-5 35 0,-1 5-22 0,0 0 21 15,0 0-12-15,0 0 13 0,0 0-10 0,-1 12-26 16,1-7 38-16,1 3-11 0,0 1-6 0,0-1 6 15,1 0-13-15,-1 2-4 0,1-2-10 0,1 1-26 16,1-1-20-16,-1-1-6 0,-1 1-40 0,2-3-29 0,2 0-62 16,-3-2-488-16,-3-3 192 0,8 4 143 0</inkml:trace>
</inkml:ink>
</file>

<file path=word/ink/ink3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9.6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0 122 0,'0'0'232'0,"0"0"-8"16,9 11-62-16,-8-4 12 0,-1 5-13 0,2 0-36 0,-4 0-7 15,2 3-14-15,-1-2-31 0,1 2 25 0,-1 0-41 16,0 0 24-16,1 0-37 0,1-2 10 0,-1 1-10 16,0-1-15-16,1 0-48 0,0-3-10 0,-1 2 34 0,2-3-82 15,-1 0-40-15,1-3-408 0,-1-1 158 0,-1-5 113 16</inkml:trace>
</inkml:ink>
</file>

<file path=word/ink/ink3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9.2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0 164 0,'-6'3'238'0,"-2"-1"-38"0,2 2-29 15,-1 2-10-15,1-1-18 0,-2 2-11 0,0 0 1 16,1 1-17-16,-1 1 13 0,0 0-8 0,0-1-50 16,-3 6 26-16,2-3 0 0,0-1-39 0,2-3 6 0,1 2 1 0,-1-1 1 15,4-1-9-15,-4 1-1 0,4-1-22 16,0-2 32-16,2 1-30 0,1-3 2 0,1 2-6 15,1-3 7-15,2 2-31 0,0-1 21 0,4 1 0 0,1-1 4 16,2-1-8-16,0-1-23 0,2 0 23 0,1 0-3 0,0-1 9 16,0 2-30-16,1-2 4 0,0 0-5 0,1 0-9 15,-3 0 8-15,1 0-20 0,-1 0-39 0,-1-2-44 16,0 4-9-16,1-4-40 0,-2 1-563 0,-1-1 207 16,1-1 154-16</inkml:trace>
</inkml:ink>
</file>

<file path=word/ink/ink3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08.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72 7 0,'0'0'249'0,"-4"4"-16"16,4-4-69-16,-5 2-25 0,5-2-23 0,-3 2 43 0,3-2-48 15,0 0-9-15,-1 5-17 0,1-5-10 0,0 0 4 16,7 1 4-16,-1-2-50 0,4 0 15 0,2-1 6 15,1 0-3-15,10-5-2 0,1 4-10 0,2-2 5 16,1 1-21-16,0-2 4 0,1 0-60 0,-1-1 76 16,3 1-24-16,0 1-20 0,-2-1 35 0,0 1-7 0,-3 1-10 15,1 0-24-15,-6 2 20 0,-3-1-1 0,-4 0-14 16,0 2 22-16,-3-1-56 0,-1 1-25 16,-2 0-5-16,-7 1-14 0,9 0 2 0,-9 0-64 0,0 0-377 0,0 0 155 15,0 0 114-15</inkml:trace>
</inkml:ink>
</file>

<file path=word/ink/ink3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7.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13 185 134 0,'-3'7'267'0,"0"-1"-25"0,1 1-44 16,0 0-25-16,0 0 3 0,1 2-41 0,1-3 9 15,0-1-24-15,0 2-5 0,0-2 9 0,0-1-15 0,3 4-30 16,-2-2-4-16,2 0 12 0,1-2 3 0,1-1-1 15,-2-1-4-15,1-1-13 0,6-1 14 0,1-1 1 16,1-2-8-16,1-3 13 0,10-3 1 0,1-3-2 0,2-1 1 16,0-2-14-16,3 0 1 0,2-3-6 0,-1 2-14 15,1-1 18-15,2-2-15 0,-1 0-12 0,-3 3-10 16,-1 0-6-16,-3 2 3 0,-1-2 0 0,-1 6-10 16,-4-1 0-16,-4 5-4 0,-4 0-5 0,-1 0 2 15,-3 2-12-15,1 0-12 0,-1-1-12 0,-2 2-41 0,-1 2-47 16,-1-2-54-16,0 2-52 0,-3 1-770 0,0 0 258 0,0 0 208 15</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0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1008 29 139 0,'0'0'165'0,"9"1"37"16,-9-1-60-16,0 0 50 15,0 0-53-15,0 0 28 16,0 0-33-16,0 0 6 0,0 0-59 0,0 0 23 0,0 0-33 0,0 0-8 0,0 0 17 16,0 0 11-16,0 0-42 0,0 0 6 0,0 0-10 0,0 0-10 15,0 0-10-15,0 0 13 0,0 0-38 0,-16-7 20 0,16 7-7 0,-7-2 18 16,3 1-17-16,4 1 4 0,-12-3-13 0,6 3 23 15,-2-2-35-15,-2 1 39 0,-2 0-19 0,1-1-17 16,-2 0-10-16,-1 1 32 0,1 0-20 0,-2 0 11 0,0-1-13 16,-8 1 4-16,4-1-13 0,1 2-4 15,1-1 26-15,1 2-26 0,0-1 2 0,-10 0 18 0,0 1 2 16,2 1 23-16,-2 0-7 0,1 1 2 16,-1 0-24-16,2 1 6 0,2-1-9 0,-4 0 3 0,2 2-9 15,-2-1 25-15,2-1 2 0,0 3-8 0,2 0-9 0,0-1-31 16,0 1 3-16,0 0 48 0,0 0 2 0,0 0-36 15,4-1 10-15,-2 1-17 0,2-1 24 0,0 3 11 16,2-3-20-16,-1 1-1 0,4 0 29 0,0-2-43 0,3 1 35 16,-1 0-16-16,0 0 3 0,1-1 15 0,0 2-14 15,-1 0-2-15,2 0 22 0,-4 3-26 16,3-1 13-16,0-2-18 0,3-1 2 0,0 0-1 0,-2 1 19 16,2 1 4-16,3-3-11 0,-2 2-21 0,2 0 10 15,0 1 5-15,0-1-8 0,0-1 17 0,3 3 14 0,0-3-13 0,1-5 11 16,-2 13 10-16,4-6-48 0,0 0 9 0,0 0-4 15,0-1 21-15,2 2-1 0,0-1-26 0,2 0 16 16,0 1-3-16,-1-1-16 0,1 0 16 16,1 0-19-16,1-1 25 0,-2 2 3 15,8 3 0-15,-4-4-37 0,0 0 16 0,0-1-23 0,-1 0 51 0,8 2 12 16,1 0-56-16,0-2 7 0,-2 2 21 0,5-2 3 0,-1-1 14 16,2 1-7-16,-1-1-3 0,2-1-26 0,-2 0 39 15,2 0-50-15,-2 0 36 0,3-1-14 0,1 0 12 16,1-1 3-16,-1 1 5 0,1-3-9 0,2 0-17 0,1 0 14 15,-2 0-35-15,3-2 45 0,0-1 0 0,3 0 1 16,-1 0-1-16,-1-2-13 0,0 1 22 0,1-1-4 0,-1-1-45 16,-1 0 13-16,1 1 17 0,-2-2 18 0,0 1 53 0,-2 1-105 15,-2-3 25-15,-1 2 16 0,2-4-27 0,-4 3-3 16,0-1 0-16,0 1 11 0,-4-2 66 0,2-1-71 16,-2-1 9-16,-2 0 18 0,0 1-26 0,-2 0 1 15,-4 1 12-15,-2 0-10 0,4-2 8 0,-4 1 14 16,-3 1-5-16,-2 1-16 0,1-1 11 0,-2 2 1 15,1-1-18-15,-2-1 53 0,-1 0-3 0,0 1-25 0,-2-2 22 0,-2 1-6 16,1 0-16-16,-2-1 10 0,0 0-32 0,-4-4 32 16,-2 1 0-16,2 3 6 0,-3-3 5 0,-3 1-28 15,0 2 14-15,0 1-35 0,-2 0-43 0,-1 0-22 16,-2 3-454-16,-4 1 165 0,2-1 116 16</inkml:trace>
</inkml:ink>
</file>

<file path=word/ink/ink3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7.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0 199 209 0,'2'3'190'0,"0"0"14"0,4 1-5 15,-3 0-19-15,-1 0-24 0,4 1-52 0,-3-1 16 16,0-1 10-16,-1 0-20 0,0-1 1 0,1 0-1 16,1 0-3-16,-1-1 8 0,2-1-18 0,3-3-6 0,1-1-10 15,1 0-5-15,1 0-10 0,8-8 22 16,1-1-15-16,0-2 12 0,3 0-19 0,-1-2 18 0,2 0 13 16,1-2-17-16,-1 1-9 0,-2 0-25 0,-1 2 9 15,-1 1-3-15,-1 3-12 0,-3 0 4 0,-5 5-9 0,-2 1-9 16,-2 1-18-16,0 1-11 0,-4 1-14 0,0 3-30 0,-3 0-24 15,0 0-48-15,0 0-15 0,0 0-42 16,-4 10 11-16,-4-4 13 0,3 0-71 0,-4 2-483 0,2 1 202 16,-3 0 155-16</inkml:trace>
</inkml:ink>
</file>

<file path=word/ink/ink3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6.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0 241 74 0,'13'-3'100'0,"9"-4"5"16,3 1 15-16,3-3-30 0,4-1 9 0,1-3-12 0,1 3-4 15,4-4 17-15,2 5 37 0,-4-3-27 16,5 0-45-16,0 2 37 0,-4-2-20 0,1 3 4 0,-1-3-22 16,-2 1 0-16,0 3 2 0,-3-2-7 0,-3 2 4 15,0 0-47-15,-5 1-20 0,-1-1 1 0,-3 2-15 16,-3 0-52-16,-4 3-12 0,-1-2-64 0,-2 2-313 0,-2-4 139 0,1 4 102 15</inkml:trace>
</inkml:ink>
</file>

<file path=word/ink/ink3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6.0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0 301 35 0,'0'0'157'16,"0"0"-3"-16,0 0-8 0,17-1-41 0,-10-2-19 0,2-2-16 15,2 2 4-15,2 1 7 0,7-6 4 0,5 0 26 0,1-5-18 16,2 3 21-16,3-1-33 0,0 1 28 0,1-2-12 16,3 2-19-16,4-2-1 0,1 0-12 0,-3-1-14 15,0 1 0-15,4 0 4 0,-1-1-39 0,3 1 27 16,-1-2-2-16,2 3-14 0,2-1-6 0,-4 2 6 16,-3-1-17-16,-2 1 8 0,4 1-5 0,-4 0-16 15,-5 2 36-15,-4 0-17 0,-3 1-23 0,-7 1-35 0,-6 4-10 0,-2-2-36 16,-4 1-30-16,-3 1-31 0,-1 0-410 0,-2 1 168 15,0 0 120-15</inkml:trace>
</inkml:ink>
</file>

<file path=word/ink/ink3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5.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0 331 169 0,'5'-7'214'0,"2"2"-25"16,1-1-3-16,2 0-44 0,9-3-4 0,-2 0-25 0,5 1-16 0,-2 0-22 16,3 0 27-16,-1 1-17 0,2-1-20 0,-2 0-5 15,1 2 3-15,-2 0-11 0,1 0 2 0,-1-1-1 16,-4 0-8-16,-5 3-8 0,1 1-26 0,-2 0 35 0,-2 0-13 15,1 1-11-15,-3-2 15 0,-1 3 21 0,0-1-9 16,-4 1 14-16,1 0 12 0,-3 1-37 0,1-1 28 16,-1 1-23-16,0 0 7 0,0 0-5 0,-6 5-17 15,0 0 8-15,0 0-8 0,0 1-2 0,-1 0 16 16,1 2 0-16,-3-1-18 0,4 3 2 0,-2-1 18 16,1 1-27-16,1-2 2 0,1 2-13 0,-1-1 17 0,2-1-21 15,2-1-2-15,-1-1 20 0,2 0-11 0,0-1-12 16,0-2 8-16,2 0-1 0,-1 0-7 0,1-2 6 15,-2-1-9-15,7 2 12 0,-3-2-42 0,-4 0 1 0,9-6 8 16,-2 1-3-16,-2 0-26 0,2-1 20 0,-2-1 2 16,1-2-6-16,-2 2 0 0,1-2 12 0,2 0-4 15,-3 0 4-15,0 0 20 0,1 0 12 0,-1 1-27 16,0 0-7-16,-3 3 19 0,1 1 8 0,0-1-4 0,-1 2-17 16,0 1 14-16,-1 2 6 0,0 0-7 0,0 0-1 15,0 0 13-15,0 0 2 0,0 0-11 0,-3 10-9 16,3-6 26-16,0 0-3 0,-1 1 3 0,1 0-16 0,2 3 18 15,-3 0-15-15,3-1 22 0,1 0-28 0,1-2 14 16,-2 1-25-16,1-3 24 0,0 0-3 0,0-1-11 16,2 0 18-16,-2-1 4 0,0-1-25 0,-3 0 5 0,11-3-2 15,-8-2-7-15,4 1 14 0,0-2 4 0,-1-1 11 16,0 0 11-16,-2-2-31 0,2 1 1 0,-4-3 21 16,2 1-1-16,-1-3 3 0,-1 0-15 0,1 1-11 0,-3-1 17 15,2-1-1-15,1 0-28 0,-3-1 30 0,0 2-2 16,0-1-17-16,0 0 14 0,0 2-8 0,-3 1-1 15,3 1 34-15,0 0 2 0,-2 1 1 0,1 0 9 0,1 4-22 16,-1 0-7-16,1 5 5 0,-1-6 0 0,1 6 0 16,0 0 4-16,0 0-13 0,0 0 13 0,0 0-7 15,0 0-6-15,-2 14 7 0,1-5-16 0,2 2 29 0,1 1-33 16,-2 1 30-16,2 1-30 0,1 1 35 0,-3-2-44 16,6 7 22-16,-3-3-7 0,-1-4 14 0,1-1-3 15,0 0-10-15,0-1 2 0,0 0-12 0,-1-3 20 0,2 1-10 16,0-2-16-16,0-1 26 0,0-2-18 0,-1-1 18 15,0-1-4-15,0 0 16 0,0-2-19 0,-3 0 10 16,7-2-18-16,0-2 6 0,-2-1 8 0,1-2-5 16,-1 1-15-16,1-3 13 0,-2-1-5 0,1 0 10 0,0-1-13 15,-3-1 12-15,3 1-13 0,-1 1 19 0,-2-1-15 16,4 2-2-16,-3-1 13 0,-2 3-8 0,2 0-8 16,-1 2 9-16,1 2 22 0,-1-1 4 0,-2 2-23 0,0 2-27 15,3-2 19-15,-3 2 8 0,0 0-8 0,0 0 9 16,5 8-18-16,-4-4 30 0,-1 1-22 0,3 2-27 15,-1 3 2-15,0-1-10 0,0 0-16 0,-1 1 34 0,2-1-3 16,-2 1-14-16,1-1 2 0,-2-2-7 0,1 0-30 16,-1 0 52-16,0-2-22 0,-1 0-2 0,1-1 21 15,0 0-3-15,0 0 17 0,0-4 8 0,0 5-5 0,0-5-9 16,0 3-3-16,0-3-15 0,0 0 24 0,0 0-9 16,0 0 10-16,8-6-1 0,-2-1-6 0,0 1-22 15,0-2 2-15,1 0 4 0,5-6 21 0,-1 0-37 0,2-1 1 16,-3 3 33-16,3-2-4 0,-3 1 4 0,-3 2-10 15,0 2 3-15,-2 0-3 0,0 1 21 0,0-1-7 16,-1 2 26-16,-1 1-6 0,-2 0 22 0,1 1-21 16,-2 2 9-16,0 3 25 0,0-4-4 0,0 4-7 0,0 0 6 15,0 0-32-15,0 0-14 0,-13 9 26 0,8-2 11 16,1-1-25-16,-1 0 5 0,2 3-15 0,1 2 31 16,-1-2 11-16,2 2-16 0,2-2-30 0,1 1 31 0,0 0 2 15,2-2-25-15,1 1 40 0,0-1-1 0,2 1-17 16,0-4 13-16,-1 2-9 0,2-3 8 0,2-1-24 15,-1-2-47-15,0 0-4 0,-1-2-52 0,1 0-32 0,1-1-46 16,-4 0-410-16,2-1 172 0,-1-2 126 0</inkml:trace>
</inkml:ink>
</file>

<file path=word/ink/ink3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5.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83 76 0,'0'0'187'0,"3"-1"27"16,-3 1-58-16,0 0-8 0,3-4-26 0,-1 2-6 16,0-1-30-16,-2 3-7 0,0 0-26 0,3-6 7 0,-2 2 3 15,-1 4-27-15,3-6 17 0,-2 2-7 0,-1 0-8 0,0 4-29 16,-1-9 35-16,0 5-8 0,-1-3 10 0,1 0-1 0,0 3 4 15,1 4-36-15,-8-9 12 0,4 6 23 16,2 1-23-16,-2 0-4 0,1 1-13 0,3 1 11 16,-5 0 3-16,5 0-18 0,-7 1 29 0,4 1-25 0,-1 3 15 15,1 2 7-15,-1 2-3 0,0 2-36 0,2-1 48 16,0 2-1-16,2 3 0 0,-1 1-10 0,2 10 6 0,1-2-16 16,0 2 14-16,1-1 3 0,2 1 4 0,-1-2 32 15,2 2-18-15,-4-1 7 0,3-1 7 0,-3-1-16 16,2 1 6-16,0-2 2 0,-1 1-12 0,-2-6-6 0,2-2 0 15,-3-1-23-15,1-2 7 0,0 0-26 0,-1-2-24 16,1 0-14-16,-3-1-65 0,2-1-2 0,-1-3-36 16,-1 0-46-16,1 3-531 0,0-3 208 0,1-5 152 15</inkml:trace>
</inkml:ink>
</file>

<file path=word/ink/ink3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4.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123 0 85 0,'-7'7'261'0,"6"-4"-64"16,-2 1-20-16,-1 1 14 0,1 3-46 0,-3-1-25 0,0 1 15 16,2 0-14-16,-2 1 4 0,-1 1-21 0,1-1-5 0,-2 1-8 15,0-3-11-15,0 2 1 0,0 0-7 0,1-2-18 16,3 1 14-16,-3-1 3 0,2-1-22 0,-1 1-3 15,3-2-10-15,0 0 26 0,1 0-10 0,1-1-26 16,0-1 23-16,3 1-8 0,-1-2-14 0,3 1 10 16,-1-2-28-16,0 1 13 0,6 0 8 0,-1-1-13 15,3 0 4-15,0 0-4 0,1 0-36 0,0-1-30 0,-1-1-3 16,2 0-29-16,0 0-54 0,-2 1-12 0,2-1-586 0,-4-1 209 16,3 0 157-16</inkml:trace>
</inkml:ink>
</file>

<file path=word/ink/ink3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4:13.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43 116 0,'0'0'207'15,"-5"2"-4"-15,2-1-21 0,1 1-26 16,2-2-38-16,-5 1 34 0,5-1-38 0,0 0-2 0,-1 2-43 15,1-2 29-15,0 0-14 0,5 0-46 0,-2 0 32 0,0-1-11 16,1 0-18-16,2 1-26 0,3-3 24 0,0 2-7 16,3-2 12-16,-1 0-33 0,1 2 4 0,1-2 19 15,0 0-5-15,0 0 4 0,3 1-50 0,-1-2 47 16,-1 3-6-16,2-3 42 0,0 2-74 0,6-1 28 16,-5-1-16-16,-3 3 13 0,0-1-29 0,-5 2-38 0,1-2 1 0,-1 1-36 15,-3 0 17-15,-1 0-41 0,0 0-36 0,-3 1-385 16,-2 0 157-16,0 0 117 0</inkml:trace>
</inkml:ink>
</file>

<file path=word/ink/ink3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00.385"/>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2 98 230 0,'0'2'298'0,"0"-2"-32"0,-1 0-20 16,1 0-50-16,0 0 8 0,-1 2-7 0,1-2-30 0,0 0 2 15,0 0-27-15,0 0-13 0,0 0-16 0,0 0 10 16,0 2-39-16,0-2 15 0,1 1-19 0,-1-1-22 0,0 0 11 16,0 0-24-16,0 2 7 0,0-2-9 0,0 0-5 15,0 0 0-15,0 0-10 0,2 0 17 0,-2 0-8 0,4 0-11 16,-1 1-11-16,0-2 8 0,-2 0-9 0,3 0-26 16,0 0 20-16,0 1 3 0,0-1 5 0,2 0 8 15,-1 0-25-15,4 0 17 0,0-1-13 0,1 1 0 16,-1 1 0-16,0-2 15 0,1 0-11 0,0 1-5 0,1-1 0 15,1 1-2-15,-1 1-5 0,2-2 12 0,-1 1 11 16,-1 0-23-16,3-1 14 0,-1-1 7 0,-1 2-24 16,2-1 8-16,2 1-6 0,-2-2 3 0,0 2 8 15,2-2-7-15,-1 1 10 0,1 0-11 0,0 1 4 0,-1-1 2 16,1 1-2-16,1-1 14 0,0 0-7 0,8-1-9 16,-6 3 14-16,-1-1-7 0,-3-2-3 0,2 2-8 15,-3-1 5-15,3 2-3 0,-1-2 11 0,-1 0-12 0,2 1 16 16,7-3-28-16,-4 2 19 0,-2 0 10 15,-3 0-7-15,1 1 0 0,0 0-12 0,-1-1 6 0,0 0-6 16,0 1 13-16,2-1 2 0,-3 0-16 0,2 2-2 0,0-1 10 16,-2 1 11-16,0 0-19 0,1 0 2 0,1 0 5 15,-2 0 0-15,0 0 14 0,0 0-19 0,0 0-1 0,0 0 5 16,1-1 5-16,-1 2 5 0,1-1-3 16,-3-1-16-16,2 2-1 0,0-2 11 0,0 1 9 0,-1-1 5 0,0 1-23 15,-3 1 15-15,4-2-2 0,-2 1 0 0,1 0 6 16,-1 0-11-16,0 0-1 0,0 0-2 0,-1 0-4 15,0 1 12-15,0-2-5 0,2 1 9 0,-3 0-9 0,2 0-4 16,-2 0 9-16,1 0 7 0,0 1-22 16,0-2 5-16,0 1 0 0,0-1 4 0,0 1 13 0,0 0-9 15,-1 0 2-15,1 0-15 0,-1 0 14 0,1 0 5 16,-1 0-12-16,0 0 0 0,0 0-2 0,-1 0 11 16,2-1-5-16,-4 1 7 0,4-1 3 0,-3 1-15 15,2 0 16-15,-2 0-10 0,2 0 6 0,0 0-17 16,0 0 9-16,-3 0 27 0,0 0-23 0,4-1-10 0,-2 1 6 0,1 0-10 0,-1-2-1 15,-2 2 2-15,0 0 15 0,-1 2-1 16,5-4-7-16,-5 2 0 0,2 0-7 0,-3 0 17 16,1 0-6-16,1 0-4 0,-1 0 0 0,0 0-4 15,-1 0 9-15,1 0 7 0,3 0-18 0,-1 0 5 0,-1 0 4 16,2-1 13-16,-3 0-15 0,2 1 6 0,1-2 2 16,1 1-9-16,-3 1 0 0,2-2-5 0,-2 2 5 15,-1 0 14-15,0 0-19 0,0 0-2 0,-1-2 11 16,1 2 8-16,0 0-15 0,-1 0 12 0,5-1-6 0,-4 1 7 0,3-2-2 15,-3 1-9-15,-1 1 8 0,-1-2-9 0,1 4 9 16,-2-4-14-16,1 2 10 0,-1 0 6 16,0-1-7-16,0 1-8 0,0 0 18 0,-2 0 1 0,2 0-13 15,-2 0 8-15,2 0 1 0,-1 0-10 0,-2 0 6 16,0 0-8-16,2 0 14 0,-2 0-12 0,4 0 12 16,-3-1-1-16,-1 1-12 0,2 0 19 0,0 0-7 0,-2 0-2 15,0 0 2-15,2 0-1 0,-1 1 4 0,-1-1-16 16,2 0 14-16,-2 0-2 0,2-1-2 15,0 2 2-15,0-1 6 0,0-1-23 0,-2 1 19 0,1 1-9 16,1-1 7-16,0 0 0 0,-1 0-6 0,-1 0 3 0,3 0-7 16,0 1 10-16,-2-1 0 0,2 2-10 0,0-2 3 15,0 0 3-15,-2 0 3 0,2 0-5 0,-1 0-2 0,0 1 8 16,1-1-9-16,0 0 8 0,-1 0-11 0,-1 0 17 16,2 0-22-16,0 0 15 0,-3 0-8 0,1 0-2 15,-1 0 16-15,3 0-5 0,-1 0 7 0,-1 0 5 0,-1 0 10 16,2 0-6-16,-2 0 5 0,2 0-4 0,-2 0 1 15,2 0 0-15,-2 0-1 0,0 0-10 0,0 0-3 16,1 2-6-16,-1-2-24 0,0 0-41 0,3 0-56 0,-3 0-84 16,0 1-804-16,0-1 261 0,0 2 212 0</inkml:trace>
</inkml:ink>
</file>

<file path=word/ink/ink3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4.2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-2 256 56 0,'-10'8'151'0,"10"-4"0"0,0-4 7 16,19-3-32-16,7-6 26 0,8-5-4 0,2 2-9 0,6-3-30 16,4-1 58-16,3 0-43 0,4 0 9 0,3-1 6 0,1-1-28 15,0 0 10-15,2 2-12 0,-5 0-32 0,-1 1-1 0,-2 2-23 16,-7 1-38-16,-3 1-65 0,-1 1-48 16,-8 2-569-16,-7 0 192 0,-10 3 143 0</inkml:trace>
</inkml:ink>
</file>

<file path=word/ink/ink3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4.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0 221 178 0,'11'0'151'0,"5"-2"1"16,12-4-20-16,6-1 8 0,3-3-1 0,0-1 10 0,3-1-33 16,3 0 30-16,0-1-46 0,2-1 21 0,0-2-4 15,1 2-20-15,-2-1-38 0,-3 1 17 0,-1 1 10 16,-3 2 0-16,1-3-13 0,-5 4-55 0,-5 2-11 0,-6-1-11 15,-6 4-59-15,-6 1-14 0,-5 2-4 0,-3 2-22 16,-2 0-21-16,0 0-408 0,-18 5 159 0,-4 2 117 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753"/>
    </inkml:context>
    <inkml:brush xml:id="br0">
      <inkml:brushProperty name="width" value="0.06667" units="cm"/>
      <inkml:brushProperty name="height" value="0.06667" units="cm"/>
      <inkml:brushProperty name="fitToCurve" value="1"/>
    </inkml:brush>
  </inkml:definitions>
  <inkml:trace contextRef="#ctx0" brushRef="#br0">117 24 118 0,'14'-11'192'0,"-8"3"-44"16,0 6 51-16,-6 2-70 0,6-4 51 0,-6 4-17 15,0 0-47-15,0 0 45 0,14 12-31 0,-13 0-8 16,0 3-12-16,-1 3-3 0,-2 13-12 0,-2 2-20 0,-1 4-12 16,-2 3 15-16,-1-1 1 0,-3 2-38 0,4 0 7 0,-3 2-41 15,-1-4 55-15,-1 4-2 0,1-4-19 0,1-5-12 16,0 1 8-16,0-4-4 0,3 1-35 0,-1-5-53 15,-1 1-35-15,4-9-6 0,-1-2-44 0,2-5-549 16,0 2 199-16,0-3 149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1.9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 0,'1'-2'219'0,"-1"2"2"0,0 0-9 16,0 0 2-16,0 0 21 0,0 0-68 0,0 0-7 0,0 0-14 15,4-1 2-15,-4 1-45 0,0 0 10 0,0 0-30 16,0 0-11-16,0 0 0 0,0 7 2 0,0-3-6 16,0 3-4-16,-1 1-6 0,1 3-15 0,1 1 8 15,0 1 0-15,-1 10 8 0,3-1-7 0,-1 4-10 0,-1 2-5 16,-1 0-1-16,6-1-13 0,-6 2-20 0,3-1 12 0,-3 0 8 15,2-1-7-15,-1-1 0 0,1-1 0 0,-2 0-13 16,3-2 6-16,-3-5-5 0,2 3 7 0,-2-5-4 16,2-3 5-16,0-2-26 0,-2-1 1 0,0-2-61 15,1-1-46-15,0 0-22 0,-1-1-31 0,2-5-567 16,-2-1 210-16,0 0 159 0</inkml:trace>
</inkml:ink>
</file>

<file path=word/ink/ink3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3.6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0 344 99 0,'28'-13'157'0,"0"-1"0"16,3 0-15-16,2 1-34 0,-3 1 6 0,0 0-25 0,-4 0 1 15,2 4-13-15,0-2 11 0,-3 2-33 0,-3 0-3 16,-3 1-4-16,-6 4-6 0,-2-2 12 0,-1 3 14 0,-2-3-7 0,-3 3-16 16,-2 1-8-16,-3 1-12 0,0 0-13 15,0 0 18-15,0 0-24 0,-11 7 8 0,3-1 12 0,-2 1-33 16,-1 1 34-16,-2 5-12 0,-3 0 4 0,3 1-6 16,-1 0 9-16,2 0-1 0,1-3 2 0,4 1-8 15,0-2-3-15,3-1-25 0,-1-1 11 0,1 2-13 16,1-3 27-16,2-1 0 0,1 0-12 0,-2 0-13 15,5-3 8-15,0 0 10 0,-3-3-24 0,7 2 2 16,-7-2-12-16,11-2 23 0,-2-1-16 0,1-1 13 0,-2-3-3 0,2 0-6 16,-2-1 6-16,5-6 20 0,-1-1-11 0,-4 0 0 15,-1 3-12-15,-1 2 11 0,-1 0-14 0,-3 2 3 16,1-2 4-16,0 1-1 0,-1 3 42 0,-1 0-40 16,-1 2 1-16,0 4-11 0,2-6 19 0,-2 6 4 15,0 0 4-15,0 0-26 0,0 0 25 0,0 0-11 0,0 0-20 16,0 0 28-16,-6 22-8 0,4-14 17 15,2 0-1-15,1 1-4 0,-1 0 1 0,2-2-16 0,0 2-1 16,2-1-6-16,-2-2 20 0,3 0 4 0,-1 0-11 0,0-2 11 16,1-2-9-16,-2 1 0 0,1-2 18 0,-4-1-21 15,10-1 18-15,-10 1-10 0,9-8 1 0,-2 2-9 0,0 0 18 16,-1-1-17-16,0-4-14 0,-1 1 20 0,1-2-14 16,-2-2-7-16,-1 1 26 0,0-8 15 0,0-2-39 15,0 5 20-15,0-6 2 0,-2 1-1 0,-1 3-3 16,0 3-21-16,0 2 38 0,0 0-17 0,0 0 22 15,-1 3-35-15,0 0 25 0,1 3-15 0,0 1-8 16,0 1 2-16,-2 2-7 0,2 5 25 0,0 0-24 0,-3-4 24 0,3 4-5 16,0 0-2-16,-5 12 5 0,2-3-10 0,2 5-7 15,-1-1-7-15,-1 10 11 0,1 1 8 0,1 0-13 16,2 1 11-16,-1 0-6 0,0-6 23 0,3 4-35 16,-1-5 37-16,3-3-37 0,-2-1 0 0,0-2 21 15,2-1-1-15,0-1-8 0,1-1 1 0,-2-1-1 16,1-2 5-16,1-2-5 0,-1-1 10 0,-1 0-20 15,1-3-7-15,0 0 32 0,-5 0-4 0,11-6-5 16,-5 0 9-16,-1 0-3 0,1-1 62 0,-1-1-89 0,1-2-1 16,0-2 38-16,2-6-28 0,-2 3-4 0,0 1 2 0,-2 3 14 15,0-1-20-15,1 3 14 0,-2 0 13 0,2 1 2 16,-3 2-34-16,1-1 25 0,0 1 7 0,-1 1-1 16,-1 2-3-16,-1 3-17 0,5-2 19 0,-5 2 5 15,0 0-10-15,0 0-16 0,5 8 28 0,-2 0-20 0,-2 0-7 16,2 0 15-16,0 3-22 0,-2-3 23 0,2 4-2 15,-2-3-15-15,2 3-4 0,-3-2 5 0,3 1 3 16,-3-1 12-16,1 0-10 0,1-1 26 0,-2-1-20 0,0-1 10 16,0-3 3-16,0 1 29 0,0-1-31 0,0-4-12 15,1 6 9-15,-1-4 14 0,0-2-35 0,1 3 14 0,-1-3 12 16,0 0-24-16,0 0 0 0,14-11 30 0,-5 6-19 16,-1-3 10-16,6-7-12 0,1 1-6 0,-2-2 6 15,3-1-2-15,-2 0-2 0,0-1 1 0,0-1 13 16,-2 2 4-16,0-1 12 0,-5 6 1 0,0 0-2 15,-3 3 3-15,0 1 13 0,-3 0-18 0,1 2-39 16,-2 6 2-16,-5-8 18 0,5 8 15 0,-5-2 0 0,5 2-24 0,-11 4 16 16,2 1-25-16,-1 1 8 0,2 3 24 0,-5 4-25 15,3 0 5-15,2-3 8 0,2 1-1 0,2-1 34 16,0 2-59-16,1-1-17 0,3 0 36 0,0 0-5 16,2 0 0-16,1-3 6 0,0 2-2 0,3-3 16 0,1 0-14 15,1-2-4-15,2-2-27 0,1 0-19 0,2-2-29 16,-1-2-46-16,2 0-356 0,-3-1 150 15,3-2 102-15</inkml:trace>
</inkml:ink>
</file>

<file path=word/ink/ink3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2.5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52 102 90 0,'0'0'214'0,"0"0"-70"0,0 0-20 15,0 0 2-15,0 0-6 0,8 0-15 0,-8 0-11 0,3-4-9 0,-2 3 10 16,-1 1-44-16,4-4 9 0,-3 1-3 0,1-1 0 16,-1 0 7-16,-1 0-8 0,0-1-30 0,0 0 4 15,0 0-11-15,-1-4 14 0,-1 0 33 0,-1 1-48 16,0 0 14-16,1 3 2 0,-1-2-5 0,-2-1 8 0,2 4-28 16,0 1 14-16,0 2-25 0,0-1 46 0,3 2-50 15,0 0 15-15,-8 3-24 0,5 3 31 0,-1 2 0 16,-2 1-3-16,2 3-7 0,0 2-7 15,0 8-24-15,1 2 8 0,2 1 12 0,-1 1-6 0,0 1 9 0,4 0 21 16,-2 0-10-16,0-1-22 0,3 0 30 16,-1-1-8-16,3-1-19 0,-1-1 17 0,0-1-13 0,-1-4 32 0,0-2-24 15,0-3-2-15,-1-1-11 0,0-1-28 16,1-2-42-16,-1-2-21 0,-1 4-446 0,1-3 163 0,-1-5 119 16</inkml:trace>
</inkml:ink>
</file>

<file path=word/ink/ink3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1.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397 14 143 0,'0'0'134'0,"0"0"-16"16,0 0-2-16,0 0-15 0,-3-10-5 0,3 10-23 15,0 0 10-15,0 0-8 0,0 0-14 0,-6-2 4 16,6 2-6-16,-8 0-5 0,6 0 10 0,-2-1-3 16,4 1-22-16,-12 0-9 0,3 0 4 0,-1 1-8 0,0-1-3 15,-3 2-1-15,1-1 17 0,0 2-16 0,-2 0-8 16,0 2 9-16,1-1-13 0,-9 5-10 0,1 2 4 15,1 1 7-15,1-2-12 0,0 2 39 0,1 2-24 16,2 1 19-16,-1 3-16 0,2-1 16 0,0 3-16 0,3-1-32 16,-3 0 19-16,5 2 11 0,1-1-20 0,0 3 7 0,2-2 17 15,2 2-39-15,0-2 6 0,3-3 11 0,2-2 4 16,2-1-16-16,0 6 10 0,3 1-3 0,0-7 15 16,0-1 29-16,4 6-51 0,1-2 28 0,2-2-8 15,1-1 6-15,2-1-19 0,-1-2 8 0,0-2-2 16,-2-3-7-16,0-1 38 0,0-2-23 0,2 1-16 15,0-3 24-15,1 0-3 0,3-2-23 0,-5-1 0 16,11-2 40-16,-1-2-22 0,-1 1-14 0,-2-4-3 0,0 0 10 0,1-1-2 16,-1-1 7-16,-5 3-30 0,1-6 16 0,-1-2 3 15,0 3 16-15,-1-3-20 0,-2-1 13 0,0-1 0 16,0 0 3-16,-1 0 7 0,-1 0-12 0,-2-1 16 16,-1-2-28-16,-2 5 13 0,-1 1 29 0,-1 2-21 0,-1-2 20 15,0-1-27-15,1 1 16 0,-3 0 0 0,0 1 3 16,-4-1-2-16,1 0-17 0,-3-5-28 0,1 3 24 15,-4-2 1-15,2 5 13 0,-3-3 11 0,-2 1-4 16,2 4-37-16,-1 3 10 0,-5-3 23 0,0-1-15 0,-1 2 11 16,5 3-37-16,-9 0 21 0,5 2-11 0,1 1 40 0,1 2-44 15,-1 1-5-15,-1-1 15 0,1 4-24 0,-2 0-7 16,-5 3-25-16,0 1-52 0,-1 2 32 0,2 1-423 16,2 5 152-16,1-5 113 0</inkml:trace>
</inkml:ink>
</file>

<file path=word/ink/ink3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50.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0 104 0,'0'0'103'16,"0"0"8"-16,0 0-11 0,0 0-7 0,0 0 8 16,0 0-28-16,0 0 0 0,0 0-9 0,0 0-4 15,0 0-5-15,0 0 11 0,0 0-12 0,0 0-15 0,-3 6-12 16,3-6 7-16,0 0 4 0,0 0-5 0,0 0-14 0,-5 3 3 16,4-2-40-16,1-1-8 0,-3 2-368 0,3-2 123 15,0 0 88-15</inkml:trace>
</inkml:ink>
</file>

<file path=word/ink/ink3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8.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0 125 0,'-3'1'164'15,"-1"0"-37"-15,-6 3-10 0,4 2-17 0,-1 0 5 16,-1 3-36-16,3 2 1 0,-2-1-8 0,0 0-30 0,-2 7 18 16,4-1 1-16,0-2-2 0,1-1-6 0,3-1-39 15,-1 1 18-15,2-1 2 0,0-2 10 0,2 0-7 0,-1-1-15 16,2 1 9-16,1-2-3 0,1 0-7 0,2-4-3 15,-1-1-8-15,2-1-42 0,0-2-3 0,2-3-45 16,0 1-286-16,2-4 117 0,-1 0 82 0</inkml:trace>
</inkml:ink>
</file>

<file path=word/ink/ink3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695 1 100 0,'0'0'128'0,"0"0"-9"0,0 0-16 16,0 0-15-16,0 0 4 0,0 0-1 0,2-1-26 15,-2 1 7-15,0 0 10 0,1-1 11 0,-1 1-43 0,1-2 20 16,-1 2-11-16,0 0-7 0,0 0 136 16,0 0-106-16,0 0 9 0,0 0-72 0,0 0 35 0,0 0-35 15,-6 2 45-15,6 0-20 0,-2 0 11 0,-1 0-18 0,-1 2 12 16,-3 2-1-16,0 1-17 0,-5 6 15 0,-3 1-32 15,3 3 17-15,-5 0-17 0,1 2 13 0,-3 3-16 0,1-1 9 16,-3 3 9-16,1 4-20 0,0-4-6 0,-2 2-10 16,0 3 2-16,-1-1-42 0,-1 2 38 0,-2 3-6 15,-2-2 37-15,1 0-17 0,1 0 28 0,-1 1-27 16,2 1-8-16,-2 0 2 0,5-4 16 0,-2 0 30 16,0-1-85-16,3-4 28 0,0 2-24 0,1 1-40 0,1-5 11 0,6-1-25 15,-1-4-21-15,1-2-43 0,-2-3-385 0,7-2 159 16,-1-5 120-16</inkml:trace>
</inkml:ink>
</file>

<file path=word/ink/ink3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2.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86 17 0,'6'0'131'15,"-1"0"24"-15,3-2-42 0,-1-1-20 0,0-1 3 0,0-1-29 16,-1-1 2-16,0 0-5 0,-1 1 3 0,0-2-4 15,-2 2 0-15,0-2-29 0,-1 2 25 0,-1-2-7 16,-1 2-6-16,-1 1-12 0,1 1-1 0,-2-2 6 16,0 3 26-16,0-1-29 0,0 2-7 0,-1 0-32 15,-3 1 20-15,2 0 45 0,-2 3-9 0,0 2-20 0,0 1-19 16,0 2-32-16,-1 2 0 0,3 1 22 0,-1-2-10 0,0 2 18 16,1 1-16-16,2 0 1 0,1 0 10 15,-2 0 1-15,6-2 41 0,-2-1 1 0,0 0-59 16,3-3 4-16,0 0-13 0,2-1 2 0,1-2 17 15,2-2-16-15,-1-3 12 0,4-2-42 0,7-6-2 16,-1-4-41-16,1 0-368 0,-3-1 138 0,1-2 100 0</inkml:trace>
</inkml:ink>
</file>

<file path=word/ink/ink3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2.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51 0,'-2'2'127'0,"2"-2"-16"0,-1 5 4 16,1-2-40-16,0-1 6 0,0 1 1 0,0-1-17 15,0 1-11-15,1-1-3 0,-1 1 16 0,1-1-27 0,0 0-1 16,1 0-2-16,-1-1-7 0,-1 1 7 0,0 0 6 16,2-1-13-16,-1-1 21 0,1 2-22 0,-2-2-18 15,0 0 24-15,0 0-21 0,3-2 19 0,-3 2-18 16,0-1 13-16,0 1 20 0,-1-4-33 0,1 4 5 15,0 0 14-15,-2-3-6 0,0 2-18 0,2 0 27 0,0 1-18 16,-4 0-1-16,2-2-12 0,2 2 13 16,0 0-4-16,-3 3-15 0,1-1 2 0,1-1-19 0,0 0 28 15,0 1 7-15,0 0-15 0,0 1-8 0,1-2 19 0,0 2-29 16,1 0 25-16,-1-2-14 0,2 1 16 0,-1 0-3 0,2-1-11 16,-1-1-2-16,-1 2 1 0,2-2 15 0,0 0-6 15,0 0 29-15,-1 0-54 0,0-2 40 0,0 2 3 16,-2 0-24-16,0 0 11 0,2-1-8 0,-2 1-11 15,0 0-16-15,-2-5 3 0,2 5-34 0,-3-2-39 16,2 1-27-16,1 1-330 0,-3 2 136 0,1-1 100 16</inkml:trace>
</inkml:ink>
</file>

<file path=word/ink/ink3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41.0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29 74 0,'-1'-2'76'0,"1"2"-41"15,0-3 19-15,-1 2-9 0,1 1 3 0,0-2-10 16,0 2 39-16,-1-3-60 0,1 3 20 0,0 0-17 15,0-3 9-15,-1 2 8 0,1 1 1 0,0-2-13 0,0 2 8 16,0-3-21-16,0 3 24 0,0-1-22 0,0 1 4 16,0-4 0-16,0 4-5 0,0 0 11 0,0 0 4 0,0-2-7 15,0 2 25-15,0 0-36 0,0 0 12 16,0 0 7-16,0-3 14 0,0 3-19 0,0 0-28 0,0 0-1 0,0 0 19 16,0 0 2-16,0 0 8 0,0 0-8 0,0 9-8 15,0-6 36-15,0 1-34 0,1 1 16 0,-1 0-2 16,2 5-19-16,-1 0-7 0,2 3 22 0,-3 0-4 0,1 2-10 15,1 8-6-15,-1-3-1 0,-1 5 23 16,-1 0-15-16,1-1 14 0,0 4-17 0,-2-2 10 16,-1 1-12-16,3 0-4 0,0 0 13 0,-1-2-11 0,0 2 5 0,2 0 2 15,-2-1 15-15,-1-3 1 0,1-2-18 0,-1 2 12 16,2-3-13-16,0-3 13 0,-5 4-6 0,4-1 4 16,-1-5-3-16,2-1-4 0,0-1 15 0,0-1-20 15,2 0-16-15,-4-1 6 0,2-2 30 0,2-1-32 16,-2 1-11-16,0-3 20 0,0-1-8 0,-3-1-4 15,3 0 7-15,0-1-5 0,1 1 10 0,-1-2-5 16,0 1-33-16,2-1 24 0,-2 0-28 0,0 0-15 0,0-2-15 16,0 0 9-16,1 2-35 0,-1-2-245 0,0 0 109 0,0 1 74 15</inkml:trace>
</inkml:ink>
</file>

<file path=word/ink/ink3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35.871"/>
    </inkml:context>
    <inkml:brush xml:id="br0">
      <inkml:brushProperty name="width" value="0.04667" units="cm"/>
      <inkml:brushProperty name="height" value="0.04667" units="cm"/>
      <inkml:brushProperty name="fitToCurve" value="1"/>
    </inkml:brush>
  </inkml:definitions>
  <inkml:trace contextRef="#ctx0" brushRef="#br0">0 908 99 0,'0'0'100'15,"1"-1"-29"-15,-1 1 5 0,0 0-18 16,0-4 0-16,0 3-6 0,2 0 19 0,-1-1-13 15,-1 0-28-15,0-1 12 0,2 1-21 0,-1-3-8 0,-1 2 12 0,4-5-5 16,-2 2-10-16,1-3 0 0,0 0 1 0,0-2 26 16,1 0-12-16,-1-3-25 0,1 2 16 15,3-8-13-15,0 1 14 0,1-1-5 0,-1 1-7 0,0 0-6 0,0-1-14 16,2 1 14-16,-1 0 23 0,-3-1-25 16,3 2 0-16,-2 3 17 0,3-7-3 0,-4 7 10 0,4-2-13 15,0-2-3-15,1 3-6 0,1-3 12 0,-1 0-16 16,2 2-3-16,1-2 8 0,0 0-8 15,2 0-6-15,0 1 30 0,3-1-10 0,1-1 12 16,1 2-38-16,2-1 20 0,1 1 5 0,0 1-8 0,-1 1 25 16,3 0-20-16,-3 0-7 0,3 3-14 0,0 0 11 0,1 0 13 0,0 1-8 15,1 2-9-15,0-1 28 0,1 3 2 0,-1 0-16 16,0-1-12-16,2 0 36 0,0 2-30 16,-2 0-4-16,3 0 2 0,2 0 6 15,0-1 0-15,-1 1 3 0,2 1 2 0,0 0 1 16,0 0-10-16,1 0 24 0,0 3 8 0,0-4-25 0,1 3-13 0,1 0 17 0,-2 0 4 15,1 1 14-15,1 1-12 0,-1 0-1 16,-1-1-13-16,3 2 1 0,-2-3 19 0,-2 1-19 0,1 0 9 16,-1 3-17-16,-3 0 12 0,5-1 11 0,-2 1-23 0,-1 0 12 15,0 1-19-15,-1-1 49 0,-1 2-23 0,0 0 6 16,2 0-14-16,-5 2-2 0,3-3 7 0,-2 2-5 0,-1 1 10 16,-1-1 9-16,2 2-11 0,-3 1-21 15,1 0 21-15,0 0-4 0,-4 0-6 0,2 1 2 16,0-2 5-16,-2 3 21 0,2-2-19 15,-5 2 11-15,4-1-8 0,-1 0-13 0,-3 2-5 16,2 0 22-16,-3 1-14 0,1 0 14 0,-2 2-12 0,1-2 4 0,-2 2 3 0,-1-1-21 0,-1 2-2 16,2-1 10-16,-4 0-10 0,-1-1 8 15,4 2 7-15,0 3 7 0,0-3-2 0,-2 0-4 16,0 2-13-16,2-1 41 0,-3 0-38 0,-1 2-3 0,1-2 22 16,-1 0-20-16,2 0 1 0,-2 1 10 0,0 1 3 15,-3-4-21-15,-2 0 18 0,4 6-10 0,1-1 25 16,-6-2-29-16,1 0 21 0,-2-4-22 15,4 9 17-15,-4-4-13 0,-2 0 17 16,1-2-11-16,0-2 15 0,0 4-35 0,-1-1 8 16,0 8 6-16,-1-5-6 0,-1 0 7 0,0-3 5 0,2 0 3 0,-2 1-9 0,-2-1 6 0,1 0 3 15,1 0-9-15,-2 0 11 0,0 8-4 0,2-7 5 16,-3 1-4-16,0-3 8 0,0 7-10 0,-2-6-3 16,1 0 16-16,0-2-18 0,-1 8 10 15,-1-2 4-15,-4 1-8 0,2-3 12 0,2 3-10 0,-1-5-3 16,-2 3 6-16,1 0-5 0,0-1 4 0,2-3-8 15,-6 4-6-15,4-5-2 0,2-1 37 0,-1 0-37 16,-2 4 23-16,1-2-28 0,2-2 13 0,-7 5-10 0,5-3 6 0,0-2 7 16,3-3-20-16,-3 1 18 0,2 2-10 15,-6 2 27-15,3 0-27 0,1-4-2 0,-4 4 8 16,3-2-6-16,1-2 15 0,-1-1-11 0,1 1 25 0,0-1-12 16,-4 3-2-16,2 0 0 0,1-2 24 0,0-1-30 15,-4 6-4-15,3-7-1 0,4 1 3 0,-2-2 9 0,2 0-6 16,-1 2-3-16,1-3 25 0,0 2-30 15,-1-1 20-15,3-2 4 0,-2 3-17 0,0-1 3 16,1-2-14-16,2 2 10 0,0-4-18 0,-2 2 19 0,3-1-6 0,-1-1 23 16,2 0-20-16,-2 0 6 0,1-2-7 0,0 1-6 15,1 1-9-15,1-2 33 0,-3-1-19 0,1 1-9 16,2-1-8-16,0 0 7 0,-2-2-4 0,2 2 8 16,0-5 17-16,1 3 2 0,-1-2-24 0,1 1 10 0,0-1-18 15,0-2 14-15,2 0 29 0,0-2-38 0,-3 0 13 16,3 2 4-16,0-3 0 0,0 0-14 15,-1 1 4-15,0 0-3 0,1-1-1 0,-2 1 21 0,-1-1-7 16,2 1 24-16,-1 0-30 0,3 0 5 0,-3 2 6 0,1 0-21 0,0-1 8 16,1 2 27-16,-3 0-12 0,1 2-15 15,1-1 23-15,-1 1 15 0,-1 0-25 0,0 1 15 0,0-1-3 16,0 2-9-16,0 1 4 0,0 0 4 0,0 0-8 16,-4 0 11-16,4 2-11 0,-3 1-3 0,1-1 5 15,0 1 1-15,-1 4 5 0,0 0-6 16,1-1 12-16,-1 1-6 0,0 0 13 0,1-1-1 0,2-1-28 15,-1 0 8-15,1-2-3 0,0 0 4 0,0-1-14 0,0 1 27 16,1-2-12-16,0 1-2 0,2 0-15 0,-2 0 29 16,2-3 69-16,-1 0-100 0,1 0 7 0,0 0-4 0,0-1 22 15,1 1-14-15,-3-2-11 0,2 1 1 0,0 1-2 0,-2-1 6 16,0-1 24-16,2 0-23 0,-3 1 11 16,2-1 5-16,-2 1-6 0,0 0-2 0,0 2 6 0,-2-4-9 15,1 2-16-15,-1 1 16 0,0 0 3 0,-1 1-8 16,0 0-12-16,2 1-22 0,-2-1-13 15,1 1-43-15,-1 0-251 0,-1 2 108 0,1-5 77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81 31 0,'0'0'134'0,"0"0"-36"0,1-5-17 0,-1 5 20 15,0 0-20-15,4-4 1 0,-4 4-25 0,0 0-1 16,5-1-24-16,-5 1 19 0,7-2 12 0,-7 2 2 0,8 0-33 15,-4-1 2-15,6 0 0 0,-10 1-9 0,14 0-17 16,-5 0 27-16,3 1-19 0,-1-1 8 0,1 1-11 16,-1 0 18-16,1-2-28 0,2 2-3 0,1-1-3 15,-1 0 24-15,2 0 0 0,0 0-8 0,8 0-19 16,1 0 6-16,-6-1-10 0,6 0 23 0,-1 0 13 0,0 0-19 16,-3 0 10-16,2-1-23 0,1-1-4 15,-1 2 15-15,1-1 23 0,-1-1-28 0,-5 1-8 0,-2 0 8 16,-1 1 13-16,9-1-32 0,-7-1 27 0,-3 2-10 0,-1-1-3 15,1 0 27-15,0 0-17 0,0 0-7 0,-2 0 10 16,2 2 0-16,0-1 18 0,0-2-35 0,-3 1 17 16,1 1 2-16,2-1-11 0,-1 1-12 0,-2 1 10 0,2-2 2 15,-1 0-16-15,-1 0 29 0,1 1-23 0,-2-1 24 16,0 0-24-16,0 1 34 0,-1 0-12 0,-1 0-3 16,3-1-16-16,-4 2 6 0,0-2 16 0,-2 2-17 0,1-1-3 15,-6 1-8-15,8-1 33 0,-5 0-1 0,-3 1 5 0,6-1-18 16,-6 1-24-16,5 0 21 0,-5 0 21 0,0 0-5 15,6-1-10-15,-6 1 22 0,0 0-13 0,7-2 54 16,-7 2-30-16,0 0-20 0,4 0-5 0,-4 0 14 16,0 0-19-16,0 0-10 0,0 0 8 0,0 0 12 0,0 0-17 15,0 0 7-15,6 2 30 0,-6-2-32 0,0 0 19 16,3 4-31-16,-3-4-3 0,1 7 18 0,-1-7-18 16,1 7 28-16,-1-1-12 0,0 2-29 0,-1 2 20 15,0-1-1-15,1 2 6 0,-1-1-20 0,1 1 3 0,0 3-6 16,0-3 34-16,1 2-24 0,0 0 13 0,1 0-18 0,0 7 40 15,-1-4-40-15,0-3 24 0,3 0 14 0,-3-1-8 16,4 7 2-16,-2-3-15 0,-1-3-18 16,1 0 23-16,1 5 3 0,-1-2-16 0,1-3-4 15,-2-1 4-15,1 2 10 0,-2-2-7 0,0-1 12 0,2 1-8 16,-2 0-33-16,1-1 29 0,1-1-13 0,-2 1-6 16,-1-2 6-16,1 0 17 0,0-1-5 0,-1 0 1 0,0-2-9 15,2-1 0-15,-1 1 25 0,-2-2 19 0,1-4-58 0,0 8 14 16,0-6 2-16,0-2-4 0,0 6 32 0,0-2-22 15,0-4-10-15,-2 5 0 0,1-2 28 0,0-1-17 16,1 1-6-16,0-3 6 0,-2 3 44 0,2-3-38 16,-3 4-8-16,3-4-19 0,-3 2 40 0,1 0-6 0,0 0-24 15,2-2 13-15,-6 1 2 0,6-1-20 0,-7 2-6 16,2-2 22-16,5 0-22 0,-8 2 12 0,4-1-2 16,-5-2 5-16,0 2-8 0,0-1 4 0,-2 1 13 15,1-1 1-15,-1 1 9 0,-1 0-18 0,-1-1 15 0,0 2-41 16,0 0 23-16,-2-1 13 0,0 0 14 0,0 0-40 15,-8 1 9-15,-2 0 2 0,5-1 22 0,4 0-13 0,-7 1 1 16,-2 0-2-16,1-1-5 0,0 0 32 0,2 1-20 16,-3 0 11-16,1-1-43 0,-1 2 21 0,0-2-14 15,1 1 13-15,-2 1 7 0,1-1 2 0,1 0-5 16,-1 0 7-16,2 0-30 0,0 1 17 0,4-1 7 16,2-2 40-16,2 1-59 0,0 0 22 0,-1-1 1 15,3 0-4-15,-1 0-6 0,2 0 35 0,0 0 6 0,2-1-5 0,0 1-5 16,1-1 38-16,1 0-48 0,-1-1 16 0,3 2 10 15,1 0-14-15,-3-3-28 0,4 3 40 0,-2-1 3 16,2 0-29-16,1 1-6 0,3 0-15 0,-6-1 87 16,2 0-59-16,4 1-64 0,0 0-2 0,0 0-16 15,-11-1-56-15,9 1-448 0,2 0 170 0,0 0 121 16</inkml:trace>
</inkml:ink>
</file>

<file path=word/ink/ink3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5.765"/>
    </inkml:context>
    <inkml:brush xml:id="br0">
      <inkml:brushProperty name="width" value="0.04667" units="cm"/>
      <inkml:brushProperty name="height" value="0.04667" units="cm"/>
      <inkml:brushProperty name="fitToCurve" value="1"/>
    </inkml:brush>
  </inkml:definitions>
  <inkml:trace contextRef="#ctx0" brushRef="#br0">520 0 56 0,'-7'7'132'0,"0"1"3"0,-1 2-8 0,-3 11 11 0,-5-3-19 15,1 2-32-15,-3 3-14 0,-3 1 33 0,1 3-49 16,0 2-9-16,2 0-16 0,-4 2 12 0,-2 2 35 15,0 2-56-15,-1 0 13 0,-2 3-8 0,-1 0-31 0,0-1 35 0,0 2-19 16,3-2 16-16,-2-1-57 0,2-1-26 0,2-2-365 16,-6 2 129-16,5-8 94 0</inkml:trace>
</inkml:ink>
</file>

<file path=word/ink/ink3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5.339"/>
    </inkml:context>
    <inkml:brush xml:id="br0">
      <inkml:brushProperty name="width" value="0.04667" units="cm"/>
      <inkml:brushProperty name="height" value="0.04667" units="cm"/>
      <inkml:brushProperty name="fitToCurve" value="1"/>
    </inkml:brush>
  </inkml:definitions>
  <inkml:trace contextRef="#ctx0" brushRef="#br0">25 0 65 0,'-1'10'174'0,"3"-1"-36"0,-4 2-9 0,1-1-10 16,-1 2-31-16,0-2 14 0,-1 0-25 16,2-1-17-16,-2-1-6 0,1 1-15 0,1-2 21 0,-1-1-44 15,0-2 61-15,1 1-36 0,0-2 31 16,0-1-18-16,0 0 4 0,0-2-36 0,1 0 16 0,0 0-5 16,0 0-42-16,0-6 23 0,2 2 4 0,2-2 0 15,-3 2-22-15,4-2 1 0,0 0-34 0,0 0 46 16,2 0 23-16,-1 2 0 0,2-1-8 0,-1 2-6 0,3 0 24 0,-2 2-56 15,0-1 28-15,1 2-76 0,0 0 112 0,-1 3-47 16,-1-2 25-16,1 4-43 0,-1-2 0 0,-4 1 44 16,2 1 11-16,-2 1-76 0,-1 0 70 0,-4-1 8 15,2 3-78-15,-5-1 72 0,0 1 8 0,-1-4-12 16,-1 2 4-16,0 0-31 0,-1-2 6 0,-2 2 5 16,1-2 6-16,0-2-12 0,-1-1-42 0,0 0 14 15,3-1-29-15,0-1-15 0,1 0-21 0,0-1-45 0,0 2-369 16,1-2 150-16,-1-1 109 0</inkml:trace>
</inkml:ink>
</file>

<file path=word/ink/ink3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4.805"/>
    </inkml:context>
    <inkml:brush xml:id="br0">
      <inkml:brushProperty name="width" value="0.04667" units="cm"/>
      <inkml:brushProperty name="height" value="0.04667" units="cm"/>
      <inkml:brushProperty name="fitToCurve" value="1"/>
    </inkml:brush>
  </inkml:definitions>
  <inkml:trace contextRef="#ctx0" brushRef="#br0">24 24 51 0,'-7'8'142'0,"3"2"-19"0,-1 1 8 0,3-1-33 16,-1 2-5-16,2-2 20 0,-1 2-49 15,2-1-2-15,2-2 16 0,1 2-16 0,2-2-1 0,-2-1-1 0,1-1-27 16,0 1 29-16,1-4-39 0,2-2 1 0,-2 0 27 16,1-2-17-16,2-2-13 0,0-3-13 0,0 1 20 0,-2-4-2 15,0 1-34-15,-1-2 5 0,-1-1-5 16,1 0 10-16,-1-1-1 0,-4-2 35 0,3 1-47 16,-5 1 44-16,3-1-19 0,-2 1-9 0,0 2-10 0,1 2 19 15,-2-1-8-15,2 3-3 0,-2 0 35 0,0 1-31 16,1 1 8-16,-1 1-16 0,1 4 25 15,1-2-36-15,-3 3 12 0,3 2 21 0,-3 2 3 0,3 2-42 0,0-1 0 16,2 4 24-16,-2 0 13 0,4-1-41 0,-3 1 5 0,4-3 20 16,-2 3-27-16,2-2 21 0,2 0 6 0,0-1-25 15,8 2-24-15,-4-5-26 0,1-2-9 0,-1-2-351 16,1-1 133-16,-1 2 97 0</inkml:trace>
</inkml:ink>
</file>

<file path=word/ink/ink3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4.112"/>
    </inkml:context>
    <inkml:brush xml:id="br0">
      <inkml:brushProperty name="width" value="0.04667" units="cm"/>
      <inkml:brushProperty name="height" value="0.04667" units="cm"/>
      <inkml:brushProperty name="fitToCurve" value="1"/>
    </inkml:brush>
  </inkml:definitions>
  <inkml:trace contextRef="#ctx0" brushRef="#br0">9 19 30 0,'-1'3'153'0,"1"1"-25"0,1-1 4 15,-1-1-3-15,2 2-38 0,-2 0 12 0,2-1-33 16,0 0 8-16,-1 0 1 0,2 0-19 0,0-1-8 16,0-1-9-16,0 1-1 0,1-2 2 0,0 0-20 15,-1-2 44-15,0 1-29 0,0-1-42 0,0 0 9 16,-1 0 9-16,0-1-18 0,0 0 37 0,-1-2-19 0,-1 2 25 0,0-1-16 16,0 0-22-16,-1 1-4 0,-1 0-10 0,0 1-1 15,-2-1 5-15,2 2 11 0,-3-1-5 0,3 2-7 16,-2 0-12-16,1 2 21 0,-1-1 8 0,2 2 13 15,-4 1-21-15,2 3-5 0,-1-2 21 0,2 3-16 0,2-3-7 16,-2 2 15-16,3 0-6 0,0-3 10 16,0 1 21-16,3-1-21 0,-3-1-4 0,3 1 1 0,-2-1 6 15,3-1-6-15,0-2 30 0,1 2-9 0,-2-4 24 16,2 2-4-16,3-4 27 0,-2 0-26 0,0 0-9 0,-1-2-75 16,0 0 84-16,-3 1-45 0,2-2-12 0,-2-1 3 0,-4 1 17 15,0 1-38-15,-1-2-23 0,-3 2 0 16,-1 1-20-16,0 1-15 0,-2 0-15 0,-1 2-403 0,-1 3 153 15,0 0 106-15</inkml:trace>
</inkml:ink>
</file>

<file path=word/ink/ink3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3.493"/>
    </inkml:context>
    <inkml:brush xml:id="br0">
      <inkml:brushProperty name="width" value="0.04667" units="cm"/>
      <inkml:brushProperty name="height" value="0.04667" units="cm"/>
      <inkml:brushProperty name="fitToCurve" value="1"/>
    </inkml:brush>
  </inkml:definitions>
  <inkml:trace contextRef="#ctx0" brushRef="#br0">35 58 51 0,'0'0'205'15,"0"0"-11"-15,0 0-62 0,-3 0 14 0,3 0-44 0,0 0-1 16,0 0-15-16,-1 3-9 0,1-3-7 0,0 0 0 16,0 0-1-16,0 0 0 0,0 0-13 0,4-3-6 15,-1 0-32-15,-3 3 37 0,2-1-31 0,-1-2 53 16,0 0-12-16,-1-1-28 0,0 0-23 0,2 0-25 0,-2-1 29 15,-2 0-3-15,2 2-18 0,-4-3 29 0,3 2 9 16,-2-1-1-16,2 4-31 0,-1-2 14 16,-1 1-5-16,3 0-41 0,0 2 17 0,-4 1 41 0,1 0-3 15,0 2-34-15,1-1 15 0,1 2 9 0,-2 3-36 0,0 1 21 16,3 0-80-16,0 1 123 0,0 0-31 0,2-2-27 16,-1 0 28-16,3 0-5 0,0 1 4 0,0-1-20 15,0-1-3-15,1 1 13 0,0-5 17 0,1 3-10 0,0-2-74 16,0-2 47-16,-1-2-5 0,2 0 11 0,-3-1 19 15,0 2 30-15,2-5-5 0,-2 2-24 0,0-1 17 16,-1-1-4-16,0-2 4 0,-3 1-11 0,0 0-2 0,-1-2 2 16,-1 2 6-16,-2-3-19 0,0 0-10 0,1 1-23 15,-2 1-11-15,0-1 61 0,0 2-15 0,1 5-8 16,-2-2-9-16,-1 1 33 0,4 2-21 0,0 0-9 16,-4 3 8-16,2 0 22 0,0 1 0 0,-2 1-10 0,3 1-2 15,-1 2-11-15,2 1 0 0,0-1-40 0,1 2 18 0,-1-1 40 16,3-1-99-16,0 1 103 0,0-2-37 0,3 1-17 15,2-2-39-15,0-2-46 0,-1-1-407 0,-2-3 160 16,1 0 114-16</inkml:trace>
</inkml:ink>
</file>

<file path=word/ink/ink3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2.679"/>
    </inkml:context>
    <inkml:brush xml:id="br0">
      <inkml:brushProperty name="width" value="0.04667" units="cm"/>
      <inkml:brushProperty name="height" value="0.04667" units="cm"/>
      <inkml:brushProperty name="fitToCurve" value="1"/>
    </inkml:brush>
  </inkml:definitions>
  <inkml:trace contextRef="#ctx0" brushRef="#br0">0 42 74 0,'12'-2'161'15,"1"-1"32"-15,0 0-29 0,1-1-66 0,-1-1 16 0,11 2-85 16,-7-2-32-16,-2 1-64 0,-5 1-183 0,2-2 79 16,-4 0 57-16</inkml:trace>
</inkml:ink>
</file>

<file path=word/ink/ink3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2.374"/>
    </inkml:context>
    <inkml:brush xml:id="br0">
      <inkml:brushProperty name="width" value="0.04667" units="cm"/>
      <inkml:brushProperty name="height" value="0.04667" units="cm"/>
      <inkml:brushProperty name="fitToCurve" value="1"/>
    </inkml:brush>
  </inkml:definitions>
  <inkml:trace contextRef="#ctx0" brushRef="#br0">79 56 16 0,'3'-1'128'0,"-1"-2"1"15,0 0-15-15,1-2-2 0,-2 2-26 0,-1-2-21 0,1 2 5 16,-1-2-17-16,0 1 7 0,-1 0-8 0,-2-3-13 16,0 3 8-16,1 0 11 0,-2 1-26 0,1 1 7 0,0 2-7 15,-1 0-7-15,0 2 1 0,-3 2-19 0,2 2 15 16,-1 2 30-16,1 1-47 0,-1 2 15 0,-2 7-14 16,2 2 30-16,1 1-8 0,1 1-8 15,0 1-23-15,0-5 6 0,4 0 21 0,-1 8 10 0,-2-2-32 16,3-6 7-16,0 0-3 0,1-3 1 0,-1 0 12 0,3 0-24 0,-3 0-10 15,2-1 0-15,0-2-50 0,-2-1-18 0,3 1-330 16,-6 0 126-16,3-3 91 0</inkml:trace>
</inkml:ink>
</file>

<file path=word/ink/ink3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1.979"/>
    </inkml:context>
    <inkml:brush xml:id="br0">
      <inkml:brushProperty name="width" value="0.04667" units="cm"/>
      <inkml:brushProperty name="height" value="0.04667" units="cm"/>
      <inkml:brushProperty name="fitToCurve" value="1"/>
    </inkml:brush>
  </inkml:definitions>
  <inkml:trace contextRef="#ctx0" brushRef="#br0">101 116 39 0,'-2'-4'175'0,"1"1"-4"15,-1 1-33-15,-1-1-14 0,0 2-10 0,0 0-4 0,-2 2-34 16,2-1-9-16,-5 3 5 0,1 1-26 15,-1 2 17-15,0-1-38 0,1 2-8 0,1 1-6 0,-2 0 10 0,1 1-4 16,3 2 28-16,-2 0-19 0,4 0 28 16,-1-1-57-16,-1 0 21 0,3 1-19 0,1-1 11 0,1-1-20 15,1-1 13-15,1 1 12 0,-1-2-18 0,4-1 31 0,-2-2-21 16,2 0-4-16,-2-2 20 0,3-2-28 16,1 0 22-16,1-2-12 0,-1-2-25 0,1-3-3 0,-2 1 3 15,2-3 20-15,-2 1-27 0,0 0 28 0,0-2-27 16,-3-2 0-16,-2 1 6 0,1-4 3 0,0 1 14 15,-1 1 3-15,0-3-3 0,-2 3 0 0,1-2 28 0,-1-1-32 0,1 1-8 16,-2 2 23-16,0-1-13 0,1 2 13 16,-2 2 9-16,1 1-8 0,0 0 23 0,0 2-38 0,1 4 9 15,-2 0-4-15,2 1 7 0,-1 2 3 0,1 0 11 16,-3 4-9-16,2 3-8 0,0 3-6 0,-1 3 13 16,1 2-2-16,1 10 10 0,0 3-22 15,0 4 20-15,0-2-9 0,4 1-11 0,-2 1 6 0,3 1-28 16,0-2-3-16,-1 1-49 0,1 1-46 0,-4 1-272 15,5-4 121-15,1-5 88 0</inkml:trace>
</inkml:ink>
</file>

<file path=word/ink/ink3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1.324"/>
    </inkml:context>
    <inkml:brush xml:id="br0">
      <inkml:brushProperty name="width" value="0.04667" units="cm"/>
      <inkml:brushProperty name="height" value="0.04667" units="cm"/>
      <inkml:brushProperty name="fitToCurve" value="1"/>
    </inkml:brush>
  </inkml:definitions>
  <inkml:trace contextRef="#ctx0" brushRef="#br0">1-2 143 0,'0'0'137'0,"0"0"-27"0,0 0-23 0,-3-1-9 0,3 1-20 16,0 0 45-16,-1-1-48 0,1 1 14 0,0 0-6 0,0 0-22 16,0 0 16-16,3 5-15 0,-3-2 1 15,2 0 13-15,4 4-42 0,-3 1 17 0,3-1 13 0,-1 4-13 16,1-1-7-16,7 8 89 0,0 0-95 0,-1 3-13 15,3-1 4-15,1 1-3 0,0 1 26 0,0 2-23 0,1-2 8 16,3 2-38-16,-2 0 10 0,1-1 16 0,1 2 7 16,-2 1-9-16,2-3-5 0,-1 3 14 0,2-2-7 0,-2-1-25 15,0 1 37-15,1-2-26 0,1 1 27 0,-1-2-6 16,0 1-1-16,-2-4-19 0,1 0-13 0,-3-3-26 16,1-2-38-16,-3-3-42 0,-5 1-271 0,-3-6 124 15,1 2 87-15</inkml:trace>
</inkml:ink>
</file>

<file path=word/ink/ink3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20.669"/>
    </inkml:context>
    <inkml:brush xml:id="br0">
      <inkml:brushProperty name="width" value="0.04667" units="cm"/>
      <inkml:brushProperty name="height" value="0.04667" units="cm"/>
      <inkml:brushProperty name="fitToCurve" value="1"/>
    </inkml:brush>
  </inkml:definitions>
  <inkml:trace contextRef="#ctx0" brushRef="#br0">17 0 95 0,'0'1'161'0,"0"1"-25"0,0 0 30 15,0-1-52-15,0-1-10 0,0 3 23 0,-1-2-35 16,-1 1-7-16,0-1 18 0,2-1-20 0,0 2-29 15,1-1 3-15,-1-1 11 0,-1 2-64 0,1-2 18 0,-1 4 11 16,1-1 25-16,0-3-16 0,0 0-9 0,0 4-9 16,0-2-27-16,0-1 30 0,0 2-17 15,-2 1 0-15,4-1 13 0,-2-1 21 0,1-1-23 0,0 1 1 0,0 0-44 16,1 0 51-16,1 0-4 0,0 1-13 0,-2-1 9 16,3-2 20-16,-2 0-50 0,0 1 60 0,1-1-58 0,2 0-39 15,-2 0 72-15,2-1 14 0,-4-1-66 16,3 1 38-16,-2-2-47 0,3-2 45 0,0 1 29 0,-2-1-61 15,0 2 35-15,-3 0 9 0,0 0-80 0,0-2 55 16,0 1-15-16,-3 2-1 0,1-4 59 16,-1 2-88-16,-2 2 24 0,2 0 18 0,1-1 29 0,-2 3-26 15,1-1 18-15,-1 2-27 0,0 1 16 0,-1 1 10 0,-2 0 6 0,2 1-43 16,1 2 15-16,-1 2 27 0,3-1-23 16,-3 0 11-16,4 1 35 0,-2-2-11 0,3 0 3 0,0-2-27 15,0 0 0-15,2-2 8 0,0 5-2 16,1-2 17-16,-1-2-20 0,6 0-18 0,-3-2 25 0,0 1 6 15,0-2-17-15,-1 0-20 0,-1-1-2 0,3-4 15 0,-2 4-32 16,0-3 39-16,-1 2-54 0,-2-1 11 16,0 0 50-16,0 0-45 0,1 0-1 0,-2 0 6 0,-2 0 8 15,0 0-28-15,-2-3-21 0,-1 3 0 0,-1-2-57 0,0 5-375 16,-1 0 150-16,-2-3 109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129 22 301 0,'-4'-7'307'0,"2"2"-51"0,-2 1-29 16,0 3-23-16,-4-3-33 0,2 4-8 0,-1-2-24 15,0 2-11-15,-3 0-31 0,2 3 23 0,0 0-19 16,0 0-25-16,1 1-6 0,-2 1-4 0,1 1-9 0,2 1 4 16,-1 1-18-16,1 3-11 0,2-1 19 0,1 1-28 15,1 1 6-15,1 0 1 0,2-1-8 16,1 2-5-16,2-2-7 0,3 5 5 0,1-5 2 0,-1-1-4 0,1-4 2 15,1 0-11-15,3-2 6 0,-2-1 3 0,4-3-13 16,-2 1 6-16,-1-2-32 0,-1-1-24 0,0-1-40 0,-2 0-16 16,1-2-18-16,-1 1-50 0,-2 1-539 0,-3 0 204 15,2-2 153-15</inkml:trace>
</inkml:ink>
</file>

<file path=word/ink/ink3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9.916"/>
    </inkml:context>
    <inkml:brush xml:id="br0">
      <inkml:brushProperty name="width" value="0.04667" units="cm"/>
      <inkml:brushProperty name="height" value="0.04667" units="cm"/>
      <inkml:brushProperty name="fitToCurve" value="1"/>
    </inkml:brush>
  </inkml:definitions>
  <inkml:trace contextRef="#ctx0" brushRef="#br0">43 0 39 0,'-4'7'109'0,"2"0"2"0,1-1-5 0,0 0-1 15,1-3-24-15,0 2 15 0,0-2-12 0,1 0-21 16,0 0-9-16,1-1 33 0,0 2-49 0,0-3-2 16,-1 0-8-16,1 0 0 0,2-1-7 0,-1 0 17 15,0-1-6-15,-1 0-13 0,1 0-2 0,0-2 8 0,0 1-6 16,-2-1 9-16,-1 2-36 0,1-2 24 0,-1 0-12 15,0-2 7-15,-1 2 8 0,0 3-16 0,0-3 22 16,-2 0-10-16,1 0-15 0,1 1 5 0,-3 1 20 16,2 0-1-16,-2 1-28 0,1 1-4 0,0 0 36 15,2 3-36-15,-6 0 23 0,2-1-45 0,1 5 19 0,1-1 31 0,1 2-5 16,-1-2-16-16,3 0-2 0,0-3 3 0,0 2 9 16,2-2 9-16,2 2-6 0,-2 0-7 0,1-3-5 15,2 0 18-15,-4-1-16 0,2-1 7 0,2 1-5 16,-1-2 3-16,-1 0-11 0,6-2 30 0,-2-1 15 15,-1 2-30-15,0-3-11 0,-3 0 39 0,-2 0-51 16,1 0 24-16,0 1 21 0,-2-1-15 0,0 0-39 16,-5-2-20-16,0 0 7 0,1 1-25 0,-4 1-8 15,1 1-18-15,-1 2 18 0,1-1-26 0,-3 2-4 0,1 3-257 0,-4-1 111 16,2 2 75-16</inkml:trace>
</inkml:ink>
</file>

<file path=word/ink/ink3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7.459"/>
    </inkml:context>
    <inkml:brush xml:id="br0">
      <inkml:brushProperty name="width" value="0.04667" units="cm"/>
      <inkml:brushProperty name="height" value="0.04667" units="cm"/>
      <inkml:brushProperty name="fitToCurve" value="1"/>
    </inkml:brush>
  </inkml:definitions>
  <inkml:trace contextRef="#ctx0" brushRef="#br0">0 0 83 0,'8'1'156'0,"3"4"-34"0,-2 3 14 0,4 6-18 15,0 3-21-15,-2 6 84 0,-1 1-108 0,1 3 2 16,-1 3-27-16,-3 2 14 0,-2 3-34 0,-1-1 16 0,-4 0-14 16,-2 1-11-16,-2 0-36 0,-2 1-16 0,-3 0-51 15,0 3-281-15,-6-7 111 0,2-1 84 0</inkml:trace>
</inkml:ink>
</file>

<file path=word/ink/ink3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7.191"/>
    </inkml:context>
    <inkml:brush xml:id="br0">
      <inkml:brushProperty name="width" value="0.04667" units="cm"/>
      <inkml:brushProperty name="height" value="0.04667" units="cm"/>
      <inkml:brushProperty name="fitToCurve" value="1"/>
    </inkml:brush>
  </inkml:definitions>
  <inkml:trace contextRef="#ctx0" brushRef="#br0">113 144 35 0,'0'-2'202'0,"0"2"-28"15,0 0-25-15,1 0 3 0,-1 0-41 0,0 0 51 0,0 0 6 16,-1-4-21-16,1 2-51 0,-2 0 26 0,1 2 1 16,-1-3-26-16,1 3 12 0,-2-1-68 0,2-1 62 15,-1 1-70-15,-1 1 17 0,-2 0-5 0,2 0 36 16,-1 0-16-16,-1 2-65 0,-2 0 45 0,-1 3 7 16,0 1-25-16,-2 2-27 0,3 1-44 0,1 1 56 15,1 1 24-15,-4 6-20 0,2 2 8 0,2-4-31 0,1-1 11 0,1-1-11 16,2 0-1-16,1-1 46 0,-2 0-37 15,4-2 21-15,1 2-22 0,0-3-3 16,0-1 20-16,2 1-15 0,-2-4-16 0,0 2-15 0,3-4 33 0,-1 2 3 16,0-4-3-16,1-1-7 0,-1-2-10 0,1-2 22 15,-1-2-3-15,1-1-43 0,0-4 44 0,-2 1-28 0,-1-1 21 16,1-3-7-16,-2-1-40 0,0 0 47 0,-1-9-25 0,-1-2 5 16,0 7 24-16,0 1-14 0,-1-7 10 15,-1 1-5-15,0 1-15 0,-2 0 20 0,2 6-10 16,-1 3 1-16,1 2 16 0,-1 3-5 0,1 0-27 15,-1 0-11-15,1 3 18 0,-1-1 20 0,2 5-2 0,-2 0 0 16,1 3 7-16,1 4-12 0,-2 4-11 0,2 3-8 0,-1 0-7 16,1 3 28-16,2 9-51 0,-1 1 19 0,1 2 3 15,4 0 23-15,-2 1-21 0,-3 0-21 0,5-3 3 16,0 0-17-16,2 0-8 0,-1-2 0 0,1-2-41 0,0-1-20 16,-1-3-313-16,-3-4 136 0,1-6 99 0</inkml:trace>
</inkml:ink>
</file>

<file path=word/ink/ink3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3.936"/>
    </inkml:context>
    <inkml:brush xml:id="br0">
      <inkml:brushProperty name="width" value="0.04667" units="cm"/>
      <inkml:brushProperty name="height" value="0.04667" units="cm"/>
      <inkml:brushProperty name="fitToCurve" value="1"/>
    </inkml:brush>
  </inkml:definitions>
  <inkml:trace contextRef="#ctx0" brushRef="#br0">90 24 33 0,'0'6'146'15,"0"-6"-5"-15,-2 6-11 0,2-6-8 0,2 6 13 0,-2-6-30 0,3 5-6 16,-3-5-15-16,6 4 5 0,-4-3 10 0,1-1-12 16,-3 0-40-16,8 0-1 0,-8 0-10 0,0 0-4 15,9-4 12-15,-5 2-15 0,-4 2-9 16,8-9 36-16,-5 5 4 0,-2-1-17 0,-1 1-12 0,2 0-22 16,-2 0 6-16,-2-1 12 0,1 2-20 0,-1 0 15 15,-1 0 12-15,-1 2-39 0,0 0 38 0,-2 1-33 0,-3 1 6 16,-1 2-24-16,0 2 94 0,-1 2-82 0,1-1-3 15,-4 8 34-15,0-2 12 0,4 0-15 0,2 0-12 0,1-2 6 16,3 0 7-16,0 1-33 0,0-1 31 0,2 0 2 16,3 0 17-16,2-2-33 0,3 1 17 0,0-1-1 15,3-1-11-15,1-3-21 0,2-2-17 0,2-1-23 16,2-2-16-16,8-2-11 0,1-3-29 0,1-3-38 0,-3 1-394 16,-2-3 161-16,4-4 117 0</inkml:trace>
</inkml:ink>
</file>

<file path=word/ink/ink3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3.019"/>
    </inkml:context>
    <inkml:brush xml:id="br0">
      <inkml:brushProperty name="width" value="0.04667" units="cm"/>
      <inkml:brushProperty name="height" value="0.04667" units="cm"/>
      <inkml:brushProperty name="fitToCurve" value="1"/>
    </inkml:brush>
  </inkml:definitions>
  <inkml:trace contextRef="#ctx0" brushRef="#br0">27 28 24 0,'-2'7'218'16,"1"-1"-19"-16,1-1-55 0,2 2 52 0,0 0-67 0,-1-3 9 16,1-1-38-16,1 1 24 0,-1-1-25 0,0-1-41 15,2-2 44-15,-1 1-32 0,3-1-13 0,-2 0 16 16,1-1-22-16,3-3-11 0,-1 2 8 0,0-2-49 15,-2 0 46-15,2-1-25 0,-4-1 18 0,1 0 4 16,-1 1-25-16,-2 1-7 0,-1-1-6 0,-1 0 35 16,0 1-25-16,1-1-10 0,-2 1 23 0,-3-1-3 0,-1 1-21 15,0 1 8-15,1 3-1 0,-1-2-7 0,-1 4-19 0,-2 1 45 16,2 0-29-16,-1 1 15 0,0 2-23 0,0 1 15 16,1 0 1-16,0 1 14 0,2 1 4 0,1-1-40 15,2 2 26-15,2-1 4 0,0-1 38 0,-2 1-12 0,5 0 4 16,1-1-16-16,2-3 7 0,3 2-9 0,1-3-3 15,3-2-5-15,0 0 8 0,3-2-15 0,1-1-47 16,-1 1-25-16,10-7-32 0,-2 0-29 0,-1-1-71 0,-4-1-460 16,0-1 190-16,-2 3 141 0</inkml:trace>
</inkml:ink>
</file>

<file path=word/ink/ink3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2.545"/>
    </inkml:context>
    <inkml:brush xml:id="br0">
      <inkml:brushProperty name="width" value="0.04667" units="cm"/>
      <inkml:brushProperty name="height" value="0.04667" units="cm"/>
      <inkml:brushProperty name="fitToCurve" value="1"/>
    </inkml:brush>
  </inkml:definitions>
  <inkml:trace contextRef="#ctx0" brushRef="#br0">28 43 16 0,'0'3'170'0,"-2"1"-19"0,4-1-4 0,-2 0-21 16,1 2-15-16,0-3-17 0,1 1-11 0,-2-3 3 15,3 2 16-15,0-1-42 0,0-1 13 0,1-1 19 0,0 0 0 16,-2-1-66-16,3 0 34 0,1-1-4 0,0-1-29 15,-3-2 6-15,1 1 8 0,0-2-25 0,-1 1 11 16,0 2 12-16,-3-2-45 0,1 1 31 0,-1 1-3 16,-1 1 5-16,1 3-11 0,-3-6 1 0,1 5 16 0,2 1-13 15,-6-3 3-15,1 3-14 0,5 0-37 0,-9 3 47 16,1 1-1-16,2-1-14 0,1 2 25 0,-3 0-10 0,1 1-24 16,2 0-2-16,-1-1-2 0,0 2 54 0,4-1-75 15,-2 0 47-15,4-2 15 0,-2 0-42 0,1 0-6 16,2 0 20-16,-2-1 3 0,2 0-2 0,2-2-14 15,0 1-2-15,1-1 25 0,0-1 2 0,2 0 28 0,-2 0-14 16,1-1 13-16,3-2-18 0,-2 0-8 16,-1 1 28-16,0-1-37 0,0-2-12 0,-2 1 27 0,-1 1 13 0,-1-1 3 15,-1 1-12-15,2-1 13 0,-4 3-23 0,2-2-9 16,-1 1 11-16,0 1-4 0,-1-1-13 0,-2 2 13 16,1 0 12-16,0 0-10 0,-2 0 1 0,4 3-41 0,-3-1 37 15,1 0-8-15,0-1 15 0,1 0-44 0,1 2 24 16,-1-2-9-16,1 1 21 0,0-1 12 15,1 1-20-15,1 0-13 0,-1-2 9 0,0 1 20 0,0-1-25 16,0 0 4-16,2 0 12 0,-2 0-26 0,0 0 17 16,1-3-42-16,-1 3-26 0,0 0-9 0,0 0-12 0,0-6 21 15,0 6-35-15,-2-5-36 0,2 5 0 0,-4-5-447 0,3 3 173 16,1 2 126-16</inkml:trace>
</inkml:ink>
</file>

<file path=word/ink/ink3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1.595"/>
    </inkml:context>
    <inkml:brush xml:id="br0">
      <inkml:brushProperty name="width" value="0.04667" units="cm"/>
      <inkml:brushProperty name="height" value="0.04667" units="cm"/>
      <inkml:brushProperty name="fitToCurve" value="1"/>
    </inkml:brush>
  </inkml:definitions>
  <inkml:trace contextRef="#ctx0" brushRef="#br0">1-2 123 0,'0'0'159'0,"0"0"-40"16,0 0-14-16,0 0 12 0,0 0-32 0,0 0-4 15,0 0 9-15,0 0-30 0,0 0-14 0,4 2 41 16,-4-2-21-16,0 0-21 0,0 0 36 0,0 0-45 0,0 0 29 15,0 0-1-15,0 0 8 0,0 0-28 0,0 0 1 0,0 0 18 16,0 0-31-16,0 0-12 0,0 0 6 16,0 0-23-16,0 0 23 0,0 0-21 0,0 0 27 0,0 0 12 15,0 0-48-15,0 0 27 0,0 0-3 0,0 0-14 0,0 0-9 16,0 0-5-16,0 0 8 0,0 0-16 16,0 0 33-16,0 0-20 0,4 3 6 0,-4-3 26 0,1 8-22 15,2-2-7-15,-3 3-33 0,1 1 36 0,-2 0 22 0,1 2-20 16,0 2-32-16,-2 1 30 0,2 8-3 0,-2 3 10 15,3 0-23-15,-1 0 33 0,-1 0-45 0,0 0 47 16,1 1-7-16,0 0 5 0,0 0-5 0,1 1-2 16,-1-1 2-16,0 1 14 0,0-2-23 0,0 1 0 15,1-1 34-15,-1 0-33 0,0-1 17 0,1-1 6 0,-3 1-46 16,4-6 46-16,0-3-6 0,-1-2-21 0,0 1-19 16,-1-2 9-16,2 1 26 0,-1-2-12 0,-1 1-88 0,2-3 47 15,-2 1-2-15,0-2-53 0,2-2-24 16,-2-2-9-16,0 0-410 0,-2 1 159 0,0-2 117 0</inkml:trace>
</inkml:ink>
</file>

<file path=word/ink/ink3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0:10.016"/>
    </inkml:context>
    <inkml:brush xml:id="br0">
      <inkml:brushProperty name="width" value="0.04667" units="cm"/>
      <inkml:brushProperty name="height" value="0.04667" units="cm"/>
      <inkml:brushProperty name="fitToCurve" value="1"/>
    </inkml:brush>
  </inkml:definitions>
  <inkml:trace contextRef="#ctx0" brushRef="#br0">0 608 51 0,'3'-6'102'0,"-3"6"8"16,0 0-43-16,3-4 9 0,-3 4-1 16,0 0-5-16,2-8 14 0,-2 8 6 0,3-5-24 0,-1 2 17 0,-2 3-26 15,3-11-30-15,0 5 28 0,-3 0-22 0,3-3-9 16,3-1-6-16,-3 2 2 0,3-2-9 0,-1 1 12 16,1-2-12-16,0-1-2 0,4-7 13 0,-1 2-8 0,0 0-67 15,0 4 76-15,3-4-5 0,-2 0 21 16,1 1-30-16,0 1 13 0,3-1 28 0,-1 1-38 0,-1 0-7 15,1 1 1-15,2 0 24 0,-1 0-38 0,1 2 25 16,0 0-20-16,1 0-2 0,0 0-3 0,-1 0 10 0,1 0 16 16,1 2-25-16,-1-1-1 0,-2 3 17 0,-1 2-15 0,0 2 3 15,-1-1 0-15,9-4 1 0,-1-1 12 16,0 2-12-16,-1 1 10 0,-1 4-4 0,4-4-22 0,0 2-8 16,1-1 29-16,0 0-8 0,0-1 4 0,1 1 30 15,-1 2-32-15,1-2 29 0,0 1-29 0,2 0 17 16,1 0 9-16,2 0-23 0,0 1-2 0,2 1-7 15,-1-3 1-15,1 1-1 0,1 2 0 0,-1 0 3 16,2-2 9-16,-3 4 2 0,3-1-9 0,0-1 0 0,2 2 7 0,-4-1-22 16,1-1 15-16,0 2 16 0,1 0-16 0,-3 0-1 15,1 0 8-15,-2 0 2 0,1 0-1 0,1 2-5 16,-1-1-7-16,1 1 34 0,0-2-32 0,1 2-9 16,-2 1 12-16,-1-1 27 0,0 1-33 0,-1 2 1 15,2-2 14-15,1 1-3 0,-2-1-15 0,-2 2 4 16,2 1-1-16,-1-1-9 0,-1 2 35 0,1-2-25 0,-4 1 19 15,2 1-7-15,-1 1-10 0,-1 3 26 16,-1-3-17-16,0 0 3 0,0 0-6 0,-2 1-7 0,0 1-1 0,0 0-3 16,-4 2 19-16,2-2 27 0,-1 2-39 0,1-2 2 15,-1 1 7-15,1 1-11 0,0-1 27 0,-1 2-28 16,1-1 3-16,-2 1 31 0,2-1-40 0,-1 1 10 16,-3-1 0-16,2 0 0 0,2 1 9 0,-6-2-13 0,2 1 2 15,-3-1 28-15,-1-1-34 0,0-2 4 16,-1 1 10-16,4 5-6 0,-3-3-8 0,0-1 2 0,-3 0-4 15,2-1-8-15,2 5 33 0,-1-2-10 0,-3 0 1 16,-1-3-5-16,0 1 2 0,-1 0 12 0,1 0-7 0,0 0 7 16,0 1-6-16,-1 1 1 0,-1-1-20 0,0-1 27 0,1 1-6 15,-1 1-10-15,-1-1 2 0,1 0 23 16,-1 1-20-16,1 0-4 0,-3-1 10 0,1 1 3 16,1 0-3-16,-2-1-12 0,0 2-3 0,0 0 17 0,0-2-22 15,1 1 10-15,-3 2-5 0,2-1 27 16,-2-1-27-16,0 0 30 0,0 1 2 0,0-2-14 15,0 1-18-15,-2 1 18 0,1 1-18 0,-1 0-7 0,1 0 11 16,-2-2 4-16,2 0 8 0,-2 0-28 0,0 2 35 0,1-2-25 0,-2-2 4 16,-2 3 7-16,2 0 3 0,0-3-11 0,-2 2 4 15,3 0-2-15,-2 0 9 0,0-2-3 0,1 2 12 16,0 0-14-16,0-1 2 0,-3 0-7 0,3 1 1 16,0-1 24-16,0 0-7 0,-1 0-4 0,0 0-10 15,0-2 8-15,-1 3 2 0,1-2-25 0,-1-1 24 16,1 2-12-16,1 0 2 0,-3-2-8 0,0 0 10 0,1 2-19 15,0-2 21-15,-1-1 12 0,1 2-18 16,1-2 6-16,0 0 5 0,0-1-13 0,1 1 5 0,-2 1 0 16,1-1 2-16,-2-2-7 0,4 2 8 0,-3 0 9 0,3-1-19 15,-3 0-2-15,0 1-16 0,0 0 33 0,2-1-5 16,-2 1-21-16,0-1 13 0,3-1 39 0,-4 1-19 0,2-2 4 16,1 3-11-16,1-3-19 0,-1-1-5 0,0 3 20 15,2-2-8-15,-2 0 16 0,4-4-9 16,-5 5 7-16,2-2-8 0,3-3 1 0,-2 5-2 0,2-5 7 15,-6 6-17-15,5-3-6 0,1-3 27 0,-3 4 0 16,3-4-36-16,0 0 43 0,-2 5-11 0,2-5-13 16,0 0-1-16,0 0 12 0,-4 4-9 0,4-4 5 0,0 0-19 0,0 0 14 15,0 0 35-15,0 0-17 0,0 0-39 16,0 0 19-16,0 0 5 0,0 0 0 0,0 0 0 16,14-12-12-16,-11 8 5 0,1-3 16 15,-1 2-21-15,0-2 12 0,3 2-5 0,-2 0 1 0,-1-2 1 16,0 4-2-16,-3-1 2 0,0 4 0 0,3-7-7 0,-3 7 2 15,1-5-1-15,-1 5 3 0,4-4 1 0,-4 4-5 16,0 0 17-16,2-5-11 0,-2 5 14 0,0 0 4 0,0 0-2 16,2-4-21-16,-2 4 9 0,0 0 23 15,0 0-34-15,0 0 14 0,0 0-22 0,0 0 31 0,0 0-21 16,-14 10 13-16,14-10-15 0,-3 4 16 0,3-4-6 16,-3 4-10-16,3-4 20 0,-3 3-26 0,3-3 28 0,0 0 4 15,-2 5-12-15,2-5-20 0,0 0 20 0,0 0-4 16,2 4 21-16,-2-4-16 0,0 0-1 0,0 0-22 15,0 0-3-15,0 0 31 0,0 0-15 0,0 0-19 16,0 0-6-16,0 0 1 0,0 0-1 0,0 0-18 0,11-5-47 16,-11 5-312-16,0 0 127 0,0 0 88 0</inkml:trace>
</inkml:ink>
</file>

<file path=word/ink/ink3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3.425"/>
    </inkml:context>
    <inkml:brush xml:id="br0">
      <inkml:brushProperty name="width" value="0.04667" units="cm"/>
      <inkml:brushProperty name="height" value="0.04667" units="cm"/>
      <inkml:brushProperty name="fitToCurve" value="1"/>
    </inkml:brush>
  </inkml:definitions>
  <inkml:trace contextRef="#ctx0" brushRef="#br0">99 3 53 0,'0'0'270'0,"-5"-2"-42"0,3 1-25 16,-1 1-34-16,0 0-31 0,0 1 12 0,1 1-24 15,-2 0 5-15,-3 0-51 0,0 3-23 0,0 1 40 0,-1 0-17 16,1 3-12-16,0-2-35 0,0 3 30 0,1 0-13 0,-1 0 3 15,3 0-18-15,-1 0 3 0,1 2-3 16,3-2 17-16,0-1-21 0,1 2-6 0,3-4 20 16,3 2 2-16,-1-5 0 0,2 1 2 0,1-2-4 15,3-2-19-15,-1-1-10 0,1-2-20 0,2 0-22 0,0-2-53 16,6-5-50-16,-5 3-577 0,-5 0 202 0,0-1 152 16</inkml:trace>
</inkml:ink>
</file>

<file path=word/ink/ink3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3.107"/>
    </inkml:context>
    <inkml:brush xml:id="br0">
      <inkml:brushProperty name="width" value="0.04667" units="cm"/>
      <inkml:brushProperty name="height" value="0.04667" units="cm"/>
      <inkml:brushProperty name="fitToCurve" value="1"/>
    </inkml:brush>
  </inkml:definitions>
  <inkml:trace contextRef="#ctx0" brushRef="#br0">17-1 139 0,'0'0'146'0,"0"0"-18"0,0 0-13 16,0 0-10-16,-10 12-15 0,10-10 14 0,0-2-30 0,0 0 12 15,0 8-24-15,0-8-11 0,0 5 17 0,1-3-2 0,-1-2-13 16,2 2 77-16,1-1-89 0,-3-1 4 16,4 2 6-16,-4-2-21 0,4 0 33 0,-4 0-36 0,6-2 19 15,-3 1-16-15,-1-1 13 0,1 1-35 0,0 0 4 16,-3 1 29-16,3-5-15 0,-3 2-4 0,2 1 10 16,-2 2 14-16,1-4 15 0,-1 4 1 0,0-5-15 15,0 5-9-15,0 0-14 0,-3-3-1 0,3 3 10 0,0 0-11 16,-8 2-6-16,6-1 3 0,1 3-13 0,-5 1-1 15,0 1-1-15,2 0-11 0,0 2 10 0,1-2-4 0,1 0 15 16,1 1-21-16,-2 0 16 0,3-2 2 0,0 1-20 16,0-1 27-16,0-2-11 0,1 1 1 0,0-1 0 15,0-1 7-15,2 0-19 0,0-1 29 0,0 1-22 16,0-2-6-16,-1 0 6 0,-2 0 20 0,6-2-27 16,-2 1-13-16,0-1 23 0,-1 0-1 0,0-1-2 0,-1 0 15 15,4-2-22-15,-6 0 8 0,1 0 24 0,1 1-24 16,-1 0 13-16,-1 1-11 0,0 3 2 0,-1-6 10 0,1 6-9 15,0-5 17-15,0 5-13 0,-2-3-30 0,2 3 28 16,-3 0-14-16,3 0 19 0,-4 1-2 0,2 2 3 16,0-1-9-16,1 0-12 0,-2 0-16 0,1 0 16 15,2 0 23-15,-2 0-23 0,1 0 9 0,1-1-12 16,-1 0 14-16,-1-1 2 0,2 0-22 0,0 0 22 0,0 2-14 16,0-2-37-16,0 0 49 0,0 0 17 0,0 0-10 15,0 0 2-15,0 0-8 0,6-6-55 0,-6 6-14 0,0 0-27 16,0 0-26-16,-2-9-16 0,2 9 14 0,0 0-30 15,-1-4-464-15,1 4 180 0,-7 1 131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19 116 0,'3'-6'250'0,"-1"3"-38"0,-2 3-32 16,2-7-19-16,-2 7 0 0,2-3-15 0,-2 3-24 0,0 0 14 15,0 0 12-15,4 13-46 0,-4-4 31 0,2 4-24 16,-2 8 0-16,0 3-16 0,-2 2 0 0,4 2-26 16,-4 2 3-16,1-1-13 0,-1 1 0 0,1-2 7 15,-1 0-33-15,2 0 11 0,2-2-20 0,-4-2 9 16,4 0-2-16,-2-5-17 0,1-3 15 0,-2-4-6 0,2-1 1 16,-1 1-14-16,0-3-20 0,2-1-44 0,-1-2-52 0,-1-6-50 15,2 7-602-15,-2-7 213 0,0 0 166 16</inkml:trace>
</inkml:ink>
</file>

<file path=word/ink/ink3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52.187"/>
    </inkml:context>
    <inkml:brush xml:id="br0">
      <inkml:brushProperty name="width" value="0.04667" units="cm"/>
      <inkml:brushProperty name="height" value="0.04667" units="cm"/>
      <inkml:brushProperty name="fitToCurve" value="1"/>
    </inkml:brush>
  </inkml:definitions>
  <inkml:trace contextRef="#ctx0" brushRef="#br0">617 84 97 0,'3'-4'114'16,"-3"4"-24"-16,0 0 22 0,0-8-11 0,0 8-43 0,3-4 12 16,-3 4 14-16,1-5-41 0,-1 5-10 15,0 0 19-15,1-6-34 0,-1 6 26 0,0 0-2 0,1-7 11 0,-1 7 8 16,2-4-37-16,-2 4 31 0,2-4-3 0,-2 4-25 16,1-6-12-16,-1 6 9 0,0 0-9 0,2-5 4 15,-2 5 4-15,3-4-7 0,-3 4 25 16,5-3-12-16,-5 3-2 0,3-3-6 0,-3 3-6 0,0 0-6 15,5-3-1-15,-5 3 10 0,3-5 14 0,-3 5-20 16,4-1 11-16,-4 1-25 0,5-2 10 0,-5 2-1 0,0 0-8 0,6-3 7 16,-6 3-14-16,0 0 4 0,5-2 11 15,-5 2-5-15,3-1 28 0,-3 1-24 0,3-3 9 0,-3 3-9 16,0 0 3-16,1-1 21 0,-1 1-27 0,0 0 1 16,0 0 17-16,0 0-2 0,0 0-23 0,0 0 32 15,0 0-15-15,-7 12 0 0,3-7 12 0,-2 1-1 16,0 2-2-16,-7 6-16 0,1 1-14 0,-3 2 17 0,0 0 4 0,-2 0 5 15,1 2 6-15,-2 1-1 0,-3 2 1 0,1-2 17 16,0 2-18-16,0-1 2 0,0 2-5 0,-1-1 0 16,0 0-35-16,0 1 41 0,-1-1-26 0,0-2 24 15,3 1-37-15,-1 0 30 0,2-1-5 0,0 1-8 16,1-3-20-16,1 1 92 0,0-2-84 16,-2-1 16-16,7 1 5 0,-2 0 14 15,2-2-13-15,2-2-20 0,0-4 10 0,3 2-7 0,-2-3 3 16,3 1-12-16,0 0 22 0,-2 0 1 0,0-2-22 0,-1 1-3 0,1 0 7 0,1-1-5 15,-2-2 19-15,1 3 0 0,-1-2-15 0,1 0 15 16,1-1-17-16,-1 1 9 0,1-1-10 0,1-1 1 16,1 0-7-16,-1 2-44 0,1-4 44 0,1 0 23 0,0 2-32 15,1-2-9-15,0 0-13 0,2-2 14 16,-5 3-36-16,5-3-17 0,-2 1 6 0,2-1-40 0,0 0-387 16,-4 1 152-16,4-1 113 0</inkml:trace>
</inkml:ink>
</file>

<file path=word/ink/ink3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6.587"/>
    </inkml:context>
    <inkml:brush xml:id="br0">
      <inkml:brushProperty name="width" value="0.04667" units="cm"/>
      <inkml:brushProperty name="height" value="0.04667" units="cm"/>
      <inkml:brushProperty name="fitToCurve" value="1"/>
    </inkml:brush>
  </inkml:definitions>
  <inkml:trace contextRef="#ctx0" brushRef="#br0">491-3 1 0,'1'-5'152'15,"-1"5"-4"-15,0 0-23 0,0 0-6 0,0 0-14 0,-7 20 9 16,3-11 4-16,-2 3-42 0,-5 7 14 0,-1 1-30 16,0 4 33-16,-1 2-8 0,-1 1-20 0,-3 3-13 0,0-3 9 15,-2 1 6-15,-1 2-32 0,-2 1 6 0,1 1 5 0,-4 2-19 16,-1-2 7-16,1 3 3 0,0-3-13 0,0-1 27 16,0 1-18-16,2-1-10 0,1-3-7 15,2 1-42-15,2-2-31 0,-2 2-35 0,5-1-450 0,-1 0 163 16,4-8 117-16</inkml:trace>
</inkml:ink>
</file>

<file path=word/ink/ink3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6.096"/>
    </inkml:context>
    <inkml:brush xml:id="br0">
      <inkml:brushProperty name="width" value="0.04667" units="cm"/>
      <inkml:brushProperty name="height" value="0.04667" units="cm"/>
      <inkml:brushProperty name="fitToCurve" value="1"/>
    </inkml:brush>
  </inkml:definitions>
  <inkml:trace contextRef="#ctx0" brushRef="#br0">25 0 63 0,'-2'9'157'0,"-1"0"-19"16,2 2-24-16,-2-1-18 0,0 0 3 0,2 0-25 16,-1-1 20-16,0 0-2 0,0 0-34 0,0-1-13 15,1 0 2-15,0-2-3 0,1-1-12 0,0-5 9 16,-2 8 15-16,2-5 53 0,0-3-71 0,0 0-13 0,3 6 34 0,0-6-31 16,0 2 6-16,-3-2 0 0,9-2-16 0,-5 2-2 15,5-2 14-15,0 1 17 0,1 0-19 16,-1 1-33-16,1 0 31 0,2 1-21 0,-1 2 28 0,1-1-20 15,-2 2 37-15,1 0-15 0,-4 1-22 0,5 1-1 16,-4-1-11-16,0 0 95 0,-2 2-77 0,-1-1 12 16,-1 1 22-16,-2 0 2 0,-2-1 8 0,0 0-39 0,0 0 21 15,-2-1 6-15,-3 0 11 0,-1 1-30 0,2-1 21 0,-4-2-31 16,0 0 22-16,-1-1-10 0,1-1-13 16,-1-2-2-16,-1 0-12 0,2 0-20 0,-1-2-6 0,0 1-55 15,2-3-15-15,-2 0-11 0,4-1-16 16,0-2-18-16,1 3-47 0,1 1-414 0,2-1 176 0,1 5 129 15</inkml:trace>
</inkml:ink>
</file>

<file path=word/ink/ink3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5.513"/>
    </inkml:context>
    <inkml:brush xml:id="br0">
      <inkml:brushProperty name="width" value="0.04667" units="cm"/>
      <inkml:brushProperty name="height" value="0.04667" units="cm"/>
      <inkml:brushProperty name="fitToCurve" value="1"/>
    </inkml:brush>
  </inkml:definitions>
  <inkml:trace contextRef="#ctx0" brushRef="#br0">29 29 47 0,'-6'7'169'16,"2"0"-22"-16,-2 2-9 0,3-2-21 0,0 3-33 0,0-1 10 16,0 1-8-16,2-2-12 0,1-1 24 0,0 2-31 0,0-3-10 15,3 1 2-15,-1-2-32 0,0-1 15 0,3-1 4 16,-1-3 13-16,0 1-15 0,1-1-4 0,3-2 15 15,0-2-42-15,0 1 14 0,-1-2-12 0,2-2 17 16,-3 2 8-16,1-4-26 0,-1 2 6 0,-1-3-2 16,-1 2-12-16,1-1 9 0,-2-1-24 0,-1 1 19 15,2 0 1-15,-2 0 28 0,0 2-19 0,-2-1 38 0,2 3-35 16,-2 1 34-16,0 0-56 0,0 1 14 0,0 2 34 0,0 1-35 16,0 0-13-16,0 0 45 0,-2 6-45 0,0-2 7 15,-1 4-14-15,1 1 2 0,1 0 6 0,-1-1 7 16,1 4 12-16,2-3-16 0,-1 0-14 0,3 2 13 15,-1-3 5-15,1 1 2 0,2-3-38 0,-1 1-17 0,4-2-16 16,0 0-35-16,2-4-24 0,-1 0-44 0,3 0-350 16,1-5 154-16,7-3 112 0</inkml:trace>
</inkml:ink>
</file>

<file path=word/ink/ink3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4.873"/>
    </inkml:context>
    <inkml:brush xml:id="br0">
      <inkml:brushProperty name="width" value="0.04667" units="cm"/>
      <inkml:brushProperty name="height" value="0.04667" units="cm"/>
      <inkml:brushProperty name="fitToCurve" value="1"/>
    </inkml:brush>
  </inkml:definitions>
  <inkml:trace contextRef="#ctx0" brushRef="#br0">35 0 106 0,'-10'10'157'0,"10"-10"-2"0,2 8-35 0,-2-8-5 16,2 8-12-16,-2-5-5 0,0-3-7 0,5 7 18 16,-4-3-50-16,2-2 26 0,0 0 25 0,0 0-10 0,-2 0-4 15,2-1-20-15,-1 0 60 0,2-1-64 0,-4 0-19 16,4-2-16-16,-1 0 2 0,-2 0 0 0,-1 2-22 16,1-4 29-16,0 0-14 0,-1 4-28 0,0-5 25 15,0 5-41-15,-2-7 34 0,1 4-17 0,0 1 19 0,1 2 6 16,-5-3 8-16,5 3-39 0,-4-1 22 0,4 1-18 15,-6 1-20-15,3 0 22 0,0 1-5 0,0 0 5 0,1 1 3 16,0 0-12-16,1 1-24 0,-1-2 42 0,2 1-11 16,-1 1 50-16,1-4-76 0,1 6 19 0,-1-4 25 15,3 0-31-15,-1-1 31 0,-2-1-4 0,5 1-15 0,-5-1 52 16,6 0-57-16,-3 0-43 0,1 0 46 0,-2-1-33 0,1 0 26 16,0-1 2-16,-2 0 10 0,-1 2 18 0,1-4-34 15,0 1 25-15,-1 3-5 0,-2-5-18 0,-2 2 1 0,1 1-2 16,-1 1 2-16,1 0 15 0,3 1-23 15,-11 0-30-15,11 0-29 0,-8 0-35 0,3 1-45 16,-3 0-423-16,1 2 173 0,-1 0 124 0</inkml:trace>
</inkml:ink>
</file>

<file path=word/ink/ink3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4.204"/>
    </inkml:context>
    <inkml:brush xml:id="br0">
      <inkml:brushProperty name="width" value="0.04667" units="cm"/>
      <inkml:brushProperty name="height" value="0.04667" units="cm"/>
      <inkml:brushProperty name="fitToCurve" value="1"/>
    </inkml:brush>
  </inkml:definitions>
  <inkml:trace contextRef="#ctx0" brushRef="#br0">37 7 86 0,'-3'6'153'0,"3"-6"0"16,0 0-42-16,0 0 3 0,0 0 0 0,0 6-18 16,0-4 17-16,0-2-36 0,0 0 6 0,0 0 18 0,1 4-24 15,-1-4-18-15,0 0 20 0,2 1-34 0,-2-1 47 16,0 0-47-16,0 0 12 0,0 0-29 0,7-3 0 15,-7 3 14-15,2-5 24 0,0 4 3 0,-1-3 5 0,-1 4-10 16,1-3 4-16,-1 3-17 0,2-4-1 0,-2 4-31 16,0 0 35-16,-1-5-19 0,1 5 1 0,0 0-21 15,-5-2 6-15,5 2 19 0,0 0-17 0,-9 3 6 0,7-1-18 16,-1 1 5-16,-2 0 0 0,1 4-6 0,-1-2-10 16,3 1 6-16,-2-1-7 0,2 1-21 0,0-1 24 15,1-1-1-15,1 1 2 0,0-1-7 0,0-2 10 0,1 1 9 16,1-1-2-16,0 1-3 0,0-2-39 0,1-1 11 15,0 1 26-15,1-1-15 0,0-1 11 0,-1 1 21 16,1-2-14-16,-2-1 13 0,1 2-11 0,0-2-3 0,0 1-17 16,-1-1 10-16,-2 3 1 0,1-6 10 0,-1 3-15 15,0 3 17-15,-1-6-29 0,1 6 3 0,-2-6 8 16,2 6 4-16,-3-2-11 0,0 0 12 0,3 2-3 16,-4 0 2-16,4 0-20 0,-7 1 30 0,1 2-6 0,3 1-2 15,-1-2-13-15,2 1 22 0,0 1-26 0,1-2 12 16,-2 2-1-16,2-2-2 0,1 1 7 0,0 0-6 15,3 0-14-15,-3 1 28 0,1-3-15 0,2 2 16 0,0-3-26 16,0 1 26-16,0-1-6 0,0-1-22 0,1 1 25 16,-1-2-2-16,0 1-11 0,-2 0 9 0,2-2-2 15,-3 3-11-15,3-5-17 0,-3 2 2 0,0 3 37 0,-2-6-23 16,0 3-17-16,-4-3-7 0,2 2-1 0,-1 0-6 16,0 2-30-16,0 0 2 0,5 2-26 0,-7-4-24 15,7 4 3-15,-6 0-489 0,5 3 177 0,1-3 130 0</inkml:trace>
</inkml:ink>
</file>

<file path=word/ink/ink3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816"/>
    </inkml:context>
    <inkml:brush xml:id="br0">
      <inkml:brushProperty name="width" value="0.04667" units="cm"/>
      <inkml:brushProperty name="height" value="0.04667" units="cm"/>
      <inkml:brushProperty name="fitToCurve" value="1"/>
    </inkml:brush>
  </inkml:definitions>
  <inkml:trace contextRef="#ctx0" brushRef="#br0">0 38 129 0,'9'-4'132'0,"2"0"77"0,2-1-37 0,2 2-33 16,7-3-51-16,-5 2-62 0,0 1-83 0,-3 1-214 15,1-1 84-15,-3-1 60 0</inkml:trace>
</inkml:ink>
</file>

<file path=word/ink/ink3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572"/>
    </inkml:context>
    <inkml:brush xml:id="br0">
      <inkml:brushProperty name="width" value="0.04667" units="cm"/>
      <inkml:brushProperty name="height" value="0.04667" units="cm"/>
      <inkml:brushProperty name="fitToCurve" value="1"/>
    </inkml:brush>
  </inkml:definitions>
  <inkml:trace contextRef="#ctx0" brushRef="#br0">62 65 111 0,'4'-5'181'0,"2"2"-4"0,-1-1-38 0,-2 0-1 15,-2 1 19-15,2 0-46 0,-3-1 4 0,0 0-29 16,0 0 7-16,0 1-24 0,0-1-20 0,-3 0 18 16,0 0-14-16,0 0 18 0,-2 0-15 0,1 0-56 15,0 3 32-15,0-1 13 0,0 2-35 0,1 0 5 16,-1 2-17-16,0-1 33 0,-3 2 18 0,1 3-8 15,1 0-55-15,0 1 45 0,1 3-30 0,-1 1 28 16,3 2 3-16,-1 1-4 0,0-1 16 0,1 2-15 16,2 2-41-16,-1-1 12 0,1 1 24 0,1 7 12 0,0 2-12 0,-1-6 13 15,1-5-11-15,1 1-14 0,1-2 4 0,-3-2-38 16,1 2 0-16,1-2-14 0,-2 1-37 0,3-4-3 16,-1-1-70-16,-1 2-435 0,1-3 171 0,-1-3 126 15</inkml:trace>
</inkml:ink>
</file>

<file path=word/ink/ink3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2.102"/>
    </inkml:context>
    <inkml:brush xml:id="br0">
      <inkml:brushProperty name="width" value="0.04667" units="cm"/>
      <inkml:brushProperty name="height" value="0.04667" units="cm"/>
      <inkml:brushProperty name="fitToCurve" value="1"/>
    </inkml:brush>
  </inkml:definitions>
  <inkml:trace contextRef="#ctx0" brushRef="#br0">84 90 160 0,'0'0'136'15,"-7"-1"-14"-15,7 1-7 0,-8 1-23 0,1 1-12 16,0 2 25-16,-1 1-25 0,1 1-10 0,0 0-17 0,1 2 3 15,0-1-2-15,2 3-9 0,-1-2-13 16,1 0 79-16,-1 0-107 0,2 2 12 0,3-2 25 16,0-2-14-16,0 1 3 0,2 1-19 0,2-1 10 0,-1-2 2 0,1 1-18 15,2-2-5-15,0 0 7 0,1-3 1 0,-2-1 10 16,1 0-9-16,-2 0 2 0,1-1-11 0,-2-1-3 0,4-2 30 16,-1-1-13-16,-2-1 1 0,2-1-9 15,-1 0 4-15,-2-2-8 0,2 1 5 0,-3-3-4 16,-1 0 3-16,2 0 0 0,-1-1-4 0,-1-1 7 0,1 1-17 15,-2-1 2-15,2 0-6 0,-2 1 15 0,0 1-9 16,0 0 32-16,0 1-11 0,0 1 0 16,1 2 1-16,-1 1-10 0,0 2 22 0,0 4-13 0,-1-10 4 15,1 10-17-15,-2-3-1 0,2 3 8 0,0 0-21 0,0 0-10 16,0 0 28-16,-6 14-5 0,4-5 14 0,-1 1-22 16,1 1 2-16,2 2-2 0,0 2 19 0,-1 10-31 0,2-6 30 15,-1 5-11-15,2-2 29 0,-1 2-10 0,2 0-27 16,1 1-9-16,-1-2-31 0,3-1-59 0,-2-5-401 15,0-3 152-15,-1 0 113 0</inkml:trace>
</inkml:ink>
</file>

<file path=word/ink/ink3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1.412"/>
    </inkml:context>
    <inkml:brush xml:id="br0">
      <inkml:brushProperty name="width" value="0.04667" units="cm"/>
      <inkml:brushProperty name="height" value="0.04667" units="cm"/>
      <inkml:brushProperty name="fitToCurve" value="1"/>
    </inkml:brush>
  </inkml:definitions>
  <inkml:trace contextRef="#ctx0" brushRef="#br0">6 7 104 0,'0'0'159'0,"-5"-4"-11"0,5 4-4 0,0 0-29 16,0 0-36-16,-2-4 49 0,2 4-61 0,0 0 3 16,0 0 8-16,0 0-25 0,0 0-4 0,0 0-1 15,0 0-3-15,0 0 30 0,0 0-49 0,0 0 25 16,0 0-12-16,14 5-4 0,-8-1 3 0,0 1-21 15,1 2 2-15,1 2 20 0,0-1-42 0,1 2 33 16,5 4-22-16,3 1 24 0,-1 0-23 0,1 2 11 0,1-1-7 16,0 1 6-16,-2 1-32 0,3 2 9 0,1-1 23 15,0 0-16-15,1 0 13 0,-1-1 5 0,-1 3-41 0,0-3 59 16,2 1-10-16,-2 0-54 0,-1-1 37 0,3-1 8 16,-2 0-4-16,4 1-21 0,-7-2 23 0,1-1-18 15,-1 1 18-15,0-1-11 0,-1-1-17 0,-4 1-9 16,0-4 41-16,-1-2-18 0,-3-1 4 0,2 1 15 15,-3-1-7-15,2 0-3 0,-2-1-10 0,1-1 5 0,-3 1-40 16,1 1 45-16,-1-4-8 0,-1 0 11 0,0 0-45 16,0 0-16-16,-3-4 13 0,3 5-11 0,-3-5-42 15,3 3-462-15,-3-3 165 0,0 0 116 0</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2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87 63 0,'0'0'160'0,"0"0"-42"0,0 0-16 15,0 0 18-15,0 0-25 0,0 0-12 0,0 0 1 16,21-4-1-16,-12 3-4 0,-9 1-34 0,15-1 1 16,-5-1 16-16,0 2-35 0,2 0 3 0,-1 0 1 0,2-1-4 15,1-1-9-15,2 3 3 0,-1-2 8 16,10-1-3-16,-1 2-21 0,1-3 20 0,2 3 18 0,0 0 28 0,2-1-75 15,-2 1 7-15,2-5 6 0,-1 5 2 0,2 0-17 16,0-2 6-16,0 1 6 0,2-2-9 0,0 4 18 16,-2-2-6-16,1-1-12 0,-2-1-6 0,1 0 41 15,-1 1-29-15,0 1 10 0,-2-2-14 0,3 0-5 16,-3 2 6-16,0-1 0 0,-1 0-8 0,0-1 91 0,-1 0-100 16,-1 0 7-16,0 0-13 0,-1 0 19 0,-7 0 8 15,1 2 10-15,-3-1-10 0,-2 1-11 16,1-1 17-16,0 1-13 0,0 1 3 0,-3-2-21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2 27 0,0 7-34 0,0-4 14 15,1 1 17-15,0-2 2 0,1-2-10 0,-2-2 12 0,2 7 7 0,1-5-9 16,-2-2-12-16,2 6 9 0,0-1-13 0,-1-3 18 16,0-2 4-16,-1-1-10 0,2-1-10 0,-2 1-13 15,0-1 20-15,0 0-29 0,0 0 18 0,-1-1 8 0,2-2-14 16,0 1 6-16,-3-2 12 0,3 1-18 15,-2-3 6-15,1-1-2 0,-1 1-6 0,0-3 17 16,0-3-2-16,2 7-19 0,-2-7 19 0,-2 5-3 0,2-5 7 16,0 5-12-16,0-5-3 0,0 0 13 0,-4 6 5 0,4-6-24 15,-5 2-11-15,5-2 22 0,0 0 4 0,-9 1-9 0,9-1-20 16,-9-1 12-16,4 1-1 0,-5-1-1 16,1 0 25-16,-3 1-14 0,0-2 0 0,-3 2-12 15,0 0-4-15,0 0 23 0,-11 1-5 16,-2-1-17-16,1 1 13 0,-1 0-13 0,-2 2-8 0,0-1 39 0,0 0-31 0,0 0 9 15,0 1-12-15,0-1 16 0,0 1-4 0,0 0-12 16,0 1-3-16,2 0 25 0,-2 1-11 0,0-2-11 16,2 2 4-16,-2 0 23 0,0 1-5 0,1-3 17 15,1 2-5-15,-1-1-41 0,2 0 32 0,0-1 3 16,2 1-6-16,2-1 20 0,0 0-17 0,5-2 0 0,4 1 9 16,1 0 5-16,2-2-7 0,-1 1 13 15,2-1 4-15,0 0-14 0,2 1 9 0,2-1-22 0,-2-1-24 16,1 1 27-16,1-1-13 0,6 1 15 0,-9 1 18 15,9-1-18-15,-8-1-9 0,8 1-46 0,-7-1 12 0,7 1-3 16,0 0-48-16,-11 0 14 0,11 0-12 0,-7-1 15 16,7 1-24-16,-7-3-29 0,5 2-28 0,2 1-389 0,0 0 162 15,-8-4 117-15</inkml:trace>
</inkml:ink>
</file>

<file path=word/ink/ink3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10.629"/>
    </inkml:context>
    <inkml:brush xml:id="br0">
      <inkml:brushProperty name="width" value="0.04667" units="cm"/>
      <inkml:brushProperty name="height" value="0.04667" units="cm"/>
      <inkml:brushProperty name="fitToCurve" value="1"/>
    </inkml:brush>
  </inkml:definitions>
  <inkml:trace contextRef="#ctx0" brushRef="#br0">48 34 100 0,'0'0'194'0,"0"0"-30"0,0-4 20 15,0 4-81-15,0 0 105 0,0 0-107 0,0 0-26 0,0 0 1 16,0 0-26-16,0 0 6 15,0 0-30-15,0 0 16 0,0 0 16 0,0 0-35 0,0 0 21 16,0 0-9-16,0 0-9 0,-10 6 1 0,10-6-5 0,0 0-31 16,0 3 115-16,0-3-94 0,0 0 7 0,0 0-8 0,0 0-7 15,0 0 33-15,-3 3-32 0,3-3 17 16,0 0-20-16,0 0-4 0,0 0 21 0,0 0 3 0,8 0 1 16,-8 0-9-16,0 0 17 0,0 0-60 0,6-1 33 0,-6 1 22 15,5-3-5-15,-5 3-14 0,2-1 19 16,-2 1-28-16,3-3 20 0,-3 3-36 0,2-2 31 0,-2 2 20 15,0 0-17-15,0 0 4 0,1-5-1 0,-1 5-7 16,0 0-39-16,0 0 37 0,0 0-3 0,0 0 12 0,0 0-9 16,0 0-6-16,-11 2 9 0,11-2-5 0,-3 3-12 0,1-1 8 15,-1 0-4-15,3-2-5 0,-3 4 10 16,1-2 15-16,2-2-18 0,-1 3 12 0,1-3-10 16,-2 4 3-16,2-4 8 0,0 0-39 0,2 6 24 0,-2-6 22 15,2 1-20-15,-2-1 17 0,3 0-22 0,-3 0 8 16,6 0 21-16,-6 0-28 0,0 0 19 0,5-4-16 15,-5 4 19-15,3-2-15 0,-2-1 8 0,-1 3-16 16,1-3-12-16,-1 3 29 0,0-6-3 0,0 6-10 0,-1-6 2 16,1 6 15-16,-1-3-17 0,-1 0 11 15,2 3-6-15,-1-3 11 0,1 3-7 0,-5-2-10 0,5 2 6 0,-3-1-6 16,3 1 17-16,0 0-17 0,-7 2 10 0,6 0-5 16,1-2-16-16,-4 2 14 0,4-2-17 15,-1 4 22-15,1-4-23 0,0 4 28 0,0-4-9 0,1 4-2 16,-1-4 9-16,5 2 6 0,-3 0-14 0,3-2 13 15,-2 2-23-15,-3-2 26 0,8-2-27 0,-3 0 11 16,-1 0 10-16,3 0-10 0,-1 0-6 0,-3 0 5 0,0-1-5 0,0 1 82 16,-1 0-91-16,0-1-14 0,-2 0 24 0,0 3-7 0,0-7 6 15,-3 5-6-15,0-1-17 16,-1 1 23-16,0 2 14 0,-4-3-7 0,-2 2 0 0,5 0 23 16,-1 0-58-16,-1 2 35 0,-2-1-5 0,3 1-5 0,-1 2 1 15,2 0-63-15,1-2 81 0,1 1-4 0,1-1-22 16,0 2 28-16,2-3-26 0,-3 4 3 0,3-4 0 15,2 4-7-15,-2-4-24 16,0 0-25-16,6 2 18 0,-6-2-57 0,6 2 4 0,-4-1-59 0,1 1-428 0,-3-2 176 16,0 0 126-16</inkml:trace>
</inkml:ink>
</file>

<file path=word/ink/ink3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9.584"/>
    </inkml:context>
    <inkml:brush xml:id="br0">
      <inkml:brushProperty name="width" value="0.04667" units="cm"/>
      <inkml:brushProperty name="height" value="0.04667" units="cm"/>
      <inkml:brushProperty name="fitToCurve" value="1"/>
    </inkml:brush>
  </inkml:definitions>
  <inkml:trace contextRef="#ctx0" brushRef="#br0">93 0 42 0,'0'0'162'0,"-4"2"89"0,4-2-144 0,0 1 31 0,0-1-36 16,0 0 23-16,-3 2-17 0,3-2-6 0,-3 2-6 16,3-2-15-16,0 4-12 0,0-4 16 0,-1 3 4 15,1-3-24-15,-1 4 8 0,1-4-18 0,0 0 2 16,1 4-8-16,-1-4-20 0,1 3 25 0,-1-3 19 16,2 3-7-16,-2-3-1 0,0 0-8 0,2 1-20 15,-2-1 21-15,3 1-26 0,-3-1 25 0,0 0-14 0,0 0 3 16,0 0 10-16,0 0-9 0,0 0-29 0,0 0 31 15,5-4 3-15,-5 4-19 0,0 0-13 0,0 0 4 16,0 0-6-16,0 0-5 0,0 0-13 0,0 0 16 0,-12 3-13 16,8-1 11-16,2 0-5 0,-2 0 8 0,1 1-8 0,0 0 5 15,0-1-7-15,1 2 7 0,-1-2 8 16,2 2-23-16,-1-2 8 0,0 1-1 16,2-3 3-16,-1 5 1 0,1-5-11 0,3 4 4 0,-1-3-1 0,-2-1 5 15,3 3 5-15,0-3-7 0,2 0 3 0,-5 0-17 16,8-2 13-16,-5 1-11 0,0 1 10 0,0-2-17 0,0 0 11 0,-3 2-10 15,5-3 6-15,-3 1-2 0,-1 0 37 16,0-2-53-16,-1 4 27 0,0 0-2 16,-2-6-13-16,2 6 6 0,-3-5-9 0,3 5 10 0,-4-1 18 15,1 0-16-15,3 1 6 0,-6 0-1 0,6 0 1 0,-7 1-4 16,3 1 7-16,1 0-1 0,-1 0-2 0,-2 1-2 16,3 1 7-16,-1 0-8 0,2-1-5 15,2-3 13-15,-3 6-14 0,3-6 11 0,-2 5-8 0,2-5-2 16,0 5-13-16,0-2 30 0,0-3-7 0,4 3-13 0,-2-2 19 0,-2-1 3 15,5 0-6-15,-5 0-5 0,9-1 9 0,-5-1-17 16,0 1 1-16,0-1 12 0,-1 1-1 0,1-2-12 16,-2 1 12-16,-2 2-12 0,3-5-6 0,-2 2 24 15,1 0-20-15,-2 3 3 0,-2-4 16 0,2 4 1 16,-4-5-11-16,0 2 2 0,-2 1-6 0,0 1 6 16,-1 1-11-16,1 0-2 0,1 0 7 0,-4 1-38 0,2-1 2 0,1 2-22 15,-2 1-59-15,3 0-37 0,-1-3-609 0,-2 6 215 16,8-6 166-16</inkml:trace>
</inkml:ink>
</file>

<file path=word/ink/ink3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7.520"/>
    </inkml:context>
    <inkml:brush xml:id="br0">
      <inkml:brushProperty name="width" value="0.04667" units="cm"/>
      <inkml:brushProperty name="height" value="0.04667" units="cm"/>
      <inkml:brushProperty name="fitToCurve" value="1"/>
    </inkml:brush>
  </inkml:definitions>
  <inkml:trace contextRef="#ctx0" brushRef="#br0">0 13 55 0,'5'-5'208'0,"-1"1"-19"0,1 1-36 0,-1 3-2 16,1 1 9-16,2 2-35 0,0 0-2 0,-1 4-15 15,0 1-18-15,2 3-4 0,-3-1-7 0,0 4 11 16,-2-1-42-16,3 8 18 0,0-1-1 0,-4-2-5 16,0-3-18-16,1 0 1 0,-6 7-6 0,4-3-17 0,-1-2 13 15,-1-4-15-15,-3 10-31 0,-1-2-38 0,-2-3-43 16,1-3-49-16,-3 9-405 0,3-11 163 15,-7 2 120-15</inkml:trace>
</inkml:ink>
</file>

<file path=word/ink/ink3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7.265"/>
    </inkml:context>
    <inkml:brush xml:id="br0">
      <inkml:brushProperty name="width" value="0.04667" units="cm"/>
      <inkml:brushProperty name="height" value="0.04667" units="cm"/>
      <inkml:brushProperty name="fitToCurve" value="1"/>
    </inkml:brush>
  </inkml:definitions>
  <inkml:trace contextRef="#ctx0" brushRef="#br0">88 1 111 0,'-2'-1'197'0,"-1"1"-30"16,0 0 5-16,0 0-2 0,-1 1-21 0,0 2-31 15,-2 1-12-15,-1 1-27 0,0 3 17 0,-1-2-6 16,3 3 8-16,-1 0-16 0,0 0-12 0,0 1-7 16,1 2 20-16,1-1-19 0,0 1 0 0,1-2-4 15,2 2 6-15,0-2-22 0,1 0 1 0,1 0-6 0,0-1-7 16,4 0 9-16,-1-2-7 0,2 0-23 15,2-1 13-15,2-2-2 0,-1 1-33 0,4-3-58 16,-1 0-39-16,1-3-36 0,7-7-495 0,-6 8 187 16,0-5 138-16</inkml:trace>
</inkml:ink>
</file>

<file path=word/ink/ink3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9:02.667"/>
    </inkml:context>
    <inkml:brush xml:id="br0">
      <inkml:brushProperty name="width" value="0.04667" units="cm"/>
      <inkml:brushProperty name="height" value="0.04667" units="cm"/>
      <inkml:brushProperty name="fitToCurve" value="1"/>
    </inkml:brush>
  </inkml:definitions>
  <inkml:trace contextRef="#ctx0" brushRef="#br0">8 11 90 0,'0'0'126'0,"-3"-6"-22"0,3 6 7 0,0 0 1 16,0 0-25-16,0 0-27 0,0 0 46 0,0 0-35 16,0 0 23-16,0 0-39 0,0 0-20 0,0 0 10 15,-5-5-1-15,5 5-1 0,0 0-20 0,0 0 38 16,0 0-36-16,0 0-11 0,0 0 32 0,0 0-22 0,0 0-6 16,0 0-10-16,0 0 21 0,0 0-2 0,0 0-13 15,0 0 0-15,0 0-22 0,0 0 19 0,12 18-14 0,-10-10 13 16,1-1-3-16,1 2 0 0,-3 1-7 15,2 0 3-15,0 0 3 0,-2 2 11 0,2 0-3 16,0 1-10-16,-1 0 41 0,1 3-36 0,-2-2 21 0,2-1 0 16,0 11-22-16,1-2-17 0,-1-1 18 15,-2 2 4-15,2-6 8 0,-1 0 4 0,1 5-7 0,-2-5-21 16,1 0 24-16,0-3-11 0,0 2 8 0,1 5 18 0,0-3-9 16,-1-1-22-16,-1-4 33 0,0 2-4 0,2-2 3 0,-2 2-35 15,1-2 18-15,-1 1 0 0,0 0-22 0,0-2-22 16,0 1 34-16,0-1-13 0,2 0 5 0,-1 0-18 15,-2-1 27-15,0 1-29 0,2-3 10 16,-2 2 10-16,1-4 14 0,-1 2-5 0,1-1-22 0,1-1 5 16,-2-1-10-16,0-1 28 0,0-1-20 0,0-1 16 0,0 2 9 15,1-2-23-15,-1-3-8 0,-1 5 22 0,1-1-13 16,0-4-3-16,1 5 26 0,-1-3-21 0,0-2 24 16,0 5-28-16,0-5-7 0,0 3-8 15,0-3 21-15,0 4 27 0,0-4-39 0,0 4 26 0,0-4 5 16,0 3-32-16,0-3-3 0,0 0 28 0,-1 6-12 0,1-6 5 15,0 4-28-15,0-4-4 0,0 5 28 0,0-5 13 0,0 0-42 16,0 6 25-16,0-2 21 0,0-4-17 0,0 3 15 16,1 0-11-16,-1-3 16 0,1 4-39 0,-1-4 18 0,-1 4-18 15,1-4 19-15,0 0 18 0,3 4-26 16,-3-4 30-16,0 3-19 0,0-3-10 0,0 0 2 0,1 4 20 16,-1-4-28-16,0 0 17 0,1 3-18 0,-1-3 38 15,0 0-25-15,0 0 9 0,2 3-19 0,-2-3 1 16,0 0 14-16,0 0 6 0,0 3 9 0,0-3-9 15,0 0-21-15,0 0 25 0,0 0-27 0,0 0 23 0,0 0-10 0,0 0 4 16,0 0-11-16,0 0 23 0,0 0-23 0,0 0 14 16,0 0-3-16,0 0-38 0,0 0 27 0,0 0 1 15,0 0-25-15,-4-12 34 0,2 9-4 0,2 3-8 16,-2-4 24-16,0 2-8 0,2 2 0 0,-4-4-4 0,4 4-7 16,-5-3 2-16,5 3-19 0,-4-1 2 0,4 1 19 15,0 0 3-15,-8 2 11 0,5 0-5 16,3-2-16-16,-6 5 24 0,6-2-26 0,0-3 11 0,-5 6-14 0,4-3-15 15,-1 1 18-15,2-1 13 0,0 1-11 0,0-4 19 16,0 6-2-16,1-3-13 0,1 0 6 0,1 0 7 16,-1-2-13-16,2-1-4 0,4 4 7 0,-3-3 1 0,2-2 9 15,-2 1 5-15,2-4-9 0,-1 4 8 0,1-1-36 16,-1-2 8-16,0 0-4 0,-2 1 24 16,0-2-12-16,-2 2 18 0,1-2 8 0,-3 1-7 0,1 0-7 15,-1 3-22-15,0-6 34 0,0 6 19 0,-3-5-20 16,0 2-8-16,3 3 22 0,-5-2-14 0,2 2-21 0,3 0-2 15,-8 0 14-15,4 1-1 0,-3 1-2 16,2 1-9-16,1-2 13 0,0 1-16 0,1 0-8 0,2 0 20 16,1-2-8-16,-4 3 26 0,4-3-43 0,-1 4 25 15,1-4-8-15,-1 2 12 0,1-2-29 0,0 0-47 0,0 0-29 16,0 0-497-16,0 0 174 0,0 0 129 0</inkml:trace>
</inkml:ink>
</file>

<file path=word/ink/ink3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8.509"/>
    </inkml:context>
    <inkml:brush xml:id="br0">
      <inkml:brushProperty name="width" value="0.04667" units="cm"/>
      <inkml:brushProperty name="height" value="0.04667" units="cm"/>
      <inkml:brushProperty name="fitToCurve" value="1"/>
    </inkml:brush>
  </inkml:definitions>
  <inkml:trace contextRef="#ctx0" brushRef="#br0">0 322 95 0,'0'0'97'0,"0"0"19"0,0 0-23 0,0 0-12 16,0 0-23-16,0 0 27 0,0 0-32 0,0 0-11 16,0 0 22-16,0 0-20 0,0 0-5 0,0 0-21 15,0 0 20-15,0 0-8 0,0 0 14 0,0 0-30 0,0 0 12 16,0 0-1-16,0 0-25 0,0 0 0 0,0 0 3 16,0 0-3-16,0 0 26 0,0 0-17 0,0 0 2 15,0 0 8-15,0 0-20 0,0 0 20 0,0 0-3 0,0 0-20 16,0 0-19-16,0 0 15 0,8-1 27 0,-8 1-11 15,0 0-13-15,0 0 14 0,5-3 7 0,-5 3-24 0,0 0-9 16,5-1 26-16,-5 1-13 0,0 0-7 16,0 0 6-16,0 0 13 0,6-3-7 0,-6 3 1 0,0 0-5 15,6-3 6-15,-6 3-9 0,0 0 28 0,4-3-25 16,-4 3-2-16,6-2-1 0,-6 2 43 0,4-1-21 16,-4 1-3-16,5-3-13 0,-5 3-8 0,5-3 31 15,-5 3-23-15,7-3 5 0,-3 1-10 0,-4 2-7 0,6-3-1 16,-1 2 10-16,-2-1 0 0,-3 2-13 0,8-4 15 0,-4 4 2 15,-4 0 20-15,8-3-28 0,-4 1 14 0,0 0-4 16,-4 2-3-16,8-3-22 0,-3 1 31 0,2 0-12 16,0-1-3-16,-2 2-13 0,3-1 24 0,-2 0-7 15,0-2 23-15,2 3-10 0,-1-3-11 0,0 2-2 16,-1 0 14-16,1-1-2 0,0 1-29 0,0-1 27 16,0 1-7-16,0-1-18 0,-1 1 11 0,1 0 19 0,0-1-3 15,1 1 17-15,-2-1-43 0,2 1 29 0,-1-1-15 0,1 1 23 16,-1-1-1-16,1 1-26 0,1 0-11 0,-1-1 12 0,0 1-15 15,1-1 43-15,0 1-18 0,0-3-7 16,0 3 10-16,-1-2-8 0,1 2 12 0,1-1-8 0,0 0 0 16,-1 1-4-16,1-2 10 0,0 1-3 0,-1 1 0 15,2-1-6-15,-3 1-12 0,3-1-3 0,-2 1 24 16,2 0-12-16,0-1 11 0,0 1-4 0,0-1-21 16,-1 1 13-16,2-1 11 0,0 0-13 0,1 0 2 15,-1 0 8-15,1 0 6 0,0 0-11 0,1 0 12 0,-1 0-27 16,1 1 4-16,-1 1 2 0,2-3 12 0,-3 2 6 0,1 0 2 15,2-1-24-15,-2 0 9 0,1 1 21 16,-1 0-25-16,1 1 0 0,0-1 24 0,-1 0-24 0,0 0-15 16,-2 0 29-16,3 0-9 0,-2 1-13 15,1-1 19-15,1 0-20 0,-1 1 23 0,-1-1 1 16,1-1 4-16,-1 1-8 0,1 1-2 0,-1-1 10 16,-1 1-23-16,2-2 21 0,1 3-20 0,-5-1 2 0,3-1 20 15,-1 1-3-15,1 0-1 0,-3-1 6 0,1 0-2 0,-1 2-14 16,2-1-13-16,-3-1 14 0,2 2-1 0,-1 0 19 0,1 0-18 15,0-1 10-15,-1-1-22 0,1 2 6 0,-1-1 13 16,0 0 0-16,1 0 6 0,-1 0-32 0,0-1 12 16,-1 1 0-16,1-1 9 0,-2 2-11 0,2-1-6 15,-9 1 40-15,15 0-32 0,-9-2 41 16,3 1-32-16,0 0-1 0,0-1-5 0,0 2 10 0,0-1 6 0,-2-1 13 16,2 2-25-16,-3-2-5 0,1 2 16 0,-7 0-12 0,14-3-2 15,-7 3 4-15,0 0-10 0,-1 0 22 0,-6 0-30 16,13 0 30-16,-4-1-3 0,1 0-13 0,-1 1-11 15,1-1 13-15,-1 0 11 0,2 1 4 0,-2 0 4 16,-1 0-10-16,2-1 8 0,-1 1-28 0,1 0 14 16,0 0 16-16,-2-1-27 0,1 1-11 15,-2 0 16-15,2-1 6 0,0 0-11 0,1 1 20 0,-2 0-34 0,1-1 49 16,0-2-9-16,-1 3-7 0,2 0-3 0,-1 0-7 0,-2-1-23 16,-7 1 19-16,17 0-8 0,-8-1 28 0,-2 0-20 15,3 0 11-15,-1 1 12 0,1 0-31 0,-10 0 42 16,14 0-27-16,-4-1-1 0,-1 0-1 15,-1 0 4-15,3 1-3 0,-3-1-5 0,2 1 0 0,-10 0-18 16,16-3 54-16,-7 3-32 0,-9 0 8 0,16 0 3 16,-8 0-3-16,-1 0-16 0,3 0-8 0,-10 0 3 0,13 0-6 15,-13 0 11-15,12 0 2 0,-12 0 26 0,11-1-11 0,-5 1 3 16,-1-1 18-16,0 2-30 0,6-2-20 0,-3 3 21 16,-1-3-3-16,0 0 6 0,-1 1-1 0,0-1-1 15,-6 1 20-15,16 0-37 0,-8 0 24 0,1 0 3 16,-2 0-14-16,0-1-2 0,2 1 25 0,-2 0-35 0,1 0 19 15,-1 0-16-15,2-1-2 0,1 0 26 0,-2 1-13 16,-2-1 12-16,1 1-16 0,-7 0-7 0,13-2 1 16,-6 2 0-16,0 0 3 0,-3-1 8 0,-4 1 0 15,10 1-12-15,-5-1 40 0,-5 0-31 0,11 0-10 16,-4 0 18-16,-7 0-8 0,10 0-2 0,-4 0-3 0,3 0 2 16,-1 0 11-16,0 0-8 0,-2 0-15 0,-6 0 12 15,15-1-5-15,-7 2 22 0,-3-2-12 0,-5 1 7 0,12 0-23 16,-7 1 34-16,-5-1-12 0,10 0 4 0,-5 0-18 0,1 0 5 15,-1 1 20-15,-5-1-25 0,11 0 27 0,-11 0-7 16,11 1-17-16,-6 0-3 0,-5-1 2 0,16 1 0 16,-10 0 7-16,4 0-7 0,-10-1-2 0,13 1 12 15,-4 0 0-15,-1 0 5 0,0-1-9 0,0 2-3 16,-8-2-13-16,16 1 34 0,-6-1-15 0,-1 1-5 16,-1 0 9-16,2 1-15 0,-2-1 12 0,0 2 20 15,0-2-34-15,0 1 21 0,1 0-24 0,-4 0 4 0,3 1 21 0,-3-1-3 16,3 0-10-16,-2-1 20 0,2 3-28 0,-2-1 2 15,2-1 40-15,-1 3-11 0,1-2-32 0,-2 1 4 16,2 1 13-16,-1-2-20 0,2 1 11 0,1 1 11 16,-1 0-21-16,-1 0 12 0,0 0 16 0,2 0-27 0,-2 0 21 15,2 2-3-15,-2-2-31 0,0-1 13 16,-2 2 13-16,2 0 6 0,0 0-26 0,-2-2 33 0,1 4-36 16,-1-3 32-16,-1 2-6 0,1-2-7 0,0 0 20 15,-2 1-25-15,1 0-17 0,-1 0 29 16,1 0 11-16,-2 0-2 0,1 0-7 0,-1-1-14 0,0 3 30 0,0-2-17 0,-1 0 18 15,-1 0-23-15,-1-2 0 0,2 2 0 16,-1 1 11-16,1 3-2 0,0-4 0 0,-1 2-4 0,-1-2 6 16,0 0 7-16,0 3-21 0,0-2 18 0,0-1-18 15,-1 3 11-15,1-3-16 0,0 5 19 0,0-5-5 16,-2 3 3-16,2-9-33 0,-2 15 19 16,2-6 11-16,-1-3-1 0,-1 2 0 0,2 0 1 0,-3 0-3 15,3 2 14-15,0-2-22 0,-1 1 16 0,-1-2 9 16,0 1-17-16,1 0-22 0,-1 1 7 0,1-1 24 0,-2 1-12 0,1-2 8 15,0 1 0-15,-2 1 10 0,2-2-26 0,0 0 1 16,1 2 11-16,-1-1-11 0,-2-1 2 16,3-2 23-16,-1 3-28 0,-3-1 22 0,5-1-17 0,-2 1 5 15,0 1-1-15,-1-1-8 0,-1 0 34 0,1 0-11 16,0-1-21-16,0 2-15 0,0-1 16 0,0-2 5 16,1 2-2-16,0 1 1 0,-1 0-4 0,-1 0 32 15,2-1-20-15,-1 1-18 0,-2-1 9 0,2 0-5 0,0 0-12 16,-2-1 16-16,2 1 5 0,-2-1 1 15,2 1-7-15,-1-1 7 0,1 0-8 0,0 0-1 0,-1 1 23 0,1-1 13 16,0 1-40-16,0-1-10 0,1-1 16 0,1 1 8 16,-2-2 2-16,1 3-4 0,-3-2-4 15,4 2 32-15,-3 0-30 0,1-2 14 0,0 1 7 0,0 1-34 16,0-1 22-16,0 1 0 0,0-2-11 0,0 1-14 0,1 0 23 16,-1 1-8-16,-2-2 5 0,3 2 4 0,-1 1-6 15,0-4 8-15,3-4-1 0,-3 12-13 0,0-6 23 16,0-1-6-16,0 2 2 0,2 0-6 0,1-7-14 15,-4 12 13-15,2-7-13 0,2-5 14 0,-2 10 4 0,0-3 1 16,0-1-26-16,2-6-1 0,-3 10 19 0,3-10-8 16,-1 10-6-16,1-10 21 0,-3 7-14 0,3-7 10 15,-2 8-19-15,2-8 83 0,-1 7-70 0,1-7-7 16,-1 7 7-16,1-7-11 0,-3 9 6 0,3-9-17 0,-1 6 29 16,1-6-1-16,0 0-13 0,-2 10-53 0,2-10 56 15,0 0 10-15,0 8 7 0,0-8-15 0,0 0 7 16,0 0-29-16,0 0 26 0,0 0-1 0,2 6 17 0,-2-6 5 15,0 0-14-15,0 0 2 0,0 0-14 0,0 0 29 16,0 0-40-16,0 0 6 0,0 0 12 0,0 0-4 16,0 0-22-16,0 0-1 0,0 0 26 0,0 0 37 0,14-10-54 15,-14 10 33-15,5-7-32 0,-2 2 34 0,1-1-10 16,-4 6-16-16,2-8-4 0,1 2-5 0,1-1 3 0,-2 0 13 16,-1 0 18-16,2 0-29 0,-1 1-12 15,-2 6 2-15,3-8 29 0,-1 3-3 0,-2 5-4 0,0-6 29 16,0 6-9-16,0 0-40 0,0 0 20 0,0 0-13 15,-5-10 13-15,5 10 9 0,0 0 15 0,0 0-7 16,0 0-18-16,0 0 6 0,0 0-51 0,-19 12 46 0,15-7 30 16,1 0-37-16,3-5 30 0,-5 8-36 0,5-8 0 15,-3 8 24-15,2-4-2 0,1-4-48 0,-3 7 37 16,3-7-12-16,0 7 12 0,0-7-5 0,3 4 26 0,-3-4-23 16,4 4 7-16,-4-4 14 0,7 2-12 0,-7-2-3 15,8-1 2-15,-8 1 34 0,7-1-34 0,-7 1-2 16,6-3-11-16,-6 3 40 0,6-4-58 0,-4 3 60 15,-2 1-25-15,5-6-13 0,-5 6 1 0,1-6-2 0,-1 6 11 16,0-5 9-16,0 5-25 0,0 0 10 0,0 0-17 0,-6-6 10 16,6 6 1-16,-5-1 32 0,5 1-12 15,0 0 4-15,0 0-5 0,0 0-3 0,-17 9-1 0,11-5-23 16,3 0 0-16,-2 0 14 0,4-1-14 0,-2 4 17 0,0-2-4 16,3-5 17-16,-1 6-34 0,1-6 28 0,0 6-27 15,0-6 13-15,0 0 24 0,5 4-3 0,-5-4 8 16,6 2-29-16,-6-2-15 0,6 0 44 0,-6 0-15 15,0 0-27-15,7-3 12 0,-7 3 15 0,5-5-16 0,-5 5-44 16,0 0-8-16,0 0-40 0,0 0-42 0,0 0-453 16,0 0 173-16,-16-16 129 0</inkml:trace>
</inkml:ink>
</file>

<file path=word/ink/ink3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1.486"/>
    </inkml:context>
    <inkml:brush xml:id="br0">
      <inkml:brushProperty name="width" value="0.04667" units="cm"/>
      <inkml:brushProperty name="height" value="0.04667" units="cm"/>
      <inkml:brushProperty name="fitToCurve" value="1"/>
    </inkml:brush>
  </inkml:definitions>
  <inkml:trace contextRef="#ctx0" brushRef="#br0">85 0 60 0,'2'4'170'16,"-2"-4"-6"-16,0 0-44 0,-8 9-17 0,3-3 3 15,-1 0 1-15,-1 0 8 0,1 1 4 0,-2 2-46 16,2 0 13-16,-2 0 16 0,0 0 5 0,3 2-26 0,-3-2 10 15,4 1-9-15,-1 1-17 0,3-2 18 0,1 0-29 16,1 1-14-16,3-2 63 0,3 0-69 0,1-3 6 16,5 1-5-16,1-2-22 0,13 0-2 15,-1-4 3-15,4 2-59 0,4-4-62 0,-1-5-47 0,1 3-431 16,0-4 175-16,1 0 126 0</inkml:trace>
</inkml:ink>
</file>

<file path=word/ink/ink3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0.547"/>
    </inkml:context>
    <inkml:brush xml:id="br0">
      <inkml:brushProperty name="width" value="0.04667" units="cm"/>
      <inkml:brushProperty name="height" value="0.04667" units="cm"/>
      <inkml:brushProperty name="fitToCurve" value="1"/>
    </inkml:brush>
  </inkml:definitions>
  <inkml:trace contextRef="#ctx0" brushRef="#br0">0 24 95 0,'12'-3'161'0,"1"1"-6"15,1 0-21-15,9-2-47 0,-2 3-44 16,3-4-80-16,-3 5-173 0,1-5 69 0,-3 3 44 0</inkml:trace>
</inkml:ink>
</file>

<file path=word/ink/ink3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50.477"/>
    </inkml:context>
    <inkml:brush xml:id="br0">
      <inkml:brushProperty name="width" value="0.04667" units="cm"/>
      <inkml:brushProperty name="height" value="0.04667" units="cm"/>
      <inkml:brushProperty name="fitToCurve" value="1"/>
    </inkml:brush>
  </inkml:definitions>
  <inkml:trace contextRef="#ctx0" brushRef="#br0">71 58 102 0,'0'0'151'0,"5"3"-15"0,-5-3 1 0,7 1-36 15,-7-1-8-15,0 0 4 0,8-3-4 0,-8 3 11 0,5-4-22 16,-5 4 5-16,5-5-19 0,-5 5-27 0,0-7 24 16,0 7-31-16,0-8 3 0,-3 0-14 0,-1 3 42 0,3 0-35 15,-2-1 8-15,-2 1-36 0,2 2-5 16,3 3 15-16,-8-4-12 0,8 4 18 0,-8 1-5 15,8-1-2-15,-9 2 17 0,9-2-32 0,-10 4 8 0,5 2 29 16,-2 0-48-16,1 3 28 0,1 0 1 0,0 0 1 16,1 3 5-16,0 1-18 0,1 2-5 0,2-2-31 15,-1 2 25-15,-1 1 7 0,3-1-5 0,-1 0 14 16,0 1-14-16,1 1-2 0,2-2 31 0,-2-1-8 0,2 1 15 16,-2-2-32-16,1 1 3 0,1-2 5 0,-1 0-29 0,1-1-31 15,-1-2-41-15,0 0-402 0,-1-2 151 0,1-2 109 16</inkml:trace>
</inkml:ink>
</file>

<file path=word/ink/ink3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9.281"/>
    </inkml:context>
    <inkml:brush xml:id="br0">
      <inkml:brushProperty name="width" value="0.04667" units="cm"/>
      <inkml:brushProperty name="height" value="0.04667" units="cm"/>
      <inkml:brushProperty name="fitToCurve" value="1"/>
    </inkml:brush>
  </inkml:definitions>
  <inkml:trace contextRef="#ctx0" brushRef="#br0">124 99 70 0,'-13'0'153'0,"5"2"-47"16,-1 1-5-16,0 1-23 0,-1-1 6 0,1 2-9 15,1 1 16-15,-2 0-19 0,3 1-31 0,-2-1 12 0,2 1 2 16,0 1-111-16,2 1 99 0,1-2 8 0,0 1-11 16,1-1-16-16,2 2 24 0,-1-3 13 0,4-1-20 0,-1 2-21 15,1-2-2-15,3 2 2 0,-2-2-5 0,2-1 7 16,1 0 11-16,0-1-16 0,1 0-1 0,0-2 21 15,-2-1-26-15,0 0-11 0,-5 0 3 0,14-3 22 16,-6 1-15-16,-1-3 4 0,-1 0-8 0,0 0-8 16,1-2 18-16,-2 0-9 0,2 0-33 0,-3-1 42 15,2-1-16-15,-1-1-14 0,0-1 15 0,-2-1-8 0,2 1-53 0,-2-3 66 16,2 1 1-16,0-8 9 0,-2 5-16 0,0 4 5 16,0 2 30-16,0-1-52 0,-1 2 52 0,-1 0-29 15,1 1-24-15,0 2 21 0,-1 2-1 0,-1 4-8 16,2-8 15-16,-2 8-20 0,1-3 20 0,-1 3-13 15,0 0-9-15,0 0 15 0,0 0 6 0,0 0 5 16,0 21-25-16,0-10 17 0,0 1-16 0,2 2 14 0,-2 0 5 16,1 1-1-16,1 8-20 0,2-1-15 0,2-1-15 15,0-1-412-15,-4-5 138 0,7 8 102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151 194 259 0,'-2'-6'306'0,"-2"-2"-28"0,-1 2-8 0,-1 1-48 16,-1-1-26-16,0 2-11 0,-2 0-9 16,0 1-29-16,0 1-26 0,-1 0-6 0,2 1-8 0,-1 1-13 15,-1 3-3-15,2 1-5 0,-1 0-17 0,1 2-1 0,1 1-16 16,0-1 6-16,1 3-20 0,0 1-2 0,3-1 10 16,2 0-2-16,-1-1-10 0,2 1 0 0,2 1-24 15,-1-2 23-15,4 0-35 0,-1-1 22 0,1-2-12 16,0 1-17-16,3-2 10 0,-1-2-7 0,1 0 5 15,-1-3-12-15,-7 1-11 0,17-3 14 0,-9-1 2 0,-1-2-15 16,0 0 5-16,0-2 16 0,0 0 12 0,-1-1-25 0,2-7 3 16,1-1-7-16,-3 0 17 0,0-4-11 0,-2 0 5 15,0-2 3-15,0 1-6 0,-3 4 0 0,2 4 1 0,-3 1 8 16,2 1 8-16,-2 1 12 16,0 1-1-16,0 1-1 0,0 3 9 0,0 1-7 0,0 5 4 15,-5-3-10-15,5 3 0 0,0 0-10 0,-11 8-2 16,6 0 16-16,2 3-8 0,-5 7-14 0,1 3-4 0,0 0 20 15,4 1-7-15,-1 1-29 0,2-1-3 0,3-1-50 0,2-1-14 16,3 1-49-16,2-1-64 0,0 4-577 0,3-9 219 0,1-2 168 16</inkml:trace>
</inkml:ink>
</file>

<file path=word/ink/ink3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7.786"/>
    </inkml:context>
    <inkml:brush xml:id="br0">
      <inkml:brushProperty name="width" value="0.04667" units="cm"/>
      <inkml:brushProperty name="height" value="0.04667" units="cm"/>
      <inkml:brushProperty name="fitToCurve" value="1"/>
    </inkml:brush>
  </inkml:definitions>
  <inkml:trace contextRef="#ctx0" brushRef="#br0">6 0 7 0,'0'10'143'0,"2"2"1"0,-3 1-2 0,1-1-32 16,0 3-9-16,-1-3-15 0,1 1-9 0,0-1-2 0,-1 0-16 15,0-2-2-15,0 0-5 0,-1 0 14 16,1-4 16-16,1-1-19 0,1-1 24 0,-1-4-19 0,0 7 0 15,0-7-13-15,0 0 2 0,0 0-13 0,0 0-11 16,0 0 4-16,0 0-34 0,19-11 22 0,-11 6-18 0,-1-1 8 16,2 2 6-16,1-1-8 0,0-1 9 0,0 3-4 15,-2-2 7-15,2 4 4 0,0-1-40 0,1 1 22 0,0 1 12 16,0 2-22-16,-1-1 4 0,-2 0 1 0,0 2-4 0,0 2 11 16,-2-1 11-16,0 1-30 0,-3-1 9 15,-1 1 8-15,-2-1-11 0,0 1 7 0,-1 1 14 16,-4 2 4-16,0-1-40 0,-4 1 45 15,2-3-19-15,-4 2-11 0,-1-2 17 0,1 0-45 0,-1 1 23 0,1-2 8 16,-4-1-3-16,3-1 7 0,-1 1 11 0,2-1-27 16,1-1-35-16,-2-1-10 0,3 0-34 0,2-1-61 15,2 0-390-15,5 1 160 0,-8-7 117 0</inkml:trace>
</inkml:ink>
</file>

<file path=word/ink/ink3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7.069"/>
    </inkml:context>
    <inkml:brush xml:id="br0">
      <inkml:brushProperty name="width" value="0.04667" units="cm"/>
      <inkml:brushProperty name="height" value="0.04667" units="cm"/>
      <inkml:brushProperty name="fitToCurve" value="1"/>
    </inkml:brush>
  </inkml:definitions>
  <inkml:trace contextRef="#ctx0" brushRef="#br0">54 0 78 0,'0'0'207'16,"0"0"-68"-16,-14 11-17 0,9-4-23 0,-1 1-6 15,3-1-14-15,-3 2 2 0,2-1-6 0,-2 1-13 16,3 2-3-16,0-2 0 0,1 0 0 0,0 0-4 16,2-2 15-16,-1 1-33 0,2-4 11 0,1 2-10 15,0-3 0-15,1 4-15 0,0-4 18 0,3-1-22 0,-3-1 34 0,2-1-25 16,0 0 14-16,-2-1-18 0,5-2 5 0,-2 0-11 16,1-1 3-16,-1-1-30 0,0-1 40 0,0 0-21 15,-2-1-4-15,2-2 19 0,-3 1 12 0,1-2 6 16,0 2-20-16,-2-1-5 0,-1 1 4 0,2 2-5 15,-1 0 9-15,-1 2-5 0,0-1-12 0,0 3-20 0,0-1-19 16,-1 3 48-16,1-3 9 0,-1 3-30 16,0 0 35-16,0 0-56 0,0 0 29 0,-3 10 2 15,3-6-5-15,0 0 1 0,-1 1-3 0,1 0-22 0,2 4 52 0,-1-1 1 16,3-1-31-16,0 0 2 0,1-2-15 16,2 0-10-16,-1 0-42 0,2-3-24 0,1 1-15 15,2-4-472-15,2 1 168 0,0-4 127 0</inkml:trace>
</inkml:ink>
</file>

<file path=word/ink/ink3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6.161"/>
    </inkml:context>
    <inkml:brush xml:id="br0">
      <inkml:brushProperty name="width" value="0.04667" units="cm"/>
      <inkml:brushProperty name="height" value="0.04667" units="cm"/>
      <inkml:brushProperty name="fitToCurve" value="1"/>
    </inkml:brush>
  </inkml:definitions>
  <inkml:trace contextRef="#ctx0" brushRef="#br0">39 59 134 0,'0'0'134'0,"10"6"21"0,-6-5-30 0,-4-1-33 16,9 0-1-16,-9 0-2 0,0 0-8 0,18-5-3 16,-10 3-3-16,-3-2-18 0,1-2 27 0,-2 2-15 0,1-1-18 0,-2 1-14 15,-3 4-20-15,3-8 37 0,-1 4-20 0,-2 4 13 16,0 0-26-16,-3-11 8 0,3 11-26 0,-5-6 6 16,2 3 38-16,3 3-50 0,-13-3 15 0,6 2 7 15,-2 1 1-15,9 0-26 0,-18 7 24 0,9-2-63 16,1-2 70-16,0 5-13 0,-1 0-6 0,2 3 22 0,2-2-7 15,-1 0-6-15,3 2-19 0,0 0-11 16,3 0 38-16,0 1-39 0,6-2 16 0,-1 0 0 16,4-2 12-16,7 2 6 0,4-3-2 0,-1-1-25 0,5-1-28 15,-2-5-46-15,7-3-68 0,0-4-322 0,1-4 144 0,1 2 104 16</inkml:trace>
</inkml:ink>
</file>

<file path=word/ink/ink3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5.561"/>
    </inkml:context>
    <inkml:brush xml:id="br0">
      <inkml:brushProperty name="width" value="0.04667" units="cm"/>
      <inkml:brushProperty name="height" value="0.04667" units="cm"/>
      <inkml:brushProperty name="fitToCurve" value="1"/>
    </inkml:brush>
  </inkml:definitions>
  <inkml:trace contextRef="#ctx0" brushRef="#br0">126 11 58 0,'0'0'141'0,"0"0"-8"16,2-4 22-16,-2 4-40 0,0 0-5 0,0 0-12 16,0 0-5-16,0 0-6 0,0 0-15 0,-9-7-13 15,9 7-26-15,0 0 25 0,-13-1-14 0,13 1-13 16,-13 3-10-16,4 0 16 0,-1-1-2 0,0 2-6 15,2 1-13-15,-1 0-4 0,-1 2 6 0,3-1-18 16,0 1 32-16,-1 1-18 0,3 0 12 0,2 0-3 0,-1-1-10 16,1 1 2-16,3-2 24 0,0-6-28 15,4 13 20-15,3-7-19 0,-1 1-7 0,2-3-5 0,3 1 4 0,0-2-11 16,2-3-26-16,1 2-9 0,4-2-37 0,8-3-44 16,-1-1-321-16,0 0 135 0,2-2 97 0</inkml:trace>
</inkml:ink>
</file>

<file path=word/ink/ink3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4.069"/>
    </inkml:context>
    <inkml:brush xml:id="br0">
      <inkml:brushProperty name="width" value="0.04667" units="cm"/>
      <inkml:brushProperty name="height" value="0.04667" units="cm"/>
      <inkml:brushProperty name="fitToCurve" value="1"/>
    </inkml:brush>
  </inkml:definitions>
  <inkml:trace contextRef="#ctx0" brushRef="#br0">0 29 7 0,'13'-4'176'0,"1"1"-22"16,1 0-50-16,-1 0-15 0,0 0-29 0,-1 1-20 0,0-1-40 16,-2 2-53-16,0-1-137 0,-2-1 62 0,-2 1 41 15</inkml:trace>
</inkml:ink>
</file>

<file path=word/ink/ink3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3.763"/>
    </inkml:context>
    <inkml:brush xml:id="br0">
      <inkml:brushProperty name="width" value="0.04667" units="cm"/>
      <inkml:brushProperty name="height" value="0.04667" units="cm"/>
      <inkml:brushProperty name="fitToCurve" value="1"/>
    </inkml:brush>
  </inkml:definitions>
  <inkml:trace contextRef="#ctx0" brushRef="#br0">80 58 67 0,'0'0'126'15,"3"5"-21"-15,-3-5-33 0,0 0 44 0,0 0-40 16,0 0 2-16,0 0 0 0,0 0-32 0,3-10-13 0,-3 10 0 0,-1-6-9 15,-1 3 12-15,2 3-7 0,-2-7-13 16,1 2-72-16,-3 0 90 0,1 0 8 0,-1-1-4 16,0 3-20-16,3-1 4 0,-3 2-9 0,1-1 3 0,3 3 5 15,-3-3-5-15,-1 2-7 0,4 1 20 16,-4 1-18-16,4-1-2 0,-7 7-13 0,1-1 7 0,0 1-14 16,1 2 15-16,0 0 22 0,2 2-11 0,0 0-2 15,0 0 7-15,-1 2-1 0,3 2 5 0,-1-1-12 0,2-1-9 0,0 0 10 16,0 3-15-16,2-3 5 0,-2 0 3 0,3 0 11 15,-1 0-9-15,-2-1-13 0,3 0 2 0,-1-2-3 16,1-2 12-16,-2 1-34 0,2-3-32 0,-2-2-46 16,0 5-255-16,1-5 111 0,-2-4 79 0</inkml:trace>
</inkml:ink>
</file>

<file path=word/ink/ink3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3.108"/>
    </inkml:context>
    <inkml:brush xml:id="br0">
      <inkml:brushProperty name="width" value="0.04667" units="cm"/>
      <inkml:brushProperty name="height" value="0.04667" units="cm"/>
      <inkml:brushProperty name="fitToCurve" value="1"/>
    </inkml:brush>
  </inkml:definitions>
  <inkml:trace contextRef="#ctx0" brushRef="#br0">136 154 162 0,'0'0'123'0,"0"0"1"0,-3-10-15 0,1 8-25 15,2 2 2-15,-6-1-15 0,6 1-3 0,-8-2-23 0,-1 4 10 16,1-1-24-16,-2 1 28 0,0 3-23 0,0 2 16 0,1-2-11 15,0 3-11-15,-1 0-22 0,2-1 28 0,0 2-20 16,1 1 9-16,1-1-14 0,1 0 17 0,2 1 14 16,0-1-30-16,0-2 11 0,6 1-4 0,-3-1 10 0,3 0-23 15,3-2-12-15,-1 1 18 0,1-1 3 0,3-3-4 16,-1-2-8-16,2 0 0 0,-1-1-11 0,1 0-8 16,-1-2 0-16,-1-2 18 0,0-1-16 0,-1 2 20 15,1-4 5-15,-2 0-16 0,0-1 13 16,-2 0-8-16,1 0 18 0,-1-2-5 0,-1-1-13 0,-1 0 10 0,1 0-28 15,-1-1-3-15,-1 0 10 0,-1-2 2 0,0 2-1 0,2-1 18 16,-1 0 12-16,-1 0-29 0,0 2 6 0,-1 0 10 16,1 1-2-16,-2 1-13 0,2 1-5 15,-1 2 3-15,1 1 24 0,0 6 0 0,0-9 4 0,0 9-21 16,-1-5-1-16,1 5-9 0,0 0 7 0,0 0 29 16,0 0-18-16,-6 14-1 0,3-4-10 15,1 0-1-15,0 1-3 0,1 4 4 0,0-1 9 0,0 8 2 16,1-2-2-16,0 5 2 0,1-1-10 0,1 0-4 0,0-1-40 0,3 0-22 15,-2 1-347-15,4 2 128 0,-3-9 91 0</inkml:trace>
</inkml:ink>
</file>

<file path=word/ink/ink3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40.596"/>
    </inkml:context>
    <inkml:brush xml:id="br0">
      <inkml:brushProperty name="width" value="0.04667" units="cm"/>
      <inkml:brushProperty name="height" value="0.04667" units="cm"/>
      <inkml:brushProperty name="fitToCurve" value="1"/>
    </inkml:brush>
  </inkml:definitions>
  <inkml:trace contextRef="#ctx0" brushRef="#br0">29 0 60 0,'0'2'153'0,"1"1"-19"0,-1-3-113 16,1 11 93-16,-2-3-16 0,2 2 15 0,-2-1 11 15,1 2-43-15,0-1-2 0,0-1-10 0,0 2-42 16,0-4 46-16,1 1-24 0,-2 0 20 0,1-1-30 16,-1-2-22-16,1-5 20 0,-1 9-5 0,1-7 27 15,1 1 5-15,-1-1 41 0,0-2-9 0,1 3-59 0,-1-3 12 0,0 0 6 16,4 0-61-16,-4 0 47 0,0 0-10 16,7-5 16-16,-7 5-74 0,9-6 40 0,-3 2-3 0,2 0-6 15,-2 1 17-15,0 1-21 0,3-1 34 0,-4 2 12 16,2 0-6-16,-2 0 28 0,1 1-91 0,-2 0 56 15,1 1-11-15,-1 2-61 0,-1-2 20 0,1 1 39 16,0 2-3-16,-1 0 5 0,0 1 9 0,-3-1-20 16,0-1 6-16,0 2 7 0,-3-2 2 0,0 5-27 15,-1-3 35-15,-3 1-40 0,0 0 22 0,-1-1-32 0,0 0 38 0,-1 1-2 16,0-2-29-16,-1 1 2 0,2-1 4 0,-1-2 6 16,-1 1 1-16,2-3 8 0,0 2-1 0,2-2-31 0,0 1 14 15,1-2-33-15,2-1-45 0,3 2-33 0,-4-4-27 16,3 2-473-16,-1-2 181 0,2 4 134 15</inkml:trace>
</inkml:ink>
</file>

<file path=word/ink/ink3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9.971"/>
    </inkml:context>
    <inkml:brush xml:id="br0">
      <inkml:brushProperty name="width" value="0.04667" units="cm"/>
      <inkml:brushProperty name="height" value="0.04667" units="cm"/>
      <inkml:brushProperty name="fitToCurve" value="1"/>
    </inkml:brush>
  </inkml:definitions>
  <inkml:trace contextRef="#ctx0" brushRef="#br0">91-1 16 0,'-8'0'198'0,"8"0"-42"0,-13 3-17 0,5 3 12 16,0 1-22-16,0 0-15 0,1-1-4 0,0 3-59 16,0 3-48-16,0-2 68 0,2 1-1 15,1 3-9-15,-1-4-22 0,3 1-1 0,1-1 19 16,0 0-31-16,2 0 0 0,0-1-10 0,1-1 25 0,1-1-5 0,3-1-4 0,0-3 34 16,1-1-24-16,-1-2-13 0,2-1-14 15,2-2 0-15,0 1-5 0,-3-2 11 0,2-1 17 16,0 0-20-16,-2-3-14 0,0 1 9 0,-2 0 27 0,0-2-51 15,0-1 33-15,-1 1-26 0,-1 2 30 0,-2-2-10 16,0 1 11-16,2 2 5 0,-3-1 33 0,1 3-24 0,-1 4-28 16,0-8 1-16,0 8 7 0,0 0-20 15,0 0-37-15,0 0 46 0,-6 0 18 0,6 0-37 16,-3 10-26-16,0-2 48 0,-1 2-23 0,2 1 20 0,0-1 5 16,2 1-25-16,-1 0 6 0,1 2 13 0,1-1-8 0,2-1-11 15,0-1-15-15,2 0 0 0,0-1-46 0,1-1 5 0,3-2-41 16,1-3-466-16,0 0 172 0,3-4 123 15</inkml:trace>
</inkml:ink>
</file>

<file path=word/ink/ink3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8.961"/>
    </inkml:context>
    <inkml:brush xml:id="br0">
      <inkml:brushProperty name="width" value="0.04667" units="cm"/>
      <inkml:brushProperty name="height" value="0.04667" units="cm"/>
      <inkml:brushProperty name="fitToCurve" value="1"/>
    </inkml:brush>
  </inkml:definitions>
  <inkml:trace contextRef="#ctx0" brushRef="#br0">0 0 12 0,'0'0'83'0,"0"0"-4"0,0 0-11 15,0 0-21-15,0 0 34 0,0 0-13 0,0 0-27 0,0 0-14 16,0 0 3-16,0 0-18 0,5 15 35 16,-5-15 61-16,5 2-91 0,-5-2 19 0,5 3-24 0,-5-3 19 15,6 4-20-15,-4-2 22 0,-2-2-22 0,5 4 14 16,-5-4-11-16,6 6 4 0,-6-6 37 0,8 8-15 0,-2 1-29 15,-3-4 5-15,2 4 18 0,-2-1 1 0,0 0-8 16,1 3-14-16,0-1 2 0,-1-1 23 0,3 2-24 16,-3-1 7-16,2 0 5 0,0 1-15 0,-4-3-8 15,2 0-6-15,2-1-8 0,-2 1 31 0,-1-2-15 0,-1 0-3 16,2 0 35-16,-3-6-42 0,5 8 24 0,-5-8-4 16,2 6-27-16,-2-6 27 0,3 6 18 0,-3-6-22 0,3 3 30 15,-3-3-18-15,2 2 26 0,-2-2-31 16,0 0 12-16,0 0-4 0,0 0 19 0,0 0 0 15,0 0-30-15,0 0-12 0,0 0 1 0,0 0 6 0,0 0 16 16,0 0-12-16,0 0 12 0,0 0 0 0,0 0-44 0,1-19 21 16,-1 19 2-16,0 0 5 0,-4-15 9 0,1 6-10 15,0 2-11-15,1-1-30 0,-3 2 13 0,2-3 29 0,0 2-16 16,-2 0 17-16,2-1 9 0,-2 2-37 16,2-1 6-16,-4-1 4 0,4 3-6 0,-4-3 7 0,3 4-3 15,1-2 18-15,3 6-12 0,-5-8-2 0,1 6 8 16,4 2-3-16,-3-7 5 0,3 7-20 0,-3-4 12 15,3 4 13-15,0 0-13 0,-3-6 6 0,3 6-6 0,-3-3 5 16,3 3-2-16,0 0 21 0,0 0-41 0,-2-4 17 16,2 4-2-16,0 0-12 0,0 0 13 0,0 0-7 15,0 0 22-15,0 0-20 0,0 0 6 0,0 0 1 16,0 0-11-16,10 18 15 0,-7-12-14 0,2-2 24 0,-3 2 8 16,4 0-11-16,-2 0-13 0,5 0 16 0,-3 1 1 15,-1-1-16-15,2 0-6 0,-1-3 22 0,-2 1 2 0,-4-4 7 16,8 8-17-16,-6-6 1 0,-2-2 13 0,0 0-18 15,5 5 4-15,-5-5 47 0,0 0-71 16,0 0 24-16,0 0 1 0,0 0 8 0,0 0-2 0,0 0 10 0,0 0-30 16,0 0 7-16,0 0-6 0,0 0 8 0,-8-17 8 15,3 12-9-15,2-2 9 0,-2 1-20 0,0 1 6 16,2-1-3-16,-2-1 43 0,-1 1-39 0,1 1-18 16,1 0 19-16,0 0-14 0,4 5-2 0,-7-7 4 15,4 4 18-15,3 3-3 0,-3-5-7 0,1 3 26 0,2 2-31 16,0 0-16-16,0 0 27 0,0 0-21 0,-4-4 38 0,4 4-3 15,0 0-23-15,0 0 16 0,0 0-3 16,0 0 5-16,8 12 10 0,-3-8-24 0,-1 4-7 0,-1-2 0 16,4 3 17-16,-2-2-4 0,2 2 24 0,0 0-38 15,-2 1 30-15,3-2-39 0,-1 1 13 0,-1 0 1 0,1-1 2 16,-1 0 15-16,0-1-15 0,-1-1-9 16,1-1 7-16,-1-1 38 0,0 1-14 0,-2-2 12 15,-3-3-41-15,6 7 23 0,-6-7-22 0,3 5 1 0,-1-4 21 0,-2-1 12 16,0 0-27-16,0 0 10 0,5 2 31 0,-5-2-13 15,0 0-40-15,0 0 1 0,0 0-3 0,0 0 3 16,0 0 35-16,0 0 0 0,0 0-32 0,0 0 10 0,0 0 10 16,-9-15 11-16,9 15-20 0,0 0 6 0,-4-7-14 15,4 7-32-15,0 0 64 0,-6-5-20 0,6 5-4 16,0 0 22-16,0 0-14 0,0 0-20 0,0 0 0 16,0 0-11-16,0 0 8 0,-11 7 36 0,11-7-25 0,0 0-21 0,-2 9 36 15,2-6 72-15,0-3-89 0,0 0 27 0,5 9-29 16,-3-5 1-16,-2-4 10 0,6 6-1 0,0-3 1 15,-6-3-15-15,7 6 24 0,-4-3 19 0,-3-3-42 0,4 4 23 16,-4-4 0-16,5 3 5 0,-5-3-5 16,4 2 17-16,-4-2-37 0,0 0 28 0,4 1-20 0,-4-1-13 15,0 0 13-15,0 0 24 0,0 0-21 0,0 0 7 16,0 0 2-16,0 0-21 0,0 0-10 0,0 0-14 16,0 0 58-16,-3-15-27 0,3 15-9 0,-2-5 88 0,2 5-107 0,0 0-10 15,0 0-12-15,-1-9-26 0,1 9-25 16,0 0-408-16,-5-6 156 0,5 6 111 0</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6.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6 10 0,'0'0'155'0,"0"0"-7"0,0 0 8 15,0 0-58-15,-13-3 23 0,13 3 13 0,-6 0-33 16,6 0-2-16,-8-1-8 0,8 1-10 0,-6-1 17 0,1 1 21 0,5 0-26 16,-7 0-7-16,7 0 7 0,-7 1-25 0,7-1-15 15,-8 0 28-15,6 0-25 0,-1 1-24 0,3-1-6 16,-5 0 26-16,5 0-41 0,-4 1 32 0,4-1-19 16,0 0-41-16,-8 3 38 0,6 0-4 0,-1-1 14 15,0 3 14-15,1 1-15 0,0 0-25 0,-1 1 17 16,2 1 5-16,-3-1-20 0,3 0-16 0,0 0 16 0,1-1 11 15,-2-1-33-15,1 0 32 0,1-2 2 0,0 1-22 16,0-4-1-16,0 6 28 0,0-4-12 0,3 0-8 0,-2 0-1 16,0 0 5-16,-1-2 13 0,5 2-2 0,-2-1 0 0,1 0-11 15,-1 0-1-15,2 0-6 0,-1 0-16 16,3 1 21-16,0-1 9 0,0 2-38 0,0 0 16 0,1 0 6 16,0 0-12-16,-1 0 24 0,1 2-5 0,-2-1 2 0,1 1-8 15,-2 0 15-15,-1 0-4 16,2 1-7-16,-4-1-11 0,0 0 35 0,-1 0-6 0,-1 2-4 0,0-1 5 15,-1 0-9-15,-3 0 11 0,0 0-9 0,0 1 8 16,-2-2-2-16,-1 1-14 0,1-2 6 0,-1 0-5 16,-1-1 8-16,1-2 1 0,-2 1-18 0,3-1 0 0,-1-1-26 15,3-1-19-15,-4-2-77 0,2-1-18 0,2 1-54 16,-2 0-487-16,4-3 196 0,0 1 147 0</inkml:trace>
</inkml:ink>
</file>

<file path=word/ink/ink3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7.048"/>
    </inkml:context>
    <inkml:brush xml:id="br0">
      <inkml:brushProperty name="width" value="0.04667" units="cm"/>
      <inkml:brushProperty name="height" value="0.04667" units="cm"/>
      <inkml:brushProperty name="fitToCurve" value="1"/>
    </inkml:brush>
  </inkml:definitions>
  <inkml:trace contextRef="#ctx0" brushRef="#br0">989 0 123 0,'0'0'149'16,"0"0"-15"-16,0 0 3 0,0 0 7 0,0 0-13 16,0 0-54-16,0 0 26 0,0 0-5 0,0 0-29 15,0 0 11-15,0 0-31 0,0 0 14 0,0 0-20 16,-23 7-23-16,13-4 34 0,-1 2 0 0,-1 1-20 16,-8 4-21-16,1 0 47 0,-2 2-10 0,1 1-7 15,-3 1-17-15,2 1-5 0,-5-1 17 0,0 4-22 0,-1 0-7 16,-1 1 12-16,0 0-21 0,-3 1 46 0,1-2-39 15,-1 2 1-15,0-1 8 0,0 1 4 0,-1 0-11 0,0-2 4 16,2 1 1-16,2 0 16 0,-1 0-17 0,0-2-3 0,3 1 21 16,2-3-16-16,-1 2-15 0,3-2 22 0,0 1-14 15,2-2-8-15,-2 0 8 0,5-1 86 0,1-1-105 16,0 0 20-16,3-2-7 0,3-1-9 0,0-2 0 16,1 0 5-16,1-1 18 0,0 1-9 0,0-1-23 15,2-1 30-15,1 0-33 0,-1 0 25 0,1-1-14 16,1-1 19-16,1 0-7 0,0 0-11 0,0-1 36 0,1 0-17 15,2-2-28-15,-3 2 18 0,1 0 0 0,2-2-20 0,-2 3 43 16,2-3-18-16,0 0 10 0,-3 2 0 0,3-2-7 16,0 0 15-16,0 0-46 0,0 0 22 0,0 0 0 0,0 0-6 15,0 0 8-15,0 0 2 0,0 0 4 16,0 0-12-16,10-11-6 0,-10 11 4 0,3-3 20 0,-3 3-12 16,2-5 26-16,-2 5-22 0,0 0 15 0,3-7-32 15,-3 7 5-15,3-3 3 0,-3 3 8 0,3-6-20 16,-3 6 10-16,0 0 3 0,3-6 12 0,-3 6 11 15,1-5-40-15,-1 5 23 0,2-5-12 0,-2 5 34 0,0 0-4 16,1-6 0-16,-1 6 2 0,0 0 2 0,0 0-26 0,0 0 5 16,0 0 10-16,0 0 0 0,0 0-6 0,-10 0-18 15,10 0-41-15,-4 5 80 0,-1 0-39 0,1-1-4 16,1 1 25-16,-2 2-2 0,3-2-14 0,-2 1 8 16,2-2-1-16,1 1 9 0,1-2 13 0,0-3-21 15,0 6-12-15,0-6 18 0,3 3 3 0,-3-3-16 16,3 2-4-16,0-1-8 0,1-1 24 0,-1 0-9 0,-3 0-8 15,8-2-18-15,-4 1 20 0,-4 1 18 0,9-6-4 0,-5 2 2 16,1-1 2-16,-1 0-23 0,-2 2 14 0,-2 3-10 16,3-7 16-16,-3 3 7 0,0 4 2 0,0-7-34 0,0 7 27 15,0 0 0-15,0 0 4 0,-3-8-30 16,3 8 26-16,-5-1-10 0,5 1-24 0,0 0-1 0,-8 1 11 16,5 1 21-16,0 1 3 0,2-1-23 0,-1 1 22 15,0 1 7-15,0-1-14 0,1 0-6 0,1-3 0 16,0 8 4-16,1-5-8 0,0-2 7 0,1 2-5 0,-1-1-1 0,-1-2 15 15,6 3 5-15,-6-3 17 0,5 0-8 16,-2 0 18-16,-3 0-27 0,0 0 16 0,6-6 7 16,-6 6-2-16,0 0-43 0,-1-9 27 0,1 9-1 15,-5-6-23-15,0 3-39 0,-2-3 1 0,7 6-68 0,-13-3-11 16,6 3-75-16,-2 6-528 0,9-6 207 0,-11-1 156 16</inkml:trace>
</inkml:ink>
</file>

<file path=word/ink/ink3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3.657"/>
    </inkml:context>
    <inkml:brush xml:id="br0">
      <inkml:brushProperty name="width" value="0.04667" units="cm"/>
      <inkml:brushProperty name="height" value="0.04667" units="cm"/>
      <inkml:brushProperty name="fitToCurve" value="1"/>
    </inkml:brush>
  </inkml:definitions>
  <inkml:trace contextRef="#ctx0" brushRef="#br0">126 15 39 0,'0'0'189'16,"0"0"-30"-16,0 0-18 0,-4-4-2 0,4 4-30 16,0 0 0-16,0 0 3 0,0 0-39 0,0 0 21 15,0 0-47-15,0 0 18 0,-9 9-10 0,9-9-10 0,0 0-10 0,-3 9 23 16,3-9-15-16,0 5 8 0,0-5 0 0,0 0-40 15,-2 7 25-15,2-7-38 0,0 5 31 0,0-5-34 16,0 0 32-16,0 0 5 0,2 6-2 0,-2-6-30 16,0 0 46-16,0 0-33 0,0 0 12 0,0 0-19 15,0 0 4-15,0 0-13 0,12-8 17 0,-12 8-12 16,1-5 4-16,-1 1-2 0,0 0-4 0,0 4 13 0,0 0-41 16,-4-11 30-16,1 9 17 0,0-4-10 0,-2 3 8 15,1 0 8-15,-3 0-34 0,2 0 32 0,5 3-16 0,-10 0-13 16,10 0 18-16,-9 0-13 0,9 0-7 15,-10 3 16-15,5 0-27 0,0 0 40 0,0 0-19 16,5-3-21-16,-4 5 45 0,-2-1-37 0,4-1 25 0,1 0 0 0,1-3-6 16,0 7-16-16,0-7 17 0,0 0-5 15,2 7 8-15,-2-7 2 0,6 3 15 0,-2-1-9 0,-4-2-26 16,8 1 21-16,-3-1-10 0,-5 0-28 0,8-1 33 16,-8 1 1-16,6-4-16 0,-2 3 13 0,-4 1 2 15,5-4-4-15,-3 1-8 0,-2 3 4 0,2-5 8 0,-2 5-9 16,0 0-2-16,-4-10-19 0,4 10 13 0,-3-4 24 0,3 4-16 15,-6-1 6-15,2-1-14 0,4 2 17 0,-10 0-11 16,10 0 1-16,-9 0 7 0,2 2-21 0,0 2 22 16,-2-1-12-16,3 0-6 0,1 0 11 0,0 3 16 15,1 0-34-15,1-2-5 0,2 0 37 0,1-4-6 16,-3 8-22-16,3-8 23 0,-1 7-19 0,1-7 36 0,1 7-7 16,-1-7-48-16,3 5 45 0,0-2 1 0,-3-3-12 15,5 2-22-15,-5-2 33 0,7 1-8 0,-7-1 3 0,6 1-36 16,-6-1 62-16,6 0-38 0,-6 0-4 0,0 0 22 15,9-2-30-15,-9 2 23 0,4-3-24 0,-4 3 39 16,5-3-36-16,-5 3 25 0,3-4-15 0,-3 4-35 0,0 0 30 16,4-5-5-16,-4 5 14 0,1-4 0 15,-1 4-83-15,0 0 119 0,0 0-18 0,1-6-17 0,-1 6 9 16,0 0-17-16,0 0 3 0,0 0-16 16,0 0 26-16,2-5-8 0,-2 5 7 0,0 0 17 0,0 0-28 15,0 0-26-15,0 0 45 0,0 0-13 0,0 0-7 0,0 0-4 16,0 0 12-16,0 0 11 0,2-5-21 0,-2 5 10 0,0 0-12 15,0 0 17-15,0 0-14 0,0 0 19 0,0 0-15 16,0 0 34-16,0 0-23 0,11 5-14 0,-11-5 0 16,5 3 10-16,-5-3-25 0,6 2 10 0,-2 1 30 15,2 1-29-15,1 0 21 0,-1 2 1 0,1 0-20 16,1 2-12-16,-1-1 24 0,2 2-3 0,-1 0-1 0,6 5-13 16,0 2 9-16,0 0-17 0,0 1 3 0,-1-1-8 15,2-1 6-15,-1 2 38 0,-2-1-26 0,2 1-13 0,0 0 19 16,2 0-15-16,-4-2 7 0,3 2 25 0,-3-1-12 0,2-1-5 15,-1 0 3-15,-2-1 3 0,1 0-11 16,-1-2 22-16,-3-3-8 0,0-1-21 0,-2 0 25 0,1 0-38 16,1-1 90-16,-3-2-62 0,1 2-4 0,-2-2 3 15,3-2-17-15,-3 3 24 0,0-3 6 0,-3 0-21 16,2 0 12-16,-3-3 5 0,6 5 2 16,-5-4 8-16,-1-1-40 0,1 3 32 0,1-1-3 0,0-1 8 15,-2-1-8-15,3 3 15 0,-3-3-20 0,2 2 21 0,-2-2-7 16,2 3-1-16,-2-3-1 0,0 0-9 0,1 1 5 0,-1-1 2 15,0 0-16-15,3 2-9 0,-3-2 18 0,0 0-13 16,0 0 8-16,2 1-5 0,-2-1 9 16,0 0-7-16,0 0-9 0,0 0 3 0,0 3 10 0,0-3 3 15,0 0-31-15,0 0 49 0,0 0-7 0,0 0 1 16,0 0-34-16,0 0 33 0,0 0-34 0,0 0 15 16,0 0 11-16,0 0 15 0,0 0-44 0,0 0 20 0,0 0-2 15,0 0-14-15,0 0 17 0,0 0-11 0,0 0 13 0,-3-10-10 16,3 10 10-16,-2-5-6 0,2 5-9 0,-1-3 1 0,1 3 5 15,-3-6 21-15,2 4-8 0,1 2 12 16,-3-4-13-16,3 4-24 0,-2-3 5 0,0 2 26 0,2 1-26 16,-2-3 19-16,2 3-18 0,0 0 15 0,0 0 10 15,-4-2-11-15,4 2 5 0,0 0-9 0,0 0-15 16,-6 4 21-16,6-4-6 0,0 4-10 0,0-4 17 16,-3 5-4-16,2-3-1 0,1-2-6 0,0 5-1 15,3-2 24-15,-3-3-14 0,2 3-9 0,0-2 0 0,1 1-3 16,1-1 7-16,-4-1-4 0,6 0 0 0,-6 0 12 0,7 0 2 15,-4-1-18-15,0 0 26 0,-3 1-16 0,4-1 6 16,-2-2-26-16,0 0 30 0,-2 0-16 16,0 3 8-16,0-6-6 0,0 6-9 0,0-6 4 0,-3 2 21 15,1 1-54-15,0 0 11 0,-1 1 31 0,0 0-25 16,3 2 26-16,-4-3 13 0,4 3-8 0,-4 0-8 0,4 0-34 16,-5 2 50-16,5-2-22 0,-7 3 10 0,6 0-4 15,-1-1-2-15,2-2 20 0,0 6-12 0,0-6-3 16,0 4-12-16,0-4-5 0,3 5 28 0,-1-2-10 0,0-2 11 0,1 1-26 15,-1-1 26-15,-2-1-48 0,5 2 25 0,-5-2 12 16,4 0-10-16,-4 0 12 0,2 0 12 0,-2 0-13 16,0 0-40-16,0 0-12 0,0 0-14 0,0 0-52 15,0 0-63-15,-4-8-491 0,4 8 192 0,0 0 143 16</inkml:trace>
</inkml:ink>
</file>

<file path=word/ink/ink3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31.837"/>
    </inkml:context>
    <inkml:brush xml:id="br0">
      <inkml:brushProperty name="width" value="0.04667" units="cm"/>
      <inkml:brushProperty name="height" value="0.04667" units="cm"/>
      <inkml:brushProperty name="fitToCurve" value="1"/>
    </inkml:brush>
  </inkml:definitions>
  <inkml:trace contextRef="#ctx0" brushRef="#br0">95 538 35 0,'-2'5'146'0,"2"-5"5"0,0 0-18 0,-1 5-28 16,1-5-8-16,0 0-34 0,-2 3 17 0,2-3-3 15,0 0-17-15,0 0-4 0,-1 6-5 0,1-6-1 0,0 0 8 16,0 0-36-16,0 0 56 0,0 0-57 16,0 0 16-16,0 5 19 0,0-5-15 0,0 0 5 0,0 0 3 15,0 0 11-15,-4 3-27 0,4-3 41 0,0 0-48 16,0 0 23-16,-2 0 1 0,2 0-10 0,0 0 18 15,0 0-32-15,0 0 5 0,-8 4 11 0,8-4-17 0,-5 3-6 16,5-3-9-16,-6 3 14 0,3-1 19 0,1 2-39 0,-4-1 15 16,3 2 12-16,-1-1-53 0,0 1 18 0,2-2 14 15,2-3 8-15,-4 6-8 0,2-3-4 16,2-3 7-16,-2 7 10 0,2-7-23 0,0 0 7 16,0 0-11-16,4 7 21 0,-4-7-2 0,0 0-13 0,7 0 10 15,-7 0 2-15,7-2-18 0,-3 1 11 0,3-3-22 0,-2 1 13 16,-1 1 9-16,2-2 14 0,-1-1-21 0,-2 0 13 15,-1-1-5-15,1 1 14 0,-2-1 0 0,-1 2 11 16,0 1-8-16,0-2 5 0,0 1-10 0,0 4-1 16,-4-6-2-16,0 1 7 0,0 2 2 0,0 0-8 15,0 3-4-15,4 0 5 0,0 0-19 0,-14 2 8 0,7-1-12 16,0 2 1-16,-1 3 15 0,1-3-21 0,1 3 25 0,-1 0-3 16,2 0-13-16,1 0 1 0,3 0 26 15,-2-1-26-15,3-1-2 0,0-4-14 0,-3 8 15 0,3-8 20 16,3 8-10-16,-1-5-13 0,3 1 11 0,0-1-2 15,-1-2-4-15,2 0 26 0,0-1-34 0,4-2 6 16,-2 1-4-16,1-2 8 0,-2-1-1 0,0 1-10 0,0-4 11 16,-1 3 0-16,-1-1 5 0,-1-2-2 0,-1 2-12 15,-1-1 5-15,2 0-7 0,-4 1-1 0,0 0 18 0,0 1 5 16,0 1-9-16,0 3-18 0,-3-6 8 0,0 5 10 16,0-1 8-16,3 2-42 0,-6-1 21 0,6 1-19 15,-7 1 28-15,2 1 6 0,1 0-18 0,-2 3 30 16,1-2-19-16,-1 3 21 0,1-1-32 0,1-2 3 15,0 3 15-15,1 0-3 0,2 1-10 0,-1-2 1 0,1-1 7 16,1-4-7-16,-1 7-3 0,1-7 7 0,2 6-5 16,-2-6 4-16,3 6-18 0,-3-6 13 0,4 3 8 0,-4-3-3 15,5 1 0-15,-5-1 3 0,6 0-8 0,-6 0 8 16,5 0 0-16,-5 0-4 0,4-1-3 0,-4 1 5 16,0 0 16-16,0 0-19 0,6-2 3 0,-6 2 19 15,0 0-34-15,0 0 22 0,3-1-10 0,-3 1-5 0,2-3 21 16,-2 3-21-16,0 0 18 0,0 0-14 0,-2-4 5 15,2 4-4-15,0 0 17 0,0 0-21 0,0 0 8 16,0 0-5-16,0 0-1 0,0-4 26 0,0 4-8 0,0 0-34 16,0 0 20-16,0 0-6 0,0 0 3 0,3-3 2 15,-3 3-11-15,4-3 13 0,-2 1 13 0,1 0-15 0,3-3-11 16,-2 3 19-16,4-3-20 0,-2-2 14 16,2 0 2-16,0-1 10 0,0 1-23 0,6-5 7 15,0-2 15-15,-2-1-38 0,0 1 39 0,3-1-11 0,-1-1 1 0,1 0-16 16,-1-1 4-16,2 1 23 0,0-2-22 0,2 0 9 15,-1 0-2-15,1-1-2 0,3 1 15 0,-3 0-3 16,0-1-16-16,-2 2 8 0,3-1 3 0,-2-1-11 0,3 1 1 16,-4 2 10-16,-1-2 7 0,2 2-8 15,-4 0 2-15,0 1-7 0,-2 1 2 0,-1 2-2 16,-3 2-1-16,-1 1-1 0,1-1 5 0,-1 2-30 0,1-1 22 16,0 2-19-16,-1 0 18 0,-1 0 1 0,0-1-16 0,-2 2 26 15,3 0 9-15,-3 0-12 0,1 1 14 0,-1 2-11 16,0 0-17-16,-2 0 32 0,2 2-23 0,-3 1 8 15,2-5 18-15,-2 5-2 0,1-4-29 0,-1 4-12 16,2-3 34-16,-2 3-8 0,0 0 17 0,0 0-31 16,0 0 8-16,0 0 17 0,0 0 11 0,0 0-17 0,0 0 2 15,-13 6-17-15,13-6 16 0,-6 4-5 0,0 1 12 16,-1 0-6-16,2 0-12 0,0 1-6 0,0-1 15 0,-2 0-7 16,3 1 7-16,-2-1-9 0,2 1 0 0,0-2 15 15,1 1-13-15,1 0-5 0,2-5-1 0,-3 5 8 16,3-5-8-16,0 5 1 0,0-5 4 0,0 0 6 0,0 0-1 15,5 5-8-15,-5-5 4 0,9 0-9 0,-9 0 15 16,8-3-7-16,-8 3-15 0,11-7 32 0,-5 4-3 0,-2-1 0 16,1-1-10-16,-1 0-12 0,-1 1 6 0,0 0 1 15,-3 4 11-15,1-8-18 0,-1 8 18 16,0-7-16-16,0 7 16 0,0 0 10 0,-4-6-40 0,4 6 17 16,-5-3-8-16,1 3 24 0,-1 0-15 0,5 0 19 15,-10 2-24-15,4 1 12 0,-1 1-3 0,-1 0-15 0,3 1 19 16,-1 0-8-16,1 0 1 0,1-1 4 0,1 3 4 15,1-2-1-15,0-2-17 0,2-3 21 0,-2 9-10 16,2-6 1-16,0-3 8 0,2 6-17 0,-2-6 9 0,6 3 5 16,-2-1 2-16,-4-2 1 0,7 0-16 0,-7 0 12 15,0 0 13-15,9-3-11 0,-9 3-3 0,6-5-4 0,-4 2-18 16,-2 3 29-16,2-6-26 0,-2 6 55 0,-2-7-45 16,1 3 6-16,-1 1-3 0,-2 0-1 0,1 1-18 15,-1-1-27-15,4 3-32 0,-8-2-2 0,8 2-48 16,0 0-44-16,-10 2-505 0,10-2 198 0,0 0 144 0</inkml:trace>
</inkml:ink>
</file>

<file path=word/ink/ink3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8.064"/>
    </inkml:context>
    <inkml:brush xml:id="br0">
      <inkml:brushProperty name="width" value="0.04667" units="cm"/>
      <inkml:brushProperty name="height" value="0.04667" units="cm"/>
      <inkml:brushProperty name="fitToCurve" value="1"/>
    </inkml:brush>
  </inkml:definitions>
  <inkml:trace contextRef="#ctx0" brushRef="#br0">0 1 85 0,'10'-2'115'0,"2"4"82"16,-2 1-22-16,0 1-52 0,-2 1 18 0,5 9-32 0,-5-4 29 16,2 7-61-16,-2 4 32 0,-1-2-53 0,-2 3-1 0,-3 2 25 15,0-6-21-15,-1 7-6 0,-1-5-15 0,0 4 5 16,-2 1-28-16,-3-2 19 0,1-1-31 0,-3 1-17 16,-3-2-57-16,-3-1-36 0,0-1-371 0,-6-3 143 15,4 2 107-15</inkml:trace>
</inkml:ink>
</file>

<file path=word/ink/ink3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7.831"/>
    </inkml:context>
    <inkml:brush xml:id="br0">
      <inkml:brushProperty name="width" value="0.04667" units="cm"/>
      <inkml:brushProperty name="height" value="0.04667" units="cm"/>
      <inkml:brushProperty name="fitToCurve" value="1"/>
    </inkml:brush>
  </inkml:definitions>
  <inkml:trace contextRef="#ctx0" brushRef="#br0">50 7 16 0,'2'-4'204'0,"-2"4"-3"0,0-5-22 0,0 5-15 0,0 0-1 0,0 0-41 15,0 0-15-15,0 0-7 0,-5 17 9 0,4-6-11 16,-2 1-19-16,0 0-11 0,-1 1 10 0,-1 8-15 15,1-1-24-15,-2 0-7 0,2-4 15 0,1-1-6 0,0-4 15 16,1-1-16-16,0 0 9 0,0-1-9 16,1-2-22-16,0 0 22 0,1-2 11 0,-2-2 22 15,1 1-10-15,1 0-5 0,0-4-6 0,0 0-23 0,5 0 20 16,-5 0-7-16,9-8-8 0,-3 3-1 0,1-1-5 16,2-2-4-16,-1 2 1 0,0 0 0 0,-1 0-19 0,1 0 8 15,0 2 11-15,0 0-25 0,1 1 22 0,-1-1-10 0,0 3-29 16,-2 1 26-16,-1 0 4 0,0 2-16 0,1 2 20 15,1-1-22-15,0 2 4 0,-3 1 2 0,0 1-2 16,-1 0 12-16,-3 0 9 0,0 3-2 0,-1-3-9 16,-2 2 5-16,0 0 3 0,-1 1-14 0,-1 1 2 0,-1-3 16 15,-2 1-21-15,1-1 2 0,-2-1 14 0,2 2-7 16,-3-3 5-16,4 0-2 0,-4-1-3 16,2 0-5-16,0-1 10 0,0-1-24 0,2-2-37 0,-1-1-54 15,7 0-44-15,-9-1-28 0,6-1-602 0,-3-3 219 16,2-2 165-16</inkml:trace>
</inkml:ink>
</file>

<file path=word/ink/ink3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26.347"/>
    </inkml:context>
    <inkml:brush xml:id="br0">
      <inkml:brushProperty name="width" value="0.04667" units="cm"/>
      <inkml:brushProperty name="height" value="0.04667" units="cm"/>
      <inkml:brushProperty name="fitToCurve" value="1"/>
    </inkml:brush>
  </inkml:definitions>
  <inkml:trace contextRef="#ctx0" brushRef="#br0">52 32 60 0,'0'0'67'0,"0"0"-8"16,-1-5 6-16,1 5-10 0,0 0-22 0,0 0 32 16,0 0-17-16,0 0 1 0,0 0-2 0,0 0-3 15,0 0 2-15,0 0 8 0,0 0-38 0,0 0 39 0,0 0-29 16,-3-6 15-16,3 6-31 0,0 0 24 0,0 0-10 16,0 0-3-16,0 0-6 0,0 0 4 0,-3-4-6 15,3 4 8-15,0 0 13 0,0 0-1 0,-3-2-17 16,3 2-14-16,0 0 4 0,0 0 13 0,0 0-19 0,0 0 19 15,0 0-11-15,0 0 6 0,0 0 4 0,-5-5-9 16,5 5 16-16,0 0-14 0,0 0-7 0,0 0 17 0,0 0-8 16,-4-3 1-16,4 3 6 0,0 0-3 0,0 0 18 15,0 0-11-15,-3-4 4 0,3 4-14 0,0 0-2 16,0 0-21-16,0 0 21 0,0 0 14 0,0 0-10 0,0 0-19 16,0 0 0-16,0 0 18 0,0 0-6 15,0 0 8-15,-3-3 4 0,3 3-27 0,0 0-9 16,0 0 18-16,0 0 15 0,0 0-3 0,0 0-28 0,0 0 14 15,0 0 2-15,0 0-12 0,0 0 8 0,0 0 17 16,0 0-16-16,0 0-7 0,0 0-1 0,0 0 0 0,0 0 2 16,0 0 3-16,0 0-18 0,-2 11 38 0,2-11-17 0,0 0 16 15,2 10-14-15,-2-10 1 0,1 8-12 16,1 0 13-16,-1-1 7 0,0 3-11 0,0-1 5 0,-1 1 7 16,3 0 10-16,0 3-37 0,-1-1 15 0,-1 1 0 15,2-1-7-15,-3 1 5 0,3-1-7 16,-2 3 12-16,0 0-79 0,3 7 90 0,-4-2 15 15,2 4-14-15,-2-6 2 0,0 0-32 0,0-1 8 0,-1-1 18 0,0 7 1 16,1-2-4-16,-1-4-13 0,-2 5 10 0,2 2 11 16,0-4-2-16,-2 3-3 0,1-6-11 0,-1 4 0 0,1-3 13 15,0-1-1-15,1-3 27 0,0 0-3 16,0 0-33-16,0 1-7 0,1-1 14 0,0 0 24 16,-1-1-40-16,0 1 3 0,-1-1 6 0,2 0-10 0,0-1 10 0,0 0 0 15,0 0-11-15,-1 0 8 0,1 0 9 0,0-2-1 16,-2 1-8-16,2-1 24 0,0 0-38 15,1-1 36-15,-2 0-27 0,2 0 7 0,0 0-13 0,-1-3-9 0,0 1 35 16,1-3-22-16,-1 5 35 0,0-3-52 0,0 0 29 16,0-6-13-16,0 9 22 0,0-6-17 0,0-3-2 15,0 8 1-15,0-8 10 0,2 6-42 0,-2-6 38 16,0 5-2-16,0-2 11 0,0-3-5 0,0 4 9 0,0-4-22 0,0 0-5 16,0 0-3-16,0 0-9 0,0 8 47 0,0-6 6 15,0-2-23-15,0 0 3 0,0 0-18 0,0 0-4 16,0 0 5-16,0 0 5 0,0 0-7 0,0 8 17 15,0-7 76-15,0-1-69 0,0 0-29 0,0 0 2 16,0 0 4-16,0 0 6 0,0 3 28 0,0-3-46 16,0 0 6-16,0 3 21 0,0-3 11 0,0 0-38 0,0 0 34 15,1 4-5-15,-1-4-11 0,0 0 1 0,0 0-8 16,0 0-8-16,0 0 11 0,0 8 32 0,0-8-34 16,0 0 2-16,1 2 18 0,-1-2-9 0,0 0-7 15,1 3 7-15,-1-3-5 0,0 0-10 0,0 0 13 0,3 5 10 0,-3-5-9 16,0 0-6-16,0 0-3 0,0 0 8 0,-1 2 13 15,1-2 17-15,0 0-20 0,0 0 33 0,0 0-8 16,0 0-4-16,0 0 5 0,0 0-14 0,0 0 10 16,0 0 8-16,0 0-3 0,0 0-23 0,0 0 15 15,0 0 5-15,0 0 1 0,0 0-1 16,0 0-24-16,-3-12 32 0,3 12-21 0,-2-2 4 0,2 2-14 16,-2-3 6-16,2 3 7 0,-4-2-3 0,4 2-11 0,0 0-14 0,-7 0 24 15,7 0-21-15,-3 2-3 0,0 0-11 0,0 0 19 16,3-2 4-16,-4 3 4 0,1-1-2 0,3 0 8 15,0-2-43-15,-2 5 36 0,2-5-22 0,0 5 19 16,0-5 1-16,1 4-18 0,-1-4 22 0,1 4-2 16,2-2-18-16,0 0 25 0,0-2-14 0,-3 0 4 15,7 0-10-15,-2 0 7 0,0 0-5 0,-2-2-13 0,4-1 26 16,1 0 2-16,-4 1-21 0,1 0 26 0,-3-2 2 16,1 0-6-16,-1 2-6 0,0-2-3 0,-1 1 16 0,0-2 11 15,0 1-16-15,-1 4 3 0,-2-5 7 0,0 2-22 0,1-1 3 16,-2 2 19-16,1 1-11 0,-2-1-8 15,0 2 6-15,-1-2 0 0,5 2 3 0,-8 2-36 0,5-1 22 0,-1 1-13 16,2 0 21-16,-2 0-15 0,3 0 18 16,-2 1 7-16,3-3-28 0,-3 5 17 0,2-3 0 15,1-2-9-15,1 6-4 0,-1-6 7 0,3 4-14 0,-1-2 14 16,-2-2 19-16,4 2-15 0,-2-1-12 0,-2-1 7 16,4 0 12-16,-4 0-14 0,0 0 1 0,5-2 7 15,-5 2 0-15,3-3-13 0,-3 3-27 0,0-3-8 16,0 3-71-16,0 0-34 0,-7-6-6 0,3 5-593 15,-6-1 212-15,0 2 157 0</inkml:trace>
</inkml:ink>
</file>

<file path=word/ink/ink3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18.814"/>
    </inkml:context>
    <inkml:brush xml:id="br0">
      <inkml:brushProperty name="width" value="0.04667" units="cm"/>
      <inkml:brushProperty name="height" value="0.04667" units="cm"/>
      <inkml:brushProperty name="fitToCurve" value="1"/>
    </inkml:brush>
  </inkml:definitions>
  <inkml:trace contextRef="#ctx0" brushRef="#br0">872-5 111 0,'0'0'117'0,"6"-2"28"16,-6 2-60-16,0 0 39 0,0 0-39 0,0 0-19 16,0 0-13-16,0 0 12 0,0 0-2 0,0 0-11 0,0 0-12 15,0 0 10-15,0 0-9 0,0 0-1 0,0 0-12 16,0 0 13-16,0 0-13 0,0 0-17 0,0 0 16 0,0 0-4 16,0 0-6-16,0 0 8 0,0 0-8 15,0 0-9-15,0 0 7 0,0 0-9 0,0 0 2 0,0 0 13 16,0 0 9-16,0 0-23 0,-14 15 10 15,9-10-8-15,0 2 16 0,-1 0-25 0,1 0 15 0,-3 2-20 0,1 0 13 16,-2-1 14-16,-5 6-19 0,3 1 7 0,-1-1-13 16,-1 1 10-16,1-3 4 0,-2 3-14 0,1-2-5 15,0 1 16-15,1-1 4 0,-1 2-14 0,1-5 4 0,-1 5-4 16,0-1 14-16,-3 0-4 0,0-1-8 0,2 0 0 16,-2 1 30-16,-1-1-5 0,2 0-35 0,-1 1-2 15,1-1 16-15,0 1-11 0,-2-2 14 0,0 0 14 16,0 1-22-16,1 0-5 0,0 0 21 15,0 1-18-15,-1-3 4 0,0 1 26 16,1 2-31-16,1-3-1 0,-1 0 13 0,1 2 3 0,-3-2 31 0,7-3-29 0,-1 0-48 0,2 0 56 16,0 0-21-16,0-2-2 0,1 3 26 15,-6 2-26-15,3-1 16 0,3-2 8 0,0 0-30 0,0-3 32 16,2 4 8-16,-2-2-16 0,2-2-14 0,-2 3-20 16,1 0 24-16,0-2 1 0,1 0 1 0,0 1-23 0,0-2 12 15,0 2-16-15,2-2 26 0,0 1 5 0,-1-2-11 16,2 1-3-16,-1-1-15 0,5-4-5 15,-6 5 44-15,4-2-23 0,2-3 13 0,-5 3-12 0,5-3-15 16,0 0 22-16,-4 2-14 0,4-2 29 0,0 0-7 16,-3 4-15-16,3-4 21 0,0 0 6 0,-4 3-38 0,4-3 4 15,0 0 20-15,0 0-8 0,-4 3-10 0,4-3 44 0,0 0-54 16,0 0 56-16,0 0-20 0,0 0-16 0,0 0-19 16,-3 3 11-16,3-3 2 0,0 0-4 15,0 0 30-15,-4 3-35 0,4-3 3 0,0 0 9 0,0 0-3 16,0 0 24-16,0 0-26 0,-4 2 25 0,4-2-34 15,0 0 9-15,0 0-25 0,-7 4 28 0,4-2 21 0,3-2-11 16,-2 4-17-16,2-4 14 0,-5 5 2 0,3-3-5 16,2-2-4-16,-4 4 4 0,4-4-2 0,-5 3-28 15,5-3 4-15,-3 4 38 0,3-4-39 0,0 0 35 0,-3 3-27 16,3-3-11-16,0 0 31 0,-3 4-17 0,3-4-14 16,0 0 20-16,0 0 16 0,0 0-27 0,0 0 1 15,0 0 14-15,0 0 32 0,0 0 6 0,0 0-41 16,0 0-18-16,0 0 41 0,0 0 2 0,15-15-39 15,-11 10 31-15,0-3-20 0,-1 1 7 0,1 0 18 16,0 0-43-16,-1 1 19 0,-1 0 6 0,1 0 15 0,-2 0-24 16,1 2 33-16,-2 4-27 0,1-8 1 0,-1 8 14 0,2-5-6 15,-2 5 16-15,0 0-6 0,0 0 9 0,-5-4-5 16,5 4 2-16,0 0-1 0,0 0-37 0,-14 7 37 0,10-4-11 16,-2 4-9-16,1-2-7 0,0 2-1 0,1-1-9 15,0 0 3-15,0 0 41 0,3-2-54 0,-2 2 6 16,3-2-5-16,0-4 47 0,-1 8-21 0,1-8 5 15,1 6-5-15,-1-6 18 0,3 6 15 0,-3-6-2 16,5 2-8-16,-1-1 1 0,-4-1-4 0,7 0-15 0,-3 0-20 16,-4 0 25-16,7-2-2 0,-7 2-8 0,11-6-10 15,-7 2 3-15,1 0 3 0,0-1-6 0,-4 1 20 0,3-3 3 16,-3 2 7-16,1 0-20 0,-2 5 9 0,1-7 5 16,-1 7 14-16,0 0-14 0,0-6-12 0,0 6 13 15,0 0-25-15,0 0-23 0,0 0 41 0,0 0-39 16,0 0 36-16,-14 7-3 0,10-1-3 0,0-1 11 15,1 0-17-15,-2 2-3 0,3-2 14 0,0 0 5 16,1-2-2-16,-1 2-35 0,3-1 40 0,-1-4-8 0,0 0-20 0,4 7 4 16,-3-5 12-16,2-1 10 0,0 1-17 0,1-2 25 15,-4 0 6-15,7 0-52 0,-4-1 30 0,-3 1-18 0,0 0 9 16,7-5-14-16,-7 5 35 0,3-5-56 0,-3 5 26 0,0 0-34 16,1-6-46-16,-1 6-27 0,0 0-455 0,0 0 170 15,-9-12 127-15</inkml:trace>
</inkml:ink>
</file>

<file path=word/ink/ink3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13.099"/>
    </inkml:context>
    <inkml:brush xml:id="br0">
      <inkml:brushProperty name="width" value="0.04667" units="cm"/>
      <inkml:brushProperty name="height" value="0.04667" units="cm"/>
      <inkml:brushProperty name="fitToCurve" value="1"/>
    </inkml:brush>
  </inkml:definitions>
  <inkml:trace contextRef="#ctx0" brushRef="#br0">7 666 17 0,'0'0'126'15,"0"0"-13"-15,0 0-20 0,0 0-4 0,0 0 1 16,-2 5 22-16,2-5-52 0,0 0-2 0,0 0-2 0,0 0 1 16,0 0-2-16,0 0 1 0,0 0-13 0,0 0-3 15,0 0-8-15,0 0 1 0,0 0-7 0,0 0 7 16,0 0 6-16,0 0-17 0,0 0-19 0,0 0 14 0,0 0 3 15,0 0 29-15,-5-10-51 0,5 10 10 16,0-5 6-16,0 5-8 0,-1-4 5 0,1 4-5 0,1-8-6 16,-1 4 3-16,0 0 1 0,0 0 13 0,2-1-4 0,-1-2-15 15,1-3 22-15,-1 2-3 0,1 0-13 0,-1-1-14 16,0 0 16-16,2 1 1 0,-1-1-5 16,0 0-7-16,1-1 2 0,2 2-56 0,-3-3 62 15,2 1 9-15,-2 0-1 0,3 2 15 0,-1-2-29 0,1 1-2 16,1-3 17-16,-1 2-4 0,2 0-11 0,2-8 20 0,-2 5 5 15,0 0-25-15,4-4 32 0,1 1-44 0,-4 5 12 16,4-5-5-16,-4 4 10 0,0 1-14 16,-1 2 3-16,0 0 1 0,2-1-15 0,0 1 40 0,-1 1-12 0,1-1-4 15,-2 1-10-15,2 0 0 0,-1-1 19 0,0 3-3 0,1-4-1 16,0 5-11-16,0-4 22 0,-1 2 1 0,1 1-13 16,1-3-19-16,0 2 15 0,-1 0 12 15,1 0-18-15,-2 1-13 0,4 0 12 0,-3 0-3 16,-1 1 6-16,2-2-82 0,2 2 90 0,-1 0 19 0,-1-2-33 15,2 2 2-15,6-4 2 0,-3 2-3 0,-1 0 10 16,-2 2-4-16,7-3 5 0,-3 3-15 0,6-4 18 0,-6 5 16 16,-2 0-21-16,-1 0 33 0,8-4-48 0,-4 6 14 15,-3-2-20-15,-1 0 0 0,1 2 9 0,1-2 11 16,1 2 2-16,-1-1-13 0,1 1 31 0,1 1 17 16,-1-1-52-16,9 0 22 0,-4-1 3 0,4 0-21 0,-5 3 25 15,-2 0-8-15,-2-2-8 0,1 0-21 0,11 1 28 16,-7 1-7-16,-2-2-1 0,-1 2 0 0,0-1 6 15,0 1-4-15,7 3 8 0,-4-5-19 0,-2 4 18 0,-2-2-29 0,-2 1 16 16,1 0 27-16,0 0-28 0,0 1 17 0,6 1 0 16,-3 0 10-16,-2 0-28 0,-1-1-5 0,7 3 14 15,-4 0 7-15,-3-2-2 0,-1 1 4 0,10 1-4 16,-8 0-28-16,5 0 35 0,-4-1-30 0,-3 1 8 16,-1-3 20-16,6 5 2 0,-1-4-46 0,-3 2 37 15,-2 0 13-15,6 1-1 0,0 1-29 0,-3-4 48 0,-1 3-30 16,-3-2-17-16,-1 0-7 0,2 1 9 0,-1-1 12 0,0 1 6 15,0 0-18-15,-2-1 6 16,3 1 4-16,-1 0 5 0,-1 0-7 0,1 0-4 0,0 1-3 16,6 2 47-16,-1 0-26 0,-4 0-6 0,-3-3 28 15,0 0-40-15,-2 2 1 0,3-2 12 0,-3 2-6 0,2-1-3 16,0 0 18-16,1 1 11 0,-3 0 0 0,2-1-31 0,-1 0 13 16,-1 1-1-16,0 0-10 0,0 0-4 0,1 1 32 0,-3-1-35 15,3 0-1-15,4 7 14 0,-2-5-13 16,-2 2 20-16,-1-4-13 0,1 2-1 0,-1-1 4 15,1 0 13-15,5 4-32 0,-3-1 31 16,-2-3-2-16,-1-1-5 0,1 1-1 16,3 5-1-16,-2-3-1 0,0-1-5 0,-3-2 4 0,0 1-4 15,1 0-7-15,-2 0 10 0,2 1 4 0,0-1-17 0,-1 0 22 0,1 2-20 16,-1-1-10-16,2-1 24 0,-2 1 6 0,1 0-4 0,4 4-2 16,0 0-8-16,-2-2-9 0,-3-2 33 15,0 0-15-15,-1-1-1 0,2-1 11 0,-1 2 3 0,0 0-8 0,-2-1 37 16,3-1-46-16,-3 3 3 0,1-3 2 0,0 1-16 15,-2 1 2-15,0-2 21 0,1 3-72 0,-2-2 68 16,2 0 19-16,0 1-3 0,-1-1-33 0,1 1 18 16,-2-1-14-16,2 0 8 0,-3 0-10 0,1 0 23 15,2 1-5-15,-3-2-8 0,2 2-3 16,-2-2-5-16,2 1 8 0,-2 0 2 0,2 0 20 0,-2 0-28 0,-1 0 5 0,2 0 13 16,-1 0-29-16,0 0 35 0,1 0-12 0,-2 1-15 15,0 0 6-15,2 1 27 0,-3-1-40 0,2-1-2 0,-1 1-8 16,2 0 31-16,-3 0-31 0,2 0 28 0,0-1-5 15,1 2-5-15,-3 0 11 0,1-2 9 0,3-1-9 16,-4 1-13-16,2 0 20 0,-1 0 4 16,1 0-12-16,-1 1-19 0,-2-1-4 0,1 1 0 0,0 0 18 15,0-1-11-15,-1 0 4 0,1 0 7 0,0-1 10 16,0 2-41-16,-1-2 22 0,0 0-2 0,2 1 13 0,-2-1 11 0,1-3 14 16,0 1-15-16,-1-5-15 0,1 9-4 15,-1-4 46-15,0 0-38 0,3-1 4 0,-3 1 8 16,2-2 3-16,-1 2-11 0,-1-1 4 0,0-4-26 0,2 8 13 15,-1-3-6-15,-1-5 13 0,0 7 2 0,1-4-3 16,0 0 26-16,-1-3-38 0,1 6 4 0,-1-4 27 16,1 1-15-16,-1-3-15 0,1 5 22 0,-1-5-28 15,0 0 5-15,0 0 8 0,2 8 17 0,-2-8-21 16,0 0-3-16,0 6 11 0,0-5 1 0,0-1 9 0,0 3 56 16,0-3-96-16,0 0 22 0,-2 4 7 0,2-4-11 15,0 0 10-15,0 4 18 0,0-4-33 0,0 0 12 16,2 3 4-16,-2-3-11 0,0 0 13 0,0 5-3 15,0-5-3-15,0 0 71 0,0 0-61 0,0 0-5 0,0 4-7 0,0-4 11 16,0 0-29-16,0 0 28 0,0 3 3 0,0-3-8 16,0 0-16-16,0 0 5 0,0 0-5 0,0 0 4 15,0 0-32-15,0 0 27 0,0 7 32 0,0-7-9 16,0 0 11-16,0 0-20 0,0 0-14 0,0 0 13 16,-3 6 41-16,3-6-27 0,3 2-2 0,-3-2-13 0,0 0 20 15,0 0 3-15,0 2 10 0,0-2-27 0,0 0-17 16,0 0 16-16,0 0 31 0,0 0-12 0,0 0 14 15,1 3-26-15,-1-3-1 0,0 0 28 0,0 0-33 0,0 0 3 0,0 0 8 16,0 0 0-16,0 0-18 0,3-8-16 16,-3 8 48-16,0 0-13 0,3-5-10 0,-3 5 6 0,-1-4 25 15,1 4-8-15,0 0-33 0,-2-5 42 0,2 5-25 16,0 0-2-16,-3-4 19 0,3 4-32 16,0 0-33-16,-1-2 21 0,1 2 25 0,0 0-23 0,-7 2 16 15,7-2 15-15,-4 3-6 0,1-1 8 0,0 0-1 0,-1-1-38 16,1 2 17-16,1-1-26 0,-1 0 23 0,2 1 32 15,-1 0-28-15,2-3 16 0,-3 3 14 0,3 0-17 16,0-3 11-16,0 0-9 0,1 6-24 0,-1-6 11 16,2 2 18-16,1-2-27 0,-3 0 28 0,6 0-15 0,-6 0-27 15,7-1 38-15,-4 0-19 0,0-2 6 0,0 2 1 16,0-1 14-16,-1-1 15 0,1 1-7 0,-3 2-7 16,3-4 5-16,-1 2 3 0,-2 2-23 0,1-3 9 0,-1 3-29 15,0 0 39-15,0 0-10 0,0 0-8 0,-4-6-1 16,4 6 7-16,0 0-9 0,-6 1 12 0,6-1 2 0,-4 4-27 15,1-3 26-15,0 2 9 0,0 0-4 0,2-1-54 16,-1 1 21-16,2 0 23 0,0-3-22 0,-3 6 32 16,3-6-22-16,1 4 0 0,1-2-2 0,-2-2 20 15,3 4-33-15,0-3 13 0,0 0 15 0,-3-1 4 16,6 0-4-16,-2 0 2 0,-4 0-4 0,4-1-5 0,-4 1 26 0,5-2-17 16,-3 0 22-16,-2 2-54 0,0 0 25 0,-2-6 11 15,2 6 2-15,0 0-23 0,-5-5-18 16,2 3-12-16,3 2-41 0,-6-3-29 0,4 1-61 0,-2 0-472 15,4 2 187-15,-7-5 138 0</inkml:trace>
</inkml:ink>
</file>

<file path=word/ink/ink3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8:03.049"/>
    </inkml:context>
    <inkml:brush xml:id="br0">
      <inkml:brushProperty name="width" value="0.04667" units="cm"/>
      <inkml:brushProperty name="height" value="0.04667" units="cm"/>
      <inkml:brushProperty name="fitToCurve" value="1"/>
    </inkml:brush>
  </inkml:definitions>
  <inkml:trace contextRef="#ctx0" brushRef="#br0">99 7 85 0,'-2'1'126'15,"-1"1"-17"-15,0-1-20 0,-1 1 8 0,1 1-26 0,0-1 2 16,3-2-51-16,-3 6 37 0,1-4 4 0,1 0-3 16,1-2-40-16,-3 6 50 0,2-4-37 15,1-2-9-15,0 0-3 0,0 0 6 0,0 0 21 0,4 8-24 16,-4-8 11-16,4 2 6 0,-4-2-7 0,6 0-20 0,-6 0 25 16,6-3-23-16,-6 3-7 0,6-3 0 0,-3 1 13 15,-3 2-2-15,6-5-26 0,-4 2 12 0,-2 1 6 16,0 2 7-16,3-6-8 0,-3 3 4 0,0 3-6 0,0-6-32 15,0 6 23-15,-3-4 19 0,1 3-19 16,2 1 12-16,-6-4-15 0,6 4 20 0,-6 0-17 16,1 0 16-16,2 3-3 0,-5-1-10 0,2 1-23 15,1 2 20-15,0-2-6 0,-1 2 13 0,3-1 10 0,0-1-23 0,1 3 2 16,2-6 0-16,-2 5 6 0,2-5-19 0,1 7 16 16,-1-7 28-16,5 5-6 0,-2-3-10 0,-3-2-2 15,7 3 6-15,-1-3-19 0,-2 2 10 0,-4-2-8 0,10 0 11 16,-10 0-1-16,9-2-17 0,-1-2 16 0,-1 1 27 15,-2 1-33-15,-2-1-14 0,-1-1 17 0,-2 4 1 16,5-8 20-16,-4 2-43 0,-2 2 14 0,1 4-17 16,-4-7 7-16,2 5 31 0,-2-5-10 0,-1 5-4 15,0-2-3-15,1 2-10 0,-2 2 25 0,1-2-20 0,0 2-27 16,-1 2 19-16,-2 0 11 0,-1-1 11 0,3 4-13 0,-4-1 40 0,3 1-39 16,0 0 8-16,1 1 7 0,0 0-15 0,1 1 1 15,1-1 7-15,2 0-13 0,-1-1-4 0,1 1 23 16,2-2 25-16,0-4-24 0,3 9-15 0,-1-6 0 15,-2-3 7-15,5 5-7 0,-1-4 2 16,-4-1 1-16,8 2-20 0,-8-2 29 0,7 0-1 16,-7 0-5-16,0 0-8 0,10-2-1 0,-5 0 33 15,-2 0-10-15,-3 2-17 0,7-5 4 0,-5 3-17 0,2-2 19 0,0-2 4 16,-1 3-22-16,-1-1 6 0,-2 4-7 0,2-7 4 0,-2 5 4 16,1-1-11-16,-1 3-72 0,2-7 124 0,-1 6-16 0,-1 1-8 15,1-2-3-15,-1 2-22 16,0 0 8-16,0-6 13 0,0 6 1 0,0 0-20 0,0 0 5 15,-1-6 8-15,1 6-5 0,0 0 0 0,0 0 6 16,0 0 4-16,0 0-14 0,0 0-4 0,0 0 5 16,0 0-8-16,0 0 16 0,0 0 30 0,0 0-47 15,0 0 7-15,0 0 2 0,3 0 26 0,-3 0-34 0,0 0-3 16,0 0 22-16,0 0-11 0,0 0-11 0,0 0 46 0,0 0-46 16,0 0 26-16,6 7 13 0,-6-7-15 0,0 0-14 0,0 0 22 15,0 0-12-15,4 3 18 0,-4-3-50 0,0 0 32 16,0 0 6-16,0 0 2 0,3 3 4 15,-3-3-21-15,0 0 6 0,0 0-12 0,0 0 4 0,0 0 16 16,0 0 7-16,0 0-5 0,0 0-20 0,0 0 10 16,1 1 15-16,-1-1-23 0,0 0 17 0,0 0-9 15,0 0 29-15,0 0-50 0,0 0 30 0,5 1 19 16,-5-1-19-16,0 0-7 0,0 0-4 0,6 3-23 0,-6-3 25 16,4 5 3-16,-1-2-9 0,1-1 49 0,0 1-43 0,3 4-3 15,-2-2 9-15,1 2-12 0,2-2 5 0,-1 2-7 16,3 1 2-16,-3-1 30 0,2 3-24 0,4 3 19 15,1 0-14-15,1 2-11 0,1-1-3 0,-5 0-7 0,7 0 13 16,0 0-60-16,-3 1 63 0,3 0 15 16,-1 0 7-16,0-2-22 0,-1 2 3 0,1 0-13 0,-1 0 20 15,-1-3-17-15,1 2 1 0,1-1-5 16,-3 0 35-16,1 0-33 0,-1 1-10 0,-2-5 32 0,-3 0-23 0,-2 1 14 16,1-1-11-16,1 0 7 0,-1-2 9 0,0 2-9 0,0-1-17 15,-2 1 11-15,2-4 30 0,0 2-28 0,-2 0 11 16,1-1 2-16,0 0-12 0,-1-1 3 0,2-1 20 15,-2 1 76-15,0 0-100 0,-1-2 1 0,1 2-6 16,-1-1 6-16,-1-2-15 0,-1 1 15 0,1-1-3 16,-4-2-26-16,7 3 39 0,-5-1-13 0,0-1 21 15,-2-1-17-15,0 0-5 0,8 4 17 0,-8-4-20 16,3 2 7-16,-3-2 2 0,3 2-92 0,-3-2 102 0,0 0 1 16,4 3-97-16,-2-2 113 0,-2-1-13 0,0 0 17 15,3 1-28-15,-3-1-10 0,0 0 11 0,0 0 2 0,0 0-10 16,0 0 17-16,5 3-12 0,-5-3-15 0,3 0 30 0,-3 0 0 15,0 0 5-15,2 2-7 0,-2-2 13 16,0 0-28-16,0 0 44 0,0 0-7 0,0 0-51 0,3 0 37 16,-3 0-18-16,0 0-27 0,0 0 43 0,0 0-13 15,0 0-21-15,0 0 12 0,0 0 14 16,0 0-27-16,2 2 26 0,-2-2-15 0,0 0 13 16,0 0-5-16,0 0 16 0,0 0-1 0,0 0-32 0,0 0-11 15,0 0 53-15,0 0-34 0,0 0 1 0,0 0-87 0,0 0 115 16,0 0-3-16,0 0-16 0,0 0-29 0,0 0 40 0,0 0-39 15,0 0 24-15,0 0 39 0,0 0-48 0,0 0 32 16,0 0-31-16,0 0 12 0,0 0-14 0,0 0 47 16,0 0-45-16,0 0 11 0,0 0 9 0,0 0-31 15,0 0 26-15,0 0-29 0,0 0 35 0,0 0-4 16,0 0-7-16,0 0-1 0,0 0-11 0,0 0 10 16,0 0-11-16,0 0 4 0,0 0 0 0,0 0 47 15,0 0-64-15,0 0 19 0,0 0 29 0,0 0-21 0,0 0 30 0,0 0-7 16,0 0-19-16,0 0 2 0,0 0-24 0,0 0-20 15,0 0 22-15,-4-11 16 0,4 11 15 0,0 0-27 16,-3-2 23-16,3 2-5 0,-5-1 4 0,5 1 1 16,0 0 0-16,0 0-18 0,0 0-20 0,-9 3 23 0,8 0-2 15,-2-2 29-15,3-1-45 0,-2 5 12 0,-1-2 17 16,3-1-5-16,0-2 20 0,0 4-4 0,0-4-31 16,0 6 22-16,0-4-8 0,3 0-7 0,-3-2-14 0,5 2 26 15,-1 0-17-15,-4-2-6 0,7 1 24 0,-7-1-31 0,10 1 24 16,-6-2 16-16,0 0-32 0,0 0 28 0,1-1 60 15,-5 2-107-15,6-4 30 0,-3 3 12 16,3-4-10-16,-3 1-3 0,-1 1 3 0,-2 3-25 16,0 0 5-16,-1-10-9 0,1 6 34 0,0 4-38 15,-4-4 36-15,1 1 1 0,0 1 15 0,0 1-12 0,3 1-24 16,-8-2 1-16,3 2 27 0,0 2-18 0,-2-1 14 0,-1 2-4 16,1 0-3-16,-1 2-14 0,2-1 3 0,0 2-12 0,2-2 52 15,-1 2-7-15,3-2-28 0,1 0 20 0,-1 1-3 16,2-2 11-16,2 1 0 0,-2-4-38 0,3 6 9 15,2-4 24-15,-2 0-2 0,6-2-9 0,-3 1-6 16,0-1 0-16,0 0 5 0,3-3 17 16,0 2 8-16,-1-2-22 0,-2 1 12 0,-2 0 9 0,3-2-27 15,-2-1 3-15,-2 0 10 0,0 2-33 0,-3 3-18 16,0-8 6-16,0 8-1 0,-3-6-27 0,0 1-43 16,0-1-456-16,-6 3 167 0,2-2 121 0</inkml:trace>
</inkml:ink>
</file>

<file path=word/ink/ink3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836"/>
    </inkml:context>
    <inkml:brush xml:id="br0">
      <inkml:brushProperty name="width" value="0.04667" units="cm"/>
      <inkml:brushProperty name="height" value="0.04667" units="cm"/>
      <inkml:brushProperty name="fitToCurve" value="1"/>
    </inkml:brush>
  </inkml:definitions>
  <inkml:trace contextRef="#ctx0" brushRef="#br0">0 49 139 0,'8'0'122'16,"3"-2"-10"-16,0 1-13 0,0-1 7 0,2 0-61 0,1 0 44 16,2-1-12-16,-2 1 13 0,3-1-14 0,6 0 9 15,-3-1-9-15,-4 2-19 0,-3-1-7 0,2 3 3 16,-1-2-17-16,0-1 28 0,0 2-15 0,-2-1-20 16,0 0 10-16,-2-1 10 0,0 1 11 0,-1 0-25 15,-4 1-44-15,-5 1 13 0,11-2-20 0,-7 2 10 16,-4 0-74-16,7 0-405 0,-7 0 147 0,0 0 106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7.6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69 0,'7'-2'142'16,"-7"2"-18"-16,10-2-23 0,-2 0 14 0,-2 0-33 0,2-1 13 16,-1 0 22-16,1 0-49 0,2 2 14 0,-2-1-23 15,0-1-9-15,0 2 10 0,-2-1-21 0,0 0-5 16,-3 0 21-16,-3 2-63 0,6-1-42 0,-6 1-38 15,3-2-279-15,-3 2 114 0,0 0 80 0</inkml:trace>
</inkml:ink>
</file>

<file path=word/ink/ink3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476"/>
    </inkml:context>
    <inkml:brush xml:id="br0">
      <inkml:brushProperty name="width" value="0.04667" units="cm"/>
      <inkml:brushProperty name="height" value="0.04667" units="cm"/>
      <inkml:brushProperty name="fitToCurve" value="1"/>
    </inkml:brush>
  </inkml:definitions>
  <inkml:trace contextRef="#ctx0" brushRef="#br0">0 0 83 0,'5'2'137'0,"2"5"-16"0,-3 0-12 0,2 0-4 16,-1 3-13-16,-1 0 7 0,2 2-23 0,-2 0-24 16,2 7 19-16,-2-4-18 0,-1-1 6 0,0-1-25 15,-2 2 23-15,-1-1-29 0,0-1 7 0,-1 1 4 16,0 1-38-16,-3-2-10 0,-3 6-22 0,0 2-42 15,-1-4-292-15,-3 4 111 0,3-9 84 0</inkml:trace>
</inkml:ink>
</file>

<file path=word/ink/ink3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8.231"/>
    </inkml:context>
    <inkml:brush xml:id="br0">
      <inkml:brushProperty name="width" value="0.04667" units="cm"/>
      <inkml:brushProperty name="height" value="0.04667" units="cm"/>
      <inkml:brushProperty name="fitToCurve" value="1"/>
    </inkml:brush>
  </inkml:definitions>
  <inkml:trace contextRef="#ctx0" brushRef="#br0">73 8 65 0,'0'0'76'0,"0"0"13"16,0 0-21-16,0 0 12 0,0 0-8 0,0 0-31 0,0 0-18 0,0-5 9 15,0 5 5-15,0 0-12 0,0 0 2 0,0 0 16 16,0 0 10-16,0 0-31 0,0 0 14 0,0 0-16 16,0 0-4-16,0 0 7 0,0 0-10 0,0 0-3 15,0 0-2-15,0 0-8 0,0 0-2 0,0 0 22 16,0 0-22-16,0 0 34 0,0 0-28 0,0 0-4 15,0 0-4-15,0 0 8 0,0 0 13 0,0 0 3 0,0 0-17 16,0 0 18-16,0 0-32 0,0 0 23 0,0 0-2 0,0 0 0 16,0 0-7-16,0 0 40 0,0 0-29 0,0 0 9 15,0 0-17-15,0 0 16 0,-5-2-14 0,5 2 2 16,0 0 8-16,0 0 12 0,0 0-25 16,-6 1-10-16,6-1 27 0,0 0-28 0,-4 0 22 15,4 0 12-15,-6 1-37 0,4 1-9 0,2-2 10 16,-5 4 4-16,2-2 12 0,0 1-4 0,-2 1 6 0,1 1 4 15,-1 1-11-15,-1 0 11 0,3 1 6 0,-3 0-12 0,4-1-3 16,-1 2-18-16,0-1 16 0,2-1-14 0,0 1 15 0,1-3-3 16,0-4 10-16,3 9-11 0,-2-4-8 0,1-2 2 15,-2-3 11-15,7 9-1 0,-2-6-2 16,0 0 17-16,1 0-13 0,0-1 6 0,-1-2 8 0,-5 0 16 16,10 0-16-16,-10 0 1 0,13-4-5 0,-6 1-12 0,-1 0 10 15,1-2 15-15,-2 1-12 0,1-1-8 0,-2-1 10 16,0-1-2-16,1 1 7 0,-1-2-3 0,-1-1 2 15,-2 2-26-15,2-1 15 0,-1 0 28 0,-1 1-41 0,-1 1 1 0,1 1 9 16,-1 1 29-16,0-1 4 0,1 2-17 16,-1 0-13-16,1-1 17 0,-1 2-32 0,0 0 6 15,0 2 13-15,0 0-29 0,0 0 25 0,0 0-2 16,0 0-20-16,-3 7 32 0,2-3-44 0,1 1 19 0,0 0-2 16,0 4 1-16,1-1 22 0,1 1-7 0,-1-1 1 15,2 1-9-15,0 0 4 0,-2-1-21 0,2-1-2 16,0 1-21-16,1-3 2 0,0 2-13 0,1-2-46 15,1-2-48-15,-2-2-329 0,1 0 142 0,-5-1 104 0</inkml:trace>
</inkml:ink>
</file>

<file path=word/ink/ink3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0:57:55.342"/>
    </inkml:context>
    <inkml:brush xml:id="br0">
      <inkml:brushProperty name="width" value="0.04667" units="cm"/>
      <inkml:brushProperty name="height" value="0.04667" units="cm"/>
      <inkml:brushProperty name="fitToCurve" value="1"/>
    </inkml:brush>
  </inkml:definitions>
  <inkml:trace contextRef="#ctx0" brushRef="#br0">71 672 130 0,'0'0'123'0,"0"0"-6"0,0 0 14 15,0 0-14-15,5 3 11 0,-5-3-31 0,0 0 50 16,0 0-14-16,0 0-42 0,0 0 20 0,0 0-11 0,0 0-9 16,0 0-24-16,0 0 9 0,0 0-12 0,0 0 6 15,0 0-12-15,0 0-14 0,0 0-13 0,0 0 19 16,0 0-5-16,0 0-14 0,-13-5-7 0,13 5-2 16,-5 0 12-16,2 2-10 0,3-2 29 0,-8 6-54 15,2-4-9-15,2 3 37 0,0 1-31 0,-2 0 25 0,2 1 5 16,0 0-19-16,1 0 14 0,1-1-24 0,-1 1 37 15,3-1-30-15,-1-1 4 0,1 1 11 0,0-6-6 16,1 13-13-16,2-8 13 0,-2-2 5 0,2 1-4 16,-3-4-21-16,5 5 6 0,-1-3 6 0,-1 0-10 0,2-2 35 15,-1 0-22-15,1 0-13 0,0-2-8 0,2-1 4 0,-2 0 20 0,1-2 2 16,1 2 0-16,-1-3-30 0,-1 1 13 0,-1-1 6 16,-1 1-6-16,-1 1 14 0,0-3-11 0,-1 1 41 15,1 1-23-15,-4-1-26 0,1 3-6 0,1-2 9 16,-2 2 4-16,1 1 11 0,-2-2-5 0,0 2-4 15,-1 0 7-15,1 1-14 0,3 1-6 0,-10 2 2 16,6-1 27-16,-5 2-19 0,1 1 18 0,0 1-24 16,2 1 7-16,-1-1 9 0,2-1-22 0,0 2 17 0,1 0-4 15,-2 0 27-15,4-2-35 0,-1 4-9 0,1-4 16 0,1 0 5 16,1-4 5-16,0 7-25 0,0-7 37 0,3 5-23 0,-3-5 23 16,5 4 0-16,-2-4-18 0,0 2-13 15,1-2 1-15,0 0-6 0,-4 0 17 0,6-3 6 0,-1 1 1 16,-3 0-10-16,2 0-20 0,-2-1 23 0,1 1-1 15,0-1 19-15,-1 1-16 0,0-1 12 0,0-1-28 16,-1 1 14-16,1-1 4 0,-2 4-23 0,1-5 32 16,-1 5-16-16,0-3 12 0,0 3-17 0,1-4 11 15,-1 4-17-15,0 0 32 0,0 0-27 0,-4-3 4 0,4 3 11 0,0 0-3 16,0 0-9-16,0 0-16 0,-7 4 9 0,7-4 35 16,-3 3-35-16,3-3 20 0,-3 3-6 0,3-3-9 15,-2 0 12-15,0 4-1 0,2-4-2 0,-3 2 5 16,3-2-9-16,0 0-2 0,-1 4 5 0,1-4-8 15,-3 2 9-15,3-2-9 0,0 0-13 0,0 4 49 16,0-4-22-16,0 0 0 0,0 3-1 0,0-3-17 0,0 0 8 16,0 0-8-16,3 2 23 0,-3-2 1 0,0 0-15 15,3 2-5-15,-3-2 2 0,3 1-13 0,-3-1 10 0,0 0-12 16,2 2 17-16,-2-2 2 0,0 0 2 0,0 0 7 0,0 0-12 16,3 0-2-16,-3 0 14 0,0 0 9 15,0 0 2-15,0 0-23 0,4 1 16 0,-4-1-10 0,0 0-35 16,0 0 30-16,0 0 10 0,0 0 4 0,0 0-17 15,0 0-19-15,0 0 25 0,0 0 13 0,0 0-11 16,0 0 4-16,0 0 7 0,0 0-12 0,0 0 5 16,7-3-2-16,-7 3 11 0,4-3-10 0,-2 1-4 15,0-1-11-15,4-1-8 0,-1-1 9 0,1 0 13 0,1 0-11 0,0-2 37 16,1-1-39-16,-2 2-16 0,2-2 16 0,0-1-2 16,6-3 12-16,-1 0 8 0,0-2-13 0,1 0 22 15,-1-1-14-15,1-1-3 0,2 1-11 0,0-1 7 16,0-1 8-16,1-2 4 0,-1 1 3 0,4-1-44 15,-1 1 25-15,-1 0-4 0,1-2 14 0,1 2-16 16,0-3 77-16,-1 3-54 0,3-3-3 0,-2 1 13 16,0 2-29-16,2-1-14 0,-1 0 14 0,1 2-6 0,0-2 20 15,0 3 0-15,0 0 1 0,-1 0-24 0,0 0 7 16,-1 1-4-16,0 1 23 0,-2-1-19 0,0 3-19 0,-2 1 48 16,-3 2-20-16,-2 1-5 0,-2 1 8 0,1 1-13 15,-4 0-4-15,1 1-11 0,1 0-9 0,-3 1 7 16,-1-1 55-16,0 2-59 0,0 1 23 0,-1-1 17 0,-1 2-19 15,1-2-34-15,-2 1 37 0,2 1-21 0,-1-1 21 16,-1 2 34-16,1-2-44 0,0 1 33 16,-1 0 18-16,1 1-34 0,-2 0 5 0,0-3 8 0,2 3-33 0,-2 0 34 15,1-2-16-15,-1 2-10 0,0-1 27 0,0 1-35 16,2 0 19-16,-2 0-2 0,1-2-10 0,-1 2 6 0,0 0 16 16,0 0-74-16,0 0 60 0,0 0 10 0,1-2-6 15,-1 2-16-15,0 0 36 0,0 0-19 0,0 0-3 16,0 0 48-16,0 0-20 0,2-1-8 0,-2 1 8 15,0 0-11-15,0 0-94 0,0 0 72 0,0 0 7 16,1-1 23-16,-1 1-19 0,0 0 10 0,0 0 9 16,0 0 14-16,0 0-13 0,0 0-52 0,0 0 55 0,0 0-61 15,0 0 56-15,0 0-11 0,0 0 21 0,0-2-38 0,0 2 14 16,0 0 6-16,0 0 16 0,0 0-35 0,0 0-10 16,0 0-1-16,0 0 32 0,0 0 25 0,0 0-43 15,0 0-44-15,0 0 59 0,0 0 19 0,0 0 0 16,0 0 0-16,0 0-99 0,0 0 111 0,0 0-59 15,0 0 12-15,0 0 7 0,0 0-37 0,0 0 40 16,0 0-9-16,0 0 12 0,0 0 5 0,0 0 36 0,0 0-55 16,0 0 15-16,0 0 4 0,0 0-4 0,0 0-5 15,0 0-19-15,0 0 10 0,0 0 14 0,0 0-17 0,0 0 37 0,2 0-54 16,-2 0 11-16,0 0-13 0,0 0 55 0,0 0-19 16,0 0-18-16,0 0 8 0,0 0 20 0,0 0-3 15,0 0-4-15,0 0 3 0,0 0 0 16,0 0-34-16,0 0 2 0,0 0 8 0,0 0 2 0,0 0 25 15,0 0-16-15,0 0 17 0,0 0 17 0,0 0-48 16,0 0 18-16,0 0 6 0,0 0-27 0,0 0 24 16,0 0 14-16,0 0-26 0,0 0 15 0,0 0-13 0,0 0-14 15,0 0-9-15,0 0 53 0,0 0-55 0,0 0 21 0,0 0 31 16,0 0-55-16,0 0 26 0,0 0 5 0,0 0-1 16,0 0-13-16,0 0 44 0,0 0-16 0,0 0 10 15,0 0-31-15,0 0-32 0,0 0 68 0,0 0-42 0,0 0 23 16,0 0-21-16,0 0 38 0,0 0-32 0,0 0-39 15,0 0 74-15,0 0-7 0,0 0-27 0,0 0 22 16,0 0-18-16,0 0-7 0,0 0 32 0,1-1-12 16,-1 1-2-16,0 0-8 0,0 0 2 0,0 0-13 15,0 0 4-15,0 0 28 0,0 0-58 0,0 0 17 0,0 0 37 16,0 0-9-16,0 0-8 0,0 0 18 0,0 0 6 16,0 0-137-16,0 0 80 0,0 0 37 0,0 0 5 0,0 0-42 15,-4-2 24-15,4 2 30 0,0 0-5 0,0 0 16 16,0 0-129-16,0 0 120 0,0 0-34 0,0 0-17 15,0 0 0-15,0 0 36 0,0 0-18 0,0 0 10 16,-2 3 7-16,2-1-19 0,0-2 42 0,-1 3-12 16,1-2-21-16,0 1 22 0,0 0-11 0,0-1 2 0,0 2 11 0,0-1-7 15,0-2-64-15,3 4 81 0,-2-3-13 0,0 1-31 16,2-1 34-16,-1 1-31 0,0-2 35 0,0 1-35 16,0-1 10-16,1 1-22 0,-1-1 41 0,1-1-37 15,0 0 20-15,0-1 12 0,-3 2-92 0,5-3 66 16,-3 0 47-16,0 1-64 0,0 0 39 0,0-1-38 0,1 0 6 15,-2-1 26-15,0 0-3 0,0 1 2 0,-2-2-46 16,2 1 73-16,-2 0-36 0,1 2-1 16,-1-3-30-16,0 1 21 0,-1 1 0 0,-2-3 17 0,1 3-46 15,-1 0 11-15,1 0 41 0,0 2 16 0,1 0-36 0,-1 0 13 16,0 2 20-16,0 0 7 0,-1-1-23 0,1 3 16 0,-3 1-34 16,0 1 29-16,0-1 12 0,1 3-64 0,0-2 21 15,2 1 43-15,-1 0-40 0,2-1 8 16,0 0 21-16,2-1 2 0,0 1 4 0,0-2-22 15,1 1-4-15,0-1-20 0,1 0 31 0,1-1-19 0,-1 0 43 16,2-1-21-16,-1 0-27 0,0 1 30 0,2-2-47 16,-2-2 39-16,1 2 4 0,0-1-3 0,0 0-4 0,0 0 13 0,-1-2-11 15,0 0-37-15,3-2 32 0,-4 1 10 0,1 0-12 16,2-3-16-16,-4 3 25 0,1 0 17 0,0 0-47 16,-2 1 39-16,-1 0-11 0,1 1-7 0,-1 1 10 15,1 1-57-15,-1-4 34 0,0 4 40 0,1 0-18 16,-6 0-23-16,3 2-15 0,1-2 11 0,-1 3 18 0,0-1-2 15,0 0 16-15,1 1 16 0,-1 2-25 16,0-1-7-16,1-2-10 0,0 1-2 0,1 1 33 0,1-3-17 16,-2 1-4-16,1 0-3 0,1 0 29 0,0-1-29 0,0 1 24 15,0-2-29-15,0 2 24 0,0-2-15 0,0 1-9 16,0 1 6-16,0-2-3 0,0 0 27 0,0 1-19 0,0-1 7 16,0 0-19-16,0 0 18 0,1 2-15 0,-1-2-43 15,0 0 29-15,0 0-52 0,0 0-19 16,0 0-1-16,-2 0-42 0,2 0-418 0,0 0 164 0,0 0 121 15</inkml:trace>
</inkml:ink>
</file>

<file path=word/ink/ink3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9.3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5 0,'17'26'138'0,"3"0"-9"15,-2 3 1-15,-1 2 3 0,-2 2 27 0,-2-1-82 0,-5 3 10 16,-3 1-4-16,-4-3 59 0,-5 3 30 0,-3-1 3 15,-6-2-70-15,-3-2-130 0,-4-2-55 0,-5 2-377 16,-5-3 139-16,-6 0 98 0</inkml:trace>
</inkml:ink>
</file>

<file path=word/ink/ink3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9.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38 216 8 0,'-12'15'131'0,"1"2"-11"0,7-4 4 0,-2-4-4 15,3 0-23-15,1 0-12 0,1-1-14 0,2-1 11 16,1-2-30-16,0-1 40 0,5 1-60 0,-1-2 24 16,2-1-10-16,1-1-9 0,1-2-22 0,4-2 47 15,-1-1-50-15,1 0 18 0,5-4-8 0,3-2 152 16,-2-1-171-16,-1-1-22 0,0-3-37 0,-1 0 69 0,0-4-37 0,0 0 50 16,-2 0-8-16,0-1-19 0,-1 0-28 0,-1 2 26 15,-3-2-16-15,0 2 24 0,-3-1-2 0,-1 7 3 16,-3 1 9-16,1 0-9 0,-2 2 1 0,0 3-23 15,-1-3 2-15,-1 4 36 0,-2 1 4 0,1 4-34 16,-3-4 8-16,-1 4-10 0,-3 3 31 0,-2 3-29 16,0 2-2-16,-6 6 40 0,-2 3-47 0,1 0 60 15,1 2-34-15,-1 1-13 0,2 1-11 0,0-1 36 16,3-1-39-16,3 0 30 0,2-3 3 0,3-2 20 0,2-3 15 0,1 0-20 16,1-1-17-16,0 0-7 0,1-1-10 0,1-1-7 15,3-2 4-15,2-2 58 0,1-2 8 0,3 1-20 16,0-3-63-16,1 0-4 0,-1-3-2 0,10-3 27 15,-1 0-28-15,-2-3 10 0,0-2 3 0,-2 0 3 16,-3-1 45-16,1-2-59 0,-1-2 14 0,-5 5-10 0,-2 1 2 16,-3 1 61-16,1 2-34 0,-4 0 38 0,0 2-76 15,-2 0 19-15,1 0 28 0,-1 3-29 0,-4 2-9 16,1 0 30-16,-3 3-34 0,-3 2 35 0,1 1 40 0,-7 4-58 16,2 2 10-16,-3 1-15 0,3-1 5 0,0 2 61 15,4-3-95-15,3-1 113 0,0-1-82 0,2-1 36 16,2 1 9-16,0-2-5 0,2-1 17 0,2-1-54 0,0-1-3 15,2-2 41-15,1-1-16 0,6 1 17 16,0 0-57-16,2-2 27 0,2-2-24 0,0-1-1 0,8-1 8 0,1-3 22 16,0 0-29-16,0 0 87 0,-1-1-45 0,0 1 0 15,-3 0-42-15,-1 1-6 0,-6 2 39 0,-1-1-33 16,-3 2 25-16,1-1-28 0,-2 3 15 0,-1 0-6 16,-2 0 3-16,-1 2 3 0,-2 0 13 0,-1 2 23 15,0 0-37-15,-2 5 20 0,-1-1 37 0,-3 2-30 16,0 2-16-16,-1-1 4 0,-3 6-5 0,1-3 64 15,1-3 10-15,-2 6-6 0,-1 0 4 0,3-5-13 16,1-2 16-16,2-1-22 0,0 1-44 0,2-2 37 0,-2 0 2 0,3 0-49 0,-1-3 11 16,1 0-31-16,1-3-29 0,1-1-59 0,0 0-31 15,4-1-390-15,2-6 160 0,0 0 117 16</inkml:trace>
</inkml:ink>
</file>

<file path=word/ink/ink3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2:41.37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-1 195 97 0,'0'0'140'0,"0"0"-28"0,0 0 23 16,0 0-4-16,3 3-34 0,0-2-15 0,-1-1 19 0,2 2-17 0,-1-2-34 16,1 0 9-16,2 0-9 0,-1 0 35 0,0 0-57 15,2 0 24-15,3 0-3 0,0 0-13 0,0 0-4 16,2 0 5-16,-1 0-17 0,2 0 40 0,0 0-37 15,1 0 22-15,-1 1-30 0,0-1-9 0,1 0 0 16,1 2-6-16,-1-2 42 0,1 0-37 0,1 0 4 0,0 0-4 16,-1 0 18-16,0 0-23 0,2 0 34 15,1 0-21-15,0 0 8 0,8-3-5 0,-6 0 10 0,0 3-21 16,4-5 4-16,-2 5 20 0,-5-1-18 16,8-1 7-16,0-1-12 0,-5 0 8 0,-4 2 20 0,0 1-7 0,-1-2-40 15,0 2 6-15,2 0 21 0,-3-3 1 0,2 2-33 0,0 1 47 16,-1-1-37-16,0 1 20 0,0 0-16 15,1-2 1-15,-1 2 19 0,-1-1-23 0,2 0 8 0,-2 1 31 16,1-1-28-16,-1 1 2 0,1 0-13 0,-1-1 17 16,-1 0-10-16,0 1-5 0,0 1-13 0,-2-3 6 15,1 2 4-15,-1 0 6 0,-1 0-3 0,0 1 29 0,2-1-28 16,-3 0 11-16,1 1 9 0,0-1-39 16,-2 1 43-16,2-1-10 0,0 0-39 0,0 1 45 0,1 0-20 15,0 0 1-15,-2-1 27 0,2 2-24 0,-3-2-11 0,3 0 33 16,0 0-14-16,-1 0-8 0,2 0 5 0,-1 1 12 15,-2 0-5-15,3-1-7 0,-1 1 1 0,1 1 11 16,-1-2-42-16,1 0-4 0,-1 0 42 0,2 0-24 0,-2 1 21 16,1-1 8-16,0 1-21 0,-1-1 7 15,1 1 1-15,-1 0-18 0,-1 1 10 0,3-1-30 16,-1 0 16-16,0-1 11 0,1 1 16 0,-1-1 10 0,-2 0-24 16,2 0 11-16,-1 2-7 0,-1-2 3 0,1 1-34 0,0-1 14 15,-1 2 9-15,-1-2 17 0,1 0 11 0,-1 2-19 0,2-1 4 16,-2 0 33-16,1 1-61 0,-1-2 23 0,0 1-2 15,1 1-6-15,-1-2 11 0,0 0 19 0,-2 0-19 16,3 1-11-16,0-1-2 0,-3 1-22 16,0 0 43-16,2-1 9 0,-2 1-19 0,2 0 22 0,-2 0-33 15,0-1 23-15,-1 2-12 0,0-2 2 0,-2 0-15 0,2 0 29 16,4 1 0-16,-2 0-13 0,1 0-14 16,-1 0-4-16,1-1 7 0,-1 1 28 0,3 1-32 0,0-2 8 0,-2 0 17 15,-1 0-1-15,-2 0-8 0,4 1-23 0,-2-1 39 16,-1 0-12-16,-1-1-19 0,2 3 4 0,-1-2 30 15,-1 1 2-15,1-1-41 0,-2 0 14 0,1 0-9 0,-1 0-10 16,-2 0 32-16,2 0-19 0,-1 0 4 0,0 0-3 16,-1 0 0-16,0 0-5 0,0 0-9 15,1 0 20-15,-1 0 13 0,0 0-6 0,-1 0-14 16,1 0 13-16,0 0 16 0,-1 0-26 0,0 0 18 0,0 0-14 16,0 0-31-16,-1 0 50 0,0 2-3 0,1-2 24 0,1 0 6 0,-3 1 0 15,0-1-4-15,0 0 8 0,2 0 7 0,-2 0 14 16,1 0-10-16,-1 0 6 0,0 0-6 0,0 0-1 15,0 0-9-15,1 1 4 0,-1-1 24 16,0 0-17-16,0 0-5 0,0 0-2 0,1 1-5 16,-1-1-5-16,0 0-12 0,0 0-8 0,-5 0-1 0,2-1 7 15,0 1 0-15,-1-1-8 0,-1 1-2 0,-3 0-12 16,-3-1 0-16,-2-1 4 0,-1 2 8 0,-2-1-10 0,1 1-6 16,-4-1 11-16,-7 0-11 0,-3 1 9 0,-1 0-12 15,0-2 5-15,-2 2-4 0,1 0-6 0,-2 0 9 0,1 2-7 16,-2-2 6-16,1 2-3 0,0-2-2 0,-1 1 7 15,-2-1-13-15,-1 3 9 0,2-2-7 0,0 0 1 16,1 0 11-16,1 1-8 0,0-1 6 0,2 1-12 0,-2-1 2 16,0 0 10-16,-1-1-6 0,3 2 4 0,-1-2 4 15,0 1-4-15,2 1-2 0,0-2 5 0,1 1-15 16,0 0 7-16,3 0 3 0,-1 0 4 0,-2 0-14 16,4 1 7-16,2-1-1 0,4 0-6 0,2-1-5 0,-9 2 17 15,4 0-6-15,2-1 0 0,-6 1 2 0,6-1-2 16,1 1 2-16,3-2 7 0,-1 1-17 0,1 0 13 0,-1-1-19 15,1 2 20-15,0-2 4 0,0 1-8 16,1 0 4-16,0 1-6 0,1-2 1 0,1 1 6 0,0 0-7 16,1 0-4-16,-2-1 4 0,2 0-2 0,0 0 1 0,0 0 12 15,0 0-13-15,0 0 8 0,2 1-8 0,0-1 4 16,1 0 8-16,0 0-11 0,2 0-1 0,1-1 1 16,1 1 6-16,0 0-4 0,1 0 2 0,0 0 8 15,-2 0-19-15,2 0 14 0,1 0-8 0,-1 0 14 16,1 0 4-16,0-1-20 0,0 1 0 0,0 0 14 0,1-1-11 15,0 1 3-15,2 0 6 0,-3-1-3 0,3 1-2 0,-3-1 4 16,3 1-13-16,-2-2 22 0,1 1-22 0,1 1 10 16,-2 0-9-16,2 0 13 0,-2-3-8 0,2 3 5 15,0-2-11-15,0 2 10 0,0-3 4 0,1 2-8 16,0-2-1-16,0 1 15 0,0 0-9 0,0-1-1 16,0 1-8-16,1 0 11 0,0-2-6 0,-1 2-6 0,1-1 5 15,-1 0 6-15,0 0-11 0,1 0 14 16,-1 0-14-16,0 0 9 0,1 0-14 0,-1 0 8 0,0-2 4 0,2 2 0 15,-2 0-6-15,1-1 12 0,2-2 1 0,-1 0-5 0,-1-1-9 16,1 3 6-16,-1 0 4 0,2-2-7 16,-1 1 6-16,0-1-10 0,0 0 8 0,0 1 10 15,0 0-4-15,1-1-7 0,0 2 0 0,0-2 2 0,0 1-1 16,0 2 5-16,0-2-4 0,2 0-3 0,-1 0-7 16,0 2 7-16,-1 0-2 0,3-1 6 0,0 1 0 15,0-1-8-15,1 2 6 0,1-1 4 0,1 1-14 16,-1 1 10-16,3 0-1 0,0 1-6 0,0 0 4 0,3 0 3 15,-2 0-16-15,4-1 14 0,0 1-8 0,2 1 1 16,8-1 4-16,2 0 12 0,-1 0-6 0,-1 2-4 0,5-1-8 16,1 0 6-16,-4-1 11 0,1 1-17 0,1 1 11 15,4-1-6-15,-2 0-2 0,1 0 3 0,1 0-7 16,-1 0 4-16,2 0-3 0,-1-3-12 0,2 1 6 16,1 0-1-16,-1 0 6 0,2 0-16 0,3-2-27 15,-1 1 20-15,-3-1-1 0,2 1-3 0,-1-1 4 16,-2 0-10-16,1 1 2 0,-2 1-30 0,-1-2 12 0,-2 0 2 0,-1 1-4 15,0-1 9-15,0 1-4 0,-3 2-15 0,-1-2 7 16,1 1 17-16,0-1-6 0,-5 0 33 0,-2 0 3 16,-4 2 16-16,1 0-34 0,6-4 23 0,-5 1 10 0,-2 1-34 15,-3 1-4-15,-2 1 25 0,1-2 15 0,-2 2-18 16,-2-2-10-16,1 0 18 0,-1 1-1 0,-1 0 9 16,-2 1-8-16,-1 0 32 0,-1 0-20 0,-2-1 35 15,0-1-28-15,-1 2 19 0,-1-1-28 0,2 0 37 16,-1 0-56-16,-1-1 35 0,0 2-19 0,-1 0-44 0,0 0-39 15,2-4-21-15,-2 4-504 0,0 0 180 0,0 0 134 0</inkml:trace>
</inkml:ink>
</file>

<file path=word/ink/ink3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981 37 95 0,'73'-10'149'0,"-11"1"9"16,-8 2-34-16,-3 1 76 0,-8 2-41 0,-9 2 28 15,-13 3 17-15,-9 0-31 0,-8 1 73 0,-4 3-36 0,-7 0-4 16,-5 0-15-16,-12 7-26 0,-10 0-25 0,-5 0 5 0,-4 1-29 16,-6 5-7-16,-7 1-5 0,-6 0-12 15,-4 1-16-15,-4 3 0 0,-4-1-18 0,-2-2 4 0,1 2-7 16,-1-1-14-16,-1 1-2 0,-1-1-23 0,2-1-54 15,2-1-84-15,2-3-82 0,0 0-749 0,9-2 252 0,3-3 203 16</inkml:trace>
</inkml:ink>
</file>

<file path=word/ink/ink3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4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1499 0 134 0,'-26'12'237'15,"-8"2"-109"-15,-4 0-19 0,1 0 3 0,-5-1 26 0,-6 5-48 16,-7-2 91-16,-4 2 24 0,-4 1-56 0,-4 0 21 15,-3 2-5-15,-3 0-18 0,-2 1-11 0,-1-2 2 0,-1 2-9 16,1-4-24-16,1 1-14 0,2-2-16 0,4 0-6 16,5-2-14-16,5-3-2 0,4 0-54 0,6-3-66 0,8-1-47 15,2-4-64-15,10 4-571 0,8 1 213 16,12-11 161-16</inkml:trace>
</inkml:ink>
</file>

<file path=word/ink/ink3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3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0 81 0,'-3'24'175'16,"0"3"33"-16,1 1-24 0,-1-3-139 0,1 2 66 15,-1-2-59-15,3 0 27 0,-3-3-9 0,5-2 2 0,-1-1-23 16,-2-6-38-16,-1 1-67 0,2-1-292 0,2 1 107 0,-1-5 78 16</inkml:trace>
</inkml:ink>
</file>

<file path=word/ink/ink3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97 3 0,'33'-14'127'16,"3"-1"-1"-16,-2 3-28 0,-1 3 49 0,-5-1-35 15,-2 1-57-15,-2 2 35 0,-7 2-30 0,-2 1-84 16,-4 0-234-16,-2 1 81 0,-2-2 57 0</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8.0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12 0,'-4'9'159'0,"1"-3"0"15,1 0-17-15,-1 0-7 0,2-1-39 0,-2 2-10 0,2-3 20 16,0 1-4-16,1-5-15 0,-1 6-7 0,1-6 4 16,0 7-29-16,0-7 10 0,0 4-14 0,0-4 5 15,0 0 23-15,0 5-11 0,0-5-40 0,0 0 17 16,0 0-5-16,3 3-16 0,-3-3 11 0,0 0-14 15,0 0-14-15,9-3 30 0,-9 3-16 0,6-2 7 16,-6 2-18-16,0 0-39 0,14-6 32 0,-7 4 0 0,2-1 4 16,-2 0-2-16,-1 2 6 0,-1 1-5 0,1-2-7 0,0 2 8 15,-6 0-20-15,8 2 3 0,0-1 13 0,-3 2-11 16,0-1-9-16,-1 1 5 0,1 2 8 0,-1-1 20 16,-1 3-18-16,0-1 31 0,0 2-14 0,-3-1 1 15,1 0-22-15,-2 1 39 0,1 1 23 0,-1-2-10 0,-3 2 28 16,1-2-13-16,-1 1-10 0,-2 0 15 0,-1-1-12 15,0-1 24-15,-1 0-12 0,0-1-14 16,0 1-1-16,-1-1-3 0,2-1-14 0,-1 0 6 0,1-1-13 16,-1-1-82-16,2-1-49 0,1-1-72 0,5 0-568 15,-10-3 211-15,10 3 160 0</inkml:trace>
</inkml:ink>
</file>

<file path=word/ink/ink3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2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0 148 0,'0'0'111'0,"2"4"53"0,-2-4-39 16,-1 8 25-16,1-3-20 0,0 4-74 0,0 1 31 15,-1 0-13-15,2 1-20 0,1 1 15 0,0-2-23 0,1 0 30 16,0 2-21-16,2-2-17 0,1 1 21 0,-1-3-38 16,2 3 29-16,1-3-47 0,-3-2 38 0,3 2-15 15,-2-2-34-15,2 1 20 0,-4 0-15 0,1 0 54 16,-1-2-51-16,-1 0 0 0,-2 1 0 0,1-2 38 16,-2-1-40-16,-2 1 68 0,1 2-52 0,-4 1 39 15,-2-2-19-15,-2 0-65 0,1-2-10 0,-2 0-58 0,1 1-425 16,-4-1 157-16,2-1 114 0</inkml:trace>
</inkml:ink>
</file>

<file path=word/ink/ink3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7.1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81 111 0,'0'0'112'0,"0"0"36"0,0 0-44 16,0 0-11-16,0 0 17 0,0 0-35 0,-3 12 7 0,3-12-16 15,6 9-25-15,-2-4-4 0,0-1-8 0,0-1 28 16,-3 0-6-16,5-1-24 0,-6-2 3 0,7 1 14 16,-3 0-25-16,0-2 7 0,1 0 30 0,3-2-34 15,-3-1-11-15,3 0-82 0,-2-1 81 0,0-2 12 0,0-1-34 16,2 0 33-16,-3-2 6 0,1 1-41 0,1 1 11 16,0 0-5-16,-2-2 19 0,1 3-22 0,-2 0 25 0,1 0 9 15,-1 3 9-15,-1-1-18 0,0 2-60 0,0 2 74 16,-1 1-20-16,1 0 27 0,-3 0-54 0,3 4 30 15,0 1-12-15,-1 2 11 0,-1 2 18 0,2 2 18 0,-1-1 13 16,0 4-16-16,0 0-23 0,1-1-20 0,0 2 43 16,-2-1-46-16,2 0-9 0,-2 1 0 15,1 0 36-15,-1-2-45 0,1-1 27 0,0 3 37 16,-1-4-23-16,1-2-48 0,-2 2 47 0,3-4-58 0,-3-2-31 16,3-1-71-16,-3-1-323 0,1-1 144 0,-1-2 99 0</inkml:trace>
</inkml:ink>
</file>

<file path=word/ink/ink3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6.1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 3 0,'0'0'148'15,"-1"-4"7"-15,1 4-6 0,-2 0-12 0,2 0-46 0,0 0 15 0,0 0-18 16,0 8 6-16,0-5 31 0,3 6-26 0,-3 1-33 0,0 2 38 16,2-1-35-16,-1 3-46 0,-1 0 70 0,2 1-23 15,-1 0-22-15,3 8-30 0,1-3 1 0,-3-3-25 16,1-3 61-16,-1-2-49 0,1 0 44 0,-1-1-69 16,1-3-31-16,-1 0-23 0,-2 0-27 0,0 0-395 0,0-2 148 15,0-3 110-15</inkml:trace>
</inkml:ink>
</file>

<file path=word/ink/ink3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6.0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0 164 16 0,'0'0'127'0,"-2"5"-4"0,2-5-40 15,0 0-11-15,0 0 3 0,0 0-40 0,0 0 22 0,0 0 8 16,0 0-28-16,0 0-7 0,3 8-1 0,-3-8 9 0,0 0-7 15,0 0 4-15,0 0-14 0,0 0-13 0,0 0 0 16,0 0 13-16,0 0 12 0,2 5-27 0,-2-5 25 16,0 0-9-16,0 0 16 0,0 0-15 0,3 2 17 15,-3-2 54-15,0 0-78 0,0 0 4 0,5 2-12 16,-5-2-2-16,0 0-7 0,3 0 4 0,-3 0-8 0,0 0 2 0,0 0-2 16,0 0 1-16,0 0 21 0,7 2-5 0,-7-2 44 15,0 0-37-15,0 0 0 0,0 0 8 0,0 0-27 16,0 0 16-16,0 0-4 0,0 0-9 0,0 0 22 0,4 2-13 15,-4-2-2-15,0 0 9 0,0 0 5 0,0 0-13 16,0 0-1-16,0 0-2 0,0 0-4 0,0 0-1 16,4-2 20-16,-4 2-26 0,0 0 6 0,0 0-4 15,0 0 8-15,11-3-11 0,-11 3 14 16,7-3 2-16,-3 2-12 0,4-3-9 0,1 3 3 0,2-2 14 0,2-2 7 0,0 1 6 16,10-5-30-16,2 0 18 0,2 0 24 0,4-2-5 15,2 0-6-15,5-2 16 0,2 1 4 0,-4 1-12 16,3 1 12-16,1 0-29 0,0 3 6 0,1-3 0 15,-1 3 12-15,4 0-8 0,-2 1 0 0,-5 0-20 16,-3 3 8-16,-3-2-12 0,-2 3-6 0,-9 0 10 16,-3 2-2-16,-4-2 21 0,0 2-27 15,-3 0 18-15,-2-1-89 0,0 1 92 0,-4 0-39 0,-4 0-1 16,8 0-34-16,-6 0-18 0,3-2-37 0,-4 4-412 0,-1-2 158 0,0 0 113 16</inkml:trace>
</inkml:ink>
</file>

<file path=word/ink/ink3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4.7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39 0,'5'7'184'0,"-1"3"-29"0,0 2-10 16,-2 0-3-16,1 3-10 0,0 6-21 0,-2-1 29 15,-1 4-56-15,-1 0 17 0,-1-2 0 0,0 0-1 16,0 2-21-16,0-6-26 0,2-4 21 0,-1-2 0 0,-1-1-35 15,1-1 12-15,0-1-29 0,0-2-3 0,1-1 12 16,0-2 14-16,0-1-1 0,1-2-26 0,0 1 25 0,2-2-7 16,0-4-20-16,1-2 28 0,4-2-27 15,0-1 1-15,0 0-11 0,7-5-9 0,-5 2-48 0,-4 2 85 16,2 1-15-16,-1 2-7 0,-1 1-41 0,0-1 36 16,-3 3-21-16,0 0 23 0,1 3 9 0,-1 1-15 0,-3 0-48 15,4 3 20-15,-2-1 50 0,-1 3 10 0,2 1-39 16,-2 2 10-16,1 0 17 0,0 0-17 0,0 0-1 0,0 0 5 15,2-1-4-15,-1 2-26 0,0-3 31 16,1-1 11-16,-2-2-21 0,2 1 4 0,-3-2 12 0,2-1-28 16,1 0 12-16,0-2 12 0,4-2-31 0,-2-1 42 15,2-3 17-15,-2 0-26 0,1-3 4 0,5-4-5 0,-2-2-2 16,1 0 19-16,1-3-25 0,-1-4 17 0,0 6-13 16,0-1 8-16,-2-1-4 0,-1 2-12 0,-1 5 27 0,-2 2-25 15,-1 2-2-15,-1 2 17 0,0-1-10 16,0 3-10-16,-3 1 1 0,1 1-12 0,-1 2 29 0,0 0 2 15,0 0-47-15,-1 6 23 0,-1-2-20 0,1 5 21 16,2 1-24-16,1 1 31 0,-2-1-31 0,3 2-25 0,0 0 3 16,1 0 36-16,2-2 17 0,3 5-4 15,-1-1 6-15,-2-2-40 0,-1-3 46 0,-2-1-81 0,0 0 77 16,0 1-29-16,0 1 31 0,-5 0-11 0,-1-2-23 16,-1-1 21-16,-5 2-46 0,-1-1-34 0,-8 1-51 0,-4 1-488 15,1-3 184-15,-4-1 133 0</inkml:trace>
</inkml:ink>
</file>

<file path=word/ink/ink3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3.6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0 149 83 0,'4'6'150'0,"1"1"6"0,-2 2 10 16,2 1-41-16,0 0 2 0,-2 0-46 0,0 3 2 0,3-1-22 15,-2-2 12-15,0 2-10 0,-1 0 8 0,0-1-27 16,-2 0-7-16,1-2 15 0,-1 0 16 0,-1-1 5 15,0-1 0-15,-1-1-4 0,0-2-16 0,-1-1 1 16,2 0-7-16,-3-1-16 0,3-2 5 0,-3 3-5 16,0-3-17-16,1-2 17 0,0 1-21 0,1-2 4 15,1-2-11-15,0-4 20 0,3 0-19 0,-1 0-15 0,1-3-21 16,3 1 9-16,3-5 7 0,1 0 2 0,1 0-20 0,-1 1 18 16,2 0 3-16,0 1-19 0,0 1 36 0,-2 2-22 15,-1 3 4-15,-1 2 28 0,0-1-24 0,0-1-2 16,-2 4-10-16,0-3 7 0,-1 3 26 0,0 1-8 15,-2-1-14-15,-1-1 41 0,0 4-18 0,-2 1 8 0,0 0-30 16,0 0 3-16,0 0-11 0,-9 10 18 0,1-1-6 16,-2 5-10-16,-1-3 41 0,-1 5 48 0,2-1-77 15,0-3-2-15,0 5 5 0,0 1-11 0,2-6-1 16,2 0 4-16,2-3 6 0,0 0-9 0,2-1-8 0,2-1 20 16,0-2 22-16,1-1-16 0,0 0 11 0,2-2 2 0,1 0 16 15,0-2-36-15,2-2 24 0,3 0 0 0,1-2-11 16,1 0-31-16,1-3 19 0,4-4 19 0,0-1-9 15,-2-2 5-15,-4 2-43 0,3-2 41 0,-5 2-14 16,0 1-4-16,-3 4 1 0,1-2 1 0,-3 3 10 16,0 0-11-16,1 3 0 0,-3 0-8 0,2 2 34 15,-3 1-56-15,0 0 11 0,0 0 25 0,-3 6-5 0,3-6-13 16,-2 12 51-16,-1-3-15 0,3-2-33 0,-3 2 32 0,0 2-48 16,3-2 10-16,0 0 26 0,0 0 6 0,0-3-14 15,0 1 18-15,2-2-33 0,-2 0 2 0,1-2 34 16,2 0-20-16,0-2 15 0,-1 1 6 0,2-2-26 15,1 0 3-15,3-3 2 0,0-2-9 0,-2 1-15 0,2-2 6 16,0 0 34-16,-1-1-4 0,0-2 7 16,-1-2-16-16,-2 1-25 0,2-2 17 0,1-6 1 0,-6 0-13 15,3 3 30-15,-2 1-9 0,-1-1-10 0,0-1 41 16,1 1-29-16,-1 1 26 0,0 1-24 0,0 2-25 0,-1 0 24 16,0 1 9-16,0 1-3 0,0 3 0 0,0 1-20 0,2 1-5 15,-2 4 1-15,0 0-19 0,0-3 28 16,0 3 1-16,0 0-18 0,0 0 25 0,-2 21 11 15,0-6-34-15,1-2 9 0,-1 11 17 0,-2 4-23 0,2 0 35 16,-2 0-22-16,1 5 27 0,-3 0-23 0,1 0-10 16,0 0 4-16,0-2 10 0,2 0-6 0,1-2 15 15,-2 2-6-15,1-4-24 0,1-2-3 0,2-1 6 0,-3-6 17 16,3-2-12-16,-2-4 9 0,2-2-16 16,-1-2 22-16,1 0 10 0,-2 0-5 0,2-2 16 0,-1-4-1 0,1-2-6 15,0 0-19-15,0 0-11 0,0 0 14 0,0 0-8 16,4-13-9-16,-2 3 24 0,1-3-2 0,-1 1-20 15,1-10 17-15,0-2-28 0,2 0 29 0,-1 0 6 0,1-5-20 16,0 3-10-16,3-1-1 0,-3 1 11 0,-1 0-108 16,2 1 81-16,2 3 25 0,-1 1-4 0,1 1 10 15,1 0 13-15,-3 5 2 0,2-3-33 0,-1 5 0 16,-1 5 15-16,0 0 8 0,0-1 0 0,-2 2-21 16,2 1-6-16,1 1 31 0,-2 1-17 0,-1 1 14 0,0 4-16 15,-4-1-6-15,5 3 17 0,-5-3-14 0,2 7-7 0,-2-2 40 16,0 1-27-16,0 3 4 0,0 2 19 15,-3-2-34-15,0 2 1 0,-2 1 8 0,-4 3 0 0,0-3 22 16,2-4 9-16,1 1 2 0,-2-1-8 0,4-1-13 16,-3-1 19-16,-1 0-43 0,1 0-77 0,0-2 79 15,-2-1-39-15,5-1-49 0,0-2-389 0,-6 0 152 16,6-3 107-16</inkml:trace>
</inkml:ink>
</file>

<file path=word/ink/ink3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2.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100 19 3 0,'-8'9'148'0,"-3"6"-8"0,0 1-20 0,2 1-10 15,5-2-9-15,-1-3-26 0,4-2-14 0,-2-1 47 16,2 0-69-16,-2 1-5 0,3-4 33 0,0-6-9 15,3 11-1-15,0-7 25 0,-1-3-1 0,1-1-8 16,-3 0-31-16,13-4-4 0,-4-1 8 0,-4 0 13 16,5-1-11-16,-4-2 12 0,1 0-31 0,-1-1-3 15,-1-1 29-15,2-1-42 0,-3-1 36 0,1 0-30 16,-1 1-7-16,-2 1 5 0,2 0-9 0,0 1 40 0,-1 0-88 16,-1 2 100-16,-1 1-10 0,1 1-25 0,-2 1 10 0,0 2-7 15,0 2-4-15,0 0 1 0,0 0-11 0,0 0 3 0,-3 14-4 16,-1-6-9-16,3 4-4 0,-2 1-1 0,2 2-1 15,-2 7 5-15,3 4 21 0,0 0-3 0,3 0-17 16,0 2 12-16,-5 0-25 0,5-1-2 0,-3-1 10 16,1 0 16-16,1-2-2 0,0-1-22 0,0 0 11 15,-2-4 12-15,0-4-13 0,-1-3 16 0,1 0-7 16,-3-1 15-16,1-1-16 0,0-2-32 0,-2 1 27 16,-2-3-10-16,1 0 19 0,0-3-5 0,-1-1-1 0,-2 0-1 0,1-2-16 15,0-1 0-15,-1-2 24 0,-2-1-1 0,2-2 0 16,0-1-3-16,-1 0 2 0,2-3 12 0,-1 1 5 15,0-1-25-15,0-8 5 0,0 6 5 0,4-2 2 16,-1 4 18-16,3-3-27 0,0 3-6 0,0-4 13 0,0 3-22 16,4-2 27-16,1 1-15 0,0 0-11 15,6-7 13-15,-3 5-28 0,3-4 11 0,2 0-35 16,0 1-10-16,3 4-38 0,-1-3-28 0,0 1-17 0,2-3-496 0,0 2 185 16,-2-1 139-16</inkml:trace>
</inkml:ink>
</file>

<file path=word/ink/ink3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2.1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160-1 14 0,'-6'-2'158'0,"6"2"7"0,-6 0-15 15,6 0-22-15,-18 7-25 0,10 0-7 0,-6 6-13 16,-2 2-1-16,3 1 0 0,-1 3-11 15,1 1-5-15,1 1-8 0,0 0 4 0,3 3-24 0,0-1 9 16,4-1 5-16,0 0-27 0,5-2-15 0,0-3 12 16,3-4 29-16,1-1-1 0,3 0 14 0,0-2-18 15,1-1 0-15,0-1-14 0,1-2 10 0,2-1-9 16,-1-4-1-16,1 1 6 0,0-4-24 0,-2 1 35 0,1-4 1 0,-2-1-11 16,0 0-26-16,-3-3 12 0,1-1 5 0,-3-1-16 15,-1 1-13-15,-2-1 11 0,-2 0-3 0,2 0-9 16,-3 1-2-16,-2 3 4 0,0 1-7 0,-1 1-6 15,1 3 9-15,-1 2 11 0,-2 2-21 0,-2 4-3 16,2-1 9-16,-6 8-29 0,3-2-25 0,3 1-27 16,-1 5-29-16,1 1-50 0,4-6-368 0,2 4 161 15,2-3 117-15</inkml:trace>
</inkml:ink>
</file>

<file path=word/ink/ink3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0.9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0 16 0,'-7'2'142'16,"7"-2"-35"-16,-5 3-2 0,5-3-25 0,-1 2 21 0,1-2 11 0,0 0-30 16,0 0-23-16,18 7-9 0,-4-6 1 0,11 3 8 15,3-3-9-15,5 1-13 0,6-2 36 0,8 1-48 16,3-1 32-16,-2 1-10 0,7-2-13 0,3 1 28 15,6-1-11-15,2 0 42 0,3 1-85 0,3 1 86 0,0-2 33 16,2 2-84-16,-2-1 107 0,-3 1-57 0,0 0 58 16,-5 0-42-16,-3-1 7 0,-2 1-77 0,-3-1 39 15,-6 0-20-15,3 2 45 0,-7-1-20 0,-9-2 0 16,-6 2-39-16,-2-1 20 0,-9 0 2 0,-6 0-9 0,0-1-35 0,-3 1 28 16,-2 0-28-16,-1-2-2 0,-4 1 11 0,1 0-4 15,0 1-51-15,-2-1-15 0,-1 1 39 0,1-1-32 16,0 1-6-16,-3 0-102 0,0 0 24 0,6 0 21 15,-6 0-14-15,5 0-39 0,-5 0-15 0,3 0-21 0,-1 1-478 16,-2-1 194-16,1 3 142 0</inkml:trace>
</inkml:ink>
</file>

<file path=word/ink/ink3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8:00.4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-1-1 109 0,'0'0'130'0,"0"0"-25"16,-1 3-2-16,1-3-5 0,11 2-1 0,1-2-14 0,3 1-3 0,11-1-29 16,8-1 114-16,3 1-145 0,5 0 6 0,4-1 15 15,2 0-15-15,4 1 29 0,6-1 25 0,1 1-54 0,9 1 18 16,1 0 23-16,2 0-51 0,3 1 74 0,0-2-25 15,0 2-10-15,-1 0-22 0,-4 0-40 0,-1 0-11 16,-5-1 101-16,-4 1-90 0,-4-1-11 0,-7 1 11 16,4 0 75-16,-9-2-99 0,-4 1 1 15,-8-2 48-15,-8 1-42 0,-6 0 11 0,-5-2-35 16,-5 1-33-16,-1-1-40 0,-5 2-334 0,-1 0 141 0,0 0 99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3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828 29 106 0,'0'0'122'16,"0"0"-1"-16,0 0 22 0,0 0-58 0,0 0 8 15,0 0-7-15,0 0-19 0,0 0-16 0,0 0 9 0,0 0-15 16,0 0 6-16,0 0-14 0,0 0-10 15,0 0 19-15,0 0-22 0,0 0 17 0,0 0-27 0,-14-1 20 16,14 1-6-16,0 0-22 0,-9-1 15 0,9 1-1 0,-6-1-3 16,2 0-10-16,4 1 13 0,-10 0-13 0,1-1 6 15,-1 1-6-15,0-1 0 0,-1 1-14 0,0 0 2 0,-1 0 0 16,0 0 38-16,-2 1-33 0,0 0 6 16,0-1-5-16,0 2-4 0,0-2 17 0,0 1-17 0,0 0 3 15,0 0-3-15,2 1 17 0,-3 0-13 0,2 0-2 16,0 0-8-16,-2 0-7 0,3 1 21 0,-9 0 7 15,4 0-17-15,4 0 2 0,0 0-4 0,2 0 19 0,-3 1-17 0,2-1-13 16,-2 0 20-16,-5 4 4 0,1-2-12 16,0 1 13-16,3-2 7 0,0 0-31 0,4 0 22 0,-9 2-7 15,7-1 39-15,-6 0-40 0,3 0 1 0,4 1 22 16,-4 2-17-16,2-2-13 0,2-3 20 0,2 2-8 16,-2-1 1-16,2 1-12 0,-1 0 9 0,1 1 10 15,2 0-16-15,-6 4 5 0,2-3 51 0,3-1-59 16,0 0 3-16,1 0-10 0,-1 1 7 0,2 0 25 15,-1-1-6-15,1-1-11 0,-1 1-1 0,2 0-7 0,0-1 14 0,2 2 8 16,-1-1-13-16,1-1 9 0,1 1-9 0,0 0-10 16,1-1 10-16,2-5-3 0,0 10-3 0,0-10 6 15,0 9-20-15,1-1 35 0,0 0-3 0,2-1-30 16,-3 1 16-16,3-1 45 0,1 2-54 0,1-1-10 16,1 0-11-16,-1-1 20 0,1 1 21 0,2 0-36 0,-1 0 48 15,6 2-23-15,-1-2-34 0,-2 0 13 16,-2-2 14-16,4-1 12 0,-2 1-19 0,0 1 16 0,4 3 0 15,-1-3 13-15,-1-3-3 0,-2 2-7 0,2-1-9 0,-1-1 14 16,1 0-30-16,-1 1 21 0,3-2 1 0,-2 0 0 16,9 2-11-16,-3-2 22 0,5 0-13 0,-3-1 4 0,-5-1 1 15,0 0 15-15,11-1-24 0,-7 0-6 16,-2 1 24-16,-1-1-10 0,10-2-11 0,-4 1 22 0,1-1-31 16,0-1 24-16,0 1-20 0,-1-3 23 0,0 3-1 15,-2-2-9-15,0 0-4 0,2 0-1 0,-2 1 15 16,2-2-27-16,-2-1 8 0,-1 2 9 0,2-2 13 15,-2 1-20-15,2 0 13 0,-2-1-10 0,1-2 4 0,0 2-5 16,0 1-16-16,-4 0 22 0,3-1-23 0,-1-1 35 0,-4 2-9 16,-1 0 2-16,-2 1 0 0,0-1 6 0,0 0-13 15,1 1 0-15,-2-1-11 0,6-3 31 0,-3 2-18 16,-4-1 28-16,0 2-45 0,-1-1 21 0,0 0 9 16,0 0-2-16,-1 0-22 0,-1 0-5 0,1 0 35 15,0-2-16-15,0 1-3 0,0 0 12 0,1 0 34 16,-1-1-50-16,-1 1 7 0,0-1 3 0,0 1 3 0,-1-1-6 15,1 0-1-15,-2 2 16 0,-1-1 5 0,0 0-8 16,0 1 18-16,-2 0-28 0,1 0 1 0,-2 6 3 16,0-11-17-16,0 11 11 0,-1-8-13 0,1 8 13 15,-3-7-15-15,0 1 24 0,-1-1-6 0,-1 0-5 16,0 1 14-16,-2-2-18 0,0 1 2 0,-2 0 1 0,-5-2-11 0,-1-1 5 16,-2 0 12-16,1 0 12 0,-1 1-28 0,-3 1 7 15,2-1 24-15,-2 1-17 0,1 0-8 16,0 0-16-16,2 1 14 0,-1-2 11 0,4 4 11 0,0 1-50 0,3 1-1 15,-1 0-44-15,0 1-379 0,0-1 138 0,0 1 101 16</inkml:trace>
</inkml:ink>
</file>

<file path=word/ink/ink3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8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177 0 46 0,'-12'6'132'0,"-6"3"8"0,0 2-28 0,1 1-21 15,0 3 10-15,1 0-8 0,4 1 35 0,0 0-8 16,3-1 21-16,2 4-23 0,1-2 6 0,5-3-25 16,1-1-17-16,1 1-19 0,3-2-105 0,3 5 123 15,4-1-27-15,-1-5-58 0,1-3 96 0,9 2-45 16,-5-5 26-16,0 0-7 0,-1-2-89 0,-1-3 67 0,2 0 24 0,-1-1 14 16,1-1-39-16,-3 1-28 0,-1-4 46 0,-1-1-8 0,-3 0-11 15,-1-2 35-15,-2 0-21 0,-1 2-22 16,-3-2 17-16,-4 1-8 0,-4 0-13 0,1 1-54 15,-3 2 30-15,-4 0 38 0,1 1-57 0,-1 2 17 0,-2 1 23 16,-7 4-4-16,0 4-12 0,1 1-47 0,-1 1-63 16,5-1-25-16,2 6-77 0,-2 0-490 0,6 1 198 15,3 1 149-15</inkml:trace>
</inkml:ink>
</file>

<file path=word/ink/ink3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6 40 0,'-8'5'160'0,"0"-2"-4"0,0 2-31 0,3-2-9 16,2 1 18-16,1-1-1 0,2-3-47 0,0 0-25 16,5 3 17-16,-5-3-13 0,13 1 31 0,-2-2-57 15,1 1-17-15,2-3-22 0,2 2-52 0,10-7-43 16,-4 4-280-16,0-4 119 0,4 0 79 0</inkml:trace>
</inkml:ink>
</file>

<file path=word/ink/ink3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9.1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1 0,'4'-1'177'0,"3"-2"1"0,-1 3-62 0,0 0-10 15,3 0 16-15,1 0-41 0,2-2-16 0,1 2-44 16,-2 0-27-16,0-1-56 0,1-2-197 0,-2 0 82 16,0-2 56-16</inkml:trace>
</inkml:ink>
</file>

<file path=word/ink/ink3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7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15 30 0,'4'-6'162'0,"0"2"62"0,2 0-23 0,-1 3-32 16,1 1-93-16,-6 0-1 0,10 1 45 0,-4 2-29 0,0 2-50 16,0 1 23-16,-1 0 89 0,-2 2-43 15,0 1-1-15,-1 0-11 0,-2 0-39 0,-2 1-7 0,-1 2 12 16,0-3 20-16,-2 2-34 0,-1-2-44 0,-4 1 64 15,5-2-63-15,-2 0-36 0,0 1 83 0,0-1 0 16,1-1-4-16,-2 1 3 0,3-2-68 0,2-1 62 16,-2 0-7-16,1-1-22 0,1-1 11 0,1 0-77 15,0-1 69-15,1 0-48 0,1-2 38 0,-3 2 9 0,3-2 6 0,0 0-29 16,0 0 26-16,0 0-23 0,6 3 10 0,-6-3-6 16,6-1 29-16,-1 0 9 0,4-1-60 0,0-1 37 15,1 1 3-15,1-1-51 0,0 2-45 0,0-5-25 16,2 2-55-16,4-9-523 0,-4 6 197 0,1 1 145 0</inkml:trace>
</inkml:ink>
</file>

<file path=word/ink/ink3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4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0 125 0,'3'11'250'15,"0"-3"-23"-15,0 4-25 0,7 5-50 0,-1 2 7 16,2-1-2-16,1-2-38 0,-1 2-67 0,1-2 36 15,2 1 10-15,-3-3-29 0,2 0-8 0,-4-5-79 16,1-1-15-16,-2-2-47 0,1 1-68 0,1-3-323 16,-2-2 145-16,1 3 101 0</inkml:trace>
</inkml:ink>
</file>

<file path=word/ink/ink3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8.2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144 0 141 0,'1'2'196'0,"-2"1"-42"0,1-3-58 0,-6 17 75 15,2-8-26-15,-1-1-11 0,-5 9-11 0,-1 1-41 16,0 1 52-16,-1 0-41 0,3 0-12 0,-2 1-17 16,0-1-28-16,1-3-3 0,0 1-15 0,3-4 63 0,0 0-110 0,2-4 98 15,0 0-6-15,3-2-60 0,-1 1-15 0,0-4-21 16,2 1-45-16,-1-3-58 0,2-2-378 0,0 5 155 16,0-5 112-16</inkml:trace>
</inkml:ink>
</file>

<file path=word/ink/ink3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9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1 150 0,'-7'1'185'15,"7"-1"-73"-15,-5 0 68 0,5 0-72 0,-3 1 26 0,3-1-48 16,0 0-38-16,0 0 6 0,0 0 42 16,0 0-71-16,14 1 53 0,-6-3-23 0,0 2-29 0,2-1-7 15,-1 1-21-15,3-1 24 0,-4 1 1 0,-1 0 3 0,-2-1 32 16,0 1 27-16,-5 0-70 0,9 1-9 0,-4 0 101 16,-3 1 26-16,-2-2-153 0,6 4 100 0,-6-1-89 15,0 0 73-15,-3 2-45 0,0 1 40 0,-1 3 37 0,-2 0-84 16,-2-2 53-16,2 2 11 0,-2-1-34 0,0 0-8 15,2-1-28-15,-1 0 57 0,3-2-16 0,-1 0 12 16,-1 1-22-16,1-2-20 0,2 0 17 0,0-1-33 16,2-1 22-16,1-2 5 0,0 0-27 0,0 0-30 15,4 5 65-15,-1-5-23 0,1 1-9 0,0 0 27 0,4 1-29 0,0 1-3 16,0 1 30-16,1-3-41 0,0 3 8 16,1-1 13-16,0 3-3 0,-2-3 21 0,0 2-7 0,1 0-8 15,-3 0 14-15,1 0-35 0,-1 0 15 0,-1-1-10 16,0 1-14-16,-2 0 36 0,-2 0-4 0,1-1 5 15,-2 0-14-15,-2 0 24 0,-1 1-11 0,-2 1-32 0,1-1 1 16,-4-2 17-16,1 1 6 0,-1 0 12 16,-1-1 4-16,-2-2-10 0,0 1 2 0,0 0-20 15,0-2 4-15,-1 0 6 0,3 0-21 0,-2-1 16 0,0 0-3 0,1-1 0 16,2 1-55-16,0 0-30 0,8 1-49 0,-12-6-32 16,6 4-14-16,5-2-25 0,0-4-460 0,1 8 194 15,0 0 142-15</inkml:trace>
</inkml:ink>
</file>

<file path=word/ink/ink3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3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29 97 0,'9'-5'98'16,"2"1"-40"-16,-3 1 14 0,1-2-5 0,-1 2 16 16,0 0-32-16,0 0-15 0,-3 1 20 0,0 1-29 15,-5 1 5-15,0 0-9 0,0 0-13 0,0 0 33 16,0 0 6-16,0 0 3 0,0 0 28 0,-15 8 2 15,9-5 2-15,-2 0-24 0,2 0 6 0,-2 2 8 16,0 1-23-16,2-1 9 0,-2 0 30 0,4 0-46 0,-1-1-30 16,1-1 26-16,1 0 11 0,3-3-49 15,-1 5 7-15,1-5-9 0,0 0-23 0,8 3-58 0,1-7-44 0,2-1-330 16,1 1 138-16,1 2 102 0</inkml:trace>
</inkml:ink>
</file>

<file path=word/ink/ink3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7.0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10 270 0,'-4'10'244'0,"-3"0"-15"16,1 2-45-16,1 0-6 0,2 0-14 0,0-1 6 15,0-1-37-15,3 2-7 0,1-2-18 0,1-1 17 16,-2 1-30-16,5-1-2 0,-1-2-24 0,3 1 28 0,-1-3-37 15,2-2-3-15,1 1 16 0,3-2-19 0,-1 0 9 16,0-2-17-16,1-2-1 0,1 1-22 0,1-3 6 0,-1 0 6 16,6-5 0-16,-6 3-17 0,-2-1-4 0,-3 0 10 15,1-2-2-15,-1 0-27 0,-2-2 7 0,-2 2-4 0,2-1 3 16,-3 1 23-16,0-1-4 0,-3 2-24 0,2 1-18 16,-4 3 48-16,-1 1-15 0,1 1-16 0,-2 1 31 15,-1 1-11-15,0 0-6 0,-4 1 0 0,1 2-11 16,-2 2 10-16,2 1 8 0,2 1-30 0,-3 0 4 0,4 0 9 0,-2 1-3 15,2 2 0-15,1-2-12 0,0 1 28 0,3-2-22 16,1 1 7-16,0-2 4 0,1-2 3 0,1 1 10 16,1-2-21-16,4-1 8 0,1 1 16 0,0-1-24 15,3-4 1-15,-2 0 2 0,4 0 17 0,-2-1-3 16,0-2-7-16,2 0-1 0,7-6 1 0,-1 2 4 16,-1-2-9-16,-2-1-6 0,0-1-12 0,-1 1 6 0,0 0 33 15,-3 3-14-15,1 2 9 0,-8 0-31 16,4 0-21-16,-3 2-19 0,-1 0 52 0,3 2-5 0,-5-1 2 0,0 1-12 15,0 3-1-15,-3 0 27 0,0 0 8 0,5 2-61 16,-3 1 72-16,-2 0-3 0,1 1 0 0,-1 5-6 16,0 0 6-16,0 0-8 0,0 3 9 0,0-2-17 15,-1 2 30-15,-1-1-1 0,1 1-20 0,1 0 6 0,-2 0-14 16,1-1-34-16,0 1-54 0,1-4-62 0,-1 2-66 0,-1 0-581 16,2-5 221-16,0-5 170 0</inkml:trace>
</inkml:ink>
</file>

<file path=word/ink/ink3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6.6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31 143 0,'-2'-9'129'0,"-2"3"-45"0,1-1-53 0,0 2-159 0,0 1 41 15,3 4 28-15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104"/>
    </inkml:context>
    <inkml:brush xml:id="br0">
      <inkml:brushProperty name="width" value="0.06667" units="cm"/>
      <inkml:brushProperty name="height" value="0.06667" units="cm"/>
      <inkml:brushProperty name="fitToCurve" value="1"/>
    </inkml:brush>
  </inkml:definitions>
  <inkml:trace contextRef="#ctx0" brushRef="#br0">146 0 183 0,'0'0'252'0,"-15"5"-40"0,5-2-16 0,-2 1-12 15,3 2 15-15,-3 1-33 0,2 1 11 0,-1 2-17 16,-6 4-20-16,5 0-14 0,3-1-20 0,1-3 0 16,2 2-17-16,1-2-17 0,-1 4 10 0,2-1-25 15,4-3 0-15,-1 2 10 0,2-2-25 0,2-1 4 16,1 1-18-16,4-3 15 0,0-2 6 0,3 0-5 16,-2 0-22-16,2-3 10 0,1-2-40 0,-1 0-11 15,1-1-20-15,0 0-42 0,-1-4-32 0,0 0-15 0,0 0-37 0,-1-2-28 16,1 0-483-16,0-1 196 0,-2-2 145 0</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9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0 95 0,'0'0'138'0,"0"0"0"0,0 0-6 15,0 0 12-15,0 0-43 0,0 0-11 0,0 0-23 16,-1 21 26-16,1-11 6 0,0-3-39 0,0 3 11 15,0 0-30-15,-1-2 24 0,1 2-5 0,0-1-8 16,-1 1-23-16,1-2 5 0,0 1 14 0,0-1-40 16,-1 0-8-16,1-2 6 0,0-6-8 0,1 11 7 15,-1-11-25-15,0 8 20 0,0-8-51 0,2 6-30 0,-2-4-370 16,0-2 137-16,0 0 98 0</inkml:trace>
</inkml:ink>
</file>

<file path=word/ink/ink3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6.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57 183 116 0,'-5'-4'200'16,"5"4"-32"-16,-10-3-4 0,10 3 5 0,-11 7-44 0,5-2 6 0,0 1-36 15,2 2 13-15,0 1-25 0,-1 1 4 0,3 1-9 16,0 0-4-16,-1-1-8 0,3 2-4 0,0 0-15 15,0-2 15-15,2-1-37 0,1 1 14 0,-1-1-40 16,3-2 24-16,1 0 12 0,0-2-45 0,-1-3 39 0,3 0 5 16,0-1-9-16,0-1-35 0,0-2 57 0,0-1-56 15,1 0 31-15,1-4-18 0,0-1 13 0,2-7-4 16,-1 3-18-16,2-3 0 0,-2 0-2 0,1-4 31 16,-2 2-27-16,-2-1 16 0,0-3-22 0,-1 1 2 0,-3 3-11 15,-2 2 36-15,-1 1-32 0,0 1 8 0,-1-1-41 0,-1 1 54 16,0 1 12-16,-2 1-68 0,2 0 42 0,-2 2-58 15,0 0 88-15,0 2-38 0,1 0-9 0,-1 2 35 16,3 5-94-16,-6-5 43 0,5 3 89 0,1 2-51 16,0 0-14-16,-8 4 34 0,5-1-13 0,0 3 46 15,1 1-3-15,-1 4-19 0,-1-1 14 0,1 1 22 16,2 2-28-16,-2 1 18 0,2 0 1 0,-1-1-8 0,0 2 8 16,2 0-25-16,-2 0 2 0,1 0 10 0,1 0-12 15,-2-1-19-15,2 0 7 0,-1-2 17 0,1 0-30 16,-2-2 25-16,2 0-37 0,0-1 14 0,0-3 24 15,-1-1-2-15,1-1-17 0,1-1-14 0,-1-3 5 0,0 0 14 16,0 0-17-16,0 0 13 0,0 0-14 0,13-10 17 16,-9 4-5-16,3 0 5 0,-2 0-19 0,1 0 14 15,0 0-9-15,1 0 10 0,0 2 5 16,-1 1-3-16,-2-1-10 0,1 3-5 0,-5 1 19 0,6 0-8 0,-6 0-9 16,8 3 17-16,-1 1-18 0,-3 1 11 0,1-1-18 15,0 1 13-15,-2 1-11 0,1 0 1 0,0-1-2 0,1-1 5 16,-2-1 9-16,2 2-10 0,0-1 2 15,-2-1-12-15,-3-3 27 0,7 3 4 0,-7-3-30 16,8 1 28-16,-3-1-12 0,4-2-12 0,-1 0 24 0,2-1-15 16,-1 0 12-16,0-1-22 0,-1 0 12 0,0-2-3 15,0 0 14-15,1 1-18 0,-4-1-1 0,2 1 4 16,-2 0 15-16,0 0-12 0,-1 3 8 0,-2-2 8 0,-2 4-8 0,5-3-4 16,-5 3 3-16,0 0-8 0,5-2 13 0,-5 2-19 15,0 0 18-15,0 0 4 0,0 0-10 0,0 0-15 16,-2 13 19-16,2-13-17 0,-1 7 12 0,1-3-8 0,0 1-5 15,0-2 19-15,0-3-13 0,3 7-1 16,-3-3-8-16,5 1 8 0,-1-2 4 0,0-1 5 16,0 0 8-16,1-1-8 0,1-1 8 15,-1 1-22-15,4-4-3 0,0 0 2 0,-1 0 11 0,1-3 10 0,-1 0-9 16,-1-3-7-16,-1 4 0 0,0-4 8 0,-3 2-7 0,1-3 6 16,-1 1 4-16,-3 0-2 0,-2-1-15 0,1 1 11 15,-4 1 0-15,2 0-9 0,-5 1-9 0,3 1 10 0,-4 2-7 16,1-1 24-16,0 2-27 0,-2 1 21 15,2-1-13-15,-2 1-9 0,4 1 10 16,-2 1-4-16,8 0 7 0,-8 0-2 0,8 0-2 16,-6 1 10-16,6-1-36 0,0 0 3 0,0 0 9 0,0 0 14 0,0 0 1 0,0 0 10 15,0 0-9-15,16 1-19 0,-7-2 9 16,2 1 22-16,-1 0-12 0,0 0 0 0,-1 0 0 0,1 1 8 16,-1 0-4-16,-1 0-10 0,0 2 11 0,-3-1-14 0,3 2-3 15,-2 2 9-15,-1-2 24 0,1 3-3 0,-1 0-17 16,0-1 3-16,-1 3 2 0,0-2 3 0,-1 2-1 15,-2 0 5-15,3-1 5 0,-2 1-11 0,-1 0 6 0,0-1-24 16,1 0-50-16,-2-3-32 0,0 0-42 0,0-5-38 16,1 9-600-16,-2-4 218 0,1-5 166 15</inkml:trace>
</inkml:ink>
</file>

<file path=word/ink/ink3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5.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0 287 195 0,'22'-9'159'15,"-1"0"-21"-15,1 2 10 0,-1-1-30 0,-5 3-36 16,-1 1 33-16,-4 0-19 0,-2 1-29 0,1 1 13 16,-5 2 11-16,-5 0-11 0,8 4 14 0,-5-2-33 0,-3-2-2 15,0 0 1-15,-3 9-20 0,0-2 0 16,-3 1-6-16,2 0-1 0,-5 1-24 0,2-2-12 0,1 1 41 0,0-1-31 16,1 0 16-16,-1 0-2 0,3-2-23 0,1 0 7 15,0 0 9-15,2-5 7 0,0 4-4 0,0-4 5 16,0 0 1-16,7 2-17 0,-7-2-5 0,10-2 3 0,-1 0 16 15,-2-1 3-15,2-2-24 0,-4 1 15 16,3 0-11-16,-1-2 10 0,-3 2-9 0,1 1 6 0,-1 1-27 16,-4 2 33-16,7-5 11 0,-7 5-20 0,0 0-6 15,5 1 2-15,-5-1-17 0,0 0 31 0,1 9 8 16,-1-9-46-16,-2 9 3 0,1-2-6 0,0 1 29 0,1-1-19 0,2 0 8 16,0 1 13-16,2-1 1 0,-2 0-23 0,0-2 21 15,3 1-16-15,2-2 16 0,1-2-21 16,2 0-3-16,1-1-5 0,0-2 22 0,0-1 3 15,2-1 30-15,1 0-28 0,6-4-4 0,-7-2-4 0,4-1-3 16,-4 1 24-16,1-5-20 0,0-1 23 0,-3-2-3 16,-1 0-1-16,-3-2 9 0,0 0-29 0,-3-3 17 15,-1 3-56-15,-3-5 66 0,0 4-20 0,-2-3-32 16,-2 1-11-16,-1 1 3 0,1 1 10 0,-2 5-2 0,1 1 15 0,0 4-23 16,0 1 36-16,-1 0-22 0,-2 2-11 0,2 2 18 15,1 1 22-15,-1 3-6 0,1 1 7 0,-1 1-17 16,1 3 38-16,-1 2-24 0,0 3-18 0,3 0 15 0,1 4 21 15,-1 1-2-15,-1 7-20 0,2 3 13 16,2-5-11-16,1 6 22 0,1 0-3 0,-1-1-10 16,2 1 1-16,1 1 8 0,-1-2-20 0,1 0 17 0,1 0-5 15,-1-3-58-15,2 0-25 0,0-6-27 0,0-2-54 16,-1-2-372-16,2-2 157 0,1-1 114 0</inkml:trace>
</inkml:ink>
</file>

<file path=word/ink/ink3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9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1-2 211 0,'3'-1'195'0,"-3"1"-4"0,0 0-39 15,6 12-34-15,-3-2-1 0,-1 0-24 0,1 4 11 16,0 8-26-16,2-1 9 0,-1-4 13 0,-1 0-30 0,1 5-14 16,0-3-12-16,2 2-10 0,-3-4 21 0,1-4-29 15,-2-1-32-15,1-1-43 0,1-3-2 0,-1 1-78 16,-2-2-345-16,1-2 145 0,-1 0 101 0</inkml:trace>
</inkml:ink>
</file>

<file path=word/ink/ink3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6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95 65 0,'7'-5'148'16,"1"1"-22"-16,0 2-1 0,-2 2-9 0,1 0-16 0,-7 0-9 0,11 4-8 15,-4 1-19-15,0 0 8 0,-1 2-8 0,1 1-18 16,-1-1-3-16,0 1-8 0,1-2 17 0,1 1 4 15,-1-1-30-15,0 0 5 0,1-3 6 0,-2 1 5 0,4-2 2 16,-2-2 2-16,1 0-2 0,-1 0-35 16,2-3 33-16,-2 0-30 0,-1-2 10 0,-1 0-19 0,0-2 44 15,-1-1-28-15,-2-1 2 0,-2-1 2 0,-2-1-9 16,1-1-10-16,-3-1 23 0,-1 1-7 0,-1 0 8 16,-5-3-5-16,1 4-31 0,0 1 3 0,0 3 21 0,-1 3-20 0,-2 2 21 15,1-1 1-15,-1 3-5 0,1 3-10 0,0 1-9 16,1 3 3-16,0-2-26 0,1 3 20 0,1 0-48 15,2 1 12-15,0-1-21 0,4 2 1 0,2-2-59 16,1 1-357-16,3-2 146 0,-1-1 107 0</inkml:trace>
</inkml:ink>
</file>

<file path=word/ink/ink3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4.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37 0,'0'0'167'0,"0"0"-24"15,5 0 31-15,-5 0 12 0,0 0-75 0,7 20 40 0,-7-8-16 16,1 3-27-16,2 7 5 0,-1 2-33 0,-1 1-17 16,2 1 5-16,-1-1 4 0,-1 1-49 0,1-2 26 15,0 2-1-15,-1-2-8 0,2 0-33 0,-3-5 30 16,2-2-28-16,-1-5-14 0,1 2-46 0,1-2-23 16,-3-1-27-16,2-3-400 0,0-3 152 0,-2-5 108 0</inkml:trace>
</inkml:ink>
</file>

<file path=word/ink/ink3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3.5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154 163 164 0,'-2'3'206'0,"2"-3"1"0,-4 1-23 0,4-1 5 0,0 0-26 15,-7-1 16-15,7 1-22 0,0 0-1 16,-4-2-30-16,4 2-9 0,0 0-13 0,0 0-18 15,0 0-2-15,0 0-18 0,0 0 0 0,11-7 0 0,-9 6-15 16,-2 1-3-16,0 0-2 0,0 0-17 0,12 5-5 16,-9-3-13-16,2 3 23 0,-4 1-3 0,0 1-22 15,-1 0-16-15,-2 3 29 0,0-1-2 0,-1 0 12 16,-3 1-23-16,1 1-9 0,-1-2 11 0,-5 5-2 0,1-2-2 0,1 0 9 16,0-4-35-16,2 0-2 0,0 0 45 0,1-1-3 15,1-1-9-15,0 0-16 0,2-1 3 16,2 0 7-16,1-2 5 0,0-3-10 0,3 4 0 0,0-2-2 15,0-2 19-15,3 0 0 0,2-3-22 0,3 1-10 0,1 0 3 16,1-1 9-16,1-1 4 0,0 0-50 16,5-4 11-16,1-1-14 0,-5 1-28 0,-3 1-31 0,4-3 16 15,-1-3 15-15,-4 3-25 0,3-3 11 0,-5 2 4 16,-1 0-3-16,-1 0 16 0,0 0 7 0,-4 0 7 0,2-1-9 16,-2 0 9-16,0 0 17 0,-3-1 25 0,0 1-12 0,-4 0 11 15,2 2 28-15,-2-2-17 0,-3 1 16 16,1 2-28-16,-4 1 33 0,0 1-26 0,-8-3-1 0,-1 3 21 15,2 4 13-15,2 2 1 0,-1 2-15 0,2 1 53 16,-6 3-68-16,-2 5-9 0,0 2 17 0,1 2 3 16,2 1 6-16,1 4 1 0,0 2 11 0,4 2-26 15,1 1-2-15,3 0 20 0,4-1 2 0,3 0-2 16,2-4 14-16,3-4 20 0,5 3-17 0,2-1 31 16,3 0 8-16,3-5-6 0,2 0-30 0,5-4 40 0,2-2-3 0,-3-2 5 15,2-3 25-15,5-4-4 0,-1-1 7 0,3-4 4 16,0-2-15-16,-1-2 16 0,-2-4-11 0,-1 0-10 15,-3-3-16-15,0 0-1 0,-6-3-13 16,-4-1 7-16,-4-1-6 0,-3-3-5 0,-4 1-14 0,-4 0-8 16,-9-1-23-16,-2 2-23 0,-5 3-49 0,-5 4-25 15,-8 2-42-15,-4 4-44 0,-2 3-643 0,-7 6 229 0,-4 1 176 16</inkml:trace>
</inkml:ink>
</file>

<file path=word/ink/ink3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2.5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184 0 151 0,'-12'1'131'16,"1"2"-4"-16,-1 2-5 0,-7 6 19 0,2 5-16 0,2 0-6 15,-2 3-34-15,3 5 13 0,0 2-49 16,1-1 40-16,1 6-12 0,3-1-40 0,1 3 12 0,2-3-17 15,1 0-4-15,5 0-11 0,2-1 31 0,1-4 13 16,3-2-61-16,3-2 27 0,2-2-15 0,2-3 21 16,4-2 5-16,2-4 4 0,0-3 11 0,4-3-1 0,-2-3-17 0,4-3 17 15,1-3 24-15,0-2-10 0,0-4-15 0,1-1 12 16,1-3-10-16,-4-2 11 0,0-4-18 0,-3 0 7 16,-4-3-39-16,0-2 15 0,-8 0-11 0,-3-2 22 15,-2-3-13-15,-7 1 10 0,-2-1-26 0,-4 3-1 16,-5 0 16-16,-1 5-37 0,-4 0-13 0,-3 4-25 15,-3 0-25-15,1 4-28 0,-4 5-43 0,-1 2-18 0,-1 3-472 16,2 1 185-16,-1 7 139 0</inkml:trace>
</inkml:ink>
</file>

<file path=word/ink/ink3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2.1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 25 39 0,'0'0'151'16,"8"-12"0"-16,-4 9-8 0,-4 3 1 0,9-7-44 16,-5 5 2-16,-4 2-14 0,0 0-3 0,9-1-29 15,-9 1 19-15,0 0-17 0,0 0-5 0,7 9 28 0,-7-5-36 16,-1 4 1-16,-1 1 0 0,-2 2-20 15,1 0-14-15,-4-1 21 0,1 2 2 0,-4 4-24 16,-1 1 13-16,2-4-21 0,3-3-2 0,1-1 25 16,0-2-7-16,2 2-22 0,0-1-4 0,2-2 22 0,1-6-30 0,3 11 15 15,-2-5 15-15,4-1-33 0,3 1 18 0,-1-2 9 0,2 1 7 16,0-1-20-16,0 1 16 0,-1-1-14 16,1 0 14-16,-1 0 0 0,1 0 3 0,-2 0 3 15,-1 1-4-15,-1-3 12 0,-1 3-4 0,-2-2 41 0,0 1 1 16,-2-1-15-16,0 0-13 0,-2 0-9 0,-1 2-11 15,-1-1 25-15,-4 1-12 0,2 0-21 0,-3 0 29 16,1-2-24-16,1 2 0 0,-4-2 2 0,3 0-23 16,-2-2-59-16,2-1 9 0,-2 0-27 0,2-3-54 0,2 0-436 15,-3-3 170-15,5 1 124 0</inkml:trace>
</inkml:ink>
</file>

<file path=word/ink/ink3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1.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65 116 47 0,'0'0'138'0,"-5"1"-22"0,5-1 2 15,0 0-29-15,0 0 8 0,0 0-10 16,0 0-11-16,12-16-6 0,-4 9-13 0,3-1-12 0,5-4 21 16,1 1-18-16,-1-1-2 0,1 1 14 0,-4 2-22 0,-2 4-11 15,0 0-13-15,-4-1 3 0,0 3 7 0,-3 0 8 16,3-1 4-16,-3 2 19 0,0-1-39 0,-4 3 20 16,0 0-28-16,0 0 4 0,0 0 17 0,0 0-20 15,-15 12 5-15,7-4-7 0,-2-1-1 0,-8 2-1 0,2 3 10 16,-2-1-10-16,-1 0 1 0,2 1-6 0,-2 1 4 15,0-1-2-15,4-2 16 0,2 0-15 0,3-4 15 0,1 2-36 16,3-4 24-16,0 2-3 0,1-3-6 0,3-1-6 16,2-2 1-16,0 0 43 0,0 0-35 0,0 0-17 0,23-11 8 15,-6 1 29-15,2-1-23 0,-1-2-12 16,5 0 18-16,1 0 0 0,-1-1 3 0,-1 1-2 16,-2 2-1-16,-3 1 20 0,-4 4-25 0,-3 1 4 0,-3 0 11 15,-1 1-14-15,-2 2 14 0,0-1-20 0,-4 3-1 16,0 0-5-16,0 0 4 0,0 0 6 0,0 0-24 15,-14 12-40-15,8-7 5 0,-3 2-404 16,1-2 143-16,1-1 101 0</inkml:trace>
</inkml:ink>
</file>

<file path=word/ink/ink3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50.9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 78 0,'0'0'114'0,"0"0"-19"0,0 0-12 16,0 0-12-16,-1-6 9 0,1 6-23 0,0 0 10 0,0 0-24 16,0 0-15-16,0 0 37 0,0 0-32 0,0 0-6 15,0 0 32-15,0 0-9 0,4 20-8 0,-4-8-17 16,0 1 15-16,1 2-16 0,-1 1 0 0,-1 8 8 15,1 3-7-15,0 0 8 0,-3 0-8 0,3 2 5 0,-2-1-32 16,-1 1 23-16,1-3-3 0,0-1-19 0,0 0 29 16,0-7-31-16,1-1 20 0,0-4 6 0,0-1-14 15,1 1 7-15,-1-1-27 0,-1-2 3 0,1-2-14 0,-1 1 24 0,2-3 1 16,-1-1 9-16,1-5-4 0,-1 7-16 16,1-7 38-16,0 0-44 0,0 0 38 0,0 0-22 15,0 0-14-15,0 0 2 0,5-20 21 0,-3 9-14 0,-1-2 20 16,2-1-11-16,1-9 11 0,1-1-9 15,-1-1-7-15,0 0 7 0,0 0-5 0,0 1-15 0,0 1 0 16,-1 4-4-16,-1 6 10 0,0 0-6 0,-1 2 2 16,0 2 20-16,2-1-1 0,-3 4-24 0,0 2 22 0,0 4-13 15,0 0 1-15,0 0-10 0,0 0 29 0,0 0-5 16,0 0-13-16,-9 22-3 0,6-10 0 0,1 0 28 16,-2 9-1-16,1 1 3 0,2-2-27 0,-4 2 13 0,4-5-15 15,1-2-2-15,0-3 2 0,0 0-6 0,0-1 4 16,0-2-7-16,1 0 38 0,-1-2-5 0,2-2-4 15,-2-5-11-15,1 5 0 0,-1-5-5 0,0 0 21 16,0 0-13-16,0 0 3 0,0 0 9 0,9-23-19 0,-8 13 11 16,1 0-11-16,-1-1-11 0,1-2 0 0,-1 0-34 15,0 0 6-15,1-2-39 0,-1 2 6 0,1 0-31 16,0 0-259-16,-1 1 113 0,0 1 80 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40 74 0,'0'0'201'0,"0"0"-2"0,2-4-51 15,-2 4-32-15,0 0 8 0,0 0-28 0,0 0 24 16,0 0-9-16,0 14 4 0,0-9-23 0,1 2-45 0,1 0 11 16,0 0-20-16,0 1 13 0,2-2-28 0,-2 2-2 15,2-1 10-15,0-1-10 0,1 1 10 0,1-1 40 16,-3-2-56-16,5 0 4 0,-1-1-22 0,1-1 41 0,1-1-13 16,0-1-6-16,-2 0 23 0,1-2-12 0,4 0-1 15,-4-2 21-15,-1 1 20 0,-1-3-25 0,0 1-3 0,-1-1-30 16,-1-2 25-16,-2 2 1 0,1-1-24 0,-3-2 7 15,0 0-9-15,-3 2-13 0,3-2-16 0,-4 1 21 16,0-1 12-16,0 2-21 0,-2-1 7 0,1 2-12 0,-1 0-37 16,0 3-36-16,-2-1-54 0,-1 2-502 0,1 0 187 15,0 1 138-15</inkml:trace>
</inkml:ink>
</file>

<file path=word/ink/ink3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9.7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-1 211 47 0,'0'0'85'0,"0"0"-6"0,0 0 1 0,-1 6-18 0,1-6 26 16,0 0-15-16,0 0-2 0,-3 4-1 0,3-4 5 15,0 0-24-15,0 0-14 0,0 0 32 0,0 0-6 16,0 0-7-16,0 0-14 0,0 0-9 0,0 0-15 16,10 0 7-16,-10 0 19 0,14-7-20 0,-4 2 3 15,0 0-12-15,9-5 4 0,0 0 12 0,-2-1-17 16,5-1-17-16,-1 1 39 0,2-3 2 0,1 0-10 0,1-1 7 0,0 0-22 15,2 0 11-15,-4 1-10 0,2 2-7 0,-5 1 7 16,-4 1 22-16,-2 5-4 0,-2-2-14 0,-4 2-10 16,-1 2 8-16,-2 0 43 0,-1-1-49 0,-4 4-11 15,4-3 8-15,-4 3-3 0,0 0-2 0,0 0 19 16,0 0 8-16,-24 12-2 0,8-3-34 0,-1 1 24 16,-3 1-27-16,0-2-2 0,-2 2 24 0,0 2-9 15,-1 0-9-15,2 1 3 0,-2 0-9 0,1 0-4 16,2-1 23-16,1 0 16 0,2-1-31 0,4-3 11 0,4-4-13 0,2 0 7 15,3-2 10-15,1-1-8 0,3-2-11 0,-2 2 36 16,2-2-38-16,0 0 26 0,16-8-10 0,-5 0 21 16,6-2-39-16,3 1 6 0,1-5 29 0,-1 2-22 0,1-1 19 15,-3 2-28-15,2 0 27 0,-3-1 0 16,-6 4-34-16,-2 3 11 0,-2 0 36 0,0-2-18 0,-4 5-24 16,-3 2-16-16,0 0-44 0,3-1 6 0,-3 1-72 15,0 0-335-15,0 0 143 0,-15 11 104 0</inkml:trace>
</inkml:ink>
</file>

<file path=word/ink/ink3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4.4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 3 0,'0'0'136'16,"0"0"-3"-16,-6-1-30 0,6 1 9 0,0 0-31 0,0 0 26 15,0 0-26-15,0 0-23 0,0 0-8 16,0 0 13-16,0 0-22 0,0 0 20 0,22 3-37 0,-12-3 12 16,1 0-7-16,0 2 1 0,2-2 1 0,0 0-10 15,0-2 5-15,3 2-21 0,1 2 31 0,-3-2-20 0,2-2 4 16,1 2-8-16,-1 0-4 0,-2 0 0 0,1 0 6 16,-4 0 6-16,1 0-9 0,-1-2 10 0,-5 2 5 15,1 0-15-15,-7 0 9 0,9-1 33 0,-6 1-21 16,0 0-9-16,-3 0 17 0,0 0-32 0,0 0-10 0,0 0 26 15,-12 1-6-15,5-1-3 0,-2 0-16 0,-4 0 8 16,-1 1 18-16,-3 0-16 0,1-1 31 0,0 2-6 0,-9 0-60 16,3-1 23-16,-2 1 7 0,2 1 7 0,6-2-14 15,0 2-6-15,1-1 6 0,1 1-8 0,3 0 29 16,0-2-33-16,0 0 2 0,3 1 10 0,3-2 5 16,5 0-7-16,-4 1 16 0,4-1-26 0,0 0-5 0,0 0 4 15,0 0 44-15,17 0-35 0,-6-1 19 0,0 1-15 16,3-1 0-16,-1 0 19 0,1 1-25 0,-1-1-10 15,0 1 1-15,-1 0-6 0,-2-1 39 0,0 1-33 16,-3 1 0-16,-1-2-16 0,-6 1-51 0,6 0-51 0,-3-2-302 16,-3 2 133-16,0 0 96 0</inkml:trace>
</inkml:ink>
</file>

<file path=word/ink/ink3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3.6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164-4 125 0,'0'0'84'0,"0"0"20"0,0-6-10 0,0 6-17 16,0 0 2-16,0 0 11 0,0 0-18 0,0 0 21 0,0 0-27 15,0 0-19-15,0 0-7 0,0 0 3 0,0 0-14 16,0 0 3-16,0 0-8 0,0 0 14 0,-11 20-19 0,6-12 22 16,-1 2-15-16,1 1-24 0,-3 6 23 0,0 0-6 15,-2 2-4-15,0 0 9 0,1 0-14 0,-5-1 9 16,6 1-11-16,-2-2 4 0,3 2 14 0,-3 0-21 15,3-5 3-15,0-2 1 0,1-1-12 0,2-1 18 16,-1-2-15-16,1 0-9 0,2-1 15 0,-2 0-3 0,3-2 3 16,-2-2 19-16,3-3-28 0,0 5 21 0,0-5 0 0,0 0-13 15,0 0-4-15,0 0 4 0,0 0 6 0,0 0-21 16,0 0-11-16,11-10 6 0,-6 2 26 0,-1 2-36 16,0-2 22-16,1-2 2 0,-1 0-10 0,2-1 3 15,1-1 8-15,1-7-6 0,2 2-16 0,-2-2 4 0,0 1-2 16,-2 0 32-16,1 3-27 0,-1 3 9 15,-2 1 10-15,0 1-24 0,0 0 17 0,0 1-2 16,1 0-12-16,-3 3-9 0,1-1 17 0,0 1-1 0,-2 3 23 16,-1 3-15-16,2-6-21 0,-2 6 29 0,0 0-6 0,0 0 22 15,0 0-25-15,0 0 15 0,0 0-7 0,0 0-5 0,0 0 8 16,-9 22 18-16,7-16-49 0,-1 2-8 0,-1-1-2 16,2-2-5-16,1 0-36 0,-1-2-287 15,-1 4 111-15,1-2 79 0</inkml:trace>
</inkml:ink>
</file>

<file path=word/ink/ink3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2.2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8 129 0,'-9'2'132'0,"9"-2"-18"0,-5 0 20 0,5 0-31 16,0 0-25-16,0 0-14 0,0 0 12 0,0 0-11 15,0 0 4-15,0 0-12 0,0 0 11 0,25 2-9 16,-10-3-12-16,4 0-6 0,12 2 6 0,5-4 1 15,3 2-31-15,4 1 3 0,7-1 11 0,-3-1 9 16,4 2-24-16,4-3 4 0,4 3 6 0,4 0 65 0,4 0-7 16,2-1-16-16,2 1 7 0,1 0 1 0,2 0-17 0,-1 0 25 15,-1 1-58-15,0-1 53 0,-2 1-96 0,-1-1-4 16,-5 2 55-16,-3-2 31 0,-3 2-129 0,-2-2 119 16,-9 0-35-16,4 0-68 0,-8-1 121 0,-3 1-78 0,-8-1-50 15,-4 1 91-15,-9 0-15 0,-2-3-61 16,-7 3-25-16,0-1-51 0,-2 1-56 0,-7 0-403 0,2-1 170 15,-3 1 124-15</inkml:trace>
</inkml:ink>
</file>

<file path=word/ink/ink3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1.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22 21 0,'-11'-8'192'0,"0"5"-4"16,4 0-63-16,1-1-88 0,2 2-223 0,2 0 62 0,2 2 40 15</inkml:trace>
</inkml:ink>
</file>

<file path=word/ink/ink3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41.5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72 107 0,'-15'0'173'0,"5"2"-37"0,1 0-4 0,-2 2-13 15,0 1-5-15,0 0-29 0,1 1 2 0,1 1 6 16,-8 4-32-16,6 0 2 0,3-1-22 0,2 0 15 0,0-2-23 15,1 2 16-15,3-1-16 0,-1 1-9 0,3-1 5 16,0-1 25-16,2 2-50 0,2-1 28 0,1-1-7 16,2-1 14-16,0-1-36 0,3-1 3 0,-1-1 39 15,2-1-48-15,1-1-2 0,1-1-2 0,-2-1 7 16,2-1 18-16,-1-1 15 0,1-2-2 0,0-1-10 0,5-3-21 16,0-3 10-16,-3 1 2 0,0-3-23 0,-3-1 14 15,-1-1 15-15,1 0 12 0,-2-1 44 0,-5 1-61 0,3-2-2 16,-4 3-30-16,1 0 27 0,-4 2-40 0,1 2 16 15,0-1-3-15,-2 1 40 0,0 1-14 0,0 2-1 0,-2 0-12 16,2 7-17-16,0-9 12 0,-2 6 16 0,2 3-24 16,0 0-1-16,-4-2 9 0,4 2 64 0,0 0-20 15,-8 6 24-15,5-1-67 0,-1 4 56 0,1-3 14 16,0 4-10-16,-1 1-22 0,-2 1-5 0,4 2-3 0,1 0 8 16,-2 0-22-16,0 1 24 0,1-2-12 0,-1 2-92 15,1-1 47-15,-1-1 63 0,3 1-56 0,0-2-1 16,-3 0 17-16,1-2-41 0,1-1 80 0,1-1 10 15,0-2-7-15,0-1-34 0,0-1-22 0,0-2 52 0,0-2-41 16,0 4 8-16,0-4-15 0,0 0 42 0,0 0-67 16,0 0 69-16,8-6-9 0,-2 0-19 0,-1-1-13 15,0 2 53-15,-1-1-8 0,1-1-2 16,1 2-18-16,-3-1-3 0,1 1 9 0,0 2-38 0,-1 0 6 0,0 1 8 0,-2 0 5 16,-1 2-13-16,0 0 34 0,4-2-36 15,-4 2 10-15,0 0-27 0,7 6 13 0,-7-4 31 0,2 2 17 16,3-1-38-16,-1 5-18 0,-2-3 9 0,1 1 13 15,0 1 33-15,1-2-60 0,-1 3-2 0,-2-3-7 0,4 1 9 16,-2-1 58-16,0-1 17 0,-2-2-50 0,1-1 21 16,1 3 11-16,-1-3-29 0,-2-1 6 0,7 0 18 15,0-3-34-15,-1 0 34 0,2 1 8 0,-3-3-32 16,1 1 23-16,0-2-41 0,2 1 45 0,-1-3 3 16,1 2-8-16,-1-2-35 0,0 2 20 15,0-1 3-15,-1 0-21 0,-1 1 6 0,-2-1 30 16,0 4-12-16,2 0 5 0,-4 0-2 0,1 1-10 0,-2 2 3 0,3-3-30 15,-3 3 1-15,0 0 45 0,0 0-52 0,-1 8 50 0,1-8-14 16,0 6-38-16,-2-2 39 0,2 0 4 16,0 1-25-16,0 1 28 0,2-1 8 0,-2 2-1 0,4-1-20 15,-1 2-115-15,-1-2 144 0,4 0-90 0,-1-3 42 0,2 0 57 16,1 0 4-16,-2-2-80 0,1 0-48 0,-1-1 52 16,0-1 57-16,4 0 4 0,-2-3-33 0,1-1 31 15,-3 0-24-15,-1-2 49 0,-1 1-11 0,2-2-88 0,-4 1 84 16,0-1 2-16,-4-2-6 0,1 2-21 15,-3 0 6-15,0 0-12 0,-3 1-5 0,-3 0 22 0,1 1-3 16,-1 2-1-16,-1-1-1 0,0 1 2 0,1 2-11 16,-1 1-5-16,0 1 17 0,1-1-32 0,1 2-3 0,1-1-1 15,1 0 2-15,3 2 4 0,1-1 8 0,2 1-2 16,1-2-8-16,-3 2 12 0,3-2-4 0,0 0-19 0,8 4 32 16,-3-3-33-16,5-1 17 0,1 0-7 0,3 0-12 15,1-1 0-15,-1 0 46 0,-1-2-14 0,2-1-6 16,-2 3-3-16,1-1 13 0,0-1 12 0,-2-1-48 0,0 3 35 15,-1 1-5-15,-1-4-12 0,-3 2 12 0,-2 0-4 16,0 2 4-16,0-1-35 0,-2 1 58 0,-3 0-29 16,5-2 10-16,-5 2-7 0,0 0 12 0,3 3-35 0,-3-3-5 15,0 5 26-15,0-5-36 0,-3 6 33 0,1-1 13 16,-1 0-16-16,1 3 9 0,1-3 2 0,-1 3-29 0,-1-1 6 16,2-1-18-16,-1 1 54 0,2 1 5 15,-2-3-68-15,2 0-3 0,0 0 14 0,2-1 62 0,-2-1 11 16,0-3-123-16,5 7 122 0,-2-5-14 15,0-1-35-15,2 1 17 0,-5-2-59 0,8 1 50 0,0-2-2 16,-1 0-1-16,3 0-7 0,-4-2 48 0,4 0-36 0,-3-1 41 16,1 0-51-16,-2-1 36 0,0 0-34 0,-1 0 40 15,2-3-32-15,-3 3 5 0,1 0 1 0,0-1-63 16,-1-1 85-16,0 0 0 0,0 1 26 0,0 1-41 0,-1-1-1 16,1 0 21-16,-1 2-8 0,0-1-15 0,-2 2 3 15,1 1 5-15,0-1-5 0,-1 0 2 0,1-1-10 16,-1 3 1-16,-1 1-5 0,2-4 9 0,0 1-8 0,-2 3-7 15,1-3 2-15,-1 3 25 0,3-4-14 0,-3 4-6 16,0 0 4-16,3-2-5 0,-3 2 14 0,0 0-20 16,5 1 24-16,-5-1-20 0,0 0-11 0,0 0 28 0,10 1-9 15,-10-1-7-15,5 2 11 0,-5-2-2 0,6 2-3 0,-5-2 7 16,-1 0-8-16,0 0-22 0,0 0 26 0,8 2 1 16,-8-2 9-16,2 2-21 0,-2-2-15 0,0 0 29 15,0 0-5-15,2 3-13 0,-2-3 18 0,0 0 13 16,0 0-27-16,0 0-13 0,0 0 31 0,0 0-10 15,0 0 5-15,-9 1-43 0,9-1 47 0,-7 2-11 16,4-2-6-16,-1 1 15 0,-1 4-16 0,-2-1 13 0,0-2-8 0,1 2-23 16,0 1 26-16,-1 1-13 0,2-1-4 0,-2 2 31 15,1-1-40-15,0 1 25 0,0-1-6 0,1 2-44 16,0-1 21-16,2 1-32 0,0 0 31 0,1-1 38 16,-1 1-13-16,3-2 14 0,2 0-12 0,-1 2-62 15,4-2 52-15,-2 0 0 0,3-2 37 0,2-1-57 16,-1-1 24-16,1-1-16 0,3 1 39 0,-1-2-45 15,2-2 81-15,0 1-40 0,-1-1-5 0,1-1-29 0,2-2 19 16,-3 0-8-16,1 0 15 0,-1-2 24 0,5-4 0 0,1 0-17 16,-6 1 16-16,-3-1-9 0,-2 4 5 0,2-1 0 15,-3 0-12-15,0 0 2 0,-2 1 21 0,2 0-28 0,-2-1 15 16,-2 5-18-16,-1-1-10 0,0 4 30 0,0 0-32 16,-3-3-5-16,0 1 28 0,3 2-9 15,-7 3 1-15,3 0-28 0,-3 2 10 0,1 1 29 0,-2-1 5 16,3 3 15-16,1-2-66 0,-1 3 9 0,2-2 25 15,0 3 6-15,1-4-58 0,0 4-25 0,-1-2 12 16,3-2 67-16,3 1 23 0,1-1-5 0,-1 1-25 0,2-1 19 0,2-4-4 16,0 2-63-16,2-2 34 0,1-1-48 15,-1-2 95-15,2 0-90 0,-1-2 68 0,2 1 10 0,-1-2-26 16,0-2 9-16,0 0 35 0,-2-1-5 0,8-4-17 16,-5-2-2-16,-4 1 16 0,0 1-9 0,-1 3 4 15,-3-2-21-15,1 0 35 0,-2 0-44 0,0 1 23 16,-2 1-14-16,0 1 13 0,0-1-43 0,-1 1 48 0,-1 3-19 15,0 0-29-15,0 1 12 0,1 3 35 0,-3-4-56 16,3 4 42-16,0 0-4 0,-6 0 2 0,6 0-5 0,-3 6-9 16,3-3 7-16,-3 3 10 0,1 2-6 0,4 1-40 0,-2 1 44 15,3 1-44-15,1-1 3 0,-2 1 21 0,4-1 10 16,-2 2 17-16,6 7-97 0,-5-6 43 16,1-2-23-16,-3 1 10 0,2-3 87 0,-1-1-13 0,0 1-23 15,-3-3-62-15,1 1-4 0,1-4 60 0,-3 2-32 16,0-1 70-16,0-3-20 0,-1 2-47 0,1-3-16 15,-5 1-63-15,1-1-55 0,-2-1-373 0,-2-1 163 0,-1-3 118 16</inkml:trace>
</inkml:ink>
</file>

<file path=word/ink/ink3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9.5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42 122 0,'0'0'136'15,"0"0"-4"-15,0 0 8 0,0 0-40 0,0 0-30 0,20 5 17 16,-8-5-3-16,0 0-11 0,1 0 5 0,2 0 5 0,-4-1-28 16,2 2 22-16,1-1-14 0,-2 0-31 0,0-1 28 15,-2 1-36-15,0-2 8 0,-4 0 44 0,0 1-2 16,-1 0-7-16,1 1-27 0,-4 0 17 0,2-2-20 0,-2 1-10 15,-2 1-13-15,3-3 29 0,-3 3-24 0,0 0-1 16,0 0 2-16,-7-9-3 0,7 9-8 0,-8-6 101 16,3 2-100-16,-2 0-10 0,3 2 2 0,4 2-8 15,-6-3 15-15,6 3-6 0,-5-4 31 0,5 4-9 16,-5-3-5-16,5 3-30 0,0 0-6 0,0 0 11 0,0 0 12 0,0 0-2 16,0 0-12-16,0 0 5 0,0 0 10 0,0 0 6 15,11 7-5-15,-8-4-38 0,0 0 25 0,-3 2-14 16,2-1 26-16,-1 0 4 0,-1 3-32 0,-1 1 7 15,0-1 23-15,-1 1 1 0,-1-1-53 0,-2 1-21 0,2-3-24 16,-2 3-41-16,2-1-438 0,-2-1 167 16,3-1 124-16</inkml:trace>
</inkml:ink>
</file>

<file path=word/ink/ink3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9.1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24 26 0,'-9'10'132'0,"5"-4"-6"0,3 0-1 0,-2 2-30 16,1-2-14-16,1-1 12 0,0 0-15 0,1-5-6 15,-1 7-13-15,1-7-1 0,0 0 5 0,1 5-15 16,1-3 25-16,-2-2-31 0,0 0 1 15,0 0 7-15,10 0 18 0,-6-2-26 0,-4 2-25 0,8-7 14 16,-1 2 2-16,-3-2 10 0,2 2 21 0,-6-2-42 0,5 2 26 16,-2-2-12-16,-2 0 16 0,1 4-7 15,-2-2 2-15,0 1-40 0,0 4 17 0,-2-5-16 0,2 5 29 16,-3-3-30-16,3 3 15 0,0 0-5 0,-9 0-14 0,4 2 13 16,-1 1-13-16,0 0-6 0,0 4 19 0,1-2-15 15,-1 1 38-15,0-1-40 0,2 1-6 0,1-1 2 0,2 1 1 16,-1-3 23-16,2 4-5 0,0-4-30 0,0 0 66 15,3 0-63-15,-1 0 1 0,2 2 16 0,1-3-16 16,0 0 41-16,3 0-50 0,-2-3 16 0,0 0-8 16,2 0 32-16,0-2-28 0,-1 0 27 0,-2-1-3 15,1-1-3-15,-1-2-8 0,0 2 12 0,-2-2 11 16,-1 0-23-16,-1 2-14 0,-1 0 21 0,0 0-29 0,0 2 35 0,0 3-26 16,-5-6 12-16,2 3-8 0,3 3 13 0,-9 0-8 15,1 0 72-15,-1 3-92 0,0 1 13 16,1-1 7-16,-2 4 10 0,1 0-1 0,-1 1-28 15,1-1 29-15,3 2-18 0,-1-2-29 0,0 1 9 0,1 0 19 16,3 0 18-16,0-1 5 0,2-1-4 0,1 1-3 0,0-3 18 16,1 1-54-16,2-3 20 0,0 1 40 0,2-1-14 15,0-2 2-15,1 0 6 0,4-4 7 0,0 2-22 16,0-2 19-16,0-1-29 0,-1-1-14 0,-1-1 38 0,0 0-12 16,-1-1 6-16,-3-2 6 0,2 1-3 15,-3-3-13-15,-2 4 12 0,1-1-3 0,-2-1-27 0,-2 4 3 0,1-2 20 16,-2 1 3-16,0 0-25 0,0 3 6 0,-1 1-7 15,-3 3 27-15,2 0 2 0,5 0-8 0,-18 4-7 16,8-1-4-16,1 4 5 0,-1 0 5 0,4 2-36 16,-2 0 30-16,2 0-15 0,1 0 32 15,1 1-20-15,0-2-32 0,2 1 29 16,2 0-10-16,1-1 4 0,0 1-18 0,3-4 53 0,0 1-37 0,1-3 19 0,2 2-22 0,0-3-5 16,2-2 5-16,1 0 31 0,-2-2-17 0,3-1 18 15,-2-2 2-15,0-1 8 0,0 1-5 0,-2-4-10 0,-1 3 2 16,-1-3-20-16,0 1 30 0,-2 1 3 15,-2-2-18-15,1 0-1 0,-2 1 7 0,-2-1 2 16,2 3-3-16,-1-1-11 0,-3 2 7 0,1 1-14 0,0 2 8 16,-3-1 6-16,3 2-25 0,-3 0 34 0,1 2-18 15,-4 0-2-15,-1 4 6 0,1-3 9 0,-1 3-17 16,1 2-9-16,0-2 17 0,0 2-34 0,3 0 11 0,-1-1 16 16,0 1 10-16,2 0-24 0,1 0-22 0,0 0-12 15,4-2-69-15,0 1 14 0,0-3-62 0,1 0-506 0,-1-3 193 16,7 3 146-16</inkml:trace>
</inkml:ink>
</file>

<file path=word/ink/ink3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30.3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61 545 30 0,'-7'1'146'0,"0"3"-7"0,-2-1-24 15,3 0-10-15,0 0 30 0,2-1-23 0,-1-1-23 16,2 1 13-16,0 0-40 0,0-1-3 0,0 1 17 0,0-1-5 15,3-1-42-15,-2 1 24 0,2-1-13 0,0 0-7 16,0 0-7-16,0 0 13 0,0 0-28 0,0 0-12 16,16-4 13-16,-6 1-2 0,2 0 21 0,1 0-24 15,10-5 28-15,3 2-29 0,-1-2-9 0,4 1 0 0,5-3 9 16,3 2 3-16,4-4 30 0,-2 2-15 0,6 0 17 16,7-1 42-16,4-2-51 0,4-1 50 0,5 1-5 15,5-1-5-15,5-2 2 0,7 0-2 0,1 0 16 16,8-2-7-16,5 1-4 0,64-10-14 0,-30 7 25 0,-13 3 8 15,-17 3 16-15,68-10-13 0,-35 7-2 0,-20 3-11 16,-12 3 14-16,3 0-20 0,-1-1-6 0,-1 0-6 16,1 1-12-16,-4 2-6 0,-4 0-5 0,-2-2-18 0,-3 1 11 15,-4 1-11-15,-8-2-1 0,-3 3-11 0,-3 0 8 16,-8 0-14-16,-5 0-37 0,-7 0-32 0,-7 0-24 16,-6 0-40-16,-2 2-74 0,-3-2-61 0,-12 4-622 0,-7 0 239 15,-6 0 190-15</inkml:trace>
</inkml:ink>
</file>

<file path=word/ink/ink3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9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71 228 26 0,'0'0'173'16,"-7"0"-19"-16,-1 2 1 0,1 2-20 0,0 0 19 15,0 2-37-15,1 0-6 0,-2 1-2 0,2 0-9 16,1 1 18-16,1 1-2 0,1 0 18 0,0-1-17 0,3 0-26 16,-1 0 49-16,1-2-21 0,1 1 9 0,1 1 2 15,2-2-11-15,0 0-16 0,2-1-2 0,1-2-11 16,0-1-10-16,1-1-12 0,3-1-10 0,-1-2-8 0,0-1-21 0,1-2 18 16,-1 0-16-16,1-2-12 0,-2-1-19 0,6-5 1 15,-3-4-2-15,-1 2-40 0,0-1 2 0,-3-1 21 16,-1-5 7-16,-1 3-3 0,-1-3-13 0,-2 5 20 15,-1-6-20-15,-3 4 14 0,0 3-6 0,3 1-4 16,-4 1-1-16,0-1 11 0,-1 2-8 0,0 1 3 16,-3 2 12-16,2 0 10 0,0 2-35 0,-3 2 2 15,1 0 16-15,0 3 17 0,0 5 12 0,2-1 2 16,-2 2-2-16,0 3 21 0,-1 1-20 0,3 2 1 0,1 1 9 16,-1 4-12-16,3 0 4 0,-1 9-10 0,3-3-17 0,-1 5 33 15,4 0-21-15,1-3 5 0,-2 2-38 0,5 0-76 16,1-1-21-16,1 0-39 0,-1-1-25 0,4-5-527 15,-2 2 206-15,1 0 152 0</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5.3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13 85 0,'-3'-5'80'0,"3"5"4"0,0 0 2 16,0 0-19-16,0 0 12 0,0 0-25 0,-3-4-12 0,3 4 14 16,0 0-21-16,0 0 15 0,0 0 23 0,0 0-28 15,-2-5 20-15,2 5-32 0,0 0-1 0,0 0-3 16,0 0 17-16,0 0-9 0,0 0-7 0,0 0-1 16,0 0-10-16,0 0-4 0,0 0-3 0,0 0 19 0,0 0-3 15,0 0-6-15,1 16 8 0,0-8-16 0,0 2 9 16,-1 0-6-16,2 3-8 0,-2 1 22 0,0 1-19 15,2 7 0-15,-1 2 13 0,0-1-7 0,-1 2-13 16,2-2 10-16,-1 0-3 0,2-2 4 0,-1 1 23 16,-1-4-35-16,0-4 0 0,0-1 17 0,1 0-20 0,-1-2-14 0,0 0 25 15,0-1-3-15,-1-1-21 0,1-1-17 0,1-1-24 16,-2-1-62-16,0-1-321 0,0-5 134 0,0 0 93 16</inkml:trace>
</inkml:ink>
</file>

<file path=word/ink/ink3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5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89 42 0,'1'2'268'0,"1"-1"-57"0,-1 0-22 15,3 0 9-15,-1-1-20 0,1 0-34 0,4-2 0 16,-1-1-32-16,1-1-36 0,1-1 30 0,-2 0-32 15,1 1-41-15,-1-3 1 0,-2 2 21 0,1-2-17 0,-3 0-13 16,0 2-3-16,-1-1 5 0,-1 0-23 16,-1 2 32-16,0-1 3 0,-2 2-33 0,-2-2-2 0,1 2 19 15,-3-2-27-15,1 3 39 0,-1 2-33 0,0 0 6 0,-4 3-4 16,2 0 50-16,-1 1-8 0,1 1 7 0,-3 3 3 16,-1 4-65-16,1-3 55 0,1 1-9 0,2-2-1 0,0 0-9 15,3 1 26-15,2 1-18 0,-2-2-6 0,2 2-8 16,2-1 3-16,1 0-12 0,1-2 17 0,2 0-13 15,4 0-29-15,-1-1-39 0,4-3-25 0,2-1-33 16,2 1-9-16,-1-3-39 0,3-2-26 0,6-3-433 16,-5 0 181-16,7 1 134 0</inkml:trace>
</inkml:ink>
</file>

<file path=word/ink/ink3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9.1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45 206 0,'1'-2'354'0,"2"1"-37"16,0-1-48-16,4 0-32 0,3-1-30 0,2 1-25 16,-2-1-30-16,3 0-119 0,1-1-43 0,7-3-71 0,0 3-501 15,0-3 172-15,-5 2 126 0</inkml:trace>
</inkml:ink>
</file>

<file path=word/ink/ink3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8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52 175 221 0,'-7'5'183'0,"1"1"60"16,-1 0-2-16,0 1-40 0,0 3-15 0,2-1-6 16,1 0-22-16,1 1-24 0,-1 1 7 0,3-1-28 15,-1 2 15-15,4-2-17 0,0 1-6 0,1-1-12 0,3-2 3 16,0 0-19-16,2-1-5 0,2 0 0 0,-3-2-20 0,3-1-2 16,2-3-1-16,1 1-4 0,-1-2-23 0,4-3 9 15,-3 1-13-15,-1-2-9 0,3-1-3 0,-4-1-7 16,8-4-27-16,-3 0-3 0,-2-3-3 0,1 0 2 0,-1 1 0 15,-6-4-12-15,4 0-11 0,-4-4 23 0,-2 5 10 16,1-5-2-16,-2-1 11 0,-1 5-29 0,-1 0 29 16,-1 3 10-16,-1-1 2 0,0 1-8 0,0 1 15 15,-1 0-12-15,2 1-15 0,-4 1 32 0,4 2-11 16,-4-1 3-16,1 2 12 0,1 2-7 0,0 2 10 0,0-2-10 0,-1 4 7 16,0-1 7-16,1 2 17 0,0 0 15 0,-5 4 8 15,4 1-14-15,-2 2 12 0,-1 4 4 0,1 1 8 16,-1 1-9-16,0 8 2 0,3-4-8 0,-3 5-4 15,1-4-16-15,1-3 8 0,-1 0-9 0,3 0-4 16,-3-1-5-16,3 0-8 0,0 1 10 0,1-2-14 16,-2-1-39-16,2 0-52 0,1-2-64 0,0-1-44 15,-1-1-47-15,-1-4-643 0,2 1 240 0,-2-5 184 0</inkml:trace>
</inkml:ink>
</file>

<file path=word/ink/ink3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4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42 100 130 0,'7'-7'247'15,"-2"-2"-27"-15,3 1-31 0,-3 1-15 0,1-2-51 16,-1 2 9-16,0 0 5 0,0 0-54 0,-2-1 3 15,2 3-14-15,-4 0 12 0,-1 0-14 0,0 1-10 16,2 1-5-16,-5 1-13 0,1-1 3 0,-1 1 1 16,1 1-7-16,-2 0 19 0,0 1-17 0,-2 0 3 15,2 1-2-15,-4 1 11 0,2 0 2 0,-2 2 20 0,0 1 1 0,1 0-17 16,0 1 15-16,0 0-3 0,3 2-5 0,-1-1 5 16,2 1 10-16,-1 1-20 0,1 0 6 0,2 0-17 15,1-2-2-15,1 3 8 0,-2 0-21 0,2-1 6 0,2-1-11 16,2-1-21-16,1 0-46 0,2-2-65 15,-1-1-20-15,1-3-29 0,4 1-65 0,-3-2-590 0,5-2 224 16,-2 1 172-16</inkml:trace>
</inkml:ink>
</file>

<file path=word/ink/ink3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8.1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5 233 0,'0'0'352'0,"0"0"-47"0,0 0-31 0,-2 6-33 0,4-2-44 16,-4 0 11-16,2 1-10 0,3 3-44 15,-3 2-3-15,2-1-34 0,0 1 1 0,-2-1 0 0,1 1-16 16,2 0-5-16,-3-3-26 0,2-1-8 0,0 1 5 16,-1 0-3-16,-1-3-15 0,0 0-6 0,2 0-12 15,-2-1 10-15,0-3 2 0,0 3-18 0,0-3-2 0,0 0-12 0,0 0 4 16,0 0-6-16,0 0-11 0,-7-6 4 0,6 2-3 16,1-1 0-16,0 0-1 0,-2-4-5 0,2 0 6 15,2-2-14-15,-1 2 1 0,1 2 11 0,1-4-7 16,2 3 3-16,-2 0 3 0,0 1-16 0,2 0 22 15,-2 1-8-15,2-1 4 0,2 2 8 0,-2 2-19 16,2-2 8-16,0 4 13 0,-2-1-11 0,1 2 7 0,3 0 1 16,1 3 10-16,-1 2 7 0,1-2 2 15,0 2-7-15,-2 2 0 0,1-1-6 0,1 2 5 0,-1 0-7 0,-2 0 4 16,2 0-1-16,-1 1-18 0,-1-1 4 0,-1 0-40 16,-2 1-20-16,2-2-110 0,-4 0-31 0,-1 2-705 15,-1-3 243-15,2-3 196 0</inkml:trace>
</inkml:ink>
</file>

<file path=word/ink/ink3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7.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1 211 0,'2'-1'357'16,"-1"3"-38"-16,0-1-50 0,1 2-28 0,-1 2-19 15,2 2-9-15,0 2-24 0,0 1-5 0,-2 0-17 16,0 2-26-16,3 0-19 0,6 8-9 0,-7-5-9 15,-1-2-18-15,1-2-14 0,0-1-7 0,-2 0-3 16,0-2 7-16,0 0-15 0,1 0-7 0,1-2-9 0,-2-1 0 16,-1-1-5-16,2-1-4 0,-2-1 3 0,0-1-18 15,0-1 3-15,0 0-5 0,0 0 8 0,0 0-11 16,0 0 4-16,3-12 1 0,-1 6-21 0,1-3 12 0,-2 2-14 16,3-2 0-16,-1 0-7 0,0-1 1 0,2-1-3 15,-2 1-12-15,2 0-7 0,0-1 19 0,1 3-4 0,-3-3 4 16,2 3-3-16,0 1 8 0,1 0 1 0,-2 1-14 15,2-1 16-15,-1 2 7 0,1 0-9 0,-1 1-15 16,-4 2 17-16,2 1 4 0,1 0 3 0,0 1-7 16,-1 1 23-16,1 2-8 0,-1-1 5 0,2 4 6 15,-2 1-8-15,1 0 8 0,0 2-1 0,-2 0 10 0,1-1-19 0,-3-1 10 16,2 3-22-16,-1-1-19 0,1 0-33 0,-1 0-78 16,1-2-37-16,0-2-53 0,-1 5-599 0,1-5 230 15,-2-5 177-15</inkml:trace>
</inkml:ink>
</file>

<file path=word/ink/ink3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7.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17 0,'1'3'268'0,"-1"2"-8"15,0 3-18-15,-1 1-34 0,1 1-49 0,0 2 26 0,0-1-43 16,2 0-1-16,-1 2-32 0,2-2 4 0,0 0-23 15,2 0-28-15,-1-1 16 0,0-1-2 0,0-1-33 16,3-1 1-16,-2-2-2 0,2 1 10 0,-1-4 0 16,-1-1-33-16,1-2 10 0,3-1-3 0,1-1-7 15,-2-1 8-15,1-2-6 0,1 0 11 0,-2-1-8 16,0 0 3-16,1-1-1 0,-1-1-13 0,2-5-8 0,-2 2 1 0,1 0-24 16,-4 2 30-16,1 0 3 0,0 1-11 0,-1 0 3 15,-2 2-14-15,0-1 7 0,0 2-43 0,0 2 43 16,-1 0 2-16,1 2-6 0,-4 0 16 0,1 2 2 15,0 0-31-15,0 0 38 0,-5 5-26 0,2 1 5 16,-2 1 23-16,0 1 2 0,0 0-9 0,1 1-8 16,0 1-18-16,3-2 29 0,-1 0-7 0,2 3-14 15,0-4 0-15,1 2 4 0,1-2 0 0,2 0 7 0,1-1-9 16,-1-1 24-16,2 0-16 0,1-2-8 0,1-1 19 0,0-1-16 16,3-2 11-16,-5 1 1 0,5-3-5 0,-1-1 16 15,-2-2-21-15,0 2 6 0,-2-2-1 0,3-1-10 16,-4 0 19-16,-2-1-7 0,0 0-12 0,-1-1 5 0,-2 1-9 15,-2-2 7-15,-1 3 14 0,-1 1-5 16,-3-1-9-16,1 1 2 0,0 2 0 0,-2 0-14 0,-2 2-7 16,1-1-30-16,-2 3-47 0,0 0-22 0,3 0-20 15,-2 2-43-15,1-1-551 0,1 2 210 0,1-2 154 16</inkml:trace>
</inkml:ink>
</file>

<file path=word/ink/ink3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9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0 129 0,'3'0'290'0,"-3"0"-34"0,0 0-36 0,5 0-37 0,-5 0-17 15,0 0-2-15,1 5-19 0,-1-5 44 16,-3 6-83-16,1-3-15 0,0 1-6 0,-2 1-18 0,-4 1-6 15,3 2 23-15,-1-1-23 0,1 1-12 0,1 0-5 16,-1-2-6-16,0-1 14 0,2-1-22 0,0 0 8 0,0-1-11 16,1 1-12-16,2-4-5 0,2 5-3 0,1-2-8 15,-2 0-9-15,2-2 28 0,-1 1 9 0,2 0-29 16,5-1 4-16,-3 2-9 0,2 0 12 0,2 0-17 0,-3 0 12 0,1 0 10 16,0 0-18-16,0 0-4 0,0-2 4 15,-1 2-11-15,-1 1 8 0,0 0 15 0,-2-1 0 0,0 1 7 16,-1-1-11-16,-2-1 9 0,0 2-6 0,-1-2 14 15,-1 2-1-15,-1-3-16 0,-1 5 2 0,-4 0-4 16,2-1 5-16,-2 1-11 0,0-2 25 0,-2 1-26 16,1-2 20-16,-3 2-21 0,0-1 12 0,1 2-24 15,0-2 1-15,-1-1-9 0,-1 0-32 0,2 0-26 16,1 0-11-16,1-3-52 0,1 0-519 0,-2 1 193 0,6-2 145 0</inkml:trace>
</inkml:ink>
</file>

<file path=word/ink/ink3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5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10 1 0,'-4'-3'336'0,"0"1"-38"0,3-1-71 0,0 3-32 16,0-2-68-16,1 2-74 0,0 0-81 0,0-1-359 0,0 1 118 16,0 0 86-16</inkml:trace>
</inkml:ink>
</file>

<file path=word/ink/ink3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6.2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160 86 122 0,'-10'5'318'0,"1"1"-68"0,-7 4-27 0,3 2-31 16,-3 0-28-16,3 3-17 0,-1 0-26 0,1-1 12 0,0 1-37 15,2 2-11-15,2-1 1 0,2-3-20 0,0-1 6 0,4-1-18 16,0 2-6-16,0-3 12 0,3 1-19 16,0-1-2-16,-1-1-14 0,2 0 5 0,3-2 6 0,1-2-2 15,1-1-18-15,0 0-7 0,0-2-3 0,0-2 8 16,1-2-14-16,3-2 23 0,-1-2-16 0,-1 1-7 15,2-5 20-15,2-3 9 0,2-4-20 0,-3 1-8 16,-1 0 6-16,-1 3 13 0,-1-6-9 0,0-1 12 0,-1 2 1 16,0-2-10-16,-3 4-7 0,-1 1-3 0,-2 1-15 0,0 0 15 15,-1 0 4-15,0 0-24 0,-1 0 15 0,1 2 4 16,-1 0-10-16,-1 3 16 0,1 0-17 0,-2 0 18 16,2 3-12-16,-1 2 0 0,0 3 16 0,-1 0-24 15,1 1 12-15,2 0 2 0,-5 9 4 0,1-2-6 0,0 2 32 16,0 3-23-16,1 1 12 0,0 0 0 15,3 1 1-15,-3 7 0 0,0-2-37 0,3-5 12 0,2 0 19 16,-1 0 1-16,2-2-13 0,1 1-9 0,2-1 11 0,0-1 4 16,1-2-3-16,0-1 5 0,2-3-1 0,2 0-11 15,-1-3 10-15,2-1 2 0,-1-2-20 0,4-1-27 0,-1-3 31 16,-4 0 11-16,2-1-9 0,7-6-29 16,-4-1 16-16,-2 1 0 0,0-3 0 0,-5 2 25 0,-2 1-33 15,0 2 33-15,-2-2-15 0,1 1 13 0,-1 1-4 16,-1 1 10-16,0 2-10 0,-2-1 11 0,1 1-9 15,-1 3 1-15,-1-1-4 0,2 3 17 0,-2 2-9 16,0 0-18-16,-3 0 10 0,3 0-1 0,-2 7-13 0,0 0 15 0,0 2-5 16,0 1 8-16,0 0 5 0,0 1 6 0,1 1-10 15,0 0 6-15,1 0-7 0,0 0 7 0,2 1 15 16,0-3-28-16,1 1 15 0,0 1-3 0,1-2-11 16,0-1 11-16,0 0-2 0,2-1-6 0,-2-2-10 15,4-2-27-15,-1 0-34 0,-3-2-49 0,1-2-43 16,0 0-47-16,-2 0-583 0,3-4 222 0,-1-1 168 15</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86 104 0,'0'0'110'0,"-1"-5"-14"15,1 5 0-15,0 0 7 0,0 0-9 0,0 0-14 16,0 0-15-16,0 0 7 0,8-2-31 0,-8 2 29 16,8 0-43-16,-8 0-3 0,13-2-8 0,-4 1 24 0,0-1-19 15,2 1-2-15,1-1-6 0,1 1 12 0,-2-1 1 16,4 0-14-16,-1-1 10 0,10 1-11 0,0-1 0 16,2 0-9-16,0 0 20 0,0 2-11 0,-1-2-10 15,2 0 7-15,-1 1 3 0,2 1 0 0,-2 0-14 16,2-2-5-16,-1 2 8 0,0-1 11 0,0-1-13 0,2 3 9 15,0-2-6-15,1 1 13 0,0 0-15 16,0-1-16-16,3 0 21 0,-3 1 2 0,0-1-6 0,1 2 4 16,-3-1-4-16,-1-1 20 0,-1 2-28 0,-1 0 22 15,-5 0-3-15,-2-1-22 0,-1 2-5 0,-3-2 7 0,2 0 22 16,-1 0-7-16,0 1-16 0,-1-2 26 16,1 1 4-16,-2 1-21 0,0 0-1 0,0-2 8 0,-2 2-7 0,-1-1 12 15,0 1-15-15,-1-2 0 0,-1 2 2 0,-8 0 15 16,11-1-10-16,-7 1 48 0,1-2-5 0,-5 2 8 15,6-1-16-15,-6 1 0 0,6-2-9 0,-6 2-13 0,4 0 20 16,-4 0-10-16,0 0 8 0,8 0-27 16,-8 0 2-16,0 0-10 0,0 0-4 0,6-1 26 0,-6 1-49 15,0 0 43-15,0 0-18 0,0 0 1 0,5 4-32 16,-5-4 35-16,1 5-18 0,-1-5 21 0,1 6-2 16,1 1 35-16,-1-1-18 0,1 3-4 15,-2-1 7-15,1 2-7 0,-2 0 2 0,2 1-9 0,0 0-4 16,1 0-11-16,-1 2 18 0,0-1-12 0,1 1-3 0,2 0 17 0,-2 0 9 15,2 5-6-15,3-1-12 0,-2-1-4 0,-2-3-16 16,0-2 32-16,0 2-9 0,0-2 7 0,3 7 29 16,-3-4-28-16,0-2-18 0,0-1 14 0,0-2-31 15,-1 2 50-15,2-2-21 0,-2 2-15 16,-1-2 18-16,1 0-47 0,-1-1 0 0,1 1 0 0,-1-4 2 0,0 2-1 16,-1-7 33-16,1 9-20 0,-1-9-8 0,0 8 23 15,0-8-13-15,-2 6 14 0,2-6-20 0,-3 5 25 0,3-5-18 16,-3 6 2-16,3-6 16 0,-7 6-5 15,1-4-14-15,-2 1 31 0,1 0-8 0,-1-2-4 0,-2 1-6 16,-1 0 5-16,-4 0 7 0,0 0-12 0,-8 0-15 16,-1 1 10-16,-3-1 38 0,0-1-16 0,0 2-31 0,-2 0 25 15,1 0-14-15,-3-1 19 0,1 0-7 0,0 4-4 0,-2-1 13 16,1-2-9-16,-1 0-35 0,0 0 40 0,1 0-2 16,-1 0-5-16,0-1 1 0,-1 2-7 0,2-1 34 15,-1-1-3-15,-2 2-24 0,0-1-10 16,0-1 10-16,0 0 34 0,2 0-16 0,3 0-2 0,-1 0 25 15,2 0-2-15,2-1 18 0,3 1-34 0,3-1 15 0,3-1-8 0,2 2 12 16,0 0-21-16,2-1 21 16,-1 1-34-16,2-1 24 0,0 0-37 0,0 1 16 0,1-2 3 0,0 2 0 15,0-2 50-15,2 1-52 0,-2 1-14 0,3-2 14 16,0 1-2-16,2 0-12 0,2-1 25 0,0 0-20 16,4 0 4-16,-8 1-57 0,8-1 13 0,-6 0 4 15,6 0-52-15,0 0-9 0,0 0-36 0,-4-3-16 16,4 3-418-16,0 0 169 0,0 0 122 0</inkml:trace>
</inkml:ink>
</file>

<file path=word/ink/ink3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58 115 0,'7'-4'294'0,"1"-1"-13"15,2 1-16-15,3 0-33 0,3 1-33 0,6-5-58 16,2 3-28-16,-1 1-62 0,0 0-47 0,1-2-49 16,1 3-40-16,-6 1-410 0,6-1 151 0,0 0 107 15</inkml:trace>
</inkml:ink>
</file>

<file path=word/ink/ink3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83 0,'3'0'254'0,"-1"1"-31"0,-1 2-48 16,2 4-9-16,-2 2 16 0,-1 2-57 0,0 2-22 0,2 1 21 0,-2 2-28 15,0 0 5-15,0 10-23 0,0-2-15 0,0-3 2 16,0 3 4-16,0-3 2 0,0-4-31 0,0-2-16 15,0 0-25-15,0-1-32 0,0-1-42 0,1-2-39 16,0-3-28-16,-1 2-386 0,1-4 158 0,-1-3 117 16</inkml:trace>
</inkml:ink>
</file>

<file path=word/ink/ink3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5.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5 155 183 0,'-1'1'238'0,"-1"-1"-16"0,0 0-6 0,2 0-29 0,-1-3-33 16,1 3-36-16,0-6 12 0,5-1-10 0,-2 1-23 16,1-3 0-16,1 1-3 0,3 0-33 0,0 0-3 15,-1 1-7-15,0-1 2 0,1 3 11 0,-1 0-12 0,0 0-7 0,-1 2-31 16,1 1 17-16,-3 2-9 0,1 1-2 0,-1 2-14 15,2 1 1-15,-1 2 39 0,0 0-16 0,-1 2-40 16,1 3 21-16,-1-1-1 0,-1-1-17 0,-1 3 24 16,0-1 19-16,-1 0-17 0,2-1-1 0,-2 2-18 15,-2-2-9-15,-1-1 33 0,1 2-50 0,-1-3 37 0,-1 0-11 16,1 0-4-16,-1-3 16 0,2 1-4 16,-1-3-16-16,0-1-26 0,0 0-19 0,0-1 6 0,0 0-10 15,2-1 5-15,0 0-14 0,-3-6 14 0,3 1 20 0,0 5-27 16,1-13 19-16,1 3-1 0,0 1-7 0,1 0 38 15,0-3-41-15,0 2 26 0,2 1-20 0,-2-2-1 0,1 3 21 16,0-1-19-16,0 2-13 0,1-2-2 16,0 1-20-16,0 1 31 0,-1 1-24 0,1 0-23 0,1 0 8 15,-1 2 8-15,-1-1 10 0,1 2 13 0,-1 1 18 16,0 0-13-16,-1-1-2 0,0 1 20 0,-1 0 40 16,-2 2-2-16,6-2 26 0,-4 1 6 0,-2 1 12 15,4-2 0-15,-4 2-21 0,3-2 13 0,-3 2-3 0,2-2-3 16,-2 2 39-16,0 0-7 0,5-2-11 0,-4 2 15 0,1 2 15 15,0-1 9-15,-1 0-17 0,1 1-2 0,-1-1-24 16,0 2-1-16,1 0-4 0,1 0 18 0,-2 1-16 16,1-2 27-16,0 2-35 0,1 2-20 0,0 0 20 15,0 2-15-15,0-2 13 0,0 0 10 0,-1 0 1 16,1 1-24-16,-1 0-2 0,-1-1 7 0,1-1-4 16,-1-1 3-16,1 1-16 0,1 0-31 0,-1-1 27 0,0 0 18 15,1-1-7-15,-2-2-9 0,4 2-10 0,-2-2-2 0,2 0 6 16,-1-1 11-16,-1-1-2 0,6-1 1 0,1-1-17 15,1 1-5-15,-2-2-10 0,1-1 41 0,0-2-20 16,0 2 14-16,-1-3-18 0,1 1 11 0,-3-1 12 16,1-1-35-16,-1 0 15 0,0-1-10 0,-2 0 16 0,0 0 12 15,0 0-7-15,-1 2-19 0,-2-3 3 0,1 4 17 16,-3-2-3-16,2 4 4 0,-2-1 10 16,0 2 7-16,-2-1-18 0,1 3 6 0,1 2 9 0,-2-6-12 0,0 3 6 0,-1 2-31 15,3 1 13-15,-6-3 1 0,6 3-16 16,-4 0 4-16,4 0 1 0,-6 5 6 0,2-2 13 0,1 3 7 15,-3 0-8-15,1 2 5 0,0 2-14 0,2-1 8 16,0 2-16-16,1-1 9 0,-2 2 10 0,2 0 7 16,0-1-28-16,2 1 19 0,1-1-4 0,1 1-4 15,-1-2-11-15,0-2 17 0,5 1-10 0,0-1 9 16,2-2 0-16,0-1-5 0,1-3-18 0,1 0 12 16,1-2 12-16,0-1-17 0,1-2 10 0,0-1-5 0,0-2-6 0,0 0 13 15,4-4-2-15,-2-3-1 0,-3 4-4 0,-2-2 8 16,-4 2-3-16,-2-1-6 0,-1-2 4 0,0 3-6 15,-3-1 7-15,-2 0 4 0,0 0-16 0,-3 2-25 16,-1 0 1-16,0 3-24 0,-2 0 2 0,-1 0-43 16,-1 4-17-16,0 1-10 0,-2-2-13 0,1 4-40 0,3 1-547 15,-1 4 209-15,-2-5 152 0</inkml:trace>
</inkml:ink>
</file>

<file path=word/ink/ink3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8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14 311 0,'-7'-5'271'16,"0"-3"-155"-16,3 5-101 0,0 4-249 0,4-1 77 0,0 0 49 15</inkml:trace>
</inkml:ink>
</file>

<file path=word/ink/ink3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0 202 116 0,'0'2'356'15,"1"0"-55"-15,-1 1-25 0,9-2-30 0,-3 1-29 16,4-2-24-16,-1 0-35 0,2-3-12 0,2 0-16 0,-1-1-18 15,0 0-23-15,7-4-18 0,-2-4-22 0,0 1-33 16,0-2 38-16,-4 0-37 0,3-3-3 0,-5 0-62 0,1 1 25 16,-3 1-11-16,-3 4 41 0,-2 1 48 15,0 1-9-15,-2-1 31 0,0 5-43 0,-1-1 9 0,-1 2-5 16,-1 1-31-16,-1 2 46 0,2 0-38 0,-5 4 22 16,1 2 2-16,-2 0 18 0,0 3 7 0,1-2-21 0,-1 2 1 15,2 2 2-15,0-1-8 0,0 1-10 0,3-1 12 16,0 1-3-16,-1-2 2 0,4 1-15 0,-2-1 4 15,1 0-2-15,0-2-19 0,3-1 16 0,1-1-9 16,-2-1-7-16,6-2 24 0,-3-2-26 0,1-1-17 0,2-1 3 16,-1-2-5-16,2 0-37 0,0-2 29 0,-1-1-41 15,8-6 14-15,-2 0 13 0,-1-1-31 0,1 1 53 0,1-2-4 16,-3 0-41-16,0-1 30 0,0 2 9 16,-3 2-66-16,-1 4 76 0,-3 0-64 0,-1 3 74 0,0 0 25 15,-1 0-86-15,0 2 28 0,-2 1-9 0,-1 3-20 16,-1-1 19-16,0 4 49 0,-1-1-20 0,0 2-7 0,1 4 61 15,-1 0-15-15,0 1 27 0,-2 4-33 0,1-4-17 16,1 2 50-16,-2 0-45 0,3 0 8 0,-3 0 9 16,2-2-5-16,1 0 11 0,-1 2-2 0,2-3 6 15,-1 1-39-15,-1-3-40 0,1-2-68 0,1-1-39 16,-1 1-653-16,0-5 226 0,0 0 172 0</inkml:trace>
</inkml:ink>
</file>

<file path=word/ink/ink3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3.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0 334 0,'0'9'412'0,"2"2"-37"0,-1 3-42 0,0 2-34 16,-2 1-43-16,1 7-18 0,0 2-36 0,-1 0-10 0,-1 1-26 15,2 0-13-15,-3-2-20 0,3-5-31 16,-2-2 10-16,2-4-26 0,0 1-2 0,-1-3-9 0,1 0-11 16,-2-1 1-16,2-2-12 0,-1-1-14 0,1-2 2 15,-2 0-18-15,1-3 6 0,1-3-16 0,0 0-7 0,0 0 1 16,0 0-6-16,0 0-1 0,12-14 4 0,-6 5-1 16,0 0-4-16,7-6 2 0,-2-2 2 0,-1 6-3 15,2-3-2-15,-1 3-1 0,-3 2-2 0,0 2-6 16,-1 1 11-16,1 0-3 0,-2 2-11 0,0 1 9 15,0 2 8-15,-1-1-6 0,-2 4 2 0,0-1-4 0,-1 1 5 16,1 2-1-16,-2-2-1 0,3 4 5 0,-2 2-6 16,-1-2 3-16,2 2 2 0,-2 2-5 0,1-3 2 0,-2 2-2 15,1 0-4-15,0-1 7 0,0-3-37 0,-1 1-29 16,2 1-38-16,-1-1-62 0,1-3-57 0,0 1-732 16,-1-2 251-16,-1-2 203 0</inkml:trace>
</inkml:ink>
</file>

<file path=word/ink/ink3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2.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23 180 120 0,'0'0'321'0,"5"5"-42"16,0-1-41-16,0 3-17 0,-1 2-17 0,1-1-24 0,0 1-21 15,-1 3-19-15,1-2-29 0,-2 1 0 0,-1 1-1 16,1 0-34-16,-1-1 5 0,1 0-2 0,-3 0-3 15,1 0-2-15,-2-1-20 0,-1-2-9 0,1 1-13 16,-2-3 20-16,-1 2-10 0,-1-2-12 0,1-1 3 0,-3-2-10 16,1-1-16-16,2 0 11 0,-1-2-5 0,-2 0 7 15,1-3-22-15,1 0 19 0,2-1 1 0,-3-1-17 16,3-3 6-16,2 1-68 0,1-1 45 0,1-3 10 16,3 0-9-16,1 0-12 0,5-6-10 0,0 2 7 0,2-1-3 15,2 2 0-15,-1 0 5 0,4 1 24 0,-4-2-33 0,3 3 20 16,-4 3 13-16,-2 1-15 0,0 0 15 0,-3 3-8 15,0 1 7-15,0 0-9 0,-1 0 16 0,-3 1 2 16,0 2-4-16,0-1-6 0,-3 2 10 0,0 0 19 16,0 0-19-16,0 0 11 0,-10 10 4 0,5-3 1 15,-2-1-14-15,0 2 10 0,1 1 8 0,-1-1-8 16,1 2 19-16,0-1 3 0,3 2-19 0,-2-2 7 0,2 1-18 16,0-2 2-16,1 1 16 0,2-3-4 0,-1 1-28 0,2-2 11 15,-1 0-4-15,2-2 12 0,1-1 14 0,1 0-27 16,0 0-14-16,2-2 16 0,2-3 12 0,1 1-3 15,1-2-28-15,-1 1 3 0,0-4-65 0,-1 2 42 16,1-2 15-16,0-2 0 0,-3 0 0 0,0 0 1 16,1-1 10-16,-2 0-6 0,1 0 17 0,-3 3 2 15,0-2-15-15,0 4-25 0,-2 0 11 0,1 1 20 0,-2 4 2 16,0-2-8-16,0 2 0 0,0 0-11 0,0 0 28 0,0 0-27 16,-9 8 21-16,7-4-5 0,-2 3 3 0,1 0 15 15,0-1-11-15,2 3 4 0,0-1 9 0,0-2-14 0,1 0 4 16,1-1 19-16,0 0-23 0,2 2-45 0,0-3 54 15,0 1 3-15,2-2 8 0,0 0-19 16,0-2-12-16,1-1 1 0,0 0 23 0,2-2-10 16,1 0-19-16,0-3-3 0,0 0-20 0,-1-1-3 0,1-2 1 15,-2 0-30-15,0-1-7 0,0 0 11 0,5-8 20 16,-5 6-5-16,-2-1 3 0,-3 0-12 0,3 0 6 0,-2 0 10 16,0-2 2-16,-1 0-9 0,1 2 17 0,-1-1 11 15,0 0-6-15,0 1 18 0,-2 1-4 0,4 1-11 0,-2 2 13 16,-1-2-12-16,-1 4 3 0,0 1 39 0,2 2-26 15,-2 3 4-15,0-6 40 0,0 6-38 0,-2 0 38 16,2 0-34-16,0 0 7 0,-2 10 54 0,1-6 3 16,-3 8 7-16,3 2 4 0,-2 9-19 0,-2 1 27 15,5 2-6-15,-3 1-15 0,0 2-2 0,-2 1-2 16,2-2-25-16,3 3-9 0,-1-1 21 0,0 0-13 0,1 0 26 0,1-2-35 16,0-1 16-16,-1-1-6 0,3-2-1 0,0-6 9 15,-1-4 4-15,-1 0-4 0,0-2-18 0,1-2 2 0,0 1-12 16,-2-5 0-16,0 0 9 0,0-2-9 15,1-1-3-15,-1-3-20 0,2 0 13 0,-2 0-21 16,0-4-19-16,2 0 9 0,-2-6-24 0,0 0 17 16,1-4-24-16,-2-1-10 15,2 1 44-15,0-14-9 0,1 2-5 0,-2-3 18 0,4 0-21 0,-1-1 19 0,3 0-7 16,-2 1 5-16,-2-1-11 0,5 3-18 0,0 1 51 0,2 3-20 0,-5 0-10 16,0 6-11-16,0 3 89 0,0 2-87 15,0 0 25-15,-1 5 33 0,3-3-35 0,-2 4 23 16,2 0 1-16,-1 0-54 0,-2 2 49 0,0 2 2 0,1 0-19 15,-4 2-17-15,4 0 73 0,-2 2-1 0,1 1-11 16,-1 0 39-16,-1 1-3 0,0 3-18 16,3 1 20-16,-6 0-6 0,4 0-4 0,-4 1 5 0,2-1-14 15,-2-1 7-15,0 4-19 0,-3-4-9 0,2 1 21 0,-1-1 0 16,0-2-30-16,0-1-18 0,-2 1-47 0,0-3-46 0,2-1-25 16,4-1-32-16,-9 0-553 0,2-4 205 0,4-1 152 15</inkml:trace>
</inkml:ink>
</file>

<file path=word/ink/ink3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1.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37 0,'-7'3'278'0,"-3"1"-21"16,0 1-38-16,2 2-12 0,-2-1-8 0,4 3-37 15,-3 0-17-15,2 1 0 0,2 0-15 0,0-1-4 0,1 1-30 16,1 0-25-16,1 0 24 0,2-1-2 15,2 0-38-15,-2-1-2 0,3-3 9 0,0 1 7 0,0-1-31 16,4-4 1-16,-3 1 18 0,3-2-29 0,2-2-3 16,1 0-7-16,0-2 18 0,-1-2-17 0,2 1-4 0,-1 0 9 15,-1-2-15-15,-2-2 16 0,2 1-13 0,0-1 18 16,-3 2-1-16,0-1-8 0,-3-2-2 0,1 1-10 16,1 2 9-16,-2 0-5 0,0 1-17 0,0 1 12 15,-4 0 7-15,3 1-6 0,-1 0-11 0,-1 1 8 0,1 0-3 16,-1 3-11-16,2-2 7 0,-2 2 5 0,0 0 7 15,0 0 2-15,0 0 0 0,-4 10-30 0,1-3 17 16,0 3-1-16,1 2 1 0,-2 2 2 0,1 7 3 0,0 0-15 16,-2 4 20-16,2-2-11 0,0 2 6 0,0-2 7 15,-1 1-11-15,2 0 12 0,-1-1-16 0,1 0 16 16,-1-2-6-16,0-3-8 0,0-4 19 0,1-2-22 0,-2 0 9 16,0 0 6-16,1-2 1 0,-2 1-2 0,0-3-4 15,-1-1 9-15,0 0-9 0,-2-2-8 0,2 0-2 16,-1-1 8-16,-1-2 10 0,-2 0-10 0,2-4 3 0,2 0-1 15,-2 0 0-15,0-1-6 0,0-3 0 0,1 1-9 16,3-1 12-16,-1-2 3 0,2 1-10 0,0-2 7 16,2 0-4-16,2-1-19 0,2-1 18 0,0-1 4 0,6-5-17 15,1-1 19-15,1 1 1 0,2 0-77 0,0 1-22 16,3-3-35-16,-1 3-4 0,1-2-46 0,-1 1-598 16,4 3 218-16,-4-1 166 0</inkml:trace>
</inkml:ink>
</file>

<file path=word/ink/ink3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1.2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0 246 230 0,'8'-5'320'0,"0"1"-48"16,4-2-8-16,9-1-58 0,0-2-26 0,1 2-23 0,4-1 4 15,-2 0-34-15,1-1-8 0,-2 0-33 0,0-1-8 16,0 1-29-16,-4-3-2 0,-1 0-12 0,-2 1-35 16,-5 0 7-16,-2 2-30 0,-3 0 18 0,-1-1 52 15,-3-1-104-15,2-1 34 0,-4 1 32 0,-1 1-27 16,-4 2 20-16,2 1-21 0,-2 0 12 0,0 2 16 0,-2 0 2 16,0 3 13-16,-1-1 12 0,0 3-13 0,1 3 10 15,-1 0-7-15,1 2 26 0,-2 3-12 0,5 0 11 0,-2 3-18 16,-1 1 6-16,2 8 14 0,-1-5-12 0,1 6 13 15,5-3-15-15,-1-3-7 0,-1 0 16 0,4 0 2 16,-2-2-9-16,1 1-14 0,-1-1 1 0,3-1 9 16,-3-1 0-16,1-2-8 0,-1 0-8 0,-1 0-10 0,1-3 10 15,0 0-15-15,0 0-3 0,0-3 15 0,0 0-22 16,0 0 10-16,0-1-13 0,0-1-6 0,0-1-3 16,2 0 10-16,-2 0-7 0,0 0 12 0,6-1 11 15,-4-1-5-15,0 1 0 0,1 0-12 0,0 0 13 0,1 1-5 16,-2-1-4-16,2 1 0 0,1 0-10 0,-1 1 24 15,1-1 4-15,3 2-13 0,2 1 1 0,-4-2-3 0,4 1-3 16,-3-1-2-16,2 1 11 0,0-1-7 0,-3-1 5 16,2 0-1-16,-2 0 6 0,0 0-25 0,2-3 1 15,1 2 19-15,-2-3-29 0,-1 0 23 0,2 0-3 16,-2-1-16-16,-1-1-4 0,0 0-8 0,-2-3-4 0,0 1 8 16,0 0-60-16,0-1 62 0,-2 0-13 0,-1 0 37 15,0-1-19-15,1 1 9 0,-1 0-3 0,-1 3 3 0,1 1-7 16,-1 0 8-16,-2 1 12 0,3 0-26 0,-3 1 23 15,2 2 3-15,-1 0-14 0,-1 0 12 0,3 1-8 16,-5 2-3-16,3-1 18 0,-1 3-24 0,2-1 27 16,-2 1 21-16,1 3-36 0,-1 0 10 0,1-1-13 0,4 1 32 15,0 1 1-15,1 0-13 0,0-2 5 0,2 1-51 16,-1-2-34-16,3 0 4 0,1 0-46 0,1-3-15 0,1 0-48 16,2-2-496-16,0 0 193 0,0-2 146 0</inkml:trace>
</inkml:ink>
</file>

<file path=word/ink/ink3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0-4 298 0,'1'-3'310'0,"-1"3"-12"16,0 0-36-16,0 0-22 0,0 13-40 0,0-3-15 15,0 3-31-15,2-1-7 0,-1 3-27 0,3 8-5 0,-3-4-11 0,3 3-20 16,-3-3-5-16,1-2 2 0,2 5-26 0,-2-5-42 16,-1-3-59-16,-1-4-42 0,2 2-45 0,-1-2-35 15,2-3-540-15,-3-1 202 0,2 0 153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9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5 0,'0'0'178'16,"0"0"-8"-16,6 9-10 0,-6-5-35 0,2 0 5 16,-2 3-31-16,2 1 32 0,0 0-33 0,0 0 1 0,-1 1 3 15,2 0-20-15,-1 0 19 0,-1 0-50 0,0-1 23 16,1 1-41-16,0 0-6 0,0 0 47 0,-1-2-17 16,0 0-18-16,1-1-10 0,0 2-10 0,0-4 99 0,-2 1-101 15,2-1-11-15,-2-4-1 0,1 5 17 16,-1-5-22-16,2 5 37 0,-2-5-6 0,1 3 19 0,-1-3-19 15,0 0-24-15,0 0 36 0,3 3-22 0,-3-3-13 16,0 0 26-16,0 0-15 0,0 0-19 0,0 0 15 16,8-8-34-16,-3 4 34 0,-1 0-31 0,0 0 11 0,2 0-7 15,-2 1 8-15,2-1 11 0,-1 1 0 16,1 0-19-16,-1 1-29 0,1 0 21 0,0 1-8 0,0-1 35 0,0 2-3 16,-6 0 15-16,8 0-28 0,-4 0 18 0,-4 0-29 0,8 3 24 15,-2 0 0-15,0 0-8 0,-2 1 18 16,1 0-18-16,-2 1 0 0,1 1-20 0,-1-1 35 15,-2 0-29-15,-1-5 5 0,0 10 32 0,-2-4-35 0,2-6-1 16,-2 10 33-16,-2-5-25 0,0 0 2 0,0 0 10 0,-2-1 27 16,0 1-26-16,2-2 11 0,-4-1 22 15,2-1 17-15,0 2-17 0,0-2 0 0,0-2 13 16,6 1 1-16,-13-2 1 0,5 1-24 0,0-1-17 16,2-1 16-16,0 0 11 0,0-2-23 0,2 1-16 0,0 0-26 0,0 0-35 15,4 4-42-15,-4-7-45 0,3 4-564 16,1 3 204-16,0 0 153 0</inkml:trace>
</inkml:ink>
</file>

<file path=word/ink/ink3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96 42 0,'9'4'223'0,"4"1"-26"0,-2 0-37 15,2 0-21-15,-1-3 18 0,-1 0-3 0,1 0-4 16,1-2 4-16,-2-1-20 0,1 0-15 0,-2-3-11 15,-4 1-11-15,4-1-8 0,-5-3 9 0,1 0-14 16,-2-1-3-16,-3 0-28 0,-1-2-9 0,0 0 19 16,-4-2-29-16,-1 3 9 0,-2 0-17 0,-3 0 15 0,1 2-14 15,-1 1-3-15,-2 2 5 0,-1 2-16 0,1 2-26 16,0 1-24-16,-1 4-9 0,-1-1-18 0,-4 7-27 0,0 1-25 16,6 1-31-16,1 2-493 0,1-2 185 0,4-1 141 0</inkml:trace>
</inkml:ink>
</file>

<file path=word/ink/ink3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20.1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0 235 0,'0'0'208'0,"0"0"-34"0,0 0 1 16,0 0-38-16,-6 5-9 0,3-3-6 0,-2 3-12 0,-2 0-3 16,1 0-7-16,-2 3-37 0,1-1-15 0,2 1 25 15,-2 0 6-15,3 0-23 0,-1 0-12 0,3-2 21 16,1 2-45-16,1-3 18 0,0 0-19 0,2-2 25 15,4 3-23-15,-1-1 21 0,3 1-5 0,1 0-12 0,0-1-14 16,2 1 10-16,0 0-2 0,-1 0-21 16,-1 1 23-16,-2-1-21 0,0 1 4 0,0-1 35 0,-3 1 2 15,1 0 17-15,-5 1-13 0,2-1 34 0,-4-2-28 16,-3 2-5-16,1 0-20 0,-3 0-18 0,0-1-19 0,0 0-43 16,-2 0-31-16,-1-3-38 0,-1 0-85 0,0 0-458 15,3-2 195-15,-2-1 142 0</inkml:trace>
</inkml:ink>
</file>

<file path=word/ink/ink3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69 334 83 0,'-10'4'209'0,"1"4"25"0,-1-2-2 0,2 3-45 16,0 1 3-16,2-1 6 0,0 3 0 0,1-2-32 16,2 2-17-16,-1-1 11 0,3 0-19 0,2 0 1 15,1-1-35-15,0 0 2 0,3-1-12 0,2-1-18 0,0-2 2 0,1 0-10 16,1-2-6-16,1-2-14 0,1-2-5 0,0-1 4 15,0-2-17-15,-1 0-8 0,2-4-23 0,4-3-4 16,0-2-18-16,1-2 20 0,-5-3-16 0,-1-3 8 16,-2 2-22-16,1-1-13 0,-2-3 2 0,0-1-9 15,-1-1 4-15,-4-2 4 0,0 0-15 0,0-1 0 16,-3 0 6-16,0 1 4 0,0 2 18 0,0 4-10 0,-4-2 21 16,2 2 20-16,-1 6-16 0,-2 0-12 0,0 2 3 15,2 1 29-15,-1 2-11 0,-1 0 7 0,1 2 12 0,0 0-3 16,-3 3-15-16,3 0-13 0,-1 4 16 0,-1 2 20 0,0 2-5 15,0 3 7-15,2 2-43 0,-3 3 44 16,1 7 27-16,2 3 2 0,-2 2 9 0,5 0-15 0,0 1 3 16,2 0 6-16,-2 0 2 0,2 3-24 0,0-2 0 15,2-1 4-15,0 0-10 0,1 0-8 0,1-2-39 16,-2-1-49-16,3 1-44 0,3-4-48 0,0 0-43 16,-1-2-499-16,4-1 202 0,3-4 155 0</inkml:trace>
</inkml:ink>
</file>

<file path=word/ink/ink3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36 102 181 0,'7'-5'194'0,"1"0"-9"0,0-2-60 15,-1 1 13-15,0-2-42 0,0 2 30 0,-2-1-42 0,2-1-2 16,-2 1 7-16,-1-1-37 0,-3 1 16 0,2 0-7 16,-3 2-18-16,0 1-16 0,-2 0 11 0,2 4 81 15,-3-5-76-15,-2 3 12 0,4 0-16 0,1 2 1 0,-9 1-11 16,2 2-7-16,-1 1 12 0,0 2 44 0,0 1 17 15,0 0-23-15,0 1 12 0,0 2-15 0,1 1 6 16,1-1-2-16,0 1-19 0,2 0 2 0,0 1-37 0,2-2 23 16,0 1 1-16,2-1-3 0,3 0-15 0,1-2-38 15,0-1-31-15,4-2-53 0,2-1-27 0,1-1-44 16,3-2-17-16,-1 1-483 0,2-2 194 0,9-6 145 0</inkml:trace>
</inkml:ink>
</file>

<file path=word/ink/ink3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4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40 253 8 0,'-7'8'334'0,"0"1"-39"0,1 2-40 0,0 1-45 0,2 0-9 16,0 8-23-16,-1-2-22 0,5-3-9 0,0-3-16 15,0-1-41-15,3 2 13 0,0-2 5 0,-1 0-42 16,1-1 1-16,3-3-25 0,0 1 30 0,0-3-9 0,0-2-10 16,1 0-11-16,-1-3-20 0,0 0-3 0,4-3 22 15,-1-1-22-15,-1-1 6 0,2-3-3 0,-2-1-31 16,4-5-2-16,-3-2 3 0,-1-2-2 0,1 1 14 0,-2-3-68 15,-4 2 62-15,3-2 6 0,-3-1-16 0,0-3 1 16,0 2-18-16,-3-4-2 0,1 2-10 0,-2 1 9 16,-4-1 5-16,4 4-30 0,-2-2 10 0,2 3 22 15,0 4 10-15,-3 3 14 0,1 1-26 0,-1 1 23 0,3 2 15 16,-1 1 35-16,1 1-34 0,-1 3-4 0,-1 0-4 16,3 3 47-16,0 0-5 0,-5 5 3 0,1 3 2 0,1 3 3 15,1 0 14-15,-3 9 9 0,2-3 3 0,3 1-9 16,0 6-13-16,0 1-6 0,0-1 4 0,2 1-3 15,2-1-8-15,-1 0-24 0,0-2 4 0,2 0 3 16,0-2-41-16,-2-3-58 0,1-4-64 0,0-1-26 0,1-3-66 16,-4 2-580-16,4-3 225 0,-3-3 172 0</inkml:trace>
</inkml:ink>
</file>

<file path=word/ink/ink3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8.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77 271 109 0,'-12'10'274'15,"-2"2"-2"-15,1 1-32 0,3-1-22 0,1 5-10 0,1-4-36 16,3-1-3-16,2 0-24 0,0-2-3 0,3 2-17 0,1-2-13 15,1 2-24-15,0-1-1 0,2-3-13 0,2 1-6 16,0-1-18-16,0-1-13 0,1-4 7 0,4 0 1 16,-2-2 0-16,1-1-34 0,1-1 2 0,-2-3-20 15,1-1-12-15,1-2-17 0,3-5 12 0,0 0-4 16,1-2-16-16,-3-3 9 0,0-1-7 0,-1-1-28 16,-5-2-2-16,3 0-21 0,-4 0 22 0,0-4-1 0,-2 0-24 15,0 0 13-15,-2-1 22 0,-1 1-21 0,-1 1 23 16,-2 2 4-16,0-1-4 0,-1 6 26 0,-1 4-5 0,1-1 14 15,-2 4 10-15,3-1-16 0,-2 2 19 16,0 1 13-16,2 1 10 0,-2 2-15 0,1 2-12 0,-1 1 12 16,3 2 32-16,2 0-16 0,-5 5 16 0,1 1 13 15,1 3 14-15,0 2 12 0,-1 1 6 0,1 8 5 0,0 2-8 16,1 2 21-16,-1 1 12 0,3-2-30 0,-1 2-3 16,1 0-38-16,-1 0 27 0,2-1-16 0,0-1-13 15,-1-3 3-15,3 4-16 0,-1-6-24 0,0-3-63 16,2-3-44-16,-2-1-61 0,1 0-488 0,2-2 194 0,1-1 142 15</inkml:trace>
</inkml:ink>
</file>

<file path=word/ink/ink3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7.6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0 251 0,'-7'9'284'0,"1"2"-12"15,0 0-26-15,1 0 10 0,0 1-50 0,3 1-19 0,0-1-22 16,1 0-13-16,1 1 7 0,-1-3-42 16,3 1-6-16,2-3-27 0,1 0 0 0,1-2 5 0,2-2-22 15,1-2-8-15,1-1-25 0,-2-1-18 0,2-1-18 16,1 0-30-16,-3-4 3 0,2-1 9 0,-1 0-25 16,-1-1 33-16,0-2 7 0,0-1-11 0,-2-1-5 15,0 1 5-15,-2-1 10 0,0-1-8 0,1 1 7 0,-2 2 8 0,0 0 9 16,-1 0 28-16,-2 3 10 0,1 0-6 0,0 2-7 15,-1-2-26-15,0 6 23 0,-1-4-37 0,1 4 20 16,0 0 1-16,0 0 0 0,0 0-11 0,-7 7-1 16,5-4 9-16,-4 3 26 0,3 1-38 0,0 2 7 15,1-1-4-15,0 2 6 0,-1-2-4 0,2 2-12 0,1-1-4 16,-2 0-12-16,4-1-3 0,-1 0-23 16,2-1-29-16,2 1-26 0,1-4-10 0,2 1-35 0,1-3-21 15,0 1-520-15,1-4 199 0,-1-1 149 0</inkml:trace>
</inkml:ink>
</file>

<file path=word/ink/ink3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7.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73 63 0,'13'-6'153'16,"1"2"-28"-16,-3-1-2 0,0 3-2 0,0-3-39 15,1 1 10-15,-4-2-15 0,1 3 16 0,-2-2-11 0,-1-1 31 16,0 2-3-16,-3-2-23 0,0 3 41 0,-2 0-29 15,-1 0 5-15,0 3-24 0,0 0-5 0,-5-6-25 0,3 5 16 16,-4 0-1-16,6 1-4 0,-13 4-1 0,4 0-7 16,1-1-15-16,-1 3 8 0,0 1 25 0,0 0-17 15,1 1 5-15,0 0-16 0,0 1 9 0,1 1-17 16,1-1 1-16,2 1 7 0,0 0-5 0,2 1 3 16,1-1-19-16,1 1 15 0,2 1-9 0,3-2-8 0,1-2 13 0,1 2-43 15,3-3-26-15,2-1-73 0,1-2-7 0,1-1-15 16,1-1-64-16,10 1-500 0,2-8 199 0,-1-1 152 15</inkml:trace>
</inkml:ink>
</file>

<file path=word/ink/ink3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9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0 107 0,'0'0'324'0,"0"0"-47"0,0 0-25 0,4 6-15 15,-2 1-35-15,-1 2-21 0,0 2 4 0,1 1-26 0,1 1-21 16,-2 1-14-16,1 1 1 0,0 0-24 0,-1-1-16 16,1 0-2-16,0 0-18 0,-1-1 4 0,1 1 5 15,0-4-20-15,-1 1-2 0,0-3-22 0,0 0-5 16,1-3-4-16,-2 0 8 0,1-3-14 0,1 0-5 0,1-2 7 0,0-1 3 16,1-1 0-16,2-1-13 0,2-1 3 0,-1 0-9 15,1-1 2-15,0 2 13 0,1-1-6 0,0 1 3 16,-1 2-15-16,2 0-1 0,-1-2 3 0,-2 3 7 15,-1 0 6-15,3 2-26 0,-1 0 9 0,-1 1 23 16,-3 0 3-16,-1-1-9 0,2 2 8 0,-2 1-14 0,-2-2 18 16,-1 1 19-16,0 0-7 0,-1 0 10 0,-2 1-8 15,-3 1-2-15,-1 0-2 0,1-2-2 0,-3-1-7 16,1 2-9-16,-2-3-32 0,1 0-23 16,-1-1-33-16,0-1-54 0,1 0-33 0,1-1-29 0,0-2-16 15,1 0-628-15,0 0 229 0,3 0 177 0</inkml:trace>
</inkml:ink>
</file>

<file path=word/ink/ink3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5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19 165 0,'4'0'270'0,"-4"0"-22"16,7 4-33-16,-2 0-17 0,0 3-14 0,2 1-18 16,-3 0-47-16,2 1-10 0,0 2 1 0,-2-2-5 0,0 1-16 15,2 1-1-15,0-1-16 0,0-2-33 0,-2 1 14 16,0-1 6-16,3-2-5 0,-1 0 1 0,0 0-42 0,0-3 24 16,-1-1 2-16,0-2 7 0,0 0 3 0,3-3-17 15,-2-2-3-15,-1-1-2 0,2-1-2 0,-2-1 2 16,-1-3-4-16,-1 1-9 0,0-1-1 0,0 0-3 15,-1-1 16-15,-3 0-14 0,0 0 4 0,-2 1-13 0,1 1 3 16,-2 2-11-16,-2-1-8 0,-2 4 6 16,0 1-6-16,0 1-21 0,-2 3-25 0,1 0-28 0,-1 3-1 15,0-1-25-15,0 2-7 0,2-1-15 0,0 3-27 16,1 0-461-16,-2 1 182 0,3 0 136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9.69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157 125 134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16,-2-1 56-16,1-1 25 0,-2 2-14 0,1-1-7 15,-1 0-2-15,1-1 5 0,0 1-1 0,0-2 0 16,1 3 11-16,0-1-1 0,1-1 7 0,0 0-25 16,2 0 14-16,4-1 5 0,-6 0-32 0,6 0 10 0,-6 1 2 0,6-1-3 15,-5 1-13-15,5-1 7 0,0 0 1 16,-6 1 26-16,6-1-17 0,0 0 15 0,0 0-34 0,-5 0 35 15,5 0-9-15,0 0-16 0,0 0 23 0,0 0-20 16,-6 1 0-16,6-1 16 0,0 0 1 0,0 0-12 16,0 0 23-16,0 0-34 0,0 0 8 0,0 0 29 15,-5 2-40-15,5-2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15,5-14-28-15,-5 14-17 0,0 0 35 0,0 0-6 16,0 0-16-16,6-6 8 0,-4 4 0 0,-2 2 20 0,2-3-23 0,-2 3 7 16,4-6 15-16,-2 3-13 0,-2 3 5 0,4-5 5 15,-4 5 0-15,5-10-18 0,-2 4 10 0,1 2-2 16,1-1 15-16,-2 1-16 0,1-1-2 15,1 1 24-15,-1 0-30 0,2 1 15 0,-2-2-9 0,2 1-6 16,-1 0 2-16,2 0 1 0,0 0 18 0,1 1-6 0,-1-1-7 16,1 0-2-16,1 0 9 0,-3 0-14 0,1 0 19 15,0 1-17-15,-3 1 23 0,-4 2-25 0,7-4 19 0,-3 1 28 16,-4 3-33-16,6-3 19 0,-3 2-7 16,-3 1-11-16,4-3 14 0,-4 3 15 0,5-3-30 0,-5 3 5 15,3-3-4-15,-3 3-3 0,3-2 27 0,-3 2-38 16,0 0 3-16,3-3 4 0,-3 3 13 0,0 0-27 15,0 0 14-15,0 0 0 0,0 0 14 0,3-3-3 16,-3 3 0-16,0 0-14 0,0 0-3 0,0 0-2 0,0 0-4 16,0 0 5-16,0 0-3 0,0 0-60 0,0 0 101 15,0 0-34-15,0 0 13 0,0 0-26 0,0 0 34 0,0 0-29 16,0 0 36-16,0 0-26 0,-5 13 27 0,5-13-43 16,-1 8 39-16,-1-1-21 0,2 0-27 15,-2 2 27-15,0-1-4 0,0 3 4 0,1-2-18 0,-1 2 45 16,1 0-21-16,-1 3-22 0,-1 5 21 0,0-5-19 0,2 1 18 15,0-3 54-15,1 1-40 0,-1 0-2 0,0-1-40 16,1 0 20-16,0-1 11 0,0 2 11 0,0-2-48 16,0-2 5-16,0 0 20 0,1 0-18 0,-1-1 26 0,1 0-2 15,-1-8-7-15,-1 10 11 0,1-10-54 0,0 8-23 0,0-8-34 16,-1 6-425-16,1-6 156 0,0 0 115 16</inkml:trace>
</inkml:ink>
</file>

<file path=word/ink/ink3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3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0 153 0,'4'4'351'0,"1"3"-66"0,-1 2-34 0,-1 2-21 0,1 1-20 16,-1 1-31-16,3 8-35 0,-2-5-13 0,-1 7-10 15,3-2-36-15,-4-4-47 0,1-3 17 0,-1-1-138 16,-1 1-26-16,2-2-524 0,-3-3 186 0,0 3 136 15</inkml:trace>
</inkml:ink>
</file>

<file path=word/ink/ink3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6.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56 0,'0'0'290'0,"0"0"-34"16,2 17-49-16,-2-3-18 0,0-1-4 0,0 2-29 15,1 2-20-15,-2 7-31 0,-1 2-5 0,1-2-15 16,0 0 13-16,-1 1-5 0,2-5-13 0,-3-4-17 16,1-1-3-16,1 0-24 0,-2-3 16 0,1-1-28 0,1 0 29 15,-1 1-15-15,1-5-11 0,0 1 11 0,0-4 0 0,0-1-9 16,0-1-6-16,1-2 16 0,0 0-20 0,0 0 2 0,8-12-4 15,-3 4 0-15,2-4-2 0,5-5-21 16,-5-1 22-16,3-1-22 0,2 4 14 0,-1 0-2 16,0 5-6-16,-3 0-1 0,0 2-2 0,-1 2 18 0,1 2 2 15,0 1-5-15,0 0-3 0,-1 3-2 0,-3 1 8 16,4 2-13-16,-2 0 13 0,2 2-17 0,-2 1 14 16,0 2-16-16,0-3 8 0,-2 2-4 0,2 1-9 0,-3 0 12 0,3 0-17 15,-2-1 4-15,0 2 22 0,1-1 4 16,-2-2-9-16,2-1-24 0,0 0 19 0,-1-2-9 0,2 0 15 15,-2-3-19-15,0 0 5 0,4-3-5 0,0-1 22 16,-2-1-18-16,3-1-3 16,-1-1-6-16,-2-3 3 0,2 2-3 0,-3-4 6 0,0 1 16 0,-1 0-13 15,-1 2 2-15,-1-1 1 0,-2 2 8 0,2 2-4 0,-4 0-15 16,2 2 8-16,-1 1 10 0,-2 1-20 0,1 1 26 16,-1 2-25-16,-2 1 17 0,-2 1 7 0,-1 1-14 15,3 2 6-15,-2 0-4 0,1 1-6 0,0 1 25 0,2 0-19 16,-1 0-3-16,3-1-22 0,0 1 26 0,2-4 11 15,0 2-16-15,0-1 16 0,0-4-4 0,3 2-15 16,0-1 5-16,0-1 6 0,2-1-7 0,0-1 1 16,2-2 13-16,0 0-16 0,3-2-1 0,-3 1 9 15,2-2 4-15,-2 0-6 0,-3 3-2 0,2-1 9 16,-1 1-11-16,-1-1 11 0,-1 2-14 0,0 1 2 0,-2-1 22 16,1 1-16-16,0 0 2 0,-1 1 18 0,-1 0-10 15,0 3-15-15,0-2 24 0,0 2-4 0,0 0-17 16,0 0 4-16,0-1-12 0,0 0-11 0,0 0 12 0,0 1-9 15,-1-1-20-15,2 0 21 0,0-1-7 0,0 0-2 16,1-1 12-16,1-1-4 0,-2 0 27 16,3-2-35-16,0-1 2 0,2-1 12 0,0-2-10 0,0 1 27 15,1-2-15-15,-1 2-14 0,1-1 11 0,-1-1 1 16,1 2 7-16,-2 0 8 0,1 1-12 0,-1-1 8 0,0 2-2 16,0 0-4-16,-1 3-12 0,-1 0 18 0,1 1-18 0,-1 1 20 15,1 0 2-15,-1 2-11 0,2 1-8 16,-1 3 32-16,1 1-15 0,-1 0 16 0,0 1 15 15,-1-2-8-15,-1 2-1 0,0 0-71 0,0 0 81 0,0-1-19 0,-2 1 18 16,0-1 20-16,-1-1-12 0,1 1 7 0,-2-4 3 16,1 1-4-16,-1-1-25 0,1 1-38 0,-2-3 4 15,2 2-73-15,-2-3-40 0,0 0-54 0,0 0-451 0,3-1 183 16,-6-3 139-16</inkml:trace>
</inkml:ink>
</file>

<file path=word/ink/ink3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5.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78 99 0,'0'0'195'0,"0"0"-54"0,-8 8-23 0,6-5 9 15,2-3-38-15,-4 8 6 0,4-8-61 0,-4 6 61 16,4-6-29-16,-2 5-2 0,2-5 8 0,-4 4-3 16,4-4-32-16,-3 3 21 0,3-3-31 0,0 0 6 0,0 0 25 0,0 0-19 15,0 0-25-15,0 0-13 0,0 0 10 0,-3-17-2 16,3 17-3-16,5-15-65 0,-1 6 77 15,-1 1 23-15,2-1-24 0,1 0-5 0,-1 2 22 0,0-1-25 16,0 1-3-16,0 2-7 0,1 0 1 0,0 0 22 16,0 0-2-16,-1 1-7 0,1 3-3 15,-2 0 28-15,1 1-2 0,-1 2 13 0,2 2-26 0,0 3 12 16,-1 0-3-16,0 1 19 0,1 0-47 0,-1 4 32 16,-1-2-64-16,3 0-8 0,-1 1-28 0,0-1-101 0,2 9-374 15,0-6 164-15,-1-4 115 0</inkml:trace>
</inkml:ink>
</file>

<file path=word/ink/ink3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4.7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9 16 0,'2'-5'169'0,"-2"5"-10"16,2-5-22-16,-2 5-1 0,0 0 8 0,0 0-7 16,0 0-11-16,0 0-2 0,4 12 29 0,-5-1-2 15,1 2-28-15,0 2-22 0,-2 8 2 0,0 1 7 16,1 2-42-16,-1 0-1 0,0-2 10 16,1 2-18-16,-2-1-19 0,2-5 18 0,1-1-27 0,0-4 12 15,0 3-22-15,0-4-41 0,0 0-31 0,0-2-16 0,0 1-19 0,0-2-9 16,0-2-18-16,-2 0-11 0,4-3-439 15,-4-2 167-15,2-4 125 0</inkml:trace>
</inkml:ink>
</file>

<file path=word/ink/ink3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4.3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24 39 0,'10'-8'177'0,"-4"3"-18"0,0 1-38 0,2 1 10 15,0 1 0-15,-2 0-31 0,-1 1 0 0,-5 1 44 16,11 2-62-16,-4 1 29 0,-2 1-15 0,0 2 9 0,1 1-26 16,-4 1-32-16,1 1 26 0,-2 0-15 15,-2 1-14-15,0 0-16 0,-1 1 4 0,-2 0 10 0,0-1-14 0,-5 5 1 16,0-1-20-16,2-3 24 0,2-2-39 0,-2 1 28 15,-1-1-17-15,1 0-21 0,1-1 51 0,3-1-21 16,-3-1-1-16,2-2-16 0,0 2 27 0,2-2-29 0,-1-1 20 16,3-3-17-16,-1 6 7 0,1-6 19 0,3 3-22 15,-3-3 64-15,7 0-79 0,-1 0 4 0,-2 0 14 16,2-1-13-16,3-1 6 0,0 2-5 0,0-2-18 16,1 2-29-16,-1 0-12 0,0-3-19 0,2 2-13 15,-1 0-54-15,-1-1-376 0,1 1 158 0,0 0 117 0</inkml:trace>
</inkml:ink>
</file>

<file path=word/ink/ink3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3.7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0,'0'0'81'0,"0"0"26"0,0 0-21 16,0 0-19-16,0 0-23 0,0 0 14 0,0 0-13 16,0 0 36-16,0 0-41 0,0 0 13 0,-7 1 11 15,7-1-41-15,0 0 11 0,0 0-1 0,0 0-12 0,0 0 26 16,0 0-31-16,0 0 19 0,0 0-6 0,0 0-10 16,0 0-14-16,19 2-8 0,-19-2 17 0,8 1-14 15,-3-1-5-15,-5 0 10 0,10 1 11 0,-5-1-17 0,5 0-11 16,-2 0 44-16,1 1-32 0,0 0 21 0,0-1-42 15,1 0 28-15,0 1-14 0,2 0 10 0,-2-1-12 16,3 1 36-16,0 0-37 0,-1-1 10 0,2 0-3 16,0 1 21-16,1 0-28 0,0-2 5 0,3 1 13 0,-1 1-22 15,9-1 20-15,-3 1-14 0,-4 0 21 16,6 0-16-16,-3 1-7 0,-2-1 1 0,-2 0 15 0,0-1-14 16,9 0 0-16,0 2 15 0,1-2 10 0,-1 1-9 0,1-1-24 15,-5 0 48-15,5 0-26 0,3 2 8 0,-1 0 1 16,-3-1-19-16,3-1-16 0,0 0 51 0,-1 0-26 0,3 2 6 15,2-1-20-15,-3-1-10 0,1 3 27 16,0-3-22-16,0 3 20 0,-1-3-25 0,-1 1 9 16,2 1 20-16,-2 0-21 0,2-1 14 0,-2 1 21 0,3-1-32 15,-1 1 5-15,0 0 23 0,2 0-32 16,0-1 5-16,0 1 10 0,-1-2-3 0,1 0-15 0,2 2 8 0,0-1 10 16,-2 0-14-16,2 1 21 0,-1-2-16 0,-1 2 4 15,0-2 10-15,0 1 8 0,-1 1-13 0,-3-1-8 16,3 3-1-16,0-3 22 0,0 1-16 0,-1-1 6 0,-1 1 19 15,1-1-19-15,1 0-2 0,-2 1 0 0,-1-2 4 16,1 2 0-16,0-1-27 0,-1-1 7 0,0 1 13 16,-2 0-7-16,0-1 18 0,0 0-12 0,0 2-11 15,-1-4 18-15,-1 4-12 0,-3-2 14 0,6 1-1 16,-10-1-11-16,2 0 3 0,8 1-9 0,-3-3 9 0,-5 3-10 16,-1-1 13-16,-1 1-14 15,9-2-14-15,-1 2 30 0,-4 0-5 0,-4-1 23 0,8 1-13 0,-4-1-16 16,2 1 1-16,-3-1 22 0,-2 2-18 0,-2-2 4 0,0 0 14 15,-1 1-14-15,11 0-6 0,-5-1 27 16,-2 1-20-16,-3-1-12 0,9 2-4 0,-1-2 9 0,-5 0-3 16,-1 1-4-16,-2-1 2 0,9 1 13 0,-5-1 33 15,-5 0-35-15,-1 0 25 0,1 1-9 0,0 0-18 0,2-1 10 16,-1 0-11-16,10 0 12 0,-7 0 2 0,-1 0-20 0,-2-1-3 16,-1 1 14-16,10 1-5 0,-4-1 0 0,-4-2-8 15,-2 3-11-15,-1-1 0 0,0 0 37 0,1-1-12 16,-1 1 8-16,1-1-19 0,-1 1 13 0,0 1-11 15,-2-2 3-15,3 1 11 0,0 0-11 0,-4 0 0 16,5 0-11-16,-3 0 11 0,0 0-2 0,-1 0-4 16,1 0 9-16,1 0-6 0,-1 0 6 0,0 0-23 15,-3 0 29-15,3 0-12 0,-2 0-2 0,0 0-1 0,1 0 14 0,-1 0-25 16,-1 1 36-16,2-1-32 0,-2 0 19 0,-1 0 13 16,0-1-13-16,-1 3 11 15,-1-3-11-15,2 0-6 0,-3 1-13 0,1 0 3 0,-1 0-1 0,-2 0 18 16,-6 0 2-16,10 0-12 0,-10 0 15 0,9 0-24 0,-4 0 4 15,-5 0 20-15,9-1-15 0,-9 1-11 16,7 0 14-16,-7 0 5 0,7 0-22 0,-7 0 56 0,6-2-56 0,-6 2 14 16,6 0-7-16,-6 0 6 0,0 0 10 0,8-1-23 15,-8 1 9-15,6-1 17 0,-6 1 4 0,0 0-2 16,8 0-16-16,-8 0 0 0,0 0 24 0,7 0-50 0,-7 0 21 16,0 0 3-16,8 0 5 0,-8 0 13 15,0 0-14-15,0 0 4 0,7 0 6 0,-7 0-18 0,0 0 17 16,6-1-4-16,-6 1-18 0,0 0 13 0,0 0 15 15,0 0-2-15,0 0-26 0,7 1 19 0,-7-1-3 16,0 0 19-16,0 0-41 0,0 0 25 0,3-1-26 0,-3 1-46 16,0 0-306-16,0 0 119 0,0 0 79 0</inkml:trace>
</inkml:ink>
</file>

<file path=word/ink/ink3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1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63 118 0,'6'2'135'16,"-2"-1"-51"-16,-4-1-10 0,7 0 6 0,-7 0-20 0,0 0-18 15,11-3 23-15,-9 0-5 0,-2 3 13 0,6-5 7 16,-6 5-6-16,3-5-5 0,-1 1 24 0,-2 0 14 15,1 2-21-15,-1 2 2 0,-3-8-8 16,2 6-32-16,1 2 19 0,-5-4-15 0,2 3-4 0,3 1-9 16,-6-2 2-16,2 2 2 0,4 0-8 0,-9 3-17 15,4-1 30-15,-2 1-48 0,2 2 27 0,2-1-5 16,-3 2 10-16,4 0-21 0,0-3 72 0,0 2-53 0,1-1-12 0,1-2 12 16,0-2-27-16,1 7 1 0,1-4 24 0,0-1-2 15,-1 0 4-15,-1-2-6 0,5 3-16 0,-3-3 11 0,2 0-1 16,-4 0 16-16,6-2 3 0,-3 1-5 15,1-1-5-15,-3-1 20 0,1 0-22 0,0-1 16 16,-2 0 17-16,0-1-17 0,-1 0-1 0,-1-3 3 0,-1 1-12 16,-1-1-2-16,0 2-7 0,-2 1-12 0,0-1-31 15,0 2-67-15,0 0-33 0,1 0-40 0,0 2-584 16,5 2 209-16,0 0 163 0</inkml:trace>
</inkml:ink>
</file>

<file path=word/ink/ink3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5.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0 157 0,'0'0'184'0,"0"0"8"0,0 0-25 16,0 12-11-16,1-8-12 0,-1 5-37 0,0 3 20 15,0 0-15-15,2 1-35 0,-1 0 0 0,-1 1-8 0,1 2 17 16,0-2-4-16,3 8-51 0,-2-3-21 0,1-4-19 0,0-1-78 16,0 11-442-16,2-12 158 0,-2 1 115 0</inkml:trace>
</inkml:ink>
</file>

<file path=word/ink/ink3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4.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0,'0'0'79'0,"0"0"20"0,0 0-11 0,0 0-11 16,0 0 15-16,0 0-22 0,0 0 18 0,0 0-41 0,0 0 23 15,0 0-29-15,0 0 0 0,0 0-5 16,0 0-6-16,0 0 7 0,0 0 3 0,0 0-1 16,0 0-14-16,-11 15 21 0,11-15 6 0,0 0-16 0,0 0-3 15,0 0-13-15,8 6-4 0,-8-3 8 0,0-3 0 16,6 4 23-16,-3-1-39 0,1 2 9 0,0-2 3 0,-1 3-12 16,2 0 28-16,-2 0-25 0,2 0-13 15,-1 3 43-15,-1-2-38 0,-1 3-1 0,4 0 13 0,-1-1 9 16,-2 0-34-16,3 3 23 0,-2-2-7 0,1 1-9 0,0 0 29 15,1 0-28-15,0 1 1 0,4 3 31 0,-2-1-20 16,-1-2-19-16,-1-1 29 0,6 4-25 16,-4-1 10-16,-1-4-11 0,-1 0 37 0,4 7-7 0,-2-5 0 15,-1-1-21-15,0-1 23 0,0 1-7 0,-2-1-5 0,1 1-47 16,1-2 42-16,-2 2-3 0,1-1 7 0,-1-1-30 16,6 6 71-16,-5-4-48 0,0-1-37 0,-1-2 21 0,1 0-2 15,1 1 24-15,-3-2-31 16,3 3 8-16,0-3 19 0,-2 0 6 0,-1 0-36 0,1-1 10 0,3 2 17 15,-5-3-13-15,3 3-5 0,-1-2 37 0,-2 0-40 16,2 0 14-16,0 0 2 0,-1 0 9 0,-2-1-34 0,3 2 13 16,-3-4 10-16,1 2 23 0,0-1-24 0,1 1 11 15,-1 1-14-15,0-2 1 0,-1 0-13 0,1 0 29 0,1 0-7 16,0 1-13-16,-1 1 3 0,0-3 14 16,0 2-20-16,0-1 0 0,0 0 9 0,1 1-7 0,0 0 10 15,-2-2 7-15,1 1 4 0,0 0 0 0,-1-1-15 16,-2-3-5-16,5 6 8 0,-4-2 4 0,-1-4-18 0,3 5 43 15,0-3-28-15,-2 0 7 0,2-1 11 0,-3-1-33 16,4 5 3-16,-1-3 21 0,-2 1-3 0,-1-3-18 16,0 0 5-16,3 5-12 0,-3-5 13 0,2 3 12 0,-2-3-3 15,0 0-11-15,3 3 29 0,-3-3-23 0,0 0-12 16,0 0 9-16,2 3 26 0,-2-3-24 0,1 2 9 16,-1-2 68-16,0 0-95 0,0 0 9 0,0 0 7 15,0 0-1-15,2 2 13 0,-2-2-16 0,0 0 6 0,0 0 27 16,0 0-20-16,0 0-14 0,0 0 22 0,0 0-9 15,0 0-17-15,0 0 106 0,0-9-92 0,0 9-34 0,0 0 25 16,-3-7 25-16,3 7-35 0,0 0 2 0,-3-5 22 16,3 5-12-16,-4-5-17 0,4 5 13 0,-3-3-4 15,3 3 6-15,-5-3 1 0,5 3-11 0,-4-3 16 16,4 3 21-16,0 0-18 0,0 0 0 0,-9 0 1 16,9 0-2-16,0 0-6 0,0 0-5 0,-6 3 15 0,6-3-9 15,-2 3 16-15,2-3 21 0,0 0-35 0,0 0-11 16,0 0 10-16,2 8 11 0,-2-8-12 0,4 3 18 15,-3-2 20-15,-1-1-35 0,0 0-2 0,8 3-11 0,-5-3 32 16,1 0-7-16,-4 0-16 0,0 0 4 0,12-2-6 16,-9 1 27-16,-3 1-26 0,7-3 10 0,-4 2 2 15,-2-1-1-15,3 0-3 0,-4 2 0 0,3-4 9 0,-3 0 10 16,0 4-28-16,0-5 42 0,0 5-36 0,0 0-11 16,-2-7 44-16,2 7-40 0,-5-4 7 0,2 4 3 15,0-1 6-15,3 1-24 0,0 0 12 0,-11 1 2 0,11-1-11 16,-9 2 22-16,7 0-17 0,2-2 5 0,-9 4 2 15,6-1-4-15,2 0 32 0,0-1 15 0,1-2-62 16,-4 5 43-16,4-2-16 0,0-3-18 0,1 5 22 16,-1-5-9-16,0 0-18 0,5 4 36 0,-1-4-14 0,-4 0-14 15,6-1 16-15,-6 1 23 0,0 0-61 0,0 0 19 16,8-3-9-16,-8 3 13 0,3-3-21 0,-3 3-11 16,2-6 15-16,-2 6-8 0,0 0-58 0,0-7-16 0,-2 3-343 15,2 4 137-15,-4-2 98 0</inkml:trace>
</inkml:ink>
</file>

<file path=word/ink/ink3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7:03.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0 139 0,'0'0'103'16,"-4"5"8"-16,4-5-4 0,0 0 11 0,-2 7-41 0,2-7 1 15,0 0-2-15,0 0-16 0,1 9 15 0,-1-9-8 16,0 0-21-16,2 3 24 0,-2-3-41 0,0 0 4 16,0 0 29-16,0 0 2 0,0 0-48 0,0 0 25 0,0 0-8 15,0 0 5-15,0 0-3 0,0 0-12 16,0 0-2-16,0 0 38 0,0 0-38 0,0 0-10 0,0 0 16 15,1-18 1-15,-1 18-22 0,0 0 12 0,0 0-5 16,0 0-13-16,-12 1 24 0,12-1-18 0,0 0-10 0,-13 8 45 16,8-5-53-16,1 2 20 0,-1-1-14 15,3-1 26-15,2-3-31 0,-7 8 5 0,7-8-6 16,-3 7 43-16,3-7-43 0,0 6 0 0,0-6 40 0,3 6-9 0,-3-6 2 16,4 6-9-16,1-4 2 0,-5-2-2 0,8 1-21 15,-8-1 3-15,0 0-19 0,11-1 15 0,-5 1 31 16,-6 0 15-16,0 0-112 0,14-8 110 15,-9 4-30-15,1 0 15 0,-4 0-22 0,1 0-7 16,0 0 31-16,-3 4 0 0,1-7-16 0,-1 7 6 0,0 0 36 0,0 0-41 0,-4-8-1 16,4 8-6-16,-6-2 18 0,6 2 6 0,-6-1-20 15,6 1-22-15,-8 1 31 0,8-1-25 0,-11 3 12 16,6 0 9-16,5-3-19 0,-6 4 1 0,3-2 11 16,3-2-5-16,-4 5 17 0,4-5 14 0,-3 6-20 0,3-6-2 15,-3 5-11-15,3-5 22 0,-2 5-21 16,2-5-5-16,0 0 32 0,0 0-21 0,0 0-32 15,4 10-4-15,-4-10-29 0,0 0-6 16,8 2-17-16,-5-1-45 0,-3-1-376 0,0 0 152 0,0 0 113 0</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0.0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 0 107 0,'0'0'144'0,"0"0"-32"0,-10 7-5 0,5-3-5 0,1 4 16 16,-1 0-47-16,2 0-5 0,0 1 2 15,0 0-26-15,2 1 29 0,-1 1 9 0,1 0-39 0,1 0 1 16,1-1-8-16,1-1-9 0,1 1 48 0,1-2-50 15,1-2 8-15,1 0 17 0,3-1 18 0,0-2 6 0,1-2-23 16,-1-1-12-16,2-1 30 0,0 0 27 0,-1-4 17 0,-1 0-6 16,0 0-5-16,-1-2-11 0,-1 0 2 15,-2-1-4-15,-2 0-33 0,-2 0 10 0,-1-2-18 16,-3 1-15-16,0-1-77 0,-4 1-57 0,-4-2-51 0,-4 1-542 16,3 3 200-16,0 3 149 0</inkml:trace>
</inkml:ink>
</file>

<file path=word/ink/ink3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5.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0 195 0,'0'0'154'0,"0"0"15"0,-1 14-14 16,1-6-3-16,-1 2-9 0,1 1-44 0,0 1 31 15,-1 2-32-15,2 0 13 0,-1 1-17 0,0-1-22 16,-1 10-4-16,1-5 3 0,0-2-35 0,0-3 21 16,-1 1 6-16,0-1-7 0,1 0-23 0,-1-1 17 0,2-1-47 0,-2 0-45 15,0 0-10-15,1-2-63 0,0 0-448 0,-2-1 167 16,3-1 122-16</inkml:trace>
</inkml:ink>
</file>

<file path=word/ink/ink3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4.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19 56 0,'0'0'134'16,"0"0"-21"-16,0 0 29 0,-7 11-19 0,7-11-1 16,0 0-10-16,0 0-24 0,0 0 9 0,6 3 72 15,-6-3-99-15,5-1-6 0,-5 1-23 0,4 0 27 16,-4 0-27-16,4-2 2 0,-3-1 16 0,-1 3 45 0,3-3-49 15,-1 0-22-15,-2 3 5 0,0-5 19 0,1 3 9 16,-1 2-17-16,0-5-15 0,0 5-4 0,0 0 7 0,-1-5-3 16,1 5-4-16,-3-4-17 0,3 4-19 15,-4 0 20-15,4 0 2 0,0 0 16 0,-6 5-26 0,2-3 3 16,2 2-7-16,-2 0-19 0,2 1 27 0,-1-1-10 16,1 1 21-16,1-1-29 0,0-1-5 0,1 1 32 0,0 1-4 15,0-5-7-15,1 6-34 0,1-3 22 0,1 0 4 16,-2-2 19-16,2 1-6 0,0-2-12 0,-3 0 1 0,7 0-7 15,-7 0 12-15,6-2 3 0,-3 1-20 0,0-2 27 16,1-3-27-16,-1 1 24 0,0 1-7 0,-1 0-25 16,-1 1 86-16,-1-1-47 0,0 1-12 0,0 3 0 15,0-8-5-15,0 8 16 0,-1-5-30 0,1 5 0 0,-3-3-10 16,1 1 11-16,2 2 38 0,0 0-38 0,-7 0-2 16,7 0 16-16,-5 2-9 0,3 0 3 0,-1 1-10 15,1-1 5-15,0 1-8 0,0-1 4 0,2-2 9 16,-2 5-16-16,2-5 6 0,0 5 24 0,0-5-22 15,0 0 9-15,4 1-11 0,-4-1 22 0,4-1-15 0,-4 1-3 16,5-3 16-16,-3 1-21 0,1-1 12 0,-2 0-25 0,-1 3-27 16,2-6-17-16,-2 6-18 0,0 0-11 0,-4-9-16 15,1 6-11-15,0 1-407 0,-2 2 162 16,5 0 114-16</inkml:trace>
</inkml:ink>
</file>

<file path=word/ink/ink3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3.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8 83 0,'-1'-4'119'0,"1"4"-15"16,0 0-25-16,0 0 28 0,0 0-12 0,0 0-24 0,-3-4-4 15,3 4-5-15,0 0-13 0,0 0 13 0,0 0-18 16,0 0-30-16,0 0 28 0,0 0-2 0,0 0-13 0,0 0-9 16,0 0 20-16,0 0 17 0,0 0-48 15,0 0 8-15,0 0 1 0,0 0-8 0,0 0 0 16,0 0 13-16,0 0-16 0,17 9 3 0,-10-3 3 16,-1-2 0-16,1 2-17 0,-2 1 34 0,2 0 1 0,0 0-14 15,-1 2-22-15,2-1-1 0,0 2 13 0,-1-1 2 16,6 6 7-16,1-2 15 0,-2 2-53 0,-2-4 4 0,0-2 3 15,-2 0 20-15,5 3 15 0,0 1-22 0,-1-2 4 16,3 1 6-16,-3-4-1 0,-1 1 21 0,-2-1-20 0,1-1-20 16,0 1 40-16,2-1-15 0,4 3 15 0,1 1-21 15,-6-2-16-15,2-3 3 0,-3 0 19 0,2 0 6 16,-3 1 0-16,7 4-30 0,-4-3 26 0,-2 0 76 16,5 5-87-16,-3-6 4 0,-1-1-6 15,-2 0-9-15,0 1-11 0,1-1 15 0,-1 0 1 0,3-1-1 16,-3 1-2-16,2-1-8 0,-1 2 12 0,0-2-5 0,-1 2-9 15,0-2 10-15,1 1-6 0,-1-1 0 0,0 0 6 0,1 0 6 16,-2 0-7-16,0-2-4 0,0 2 17 0,-1-1-32 16,1-1 18-16,0 1 9 0,-1 0 16 0,1-1-18 15,0 0-9-15,0 1 16 0,0-1-4 0,-2 1 3 16,2-2 16-16,0 0-10 0,-2 2-11 0,0-2-1 16,-1-1 11-16,-1 2-4 0,0-1-10 0,-4-2-8 15,12 4 0-15,-9-1 18 0,2-1 24 0,-1-1-30 0,-4-1 7 16,7 4-6-16,-5-1-3 0,-2-3-4 0,8 2-9 0,-5 0 43 15,-3-2-59-15,7 3 55 0,-3 0-9 0,-1-1-2 16,-3-2-9-16,7 3-6 0,-3-3 18 0,-4 0-29 16,9 2 21-16,-6-1-3 0,-3-1-34 0,6 2 17 15,-6-2 26-15,7 1-13 0,-7-1 3 0,4 1-5 16,-4-1 1-16,6 3 19 0,-6-3-13 0,4 1-13 16,-4-1 2-16,4 2-3 0,-4-2 9 0,0 0 3 0,5 2 4 15,-5-2 13-15,0 0-32 0,0 0 4 0,4 3 16 16,-4-3 3-16,0 0-7 0,0 0-10 0,5 1-3 0,-5-1-17 15,0 0 37-15,0 0-14 0,0 0 12 0,0 0 26 16,0 0-5-16,0 0-59 0,5 2 46 0,-5-2-8 0,0 0-21 16,0 0 1-16,3 3 5 0,-3-3-13 0,0 0 19 15,0 0-14-15,0 0 23 0,4 2-23 0,-4-2 20 16,0 0-15-16,0 0 17 0,0 0-11 0,5 3-11 16,-5-3 31-16,0 0-39 0,0 0 7 15,0 0 24-15,0 0-13 0,0 0-15 0,0 0-2 0,0 0 39 16,0 0 14-16,0 0-21 0,0 0-14 0,2 4 23 0,-2-4 1 0,0 0 10 15,0 0-12-15,0 0-8 0,0 0-7 0,0 0 9 16,0 0 12-16,0 0-10 0,0 0 33 0,0 0-36 16,0 0-12-16,0 0 26 0,0 0-15 0,0 0-19 15,0 0 42-15,0 0-25 0,0 0 26 16,6-3-25-16,-6 3 46 0,0 0-13 0,0 0 9 0,0 0-32 16,0 0 6-16,0 0 7 0,0 0-7 0,0 0 1 0,0 0-20 15,0 0 23-15,0 0-17 0,-13-2 7 0,13 2-51 0,-4 2 59 16,1 0-15-16,1 0-13 0,0 0 7 0,-1 1-17 15,2 0 6-15,-2 0 17 0,1 0-16 0,1 0 21 16,1-3-4-16,-2 5-14 0,2-5-11 0,-1 4 5 16,1-4 20-16,1 4 8 0,-1-4 3 0,3 5-62 0,-1-3 42 15,-2-2-5-15,4 1 16 0,-1-1-25 16,-3 0 10-16,0 0-14 0,9-4 8 0,-9 4 17 0,4-5-46 16,-1 3 44-16,0 0 4 0,-2-2-11 0,-1 4 11 15,3-7-7-15,-3 7 27 0,0-8 16 0,-1 4-3 0,0-2 11 0,0 3-26 16,-1-1 14-16,0 0-12 0,-4-1 10 0,3 2-3 15,0 1-11-15,0 0 9 0,-1 1-15 0,4 1-14 16,-6 0 6-16,6 0-13 0,-7 3 26 16,4-1-15-16,0 1-12 0,0 0 20 0,1 2-11 0,-3 2 11 15,4-2 3-15,0-1-33 0,-1 0 30 0,3-1-18 16,0 0 11-16,-1-3-11 0,1 6-8 0,0-5 19 16,2 1-18-16,-3-2 11 0,0 0 6 0,6 0-16 15,-6 0-65-15,0 0 3 0,12-7-82 0,-10 2-5 0,0 2-602 16,-2 3 212-16,0 0 162 0</inkml:trace>
</inkml:ink>
</file>

<file path=word/ink/ink3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51.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32 111 0,'0'-4'204'0,"0"4"-55"15,-1-6 12-15,1 3-33 0,0 3 12 0,0-7 5 0,0 4-38 16,0 3 9-16,0-5-6 0,0 5-3 0,0-5-34 15,0 5 4-15,1-2 2 0,-1 2 17 0,0 0-8 16,0 0 9-16,0 0-16 0,0 0-11 0,2 12 12 0,-2-2-24 16,-1 0 8-16,1 1-13 0,1 0 13 0,-2 1-14 15,1 2-8-15,0 1 3 0,0-2-21 0,1 1 4 16,-3 0-2-16,1-1 4 0,1 0-25 0,0 1 18 0,0-4-29 16,0 1-2-16,-1-1 20 0,1 0-24 0,-1-2-17 15,1-2-24-15,0 0-73 0,0-2-10 0,0-4-57 16,-1 8-492-16,1-8 195 0,0 0 150 0</inkml:trace>
</inkml:ink>
</file>

<file path=word/ink/ink3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9.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272-1 90 0,'0'0'58'0,"0"0"14"0,0 0-31 0,0 0 44 16,0 0-22-16,0 0-27 0,0 0 30 0,0 0-10 15,0 0 22-15,0 0-28 0,0 0-5 0,0 0 25 16,0 0-32-16,0 0-4 0,0 0 21 0,0 0 38 0,0 0-37 15,0 0-37-15,0 0-11 0,0 0 0 0,0 0 8 16,0 0 11-16,0 0-68 0,0 0 63 0,0 0-7 0,0 0 20 16,0 0-11-16,-4-7-6 0,4 7 7 0,0 0 5 15,0 0-33-15,0 0 31 0,0 0-10 0,0 0-21 0,0 0 16 16,0 0-15-16,0 0 27 0,0 0-16 16,0 0-14-16,0 0 2 0,0 0-3 0,0 0 11 15,0 0 4-15,0 0 8 0,0 0 9 0,-13 19-35 0,10-11 15 16,1-1 12-16,-1 2-22 0,-1 0 21 0,1 1-17 15,0 2 9-15,-2 0-34 0,1 2 18 0,-2 6-7 0,0-1 20 16,-1 2-9-16,1 1-8 0,0 1 22 16,-2-3-26-16,1 3 22 0,0-3-2 0,0 4-20 0,-2-2 2 0,3-1 18 15,-1 0 9-15,0-2-30 0,-1 1 12 0,1-1 13 16,-1-1 3-16,2 2-9 0,0-5 8 0,0-1 0 16,2-1-11-16,-1 7 11 0,-2 0-5 0,3-3 10 15,0-4-2-15,1 0-29 0,-4 6 9 0,2-4 21 16,0-3-26-16,0 0 13 0,1-2-10 0,1-1 10 15,-1 1-22-15,1-1 25 0,0 0-9 0,0-1-2 0,0-1 2 0,0 1-5 16,2-2 18-16,-2 0-32 0,1 0 17 0,1-2 15 16,0 1-26-16,1-5 8 0,-2 7-2 0,-1-4 11 15,3-3 18-15,-1 5-30 0,1-5 14 0,-3 7-2 16,3-7 9-16,-1 4 11 0,1-4-34 0,0 0 9 16,-2 6-18-16,2-6 32 0,0 0-19 0,0 0 14 0,-1 6 6 15,1-6-18-15,0 0 31 0,0 0-26 0,0 0 6 16,0 0-6-16,-2 4-5 0,2-4 22 0,0 0-8 15,0 0-10-15,0 0 27 0,0 0-25 0,0 0 2 0,0 0 12 16,0 0-27-16,0 0 12 0,0 0 3 0,0 0-17 16,0 0 6-16,0 0 20 0,0 0-13 0,0 0 24 0,0 0-29 15,0 0-5-15,0 0 11 0,0 0 18 0,0 0-24 16,0 0-28-16,0 0 20 0,0 0-20 0,0 0-4 16,0 0 7-16,0 0 6 0,0 0-47 0,0 0-285 15,0 0 114-15,0 0 75 0</inkml:trace>
</inkml:ink>
</file>

<file path=word/ink/ink3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4.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44 0,'0'0'100'0,"0"0"14"0,0 0-43 16,0 0 4-16,0 0 5 0,0 0-13 0,0 0 10 16,0 0 0-16,0 0-21 0,0 0 3 0,0 0-4 15,0 0 4-15,0 0 0 0,0 0 5 0,0 0-21 0,0 0-6 16,0 0 4-16,0 0-7 0,0 0-7 0,0 0 7 15,0 0-23-15,0 0 28 0,0 0-23 0,0 0 5 16,0 0 5-16,0 0 2 0,-3 10-25 0,3-10-3 0,0 9 22 16,-1-1 3-16,2 2-6 0,-1 0 1 0,1 0 8 15,-1 3-17-15,2-2 9 0,-1 3-2 0,-1-2 30 16,0 2-41-16,3-3 19 0,-2 2 4 0,1 0 14 0,-1-2 30 16,1 1-38-16,1-1-15 0,-1 0-21 0,0-2 7 15,-1 4-23-15,2-4 21 0,-1 0-30 0,-2-3-59 16,2 0-49-16,-2-6-379 0,1 9 157 0,-1-9 108 15</inkml:trace>
</inkml:ink>
</file>

<file path=word/ink/ink3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3.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 46 0,'0'0'123'0,"0"0"-1"0,-3-5 8 16,3 5-25-16,0 0-31 0,0 0 9 0,0 0-7 0,0 0-10 0,0 0 2 16,0 0-8-16,0 0 11 0,0 0-15 15,0 0-7-15,0 0-7 0,18-4 23 0,-18 4-29 0,0 0-13 16,14 4 3-16,-8-3 2 0,3 2-5 15,-1 1 8-15,1-1 6 0,0 2-14 0,-1 3-3 0,2-4-2 16,-1 3-6-16,1 1 21 0,1-1-13 0,3 5-3 16,1 0 19-16,1 1-27 0,1 0 0 0,0-1-17 15,-2 1 34-15,1 1-25 0,0-1 32 0,1 0-49 0,-1 2 38 0,0-3 21 16,-2 0-43-16,0 1-3 0,0-1-22 16,-3-1 20-16,0 3 8 0,0-3-7 0,-3 0-20 0,5 3 12 15,-4-1 6-15,1-3 17 0,-3 0-26 0,7 3 16 16,-4-1-2-16,3 1 42 0,-3-3-38 0,1-1 14 15,-2-1-7-15,2 1 12 0,5 2-32 0,-4-2-8 16,-2-1 11-16,-2-1 33 0,0-1-12 16,2 1-7-16,-1 1-13 0,-1-1 14 0,3-1-8 0,-2 0-18 0,0 0 30 15,1 0 23-15,-2 1-44 0,1-2-4 0,-1 2 25 16,0-3-21-16,0 2-6 0,0-1 27 0,-2 1 22 16,1-2-37-16,1 4-3 0,-3-4 43 0,1 1-20 15,0 0-6-15,-2 0-19 0,0-2 29 0,0 0-16 0,-1-1 10 0,-3-2-43 16,0 0 2-16,8 7 51 0,-8-7-41 15,4 3 28-15,-4-3-1 0,4 2-15 0,-4-2 18 0,3 3 13 16,-3-3-35-16,0 0 21 0,3 3-26 0,-3-3 21 16,0 0 6-16,5 4-15 0,-5-4-10 0,0 0 43 0,0 0-74 15,5 4 48-15,-5-4 3 0,0 0 8 0,0 0-14 16,5 3 4-16,-5-3-12 0,1 3 7 0,-1-3-26 16,0 0 44-16,0 0-55 0,6 3 35 0,-6-3 6 15,0 0-2-15,2 3-1 0,-2-3 21 0,0 0-13 0,0 0-4 16,6 3-1-16,-6-3 6 0,0 0-28 0,2 3 20 15,-2-3-20-15,0 0-7 0,0 0-25 16,0 0-18-16,0 0-61 0,0 0-403 0,0 0 159 0,0 0 115 0</inkml:trace>
</inkml:ink>
</file>

<file path=word/ink/ink3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42.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30 130 0,'0'0'200'0,"0"0"-9"0,0 0-19 0,0 0-35 16,0 0 12-16,0 0-12 0,0 0-2 0,0 0-12 0,0 0-8 15,0 0-18-15,0 0 6 0,0 0-35 16,0 0 4-16,0 0-25 0,0 0 20 0,-13 7-40 16,13-7 34-16,-3 5-10 0,3-5-3 0,-1 4 0 0,1-4-24 15,-1 6-19-15,1-6 35 0,0 0-43 0,1 6 26 16,-1-6 3-16,0 0-23 0,3 5 32 0,-3-5-13 16,6 3 7-16,-6-3 5 0,7 0-38 0,-7 0 9 0,6 0 1 0,-6 0-13 15,8-4 22-15,-8 4-4 0,5-4-30 16,-2 3 26-16,-3 1-2 0,5-5-1 0,-5 5 7 0,3-6-27 15,-3 6 15-15,3-6 14 0,-3 6-21 0,0-4-4 16,0 4 42-16,0 0-43 0,0 0 4 0,-1-8 18 16,1 8-2-16,0 0 11 0,0 0-26 15,-6-3-6-15,6 3 22 0,0 0 3 0,0 0 0 0,0 0-9 16,0 0 17-16,-9 10-21 0,9-10-20 0,-3 5 13 16,3-5 1-16,-1 6 17 0,1-6-13 0,1 6-8 0,-1-6 11 15,2 6 31-15,-2-6-44 0,5 3 11 0,-1-2-10 0,-4-1 11 16,8 1 19-16,-8-1-27 0,9 0 11 0,-9 0-3 15,11-3 28-15,-5 0-21 0,-3 1-27 0,1-1 0 16,-4 3 28-16,6-5 9 0,-4 2 12 0,-2 3-26 0,2-5 28 16,-2 5-24-16,3-7 14 0,-3 7-1 0,-1-6-2 15,1 6-19-15,0 0 5 0,-3-5 0 16,3 5-19-16,0 0 37 0,-7-2-21 0,7 2-1 0,0 0 22 16,0 0-16-16,-10 4-1 0,10-4-22 0,0 0 5 0,-5 3 28 0,5-3-15 15,-1 4-8-15,1-4-5 0,0 0 28 16,-3 7-37-16,3-7 9 0,0 0 21 0,0 0-2 15,9 3-17-15,-9-3 12 0,8 0-3 0,-8 0 5 0,9-1 9 16,-9 1-15-16,7-4 8 0,-3 2-18 0,-1 0 25 16,0 1 0-16,0-2-6 0,-1 1 5 0,-2 2 11 0,0 0-22 15,0 0-21-15,0 0-10 0,0 0-51 16,-6-12-19-16,-1 10-3 0,2-1-46 0,-1-1-496 0,-4 3 186 16,3-2 141-16</inkml:trace>
</inkml:ink>
</file>

<file path=word/ink/ink3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9.7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 70 0,'0'0'172'15,"0"0"-1"-15,-15 10 4 0,15-10-32 0,-5 10-44 0,3-5-2 16,2-5 6-16,0 10-23 0,0-10 11 15,0 0-28-15,3 11 21 0,-3-11-1 0,4 6-8 0,-1-3-31 0,4 1 11 16,0-3-20-16,0-1-8 0,1 0 4 0,1 0 24 16,1-4-32-16,-1 3-2 0,0-2-31 0,-1-1 32 15,0 0 6-15,-1 1-28 0,0-2 4 0,-1 1 49 16,-2 0-14-16,-2 0 7 0,0-1 0 0,0 1-16 0,-2 4-9 16,1-6 11-16,-1 6-25 0,0 0 18 15,-4-8-12-15,4 8 18 0,-5-3 8 0,5 3-27 0,-8-1 27 16,8 1-24-16,0 0 2 0,-13 4-2 0,7-1-11 15,-2 3 7-15,4 0-20 0,-4 2 29 0,1-3 5 0,3 2-36 0,-1-1 18 16,3 0-4-16,-1 3 15 0,2-3-21 0,1-6 22 16,-2 12-1-16,2-12 5 0,3 9-13 0,-3-9 5 15,5 6-2-15,-1-3 0 0,-1-1-9 0,-3-2 12 16,7 1-7-16,-7-1 10 0,7 0 2 0,-7 0-19 16,7-1-10-16,-7 1 7 0,9-8 2 0,-5 4-8 15,-1 0 9-15,-2 0 19 0,-1 4-21 0,0-7-8 16,0 7 0-16,0 0 20 0,-4-9-20 0,3 5-12 15,1 4-33-15,0 0-21 0,-11-9 36 0,7 7-45 0,4 2-32 0,-9-2-18 16,9 2-49-16,0 0-400 0,-11 1 172 0,11-1 126 16</inkml:trace>
</inkml:ink>
</file>

<file path=word/ink/ink3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7.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85 0,'0'0'155'0,"0"0"-22"0,0 0-19 0,0 0 31 0,0 0-14 16,0 0-22-16,0 0-17 0,0 0 25 0,0 0-34 15,-6 23 40-15,4-14 7 0,0 2-31 0,0 1-32 16,1 1-55-16,-1-1 60 0,1 2-16 16,1 0-26-16,0-1 32 0,-2 1-11 0,2-2-31 0,0 1-39 15,0 0-22-15,0-1-37 0,0-1-470 0,0-2 163 16,0 0 120-16</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1.2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31 67 0,'0'0'139'0,"0"0"-30"16,0 0-17-16,0 0 9 15,0 0-21-15,0 0-8 0,29-1 9 0,-19 0-28 0,-1-1-2 16,2 1 1-16,-1-1 9 0,1 1 2 0,-1-1-6 16,1 0-17-16,0 0 23 0,-1 0-25 0,0 0-7 0,-1 1-5 15,0-1-7-15,-2 1-6 0,1-2 2 0,-2 2 7 16,-2 0-4-16,2 0-7 0,-6 1-36 0,5-2-55 0,-3 1-325 16,-2 1 124-16,0 0 88 0</inkml:trace>
</inkml:ink>
</file>

<file path=word/ink/ink3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7.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0,'4'4'93'0,"-4"-4"-2"0,4 7 57 0,-4-7-78 16,5 5-16-16,-5-5 3 0,5 7 9 0,0-2 19 0,-3 0-42 15,3 0 6-15,-1 1 30 0,0-1-33 0,-1-1 5 0,2 2-13 16,0 0-14-16,0-2-6 0,-1 2 9 15,3-1 19-15,0-1-24 0,-1 2-10 0,0 0 15 0,1 0-18 16,3 1 13-16,-3-2 14 0,1 2-19 0,1-1-1 16,-1 1-15-16,-1-1-2 0,1 1 2 0,1 0-7 0,0 0 9 15,-1 0 13-15,1 1 2 0,-1-2-18 16,1 2-9-16,-1-1 13 0,0 1-7 0,2 0 14 16,-3-1-3-16,0 1 7 0,-1-1-4 0,3 1 11 0,-3-1-21 15,2 1 7-15,1-1 22 0,-2 0-14 0,2 0-3 16,-1 0-13-16,0-1 32 0,0 2-32 0,-1-3 3 0,1 2 0 15,-1 0 14-15,1 0-14 0,-2 0-11 0,1 0 8 16,1-1 32-16,-4-1-35 0,1 1 11 0,1 0-16 0,0 0 47 16,-1-1-9-16,0 0-31 0,1 0-2 0,0 0-15 15,0 0 22-15,-1 1-5 0,1-1 16 16,0-1-9-16,1 0-20 0,-2 0 23 0,1 0-13 0,2 0-4 16,-3-1 4-16,2 2 5 0,-2-3 10 0,-1 2-8 0,0-2-14 15,-1 0-2-15,0 1 22 0,-3-3-24 16,6 4 6-16,0 0 3 0,-2 0 10 0,-1-1 11 0,0 0 14 15,-3-3-46-15,4 4 20 0,-1-1-1 0,-3-3 20 0,4 4-7 16,-4-4-18-16,5 5-21 0,-3-3 15 0,-2-2 17 16,4 5 5-16,-4-5-13 0,4 5 21 0,-4-5-31 0,4 4 46 15,-4-4-45-15,4 5 26 0,-4-5-45 16,2 5 58-16,0-3-12 0,-2-2-27 0,4 5 24 0,-4-5-5 16,0 0-14-16,4 5-1 0,-3-2-1 0,-1-3 2 15,0 0-11-15,4 6 33 0,-4-6-18 16,2 5 15-16,-2-5-11 0,0 0-8 0,3 7 5 0,-3-7-2 0,0 0-14 0,4 6 6 15,-4-6 7-15,3 5 13 0,-3-5-19 16,3 4 23-16,-2-2 21 0,-1-2-26 0,0 0-28 16,5 7 9-16,-5-7 27 0,0 0-21 0,3 6 22 0,-3-6-27 15,0 0-15-15,5 7 93 0,-3-5-54 0,-2-2-41 16,3 5 54-16,-3-5-23 0,0 0-35 0,4 6 10 16,-4-6 23-16,2 3 6 0,-2-3-18 0,4 4 6 15,-4-4 1-15,0 0 6 0,5 5-12 0,-5-5-18 0,0 0 38 16,5 6-29-16,-5-6 19 0,0 0 0 0,5 6 6 15,-5-6-22-15,4 5 24 0,-4-5-24 0,4 4 28 16,-4-4-27-16,4 5 22 0,-4-5-14 0,0 0-11 0,5 4 0 16,-5-4-20-16,0 0 30 0,4 5 16 0,-4-5-5 15,0 0-8-15,0 0-4 0,5 3-7 0,-5-3 0 0,0 0-26 16,0 0 7-16,0 0 19 0,0 0-28 0,0 0-18 16,0 0 0-16,12-3-61 0,-12 3-302 0,0 0 129 0,0 0 94 15</inkml:trace>
</inkml:ink>
</file>

<file path=word/ink/ink3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4.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0 49 0,'0'0'92'0,"0"0"9"0,0 0-20 0,0 0 34 15,0 0-10-15,0 0-5 0,0 0-15 0,0 0-1 16,0 0-1-16,0 0 23 0,0 0-29 0,0 0-34 0,0 0 3 16,0 0-2-16,0 0-14 0,-9 20-2 0,9-20 4 0,0 0-7 15,-2 4 14-15,2-4-10 0,0 0-12 0,-2 7 4 16,2-7 75-16,0 0-73 0,0 6 4 16,0-6-30-16,0 0 5 0,0 0 4 0,0 0 1 0,0 0-7 15,6 6 38-15,-6-6-13 0,0 0 4 0,0 0-34 16,0 0 5-16,0 0 11 0,0 0 2 0,11-8 3 0,-11 8 5 15,2-5-21-15,-2 5 28 0,0 0-18 0,3-7 8 16,-3 7 25-16,0 0-26 0,0 0 18 0,-3-8-33 0,3 8-30 0,0 0-14 16,-6-3 58-16,6 3-9 0,0 0-11 15,0 0 2-15,-11 3 12 0,11-3-32 0,-9 8 22 16,4-3-7-16,1-2 0 0,0 4-6 0,4-7 2 0,-3 8 10 16,2-3 23-16,1-5-32 0,-3 7 1 0,3-7 40 15,1 5-36-15,-1-5 4 0,0 0 45 0,3 8-20 16,-3-8 3-16,3 2-3 0,-3-2-18 15,6 0 10-15,-6 0 62 0,0 0-93 0,11-2 40 0,-6-1-17 16,0-1 14-16,-1 1 0 0,0-1-22 0,0-2 9 0,-1 3 1 16,-1-2 5-16,0 1 29 0,-2 4-17 0,0-8 14 0,0 8-32 15,-1-7 8-15,1 7 11 0,0 0-2 16,-3-8-24-16,3 8-82 0,-3-2 101 0,3 2 10 0,0 0-9 16,0 0-25-16,-12 2-6 0,12-2 30 0,-5 5-35 15,2-2 4-15,1 0 3 0,2-3 25 0,-3 6-26 0,3-6 15 16,-2 8-10-16,2-8 18 0,0 7-16 0,1-4 26 15,0-1-6-15,-1-2-8 0,5 3-3 16,-5-3-4-16,5 1 17 0,-5-1 2 0,0 0 6 0,10-2-3 0,-10 2 10 0,5-4-3 16,-5 4-18-16,1-4 18 0,-1 4-27 15,0-7 2-15,0 7-46 0,0 0-38 0,0 0-52 16,-9-13-54-16,1 12-494 0,0-2 193 0,-3 1 148 0</inkml:trace>
</inkml:ink>
</file>

<file path=word/ink/ink3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32.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57 26 0,'5'-5'129'0,"-1"2"-4"16,-2-1 6-16,1-2-34 0,0 1 7 0,-3-1-8 15,0 6-10-15,0-7-6 0,0 7 15 0,-1-9-19 16,1 9 8-16,-5-5-10 0,3 3-21 0,2 2 11 0,-8-4 12 16,4 3-109-16,4 1 95 0,-11 1-10 0,3 2-17 15,0 0 3-15,0 2-5 0,0 0-3 0,1 0-2 16,0 1 13-16,2 2 14 0,1-3-29 0,1 3-7 16,0-1 18-16,2 1-19 0,-1-3 20 15,5 2-25-15,-3-3 38 0,0-4-49 0,6 7-12 0,-4-5 10 0,2 1 22 0,-4-3-16 16,8 1 36-16,-3-1-42 0,-5 0 40 0,12-3-50 15,-4 0-15-15,0 0 50 0,-3 1-4 16,2-3 6-16,-2 0-12 0,-2 1-4 0,0 0-8 16,-1-1 4-16,1-2-14 0,-2 3 0 0,-1-2-18 0,1 1 35 0,-1 1-12 15,0 4 3-15,-1-7 32 0,0 3-32 0,-1 2-35 16,1 0 23-16,1 2 9 0,-6-4-1 0,6 4 5 0,0 0-9 16,-9 0 17-16,9 0-13 0,-7 4 17 0,7-4-3 15,-10 4-8-15,6 2 17 0,-1 0-13 0,1-1-11 16,1 1 1-16,2-3 23 0,1-3 5 0,-1 8-3 15,1-8-28-15,0 0 14 0,3 8-1 0,-1-6 23 0,-2-2-37 16,6 3 12-16,-2-3 19 0,-4 0-35 0,9 0 31 16,-9 0-4-16,7-2-13 0,-7 2 5 0,8-3-8 15,-3-3 20-15,-2 3-5 0,0-1 5 0,0-1-13 0,-2 2-46 16,-1-1 68-16,0 1-24 0,0 3 13 16,-2-7-27-16,2 7-1 0,-2-5-43 0,2 5-28 0,-6-6-30 15,6 6-23-15,-5-3-477 0,1 1 181 0,4 2 131 0</inkml:trace>
</inkml:ink>
</file>

<file path=word/ink/ink3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8.3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50 107 0,'-11'15'144'0,"2"-3"-34"0,3-2 13 0,1-1-30 0,1-1 12 15,3 3-5-15,1-2-3 0,0 0-26 0,0-2 6 16,4-1-4-16,1 2-20 0,1-4 20 0,1 2-23 16,2-3 6-16,2-3 8 0,-1 2-12 0,3-2-17 15,-1-4-12-15,1 0 2 0,0 1-6 0,0-1-12 0,6-6-25 16,-2 0-9-16,0 0 60 0,-2-2-3 0,-2 2-68 16,-5 1 29-16,0 0 20 0,-2 0-29 15,1 0 21-15,0 1 9 0,-3 0 6 0,0 1-9 0,-1 2 5 16,0 0-31-16,-2 2 43 0,1 0-62 0,-2 3 16 0,0 0 9 15,0 0 1-15,-10 1 11 0,4 2 22 0,-1 2-41 16,3 1 16-16,-3 0-11 0,2 2 19 0,1-4 50 0,-1 5-40 16,2-4 20-16,1 3-54 0,2-2 18 0,-2 1-7 15,4-1 16-15,1 0-5 0,1-1 5 0,-1-2 14 16,4 0 13-16,2-2-11 0,1 2-24 0,0-3-24 16,2-2 18-16,0 0 47 0,1-1-54 0,0 0-6 15,1-2-19-15,5-5 5 0,1 0 7 0,-3 1 7 0,-4 2 30 16,-1-2 9-16,-3 1-3 0,-1 0-29 15,1 1-23-15,-2-1 53 0,0 1 23 0,0 2-73 0,-2-1 47 16,0 3-11-16,0-1 19 0,-2 1-53 0,-1 0 11 16,-1 3 44-16,-1 0 11 0,0 0-1 0,0 0-14 0,0 0-43 0,-6 17 14 15,0-7 7-15,2 2-7 0,-4 6 1 0,1 2 56 16,-4 1 14-16,2 5-20 0,-1-1-2 16,1 4 16-16,-2 1-9 0,1 0-59 0,0 0-52 0,1-1 55 15,1-1 56-15,0 0-7 0,1 2-27 0,0-3-62 16,0-2 19-16,-2-1 30 0,0-3-12 0,1-1 125 15,2-1-114-15,-1-5-8 0,3-1-43 16,-2-4 17-16,-1-2 33 0,2 0 26 0,-2-3 37 0,2-1 4 0,-1-1-50 16,0 0-2-16,1-4-2 0,5 2-58 0,-9-5 90 15,2 0-10-15,1-3-9 0,1 0 7 0,1-3-10 16,1-2-35-16,-1-1-20 0,4-2 0 0,4-8 82 16,-1-3-111-16,6 0-11 0,0-1-8 15,1 4-14-15,5-3-10 0,1 1-31 0,3 0-402 0,2 2 161 0,0 1 117 0</inkml:trace>
</inkml:ink>
</file>

<file path=word/ink/ink3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7.6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 51 0,'-2'-2'358'0,"1"-1"-134"0,1 1-71 0,0 2 8 15,0-3-9-15,0 3-103 0,1-2 23 0,-1 2-36 16,0 0 6-16,7 0 0 0,-7 0-8 0,6 0 81 16,-6 0-101-16,5 2 26 0,-2 0 69 0,2 2 1 15,1 2-85-15,-4-2 0 0,1 1-24 0,-2-1 52 16,2 1 2-16,-2 2-13 0,0 1 11 0,-1-1-11 0,0-1 50 0,-1 2-14 15,1-2-14-15,-1 0-6 0,-2-1-26 0,3-1 6 16,-3 3 11-16,0-2 6 0,0 0 24 0,0-2-63 16,0 0-91-16,-1-1 63 0,3 0-19 0,-1 0 28 15,-1-2-11-15,1 0-37 0,2 0 20 0,-3-3 35 16,3 3-9-16,0-4-32 0,0 4-42 0,2-7 72 16,1 1-48-16,0 0-8 0,2 3 1 0,0-3 93 15,1 0-79-15,0-1 51 0,1 4 21 0,-4-1-84 0,3 1 56 16,1-1 16-16,-3 2-10 0,2 1 2 0,-2 1-12 15,-4 0-34-15,9 2 62 0,-5-1-8 0,-1 1 80 0,0 1-68 16,1 3-76-16,0 0 80 0,-1 0-59 0,-1 2 7 0,1-1 62 16,-1 2-11-16,-1-1-30 0,1-1-101 0,-2 0 127 15,0-1-20-15,2-2 14 0,-2 0 2 0,1 1-12 16,-1-5 18-16,2 5 4 0,-1-4 11 0,3 1-13 16,-1-2-2-16,3 0-15 0,-3 0-17 0,3-1 20 0,2-1-30 15,0-1-1-15,2 1-29 0,-2-3 138 0,-2 1-67 16,3 0-9-16,-3 1-80 0,-1-1 49 0,-1 3 56 15,0-2-35-15,-1 1 10 0,-1 0-8 16,1 2 22-16,0 0-30 0,-3 0 7 0,3 0 17 0,-2 2 9 16,0 0 3-16,0-1-10 0,1 1-3 0,-1 0-44 15,1 1 52-15,1-1-19 0,0 1 6 0,0-1-23 0,5 1 40 0,0-1-63 16,2 2 37-16,-1-4-36 0,2 0 55 0,1 0-11 16,-1 0-1-16,2-4-39 0,-2 1 43 0,0-1-63 15,0 0 1-15,-3-2 50 0,0 1-17 0,-2-1-67 0,-1-2 12 16,-3 1 78-16,1-2-13 15,-3 1 21-15,-3 0-94 0,1 0 87 0,-3 2-70 0,0 1-21 16,-2 1 32-16,0-2-4 0,-2 4 9 0,1 0-7 0,-2 2-23 16,-1 0-54-16,0 2-432 0,0 2 165 0,0-2 120 15</inkml:trace>
</inkml:ink>
</file>

<file path=word/ink/ink3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7.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46 134 0,'-19'16'157'0,"2"1"-22"0,2-2-55 16,0-1 36-16,3 1-13 0,4-2-10 0,0-3-32 15,3-3 15-15,0 2-9 0,4-1-17 0,-2-1-22 16,3-1 25-16,0-1 0 0,1-2 2 0,2 0-29 16,-3-3 2-16,10 3 9 0,-5-3-21 0,4-2-1 0,2 0 13 15,0-1-14-15,-1 0 7 0,-1-2-12 0,2-1 7 16,0-2-16-16,-2 1 3 0,5-7 13 0,-3 6-5 15,-3-2-25-15,4-2 10 0,-3 1-5 0,-3 2 10 0,-3 1 25 16,1 3-9-16,-1 0-26 0,-2 1 3 0,-1 1-2 16,2 1 6-16,-2 2 18 0,0 0-29 0,0 0 18 0,0 0-10 15,0 0 5-15,-10 7-16 0,4 0 8 0,1 0 22 16,1 2-2-16,0-3-10 0,0 3 10 16,1-1 6-16,1-1-21 0,2 2 32 0,-3-1-23 0,4-1 22 15,1-2 11-15,-2 0-25 0,5 1 19 0,-1-1-36 16,0-2-8-16,5 1 29 0,-3-3 1 0,-1-1 2 15,5 0-3-15,-1-3-18 0,1 0 9 0,-1-1 13 0,1 1-10 0,0-3 33 16,-2-1-77-16,1 0 20 0,1-2 5 0,1-6 45 16,0 0-39-16,-3 2-79 0,-2 0 58 15,-3 2 7-15,1 1 3 0,-1-1 45 0,-3 1 5 0,0 2 9 16,1-1-13-16,-2 1 0 0,-2 2-8 0,-1 2 71 16,1 1-90-16,-1 1-52 0,0 1 74 0,1 1-81 0,-5 1 17 15,2 3 6-15,1-2 44 0,0 2 5 16,2 0-58-16,-1-1 22 0,3 1 0 0,1-4-1 0,0 9-23 15,2-4 19-15,3 0 20 0,-2 2 7 0,3-2 13 16,1 1-32-16,-1-2 14 0,0 2-25 0,1 0-2 0,-3 1 64 16,3 0-39-16,-4-2-18 0,0 4 7 15,0-3 10-15,0 0 24 0,-2 1-29 0,-1 1 1 0,0 1 31 0,0-3-4 16,-2 3 13-16,0-1-39 0,1-1 27 16,1-1-29-16,0-3 19 0,-2 2 8 0,2-5-34 0,2 8 5 15,-1-6 22-15,2 1 5 0,-1-2-15 0,3-1-15 16,-2 1 24-16,7-2 9 0,0 1-48 0,-1-5 33 15,2 0 15-15,2 1-42 0,-2-1 9 0,10-5-25 0,-7 2 17 16,2-3 36-16,0-2-46 0,-4-2 20 0,0 0 10 0,2 1 18 16,-3-3-33-16,-4 4-7 0,-3 1 9 0,0 1 11 15,-1 2-2-15,0 1 26 0,-1-1-46 0,-2 3-17 16,0 2 18-16,0-1 1 0,0 5 29 0,-5-2 4 16,2 3-1-16,3-1-31 0,-11 6-6 0,4-1 18 15,0 2-9-15,1 0 38 0,-3 2-29 0,2-1-3 16,2 3-5-16,-1-1 13 0,3-1 40 0,0 2-33 0,-1 0 7 15,1-1-2-15,3-1 4 0,3 0-6 0,-1-1-23 0,3 1 4 16,1-3-8-16,2 2-29 0,3-4-35 0,2-2-50 16,0-1-290-16,3-1 132 0,0-2 94 0</inkml:trace>
</inkml:ink>
</file>

<file path=word/ink/ink3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6.0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78 0,'25'-8'140'0,"-3"-1"-28"0,3-2-4 0,-2 2-8 0,1-2-20 15,-2 0 14-15,1-1-30 0,-3 2-18 0,-1-2 25 0,-1 2-25 16,-4-2-14-16,0-2-2 0,-1 2 18 16,-3 2-25-16,-1-1 9 0,-2 1-4 0,-2 2-7 0,1-1-7 15,-3 1 25-15,0 0-4 0,-2 3-57 0,-1 0 53 16,0 2-9-16,0 3-8 0,-4-2 14 0,4 2-19 16,-6 2-3-16,-2 2 13 0,-2 3-16 0,1 2 20 15,-5 7-23-15,0-1 25 0,0 2-10 0,1 1-20 16,-1 0 10-16,1 2-16 0,1 1 27 0,2-3-10 0,2 3 14 15,-2-3 21-15,0 2-34 0,1 0 7 0,-2-2 3 0,5-3-17 16,1-4 30-16,2-2-25 0,-2 0 8 0,2-3 1 16,-1 0-7-16,2-1 8 0,2-5-7 0,0 0-4 15,-1 6 11-15,1-6-28 0,0 0 13 0,0 0-3 16,0 0 4-16,20-13-11 0,-13 8-10 0,0 0 35 16,-1 0-25-16,-1 3 13 0,-1-2-3 0,-1 1-11 15,-3 3-7-15,7-3 11 0,-7 3 13 0,0 0-28 0,7 1 33 0,-4 0 15 16,-3-1-32-16,4 4-2 0,0 1 8 0,-1 1 3 15,1-3 3-15,0 5-19 0,0-1 7 16,0 0 12-16,0 0 1 0,0-1 4 0,1-1 1 0,1-1-3 16,-1-1 0-16,3 0 6 0,-2-2-21 0,2 2-11 15,2-4 40-15,-1-1-41 0,1 0 18 16,0-2 3-16,0 0-6 0,2-1 27 0,-4-1-26 0,3-1 4 16,-2-2 2-16,-1 0 2 0,0 1 2 0,2-10-11 15,-2 6-3-15,-3-1 6 0,1 2-32 0,-1 1 46 0,-3-1-25 0,1 3 10 16,0 0 1-16,-1 1-5 0,-2 2-1 0,-2 1 14 15,2 1-23-15,0 3-12 0,-3-4 18 0,3 4-16 0,-6 0 39 16,6 0-8-16,-7 5 8 0,0-1 17 16,1 1-34-16,0 2 2 0,2 0 7 0,-2 0-12 15,4 0 0-15,0 1 15 0,1-3 1 0,0 2-16 0,0-2 12 16,3-2 18-16,-1 1 37 0,-1-4-61 0,4 7 18 0,2-5 12 16,-2-1-8-16,6-1-19 0,-1 0 18 0,1-2 1 15,1-2-21-15,0-2 20 0,7-4-9 0,-4 1-24 16,4-3 47-16,-4-1-5 0,-1-1-43 0,-2 2-7 15,-5 1-8-15,0 1 46 0,-1 0 14 0,-1 0-61 0,1 1 39 16,-4 0-39-16,0 1 33 0,-1 2-32 0,-1 2 15 16,0 2 35-16,-3-2-4 0,1 3-29 0,-1 1 25 15,0 0 0-15,-5 2-37 0,1 1 18 16,0 0-9-16,1 3-7 0,-1 0-11 0,2 1-7 0,-1 0-11 16,3 0 14-16,-1 1 12 0,2-2-12 0,2 4 7 0,1-3-9 15,1-2 14-15,1 0 10 0,2 2-18 0,-1 0 14 0,1-1-2 16,0 0 1-16,1 0-5 0,0 0 11 15,0-1 19-15,-1 2-13 0,0-2-7 0,0 2 15 0,-2-1-13 16,1 0 4-16,0-1 13 0,0 2 18 0,-2-2-26 16,1 1-16-16,-2-2 30 0,2 1 8 0,-2-5 2 15,2 8-30-15,-1-5 8 0,-1-3 34 16,3 5-11-16,-3-5 9 0,3 5-22 0,-3-5 11 0,4 4-23 0,-4-4 0 0,8 0-2 16,-8 0-3-16,13-2 13 0,-5 0-7 0,1 0 7 15,0-3 0-15,1 0 2 0,0 0 13 0,-1-2-3 16,6-3-20-16,1-2 3 0,-3-1 3 0,-3 1 12 15,-4 1-30-15,0 2 16 0,1-3 32 0,-1 2-37 0,-2 1 13 16,0-2 5-16,-1 3-43 0,-3-1 24 16,1 3 2-16,-2-1 3 0,1 7-22 0,-3-7 43 15,0 5-65-15,3 2 45 0,-4 0-1 0,4 0 2 0,-7 2 22 16,5 2-9-16,-6 0-9 0,3 4-10 0,-1 0 10 16,1 1-14-16,2 0 2 0,0 1 12 0,-2 1 8 0,3-2-13 0,1 2 10 15,2 1 9-15,-1-2-23 0,3 1 3 16,1-1 82-16,-1 0-91 0,1-2 45 0,2 1-37 15,1-2 14-15,0 0-6 0,2-2-12 0,1-3 48 0,0 2-45 16,-1-5 5-16,2 1-15 0,-1-2 90 0,2 0-86 16,-2-1-1-16,1 0-3 0,0-4-3 15,-1 2-10-15,0-2 50 0,-2 0-29 0,0-3 13 0,0 1-42 16,-1 0 15-16,0-3 20 0,-1 3-2 0,-1-3 4 0,1 1-16 16,-3-1-11-16,1 3-1 0,-1-3 22 0,-2 4-22 0,3-1 6 15,-4 3 18-15,0 0 6 0,0 1-6 0,0 2-18 16,0 3 6-16,-3-4 5 0,3 4 11 15,0 0-4-15,-7 3 0 0,4-1-28 0,-2 2 14 0,0 3 9 16,1 0 13-16,-1 1-13 0,0-1 40 0,-1 2-38 0,1 1-4 16,3-1-7-16,-2 0-28 0,0 2-4 0,3-1-37 15,1-2-358-15,0-2 136 0,0 0 96 0</inkml:trace>
</inkml:ink>
</file>

<file path=word/ink/ink3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4.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53 0,'-7'13'151'0,"1"-2"-32"0,-3 7 10 0,2 0-8 0,-2 3-31 15,3 1-13-15,-3 0 13 0,2-1-46 0,-1 2 8 16,-1-2 14-16,2 2-4 0,0-3-27 0,1 2-24 16,2-5-41-16,0-3-42 0,1-4-249 0,0 3 99 15,0-4 71-15</inkml:trace>
</inkml:ink>
</file>

<file path=word/ink/ink3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144 0 23 0,'0'-3'141'0,"2"-1"-13"15,-2 4 15-15,0 0-32 0,0 0-9 0,0 0 6 16,0 0-16-16,-9 6-32 0,2 1 13 0,0 3-6 16,-2 7 9-16,-2 4-17 0,0-1 14 0,1 4-6 15,0-2 27-15,0 4-34 0,0 0-19 0,0 2-5 0,1 2 26 16,2-1-16-16,0-2 0 0,0 0-20 0,4-1 6 16,-2 0-30-16,3-1-7 0,0-7-14 0,2-3 7 15,0-1-40-15,3-4 16 0,-2 2-18 0,4-4-47 0,0 0-372 16,0 1 144-16,2-5 104 0</inkml:trace>
</inkml:ink>
</file>

<file path=word/ink/ink3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3.5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13 325 99 0,'-6'12'148'0,"2"-1"-22"0,3-1-32 0,-1-2-20 16,2-1 28-16,2-1-14 0,1 1-22 0,3-3 16 16,-1-2-42-16,4 0 4 0,-1-2 7 0,1-2-8 0,1-2-3 15,0 1-5-15,0-3-8 0,2 0 9 0,3-8-41 0,3 5 26 16,-4-5-1-16,-1-1-12 0,3-3-16 0,-2 0 11 15,-1 1-4-15,0-3-21 0,-2 1 8 0,0-3-15 16,0 0 6-16,-1 0-26 0,-4 0 18 0,2 0-17 16,-2 0-11-16,4 2 22 0,-6 2 8 0,-1 5 6 0,-1 3 5 15,-1-1 18-15,2 2-21 0,-3 2 34 16,0 3 10-16,-3-1-15 0,3 5 15 0,-5 0-23 0,5 0 6 16,-15 7 18-16,7 1-3 0,-6 6 13 0,2 1 9 15,-3 4-9-15,1 1 20 0,0 1-25 0,1 1-3 0,1 2-4 16,1 3 10-16,2-2 2 0,0 0-21 0,2 0 33 15,1 1-24-15,1-2-13 0,-1 0 4 0,6-5 36 16,0-1-35-16,0-4 44 0,3-1-116 0,3 0-27 0,2 3-342 16,0-1 130-16,3-1 95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5-102 1 0,'0'-1'219'0,"0"1"2"0,0 0-9 16,0 0 2-16,0 0 21 0,0 0-68 0,0 0-7 0,0 0-14 15,4-1 2-15,-4 1-45 0,0 0 10 0,0 0-30 16,0 0-11-16,0 0 0 0,0 7 2 0,0-3-6 16,0 3-4-16,-1 1-6 0,1 3-15 0,1 1 8 15,1 1 0-15,-2 10 8 0,2-1-7 0,1 4-10 0,-2 2-5 16,-1 0-1-16,5-1-13 0,-4 2-20 0,1-1 12 0,-1 0 8 15,0-1-7-15,1-1 0 0,0-1 0 0,-2 0-13 16,3-2 6-16,-3-5-5 0,2 3 7 0,-2-5-4 16,2-3 5-16,0-2-26 0,-2-1 1 0,0-3-61 15,1 1-46-15,0-1-22 0,-1-1-31 0,2-5-567 16,-2-1 210-16,0 0 159 0</inkml:trace>
</inkml:ink>
</file>

<file path=word/ink/ink3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3.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22 105 81 0,'8'-1'86'0,"0"-3"13"0,0 2 1 15,2-2-31-15,-1 0-3 0,0-1-4 0,1-1 13 16,0 0-30-16,0 0 23 0,-3 0-25 0,1 0-19 16,-2-1 1-16,0 0-50 0,-1-1 63 0,-1 3-20 15,-1-3 9-15,-3 3 3 0,0 0 5 0,-2 1-19 16,2 4 29-16,-4-4-11 0,4 4-31 0,-10-2 11 16,5 2-20-16,-5 1 1 0,0 1 24 0,-1 3-14 0,1 3-10 0,-6 1 24 15,-3 2-24-15,8 0 39 0,2-1-30 0,1-1-10 16,1 0 6-16,3 1 0 0,-1-1-11 0,4 1 1 15,0 0-2-15,1-2 15 0,2-1-19 0,3 0-32 16,2-2 0-16,3-1-34 0,1-1-213 0,2 0 93 16,1-2 64-16</inkml:trace>
</inkml:ink>
</file>

<file path=word/ink/ink3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8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46 207 51 0,'-13'16'125'15,"3"0"-19"-15,0 1-1 0,4-5-3 0,3 0-16 16,0-3 14-16,2-1-29 0,1-1-23 0,1-1-4 16,2-2 10-16,-2 0-15 0,3-2 23 0,-4-2-26 15,9 2-14-15,-4-3-3 0,5-2 21 0,-1-1 9 16,2 0-25-16,-1-2-1 0,0-1-21 0,6-6-12 0,-2-3 32 16,-2 4-22-16,1-5 27 0,-1 1-13 0,-1-2 1 0,0 0-16 15,0-1-15-15,-2 1 21 0,-1-2 0 0,0 3-24 16,0-2 25-16,-3 3-12 0,-2 5 12 0,0-1-6 15,-2 1-3-15,3 1 44 0,-1 1-46 0,0 1 19 16,-3 1-6-16,1 3-4 0,0 0-5 0,0 2-2 0,-1 2 3 16,0 0 0-16,0 0 15 0,0 0 11 15,-14 10 2-15,8 0-12 0,-1-3 28 0,-2 10-27 0,-1 1 4 16,0 0-1-16,0 2 81 0,0 1-90 0,-2 2-4 16,5-1 17-16,0-2-7 0,1 3-4 0,0-2-19 0,2-4-9 15,1-2-45-15,2-2-41 0,1-1-372 0,3-1 144 16,0-1 104-16</inkml:trace>
</inkml:ink>
</file>

<file path=word/ink/ink3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4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7 230 42 0,'-3'10'118'0,"0"-1"-15"0,2-1-29 0,1-1 2 0,0-2-8 15,1 0-23-15,1-1 1 0,0-2 2 0,2 0-13 16,-1-1-7-16,-3-1-9 0,8 0 32 0,-1-3-27 16,0-2 1-16,2-1 16 0,-2 1-35 0,0-4-12 15,1 0 21-15,-1-1 22 0,5-5-14 0,-2-1-22 16,0 0 7-16,-3 2-12 0,1-5-6 0,1 1 36 16,-3-1-25-16,0 3-20 0,-1 4-4 0,-1-2 12 15,0 3 6-15,-2 0 10 0,1 0 6 0,-1 1-21 0,1 2 33 0,-2 0-31 16,0 0 29-16,0 4 10 0,-1-1-41 15,1 4-8-15,-1 1 26 0,0 0 20 0,0 0-17 0,0 0-6 16,-11 6 6-16,6 2-70 0,1 0 88 0,-3 2 16 16,-3 8 14-16,2-1-37 0,-2 2-8 0,1 0 26 0,1 1 7 15,0 2-34-15,2 0-7 0,-2-2 10 16,3 1-10-16,2-4 8 0,0-2 3 0,1-1 2 16,2-1 3-16,0-1-33 0,2-1-30 0,1-1-4 0,1-1-26 15,3-2-292-15,-1 0 113 0,3-3 80 0</inkml:trace>
</inkml:ink>
</file>

<file path=word/ink/ink3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2.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33 0,'-10'17'106'15,"3"-4"-1"-15,2 0 0 0,2-2-19 0,0-1-13 0,3 0-8 16,1-2 4-16,1 0-16 0,1-1-3 0,2-3-1 16,1 1-20-16,-1-2 22 0,3 0-28 0,-1-3-6 15,-1 0 19-15,2-2 11 0,1 0-23 0,-2-2-18 16,1-1 7-16,0 1-15 0,-1-3 18 0,0-1-5 16,-1 2 8-16,1-4-26 0,0 1 19 0,-2 1 7 15,1 0 27-15,-2 0-29 0,0 1-2 0,-1 1 4 0,-2 1 9 0,2 1-11 16,-3 4-3-16,3-6-6 0,-3 6-19 0,0 0 14 15,0 0 3-15,0 0-20 0,0 0 36 0,0 0-31 16,0 0 20-16,-10 15-13 0,8-7 0 0,-2-1-5 16,1 1 18-16,-1 0-21 0,2-1 15 0,1 2-7 15,1-1-65-15,0-2 66 0,1-1-15 0,1 0 19 16,3 0-35-16,0-1-4 0,2-2-53 0,2 2-246 16,1-2 107-16,0 0 71 0</inkml:trace>
</inkml:ink>
</file>

<file path=word/ink/ink3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7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92 63 0,'0'0'127'0,"10"0"-28"0,-2-2 21 0,-1 0-20 16,0-1-49-16,0-2 21 0,-1 0-4 0,1 0-5 0,-2 0-11 16,-1-1 5-16,3-2-23 0,-4-1-8 0,-1 3 16 15,-1-2-18-15,0 3 13 0,-1 0-11 0,0 5-3 0,-2-10-2 16,0 8-5-16,-1-1-3 0,1 0-7 0,2 3 11 15,0 0-3-15,-12 0 13 0,12 0-11 0,-11 5-8 16,3 0 20-16,2 2-16 0,-3-1-24 0,2 2 24 16,0 1-32-16,0 0 20 0,0 1 14 0,2 1-1 15,-1-1 2-15,2 2-13 0,1-1-1 0,2-1 10 0,0 1-3 16,1 0 1-16,2-1-16 0,0-1 10 0,2 0-8 16,1-1 5-16,3-2-19 0,0-2 4 0,4 1-40 15,0-3 6-15,2-1-38 0,1 2-261 0,2-3 107 0,10-3 78 16</inkml:trace>
</inkml:ink>
</file>

<file path=word/ink/ink3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83 0,'-4'11'159'15,"0"3"-35"-15,-1 5 9 0,0-2-24 0,-1 1-25 16,1 0 10-16,-1 1-9 0,1-5 2 0,-1-1-20 16,2-2 4-16,0-1-14 0,-1 0 10 0,2-2 0 0,0 0-22 15,0-1 6-15,1 1 11 0,0-4 36 0,1-1-34 16,1 0-9-16,-2-2-1 0,2-1 2 0,0 0-16 15,0 0-7-15,0 0 10 0,9-6-11 0,-2 1 18 0,0 0-22 16,2 1-7-16,-1-1-19 0,0-1 26 0,2 2 9 16,-1-2-18-16,1 0-12 0,-2 3 7 0,0-1-1 15,2 3-27-15,0-1 19 0,-1 2 15 0,-2 0-3 0,0 0-4 16,-1 2-24-16,-2-2 18 0,3 4-3 0,-2 0-3 16,-1 2 9-16,-1-2-1 0,-2 0-15 0,0 2 3 15,-1-3 6-15,-3 4-23 0,0 2 46 0,0-3-12 16,-5 1-23-16,0 0 18 0,-1-3-23 0,-1 2-3 0,-1-1 17 15,-2 1-47-15,2-2-1 0,0 2-14 0,-1-4-15 16,1 0-34-16,1-1-8 0,-2-1-28 0,3 1-348 16,4-1 148-16,0-4 109 0</inkml:trace>
</inkml:ink>
</file>

<file path=word/ink/ink3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1.1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0 115 0,'-6'20'54'16,"-1"1"49"-16,1 2-12 0,0-3-16 0,0 1-4 16,1-1 13-16,-1 0-39 0,3-3 0 0,-1-2-25 15,2-2 35-15,1-1-44 0,-2-1-27 0,3-1-29 16,-3 1-188-16,0-3 76 0,5-1 50 0</inkml:trace>
</inkml:ink>
</file>

<file path=word/ink/ink3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8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0 144 0,'0'0'128'15,"0"12"38"-15,-3-2-69 0,0 0-2 16,0 3-4-16,-1 0-12 0,1 0 0 0,-1 9-24 0,-3-4-5 16,2 5 19-16,0-5-25 0,-2 3 12 0,0-2-14 15,5-4-37-15,-3-1 17 0,2-3-2 0,0-1-12 16,1-1-25-16,2 1-7 0,-3-3-2 0,3 1-9 15,0-3-46-15,0-2-263 0,1 1 107 0,-1-4 76 16</inkml:trace>
</inkml:ink>
</file>

<file path=word/ink/ink3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6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15 95 0,'-1'-4'147'0,"0"-1"-33"0,1 5-25 16,-1-5-72-16,1 5-43 0,-1-1-119 0,1 1 47 15,0 0 32-15</inkml:trace>
</inkml:ink>
</file>

<file path=word/ink/ink3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20.3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74 0,'0'4'146'0,"0"2"-48"0,0 2-29 0,0 2 8 0,0-2-13 15,0-1-5-15,0-1-4 0,3 2-27 0,-3-2 45 0,1 1-29 16,1-1 2-16,2-2 24 0,-1 0-44 0,0-4 3 16,0 2 5-16,1-1-10 0,-4-1 25 0,10-1-25 15,-2-1-8-15,0-2 46 0,0 0-35 0,0-2 9 16,-1 0 6-16,1 0-22 0,0-1-3 0,-3 0 11 16,0-1-8-16,0 2-9 0,0-2 4 0,-2 2 5 15,0 2-1-15,1 1-4 0,-4 3 16 0,4-5-3 16,-4 2 15-16,0 1-22 0,0 2-4 0,0 0-2 0,0 0-3 0,0 0-11 15,0 0 22-15,0 0-23 0,-2 11 12 0,-2-5 3 16,2 2-8-16,2-1-8 0,-3 2-2 0,3-3-2 0,0 0 4 16,0-1 14-16,0 1-14 0,1 1-5 15,1-1 1-15,0-1-7 0,0-2-1 0,2 0 19 0,-2-1 24 16,2-1-36-16,-1 1 9 0,1-4-11 0,2 2 16 16,1-2 4-16,0-2-9 0,0 2-3 0,1-4-9 15,0 1 3-15,0-2 82 0,-1-1-90 16,2 0-13-16,-1 0 39 0,-1 1 9 0,1-1 15 0,-1 2-53 0,-1 1 11 15,0-3 14-15,-1 5-8 0,-1-1 38 0,-1 0-50 16,0 3 23-16,-3 1-13 0,3 0 4 0,-3 0-11 0,3 4 10 16,-2-1-1-16,-1-3-11 0,0 9-1 0,0-3 21 15,-1 3-33-15,1 1 14 0,0-1 21 16,-1 0 7-16,1 2-6 0,-2-1-36 0,1 0 17 0,1-2-26 16,-2-1-1-16,0 2-44 0,2-2-50 0,-3 0-337 15,1-3 142-15,2-1 101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-467-27 31 0,'0'0'134'0,"0"0"-36"0,1-5-17 0,-1 5 20 15,0 0-20-15,4-3 1 0,-4 3-25 0,0 0-1 16,5-2-24-16,-5 2 19 0,7-2 12 0,-7 2 2 0,8 0-33 15,-4-1 2-15,6 1 0 0,-10 0-9 0,14 0-17 16,-4 0 27-16,1 0-19 0,0 0 8 0,1 1-11 16,-1 0 18-16,1-2-28 0,2 2-3 0,1 0-3 15,0-1 24-15,0 0 0 0,1 0-8 0,8 0-19 16,1-1 6-16,-6 0-10 0,6 0 23 0,-1 1 13 0,0-2-19 16,-3 1 10-16,2-1-23 0,1 0-4 15,-1 1 15-15,0-1 23 0,1-1-28 0,-6 0-8 0,-2 2 8 16,-1-1 13-16,9 0-32 0,-8-1 27 0,-1 2-10 0,-2-1-3 15,1 1 27-15,0-2-17 0,-1 1-7 0,-1 0 10 16,2 2 0-16,1-1 18 0,-2-2-35 0,-1 1 17 16,0 1 2-16,1-1-11 0,1 1-12 0,-3 1 10 0,2-2 2 15,-1 0-16-15,-1 1 29 0,0-1-23 0,0 0 24 16,-1 1-24-16,0-1 34 0,-2 1-12 0,1 1-3 16,2-2-16-16,-4 1 6 0,0 0 16 0,-3 0-17 0,2 1-3 15,-6 0-8-15,9-1 33 0,-7-1-1 0,-2 2 5 0,6 0-18 16,-6 0-24-16,6 0 21 0,-6 0 21 0,0 0-5 15,6-1-10-15,-6 1 22 0,0 0-13 0,6-2 54 16,-6 2-30-16,0 0-20 0,5-1-5 0,-5 1 14 16,0 0-19-16,0 0-10 0,0 0 8 0,0 0 12 0,0 0-17 15,0 0 7-15,6 3 30 0,-6-3-32 0,0 0 19 16,3 4-31-16,-3-4-3 0,1 6 18 0,-1-6-18 16,1 7 28-16,-1-1-12 0,0 2-29 0,-1 3 20 15,0-2-1-15,1 1 6 0,-2 1-20 0,2-1 3 0,0 4-6 16,0-3 34-16,2 2-24 0,-1 0 13 0,0 0-18 0,1 7 40 15,0-4-40-15,-1-3 24 0,2 0 14 0,-1-1-8 16,3 7 2-16,-2-4-15 0,-1-1-18 16,1-2 23-16,1 7 3 0,-1-3-16 0,1-3-4 15,-2-1 4-15,0 1 10 0,0 0-7 0,-1-2 12 0,1 1-8 16,-1-1-33-16,2 0 29 0,-1 0-13 0,-1 0-6 16,0-2 6-16,-1-1 17 0,2 0-5 0,-2 0 1 0,0-2-9 15,1 0 0-15,0-1 25 0,-2-1 19 0,1-4-58 0,0 8 14 16,0-6 2-16,0-2-4 0,0 6 32 0,0-2-22 15,0-4-10-15,-1 5 0 0,-1-2 28 0,2-1-17 16,-1 1-6-16,1-3 6 0,-2 3 44 0,2-3-38 16,-3 5-8-16,3-5-19 0,-3 1 40 0,2 1-6 0,-2 0-24 15,3-2 13-15,-6 1 2 0,6-1-20 0,-6 3-6 16,1-3 22-16,5 0-22 0,-9 1 12 0,5 0-2 16,-4-2 5-16,-1 2-8 0,0-1 4 0,-3 1 13 15,2-1 1-15,0 1 9 0,-3 0-18 0,1 0 15 0,-2 0-41 16,2 1 23-16,-3-1 13 0,-1 0 14 0,2 0-40 15,-10 1 9-15,0 0 2 0,4-1 22 0,4 0-13 0,-7 1 1 16,-2 0-2-16,0-1-5 0,2 0 32 0,1 1-20 16,-3 0 11-16,0-1-43 0,1 2 21 0,-1-2-14 15,1 1 13-15,-2 1 7 0,1-1 2 0,1 0-5 16,-1 0 7-16,2 0-30 0,0 1 17 0,4-1 7 16,2-2 40-16,2 1-59 0,0 0 22 0,-1-1 1 15,3 0-4-15,-1 0-6 0,2 0 35 0,0 0 6 0,2-1-5 0,0 1-5 16,1-1 38-16,1 0-48 0,-1-1 16 0,3 2 10 15,1 0-14-15,-3-3-28 0,4 3 40 0,-2-1 3 16,2 0-29-16,1 1-6 0,3 0-15 0,-6-1 87 16,2 0-59-16,4 1-64 0,0 0-2 0,0 0-16 15,-10-1-56-15,7 1-448 0,3 0 170 0,0 0 121 16</inkml:trace>
</inkml:ink>
</file>

<file path=word/ink/ink3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8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0 144 0,'0'0'128'0,"-4"15"-17"15,1-9 5-15,1 2-28 0,0-2-8 0,0 2 2 0,1 0-26 0,-1 0 18 16,4-1-26-16,-2-2-4 0,0 1 1 0,1 2-7 16,2 0-9-16,0-1-1 0,1 1-15 0,1-2 0 15,2 0 18-15,0 0-7 0,1 0-13 0,-1 2 0 16,0-1-3-16,-1-1 9 0,1 0 2 0,-1 0-11 16,-2 1 1-16,0-2-15 0,-1 1 37 0,-1-1 0 0,-2 0-17 15,0-5 17-15,-3 9-25 0,0-5 20 16,-3 2 17-16,-1-1-43 0,-2 0 6 0,-1 1 9 0,0-1-4 15,0-2-40-15,0 1 1 0,1-1-7 0,-1-1-38 0,2 1-6 16,0-1-319-16,1 1 124 0,3-3 87 0</inkml:trace>
</inkml:ink>
</file>

<file path=word/ink/ink3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5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 0,'0'0'147'0,"0"0"-39"0,0 0 14 0,-5 18-33 16,2-12 16-16,0 2-44 0,0 0 14 0,0-1-15 15,0 1-6-15,0-1-7 0,0-2-2 0,1 0-9 16,0-1-52-16,1 0-5 0,1-4-57 0,-2 11-194 16,2-11 86-16,0 0 62 0</inkml:trace>
</inkml:ink>
</file>

<file path=word/ink/ink3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9.2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0 107 0,'0'0'119'0,"-11"24"25"16,6-14-64-16,1 2 1 0,1 0 0 0,-3 8-10 15,-1 1-19-15,3-4 4 0,-3 4-9 0,2-6-6 0,1-1-9 16,1 0 5-16,0-2 21 0,0 0-43 0,0 0 5 16,2-3-44-16,-1 1-303 0,2-2 102 0,0-2 71 15</inkml:trace>
</inkml:ink>
</file>

<file path=word/ink/ink3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8.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122 128 155 0,'0'-4'129'16,"0"4"-12"-16,0 0 8 0,-3-11-6 0,1 8-23 16,2 3-2-16,-3-5-21 0,1 3-15 0,-2 1 5 15,0 0-15-15,4 1 1 0,-10 5-13 0,2-1 24 16,-1 2-18-16,2 4-14 0,-5 3-12 0,3 1 19 15,-1 4-16-15,-2-3 11 0,2 3 3 16,4-3-13-16,3-3 12 0,-1 1-23 0,1-1 9 0,3-1-12 0,0-1 3 16,1-1-9-16,1 0 8 0,2-1 4 0,0-2 8 0,2-1-17 15,0-1 36-15,-1-1-29 0,2-2-1 0,-2-2-7 16,1 0-4-16,2-2 2 0,0-1 12 0,0-1-19 16,-2-2-2-16,1 0 19 0,-1-1-41 0,1 0 26 15,-2-1 13-15,0-1 13 0,-1-1-20 0,-1-1-4 16,2 1-9-16,-3 1 5 0,0 1 5 0,0-1 1 15,-1 4-4-15,0 0 17 0,1-1 3 0,-1-1-12 0,-1 5 6 0,0-1-21 16,0 4 20-16,0 0-1 0,0 0 1 0,0 0-11 16,0 0 1-16,0 0 4 0,-7 16-20 0,6-8 19 0,2 1-10 15,-2 1 6-15,2 0-3 0,-1 0 5 16,2-1 34-16,0 2-27 0,0-2-18 16,1-1 12-16,-1 0-6 0,3 0 1 0,-1-2 41 0,2 0-42 0,-1-2-15 15,2 0 38-15,-2-3-16 0,1 1-58 16,4-2 75-16,-2-3-10 0,1-1-13 15,0 0 14-15,-1-3-13 0,1 0-2 0,0-3 9 0,5-4-8 0,-4 1 2 16,3-3 3-16,-4 0 3 0,1-3 15 0,0 2-34 0,-3 2 26 16,-3 1 5-16,1 2-27 0,-1-2 17 0,1 2 2 15,0 0-19-15,-4-1 3 0,4 1-12 0,-3 0 32 16,0 2 8-16,0 0-8 0,0 2 1 0,0 1-23 0,-1 3 40 16,-1 4-37-16,2-5-2 0,-2 5 19 0,0 0 6 15,0 0-11-15,0 0-10 0,-5 19 14 0,2-9-5 16,-1 3-18-16,0 2-9 0,-3 3 6 0,4 0 9 0,0-2 7 15,1-1-1-15,0 8 8 0,2-6 4 16,1-2-18-16,-1-1 1 0,2-3 25 0,0 2-28 0,1-2 10 16,0-4-1-16,0 1-8 0,0-1 5 15,2-1-10-15,1-1 27 0,-1-3-12 0,-1 0-9 0,1-2 3 0,0-1-1 16,1-2 4-16,0-2-2 0,2 0 16 0,-1-3-14 0,0 0-6 16,1-2 21-16,-2-2-23 0,3-5 29 15,-1-2-36-15,-3 0 9 0,2 0 17 0,-3 1-8 16,0 3-19-16,-3 1 7 0,2 2 14 0,-1-2 2 0,-1 4-19 15,2-3 14-15,-2 2 8 0,-1 0-4 16,0 3 3-16,2 2 9 0,-2 0-15 0,0 0 4 16,0 6 0-16,-2-6-15 0,2 6 18 0,0 0 8 0,0 0-5 0,0 0-14 15,-7 12 8-15,3-4-5 0,0 4 8 0,0 0-16 16,0 8 9-16,-1 2 12 0,1-1-18 0,2-3-9 16,-3 2 17-16,4-2-13 0,1-2 7 0,0-3 0 0,1 3 3 15,1-4-4-15,1 1-34 0,0-1 4 0,1-2-17 16,2-1-5-16,0-1-38 0,3-3-309 0,-1 0 126 15,3-1 88-15</inkml:trace>
</inkml:ink>
</file>

<file path=word/ink/ink3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6.6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15 17 0,'-6'-5'155'0,"-1"2"-17"0,0 0-25 0,-2 1 2 15,-2 1-11-15,1-1-13 0,-1 2-4 0,-1 3 30 16,1-1-33-16,-1 2 16 0,-3-1-24 0,3 3-1 0,-7 3-27 16,0 1 24-16,-1 0-52 0,3 2 23 0,-2 6 5 15,3-3 36-15,2 2-45 0,-1 3 17 0,1 2-31 16,3-2 15-16,2 4-15 0,2 0-10 0,-2 3-11 16,5 0 21-16,0-1-26 0,3 3 24 0,2-3 15 15,4 1-29-15,1-1-18 0,4-1 45 0,2-1-7 16,5-3-1-16,1-1 5 0,4 0-40 0,2-4 14 0,1-2 10 0,3-4 23 15,1-2-27-15,0-2-1 0,3-4 5 0,0-2-6 16,0-2-17-16,0-4 32 0,-2-2-2 0,0 1-20 16,-2-4 7-16,-5-3-30 0,-1-2 21 15,-1-2 8-15,-4-2-10 0,-2-4 34 0,-1 0-13 0,-6-4 11 16,-2 0-18-16,-4 0-4 0,-5 0 8 0,-4 1-16 0,-3 3-32 16,-4 0 15-16,-3 2-21 0,-3 4-42 0,-4 1-24 15,-4 3-81-15,-2-1-396 0,-4 6 171 16,-1 4 127-16</inkml:trace>
</inkml:ink>
</file>

<file path=word/ink/ink3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6:16.1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7 62 0,'2'-6'191'0,"-2"6"-35"0,0 0-20 0,0 0 32 16,0 0-67-16,1-2 24 0,-1 2 14 16,0 0 2-16,0 0-28 0,0 13 23 0,3-3-17 0,-3 0-10 15,0 1 7-15,0 2-10 0,0 1-29 0,0 1-16 0,0 2 9 16,0-1-8-16,0 0-15 0,0-1 11 0,-2 1 3 15,1 0-20-15,0-2-3 0,-1 0-67 0,1 0-19 0,-1-2-23 16,1-2-36-16,-1 0-60 0,1-2-458 0,0-3 184 16,0-2 136-16</inkml:trace>
</inkml:ink>
</file>

<file path=word/ink/ink3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4.6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-3 651 85 0,'-3'0'155'0,"3"0"-3"16,0 0-25-16,0 0-14 0,0 0 0 0,0 0-28 0,9 2-12 15,-9-2 6-15,14-1-15 0,-4 0 38 0,2-1-45 16,3 1 7-16,3 0-25 0,10-2 35 0,3-2-99 16,2 1 60-16,4-1 7 0,4 0-1 0,1 1 0 15,2-3-26-15,-3 2 41 0,4-2-54 0,5 0 29 16,3 1-2-16,5-2-20 0,4 2 29 0,4-4 3 15,4 1-13-15,6-2 26 0,3 0-36 0,7-2 55 16,4-1 6-16,6 0-2 0,66-10-4 0,-33 6-3 0,-17 3-7 0,-9 3-11 16,68-9-15-16,-37 3-1 0,-17 5-17 0,-12 1-7 15,73-8 10-15,-7 2-22 0,-32 1 14 0,-21 3-39 16,54-6 31-16,-5-1-14 0,-33 3-10 0,-17 4 18 16,49-9-69-16,-33 6 80 0,-21 3 7 0,-12 1 26 15,0-1 4-15,0 2-9 0,-2 0-52 0,-1 0-32 0,-3 1 39 16,-6 0 20-16,-6 1 27 0,-3 0-75 0,-8 1 40 15,-5 0-37-15,-8-1-80 0,-6 2-70 0,-9-1-482 16,1 3 192-16,-10-2 142 0</inkml:trace>
</inkml:ink>
</file>

<file path=word/ink/ink3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8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 60 47 0,'4'-9'288'0,"2"0"-1"15,2 4-53-15,0-3-7 0,1 1-21 0,2 3-63 16,0-1-97-16,0 0 84 0,2 2 12 0,-2 0-28 0,2 1 7 15,-4 3 0-15,1 1-11 0,1 1-47 0,-3 1-2 16,0 1 5-16,-2 2-67 0,-3 3 45 0,1-1 10 0,-4 3-59 16,-4 1 68-16,0 9-80 0,-9 0 30 0,0 2-21 15,-3-1 42-15,-3 1-49 0,-2-1 68 0,-1 1-40 16,0-1 6-16,-1-4-2 0,1 0-8 0,1-2 27 16,3-1 42-16,1-3-25 0,5 0 7 0,2-3-25 0,3-2 33 15,2-3 22-15,2 2-2 0,2-3-5 0,3-1-8 16,8-1-11-16,4-1-6 0,3-1-17 0,15-1-5 15,4 1 3-15,3-3-8 0,4-2-43 0,0 1-32 16,3-3-81-16,-1-1-12 0,0 4-44 0,-3-3 0 0,-3 0-697 0,-2-3 242 16,-4 2 184-16</inkml:trace>
</inkml:ink>
</file>

<file path=word/ink/ink3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16 0,'-9'5'176'0,"-2"0"-96"0,3-1 86 0,2-1 39 16,-1 2-79-16,4-2-41 0,0 0-16 0,1-1-19 0,2-1 60 15,0-1-53-15,5 1 34 0,-5-1-71 0,11 0-107 16,0-2 23-16,2 1-290 0,0-2 111 0,2 0 75 16</inkml:trace>
</inkml:ink>
</file>

<file path=word/ink/ink3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1 0,'8'-6'210'0,"-2"2"75"0,2-2-15 16,-1 3-25-16,4-1-89 0,-2 0 23 0,3 2-116 15,0-1-47-15,-1 0-25 0,3 0-30 0,-2 1-58 0,-1 3-312 16,3-2 125-16,-5 1 91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634"/>
    </inkml:context>
    <inkml:brush xml:id="br0">
      <inkml:brushProperty name="width" value="0.06667" units="cm"/>
      <inkml:brushProperty name="height" value="0.06667" units="cm"/>
      <inkml:brushProperty name="fitToCurve" value="1"/>
    </inkml:brush>
  </inkml:definitions>
  <inkml:trace contextRef="#ctx0" brushRef="#br0">12 18 100 0,'-4'-5'273'0,"4"5"-48"0,-5-6-42 15,5 6-37-15,0 0-60 0,-3-7-46 0,3 7-69 16,0 0-60-16,0 0-213 0,0 0 93 0,0 0 69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135-33 301 0,'-4'-7'307'0,"3"2"-51"0,-4 1-29 16,1 3-23-16,-3-2-33 0,1 2-8 0,-1-1-24 15,-1 2-11-15,-2 0-31 0,3 3 23 0,-1 0-19 16,0 0-25-16,1 1-6 0,-2 1-4 0,1 1-9 0,2 1 4 16,-1 1-18-16,1 3-11 0,2-1 19 0,1 1-28 15,2 0 6-15,-1 2 1 0,4-2-8 16,-1 1-5-16,3-1-7 0,3 6 5 0,1-6 2 0,-1-2-4 0,1-3 2 15,1 0-11-15,3-2 6 0,-2-1 3 0,4-3-13 16,-2 1 6-16,-1-2-32 0,-1-1-24 0,-1-1-40 0,0 0-16 16,0-2-18-16,-1 1-50 0,-3 1-539 0,-1 0 204 15,0-1 153-15</inkml:trace>
</inkml:ink>
</file>

<file path=word/ink/ink3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4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51 55 79 0,'6'-7'172'16,"1"0"-52"-16,-2-1 32 0,-1-1 10 0,1 3-9 15,-5 0-60-15,0 2-40 0,-1 1-7 0,-2 0 62 0,2 1-24 16,-2 2 26-16,-1 0-5 0,4 0-82 0,-8 1 23 16,1 2 8-16,-1 0-27 0,0 1 72 0,2 3-40 0,0-1-45 15,0 1 50-15,1 0 5 0,-1 0 38 0,4 2-47 0,-1 0 35 16,2 0-31-16,2 0 17 0,-1 0-2 16,3-2-20-16,0 2-42 0,2-3 16 0,1 0-42 0,4-3-57 15,-3 3-43-15,4-2-30 0,1-5-529 0,1 3 194 16,1-2 145-16</inkml:trace>
</inkml:ink>
</file>

<file path=word/ink/ink3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3.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 0,'7'4'318'0,"-3"3"-164"0,0 1 15 0,0 3-29 0,-1 1 83 16,0 1-103-16,0 1 51 0,0-1-6 0,-1 2-38 16,0-2 14-16,-1 2-20 0,2-2-61 0,1 9-85 15,-3-5-69-15,1-3-481 0,-1-5 171 0,1 3 126 16</inkml:trace>
</inkml:ink>
</file>

<file path=word/ink/ink3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6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3 341 0,'0'0'354'15,"4"-2"-59"-15,-1 1-37 0,0 0-14 0,-3 1-13 16,6 4-44-16,-3-2-16 0,0 5-8 0,1 2-54 16,0 2-17-16,-2 2 30 0,3 8-28 0,-2 2 2 0,-1 0-13 15,-2 2-10-15,0 1 6 0,1-2-15 0,-2 1 2 16,1 0-8-16,0 0-7 0,-1-6-1 0,1-1 3 16,-1-3-5-16,-1-2-13 0,2 1 3 0,0-2-6 0,-1-1-5 15,1-2 2-15,0-2-8 0,0-1 2 0,0-1-7 16,-2-1 3-16,2-4-8 0,0 4 10 0,0-4-4 0,0 0 0 15,0 0-7-15,0 0-1 0,0 0-3 0,10-11-3 16,-4 5-3-16,-1-1-5 0,1-2 1 0,3 2-1 16,-1 0 2-16,7-6-3 0,-3 4-20 0,-1 2 13 15,-3 1 0-15,2 0 16 0,-3 2-21 0,2 1 6 0,0 0 7 16,-1 1-4-16,-2 1-1 0,1 1 14 0,-1 1-6 16,0-1 0-16,1 4 6 0,-1 0-18 0,-1 0 22 15,-1 2-7-15,2 0 0 0,-6 0 15 0,3 0-4 0,-3 0-11 16,-2 1 6-16,-1 0-5 0,-1 1 1 0,0-2 8 15,-3 2-8-15,-1-1-4 0,1-2 2 0,-3-1 9 16,-1 0-4-16,1-1-16 0,-2-2-15 0,0 1-33 0,-1-5-15 16,2 0-39-16,0 1-53 0,0-2-8 0,2 1-17 15,1-6-44-15,-1-1-559 0,1 1 221 0,0-10 170 16</inkml:trace>
</inkml:ink>
</file>

<file path=word/ink/ink3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3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14 183 0,'0'0'281'0,"1"-5"-10"0,-1 5-121 16,2-5-40-16,-2 5-41 0,0 0-122 16,3-4 24-16,-3 4-290 0,0 0 101 0,0 0 71 0</inkml:trace>
</inkml:ink>
</file>

<file path=word/ink/ink3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2.0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5 100 1 0,'-2'12'184'0,"1"0"6"0,0 0-27 0,-1-1 40 16,4 0-20-16,-1 0-29 0,1-3 2 0,0 3-16 15,2-2 20-15,1-1-12 0,1-1 10 0,1-2-18 16,1-1-17-16,2 0-10 0,-1-2 3 0,1-2-14 16,1 0-27-16,-1-2 14 0,2-1-14 0,1-1-13 0,-1-2 5 0,5-4-10 15,-3-1-19-15,-1-1-19 0,-5 4 10 0,-1-3-9 16,-3 0-38-16,1 1 25 0,-2-2 18 0,-3 1-12 15,0 0-58-15,-1 0 34 0,-2 1 7 0,-2 0-21 16,-1 2-4-16,-2 2 12 0,1 1-41 0,-3 0 69 16,-2 2-3-16,0 1-16 0,1 2-13 0,0 1-38 15,-1 2 53-15,1 0 19 0,0 1-5 0,2 2 4 0,-1 2-3 16,2-1 9-16,1 2 9 0,3 0-28 0,-2 1 3 16,5-1 6-16,0 0 22 0,1 0-17 0,1 1-2 0,3-3-8 15,2 1 9-15,1-2 1 0,-2-1 0 0,4-2 5 0,0-3-17 16,1 2 2-16,3-2 15 0,-1-1-13 15,-1-2 7-15,4 1-20 0,-2-3 8 0,8-1 1 0,-3-5 20 16,1 0-43-16,-4 0 5 0,3-2-20 0,-4 1 36 16,0-3 1-16,0 2-21 0,-1-1 31 0,-4 4-7 15,-1 3-20-15,-3-1 23 0,0 1 9 0,0 2 0 16,-2-1 26-16,1 2-4 0,-1 2-1 0,-3 0-27 16,0 1 1-16,0 1 2 0,0 0 18 0,-3 4 8 0,0 0-2 15,-2 1-19-15,1 1-11 0,-1 2 17 0,1 1 10 0,-2 0-11 16,1 0 8-16,-1 3-6 0,1-2-15 0,2 2 6 15,-2-2 5-15,2 1 1 0,0-1-9 0,0-1 4 16,1 1-9-16,-1-2 1 0,2-1-5 0,1-1-4 16,-1-2-5-16,2 0-7 0,-1-2 3 0,0-2 1 15,3 2 8-15,0-1-6 0,-3-1-5 0,8-3 2 16,0-1 5-16,0 0 5 0,-1-3-16 0,8-4-1 0,0-2 16 16,-1 0-5-16,1 0-9 0,1 0 23 0,-1 1-19 0,-5 2-57 15,-2 0 79-15,-1 3-6 0,-1 2 0 0,2 0-17 0,-3 1 6 16,-2 0-17-16,0 2 37 0,-1 0-10 0,-2 2 5 15,1 1-11-15,-1-1 10 0,0 0 7 0,0 0 3 16,-4 10-18-16,2-5 21 0,2-1-2 0,0 0-16 16,-3 3 21-16,3 2-17 0,-2-3 6 0,2 0-16 15,0-1 14-15,0-1 3 0,2 0-6 16,-2 0-7-16,0-4-6 0,3 4 10 0,-3-1 5 0,3-2 0 16,0 0-3-16,-3-1-35 0,7-1 14 0,-2 0 18 0,2-3-5 15,2 1-29-15,-3-3 21 0,4 0 1 0,-1-1 0 16,1-1-70-16,-1 0 53 0,5-4 14 0,-4 2-23 15,0 1 0-15,-2 2 2 0,0 0 36 0,-2 2 12 0,1-1-61 16,-1 1 45-16,-3 2-6 0,0 0 24 16,0 1-22-16,0 2 28 0,-3 0-62 0,0 0 65 15,1 5-23-15,-1-5-17 0,-1 8 38 0,1-4-25 0,-4 2 30 16,2 4-7-16,1-1-15 0,-1 0 15 0,0-1-9 0,2 0-9 16,-1 1 18-16,1 1-2 0,-2-3-9 0,4-1 6 15,-4 2-13-15,2-1-8 0,3-1 6 0,-1-1-14 16,3 1-55-16,-1-4-41 0,-1 2-35 0,1-4-46 15,0 0-655-15,0 0 233 0,4-2 180 0</inkml:trace>
</inkml:ink>
</file>

<file path=word/ink/ink3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1.2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30 148 0,'19'-12'322'0,"-2"3"-77"16,-3 2 3-16,-3 5-16 0,0 2-19 0,-2 1-8 16,-1 2-11-16,0 1-23 0,-1-1-14 0,-2 3-17 0,-2 2-25 0,0-2-6 15,-3 0-9-15,0 2-6 0,-1-1-21 0,-4 0-29 16,1 0-22-16,-1-1-47 0,-2 3-74 0,2-5-26 15,-1 2-42-15,-1-2-572 0,4-2 211 0,3-2 158 16</inkml:trace>
</inkml:ink>
</file>

<file path=word/ink/ink3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9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25-1 58 0,'1'-2'226'16,"-1"2"-74"-16,0 0 2 0,7 4 56 0,-5 3-71 15,1 2 27-15,-1 1-26 0,-2 3 32 0,1 2-18 0,-1 9 19 16,0 4-13-16,1 2 7 0,-1 1-29 0,0 1-9 16,-4 1-21-16,2 3-11 0,-1 0-26 0,0 0 12 15,-1 2-15-15,1-1 2 0,0-1-5 0,-1-3-18 0,0 0-4 0,0-1-16 16,2-3 2-16,-1 0 3 0,1-2-2 15,1-3-1-15,2-5-53 0,-2-5-52 0,1-2-60 16,0-1-51-16,0-1-632 0,0-1 227 0,1-3 176 0</inkml:trace>
</inkml:ink>
</file>

<file path=word/ink/ink3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5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4 134 122 0,'0'0'201'0,"0"0"19"0,0 0-53 16,0 0-6-16,0 0-37 0,0 0 8 0,10 7 0 16,-10-7 6-16,8-2-20 0,-1-2-65 0,-1 1 28 0,1 0 5 0,0-2-28 15,1 2-20-15,-2-1 27 0,-1-4-27 0,1 3-2 16,-2 0-4-16,0-3 31 0,-1 2-12 0,-1 2-4 15,-1-2 4-15,1 2-25 0,-4 1-15 0,2 3 37 16,0-7-12-16,-2 4-10 0,2 3 11 0,-6-2-23 16,3 1 7-16,3 1-2 0,-11 4-15 0,4 1 24 0,-1-1-25 15,-1 1 9-15,2 0 11 0,-1 1-23 16,2 0-23-16,0 1 31 0,2 1-1 0,-1-1-18 0,1 0 11 16,2 0-9-16,1-1 2 0,1 0-11 0,1-2 48 0,1 0 15 15,3 2-9-15,0-3-13 0,2 1 1 0,1-1 6 16,2-3 17-16,1 2-28 0,0-4-1 0,1 0 1 0,1 0 3 15,0-2-16-15,10-2 3 0,-6-3 14 0,3 0-6 16,-3-3 17-16,-2 2-13 0,1-2 6 0,-4 1-12 16,1-2 5-16,-3 2-16 0,-2 2 3 0,-4 1 11 15,1-1-27-15,0 2 5 0,-4 1 10 0,1-2 4 16,0 2 1-16,-2 2-16 0,0 2 12 0,0 0-14 16,0 2 11-16,0 0-3 0,0 0-2 0,0 0 10 0,-10 3-5 0,9 1-5 15,-5 3 8-15,2 2 3 0,-2 0-15 0,3 1 5 16,0 1-23-16,1-1 5 0,1 2-6 0,1-2 14 15,0 2 19-15,2 0-34 0,0 0 34 0,0-1-23 16,1-1 15-16,-3 0 3 0,3 0-14 0,-3-3 15 16,1 1-26-16,1-1 33 0,-4-1 1 0,1-2-36 0,1-1-55 15,-2 0-35-15,-1 0-31 0,3-3-31 16,-5 0-558-16,2 2 211 0,3-2 155 0</inkml:trace>
</inkml:ink>
</file>

<file path=word/ink/ink3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10.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58 80 90 0,'6'-7'161'0,"1"0"33"0,0-1-46 16,-3-1-10-16,-2 3-34 0,1-3 72 0,-1 2-76 16,-4 2-16-16,2 5 8 0,-3-9 3 0,0 3-6 0,0 4-44 0,3 2 37 15,-10-4-31-15,5 4-29 0,5 0 12 0,-12 4 23 16,4 0 7-16,0 0 15 0,2 2-14 0,-1 2-9 15,2-1 6-15,-1 1-21 0,1 1-16 0,3-1 7 16,-1 0 19-16,2 2-10 0,1 0 34 0,1-1-55 16,0-1 13-16,2 0 0 0,2 0-1 0,0 0-60 0,1-1-62 15,3-2-55-15,-1 2-536 0,1-1 199 0,1-3 144 16</inkml:trace>
</inkml:ink>
</file>

<file path=word/ink/ink3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8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74 0,'11'-2'306'0,"-3"5"-31"0,2 0-33 0,-1 3-29 15,1 0-8-15,0 2-24 0,4 5-30 0,0 1-7 0,-5-3-49 16,-1-1 14-16,-2-1-13 0,-3 0 6 0,1 2-41 15,-1-3 17-15,-2 2-15 0,-1-1-28 0,-1-1-1 16,-2 0 1-16,-1-1-14 0,0-1-8 0,-2-1 5 16,0 0-32-16,-1-1 14 0,1-2 29 0,-1 0-40 15,1-2 31-15,-1 0-21 0,2-2 23 0,-2-2-27 0,2 1-14 16,0-4 37-16,2 2-2 0,0-4 9 0,3-1-62 16,0 0 64-16,3 1-9 0,-1-2-11 0,4 1-18 15,-1-1 31-15,1 0 3 0,1 1-1 0,5-4 10 0,0 1 4 16,-1 4-16-16,-2 1 14 0,-1 2 2 0,1 1 0 15,-1 1-38-15,0 0 2 0,1-1-69 0,-2 2-55 0,-1 2-62 16,-1 1-579-16,-5 0 217 0,0 0 163 16</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25 116 0,'3'-6'250'0,"-2"3"-38"0,-1 3-32 16,2-6-19-16,-2 6 0 0,2-3-15 0,-2 3-24 0,0 0 14 15,0 0 12-15,4 12-46 0,-4-3 31 0,1 4-24 16,0 9 0-16,-1 2-16 0,-2 2 0 0,3 2-26 16,-2 1 3-16,0 1-13 0,-1-1 0 0,1 0 7 15,0-1-33-15,1 0 11 0,1-2-20 0,-2-2 9 16,2 0-2-16,-1-5-17 0,1-3 15 0,-2-4-6 0,2-1 1 16,-1 1-14-16,0-3-20 0,2-2-44 0,-1 0-52 0,-1-7-50 15,1 7-602-15,-1-7 213 0,0 0 166 16</inkml:trace>
</inkml:ink>
</file>

<file path=word/ink/ink3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4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0 85 0,'0'0'230'0,"-5"13"-37"15,3-3 4-15,0 2 8 0,-2 0-16 0,1 2-44 16,-1 7 2-16,-2-1-31 0,2 1 8 0,-2 0-13 16,3-3-9-16,-1 3-70 0,0-5 25 0,2 0 8 15,0-2-2-15,1-1-19 0,0 0-4 0,-1-1-74 0,2 0-22 16,0-3-62-16,2 1-47 0,-2-4-392 0,1 0 167 16,0-1 121-16</inkml:trace>
</inkml:ink>
</file>

<file path=word/ink/ink3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9.0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24 115 2533 0,'-8'-24'77'0,"1"3"-113"0,2 5-51 0,3 5 153 0,0 1-45 0,2 1 3 16,2 3-112-16,-1 1-27 0,1 3-89 0,1-3-472 15,-3 5 196-15,6-6 145 0</inkml:trace>
</inkml:ink>
</file>

<file path=word/ink/ink3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50 158 0,'0'0'366'0,"0"0"-29"0,0 0-53 0,5 7-10 16,-5-2-17-16,1 3-26 0,-2 1-22 0,1 1-29 0,0-1-23 0,0 2-11 16,0 0-13-16,-3-1-32 0,3 0 0 0,0 0-24 15,-2-1 0-15,2-1-12 0,-2-1 9 0,2-1-13 16,-3 1-12-16,1-3-6 0,1 0-6 0,0-2-1 15,0 0-8-15,1-2-22 0,0 0 3 0,0 0-10 16,0 0 1-16,0 0-11 0,-4-8-7 0,6 2 6 16,-4-1 8-16,4-2 11 0,-1-2-13 0,2 0-1 0,0 1 3 15,2 0 3-15,0 0 1 0,1 1-3 16,-1 1 1-16,0-1-7 0,0 1 7 0,-1 2 4 0,3 0-8 0,-3 0 7 16,2 2-6-16,-1 2-1 0,0 0 0 0,-1 1 12 15,-2 1 2-15,-2 0-6 0,7 3-2 0,-4 0-15 16,1 1 16-16,-1 2-12 0,1 1 8 0,-1 1-8 15,1 0-5-15,-1 2 7 0,0-1 6 0,0 0 3 0,1 1-11 16,0-1-14-16,-1 0-2 0,1-1 14 16,1 1-40-16,0-2 1 0,0-1-10 0,1-1-10 0,-1 0 13 15,0-2-13-15,-1-2 7 0,1 1-12 0,0-4-1 16,-1 2 3-16,3-4-10 0,0 0 22 0,0-1 4 0,-2-2 13 16,1 1-12-16,0-3 28 0,-3 1 49 0,2-3-44 0,0 0 8 15,-1-1-14-15,-1-1 24 0,1 1 12 16,-2-2 14-16,1 2-5 0,0 1 18 0,-2 0 27 0,0 1-13 15,1 0 9-15,-2 2-16 0,1 2 3 0,-4 2 8 16,3 0 5-16,0 4-14 0,-3-3-3 0,3 3 2 16,0 0 13-16,-11 4 4 0,7 1-2 0,-2 1 6 15,0 2-17-15,0 0 3 0,3 2-4 0,-1-1-6 16,1 2 12-16,2-1-15 0,-2 0-10 0,0 0 4 0,3-1 6 0,0-2-2 16,0 2-4-16,3 0 0 0,0-2 5 0,0 0-1 15,1-1-9-15,2-3-9 0,1 0 8 0,-1-2-1 16,4 0-7-16,-1-2-2 0,0 0-6 15,0-3 0-15,2 0-4 0,-2-2 11 0,2 0-8 0,-3-2 8 16,0 1-12-16,1-1-3 0,-2-2 11 0,0 1 3 16,-1-2-11-16,0 2 8 0,-2-1 5 0,1 0 7 0,-2 2-6 15,-1-1 9-15,0 1 6 0,0 3 2 0,-2-1 0 16,0 2 5-16,0 1-7 0,0 3-9 0,0 0 6 0,-2-3-11 16,2 3 9-16,0 0-7 0,0 0 14 0,-10 6-8 0,5-2 10 15,0 3-24-15,2 0 20 0,-1-1-10 16,0 2 6-16,0 0-1 0,0-1-22 0,1 2 20 15,0-2-19-15,1 0 8 0,0 0-3 0,0 1 3 0,0-4-8 16,2 1 11-16,-3-2-2 0,3 0-13 0,0 0 14 16,0-3-23-16,-3 4 13 0,3-2-8 0,0-1-4 15,0-1 2-15,0 0-7 0,0 0 2 0,4-4 0 16,-4 4-8-16,9-7 15 0,-3 1 1 0,-2 0-2 0,3-1-7 0,0 1-3 16,0 0 12-16,-1 0-1 0,3 0-2 15,-3 2 5-15,1 0-10 0,-1 0 12 0,2 2 1 0,-2 0-11 16,-1 2 9-16,0 0-1 0,-1 1 2 0,-1 0-5 15,2 1-3-15,-2-1 2 0,5 2 2 0,-2 2-3 16,-1-2-2-16,1 2 8 0,0-1 0 0,2 0 0 16,0 1 3-16,-2-3-7 0,2 2 5 0,1-1-12 15,1-1 4-15,-2-1 2 0,1-2-4 0,1 1-8 0,2-3-13 16,-2-1 1-16,1 1 4 0,-1-2-17 0,2 0 17 0,-2-2 0 16,-1 1 8-16,-1-3-2 0,-2 1-5 0,0-1 10 15,-4 1 4-15,1 2-8 0,-1 0 5 0,-2 1-6 16,0 5 8-16,0 0-7 0,-5-7 3 0,0 6 9 15,1 2-4-15,4-1-2 0,-12 5 7 0,5-1-8 0,-1 3 16 16,-1-2-7-16,1 2-10 0,2 0 3 0,-1 1 5 16,2-1-4-16,1 1-14 0,0 0 11 0,1-1-8 0,1-1-8 15,2-2 15-15,0 1-20 0,0-1 21 0,2-2-13 16,1 2 8-16,-1-2 4 0,1 0 6 0,1 1 11 16,0-1-11-16,3 3 2 0,-1-3-13 0,0 1 1 15,-3 0 20-15,1 0-6 0,2 2 10 0,-2 2-6 0,1 0 11 16,-3 0 5-16,1 3-1 0,0 0 2 15,-3 3-16-15,-1 1 3 0,-1 2 14 0,2 9-6 0,-1 1-10 16,0 3 3-16,-2 0 6 0,0 1 4 0,-2 0 3 0,3-1-5 16,-3-3-4-16,0 0-9 0,0-1 15 15,-1-2-3-15,-2-2 7 0,0-2 4 0,-2-2-8 0,2-4-6 16,1-3 8-16,0-2-4 0,-2-1-3 0,2 0-9 0,0-2-34 16,0-2-38-16,-1-1-62 0,2-2-69 0,-1-1-750 15,-2-4 253-15,1-2 201 0</inkml:trace>
</inkml:ink>
</file>

<file path=word/ink/ink3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7.5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12 139 0,'0'0'375'0,"1"-3"-43"0,0 3-29 15,1 2-30-15,-1 1-34 0,-1 1 1 0,1-1-26 16,1 5-18-16,-1 1-20 0,-1 0-13 0,0 0-18 16,1 0-17-16,1 2-14 0,-2-2-8 0,0 0-26 0,0 0-3 15,0-1-6-15,1 0-9 0,-2-1-5 0,1-2-1 16,0 2-10-16,0-4-4 0,0 0-5 0,0 0-6 0,-2-1-3 15,1-1-5-15,1 0-14 0,-2 0-8 0,2-1-8 16,0 0 4-16,-2-5-1 0,2 1-9 0,0 0 2 16,0-2 8-16,2-3 7 0,-1-1-2 0,0 0-7 15,2 0 0-15,1 1-8 0,0-2 7 0,-2 1 4 16,4 1-10-16,-3 0 13 0,2 0-12 0,1 3 2 0,0-2 7 16,-2 3 5-16,3-1-9 0,-2 0 7 0,1 4 4 0,-3 0 3 15,1 0-3-15,0 2 1 0,-4 0 1 0,7 3-7 16,-5 0-1-16,4 1 10 0,-2 2 1 0,-2 1-5 15,2 2 7-15,-1 0-4 0,-2 0-8 0,2 0 5 16,1 2-9-16,-2-1-1 0,-1 0-56 0,1 0-22 16,-2-3-54-16,0 1-44 0,0-1-44 0,0-2-681 15,-5 1 245-15,4-3 192 0</inkml:trace>
</inkml:ink>
</file>

<file path=word/ink/ink3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7.1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1 49 0,'-6'7'231'0,"-1"-1"-30"0,1 4-4 16,-4 6-14-16,2-4-19 0,1 0-3 0,1-2-30 16,2 1 13-16,0-1-22 0,0 1-29 0,3-2 13 0,-1 2-6 0,1-3-7 15,1 0-10-15,0-3 1 0,4 2-19 0,-1-2-15 16,1-2 29-16,1-2-40 0,-1 2 9 0,2-3-11 15,4-3-3-15,-1 2-2 0,-1-1 12 0,2-4-27 16,-1 0 2-16,0 0-11 0,-1-3-1 0,0 0 30 16,3-5-25-16,-4 1-9 0,2 2 11 0,-5 0-11 0,2 1 2 15,-1 0 12-15,-3-1-6 0,2 4-19 0,-1-1 16 16,0 1 9-16,-1-1-31 0,-1 5 33 0,-1-1-1 16,1 0-21-16,-1 3 25 0,0 0-1 0,0 1-14 0,-3-1-9 0,3 1 6 15,-3 3-6-15,1 1 21 0,-1 2-28 16,-1 1 28-16,1 1-10 0,0 1-16 0,-1 0 16 0,2 1-14 15,-1 1-5-15,2-2 23 0,-1 2-28 0,-1-1-7 16,2 0-16-16,1-3-57 0,0 1-36 0,1-1-10 16,-1-2-594-16,0 0 210 0,3-1 158 0</inkml:trace>
</inkml:ink>
</file>

<file path=word/ink/ink3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35 129 0,'12'-15'297'0,"-2"5"-11"0,1 4-56 0,-3 3-7 0,0 2-39 15,0 1-35-15,0 2 26 0,2 1-30 0,-3 0-14 16,1 4-15-16,-3-2 2 0,0 2-6 0,0 0-5 0,-2 0-19 15,2 1 4-15,-4-1-11 0,-1-1-22 0,0 1 4 16,-1-2-13-16,1 0-7 0,-2 1-11 0,-1-1-23 16,2-2-22-16,-1-1-88 0,0 1-27 0,2-3-66 15,-3 1-561-15,3-1 211 0,0 0 165 0</inkml:trace>
</inkml:ink>
</file>

<file path=word/ink/ink3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6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99 0,'8'-5'300'0,"0"4"-34"0,-2 2-15 0,1 2-29 15,-1 3-4-15,0 3-23 0,-2 3-23 0,2 6 3 16,-1 5-22-16,-3 1-16 0,0 3-19 0,-2 1-1 0,-2 0 4 15,0 2-3-15,-2 1-23 0,0 1 3 0,-2 1-17 16,1-3-8-16,-1 3-4 0,0-4-18 0,1-1 3 16,-1-2-10-16,0 2 3 0,3-5-5 0,-1 0 1 0,3-4-13 15,0-6-16-15,1-2-23 0,-1 0-40 0,2-2-63 16,-1-2-50-16,0-2-24 0,0-1-32 0,0-1-589 16,0-3 225-16,0 0 175 0</inkml:trace>
</inkml:ink>
</file>

<file path=word/ink/ink3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6.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60 60 0,'0'0'220'0,"0"0"-65"0,3-3 18 0,-3 3-20 16,2-2-6-16,-2 2-9 0,0 0-24 0,0 0-5 16,0 0-10-16,2-1-15 0,-2 1-18 0,0 0-1 0,0 0 10 15,0 0-37-15,0 0 19 0,0-4 16 0,0 4-40 16,0 0 13-16,0 0 2 0,0-5 2 0,0 5-15 16,0 0-11-16,0 0 49 0,0-5-20 0,0 5 3 15,2-2-8-15,-2 2 0 0,0-4 1 0,0 4-38 0,3-3 8 16,-2 1 4-16,-1 2-9 0,2-6 13 0,-1 3-7 15,-1 3 7-15,3-5 3 0,-3 3-2 0,2 0-13 16,-2 2 27-16,1-4-17 0,-1 4 7 0,2-3 4 0,-2 3-4 16,0 0-5-16,1-4-25 0,-1 4 35 0,0 0-28 15,0 0-2-15,0 0 16 0,-12 11-7 0,6-5-13 16,1 0 16-16,-1 2-22 0,2-1 18 0,-1 1 0 0,1 1-14 16,1-2 7-16,0 1-2 0,2 1-12 0,2-1-7 15,0 1-10-15,1-3 26 0,3 2-12 0,0-2 12 16,2 1 1-16,2-1-2 0,-2 0-15 0,0 0 10 0,1-1 3 15,-2 0 1-15,0 0 0 0,-1 0-1 0,0 0 21 16,0-2-11-16,-3-1 15 0,1 2 0 0,-1-2-2 16,-1 1 0-16,-1 0-2 0,0-3-10 0,-2 5 16 0,1-3-35 15,-4 1 6-15,1 1-29 0,-3-1-30 16,-2-1-59-16,3 0-7 0,-4 0-24 0,1-2-20 0,0-1-30 16,0 0-482-16,-3-4 198 0,3 0 147 0</inkml:trace>
</inkml:ink>
</file>

<file path=word/ink/ink3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5.8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0 282 139 0,'11'-6'265'0,"8"-2"-9"0,0 1-50 0,-3 0-8 15,-1 3-14-15,-3-1-60 0,1 2 28 0,0-1-29 16,-1 2-13-16,-1-2 2 0,-2 1-29 0,-1 1 9 15,-1 1-8-15,-1-1-5 0,-3 1-14 0,-2 0-29 16,1 2 16-16,-2-1-21 0,0 0 12 0,0 0-12 16,-6 6-14-16,2-2 7 0,-5 2 2 0,3 0-5 15,-1 2 5-15,0-1-10 0,-5 7 16 0,4-2-22 0,-1-2 15 16,3-2-8-16,1 0 1 0,0 0-3 0,3 0-1 0,0-1 1 16,-1 1-8-16,3-2-3 0,2-1 5 0,-1-2-2 15,-1-1-7-15,4 0 6 0,-1-1-32 0,2 0 23 0,-1-1 13 16,2-1-1-16,2-2 0 0,3 0-1 15,-2 1-7-15,1-3-19 0,-1 0 19 0,0 0-11 0,-2-1 29 16,0 3-13-16,-1-1-1 0,-2 2 15 0,1-1-2 16,-2 2-18-16,0 0 19 0,-1 0-8 0,-2 1 7 15,2 2 0-15,-2-1-6 0,0 2 1 0,-2 0-14 16,2 0 7-16,0 1 4 0,-1 1 10 0,1-2-20 0,1 2 7 0,1-2-18 16,-1 2 22-16,2 1-3 0,0-2-14 15,1 0 15-15,0 0-12 0,2-3-19 0,0 0 31 0,0-1-9 16,3-2 13-16,0-1-26 0,0-1 9 0,1-1 9 15,-1-1-2-15,1 0-6 0,-1-3-6 0,4-5 3 16,-2-2-18-16,2-1 17 0,-4-2-18 0,1-2-19 16,-3 0 10-16,-1-1-3 0,-1 0 9 0,-2-1 12 0,-1-1-23 15,-2 4 21-15,0 3-4 0,-1 1 16 16,-1-5-17-16,-1 3 11 0,-2 5-4 0,2 2-3 0,-1 3-22 16,1 0 24-16,-1 2 14 0,1 3 2 0,-2 2-6 15,2 1-20-15,-2 3 36 0,0 1-14 0,-1 3-9 0,0 1-4 0,2 3 20 16,0 3-6-16,0 7-21 0,0 1 35 0,3-3 5 15,1-1 20-15,1 6-28 0,1-1-41 0,1 0 54 16,2-2-5-16,1 1-2 0,0-2 6 16,1 0 9-16,2-3-44 0,-3-2-43 0,5 2-39 0,-3-5-26 15,-2-3-566-15,3 0 197 0,-2-2 149 0</inkml:trace>
</inkml:ink>
</file>

<file path=word/ink/ink3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5.2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0 216 225 0,'5'-4'301'0,"0"4"-50"0,-1 0-15 15,1 0-41-15,-1 2-29 0,3 1-9 0,-1 4 0 0,1-2-33 16,-1 2-15-16,2-2-2 0,-2 4-9 0,1-3-15 0,0 1 3 16,1 0-24-16,-1 0-8 0,-1-2 23 0,2 2 15 15,-2-2-6-15,1-2-20 0,-1-1 9 0,0-1-7 16,-2 1-18-16,2-4 8 0,-2 2-14 0,0-2 0 15,2-2-12-15,0-1 3 0,-3-2-5 0,2 0-2 16,-2-2-3-16,0-1-22 0,-3 1 5 0,2-2 6 16,-4-1-8-16,2 2-6 0,-2-1 5 0,-2-1-25 0,0 1 9 15,0 0-7-15,-2 3-9 0,2 0-7 0,-2 1 2 0,-1 2-5 16,0 1 6-16,-1 2 7 0,2 2 9 0,1 0-33 16,-3 2 17-16,2 1-13 0,-2 1 14 0,4 1 16 15,0-1-21-15,1 2-1 0,1-3 2 0,1 3 18 16,1-1-4-16,1-1-25 0,1 3 33 0,1 1-1 0,4-2 8 15,-1 0-3-15,2-2 5 0,1 0-5 16,-1-2 9-16,3-1-20 0,0-2 31 0,-2 1-12 16,1-3-1-16,1 0-8 0,-2-1 2 0,3-2 10 15,-3 0-9-15,0 0-6 0,0-2 23 0,-2-1-11 0,0-1 5 0,0 0-2 16,-2-1 1-16,1-8-11 0,-3 4 14 0,1 2-24 16,-3 1 30-16,1 0 9 0,-1 0-24 0,1-1 6 15,-2 2 6-15,0 2 19 0,0 2 6 16,0 0-6-16,0 2 2 0,0 2-15 0,0 3 0 0,0 0 17 0,0 0-4 15,0 0-3-15,-6 6-7 0,4 3 4 0,-1 2-1 16,1 1 14-16,0 1-22 0,-1 1 16 0,2 1-19 16,-1 0-3-16,1 0 9 0,1 0 0 0,0 9 0 0,1-6-5 15,1-4-33-15,-2 1-40 0,1-3-70 0,2 0-16 16,0-1-54-16,-2 2-569 0,1-4 219 0,-1 0 164 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38 63 0,'0'0'160'0,"0"0"-42"0,0 0-16 15,0 0 18-15,0 0-25 0,0 0-12 0,0 0 1 16,21-4-1-16,-13 3-4 0,-8 1-34 0,16-1 1 16,-6-1 16-16,0 2-35 0,2 0 3 0,-1 0 1 0,2-1-4 15,1-1-9-15,2 3 3 0,-1-2 8 16,10-1-3-16,-1 2-21 0,1-3 20 0,2 3 18 0,0 0 28 0,2-1-75 15,-2 1 7-15,2-5 6 0,-1 5 2 0,2 0-17 16,0-2 6-16,0 1 6 0,2-2-9 0,0 4 18 16,-2-2-6-16,1-1-12 0,-1-1-6 0,0 0 41 15,0 1-29-15,-2 1 10 0,-1-3-14 0,3 1-5 16,-3 3 6-16,0-2 0 0,-1 0-8 0,0-1 91 0,-1 0-100 16,-1 0 7-16,0 0-13 0,-1 0 19 0,-7 0 8 15,2 2 10-15,-4-1-10 0,-2 1-11 16,0-1 17-16,2 1-13 0,-2 1 3 0,-2-2-21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1 27 0,0 9-34 0,0-6 14 15,1 3 17-15,0-3 2 0,1-2-10 0,-2-3 12 0,2 8 7 0,1-4-9 16,-2-2-12-16,2 4 9 0,0 1-13 0,-1-4 18 16,0-2 4-16,-1-1-10 0,2-1-10 0,-2 1-13 15,0-1 20-15,0 0-29 0,0-1 18 0,-1 0 8 0,2-2-14 16,0 1 6-16,-3-1 12 0,3-1-18 15,-2-2 6-15,1 0-2 0,-1-1-6 0,0-1 17 16,0-4-2-16,2 7-19 0,-2-7 19 0,-2 5-3 0,2-5 7 16,0 4-12-16,0-4-3 0,0 0 13 0,-4 7 5 0,4-7-24 15,-5 1-11-15,5-1 22 0,0 0 4 0,-9 2-9 0,9-2-20 16,-9-2 12-16,4 2-1 0,-5 0-1 16,1-1 25-16,-3 1-14 0,0-2 0 0,-3 2-12 15,0 0-4-15,0 0 23 0,-11 0-5 16,-1 0-17-16,-1 2 13 0,0-1-13 0,-2 1-8 0,0 1 39 0,0-2-31 0,0 1 9 15,0 1-12-15,0 0 16 0,0-1-4 0,0 1-12 16,1 2-3-16,0-1 25 0,-1 1-11 0,0-2-11 16,1 2 4-16,-1-1 23 0,0 2-5 0,1-2 17 15,1 0-5-15,-1 0-41 0,2 0 32 0,0-1 3 16,2 1-6-16,2 0 20 0,0-2-17 0,5-1 0 0,4 2 9 16,1-1 5-16,2-2-7 0,-1 0 13 15,2 0 4-15,0 0-14 0,2 2 9 0,2-2-22 0,-2-2-24 16,1 2 27-16,1 0-13 0,6 0 15 0,-9 0 18 15,9 0-18-15,-8 0-9 0,8 0-46 0,-7-2 12 0,7 2-3 16,0 0-48-16,-11 0 14 0,11 0-12 0,-7-1 15 16,7 1-24-16,-7-2-29 0,5 1-28 0,2 1-389 0,0 0 162 15,-8-5 117-15</inkml:trace>
</inkml:ink>
</file>

<file path=word/ink/ink3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4.6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5 247 0,'1'-3'318'0,"0"0"-37"0,2 3 2 15,-1 0-21-15,1 2-19 0,-1 2-30 0,3 2-22 16,-2 2-18-16,-2 1-13 0,2 2-20 0,0 0-17 15,-2 2-5-15,1 0-24 0,-1 0 0 0,0 2-1 16,0-2-29-16,0 1 7 0,0-1-16 0,-2 2-34 16,2-3-68-16,-2 2-16 0,0 0-62 0,1-3-47 0,-1-2-39 15,-1 2-584-15,0-5 223 0,-1-1 171 0</inkml:trace>
</inkml:ink>
</file>

<file path=word/ink/ink3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9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88 0,'10'6'364'0,"-1"-3"-22"0,-2 0-36 0,2 2-47 0,-3-4 4 16,-1 1-25-16,1-2-24 0,-6 0-24 0,6 0-9 0,-4-1-39 15,-2 1-7-15,5-1-17 0,-5 1-13 0,1-3-17 16,-1 3 2-16,0 0-14 0,-6-7-10 0,4 5-2 16,2 2-11-16,-6 0-13 0,1 0-31 0,5 0-9 15,-12 2-64-15,6 1-36 0,0 1-40 0,1 0-54 16,0 4-683-16,2-3 241 0,0 1 184 0</inkml:trace>
</inkml:ink>
</file>

<file path=word/ink/ink3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6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61 157 0,'3'0'324'0,"2"0"-36"0,-2 0-46 0,2 0 16 0,0 0-29 16,1 0-8-16,-1 0-28 0,4-2-13 0,-2-1-15 0,0 0-24 16,-1 0 5-16,0 0-31 0,0-1-2 15,-2 1-20-15,-1 0-3 0,-2-2-4 0,0 1-12 0,-2-1-14 16,1 1-7-16,-1 1-22 0,0-2-18 0,-2 3-37 15,1-2-66-15,-1 2-30 0,-1 1-35 0,1-1-33 16,-1 2-627-16,-5 0 229 0,3 2 172 0</inkml:trace>
</inkml:ink>
</file>

<file path=word/ink/ink3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3.4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65 294 0,'3'2'324'16,"3"-2"-31"-16,-3 2-17 0,2-2-51 0,0 0-17 0,-1-1-13 16,0 0-8-16,-1 1-22 0,0-3-19 0,-1 1-7 15,1-2-15-15,-3-1-1 0,0 3-37 16,0-3-4-16,-3 2-20 0,0-4 3 0,-1 0 10 0,-2 0-20 15,0 2-3-15,-1 1-4 0,1-1-49 0,0 2-32 16,-1 1-58-16,1 1-56 0,0 0-21 0,1 0-52 16,-3 5-557-16,1-4 218 0,7 0 166 0</inkml:trace>
</inkml:ink>
</file>

<file path=word/ink/ink3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2.6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78 188 113 0,'-7'-3'248'0,"0"3"-12"0,-1 2-64 16,0 2 4-16,0 2-21 0,0 3-29 0,1-2-3 0,1 1-26 15,-1 1-10-15,2 1 12 0,1-1-24 16,3 1-1-16,1 1-32 0,-2-2 40 0,5 2-28 0,-2-4 13 16,3 1-18-16,0-1-18 0,1-2 12 0,2-1 10 15,2-1-19-15,0-1-2 0,1-2-12 0,1 0 25 16,-1-3-22-16,2-1-21 0,-2-1 22 0,0-2-23 15,7-5-4-15,-1-3 24 0,-3 1 4 0,1-2-12 0,-2 0-33 16,-1-2 18-16,-2-1-24 0,-2 1 47 0,-1 3-24 16,1-6 11-16,-1 2-10 0,-3 2 0 0,-2 3 19 15,-1 2-27-15,0-2 14 0,-1 2 3 0,-1 2-14 0,0-1 18 0,-2 2-38 16,2 2 16-16,-1-1 20 0,2 3-14 16,-1 1 16-16,-1 3 3 0,0 1-16 0,0 1 1 0,0 1-6 15,-1 2 22-15,0 4 14 0,1 1-6 0,-1 2 11 16,1 1-14-16,1 3 10 0,-2 5 3 0,3-1-14 15,-2 3 5-15,2-2 8 0,-1 2-9 0,0 1 5 16,1 1-13-16,0-6 9 0,1-1 6 0,-2-2-17 0,2-1 4 16,-1 0 4-16,1 0 0 0,0-2-4 0,-2 0-14 15,2-1-6-15,0-1 25 0,0-1-12 0,0-2-34 0,2-2 15 16,-4-2-24-16,4-1 12 0,-2-1 24 0,1-1-12 16,-1 0 1-16,5-3-14 0,0-3 15 0,1 0-9 15,-1 0 62-15,1-3-33 0,-1 1-22 0,3-1-3 16,-2 2 1-16,1 1 21 0,0-1-3 0,-1 3 16 0,2-2-8 15,-1 4 13-15,-1-2-15 0,0 3 1 0,-1 1-12 16,1 1 18-16,-3-1-7 0,2 2-1 0,3 1-7 16,-5 1 14-16,2-1-6 0,1 1-5 0,-3 0 7 15,1 0 4-15,1-1-11 0,-1 1-16 0,0 0-2 16,-1-1 20-16,0 0-4 0,0-1-3 0,0 0 0 16,0-2-11-16,1 1-9 0,-1-1 12 0,1-1-8 15,-1-1 10-15,4-2 3 0,0 0-8 0,0-3 11 0,1 2 2 0,-1-4-2 16,-1 1 6-16,0-1-20 0,-1 1 13 0,-1 0 18 0,1 0-24 15,-2 1 15-15,0 2-3 0,-1 1 2 16,1 0 4-16,-1 2 0 0,-1 1 2 0,0 1-19 0,-1 0 12 16,2 2-16-16,-3 0 22 0,1 2-15 15,-2-1-19-15,2 1 16 0,-1 2 19 0,1 2 0 16,0-3-22-16,1 0 12 0,0 1-11 0,0-2-2 0,2 1 7 16,0 0 9-16,-1-2-22 0,1 0 17 0,3 1 8 0,-1-2 4 15,1-2-16-15,0 0 18 0,2-2-18 0,0 0 13 16,1-1 1-16,1-2 5 0,-3 0-18 0,0-2-2 15,-1 0 1-15,-1 0 14 0,0-2 0 0,-5 0-19 0,1 0 20 0,-2 2-22 16,-1-2 8-16,0 2 5 0,-1-1-3 16,-3 2-6-16,-1 0-2 0,-1 2-2 0,-2 1 5 0,-1 0-19 15,1 1 13-15,-2 2-14 0,3 0-9 0,-2 0 18 16,0 2-4-16,2-1-30 0,-1 1-16 0,3 0-10 16,-2-1-44-16,4 1 7 0,1-1 12 0,1 0-9 0,3-1 13 15,0 0 7-15,0 0-2 0,0 0 41 16,0 0-7-16,0 0-19 0,15-4 31 0,-6 3-3 15,1-1 1-15,1-1 3 0,-1-1 20 0,2 2 12 16,-2 1-8-16,-1 1 8 0,1-2 38 0,-3 3-15 0,-1 0-12 0,1 1 20 16,-1-1 9-16,1 4-18 0,-4-1 4 0,1 0 3 15,-3 0 11-15,3 2-26 0,0 1-1 0,-2-1 14 16,0 3-9-16,1-3 0 0,0 1-9 0,-1-2 91 16,0 0-76-16,1-1 3 0,-2-1-10 0,2 0-34 0,-3 1 41 15,3-3-25-15,0 1-2 0,-3-1 19 0,3-1 4 16,0 0-37-16,0-1 34 0,1-1-23 0,-1 1 6 15,2-4 10-15,1-2 5 0,0 0-10 0,-1-1 20 0,1 1-10 0,0-2-23 16,0 0 35-16,-2 0-21 0,2-1 16 0,0-2 12 16,-1 4-4-16,0-1 4 0,-2-1-17 0,1 3 33 15,-1-2 3-15,1 2 3 0,-1-1-10 0,0 3 13 16,-2 2 5-16,0 0-19 0,1 0-5 0,-1 1-3 16,0 0 3-16,-1 1-7 0,0 1-7 0,0 0 11 0,0 0-5 15,0 0-8-15,-4 7-6 0,0-1 13 16,3 0-16-16,-2 3 3 0,-1-2-5 0,1 3-13 0,1-1 18 15,0 1-14-15,2 0-10 0,-2 1 24 0,2-3 2 0,0 1-3 16,2 0-11-16,-1-1 28 0,3 0-19 0,-1-3 19 16,3 1-11-16,0-1 29 0,1-3-10 0,2 1-19 15,-2-3 0-15,2 0 0 0,2-2 6 0,0 0-16 0,1-2 13 16,1-1-5-16,-3-1-8 0,7-5-2 0,-5 2 3 16,-2 0 6-16,5-3 1 0,-6 1 7 0,0 1-14 15,-5 2 19-15,3-1-20 0,-3 1 16 16,0-1 1-16,-3 2-10 0,1 1 10 0,-1 2-10 0,-2 0-1 0,-1 2 2 15,1 0 6-15,0 1 0 0,-1 0-17 16,2 1 16-16,-7 4-13 0,1-1-4 0,-2 3 8 16,1 0-3-16,1 1-11 0,0 3 5 0,1-2-3 0,0 1 6 0,1-1 13 15,2 1-29-15,-1 1 28 0,4-3-13 0,1 1-10 16,0-1 26-16,3-1-10 0,-1 0 13 0,3-3-3 16,2 0-2-16,0-1-2 0,2-2 6 0,1-3-20 15,0 1 17-15,1-2 0 0,-1-2-3 0,8-3-3 16,-1-2-5-16,-2-2-1 0,0 2 5 0,-1-1-10 15,0 0 6-15,-1-2 3 0,-2 0-9 0,-4 3 6 0,-1 1-6 0,-1 1 9 16,-2 1 7-16,-1 1 5 0,1-1-13 0,1 2 3 16,-3 1 21-16,-2 1-5 0,0 3 0 15,-1 1-11-15,2-2-2 0,-2 2-6 0,0 0 7 0,0 0 3 16,-3 7-10-16,2-3 3 0,1 0-3 0,-3 5 12 0,0-1-6 16,2 2 1-16,1 1 6 0,-2-2-3 15,2 2-2-15,0-1-1 0,-1-1-1 0,2 0-11 0,-1 0 6 16,0 0-3-16,0 0-1 0,0-3-22 0,0 0-60 15,0-2-54-15,2-1-51 0,-4 2-62 0,-1-1-657 0,2-1 245 16,1-3 192-16</inkml:trace>
</inkml:ink>
</file>

<file path=word/ink/ink3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1.1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199 35 150 0,'0'0'197'0,"0"0"-16"15,-7 3-9-15,4-2-34 0,-4 2-26 0,-1 2 8 16,0 0-7-16,1-1-16 0,-4 0-11 16,0 1-12-16,0-1-2 0,-1 0-9 0,1 1-27 0,2-2 18 15,-1 0-18-15,1-1 7 0,1 0-19 0,1 0 27 16,0-2-32-16,2-1-6 0,2-1 41 0,0 0-25 15,2-2 20-15,0 1-8 0,3-6 4 0,1 2 18 0,1-2-8 16,2 0 15-16,0 2-14 0,2-3 17 0,1 4-3 0,0-1-16 16,0 1 18-16,1 2-21 0,1 1 2 0,-2 2 0 0,2 1-15 15,0 1 4-15,-2 3-9 0,-1 1-9 16,0 3 10-16,-1 0 5 0,-1 3-27 0,-3-1 13 16,0 3-21-16,-2 0 5 0,-2 1 6 0,-1 0-18 15,-3 7 23-15,-4 0-13 0,-1-1 0 0,-3-2-2 0,0 2-5 16,0 1 7-16,-1-6-2 0,-1 1 5 15,-2-3-1-15,4-3-16 0,1-1-10 0,1-3 10 0,3 0 0 16,-1-4-9-16,1 1-9 0,-1-2 1 0,4-1-23 0,2-1 10 16,0-2 8-16,2 0 0 0,2-2 9 0,1-2-12 15,2-2 20-15,1 1 3 0,1 0 27 0,1 0-2 0,0 0 18 16,1 2-13-16,1 1 15 0,2-1-14 0,-3 5 10 16,2 1-16-16,-1 0 16 0,1 1-5 0,-1 3 18 15,0 0-41-15,1 3 8 0,-1-2-9 16,-3 5 4-16,3-2-34 0,-3 2-49 0,1 0-54 0,-1-1-25 15,1 0-50-15,-4 3-553 0,4-5 211 0,1 1 166 0</inkml:trace>
</inkml:ink>
</file>

<file path=word/ink/ink3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10:00.2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58 30 0,'0'0'144'0,"0"0"2"0,6 1 8 16,-6-1-63-16,0 0 32 0,0 0 3 0,2 5-6 15,-1-3-32-15,-1-2-21 0,5 3 3 0,-4-2 43 0,-1-1-2 16,5 2-34-16,-2-2-1 0,-3 0-17 0,6 0 19 15,-6 0-22-15,9-5 2 0,-3 2 14 0,0 0 35 16,1-2-55-16,0 0-32 0,-2-1 18 0,-1 1-20 16,1-2-16-16,-1 2 10 0,-2 0 27 0,-2 0-22 15,0-1 12-15,-1 2-15 0,1 2 1 0,-3-1 3 0,3 3-21 16,-5-3 1-16,1 3-7 0,0 0 27 0,-4 2-4 0,2 2 2 16,-4 1-15-16,2-1-2 0,1 3-17 15,-1-1 26-15,3 0-16 0,-2 1 15 0,2 0-3 0,1 1-4 16,-2-1-11-16,6-1 8 0,-2-1 32 0,1-1-25 15,2 1 16-15,0-2 1 0,0 0 6 0,1-1-23 0,-1 0 14 16,3-1 6-16,-4-1-15 0,8 1 24 0,-4-2-26 16,0 0 23-16,5-2-7 0,-5 0 5 0,1 2-6 15,-3-2 4-15,0-1-14 0,-2 2 25 0,0 2-7 16,1-5-21-16,-1 5 11 0,-2-4-17 0,-1 2-2 0,0 1 3 16,-1 0-28-16,4 1-58 0,-11 0 4 0,7 1-50 15,-3 2-601-15,0 1 210 0,-1-4 154 0</inkml:trace>
</inkml:ink>
</file>

<file path=word/ink/ink3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9.4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19 377 74 0,'-3'1'76'0,"2"1"-10"0,-2 0-5 16,3-2-1-16,-6 2 12 0,5 0-21 0,1-2-10 0,-3 3 35 0,3-3-46 16,-3 3 23-16,3-3 0 0,0 0-21 0,0 0-8 15,0 0 3-15,0 0 20 0,0 0-32 0,0 0 40 16,13-5-16-16,-5 0 1 0,3 0-16 0,7-7 9 16,2-1-1-16,2-1 17 0,2-2-4 0,2-2 14 15,6-1-12-15,-3 0 21 0,2-1 9 0,1-1 9 16,2 1 69-16,2 1-62 0,2-2-9 0,-2 2 5 15,1 2-24-15,-3 0 1 0,0 0 3 0,1 0-28 0,-4 4-1 0,-2-2-7 16,-6 5-5-16,-2 1 12 0,-6 1-16 0,-1 4 1 16,-4 0 9-16,0-1-38 0,-4 2 1 0,1 0-46 15,-3 1 25-15,-4 2-52 0,5-2-4 0,-3 2-8 16,-2 0-63-16,0 0-447 0,0 0 176 0,0 0 129 16</inkml:trace>
</inkml:ink>
</file>

<file path=word/ink/ink3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8.4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45 125 0,'0'0'136'0,"0"0"-10"15,-4-5 8-15,4 5-18 0,0 0-13 0,0 0-25 16,-2-7 28-16,2 7-32 0,-1-3 11 0,1 3 30 0,0 0-63 16,-3-9-36-16,3 9 26 0,0 0 15 0,-2-5-14 15,2 5-3-15,-1-5 2 0,1 5 25 16,0 0-26-16,0 0-53 0,-3-7 51 0,3 7-15 0,0 0 9 0,-2-4-7 0,2 4-2 16,0 0 10-16,0 0-13 15,-4 14-8-15,3-3-1 0,-3 0-20 0,2 5-6 0,-1 6 6 16,0 4 19-16,0 1 9 0,0 3-11 0,0-1 6 0,0 3-29 15,1 0 41-15,-1-2-21 0,1 5 2 0,0-3 6 0,0 0 18 16,0 0-11-16,-2 0 7 0,2 1-21 0,-1-1 18 16,-2 0-41-16,1 0-5 0,1-1 0 15,0-2 8-15,-1 1-12 0,0-5 28 0,-1-1-21 16,2-5 14-16,3-5-35 0,-3-2-38 0,3-3-40 0,-1-1-402 0,-2 1 158 16,4-4 111-16</inkml:trace>
</inkml:ink>
</file>

<file path=word/ink/ink3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1.572"/>
    </inkml:context>
    <inkml:brush xml:id="br0">
      <inkml:brushProperty name="width" value="0.04667" units="cm"/>
      <inkml:brushProperty name="height" value="0.04667" units="cm"/>
      <inkml:brushProperty name="fitToCurve" value="1"/>
    </inkml:brush>
  </inkml:definitions>
  <inkml:trace contextRef="#ctx0" brushRef="#br0">126 13 79 0,'0'0'260'0,"0"0"-12"0,0 0-23 0,0 0-28 15,0 0-25-15,0 0 3 0,4-3-39 0,-3 3-8 16,2-2 9-16,0 1-6 0,4-2 3 0,-2 1-9 16,2 1-22-16,-3 0 3 0,1 1-27 0,0 0 8 0,0 1-2 0,3-1-2 15,-2 3-9-15,0 1 1 0,0 0-8 0,-1 2-6 16,-1 0 5-16,-1 1-9 0,-2 1-6 0,0 1-9 15,-1 0 2-15,-3 0-11 0,1 0-5 0,-2 1 2 0,0-1-4 16,-1 0-10-16,-2-1 10 0,3-1-14 0,1 0-1 16,0-1 11-16,-1 0-14 0,1-1-2 0,3-1 6 15,-1 1 8-15,1-2-8 0,0-3-17 0,1 6 6 16,1-2 8-16,1-2-6 0,4 2-6 0,-2 0 21 16,2 0-6-16,-1 1 1 0,1-2-6 0,-1 0 2 0,0 0 5 0,-3 0 22 15,1-1 5-15,-2 1 27 0,-1-1-9 0,-1-2 6 16,-1 5-8-16,-5 0 3 0,-1 0-17 0,-3 0-8 15,-9 3 10-15,3-2-14 0,-1-2-35 0,-5 0-4 16,1-2-58-16,4 1-62 0,0-3-80 0,-7-4-81 16,3 4-709-16,3-2 263 0,2 1 210 0</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160 195 259 0,'-2'-7'306'0,"-2"0"-28"0,-1 1-8 0,-1 0-48 16,-1 1-26-16,-1 0-11 0,0 2-9 16,-1 0-29-16,0 0-26 0,-1 1-6 0,2 2-8 0,-1 0-13 15,-1 2-3-15,2 2-5 0,-1 1-17 0,0 1-1 0,3 0-16 16,-1 1 6-16,1 2-20 0,0 0-2 0,3 0 10 16,2 1-2-16,-1-2-10 0,2 1 0 0,2 0-24 15,-1 0 23-15,4-1-35 0,-1-1 22 0,1-2-12 16,0 1-17-16,2-2 10 0,1-2-7 0,0 0 5 15,-1-3-12-15,-7 1-11 0,17-3 14 0,-9-1 2 0,-1-2-15 16,0 0 5-16,0-2 16 0,0 0 12 0,-1-2-25 0,2-5 3 16,1-3-7-16,-3 1 17 0,0-3-11 0,-2-2 5 15,0 1 3-15,0-1-6 0,-3 4 0 0,2 4 1 0,-3 1 8 16,2 1 8-16,-2 1 12 16,0 1-1-16,0 1-1 0,0 3 9 0,0 1-7 0,0 5 4 15,-5-3-10-15,5 3 0 0,0 0-10 0,-11 8-2 16,6 0 16-16,2 3-8 0,-5 7-14 0,1 3-4 0,0 1 20 15,4-1-7-15,-1 2-29 0,2-3-3 0,3 2-50 0,2-2-14 16,3 0-49-16,1 1-64 0,2 2-577 0,2-7 219 0,1-3 168 16</inkml:trace>
</inkml:ink>
</file>

<file path=word/ink/ink3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0.922"/>
    </inkml:context>
    <inkml:brush xml:id="br0">
      <inkml:brushProperty name="width" value="0.04667" units="cm"/>
      <inkml:brushProperty name="height" value="0.04667" units="cm"/>
      <inkml:brushProperty name="fitToCurve" value="1"/>
    </inkml:brush>
  </inkml:definitions>
  <inkml:trace contextRef="#ctx0" brushRef="#br0">183 16 31 0,'0'0'176'0,"3"-3"16"0,-2 2-14 16,0-1-9-16,0 2 14 0,0-1 1 0,-1 1-13 16,0-3-27-16,0 3-50 0,-3-3 1 0,1 2 11 15,-1 1-23-15,0-1-1 0,-1-1-11 0,-2 2 8 16,1 0-6-16,0 0-13 0,-4 1-20 0,-3 0-4 16,2 0 21-16,-1 3-30 0,0 0-9 0,0 2 4 0,-7 4 1 0,3 1 6 15,1 0-18-15,3 0 15 0,3 0 8 0,-5 1-21 16,7 0 6-16,0-2 4 0,4-1-27 0,0 1 39 15,2-1-20-15,2 0 3 0,-1-3 4 0,5 3-4 16,-1-3 2-16,4 1 10 0,1-2-11 0,2 2-18 0,-1-4 8 16,4-1 8-16,1 1 7 0,-2-3-32 15,2 0-38-15,0-1-14 0,-2-1-23 0,-1 0-35 0,0-1-18 16,0 0-36-16,-4-1-491 0,1-2 192 0,-3 1 142 16</inkml:trace>
</inkml:ink>
</file>

<file path=word/ink/ink3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50.297"/>
    </inkml:context>
    <inkml:brush xml:id="br0">
      <inkml:brushProperty name="width" value="0.04667" units="cm"/>
      <inkml:brushProperty name="height" value="0.04667" units="cm"/>
      <inkml:brushProperty name="fitToCurve" value="1"/>
    </inkml:brush>
  </inkml:definitions>
  <inkml:trace contextRef="#ctx0" brushRef="#br0">36 37 153 0,'-1'4'167'0,"0"-2"-12"0,1 0-7 0,1 0 8 15,0-1-32-15,0 1 8 0,1 0-13 0,0-1-6 0,0-1 11 16,0 0-26-16,0-1 2 0,0 1-6 0,1-3 4 15,0 1-25-15,0-1-4 0,-1 2-14 0,0-3 22 16,-1 2-27-16,-1-2 22 0,0 0-16 0,0 0 0 0,0 1 16 16,-3-2-28-16,-1 2-30 0,0-2 27 0,-3 1-126 15,-1 2 79-15,1 0-18 0,1 1-42 16,0 1-43-16,1 0-25 0,1 1-497 0,-1-1 184 16,1 1 136-16</inkml:trace>
</inkml:ink>
</file>

<file path=word/ink/ink3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9.588"/>
    </inkml:context>
    <inkml:brush xml:id="br0">
      <inkml:brushProperty name="width" value="0.04667" units="cm"/>
      <inkml:brushProperty name="height" value="0.04667" units="cm"/>
      <inkml:brushProperty name="fitToCurve" value="1"/>
    </inkml:brush>
  </inkml:definitions>
  <inkml:trace contextRef="#ctx0" brushRef="#br0">1-5 118 0,'0'0'154'0,"0"0"0"16,0 0-20-16,-6 0-16 0,6 0-25 0,0 0 11 0,0 0-23 15,-3-1 17-15,3 1-10 0,0 0-2 0,0 0 6 16,0 0 2-16,0 0-19 0,0 0-25 0,0 0 51 0,7 6-46 15,-4-4 35-15,1 1-52 0,3 0 31 0,2 2-4 16,0 1-10-16,2 0-12 0,8 4 3 0,-2 0 0 0,3 2-16 16,-1 0-10-16,2 2 26 0,2 0-21 0,1 1 28 15,0-1-57-15,2 3 27 0,1-1-12 0,0 1 2 16,-1 0 16-16,1 1 1 0,2-1-7 0,1 0-2 16,0 1-4-16,1 0-7 0,-1-2 6 0,1 2 4 0,0-1-13 15,-1 0-11-15,1 1-8 0,-4-3 36 0,1 0-25 16,0 0 17-16,-1-1-2 0,-1 1 0 0,-1-3-15 0,-1 0 2 15,-1-1 20-15,-4 2-9 0,0-5-12 0,0 2 9 16,-6-4-2-16,-1-1 15 0,-2-1-31 16,-2-1 22-16,-1 1-10 0,0-1 6 0,-2-1-14 15,1 0 0-15,-3-1 13 0,-1-1-28 0,-2 0-39 0,3 0-43 0,-3 0-43 16,3-2-60-16,-3 2-456 0,0 0 193 0,0 0 142 16</inkml:trace>
</inkml:ink>
</file>

<file path=word/ink/ink3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8.276"/>
    </inkml:context>
    <inkml:brush xml:id="br0">
      <inkml:brushProperty name="width" value="0.04667" units="cm"/>
      <inkml:brushProperty name="height" value="0.04667" units="cm"/>
      <inkml:brushProperty name="fitToCurve" value="1"/>
    </inkml:brush>
  </inkml:definitions>
  <inkml:trace contextRef="#ctx0" brushRef="#br0">4 24 183 0,'-3'1'272'15,"2"-1"-72"-15,1 0 27 0,0 0-60 0,3 2-10 16,-1-1 9-16,2 0-38 0,2 0 7 0,3-1-22 16,1-1-39-16,4-1-55 0,-1 1-76 0,12-4-53 15,1 1-418-15,-3-4 161 0,0-1 114 0</inkml:trace>
</inkml:ink>
</file>

<file path=word/ink/ink3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8.251"/>
    </inkml:context>
    <inkml:brush xml:id="br0">
      <inkml:brushProperty name="width" value="0.04667" units="cm"/>
      <inkml:brushProperty name="height" value="0.04667" units="cm"/>
      <inkml:brushProperty name="fitToCurve" value="1"/>
    </inkml:brush>
  </inkml:definitions>
  <inkml:trace contextRef="#ctx0" brushRef="#br0">50 0 240 0,'-11'15'218'0,"3"-2"17"16,0 4-17-16,2-2-29 0,1 4 1 0,0-4-9 15,3 1-15-15,-1-2-19 0,2 2 12 0,-1-2-18 0,2 0-14 16,2-1 2-16,-2 1-13 0,3-1-24 0,-1 1 5 0,1-2-15 16,3-1-12-16,-1-1 3 0,1 1-19 0,0-2 4 15,1 0-12-15,1-1 7 0,1-2-25 0,1-1-6 0,-2 0-45 16,0-1-23-16,0-4-61 0,-1 1-50 0,2-2-38 15,-1-3-595-15,-4 2 224 0,4-3 167 16</inkml:trace>
</inkml:ink>
</file>

<file path=word/ink/ink3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7.801"/>
    </inkml:context>
    <inkml:brush xml:id="br0">
      <inkml:brushProperty name="width" value="0.04667" units="cm"/>
      <inkml:brushProperty name="height" value="0.04667" units="cm"/>
      <inkml:brushProperty name="fitToCurve" value="1"/>
    </inkml:brush>
  </inkml:definitions>
  <inkml:trace contextRef="#ctx0" brushRef="#br0">-1-1 270 0,'0'0'297'0,"-2"-1"-13"0,2 1-31 0,0 0-22 15,6 0-9-15,-2 0-16 0,0 1-36 0,6-2-7 0,-2 1-20 16,1 1-21-16,1-1-16 0,1-1-6 0,0 1-12 15,-2 1-31-15,0 0-34 0,-3-1-65 16,2 3-45-16,-2-2-21 0,-2 0-44 0,1 0-38 0,-5 1-476 16,0-2 195-16,0 3 142 0</inkml:trace>
</inkml:ink>
</file>

<file path=word/ink/ink3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6.821"/>
    </inkml:context>
    <inkml:brush xml:id="br0">
      <inkml:brushProperty name="width" value="0.04667" units="cm"/>
      <inkml:brushProperty name="height" value="0.04667" units="cm"/>
      <inkml:brushProperty name="fitToCurve" value="1"/>
    </inkml:brush>
  </inkml:definitions>
  <inkml:trace contextRef="#ctx0" brushRef="#br0">38 27 287 0,'3'-5'308'16,"3"-1"-52"-16,-1 1-27 0,-2 1-20 0,2 1-20 0,0 2 1 15,-2-1-30-15,2 1 7 0,0 1-22 0,1 0 7 16,-3 0-17-16,5 2-5 0,-2 2-14 0,-1 1-20 16,0 0-3-16,0 3-23 0,-1-2 12 0,-4 2-20 0,2 1 6 15,-2 1-10-15,0 0-8 0,0 1-9 0,-2-1-5 16,1-1 4-16,-1 1-11 0,1 0 4 0,-2-1-7 15,1-1-6-15,2 1 6 0,-3-1-11 0,3-2 2 0,1-1 5 16,-1 0-11-16,4 0-15 0,-1 1 2 0,3 0 7 16,0-1-8-16,1 0 13 0,-1 2-2 0,2-2 4 15,2 0-5-15,-3 1 4 0,1 0-22 0,2 1 13 0,-2-2 14 16,-3 1-15-16,-1-1 11 0,1 1-15 0,-2-1 18 16,-2-1 5-16,1 0 7 0,-4 0 1 0,2 0 2 15,-1-1-6-15,-3 3 19 0,-1 0-22 0,-3-2 10 16,1 1-12-16,-2-2 2 0,-2 0-2 0,-3-3 0 15,4 2-4-15,-1-1 1 0,-3-2-10 0,1-1-4 0,0 0-14 16,1 0-29-16,0-2-25 0,1 0-22 0,0-2-18 16,2 3-19-16,1-3-48 0,0 0-2 0,2 0-16 0,2 0-27 15,0-1-622-15,-1 0 233 0,5 0 180 16</inkml:trace>
</inkml:ink>
</file>

<file path=word/ink/ink3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6.233"/>
    </inkml:context>
    <inkml:brush xml:id="br0">
      <inkml:brushProperty name="width" value="0.04667" units="cm"/>
      <inkml:brushProperty name="height" value="0.04667" units="cm"/>
      <inkml:brushProperty name="fitToCurve" value="1"/>
    </inkml:brush>
  </inkml:definitions>
  <inkml:trace contextRef="#ctx0" brushRef="#br0">31 0 21 0,'-1'3'192'16,"-2"3"-37"-16,0 0 12 0,2-1-25 0,-1 0-32 0,2-1 11 15,-1 0 20-15,2 0-26 0,-1 0-12 0,2 0-18 16,-1 0 24-16,2-2-8 0,-2 0-2 0,3 1 8 0,-1-2-12 16,1 0 15-16,-1 0-7 0,0-2-32 0,1 0 12 15,1 0-11-15,-3 0 13 0,0-2-15 0,1 1-3 16,-1 0 1-16,-1-1 5 0,0-1-19 0,-1 0 4 15,0 1 10-15,0-1-13 0,-2 0-10 0,0 2-3 0,-1-1 4 16,1 0-12-16,0 2-3 0,-3 1-5 0,1-2 8 16,0 4-9-16,-1-2 3 0,0 1-2 0,2 2-9 15,-4 0-1-15,1-1-1 0,1 2-9 0,2-1-18 0,-2-1-18 16,4 0-2-16,0-1-51 0,0 1-36 0,1-2-28 16,1 1-38-16,-1-1-626 0,0 0 226 0,0 0 175 15</inkml:trace>
</inkml:ink>
</file>

<file path=word/ink/ink3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5.678"/>
    </inkml:context>
    <inkml:brush xml:id="br0">
      <inkml:brushProperty name="width" value="0.04667" units="cm"/>
      <inkml:brushProperty name="height" value="0.04667" units="cm"/>
      <inkml:brushProperty name="fitToCurve" value="1"/>
    </inkml:brush>
  </inkml:definitions>
  <inkml:trace contextRef="#ctx0" brushRef="#br0">41 0 30 0,'0'0'120'0,"-2"3"2"0,2-3-16 16,0 0-3-16,0 0 18 0,0 0-33 0,0 0-2 15,0 0 0-15,0 0-9 0,0 0 1 0,0 0-6 0,-6 4-5 16,6-4 14-16,0-1-20 0,0 1 10 15,0 0 20-15,0 0-5 0,0 0-36 0,0 0 27 16,0 0-11-16,-1-1-15 0,1 1-15 0,0 0 8 16,0 0 9-16,0 0-23 0,0 0-10 0,0 0-1 0,-2 0 13 15,0 1-11-15,2-1-2 0,-1 2 1 0,-1-1 2 0,1 0-17 0,0 1-1 16,1-2 28-16,-1 9-12 0,-1-6-31 16,1 6 9-16,-1 0 2 0,1 2 26 0,1 3-12 15,-2 2-7-15,2-2 14 0,0 3-20 0,-1 7-16 0,1 2 16 16,-1 0 4-16,1 1 0 0,-3 2-17 0,3-1 31 15,0 2-16-15,0 2 7 0,0-1-23 0,0 0 13 16,0 1 21-16,3 0-21 0,-3 0 21 0,0 2 3 16,0-2 4-16,0 2-15 0,0-1-15 0,0-1-11 15,1 0 31-15,-2-2-12 0,1 0 10 0,1-2-13 0,-2 0-14 0,-2-1 28 16,3-1-4-16,0-2-11 0,-1-4 6 0,1-4-7 16,0-2 12-16,0-1-28 0,-1 0 28 0,1-3-10 15,0 2 5-15,0-1 3 0,0-1-5 0,0-2-10 0,-2-1-10 16,2 0 3-16,0-1 25 0,0-1 4 0,0-2-34 15,0 1 21-15,-1 0-16 0,1-2-14 0,0-2-47 16,0 0 0-16,0 6-14 0,0-6-5 0,-1 3-18 0,1-3-44 16,0 0-413-16,-4-2 170 0,4 2 122 0</inkml:trace>
</inkml:ink>
</file>

<file path=word/ink/ink3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3.710"/>
    </inkml:context>
    <inkml:brush xml:id="br0">
      <inkml:brushProperty name="width" value="0.04667" units="cm"/>
      <inkml:brushProperty name="height" value="0.04667" units="cm"/>
      <inkml:brushProperty name="fitToCurve" value="1"/>
    </inkml:brush>
  </inkml:definitions>
  <inkml:trace contextRef="#ctx0" brushRef="#br0">122 46 95 0,'-5'1'88'0,"5"-1"14"0,-11 4-14 0,2-4 16 16,3 1-35-16,0-1 3 0,6 0 25 0,-9 0-39 0,9 0 4 0,-8-1 6 16,8 1-10-16,-5-2-16 0,5 2 27 15,-4-5-12-15,4 5 3 0,0-6-23 0,0 6 3 16,0 0-34-16,6-13 33 0,-4 8-5 0,4 0 1 0,0 0-3 15,0 2-4-15,0 0-8 0,1 0 3 16,-1 1 13-16,1 4-18 0,0-1-2 0,1 2 41 0,-1 1-11 16,0 2-3-16,-1 1-19 0,-2 2 9 0,0 2-24 15,0-1 45-15,-3 3-58 0,2-1 23 0,-3 3 6 16,-3-1-9-16,1-1 7 0,-5 9-4 0,0-2-13 0,-4-2-15 0,-1-1-16 16,-2-1 41-16,0-1-4 0,1-1 8 0,-1-2-26 15,1-3 27-15,3-3-39 0,1 0 15 0,1-1 13 16,0-3 19-16,4 0 10 0,-2 0-12 0,2-2-28 15,4 0 25-15,-3-4 9 0,2 1-3 0,1 3-51 16,1-7 56-16,2 1 3 0,1 0-15 0,2 0-11 16,0 1 16-16,1 0-16 0,0 3-12 0,3 0 16 15,-1 1-20-15,1 2 36 0,0 1-55 0,2 2-50 0,-2 0-50 0,1 3-50 16,4 7-419-16,-4 1 173 0,4 1 129 0</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37 10 0,'0'0'155'0,"0"0"-7"0,0 0 8 15,0 0-58-15,-13-3 23 0,13 3 13 0,-6 0-33 16,6 0-2-16,-8 0-8 0,8 0-10 0,-6-1 17 0,1 1 21 0,5 0-26 16,-7 0-7-16,7 0 7 0,-7 1-25 0,7-1-15 15,-7 0 28-15,4 0-25 0,0 0-24 0,3 0-6 16,-4 0 26-16,4 0-41 0,-5 2 32 0,5-2-19 16,0 0-41-16,-8 3 38 0,7 0-4 0,-2-1 14 15,0 3 14-15,1 1-15 0,-1 0-25 0,1 1 17 16,0 1 5-16,-1-1-20 0,2 0-16 0,0 0 16 0,1-1 11 15,-2-1-33-15,1 0 32 0,1-2 2 0,0 1-22 16,0-4-1-16,0 6 28 0,0-4-12 0,3 0-8 0,-2 1-1 16,0-1 5-16,-1-2 13 0,5 1-2 0,-3 0 0 0,3 0-11 15,-2 0-1-15,1 1-6 0,0-2-16 16,3 2 21-16,1 0 9 0,-2 0-38 0,1 2 16 0,1-1 6 16,0 0-12-16,-1 0 24 0,1 2-5 0,-2-1 2 0,1 1-8 15,-2-1 15-15,-2 1-4 16,3 1-7-16,-3 0-11 0,-2-1 35 0,1 0-6 0,-2 2-4 0,0-1 5 15,-2 0-9-15,-1 0 11 0,-1 0-9 0,0 1 8 16,-2-2-2-16,-1 1-14 0,1-2 6 0,-1 0-5 16,0-1 8-16,-1-1 1 0,-1-1-18 0,3 0 0 0,-1-1-26 15,3-1-19-15,-3-2-77 0,1-1-18 0,1 1-54 16,0 0-487-16,3-3 196 0,-1 1 147 0</inkml:trace>
</inkml:ink>
</file>

<file path=word/ink/ink3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2.125"/>
    </inkml:context>
    <inkml:brush xml:id="br0">
      <inkml:brushProperty name="width" value="0.04667" units="cm"/>
      <inkml:brushProperty name="height" value="0.04667" units="cm"/>
      <inkml:brushProperty name="fitToCurve" value="1"/>
    </inkml:brush>
  </inkml:definitions>
  <inkml:trace contextRef="#ctx0" brushRef="#br0">27 27 165 0,'9'-7'169'0,"-2"-1"3"0,1 3-41 0,1 2 29 0,-3 0-30 15,1 2 16-15,-2 1-55 0,-2 0 7 0,0 3-8 16,0 0-23-16,-2 1-9 0,0-1 33 0,-1 3-19 0,0 2-16 16,-2 1-10-16,-1-1-3 0,0 1 25 15,-2 2-32-15,2-2 6 0,0 1-7 0,0-4-6 0,-1 1-5 16,3-1 2-16,1 0-12 0,-2-1 11 0,2-2-24 15,2 2 29-15,-1-2-43 0,5 2 9 0,0 0 46 16,1-1-16-16,2 0-25 0,1 1 51 0,0-1-41 16,2-1-12-16,0 2 8 0,7 4-10 0,-4-2 13 0,-3-1-25 15,-3-3 48-15,0 2-6 0,-2 1 28 0,-1-1 35 0,-2 2 1 16,-2-3-15-16,-3 3-19 0,-2-1-4 0,-2 1 15 16,-2 1-11-16,-3-2 6 0,-6 6-30 0,-6-2-35 15,0 0-74-15,-1-3-65 0,-3 2-55 0,0-2-569 16,-2-1 217-16,-1-4 163 0</inkml:trace>
</inkml:ink>
</file>

<file path=word/ink/ink3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1.773"/>
    </inkml:context>
    <inkml:brush xml:id="br0">
      <inkml:brushProperty name="width" value="0.04667" units="cm"/>
      <inkml:brushProperty name="height" value="0.04667" units="cm"/>
      <inkml:brushProperty name="fitToCurve" value="1"/>
    </inkml:brush>
  </inkml:definitions>
  <inkml:trace contextRef="#ctx0" brushRef="#br0">0 0 74 0,'0'0'158'0,"0"0"4"0,0 0-30 16,0 0-13-16,2 20 38 0,0-11-40 0,0 3 7 16,0 3-29-16,0-1-11 0,-1 1-26 0,4 9 7 0,-2-1-16 15,1 0 8-15,-1 0-39 0,0-5 25 16,-1-3-16-16,1 0 23 0,0-1-25 0,-1-1-43 0,1-2-39 15,-1 1-57-15,0-1-340 0,1-2 140 0,-2-3 98 0</inkml:trace>
</inkml:ink>
</file>

<file path=word/ink/ink3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1.184"/>
    </inkml:context>
    <inkml:brush xml:id="br0">
      <inkml:brushProperty name="width" value="0.04667" units="cm"/>
      <inkml:brushProperty name="height" value="0.04667" units="cm"/>
      <inkml:brushProperty name="fitToCurve" value="1"/>
    </inkml:brush>
  </inkml:definitions>
  <inkml:trace contextRef="#ctx0" brushRef="#br0">0 17 139 0,'0'0'141'0,"0"0"-38"15,0 0 11-15,28 1-4 0,-14-1-24 0,-2-1 10 0,6 1-52 16,6-6-31-16,4 4-59 0,0 5-214 0,2-10 83 16,1 2 56-16</inkml:trace>
</inkml:ink>
</file>

<file path=word/ink/ink3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40.924"/>
    </inkml:context>
    <inkml:brush xml:id="br0">
      <inkml:brushProperty name="width" value="0.04667" units="cm"/>
      <inkml:brushProperty name="height" value="0.04667" units="cm"/>
      <inkml:brushProperty name="fitToCurve" value="1"/>
    </inkml:brush>
  </inkml:definitions>
  <inkml:trace contextRef="#ctx0" brushRef="#br0">70 15 123 0,'0'0'154'0,"0"0"-18"0,0 0-23 0,0 0-1 0,0 0-1 16,0 0-24-16,0 0-12 0,0 0-12 0,-11 18 3 0,6-9 4 16,2 0-21-16,-2-1 7 0,3 4-12 15,-5 5-8-15,0-1 3 0,4-4-4 0,0 0-1 0,-2-1-26 16,2 0 16-16,0-1-5 0,0-1-13 0,1 0 15 16,-1-1-13-16,3-2-5 0,-3 0-2 0,1-2 15 15,4 0 17-15,-4 0 5 0,2-4-2 0,0 5-6 16,0-5-8-16,0 0-2 0,0 0-10 0,0 0 26 15,0 0-11-15,0 0-9 0,2-23 8 0,-1 15 5 0,2-3-35 0,0-2 29 16,-1 0-31-16,3 0 27 0,-2-2-3 0,-1 1-13 16,4-6 20-16,-3 4-38 0,2 3 20 0,-3 2 9 15,2 1-24-15,-1 2-9 0,-1-1 10 0,0 3 21 16,-1 1 6-16,1 2-10 0,-2 3-27 0,1-4 16 0,-1 4 40 16,6 2-27-16,-6-2 7 0,4 4-20 0,1 2 11 15,-1 1-1-15,2 2-1 0,-2 0 2 16,1 2 10-16,0 0-18 0,1 0 24 0,-1 1-31 0,4 4 20 15,-4 1 0-15,3 0-3 0,-2-4-3 0,-2 0-31 16,0-4-40-16,0-1-39 0,-1-1-16 0,1 3-425 0,-1-2 162 16,-2-4 116-16</inkml:trace>
</inkml:ink>
</file>

<file path=word/ink/ink3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9.503"/>
    </inkml:context>
    <inkml:brush xml:id="br0">
      <inkml:brushProperty name="width" value="0.04667" units="cm"/>
      <inkml:brushProperty name="height" value="0.04667" units="cm"/>
      <inkml:brushProperty name="fitToCurve" value="1"/>
    </inkml:brush>
  </inkml:definitions>
  <inkml:trace contextRef="#ctx0" brushRef="#br0">0 32 10 0,'0'0'66'0,"0"0"-19"0,0 0 11 16,0 0 22-16,0 0-28 0,0 0-19 0,0 0 49 15,3 2-21-15,-3-2-29 0,0 0-5 0,3 1 10 0,-3-1 0 16,4-1 4-16,-4 1-39 0,7-1 13 0,-7 1-18 15,7 0 18-15,-2 0 9 0,2 0-12 0,-7 0 6 16,11 0-16-16,0 0 31 0,0 0-40 0,-1 0 29 16,3 0-13-16,0 0-4 0,1-1 10 0,1 2-4 0,1-2 14 15,2 2-7-15,10-2 8 0,-1 1-41 16,2 1 23-16,-2-2-1 0,3 2 4 0,2-1-16 0,-1 0 4 16,0 1 17-16,0 0-11 0,1-1-9 0,-2 1 35 15,4-1-33-15,-1 0-17 0,2 0 21 0,-2 0-6 0,0 0-10 16,4 0 14-16,-4 1 5 0,0-1 8 15,1 1-28-15,2 0 26 0,-1 0-12 0,0-1-6 0,-2 0-6 16,3 0 25-16,1 0-3 0,-5 0 6 0,1 0-7 16,-2 0-21-16,1 0 31 0,2 0-8 0,-3 0-2 0,4 1-12 15,-3-1-7-15,1 1-5 0,-1-1 16 0,-1 0 8 16,0 0 21-16,1 0-10 0,-1-1-32 0,-2 1 18 16,3-1 3-16,-4 1-16 0,3 0-3 0,-2-2-5 0,-2 1-8 15,0-2 12-15,-5 2 17 0,-2 2 3 0,6-4-12 16,-6 2 4-16,-2 1 6 0,-2-1-11 0,1 0-5 15,-2 1 6-15,1 0-6 0,-3-1 15 0,-1 1-4 0,0-2 3 16,0 1-16-16,-2 2 7 0,0-2 9 16,-5 0 2-16,1 1 7 0,-6 0-8 0,9-1 1 0,-9 1 9 15,8 0 20-15,-8 0-25 0,8 0-1 0,-8 0 22 0,7-1-25 16,-7 1-3-16,6-1 5 0,-6 1 4 0,0 0-11 16,7 0 2-16,-7 0-3 0,0 0 16 0,7 0-16 0,-7 0 21 15,0 0-23-15,6-1 5 0,-6 1-14 16,0 0 18-16,0 0 7 0,0 0-1 0,0 0 13 0,0 0-4 15,0 0 10-15,0 0-12 0,7-1 0 0,-7 1-2 16,0 0-18-16,0 0-2 0,0 0 7 0,4-1 20 16,-4 1 6-16,0 0-16 0,0 0-27 0,0 0 35 0,0 0-25 15,0 0 18-15,0 0-3 0,-2-5 24 16,2 5-27-16,0 0 5 0,0 0-3 0,0 0 2 0,0 0-8 16,0 0-5-16,0 0-16 0,0 0 11 15,0 0-4-15,0 0-4 0,-15 4 9 0,15-4 13 16,-4 2-14-16,4-2 7 0,-3 3 35 0,3-3-35 0,-3 5-5 0,3-5 15 15,0 0-10-15,0 7-3 0,0-7 3 0,0 0 0 0,6 7 24 16,-3-5-27-16,-3-2 3 0,7 2 2 0,-3-1 2 16,-4-1 2-16,9 0-25 0,-9 0 26 0,10-1-39 0,-10 1 48 15,9-2-12-15,-2 0 16 0,-3 0-28 0,0 0 4 16,0-2 19-16,-4 4-5 0,3-4 11 0,-3 4-31 16,2-6 2-16,-2 4 61 0,0 2-61 0,-3-4 45 15,1 1-20-15,2 3-49 0,-6-3 18 0,3 2 149 16,3 1-170-16,0 0 23 0,0 0-8 0,-12 1 21 15,8 0-10-15,4-1-12 0,-7 6-25 0,3-3 29 0,-1 0 6 0,2 1 13 16,0-1-10-16,3-3 5 0,0 0 0 0,2 9 36 16,-1-7-21-16,-1-2-7 0,4 2 21 0,0-1-28 15,-2-1 34-15,2 1-19 0,-4-1 34 0,8-2-35 16,-4 1 40-16,-1-1-39 0,-3 2-63 0,6-4 87 16,-4 0 7-16,0 2-1 0,-1 0-65 0,-1 2 38 0,-2-7-9 15,2 7-46-15,-4-5-24 0,-1 0-49 16,-1 0-43-16,-3 2-381 0,2 0 160 0,-3 2 114 0</inkml:trace>
</inkml:ink>
</file>

<file path=word/ink/ink3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8.188"/>
    </inkml:context>
    <inkml:brush xml:id="br0">
      <inkml:brushProperty name="width" value="0.04667" units="cm"/>
      <inkml:brushProperty name="height" value="0.04667" units="cm"/>
      <inkml:brushProperty name="fitToCurve" value="1"/>
    </inkml:brush>
  </inkml:definitions>
  <inkml:trace contextRef="#ctx0" brushRef="#br0">30 60 60 0,'3'3'105'16,"-1"-1"-9"-16,1-2-10 0,1 1 0 0,-4-1 7 15,6-1-7-15,-1 0-18 0,-2-1 6 0,0 0-18 16,0 0-8-16,2-2 21 0,-2-1 2 0,0 1-20 16,-3 1 19-16,2-2-43 0,-2 1-2 0,0 4 13 0,-2-8 6 15,-1 1 11-15,0 1-9 0,0 3-32 0,0-1 15 16,1 2 6-16,-3 1-30 0,2 0 26 0,-1 0-3 0,4 1-6 15,-8 2 11-15,-1 0-36 0,3 3 5 16,2-1 10-16,-2 1-14 0,2 0 19 0,0-1 70 0,1 2-98 16,2-1 10-16,-1 2-8 0,0-5 33 0,4 2-11 15,-2 1-23-15,0-5 1 0,2 5 33 0,-1-2-14 16,1-2 2-16,1 1-15 0,0 0 30 0,0-1 10 0,0-1-23 0,1-2 16 16,-1 2 25-16,1-1-4 0,-2 0-20 15,1 0-2-15,-1 0 9 0,-1-1 4 0,2 0-6 0,-3 0 3 16,1 0-43-16,-2 0 18 0,1-1-38 0,-3 0 24 15,3 2 31-15,-3-1-14 0,2 2-6 0,-1-1-39 16,-1-1-4-16,1 2 22 0,-1 0-19 0,3 0-19 0,-5 2-26 16,5-2-5-16,-4 2-68 0,2-1-397 15,-1 2 162-15,3-3 120 0</inkml:trace>
</inkml:ink>
</file>

<file path=word/ink/ink3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6.466"/>
    </inkml:context>
    <inkml:brush xml:id="br0">
      <inkml:brushProperty name="width" value="0.04667" units="cm"/>
      <inkml:brushProperty name="height" value="0.04667" units="cm"/>
      <inkml:brushProperty name="fitToCurve" value="1"/>
    </inkml:brush>
  </inkml:definitions>
  <inkml:trace contextRef="#ctx0" brushRef="#br0">-4 97 70 0,'0'0'177'0,"-8"0"-3"15,8 0-35-15,0 0-27 0,0 0-7 16,-6 0 2-16,6 0-28 0,0 0-13 0,0 0-3 0,0 0 4 0,0 0-4 16,0 0-1-16,17 0-12 0,-8 0 7 0,2 0-13 15,4 0-16-15,-1 0 43 0,4-1-4 0,12-1-16 16,3 1 14-16,4-1-17 0,2 1-1 0,5-1-63 0,4-4 92 16,-2 5 4-16,6-2 13 0,2 0-13 0,5-1 11 15,4 0-5-15,2 0 3 0,4 1 3 0,2 0-5 16,0 0-11-16,1 0-15 0,-2 1-4 0,0-2 7 15,-1 2-14-15,0-3-12 0,-4 3 9 0,-1-1-14 16,-3 0 12-16,-4-1 4 0,-1-2-21 0,-6 4 7 0,-1-1-25 16,-1 0 20-16,-4 0 1 0,-7 0-22 15,-6 1 12-15,-4 0-2 0,-8 2 4 0,-4 0-19 0,-4-1-40 16,-3 0-47-16,-2 1-61 0,-6 0-32 0,4-1-683 16,-4 1 237-16,0 0 184 0</inkml:trace>
</inkml:ink>
</file>

<file path=word/ink/ink3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864"/>
    </inkml:context>
    <inkml:brush xml:id="br0">
      <inkml:brushProperty name="width" value="0.04667" units="cm"/>
      <inkml:brushProperty name="height" value="0.04667" units="cm"/>
      <inkml:brushProperty name="fitToCurve" value="1"/>
    </inkml:brush>
  </inkml:definitions>
  <inkml:trace contextRef="#ctx0" brushRef="#br0">20 0 200 0,'-9'14'163'0,"7"-11"2"16,0 2-30-16,-1 2-21 0,1 0-17 0,0 0 0 15,1-2-17-15,1 0-7 0,1 1 14 0,1-1-32 16,1 1-6-16,2 1 12 0,0 0-25 0,3 0 12 15,1-1 8-15,1 1-15 0,1 0 12 0,5 3 13 16,3-1 8-16,-2 0 7 0,-1 2-33 0,-2-4 12 16,-3-1-20-16,-3-1 33 0,-2 1-20 0,1-2 2 0,-4 2-13 0,-2-3 6 15,1 2-2-15,-2-5-9 0,-2 7-25 0,-2-2-6 16,-3 0-46-16,-2-2-56 0,-1 1-33 0,-1-4-515 16,-3 2 186-16,0 1 141 0</inkml:trace>
</inkml:ink>
</file>

<file path=word/ink/ink3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609"/>
    </inkml:context>
    <inkml:brush xml:id="br0">
      <inkml:brushProperty name="width" value="0.04667" units="cm"/>
      <inkml:brushProperty name="height" value="0.04667" units="cm"/>
      <inkml:brushProperty name="fitToCurve" value="1"/>
    </inkml:brush>
  </inkml:definitions>
  <inkml:trace contextRef="#ctx0" brushRef="#br0">0 0 134 0,'4'6'127'0,"-1"0"-1"16,0 2-7-16,-2 1-28 0,2 0-25 0,-3-1-61 0,3 0-40 16,-3-1-174-16,0-1 69 0,2 1 46 0</inkml:trace>
</inkml:ink>
</file>

<file path=word/ink/ink3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5.364"/>
    </inkml:context>
    <inkml:brush xml:id="br0">
      <inkml:brushProperty name="width" value="0.04667" units="cm"/>
      <inkml:brushProperty name="height" value="0.04667" units="cm"/>
      <inkml:brushProperty name="fitToCurve" value="1"/>
    </inkml:brush>
  </inkml:definitions>
  <inkml:trace contextRef="#ctx0" brushRef="#br0">94 240 28 0,'3'-6'176'16,"-1"2"-9"-16,0 0-5 0,-2 4-40 0,0 0-24 0,-2-2 18 15,2 2-6-15,0 0-52 0,0 0 16 0,-13 7-25 16,6-3 13-16,0 1 2 0,0-1 2 0,2 1-13 15,-3 0-21-15,1 0-6 0,0 0 23 0,-1-1 11 16,3 0-37-16,-2-1 34 0,3-1-18 0,0 2-35 16,1-2 20-16,2 1-15 0,-2-2 1 0,1 2 5 0,2-3-15 0,-1 3 9 15,1-3 22-15,0 5-14 0,0-5 10 0,0 4 2 16,0-4-29-16,3 5 0 0,-2-2 17 0,1-1 10 16,2 3 12-16,-1 0-36 0,2 0 23 0,1 0-12 15,-1 2 19-15,1-1-10 0,0-1-9 0,2 2 95 16,-1-2-89-16,0 2-18 0,1 0-9 0,2-2 43 15,-2 0-18-15,2 0-1 0,-1 0-20 0,1-2 35 0,1 0-26 16,0-2-2-16,2 0 3 0,-3 0 7 0,1-1-35 16,-1-2 17-16,2 1-7 0,-4-1-34 0,2-1 20 0,0-1-2 15,-4-1 13-15,4-1-18 0,-6 0-15 0,3 0 7 0,-3-2 13 16,0-1-2-16,0 1-10 0,-1-1 19 16,-2 0 4-16,0-1-16 0,-1 1 16 0,-1 2-9 15,-1 1 31-15,-1-2-16 0,0 2 1 0,-1 2-6 0,0 0 0 16,-1 2-13-16,-1 0 42 0,1 2 8 0,0 2-27 15,-3 0-8-15,0 2 9 0,0 0 24 0,1 2-34 16,0 0 33-16,2 2 3 0,-2-1-31 0,4 2 19 16,-2-2 12-16,4 3-26 0,-1-3-2 0,1 1 26 0,2 0-1 15,-1-8-38-15,3 13 61 0,1-5-23 0,0-4 16 0,3 2-2 16,-2-1 6-16,2-2-12 0,-2-2-3 0,2-1 2 16,-7 0 23-16,11-1-12 0,-3-1-24 15,2-1-6-15,-3 0 32 0,0-1-27 0,1-1 4 0,-3-2 25 16,-1 2 5-16,2-2-10 0,-2 2-21 0,-1-2 22 15,-1 2-13-15,-2 0 6 0,2 2-17 0,-2 3 13 16,-2-6-3-16,2 6 12 0,2-2-22 0,-2 2-7 0,0 0 10 0,0 0-7 16,0 0-4-16,0 0-2 0,-10 9-2 0,10-9-6 15,-4 7-2-15,1 0 14 0,2 1 18 0,-1-2-35 16,2 0 16-16,-1 0 8 0,0-1-12 0,1-5 15 16,1 9-9-16,-1-9-5 0,1 11-11 0,2-7 30 0,0-1 2 15,1 0-26-15,-4-3 13 0,8 1-11 16,-4-1 17-16,-4 0-14 0,15-4 5 0,-5 0-20 15,-2 0 13-15,3-3 7 0,-3-2-6 0,7-3 4 0,-1-2 3 16,-2 1-14-16,1-4-4 0,-2-1 0 0,0 0 9 0,-1-3-5 16,0 0 8-16,-2-1 3 0,0 1-13 0,-2-1 8 0,0 1-15 15,-2 0 14-15,-1 3 0 0,-2 2-3 0,-2 2 9 16,1 0 11-16,-2 1-24 0,0 1 6 16,-1 0 13-16,0 2-1 0,0-1-13 0,0 4 6 15,-2 0-11-15,0 2 10 0,-1 2-8 0,1 1 1 0,5 2-13 16,-9 2-2-16,2 1 28 0,1 4 45 0,-1 1-55 15,4 3-11-15,-3 0-2 0,2 2 18 0,0 8-19 0,-1 0 2 16,0 3 13-16,4-6-16 0,1-1 23 0,0-2-11 0,1 1 0 16,2 7 0-16,-1-1-3 0,3-1 17 15,-1-6-8-15,1 5 5 0,1-4-19 0,-1-4 21 16,2 4 11-16,1-2-28 0,-1-4 34 0,0-1-41 0,0-1 24 16,-1-1-28-16,0 1-31 0,1-2-31 0,-2-1-49 0,-1-2-52 15,1-2-533-15,-5-1 203 0,6 3 157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 69 0,'6'-2'142'16,"-6"2"-18"-16,10-3-23 0,-2 1 14 0,-2 1-33 0,3-2 13 16,-3 0 22-16,3 0-49 0,0 1 14 0,0 0-23 15,-2 0-9-15,2 0 10 0,-3 0-21 0,0 0-5 16,-3 0 21-16,-3 2-63 0,7-1-42 0,-7 1-38 15,2-2-279-15,-2 2 114 0,0 0 80 0</inkml:trace>
</inkml:ink>
</file>

<file path=word/ink/ink3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4.489"/>
    </inkml:context>
    <inkml:brush xml:id="br0">
      <inkml:brushProperty name="width" value="0.04667" units="cm"/>
      <inkml:brushProperty name="height" value="0.04667" units="cm"/>
      <inkml:brushProperty name="fitToCurve" value="1"/>
    </inkml:brush>
  </inkml:definitions>
  <inkml:trace contextRef="#ctx0" brushRef="#br0">143 0 67 0,'0'0'151'0,"0"0"-16"0,1 7-30 16,-1-2-1-16,-1 3-18 0,-3 2-14 0,-1 1 36 16,0 0-49-16,-4 8 9 0,-3 0-28 0,3-2 22 15,-3 2-30-15,1 0 3 0,0-2 9 0,2-5-31 0,1 0 20 16,0-3-8-16,0 0-6 0,3-2 6 0,-1 0 9 0,0 0-20 15,3-4-8-15,1-1-23 0,2-2 18 0,-7 0 10 16,7 0-4-16,0 0 3 0,0 0-7 0,0 0 27 16,-3-10-16-16,3 10 2 0,0 0-8 0,0-7-11 15,0 7-3-15,0 0 6 0,0 0 6 0,4-5 2 16,-4 5 1-16,0 0 17 0,0 0-3 0,0 0 3 16,15 11-17-16,-9-5 10 0,0 0 12 0,0 1-15 15,0 1-5-15,1-1 1 0,1 0 1 0,-1 1-16 0,3-1 17 0,-1 0 1 16,0 0-9-16,2-1 6 0,-2 0-14 0,1-1 26 15,1 0-31-15,0-2 26 0,0-1-7 0,-1 1-17 16,1-2 20-16,0-1 34 0,-1 0-24 0,-2-1-23 16,1-2 36-16,1-1-10 0,-4 0-15 0,1-2-40 15,-1 0 23-15,-1-1 11 0,-2-2-14 0,1 1 14 16,-3-1-21-16,1-1 24 0,-4 0-22 0,1 0 11 0,-1 0 33 16,0 0 19-16,-2 2-22 0,0 1-8 0,-1 0 4 15,1 1-19-15,0 0 37 0,-1 2-36 0,1 1 3 0,-1 1 16 16,2 2-1-16,3 0-42 0,-8 2 20 0,5-1 8 15,0 0 13-15,1 2-38 0,0-1 14 0,1 3-30 16,-1-3 49-16,2-2-9 0,2 7-10 0,-1-2-3 16,1-2 3-16,0-1 3 0,4 3 8 0,0-1-16 0,-1-1 10 15,3-2-23-15,-2 1 16 0,1-2-10 0,0-1 29 16,0 1-10-16,-2 0 4 0,-1-1-35 0,3 1 20 16,-3-1-3-16,0 1 28 0,1 1-37 0,-2-1 1 0,0 1 10 0,1 1-8 15,-1 0 26-15,0 4-1 0,0-2-5 16,-1 3-21-16,1 0 16 0,-3 1-9 0,1 0 29 15,1 2-15-15,-1-1 0 0,1 0 1 0,1-1 9 0,0 1-31 16,-2 1 35-16,2-3-35 0,0 0 3 0,2-1 17 16,-2-2 13-16,0 0 5 0,0-2 14 0,-3-2-15 15,8 1 5-15,-8-1-44 0,8-1 33 0,-1-3 30 16,-1 1-62-16,4-3 15 0,-4 1 22 16,2-3-9-16,0 1-1 0,-2-2-25 0,-1 0 10 0,1-1 4 0,0-1 1 15,-2 0 4-15,-1 1-6 0,1-1 5 0,-1 0-21 0,-1 2 43 16,-1 0-25-16,1 1 22 0,-2 1-21 0,0 2 1 0,1 1 8 15,-1 1 10-15,0 3-7 0,0-6-7 16,0 6 9-16,0 0-6 0,0 0-5 0,0 0-3 0,0 0 8 16,-11 11-29-16,9-4 25 0,1 0-18 0,-1 1 13 15,2 1 14-15,0-1-1 0,-1 1-15 0,3-1 11 16,-2 1 6-16,2 0-10 0,2-2-7 0,-1 2 27 0,0-3-4 16,0 1-8-16,2 0 4 0,1-3 10 0,-3-1-25 15,2 0 3-15,2-2-11 0,-7-1 9 0,12 0 0 16,-4-3 31-16,-2 2-27 0,1-3-5 0,1 1 7 15,0-3-6-15,-1 0-7 0,-1-2 2 0,-1 1 0 0,0-2-4 16,-1 0 10-16,0-1-3 0,-1 0-12 16,3 1 9-16,-6 0 5 0,2 1 3 0,-2 1 4 15,0 2 4-15,0-1 15 0,1 3-24 0,-2-1 2 0,1 4 4 0,-2-5-8 16,2 5 12-16,0 0-17 0,0 0 14 0,0 0-19 16,0 0 10-16,-6 11-1 0,2-4 3 0,3 1-2 0,-1 2 9 15,-1-1 13-15,3 3-36 0,-2-2 15 0,2-1 4 16,1 0 9-16,0 1-5 0,2-3 3 15,0 1-13-15,1 1-13 0,-1-4 20 0,0 0-8 16,0 0 7-16,0-1 9 0,2-2-6 0,0 0-24 0,-1 0 27 16,-4-2 1-16,7-3 2 0,-3 1-25 0,1-3-12 15,2-1 16-15,0-1 2 0,-1-2-2 0,0 0 8 0,-1 0-6 16,0-2-2-16,0-1 7 0,-1 0-18 0,1 1 11 0,-2 1-6 16,2-1 9-16,-2 4 8 0,2-2 3 0,-4 3-19 15,3-2 11-15,-3 5-24 0,1-1 3 0,-1 4 11 16,-1 0-2-16,0 0 7 0,0 0-6 0,0 0 10 15,4 6-3-15,-4-2-10 0,0 1 15 0,2 3-19 16,-1 0 49-16,0 1-41 0,-1 1 9 0,1 1 17 16,-1-2-30-16,1 2 1 0,-1 1 20 0,0 0-8 0,-2-1-27 0,1-2 6 15,0 1-11-15,-1-1 24 0,-2-1 8 0,3-1-19 16,-1-2-2-16,1 0 5 0,1-5 8 0,-1 6 17 16,1-6-10-16,-4 4-17 0,4-4 7 0,-3 3-5 15,3-3 17-15,0 0 10 0,0 0-23 0,-3 5 3 0,3-5-2 16,0 0 7-16,0 0-14 0,0 0 1 0,0 0-15 15,0 0 6-15,6-10 4 0,-1 5 7 0,-1 0-6 16,3-1 9-16,0-1-23 0,-2-1 13 0,4-1 11 16,-1 1 11-16,6-6-18 0,-1 0 13 0,0-2-18 0,0 0 24 0,-2 1-4 15,0-2-23-15,0 2 35 0,-1-1-13 0,-4 2 1 16,0 2 0-16,-1 1-21 0,0-1 7 0,-1 2-5 16,0-1 20-16,-1 0 7 0,-3 1 3 0,2-1 5 15,0 1 15-15,-2 2-31 0,0 0 25 0,0 4 1 16,0-2-3-16,0 3-3 0,0 0-40 0,0 3 26 15,0-3 21-15,0 3-17 0,0 0-2 0,-3 6 2 0,2 0 3 16,-2 3 16-16,1 0-17 0,1 3 1 0,-1 1-8 16,0 1 17-16,1 0-7 0,-2 7 7 0,0-2-21 0,1-2 20 15,0 5-28-15,-1-3 8 0,0-2-11 0,3-5 29 16,0 2-11-16,-3-2-8 0,3 1 4 0,-2-2-4 16,1-1-24-16,1-1-47 0,-2-1-57 0,2-2 6 15,0-6-72-15,0 9-539 0,0-9 208 0,2 1 158 0</inkml:trace>
</inkml:ink>
</file>

<file path=word/ink/ink3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09:33.052"/>
    </inkml:context>
    <inkml:brush xml:id="br0">
      <inkml:brushProperty name="width" value="0.04667" units="cm"/>
      <inkml:brushProperty name="height" value="0.04667" units="cm"/>
      <inkml:brushProperty name="fitToCurve" value="1"/>
    </inkml:brush>
  </inkml:definitions>
  <inkml:trace contextRef="#ctx0" brushRef="#br0">51 0 139 0,'0'0'148'0,"0"0"-22"0,-7 14 6 16,5-5 16-16,1 0-50 0,0 4-92 0,-1 1 87 15,1 0-20-15,0 2 21 0,-1 7-21 0,0 0-17 0,-1 0 33 16,2-4-25-16,-1 3 3 0,0-3-15 0,0 4 6 0,-3-1-37 15,1 0-4-15,1-6 4 0,0-3 9 0,2-2 0 16,-2-1-4-16,3 1-68 0,-2-2-21 0,2-1-30 16,-2-3-370-16,2 0 140 0,0-5 101 0</inkml:trace>
</inkml:ink>
</file>

<file path=word/ink/ink3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7.237"/>
    </inkml:context>
    <inkml:brush xml:id="br0">
      <inkml:brushProperty name="width" value="0.06667" units="cm"/>
      <inkml:brushProperty name="height" value="0.06667" units="cm"/>
      <inkml:brushProperty name="fitToCurve" value="1"/>
    </inkml:brush>
  </inkml:definitions>
  <inkml:trace contextRef="#ctx0" brushRef="#br0">-2 44 24 0,'-6'3'189'0,"9"0"19"16,4-2 4-16,5 2 1 0,16-1 0 0,5-1-21 15,6-4 26-15,6 3-35 0,4-3-1 0,1 0-4 16,4 0-41-16,4 0-4 0,5-3-37 0,3 3 10 15,2-1-6-15,1 0-37 0,0-1-39 0,2 4 57 16,-3-1-14-16,-3-2-11 0,-1 3-34 0,-6-1 8 16,-6 1-92-16,-4 0-54 0,2-1 28 0,-5 1 29 15,-9 2-48-15,-4 0-26 0,-11-2-10 0,-5 3-540 0,-13 2 198 0,3-4 147 16</inkml:trace>
</inkml:ink>
</file>

<file path=word/ink/ink3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962"/>
    </inkml:context>
    <inkml:brush xml:id="br0">
      <inkml:brushProperty name="width" value="0.06667" units="cm"/>
      <inkml:brushProperty name="height" value="0.06667" units="cm"/>
      <inkml:brushProperty name="fitToCurve" value="1"/>
    </inkml:brush>
  </inkml:definitions>
  <inkml:trace contextRef="#ctx0" brushRef="#br0">0 116 102 0,'0'0'300'0,"0"0"-59"0,19-6-46 16,5 2-4-16,8-1-28 0,5-1 1 0,6-1-75 15,-3 1 2-15,8-1 23 0,5-1-36 0,4 1-55 16,4-2 29-16,2 2-64 0,2 0 5 0,0 1 2 0,1 3 5 15,-3-3 9-15,-1 3-37 0,-3 0-10 0,-3-1 17 16,-6 1-24-16,-5 1 21 0,1-1-54 0,-7 3-28 16,-6-2-355-16,-16 1 141 0,-4 0 101 0</inkml:trace>
</inkml:ink>
</file>

<file path=word/ink/ink3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604"/>
    </inkml:context>
    <inkml:brush xml:id="br0">
      <inkml:brushProperty name="width" value="0.06667" units="cm"/>
      <inkml:brushProperty name="height" value="0.06667" units="cm"/>
      <inkml:brushProperty name="fitToCurve" value="1"/>
    </inkml:brush>
  </inkml:definitions>
  <inkml:trace contextRef="#ctx0" brushRef="#br0">36 36 292 0,'5'7'200'0,"0"4"53"0,1 1-11 0,1 6-53 16,-2 2-13-16,1 1-9 0,-1 1-39 0,0-6-10 0,-1 5-16 16,-2-3-45-16,0-4 8 0,-2-2 32 15,-2 0-26-15,-2 0-42 0,0-1 20 0,0 0 8 0,-1-3-17 16,-1-1-1-16,-1-1-10 0,-2-3 2 0,3 1 1 16,-1-3 35-16,0-4 20 0,0-2-34 0,1 0 28 15,0-2-16-15,1-4 8 0,2-1-7 0,3 0-15 0,0-3 5 0,9-9-20 16,1 0-21-16,4 1 5 0,3-1 9 15,3 2-23-15,5 1-43 0,0 2 0 0,3 2 48 0,-1 3-60 16,2 0 30-16,0 4-69 0,-3 0-45 0,1 3 19 16,-3 5-1-16,-3 0-11 0,-4 2-49 15,-4 2-527-15,-3 2 201 0,1 0 151 0</inkml:trace>
</inkml:ink>
</file>

<file path=word/ink/ink3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6.284"/>
    </inkml:context>
    <inkml:brush xml:id="br0">
      <inkml:brushProperty name="width" value="0.06667" units="cm"/>
      <inkml:brushProperty name="height" value="0.06667" units="cm"/>
      <inkml:brushProperty name="fitToCurve" value="1"/>
    </inkml:brush>
  </inkml:definitions>
  <inkml:trace contextRef="#ctx0" brushRef="#br0">0 73 74 0,'9'-7'211'15,"13"-2"34"-15,1 2-83 0,4 0 0 0,6 0-11 0,0 1-32 16,3 1-24-16,0 0 34 0,-1-1-61 0,-1 4 38 16,-4-2-109-16,-1 2 58 0,-3 0 6 0,-7 0-56 15,-5 1 1-15,-4 0 44 0,-2 1-118 0,-1 0 81 16,-6 2-17-16,-1-2 53 0,0 2-27 0,0-2-32 0,-10 6 5 0,1-1 31 15,-2 0-10-15,-8 5 53 0,0-1-39 0,-1 2 48 16,0 1 6-16,1-1-11 0,2 0-12 0,1 0 10 16,1 2-4-16,6-2-25 0,-1-1 16 0,1 4-21 15,1-1 22-15,4-5-14 0,3 0-14 0,0 0-11 16,2-1-9-16,0-2 9 0,1-1-4 0,3-1-13 0,1 1 9 16,2-4-32-16,2 1 1 0,-2-1-77 15,4-2 67-15,0 1-10 0,0-4-2 0,6-7-10 0,1 0 10 0,-2 0-3 16,-3-2 4-16,-2 3 26 0,1-4-8 0,1 0-8 15,-6 5-30-15,-2-1 78 0,0 2-34 0,-1 2-6 16,-1-1 50-16,0 3-54 0,-1 0 44 0,-3 2 32 16,0 0-85-16,0 3 86 0,0 0-88 0,0 0 51 15,-6 1-10-15,2 4 18 0,-1 1 3 0,1 0 6 0,-2 1 24 16,2 2 6-16,0 0-18 0,1 1 6 0,0-2-4 16,0 4-9-16,2-1-23 0,1 0-9 0,0 1-19 15,1-1-25-15,1-2-69 0,3-2-18 0,-1 1-556 0,1 0 198 0,3-3 147 16</inkml:trace>
</inkml:ink>
</file>

<file path=word/ink/ink3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880"/>
    </inkml:context>
    <inkml:brush xml:id="br0">
      <inkml:brushProperty name="width" value="0.06667" units="cm"/>
      <inkml:brushProperty name="height" value="0.06667" units="cm"/>
      <inkml:brushProperty name="fitToCurve" value="1"/>
    </inkml:brush>
  </inkml:definitions>
  <inkml:trace contextRef="#ctx0" brushRef="#br0">0 39 2730 0,'24'-13'-33'15,"-5"0"58"-15,-7 6-17 0,-2 2 46 0,-4 4-111 16,-1 1 129-16,-2 3-55 0,0 2 28 0,-1 6 14 0,-1 2-56 16,1 11 26-16,-2 3-22 0,-2 3 31 0,-1 1-1 15,3 1 7-15,-2 1-13 0,4 0 1 0,-2 1-5 16,2-2 11-16,0 1-6 0,2-4-21 0,-1 0 2 0,2-1-34 15,-2-3-58-15,1-2-32 0,2-2-21 0,-2-7-43 16,-1-2-36-16,1-5-559 0,1 2 216 0,-1-3 167 16</inkml:trace>
</inkml:ink>
</file>

<file path=word/ink/ink3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609"/>
    </inkml:context>
    <inkml:brush xml:id="br0">
      <inkml:brushProperty name="width" value="0.06667" units="cm"/>
      <inkml:brushProperty name="height" value="0.06667" units="cm"/>
      <inkml:brushProperty name="fitToCurve" value="1"/>
    </inkml:brush>
  </inkml:definitions>
  <inkml:trace contextRef="#ctx0" brushRef="#br0">276 5 118 0,'-1'-4'332'0,"-2"3"-107"0,-7 1 24 0,2 0-38 16,-3 2-68-16,-2 2 10 0,-6 2 0 0,-3 3-14 0,-2 1-15 15,0 1-11-15,0 1-24 0,1 0 14 16,2-1-23-16,2 1-6 0,4-1-42 0,3-1-23 0,4-2-17 16,5 1-11-16,2 1-9 0,3-3-36 0,4 2 20 15,2-3-8-15,3 1 6 0,11 3 14 0,1-2-4 0,3 1 14 16,1-1 4-16,-2 2-8 0,2-3-8 0,-2 3 21 16,1-1 34-16,-2 2-23 0,-3-4-17 0,-1 2 13 15,-1-1 3-15,-7-2-15 0,-3 2 16 0,-2-4 31 16,-3 3 23-16,-2-2-56 0,-4-1 47 0,1 0-33 0,-4 0 32 15,-5 0 6-15,-2-1-53 0,-1 1 37 0,-3-3-33 16,-10 5-2-16,-1-3 13 0,0 0-33 0,-3-1 33 16,1-4 27-16,0 0-34 0,1 0-9 0,2-3-43 0,4 1-31 15,2-5-31-15,6 4-484 0,2 1 177 0,0-11 128 16</inkml:trace>
</inkml:ink>
</file>

<file path=word/ink/ink3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5.206"/>
    </inkml:context>
    <inkml:brush xml:id="br0">
      <inkml:brushProperty name="width" value="0.06667" units="cm"/>
      <inkml:brushProperty name="height" value="0.06667" units="cm"/>
      <inkml:brushProperty name="fitToCurve" value="1"/>
    </inkml:brush>
  </inkml:definitions>
  <inkml:trace contextRef="#ctx0" brushRef="#br0">0 83 51 0,'18'0'203'16,"-7"1"-58"-16,2 0-6 0,4-1 25 0,-3 0-30 16,5 0-36-16,6-2 9 0,-6 2-35 0,-1 0 7 0,-4 1-7 15,2-2-15-15,-3 1 13 0,-1-1-39 0,0 1 22 16,-2-3-19-16,-1 1 19 0,-2 0-13 0,-4 1 2 15,3-1-19-15,-6 2-22 0,5-5 17 0,-5 5-21 16,1-4 27-16,-1 2-15 0,0 2-11 0,0 0 7 0,-3-10-13 16,2 3 10-16,-4 3 8 0,0-4-23 0,2 3 5 15,3 5 8-15,-5-11 30 0,2 8-23 0,3 3-15 16,-3-5 8-16,3 5 6 0,0 0-33 0,0 0 13 16,0 0 3-16,-2-8-1 0,2 8 13 0,0 0 5 0,0 0-15 15,0 0 9-15,0 0-13 0,11 13-8 0,-11-7 18 16,2-1 7-16,-1 2 1 0,0 4 5 0,-1-2 13 0,0 1-23 15,0 0-20-15,0-2 17 0,-1 0 11 0,0 2-37 16,-1-4-37-16,2 1-26 0,0-3-376 0,0 1 142 16,0-5 104-16</inkml:trace>
</inkml:ink>
</file>

<file path=word/ink/ink3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3.513"/>
    </inkml:context>
    <inkml:brush xml:id="br0">
      <inkml:brushProperty name="width" value="0.06667" units="cm"/>
      <inkml:brushProperty name="height" value="0.06667" units="cm"/>
      <inkml:brushProperty name="fitToCurve" value="1"/>
    </inkml:brush>
  </inkml:definitions>
  <inkml:trace contextRef="#ctx0" brushRef="#br0">-1 0 174 0,'0'8'216'0,"2"2"-18"0,-2 0-4 0,2 1-39 15,-1 1 4-15,1 1-25 0,-1 2-35 0,4 6 12 16,-2-3-1-16,0 4-20 0,2 0-39 0,0 0 23 16,0 2 31-16,0 0-71 0,-1-3-53 0,2-1-21 15,1 0-32-15,3-1-48 0,-4 5-399 0,3-6 154 16,-2-3 115-16</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-9-8 12 0,'-4'10'159'0,"1"-5"0"15,1 1-17-15,-1 0-7 0,2-1-39 0,-2 2-10 0,2-3 20 16,0 1-4-16,1-5-15 0,-1 6-7 0,1-6 4 16,0 7-29-16,0-7 10 0,0 4-14 0,0-4 5 15,0 0 23-15,0 5-11 0,0-5-40 0,0 0 17 16,0 0-5-16,3 3-16 0,-3-3 11 0,0 0-14 15,0 0-14-15,9-2 30 0,-9 2-16 0,6-3 7 16,-6 3-18-16,0 0-39 0,13-6 32 0,-5 5 0 0,0-3 4 16,-1 2-2-16,-1 0 6 0,0 2-5 0,-1-2-7 0,1 2 8 15,-6 0-20-15,8 2 3 0,0 0 13 0,-3 0-11 16,0 0-9-16,-1 1 5 0,1 2 8 0,-1 0 20 16,-1 1-18-16,0 1 31 0,-1 1-14 0,-1-1 1 15,0-1-22-15,-2 3 39 0,1 0 23 0,-1-2-10 0,-3 2 28 16,0-2-13-16,1 0-10 0,-3 1 15 0,-1 0-12 15,0-2 24-15,-1 0-12 0,1-1-14 16,-2 0-1-16,0 1-3 0,2-3-14 0,-1 2 6 0,2-2-13 16,-2-2-82-16,2 0-49 0,0-1-72 0,6 0-568 15,-9-3 211-15,9 3 160 0</inkml:trace>
</inkml:ink>
</file>

<file path=word/ink/ink3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3.238"/>
    </inkml:context>
    <inkml:brush xml:id="br0">
      <inkml:brushProperty name="width" value="0.06667" units="cm"/>
      <inkml:brushProperty name="height" value="0.06667" units="cm"/>
      <inkml:brushProperty name="fitToCurve" value="1"/>
    </inkml:brush>
  </inkml:definitions>
  <inkml:trace contextRef="#ctx0" brushRef="#br0">536 0 102 0,'-40'3'111'0,"3"1"-23"0,0 2 12 0,2 0-17 16,1 3-12-16,3 0-4 0,0 1-14 0,1 1 25 0,2 1 7 16,2 1-20-16,3 3-18 0,-2-1 14 0,2 2-7 0,1 2-3 15,2 1 17-15,1 1-1 0,3 3-45 16,1 1-8-16,2 0-1 0,4-1 10 0,-1 2-9 0,3-2-6 15,4 3 12-15,1-3-2 0,4 2-13 0,2-2 24 16,4-2-11-16,3 0 13 0,1-3-14 0,4 0-2 16,1-1 3-16,4-1-9 0,6-4 6 0,-1-3 7 15,3-1-12-15,1-4 23 0,2 1-21 0,2-3-9 16,1-3 44-16,2-2-29 0,-2-2-1 0,1-3-3 0,1-1-11 0,-1-4 0 16,-1 2-6-16,0-5-2 0,-3 0 33 0,-2-4-29 15,-1 3 2-15,-2-7 22 0,-1 2-28 0,-1-3 32 16,-4-1-27-16,0 0-5 0,-7 3-5 0,0-1 25 15,-2 1-26-15,-4 1 3 0,-2 0 15 0,-3 5-44 16,-1 2 1-16,-2 2-10 0,-2 0-3 0,1 0-25 16,-4 1-411-16,2-1 147 0,-3 3 107 0</inkml:trace>
</inkml:ink>
</file>

<file path=word/ink/ink3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948"/>
    </inkml:context>
    <inkml:brush xml:id="br0">
      <inkml:brushProperty name="width" value="0.06667" units="cm"/>
      <inkml:brushProperty name="height" value="0.06667" units="cm"/>
      <inkml:brushProperty name="fitToCurve" value="1"/>
    </inkml:brush>
  </inkml:definitions>
  <inkml:trace contextRef="#ctx0" brushRef="#br0">0 0 218 0,'0'0'229'0,"0"0"-8"15,0 0-7-15,0 17-24 0,0-8-11 0,0 1-1 0,0 0-32 16,1 2-29-16,0 0-2 0,1 0-21 0,0 2-3 16,1-4-57-16,-1 3-36 0,1-4-42 0,2 2-19 15,-2-1-61-15,0-1-438 0,0 2 169 0,2-6 122 0</inkml:trace>
</inkml:ink>
</file>

<file path=word/ink/ink3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680"/>
    </inkml:context>
    <inkml:brush xml:id="br0">
      <inkml:brushProperty name="width" value="0.06667" units="cm"/>
      <inkml:brushProperty name="height" value="0.06667" units="cm"/>
      <inkml:brushProperty name="fitToCurve" value="1"/>
    </inkml:brush>
  </inkml:definitions>
  <inkml:trace contextRef="#ctx0" brushRef="#br0">0 41 134 0,'3'-3'358'0,"2"2"-2"0,1-3-56 15,1 2-46-15,1 0-24 0,-1 2-34 0,1-3-21 0,-1 2-28 16,1-1-32-16,-2 0-56 0,3 1-70 0,-1-1-53 16,0 0-33-16,0-1-20 0,0 0-59 0,2 2-405 15,-4-3 174-15,2-1 123 0</inkml:trace>
</inkml:ink>
</file>

<file path=word/ink/ink3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2.415"/>
    </inkml:context>
    <inkml:brush xml:id="br0">
      <inkml:brushProperty name="width" value="0.06667" units="cm"/>
      <inkml:brushProperty name="height" value="0.06667" units="cm"/>
      <inkml:brushProperty name="fitToCurve" value="1"/>
    </inkml:brush>
  </inkml:definitions>
  <inkml:trace contextRef="#ctx0" brushRef="#br0">1 87 246 0,'-1'-1'277'0,"1"1"-84"0,1-4 14 0,1 3-11 16,-2 1-23-16,6-3-13 0,0 0-23 0,0 3-28 15,-1 0-13-15,2 0-7 0,-3 0-28 0,4 3 23 0,-1 0-4 16,0 1-11-16,-1 0 12 0,2 3-36 0,-3-2 3 15,-2 2-8-15,1 0-19 0,1 1 10 0,-3 0 28 16,3-2-21-16,-4 2-10 0,1-2 8 0,-1-1 1 16,1 0-1-16,-4 0-32 0,2-2 8 0,-1 1 7 0,1-2 5 15,-2 1 1-15,1 1-9 0,-1-3-9 0,0 1-21 16,0-1-11-16,1-1 6 0,1 0-8 0,-5 0-35 16,4-2-23-16,-1 0 28 0,2 2-4 0,-1-8-5 15,2 3 38-15,-1 5-40 0,0-15 40 0,3 5-7 16,-3-1-4-16,4 0 12 0,2-10 16 0,0 9-9 0,1 1-27 15,-3 1 44-15,3 0-10 0,0 0-1 0,1 0-2 0,0 3 31 16,-1 0-1-16,2 0 4 0,-2 1-5 0,3 2-6 16,-2 0-8-16,1 3 15 0,-1-1 13 0,0 3 14 15,-4 0-1-15,5 0-7 0,-2 3 4 0,0-1 17 0,-1 2-24 16,-1 2-7-16,-1-1 19 0,0 2-20 0,-1 1 17 16,-1-2-23-16,1 1 18 0,-1 1-5 0,-1-2-82 15,1 2 23-15,-2-1-53 0,1-2-7 0,-1-2-64 0,0 1-512 16,2-2 195-16,-2-3 142 0</inkml:trace>
</inkml:ink>
</file>

<file path=word/ink/ink3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708"/>
    </inkml:context>
    <inkml:brush xml:id="br0">
      <inkml:brushProperty name="width" value="0.06667" units="cm"/>
      <inkml:brushProperty name="height" value="0.06667" units="cm"/>
      <inkml:brushProperty name="fitToCurve" value="1"/>
    </inkml:brush>
  </inkml:definitions>
  <inkml:trace contextRef="#ctx0" brushRef="#br0">0 18 35 0,'3'-2'459'0,"-1"1"-78"0,0 0-47 15,0-1-39-15,1 1-33 0,-2 0-63 0,1 0-90 16,1 0-20-16,-3 1-119 0,3-3-58 0,-3 3-47 15,3-3-460-15,-1 0 177 0,-2 3 128 0</inkml:trace>
</inkml:ink>
</file>

<file path=word/ink/ink3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438"/>
    </inkml:context>
    <inkml:brush xml:id="br0">
      <inkml:brushProperty name="width" value="0.06667" units="cm"/>
      <inkml:brushProperty name="height" value="0.06667" units="cm"/>
      <inkml:brushProperty name="fitToCurve" value="1"/>
    </inkml:brush>
  </inkml:definitions>
  <inkml:trace contextRef="#ctx0" brushRef="#br0">6 26 109 0,'0'-7'397'0,"-2"5"-68"0,2 2-34 0,0-6-39 15,0 4-59-15,0 2-49 0,-2-4-101 0,2 4-65 0,0 0-11 16,-2-5-59-16,2 5-431 0,0 0 158 0,0 0 111 0</inkml:trace>
</inkml:ink>
</file>

<file path=word/ink/ink3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3:01.168"/>
    </inkml:context>
    <inkml:brush xml:id="br0">
      <inkml:brushProperty name="width" value="0.06667" units="cm"/>
      <inkml:brushProperty name="height" value="0.06667" units="cm"/>
      <inkml:brushProperty name="fitToCurve" value="1"/>
    </inkml:brush>
  </inkml:definitions>
  <inkml:trace contextRef="#ctx0" brushRef="#br0">-1 11 366 0,'1'1'469'0,"-1"-1"-38"0,2 3-63 0,-2-2-46 16,0-1-45-16,0 2-19 0,0-2-43 0,0 0-20 0,0 2-31 16,0-2-25-16,0 0-37 0,0 0-37 0,3-3-54 15,-1 1-78-15,-1-1-20 0,-1 3-72 0,3-3-39 0,-2 0-662 16,0 1 235-16,1-3 184 0</inkml:trace>
</inkml:ink>
</file>

<file path=word/ink/ink3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967"/>
    </inkml:context>
    <inkml:brush xml:id="br0">
      <inkml:brushProperty name="width" value="0.06667" units="cm"/>
      <inkml:brushProperty name="height" value="0.06667" units="cm"/>
      <inkml:brushProperty name="fitToCurve" value="1"/>
    </inkml:brush>
  </inkml:definitions>
  <inkml:trace contextRef="#ctx0" brushRef="#br0">3 7 60 0,'-1'-3'121'0,"1"0"-77"0,-2 2-121 0,2 1 28 0,0 0 13 0</inkml:trace>
</inkml:ink>
</file>

<file path=word/ink/ink3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667"/>
    </inkml:context>
    <inkml:brush xml:id="br0">
      <inkml:brushProperty name="width" value="0.06667" units="cm"/>
      <inkml:brushProperty name="height" value="0.06667" units="cm"/>
      <inkml:brushProperty name="fitToCurve" value="1"/>
    </inkml:brush>
  </inkml:definitions>
  <inkml:trace contextRef="#ctx0" brushRef="#br0">288 0 197 0,'-24'5'133'0,"1"3"2"16,-2 1 2-16,-2 3-23 0,7 1-18 0,-1 2-5 15,-1 2 1-15,3 2-17 0,-3 0 0 0,3 1-6 0,1 3-10 16,3-2 8-16,5 3-36 0,2-1-3 0,1 0-2 0,4-1 1 16,-1-4 45-16,3 6-62 0,3-6 31 0,0 7-14 15,4-7-1-15,-3 0-14 0,11 6-14 0,0-1 14 16,1 1 12-16,2-4 16 0,-1 0-32 0,1-1-4 15,5-3-5-15,-1 1 7 0,2-3-14 0,0 0 8 16,3-4 0-16,0-1-7 0,1-3 14 0,1-2-23 16,0-1 22-16,1-1 9 0,1-2-29 0,0-3-4 15,-1-3 11-15,1 0-17 0,0-2 24 0,-4-5-15 0,-1 0 17 0,-1-2-11 16,-4-4-15-16,-1-1 30 0,0-2-8 16,-2-3-10-16,-4-2 5 0,-1-3-17 0,-3-3 4 0,-2 1-4 15,-2-1-34-15,-4 1 15 0,-1 0-4 0,-4 1-38 16,0 0-331-16,-8 1 129 0,-7-1 91 0</inkml:trace>
</inkml:ink>
</file>

<file path=word/ink/ink3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9.282"/>
    </inkml:context>
    <inkml:brush xml:id="br0">
      <inkml:brushProperty name="width" value="0.06667" units="cm"/>
      <inkml:brushProperty name="height" value="0.06667" units="cm"/>
      <inkml:brushProperty name="fitToCurve" value="1"/>
    </inkml:brush>
  </inkml:definitions>
  <inkml:trace contextRef="#ctx0" brushRef="#br0">16-1 74 0,'11'1'180'0,"-1"-1"-21"0,-1 0-34 16,1 3 22-16,-2-2-10 0,0 2-45 0,-2 1-8 15,3-1 7-15,-2 2 3 0,-1 0-8 0,-1 1-30 16,-1 0 13-16,-1 1-40 0,0-1 0 0,-1 1 8 16,-2-2-23-16,0 1 10 0,0 0-23 0,0 2 10 0,-2 0-10 0,1-2-1 15,-1 3 20-15,1 0-21 0,1-3 14 0,0 1-10 16,0-2 42-16,1 3-67 0,1-2 25 0,-1 0-15 15,1 2 16-15,0-1-8 0,1-1-2 0,2 0 3 16,-2 0-9-16,0-3 30 0,-1 3-18 0,3 0-6 16,-3 0 0-16,0-3 28 0,-2 2-14 0,0 0-5 15,0-3 28-15,-1 0-13 0,-1 2-30 0,-1 3 33 0,-2-1-16 16,-1-3-29-16,-2 3 30 0,0-3 28 0,-2 1-10 0,-1-1 16 16,0 0-24-16,-1-4-19 0,1 2-32 0,0 1-44 15,-1-4-17-15,-1 1-396 0,1-3 151 0,4-3 107 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821 38 106 0,'0'0'122'16,"0"0"-1"-16,0 0 22 0,0 0-58 0,0 0 8 15,0 0-7-15,0 0-19 0,0 0-16 0,0 0 9 0,0 0-15 16,0 0 6-16,0 0-14 0,0 0-10 15,0 0 19-15,0 0-22 0,0 0 17 0,0 0-27 0,-14-1 20 16,14 1-6-16,0 0-22 0,-9-1 15 0,9 1-1 0,-7-1-3 16,3 0-10-16,4 1 13 0,-9 0-13 0,0-1 6 15,-1 1-6-15,0-1 0 0,-2 1-14 0,1 0 2 0,-1 0 0 16,0 0 38-16,-2 1-33 0,0 0 6 16,0-1-5-16,0 2-4 0,0-2 17 0,0 1-17 0,0 0 3 15,0 0-3-15,2 0 17 0,-3 2-13 0,2-1-2 16,0 0-8-16,-2 0-7 0,3 0 21 0,-9 2 7 15,4-1-17-15,4 0 2 0,0-1-4 0,1 2 19 0,-1-1-17 0,0 1-13 16,0-1 20-16,-7 4 4 0,2-2-12 16,0 1 13-16,3-2 7 0,0 0-31 0,4 0 22 0,-8 2-7 15,5-1 39-15,-4 0-40 0,2 0 1 0,3 1 22 16,-3 1-17-16,3 0-13 0,0-4 20 0,3 2-8 16,-2-1 1-16,2 1-12 0,-1 0 9 0,1 1 10 15,2 0-16-15,-7 3 5 0,3-2 51 0,4-1-59 16,-1 0 3-16,0 0-10 0,1 1 7 0,0 0 25 15,1 0-6-15,0-2-11 0,-1 0-1 0,2 2-7 0,0-2 14 0,2 1 8 16,-1 0-13-16,1 0 9 0,1-1-9 0,0 1-10 16,0-1 10-16,3-5-3 0,0 11-3 0,0-11 6 15,0 9-20-15,2-1 35 0,-1-1-3 0,2 0-30 16,-3 1 16-16,3-1 45 0,1 3-54 0,1-2-10 16,1 0-11-16,-1-1 20 0,1 1 21 0,1 0-36 0,1 0 48 15,4 2-23-15,1-2-34 0,-4 0 13 16,0-2 14-16,2-1 12 0,-1 1-19 0,1 0 16 0,3 5 0 15,0-5 13-15,-3-1-3 0,0 0-7 0,0 0-9 0,0-1 14 16,1 1-30-16,0 0 21 0,1-2 1 0,0 0 0 16,7 2-11-16,-2-2 22 0,6 0-13 0,-5-2 4 0,-4 1 1 15,1-1 15-15,10-1-24 0,-8 0-6 16,0 0 24-16,-2 0-10 0,10-1-11 0,-4-1 22 0,1 1-31 16,0-2 24-16,0 1-20 0,-1-3 23 0,0 2-1 15,-2 0-9-15,0-1-4 0,2 0-1 0,-2 0 15 16,2-1-27-16,-1 0 8 0,-3 1 9 0,4-2 13 15,-3 1-20-15,2 0 13 0,-3-1-10 0,2-2 4 0,1 2-5 16,-2 1-16-16,-2 0 22 0,2-1-23 0,-1-2 35 0,-4 4-9 16,-2-1 2-16,0 0 0 0,-2 1 6 0,2-1-13 15,0 0 0-15,-2 1-11 0,6-4 31 0,-3 2-18 16,-4-1 28-16,0 1-45 0,-1 0 21 0,0 1 9 16,0-1-2-16,-1 0-22 0,0 0-5 0,-1-1 35 15,2 0-16-15,-2 0-3 0,2 0 12 0,0-1 34 16,-2 1-50-16,0 0 7 0,0-1 3 0,0 0 3 0,0 0-6 15,-1 1-1-15,-1 1 16 0,-1-1 5 0,1-1-8 16,-2 2 18-16,0 1-28 0,-1-2 1 0,-1 7 3 16,0-11-17-16,0 11 11 0,-1-7-13 0,1 7 13 15,-3-8-15-15,0 2 24 0,-1 0-6 0,-1-2-5 16,0 2 14-16,-1-2-18 0,-2 2 2 0,0-1 1 0,-7-3-11 0,0 0 5 16,-1 1 12-16,-1-1 12 0,0 1-28 0,-3 0 7 15,2 0 24-15,-2 2-17 0,1-2-8 16,0 1-16-16,2 2 14 0,-1-3 11 0,4 4 11 0,0 1-50 0,2 0-1 15,0 1-44-15,0 2-379 0,0-2 138 0,0 1 101 16</inkml:trace>
</inkml:ink>
</file>

<file path=word/ink/ink3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8.808"/>
    </inkml:context>
    <inkml:brush xml:id="br0">
      <inkml:brushProperty name="width" value="0.06667" units="cm"/>
      <inkml:brushProperty name="height" value="0.06667" units="cm"/>
      <inkml:brushProperty name="fitToCurve" value="1"/>
    </inkml:brush>
  </inkml:definitions>
  <inkml:trace contextRef="#ctx0" brushRef="#br0">297 0 37 0,'-4'7'149'0,"-1"1"-3"0,1 2-40 0,-9 10 19 0,1 0-48 16,-1 4 23-16,-1 1-18 0,1 1 6 0,-3 4-29 15,-2-1-14-15,2 0-5 0,0 0-6 0,-3 2-1 0,2 0-9 16,1-3-2-16,-2 3-18 0,2 0-38 0,1 1-31 15,-2-2-281-15,-2-3 109 0,3 0 77 0</inkml:trace>
</inkml:ink>
</file>

<file path=word/ink/ink3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8.323"/>
    </inkml:context>
    <inkml:brush xml:id="br0">
      <inkml:brushProperty name="width" value="0.06667" units="cm"/>
      <inkml:brushProperty name="height" value="0.06667" units="cm"/>
      <inkml:brushProperty name="fitToCurve" value="1"/>
    </inkml:brush>
  </inkml:definitions>
  <inkml:trace contextRef="#ctx0" brushRef="#br0">279 0 155 0,'-27'1'172'0,"2"0"-39"16,6 2-55-16,-4 5 7 0,1 2-13 0,2 2-4 16,3 3-17-16,-1 2 1 0,2 1 37 0,2 2-39 0,3 2 7 0,-2 1-9 15,1 2-18-15,1-2-5 0,7 3-6 0,-6 0 14 16,5 3-28-16,-1-1 6 0,5 0 9 0,-3 2 61 15,4-3-78-15,3-1 23 0,1 0-29 0,0-1 12 16,1-1-9-16,5-1 16 0,-2 0-13 0,3-3 11 16,0-1-19-16,-1-1 4 0,4-4 17 0,1 0-11 0,0-3 1 15,0-4-10-15,-1-1 16 0,1-3-21 16,-1-2 16-16,5-1-10 0,5-1 2 0,0-5 8 0,3 0 4 16,-3-6 4-16,3-2 2 0,-3 0 4 0,0-5-2 0,-3-2-18 15,-3-5 8-15,1 0 11 0,-4-4 0 0,1 1-19 16,0-1-8-16,-6-2 13 0,-1 1 1 0,-1-3 2 15,-6 3-7-15,-2 0-32 0,-2 2-28 0,-4-1 15 16,-5 4-60-16,-2 1-327 0,-6 3 131 0,-2 0 97 16</inkml:trace>
</inkml:ink>
</file>

<file path=word/ink/ink3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7.943"/>
    </inkml:context>
    <inkml:brush xml:id="br0">
      <inkml:brushProperty name="width" value="0.06667" units="cm"/>
      <inkml:brushProperty name="height" value="0.06667" units="cm"/>
      <inkml:brushProperty name="fitToCurve" value="1"/>
    </inkml:brush>
  </inkml:definitions>
  <inkml:trace contextRef="#ctx0" brushRef="#br0">104 0 100 0,'8'2'198'0,"2"2"-53"0,-2 1-16 15,0 2 11-15,0-1-22 0,0 3-45 0,-1 0 22 0,0 0-12 16,-1 2 31-16,0 0-45 0,-2-1-7 0,-1 2-6 15,0 2-24-15,-3-1-18 0,0 1-20 0,-2 0 9 16,-1-1-16-16,-5 6-10 0,-1-1 11 0,-4-3-11 0,-1 0-5 16,1 0 13-16,-4-1-15 0,1-3 30 0,1 1-3 15,1-4 1-15,2-1 7 0,4-2 3 0,0 0 9 0,-1-1 3 16,2 0 20-16,4-1-3 0,-5 0-3 16,3-2-10-16,1 1-7 0,2 1 11 0,2-3-10 0,0 0-15 0,0 0 7 15,5 0 1-15,-4 0-20 0,4 0 6 0,5-4-14 16,1 3-4-16,0 1-14 0,2-4-11 0,2 2-20 15,-1-1 12-15,1 1-9 0,8-5-45 0,-4 9-255 0,-6-6 113 16,3 2 79-16</inkml:trace>
</inkml:ink>
</file>

<file path=word/ink/ink3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7.531"/>
    </inkml:context>
    <inkml:brush xml:id="br0">
      <inkml:brushProperty name="width" value="0.06667" units="cm"/>
      <inkml:brushProperty name="height" value="0.06667" units="cm"/>
      <inkml:brushProperty name="fitToCurve" value="1"/>
    </inkml:brush>
  </inkml:definitions>
  <inkml:trace contextRef="#ctx0" brushRef="#br0">0 0 125 0,'10'16'134'0,"1"1"11"16,-2 3-48-16,4 0-10 0,0 2 5 0,1 1-3 16,-1-1-28-16,1 2-25 0,1 1 25 0,-1-1-9 0,2 2-9 15,-1-2-11-15,0 3 5 0,1-3-13 0,1 1-1 16,-1-1-2-16,3 1-12 0,-5-3 1 0,2 1 23 0,0-2-13 16,0 1-4-16,0-3-30 0,-1-1-10 15,0-2-6-15,-2-1-41 0,-2-6-284 0,-3 0 108 0,0-4 80 16</inkml:trace>
</inkml:ink>
</file>

<file path=word/ink/ink3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974"/>
    </inkml:context>
    <inkml:brush xml:id="br0">
      <inkml:brushProperty name="width" value="0.06667" units="cm"/>
      <inkml:brushProperty name="height" value="0.06667" units="cm"/>
      <inkml:brushProperty name="fitToCurve" value="1"/>
    </inkml:brush>
  </inkml:definitions>
  <inkml:trace contextRef="#ctx0" brushRef="#br0">266 7 17 0,'-16'-5'117'0,"-1"3"5"0,3 2-25 0,-1 1 14 15,1 1-2-15,-7 5-12 0,2 4-19 0,0 1 9 0,1 4-17 16,-1 2 2-16,4 1-4 0,1 2-24 15,-2 1 7-15,5 1 10 0,-1 2-9 0,3 4-11 0,2 2 13 16,0-2-30-16,5 1 30 0,1 0-40 0,2-1 10 16,4-2-4-16,0 2 5 0,3-5-10 0,3 3-9 15,1-4 26-15,2-3-26 0,2 3 21 0,1-6-5 16,1 0-34-16,3-3 17 0,-4-4 19 0,3 2-18 16,-2-8 15-16,7-1-12 0,-6-1-29 0,2-2 35 0,4-4 16 15,-1-1-41-15,2-3 41 0,1-4-35 0,-1-1 19 16,-3-5-20-16,0-4-5 0,1 4 20 0,0-9-31 0,-5 2 5 15,0-2-80-15,-1 0 78 0,-3-2-14 16,2-4 1-16,-3 0-7 0,-3 0-1 0,-6 2-14 0,-4 1 8 16,-2 2-11-16,-4 3-11 0,-4 0-20 0,-4 1-274 15,-5 6 111-15,-2 3 79 0</inkml:trace>
</inkml:ink>
</file>

<file path=word/ink/ink3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538"/>
    </inkml:context>
    <inkml:brush xml:id="br0">
      <inkml:brushProperty name="width" value="0.06667" units="cm"/>
      <inkml:brushProperty name="height" value="0.06667" units="cm"/>
      <inkml:brushProperty name="fitToCurve" value="1"/>
    </inkml:brush>
  </inkml:definitions>
  <inkml:trace contextRef="#ctx0" brushRef="#br0">13 0 141 0,'-3'8'138'0,"1"3"-13"0,1 1-18 0,-1 2-10 16,1 7 7-16,-1-1-17 0,1 6-15 0,0-7-6 16,0 5 6-16,1-3-11 0,3-1-23 0,-1 0-4 15,-2-4 7-15,0-1-48 0,6 6 1 0,-3-5-53 16,1-2-299-16,-5-1 111 0,4-3 80 0</inkml:trace>
</inkml:ink>
</file>

<file path=word/ink/ink3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6.002"/>
    </inkml:context>
    <inkml:brush xml:id="br0">
      <inkml:brushProperty name="width" value="0.06667" units="cm"/>
      <inkml:brushProperty name="height" value="0.06667" units="cm"/>
      <inkml:brushProperty name="fitToCurve" value="1"/>
    </inkml:brush>
  </inkml:definitions>
  <inkml:trace contextRef="#ctx0" brushRef="#br0">0 36 7 0,'8'0'85'0,"-4"0"-10"16,6 0-3-16,-1-1 4 0,1 2-20 0,3-2 3 16,2-1 5-16,0 0-20 0,3 1-4 0,10 0 25 0,3 0 8 15,-4-2-21-15,6 0-20 0,4 0 9 0,0 2 8 0,5-2-4 16,-3 1-12-16,4 0 13 0,-1 2 1 15,1-3-12-15,2 3 7 0,-1-1-16 0,0 1-3 0,0-2 7 16,3 1-2-16,-2 1-12 0,1 2 35 0,-3-4-40 16,-3 2-13-16,2-4-16 0,-3 4 23 0,-3 0 5 15,-3 0-3-15,-2 0-17 0,-2 4-8 0,-8-4-18 0,-3-2-10 0,-4 2-12 16,-2-2-27-16,-1 2-261 0,-5 2 109 16,-3-2 77-16</inkml:trace>
</inkml:ink>
</file>

<file path=word/ink/ink3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5.378"/>
    </inkml:context>
    <inkml:brush xml:id="br0">
      <inkml:brushProperty name="width" value="0.06667" units="cm"/>
      <inkml:brushProperty name="height" value="0.06667" units="cm"/>
      <inkml:brushProperty name="fitToCurve" value="1"/>
    </inkml:brush>
  </inkml:definitions>
  <inkml:trace contextRef="#ctx0" brushRef="#br0">518 2 33 0,'-36'-2'148'0,"4"3"-35"0,-1 0-12 16,4 1 23-16,0 3-38 0,2-1 9 0,0 1-16 0,3 2-20 15,0 1 14-15,2 1-18 0,0 1 11 0,2 2-17 16,0 2-14-16,-2-1-3 0,5 2 15 0,1 4-8 0,0-2-4 16,2 4-20-16,1 2 9 0,0-2-21 0,1 2 85 0,2 0-78 15,2 0 6-15,0 4 4 0,2-1-10 16,1 0-19-16,-1 1 18 0,3 0-9 0,0 1 8 0,2-2-13 15,1 1 11-15,3 1 2 0,-1-3 4 0,3 1-3 16,1-2-10-16,2 1 4 0,2-4 0 0,1 0 6 16,2 0-23-16,1 1 30 0,2-5-12 0,1-1-10 15,4-5 36-15,0 2-28 0,0-1 5 0,6-4-19 16,-2 0 9-16,4-3-19 0,-2-2 11 0,2-1 9 0,0-2-11 0,1-2-1 16,0-1-7-16,2-2-1 0,-2-1 13 0,3-2-2 15,-4 1-7-15,3-5 2 0,0-2 16 0,-3-3-13 16,0-2 16-16,1-1-17 0,-2-1 11 0,-3 0-30 15,-3-3 52-15,2 1-21 0,-4-4 18 0,1 1-30 16,-3-2 28-16,-1-1-30 0,-2 0 8 0,0-4 12 16,-1 0-1-16,-3 2-5 0,-6 1-6 0,-1 0 5 0,-4 2 19 15,-3 1-29-15,-3 2 10 0,-4 2-9 0,-6 2 12 16,-2 0-48-16,-1 3 27 0,-4 0-68 0,-2 6-280 0,0 1 116 16,-4-2 79-16</inkml:trace>
</inkml:ink>
</file>

<file path=word/ink/ink3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4.615"/>
    </inkml:context>
    <inkml:brush xml:id="br0">
      <inkml:brushProperty name="width" value="0.06667" units="cm"/>
      <inkml:brushProperty name="height" value="0.06667" units="cm"/>
      <inkml:brushProperty name="fitToCurve" value="1"/>
    </inkml:brush>
  </inkml:definitions>
  <inkml:trace contextRef="#ctx0" brushRef="#br0">227 1 100 0,'-5'1'139'0,"0"0"-7"16,-3 0-11-16,2 1-21 0,-4 2 11 0,1 0-10 0,-1 1-31 15,-1 2-2-15,-5 5 12 0,-2 1-24 0,2 1 28 16,-2 0-35-16,2 3 4 0,2 6-2 0,0-6-14 16,1 6 5-16,2-4-1 0,0-3-19 0,3 1 1 15,2-1 1-15,4-2-9 0,3 0 41 0,0-1-27 0,3-1-19 16,6 6 13-16,1-2-7 0,3-2 22 0,1-2-25 16,2-1 28-16,2-3 7 0,2-1 0 0,2-3-11 15,3-2 2-15,1-1 13 0,1-2-55 0,1 1 29 16,1-2-51-16,-2-7 54 0,-2 4 1 0,-1-4-17 15,0 2 22-15,-3-7-18 0,-1-3-17 0,-3 1 30 0,-3-4-1 16,-3-4-10-16,-2 1-22 0,-4 2-3 0,-2-1-2 0,-4 3-18 16,-2-6-6-16,-3 3-24 0,-4 1 21 0,-2 1-32 15,-4 2-10-15,-2 1 11 0,-5 3-50 0,-1 2-412 0,-4 6 158 16,1-3 117-16</inkml:trace>
</inkml:ink>
</file>

<file path=word/ink/ink3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53.832"/>
    </inkml:context>
    <inkml:brush xml:id="br0">
      <inkml:brushProperty name="width" value="0.06667" units="cm"/>
      <inkml:brushProperty name="height" value="0.06667" units="cm"/>
      <inkml:brushProperty name="fitToCurve" value="1"/>
    </inkml:brush>
  </inkml:definitions>
  <inkml:trace contextRef="#ctx0" brushRef="#br0">0 47 55 0,'0'0'135'0,"0"0"-12"0,0 0 28 16,8 2-38-16,-2-2-10 0,-1 0-40 0,6-1 9 0,0 0-15 16,0 1-3-16,1 0-1 0,1 0-13 0,0-2 0 0,1 0-16 15,0 2 47-15,0-1-42 0,2 1 13 0,-2 0-17 16,-1-2-3-16,0 1-24 0,-1 1 30 0,1-2-31 15,-3 0 31-15,0 2-9 0,-1-1-15 0,-1 0 24 16,-1 0-14-16,-2-1 1 0,0 2 11 0,-2-2-12 16,0 2-37-16,-3 0 11 0,3-3-5 0,-3 3 17 15,1-3-25-15,-1 3 5 0,0 0-15 0,0 0 16 16,-5-7 11-16,2 5-12 0,3 2 25 0,-3-2-15 0,3 2 15 0,-3-5-7 16,3 5-10-16,0-2 6 0,0 2-1 0,0 0 21 15,0 0-45-15,-1-4 33 0,1 4-7 0,0 0-1 16,0 0-22-16,0 0 23 0,0 0-2 0,10 6-13 15,-9-3 11-15,0 1 7 0,0 0 11 0,0-1-15 0,0 1 31 16,-1 2-51-16,0-3-6 0,1 3-45 16,-1 2-256-16,-3 0 105 0,3-4 71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5-12 95 0,'0'0'138'0,"0"0"0"0,0 0-6 15,0 0 12-15,0 0-43 0,0 0-11 0,0 0-23 16,-1 22 26-16,1-13 6 0,0-1-39 0,0 2 11 15,0 0-30-15,-1-2 24 0,1 1-5 0,0 0-8 16,-2 2-23-16,2-3 5 0,0 1 14 0,0-2-40 16,-1 1-8-16,1-1 6 0,0-7-8 0,1 11 7 15,-1-11-25-15,0 7 20 0,0-7-51 0,3 6-30 0,-3-3-370 16,0-3 137-16,0 0 98 0</inkml:trace>
</inkml:ink>
</file>

<file path=word/ink/ink3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35.138"/>
    </inkml:context>
    <inkml:brush xml:id="br0">
      <inkml:brushProperty name="width" value="0.06667" units="cm"/>
      <inkml:brushProperty name="height" value="0.06667" units="cm"/>
      <inkml:brushProperty name="fitToCurve" value="1"/>
    </inkml:brush>
  </inkml:definitions>
  <inkml:trace contextRef="#ctx0" brushRef="#br0">182 1 53 0,'-3'2'158'0,"0"-2"14"16,2 2-29-16,1-2-29 0,-2 0 20 0,2 0-44 15,-3 0 23-15,3 0-1 0,0 0-31 0,0 0 13 0,0 0-29 16,0 0 5-16,0 0-12 0,0 0 4 0,8-2 5 16,-5 2-7-16,1 0 10 0,6-2-35 0,-1 2-11 15,-2-1 14-15,2 2 29 0,-2-1-42 0,2 2-9 0,0 2 9 16,-2-1-5-16,1 1 16 0,-1 2-12 0,-1 1-5 0,-2 0-32 15,-3 5 45-15,0-3-28 0,-2 4-11 0,-1-2 22 16,-4 8 5-16,-3 1-11 0,0-2 4 0,-2-2-12 16,-1 1-14-16,-1-1 13 0,2-1 2 0,1-6 5 15,-1 0-14-15,3 0 8 0,1 0-34 0,1-3 42 16,1-1-10-16,0 0 25 0,1-2-17 0,1 1-14 16,3-1-2-16,0 0 18 0,0-1-26 0,0 0 5 0,3 1 9 15,-2-2-18-15,3 2 34 0,1 0-16 0,1 1 26 0,0 0-15 16,1 0-33-16,-1 0 19 0,1 1 7 0,0 0-6 15,-1 0 8-15,-1 1-1 0,0 0-3 0,-2-1 22 0,-1 2-31 16,-1-3 10-16,-2 2-7 0,-4 2 20 16,2-1 10-16,-2 0-34 0,-1 0 25 0,-3 0-13 0,0-1-14 15,-1 0 23-15,0-1-4 0,-3-1 8 0,-1 1-14 16,-7 0 3-16,5-3-20 0,1 0-60 0,0-2-22 16,1-2-74-16,-10-3-381 0,7 0 167 0,4-2 118 15</inkml:trace>
</inkml:ink>
</file>

<file path=word/ink/ink3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30.135"/>
    </inkml:context>
    <inkml:brush xml:id="br0">
      <inkml:brushProperty name="width" value="0.06667" units="cm"/>
      <inkml:brushProperty name="height" value="0.06667" units="cm"/>
      <inkml:brushProperty name="fitToCurve" value="1"/>
    </inkml:brush>
  </inkml:definitions>
  <inkml:trace contextRef="#ctx0" brushRef="#br0">173 0 139 0,'0'0'120'0,"0"0"-18"0,-4 3 18 15,2-2-21-15,0 4-4 0,-1-3-21 0,-1 5-11 0,-1-2-16 16,0 1 17-16,0 2-11 0,-2 0 14 0,0 3-21 16,2-1-11-16,-3-1-16 0,2 2 14 0,-5 4-11 15,0 0-6-15,2-5 0 0,1 2 20 0,0-3-29 0,2-1 7 16,-1 2 10-16,1-2-9 0,0 2-24 0,1-4 7 16,0 2 33-16,-2-1-21 0,3-2-9 0,-2 1 7 15,2-3 4-15,1 2-4 0,2-2 9 0,-1 1-16 16,1-2 16-16,1 2-12 0,0-2-2 0,0 0 9 0,0 0 2 15,2 1 6-15,0-1-26 0,1 2 34 0,1-2-21 16,5-2-6-16,-1 3-21 0,2-2 23 0,1-1-12 16,0 0 8-16,-1 0 19 0,3-1-33 0,0-1 18 0,0 0-11 15,1 0 22-15,0 1-25 0,0-1 23 0,-1-1-24 16,-1 1-12-16,0-2-28 0,-2-1 6 0,0 4-46 16,0 1-311-16,1 1 122 0,-1-4 91 0</inkml:trace>
</inkml:ink>
</file>

<file path=word/ink/ink3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29.657"/>
    </inkml:context>
    <inkml:brush xml:id="br0">
      <inkml:brushProperty name="width" value="0.06667" units="cm"/>
      <inkml:brushProperty name="height" value="0.06667" units="cm"/>
      <inkml:brushProperty name="fitToCurve" value="1"/>
    </inkml:brush>
  </inkml:definitions>
  <inkml:trace contextRef="#ctx0" brushRef="#br0">45 0 56 0,'0'2'125'0,"0"1"12"0,1 0-10 0,-1 2-22 0,0-1-3 15,2 4-13-15,-2-1-12 0,0 4 5 0,-2-2-5 16,1 2-27-16,1 1 12 0,-1 0-22 0,-1 1-10 16,-1 0-3-16,2 0 12 0,0 1-3 0,-1-2-5 0,0 2-15 15,-1-1 2-15,2 2 4 0,0-1-5 0,-2 0-10 16,3 0 6-16,-3-1-12 0,1 1 9 0,1-1 3 0,-1-1-5 16,0 0-26-16,-1-1-9 0,1 0-3 0,1-2-32 15,0-1 16-15,-1-1-34 0,-1 0-292 0,2-2 116 16,-1-1 83-16</inkml:trace>
</inkml:ink>
</file>

<file path=word/ink/ink3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8.141"/>
    </inkml:context>
    <inkml:brush xml:id="br0">
      <inkml:brushProperty name="width" value="0.06667" units="cm"/>
      <inkml:brushProperty name="height" value="0.06667" units="cm"/>
      <inkml:brushProperty name="fitToCurve" value="1"/>
    </inkml:brush>
  </inkml:definitions>
  <inkml:trace contextRef="#ctx0" brushRef="#br0">35 29 122 0,'0'0'186'0,"0"0"-27"0,0 0 14 0,-3-2-34 16,3 2-33-16,0 0-22 0,2-4 1 0,0 3-13 16,0 0 8-16,1-2-16 0,0 1 14 0,4-2 60 0,-1 1-97 15,-2 0 0-15,0 1-17 0,5 0 34 0,-2 1-43 0,0-2 18 16,-1 6-8-16,0-3 8 0,0 3-17 0,1-1 18 16,-2 1-24-16,0 1-11 0,-1 2 12 0,0 0-16 0,-4 0-10 15,2-1 28-15,-2 3-11 0,-2 2 34 16,-3-1-45-16,1-1-74 0,-1 2 86 0,0-1-11 0,-3 0 4 15,-3 6 41-15,-1 0-26 0,1-4 6 0,2-2-16 16,0-1-16-16,2 0 21 0,-2-1-7 0,1-2 15 16,1 0 0-16,0 0-33 0,2 0 17 0,1-1 23 15,1-3 11-15,2-1-32 0,0 0 1 0,1 0 2 0,0 0-1 16,0 0 8-16,8-4-4 0,-2-2-50 0,3 1-6 0,1 1-52 16,1-1-24-16,-1 0-369 0,1 2 148 0,1-1 109 15</inkml:trace>
</inkml:ink>
</file>

<file path=word/ink/ink3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6.197"/>
    </inkml:context>
    <inkml:brush xml:id="br0">
      <inkml:brushProperty name="width" value="0.06667" units="cm"/>
      <inkml:brushProperty name="height" value="0.06667" units="cm"/>
      <inkml:brushProperty name="fitToCurve" value="1"/>
    </inkml:brush>
  </inkml:definitions>
  <inkml:trace contextRef="#ctx0" brushRef="#br0">83 0 125 0,'0'0'148'0,"0"0"-51"0,0 0 15 0,0 0-7 0,0 0-24 16,0 0 0-16,0 0-13 0,0 0-27 0,0 0 15 15,0 0 7-15,12 2-27 0,-9-1 7 0,-3-1-7 0,7 0 4 16,-3 0-16-16,1 0 10 0,-1-1 6 0,2 1-23 15,0 0 3-15,-1 0 7 0,1 0-7 0,0 0-13 16,0 0 21-16,3 0-6 0,-3 1-1 0,1-1-5 16,-1 2-5-16,1-1 33 0,-2 1-26 0,0 1 16 0,-2-1-30 15,-1 2 2-15,-1-1 5 0,1 0-7 0,-4 1 1 16,1 1-13-16,-1 2 36 0,-1 0-33 0,-1 1 16 16,-1-1-8-16,0 0 6 0,1-1-2 0,-3 1-2 0,0-2-14 15,2 1 13-15,1-2-11 0,0 0 10 0,2 0 12 16,-1-2-5-16,0 0-16 0,1 0 0 0,1 0 18 15,1 0-16-15,0-2 1 0,1 2 3 0,1-2-12 16,0 1 4-16,1 1 10 0,0-1-5 0,-1-1 1 16,3 1 13-16,-1 0-14 0,3 3 15 0,3-1 110 0,-4 0-129 15,1 1-2-15,0 0-13 0,-1 1 13 0,2 0 16 16,-4-2-11-16,1 3-17 0,-1-3 6 0,-1 0 4 0,-1 1 4 16,-1-1 2-16,-1 0 11 0,-3 2-30 0,1-2 24 15,-4 4 9-15,0-3-10 0,0 3 7 0,-2-3 6 16,-2 1 15-16,1-1-36 0,-4 0 28 0,-1-1-26 0,-2-1 23 15,0 0-13-15,1-2-40 0,-3 0-31 0,-5-3-3 16,0-1-405-16,-1 0 144 0,2-4 104 0</inkml:trace>
</inkml:ink>
</file>

<file path=word/ink/ink3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5.218"/>
    </inkml:context>
    <inkml:brush xml:id="br0">
      <inkml:brushProperty name="width" value="0.06667" units="cm"/>
      <inkml:brushProperty name="height" value="0.06667" units="cm"/>
      <inkml:brushProperty name="fitToCurve" value="1"/>
    </inkml:brush>
  </inkml:definitions>
  <inkml:trace contextRef="#ctx0" brushRef="#br0">113 53 12 0,'0'1'122'16,"-2"1"-14"-16,0-1-13 15,0 1 4-15,0 0 0 0,0-2-22 0,-1 1-4 0,1 1-30 0,-1-1 3 0,0 0 2 0,0 0-27 16,0-1 23-16,-1 1-5 0,1-1-4 0,0 0 7 15,-1-1 8-15,1 1 5 0,0-1-21 0,0 0-8 16,0-2 4-16,0 2 0 0,0-1-14 0,2-1-2 16,-2-2-2-16,0 0-6 0,0 1-2 0,3 0 19 15,0 1-26-15,-1-1 14 0,2 2-10 0,-1-2 5 16,3 0-9-16,0 1-3 0,-2 0 14 0,2 0-10 16,0 1 21-16,2-3-4 0,0 2-7 0,-1 1 57 15,-1 2-68-15,2 0-11 0,-5 0 15 0,7 2 4 0,0 1-2 0,0 1-11 16,-1 2 2-16,-2 0 12 0,2 3 2 0,-4-1 15 15,0 1-18-15,1 0-2 0,-1 0-11 0,-2 0 16 16,0 2-16-16,-3-2-10 0,0 1 24 0,2 0-20 16,-5 1 25-16,0-2-5 0,0 1-2 0,-2-2-7 15,1 0 9-15,-1 0 7 0,0-1-4 0,-3-1-3 0,3 0-9 16,-1-2 0-16,1 0-17 0,0 2 18 16,1-3 12-16,2-1-10 0,0-1 16 0,2-1-31 0,1 0 23 15,-1 0-20-15,3 0 28 0,0-1-26 0,0 1-10 0,0 0 9 16,0 0 2-16,3-5 0 0,-1 4 6 0,1 0 1 15,0 0 11-15,0-1 10 0,1 2-24 0,1 0-3 16,-1 1 16-16,5 1-36 0,-1 0-12 0,1 1-6 16,0 0 7-16,1 1-50 0,1-2-287 0,0 4 117 15,0-3 82-15</inkml:trace>
</inkml:ink>
</file>

<file path=word/ink/ink3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4.022"/>
    </inkml:context>
    <inkml:brush xml:id="br0">
      <inkml:brushProperty name="width" value="0.06667" units="cm"/>
      <inkml:brushProperty name="height" value="0.06667" units="cm"/>
      <inkml:brushProperty name="fitToCurve" value="1"/>
    </inkml:brush>
  </inkml:definitions>
  <inkml:trace contextRef="#ctx0" brushRef="#br0">25 7 130 0,'1'-1'129'16,"0"0"-6"-16,-1 1-11 0,0 0-3 0,3-3-19 16,-3 3-2-16,1-2-26 0,-1 2 18 0,0 0-32 0,0 0 32 15,0 0-21-15,-1 6-1 0,-1-3-20 0,1 2-5 16,-1 2 8-16,-1 2 13 0,-1 1 12 0,1 1-40 16,2-1 5-16,-1 3-36 0,1 0-24 0,0 0-38 15,-4 7-366-15,0-3 133 0,5-2 95 0</inkml:trace>
</inkml:ink>
</file>

<file path=word/ink/ink3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2.721"/>
    </inkml:context>
    <inkml:brush xml:id="br0">
      <inkml:brushProperty name="width" value="0.06667" units="cm"/>
      <inkml:brushProperty name="height" value="0.06667" units="cm"/>
      <inkml:brushProperty name="fitToCurve" value="1"/>
    </inkml:brush>
  </inkml:definitions>
  <inkml:trace contextRef="#ctx0" brushRef="#br0">6 7 151 0,'0'0'143'0,"0"0"-19"16,0-5-6-16,0 5-24 0,0 0-6 0,0 0 16 15,2-3-49-15,-2 3 5 0,0 0 6 0,0 0-4 16,0 0-12-16,0 11 10 0,0-11-9 0,-2 12-2 0,1-2 13 15,1 2-42-15,0 1 55 0,-3 0-26 0,3 1 10 16,0 1-34-16,0 9 5 0,-2-5 7 16,4 4-43-16,-2-4-42 0,0-1-50 0,0-3-373 0,0 0 145 15,0 1 101-15</inkml:trace>
</inkml:ink>
</file>

<file path=word/ink/ink3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10.098"/>
    </inkml:context>
    <inkml:brush xml:id="br0">
      <inkml:brushProperty name="width" value="0.06667" units="cm"/>
      <inkml:brushProperty name="height" value="0.06667" units="cm"/>
      <inkml:brushProperty name="fitToCurve" value="1"/>
    </inkml:brush>
  </inkml:definitions>
  <inkml:trace contextRef="#ctx0" brushRef="#br0">8 0 130 0,'2'2'128'0,"-1"0"11"0,0 0-27 0,0 0-24 16,-1 2-10-16,1 0 0 0,-1-1-21 0,0 1-18 16,0 0-22-16,1 4 12 0,-1-3-5 0,0 0-4 0,0-2 12 15,0 2 22-15,2-1-33 0,-1-2-26 0,2 1 26 16,0 0-18-16,5-1 10 0,-2 1-7 0,2 1 1 16,0-3-17-16,2 3 29 0,-3-2 8 0,2-1 0 0,-2 1 3 15,2-1 19-15,-4 1-18 0,0-2 2 0,-2 0 15 16,0 2 3-16,-2-1-2 0,0 2-31 0,-1-1 61 0,0 0-2 15,-2 2-38-15,-1 1-5 0,-2 4-21 16,-3-2 20-16,1 0-36 0,-1 0 47 0,0 1-50 0,-1-2-7 16,1 1-13-16,-3-1-50 0,3 1-13 0,-8 6-407 15,5-6 149-15,1-6 110 0</inkml:trace>
</inkml:ink>
</file>

<file path=word/ink/ink3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9.264"/>
    </inkml:context>
    <inkml:brush xml:id="br0">
      <inkml:brushProperty name="width" value="0.06667" units="cm"/>
      <inkml:brushProperty name="height" value="0.06667" units="cm"/>
      <inkml:brushProperty name="fitToCurve" value="1"/>
    </inkml:brush>
  </inkml:definitions>
  <inkml:trace contextRef="#ctx0" brushRef="#br0">2 6 62 0,'7'-2'159'0,"-1"0"-19"0,-1 0-19 16,0 2-3-16,-1 0-15 0,0 1-20 0,-1 2-15 15,0-1-11-15,2 3 11 0,-2-1-14 0,-1 1-1 16,-2 0 15-16,0 0-28 0,-1 0 22 0,-1 2-34 0,-2 3-1 15,1 0-3-15,-2-1-10 0,0 0-3 0,1-1 14 0,-1-1-16 16,0-2 26-16,2 1-27 0,-3-2-31 0,4 2 41 16,0-1-7-16,1-2-2 0,0-2 72 0,2 1-90 15,1-1 0-15,1-1 6 0,1-1 7 0,1-1-16 16,3 1 1-16,1-1-19 0,2 1-1 0,1-2-18 16,-2-1-8-16,3 2-43 0,-3-1-291 0,0 0 119 15,0 0 86-15</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1-30 74 0,'0'0'201'0,"0"0"-2"0,2-4-51 15,-2 4-32-15,0 0 8 0,0 0-28 0,0 0 24 16,0 0-9-16,0 14 4 0,0-9-23 0,1 2-45 0,1 0 11 16,0 0-20-16,0 1 13 0,2-2-28 0,-2 2-2 15,2-1 10-15,0-1-10 0,0 1 10 0,2-1 40 16,-2-2-56-16,3 0 4 0,1 0-22 0,0-2 41 0,1-1-13 16,-1-1-6-16,-1-1 23 0,2-1-12 0,3 1-1 15,-4-4 21-15,-1 2 20 0,-1-3-25 0,-1 1-3 0,1 0-30 16,-3-3 25-16,0 1 1 0,-1 0-24 0,-2-1 7 15,0-1-9-15,-2 1-13 0,1-1-16 0,-2 1 21 16,-2-1 12-16,1 2-21 0,-1-1 7 0,0 2-12 0,-1 0-37 16,-1 3-36-16,-1-2-54 0,0 4-502 0,0-1 187 15,0 1 138-15</inkml:trace>
</inkml:ink>
</file>

<file path=word/ink/ink3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8.541"/>
    </inkml:context>
    <inkml:brush xml:id="br0">
      <inkml:brushProperty name="width" value="0.06667" units="cm"/>
      <inkml:brushProperty name="height" value="0.06667" units="cm"/>
      <inkml:brushProperty name="fitToCurve" value="1"/>
    </inkml:brush>
  </inkml:definitions>
  <inkml:trace contextRef="#ctx0" brushRef="#br0">14 2 33 0,'2'-3'225'0,"-2"1"-28"0,0 2-35 15,0 0 12-15,0 0-12 0,0 0-13 0,0 5-29 0,0-1 0 16,0 2 6-16,0 1-40 0,-2 2-5 0,1 1 3 16,-1 3 1-16,2-2-45 0,-1 4 17 0,-1-1-28 0,1 0-42 15,-1-1-28-15,1-2-25 0,-1 1-74 0,0 1-387 16,1 0 160-16,1-1 114 0</inkml:trace>
</inkml:ink>
</file>

<file path=word/ink/ink3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7.936"/>
    </inkml:context>
    <inkml:brush xml:id="br0">
      <inkml:brushProperty name="width" value="0.06667" units="cm"/>
      <inkml:brushProperty name="height" value="0.06667" units="cm"/>
      <inkml:brushProperty name="fitToCurve" value="1"/>
    </inkml:brush>
  </inkml:definitions>
  <inkml:trace contextRef="#ctx0" brushRef="#br0">57 1 86 0,'-3'-5'118'0,"3"5"-38"0,0 0-10 15,0 0 14-15,0 0-33 0,0 0-19 0,0 0 35 0,-6 5-25 16,4-2-10-16,2-3 6 0,-6 8 11 0,2-2-9 15,-1 0 1-15,1 1-5 0,-1 2-4 0,0 0-4 16,0 1 17-16,1 1-27 0,1-2-4 0,0 1 32 16,2-1-41-16,0 0 14 0,1 1 13 0,1-1-29 15,2-3-7-15,0-2 34 0,0 1-32 0,2 0 23 0,1-3 5 0,1 1-22 16,1-3 27-16,-1 0-17 0,1-3 8 0,2 0-5 16,0-2-8-16,-2-1 7 0,0 0 15 15,1-1 11-15,-2-1-47 0,-1 0 44 0,-2-1-39 16,0-2-11-16,-2 2-3 0,-1-1-3 0,-4-1-31 0,1 2-2 15,-1 0-19-15,0 0-21 0,-1 3-264 0,-2 1 111 16,-1-1 75-16</inkml:trace>
</inkml:ink>
</file>

<file path=word/ink/ink3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7.006"/>
    </inkml:context>
    <inkml:brush xml:id="br0">
      <inkml:brushProperty name="width" value="0.06667" units="cm"/>
      <inkml:brushProperty name="height" value="0.06667" units="cm"/>
      <inkml:brushProperty name="fitToCurve" value="1"/>
    </inkml:brush>
  </inkml:definitions>
  <inkml:trace contextRef="#ctx0" brushRef="#br0">1098 18 74 0,'0'-2'130'0,"0"1"-55"15,2 0 16-15,-1 0 31 0,-1-1-44 0,0 2-1 16,1-3 11-16,0 3-37 0,-1 0-22 0,1-4 17 16,0 4-4-16,-1 0 24 0,1-2-5 0,-1 2-43 15,1-2 18-15,-1 2-37 0,0 0 31 0,0 0-24 16,0 0 31-16,-4 4-40 0,2-2 20 0,1 0 14 15,-4 4-17-15,-2 1-4 0,0 0 4 0,1 3 9 0,-7 3 9 0,-1 4-50 16,-2-2 37-16,-1 3-25 0,-1 0-5 16,-2 3 5-16,0 1 6 0,-1-1-16 0,-3 3 24 0,0-3-21 15,0 3 10-15,-2 1-15 0,1-2 33 16,1 0-30-16,-2 1-3 0,-1-1-7 0,-2 4 17 0,2-2 8 0,-1 2-8 16,1-1-10-16,-2 0 0 0,-1 0 28 0,0 0-18 15,0 0 35-15,0-1-21 0,-2 1-8 0,2-2-26 16,-1 0 25-16,1-2 11 0,-3 2 14 0,5 0-21 15,0-2-7-15,2 0 12 0,0 0 15 0,-2-1-46 16,2-1 32-16,3-2-27 0,1-2 9 0,4 0 1 0,0-3 18 16,3-1-9-16,5-3 1 0,4-2 3 15,-3-2-3-15,2 1-11 0,0-2 12 0,2 2 18 0,1-3-36 16,0-1-26-16,1 2 13 0,1-3-34 0,1 1-30 0,0-2-197 16,-2 0 92-16,3 0 61 0</inkml:trace>
</inkml:ink>
</file>

<file path=word/ink/ink3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6.239"/>
    </inkml:context>
    <inkml:brush xml:id="br0">
      <inkml:brushProperty name="width" value="0.06667" units="cm"/>
      <inkml:brushProperty name="height" value="0.06667" units="cm"/>
      <inkml:brushProperty name="fitToCurve" value="1"/>
    </inkml:brush>
  </inkml:definitions>
  <inkml:trace contextRef="#ctx0" brushRef="#br0">0 0 113 0,'3'1'91'0,"0"-1"-4"15,1 2-12-15,-1-1 16 0,6 4-27 0,-2-2-2 16,2 3-5-16,2 1 6 0,5 3-18 0,1 1 17 0,1 3-16 16,0 1-17-16,2 1-19 0,2 1 26 0,-1 0 10 15,3 1-23-15,1 0 23 0,0 3-23 0,2-3 0 16,-2 2-15-16,3 1 18 0,1-1-20 0,1 1 8 15,-2-2-4-15,-1-3 13 0,2 3-18 0,-1 1 5 0,2 1 16 16,2 1-24-16,-3-2 20 0,3 3-25 0,-5-3 10 0,6 4 32 16,-2-2-32-16,1 0-1 0,-2 1-19 0,2 0 15 15,1 0 20-15,-4-1-35 0,3 0 2 0,-4 1 24 16,2-4-18-16,-1 2 11 0,-1-1-21 0,-1-1 18 16,3 2-20-16,-3-2 14 0,2-1 12 0,-4-1 17 15,-1 0-35-15,-3 0 14 0,0-3-1 0,-2 0 1 16,-2-1-27-16,0 1-57 0,-7-5 74 0,4 4 13 15,-5-4 17-15,0 0-19 0,-4-1 46 0,1-2-60 0,0-2-2 0,1 1 0 16,-4-2 0-16,1-1 18 0,-1 1 0 0,0-2-13 16,-2 1-56-16,2-1 58 0,-1 2 3 0,-1-2-16 15,-1 0-18-15,1 0-6 0,0-1-9 0,-1 0-295 16,0 0 110-16,-3-3 73 0</inkml:trace>
</inkml:ink>
</file>

<file path=word/ink/ink3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5.365"/>
    </inkml:context>
    <inkml:brush xml:id="br0">
      <inkml:brushProperty name="width" value="0.06667" units="cm"/>
      <inkml:brushProperty name="height" value="0.06667" units="cm"/>
      <inkml:brushProperty name="fitToCurve" value="1"/>
    </inkml:brush>
  </inkml:definitions>
  <inkml:trace contextRef="#ctx0" brushRef="#br0">0 46 24 0,'0'0'105'0,"3"1"-35"0,0-1-3 0,-1 0 2 16,3 0-12-16,-2-1 33 0,2 1-44 15,2 0 21-15,3 0-7 0,1-2 1 0,2 0-24 16,0 1-9-16,2 1-5 0,1-1 11 0,2 0-5 0,10 0 14 0,-1 0-3 16,0 1 0-16,1 0-1 0,-1-2-14 0,3 2 2 15,1-1 5-15,0 1-21 0,1 1-11 0,-1-1 13 16,3 0-4-16,0 0-2 0,-1 0 19 0,0 0-16 16,2-1 4-16,-2 1-9 0,1 0 6 0,1 0 20 15,-3 0-25-15,-1 0-20 0,-1-2 11 0,-2 2-10 0,1 0 42 16,-2 0-23-16,-4-1-11 0,3 0 18 0,-7 1-13 15,-3-1 7-15,-2 1-5 0,-1-2-10 0,1 1-4 16,-1-1 16-16,-1 0-4 0,-2 0 22 0,1 1-22 0,-2 1 17 16,-3-2-14-16,0 0-6 0,-2 1-6 0,0 1 21 0,-2-2-40 15,-1 0 5-15,1 0-36 0,-1 1 0 0,0-1-307 16,-1 2 116-16,-4-5 80 0</inkml:trace>
</inkml:ink>
</file>

<file path=word/ink/ink3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4.690"/>
    </inkml:context>
    <inkml:brush xml:id="br0">
      <inkml:brushProperty name="width" value="0.06667" units="cm"/>
      <inkml:brushProperty name="height" value="0.06667" units="cm"/>
      <inkml:brushProperty name="fitToCurve" value="1"/>
    </inkml:brush>
  </inkml:definitions>
  <inkml:trace contextRef="#ctx0" brushRef="#br0">38 23 120 0,'0'-2'131'0,"0"-2"-24"16,-1 1 9-16,1 1 3 0,0 0-24 0,0-1-20 15,0 1-2-15,-1 0 17 0,1 2-53 0,0-3 16 0,0 3 3 16,0 0-23-16,0 0-14 0,-2 5 5 0,-1-1 14 16,3 4-4-16,-3 0-21 0,0 3 12 0,3 1 14 15,-2 1-22-15,0 2 3 0,0 8-8 0,0 1 13 16,2-3-11-16,0 5-14 0,-3 1 15 0,3 2 7 15,0 0-7-15,0-1-18 0,1 2 37 0,-1-1-31 0,2 0 10 0,-2 1-8 16,0 1 2-16,-2 0-14 0,1 0 4 0,1-2 4 16,0 1-14-16,0 1 17 0,0-5-4 0,0 3-10 15,0-3 22-15,0 0 1 0,0 2-13 0,0-8 11 16,0 5-17-16,0-5 8 0,0 5-7 0,1-4 14 16,-1-5-26-16,0-1-4 0,-1 1 12 0,1-1-6 0,-2-2-11 15,2 1 16-15,-1-1-20 0,1 0 6 0,-2-1 9 16,1-2 4-16,0 1 11 0,1-2-34 0,0-2-16 15,-2 0 3-15,1-2-18 0,0 0-1 0,0-2-278 16,0 1 110-16,0-1 73 0</inkml:trace>
</inkml:ink>
</file>

<file path=word/ink/ink3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3.919"/>
    </inkml:context>
    <inkml:brush xml:id="br0">
      <inkml:brushProperty name="width" value="0.06667" units="cm"/>
      <inkml:brushProperty name="height" value="0.06667" units="cm"/>
      <inkml:brushProperty name="fitToCurve" value="1"/>
    </inkml:brush>
  </inkml:definitions>
  <inkml:trace contextRef="#ctx0" brushRef="#br0">47-2 127 0,'0'0'99'16,"1"-3"9"-16,-1 3-21 0,0 0-4 0,0 0-15 0,2 3-13 16,-2 0 31-16,1 0-36 0,-2 2-4 0,1 0 24 15,-1 5-35-15,0 1 9 0,0 0 12 0,0 3-41 16,-1 0-3-16,1 8 14 0,-3 1 4 0,0-1-11 15,2 1 7-15,-1 3-9 0,1-2 27 0,0 2-36 16,0-1 7-16,-1 1 7 0,1 1 14 0,1-1-33 0,-2 0-17 16,1 4 22-16,0-2 17 0,-1 2-8 0,0-2-3 0,1 2 1 15,2-1-36-15,-1 1 19 0,0-3 10 0,-1 1-3 16,2-1 18-16,1-1-28 0,0-2 7 0,0-5 12 16,0-2-18-16,1-2 15 0,-1-1-26 15,1-1-16-15,-1-1-20 0,-1-1 7 0,2-1 5 0,0 0-16 16,0-2-18-16,0-2-25 0,0 4-219 0,0-4 102 0,-4-2 68 15</inkml:trace>
</inkml:ink>
</file>

<file path=word/ink/ink3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3.345"/>
    </inkml:context>
    <inkml:brush xml:id="br0">
      <inkml:brushProperty name="width" value="0.06667" units="cm"/>
      <inkml:brushProperty name="height" value="0.06667" units="cm"/>
      <inkml:brushProperty name="fitToCurve" value="1"/>
    </inkml:brush>
  </inkml:definitions>
  <inkml:trace contextRef="#ctx0" brushRef="#br0">-4 19 19 0,'0'0'97'0,"-4"-1"17"16,4 1-21-16,0 0-12 0,0 0-18 0,0 0 8 15,0 0-6-15,0 0-18 0,0 0 6 0,0 0-3 16,14-2-17-16,-6 1 1 0,1 0 4 0,3 1-1 0,1 1-19 16,2 0 112-16,2-1-141 0,10-2 28 15,-4 2-7-15,5 0 1 0,2 0 19 0,1-1-33 0,-1 2 2 0,3-2 20 16,1 1-23-16,-2 0 9 0,0 1-5 0,1 0-1 15,0-3 21-15,1 0-20 0,1 2 22 0,4-1 10 16,-2 1-32-16,-1-1 14 0,2 3-16 0,0-2 9 16,-6 0 15-16,2 2-19 0,-2-2-17 0,-2 0 32 0,1 0-21 15,-1-2 19-15,-7 2 1 0,4 2-25 0,0-2 5 16,-7-2-9-16,-2 2 19 0,-2-2 3 0,-2 2-12 16,1-1-6-16,-2 0 10 0,1 1-2 0,-2-1 8 0,-2 2 0 15,1-2-22-15,-3 2-5 0,-1-1 14 0,2 1 8 16,-4-2 5-16,0 0-19 0,-1 0 19 0,1 0 6 15,0 0-16-15,-2 1-2 0,-3 0 10 0,7 0-23 16,-2-2-13-16,-5 2 0 0,7 0-6 0,-4 0-24 0,-3 0-14 16,6-2 5-16,-4 4-12 0,0 1-198 0,0-1 89 0,-2-1 62 15</inkml:trace>
</inkml:ink>
</file>

<file path=word/ink/ink3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2.393"/>
    </inkml:context>
    <inkml:brush xml:id="br0">
      <inkml:brushProperty name="width" value="0.06667" units="cm"/>
      <inkml:brushProperty name="height" value="0.06667" units="cm"/>
      <inkml:brushProperty name="fitToCurve" value="1"/>
    </inkml:brush>
  </inkml:definitions>
  <inkml:trace contextRef="#ctx0" brushRef="#br0">223 41 157 0,'-4'-4'158'15,"1"-2"-32"-15,-3 1 0 0,2 2-16 0,0 1-28 0,-1 0-3 16,2 2 30-16,-2-2-53 0,-1 5 21 0,-2-3-41 0,0 1 16 15,-2 3 10-15,2-1-39 0,-4 4 8 0,2-2 3 16,0 2-31-16,-5 5 32 0,1 2-14 0,2 1 11 16,-2 2-41-16,5 2 32 0,0 1-6 0,0-1-3 15,0-1 13-15,2 2-27 0,0 0 5 0,1 1 15 16,2 0-14-16,1-2 0 0,3-4 6 0,0-1 0 0,0-2 3 16,7 8-18-16,-3-5 17 0,1 5-34 15,1-7 6-15,5 2 13 0,0-4-1 0,-2-2-7 0,1-2 14 16,1 0 1-16,1-4-12 0,1 1 4 0,3-2-7 0,0-2-4 15,2-1-7-15,7-2 30 0,1-4-5 0,0 1 132 0,-2-5-111 16,4 0 8-16,-3 1-53 0,-3-3 14 0,0-4 23 16,-2 0 13-16,-3-2-31 0,-2 1 30 0,0-3 10 15,-5 0 1-15,0-3 6 0,-4 2-42 0,-4-3 14 16,-1 1-10-16,-2 1-18 0,-8-3-14 0,0 5-22 16,-4 0-14-16,-3 3-15 0,-5-1-31 0,-3 3-399 15,-9-1 152-15,4-1 111 0</inkml:trace>
</inkml:ink>
</file>

<file path=word/ink/ink3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1.547"/>
    </inkml:context>
    <inkml:brush xml:id="br0">
      <inkml:brushProperty name="width" value="0.06667" units="cm"/>
      <inkml:brushProperty name="height" value="0.06667" units="cm"/>
      <inkml:brushProperty name="fitToCurve" value="1"/>
    </inkml:brush>
  </inkml:definitions>
  <inkml:trace contextRef="#ctx0" brushRef="#br0">101 107 33 0,'-9'9'106'0,"1"-1"-38"0,-5 6-3 15,4-5 0-15,1 0-17 0,2 1 19 0,-1 0-22 16,2 1 13-16,0 1-26 0,-3 6 23 0,2-3-22 16,1-2 18-16,2 2-18 0,1-2 5 0,-2 9-41 15,4-3 13-15,-3-4 9 0,4 1 25 0,-1-2-34 16,2 2-5-16,1-2 19 0,0 7-11 0,2-5-27 0,4 3 15 0,2-2 3 16,-3 0-14-16,4-3 13 0,2 0-3 0,-1-5-6 15,0-2 1-15,7 3 10 0,-2-6 25 0,3 3-43 0,-1-4 34 16,3-1-6-16,-2-1-28 0,-1-1-10 15,5-3 17-15,3 0 21 0,-1-2-4 0,1-1-31 16,0-2 53-16,-1-3-14 0,-1 0-4 0,0-1 10 0,0 0-15 16,-3-3-17-16,2 3-18 0,-4-4 23 0,2-3-17 15,-5 2 35-15,0-5-2 0,-2 0-15 0,-3-2 17 16,-2 0-35-16,-1-2 20 0,-4 1 14 0,-5-1-17 0,-1 0-16 16,-3 0 23-16,-4 2 6 0,-2 1-17 0,-3 2 1 0,-5-1 10 15,-2 3 13-15,-3 3-44 0,-1 1 5 0,0 0-24 16,-4 6-25-16,-3 4-208 0,-2-1 88 0,0 2 63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461"/>
    </inkml:context>
    <inkml:brush xml:id="br0">
      <inkml:brushProperty name="width" value="0.06667" units="cm"/>
      <inkml:brushProperty name="height" value="0.06667" units="cm"/>
      <inkml:brushProperty name="fitToCurve" value="1"/>
    </inkml:brush>
  </inkml:definitions>
  <inkml:trace contextRef="#ctx0" brushRef="#br0">81 1 225 0,'0'0'272'0,"0"0"-1"16,0 0-6-16,0 0-25 0,-11 11-30 0,8-2-10 15,-1-1-7-15,-1 3-5 0,1-2 25 0,-3 2-64 0,2 0 3 16,1 1-15-16,-1 0-25 0,0 0 1 0,1-2-14 0,0 2-4 16,-1-2-18-16,2-1-7 0,0 0 2 0,2-3-27 15,-2 1 2-15,2-4-9 0,1-3 17 0,-3 8-9 16,3-8-9-16,0 0-17 0,-1 6 9 0,1-6-15 16,0 0-5-16,0 0-4 0,0 0-15 0,0 0-6 15,13-16-4-15,-5 8-12 0,-1-1-14 0,0-1-1 16,2-1-3-16,-2 1-2 0,1-1 14 0,1 2-4 15,-1-1 9-15,1 0 0 0,0 2-10 0,-2 2 18 16,-1 0-8-16,-1 2 12 0,1 2 0 0,-3 0-17 0,1 2 30 16,-4 0-3-16,6 2 20 0,-4-1-9 0,1 2 14 0,-2 1-17 15,0 2 14-15,-1-2 3 0,0 2-6 0,0 4 7 0,-1 0-6 16,1 2 1-16,-1 0 14 0,-1-2-7 0,0-1 2 16,2 2 1-16,-1-4-16 0,0 3 13 0,-1-1-1 15,0-3-5-15,2 1 4 0,0-7-23 0,-1 8 19 16,1-8-12-16,1 6 21 0,-1-6-12 0,0 0-19 15,7 3-12-15,-7-3-17 0,0 0-3 0,13-9 3 0,-6 5-27 16,1-3-3-16,0 0 13 0,2-4 24 0,-1 1-8 16,6-8-1-16,1 3 15 0,-6 1 1 0,1 5-20 0,-2-1 18 15,1 2-9-15,-3 0 7 0,0 0 27 0,-2 3-31 16,1 0 36-16,-2 1-26 0,-4 4 15 0,5-2-9 16,-5 2 10-16,0 0 14 0,0 0-22 0,0 0 13 0,7 6 2 15,-7-6-36-15,0 8 21 0,0-8 21 16,0 10-1-16,0-5-6 0,2 4 17 0,-3-1-14 15,1 0-23-15,1-3 43 0,-1-5-7 0,3 10-34 0,-2-6 31 16,-1-4 9-16,4 6-10 0,-4-6 16 0,7 4-12 0,-3-3 10 16,-4-1-45-16,11 0 25 0,-11 0-4 0,14-5 13 15,-5 0-17-15,0 0 1 0,-2-2 7 0,1-1-5 0,0 0-22 16,1-2 14-16,-1 0 7 0,-1-1 20 0,0 0-6 16,0 1-21-16,-4 0 6 0,2-1 14 0,0 5-10 15,-1-1-4-15,-1 1 6 0,1 1-2 0,-4 5 15 16,3-6 11-16,-3 6-39 0,2-4 20 0,-2 4 5 15,0 0-15-15,0 0 12 0,0 0 14 0,0 0 9 16,-8 15-24-16,4-5-15 0,0-2 11 0,0 1-12 0,0 1 14 0,1 1 1 16,-2 1-4-16,4 2 0 0,-1-2-3 0,1 2 20 15,2-4 3-15,-1 3-24 0,2-2 4 0,-2 3 3 16,2-3 20-16,1-1-25 0,0-3 1 0,1 1-2 16,0-2-27-16,1-2-25 0,-5-4-53 0,8 4-33 0,-8-4-24 15,11 0-568-15,-11 0 209 0,12-8 156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4-37 85 0,'-4'-5'80'0,"4"5"4"0,0 0 2 16,0 0-19-16,0 0 12 0,0 0-25 0,-2-4-12 0,2 4 14 16,0 0-21-16,0 0 15 0,0 0 23 0,0 0-28 15,-2-5 20-15,2 5-32 0,0 0-1 0,0 0-3 16,0 0 17-16,0 0-9 0,0 0-7 0,0 0-1 16,0 0-10-16,0 0-4 0,0 0-3 0,0 0 19 0,0 0-3 15,0 0-6-15,1 16 8 0,0-8-16 0,-1 2 9 16,1 0-6-16,0 3-8 0,-1 1 22 0,1 1-19 15,1 7 0-15,-1 2 13 0,-1-1-7 0,1 2-13 16,1-2 10-16,-1 0-3 0,1-2 4 0,0 1 23 16,0-4-35-16,-1-4 0 0,0-1 17 0,1 0-20 0,-1-2-14 0,0 0 25 15,0-1-3-15,-1-1-21 0,1-1-17 0,1-1-24 16,-2-1-62-16,0-1-321 0,0-5 134 0,0 0 93 16</inkml:trace>
</inkml:ink>
</file>

<file path=word/ink/ink3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2:00.276"/>
    </inkml:context>
    <inkml:brush xml:id="br0">
      <inkml:brushProperty name="width" value="0.06667" units="cm"/>
      <inkml:brushProperty name="height" value="0.06667" units="cm"/>
      <inkml:brushProperty name="fitToCurve" value="1"/>
    </inkml:brush>
  </inkml:definitions>
  <inkml:trace contextRef="#ctx0" brushRef="#br0">243 13 123 0,'0'0'116'0,"0"0"10"0,0 0-10 16,0 0-12-16,0-3 3 0,0 3-10 0,0 0-40 15,0 0 16-15,0 0-11 0,0 0-2 0,0 0-15 16,-5-6 14-16,4 6 2 0,1 0-19 0,0 0-14 16,-6-3 16-16,6 3-12 0,-6 0-16 0,2 0 12 0,4 0-13 15,-7 0-15-15,2-1 8 0,0 0 25 16,1 1-37-16,-1 1 10 0,-3 0 26 0,-3-1-25 0,2 2 13 0,-1-1-21 16,1 2 5-16,-1 0 1 0,1 0 1 0,-1 2 4 15,1 0-8-15,-1-1 2 0,1 2-13 0,0 1 8 16,-1 0 16-16,2 0-9 0,-1 2-10 0,1 2 19 0,2-1-12 15,-4 7 30-15,3-2-30 0,0 1-21 16,1-1 28-16,2 0 11 0,1-3-28 0,0 1 10 0,2 1-5 16,1 0 23-16,0 0-18 0,3 0-6 0,1-2-7 15,3 6-2-15,1-1 4 0,-2-3-11 0,9 0 23 16,-2 0-13-16,1-2 6 0,-1-2-10 0,-1-4 17 0,-1 0-16 0,3-2 12 16,7 1-23-16,-4-1 17 0,-1-1 5 15,-1-3 2-15,0-1 1 0,2-2-5 0,-1 3-12 0,8-5 25 16,-3 2-28-16,1-3 0 0,-1 0 42 15,1-1-16-15,-4-2-14 0,-1-2 13 0,-1 1-16 0,0-3 12 16,-1 0-10-16,-2-2 10 0,-1 0 7 0,-1-1-2 16,-3 1-8-16,-2 0 30 0,-1 4-18 0,-2-1-12 15,0 0 2-15,-1-1 19 0,-2 1-9 0,-1 0 0 16,-1 0-20-16,-2 0 16 0,-1-1 14 0,0 3-25 0,-5-5 3 0,-3-1-10 16,-2 2-46-16,0 2-1 0,-3 1-40 0,1-1-351 15,1 7 137-15,-8-4 96 0</inkml:trace>
</inkml:ink>
</file>

<file path=word/ink/ink3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732"/>
    </inkml:context>
    <inkml:brush xml:id="br0">
      <inkml:brushProperty name="width" value="0.06667" units="cm"/>
      <inkml:brushProperty name="height" value="0.06667" units="cm"/>
      <inkml:brushProperty name="fitToCurve" value="1"/>
    </inkml:brush>
  </inkml:definitions>
  <inkml:trace contextRef="#ctx0" brushRef="#br0">219 9 74 0,'0'0'133'0,"0"0"-17"0,0 0 19 0,0-3-18 0,0 3 1 0,0 0-22 0,0 0-34 15,-3-3 1 1,3 3 7-16,-1 0 3 31,-1-1-11-31,2 1-33 16,-3-1 21-1,1 1 3-15,-1-2-29 16,0 2-9-16,0 0 26 0,-2 0-4 0,0 2-20 0,-2 0 9 0,-1 0-14 16,0 2 13-16,0-2-25 15,-2 4 23-15,2-2-22 0,-1 2-13 16,-5 6 38-16,2-2-23 15,2-2 20 1,2 2-8-16,-7 5-11 16,2 1 7-1,0 3-7 1,4-3-4 0,1 2 16-16,-2 2-6 0,2-1-4 15,1 0 5-15,6-3-22 16,-1 0 5-16,0-3 17 0,4 1-23 15,0 1 18-15,1-1 7 0,5 4 14 16,1 0-43-16,2-2 25 0,0-4-24 0,3 2 24 16,3-5 4-16,-5-1-28 15,9-2 35-15,-4-1-17 16,0-3-14-16,-2-1 10 16,11-3 2-1,-2-2-10 1,1-1-4-16,1-4 25 15,-1 0-14-15,-2-2-5 16,0 2 16 0,-2-5-12-16,-1 4 19 15,-3-6-5-15,0 0-8 0,-2 1 9 16,-2 0 25 0,-2-7-28-1,-3 1 0-15,-6 4-6 0,-1 1-13 16,1-8 20-16,-2 4 18 0,-6-1-40 15,-3 3-6-15,-2 0-7 16,-3 0 22-16,-2 3 3 0,-2 1-21 0,-3 1-24 0,-3 4-3 16,-1 3-23-16,-1 1-21 15,0 2-30-15,-2 3-286 16,2-2 127-16,-2 3 88 0</inkml:trace>
</inkml:ink>
</file>

<file path=word/ink/ink3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672"/>
    </inkml:context>
    <inkml:brush xml:id="br0">
      <inkml:brushProperty name="width" value="0.06667" units="cm"/>
      <inkml:brushProperty name="height" value="0.06667" units="cm"/>
      <inkml:brushProperty name="fitToCurve" value="1"/>
    </inkml:brush>
  </inkml:definitions>
  <inkml:trace contextRef="#ctx0" brushRef="#br0">0 69 53 0,'9'4'116'0,"1"-3"9"0,5 0-15 0,1-2-1 0,13 0-4 16,6 0 5-16,4-2-28 0,6-1 19 0,5 1-17 0,0 0 7 0,1-2-32 0,8 1 49 0,4 0-12 0,2-1 7 16,5 0-13-16,5 0 5 0,3 0-22 0,2 1 1 0,2 0-17 31,0 1 28-31,0-1 7 15,2 0-62-15,0 1 20 16,-3 1 12-16,-2 1-24 0,-4 1-27 16,-4-1-32-16,-3 1-62 0,-5 1 2 15,-6 0-547-15,-3-1 184 0,-7 2 135 0</inkml:trace>
</inkml:ink>
</file>

<file path=word/ink/ink3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9.632"/>
    </inkml:context>
    <inkml:brush xml:id="br0">
      <inkml:brushProperty name="width" value="0.06667" units="cm"/>
      <inkml:brushProperty name="height" value="0.06667" units="cm"/>
      <inkml:brushProperty name="fitToCurve" value="1"/>
    </inkml:brush>
  </inkml:definitions>
  <inkml:trace contextRef="#ctx0" brushRef="#br0">22 0 46 0,'-11'0'-18'0,"0"0"7"15,11 0 4-15</inkml:trace>
</inkml:ink>
</file>

<file path=word/ink/ink3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4.449"/>
    </inkml:context>
    <inkml:brush xml:id="br0">
      <inkml:brushProperty name="width" value="0.06667" units="cm"/>
      <inkml:brushProperty name="height" value="0.06667" units="cm"/>
      <inkml:brushProperty name="fitToCurve" value="1"/>
    </inkml:brush>
  </inkml:definitions>
  <inkml:trace contextRef="#ctx0" brushRef="#br0">-5 499 69 0,'0'0'135'0,"-4"2"-38"0,4-2-28 0,0 0 38 0,0 0-38 16,0 0-3-16,-5 3-20 0,5-3 4 0,0 0 8 0,0 0-22 15,0 0 20-15,0 0-9 0,0 0-28 0,0 0 28 16,0 0-20-16,0 0 10 0,0 0-11 0,0 0 1 16,0 0 1-16,0 0-12 0,0 0 0 0,20-11 14 15,-13 7 6-15,3-3-17 0,1 0 9 0,7-5 15 16,3-1-27-16,-2-2 9 0,2 0-2 0,1-3 5 0,4-1-2 16,-3-2 7-16,3 0-5 0,1-1-15 15,0 0 13-15,1-1 3 0,-4 0-15 0,2 1 10 0,-4 0-23 0,0 1 20 16,-3 0-15-16,1 2 9 0,-5-1-25 0,-1 4 16 15,2-1 7-15,-6 2-37 0,-1 2 24 0,-2 5-4 16,-3-1 2-16,2 1-11 0,-3 1 10 0,2-1-5 0,-4 2 4 16,1-1 5-16,-2 4-5 0,0 3-14 15,0 0 13-15,-3-9 2 0,-1 7 83 0,4 2-97 0,-8-1 17 16,8 1 8-16,-13 3-5 0,3 0 9 0,1 1-24 16,-3 1-8-16,-4 5 10 0,-2 2 7 0,0 1 19 15,0 0-16-15,2 3 24 0,-1 1-13 0,0 5-7 0,1-1-16 0,0 0 3 16,2 0 12-16,-2 3-9 0,2 1 8 0,2 0-10 15,1 1-2-15,1-2-2 0,1-1 6 0,0 1 9 16,3-4 10-16,-1 0-14 0,5-2-7 0,1-5 7 16,1 1-7-16,-1-2 1 0,3-3 5 0,0 1-4 15,2-3 0-15,-1 1 0 0,3-3 11 0,1-1 1 16,1-2 3-16,0 0-2 0,5-3-32 0,-1-2 10 16,1-1-1-16,8-4 27 0,1-1 9 0,1-4-28 15,0-1-6-15,-3 0 24 0,0-1-13 0,3-1 18 0,-5 0-12 0,1 0 10 16,-1-2 8-16,-1 0-12 0,-1 0-12 0,-2-2 35 15,1 6-22-15,-6 2-14 0,0 3 34 0,-2 1-5 16,-1-2 84-16,-2 5-85 0,1-2 24 0,0 2-34 16,-2 1-6-16,0 1-11 0,-3 3-6 0,0 0 29 15,0 0-8-15,0 0 0 0,0 0-4 0,0 0-25 0,0 15 17 16,-3-6 23-16,0 2-32 0,-1 0 18 16,1 0 33-16,-2 0-38 0,-1 8 24 0,0-3-47 0,2-4 45 15,1-1-11-15,0 0-50 0,1-1 38 0,0-1 15 0,0-1-12 16,1-2-15-16,3-1 14 0,-2 0-28 0,2-2 8 15,1-1 27-15,-2-2-11 0,-1 0 6 0,13-2-22 16,-5-1 30-16,0-2-7 0,4-1-6 0,3-5 3 0,0 4-17 16,1-5 27-16,0-1-18 0,0 2-27 0,-1-3 25 15,-4 5 0-15,0-1 28 0,-3 3-29 0,0 0-1 16,-1 1 15-16,-2 0 4 0,2 1-19 0,-2 0 9 16,-2 1-15-16,1 1 13 0,-4 3 28 0,3-1-23 15,-3 1 14-15,0 0-28 0,0 0 18 0,0 0-2 0,0 0-5 0,-7 13-2 16,3-7 22-16,-2 2-14 0,0 0-11 0,-1 0 14 15,-1 1-31-15,2-1 40 0,0 0-9 0,-2 1-21 16,2 0 12-16,-1-1 5 0,0-2 6 0,4-1-40 16,-1 1 34-16,2-1-16 0,0-3 8 0,2-2-36 15,0 0 41-15,0 0 3 0,0 0 6 0,0 0-17 0,10-2 11 16,-2-2 6-16,2-4-8 0,-1 3-7 16,1-2-8-16,1 1-5 0,-2 0 37 0,2 1-49 0,0 0 1 0,-3 1 47 15,0 0-21-15,2 0-7 0,-3 1-7 0,-3 2 10 16,1-1 5-16,-1 1-11 0,0 1-10 0,-4 0 43 15,5 0-16-15,-2 2 3 0,-3-2-8 0,5 3-12 16,-3-1 35-16,-1 2-30 0,2-1-8 0,-1 2 36 0,-1-3-22 16,3 5-18-16,-1-3-7 0,-1 0 31 0,0-1 10 15,2 1-26-15,-1-1 25 0,2-2-26 0,-2 0 10 16,2 1 7-16,3-1-7 0,2-1-7 0,-1-1 14 16,4-2-3-16,-2 0 24 0,1-2-19 0,0 1-6 15,1-2 0-15,4-3-17 0,1-3-3 0,-5 5 21 0,4-5-10 0,-6 2-15 16,-1 0 28-16,-1 2-38 0,-2 0-15 0,-2 0 41 15,0 1-25-15,1-1 36 0,-4 1-3 0,0 2-25 16,-2 1 38-16,0 4-22 0,0 0 15 0,-2-8-22 16,2 8 0-16,-6-2 22 0,6 2-27 0,-10 2 18 15,1 0 16-15,1 4-10 0,-1-1-2 0,0 3-14 0,-1 0-13 16,1 1 7-16,2 0-13 0,1 0 36 0,-1 0-11 16,2-1 7-16,3 2-21 0,-1-3 2 0,5 0 7 0,0 2-4 15,2-4 16-15,2 1 16 0,2-2-19 16,0 0-19-16,3-3 6 0,1 0 38 0,1-2-30 0,3 0 8 15,5-6-19-15,4 2 15 0,-2 0-13 0,1-4 3 16,-2 0 0-16,-2 1 29 0,0-3 0 0,-4 1-10 0,-1 2 6 16,-4 1-10-16,-4-1-4 0,1 1 0 0,-2 0 10 0,-3 2 12 15,0 0-19-15,-3 1 19 0,0 4-18 16,0 0 17-16,-8-7-16 0,8 7 1 0,-9-1-17 0,-1 3-7 16,-1-1 34-16,-1 3-10 0,0-1 4 0,-1 1-8 15,1 1-2-15,-1 1-11 0,-4 3-9 0,4-1 3 16,2 0-24-16,3-2-27 0,2-2 28 0,-1 2 0 15,5-2-19-15,-1-1 5 0,3-3-1 0,0 0-19 16,3 9 8-16,-3-9 14 0,5 1-7 0,2 1 18 0,-7-2 11 0,10 0 29 16,-2 2-29-16,-2-1 3 0,0 1 16 0,-1 0-2 15,0 1-2-15,1 2 37 0,-3-1-11 0,1 1-6 16,-1 0 18-16,-1 2-20 0,-1-1 7 0,1 0-10 16,0 0 9-16,-1 0-12 0,2 1 3 0,-1-2-8 15,1 1 11-15,2 0 18 0,-2-4 4 0,0 1 3 16,0 1-23-16,-3-4 27 0,10 1 6 0,-1-2 9 0,1-1-30 15,0-1 15-15,3-1-7 0,-1-2 2 0,6-4 13 16,1-1-5-16,1 0 2 0,-1-2-7 0,0-1 12 0,0 0-8 16,0-1 33-16,-1-1-20 0,-3-1-22 0,3 2 29 15,-3-1 7-15,-3 2-11 0,-2 4-11 0,-2 2 4 16,-3 0 6-16,-1 2 46 0,0 0-107 0,-4 2 46 0,0 0 1 16,0 4 0-16,-4-2-4 0,4 2 0 0,0 0 3 15,-11 1-27-15,3 2-37 0,-1 1 38 0,1 3-25 16,-2-3-14-16,0 4-22 0,2-1-5 0,2 2-20 15,-2 1-2-15,3-1 7 0,2 0-4 0,2 1 2 16,-1-2 10-16,5 2 9 0,-1-2-16 0,3 0 45 0,1-1-24 0,0 2 4 16,2-2 11-16,-2 1-2 0,4-1 32 0,-3 0-16 15,1 2 11-15,-2-2-16 0,0-1 24 0,1 2 1 16,-1-2 15-16,-1 0-7 0,0 2 1 0,1-1 4 16,-1-1 6-16,0 0 22 0,-1-1 1 0,2-2-20 15,1 3-2-15,1-3 16 0,0-1-20 0,3-1-7 16,-1-1 7-16,2 0-11 0,-3 0 6 0,5-1 13 0,-3-2-53 15,2-2-13-15,-2 1-21 0,0-1-1 16,-1-2-33-16,0 1-338 0,-4-1 135 0,1-3 93 0</inkml:trace>
</inkml:ink>
</file>

<file path=word/ink/ink3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0.812"/>
    </inkml:context>
    <inkml:brush xml:id="br0">
      <inkml:brushProperty name="width" value="0.06667" units="cm"/>
      <inkml:brushProperty name="height" value="0.06667" units="cm"/>
      <inkml:brushProperty name="fitToCurve" value="1"/>
    </inkml:brush>
  </inkml:definitions>
  <inkml:trace contextRef="#ctx0" brushRef="#br0">0 17 53 0,'30'-3'153'0,"0"0"-10"16,3 2-20-16,2-3 10 0,-1 1-5 0,0 1-31 16,1 1-48-16,2 0 41 0,-2 1-42 0,2 0-8 0,1 1 24 0,0-1-28 15,0 2-20-15,0-4-24 0,1 2-58 16,-4 0-287-16,-3 3 110 0,4-6 75 0</inkml:trace>
</inkml:ink>
</file>

<file path=word/ink/ink3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50.757"/>
    </inkml:context>
    <inkml:brush xml:id="br0">
      <inkml:brushProperty name="width" value="0.06667" units="cm"/>
      <inkml:brushProperty name="height" value="0.06667" units="cm"/>
      <inkml:brushProperty name="fitToCurve" value="1"/>
    </inkml:brush>
  </inkml:definitions>
  <inkml:trace contextRef="#ctx0" brushRef="#br0">0 0 160 0,'9'5'162'0,"0"1"-20"0,-1 4-31 0,5 2-19 15,0 3-6-15,2 2-4 0,-5-1-3 0,1 2-19 16,-1-1 4-16,1 4-24 0,-3 2 5 0,0-2 0 0,-3 0-16 16,-1-2-11-16,-2-3-43 0,-2-1-27 15,-3 8-45-15,0 0-237 0,-3-1 102 0,-1-3 75 0</inkml:trace>
</inkml:ink>
</file>

<file path=word/ink/ink3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9.872"/>
    </inkml:context>
    <inkml:brush xml:id="br0">
      <inkml:brushProperty name="width" value="0.06667" units="cm"/>
      <inkml:brushProperty name="height" value="0.06667" units="cm"/>
      <inkml:brushProperty name="fitToCurve" value="1"/>
    </inkml:brush>
  </inkml:definitions>
  <inkml:trace contextRef="#ctx0" brushRef="#br0">22-1 130 0,'1'0'190'0,"-1"0"-45"16,2 0-2-16,-1 3-3 0,-1-2-26 0,1 2 40 0,1 6-33 0,-2-2-13 16,0 3-22-16,-1 1-29 0,1 2 41 0,-1-1-15 15,2 2-20-15,-2 0-13 0,-1-3 13 0,0 3-15 16,-1 0-12-16,1 0-2 0,0-2-2 0,0 0-25 0,-1-2 1 15,2 1 21-15,-1-2-2 0,0 0 0 0,2-1-14 16,-1-4 19-16,-1 1-15 0,1-2-18 0,-1 0 26 16,2 0-3-16,2-2-22 0,-2-1 21 0,0 0 10 15,4-5-17-15,-2 3-15 0,4-3 35 0,-1 2-25 16,0-3 35-16,3 1-39 0,-2-1-2 0,2 4 11 0,1-1-15 16,0-1-2-16,0 2 60 0,-1 0-54 0,-1 1 8 15,2 2-13-15,-2 0 1 0,0 1 16 0,1 0-9 0,-4 2-8 16,3 1 8-16,-1 0-10 0,-1 0 5 0,-3-1-12 15,2 2-3-15,-4-1-85 0,0 1 113 0,-1 2 6 16,-3-4-1-16,0 3-30 0,-3-1-4 0,1 0 32 0,-2-1-30 16,-1 0 31-16,-1-1-7 0,0 0-13 0,1-2 18 15,-2 1-52-15,0 0-10 0,3-4-40 16,0-1-21-16,0-1-9 0,4 0-483 0,-2 1 178 16,2-4 128-16</inkml:trace>
</inkml:ink>
</file>

<file path=word/ink/ink3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8.442"/>
    </inkml:context>
    <inkml:brush xml:id="br0">
      <inkml:brushProperty name="width" value="0.06667" units="cm"/>
      <inkml:brushProperty name="height" value="0.06667" units="cm"/>
      <inkml:brushProperty name="fitToCurve" value="1"/>
    </inkml:brush>
  </inkml:definitions>
  <inkml:trace contextRef="#ctx0" brushRef="#br0">0 0 92 0,'0'0'209'0,"0"0"-33"16,0 8-20-16,1-4 25 0,-1 4-32 0,-1 3-96 15,2 1 61-15,-1 1-13 0,0 2-71 0,1-1 43 16,-1 2-10-16,0 0-43 0,1-1 50 0,1 10-53 16,-2 1-69-16,2-9-63 0,-2-1-312 0,0-1 130 15,-1 0 95-15</inkml:trace>
</inkml:ink>
</file>

<file path=word/ink/ink3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8.167"/>
    </inkml:context>
    <inkml:brush xml:id="br0">
      <inkml:brushProperty name="width" value="0.06667" units="cm"/>
      <inkml:brushProperty name="height" value="0.06667" units="cm"/>
      <inkml:brushProperty name="fitToCurve" value="1"/>
    </inkml:brush>
  </inkml:definitions>
  <inkml:trace contextRef="#ctx0" brushRef="#br0">0 15 53 0,'10'-2'258'0,"-2"0"-34"16,0 1-81-16,1-1-22 0,1 1 11 0,-1 0-55 0,1 0-15 15,0 1 33-15,-1 0-51 0,2 0-8 0,-3 1 22 16,1-2-61-16,0 1-17 0,-2-1-49 0,4 1-35 16,-5-1-254-16,3-1 115 0,-1 1 76 0</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61 104 0,'0'0'110'0,"-1"-5"-14"15,1 5 0-15,0 0 7 0,0 0-9 0,0 0-14 16,0 0-15-16,0 0 7 0,8-2-31 0,-8 2 29 16,8 0-43-16,-8 0-3 0,13-2-8 0,-5 1 24 0,2-1-19 15,0 1-2-15,2-1-6 0,2 1 12 0,-3-1 1 16,4 0-14-16,-1-1 10 0,10 1-11 0,0-1 0 16,2 0-9-16,-1 0 20 0,1 2-11 0,0-2-10 15,1 0 7-15,-1 1 3 0,2 1 0 0,-2 0-14 16,2-2-5-16,-1 2 8 0,-1-1 11 0,2-1-13 0,1 3 9 15,0-2-6-15,1 1 13 0,0 0-15 16,0-1-16-16,3 0 21 0,-3 1 2 0,0-1-6 0,1 2 4 16,-3-1-4-16,-1-1 20 0,-1 2-28 0,-1 0 22 15,-5 0-3-15,-2-1-22 0,-1 2-5 0,-3-2 7 0,2 0 22 16,-1 0-7-16,0 1-16 0,-1-2 26 16,1 1 4-16,-2 1-21 0,0 0-1 0,0-2 8 0,-2 2-7 0,-1-1 12 15,0 1-15-15,-1-2 0 0,-1 2 2 0,-8 0 15 16,11-1-10-16,-7 1 48 0,1-2-5 0,-5 2 8 15,7-1-16-15,-7 1 0 0,6-2-9 0,-6 2-13 0,4 0 20 16,-4 0-10-16,0 0 8 0,7 0-27 16,-7 0 2-16,0 0-10 0,0 0-4 0,6-1 26 0,-6 1-49 15,0 0 43-15,0 0-18 0,0 0 1 0,5 4-32 16,-5-4 35-16,2 5-18 0,-2-5 21 0,0 6-2 16,2 1 35-16,-1-1-18 0,1 3-4 15,-2-1 7-15,1 2-7 0,-2 0 2 0,2 1-9 0,0 0-4 16,1 0-11-16,-1 2 18 0,0-1-12 0,1 1-3 0,2 0 17 0,-2 0 9 15,2 5-6-15,3-1-12 0,-2-1-4 0,-2-3-16 16,0-2 32-16,0 2-9 0,0-2 7 0,3 7 29 16,-3-4-28-16,0-2-18 0,0-1 14 0,0-2-31 15,-1 2 50-15,2-2-21 0,-2 2-15 16,-1-2 18-16,1 0-47 0,-1-1 0 0,1 0 0 0,-1-2 2 0,0 1-1 16,-1-7 33-16,1 9-20 0,-1-9-8 0,0 8 23 15,0-8-13-15,-2 6 14 0,2-6-20 0,-3 5 25 0,3-5-18 16,-3 6 2-16,3-6 16 0,-7 6-5 15,1-4-14-15,-2 1 31 0,1 0-8 0,-1-2-4 0,-2 1-6 16,-1 0 5-16,-4-1 7 0,1 2-12 0,-10-1-15 16,0 1 10-16,-3-1 38 0,0-1-16 0,0 2-31 0,-2 0 25 15,1 0-14-15,-3-1 19 0,1 0-7 0,0 4-4 0,-2-2 13 16,1-1-9-16,-1 1-35 0,0-1 40 0,1 0-2 16,-1 0-5-16,0-1 1 0,-1 1-7 0,2 0 34 15,-1 0-3-15,-2 0-24 0,-1 0-10 16,1 0 10-16,1-1 34 0,1-1-16 0,2 2-2 0,1-1 25 15,1 0-2-15,2-1 18 0,2 1-34 0,4-1 15 0,4-1-8 0,0 2 12 16,2 0-21-16,0-1 21 16,1 1-34-16,1-1 24 0,0 0-37 0,0 1 16 0,0-2 3 0,2 2 0 15,-1-2 50-15,2 1-52 0,-2 1-14 0,3-2 14 16,0 1-2-16,2-1-12 0,1 0 25 0,1 1-20 16,4-1 4-16,-8 1-57 0,8-1 13 0,-6 0 4 15,6 0-52-15,0 0-9 0,0 0-36 0,-4-3-16 16,4 3-418-16,0 0 169 0,0 0 122 0</inkml:trace>
</inkml:ink>
</file>

<file path=word/ink/ink3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907"/>
    </inkml:context>
    <inkml:brush xml:id="br0">
      <inkml:brushProperty name="width" value="0.06667" units="cm"/>
      <inkml:brushProperty name="height" value="0.06667" units="cm"/>
      <inkml:brushProperty name="fitToCurve" value="1"/>
    </inkml:brush>
  </inkml:definitions>
  <inkml:trace contextRef="#ctx0" brushRef="#br0">13 18 7 0,'-2'-3'291'0,"1"0"-125"0,1 2 3 16,0-1 41-16,0 2-18 0,0 0-44 0,-1-6-16 15,1 4-61-15,-1 1 59 0,1 1-81 0,2-1 47 16,-2 1-56-16,0 0 56 0,1 2-53 0,1 1 8 0,-1-1-14 15,1 3 0-15,-2-5-68 0,0 12 17 0,0-5 60 0,0 1-39 16,0 1-11-16,0 0 56 0,-2-1-45 0,1 0 11 16,1-1-5-16,0-1 22 0,0 0-45 0,-2-3 47 15,2 1-46-15,0-4-68 0,-2 8 60 0,1-6 37 16,0 0 28-16,0 1-8 0,-1-2 17 0,1-1-31 0,1 0 32 16,-2 0-54-16,2 0 17 0,-1-3-20 0,-1 1 27 15,2-1-57-15,2 0 72 0,-1-2-33 0,2-4 5 16,0 0-89-16,1 1 121 0,1-2-41 0,2 2 16 15,-2 0-30-15,2 1 12 0,0 1-3 0,-1-1 36 16,0 1-42-16,-1 0 4 0,3 2-45 0,-2 0 31 0,-1 1 14 0,0 3 39 16,0-2-70-16,-1 2 7 0,1 2 12 0,-5-2-43 15,9 5 19-15,-6 1 4 0,3 1 72 0,-3 0-54 16,2 2-28-16,-4 0 95 0,0 0-19 0,3 1 7 16,-4 1-93-16,0-4 56 0,0 3-33 0,-1 0-39 15,1-2-23-15,0-2-15 0,0-1-492 0,-3 2 174 0,3-7 132 16</inkml:trace>
</inkml:ink>
</file>

<file path=word/ink/ink3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293"/>
    </inkml:context>
    <inkml:brush xml:id="br0">
      <inkml:brushProperty name="width" value="0.06667" units="cm"/>
      <inkml:brushProperty name="height" value="0.06667" units="cm"/>
      <inkml:brushProperty name="fitToCurve" value="1"/>
    </inkml:brush>
  </inkml:definitions>
  <inkml:trace contextRef="#ctx0" brushRef="#br0">0 0 99 0,'8'1'31'0,"0"0"-76"16,1 0 16-16,-1 0 8 0</inkml:trace>
</inkml:ink>
</file>

<file path=word/ink/ink3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7.027"/>
    </inkml:context>
    <inkml:brush xml:id="br0">
      <inkml:brushProperty name="width" value="0.06667" units="cm"/>
      <inkml:brushProperty name="height" value="0.06667" units="cm"/>
      <inkml:brushProperty name="fitToCurve" value="1"/>
    </inkml:brush>
  </inkml:definitions>
  <inkml:trace contextRef="#ctx0" brushRef="#br0">0 0 97 0,'8'2'175'0,"-1"1"-43"0,4-2-50 0,0 1-57 15,-1-1-47-15,-1 0-138 0,2-1 49 0,-1 0 37 16</inkml:trace>
</inkml:ink>
</file>

<file path=word/ink/ink3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6.762"/>
    </inkml:context>
    <inkml:brush xml:id="br0">
      <inkml:brushProperty name="width" value="0.06667" units="cm"/>
      <inkml:brushProperty name="height" value="0.06667" units="cm"/>
      <inkml:brushProperty name="fitToCurve" value="1"/>
    </inkml:brush>
  </inkml:definitions>
  <inkml:trace contextRef="#ctx0" brushRef="#br0">5 6 174 0,'0'0'209'16,"0"0"-25"-16,0 0 8 0,-10 0-25 0,10 0 1 0,0 0-40 15,0 0 15-15,0 0-4 0,0 0-24 16,0 0-8-16,0 0-1 0,0 0-14 0,0 0-36 0,0 0 13 16,0 0 4-16,0 0-33 0,0 0-8 0,0 0 25 15,18-2-13-15,-9 1-57 0,2 2 14 0,-1-1-13 16,3-1-19-16,1 1-39 0,0 0-6 0,0 0-9 16,2 0-25-16,-1 0-13 0,3-2-434 0,-3 2 166 15,2-1 123-15</inkml:trace>
</inkml:ink>
</file>

<file path=word/ink/ink3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1.675"/>
    </inkml:context>
    <inkml:brush xml:id="br0">
      <inkml:brushProperty name="width" value="0.06667" units="cm"/>
      <inkml:brushProperty name="height" value="0.06667" units="cm"/>
      <inkml:brushProperty name="fitToCurve" value="1"/>
    </inkml:brush>
  </inkml:definitions>
  <inkml:trace contextRef="#ctx0" brushRef="#br0">21-4 49 0,'0'0'125'0,"2"-5"-17"0,-2 5-12 16,0 0 5-16,0 0-8 0,0 0-23 0,0 0 0 16,0 0-11-16,-7 21 0 0,6-10 17 0,0 1-105 0,0 1 83 15,-1 2 12-15,1 7 4 0,-1 5 6 0,1-2-55 16,0 2-9-16,0-1-45 0,-1 1-48 15,1 1-261-15,1-3 108 0,-2-6 73 0</inkml:trace>
</inkml:ink>
</file>

<file path=word/ink/ink3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1.140"/>
    </inkml:context>
    <inkml:brush xml:id="br0">
      <inkml:brushProperty name="width" value="0.06667" units="cm"/>
      <inkml:brushProperty name="height" value="0.06667" units="cm"/>
      <inkml:brushProperty name="fitToCurve" value="1"/>
    </inkml:brush>
  </inkml:definitions>
  <inkml:trace contextRef="#ctx0" brushRef="#br0">347 25 7 0,'-15'-7'127'0,"3"1"-24"0,-1 1-20 0,-1 2 18 16,0 0-6-16,0 2-14 0,0 2-16 0,0 0 93 16,-1 3-119-16,-3 3 2 0,-2 3 3 0,1 0 1 15,2 4-5-15,1 1 3 0,1 1 11 0,-1 3-13 16,1 5-25-16,2-1-2 0,0 3 19 0,1 2-13 0,2 0 20 0,-1 1-16 16,3 1-13-16,0 0 49 0,2-2-54 0,2 2 6 15,3-2-6-15,1-2-7 0,4 0 21 0,3-2-8 16,0-1-7-16,4-1 31 0,0-2-21 0,3-4-2 15,2-1-22-15,1-3 9 0,5-2 19 0,-2-1-38 16,-1-6 32-16,-1-3-14 0,1 0 5 0,8-6 4 16,-1 0-13-16,0-3 10 0,-1 0-2 0,-4-4-8 15,0-2 10-15,-1-3 18 0,1-3-19 0,-6-1-27 0,-2-3 38 0,-1 0-37 16,-3-4-1-16,-4 0-21 0,-1 0-25 0,-4-1-8 16,-4-3-20-16,0 6-292 0,-4 4 120 0,-5 3 86 15</inkml:trace>
</inkml:ink>
</file>

<file path=word/ink/ink3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0.751"/>
    </inkml:context>
    <inkml:brush xml:id="br0">
      <inkml:brushProperty name="width" value="0.06667" units="cm"/>
      <inkml:brushProperty name="height" value="0.06667" units="cm"/>
      <inkml:brushProperty name="fitToCurve" value="1"/>
    </inkml:brush>
  </inkml:definitions>
  <inkml:trace contextRef="#ctx0" brushRef="#br0">92 17 134 0,'-1'-7'249'16,"1"7"-55"-16,0 0-7 0,0 0-30 0,4-8-16 0,-1 8-20 15,-3 0-6-15,7-3-48 0,-3 3 5 0,-4 0 1 16,7 2-20-16,-4-1 12 0,0-1-2 0,0 4-12 0,-1-1-18 0,0 1 18 16,-1 4-51-16,-1-2 38 0,0 4-7 0,-1 1 1 15,-3 1-2-15,-1 0-60 0,-2 6 57 16,-4-1-28-16,1 1 10 0,-1-1-11 0,-2 0 4 15,0-1 8-15,2-1-15 0,2-3 11 0,-1-2 0 0,4-1-7 16,0-1-1-16,1-1-30 0,2-1 12 0,0 0 20 16,1-1-14-16,2 0-17 0,0-5 11 0,3 7-27 15,2-5 10-15,3 0-22 0,-2-1-13 0,5 0 8 16,-1-2-33-16,1 0-27 0,3-2-309 0,-1 0 134 0,-1-1 93 16</inkml:trace>
</inkml:ink>
</file>

<file path=word/ink/ink3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40.166"/>
    </inkml:context>
    <inkml:brush xml:id="br0">
      <inkml:brushProperty name="width" value="0.06667" units="cm"/>
      <inkml:brushProperty name="height" value="0.06667" units="cm"/>
      <inkml:brushProperty name="fitToCurve" value="1"/>
    </inkml:brush>
  </inkml:definitions>
  <inkml:trace contextRef="#ctx0" brushRef="#br0">-3 19 83 0,'-6'1'39'0,"6"-1"90"16,0 0-3-16,0 0-22 0,0 0-25 0,0 0-17 16,0 0-19-16,30-2 27 0,-19 1 5 0,4 1-19 15,-1-1-16-15,13-1 36 0,-1 1-45 0,2 1 36 16,3-2-24-16,1-1-13 0,-1 2-23 0,2 1 16 0,-3-2-3 0,4 2 8 16,-3-1-26-16,-1-1 13 0,-2 2-5 0,-6 0-37 15,-7 0 13-15,-1 0-33 0,-1 0-23 0,-2 0 3 16,-2-2-266-16,-3 2 105 0,0 0 71 0</inkml:trace>
</inkml:ink>
</file>

<file path=word/ink/ink3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9.609"/>
    </inkml:context>
    <inkml:brush xml:id="br0">
      <inkml:brushProperty name="width" value="0.06667" units="cm"/>
      <inkml:brushProperty name="height" value="0.06667" units="cm"/>
      <inkml:brushProperty name="fitToCurve" value="1"/>
    </inkml:brush>
  </inkml:definitions>
  <inkml:trace contextRef="#ctx0" brushRef="#br0">22 0 37 0,'-5'9'120'0,"1"0"12"16,1 3-17-16,-1 0-27 0,3 1-7 0,-1 1 13 15,1 3-33-15,-1-2-31 0,2 0-43 0,0-2-229 0,0 0 74 16,0-2 58-16</inkml:trace>
</inkml:ink>
</file>

<file path=word/ink/ink3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9.164"/>
    </inkml:context>
    <inkml:brush xml:id="br0">
      <inkml:brushProperty name="width" value="0.06667" units="cm"/>
      <inkml:brushProperty name="height" value="0.06667" units="cm"/>
      <inkml:brushProperty name="fitToCurve" value="1"/>
    </inkml:brush>
  </inkml:definitions>
  <inkml:trace contextRef="#ctx0" brushRef="#br0">252 18 46 0,'-10'-6'130'0,"-1"2"-17"0,-1 2-34 0,0-3 25 0,1 4-11 16,-2 1 9-16,1 0-49 0,0 2 18 0,-1 2-19 15,-4 4-54-15,2-1 72 0,4 2-18 0,-5 1-18 16,3 4-6-16,-1 2 6 0,3 0 1 0,-1 4-8 0,3 0-3 16,1 3-1-16,0 2 18 0,3-1-31 0,2 1 8 15,0 0 11-15,3 1-20 0,1 1 0 0,3-3 2 16,2 0 0-16,3 0-3 0,0 1-22 0,3-2 31 16,3-2 8-16,-1-2-22 0,2-1 26 0,4 1-41 15,-1-4 15-15,1-3 1 0,-1-4-1 0,2-1 17 0,0-1 7 16,3-3-14-16,-6-3-8 0,-2-3 22 0,9 0-36 15,-5-1 11-15,3-4 16 0,-1-2-27 0,-3 0-12 16,-1-5 24-16,-1-2-6 0,-2-1-62 0,-1-2 56 0,-3-2-6 16,-1-4 16-16,-1 1-47 0,-5-1-1 15,-1-1-34-15,-4-2-300 0,-2 3 119 0,-3 4 85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0,'0'0'178'16,"0"0"-8"-16,6 9-10 0,-5-4-35 0,0-2 5 16,0 4-31-16,1 1 32 0,-1 0-33 0,1 1 1 0,-1 0 3 15,2 0-20-15,-1 0 19 0,-1-1-50 0,1 1 23 16,-1 0-41-16,1 0-6 0,1 0 47 0,-3-2-17 16,2 0-18-16,0-1-10 0,-1 2-10 0,1-4 99 0,-2 1-101 15,2-1-11-15,-2-4-1 0,1 5 17 16,-1-5-22-16,2 5 37 0,-2-5-6 0,1 3 19 0,-1-3-19 15,0 0-24-15,0 0 36 0,3 3-22 0,-3-3-13 16,0 0 26-16,0 0-15 0,0 0-19 0,0 0 15 16,8-8-34-16,-3 5 34 0,-1-2-31 0,-1 1 11 0,3 0-7 15,-1 1 8-15,1-1 11 0,-2 1 0 16,2 0-19-16,0 1-29 0,0-1 21 0,-1 3-8 0,1-3 35 0,0 3-3 16,-6 0 15-16,8 0-28 0,-4 1 18 0,-4-1-29 0,8 2 24 15,-2 1 0-15,-1 0-8 0,0 2 18 16,-1-1-18-16,0 1 0 0,-1 1-20 0,0-1 35 15,-1 1-29-15,-2-6 5 0,0 9 32 0,-2-3-35 0,2-6-1 16,-3 10 33-16,0-5-25 0,-1 1 2 0,-1-2 10 0,0 1 27 16,-1 0-26-16,1-3 11 0,-2 0 22 15,1 0 17-15,0 0-17 0,0-1 0 0,0-1 13 16,6 0 1-16,-13-3 1 0,5 3-24 0,1-3-17 16,1 0 16-16,0 0 11 0,0-2-23 0,2 2-16 0,0-2-26 0,0 1-35 15,4 4-42-15,-4-7-45 0,3 4-564 16,1 3 204-16,0 0 153 0</inkml:trace>
</inkml:ink>
</file>

<file path=word/ink/ink3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8.691"/>
    </inkml:context>
    <inkml:brush xml:id="br0">
      <inkml:brushProperty name="width" value="0.06667" units="cm"/>
      <inkml:brushProperty name="height" value="0.06667" units="cm"/>
      <inkml:brushProperty name="fitToCurve" value="1"/>
    </inkml:brush>
  </inkml:definitions>
  <inkml:trace contextRef="#ctx0" brushRef="#br0">-1-4 47 0,'0'0'134'0,"0"0"-5"0,-1-7-21 0,1 7-12 15,0 0-12-15,0 0 26 0,0 0-36 0,0 0 21 16,0 0-33-16,0 0 5 0,3 28-3 0,0-17-5 16,-3 3-20-16,0 1 13 0,0 0-21 0,2 9 5 0,0-2 12 15,0 3-43-15,-1-2 20 0,0-2 1 0,-1-4 6 16,1-1-29-16,2-3 90 0,-3 1-88 0,3 0-48 0,-2-2-4 15,0-2-2-15,1 1-13 0,1-2-35 0,-3-3-294 16,0-6 119-16,2 8 86 0</inkml:trace>
</inkml:ink>
</file>

<file path=word/ink/ink3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8.142"/>
    </inkml:context>
    <inkml:brush xml:id="br0">
      <inkml:brushProperty name="width" value="0.06667" units="cm"/>
      <inkml:brushProperty name="height" value="0.06667" units="cm"/>
      <inkml:brushProperty name="fitToCurve" value="1"/>
    </inkml:brush>
  </inkml:definitions>
  <inkml:trace contextRef="#ctx0" brushRef="#br0">-3 10 79 0,'0'0'106'0,"0"0"-6"0,0 0-10 0,0 0 5 16,-5 2-35-16,5-2 20 0,0 0-25 0,0 0-2 15,0 0-10-15,0 0 1 0,0 0-9 0,0 0 10 16,0 0 2-16,12 6 14 0,-7-6-24 0,4 0-14 16,1 1 5-16,3 0-5 0,1 0 13 0,1 1-14 0,3-2-1 0,10-1-12 15,1 2 18-15,0-2-9 0,3 3-21 0,1-2-1 16,-3 0 11-16,1 0 4 0,-1-1-4 0,-2 1 8 15,0-1 9-15,-7 0-32 0,-1 1 20 0,-4 1 5 16,-1-2-15-16,-1 0 7 0,0 0-21 0,-2 0 2 16,-1 1 9-16,0 0 1 0,-3-2 5 0,2 1 5 15,-4-1-14-15,0 1-15 0,-2 0 24 0,-4 1 6 0,7-3-4 16,-7 3-36-16,6-2 2 0,-6 2 10 16,5-3-20-16,-5 3 8 0,5-3-48 0,-4 3-279 0,-1 0 113 0,0 0 75 15</inkml:trace>
</inkml:ink>
</file>

<file path=word/ink/ink3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7.527"/>
    </inkml:context>
    <inkml:brush xml:id="br0">
      <inkml:brushProperty name="width" value="0.06667" units="cm"/>
      <inkml:brushProperty name="height" value="0.06667" units="cm"/>
      <inkml:brushProperty name="fitToCurve" value="1"/>
    </inkml:brush>
  </inkml:definitions>
  <inkml:trace contextRef="#ctx0" brushRef="#br0">327-1 21 0,'-8'-1'129'0,"8"1"-25"0,-12 0-12 0,12 0-5 0,-19 3-12 16,8 0-13-16,-1-2 18 0,1 3-20 0,-1 1-17 15,0 1 13-15,-6 1-25 0,-1 4 22 0,1 0-27 16,0 0 0-16,0 2 8 0,1 3-18 0,-1 0 18 16,2 1 7-16,1 1-23 0,2 2-9 0,0 2 15 15,2 1-8-15,0 2 3 0,3 1-7 0,0-1 23 16,3 0-32-16,2-1 13 0,2 0-7 0,3 0-6 0,2 0 7 16,2-2 15-16,4 0 6 0,2-2-22 0,1-1 0 15,5-2-1-15,0-2 6 0,3 2-29 0,1-7 2 0,1 2 27 16,2-4-9-16,0 0 13 0,-2-4-10 0,4-1 3 15,0 0-11-15,-3-3 8 0,3-4 2 0,-2 1 10 16,0-2-24-16,0-3 1 0,-2-2 24 0,0-4 7 16,-3 3-1-16,-3-4-22 0,0 0-1 0,-2-2-13 0,-2-2 8 15,-2-2 51-15,-2-1-149 0,-3-2 91 16,-2-1-1-16,-2 0-3 0,-3-1-12 0,-3 2 14 0,-2 1-24 16,-3-1 31-16,-2 3-14 0,-5 3-4 0,3 0-22 15,-3 1-28-15,0 2-35 0,-3 6-238 0,-1-3 107 0,1 3 76 0</inkml:trace>
</inkml:ink>
</file>

<file path=word/ink/ink3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6.513"/>
    </inkml:context>
    <inkml:brush xml:id="br0">
      <inkml:brushProperty name="width" value="0.06667" units="cm"/>
      <inkml:brushProperty name="height" value="0.06667" units="cm"/>
      <inkml:brushProperty name="fitToCurve" value="1"/>
    </inkml:brush>
  </inkml:definitions>
  <inkml:trace contextRef="#ctx0" brushRef="#br0">79-1 107 0,'0'0'125'15,"0"0"-13"-15,0 0 25 0,0 0-55 0,0 0-7 16,-10-1 0-16,10 1-30 0,0 0 11 0,-9 4 2 0,5 0-1 16,-2 1-10-16,2 3-1 0,-2 0-6 15,0 1-5-15,2 1-3 0,-1 2-18 0,0 2 33 0,-2 5-25 16,2 1 0-16,1-3 3 0,1-2-15 0,3-2 4 16,-1 1 7-16,2 0 17 0,2-1 6 0,1-2-39 0,1 1 7 15,4 5 1-15,-1-6 0 0,0-2-5 0,1-1 15 16,1-1-5-16,-1-2 7 0,2-2-15 0,1-1 11 15,2-2 28-15,-2-2-51 0,1 1 16 0,-1-2 4 0,0 0-8 16,0-2 2-16,-1 0 3 0,-3-2 3 0,0-1-3 16,0 0-7-16,-2-2 14 0,-3-2 6 0,1 0-1 15,-4-1 2-15,-1-1-32 0,-3 2-28 0,-2-8 28 16,-1 2-113-16,-4 2 79 0,-1 2 28 0,-4 2-46 0,3 3-5 16,1 3-4-16,0 4-387 0,-2 1 136 0,1-1 100 15</inkml:trace>
</inkml:ink>
</file>

<file path=word/ink/ink3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5.535"/>
    </inkml:context>
    <inkml:brush xml:id="br0">
      <inkml:brushProperty name="width" value="0.06667" units="cm"/>
      <inkml:brushProperty name="height" value="0.06667" units="cm"/>
      <inkml:brushProperty name="fitToCurve" value="1"/>
    </inkml:brush>
  </inkml:definitions>
  <inkml:trace contextRef="#ctx0" brushRef="#br0">-3 25 30 0,'-6'2'135'0,"6"-2"-11"0,0 0-9 0,0 0-23 0,0 0 12 0,0 0-19 0,0 0-6 0,0 0-23 0,0 0-1 0,0 0 26 0,0 0-36 0,0 0-13 0,20 4 4 0,-10-3-9 0,2 0-10 0,-1 1 10 0,3-2-7 0,1 2 12 0,1-2-34 0,0 1 15 0,1-1 9 0,-1 0-17 0,0 0 10 0,1 2-2 0,-2-2-2 0,0 0-11 0,-2 0-5 0,2-2 13 0,-3 2-4 0,-2 0 1 0,-1 0 1 0,-9 0-1 0,12 0 14 0,-12 0-19 0,8-1-2 0,-8 1 19 0,0 0-17 0,5-5-8 0,-5 5 8 0,0 0 7 16,0 0-11-16,-2-9 8 0,2 9 5 0,0 0-1 0,-6-5-1 0,6 5 15 0,-5-5-13 0,5 5 2 0,-3-5-16 0,3 5 15 0,-3-4-21 0,3 4-11 0,0 0 28 0,0 0-9 0,-3-4 2 0,3 4-8 0,0 0 1 0,0 0 14 0,0 0-15 0,0 0 9 0,0 0-2 0,0 0 19 0,0 0-34 0,13 16 6 0,-13-16 21 0,3 12-3 0,-3-5-14 0,0 3-29 0,1-2 30 0,-1 1-39 0,-2 0-37 0,-1-2-295 0,-1 0 117 0,2 0 83 0</inkml:trace>
</inkml:ink>
</file>

<file path=word/ink/ink3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31.445"/>
    </inkml:context>
    <inkml:brush xml:id="br0">
      <inkml:brushProperty name="width" value="0.06667" units="cm"/>
      <inkml:brushProperty name="height" value="0.06667" units="cm"/>
      <inkml:brushProperty name="fitToCurve" value="1"/>
    </inkml:brush>
  </inkml:definitions>
  <inkml:trace contextRef="#ctx0" brushRef="#br0">0 15 56 0,'2'-3'101'0,"-2"3"-26"0,6-5 8 0,-6 5 4 0,7-3-29 0,-7 3 3 0,9-3-10 0,-9 3-8 0,7-1-18 0,-7 1 45 0,8 3-31 0,-8-3-2 0,11 4-26 16,-8 0-19-16,-3-4 42 0,4 7-1 0,-4-7 1 0,2 8-3 0,-2-8-26 0,-2 12 16 0,2-12 16 0,-2 14-10 0,0-5-14 0,-1-1-7 0,0 1 15 16,0-2-26-16,0 0 26 15,3-1 1-15,0-6-14 0,-4 9 30 0,4-9-9 0,-3 7 4 0,3-7-11 0,0 0 7 0,0 0-30 0,4 9 34 0,-4-9-15 0,0 0 15 0,11 2-5 0,-11-2-7 0,15-3 21 0,-5 1-36 0,3 0 3 0,-1 0 3 16,1-2-4-16,0 1-16 0,1-2 7 0,-2 3-7 0,0-1-9 0,0 1 0 0,-3-1-30 0,1 1-20 0,-2 0-52 15,-2-1-258 1,-6 3 117-16,7-1 83 0</inkml:trace>
</inkml:ink>
</file>

<file path=word/ink/ink3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9.221"/>
    </inkml:context>
    <inkml:brush xml:id="br0">
      <inkml:brushProperty name="width" value="0.06667" units="cm"/>
      <inkml:brushProperty name="height" value="0.06667" units="cm"/>
      <inkml:brushProperty name="fitToCurve" value="1"/>
    </inkml:brush>
  </inkml:definitions>
  <inkml:trace contextRef="#ctx0" brushRef="#br0">8 28 116 0,'0'0'123'0,"0"0"18"0,-4-2-59 0,4 2 21 16,0 0-30-16,0 0 27 0,0 0-29 0,0 0-26 15,0 0 12-15,0 0-12 0,-4-4-14 0,4 4 3 0,0 0-1 16,0 0-14-16,0 0 13 0,0 0 1 0,0 0 0 16,0 0-12-16,0 0-1 0,0 0-21 0,0 0 12 15,0 0-3-15,0 0 4 0,6-8 2 0,-6 8 6 16,4-4-6-16,-4 4-7 0,4-3 25 0,-4 3-35 16,6-3 29-16,-6 3-27 0,6-1 1 0,-6 1 0 0,6-1 1 15,-6 1 4-15,6-1-10 0,-6 1-1 0,6-1 11 0,-6 1 1 16,0 0 0-16,11 2-17 0,-7 0-4 15,0-1 9-15,-1 4 12 0,2 1-17 0,0 0 19 0,-1 1-8 16,-2-1 1-16,0 1-7 0,-2 0 14 0,2 1-19 16,-2-1 16-16,-1-1 9 0,-1 1-30 0,1 1 19 15,-1-1 16-15,-1 1-42 0,0-1 23 0,-1 0 24 16,0-2-27-16,1 2-1 0,0-1 2 0,-1-2-18 0,1 1 6 16,0-1 22-16,2 1 9 0,1-5 6 0,-3 4-26 0,3-4-6 15,-3 5 15-15,3-5 8 0,-1 4-8 0,1-4-6 16,0 0-15-16,0 0 18 0,7 6-2 0,-7-6-12 15,7 0 30-15,-1 0-35 0,-6 0 9 0,10 0 11 16,-5-1-13-16,5 1-11 0,-1-2 17 0,0 2-53 16,-3 0 34-16,1-1-52 0,-2 0-299 0,-1 1 114 15,-4 0 82-15</inkml:trace>
</inkml:ink>
</file>

<file path=word/ink/ink3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5.245"/>
    </inkml:context>
    <inkml:brush xml:id="br0">
      <inkml:brushProperty name="width" value="0.06667" units="cm"/>
      <inkml:brushProperty name="height" value="0.06667" units="cm"/>
      <inkml:brushProperty name="fitToCurve" value="1"/>
    </inkml:brush>
  </inkml:definitions>
  <inkml:trace contextRef="#ctx0" brushRef="#br0">6 41 99 0,'0'0'87'16,"0"0"-1"-16,6-12 31 0,-6 12-51 0,4-5-18 15,-4 5 42-15,6-7-33 0,-3 6-7 0,3-3-5 16,-2 0 20-16,-4 4-9 0,9-4 7 0,-9 4-19 16,8-4-9-16,-8 4 3 0,6 0-19 0,-6 0 35 15,7 2-13-15,-7-2-31 0,7 4 7 0,-5-1-4 0,-2-3 10 0,3 7 2 16,-1-3-31-16,-2-4 53 0,0 10-35 0,0-2-7 16,0 1 17-16,-2-1-8 0,1 1-19 0,-4-1 2 15,2-1-13-15,-1 1 47 0,1-1-26 0,0 2 17 16,-1-4-10-16,1 2-11 0,0-2 32 0,0-2-36 15,0-1 32-15,3-2-29 0,-3 6 6 0,3-6 11 0,0 0-13 16,-1 6 1-16,1-6 4 0,0 0 2 16,0 0-10-16,0 0 11 0,5 3-9 0,-5-3-15 0,6 2 6 15,1-1 9-15,0 3 0 0,1-2-12 0,0 3 3 0,-2-2-5 16,1 2 36-16,1-1 6 0,-2 1-37 0,0 2 9 16,1-2 3-16,-1 0-22 0,0 1 11 0,-2 0 8 0,1 0 5 15,-1 0-17-15,-1 1 12 0,-2-2 10 0,0 0 22 16,-1 0 22-16,-1-1-16 0,1-1 8 0,-3 2-12 15,-3 1 1-15,1-2 8 0,-3 1-16 0,1 1 20 16,-3-3-15-16,2 1-4 0,-1-2 12 0,-1-1-13 16,0 0 5-16,2-1-47 0,-1 0 12 0,-1-3-20 15,1 0 32-15,2 0-71 0,0-2-29 0,0-1 20 0,2 0-29 0,0-2-456 16,3 1 165-16,-1-1 123 0</inkml:trace>
</inkml:ink>
</file>

<file path=word/ink/ink3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21.037"/>
    </inkml:context>
    <inkml:brush xml:id="br0">
      <inkml:brushProperty name="width" value="0.06667" units="cm"/>
      <inkml:brushProperty name="height" value="0.06667" units="cm"/>
      <inkml:brushProperty name="fitToCurve" value="1"/>
    </inkml:brush>
  </inkml:definitions>
  <inkml:trace contextRef="#ctx0" brushRef="#br0">2-2 122 0,'0'0'167'0,"0"0"-18"0,2-2 8 0,-2 2-17 0,0 0-45 15,0 0-22-15,0 0 11 0,0 0-14 0,0 0 26 16,0 0-15-16,6 12-23 0,-6-8-1 0,1 6-1 16,-1 1 11-16,0 1 0 0,-2 2-49 0,1 2 2 15,0-1-2-15,0 10-17 0,0-2-5 0,0-3-46 16,1-2-20-16,-1 4-396 0,-1 1 140 0,0-5 104 0</inkml:trace>
</inkml:ink>
</file>

<file path=word/ink/ink3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9.840"/>
    </inkml:context>
    <inkml:brush xml:id="br0">
      <inkml:brushProperty name="width" value="0.06667" units="cm"/>
      <inkml:brushProperty name="height" value="0.06667" units="cm"/>
      <inkml:brushProperty name="fitToCurve" value="1"/>
    </inkml:brush>
  </inkml:definitions>
  <inkml:trace contextRef="#ctx0" brushRef="#br0">0 0 95 0,'0'0'166'0,"0"0"-21"0,10 6 21 0,-11-1-41 0,2 3 6 15,-2 3-48-15,-1 1 3 0,2 1 25 0,0 0-35 16,-1 1-21-16,2 11 17 0,-1-3-57 0,0-4 8 0,0 6-4 16,-1-3-84-16,1 3-351 0,-2-5 129 0,2-2 91 15</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160 125 134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16,-2-2 56-16,1 1 25 0,-2 1-14 0,1-1-7 15,-1 0-2-15,1-1 5 0,0 1-1 0,1-2 0 16,0 3 11-16,0-2-1 0,0 1 7 0,2-1-25 16,1-1 14-16,4 0 5 0,-7 1-32 0,7-1 10 0,-5 1 2 0,5-1-3 15,-5 1-13-15,5-1 7 0,0 0 1 16,-6 0 26-16,6 0-17 0,0 0 15 0,0 0-34 0,-5 1 35 15,5-1-9-15,0 0-16 0,0 0 23 0,0 0-20 16,-6 1 0-16,6-1 16 0,0 0 1 0,0 0-12 16,0 0 23-16,0 0-34 0,0 0 8 0,0 0 29 15,-5 1-40-15,5-1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15,5-13-28-15,-5 13-17 0,0 0 35 0,0 0-6 16,0 0-16-16,6-6 8 0,-4 4 0 0,-2 2 20 0,2-4-23 0,-2 4 7 16,4-5 15-16,-2 2-13 0,-2 3 5 0,4-5 5 15,-4 5 0-15,5-10-18 0,-2 4 10 0,0 1-2 16,3 1 15-16,-3-1-16 0,1 1-2 15,1 0 24-15,-2 0-30 0,3 0 15 0,-1 0-9 0,1 0-6 16,-2 0 2-16,4 0 1 0,-2 0 18 0,2 1-6 0,-1-1-7 16,1 0-2-16,1 0 9 0,-3 0-14 0,1 0 19 15,0 1-17-15,-3 1 23 0,-4 2-25 0,7-4 19 0,-3 1 28 16,-4 3-33-16,5-3 19 0,-1 2-7 16,-4 1-11-16,4-3 14 0,-4 3 15 0,4-3-30 0,-4 3 5 15,4-3-4-15,-4 3-3 0,3-2 27 0,-3 2-38 16,0 0 3-16,3-3 4 0,-3 3 13 0,0 0-27 15,0 0 14-15,0 0 0 0,0 0 14 0,3-3-3 16,-3 3 0-16,0 0-14 0,0 0-3 0,0 0-2 0,0 0-4 16,0 0 5-16,0 0-3 0,0 0-60 0,0 0 101 15,0 0-34-15,0 0 13 0,0 0-26 0,0 0 34 0,0 0-29 16,0 0 36-16,0 0-26 0,-5 13 27 0,5-13-43 16,-2 8 39-16,0-1-21 0,2 0-27 15,-2 2 27-15,1-1-4 0,-1 3 4 0,1-2-18 0,-1 2 45 16,1 0-21-16,-2 3-22 0,1 5 21 0,-1-5-19 0,2 1 18 15,0-3 54-15,1 1-40 0,-1 0-2 0,0-2-40 16,1 2 20-16,0-2 11 0,0 1 11 0,0-1-48 16,0-2 5-16,0 1 20 0,1-1-18 0,-1-1 26 0,1 0-2 15,-1-8-7-15,-1 10 11 0,1-10-54 0,0 8-23 0,0-8-34 16,-1 6-425-16,1-6 156 0,0 0 115 16</inkml:trace>
</inkml:ink>
</file>

<file path=word/ink/ink3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8.556"/>
    </inkml:context>
    <inkml:brush xml:id="br0">
      <inkml:brushProperty name="width" value="0.06667" units="cm"/>
      <inkml:brushProperty name="height" value="0.06667" units="cm"/>
      <inkml:brushProperty name="fitToCurve" value="1"/>
    </inkml:brush>
  </inkml:definitions>
  <inkml:trace contextRef="#ctx0" brushRef="#br0">9-5 21 0,'2'-4'130'0,"-2"4"-25"0,0 0 17 0,0 0-19 0,0 0-12 16,0 0-28-16,0 0 15 0,0 0 8 16,0 0-16-16,0 0-13 0,0 0-1 0,-2 19-16 0,0-12 11 15,1 5-16-15,0-1 3 0,-1 2-16 0,2 0 25 0,-1 0-9 16,0 1 24-16,0 0-59 0,1-1 5 0,0 1-26 15,-1-1-56-15,1-2-322 0,0 1 125 0,0 2 84 16</inkml:trace>
</inkml:ink>
</file>

<file path=word/ink/ink3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6.917"/>
    </inkml:context>
    <inkml:brush xml:id="br0">
      <inkml:brushProperty name="width" value="0.06667" units="cm"/>
      <inkml:brushProperty name="height" value="0.06667" units="cm"/>
      <inkml:brushProperty name="fitToCurve" value="1"/>
    </inkml:brush>
  </inkml:definitions>
  <inkml:trace contextRef="#ctx0" brushRef="#br0">0 0 1 0,'0'0'84'16,"7"4"5"-16,0 0-28 0,-1 0 8 0,2 1-22 15,-1 1 3-15,2-2 1 0,1 1 5 0,0 1-2 0,-1 0 1 0,2 0-22 16,1 1 7-16,4 3-7 0,1-1-20 0,-4 0-1 16,2 3 16-16,3-2-4 0,-5-2 11 0,4 3-16 15,-1 0 6-15,0 0-32 0,0 0 9 0,2 0 4 16,0-1-12-16,1-1-2 0,-3 2 1 0,4-1-3 15,-4 2-12-15,3 1 12 0,0-3 2 0,-1 2-10 16,-1-3-9-16,2 3 21 0,-2-1 2 0,2 1-5 16,-2 1-10-16,1-2 9 0,-1 1-4 0,0 2 4 15,0-1 23-15,2-1-10 0,-2-1 17 0,2 1-41 0,-3 0 19 0,2 0 15 16,0 0-19-16,-1 0-4 0,0 0 41 0,-1-1-19 16,1 1-19-16,-1 0 12 0,2-1-12 0,-5-2-9 15,3 3 29-15,1 1-26 0,2-1 18 0,-4 0-2 0,-2 1 14 16,0-3-31-16,4 1 18 0,-5-1 9 0,-2-2 28 15,-1-1-33-15,2 1 10 0,-2-1-10 0,1 0-9 16,0 0 12-16,0 1 14 0,0-1-19 0,1 1-29 16,-2-1 54-16,0 0 3 0,0 0-48 0,0 0 9 15,1-1-2-15,0 0 30 0,-2 1-28 0,0-1 26 0,1 0-27 0,-1 0-1 16,1 0-17-16,0 0 19 0,-2 0 20 0,1-1-9 16,0 2-11-16,2-3 5 0,-3 2 17 0,2 0-19 15,1 0-16-15,-1-1 49 0,-1 0-42 0,3 1-4 16,-3-1 13-16,1-2 7 0,-1 2-21 0,1-1 13 15,-1 1 14-15,0-2-14 0,0 2 1 0,-1-1 10 16,0 0-1-16,1 0-14 0,0-1-15 0,-2 1 22 0,1-1 3 16,0 2 39-16,-1-2-47 0,2 0 0 15,-2 1 20-15,1-2-17 0,-1 3 22 0,1-2-9 0,0 0-17 0,-1-1-14 16,1 2 14-16,1-1 11 0,-4-3-1 0,1 3-12 16,0 0-8-16,-1-2 27 0,1 4-6 0,1-3 28 15,-1 2-38-15,-2-1-3 0,2 0-21 0,0-3 25 0,-5 0 4 16,9 4 8-16,-6-2-4 0,6-1 1 15,-4 2 3-15,0-1-21 0,1 0 45 0,-2 1-16 0,0-1-29 16,-4-2 26-16,8 4-31 0,-5-3 12 0,-3-1-10 16,6 4-20-16,-3-3-6 0,-3-1 42 0,5 4-28 0,-2-2 33 15,-3-2-25-15,8 3-8 0,-5-2-1 0,-3-1 2 16,6 5 22-16,-6-5 9 0,5 3-24 0,-5-3 12 16,4 2-16-16,-4-2 8 0,4 3 26 0,-4-3-10 15,5 3-24-15,-5-3 41 0,6 2-37 0,-6-2 10 0,3 4-8 16,-3-4-34-16,4 1-130 0,-4-1 58 0,4 3 40 0</inkml:trace>
</inkml:ink>
</file>

<file path=word/ink/ink3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5.702"/>
    </inkml:context>
    <inkml:brush xml:id="br0">
      <inkml:brushProperty name="width" value="0.06667" units="cm"/>
      <inkml:brushProperty name="height" value="0.06667" units="cm"/>
      <inkml:brushProperty name="fitToCurve" value="1"/>
    </inkml:brush>
  </inkml:definitions>
  <inkml:trace contextRef="#ctx0" brushRef="#br0">0 860 33 0,'0'0'122'0,"0"0"17"16,0 0-58-16,0 0 23 0,0 0-20 0,0 0 0 16,16-1-21-16,-16 1-4 0,0 0-23 0,11-6 8 0,-11 6 30 15,10-6-21-15,-3 2-23 0,-1 0-4 16,3-1 20-16,-1-1-36 0,1 0 20 0,0-1-24 15,6-5 26-15,-2 4-24 0,-3 2 1 0,1-2 10 0,-2 1-8 16,9-5-9-16,-4 5 21 0,3-5-14 0,1 2-7 0,1-2-11 16,-1 1 12-16,1 0 0 0,0-1-5 0,1 0 16 15,1 0-9-15,-1-1 34 0,2 1-16 0,0-1-17 16,1-1-26-16,-1 1 16 0,1-1 4 0,1 0 6 16,-1-1-17-16,-2 2 11 0,3-2-5 0,-3 1 1 0,0-2 10 15,-1 3-6-15,0-3 17 0,-1 2 8 16,0-1-14-16,-2 1-14 0,-3 2 13 0,5-2-16 0,-3 2 0 15,0 0 6-15,1-3 3 0,2 1-1 0,-1 2-1 0,-2 0 13 16,4-1 0-16,-2-2-13 0,-1 0 9 0,2 2 83 16,1 0-119-16,0 1 28 0,-1 0-18 0,0 2 3 0,1-2 26 15,0 2-2-15,-2-1 1 0,2 2-7 16,-3-1-7-16,-4 2 1 0,0 1-5 0,-1 1 4 0,-2 1-5 16,3-1 14-16,-3 1 2 0,-1-1-6 0,1 1-7 15,0-1 7-15,1 0 5 0,-3 1 4 0,1 1-6 16,1-1-11-16,-1 0 10 0,1 1 2 0,-1-1-2 15,2 0-5-15,-1 0-5 0,0 0 1 0,-1 0-1 0,1 0 5 16,-1 0 2-16,1 0-4 0,-1 1 4 0,-1 0-13 0,-1-1 2 16,-1 2 0-16,-2-1 12 0,-4 4 11 0,8-5-4 15,-5 4-22-15,-3 1 23 0,4-3-14 0,-4 3-3 16,0 0 15-16,3-4-15 0,-3 4-19 0,0 0 18 16,0 0 2-16,2-4 10 0,-2 4-16 0,0 0-4 15,0 0 12-15,0 0-13 0,3-3 1 0,-3 3 4 16,0 0 2-16,0 0 13 0,3-4-20 0,-3 4 11 0,0 0-6 15,0 0 3-15,0 0-18 0,0 0 12 0,0 0-6 0,0 0 6 16,0 0-41-16,0 0-330 0,0 0 120 0,0 0 82 16</inkml:trace>
</inkml:ink>
</file>

<file path=word/ink/ink3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4.613"/>
    </inkml:context>
    <inkml:brush xml:id="br0">
      <inkml:brushProperty name="width" value="0.06667" units="cm"/>
      <inkml:brushProperty name="height" value="0.06667" units="cm"/>
      <inkml:brushProperty name="fitToCurve" value="1"/>
    </inkml:brush>
  </inkml:definitions>
  <inkml:trace contextRef="#ctx0" brushRef="#br0">0 71 44 0,'0'0'95'0,"6"1"-14"0,-6-1 7 0,0 0 6 16,9-1-49-16,-9 1 34 0,10-2-22 0,-3 1-3 15,5-1-41-15,-2 0 20 0,1 1-4 0,2 0-8 16,1 0 37-16,0 1-39 0,0-2 20 0,2 1-16 15,-2 0 11-15,3 0 7 0,-1-1-30 0,1 2-8 16,9-2 33-16,-4 2-20 0,-4 0-26 0,8 0 13 16,2-1 4-16,-7 1 21 0,-1 1-21 0,6-3-10 0,0 2 15 0,-3-1-5 15,4 1-20-15,-1 0 11 0,-3-2 18 0,3 2-48 16,0-1 28-16,-3 1 16 0,6-2 9 0,-9 2-29 16,0-1 27-16,-3 1 16 0,-2-2-30 0,1 2-13 15,-2-1 11-15,3 1 0 0,-2-1-1 0,2 1 1 16,-2-1-11-16,-2 0 24 0,3 1-21 0,0-2 7 0,0 1-2 15,0 2-14-15,0-2-4 0,-1 1 15 0,1-2 14 16,-1 1-1-16,-1 0-17 0,0 0-4 0,1 0 14 0,-3 0 31 16,1 1-20-16,-1-1 2 0,1 0-21 0,-3 1 11 15,2-2-7-15,-3 2 15 0,2-1 10 0,-2 1-31 16,-1 0 3-16,0-2-4 0,0 2-3 0,1 0 23 0,-1 0-26 16,-2 0 11-16,1 0 12 0,-7 0-23 0,9 0 0 15,-9 0 34-15,11 0-29 0,-5 0 1 0,4-1-6 16,-3 1 30-16,1 0-26 0,3 0 10 0,-2-2-6 15,2 2 22-15,2-1-16 0,-2 1 4 0,-2 0-11 16,3-1 2-16,0 2-24 0,0-1 21 0,-1-1-4 0,-1 1 2 0,2-1-11 16,-5 1-6-16,0 0 18 0,-1 0-14 0,-6 0 15 15,10 0-16-15,-4 0-3 0,-6 0-7 0,6 0 9 16,-6 0 11-16,8 0-60 0,-8 0 56 0,0 0 30 16,8 0-1-16,-8 0-31 0,0 0 29 0,6 0-1 15,-6 0-21-15,5-1 9 0,-5 1-4 0,0 0 13 16,7-1-15-16,-7 1-9 0,0 0 7 0,0 0 28 0,0 0-27 15,7-1 19-15,-7 1-18 0,0 0 32 16,0 0-4-16,0 0-35 0,6-1 44 0,-6 1-29 0,0 0-13 0,8-2 32 16,-8 2-32-16,0 0-7 0,5 0 14 0,-2-1-18 15,-3 1 6-15,0 0-28 0,7-2 3 0,-4 1-153 16,-3 1 64-16,4-3 43 0</inkml:trace>
</inkml:ink>
</file>

<file path=word/ink/ink3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3.229"/>
    </inkml:context>
    <inkml:brush xml:id="br0">
      <inkml:brushProperty name="width" value="0.06667" units="cm"/>
      <inkml:brushProperty name="height" value="0.06667" units="cm"/>
      <inkml:brushProperty name="fitToCurve" value="1"/>
    </inkml:brush>
  </inkml:definitions>
  <inkml:trace contextRef="#ctx0" brushRef="#br0">0 0 33 0,'1'8'69'0,"1"1"-11"0,1-2 7 0,-2 3 6 15,-2-2-20-15,2 1 25 0,2 1-25 0,-3 0 6 16,0 1-23-16,3-2 18 0,-2 2-17 16,0 0-7-16,0 0-25 0,0 1 60 0,0 1-32 0,-1 0 12 15,2-1-36-15,-2 1 1 0,1 1 19 16,1-1-30-16,-2 0 19 0,0 1-7 0,0 0-3 0,1 0-16 16,-1 2 12-16,0-2 14 0,0 0 13 0,-1 0-27 15,1 2 1-15,0-1 17 0,0 0-17 0,-3 1 26 0,3-1-39 0,1-2 10 16,1 2-16-16,-2-1 13 0,0 1 19 0,0-1 8 15,0-1-6-15,0-1 2 0,0 2-37 0,0-1 17 16,0-2 6-16,0 3-4 0,0-2-4 0,-2 0 18 16,4 0 7-16,-2-2-11 0,0 0-4 0,0 1-20 15,0 0-8-15,0-2 12 0,0 0 12 0,0-1 16 0,0 1-28 16,1 0 4-16,-1-9 35 0,0 12-16 0,0-7-20 16,0-5 18-16,2 9 10 0,-2-9-42 0,-3 8 13 0,3-8 8 15,1 9 23-15,-1-9-36 0,0 7 14 16,0-7 15-16,0 0-25 0,2 9 28 0,-2-9 9 15,1 6-32-15,-1-6-15 0,0 0 15 0,0 7 1 0,0-7 32 16,0 0-37-16,0 0 6 0,1 7 25 16,-1-7-27-16,0 0 32 0,0 0-21 0,0 0-23 0,0 10-1 0,0-10 35 15,0 0-21-15,0 0-6 0,2 7 1 0,-2-7-5 16,0 0 20-16,0 0 7 0,0 0-2 0,0 0-25 16,1 7 3-16,-1-7-23 0,0 0 30 0,0 0-1 0,0 0-3 15,0 7 5-15,0-7-3 0,0 0 9 16,0 0-15-16,0 0 12 0,0 11-8 0,0-11-2 0,0 0-12 15,0 0 19-15,2 6 7 0,-2-6 9 0,0 0-22 16,0 0 12-16,3 6 2 0,-3-6-16 0,0 0 4 16,2 6 4-16,-2-6 0 0,0 0 4 0,4 9-7 0,-4-9 9 0,1 5 15 15,-1-5-40-15,3 7 8 0,-1-4 1 16,0-1-10-16,-2-2-1 0,5 7 21 0,-2-4 10 0,-3-3 10 16,3 5-20-16,-1-2 21 0,-2-3-5 0,4 5-21 15,-2-2 11-15,-2-3-21 0,5 5 13 0,-5-5 13 16,2 5 6-16,-2-5-31 0,1 5 14 0,-1-5-16 15,0 0 29-15,-1 7-26 0,1-7-9 0,0 0-11 16,1 5 16-16,-1-5 10 0,0 0-7 0,1 6-2 16,-1-6 0-16,0 0 16 0,0 0-19 0,0 6 19 0,0-6-18 0,0 0-47 15,0 0-244-15,0 0 97 0,0 0 68 0</inkml:trace>
</inkml:ink>
</file>

<file path=word/ink/ink3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2.007"/>
    </inkml:context>
    <inkml:brush xml:id="br0">
      <inkml:brushProperty name="width" value="0.06667" units="cm"/>
      <inkml:brushProperty name="height" value="0.06667" units="cm"/>
      <inkml:brushProperty name="fitToCurve" value="1"/>
    </inkml:brush>
  </inkml:definitions>
  <inkml:trace contextRef="#ctx0" brushRef="#br0">2-4 51 0,'0'0'83'0,"0"0"-4"0,0 0-5 0,0 0 14 0,-1-6-37 16,1 6 15-16,0 0 20 0,0 0-46 0,0 0 14 16,0 0-8-16,0 0 10 0,0 0-28 0,0 0-7 15,0 0 10-15,0 0-16 0,0 0-7 0,0 0 15 16,0 0 16-16,0 0-4 0,0 0-22 0,0 0 1 16,0 0-4-16,2 18-7 0,-2-11 28 0,0 1-27 15,2-1 1-15,-4 3 8 0,4-1-11 0,-2 1 9 0,0 2 0 16,1-1 13-16,0 1-2 0,-1 1 12 0,1 0-29 0,0 0 3 15,-1 1-2-15,0 0-12 0,2 2-7 0,-4-1 15 16,2 9-2-16,2-1 16 0,-2-4-22 0,0-3-4 16,0 0 24-16,0-1-30 0,-2 9 21 0,4-3 11 15,-2-4 11-15,0-1-32 0,0 0-3 0,0-1 17 16,-2 0-15-16,4 1-5 0,-2 0 2 0,-2 0 26 0,2-1-3 16,-1 0-36-16,1 0 11 0,0-1 10 0,-1 0 5 15,0-1 20-15,0 1-4 0,1 0-20 0,-2-2 7 16,1 0 21-16,1 0-44 0,-1 0 19 0,1-2 25 0,-1 2-40 15,1-1 16-15,1-1 14 0,-1 0-32 0,1-1 29 0,-1-3-30 16,1 0 16-16,-1-6-24 0,2 10 29 0,-2-10-1 16,0 8-10-16,1-5 41 0,-1-3-21 0,0 0 1 15,1 10-13-15,-1-10-3 0,1 3 8 0,-1-3-30 16,0 0-29-16,0 0-12 0,0 0-20 0,0 0-277 16,0 0 110-16,0 0 79 0</inkml:trace>
</inkml:ink>
</file>

<file path=word/ink/ink3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11.157"/>
    </inkml:context>
    <inkml:brush xml:id="br0">
      <inkml:brushProperty name="width" value="0.06667" units="cm"/>
      <inkml:brushProperty name="height" value="0.06667" units="cm"/>
      <inkml:brushProperty name="fitToCurve" value="1"/>
    </inkml:brush>
  </inkml:definitions>
  <inkml:trace contextRef="#ctx0" brushRef="#br0">15 12 115 0,'0'0'106'16,"0"0"10"-16,-9 2-15 0,9-2 7 0,0 0-29 15,0 0 11-15,0 0 5 0,0 0-8 0,0 0-28 0,0 0-47 16,0 0 29-16,0 0 4 0,-6 3-15 0,6-3 21 16,0 0-2-16,0 0-19 0,0 0 17 0,0 0-46 0,0 0 13 15,0 0 25-15,0 0-31 0,19 2 17 0,-9-2 33 16,-1 1-53-16,1-1 1 0,1 0-17 0,1 0 7 15,1 0-2-15,1 0 6 0,3 0 7 0,-2 0-13 16,11 2 12-16,-4-2 7 0,6 0 26 0,-2 0-48 16,0 1 26-16,3-2-9 0,-2 1 4 0,0 0-17 0,3 0 19 15,-2 1-19-15,0-1 30 0,-1 0-33 16,1 0 19-16,-1-1-22 0,-5 2 3 0,-2-1 19 0,-1 0 0 16,-2 0-28-16,0 0 9 0,2 0 18 0,8-1 6 15,-7 1 1-15,-2 1-22 0,-4-1-19 0,0 0 27 0,0 0 6 16,-1 1-1-16,-1-1-5 0,1-1-2 0,0 3-26 15,0-1 38-15,0-2-72 0,-1 2 67 0,-1-2-8 0,1 1 22 16,1-1-20-16,-2 0-10 0,-1 0 37 0,0 1-38 16,1-2 8-16,0 2-4 0,-2 0 3 0,-9 0-1 15,15-1 22-15,-6-1-19 0,-1 4-11 0,-8-2 19 0,17-2 11 16,-10 2-25-16,0 0-4 0,-7 0-7 0,15 0 25 16,-7 0 5-16,-8 0-5 0,13-1 19 0,-13 1-41 15,10-1 4-15,-10 1-10 0,9-1 19 0,-9 1-1 16,8 0 38-16,-8 0-67 0,9-2 20 0,-9 2 14 0,0 0 3 0,10 0 14 15,-10 0-23-15,8 0 6 0,-8 0-6 0,0 0-15 16,10 0 31-16,-10 0-17 0,8-2-1 0,-4 2 46 16,-4 0-53-16,0 0 4 0,12-2 34 0,-12 2-33 15,11-1-4-15,-2 0-1 0,-1 0 1 0,1 1 8 16,2 0 2-16,-1 0 10 0,-1 0 1 0,1-1-16 16,-2 1 15-16,1-2-1 0,-9 2 3 0,13 1-33 15,-6-2 30-15,2-1-20 0,0 2 19 0,-2-1-1 0,-7 1-9 16,15 3 20-16,-15-3-32 0,11-2 15 0,-11 2 11 15,9 0-11-15,-9 0-11 0,8 0 28 0,-8 0-11 0,0 0 1 16,11 0-10-16,-11 0 3 0,0 0-4 0,11 0-7 16,-11 0-7-16,0 0 27 0,0 0 9 0,0 0-27 15,8 2 1-15,-8-2 2 0,0 0 9 0,0 0 5 0,0 0-17 16,0 0 38-16,9-2 1 0,-9 2-59 0,0 0 25 16,0 0-30-16,0 0-8 0,0 0 2 0,0 0-7 15,0 0-10-15,0 0-32 0,0 0-313 0,0 0 125 0,0 0 87 0</inkml:trace>
</inkml:ink>
</file>

<file path=word/ink/ink3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9.716"/>
    </inkml:context>
    <inkml:brush xml:id="br0">
      <inkml:brushProperty name="width" value="0.06667" units="cm"/>
      <inkml:brushProperty name="height" value="0.06667" units="cm"/>
      <inkml:brushProperty name="fitToCurve" value="1"/>
    </inkml:brush>
  </inkml:definitions>
  <inkml:trace contextRef="#ctx0" brushRef="#br0">5 7 158 0,'0'0'143'0,"-3"3"-4"16,3-3-11-16,0 0-6 0,0 0-26 0,-2 3 11 15,2-3-53-15,0 0 16 0,0 0-6 0,4 3 6 16,-4-3-23-16,6 1-6 0,-6-1-4 0,8-1 21 16,-8 1-16-16,13-3 11 0,-5 2-59 0,0-1 72 0,1 0-39 15,-1 1 17-15,1 0-21 0,-3-2 4 16,0 2-8-16,-2 1-2 0,0-2 25 0,-1 2-7 0,0 0-17 16,-3 0 34-16,5 0-13 0,-4 0-9 15,0 0 3-15,-1 2 0 0,0-1 11 0,0-1-50 0,-4 6 46 0,0-2-41 16,-1 1 30-16,-2 0 1 0,1 1-39 0,1-1-1 15,-1 1 46-15,0-2-29 0,0 1-49 0,1-1 61 16,2-1-16-16,0 2 3 0,0-2-38 0,3 0 46 0,-1-2-29 16,1-1 8-16,-2 4-21 0,4-2 28 0,-1 0 28 15,2-1-30-15,-1 1 1 0,2-1-14 0,3 1 17 16,-2 0 4-16,1 0-4 0,-1-1-4 0,-1 1 16 16,0 0-7-16,1 0-4 0,0 0 10 0,0 1-26 15,-1 0-9-15,0-1 30 0,-2 1-16 0,0-1 21 0,-1 0 19 0,-1 1-22 16,1-1-12-16,-2 1 12 0,1-3 26 0,-4 5-15 15,-1-1-7-15,-2 1-10 0,1-2-1 0,-2 2-51 16,0-1-5-16,-1-1-33 0,-3 0-35 0,2-1-460 16,-3-2 174-16,1 1 123 0</inkml:trace>
</inkml:ink>
</file>

<file path=word/ink/ink3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8.710"/>
    </inkml:context>
    <inkml:brush xml:id="br0">
      <inkml:brushProperty name="width" value="0.06667" units="cm"/>
      <inkml:brushProperty name="height" value="0.06667" units="cm"/>
      <inkml:brushProperty name="fitToCurve" value="1"/>
    </inkml:brush>
  </inkml:definitions>
  <inkml:trace contextRef="#ctx0" brushRef="#br0">0 9 109 0,'0'0'140'0,"0"0"-4"0,0 0-39 0,0 0 3 16,0 0-15-16,0 0-11 0,0 0 0 0,16 0-7 15,-16 0-18-15,6-1 7 0,-6 1-10 0,8 0 9 0,-3 0-35 16,-1-1 9-16,-4 1-2 0,10-1-2 0,-10 1-6 15,10-1 3-15,-2 1-16 0,0-1 19 0,-2 0-27 16,-1 1-38-16,1 0 0 0,2-3-32 0,-2 2-286 16,-2 2 115-16,-4-1 76 0</inkml:trace>
</inkml:ink>
</file>

<file path=word/ink/ink3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7.240"/>
    </inkml:context>
    <inkml:brush xml:id="br0">
      <inkml:brushProperty name="width" value="0.06667" units="cm"/>
      <inkml:brushProperty name="height" value="0.06667" units="cm"/>
      <inkml:brushProperty name="fitToCurve" value="1"/>
    </inkml:brush>
  </inkml:definitions>
  <inkml:trace contextRef="#ctx0" brushRef="#br0">0 48 115 0,'0'0'186'0,"3"-4"-5"0,-3 4-61 0,4-6 19 16,1 0-22-16,-1 3-44 0,2-4 2 0,-2 5-12 15,1-1 8-15,1-1-14 0,0-1 32 0,0 3-12 16,-1 0-34-16,0 0-6 0,-5 2-20 0,6-2 26 0,-4 2-4 16,-2 0-15-16,7 2 11 0,-5 1 11 0,1-1-25 0,-3 1 24 15,2 1-5-15,-2 1 0 0,-3 3-23 0,1 1-5 16,-2 1 10-16,0-1-15 0,-1 1 11 0,1 0-14 15,-2 0 15-15,-1-1 12 0,1 2-17 0,-1-3-12 16,3 1 16-16,-2-1-5 0,1-2-27 0,0 0 7 16,2 0-16-16,0-1-1 0,2-2-15 0,1 0-31 15,0-3 5-15,4 4-1 0,0-3-16 0,0-1-418 16,1 0 153-16,1 0 106 0</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2 107 0,'0'0'144'0,"0"0"-32"0,-10 7-5 0,5-3-5 0,1 4 16 16,0 0-47-16,0-1-5 0,1 3 2 15,0-1-26-15,2 1 29 0,-1 1 9 0,1 0-39 0,1 0 1 16,1-1-8-16,2-1-9 0,-1 1 48 0,2-2-50 15,2-2 8-15,0 0 17 0,2-1 18 0,2-2 6 0,-1-2-23 16,0-1-12-16,3-1 30 0,-2 0 27 0,0-4 17 0,0 0-6 16,-1 0-5-16,-1-2-11 0,-2 0 2 15,0-1-4-15,-3 0-33 0,-2 0 10 0,-1-2-18 16,-3 1-15-16,0-1-77 0,-4 1-57 0,-4-2-51 0,-4 1-542 16,2 3 200-16,1 2 149 0</inkml:trace>
</inkml:ink>
</file>

<file path=word/ink/ink3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3.863"/>
    </inkml:context>
    <inkml:brush xml:id="br0">
      <inkml:brushProperty name="width" value="0.06667" units="cm"/>
      <inkml:brushProperty name="height" value="0.06667" units="cm"/>
      <inkml:brushProperty name="fitToCurve" value="1"/>
    </inkml:brush>
  </inkml:definitions>
  <inkml:trace contextRef="#ctx0" brushRef="#br0">15-4 47 0,'0'0'264'0,"0"0"-30"0,3-4-25 15,-3 4-57-15,0 0-36 0,0 0 48 0,0 0-38 16,0 0-22-16,0 0-11 0,1 17-34 0,-2-7 23 16,0-1-37-16,-1 5 28 0,2-1-15 0,-2 2-20 15,-2 6-22-15,2-1-8 0,2-3-74 0,-1-1-67 0,-2 7-397 16,1-5 157-16,1-2 117 0</inkml:trace>
</inkml:ink>
</file>

<file path=word/ink/ink3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3.206"/>
    </inkml:context>
    <inkml:brush xml:id="br0">
      <inkml:brushProperty name="width" value="0.06667" units="cm"/>
      <inkml:brushProperty name="height" value="0.06667" units="cm"/>
      <inkml:brushProperty name="fitToCurve" value="1"/>
    </inkml:brush>
  </inkml:definitions>
  <inkml:trace contextRef="#ctx0" brushRef="#br0">53 0 56 0,'0'0'162'0,"0"0"-39"0,-23 10-19 0,19-4-9 0,0 2-13 16,-2 3 29-16,1-1-50 0,3 2-12 0,-1-1 13 16,0 2-25-16,1-1 21 0,2 0-31 0,0 1 5 15,0-2 9-15,2 0-14 0,1-1-3 0,1-1 19 16,1-1-9-16,1-2-25 0,0 0 10 0,1-2-19 0,1-1 13 16,0 0 24-16,0-3-11 0,0-3 28 15,0 0 14-15,1-1-6 0,-1-2-6 0,-2 0-6 0,-1-1 11 0,0-1-24 16,-1-2 15-16,0 0 1 0,-4-2-9 0,0 0-9 15,-1 0-29-15,-2 1 14 0,-1-1-20 0,-2 1-45 16,1 0 8-16,-3 1-7 0,0 2-49 0,0 1-443 0,-1 1 160 16,-3 0 117-16</inkml:trace>
</inkml:ink>
</file>

<file path=word/ink/ink3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2.183"/>
    </inkml:context>
    <inkml:brush xml:id="br0">
      <inkml:brushProperty name="width" value="0.06667" units="cm"/>
      <inkml:brushProperty name="height" value="0.06667" units="cm"/>
      <inkml:brushProperty name="fitToCurve" value="1"/>
    </inkml:brush>
  </inkml:definitions>
  <inkml:trace contextRef="#ctx0" brushRef="#br0">180 26 125 0,'-9'3'164'0,"-1"2"-32"0,0 0 32 16,-6 6-33-16,0 1 11 0,-1 3-26 0,0 1-65 15,2 4 54-15,1 0-26 0,-1 1 4 0,2 5-32 0,6 0 35 16,-2-1-28-16,4 1-14 0,-1-1-4 0,5 0-21 15,1-4 11-15,2 2 15 0,3 0 4 0,3-2-53 16,2-2 39-16,1-3-8 0,4 1-14 0,1-4 21 0,3-1 13 16,1-4-38-16,2-1 12 0,1-2 4 0,-3-4-2 15,6-3 19-15,0-2-4 0,0-1 7 0,0-3 19 16,-2-2 3-16,-1-2-3 0,-2-2-4 0,-2-5-6 0,-1-1-9 16,-4-1-18-16,-2-3 14 0,-1-2 8 0,-4-1-10 15,-3-4 8-15,-3 1-40 0,-4-1 21 0,-3-1-10 16,-3 4-42-16,-5 2-9 0,-5 1-25 0,-4 2-26 15,-5 4-32-15,-3 1-77 0,-5 4-475 0,-1 2 190 0,-3 0 146 0</inkml:trace>
</inkml:ink>
</file>

<file path=word/ink/ink3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1.400"/>
    </inkml:context>
    <inkml:brush xml:id="br0">
      <inkml:brushProperty name="width" value="0.06667" units="cm"/>
      <inkml:brushProperty name="height" value="0.06667" units="cm"/>
      <inkml:brushProperty name="fitToCurve" value="1"/>
    </inkml:brush>
  </inkml:definitions>
  <inkml:trace contextRef="#ctx0" brushRef="#br0">154 7 42 0,'0'0'171'0,"0"0"-4"16,0 0-12-16,0 0-13 0,0 0-1 0,0 0-7 15,0 0 0-15,-8-9-19 0,8 9-36 0,0 0 13 16,-9 1-50-16,9-1 37 0,-11 3-10 0,5 1-11 0,-2 1-25 16,-1 3-3-16,-7 4 16 0,3 3 12 0,2 3-48 0,-1 0 2 15,4 3 11-15,-1 2 1 0,-3-1-2 0,5 2-5 16,1 0-17-16,1 0 22 0,2 0-8 0,3 0-8 16,1 2 3-16,2-5-35 0,3 2 73 0,1-1 0 15,4 1-40-15,0-5-10 0,1 0 16 0,4-3-33 16,1-1 33-16,1-2 2 0,4-4 1 0,2 1-12 0,0-8 11 15,2-1 23-15,1-3 10 0,2-3-17 16,-2-1-8-16,1-2-16 0,-3-3 37 0,0-2-23 0,-3-2 4 16,1-3 20-16,-6-1 4 0,-3-2-24 0,1-2 1 0,-8-1 17 15,-1-3-31-15,-5 0 6 0,-1 1-7 0,-4-1 8 16,-3 0-19-16,-2 4-8 0,-5 0 5 0,-2 4-65 0,-4-1 11 16,-2 5-34-16,-4 4-11 0,-1 1-40 0,-2 3-45 15,0 7-405-15,-1-3 173 0,0 4 129 0</inkml:trace>
</inkml:ink>
</file>

<file path=word/ink/ink3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1:00.376"/>
    </inkml:context>
    <inkml:brush xml:id="br0">
      <inkml:brushProperty name="width" value="0.06667" units="cm"/>
      <inkml:brushProperty name="height" value="0.06667" units="cm"/>
      <inkml:brushProperty name="fitToCurve" value="1"/>
    </inkml:brush>
  </inkml:definitions>
  <inkml:trace contextRef="#ctx0" brushRef="#br0">212 9 134 0,'0'0'157'0,"0"0"-35"0,0 0-17 0,9-6 32 0,-9 6-34 15,0 0-7-15,0 0-5 0,0 0-20 16,0 0-7-16,0 0-15 0,-21-4 17 0,21 4-27 0,-18 3 5 15,8-2-19-15,0 2 14 0,-1 2 1 0,0-1 3 16,-5 7-16-16,1-1-2 0,3 0 29 0,-2 5-34 16,0-1-9-16,0 3 17 0,3 3 38 0,-1-1-72 15,1 1-7-15,3 3 10 0,0-2 12 0,5 2-12 16,2-4-5-16,-1-2 2 0,3 0-1 0,2 4 7 16,2 1-18-16,2-3 27 0,0 0-14 0,5-1 10 0,1-3 2 0,5-2 14 15,1-1-19-15,1-5 14 0,3-1-1 0,1-1 5 16,-3-4-22-16,-1-1 39 0,8-3-31 15,0-3 38-15,-2 0 6 0,0-4-7 0,-1-1-10 0,-3-3 4 16,0-1 26-16,-5-1-34 0,-1-2 14 0,-4-3 11 16,-4-2-32-16,-1-3 19 0,-7 2-13 0,-2-3 0 15,-4 3-10-15,-2-3-6 0,-4 3-10 0,-4-1-18 16,-3 4-3-16,-2 1-59 0,-2 1-27 0,-5 5-38 16,-4 2-454-16,-3 0 176 0,1 4 128 0</inkml:trace>
</inkml:ink>
</file>

<file path=word/ink/ink3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9.527"/>
    </inkml:context>
    <inkml:brush xml:id="br0">
      <inkml:brushProperty name="width" value="0.06667" units="cm"/>
      <inkml:brushProperty name="height" value="0.06667" units="cm"/>
      <inkml:brushProperty name="fitToCurve" value="1"/>
    </inkml:brush>
  </inkml:definitions>
  <inkml:trace contextRef="#ctx0" brushRef="#br0">186 9 42 0,'0'0'158'0,"0"0"-24"0,0 0-3 0,0 0-19 15,-7-9-2-15,7 9-21 0,0 0 1 0,-11-1-6 16,11 1-9-16,-14 1-8 0,6 2 20 0,-1 1-11 16,1 0 3-16,-3 1-34 0,1 1 13 0,-4 6 6 0,2-2 12 0,-2 5-10 15,1 1-5-15,2 2-27 0,1-2-27 0,0 5 20 16,1-1-20-16,3 1 35 0,1 0-19 0,2 1-5 16,1-3-1-16,4 0-27 0,1 2 10 0,2 1-3 15,4-2 25-15,4-2 0 0,-2-1-15 0,2-1-6 16,4-2 9-16,1-3-14 0,2-2 10 0,2-4-25 15,-2-1 42-15,-1-4-27 0,-1 0 36 0,11-3-57 0,-2-3 29 16,1-3 8-16,-1-1 18 0,-2-2-1 0,0-3 7 0,-3 0 10 16,-2-3-15-16,0 0-20 0,-4-3 23 0,0-5 8 15,-5 3-26-15,-2-1 24 0,-2 0 0 0,-3-1-10 16,-2 1-6-16,-4 0-25 0,-3 2 7 0,-4 2-11 16,-2 2 10-16,-5 3-15 0,-4 2-37 0,-2 5-10 15,-4 2-37-15,-1 3-37 0,-4 0-498 0,-2 2 185 16,1 5 136-16</inkml:trace>
</inkml:ink>
</file>

<file path=word/ink/ink3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7.666"/>
    </inkml:context>
    <inkml:brush xml:id="br0">
      <inkml:brushProperty name="width" value="0.06667" units="cm"/>
      <inkml:brushProperty name="height" value="0.06667" units="cm"/>
      <inkml:brushProperty name="fitToCurve" value="1"/>
    </inkml:brush>
  </inkml:definitions>
  <inkml:trace contextRef="#ctx0" brushRef="#br0">24 34 92 0,'-11'2'159'0,"11"-2"-35"16,-8 0-30-16,8 0-8 0,0 0-3 0,0 0 0 15,-6 3-2-15,6-3-3 0,0 0-18 0,0 0-18 0,0 0 17 0,0 0-33 16,32 0 1-16,-17 0 8 0,11-2-19 0,3 1-2 16,3 2 14-16,2-4 11 0,5 0-4 0,3 0-4 15,3 0 5-15,3 1 1 0,0-1-28 16,1-1 49-16,1 3 32 0,-1-5-79 0,-1 3 25 0,-2 1-19 16,-2-2 23-16,-3 4-10 0,-4 0-19 0,-1-1 13 15,-6 2-32-15,-7-1-8 0,-4 0-26 0,-5 1-21 16,-1-1-67-16,-1 1-325 0,-5 0 138 0,-7-1 102 0</inkml:trace>
</inkml:ink>
</file>

<file path=word/ink/ink3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7.297"/>
    </inkml:context>
    <inkml:brush xml:id="br0">
      <inkml:brushProperty name="width" value="0.06667" units="cm"/>
      <inkml:brushProperty name="height" value="0.06667" units="cm"/>
      <inkml:brushProperty name="fitToCurve" value="1"/>
    </inkml:brush>
  </inkml:definitions>
  <inkml:trace contextRef="#ctx0" brushRef="#br0">46 0 23 0,'0'0'181'15,"0"0"-39"-15,0 0 8 0,-7 20-9 0,4-10-25 0,0 0 5 0,0 0-32 16,-1 2-4-16,0 0-17 0,1 0-13 0,-1-2 21 16,0 3-36-16,2-3 10 0,-1 0 19 0,1-1-14 15,0-1-35-15,2 0 21 0,0-8-23 0,-2 10 8 0,2-10-15 16,3 7 16-16,0-5 21 0,2-1-42 0,-5-1 9 16,11 0-29-16,-2-1 35 0,1-2-33 0,0-1 46 15,0 0-23-15,1 0 21 0,0-1-23 0,-2-1-6 16,0 0-7-16,-1-1 26 0,1-1-6 0,-3-1-28 15,0 1 20-15,0 0 18 0,-1 0-26 0,-2 0-9 0,1 1 20 0,-1-1 18 16,-1 2 19-16,0 0 12 0,1 1-10 0,-3 5-4 16,0-7-13-16,0 7 2 0,0-6-25 0,0 6 35 15,0 0-18-15,0 0-4 0,0 0-11 0,0 0 6 16,0 0-1-16,-6 20-28 0,4-9 28 0,1 1-3 16,-1 1 15-16,-2 8-26 0,-1 1 1 0,5-3-6 15,-4 3 2-15,2-3-8 0,-2 2-32 0,1-3-16 16,2-2-43-16,-1-1-4 0,2-1-46 0,-1 1-434 15,0 1 173-15,1-5 126 0</inkml:trace>
</inkml:ink>
</file>

<file path=word/ink/ink3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967"/>
    </inkml:context>
    <inkml:brush xml:id="br0">
      <inkml:brushProperty name="width" value="0.06667" units="cm"/>
      <inkml:brushProperty name="height" value="0.06667" units="cm"/>
      <inkml:brushProperty name="fitToCurve" value="1"/>
    </inkml:brush>
  </inkml:definitions>
  <inkml:trace contextRef="#ctx0" brushRef="#br0">-2 7 28 0,'0'0'167'0,"-1"2"-11"15,1-2-35-15,0 0 0 0,0 0 2 0,0 0-34 0,0 0-15 16,23 2-11-16,-13-3-32 0,2 0-25 0,-1-1-61 15,1 0-246-15,1 0 96 0,0-1 67 0</inkml:trace>
</inkml:ink>
</file>

<file path=word/ink/ink3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713"/>
    </inkml:context>
    <inkml:brush xml:id="br0">
      <inkml:brushProperty name="width" value="0.06667" units="cm"/>
      <inkml:brushProperty name="height" value="0.06667" units="cm"/>
      <inkml:brushProperty name="fitToCurve" value="1"/>
    </inkml:brush>
  </inkml:definitions>
  <inkml:trace contextRef="#ctx0" brushRef="#br0">0 7 28 0,'12'-3'212'0,"-3"1"-36"15,0 1-15-15,1-1-26 0,-2 2-17 0,1 0-3 16,-1-1-31-16,2 1 10 0,-10 0-33 0,16 0 13 16,-9 0-54-16,1 1-11 0,1-1-43 0,-3-1-62 15,-1 2-275-15,-5-1 115 0,0 0 82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44 67 0,'0'0'139'0,"0"0"-30"16,0 0-17-16,0 0 9 15,0 0-21-15,0 0-8 0,29-1 9 0,-19 0-28 0,-1-1-2 16,2 1 1-16,-2 0 9 0,2-1 2 0,-1 0-6 16,1 1-17-16,1-2 23 0,-3 2-25 0,1-1-7 0,0 1-5 15,-2-1-7-15,-1 1-6 0,1-2 2 0,-2 2 7 16,-2 0-4-16,1 0-7 0,-5 1-36 0,6-2-55 0,-4 1-325 16,-2 1 124-16,0 0 88 0</inkml:trace>
</inkml:ink>
</file>

<file path=word/ink/ink3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6.463"/>
    </inkml:context>
    <inkml:brush xml:id="br0">
      <inkml:brushProperty name="width" value="0.06667" units="cm"/>
      <inkml:brushProperty name="height" value="0.06667" units="cm"/>
      <inkml:brushProperty name="fitToCurve" value="1"/>
    </inkml:brush>
  </inkml:definitions>
  <inkml:trace contextRef="#ctx0" brushRef="#br0">0 52 8 0,'4'-11'128'0,"-1"4"-31"0,1 1 16 0,-1 0-24 15,3 1 24-15,-3 0-33 0,1 2-1 0,0 0-12 0,-1 0-31 16,-3 3 25-16,8-3 7 0,-8 3-26 0,7 0 6 16,-7 0 11-16,7 3-18 0,0 1-16 0,-3 2 8 15,2 2 6-15,0-1-12 0,-3 1-2 0,0 2-5 16,-1-1 22-16,1 0-37 0,-1 2 39 0,0-2-22 0,-2 2-5 16,1-1 18-16,-1-2-27 0,1 1 30 0,-1-2-28 15,0-7 10-15,-1 9 18 0,1-5 19 0,0-4-12 0,0 7 21 16,0-7-5-16,0 0-24 0,-1 5 11 0,1-5-35 15,0 0 19-15,0 0-16 0,0 0-6 0,0 0-6 16,0 0 29-16,2-21-30 0,0 11-6 0,0 0 13 16,1-1 12-16,3-1-24 0,-3-1-21 0,1 2 23 15,0 1 6-15,1 0-7 0,-1 1 18 0,1 1 7 0,0 1-28 16,-1 1-9-16,0 2 23 0,0 1-10 0,-1 0 7 16,2 3-15-16,-3 0 23 0,2 3-48 0,-1 0 33 15,3 1-4-15,-2 2-16 0,2 3 14 0,-3 0-5 0,2 0 28 16,-2 1-10-16,0 0 3 0,1 1-34 0,-1 0 41 0,0 0 12 15,-1 0-29-15,-1-1-12 0,2 1 8 0,-3-1 14 16,1 0-57-16,1-1 11 0,-2-2-50 0,1-1-38 16,-1-1-421-16,0-5 160 0,0 0 119 0</inkml:trace>
</inkml:ink>
</file>

<file path=word/ink/ink3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3.154"/>
    </inkml:context>
    <inkml:brush xml:id="br0">
      <inkml:brushProperty name="width" value="0.06667" units="cm"/>
      <inkml:brushProperty name="height" value="0.06667" units="cm"/>
      <inkml:brushProperty name="fitToCurve" value="1"/>
    </inkml:brush>
  </inkml:definitions>
  <inkml:trace contextRef="#ctx0" brushRef="#br0">0 50 21 0,'11'3'144'16,"-1"-4"11"-16,-10 1-34 0,26-4-9 0,-3 0-5 16,3 0-13-16,0 0-12 0,4 3 13 0,-2-4-17 15,2-1-1-15,3 3 18 0,-2-1-10 0,1 3-11 0,-1-2-34 16,-3-1-1-16,-1 3-7 0,1-1-23 0,-3 0 31 0,-4 2-18 16,-4-1-17-16,-3 0-23 0,-1 0-22 0,-1 0-35 15,-1 0-367-15,-5 2 133 0,-6-1 97 0</inkml:trace>
</inkml:ink>
</file>

<file path=word/ink/ink3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2.870"/>
    </inkml:context>
    <inkml:brush xml:id="br0">
      <inkml:brushProperty name="width" value="0.06667" units="cm"/>
      <inkml:brushProperty name="height" value="0.06667" units="cm"/>
      <inkml:brushProperty name="fitToCurve" value="1"/>
    </inkml:brush>
  </inkml:definitions>
  <inkml:trace contextRef="#ctx0" brushRef="#br0">0-1 86 0,'0'0'128'0,"6"0"19"0,-6 0-36 16,7 6 10-16,-3 1-37 0,1 3 2 0,-1 1-31 15,2 1 25-15,2 4-12 0,-1 2 9 0,-1-3-23 16,-3-2-3-16,6 5 2 0,-5-5-26 0,0-1-2 15,-2 0-9-15,1 0 9 0,-1-2 7 0,-2 0-13 16,2 1 21-16,-4-2-22 0,1 1-24 0,-2-1 6 0,-1 2-55 16,-1-3-48-16,-2 1-295 0,-4-2 124 0,-3 5 87 15</inkml:trace>
</inkml:ink>
</file>

<file path=word/ink/ink3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11:20:52.605"/>
    </inkml:context>
    <inkml:brush xml:id="br0">
      <inkml:brushProperty name="width" value="0.06667" units="cm"/>
      <inkml:brushProperty name="height" value="0.06667" units="cm"/>
      <inkml:brushProperty name="fitToCurve" value="1"/>
    </inkml:brush>
  </inkml:definitions>
  <inkml:trace contextRef="#ctx0" brushRef="#br0">97 21 39 0,'0'0'194'0,"2"-6"-11"0,-2 3-14 0,0 3-14 15,-3-4 5-15,3 4-59 0,-3-3-5 0,0 0 7 0,3 3 1 16,-4-2-20-16,0 1-21 0,4 1 17 16,-6 2-16-16,2-1-45 0,-3 3 56 0,-1 1-32 15,2 1-3-15,-1 1-8 0,0 2 15 0,0 0-15 0,1 1-14 16,1 1 9-16,0-1-9 0,1 1-8 0,1 0-19 0,2 0 34 0,-2 1-17 16,2-2 28-16,-1 1 7 0,3-1-63 0,0-1 36 15,1-1 3-15,0 1-27 0,0-3 17 16,3 1 0-16,-1-2 12 0,2 0-8 0,-2-2-18 15,1-2 37-15,0 1-31 0,-5-2-4 0,9-3-2 0,-9 3 14 16,11-4 3-16,-5 0 7 0,-1-1-24 0,1-2-35 16,-1 0 43-16,-1-1-1 0,1 0 0 15,-1-1-13-15,0-1 20 0,-3-1-4 0,1 1-5 0,1-1-8 16,-3 2 18-16,1-1 14 0,0 1-46 0,-1 2 14 0,2-1 14 16,-2 3 16-16,0-1-5 0,-1 2-37 0,2 2 40 0,-1 2-61 15,0 0 81-15,-3-3-21 0,3 3 4 0,0 0-34 16,-4 8 8-16,1 0-10 0,2 0 16 0,-1 3-21 15,1 1 43-15,1 0-31 0,-2 1 33 0,2-1-30 16,3 2 5-16,-3-2 0 0,3 2-2 0,0-2 12 16,1 0-21-16,0 0-33 0,0-1-11 0,1-2-51 0,0-1-28 15,1 0-36-15,-1-3-376 0,1 1 163 0,0-3 118 16</inkml:trace>
</inkml:ink>
</file>

<file path=word/ink/ink3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4.295"/>
    </inkml:context>
    <inkml:brush xml:id="br0">
      <inkml:brushProperty name="width" value="0.06667" units="cm"/>
      <inkml:brushProperty name="height" value="0.06667" units="cm"/>
      <inkml:brushProperty name="fitToCurve" value="1"/>
    </inkml:brush>
  </inkml:definitions>
  <inkml:trace contextRef="#ctx0" brushRef="#br0">37 89 107 0,'0'0'140'0,"-10"-3"-29"0,10 3 18 16,0 0-36-16,-11-1-1 0,11 1 17 0,0 0-44 15,0 0-14-15,-8 0 7 0,8 0-16 0,0 0 31 16,0 0-44-16,0 0-4 0,-8-2-1 0,8 2 6 15,0 0-13-15,0 0 7 0,0 0 12 0,0 0-4 16,0 0-4-16,0 0 23 0,0 0-23 0,0 0-23 0,0 0-8 16,0 0 39-16,30 3-57 0,-19-3 19 0,3 0 16 15,0 0-5-15,3 0 27 0,10 0-27 0,1 3 0 0,3-3 29 16,2 0-17-16,-1 0-23 0,4 0 18 0,0 0-24 0,3-1 29 16,1-1-16-16,3 1-13 0,0 1 19 15,1-2-26-15,3 1 39 0,1-2-36 0,2 1 10 0,1 1-5 16,2-1 7-16,-1 2-11 0,-5-3 29 0,1 2-53 15,2-1 20-15,2 0 24 0,1 0 2 0,0 0-16 16,2-1 5-16,-1 2-7 0,4-3 30 0,-4 2-20 16,1-1 3-16,-1-1 10 0,2 1-5 0,-1-1-16 15,2 0 8-15,-3 1-7 0,-2-1 13 0,0 3-2 0,-1-2-4 16,-2-1 15-16,-2 2-9 0,0 0-21 0,3-1 33 0,-3 2-30 16,-5-1-3-16,-3 2 17 0,-5-1-14 0,-2 1-14 15,-5-2 35-15,-7-1-10 0,-4 3 19 16,-2-3-21-16,-3 3 1 0,-2 0-40 0,-3 0 11 15,-6 0-59-15,9 2-26 0,-9-2-320 0,0 0 131 0,0 0 96 16</inkml:trace>
</inkml:ink>
</file>

<file path=word/ink/ink3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3.547"/>
    </inkml:context>
    <inkml:brush xml:id="br0">
      <inkml:brushProperty name="width" value="0.06667" units="cm"/>
      <inkml:brushProperty name="height" value="0.06667" units="cm"/>
      <inkml:brushProperty name="fitToCurve" value="1"/>
    </inkml:brush>
  </inkml:definitions>
  <inkml:trace contextRef="#ctx0" brushRef="#br0">0 130 30 0,'8'-5'165'0,"0"2"-31"0,0-3 28 0,3 1-65 15,-1-2-7-15,5-3-2 0,-2 1-13 0,4-2-8 0,-4 3-25 16,-2-1-7-16,0 2 17 0,-3 0 8 0,0 1-25 15,0-2 44-15,-1 3-40 0,1-1 14 0,-3 1 29 0,1 0-19 16,-1 2 13-16,-3-1-28 0,-2 4 30 0,5-2 7 16,-5 2-11-16,0 0-1 0,0 0-1 0,0 0-20 15,-3 18-3-15,-2-9 11 0,1 1-39 0,0 0 33 0,-1 2-23 16,1 2 16-16,-2 5-16 0,-1 1 17 0,1 0-30 16,-1 0 11-16,2-5 3 0,-3 3-19 15,4-2 5-15,-3-3-12 0,2-1 21 0,1 0-14 0,0-2-6 16,-1 0 22-16,2 0-35 0,2-4-1 0,-2 2 11 15,3-3-32-15,0-5 9 0,0 7 3 0,0-7 2 0,0 0 9 16,6 1-5-16,-6-1-2 0,0 0 2 0,16-8-6 16,-7 5 17-16,-2 0-20 0,1-1 8 0,0 1-14 0,0 1 25 15,-1-1 5-15,0 2 6 0,-1 0-8 16,-1 1 26-16,1 0-4 0,-4 1-3 0,6 1-15 0,0 1 14 16,-1 0-7-16,0 1-26 0,1 0 24 0,-2 0-5 15,1-1 20-15,-1 1 42 0,2-1-55 0,-1 0-5 0,1-1-16 16,0 0 1-16,2-1-22 0,0 0-67 0,-1 0 6 15,2-3-27-15,-1 0-60 0,-1-2-471 0,1 0 189 16,-1-1 138-16</inkml:trace>
</inkml:ink>
</file>

<file path=word/ink/ink3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3.100"/>
    </inkml:context>
    <inkml:brush xml:id="br0">
      <inkml:brushProperty name="width" value="0.06667" units="cm"/>
      <inkml:brushProperty name="height" value="0.06667" units="cm"/>
      <inkml:brushProperty name="fitToCurve" value="1"/>
    </inkml:brush>
  </inkml:definitions>
  <inkml:trace contextRef="#ctx0" brushRef="#br0">43 135 199 0,'-6'6'164'0,"0"2"-1"0,0 1-36 0,1 0-3 0,-1 0-11 16,3 2 8-16,-3-1-19 0,5-1-4 0,-1 0-11 16,0 1-23-16,3-1 14 0,0-2 19 0,0 1-48 0,1-4-7 15,1 2 19-15,1-1-22 0,0-2-7 16,2 0 12-16,-1-2-11 0,-5-1-36 0,9 0 16 16,-4-1-16-16,-5 1 21 0,12-6-35 0,-5 1 1 0,-1-1-1 15,2 1-14-15,-2-2 25 0,0 0-24 0,1-1 13 16,-3 0 12-16,2-1-14 0,-2 0-2 0,0 2-3 15,-2 0-3-15,1 0 6 0,1 1 11 0,-2 0-22 0,1 2 50 16,-3 4-43-16,0 0 14 0,0 0 2 0,4-5 1 16,-4 5 20-16,0 0-18 0,0 0 8 0,0 0-17 15,0 0 22-15,0 0-2 0,-3 20 2 0,3-20-11 0,-1 13 21 16,0-5-26-16,2-1 4 0,-1-7-6 0,0 17 16 16,1-10-7-16,0 0 22 0,-1-7-20 0,2 11 9 15,-1-6 2-15,-1-5-5 0,7 8-6 0,-2-4 33 16,-3 0-30-16,-2-4-14 0,0 0 2 0,9 3 8 0,-9-3 5 0,0 0-2 15,0 0-4-15,10-7 5 0,-10 7-1 16,8-8-5-16,-4 0 1 0,-1-1 10 0,0-1-19 0,1 0 7 16,-1-2 5-16,0 0-11 0,-1-1 2 0,1-1-13 15,0 0 9-15,0-1 6 0,0 1 15 16,3-8-7-16,-2 6 1 0,0 1-22 0,-3 3 24 0,1 0 16 0,1 2-19 16,2-1 25-16,-4 2-14 0,1 2 20 0,0 2-16 15,-2 5-13-15,2-8 45 0,-2 8 14 0,0 0-19 16,0 0-12-16,0 0 31 0,0 0-14 0,0 0 3 15,-8 27-8-15,6-16-17 0,0 3 6 0,-1 1 2 0,-1 5-4 16,0-2-5-16,1 3-1 0,0-2 11 0,3-4-15 0,-2 0-18 16,1-2-20-16,1 2-29 15,0-3-18-15,0-2-24 0,0 0-40 0,1 0-46 0,-1-4-383 16,0-6 167-16,2 10 121 0</inkml:trace>
</inkml:ink>
</file>

<file path=word/ink/ink3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2.525"/>
    </inkml:context>
    <inkml:brush xml:id="br0">
      <inkml:brushProperty name="width" value="0.06667" units="cm"/>
      <inkml:brushProperty name="height" value="0.06667" units="cm"/>
      <inkml:brushProperty name="fitToCurve" value="1"/>
    </inkml:brush>
  </inkml:definitions>
  <inkml:trace contextRef="#ctx0" brushRef="#br0">0 15 153 0,'7'-6'163'0,"-1"1"-14"0,1 2 44 0,-1 2-21 16,-2 1-52-16,-1 0 0 0,1 1 4 0,-1 1 2 0,0 0-6 15,-1 1-3-15,-1-1-36 0,2 0 12 0,-3 1-3 16,0 1-7-16,0-4-15 0,-1 6 1 0,-1-3-5 16,-1 0-9-16,3-3-8 0,-7 4-43 0,2 0 0 15,-2-1-83-15,2 0 5 0,-1-2-10 0,6-1-49 16,-7 0-443-16,7 0 171 0,0 0 124 0</inkml:trace>
</inkml:ink>
</file>

<file path=word/ink/ink3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2.270"/>
    </inkml:context>
    <inkml:brush xml:id="br0">
      <inkml:brushProperty name="width" value="0.06667" units="cm"/>
      <inkml:brushProperty name="height" value="0.06667" units="cm"/>
      <inkml:brushProperty name="fitToCurve" value="1"/>
    </inkml:brush>
  </inkml:definitions>
  <inkml:trace contextRef="#ctx0" brushRef="#br0">65 0 90 0,'0'0'187'0,"0"0"-11"0,-3 15 99 16,3-3-105-16,0 3-31 0,-2 8 7 0,0 4 2 16,0 2-25-16,-1 2 9 0,0 1 5 15,1-1-23-15,-2 2-25 0,-1 1-45 0,2-2 24 16,0 3 2-16,-2-3-29 0,2 0 5 0,-1-2-6 16,1 1-5-16,0-4-31 0,-1-1-39 0,3 0-37 0,-1-7 10 0,1-3-74 15,-1-4-11-15,0 0-422 0,0-2 167 16,0-2 124-16</inkml:trace>
</inkml:ink>
</file>

<file path=word/ink/ink3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920"/>
    </inkml:context>
    <inkml:brush xml:id="br0">
      <inkml:brushProperty name="width" value="0.06667" units="cm"/>
      <inkml:brushProperty name="height" value="0.06667" units="cm"/>
      <inkml:brushProperty name="fitToCurve" value="1"/>
    </inkml:brush>
  </inkml:definitions>
  <inkml:trace contextRef="#ctx0" brushRef="#br0">0 45 172 0,'8'-3'170'0,"2"0"-45"15,1 0 5-15,3 0-42 0,10-3-24 0,2 0-36 16,1 1-21-16,2 0-261 0,-1 0 80 0,0-1 57 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868 43 139 0,'0'0'165'0,"9"0"37"16,-9 0-60-16,0 0 50 15,0 0-53-15,0 0 28 16,0 0-33-16,0 0 6 0,0 0-59 0,0 0 23 0,0 0-33 0,0 0-8 0,0 0 17 16,0 0 11-16,0 0-42 0,0 0 6 0,0 0-10 0,0 0-10 15,0 0-10-15,0 0 13 0,0 0-38 0,-16-7 20 0,16 7-7 0,-7-1 18 16,3-1-17-16,4 2 4 0,-11-3-13 0,5 3 23 15,-3-1-35-15,-1-1 39 0,-1 1-19 0,-1 0-17 16,0-1-10-16,-2 1 32 0,0 0-20 0,-1-1 11 0,0 1-13 16,-8-1 4-16,4 1-13 0,1 0-4 15,1 0 26-15,1 2-26 0,0-1 2 0,-10 0 18 0,0 2 2 16,2 0 23-16,-2 0-7 0,2 0 2 16,-2 2-24-16,2-1 6 0,2 0-9 0,-4 0 3 0,2 2-9 15,-2-1 25-15,2-1 2 0,0 4-8 0,2-2-9 0,0 1-31 16,0 0 3-16,-1 0 48 0,2 0 2 0,-1-1-36 15,3 1 10-15,0 0-17 0,0-1 24 0,2 2 11 16,1-2-20-16,-1 1-1 0,4 0 29 0,0-1-43 0,3-1 35 16,-1 1-16-16,0 0 3 0,1 0 15 0,0 1-14 15,-1 0-2-15,2-1 22 0,-5 4-26 16,4-1 13-16,1-2-18 0,2-1 2 0,-1 1-1 0,0-1 19 16,1 2 4-16,3-3-11 0,-2 3-21 0,1-2 10 15,1 2 5-15,1-1-8 0,-1 0 17 0,3 2 14 0,0-3-13 0,1-5 11 16,-3 13 10-16,6-6-48 0,-2 0 9 0,1-1-4 15,1 1 21-15,1 1-1 0,-1-1-26 0,3 0 16 16,0 1-3-16,0-1-16 0,0 0 16 16,0 0-19-16,2-1 25 0,-1 2 3 15,6 3 0-15,-2-4-37 0,-2 0 16 0,1-1-23 0,0 0 51 0,7 2 12 16,0 0-56-16,2-2 7 0,-3 2 21 0,5-3 3 0,-1 1 14 16,2-1-7-16,-1 1-3 0,2-3-26 0,-2 2 39 15,2-2-50-15,-2 2 36 0,3-2-14 0,1 0 12 16,1-1 3-16,-1 1 5 0,1-3-9 0,2 0-17 0,1 0 14 15,-2 0-35-15,3-2 45 0,0-1 0 0,2 0 1 16,0 0-1-16,-1-2-13 0,0 0 22 0,1 1-4 0,-1-2-45 16,-1 0 13-16,1 1 17 0,-2-2 18 0,1 0 53 0,-4 2-105 15,-1-2 25-15,0 0 16 0,0-2-27 0,-2 2-3 16,-1-1 0-16,0 1 11 0,-4-2 66 0,1-2-71 16,0 1 9-16,-3-1 18 0,0 1-26 0,-3 0 1 15,-2 1 12-15,-3 0-10 0,3-2 8 0,-3 1 14 16,-3 1-5-16,-1 1-16 0,-1-1 11 0,0 1 1 15,-1 0-18-15,-1-1 53 0,0 0-3 0,-2 1-25 0,-1-2 22 0,-1 1-6 16,-1 0-16-16,-1-1 10 0,0 0-32 0,-3-4 32 16,-4 1 0-16,3 3 6 0,-3-3 5 0,-3 1-28 15,1 3 14-15,-2-1-35 0,0 1-43 0,-2 1-22 16,-3 1-454-16,-3 2 165 0,2-1 116 16</inkml:trace>
</inkml:ink>
</file>

<file path=word/ink/ink3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668"/>
    </inkml:context>
    <inkml:brush xml:id="br0">
      <inkml:brushProperty name="width" value="0.06667" units="cm"/>
      <inkml:brushProperty name="height" value="0.06667" units="cm"/>
      <inkml:brushProperty name="fitToCurve" value="1"/>
    </inkml:brush>
  </inkml:definitions>
  <inkml:trace contextRef="#ctx0" brushRef="#br0">0 0 251 0,'0'0'236'0,"6"9"13"0,-3 0-29 16,-2 1-19-16,-1 2 2 0,2 0-44 0,-2 3-13 15,1-1-18-15,-1 0-9 0,1 1-5 0,-1 0-21 0,1 0-19 16,0-1 15-16,0-1-25 0,2 0-20 16,-1 1-66-16,-1-2-44 0,2-2-27 0,0-1-68 0,-3-1-473 0,4-2 184 15,-1-3 139-15</inkml:trace>
</inkml:ink>
</file>

<file path=word/ink/ink3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1.428"/>
    </inkml:context>
    <inkml:brush xml:id="br0">
      <inkml:brushProperty name="width" value="0.06667" units="cm"/>
      <inkml:brushProperty name="height" value="0.06667" units="cm"/>
      <inkml:brushProperty name="fitToCurve" value="1"/>
    </inkml:brush>
  </inkml:definitions>
  <inkml:trace contextRef="#ctx0" brushRef="#br0">0 74 55 0,'0'0'204'15,"1"7"-11"-15,-1-7-30 0,0 0 8 0,8 0-30 0,-8 0 2 16,7 0-43-16,-7 0-26 0,14-5 14 0,-8 3-32 0,1-2-2 16,1 0 5-16,0-1-18 0,-2 2 30 0,0-4-49 15,-1 3 26-15,1-1-11 0,-2-1 11 0,0 0-12 16,-1 0-36-16,-1 1 30 0,-2 1-67 0,0-1 55 16,0 2 27-16,0 3-61 0,0 0 50 0,-6-7-29 0,6 7 14 15,-6-1-4-15,6 1 17 0,0 0-12 0,-13 5-33 16,6-2 3-16,1 4 14 0,-1 0-8 0,0-1-2 15,1 2 22-15,-1 1-3 0,1-1 1 0,-2 1-6 16,5 2 19-16,0-2-16 0,2 0 1 0,0 0 2 0,1 0 6 16,2-1-1-16,0-1-28 0,2-1-10 0,-1 0 44 0,2-2-18 15,1 0 10-15,0-2-20 0,0-1-23 0,0-1 34 16,-6 0-44-16,17-3 23 0,-10 0-30 16,2-1-3-16,-1 0 5 0,1 1-1 0,-1-3 10 15,1 2 12-15,-2-2-4 0,-1-2 12 0,3 0 2 0,-2 0-21 16,-1 0 16-16,0-1-12 0,1 0 7 0,-2 1 17 15,1 0 4-15,0 2-16 0,-2-1-6 0,2 2 27 0,-2-1-7 0,-1 2-2 16,0 0-23-16,-3 4 34 0,5-3-31 16,-5 3 16-16,0 0 4 0,8 1 19 0,-8-1-35 0,3 4 2 15,-3-4 25-15,8 10 1 0,-3-4-24 16,-1 3-9-16,2-2 22 0,1 3 46 0,-1-2-44 16,1 1 6-16,-1-1 46 0,0 2-22 0,0 0-22 0,-1-1-7 0,0-1 42 15,0 0-6-15,0-1-27 0,-3 1-17 16,0-2 51-16,1 0-19 0,-2-1 4 0,0-1-22 15,-1-4-1-15,0 0-35 0,0 0-52 0,-5 9-16 0,5-9-433 16,-5-1 160-16,5 1 117 0</inkml:trace>
</inkml:ink>
</file>

<file path=word/ink/ink3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0.960"/>
    </inkml:context>
    <inkml:brush xml:id="br0">
      <inkml:brushProperty name="width" value="0.06667" units="cm"/>
      <inkml:brushProperty name="height" value="0.06667" units="cm"/>
      <inkml:brushProperty name="fitToCurve" value="1"/>
    </inkml:brush>
  </inkml:definitions>
  <inkml:trace contextRef="#ctx0" brushRef="#br0">0 34 162 0,'7'-3'184'0,"4"0"-26"0,-1 1-39 0,2-1-21 0,-1 1-20 15,4-1-73-15,-2 0-35 0,0-1-221 0,7-3 77 16,-6 3 57-16</inkml:trace>
</inkml:ink>
</file>

<file path=word/ink/ink3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0.705"/>
    </inkml:context>
    <inkml:brush xml:id="br0">
      <inkml:brushProperty name="width" value="0.06667" units="cm"/>
      <inkml:brushProperty name="height" value="0.06667" units="cm"/>
      <inkml:brushProperty name="fitToCurve" value="1"/>
    </inkml:brush>
  </inkml:definitions>
  <inkml:trace contextRef="#ctx0" brushRef="#br0">0 349 171 0,'0'0'156'0,"0"0"-19"0,0 0 17 0,0 0-21 16,0 0 0-16,0 0-62 0,8-23 25 0,-2 15-18 0,-2-2-21 16,2-1 16-16,4-8-26 0,0 0 7 15,0 1 5-15,1-3-38 0,-2 3 22 0,1-3-1 0,0 3-17 16,-2 4 20-16,-1 3 15 0,-2 0-17 0,1 1 22 0,-3 1-35 16,0 2 11-16,0 1-9 0,-1 0-3 0,-1 1 10 15,0 4-16-15,-1 1 5 0,1-3-25 0,-1 3 10 16,0 0-21-16,0 0 14 0,-4 9 9 0,3-2 10 0,0 2 2 15,1 2-25-15,-2 1 41 0,4 0-35 0,-2 1-19 16,0 3 1-16,1-1-12 0,-1 1 2 0,0-1-11 16,0 1-22-16,1 8 14 0,-1-6-22 0,-1-2-2 15,1-3 26-15,0-1-28 0,-3 0 1 0,3-2 31 0,-3 1-46 16,1-2 22-16,0-2 2 0,-2 0 16 0,2-2-10 0,-2 0 16 16,1-1 8-16,0 0 24 0,3-4-29 0,0 0 49 15,-8 1-38-15,8-1 19 0,0 0-41 0,0 0 35 16,0 0 1-16,0 0-26 0,0 0 28 15,-3-14 14-15,3 14 5 0,0 0-26 0,8-11-1 0,-4 6 19 16,1-1-13-16,0 1-14 0,2 1 21 0,1-1 12 0,1 1 2 16,-1-2-15-16,1 0-1 0,1 0 13 0,0-2-18 15,6-2 26-15,-4 0-28 0,-1 1-4 0,5-1 22 16,-1-4-25-16,-7 4 10 0,6-4 13 0,-1-1-36 16,-2 1 21-16,-3 2-13 0,-1 1-22 0,-3 0 14 0,1-1 4 15,-1-1 4-15,-1-1-29 0,-1 1 10 0,0 0 20 0,0-1-5 16,-1 1 0-16,-1 1 54 0,0 2-36 15,-1-1-3-15,-1 1 62 0,0 1-24 0,0 2-15 0,0 1-11 16,2 6 17-16,-3-8 6 0,3 8-11 16,0 0 13-16,-5-4-48 0,5 4 59 0,0 0 1 0,-12 12 0 15,8-3-19-15,-1 1 18 0,0 1 16 0,-1 7-45 16,-2 2 11-16,4-4 27 0,-1 4-15 0,1-3-33 16,2-2 42-16,-5 6-23 0,4-6 16 0,0 1-1 0,0-4 1 0,1 1 2 15,-1-1-35-15,1 0 6 0,-1-2-8 0,2 1-4 16,-1-3-18-16,2 0-6 0,0-1 12 0,0-7-4 15,-3 9 2-15,3-9-4 0,0 0 7 0,0 0-16 16,0 0 25-16,0 0-13 0,9 3-16 0,-9-3 11 16,0 0 19-16,0 0 1 0,16-12-19 0,-12 10 10 15,-4 2-8-15,7-4 29 0,-7 4-21 0,9-2-16 0,-9 2 4 16,7-3 26-16,-7 3 14 0,7-1-24 0,-7 1 16 16,0 0 15-16,11 4-37 0,-11-4 11 15,8 2 26-15,-8-2-29 0,6 3 18 0,-6-3-26 0,6 3 8 0,-6-3 23 16,0 0-18-16,8 4-4 0,-8-4-14 0,7 1 12 15,-7-1-6-15,0 0 33 0,12-1-23 0,-12 1 5 0,8-3-7 16,0-1-12-16,-2 1 23 0,1-2 19 16,0 1-59-16,-2-3 17 0,1 3 1 0,-1-2-12 15,0 0 26-15,0-2 2 0,-4 4 4 0,3-1-11 0,0-1 14 16,-1 3 21-16,-1 0-22 0,-2 3-20 0,0 0-44 16,6-6 74-16,-6 6 18 0,0 0-15 0,0 0-5 15,0 0-9-15,0 0 12 0,0 0 31 0,0 0 24 0,9 8-81 16,-9-8 27-16,1 7-7 0,-1-7-14 0,2 11 6 15,0-5 8-15,1 1 16 0,0-1 1 0,0 0-19 16,1 1 12-16,2-2 6 0,-2-1-13 0,2-1 23 16,0 1-23-16,-1-1 14 0,1-2 5 0,-6-1-31 0,13 0 15 0,-13 0-23 15,17-4 49-15,-7 0-50 0,-2 0 6 16,0-1 5-16,-1 0 33 0,0-1-62 0,-1-2 17 0,-1 1-24 16,-1-2 17-16,0 1 0 0,-2-2 8 0,0 1-5 15,-2 1-15-15,0-1 25 0,-2-1-5 0,-1 2-10 0,0 1 11 16,0 0-71-16,-3 1 83 0,2 2-6 0,-3-1 19 15,1 1-27-15,-3 2 6 0,4 2 1 0,5 0 4 16,-10 1 1-16,10-1-10 0,-9 4-7 0,9-4 5 0,-7 7 8 16,3-1 14-16,1 0 9 0,1 2-11 0,2-8-23 15,-1 12 40-15,1-12-25 0,1 9-4 0,2-3 12 0,1 2-9 16,0-2-10-16,1-1 5 0,1-1 17 0,0-1 5 16,-6-3-19-16,13 6-61 0,-6-6 99 0,-7 0-42 15,12 0 21-15,-4-3-39 0,-1 0 30 0,1 0-3 16,-8 3-9-16,13-6-4 0,-7 1 10 0,2-1 13 15,-2 0-17-15,-1 0 2 0,1 0 13 0,-1-3 7 16,-2 0-11-16,0 1-20 0,-1 1 7 0,-1-1 129 0,1 1-151 0,-2 3 22 16,0 4-3-16,0-7-5 0,0 7 0 15,0-7 2-15,0 7-12 0,-2-4 33 0,2 4-27 16,-1-3 28-16,1 3-33 0,0 0-3 0,0 0 22 0,0 0-44 16,0 0-17-16,0 0 17 0,0 0-10 0,0 0 6 15,-4 15-2-15,4-15-29 0,2 6 30 0,1 0-12 0,0 1 10 16,1 0 24-16,-1 1-12 0,0-1-5 15,1-1 10-15,-1 2 7 0,0-1 14 0,2-1-12 16,-3 0-8-16,1 2 42 0,1-2-20 0,0 0 16 0,-1 1-16 0,-1-3 16 16,2 3 18-16,-2-2-20 0,4-1 14 0,-4 2 13 15,2 0-17-15,-2-1 26 0,-2-5-17 0,8 6-13 16,-4-3-8-16,2 0 26 0,-6-3-17 0,12 5-23 16,-6-4 19-16,-6-1 11 0,9 0-16 0,-9 0 6 15,10-1 4-15,-10 1 7 0,8-3-18 0,-2-1 40 0,0 0-45 16,1 0 9-16,-2-1-8 0,0-2-7 0,0-1 37 15,0-1-7-15,1-1 16 0,-2-1-34 0,0-1 5 16,1 0-7-16,2-8 21 0,-2 2 3 0,0-3-16 0,0 1 18 16,-2 2-7-16,-1 3 3 0,0 3 5 0,0-1 20 15,-1 2-19-15,1-1 16 0,0 4 10 0,-1-1 10 0,-1 2 3 16,-1 0-4-16,2 3-44 0,-1 4-17 0,1-8 20 16,-1 8 7-16,0 0-8 0,0 0 12 0,0 0 9 15,0 0-11-15,0 0 19 0,0 0-30 0,-4 17 38 16,2-7-24-16,0 2 1 0,-1 0 3 15,2 0 8-15,0 3 5 0,-2 5-30 0,0-1-15 16,1-3 37-16,1-1-1 0,-1 0-20 0,1-2-6 0,-1 1-13 0,0-1-64 0,2 0-25 16,0-2-55-16,-2 0-480 0,2-3 182 0,0-8 136 15</inkml:trace>
</inkml:ink>
</file>

<file path=word/ink/ink3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5.111"/>
    </inkml:context>
    <inkml:brush xml:id="br0">
      <inkml:brushProperty name="width" value="0.06667" units="cm"/>
      <inkml:brushProperty name="height" value="0.06667" units="cm"/>
      <inkml:brushProperty name="fitToCurve" value="1"/>
    </inkml:brush>
  </inkml:definitions>
  <inkml:trace contextRef="#ctx0" brushRef="#br0">23 59 35 0,'0'0'157'16,"-10"-2"9"-16,9 0-38 0,1 2-2 0,-6-1-18 15,6 1-23-15,0 0-3 0,-7-4-22 0,7 4-9 16,0 0 0-16,0 0-11 0,0 0-3 0,0 0 5 16,0 0-23-16,0 0 9 0,10-7 18 0,-10 7-35 15,9-1 26-15,1 0 13 0,1-1-29 0,1 1 5 16,2-1-3-16,-1 2 0 0,4-1-12 0,-1 1-11 0,13-3 1 16,-1 1 22-16,3 1-23 0,2-1 9 0,1-1 1 15,4 2-12-15,0-2 23 0,2 2-7 0,2-3-8 0,1 4-1 16,2-1 5-16,-2 1-5 0,0-2-20 0,2 1 22 15,-4 1-10-15,-1-2-5 0,2 4 10 0,-3-2-8 0,-3-2 21 16,-1 1-19-16,-1 1 8 0,-3-1-5 16,-1 0-4-16,-4 0-4 0,-4 1 10 0,-4-1 1 0,-4 1-5 15,-1 0 9-15,-1 0 3 0,-1-1-23 0,-2 0-5 16,-2 1-36-16,-3 0-12 0,-4 0-380 0,7-2 139 0,-7 2 96 16</inkml:trace>
</inkml:ink>
</file>

<file path=word/ink/ink3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678"/>
    </inkml:context>
    <inkml:brush xml:id="br0">
      <inkml:brushProperty name="width" value="0.06667" units="cm"/>
      <inkml:brushProperty name="height" value="0.06667" units="cm"/>
      <inkml:brushProperty name="fitToCurve" value="1"/>
    </inkml:brush>
  </inkml:definitions>
  <inkml:trace contextRef="#ctx0" brushRef="#br0">25 0 55 0,'-4'12'149'0,"1"-1"-21"0,0 2 7 0,2-1-34 15,-2-1-22-15,2 1 12 0,-1 0 4 0,-1 1-41 16,3 0-14-16,-2-4-3 0,1 1-66 0,1-2-40 0,-2-1-214 16,2-7 90-16,0 11 62 0</inkml:trace>
</inkml:ink>
</file>

<file path=word/ink/ink3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428"/>
    </inkml:context>
    <inkml:brush xml:id="br0">
      <inkml:brushProperty name="width" value="0.06667" units="cm"/>
      <inkml:brushProperty name="height" value="0.06667" units="cm"/>
      <inkml:brushProperty name="fitToCurve" value="1"/>
    </inkml:brush>
  </inkml:definitions>
  <inkml:trace contextRef="#ctx0" brushRef="#br0">0 31 55 0,'26'-7'196'0,"-1"3"-40"0,0-1-17 15,-1 2-25-15,-4 1-1 0,-4 0-2 0,-2-1-8 16,2 3 15-16,-3-2-42 0,0 1-32 0,-2 1-30 16,0-2-14-16,0 2-30 0,-3 0-80 0,-2 1-243 0,-6-1 110 15,0 0 75-15</inkml:trace>
</inkml:ink>
</file>

<file path=word/ink/ink3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4.183"/>
    </inkml:context>
    <inkml:brush xml:id="br0">
      <inkml:brushProperty name="width" value="0.06667" units="cm"/>
      <inkml:brushProperty name="height" value="0.06667" units="cm"/>
      <inkml:brushProperty name="fitToCurve" value="1"/>
    </inkml:brush>
  </inkml:definitions>
  <inkml:trace contextRef="#ctx0" brushRef="#br0">57 0 1 0,'0'0'135'0,"0"0"-13"0,0 0-9 16,0 0-7-16,0 0-16 0,0 0 5 16,0 0-22-16,-13 8-1 0,11-4-13 0,2-4-14 0,-5 10-1 15,2-4-22-15,0 2 20 0,2-3-15 0,-1 0-11 16,2 0 6-16,2 2 2 0,-2-7-24 0,3 10-8 15,0-5 12-15,0 0 0 0,2 1-13 0,0-2 17 16,-1 1-2-16,1-1 19 0,1 1-12 0,-1-1-8 16,1-1 7-16,-2 0-12 0,1-1-8 0,1 2 10 15,-1-1-16-15,-2 0 14 0,2 0 5 0,-5-3-5 0,3 4 12 16,0-1 2-16,-3-3-10 0,4 5 28 0,-4-5 15 16,1 6 9-16,1-3-11 0,-2-3-12 0,-5 7-10 0,5-7 7 15,-5 6 14-15,2-1-21 0,-2 1 23 0,-1-3-1 16,-3 2-2-16,1-1-13 0,0 0-8 0,-2-1-1 15,2 2-16-15,-2-3-10 0,1 1-32 0,-1-1-21 0,2 0-46 16,2-1-379-16,0-1 149 0,6 0 102 0</inkml:trace>
</inkml:ink>
</file>

<file path=word/ink/ink3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3.771"/>
    </inkml:context>
    <inkml:brush xml:id="br0">
      <inkml:brushProperty name="width" value="0.06667" units="cm"/>
      <inkml:brushProperty name="height" value="0.06667" units="cm"/>
      <inkml:brushProperty name="fitToCurve" value="1"/>
    </inkml:brush>
  </inkml:definitions>
  <inkml:trace contextRef="#ctx0" brushRef="#br0">0 45 49 0,'0'0'122'0,"8"1"-9"0,-8-1-8 0,5 6-36 0,-2-4-38 16,0 2 16-16,0 1 30 0,0-1-32 0,2 3 4 15,-2-3-16-15,3 3 24 0,-2-2-16 0,-1-1-20 16,0 0-5-16,0-1 25 0,-3-3-22 0,7 3-17 16,-4 0 11-16,-3-3 0 0,8 1-18 0,-8-1 16 15,0 0 18-15,11-1 2 0,-11 1-35 0,8-3 4 16,-8 3 0-16,10-7 37 0,-7 2-53 0,2-1 10 0,0 0-4 0,0 0 5 16,-3-1 4-16,2-2 12 0,2 3 23 0,-1-1-41 15,-2 1 15-15,2-2 3 0,-2 4 24 0,1-1-28 16,-4 5 2-16,4-9-1 0,-4 9 6 0,5-5-15 15,-5 5 15-15,3-5-14 0,-3 5 11 0,0 0-40 16,7-3 51-16,-7 3-10 0,0 0-14 0,0 0 8 0,0 0-17 16,8 6 25-16,-7-1-10 0,1-1-3 15,-1 3 24-15,1 2-23 0,-1 2 18 0,1-1 5 0,-2 0-9 16,2 1-7-16,-2 1-6 0,0 0 6 0,1-1-19 16,-1 1 20-16,0 0-8 0,0 0 0 0,2-2 1 0,-1-1 1 15,-1 0-32-15,4 0-9 0,-3-2-42 16,-1-1-296-16,0-6 115 0,2 8 83 0</inkml:trace>
</inkml:ink>
</file>

<file path=word/ink/ink3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3.328"/>
    </inkml:context>
    <inkml:brush xml:id="br0">
      <inkml:brushProperty name="width" value="0.06667" units="cm"/>
      <inkml:brushProperty name="height" value="0.06667" units="cm"/>
      <inkml:brushProperty name="fitToCurve" value="1"/>
    </inkml:brush>
  </inkml:definitions>
  <inkml:trace contextRef="#ctx0" brushRef="#br0">29 1 3 0,'0'0'110'0,"0"-6"-14"0,0 6-11 16,0 0-18-16,0 0 3 0,0 0 8 0,0 0 1 15,0 0-17-15,0 0 8 0,0 0-16 0,0 0-1 16,0 0 13-16,1 17-4 0,-2-9 7 0,-1 0-20 15,0 4-17-15,-1-1 8 0,1 1-10 0,0 0-2 16,0 1-6-16,-1-1 3 0,0 0-17 0,2 1-21 16,-2-1-27-16,1 0-41 0,2-3-280 15,-4-1 111-15,3 1 79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75 9 186 0,'0'0'167'16,"0"0"-39"-16,0 0-9 0,0 0 19 0,-16 12-54 15,10-7 8-15,-1 1-13 16,3-1 5-16,-2 0-42 0,2 0 33 0,0 0-32 0,1 0 4 0,1 1-8 0,2-6 26 16,-4 7-34-16,4-7 10 0,0 0-5 0,0 0-13 0,4 9-3 15,-4-9-8-15,5 4 20 0,-5-4-25 0,6 4 14 0,-4-2-21 16,6 0 41-16,-2 2-17 0,1-1-14 0,-1 0 32 15,0 0-41-15,1 0-2 0,-1 2-5 0,1-1 12 16,-1-2-6-16,0 3 16 0,0-2-13 0,0 0 43 16,0 1-36-16,-2 0 12 0,0-1-10 0,-2 0 20 15,-1 1-28-15,2-1 11 0,-3-3 4 0,1 7-9 16,-2-3-13-16,1-4 16 0,-4 10 7 0,1-4-11 16,-1 0 5-16,-1 1 7 0,1-4-42 0,-1 4 7 15,-1-3-54-15,1 1-41 0,-1 0-448 0,-2 0 166 0,2-2 120 16</inkml:trace>
</inkml:ink>
</file>

<file path=word/ink/ink3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9.244"/>
    </inkml:context>
    <inkml:brush xml:id="br0">
      <inkml:brushProperty name="width" value="0.06667" units="cm"/>
      <inkml:brushProperty name="height" value="0.06667" units="cm"/>
      <inkml:brushProperty name="fitToCurve" value="1"/>
    </inkml:brush>
  </inkml:definitions>
  <inkml:trace contextRef="#ctx0" brushRef="#br0">20 33 113 0,'8'-7'157'0,"0"0"-6"0,1 2-37 16,-1 0 4-16,0 1-13 0,1 1-18 0,-1 1 20 16,0 2-45-16,-1 0-3 0,2 3 6 0,-2-2-16 0,-1 4-6 0,1 1 22 15,-3 0-37-15,-1 3-14 16,0 0-2-16,-2 1-12 0,-2 1 7 0,-1 1-1 0,-1 1-8 16,-4 5 18-16,-3-1-20 0,1 0 1 0,1-3 2 15,0-3 2-15,-4 4-25 0,0-2 27 0,1-1-5 0,2-3-13 16,1-1 10-16,0-2 10 0,2 1 6 15,1-1-8-15,0 0 1 0,1-2-14 0,1-1 5 0,3-3-11 0,-2 4 13 16,2-4 0-16,0 0-22 0,0 0 25 0,14 3 7 16,-3-4-4-16,0-1 0 0,3-1 6 0,-1 1-12 15,1-1-3-15,2 0-8 0,7-3 31 0,1 1-11 0,-2 1 10 16,-3 0-44-16,-3 0-8 0,-3 2-42 16,-2-1-303-16,1 1 119 0,-4-1 85 0</inkml:trace>
</inkml:ink>
</file>

<file path=word/ink/ink3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8.756"/>
    </inkml:context>
    <inkml:brush xml:id="br0">
      <inkml:brushProperty name="width" value="0.06667" units="cm"/>
      <inkml:brushProperty name="height" value="0.06667" units="cm"/>
      <inkml:brushProperty name="fitToCurve" value="1"/>
    </inkml:brush>
  </inkml:definitions>
  <inkml:trace contextRef="#ctx0" brushRef="#br0">-1 12 74 0,'0'0'70'0,"0"0"-3"16,0 0 21-16,0 0-65 0,0 0 4 0,0 0 35 0,0 0-28 15,0 0 13-15,-1 4-25 0,1-4 14 0,0 0-43 16,0 0 24-16,0 0 0 0,8 1-4 15,-5-1-3-15,1 0 12 0,-4 0 31 0,8-2-40 0,-2 2-14 0,-2-2 9 0,7 2 10 16,-2-1 2-16,2 1-50 0,0-1 48 16,0-1-16-16,2 2-7 0,0-1 17 0,1 1-11 15,3-1 11-15,-1 0-15 0,-1 0 3 0,12-2 5 0,0 2 11 16,-4 1 5-16,6 0 9 0,-1 0-15 0,0 0-22 16,-2 1 7-16,3 1-10 0,-2-2 22 0,0 1-37 15,1 2 22-15,0-2-5 0,-2 1-4 0,2 0 17 16,-1 2-8-16,-6-4 24 0,5 4-32 0,0-1 14 0,-5-2-10 15,4 1-6-15,-3 1-3 0,-5-2-1 0,0 0 22 0,1 0 3 16,-3 0-19-16,2 1-6 0,0-2 31 16,0 0-29-16,-2 1 11 0,1-1 3 0,0 2 9 0,0-2-33 15,0-2 15-15,-1 4 17 0,-1-2 1 0,0 0-16 16,-1 0 15-16,1 3 7 0,0-3 0 0,-4 1 1 16,2-1-32-16,-1 1 5 0,0-1-1 0,-1 1-7 0,0-1 27 15,-3 0 15-15,0-1-36 0,-1 1-2 16,0-1 19-16,-1 1-5 0,0 0 11 0,-1-1-1 0,2-1-8 0,-2 2 25 15,0 0-30-15,1-1-5 0,0 1 26 0,-5 0-19 16,8-2 0-16,-5 2-7 0,-3 0 16 16,5-1 3-16,-2 1 9 0,-3 0 3 0,6-2-21 0,-3 1 0 15,-3 1 41-15,5 0-16 0,-5 0-32 0,5-2 35 0,-2 1-41 16,-3 1 10-16,4-1 26 0,-1 0-43 0,-3 1 2 16,6-1 28-16,-6 1-12 0,7-3 30 0,-3 3-39 15,1-2 4-15,3 1-3 0,-3-1 7 16,4 1 6-16,-3 0-4 0,3-1-1 0,-2 0-18 0,-2 1 33 15,-5 1-21-15,9-1 3 0,-4 0-8 0,-5 1 35 16,6-1-39-16,-6 1 9 0,8 0 21 0,-8 0 3 0,6-2-16 16,-6 2 9-16,5-1 22 0,-5 1-4 0,0 0 15 0,6-1-42 15,-6 1-3-15,0 0 2 0,6 0 13 0,-6 0 3 0,0 0-12 16,0 0-1-16,0 0-7 0,7-1 15 16,-7 1-9-16,0 0 4 0,3-1-40 0,-3 1-266 15,0 0 95-15,0 0 66 0</inkml:trace>
</inkml:ink>
</file>

<file path=word/ink/ink3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1.838"/>
    </inkml:context>
    <inkml:brush xml:id="br0">
      <inkml:brushProperty name="width" value="0.06667" units="cm"/>
      <inkml:brushProperty name="height" value="0.06667" units="cm"/>
      <inkml:brushProperty name="fitToCurve" value="1"/>
    </inkml:brush>
  </inkml:definitions>
  <inkml:trace contextRef="#ctx0" brushRef="#br0">200 15 35 0,'0'0'169'16,"0"0"-48"-16,0 0 1 0,0 0-23 0,0 0-17 0,0 0-15 15,0 0 7-15,0 0-13 0,0 0-9 0,0 0 13 16,0 0-30-16,-19-3 8 0,19 3-22 0,-9 0-21 16,1 1 16-16,-1 2 16 0,1 1-2 0,-3 1-14 15,2 0 0-15,-1 2 9 0,0 0-8 0,-2-1 4 0,-2 4-21 16,0 5 18-16,1-1-5 0,1 2-18 0,1 0 97 0,2 2-92 15,1-1-19-15,3-2 12 0,1-1-3 16,1 0 30-16,1 0-18 0,2 1 10 0,2-1-4 16,1 0-17-16,4 6 14 0,0-1-12 0,3-1 27 0,0-2-35 15,3-2 4-15,1-1 10 0,1-3 10 0,-1 0-9 16,-2-5 22-16,0-1-10 0,0-1-8 0,2-1-2 16,0-1 4-16,0-2 0 0,0-1-32 0,9-5 31 15,0 0-1-15,0-3 3 0,-4-2 2 0,-2 0 5 0,1-2 1 0,-3-2-4 16,0-1-7-16,-4 1 21 0,2-3-18 15,-5-2 36-15,-2-1-22 0,0 2-24 0,-5 1 12 16,-1 2-10-16,-1 2 10 0,-5-8-9 0,-1 4-12 16,-4 0-14-16,-2 1-4 0,-3 4 7 0,-4 0-17 0,1 2-22 15,-6 0-368-15,-3 3 134 0,-2 5 94 0</inkml:trace>
</inkml:ink>
</file>

<file path=word/ink/ink3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7.672"/>
    </inkml:context>
    <inkml:brush xml:id="br0">
      <inkml:brushProperty name="width" value="0.06667" units="cm"/>
      <inkml:brushProperty name="height" value="0.06667" units="cm"/>
      <inkml:brushProperty name="fitToCurve" value="1"/>
    </inkml:brush>
  </inkml:definitions>
  <inkml:trace contextRef="#ctx0" brushRef="#br0">0 1 265 0,'4'0'244'0,"0"0"-51"0,-1 0-13 16,0 0-57-16,-3 0-50 0,5-2-57 0,-5 2-70 15,5 2-283-15,-5-2 106 0,0 0 74 0</inkml:trace>
</inkml:ink>
</file>

<file path=word/ink/ink3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6.986"/>
    </inkml:context>
    <inkml:brush xml:id="br0">
      <inkml:brushProperty name="width" value="0.06667" units="cm"/>
      <inkml:brushProperty name="height" value="0.06667" units="cm"/>
      <inkml:brushProperty name="fitToCurve" value="1"/>
    </inkml:brush>
  </inkml:definitions>
  <inkml:trace contextRef="#ctx0" brushRef="#br0">34 67 17 0,'0'0'140'0,"0"0"1"0,0 0-35 15,0 0-11-15,0 0 3 0,0 0-20 0,0 0-8 0,7-12 7 16,-7 12-33-16,0 0 13 0,0 0-25 0,0 0 5 15,0 0 8-15,0 0-17 0,0-6 1 16,0 6 0-16,0 0-4 0,0 0 14 0,0 0-9 0,0 0-2 16,0 0 0-16,0 0-1 0,0 0-23 0,0 0-52 15,0 0 89-15,0 0-35 0,0 0-1 0,0 0 12 16,0 0-7-16,0 0 7 0,0 0-20 0,0 0-4 0,0 0 11 16,0 0-5-16,2 20 8 0,-1-16 6 0,1-1-9 15,-2-3-13-15,6 7-59 0,-2-3 90 0,-1 0-15 16,1-1-5-16,-4-3 4 0,12 4 4 0,-7-3-15 0,-5-1 6 15,9 0 16-15,-2 0-24 0,0-2 11 0,2 0-22 16,-2-1 2-16,1-3-13 0,-1 3-16 0,0-2 10 16,-1-1 2-16,-1 0-16 0,1 1 33 0,-3-1-12 0,1 2-14 15,-1-5 10-15,0 3 3 0,-3 2-1 0,0-2-12 16,0 2 9-16,0 4 1 0,-2-8 12 0,0 5-1 0,-1 0 24 16,-2-1-14-16,1 1 9 0,-2 1-28 15,1 3 6-15,-5 0 24 0,1 0-4 0,-1 2-7 0,0 4-6 16,-6 3 14-16,4 0 3 0,-1 2 8 0,1 1-18 15,0 1 5-15,2 5-13 0,2-7 23 0,2 0-7 16,2 0-4-16,0 0 22 0,1 0-32 0,-1 0-18 16,3 0 18-16,2-2 19 0,-1 1-11 0,2-2 3 0,2-1-14 0,0 0 9 15,1-2 20-15,1-1-20 0,2-1 20 0,2-3-38 16,0-1-157-16,0 2 58 0,3-2 43 16</inkml:trace>
</inkml:ink>
</file>

<file path=word/ink/ink3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5.995"/>
    </inkml:context>
    <inkml:brush xml:id="br0">
      <inkml:brushProperty name="width" value="0.06667" units="cm"/>
      <inkml:brushProperty name="height" value="0.06667" units="cm"/>
      <inkml:brushProperty name="fitToCurve" value="1"/>
    </inkml:brush>
  </inkml:definitions>
  <inkml:trace contextRef="#ctx0" brushRef="#br0">54 780 65 0,'-7'-2'279'0,"7"2"-85"0,0 0-20 16,0 0 32-16,-6-4 27 0,6 4-89 0,-3-5-11 16,1 2-18-16,2 3-9 0,-3-9 4 0,2 4-19 15,0-2 3-15,0-3-13 0,-1-2-7 0,2 0-13 16,-1-1-26-16,1-3 17 0,0 1-7 0,-2-11-31 16,0 1 30-16,3-1-27 0,-3-1 10 0,0-1 9 0,1 2-2 15,0-3-6-15,0 4-33 0,-2-3 17 0,0 2 3 16,0 0 10-16,0 2-21 0,3 5 19 0,-1 3-56 0,-1 1 32 15,1 3 12-15,1-2 1 0,0 0 1 0,-1 2-21 0,2-1 19 16,1 0-2-16,0 0-10 0,1 1-4 0,3 1-25 16,-3-1 80-16,2 2-58 0,1-2-3 0,1 3 6 15,1 0-6-15,-1 0-4 0,1 0 15 0,2 3-3 16,2-1-18-16,5-3 11 0,3 2 7 0,-4 2-1 16,6 0-16-16,2-1 29 0,-1 1-9 0,2 1-35 15,0-1 13-15,3 1-24 0,-1 0 8 0,2 1 30 16,-1-1-15-16,1 0 9 0,0 0-10 0,0 2-12 15,-1-1-10-15,1 1 20 0,-4 0 22 0,-4 0-16 0,-3 1 17 16,-3 2-15-16,1-1 14 0,-4-1-15 0,1 2 11 0,-2 3 13 16,1-4-10-16,-2 2-5 0,0 2-2 0,-3-1 15 15,0 1-13-15,0 1-4 0,-2 0 5 0,0 2 15 16,-2 0-9-16,0 2 6 0,-1 0 0 0,-1 1-24 0,0 1 11 16,2 1 11-16,-1 2-27 0,0 1 36 0,-1-1 25 15,2 11-41-15,-1 0 33 0,1-1-6 0,3 1 15 16,-1 2-50-16,1-3 7 0,-1 1 18 0,0-1-29 0,0 0 13 15,1 1 7-15,0-1-4 0,-2-2-11 0,1 0 6 16,0-1-18-16,0-3 35 0,-1-2-9 0,-2-1 6 16,-2-2-5-16,3-1 13 0,-2 1-36 0,4-1-2 0,-5 0-10 15,1-1 0-15,-1 0 3 0,0-2 45 0,-1 2-46 16,-1-2 3-16,-1 0 22 0,-1-2 0 0,1 1 3 16,-4 1-27-16,1-1 39 0,-3-1-15 15,1 0 4-15,-2 1 7 0,-2-2-11 0,-7 3 9 0,-2-1-3 16,0 1-5-16,-2-3-5 0,-2 1-6 0,-2-2 13 0,-1-1-1 15,-1 2 11-15,-3-2-29 0,1 0 34 0,-1-2 19 0,-1 2-21 16,-2 0 16-16,1-1 15 0,-1-1 30 16,1 2-30-16,2 1-9 0,2-2 33 0,1 1-18 15,1 1-16-15,7-2 4 0,4 0-14 0,4-1-2 0,0 0-4 16,4 1-38-16,-2-2-21 0,3 0-43 0,2 2-15 16,1-2-53-16,5 0-434 0,0 0 176 0,0 0 126 15</inkml:trace>
</inkml:ink>
</file>

<file path=word/ink/ink3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5.079"/>
    </inkml:context>
    <inkml:brush xml:id="br0">
      <inkml:brushProperty name="width" value="0.06667" units="cm"/>
      <inkml:brushProperty name="height" value="0.06667" units="cm"/>
      <inkml:brushProperty name="fitToCurve" value="1"/>
    </inkml:brush>
  </inkml:definitions>
  <inkml:trace contextRef="#ctx0" brushRef="#br0">224 51 230 0,'0'0'193'0,"-9"11"1"16,5-6-53-16,-2 0-33 0,1 0 10 0,-3-1-10 0,3 1-24 15,-1 0 26-15,-3-1-20 0,3 0-9 0,-1-2-7 16,1 1-34-16,3-3-6 0,3 0 19 0,-8 3-23 15,8-3-2-15,0 0 19 0,-8-5-28 0,8 5 3 16,-2-6 25-16,2 6-57 0,0-9 19 0,2-1 0 0,-1 1-27 16,2 1 33-16,1-1-23 0,1 1 13 0,1 0-15 15,0-1 15-15,0 4-8 0,1 0 21 0,-1-1-15 16,0 2 4-16,2 1-14 0,-3 0 20 0,2 3 19 0,-2 1-20 16,0 1 17-16,0 2-3 0,-2 1-22 15,2 1 7-15,-1 2 30 0,-2 0-16 0,-1 3 1 0,-1 0-22 16,0 1 33-16,-2 1-13 0,-3 7 7 0,-2-1-12 15,-2 0-7-15,0-1 50 0,-4 0-46 0,2 0-17 0,-4 0-18 16,1-2 23-16,0 0-20 0,-2-2-16 0,1-1-8 16,-1-1 25-16,-1 0 14 0,6-5-22 0,-1-2 5 0,4-1-9 15,-1-1 9-15,2-1-14 0,0-1 32 0,7-1-33 16,-9-1 33-16,9 1-17 0,-5-5 8 0,5 5 18 16,0 0-36-16,-2-10 28 0,2 6-4 0,0 4 15 15,5-10 2-15,-2 4-51 0,4 0 41 0,-1 1 9 0,2 1-1 16,0-1 13-16,0 2 10 0,-3 3 2 0,6-3-14 15,0 2-15-15,0 2 15 0,1 2-11 0,1-2-6 0,0 2 29 16,1 2-52-16,6 1-22 0,0 2-15 16,0 0-53-16,-2 1-12 0,-2 2-462 0,-5-4 174 0,5 3 123 15</inkml:trace>
</inkml:ink>
</file>

<file path=word/ink/ink3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4.589"/>
    </inkml:context>
    <inkml:brush xml:id="br0">
      <inkml:brushProperty name="width" value="0.06667" units="cm"/>
      <inkml:brushProperty name="height" value="0.06667" units="cm"/>
      <inkml:brushProperty name="fitToCurve" value="1"/>
    </inkml:brush>
  </inkml:definitions>
  <inkml:trace contextRef="#ctx0" brushRef="#br0">160 4 122 0,'0'0'120'0,"-9"0"-4"0,0 1-9 0,1 4-4 15,-1-2-3-15,2-1 5 0,-2 2-12 0,-1 2-58 16,2 0 46-16,-2-1-10 0,1 2-6 0,0 1 29 16,2-1-45-16,0 3 8 0,0 0 1 0,-3 5 5 0,1 0-27 15,3 3 5-15,-1 0-11 0,2-2-11 0,3 0 11 0,0-1-17 16,1 8-25-16,2-4 14 0,0-2 34 0,2 7-3 15,4-3-17-15,-3-1-7 0,5-1 30 16,-1 0-17-16,1-1-7 0,4-3-4 0,-2 1 0 0,2-2-36 0,-2-4-20 16,0-1 16-16,0-2 20 0,7 0 3 0,0 3-20 15,-3-6-14-15,-1-3 4 0,-1 1 24 0,0-2 15 0,0-1-17 16,0-1-10-16,0-1 22 0,-2-1-14 16,3-2 37-16,4-5-17 0,-1 1 1 0,-1-1 2 0,1-5 37 15,-1 0-18-15,-3 0 14 0,1-3 2 16,-1 0 19-16,0 0 9 0,-6-2-24 0,1-1 18 0,-4 0-12 0,0 0-29 15,-4 2 22-15,-1 4 8 0,1 1 6 0,-4-7-26 16,-4 2-18-16,0 1 5 0,-2 1-22 0,-3 2-6 16,-1 1-48-16,-3 1 12 0,0 1-69 0,-3 2-52 15,-2 1-414-15,-2 1 171 0,-2 1 127 0</inkml:trace>
</inkml:ink>
</file>

<file path=word/ink/ink3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8.593"/>
    </inkml:context>
    <inkml:brush xml:id="br0">
      <inkml:brushProperty name="width" value="0.06667" units="cm"/>
      <inkml:brushProperty name="height" value="0.06667" units="cm"/>
      <inkml:brushProperty name="fitToCurve" value="1"/>
    </inkml:brush>
  </inkml:definitions>
  <inkml:trace contextRef="#ctx0" brushRef="#br0">183 0 130 0,'0'0'109'0,"0"0"-9"16,0 0-3-16,0 0-14 0,0 0 0 15,0 0 13-15,0 0-38 0,0 0-12 0,0 0 18 16,0 0-24-16,0 0 15 0,0 0-32 0,0 0 15 0,0 0-19 16,0 0 13-16,-19 4 2 0,14-3-3 0,5-1-4 15,-10 3-36-15,1 0 42 0,1 0-3 0,0 1-12 16,0-1-10-16,-2 2 20 0,2 0 10 0,0 0-40 16,-1 0 35-16,1 2-23 0,0-1 10 0,-2 2-3 15,3-1 11-15,0 1-23 0,1 1-1 0,-1 0-5 0,1 1 19 16,1 0-1-16,1 0-19 0,0 4 24 0,1-4-16 0,1 4 15 15,1-2-16-15,-1 4 11 0,3-3-2 0,0 2-10 16,5 6 7-16,0 1-3 0,4-4 5 0,0 1-19 0,2-3 29 16,0 0-35-16,3-2-21 0,1-1 11 0,0-1 13 15,2-1-10-15,-2-5-3 0,0 0-1 0,-3-4 23 16,1 0-13-16,2-1-7 0,-1-3 43 0,2 0-16 16,7-3-31-16,-2 0 7 0,-2-4 20 0,-1 1-17 15,0-2 13-15,-4-2-2 0,0 0 13 0,-2-1-25 16,-3 2 36-16,-6 0-11 0,1-1 3 0,0-1 3 0,-4 0-13 15,1-2 3-15,-2-2 2 0,-3-7 10 0,-2 2-11 16,-1 1 6-16,-4 0-1 0,-1 3-12 0,-2 2 10 0,-2 3-29 16,-2 1-21-16,-2 3-3 0,0 4-80 15,-2 0-293-15,2 3 129 0,3 1 91 0</inkml:trace>
</inkml:ink>
</file>

<file path=word/ink/ink3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0.996"/>
    </inkml:context>
    <inkml:brush xml:id="br0">
      <inkml:brushProperty name="width" value="0.06667" units="cm"/>
      <inkml:brushProperty name="height" value="0.06667" units="cm"/>
      <inkml:brushProperty name="fitToCurve" value="1"/>
    </inkml:brush>
  </inkml:definitions>
  <inkml:trace contextRef="#ctx0" brushRef="#br0">15 0 23 0,'0'0'134'0,"0"0"3"0,0 0-22 0,0 0 21 15,0 0-29-15,0 0-13 0,0 0 9 0,0 0-2 16,-4 23-45-16,4-11 15 0,0 0 3 0,0 2-19 16,-1 1 9-16,1 0-20 0,-1 0 14 0,-1 9-39 15,0-6 19-15,1-2-16 0,0-3 7 0,0 1-17 0,0-2 30 0,1 0-23 16,0-1-4-16,-1 0-59 0,1-2-6 16,0-2-418-16,0 2 142 0,0-5 104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 63 0,'7'-8'157'15,"0"1"-11"-15,-1 0 18 0,3 1 51 0,-3 1-114 16,0 1-8-16,2 0-29 0,-1 2 24 16,-1-1-19-16,-1 2-12 0,-1 0-13 0,1 1 4 0,-1 0 3 0,-4 0 6 15,6 2-25-15,-2 0 15 0,2 1 32 0,-1 3-13 16,0-2-9-16,-1 1-13 0,-1 0 7 0,0 1-7 16,1 1-12-16,0 1-16 0,-1-1 1 0,0 1 8 0,1-2 15 15,-2 3-70-15,2-1 49 0,-1 2 5 0,2-2-8 0,-1 0-14 16,1 0 5-16,0 0 33 0,0-1 3 0,2 0-37 15,-1-3 15-15,0 1 17 0,1 0-8 0,1-2-5 16,-1-2-22-16,3 1 35 0,1-2-24 0,-2-2 11 16,2-1-24-16,-1 0 2 0,1-1 22 0,-2 0 0 0,3-2 23 15,-3 0-5-15,4-6-16 0,-3 3 18 16,-4 2-3-16,0-2 13 0,-2 2 9 0,0-3 1 0,-2 1-15 16,-1-1-15-16,-2 1-7 0,-1 2-15 0,-4-1 15 15,2 0 0-15,-5 1-4 0,0 3-11 0,-3-1-16 0,-8 1-33 16,-2 1-26-16,2 3-55 0,-3 2-52 0,-1-1-610 0,1 4 220 15,0 3 165-15</inkml:trace>
</inkml:ink>
</file>

<file path=word/ink/ink3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9.797"/>
    </inkml:context>
    <inkml:brush xml:id="br0">
      <inkml:brushProperty name="width" value="0.06667" units="cm"/>
      <inkml:brushProperty name="height" value="0.06667" units="cm"/>
      <inkml:brushProperty name="fitToCurve" value="1"/>
    </inkml:brush>
  </inkml:definitions>
  <inkml:trace contextRef="#ctx0" brushRef="#br0">5 0 85 0,'0'13'135'16,"0"1"-2"-16,0-1-24 0,0 1-18 0,0 1-12 15,0-2-1-15,0 1-7 0,0 0-17 0,-1 0-4 16,1-1-4-16,0-2 4 0,0 1-9 0,-1 0-1 0,1-2-30 15,0 0-41-15,-1-1-47 0,-1 3-235 0,2-5 101 0,0-2 68 16</inkml:trace>
</inkml:ink>
</file>

<file path=word/ink/ink3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7.285"/>
    </inkml:context>
    <inkml:brush xml:id="br0">
      <inkml:brushProperty name="width" value="0.06667" units="cm"/>
      <inkml:brushProperty name="height" value="0.06667" units="cm"/>
      <inkml:brushProperty name="fitToCurve" value="1"/>
    </inkml:brush>
  </inkml:definitions>
  <inkml:trace contextRef="#ctx0" brushRef="#br0">5 0 99 0,'0'0'121'15,"0"0"-50"-15,0 0-4 0,0 0 13 0,0 0-10 16,0 0 9-16,0 0-4 0,0 0-14 16,0 0-2-16,0 0-31 0,-5 17 16 0,5-13 10 0,-1 1-35 15,2 6-11-15,0 0 20 0,-1-1-6 0,1 2-4 16,0 0-4-16,0 1 2 0,2 0 24 0,-3 2-29 0,3 10 24 16,-1-2-14-16,0 0 1 0,-2-4-38 0,1 7 7 15,1-2 17-15,-1-4 26 0,-1 7-34 0,0-4 4 16,0-1 22-16,1 3-26 0,0 0-14 0,-3 0 33 0,4 0-35 15,-3-2-3-15,-1 1 26 0,2-5-6 0,-1 0-5 16,1-3 8-16,-1 7 1 0,1-2 12 16,-1-4-15-16,-1-1 15 0,2 9-3 0,-1-6-14 0,0-1-16 15,1-3 26-15,0 1 15 0,-1 0-24 0,1-2-8 16,0 0 3-16,-2 0 15 0,2-1-29 0,0 2-7 0,1-2 11 16,-1-1 7-16,0 0-13 0,1-1 10 0,0-2 2 0,-1 1-29 15,0-1 25-15,0-1-10 0,0-1 30 16,-1-2-28-16,2 1 26 0,-1-6-3 0,0 8-32 15,0-8 36-15,0 7-14 0,0-4 12 0,0-3 8 0,0 7-31 16,0-7-10-16,0 6 16 0,0-6 1 0,0 6 16 0,0-6-15 16,0 5-4-16,0-5 41 0,0 0-32 0,0 8 23 15,0-8-12-15,0 0-15 0,0 4-20 0,0-4 18 0,0 0 14 16,1 6-1-16,-1-6-4 0,0 0-3 0,0 0-9 16,0 6 4-16,0-6 7 0,0 0 38 0,0 0-43 15,1 5-11-15,-1-5 14 0,0 0 18 0,0 0-28 16,0 0 4-16,0 0-23 0,1 4-39 15,-1-4-198-15,0 0 84 0,0 0 60 0</inkml:trace>
</inkml:ink>
</file>

<file path=word/ink/ink3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5.052"/>
    </inkml:context>
    <inkml:brush xml:id="br0">
      <inkml:brushProperty name="width" value="0.06667" units="cm"/>
      <inkml:brushProperty name="height" value="0.06667" units="cm"/>
      <inkml:brushProperty name="fitToCurve" value="1"/>
    </inkml:brush>
  </inkml:definitions>
  <inkml:trace contextRef="#ctx0" brushRef="#br0">14 21 118 0,'0'0'115'15,"3"-5"-16"-15,-3 5 4 0,0 0-32 0,0 0 16 16,0-7-30-16,0 7 5 0,0 0-1 16,1-4-12-16,-1 4 3 0,0 0-7 0,0 0-6 0,0 0-26 15,0 0 11-15,2-5 19 0,-2 5-9 0,0 0-17 0,0 0-6 16,0 0 21-16,0 0-7 0,0 0 8 0,0 0-26 16,0 0 2-16,0 0 19 0,0 0-29 0,-2 21 12 15,2-11-33-15,-1 1 25 0,2 2-6 16,-1 1 34-16,-3 2-33 0,3-1-46 0,2 11 75 0,-4-1-34 0,2 1 4 15,0 0 3-15,0 0 2 0,0 0 4 0,0 0-8 0,0-1 10 16,3 2 8-16,-3-2-13 0,-3 0 14 16,3 1-20-16,0-1 8 0,2 1 10 0,-4 0 50 0,4 0-60 15,-4 0-20-15,4-1 10 0,-4-2-12 16,2 2 32-16,-2-1-22 0,0-1 21 0,2-2-5 0,0-4-11 16,0-2-22-16,0 1 10 0,0-2 21 0,-1 1-27 15,1-1 14-15,0-1 17 0,-2 0-3 0,2-2-8 0,0 0 7 16,0-1-8-16,0 1-5 0,2-4 4 0,-4-1 1 0,2-1-4 15,0 0 3-15,0-5 2 0,0 9-15 0,0-6-15 16,0-3 27-16,0 6 6 0,0-6 10 16,0 0-4-16,0 7 62 0,0-5-71 0,0-2-9 0,0 0 6 15,0 0 14-15,0 0-2 0,0 0-4 16,0 0-10-16,-1 8 20 0,1-8-27 0,0 0 9 0,0 0-14 0,0 0 6 0,0 0 8 16,0 0 8-16,0 0-18 0,0 0 13 15,0 0-23-15,0 0 17 0,0 0 20 0,0 0-9 16,-2 1-18-16,2-1 2 0,0 0-3 0,0 0 0 15,0 0-20-15,0 0-17 0,0 0-39 0,0 0-258 16,-4 1 107-16,4-1 78 0</inkml:trace>
</inkml:ink>
</file>

<file path=word/ink/ink3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0.816"/>
    </inkml:context>
    <inkml:brush xml:id="br0">
      <inkml:brushProperty name="width" value="0.06667" units="cm"/>
      <inkml:brushProperty name="height" value="0.06667" units="cm"/>
      <inkml:brushProperty name="fitToCurve" value="1"/>
    </inkml:brush>
  </inkml:definitions>
  <inkml:trace contextRef="#ctx0" brushRef="#br0">200 5 95 0,'0'0'152'0,"0"0"-29"15,0 0 13-15,0 0-24 0,0 0 11 0,0 0-15 0,4 0-10 0,-4 0-31 16,0 0-20-16,0 0 21 0,0 0-13 0,0 0-16 15,0 0 27-15,0 0-24 0,0 0-16 0,0 0 6 16,0 0 2-16,0 0-9 0,0 0 5 0,0 0 2 16,0 0-3-16,0 0-38 0,0 0-37 0,-21-5 93 15,21 5-13-15,-8 1-12 0,-1-1-7 0,2 1 21 16,-2 2-61-16,-1-2 16 0,1 2 45 0,1 1 13 0,-3 0-55 0,1 1 11 16,0 2 5-16,-5 5 23 0,4-1-35 0,-2 3-13 15,3 1 8-15,0 1 5 0,0 1 5 0,1 3-4 16,2 0-24-16,3 2 23 0,2-4 21 15,2 0-35-15,0 7 9 0,4-3 17 0,1 2-10 0,5-3-9 16,-2 1 11-16,5-2-4 0,1-2 2 0,2-2 3 16,3-1-12-16,1-2 11 0,0-1-2 0,2-4 7 0,0-1-28 15,1-4 23-15,-4-1-7 0,0-2 38 0,6-3-34 0,-2-2-8 16,1-2-5-16,1-2 17 0,-2-2-18 0,-3-2 12 16,-1-3 29-16,-2 1-22 0,-3-1-11 0,-2-3-4 15,-2 0 17-15,-3 1 9 0,-1-3 10 0,-5 1-45 16,-1 3 27-16,-3-7-4 0,-2-2 114 0,-4 4-139 0,-1 1 13 15,-2 0 12-15,-4 1-22 0,-1 3 8 16,0 1-4-16,-3 4-65 0,-2 1 35 0,-2 2-50 0,1 5-386 16,0 4 147-16,4-2 102 0</inkml:trace>
</inkml:ink>
</file>

<file path=word/ink/ink3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8.366"/>
    </inkml:context>
    <inkml:brush xml:id="br0">
      <inkml:brushProperty name="width" value="0.06667" units="cm"/>
      <inkml:brushProperty name="height" value="0.06667" units="cm"/>
      <inkml:brushProperty name="fitToCurve" value="1"/>
    </inkml:brush>
  </inkml:definitions>
  <inkml:trace contextRef="#ctx0" brushRef="#br0">0 71 31 0,'42'-8'59'0,"0"1"-5"0,1 2 18 0,-1-1 15 16,-2 1-17-16,2 1-25 0,-2-1-13 0,-2 2 49 0,-1-1-49 0,-1 1-22 15,-2-1 15-15,-3 0-1 0,-3 2-19 16,2 0 25-16,-9 0 10 0,-4 1-54 0,-4-1-36 16,0 2-159-16,-4-5 69 0,-1 5 46 0</inkml:trace>
</inkml:ink>
</file>

<file path=word/ink/ink3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8.027"/>
    </inkml:context>
    <inkml:brush xml:id="br0">
      <inkml:brushProperty name="width" value="0.06667" units="cm"/>
      <inkml:brushProperty name="height" value="0.06667" units="cm"/>
      <inkml:brushProperty name="fitToCurve" value="1"/>
    </inkml:brush>
  </inkml:definitions>
  <inkml:trace contextRef="#ctx0" brushRef="#br0">0 30 92 0,'6'0'103'0,"-3"-2"-26"0,7 2-12 0,1-1-10 15,1-1 5-15,4 1 9 0,9-1-20 0,3 1 3 16,-7-1-19-16,8 0 5 0,3-2 4 0,0 4-11 16,1-1-1-16,2-2 28 0,0 1-41 0,0 0 15 15,1 0-19-15,-2 0 13 0,0 2-23 0,-2 0 20 0,0 0-1 16,-3 0-19-16,-1 1 13 0,-7-1 16 0,-3 1-9 16,-3 1-14-16,-1-2 14 0,-1 0-6 0,-1 1-26 15,-2-1 21-15,1 0-18 0,-2 3-23 0,-3-2 13 0,-1-1-32 16,-3 2-279-16,0-2 102 0,-2 0 71 0</inkml:trace>
</inkml:ink>
</file>

<file path=word/ink/ink3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27.437"/>
    </inkml:context>
    <inkml:brush xml:id="br0">
      <inkml:brushProperty name="width" value="0.06667" units="cm"/>
      <inkml:brushProperty name="height" value="0.06667" units="cm"/>
      <inkml:brushProperty name="fitToCurve" value="1"/>
    </inkml:brush>
  </inkml:definitions>
  <inkml:trace contextRef="#ctx0" brushRef="#br0">106 0 58 0,'-5'8'113'0,"0"1"-45"0,1-1 11 0,2 1-22 0,0-1-8 15,-1 0-1-15,2-1 10 0,1 0-25 0,0-2 17 16,1 0-1-16,-1-2-31 0,2-1 27 0,-2-2-25 0,3 3-16 15,0-3 43-15,-3 0-33 0,8-2-4 16,-5 1 11-16,3-4-24 0,0 1 23 0,-1-1-7 16,1 2 16-16,-3-1-8 0,1-1-5 0,0 4 8 0,-1-2-14 15,0 1-4-15,-1 0-9 0,1 0 14 0,-3 2-1 0,3-3 25 16,-3 3-28-16,4-2-14 0,-4 2 10 16,0 0 1-16,4 3 18 0,-2-1 3 0,-2 4-45 0,3 0 5 15,-2 4 9-15,-1 1 4 0,1 2-18 0,0 2 10 0,-3 9 8 16,-1 1 23-16,0 2-32 0,1 1 33 0,-2-1-22 15,0 1-3-15,-1 0-19 0,-1-1 36 0,0-3 2 0,1 2-5 16,-2-2 1-16,0-2 5 0,4-3 26 16,-3 0-26-16,2-4 49 0,-2-1-41 0,1-5 13 0,2 0 44 15,-2-1-5-15,0 1-25 0,0-3 10 0,1 0 30 16,0-3 10-16,-1 0-15 0,1-1-28 0,0-1 36 16,-1-1-12-16,5 0-19 0,-9-6-8 0,4 1 5 15,0 0-15-15,0-3-11 0,-1 0-13 0,3-4 17 0,0 2-12 0,-1-2-8 16,2-2 2-16,1 0-14 0,-1 1-9 0,1-2-3 15,1 0-51-15,0-1-49 0,4-6-23 0,0-2-15 16,1 2-485-16,4 2 184 0,-2-1 135 0</inkml:trace>
</inkml:ink>
</file>

<file path=word/ink/ink3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6.395"/>
    </inkml:context>
    <inkml:brush xml:id="br0">
      <inkml:brushProperty name="width" value="0.06667" units="cm"/>
      <inkml:brushProperty name="height" value="0.06667" units="cm"/>
      <inkml:brushProperty name="fitToCurve" value="1"/>
    </inkml:brush>
  </inkml:definitions>
  <inkml:trace contextRef="#ctx0" brushRef="#br0">1 80 195 0,'-1'5'231'0,"2"-2"-25"0,2-2-15 16,6-1-29-16,2 0-10 0,4-3-20 0,7-2 2 0,4-2-22 15,1 0-14-15,3-2-31 0,-2 1-6 0,4-1-2 16,-2 0-11-16,-2 2-30 0,-3 1-36 0,-3 2-17 16,0-2-21-16,-7 3-22 0,-2-2-47 0,-5 4-365 15,-2 1 146-15,-4-2 110 0</inkml:trace>
</inkml:ink>
</file>

<file path=word/ink/ink3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1:06.370"/>
    </inkml:context>
    <inkml:brush xml:id="br0">
      <inkml:brushProperty name="width" value="0.06667" units="cm"/>
      <inkml:brushProperty name="height" value="0.06667" units="cm"/>
      <inkml:brushProperty name="fitToCurve" value="1"/>
    </inkml:brush>
  </inkml:definitions>
  <inkml:trace contextRef="#ctx0" brushRef="#br0">0 58 86 0,'7'1'246'0,"4"-3"-40"16,1-1-36-16,3 0-19 0,5-3-5 0,3 1-8 0,-1 0-55 15,1-2 34-15,-5 3-23 0,4-1 15 0,-4 2-50 0,-3 0-12 16,-3 0-43-16,-1 0 5 0,0 0-45 0,-1 1-57 16,-1 1-35-16,-9 1-319 0,10-1 136 0,-10 1 99 0</inkml:trace>
</inkml:ink>
</file>

<file path=word/ink/ink3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8.463"/>
    </inkml:context>
    <inkml:brush xml:id="br0">
      <inkml:brushProperty name="width" value="0.06667" units="cm"/>
      <inkml:brushProperty name="height" value="0.06667" units="cm"/>
      <inkml:brushProperty name="fitToCurve" value="1"/>
    </inkml:brush>
  </inkml:definitions>
  <inkml:trace contextRef="#ctx0" brushRef="#br0">8 9 225 0,'1'-5'213'0,"-1"5"-43"0,0 0 6 16,0 0-16-16,0 0 7 0,1-5-42 0,-1 5-4 15,0 0 8-15,0 0-7 0,-3 17-1 0,2-8-10 16,-1 3-14-16,2 1-8 0,-1 1-29 0,0 1-6 16,1 1-34-16,0 9-74 0,0-5-14 0,1 4-69 15,-5-2-455-15,4-3 173 0,0-5 129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-3-120 123 0,'0'0'171'0,"-1"-9"-39"15,1 9-15-15,0 0 15 0,0 0-39 0,0 0 60 0,0 0-50 0,0 0-6 16,0 0-28-16,0 0-29 0,7 16 17 0,-5-5 4 15,-2 2-6-15,1-1 38 0,2 8-52 0,-1 3 35 16,-2 0-31-16,1-1 2 0,0 1-7 0,-2-1-10 16,2 2-26-16,0-7 32 0,2 4-7 0,-3-3-16 15,3-3-16-15,-3-1-3 0,1 0 18 0,1-3-28 0,0 1-34 16,-1-2-36-16,-1 0-451 0,0-2 162 16,2 0 115-16</inkml:trace>
</inkml:ink>
</file>

<file path=word/ink/ink3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7.838"/>
    </inkml:context>
    <inkml:brush xml:id="br0">
      <inkml:brushProperty name="width" value="0.06667" units="cm"/>
      <inkml:brushProperty name="height" value="0.06667" units="cm"/>
      <inkml:brushProperty name="fitToCurve" value="1"/>
    </inkml:brush>
  </inkml:definitions>
  <inkml:trace contextRef="#ctx0" brushRef="#br0">20-2 81 0,'0'0'222'0,"0"0"-11"0,3-2-38 0,-3 2 1 0,0 0-54 15,0 0-1-15,0 14-16 0,-3-8-3 0,2 4-35 16,-1-2 27-16,-1 3 2 0,2 0-35 0,1-1-23 16,-3 1-24-16,1 1-26 0,0-2-58 0,1 1-426 15,-3-1 151-15,3 0 109 0</inkml:trace>
</inkml:ink>
</file>

<file path=word/ink/ink3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7.344"/>
    </inkml:context>
    <inkml:brush xml:id="br0">
      <inkml:brushProperty name="width" value="0.06667" units="cm"/>
      <inkml:brushProperty name="height" value="0.06667" units="cm"/>
      <inkml:brushProperty name="fitToCurve" value="1"/>
    </inkml:brush>
  </inkml:definitions>
  <inkml:trace contextRef="#ctx0" brushRef="#br0">31 0 134 0,'0'0'164'0,"0"0"-9"0,-5 10-3 0,5-6-29 16,-1 4-34-16,-2 0 10 0,1 3-20 0,1-2 9 16,-1 2-22-16,0 2 27 0,1-1-46 0,-2-2-56 15,1 2-52-15,0 12-330 0,-1-11 123 0,-1 0 85 16</inkml:trace>
</inkml:ink>
</file>

<file path=word/ink/ink3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6.738"/>
    </inkml:context>
    <inkml:brush xml:id="br0">
      <inkml:brushProperty name="width" value="0.06667" units="cm"/>
      <inkml:brushProperty name="height" value="0.06667" units="cm"/>
      <inkml:brushProperty name="fitToCurve" value="1"/>
    </inkml:brush>
  </inkml:definitions>
  <inkml:trace contextRef="#ctx0" brushRef="#br0">72 18 21 0,'0'0'139'16,"0"-6"-48"-16,0 4 82 0,0 2-42 0,0 0-14 16,-2-7 0-16,2 7 5 0,0 0-38 0,-1-4 21 0,1 4-22 15,0 0-36-15,0 0 24 0,0 0-7 16,0 0-17-16,0 0-11 0,0 0 23 0,-5 11-36 16,5-11-5-16,-3 13 47 0,1-4-58 0,0 1 13 0,0 1-23 0,1 2 9 15,0 1 16-15,-2 10 11 0,1-6 7 0,1-2-15 16,-1 0-17-16,-1 10 17 0,2-4 4 0,-1 3-58 15,-1 0 33-15,1 0-3 0,-1 0-12 0,1 0 39 16,-1-2-42-16,-1 0 1 0,3 1 47 0,-1-1-56 16,1-7 20-16,-1 0 13 0,1-4-7 0,-1 0-16 0,0 0 24 15,1 0-43-15,0 0 25 0,-1-3-26 0,0 2 11 16,1-5 32-16,1 1-120 0,-1 1-30 0,0-3-334 16,-1-1 144-16,2-4 104 0</inkml:trace>
</inkml:ink>
</file>

<file path=word/ink/ink3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6.133"/>
    </inkml:context>
    <inkml:brush xml:id="br0">
      <inkml:brushProperty name="width" value="0.06667" units="cm"/>
      <inkml:brushProperty name="height" value="0.06667" units="cm"/>
      <inkml:brushProperty name="fitToCurve" value="1"/>
    </inkml:brush>
  </inkml:definitions>
  <inkml:trace contextRef="#ctx0" brushRef="#br0">0 0 28 0,'5'0'111'15,"-5"0"1"-15,11 1 0 0,-2-1-40 0,2-1 28 16,-1 1-7-16,2 1-33 0,2 0-18 0,-2 2 2 16,3-2 7-16,0-2-18 0,-2 1-3 0,5-1 0 15,1 1 16-15,-3 0-36 0,13 0 30 0,-8 0-40 16,-5 0 10-16,3 1-9 0,-1-1 68 0,-1 0-56 16,11 1-16-16,-1 1 20 0,-1 0-30 0,-4-1 47 15,-5 0-28-15,-1 0 11 0,1 1 1 0,9-1-15 0,-5 0 6 0,-3-1-4 16,-1 0 6-16,-2 0-17 0,1 0 10 0,0 0-16 15,1 0 5-15,-2 0 4 0,-1 0 38 0,-1 1-23 16,2 0-15-16,-2-2-6 0,-2 1 10 0,3 0 18 0,-3 3-17 16,0-1-9-16,0-2-2 0,-2 1-13 15,1-1 19-15,-1 1 19 0,2 0-21 0,-2-1 25 0,-3 3-12 16,-6-3-16-16,13 0 5 0,-13 0-19 0,11 0-12 16,-11 0-11-16,9-2 6 0,-5 1 5 0,-4 1-20 15,10-2-30-15,-7 1-215 0,-3 1 97 0,8-8 64 0</inkml:trace>
</inkml:ink>
</file>

<file path=word/ink/ink3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5.370"/>
    </inkml:context>
    <inkml:brush xml:id="br0">
      <inkml:brushProperty name="width" value="0.06667" units="cm"/>
      <inkml:brushProperty name="height" value="0.06667" units="cm"/>
      <inkml:brushProperty name="fitToCurve" value="1"/>
    </inkml:brush>
  </inkml:definitions>
  <inkml:trace contextRef="#ctx0" brushRef="#br0">43 8 116 0,'-2'-5'107'0,"2"5"21"0,0 0-19 0,0 0 3 0,0 0-24 15,0 0 5-15,-1-7-32 0,1 7 23 16,0 0-14-16,0 0-1 0,0 0-26 0,0 0-8 0,0 0-16 16,-6 16 15-16,6-8 15 0,-2 2-22 0,0 2 1 15,2 1-14-15,-1 1 15 0,-1 0-23 0,2 2 30 16,0 9-17-16,0-4 2 0,0 5-7 0,0-2 3 15,0-3 7-15,0 3 4 0,0 1-21 0,-1 2 2 16,2-2 8-16,-1 1-5 0,-1-6 5 0,1 5-13 16,0-5-11-16,-2 4 22 0,2-4-16 0,-1-1 4 0,-2-4-17 0,3 9 11 15,-2-1-15-15,0-3 12 0,2-3-16 0,-1-2 6 16,-2 7-24-16,0-5-6 0,3-4-30 0,-2-1-5 16,2-1-315-16,-3-4 125 0,-1 1 84 0</inkml:trace>
</inkml:ink>
</file>

<file path=word/ink/ink3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3.755"/>
    </inkml:context>
    <inkml:brush xml:id="br0">
      <inkml:brushProperty name="width" value="0.06667" units="cm"/>
      <inkml:brushProperty name="height" value="0.06667" units="cm"/>
      <inkml:brushProperty name="fitToCurve" value="1"/>
    </inkml:brush>
  </inkml:definitions>
  <inkml:trace contextRef="#ctx0" brushRef="#br0">236 0 130 0,'-9'0'124'15,"2"0"23"-15,-4 0-40 0,2 0-13 0,-1 1 14 16,-2 1-18-16,1-1 0 0,-3 3-17 16,5 0 23-16,-3 0 5 0,1 0-38 0,-1 3-22 0,2-2 18 15,-6 5-25-15,3-1-11 0,4 0 87 0,1 1-70 0,1 0 16 16,-3 5-47-16,3-1 15 0,0-1 22 15,1 5-22-15,2-1 7 0,0-2-28 0,1-1 5 0,1 1 86 16,2 0-107-16,-3 1-6 0,4 0 49 0,1 7-34 16,0 0 0-16,2-1 8 0,-1-5-19 0,-1 0-13 0,3-5 15 15,3 7 7-15,-1-4-6 0,2 2 17 0,1-2 10 16,-1-3-35-16,1-2-5 0,-1-3 42 0,1 0-19 0,1-2-45 16,1 0 11-16,-1-2 12 0,2 0-24 15,1-1 16-15,-1-3 14 0,2 0-29 0,8-3 24 0,1-4 14 16,-1 2 13-16,-1-4-30 0,1 0 48 0,-2-2-51 15,-1 0 15-15,0 0-12 0,-2-1 23 0,1 0-8 16,-4 0 26-16,-1-2-18 0,-2 1-5 0,-1-1 25 16,-2-2-3-16,-2-2-6 0,0 0 6 0,0 0 25 0,-2 4-2 15,-3 0-37-15,-1 1 29 0,-1 1 4 0,-1-1 3 16,-2 0 20-16,-3-6-37 0,0 5 5 0,-4-3-29 0,-2 2 25 16,0 3-40-16,-4 1-30 0,-1 2-4 0,-1 0-10 15,-1 4-420-15,-3-2 150 0,1 4 102 0</inkml:trace>
</inkml:ink>
</file>

<file path=word/ink/ink3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2.934"/>
    </inkml:context>
    <inkml:brush xml:id="br0">
      <inkml:brushProperty name="width" value="0.06667" units="cm"/>
      <inkml:brushProperty name="height" value="0.06667" units="cm"/>
      <inkml:brushProperty name="fitToCurve" value="1"/>
    </inkml:brush>
  </inkml:definitions>
  <inkml:trace contextRef="#ctx0" brushRef="#br0">11 366 481 0,'19'-9'-12'0,"-1"0"12"16,-1-2 34-16,-2-2-29 0,-6 3 23 0,-1 1 19 16,3-6 0-16,-4 3-19 0,-1-1 17 0,-3 3-5 15,2-2 1-15,-4 0 11 0,3-2-8 0,-3-1 3 16,-1-1 3-16,0 1-13 0,0 1 2 0,-1-2 5 0,-3 1 16 15,1-5-11-15,-2 4-2 0,-3-2-20 0,0 2 4 0,-1 5-13 16,1 1-29-16,-6-1-17 0,1 2 10 0,2 4-18 16,0 2-33-16,0-1-306 0,-3 2 116 0,-1 1 82 15</inkml:trace>
</inkml:ink>
</file>

<file path=word/ink/ink3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52.699"/>
    </inkml:context>
    <inkml:brush xml:id="br0">
      <inkml:brushProperty name="width" value="0.06667" units="cm"/>
      <inkml:brushProperty name="height" value="0.06667" units="cm"/>
      <inkml:brushProperty name="fitToCurve" value="1"/>
    </inkml:brush>
  </inkml:definitions>
  <inkml:trace contextRef="#ctx0" brushRef="#br0">208 4 30 0,'0'0'121'0,"0"0"13"16,0 0-6-16,0 0-30 0,-4-2 26 0,4 2-13 16,0 0-27-16,0 0-4 0,-5-2 8 0,5 2-22 0,0 0-20 15,-8-1 8-15,8 1-4 0,-6 0 26 0,6 0-41 16,-9 2-14-16,1-1 18 0,0 0-18 0,-1 1 1 15,2 0-11-15,-3 1 19 0,1-1-1 0,-1 2 1 16,0 0-2-16,1-1 24 0,-2 2-52 0,0 0 15 0,3 1 15 16,-2 1-7-16,2 0-26 0,0 2 34 0,-2 0-7 15,5-2-21-15,-2 3-3 0,3-1 11 16,0 3 3-16,0 0-7 0,1 2-5 0,3-2 15 16,-3 1-33-16,5 2 18 0,-1-2 5 0,-1 0-3 0,7 7 14 0,-1 0-18 15,2-2 19-15,0 2-28 0,0-2-8 0,4-2 27 0,-1 1-20 16,1-2-20-16,2-1 5 0,-1-1-25 15,1-2 18-15,4-1-7 0,-1-1-16 0,2 0 11 16,-3-5-29-16,0-1-17 0,-2-1 53 0,-1-2-53 0,1 1-19 16,1-3-251-16,-1 1 113 0,2-1 80 0</inkml:trace>
</inkml:ink>
</file>

<file path=word/ink/ink3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40.329"/>
    </inkml:context>
    <inkml:brush xml:id="br0">
      <inkml:brushProperty name="width" value="0.06667" units="cm"/>
      <inkml:brushProperty name="height" value="0.06667" units="cm"/>
      <inkml:brushProperty name="fitToCurve" value="1"/>
    </inkml:brush>
  </inkml:definitions>
  <inkml:trace contextRef="#ctx0" brushRef="#br0">35 0 30 0,'0'11'163'0,"-3"1"-24"0,-1 9-13 0,1 3-14 16,0-2-25-16,0 0 33 0,0 2-7 0,0-6-29 15,0 4-29-15,2-4 91 0,-1-2-115 0,-1-4 33 16,1 2-50-16,2-2 10 0,-1-2-17 0,1 0 1 16,-1-1-28-16,0-3-41 0,1 2-336 0,1 0 122 15,-1-8 88-15</inkml:trace>
</inkml:ink>
</file>

<file path=word/ink/ink3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6.323"/>
    </inkml:context>
    <inkml:brush xml:id="br0">
      <inkml:brushProperty name="width" value="0.06667" units="cm"/>
      <inkml:brushProperty name="height" value="0.06667" units="cm"/>
      <inkml:brushProperty name="fitToCurve" value="1"/>
    </inkml:brush>
  </inkml:definitions>
  <inkml:trace contextRef="#ctx0" brushRef="#br0">0 15 56 0,'0'0'146'0,"0"0"-21"16,0 0 13-16,0 0-45 0,0 0-9 0,0 0-8 15,0 0-17-15,0 0 10 0,9-4-27 0,-7 3 1 16,-2 1 18-16,8 0-13 0,-3 0-26 0,1 0 15 0,3-4 62 15,1 3-77-15,0 1-12 0,0 0 13 0,3-1 0 16,-1 1-2-16,1-1-14 0,2 0 3 0,-2 2 8 16,3-1-5-16,-1 0 5 0,10-3 41 0,0 6-75 0,-4-1 6 0,-3 0-3 15,7 1 13-15,1-1 16 0,0 2-30 0,0-2 35 16,-2 1-19-16,2-2 1 0,-5 1-3 0,7 1-15 16,-4 0 10-16,2-1 2 0,-6 1 11 15,6 0-28-15,-2-1 35 0,1 0-18 0,-5 0-20 0,-4 0 34 16,1 0-16-16,-1 0 6 0,1-2 1 0,-1 0 15 0,9 4 14 15,-7-1-28-15,-3-2 4 0,-1 1-11 0,0-1-7 16,1 1-29-16,-1-2 17 0,-3 3 20 0,3-1 9 0,0-1-18 16,-1 1 24-16,-1-1-9 0,2 1-18 0,-4 0 27 15,2 0-27-15,-1-1 5 0,0 0-18 16,1 3 8-16,-2-4-5 0,1 0 38 0,-1 0 2 0,0 1-29 16,1-1-14-16,-3 0 19 0,1 0 29 0,2 0-23 0,-5 1 3 15,2-1-14-15,0 0 12 0,0 1 10 0,-2-1-34 16,-6 0 15-16,11-1 14 0,-6 1 14 0,-5 0-20 15,6-1 33-15,-6 1-23 0,8-1-10 0,-8 1 10 0,9 0-17 16,-9 0 10-16,5 0-11 0,-5 0 7 0,0 0 5 16,8-1 5-16,-8 1-21 0,0 0 13 0,0 0 27 15,6 0-36-15,-6 0 0 0,0 0-11 0,0 0 25 16,0 0-4-16,0 0 1 0,0 0 5 0,7-1 9 16,-7 1 14-16,0 0-44 0,0 0 32 0,0 0-27 0,0 0-20 15,0 0 15-15,4-3 18 0,-4 3-17 0,0 0 4 0,0 0 10 16,6-3-1-16,-6 3-23 0,0 0 30 0,7-1 22 15,-7 1-40-15,0 0-15 0,7-1-9 0,-7 1 37 16,0 0 8-16,7-2-11 0,-7 2-21 0,7-1 30 16,-7 1-17-16,8-4 18 0,-5 3-12 0,0-2-8 15,-3 3-14 1,8-2 22-16,-8 2 24 0,6-1-47 0,2-3 31 0,-3 2-2 0,-5 2 20 0,6-2-29 0,-2 0 3 16,-4 2 9-16,0 0-4 0,7-2-8 0,-7 2 36 0,4-2-21 15,-4 2 26-15,0 0-28 0,6 0 1 0,-6 0 12 16,0 0-22-16,5-3 11 0,-5 3-4 0,0 0-3 15,5-2 28-15,-5 2-1 0,0 0-16 0,4-3 8 16,-4 3-33-16,0 0 0 0,5-2 7 0,-5 2 12 16,0 0-10-16,6-1-6 0,-6 1 19 0,0 0 6 15,4-3-15-15,-4 3 21 0,0 0-29 0,5-2-2 16,-5 2-2-16,0 0-1 0,0 0-6 0,8-1 24 0,-8 1-10 16,4-2 8-16,-4 2 13 0,5-2-23 0,-5 2 29 0,5-1-29 15,-5 1 3-15,5-2-15 0,-5 2 23 0,4-2-19 0,-4 2 34 16,0 0-28-16,6-2 12 0,-6 2 9 0,4-3-18 15,-4 3 20-15,0 0-22 0,0 0-7 0,6-2-21 16,-6 2 2-16,1-1-49 0,-1 1-234 0,0 0 100 16,0 0 71-16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736"/>
    </inkml:context>
    <inkml:brush xml:id="br0">
      <inkml:brushProperty name="width" value="0.06667" units="cm"/>
      <inkml:brushProperty name="height" value="0.06667" units="cm"/>
      <inkml:brushProperty name="fitToCurve" value="1"/>
    </inkml:brush>
  </inkml:definitions>
  <inkml:trace contextRef="#ctx0" brushRef="#br0">91-1 7 0,'0'0'150'0,"0"0"-18"0,-15 4 29 15,15-4-41-15,-16 14 7 0,8-6 34 0,0 1-21 0,0 2-28 16,0 0 6-16,2-1-4 0,-1 2-51 16,3-3 4-16,-1 3 32 0,2-2-48 0,1 0 18 0,2-3 21 0,-1 0-15 0,1-7-36 15,1 9 10-15,3-5-23 0,-4-4 10 0,4 2 2 16,-4-2-11-16,10-1-4 0,-10 1-25 16,15-5 16-16,-4 1-1 0,-3-1 4 0,1-2-6 0,-3-1 11 15,4 0-51-15,-2-1 19 0,0 0 27 0,0-2-4 16,-2 1-2-16,0 1 11 0,-1-2-13 0,1 2 15 15,-4 1 3-15,1 1 6 0,0 2 1 16,-1 0-21-16,-2 1 10 0,0 4-41 0,1-4 42 0,-1 4-2 16,0 0 6-16,0 0 1 0,0 0 17 0,-10 10 7 0,6-2-14 15,-1 2 11-15,0-1 7 0,1 3-15 0,0-3 18 0,2 4-20 16,-1-2 19-16,1-1-22 0,0 2-6 0,1 0 10 16,1-1 6-16,0-4-12 0,0 1-13 0,1-3-8 0,1 1-2 15,0-2-30-15,-2-4-40 0,5 6-34 0,-5-6-39 16,10 1-2-16,-10-1-31 0,15-3-46 15,-5-2-502-15,1-2 206 0,0 0 150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40 35 0,'0'0'108'0,"0"0"-7"0,2-8 25 0,-2 8-60 16,0 0 12-16,0 0 8 0,2-6-31 0,-2 6 21 16,0 0-13-16,0 0-3 0,0 0-27 0,3-6-2 0,-3 6 19 15,0 0-1-15,5-3-21 0,-5 3-14 0,0 0-12 16,10-2 21-16,-10 2-7 0,8 0 24 0,-8 0-34 16,10-2 19-16,1 2-9 0,-2-1-16 0,3 1 7 0,-1 1 0 15,2-2 22-15,1 0-29 0,1-1 0 0,0 1 12 16,0 1-4-16,10 0-13 0,-1-1 2 0,2 1-6 0,-1-2 17 15,1 2 9-15,0-1-28 0,0 0-2 0,2 0 13 16,-1 1-4-16,2-3 0 0,1 3 4 0,0-2 16 16,1-1-28-16,1 2 15 0,1-1-13 0,0-1 6 15,-2 3-4-15,2-2 3 0,-1 1 13 0,-1-1-14 16,0 0 18-16,-2-1-13 0,0 1-7 0,-1 4 3 16,-4-5 5-16,1 2-8 0,-3-1 47 0,0-1-39 0,-5 1-4 15,0 2 13-15,-5-1-6 0,-1 1 5 0,0-1-16 0,-1 0 16 16,-1 1 19-16,0-2-29 0,-3 2 25 15,0 0 35-15,-6 0-31 0,9 0 30 0,-9 0-23 0,6-1 20 16,-6 1-29-16,5-1 14 0,-5 1-26 0,0 0-5 16,0 0 1-16,10 2 7 0,-8-2 13 0,-2 0-11 15,4 2-11-15,-1 1 18 0,-3-3-10 0,4 5-8 16,-4-5 16-16,5 9 21 0,-5-3-27 0,3 0-8 0,0 2 29 16,-3-1-38-16,2 1-1 0,0 0 18 0,0 2-8 0,-1 1 11 15,1-1-28-15,-1 2 18 0,2 0 4 0,-1 2-21 16,1 5 30-16,-3-3-37 0,1 6 15 0,2-2-1 15,-1 0 13-15,0-2-11 0,2 3-13 0,-4-3-9 16,1-3 14-16,3 4 18 0,0 0-8 0,-2-3 40 0,2 3-39 16,-1-3-31-16,-2-4 13 0,1-2 25 0,0 1-34 15,0-1 50-15,1-2-30 0,-1 2 2 0,0-1 16 16,0-1-26-16,0-1 20 0,-2-1-7 16,0-6-9-16,2 9 24 0,-2-9-27 0,0 7 18 0,0-7 11 0,2 5-22 15,-2-5 4-15,0 0 16 0,0 0-6 0,0 0 9 0,-3 9-32 16,3-9 31-16,0 0-43 0,0 0 39 0,-8 1-28 15,8-1 12-15,-8-1 0 0,8 1-11 0,-12-2 22 16,3 0 48-16,1 0-52 0,-2 1-41 16,0-1 32-16,-1 2-1 0,0-2 6 0,-2 2-16 0,-1-1-15 15,-1 0 21-15,0 0 4 0,-1 1-13 0,-9-2 10 16,-2 1-21-16,3 2 27 0,-2-2-6 0,1 2-8 0,-1 1 114 16,-1-2-135-16,3 3 25 0,-4-2-2 0,2 1 1 0,-2 0-24 15,2-2 45-15,-2 3-7 0,0 0-7 0,3-1-8 16,-3 0 11-16,0 1-21 0,-2 1 33 0,1-2-24 15,0 0 16-15,-1 1 12 0,0 0-8 0,0 0 6 16,2-1-13-16,1 0-17 0,2 1 38 0,1-1-25 16,2 0 26-16,4 0-18 0,1-2-8 0,3 2 17 15,1-2-2-15,1 1-12 0,0-1 2 16,1 2-10-16,-1-1-19 0,3-1 32 0,0 0 12 0,3 0 4 16,6 0 4-16,-14 3-32 0,9-3-4 0,5 0 17 0,-10 1 19 0,10-1-40 15,0 0-38-15,-8-1 62 0,8 1 15 0,0 0 3 0,0 0-49 16,0 0 37-16,-8 1-14 0,8-1 28 15,0 0-30-15,0 0 8 0,0 0-18 0,-9 1 15 0,9-1-27 16,0 0 25-16,0 0 1 0,0 0 24 0,0 0-14 16,0 0-42-16,0 0 35 0,-8 0-1 0,8 0 15 15,0 0-35-15,0 0 40 0,0 0-52 0,0 0 18 0,0 0-3 16,0 0 31-16,0 0-39 0,0 0 19 0,0 0 32 16,0 0-25-16,0 0 2 0,0 0-4 0,-7-3 4 0,7 3 21 15,0 0-13-15,-1-8-11 0,0 2 4 0,0 1-12 16,1-3-14-16,-2 1 36 0,2-2-18 0,0 0-6 15,-1-1-15-15,1 0 15 0,-1-2-46 0,0 2 6 16,0-1-44-16,1 0-18 0,-2 2-41 0,2 0-368 16,-2 1 156-16,0-1 111 0</inkml:trace>
</inkml:ink>
</file>

<file path=word/ink/ink3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3.829"/>
    </inkml:context>
    <inkml:brush xml:id="br0">
      <inkml:brushProperty name="width" value="0.06667" units="cm"/>
      <inkml:brushProperty name="height" value="0.06667" units="cm"/>
      <inkml:brushProperty name="fitToCurve" value="1"/>
    </inkml:brush>
  </inkml:definitions>
  <inkml:trace contextRef="#ctx0" brushRef="#br0">205 12 24 0,'0'0'157'16,"-5"-3"3"-16,5 3-17 0,0 0-25 0,-4-4-4 16,4 4-23-16,-4-4 119 0,4 4-157 0,-6-1 17 0,6 1-18 15,-8 0-7-15,8 0-6 0,-9 0 0 0,3 0-6 16,-4 2 35-16,2 1-42 0,-3 1 15 0,1-2-28 16,0 3 9-16,0 1-1 0,-1 0 15 0,-5 5-9 15,4-1-27-15,2 0 30 0,1-1-24 0,-2 6-10 0,2-2 17 16,1 4-1-16,0 2-10 0,4-4 5 0,1 0 13 0,2-1-19 15,-1 2-8-15,4-1 44 0,-1-1-21 0,4 6-31 16,2-1 18-16,-1 2-7 0,2-3 2 16,3 2-2-16,0-3 4 0,3-3-24 0,2-1 8 0,1-1 16 0,0-1-36 15,-3-4 6-15,5 3 6 0,-4-8 24 0,-1 0-29 16,1-2-1-16,-1-1 30 0,2-2-26 0,4-5 0 16,2 1 12-16,-4-2-5 0,1-3 12 0,-2 0 9 15,-1-2 10-15,0 0 14 0,-5 0-9 0,1-1 13 16,-3-3 19-16,-1 1-16 0,-2-4-18 0,-5 3 24 0,0 1-29 15,-3-7-7-15,-4 0 17 0,-4 1-23 0,-2 3-6 16,-2-1 41-16,-2 4-45 0,-1 0-2 0,-3 2-25 0,-3 3-17 16,0 8-443-16,-5-3 150 0,-1 2 109 15</inkml:trace>
</inkml:ink>
</file>

<file path=word/ink/ink3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30:32.909"/>
    </inkml:context>
    <inkml:brush xml:id="br0">
      <inkml:brushProperty name="width" value="0.06667" units="cm"/>
      <inkml:brushProperty name="height" value="0.06667" units="cm"/>
      <inkml:brushProperty name="fitToCurve" value="1"/>
    </inkml:brush>
  </inkml:definitions>
  <inkml:trace contextRef="#ctx0" brushRef="#br0">275 23 123 0,'-3'-3'161'0,"-2"-1"7"0,2 1-50 0,-3-1 9 15,0 1-6-15,-2 1-31 0,0 0-22 0,0 1-4 16,-1 0 7-16,-1 0-22 0,0 3 14 0,-2 0-17 16,0 0-1-16,1 3 24 0,-8 3-46 0,4 0 11 0,-1 2-14 15,1 2 32-15,1 1-22 0,-1 2 0 0,0-1 0 16,4 5-27-16,0-1 9 0,2 4-4 0,1-1-4 0,1 0-14 16,2 0 37-16,2 2-26 0,2-4 7 0,1-3-8 15,2 6-5-15,2-4 16 0,3 1-8 0,0 0 13 16,6-2-1-16,-1-1-25 0,2-1 5 0,4-3 13 15,0 0-13-15,-1-3 4 0,0-3-11 0,-2-2-2 0,0-1-2 0,1-3 11 16,0 0-23-16,0-2 22 0,8-4-17 0,0-1 28 16,-1-3-26-16,-1-3 18 0,-2 1 7 15,0-1-2-15,-3-3 4 0,0 0-9 0,-3 1-11 16,-3-3 17-16,-1 1-1 0,-3-2 1 0,-3 3 1 0,-2 1-5 16,-1 1-8-16,-2-1 28 0,-4-9-20 0,-2 3-11 0,0-1 37 15,-3 1-16-15,-2 2-24 0,-1 2 17 16,-1 1-23-16,0 2-10 0,-2 3 9 0,-3 0-44 15,3 6-393-15,-8 2 142 0,7-1 98 0</inkml:trace>
</inkml:ink>
</file>

<file path=word/ink/ink3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20.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96 172 0,'0'0'211'0,"5"3"-9"15,-2-2-26-15,2 1-50 0,5-2-12 0,-3-1 28 16,0-1-37-16,0-1 18 0,1-1-25 0,0-1-16 16,1 1-25-16,-4-3 15 0,1 2 1 0,1-2-61 15,0 1 49-15,-3-1-8 0,-2 1-30 0,0 1 19 16,-1-2 2-16,-1 2-33 0,0 5 16 0,-1-8-2 16,1 8 0-16,-3-7 7 0,0 5-29 0,-4-2-6 0,0 3 28 15,-2 1-18-15,0 0 12 0,0 1 15 16,0 3-33-16,0 0 14 0,1 0-8 0,0 3-19 0,0 0 13 0,3 1-16 15,-1 0 15-15,1 1 35 0,-1 1-3 0,3 0 7 16,1 0-29-16,0 1 8 0,4-1-6 0,-1 2 34 16,0-2-9-16,2 0-17 0,0-2 24 0,3 2-56 0,1-3 40 15,0 0 2-15,0-1-12 0,1 0 6 0,-1-2-19 16,1-1-1-16,2-2 11 0,0-2 0 0,1 0-15 16,-1-3-11-16,0 0-8 0,0 0 6 0,0-3 10 15,0 0-22-15,-1 1 37 0,-1-3-30 0,0 0 22 16,-2-1-17-16,1 0 9 0,-1 0 1 0,0-2-11 15,-2 1 22-15,1 0 2 0,0 1-32 0,-2 2 43 0,0 1 4 16,0-1-52-16,1 3 29 0,-2-1-2 0,-1 2 4 16,1 1 4-16,-1 2-18 0,-1 1 25 0,0 0-12 15,0 0 6-15,0 0 5 0,2 12 6 0,-1-2 11 16,0 3 8-16,1-1-18 0,-2 1 7 0,2 0-7 0,1 0-4 16,0 2 2-16,-1 0 16 0,1-1-39 0,0 1 32 15,-2-3-4-15,1 1-11 0,0-1 7 0,-1-2 7 16,1-1-6-16,0 0-4 0,-2-2 26 0,1-2 26 0,-1-1-24 15,0-2-3-15,0-2-12 0,0 0 15 0,0 0-17 16,0 0 3-16,0 0-7 0,3-18-4 0,-3 6-9 16,4 0-5-16,4-9 14 0,0-1-10 0,2 1 4 0,2-3-27 15,-1 2-21-15,2 1-39 0,-1 2-72 0,1 0-67 16,-5 7-655-16,5-3 235 0,-3 0 185 0</inkml:trace>
</inkml:ink>
</file>

<file path=word/ink/ink3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9.5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47 151 0,'0'0'195'0,"0"0"-42"0,0 0-27 0,24-4-6 16,-10 1-7-16,10-1-16 0,-6 2-30 0,10-2 0 15,-3 0-3-15,0 0-25 0,1 0-53 0,-2-2-56 16,-4 4-285-16,0-4 108 0,3 1 80 0</inkml:trace>
</inkml:ink>
</file>

<file path=word/ink/ink3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9.3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9 308 99 0,'9'-2'188'0,"1"0"-39"0,-3 1-17 15,3-1 2-15,-2-2-18 0,-2 1-31 0,3-1 9 0,-2-1 9 16,-1 0-35-16,0 0-10 0,-2-2-15 16,-1 3 3-16,0-2 1 0,-3 0 74 0,1 1-76 0,-1 5-39 0,-1-9 13 15,-1 6 44-15,1 0-44 0,-2-1 14 0,3 4 4 16,-9-5-14-16,9 5-25 0,-13-3 7 0,8 3 9 16,5 0 13-16,-14 2-36 0,6 1-3 0,2 0 55 0,-1 1-8 15,3 2-48-15,-2 0 26 0,1 0-17 16,0 0 4-16,2 2 7 0,0 1 23 0,2-1-7 0,-1 1-19 15,3 0 24-15,0 0-8 0,2 0-1 0,-1-1-26 16,3 1 24-16,-1-2-13 0,3 0 19 0,-1-1-10 16,4 0 23-16,-2-1 4 0,1-3-4 0,2 1-75 0,0-3 38 15,-1 0-46-15,1-2 2 0,0 0-7 0,-1-1-20 0,0-2 4 16,1 0-24-16,-1-1 15 0,-1-1-5 16,0 0 17-16,-1-1 16 0,0-1-8 0,0-1 8 0,-1 0 23 15,2-8-68-15,-3 3 61 0,1-4 34 0,0 0-26 16,1 1 3-16,-4 2-5 0,0 1 30 0,-3 2 2 15,2 1 20-15,-1 1 28 0,-1 0-36 0,0 1 3 16,0 0 13-16,0 0 29 0,0 4-3 0,-1-2 4 16,1 1-23-16,-1 1 25 0,1 1-12 0,-1 5-35 0,0-7 28 15,1 4-17-15,-1 2 37 0,0 1 2 0,0 0-21 16,0 0 7-16,0 0 19 0,0 0-53 0,3 17 48 0,-4-7-19 16,-1 2-12-16,2 2 7 0,0-1-21 15,-1 2 23-15,0 1-32 0,-1 0 13 0,2 0 5 0,-1 0-12 16,1 0-12-16,-1-1 13 0,1 0-28 0,1-1 28 0,-1-1-1 15,1 0-3-15,1-3 3 0,-1 1-36 0,0-3-2 16,4-1-46-16,-4-3 0 0,2 1-24 0,1-4 5 0,-4-1 5 16,0 0-33-16,12-3 19 0,-12 3 9 15,8-7-11-15,-2-1 4 0,-1 1 16 0,1-4-1 0,-1-2-3 16,2-5 28-16,0-2 4 0,1-1 0 0,-2 0 15 16,2-2-2-16,-3 3 20 0,-2 2 34 0,2-3-8 15,-2 5 7-15,-2 4-4 0,2-1 45 0,0 1-7 0,-1 2-16 16,-1-1 7-16,1 2 9 0,-1 0 17 0,-1 3 0 0,1-2-26 15,2 2 28-15,-3 1-20 0,0 5 6 0,0-6-29 16,0 6-12-16,0 0 35 0,0 0-17 0,0 0-36 16,0 0 26-16,-3 15-13 0,0-5 33 0,1 1-13 15,-1 2-19-15,-2 10 7 0,0-2-4 0,0 1 21 16,1 1-12-16,1 0 10 0,0 0-5 0,0-1-8 16,0-1-12-16,1-1-1 0,1-5-2 0,1-1 16 15,0 1-5-15,0-3 7 0,1 1-12 0,1-1 9 0,0-2 14 0,-1 0-21 16,2-2-5-16,1 0-1 0,1-3-13 15,0-2-21-15,0-1-2 0,-1 0-45 0,-4-2-81 0,9-2 31 16,-2-1-15-16,0-1-479 0,-1-3 179 0,0 1 134 0</inkml:trace>
</inkml:ink>
</file>

<file path=word/ink/ink3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8.5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0 115 0,'0'0'165'0,"0"0"20"0,0 0 2 0,0 0-19 15,-1 19-22-15,1-7-7 0,1 0 6 0,-1 3-39 16,0 1 9-16,1 10-53 0,-1-2 28 0,1 0-43 16,-3-1 33-16,2-4-12 0,-1-3 21 0,-1 0-47 15,2-2 17-15,-1-2-12 0,-1 1-40 0,1-2 30 0,0-2-6 0,0 0-21 16,0-1-1-16,1-2 25 0,0-1 8 0,-1-1-4 16,1-1-26-16,0-3-12 0,0 0-21 0,0 0 38 15,0 0 2-15,0 0-39 0,0 0 11 0,11-9 15 16,-8 4 6-16,3-2-13 0,0 2 40 0,0-2-25 15,1 1-20-15,0 1-2 0,1 0 5 0,2 2 27 16,-1 2-16-16,2-1-16 0,-5 2 15 0,5 0-2 0,-2 2-4 16,-1-1-16-16,0 5 14 0,0-1-10 0,-1-1-7 0,-1 4 16 15,-1-3 15-15,-2 2 2 0,-1 1 15 0,-1 0-1 0,-2 0 6 16,1 0-1-16,-3 1-2 0,-1 0 16 16,-2 0-28-16,0-1 20 0,-3 0-17 0,1-2 12 0,-2-2 1 15,1 2-35-15,-1-2-57 0,0-1-19 0,1-1-69 16,0-2-48-16,-1-3-494 0,2-1 198 15,1-1 147-15</inkml:trace>
</inkml:ink>
</file>

<file path=word/ink/ink3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7.8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537 18 148 0,'-7'-4'194'0,"-1"-1"-55"16,0 2 5-16,-2 0-46 0,0 2-11 0,1 0 11 15,-2 0-5-15,-2 1-24 0,3 1-7 0,-3 1-4 16,0 0 28-16,0 1-34 0,-1 0 20 0,-7 3-3 16,0 2-19-16,-1 1 17 0,0 0-18 0,0 2-5 0,0 1-18 15,0-1-14-15,1 0 15 0,-2 1-11 0,4 1-5 16,1 1-3-16,-1 0 0 0,3 1 12 0,-1 0-20 16,1 0-10-16,3 2-5 0,1 3 4 0,0-4 9 15,-1 4 12-15,4-2-2 0,-1 2 17 0,3 2-18 0,0-2-17 16,2 1 19-16,0 2 2 0,1-1 1 0,3-3-2 15,1-1 1-15,2 5 25 0,3 0-4 0,1-1-28 16,0-1-5-16,4-1-5 0,1 0 7 0,1-2 2 16,2-1 7-16,4 0 8 0,0-2 49 0,1-2-85 0,2-1-21 15,0-1 11-15,0-1 14 0,2 0 11 0,0-3 3 0,-1-1 32 16,0-1-36-16,-3-2-22 0,-1-2 24 0,-1 1-1 16,1-2-20-16,7-4 42 0,2 1-38 0,0-3 20 15,-2-4 14-15,-1 1-5 0,1-4 2 0,-1 1-7 16,-1-3 1-16,2 1 26 0,-3-3-23 0,0 0-14 15,0-2 0-15,-1 0 6 0,-3-3-17 0,-2 1 29 16,1-3 0-16,-1-1 10 0,-2-1 7 0,0-1-31 16,-4-2 15-16,-1-1 0 0,-2-1-4 0,-3 1 16 0,0 2-1 0,-4 0-6 15,-1 2 32-15,-2 0-30 0,-2 4 16 0,-3 2-6 16,-1 2-14-16,-2 1-10 0,-2 3-43 0,-1 1-41 0,-2 3-49 16,1 2-516-16,2 4 187 0,0 1 138 15</inkml:trace>
</inkml:ink>
</file>

<file path=word/ink/ink3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7.2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72 67 0,'0'-7'184'0,"0"7"-7"16,0 0 3-16,1-4-22 0,-1 4-34 0,0 0 2 0,0-3 23 15,0 3-8-15,0 0-45 0,0 0 26 0,0 0-35 16,0 0-13-16,0 0 6 0,0 0-11 0,1-1 7 16,-1 1-21-16,0 0-6 0,2 9-8 0,-2-5-8 15,0 6 42-15,0-1-24 0,1 2-23 0,-1 2 4 0,0-1 7 0,0 0-28 16,-1 1 25-16,2-1-9 0,-1 0 16 15,0 0-13-15,-1-1-7 0,1 0-7 0,1-1-9 0,0-1-3 16,0-2 19-16,-1-1-4 0,2-1-4 0,2 2-27 16,-2-4 37-16,3-1-10 0,1-2-30 0,2-3 31 15,2 0-22-15,8-6 18 0,0-2-14 0,2-1 17 16,-1-4-28-16,4 0 7 0,-2-1 4 0,1-3-16 16,0 0 37-16,0 2-32 0,-2 0 29 0,0 2-14 15,-2 2 13-15,-2 0-8 0,-1 2-6 0,-4 3-11 0,-4 1 0 0,0 3 18 16,-1 0-62-16,-1 2 0 0,-3 0-47 0,-2 3-15 15,3-5-47-15,-3 5-494 0,0 0 191 0,0 0 143 16</inkml:trace>
</inkml:ink>
</file>

<file path=word/ink/ink3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655"/>
    </inkml:context>
    <inkml:brush xml:id="br0">
      <inkml:brushProperty name="width" value="0.06667" units="cm"/>
      <inkml:brushProperty name="height" value="0.06667" units="cm"/>
      <inkml:brushProperty name="fitToCurve" value="1"/>
    </inkml:brush>
  </inkml:definitions>
  <inkml:trace contextRef="#ctx0" brushRef="#br0">82 0 37 0,'-11'15'120'0,"1"-4"-18"0,1 0 9 16,3-1-12-16,-1 1-5 0,1-2-12 0,0 1-9 16,1-1-7-16,-1-1-7 0,3 0-18 0,0-1 1 15,1-2 3-15,0-1 62 0,1 0-58 0,1-4 11 0,-2 7-5 16,2-7-24-16,3 4 31 0,-1-4-17 0,-2 0-22 0,7 2 29 16,-7-2-29-16,10-1 33 0,-2 0-1 0,0-1-72 15,0 0 22-15,2-2-1 0,-1 2 5 0,2-1 18 16,-3 1-31-16,2-1 25 0,-1 1-8 0,1 1 22 15,-3 2-22-15,1 0-20 0,1 0 11 0,-2 3-7 16,1-2-6-16,0 1 18 0,-2 2-21 0,-2 0 26 16,1 1-17-16,-1 2 6 0,-1-2 5 0,-3 1 9 0,0-2-13 15,0 1-1-15,-5 2-6 0,2 0 21 0,-4-2-18 0,0-1 28 16,0 2-15-16,-2-2-10 0,0 3 19 0,1-3 2 16,-2-1-27-16,-2 1 26 0,1 0-30 0,-1-2 25 0,-1 1-1 15,1-3 5-15,1 2-48 0,-2-1-5 16,3 1-53-16,3-3-467 0,-5 2 163 0,5-2 123 0</inkml:trace>
</inkml:ink>
</file>

<file path=word/ink/ink3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357"/>
    </inkml:context>
    <inkml:brush xml:id="br0">
      <inkml:brushProperty name="width" value="0.06667" units="cm"/>
      <inkml:brushProperty name="height" value="0.06667" units="cm"/>
      <inkml:brushProperty name="fitToCurve" value="1"/>
    </inkml:brush>
  </inkml:definitions>
  <inkml:trace contextRef="#ctx0" brushRef="#br0">0 44 104 0,'6'-4'216'0,"2"0"-23"0,-1-1-14 0,1 1-69 0,1 0 14 0,0 2 7 16,-1 0-28-16,1-2-26 0,2 1-5 0,-2 0 1 16,2 1-20-16,-3-1-13 0,2 1 6 0,-3 2 7 15,-1-1-49-15,-1 0-48 0,-5 1-68 0,8 0-339 16,-8 0 137-16,0 0 98 0</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86-16 79 0,'0'0'146'0,"-9"18"-18"0,5-10-31 0,0 0 4 15,0 1 0-15,0 0 3 0,0 2-38 0,0 0 18 0,-1-1-9 16,2 1-39-16,-3 6 6 0,0-3-2 0,2-3 7 0,0-1 2 16,2-1-30-16,-1 0 6 0,0-1 2 15,1 0 1-15,-2 0 13 0,2-2-14 0,-1 0-6 0,2-1-10 16,-1 0 15-16,2-5-15 0,-1 6 0 0,1-6 7 16,-2 3-9-16,2-3 9 0,0 0-2 0,0 0-10 0,0 0 12 15,0 0-18-15,0 0 18 0,0 0-13 0,8-12-5 16,-5 5-34-16,0-2 60 0,0 0-31 0,0-1 13 15,1-1 4-15,-1 1-4 0,1-1-1 0,2-7-7 16,2 2 15-16,-4 4-22 0,0-1 14 0,2-4 28 0,-2 3-37 16,2 2-4-16,-2 1-3 0,1 0 38 0,0 1-52 0,-2 0 32 15,1 2-25-15,0 1 17 0,-1 2 11 0,1 1-12 16,-1-1 17-16,-3 5-19 0,6-7-13 0,-6 7 21 16,6 0 6-16,-6 0 12 0,0 0-13 0,12 7-8 15,-9-1 34-15,2 1-36 0,-2 1-21 0,1 1 12 16,-1 2 1-16,2-2 7 0,-2 3-3 0,1-2 1 15,0 1 17-15,4 3-22 0,-3 0 20 0,1-4-22 16,0-1-3-16,0-1-1 0,0 0-13 0,0-1-1 0,-1-2-48 0,1 1-23 16,-1-2-357-16,-1 0 138 0,-4-4 102 0</inkml:trace>
</inkml:ink>
</file>

<file path=word/ink/ink3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10.072"/>
    </inkml:context>
    <inkml:brush xml:id="br0">
      <inkml:brushProperty name="width" value="0.06667" units="cm"/>
      <inkml:brushProperty name="height" value="0.06667" units="cm"/>
      <inkml:brushProperty name="fitToCurve" value="1"/>
    </inkml:brush>
  </inkml:definitions>
  <inkml:trace contextRef="#ctx0" brushRef="#br0">31 0 42 0,'0'0'118'0,"-5"9"28"0,4-1-17 0,0 2-43 16,-2-1 10-16,3 2-23 0,-2 0 0 0,1 1-1 15,-1 1-12-15,0 0-16 0,-1 1 12 0,1-1-24 0,-1 0 22 16,2 0-8-16,-1-1-25 0,0 0-1 15,1-1-34-15,1-1-24 0,0-4-40 0,0 0-257 0,0-1 104 16,0-5 74-16</inkml:trace>
</inkml:ink>
</file>

<file path=word/ink/ink3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807"/>
    </inkml:context>
    <inkml:brush xml:id="br0">
      <inkml:brushProperty name="width" value="0.06667" units="cm"/>
      <inkml:brushProperty name="height" value="0.06667" units="cm"/>
      <inkml:brushProperty name="fitToCurve" value="1"/>
    </inkml:brush>
  </inkml:definitions>
  <inkml:trace contextRef="#ctx0" brushRef="#br0">0 3 81 0,'0'0'135'15,"0"0"-10"-15,0 0 6 0,0 0-38 0,0 0-33 16,0 0-18-16,12 2-31 0,-3-2-47 0,1-1-175 0,-1-1 67 16,1 0 47-16</inkml:trace>
</inkml:ink>
</file>

<file path=word/ink/ink3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543"/>
    </inkml:context>
    <inkml:brush xml:id="br0">
      <inkml:brushProperty name="width" value="0.06667" units="cm"/>
      <inkml:brushProperty name="height" value="0.06667" units="cm"/>
      <inkml:brushProperty name="fitToCurve" value="1"/>
    </inkml:brush>
  </inkml:definitions>
  <inkml:trace contextRef="#ctx0" brushRef="#br0">0 0 125 0,'0'0'233'0,"0"0"-40"0,0 0-41 15,0 0-12-15,0 0-1 0,0 0-6 0,12 1-64 16,-12-1-36-16,9 1-42 0,-3-1 4 0,-2 0-50 0,2 0-45 15,-1 1-238-15,0-1 107 0,-1 0 74 0</inkml:trace>
</inkml:ink>
</file>

<file path=word/ink/ink3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9.172"/>
    </inkml:context>
    <inkml:brush xml:id="br0">
      <inkml:brushProperty name="width" value="0.06667" units="cm"/>
      <inkml:brushProperty name="height" value="0.06667" units="cm"/>
      <inkml:brushProperty name="fitToCurve" value="1"/>
    </inkml:brush>
  </inkml:definitions>
  <inkml:trace contextRef="#ctx0" brushRef="#br0">11 58 26 0,'0'0'155'0,"0"0"-25"0,0 0-3 15,0 0-20-15,0 0-14 0,0 0 7 0,0 0-39 16,0 0 14-16,0 0-25 0,0 0 8 0,-3 18 1 16,1-9-6-16,-1 0-13 0,3 1-10 0,-2 1-4 15,2 0 1-15,-1 1 7 0,1 2-7 0,1-1 7 16,3-2-9-16,-1 1-6 0,1-1-18 0,0-1 30 0,3-1-31 0,-2 1 11 15,2-4 19-15,0 0 10 0,2 0-46 0,-1-2 6 16,0-1 5-16,2 1 20 0,-3-3-34 0,4 0 9 16,-3-3 2-16,2 0-11 0,-2 1 12 0,0-4-3 15,-1 0 0-15,1-1-11 0,1-1 0 0,-4-2 2 16,0 1 18-16,2-2-15 0,-2-2 32 0,0 0-8 0,-3-1-21 16,1-1 16-16,-1-1-10 0,0 0-5 0,-1-1 10 15,1 0-5-15,-2 3-2 0,-2-1 30 0,1 2-7 0,1 0-11 16,0 2-4-16,-2 1-45 0,2 1-35 15,0 2-15-15,0 1-34 0,2 3-289 0,-2 2 125 0,0 0 91 16</inkml:trace>
</inkml:ink>
</file>

<file path=word/ink/ink3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8.533"/>
    </inkml:context>
    <inkml:brush xml:id="br0">
      <inkml:brushProperty name="width" value="0.06667" units="cm"/>
      <inkml:brushProperty name="height" value="0.06667" units="cm"/>
      <inkml:brushProperty name="fitToCurve" value="1"/>
    </inkml:brush>
  </inkml:definitions>
  <inkml:trace contextRef="#ctx0" brushRef="#br0">0 66 55 0,'0'0'123'0,"13"2"-52"16,-9-2 27-16,3-1-43 0,2 0-4 0,4 0 12 16,-2 0-17-16,2 0-15 0,0 0 29 0,0-1-20 0,-1 1-18 15,1-1 6-15,0 0-8 0,-1 0 31 16,0 1-42-16,-3 0 17 0,2 0 17 0,-3-1-25 0,-1 0 9 16,-3 1-11-16,2-1 13 0,-4-1-5 0,-2 3-24 0,5-4-14 15,-5 4 12-15,1-6-9 0,-1 6 77 16,-1-5-58-16,1 5 3 0,-3-7 16 0,3 7-19 0,-5-7 25 0,2 6-33 15,3 1 5-15,-5-5 6 0,4 3 0 0,1 2-6 16,-4-4 4-16,3 2-20 0,1 2 6 16,0 0 32-16,0 0-30 0,0 0 1 0,0 0-13 0,0 0 10 15,0 0-5-15,0 0 3 0,0 0 13 0,9 11-22 16,-9-8 16-16,0-3 17 0,6 9-21 0,-5-3-3 16,-1-1 28-16,0 1-20 0,0-6-5 0,-4 8 1 0,3-5 76 15,-1 2-77-15,-1 2-13 0,-2-1 31 0,2-1-13 16,0-1-38-16,0 0-8 0,1-1-24 0,2-3-277 0,0 0 109 15,0 0 76-15</inkml:trace>
</inkml:ink>
</file>

<file path=word/ink/ink3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998"/>
    </inkml:context>
    <inkml:brush xml:id="br0">
      <inkml:brushProperty name="width" value="0.06667" units="cm"/>
      <inkml:brushProperty name="height" value="0.06667" units="cm"/>
      <inkml:brushProperty name="fitToCurve" value="1"/>
    </inkml:brush>
  </inkml:definitions>
  <inkml:trace contextRef="#ctx0" brushRef="#br0">0 67 3 0,'0'0'169'0,"0"0"-49"16,0 0-8-16,0 0-35 0,8 13-12 0,-5-6 19 15,1 1-7-15,0 2-13 0,-2 0-17 0,4 2-16 16,-1-1 15-16,0 0-22 0,2-1 52 0,2 7-54 0,-2-4 10 16,-1-1 0-16,-1-3 11 0,1 1-22 0,-1-4 29 15,0 0-39-15,-1 1 13 0,2-1-9 0,-3-2 26 16,-1-2 5-16,1 2 36 0,-2-2-28 0,2-1 28 0,-3-1-40 15,0 0 39-15,7-4-46 0,-6 1-17 16,2-5 4-16,0 2 34 0,-1-4-31 0,1 1-32 0,0-3 10 0,-1 0-5 16,1-2 13-16,2-7 11 0,-3-2-31 0,4 0-4 15,-5 5 1-15,1 3 27 0,0 2 4 0,-2 1-31 16,1 0-7-16,-1 2 23 0,2 1-65 0,-1 2 6 16,-1 1-5-16,0 1-25 0,0 2-410 0,0 3 148 0,2-3 110 0</inkml:trace>
</inkml:ink>
</file>

<file path=word/ink/ink3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546"/>
    </inkml:context>
    <inkml:brush xml:id="br0">
      <inkml:brushProperty name="width" value="0.06667" units="cm"/>
      <inkml:brushProperty name="height" value="0.06667" units="cm"/>
      <inkml:brushProperty name="fitToCurve" value="1"/>
    </inkml:brush>
  </inkml:definitions>
  <inkml:trace contextRef="#ctx0" brushRef="#br0">0 64 49 0,'10'0'99'0,"1"-1"-34"0,-2 1 9 16,1 0-15-16,-1-2-11 0,1 2-23 0,-1-2 38 0,1 2-24 15,-2-1-14-15,0-1 1 0,-3 2 10 16,0 0 23-16,-1-1-29 0,-2 0-19 0,1-1 39 0,0 1-31 0,-3 1-20 16,4-3 27-16,-4 3-3 0,1-4 11 0,-1 4-14 15,0-4-9-15,0 4 17 0,0 0-22 0,-3-7-14 16,1 3 0-16,1 2 5 0,-2-1-7 0,1-1 20 0,0 2 12 15,-1-1 9-15,2 1-34 0,1 2-5 16,-3-5 34-16,3 3-51 0,0 2 9 0,0 0 16 16,-2-5-5-16,2 5-3 0,0 0 12 0,0 0 10 0,0 0-9 0,5-2-2 15,-5 2-19-15,0 0 16 0,8 2 8 0,-5 0 0 16,0 0 5-16,-1-1-21 0,1 1 13 16,0 1-15-16,-2-1-4 0,1 1 30 0,1 1 3 0,-1 0 13 15,-2 0-33-15,0 1 7 0,-2 0 5 0,1 3-19 16,-3-1 15-16,0 1 10 0,2-1-7 0,-4 1-28 15,3-1 15-15,-2-1-76 0,0 0-224 0,2-4 94 16,0 1 68-16</inkml:trace>
</inkml:ink>
</file>

<file path=word/ink/ink3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7.056"/>
    </inkml:context>
    <inkml:brush xml:id="br0">
      <inkml:brushProperty name="width" value="0.06667" units="cm"/>
      <inkml:brushProperty name="height" value="0.06667" units="cm"/>
      <inkml:brushProperty name="fitToCurve" value="1"/>
    </inkml:brush>
  </inkml:definitions>
  <inkml:trace contextRef="#ctx0" brushRef="#br0">131 13 3 0,'0'0'131'0,"0"0"-12"0,2-5 6 0,-2 5-31 15,0 0-11-15,0 0 9 0,0 0-27 0,0 0-16 0,-3-7 69 16,3 7-79-16,-7-1-4 0,7 1-1 0,-9 0 0 16,9 0 12-16,-10 1-21 0,2 1-25 15,0 1 31-15,1 0-16 0,-1 0 3 0,0 1 7 0,1 1-35 16,1 1 47-16,1-2-34 0,0 2 97 0,2 0-102 16,-1 1 11-16,4-1-16 0,-3 2 14 0,2-2-30 0,1 2 31 0,0-1-11 15,1-2 7-15,2 1 3 0,-2 2-10 0,4-3 18 16,1 2-12-16,-1-3 5 0,3 2-19 0,0-1 11 15,1 0-6-15,-1 0 17 0,2-1-4 0,-1 2 6 16,-1 0 4-16,0-1-36 0,2 0-4 0,-4 1 28 16,0 0-15-16,1 0-11 0,-4 0 16 0,2-1 13 0,-4 0-16 15,1-1 19-15,-2 1 1 0,0-5-9 0,0 0 25 16,-3 12-3-16,-2-7 41 0,-1 2-43 0,-2-2-11 16,0 1 16-16,-2-1-28 0,1 0 24 0,-2-2-15 15,1 1 6-15,-1-1 5 0,0 0 8 0,1-1 11 0,1 0-34 16,-1 0-2-16,-1 0 4 0,3-2-4 0,2 1-10 15,1 0-4-15,5-1-67 0,-6-1-33 0,4-1-348 16,1-1 139-16,1 3 101 0</inkml:trace>
</inkml:ink>
</file>

<file path=word/ink/ink3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5.840"/>
    </inkml:context>
    <inkml:brush xml:id="br0">
      <inkml:brushProperty name="width" value="0.06667" units="cm"/>
      <inkml:brushProperty name="height" value="0.06667" units="cm"/>
      <inkml:brushProperty name="fitToCurve" value="1"/>
    </inkml:brush>
  </inkml:definitions>
  <inkml:trace contextRef="#ctx0" brushRef="#br0">0 66 3 0,'1'10'122'0,"0"-1"-22"16,2 1 4-16,1-1-12 0,1 0 5 0,1-1-5 16,0-4 10-16,3 3 9 0,-1-4-15 0,0 0 22 15,2-1-61-15,1-1 20 0,-3-1 2 0,2-2 0 16,0-1-9-16,-3 0 5 0,3-3-10 0,-4 1-108 0,1-2 103 15,-3-1 13-15,0 0-46 0,-1-1 15 0,-3-2 5 16,-1 0 4-16,-2 1-6 0,-1-1 3 0,-2-1-25 0,-3 3-15 16,1 0 9-16,-2 1-43 0,-2 4-34 0,0 0-12 15,-3 2-485-15,0 6 166 0,-7 1 120 0</inkml:trace>
</inkml:ink>
</file>

<file path=word/ink/ink3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5.570"/>
    </inkml:context>
    <inkml:brush xml:id="br0">
      <inkml:brushProperty name="width" value="0.06667" units="cm"/>
      <inkml:brushProperty name="height" value="0.06667" units="cm"/>
      <inkml:brushProperty name="fitToCurve" value="1"/>
    </inkml:brush>
  </inkml:definitions>
  <inkml:trace contextRef="#ctx0" brushRef="#br0">161 62 74 0,'0'0'140'0,"0"0"-7"0,0 0-28 16,0 0-4-16,0 0 6 0,-22 1-4 0,14 0-17 0,-1 1-11 15,1-1-41-15,0 1 25 0,0-2 10 0,1 0-37 16,7 0 10-16,-10 0-7 0,6 0 23 0,4 0-31 15,-9-2 5-15,9 2 5 0,-8-2-27 0,3-1-7 16,1 1 11-16,4 2-4 0,0-8 7 0,0 8-6 16,0 0 1-16,4-14-9 0,1 8-9 0,-2-2 8 0,4 4 8 15,1-2-5-15,0 1 0 0,-1 1-5 0,2 3 10 0,-1-2 10 16,-1 2 9-16,-1 2-2 0,3 0-31 16,-2 2 11-16,-1 1 1 0,1 3 7 0,-1 0-16 15,-3 1 7-15,-1 0 6 0,-1 3 3 0,-1-2 28 0,0 1-49 16,-3 2-18-16,-1 0 45 0,-1-2-19 0,-6 5-11 15,-2 2 1-15,0-1 20 0,2-1-27 0,-4-2 21 0,2-1 6 16,0-1-15-16,4-3 5 0,-1-2-14 0,1 0 4 16,2-2-4-16,0 0 24 0,0-1-28 0,2-1 7 15,5-2 7-15,-8-1-11 0,8 1 17 0,0 0-24 0,-3-8 10 16,3 8 1-16,3-8 9 0,-3 8 3 0,3-8-8 16,-1 2 2-16,2 0 12 0,1 0 25 0,0 4-34 0,-1-1 3 15,0 1 9-15,-4 2 1 0,7-3 14 16,-2 3 2-16,5 0-5 0,-10 0 4 0,10 5-10 15,-2-2 31-15,-2 1-35 0,2 2 4 0,-2 0 3 0,-1-1-10 16,1 2-12-16,2 0-34 0,-2-1-32 0,-1 1-27 16,0 0-420-16,0 0 152 0,1-1 116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 8 70 0,'-3'1'184'0,"3"-1"-10"0,0 0-42 16,0 0 15-16,0 0-32 0,0 0-47 0,22-3-42 0,-11 1-55 16,-1 2-258-16,2-2 91 0,-1-1 62 0</inkml:trace>
</inkml:ink>
</file>

<file path=word/ink/ink3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4.658"/>
    </inkml:context>
    <inkml:brush xml:id="br0">
      <inkml:brushProperty name="width" value="0.06667" units="cm"/>
      <inkml:brushProperty name="height" value="0.06667" units="cm"/>
      <inkml:brushProperty name="fitToCurve" value="1"/>
    </inkml:brush>
  </inkml:definitions>
  <inkml:trace contextRef="#ctx0" brushRef="#br0">0 7 19 0,'5'0'90'0,"5"0"-7"0,0-2-62 16,-1 0-93-16,1 1 23 0,1-1 17 0</inkml:trace>
</inkml:ink>
</file>

<file path=word/ink/ink3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4.391"/>
    </inkml:context>
    <inkml:brush xml:id="br0">
      <inkml:brushProperty name="width" value="0.06667" units="cm"/>
      <inkml:brushProperty name="height" value="0.06667" units="cm"/>
      <inkml:brushProperty name="fitToCurve" value="1"/>
    </inkml:brush>
  </inkml:definitions>
  <inkml:trace contextRef="#ctx0" brushRef="#br0">0 5 129 0,'0'0'113'15,"0"0"-2"-15,0 0-16 0,0 0-22 0,0 0 14 16,0 0-32-16,0 0 2 0,22-1 7 16,-22 1 29-16,16-2-72 0,-6 2-9 0,-2-1-45 0,1-1-34 15,-2 2-197-15,0 2 84 0,-7-2 60 0</inkml:trace>
</inkml:ink>
</file>

<file path=word/ink/ink3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3.981"/>
    </inkml:context>
    <inkml:brush xml:id="br0">
      <inkml:brushProperty name="width" value="0.06667" units="cm"/>
      <inkml:brushProperty name="height" value="0.06667" units="cm"/>
      <inkml:brushProperty name="fitToCurve" value="1"/>
    </inkml:brush>
  </inkml:definitions>
  <inkml:trace contextRef="#ctx0" brushRef="#br0">29 23 58 0,'0'0'139'0,"0"0"-16"16,0 0-17-16,-5-5-14 0,5 5 7 0,0 0-29 15,0 0 4-15,0 0-33 0,0 0 16 0,-5 5-15 0,4-1-1 16,-2 2 15-16,1 2-33 0,0 1 23 0,-1 1-27 15,2 0 6-15,-2 2-13 0,1 0 2 16,2-1-14-16,-2 0 20 0,2 1 1 0,0-1 12 0,2 1-22 0,0-2-8 16,2 0 13-16,-1-1-9 0,1 1 17 0,2-3-13 15,0 0-16-15,1-1-3 0,-1-1 18 0,3-1-24 16,-1-1 15-16,1 0 8 0,1-2 4 0,-4 0-7 16,1-1-12-16,0 0 23 0,2-2 60 0,-2-1-108 15,0 0 11-15,-1 0 14 0,4-3 3 0,-4-2-12 0,0 2 10 16,-2-1 20-16,2-1-10 0,-1-2-7 0,-2 1 4 15,0-1 15-15,2-1-8 0,-4-1-1 0,1-1 4 0,0 1-1 0,-1-1 6 16,1 2-12-16,-2 1-11 16,1-1 12-16,-1 1 3 0,2 0 9 0,-2 3-1 0,0-1-21 0,0 4 7 15,0 4-14-15,0-8-20 0,0 8-37 0,1-7-25 16,-1 7-304-16,0 0 122 0,2-5 88 0</inkml:trace>
</inkml:ink>
</file>

<file path=word/ink/ink3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3.429"/>
    </inkml:context>
    <inkml:brush xml:id="br0">
      <inkml:brushProperty name="width" value="0.06667" units="cm"/>
      <inkml:brushProperty name="height" value="0.06667" units="cm"/>
      <inkml:brushProperty name="fitToCurve" value="1"/>
    </inkml:brush>
  </inkml:definitions>
  <inkml:trace contextRef="#ctx0" brushRef="#br0">0 62 5 0,'0'0'73'16,"0"0"18"-16,0 0-20 0,0 0 5 0,0 0-10 0,0 0 7 15,0 0-39-15,0 0 1 0,26 0-1 16,-18 0-7-16,3 1 10 0,0 0-9 0,-1-2-13 15,0 1 17-15,1 0 14 0,-2 0-36 0,1 1 24 0,-1-1-27 0,1 0-4 16,-4-1 2-16,0 0-13 0,1 1 28 0,-3 0 14 16,1 0-31-16,0-1 2 0,-2 0 29 0,3 0-34 15,-4-1-18-15,3 1 7 0,-3 0 12 0,-2 1 42 16,3-3-29-16,-3 3-1 0,1-3 13 0,1 1-34 16,-2 2-8-16,0 0 13 0,-3-8-1 0,3 8 12 15,-4-5-14-15,1 1 11 0,-1-1 9 0,0 2-4 0,4 3 3 16,-6-6-23-16,6 6 28 0,-3-4-12 0,3 4-14 0,-3-3 18 15,3 1-10-15,0 2 2 0,0 0-14 0,0 0-51 16,3-6 63-16,-3 6-8 0,5-1 25 0,-5 1-21 0,6 0-1 16,-6 0 5-16,6 3 17 0,-2-1-13 0,3 1 0 15,-1 1 9-15,-1 0-2 0,1 2-16 16,-3-1 28-16,2-1-4 0,-3 2-29 0,2 1-6 16,-4-2 32-16,2 0-3 0,-2 0 5 0,0-2-26 0,-2 2 11 15,1-1-6-15,1-4 12 0,-7 9 7 0,3-3-13 16,-1 0 2-16,1-2-19 0,-2 3 36 0,-1-2-31 15,2-1 13-15,-2 0-40 0,3 0-27 0,1-2-16 0,0 0-205 0,0 2 91 16,3-4 62-16</inkml:trace>
</inkml:ink>
</file>

<file path=word/ink/ink3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2:02.835"/>
    </inkml:context>
    <inkml:brush xml:id="br0">
      <inkml:brushProperty name="width" value="0.06667" units="cm"/>
      <inkml:brushProperty name="height" value="0.06667" units="cm"/>
      <inkml:brushProperty name="fitToCurve" value="1"/>
    </inkml:brush>
  </inkml:definitions>
  <inkml:trace contextRef="#ctx0" brushRef="#br0">160 56 72 0,'0'0'109'0,"0"0"-24"0,0 0-12 16,0 0 19-16,0 0-34 0,0 0-19 0,0 0 18 15,0 0-14-15,0 0 1 0,-1-9-14 0,1 9 1 16,0 0-11-16,0 0 11 0,0 0-10 0,0 0 15 16,0 0-26-16,0 0 37 0,-3-6-22 0,3 6-24 15,0 0-1-15,0-6 55 0,0 6-47 0,0 0 14 0,0-7-9 16,0 7 10-16,0 0 7 0,-4-7-9 0,4 7 13 15,-2-5-16-15,2 5-21 0,-4-5 12 0,4 5-9 0,-5-3 0 16,5 3 6-16,-6-4-2 0,2 2-12 0,4 2 12 16,-7-2 0-16,7 2 11 0,-10 0-10 0,2 3-13 15,-1-1-3-15,1 2 14 0,-1-1 12 0,-1 2-17 16,3-1 5-16,-3 3 2 0,4-2-24 0,-4 3 22 0,4 0 21 16,-1-1-23-16,3 0 20 0,-3 1-37 0,3 0 3 15,1-2 18-15,0 3-5 0,0-4-12 0,3 0 0 0,0 1 12 16,3-1-15-16,-2-2 29 0,5 3-8 0,-2-1-11 15,4 0-12-15,1 0 39 0,-1 1-22 0,0 0-22 16,1-1 14-16,-1 0 8 0,2 2-25 0,0-3 20 0,1 2 21 16,-2 0-16-16,-1 0 0 0,0-1 8 0,0 1-10 15,-1 0-13-15,-1-1 29 0,-1 2-6 0,0-3-5 16,-2 0 5-16,-1 0-11 0,-2-4 14 0,0 7-15 0,0-7 23 16,0 0-39-16,-4 9 29 0,-2-5-10 0,2 2 7 15,-3-2 4-15,0-1 4 0,1 0 39 16,-4 0-36-16,2 0-6 0,-1-1 5 0,0-1 2 0,2 0-12 15,0-1 2-15,1 1 11 0,-1-1-16 0,7 0 0 0,-11-1 11 16,11 1 12-16,-11-1-20 0,8 0 0 0,3 1-15 16,-6-2-5-16,2-1-66 0,1 2-23 0,3-1-282 15,0 2 119-15,0 0 86 0</inkml:trace>
</inkml:ink>
</file>

<file path=word/ink/ink3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3.293"/>
    </inkml:context>
    <inkml:brush xml:id="br0">
      <inkml:brushProperty name="width" value="0.06667" units="cm"/>
      <inkml:brushProperty name="height" value="0.06667" units="cm"/>
      <inkml:brushProperty name="fitToCurve" value="1"/>
    </inkml:brush>
  </inkml:definitions>
  <inkml:trace contextRef="#ctx0" brushRef="#br0">0 41 125 0,'20'-7'152'0,"1"-1"-90"0,-2-2-176 15,1 2 37-15,-2 0 28 0</inkml:trace>
</inkml:ink>
</file>

<file path=word/ink/ink3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3.037"/>
    </inkml:context>
    <inkml:brush xml:id="br0">
      <inkml:brushProperty name="width" value="0.06667" units="cm"/>
      <inkml:brushProperty name="height" value="0.06667" units="cm"/>
      <inkml:brushProperty name="fitToCurve" value="1"/>
    </inkml:brush>
  </inkml:definitions>
  <inkml:trace contextRef="#ctx0" brushRef="#br0">16 0 46 0,'-1'8'170'0,"-1"-1"-42"0,0 0-17 15,0 1 19-15,0-2-20 0,0 1-6 0,0-1-21 16,2-1 14-16,-1-1 13 0,1 1 2 0,0-1-12 0,-2-2-25 16,2-2 39-16,0 7-47 0,0-4-4 0,0-3-37 15,0 0-22-15,0 6 57 0,0-6-41 0,2 3 28 0,-2-3-12 16,0 0 27-16,3 2-58 0,-3-2-2 0,5-2 38 16,-5 2-48-16,0 0 28 0,6-2 13 0,-3 0-31 15,0 1 1-15,-3 1 13 0,5-2-11 0,0-1-8 16,2 2 11-16,0-1-2 0,-1 0 5 0,0 1 2 0,-1 1-4 15,0 0-14-15,1 1-21 0,3 0 24 0,-1 3-15 16,0 0 15-16,0 0 22 0,-2 0-32 0,1 2 14 0,-2-2 35 16,0 4-23-16,-2-2 26 0,0 0 8 15,-2 3-25-15,-1-3 14 0,0 0 11 0,-1 2-7 16,-1 1-3-16,-2-3 5 0,-1 2-9 0,0-1 13 0,0 0 2 0,-2 0-4 16,0-2 6-16,0 0-22 0,-2 0-14 0,1 1 5 15,0-3 11-15,0 0-17 0,1-2-40 0,-3 1-69 16,2-1-15-16,0-1-13 0,2-1-34 0,0 2-532 0,-2 1 198 15,3-4 149-15</inkml:trace>
</inkml:ink>
</file>

<file path=word/ink/ink3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2.608"/>
    </inkml:context>
    <inkml:brush xml:id="br0">
      <inkml:brushProperty name="width" value="0.06667" units="cm"/>
      <inkml:brushProperty name="height" value="0.06667" units="cm"/>
      <inkml:brushProperty name="fitToCurve" value="1"/>
    </inkml:brush>
  </inkml:definitions>
  <inkml:trace contextRef="#ctx0" brushRef="#br0">0 27 55 0,'0'0'159'0,"3"-2"19"0,-1 1-27 0,-2 1 14 15,6-1-38-15,-3 1 4 0,2-1-3 0,-1 1-24 0,0-2-18 16,5 1-19-16,-1 1 21 0,-1 0-9 0,3-2-10 16,1 1-4-16,-3 1-29 0,2-2 21 0,-1 1-110 15,2-1 111-15,-2 1-74 0,0-3-35 0,1 2-27 16,-4 0-24-16,-1 1-376 0,1-1 146 0,-3 2 104 16</inkml:trace>
</inkml:ink>
</file>

<file path=word/ink/ink3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2.002"/>
    </inkml:context>
    <inkml:brush xml:id="br0">
      <inkml:brushProperty name="width" value="0.06667" units="cm"/>
      <inkml:brushProperty name="height" value="0.06667" units="cm"/>
      <inkml:brushProperty name="fitToCurve" value="1"/>
    </inkml:brush>
  </inkml:definitions>
  <inkml:trace contextRef="#ctx0" brushRef="#br0">20 3 109 0,'0'0'152'16,"-7"0"18"-16,7 0-39 0,0 0-16 0,0 0-6 15,0 0-21-15,0 0-4 0,0 0-17 0,0 0 0 16,0 0-16-16,-7-1 4 0,7 1-6 0,0 0-12 16,0 0-17-16,0 0 13 0,0 0 12 0,0 0-5 15,0 0 10-15,-6-2-10 0,6 2-24 0,0 0 7 0,0 0 10 16,0 0-7-16,0 0 2 0,0 0-11 0,0 0-7 15,0 0-17-15,0 0 26 0,0 0 0 0,0 0-14 16,0 0 10-16,0 0-17 0,0 0 23 0,11 10-28 0,-7-8 41 16,3 0-12-16,0 2-9 0,1-1-32 0,0-2 19 15,1 2-6-15,-1 0 21 0,0 0-34 0,0 0 11 16,-1 0 21-16,1 0-8 0,-1-3 4 0,-1 3-24 0,-1 2-12 16,1-4 27-16,-2 0 15 0,1 1-47 15,-3-1 24-15,3 1 13 0,-4-1-11 0,2 1 19 0,-3-2-28 16,4 2 35-16,-1-1-12 0,-3-1 7 0,3 1 15 15,-3-1 6-15,2 2 21 0,-2-1-30 0,0-1-13 16,0 0 9-16,-3 3-5 0,1-1 16 0,-1 2-31 0,-1-1 19 16,-2 2-20-16,0 1 17 0,-1 1 2 0,0 0-31 15,-1 2 8-15,-1-2-8 0,-4 5 38 0,1 0-32 0,2-2 25 16,2-3-11-16,-1 2-21 0,0-1-3 0,1-1-5 16,1-1-50-16,1-1-66 0,3-1-444 0,-1-1 171 15,4-3 127-15</inkml:trace>
</inkml:ink>
</file>

<file path=word/ink/ink3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1.385"/>
    </inkml:context>
    <inkml:brush xml:id="br0">
      <inkml:brushProperty name="width" value="0.06667" units="cm"/>
      <inkml:brushProperty name="height" value="0.06667" units="cm"/>
      <inkml:brushProperty name="fitToCurve" value="1"/>
    </inkml:brush>
  </inkml:definitions>
  <inkml:trace contextRef="#ctx0" brushRef="#br0">0 78 85 0,'0'0'87'16,"0"0"7"-16,0 0-9 0,0 0 4 0,0 0 9 0,0 0-31 16,0 0 1-16,0 0-13 0,0 0-15 15,13 2-60-15,-13-2 90 0,6 0 15 0,-2 0-35 0,1 0-19 16,-1 0 2-16,1 1 27 0,6-2-26 0,-2 1-13 0,2 1 6 15,2-1-15-15,-1 0 11 0,0 0-3 16,3-1-11-16,-2 1 21 0,2 0-35 0,1-1 33 16,0 0-1-16,0 0-19 0,11 0-5 0,-5 1 3 0,4-3-23 15,-3 3 29-15,4-1-12 0,-5 2 2 0,6-2-10 0,0 1 11 16,-1-3-9-16,0 1 18 0,-1 0-1 0,1 1-14 16,1-1-12-16,0 1 4 0,-2-1 3 0,2 2 11 15,-1-1-15-15,-7 1 13 0,9-1 7 0,-8 1 8 16,-1 0-40-16,8-1-12 0,-3 0 38 0,-3 0-26 15,-1 0-12-15,-4 1 29 0,10-1 3 0,-6 1-22 0,-2-1 33 16,-1 0-10-16,9-2 29 0,-5 3-42 0,-4-1 36 0,0 1-1 16,8-2-24-16,-4 3-15 0,-4-1 7 0,-3-1-10 15,2 2 35-15,-2-2-15 0,0 3-5 16,-2-3 30-16,1 1-52 0,0 0 22 0,0 0 13 0,-1 0-5 16,0-1-11-16,-1 0 13 0,0 1-7 0,1-1 14 0,-1 0-4 15,-2 0-8-15,2 1 33 0,-4-2-32 0,2 1-12 16,-3 0 39-16,-1 1-26 0,0-1 31 0,-6 1-41 0,10-1 19 15,-10 1-19-15,7-1 6 0,-3 0 7 0,-4 1 23 16,8-1-30-16,-8 1-3 0,7-2 19 16,-7 2-2-16,7 0-34 0,-7 0 32 0,5-3 2 0,-5 3-10 0,6 0-10 15,0-1 6-15,-6 1-11 0,8-2 8 0,-8 2 27 16,8-1-17-16,-1-1-5 0,-1 0-20 16,-2 1 22-16,-4 1 6 0,9-2 10 0,-9 2-13 0,6-2 1 15,-6 2-8-15,7-2 5 0,-7 2 21 0,8-1-27 16,-8 1-1-16,9 0-2 0,-4 0 14 0,-5 0-29 15,9 0 29-15,-9 0-27 0,10 0 20 0,-6 0 33 16,-4 0-40-16,9 0 22 0,-9 0-21 0,7 0 12 16,-7 0-19-16,8 0 29 0,-8 0-57 0,7 0 40 0,-7 0 6 15,6-2 21-15,-6 2 4 0,7-1-28 0,-7 1 16 16,0 0-16-16,7 1 5 0,-7-1-29 0,0 0 26 16,7-1 1-16,-7 1 6 0,0 0-7 0,7 0-23 0,-7 0 45 15,0 0-21-15,8-1 71 0,-8 1-101 0,5-2 19 16,-5 2-4-16,5-2 10 0,-5 2 7 0,0 0-16 15,6 0 13-15,-6 0 1 0,0 0 22 0,6 0-25 16,-6 0 15-16,0 0-11 0,6-1-9 0,-6 1-14 16,0 0 14-16,0 0 21 0,7-1-13 0,-7 1-23 0,0 0 7 0,0 0 23 15,0 0-9-15,0 0-1 0,0 0-14 16,0 0 5-16,0 0 21 0,0 0-24 0,0 0 15 0,0 0 5 0,0 0-44 16,0 0 10-16,0 0-69 0,0 0-247 15,0 0 105-15,0 0 76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43 11 24 0,'0'0'161'0,"0"0"-17"16,0 0-1-16,0 0 22 0,0 0-48 0,0 0-20 0,-11 17 7 15,8-12-18-15,0 0 5 0,-1-1-40 0,0 1 25 16,2 1-32-16,-2 0-5 0,2-2 2 0,2-4-13 15,-3 8 47-15,2-4-4 0,1-4-24 0,2 6 7 0,1-1-11 0,2 0-2 16,-1-2-4-16,4 1-4 0,1 1-27 16,0 0-1-16,0-1 10 0,0 0 10 0,0 0-18 0,-1 0-11 15,0 1 32-15,0 0-2 0,-2-1 13 0,0 2 8 16,-1-2-5-16,0 1-16 0,-1 1 25 0,-1-1-5 16,-2 0-17-16,0-1-6 0,-2 1 12 0,1-5 2 15,-2 11-12-15,-2-3 0 0,-1-2-6 0,0 0-8 16,-2 0-51-16,0-1-21 0,-1 0-73 0,-1-1-528 15,-2 0 193-15,1-1 143 0</inkml:trace>
</inkml:ink>
</file>

<file path=word/ink/ink3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50.005"/>
    </inkml:context>
    <inkml:brush xml:id="br0">
      <inkml:brushProperty name="width" value="0.06667" units="cm"/>
      <inkml:brushProperty name="height" value="0.06667" units="cm"/>
      <inkml:brushProperty name="fitToCurve" value="1"/>
    </inkml:brush>
  </inkml:definitions>
  <inkml:trace contextRef="#ctx0" brushRef="#br0">580 0 5 0,'0'0'138'16,"0"0"-30"-16,0 0-3 0,0 0 11 0,0 0-35 16,0 0-1-16,0 0-1 0,0 0-12 0,0 0-8 0,-9 4 16 15,6-2-32-15,0-1-6 0,-1 0-24 0,-1 2 37 16,-1-1-20-16,-2 1-19 0,1 1-16 0,-2 1 18 16,0 1 36-16,-1-2-65 0,-3 2 56 0,3 0-35 15,-2 0 6-15,-4 3-26 0,-2 1-11 0,1 1 30 0,0-1 28 0,0 2-29 16,-1 0 0-16,0 1 5 0,-2-1 0 0,2 1-16 15,1-1 0-15,1 2-3 0,-1 0 0 16,0 1 0-16,1-2 25 0,-1 1 10 0,4 1-16 0,-1 0-5 16,-1-1 28-16,3 1-12 0,0 1-38 0,2-1 3 15,-3 2 38-15,4 0-22 0,-1 1 8 0,0 0 2 0,3-1-14 16,-1 1 18-16,0 1-21 0,2 1 16 16,-2-2-18-16,2 1 7 0,0-4-1 0,-1 5 0 0,1 0-17 0,-1-2 24 15,3 0 9-15,1-4-37 0,0 1 16 16,0-2-1-16,2 2-2 0,-5 7 19 0,3-6 4 15,1-1-10-15,2-1 14 0,-1 0-38 0,1-2 14 0,0 3 13 16,1-2 27-16,1 1-42 0,-1-1-1 0,0 2 34 16,0-1-9-16,0 0-8 0,2-1-15 0,-1 0 23 0,0-2-33 15,0 2 18-15,1 0 1 0,2 1 42 0,0-1-47 16,-1-2-20-16,3 9 55 0,-1-6-35 0,-2-1-6 16,2-1 3-16,-2-1-9 0,2-1 9 0,0-1-1 0,0 1-5 15,1-2 0-15,2 0 6 0,-2-1-27 16,1 0 56-16,-1 0-37 0,1-1 35 0,0 0-44 0,1-2 11 15,-2 0-4-15,0 0 1 0,1-1 19 0,0 1 15 0,-2 0-49 16,2-2 2-16,-2 2 17 0,1-1 13 16,1-1-20-16,-3 0 16 0,3 1 4 0,-1-2 5 0,1 2-10 0,1-2 26 15,-2 2-35-15,0 0-2 0,5-2-3 0,-4 2 39 16,1-2-45-16,1 2 12 0,-1-1 16 0,-1 1-11 16,1-1 26-16,0 1-26 0,-2-2 19 0,2 2-19 15,-1-1 10-15,-3 1-23 0,1-2 8 0,-1 1 11 16,-1 0 12-16,0 0-21 0,-1-1 9 0,0 1 29 15,1-2-33-15,-1 2-2 0,-1-1 0 0,1 1-3 16,-1 0-1-16,0-1 30 0,0-1-3 0,0 1 7 0,-2 1-12 0,2-1-1 16,-1-1 23-16,-1 1-19 0,2 0 4 15,-2-1-15-15,0 0-13 0,0 0-3 0,0 0 25 0,0 0-2 16,0 0-4-16,0 0-2 0,0 0-14 0,-10-3 35 16,6 1-5-16,4 2 0 0,-7-1-16 0,5 0-1 15,-4 0-12-15,1 0-12 0,0-1 30 0,-3 2-10 0,-3-1-23 16,1 1 14-16,1 0 14 0,3 0 2 0,-5-2 17 15,2 2-19-15,-2 0-4 0,2 0 24 16,2 0-2-16,0 0 9 0,3 0-8 0,-2 0-11 0,2-1 12 0,0 0-6 16,4 1-4-16,-6 1 6 0,6-1-19 0,-6-2 20 15,6 2 8-15,-4 2-33 0,4-2 7 0,0 0 21 0,0 0-28 16,-3 1 7-16,3-1-12 0,0 0 10 0,0 0 13 16,5 7-7-16,-3-6-15 0,2 0 19 0,0 0-3 15,1 1 0-15,-1-2-13 0,0 1-11 0,1-1 5 16,0 0 21-16,1 0-17 0,-2-1 18 0,5-1-20 0,-3 0 6 15,0 1 25-15,-2-1-16 0,0 0 38 0,1 1-31 16,-2-1-21-16,0 0 6 0,0-1 32 0,0-1 11 16,0-2-17-16,-1 3 25 0,1-2-10 0,-3 0-1 15,0 1 22-15,1-1-48 0,-2-5-8 0,-1 0 14 0,1 1 23 16,-2 1-24-16,1-1 3 0,-2 1-23 0,1 0-27 16,0 0-52-16,-1-1-16 0,3-1-398 0,-4 4 150 15,2-3 106-15</inkml:trace>
</inkml:ink>
</file>

<file path=word/ink/ink3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8.336"/>
    </inkml:context>
    <inkml:brush xml:id="br0">
      <inkml:brushProperty name="width" value="0.06667" units="cm"/>
      <inkml:brushProperty name="height" value="0.06667" units="cm"/>
      <inkml:brushProperty name="fitToCurve" value="1"/>
    </inkml:brush>
  </inkml:definitions>
  <inkml:trace contextRef="#ctx0" brushRef="#br0">0 225 23 0,'0'0'93'0,"0"0"-28"16,0 0-4-16,0 0 12 0,0 0-29 0,8-8 11 0,-8 8-28 16,2-3-1-16,0 2 3 0,1-2 10 0,0 1-1 15,0-1-9-15,2-1-38 0,3-2 51 0,-1 1-12 0,0 1 0 16,2-1 41-16,0-1-33 0,0 2-7 16,1-3 14-16,0 2 2 0,2-2-22 0,0 2 10 0,6-5-22 0,2 2 28 15,-1 0-7-15,-4 2 7 0,5-2-27 0,0 1-6 16,0 0 29-16,1 0-20 0,1 1-15 0,0-2 15 15,3 2-9-15,-2 0 10 0,2-3 14 0,0 3-35 16,0-2 18-16,1 3-4 0,-1 0-6 0,1 0 6 0,0-1-29 16,1 2 20-16,-2 0 1 0,1-1 2 0,1 4-5 15,-5 0-63-15,-2 1 67 0,-3-1 19 0,2 1-28 16,8 1 8-16,-4 0 15 0,-3-1-40 0,-1 1 33 16,6 0-11-16,0 2 6 0,-6 1-11 0,8-3 35 15,-2 2-35-15,-2 3-10 0,0-1 19 0,1 2-8 0,-4-2 19 16,3 2-16-16,-2-1 5 0,1 1-15 0,0 1 4 15,1 0 39-15,-2-1-33 0,2 1 24 0,-2 1-12 0,-1 0 12 16,1 1-26-16,-2 0-10 0,1-1 29 0,-2 1-10 16,0-1 3-16,-1 0-16 0,-1 2 13 0,3 0 31 15,-2 0-45-15,0 0 11 0,-1 1-3 0,-2 0 5 16,0 2 7-16,0-3-18 0,-2 1 7 0,1 3-7 16,-1-2 2-16,-2-1-4 0,-3-1 16 0,3 4-8 0,-1-3-17 0,-2 0 21 15,-3-1-4-15,3 0-12 0,-1 1 24 0,-1-2-13 16,-1 1-21-16,0 1 22 0,0 0 3 0,1 1 13 15,-2-1-16-15,0 0 18 0,-1 0-16 16,0 1 4-16,1 0-29 0,-2-1 17 0,2 0-22 0,-3 0 40 0,3 0-20 16,-3 0 15-16,1 0-7 0,-1 1 1 0,0-2 19 15,0 1 0-15,0 0-23 0,0 0-12 16,-1-1 27-16,1 1-12 0,-3-2 17 0,3 2-37 0,-3 0 38 16,2 0-24-16,-2-1-3 0,1 0 26 0,1 0-17 15,-1 0-9-15,0 2-2 0,-1-1-1 0,0 0 9 16,3 1-5-16,-4-2 11 0,1-1 23 0,0 2-21 15,0-1-2-15,-1 1-5 0,2-1-1 0,-3 0-65 0,2 2 53 16,1-1 15-16,-2-2 11 0,-1 1 7 0,2 1-30 16,0 0 21-16,0 0-23 0,1-1 2 0,-1 1 32 0,0 0-12 15,0 1-28-15,-1-1 9 0,3 1 8 0,-2 0-8 16,-1 1 17-16,2-2 10 0,0 0-15 0,-1-2 16 16,2 1-35-16,-2-1 28 0,2 0-2 0,0-1-12 15,1-2-18-15,-2 2 22 0,2-3-5 0,-3 0-6 0,3-6 1 16,0 7-3-16,0-7 35 0,-2 5-33 0,2-5-11 15,-1 5 28-15,1-5-29 0,-2 4-33 0,2-4 12 16,0 0 12-16,-3 5-6 0,2-3-8 0,1-2 9 16,0 0 5-16,0 0 2 0,0 0-24 0,0 0-17 0,0 0 25 15,0 0-10-15,-5-8 8 0,5 8 18 0,-2-6-19 16,1 3 2-16,0-5 37 0,-1 0 9 0,2 3 14 16,2-4-4-16,-2 0-23 0,0 0 29 0,-2-1-22 15,2 1 63-15,2-2-46 0,-2 3-37 0,1-3 64 0,0 3 6 16,-1 0 27-16,2 0-29 0,-2 2 6 0,3-2-9 15,-3 2-1-15,0 6 37 0,1-7-47 0,-1 7 4 0,0-6 18 16,0 6-30-16,0 0-4 0,0 0 11 0,-3-7-2 16,3 7-7-16,0 0 7 0,0 0 4 0,0 0-8 15,0 0-13-15,0 0 24 0,-8 13-8 0,7-6-7 16,-1 1 7-16,-2 1-9 0,1 1 13 0,3-1 21 0,-1 1 20 16,-1 2-13-16,2-2-3 0,-2 0 13 0,0 3-91 15,0-2 90-15,0-2 11 0,1 1-31 0,-1-1 16 16,1-2-28-16,0 1 29 0,1-2-7 0,-3 2-21 0,3-3-10 15,1-1 6-15,1-2 1 0,-1-1 1 0,-1-1 10 16,6 2-4-16,-6-2-5 0,6-2-18 0,3-2 1 0,-1-2-52 16,1 1 69-16,2 0-130 0,-1-1-38 0,-2 0-514 15,3-1 189-15,3-5 141 0</inkml:trace>
</inkml:ink>
</file>

<file path=word/ink/ink3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6.748"/>
    </inkml:context>
    <inkml:brush xml:id="br0">
      <inkml:brushProperty name="width" value="0.06667" units="cm"/>
      <inkml:brushProperty name="height" value="0.06667" units="cm"/>
      <inkml:brushProperty name="fitToCurve" value="1"/>
    </inkml:brush>
  </inkml:definitions>
  <inkml:trace contextRef="#ctx0" brushRef="#br0">0 111 12 0,'9'2'113'0,"-9"-2"4"16,8 1-27-16,-2 2-13 0,2-1-28 0,0 1 51 16,0 1-15-16,1-1-45 0,-1-1 15 0,0 1-9 0,-1 0 8 15,0-2 63-15,2 2-50 0,-2-2 13 0,-2-1-28 0,1 0 36 16,-6 0-49-16,9 0 22 0,-6 0-21 0,1-1 41 15,0 0-28-15,-1-1 44 0,4-2-22 0,-1 0-1 16,-2 1-7-16,-1 0 40 0,2-3-24 0,-3 1 9 16,1-1-19-16,1-2 15 0,-2 1 4 0,1-1-36 15,-1-1-3-15,-1 1 11 0,2-2-14 0,-2 1-3 16,1 3 6-16,-1-2-33 0,0 2-41 0,-1-1-44 16,1 2-12-16,-1 5-69 0,2-7-587 0,-2 7 208 0,2-9 158 0</inkml:trace>
</inkml:ink>
</file>

<file path=word/ink/ink3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5.993"/>
    </inkml:context>
    <inkml:brush xml:id="br0">
      <inkml:brushProperty name="width" value="0.06667" units="cm"/>
      <inkml:brushProperty name="height" value="0.06667" units="cm"/>
      <inkml:brushProperty name="fitToCurve" value="1"/>
    </inkml:brush>
  </inkml:definitions>
  <inkml:trace contextRef="#ctx0" brushRef="#br0">-1 0 93 0,'0'0'67'0,"0"0"-6"16,0 0-19-16,0 0 34 0,0 0-6 0,0 0-24 15,0 0-20-15,0 0 2 0,0 0 3 0,0 0 1 16,0 0-4-16,0 0 2 0,0 0 17 0,0 0-17 0,0 0-1 16,0 0 16-16,-3 4-26 0,3-4-19 0,0 0 12 15,-1 6 19-15,1-3-2 0,0-3-9 0,1 5-24 16,-1-2 27-16,2 1-11 0,-1-1 18 0,1 1-36 0,0 0 7 15,1 0 3-15,1 2 0 0,1 0-10 0,-1 0 3 0,0-3-5 16,2 3 6-16,2-2 2 0,-3 0 10 0,3 0 6 16,-1-1 10-16,1 1-26 0,2-1-10 0,-1-1 18 15,0 0-5-15,2 2-3 0,0-1-22 0,0-2 17 16,0 0 31-16,1 1-33 0,-1 0 12 0,1-1-13 16,0 0 0-16,2 1-13 0,-2-1 21 0,0 0 18 0,2 0-18 15,-1 0 30-15,0-1-44 0,1 3 35 0,-2-1-15 16,0 0-3-16,1 0 12 0,-2 0-25 0,1 2 32 0,-1-1-30 15,-1 0 26-15,0 0-12 0,-1 2-18 0,0-1-16 16,-1 0 22-16,0 1 11 0,-2 0 9 0,1 1-20 16,-1 0-7-16,0 0 35 0,-2 1-9 0,1 0 0 15,-1 1-3-15,0 2-23 0,-1-2-5 0,2 2 18 0,-2-1 11 16,0 2-25-16,2 0 4 0,-2-1-1 16,0-1 30-16,0 3-23 0,0-4 23 0,2 2-8 0,-2-1-14 15,0 1 25-15,2-2-30 0,0 1 16 0,-1-1-21 16,3 0 10-16,0-1 3 0,1 0 22 0,0 1-31 0,1-1 30 0,0 0-12 15,1 0-6-15,0-2-22 0,1 3 10 0,1-4 10 16,5 5-12-16,-1-2 6 0,-3-1 12 0,0-1 17 16,-2 0-31-16,2 0-17 0,7 3 29 0,-6-3-6 15,0-1-22-15,-3-1 22 0,2 0 2 0,0-1 2 16,0 0 9-16,-1-2-35 0,1 2 12 0,1-3-10 16,0-1 32-16,2 2-3 0,-2 0-25 0,2 0 15 15,-2 0-22-15,2-1 16 0,-1 1 3 0,1-1-14 16,-3 1-17-16,2 1 48 0,-3-2-27 0,1 2 35 0,0-1-20 0,-1 1-12 15,0 1 28-15,0-1-24 0,-2 0 7 0,0 0-1 16,0 3-12-16,1-2 22 0,0 3-3 0,-2-2-15 16,0 0 24-16,1 0-10 0,-3 1-17 0,2 1 43 15,-2-1-22-15,-1 1 7 0,1 1-12 0,-2 0 5 16,1 0-5-16,-3 1 4 0,3 0-6 0,-3 1 31 16,1 1-30-16,-1 0-12 0,-1 1-1 0,0-2 27 0,0 3-3 15,-1-2-15-15,1 0 2 0,1 0 5 0,-1 2-10 16,1 0 4-16,0-2 12 0,0 1 16 0,0 0-32 0,1 0 18 15,0 1-14-15,1 0 13 0,-1-1-31 0,2 0 45 16,0 0-39-16,0-1 30 0,1 0-28 0,-1 0 35 16,3-1-38-16,-1 0 4 0,1-2 9 0,1 1-20 15,-1-1 35-15,2-1-22 0,0-2 4 0,-1 3 8 16,1-3-20-16,0 0 20 0,2 1 24 0,0-3 73 0,0 2-113 16,-1-2 5-16,2 1-8 0,0-2 15 0,1 1-16 15,-1 0 14-15,2 2 2 0,-2-3 13 0,2 0 3 0,-2 0-37 0,2-2 21 16,1 2-3-16,-2 2-19 0,2-2 38 0,-1 0-8 15,-2 0 23-15,2 1-28 0,0 1-1 0,-2-1 17 16,1 1-27-16,-1 0 24 0,0 0-16 0,1 1-10 16,-3 0-5-16,0 0 16 0,0 0 2 0,-2 2-33 15,1 0 26-15,-2-1-4 0,1 2 38 0,-3-1-37 16,2 0 37-16,-3 2-28 0,0 0 13 0,-1-1-27 16,-1 2 20-16,1-1 6 0,0 2-5 0,-2 0-2 15,0 1 2-15,0-1 41 0,-2 1-32 0,1 2-36 0,0-2 29 0,0-1-4 16,-1 2-10-16,2 0 9 0,0-2-13 0,-1 3-7 15,2-3 17-15,0 0 15 0,-1 0-4 16,0-1-18-16,1-1-1 0,1 0 30 0,0 0-24 0,1-1-4 16,-1 0 10-16,0 0-3 0,1-3 4 0,1 2-16 15,-1-2 27-15,-2 0 14 0,0-1-13 0,5 0 0 16,-3-1-21-16,-1 1-10 0,2 0-13 0,-2-2 43 0,-5 0-12 16,19 0 11-16,-10-2 5 0,0 2-28 15,0-2 16-15,1 1-14 0,0 0 10 0,-1-1-14 0,2-2-8 0,-2 1 12 16,2 1 12-16,0-2 10 0,0 2-11 0,1-2 27 15,-1 2-55-15,0-2 49 0,1 2-35 0,-2-1-3 16,2 1-2-16,-2-1 11 0,1 0-24 0,0 1 19 0,0-1 13 16,-3 1-8-16,4 1-11 0,-2 1 13 15,0 1 4-15,0 0-17 0,-3 0 27 0,3 1-15 16,-3 1-19-16,1 0 1 0,-1 1 17 0,2-2-8 0,-2 4 40 16,-2-2-32-16,2 0 0 0,-2 1 32 0,0-1-36 15,0 2 4-15,1-1 13 0,-2 2-1 0,0-1-19 0,0 0 13 0,0 2 2 16,0-1-28-16,-1-1 35 0,-1 0-35 0,1 2 1 15,-1-1 22-15,-1 0-2 0,2 0-4 0,0 0 14 16,0 1 30-16,-2-1-46 0,2 1 7 0,1 0 13 16,-1-1 16-16,0-1-37 0,0 1 5 0,-1-1-1 15,2 0-2-15,0 1 10 0,1-2-3 0,-1 2 1 16,0-2-11-16,2-1 37 0,-2-1-44 0,2-1-25 16,-1-1-76-16,-1 1-348 0,-4-2 139 0,9-2 103 0</inkml:trace>
</inkml:ink>
</file>

<file path=word/ink/ink3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3.723"/>
    </inkml:context>
    <inkml:brush xml:id="br0">
      <inkml:brushProperty name="width" value="0.06667" units="cm"/>
      <inkml:brushProperty name="height" value="0.06667" units="cm"/>
      <inkml:brushProperty name="fitToCurve" value="1"/>
    </inkml:brush>
  </inkml:definitions>
  <inkml:trace contextRef="#ctx0" brushRef="#br0">0 82 107 0,'1'4'144'0,"4"1"-49"0,-3 0-6 15,4 1 26-15,-1-1-10 0,-1 1-15 0,4-1 0 16,-1-1-20-16,-1 0 4 0,4-2 20 0,-1 1-2 0,2-3 33 16,-1 0-27-16,2-3 26 0,-2 1-29 15,0 1 30-15,3-4-34 0,-4 2 14 0,1-3 11 0,-2 0-3 16,1-2-26-16,-3 0 15 0,-1-2-10 0,-1 1 0 16,-4 0-8-16,1-2-12 0,-2 1-3 0,-1 0-8 0,-4 0-6 15,-1 1-33-15,1 4-12 0,-7 1-37 0,2 2-75 0,-2 2-21 16,-3 1-56-16,-6 6-574 0,-4 1 212 0,1 2 162 15</inkml:trace>
</inkml:ink>
</file>

<file path=word/ink/ink3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3.413"/>
    </inkml:context>
    <inkml:brush xml:id="br0">
      <inkml:brushProperty name="width" value="0.06667" units="cm"/>
      <inkml:brushProperty name="height" value="0.06667" units="cm"/>
      <inkml:brushProperty name="fitToCurve" value="1"/>
    </inkml:brush>
  </inkml:definitions>
  <inkml:trace contextRef="#ctx0" brushRef="#br0">131 24 69 0,'-3'5'161'0,"0"-2"-50"0,-1 0-11 0,1-1-15 16,-4 2 2-16,2 0-7 0,0-1 0 0,-2 0-13 15,1-1-1-15,0 0-17 0,-1 0 12 0,3 1 15 16,-3-3-19-16,3 0 0 0,0 0-10 0,1 0 40 16,-1-2-19-16,3 1 11 0,-1-1-27 0,1-1 29 0,1 3-8 0,1-7-44 15,-1 7 11-15,3-11-1 0,1 3 13 0,1 4-13 16,1-3-26-16,-1 4 16 0,1-2 15 0,1 2-21 15,-3 0-12-15,2 3 12 0,1 0-3 0,-3 0 0 16,2 3 1-16,0 0-1 0,2 3 4 0,-1 1-46 16,0 2 39-16,0 0-2 0,-2 3 11 0,-1-2-33 15,1 2 2-15,-3 0 29 0,-2 1-12 0,0-1-55 16,-2 1 43-16,0 0 17 0,-1 1 10 0,-3 5-28 0,-2-3 24 16,-3 1-11-16,4-3-17 0,-7 2 8 0,2-5-27 0,5-2-1 15,-6 2-16-15,1 0-33 0,2-3-7 0,1-2-5 16,0 0 32-16,3-1-29 0,-3-2 1 0,3-1-3 0,2-2 27 15,-2-1 19-15,5 0-13 0,-2-2-9 16,3 0 38-16,0 1-2 0,0-3 11 0,2 1 0 0,-1-3 5 16,2 2 38-16,-2 0-32 0,2-1 26 0,1 0-18 15,1 1 26-15,1 0-16 0,-2 3 8 0,0 0 20 16,0 1-2-16,1-2-12 0,1 2-8 0,-1 1 26 16,-1 1 20-16,5 2-59 0,0-2 14 0,-2 1 19 0,1 3-18 15,0 1 6-15,-2-1 11 0,1 0-17 0,0 4-45 16,-3-1-41-16,2-1-39 0,-1 0-28 0,-1-2-359 0,1 2 148 15,-2-3 107-15</inkml:trace>
</inkml:ink>
</file>

<file path=word/ink/ink3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793"/>
    </inkml:context>
    <inkml:brush xml:id="br0">
      <inkml:brushProperty name="width" value="0.06667" units="cm"/>
      <inkml:brushProperty name="height" value="0.06667" units="cm"/>
      <inkml:brushProperty name="fitToCurve" value="1"/>
    </inkml:brush>
  </inkml:definitions>
  <inkml:trace contextRef="#ctx0" brushRef="#br0">0-1 26 0,'5'0'81'0,"5"0"-45"15,-2 0-40-15,3 0-43 0,-5 0 15 0,6 0 11 0</inkml:trace>
</inkml:ink>
</file>

<file path=word/ink/ink3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488"/>
    </inkml:context>
    <inkml:brush xml:id="br0">
      <inkml:brushProperty name="width" value="0.06667" units="cm"/>
      <inkml:brushProperty name="height" value="0.06667" units="cm"/>
      <inkml:brushProperty name="fitToCurve" value="1"/>
    </inkml:brush>
  </inkml:definitions>
  <inkml:trace contextRef="#ctx0" brushRef="#br0">0 22 115 0,'8'-4'141'0,"-2"-1"-27"0,2 2-12 16,-2 0-70-16,2 0-35 0,-2 2-40 0,-2 0-107 15,0 0 46-15,1 0 34 0</inkml:trace>
</inkml:ink>
</file>

<file path=word/ink/ink3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2.198"/>
    </inkml:context>
    <inkml:brush xml:id="br0">
      <inkml:brushProperty name="width" value="0.06667" units="cm"/>
      <inkml:brushProperty name="height" value="0.06667" units="cm"/>
      <inkml:brushProperty name="fitToCurve" value="1"/>
    </inkml:brush>
  </inkml:definitions>
  <inkml:trace contextRef="#ctx0" brushRef="#br0">41 0 28 0,'12'16'139'16,"-3"1"-55"-16,2 1 18 0,-3 0-42 0,2 3-4 15,-2 0 25-15,-2-1-29 0,-1 1 4 0,0 1 1 0,-3-3-27 16,0-2-9-16,-2 0 27 0,-1-2-27 0,-1 8-18 0,-1-1 13 15,-3-1 2-15,-1-2-18 0,-2 3 21 16,-1-4 2-16,0 0-26 0,-1 0 8 0,1 2-12 0,-4-2-25 16,3-4-254-16,-3 0 90 0,3-4 65 0</inkml:trace>
</inkml:ink>
</file>

<file path=word/ink/ink3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1.783"/>
    </inkml:context>
    <inkml:brush xml:id="br0">
      <inkml:brushProperty name="width" value="0.06667" units="cm"/>
      <inkml:brushProperty name="height" value="0.06667" units="cm"/>
      <inkml:brushProperty name="fitToCurve" value="1"/>
    </inkml:brush>
  </inkml:definitions>
  <inkml:trace contextRef="#ctx0" brushRef="#br0">0 87 12 0,'0'0'104'0,"0"0"-32"0,0 0 32 15,1 6-35-15,-1-3 3 0,1-2-4 0,0 3 1 16,-1-1 6-16,1 0-25 0,0 3 16 0,0-2-9 15,1 5-21-15,-2-2-5 0,2 2 15 0,-1 1-11 0,0-1-8 16,1-1 4-16,0 1-42 0,-1 0 15 0,1-1 9 16,-1 1 16-16,2-1-27 0,-3 2 12 0,2-1 2 15,0 0 12-15,-1-1-37 0,0 0 45 0,1-2-11 16,0-1-25-16,-1 2-12 0,-1-4 7 0,2 1-12 0,-1 1-1 16,1-2-4-16,1 0 5 0,-1 0 18 0,1-1-37 15,0 0 24-15,3 2-28 0,-1-2 5 0,0-2-18 16,1 1 20-16,-2-1 4 0,0 0-4 0,2-1-4 0,-1 1 25 15,1-3 4-15,-1 0-15 0,1 1 9 0,2-1 26 16,-2 0-40-16,1 0 40 0,-2-1-26 0,0 1 4 16,1-2 20-16,-2 0-28 0,1-1-7 0,1 0-2 15,-1 0 12-15,1-1-1 0,-2 2 7 0,-1-1-7 16,0 0 24-16,0-1-40 0,1-1 42 0,2 1-3 0,-3-1 8 16,1 1-23-16,-2 0 9 0,2-2-1 0,-1 1-1 0,0 1 26 15,-2-2-40-15,2 1 35 0,-2-1 18 0,2 2-20 16,-1-1 17-16,-1 1-18 0,-1 0-34 0,1 0 42 15,0 1-5-15,-1 2-9 0,0-1-9 0,-1-4 0 16,1 2 16-16,1 1-23 0,0 2 33 0,-1 0-25 0,0 0-6 16,0 4-7-16,0-7 13 0,0 3 15 15,0 0 4-15,0 4-6 0,-1-6 7 0,2 2 12 0,-2 2-23 16,1 2 1-16,-2-5 11 0,2 5-21 0,0-4-17 16,0 4 17-16,0 0 10 0,-1-6-18 0,1 6 13 0,0 0-19 15,0-4 20-15,0 4-4 0,0 0 18 0,0-3 23 16,0 3-46-16,0 0-22 0,0 0 25 0,0-1 19 15,0 1-14-15,0 0-8 0,0 8-8 0,0-6 0 16,0 3 18-16,0-1 4 0,0 6-9 0,0-2-8 16,0 2-2-16,0 1 21 0,-2-1-16 0,4 1 2 0,-4 1-5 15,2 0-7-15,0-1 12 0,0 3-6 0,-1-2 17 0,2 0-18 16,-1 0 7-16,0 0 0 0,0-1-17 0,3-1 23 16,-2 0 11-16,1-2-12 0,2 0-14 0,-2-1-7 15,-1-1 11-15,1-1-4 0,2-1 6 0,-2-2-23 16,3 1 17-16,-2-3-68 0,3 0-230 0,2-2 96 15,0 0 68-15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56 125 0,'8'-5'296'0,"-2"4"-208"0,0 0 20 16,-1 2 15-16,1 2-12 0,-2-2-15 0,0 4-16 16,0 0-26-16,0 1 3 0,-1-1 13 0,0 2-36 15,1-1 7-15,0 2 8 0,-1-1 15 0,2 0-23 16,0 0-7-16,-1-1-22 0,0 2 14 0,2-2 22 0,-1 1-15 16,1-2-3-16,1 1 26 0,-1-2-1 0,-1 1-8 15,3 0 0-15,1-2 26 0,-2-2-21 0,1 1-3 16,1-2 14-16,-1-2-2 0,2 2 18 0,-2-3-31 0,2 1 23 15,-3-2-1-15,2-1 27 0,-3 0-5 0,2 0-11 16,-3-2 1-16,-1 1 3 0,-1 0-10 16,-2-1-28-16,-1 1 12 0,-2-1-25 0,-3 0-8 0,0 2 12 15,-4-1-23-15,2 1-44 0,-2 1-81 0,-3 1-42 16,1 3-697-16,-1-2 232 0,1 0 181 0</inkml:trace>
</inkml:ink>
</file>

<file path=word/ink/ink3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0.504"/>
    </inkml:context>
    <inkml:brush xml:id="br0">
      <inkml:brushProperty name="width" value="0.06667" units="cm"/>
      <inkml:brushProperty name="height" value="0.06667" units="cm"/>
      <inkml:brushProperty name="fitToCurve" value="1"/>
    </inkml:brush>
  </inkml:definitions>
  <inkml:trace contextRef="#ctx0" brushRef="#br0">0 44 3 0,'1'1'150'0,"1"1"-31"0,2 5-14 0,1 1 0 0,-2 0-14 15,2 3-24-15,0-1 0 0,2 0-5 0,-3 1 15 16,6 8-25-16,-4-5-15 0,1 4 15 0,2-5-22 16,-5-1 7-16,1-2-8 0,-1-3-4 0,-1 2-15 15,1 0 36-15,-1-3-39 0,0 1 28 0,0-3 0 16,-2 1 4-16,3-3 15 0,-2-1-11 0,-2 0 51 0,2 0-29 15,0-2-53-15,0-2 9 0,1 0 35 0,1-4-16 16,0-3-7-16,0 1-18 0,2-3-20 0,0-7 10 0,3 0 33 16,-1-3-35-16,-2 1 33 0,2 3-22 0,-5 2 3 15,-1 2-1-15,2 3 20 0,-4-1-18 0,2 3 5 16,-2-2-32-16,1 3 28 0,0 4-4 0,-2-3-43 0,1 3-21 16,1-1-56-16,-1 2-35 0,-1 2-369 0,0 0 154 15,1 1 108-15</inkml:trace>
</inkml:ink>
</file>

<file path=word/ink/ink3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40.132"/>
    </inkml:context>
    <inkml:brush xml:id="br0">
      <inkml:brushProperty name="width" value="0.06667" units="cm"/>
      <inkml:brushProperty name="height" value="0.06667" units="cm"/>
      <inkml:brushProperty name="fitToCurve" value="1"/>
    </inkml:brush>
  </inkml:definitions>
  <inkml:trace contextRef="#ctx0" brushRef="#br0">54 0 144 0,'0'0'121'0,"0"0"-18"0,-4 4-21 16,1-2 14-16,0 1-12 0,0 4 21 0,0-1-46 0,-2 3-25 15,2 0 28-15,0 2-20 0,-1-1 16 0,1 4-23 0,0-1 2 16,-1 8-7-16,1-3 15 0,1 4-18 0,-1-4-2 16,-1-2 1-16,3-1 1 0,1 0-11 15,3 7 2-15,-2-4 6 0,1-3 1 0,3 6-1 0,-3-6-28 0,3-1 11 16,0-4 1-16,1 1-20 0,1-4-2 0,0 1-36 16,0-2 16-16,2 0-35 0,1-4-310 0,-2 0 117 15,1-2 85-15</inkml:trace>
</inkml:ink>
</file>

<file path=word/ink/ink3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9.764"/>
    </inkml:context>
    <inkml:brush xml:id="br0">
      <inkml:brushProperty name="width" value="0.06667" units="cm"/>
      <inkml:brushProperty name="height" value="0.06667" units="cm"/>
      <inkml:brushProperty name="fitToCurve" value="1"/>
    </inkml:brush>
  </inkml:definitions>
  <inkml:trace contextRef="#ctx0" brushRef="#br0">113 190 81 0,'-5'-4'152'0,"2"2"-7"0,1-1-2 0,-2 3-42 15,0-1 5-15,0-1 4 0,0 3-51 0,-1 0 26 0,-3 0-2 16,0 4-40-16,-2-1 22 0,2 1-24 0,-1 2 15 16,0 1-26-16,2 1 13 0,1 3-15 0,1-3 0 15,-1 1 10-15,3 2-27 0,2 1 1 0,-1-1 8 16,2 0-20-16,2 0 3 0,0-1 20 0,1-1-25 0,2-1 7 0,-1-1-28 15,2-1 30-15,1 0-8 0,0-2-14 0,-1-3 13 16,2 0-13-16,-1 0 23 0,0-2-16 16,0-3-27-16,0 1-5 0,2-1 9 0,-1-3-6 0,-1 0 20 0,-1-2-14 15,1 1 4-15,-1-2-9 0,0-1-13 16,-1-2-4-16,0-2 19 0,-1-5 13 0,1-3-7 16,-2 4-3-16,0-3-14 0,-2 0 14 0,-1 6-1 0,0-1 32 15,0 0-10-15,1-8 0 0,-2 5 33 0,1 5-34 16,-2 0 40-16,0 2-13 0,0 0 12 0,0 1-25 15,0 2 28-15,-1 0-14 0,0 3 1 0,3 0-17 16,-3 1 1-16,2 2 19 0,-1 1-15 0,2 2 18 0,0 0-13 16,0 0-12-16,-5 8-6 0,5-3 9 0,0 7 15 0,-2 0-20 15,1 3-3-15,-1 0 9 0,1 10 27 0,1 1-25 16,-1-1 6-16,0-2 3 0,-2 2-20 0,3-5 1 16,2-3 8-16,-2 0 15 0,2-2-39 15,0-1 7-15,1 0-58 0,-1-8-267 0,-2 5 108 0,3-1 74 16</inkml:trace>
</inkml:ink>
</file>

<file path=word/ink/ink3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714"/>
    </inkml:context>
    <inkml:brush xml:id="br0">
      <inkml:brushProperty name="width" value="0.06667" units="cm"/>
      <inkml:brushProperty name="height" value="0.06667" units="cm"/>
      <inkml:brushProperty name="fitToCurve" value="1"/>
    </inkml:brush>
  </inkml:definitions>
  <inkml:trace contextRef="#ctx0" brushRef="#br0">0 115 58 0,'3'10'111'0,"-1"-1"-3"0,-1 1 5 0,2-1-33 16,1-1-15-16,-1-1 25 0,5-1-12 0,0 0 0 16,2-3-8-16,-1 0-7 0,0-3-50 0,1 0 50 0,0-1-12 15,0-1-11-15,0-2 3 0,-1-2-3 0,1-1 15 16,-1 0-15-16,0 0 4 0,-1-1-8 0,-1-3 21 15,1 1-11-15,-3-1-16 0,-2 2-6 0,-1-4 31 16,0 2-43-16,-2-3 17 0,-2 3-28 0,0 0 26 0,-3 1-39 16,-2 1-13-16,0 0-31 0,-1 4-20 0,-1 0-385 15,-6 2 141-15,1 1 102 0</inkml:trace>
</inkml:ink>
</file>

<file path=word/ink/ink3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446"/>
    </inkml:context>
    <inkml:brush xml:id="br0">
      <inkml:brushProperty name="width" value="0.06667" units="cm"/>
      <inkml:brushProperty name="height" value="0.06667" units="cm"/>
      <inkml:brushProperty name="fitToCurve" value="1"/>
    </inkml:brush>
  </inkml:definitions>
  <inkml:trace contextRef="#ctx0" brushRef="#br0">30 0 85 0,'0'0'131'0,"0"0"6"0,0 0-18 0,0 0 12 15,0 6-22-15,0-3-34 0,0 2 4 0,-1 2 72 16,0 3-84-16,0 2-13 0,1 0-2 0,-2 2-11 16,-1-2 15-16,3 2-14 0,-2 1-11 0,-2 7-9 0,3-4 4 15,-3 4-20-15,2-4 31 0,1-4-19 0,0 0-9 16,0 0-26-16,1 0-30 0,-1-2-42 0,2 0-25 0,-2-3-275 15,-2 2 120-15,1-2 86 0</inkml:trace>
</inkml:ink>
</file>

<file path=word/ink/ink3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8.188"/>
    </inkml:context>
    <inkml:brush xml:id="br0">
      <inkml:brushProperty name="width" value="0.06667" units="cm"/>
      <inkml:brushProperty name="height" value="0.06667" units="cm"/>
      <inkml:brushProperty name="fitToCurve" value="1"/>
    </inkml:brush>
  </inkml:definitions>
  <inkml:trace contextRef="#ctx0" brushRef="#br0">0 0 7 0,'5'1'92'0,"3"2"13"0,1-3-50 0,-2 2 27 0,0-1-26 16,2 1-35-16,0-1-21 0,1-2 3 0,0-1-44 16,-3 2-86-16,2 1 43 0,-1-2 28 0</inkml:trace>
</inkml:ink>
</file>

<file path=word/ink/ink3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922"/>
    </inkml:context>
    <inkml:brush xml:id="br0">
      <inkml:brushProperty name="width" value="0.06667" units="cm"/>
      <inkml:brushProperty name="height" value="0.06667" units="cm"/>
      <inkml:brushProperty name="fitToCurve" value="1"/>
    </inkml:brush>
  </inkml:definitions>
  <inkml:trace contextRef="#ctx0" brushRef="#br0">0 12 90 0,'5'-1'133'0,"-1"0"-19"0,-1 1-6 0,2-1-18 16,0 0-2-16,0 1-24 0,1-1 7 0,2-1-33 15,0 0-57-15,0 1 15 0,0-1-250 0,-3 2 84 0,-1 0 53 16</inkml:trace>
</inkml:ink>
</file>

<file path=word/ink/ink3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669"/>
    </inkml:context>
    <inkml:brush xml:id="br0">
      <inkml:brushProperty name="width" value="0.06667" units="cm"/>
      <inkml:brushProperty name="height" value="0.06667" units="cm"/>
      <inkml:brushProperty name="fitToCurve" value="1"/>
    </inkml:brush>
  </inkml:definitions>
  <inkml:trace contextRef="#ctx0" brushRef="#br0">40 0 42 0,'5'12'109'0,"-3"0"-28"15,2 0 22-15,-1 1-27 0,2 7 2 0,-3-3-16 16,3 4-16-16,-3-3-13 0,0-4 4 0,-1 1 3 0,0-2-14 16,-1 1-1-16,-2 0-6 0,0 1 21 15,0-2-21-15,0 1 25 0,-2-1-10 0,-4 4-19 0,1 2 4 16,-1-5-17-16,3-3 16 0,0-2-23 0,0 0-13 0,-1-1-63 15,3-1-200-15,-4 0 88 0,1-3 62 0</inkml:trace>
</inkml:ink>
</file>

<file path=word/ink/ink3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394"/>
    </inkml:context>
    <inkml:brush xml:id="br0">
      <inkml:brushProperty name="width" value="0.06667" units="cm"/>
      <inkml:brushProperty name="height" value="0.06667" units="cm"/>
      <inkml:brushProperty name="fitToCurve" value="1"/>
    </inkml:brush>
  </inkml:definitions>
  <inkml:trace contextRef="#ctx0" brushRef="#br0">0 39 53 0,'3'11'105'0,"2"-3"2"0,-1 1-23 0,0 2 10 15,1 0-6-15,0 0-29 0,0-2 24 0,-2 2-26 16,1-2-23-16,-1 0 6 0,1 1-14 0,0-3-3 15,-1-2-20-15,-2-1 25 0,2-1 19 0,-2 1 20 16,0-2-8-16,1-1 65 0,1 1-68 0,-3-2-6 0,2 1 0 16,-2-1-13-16,5-4 11 0,-4 0-4 0,4-3 2 0,-3 0 10 15,0 0-1-15,0-1-50 0,-1-1-1 0,0-2 26 16,1 0-6-16,1 1-2 0,-1-1-8 0,0-1-23 16,-2 2 15-16,3 0-15 0,-1 0-21 0,0 1-21 15,1 0-10-15,0 0-21 0,-1 1-388 0,-1 3 141 16,-1-1 104-16</inkml:trace>
</inkml:ink>
</file>

<file path=word/ink/ink3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7.064"/>
    </inkml:context>
    <inkml:brush xml:id="br0">
      <inkml:brushProperty name="width" value="0.06667" units="cm"/>
      <inkml:brushProperty name="height" value="0.06667" units="cm"/>
      <inkml:brushProperty name="fitToCurve" value="1"/>
    </inkml:brush>
  </inkml:definitions>
  <inkml:trace contextRef="#ctx0" brushRef="#br0">36 0 92 0,'-2'6'75'0,"-3"1"21"15,1 2-36-15,-1 1-5 0,1 0-3 0,1 2-10 16,-1 0-10-16,1 2 27 0,1-2-25 0,1 3-4 16,-1-1 21-16,1 0-21 0,1 0-18 0,0 0 16 15,1-1-3-15,1 0-21 0,0 0 16 0,-1-2 13 0,2 2-25 0,0-3 12 16,1 2-16-16,-1-2 37 0,2-1-12 0,0-2-26 15,0 3-1-15,-1-1-20 0,0-4-19 0,2-1-43 0,-1 2 31 16,0-1-198-16,-2-4 80 0,0 2 53 16</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2"/>
    </inkml:context>
    <inkml:brush xml:id="br0">
      <inkml:brushProperty name="width" value="0.06667" units="cm"/>
      <inkml:brushProperty name="height" value="0.06667" units="cm"/>
      <inkml:brushProperty name="fitToCurve" value="1"/>
    </inkml:brush>
  </inkml:definitions>
  <inkml:trace contextRef="#ctx0" brushRef="#br0">2 948 65 0,'-3'3'104'0,"3"-3"-20"0,0 0-10 0,0 0 8 15,0 0 10-15,0 0 5 0,0 0-13 0,0 0-31 16,0 0 1-16,0 0-16 0,0 0 25 0,0 0-21 0,0 0-3 16,0 0 1-16,0 0-10 0,0 0-2 0,8-15-11 15,-6 8 51-15,2 0-47 0,-2 0 30 0,4-2-35 16,-3 1 3-16,2-1-8 0,-1-2 0 0,0 0-25 15,1 0 37-15,0 1-9 0,2-8-5 0,-1 4-13 0,-4 0 18 0,4-3 9 16,0-2-8-16,1 1 11 0,-1-1-32 0,0 2 17 16,-1-3 9-16,1 2-3 0,0-2-14 0,0 3 26 15,2-2-21-15,-1 2-5 0,1 0 1 0,1 0 18 16,-3 0-16-16,0 4 7 0,0 1-10 0,-3 2-4 16,1-1 8-16,-1 2 21 0,2-1-27 0,-1 1-1 15,1 0-11-15,-2-2-4 0,3 3 11 0,-3-1 4 0,3-2 19 16,-1 1-26-16,4-5 18 0,-3 2-31 0,0 3 9 15,0-1 1-15,0 1-3 0,-2 1 0 0,2 0 5 0,-1-1 22 16,-1 2-5-16,1 1-12 0,-2-1-6 0,2 0 36 16,-1 3-24-16,-2-1 2 0,1 3 5 0,-2-1-14 15,1 0-4-15,-2 4 22 0,3-6-26 0,-3 6 24 16,1-5-20-16,2 2 7 0,-3 3 16 0,3-6-30 0,-2 3 13 16,0-2 10-16,-1 5 1 0,5-9-23 15,-4 4 1-15,4-1 10 0,-4 1 9 0,2 2-17 0,-2-2-4 16,2 0 18-16,-1 0 1 0,-1 1-5 0,2 0-5 15,-3 4-6-15,2-7 12 0,-2 7-9 0,2-6 4 0,-1 3 35 16,-1 3-23-16,1-6-24 0,-1 6 27 0,1-6-10 0,-1 6-1 16,3-7-7-16,-3 7-2 0,2-6 48 15,-1 3-22-15,-1 3-23 0,3-8 7 0,-3 5-2 0,0 3-7 16,2-7 5-16,-2 7 14 0,2-7-22 0,-2 3 14 16,0 4-12-16,2-7 10 0,-1 0-13 0,0 2 25 15,1 2-17-15,-2 3-5 0,2-8 8 0,-2 8-2 16,2-6 5-16,-2 6-13 0,2-7-2 0,-1 4 33 0,-1 3-4 15,0 0-18-15,3-7 6 0,-3 7 26 0,0 0-34 0,2-7 2 16,-2 7 3-16,2-5-9 0,-2 5-40 0,0 0 55 16,3-6-3-16,-3 6 10 0,0 0-15 0,0-8 23 15,0 8-5-15,0 0-16 0,3-6-2 0,-3 6 5 16,0 0-6-16,2-4 20 0,-2 4-10 0,0 0 10 16,2-5 9-16,-2 5-23 0,0 0 9 0,0 0 0 15,0 0-20-15,2-8 23 0,-2 8-33 0,0 0 12 0,0 0-7 16,0 0 5-16,0 0 14 0,3-6 9 0,-3 6 0 0,0 0-33 15,0 0 23-15,0 0-13 0,0 0 5 0,0 0 0 16,0 0 2-16,0 0 8 0,0 0-17 0,0 0-28 16,0 0-3-16,-3-5-43 0,3 5-360 0,0 0 136 15,0 0 96-15</inkml:trace>
</inkml:ink>
</file>

<file path=word/ink/ink3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6.709"/>
    </inkml:context>
    <inkml:brush xml:id="br0">
      <inkml:brushProperty name="width" value="0.06667" units="cm"/>
      <inkml:brushProperty name="height" value="0.06667" units="cm"/>
      <inkml:brushProperty name="fitToCurve" value="1"/>
    </inkml:brush>
  </inkml:definitions>
  <inkml:trace contextRef="#ctx0" brushRef="#br0">172 223 12 0,'2'-2'169'0,"-2"-2"-30"0,1 2 8 16,-1-4-1-16,1 3-34 0,-1-2-6 0,-2 1-13 0,2 0-6 15,-1-1-1-15,0 2-35 0,-1-1 12 0,0 0 44 16,0 0-31-16,1 1 11 0,-5-2-29 0,2 1-32 16,0 2 4-16,-2 1 27 0,2 0-21 0,-2 1 5 0,-3 2 2 15,1 0 73-15,-2 3-109 0,0 2-7 0,0-1 12 16,-1 2-2-16,-1 5 1 0,-1 2-19 0,1 1-17 0,0 1 5 15,2-1 15-15,6-2 2 0,-1 0-29 0,1-2 15 16,3-1-33-16,-2 2-5 0,3-1 30 0,0 0-5 0,0-2-18 16,3 0 10-16,-1-2 6 0,1 1-16 0,1-3-4 15,1-1 8-15,0-2 4 0,-1 1-16 0,1-4 53 16,0 0-22-16,1-2-19 0,2 0 22 0,-2-3 2 16,2 0 28-16,0 0-31 0,-1-1 19 0,1-1-4 15,-1-1-14-15,0-2-2 0,-1-1 2 0,4-4 15 16,0-2 1-16,-3-2-5 0,0 1-10 0,-1-1 29 0,0-2-19 0,-1 1-2 15,1-1 29-15,-1 0-32 0,0-1 0 0,-2 1 11 16,0 3 20-16,-3 3-41 0,0 0 39 0,1 3 17 16,1 2 64-16,-2 0-87 0,0-1 13 0,0 3-11 15,0 0 1-15,-2 2-1 0,2 2-1 0,0 0 8 16,0 1 1-16,-1 0-7 0,1 1-20 0,0 0 16 16,0 1-6-16,0 1-84 0,0 0 99 0,0 0-7 15,0 0 6-15,-3 11-6 0,2-1-6 0,0 2 23 16,-1 0-17-16,1 3-24 0,1 0 24 0,-1 0 3 0,0 8 6 0,-1 1-14 15,1 2-9-15,-1-5-7 0,1-6 26 0,1 10-2 16,0-5 11-16,-1-2-29 0,1-3-19 0,0-1-9 16,0 0-2-16,0-1-28 0,0-1-23 0,1-1-244 15,2 0 104-15,-3-1 74 0</inkml:trace>
</inkml:ink>
</file>

<file path=word/ink/ink3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5.095"/>
    </inkml:context>
    <inkml:brush xml:id="br0">
      <inkml:brushProperty name="width" value="0.06667" units="cm"/>
      <inkml:brushProperty name="height" value="0.06667" units="cm"/>
      <inkml:brushProperty name="fitToCurve" value="1"/>
    </inkml:brush>
  </inkml:definitions>
  <inkml:trace contextRef="#ctx0" brushRef="#br0">0 138 141 0,'4'3'92'0,"1"-1"10"0,1 2-42 15,-1 2 14-15,1 0-15 0,1-1 10 0,0 0 14 0,0 0-35 16,1 1-5-16,-1-2-4 0,2 5 9 0,-3-4-16 16,1 0 10-16,0 3-22 0,0-2-1 0,-1-1-11 15,2 0 14-15,-3-1-1 0,0 0 27 0,1-1-35 0,-2 1-4 16,0-3 26-16,0 1-25 0,-1-1 18 0,0 1 16 0,-3-2-22 16,5 0 3-16,-5 0-11 0,6-3 10 0,-2 1-18 15,2-3 12-15,-2-1-10 0,1 1 1 16,0-4 1-16,0-1-4 0,-1 1 65 0,1-2-45 0,3-7-6 15,-2 4-20-15,0-4 10 0,-1 2 5 0,0 4-22 0,-2 0 14 16,1 0-20-16,-1 1 23 0,1 0-29 0,-1 2 48 0,0 0-14 16,1 0-27-16,-2 0-11 0,-1 2 6 0,-1 1-37 15,3 0-55-15,-3 5-307 0,0 1 129 0,0-8 91 16</inkml:trace>
</inkml:ink>
</file>

<file path=word/ink/ink3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4.387"/>
    </inkml:context>
    <inkml:brush xml:id="br0">
      <inkml:brushProperty name="width" value="0.06667" units="cm"/>
      <inkml:brushProperty name="height" value="0.06667" units="cm"/>
      <inkml:brushProperty name="fitToCurve" value="1"/>
    </inkml:brush>
  </inkml:definitions>
  <inkml:trace contextRef="#ctx0" brushRef="#br0">17 0 17 0,'0'0'87'0,"0"0"-17"16,0 0-16-16,0 0 19 0,0 0-30 0,0 0 31 15,0 0-27-15,0 0-18 0,0 0-14 0,-2 9 6 0,2-9 22 16,-1 2-41-16,1-2 11 0,-2 4 4 0,2-4-2 15,-1 5-7-15,-2-2 32 0,3 2-8 0,-1-1-29 16,-1 3-4-16,2 0 20 0,0 0-33 0,-3 2 42 16,3 1-33-16,-1-1 8 0,-1 0 32 0,3 0-50 0,0 0 51 15,1 0-29-15,0-1-12 0,1 0 3 0,0 0 2 0,-2 1 5 16,3-1 8-16,1-1-3 0,-1 1-12 16,2-1 18-16,-2 1-35 0,2 0 45 0,-1-3-33 0,2 2 3 15,-2 1 12-15,2-1-5 0,-1 0 25 0,2 2-15 16,0 0-4-16,1-4-17 0,-3 2 25 0,2 0-21 0,1 0 30 15,-2-1-34-15,-1 1 0 0,1 0 16 0,-1 0-18 0,-1 0 7 16,1 0 6-16,-1-1-32 0,-1 0 24 16,0 1 17-16,1-1-19 0,-3 2 14 0,1-2 12 15,-1 1-30-15,-1 1-15 0,-2-1 24 0,1-1 12 0,0 1 3 16,-1 1-18-16,0 1-1 0,0-1 30 0,-1 1-32 16,-2-1 39-16,3 2-23 0,-2-1-11 0,1 0 4 15,-1 0 6-15,1-1-27 0,-1 1 17 0,1-1 9 0,-1-1-9 16,2 1 13-16,-1-1-13 0,0 1 4 0,0-1 4 15,-1 0 18-15,2-1-18 0,-1 3-30 0,1-2 21 0,1 1 16 16,0-2-15-16,0 0-13 0,0 0 39 0,0-2-35 0,0 5 24 16,3 0-24-16,-3-1 11 0,3 0-9 15,-3-1 10-15,3 1 5 0,0-1-15 0,-1 0 2 16,3 0 0-16,-2 1 55 0,1-1-50 16,0-1 12-16,1 0 16 0,-1-2-37 0,1 2 32 0,1-1-30 0,-1-1-5 15,1 1 30-15,1-1 6 0,-1 0-34 16,0 1 5-16,0-2 11 0,1 1 5 0,1 0-11 0,-1 0-3 15,0 1 20-15,-1-2-24 0,1 1 36 0,0 1-10 0,-1 0-24 16,0-1-21-16,0 1 28 0,-1-2 7 0,1 1 7 16,0 1-21-16,-1-1 9 0,0 3 23 0,-1-3-35 15,-1-2 34-15,2 4-30 0,-1-1-1 0,0 1-8 0,-2-1 15 0,-1-1 10 16,1 0 15-16,-1 2-30 0,0-2-1 16,0 0 15-16,0 1-16 0,0 2 4 0,1 0 0 15,-1 0 0-15,-1-1-11 0,0-1 7 0,-1 4 5 0,0-3 33 16,0 3-34-16,0 2-6 0,0-4 29 15,-1 2-24-15,1 0 23 0,0 0 9 0,0 0-28 0,-2 0-25 16,2 1 21-16,-1-2 16 0,0 2-6 0,1-2-10 0,0 0-7 16,0 2 31-16,0-2-18 0,-1-1-20 0,2 4 48 15,0-2-31-15,0-2-12 0,0 1 9 0,1-2 13 16,0 0-21-16,0 2 10 0,1-2 30 0,0 0-33 16,1 1-4-16,-2-2 15 0,3-1-18 0,-3 1 7 15,2-3-8-15,2 3 46 0,-2 0-23 0,3-1-25 0,-3 1-11 16,1-2 14-16,0 1 44 0,-1-1-9 0,3 0-11 0,-2 2-19 15,2-1 3-15,0-1 20 0,1 1-6 0,-1 1-41 16,0-3 26-16,-1 1-13 0,-2 1 4 0,4 1-7 16,-1-2 12-16,0 1 4 0,1 1-15 15,-3-2 8-15,-1 1-13 0,0-2 13 0,0 3 26 0,-1-2-26 16,0 1-2-16,0-1-6 0,-1 0 11 0,2 4 17 0,0 0-17 16,-3-2 4-16,0 1-7 0,0-1 13 0,0-1-4 15,0 0 21-15,0 0-58 0,0-4-215 0,-2 7 82 16,2-7 57-16</inkml:trace>
</inkml:ink>
</file>

<file path=word/ink/ink3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1.708"/>
    </inkml:context>
    <inkml:brush xml:id="br0">
      <inkml:brushProperty name="width" value="0.06667" units="cm"/>
      <inkml:brushProperty name="height" value="0.06667" units="cm"/>
      <inkml:brushProperty name="fitToCurve" value="1"/>
    </inkml:brush>
  </inkml:definitions>
  <inkml:trace contextRef="#ctx0" brushRef="#br0">574 3 90 0,'-5'-1'67'0,"5"1"11"0,-14 0-3 0,4-2 7 0,0 2-31 15,0 0-15-15,-1 0 25 0,0 0-8 0,-2 0 19 16,1 0-27-16,0 2-20 0,2-4 40 0,-4 4-32 16,0-2-7-16,0-2-3 0,1 2 18 0,0 0-25 15,-1 0 8-15,0 0 3 0,-1 0 10 0,1 0-24 16,1 2 25-16,-1 1-19 0,-2-2-22 0,1 1 14 0,1 2-8 15,0-1 2-15,-6 3 12 0,3 0-9 0,2 0 16 16,-3 2 1-16,-1 2-31 0,2-1 26 0,0 2-23 0,1 1-12 16,4-3 27-16,1 1 2 0,-1 3-11 0,-1 1-10 15,4-1 5-15,2-1 7 0,-1 5 1 16,1-2 6-16,2-2-12 0,-1 6 2 0,1-3 11 0,2-1-15 16,1 0-6-16,1-1 14 0,-2 8-10 0,1 2-1 15,2-5-1-15,0-4-11 0,0 1 23 0,3-1-11 0,0 8 27 0,0-2-20 16,3 1-26-16,-2-1 15 0,3-1 6 0,0-2 7 15,1 1-8-15,0-2 0 0,1 1-2 16,0-6 16-16,2 6 18 0,1-5-30 0,-2-1 2 0,2 1-17 16,1-3 25-16,1 3-13 0,0-4 10 0,-3-2-10 0,-1 1 5 15,8 1 22-15,-4-1-19 0,-3-2 10 0,2 0-1 16,-1-2-27-16,-1 1 13 0,2-2-11 0,-1 2 20 16,1-3-3-16,-1 1-5 0,1 0-16 0,-1-2 31 0,0 0-25 15,1 1 0-15,-1-3-14 0,3 0 10 0,-2 0-8 16,1-1 28-16,1-1-9 0,-1 1 45 0,8-4-41 15,1 2 0-15,-5-1-3 0,-4 0-1 0,1 1 21 16,4-3-6-16,0-1 3 0,-3 1-27 0,-1 2 9 0,-4-1 8 16,9-5 1-16,-4 0 0 0,0 1-8 0,-5 1 20 15,5-4-9-15,-1 0-2 0,-4 3 8 0,1-4-19 16,-1 0 12-16,2-1-4 0,-3-2 12 0,0 0 10 16,-1 0 0-16,-1-2-11 0,1-1 10 0,-2 1 16 15,-1-1-38-15,0 0 19 0,-2-1-24 0,-1 4 13 0,-1 1 19 16,-1 1-11-16,0 0 43 0,-1 1-46 0,-1-3-11 15,-1-4-2-15,-2-2 32 0,3 5-16 0,-5-2 8 0,0-1-17 16,-3 0 13-16,0 2-28 0,0 0 2 0,-2 1-8 16,-1 0-36-16,-1 1-38 0,1-2-29 0,-1 6-333 15,-1-2 137-15,0 0 99 0</inkml:trace>
</inkml:ink>
</file>

<file path=word/ink/ink3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30.876"/>
    </inkml:context>
    <inkml:brush xml:id="br0">
      <inkml:brushProperty name="width" value="0.06667" units="cm"/>
      <inkml:brushProperty name="height" value="0.06667" units="cm"/>
      <inkml:brushProperty name="fitToCurve" value="1"/>
    </inkml:brush>
  </inkml:definitions>
  <inkml:trace contextRef="#ctx0" brushRef="#br0">3 8 31 0,'-1'-4'154'0,"1"4"-2"0,0 0-5 15,0 0-58-15,-2-3 11 0,2 3-17 0,0 0-14 16,0 0 9-16,0 0 0 0,0 0-18 0,0 0 4 16,0-1 7-16,0 1-19 0,0 0-19 0,0 0 9 0,0 0-8 15,0 11 14-15,0-6-16 0,0-1 0 0,1 6 82 16,0-2-96-16,-1 2-7 0,0 2-1 0,0-1-5 15,0-1 4-15,-1 2-9 0,2 0-15 0,0-2 12 0,0 2 9 16,0 0 10-16,0 0-38 0,1-1 20 16,-1 0 4-16,1 1-10 0,0-1 11 0,0-1-16 0,1-1 4 15,-2 0 0-15,4 1-7 0,-2-2 16 0,2-1-4 16,-1 0-8-16,0 0-5 0,0-1-19 0,3-1 22 0,-2 0 3 16,1-1-16-16,1 1-1 0,2-2-6 0,-1-1 2 15,-2-2 27-15,-1 1-10 0,0-2 1 0,1 1-14 16,-2 0 28-16,4-4-25 0,0 3 32 0,-1-3-21 0,1 0 3 15,-1 1-9-15,-1-1 6 0,1-2 17 0,-2 1-17 16,2-1 6-16,-3-1 14 0,1 0 18 0,1 1-29 16,-3-3 18-16,2 1-5 0,0 0-1 0,-1 0 12 15,1-1-22-15,-2 0 31 0,0-1 13 0,1 1-26 0,-2-1-7 16,3 1 12-16,-4-1-8 0,2 2-1 0,-2-3 23 16,1 3-20-16,0 1-17 0,-1 0 24 0,0 2-3 0,-1 0-13 15,0 5-3-15,1-9 11 0,-1 6 30 16,0 3-25-16,0-7-3 0,0 7-3 0,-2-5-7 0,2 5-4 15,0 0-19-15,0-9 9 0,0 9-6 0,0 0 24 16,1-6 14-16,0 4 29 0,-1 2-50 0,0 0 8 16,0 0-2-16,1-7-8 0,-1 7-27 0,0 0 21 0,0 0 7 15,-1-5 32-15,1 5-48 0,0 0 9 0,0 0-6 16,0 0 11-16,0 0-13 0,-2-7-31 0,2 7-4 16,0 0-33-16,0-2-31 0,0 2-301 0,-4-1 127 0,4 1 91 15</inkml:trace>
</inkml:ink>
</file>

<file path=word/ink/ink3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9.673"/>
    </inkml:context>
    <inkml:brush xml:id="br0">
      <inkml:brushProperty name="width" value="0.06667" units="cm"/>
      <inkml:brushProperty name="height" value="0.06667" units="cm"/>
      <inkml:brushProperty name="fitToCurve" value="1"/>
    </inkml:brush>
  </inkml:definitions>
  <inkml:trace contextRef="#ctx0" brushRef="#br0">479 69 16 0,'-2'-1'123'0,"1"-2"-18"0,-1 0-17 16,0-1 35-16,-1 0-38 0,-1 0-13 15,-1-1 26-15,1-1-40 0,-3 2 17 0,0-1-8 0,1 1 2 0,-2 0-39 16,0 1-10-16,-1-1 16 0,0 0-12 16,-2 1-5-16,1-1-3 0,-1 3 20 15,-1 0-20-15,-1 0 8 0,1 0-13 0,-1 2-8 0,-1 1 9 16,0-1 63-16,0 1-50 0,1 2-30 0,-2-1 13 0,-5 3-6 15,4 2 23-15,-4 0-32 0,6-1-11 0,-3 4 30 0,1-1-13 16,0 4-7-16,1-3 11 0,2 2 5 16,2-2-1-16,-3 4 1 0,3 3 6 0,2-3 3 15,-2 6-29-15,0-3 18 0,5 1 0 0,-2 1-9 0,3 1 1 0,0 1-12 16,2-4 25-16,0 4-23 0,0-4 6 0,2 5-2 16,-1-2 22-16,2-3-29 0,3 5 30 0,-3-5-9 15,5 5 2-15,-2-4-25 0,1 3 37 0,1-1-46 0,0-5 26 16,3 6 3-16,-1-1 0 0,0-2-6 15,2-1 6-15,1 0-8 0,-1-1 25 0,2 0-20 0,-3-2-7 16,3 0-1-16,-4-1 11 0,3-4-17 0,-2-2-1 16,9 3 15-16,-6-2 24 0,-1-2-36 0,3-3-5 0,-2 2 14 15,1-1-31-15,1-2 7 0,0-2 23 16,2 0-18-16,0-1-5 0,2-1 30 0,-1 1-15 0,7-6 31 16,0 1-21-16,0-2 4 0,0 2 40 15,-2-3-27-15,1 0-19 0,-1 0 1 0,-1 1 23 0,-2-2-5 0,0-1 2 16,-1 0-20-16,0 0 36 0,0-1-33 0,-2-1 10 15,-1 1 10-15,0-2-26 0,-5 1 14 0,3-2 1 0,-1-1 5 16,-1-1-2-16,-4 2-2 0,3-4-7 16,-4 2 16-16,1 2-9 0,-3 1 5 0,3-7-12 15,-2 3 8-15,-3 2 10 0,1 0 17 0,-1-1-7 0,1 0 14 16,-2 1-13-16,0-10 21 0,-3 4 58 16,1 4-66-16,-1-6-4 0,-2 0-17 0,-1 2-18 0,0-1 6 15,-2 0 20-15,-2 1-57 0,0 3 47 0,-3-2-24 0,0 2 21 16,-2 2-49-16,0-1-5 0,-1 4-9 0,0 1-27 15,-1-1-9-15,-2 4-31 0,5 2-405 0,-6 1 157 0,3 4 113 16</inkml:trace>
</inkml:ink>
</file>

<file path=word/ink/ink3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8.904"/>
    </inkml:context>
    <inkml:brush xml:id="br0">
      <inkml:brushProperty name="width" value="0.06667" units="cm"/>
      <inkml:brushProperty name="height" value="0.06667" units="cm"/>
      <inkml:brushProperty name="fitToCurve" value="1"/>
    </inkml:brush>
  </inkml:definitions>
  <inkml:trace contextRef="#ctx0" brushRef="#br0">0 27 86 0,'0'0'97'0,"0"0"2"0,0 0-11 16,0 0-13-16,0 0-33 0,0 0 7 16,0 0-5-16,0 0-34 0,0 0 22 0,4 7 4 0,-4-7-14 0,0 5 14 15,0-5-36-15,2 6-16 0,-1-4 32 0,-1 3 3 16,2-2 5-16,-1 1-19 0,1 0 18 0,2 2-11 15,-2 2-9-15,2-1 5 0,-1 0 2 0,0 2-5 0,0 0-21 16,0 2 42-16,2-2-28 0,-2 1-13 0,0 2 15 0,2-2 9 16,-1 0-11-16,0 1 5 0,0 0 7 15,0 1 14-15,1-3-28 0,-1 2 25 0,1-2-10 16,0-1-11-16,-2 0 20 0,0 0-27 0,0-2 10 0,-2-1-9 16,1 0-1-16,-1-1-2 0,1 0-1 15,0-1 39-15,-1-2 10 0,1 2-18 0,0-1 3 0,-2-2-6 16,4 1 15-16,-4-1-2 0,3 0 16 15,-3 0-23-15,4-4-4 0,-2 1-15 0,2-3 5 0,-1-2 23 16,2-1-19-16,-1-1 0 0,0-2-14 0,-1 0 9 0,4-10-3 16,0 1 15-16,0 2-1 0,-1-1-3 0,1-1-9 15,-2 6-10-15,0 1-5 0,-2 3 24 0,2 1-16 16,-2 0-9-16,0 0 42 0,1 1-35 0,-1 2 30 16,-2 0-32-16,2 0 2 0,-3 1 19 0,2 3-30 0,0-1 2 15,-2 4-14-15,0-5-21 0,1 3-8 0,-1 2-27 0,1-4-15 16,-1 3-250-16,0 1 107 0,0 0 75 0</inkml:trace>
</inkml:ink>
</file>

<file path=word/ink/ink3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2.323"/>
    </inkml:context>
    <inkml:brush xml:id="br0">
      <inkml:brushProperty name="width" value="0.06667" units="cm"/>
      <inkml:brushProperty name="height" value="0.06667" units="cm"/>
      <inkml:brushProperty name="fitToCurve" value="1"/>
    </inkml:brush>
  </inkml:definitions>
  <inkml:trace contextRef="#ctx0" brushRef="#br0">121 16 56 0,'0'0'141'0,"-4"-8"-9"15,4 8-4-15,0 0-25 0,-3-4-10 16,3 4-31-16,0 0 15 0,-4-3 6 0,4 3-16 0,-5-1-22 15,5 1-7-15,-4 0 14 0,4 0-19 0,-7 0 5 16,7 0-7-16,-8 1-9 0,4 1 3 0,1-1 7 16,-3 2-23-16,-1 0 11 0,2 2-15 0,-2 1 6 0,1 0 9 15,0 0 22-15,-1 1-24 0,1 2-7 0,0-2 7 16,0 2 4-16,3 0-4 0,-1-1-7 0,0 1-14 0,1-1 39 16,1 3-48-16,1-5 6 0,0-1 31 0,1 0-22 15,0-5-20-15,1 9 3 0,-1-9 2 0,3 5 17 0,0-3-13 16,1 1 8-16,3 0 15 0,-1-2-35 15,4 0 23-15,-3 0-9 0,-1 0-11 0,3 0 14 16,-2 0 8-16,3-1-20 0,-3 0 22 0,3 2-14 0,-1 1 7 16,0-1 21-16,1 1-33 0,-5-1-17 0,4 3 29 0,-1-2-16 15,0 0-13-15,-3 1 15 0,2-1 2 0,-2 0-7 16,-1 0 15-16,-2 0 5 0,1 0 4 16,-3-3-15-16,1 7 31 0,-1-7-26 0,-2 7-6 0,0-1 0 15,-2 0 27-15,-2 1-15 0,1 0 15 0,-2 0-21 0,-1-2 21 16,-1 1-9-16,1-2-8 0,-1 0 1 0,0 0 8 15,-1 0-4-15,0-1-4 0,1 0 6 0,1-1 8 16,0-2-15-16,-3-2-18 0,4 0-6 0,0 0 5 16,0-1-64-16,2 0-309 0,-2 2 122 0,5-3 84 15</inkml:trace>
</inkml:ink>
</file>

<file path=word/ink/ink3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09:51:21.464"/>
    </inkml:context>
    <inkml:brush xml:id="br0">
      <inkml:brushProperty name="width" value="0.06667" units="cm"/>
      <inkml:brushProperty name="height" value="0.06667" units="cm"/>
      <inkml:brushProperty name="fitToCurve" value="1"/>
    </inkml:brush>
  </inkml:definitions>
  <inkml:trace contextRef="#ctx0" brushRef="#br0">8 280 42 0,'-4'28'50'0,"1"0"11"0,4-3-12 0,0-1 21 0,3-2-13 16,1-1-16-16,4-1 13 0,-1-3 4 0,2-1-14 15,2-1-7-15,2 0 17 0,0-1-39 0,4-2 20 16,-2-1 0-16,-1-1-54 0,4 0 39 0,-4-3-20 16,5-1 22-16,-5 0 19 0,-1-1-26 0,-1-3-28 15,2 0 31-15,0 1 27 0,2-3-17 0,10-3-12 16,-2 0 2-16,-2-1 7 0,0 0-24 0,-2-1 15 0,2-2 25 0,-3 0-3 16,1 0-9-16,-1-3-2 0,-1 2-1 0,-1-1 8 15,1 0-8-15,-2-1 16 0,-4 1-25 0,3 0 16 16,0-3 13-16,-3 3-23 0,-1-5 12 0,-4 5-11 15,0-2-9-15,0 4 16 0,-2-4-24 16,2 1 41-16,-2 0-1 0,-1-2-40 0,4-6 46 0,-3 3-18 16,-1 3-29-16,-2 1 28 0,-1-1-19 0,1 1 7 15,-2 0-38-15,1-1 27 0,-1-1 12 0,-2 1-26 16,1 2 12-16,-3-2-16 0,0 0 8 0,0 0 8 0,-2 2-16 0,0-2 32 16,-1 2-12-16,0-2-17 0,-4-4 33 0,-1 2-20 15,0 2-18-15,-1-1 2 0,-1-2 28 0,2 5-21 16,-3-3-3-16,2 4 9 0,-7-1 5 0,6 2 80 15,3 1-103-15,0 0 41 0,0 1-27 0,-1 1 1 16,0-1 11-16,-1 2 1 0,1 0-5 0,-2 0-9 16,0 1-12-16,1 0 11 0,0 1-5 0,-1 1 2 0,0 0 14 15,-1 0 0-15,0 1 6 0,1 1-9 0,-1 0-11 16,0 1-7-16,1-1 21 0,-1 2 29 0,1 0-47 0,-2 1-3 16,3 0 23-16,0 0-30 0,-7 5 18 0,4-3-6 15,2 1 3-15,-4 3-18 0,4-2 11 0,2 0-7 0,1-1 47 16,0 0-28-16,1 0-12 0,-1 2 25 0,2-1-23 15,0 2 7-15,0-1-35 0,0 1 19 0,-1 6 3 16,1-3-32-16,1 1 10 0,-3 1 4 0,4-1-4 16,1 1 1-16,2-3 12 0,1-1-41 0,-1 2-12 0,0-1-5 15,2 2-395-15,2 9 143 0,-1-9 104 0</inkml:trace>
</inkml:ink>
</file>

<file path=word/ink/ink3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8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72 1 0,'6'-2'168'16,"0"-1"-41"-16,0 1-5 0,0-2-7 0,2 1-23 15,-1-1-25-15,0 0 7 0,-1 1-12 0,0-1-8 16,-1-1-10-16,-1 1 11 0,0-1-6 0,0 1 1 16,-2-2-53-16,-1 2 20 0,0 1 13 0,-1 3-5 0,-1-6 21 15,1 6-27-15,-2-3 1 0,-1 1-4 0,-1 2-7 16,0 0 21-16,-2 3-16 0,-2-1-16 0,1 2 16 15,-1 1-6-15,2 2 14 0,-5 2 9 0,3-1-27 0,1 0 4 16,3-3 72-16,-1 2-68 0,1 1-14 0,1-1 20 16,2-1 26-16,1 2 11 0,0-3-27 0,3 0 25 15,-1 0-19-15,4-2 12 0,0 1-12 0,1-3-12 16,2-1-5-16,2-1-30 0,7-2-21 0,-1-2-53 16,0 1-40-16,1-4-368 0,0 1 148 0,-2-1 110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3"/>
    </inkml:context>
    <inkml:brush xml:id="br0">
      <inkml:brushProperty name="width" value="0.06667" units="cm"/>
      <inkml:brushProperty name="height" value="0.06667" units="cm"/>
      <inkml:brushProperty name="fitToCurve" value="1"/>
    </inkml:brush>
  </inkml:definitions>
  <inkml:trace contextRef="#ctx0" brushRef="#br0">1351 863 148 0,'-1'5'150'0,"1"-5"-32"0,0 0 14 0,0 0-10 0,-2 2-10 16,2-2 30-16,0 0-2 0,0 0-37 15,0 0 22-15,0 0-3 0,0 0-18 0,0 0-11 0,0 0-9 16,-1 1-19-16,1-1-6 0,0 0 5 0,0 0-6 15,0 0-13-15,0 0-23 0,0 0 34 0,0 0-21 0,-8-6 13 0,6 4-14 16,0 1-18-16,-3-4 17 0,2 2-19 0,-3-2-5 16,0 1 6-16,0-1 5 0,0 0-1 0,0 1 1 15,-2-1-27-15,0 0 23 0,0 1 4 0,0-3-27 16,-1 3 14-16,1-3-9 0,-2 3 16 0,-5-6 13 16,3 3-17-16,1 2-3 0,1-1-4 0,-1-1-6 15,-8-3 19-15,5 2-2 0,-4-2 7 0,3 2-2 0,-2 0-23 16,1-1 16-16,-1-2-22 0,-1 4 28 0,2-2-14 0,-2 0 3 15,1 0-7-15,0 1 15 0,0 0-2 0,-1-1-6 16,2 0 1-16,-2 0 4 0,0 1 7 0,0 0 5 16,0-1-21-16,1 1-3 0,1 0-3 0,-2 1 11 15,1-1-23-15,0 0 18 0,4 2-8 0,-2-3 17 16,1 3-12-16,3 0-24 0,0 2 18 0,2-2-11 0,-1 1 18 16,0-1-1-16,-6-3 3 0,5 2-11 0,2 1 9 15,0 0-17-15,1 0 12 0,-1 0 16 0,0 0 0 16,0 1-6-16,0-3-25 0,0 2 13 0,1-1-9 0,-2 1-1 15,3-1 4-15,-3 1 12 0,1-1 4 0,0 1-9 16,0 1 2-16,0-1 6 0,-1 1-2 0,2-1-11 0,2 1-2 16,-3-1 1-16,2 1 22 0,-1 1-13 0,2-1 0 15,0 0 9-15,-1 1-7 0,0-1 7 0,0 0 13 16,1 1-27-16,0-2-13 0,-2 2 34 0,1-2-23 16,0 1 15-16,0 1-27 0,0-2 15 0,-1 2 6 15,1-1 9-15,0 0 5 0,-1 0-31 0,0-1 11 16,1 1 7-16,-1-1-24 0,1 1 19 0,-1 1 5 0,0-1-6 0,0 1 13 15,0 0-12-15,1-2 5 0,-1 2 20 0,0-1-8 16,1 0-21-16,-2-1 9 0,1 2 5 0,-1-1-6 16,2 0 5-16,-2 0-10 0,0 0 10 0,1 2 2 15,1-3-2-15,-1 0-6 0,1 2 0 0,-1-1 8 16,1 0-22-16,1 0-10 0,-1 1 31 0,1-1 0 0,1 0 8 16,1 1 0-16,-2-1 2 0,2 2 0 0,-1-2-21 15,2 2 18-15,-1-1 1 0,1 2 7 0,0-1-13 0,3 3-2 16,-7-4-5-16,4-1-6 0,-1 2-7 0,1 1-5 15,-1-1 23-15,1 0 6 0,3 3-3 0,-5-7-6 16,2 4 8-16,3 3-9 0,-4-4-18 0,2 2 11 0,2 2 17 16,-5-5-4-16,3 2-24 0,2 3 23 0,-5-6-6 15,1 3 2-15,4 3-15 0,-4-3-5 0,4 3 26 16,-4-4-12-16,4 4 16 0,-2-5-26 0,2 5 9 16,-4-4 21-16,4 4-15 0,-3-3-20 0,3 3 13 15,-3-4 22-15,3 4-14 0,0 0-22 0,-3-4 10 0,3 4 18 0,-3-4-9 16,3 4-13-16,-2-4 14 0,2 4 38 0,0 0-40 15,-3-4-5-15,3 4 22 0,0 0-10 0,0 0-25 16,-3-5 10-16,3 5 5 0,0 0-6 0,0 0 5 16,0 0-3-16,-4-3 1 0,4 3 10 0,0 0 28 15,0 0-45-15,-2-3-12 0,2 3 14 0,0 0 23 16,0 0-1-16,0 0-29 0,-3-5 12 0,3 5 3 0,0 0 13 16,0 0-14-16,0 0 29 0,-4-1-21 15,4 1-17-15,0 0-6 0,0 0 24 0,0 0-15 0,0 0 61 0,0 0-42 16,0 0-5-16,0 0 0 0,0 0-14 0,0 0-19 15,0 0-8-15,0 0 33 0,0 0-37 0,0 0-54 16,0 0-33-16,0 0-22 0,0 0-488 0,0 0 187 0,0 0 138 16</inkml:trace>
</inkml:ink>
</file>

<file path=word/ink/ink3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5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22 118 10 0,'-4'7'155'0,"-1"0"-12"0,2 2-27 15,0-1 23-15,0 1-24 0,2-2-4 0,-2 1-41 16,2 0 6-16,1-1-8 0,0-1 6 0,0 0-3 16,2 0-25-16,0-1 22 0,-1 0-24 0,1-3-25 15,0 2 1-15,0-2 11 0,-2-2-7 0,4 1-10 16,-4-1 18-16,5-1 2 0,-5 1-13 0,8-4-19 0,-3 0-4 0,-2 0 23 16,2-1-7-16,-1-2-4 0,-1 0 4 0,1 0 1 15,1 1-4-15,-3-3-2 0,1 0-17 0,-1 0-7 16,-1-2 0-16,1 0 8 0,0 1-12 15,-2-1 1-15,1-1 21 0,-2 2-18 0,1-1 3 0,0 1 10 16,-1 0-10-16,-1 1 12 0,2 1 8 0,-1 1 1 16,0 0-17-16,0 0 40 0,0 2-36 0,1 0 2 15,0 3-10-15,-1-1 7 0,1 3-13 0,0-4 11 0,0 4 10 0,0 0-13 16,0 0 7-16,0 0 5 0,-3 7 22 0,2-3-19 16,1 3 16-16,1 0 12 0,-2-1-1 0,1 5-17 15,1-2 8-15,0 1 1 0,0 0-5 0,0 2 26 16,0-2-26-16,0 2-11 0,0-1 12 15,0 0-37-15,2 4-53 0,-1-2-23 0,2-2-402 0,-4-2 148 0,3-3 110 16</inkml:trace>
</inkml:ink>
</file>

<file path=word/ink/ink3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3"/>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3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4"/>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5"/>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6"/>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7"/>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8"/>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19"/>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0"/>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1"/>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4"/>
    </inkml:context>
    <inkml:brush xml:id="br0">
      <inkml:brushProperty name="width" value="0.06667" units="cm"/>
      <inkml:brushProperty name="height" value="0.06667" units="cm"/>
      <inkml:brushProperty name="fitToCurve" value="1"/>
    </inkml:brush>
  </inkml:definitions>
  <inkml:trace contextRef="#ctx0" brushRef="#br0">5 803 100 0,'-2'5'144'0,"2"-5"-32"15,0 0-4-15,0 0 8 0,0 0-24 0,0 0 7 16,0 0-24-16,0 0-7 0,-3 6-8 0,3-6 7 0,0 0-3 15,0 0 7-15,0 0-33 0,0 0-26 16,0 0 26-16,0 0-16 0,0 0 20 0,14-14-2 0,-10 7-17 0,0 1-5 16,0 0-11-16,0 1 8 0,1-2 2 0,0-1-13 15,-1 0-1-15,3-1 14 0,-2 1-14 0,0-2 5 16,5-7-16-16,-4 6 11 0,3-4-18 16,-2 2 16-16,1-2 6 0,-2 2-1 0,3-1-2 0,-3 2-14 15,-1 1 7-15,-1 1 6 0,1-1 4 0,1 1 19 16,-1 1-34-16,-1 0 7 0,0-1-5 0,3 1 6 0,-3-1-11 15,2 0 13-15,-1 0-2 0,3-5 3 16,2-1-8-16,-1 1 36 0,-2 3-36 0,2-2 14 16,1-1 6-16,-2 4-1 0,-2 0-8 0,4-3 0 0,-2 4 8 0,-2 0-20 15,1 2 22-15,-1-1-28 0,-2-1 3 0,2 2 9 16,-1-1-7-16,-1 0 11 0,1 2-16 0,-1-2 9 0,1 2 10 16,-2-1-7-16,1-2 0 0,0 3 2 0,-1-1-4 15,2 0-4-15,-3 0-10 0,2 0 7 0,0 1 3 16,0-1-10-16,-2 0 6 0,2 2 23 0,-2-2-17 15,2 0 10-15,-2 2-3 0,0-2-12 0,0 1 9 16,2 2 1-16,-3-2-19 0,3 3-9 0,-2-1 21 16,-1 0 3-16,1 1 35 0,-2 4-34 0,3-7 10 0,-2 3 1 0,-1 4-38 15,1-6 29-15,1 2 4 0,-2 4 3 0,0-7-15 16,0 7 9-16,2-8 1 0,0 3-11 0,0 2 10 16,-2 3-8-16,0-8 16 0,2 5 3 0,-2 3-4 15,2-6-16-15,0 3 29 0,-2 3-28 0,3-6-1 0,-1-1 33 16,2 3-29-16,-1-1 4 0,-1 0-3 0,0 2 3 15,-2 3-3-15,4-6-4 0,-4 3 95 0,0 3-102 16,3-4-9-16,-3 4 22 0,0 0 2 0,4-6 21 16,-4 6-28-16,2-3 18 0,-2 3 13 0,0 0-31 15,1-4 20-15,-1 4-11 0,0 0-17 0,2-5 28 16,-2 5-28-16,0 0-17 0,0 0-13 0,0 0-62 0,0 0-339 0,0 0 134 16,0 0 99-16</inkml:trace>
</inkml:ink>
</file>

<file path=word/ink/ink3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2"/>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3"/>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4"/>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5"/>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3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6"/>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3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7"/>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8"/>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29"/>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0"/>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3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1"/>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5"/>
    </inkml:context>
    <inkml:brush xml:id="br0">
      <inkml:brushProperty name="width" value="0.06667" units="cm"/>
      <inkml:brushProperty name="height" value="0.06667" units="cm"/>
      <inkml:brushProperty name="fitToCurve" value="1"/>
    </inkml:brush>
  </inkml:definitions>
  <inkml:trace contextRef="#ctx0" brushRef="#br0">1249 803 88 0,'0'0'192'0,"0"0"-7"15,-4 5-27-15,4-5 23 0,0 0-67 0,0 0 9 16,-6 3-11-16,6-3 8 0,0 0 9 0,-6 0-28 0,6 0 10 15,0 0-42-15,0 0 26 0,-9 0-29 16,9 0-5-16,0 0-14 0,-7-3 16 0,3 1-4 0,-2-2-11 0,2 0-17 16,-1 0-30-16,-2-1 32 0,-1-1-2 0,1 1-30 15,-2-1-4-15,1 1 30 0,0-1 51 0,-2 0-75 16,-5-5 0-16,0 2 10 0,-1-1-8 0,2 1-30 16,-2-1 22-16,1 0 19 0,-1-1-32 0,-1 0 14 0,-1 1 20 15,0-2-6-15,0 1 1 0,-1-1 4 0,-1 0-2 16,1 0-16-16,-1 1 5 0,0-1-6 0,2-1 6 15,0 0-1-15,0 0 5 0,0 0 9 0,1 1-5 0,0-2-17 16,-1 1 17-16,2 1 13 0,-2 0-21 0,2-1-6 16,-3 1 36-16,3 0-34 0,2 1 17 0,-4 1-11 15,0-1 11-15,1 2-17 0,1-2 4 0,-1 1 13 16,1 1 10-16,1-1-15 0,0 1-12 0,3 3 7 16,1-1-26-16,-2-2-12 0,2 2 22 0,0 1 1 0,-2-4 5 15,1 2 54-15,3 1-67 0,1 2 7 0,-1-1 13 16,1 0 0-16,0 1-29 0,-1 0 9 0,1-1-7 15,-1 1 19-15,1-1 8 0,0 2 12 0,0-2-33 0,-1 0 25 0,0 1-15 16,1 0-13-16,-1 0 10 0,1-1 13 0,0 1-21 16,0 0 20-16,-1-1-2 0,0 2 0 0,3-1-10 15,-2-1-1-15,0 1 11 0,1-1-15 0,0 1-4 16,1 0-24-16,-3-1 23 0,2 2-18 0,0-1 87 16,0-1-73-16,-1 1 5 0,1 0 8 0,1 0-16 0,-2-1 18 15,1 2 7-15,-1 0-26 0,1-2 0 16,1 2-11-16,-1-2 37 0,1 2-33 0,0 0 2 0,0 0-22 15,0 0 15-15,2 1-34 0,1 1 74 0,3 2-20 0,-8-8 21 16,4 5-30-16,4 3-1 0,-6-4 8 0,6 4 14 16,-5-5 16-16,5 5-35 0,-5-3 14 0,5 3 9 0,-4-4-14 15,4 4 18-15,-6-3 0 0,6 3-12 0,0 0-6 16,-4-6 29-16,4 6-20 0,0 0 15 0,-5-4 3 16,5 4-8-16,0 0-13 0,0 0 33 0,-3-6-15 15,3 6-15-15,0 0-10 0,0 0 25 0,-4-4-28 16,4 4 29-16,0 0-29 0,0 0 19 0,0 0 10 15,-5-4 11-15,5 4-21 0,0 0-10 0,0 0 35 0,0 0-10 0,-5-4 4 16,5 4-23-16,0 0 17 0,0 0-28 0,0 0 6 16,0 0 12-16,-5-4 6 0,5 4 2 0,0 0-35 15,0 0 15-15,0 0 18 0,0 0 10 0,-6-3 2 16,6 3 38-16,0 0-69 0,0 0 31 0,0 0-26 16,0 0-5-16,0 0-8 0,0 0 10 0,-6-3-1 0,6 3 9 15,0 0 0-15,0 0 18 0,0 0-15 16,0 0 13-16,0 0-28 0,-5-3 27 0,5 3-12 0,0 0-16 15,0 0-6-15,0 0 11 0,0 0 24 0,0 0-18 0,0 0-4 16,0 0 7-16,0 0 2 0,0 0 9 0,0 0-3 16,0 0 9-16,0 0-29 0,0 0 6 0,0 0 25 0,0 0-33 15,0 0 26-15,0 0-21 0,0 0-7 16,0 0 0-16,0 0-6 0,0 0-34 0,0 0-39 16,0 0-384-16,0 0 146 0,0 0 107 0</inkml:trace>
</inkml:ink>
</file>

<file path=word/ink/ink3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2"/>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3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3"/>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4"/>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5"/>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3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6"/>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7"/>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8"/>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39"/>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0"/>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1"/>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6"/>
    </inkml:context>
    <inkml:brush xml:id="br0">
      <inkml:brushProperty name="width" value="0.06667" units="cm"/>
      <inkml:brushProperty name="height" value="0.06667" units="cm"/>
      <inkml:brushProperty name="fitToCurve" value="1"/>
    </inkml:brush>
  </inkml:definitions>
  <inkml:trace contextRef="#ctx0" brushRef="#br0">880 22 100 0,'-7'-2'132'0,"1"1"-34"16,0 1-27-16,-2 0-3 0,1-2 26 0,-3 1-34 0,1 1 17 16,0-1-39-16,-1 0 34 0,0 0-39 15,-2 1 14-15,1 0 5 0,-1 0 9 0,0 0-18 0,-1-2 5 16,0 2-12-16,-1 0-10 0,1 0 13 0,-1 0-8 15,-1 0-12-15,0 0-3 0,-1 2-1 0,2-2 24 16,-2 1 17-16,0 0-31 0,-6 0-35 0,-1 2 44 0,1-2-11 0,5 1-32 16,1 0 58-16,2 0-28 0,2 0 21 15,-10 1-31-15,5 1-3 0,-4-1 29 0,4 0-7 0,-4 2-16 16,1-1-7-16,-1 0-1 0,1 3 33 0,0-2-39 16,0 0 3-16,5 1-11 0,-4-2 40 0,6 1-29 15,1 0 10-15,0-1 17 0,1 0-4 0,0 1-30 16,1-1 20-16,-1 0-18 0,0 1 21 0,2 0-26 15,0 1 10-15,0 0-6 0,0-1 82 0,0 1-59 16,1 0-11-16,-1-1-34 0,3 2 21 0,-1-1 14 0,1 1-19 0,-1 1 25 16,-1-2 6-16,2 2-29 0,1 0 20 0,-1-1-12 15,0 1-1-15,2-2-7 0,0 2-23 0,1-2 14 16,2-1 17-16,-3 2 17 0,2-2 13 0,0 0-19 0,2-5-18 16,0 8 19-16,0-5-14 0,0-3 1 15,0 8-6-15,0-8-65 0,2 7 81 0,1-1 13 0,0 1-31 16,0-2 3-16,0 1-21 0,1 0 12 0,0 1 43 15,0-3-25-15,1 2-20 0,1 0 47 0,0-1-52 16,0 0 39-16,0 1-1 0,1-1-27 0,1 2-8 0,-1-3 8 0,1 2-6 16,1 0 50-16,0-1-17 0,1 0-39 15,0 1 9-15,0-1 16 0,2 1-16 0,5 2 16 0,-1 0-7 16,-1-2-4-16,0 1 24 0,3-1-26 0,-6 0 15 16,2-2 22-16,-3 1-37 0,1-1 25 0,1 0-36 15,5 2 44-15,2-1-18 0,1-1 2 0,-4-1-26 16,-1-1 3-16,7 1 32 0,-1 1 3 0,2-3-32 15,2 0 22-15,-2 1 2 0,0-1-15 0,2-1 30 16,0 1-22-16,-6-2-4 0,6 1 5 0,1-2-1 0,-1 1 9 0,-1-1 0 16,2 0-29-16,-1-2 6 0,-1 0 22 0,-1 1-38 15,2-2 26-15,-2-1-21 0,0 1 13 0,0-1 2 16,-1 0 9-16,0-1 1 0,0-1 9 0,-1 1-19 16,2 0-11-16,-3-1 30 0,0 0-10 0,0-1-2 15,-1 0-1-15,-2 1 26 0,2 0-33 0,-4 0 4 0,1-2 9 16,-4 4 14-16,-1-1-5 0,3-3-33 0,-3 3 34 15,-2-1-14-15,-2 2 11 0,0-1-18 0,0 0 23 16,-1 0 9-16,-1 0-23 0,0 1 35 0,0-3-29 0,-2 4 11 0,0-3 0 16,0 1 3-16,-1 0 6 0,0 0-6 15,-1-2-2-15,-1 2-26 0,1 0 9 0,-2 2 14 0,0-2-14 16,0 0 6-16,-2 0 13 0,1-1-7 0,-2 0 12 16,0 1-46-16,-2 0 25 0,0 0 17 0,-1 0-8 15,0-1-1-15,-2 1 2 0,-6-4 3 0,1 0-14 16,0 4-32-16,-5-1 43 0,0-1-46 0,-3 1 48 15,-2 0-1-15,0 1-23 0,-2 1-10 0,-2-1 19 16,1 1-25-16,-3 2-34 0,0-1-28 0,-1 0-20 0,-1 2 6 0,-1-2-57 16,0 3-447-16,0-2 179 0,4 2 128 0</inkml:trace>
</inkml:ink>
</file>

<file path=word/ink/ink3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2"/>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3"/>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4"/>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5"/>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3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6"/>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7"/>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8"/>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49"/>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04.450"/>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3"/>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396"/>
    </inkml:context>
    <inkml:brush xml:id="br0">
      <inkml:brushProperty name="width" value="0.06667" units="cm"/>
      <inkml:brushProperty name="height" value="0.06667" units="cm"/>
      <inkml:brushProperty name="fitToCurve" value="1"/>
    </inkml:brush>
  </inkml:definitions>
  <inkml:trace contextRef="#ctx0" brushRef="#br0">133 338 51 0,'-18'-1'195'0,"10"2"-11"0,-2 1-32 0,-1 2-1 16,1 2-35-16,2 1 30 0,-1 1-15 0,2 0-9 0,-1 2 1 0,-1 1-8 16,1 0-39-16,1 2 20 0,0-1-29 0,3-1 8 15,1 0-16-15,1 0-20 0,0-1-11 0,4-4 29 16,0 4-1-16,0-2-26 0,3-5 24 0,3 2-18 15,2-3 3-15,-1-2 12 0,-2-1-44 0,5-3 11 0,-1 0-10 16,1-3 21-16,1-2-23 0,6-4-15 16,-2-2 7-16,0-2 2 0,-3-1 7 0,-2-3-10 0,2-1-10 15,-5 0 19-15,1-3-38 0,-4-1 22 0,0-3 12 0,0 2 0 16,-3-3-13-16,-1 2 4 0,-1-1 27 0,1 2-29 16,-2 2 23-16,0 7-12 0,-1 2-11 0,1 2 36 0,-2 0 1 15,0 3-2-15,2 0-25 0,-1 3 23 0,-1 1-37 16,2 7 0-16,-2-9 4 0,2 9 41 0,0 0-6 15,0 0-4-15,0 0-10 0,-14 24 3 0,12-11-32 16,-5 14 0-16,2 1 12 0,-3 4 14 0,2 2-18 16,3 2 2-16,-1-1 29 0,2 0 0 0,-2-3-33 15,2-1 0-15,1 0 12 0,-2-2 13 0,3-8 2 0,2-3-12 0,-1-2 6 16,2-2 13-16,1-2-31 0,-3-2-38 0,4 0 36 16,1-2-31-16,0-4-12 0,1-3 7 0,1 0 21 15,2-2 6-15,3 0-26 0,-2-4 7 0,1-1-30 16,0-1 46-16,1-1-16 0,-2-2-10 0,7-5 21 15,-1-2-14-15,-1 0 43 0,-5 5-34 0,-3-1 16 0,0 5 23 16,-2-1 30-16,-1 2-30 0,0-1 30 16,-3 4-25-16,0 0 17 0,1 3 1 0,-3 1-21 0,0 0-24 15,0 0 35-15,0 0-28 0,0 0 21 0,0 0 8 0,0 0-7 16,-4 20-1-16,3-14-39 0,1-6 36 0,0 11 12 16,1-4-1-16,-1-3 0 0,0-4-31 0,4 14 40 0,1-7-33 15,-2-2 9-15,1-1 26 0,0-3-23 16,0 1 10-16,-4-2-33 0,12 0 38 0,-2-2-50 0,-1-2 26 15,2-1 8-15,-4-1-2 0,3 0-22 0,0 0 25 16,-2 0-5-16,-2 0-8 0,2 2 4 0,-2-2-5 16,-1 3 18-16,-1 2 0 0,0-2-22 0,-4 3 11 15,0 0 31-15,0 0-22 0,6 6-34 0,-6-6 25 0,0 11 17 0,-3-1 0 16,0 2-30-16,1 4 3 0,-2-1 24 0,-2 10 6 16,0-1-26-16,-2 1 18 0,2 1-4 0,-2 1 27 15,-3 1-31-15,2 1 10 0,-3-1-14 0,0 0-2 16,-2-3-14-16,1-1 7 0,-1-2 23 0,1 0-6 15,-3-3 5-15,5-4-31 0,3-3-6 0,1-3 26 0,0-2 3 16,1-1-7-16,-1-1 13 0,3-2-24 16,4-3 18-16,-8 0 8 0,8 0-16 0,0 0-22 0,-3-12 21 0,2 0 13 15,1 1-27-15,3-2 21 0,1-4-16 0,5-8-30 16,2-1-1-16,1-1 3 0,4 1 18 0,0-2 2 16,2 1-31-16,-1 1 5 0,3 0 9 0,-2 2 2 0,5-2-16 15,-3 2 21-15,3 2 16 0,-3 2-20 16,-1 2-1-16,-2 1 20 0,2 4-8 0,-4 0 4 15,-3 4-1-15,-4 0 9 0,3 4-6 0,-3-2 4 0,0 3 5 16,-2 1-1-16,-6 3 1 0,11-3 44 0,-5 3-2 16,-6 0 10-16,7 4 15 0,-4-1-15 0,2 4 21 0,-2 1-28 0,-1 3 11 15,-1 1 28-15,-1 0 10 0,-3 1-5 16,1 0-33-16,-1-1 7 0,-2 2 19 0,2 0-22 0,-1-2 0 16,0 1-11-16,0 1-6 0,-1-2 11 0,2-2-19 15,0-1 1-15,-1-1 13 0,0-2-21 0,1-2 6 16,3-4-18-16,-4 7-25 0,4-7 7 0,0 0-13 15,0 0-23-15,0 0 9 0,0 0 2 0,11-24-7 16,-7 14-19-16,3-1-5 0,0-2 4 0,-1 0 6 16,8-6 7-16,-4 3-14 0,-1 3 39 0,-1 1-20 0,0 1-1 0,0 2 28 15,0-1-7-15,1 3-14 0,-5 0 19 0,2 0 14 16,-1 2-10-16,-1 1-25 0,0 2 24 0,-4 2 1 16,0 0 6-16,9 2 8 0,-9-2 12 0,5 5 6 15,-5-5 5-15,2 9 8 0,-2-3-37 0,0-6 9 16,1 11-34-16,1 0 24 0,-2 0 14 0,3-3 33 15,-2 0-28-15,2 1-33 0,-1-2-11 0,3 0 16 0,1-2-61 16,-1-2-6-16,-5-3-32 0,13 3-9 0,-7-5-415 0,6-1 160 16,-1-3 117-16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7"/>
    </inkml:context>
    <inkml:brush xml:id="br0">
      <inkml:brushProperty name="width" value="0.06667" units="cm"/>
      <inkml:brushProperty name="height" value="0.06667" units="cm"/>
      <inkml:brushProperty name="fitToCurve" value="1"/>
    </inkml:brush>
  </inkml:definitions>
  <inkml:trace contextRef="#ctx0" brushRef="#br0">1 46 136 0,'0'0'158'0,"3"-2"3"0,-3 2-6 16,0 0 24-16,3 0-39 0,-3 0 17 0,0 0-56 15,3 8 2-15,-2-4 23 0,-1-4-21 0,1 12 2 0,-1-3-25 16,0 2-5-16,0 0-23 0,0-1-19 16,-1 2 1-16,2-2 24 0,-1 1-30 0,0 2 16 15,0-2-6-15,1-2 7 0,0 2-32 0,1-3-29 0,-3 1-63 0,3-1-17 16,-1-2-34-16,2 0-447 0,-1 0 171 15,1-4 126-15</inkml:trace>
</inkml:ink>
</file>

<file path=word/ink/ink3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4"/>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6"/>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7"/>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8"/>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59"/>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0"/>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1"/>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2"/>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3"/>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4"/>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8"/>
    </inkml:context>
    <inkml:brush xml:id="br0">
      <inkml:brushProperty name="width" value="0.06667" units="cm"/>
      <inkml:brushProperty name="height" value="0.06667" units="cm"/>
      <inkml:brushProperty name="fitToCurve" value="1"/>
    </inkml:brush>
  </inkml:definitions>
  <inkml:trace contextRef="#ctx0" brushRef="#br0">30-8 106 0,'0'0'148'0,"0"0"2"0,0 0-1 16,0 0-19-16,0 0-27 0,0 0-10 0,0 0-6 0,0 0-15 16,0 0 22-16,-8 20-17 0,5-12-33 0,2-1 0 15,-1 1 13-15,1 1-40 0,-1 1 12 0,-1-1-13 0,3 0 16 16,1-2 6-16,0 1 21 0,0 0-103 15,1-1 156-15,0 0-94 0,2-1-18 0,-2-2 15 0,2 1-8 16,1 0 16-16,1-2 14 0,0-2-43 0,2 1 4 16,-1-2 10-16,2 0 1 0,-1 0-8 0,2-2 21 15,-3-1 14-15,1 1-24 0,-1-2 46 16,2-1-18-16,-1 2-14 0,-1-3 0 0,-2 1 34 0,0-1 6 0,-1 1-32 16,0-2 27-16,-2 2-31 0,-1-3-1 0,0 3-1 15,-1 5-14-15,-2-9 0 0,2 6 13 0,-3-3 38 0,0 0-57 16,-2 2 8-16,0-2 0 0,0 2-32 0,-1 0-6 15,0 2 11-15,0-2 27 0,0 2-22 0,0-1-4 16,0 0 30-16,0 1-13 0,1-1-20 0,5 3 2 16,-6-2-11-16,6 2 7 0,-5-2-31 0,5 2 17 0,0 0-22 15,-4-3 33-15,4 3-26 0,0 0 16 0,0 0-8 0,0 0-4 16,0 0 2-16,7-7 9 0,-7 7 12 0,7-1-11 16,-2 1-5-16,-5 0 8 0,13-1 6 0,-7-1 20 15,0 4-20-15,1-2 27 0,-2 0-19 0,3 2-8 16,-1 1 3-16,-1-1 15 0,0 3-7 0,0-2 17 15,-1 2-15-15,0 0 12 0,0 3-4 0,-2-4 1 0,3 4-2 16,-1-2-13-16,0 2 5 0,0-1 16 0,1-2-24 16,-1 3 8-16,2-2 5 0,1-1 11 15,-2 0 15-15,2-1-41 0,0 1 35 0,0-4-31 0,1 1 26 0,1-2 8 0,0 0 5 16,-1-1-7-16,1 0-6 0,1-1 42 16,-2-1-46-16,-1 1 26 0,0-4 22 0,0 2 14 15,-2-3-1-15,-1 2-1 0,-1-2-7 0,1 0-24 0,-3-1 3 16,0 0-1-16,-3 0-6 0,0 1 8 0,-1-2-32 15,-3 2 21-15,-1 1 0 0,0-2-11 0,-3 3-47 16,-2 1-35-16,-1-1-24 0,-1 2-55 0,-1 1-559 16,-7-1 202-16,0 3 151 0</inkml:trace>
</inkml:ink>
</file>

<file path=word/ink/ink3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5"/>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3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6"/>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7"/>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8"/>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69"/>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3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0"/>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1"/>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3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2"/>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3"/>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4"/>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9"/>
    </inkml:context>
    <inkml:brush xml:id="br0">
      <inkml:brushProperty name="width" value="0.06667" units="cm"/>
      <inkml:brushProperty name="height" value="0.06667" units="cm"/>
      <inkml:brushProperty name="fitToCurve" value="1"/>
    </inkml:brush>
  </inkml:definitions>
  <inkml:trace contextRef="#ctx0" brushRef="#br0">3 875 74 0,'0'0'142'0,"0"0"-16"16,0 0 14-16,0 0-14 0,0 0-8 0,0 0-27 15,0 0 5-15,-5 3 0 0,5-3-13 0,0 0-4 16,0 0-30-16,0 0-5 0,0 0-4 0,0 0 8 0,0 0-15 16,0 0 21-16,0 0-22 0,0 0 13 15,0 0 1-15,0 0-4 0,0 0-32 0,12-14 31 0,-7 9-3 16,-1 0-30-16,1-4 17 0,1 2-3 0,3-8 1 0,2 2-7 16,0-2-13-16,-1 0 14 0,0-1-17 0,1-1 16 15,0 0 2-15,0 1-9 0,0-1-11 0,1 0 10 0,0 0-8 16,-2 0 17-16,1 0-1 0,-2 2-25 0,1-2 49 15,-1 2-26-15,2 0-1 0,-1 0 23 16,-2 0-41-16,3-1 2 0,-1 0 26 0,1 2 5 0,0-3-18 16,0 0 15-16,0 2-27 0,-1-2 82 0,2 1-84 15,-2 0-2-15,1 2-1 0,0-3 31 0,-1 3-23 0,-1 0-3 16,-1 2 31-16,-2 2-34 0,4-4 13 0,-3 3 3 16,0 0-32-16,-1 3-4 0,-1-1 5 0,1 0 9 15,0 1-19-15,-1-1 30 0,0 2-5 0,1-3-15 0,-2 2 25 0,1-1-17 16,0 0 19-16,-1 1-39 0,1-2 32 15,-1 2-29-15,-1 0 1 0,2 0 21 0,-2 0 6 0,1 2-21 16,-1-1 29-16,0 1 2 0,0-1 0 0,0 1-5 16,-1 0-13-16,0 1 11 0,0-1 2 0,1 0-23 15,-1 2 11-15,-1-2 28 0,2 0-17 0,0 3-26 16,-1-2 20-16,-1 1 24 0,2-1-42 0,-1 0 19 16,0 1 12-16,0 1-30 0,0 0 29 0,-1-1 11 0,2 2-31 15,-1-1 12-15,0 1-21 0,0 0 2 0,0-1 30 16,0 1-22-16,1 0-3 0,-2 0 24 0,1-1-1 15,1 0 22-15,-1 1-45 0,0 1 15 0,1-1 14 16,0-1 7-16,-3 3-54 0,4-5 30 0,-1 3-19 0,-1 1 20 16,-2 1-3-16,4-2-6 0,-4 2 15 0,2-3-10 0,-2 3 12 15,0 0-46-15,0 0-4 0,0 0-21 0,0 0-50 16,0 0-409-16,0 0 155 0,0 0 113 0</inkml:trace>
</inkml:ink>
</file>

<file path=word/ink/ink3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5"/>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6"/>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7"/>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8"/>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79"/>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0"/>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1"/>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2"/>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3"/>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4"/>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50"/>
    </inkml:context>
    <inkml:brush xml:id="br0">
      <inkml:brushProperty name="width" value="0.06667" units="cm"/>
      <inkml:brushProperty name="height" value="0.06667" units="cm"/>
      <inkml:brushProperty name="fitToCurve" value="1"/>
    </inkml:brush>
  </inkml:definitions>
  <inkml:trace contextRef="#ctx0" brushRef="#br0">869 960 95 0,'0'0'175'16,"0"0"-7"-16,0 0-21 0,0 0-35 0,0 0 13 15,0 0 9-15,0 0-36 0,0 0 18 0,0 0-19 0,0 0 10 0,0 0-36 16,-9-8 18-16,9 8-43 0,0 0 17 0,-5-6-26 16,3 5 2-16,2 1-5 0,-7-8-2 0,3 3 17 15,0 1-3-15,0-2 7 0,-1 1-27 0,0-2-36 16,-1 1 44-16,0 1-32 0,-1-3 21 0,0 1-36 16,-1 0 37-16,-1 0-44 0,2-1 32 0,-1 0-34 15,-1 0 3-15,3 0 27 0,-7-4 2 0,2-1 3 0,-1 0-26 16,2 3 4-16,-1-4 39 0,1 5-63 0,-1-4 29 15,0-2-5-15,-1 2 13 0,1 0-1 0,-1-1-14 0,0 2 18 16,0-2 18-16,2-2-4 0,-2 3-32 0,0-3-4 16,0 4 44-16,1-4-3 0,-2 2-19 0,2-1 3 15,-1 1-16-15,2-2-8 0,-1 3 0 0,0-1-1 0,0 1 15 16,-1-1-10-16,1-1 19 0,2 4 7 0,-2-3-19 16,1 2 3-16,-2-1-30 0,0 1 38 0,3 2-15 15,0 0-3-15,-2-3-3 0,-1 0 11 0,0 1 23 16,1 1-20-16,-3-1-2 0,2-1 6 0,0 2-5 15,3 1 2-15,-4-2-19 0,1-1-5 0,0 1 49 0,0 1-34 0,2 1-6 16,1 2-13-16,1 0 20 0,-5-4 16 0,2 1-20 16,4 4-9-16,-1-1 48 0,0 0-39 0,0 2 23 15,0-2 2-15,-1 0-1 0,1 0-24 0,0 1 69 16,0-1-69-16,-1 3 24 0,1-2-21 0,2 1-26 16,-1 0 42-16,0 1-2 0,1 1-7 0,0-1-20 15,1-1 17-15,-1 1 29 0,1 2-36 0,5 3 1 0,-6-5-11 16,6 5 32-16,-4-6-2 0,4 6 13 15,-4-3-23-15,4 3 30 0,0 0-5 0,-5-3-46 0,5 3-16 0,0 0 55 16,-5-4-20-16,5 4 16 0,0 0-18 0,0 0 1 16,0 0-3-16,-6-4-7 0,6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0,-4 11-22 0,4-11 5 16,0 0 2-16,0 0 13 0,0 0-13 16,0 0-1-16,0 0 23 0,0 0-28 0,0 0 11 15,0 0 3-15,0 0 9 0,0 0-7 0,0 0-25 16,0 0 8-1,0 0 30-15,0 0-33 0,0 0-3 0,0 0 3 0,0 0-21 0,0 0-31 0,0 0 0 0,0 0-380 0,0 0 136 16,0 0 99-16</inkml:trace>
</inkml:ink>
</file>

<file path=word/ink/ink3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5"/>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6"/>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7"/>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8"/>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42.389"/>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1.603"/>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3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2.614"/>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3.720"/>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04.656"/>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0.808"/>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4.46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64 76 0,'0'0'192'15,"0"0"-44"-15,0 0-14 0,0 0-21 0,-9-5-13 16,9 5 24-16,0 0-34 0,-11 8-53 0,4-2 78 0,1 0-8 16,0 2-20-16,-6 4 22 0,3 5-25 0,-2-1 43 15,4 3-28-15,-2 1 15 0,2 0-24 0,0 2 12 16,2-1-31-16,2 3-26 0,2-2-4 0,1 1-20 0,0-5 9 16,3 2-7-16,1 0 15 0,0-1-19 15,3-3-2-15,0-3 1 0,0-3 12 0,0-2 2 0,1-3 7 16,2-1-1-16,1-1-42 0,1-3 38 0,1 0-14 15,1-3 0-15,-2-1 0 0,6-3 1 0,1-2-15 16,-4-2 18-16,-1-2-22 0,-2 0 22 0,-1-3 5 0,-2 2-17 0,-3-4-11 16,-2 0 8-16,0-1-9 0,-3 2-1 0,-2 1-8 15,0-5-2-15,-3 0 7 0,1 6-5 16,-5-3-26-16,0 2-7 0,-2 3 1 0,0 2-10 16,1 5 12-16,-1 1-63 0,-1 0-14 0,-2 2-51 0,0 2-483 15,2 1 189-15,-2 0 141 0</inkml:trace>
</inkml:ink>
</file>

<file path=word/ink/ink3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1.87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2.748"/>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3.788"/>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5.084"/>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15.957"/>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010"/>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366"/>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3.944"/>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3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4.284"/>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3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5.742"/>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0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53 0 134 0,'0'0'207'0,"0"0"7"0,0 0-16 0,0 0-14 16,-2 19-10-16,0-6-5 0,-1 8-12 0,0 2-10 16,-2 3-12-16,0 0-13 0,1 2-7 0,0-1-3 15,0 2-23-15,1 0-4 0,0-1-19 0,1-1-84 16,-1 1-42-16,1-2-84 0,0 0-500 0,1-8 186 0,0-2 141 16</inkml:trace>
</inkml:ink>
</file>

<file path=word/ink/ink3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6.110"/>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6.744"/>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7.104"/>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3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29.198"/>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0.638"/>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4.865"/>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35.650"/>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2.356"/>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3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2.981"/>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5.619"/>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9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13 44 0,'0'-3'288'0,"2"0"-27"0,-2 3-8 0,0 0-27 16,0 0-12-16,-3-5-17 0,3 5-19 0,-5 0-14 15,5 0-24-15,0 0-19 0,-11 5 1 0,4 1-12 0,1 0-9 0,-1 2 6 16,1 0-12-16,0 3-4 0,-2 3-22 0,1 2-8 16,2 2-10-16,1-3-7 0,1 5-2 0,3-6 2 15,0 0-5-15,2-3-13 0,1 1-10 0,3 4 9 16,1-5-6-16,0 0-8 0,1-5-13 0,0 1 17 15,3-3-4-15,2-2 2 0,-2-1 14 0,4-4-22 16,5-1 11-16,-2-4-7 0,0 0 14 0,-2-1-23 16,0-3 19-16,-2 0-2 0,-2-1-13 0,-3-1 11 0,-3 2 1 15,-1 3-8-15,-5-2 0 0,0-1-17 0,-3 2-4 16,0-1-24-16,-7-4-18 0,0 1-7 0,-4 3-37 16,-1 2 6-16,-3 3-61 0,1 3-25 0,0 0-34 0,-8 3-535 0,2 3 212 15,1 1 163-15</inkml:trace>
</inkml:ink>
</file>

<file path=word/ink/ink3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6.694"/>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7.960"/>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48.214"/>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7:59.261"/>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0.501"/>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1.139"/>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2.068"/>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2.775"/>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4.612"/>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09.788"/>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6.4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0,'0'0'317'0,"0"0"-19"0,9 3-32 0,-5 5-29 0,-1 3-49 0,-1 0-6 16,-2 3-20-16,2 8-25 0,-2 1-25 0,2 3-18 15,-2-1-1-15,2 1-9 0,-1 1-57 0,3-2-71 16,0 0-58-16,-3-3-574 0,4 1 196 0,-2-1 145 15</inkml:trace>
</inkml:ink>
</file>

<file path=word/ink/ink3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0.257"/>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2.459"/>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13.130"/>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52.4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26 8 0,'1'-3'253'0,"-1"1"5"0,-1-1-29 0,0 2-27 16,0-2 10-16,-2 2-40 0,1-2-16 0,0 2-21 15,-1 1-10-15,-1 0-28 0,1-1 2 0,-1 2-11 16,-1 0-1-16,-1 3-8 0,1-1-16 0,0 2-23 0,-1 0 25 16,3 2-21-16,-2 1-7 0,3-1 1 0,-1 0-12 15,1 0-3-15,1 1 15 0,1-1-18 0,0-1-4 0,2 1 9 16,0-1-3-16,0-1-16 0,2-1 17 0,-1 0-11 16,1-2-6-16,1 1 10 0,-2-2-8 0,2-1-13 15,-1-1 12-15,2-2 10 0,0 1-7 0,0-2-14 16,0 0 4-16,0-1 17 0,-1 0-14 0,0-1-11 15,-2-1 27-15,2 0-1 0,-1 0 26 0,-1-1-28 0,0 0 0 16,0 1 6-16,-1 0 10 0,0 0 5 0,-2 1 7 16,1 1-7-16,1 1 1 0,-2 0 0 0,0 1-5 15,0 1-15-15,0 2-2 0,1-4 5 0,-1 4-4 0,0 0 4 0,0 0-9 16,0 0 0-16,0 0-4 0,4 7 9 0,-2-2-5 16,0 1-7-16,-1 0 8 0,3 1-19 15,-1 1 10-15,0 0 1 0,0-2 6 0,1 2-7 0,-2-2 7 0,1 1-16 16,-3-1 3-16,3 2 12 0,-1-2-3 0,-2 1 3 15,-1 1-3-15,-1-2-9 0,0 0 9 16,-3 1 4-16,0-1 2 0,-1 2-9 16,-2-3-29-16,-3 4-18 0,0 0-76 0,0-2-43 0,2-2-90 0,-7 4-594 15,5-5 232-15,0-2 181 0</inkml:trace>
</inkml:ink>
</file>

<file path=word/ink/ink3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51.3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46 105 265 0,'-2'1'328'15,"0"-1"-31"-15,-1 0-39 0,0-1-7 0,1 1-33 16,-1 0 2-16,0-2-21 0,1 1-26 0,-1 0 0 0,1-1-31 15,-3-1-23-15,2-1-1 0,-1 0-13 0,2-1-10 0,-1 1-18 16,1-3-8-16,0 2 4 0,2-1-11 16,0-2-15-16,2 2 2 0,-1 0-20 0,1 0 10 0,0 0-7 15,0 0-4-15,2 1-7 0,-1 0 5 0,1 1-17 16,0 0 15-16,-1 2-5 0,0 0-3 16,-1 1-3-16,0 0-7 0,0 1 2 0,0 0 3 0,0 0-1 15,0 1 2-15,0 0-14 0,0 4 11 0,1 1-6 0,-1 0 4 16,-1 1-3-16,0 0-8 0,0 1 6 0,0 1 5 15,0 1 4-15,-1 1 5 0,0-1-4 0,2 0-13 0,0 7 12 16,-1-4-12-16,1-1 0 0,-1-3 10 0,1 0 2 16,1 0-3-16,-1 1-9 0,1-2 6 0,0 1-3 0,1-2-8 15,0-1-6-15,1-1 5 0,0 1 9 0,0-4-8 16,0 1 16-16,1-3-9 0,-2 0 3 0,3-4 13 16,0 1-10-16,-1-2 11 0,1 0 3 0,-2-2 2 15,0 1 14-15,0-2-12 0,-1-1 9 0,-2 1 1 16,0-1-16-16,-2 1 5 0,-1 0-1 0,0 0-2 15,-1 0 1-15,-1 0-18 0,-3 3-10 0,1-2-15 16,0 1-33-16,0 2-11 0,-2 0-77 0,1 1-66 0,-1 1-54 0,1 1-709 16,-1-1 256-16,-2 4 203 0</inkml:trace>
</inkml:ink>
</file>

<file path=word/ink/ink3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9.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39 363 0,'0'0'317'0,"-2"-1"-37"0,2 1-40 15,0 0-49-15,4-3 19 0,1 0-54 0,0 1-25 0,3-2-50 16,1 1-75-16,-1 0-74 0,6-3-35 0,0 4-460 16,2-3 167-16,-1-2 121 0</inkml:trace>
</inkml:ink>
</file>

<file path=word/ink/ink3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9.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 65 0,'0'0'277'0,"0"0"-22"0,0 2-14 0,0-2-52 16,0 0-11-16,0 0-17 0,0 0-38 0,2 0-10 15,-2 0-13-15,1 0-9 0,-1 0-9 0,1 0-17 16,1 0-2-16,-2 0 8 0,2 0-20 0,0 0-17 15,1-2 49-15,0 1-57 0,3 0 33 0,0-1-22 0,-3 0 3 0,1 2-21 16,0-2 7-16,2 0 3 0,-2 0-17 0,0 1 4 16,-1-1-15-16,0 0 20 0,-1 2-19 0,1-1 4 15,-3 1 6-15,4-1-7 0,-2-1 17 0,-2 2-15 16,0 0 5-16,4 2 8 0,-2 0 3 0,1 2-9 0,1 1 10 16,-2 1-18-16,-1 1 19 0,1 1 7 0,-2 1-15 15,1 0-3-15,1 0 5 0,0 0-21 0,0 0 23 16,1 1 7-16,-2-1-18 0,1 0 10 0,-1 0-4 15,0-1-3-15,1 0-2 0,-1 0-6 0,0-1-4 0,1 0 1 16,-1-1-37-16,-1-2-36 0,2 2-129 0,-1-4 16 16,0 1-556-16,-1-3 210 0,0 0 159 0</inkml:trace>
</inkml:ink>
</file>

<file path=word/ink/ink3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7.8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0 33 0,'-1'4'254'0,"1"-1"-38"0,0 0-1 0,1 4 1 16,0 0-4-16,-1 0-24 0,0 0 2 0,2-1-12 15,-1 1-26-15,0 0-7 0,-1-1-16 0,1 1-8 0,-1-3-17 0,0 0-4 16,1 0 3-16,0-1-6 0,-1-1-11 16,1 1-10-16,-1-1-3 0,0 0 16 0,1-1-4 0,-2 0 2 15,2 0-12-15,-1 1 10 0,0-1-7 0,0-1-10 16,0 0-9-16,0 0-9 0,0 0 2 0,3-3-16 15,-1 1 6-15,-1 1-6 0,1-2-12 0,2-1 5 16,-1 0-10-16,2 2 0 0,0-1 3 0,0 0-11 16,0 0 6-16,0 1-9 0,-1 1 0 0,1 0-3 15,-1 0-5-15,1 1 5 0,-2 1-2 0,4 0-12 0,0 1 19 0,-3 0-6 16,0 0 4-16,1 1-2 0,-2 2-9 0,0-2 6 16,-2 2 4-16,0 0-11 0,-1 1 11 0,0-1 10 15,0 1-10-15,-2-1 1 0,-1 2-2 0,0-1 3 0,-1 0 2 16,-1-1-2-16,0-1-2 0,-1 0 0 0,0 0 2 15,1 0 10-15,0-3-16 0,-2 2 4 16,2-1-2-16,-1-1-1 0,0 0-3 0,1-1-11 0,-1-1-18 16,0 0-34-16,1-1-44 0,0-1-61 0,0 1-24 0,2-1-43 15,-1-3-727-15,0 1 255 0,3 0 202 16</inkml:trace>
</inkml:ink>
</file>

<file path=word/ink/ink3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7.4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31 207 0,'1'2'224'0,"-1"-2"-13"15,0 0-18-15,-2 1-17 0,2-1-33 0,0 0-33 16,0 1 25-16,0-1-47 0,0 0-3 0,0 0 19 15,0 0 2-15,0 0-37 0,0 0 11 0,0 0-5 16,0 2-36-16,0-2 5 0,0 1-7 0,0-1 11 16,0 0-13-16,2 0 5 0,-2 0 1 0,2 0 2 15,0 0-14-15,1 0-34 0,-2-1 28 0,1 1-17 0,2 0 10 0,-2 0 5 16,1-2-5-16,0 2 12 0,4-1-17 0,-1-1 5 16,1 1 4-16,0-2-8 15,0 0-12-15,1 0 10 0,-1 0-3 0,0 0 9 0,0 1-34 16,-1-1 7-16,-1 1 9 0,0 0-23 0,-2 1-52 0,0-1-28 15,0 1-39-15,-1-2-527 0,-2 3 194 0,0 0 145 16</inkml:trace>
</inkml:ink>
</file>

<file path=word/ink/ink3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44.4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77 9 53 0,'0'0'163'15,"0"0"-18"-15,2 0-22 0,-2 0 5 0,0 0-4 0,0 0 2 16,1-1-49-16,-1 1-18 0,0 0 83 0,0 0-45 16,0-2 40-16,0 2-51 0,0 0 73 0,0-1-31 15,0 1-69-15,0 0 56 0,0 0-27 0,-1-3-31 0,-1 3 55 16,2 0-22-16,-2-1-27 0,0 1 40 0,0 0-27 15,1-1-38-15,-1 2 27 0,-1-1-11 0,1 0-9 0,-1 3-1 16,0-1-35-16,-1 3 29 0,-1 2 1 16,0-1 3-16,2 2-7 0,-2 1-18 0,2 5 11 0,-2 2-9 15,1 0 0-15,2 0 4 0,1-2-6 0,1-2-7 16,0-2 9-16,1 0-10 0,0 0-11 0,0-1-11 0,2 0 5 0,1-2 18 16,-1 0-5-16,2-1-6 0,2-2 2 15,0 0 8-15,-1-3 3 0,1-1-17 0,1-1 14 16,1-3-12-16,-1 0 14 0,0-1-9 0,3-5 19 15,-1 0 0-15,0 0-8 0,-4 1 24 0,-2 0 6 0,-1 0 1 16,-1 0-3-16,-2 0 4 0,-2-1-8 0,1 1 3 0,-3-1 1 16,1 2-12-16,-5-5-2 0,-2 1-15 15,1 6 4-15,-1 1 3 0,1 2-22 0,1 2-100 0,-4 1-18 16,1 2-53-16,-4 5-44 0,0-1-668 0,0 5 240 0,3 0 188 16</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3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145 24 188 0,'-1'-2'277'0,"-1"-1"-42"0,2 0 4 0,-2 2-14 0,1-1-1 15,0 1-40-15,-2-2 10 0,1 0-17 0,1 3-26 0,-2-2-15 16,0 1-17-16,0 1-12 0,-2 0-20 0,2 2-1 16,-4 1-17-16,-1 2-12 0,0 1 11 0,-5 7-25 15,2 1-3-15,-1 2 8 0,2 0 2 0,0 2-8 16,2 1-5-16,2 0 4 0,3 0-9 0,1-3-6 0,2 0-4 15,0-3 1-15,3 0 10 0,2 4-18 16,2 0-11-16,3-3 12 0,1-1 7 0,0-4 7 16,-2-2-17-16,1-3-13 0,3-2 54 0,-1-2-36 0,0-1-29 15,2-2 22-15,6-6-12 0,-3-3 6 0,0-1-10 0,-2 1-1 16,-4-1 6-16,-1-1 1 0,-1-3 4 0,-6 3 0 0,0-1-9 16,-4 1-16-16,-4-7-7 0,-2 1-25 0,-4 0-12 15,-1 1-16-15,-2 2-32 0,-4 1-34 0,-1 5 7 16,-1 2-32-16,-1 1-623 0,-5 5 222 0,-1 3 170 15</inkml:trace>
</inkml:ink>
</file>

<file path=word/ink/ink3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7"/>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3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8"/>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79"/>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0"/>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1"/>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3"/>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4"/>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5"/>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6"/>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9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0,'3'5'343'0,"0"4"-38"0,1 2-37 0,1 6-56 16,-1 2-3-16,-1 1-6 0,1 3-50 0,-1 2-12 0,2 1-28 15,-2 2-36-15,0 2-48 0,0 0-107 0,-1 1-77 16,0-1-497-16,1 2 188 0,-1-4 144 0</inkml:trace>
</inkml:ink>
</file>

<file path=word/ink/ink3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7"/>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8"/>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89"/>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3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0"/>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3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1"/>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2"/>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3"/>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4"/>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3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5"/>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6"/>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865"/>
    </inkml:context>
    <inkml:brush xml:id="br0">
      <inkml:brushProperty name="width" value="0.06667" units="cm"/>
      <inkml:brushProperty name="height" value="0.06667" units="cm"/>
      <inkml:brushProperty name="fitToCurve" value="1"/>
    </inkml:brush>
  </inkml:definitions>
  <inkml:trace contextRef="#ctx0" brushRef="#br0">5 55 1 0,'3'8'115'0,"1"-1"25"16,0 2-25-16,-2-1-5 0,4-1-3 0,1 0 17 16,1-1-22-16,-1-1 2 0,-1-2-24 0,4-1 18 0,-3-1-32 15,1-1-6-15,2-2 7 0,0 0 7 16,-2-3-52-16,4 1 21 0,-5 0 33 0,2-3-3 0,2 1 0 0,-6-1-13 15,3-1-2-15,-1 0 22 0,-3 0-18 0,4-1 14 16,-3-1-43-16,-1 2 16 0,1 1-2 0,-3-1 25 16,2 2-23-16,-2 3 8 0,0-2-18 0,0 3 1 15,-2 2-15-15,0 0 20 0,0 0-37 16,0 0 17-16,0 0 6 0,0 0-20 0,-4 19 27 0,1-7-5 16,0 2-25-16,2 3 34 0,-3 9-23 0,1 2 14 0,-2 1-5 15,0 5-19-15,-1-1 3 0,-2 2-8 0,5 3 9 16,-3-1-17-16,2 1-9 0,-3-2 14 0,1 1-5 15,0-2 9-15,-2 1-18 0,0-5 11 0,-2 0 21 0,2-5-15 16,0 0-5-16,-2-4 22 0,1-5 4 0,2-4 9 16,2-3-21-16,-3-1 24 0,2-1 34 0,0-4-34 0,-1 1-9 15,2-4 3-15,5-1-1 0,-10-3-16 0,6-1 9 16,2-5 1-16,-2-2 2 0,2-3-26 0,2-4 23 16,0-10-2-16,4-3-21 0,3-4 6 0,2 2 4 0,2-3-4 15,3 4-5-15,2-6 12 0,3 3-23 16,1 0-26-16,3 4-13 0,-2 1-59 0,8 2-59 15,-4-1-75-15,1 2-554 0,3 0 221 0,2 4 174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5-100 1 0,'0'-2'219'0,"0"2"2"0,0 0-9 16,0 0 2-16,0 0 21 0,0 0-68 0,0 0-7 0,0 0-14 15,3 0 2-15,-3 0-45 0,0 0 10 0,0 0-30 16,0 0-11-16,0 0 0 0,0 5 2 0,0-2-6 16,0 2-4-16,-1 1-6 0,1 2-15 0,1 1 8 15,0 0 0-15,-1 8 8 0,2-1-7 0,-1 3-10 0,0 1-5 16,-1 0-1-16,4 0-13 0,-4 1-20 0,2-1 12 0,-1 0 8 15,0 1-7-15,-1-3 0 0,2 0 0 0,-2 0-13 16,2-1 6-16,-2-4-5 0,1 3 7 0,-1-5-4 16,1-1 5-16,1-3-26 0,-2 1 1 0,0-3-61 15,0 1-46-15,1-1-22 0,-1-1-31 0,1-3-567 16,-1-1 210-16,0 0 159 0</inkml:trace>
</inkml:ink>
</file>

<file path=word/ink/ink3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7"/>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8"/>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399"/>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3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0"/>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1"/>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2"/>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3"/>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4"/>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5"/>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6"/>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-467-49 31 0,'0'0'134'0,"0"0"-36"0,1-4-17 0,-1 4 20 15,0 0-20-15,3-3 1 0,-3 3-25 0,0 0-1 16,3 0-24-16,-3 0 19 0,5-2 12 0,-5 2 2 0,5 0-33 15,-2-1 2-15,4 1 0 0,-7 0-9 0,9 0-17 16,-3 0 27-16,2 0-19 0,0 0 8 0,0 1-11 16,-1 0 18-16,1-2-28 0,2 2-3 0,0-1-3 15,-1 0 24-15,2 0 0 0,0 0-8 0,5 0-19 16,1 0 6-16,-4-1-10 0,3 0 23 0,0 1 13 0,1-1-19 16,-3 0 10-16,1-1-23 0,1 1-4 15,0 0 15-15,0 0 23 0,-1-2-28 0,-2 1-8 0,-2 1 8 16,-2 0 13-16,8 0-32 0,-6-1 27 0,-1 1-10 0,-2-1-3 15,1 2 27-15,1-2-17 0,-1 0-7 0,-1 1 10 16,2 1 0-16,0-1 18 0,-1-1-35 0,-2 1 17 16,2 0 2-16,0-1-11 0,0 2-12 0,-2 0 10 0,2-2 2 15,-1 1-16-15,-1 0 29 0,1 0-23 0,-1-1 24 16,0 1-24-16,-1 0 34 0,0 0-12 0,0 1-3 16,1-2-16-16,-2 2 6 0,0-1 16 0,-2 1-17 0,1-1-3 15,-4 1-8-15,6-1 33 0,-5 1-1 0,-1 0 5 0,4-1-18 16,-4 1-24-16,4 0 21 0,-4 0 21 0,0 0-5 15,4-1-10-15,-4 1 22 0,0 0-13 0,4-1 54 16,-4 1-30-16,0 0-20 0,4-1-5 0,-4 1 14 16,0 0-19-16,0 0-10 0,0 0 8 0,0 0 12 0,0 0-17 15,0 0 7-15,4 2 30 0,-4-2-32 0,0 0 19 16,1 3-31-16,-1-3-3 0,1 5 18 0,-1-5-18 16,1 5 28-16,-1-1-12 0,0 2-29 0,-1 2 20 15,0-2-1-15,1 2 6 0,0-1-20 0,0 1 3 0,0 2-6 16,0-2 34-16,0 2-24 0,1-1 13 0,0 0-18 0,1 6 40 15,-2-4-40-15,1-1 24 0,2-1 14 0,-3 0-8 16,4 5 2-16,-2-3-15 0,-1-1-18 16,1-1 23-16,1 4 3 0,-1-1-16 0,1-3-4 15,-2 0 4-15,1 1 10 0,-1-1-7 0,0-1 12 0,0 0-8 16,0 1-33-16,1-1 29 0,-1-1-13 0,0 1-6 16,-1-1 6-16,1-1 17 0,0 0-5 0,-1 0 1 0,0-2-9 15,0 0 0-15,1 0 25 0,-2-1 19 0,1-3-58 0,0 5 14 16,0-3 2-16,0-2-4 0,0 5 32 0,0-3-22 15,0-2-10-15,0 4 0 0,-1-2 28 0,0 0-17 16,1 0-6-16,0-2 6 0,-2 2 44 0,2-2-38 16,-1 3-8-16,1-3-19 0,-3 1 40 0,3 1-6 0,-2-1-24 15,2-1 13-15,-4 1 2 0,4-1-20 0,-5 2-6 16,2-2 22-16,3 0-22 0,-6 1 12 0,4-1-2 16,-4 0 5-16,0 0-8 0,0 0 4 0,-2 1 13 15,1-1 1-15,0 1 9 0,-1 0-18 0,-1-1 15 0,0 1-41 16,1 1 23-16,-2-1 13 0,-1-1 14 0,1 1-40 15,-5 0 9-15,-2 0 2 0,4 0 22 0,2 0-13 0,-5 1 1 16,0-1-2-16,-1 0-5 0,2 0 32 0,-1 0-20 16,0 0 11-16,-1 0-43 0,1 1 21 0,-1-1-14 15,1 1 13-15,-2 0 7 0,2-1 2 0,-1 1-5 16,1-1 7-16,0 1-30 0,1-1 17 0,2 1 7 16,1-2 40-16,2 1-59 0,0-1 22 0,-1 0 1 15,2 0-4-15,0 0-6 0,1 0 35 0,0 0 6 0,1 0-5 0,0 0-5 16,2-1 38-16,-1 0-48 0,0 0 16 0,2 1 10 15,0 0-14-15,-1-2-28 0,2 1 40 0,-1 1 3 16,2-1-29-16,0 1-6 0,2 0-15 0,-4-1 87 16,1 1-59-16,3 0-64 0,0 0-2 0,0 0-16 15,-7-1-56-15,5 1-448 0,2 0 170 0,0 0 121 16</inkml:trace>
</inkml:ink>
</file>

<file path=word/ink/ink3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7"/>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8"/>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09"/>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0"/>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1"/>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2"/>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3"/>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9.414"/>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7.073"/>
    </inkml:context>
    <inkml:brush xml:id="br0">
      <inkml:brushProperty name="width" value="0.04667" units="cm"/>
      <inkml:brushProperty name="height" value="0.04667" units="cm"/>
      <inkml:brushProperty name="fitToCurve" value="1"/>
    </inkml:brush>
  </inkml:definitions>
  <inkml:trace contextRef="#ctx0" brushRef="#br0">0 17 165 0,'15'-6'341'0,"0"1"-135"0,-2 2 13 0,-1 0-69 16,-1 3 19-16,1 0-73 0,1 2 13 0,3 3 37 15,1 0-65-15,1 3 41 0,0-1-46 0,-2 4 14 16,1 0-15-16,-2 2-1 0,0 3 1 0,0-1-11 0,-3 1-5 16,0 1 10-16,-1 2-32 0,0-1 28 0,-3 3-23 15,-3 1 12-15,-1 0-9 0,-3 3 12 0,-2-2-23 0,-3 3-5 16,-2 1-8-16,-3-3-15 0,-3 0-104 0,-5 2-58 15,-3-2-612-15,-4 2 217 0,-4 4 166 0</inkml:trace>
</inkml:ink>
</file>

<file path=word/ink/ink3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6.413"/>
    </inkml:context>
    <inkml:brush xml:id="br0">
      <inkml:brushProperty name="width" value="0.04667" units="cm"/>
      <inkml:brushProperty name="height" value="0.04667" units="cm"/>
      <inkml:brushProperty name="fitToCurve" value="1"/>
    </inkml:brush>
  </inkml:definitions>
  <inkml:trace contextRef="#ctx0" brushRef="#br0">21 2 123 0,'-7'0'46'0,"-1"-2"-102"0,8 2 17 15,-6 0 14-15</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93-39 301 0,'-3'-5'307'0,"3"1"-51"0,-4 1-29 16,2 3-23-16,-3-3-33 0,1 2-8 0,-1 0-24 15,0 1-11-15,-2 0-31 0,2 2 23 0,0 1-19 16,0-1-25-16,0 0-6 0,-1 2-4 0,0 0-9 0,3 2 4 16,-2-1-18-16,1 4-11 0,1-1 19 0,1-1-28 15,1 1 6-15,0 1 1 0,2-1-8 16,0 1-5-16,2-1-7 0,1 5 5 0,2-5 2 0,-2-1-4 0,2-3 2 15,0 1-11-15,2-3 6 0,-1 0 3 0,2-1-13 16,-1-1 6-16,0 0-32 0,-2-2-24 0,0 0-40 0,0 0-16 16,0-2-18-16,0 2-50 0,-3-1-539 0,0 1 204 15,0-1 153-15</inkml:trace>
</inkml:ink>
</file>

<file path=word/ink/ink3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6.383"/>
    </inkml:context>
    <inkml:brush xml:id="br0">
      <inkml:brushProperty name="width" value="0.04667" units="cm"/>
      <inkml:brushProperty name="height" value="0.04667" units="cm"/>
      <inkml:brushProperty name="fitToCurve" value="1"/>
    </inkml:brush>
  </inkml:definitions>
  <inkml:trace contextRef="#ctx0" brushRef="#br0">48 264 86 0,'-11'4'123'0,"6"-1"-21"16,-1 3-35-16,1-1 12 0,1 0-3 0,0 2-26 15,0-1 2-15,2 1 18 0,-1-1 17 0,1 1-26 16,0 0-19-16,2 0 27 0,0-1-9 0,2-1-3 0,0 0 16 16,2 0-1-16,-2-2 25 0,2-1-3 0,-1-1-18 15,1-1-10-15,-1-1 10 0,4 1-1 0,-1-4-1 0,0 0-20 16,1-1-12-16,-1-2 24 0,1 1-53 0,3-6 30 0,0-1-7 15,-1 0 2-15,0-2-19 0,-2-2-1 16,0 0 7-16,-2 0-41 0,2-3 15 0,-4 1 23 0,3-2-26 16,-4 1-39-16,0-2 56 0,0 2-21 0,-2 1 36 15,-2 2-31-15,2 2 19 0,-4-2 13 0,1 6-40 16,0 2 13-16,0 3 19 0,-1 1-16 0,1 0-16 16,-1 2-17-16,0 2 43 0,1 2-37 0,-2 1 27 15,0 2-16-15,0 3-27 0,0 2 28 0,2 6 21 0,-2 1-38 16,0 1 49-16,2 0-37 0,0 3 34 0,2-3-26 0,1 3 12 15,0-2 31-15,1 2-42 0,2-3 20 0,0 0 6 16,0 0-28-16,1-1 23 0,-3-3-11 0,1-2 8 16,4 3 0-16,-2-4-31 0,0-1 34 0,-1-2-33 15,-1-1-26-15,-1 0-41 0,1-2-45 0,-1 4-466 16,0-5 175-16,-1-3 131 0</inkml:trace>
</inkml:ink>
</file>

<file path=word/ink/ink3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5.717"/>
    </inkml:context>
    <inkml:brush xml:id="br0">
      <inkml:brushProperty name="width" value="0.04667" units="cm"/>
      <inkml:brushProperty name="height" value="0.04667" units="cm"/>
      <inkml:brushProperty name="fitToCurve" value="1"/>
    </inkml:brush>
  </inkml:definitions>
  <inkml:trace contextRef="#ctx0" brushRef="#br0">0 229 104 0,'2'-9'200'16,"-2"2"-63"-16,1 2-47 0,-1 0 16 0,0 2-2 0,0 3-15 16,0 0-16-16,0 0-2 0,0 0-7 15,0 0 8-15,-4 5-6 0,4-5-39 0,0 6 20 0,0-2-24 16,2 2 10-16,0 1-5 0,-1-2-11 0,3 1 9 15,-2 0-7-15,3-1-3 0,-1-1-9 0,1 0 14 16,0-1-6-16,1-1-9 0,1-1 17 0,1 0 12 0,-1-2-45 0,2 0 5 16,-1-1 34-16,0-2-31 0,-1 0 19 15,1 0-2-15,-1-2 0 0,0 0-36 0,1-6 29 16,1 0 17-16,-3 3-17 0,-1 1 4 0,-2 0 3 16,-1 0-9-16,0 1-11 0,0-2 17 0,-2 2 5 0,1 2 29 15,-1 0 10-15,0 0 16 0,-1 3-13 0,1-2-35 16,0 2 1-16,0 0-25 0,0 1-6 15,-2 1 38-15,2 0 6 0,0 0-15 0,-2 1-16 0,1 1 20 16,0 1-40-16,1 0 19 0,0 1-9 0,0 2-11 0,0 1 28 0,1 0 12 16,-1 1-15-16,1-1-5 0,1 0 8 0,0-1 16 15,0 1-26-15,1-2-13 0,0 1 14 0,0-1-7 16,2-2 12-16,-2 1-10 0,3-1-1 0,-3-2-12 0,4 0 24 16,-2-2-33-16,1-1 15 0,0-1 36 15,1-1-26-15,-1 0-10 0,-2-1 4 0,3-2 15 0,-2-1 3 16,0 1 57-16,2-6-81 0,-4 2 7 0,3-2 3 15,-2 2-4-15,-2 2-21 0,-1 0 36 0,1 0-25 16,-1 1-3-16,-1 1 31 0,0 0-4 0,0 0-8 16,0 2 5-16,-1 1-7 0,1 4 1 0,0-5-6 0,0 5-1 15,-2-2-4-15,2 2-8 0,0 0 21 0,0 0-3 16,-2 7-3-16,1-2 11 0,1 2-16 0,-1 0 14 0,0 1-9 16,0-1 7-16,2 1-10 0,0-1-4 0,1 1-40 0,0-1 47 15,1 0-9-15,0-1 27 0,-1 0-33 0,2 0 49 16,0-2-16-16,0-1-16 0,1 0-90 0,1-1 99 15,-1-2-18-15,1-1 18 0,1-1 15 0,-1-1-71 16,0-1 56-16,0-1-12 0,1-1 27 0,-2-1 7 16,1-1-24-16,2-4 13 0,-3 2-7 0,-2 1 2 15,1-2-32-15,-3 2 27 0,-1-1 20 0,0 1-13 0,0 0-2 16,0 0 28-16,-2 1-54 0,-1 1-4 0,-2 0-3 0,2 1 23 16,-2 2-5-16,0 0-8 0,-1 1 23 15,1 1-30-15,-1 2 29 0,2-1-28 0,4 1 24 0,-7 1-9 16,7-1-18-16,-5 3 2 0,5-3 19 15,-4 2-10-15,4 0-6 0,0 1-21 0,0-3-2 0,3 7 8 0,-1-2-7 16,3-2-15-16,0 2 5 0,0 1 6 0,1-1 18 16,0 0-11-16,0 0 86 0,0 2-86 0,0-2-25 15,-1 1 14-15,1 0 20 0,-1 0 3 0,0 0-10 16,-1-1 7-16,0 1 10 0,-1-1 14 0,0-1-7 0,0 2-5 16,-1-3-18-16,0 1 7 0,0-1 9 0,0-2-9 15,-1 2 10-15,1-1 5 0,0 0 8 0,-1-1-13 16,-1-1 7-16,4 0 1 0,-4 0-8 0,6-1 20 0,-4 0-24 15,4-2 9-15,-1-1 29 0,0 1-14 0,0-2-24 16,0-1 7-16,-1 0 29 0,0-1-9 0,0-1 21 16,-1 0-25-16,0-1-4 0,0 0 26 0,-1 1-2 15,0-1 23-15,-2 0-63 0,1 0 36 0,-1 3 30 16,0-1-20-16,0 1-5 0,-1 0-9 0,-1 0 1 0,2 2 22 0,-2 3-31 16,0 0-8-16,2 1 23 0,-3 0-24 15,3 0 30-15,-5 5-17 0,2-2 5 0,1 2-2 16,0 1-36-16,0 1 29 0,1 0-2 0,1 1 3 0,0-2-14 15,0 0-2-15,3 2 9 0,-1 0-4 0,0-1-4 0,2 0-11 16,1-1-30-16,1 1 17 0,0-2-22 0,1-2-4 16,1 0-28-16,1-1-4 0,0-2-15 15,2 0-15-15,0-2-31 0,6-2-304 0,-4 0 134 0,-1 2 100 16</inkml:trace>
</inkml:ink>
</file>

<file path=word/ink/ink3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4.661"/>
    </inkml:context>
    <inkml:brush xml:id="br0">
      <inkml:brushProperty name="width" value="0.04667" units="cm"/>
      <inkml:brushProperty name="height" value="0.04667" units="cm"/>
      <inkml:brushProperty name="fitToCurve" value="1"/>
    </inkml:brush>
  </inkml:definitions>
  <inkml:trace contextRef="#ctx0" brushRef="#br0">55 138 39 0,'0'-9'151'0,"0"2"-28"0,0 0 5 0,-1 0-6 16,-1 2-22-16,-1 0 5 0,1 1-32 0,-1 2-17 15,-1 0 8-15,4 2 0 0,-5 0-12 0,5 0 3 16,-9 3-12-16,5 0-7 0,0 0 25 0,-1 1-25 16,3 2-29-16,-1 0 50 0,0 0-46 0,1 1 18 15,0-1-6-15,2 2 3 0,0-2-23 0,1 1 11 16,1 0 1-16,0-1 26 0,0 0-21 0,5-1 3 0,-2-1-13 0,1 0-2 16,1-2-23-16,0-2 57 0,2 0-17 0,1-2-14 15,0-2-11-15,4-3 27 0,0 1-19 0,-1-1-21 16,0-1 15-16,-2 0-7 0,1-3 24 0,-3 2-8 15,-2 1-16-15,-3 1 2 0,0 1 6 0,-1-1-6 16,-2 1-13-16,0 0 7 0,-2 2 0 0,-2-1-6 0,0 3-3 16,3 2-1-16,-9-4 28 0,1 5-27 0,1 0 7 15,-2 3 5-15,1 1-9 0,-1-1-7 0,-3 5 3 16,3-1 19-16,-1 2-12 0,0 0 9 0,3-1-3 0,2-1 20 16,1-1-34-16,1 0 47 0,0 0-16 0,2-1-7 15,1-2-26-15,-1 3 14 0,1-5 34 0,0-2-14 0,0 0 0 16,5 6 2-16,-1-8 11 0,-4 2-23 0,12-3-1 15,-6 0-5-15,1-3-5 0,-1 1 9 0,0-1 12 16,2 0-12-16,-2 0-8 0,0-1 11 0,1 0-7 16,-2 0-7-16,1 1 4 0,-2 1 7 0,1-2 19 15,-2 3-32-15,0 1 10 0,0 1 0 0,-1 0-9 16,-2 2 12-16,0 0 0 0,0 0 10 0,6 7-10 0,-3 0 2 0,-2 0-10 16,0 4 26-16,2 9-12 0,0-2 6 0,1 3-25 15,-1 0 20-15,1 1 16 0,0 0-7 0,-1 0 1 16,1 0-14-16,0-2-18 0,0-1 40 15,0-2-46-15,1-1 17 0,-2-4 32 0,1-2-34 0,-2-3-1 16,0 1 10-16,1-4 38 0,-2 1 19 0,1-3 9 16,-1-1-20-16,-1-1 66 0,0 0-89 0,1-5-19 0,-1-3 43 15,1 0-9-15,-1-3-23 0,-1-9 6 0,1-1-5 16,1-4 24-16,-1 0-11 0,2-2 9 0,-1-2-23 0,0 1-18 16,0-1 0-16,1 2 0 0,-2 1 10 15,1 1-9-15,-2 3 7 0,2 2-16 0,-1 5 8 16,0 4-20-16,-1 2-27 0,1-1-47 0,0 2-58 0,-1 4-474 15,-1-1 185-15,2 2 133 0</inkml:trace>
</inkml:ink>
</file>

<file path=word/ink/ink3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4.162"/>
    </inkml:context>
    <inkml:brush xml:id="br0">
      <inkml:brushProperty name="width" value="0.04667" units="cm"/>
      <inkml:brushProperty name="height" value="0.04667" units="cm"/>
      <inkml:brushProperty name="fitToCurve" value="1"/>
    </inkml:brush>
  </inkml:definitions>
  <inkml:trace contextRef="#ctx0" brushRef="#br0">0 68 181 0,'0'0'267'0,"0"0"-32"0,0 0-12 16,0 0-35-16,10 2-2 0,-7-1-47 0,3 1 14 15,0 2-15-15,0-1-51 0,0 2 17 0,-1 0-7 16,0 1-33-16,-1 0 3 0,0 1-10 0,0 1-14 0,-1-1 3 0,0 2-11 16,-3 0 2-16,1 0-6 0,-2-1 0 0,-2 1-14 15,1 0-5-15,-1-1-1 0,-1-1-4 0,-1 1-5 16,0-3 9-16,0 0 3 0,0 0 0 0,2-3-16 15,-1 0-17-15,0-2-1 0,2 0 35 0,2 0-19 16,-2-5 13-16,-1-1-13 0,3-1 12 0,1-2-8 16,1-2 7-16,1-5-7 0,3 1 3 0,0-1-6 0,2 0 33 15,0 1-21-15,0 1 13 0,1 0-10 16,1 1 0-16,-1 2-17 0,0-1-7 0,-1 3-67 0,-2 3-6 0,0 0-43 16,0 1-19-16,-1 0-506 0,-1 1 190 0,2 0 140 15</inkml:trace>
</inkml:ink>
</file>

<file path=word/ink/ink3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867"/>
    </inkml:context>
    <inkml:brush xml:id="br0">
      <inkml:brushProperty name="width" value="0.04667" units="cm"/>
      <inkml:brushProperty name="height" value="0.04667" units="cm"/>
      <inkml:brushProperty name="fitToCurve" value="1"/>
    </inkml:brush>
  </inkml:definitions>
  <inkml:trace contextRef="#ctx0" brushRef="#br0">0 91 186 0,'7'-6'160'16,"4"-3"-5"-16,1 0-26 0,1 0-33 0,1 0-22 0,1-1-8 0,1 1-84 15,-1-1-257-15,0-1 85 0,2 2 63 0</inkml:trace>
</inkml:ink>
</file>

<file path=word/ink/ink3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574"/>
    </inkml:context>
    <inkml:brush xml:id="br0">
      <inkml:brushProperty name="width" value="0.04667" units="cm"/>
      <inkml:brushProperty name="height" value="0.04667" units="cm"/>
      <inkml:brushProperty name="fitToCurve" value="1"/>
    </inkml:brush>
  </inkml:definitions>
  <inkml:trace contextRef="#ctx0" brushRef="#br0">0 0 179 0,'0'0'151'0,"0"0"-36"16,6 7 3-16,-3-1-11 0,-1 2-34 0,1 1 19 0,0 1-27 15,2 6-2-15,-1 2 9 0,1-3 6 0,0 2-24 0,1 0 10 16,0-2-42-16,0 0 33 0,-1-4-43 0,2 2-11 16,-2-4 18-16,0-1-25 0,0-2-59 0,-2-1-340 15,1-2 124-15,-1-2 88 0</inkml:trace>
</inkml:ink>
</file>

<file path=word/ink/ink3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3.284"/>
    </inkml:context>
    <inkml:brush xml:id="br0">
      <inkml:brushProperty name="width" value="0.04667" units="cm"/>
      <inkml:brushProperty name="height" value="0.04667" units="cm"/>
      <inkml:brushProperty name="fitToCurve" value="1"/>
    </inkml:brush>
  </inkml:definitions>
  <inkml:trace contextRef="#ctx0" brushRef="#br0">25 90 37 0,'4'1'151'0,"1"0"-5"0,0-1-1 15,3-2 9-15,-1 1-69 0,1-2 17 0,0-1 42 16,0 1 8-16,-1-1-29 0,-1-2 4 0,1 1-4 15,-2 0-2-15,-1 0-5 0,-2-1-27 0,0 0 10 16,-1 0-1-16,-2 1-51 0,-1-2-4 0,0 2 8 0,-2 0 0 16,-1 0-25-16,-2 1-27 0,-1 0 5 0,0 3-35 0,-1 1-35 15,-1 0-15-15,1 2-15 0,0 1-29 0,-4 2-450 16,-1 3 174-16,3-2 123 0</inkml:trace>
</inkml:ink>
</file>

<file path=word/ink/ink3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2.996"/>
    </inkml:context>
    <inkml:brush xml:id="br0">
      <inkml:brushProperty name="width" value="0.04667" units="cm"/>
      <inkml:brushProperty name="height" value="0.04667" units="cm"/>
      <inkml:brushProperty name="fitToCurve" value="1"/>
    </inkml:brush>
  </inkml:definitions>
  <inkml:trace contextRef="#ctx0" brushRef="#br0">1 48 113 0,'-1'1'216'0,"1"-1"-31"0,0 3 4 0,0-1-54 16,1 1-4-16,1 2-14 0,1 0-24 0,-1 1 28 15,2 0 24-15,0 1-94 0,-1-1-4 0,1 0-6 16,0 2 43-16,0-2-2 0,0 1-14 0,0-3-30 16,-1 2 20-16,1 0-48 0,-1-2 25 0,-1-1 18 0,0 1-17 0,0-1-28 15,0-1 4-15,-1 0 38 0,0-1 16 16,-1-1-20-16,0 0-33 0,0 0 14 0,2-3-5 0,-1 1-14 16,-1-2 10-16,1-3-11 0,0 0 1 0,0-2 5 15,1 0 12-15,-1 0-38 0,1-2 15 0,0 1-1 16,1 1 2-16,2-5 2 0,-2 2 12 0,0 4 3 0,1 1-28 15,-1 0 4-15,0 1 38 0,0 1-24 16,1-1 4-16,0 3-17 0,-1-1 15 0,1 3-23 0,-1 0 7 16,0 1-3-16,1 0 9 0,-3 0 10 0,3 2-4 0,1 0 0 15,-1 2-8-15,0 0-6 0,0 0-11 0,-1 2 24 16,0-1-21-16,1 1-2 0,-3 1-51 0,1 1-63 0,-1-3-28 16,0-1-484-16,-1 2 190 0,0-2 138 0</inkml:trace>
</inkml:ink>
</file>

<file path=word/ink/ink3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2.222"/>
    </inkml:context>
    <inkml:brush xml:id="br0">
      <inkml:brushProperty name="width" value="0.04667" units="cm"/>
      <inkml:brushProperty name="height" value="0.04667" units="cm"/>
      <inkml:brushProperty name="fitToCurve" value="1"/>
    </inkml:brush>
  </inkml:definitions>
  <inkml:trace contextRef="#ctx0" brushRef="#br0">0 0 102 0,'0'6'128'0,"1"0"0"0,1 1-9 16,2-2-19-16,1 0-24 0,2-1-1 0,1 0 4 16,0 1-7-16,2-1 5 0,5 1-22 0,0 2 15 0,-2-3-9 15,3 1 8-15,-4 0-18 0,-2-1 12 16,-3 0-6-16,-1-2 25 0,0 2 13 0,-1 1-22 0,-2-1 0 0,-2 1-10 15,-2 0 25-15,-1 1-45 0,-2 0 28 0,-2 0-22 16,-6 3-9-16,0 1-58 0,-3 0-43 0,1-1-87 16,-2 0-425-16,-1-1 172 0,2-1 123 0</inkml:trace>
</inkml:ink>
</file>

<file path=word/ink/ink3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1.937"/>
    </inkml:context>
    <inkml:brush xml:id="br0">
      <inkml:brushProperty name="width" value="0.04667" units="cm"/>
      <inkml:brushProperty name="height" value="0.04667" units="cm"/>
      <inkml:brushProperty name="fitToCurve" value="1"/>
    </inkml:brush>
  </inkml:definitions>
  <inkml:trace contextRef="#ctx0" brushRef="#br0">0 0 99 0,'1'9'122'0,"0"0"-8"0,1 1-8 0,-1-1 3 0,0 1-29 16,0 0-18-16,1 0-47 0,-1-1-80 0,1 0-146 15,0-3 67-15,-1-2 47 0</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20 116 0,'2'-4'250'0,"-1"2"-38"0,-1 2-32 16,1-5-19-16,-1 5 0 0,2-2-15 0,-2 2-24 0,0 0 14 15,0 0 12-15,2 9-46 0,-2-2 31 0,1 2-24 16,-1 7 0-16,0 1-16 0,-1 2 0 0,2 1-26 16,-2 2 3-16,0 0-13 0,0-1 0 0,1 0 7 15,-1-1-33-15,1 0 11 0,0-1-20 0,0-1 9 16,0-1-2-16,0-3-17 0,1-2 15 0,-1-4-6 0,0 1 1 16,0-1-14-16,0-1-20 0,1-2-44 0,0 0-52 0,-1-5-50 15,1 5-602-15,-1-5 213 0,0 0 166 16</inkml:trace>
</inkml:ink>
</file>

<file path=word/ink/ink3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1.586"/>
    </inkml:context>
    <inkml:brush xml:id="br0">
      <inkml:brushProperty name="width" value="0.04667" units="cm"/>
      <inkml:brushProperty name="height" value="0.04667" units="cm"/>
      <inkml:brushProperty name="fitToCurve" value="1"/>
    </inkml:brush>
  </inkml:definitions>
  <inkml:trace contextRef="#ctx0" brushRef="#br0">29 162 225 0,'9'1'240'0,"-3"-2"-20"0,1-2-33 0,2-1 19 0,-1 1-34 16,-1-2-31-16,-1-2-25 0,0 3-18 0,-1-3 10 15,0-1-18-15,-2 1-1 0,0-2-15 0,-2 1-9 0,-1-1-12 16,0 2-9-16,-2-1 14 0,-1 0-42 16,0 2-9-16,-2 1-23 0,-1 1-7 0,-1 2-51 0,-1 0 32 15,0 2-23-15,1 0 13 0,-3 1-2 0,3 0-14 0,-2 3 19 16,2-1-15-16,0 1-22 0,-1 0 30 0,5 0-20 15,0-1 9-15,1-2-16 0,2-1 15 0,0 0 19 16,1 7-12-16,0-5 34 0,-1-2-22 16,5 3 26-16,1-3 30 0,0 2-14 0,0 0 20 0,1-2-32 15,1 1 22-15,1 0 27 0,-1 1-1 0,1-1-5 0,0 1-1 16,0 0-4-16,-2 0 8 0,1 0-11 0,-1 0-10 16,-1 2 8-16,1-2-15 0,-1 1-3 15,-1 0 17-15,0 0 18 0,0 1-26 0,-1-2 6 0,0 2-7 16,0-1 34-16,-2 1-29 0,-1-2 19 0,-1-2-16 15,2 5-35-15,-2-5-8 0,0 4 12 0,0-4-12 0,0 0-8 16,-2 5-1-16,2-5 10 0,0 0 23 16,-4 1-29-16,4-1 31 0,0 0-23 0,0 0 31 0,-4-14-35 15,4 7 23-15,-1-1 2 0,4-1 6 0,-2 0-3 0,3-1 9 16,0-4 0-16,1 1 22 0,1 1-13 0,0 1 40 16,2 0-14-16,-2 3-17 0,-1 2 29 0,0-1-12 15,1 3-9-15,0 1 17 0,0 0-17 0,0 1-15 0,0 1 23 16,0 1-6-16,-3 0-1 0,3 1-3 0,-1 3-22 15,0 1 13-15,-1 1-14 0,1 0-11 0,-1 2 52 16,-1 0-2-16,-1 1-19 0,1 0-12 0,1 7 15 16,-3-4-60-16,0-1-27 0,0-1-8 0,0-2-440 0,0 2 153 0,-1-3 109 15</inkml:trace>
</inkml:ink>
</file>

<file path=word/ink/ink3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989"/>
    </inkml:context>
    <inkml:brush xml:id="br0">
      <inkml:brushProperty name="width" value="0.04667" units="cm"/>
      <inkml:brushProperty name="height" value="0.04667" units="cm"/>
      <inkml:brushProperty name="fitToCurve" value="1"/>
    </inkml:brush>
  </inkml:definitions>
  <inkml:trace contextRef="#ctx0" brushRef="#br0">0 8 167 0,'5'-3'174'0,"2"1"-11"16,-1-1-17-16,1 3-10 0,-2 0-14 0,0 1-1 16,1 2-18-16,-1 1-40 0,-1-1 133 0,1 2-144 0,-1 1-8 15,-1 0 15-15,1 0-40 0,-2 2-1 0,1 0-32 16,-2-1-66-16,0 0-35 0,1-1-324 0,-2 0 137 15,0 0 93-15</inkml:trace>
</inkml:ink>
</file>

<file path=word/ink/ink3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699"/>
    </inkml:context>
    <inkml:brush xml:id="br0">
      <inkml:brushProperty name="width" value="0.04667" units="cm"/>
      <inkml:brushProperty name="height" value="0.04667" units="cm"/>
      <inkml:brushProperty name="fitToCurve" value="1"/>
    </inkml:brush>
  </inkml:definitions>
  <inkml:trace contextRef="#ctx0" brushRef="#br0">3-2 97 0,'-1'-4'117'0,"1"4"13"0,0 0-29 0,0 0-10 15,0 0-17-15,1 16-9 0,-1-6-10 0,2 1-3 16,0 5-1-16,0 2-5 0,0 1-12 0,2-1-7 15,0 0 38-15,0 0-30 0,1-1-16 0,0-2-13 16,-1-3-42-16,1-3-49 0,-1-1-222 0,0 0 98 0,0-3 68 16</inkml:trace>
</inkml:ink>
</file>

<file path=word/ink/ink3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682"/>
    </inkml:context>
    <inkml:brush xml:id="br0">
      <inkml:brushProperty name="width" value="0.04667" units="cm"/>
      <inkml:brushProperty name="height" value="0.04667" units="cm"/>
      <inkml:brushProperty name="fitToCurve" value="1"/>
    </inkml:brush>
  </inkml:definitions>
  <inkml:trace contextRef="#ctx0" brushRef="#br0">6 64 70 0,'-4'12'87'0,"3"-3"24"15,1 0-38-15,-1-3 4 0,3 1-6 0,-2 0-19 16,3-2-5-16,-1-1 23 0,0-1-12 0,-2-3 8 16,5 1-2-16,-1 0-7 0,2-3-21 0,-1-1 2 0,-1-1-12 15,2 0 20-15,-2-1-14 0,-1-1-16 0,2-2 17 0,-2 0-10 16,1 0 13-16,-2-1-20 0,1-1-7 0,-2 0-12 16,0 1 20-16,-1 0-20 0,1 2 15 0,0 0 7 15,-1 2-11-15,0 0 3 0,0 5 6 0,0-5-25 16,0 5 24-16,-1-4 18 0,1 4-20 0,0 0-17 0,0 0 7 15,-6 5-1-15,4 0 1 0,-1 1-23 16,2 1 27-16,0 1-11 0,1 0 13 0,0 0 6 0,-2 0-8 16,4 0-2-16,-2 1-8 0,2-1 7 0,1 0-90 15,0-1 93-15,1-2 15 0,0 2-28 0,0-2-13 0,1 0-9 16,-1-3-3-16,1 1-12 0,-1-1-8 0,-1-2-23 0,1 0-23 16,-1-1-224-16,1-2 102 0,-1 0 67 15</inkml:trace>
</inkml:ink>
</file>

<file path=word/ink/ink3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336"/>
    </inkml:context>
    <inkml:brush xml:id="br0">
      <inkml:brushProperty name="width" value="0.04667" units="cm"/>
      <inkml:brushProperty name="height" value="0.04667" units="cm"/>
      <inkml:brushProperty name="fitToCurve" value="1"/>
    </inkml:brush>
  </inkml:definitions>
  <inkml:trace contextRef="#ctx0" brushRef="#br0">0 0 109 0,'4'7'112'0,"1"0"1"15,0 2 15-15,3 1-45 0,-1 0 10 0,2 0-23 16,1 0-12-16,0 0-7 0,1-3-2 0,-2 0-2 16,-1-2-18-16,-1-2-21 0,2 1 8 0,-1-2-40 0,1-1-51 15,-3-1-205-15,2-1 87 0,1-1 62 16</inkml:trace>
</inkml:ink>
</file>

<file path=word/ink/ink3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10.046"/>
    </inkml:context>
    <inkml:brush xml:id="br0">
      <inkml:brushProperty name="width" value="0.04667" units="cm"/>
      <inkml:brushProperty name="height" value="0.04667" units="cm"/>
      <inkml:brushProperty name="fitToCurve" value="1"/>
    </inkml:brush>
  </inkml:definitions>
  <inkml:trace contextRef="#ctx0" brushRef="#br0">47 0 16 0,'0'0'183'0,"-2"-2"-45"0,2 2 2 0,0 0-39 15,-7 6 1-15,4-2-9 0,0 2-15 0,2 0-18 0,-1 1 27 16,-1 1-31-16,1 0-10 0,0 2 41 15,-1-1-46-15,0 0-13 0,1 0 16 0,0 0-7 0,1 0-32 16,0-1-53-16,-2-1-4 0,2-2-26 0,0 0-297 16,-3-2 119-16,3 1 79 0</inkml:trace>
</inkml:ink>
</file>

<file path=word/ink/ink3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9.761"/>
    </inkml:context>
    <inkml:brush xml:id="br0">
      <inkml:brushProperty name="width" value="0.04667" units="cm"/>
      <inkml:brushProperty name="height" value="0.04667" units="cm"/>
      <inkml:brushProperty name="fitToCurve" value="1"/>
    </inkml:brush>
  </inkml:definitions>
  <inkml:trace contextRef="#ctx0" brushRef="#br0">10 49 30 0,'-3'7'69'0,"0"0"36"0,1 0-43 0,1 3-10 16,0-2-12-16,1-2 15 0,1 2-3 0,0-2-9 0,1-1 7 15,2-1-36-15,-1 0 24 0,1-2 22 0,-1-2-25 0,0 2-4 16,-3-2-18-16,10-4 20 0,-5 0-1 0,1 1 8 16,-1-3-20-16,0 0-23 0,0-1-4 15,-2 0 7-15,2 0 34 0,-3-2-16 0,1 0-3 0,0 1-33 16,-1-1 28-16,0 1-6 0,0 1 8 0,-2-1 7 15,3 2 7-15,-3 0 36 0,0 2-36 0,0 1 10 16,0 1-4-16,0 2 6 0,0-3-40 0,0 3 13 0,0 0 0 16,0 0-4-16,0 0-48 0,0 0 60 0,0 9-1 15,0-4-8-15,0 1-7 0,1 1 25 0,-1 0-15 0,1 0-27 16,1 0 49-16,-1 1-27 0,1-2 6 0,0-1-3 16,1 0-8-16,-1-1-31 0,0 0-44 0,1-2-17 15,0 0-271-15,0-1 110 0,-3-1 79 0</inkml:trace>
</inkml:ink>
</file>

<file path=word/ink/ink3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9.441"/>
    </inkml:context>
    <inkml:brush xml:id="br0">
      <inkml:brushProperty name="width" value="0.04667" units="cm"/>
      <inkml:brushProperty name="height" value="0.04667" units="cm"/>
      <inkml:brushProperty name="fitToCurve" value="1"/>
    </inkml:brush>
  </inkml:definitions>
  <inkml:trace contextRef="#ctx0" brushRef="#br0">24 248 7 0,'5'-3'92'16,"-2"0"22"-16,1-1-12 0,-1-1-80 0,0 0 48 0,-1 0-2 15,-1-1-10-15,-1 0-11 0,0 0 10 0,0-1-4 16,-2 1-12-16,0 0 12 0,-1-1-10 0,1 2-1 16,-1 0-8-16,1 0-5 0,-1 1-5 0,0 1 23 15,3 1-36-15,0 2 24 0,-5-3-25 0,5 3 9 16,0 0-19-16,0 0 13 0,-10 7-4 0,8-3-13 15,-1 2 8-15,1 0 4 0,0 1 21 0,1-1-18 0,1 2 19 16,0 1 1-16,0-1-21 0,1 0-24 0,1 0 7 0,1 0 12 16,0-1 14-16,0 0-16 0,1 0-6 0,0-2 36 15,1 1-40-15,0-2 39 0,0-2-4 0,0 1-18 16,-1-2 0-16,1-2 11 0,3-2-24 0,-2 2 33 16,1-4-9-16,-1-1-12 0,1 1 2 0,-1-2-11 0,-1 0 28 15,0-1-13-15,2-4-12 0,-3 0-23 16,-1 3 22-16,-1-1-7 0,-1 0 4 0,0-1-13 0,-1-1-3 15,0 0 14-15,-1-7-22 0,1 0 19 0,-3 3-5 16,1 0 8-16,-1 2 19 0,1 3-33 0,1 2 3 0,-1 1 9 16,0 0 2-16,1 1-19 0,-1 1 33 0,1 2-19 0,0-1 19 15,0 3-12-15,0-1-18 0,1 3 21 16,-1-1-10-16,1 1 17 0,0 0-17 0,-2 5-15 0,2 3 17 16,-1-1 20-16,1 2-3 0,0 2-21 0,1 1 23 15,-1 6-26-15,1 0 12 0,1 1-12 0,1-1 17 16,0-1-8-16,-1-3 15 0,1 3-9 0,1-2 12 15,1-1-5-15,0-1 7 0,1-3-18 0,-1-3-9 16,0-2-34-16,0 0-28 0,1-3-38 0,1 1-239 16,-1-2 110-16,0 2 76 0</inkml:trace>
</inkml:ink>
</file>

<file path=word/ink/ink3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958"/>
    </inkml:context>
    <inkml:brush xml:id="br0">
      <inkml:brushProperty name="width" value="0.04667" units="cm"/>
      <inkml:brushProperty name="height" value="0.04667" units="cm"/>
      <inkml:brushProperty name="fitToCurve" value="1"/>
    </inkml:brush>
  </inkml:definitions>
  <inkml:trace contextRef="#ctx0" brushRef="#br0">0 18 95 0,'6'-1'187'15,"-6"1"-34"-15,9 2 59 0,-2 1-111 0,0 0 2 16,0 0 14-16,-1 2-77 0,1 1 41 0,1-1-30 0,-1 1-1 0,0 0 24 16,1 5-27-16,-1-2-18 0,-2-1 8 0,-2 0-11 15,-1-2 3-15,1 2 23 0,-2-2-23 0,-1 1-11 16,-2-1 1-16,1-1 21 0,-2 1-29 16,-1-1-14-16,1-3 15 0,0 2 1 0,-2-3 5 0,2 1 9 15,3-2-22-15,-7 0 13 0,7 0-16 0,-7-6-22 0,3 1 24 16,0 0 47-16,2-2-37 0,-1-1 15 15,3-1-7-15,0 0 7 0,1-2-1 0,1 1-2 16,0 1-33-16,1 0 16 0,-1 0-9 0,1 1-37 0,1 0-22 0,1 1-10 16,-1 0-19-16,0 1-41 0,2 1-345 15,-2-1 145-15,0 0 101 0</inkml:trace>
</inkml:ink>
</file>

<file path=word/ink/ink3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540"/>
    </inkml:context>
    <inkml:brush xml:id="br0">
      <inkml:brushProperty name="width" value="0.04667" units="cm"/>
      <inkml:brushProperty name="height" value="0.04667" units="cm"/>
      <inkml:brushProperty name="fitToCurve" value="1"/>
    </inkml:brush>
  </inkml:definitions>
  <inkml:trace contextRef="#ctx0" brushRef="#br0">1 0 10 0,'0'18'87'0,"-1"-1"39"0,2 1-45 0,0 0-36 15,3-2 7-15,0 0 12 0,1-1-11 0,0 1-13 16,3-1-1-16,0-1 2 0,1 0 19 0,2-1-20 0,0-3 16 0,2 0-71 16,1-2-57-16,3-4-160 0,-6 0 75 0,2-3 50 15</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14 63 0,'0'0'160'0,"0"0"-42"0,0 0-16 15,0 0 18-15,0 0-25 0,0 0-12 0,0 0 1 16,14-3-1-16,-8 2-4 0,-6 1-34 0,10 0 1 16,-3-2 16-16,0 2-35 0,1 0 3 0,-1 0 1 0,2-1-4 15,0 0-9-15,2 2 3 0,-1-2 8 16,7 0-3-16,-1 0-21 0,1-1 20 0,1 2 18 0,0 0 28 0,1-1-75 15,-1 1 7-15,2-3 6 0,-1 3 2 0,1 0-17 16,0-1 6-16,0 0 6 0,2-1-9 0,-1 2 18 16,-1 0-6-16,1-2-12 0,-1 0-6 0,0 0 41 15,0 0-29-15,0 2 10 0,-2-3-14 0,2 1-5 16,-2 2 6-16,0-2 0 0,0 1-8 0,-1-2 91 0,0 1-100 16,-1 1 7-16,0-2-13 0,-1 1 19 0,-4 0 8 15,1 1 10-15,-3 0-10 0,-1 0-11 16,1 0 17-16,0 0-13 0,-1 0 3 0,-1 0-21 0,0 0 24 0,0 0-6 15,-1 0 12-15,-6 1-39 0,10-1 45 0,-10 1-6 16,7-1 39-16,-7 1-33 0,5 0 15 0,-5 0 21 0,4-2 11 16,-4 2-43-16,0 0 35 0,5 0-28 0,-5 0 9 15,0 0-10-15,0 0 9 0,0 0-18 16,6 0-3-16,-6 0-29 0,0 0 36 0,0 0 16 0,0 0-13 0,0 0-2 16,4 3-15-16,-4-3-16 0,0 0-16 15,1 5 21-15,-1-5 26 0,2 3-21 0,-2-3-9 16,0 0 14-16,0 8-17 0,1-5 9 0,-2 3 35 15,1-1-11-15,-1 1-18 0,1 2 25 0,-2 0-45 16,1 0 6-16,0 1 22 0,0 0-25 0,0 1 14 0,1 0 14 16,0 0-19-16,0 2 27 0,0 5-34 0,0-4 14 15,1 2 17-15,-1-1 2 0,2-3-10 0,-2-1 12 0,1 5 7 0,1-3-9 16,-1-1-12-16,1 3 9 0,0 0-13 0,-1-2 18 16,0-2 4-16,0-1-10 0,1 0-10 0,-1 0-13 15,-1 0 20-15,1 0-29 0,0-1 18 0,-1 0 8 0,1-1-14 16,0 0 6-16,-1-1 12 0,1 0-18 15,-1-2 6-15,1 0-2 0,-1 1-6 0,0-3 17 16,0-2-2-16,1 5-19 0,-1-5 19 0,-1 4-3 0,1-4 7 16,0 3-12-16,0-3-3 0,0 0 13 0,-3 5 5 0,3-5-24 15,-3 1-11-15,3-1 22 0,0 0 4 0,-6 1-9 0,6-1-20 16,-6-1 12-16,2 1-1 0,-2 0-1 16,0-1 25-16,-2 1-14 0,0-2 0 0,-2 2-12 15,-1 0-4-15,1 0 23 0,-7 1-5 16,-2-1-17-16,1 1 13 0,-1 0-13 0,-1 0-8 0,0 1 39 0,0-1-31 0,0 1 9 15,-1 0-12-15,1 0 16 0,0-1-4 0,0 1-12 16,0 2-3-16,1-1 25 0,-1 0-11 0,0 0-11 16,0 0 4-16,0 0 23 0,0 2-5 0,0-3 17 15,2 2-5-15,-2-1-41 0,2 0 32 0,0-1 3 16,1 0-6-16,2 1 20 0,-1-1-17 0,4-1 0 0,2 0 9 16,2 1 5-16,0-2-7 0,0 0 13 15,2 0 4-15,-1 0-14 0,2 1 9 0,1-1-22 0,-2-1-24 16,2 1 27-16,0 0-13 0,4 0 15 0,-6 0 18 15,6 0-18-15,-6 0-9 0,6 0-46 0,-5-1 12 0,5 1-3 16,0 0-48-16,-7 0 14 0,7 0-12 0,-5-1 15 16,5 1-24-16,-5-2-29 0,4 1-28 0,1 1-389 0,0 0 162 15,-5-3 117-15</inkml:trace>
</inkml:ink>
</file>

<file path=word/ink/ink3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8.235"/>
    </inkml:context>
    <inkml:brush xml:id="br0">
      <inkml:brushProperty name="width" value="0.04667" units="cm"/>
      <inkml:brushProperty name="height" value="0.04667" units="cm"/>
      <inkml:brushProperty name="fitToCurve" value="1"/>
    </inkml:brush>
  </inkml:definitions>
  <inkml:trace contextRef="#ctx0" brushRef="#br0">0 0 78 0,'6'3'124'0,"-1"0"6"0,-1 1-34 0,2 2-1 16,-1 1-10-16,-1 2-13 0,0-2-9 0,1 6-6 15,-1-1-1-15,-1-1-1 0,0-1-8 0,-1 0-7 16,1 5-21-16,-1-2-3 0,-1-1-27 0,0-2-37 15,-2 0-26-15,0 0-219 0,-2-1 93 0,1-1 66 16</inkml:trace>
</inkml:ink>
</file>

<file path=word/ink/ink3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7.930"/>
    </inkml:context>
    <inkml:brush xml:id="br0">
      <inkml:brushProperty name="width" value="0.04667" units="cm"/>
      <inkml:brushProperty name="height" value="0.04667" units="cm"/>
      <inkml:brushProperty name="fitToCurve" value="1"/>
    </inkml:brush>
  </inkml:definitions>
  <inkml:trace contextRef="#ctx0" brushRef="#br0">60 165 172 0,'-3'-2'181'0,"0"-1"-42"0,0 3 22 0,3 0-56 16,-6 2 4-16,0-1 9 0,-1 4-42 0,2 0-10 0,0 1 13 15,-1 1-26-15,2 0 13 0,1 2-3 16,0-2-14-16,0 2-3 0,1 0-17 0,1 0 21 0,0 0-34 16,1-1-11-16,2 0 14 0,-1 0-11 15,1-2 40-15,1-1-59 0,0 0 14 0,0-1 30 0,1-1-39 16,0-1 6-16,0-2-1 0,-1 0 13 0,2-1 7 16,1-3-31-16,0 0 34 0,0-1-25 0,-1 0-20 0,1-1 8 15,-2-2 0-15,0 0 13 0,0-1 7 0,0-6-11 0,-1-1-6 16,-1 3 18-16,-1 1-35 0,-1 1 26 0,1-1-7 15,-1 0 20-15,-2-7-23 0,-2 0-4 0,3 2 20 16,-1 4-22-16,-2-1 4 0,1 2 15 0,0 2 3 16,-1 1-5-16,2 2 22 0,-1 0 1 15,0 2-17-15,1-1 13 0,-1 0-32 0,1 4 39 0,0-1-30 16,2 3 16-16,-2-4-1 0,2 4 12 0,0 0-13 0,0 0-1 16,-1 8 21-16,1-8-31 0,2 13-3 15,0-4 8-15,1 0-8 0,-2 1 0 0,3 7 0 0,1 0 5 0,0-2-1 16,2 2 4-16,-1-1-4 15,0-2 5-15,1 0-36 0,0-1 11 0,-1-3-41 0,0-2-74 16,-1-2 32-16,1 0-318 0,-1-1 130 0,1-3 93 0</inkml:trace>
</inkml:ink>
</file>

<file path=word/ink/ink3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7.126"/>
    </inkml:context>
    <inkml:brush xml:id="br0">
      <inkml:brushProperty name="width" value="0.04667" units="cm"/>
      <inkml:brushProperty name="height" value="0.04667" units="cm"/>
      <inkml:brushProperty name="fitToCurve" value="1"/>
    </inkml:brush>
  </inkml:definitions>
  <inkml:trace contextRef="#ctx0" brushRef="#br0">25 0 137 0,'-4'9'102'0,"2"0"6"0,-1 0-19 0,0 8-11 15,-1 4-29-15,1 1 10 0,-1 2-4 0,3 0 8 0,0 1-16 16,0 0-7-16,3 1 15 0,-1 0-6 0,1 1-12 16,1-2 3-16,-1-1-37 0,4-1 16 0,0-1 10 15,0 0-8-15,3-3 23 0,-2 0-39 0,4-1 6 16,-1-2 0-16,2-2-5 0,3-2 12 0,-2-1-25 16,1-2-32-16,1-1-34 0,1-3-267 0,-4 0 106 0,1-5 74 15</inkml:trace>
</inkml:ink>
</file>

<file path=word/ink/ink3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799"/>
    </inkml:context>
    <inkml:brush xml:id="br0">
      <inkml:brushProperty name="width" value="0.04667" units="cm"/>
      <inkml:brushProperty name="height" value="0.04667" units="cm"/>
      <inkml:brushProperty name="fitToCurve" value="1"/>
    </inkml:brush>
  </inkml:definitions>
  <inkml:trace contextRef="#ctx0" brushRef="#br0">3 283 42 0,'-2'8'97'0,"2"0"-10"0,-1 0 10 16,1 0-9-16,0-1 0 0,1 0-12 0,1 0-33 0,0-2 27 15,1 1-22-15,-1-1 16 0,-1-3 21 0,2 0-14 16,0-2-13-16,-1 0-2 0,-2 0 4 0,9-3 32 0,-6-1-52 16,2-1-5-16,-1 0-12 0,0-2 14 0,0-2 17 15,0 1-11-15,-2 0-11 0,1-2-54 0,-2 1 42 16,1 0-30-16,0 1 29 0,-2-1 6 0,0 1-27 16,0 1 25-16,-1 0-20 0,1 2-3 0,-1 1 8 0,0 1 32 15,1 1-58-15,0 2 12 0,-2-2 6 0,2 2 2 16,0 0-2-16,0 0-6 0,0 0-2 0,-5 12 19 0,4-4-19 0,0-2 25 15,1 2-45-15,0 0 33 16,0 0-6-16,1 0 5 0,0 0 14 0,1 0-25 0,0-1 11 16,1-1-10-16,0 0 5 0,-1 0-11 0,1-2 5 15,1-1 26-15,0-1-9 0,0-2 13 0,1 0 8 0,-1 0 5 16,1-2-21-16,1-1 4 0,1-4 39 0,-1 1-15 16,0-1 10-16,-1 0-44 0,2-6 4 0,0 1-2 15,-1-4 11-15,-1 2-28 0,0-2 17 0,-3 2-29 16,1-4 21-16,-1 1-13 0,-1 2 35 0,-2-4-34 0,-1 1 10 15,2 0 12-15,-3 1-39 0,0 0 26 16,-1 2-16-16,1 1 7 0,0 5 8 0,1 0 16 0,-2 2-7 16,1 1 8-16,1 1-26 0,1 0 20 0,-3 2 11 15,2 0-49-15,-1 3 9 0,1 0 9 0,-1 3 8 0,1 1-2 0,0 3-12 16,-1 1 28-16,2 2-20 0,-1 7 16 16,-1-1-2-16,1 3-1 0,2-1-24 0,1 1 9 15,0-4-16-15,2 4 13 0,0 0 14 0,2 0 6 0,0-2 7 0,1-1-17 16,0-1-16-16,0-2 5 0,3 0-51 0,-2-1-15 15,0-3-36-15,3 1-367 0,0-1 149 0,-2-3 102 16</inkml:trace>
</inkml:ink>
</file>

<file path=word/ink/ink3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297"/>
    </inkml:context>
    <inkml:brush xml:id="br0">
      <inkml:brushProperty name="width" value="0.04667" units="cm"/>
      <inkml:brushProperty name="height" value="0.04667" units="cm"/>
      <inkml:brushProperty name="fitToCurve" value="1"/>
    </inkml:brush>
  </inkml:definitions>
  <inkml:trace contextRef="#ctx0" brushRef="#br0">0 0 39 0,'3'4'207'0,"1"0"-1"0,1 1-25 0,-1 1-74 16,0 0 43-16,0 2-24 0,0-1-7 0,0 1 1 0,-1-1-16 15,1 1-2-15,-1 0 35 0,0 0-9 0,-1-1-11 16,0 0-36-16,0-1 33 0,0 0-26 0,-1 0-12 16,0-2 0-16,0 0-14 0,-1-1 0 0,1 0-16 0,-1-1 5 15,2-1 3-15,-2 1-4 0,1-1 0 16,-1-1-8-16,0 0-22 0,0 0 17 0,-1-5-3 0,1 2-14 0,0 1 7 0,0-6-3 16,2 0-19-16,-2 0 21 0,1 0 2 15,1 1-3-15,1-2 1 0,0 2-2 0,0-1-21 16,0 1-1-16,-1 1 4 0,3 0 14 0,-2 1-24 15,0-1 17-15,0 2-10 0,1 0-13 0,-2 2 27 16,1-1-36-16,0 3 24 0,0-1-9 0,-1 0 4 16,-2 1-6-16,6 2 21 0,-2 1-10 0,1 1-3 0,-1 1-2 15,-1 0 0-15,1 2 8 0,1 0-19 0,-2 0 9 0,0 0 6 0,1 1-9 16,-1-1 3-16,1 0-7 0,-1 0 9 16,-1-1-57-16,1 0 2 0,0-1-81 15,0-1 3-15,-1-1-26 0,1-1-51 0,-1 1-487 0,0-4 199 16,-2 1 151-16</inkml:trace>
</inkml:ink>
</file>

<file path=word/ink/ink3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6.002"/>
    </inkml:context>
    <inkml:brush xml:id="br0">
      <inkml:brushProperty name="width" value="0.04667" units="cm"/>
      <inkml:brushProperty name="height" value="0.04667" units="cm"/>
      <inkml:brushProperty name="fitToCurve" value="1"/>
    </inkml:brush>
  </inkml:definitions>
  <inkml:trace contextRef="#ctx0" brushRef="#br0">24 78 2380 0,'-4'-18'46'0,"0"3"-63"0,1 4 1 0,1 3 1 15,-1 2 15-15,1 0-45 0,0 0 47 0,1 2-4 0,0 2-35 16,-1 0-38-16,2 2-10 0,0 0-56 0,0 0-38 16,0 0-390-16,0 0 170 0,0 0 124 0</inkml:trace>
</inkml:ink>
</file>

<file path=word/ink/ink3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5.714"/>
    </inkml:context>
    <inkml:brush xml:id="br0">
      <inkml:brushProperty name="width" value="0.04667" units="cm"/>
      <inkml:brushProperty name="height" value="0.04667" units="cm"/>
      <inkml:brushProperty name="fitToCurve" value="1"/>
    </inkml:brush>
  </inkml:definitions>
  <inkml:trace contextRef="#ctx0" brushRef="#br0">0 186 95 0,'13'-14'161'0,"0"1"-39"15,0-1-6-15,0 0-5 0,3 1 0 0,0 2-13 16,-3-1-35-16,2 1-11 0,-2 1 25 0,0 1-24 16,-1 0 11-16,0 0 13 0,-3 2-29 0,-2 0-9 0,-1 2 48 15,-1 2-44-15,0-2 41 0,0 1 26 0,-3 0-13 0,1 2 10 16,0 0-15-16,-2 1-4 0,1-2 2 0,-2 3-1 0,2-2-2 16,0 1-12-16,-2 1 2 15,0 0-21-15,2-1-4 0,-2 1-2 0,0 0-2 16,0 0-26-16,3 5 16 0,0 0-9 0,-1 2 4 0,0 1-15 0,1 1-3 15,1 1-5-15,-1 6-4 0,2-1 3 0,-1 0 10 16,-1-2-5-16,2 1 2 0,-2-1-10 0,0-2-10 16,0-3-1-16,-2 1-30 0,1-1-56 15,1-1-46-15,-2 0-30 0,2-3-571 0,-1 0 210 0,-1-2 158 16</inkml:trace>
</inkml:ink>
</file>

<file path=word/ink/ink3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5.397"/>
    </inkml:context>
    <inkml:brush xml:id="br0">
      <inkml:brushProperty name="width" value="0.04667" units="cm"/>
      <inkml:brushProperty name="height" value="0.04667" units="cm"/>
      <inkml:brushProperty name="fitToCurve" value="1"/>
    </inkml:brush>
  </inkml:definitions>
  <inkml:trace contextRef="#ctx0" brushRef="#br0">106 165 12 0,'0'0'143'0,"0"0"-4"0,0 0 8 0,0 0-21 0,0 0-1 15,1 7 10-15,-1-7 39 0,0 0-46 0,0 0-13 16,4-7-28-16,-3 4-4 0,1-3-23 0,-1-1 20 16,0 1-14-16,0-1 6 0,0-1-56 0,-1 1-5 15,-1-2 8-15,0 1-12 0,-1-1 21 0,0 0 8 0,-1-1-1 16,-2-3 1-16,0 1-4 0,0 3-24 0,0 0 5 16,0 3 1-16,1-1-4 0,-1 1-26 0,-1 1 31 15,-1 2-37-15,1-1 32 0,0 3 19 0,0 0-29 16,0 2-11-16,-1 0 22 0,1 4-15 0,1 1 15 15,0 1 5-15,-1 7-11 0,1 3-14 0,3 0 2 0,-1 5 17 16,3 0 4-16,2 5 5 0,-1 1-21 0,3 2 5 16,0 2 17-16,0-2-28 0,2-2-11 0,0 1 16 15,-1 0-1-15,2-1 30 0,-1-1 15 0,1-1-11 0,0-1-21 16,-1 0-12-16,-1-3 45 0,1-2-31 0,-1-3-22 16,-2 0 17-16,-1-4 12 0,0-3 12 0,0-1-29 15,-1-2-39-15,1 0-47 0,-2 0 4 0,0-4-60 0,-3 2-442 16,3-5 173-16,-1 2 126 0</inkml:trace>
</inkml:ink>
</file>

<file path=word/ink/ink3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4.144"/>
    </inkml:context>
    <inkml:brush xml:id="br0">
      <inkml:brushProperty name="width" value="0.04667" units="cm"/>
      <inkml:brushProperty name="height" value="0.04667" units="cm"/>
      <inkml:brushProperty name="fitToCurve" value="1"/>
    </inkml:brush>
  </inkml:definitions>
  <inkml:trace contextRef="#ctx0" brushRef="#br0">3 1 123 0,'-2'-1'317'0,"2"1"-24"16,0-1-15-16,0 1-16 0,-1 0-34 0,1 0-30 0,0 0-17 16,0 0-13-16,0 0-7 0,0 0-19 0,0 0-14 15,0 0-15-15,0 0 5 0,1 2 5 0,4 1-10 16,-3 2 2-16,3 0-8 0,0 2-16 0,-1 0-3 16,4 4-4-16,0 2-13 0,0-1 1 0,1 2-6 0,-1 0-12 15,1 3-2-15,-2-2-9 0,0 0 13 0,2 0-11 16,-2 0-5-16,0 1-1 0,0-1 18 0,0 0 1 15,0 1-14-15,-2-1 3 0,0-3 4 0,-1-4-1 16,-1 2-17-16,1-2 11 0,-2 1-4 0,3 0-8 16,-1-2 10-16,-2 0-11 0,1-1-1 0,-1-1 8 0,1 0-1 15,-2-1 1-15,1 0-3 0,0-1 8 0,1-2 9 0,-3 0-3 16,4-1 29-16,-4 0-2 0,6-4-8 16,-2-1-6-16,1-1 5 0,0-1-1 0,1-7-1 0,-1-1-14 15,3 0 3-15,-1-1-5 0,0 0 8 0,-1 0-8 16,2 0 5-16,-2 1-4 0,2 0 8 0,0 1-13 0,0 1 9 15,-2 1-8-15,0 2-1 0,-1 1 2 0,-2 3-6 16,1-1 13-16,-1 1-3 0,1 1-9 0,-1 0 4 0,0 1-6 16,-1-1-3-16,0 2 7 0,0 0-6 0,-1 1 3 0,0-1-3 15,0 3 0-15,0-2-6 0,0 0-1 16,-1 2-2-16,1-1-3 0,0 0-7 0,-1-1-7 0,0 2-14 16,1-2-24-16,-1 2-49 0,0 0-80 0,0-1-49 15,0 1-91-15,0 0-81 0,0 0-1067 0,0 0 293 16,0 0 284-16</inkml:trace>
</inkml:ink>
</file>

<file path=word/ink/ink3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9:03.526"/>
    </inkml:context>
    <inkml:brush xml:id="br0">
      <inkml:brushProperty name="width" value="0.04667" units="cm"/>
      <inkml:brushProperty name="height" value="0.04667" units="cm"/>
      <inkml:brushProperty name="fitToCurve" value="1"/>
    </inkml:brush>
  </inkml:definitions>
  <inkml:trace contextRef="#ctx0" brushRef="#br0">0 38 99 0,'2'-5'341'0,"-1"0"-40"15,0 1-18-15,1 2-10 0,-2 0-8 0,1-1-23 16,-1 2-20-16,0 0-4 0,1-2-12 0,-1 2-7 15,0 0-11-15,0-1-10 0,0 1-18 0,0 0-13 16,0 1-12-16,1-2-3 0,-1 2 11 0,-1-1-28 16,1 1-6-16,0 0 4 0,0 0-5 0,0-3-28 0,0 2 17 0,0 1-49 15,0 0 40-15,0-1-25 0,0 1-29 16,0 0 37-16,0 0-22 0,0 0-17 0,0 0 3 0,0 0 27 16,0 0-1-16,0 0-16 0,0 0 0 0,0 0-32 15,0 0 14-15,0 0 16 0,0 5-7 0,0-2-41 16,0 1 44-16,0 1-25 0,-1 1 5 0,0 2 15 15,1 0-45-15,-1 0 24 0,1 1 15 0,-1 1 20 16,0-1-7-16,1 1-23 0,0 0 1 0,0 1 15 0,-1-1 1 16,1 2 1-16,-1-2-11 0,1 0 4 0,0 2-15 15,0-1 11-15,0-1-3 0,0 1-1 0,0 2-8 0,0-1 1 16,0 0 9-16,1 7-3 0,-1-1-6 0,1 0 7 0,-1-3 7 16,1 3-12-16,-2 2 14 0,1-1-3 0,2-2 1 15,-2 1-6-15,0 1 4 0,1-4 2 0,-1-3-7 16,0 0 4-16,0 0 3 0,0-1-2 0,0 2-8 15,1-1 5-15,-1 1-4 0,1-2 2 0,0 8 1 16,-1-3-10-16,2 2 9 0,-2 1-5 0,1-2 3 0,0 1-1 16,0-4-6-16,2 4 5 0,-3-3-4 15,1 2 5-15,0-2-4 0,-1-2 1 0,0-1 0 0,1-1-6 0,0 1 3 16,-1-2-5-16,0 3 5 0,1-1 1 0,0 1-3 0,-1-2-4 16,1 6 5-16,0-1-3 0,-1-4-3 15,1 0 4-15,1 6-6 0,-2-2 3 0,1-4 1 16,-1 1-4-16,1 4 8 0,0 3-1 0,-1-1 15 0,2-1-11 15,-1 1-3-15,0 1 2 0,-1-2 0 0,0-3-2 16,0-1 3-16,0 4-8 0,0-2 2 0,0 2-3 16,1 0 3-16,-1-1-1 0,0-4-5 0,-1 5 3 15,1-3-1-15,0-2-3 0,0 0 7 0,1-1 0 0,-1 1-3 16,0-1 1-16,1 6-2 0,-1-2 1 0,0-2-1 16,2 3 5-16,-3-2-10 0,1-3 7 0,0 0 0 0,0-1-1 15,0 2-3-15,-1 6-1 0,1-4 5 0,-1-2-6 16,1-2 5-16,0 0-6 0,-1-1 4 0,1 2 9 0,0-3-9 15,0 0 0-15,0-2-6 0,0 1 1 0,-1-2 1 16,0 0 2-16,3-1 15 0,-3 0-12 16,1-1-4-16,0-1 1 0,0-1 1 0,-1-1 1 15,2 2-3-15,-1-2 2 0,0 1-6 0,0-1-2 0,0 0 5 0,0 0-4 16,0 1 1-16,1-2-9 0,-1 0-18 0,0 1-10 0,0-1-25 16,0 0-49-16,0 0-25 0,0 0-33 15,0 0-28-15,-1-8-21 0,1 4-65 0,-1-2-37 0,0 0-24 16,-3 0-951-16,3-1 295 0,0 0 262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110 143 259 0,'-1'-5'306'0,"-2"0"-28"0,0 1-8 0,-1 0-48 16,-1 0-26-16,0 0-11 0,-1 2-9 16,0 0-29-16,0 0-26 0,-1 0-6 0,2 2-8 0,-1 0-13 15,-1 2-3-15,2 1-5 0,-1 0-17 0,0 1-1 0,2 1-16 16,-1 0 6-16,1 1-20 0,0 1-2 0,2 0 10 16,1 0-2-16,0-2-10 0,1 2 0 0,1 0-24 15,0-1 23-15,2 0-35 0,0-1 22 0,1-1-12 16,-1 0-17-16,2-1 10 0,0-2-7 0,0 1 5 15,0-3-12-15,-5 1-11 0,11-2 14 0,-5-1 2 0,-2-1-15 16,1-1 5-16,0-1 16 0,-1 0 12 0,0 0-25 0,2-6 3 16,0 0-7-16,-2-1 17 0,0-1-11 0,-1-2 5 15,0-1 3-15,-1 1-6 0,-1 3 0 0,1 3 1 0,-2 1 8 16,1 0 8-16,-1 1 12 16,0 0-1-16,0 2-1 0,0 2 9 0,0 0-7 0,0 4 4 15,-3-2-10-15,3 2 0 0,0 0-10 0,-7 6-2 16,3 0 16-16,2 1-8 0,-3 7-14 0,0 1-4 0,0 0 20 15,3 1-7-15,0 1-29 0,0-1-3 0,3-1-50 0,1 0-14 16,2 0-49-16,1-1-64 0,1 4-577 0,1-7 219 0,1-2 168 16</inkml:trace>
</inkml:ink>
</file>

<file path=word/ink/ink3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6.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163 8 83 0,'-2'-4'60'0,"2"4"13"0,-3-1-12 0,2 0-18 16,1 1 26-16,0 0-17 0,-4-1-12 0,2 1 5 16,0 0-16-16,-1 0-24 0,1 0 18 0,-1 1 11 15,0 0 4-15,0 0-25 0,0 0 7 16,-1 2-13-16,0-1 16 0,-1 2-11 0,0 0-9 0,0 0 2 16,2 0 10-16,-1 1-2 0,1 0-10 0,0 0 17 0,0-1-22 15,0 0-19-15,2 2 31 0,-1-3-4 0,2 1-11 0,-1 0-3 16,1-2 3-16,0 1-10 0,1-1 17 0,-1 1 26 15,2-2-5-15,0 0-23 0,-1 1-6 16,2-1 20-16,-3-1 9 0,3 1 2 0,-3-1-12 0,5-1-17 16,-3 0 17-16,-2 1-6 0,4-3 17 0,-1 2 20 15,-1-1-41-15,0 0-9 0,1-2 6 0,-1 1 19 16,1-1-8-16,-1 0-17 0,-1 2 3 0,1-2 28 16,-2 2-18-16,2 0 1 0,-1-1-68 0,1 1 62 0,-2 2-10 15,1-3 11-15,0 1 5 0,-1 2-18 0,1-3-3 0,-1 3 17 16,2-3 5-16,-2 3-15 0,0 0 22 0,2-1-18 15,-2 1-2-15,0 0-9 0,0 0 29 0,5 3-13 16,-2 1-11-16,-1 0 5 0,1 1 6 0,0-1 13 16,0 2-14-16,0 0 6 0,0 0-13 0,-1 1-10 15,1 0-1-15,-1 0 8 0,-1 0 21 0,1 1-18 0,0-1 7 16,-1 1-2-16,1 0 29 0,-2 0-29 0,0-1 6 16,-2 1 10-16,1-1 5 0,-1 1-30 0,-1 1 34 0,-2-2 1 15,0 0-29-15,-3 4 22 0,-1-1-27 0,-2 0 33 16,0-1-34-16,-1 0 23 0,2-3 11 0,-2 0-12 15,1-1 3-15,2-1 0 0,0 0 6 0,1-1 1 0,-1-1-21 16,0 1-4-16,1-2-28 16,1-1-49-16,-1 0-275 0,1 0 111 0,2-1 75 0</inkml:trace>
</inkml:ink>
</file>

<file path=word/ink/ink3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5.5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12 0,'0'0'53'15,"-1"-3"-5"-15,1 3-13 0,0 0 5 0,0 0 0 0,0 0 16 16,0 0-29-16,8 4 15 0,-5-3 11 0,2 2-52 0,1 0 5 16,0 3 5-16,6 3 15 0,-3-3-21 0,2 3 12 15,1-1 3-15,1 1 2 0,0 0 9 0,0 1-30 16,0 0 41-16,0-2-37 0,1 2-10 0,-2-1 14 16,0-1-14-16,1-1-4 0,-4-1 24 0,-1 1-10 0,-2-2 10 15,0-1-20-15,0 0-6 0,0 0 39 16,-1-2-25-16,0 2-11 0,0-1 20 0,-2-1-52 15,-1 1-156-15,1-2 61 0,-3 0 45 0</inkml:trace>
</inkml:ink>
</file>

<file path=word/ink/ink3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35.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174 3 33 0,'0'0'60'0,"-2"-1"7"0,2 1 5 0,0 0-24 16,0 0-8-16,0 0 56 0,-3-1-59 0,3 1 29 15,0 0-39-15,0 0-10 0,0 0 28 0,0 0-28 16,-2-2 6-16,2 2-13 0,0 0 4 0,0 0-9 15,0 0-2-15,0 0 9 0,0 0 8 0,0 0-27 16,0 0 25-16,-4 2-18 0,2 0 5 0,-2 3 15 0,1-1-9 16,-2 2-6-16,-1 1 10 0,-2 4 20 0,-2 1-26 15,0 1 19-15,0 0-25 0,1 0-8 0,0 0 2 0,-1 0 11 16,2 0 0-16,0-2 9 0,0 0-6 0,1-1-8 16,2-2 18-16,0-1-19 0,1 0 9 0,-1-1-14 15,2 0 11-15,-1 0-5 0,1-2 1 0,0 0 20 16,1 0-18-16,0 0-1 0,1-2-2 0,-1-1 2 15,1 2 0-15,0-2-10 0,0 1 4 0,0-1-11 0,0-1 1 16,1 0-46-16,0 0-26 0,0 0-182 0,0 0 82 16,-2-1 59-16</inkml:trace>
</inkml:ink>
</file>

<file path=word/ink/ink3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25.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42 0,'0'0'60'0,"-2"0"2"0,2 0 13 16,0 0-4-16,0 0-35 0,0 0 13 0,4 2-6 15,-2-2-23-15,-1 0-21 0,1 1 19 0,-1-1 10 16,1 1 12-16,0 0-27 0,2-1-6 0,-1 1 23 15,2 1-26-15,-2 0-6 0,1 0 32 0,-1-1-17 16,1 0-19-16,-1 1 7 0,-1-1 16 0,1 0-24 0,0 1 9 0,1-1 18 16,-3 0 3-16,2 0-16 0,-1 1 26 0,0-1-16 15,0 0-21-15,1 0-4 0,-2-1 16 0,1 2-9 16,0-1-3-16,-2 0 27 0,2 0-9 0,-2 0-14 16,1 0 4-16,-1 1 1 0,0 0-19 0,0-1 9 15,-1 1-15-15,1 0 33 0,-2 0 2 0,1 1 8 16,-3 1-31-16,1-1 8 0,-1 1 19 0,-1 0-17 0,0 0 6 15,0 1-9-15,2 0-4 0,-2 0 3 16,1 0-11-16,0-1 26 0,0 0-87 0,0 0 36 0,0-1-188 0,0 2 72 16,2-4 50-16</inkml:trace>
</inkml:ink>
</file>

<file path=word/ink/ink3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25.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16 0,'0'0'67'0,"0"0"-20"0,0 0-8 0,0 0 12 16,0 0-34-16,0 0 11 0,0 0 20 0,0 0 5 15,0 0-24-15,0 0-13 0,3-1 16 0,-1 0-39 16,0 1 18-16,1-1 21 0,0 1-12 0,1 0 12 16,-1 0-33-16,2 0-3 0,2 0 33 0,2 0-24 15,-1 0 20-15,0 0-22 0,0 0-3 0,1 0 20 16,0 0-25-16,-1 0 9 0,2 0 4 0,-2-2-10 0,1 4 24 16,-1-4-24-16,1 2 19 0,-2 0-9 0,0 0-9 0,1-1-14 15,-1 0 26-15,-1 1-17 0,-2-1-11 0,1 0 45 16,-2 1-29-16,0 0 29 0,0 0-30 0,0 0 7 15,-1 0-13-15,0 0-5 0,0 0 8 0,1 0-10 16,-2 0 6-16,1 0 41 0,0 0-44 0,0 0 9 0,-1 0-35 16,-1 0 4-16,3-1-19 0,-2 1-121 0,-1 0 57 0,0 0 36 15</inkml:trace>
</inkml:ink>
</file>

<file path=word/ink/ink3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60 0,'3'-5'95'0,"-3"5"1"0,4-2-6 16,-2 0 4-16,-2 2-16 0,5 0-14 0,-5 0-16 16,5-1-1-16,-5 1 14 0,4 3-18 0,-4-3-4 15,3 2-3-15,-1 1-12 0,-2-3 7 0,2 7 2 0,-1-3-8 0,-1 1-15 16,0-1 9-16,0 0 12 0,0-4-14 0,0 7 9 16,0-1 1-16,-2 0 13 0,0 0-45 0,1 0 25 15,0-2 10-15,-1-1-14 0,1 1 0 0,1-4 10 16,-3 4 13-16,3-4-23 0,-1 4 24 0,1-4-1 15,-1 4-19-15,1-4-5 0,0 0 2 0,0 2 24 0,0-2-19 16,0 0 16-16,0 0-41 0,0 0 13 16,0 0 4-16,14-5 30 0,-9 4-20 0,0 0-12 0,1-2-27 0,0 1 51 15,0 2-57-15,-3 0-5 0,2-2 29 0,1 2-7 16,0 0 31-16,-2 0-27 0,1 2-3 0,-2-2-6 16,1 1 22-16,-1 3-14 0,1 0-11 0,-2-1 34 15,-1 0-37-15,1 3 6 0,-1-2 15 0,-1 1 3 16,-1 0-9-16,-1 2 2 0,-1-2-1 0,1 1 2 15,-1-1 3-15,-1-1 6 0,-1 1 6 0,1 1-13 0,0-3 14 0,0 1-6 16,0 0-11-16,0 0 26 0,0-2-3 0,0 0-37 16,4-2-23-16,-6 0-17 0,3 1-472 0,-1-2 160 15,4 1 110-15</inkml:trace>
</inkml:ink>
</file>

<file path=word/ink/ink3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7.7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0,'0'0'134'16,"0"0"-31"-16,0 0-1 0,0 0-19 0,0 0-2 16,0 0-16-16,0 0 3 0,0 0 4 0,0 0-16 0,0 0-1 15,0 13-1-15,0-6-35 0,1-1-6 16,-1 1 1-16,-1 2 13 0,1-2-11 0,0 2 0 0,0-1-8 15,0 0 7-15,0 0 4 0,0-1 17 0,1 1-9 0,-2 0-21 16,1-1 2-16,0 0-13 0,1-2 9 0,-1-1 0 16,0 0-35-16,0-2-23 0,0 2-39 0,0-2-231 0,0 0 102 15,0-2 71-15</inkml:trace>
</inkml:ink>
</file>

<file path=word/ink/ink3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5.7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40 144 0,'5'-2'141'0,"0"-1"-31"0,1 0-14 0,0 0 1 0,0-1-27 15,2 1-33-15,-2-2-17 0,2 1-72 0,-1 0-166 16,-1 0 71-16,1-1 46 0</inkml:trace>
</inkml:ink>
</file>

<file path=word/ink/ink3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5.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81 0,'0'0'84'0,"6"-3"-7"0,-1 2-13 0,0-2 15 0,1 1-29 16,-1-1-1-16,-1 1-9 0,0 0 6 0,-1 0 6 0,0 0 14 15,-1 1-5-15,0 0 0 0,0 0-9 16,0-1-19-16,-2 2 14 0,3-1 86 0,-1 0-131 0,-2 1 26 16,3-2-33-16,-3 2 21 0,0 0 24 0,0 0-21 15,3 2-27-15,-3-2 24 0,2 2-9 0,-2-2 12 16,2 7-30-16,-2-5 7 0,0 5 33 0,1-1-22 15,0 2 16-15,0 1 16 0,-1 0-39 0,0-1-6 16,0 1 17-16,1-1 0 0,0 0-24 0,0 0 13 0,0 0-3 0,-1 0 11 16,2 1-8-16,-2-3 14 0,1 2 0 15,0-3-11-15,0 2-23 0,-1-1 15 0,1-2-1 0,1 0-18 16,-2 0-19-16,2-2-37 0,-1 0-291 16,1 0 115-16,-2-2 83 0</inkml:trace>
</inkml:ink>
</file>

<file path=word/ink/ink3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4.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1 23 0,'0'0'176'0,"0"0"-34"0,0 0-6 0,0 0-28 16,0 0-13-16,0 0-4 0,0 0 9 0,0 0-32 0,0 0 14 15,-4 2-3-15,4-2-61 0,0 0 35 0,-3 2 2 0,3-2-36 16,-3-2 23-16,3 2-6 0,0 0-7 0,-5 0-7 15,5 0 13-15,-2 2-24 0,0-2 81 0,2 0-91 16,-4 1 10-16,4-1-4 0,-3 0-2 0,1 1 1 16,2-1-6-16,0 0-12 0,-5 1 32 0,4-1-8 15,1 0-31-15,-4 2 29 0,3-1 5 0,1-1-18 16,-2 1 0-16,0 1-9 0,0 0 28 0,1 1-36 16,-1-1 19-16,1 0-2 0,-1 3 7 0,0-1-8 0,0 1 19 0,1 0-26 15,-1 0 28-15,0 2-23 0,0-2 6 0,1 0 17 16,1 1-22-16,-1 1 23 0,1-3-31 0,-1-1-1 15,1 0 41-15,0 1-49 0,0-3 25 0,-1 1 3 16,1 1 3-16,0-2-3 0,0 0 6 0,-1 1-18 16,2-1 9-16,-1 0 7 0,1 0 7 0,0 1-14 15,0-2 10-15,0 0-16 0,-1 0-13 0,3-2 13 16,-1 1 9-16,1 0 28 0,0-1-22 0,2-1-13 0,0 1 14 0,-1 0-4 16,1-1-10-16,0-1 1 0,0 3-3 0,0-2 13 15,-1 2-6-15,0 1 11 0,1-3-16 16,0 3-5-16,0 0 10 0,-1 0-10 0,1 4 14 0,-1-3-20 15,0 1 24-15,0 0-36 0,-1 0 21 0,0 1 5 0,-1 0-19 16,1 1 8-16,-2 1 21 0,-1-1-16 0,-1 3 14 16,0-1-17-16,-1 0 8 0,-1 1 1 0,1-1 8 15,-3 0-10-15,1 0 13 0,0-1-19 0,-1 0 1 0,-1-1 5 16,1 0 22-16,0-1-7 0,0-1-8 0,0 1 12 16,0-2-28-16,0 0 11 0,0-1-32 0,1 0-20 15,1 0 3-15,0-1-16 0,1-1-46 16,0 0-352-16,0 2 141 0,1-2 101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36 10 0,'0'0'155'0,"0"0"-7"0,0 0 8 15,0 0-58-15,-8-2 23 0,8 2 13 0,-4 0-33 16,4 0-2-16,-5 0-8 0,5 0-10 0,-5-1 17 0,2 1 21 0,3 0-26 16,-5 0-7-16,5 0 7 0,-5 1-25 0,5-1-15 15,-5 0 28-15,4 0-25 0,-1 0-24 0,2 0-6 16,-3 0 26-16,3 0-41 0,-3 1 32 0,3-1-19 16,0 0-41-16,-6 2 38 0,5 0-4 0,-1 0 14 15,0 1 14-15,1 2-15 0,-1-1-25 0,0 1 17 16,2 1 5-16,-3-1-20 0,2 0-16 0,1 1 16 0,0-2 11 15,-1-1-33-15,0 1 32 0,1-2 2 0,0 1-22 16,0-3-1-16,0 4 28 0,0-2-12 0,2-1-8 0,-2 1-1 16,1-1 5-16,-1-1 13 0,3 2-2 0,-1-2 0 0,1 1-11 15,-1 0-1-15,1 0-6 0,0-1-16 16,2 1 21-16,0 1 9 0,-1-1-38 0,1 2 16 0,0-1 6 16,1 0-12-16,-1 1 24 0,0 0-5 0,-1 0 2 0,0 0-8 15,0 1 15-15,-2 0-4 16,2 0-7-16,-2 0-11 0,-1 0 35 0,0-1-6 0,-1 3-4 0,0-2 5 15,-1 0-9-15,-1 0 11 0,-1 1-9 0,0 0 8 16,-1-2-2-16,-1 1-14 0,1-1 6 0,0 0-5 16,-1-1 8-16,-1 0 1 0,1-1-18 0,1-1 0 0,-1 0-26 15,2 0-19-15,-2-2-77 0,1-1-18 0,1 0-54 16,-1 2-487-16,3-4 196 0,-1 2 147 0</inkml:trace>
</inkml:ink>
</file>

<file path=word/ink/ink3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2.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86 104 0,'-3'-2'159'0,"1"2"19"0,-1-1-26 0,-2-1-9 15,2 1 0-15,-1 0-14 0,0-2-18 0,1 1-2 16,1-1-28-16,-1-2-5 0,0 2-1 0,1-1-1 15,2 0-4-15,-1 1-24 0,1-3-7 0,0 1 4 16,1-1 6-16,1-1-52 0,-1 4 28 0,2-2 9 16,0 2-7-16,0-2 4 0,-1 1 0 0,2 3-7 0,0-3-17 0,-2 3 5 15,1 1 21-15,-1-1-14 0,1 0-14 0,-1 1-22 16,0 1 32-16,-1 1 2 0,0 1-14 16,1 3 8-16,0 1 19 0,-2-3-17 0,0 1-13 0,0 2-39 15,-1 1 49-15,1 1-38 0,-1-2 39 0,1 2-11 16,0 0-8-16,0 0-34 0,0 0 41 15,0-1-34-15,2 0 41 0,-1 0-21 0,0-1 21 0,2 0 9 0,-1-1-41 16,2-1 26-16,0-1 1 0,0 0-14 16,1-1 12-16,-2-1-20 0,2-2 49 0,-1 0-21 0,0 0 20 15,2-2-2-15,-1-2-31 0,2 0 9 0,-2-1 37 0,1 2-34 16,-3-1 30-16,1-2-2 0,-2 0-34 16,1-1 48-16,-2 2-19 0,0-1-24 0,-1-1 13 0,-1 1-8 0,-1 1 13 15,-1-1-13-15,0 2-10 0,-1 3-28 16,0-3-39-16,-1 0-47 0,0 4-58 0,-2 4-414 0,-1-1 172 15,0-1 127-15</inkml:trace>
</inkml:ink>
</file>

<file path=word/ink/ink3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8:11.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27 49 0,'-2'-1'162'0,"2"1"-20"0,0 0-6 0,-1-1-33 0,1 1-3 16,0 0-5-16,-2 0 0 0,2 0-50 0,0 0-1 15,-3 1 49-15,1 2-17 0,-1 2-49 0,2 0 56 16,0 3-19-16,-3-2-53 0,2 2-5 0,-1 1-14 16,1 0 33-16,1 1-1 0,0 1-45 0,1 0 15 15,0 0 23-15,0 0 4 0,1 0-24 0,1-1 29 0,1 0-44 16,0-1 33-16,1 0 11 0,0-1-43 0,1-1 10 16,0 0 7-16,0-3 27 0,1 0-30 0,1-1-4 0,0-2 22 15,1-1-23-15,-1-1-9 0,0-2-13 0,0-2 39 16,0 1-28-16,3-8 43 0,-3 3-11 0,-1 2 24 15,2-7-12-15,-3-1 13 0,-3 4-10 0,0-1 9 0,-2 1-9 16,-1-1-55-16,0 2 27 0,-1-7-30 0,-3 3 22 0,-2 1-13 16,1 2 8-16,0 3-29 0,0 2-3 15,1 0 9-15,-2 1-13 0,0 1-40 0,0 1-5 0,0 2-275 16,-2-1 116-16,-11 10 80 0</inkml:trace>
</inkml:ink>
</file>

<file path=word/ink/ink3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1"/>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3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2"/>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3"/>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4"/>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5"/>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6"/>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7"/>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3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8"/>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69 0,'4'-1'142'16,"-4"1"-18"-16,7-2-23 0,-1 1 14 0,-2-1-33 0,1 0 13 16,0 0 22-16,1 0-49 0,0 1 14 0,0 0-23 15,-1-1-9-15,0 1 10 0,0-1-21 0,-1 1-5 16,-2-1 21-16,-2 2-63 0,4-1-42 0,-4 1-38 15,2-1-279-15,-2 1 114 0,0 0 80 0</inkml:trace>
</inkml:ink>
</file>

<file path=word/ink/ink3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09"/>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3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0"/>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3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1"/>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3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2"/>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3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3"/>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3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4"/>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3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5"/>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3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6"/>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3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7"/>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3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8"/>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-15-8 12 0,'-3'7'159'0,"1"-3"0"15,1 0-17-15,-1 0-7 0,1 1-39 0,-1-1-10 0,1-1 20 16,1 1-4-16,0-4-15 0,-1 4-7 0,1-4 4 16,0 5-29-16,0-5 10 0,0 3-14 0,0-3 5 15,0 0 23-15,0 4-11 0,0-4-40 0,0 0 17 16,0 0-5-16,2 2-16 0,-2-2 11 0,0 0-14 15,0 0-14-15,6-2 30 0,-6 2-16 0,4-2 7 16,-4 2-18-16,0 0-39 0,9-4 32 0,-4 3 0 0,1-2 4 16,-1 2-2-16,-1 0 6 0,0 0-5 0,0 0-7 0,0 1 8 15,-4 0-20-15,6 2 3 0,-1-1 13 0,-2 0-11 16,1 1-9-16,-2 0 5 0,2 2 8 0,-2-1 20 16,1 2-18-16,-2-1 31 0,1 2-14 0,-1-1 1 15,-1 0-22-15,0 1 39 0,0 1 23 0,-1-2-10 0,-2 1 28 16,1-1-13-16,-1 1-10 0,-1 0 15 0,-1-1-12 15,1-1 24-15,-1 1-12 0,-1-1-14 16,0 0-1-16,0-1-3 0,1 0-14 0,0 0 6 0,0-1-13 16,0-1-82-16,1 0-49 0,0-1-72 0,4 0-568 15,-6-2 211-15,6 2 160 0</inkml:trace>
</inkml:ink>
</file>

<file path=word/ink/ink3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19"/>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3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0"/>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3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1"/>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3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2"/>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3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3"/>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3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4"/>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3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5"/>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3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6"/>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3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7"/>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3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8"/>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547 30 106 0,'0'0'122'16,"0"0"-1"-16,0 0 22 0,0 0-58 0,0 0 8 15,0 0-7-15,0 0-19 0,0 0-16 0,0 0 9 0,0 0-15 16,0 0 6-16,0 0-14 0,0 0-10 15,0 0 19-15,0 0-22 0,0 0 17 0,0 0-27 0,-9 0 20 16,9 0-6-16,0 0-22 0,-6-2 15 0,6 2-1 0,-5 0-3 16,3-1-10-16,2 1 13 0,-7 0-13 0,1-1 6 15,-1 1-6-15,1 0 0 0,-2 0-14 0,0 0 2 0,0 0 0 16,0 0 38-16,-1 0-33 0,-1 1 6 16,1-1-5-16,0 1-4 0,0 0 17 0,-1 0-17 0,1-1 3 15,0 1-3-15,0 0 17 0,-1 1-13 0,1-1-2 16,1 1-8-16,-2-1-7 0,2 1 21 0,-6 0 7 15,2 0-17-15,3 1 2 0,0-1-4 0,2 0 19 0,-2 1-17 0,0-1-13 16,0 1 20-16,-4 2 4 0,1-2-12 16,0 1 13-16,2-1 7 0,0 0-31 0,3 0 22 0,-6 1-7 15,4 0 39-15,-4 0-40 0,2-1 1 0,3 2 22 16,-3 0-17-16,2 0-13 0,1-3 20 0,1 2-8 16,-1-1 1-16,1 0-12 0,0 1 9 0,0 0 10 15,2 1-16-15,-5 2 5 0,2-2 51 0,2-1-59 16,0 1 3-16,1-1-10 0,-1 1 7 0,1 0 25 15,0 0-6-15,0-2-11 0,0 1-1 0,1 1-7 0,0-1 14 0,1 1 8 16,0-1-13-16,0 0 9 0,1 0-9 0,0 0-10 16,0 0 10-16,2-4-3 0,0 8-3 0,0-8 6 15,0 6-20-15,1 0 35 0,0-1-3 0,1 0-30 16,-2 1 16-16,2-1 45 0,1 2-54 0,0-1-10 16,1 0-11-16,0-1 20 0,0 1 21 0,0-1-36 0,1 1 48 15,4 2-23-15,-1-3-34 0,-1 1 13 16,-2-1 14-16,3-2 12 0,-1 2-19 0,0-1 16 0,2 4 0 15,0-3 13-15,-1-2-3 0,-1 1-7 0,1-1-9 0,-1 0 14 16,1 1-30-16,0-1 21 0,1 0 1 0,-1-1 0 16,6 1-11-16,-2 0 22 0,4-2-13 0,-3 1 4 0,-3-1 1 15,1-1 15-15,6 0-24 0,-4 0-6 16,-2 1 24-16,0-1-10 0,6-1-11 0,-2 0 22 0,1-1-31 16,-1 1 24-16,0-1-20 0,0-2 23 0,0 2-1 15,-1 0-9-15,-1-1-4 0,1 0-1 0,0 1 15 16,1-2-27-16,-2 0 8 0,0 1 9 0,1-1 13 15,-1 0-20-15,1 0 13 0,-1 0-10 0,0-2 4 0,1 2-5 16,-1 0-16-16,-2 1 22 0,2-2-23 0,-1 0 35 0,-3 1-9 16,0 1 2-16,-2 0 0 0,0-1 6 0,1 1-13 15,0 0 0-15,-1-1-11 0,4-2 31 0,-3 2-18 16,-2-1 28-16,0 1-45 0,0 0 21 0,-1 0 9 16,0-1-2-16,0 1-22 0,0-1-5 0,-1 1 35 15,1-2-16-15,-1 1-3 0,1 0 12 0,1 0 34 16,-2-1-50-16,0 1 7 0,0 0 3 0,0-1 3 0,0 0-6 15,-1 1-1-15,0 0 16 0,-1 0 5 0,1 0-8 16,-2 0 18-16,0 2-28 0,0-2 1 0,-1 5 3 16,0-8-17-16,0 8 11 0,0-6-13 0,0 6 13 15,-2-5-15-15,0 1 24 0,-1-1-6 0,-1-1-5 16,1 2 14-16,-1-2-18 0,-1 2 2 0,-1-2 1 0,-4-1-11 0,0 0 5 16,-1 0 12-16,0 0 12 0,0 1-28 0,-3-1 7 15,2 1 24-15,-1 0-17 0,0 0-8 16,0 0-16-16,2 1 14 0,-1-1 11 0,2 2 11 0,1 1-50 0,1 1-1 15,0 0-44-15,0 1-379 0,0-2 138 0,0 2 101 16</inkml:trace>
</inkml:ink>
</file>

<file path=word/ink/ink3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29"/>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3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0"/>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3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1"/>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3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2"/>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3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3"/>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3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4"/>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3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5"/>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3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6"/>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3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7"/>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3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53.238"/>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420"/>
    </inkml:context>
    <inkml:brush xml:id="br0">
      <inkml:brushProperty name="width" value="0.06667" units="cm"/>
      <inkml:brushProperty name="height" value="0.06667" units="cm"/>
      <inkml:brushProperty name="fitToCurve" value="1"/>
    </inkml:brush>
  </inkml:definitions>
  <inkml:trace contextRef="#ctx0" brushRef="#br0">85 357 104 0,'0'0'188'0,"-6"-2"-5"0,6 2-30 16,0 0-45-16,-12 1 9 0,4 2 11 0,0 3-36 15,4-1 0-15,-3 1 30 0,0 2-43 0,2 0 10 16,0 3-5-16,1 0 2 0,-2 0-6 0,4 1 11 16,-3-3-33-16,3 3-7 0,-1-3 6 0,2 0-18 15,1-9-4-15,1 14 5 0,-1-14-17 0,5 12 11 16,2-6 16-16,-1-1-28 0,-1 0 12 0,-1-4-17 16,3-1-5-16,-7 0-5 0,16-1-18 0,-5-2 21 0,-1-4-12 15,-1 2 16-15,3-2-8 0,-4-1-26 0,3-2 23 0,-2-1 18 16,0 1-20-16,5-12-8 0,-6 6-4 0,-1-1-1 15,-5 1-8-15,7-11 19 0,-3 1-8 0,-2-3 21 16,-1 1-35-16,1-1 20 0,-3 1 3 0,-1 4 10 16,0 3-4-16,1 4 16 0,-1-2 13 0,2-1-43 15,-4 4-12-15,1 1 27 0,1 1 14 0,0-2-4 0,-1 3-16 16,0 2 38-16,-4 1-31 0,4 2 18 0,1 1-15 16,0 7 10-16,-2-8-42 0,2 8 39 0,0 0-1 0,0 0 3 15,0 0-5-15,0 0-23 0,0 0 1 0,-6 26 3 16,4-11-12-16,0 3 18 0,2 12-15 0,0 1 18 15,-1 4-2-15,-2-2-10 0,2 1 0 0,-1 0-12 0,0 0 5 0,2-2 6 16,-2-3 42-16,0 2-23 0,1-9 8 16,1-3-31-16,0-1 15 0,0 0-3 0,1-3-70 0,0 0-27 15,0-2-68-15,1 0-485 0,0-3 189 0,-2-10 141 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3-12 95 0,'0'0'138'0,"0"0"0"0,0 0-6 15,0 0 12-15,0 0-43 0,0 0-11 0,0 0-23 16,-1 16 26-16,1-9 6 0,0-2-39 0,0 2 11 15,0 0-30-15,-1-1 24 0,1 1-5 0,0 0-8 16,0 0-23-16,0-1 5 0,0 1 14 0,0-2-40 16,-1 1-8-16,1-1 6 0,0-5-8 0,1 7 7 15,-1-7-25-15,0 6 20 0,0-6-51 0,1 4-30 0,-1-2-370 16,0-2 137-16,0 0 98 0</inkml:trace>
</inkml:ink>
</file>

<file path=word/ink/ink3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8.0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46-1 78 0,'-8'0'147'15,"2"3"-25"-15,1 3 5 0,-1 0-13 0,1 1-32 16,-1 7-29-16,2-2 132 0,1 4-145 0,1 0-15 15,1-1 16-15,2 3-9 0,1 2-1 0,2-2-8 16,3 0 0-16,1 0 8 0,4-1-89 0,-1-2-295 16,3-3 109-16,0-1 80 0</inkml:trace>
</inkml:ink>
</file>

<file path=word/ink/ink3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7.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0,'3'1'152'0,"3"1"-31"0,0 1 3 16,1 2-1-16,-1-1-1 0,1 3-48 0,3 4 22 15,0 1-20-15,-1 2-20 0,-1-2 8 0,1 2-27 16,-3-1 4-16,-1 1-9 0,-1 0 6 0,0-1-16 15,-3-2 12-15,-1-1-6 0,0 0-23 0,-2 0-10 16,-1 6-20-16,-4-2-17 0,1 0-49 0,-2-1-268 16,-2 0 112-16,-1-4 80 0</inkml:trace>
</inkml:ink>
</file>

<file path=word/ink/ink3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7.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0 160 0,'0'0'155'0,"0"0"-17"0,0 0-4 15,0 0-18-15,0 0-33 0,0 0-2 0,0 12 7 0,0-12-10 16,1 10-1-16,-1-2-17 0,0 0-11 15,1-1 12-15,0 2-15 0,-2-2-4 0,1 0-10 16,1 1 7-16,-2-3-10 0,1 1-19 0,0-3 7 0,1 0 12 16,0 0 9-16,-1-1-14 0,0-2 21 15,1 3 9-15,-1-3 6 0,0 0-15 0,0 0 6 0,0 0-30 16,6-6 32-16,-2 1 2 0,0 0-23 0,0-2-28 0,3-1 9 16,-1 3 23-16,0-2 3 0,6-4-4 0,-4 5-31 0,0 1 8 15,-1 1 5-15,0-1-22 0,1 2 18 0,-1 0-9 16,2 1 9-16,-3 0 15 0,-1 3-22 0,2 0 3 15,-2 1 3-15,0 1 0 0,-1 1-22 0,0 1 10 16,-1 0 10-16,-2 2-43 0,1-1 34 0,-2 1 2 16,0 1 9-16,-3 0-3 0,1 0-25 0,-2 1 2 15,-3 2 6-15,-2 1 4 0,0-1 19 0,1-1-20 0,-1-2-5 16,1-2 6-16,1 0 23 0,-1-3-31 0,2 1 6 0,-1-2-14 16,1-1 2-16,0 0-49 0,2-3 3 0,-3 1-25 15,3-4 0-15,2 0-49 0,-1-1-400 0,0 1 159 16,3-5 120-16</inkml:trace>
</inkml:ink>
</file>

<file path=word/ink/ink3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6.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54 47 0,'1'-7'148'0,"1"0"-2"0,-3-1-5 0,1 2-18 0,0-1 5 15,-2 0-43-15,-1 3-5 0,1 2-10 16,2 2-17-16,-3-5 23 0,3 5-33 0,-4-1 23 0,4 1-42 15,-7 4 88-15,2 1-75 0,1 1-28 0,0 1 6 16,0 0-9-16,0 1-12 0,1 1 6 0,0 1 11 16,2 0 6-16,0-1-17 0,1-1 14 0,2 0 5 15,1-2-11-15,1 1-2 0,1-2-6 0,2 0 18 0,1-2-10 16,2-2 12-16,1-1-4 0,0-3-10 0,7-2-48 0,0-1-57 16,-2-1-348-16,1 1 136 0,-2-4 99 0</inkml:trace>
</inkml:ink>
</file>

<file path=word/ink/ink3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6.4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0 269 122 0,'3'-1'141'16,"-3"1"24"-16,4 2-63 0,-4-2 8 0,2 5 23 15,-2-5-40-15,1 6-9 0,1-1-31 0,-3 1 16 16,2-2-18-16,-1 1 15 0,0-1-33 0,1 0 28 16,-1-4-33-16,2 6 26 0,-2-3-20 0,0-3-2 0,0 6-5 15,0-6-1-15,0 3-3 0,0-1 12 0,0-2-38 16,1 2 29-16,-1-2-13 0,0 0-2 0,0 0-7 15,6-8 94-15,-3 3-104 0,0-1 22 0,0 0 12 0,2 0-19 0,-1-1-12 16,0 1 3-16,0-1 3 16,1 1 9-16,-1 2-3 0,0-1-14 0,0 1 14 0,0-1-28 15,1 2 43-15,0 1-20 0,-1 0 17 0,1 1-27 0,-1 2 29 0,0-1-43 16,-1 2 27-16,3-1-29 0,-1 2 51 0,0-1-48 16,0 3 2-16,0-2 17 0,0 1-2 0,-2 0-20 15,1 0 13-15,0-1-3 0,-2 0 34 0,1 0-11 16,-1-1-7-16,-2 1-7 0,3-2 14 0,-2 0-20 15,1-1 9-15,-2 0-9 0,3 0 30 0,-1-2-11 16,-1 0 24-16,3-1-53 0,0-3 38 0,-1 0-16 0,0 2-2 16,0-2 2-16,-1-1-21 0,0 3-4 0,-1-1 9 15,2 1 29-15,-2 0-22 0,0 2 14 16,1-1-20-16,-2 1-7 0,0 0 17 0,0 2-2 0,0 0-4 0,3 2 10 16,-3-2-11-16,4 3 31 0,-3 0-26 0,3 1-11 15,-2 0 34-15,2 1-11 0,0-1-16 0,-1 0 8 0,2-1 8 16,0 0-20-16,0 0 13 0,1-2 5 0,0-1 13 15,-1 0-16-15,0 0-25 0,2-1 30 0,-1-3-1 16,0 1 11-16,1 1-20 0,-1-3 15 0,-2-1 2 16,0 1 3-16,-1-1-11 0,-1-1 5 0,-1 1-25 15,-1-2-1-15,-1 2 19 0,-1-1 5 0,-2 1 12 16,1-1-32-16,-3 1-17 0,0 1 17 0,0 0-5 0,-2 2 1 0,1 0-17 16,-1 2 3-16,0 1 31 0,-1 0-39 0,2 0 21 15,0 3-3-15,1-2-22 0,1 0-10 16,2 1 2-16,0-1 17 0,2 0-23 0,1-1 9 0,0 0 17 15,0 0 8-15,0 0-15 0,0 0 16 0,12-2 8 0,-4 0-28 16,0-2-8-16,3 1 46 0,-2 0-6 0,2-1-10 16,3-3-8-16,-2 3 26 0,-2-1 4 0,-2 2-27 0,0-1 19 15,-1 1-2-15,0 2-19 0,-2-2-4 0,0 3 10 16,-2-1 18-16,-1 1-6 0,-2 0-4 0,4 1 1 16,-4 2 15-16,0-3-12 0,0 4 33 0,0 0-35 15,-1-1 1-15,0 3-12 0,0 0 16 0,0 1 11 0,0 0 3 16,-1 0-4-16,0 1-27 0,2-2 25 15,-1 0-14-15,1 0 23 0,1-1-3 0,-1 0-24 16,0-1 21-16,2-1-17 0,-1-1 14 0,1 1 27 0,0-2-28 16,0-1 12-16,1 0-13 0,-3 0 13 0,8-4 8 15,-4 2-11-15,1-4 13 0,0 1-13 0,-1-1 3 0,0-1-7 0,-1-1-4 16,1-1 7-16,-1 0-7 0,-1 1-24 16,0-4 16-16,0-5 25 0,0 3-23 0,-1 2-1 15,-1 1-4-15,1-1 3 0,-2 0 6 0,1 2-3 0,-1 0-14 16,0 0 7-16,-1 1 17 0,1 1 7 0,1 1-15 15,-1 1 2-15,0 1-10 0,0 2 0 16,0 0 18-16,1 3-5 0,0 0-18 0,0 0-11 0,0 0 23 16,0 0 21-16,-3 13-27 0,3-6 32 0,0 2-16 15,0 0-6-15,1 1-13 0,0 0 130 0,-1 2-137 0,1-1-1 0,1 0-49 16,0 1-36-16,1 4-280 0,0-3 119 0,1-4 82 16</inkml:trace>
</inkml:ink>
</file>

<file path=word/ink/ink3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5.3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 16 0,'1'3'165'0,"-1"0"-57"0,1 0-7 0,-1 1-14 0,1 3-11 16,-2-1 11-16,1 1-19 0,-2 0-18 0,2-1-17 15,-1 1 12-15,0-2-6 0,1 0 13 0,-1 0 3 16,0-1-12-16,0 0-9 0,1-1 1 0,0-1-13 0,0-2 16 16,0 4-11-16,0-4-18 0,0 0 15 0,0 0-19 0,0 0 17 15,4-8-7-15,-3 6-5 0,2-3 0 0,0-2-6 16,0 3 0-16,1-1 15 0,-2 0 3 0,2 1-2 16,-1-1-8-16,0 3-15 0,1-3 17 0,-1 3-8 15,2-1-6-15,-2 3-3 0,1-1 4 0,-1 0-21 0,2 1 13 16,-3 0 7-16,2 0 7 0,0 0 1 15,1 0 14-15,-1 0-38 0,0 0 13 0,2-1 5 0,1 0 13 16,-2 0-24-16,2-1 6 0,-2 0 15 0,1-2-7 16,-1 1 1-16,0-1 6 0,0-1-7 0,-1 0 9 0,0-1 7 15,0 0-30-15,-1 0 23 0,0-1-10 0,-1 2 1 0,2-1-14 16,-3-1 9-16,1 3 16 0,0 0-16 16,-2 2 7-16,0 2-15 0,0 0 19 0,0 0-4 0,0 0-11 15,1-1-18-15,-1 1 38 0,-2 10-18 0,0-1-22 16,0 1 31-16,0 8-7 0,0 3 6 0,-1 2-9 15,3-1 0-15,-3 2-1 0,3 2-7 0,-1 1 3 16,-1 0-15-16,1 0 6 0,-2 2 27 0,2-2-18 16,-2 0 5-16,0-1-8 0,-1-3-20 0,0 0 11 15,2-4 31-15,-3-1-11 0,1-4-3 0,1-2-5 0,-1-5 27 0,1 0 8 16,0-3-13-16,0-2 3 0,0-2 2 0,3 0 8 16,-6-6-4-16,3-1-3 0,1-2 4 0,2-11 0 15,0 1-18-15,2-3 8 0,2-2 16 0,2-2-18 16,4 0-21-16,-1 3-12 0,2-2 17 0,2 0 8 0,0 3-5 15,2-2 1-15,-1 3-49 0,-1 0-48 0,2 1-357 16,-2 2 140-16,1 3 98 0</inkml:trace>
</inkml:ink>
</file>

<file path=word/ink/ink3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9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 0,'-1'-1'44'0,"1"1"-60"0,0 0 6 0,0 0 3 15</inkml:trace>
</inkml:ink>
</file>

<file path=word/ink/ink3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91 69 0,'6'5'105'0,"0"-1"12"0,-1-1-25 15,1-1-17-15,0-1 18 0,0 0-36 0,-1-2-7 16,0-1 0-16,0-1 19 0,0-1-31 0,0 0 1 16,-1-1 5-16,0-1-7 0,0 0-19 0,-2-2 11 0,2 0 19 15,-1 2-41-15,2-2 13 0,-2 1-13 0,0 0 2 16,-1 0-5-16,2 2 5 0,-2-1 10 0,0 0 3 0,0 3-14 16,-1 0-9-16,-1 3 12 0,2-2-16 0,-2 2 16 15,3 1-9-15,-3-1 13 0,0 0-32 0,0 7 22 16,1 0-1-16,-1-1 6 0,1 2-4 0,-1 0 1 15,0 0 7-15,1 1-47 0,1 0-43 0,-2-2-276 16,-2 1 112-16,4-1 76 0</inkml:trace>
</inkml:ink>
</file>

<file path=word/ink/ink3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33 0,'-4'4'127'0,"-1"2"-28"0,0 1-12 0,0 1 8 0,0-1-27 0,0 1 8 16,2 1-21-16,-2 0-13 0,2-2-12 0,-1 0 17 16,1 1-4-16,1-2-43 0,-1 0-21 0,1-1-44 15,0-1-169-15,1-3 74 0,-1 2 52 0</inkml:trace>
</inkml:ink>
</file>

<file path=word/ink/ink3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4.0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24 0,'-3'7'127'0,"0"-2"-48"0,0 2 13 16,0-1-49-16,2 1 18 0,1 0 2 0,0-1-22 15,0 0 4-15,0-2-15 0,1 0 27 0,1-1-24 16,-1 1 21-16,0-3-24 0,2 1 1 0,-1 0-8 16,1-2 8-16,-1 0 19 0,-2 0-29 0,5-2 2 15,0-1-7-15,-3-1 13 0,3-1-8 0,-1 0 0 0,-1 0 41 0,-1-2-64 16,1-1-1-16,-2 1 17 0,1-1-9 0,0 2-8 16,0-2 17-16,0 2 2 0,-1 1 1 0,1 0 2 15,-1 2-5-15,-1-1-11 0,1 2 13 0,0 1-11 16,-1 1 7-16,0-4-1 0,0 4 0 0,0 0 3 15,0 0 0-15,0 0-1 0,0 10-7 0,0-4-1 0,0 0-10 16,0 1 8-16,0-1 5 0,2 1-2 0,-1-1 8 16,1 1-11-16,0-2-17 0,1 1-11 0,1-2-17 15,0 0-20-15,2-1-24 0,0-3-269 0,-1 0 108 0,2-1 80 16</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74 0,'0'0'201'0,"0"0"-2"0,1-2-51 15,-1 2-32-15,0 0 8 0,0 0-28 0,0 0 24 16,0 0-9-16,0 10 4 0,0-7-23 0,1 2-45 0,0 1 11 16,1-1-20-16,-1 0 13 0,2 0-28 0,-2 1-2 15,2-1 10-15,0-1-10 0,0 2 10 0,1-2 40 16,-2-1-56-16,3 0 4 0,0-1-22 0,1 0 41 0,0-2-13 16,-1 0-6-16,0 0 23 0,1-1-12 0,2-1-1 15,-3-1 21-15,0 1 20 0,-1-2-25 0,0 0-3 0,0 0-30 16,-2-2 25-16,0 1 1 0,-1 0-24 0,-1-1 7 15,0-1-9-15,-1 2-13 0,0-2-16 0,-1 1 21 16,-1-1 12-16,0 2-21 0,0 0 7 0,-1 0-12 0,0 1-37 16,0 2-36-16,-2-2-54 0,1 3-502 0,-1 0 187 15,1 0 138-15</inkml:trace>
</inkml:ink>
</file>

<file path=word/ink/ink3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3.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23 205 56 0,'5'-4'113'0,"-2"0"-40"0,-1-3-4 16,0 2 15-16,0 0-22 0,0-1-22 16,-1 0 14-16,-1-1-5 0,1 1-7 0,-1 0-1 0,-1 2-1 15,0 0 6-15,-1 1-11 0,2 1 6 0,-2 0-9 16,2 2-6-16,-3-2-21 0,3 2 29 0,-4 1-24 16,4-1-12-16,-7 4 10 0,3-2 2 0,0 4 23 15,1-1-15-15,-1 1 8 0,1 0-17 0,1 0 9 16,2 2-23-16,-1-1 5 0,1 0-5 0,1 1 16 0,0-1-15 0,2 0 2 15,-2 0 29-15,3-1-16 0,-1-1-1 0,2 0-4 16,0 0 0-16,0-1-25 0,2-2 15 0,0-1 26 16,1 0-29-16,-1-2 14 0,2-2-9 0,-1 1 26 15,2-2-35-15,-2 0 30 0,0-2-16 0,-1-1 14 16,-1 1-33-16,2-5 20 0,-1 1 0 0,-4 0 15 16,1 2-5-16,-1-8-25 0,0 4 32 0,-2 0-18 0,-1 1-9 15,0 1 12-15,-1-1-11 0,-2-6-14 0,1 3 19 16,1 3 0-16,-1 2-7 0,-2-5 3 0,0 5-5 15,0 1 25-15,2 3-10 0,0-1 24 0,0 2-30 0,0 1 1 16,2 3-2-16,-3-4-23 0,3 4 29 0,0 0 3 16,0 0-13-16,-4 5 4 0,2 0 8 15,2 2 0-15,-1 2-4 0,0 0-6 0,2 1 3 0,-1 1-21 16,0 2 26-16,1 4-5 0,-2 2 6 0,5-2-10 16,-1-1 10-16,0-3-3 0,1-2-11 0,-1-2 19 0,5 4-6 15,-3-3-7-15,0-2-6 0,2-2 2 16,0-1 17-16,0-2-13 0,1-1-34 0,1-1-44 0,0-2-8 0,0-2-240 15,0-1 103-15,0 0 75 0</inkml:trace>
</inkml:ink>
</file>

<file path=word/ink/ink3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43.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52 70 0,'0'0'73'16,"-1"-3"30"-16,1 3-2 0,-2-3-18 0,2 3-21 16,-2-2 16-16,2 2-20 0,-2-3 26 0,2 3-15 0,-1-3-5 15,1 3 1-15,0-2-27 0,0 2 6 0,1-3 2 16,-1 3-19-16,2-4 5 0,3 2-16 0,-1-1 3 0,1 1-6 16,2 0-2-16,0 1 0 0,0 0 17 15,1 1-25-15,0 2-4 0,-1 0 10 0,1 0-20 0,0 2 3 16,-1 0 26-16,0 0-8 0,-1 1 5 0,1 1-14 15,-2 1 13-15,-2 0 5 0,1 0-17 0,0 1 36 0,-2 1-38 0,-1-2 14 16,0 2-11-16,1-1-1 0,-3 1 6 0,-1-2-25 16,1 1 14-16,-1-3 26 0,-1 0-8 0,1 0-15 15,-1-1 19-15,1 0 91 0,-2-3-88 0,2 0-9 16,-1-2 11-16,3 1 4 0,-4-5-4 0,1 1-15 16,0-2-18-16,1-1 6 0,0-1 1 0,2-1-5 15,1 0 1-15,0 0 9 0,1-1 3 0,1 1-3 16,1-1-5-16,-1 1 5 0,2 0-13 0,-1 1-10 0,1 0-4 15,4-4-46-15,-2 3-14 0,0 3-353 0,-1 2 131 16,-1-2 97-16</inkml:trace>
</inkml:ink>
</file>

<file path=word/ink/ink3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38.911"/>
    </inkml:context>
    <inkml:brush xml:id="br0">
      <inkml:brushProperty name="width" value="0.04667" units="cm"/>
      <inkml:brushProperty name="height" value="0.04667" units="cm"/>
      <inkml:brushProperty name="fitToCurve" value="1"/>
    </inkml:brush>
  </inkml:definitions>
  <inkml:trace contextRef="#ctx0" brushRef="#br0">179 0 83 0,'0'0'130'0,"0"0"-21"0,-6 8-5 16,2-2-29-16,-2 0 6 0,-4 3-10 15,0 1-24-15,-2 1 17 0,-1 1 21 0,1-2-37 0,0 3-22 16,-1-3 32-16,1-1-23 0,1 0-5 0,1-2 21 15,2-2-27-15,1-1 60 0,2 0-3 0,0-2-33 16,-1 2-11-16,2-3 14 0,1 1-28 0,0-1 41 0,1 0-55 16,0 1 56-16,0-2-28 0,1 0 63 0,0 0-36 0,1 0 3 15,0 0-24-15,0 0 25 0,0 0-29 0,0 0 2 16,0 0-17-16,6-1 11 0,-2 1 6 0,3 1-26 16,0 1-8-16,2-1 41 0,0 2-51 0,1 0 27 15,4 2 4-15,1 2-46 0,-1-1 74 0,0 1-88 0,-1 1-40 16,1-1-34-16,-1 2-43 0,-5-2-454 15,3 2 176-15,1-1 130 0</inkml:trace>
</inkml:ink>
</file>

<file path=word/ink/ink3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38.298"/>
    </inkml:context>
    <inkml:brush xml:id="br0">
      <inkml:brushProperty name="width" value="0.04667" units="cm"/>
      <inkml:brushProperty name="height" value="0.04667" units="cm"/>
      <inkml:brushProperty name="fitToCurve" value="1"/>
    </inkml:brush>
  </inkml:definitions>
  <inkml:trace contextRef="#ctx0" brushRef="#br0">5 16 17 0,'-2'-2'178'0,"2"2"-44"0,0 0 6 15,0 0-36-15,-2-2 28 0,2 2-40 0,0 0 3 16,-1-1-5-16,1 1-15 0,0 0-21 15,0 0 19-15,0 0-35 0,0 0 9 0,0 0-5 0,0-1 27 16,0 1-64-16,0 0 4 0,0 0 25 0,0 0-22 0,0 0 17 16,0 0-12-16,0 0-5 0,0 0-1 0,6-1 28 15,-6 1-37-15,5 1-16 0,-1-1 5 0,0 0 10 16,3 1-20-16,2-1 46 0,-1 1-30 0,2 0 16 16,2-1-13-16,7 1 16 0,1 0-10 15,0 0 10-15,3 2 14 0,3-2-21 0,1 1 2 0,1-2 1 0,2 1-18 0,2 0 13 16,2-1 8-16,1-1-7 0,1 1-2 0,-1-1-6 15,1 1-17-15,1-1 20 0,0-1 3 0,-1 1-9 16,0-1-13-16,-3 1 22 0,1 0 10 0,-2 0-31 16,-2 0 17-16,-1 0-7 0,-1-1 23 15,-2 2-25-15,-2-2 7 0,-3 2 3 0,-1-1 6 16,-4 1 1-16,-4-1-20 0,-3 1 22 0,0 0 1 0,-2-2-1 16,1 2 10-16,-3 0 21 0,0-1-49 0,-1 2 25 0,-1-2-9 0,0 1-21 15,0 0 37-15,0 0-27 0,-1 0 27 0,-2 0-55 16,0 0 24-16,5 0 1 0,-5 0-46 0,2-1-32 15,-2 0-56-15,0 1-347 0,0 0 147 0,0 0 107 16</inkml:trace>
</inkml:ink>
</file>

<file path=word/ink/ink3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7.3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24 0,'5'-2'96'0,"-5"2"-19"0,0 0-2 15,6 2 19-15,-6-2-2 0,4 2-17 0,-3 2 4 0,1-1-19 16,1 2-4-16,-2 0-10 0,0 1 2 0,-2 2-9 16,0-3 18-16,0 4-25 0,-1-2-11 0,0 0 27 15,-1 0-26-15,2-2 23 0,-1 2-31 0,-1-3 12 16,1 1-10-16,0 0 2 0,0-1 12 0,0-3-19 15,2-1-1-15,-1 5 15 0,1-5-5 0,-2 3 2 16,2-3 3-16,0 0 81 0,0 0-98 0,0 0-3 16,5 2 5-16,-5-2-3 0,0 0-7 0,9-1 1 0,-6 1-19 15,5-1 33-15,-2 1-23 0,-2 1-9 0,3-1 16 0,0 1-4 16,0 0-1-16,0 1-6 0,-2-1 13 0,1 2 13 16,-2 0-20-16,1 0 6 0,-2 1 28 0,-1-1-1 15,0 1 14-15,-2-1-24 0,-1 0 19 0,-1 2 7 16,-2 0 0-16,1 0 27 0,-2 1-12 0,-2-1-2 15,0-1-43-15,-1 0 38 0,1-1-26 0,-1 1 1 16,1-1-8-16,1-1-20 0,0 0 21 0,-1 0-33 0,2 0-31 16,0-2-71-16,2 0-444 0,3 0 167 0,0 0 122 0</inkml:trace>
</inkml:ink>
</file>

<file path=word/ink/ink3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6.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4 115 0,'2'-3'84'0,"-2"3"15"15,2-1-31-15,-2 1 13 0,0 0-7 0,0 0 17 0,3 5-48 16,-2-2 15-16,0 3-2 0,1-1 5 0,-2 4-33 15,1 0 6-15,-1-1 11 0,1 1-32 0,0 1 24 16,-1-1-11-16,0 2 14 0,0-2-28 0,0 0-13 16,0 0 31-16,1-1 2 0,-1-1-10 0,1 1-3 0,-1 0-3 15,0-2-12-15,0-2-15 0,1 1-17 0,-1-2-34 16,2-1-288-16,-2-2 110 0,0 0 76 0</inkml:trace>
</inkml:ink>
</file>

<file path=word/ink/ink3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6.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305 0 21 0,'-14'13'101'0,"-1"0"-7"16,-3 1-18-16,2 3 3 0,-2 0-3 0,1 0 22 0,-2 0-45 0,1 1-3 16,-1-1 30-16,2 0-22 0,0 1 2 0,1-2 0 15,1-1-31-15,0-1-6 0,0 0 11 0,3-1-63 16,0-1 53-16,3-2-16 0,1-2-45 0,3-2-15 16,1-2-241-16,0 0 91 0,2-2 64 0</inkml:trace>
</inkml:ink>
</file>

<file path=word/ink/ink3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7:05.8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90 0,'0'0'201'0,"0"0"-136"0,0 0 24 0,0 0-25 16,0 0 9-16,0 0-8 0,0 0-2 0,0 0-24 0,0 0-4 16,4 3-17-16,-4-3 5 0,0 0 18 0,0 0-20 15,3 2 18-15,-3-2-31 0,5 1 13 0,-5-1-10 16,6 2 4-16,0-2-6 0,0 4-1 0,1-1 0 16,0 0 13-16,1 1-10 0,0 0 10 0,0 1-8 15,6 2-12-15,0 2 7 0,-2-1-17 0,1 0-1 16,0 2 5-16,1-2 10 0,-3 1-3 0,2-1-9 15,0-1 7-15,-4 0 5 0,2 3-5 0,-1-4 0 0,-3-1 10 16,0-1-37-16,0 1-17 0,-1-1-33 0,-1-2-224 16,0 1 96-16,-2-3 67 0</inkml:trace>
</inkml:ink>
</file>

<file path=word/ink/ink3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54.7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 0,'0'0'129'0,"9"-4"6"0,-5 4-8 16,2-3-10-16,0 2-46 0,1 0-9 16,0 0 4-16,1-1-13 0,0 2-10 0,-1-1-14 0,1 0 10 15,-1-1 21-15,0 2-69 0,-1-3-40 0,-1 3-235 16,0 1 91-16,-5-1 62 0</inkml:trace>
</inkml:ink>
</file>

<file path=word/ink/ink3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54.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22 78 0,'0'0'94'0,"0"0"-27"0,0 0-22 16,-5 4 8-16,5-4 11 0,0 0-30 0,0 0 10 15,0 0 0-15,-4 3 26 0,4-3-35 0,0 0-8 16,0 0 10-16,0 0-14 0,0 0-12 0,0 0 12 0,0 0-14 16,0 0 25-16,0 0-12 0,0 0-9 0,0 0 26 15,0 0-23-15,0 0 16 0,0 0-27 0,0 0 10 16,0 0 3-16,15 1-7 0,-15-1 7 0,0 0-12 15,10-2 0-15,-10 2 9 0,9-3 7 0,-3 2-19 16,-1-2-4-16,2 2 22 0,-1-1-28 0,0 1-4 16,-6 1 29-16,8-5-7 0,-1 4-2 0,-4-1-2 0,-3 2 5 15,8-3 9-15,-8 3-13 0,6-2 35 0,-6 2-20 0,3-2-16 16,-3 2-1-16,0 0 25 0,5-2 7 0,-5 2-7 0,0 0-5 16,0 0 0-16,0 0-10 0,0 0-1 0,0 0 5 15,0 0-24-15,0 0 16 0,5 7-23 16,-5-7 19-16,2 5 10 0,-2-1 34 0,0-4-49 0,0 13-10 15,0-7 28-15,-2 2-29 0,2 1 14 0,0-1 47 16,-1 0-80-16,2 2 35 0,-2-1-16 0,0 1-2 16,1-1 26-16,0 0-22 0,0 0-10 0,0 0 2 0,-1-1 12 0,2 1 2 15,-1-3 29-15,0 1-41 0,2-2 32 16,-2 1-40-16,0-3-1 0,2 1-7 0,-2-4-51 0,0 5-38 16,1-3-284-16,-1-1 123 0,0-1 88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85 0,'-2'-3'80'0,"2"3"4"0,0 0 2 16,0 0-19-16,0 0 12 0,0 0-25 0,-2-3-12 0,2 3 14 16,0 0-21-16,0 0 15 0,0 0 23 0,0 0-28 15,-1-4 20-15,1 4-32 0,0 0-1 0,0 0-3 16,0 0 17-16,0 0-9 0,0 0-7 0,0 0-1 16,0 0-10-16,0 0-4 0,0 0-3 0,0 0 19 0,0 0-3 15,0 0-6-15,1 12 8 0,-1-6-16 0,1 1 9 16,-1 1-6-16,1 1-8 0,-1 1 22 0,0 0-19 15,2 7 0-15,-2 0 13 0,0 0-7 0,1 1-13 16,0-1 10-16,-1-1-3 0,2 0 4 0,-1 0 23 16,0-4-35-16,0-1 0 0,-1-2 17 0,1 1-20 0,0-2-14 0,-1 0 25 15,1-1-3-15,-1-1-21 0,1 0-17 0,0-1-24 16,-1 0-62-16,0-2-321 0,0-3 134 0,0 0 93 16</inkml:trace>
</inkml:ink>
</file>

<file path=word/ink/ink3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4.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0 294 0,'5'3'314'0,"-1"4"-43"0,-1-4-34 15,0 1-81-15,1-2-76 0,0-1-106 0,-2 0-397 16,2-1 130-16,-4 0 94 0</inkml:trace>
</inkml:ink>
</file>

<file path=word/ink/ink3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4.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0 242 0,'0'0'371'0,"0"0"-60"15,2 6-43-15,0 2-8 0,-1 0-47 0,-1 1-12 16,0 1-28-16,1 2-52 0,0 4-17 0,1-1-37 16,1 1-96-16,2 1-57 0,-1 0-79 0,1-1-472 0,0-2 187 15,1 0 139-15</inkml:trace>
</inkml:ink>
</file>

<file path=word/ink/ink3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51 190 81 0,'-7'2'296'0,"1"1"-61"0,-1 1 4 0,1 0-25 0,0 1-12 0,3 1-1 15,-1 0-17-15,-1 0-11 0,2 0-10 0,1 0-32 16,0 1 3-16,2-2-20 0,0 1 11 0,0 1-22 0,2-2-36 16,0 0 2-16,0-3 10 0,2 1-8 15,0 0-16-15,-1-2 4 0,1 0-12 0,-1-1-3 0,1-1-18 16,-1 0-9-16,2-2-22 0,0-1-22 0,0 1-5 16,0-3 4-16,-1 2-17 0,0-3 3 0,0 0-19 15,0-1-10-15,-1-2-6 0,-1 1-30 0,-1-1 3 0,1 0 15 0,0-7-25 16,1 0 3-16,-3-1 3 0,0 3 24 0,-2-3-6 15,1 3 15-15,0-1 6 0,-3 0 23 0,1 4 12 16,0 3 12-16,0 0 19 0,1 0 34 0,-1 2-31 16,0 0 23-16,0 1 9 0,1 1-28 0,-1 2 25 15,0 2-12-15,1 1 6 0,2 0-1 0,-4 3 10 0,1 1 14 16,-1 2 1-16,2 2 34 0,-2 0-37 16,1 7 24-16,0 1-15 0,1-2-9 0,1 3-5 15,2-1 17-15,-1-3-5 0,3 4-39 0,1-1 35 0,1 0 1 0,3-1-12 16,-2 0-19-16,3-2-4 0,0-1-37 0,1-1-22 15,-1-4-54-15,-1-1-56 0,-1-2-543 0,0 0 201 16,1-3 151-16</inkml:trace>
</inkml:ink>
</file>

<file path=word/ink/ink3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74 141 0,'0'0'285'15,"0"0"-36"-15,0 0-13 0,0 0-61 0,0 0 5 16,4-1-12-16,-4 1-15 0,2 0-20 0,1 0-25 16,-1-1-38-16,0 0-2 0,1 0-46 0,-2 0-19 0,2-1-16 15,-1 0-21-15,-1 0-14 0,2-3 0 0,-1 1 15 16,1 1-13-16,-2-2 11 0,0 2-1 0,-1 0 9 0,0-1-4 15,-1-1-11-15,0-1 19 0,-2 2 5 0,2 0-11 16,-1-1 22-16,0 2 17 0,-3 0-14 0,3 1-2 0,-1 1 3 16,0-1 9-16,1 2-12 0,-1-1 28 0,1 2 3 15,-1 1-28-15,1-1 36 0,-1 2 22 0,1 0-26 16,-1 2 12-16,-1-1-1 0,2 2 22 0,1 0 15 16,0 0-26-16,0 0 11 0,2 0-15 0,1 0-12 15,2-1-16-15,-1 0-14 0,4 0-14 0,0 0-35 16,1-2-29-16,1-1-21 0,1 1-42 0,0-3-417 0,0 1 166 0,8-5 118 15</inkml:trace>
</inkml:ink>
</file>

<file path=word/ink/ink3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 0,'3'0'370'15,"-3"1"-31"-15,2 1-38 0,3 1-23 0,0 2-32 0,1 0-13 16,0 0-26-16,5 5-40 0,1-1-24 0,0-1-9 0,2 0-46 16,-1 0-57-16,4-1-81 0,-2-2-37 0,1 1-53 15,0-2-557-15,-3 4 199 0,0-7 151 0</inkml:trace>
</inkml:ink>
</file>

<file path=word/ink/ink3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3.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95 0 155 0,'-1'-1'268'0,"1"1"-38"0,0 0 12 16,-4 1-37-16,0 2 26 0,0 1-31 0,-1 1-3 16,-1-1-27-16,1 3-16 0,0-1-13 0,-3 4-9 15,1 0-42-15,2-3-25 0,1 1-8 0,-1 0-50 0,0 5-56 0,0-5-64 16,1-2-36-16,0 0-539 0,-6 6 200 0,6-10 147 15</inkml:trace>
</inkml:ink>
</file>

<file path=word/ink/ink3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6 60 0,'-3'-1'267'0,"2"1"-51"0,-2 0 7 0,-3 3 14 15,1-1-23-15,0 2-34 0,1 0-3 0,0 1-4 0,0-1-12 16,0 2-33-16,0 0-1 0,1-1-26 0,2 1 3 0,-1 0-14 15,2-1-22-15,0 0-10 0,1-3-8 0,1 2 7 16,0 1 1-16,1-3-6 0,0 0-20 16,1-1-7-16,-1-1-31 0,1 0-10 0,0-2 4 0,1 1-38 15,2-3 7-15,-1 1 1 0,-1-2-4 0,0 1-18 16,0-1 25-16,-1 0 6 0,1-2-1 0,-3 1-4 16,3-1 25-16,-3 2-66 0,1 0 76 0,-1 0 10 0,0 0 18 15,0 2 8-15,-1-1 4 0,0 2-3 0,0 0 12 0,-1 0-24 16,0 2 12-16,1 0-5 0,-1 0-15 0,0 0 16 15,0 0 5-15,-2 2-9 0,1 0 13 0,1 2-17 16,-1-2 8-16,1 1-4 0,-1 1-6 0,1 2-2 16,-1 0 12-16,1 0-11 0,0-1 1 0,1 0-40 0,1 1-31 15,-1 1-50-15,1-2-9 0,3-2-33 0,-1-2-29 16,1 4-544-16,0 0 204 0,0-5 154 16</inkml:trace>
</inkml:ink>
</file>

<file path=word/ink/ink3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7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13 188 33 0,'5'-4'131'15,"1"1"-1"-15,-1-1-1 0,0-2-6 0,-1 2-12 0,-1-1-43 16,1-1 7-16,-2 1-22 0,1 0 13 0,-2 2 0 16,0-1 0-16,-1 0-4 0,-1 1 4 0,1 3-11 15,-2-4-14-15,0 3 5 0,0 0-15 0,-1-1 42 16,3 2-52-16,-5 2 37 0,0 0-38 0,0 2 18 16,0 0 1-16,1 0-8 0,-1 1-4 0,2 0 9 0,0 2 20 15,1-1-20-15,0-1-13 0,0 1 29 0,1 1-4 16,1-2-9-16,1 0-29 0,1 0 14 0,0-1 37 0,1-2-31 15,2 2-12-15,2-1 33 0,-1-2 27 0,1-1-85 16,0 0 26-16,0-1-54 0,1 0-6 0,0-3-1 16,0-1-4-16,0 0-17 0,-1-1-9 0,1 1 27 15,-1-1 6-15,2-5 15 0,-1 2-34 0,-2 1 1 0,-2 1-5 16,0-2 36-16,-1 2-44 0,0-2 21 0,0-2 16 16,-1 2-24-16,0-1 11 0,-2 0-1 0,1 0 37 15,-2 1-4-15,-1 0 6 0,2 1 11 0,-1 0 11 16,0 1 36-16,0 1-18 0,-1 0 8 0,0 1-17 0,1 2-5 15,-2 1 6-15,3-1-5 0,0 3-9 0,-3-1 48 0,2 1-12 16,1 0 26-16,-3 1-26 0,3-1-70 0,-2 6 92 16,1-2 24-16,-1 1 6 0,1 3-24 0,0 0 4 15,1 0 1-15,0 2-2 0,1 0-12 0,0-1 1 16,0 2-14-16,1 0-18 0,0-1 10 0,1-1-4 16,0 1-5-16,1 0-54 0,1 3-21 0,0-5-48 0,-1-1-48 15,1-1-13-15,0-3-22 0,0-1-456 0,0 3 183 0,0-5 136 16</inkml:trace>
</inkml:ink>
</file>

<file path=word/ink/ink3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-2-2 303 0,'0'0'347'0,"0"0"-55"0,-1-2-15 0,1 2-21 16,0 0-11-16,0 0-31 0,0 0-9 0,5 5-41 15,-4-2-15-15,1 3-9 0,-1-1-22 0,3 3-9 0,-2-2-22 16,1 2-7-16,-2 0 3 0,1 1-15 0,0-3-18 0,-1 3-4 15,0-1-6-15,-1 0 8 0,0-2-14 0,0 2-9 16,-1-2-5-16,0 0-26 0,0-2 4 0,0-1-27 16,-2 1-9-16,3-2-6 0,-2-1 11 0,1 0-13 15,-1-1 5-15,1 0 4 0,1 0-18 0,-3-1 23 16,3 0 0-16,-2-3 0 0,2 1-5 0,0-5 7 0,2 2 8 16,0-2-1-16,1-1 4 0,1 3-5 0,-1-1 21 15,2 0-15-15,-2 0 28 0,1 2-39 0,1-2-29 16,0 2-39-16,0 0-32 0,0 0-48 0,-2 2-535 0,0 3 206 15,0-4 153-15</inkml:trace>
</inkml:ink>
</file>

<file path=word/ink/ink3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 44 0,'0'0'315'0,"0"0"-7"15,0 0-49-15,-2 5 29 0,4-3-34 0,-2 2-31 16,0 0-6-16,0 3-2 0,0-1-39 0,1 2-22 0,0-2-9 16,0 1-19-16,-1-1-8 0,2 1-11 0,-2-1-24 15,0-1-3-15,1 0-20 0,-1-2 2 0,1 0-16 16,-1-1-15-16,0 0-36 0,1-1-13 0,-1-1-5 15,0 0-9-15,0 0-29 0,3-4 22 0,-1 1-29 0,2-2 5 16,-1 0 3-16,2 0 14 0,0-2 13 0,0 0-6 0,2-1 4 16,-2 3 9-16,2-2-15 0,-2 0 31 0,1 0-11 15,0 2 5-15,-1 1 14 0,0 1-21 0,0 0 19 16,0-1-3-16,-2 3 26 0,1 0 14 0,-1 3 17 16,0-2-14-16,-2 2-6 0,3 1 2 0,0 2 3 15,-2 0 1-15,1 2-10 0,0-1 15 0,0 2-12 0,-1-2-2 16,1 2-7-16,-1-1 5 0,1 0-9 15,0-2-3-15,-1 2-70 0,1-2-57 0,0 0-52 0,-1-1-51 16,1 0-558-16,0-3 219 0,0 1 165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38 104 0,'0'0'110'0,"0"-4"-14"15,0 4 0-15,0 0 7 0,0 0-9 0,0 0-14 16,0 0-15-16,0 0 7 0,5-2-31 0,-5 2 29 16,6 0-43-16,-6 0-3 0,8-1-8 0,-2 0 24 0,0 0-19 15,2 0-2-15,0 0-6 0,1 0 12 0,-2 0 1 16,3-1-14-16,-1 0 10 0,7 1-11 0,1-2 0 16,0 1-9-16,0 0 20 0,1 1-11 0,-1-1-10 15,1 0 7-15,0 0 3 0,0 1 0 0,0 1-14 16,1-2-5-16,-1 1 8 0,0 0 11 0,0-2-13 0,2 3 9 15,0-1-6-15,-1 0 13 0,2 0-15 16,-1 0-16-16,2 0 21 0,-1 0 2 0,-1-1-6 0,0 2 4 16,-1-1-4-16,-1 0 20 0,0 1-28 0,-2 0 22 15,-2 0-3-15,-2-1-22 0,0 2-5 0,-3-2 7 0,2 1 22 16,-1-1-7-16,0 1-16 0,0-1 26 16,0 0 4-16,-2 0-21 0,1 1-1 0,0-1 8 0,-1 1-7 0,-2 0 12 15,0-1-15-15,1 0 0 0,-2 1 2 0,-5 0 15 16,8-1-10-16,-6 1 48 0,2-1-5 0,-4 1 8 15,4-1-16-15,-4 1 0 0,4-1-9 0,-4 1-13 0,3 0 20 16,-3 0-10-16,0 0 8 0,5 0-27 16,-5 0 2-16,0 0-10 0,0 0-4 0,4-1 26 0,-4 1-49 15,0 0 43-15,0 0-18 0,0 0 1 0,3 3-32 16,-3-3 35-16,1 3-18 0,-1-3 21 0,1 5-2 16,0 0 35-16,-1 0-18 0,2 1-4 15,-2 0 7-15,1 1-7 0,-2 0 2 0,2 1-9 0,0 0-4 16,-1 1-11-16,1 0 18 0,0 0-12 0,1 0-3 0,0 0 17 0,0 1 9 15,0 3-6-15,3-1-12 0,-2 0-4 0,-1-3-16 16,0 0 32-16,0 0-9 0,0-1 7 0,2 5 29 16,-2-3-28-16,0-1-18 0,0-2 14 0,0 0-31 15,0 1 50-15,0-1-21 0,-1 1-15 16,0-1 18-16,1-1-47 0,-2 0 0 0,1 0 0 0,0-2 2 0,0 1-1 16,-1-5 33-16,1 7-20 0,-1-7-8 0,0 5 23 15,0-5-13-15,-2 5 14 0,2-5-20 0,-2 3 25 0,2-3-18 16,-2 5 2-16,2-5 16 0,-5 4-5 15,1-3-14-15,-1 2 31 0,0-1-8 0,0-1-4 0,-2 0-6 16,0 0 5-16,-3 1 7 0,0-1-12 0,-6 1-15 16,0 0 10-16,-2-1 38 0,0 0-16 0,0 2-31 0,-2-1 25 15,1 0-14-15,-1-1 19 0,0 1-7 0,-1 2-4 0,0-1 13 16,-1-1-9-16,1 1-35 0,0-1 40 0,0 0-2 16,-1 1-5-16,1-2 1 0,-1 2-7 0,1-1 34 15,-1 0-3-15,-1 0-24 0,0 0-10 16,0 0 10-16,0-1 34 0,2 1-16 0,1-1-2 0,1 1 25 15,-1-1-2-15,3 0 18 0,1 1-34 0,3-2 15 0,2 0-8 0,0 2 12 16,1-1-21-16,2 0 21 16,-2 0-34-16,2 0 24 0,0 0-37 0,0 0 16 0,0-1 3 0,1 1 0 15,0 0 50-15,1-1-52 0,-1 2-14 0,1-2 14 16,1 0-2-16,1 1-12 0,1-1 25 0,0 0-20 16,3 0 4-16,-5 1-57 0,5-1 13 0,-4 0 4 15,4 0-52-15,0 0-9 0,0 0-36 0,-3-2-16 16,3 2-418-16,0 0 169 0,0 0 122 0</inkml:trace>
</inkml:ink>
</file>

<file path=word/ink/ink3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2.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64 3 0,'1'0'217'16,"-1"0"-18"-16,1 0-5 0,-1 0-34 0,2 0-14 15,-2 0-59-15,2 0 41 0,-1 0-12 0,1 0-58 0,-1-1 8 16,-1 1-34-16,6-3 51 0,-4 2-27 0,2-2-30 0,0 0 7 0,1 0 3 16,-2-1-27-16,0 0-5 0,1 0-1 0,-2 0-6 15,0 1 11-15,1-2-17 0,-3 1 0 0,0 0 12 16,0 1-8-16,0-1 5 0,-2 1-9 0,1 1 12 16,0 1 2-16,-1-1-5 0,0 0 0 0,-1 1 12 15,0 2 10-15,3-1-41 0,-8 2 34 0,4 0 6 16,-1 0 4-16,0 2 15 0,1 0-12 0,0 1 9 15,1-1-30-15,-1 2-60 0,1-1 103 0,2 2-8 0,-2 0-58 16,2-1 47-16,1-2 10 0,1 2-8 0,1-1 0 0,1 1-13 16,1-3-30-16,-1 2-4 0,2-2-45 0,1-1-36 15,0-1-68-15,2 0-362 0,0-2 158 0,-1 0 114 0</inkml:trace>
</inkml:ink>
</file>

<file path=word/ink/ink3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1.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61 51 0,'11'-4'162'0,"-2"1"-34"0,-1 1-4 16,-2-1-11-16,0-1-23 0,0 2 16 0,-1-2-27 15,-1 2 0-15,0-2-16 0,0-1 4 0,0 2-19 0,-3-1-12 16,0 2 12-16,0-2-16 0,-1 2-5 0,-1-1 51 0,1 3-50 16,-2-5 7-16,1 4 28 0,-1 0-49 15,-1-1 33-15,1 1-31 0,-1 1 7 0,-1 0-3 16,1 0 16-16,-1 1 18 0,-1 2 1 0,0-2-11 0,0 3 25 16,1 0-18-16,1 0 19 0,0 1-34 0,-1 1 6 15,1-1-8-15,1 0 57 0,1 2-38 0,0-1-22 16,0 0 1-16,1-2-49 0,2 1-40 0,-1 1-16 0,2-2-13 15,1-1-23-15,0 0-39 0,-1-1-412 0,1-2 166 0,1 0 123 16</inkml:trace>
</inkml:ink>
</file>

<file path=word/ink/ink3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1.0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1-1 155 0,'2'0'317'0,"-2"0"-61"0,1 3-26 16,1 2 18-16,0 0-15 0,-1 2-11 0,1 2-42 0,0 0-12 16,-1 0-30-16,1 0-13 0,-1 2-6 0,0 0-7 0,0-1-28 15,0 1-1-15,0-2-8 0,1 2 3 0,-2-2-18 16,1 0-24-16,0-1 8 0,-1-1 2 0,1 0-3 16,-1-3-11-16,0 0-14 0,2 0-30 0,-3-2-9 15,2-1-25-15,-1 0 2 0,0-1-1 0,2-2-6 16,0 2 48-16,0-3-24 0,2-1-14 0,0-1-6 15,1 1 37-15,0-1-23 0,0-1 11 0,2 1 22 16,-2 1-34-16,1 0-21 0,-1 0 47 0,0 1-1 0,1 1 1 0,-1-1-26 16,0 2 18-16,-2 1 24 0,0 1 59 0,-1 0-64 15,1 0 4-15,1 3 30 0,-1-1-22 0,-1 0 9 16,-2 1-1-16,0-1 9 0,0 1 0 0,-1 2 7 16,-2 1-29-16,0-2 9 0,-2 1-4 0,0-1-30 15,0 1-30-15,-2 0-55 0,0-1-25 0,-1-1-42 16,1-2-571-16,-1 2 210 0,1-4 158 0</inkml:trace>
</inkml:ink>
</file>

<file path=word/ink/ink3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40.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20 183 0,'2'-2'146'0,"-2"2"-13"0,3-3 18 15,-3 2-19-15,1 0-3 0,-1 1-40 0,0 0 18 16,0 0-53-16,0 6 31 0,1-4-22 0,-1 0 8 0,1 1-3 0,-1-2-15 16,1 2-7-16,0-1 9 0,1 1-9 0,1-2-7 15,-1 1 15-15,1-1-42 0,-1-1 22 0,2 0-34 16,2-3 3-16,-1 3-8 0,0-2 13 0,2-1-25 16,-2 0 6-16,0 0-12 0,0 0 22 0,0-2 8 15,0 2-11-15,-1 0-8 0,-2 1 13 0,1 1-5 0,-1-2 0 16,1 2 18-16,-1-2-2 0,-1 2-13 15,-1 1 1-15,2 0 4 0,0 1 14 0,-2 2 22 0,1-2-15 16,-1 3-9-16,0-1 12 0,0 4 4 0,0 1-9 0,2 1-14 16,0 3 3-16,1 3 5 0,-1 2 37 0,1 1-29 15,1 1 11-15,-1 0-53 0,2 1 26 0,-2 1 2 0,2-3-10 16,0 3 12-16,1-2 26 0,-2 1-42 16,2-2 31-16,-2-2-11 0,0 1 7 0,-3-4-22 0,0-2 3 15,0-3 9-15,-1 0 5 0,-1-3-8 0,1 0 1 16,-2 0 0-16,2-2 4 0,-3-1-3 0,1 0 9 15,-2-2-22-15,1 0 24 0,-4-1-21 0,4-1 39 16,-2-1-40-16,-2-1 5 0,1-3 41 0,1 0-39 0,-4-6 20 0,2-3-18 16,2 1 0-16,2-4-28 0,3 0 42 0,-2-1-12 15,4-1-51-15,2 2 8 0,2-1-58 0,-1-1-19 16,1 1-9-16,2 0-71 0,1 2-417 0,1-1 177 16,1-2 130-16</inkml:trace>
</inkml:ink>
</file>

<file path=word/ink/ink3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20 129 225 0,'-3'6'262'16,"-1"1"-31"-16,1 0-61 0,0 1 17 0,1 0-28 15,1 0 29-15,-1-1-56 0,2 1-6 0,-1-4-22 0,0 1-13 16,1 0-3-16,1-4-9 0,0 2-33 0,0-1 11 16,1 0-9-16,0 0-20 0,0-2-23 0,1 0 8 15,-1 0-26-15,0 0-16 0,1-4-25 0,2 0 2 16,-2 0 2-16,1 0 0 0,-1-2-4 0,0 0 12 15,-1 0-12-15,1-1 3 0,-1 0-5 0,0-1 20 16,0 0-1-16,-1-1 2 0,0 0-4 0,-1-1 26 0,1 0-13 0,-1 0 2 16,2-1 4-16,-4 0-13 0,2 1 14 0,-1 0 41 15,0 1 10-15,0-1 8 0,1 3 27 0,-1-1 15 16,-1 3 10-16,2-2-85 0,0 3 75 0,0 0-2 16,-1 1-15-16,0 1-7 0,1 2-7 0,0 0 19 15,0 0 8-15,-4 1 8 0,4 3 10 0,-2 0 1 0,1 3 3 16,-2 1 11-16,3 0-21 0,-2 0-3 15,2 2-12-15,0 0-15 0,0-1 3 0,0 1-10 0,2 0-11 16,1 2 5-16,-2-3-5 0,3 0-15 0,0 4-22 0,2-5-42 16,-2 0-33-16,2-2-36 0,-1-1-31 0,0-1-30 15,0 0-2-15,2-2-17 0,0-2-570 0,0 2 212 16,-4-2 162-16</inkml:trace>
</inkml:ink>
</file>

<file path=word/ink/ink3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7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72 0,'-4'2'127'0,"1"1"44"0,-1 1-28 0,-1 0-29 16,2 1 4-16,-1 1-28 0,1-1 14 0,0 1-6 15,1 0 10-15,0 2-12 0,1-3-12 0,1 1 0 16,1-2-10-16,-1 1-7 0,2-1-19 0,-1-1-3 15,3 1 4-15,-1-1-7 0,0-2 0 0,1-1-17 16,-1 1-8-16,1-2-4 0,-1 1-7 0,3-2-34 0,0-2 18 0,1 1 11 16,-3-1-14-16,1-3 16 0,0 3-8 0,-1-1-8 15,0-1 17-15,-2 2-11 0,2-1 13 0,-1 1-9 16,0-1 7-16,-1 2 1 0,-1 0 7 0,0 2-29 16,0-1 20-16,-1 2-10 0,1-1 8 0,-1 1 2 15,0 0-1-15,0 0 16 0,0 0-35 0,-6 6 13 16,6-4-9-16,-1 0-17 0,-1 1-22 0,2-1-35 15,0 0-13-15,0 0-374 0,0-1 145 0,0 2 104 0</inkml:trace>
</inkml:ink>
</file>

<file path=word/ink/ink3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9.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55 100 0,'1'2'113'0,"-1"-2"-6"0,3 1-76 15,-3-1 75-15,3 0 0 0,-3 0-36 0,4-1-3 0,-1-1-16 16,-1 0 2-16,0-1 1 0,0 1-1 0,1-3-14 0,-1 1-5 16,0-3 20-16,0 3-35 0,-2-1 18 0,0 1 3 15,1 0-10-15,-2 1 20 0,1 3-17 0,-1-5 6 16,0 2-33-16,0 2 28 0,-1-1-15 0,2 2 8 15,-3-1 7-15,3 1-18 0,0 0-10 0,-5 3-5 16,3-2 7-16,1 1 0 0,-1 1-5 0,-1 1 3 0,1 1 14 0,-1 0-19 16,1 2 37-16,1-1-18 0,-1-1-14 0,2 0 9 15,0 1-12-15,0 0 11 0,2-1-7 0,-1 2 4 16,3-1-17-16,-1-1 12 0,2-1-12 0,0-1 10 16,0 1-34-16,2-3 10 0,0 1-62 0,0-2-21 15,3-1-326-15,-2 1 129 0,0-4 95 0</inkml:trace>
</inkml:ink>
</file>

<file path=word/ink/ink3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6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42 0,'1'3'174'0,"2"2"-3"0,0-1 19 0,0 1-90 16,0 0-3-16,-1 0 6 0,1-1-6 0,-1 2-14 0,-1-3 8 0,1 1-28 15,-2-1 2-15,0 0-23 0,1-1 31 0,-2 1 4 16,1-1-11-16,0 0-5 0,0 0-27 0,0-2-2 16,0 1 21-16,0-1-5 0,0 0 5 0,0 0 27 15,0 0-12-15,-3-6-12 0,3 4-13 0,0 2 1 16,0-10 10-16,1 4-7 0,0-2-18 0,0 2-8 0,1-1 8 15,1 0 2-15,-1 0-13 0,1 1 8 0,-1-2-9 16,0 3-31-16,1-2-32 0,0 2 5 0,0 0-60 16,0 1-10-16,0-1-62 0,-3 0-416 0,1 2 173 0,2 2 129 15</inkml:trace>
</inkml:ink>
</file>

<file path=word/ink/ink3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0-1 178 0,'0'-1'164'0,"0"1"-22"15,0 0 21-15,0 0-21 0,0 0 16 0,-1 5-17 16,1-1-17-16,2 4 29 0,-2-2-58 0,1 2 2 0,-1 2 23 16,1 0-26-16,1 1-36 0,-1-1 1 0,1 0-4 15,0 2 11-15,-1-1-23 0,1 5-49 0,0-5-45 16,-1 0-48-16,0-2-72 0,-1-1-370 0,0 1 162 15,1-2 117-15</inkml:trace>
</inkml:ink>
</file>

<file path=word/ink/ink3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8.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103 4 60 0,'-2'-1'206'0,"-1"0"-51"0,1 0-25 15,-1 0 19-15,0 1-9 0,-1 1-19 0,-2 1-33 16,0 0 28-16,0 0-25 0,0 2-2 0,-1-1-25 15,1 3 16-15,0 0-29 0,0-1 10 0,0 3-12 0,-3 3 0 16,3-2-20-16,1-1-22 0,2 0 29 16,0-1-25-16,1 1 22 0,0-1-23 0,1 0-6 0,1 1 8 15,1-3-5-15,2 2 23 0,-1-3-39 0,1 0 16 0,0 0-35 16,2-1 6-16,-1-2 27 0,1 0-5 16,-1-2-31-16,3 0-3 0,-2 0-21 0,1-2 29 0,0 0 9 15,0-1-14-15,-2 0-19 0,1 0 26 0,-1-1 26 16,0-2-17-16,0 2-11 0,0-2 29 0,0 1-18 15,-2-2-11-15,1 2 24 0,0-2-4 0,-1 0-15 0,0 1 22 0,0 0-4 16,-1-1 8-16,0 2 3 0,0 0 14 0,-1 0 1 16,2 2-20-16,-2 0-1 0,2 1 7 0,-2 1-5 15,0 2 4-15,1-4-11 0,-1 4 18 0,1 0 21 16,-1 0-27-16,0 0-3 0,1 4 9 0,0-2 3 16,-1 2 0-16,1 1-21 0,0 1 8 0,-1 1 17 0,2 0-34 15,0 0-13-15,0-1 7 0,0 0-29 0,1 0-9 16,1 0-47-16,0-1-24 0,-1-1-285 0,-1 0 128 15,3-1 88-15</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0,'0'0'178'16,"0"0"-8"-16,4 7-10 0,-3-4-35 0,0-1 5 16,-1 4-31-16,1-1 32 0,0 1-33 0,1 0 1 0,-2 1 3 15,2-1-20-15,0 1 19 0,-2-1-50 0,1 0 23 16,0 1-41-16,1-1-6 0,-1 1 47 0,0-2-17 16,0 0-18-16,0 0-10 0,0 0-10 0,0-2 99 0,0 1-101 15,0-2-11-15,-1-2-1 0,1 4 17 16,-1-4-22-16,1 4 37 0,-1-4-6 0,1 2 19 0,-1-2-19 15,0 0-24-15,0 0 36 0,2 2-22 0,-2-2-13 16,0 0 26-16,0 0-15 0,0 0-19 0,0 0 15 16,5-5-34-16,-2 2 34 0,0-1-31 0,-1 2 11 0,2-1-7 15,-1 0 8-15,2 1 11 0,-2 0 0 16,1 0-19-16,-1 0-29 0,1 0 21 0,0 2-8 0,0-2 35 0,0 2-3 16,-4 0 15-16,6 0-28 0,-4 0 18 0,-2 0-29 0,6 2 24 15,-2 0 0-15,-1 0-8 0,0 1 18 16,0 0-18-16,0 2 0 0,-1-2-20 0,0 1 35 15,-1 0-29-15,-1-4 5 0,0 7 32 0,-1-3-35 0,1-4-1 16,-2 8 33-16,0-5-25 0,-1 1 2 0,0 0 10 0,-1-1 27 16,0 0-26-16,1-1 11 0,-2 0 22 15,1-1 17-15,0 0-17 0,0 0 0 0,0-1 13 16,4 0 1-16,-9-2 1 0,4 2-24 0,0-2-17 16,1 0 16-16,0 0 11 0,0-2-23 0,1 2-16 0,0-2-26 0,1 1-35 15,2 3-42-15,-3-5-45 0,2 3-564 16,1 2 204-16,0 0 153 0</inkml:trace>
</inkml:ink>
</file>

<file path=word/ink/ink3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6.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0,'1'2'246'16,"2"4"5"-16,-1 1-17 0,0 2-16 0,0 1-27 0,0 1 16 16,1 5-39-16,-1-1 17 0,1 2-33 0,-1 0-31 15,1-1 5-15,0-3-9 0,-1-1-20 0,1-1-11 16,-2-1-3-16,1-2-19 0,-1 1-9 0,1-3-6 16,-1 0-4-16,-1 1-4 0,1-2-15 0,0-2 10 15,-1 0 4-15,0-1-33 0,2-1-4 0,-2 0-14 0,1-2 7 0,-1 1-29 16,2-1-1-16,0-2 17 0,1-1-16 0,1 0 11 15,-2-3-2-15,2 2-17 0,0-1 13 0,-1 0-1 16,0 0 22-16,-1 2-2 0,1-1 6 0,-1 0-5 16,0 2 2-16,1 0-11 0,-1 1 14 0,-1 1 3 15,1-1-20-15,0 1 9 0,0 1 25 0,0-1-21 16,0 3 21-16,0-2-8 0,0 2-3 0,0 0-6 16,3 1 15-16,0 1-8 0,-1-1-4 0,1 1 11 0,-1 1-4 0,0-2-11 15,1 1 8-15,0 0 11 0,0-2 22 0,0 1-52 16,-1-2 10-16,0 1 9 0,1-2-8 0,-2 0-20 15,1-2-11-15,2 1-4 0,-1-1-22 0,1-2-2 16,-1-1 30-16,0 2-52 0,0-3 28 0,-2 0-6 0,0 0 3 16,0-2 10-16,-1 1 9 0,-1 0-9 0,0-1 19 15,0 1 3-15,-1 0-2 0,-1 0 7 0,1 2 29 0,-2 1-29 16,0-1 30-16,0 3-13 0,0 0 24 16,0 0-27-16,-1 2 2 0,0 1 18 0,1 0-19 15,-3 2 13-15,1-1 4 0,0 2 3 0,0 1 2 0,1 1 8 16,0-2-13-16,-1 2-8 0,1 1 2 0,1-2-9 0,0 1 6 15,1-2 3-15,1 0 23 0,0 0-11 16,0-1-5-16,1 0 4 0,0-1-11 0,1-1-10 0,1 1 14 16,0 0 6-16,0-2 8 0,1-1-23 0,-1 1 20 15,3-2-1-15,-1 0-5 0,0 0-19 0,0-1 7 0,1 1-6 16,-1-1-18-16,-1 1 25 0,-1 1 6 0,-1-1 10 16,0 1-10-16,0 0 3 0,-1 0-2 0,0 0 6 15,0 1 8-15,0 1 1 0,0 0-34 0,0 0 36 16,-1 0-11-16,0 1-7 0,1 0 9 0,-1-1-1 15,1 1-9-15,0 0 4 0,-1 0-2 0,1-1 3 0,0 0-7 0,0 0 6 16,1-1 5-16,-1 0-12 0,-1 0 7 0,3-1-14 16,-3 1 23-16,4-4-10 0,0 0-68 0,0 0 0 15,0-1 10-15,0-1-2 0,1 0 20 0,-1-1-2 16,1 1 7-16,-1-2-17 0,0 1 7 0,1 0 10 16,-2-1 1-16,1 0 2 0,0 1-2 0,-1-2 13 15,0 2-1-15,0 1-3 0,0 1 1 0,-1 0-1 0,-2 1 4 16,0 4 7-16,4-6-3 0,-3 4-16 0,-1 2 15 15,4-1-4-15,-4 1 10 0,0 0-12 0,3 3 24 16,-3-3-17-16,5 7 25 0,-1-2-4 0,-2 0 31 16,3 2-5-16,-2 0 19 0,0 0 30 0,1 0-29 0,0 1 18 15,0 0-24-15,-1-2 18 0,0 2 7 0,1-2-25 16,-1 1-13-16,1-1 2 0,-1 0-7 0,-2 0-20 16,0-3-78-16,-1 2-10 0,0-2-61 0,0 0-540 0,0-3 194 15,-3 5 148-15</inkml:trace>
</inkml:ink>
</file>

<file path=word/ink/ink3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0 148 0,'-4'5'287'16,"3"-2"-14"-16,1 3-47 0,0 2 0 0,0 0-15 0,-1-1-10 15,1 3-34-15,0 1-21 0,1 1-10 0,-1-1-7 16,0 1-22-16,2 5-17 0,0 0 2 0,0-3 2 16,1-3-21-16,2 4-20 0,1-1-13 0,1-1-46 15,2-2-36-15,1-1-56 0,3-2-17 0,2-1-51 16,2-1-531-16,2-2 199 0,0-1 151 0</inkml:trace>
</inkml:ink>
</file>

<file path=word/ink/ink3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7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42 0,'0'-2'335'0,"1"-1"-95"0,0 2 14 15,1 1-31-15,-2 0-9 0,0 0-19 0,6 2-15 16,-2 1-15-16,-2 2 2 0,1 0-35 0,1 1-28 16,-1 0 14-16,1 2-29 0,-3-1 12 0,3 3-31 15,-2-2 13-15,1 2-13 0,-2-1-10 0,-1 0 5 0,1 2-18 16,-2-2-15-16,1 0-18 0,-1 0-47 0,-1 1-53 0,1-2-44 15,0 1-7-15,-2-2-40 0,-1 1-568 0,-3 5 212 16,0-7 160-16</inkml:trace>
</inkml:ink>
</file>

<file path=word/ink/ink3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5.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5 130 0,'0'-2'288'0,"-1"0"-3"0,-1 1-22 0,-1 1-48 16,1-1 3-16,-1 3-12 0,-2 0-24 0,0 1-10 16,-1 1-18-16,-1 1 7 0,0 0-16 0,1 2 8 15,-3 4-26-15,0 1-12 0,1-1-9 0,2-2-16 16,1 1-10-16,3-2-4 0,-2 0-11 0,3 0-17 16,1 0 4-16,0-2-7 0,1 2 1 0,2-2-7 15,0 0-10-15,0 0-15 0,2-3-6 0,1-1-14 16,0-1-33-16,1 0-7 0,1-3-11 0,-1 1-16 15,0-2-65-15,1-1 57 0,-2 2 0 0,0-3 5 0,1-1 0 16,0 1-22-16,-2-1 0 0,-1-1 12 0,1-2 9 16,-2 2-12-16,1-1 27 0,-1 0 29 0,0-1-16 0,-2 3 3 15,1-3 14-15,-2 3-16 0,1 0 28 0,0 1 18 16,-1 1-13-16,0 0 7 0,0 2 8 0,0-1-1 16,0 2 11-16,0-1-20 0,0 2 21 0,-2-1 22 15,2 1-2-15,0 0-7 0,0 0 35 0,-2 7 1 0,1-5-6 16,-1 5 22-16,1-4-9 0,1 5-13 0,-1-1 17 0,1 0-29 15,0 0 3-15,1-1-6 0,-1 2-23 0,3 0-25 0,0-2-19 16,-1 1-46-16,3-2-69 0,1 0-52 16,-3 0-514-16,2-2 206 0,0-2 150 0</inkml:trace>
</inkml:ink>
</file>

<file path=word/ink/ink3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4.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53 158 158 0,'-6'2'241'0,"2"2"-15"0,-2-1-23 0,1 2 17 0,-1 1-26 16,1 0-19-16,0 0 6 0,1 3-31 16,1-3-15-16,-1 1-19 0,2 0 0 0,0 0-2 15,2 1-5-15,0-2-5 0,2 2-25 0,0-2-17 0,1-1 6 0,1 1-8 16,1-3-12-16,1 1-10 0,2-1-13 0,0-3-19 16,0 1-52-16,2-2-9 0,-2 0 5 0,1-2-23 15,-1-1-25-15,1 0 0 0,-2-2 17 0,5-1-20 0,-3 0 10 16,-2 1 8-16,-1-1 10 0,-1 1 53 15,-2-1-44-15,1 0-3 0,-3 0 52 0,1 0-30 0,-2 1 8 16,1 2-3-16,-2-1 5 0,0 1 20 0,-1 2-19 16,0 0 23-16,0 0 13 0,-1 1 2 0,1 0 10 15,-1 2 16-15,-1-1 17 0,-1 2-21 0,0 1 28 16,0 1 13-16,0 0-37 0,0 1 23 0,1-1-35 0,0 3 26 16,0-3-1-16,1 2 20 0,1 0-25 0,0 0-3 15,1-1-4-15,0-1 4 0,2 0-14 0,1-2-4 16,-1 1-17-16,1-1 6 0,-1 0-45 0,2-1-10 0,-1 0-8 15,2-1-1-15,-4 0-4 0,6-2-10 16,0-1 17-16,0 0-1 0,1-2 9 0,-3 1 10 0,1-2 3 0,0 0 11 16,1-1-16-16,-1 0 25 0,0 1 7 0,-1 0 35 15,1 0 8-15,-2 1 4 0,0 1 10 0,0-1 33 16,-1 1-11-16,0 2 8 0,-2 0-10 0,2 0-11 16,-2 1-14-16,1 1 23 0,-1 0-28 0,0 0 20 15,0 0 17-15,-1 5-8 0,-1-3-15 0,2 1 11 16,0 0-27-16,0-1 25 0,0 2-26 0,0-1-6 0,0 0 12 15,2 1 3-15,-2-1-19 0,2 2 14 0,1-1-20 16,0 0-3-16,1-1-5 0,-1-1-29 0,0-1-18 0,2-1-15 0,-1 0-19 16,2-3 1-16,1 1 4 0,-2 0-24 0,1-2 12 15,0 1 2-15,-1-1 22 0,0-1 13 16,0-1 2-16,0 0-7 0,-1-1 57 0,0 2-25 0,0-3-14 16,-1 1 27-16,0 1 4 0,-1 0 5 0,0 0 28 15,0 0 21-15,-1 3-3 0,1-3-12 0,-1 4-2 16,0-1-20-16,-1 1 27 0,1 0-16 0,-1 1-2 0,0 1-5 15,0 0-3-15,0 0 18 0,-3 4-15 0,3-1 5 16,0 0 4-16,-1 1-12 0,-1 1 3 0,1 2 5 16,1-2-1-16,1 0 3 0,0 3-31 0,1-3 29 15,1 0-23-15,0 0 6 0,1 1 8 0,-1-2-6 0,1-1 0 0,1 0-20 16,-1-1-13-16,-1-2-6 0,2 1-29 0,-1-2 7 16,-1 1-11-16,3-3 13 0,-1 1-20 0,1-1 3 15,-1-1-85-15,0 0 117 0,-1 0-3 0,0-1 5 16,1-1 18-16,-1 0-11 0,-1 1 5 0,0-3-6 15,0 3 35-15,-1-2 3 0,2 3-14 0,-3 0 28 0,0 0 17 16,0 1 10-16,-1 0-18 0,0 2-2 0,1-1-4 16,-1 1 11-16,0 1-11 0,0 0-20 15,0 0-14-15,0 0 21 0,-4 4 12 0,2-2-6 0,2 1-8 16,-3 1 37-16,1 1-45 0,0 1 2 0,1 0 10 0,1-2 9 16,-1 4-25-16,2-3 14 0,0 0-21 0,1-1 10 15,0-1-6-15,1 1 1 0,0-1 14 0,2-1-33 0,0-2-8 16,-1 1 5-16,1-2-31 0,0-1 4 0,2 0-9 0,-1-2-6 15,1 0-15-15,-2-1 20 0,3 0 6 16,-2 0-5-16,1-2 18 0,-1 1 0 0,1-1-11 16,1-3 40-16,-1 2-26 0,-2 2 19 0,-2-1-5 0,2 1 2 15,-3 2 4-15,2 0 19 0,-2 0-12 0,1 1 10 0,-2 2-2 16,1 0-14-16,-2 0-3 0,0 1 6 16,0 0 5-16,2 2 15 0,-4 0 12 0,2 0-16 0,-1 1 15 15,0 0-15-15,1-1 8 0,-1 2 9 0,1-1-5 16,0 0 11-16,0 1-8 0,0-1 6 0,1 1-13 15,-1-1 5-15,2-1-7 0,1 0 4 0,-2 0 17 0,2 0-18 16,0-1-3-16,0-1-21 0,1 0-30 0,3-2-23 0,-1 0-13 16,1-1 2-16,0 0-14 0,-2-1-29 15,1-1 26-15,0 0 23 0,0-1-26 0,0 0-19 0,-2 0 13 16,0-2 18-16,1 1 12 0,-2-1 0 0,-1 1 0 16,1 0 26-16,-3 1-3 0,1-2 15 0,-1 4-8 15,0 4 3-15,-1-8-10 0,-1 7 45 0,2 1-25 0,-3-4 7 16,3 4-2-16,-5-1 8 0,5 1 21 15,-6 0-8-15,6 0 24 0,-7 4-27 0,3 0 19 16,-1 1 13-16,1-1 0 0,-1 1 5 0,1 1 4 0,0 1 8 0,1-2 0 16,1 2-16-16,0 0-10 0,0 0 32 0,2-1-9 15,0 1-12-15,1 0-17 0,1-2-18 0,1 1-64 0,0-1-14 16,1-1-97-16,1 0-370 0,3-1 164 0,2-1 118 16</inkml:trace>
</inkml:ink>
</file>

<file path=word/ink/ink3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3.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92 0,'5'-2'93'0,"0"-2"2"0,-1 1-9 15,-2 1 3-15,2-2-23 0,-3 1-7 0,1 1 34 16,-1-2-53-16,-1 1 8 0,0 3 8 0,-1-5 14 15,1 3-1-15,-1-1-19 0,0 1 3 0,1 2-12 0,-3-4 8 16,1 2-11-16,1 1 1 0,1 1 7 0,-5-1-14 16,3 1 16-16,2 0-26 0,-5 2-4 0,2 0 16 15,1 0 3-15,0 0 21 0,-2 1 8 0,1 2-21 0,0-1 3 16,0 3-18-16,1-2 48 0,0 1-22 0,0-1 31 16,1 1-17-16,1 0 5 0,0 1-5 0,1-2-19 0,1 1-12 15,0 1 7-15,1-2 11 0,2-2-14 0,0 1-12 16,2-2 6-16,0-1-31 0,1-1-23 15,1 1-66-15,-1-2 4 0,2 0-41 0,-1-3-28 16,6-2-27-16,-4 2-400 0,-4-2 174 0,5-1 123 0</inkml:trace>
</inkml:ink>
</file>

<file path=word/ink/ink3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9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62 0,'1'-1'208'0,"0"-1"-50"16,1 1 24-16,-1 1 0 0,0-1 0 0,-1 1-8 15,3 1 17-15,-1 3-32 0,0 0 8 0,1 3 6 16,-1 0 3-16,-1 2-37 0,3 1 0 0,-4 1 0 0,3 5-19 15,-1-3-5-15,-1 0-21 0,-1-3-9 0,1 0 6 16,-1 1-31-16,0-2 5 0,1 2-8 0,-1-2-7 16,-1-1-11-16,1 0-12 0,-1-1 12 0,1-2-15 15,-1-1-4-15,1 0-8 0,0-3-37 0,0 3 4 0,0-4-10 16,0 0-10-16,1 0-11 0,-1 0 14 0,2-4 5 16,2 1 7-16,0-1-21 0,0-1 10 0,0 0 11 0,1 1-1 15,0-2 0-15,1 2 3 0,-2 1 5 0,1 0-14 0,2-2 16 16,-2 4-11-16,0-2 28 0,0 2-4 15,0 1-9-15,-1 0 4 0,-1 0-6 0,0 1 34 0,0 1-21 16,1 1 4-16,-2 0-12 0,-1 0 16 0,-1 1 12 16,2 0-1-16,-2-1 0 0,-2 1-4 0,0 2 10 0,-1-1 0 15,0 0-5-15,-1-1-5 0,-1 0-30 0,1 3-68 16,-2-3-24-16,1-2-52 0,0 1-606 0,-1-1 216 0,1-2 166 16</inkml:trace>
</inkml:ink>
</file>

<file path=word/ink/ink3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69 166 122 0,'-3'-3'131'0,"-2"1"25"0,0 0-19 16,0 3-30-16,1 0 3 0,-1 0-7 0,1 1 5 16,-2 2 6-16,1-1-18 0,0 2-8 0,0 1 32 0,1 0-26 0,1-1-6 15,-1 3-9-15,1-2 22 0,1 0-18 0,1 1-10 16,0 1 19-16,1-4-10 0,2 2-12 0,-1-1-5 16,2 0 4-16,0-2-12 0,0 1-18 0,1-3-7 15,0 0 4-15,0 0 3 0,-1-1-13 0,1-1 4 16,2-1-47-16,0-1-21 0,-1-1 14 0,0-1-27 0,0 0 16 15,0-1-33-15,0 1 47 0,-1-2-35 0,-1 0-1 16,0-3-28-16,0 2 35 0,0-2-9 0,-1 0 6 16,2-6 14-16,-2 0-14 0,0 1 11 0,-1 3-3 0,-1 0 14 0,1-7-15 15,-2 6 6-15,0 0 20 0,1 3 1 0,-1 1 16 16,-1 0 6-16,1 2-2 0,-2 0 20 0,2 0-33 16,-2 2 11-16,2 2 14 0,-1 1-8 0,0 2 2 15,2 0-5-15,-4 2 28 0,2 0-5 0,0 3 8 16,-1 3-29-16,1-1-1 0,0 3 33 0,1-1-1 15,1 1-4-15,-2 2-11 0,0 5 21 0,2-2-29 16,2-2-14-16,0 5 12 0,0 0-2 0,1-1-33 0,2-2-20 16,0-1-39-16,1-3-29 0,1 7-406 0,0-3 154 0,0-7 115 15</inkml:trace>
</inkml:ink>
</file>

<file path=word/ink/ink3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2.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35 51 0,'5'-4'127'0,"-2"1"-13"0,-1 1-9 0,1 0-5 16,-1 0-25-16,-2-1-15 0,2 1 15 0,-1-1-1 0,0 2-4 15,-1 1 2-15,0-5 2 0,0 5-4 0,0-5 11 16,-1 3-21-16,1 2-12 0,-5-1 17 0,4 1-18 16,-2 0-4-16,1 1 3 0,-3 1-20 0,1 1 10 15,0 0-19-15,1 1 6 0,-2 1 25 0,2-1-38 0,0 2 2 16,1 1 3-16,1-1-1 0,0 2 33 0,1-3-20 15,0 3-3-15,1-3-1 0,1 3-30 0,1-3 47 16,1 0-49-16,1-1-16 0,1-2 0 0,1 1-30 16,1 0-38-16,0-3-11 0,1 0-14 0,1 0-323 0,-3 1 136 0,1-1 96 15</inkml:trace>
</inkml:ink>
</file>

<file path=word/ink/ink3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46 172 0,'10'10'271'0,"-3"-2"-54"15,-2-1-42-15,0 0-4 0,-1-1-24 0,-1 1-28 0,0-1-17 16,-1 1 4-16,0 0-24 0,-1 0 6 0,-1 0-7 0,-1-1 17 16,0 1-25-16,-2-3-6 0,0 1-14 0,0 0-1 15,0-3-10-15,-1 1 18 0,1 0-24 0,0-3-27 16,0 0 6-16,0 0 21 0,1-2-8 0,1 1 5 0,-2-3-12 16,1-2-24-16,2 0 2 0,0-2 2 15,0 0-17-15,2-1-16 0,1 0 15 0,-1 0-37 16,5-6 33-16,-2 4-14 0,0 2-13 0,-1 2 4 0,2-1 8 15,-1 1 4-15,0 1 15 0,1 0-4 0,-1 0-24 0,0 0-22 16,0 1-27-16,-1 1-58 0,1 2-360 0,-1-2 157 0,-1 2 108 16</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109 90 134 0,'0'0'120'0,"0"0"-28"16,0 0 22-16,0 0-19 0,0 0-15 0,0 0 0 15,0 0-6-15,0 0-27 0,0 0 10 0,0 0-19 16,0 0 5-16,0 0-1 0,4-1-5 0,-4 1-1 16,0 0 56-16,0 0-73 0,0 0-4 0,0 0-4 15,0 0 10-15,0 0-15 0,0 0 25 0,0 0-25 16,0 0 7-16,0 0-5 0,0 0-7 0,0 0 4 0,0 0-11 16,0 0 18-16,0 0-1 0,0 0-16 0,0 0 2 0,0 0-5 15,0 0 21-15,0 0-13 0,0 0 9 0,0 0-14 16,0 0 5-16,0 0 31 0,0 0-26 0,0 0-11 15,0 0 13-15,0 0-19 0,0 0 9 0,0 0 8 0,0 0 4 16,0 0-8-16,0 0-4 0,-15 6 8 0,11-4-64 16,-2-1 56-16,1 1 25 0,0 0-14 0,-1-1-7 15,0 0-2-15,1 0 5 0,0 0-1 0,-1 0 0 16,2 1 11-16,-1-1-1 0,1 0 7 0,0 0-25 16,1-1 14-16,3 0 5 0,-4 1-32 0,4-1 10 0,-4 0 2 0,4 0-3 15,-3 1-13-15,3-1 7 0,0 0 1 16,-4 0 26-16,4 0-17 0,0 0 15 0,0 0-34 0,-4 1 35 15,4-1-9-15,0 0-16 0,0 0 23 0,0 0-20 16,-4 0 0-16,4 0 16 0,0 0 1 0,0 0-12 16,0 0 23-16,0 0-34 0,0 0 8 0,0 0 29 15,-3 1-40-15,3-1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15,3-9-28-15,-3 9-17 0,0 0 35 0,0 0-6 16,0 0-16-16,4-5 8 0,-2 4 0 0,-2 1 20 0,1-3-23 0,-1 3 7 16,3-4 15-16,-2 2-13 0,-1 2 5 0,3-4 5 15,-3 4 0-15,3-7-18 0,-1 3 10 0,1 1-2 16,0-1 15-16,-1 1-16 0,1 0-2 15,0 0 24-15,0 0-30 0,1 0 15 0,-1 0-9 0,1 0-6 16,-1 0 2-16,2 1 1 0,-1-1 18 0,1 0-6 0,0 1-7 16,1-1-2-16,-1 0 9 0,0 0-14 0,-1 0 19 15,1 1-17-15,-2 0 23 0,-3 2-25 0,4-3 19 0,-1 1 28 16,-3 2-33-16,4-2 19 0,-2 1-7 16,-2 1-11-16,3-2 14 0,-3 2 15 0,3-2-30 0,-3 2 5 15,2-2-4-15,-2 2-3 0,2-2 27 0,-2 2-38 16,0 0 3-16,2-2 4 0,-2 2 13 0,0 0-27 15,0 0 14-15,0 0 0 0,0 0 14 0,2-2-3 16,-2 2 0-16,0 0-14 0,0 0-3 0,0 0-2 0,0 0-4 16,0 0 5-16,0 0-3 0,0 0-60 0,0 0 101 15,0 0-34-15,0 0 13 0,0 0-26 0,0 0 34 0,0 0-29 16,0 0 36-16,0 0-26 0,-3 9 27 0,3-9-43 16,-1 6 39-16,-1-1-21 0,2 1-27 15,-1 0 27-15,0 0-4 0,0 1 4 0,0 0-18 0,0 1 45 16,0 0-21-16,-1 2-22 0,1 4 21 0,-2-3-19 0,3-1 18 15,-1-1 54-15,1 0-40 0,0 0-2 0,-1 0-40 16,1 0 20-16,0-1 11 0,0 1 11 0,0-1-48 16,0-1 5-16,0 0 20 0,1-1-18 0,-1 0 26 0,0 0-2 15,0-6-7-15,0 7 11 0,0-7-54 0,0 6-23 0,0-6-34 16,-1 4-425-16,1-4 156 0,0 0 115 16</inkml:trace>
</inkml:ink>
</file>

<file path=word/ink/ink3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35 171 0,'0'0'152'0,"0"0"-8"15,-1-4 1-15,1 4-14 0,0 0 11 0,0 0-27 16,0 12-8-16,0-12-47 0,3 9 49 0,-2-5-25 0,2 2-53 15,-1-1 90-15,1 0-31 0,2-2-21 0,-1 2 17 0,1-2-2 16,0-1 54-16,0 1-41 0,0-3-6 0,0 0-4 16,1-1-10-16,0-1-11 0,-1 0-3 0,1-2 10 15,0 0-31-15,-1 0 16 0,0-1-28 0,-2 0 17 16,0 0-8-16,-1-2 0 0,-2 2-8 0,1 1 0 16,-2-2-5-16,-1-1-5 0,-1 2-21 0,-1 0 0 0,-1 1-49 15,0 0-21-15,-1 0-11 0,0 3-22 0,-1-1-43 16,0-1-35-16,1 3-517 0,-3 0 202 0,2 0 149 15</inkml:trace>
</inkml:ink>
</file>

<file path=word/ink/ink3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1.1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37 0,'-3'1'248'0,"1"1"-41"0,-2 0-26 0,-2 2-36 16,2 0 21-16,-2 2 28 0,3 0-72 0,-2 0-2 15,1 2-22-15,0 0-53 0,0-1 32 0,1 2-15 16,0-2-1-16,1 2-5 0,1-2-27 0,-1 1 18 0,2-3-16 15,0 0-24-15,1-2 4 0,1 3-5 0,-1-2 37 0,2-1-11 16,-1-2-6-16,0-1-13 0,1 0-21 0,-1 0 26 16,3-3-18-16,0-1 21 0,-2 1-10 0,2-1 8 15,0-1-11-15,-1 0 5 0,0-2-2 0,0 2-5 16,-1-2-16-16,1 0 24 0,-1 1 5 0,-1-1-8 0,1 0-6 16,-1 1 15-16,1 2-2 0,-1-2 27 0,-1 3-19 15,0-1-6-15,1 3-5 0,-1-1 3 0,0 0-18 16,0 0 0-16,-1 2 11 0,0 0-11 0,0 2 37 15,1 1-37-15,-1 1 8 0,2 1-12 0,-2 3-14 0,2 1 33 16,-1 1-16-16,2 6-6 0,0 2 15 0,0 0-8 16,0 2-4-16,-1 0 15 0,1-3-5 0,-1 3 5 0,0-1-18 15,0 0 14-15,-1 0-11 0,-1-5 1 0,0-1-32 16,0-2 44-16,-1-1 22 0,0 0-31 0,0 1 6 16,-1-2-24-16,0-2 21 0,-2 1-6 0,2-1-15 15,-2-1 32-15,0-1-7 0,-1-1-27 0,-1-1 5 0,1-2 18 16,0-1-6-16,2 0 1 0,-3-3-15 0,2-1 23 15,-3 1 11-15,3-3-44 0,-1 1 21 0,2-3-16 0,1 1 29 16,-1-3-41-16,3 1 38 0,-1-3-4 0,2 1 7 16,1-6 12-16,1 0-4 0,1 0 3 15,1 1-19-15,1 0 21 0,-1 2-39 0,2 1-6 0,-1-2 7 16,1 2-2-16,-1 2-1 0,0 2-10 0,-2 1-42 16,0 1 37-16,0-1-5 0,0 1-15 0,0-1-11 15,0 1 45-15,-1 1-1 0,0 1 1 0,0 0 2 16,-2 1-11-16,2-1 36 0,-1 2-11 0,0 1 15 0,-1 0-14 15,0-1 7-15,0 1 5 0,-1 2-22 0,2-2 36 16,-1 2 18-16,-1 0-25 0,2 2 34 0,-1 0-19 16,0 1 21-16,1 2-15 0,-1 0-12 0,1 1 18 0,0 1-13 15,0 0 7-15,-1 0 24 0,2 0-12 0,-2 2 11 16,0-2-33-16,-1 0 5 0,0 0 18 0,0-2-21 0,0 0-11 16,0 0-3-16,0-1 37 0,0-2-14 0,-1 1-4 0,0-1-13 15,1-1-28-15,0 0-23 0,0-1 6 0,0 0-77 16,0 0 67-16,1-4-18 0,1-3 33 0,1 2-34 15,-1-3 28-15,2 0-23 0,-1 0 30 0,1-1-8 16,1 0-8-16,3-4 0 0,-2 3 29 0,0 2-21 0,-2 0 7 16,1 3 11-16,-2 0-12 0,2 1-1 15,-1 0 1-15,-1 2-3 0,0 1 21 0,-1-1 24 16,1 2-7-16,-3 0 13 0,5 2-1 0,-3 0 1 0,0 0-8 0,1 1-19 16,0 3 50-16,-1-1-15 0,2 1-35 15,-2 0 34-15,1 0-13 0,-1 0 2 0,0 2-5 16,-1-3-28-16,0 1-14 0,-1-1 2 0,1-2-45 0,0 0-50 15,-1 0-25-15,1 0-453 0,0 0 177 0,-2-1 129 0</inkml:trace>
</inkml:ink>
</file>

<file path=word/ink/ink3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0.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48 237 0,'0'-8'368'0,"0"0"-49"0,0 2-53 0,0-1-36 0,0 2-21 15,0 1-56-15,0 0-39 0,0 3-95 16,0 1-52-16,-1-3-40 0,1 1-75 0,0 2-376 0,0 0 160 15,0 0 110-15</inkml:trace>
</inkml:ink>
</file>

<file path=word/ink/ink3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30.1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 0,'1'3'306'0,"0"0"-38"0,-1 0-28 15,1 4-45-15,0 0 0 0,0 1 9 0,-1 0-50 16,2 2-17-16,0-1-22 0,0 0-27 0,0 1 20 16,0-1-10-16,0 0-12 0,0 0-39 0,0-1 24 15,1 0-32-15,-2 0-46 0,1-2-68 0,-1 1-28 0,1-3-58 16,-2 0-469-16,1-1 186 0,0-1 136 16</inkml:trace>
</inkml:ink>
</file>

<file path=word/ink/ink3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9.2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90 130 0,'14'-9'133'0,"-1"0"-33"0,0 1-1 0,-4 2 11 16,3-3-10-16,-6 2-19 0,0 2-7 0,-2-1-29 15,-1 1 39-15,-1-1-29 0,-1 1 7 0,-1 5-12 0,0-6 3 16,0 6-6-16,-5-7-14 0,2 6 11 0,-1 0 10 16,4 1 6-16,-9 1-17 0,3 2-2 0,-1 0 15 15,0 2 18-15,0 1 0 0,2-1-3 0,-5 5 16 0,5 1 19 16,-3 0-10-16,3-2-26 0,1 1-19 0,1-2 30 15,1 0-18-15,2 0-19 0,0 0 15 0,2-2-18 16,2 0-36-16,2 0-28 0,0-1-62 0,0-2-32 16,3 0-73-16,0-2-448 0,1-2 186 0,1 0 138 15</inkml:trace>
</inkml:ink>
</file>

<file path=word/ink/ink3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0 39 0,'0'0'240'16,"0"0"-18"-16,0 0-11 0,0 0-20 0,1 10-14 0,-1-4-4 16,-1 1-20-16,0 1-19 0,0 1-21 0,0 0 2 15,-1 1-19-15,1-1-11 0,0 1-9 0,-1 0-3 16,2-1-9-16,-2 0 3 0,2 0-8 0,0-2-27 15,-1 0 26-15,0 0-27 0,1-2 9 0,0 0-24 16,0-3-3-16,0 1 7 0,1-1-12 0,-1-2-13 16,1 1 15-16,2-1-22 0,-3 0 33 0,0 0-28 0,6-3 12 0,-3 2 10 15,2-2-14-15,0 0 1 0,0 2-6 0,-2 0-6 16,1-1 22-16,-1 2-14 0,1-1-4 0,-2 1 6 16,2 1-1-16,-1 0 8 0,0 1-5 0,2-1 15 15,-2 3 4-15,1 1-5 0,-2 0 25 0,-1 0-16 16,1 0 32-16,-2 0-16 0,-2 2-9 0,2-1-9 0,-1 1 22 15,-1-1-4-15,-1 0-14 0,0 1 7 0,-1-2-15 16,-1 2-13-16,-1-2-38 0,1-1-43 0,0 0-57 16,-2-2-97-16,2 1 49 0,-1-3-534 0,1 0 205 0,1 0 154 15</inkml:trace>
</inkml:ink>
</file>

<file path=word/ink/ink3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51 0,'2'-3'208'0,"-2"3"-9"15,0 0-2-15,0 0-34 0,0 0 22 0,2 8-9 16,-3-1-18-16,2-1-9 0,0 3 18 0,-2 1-38 15,1 2-16-15,1-2-15 0,-1 8 7 0,0-3-10 16,0-3-23-16,0 0 14 0,1 5-48 0,0-4-22 16,0-2-45-16,0-2-75 0,0 0-33 0,0-2-49 15,0 1-420-15,0-2 179 0,1 1 131 0</inkml:trace>
</inkml:ink>
</file>

<file path=word/ink/ink3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0 232 0,'3'3'311'0,"-1"2"-21"0,-2 0-24 0,2 1-28 15,-1 1-27-15,-1 2-9 0,1 0-38 0,0 0-4 16,-1 3-27-16,0-2-12 0,0 2-11 0,1-2-22 16,1 6-4-16,-1-2 5 0,1-3-35 0,-1-1-2 15,-1-1-41-15,1 0-37 0,1-1-62 0,-1-1-20 0,2 1-22 0,-2-2-80 16,1-1-484-16,0-1 201 0,-2-4 149 0</inkml:trace>
</inkml:ink>
</file>

<file path=word/ink/ink3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8.1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28 3 0,'-2'-7'256'0,"-1"1"-128"0,1 1 78 16,0 1-73-16,1 2-67 0,-1 0-44 0,2 2-95 16,-3-2-169-16,3 2 78 0,0 0 54 0</inkml:trace>
</inkml:ink>
</file>

<file path=word/ink/ink3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7.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45 256 0,'-2'8'337'15,"-1"-1"-40"-15,1 0-55 0,0 2-35 0,1-2-33 16,0 1 11-16,1-1-33 0,1 0-29 0,-2-1 2 0,2-1-29 0,-1-1 12 15,3-1-23-15,-1-2-5 0,-1 0-18 0,3 1-24 16,0-4 32-16,-1 2-30 0,3-2 2 16,1-1-10-16,-1-1-6 0,0 1 3 0,1-3-19 0,-1 0 13 15,1 0-23-15,-2-1 3 0,1 1 3 0,-1-2-8 16,1 0 5-16,-1 0 10 0,0 2-10 0,-2-1-6 16,0 2-1-16,1 0 3 0,-1 0-17 0,1 1 18 15,-3 2 0-15,1-1-6 0,-1 2 8 0,-1 1-4 0,0 0 0 16,0 0 23-16,0 0-23 0,0 0 20 0,1 8 6 15,-2-5-13-15,1 0 15 0,0 1-8 0,1 0-24 16,-1-1 17-16,1 4 15 0,-1-3-27 0,2 2 16 0,1-1-6 16,-1-2-15-16,0 1 24 0,0-3-13 0,1 0 8 0,0 0-29 15,0-1-12-15,0 0 4 16,3-2-12-16,-1-1 7 0,0 0-3 0,0 0-11 0,0 0 1 16,0-2 21-16,0 0-7 0,-1 0 2 0,1 0 11 0,-2-2 13 0,1 2-8 15,0 0 50-15,-2 0-106 0,1 0 90 0,-1 1 2 16,0 0 20-16,-1 1-9 0,0 1 0 0,-1 2-18 15,1-3 26-15,-1 3-39 0,0 0 23 16,0 0-20-16,0 0 16 0,0 0-8 0,0 0 0 0,0 0 4 16,-3 10-8-16,2-7 13 0,1 1-14 0,-1-1 4 15,1 1-22-15,-1 1-37 0,0 1-37 0,1-1-49 0,-1 0-32 0,-1-1-644 16,0-1 226-16,2-3 171 0</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2 107 0,'0'0'144'0,"0"0"-32"0,-7 5-5 0,4-2-5 0,0 3 16 16,0-1-47-16,1 1-5 0,0 1 2 15,0 0-26-15,1 0 29 0,0 1 9 0,0 0-39 0,1 0 1 16,1 0-8-16,0-2-9 0,1 1 48 0,1-1-50 15,0-1 8-15,1-1 17 0,2-1 18 0,0-1 6 0,1-1-23 16,-1-1-12-16,1 0 30 0,0-1 27 0,0-3 17 0,-1 1-6 16,0-1-5-16,-1-1-11 0,0 0 2 15,-2-1-4-15,0 0-33 0,-3 0 10 0,0-1-18 16,-2 0-15-16,0 0-77 0,-2 1-57 0,-4-2-51 0,-2 0-542 16,2 3 200-16,0 2 149 0</inkml:trace>
</inkml:ink>
</file>

<file path=word/ink/ink3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7.2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84 52 239 0,'-5'3'208'0,"0"0"3"16,1 1-18-16,0 1-14 0,0 0-30 0,0 0 9 0,1 0-41 0,1 1-9 15,1-2 0-15,-1 1-24 0,2 0-12 0,0-2 7 16,0 0-28-16,2 1-22 0,1-1-9 0,-1-1 20 16,2 3-37-16,1-1 25 0,-2 0 7 0,2 1-13 15,0 1 8-15,0 0-13 0,-2 0 15 0,1 2 5 16,1 1-36-16,-2 0-1 0,-1 0 25 0,1 0-11 0,2 6-17 15,-3-4 27-15,-1 2-27 0,0-3 32 0,-2-1-11 16,1 2 12-16,-1-1 21 0,-2-1-3 0,1-1 2 16,-2 0-7-16,0-1 2 0,-5 5 4 0,1-4-7 0,0-3-9 15,1-2-2-15,-2 0 5 0,2 0-38 0,-1-3-1 16,1 0-39-16,1-1-1 0,-2-2-36 0,2-2-19 0,1 0-5 16,2-2-22-16,-1-2 8 0,1-1-8 0,3-2 0 15,0-7-19-15,4 0 5 0,0-1 31 0,1 1-3 16,1-1 35-16,1 4 35 0,2 0-7 0,0 3 1 15,-1 0 30-15,-1 4 28 0,0 2-19 0,-1 2 16 16,0-1 12-16,0 2 13 0,0 1-29 0,0-2 24 16,2 3-11-16,-3 0 11 0,1-1-9 0,0 2 4 0,-1-1-2 15,1 0 16-15,-1 0-11 0,-5 2-3 0,10-3 43 16,-4 0-12-16,-1-1-33 0,1 0 15 0,-1 2-12 0,1-3 44 16,-1 2-49-16,-1-2 15 0,-1 0-28 0,2 0 10 0,-4-1-10 15,3 0 4-15,-2 1 10 0,0-1 3 16,-1 1-18-16,-1 3 22 0,0 2 17 0,-2-8-40 0,2 8 12 15,-3-4-5-15,3 4 9 0,-5-2-25 16,5 2 13-16,-7 1 25 0,1 0-13 0,0 2 0 0,0 1 22 0,-1 0-8 16,1-1 15-16,0 4 1 0,1 0 10 0,1 0-9 15,0 1 38-15,0 0-35 0,2-1-24 0,1 1 11 16,1 0-1-16,1-1-10 0,2-1-7 0,1 0 24 0,2 0-18 16,0-2-6-16,2 0-23 0,1-1-33 0,1-2-17 15,1 0-52-15,9-3-40 0,-2-1-66 16,-1 2-489-16,2-4 199 0,1-4 151 0</inkml:trace>
</inkml:ink>
</file>

<file path=word/ink/ink3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6.7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86 167 97 0,'-7'1'157'0,"-1"1"-17"0,0 1 19 0,-1 1-12 0,1 0 7 16,0 2-5-16,1 0-34 0,-3 3 6 0,3 0-18 15,2-2 0-15,2 0-24 0,0-1 19 0,1 2-18 16,1-3 9-16,1 1-24 0,3 0-1 0,-2-1 4 16,2 0-11-16,1-1-1 0,0-3 14 0,2 1-27 15,-1-1 1-15,1-2-27 0,0-1-20 0,2-2-1 0,0 1-22 0,-1-1-18 16,0-3 32-16,-1 1-28 0,-1-1-15 0,4-8-11 15,-6 5 30-15,3-5-10 0,0 0 8 0,-2 1 12 16,-1 1-12-16,-2-5 12 0,1 5-7 0,0 0 24 16,-2 1-29-16,0 1 14 0,-2-2 4 0,2 2 2 15,-2 1 24-15,1 0-8 0,-1 1 29 0,1 0 34 16,-1 2 0-16,1 0-11 0,0 2 8 0,-1 1-29 0,1 1 4 16,0 2 2-16,-1-1 2 0,2 2-3 15,0 0 28-15,-6 7 6 0,4-1-3 0,-1 1 9 0,1 0-7 0,1 4 2 16,-1-1 6-16,1 2-22 0,0 6-15 0,1 1 11 15,0-3-23-15,2-3-4 0,0 3-15 0,1 0-23 16,2-1-37-16,-1-3-41 0,0-3-22 0,0-1-31 0,3-2-26 16,-2 1-499-16,0-2 195 0,1-2 145 0</inkml:trace>
</inkml:ink>
</file>

<file path=word/ink/ink3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6.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58 109 0,'0'0'114'15,"3"5"72"-15,-1-5-30 0,0 0-5 16,-2 0-18-16,0 0-47 0,9-2-4 0,-6 0 14 0,0-1-12 16,2-3 2-16,-3 4-43 0,1-4 36 0,-1 2-39 15,0-1 34-15,1 0-27 0,-3 0-14 0,0 1-6 0,0 0 11 0,0 2 8 16,-2-2-21-16,-1 0-12 0,3 4-24 0,-9-4 25 16,4 4 10-16,1-1 7 0,4 1-22 15,-10 4-24-15,4-2 107 0,0 1-76 0,0 2-28 0,1 0 5 16,0 0 35-16,1 2-49 0,1-1 32 0,-1 2 19 15,2 0-13-15,1 0-48 0,1-2 41 0,0 2 13 16,2-1-40-16,1 0 15 0,1-1 6 0,1 1-11 16,3-3-12-16,-1 1-27 0,2-4-16 0,2 2-11 0,0-4-30 15,1-1-25-15,6-1-350 0,0-1 146 0,0-2 104 16</inkml:trace>
</inkml:ink>
</file>

<file path=word/ink/ink3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5.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21 323 0,'0'0'335'16,"1"1"-49"-16,0 1-51 0,-1 0-31 0,0 1-4 0,0 1-27 16,1-1-34-16,-1 4 0 0,0-1-26 0,0 2-18 15,0 0 5-15,0-1-23 0,0 0-2 0,-1 1-16 16,1 0-9-16,0-2-2 0,0-1 13 0,0-1-17 16,0-1-19-16,0 0-8 0,0 0 0 0,0-1-16 15,0-1-23-15,0 0-17 0,0-1-18 0,0 0 12 16,0 0 3-16,0 0-10 0,4-3 11 0,-2-3 10 0,1 2-14 0,0-2 5 15,1 0 13-15,0 0-10 0,1-2 12 0,1 2 1 16,-2 0 0-16,1 0 26 0,-1 2-6 0,-1-1-13 16,2 1 11-16,-3 2-9 0,1-2 11 0,-1 4-1 15,0-1-13-15,-1 2 38 0,1-1-12 0,-2 2-8 16,2 0 16-16,-1 0-16 0,0 1-3 0,0-2 22 0,0 2-17 16,2 2 21-16,-2-1-14 0,3 0 2 0,-1 0-11 15,0-1 4-15,2 0 34 0,-2 0-10 0,1-2-17 16,0 0 3-16,0-2-25 0,2 0 4 0,1-1-5 0,-1-2 19 0,1 2 0 15,-2-3-11-15,0 0 12 0,0 0-32 16,0 0 30-16,-1-1-2 0,0 0-4 0,-1-1 1 0,-1 1 6 16,0-2-4-16,-2 2-10 0,2 2 20 0,-3-1-7 15,0 2-10-15,0-1 7 0,-1 3-3 0,0-1 15 16,2 2-12-16,-4 0 4 0,4 0-7 0,-5 2-15 16,2 0 16-16,0 2-1 0,-2 0-8 0,2 1-21 15,-1 0 30-15,1 3 16 0,0-2-19 0,0 2-17 16,2 0 22-16,1 0-11 0,-1 1 12 0,1 0 5 0,1 0-7 15,1 0 1-15,0 0-6 0,4 5 0 0,0 0 6 0,-1-3 0 16,2 3-5-16,0-1-14 0,-1 0-12 0,-1-2 24 16,1 2-10-16,-2-3 21 0,-1 1 25 0,0-2-45 15,1 1 22-15,-3-1-7 0,-1 0-8 0,1 1 34 16,-2-2-12-16,-2 1-18 0,1-1-17 0,-3-2 15 16,0 1 5-16,-1-2-5 0,-2 0 4 0,0-1-21 0,0 0 27 15,-1-1-14-15,-1-2 15 0,0-1-5 0,2 0-4 16,-1-3 8-16,1 0 18 0,1-1-15 0,1-3 15 0,1 1-9 15,1-2-40-15,3-1-11 0,2-1 2 0,-1-1-43 16,5-6-17-16,4 1-15 0,-1-1-28 0,5 0-459 16,-2 2 178-16,5-1 128 0</inkml:trace>
</inkml:ink>
</file>

<file path=word/ink/ink3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5.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51 0,'0'-2'267'0,"0"2"-127"16,0 0-55-16,-1-4-66 0,1 4-204 0,0 0 61 15,0 0 40-15</inkml:trace>
</inkml:ink>
</file>

<file path=word/ink/ink3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4.9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0 103 106 0,'7'-3'145'0,"1"0"-35"0,1-1 4 15,1 0-22-15,4-2-11 0,1-1-36 0,-3 2 20 16,1-1-39-16,-2 0 35 0,-3 2-19 0,0 0 10 15,-2 0-25-15,0 2 24 0,-1-1 13 0,-3 1-24 16,1 1 3-16,-3 1-6 0,0 0 21 0,0 0 0 16,0 0-47-16,0 0 6 0,-12 12-5 0,8-7 7 15,-2 1-7-15,0 0 8 0,1 1 12 0,-6 4-43 0,1 0 11 0,4-3 22 16,1-1-10-16,1 1 25 0,0-2-18 0,1 2-19 16,0-2 8-16,0 0-1 0,2-3-1 0,0 1-4 15,3-1 28-15,-2-3-18 0,2 4-3 16,-2-4-10-16,3 2 4 0,-3-2-8 0,6-1-1 0,0 0-9 15,-1-2-6-15,1-1 12 0,0 0 27 0,-1 1-10 16,0-2-34-16,1-1 11 0,-2 0 13 0,1 0 4 0,-2 0 5 16,0 1 5-16,1-2 28 0,-1 2-25 0,0-1 25 15,-1 2 5-15,0 0-5 0,-1 1-1 0,0 0 14 16,0 2-6-16,-1 1 6 0,0-3-16 0,0 3-13 0,0 0 6 16,0 0-10-16,0 0-5 0,0 0 13 15,-1 8-16-15,1-2-4 0,-1 1 15 0,0 1-12 0,1 1 16 16,0 1-3-16,-1 3-1 0,1-1 24 0,1 6-23 15,-1 2-43-15,0-1-2 0,1 0 44 0,-1 0-23 16,2 0-16-16,-1-1 17 0,-1-2 6 0,0-3 8 0,1-2-44 16,-2 0 35-16,0 0-68 0,1-2 121 0,-1 0-51 15,0-1-29-15,0 0 20 0,-1-2 13 0,1 0-20 16,-1-1-21-16,0-1 37 0,0-1-16 0,-1-2-9 0,1 0 1 0,-1-1 3 16,1 0-19-16,0-1 2 0,-3-2-9 0,1-1 5 15,0 0 17-15,1-2-25 0,0-2 35 16,2 1-5-16,0-1-12 0,0-2 25 0,2-1-7 0,0-7 28 15,3 2-57-15,-1 1 19 0,2-2 20 0,1-1-18 16,0 1-20-16,0-1 3 0,3 1 30 0,-2 0 7 16,-1 0-41-16,3 2 14 0,-2 1 19 0,1 0 4 0,-1 2 20 0,2 1 6 15,-3 2-41-15,0 2 23 0,-3 1 6 16,0 2-13-16,1 0 7 0,-1 0 34 0,-1 1-45 16,-2 1 44-16,1 1-14 0,-1 1-14 0,0 0 32 0,0 0-45 15,0 0 12-15,0 0-5 0,-1 10 5 0,0-5 10 16,0 1-11-16,-1 0 16 0,2 0-8 0,-1 1 7 15,1-1-28-15,1 0 14 0,1 0 23 0,-1-1-36 0,0-1 27 16,1-1-1-16,0 0-33 0,0 0 19 0,1-2-2 16,0-1-14-16,0 0 17 0,-3 0-61 0,5-1 30 0,0-3 14 15,2 2-60-15,-3-3 13 0,1 0-4 16,-1 0 29-16,1-2-10 0,-2 1 6 0,0-2-11 16,-1 0 8-16,0 1 4 0,-2 0-1 0,0 1 3 0,-2 0 27 15,1 0-24-15,-2 2-2 0,-1 1 11 0,0 1-8 0,-1 1 18 16,-2-1-8-16,3 2-5 0,4 0-5 15,-8 2 6-15,4-2 25 0,2 1 4 0,2-1-34 0,-5 2 30 16,5-2-30-16,-2 2-10 0,2-2 10 0,0 0-29 16,0 0 23-16,0 0 7 0,0 0-7 0,0 0-16 15,0 0 18-15,0 0 8 0,11-5 16 0,-7 3-19 0,1-2-20 0,0 0 43 16,1 0-25-16,-1 0 28 0,0 0-27 16,0 1 25-16,0-1 23 0,1 0-26 0,-1 1 33 15,0 0-18-15,-2 0-10 0,0 0 23 0,0 2 3 0,-3 1-4 16,6-2 10-16,-4 1 40 0,1 1 3 0,-3 0 13 15,6 3-2-15,-2-1-16 0,-1 1-11 0,-2 3 15 0,2 1-3 16,-1-1-8-16,1 0-15 0,-2 1 3 0,1 0-3 16,0 0-21-16,-2 1 5 0,1 0-22 0,0-1-22 0,-1 0-37 15,0-2-52-15,1 2-47 0,-1-2-533 0,0-2 195 16,0-3 148-16</inkml:trace>
</inkml:ink>
</file>

<file path=word/ink/ink3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0 174 169 0,'4'7'194'0,"-3"1"-19"15,2-3-56-15,-1 3 24 0,1-1-32 0,-1-1-14 0,1-1-11 16,0 0-1-16,1 0 9 0,0-1-4 0,-1-2-41 0,2 0-24 16,-1-2 45-16,0 0-18 0,-1-2-1 0,3 0-6 15,-1-1 25-15,0-1-10 0,0-1-70 0,0 0 47 16,-1 0-33-16,1-1 27 0,-2-1-28 0,0 1 4 15,1-2-2-15,-2 2-5 0,0-1 16 0,0 1-28 16,1 1-3-16,-1 2-5 0,-1-1 4 0,-1 1 23 16,2 0 22-16,0 2-29 0,-2 1 18 0,0 0-8 0,0 0-16 15,0 0 5-15,0 0 5 0,0 0-26 0,1 9 41 0,-2-3-1 16,0 0-27-16,1 0-7 0,-1 0 46 16,2 0-24-16,-1-1 71 0,1 1-107 0,0 0 5 15,-1-1 16-15,1-1-11 0,1-1 19 0,0-1-7 16,0-1 17-16,-2-1-40 0,4 2 7 0,-4-2-6 0,9-3 19 15,-5 1-3-15,1-1 4 0,-1-2-12 0,0 1-29 16,1-2 10-16,-1 0-1 0,-1-1 7 0,0-1 11 16,0 0-6-16,-1-1 19 0,0 0 2 0,-1-2-8 0,1 2-28 15,-1-3 37-15,0 2-15 0,-1-2 17 0,1 1-25 0,-1 0 10 16,1 0 34-16,-1 0-6 0,0 2 3 0,0 0 15 16,-1 1 3-16,3 1 20 0,-2 1-32 0,0 2 3 15,0 1 21-15,0-1-7 0,0 4-6 0,0-2 4 16,1 3 14-16,-1-1 26 0,1 4-17 0,-1-1 6 0,0 3-9 15,0 2-12-15,1 0 11 0,-1 2-1 0,0 0-12 16,1 0 8-16,-1 2 0 0,0-1 14 0,0 1-24 16,0-1 5-16,0 1-8 0,1-2-22 0,0 2-28 15,-1-2-35-15,1-1-26 0,0-1-38 0,0-2-16 16,1 1-483-16,-1 1 183 0,0-4 131 0</inkml:trace>
</inkml:ink>
</file>

<file path=word/ink/ink3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8 42 0,'0'0'157'0,"-6"11"-17"0,4-7-5 0,-1 2-46 15,1 3 13-15,0-3-6 0,1 1-30 0,-1 0 8 16,2 0 1-16,0 0-34 0,0-1-1 0,2 0-9 16,0-1 5-16,1-1 13 0,0 0-2 0,0 0-11 15,1-2-5-15,0-1 2 0,0-1-10 0,-4 0-1 0,7-2-5 0,-1 0 44 16,0-2-46-16,-1 1 13 0,0-2 28 0,-1-1-70 16,-1 1 17-16,-1-2 5 0,1 0-4 0,-1 1 15 15,-2-1-25-15,0 1 34 0,-1-1-17 0,-1 0 14 16,-1 0-43-16,-1 2 29 0,-1 1-16 0,1 1-13 15,-1-1 27-15,-1 0-13 0,0 1 7 0,1 2-27 0,1 1-2 16,4 0-33-16,-6 1-64 0,2-1-311 16,4 0 132-16,0 0 96 0</inkml:trace>
</inkml:ink>
</file>

<file path=word/ink/ink3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26 24 0,'-5'-7'274'0,"0"1"-29"0,2 1-81 16,0 2-17-16,2 1-61 0,1 0-45 0,-2 1-93 15,2 1-250-15,0 0 96 0,0 0 65 0</inkml:trace>
</inkml:ink>
</file>

<file path=word/ink/ink3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2.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0 136 21 0,'5'-2'160'0,"0"-1"-26"0,1 0-26 16,1 0 14-16,0-1-29 0,1 1 18 0,0 0-20 16,5-5 11-16,-2 2-43 0,-2 2-6 0,4-3-13 15,-3 1-18-15,-3 0-17 0,0 2 16 0,0-1-23 0,-1-1 18 16,-1 1-19-16,0 0 1 0,-1-1 13 0,0 1-11 0,0-1 28 15,-3 0-40-15,1 0 17 0,0 1 7 0,-2 0-31 16,0 5 22-16,-2-6 2 0,2 6 0 0,-1-4-10 16,1 4 8-16,-2-4 13 0,2 4-22 0,0 0 34 15,-5-1-19-15,5 1 26 0,0 0-12 0,0 0-3 0,-7 10 8 16,4-4 34-16,2 2-19 0,-2 0-10 16,0 0-7-16,2 2 16 0,-1 0 7 0,1 1-24 15,-1 5-14-15,0-2 5 0,1-3 5 0,0-1-3 0,-2 1-16 16,2-1-4-16,-1 1 7 0,1-2 3 0,2 0-2 0,-3-2 3 15,1 0-10-15,0-1-14 0,0 0-6 0,1-2 0 16,0-4 20-16,1 3-26 0,-1-3 9 0,0 0-3 0,0 0 4 16,9-6 16-16,-4 3-20 0,-1-1 11 0,0 0 6 15,1 0 11-15,-1 0-25 0,1 1 5 0,-3 0 13 16,0 1-3-16,1 0 21 0,0 1 12 0,-1 0-4 16,1 1-7-16,-3 0-4 0,0 0-10 0,5 2 1 0,-4 1 1 15,2-1 14-15,-2 0-9 0,2 2-4 0,2 0-4 16,-2 0 11-16,0 1-6 0,0-1 9 0,1 0-14 15,0-1 30-15,-2-1-44 0,1 0 11 0,-2-1-5 16,1 0-1-16,1-1 23 0,0 0-2 0,0-1 1 16,3-1-20-16,-1-1 31 0,0 0-58 0,-1-2 24 0,0 1 21 15,0-4-6-15,0 2-19 0,0 0 13 0,-1-1-9 0,1 1-5 16,-1-2 41-16,0 0-13 0,-1 1 17 0,1 0-1 16,-2 0-3-16,0 2-12 0,1 0 34 0,-2 2-24 15,1 1-14-15,0 0-10 0,-1 2-7 0,0 0 22 16,0 0-21-16,0 0 15 0,0 0 10 0,0 0-33 15,0 0-13-15,-2 9 28 0,2-5 10 0,0-1-13 0,0 1 9 0,0-1-25 16,0 1 21-16,0 0 11 0,0-1-6 0,1 0-21 16,1-2-23-16,-1 2 27 0,1-2-2 0,0 2-10 15,1-3 1-15,1 0-4 0,-4 0-13 16,6-2-13-16,1 0 28 0,-2-1-8 0,2-1-3 0,-1 1 4 16,-1-2 15-16,1 1-5 0,0 0 37 0,-1 0-38 0,0 1 0 15,2 0 4-15,-3 0 31 0,0 1-29 16,0 1 35-16,-1 0 23 0,-1 1-5 0,-2 0-29 0,5 0 32 15,-3 1 0-15,-1 1-3 0,1 0-33 0,0 1 0 16,0 1 23-16,-1 2-9 0,1 0-1 0,-1 0 11 0,0 0-13 16,0-1-19-16,-1 2 8 0,0-1-17 0,-1 1-15 15,0-2-28-15,-1 0-23 0,1 0-36 16,-2 1-504-16,1-3 184 0,0 0 129 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37 67 0,'0'0'139'0,"0"0"-30"16,0 0-17-16,0 0 9 15,0 0-21-15,0 0-8 0,20-1 9 0,-14 1-28 0,0-2-2 16,2 1 1-16,-2 0 9 0,2 0 2 0,-2 0-6 16,2-1-17-16,-1 1 23 0,0 0-25 0,0-1-7 0,-1 1-5 15,0 0-7-15,-1 0-6 0,0-2 2 0,-1 3 7 16,-1-1-4-16,0 0-7 0,-3 1-36 0,4-1-55 0,-2 0-325 16,-2 1 124-16,0 0 88 0</inkml:trace>
</inkml:ink>
</file>

<file path=word/ink/ink3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0-2 139 0,'0'0'150'15,"0"0"-26"-15,0 0-1 0,1-1 24 0,-1 1-49 0,0 0 16 0,0 0-40 16,0 0 38-16,0 0 18 0,3 6-13 0,-3-2-28 16,1 1 45-16,-2 3-32 0,2 1-1 0,-2 1-30 15,3 1-21-15,-1 8 6 0,-2-5-7 0,1-1-27 16,0 5 18-16,1 1 6 0,-1-4-50 0,1-2 21 15,-1-2 4-15,0 1-10 0,0-1-15 0,1-2-23 0,-1 0-30 16,2-1-22-16,-2 0-53 0,0-2-443 0,-3 1 174 16,3-3 123-16</inkml:trace>
</inkml:ink>
</file>

<file path=word/ink/ink3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20.6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26 0,'0'0'111'16,"0"0"-16"-16,0 0 5 0,0 0-30 0,0 0-8 16,0 0-20-16,0 0 60 0,0 0-52 0,0 0 0 15,0 0-17-15,0 0-1 0,0 0 33 0,0 0-39 0,0 0 11 16,0 0 6-16,0 0-24 0,0 0-9 0,0 0 12 15,0 0 8-15,6 0 15 0,-6 0-18 0,0 0-9 0,0 0 21 16,-1 8-34-16,1-8-2 0,-1 7 22 0,-1 0-17 16,1 0-17-16,-1 1 90 0,1 0-103 15,0 1 14-15,0 1 16 0,-1 1-2 0,2 7 24 0,-2-2-22 16,0 3-8-16,1-1 3 0,0 1-11 0,0 0-3 0,0 1 13 16,-1 1-1-16,2 2-15 0,-1 0 16 15,1 0 23-15,1 1-20 0,-1 1-5 0,0 0 4 0,2 0 1 16,-1 1-7-16,-2 2-4 0,1-1 0 0,2-1 4 0,1 3-21 15,0-1 18-15,0 0 10 0,0 1 11 0,0 0-27 16,2-2 26-16,1 2-7 0,1-1-8 0,2-1-28 0,-1 0 25 16,0 2 8-16,1-3 10 0,2 1-20 0,-1 0-2 15,-1-3 16-15,1-2-7 0,1 5 33 0,-1-2-42 16,-1-1-1-16,2 2-20 0,0 0 14 0,0-2 17 0,0 2-16 16,1-2 26-16,1 0-18 0,-1 0 22 15,2-1-34-15,1 2 28 0,0-3-6 0,0 1-32 16,2-1 1-16,-2-1-14 0,2 0 17 0,0 1-49 0,0-2 39 15,0-1-7-15,0 0 5 0,0-2 1 0,-1 0 10 0,4 1-19 16,-2 0-20-16,0-2-203 0,-1-2 86 0,-1-2 60 0</inkml:trace>
</inkml:ink>
</file>

<file path=word/ink/ink3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4.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63 0,'0'0'127'0,"0"0"-30"15,0 0 11-15,0 0-28 0,0 0 27 0,-10 4-42 16,10-4-15-16,-8 5-19 0,3-4 7 0,1 2 5 16,-1-2-4-16,0 2 1 0,0-1-12 0,2 0-10 15,0-1 3-15,3-1 3 0,-6 2 37 0,4-1-44 16,2-1-13-16,-4 1 12 0,4-1 12 0,-3 2-9 16,3-2-3-16,-4 2 3 0,4-2-13 0,0 0-3 0,-2 2 32 0,2-2-16 15,0 0-19-15,-4 3-5 0,4-3 14 0,0 0 1 16,0 6-12-16,0-6 12 0,-1 5-12 0,1-1-9 15,-1 2 19-15,0-1 6 0,1 1 9 0,0 1-29 16,-2 0 3-16,4-1-20 0,-2 1 27 0,0-1 17 16,2 0-3-16,-1 0 3 0,0 0-3 0,2 0-9 15,-1 0-2-15,-1-2 10 0,2 1-16 0,-1-1-1 0,0 1 16 16,1-2-20-16,-1 0-16 0,1-1-62 0,-1 1-324 16,-2-3 125-16,7 4 88 0</inkml:trace>
</inkml:ink>
</file>

<file path=word/ink/ink3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4.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309 56 115 0,'0'0'127'0,"0"0"-3"0,0 0-38 16,0 0 0-16,0 0 6 0,0 0-27 0,0 0 36 0,0 0-49 16,0 0 5-16,0 0-9 0,0 0 18 0,0 0-13 15,0 0-6-15,0 0-18 0,0 0-2 0,0 0 20 0,-14 4-19 16,14-4-9-16,-7 0 7 0,7 0 5 0,0 0-5 16,-13-3 16-16,6 2-17 0,-3-1 16 0,1-1 2 15,-1 2-15-15,0-2 0 0,-8-1 29 0,2 0-20 0,3 1 32 16,-3-1-43-16,3 0 16 0,1 1-9 0,-3-1-6 15,1 1 3-15,1 1-15 0,3-1 10 0,-2 1-6 0,2-1 1 16,0 2 19-16,1 0-26 0,0-1-5 0,0 1-2 16,2 0 0-16,0 0-51 0,1 1-15 15,2-1-15-15,4 1-11 0,-6 0-15 0,6 0-423 0,0 0 157 16,0 0 113-16</inkml:trace>
</inkml:ink>
</file>

<file path=word/ink/ink3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2.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25 28 0,'-3'6'94'16,"0"1"12"-16,0 0-43 0,1 0-1 0,-2-1 20 15,2 0 1-15,-1 1-28 0,2-3 19 0,-1 1-46 0,0 0 18 16,0-1 6-16,2-4 2 0,-2 5-15 0,2-5 18 15,-1 4-14-15,1-4 18 0,0 0-18 0,0 0-21 0,0 0 15 16,0 0 1-16,0 0 9 0,0 0 0 0,0 0-24 16,0 0-12-16,6-19 46 0,-5 13-38 0,2-1-2 0,-1 1 12 15,0-2-24-15,-1 4 16 0,3-3 4 0,-3 0-4 16,2 2 35-16,0-2-14 0,-2 2-1 0,3 2 19 16,-3-2-38-16,-1 5 22 0,2-5-5 0,-2 5-17 15,2-3-5-15,-2 3 27 0,4-1-18 0,-4 1 12 0,0 0-61 16,6 4 53-16,-6-4-1 0,6 6 4 0,-2-2-7 15,1 0-20-15,0 1-41 0,1 1-30 0,0-1-42 16,0 2-468-16,1-3 174 0,2 1 123 0</inkml:trace>
</inkml:ink>
</file>

<file path=word/ink/ink3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1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47 0,'1'-5'153'0,"-1"5"1"0,0 0-21 0,0 0-18 0,0 0 8 0,2-4-15 15,-2 4 6-15,0 0-39 0,2-2 11 0,-2 2 3 16,0 0-25-16,0 0-4 0,0 0-13 0,2-2-9 0,-2 2-22 16,0 0 16-16,0 0-17 0,0 0 5 15,0 0-3-15,0 0 31 0,0 0-45 0,4 8 41 16,-4-8-32-16,4 9 10 0,-2-3 16 0,-1 1-20 16,3 1 25-16,-3 1-23 0,2 0 30 0,-1 1-58 0,0 1-9 0,3 3 39 15,-5 4-33-15,2-5-3 0,-1-1 4 0,0-1 4 16,1 0 17-16,-1 1-38 0,-2 0-19 0,0-2-11 15,0 2-21-15,1 4-31 0,-3-2-352 0,0-3 141 16,2-1 99-16</inkml:trace>
</inkml:ink>
</file>

<file path=word/ink/ink3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9.1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29 116 0,'6'10'117'0,"-6"-10"11"15,0 8-10-15,0-3-32 0,2 0 14 0,0 0-12 16,0-1-26-16,1 1 13 0,-1-1 4 0,-2-4-34 16,4 4 5-16,-4-4-9 0,5 3 7 0,-5-3-6 0,5 0 22 15,-5 0-20-15,9-2-26 0,-9 2 18 0,8-3-14 0,-4 1-4 16,0-1-1-16,-4 3-14 0,6-8 20 0,-4 4 15 16,2-1 5-16,-1 1-31 0,-1-1 12 0,-1-1 3 15,0 1-24-15,2-1 15 0,-2 1 0 0,0 1-7 16,-1 4 34-16,1-7-80 0,-1 7 64 0,0 0 0 0,2-8 19 15,-2 8-56-15,0 0 59 0,-2-5-34 16,2 5-8-16,0 0 1 0,0 0 6 0,0 0-36 0,0 0 24 16,0 0 2-16,2 15 25 0,-4-6-30 0,2 1-2 15,-1 1-5-15,-1 6 16 0,2-2-16 0,0-3 18 0,0 6 49 16,0-2-67-16,0-4 27 0,0 1 2 0,0-1-38 16,1-2-56-16,0 0-77 0,0-3-399 0,-1 2 165 0,2 0 116 15</inkml:trace>
</inkml:ink>
</file>

<file path=word/ink/ink3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8.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14 37 0,'0'0'219'16,"1"-6"-20"-16,-1 6-16 0,-1-6-44 0,1 6 15 0,1-5-4 15,-1 5-8-15,0-2-5 0,0 2-22 0,0 0-19 16,0 0 3-16,0 0-16 0,0 0-24 16,0 0-9-16,0 0-36 0,5 13 38 0,-5-6-7 0,2 1-29 15,-3 0 19-15,2 1 23 0,-1-1-24 0,-1 1-22 16,1 0-28-16,-1 0 25 0,1-1 34 0,0-1-43 0,-1 1 14 16,0 0-71-16,0-2-3 0,0-1-48 0,0 0-49 0,1-2-405 15,0-3 166-15,0 0 125 0</inkml:trace>
</inkml:ink>
</file>

<file path=word/ink/ink3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7.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0 10 0,'-2'10'122'0,"-1"-3"-3"0,1 0-9 15,1 0-23-15,-1-1-5 0,0 0-27 16,1-2 13-16,1 0-1 0,-1-1 2 0,2-1 11 0,-1-2-14 15,0 4 7-15,1-3-19 0,-1-1 5 0,4 0-7 16,-2 2 1-16,1-4 8 0,0 2-25 0,1 0 4 16,2-2 5-16,-1 1-8 0,2-2-5 0,-1 3 3 0,0-1 7 0,0 0-21 15,1 0 9-15,-1 1 5 0,-1 0 8 16,1 0-35-16,-1 1 5 0,1 0 21 0,0 1-7 0,-2 0 5 16,1 1-22-16,-2-1 12 0,-1 1 15 0,-1 0 9 15,-1 0-25-15,1-1-8 0,-2 4 21 0,-2-1-9 16,1 0-1-16,-2-1 11 0,-1 2-5 0,-1-1-21 15,0 0 4-15,-1 0 21 0,-1 0-4 0,1-1-39 16,-1 1-37-16,2-1-48 0,-1-2-54 0,0-2-438 16,-1 3 173-16,2-2 126 0</inkml:trace>
</inkml:ink>
</file>

<file path=word/ink/ink3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6.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24 0,'4'-5'133'0,"-2"4"-1"15,-1 0 0-15,1-1-27 0,2 0-26 0,-1 1-1 16,1 0 7-16,3-2-10 0,-2 0-15 0,0 1-5 16,1-1-18-16,0 2 5 0,0-3-6 0,0 3 4 15,0-2-40-15,-1 1-44 0,-1 0-11 0,-1 2-272 16,-1-1 102-16,-2 1 71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538 35 139 0,'0'0'165'0,"6"0"37"16,-6 0-60-16,0 0 50 15,0 0-53-15,0 0 28 16,0 0-33-16,0 0 6 0,0 0-59 0,0 0 23 0,0 0-33 0,0 0-8 0,0 0 17 16,0 0 11-16,0 0-42 0,0 0 6 0,0 0-10 0,0 0-10 15,0 0-10-15,0 0 13 0,0 0-38 0,-11-5 20 0,11 5-7 0,-5-1 18 16,2 0-17-16,3 1 4 0,-7-2-13 0,3 2 23 15,-2-2-35-15,-1 1 39 0,0 1-19 0,-1-2-17 16,-1 1-10-16,0 0 32 0,0 1-20 0,-1-1 11 0,0 0-13 16,-6 0 4-16,4-1-13 0,0 2-4 15,0-1 26-15,2 2-26 0,-2-1 2 0,-5 0 18 0,-1 1 2 16,3 1 23-16,-3-1-7 0,2 1 2 16,-2 0-24-16,2 1 6 0,1-1-9 0,-2 0 3 0,1 2-9 15,-1-1 25-15,0-1 2 0,1 3-8 0,2-1-9 0,-2 0-31 16,2 0 3-16,-1 0 48 0,0 1 2 0,1-1-36 15,1 0 10-15,0 0-17 0,0 0 24 0,2 1 11 16,0-1-20-16,-1 0-1 0,4 0 29 0,-1 0-43 0,2-1 35 16,0 0-16-16,-1 1 3 0,2-1 15 0,-1 2-14 15,0-1-2-15,0 0 22 0,-1 3-26 16,1-2 13-16,1-1-18 0,1 1 2 0,0-2-1 0,-1 2 19 16,1-1 4-16,3-1-11 0,-2 2-21 0,0-1 10 15,2 1 5-15,0 0-8 0,-1-1 17 0,2 1 14 0,1-1-13 0,0-4 11 16,-2 10 10-16,4-6-48 0,-2 2 9 0,2-2-4 15,0 1 21-15,0 1-1 0,0-1-26 0,3 0 16 16,-1 1-3-16,-1-1-16 0,1 0 16 16,1 0-19-16,0 0 25 0,0 0 3 15,3 3 0-15,0-3-37 0,-2 0 16 0,1 0-23 0,-1-1 51 0,6 2 12 16,-1-1-56-16,2 0 7 0,-2 1 21 0,2-2 3 0,1 0 14 16,1 0-7-16,-1 0-3 0,1-2-26 0,0 2 39 15,0-2-50-15,-1 1 36 0,2 0-14 0,1-1 12 16,0-1 3-16,0 1 5 0,1-2-9 0,1 0-17 0,0 0 14 15,-1 0-35-15,2-1 45 0,1-1 0 0,0 0 1 16,1-1-1-16,-2 0-13 0,1-1 22 0,1 1-4 0,-1-1-45 16,-1 0 13-16,0 0 17 0,0-1 18 0,0 0 53 0,-2 2-105 15,-2-3 25-15,1 1 16 0,0-1-27 0,-2 0-3 16,0 1 0-16,0 0 11 0,-3-2 66 0,1-1-71 16,-1 1 9-16,-1-1 18 0,0 0-26 0,-2 1 1 15,-2 1 12-15,-2-1-10 0,3-1 8 0,-3 1 14 16,-1 1-5-16,-2 0-16 0,1-1 11 0,-2 1 1 15,1 1-18-15,-1-2 53 0,-1 1-3 0,0 0-25 0,-2-1 22 0,0 0-6 16,0 0-16-16,-2 0 10 0,1 0-32 0,-3-3 32 16,-1 0 0-16,0 3 6 0,-1-2 5 0,-2 0-28 15,1 2 14-15,-2 0-35 0,0 1-43 0,-1 0-22 16,-2 1-454-16,-2 1 165 0,1 0 116 16</inkml:trace>
</inkml:ink>
</file>

<file path=word/ink/ink3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5.4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62 110 97 0,'-7'-1'154'0,"4"0"8"0,-1 1 2 16,1 0 4-16,-2-1-38 0,2-1-2 15,-3 1-42-15,1-2 31 0,1 1-12 0,0-1-25 0,-1 1 12 16,1-4-50-16,1 3-5 0,0-3 35 0,1 1-41 0,0 1-1 15,2-1-6-15,0-1 16 0,0 2-6 16,1-2-27-16,0 1-6 0,3-1 20 0,-2 1-31 0,3 0 38 16,-1 0-17-16,1 1 14 0,-1 0-31 0,1 1 22 15,0-1-11-15,0 1-8 0,0 0 0 0,-2 1 9 0,1 2-2 16,-2 0-11-16,0 0 18 0,-2 0-15 0,5 2 4 16,-4 0 29-16,0 3-1 0,0 1-54 0,-1 0 34 15,0 1 15-15,-1 0-24 0,-1 2 80 0,-1 0-82 0,1 0 19 16,0 0-30-16,-2 6-8 0,-1-1 22 15,1-2-26-15,1-3 38 0,1 1-5 0,-1-1 14 0,2-1 2 16,0-1 4-16,1 2-37 0,1-2-22 0,0-1 46 0,0 0-14 16,1 0 28-16,1-1-10 0,1-1-33 0,1 0 47 15,-1-3-14-15,0 0-18 0,0-1 4 0,3-1 16 16,0-2-16-16,0 1 12 0,-1-2 34 0,0 0-20 16,-1-1-1-16,-2 1 6 0,1-2 13 0,-2-1-19 15,0 1 8-15,-1-1-4 0,-2 2-9 0,-1-1-9 16,0 1 19-16,-1 0-20 0,1 1-24 0,-3 1-56 0,-1 2-55 15,-1 0-49-15,0-1-502 0,1 4 192 0,-1 0 148 16</inkml:trace>
</inkml:ink>
</file>

<file path=word/ink/ink3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3.5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11 79 0,'-1'-2'107'0,"1"2"34"15,-3-2 31-15,3 2-46 0,-4-3 28 0,2 2 1 16,0-1-56-16,-2 1 21 0,1 1-9 15,0 0-50-15,-1 0 20 0,-2 0-32 0,0 1 20 0,-1 2-36 0,0 0 2 16,1 2 7-16,-1 0 0 0,1 2-32 0,0 0 21 16,-3 5 20-16,1-1-18 0,1 3-8 0,0 0 12 15,2 1-34-15,2 1 19 0,1 0 14 0,2-2 5 16,-2-2-13-16,4-1-12 0,1-2-16 0,3 5-7 0,2-2 8 16,1-2 7-16,0-3 20 0,1-2-36 15,0-2 18-15,-1-1 1 0,2-2-1 0,0 0 4 0,5-5-32 16,1 0-2-16,-2-1 20 0,-1-2 28 0,0-1-35 15,-4-1 16-15,-1-1 7 0,-2 2-32 0,-2 1-11 16,-3-1 45-16,0 0-38 0,-1-1 26 0,-3 1-37 16,-1-1 16-16,-2-4-21 0,-3 2-22 0,2 2-12 0,-5 0-26 15,1 4-449-15,1 1 163 0,-1 2 116 0</inkml:trace>
</inkml:ink>
</file>

<file path=word/ink/ink3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6:01.2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13 276 24 0,'-5'0'148'0,"5"0"-7"15,0 0-47-15,-5-4 5 0,5 4 2 16,0 0-16-16,-4-6 7 0,4 6-1 0,1-7-35 0,-1 7 3 15,1-9 0-15,2 2 11 0,-1 1-19 0,1 0 4 16,1 2-30-16,-2 0 42 0,2-1-55 0,0 0 42 16,-1 2-25-16,1-1-12 0,-4 4-1 0,8-1-1 0,-5 1 5 0,2 1-19 15,-1 2 8-15,0-2 1 0,1 3 15 16,-1 0-23-16,1 2 21 0,-1 1-19 0,-1-1 4 16,-1 2-20-16,0 0 37 0,0 0-25 0,0-1-6 0,-1 1 17 15,0-2-40-15,0 1 44 0,1-1-19 0,-3 1-2 16,2-3 24-16,-1-1-14 0,1 1 26 0,-1-4-28 0,1 4 16 15,-1-4-27-15,0 0-5 0,0 0 80 16,3 1-76-16,-3-1 19 0,0 0-18 0,7-9 7 0,-5 4-2 0,1-1-26 16,2-2 22-16,-2 2 7 0,1-2 2 0,1 0 23 15,0 2-19-15,-1-2-11 0,0 1 15 0,0 1 65 16,1 1-84-16,-1-2 11 0,-1 4-20 0,0 0 7 16,-3 3 9-16,5-4 8 0,-5 4-22 0,0 0-1 0,7 1 18 15,-7-1 3-15,7 7-3 0,-4-3 9 0,1 1-39 16,-1 0 42-16,0 0-31 0,0 2 14 0,1-1-10 15,-1-1 8-15,0 2 38 0,1-1-28 0,-1-2-12 0,-1 1 6 16,1-1 3-16,-1 0 5 0,0-3-2 0,1 2-11 16,-3-3-17-16,0 0 17 0,0 0 16 15,9-1-16-15,-9 1 17 0,7-7 2 0,-2 3 4 0,-2-1 6 16,2 0-54-16,-1-1 33 0,0 0 21 0,0 0 15 16,-1 1-39-16,0-1 18 0,-1 1-11 0,1 1 18 0,-3 4-14 15,3-6-20-15,-3 6 0 0,2-4 19 0,-2 4-7 16,0 0-7-16,0 0 22 0,0 0-9 0,0 0-11 15,0 0 1-15,0 0 1 0,6 13 4 0,-3-9 94 0,-1 2-118 16,1-2 33-16,1 2-29 0,0-1 22 0,0-1-15 16,-1-1-18-16,2 0 26 0,2-1-24 0,-1 0 10 15,0-2 25-15,0 0-13 0,1-2 15 0,0 0-3 16,1-2 1-16,-3 0 10 0,-1 0-13 0,1 0 7 16,-1-1-16-16,0 0 32 0,-4 0-29 0,0 5-4 0,0-8 3 0,0 2 9 15,-3-1 8-15,0 2 5 0,-1 0 10 0,0 0-14 16,4 5-41-16,-8-6 34 0,3 3 3 0,-2 0 3 15,2 3-21-15,-1-1 19 0,6 1-17 0,-8-3 13 0,8 3-32 16,-6-1 33-16,6 1-15 0,0 0 3 16,-5-2-9-16,5 2-2 0,0 0 6 0,0 0-3 0,0 0-35 15,12-10 3-15,-5 6 10 0,0 2 13 0,1-2 4 16,0 0 7-16,-1 0-24 0,2 0 27 16,-1 1 4-16,1-1-1 0,-1 0-14 0,-1 1-4 0,-1 2-5 0,-1 0 1 0,0-1 11 15,-5 2 35-15,8-1 11 0,-8 1-27 16,0 0-13-16,0 0 8 0,6 3-14 0,-6-3 27 0,0 0-24 15,0 9 26-15,0-9-10 0,-3 10-8 0,1-5-10 16,1 0 0-16,1 3 7 0,-1-1 4 16,0-1-5-16,2 2 23 0,-1-2-16 0,0 1-9 0,1-1 40 15,0 1-27-15,1-4 17 0,0 3-28 0,-1-1-21 16,2 0 21-16,0-3-4 0,-1 1 31 0,1-2-44 16,-3-1 46-16,0 0-22 0,10-2 16 0,-10 2-30 0,9-4 28 0,-4-1-7 15,-2 1-4-15,1-3-9 0,-1 0 106 0,-1 0-106 16,-1-2 13-16,0 0-22 0,-1-1-3 15,1-1 3-15,-2 0 6 0,0-1 6 0,-2-6-3 0,1 0 12 16,0 1-6-16,-1 0-7 0,1 1 0 0,1 3 29 16,-1 1-13-16,0 5 0 0,1-1 13 0,-1 1-17 15,1 1 4-15,0 1-21 0,1 1 37 0,0 4-22 16,-1-5-13-16,1 5 10 0,0 0 4 0,0 0-20 0,0 0 13 16,-2 14 16-16,3-6-26 0,0 0-4 0,0 2-7 15,3 6 72-15,0 0-37 0,-2-3 8 0,4 2 11 0,-2-1-2 0,1 1-28 16,-1-4 43-16,2 2-49 0,-2-2 24 0,1-2-3 15,0-2 0-15,-1 0-33 0,1-2 39 0,1 0-39 16,1-1 53-16,0 0-41 0,0-3-1 0,0 0 22 16,1-1-18-16,-1-1 28 0,1 0-37 15,0-3 28-15,-1 1-19 0,0-1 15 0,1-1 3 0,-2-1-18 0,1 1 10 16,-3-2 5-16,1 1-28 0,0-2 33 0,-2 1-4 16,-2 0-32-16,0 0 5 0,-1 2 2 0,0-1 19 0,0 6-11 15,-2-7 24-15,1 5-7 0,1 2-30 16,-4-4-6-16,4 4 6 0,-4-1 41 0,4 1-10 0,0 0-16 15,-9 5-1-15,5-1-13 0,1 1 35 0,1 0-19 16,-1 1-6-16,2 1 16 0,1 1 0 0,1-2-10 16,1 2-1-16,0-2 14 0,0 1-22 0,2-2 3 15,3-1 16-15,0-1-10 0,1-1 6 0,1-2 22 0,2-1-15 16,0-1-26-16,5-3-16 0,0-1-33 0,0-2-32 16,-4 0-48-16,3-3-359 0,-5 6 152 0,-2-1 108 15</inkml:trace>
</inkml:ink>
</file>

<file path=word/ink/ink3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4.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62 63 0,'0'0'184'16,"-3"4"-53"-16,3-4-17 0,-3 9-18 0,1-4 6 16,1-1-13-16,-1 3-14 0,2-7 5 0,0 9-16 0,0-9-5 15,2 6 13-15,1-2-15 0,-1 0 5 0,1-4 19 16,-3 0-2-16,7 3-55 0,-4-3 51 0,-3 0-8 0,12-3 5 15,-5 1-22-15,1-2 23 0,-1 0-80 0,0 0 111 16,0-1-56-16,0-1-15 0,-1 0-23 0,-1 1-8 16,0-1 27-16,0-1 2 0,-1 1-21 0,-1-2 9 15,-2 1-9-15,1 0-6 0,0 0-2 0,-1 2 28 0,-2-2 1 16,-1 2-23-16,0 0 19 0,-1 1-10 0,0 2-23 16,-2 1 30-16,0 1-1 0,-1 1-27 0,-2 1 2 0,1 1 12 15,-1 2 15-15,-2 4-9 0,0 3-16 0,0-2 2 16,2 3 8-16,1 0 17 0,2 1-30 0,1-2 17 0,3-1-28 15,0-2-2-15,2-1 1 0,2 1 29 0,1-2-32 16,4 0-16-16,5 1 34 0,3-3 17 0,2-2 13 16,-2-3-32-16,4-3-48 0,3-2-8 0,0 0-50 15,1-1-41-15,-3-4-446 0,0 0 177 0,1 0 128 16</inkml:trace>
</inkml:ink>
</file>

<file path=word/ink/ink3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2.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42 33 0,'1'6'145'15,"-1"2"-29"-15,1-2 28 0,-1 2-24 0,0-1 7 16,1 1-30-16,-1 1 27 0,-1-2-46 0,1 0 0 15,0-1-2-15,0 2-31 0,-1-4 38 0,0 1-32 16,1-5-23-16,0 6 39 0,0-6-19 0,-1 4 11 0,1-4 17 16,0 0-36-16,0 0 7 0,0 0-3 15,0 0-32-15,0 0-16 0,7-8 30 0,-4 4 2 16,0-3-53-16,1 1 38 0,1-1-2 0,0 0 2 0,0-1-4 16,-1 1-6-16,1 2 0 0,1-2 10 0,-2 3-13 0,1 0 3 15,0 0 14-15,-1 1-20 0,-1 1 2 0,0 2 8 16,1 0-2-16,-1 0 1 0,-3 0-20 0,5 2 11 0,0 0 9 15,-2 0-13-15,2 1 17 0,-1-1 14 16,-4-2-43-16,7 5 33 0,-4-4 11 0,0 0-41 0,0 0 25 16,-3-1 8-16,7 1-11 0,0-2-18 0,-1 0 22 15,0-1 5-15,0-1-28 0,0 0 27 0,-1-1 4 16,0 0-30-16,0-1 41 0,-1 0-23 0,-1-1-23 16,-1-1 6-16,0 2 4 0,-1-2 19 0,-1 2-9 0,2 0 7 0,-2 2 9 15,0 3-1-15,-2-6-12 0,2 6 11 0,0-5 9 16,0 5-17-16,0-1-14 0,0 1-3 0,0 0 5 15,0 0-4-15,0 0 15 0,-5 11 1 0,4-3-28 16,0 1 15-16,0 0-22 0,1 3 33 0,0 7 25 16,-2 0-25-16,2 4 3 0,-2-2-9 0,2 2 17 15,0 1-13-15,0-1-10 0,0-1-1 0,1-1 13 16,-1 0 4-16,0-2 8 0,-1-1-16 0,1-4-16 0,-1-4 21 16,0-2 1-16,0 0-25 0,-2 0 15 0,1-2 11 0,0-1 14 15,0-2-38-15,-1 0 46 0,3-3-25 0,-3 2-11 16,0-3 14-16,3 1 1 0,-9-8-23 0,6 2 0 15,-1-2-6-15,1-1 34 0,-1-8-8 0,1 1-18 16,2-2 7-16,2-1-1 0,2 0 18 0,0-1-8 0,4 0 0 16,1 0-33-16,3 2 10 0,-1 0-15 0,2-1-39 15,2 1-27-15,-1 0-60 0,0 2-395 0,0-1 165 16,0 3 123-16</inkml:trace>
</inkml:ink>
</file>

<file path=word/ink/ink3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1.3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69 0,'0'-5'142'0,"-1"2"-74"0,1 0-24 0,0 3-153 16,0 0 36-16,0 0 24 0</inkml:trace>
</inkml:ink>
</file>

<file path=word/ink/ink3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1.2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53 39 0,'6'6'121'0,"1"-1"-1"0,0 0-30 0,1-1-10 0,1 1 11 15,-1-1-19-15,1 0 15 0,0 0-31 0,0-1 6 16,0 0 10-16,-1-2-35 0,0-1 7 0,1 0-6 15,-2-1-4-15,1-1-31 0,-1 0 7 0,0-2 12 0,-1 1-19 16,-1-2 15-16,1 2 28 0,-2-4-45 16,0 2-7-16,0-1 17 0,0-1 14 0,-2 0-26 0,1 0-18 15,-1 1 11-15,0 0 13 0,0 0 26 0,-1 1-29 16,-1 1 18-16,2 2 8 0,-2 2-9 0,1-6-8 0,0 3 73 16,-1 3-109-16,0 0 27 0,0 0 32 0,0 0-47 0,0 0 39 15,0 0-16-15,0 0-21 0,0 0 29 16,0 0-30-16,-1 16 15 0,0-10-3 0,1 2 11 0,-1 0 44 15,1 1-38-15,-1 0 13 0,0 1-27 0,1 0-21 16,0-1-8-16,0 0-66 0,0 2-342 0,0-1 135 16,0-4 93-16</inkml:trace>
</inkml:ink>
</file>

<file path=word/ink/ink3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0.5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30 0,'0'0'148'0,"0"0"-20"15,0 0 13-15,0 0-16 0,0 0-25 0,-20 10-3 0,15-4-20 16,0 0 48-16,2 3-66 0,-2-1 32 0,1 1-7 16,-2 5-28-16,-1-1-17 0,2-2-8 0,2-1-34 15,-1-2-33-15,1-1-22 0,2 0-33 0,-1 1-276 16,0-6 114-16,0 2 79 0</inkml:trace>
</inkml:ink>
</file>

<file path=word/ink/ink3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50.5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11 90 0,'-3'6'114'0,"1"3"-17"16,1-1-15-16,0 0-15 0,0-1-11 0,1 1-16 16,0-2 19-16,0 1 3 0,0-2-16 0,2-1 12 0,1 0-29 0,0 0-11 15,-1-3 20-15,1 0-20 0,-3-1 14 0,0 0-17 16,0 0 6-16,14-2 18 0,-10-2-14 0,1 0-20 15,-2-1 17-15,2 0-28 0,-3-3 24 0,2 3-1 16,-2-2 26-16,0 1-29 0,0 1 27 0,-1-2-41 16,0 2 4-16,1-1 43 0,-1 2-2 0,-1 4 2 15,2-7-13-15,-2 5-19 0,0 2 5 0,0 0-15 16,0 0 0-16,-3-7 9 0,3 7 7 0,0 0-3 0,0 0-2 16,0 0 8-16,-8 9-13 0,6-2-10 0,-1-1 1 0,1 2 5 15,0 0 13-15,0-2-20 0,2 2-7 0,-1 1 40 16,1-1-30-16,0-1-24 0,1 0 9 0,0-1-60 15,2-1-22-15,0-1-336 0,2 0 134 0,-3 1 94 16</inkml:trace>
</inkml:ink>
</file>

<file path=word/ink/ink3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9.9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39 215 150 0,'0'0'85'0,"0"0"10"0,0 0 1 0,6-6-16 16,-6 6-4-16,3-3-6 0,-3 3-6 0,2-6 4 16,-2 6-9-16,1-5-7 0,-1 5-12 0,1-6 7 0,-1 6-26 15,0 0 9-15,-2-8 9 0,2 8 2 0,-5-4-30 16,5 4-3-16,-5-2 41 0,5 2-47 0,-6 0 24 0,6 0 2 15,0 0-21-15,-11 4-21 0,6-2 20 0,0 2 8 16,2 0-23-16,0 1 7 0,1 0 8 0,-2 0-3 16,3 1-1-16,0 0-4 0,1-1 15 0,1-1-13 15,0 3-27-15,1-2 26 0,1 0-9 0,-1 1-18 16,3-2 39-16,0-1-6 0,0-1 26 0,1 2-47 16,0-3 27-16,1 1 16 0,1-3-38 0,0-1-5 0,1 1 40 0,-2-2-21 15,1-1-11-15,0-1-3 0,-1 0 5 0,0-1 20 16,3-4-9-16,-3 0 13 0,-1 2 14 0,-2 1-37 15,0-2 14-15,-1 0-9 0,0-1-1 0,-1 0-15 16,0 0 13-16,-1-2-14 0,0 1 15 0,-1 0-2 16,0-1-10-16,0 2 4 0,-1-1-9 0,0 0 2 15,0 1 11-15,-1 0 15 0,1 1-18 0,0 1 32 16,-1-1-37-16,1 3 21 0,0 0-6 0,0 0 32 0,0 2-35 16,-1 0 10-16,2 4-25 0,0 0 25 0,0-4-11 0,0 4-7 15,0 0 3-15,0 0-1 0,0 0 23 0,0 0-10 16,-3 16 3-16,3-8 14 0,0 1-22 0,0 0 15 15,0 1 32-15,0 1-36 0,2 7 13 0,-2-3-39 16,1 2-4-16,1-2 30 0,0-4-8 0,-1-1 14 0,2 1-15 16,-1-2-14-16,2-1 19 0,-1-1-44 0,2 0-9 15,0-1-15-15,0-1-54 0,1-2-240 16,-2 1 112-16,2-4 76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 9 186 0,'0'0'167'16,"0"0"-39"-16,0 0-9 0,0 0 19 0,-10 9-54 15,6-5 8-15,-1 0-13 16,2-1 5-16,-1 1-42 0,2-1 33 0,-1 1-32 0,1 0 4 0,0 0-8 0,2-4 26 16,-2 5-34-16,2-5 10 0,0 0-5 0,0 0-13 0,2 7-3 15,-2-7-8-15,4 2 20 0,-4-2-25 0,4 4 14 0,-3-3-21 16,5 1 41-16,-2 0-17 0,0 0-14 0,0 1 32 15,0-1-41-15,1 0-2 0,-1 2-5 0,1-1 12 16,-1-2-6-16,0 2 16 0,0 0-13 0,0-1 43 16,0 1-36-16,-1-1 12 0,-1 1-10 0,0-1 20 15,-1 1-28-15,1-1 11 0,-2-2 4 0,0 5-9 16,0-2-13-16,0-3 16 0,-3 8 7 0,1-4-11 16,-1 0 5-16,0 1 7 0,0-2-42 0,-1 1 7 15,0-1-54-15,1 1-41 0,-1-1-448 0,-1 1 166 0,1-2 120 16</inkml:trace>
</inkml:ink>
</file>

<file path=word/ink/ink3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9.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76 0,'1'-5'187'0,"0"3"0"16,-1 2 53-16,0 0-136 0,5-4 8 0,-5 4-45 16,0 0-10-16,5-3 29 0,-1 3-8 0,-4 0-39 15,0 0 31-15,11 4-44 0,-6-1 11 0,1 0 26 16,-2 2-55-16,1 1 19 0,-1 0-23 0,1 0-1 0,-1 1 0 15,0 0 4-15,-2 1-2 0,1 0 28 16,-1 0-33-16,-1-1-3 0,1 1 41 0,-2-1-42 16,0 1 37-16,-1-1-47 0,0 0 23 0,-1-1 15 0,1-1-19 0,-2 0-28 15,1 0 23-15,-1-2 6 0,1 0-4 0,0-1-1 0,2-2 7 16,-3 1-16-16,3-1 25 0,0 0 16 0,0 0-14 16,-5-7-16-16,5 1 6 0,0-2 3 15,1 1 44-15,0-2-50 0,2 0-6 0,0 0 0 16,3-6 8-16,-1 4 8 0,0 3-9 0,-1 0 7 0,1 0-7 15,0 2 19-15,0 0-40 0,1 1-5 0,-1 0 5 16,1 2-9-16,-1 0-69 0,1 0-4 0,-1 3-399 0,0-2 148 16,-5 2 110-16</inkml:trace>
</inkml:ink>
</file>

<file path=word/ink/ink3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2.157"/>
    </inkml:context>
    <inkml:brush xml:id="br0">
      <inkml:brushProperty name="width" value="0.04667" units="cm"/>
      <inkml:brushProperty name="height" value="0.04667" units="cm"/>
      <inkml:brushProperty name="fitToCurve" value="1"/>
    </inkml:brush>
  </inkml:definitions>
  <inkml:trace contextRef="#ctx0" brushRef="#br0">162 0 97 0,'0'0'150'0,"-18"12"-36"0,12-6-17 16,1 1 5-16,-6 4-32 0,3 0 7 0,-3-1-3 15,1 1 7-15,-1 0-37 0,3-2 10 0,-2 1-3 16,0-1 18-16,1-1-26 0,1 0-15 0,1-3 21 15,1 0-27-15,1 0 14 0,-1-1 6 0,2-1 1 16,1 1 8-16,0-3 0 0,1 2 4 0,2-3-15 0,-1 0 6 16,1 0-22-16,0 0-9 0,0 0-6 0,0 0 10 0,6-7 11 15,-1 5-8-15,-1-2 2 0,1 1 13 0,0 1-10 16,0-1 2-16,2 2 12 0,1-1-45 0,-2 1 25 16,1 1-19-16,1 3 11 0,0-2 3 0,2 3-20 15,-2-2 14-15,4 6 4 0,0 1-11 0,0 1-25 16,0 1-34-16,-1 1-21 0,2 0-480 0,-2 0 166 0,2 1 120 15</inkml:trace>
</inkml:ink>
</file>

<file path=word/ink/ink3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41.417"/>
    </inkml:context>
    <inkml:brush xml:id="br0">
      <inkml:brushProperty name="width" value="0.04667" units="cm"/>
      <inkml:brushProperty name="height" value="0.04667" units="cm"/>
      <inkml:brushProperty name="fitToCurve" value="1"/>
    </inkml:brush>
  </inkml:definitions>
  <inkml:trace contextRef="#ctx0" brushRef="#br0">0 38 40 0,'0'0'150'0,"0"0"-6"0,14-9-18 0,-14 9-23 0,0 0 2 15,0 0-19-15,0 0 3 0,4-2-21 16,-4 2-5-16,0 0-5 0,0 0 4 0,0 0-19 16,0 0-9-16,8-1-7 0,-8 1 11 0,7 0-5 0,-7 0 1 15,13 0-25-15,-4 0 36 0,1 0-30 0,2 0 4 0,-1 0 38 16,4 0-37-16,7 0-27 0,1 1 18 0,1-1-2 15,2 0 6-15,1-1-1 0,0 2-12 0,1-2 19 16,1 1-17-16,3 0 5 0,0 0-68 0,2 0 59 0,-1 0 17 16,2-1-3-16,0 0-16 0,1 1-2 15,-2 0-4-15,0-2 13 0,-1 2-5 0,-3-2 3 16,1 1 6-16,-1 1-9 0,0-1 13 0,-3 0-7 0,0 0 2 0,0 0 0 16,-2 0-2-16,-1-1-5 0,-2 1-8 0,-2 0 31 15,-3 2-9-15,-4-2-2 0,-1 0-23 0,-1 0 25 16,-1 1-36-16,-2 0 12 0,0-1 9 0,0 1-3 15,-3-1 0-15,2 1-3 0,-1 0 4 0,-1 0 1 16,0 0 11-16,-5 0-5 0,8 0 10 0,-4 0-33 16,0-1 33-16,-4 1-15 0,9 0-5 0,-6 0-1 0,-3 0 12 15,7-1 2-15,-7 1-4 0,5-1 25 0,-5 1-25 16,5 0 1-16,-5 0-5 0,5 0-2 0,-5 0-2 0,0 0-2 16,5 0 6-16,-5 0-14 0,0 0 19 0,0 0-14 0,4-3 34 15,-4 3-38-15,0 0 22 0,0 0-17 0,0 0 5 16,0 0-22-16,0 0-13 0,0 0-33 15,0 0-24-15,0 0-348 0,0 0 135 0,0 0 99 0</inkml:trace>
</inkml:ink>
</file>

<file path=word/ink/ink3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4"/>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3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5"/>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3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6"/>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3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7"/>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3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8"/>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3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09"/>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3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0"/>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7.602"/>
    </inkml:context>
    <inkml:brush xml:id="br0">
      <inkml:brushProperty name="width" value="0.06667" units="cm"/>
      <inkml:brushProperty name="height" value="0.06667" units="cm"/>
      <inkml:brushProperty name="fitToCurve" value="1"/>
    </inkml:brush>
  </inkml:definitions>
  <inkml:trace contextRef="#ctx0" brushRef="#br0">0 57 143 0,'2'-3'184'0,"-1"0"-2"0,2-3-53 0,-1 2 10 15,1-3-11-15,2-1-16 0,-1 2-2 0,0 0-34 16,2 2-12-16,-3 0-2 0,1 0 0 0,0 2-33 16,-1 2 19-16,-1 0-20 0,-1 2-21 0,2 0 47 15,-3 1-48-15,0 2 50 0,2 1-35 0,-4 2 7 0,4 3 6 0,-2-1-22 16,0 2 12-16,-2 0-27 0,4-1 22 0,-1 1-20 15,1-1 4-15,0-2 9 0,2-1-8 0,0 1 3 16,1-4-5-16,-5 1-20 0,4-2-4 16,-2-1-9-16,2-2 13 0,-1 0 8 0,2-1 7 0,0-1-8 15,-2-2 8-15,2 1 48 0,3-2-21 0,-2 0-5 16,-3-1 1-16,-1 3-24 0,-2-2-24 0,0 1 44 16,0-2 15-16,-1 2 22 0,-2 1-44 0,0-1-30 15,1 0-5-15,-1 0-38 0,-2 1 7 0,2 0-59 0,0-2-380 16,2 4 152-16,1-3 107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006"/>
    </inkml:context>
    <inkml:brush xml:id="br0">
      <inkml:brushProperty name="width" value="0.06667" units="cm"/>
      <inkml:brushProperty name="height" value="0.06667" units="cm"/>
      <inkml:brushProperty name="fitToCurve" value="1"/>
    </inkml:brush>
  </inkml:definitions>
  <inkml:trace contextRef="#ctx0" brushRef="#br0">71 46 134 0,'0'0'151'16,"0"0"-8"-16,0 0 26 0,0 0-33 0,0 0 10 0,6-2 0 16,-6 2-17-16,4-3-25 0,-4 3-28 0,0 0 7 15,5-7-4-15,-5 7 17 0,5-4-14 0,-5 4-3 16,3-6-33-16,-3 6-16 0,0-7 17 0,0 7-6 15,0 0 15-15,0 0-20 0,-2-11-3 0,2 11 4 16,-3-3 5-16,3 3-18 0,-8-4 9 0,8 4-18 16,0 0 14-16,-15 4-28 0,11-1 13 0,-3 0 3 0,1 4 17 0,0 0-16 15,-2 1-4-15,1 1-19 0,2-1 7 0,1 0 17 16,-1 2-4-16,0 0 3 0,2-2-16 0,1 2 17 16,-2-2 0-16,4 3-2 0,0-1-8 0,0-1-16 15,0-2 25-15,0 0-6 0,2-2-2 0,2 2 2 16,1-4 6-16,-5-3-52 0,10 4-18 0,-10-4-54 0,17-1-24 15,-6-3-27-15,2 0-470 0,0-1 183 16,1-3 136-16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-24-15 63 0,'5'-5'157'15,"-1"0"-11"-15,0 0 18 0,2 0 51 0,-2 2-114 16,1 0-8-16,0 0-29 0,-1 1 24 16,0 0-19-16,0 2-12 0,-1-1-13 0,0 1 4 0,-1 0 3 0,-2 0 6 15,5 1-25-15,-3 1 15 0,2 0 32 0,0 2-13 16,-1-1-9-16,0 1-13 0,-1 0 7 0,0 0-7 16,1 1-12-16,-1 0-16 0,0 1 1 0,1 0 8 0,-1-2 15 15,-1 3-70-15,2-2 49 0,-1 2 5 0,1 0-8 0,0-2-14 16,0 1 5-16,1 0 33 0,-1-1 3 0,2 0-37 15,-1-2 15-15,0 0 17 0,1 1-8 0,0-2-5 16,0-1-22-16,1 0 35 0,1-1-24 0,0-1 11 16,0-1-24-16,0 0 2 0,0-2 22 0,0 1 0 0,0 0 23 15,-1-2-5-15,3-3-16 0,-2 1 18 16,-3 2-3-16,0-2 13 0,-1 2 9 0,-1-2 1 0,0 0-15 16,-2 0-15-16,0 1-7 0,-2 0-15 0,-1 1 15 15,-1-1 0-15,-1 1-4 0,-1 2-11 0,-2 0-16 0,-6-1-33 16,-1 2-26-16,2 2-55 0,-3 2-52 0,0-2-610 0,1 4 220 15,0 2 165-15</inkml:trace>
</inkml:ink>
</file>

<file path=word/ink/ink4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1"/>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4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2"/>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4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3"/>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4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4"/>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15,0-4 3-15,2 2-9 0,-1-2 6 16,2 1-13-16,-1-1-6 0,1 1 26 0,0-2-17 0,2-1-22 16,3-1 26-16,-3 2 1 0,1-2 6 0,-2 3-13 15,5-4 0-15,0 0 11 0,-2 0-9 0,2 1 21 0,-1-1-16 16,1 0-4-16,1 0 8 0,0 2-5 0,-1-1 17 15,2-1 2-15,-1-1-14 0,0 1-17 0,0 0 18 0,0 0 1 16,1 2-5-16,0-2 8 0,1-2-5 0,0 2 17 16,-2 0 15-16,1 0-24 0,-1 0 16 0,1 0-13 15,-2-1-25-15,2 1 20 0,-1 0 7 0,-1 0-5 0,2 0-5 16,-1 1-3-16,0-4 21 0,-1 3-13 0,2-1 2 16,-1 1 4-16,0 1-12 0,0 0-7 15,-1-1 16-15,-1 0-3 0,3 2 8 0,-3-4 0 0,2 4-8 16,1-1 17-16,-2 1-7 0,-1 1 11 0,1-2-26 0,-2 3-13 15,2-4 6-15,-2 4 7 0,-1 0 18 0,-2-1-31 16,1 2 17-16,3-4 1 0,-1 2 30 0,-1 1-48 0,-2 1 25 16,1 2-28-16,-1-2 13 0,-1-1-8 15,1 1 7-15,0 0 10 0,-2 0-6 0,2 0 1 16,-2 1 21-16,0 0-6 0,1-1 2 0,-2 1-8 16,1-1 6-16,0 0-19 0,-1 1 3 0,1 0-1 0,-2 1 4 0,0 0-6 15,0 1 7-15,-1-2-4 0,0 2 29 0,0 0-34 16,1 0 21-16,-1-1-20 0,0 1 1 0,0 0-3 15,0-1 0-15,0 1-1 0,0-1 1 0,0 0-10 16,1 1 18-16,-1 0 0 0,1-2-21 0,0 0 19 16,1 0-19-16,1 0 1 0,-1-1 23 0,0 2-8 15,0-1 8-15,1-1 0 0,0 2 2 0,-2 0-23 16,0 0 27-16,1 0-23 0,-3 1 39 0,1 0-27 0,0 1-12 0,1-2 7 16,-1 1 5-16,-1 0-5 0,0 0-22 0,0 1 7 15,1-2 2-15,0 2-3 0,-2-1 13 0,0 1 8 0,2 0-15 16,-1-1 12-16,1 1 9 0,-2 0-32 0,1-2 33 15,1 1-11-15,0 1 1 0,-2 0 6 0,1-1-4 16,1 1-3-16,1-1 1 0,-2-1 107 16,0 2-118-16,1-1 5 0,0 1 14 0,-1-1-4 0,1 0 0 15,-1 1 1-15,1-1-9 0,0 0 16 16,0 0-16-16,-1 1 10 0,2-1-1 0,-1-1-2 0,-1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4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5"/>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4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6"/>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4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7"/>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4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8"/>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4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19"/>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4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0"/>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-2-121 123 0,'0'0'171'0,"-1"-6"-39"15,1 6-15-15,0 0 15 0,0 0-39 0,0 0 60 0,0 0-50 0,0 0-6 16,0 0-28-16,0 0-29 0,5 11 17 0,-4-3 4 15,-1 1-6-15,1 0 38 0,1 6-52 0,-1 2 35 16,-1-1-31-16,0 0 2 0,1 1-7 0,-2-1-10 16,2 1-26-16,0-4 32 0,1 2-7 0,-2-2-16 15,2-2-16-15,-2-1-3 0,0 0 18 0,2-2-28 0,-1 1-34 16,-1-2-36-16,1 1-451 0,-1-3 162 16,1 1 115-16</inkml:trace>
</inkml:ink>
</file>

<file path=word/ink/ink4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1"/>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4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2"/>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4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3"/>
    </inkml:context>
    <inkml:brush xml:id="br0">
      <inkml:brushProperty name="width" value="0.04667" units="cm"/>
      <inkml:brushProperty name="height" value="0.04667" units="cm"/>
      <inkml:brushProperty name="fitToCurve" value="1"/>
    </inkml:brush>
  </inkml:definitions>
  <inkml:trace contextRef="#ctx0" brushRef="#br0">103 1206 1 0,'0'0'96'15,"0"0"18"-15,0 0-9 0,0 0-38 0,0 0 17 0,5-5-32 16,-3 4-4-16,-1-2 20 0,4-2-20 0,-3 0-6 16,1 0-14-16,1-2 21 0,-1 1-37 0,-1-2 15 15,2 0-2-15,-2 0 15 0,2-1-27 0,-2 0 15 16,4-5 14-16,-2 3-15 0,1-5-5 0,-2 5 26 16,0 1-18-16,-1 0-14 0,2-5 0 0,0 3 0 0,-2 0 9 0,1-4-25 15,0 3 22-15,-1 1 1 0,0-5-16 0,0 4 36 16,0 0-21-16,-1-4-20 0,1 3 4 0,-1 2-22 15,1 1 21-15,-2-1 3 0,2 1 13 0,-1-7-24 16,-1 3 11-16,3-1-20 0,-2 1 10 0,0 4 35 16,0 0-13-16,0 0-24 0,1-6-3 0,-1 2 10 15,0 3 12-15,-1 1-12 0,0 1 13 0,0-1-26 16,0-1 7-16,0 2 31 0,0-1-26 0,0 1 8 16,0-2-10-16,0 2 0 0,0 0 8 0,0-1-19 0,-1 1 24 0,0 0-21 15,1-2 22-15,-1 2-10 0,1 0 7 0,-1-1-3 16,0 1 7-16,1 0 3 0,0-1 8 0,-2 2-11 15,2 0-4-15,-1 0-10 0,-1 0-9 0,0 1 13 0,1 0-8 16,-1 0-5-16,0 1 18 0,0 0-10 16,1 0 12-16,-1 0-20 0,0 1-7 0,1-1 22 0,-1 1-29 15,1 1 16-15,0-1-8 0,-1-1 14 0,0 1-62 16,0-1 63-16,0 1-19 0,0 0 28 0,0-1-5 16,1 1-3-16,-2-1 1 0,1 1-14 0,1 0-3 0,-1 0 6 0,0 1-2 15,1-2 14-15,-1 1 4 0,1 0-5 16,0 1 3-16,-1-2-21 0,0 1 15 0,1 0 6 0,1 0-32 15,-2 1 12-15,1-1 3 0,-1 1 20 0,1 1-35 16,0-2 5-16,0 1 0 0,-1 0-3 16,0 0 11-16,1 0 19 0,1 0-15 0,-1-1-10 0,-1 3-12 15,1-1 15-15,0 1 24 0,0-1-11 0,-1 1-2 16,2 0-12-16,-1-1 7 0,-1-1-1 0,-1 1 5 16,1 0 5-16,0 1 1 0,2-1-10 0,-2 1 5 0,1 0 21 0,0 0-32 15,0 0 8-15,0 1 8 0,-1-1 23 0,2-1-36 16,-2 2 5-16,2 2-3 0,-1-5 14 0,0 3-20 15,0-1 15-15,0 1 12 0,1 2 4 0,-2-5 2 16,1 3-29-16,1 2 27 0,-2-3-18 0,1 1 10 16,-1 0-19-16,1-1 10 0,0 1-3 0,0 0 4 0,1 2 2 15,-2-4-19-15,1 1 44 0,0 1-36 16,0-1 18-16,0 0-9 0,0 0 10 0,-1 1-24 0,1 0 18 16,0-1-4-16,0 1-17 0,1 2 32 0,-2-5-10 15,1 2 10-15,0 1-4 0,1 2 1 0,-1-5-21 0,0 2 30 16,1 3-27-16,-1-5 0 0,0 3 20 0,0-1-2 0,0 1-12 15,1 2 32-15,-1-4-38 0,0 1 24 16,1 3-17-16,0-3-29 0,-1 0 34 0,1 3-1 0,-2-4-14 16,2 4 7-16,0-4 8 0,0 4 0 0,-2-2 13 15,2 2-34-15,0-3 7 0,0 3 15 0,-2-2 1 16,2 2 16-16,0-3-12 0,0 3 2 0,0 0-2 16,0 0-4-16,-2-2 0 0,2 2-7 0,0 0-10 15,0 0 7-15,0 0 23 0,-6 3-16 0,4 0 16 0,2-2-25 0,-2 2 3 16,-1 1-2-16,1 2 0 0,-1-2 5 0,1 2 11 15,0-1-25-15,-1 2-8 0,0-1 11 0,1 1 19 16,-1-1-27-16,0 1 15 0,0 0-6 0,0-1 21 16,0 1-19-16,1-2 4 0,-1 1 12 0,1-1-12 15,0-1-13-15,1 0 9 0,-1-2 11 0,2 0 2 16,-1 0-21-16,1-1 15 0,0 0 9 0,0-1-8 0,0 0 34 16,0 0-13-16,2-4-31 0,-2 4-1 15,3-4 2-15,-1-3 2 0,1 2-8 0,0-1 18 0,-1-1-5 0,0 1 21 16,0-3 14-16,1 1-20 0,0 0 7 0,0 0-36 15,-1-1 27-15,2 2-9 0,-1 0-13 0,-1 1-46 16,1-1 48-16,-1 1 15 0,1 1 37 0,-2 1-48 0,1 0 7 16,0 2 13-16,0 0-24 0,-1 1 9 15,1-1-5-15,-2 2-6 0,5-1 5 0,-5 1 17 0,5 2-13 16,-3 0 34-16,1-1-39 0,2 2 31 0,-1-1-13 16,1 2 0-16,1 0-16 0,0 0 10 0,1 0-10 15,1 0-23-15,-1 1-77 0,-2 0-260 0,4-1 115 0,-1 0 80 0</inkml:trace>
</inkml:ink>
</file>

<file path=word/ink/ink4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4"/>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4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5"/>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4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6"/>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4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7"/>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4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8"/>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4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29"/>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4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0"/>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18 35 0,'0'0'108'0,"0"0"-7"0,1-6 25 0,-1 6-60 16,0 0 12-16,0 0 8 0,2-4-31 0,-2 4 21 16,0 0-13-16,0 0-3 0,0 0-27 0,2-4-2 0,-2 4 19 15,0 0-1-15,3-3-21 0,-3 3-14 0,0 0-12 16,7-1 21-16,-7 1-7 0,5 0 24 0,-5 0-34 16,7-2 19-16,1 2-9 0,-3 0-16 0,3 0 7 0,0 0 0 15,1 0 22-15,0-1-29 0,1-1 0 0,0 2 12 16,0 0-4-16,8-1-13 0,-2 1 2 0,1 0-6 0,0-2 17 15,0 2 9-15,1 0-28 0,0-1-2 0,0 1 13 16,0-1-4-16,2-1 0 0,0 2 4 0,0-2 16 16,1 1-28-16,1 0 15 0,-1 0-13 0,2-1 6 15,-2 2-4-15,1-2 3 0,0 1 13 0,-2-1-14 16,1 1 18-16,-1-1-13 0,0 1-7 0,-2 2 3 16,-2-3 5-16,1 1-8 0,-2-1 47 0,0 0-39 0,-4 1-4 15,0 1 13-15,-2-1-6 0,-2 1 5 0,0 0-16 0,1-1 16 16,-3 1 19-16,1-2-29 0,-1 2 25 15,-1 0 35-15,-4 0-31 0,5 0 30 0,-5 0-23 0,5-1 20 16,-5 1-29-16,3 0 14 0,-3 0-26 0,0 0-5 16,0 0 1-16,6 1 7 0,-4-1 13 0,-2 0-11 15,3 2-11-15,-1 0 18 0,-2-2-10 0,2 4-8 16,-2-4 16-16,3 6 21 0,-2-1-27 0,1-1-8 0,0 2 29 16,-2-2-38-16,1 3-1 0,0-1 18 0,1 1-8 0,-2 0 11 15,2 1-28-15,-1 0 18 0,0 2 4 0,1-1-21 16,0 5 30-16,-2-2-37 0,1 3 15 0,0 0-1 15,1 0 13-15,-1-2-11 0,2 2-13 0,-3-2-9 16,1-2 14-16,1 3 18 0,1 0-8 0,-2-3 40 0,2 3-39 16,-1-3-31-16,-1-2 13 0,0-2 25 0,0 1-34 15,1-1 50-15,0-1-30 0,-1 1 2 0,1 0 16 16,-1-1-26-16,0-1 20 0,-1-1-7 16,0-4-9-16,2 7 24 0,-2-7-27 0,0 5 18 0,0-5 11 0,1 4-22 15,-1-4 4-15,0 0 16 0,0 0-6 0,0 0 9 0,-2 6-32 16,2-6 31-16,0 0-43 0,0 0 39 0,-6 1-28 15,6-1 12-15,-5-1 0 0,5 1-11 0,-8-1 22 16,2-1 48-16,0 1-52 0,0 0-41 16,-1 0 32-16,0 0-1 0,-1 0 6 0,0 1-16 0,-2-1-15 15,0 1 21-15,0-1 4 0,-1 1-13 0,-6-1 10 16,-1 0-21-16,2 2 27 0,-2-2-6 0,2 2-8 0,-2 0 114 16,0-1-135-16,2 2 25 0,-3-1-2 0,1 1 1 0,0-1-24 15,0-1 45-15,-1 2-7 0,1 0-7 0,1-1-8 16,-2 1 11-16,0 1-21 0,-1-1 33 0,0-1-24 15,1 1 16-15,-2 1 12 0,2-1-8 0,-1-1 6 16,1 1-13-16,0 0-17 0,2 0 38 0,1-1-25 16,1 1 26-16,3-1-18 0,1-1-8 0,2 2 17 15,0-3-2-15,1 2-12 0,0 0 2 16,0 0-10-16,0-1-19 0,2 1 32 0,0-1 12 0,2 0 4 16,4 0 4-16,-10 2-32 0,7-2-4 0,3 0 17 0,-6 0 19 0,6 0-40 15,0 0-38-15,-6 0 62 0,6 0 15 0,0 0 3 0,0 0-49 16,0 0 37-16,-5 0-14 0,5 0 28 15,0 0-30-15,0 0 8 0,0 0-18 0,-6 1 15 0,6-1-27 16,0 0 25-16,0 0 1 0,0 0 24 0,0 0-14 16,0 0-42-16,0 0 35 0,-6 0-1 0,6 0 15 15,0 0-35-15,0 0 40 0,0 0-52 0,0 0 18 0,0 0-3 16,0 0 31-16,0 0-39 0,0 0 19 0,0 0 32 16,0 0-25-16,0 0 2 0,0 0-4 0,-4-2 4 0,4 2 21 15,0 0-13-15,-1-6-11 0,0 2 4 0,1 0-12 16,0-1-14-16,-2-1 36 0,2 0-18 0,0-1-6 15,0 0-15-15,0 0 15 0,-1-2-46 0,0 2 6 16,1-1-44-16,-1 0-18 0,0 1-41 0,1 1-368 16,-1 0 156-16,-1 0 111 0</inkml:trace>
</inkml:ink>
</file>

<file path=word/ink/ink4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1"/>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4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2"/>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4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3"/>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0,-1-2 23 0,0-1-20 16,1 6 8-16,-1-3-3 0,1-2 4 0,0 6 12 16,-3-4-8-16,4 4 12 0,-2-4-23 0,-1 0-2 15,1-2 41-15,-1 0-22 0,1 1-11 0,-2-2 22 0,3 7 12 16,-1-3-57-16,-2-3 9 0,2-2 16 0,-2 1-31 0,1 0 27 16,0 0-15-16,-1 0 23 0,1 0 5 0,0 1 4 15,0-1-28-15,-1 0-9 0,0 1-1 0,-1-1 9 16,0 0 2-16,0 1 4 0,1-1-6 0,0 1 34 15,-2 0-56-15,2-1 31 0,-2 0-17 0,1 0-5 16,1 0 9-16,-2 0 2 0,2 0 2 0,-2-1 14 16,1 0 9-16,0 0-17 0,0 0 0 0,0-1 15 0,0 1-3 15,-1-1 0-15,0 1-43 0,1-3 41 0,-1 3-18 0,0-1 10 16,1-1-2-16,-1 0-2 0,1 0 5 0,-1 2-19 16,0-3 4-16,-1 3 6 0,1-2 3 0,-1 0 18 15,1 0-2-15,1 1-17 0,-1 0 8 0,-1-1 15 16,2-1-47-16,-1-1 26 0,-1 2 4 0,2-1 2 0,-1 1 61 15,-1-1-95-15,2 1 5 0,0-1 11 16,-2 0-14-16,1 1 5 0,1-2 17 0,0 1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4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4"/>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4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5"/>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4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6"/>
    </inkml:context>
    <inkml:brush xml:id="br0">
      <inkml:brushProperty name="width" value="0.04667" units="cm"/>
      <inkml:brushProperty name="height" value="0.04667" units="cm"/>
      <inkml:brushProperty name="fitToCurve" value="1"/>
    </inkml:brush>
  </inkml:definitions>
  <inkml:trace contextRef="#ctx0" brushRef="#br0">56 0 49 0,'0'0'176'15,"0"0"-19"-15,-4 2 4 0,4-2-2 0,-5 2-26 16,2 2 6-16,-1 1-19 0,0 1 0 0,-1 1-17 0,1 1 3 16,-3 6-23-16,2 0 15 0,-2 0-14 0,4-1-25 15,1-2-6-15,-1-1 7 0,3 0-8 0,0 1-20 0,0-1 2 0,1 0-19 16,1 0 4-16,0-1 31 0,1-1-18 15,1-1 12-15,0 1-29 0,0-3 9 0,1 0 1 16,0-1-19-16,0-2 26 0,1 0-1 0,-1-2 4 0,0 0-21 16,-1-1-3-16,1-1-9 0,-1 0 0 0,0-2 8 15,-1 0 2-15,-1 0 2 0,1 0 8 0,-2-1 12 0,-1 1-31 16,-1 1 15-16,-1 0 9 0,0-2 0 16,-1 4-22-16,0-1-3 0,-1 1-21 0,0 1 9 15,-2 1-35-15,-1 1-22 0,1 1-22 0,-1 3-37 0,2-1-57 16,-1 0-428-16,1 1 178 0,1 1 134 0</inkml:trace>
</inkml:ink>
</file>

<file path=word/ink/ink4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7"/>
    </inkml:context>
    <inkml:brush xml:id="br0">
      <inkml:brushProperty name="width" value="0.04667" units="cm"/>
      <inkml:brushProperty name="height" value="0.04667" units="cm"/>
      <inkml:brushProperty name="fitToCurve" value="1"/>
    </inkml:brush>
  </inkml:definitions>
  <inkml:trace contextRef="#ctx0" brushRef="#br0">7 90 79 0,'0'0'107'0,"-2"-1"-8"16,2 1-18-16,0 0-33 0,0 0 19 0,-2-1 7 16,2 1 4-16,0 0-31 0,0 0 9 0,0 0-23 15,0 0-2-15,-2-1 35 0,2 1-21 0,0 0-16 16,0 0 2-16,0 0 28 0,0 0-16 0,0 0-8 15,0 0 3-15,0 0-17 0,0 0-23 0,-2-3 20 16,2 3 19-16,0 0-16 0,0 0-7 0,0 0-8 0,0 0 5 0,0 0 25 16,0 0-24-16,0 0 5 0,0 0-20 15,0 0 18-15,0 0-4 0,6 0 9 0,-6 0-24 0,4-1-4 16,-4 1-3-16,5 0 11 0,-2 0 11 0,1-1-11 0,-1 1 3 16,2 0 2-16,-1 0-21 0,3-1 24 0,0 0-4 15,1 1 7-15,0-1-12 0,1 1-13 0,0 0-28 16,3-1 62-16,-3 0-14 0,1 0 16 0,0 1-16 15,-1 1 23-15,2-2-21 0,0 1 12 0,0 0-32 0,1-2 9 16,-3 2-13-16,2 0 4 0,1-2 9 0,0 2 18 16,-1-1-10-16,1 0-8 0,0 1 27 0,0 0-8 0,-1-1-12 15,1 1 15-15,-1 0-15 0,0-2-10 16,1 2-17-16,-1 0 45 0,1-1-41 16,-2 0 36-16,-1 1-12 0,1-1 11 0,-1 0-31 0,0 1-34 15,0 0 49-15,1-1 6 0,-3 1-21 0,2-1 36 0,-1 1-13 16,0-1-29-16,-1 1 2 0,-2 0 25 0,0 0 28 15,0 0-25-15,-2 0-1 0,1 0-8 0,-1 0 9 16,-1-1-17-16,-2 1 2 0,5 0 26 0,-2-1-37 0,-3 1 19 16,4 0-14-16,-4 0 24 0,3 0-24 0,-3 0 18 15,3 0 18-15,-3 0-44 0,4 0 10 0,-4 0 11 0,4 0-2 16,-1 0 5-16,-3 0-4 0,4 0 2 16,-4 0 16-16,5-2-10 0,-5 2 8 0,7-1 0 0,-7 1-30 15,5 0-1-15,-5 0 4 0,8 0 10 0,-2-1-13 16,-1 1 25-16,0 0-11 0,0 1 0 0,-5-1-5 0,8-1 28 15,-4 1-26-15,2-2-2 0,1 1-5 16,0 1 5-16,-1-1 11 0,0 2-7 0,0-1 1 0,0-1 15 16,2 1 9-16,0-3-25 0,0 3-9 0,-1 0 12 0,2-1 21 15,-2 1-43-15,0-1 28 0,2 1-16 0,0 0 38 16,-1-2-33-16,0 1-9 0,0 1 0 16,0-1 3-16,0 0 23 0,1 1-22 0,-1 0 26 0,0-2-19 15,1 2-5-15,0-1 3 0,0-1 18 0,0 2-17 16,0-1 28-16,0 1-32 0,0-1 6 0,1 1 0 0,-2 0-32 15,1-1 26-15,0 1 9 0,0-1-7 0,-1 0 46 16,1 0-53-16,-2 1 17 0,2 0-21 0,-1 0 9 0,0-1-4 16,-1 1 10-16,3-1 9 0,-3 1 6 15,1 0 20-15,0-1-47 0,1 1 28 0,-1-2-1 16,0 2 2-16,-1 0-34 0,1-1 91 0,-1 1-80 0,0-2 12 0,-1 2-32 16,2-2 13-16,-2 2 19 0,1-1-9 15,1 0 3-15,-1 1-8 0,0 0 31 0,0-2-29 0,-2 2 7 0,1-2-8 16,-6 2-1-16,12 1 1 0,-6-3 7 0,-6 2 0 15,10 0-5-15,-6-1 26 0,0 0-7 0,-4 1-34 16,7 0 22-16,-4 0-2 0,-3 0 7 0,8-1-8 16,-8 1 7-16,7-1 34 0,-4 2-44 0,-3-1 1 15,7-1 24-15,-7 1-32 0,6 0 14 0,-2 0-7 16,-4 0-14-16,7-2 4 0,-4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4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8"/>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4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39"/>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4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40"/>
    </inkml:context>
    <inkml:brush xml:id="br0">
      <inkml:brushProperty name="width" value="0.04667" units="cm"/>
      <inkml:brushProperty name="height" value="0.04667" units="cm"/>
      <inkml:brushProperty name="fitToCurve" value="1"/>
    </inkml:brush>
  </inkml:definitions>
  <inkml:trace contextRef="#ctx0" brushRef="#br0">0 1324 67 0,'0'0'53'16,"0"0"8"-16,2-1-21 0,-2 1-10 0,1 0 8 16,-1 0 17-16,0 0-22 0,2-1-6 0,-2 1 2 15,1-1 19-15,-1 1-18 0,2 0 5 0,-2-2-1 16,2 2-19-16,-2-1-10 0,1 0-2 0,1-1 24 0,0 1 10 0,0 0-29 16,0-1-3-16,-1 0-2 0,1 1-3 0,1-1 32 15,1-1-7-15,-1-1-20 0,1 1-17 0,0-1 15 16,1-1 24-16,-1 1-4 0,1-1-25 0,0 0-1 15,0 0 8-15,0 1 0 0,0-1 6 0,-1-1 7 0,1 0 0 16,0 0-38-16,-1 0 24 0,2 0-12 0,-1-2 1 16,0 1 27-16,0 0-32 0,2 0-35 0,1-4 52 15,-1 2 27-15,1-3-20 0,-1 1-24 0,2-1-9 16,-3 2 16-16,1-2 5 0,2 1-3 0,-3 2 11 0,2-4-8 16,-1 3 12-16,1-2-11 0,1 1 20 0,-3 1 6 15,1-2-26-15,2 2-4 0,-2-2-7 0,1 3 22 0,1-1 9 16,0-1-21-16,-2 3 3 0,0 0-16 15,-2 0 18-15,1 2 6 0,3-4 18 0,-1 2-16 0,-1-1 4 16,-1 4-17-16,0-2 4 0,4-3-8 0,0-1 10 16,0 1 4-16,0 0 9 0,-1 0-8 0,1-1 5 15,0 1-6-15,0-1-26 0,-1 0 8 0,-1 3 11 0,3-1 2 16,-1-1-13-16,-2 2 5 0,1-2-9 0,-1 1 27 16,-1 1-20-16,2-2-6 0,0 0 17 0,1-1 15 15,0 1-29-15,0-1 13 0,0 0 6 0,-1 2 0 0,2-3-14 16,1 0 0-16,-3 1-2 0,1 1 7 0,0-2-5 15,2 1 31-15,-2 0-36 0,-1-1 2 16,0 2 12-16,0 0 4 0,-3 1-15 0,4-1 5 0,0 0 3 16,-2 3 10-16,0 0-18 0,-2 1 29 0,1-1-35 0,4-3 8 15,-1 1 22-15,0 0-24 0,1-1-1 0,-2-1 6 16,-1 3-10-16,0 2 12 0,-2-2 12 0,5-2-30 0,-1 1 21 16,-2 1-13-16,0 0 3 0,1-2 25 15,-1 2-35-15,-1 2 14 0,0 0 15 0,0-1-22 0,2-2 13 16,-1 1 9-16,-1 0-22 0,-1 2 11 0,1 0-17 15,0-2 9-15,-1 2-11 0,5-4 32 0,-4 1-16 16,-1 2 18-16,5-3-28 0,-3 2-3 16,-1 1 18-16,-1-1-26 0,1 3 29 0,3-5-14 0,-2 2 4 15,-2 2 10-15,0-1-12 0,-1 1-1 0,2 1 14 0,-2-2-10 0,2 2-6 16,-2 0 9-16,0-1 1 0,0 1 7 0,0 0-12 16,0 0 17-16,0 0-1 0,-1 1-14 0,1-1 16 15,-2-1 3-15,0 3-24 0,1-1-1 0,1-2 3 0,-3 1 9 16,2 2-11-16,-2-2-3 0,2 0 12 15,0 0 0-15,0 0-2 0,-1 2 7 0,-1-1-32 0,3 0 24 16,-3 1-23-16,-1 1 28 0,-1 2-3 0,3-4 2 16,-3 4 11-16,2-4-27 0,-1 3 32 15,-1 1-36-15,3-4 28 0,-3 4-11 0,3-4-12 0,-1 2 26 16,-2 2-24-16,3-5 0 0,-1 3 8 0,1-1-13 0,1 1 7 16,-3-1-4-16,4-1 2 0,-2 2 20 0,1-2-8 15,-2 1-2-15,2-1-7 0,1 2-1 0,-1-1 9 0,-2 2 0 16,1-2-16-16,-1 2 1 0,-1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0,3-2-8 16,-1 1 5-16,1 0 27 0,-1-1-26 0,3 0 12 16,-5 2-5-16,5-2 8 0,-4 1-18 0,3 0 8 0,1-1 13 0,0 0-10 15,-3 0-20-15,3 0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57-26 79 0,'0'0'146'0,"-6"13"-18"0,4-7-31 0,-1-1 4 15,0 2 0-15,1 0 3 0,-1 1-38 0,0-1 18 0,0 1-9 16,1 0-39-16,-2 5 6 0,0-3-2 0,2-2 7 0,-2-1 2 16,3 0-30-16,-1-1 6 0,0 0 2 15,1 0 1-15,-1-1 13 0,0 0-14 0,0 0-6 0,1-2-10 16,0 0 15-16,1-3-15 0,-1 5 0 0,1-5 7 16,-1 2-9-16,1-2 9 0,0 0-2 0,0 0-10 0,0 0 12 15,0 0-18-15,0 0 18 0,0 0-13 0,5-8-5 16,-3 2-34-16,0 0 60 0,0-1-31 0,0 0 13 15,1-1 4-15,-1 0-4 0,0 1-1 0,2-7-7 16,2 2 15-16,-3 4-22 0,-1-2 14 0,2-2 28 0,-1 2-37 16,1 1-4-16,-1 1-3 0,0 0 38 0,0 1-52 0,-1 0 32 15,1 0-25-15,-1 3 17 0,0 0 11 0,1 1-12 16,-1-1 17-16,-2 4-19 0,4-5-13 0,-4 5 21 16,4 0 6-16,-4 0 12 0,0 0-13 0,8 5-8 15,-6 0 34-15,1 0-36 0,-1 0-21 0,1 2 12 16,-1 1 1-16,1-1 7 0,-1 2-3 0,1-2 1 15,0 1 17-15,2 2-22 0,-1 0 20 0,-1-3-22 16,1 0-3-16,0-1-1 0,0 0-13 0,0-1-1 0,-1-1-48 0,1 0-23 16,0-1-357-16,-1 0 138 0,-3-3 102 0</inkml:trace>
</inkml:ink>
</file>

<file path=word/ink/ink4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29.841"/>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4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11.6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81 0,'3'0'142'0,"-3"0"-45"0,5 0-6 0,-2-1 9 16,0 0-39-16,0 1-18 0,0-1 19 0,1 0-9 16,3 0-7-16,-1 0 44 0,0 0-45 0,0 1 18 15,1-3-2-15,1 2-2 0,-1 0-37 0,0 0 8 0,1-1 7 16,0 0 3-16,-1 0-7 0,0 0-9 0,0 1 25 16,-2-1-36-16,2 0 2 0,-2 2 2 0,-2-1-9 15,1 1-18-15,-2 0 29 0,-2 0-8 0,4-1 12 16,-4 1-20-16,5 0-8 0,-5 0-19 0,1-1-50 0,0 0-348 15,-1-1 129-15,0 2 94 0</inkml:trace>
</inkml:ink>
</file>

<file path=word/ink/ink4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11.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19 12 0,'0'0'145'0,"0"0"-36"0,0 0-2 0,-5 1-10 0,4-1 21 16,1 0-6-16,0 0 8 0,0 0-48 0,0-1 28 0,0 1-6 16,0 0 3-16,0 0-16 0,-2-1-8 0,2 1-22 15,0 0 29-15,-1-1-23 0,1 1-2 0,-1-2-30 16,1 2 2-16,0 0 24 0,0 0-23 0,0 0 2 0,0 0-3 15,0 0 2-15,0 0-26 0,0 0 18 0,0 0-13 16,0 0-25-16,5 2 59 0,-3-1-46 0,-1-1-3 16,3 0 27-16,-3-1-17 0,3 0 19 0,-1 0 10 15,1 1-19-15,2-2-9 0,0 2 0 0,1 0 8 16,-1-2 2-16,-2 2-86 0,1 0 53 0,2-1 31 0,0 1-2 16,-2 0-35-16,0-1 5 0,-1 1-1 0,1-1 12 0,-1-2 9 15,0 3 0-15,0-1-7 0,0 1-6 0,-2 0-2 16,1 0 12-16,-1-2 12 0,1 1-7 0,-3 1-23 15,4 0 42-15,-3-1-27 0,1 1 16 0,-1-1-7 16,0 1-6-16,-1 0-10 0,2 1 33 0,-1-1-9 0,-1 0-17 16,2 0 31-16,-2 0-17 0,2 0-6 0,-2 1-1 15,0-1 14-15,1 1-21 0,-1 1 16 16,0-2-23-16,0 5 18 0,-1-3 15 0,1 1-4 0,0 0-35 0,-1 0 9 16,1 0 27-16,-1 2-18 0,0 1 11 0,0-1-1 15,1-1-6-15,1 3 79 0,-1 0-56 0,-1 0-33 0,0 2 1 16,0-1 2-16,0 1-3 0,1-1 35 15,-2 1 7-15,1-1-41 0,0 1 13 0,0-2 22 0,1 0-18 16,-4-1-4-16,4 2-14 0,-1-1 6 0,0-2 15 16,0 1-38-16,1-2 29 0,0-1-17 0,-2 0 39 15,2 0-32-15,0-2-12 0,0 2-14 0,-3-2-1 16,3-1-40-16,0 0-2 0,0 4-36 0,0-3-1 0,0 1-408 16,0-2 155-16,0 2 114 0</inkml:trace>
</inkml:ink>
</file>

<file path=word/ink/ink4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5:00.5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0 104 0,'0'0'136'0,"0"0"-6"15,0 0 14-15,0 0-36 0,0 0 6 0,0 0-22 16,-1 12 3-16,-2-7-20 0,2 0-14 0,-1 0-4 16,1 2-9-16,-2-2 30 0,1 1-47 0,-1-2 33 15,1 3-4-15,-1-2-9 0,1 0-13 0,0 0-20 16,0 0-15-16,1-1 23 0,-1 0-6 0,2 0 13 15,0-2-39-15,0-2 16 0,0 5 13 0,1-3 19 0,0 2-35 0,-1-4-13 16,3 2 17-16,-1 0 4 0,-2-2-12 0,5 1-11 16,-2 0 26-16,-3-1-15 0,7 0-13 0,-5 0 26 15,2 0-9-15,1 0 30 0,-5 0-51 0,6-1 18 16,-3 0-8-16,-3 1-7 0,6-3 4 0,-3 2 16 16,-3 1-21-16,5-3 33 0,-2 1-17 0,-1 1-4 0,-2 1-7 15,4-3 11-15,-4 3-11 0,3-4 24 16,0 1-12-16,-3 3-18 0,1-4 4 0,-1 4 9 15,2-3-3-15,0 0 16 0,-2 3-9 0,1-5-4 0,-1 5-10 0,2-5 65 16,-2 2-30-16,2 1 0 0,-1-1 4 16,-1 1 19-16,0 2-31 0,0 0-43 0,1-7 68 0,-2 5-9 15,1 2 1-15,1-3-26 0,-1 3 16 0,1-3 11 0,-1 3-18 16,0 0-10-16,1-1 14 0,-1 1-9 0,0 0 17 16,0 0-15-16,0 0-14 0,-1 9 2 0,1-4 10 15,0 3 9-15,-2 1-16 0,1 1-19 0,-1-1 49 16,-1 7-21-16,-1-1-10 0,1-2-6 0,1-1 16 15,0-1-8-15,0-1 5 0,0 0-26 0,0 0-30 0,0-1-28 0,0 0-21 16,1-1-66-16,0-2-433 0,0 1 174 0,1-1 129 16</inkml:trace>
</inkml:ink>
</file>

<file path=word/ink/ink4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59.9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14 107 0,'0'0'132'16,"0"0"-46"-16,0 0 30 0,0 0-43 0,0 0 5 16,0 0 10-16,0 0-27 0,0 0-23 0,0 0 8 15,0 0 3-15,0 0 21 0,0 0-32 0,0 0-25 16,0 0 37-16,0 0-20 0,-1-6 24 0,1 6-2 15,0 0-22-15,0 0-11 0,-1-4 1 0,1 4 22 16,0 0-13-16,0 0-15 0,0 0 11 0,0 0 6 0,0-4-25 0,0 4-18 16,0 0 33-16,0 0 1 0,0 0-36 0,0 0 25 15,0 0-8-15,-3-3 1 0,3 3-5 0,0 0-2 16,0 0 30-16,0 0-7 0,0 0-12 0,0 0 7 16,-2 13-15-16,2-10-9 0,0 3 13 0,-3 2-11 15,2-1 10-15,1 1 11 0,0 1-22 0,-1-1-26 16,-1 1 16-16,-1 0 39 0,2-1-2 0,1 0-28 15,-1 0-17-15,-1-1 21 0,1 1 13 0,-1-3-4 16,2 1 5-16,0 0-2 0,-2-1-30 0,2-2-3 0,-1 0 29 0,0-1-42 16,1 1-22-16,0-3-42 0,-1 2-288 0,1-1 120 15,0-1 88-15</inkml:trace>
</inkml:ink>
</file>

<file path=word/ink/ink4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4.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78 21 0,'0'0'108'0,"0"0"-21"0,0 0-26 0,0 0 44 0,0 0-6 16,0 0 0-16,0 0-21 0,0 0-18 0,0 0 32 15,0 0-31-15,0 0 10 0,0 0-32 0,0 0-25 16,0 0 16-16,0 0 10 0,0 0-16 0,0 0-16 16,0 0 33-16,0 0 4 0,0 0 22 0,6 9 14 0,-6-9-47 15,0 0 35-15,0 0-13 0,0 0 23 16,1 2 10-16,-1-2-33 0,0 0 5 0,0 0-26 0,0 0 25 15,0 0-19-15,0 0-6 0,-4 6 33 0,4-6-34 16,0 0-11-16,0 0 0 0,-7 0-5 0,7 0-19 16,0 0-26-16,0 0 51 0,-6-4-23 0,6 4 9 0,-5-2-1 0,5 2-1 15,-4-4-15-15,2 2 3 0,-2-2 38 0,1 1-48 16,0 0 36-16,2 0-25 0,1 3-4 0,-2-6 3 16,1 2-2-16,1 4 9 0,0-5-11 0,1-1 30 15,-1 0-64-15,2 1 35 0,1 1-10 0,-1-1 34 16,1 1-21-16,1-1-2 0,-1 1 19 0,2 2-23 0,-1-1-22 15,-1-1 25-15,2 2 3 0,-1 0-6 0,-1 0-11 16,0 2 32-16,-3 0 16 0,0 0-70 16,8-1 78-16,-8 1-30 0,0 0-36 0,6 2 37 0,-4-1 5 15,-2-1-21-15,1 4 31 0,1 0-1 0,-2-4 6 16,-2 8 11-16,1-1-22 0,0-1-5 0,-1 1-10 0,-1 0-12 0,0 2-8 16,0-1 17-16,-1 1 21 0,1 0-18 15,-3 6 0-15,0-1-28 0,2-2 39 0,1-1-22 16,0-2-3-16,1 1 32 0,0-1-30 0,0 0 3 0,2-1 30 15,0 0-33-15,0 0 9 0,2-1-14 0,-1-1-29 16,2 0 15-16,0-1 86 0,2-1-66 0,-1-2 24 0,0 0-18 16,1-1 20-16,-1-1 7 0,3 0-27 0,0-3 13 15,0 1-5-15,0-2 20 0,-1 0-36 0,1-1 26 0,-2-1 15 16,0-1 42-16,1 0-18 0,-2 0 20 16,-1 0-19-16,-1-1 1 0,0 0-11 0,0 1-12 0,-2-1 4 15,-2 1 12-15,1 1-19 0,-3-1-22 16,1 3-76-16,-2-1-24 0,-1 1-67 0,0 3-555 0,-1-1 204 15,-1 0 157-15</inkml:trace>
</inkml:ink>
</file>

<file path=word/ink/ink4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3.6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0,'0'0'139'0,"0"0"-11"15,0 0-14-15,0 0-12 0,0 0-8 0,0 0 2 16,0 0-24-16,0 0 11 0,0 0-8 0,0 0-30 16,0 0 0-16,0 0 13 0,0 0-4 0,0 0-13 15,8 14 0-15,-4-10 9 0,-1 3-33 0,1-1 17 0,0 1-17 16,2 0 6-16,-1 1-17 0,1 0 22 0,3 3-11 15,0 1-34-15,2 1 66 0,-1-2-19 0,-1 1-9 16,1 0-47-16,0-2 39 0,-2-1-16 16,2 0-3-16,-2 0 27 0,-2-3-29 0,0 0-1 0,-1-1 6 0,0-1-27 15,-1 0-33-15,0 0 7 0,0-2-4 0,-1 1-45 0,-3-3-277 16,2 2 120-16,-2-2 82 0</inkml:trace>
</inkml:ink>
</file>

<file path=word/ink/ink4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2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238-4 24 0,'0'0'166'0,"0"0"-12"0,0 0 3 0,0 0 12 0,3-1-39 16,-3 1 17-16,0 0-49 0,0 0 35 0,0 0-19 0,0 0 45 15,0 0-86-15,0 0 23 0,0 0-54 16,0 0 33-16,0 0-6 0,0 0-30 0,0 0 15 0,0 0-3 15,0 0 8-15,0 0-23 0,0 0-2 0,0 0-17 16,0 0 27-16,-10 9-32 0,6-5 7 0,-1 0 8 16,-1-1-13-16,1 3 24 0,-2-1-13 0,0 0 4 0,1 0-18 15,-5 4-9-15,0 1 3 0,0 0 4 0,1-1-16 0,-1 2 16 16,0-2 4-16,0 2 16 0,1-1-32 16,2-2-9-16,-1 3 3 0,-1-1 5 0,2-2 15 15,1-1-11-15,0-1 3 0,2 1 5 0,0-2-9 16,0 1 19-16,-1 0-33 0,1 0 22 0,0-2-18 0,2 0 2 15,-1 0-2-15,-1-1-15 0,3 0-34 0,2-3 22 0,-4 4-21 16,4-4-17-16,-3 4 0 0,3-4-26 16,0 0 7-16,0 0-62 0,0 0-364 0,-4 2 157 0,4-2 110 0</inkml:trace>
</inkml:ink>
</file>

<file path=word/ink/ink4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16.1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 0 220 0,'0'0'235'0,"0"0"-32"0,0 0-26 0,3 5-20 0,-3-5-11 16,0 0 14-16,-2 6 2 0,1-2-24 0,1-2 2 16,-2 5-16-16,0-2 16 0,-2 2-10 0,2-2 3 15,-1 1-30-15,1 1 24 0,-3-1-26 0,3-1 18 16,-2 1-23-16,0-1-23 0,1 0 7 0,-1-1-25 0,-1 1 19 15,2-1-14-15,-1-2-23 0,2 2 14 0,-1-2-17 16,3-2-2-16,-5 2 6 0,5-2-7 0,-4 1-4 16,4-1-5-16,0 0-14 0,0 0 10 0,-6-3 4 0,6 3-14 15,-2-6-2-15,2 6-6 0,-2-6 9 0,4 0 7 16,-1-1-9-16,0 2 2 0,2-2-25 0,-1 2 24 16,0 0-6-16,1 0 2 0,0 0-16 0,-1 2 12 15,1-1-20-15,-1 3-2 0,-2 1 17 0,5-3-14 0,-5 3 2 16,5-1-1-16,-3 1 8 0,-2 0 15 0,5 3-20 15,-3-2 7-15,3 2-14 0,0 0 6 0,0 1 21 0,-1 0-1 16,1 0-17-16,1 0-15 0,-1 0 4 0,2-1 3 16,-1 0 4-16,1 0 3 0,0-1 7 0,0 0-19 15,-1 0 7-15,0-2 9 0,1 0-5 16,-1-1-13-16,1 0 9 0,-1-1 19 0,-1 0-18 0,1-1 18 16,0-1 0-16,-2 0 2 0,0-2 27 0,0 2 1 0,-2-1 2 15,1 0-1-15,-2 1-15 0,-2-1 16 0,1 5-13 0,-3-9-1 16,1 4-1-16,-1 1 5 0,-2-1-19 15,0 2-17-15,-1 2-39 0,0-2-33 0,0 3-64 0,0 1-32 16,-4 4-676-16,3-4 236 0,-1 2 181 0</inkml:trace>
</inkml:ink>
</file>

<file path=word/ink/ink4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15.0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 22 72 0,'0'0'132'0,"0"0"-11"0,0 0 14 0,0 0-2 0,0 0-21 15,0 0-7-15,0 0 12 0,0 0-11 0,2-3 3 16,-2 3-15-16,0 0 38 0,0 0-71 0,0 0 16 0,0 0-24 15,0 0-4-15,0 0-28 0,0 0 26 0,0 0 12 16,1-3-47-16,-1 3 19 0,0 0 16 0,0 0-6 16,0 0 0-16,0 0-15 0,0 0-10 0,0 0 13 0,0 0 7 15,0 0 9-15,0 0-23 0,0 0 2 0,0 0-35 16,0 0 45-16,0 0-96 0,0 0 84 0,0 0-12 16,-3 9-2-16,1-6-16 0,0 0 39 0,-1 3-8 15,0-1-25-15,0 1 9 0,0-1-2 0,0 1 4 0,-2-1 14 16,0 2-10-16,0-2 8 0,-1 1-30 15,3 0 13-15,-2-1-16 0,0 1 10 0,0-2 2 0,0 1 14 16,2-2-39-16,-2 1 27 0,2-2-7 0,-1 0-38 16,2 0 3-16,-1 0 17 0,1-2-11 0,2 0-5 15,0 0 16-15,0 0-4 0,0 0-8 0,-6-4 9 0,6 4-9 16,-1-6 6-16,1 6 14 0,2-9-1 0,-1 2-23 0,1-1-4 16,0 1 4-16,2 0 36 0,0-1-9 0,0 0-12 15,0 2 18-15,0-1-21 0,3 1 26 0,-2 0-13 16,0 1 14-16,0 0-3 0,-1 1 14 0,1 2-20 15,0 0 4-15,-3 1 5 0,-2 1 8 0,6 0 13 16,-1 2 4-16,-1 0-34 0,0 2 27 0,1 0-1 0,-1 0-20 16,0 2-12-16,1 0 18 0,0 0 0 0,-2 0 15 0,2 0 1 15,0 0 9-15,0-2 47 0,-1 1-86 0,2-1 3 16,0 0-4-16,-1 0 18 0,1-1-13 0,-1-2 17 0,1 0-26 16,-1 0 25-16,2-2-19 0,0 0 18 15,-2 0-15-15,1-2 9 0,0 1-8 0,0-2 12 0,-1-1 41 16,0 1-69-16,-3-1 8 0,3 0 17 0,-2-1-13 15,-1-1 17-15,0 0-11 0,-2 0-3 0,0 0 32 16,0 1 4-16,-2-1-3 0,0 2-14 16,-2 1 3-16,-2 1 5 0,0 1-21 0,0 0 1 0,-2 2-2 0,-2 3-52 15,2-2-5-15,-6 6-53 0,2 0-412 0,-1 2 157 16,0 4 114-16</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 70 0,'-2'0'184'0,"2"0"-10"0,0 0-42 16,0 0 15-16,0 0-32 0,0 0-47 0,15-2-42 0,-8 0-55 16,0 3-258-16,0-3 91 0,1 0 62 0</inkml:trace>
</inkml:ink>
</file>

<file path=word/ink/ink4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7.2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48 51 0,'0'0'179'0,"0"0"-27"0,-2 1 17 15,2-1-37-15,0 0-19 0,0 0-38 0,0 0 28 16,0 0 28-16,0 0-53 0,0 0 0 0,0 2-5 16,0-2-1-16,0 0-9 0,0 0-36 0,0 0 10 15,0 0 2-15,0 0 2 0,0 0-28 0,0 0 26 0,7 0 0 16,-7 0 14-16,6 0-63 0,-2 0 35 0,3-2-16 15,1 2 14-15,0-1-33 0,0 0 26 0,2-1 3 16,0 1 0-16,0-1-16 0,1 0-47 0,-1 2 9 16,1-2 8-16,-1 1 2 0,0-1 0 0,0 1 3 0,1 0-4 15,-3-1-4-15,2 0 5 0,-1 2 20 0,-1-1-20 0,0 0 3 16,0-1-3-16,-1 2 26 0,1-1-28 0,-3 1 16 16,-1-1 16-16,-4 1-10 0,6-1 30 0,-6 1-4 15,4-1-9-15,-4 1-9 0,0 0-3 0,0 0 12 16,4-1 15-16,-4 1-16 0,0 0-2 0,0 0-17 15,0 0 10-15,0 0 32 0,0 0-40 0,0 0 21 0,0 0-3 16,0 0-28-16,-10-1 35 0,10 1 4 0,-4-1 21 16,4 1-66-16,-7 0 43 0,3 0 56 15,4 0-76-15,-5-1 12 0,2 1-8 0,-1-1 18 0,2 1-32 16,-1-1 47-16,0 0-23 0,3 1 20 0,-5-2-13 0,3 2-34 0,0-2 51 16,2 2-23-16,-2-2-25 0,2 2 1 0,0 0 24 15,0-3-24-15,0 3 21 0,0 0-4 0,3-4 7 16,-1 3-19-16,-2 1 1 0,2 0 5 15,-2 0-10-15,5 0 20 0,-3 1 20 0,0 0 3 0,-1 2-11 16,0-2-9-16,0 2 7 0,1-1 10 0,-1 1-18 16,-1 0 13-16,0 1-7 0,0 0 7 0,0 0 2 15,0 2 1-15,-1 1-17 0,-2-1-3 0,1 1-85 0,0 0-10 16,0 0-90-16,-3-1-454 0,1 1 184 0,0 0 135 0</inkml:trace>
</inkml:ink>
</file>

<file path=word/ink/ink4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5.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-1 217 46 0,'0'0'125'15,"0"0"12"-15,0 0 10 0,0 0-42 0,0 0-18 0,0 0-18 16,0 0 7-16,0 0-22 0,0 0 3 0,-1 4 19 0,1-4-41 16,0 0-9-16,0 0 15 0,0 0 15 0,0 0-33 15,0 0 3-15,0 0-15 0,0 0-7 16,0 0 14-16,0 0 21 0,0 0-16 0,15-10-18 0,-11 5 35 15,2 1-38-15,0-2 12 0,1 2-2 0,0-1 10 16,4-6-24-16,0 1-4 0,-1 1 18 0,3-3 13 0,-1 2-30 16,-1 1 10-16,1 0-11 0,-1-2 73 0,-1 2-55 15,2 0 6-15,-3 3-28 0,-2 0 2 0,0-1 26 16,-1 1-13-16,0 1-11 0,0-1 23 0,-1 0-40 0,-1 2 2 16,1-1 1-16,-1 1 26 0,1 0-26 0,0 0 11 15,-3 2 6-15,0-1 13 0,-2 3-11 0,3-4 18 0,-2 2 6 16,-1 2-33-16,1-3-8 0,-1 3 15 0,4-3 5 15,-4 3-21-15,0 0 25 0,2-3 13 16,-2 3 4-16,0 0-42 0,0 0 30 0,0 0 0 0,0 0-28 16,3-3 38-16,-3 3-22 0,0 0-4 0,0 0 16 15,0 0-34-15,0 0 18 0,0 0 5 0,0 0 0 16,0 0 28-16,0 0-18 0,0 0-10 0,0 0 11 16,0 0-37-16,-14 5 34 0,14-5-13 0,0 0-18 0,-4 0 13 0,4 0 51 15,0 0-41-15,-5 0-8 0,5 0 27 0,0 0-23 16,-5 0 1-16,5 0 0 0,0 0 9 0,0 0-10 15,-5 1 1-15,5-1 0 0,0 0 12 0,0 0 5 16,0 0-5-16,0 0-3 0,0 0-8 0,0 0 7 16,0 0-1-16,0 0-11 0,0 0 17 0,0 0-13 15,0 0 18-15,0 0-10 0,0 0 1 0,0 0 3 0,0 0-9 16,0 0-4-16,10-6 4 0,-10 6 0 0,0 0 7 16,9-1-14-16,-9 1-1 0,5-1 0 0,-5 1 28 0,6 1 3 15,-6-1 16-15,5 1-14 0,-3 2-10 0,-2-3 10 16,1 5 32-16,-2-1-28 0,1 3-9 0,-3 0 2 15,-1 0 11-15,1 2-12 0,-3 4-27 0,-2 0-37 0,0 0-55 16,-1 1-446-16,1-1 165 0,1-3 117 0</inkml:trace>
</inkml:ink>
</file>

<file path=word/ink/ink4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3.0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34 116 0,'-4'7'147'0,"2"-1"-9"15,-1 1-33-15,0 0-4 0,0-1 35 0,1 0-67 0,-1-1 33 0,3 0-27 16,-2-1-13-16,0-1 19 0,2-3-12 0,-2 4 6 16,2-4-36-16,-1 4 38 0,1-4-30 0,0 0-18 15,0 0 21-15,0 0-15 0,0 0-19 0,0 0 26 16,0 0-7-16,0 0-5 0,0 0-26 0,0 0 21 16,6-13 1-16,-3 8-26 0,0-1 19 0,0 1-16 15,-1-2-5-15,2 1 11 0,0 0-1 0,-1-1 17 16,-1 1 4-16,2 0-3 0,-1 1-23 0,1 0 2 15,-1 1 6-15,-1 0 2 0,0 1 17 0,0 0-41 0,-2 3 32 0,3-4-29 16,-3 4 27-16,3-2-7 0,-3 2 4 0,5-2 4 16,-5 2-24-16,0 0 2 0,8 3 5 0,-5-2 27 15,2 2-44-15,0 0 13 0,1 1-24 0,-1 0 18 0,2 0-15 16,-1 0-20-16,1 2-59 0,1-1-61 16,-2 2-352-16,1-4 155 0,1 1 113 0</inkml:trace>
</inkml:ink>
</file>

<file path=word/ink/ink4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4:02.5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2 206 62 0,'0'0'107'0,"0"0"-13"0,0 0-18 16,0 0 32-16,0 0-54 0,0 0 40 0,0 0-24 0,0 0-17 15,0 0-22-15,0 0 17 0,0 0 6 0,0 0-31 0,0 0 19 16,0 0-3-16,-2 5 17 0,2-5-37 0,0 0 40 15,0 0-27-15,0 0-21 0,0 0 21 16,0 0-32-16,0 0 30 0,0 0 6 0,0 0-30 0,0 0 6 16,0 0 20-16,0 0-29 0,0 0-16 0,0 0 38 15,3-13-20-15,-3 13-18 0,2-5 13 0,0 0 8 16,0 0-5-16,0 0 2 0,0-1-8 0,-1 1 29 0,1-1-17 16,-1 0 16-16,0 0-29 0,0 0 4 0,0-2 6 15,0 2-29-15,2 0 16 0,-3-1 17 0,1 2 8 16,-1-1-1-16,1 0 3 0,-1-1-34 0,0 1 37 0,0 0-29 15,0-1 3-15,0 1 12 0,1 0-24 0,-1 0 20 16,0 6-13-16,-1-10 16 0,1 10-5 0,0-6 26 0,0 6-15 0,0-6-8 16,0 6 0-16,0 0-6 0,0-7-11 15,0 7 46-15,0-4 9 0,0 4-56 0,0 0 20 16,-2-6-22-16,2 6 34 0,0 0-25 0,0 0-1 0,-3-7-7 16,3 7 9-16,0 0 39 0,0 0-16 0,-2-5-9 15,2 5 13-15,0 0-17 0,0 0 0 0,0 0-18 16,-1-4 6-16,1 4 31 0,0 0-44 0,0 0 8 15,0 0 4-15,0 0-12 0,0 0 15 0,0 0-26 16,0 0-34-16,0 0-61 0,0 0-298 0,0 0 130 0,0 0 93 0</inkml:trace>
</inkml:ink>
</file>

<file path=word/ink/ink4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8.9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40 0,'-2'8'173'16,"-1"-2"-37"-16,0 0-4 0,2 0-36 0,-1-1 5 15,1-2-34-15,0 0-2 0,1-3-9 0,0 0 5 0,2 5-17 16,-2-5-9-16,0 0 20 0,4 0-20 0,-4 0 15 16,0 0-25-16,6-1 10 0,-6 1-19 0,6-1 18 15,-6 1-10-15,5 0 30 0,-5 0-48 0,7 0-1 16,-3 0 19-16,-4 0-7 0,7 1-4 0,0 0-7 16,0 2 15-16,-1 0 28 0,0 1-20 0,-1 1-14 0,-1 0 29 0,1 0 9 15,-3 0-26-15,1 2 58 0,-3-2 2 0,0-1 18 16,0 3-1-16,-2-1-12 0,0-1 17 0,-2 0-9 15,0 1-20-15,-1-1 13 0,-2 1-11 0,2-1-15 16,-2 0-4-16,0-1-18 0,0-1-6 0,1 1-9 16,-1-1-57-16,0 0-58 0,0-2-37 0,2 0-48 15,1 0-570-15,4-1 213 0,0 0 156 0</inkml:trace>
</inkml:ink>
</file>

<file path=word/ink/ink4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8.6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14 92 0,'-2'3'245'0,"2"-3"-32"0,0 0-47 0,5 1 10 0,-3-1-43 16,-2 0 23-16,6 0-56 0,-2-1 28 0,-1 0-33 15,3 0-3-15,0 0 22 0,0 0-53 0,1 0-6 16,-1-1-19-16,-1 2-7 0,-1-2-50 0,-1 2 2 0,-3 0-45 0,6-3-16 16,-4 3-456-16,3-3 161 0,-3 1 115 15</inkml:trace>
</inkml:ink>
</file>

<file path=word/ink/ink4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7.9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19 157 0,'-1'7'130'0,"0"0"28"15,1 0-43-15,1 1-2 0,0-1-4 0,1 2-9 0,0-2-32 16,0-2 31-16,2 2-40 0,0-1-11 0,0-1 33 16,1 0-23-16,1-2 4 0,-1 0-37 0,1-2 22 15,1 1-25-15,-2-2 4 0,2 0 16 0,-1-3-8 16,0 1-16-16,-1-2 6 0,0-1-14 0,-1 1 11 0,0-2 76 16,0 0-55-16,-2 0-34 0,0-2 28 15,-2 2-27-15,1-2 11 0,-1-1-2 0,-1 2 31 0,-1 0-50 16,0 0 12-16,-2 0-12 0,0 2-15 0,-1 0-34 15,0 3-32-15,-1 0-31 0,-1 2-406 0,-1 2 154 0,2-1 115 16</inkml:trace>
</inkml:ink>
</file>

<file path=word/ink/ink4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7.6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6 47 0,'0'0'162'15,"0"0"-34"-15,0 0 10 0,0-7-20 0,0 7 1 16,0 0 7-16,0 0 2 0,0 0-11 0,0 0-38 15,0 0 12-15,0 0 12 0,-2 16-51 0,1-9 8 0,0 1 12 16,0 1 14-16,-1-1-41 0,2 2 15 0,0 2-12 16,-2-2-1-16,2 2-7 0,-2-2-31 0,1 1 23 15,0 0-27-15,0-1 29 0,0-1-60 0,0 1-22 16,1-3-17-16,0 0 11 0,0-1-65 0,0-2-397 0,0-4 157 16,0 0 113-16</inkml:trace>
</inkml:ink>
</file>

<file path=word/ink/ink4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6.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8 53 0,'0'0'170'15,"0"0"-22"-15,0 0 11 0,0 0-14 0,0 0-20 16,0 0-33-16,3 0-5 0,-3 0-25 0,0 0-14 0,0 0 9 16,0 0 20-16,0 0-31 0,0 0-3 0,0 0 17 15,2-4-23-15,-2 4-4 0,0 0 14 0,0 0 14 16,0 0-9-16,0 0 25 0,0 0-9 0,1-4 6 15,-1 4-13-15,0 0-12 0,0 0 6 0,0 0 5 16,0 0-30-16,0 0 17 0,0 0-23 0,-8 6-7 0,6-4 0 16,-1 2-15-16,-2 1 12 0,1 0 18 0,0 1-12 0,-1 0 6 15,1 2-2-15,-1 0-19 0,0 6-9 0,0 0 21 16,0-1 5-16,2-2-16 0,1 5-9 16,-1-5 32-16,1 0-39 0,2-2 7 0,2 1-28 0,0-1 35 15,1-1 11-15,1 1-5 0,1-1-24 0,1-2 10 0,0-1-9 16,1-2-8-16,2 0 9 0,-1-3 19 0,2 0-6 15,0-2 6-15,0-1-32 0,-1 0 3 0,6-5 16 0,-2 1-15 16,0-2 13-16,-1 0-1 0,-3-2 12 0,0 0 0 16,-3 0-9-16,1-2 11 0,-3 1-10 15,-3 2 14-15,-1 0-4 0,-1 0-30 0,-1 1 46 0,-5-4-29 16,0 3-8-16,0 4-29 0,-2 0 20 0,-6 1-66 16,0 2-40-16,1 3-23 0,-2 3-396 0,-2 0 162 0,0 1 123 15</inkml:trace>
</inkml:ink>
</file>

<file path=word/ink/ink4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44 0,'0'0'181'0,"5"23"-45"0,-5-11 66 0,0 2-97 16,-3 0 32-16,1 2-31 0,1 0-56 0,-1 1 6 15,-1 2-8-15,2-1 14 0,-1 2-41 0,-2-2-24 0,3-1 11 16,-2-2-59-16,1 1-305 0,-4 4 113 0,6-4 75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 11 24 0,'0'0'161'0,"0"0"-17"16,0 0-1-16,0 0 22 0,0 0-48 0,0 0-20 0,-7 12 7 15,5-8-18-15,0-1 5 0,-1 0-40 0,1 1 25 16,0 1-32-16,0-1-5 0,0-1 2 0,2-3-13 15,-2 5 47-15,1-1-4 0,1-4-24 0,2 4 7 0,0-1-11 0,1 1-2 16,0-2-4-16,2 1-4 0,1 1-27 16,0-1-1-16,0 0 10 0,0 0 10 0,0 0-18 0,0 0-11 15,-1 1 32-15,0-1-2 0,-1 0 13 0,0 1 8 16,0 0-5-16,-1-1-16 0,0 2 25 0,-1-2-5 16,-1 1-17-16,-1-1-6 0,0 0 12 0,0-3 2 15,-2 8-12-15,0-2 0 0,-2-2-6 0,1 0-8 16,-2 1-51-16,0-1-21 0,0 0-73 0,-1-2-528 15,-1 1 193-15,0-1 143 0</inkml:trace>
</inkml:ink>
</file>

<file path=word/ink/ink4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28 187 144 0,'-4'3'185'0,"-1"2"-57"0,0 0-27 15,2 0 53-15,-1 1-77 0,2 0-8 0,-1-1 60 16,1 1-55-16,2-1-6 0,0-1 54 0,2-1-30 16,-2 0 40-16,2 1-11 0,1-2-37 0,1 2-73 15,-4-4 43-15,15 7-2 0,-15-7 20 0,16 1-58 16,-16-1 30-16,15-5 9 0,-15 5-81 0,18-9 77 16,-13 1-34-16,2 2-65 0,-1-3 8 0,2-1 38 0,-2-1-18 15,-1 0-35-15,0-1 19 0,0-1-8 0,-1 1-9 0,1-1 14 16,-1-1 30-16,-1 1-38 0,3-2 46 0,-4 2-15 15,0-3-3-15,0 4 16 0,0 0 5 0,-2 12 95 16,-3-18-125-16,3 18 4 0,-2-18-2 0,2 18 9 16,-5-10 38-16,5 10-16 0,-6-6-18 0,6 6 16 0,0 0-24 15,0 0 7-15,0 0-1 0,-22 14 11 0,19-6 1 16,-2 1 27-16,0 2 34 0,3 2-23 0,-1 0-44 16,0 0 119-16,1 1-83 0,-2 1-32 0,1-1 56 15,-1 2-61-15,3-1 0 0,-1 1 2 0,1-3 104 0,0 1-79 16,1-1-26-16,2-2 4 0,0 2-18 0,0-2-27 0,3-2 14 15,-1 0-17-15,-4-9-22 0,14 11-66 0,-8-7-312 16,-6-4 141-16,12 5 99 0</inkml:trace>
</inkml:ink>
</file>

<file path=word/ink/ink4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63 185 0,'0'0'164'0,"0"0"-60"16,0 0 15-16,-1-2-71 0,1 2 12 0,1-1-20 0,-1 1 3 0,2 1-2 15,-2-1-15-15,4 1-3 0,-2-1 30 0,1-1-12 16,-1 0-41-16,4-1 16 0,1 1-24 0,-2-2 29 16,0 1 0-16,0 0-39 0,0-1 31 0,-1 0 8 15,0 0-74-15,-1 0 43 0,0-2-13 0,-3 2 7 16,2 1 11-16,-2-2-13 0,0 1 20 0,0 1-36 15,-1-2 60-15,0 2-13 0,0-1-13 0,-1 0 6 16,0 1 16-16,-1-1-22 0,-2 2 8 0,2 0-16 16,-1 1 40-16,-1 0-16 0,2 1 30 0,-3 2-4 0,1-1-10 0,-1 1-10 15,0 2-36-15,1 0 9 0,0 0-1 0,-1 1 12 16,2 0-4-16,0 0 1 0,1 0-10 0,0 1 20 16,1 0-13-16,2-1-9 0,1 1 42 0,1-1-3 15,1 0-2-15,2-1-59 0,1-1-1 0,2 0-329 16,-1 1 111-16,0-2 79 0</inkml:trace>
</inkml:ink>
</file>

<file path=word/ink/ink4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0,'3'6'153'0,"-1"0"72"0,3 0-38 0,0 0-13 16,-1 1-88-16,2 1 19 0,4 1-11 0,-3 0-70 16,0-1-5-16,1-2-9 0,-2-1-98 0,-2 3-253 0,4-4 107 15,1 1 77-15</inkml:trace>
</inkml:ink>
</file>

<file path=word/ink/ink4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7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19 0,'-5'3'204'15,"2"0"84"-15,-1 1-56 0,-1 2-80 0,1-1 12 0,-2 2-45 16,0-1-25-16,1 3 69 0,-1-3-23 16,-1 6-17-16,-2 0-46 0,2-4-73 0,1-2-7 0,1 1-45 15,0-1 6-15,1-1 5 0,0-1-58 0,-1 0-395 16,-1 2 146-16,1-4 110 0</inkml:trace>
</inkml:ink>
</file>

<file path=word/ink/ink4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7 134 0,'-5'6'141'0,"-1"-1"-38"15,0 2 23-15,2-1-32 0,0 1-15 0,0-1 2 16,1 1-21-16,1 2-3 0,1-4-8 0,0 3 9 16,1-5-8-16,1 1-5 0,-1 2 12 0,2-5-18 15,0 1-25-15,2 2-6 0,0-4 0 0,0 2 31 0,0-2-48 16,-1 0 43-16,3-3-56 0,-1 0 38 0,0 1-29 15,0-2 15-15,0 0-11 0,-1-1-1 0,-1 0-2 16,2 1 4-16,1-1 16 0,-3-3-5 0,1 3-8 16,0-1 2-16,-2 0 42 0,2 0-28 0,-2 2-20 0,0-1-7 15,1 1 30-15,-1 0 0 0,0 1 3 0,-1 0-25 0,0 1 27 16,0 1-33-16,-1 0 9 0,0-1 5 0,0 2 0 16,0 0 11-16,-2 4-17 0,1-2 1 0,-1 0 24 15,-1 2-17-15,1 1 27 0,-1 0-15 0,1 2 14 16,-2-1-30-16,1 1 21 0,0 0-16 0,0 0 28 15,1-1-36-15,2 1-1 0,-1-1 4 0,1-1 4 16,1-1-75-16,-1 1-352 0,2 2 128 0,1-3 95 16</inkml:trace>
</inkml:ink>
</file>

<file path=word/ink/ink4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1.0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4 8 0,'-1'-2'145'0,"2"0"31"0,-1 1-62 15,0 1 6-15,1-1 33 0,-1 1-39 0,0 0 6 16,0 0-48-16,0 4 0 0,0-2 53 0,0 2-24 0,0-1 43 16,0 3-22-16,-2 0-56 0,0 2 69 0,1-1-60 15,-1 2-6-15,-1 0 24 0,1 0-72 0,-1 0 3 16,-3 4 26-16,3-2-36 0,0-2-1 0,0 0-2 15,1-1-53-15,0 1-35 0,1-1 35 0,0 0-13 16,2-2-46-16,-1-1-38 0,2 1-397 0,-4 0 163 16,5-4 114-16</inkml:trace>
</inkml:ink>
</file>

<file path=word/ink/ink4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28 88 0,'4'-3'91'0,"0"0"31"0,-1-1-31 0,0 1-40 0,-2 0 7 15,0 0-4-15,0 1-16 0,-2 0 36 0,1 0-5 16,0 1-51-16,-1 0 74 0,0 0-25 0,-2 1-11 16,1 0 13-16,-1 1-42 0,-1 0 2 0,0 1-7 0,0 2-9 0,-1-1 31 15,1 1 2-15,0 1-39 0,1 0 9 16,0 0 4-16,-1 0 7 0,2 2 15 0,0-1-25 0,2 0 35 16,-2-1-32-16,4 2 31 0,0-1 67 0,2 0-30 15,0-1 39-15,-1 0-49 0,3 1-58 0,1-3 25 16,-1 1-12-16,1-1-46 0,1-2-30 0,0 2 15 15,1-2-2-15,0-1-29 0,0-3-47 0,0 2-41 16,1-1-343-16,-3-1 146 0,3 0 110 0</inkml:trace>
</inkml:ink>
</file>

<file path=word/ink/ink4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0 165 0,'1'2'229'16,"0"0"-72"-16,-1 0 35 0,0 1-97 0,0 1-6 15,2 1 37-15,-1 1-42 0,-1 0-23 0,2 2 35 0,-2-2-47 16,0 1 47-16,0 0-17 0,0-2-13 16,-1 2-52-16,0-1 13 0,-1 0-18 0,1-1-6 15,-2 1 3-15,1-2 21 0,-1 0-33 0,1 0-3 0,-1-2-21 16,0 2 73-16,1-2-67 0,-2 0 2 0,1-2 41 15,0 0-43-15,0 0 53 0,0 0-64 16,0-1 17-16,1-2-6 0,1 1 12 0,-1-1 20 0,2 1-42 0,0-3 16 16,0-2-2-16,1 0 66 0,2 0-73 0,1 0 30 15,0-1-18-15,1 3-2 0,0-2-2 0,0 3 38 0,2-2-28 16,-2 1-1-16,1 1 26 0,2-2-32 0,-2 4 9 16,0-1-25-16,0 1-28 0,-1 1-55 0,-3 0-284 15,1 1 121-15,1-1 88 0</inkml:trace>
</inkml:ink>
</file>

<file path=word/ink/ink4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50.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6 30 0,'3'-2'195'15,"-1"0"-71"-15,-1 0 36 0,0 2-52 0,-1 0 54 0,1 2-95 16,-1 0 93-16,1 0-51 0,-2 1 21 15,0 1-71-15,-1 1 9 0,1-1 50 0,1 2-18 16,-2 1 15-16,2-3-24 0,0 2-12 0,-2-1-13 0,0 0 47 16,1 1-35-16,1-4 11 0,-1 2 12 0,0-2-103 15,1 1 73-15,0-1-72 0,-1 0 35 0,2 0-20 0,0-2-33 16,-1 0-57-16,1-1-2 0,1-1 57 0,3-2 2 16,-1 0-44-16,0 0-18 0,0-1 66 0,2-1-35 15,0 1-6-15,0-1 4 0,2 1 49 0,-2 1-49 0,1-2 8 16,-2 2 13-16,1 0 21 0,0 0-4 0,-1 2 8 15,-2 0-22-15,1 2 4 0,-1-1 35 0,0 1-5 16,-2 1-39-16,0 1 14 0,0 0 37 0,0 1-20 16,-1-1-20-16,-1 2 19 0,0 1 39 0,-1 1-63 0,0 0 58 15,-1 1-47-15,0-2-11 0,0 2 3 0,0-3-29 16,1 2-58-16,0-1-353 0,0 2 140 0,1-4 103 16</inkml:trace>
</inkml:ink>
</file>

<file path=word/ink/ink4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8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56 216 0,'0'0'173'16,"2"0"-68"-16,-2-1 29 0,3 1-65 0,-1-1 39 15,0 1-47-15,2-2 0 0,2-1 15 0,-1-1-31 16,0 1-24-16,2 0 7 0,-2-1-20 0,0 0 22 15,-2 0 2-15,1 0-12 0,-2-1 7 0,1 2-30 0,-2-1 12 0,-1 2 24 16,0 0 6-16,0 0-39 0,0 0 11 0,-1 1 42 16,-2 0-38-16,1 1 20 0,-2-1-12 0,1 2-6 15,1 1 6-15,-4 1-37 0,1 0 27 0,-2 1-30 16,0 2 67-16,1-1-73 0,0 0 49 0,1 2-23 16,-1-1-1-16,2 1 19 0,1 0 51 0,-2 0-75 15,2 0-1-15,2-1 11 0,0 1-11 0,1-1 8 16,1-2 34-16,0-1 8 0,2 1-24 0,0 0-53 15,2-3 6-15,0 0-65 0,1 0-30 0,2-2-338 0,0-1 141 0,0 2 98 16</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54 125 0,'5'-3'296'0,"0"2"-208"0,-1 0 20 16,-1 2 15-16,1 1-12 0,-2-1-15 0,2 3-16 16,-2-1-26-16,1 1 3 0,-1 0 13 0,0 1-36 15,1 0 7-15,-1 0 8 0,1 1 15 0,0-2-23 16,0 2-7-16,0-2-22 0,0 2 14 0,0-1 22 0,1-1-15 16,0 0-3-16,0 1 26 0,0-2-1 0,0 0-8 15,2 1 0-15,0-2 26 0,-2-1-21 0,2 0-3 16,0-1 14-16,-1-1-2 0,2 1 18 0,-1-2-31 0,0 0 23 15,-1-1-1-15,1 0 27 0,-2-1-5 0,2 0-11 16,-3-1 1-16,0 1 3 0,-1-1-10 16,-2 0-28-16,0 1 12 0,-1-2-25 0,-2 2-8 0,-1 0 12 15,-2 0-23-15,1 0-44 0,-1 1-81 0,-2 1-42 16,1 2-697-16,-1-2 232 0,0 1 181 0</inkml:trace>
</inkml:ink>
</file>

<file path=word/ink/ink4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5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63 55 0,'8'-4'84'16,"-1"0"2"-16,-1 0-26 0,0 0 25 0,-1-1-5 16,1 0-33-16,-2 0-1 0,-2 0 4 0,1-2 7 15,-1 5-10-15,-1-3 19 0,0 1-22 0,-1 1 39 16,-1 2-42-16,0-2 9 0,0 2-6 0,-1 0 8 15,0 1 0-15,0 0-21 0,-2 0-4 0,-2 2-19 0,0 2 8 0,0-1 15 16,1 1 52-16,0 1 21 0,0 0 0 0,0 0-56 16,1 2-34-16,1-1 84 0,-1 0-118 0,1 0 45 15,1 1-27-15,1 0 75 0,1-1-13 0,0 1 23 16,1-3-19-16,-1 1-37 0,4-1-60 0,-1 0-23 16,2-1-21-16,0 0-58 0,-1-2-399 0,1 0 158 0,2-1 117 15</inkml:trace>
</inkml:ink>
</file>

<file path=word/ink/ink4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9.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83 0,'0'7'247'0,"0"2"-102"15,0-1 27-15,0 2 16 0,-2 0-109 0,0-1 72 16,1 2-87-16,-1-1 71 0,-2 0 1 0,3 0-50 16,-3-2-53-16,1 0 40 0,-1 0-75 0,1-1 107 0,0 0-31 15,1-2-9-15,-1 2 25 0,1-3-31 0,1-2-30 16,0 1-72-16,1-2 77 0,0-1-67 0,0 0 2 0,2-2 26 15,3-2 73-15,-1 1-77 0,1-1 27 0,0 0 42 16,0 0-8-16,1 0-29 0,-1 1-68 0,1 0-17 0,-1 1 78 16,0 1-12-16,-1 0-47 0,0 0 85 15,0 2-76-15,-1-1 48 0,1 2 16 0,-1-1-76 0,2 1 3 16,-2 0 23-16,1 3-8 0,-1-2 50 0,-2 0 36 16,0 1-81-16,-1-1 0 0,-1-1-32 0,0 4 57 15,-2-2 43-15,-1 0 17 0,-1 1 7 0,-2 0 3 16,2-1-35-16,-2 1 27 0,2-3-35 0,-3 2 12 15,1-2-18-15,1 2-46 0,-1-2-47 0,0 0 88 16,1-1-37-16,0-1-8 0,2 0-46 0,1 0-1 0,0-1 4 0,2-2-38 16,0 1-27-16,1-2-419 0,2-1 163 0,-1 0 123 15</inkml:trace>
</inkml:ink>
</file>

<file path=word/ink/ink4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8.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84 395 0,'3'-7'6'16,"0"0"23"-16,1 2 20 0,-3-1-9 0,0 1-14 15,-1 1 14-15,-1 1-8 0,1 1 16 0,-2 1 5 16,-1 0-2-16,1 1-36 0,-1 2 6 0,-2 0 9 15,-1 1-4-15,0 2 29 0,1 1-36 0,-1 0 4 16,1 0 14-16,0 2-26 0,-1-2 24 0,2 1-11 16,0-1 19-16,1 1-19 0,1-1-18 0,2 0 24 0,-1 0-25 0,0-2 36 15,2 0-41-15,0 0 12 0,1-2 15 0,-1-1-24 16,3 0-4-16,-1-1-1 0,0-1-6 0,4 1-42 16,0-3 55-16,-1 0 17 0,0-1 3 0,1 0-14 15,1-1 3-15,-2 0-13 0,1-1 2 0,-1 0 1 16,-1 0 3-16,0 0 7 0,0-1-28 0,0 0 19 0,-2 3-41 15,2-1 25-15,-2 1 50 0,-1 0-28 0,0 2-19 16,1-1 36-16,-3 2-43 0,0 0 16 0,0 1-12 16,0 0 21-16,0 0-20 0,-2 4-10 0,1-2 14 0,-2 2 4 15,1-1 30-15,0 2-3 0,1-3-29 0,0 5 8 16,1-3-4-16,0 0-15 0,1-1 30 0,-2 0-1 0,1 0-1 16,1-1-40-16,0 0 32 0,2-1 1 0,-2 1-17 15,1-2 2-15,1 0-11 0,-1 0 7 16,2-2-1-16,1-1 0 0,1 1 25 0,0-2-36 0,-1-1 38 15,0-1 4-15,2 1-42 0,-2-1 1 0,7-3 26 16,-3-2-24-16,-1 3 25 0,-1 1 22 0,-2 1-47 0,0 0 47 16,0 1-58-16,0 1 18 0,-2 0 4 15,1 0 7-15,0 1-14 0,-2 0 30 0,0 2-17 0,0 0 20 16,-1 1-15-16,0 0 11 0,0 0-5 0,0 2-1 0,0 0-27 16,0 1 14-16,0 2 0 0,0 1 6 0,2-1-28 15,-1 3 59-15,0-1 5 0,0 1-59 0,0 0 22 16,1 0 3-16,1 0-25 0,-2 0 63 15,0 0-27-15,1 0-21 0,-1-2 18 0,-2 1 2 0,1-1-20 0,-2 1 34 16,1-1-9-16,-3-1-12 0,0 0-20 0,-1 0 11 16,-3-2-75-16,-5 7-277 0,5-3 111 0,-7-1 80 15</inkml:trace>
</inkml:ink>
</file>

<file path=word/ink/ink4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9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0 139 0,'0'0'160'0,"0"7"87"0,1-1-12 15,-1 0-74-15,-2 4-86 0,1 0 13 0,-1 0-33 0,-2 7 4 16,1 1 28-16,-2 0-48 0,3-1 38 0,-4 0-57 16,0-2 39-16,2 0 38 0,-1-3-37 0,1-3 5 15,1 0 2-15,-1 0-4 0,1-2-25 0,0-1-54 16,-1 0 32-16,2 1-37 0,-1-3 39 0,2 0-20 15,0-2 34-15,1 0-55 0,0-2-13 0,0 0 15 16,0 0 17-16,3-2-26 0,2-2 1 0,0 0 17 0,1-1-13 16,-1-1 18-16,1 0-4 0,0 0-8 0,1 0 22 0,-1 1-14 15,-1 1-3-15,1 0 26 0,-1-1-17 0,-1 2-5 16,-1 1-11-16,0 0 10 0,0 0 5 0,-1 2-12 16,-1 0 30-16,1 0-31 0,-1 2 8 0,1 0-2 15,-1 2 14-15,0-2-28 0,-1 2 32 0,3 0-17 0,-3 2-7 16,2 1 9-16,-1-2-8 0,0 0 4 15,-1-1 12-15,2 0 2 0,-1-1-16 0,2 1 2 0,-1-1-6 16,0 0-4-16,1-1-13 0,-1 0 46 0,2-2-28 0,0-2-22 16,1 1-14-16,2-1-18 0,-1-1 2 0,2-1-18 15,-2 0 10-15,0 0-10 0,0-2-196 0,1 1 92 0,-2-2 62 16</inkml:trace>
</inkml:ink>
</file>

<file path=word/ink/ink4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80-1 104 0,'-2'0'152'0,"0"1"-6"0,-3 1 37 0,0 3-100 16,0 1 26-16,-1 0-17 0,-2 6-1 0,1 2-34 15,-2 0 4-15,1 1-10 0,2 0 50 0,1 0 3 16,0-1-81-16,1 1-4 0,1-2 14 0,3-1 10 0,1-3-21 16,1 1-30-16,0-4-10 0,6 7-62 0,1-4-356 15,0 6 134-15,3-7 96 0</inkml:trace>
</inkml:ink>
</file>

<file path=word/ink/ink4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7.1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0 118 0,'2'0'129'0,"1"1"71"0,-1-1-79 0,-1 1-41 0,4 2 38 16,-1 2-49-16,-2 0 2 0,1 0-17 0,-1 2 5 15,1-1 6-15,0 2 30 0,-3 1-79 0,2 0 34 0,-2 0-65 16,0 0 49-16,-1 2-22 0,0 0 4 0,-1-1 10 16,-2 4-24-16,-1-2 35 0,-1 3-49 0,-1-2 24 0,-2-1-27 15,0 0-21-15,-1-2-3 0,1 1-47 0,-3-1-14 16,-1-2-248-16,-3 2 107 0,1-2 78 0</inkml:trace>
</inkml:ink>
</file>

<file path=word/ink/ink4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6.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17 70 0,'-4'-2'172'16,"-1"2"10"-16,1 1-23 0,-3 0-14 0,0 0-51 16,0 2-18-16,0 2 39 0,-2 1-64 0,2 0 55 15,-5 2-67-15,2 2-34 0,1-2 18 0,3-1 2 0,1 0 45 16,1 1-19-16,0-1-23 0,1-1 29 15,2 0 0-15,-1 0-40 0,2-1 46 0,0 0-63 0,2-2 59 16,1-1-68-16,0 1-6 0,1 0-12 0,1-2 3 0,-2-1 49 16,4 0-19-16,0-3-46 0,0 1 40 0,-1-2-30 15,2 0 31-15,-1-1-18 0,-1-1-1 0,1 0 6 0,1 1-96 16,1-7 108-16,-1 4-7 0,1-3-3 16,-2 1 8-16,-2 2 1 0,-2 3 62 0,0-2-64 0,1 0-15 15,1 1 4-15,-2 1 44 0,1 1-4 0,-2-2 0 16,0 3-55-16,0 1 42 0,-2 0-10 0,1 1 19 15,-1 0-32-15,0 1-1 0,0 0 2 0,-2 4-8 0,1 1 25 16,-2-1-7-16,3 0-24 0,-4 3 63 16,1-1-52-16,1 1 38 0,0 1-57 0,1-1 63 0,1 1-26 15,0-1-6-15,0 0 2 0,0-1-16 0,3 1-35 16,-1-1-40-16,-2-1-338 0,0 2 131 0,3-5 94 0</inkml:trace>
</inkml:ink>
</file>

<file path=word/ink/ink4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6.3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65 107 113 0,'-6'1'241'0,"0"2"-18"0,0 1-23 16,0 1-46-16,0 2-55 0,0-2 28 0,0 2-48 15,1-1-3-15,1 2-9 0,0-1 38 0,0 0-67 16,2 0-18-16,0-1 28 0,0-1-43 0,3 0 46 16,-1-1-51-16,2-2-35 0,-1 0 104 0,1-1-36 0,1-1 19 15,0 0-16-15,1 0-11 0,2-1-42 0,1-3 5 0,0 0-6 16,0 0-11-16,-2-1-5 0,3 0 9 0,-2-3-25 16,2-1 11-16,-1-1 5 0,-1 2-4 0,-2 0 21 15,3-3-13-15,-2 1 2 0,-1 0 30 0,0 1-22 16,-1 0-11-16,0 0 34 0,0 0-18 0,-2-1-20 15,1 2 36-15,0 0 10 0,-1 0 6 0,0 2-8 16,1-1 25-16,-1 3-4 0,-1-1 18 0,0 1-9 0,0 2-30 0,0 2-74 16,0-3 107-16,-1 2-8 0,1 1-15 0,-3 0 47 15,1 5 0-15,-2 0-22 0,1 1-42 0,-1 0-14 16,0 0 34-16,-3 6 24 0,3 0-36 0,-2 0-3 16,0 2-36-16,1-3-1 0,0 3 4 0,0-3-17 15,2-1 93-15,2-1-17 0,0 1-22 0,1 1-33 0,-2-1 68 16,4-1-70-16,-1 2-4 0,1-4-19 0,1 1-65 15,2 1-397-15,2 4 154 0,1-6 108 0</inkml:trace>
</inkml:ink>
</file>

<file path=word/ink/ink4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5.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 32 55 0,'1'-3'159'0,"1"1"-27"0,-2 0-9 0,2-1-2 15,-1 1 4-15,0 0-26 0,-1 0 50 0,1-1-15 16,-1 1 16-16,0 0-9 0,-1-1-20 0,-1 1-17 16,1 0-3-16,0 1-8 0,-2 1 4 0,0-1-55 0,-1 1-3 0,-2 2 27 15,0 1-15-15,-2 0-28 0,0 1 6 0,1 1 24 16,-4 4-48-16,-1 0 47 0,4-1-10 0,-3 3-8 16,6-1-21-16,0-4-30 0,0 2 45 15,3-1-17-15,-1 1-4 0,1-1-2 0,1 0 6 0,1-1-34 16,2 0 4-16,0-2-10 0,-1-1 29 0,2 0 6 15,2 0-33-15,-2-2 50 0,2 0-94 0,0-1 13 0,-1-1 59 16,3 0-1-16,0-2-1 0,0 1-47 0,0-1 4 0,-1-1 25 16,0 0 29-16,0-1-55 0,0-1 45 15,-1-1-2-15,1 1 18 0,-2 0 7 0,0 0-59 0,1-1 7 16,-1 2 19-16,-1-1-4 0,1 1 0 0,-1 0 6 16,-1 1-3-16,1-1 48 0,-1 1-25 0,-1 2 11 15,0 0-56-15,-1 0 59 0,1 2-21 0,-1 0 12 0,0 0-37 16,0 0 99-16,-1 5-132 0,1-2 70 0,-1 0 9 15,0 2 1-15,1 1-64 0,0 0 54 0,-1 1-55 0,2-1 65 16,-1 1-15-16,1-2 13 0,0 1-21 0,2 0-55 16,-1-2 54-16,1 1-42 0,1-3-5 0,0 0-20 15,0-1 3-15,1-1-19 0,2-1 5 0,1 0-28 0,-1-2 2 16,1 1 13-16,-2-2 6 0,1 0-5 0,-1 0 26 16,1-1 19-16,-1 1-6 0,-1-1 21 0,1 0 19 15,-2 0 21-15,2 1-3 0,-3 0 39 0,0-1-22 16,-1 3 43-16,0-1 14 0,-1 1-15 0,1 0-23 0,-2 1-6 15,1-1-23-15,0 1-2 0,-1 1-6 0,0 0 26 16,0 0-29-16,-1 4 22 0,0-2 59 0,0 0-34 16,-1 2 23-16,0 1-38 0,0-1-35 0,-1 2 79 15,1-1-67-15,0 1 50 0,0-1-83 16,1 1 73-16,-2-2-7 0,2 1 10 0,0-1-20 0,-1-1-26 0,2 0 11 16,-1-1 5-16,1 0-63 0,0-1 42 0,0 0-57 0,0 0-1 15,2-1 21-15,-2 0-18 0,3-2 11 0,0 0 1 0,1-2 10 16,1 0 21-16,0-1-35 0,2 0-2 15,-1-1 50-15,-1 2-16 0,0-1 12 0,1-1-51 16,0 1 25-16,-2 3 69 0,1-2-67 0,-1 0 15 16,0 2-1-16,1-1-23 0,-3 2 60 0,-1 0 0 0,1 1-50 15,-1 0-53-15,0 1 111 0,1 0-59 0,-1 1 26 16,0 0-36-16,0 1 66 0,-1 0-28 0,0 0-13 0,0-1-19 16,1 1 5-16,1 3-24 0,-1-2-60 0,0 0-405 15,-1 3 152-15,3-5 113 0</inkml:trace>
</inkml:ink>
</file>

<file path=word/ink/ink4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4.0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10 14 0,'0'1'185'0,"0"1"25"0,0-2-9 15,0 0-11-15,2 0-8 0,-2 0-16 0,1 0 35 0,-1 0-92 0,0 0-112 16,2-3 152-16,-1 2-43 0,-1-1-41 16,-1 1 16-16,1 0-38 0,-2-1-19 0,2 2-75 0,-4-3-24 15,1 3-29-15,-1 0-427 0,0 2 158 0,0-2 117 16</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1"/>
    </inkml:context>
    <inkml:brush xml:id="br0">
      <inkml:brushProperty name="width" value="0.06667" units="cm"/>
      <inkml:brushProperty name="height" value="0.06667" units="cm"/>
      <inkml:brushProperty name="fitToCurve" value="1"/>
    </inkml:brush>
  </inkml:definitions>
  <inkml:trace contextRef="#ctx0" brushRef="#br0">3 690 65 0,'-2'2'104'0,"2"-2"-20"0,0 0-10 0,0 0 8 15,0 0 10-15,0 0 5 0,0 0-13 0,0 0-31 16,0 0 1-16,0 0-16 0,0 0 25 0,0 0-21 0,0 0-3 16,0 0 1-16,0 0-10 0,0 0-2 0,5-11-11 15,-3 6 51-15,1 0-47 0,-2 0 30 0,3-2-35 16,-2 1 3-16,1 0-8 0,0-2 0 0,-1 0-25 15,2 0 37-15,-1 0-9 0,2-4-5 0,-1 1-13 0,-2 2 18 0,2-4 9 16,0 0-8-16,0-1 11 0,0 1-32 0,0 0 17 16,0-1 9-16,-1 1-3 0,1-2-14 0,0 3 26 15,2-2-21-15,-1 2-5 0,0-1 1 0,1 1 18 16,-2 0-16-16,0 2 7 0,0 2-10 0,-2 1-4 16,1-1 8-16,-1 1 21 0,1 0-27 0,-1 0-1 15,2 1-11-15,-2-2-4 0,2 2 11 0,-2-1 4 0,2 0 19 16,0 0-26-16,1-5 18 0,-1 3-31 0,0 2 9 15,1-1 1-15,-2 1-3 0,0 0 0 0,1 0 5 0,-1 1 22 16,0-1-5-16,1 2-12 0,-2 0-6 0,1-1 36 16,0 3-24-16,-2-2 2 0,1 3 5 0,-1-1-14 15,0 0-4-15,-1 3 22 0,2-5-26 0,-2 5 24 16,1-3-20-16,1 1 7 0,-2 2 16 0,1-5-30 0,0 3 13 16,0-1 10-16,-1 3 1 0,3-7-23 15,-2 4 1-15,2-2 10 0,-2 2 9 0,1 0-17 0,-1 0-4 16,1-1 18-16,-1 1 1 0,0-1-5 0,1 2-5 15,-2 2-6-15,1-5 12 0,-1 5-9 0,1-5 4 0,0 3 35 16,-1 2-23-16,1-4-24 0,-1 4 27 0,1-4-10 0,-1 4-1 16,1-5-7-16,-1 5-2 0,2-5 48 15,-2 3-22-15,0 2-23 0,2-6 7 0,-2 4-2 0,0 2-7 16,2-5 5-16,-2 5 14 0,1-5-22 0,-1 2 14 16,0 3-12-16,1-5 10 0,0-1-13 0,0 3 25 15,0 1-17-15,-1 2-5 0,2-6 8 0,-2 6-2 16,1-4 5-16,-1 4-13 0,1-5-2 0,0 3 33 0,-1 2-4 15,0 0-18-15,2-6 6 0,-2 6 26 0,0 0-34 0,1-4 2 16,-1 4 3-16,2-4-9 0,-2 4-40 0,0 0 55 16,1-4-3-16,-1 4 10 0,0 0-15 0,0-6 23 15,0 6-5-15,0 0-16 0,2-5-2 0,-2 5 5 16,0 0-6-16,1-3 20 0,-1 3-10 0,0 0 10 16,2-3 9-16,-2 3-23 0,0 0 9 0,0 0 0 15,0 0-20-15,1-6 23 0,-1 6-33 0,0 0 12 0,0 0-7 16,0 0 5-16,0 0 14 0,2-4 9 0,-2 4 0 0,0 0-33 15,0 0 23-15,0 0-13 0,0 0 5 0,0 0 0 16,0 0 2-16,0 0 8 0,0 0-17 0,0 0-28 16,0 0-3-16,-2-4-43 0,2 4-360 0,0 0 136 15,0 0 96-15</inkml:trace>
</inkml:ink>
</file>

<file path=word/ink/ink4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3.6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20 130 0,'1'1'240'0,"1"-2"-50"15,0 0-70-15,1 1 54 0,0-1 23 0,-1 0-34 0,1 0-15 16,-1-1-6-16,1 1 10 0,-1-1-42 0,0 1 16 16,0 0-32-16,0 0 1 0,-2-1-16 0,1 0 1 15,-1 2-28-15,-1-1-94 0,1 1-21 0,-3-2-50 16,1 2-34-16,-1-1-452 0,-1 2 174 0,-2 0 132 15</inkml:trace>
</inkml:ink>
</file>

<file path=word/ink/ink4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43.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46 19 0,'1'1'111'16,"-1"-1"1"-16,1 2 21 0,-1-2 10 0,1 1-9 16,-1 1-13-16,0 0-4 0,0 2 10 0,0-1-4 0,0 2-26 15,-1 3 48-15,-1 0-23 0,2-1-9 0,-2 1-32 16,0 0 2-16,1 0-7 0,-1-1-5 0,0 2 16 15,1-1-34-15,-1-2-13 0,1 0 23 0,0 0-20 0,0 0 7 16,1-1-24-16,-2-1 23 0,2-2-31 0,-1 1 30 0,1-1-30 16,0 1-2-16,0-3 5 0,0 1-14 15,1 0-22-15,-1-1 15 0,0 0-6 0,2-2-43 16,1-1-13-16,-1 2-3 0,1-4 37 0,0 0-14 16,1 0-18-16,0-1 21 0,0-1-17 0,1 1 14 0,-1 0-5 0,1 0-8 15,0 1 14-15,0-1-7 0,0 2 29 0,-1-1-11 16,2 1-8-16,-2 0-4 0,0 3 20 0,-1-2-8 15,0 2 12-15,-1 1 0 0,0 0 4 0,1 0 14 16,-1 1 0-16,-1 2-6 0,2-2-60 0,-2 2 67 16,1-1 2-16,-1 2-4 0,2 1 20 0,-2-1 13 15,-1 1-20-15,1-1 23 0,-1-1-23 0,0 1 19 16,0-1 23-16,-1 1-23 0,1-1-10 0,-1 0-4 0,1-1 26 16,-1 0-3-16,0 1-35 0,1-1 4 0,0 0 20 0,0 0-42 15,0-2 15-15,0 0 2 0,1 2-23 0,-1-2-3 16,0 0-13-16,4-2 7 0,-2 1-4 0,1-4-4 15,1 1 9-15,1-1-5 0,0 0 14 0,1 0-2 0,-1-1 14 16,1 1-22-16,-1 0 1 0,-1-1 5 0,1 2 10 16,0 0 11-16,-1 1 1 0,0-3-6 15,-1 5 9-15,0-1-17 0,0 0 25 0,-1 2 4 0,-1 0-15 16,0 0-2-16,1 1 76 0,-2 1-98 0,1 0 14 0,-1 1 7 16,0 0 1-16,0-1 23 0,2 1-22 0,-2 1 4 15,0 0 7-15,1 2-13 0,0 0-1 0,0-1 5 16,1 0-2-16,0 0 16 0,1-1-24 0,-1 1 7 0,-1-2 20 15,0-1-4-15,2 0-1 0,-1-1 5 0,1 0-15 16,0-1-3-16,1 0 3 0,-1 0-37 0,4-1 40 16,-2-2 12-16,1 1-36 0,-1-1 9 0,1-2 3 15,0 1 6-15,0-2-6 0,-1 2-77 0,1-2 80 16,-1-1-5-16,0 1 17 0,0-2 10 0,1 2 3 0,-2 0-40 0,0 1 36 16,-1 0-16-16,0 0 31 0,-1 1 6 0,0 1 23 15,0 0-32-15,-1 0 26 0,1 1-21 0,-1 0-29 16,-1 2 44-16,0-1-17 0,0 1-26 0,0 0 8 15,0 0-11-15,-2 4 35 0,1-2-33 0,1 0-35 0,-2 2 13 16,1 1 85-16,-1 0-33 0,2 2-26 16,-2-2-16-16,2 1-15 0,0-1 22 0,-1 1 51 0,1-1-74 15,2 1 35-15,-1-2-1 0,2-1 6 0,0 1-11 16,-1-2 12-16,2-1-21 0,-1 0-19 0,1-1-39 0,-1 0 21 16,4-2-27-16,-1 0 2 0,1 0 26 0,0-1-10 15,-1-1 8-15,0-1 9 0,0 1-25 0,-2-1 14 16,1-1 24-16,0 1 1 0,-1-1-4 0,0 1 6 0,-1-1 20 15,0 0-5-15,0 2 3 0,0 0 37 0,-1 1-20 16,-1 1 25-16,1 0-5 0,-1 0-40 0,0 0 29 16,0 1-14-16,-1-1-12 0,0 2 38 0,0 0-14 15,0 0 28-15,0 0-10 0,-3 5-36 0,1-3 10 16,-1 2 36-16,0 1-30 0,0 0 24 0,0 1-43 0,0-2 36 0,0 2-63 16,0 1 47-16,-1-2 10 0,2 1 13 15,-1-1-42-15,0-1-26 0,1 0 45 0,0-1 19 0,1 0-35 16,-1-2 4-16,2 2-27 0,0-3-47 15,-2 3-2-15,2-3 12 0,2 1 11 0,-2-1-19 0,0 0-9 16,4-4 8-16,-2 1 8 0,3 1-28 0,0-3 40 16,1 1 1-16,-1-1 12 0,0 0 11 0,0 0-10 15,1 1 10-15,-2 1-15 0,1-1 0 0,-3 2 16 16,1-1 8-16,0 2-28 0,-1 0 15 0,0 0 2 0,0 0 17 0,-2 1-5 16,2 1-1-16,-1 0 69 0,0 0-65 0,0 2-10 15,-1-2 10-15,-1 3 9 0,2-2 32 0,-1 1-47 16,0 1 5-16,0 0 3 0,3 2 2 0,-2 0-22 0,0-1 35 15,2 0-16-15,-2-1 1 0,1-1 3 0,0-1 9 16,0 0-21-16,1 0-9 0,0-1 39 16,1-1-35-16,-1-1 8 0,4-1-10 0,-2 2-1 0,1-4-3 15,0 1 38-15,0-2-42 0,0 0 22 0,0 1-4 0,0-2-11 16,0 0-4-16,1-1 2 0,-1 1 12 0,0 0-2 16,0 0 16-16,-1-1 9 0,0 2 1 0,-1-1-19 15,-1 1 39-15,1 0-40 0,0 1 29 0,-3 2-5 16,1-1 3-16,0 1-13 0,-1 0 9 0,0 1 17 15,-1 1-50-15,0 0 38 0,0 0-19 0,0 0 5 0,0 0-7 16,-4 4-7-16,3-3 82 0,0 2-52 16,-1 2-33-16,0 0 45 0,0 0-56 0,0 1 10 0,1 0 6 0,0 0-72 15,1-2 108-15,0 0 19 0,0 0-84 0,0-1 79 16,1 0-65-16,0 0 14 0,1-2-17 0,0 1 28 16,2-2-13-16,0 1-14 0,0-1-28 0,0-1-4 0,2 0-42 15,2-1-11-15,-1-1 37 0,-1-1-27 0,0 0 38 16,0 1 47-16,-1-1-58 0,0 0 4 0,-1-1 28 15,1 0 33-15,-1-1 22 0,-1 1-9 0,0 2 9 16,0-3 6-16,-1 1 8 0,0 1 7 0,-1 2-17 16,0-1 25-16,1 0-33 0,-1 1 24 0,-1 1 50 0,0-1 0 15,0 1-6-15,0 0 5 0,0 1-53 0,1-1-20 0,-1 1 70 16,0 0-21-16,0 0-51 0,-2 4 63 0,0-1-25 16,0-1-88-16,0 3 84 0,-1 1 11 0,1 1-74 15,-1-1 4-15,0 1 71 0,1 0-16 0,-1 1 16 16,0-1-93-16,1 1 110 0,-2-1-36 0,3-1 5 0,-2 0-6 15,2 0-55-15,0-1-33 0,-1-1 41 16,1 0-26-16,0-1-7 0,1-2 13 0,-1 2-56 0,1-2-14 16,0-1 18-16,1 1-12 0,-1-1 4 0,0 0-7 0,5-3 27 15,-1 0-15-15,-2-2 14 0,2 1 0 0,1-2-1 16,-1-1 6-16,1 2 11 0,0-2 13 0,-1 1-1 16,1 0 1-16,-1 0-7 0,1-1 35 0,0 3-20 0,0-1 17 15,-2 0-4-15,1 1-11 0,0 1 32 0,-1-3-20 16,0 4 14-16,-1 1 0 0,0-1 7 0,-1 2-14 15,1-1 37-15,-2 1 6 0,2 1 3 0,-2 1-12 0,0 0 14 16,0-1-28-16,0 2 4 0,-1 1 21 0,1-2-15 16,-1 3 28-16,-1 1 3 0,1 0-56 15,-1-1 114-15,2 0-104 0,-1 1 4 0,0 0 5 0,-1-2 3 16,1-1-13-16,-1 0 29 0,2 0-27 0,0-1 5 16,-2 1-32-16,1-1 25 0,1-1-30 0,0 0-5 15,0-1-2-15,0 0-11 0,0 0 6 0,0 0-23 0,0 0 24 0,5-6-20 16,-1 2 1-16,0-1-8 0,1-1 41 0,0 0-26 15,2-1 3-15,-2 0 31 0,1 1-26 16,5-4 19-16,-4 3-23 0,-1 0 29 0,0 1-11 0,0 1 5 16,-2 1-10-16,1-1 18 0,-1 2 13 0,0-1-7 0,-2 2 14 15,1 0-4-15,-2 1 31 0,0 1 1 0,0 0 15 0,1 1-29 16,-2 0-11-16,0 1 3 0,0 0 6 16,-1 1 16-16,0 0-12 0,0 2-7 0,0 1-5 15,0-1 24-15,2 2-2 0,0-3-7 0,-1 2-12 16,1 0 13-16,0 0-26 0,0 0 15 0,1-3 15 0,-1 0-23 15,1 0 14-15,0-1-31 0,0 0 18 0,1-1-17 16,-1-1 21-16,3 0-29 0,-2 0 4 0,4-3 5 16,-2 2-7-16,2-3 10 0,-2 1 18 0,2-1-33 15,-2-2 16-15,0 1 14 0,1-1-32 0,1 0 10 0,-2 0 8 16,2-1-3-16,-2 1 19 0,-2 0-25 0,2 1 17 0,-1-2 14 16,1 2 3-16,-1 1-2 0,-1 0 10 0,0 1 26 15,-1 2 9-15,1-2-64 0,-3 2 6 0,1 0-4 16,0 1-5-16,-1 0-3 0,0 0 73 0,0 0-47 15,0 0-18-15,-4 3-6 0,3 0 53 0,-1 1-65 0,-1 0 58 16,1 1-33-16,1 0-23 0,-2 1 47 16,2 0-40-16,1-1 23 0,0 1-28 0,-1-1 22 15,2 2 135-15,0-3-37 0,0-1-89 0,2 2 18 0,1-1-25 0,-1-2-10 16,0-1-60-16,0 0 21 0,1-1-20 0,0 1 28 16,2-3 13-16,0 1-6 0,-1-2-7 0,2 0 3 15,-2-1 1-15,2 0 31 0,-1 0-40 0,-2-2-3 0,1 3 26 16,0-3 2-16,0 1-30 0,-2-1 43 0,0 2-29 15,1-1 31-15,-2 1-14 0,0 1-3 16,0 0 44-16,1-1-10 0,-1 0 0 0,-1 3 50 0,0 0-83 16,-1-1 4-16,0 2 11 0,0 0 39 0,0 0-63 15,-2 0 2-15,2 0 57 0,-2 3-73 0,-1-1 69 0,1 2-36 0,-2 1-26 16,2 0 3-16,-1 0 1 0,0 1 16 16,1-1 17-16,0 0-18 0,0 1 9 0,1 1-13 15,0-1-5-15,2-1 33 0,0 0-24 0,0 0-5 0,0-2-1 0,1 0 23 16,2-1-52-16,-1-1 0 0,0-1 25 15,2 0-51-15,2 0-10 0,0-2-4 0,0-1-22 16,-1 1 13-16,1-1-261 0,0-2 518 0,0 2-213 0,-1-2 25 16,0 0 1-16,0-1 27 0,-1 1-22 0,1-1 46 15,-2 1-19-15,1 0-53 0,0-1 88 16,-2 2-8-16,1 0-28 0,-1 1 30 0,-1 1 34 0,0 0-24 16,-1 0 5-16,1 1-44 0,-2 1 48 0,0 0-35 0,0 0 10 0,0 0 4 15,-2 3-10-15,1-1 17 0,0 1-26 16,0-1 49-16,-1 3-49 0,0 1-9 0,-1-1 36 0,2 0 29 15,-2 1-74-15,1 1-4 0,0-2-1 0,1 1 21 16,-1-1-16-16,0 0 10 0,1 0-23 16,0-1 8-16,1 0-18 0,-1-2-12 0,1 0-4 0,0 0 41 15,1 0-25-15,-1-2-11 0,2 0 27 0,1-1-25 16,-1-1-11-16,3 0 33 0,0-1-13 0,1-3-9 16,0 2-7-16,0 0 8 0,1-2 26 0,0 2-19 0,0-1 34 15,0 1-27-15,0-3 9 0,-1 3-15 0,1 1 7 16,-2 0 13-16,0 0-17 0,-1 1 29 0,0-1-36 0,-1 2 55 15,-2 1-52-15,1 1 38 0,-1 0-1 0,0 1-10 0,-1-1-17 16,1 1 12-16,-2 1-15 0,0 1-5 16,1 1 23-16,-1 1 25 0,-1 0-51 0,0 1 14 0,2-1 5 15,-2 1 14-15,0-1 29 0,2 0-3 16,-1-1-58-16,-1 0 41 0,2-1-19 0,-2-1-6 0,1 0-1 16,0-1 26-16,1 0-13 0,1 0-10 0,-1-2 4 0,0 0-8 15,0 0-9-15,5-2-5 0,-1-2 3 0,1 1 11 16,0-3-22-16,0 1 21 0,2 0-10 15,0-1 24-15,4-4 12 0,-3 2-8 0,0 2-20 0,-1 0 51 16,0 1-61-16,-2 0 37 0,0 1 31 0,0 0-60 0,-1 1 15 16,-1 0 12-16,0 1-25 0,0 1 6 0,-2 0-9 15,0 0 33-15,1 2 6 0,-2 1-19 0,0 0-20 0,0 0 19 16,1 0 26-16,0 1-57 0,-1 0 33 0,0 0-13 16,1 1 8-16,-1-2-13 0,3 3 5 15,-2-1-10-15,2 1 27 0,-1-2-17 0,2 1 4 0,2-2-4 16,-1 0 20-16,0-2-39 0,0 1 6 0,2-3-74 15,-1 1-264-15,1-2 110 0,0 0 80 0</inkml:trace>
</inkml:ink>
</file>

<file path=word/ink/ink4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9.2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37 0,'10'-3'188'0,"7"-2"-43"0,0-1 62 0,0 2-92 16,0 1 57-16,-2 0-112 0,-3-1-31 0,-4 3-16 16,2 0-84-16,-2-2-221 0,-2 2 93 0,1 1 65 15</inkml:trace>
</inkml:ink>
</file>

<file path=word/ink/ink4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9.1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0 109 0,'0'0'223'0,"0"5"-46"0,1 1-4 16,-1-2-69-16,0 3-36 0,0 2 2 0,0-2-17 0,0 3 43 15,0 0-42-15,-1 1-19 0,1 0 26 16,0-1-31-16,0 0 35 0,0 0-41 0,0 0 63 0,1 0-76 16,0-1-12-16,0 0 11 0,1-1-36 0,-1 0-3 0,1-2-76 15,2 3-307-15,-3-6 128 0,1 1 88 0</inkml:trace>
</inkml:ink>
</file>

<file path=word/ink/ink4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7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0 143 0,'4'6'111'0,"1"1"36"16,-1-1-3-16,1 2-64 0,4 3 33 0,-1 1-65 0,1 0 12 0,-1-3 5 15,3 0-29-15,-2-2-54 0,-1-3-50 16,-3 0-213-16,-3 0 91 0,4-1 59 0</inkml:trace>
</inkml:ink>
</file>

<file path=word/ink/ink4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7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9 188 0,'2'-4'106'0,"0"1"86"15,-1 2-40-15,-1 0 20 0,0 1 24 0,0 0-46 16,0 0-92-16,-6 2 70 0,2 2-64 0,1 0 73 15,-3 2-88-15,2 1 39 0,-3-2-63 0,3 3 29 16,-4 2-1-16,1 0 23 0,2-2-70 0,-1 0 54 16,1-2-102-16,1 2 13 0,-1 0-20 0,2-2-51 15,-1-1-32-15,-1 0-374 0,2-2 153 0,0-3 109 0</inkml:trace>
</inkml:ink>
</file>

<file path=word/ink/ink4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8.3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69 53 0,'6'-4'146'0,"-1"2"-10"0,1-1 4 0,0-1-45 0,0 1-2 0,0 0-11 15,-1-1-45-15,1 0 6 0,-2 1-9 0,0-1-19 16,0 1 6-16,-2-1-19 0,0 2 11 0,0-3 16 15,0 2-8-15,-2 0-7 0,0 0-1 0,0 0 25 16,-1 1 2-16,0 0 21 0,-1 0-27 0,1 1-19 16,-1-1 24-16,-1 2 0 0,1 0-5 0,-1 0-12 15,0 1 3-15,-1 1-5 0,-1 2 11 0,0-1-10 0,0 2-2 16,0 0-4-16,1 1 29 0,0 0-65 0,-1 1 39 16,1 0 17-16,0 0-32 0,1 0-13 0,0-1 67 0,1 2-51 15,2-1 60-15,0-1-39 0,0 1-24 0,1-1 51 16,1 0-75-16,1-2 55 0,2 0 21 0,0-1-107 15,1 0-18-15,1-2-20 0,2-1-408 0,-2-2 151 0,4 0 106 16</inkml:trace>
</inkml:ink>
</file>

<file path=word/ink/ink4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55 0,'1'-3'140'0,"2"-2"-12"15,0 1 4-15,1-1-31 0,-2 0-9 0,2 2 9 16,1-1-27-16,0 0-5 0,-1 2 16 0,1 1-3 16,-1-1 48-16,0 2-111 0,-1 2 21 0,0-1 13 0,2 0 6 15,-1 3-25-15,0 0-9 0,0 1-10 0,-1 1 60 16,0 0-63-16,-1 0 39 0,-1 2-18 0,0-2-3 15,0 0 33-15,-2 2-10 0,1-2 0 0,-1 0 13 16,-1 1 10-16,1-1-39 0,-2-1 2 0,1 0-15 0,0 0-39 16,0-2 78-16,1 0-22 0,-1 0-2 0,1-2-39 0,1-1-45 15,-3 1 22-15,1-1-7 0,2 0-17 0,-1-2 49 16,1 2-34-16,1-6 15 0,1 1-6 0,1-1-2 16,0-1 3-16,1 0 34 0,0-1-38 0,2 1-3 15,2-5 8-15,-1 4 16 0,0 1 21 0,-1 1-24 16,1 1 23-16,-2 0-15 0,0 0-29 0,0 0 2 0,0 1 10 15,-1 2 33-15,2-1-3 0,-3 2 6 0,0 0-44 16,0 1 32-16,0 0 36 0,-2 2-36 0,0-1-13 16,1 2 147-16,-1 0-157 0,0-1-3 0,-2 2 25 15,2 3 37-15,0 0-70 0,-1 0-5 0,1 0-14 16,-1-1 36-16,0 1-60 0,0-1-57 0,1 1-412 0,-2-1 164 16,0-1 115-16</inkml:trace>
</inkml:ink>
</file>

<file path=word/ink/ink4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3 141 0,'0'0'94'15,"-3"-3"-111"-15,3 3-57 0,0 0 25 0,0 0 17 16</inkml:trace>
</inkml:ink>
</file>

<file path=word/ink/ink4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7.1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0 106 115 0,'1'2'184'0,"0"-2"1"0,2 0-37 0,-1-2 4 0,4 1-30 15,0-3 5-15,1 0-31 0,-1-1-6 0,1 2 17 16,0-4-67-16,-1 1 2 0,0-1 37 0,4-3-16 0,-3 2 18 16,-2 0-7-16,0 0-25 0,-1 2 29 0,-1-1-19 15,1 0 16-15,-2 3-15 0,0-1 36 0,0 1-40 16,0 1-8-16,-2 1 8 0,0 2-32 0,0 0 21 0,0 0-21 16,0 0 7-16,-2 4-2 0,1 1-14 0,-1 0-7 15,0 1-6-15,0 0 5 0,0 2-6 0,1-1 14 0,-1 1-49 16,1-1 34-16,1 1 1 0,0-2-35 0,0 1-3 15,1-1 36-15,-1-3-12 0,2 1 16 0,-1-1-11 16,1-1-14-16,0 0 2 0,-1-1-2 0,3 0-3 16,-2-2 8-16,1 0 2 0,4-1 6 0,-2-1-7 0,1 0-4 15,-1 0-3-15,0-2-5 0,1 0-3 0,0-1 37 16,-2 0-18-16,1 1-18 0,-1 0 48 0,0-2-50 16,1 1 34-16,-2 0-18 0,1 3-3 0,-2-3-12 15,1 3 35-15,-1 1-27 0,0-1 17 0,-1 1 2 16,1 1-24-16,-2 0 33 0,0 1-49 0,0 0 15 15,2 3 25-15,-2-3-14 0,-1 6 18 0,0 0-19 0,1-1 6 0,0 1 15 16,0 2-7-16,-1-1 8 0,1 1 42 16,0-1-4-16,-1 0 3 0,1 0 19 0,-1 1-14 0,0-1 5 15,0 0-3-15,-1-2-20 0,1 2-17 0,-1-2 5 16,1 0 12-16,0-1-52 0,-1 0-41 0,0-2-40 0,1 0-542 16,-1 0 189-16,-1-1 138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2"/>
    </inkml:context>
    <inkml:brush xml:id="br0">
      <inkml:brushProperty name="width" value="0.06667" units="cm"/>
      <inkml:brushProperty name="height" value="0.06667" units="cm"/>
      <inkml:brushProperty name="fitToCurve" value="1"/>
    </inkml:brush>
  </inkml:definitions>
  <inkml:trace contextRef="#ctx0" brushRef="#br0">910 629 148 0,'-1'4'150'0,"1"-4"-32"0,0 0 14 0,0 0-10 0,-2 1-10 16,2-1 30-16,0 0-2 0,0 0-37 15,0 0 22-15,0 0-3 0,0 0-18 0,0 0-11 0,0 0-9 16,-1 1-19-16,1-1-6 0,0 0 5 0,0 0-6 15,0 0-13-15,0 0-23 0,0 0 34 0,0 0-21 0,-4-4 13 0,2 2-14 16,1 1-18-16,-3-2 17 0,2 1-19 0,-2-2-5 16,0 1 6-16,0 0 5 0,0-1-1 0,0 1 1 15,-1 0-27-15,0-1 23 0,-1 1 4 0,0-2-27 16,1 2 14-16,-1-2-9 0,-1 2 16 0,-3-4 13 16,2 2-17-16,1 1-3 0,0-1-4 0,0 1-6 15,-6-4 19-15,3 3-2 0,-1-3 7 0,0 2-2 0,0 0-23 16,0 0 16-16,0-2-22 0,-1 3 28 0,1-2-14 0,-1 1 3 15,0-1-7-15,1 1 15 0,0 0-2 0,-1 0-6 16,0 0 1-16,1-1 4 0,-1 1 7 0,0 1 5 16,0-2-21-16,0 1-3 0,1 1-3 0,-1-1 11 15,0 0-23-15,1 1 18 0,2 0-8 0,-1-1 17 16,1 2-12-16,2-1-24 0,-1 2 18 0,2-1-11 0,-1 0 18 16,0-1-1-16,-3-1 3 0,2 1-11 0,2 1 9 15,0-1-17-15,1 1 12 0,-1 0 16 0,0 0 0 16,0-1-6-16,0 0-25 0,0 0 13 0,1 0-9 0,-2 1-1 15,2-1 4-15,-2 0 12 0,1 1 4 0,0-1-9 16,0 1 2-16,0 0 6 0,-1 0-2 0,2 0-11 0,1 0-2 16,-2 0 1-16,1 1 22 0,0 0-13 0,0-1 0 15,2 1 9-15,-2-1-7 0,0 1 7 0,1-1 13 16,-1 1-27-16,1-1-13 0,-1 1 34 0,0-1-23 16,1 0 15-16,-1 1-27 0,0-2 15 0,0 3 6 15,0-2 9-15,1 0 5 0,-2 1-31 0,1-2 11 16,0 2 7-16,0-2-24 0,0 2 19 0,-1 0 5 0,1-1-6 0,0 2 13 15,0-1-12-15,0-2 5 0,-1 2 20 0,1-1-8 16,0 1-21-16,-1-1 9 0,0 1 5 0,1-1-6 16,0 0 5-16,-1 1-10 0,0-1 10 0,1 2 2 15,0-2-2-15,-1-1-6 0,1 2 0 0,1 0 8 16,-1-1-22-16,1 0-10 0,-1 1 31 0,1 0 0 0,0-1 8 16,1 1 0-16,-1 0 2 0,2 0 0 0,-1 0-21 15,0 1 18-15,1-1 1 0,0 1 7 0,0 1-13 0,2 1-2 16,-5-3-5-16,3-2-6 0,0 4-7 0,-1-1-5 15,1 0 23-15,0-1 6 0,2 3-3 0,-4-4-6 16,3 2 8-16,1 2-9 0,-3-3-18 0,1 1 11 0,2 2 17 16,-3-4-4-16,2 2-24 0,1 2 23 0,-4-4-6 15,2 2 2-15,2 2-15 0,-3-3-5 0,3 3 26 16,-3-2-12-16,3 2 16 0,-1-4-26 0,1 4 9 16,-3-3 21-16,3 3-15 0,-2-2-20 0,2 2 13 15,-2-3 22-15,2 3-14 0,0 0-22 0,-2-3 10 0,2 3 18 0,-2-3-9 16,2 3-13-16,-1-3 14 0,1 3 38 0,0 0-40 15,-2-3-5-15,2 3 22 0,0 0-10 0,0 0-25 16,-2-3 10-16,2 3 5 0,0 0-6 0,0 0 5 16,0 0-3-16,-3-2 1 0,3 2 10 0,0 0 28 15,0 0-45-15,-1-3-12 0,1 3 14 0,0 0 23 16,0 0-1-16,0 0-29 0,-2-3 12 0,2 3 3 0,0 0 13 16,0 0-14-16,0 0 29 0,-3-1-21 15,3 1-17-15,0 0-6 0,0 0 24 0,0 0-15 0,0 0 61 0,0 0-42 16,0 0-5-16,0 0 0 0,0 0-14 0,0 0-19 15,0 0-8-15,0 0 33 0,0 0-37 0,0 0-54 16,0 0-33-16,0 0-22 0,0 0-488 0,0 0 187 0,0 0 138 16</inkml:trace>
</inkml:ink>
</file>

<file path=word/ink/ink4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6.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38-1 291 0,'-6'0'376'0,"0"0"-80"0,1 0-227 0,0 0-1 0,2 0-63 15,1 0-85-15,-3 4-252 0,1-4 104 0,2 0 74 16</inkml:trace>
</inkml:ink>
</file>

<file path=word/ink/ink4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6.1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17 122 0,'6'-2'146'0,"-1"1"-27"0,4-2 7 0,-1 2-41 15,2 1 0-15,0-2 14 0,0 0-19 0,0-1-31 0,-2 1-46 16,0-2-17-16,0 6-279 0,-3-2 93 0,-1-2 66 16</inkml:trace>
</inkml:ink>
</file>

<file path=word/ink/ink4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5.8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-1 234 70 0,'0'2'136'0,"1"-1"-12"16,0-1 4-16,1 0-43 0,-1 0 39 0,2 0 23 15,-1 0-113-15,2-1 78 0,2-3-50 0,-2 1-11 16,0-2-1-16,2 0 5 0,-1-1-19 0,0 0-17 15,0 0-8-15,1 1 54 0,-1-1-68 0,0-1 34 16,0 0-8-16,0 4 39 0,-1-1-13 0,0-1-34 16,0 0 0-16,-1 1-4 0,-2 0 34 0,1 1-33 15,0-1 56-15,-1 4-7 0,-1 0-43 0,0 0 23 0,0 3-7 0,0-3-106 16,0 2 44-16,-1 1 14 0,0-1 16 0,0 0-31 16,-1 4 4-16,1-1-13 0,0-1 34 0,1 3 23 15,0-3-8-15,-1 1-40 0,1-2 19 16,1 0 7-16,0 0-2 0,0 0 13 0,1-1-32 0,0-1 13 15,1 0-7-15,-1 0 9 0,1-1 9 0,1-1-29 16,1-1 20-16,1 0-17 0,0-1 20 0,0-1 3 16,1-1-1-16,-1-1-23 0,0 0 19 0,0 0 25 0,-1-2-9 15,1 1 7-15,2-4-15 0,-2 1-21 16,-1 1 5-16,0 0 36 0,1-5-63 0,-2 3 51 0,0 0-17 16,0 2-25-16,-1 0 4 0,-1 0 13 0,1 1 6 0,-1 0-7 15,-1 1 13-15,2 0 2 0,-2 1 15 0,-1 1 5 0,1 1-12 16,-1 1-5-16,0 1 36 0,-1 1-50 0,1 0 12 0,0 1 1 15,-4 3 147-15,3 1-84 16,-1 0-88-16,-1 3 80 0,0 1-20 0,-1 1-22 0,1 0 59 16,2-2-55-16,-2 4 51 0,0-2-83 0,3 0 27 0,0 1 79 15,-2 0-103-15,3-1-19 0,0 1-10 16,2-1-10-16,1 4 70 0,1-3-52 0,0-3-21 16,0 0-43-16,1-2-384 0,-2 1 144 0,1-1 106 0</inkml:trace>
</inkml:ink>
</file>

<file path=word/ink/ink4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5.2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11 148 0,'-5'3'163'0,"-1"2"22"16,1 2-39-16,1-3-24 0,0 2 6 0,0 1-3 0,1-2-45 16,0 2 2-16,0 0 3 0,2 0-38 0,0-1 34 15,1 2-10-15,1-2 11 0,0 1-29 0,2-1-28 16,0 1 35-16,1-2-27 0,1-1-12 0,0-1-1 16,2 0 2-16,-1-2-28 0,3 1-17 0,0-2 10 0,0-2-38 15,2 1 11-15,-1-3-8 0,5-1 4 0,0 0 2 16,0-3 10-16,-6 3-5 0,4-4 23 0,-3 2-1 15,2-2-22-15,-2 3 6 0,0-3 16 0,-3 1-7 16,-1 4 3-16,-2-1 13 0,-3 1-5 0,1-2 25 0,1 2-14 16,-3 0 16-16,0 4-18 0,-3-5 38 0,3 5-11 0,-4-3-1 15,4 3-19-15,-7 0 18 0,1 2 0 0,0-1 4 16,-1 3 49-16,2 0-50 0,-2 1 13 16,2 0 18-16,-3-1-8 0,3 2-13 0,-1 1-4 15,2-1 4-15,-1 1-47 0,1 0 20 0,1 0 44 0,-1-1-68 16,3 0 34-16,0 0 38 0,1-1-77 0,1-1 41 0,0 0-15 15,2 1-16-15,-1-2 64 0,2-2-11 0,-1 0-26 16,1-1-33-16,-1 0-26 0,1-1 8 0,-1 0 22 0,5-1-8 16,-3 0-11-16,0-2-14 0,2-1 41 0,-2 2-4 15,0-1 23-15,0-2 7 0,1-1-9 16,-2 0-44-16,-1 0 52 0,2 2 25 0,-1-3-21 0,-1 3 11 16,0 1 10-16,-1 0-6 0,1 0 0 0,-2 1 27 15,0 1-18-15,0 0-10 0,0-1-7 0,-1 3-28 0,0 0 19 0,1-1 10 16,-1 1-22-16,0 0 23 0,-3 4-30 15,2-3 40-15,0 1-30 0,0 0-39 0,-1 3 57 0,0 0-36 16,1 0 24-16,-1 1 34 0,2-1-12 0,-1 1-39 16,0-1 6-16,0 2 33 0,2-3-13 15,-1 0-19-15,2-1 24 0,0-1-14 0,0 0-13 16,2-2-25-16,1 3 26 0,0-3-5 0,0 0-27 0,-1-1-50 0,4-1 66 16,-2-2-14-16,0 2-22 0,1-2 42 15,0 0-33-15,-1-2 24 0,0-1-4 0,-1 2 21 0,-1 0-10 16,1-1 6-16,1-1-3 0,-4 1-17 0,1 0 16 0,0 0-12 15,0 2 34-15,-1-1 4 0,1 0-22 0,-3 2-21 16,1 0 42-16,0 1-25 0,-1 1-5 0,1-1 30 0,-1 2-10 16,0 0 1-16,0 0-7 0,-1 4-21 15,0-1 34-15,0-1-34 0,-1 1-1 0,2 0-2 16,-1 0 23-16,-1 2-3 0,2 1 25 0,-1-2-2 0,0 0-44 16,1 0 44-16,0-1-30 0,1 0 29 0,0 1-52 15,-1-2 51-15,4 3-6 0,1-2-60 0,-2 0 61 16,2-1-97-16,0-2 53 0,0 0 20 0,0 0-41 0,2-1 0 15,-1-2 55-15,0 2-42 0,0-3 40 0,0 0-35 16,0 2 7-16,-2-2 21 0,1 0 3 0,0-1-13 16,0 0 1-16,-2 1-5 0,2 0 14 0,-2 0 12 0,0-1-12 15,-1 1 13-15,0 1-9 0,0 2 7 0,-1 0-4 16,0 0 8-16,-1 0-36 0,0 1 43 0,0 0-5 16,0 0-12-16,-2 4-28 0,2 0-9 0,-2-1 43 15,1 3-22-15,1-3-12 0,-2 5 16 0,2-2-2 0,0-1 21 16,0 2-68-16,1 0 50 0,0-1-37 15,2 0 50-15,-1-2-35 0,1 1 39 16,0-2-21-16,1-1-3 0,0 1 37 0,0-3-7 0,0 1 6 0,-1-1-49 0,3-3 10 16,-1 2 10-16,0-2-35 0,0 0-12 0,1 0 43 15,0-3-18-15,-1 2 28 0,0 0 10 16,0-1-4-16,0-1 4 0,-1 0 0 0,0 1-16 0,1-1 22 0,-2 2-38 0,2-2 35 16,-3 1-53-16,1 1 47 0,0 1-21 0,-1 1 10 15,0 1 42-15,-1 0-69 0,0 1 21 0,0 1 43 16,0 0 42-16,0 2-75 0,0-1-20 0,-1 1-15 15,1 0-5-15,-1-1 44 0,0 1-36 0,0 3 11 16,1-1-5-16,-1 1-9 0,-1 0 11 0,1 2-16 0,1-2 33 16,-2 1-15-16,3-2 19 0,-1 1 13 15,-1-2-43-15,1 0 66 0,0-1-44 0,1-1 34 0,2 2-30 16,-2-2-31-16,1-1 89 0,1-1-23 0,1 0-39 16,1-3 32-16,0 0-66 0,2 0 81 0,-1 0-40 15,0-2-14-15,-2 1 43 0,3-1-21 0,0-5 18 0,1 3 4 16,-4-2-6-16,0 4-30 0,-2-1 36 0,1-1 3 15,-3 1-41-15,2-1 27 0,-1 1-5 0,1-1-2 0,-2 6 42 0,-2-3-42 16,1 2 0-16,0 0-38 0,0 2 30 0,-1 0 12 16,-2-1-4-16,3 1 3 0,-4 2-39 15,2 0 8-15,-2 2-6 0,0 0 49 0,1 1-14 0,0 1-18 16,-1-2 5-16,1 1 7 0,-1 1 14 0,3 1 13 16,-1-2-90-16,0 2 10 0,1-2 21 0,0 1-10 0,2 1 46 15,0-2 16-15,2 1-6 0,-1-2-74 0,2 1 19 16,2-2-47-16,0 0-474 0,-2-1 166 0,5 0 121 15</inkml:trace>
</inkml:ink>
</file>

<file path=word/ink/ink4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4.0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51 58 0,'13'-7'102'0,"-2"1"-6"0,-1 1-10 0,-3 1 7 15,-1 0-36-15,0 2-14 0,0-2 9 0,-1 1 11 16,0 0 25-16,-1-1-32 0,-2 2 12 15,0 0-11-15,-2 2-2 0,0 0 1 0,0-4 18 0,0 4-14 16,0 0-34-16,0 0 28 0,-5-3-20 0,5 3 22 0,-4 2-14 16,-1 1 5-16,0-1 5 0,-1 0-34 0,1 0 1 15,-1 1 25-15,1 2 4 0,0 1 16 0,1-2-21 0,0 1-6 16,0-1-17-16,0 2 12 0,1 0-25 16,0 1 29-16,1-3-4 0,0 3 24 0,2-2-24 0,0 0-3 15,0-1 5-15,2 1-48 0,1-1 33 0,-1 0-8 16,2 0 9-16,2-1-23 0,1-2-20 0,0-1-18 15,2-1-42-15,-1 0-23 0,1-1-27 0,1 1-394 16,-2-2 160-16,2-1 114 0</inkml:trace>
</inkml:ink>
</file>

<file path=word/ink/ink4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3.7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22-2 1 0,'2'-3'140'0,"-2"3"-8"16,0 0 11-16,0 0-4 0,0 0 42 0,0 0 1 15,3 6-14-15,-3-2 1 0,0 2-38 0,0 2 1 0,0-2 9 16,0 4-25-16,-1 0-15 0,2 1-2 0,-4 0-33 16,3-1 1-16,-1 1 11 0,0 0-32 0,-1 0 11 0,2-1 1 15,-1-1 8-15,-1 0 9 0,1-1-12 0,0-1-15 0,1 0 3 16,0-2-23-16,-1 0 16 0,1-1 12 16,-1-1-33-16,0-1 5 0,1-2 5 0,1 3-6 15,-1-3 3-15,0 0-7 0,0 0 7 0,7-8 22 0,-4 4-31 16,1 0-11-16,1 0-3 0,-2-2-2 0,1 2-1 0,1 0-8 15,-1-1 4-15,1 1 17 0,-2 2-4 16,1-1-13-16,0 2-2 0,0 0 4 0,-2-1-2 0,1 4 2 16,-1-2 1-16,0 2-2 0,1 0 5 0,-1 3-2 15,0-1-4-15,-1 1 1 0,-1-1 8 0,-1 0-14 16,-1 2 11-16,-2 1 1 0,1-1-20 0,-7 5 4 16,3-4-55-16,1-1 9 0,-2 0-64 0,0-1-4 15,1 0-30-15,1-1-59 0,0 0 19 0,0 0-482 0,0 0 195 16,1-3 145-16</inkml:trace>
</inkml:ink>
</file>

<file path=word/ink/ink4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2.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96-1 37 0,'-2'0'120'0,"-2"1"43"0,-1 0-65 16,-2 2-7-16,0 0 17 0,0 2-45 0,-1 0 34 0,-1 5-34 16,-1 1-13-16,3-3 58 0,-1 5-37 0,1 1-11 15,2 0 31-15,0 4-21 0,2-1 23 0,2-3-25 16,0 0-77-16,3 4 24 0,3 0-35 16,-1 0-21-16,3-1-30 0,2 1-351 0,3 4 129 0,0-6 94 0</inkml:trace>
</inkml:ink>
</file>

<file path=word/ink/ink4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2.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5 3 0,'0'-1'155'0,"0"1"-5"16,0-1-64-16,0 1-3 0,2-2-5 16,-2 2-20-16,3-1 27 0,-2 1-2 0,1 0-29 0,0 3-7 15,0-2-15-15,1 0 18 0,0 3-25 0,1 1 19 0,-2 1-13 16,1 0 13-16,-1 0-25 0,2 3 25 0,-2 0-28 15,0 0 2-15,0 2-1 0,-2-1 3 0,0 2 22 16,0-1-3-16,0 2 49 0,-4 4-60 0,2-1-48 16,-3 1 4-16,0-2-22 0,-2 1-24 0,-1 0-354 15,-4-3 129-15,1 0 91 0</inkml:trace>
</inkml:ink>
</file>

<file path=word/ink/ink4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8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4 10 0,'-1'-1'166'0,"-2"-1"24"0,0 2-106 15,-1-1 28-15,1 1-27 0,-4 2 13 0,0 0-16 16,-1 0 38-16,2 2-53 0,-1 1-32 15,0-1 24-15,1 1 16 0,0-1 26 0,0 3-65 0,1 0 47 16,1 0-60-16,2 1 63 0,0-1 10 0,2-1 1 0,0 4-45 16,2-2 39-16,0 0-69 0,3-2 52 0,0 2-20 15,1-2-87-15,5 1 48 0,1-1-15 0,-4-2-24 0,2-1 77 16,0-2-37-16,1 2 28 0,-1-5-15 16,1 1-26-16,-1 0-70 0,0 1 25 0,0-3-36 0,0 0 12 15,-1 0-51-15,0 0-427 0,-2 0 162 0,-2 1 120 16</inkml:trace>
</inkml:ink>
</file>

<file path=word/ink/ink4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56 10 0,'4'-3'162'15,"1"2"-40"-15,2-2-12 0,-2 0 29 0,1 0-50 16,1-1 5-16,-2-1-23 0,0 3 6 0,0-2-24 15,0 0-7-15,-2-1 6 0,0 2-16 0,-1 0 13 16,-1 0-30-16,-1 0-84 0,0 2 114 0,0-1-16 16,0 0 127-16,-1 1-162 0,-1 0 9 0,-1 1 17 0,0 0 0 15,1 2-29-15,-4 0 27 0,0 1-30 16,0 0 37-16,1 2 9 0,-2 0-47 0,1 1 32 0,1 2-17 0,-2 3 2 16,2-2 19-16,1 0-10 0,3-2-8 0,0 1 25 15,1-1-50-15,1-1 13 0,1-1 11 0,2 1 42 16,0-1-38-16,3-2-2 0,0 0-17 0,2-3-2 0,0 0-14 15,2-2-34-15,1 2-62 0,-3 2-325 16,9-6 135-16,-3 2 97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3"/>
    </inkml:context>
    <inkml:brush xml:id="br0">
      <inkml:brushProperty name="width" value="0.06667" units="cm"/>
      <inkml:brushProperty name="height" value="0.06667" units="cm"/>
      <inkml:brushProperty name="fitToCurve" value="1"/>
    </inkml:brush>
  </inkml:definitions>
  <inkml:trace contextRef="#ctx0" brushRef="#br0">3 585 100 0,'-1'4'144'0,"1"-4"-32"15,0 0-4-15,0 0 8 0,0 0-24 0,0 0 7 16,0 0-24-16,0 0-7 0,-2 4-8 0,2-4 7 0,0 0-3 15,0 0 7-15,0 0-33 0,0 0-26 16,0 0 26-16,0 0-16 0,0 0 20 0,10-10-2 0,-8 5-17 0,1 1-5 16,0 0-11-16,-1 0 8 0,1-2 2 0,1 1-13 15,-2-1-1-15,3-1 14 0,-1 2-14 0,-1-3 5 16,4-4-16-16,-3 4 11 0,1-3-18 16,0 2 16-16,1-2 6 0,-2 2-1 0,2-2-2 0,-2 3-14 15,-1 0 7-15,0 0 6 0,0 1 4 0,1-1 19 16,0 1-34-16,-2 1 7 0,1-1-5 0,2 0 6 0,-3 0-11 15,2 0 13-15,-1-1-2 0,3-3 3 16,1 0-8-16,-1 0 36 0,-1 3-36 0,0-2 14 16,3-2 6-16,-4 4-1 0,1 1-8 0,2-4 0 0,-3 4 8 0,1 0-20 15,-1 1 22-15,0-1-28 0,-1 0 3 0,1 2 9 16,0-2-7-16,-2 1 11 0,2 1-16 0,-1-2 9 0,0 2 10 16,-2-1-7-16,2-1 0 0,0 2 2 0,-1-1-4 15,1 0-4-15,-1 0-10 0,1 1 7 0,-1-1 3 16,1 0-10-16,-2 1 6 0,2 0 23 0,-2 0-17 15,2-1 10-15,-2 1-3 0,0 0-12 0,1-1 9 16,0 3 1-16,-1-2-19 0,2 2-9 0,-2-1 21 16,0 1 3-16,0 0 35 0,-1 3-34 0,2-5 10 0,-1 2 1 0,-1 3-38 15,1-4 29-15,0 1 4 0,-1 3 3 0,0-6-15 16,0 6 9-16,2-5 1 0,-1 1-11 0,0 1 10 16,-1 3-8-16,0-5 16 0,1 3 3 0,-1 2-4 15,2-5-16-15,-1 3 29 0,-1 2-28 0,2-4-1 0,-1-1 33 16,2 2-29-16,-1-1 4 0,0 1-3 0,-1 1 3 15,-1 2-3-15,2-5-4 0,-1 3 95 0,-1 2-102 16,1-3-9-16,-1 3 22 0,0 0 2 0,3-5 21 16,-3 5-28-16,1-2 18 0,-1 2 13 0,0 0-31 15,1-3 20-15,-1 3-11 0,0 0-17 0,2-3 28 16,-2 3-28-16,0 0-17 0,0 0-13 0,0 0-62 0,0 0-339 0,0 0 134 16,0 0 99-16</inkml:trace>
</inkml:ink>
</file>

<file path=word/ink/ink4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31.1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0 149 85 0,'3'-2'171'0,"-3"2"21"0,0 0-28 15,2 3-15-15,-1-2-15 0,-1 4 0 0,2-1-31 0,-1 3-13 16,0 0 6-16,-1 0 18 0,1 1-4 0,-1-1 3 15,0 1 8-15,0-1-25 0,-1-1-2 0,1 0-31 16,0 0 21-16,0-2-47 0,-1-1 41 0,1 0-14 0,-1 0-9 16,1-1-13-16,0-1-26 0,0 2 10 0,0-3 56 15,1 0-52-15,-1 0-10 0,3-3 7 0,-2 1-7 0,3-3-11 16,-1 0 9-16,1-2-8 0,0 1 2 0,0-1 7 16,1 1-2-16,-1-2-5 0,0 0 0 0,1 2-61 15,-1-1 45-15,-1 2-25 0,1 1 27 16,-1-1 17-16,0 3-40 0,-1-1-4 0,1 2-1 0,-1 0 28 15,-1 0-10-15,2 1 4 0,-1 2 11 0,0-1 9 0,0 0-34 16,1 2 15-16,-1 1-2 0,1 1-2 0,-1-1 15 16,1 1 8-16,0-1-1 0,-1 0-4 0,0 1 0 0,0-3 9 15,1 1-27-15,-2 0 8 0,0-2 6 0,2 0 8 16,-1 0-11-16,-1-1 13 0,2-1-19 0,0 1 26 16,2-1-31-16,-1-2 11 0,0 2 8 0,-2-1 1 15,3-1-25-15,-1-2 8 0,0-1-27 0,-1 3 24 16,1-3-37-16,-1 3 39 0,0-1 1 0,-1 1 10 0,2-1-1 15,-3 3 11-15,1-1-19 0,-2 1-20 0,2 0 23 16,-2-1 10-16,0 2-11 0,1 0-19 0,-1 0 3 16,-1 3-8-16,1 0 51 0,0-3-1 0,0 6 1 0,0 0-14 15,-1-1-23-15,2 1-14 0,0-1 21 0,0 1 4 16,2-1-14-16,-1-1 11 0,2 0-16 0,0 1 16 16,1-3-4-16,0 2 22 0,0-3-22 0,2 1 12 0,-2-2 9 15,2 0-8-15,-1 0 4 0,1 0-41 16,0-3 27-16,-1 2-16 0,-1-3 6 0,0 1-29 0,-1 0-4 0,-1-1 30 15,0-1-35-15,-3 2 22 0,0-1-23 0,-1-1 35 16,-1 0 23-16,-1-1-2 0,-1 1-21 0,0 3-20 16,-1-2 35-16,-1 0-25 0,1 3 9 0,0-1 8 15,0 0 126-15,0-1-120 0,1 1-4 0,0 1-35 0,1 0 10 16,1 0 7-16,2 1-15 0,0 0-22 16,0 0 5-16,0 0 2 0,0 0-24 0,0 0 14 15,7-4 7-15,-1 3 5 0,1-1 9 0,-1 0 39 0,1-1-35 16,2 2 5-16,-1-1-5 0,0 0 14 0,1 1-8 0,-1-2 34 15,-1 2 1-15,1 0-24 0,-2-1 18 16,-1 1 1-16,-1 1 12 0,0 0 4 0,-1 0 7 0,-2 1 10 16,-1-1 13-16,2 2 20 0,-2-2 8 0,0 2-17 15,0-2-21-15,-2 3 29 0,0 0-10 0,-2 0 32 16,0 1-20-16,1 1-5 0,-2 1-1 0,0 0 18 0,2 1-60 16,-2-2 12-16,3 2-3 0,-2-1 4 0,1 0-1 0,2 2-6 0,-1-3 22 15,2 0-27-15,0 0 24 0,0-1 0 16,1 0-18-16,2 1 16 0,-1 0-34 0,2-1 44 15,0-1-73-15,-1-2 45 0,0 0 3 0,2-1-24 0,0-1 17 16,1-1 84-16,0-1-120 0,-1 0 5 0,1 0 8 16,-2-1-22-16,1 1 33 0,-1-3-35 15,1 0-5-15,-2 0 28 0,0-2-3 0,-1 2-21 0,0-3 5 16,0 0 54-16,-1 0-36 0,0 0-23 0,0 0 15 16,0-2 32-16,0 1-9 0,-1 0-4 0,-1-1-7 0,0 1-6 0,1 1-19 15,0-3 19-15,0 3 1 0,0-1 22 0,0 2 25 16,-1-1-55-16,0 4 59 0,1-1-38 0,-1 0-30 15,1 1-42-15,0 3 82 0,-1-2-19 0,1 2 62 16,0 1-47-16,0 1 18 0,0 0-48 0,0 0 61 16,-1 5-50-16,1-1 73 0,0 4-62 0,1 0 26 15,-1 0 25-15,-1 2-27 0,1 0-7 0,0 2 34 0,-1-2 11 16,2 7-15-16,0-3-69 0,0-1-22 16,0-2-20-16,0 0-63 0,2 6-381 0,-1-4 154 0,-1-2 112 0</inkml:trace>
</inkml:ink>
</file>

<file path=word/ink/ink4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18 242 0,'1'2'191'0,"1"3"24"0,-1-1-110 0,0 0 16 0,1 3 43 15,-2-2-31-15,1 1-74 0,0 1-2 0,0 0 53 16,-1-2-46-16,0 0 55 0,-1 2-19 0,1-3-12 0,0 1-40 15,-1-2 16-15,1 0-32 0,0-1-3 16,-1 0 22-16,1 0 1 0,0-1-17 0,0-1-69 0,1 2 51 16,1-2 26-16,-2 0-86 0,3-2 65 0,0 1-3 15,1-2-70-15,1-2 17 0,0 1-6 0,0-1-17 16,1-1 95-16,0 2-73 0,0 0 9 0,0 0-34 16,0 0 19-16,0-1 51 0,-2 1 1 0,0 0-57 0,0 2 55 0,-2 0-37 15,0 1 22-15,1-1-12 0,-3 2-23 0,4 0 36 16,-2 0-17-16,-2 0 7 0,0 0 6 0,4 0-2 15,-2 0 31-15,-2 0-14 0,4 1 0 0,-4-1-17 16,5 0-11-16,-5 0 14 0,5-1-4 0,-2 1-18 16,4-3 42-16,-2 2-24 0,2-3 35 0,-2 1-58 15,0 0 22-15,-2 0-33 0,4-1-1 0,-4 0 35 16,1 0 24-16,-1 0-9 0,0 2-28 0,-2-1 15 0,1 1 8 16,-1-1 8-16,-1 2 16 0,1-1 23 0,-1 1-55 0,0 1-2 15,0 0 16-15,0 0 2 0,0 0-27 0,-5 4 10 16,4 0 66-16,-3 1-61 0,0 3 1 0,0-1 10 15,1 4 54-15,-2 3-8 0,1 3-12 0,-2-1-45 16,3 2 8-16,-1 2 1 0,0 0-30 0,1-1 10 0,1 2-1 16,0 0-1-16,-1 1-10 0,2-3 59 0,-1-1-16 15,1-2 11-15,-3 2-61 0,1-2 15 0,1-3 72 16,-2-3-57-16,2-1 56 0,-2-2-38 0,0 0 31 16,1-1-55-16,-3 0-12 0,1-1 5 0,-1-1 8 0,1-3 50 15,0 1-57-15,1-1 72 0,0-2-7 0,0-1 18 0,-1 0-47 16,2-3 2-16,-1 1-21 0,2-3-24 0,1 0-21 15,0-2 34-15,2-1-41 0,1 0 25 0,4-5 93 16,3-2-57-16,1 0 0 0,2 5 4 16,1-4-27-16,2-1-33 0,1 1-45 0,1 1-421 0,-1 1 155 0,3 3 113 15</inkml:trace>
</inkml:ink>
</file>

<file path=word/ink/ink4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78 0,'-1'0'70'16,"1"0"-119"-16,0 0 13 0,0 0 15 0</inkml:trace>
</inkml:ink>
</file>

<file path=word/ink/ink4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9.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46 148 0,'8'5'94'0,"0"0"1"16,4 1-45-16,-1 1 45 0,-1-5-21 0,-2 2-27 16,1-1 8-16,-1-2-8 0,1-1-6 0,-1 2-14 0,1-4-4 0,-1 2-33 15,0-2 5-15,0 0-7 0,-1 0 9 0,-1-2 19 16,0 1-272-16,-2-1 428 0,1-1-175 0,-1 1 41 15,-2-1-28-15,1 0 13 0,-2 0-15 0,1 0 12 16,-2 1 0-16,2-1 2 0,-2 2 4 0,1 0 4 16,-1 0 15-16,0 0-3 0,0 0-13 0,0 1 3 15,1 0 6-15,0 0 14 0,-1 1-29 0,0-1 11 16,0 2-35-16,0 0 37 0,0 0 28 0,0 0-61 16,0 0 11-16,-2 5-9 0,2-2-5 0,-1 3 41 0,0 0-18 0,1 0 11 15,0 0 6-15,0 1-26 0,0 0 13 0,-1 0-24 16,2 0-1-16,-1-2-23 0,0 0-16 0,1 1-29 15,-1 0-370-15,0 0 134 0,0-1 96 0</inkml:trace>
</inkml:ink>
</file>

<file path=word/ink/ink4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84 0 106 0,'-4'4'198'0,"0"2"-72"16,-1-1-6-16,0 3-12 0,-2-2 0 0,-1 6 3 15,1 1-9-15,0-4-27 0,0-1-37 0,3-1-17 16,-2-1-26-16,1 1-46 0,-1-2-290 0,2 2 107 16,-1-3 74-16</inkml:trace>
</inkml:ink>
</file>

<file path=word/ink/ink4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35 0,'-4'4'137'0,"0"1"-6"0,-1 0-13 16,1 2-16-16,-1-1-13 0,2 2-26 0,0 0 28 16,0-1-37-16,1 1 13 0,1 0-100 0,0 0 82 15,-1-2-2-15,2 1-8 0,2-4 12 0,-2 1-11 16,2 0-2-16,1 0-11 0,0-3-19 0,1 1 18 0,-4-2-5 16,7 0 7-16,-7 0-26 0,8-4-6 0,-1 1-10 0,-2 1 13 15,1-4-7-15,0 3 3 0,0-3-3 0,-1 0-1 16,-1 0 29-16,0 0-42 0,-1 0 41 0,1-1-12 15,-2 2-1-15,0 0 28 0,-1 1 1 0,1 0-4 16,-2 2 18-16,2-1-23 0,-1 1-9 0,-1 2 2 0,0-3-2 16,0 3 12-16,-1-1 6 0,1 1-22 15,0 0 8-15,0 0-8 0,-5 6 2 0,1-2-2 0,3 0 19 16,-2 2-16-16,1 0-17 0,-1 1 14 0,2 0-38 16,0-2-16-16,-2 1-3 0,3-3-38 0,1 1-24 0,-2 4-321 15,0-5 131-15,1-3 93 0</inkml:trace>
</inkml:ink>
</file>

<file path=word/ink/ink4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8.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41 161 102 0,'1'-2'79'0,"0"-2"5"16,-1 0 12-16,0 1-16 0,0 1-5 0,0 2 11 0,-2-5-15 16,1 3 22-16,-1 0-31 0,2 2 11 0,-5-1-11 15,5 1-27-15,-4 1 16 0,1 1-19 0,-3 0-5 16,3 1 25-16,-2 1-25 0,2 0 6 0,0 1-12 0,0-1-9 15,1 2-3-15,1-1 1 0,1 0 10 0,0 0-17 16,0-1 27-16,2 2-20 0,1 0 3 0,-1-1-100 16,1 0 129-16,2-1-19 0,-2-1-9 0,3-2-14 15,-1 1 3-15,0 0-79 0,-1-2 87 0,4-2 3 16,-2 0-3-16,0 0-20 0,1-2-1 0,-1 0 21 0,1 0 9 0,-1 0-21 16,0-2-18-16,-2 0 0 0,1-2 10 0,2-4-5 15,-4 2-8-15,0 0 17 0,-1 0 12 0,0 1-7 16,-1-2 12-16,-1 1-9 0,1-1-18 0,-1-1 8 15,0 2-19-15,-1 0 34 0,0 0-37 0,1 0 26 16,-2 3 13-16,2-1 38 0,-1 1-107 0,0 0 92 16,0 2 9-16,1 1-73 0,-1 2 73 0,0-1-55 0,1 2 26 15,-2 1 18-15,2 0-23 0,-1 2-13 16,-1 0 30-16,1 1 3 0,-1 3-4 0,0 0 18 0,1 3-25 0,0-1-26 16,0 2 10-16,1 0-1 0,0 0 25 0,-1 2-7 15,0-1-16-15,1 2 4 0,1-2 3 0,-1 0 3 16,1 2-11-16,0-3-17 0,1 1-29 0,1-1-7 15,1-3-11-15,-1 1-56 0,2 1-267 0,-2-1 121 16,3-3 85-16</inkml:trace>
</inkml:ink>
</file>

<file path=word/ink/ink4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7.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35 40 0,'0'0'176'0,"-1"-7"0"15,1 7-28-15,-1-2 4 0,1 2-42 0,1-4 9 16,0 3-2-16,-1 1-44 0,2-2 17 0,-2 2-57 16,0 0 3-16,5-3 40 0,-4 1-5 0,1 1 16 15,0 0-37-15,0-1-11 0,-2 2-30 0,5-1 9 0,-2 0 8 16,-3 1-25-16,6 1 37 0,-3-1 0 16,3 2-32-16,0 0-1 0,0 1 8 0,0 2 19 0,-1 1-14 0,1 0-12 15,-2 1 20-15,0 1-40 0,0-1 34 0,-1 1 1 16,-1 0 1-16,0-2-41 0,-1 3 32 0,0-3-13 15,-1 2 78-15,0-2-101 0,-1 0 37 0,0-1-40 16,-2 0 48-16,1-1-7 0,-1 0 2 0,1-2-50 16,-1 1 44-16,0-2-9 0,0 0-4 0,3-1-31 15,-5 0 29-15,5 0-2 0,-5-4 25 0,3 1-32 16,-1-3 15-16,3 1 6 0,0 0-18 0,2-3 12 0,0-1-13 16,1 1 5-16,3-6 29 0,2 1-7 0,0 1-9 0,2 1 11 0,0 2-33 15,-3 0 12-15,-1 4 6 0,0 0-7 16,-1 1-5-16,1 1-31 0,0 1-4 15,-2 0-35-15,-1 1-13 0,1 1-27 0,-3 1-374 0,1 1 149 0,-2-2 110 16</inkml:trace>
</inkml:ink>
</file>

<file path=word/ink/ink4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4.359"/>
    </inkml:context>
    <inkml:brush xml:id="br0">
      <inkml:brushProperty name="width" value="0.04667" units="cm"/>
      <inkml:brushProperty name="height" value="0.04667" units="cm"/>
      <inkml:brushProperty name="fitToCurve" value="1"/>
    </inkml:brush>
  </inkml:definitions>
  <inkml:trace contextRef="#ctx0" brushRef="#br0">367 90 418 0,'0'-5'0'0,"0"5"18"16,0-3-2-16,0 2 46 0,0 1-8 0,0-2-24 0,0-1-23 0,0 2 18 16,0-1 8-16,0 1-26 0,0-1 6 0,0 0-1 15,0 0-45-15,0-1 53 0,0 1 31 0,2 0-61 16,-4 0 20-16,2 0 38 0,-1 1-29 0,1-2 12 0,-1 1 9 15,0 2-10-15,0-3 25 0,0 3 22 16,-1-1-49-16,0 1 22 0,-1-1 3 0,0 0-38 0,0 1 15 16,-1 0-11-16,0 0-11 0,-3 0 20 0,0 0-25 15,-2 0 16-15,1 2 9 0,-2-1-8 0,0-1 17 0,-1 2-28 16,0-1 7-16,-1 0 8 0,0 0-7 0,0 1 6 0,1-1-51 16,-1 0 60-16,1 1 34 0,-10 0-34 15,7 0 29-15,2-2 14 0,1 1 18 0,0 0-69 0,2-1 18 16,-2 2-5-16,2-1-4 0,-1-1 6 0,1 2-35 15,2-2 47-15,0 0-10 0,0 0-24 0,1 1 2 16,0 0 5-16,1 0 4 0,2-1-2 0,-2 0-9 16,2 0 2-16,1 0 9 0,-2 0-42 0,3 1-3 15,-1-1 22-15,1 1-1 0,-2-1 4 0,2 0-2 0,0 0-6 0,-1 0-25 16,1 2 9-16,-1-2 26 0,2 0-11 0,0 0 3 16,-2 1-27-16,2-1-24 0,0 0-15 0,-3 0 2 15,3 1 14-15,-2 0-49 0,2-1 27 0,-1 1-6 16,1-1 6-16,-2 0-25 0,2 0-5 0,0 0 17 15,0 0 4-15,-2-1 17 0,2 1 19 0,0 0-6 16,0-2-25-16,0 2 32 0,0 0-4 0,3-3 17 0,-3 2-23 16,4 0-5-16,-3-2-9 0,3-1 2 0,-1-1 22 15,0 2-1-15,2-1-16 0,0 1 9 0,-1-1-117 16,0-1 53-16,0 2 37 0,1-2 282 0,1 1-229 0,-2 0 36 16,0 2 6-16,1-1 10 0,0-1-20 0,-1 1 35 15,0 1-29-15,-2-1 15 0,0 2 20 0,1 0 34 16,-1-1-1-16,-1 0-52 0,-1 2 6 0,0 0 17 0,1-2 4 15,-1 2-14-15,0 0-15 0,0 0 33 16,0 0-32-16,0 0-10 0,0 0 32 0,0 0-38 0,-8 1 15 0,8-1 16 16,-4 3 6-16,1-2 13 0,-2 2-23 0,0 0-12 15,-1-1 53-15,1 3-43 0,-1 0-24 16,0-3-2-16,1 2 9 0,0 0 22 0,0 0-3 0,-1 0-4 16,4 0-1-16,-3-2 8 0,2 2-15 0,1 0 3 15,-1-1-28-15,2-1-6 0,1 1 14 0,1-1 9 16,0 2 69-16,1-1-75 0,-1-2 3 0,0 2-14 15,2 0-13-15,2 0 20 0,-3 1-31 0,2-1 10 0,1 1 14 16,-1 0-1-16,2-2-60 0,0 2 59 0,-2-1 17 0,0 0 2 16,-1 1 8-16,1 0-42 0,1-1 10 15,-1 0-35-15,0 1-1 0,1-1-17 0,-1 0-35 16,1 0-49-16,-2-1-347 0,-1 1 150 16,3 1 104-16</inkml:trace>
</inkml:ink>
</file>

<file path=word/ink/ink4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23.697"/>
    </inkml:context>
    <inkml:brush xml:id="br0">
      <inkml:brushProperty name="width" value="0.04667" units="cm"/>
      <inkml:brushProperty name="height" value="0.04667" units="cm"/>
      <inkml:brushProperty name="fitToCurve" value="1"/>
    </inkml:brush>
  </inkml:definitions>
  <inkml:trace contextRef="#ctx0" brushRef="#br0">18 9 93 0,'0'0'146'0,"-4"-3"16"0,3 2-7 0,1 1-33 0,-4-1 5 15,4-2 7-15,0 3-48 0,0 0 12 0,-4-1-18 16,4 1-30-16,0 0 49 0,0 0-45 0,0 0-12 0,0 0-12 16,0 0-4-16,-5 1 9 0,5-1 6 15,0 0-31-15,0 0 11 0,7 7-1 0,-3-4 13 16,1 0-53-16,4 0 35 0,0 0-27 0,1 0 0 0,8 1 27 15,2 0-30-15,-3 1 12 0,4-1 2 0,0 1 5 16,1 0-4-16,1-1-24 0,-1 0 38 0,2 1 1 0,-2-2-24 0,-1 1-2 16,0-3 32-16,-1 3-12 0,0-1 3 15,-6-2-13-15,-1 1-2 0,-2-2 16 0,-1 1-1 16,0-1-24-16,-2 2-15 0,-1-2 32 0,-1 0-1 0,-1 1-29 16,-1-1-10-16,-1 0 13 0,1 0 16 0,-1 0 27 15,-3 0-23-15,3 0-14 0,-3 0 14 0,4 1 19 16,-1-1 22-16,-2 0 114 0,-1 0-183 0,0 0 7 15,0 0-4-15,2 0 45 0,-1 2 10 0,-1-2-27 16,0 0-27-16,0 0 1 0,0 0 10 0,-1 6-15 0,0-3 18 0,1-2 31 16,-1 3-43-16,2 0 41 0,-3 1-10 15,2 1 20-15,-2 2-34 0,2 0-38 0,-1 1 45 16,0 0-29-16,1 3 55 0,0-2 7 0,-1 7-62 0,1-3 56 16,0 4-34-16,-2-3 31 0,2 5-21 0,-1 0-2 15,-1 3-5-15,2 0 33 0,0 0-18 0,-2 2-26 16,1-1-6-16,1 0 12 0,0 2 21 15,-2-1-13-15,2-1 26 0,-1 2-9 0,0 0-19 0,-1 0-26 16,1 1 15-16,-2-4 13 0,2 3 26 0,0 2-22 0,-2-1 15 0,0 2 8 16,-1-3-17-16,2 1 6 0,-2 0 12 0,0 1-26 15,0-1 24-15,3 2-10 0,-2 0-31 16,0 0 30-16,1-2-11 0,0 1 2 0,0 0-17 0,-2 0 21 16,2 0 17-16,-1 3-36 0,0-4 2 0,1 1 11 15,-2 1-7-15,2-3-2 0,0 2-3 0,-1-2 9 0,-1 1-14 16,1-1 24-16,2 0 18 0,-2 0-22 0,0 2 1 15,0-1-3-15,1 0 14 0,0 1-1 0,1-2-43 16,0 1 26-16,-1-1-15 0,1 1 7 0,1-1 5 0,-1-2 13 0,1 3-9 16,-2-3-24-16,0 2 1 0,2-3 4 0,-2 3 4 15,2-3 3-15,0 2-18 0,0-1 5 16,0 0 12-16,0 0 0 0,0 0 1 0,0 2 13 0,0-1-2 16,1-1 2-16,0 1-11 0,-1-1 11 0,0 1-17 15,0-1 6-15,0 1-2 0,1-1 2 0,0-1-3 16,0 0 21-16,1-1-7 0,-1-1-19 0,1 1 41 15,-2-1-19-15,2 0 11 0,-1-1-23 0,0 1 2 16,1 0 2-16,1-1 70 0,-2 0-86 0,2 0 49 0,-2-2-36 16,1 0 3-16,-1 1 7 0,0-5-19 0,1 2 3 15,-1 1 2-15,-1 0 10 0,2 0-10 0,-1 0-2 16,1-3-6-16,0 4 24 0,-1-4-18 0,1 3 28 16,0-3-40-16,1 3 23 0,-2-3-2 0,2 4 9 0,-2-4-8 0,1 3 14 15,1-4 0-15,-2 0-21 0,1 4 29 0,-1-4-34 16,1-1 8-16,-2-1 11 0,1-1-8 0,-1 0-2 15,1 1-4-15,-1-1 9 0,1 0-15 16,0 0 9-16,1 1 23 0,-2-1-19 0,1 2-10 16,0-1 3-16,-1 1 8 0,0 0-7 0,1-1-11 0,-1 2 20 15,1-1-2-15,-1 1 5 0,0-2-7 0,-1 2 11 0,1-2-5 0,0 2-12 16,1-2-8-16,-1 0 80 0,0 0-81 0,1-2 33 16,0 3-19-16,0-2-4 0,-1 0 5 15,1 1-9-15,-1 0 20 0,-1-1 10 0,2 0-39 0,-1-1 48 16,0 0-47-16,2 8 23 0,-2-4 32 0,0-2-44 15,-2-2-12-15,2 1 24 0,0-1-21 0,2 2 24 16,-2-3-24-16,1 2-8 0,-2-2 28 0,1-1-33 0,0 2-12 16,0-1 47-16,1 0-28 0,-2-2-5 0,1-1-14 0,0-1 31 15,0 1 15-15,2 1-26 0,-2-1-1 16,0-1 24-16,0-2-18 0,0 2-12 0,1-1 32 0,1-2-14 16,-4 2-10-16,4-2 8 0,-2 3 18 0,0-3-8 15,0 2-4-15,0-1 6 0,0 0 26 0,0 0-40 16,0-1-3-16,0 1 35 0,0-1-30 0,0-1-17 15,-2 2 13-15,2-2 3 0,0 2-9 0,0-2-14 0,0 1 16 16,0-1-13-16,0 0-32 0,0 2 10 0,0-2-245 16,0 0 96-16,0 0 66 0</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635"/>
    </inkml:context>
    <inkml:brush xml:id="br0">
      <inkml:brushProperty name="width" value="0.06667" units="cm"/>
      <inkml:brushProperty name="height" value="0.06667" units="cm"/>
      <inkml:brushProperty name="fitToCurve" value="1"/>
    </inkml:brush>
  </inkml:definitions>
  <inkml:trace contextRef="#ctx0" brushRef="#br0">36 79 122 0,'4'5'241'0,"-4"-5"-12"0,7 0-101 0,-7 0 19 16,0 0-56-16,12-6 18 0,-5 1 21 0,-2 1-19 16,0-1 9-16,1-1-14 0,-2-1 9 0,0-1-42 15,-2 1-8-15,-1 1-5 0,-1-1 24 0,-1 3-4 0,2-1-22 16,-1 5-5-16,-3-7 13 0,0 4-43 15,0 0 6-15,3 3 3 0,-8-1 7 0,3 1 8 0,5 0 6 0,-10 3-27 16,4-1 0-16,-2 5-11 0,-1-2-6 0,3 1-14 16,1 3 5-16,-1-1 5 0,1 2 14 0,1 0-8 15,0-1-2-15,0 0-5 0,2 3 6 0,1-1-6 16,0-1 7-16,1 0 17 0,0-2-20 0,1 2 4 0,0-4-1 16,1 0 14-16,2 1-27 0,2 0 12 15,-1-3 5-15,0-2 0 0,0 0-10 0,-5-2 10 0,9 2-5 16,-9-2-18-16,10-1 28 0,-3 1-20 0,-7 0 1 15,13-5 1-15,-3 2-27 0,-4 0-42 0,2-1-16 0,0 1-64 16,-1 0-59-16,0-3-470 0,0 2 196 0,-2-2 145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4"/>
    </inkml:context>
    <inkml:brush xml:id="br0">
      <inkml:brushProperty name="width" value="0.06667" units="cm"/>
      <inkml:brushProperty name="height" value="0.06667" units="cm"/>
      <inkml:brushProperty name="fitToCurve" value="1"/>
    </inkml:brush>
  </inkml:definitions>
  <inkml:trace contextRef="#ctx0" brushRef="#br0">843 574 88 0,'0'0'192'0,"0"0"-7"15,-3 4-27-15,3-4 23 0,0 0-67 0,0 0 9 16,-3 2-11-16,3-2 8 0,0 0 9 0,-4 0-28 0,4 0 10 15,0 0-42-15,0 0 26 0,-7 0-29 16,7 0-5-16,0 0-14 0,-5-2 16 0,3 0-4 0,-2-1-11 0,1 1-17 16,0-1-30-16,-2-1 32 0,0 0-2 0,0 0-30 15,-1 0-4-15,0 1 30 0,1-2 51 0,-2 1-75 16,-3-4 0-16,1 1 10 0,-2 0-8 0,1 1-30 16,-1-1 22-16,1-1 19 0,0 0-32 0,-2 1 14 0,0-1 20 15,0 0-6-15,0 0 1 0,-1-1 4 0,-1 1-2 16,2-1-16-16,-2 1 5 0,1-1-6 0,1 0 6 15,-1 0-1-15,1-1 5 0,0 1 9 0,1 0-5 0,-1-1-17 16,0 1 17-16,1 0 13 0,-1 0-21 0,2 0-6 16,-3 0 36-16,2 1-34 0,1 1 17 0,-2-1-11 15,0 0 11-15,1 1-17 0,0 0 4 0,-1 0 13 16,1 0 10-16,1 0-15 0,1 1-12 0,1 1 7 16,0 0-26-16,-1-1-12 0,2 0 22 0,-1 2 1 0,-1-3 5 15,2 2 54-15,0-1-67 0,2 2 7 0,-1 0 13 16,1 0 0-16,-1 0-29 0,0 1 9 0,1-2-7 15,-1 2 19-15,0-1 8 0,1 0 12 0,-1 0-33 0,0 0 25 0,1 1-15 16,-1-1-13-16,0 0 10 0,0 0 13 0,1 0-21 16,-1 1 20-16,0-1-2 0,1 1 0 0,0-1-10 15,0 0-1-15,0 0 11 0,0 0-15 0,0 0-4 16,1 1-24-16,-2-2 23 0,2 2-18 0,-1 0 87 16,0-1-73-16,0 0 5 0,0 0 8 0,1 1-16 0,-2-1 18 15,2 1 7-15,-2 0-26 0,2-2 0 16,0 2-11-16,-1-1 37 0,1 1-33 0,0 0 2 0,0 1-22 15,0-1 15-15,1 0-34 0,1 2 74 0,2 1-20 0,-6-6 21 16,4 4-30-16,2 2-1 0,-5-3 8 0,5 3 14 16,-3-3 16-16,3 3-35 0,-3-3 14 0,3 3 9 0,-3-2-14 15,3 2 18-15,-4-2 0 0,4 2-12 0,0 0-6 16,-2-5 29-16,2 5-20 0,0 0 15 0,-4-3 3 16,4 3-8-16,0 0-13 0,0 0 33 0,-2-4-15 15,2 4-15-15,0 0-10 0,0 0 25 0,-3-3-28 16,3 3 29-16,0 0-29 0,0 0 19 0,0 0 10 15,-3-3 11-15,3 3-21 0,0 0-10 0,0 0 35 0,0 0-10 0,-3-2 4 16,3 2-23-16,0 0 17 0,0 0-28 0,0 0 6 16,0 0 12-16,-4-4 6 0,4 4 2 0,0 0-35 15,0 0 15-15,0 0 18 0,0 0 10 0,-4-2 2 16,4 2 38-16,0 0-69 0,0 0 31 0,0 0-26 16,0 0-5-16,0 0-8 0,0 0 10 0,-4-2-1 0,4 2 9 15,0 0 0-15,0 0 18 0,0 0-15 16,0 0 13-16,0 0-28 0,-3-2 27 0,3 2-12 0,0 0-16 15,0 0-6-15,0 0 11 0,0 0 24 0,0 0-18 0,0 0-4 16,0 0 7-16,0 0 2 0,0 0 9 0,0 0-3 16,0 0 9-16,0 0-29 0,0 0 6 0,0 0 25 0,0 0-33 15,0 0 26-15,0 0-21 0,0 0-7 16,0 0 0-16,0 0-6 0,0 0-34 0,0 0-39 16,0 0-384-16,0 0 146 0,0 0 107 0</inkml:trace>
</inkml:ink>
</file>

<file path=word/ink/ink4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7"/>
    </inkml:context>
    <inkml:brush xml:id="br0">
      <inkml:brushProperty name="width" value="0.04667" units="cm"/>
      <inkml:brushProperty name="height" value="0.04667" units="cm"/>
      <inkml:brushProperty name="fitToCurve" value="1"/>
    </inkml:brush>
  </inkml:definitions>
  <inkml:trace contextRef="#ctx0" brushRef="#br0">234 11 116 0,'0'0'107'0,"0"0"16"15,-4-2-45-15,4 2-10 0,-4-4 13 16,4 4-16-16,-5-1-13 0,1-1 14 0,4 2-12 0,-6-1-13 16,-1 0 14-16,0 1-21 0,-2 0 16 0,0 1-7 15,0 2-27-15,-1-1 0 0,1 2-20 0,0-1 40 16,0 0-12-16,1 3-26 0,-2-4 12 0,-4 7-2 16,2-2-10-16,2-1 15 0,-1 4-16 0,0 0 6 15,1 2-13-15,2 0 31 0,0 1-18 0,0 1 16 0,2 0-27 0,1 2 25 16,0 1-9-16,2 0-17 0,0 0 21 0,2 0-7 15,1 0-16-15,1-2-8 0,0-2 30 0,2 4 0 16,2 1-17-16,0-2-3 0,1 0 9 0,2 0 12 16,0-2-13-16,3-2 16 0,0 0 9 0,0-1-18 15,2-1 13-15,4-1-27 0,-1-2 16 0,1-1-5 16,3-1 16-16,-1-3-23 0,-1-2 23 0,3 0-28 0,1-1 31 16,1-3-12-16,0-2-3 0,-1-1-9 0,0 0 10 0,0-1-8 15,-1-3 20-15,-1 2-11 0,-1-4-1 0,-3 2 7 16,-1-3-7-16,0-1 18 0,-3-2-11 0,0 0-2 15,-2 0-9-15,-3-3 16 0,-2 2-2 0,0-2 29 16,-3 1-36-16,-3 1-16 0,0-1 34 0,-4 2-8 16,0 0 42-16,-2-1-25 0,-3 3-37 0,-1 0 21 15,-2 1-41-15,-3 1 4 0,-1 3-15 0,-3 0-52 16,-1 2-8-16,-4 0-379 0,1 0 143 0,-2 5 101 0</inkml:trace>
</inkml:ink>
</file>

<file path=word/ink/ink4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8"/>
    </inkml:context>
    <inkml:brush xml:id="br0">
      <inkml:brushProperty name="width" value="0.04667" units="cm"/>
      <inkml:brushProperty name="height" value="0.04667" units="cm"/>
      <inkml:brushProperty name="fitToCurve" value="1"/>
    </inkml:brush>
  </inkml:definitions>
  <inkml:trace contextRef="#ctx0" brushRef="#br0">255 34 100 0,'-3'-4'159'0,"-1"0"-19"0,-1 2 29 16,0-2-42-16,1 1 6 0,-2 2-38 0,0-1-15 15,0 0 3-15,1 2-21 0,-2 1-10 0,-1-1 31 16,0 3-48-16,-1-2 4 0,1 2 10 0,-2-1-18 16,-4 6 0-16,1-3 5 0,1 4 35 0,-2 0 42 15,1 2-85-15,0 1 13 0,1 0-57 0,0 2 26 0,2-1 7 16,0 3-10-16,1-2-13 0,1 4 21 0,1-1 0 0,2 1-8 15,0 0 10-15,2-1-39 0,2 1 37 0,0-4-6 16,3 4-5-16,1-1 4 0,1-1-1 0,2 0 11 0,0 1-18 16,3-2-3-16,0 1-11 0,2-3 20 15,2 0 0-15,2-2 0 0,-1-1-18 0,2-1 34 16,4-1-39-16,-2-3 6 0,1-1 16 0,1-1-4 0,2-3-20 16,-1 0-1-16,0-5 4 0,1 0 8 0,0-3 10 15,0-1-2-15,-3-2 26 0,2 1-42 0,-4-1-42 16,2-2 51-16,-3-2 37 0,-2 3 26 0,0-1-18 0,-1-3 5 0,-3 1 8 15,-1-3-12-15,-1-1 10 16,-3 0-11-16,0-1 47 0,-3 0-12 0,-1 1 7 0,-3-2 18 0,-1 2-19 16,-1-2-12-16,-2 4 7 0,-2-1-32 0,-3 3 9 15,0 0-9-15,-4 0-42 0,-4 1-30 0,-1 4-80 16,0 2-29-16,-4 0-48 0,-5 0-521 0,1 3 204 0,-1 1 152 16</inkml:trace>
</inkml:ink>
</file>

<file path=word/ink/ink4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699"/>
    </inkml:context>
    <inkml:brush xml:id="br0">
      <inkml:brushProperty name="width" value="0.04667" units="cm"/>
      <inkml:brushProperty name="height" value="0.04667" units="cm"/>
      <inkml:brushProperty name="fitToCurve" value="1"/>
    </inkml:brush>
  </inkml:definitions>
  <inkml:trace contextRef="#ctx0" brushRef="#br0">308 0 28 0,'0'0'143'0,"0"0"6"15,0 0-17-15,-7 5 13 16,7-5 16-16,0 0-29 0,0 0-16 0,-5-1 12 0,3 1-50 0,-1-2 22 16,3 2-1-16,-5 2-39 0,0-2 20 0,-1 1-20 15,-1-1-25-15,-2 3 23 0,1-2-21 0,-2 0-6 16,0 2 3-16,-2-1 1 0,-5 3-10 0,0 2-2 16,1-1 8-16,0 2-15 0,-1 0 4 0,2 1-24 15,0 1 9-15,0 0-6 0,2 3 10 0,1 1-4 16,0 0-16-16,-1 1 27 0,3 3 2 0,2-2 0 0,0 2-10 15,2 1-24-15,2-1 19 0,1 0-14 0,2 1 12 16,1-2 12-16,1 0 4 0,3 0-17 0,2 1-7 0,1-3 19 0,3 2 2 16,0-3-28-16,2 2 42 0,2-4-39 15,2-1 9-15,0-1 38 0,2-1-20 0,1 0-19 0,2-2 9 16,1-4 1-16,0 0 18 0,0-3-4 16,0-1-12-16,-1-3-1 0,2 0-5 0,0-2-41 0,0-1 54 15,-1-2-1-15,0 0 18 0,-2-1-17 0,-1-2 19 0,-1-1-18 16,-3-2 4-16,-1 0 14 0,-1-2 9 15,-4-1-10-15,0-2-14 0,-3 0-12 0,-2 0 23 0,-2-2 7 16,-3 1 0-16,-2 1-16 0,-2 0-14 0,-2 1 19 16,0 1 0-16,-5 2-11 0,-3 1-8 0,-2 0-46 0,-1 3-52 15,-3 2-36-15,-2 0-58 0,-3 1-496 0,-2 2 198 16,0 2 144-16</inkml:trace>
</inkml:ink>
</file>

<file path=word/ink/ink4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0"/>
    </inkml:context>
    <inkml:brush xml:id="br0">
      <inkml:brushProperty name="width" value="0.04667" units="cm"/>
      <inkml:brushProperty name="height" value="0.04667" units="cm"/>
      <inkml:brushProperty name="fitToCurve" value="1"/>
    </inkml:brush>
  </inkml:definitions>
  <inkml:trace contextRef="#ctx0" brushRef="#br0">180 10 113 0,'-9'3'122'0,"-1"1"-4"0,2-2-18 16,-6 6-10-16,-1-1-13 0,2 1 15 0,-2 2-27 16,3 3 20-16,0-2-3 0,-1 3-31 0,2 1-8 15,1 0-6-15,2 2 23 0,0 2 13 0,1 1-25 0,1 2-26 0,2-1 31 16,2 2-4-16,-1 0-26 0,3 0-30 0,1-2 14 16,3 0 13-16,0 0-11 0,2-2 7 0,2 0-12 15,1-2 7-15,1-1-8 0,1-2 6 0,1-1 2 16,0-1 12-16,3-3-10 0,0-3-11 15,1 0-10-15,0-3 17 0,-1 0 16 0,0-3 27 0,3-3-10 16,-1-2 27-16,1 0-7 0,0-3 23 0,-1-2-18 0,-1-2 31 0,-1 1-25 16,-1-3 20-16,-1-1-30 0,-1 0 10 15,-2-3 24-15,-1 1 3 0,-1-2-15 0,-1-2-9 0,-5-1-13 16,0-1-3-16,-3 0-5 0,-2-1-21 16,-1-1-3-16,-4 0 5 0,-1 1-8 0,-4-1 8 0,-1 3-35 15,-1 1-19-15,-4 2-17 0,-2 3-58 0,-1 1-50 16,-2 3-87-16,-3 6-535 0,-2-3 217 0,-4 5 163 0</inkml:trace>
</inkml:ink>
</file>

<file path=word/ink/ink4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1"/>
    </inkml:context>
    <inkml:brush xml:id="br0">
      <inkml:brushProperty name="width" value="0.04667" units="cm"/>
      <inkml:brushProperty name="height" value="0.04667" units="cm"/>
      <inkml:brushProperty name="fitToCurve" value="1"/>
    </inkml:brush>
  </inkml:definitions>
  <inkml:trace contextRef="#ctx0" brushRef="#br0">238 16 107 0,'1'-1'191'16,"-1"1"-41"-16,-1-1 25 0,1 1-1 0,0-3-29 0,0 3-14 16,-1-1 18-16,1 1-3 0,0-3-1 15,0 3-33-15,0-1-2 0,0 1-7 0,-2 0-10 16,1-1-25-16,0 1 5 0,-1-1 1 0,-1 1-4 0,1-2-9 16,-1 2-21-16,0 0-26 0,-1 0 17 0,0-1-7 15,0 2-1-15,0-1 63 0,-4 0-64 0,1 0-29 16,-2 2 17-16,-1 0 3 0,0 1-2 0,1-1-4 0,0 2-9 15,-6 3 13-15,1 0 4 0,1 1 0 0,1 0-13 0,0 2-7 16,2 1 9-16,-1 0 1 0,1 2 6 0,1 1-8 16,1 2-10-16,1-1 4 0,0 2-15 15,2-2 6-15,1 4-9 0,1-1 28 0,1 2-38 16,1-2 40-16,3 2-13 0,0-2-9 0,-1 0 6 0,3 1-12 16,0-2 20-16,1 1 4 0,3 1-12 0,0-2 11 15,0 1-23-15,1-2 8 0,3-1-10 0,1 0 6 16,2 0 40-16,-1-4-72 0,4 0 16 0,-3-3-40 0,2-1 7 15,3 0 25-15,-2-3-19 0,0-1 17 0,-2-2-19 16,3-3 3-16,0 0 16 0,0-4 14 0,0 1-11 0,-1-2 18 16,2-4-16-16,-2 1 0 0,-1-3-3 0,2 1 29 0,-3-2-5 15,-3 1 5-15,0-1-12 0,-2 0-2 0,-3-3 67 16,2 3-58-16,-4-3 0 0,0 0 0 0,-3-1-6 16,-2 0 12-16,-2-1 32 0,1-1 14 0,-2 1-1 0,-1 1 8 15,-2-1-12-15,-2 1 14 0,-2 1-33 16,0 0 31-16,-3 2-27 0,0 0 18 15,-2 3-17-15,-1 0-20 0,-3 3-32 0,-1 2-16 0,-2 1-44 16,0 1-15-16,-1 0-423 0,-3 1 159 0,-2 5 117 0</inkml:trace>
</inkml:ink>
</file>

<file path=word/ink/ink4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2"/>
    </inkml:context>
    <inkml:brush xml:id="br0">
      <inkml:brushProperty name="width" value="0.04667" units="cm"/>
      <inkml:brushProperty name="height" value="0.04667" units="cm"/>
      <inkml:brushProperty name="fitToCurve" value="1"/>
    </inkml:brush>
  </inkml:definitions>
  <inkml:trace contextRef="#ctx0" brushRef="#br0">53 7 72 0,'0'0'177'0,"-1"0"-12"16,1 0-33-16,-3 0-31 0,1 0-2 0,0 1 4 16,-1 0-20-16,1 1-18 0,-2 0 2 0,0 2-16 0,-1 0-1 0,2 1 26 15,-1 0-9-15,-1 3-26 0,2 0-14 0,1 1 0 16,-1-1 1-16,1-1-22 0,0 1 20 0,0 1-12 15,1-1-1-15,1 0-3 0,1-2 27 0,0 1-46 16,0-2 12-16,0 1-1 0,1-2 7 0,0 0-9 16,1-1-9-16,-1-1-6 0,2-2-7 0,-1 0 4 0,4-2 8 15,-2-1 13-15,0-1-6 0,-1-1 9 16,1 0-23-16,0-2 23 0,-1 1-17 0,0-1 11 0,-1 0 5 16,0-1-22-16,0 0 12 0,1 1 10 0,-2-1-5 15,-1-1-9-15,1 1 38 0,1 0-23 0,-3 0 0 0,1 1-14 16,-2 1 18-16,1 3-12 0,0-1 2 0,0 0 11 0,0 1-8 15,0 1 4-15,-1 0 4 0,1 2-3 16,0 0-16-16,0 0 10 0,-2 2-12 0,0 2 12 16,2-2-4-16,-2 5 9 0,1-1-14 0,0 0 12 15,0 2-14-15,2 0-2 0,-1 0 34 0,1 1-23 0,1-1-3 16,-1-2-5-16,3 3-2 0,-2-2-15 0,2 0-11 16,0-1-3-16,2-1-29 0,-1-1-350 0,0-2 128 0,2 0 90 15</inkml:trace>
</inkml:ink>
</file>

<file path=word/ink/ink4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2"/>
    </inkml:context>
    <inkml:brush xml:id="br0">
      <inkml:brushProperty name="width" value="0.04667" units="cm"/>
      <inkml:brushProperty name="height" value="0.04667" units="cm"/>
      <inkml:brushProperty name="fitToCurve" value="1"/>
    </inkml:brush>
  </inkml:definitions>
  <inkml:trace contextRef="#ctx0" brushRef="#br0">6 0 95 0,'0'0'161'16,"0"0"-28"-16,-4 1 9 0,4 1-6 15,0-2-17-15,1 4-7 0,0-1-2 0,0 3 19 0,0 1-65 16,0 0 21-16,-1 2 69 0,1-2-111 0,-2 2 28 0,2 1-9 16,0 0-20-16,-1-1-7 0,-1 0-23 0,0 0 14 15,1-1 0-15,0 0 8 0,0-2 10 0,-1 2-35 16,0 0 29-16,0-2 7 0,0-1-31 15,1 0-3-15,-1-1 2 0,1-1-8 0,0-1 17 0,-1 1 1 16,1-2-32-16,-1 1 12 0,1-2-19 0,0 0-10 0,0 0 29 16,0 0-7-16,3-4 11 0,-2 2 0 0,1 0-20 15,2-3 2-15,0 0 17 0,-1 1-35 0,1-1 19 0,1 0-12 16,0-1 44-16,-1 2-14 0,2 1-16 0,-1-1-14 16,0 1 17-16,1 0 4 0,-2 2-15 0,1 1 7 15,-1 0-5-15,2 0 12 0,-2 1-17 0,-1 1-4 16,0 0 15-16,0 2-8 0,-1 0 22 0,-1 1-28 0,-1 1 34 15,0-1-8-15,-1 1 5 0,0 0-12 16,-1 1-1-16,-1-1-4 0,0 1 16 0,-1-1-14 0,0 1-9 0,-2-1 11 16,1-2 4-16,-1 1 13 0,0-1-7 15,0 0-5-15,0-3-4 0,0 2-3 0,0-2-13 0,1-1-7 16,0 0-10-16,2-1-1 0,-2-2-14 0,3 1-25 16,-1-2-27-16,2 1-351 0,-2-2 140 0,3 1 99 0</inkml:trace>
</inkml:ink>
</file>

<file path=word/ink/ink4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3"/>
    </inkml:context>
    <inkml:brush xml:id="br0">
      <inkml:brushProperty name="width" value="0.04667" units="cm"/>
      <inkml:brushProperty name="height" value="0.04667" units="cm"/>
      <inkml:brushProperty name="fitToCurve" value="1"/>
    </inkml:brush>
  </inkml:definitions>
  <inkml:trace contextRef="#ctx0" brushRef="#br0">31 26 93 0,'1'-1'146'16,"0"-2"-32"-16,-1 2 5 0,2-2 1 16,-2 2-12-16,0-2-9 0,1 1-5 0,0 0 30 0,0 1 4 15,-1 0-9-15,0-2-18 0,0 2 6 0,0 1-17 16,-3-2-8-16,2 1-28 0,0 0 7 0,1 1-13 0,-2 0-7 15,2 0 0-15,-3 1-7 0,1 1 13 16,0-1-3-16,-1 3-23 0,0 1-14 0,-2 0 25 0,5-1 0 16,-4 2-26-16,2 1 8 0,0-1-10 0,0 2 2 0,0 0-9 15,2-2 10-15,0 1-11 0,0-1-3 0,0 1 7 16,2-2 24-16,0 1-34 0,1-2 7 0,-2 0 2 16,5 0 22-16,-3-3-28 0,3 2-10 0,1-2 10 0,0-1-7 15,1-1-7-15,1-1-25 0,-2 1-10 0,1-3-28 0,1 2-12 16,-1-2-36-16,0 0-395 0,0-1 156 0,0-2 115 15</inkml:trace>
</inkml:ink>
</file>

<file path=word/ink/ink4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4"/>
    </inkml:context>
    <inkml:brush xml:id="br0">
      <inkml:brushProperty name="width" value="0.04667" units="cm"/>
      <inkml:brushProperty name="height" value="0.04667" units="cm"/>
      <inkml:brushProperty name="fitToCurve" value="1"/>
    </inkml:brush>
  </inkml:definitions>
  <inkml:trace contextRef="#ctx0" brushRef="#br0">112 77 47 0,'-1'-2'176'0,"1"2"-21"0,-1-3-25 0,1 3-25 0,0 0 3 16,-3-2-33-16,3 2 0 0,-3 0-17 15,3 0-5-15,-5 1 6 0,5-1 13 0,-11 1-26 16,5 2-21-16,1-1 10 0,0 2-15 0,-1 0 30 0,-1 1-25 16,0-1-2-16,0 3 6 0,2-1-15 0,-2 1 5 15,-2 4-6-15,2-2-22 0,3-1 6 0,1-1 17 16,-1 0 6-16,2 1-29 0,0-3 1 0,0 2 5 16,2-1 6-16,0-1-3 0,0 0 9 0,2-1-21 0,1-1 6 15,2 0-19-15,-1-1 16 0,0-1-28 0,0-1 0 16,3-1 15-16,-1-1 2 0,0-1 23 0,0 0-28 15,-1-1 26-15,0-1-27 0,0 0 15 0,0-1-10 0,-1-1 1 16,-1 2 23-16,1-3 0 0,-1 0-28 0,0-1 4 16,-1 0 4-16,1 0 3 0,-1 0-12 0,1-1 10 15,-2 0 8-15,0 0-8 0,0 0 5 0,1-1 16 0,-2 2 4 16,1-2-12-16,-2 4 22 0,1-1-11 0,0 2-8 16,0 1 45-16,0-1-39 0,0 2-9 0,0 4 6 15,-1-5 15-15,1 5 1 0,0 0-29 0,0 0-9 0,0 0 16 16,-3-1 11-16,3 1-11 0,0 0 12 0,-1 11-15 15,-2-4 19-15,3 2 6 0,-1 1-18 0,0-1-9 16,1 4 10-16,0-1 0 0,0 7-1 0,0-1 9 0,0 1-3 16,2 1-37-16,-1-1-22 0,1-2-36 15,0-3-232-15,1 4 102 0,-2 2 67 0</inkml:trace>
</inkml:ink>
</file>

<file path=word/ink/ink4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5"/>
    </inkml:context>
    <inkml:brush xml:id="br0">
      <inkml:brushProperty name="width" value="0.04667" units="cm"/>
      <inkml:brushProperty name="height" value="0.04667" units="cm"/>
      <inkml:brushProperty name="fitToCurve" value="1"/>
    </inkml:brush>
  </inkml:definitions>
  <inkml:trace contextRef="#ctx0" brushRef="#br0">29 57 60 0,'-1'1'126'0,"-1"-1"-18"16,2 0 2-16,0 0-6 0,0 1 5 0,0-1-34 15,0 0-72-15,3 0 75 0,-3 0-11 0,2-1 1 16,0 1-10-16,-1-1-11 0,1-2 10 0,-1 2-3 15,0-2-14-15,1 2-1 0,1-4 70 0,-2 1-81 16,-1 1 11-16,0 0-29 0,2 0 12 0,-2 0-19 0,0 1-3 16,-2-1 18-16,2 3-1 0,0-7 8 0,-1 4-6 15,0 0-25-15,-1 1 2 0,0 0 22 0,1 0-7 0,-2 0-14 16,1 1-3-16,-1-1 7 0,1 4 26 0,2-2-31 0,-6 1-2 16,2 2 15-16,0 2-11 0,1-1 7 15,0 3 16-15,0 0-7 0,1 0-23 0,1 1 42 0,0 0-45 16,1 1 0-16,0-1 16 0,0-1 34 0,2 1-38 15,0 0-8-15,1-2 14 0,3 0 6 0,-2-2-22 16,3-1 5-16,1 0 31 0,1-2-25 0,0-1-23 16,1-2-26-16,6-3-21 0,0-1 8 0,-5 0-394 15,3-2 138-15,0-1 102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5"/>
    </inkml:context>
    <inkml:brush xml:id="br0">
      <inkml:brushProperty name="width" value="0.06667" units="cm"/>
      <inkml:brushProperty name="height" value="0.06667" units="cm"/>
      <inkml:brushProperty name="fitToCurve" value="1"/>
    </inkml:brush>
  </inkml:definitions>
  <inkml:trace contextRef="#ctx0" brushRef="#br0">592 19 100 0,'-4'-1'132'0,"0"0"-34"16,0 1-27-16,-2-1-3 0,2 1 26 0,-3-1-34 0,1 0 17 16,-1 1-39-16,1-1 34 0,-1 0-39 15,-1 1 14-15,1 0 5 0,-1 0 9 0,0 0-18 0,-1-1 5 16,0 1-12-16,0 0-10 0,0 0 13 0,-1 0-8 15,0 0-12-15,1 0-3 0,-2 1-1 0,2-1 24 16,-2 1 17-16,1 0-31 0,-6-1-35 0,1 2 44 0,0 0-11 0,4-1-32 16,0 0 58-16,2 1-28 0,0 0 21 15,-5 0-31-15,2 0-3 0,-2 0 29 0,2 1-7 0,-1 0-16 16,-1 0-7-16,0 0-1 0,0 2 33 0,1-1-39 16,0 0 3-16,3 0-11 0,-3-1 40 0,4 1-29 15,1-1 10-15,0 0 17 0,0 0-4 0,1 0-30 16,0 1 20-16,0-1-18 0,0 0 21 0,0 1-26 15,1 0 10-15,0 0-6 0,0 0 82 0,0 0-59 16,1 1-11-16,-1-1-34 0,2 0 21 0,-1 1 14 0,1 1-19 0,-1-1 25 16,0 0 6-16,1 0-29 0,1 1 20 0,-1-1-12 15,0 1-1-15,1-1-7 0,0 0-23 0,1 0 14 16,1-2 17-16,-1 2 17 0,0-2 13 0,1 0-19 0,1-3-18 16,0 6 19-16,0-3-14 0,0-3 1 15,0 5-6-15,0-5-65 0,1 6 81 0,1-2 13 0,0 1-31 16,0-1 3-16,0 0-21 0,1 0 12 0,0 1 43 15,0-1-25-15,0 0-20 0,1 0 47 0,0 0-52 16,0-1 39-16,0 2-1 0,1-1-27 0,0 0-8 0,0 0 8 0,0 0-6 16,1 0 50-16,1 0-17 0,-1 0-39 15,1 0 9-15,0-1 16 0,0 2-16 0,5 0 16 0,-1 1-7 16,-1-1-4-16,0 0 24 0,2 0-26 0,-4-1 15 16,1-2 22-16,-1 2-37 0,0-1 25 0,1 0-36 15,3 1 44-15,1 0-18 0,1-1 2 0,-2-1-26 16,-2 0 3-16,7 0 32 0,-3 1 3 0,2-2-32 15,1 0 22-15,0-1 2 0,-1 1-15 0,2 0 30 16,-1-1-22-16,-3 0-4 0,3-1 5 0,1 0-1 0,-2 1 9 0,1-2 0 16,1 0-29-16,0 0 6 0,-1-2 22 0,-1 2-38 15,1-2 26-15,0 0-21 0,-1 0 13 0,0 0 2 16,0 0 9-16,-1-1 1 0,1-1 9 0,-1 1-19 16,0 0-11-16,0-1 30 0,-1 0-10 0,0-1-2 15,-1 1-1-15,-1 0 26 0,2 0-33 0,-3 1 4 0,0-3 9 16,-2 4 14-16,-1-1-5 0,2-3-33 0,-2 4 34 15,-1-2-14-15,-2 1 11 0,1 0-18 0,-1 0 23 16,0 0 9-16,-1 0-23 0,0 0 35 0,0-1-29 0,-2 2 11 0,1-1 0 16,0 0 3-16,-1 0 6 0,0 0-6 15,0-1-2-15,-2 0-26 0,1 1 9 0,-1 2 14 0,0-2-14 16,0 0 6-16,-1-1 13 0,1 1-7 0,-3-1 12 16,1 0-46-16,-1 2 25 0,-1-2 17 0,0 1-8 15,0-1-1-15,-1 1 2 0,-4-3 3 0,0 1-14 16,0 1-32-16,-3 0 43 0,0 0-46 0,-2 0 48 15,-2 0-1-15,1 1-23 0,-2 1-10 0,-1-1 19 16,0 0-25-16,-1 2-34 0,-1-1-28 0,0 1-20 0,-1 1 6 0,0-2-57 16,-1 2-447-16,1 0 179 0,2 0 128 0</inkml:trace>
</inkml:ink>
</file>

<file path=word/ink/ink4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6"/>
    </inkml:context>
    <inkml:brush xml:id="br0">
      <inkml:brushProperty name="width" value="0.04667" units="cm"/>
      <inkml:brushProperty name="height" value="0.04667" units="cm"/>
      <inkml:brushProperty name="fitToCurve" value="1"/>
    </inkml:brush>
  </inkml:definitions>
  <inkml:trace contextRef="#ctx0" brushRef="#br0">3 689 17 0,'-1'-2'122'16,"1"2"5"-16,0 0-10 0,0 0-16 0,0 0 3 16,-1-1-15-16,1 1-13 0,0 0 1 0,0 0-2 15,0 0-36-15,0 0 12 0,-1 0-14 0,1 0-4 0,0 0 4 16,0 0 87-16,0-2-108 0,0 2-5 0,0 0 3 15,0 0 0-15,0 0-12 0,0 0 5 0,0 0 26 16,2-2-7-16,-2 2-13 0,0-1 19 0,2 0-38 16,-1-1-2-16,1 1 11 0,-1-1 3 0,1 0-12 0,1 1-1 15,1-4 3-15,0 2-9 0,0-2 6 16,2 1-13-16,-1-1-6 0,1 1 26 0,0-2-17 0,2-1-22 16,3-1 26-16,-2 2 1 0,-1-2 6 0,-1 3-13 15,5-4 0-15,0 0 11 0,-2 0-9 0,2 1 21 0,-1-1-16 16,1 0-4-16,1 0 8 0,0 2-5 0,-1-1 17 15,2-1 2-15,0-1-14 0,-2 1-17 0,1 0 18 0,1 0 1 16,-1 2-5-16,1-2 8 0,1-2-5 0,0 2 17 16,-2 0 15-16,1 0-24 0,-1 0 16 0,1 0-13 15,-1-1-25-15,1 1 20 0,-2 0 7 0,1 0-5 0,0 0-5 16,0 1-3-16,0-4 21 0,0 3-13 0,0-1 2 16,1 1 4-16,-2 1-12 0,1 0-7 15,-1-1 16-15,0 0-3 0,1 2 8 0,-1-4 0 0,1 4-8 16,0-1 17-16,0 1-7 0,-3 1 11 0,3-2-26 0,-3 3-13 15,2-4 6-15,-2 4 7 0,-1 0 18 0,-2-1-31 16,1 2 17-16,3-4 1 0,-1 2 30 0,-2 1-48 0,0 1 25 16,-1 2-28-16,1-2 13 0,-2-1-8 15,1 1 7-15,-1 0 10 0,0 0-6 0,1 0 1 16,-2 1 21-16,0 0-6 0,1-1 2 0,-2 1-8 16,1-1 6-16,0 0-19 0,-1 1 3 0,1 0-1 0,-3 1 4 0,2 0-6 15,-1 1 7-15,-1-2-4 0,0 2 29 0,0 0-34 16,1 0 21-16,-1-1-20 0,0 1 1 0,-1 0-3 15,2-1 0-15,-1 1-1 0,-1-1 1 0,2 0-10 16,-1 1 18-16,1 0 0 0,-1-2-21 0,2 0 19 16,0 0-19-16,1 0 1 0,-2-1 23 0,2 2-8 15,-1-1 8-15,1-1 0 0,0 2 2 0,-2 0-23 16,0 0 27-16,1 0-23 0,-3 1 39 0,1 0-27 0,0 1-12 0,1-2 7 16,-2 1 5-16,1 0-5 0,-1 0-22 0,0 1 7 15,1-2 2-15,0 2-3 0,-2-1 13 0,0 1 8 0,2 0-15 16,-1-1 12-16,1 1 9 0,-2 0-32 0,1-2 33 15,1 1-11-15,0 1 1 0,-2 0 6 0,1-1-4 16,1 1-3-16,1-1 1 0,-2-1 107 16,0 2-118-16,1-1 5 0,0 1 14 0,-1-1-4 0,1 0 0 15,-1 1 1-15,1-1-9 0,0 0 16 16,0 0-16-16,-1 1 10 0,1-1-1 0,1-1-2 0,-2 2 8 0,2-1-23 0,-2 0 27 16,1-1 16-16,0 1-31 0,-1 1 5 15,1-2 24-15,0 0-32 0,-1 1 49 0,1 1-43 16,0-1 15-16,-1 0-20 0,0 0 13 0,0 0 7 15,0 1 2-15,0-1 24 0,0 0-17 0,0-1-2 0,0 1-9 16,1 0 2-16,-2 0 13 0,2 0-33 0,-1-1-8 16,0 0 42-16,0 1 2 0,2 0-29 0,-3-1 11 15,2 1-19-15,-2 0 19 0,1 0-8 0,1 1-11 0,-2-2 28 16,0 2-18-16,0 0 14 0,0 0-18 0,0 0-10 0,0 0 4 16,0 0-20-16,0 0-21 0,-4 3-22 15,3-3-159-15,-2 1 76 0,2-1 49 0</inkml:trace>
</inkml:ink>
</file>

<file path=word/ink/ink4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7"/>
    </inkml:context>
    <inkml:brush xml:id="br0">
      <inkml:brushProperty name="width" value="0.04667" units="cm"/>
      <inkml:brushProperty name="height" value="0.04667" units="cm"/>
      <inkml:brushProperty name="fitToCurve" value="1"/>
    </inkml:brush>
  </inkml:definitions>
  <inkml:trace contextRef="#ctx0" brushRef="#br0">0 2 30 0,'7'0'53'0,"0"-1"10"15,-2 1-24-15,2 0 9 0,-1 0-4 0,1 0 18 0,-2 0-36 16,0 0 6-16,0 0-11 0,-1 0 1 0,-1-1 8 15,2 1 4-15,-1 0 2 0,0 1-9 0,-2-1-1 16,2 0-7-16,-1 1 41 0,-1-1-1 0,-1 2-16 16,1 2 6-16,-2-2-6 0,0 2 9 0,-1 1-20 15,-1 3-5-15,0-2-6 0,-2 2 27 0,1 1-29 0,-1-1 15 16,1 0-23-16,-1 1-27 0,0-2 2 0,1 1-33 0,-2 0-286 16,1-3 105-16,-1 4 71 0</inkml:trace>
</inkml:ink>
</file>

<file path=word/ink/ink4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8"/>
    </inkml:context>
    <inkml:brush xml:id="br0">
      <inkml:brushProperty name="width" value="0.04667" units="cm"/>
      <inkml:brushProperty name="height" value="0.04667" units="cm"/>
      <inkml:brushProperty name="fitToCurve" value="1"/>
    </inkml:brush>
  </inkml:definitions>
  <inkml:trace contextRef="#ctx0" brushRef="#br0">0 0 85 0,'0'0'155'0,"3"2"-36"15,-1-1 9-15,0 3-13 0,0 0-25 0,0 1 4 0,1 0-8 16,-1 1-11-16,0 0-8 0,1 2-8 0,-2-2 3 15,2 1-30-15,-2-1 16 0,2 1-18 0,0-1-25 16,-3-1-33-16,4 2-38 0,-2-2-25 0,1 2-251 16,-2-1 105-16,0-2 76 0</inkml:trace>
</inkml:ink>
</file>

<file path=word/ink/ink4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09"/>
    </inkml:context>
    <inkml:brush xml:id="br0">
      <inkml:brushProperty name="width" value="0.04667" units="cm"/>
      <inkml:brushProperty name="height" value="0.04667" units="cm"/>
      <inkml:brushProperty name="fitToCurve" value="1"/>
    </inkml:brush>
  </inkml:definitions>
  <inkml:trace contextRef="#ctx0" brushRef="#br0">0 53 72 0,'1'6'141'0,"1"-1"-22"15,-1 1-20-15,2 1-19 0,-1-1 2 0,2 1 5 16,1-1-9-16,-1-1-9 0,2 0 1 0,0-1-28 0,1 0 17 0,1-1-11 15,-1-2 6-15,3 0-14 0,-3 0 15 16,3-2 3-16,-2 0-36 0,1-2 15 0,-1 0-18 0,1-1-2 16,-2-3-5-16,0 2-3 0,-1-1 21 0,-1-1-27 15,0-1 6-15,-2 0-6 0,-1 0-6 16,-1 0 27-16,-2 0-22 0,-1-1 1 0,0 1-6 0,-2 1 18 16,-1 0-3-16,-1 2 1 0,-1 1 11 0,-1 1-21 15,-2 2-24-15,0 1-30 0,-2 1 4 0,-6 2-9 0,1 2-34 16,0 0-308-16,0 4 124 0,0-1 87 0</inkml:trace>
</inkml:ink>
</file>

<file path=word/ink/ink4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0"/>
    </inkml:context>
    <inkml:brush xml:id="br0">
      <inkml:brushProperty name="width" value="0.04667" units="cm"/>
      <inkml:brushProperty name="height" value="0.04667" units="cm"/>
      <inkml:brushProperty name="fitToCurve" value="1"/>
    </inkml:brush>
  </inkml:definitions>
  <inkml:trace contextRef="#ctx0" brushRef="#br0">7 5 69 0,'-2'-1'133'0,"2"-1"-41"0,-2 2 6 16,2 0-26-16,-1-1-10 0,1 1-8 0,-2-1 21 0,2 1-23 15,0 0-14-15,0 0 17 0,2-2-27 0,-2 2-3 16,3 1 1-16,-1-2 0 0,1 3-10 0,0-2 7 15,1 1 17-15,2 0-21 0,-1 3-6 0,2-3-2 0,1 2-6 16,-1 0 9-16,0-1-1 0,1 1 5 0,1-1-1 16,-1 2 4-16,1-1-12 0,1 0-4 0,3 3-5 15,-1-2 11-15,-2 1 11 0,0-2-22 0,-1 0-5 16,6 4 7-16,-3-2 9 0,1 1 6 0,1 1-18 16,-1-2-2-16,-3-1 20 0,4 1-9 0,-3 0 9 0,0-1-14 15,5 3-17-15,-2-1 22 0,0 0-15 0,0 0 18 0,0 0-1 16,-3-1-24-16,2 2 11 0,-2-1 14 15,-1-2-11-15,0 0 12 0,5 2-12 0,0 0-20 0,-3 0 7 16,0 0 12-16,-2-2 4 0,5 3 0 0,-3-3-11 16,-2 1 8-16,0-2 8 0,0 1-16 0,4 2 13 0,-2-1-2 15,2 0-9-15,0 1-4 0,-2-2 10 0,-2 0 3 16,-1 1-14-16,-1-1 7 0,2-1-1 16,-2 1 27-16,1-1-19 0,-1 1-11 0,0 0 25 0,0 0-18 15,0 0-15-15,0 0 21 0,0-2-19 0,-2 2 9 0,3-1 2 16,-1-1 9-16,1 2 19 0,0-1-26 0,-2 0-1 15,2-1 12-15,-1 2-18 0,0-1 31 0,0-1-31 16,1 1 19-16,-2-1-14 0,1 1 0 0,0-1-2 0,0 1 16 16,-1 0-18-16,0-1 14 0,2 2 17 0,-3-2-18 15,2 0-12-15,-1 2 7 0,1-2 4 0,0 1-11 0,0 0-5 16,0 0 12-16,-1-1 10 0,0 0-17 0,0 1 6 16,0 0 0-16,1-1 3 0,-2 1-9 0,0-1 14 15,0 1 3-15,-1-1-7 0,0 0-4 0,0 0-6 16,0-1 12-16,-1 2-2 0,-1 0 3 15,0-3 54-15,0 1-86 0,0-1 25 0,0 1 3 0,-1 2-4 16,1-2 10-16,0 0-25 0,-1-1 21 0,1 2 6 0,0-1-11 16,0 0 8-16,-1 0-7 0,0 0-16 0,0 1 2 15,0-2 4-15,1 1 12 0,-1 0-14 0,0 0 16 0,-2-1-24 16,3 2 11-16,-1-1 12 0,0 1 0 0,-2-2-12 16,4 1 30-16,-3 0 0 0,-1-1-28 0,3 3 15 15,-1-3 2-15,-2 0-11 0,3 1-13 0,-1 0 10 0,-2-1-12 16,3 1 9-16,-3-1 10 0,3 1-32 0,-3-1 45 15,3 1-9-15,-3-1 12 0,3 3-23 0,-2-3 11 16,2 1 0-16,-1-1-2 0,0 1-18 0,-2-1 13 16,4 3-4-16,-4-3 14 0,4 3 15 0,-1-2-41 0,-3-1 12 15,5 1 21-15,-5-1-22 0,4 3 13 16,2-2-17-16,-3 2 10 0,1-2 1 0,-2 0-13 0,-2-1 1 16,5 4 3-16,-5-4 0 0,5 1-8 0,-5-1 17 15,4 2-3-15,-4-2-12 0,3 2-1 16,-3-2 30-16,4 1-29 0,-4-1 20 0,3 2-5 0,-3-2 1 15,0 0-10-15,0 0 18 0,4 1 4 0,-3-1-11 0,-1 0-1 16,0 0 2-16,0 0-4 0,0 0-10 0,4 1 31 0,-4-1-26 16,1 0 17-16,-1 0-22 0,0 0 21 0,0 0-4 15,0 0-7-15,0 0-30 0,0 0 29 0,0 0-11 16,1 2-10-16,-1-2-41 0,0 0-11 0,0 0-34 0,0 0-248 16,0 0 111-16,-8-4 75 0</inkml:trace>
</inkml:ink>
</file>

<file path=word/ink/ink4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1"/>
    </inkml:context>
    <inkml:brush xml:id="br0">
      <inkml:brushProperty name="width" value="0.04667" units="cm"/>
      <inkml:brushProperty name="height" value="0.04667" units="cm"/>
      <inkml:brushProperty name="fitToCurve" value="1"/>
    </inkml:brush>
  </inkml:definitions>
  <inkml:trace contextRef="#ctx0" brushRef="#br0">16 11 78 0,'-1'0'147'0,"1"0"-4"0,-3-3 15 16,3 3-34-16,-3-1-25 0,2 0 14 0,1 1-1 0,-1-2-32 16,0 1-10-16,1 1 3 0,-1-1 6 0,1 1-3 0,0 0-32 15,-2-1-24-15,2 1 9 0,-2-1 13 16,2 1 5-16,0 0-31 0,0 0 6 0,0 0 41 0,0 0-64 16,5 6 25-16,-4-6 9 0,1 2 10 0,1 2-51 15,0-1 23-15,1 0 6 0,-1 0-4 0,0-1 1 16,0 2-16-16,1 0-20 0,-1 0 16 0,0-1 11 15,0 0-10-15,0 0 26 0,0-1-27 0,0 2 14 16,-1 0-12-16,-2-1-16 0,2 1 22 0,-2-2-12 0,-1 2 22 16,0-1 2-16,-1 2-2 0,-1-1 4 0,1 1-11 0,-3 1 37 15,0-1-66-15,1 0-28 0,-1-1-8 0,-1 0-40 16,-1 0-440-16,0 0 160 0,1-3 117 16</inkml:trace>
</inkml:ink>
</file>

<file path=word/ink/ink4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2"/>
    </inkml:context>
    <inkml:brush xml:id="br0">
      <inkml:brushProperty name="width" value="0.04667" units="cm"/>
      <inkml:brushProperty name="height" value="0.04667" units="cm"/>
      <inkml:brushProperty name="fitToCurve" value="1"/>
    </inkml:brush>
  </inkml:definitions>
  <inkml:trace contextRef="#ctx0" brushRef="#br0">5 31 90 0,'-2'0'190'0,"2"0"-40"15,0 0 3-15,0 0-36 0,-2 0-8 0,2 0-18 16,0 0-10-16,0 0-6 0,-1 0 12 0,1 0-11 15,0 0-37-15,0 0-3 0,0 0 5 0,0 0 4 0,0 0 7 16,0 0-39-16,5-1 31 0,-3-1-14 0,0 2 8 16,1-1-3-16,2-3-4 0,0 4-13 0,-2-2-9 15,1 0-1-15,2 1-2 0,0-3 9 0,-1 2-53 16,-2 0 8-16,1 1-24 0,0-1-40 0,-2 0-34 0,-1 0-297 16,0 1 128-16,0-1 95 0</inkml:trace>
</inkml:ink>
</file>

<file path=word/ink/ink4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3"/>
    </inkml:context>
    <inkml:brush xml:id="br0">
      <inkml:brushProperty name="width" value="0.04667" units="cm"/>
      <inkml:brushProperty name="height" value="0.04667" units="cm"/>
      <inkml:brushProperty name="fitToCurve" value="1"/>
    </inkml:brush>
  </inkml:definitions>
  <inkml:trace contextRef="#ctx0" brushRef="#br0">33 0 53 0,'-2'4'151'0,"-1"1"3"0,1 0-31 15,0 0 1-15,0 0-27 0,1 2 21 0,0-3-30 0,-1 1-6 16,1 1-21-16,-1-1-7 0,2 0 5 15,-1-1-26-15,1-1 14 0,-2 0-11 0,2-2 4 0,0 3-9 0,0-3 0 16,0 1 7-16,0 0 3 0,0-1-27 0,0 2 1 16,0-2 8-16,2-1-5 0,-1 0 19 0,-1 0-34 15,0 0-2-15,7-1 47 0,-4 0-36 0,3-2 14 0,-1 0 8 16,0 2-52-16,0-1 11 0,1 0 1 0,1 1 15 16,-2-1 14-16,3 1-33 0,-2 0 32 0,1 0-14 15,0 2 10-15,-2-1-36 0,1 1 15 0,0 1-5 16,-2-1-2-16,0 2 29 0,0-1-28 0,0 2 33 0,-2 0-22 15,-1 2 17-15,-1-2-22 0,-1 3 1 0,-1-1 41 0,-1 2-20 16,0-2 0-16,-3 1-7 0,-5 4 1 0,2 0-16 16,-4-2-22-16,2 0 38 0,3-3-2 0,-1-1-14 15,1 0-11-15,0-1-30 0,-1-1-37 0,2 1-25 16,1-3-397-16,-3 2 154 0,4-3 108 16</inkml:trace>
</inkml:ink>
</file>

<file path=word/ink/ink4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4"/>
    </inkml:context>
    <inkml:brush xml:id="br0">
      <inkml:brushProperty name="width" value="0.04667" units="cm"/>
      <inkml:brushProperty name="height" value="0.04667" units="cm"/>
      <inkml:brushProperty name="fitToCurve" value="1"/>
    </inkml:brush>
  </inkml:definitions>
  <inkml:trace contextRef="#ctx0" brushRef="#br0">18 12 26 0,'0'0'53'0,"0"0"40"0,0 0-40 0,0 0-3 15,0 0 14-15,0 0-14 0,2-5 2 0,-2 5 16 0,0 0 0 16,0 0-37-16,0 0 19 0,0 0-8 0,0 0-6 16,0 0 5-16,0 0-21 0,0 0 34 0,0-3-33 15,0 3 21-15,0 0-38 0,0 0 15 0,0 0-22 16,0 0 8-16,0 0 20 0,0 0 19 0,0 0-27 16,0 0-12-16,0 0 3 0,1-4 10 0,-1 4-4 15,0 0-6-15,0 0-2 0,0 0-21 0,0 0 18 0,0 0 9 16,0 0-21-16,0 0 17 0,0 0 16 0,0 0-7 15,0 0-9-15,0 0 13 0,0 0-14 0,0 0 16 0,0 0-39 16,0 0 71-16,0 0-43 0,0 0-26 0,0 0 25 16,0 0-12-16,0 0 13 0,0 0 2 0,0 0 3 15,-1 11-6-15,1-8-19 0,0 0-4 0,0 4 17 16,-2-1-26-16,2 2-1 0,-2-3 37 0,1 3-15 16,-1 1 1-16,1-1-29 0,0-1 34 0,0 2-3 15,0 0-3-15,0 0-9 0,0 1-2 0,1 0 0 0,0-1 17 0,-1 1-18 16,1 0 1-16,-2-1 33 0,1 2-19 0,1-1 9 15,0 0 4-15,-1 1-16 0,0 0-17 0,0 0 31 16,0 0-9-16,1 1 21 0,1-1-29 0,-1 2 3 16,0 5 31-16,-1-1-23 0,1-3 3 0,1 4-10 15,-1-3-5-15,0-4-12 0,0 1 13 0,-1-1-9 0,2 1 23 16,-1-1-11-16,0 0-13 0,0-1 4 16,1 2 15-16,-1 0 8 0,2 4 3 0,0-3-28 0,-1-1 3 15,-1-2 22-15,1 0-14 0,1 1-17 0,0-2 25 0,0 1 5 16,-2-1 4-16,2 1 6 0,0 0-8 0,-1-1 4 15,1 0-19-15,-1 0-8 0,2 0 126 0,0-2-116 0,-1 2 19 16,0 0-26-16,0 0-2 0,1-1 33 16,-1 0-37-16,0 1 11 0,0-1-3 0,1-1 11 0,-1 1 1 15,-1-1-6-15,1 2 10 0,1-1 37 0,-1-1-51 16,1 0 5-16,0-1 11 0,0 2-21 0,1-2 27 16,-2 1-43-16,1-1 16 0,-1 1 33 0,2-1-11 15,-2 2-8-15,1-2 10 0,-1 0-27 0,1 0 3 0,-1 0-15 0,1 0 12 16,-1 0-11-16,0-2 14 0,0 2 15 0,1 0-9 15,0-1-6-15,-1 0-3 0,0-1 6 0,0 1 17 16,0 0-29-16,0 0 25 0,0-1-19 0,0 1 48 16,0 0-46-16,1 1 34 0,-2-1-18 0,0 0-12 15,2-2 25-15,-3 0-20 0,1 0-13 0,0 1-17 16,1 1 13-16,-1-1 12 0,0 0 13 0,1 1 5 16,-1-1-15-16,0 1 3 0,-1-1-10 0,1-1 16 0,0 0-15 0,0 3 7 15,0-1-41-15,0 1 29 0,0-1-4 0,0-1 30 16,0 0 5-16,-1 0-26 0,0-2 19 0,0 2-29 15,1-1 23-15,0-1 79 0,0 2-101 0,0-1 19 16,-1 0-19-16,1 0 12 0,1 0 35 0,-2 0-50 16,1 0 6-16,0 1-3 0,-1-1 9 0,3 2 31 0,-1-1-32 15,-1 0 29-15,0 0-19 0,-1-2-6 0,2 1-3 16,-1-1 6-16,-1 1-6 0,1-1-12 0,0 1 0 16,-1-2 27-16,2 2-21 0,-1-1 29 0,-1 0-31 0,1 0 11 15,0 0-1-15,-1-2 4 0,1 2 6 0,0 0-6 16,-1-2 4-16,1 2-5 0,-1-2-5 0,1 2-9 0,-1-1 34 15,0-1-38-15,1 2 32 0,-1-2-20 0,0 0 14 16,1 3-7-16,0-2 14 0,-1-1-23 0,1 0 37 16,-1 0-29-16,0 0-7 0,0 0-10 0,0 0 18 15,0 4 15-15,0-4-19 0,0 0 1 0,0 0-17 16,2 1 22-16,-2-1 7 0,0 0-2 0,0 0-5 16,0 0-16-16,0 0 1 0,0 0 17 0,0 0-23 0,0 0 28 0,-4 3-11 15,4-3-10-15,0 0-12 0,0 0 26 0,0 0-30 16,0 0-3-1,0 0 14-15,-5-4 2 0,5 4-11 0,-3-2 24 0,3 2 16 0,-3-3-32 0,2 2 9 16,-1-1 1-16,0 0-6 0,-1 1 11 0,-1-3-11 16,1 1 2-16,-1 0 3 0,1-1 24 0,-2 1-17 0,1-1 18 15,0 0-7-15,0 1-1 0,0-1-8 16,1 2 15-16,0-1-23 0,-1 2 25 0,3 0 5 0,-1-2-4 16,1 2-9-16,-1-2-3 0,0 2 0 0,2 1 8 0,-4-4 2 15,3 3-19-15,1-1 41 0,-2 1 0 0,2 0 10 16,0 1-56-16,-3-3 17 0,3 3-13 0,-1-1 14 0,1 1-13 15,0 0 5-15,0 0 8 0,0 0-5 16,0 0-5-16,0 0-6 0,9 4 6 0,-7-3 25 0,0 1-31 16,3 1 21-16,0 0 0 0,-1 1-18 0,0-2 68 15,0 4-95-15,1-3 11 16,-2 1 34-16,2-1-18 0,-1 1 40 0,-1-1-51 0,1-1 19 0,-1 0-4 16,0 1-29-16,-1-2 45 0,0 0-9 0,1 0 15 0,-2-1-18 15,-1 0-18-15,4 0 25 0,-2 0 4 0,1-2-9 0,-1 0-14 16,-1 0 38-16,1-1-44 0,0 0 27 0,-1-2-17 15,1-2 17-15,0 2-28 0,-2-1 17 0,1-1 15 16,-1 2-27-16,1-1 5 0,-1 2-46 0,0-1-25 16,0-2-25-16,1 3-413 0,0-1 154 0,-1 1 113 15</inkml:trace>
</inkml:ink>
</file>

<file path=word/ink/ink4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5"/>
    </inkml:context>
    <inkml:brush xml:id="br0">
      <inkml:brushProperty name="width" value="0.04667" units="cm"/>
      <inkml:brushProperty name="height" value="0.04667" units="cm"/>
      <inkml:brushProperty name="fitToCurve" value="1"/>
    </inkml:brush>
  </inkml:definitions>
  <inkml:trace contextRef="#ctx0" brushRef="#br0">103 1207 1 0,'0'0'96'15,"0"0"18"-15,0 0-9 0,0 0-38 0,0 0 17 0,6-5-32 16,-4 4-4-16,-1-2 20 0,3-2-20 0,-1 0-6 16,0 0-14-16,0-2 21 0,0 1-37 0,0-2 15 15,0 0-2-15,0 0 15 0,0-1-27 0,0 0 15 16,3-5 14-16,-3 3-15 0,2-5-5 0,-1 5 26 16,-2 1-18-16,1 0-14 0,1-5 0 0,-1 2 0 0,0 2 9 0,0-5-25 15,0 3 22-15,-1 0 1 0,0-3-16 0,0 2 36 16,-1 1-21-16,1-3-20 0,0 1 4 0,-1 4-22 15,0-1 21-15,0 1 3 0,1-1 13 0,-1-6-24 16,-1 4 11-16,3-3-20 0,-2 3 10 0,0 2 35 16,0 2-13-16,0-2-24 0,1-5-3 0,-1 2 10 15,0 3 12-15,-1 2-12 0,0 0 13 0,0-2-26 16,0 1 7-16,0 0 31 0,0 1-26 0,0-1 8 16,0 0-10-16,0 1 0 0,0-1 8 0,0 1-19 0,-1 0 24 0,0-1-21 15,1 0 22-15,-1 0-10 0,1 1 7 0,-1-1-3 16,0 1 7-16,1 0 3 0,0 0 8 0,-2 0-11 15,2 1-4-15,-1 0-10 0,-1 0-9 0,0 1 13 0,1 0-8 16,-1 0-5-16,0 2 18 0,0-2-10 16,1 1 12-16,-1 1-20 0,0 0-7 0,1-1 22 0,-1 1-29 15,1 0 16-15,0 0-8 0,-2 0 14 0,2-1-62 16,-1 1 63-16,0-1-19 0,0 2 28 0,0-3-5 16,0 2-3-16,0-1 1 0,0 1-14 0,0 1-3 0,1-2 6 0,-1 2-2 15,0-1 14-15,1-1 4 0,0 2-5 16,-1-1 3-16,1-1-21 0,-1 1 15 0,1 1 6 0,1-2-32 15,-2 2 12-15,0-1 3 0,1 1 20 0,0 2-35 16,0-4 5-16,-1 2 0 0,1 0-3 16,-1 0 11-16,0 0 19 0,2 1-15 0,-1-3-10 0,0 4-12 15,-1-1 15-15,1 1 24 0,1-1-11 0,-2 2-2 16,2-2-12-16,-2 0 7 0,0-1-1 0,-1 2 5 16,2-2 5-16,-1 2 1 0,1-1-10 0,-1 2 5 0,2-2 21 0,-2 1-32 15,2 1 8-15,-1-1 8 0,-1 0 23 0,1 0-36 16,0 0 5-16,1 3-3 0,-1-5 14 0,-1 3-20 15,1-1 15-15,0 1 12 0,1 2 4 0,-2-5 2 16,2 3-29-16,0 2 27 0,-3-3-18 0,2 1 10 16,0 0-19-16,-1 0 10 0,1-1-3 0,0 1 4 0,1 2 2 15,-1-4-19-15,-1 1 44 0,1 1-36 16,0-1 18-16,0 0-9 0,0 1 10 0,-1-1-24 0,1 1 18 16,0-1-4-16,0 1-17 0,1 2 32 0,-2-5-10 15,1 3 10-15,0-1-4 0,1 3 1 0,0-5-21 0,-1 2 30 16,1 3-27-16,-2-5 0 0,1 3 20 0,0-1-2 0,1 1-12 15,0 2 32-15,-1-4-38 0,0 1 24 16,1 3-17-16,-1-3-29 0,0 0 34 0,1 3-1 0,-1-4-14 16,1 4 7-16,-1-4 8 0,1 4 0 0,-1-2 13 15,1 2-34-15,-1-3 7 0,1 3 15 0,-2-2 1 16,2 2 16-16,0-3-12 0,0 3 2 0,0 0-2 16,0 0-4-16,-2-2 0 0,2 2-7 0,0 0-10 15,0 0 7-15,0 0 23 0,-6 3-16 0,4 0 16 0,2-2-25 0,-2 2 3 16,-1 1-2-16,1 2 0 0,0-2 5 0,-1 2 11 15,2-1-25-15,-3 2-8 0,2-1 11 0,-1 2 19 16,0-3-27-16,0 2 15 0,1 0-6 0,-2 0 21 16,1-1-19-16,1-1 4 0,-1 1 12 0,1-1-12 15,0-1-13-15,1 0 9 0,-1-2 11 0,2 0 2 16,-1 0-21-16,1-1 15 0,0 0 9 0,0-1-8 0,0 0 34 16,0 0-13-16,2-3-31 0,-2 3-1 15,3-5 2-15,-1-2 2 0,1 2-8 0,0-1 18 0,-1-1-5 0,0 1 21 16,1-2 14-16,-1-1-20 0,1 1 7 0,0 0-36 15,0-1 27-15,0 2-9 0,0 0-13 0,-1 1-46 16,1-1 48-16,-1 1 15 0,1 1 37 0,-2 1-48 0,1 0 7 16,1 2 13-16,-2 0-24 0,0 1 9 15,2-1-5-15,-3 2-6 0,4-1 5 0,-4 1 17 0,5 2-13 16,-2 0 34-16,-1-1-39 0,3 2 31 0,0-1-13 16,0 2 0-16,0 0-16 0,2 0 10 0,0 0-10 15,0 0-23-15,1 1-77 0,-3 0-260 0,3-1 115 0,1 0 80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6"/>
    </inkml:context>
    <inkml:brush xml:id="br0">
      <inkml:brushProperty name="width" value="0.06667" units="cm"/>
      <inkml:brushProperty name="height" value="0.06667" units="cm"/>
      <inkml:brushProperty name="fitToCurve" value="1"/>
    </inkml:brush>
  </inkml:definitions>
  <inkml:trace contextRef="#ctx0" brushRef="#br0">0 46 136 0,'0'0'158'0,"2"-2"3"0,-2 2-6 16,0 0 24-16,3 1-39 0,-3-1 17 0,0 0-56 15,2 5 2-15,-1-2 23 0,-1-3-21 0,0 9 2 0,0-2-25 16,1 0-5-16,-1 1-23 0,-1 0-19 16,1 0 1-16,0 0 24 0,0 0-30 0,1 1 16 15,-1-1-6-15,0-1 7 0,1 1-32 0,0-2-29 0,-2 1-63 0,3-2-17 16,-1 0-34-16,1-1-447 0,0 0 171 15,0-2 126-15</inkml:trace>
</inkml:ink>
</file>

<file path=word/ink/ink4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6"/>
    </inkml:context>
    <inkml:brush xml:id="br0">
      <inkml:brushProperty name="width" value="0.04667" units="cm"/>
      <inkml:brushProperty name="height" value="0.04667" units="cm"/>
      <inkml:brushProperty name="fitToCurve" value="1"/>
    </inkml:brush>
  </inkml:definitions>
  <inkml:trace contextRef="#ctx0" brushRef="#br0">0 14 65 0,'3'-4'155'0,"1"0"-41"0,0 1 10 16,0 2-51-16,-2 0 8 0,1 0 14 15,-3 1-31-15,4 1 13 0,-2 0-6 0,0 2-26 0,2 0-6 16,-2 3 22-16,0 0-12 0,0 1-2 0,0 1-23 16,-2-1 15-16,0 1-9 0,0 0 3 15,-1 1 9-15,0 0 22 0,1-2-10 0,-3 2-4 0,2-1-21 16,0 0 9-16,0-3 19 0,0 2-21 0,-1-1 10 15,1-2-6-15,0 0-4 0,0-1-15 0,1 0-5 0,0 0-6 0,0-2 6 16,0 1 13-16,0 0-7 0,0-1 6 0,0 0-12 16,2 1-11-16,-1-1 6 0,1-1-14 0,0 0 11 15,2 0 2-15,-1-1-8 0,0-1-6 0,1 2-24 16,2-2-10-16,0-1-38 0,1 1-24 0,-1-2-442 16,-1 1 163-16,2-2 117 0</inkml:trace>
</inkml:ink>
</file>

<file path=word/ink/ink4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7"/>
    </inkml:context>
    <inkml:brush xml:id="br0">
      <inkml:brushProperty name="width" value="0.04667" units="cm"/>
      <inkml:brushProperty name="height" value="0.04667" units="cm"/>
      <inkml:brushProperty name="fitToCurve" value="1"/>
    </inkml:brush>
  </inkml:definitions>
  <inkml:trace contextRef="#ctx0" brushRef="#br0">0 4 33 0,'0'0'183'0,"0"0"-10"15,3 0-11-15,-3 0-38 0,0 0-13 0,5-1-2 16,-3 0 18-16,-1 1-38 0,2-1-8 0,-3 1-29 16,4 0-12-16,-2-1 13 0,0 1 32 0,0 1-21 15,0 0 6-15,0 0 3 0,0 0-26 0,-1 2 22 0,1 2-39 16,-1-1 14-16,0 1 3 0,-2 0-8 16,1 0-4-16,0 2-2 0,-1 0 12 0,0-1-14 0,-1-1 5 0,0 1 18 15,1 0-30-15,-1-3 10 0,2 1-33 0,-1-1 6 0,1-1 4 16,0 1 10-16,1 1-11 0,0-2 0 15,1 1-2-15,2 0-13 0,-1-1 42 0,2 2-28 0,0-1-12 16,2-1 7-16,-2 1-5 0,2 0-37 0,-1-1 52 16,0 2-10-16,-1-3-5 0,1 2 22 0,-1-1-13 15,-1 1-15-15,-1-2 6 0,-1 1 34 0,0 0 36 16,-1 1 18-16,0-1-18 0,-2 2 6 0,0 0 2 16,-3 1-13-16,-1-1-11 0,0 0-12 0,-1 2 4 0,-1-2-17 15,0 0-48-15,-1 0-48 0,0 1-64 0,0-2-42 16,0 2-601-16,-1-4 219 0,1 0 165 0</inkml:trace>
</inkml:ink>
</file>

<file path=word/ink/ink4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8"/>
    </inkml:context>
    <inkml:brush xml:id="br0">
      <inkml:brushProperty name="width" value="0.04667" units="cm"/>
      <inkml:brushProperty name="height" value="0.04667" units="cm"/>
      <inkml:brushProperty name="fitToCurve" value="1"/>
    </inkml:brush>
  </inkml:definitions>
  <inkml:trace contextRef="#ctx0" brushRef="#br0">15 159 72 0,'0'0'141'16,"0"0"-24"-16,-3 1-16 0,3-1 24 0,0 0-36 0,0 0-4 15,0 0-18-15,-4 0-10 0,4 0-58 0,-1 2 74 16,1-2 2-16,0 0 1 0,-3 1-35 0,3-1 1 0,0 0-7 0,0 0-2 16,0 0 8-16,-3 1 1 0,3-1-16 15,0 0 26-15,0 0-36 0,0 0 4 0,0 2 24 0,0-2-1 16,0 0 7-16,0 0-22 0,0 0 10 0,0 0-34 16,0 0 1-16,-1 1 7 0,1-1-17 15,0 0 16-15,0 0-13 0,0 0-13 0,0 0 14 0,0 0-4 16,3 0 23-16,-3 0-16 0,3 1-4 0,-3-1 29 15,0 0-22-15,9 0-14 0,-4 0 19 0,3 0 26 16,1-1-53-16,0 1 6 0,0-1 11 0,2 1-17 0,0-2 7 0,1 1-5 16,-1 1 4-16,2-1-8 0,6-2 31 0,0 1-23 15,0 0 25-15,-1 0-20 0,-1 2-6 0,2-3 15 16,0 2-12-16,0-2 6 0,1 2 13 0,-1-2 1 16,-1-2-19-16,1 4 4 0,-2-3 1 0,3 0 19 15,-7 3-10-15,6-4 15 0,-2 2-30 0,-3 1 2 0,-1 0 35 16,5 0-20-16,-3 0-16 0,-5 0 1 15,2 0 14-15,5-1 1 0,-2 3-1 0,-3-2 8 0,-1 0-18 16,0 1 3-16,0 1-15 0,1-2 9 0,-1 1 31 16,0-2-32-16,-1 2 11 0,1 0-21 0,0 0 11 0,1 0 12 0,-2 0 3 15,1 0-21-15,0 0 38 0,0-1-20 0,-1 2 8 16,1 0-2-16,-1 0-24 0,0-1 43 0,1 1-11 16,-1-1-34-16,-1 0 39 0,2 1-3 0,-2 0-72 15,2 0 33-15,-1-1 38 0,-1 1-27 0,0 0-10 16,1-1 31-16,0-1-17 0,0 2 16 0,-3-2-19 15,2 2 2-15,1-1 14 0,-4 1-16 0,1-2-5 0,1 2 17 16,-1-1-29-16,-1 0 25 0,2 1-9 16,-1 0 10-16,0-2-23 0,0 1 18 0,1 1-13 0,-1-1 19 0,0-1 2 15,-2 1-11-15,0 1-4 0,-1-1 29 0,4 2-34 16,-3-1 4-16,-1-1 3 0,-4 1-4 0,6 0 29 16,-6 0-27-16,6-1 13 0,-3 1 14 0,-3 0-41 0,0 0 50 15,6-2-34-15,-6 2 2 0,0 0-10 16,4 0 13-16,-1-1 7 0,-3 1-12 0,0 0 0 0,5-1-1 15,-3 0 14-15,-2 1-10 0,5-2 6 0,-3 1 16 16,-2 1-26-16,0 0-2 0,5-1-1 0,-2-1 38 16,-3 2-36-16,0 0 7 0,5-1-7 0,-5 1-6 0,3 0 31 15,-3 0-18-15,0 0 2 0,7-1 22 0,-5 0-9 16,-2 1-33-16,0 0 18 0,7-2 17 0,-7 2-32 16,5-1-5-16,-5 1 12 0,5 0 6 0,-5 0-10 0,5-1 10 15,-5 1-9-15,5-2 34 0,-5 2-29 0,4 0 11 16,0-3 91-16,0 3-123 0,-4 0 12 0,5-2 20 15,-1 2 0-15,-4 0-9 0,4-1-1 0,-4 1-26 16,5-1 38-16,-5 1-6 0,5-2 12 0,-3 1 12 0,0 1-17 16,-2 0-5-16,0 0-21 0,0 0-1 0,8-1 59 0,-8 1-66 15,4-1 27-15,-3 1-18 0,-1 0 8 0,4-1 29 16,-4 1-34-16,3-2 4 0,0 2 17 0,-3 0-4 16,5-2 4-16,-1 1 5 0,-1 1-19 0,-1-2 40 15,1 2-38-15,0 0 1 0,0-1-2 0,0 0-7 16,0 0-2-16,-3 1 43 0,6 0-41 0,-2 0 63 15,-2 0-69-15,-2 0 8 0,6-1 4 0,-3 1 5 0,0-1 15 16,-3 1-38-16,5-2 39 0,-2 3-9 0,-3-1-20 0,4 0 6 16,-2-1 10-16,-2 1 13 0,4 0-12 0,-4 0-2 15,4 0 8-15,-2 0-1 0,-2 0-43 0,2 1 27 16,-2-1 5-16,0 0-5 0,4-1 25 0,-3 1 26 16,-1-1-6-16,3 1-19 0,-2 0 6 0,-1 0 10 0,0 0-17 15,0 0 10-15,2 0 23 0,-1 0-19 0,-1 0 3 16,2 0 8-16,-2 0 2 0,1 0-14 0,-1 0-13 15,0 0 2-15,1 0 0 0,-1 0 11 0,0 0-18 16,0 0-6-16,0 0-14 0,0 0 10 0,0 0-18 0,2 0 32 0,-2 0 6 16,0 0-13-16,0 0 6 0,0 0-19 0,0 0-1 15,0 0 11-15,-4-1 10 0,2 1-26 16,0 0 20-16,-1 0-16 0,1 0 9 0,-1-2-5 0,-1 2 19 16,0-1-25-16,-2 1-5 0,0-1 11 0,-1 1 31 15,0-1-44-15,0 0-2 0,1 1 38 0,-1-1-18 16,-1 0-11-16,1 1 30 0,1 0-7 0,-1-3-4 0,0 2 1 15,0 1-3-15,2 0 2 0,0-1-12 0,1 1-1 16,1 0-10-16,3 0 9 0,-6 0 15 0,3 0-3 16,3 0-1-16,-5 0-1 0,3 0-16 0,2 0 22 0,0 0-16 15,-4 0 9-15,4 0-10 0,0 0-5 0,0 0 6 16,0 0-2-16,0 0-12 0,7 0-2 0,-5 0 4 16,1 1-18-16,0-1 12 0,0 0 13 0,1 0 21 0,0 0-16 15,-1 0 15-15,2 0-17 0,2 1-2 0,-1 1 18 16,-1-2-22-16,-1 1 23 0,0 0 0 0,2 0-22 15,-1 1 25-15,-1 2-70 0,0-2 74 0,-2 1-31 16,0-2-12-16,0 2 16 0,-1-1 27 0,-1 1 10 16,0-2-9-16,0-1 26 0,-1 7-17 0,-2-2-2 0,1 0-8 0,-2 0-18 15,0 0 2-15,0 0-12 0,-1 2-64 0,0-2-24 16,1-1-64-16,-1 2-410 0,-1-3 171 0,0 1 125 16</inkml:trace>
</inkml:ink>
</file>

<file path=word/ink/ink4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19"/>
    </inkml:context>
    <inkml:brush xml:id="br0">
      <inkml:brushProperty name="width" value="0.04667" units="cm"/>
      <inkml:brushProperty name="height" value="0.04667" units="cm"/>
      <inkml:brushProperty name="fitToCurve" value="1"/>
    </inkml:brush>
  </inkml:definitions>
  <inkml:trace contextRef="#ctx0" brushRef="#br0">22 8 39 0,'0'0'167'0,"2"-2"-3"16,-1-1 12-16,1 3-45 0,-2 0-27 0,3-3-3 16,-1 3 18-16,1 2-23 0,-1-2-7 0,0 1-19 15,1 2 9-15,-1-2-43 0,0 1 4 0,1 4 27 16,0-3 9-16,-3 4-40 0,0-2 24 0,0 2-27 15,-1-1 15-15,-2 2 3 0,-1-2 56 0,1 2-65 16,-1 0 6-16,0-2-2 0,1 2-2 0,-1-2 8 0,0 0-2 16,0-1 35-16,1 0-14 0,-1-1-3 0,0 1-43 0,2-3 24 15,0 2-1-15,2-1-28 0,-1-2 19 0,0 2-5 16,0-2 2-16,1 0-9 0,1 2-3 0,1-3-9 0,0 1-4 16,0 0 18-16,2-1-26 0,2-1-42 15,2 0-63-15,-1 0-17 0,0-2-45 0,2 2-550 0,0-1 205 16,0 0 154-16</inkml:trace>
</inkml:ink>
</file>

<file path=word/ink/ink4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0"/>
    </inkml:context>
    <inkml:brush xml:id="br0">
      <inkml:brushProperty name="width" value="0.04667" units="cm"/>
      <inkml:brushProperty name="height" value="0.04667" units="cm"/>
      <inkml:brushProperty name="fitToCurve" value="1"/>
    </inkml:brush>
  </inkml:definitions>
  <inkml:trace contextRef="#ctx0" brushRef="#br0">5-1 83 0,'0'0'140'0,"0"0"-33"16,0 0-11-16,-2 0-21 0,2 0-4 0,0 0 4 15,0 0-2-15,0 0-7 0,-2 0-6 0,2 0-16 16,0 0-11-16,-2 0 26 0,2 0-28 0,0 0 1 15,0 0-28-15,0 0 17 0,0 0 20 0,0 0-34 16,0 0-4-16,3 3 6 0,-1-3 23 0,0 0-21 16,0 1 2-16,0-1-12 0,1 1 10 0,0 0 3 15,0 0-11-15,2 0 4 0,-1 2-23 0,1-2 22 0,1 0-7 0,1 1-1 16,0 0 13-16,-1 1-9 0,0-1-2 16,2 0-2-16,-1 0-3 0,3 1 15 0,-2-2-5 15,1 2 10-15,1-2-29 0,0 0 5 0,0 2 20 0,-1-2-14 0,1 2-21 16,0-1 30-16,1 1-6 0,-1-1-11 15,0 0 8-15,1 0-3 0,-1 1-5 0,0-1 3 16,1 1 0-16,0 0 5 0,-1-1 5 0,1 1-2 0,4 1 12 16,-1 1-32-16,-3-4 9 0,0 2 4 0,-1 1 6 0,1-2-13 15,0 0 15-15,0 0-14 0,0 1 40 0,-1-1-36 16,1 1 23-16,0-1 3 0,-1 1-29 0,0-1 1 16,1 1 22-16,0 0-14 0,5 1-10 0,-4-2 13 15,0 1 5-15,-2 1-2 0,1-3-13 0,0 1-1 16,6 2 15-16,-3-3-8 0,2 4 6 0,-2-3-2 15,-3-1-8-15,1 1 19 0,4 2-17 0,-1-3 17 16,-2 1 5-16,-1 0-15 0,6 0-5 0,-1 1 29 0,0 1-17 0,-3-2-15 16,-1 0 3-16,-3 0 16 0,2 1-24 0,5 1 21 15,-1-1-7-15,-2 0 6 0,-3-1-12 0,0 1 20 16,0 0 0-16,0-1-15 0,1 0-18 0,-1 0 12 0,1 1-18 16,6 1 26-16,-4-3-9 15,0 0 9-15,-4 2 13 0,8 0-12 0,-3-1 14 0,1 2-33 16,-1-2 20-16,-3 0-21 0,-1 0 8 0,-1 1 18 0,9 1-27 15,-3 0 9-15,-3-2 1 0,0 1 29 16,4 1-33-16,-4-3 27 0,1 1-22 0,-3 0 14 0,1-1-15 0,5 4 70 0,-2-5-67 16,-2 2-4-16,0-1 5 15,-1 0-4-15,6 3 21 0,-4-3-25 0,-2 1-6 0,-1-1 0 0,0 2 12 16,0-2-7-16,0 0 4 0,2 0 5 0,-2 1 10 16,0-1-7-16,0 0 2 0,0 2 9 15,0-2 5-15,0 2-26 0,0-2 14 0,7 2-11 0,-4-1-1 16,-3-1-1-16,0 1 7 0,-1-1-10 0,1 0 27 15,0 1-18-15,0 0 30 0,-1-1-28 0,0 1-1 16,2-1 13-16,-2 1-16 0,0 0-18 0,0 0 30 0,1 0-14 16,0-1 2-16,-1 2-8 0,0-1 7 0,0 1 8 15,1-2-4-15,-1 1 18 0,1 0 11 0,-1-1-34 0,1 3-9 16,-1-2 12-16,0 0 5 0,0 1-2 0,1-2 2 16,0 1-2-16,-1 0 26 0,0 0-22 0,-1 1 3 15,3 0 7-15,-2-1-30 0,1-1 6 16,-1 2-4-16,0 0 11 0,0-1 15 0,1-1-16 0,-1 1 5 15,0 0 11-15,0 1-9 0,0-2 20 0,0 2-8 0,1-2-28 16,1 1-13-16,-1 1 44 0,-1 0-4 0,2-1-18 0,-1-1 2 16,-1 1-5-16,2-1 16 0,-2 2-21 0,1-2 28 15,0 2-26-15,0-2-13 0,0 2 33 16,0-1-24-16,0-1 22 0,0 2-21 0,0-2 11 16,0 2 8-16,8-1 7 0,-6 1-8 0,0-2-1 0,-3 2 19 15,0-2-30-15,0 2-9 0,1-2 17 0,-1 1 1 0,0 0 1 16,0-1-15-16,-1 1 1 0,1-1-9 0,-1 0 29 0,1 1-22 15,0-1 31-15,-2 1-15 0,1 0-1 0,1-1 4 16,-2 0 8-16,1 1-18 0,-1-1 13 16,1 0-16-16,-2 2 20 0,2-2-19 0,1 0 22 15,-1-1-18-15,0 2 0 0,1-1 9 0,-1 0-4 0,-2-1-10 16,2 3 8-16,-1-3-6 0,1 1-2 0,0 0 31 16,-2-1-43-16,-1 2 42 0,2-1-12 15,-1-1-15-15,0 1-2 0,0 0-15 0,-1 1 30 0,0-2-3 16,-1 0-7-16,0 0-9 0,-1 1 32 0,0 0-27 0,0-1 20 0,-1 0-21 15,1 2 12-15,0-2-21 0,2 1 15 0,-2-1 7 16,-1 0-17-16,2 0 11 0,-2 1-6 0,1-1 25 16,-1 0-22-16,0 0 10 0,0 0-14 0,0 0 3 15,0 0-3-15,-1 1 11 0,1-1 1 0,-3 0-14 0,6 0 4 16,-3 2 8-16,-1-2 8 0,1 0-9 16,0 1 7-16,0-1-18 0,-1 1 4 0,1-1-14 0,0 0 16 15,0 1 11-15,-1 0-4 0,2-1-2 0,-1 1 4 16,0-1-21-16,0 1 5 0,0 0 21 0,0-1-1 0,1 0-7 15,-1 2-13-15,0-2 6 0,1 0 8 0,-1 1-18 16,0-1 17-16,4 1 0 0,-4-1 15 0,1 1-18 0,0 0-10 16,0-1 10-16,-2 1-9 0,2 0 1 15,-1 0 8-15,0-1-18 0,0 2 12 0,0-2-5 0,-1 1 6 16,2-1 27-16,-1 1-28 0,-1-1 27 0,1 1 2 16,0 0-16-16,-1-1-7 0,2 0-19 0,-2 1 27 15,1-1-21-15,0 1 18 0,0-1 3 0,-1 0 11 16,1 2-21-16,-3-2 30 0,5 1-31 0,-3 0-8 0,0-1 6 0,0 1 26 15,-2-1-12-15,3 0-15 0,-3 0 1 0,4 1 5 16,-4-1 5-16,3 0 6 0,-3 0-8 0,3 1-15 16,-2 0 15-16,-1-1-8 0,2 0 5 0,-2 0 13 15,0 0-2-15,4 1-35 0,-4-1-31 0,1 0 11 16,1 0-60-16,-2 0-218 0,0-1 104 0,0 1 67 16</inkml:trace>
</inkml:ink>
</file>

<file path=word/ink/ink4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1"/>
    </inkml:context>
    <inkml:brush xml:id="br0">
      <inkml:brushProperty name="width" value="0.04667" units="cm"/>
      <inkml:brushProperty name="height" value="0.04667" units="cm"/>
      <inkml:brushProperty name="fitToCurve" value="1"/>
    </inkml:brush>
  </inkml:definitions>
  <inkml:trace contextRef="#ctx0" brushRef="#br0">123 0 23 0,'0'0'158'0,"0"0"-9"0,0 2-14 0,0-2 2 16,0 0-21-16,0 0 12 0,0 0 13 0,0 0-21 16,0 0-15-16,-2 1-30 0,0 1 24 0,1-1-2 15,-1 0-56-15,0 0 1 0,0 0 11 16,-1 1-19-16,0-1 18 0,-2 2-29 0,0-1 30 0,-2 1-55 15,2 1 42-15,-2-2-47 0,-1 3-11 0,1-3 42 16,1 0-8-16,0 0-5 0,0-1 8 0,0 2-32 0,0-1 12 16,1 0 10-16,1-1-21 0,0 0 10 0,0 0 19 0,2 0-25 15,1-1 26-15,-2 1-31 0,2-1 26 0,-2 1-9 16,2 0-24-16,0-1 17 0,1 0-31 0,-2 1 16 0,2-1 13 16,0 1-7-16,-1 0-1 0,1-1 1 15,1 2 7-15,-1-2-4 0,2 3 20 0,-1-1-14 0,0 0 0 16,0 1 21-16,1 0-29 0,-1 2 7 0,1 2 26 15,0-2-37-15,-1 2 12 0,2 0-16 0,0-1 1 16,0 0-9-16,0 0-44 0,-1-1-33 0,0 2-376 16,-2 1 145-16,2-3 104 0</inkml:trace>
</inkml:ink>
</file>

<file path=word/ink/ink4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2"/>
    </inkml:context>
    <inkml:brush xml:id="br0">
      <inkml:brushProperty name="width" value="0.04667" units="cm"/>
      <inkml:brushProperty name="height" value="0.04667" units="cm"/>
      <inkml:brushProperty name="fitToCurve" value="1"/>
    </inkml:brush>
  </inkml:definitions>
  <inkml:trace contextRef="#ctx0" brushRef="#br0">0 10 141 0,'0'0'117'15,"0"0"-22"-15,0 0 14 0,0 0-8 0,0 0-7 16,0 0-30-16,10-1 9 0,-10 1 2 0,6-2-65 0,-6 2 34 16,9-2 20-16,-2 1-29 0,-2-1-14 15,1 2 19-15,1-1-23 0,-2 1 29 0,0 0-21 0,-5 0-6 16,7-1 13-16,-7 1-20 0,7 0 1 0,-7 0-9 16,5 1 25-16,-5-1-22 0,5 1 17 0,-5-1-3 0,4 2 1 15,-2-1-8-15,-1 2-10 0,1 0 35 16,-2 0-18-16,1 1 4 0,-1 0-7 0,0-1-7 0,-1 4-4 15,-1 0-7-15,2 0 8 0,-2 1-5 0,0 0-3 0,1-1-8 16,-1 1 12-16,1-1-9 0,-1 0 14 0,1 1-27 0,0-3-28 16,0 2-12-16,0-2-4 0,0-1-38 0,1 0-292 15,1-2 124-15,-2 1 85 0</inkml:trace>
</inkml:ink>
</file>

<file path=word/ink/ink4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3"/>
    </inkml:context>
    <inkml:brush xml:id="br0">
      <inkml:brushProperty name="width" value="0.04667" units="cm"/>
      <inkml:brushProperty name="height" value="0.04667" units="cm"/>
      <inkml:brushProperty name="fitToCurve" value="1"/>
    </inkml:brush>
  </inkml:definitions>
  <inkml:trace contextRef="#ctx0" brushRef="#br0">0 31 90 0,'8'-2'136'0,"-1"-1"-21"0,1 1-25 0,2-2-29 0,4-3-27 16,3 2-22-16,-4 3-191 0,-2 2 59 0,6-6 39 15</inkml:trace>
</inkml:ink>
</file>

<file path=word/ink/ink4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4"/>
    </inkml:context>
    <inkml:brush xml:id="br0">
      <inkml:brushProperty name="width" value="0.04667" units="cm"/>
      <inkml:brushProperty name="height" value="0.04667" units="cm"/>
      <inkml:brushProperty name="fitToCurve" value="1"/>
    </inkml:brush>
  </inkml:definitions>
  <inkml:trace contextRef="#ctx0" brushRef="#br0">18 6 46 0,'0'0'133'0,"0"0"3"16,1-1-33-16,-1 1-17 0,0 0 12 0,1-3-7 15,-1 3-18-15,0 0-4 0,0 0-9 0,0 0-2 0,0 0-16 16,0 0 1-16,0 0-9 0,0 0-12 0,2-3 24 16,-2 3-29-16,0 0 21 0,0 0-30 0,0 0 9 15,0 0-14-15,1-2 8 0,-1 2-4 0,0 0 10 0,0 0 5 16,0 0-30-16,0 0-6 0,0 0 43 0,0 0-32 15,0 0-1-15,0 0 11 0,0 0-5 0,0 0 4 16,0 0 0-16,0 0-24 0,0 0 38 0,0 0-12 16,0 0 18-16,0 0-26 0,0 0 5 0,0 0-5 15,0 0-10-15,0 0 3 0,0 0 47 0,0 0-40 0,0 0-8 16,-3 12 30-16,3-8-21 0,0-4 15 0,-2 5-16 0,2-1-14 16,-1 2 1-16,-2 1 9 0,2-1 10 0,0 0-6 15,0 3-17-15,-1 0 12 0,1-1 8 0,-1 1 10 16,1 2-30-16,0-1 35 0,0 0-24 0,0 0 8 15,0 0 1-15,1 1-3 0,-1 0-5 0,2-1-7 0,-2 0 18 16,1 0-12-16,0 1-7 0,0-1 15 0,0 0 6 16,0 1-24-16,0-1 7 0,0 1-3 0,1 0 15 15,-1-1 17-15,0 2-22 0,0-1 10 0,0-1 15 16,1 1-31-16,0 0 13 0,-1 7-10 0,2-4 15 0,-2-2-12 0,1-2 10 16,-1 1-4-16,0 0 0 0,0-1 8 0,1 2-12 15,-1-2 23-15,1 2-32 0,-1-1 35 0,0 1-17 16,0-2-6-16,0 2 11 0,0-2-25 0,1 2-3 15,0-2 22-15,-1-1-8 0,1 2-14 0,0-1 8 16,-1 0-12-16,1-1 2 0,0 1 13 0,-1-1-3 16,1 1-12-16,-1-1-1 0,3 0 19 0,-3 0 6 0,2-2-6 15,-1 2 2-15,1-1 15 0,0 1-7 0,0 0-10 0,0 0 36 16,1 0-38-16,-2-1 18 0,1 0-9 0,1-1-11 16,-2 0-2-16,2 0 9 0,-1 0-5 0,0 1 2 15,-1-2-3-15,2 1 23 0,-1-1-11 0,-1 1 5 16,1-1-8-16,0 0 12 0,0 0-13 0,-1-1 1 15,1 3-8-15,-1-3 7 0,1 0 21 0,0 0-4 0,0 2-22 16,-1-2 10-16,1 0-39 0,-1 0 21 16,1 1 5-16,0 0 12 0,0-1-33 0,0 0 12 0,-1 0 9 15,1 0 21-15,1 3-33 0,-1-3-49 0,-1 0 82 0,1 1-6 16,0-1-45-16,1 0 42 0,-1 1 6 0,-1 0-24 0,1 0 9 16,0-1 3-16,0-1-18 0,-1 1 27 0,1-1-26 15,0 1 20-15,-1 0-29 0,2 0 8 0,-2-1 6 16,1 2 18-16,1-1 29 0,-2 0-19 0,2 0-22 15,-1 0 18-15,0 0-17 0,-1 2 1 0,1-2-19 16,0 1 38-16,0 0-36 0,-1 0 24 0,2-1-15 16,-1 1 27-16,2-1-31 0,-3 0 14 0,2-1-9 15,-2-1-2-15,1 1 19 0,-1-1-14 0,1-2 11 0,-1 2 8 16,0-1-31-16,0 0 36 0,-1 0-15 0,2 0-24 0,-1-1 8 16,0 1 17-16,-1-2 16 0,2 3-13 0,-2-3-14 15,1 3-10-15,0-2 56 0,-1-1-34 0,1 1-20 16,-1-1 30-16,1 3-19 0,-1-3-17 0,0 0 3 15,1 2 9-15,-1-2 2 0,2 2 25 0,-2-2-27 16,0 0 19-16,0 0-25 0,0 0 28 0,0 0-7 16,0 0-7-16,0 0-4 0,0 0-2 0,0 0-14 0,0 0-5 0,0 0 21 15,0 0 25-15,0 0 5 0,0 0-35 0,0 0 20 16,-4-7 1-16,4 7-12 0,-4-1-17 0,2-1 6 16,-1 0 7-16,2 0-7 0,-1 0 0 0,-2-1 14 15,0 1-4-15,1 1 8 0,-1-3-20 0,0 1 22 16,-1 1-18-16,2-2-7 0,-2 0 10 0,0 0 17 0,2 0-11 15,-1-1 14-15,1 2 13 0,0-2 10 16,1 1-35-16,-2-2 17 0,2 2-14 0,-1-1 15 0,0 1-11 16,0 0 4-16,2 0 36 0,0 2-34 0,-1-1 19 0,1 2-26 15,-1-2 32-15,2 2-7 0,-1 0-20 0,1 1-22 16,0 0 11-16,-2-4 23 0,2 4-38 0,0 0 33 0,0 0-18 16,0 0 21-16,3 4-6 0,-3-2-17 15,2 1-12-15,0-1-1 0,1 4 27 0,0-1 0 16,-1 0-29-16,1 0 22 0,0 0 11 0,1 0 2 0,-1-1-5 15,1 1-3-15,-2-1-31 0,1-1 13 0,-1 1-16 16,-1-3 47-16,1 2-12 0,-1-2-4 0,1 0-12 16,0-1 58-16,-1 1-8 0,1-1-14 0,0-1-6 0,-1 1-33 15,1-2 2-15,0 0 8 0,1-3 28 0,-1 3 4 16,0-2-34-16,1-1-10 0,-1-2 22 0,0 1-54 0,0-1 7 16,0 1-13-16,0-2-41 0,0 0 4 0,1 0-45 15,-1 2-397-15,0 1 158 0,1-4 113 0</inkml:trace>
</inkml:ink>
</file>

<file path=word/ink/ink4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5"/>
    </inkml:context>
    <inkml:brush xml:id="br0">
      <inkml:brushProperty name="width" value="0.04667" units="cm"/>
      <inkml:brushProperty name="height" value="0.04667" units="cm"/>
      <inkml:brushProperty name="fitToCurve" value="1"/>
    </inkml:brush>
  </inkml:definitions>
  <inkml:trace contextRef="#ctx0" brushRef="#br0">5 4 67 0,'0'0'107'0,"1"-3"-34"0,-1 3 10 15,0 0 1-15,1-2-29 0,-1 2-3 0,0 0-5 16,0 0 5-16,0 0-9 0,0 0-11 0,0 0 9 16,0 0 38-16,0 0-28 0,0 0-1 0,8 5 13 0,-7-2 7 15,0 0-57-15,2 1-2 0,-1 2 21 0,0 0-13 16,1 0 8-16,0 2-2 0,-1 0 10 0,1 1 5 0,0-1-33 16,-1 1 53-16,0 0-64 0,0 1 7 0,2 4 11 15,-1-2-2-15,0 3 8 0,0-3-20 0,-1-1 2 16,0-1 32-16,0-2-21 0,0 3-25 0,1-1 9 0,-2 0-3 15,3 5 18-15,-1-2-12 0,-1-1 23 0,0-2-20 16,1 5 8-16,-1-2-3 0,1-1 4 0,0 5 12 16,-3-4-8-16,4 3 12 0,-2-2-23 0,-1-1-2 15,1-2 41-15,-1-1-22 0,1 2-11 0,-2-1 22 0,3 5 12 16,-1-2-57-16,-2-3 9 0,2-1 16 0,-2-1-31 0,1 1 27 16,0 1-15-16,-1-2 23 0,1 1 5 0,0 1 4 15,0-1-28-15,-1 1-9 0,0-1-1 0,-1 0 9 16,0 1 2-16,0 0 4 0,1-1-6 0,0 0 34 15,-2 1-56-15,2-1 31 0,-2 0-17 0,1 1-5 16,1-1 9-16,-2 0 2 0,2-1 2 0,-2 1 14 16,1-1 9-16,0 0-17 0,0-1 0 0,0 0 15 0,0 2-3 15,-1-2 0-15,0 0-43 0,1-1 41 0,-1 2-18 0,0-1 10 16,1-1-2-16,-1 0-2 0,1 0 5 0,-1 1-19 16,0-1 4-16,-1 1 6 0,1-1 3 0,-1 0 18 15,1 1-2-15,1 0-17 0,-1 0 8 0,-1-1 15 16,2-2-47-16,-1 1 26 0,-1 1 4 0,2-2 2 0,-1 3 61 15,-1-2-95-15,2 1 5 0,0-1 11 16,-2 0-14-16,1 0 5 0,1 0 17 0,0 0 3 16,-1-1 5-16,0 0-20 0,0 2-10 0,0-1 13 0,1 1-12 15,0-1 24-15,0-1-31 0,0 0 20 0,1 1-4 0,-3-2 0 16,3 1-6-16,-2-1 44 0,1-1-32 0,0 0-11 0,0 0-1 16,1 0 13-16,0-1-5 0,-2 1 13 0,2 0-9 15,-2 0 31-15,1-1-35 0,1 1-16 0,-2 0 37 16,2 0-4-16,-2-1-10 0,2 0 5 0,-1 0-2 15,1-2 6-15,-2 5 7 0,2-5-10 0,0 3-13 16,-1-2 11-16,1-1 22 0,0 4-1 0,0-4-2 16,-1 3-15-16,1-3 4 0,-1 2 0 0,1-2-26 15,-2 2 23-15,2-2-17 0,-1 2 2 0,1-2 5 0,-1 4 11 0,1-4 5 16,-2 3-33-16,2-3-2 0,-1 2 28 0,1-2-33 16,0 0-5-16,-2 3-55 0,2-3-334 0,0 0 132 15,0 0 91-15</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7"/>
    </inkml:context>
    <inkml:brush xml:id="br0">
      <inkml:brushProperty name="width" value="0.06667" units="cm"/>
      <inkml:brushProperty name="height" value="0.06667" units="cm"/>
      <inkml:brushProperty name="fitToCurve" value="1"/>
    </inkml:brush>
  </inkml:definitions>
  <inkml:trace contextRef="#ctx0" brushRef="#br0">23-14 106 0,'0'0'148'0,"0"0"2"0,0 0-1 16,0 0-19-16,0 0-27 0,0 0-10 0,0 0-6 0,0 0-15 16,0 0 22-16,-5 14-17 0,3-8-33 0,1-1 0 15,0 1 13-15,0 1-40 0,0 0 12 0,-1-1-13 0,2 0 16 16,1 0 6-16,-1-1 21 0,1 1-103 15,0-1 156-15,1 0-94 0,0-1-18 0,0-1 15 0,1 1-8 16,0-1 16-16,1-1 14 0,0-1-43 0,1 1 4 16,0-2 10-16,1 0 1 0,-1 0-8 0,2-2 21 15,-2 0 14-15,0 1-24 0,0-2 46 16,1-1-18-16,-1 2-14 0,0-2 0 0,-2 0 34 0,1 0 6 0,-1 0-32 16,-1-1 27-16,0 2-31 0,-2-3-1 0,1 2-1 15,-1 4-14-15,-1-6 0 0,0 4 13 0,-1-2 38 0,0-1-57 16,-1 2 8-16,0-1 0 0,-1 1-32 0,0 0-6 15,0 2 11-15,0-2 27 0,0 1-22 0,0 0-4 16,0 1 30-16,0-1-13 0,1 0-20 0,3 2 2 16,-4-2-11-16,4 2 7 0,-4-1-31 0,4 1 17 0,0 0-22 15,-3-2 33-15,3 2-26 0,0 0 16 0,0 0-8 0,0 0-4 16,0 0 2-16,5-5 9 0,-5 5 12 0,5-1-11 16,-1 1-5-16,-4 0 8 0,8-1 6 0,-4 0 20 15,0 2-20-15,1-1 27 0,-2 0-19 0,3 2-8 16,-2 0 3-16,1 0 15 0,-1 1-7 0,-1-1 17 15,1 1-15-15,-1 1 12 0,1 2-4 0,-2-3 1 0,1 2-2 16,1 0-13-16,-1 1 5 0,1-2 16 0,0 0-24 16,-1 2 8-16,2-2 5 0,0 0 11 15,-1-1 15-15,2 0-41 0,-1 0 35 0,0-1-31 0,1-1 26 0,1-1 8 0,0 0 5 16,-1-1-7-16,1 1-6 0,0-2 42 16,-1 0-46-16,0 0 26 0,-1-2 22 0,0 1 14 15,-1-2-1-15,0 1-1 0,-2 0-7 0,2-1-24 0,-3-1 3 16,0 1-1-16,-1-1-6 0,-1 0 8 0,0 0-32 15,-3 1 21-15,0 0 0 0,0 0-11 0,-2 1-47 16,-1 1-35-16,-1 0-24 0,-1 1-55 0,0 0-559 16,-6 0 202-16,2 2 151 0</inkml:trace>
</inkml:ink>
</file>

<file path=word/ink/ink4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6"/>
    </inkml:context>
    <inkml:brush xml:id="br0">
      <inkml:brushProperty name="width" value="0.04667" units="cm"/>
      <inkml:brushProperty name="height" value="0.04667" units="cm"/>
      <inkml:brushProperty name="fitToCurve" value="1"/>
    </inkml:brush>
  </inkml:definitions>
  <inkml:trace contextRef="#ctx0" brushRef="#br0">20 6 69 0,'-2'7'180'16,"0"-2"-37"-16,0 3-14 0,0-2-8 15,0 2-22-15,0-1-28 0,0 0-9 0,1 0 8 0,-1-2-19 16,2 0 19-16,-1-2-22 0,0-1-8 0,1 1 16 16,0-1-23-16,-1 1-3 0,1-3-22 0,0 3 30 15,0-3 30-15,0 0-42 0,0 0-6 0,0 0 20 16,0 0-31-16,0 0 6 0,0 0-18 0,6-15 25 15,-4 9-1-15,0-1-18 0,-1 0 15 0,2 0 21 0,0 0-40 0,-2 0 4 16,0 2-6-16,1 0-15 0,0 1 16 0,-2 0-13 16,1 1 5-16,0 1 10 0,0-1-7 0,-1 2 7 15,0 1 3-15,0 0-30 0,0 0 12 0,5-4 3 16,-5 4 9-16,4 1 38 0,-4-1-46 0,0 0-12 16,8 3 29-16,-4 0-1 0,3 0-20 0,-2 1-25 15,2 0-26-15,-1 1-20 0,8 3-328 0,-7-3 127 0,1 0 91 16</inkml:trace>
</inkml:ink>
</file>

<file path=word/ink/ink4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7"/>
    </inkml:context>
    <inkml:brush xml:id="br0">
      <inkml:brushProperty name="width" value="0.04667" units="cm"/>
      <inkml:brushProperty name="height" value="0.04667" units="cm"/>
      <inkml:brushProperty name="fitToCurve" value="1"/>
    </inkml:brush>
  </inkml:definitions>
  <inkml:trace contextRef="#ctx0" brushRef="#br0">2-1 78 0,'0'0'136'16,"0"0"27"-16,3-1-10 0,-3 1-58 0,0 0 21 15,0 6 10-15,0-3-46 0,0 0-6 0,-1 3 23 0,1 0-34 16,-2 0 3-16,2 1 1 0,0-1-13 16,-2 1 15-16,2-1-43 0,0 0 35 0,0-1-14 15,0-1-14-15,0 0-14 0,1-1 19 0,0 2-10 0,1-1 9 16,-1 0-16-16,1-3 0 0,1 2-17 0,-1-2 3 0,1 0-1 16,0-1 38-16,1 2-32 0,-1-2 6 0,2 0 2 15,1-3-5-15,-1 2 1 0,0-2-16 0,0 2 16 0,-1-2-5 16,0 2-7-16,-1-3-19 0,1 2 13 0,-1 0-2 15,0-2 4-15,-1 1-16 0,0 0 3 0,0-1 20 16,0 0-10-16,-1-1 12 0,0 2-15 16,0 0 7-16,-1-1-25 0,1 0 40 0,-1 1 14 0,0 0-23 15,0 0 9-15,0 0-17 0,1 1 72 0,-1-1-46 0,1 1-16 0,-1 0-16 16,0-1 18-16,0 2-4 0,0-1 12 0,0 1-5 16,0 0-17-16,0 1 16 0,0 0-17 15,0 0 22-15,0 4-22 0,0 0 4 16,0-1 14-16,0 5-5 0,0 1 3 0,0 1-6 0,0 0-6 0,-1 1-3 15,2 0 27-15,-1 1-45 0,0-1-20 0,1 8-22 0,-1-4-58 16,1-3 19-16,0-1-19 0,-3 0-416 0,2-1 161 16,1-2 117-16</inkml:trace>
</inkml:ink>
</file>

<file path=word/ink/ink4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8"/>
    </inkml:context>
    <inkml:brush xml:id="br0">
      <inkml:brushProperty name="width" value="0.04667" units="cm"/>
      <inkml:brushProperty name="height" value="0.04667" units="cm"/>
      <inkml:brushProperty name="fitToCurve" value="1"/>
    </inkml:brush>
  </inkml:definitions>
  <inkml:trace contextRef="#ctx0" brushRef="#br0">57 0 49 0,'0'0'176'15,"0"0"-19"-15,-5 2 4 0,5-2-2 0,-4 2-26 16,0 2 6-16,1 1-19 0,-1 1 0 0,-1 1-17 0,0 1 3 16,-1 6-23-16,0 0 15 0,-1 0-14 0,4-1-25 15,1-2-6-15,-1-1 7 0,3 1-8 0,0 0-20 0,0-1 2 0,1 0-19 16,1 0 4-16,0-1 31 0,1-1-18 15,1-1 12-15,0 1-29 0,1-3 9 0,0 0 1 16,0-1-19-16,0-2 26 0,1 0-1 0,-1-2 4 0,0 0-21 16,-2-1-3-16,2-1-9 0,-1 0 0 0,1-2 8 15,-2 0 2-15,-1 0 2 0,1-1 8 0,-2 1 12 0,-1 0-31 16,-1 1 15-16,-1 0 9 0,0-2 0 16,-1 4-22-16,0-2-3 0,-1 3-21 0,-1 0 9 15,-1 1-35-15,0 1-22 0,0 1-22 0,-1 3-37 0,1-1-57 16,0 0-428-16,1 0 178 0,1 3 134 0</inkml:trace>
</inkml:ink>
</file>

<file path=word/ink/ink4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29"/>
    </inkml:context>
    <inkml:brush xml:id="br0">
      <inkml:brushProperty name="width" value="0.04667" units="cm"/>
      <inkml:brushProperty name="height" value="0.04667" units="cm"/>
      <inkml:brushProperty name="fitToCurve" value="1"/>
    </inkml:brush>
  </inkml:definitions>
  <inkml:trace contextRef="#ctx0" brushRef="#br0">7 91 79 0,'0'0'107'0,"-2"-1"-8"16,2 1-18-16,0 0-33 0,0 0 19 0,-2-1 7 16,2 1 4-16,0 0-31 0,0 0 9 0,0 0-23 15,0 0-2-15,-2-1 35 0,2 1-21 0,0 0-16 16,0 0 2-16,0 0 28 0,0 0-16 0,0 0-8 15,0 0 3-15,0 0-17 0,0 0-23 0,-2-3 20 16,2 3 19-16,0 0-16 0,0 0-7 0,0 0-8 0,0 0 5 0,0 0 25 16,0 0-24-16,0 0 5 0,0 0-20 15,0 0 18-15,0 0-4 0,6-1 9 0,-6 1-24 0,4 0-4 16,-4 0-3-16,5 0 11 0,-2 0 11 0,1-1-11 0,-1 1 3 16,2 0 2-16,-1 0-21 0,3-1 24 0,0 0-4 15,1 1 7-15,0-1-12 0,1 1-13 0,0 0-28 16,3-1 62-16,-3-1-14 0,1 2 16 0,0 0-16 15,-1 0 23-15,2-1-21 0,0 1 12 0,0 0-32 0,1-1 9 16,-3 1-13-16,2 0 4 0,1-2 9 0,0 1 18 16,-1 1-10-16,1-1-8 0,0 1 27 0,0 0-8 0,-1-1-12 15,1 1 15-15,0 0-15 0,-1-2-10 16,0 1-17-16,0 1 45 0,1 0-41 16,-2-1 36-16,0 1-12 0,-1-1 11 0,1 0-31 0,-2 0-34 15,2 1 49-15,-1 0 6 0,-1 0-21 0,1-1 36 0,-2 1-13 16,1-1-29-16,-1 1 2 0,-1 0 25 0,-1 0 28 15,-1 0-25-15,-1 0-1 0,1 0-8 0,-1 0 9 16,0-2-17-16,-3 2 2 0,5 0 26 0,-3 0-37 0,-2 0 19 16,4 0-14-16,-4 0 24 0,3 0-24 0,-3 0 18 15,4 0 18-15,-4 0-44 0,4 0 10 0,-4 0 11 0,3-1-2 16,1 1 5-16,-4 0-4 0,3 0 2 16,-3 0 16-16,5-1-10 0,-5 1 8 0,7-1 0 0,-7 1-30 15,5 0-1-15,-5 0 4 0,8 0 10 0,-1-2-13 16,-2 2 25-16,0 0-11 0,-1 2 0 0,-4-2-5 0,8-2 28 15,-3 2-26-15,1-1-2 0,1 0-5 16,-1 1 5-16,0-2 11 0,1 4-7 0,-2-2 1 0,2-2 15 16,1 2 9-16,-1-2-25 0,1 2-9 0,0 0 12 0,0-1 21 15,0 0-43-15,-1 0 28 0,1 1-16 0,1 0 38 16,-1-1-33-16,0 0-9 0,1 1 0 16,-1-2 3-16,0 1 23 0,1 1-22 0,-2 0 26 0,2-2-19 15,0 2-5-15,0-1 3 0,-1-1 18 0,2 2-17 16,-2 0 28-16,2 0-32 0,-1-1 6 0,1 0 0 0,-2 1-32 15,1-1 26-15,-1 1 9 0,1-1-7 0,0 0 46 16,-1 1-53-16,0 0 17 0,0-1-21 0,1 1 9 0,-2-1-4 16,1 1 10-16,1-1 9 0,-1 1 6 15,0 0 20-15,0 0-47 0,1-1 28 0,-1 0-1 16,-1 1 2-16,1-1-34 0,-1 0 91 0,1 1-80 0,-1-2 12 0,-1 2-32 16,2-2 13-16,-2 2 19 0,1-1-9 15,0 1 3-15,1-1-8 0,-1 1 31 0,-1-1-29 0,0 0 7 0,0-1-8 16,-6 2-1-16,12 1 1 0,-6-2 7 0,-6 1 0 15,10-1-5-15,-6 1 26 0,0-2-7 0,-4 2-34 16,7 0 22-16,-4 0-2 0,-3 0 7 0,7-1-8 16,-7 1 7-16,8 0 34 0,-5 0-44 0,-3 0 1 15,7 0 24-15,-7 0-32 0,6-1 14 0,-3 1-7 16,-3 0-14-16,8-2 4 0,-5 2 19 0,-3 0-17 16,7 0 7-16,-7 0 14 0,6-1-21 0,-6 1 2 0,6 0 13 0,-6 0 0 15,5-1 1-15,-5 1-13 0,0 0 21 0,5 0-15 16,-5 0 11-16,0 0-22 0,5-1 7 0,-5 1-25 15,0 0 49-15,5 0-29 0,-5 0 18 0,0 0-14 16,0 0 17-16,4-2 9 0,-4 2-18 0,0 0 3 16,3-1 17-16,-3 1-14 0,0 0-20 0,0 0-7 0,0 0 12 15,0 0 11-15,0 0-5 0,0 0-20 0,0 0 1 16,0 0-41-16,0 0-38 0,0 0-343 0,0 0 136 0,0 0 99 16</inkml:trace>
</inkml:ink>
</file>

<file path=word/ink/ink4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0"/>
    </inkml:context>
    <inkml:brush xml:id="br0">
      <inkml:brushProperty name="width" value="0.04667" units="cm"/>
      <inkml:brushProperty name="height" value="0.04667" units="cm"/>
      <inkml:brushProperty name="fitToCurve" value="1"/>
    </inkml:brush>
  </inkml:definitions>
  <inkml:trace contextRef="#ctx0" brushRef="#br0">10 25 74 0,'0'0'147'0,"0"-4"19"0,0 4-32 15,-1-3-25-15,1 3-1 0,-2-2-26 0,2 0 24 16,0 1-13-16,0 1-26 0,0-3 23 0,0 2-2 15,0 1-21-15,0 0-83 0,-2-4 73 0,2 4-6 0,0 0-6 16,0-2 29-16,0 2 1 0,0 0-15 16,-1-2 2-16,1 2-51 0,-2-1 18 0,2 1 11 0,0 0 20 15,0-1-12-15,0 1-19 0,-1 0-18 16,1 0 13-16,0 0 1 0,0 0-12 0,-1 2-4 0,1 0-8 0,0-1 19 16,1 2 5-16,0-1 6 0,-1 0-23 0,2-1-12 15,-2 1 0-15,1 1 19 0,1 0 1 0,-1-1-12 0,1-1 10 16,1 2-7-16,1 1-11 0,0 0-1 0,0-1 20 15,1-1-11-15,-1 3 8 0,1-1-3 0,0 0 11 16,0-1-27-16,0 0 4 0,0 1-14 0,0-1 12 16,0 1 13-16,0-2-32 0,0 1 6 0,-3 1 28 0,1-2-14 15,0-1-15-15,-2 2-18 0,4 0 56 0,-5 0-32 16,1-1-1-16,-1 2 19 0,-1-2 3 0,-1 3-20 16,-1 1-18-16,0-1 16 0,-1 1 7 0,-1 2 0 15,0-2 11-15,-1 1-18 0,0 0 19 0,0 0 0 16,0-1-50-16,1 0-18 0,0 0-8 0,0-1-44 0,1 1-432 15,1-4 162-15,1 1 120 0</inkml:trace>
</inkml:ink>
</file>

<file path=word/ink/ink4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1"/>
    </inkml:context>
    <inkml:brush xml:id="br0">
      <inkml:brushProperty name="width" value="0.04667" units="cm"/>
      <inkml:brushProperty name="height" value="0.04667" units="cm"/>
      <inkml:brushProperty name="fitToCurve" value="1"/>
    </inkml:brush>
  </inkml:definitions>
  <inkml:trace contextRef="#ctx0" brushRef="#br0">21 0 35 0,'0'3'172'0,"-1"2"-25"15,0 1-29-15,1 1-18 0,-2 1-14 0,1-1 5 0,1 2-22 16,-2 0 16-16,1-1-28 0,-2 1 12 16,2 0-25-16,0 0-33 0,1 0-23 0,-2 0-46 0,0 1-269 15,1-2 102-15,-2 1 71 0</inkml:trace>
</inkml:ink>
</file>

<file path=word/ink/ink4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2"/>
    </inkml:context>
    <inkml:brush xml:id="br0">
      <inkml:brushProperty name="width" value="0.04667" units="cm"/>
      <inkml:brushProperty name="height" value="0.04667" units="cm"/>
      <inkml:brushProperty name="fitToCurve" value="1"/>
    </inkml:brush>
  </inkml:definitions>
  <inkml:trace contextRef="#ctx0" brushRef="#br0">0 1323 67 0,'0'0'53'16,"0"0"8"-16,2-1-21 0,-2 1-10 0,1 0 8 16,-1 0 17-16,0 0-22 0,2-1-6 0,-2 1 2 15,1-1 19-15,-1 1-18 0,2 0 5 0,-2-2-1 16,2 2-19-16,-2-1-10 0,1 0-2 0,1-1 24 0,0 1 10 0,0 0-29 16,0-1-3-16,-1 0-2 0,1 1-3 0,1-1 32 15,1-1-7-15,-1-1-20 0,1 1-17 0,0-1 15 16,1-1 24-16,-1 1-4 0,1-1-25 0,0 0-1 15,0 0 8-15,0 1 0 0,0-1 6 0,-1-1 7 0,1 1 0 16,0-2-38-16,-1 1 24 0,2 0-12 0,-1-2 1 16,0 1 27-16,0 0-32 0,2 0-35 0,1-4 52 15,-1 2 27-15,1-3-20 0,-1 1-24 0,2-1-9 16,-3 2 16-16,1-1 5 0,2-1-3 0,-3 3 11 0,2-4-8 16,-1 3 12-16,1-2-11 0,1 1 20 0,-3 1 6 15,1-1-26-15,2 0-4 0,-1-1-7 0,-1 4 22 0,3-2 9 16,-2-2-21-16,-1 4 3 0,0 0-16 15,-2 1 18-15,1 0 6 0,3-3 18 0,-1 2-16 0,-1-1 4 16,0 4-17-16,-1-2 4 0,3-3-8 0,1-1 10 16,0 1 4-16,0 0 9 0,-1 0-8 0,1-1 5 15,0 1-6-15,0-1-26 0,-1 0 8 0,0 4 11 0,2-2 2 16,-1-2-13-16,-3 3 5 0,2-2-9 0,-1 1 27 16,0 2-20-16,0-4-6 0,1 1 17 0,2 0 15 15,-1-1-29-15,0 1 13 0,0-2 6 0,-1 3 0 0,1-2-14 16,2-1 0-16,-2 0-2 0,0 2 7 0,0-2-5 15,2 2 31-15,-3-2-36 0,0 1 2 16,0 1 12-16,1-1 4 0,-4 2-15 0,4 0 5 0,0-1 3 16,-2 2 10-16,-1 2-18 0,0-1 29 0,0 1-35 0,4-4 8 15,-1 1 22-15,0-1-24 0,0 0-1 0,0 0 6 16,-3 2-10-16,1 2 12 0,-1-2 12 0,3-2-30 0,0 1 21 16,-1 1-13-16,-1 0 3 0,1-2 25 15,-1 2-35-15,-2 2 14 0,2 0 15 0,-2-1-22 0,4-3 13 16,-3 3 9-16,1-1-22 0,-2 2 11 0,1-1-17 15,-1 0 9-15,0 1-11 0,5-4 32 0,-3 1-16 16,-2 1 18-16,5-1-28 0,-3 1-3 16,-1 1 18-16,-1-1-26 0,1 2 29 0,3-3-14 0,-3 0 4 15,0 3 10-15,-1 0-12 0,-1 0-1 0,2 0 14 0,-2 0-10 0,1 1-6 16,0-1 9-16,-1 1 1 0,0 0 7 0,0 0-12 16,0 0 17-16,0 0-1 0,-1 1-14 0,1-1 16 15,-2-1 3-15,0 2-24 0,1 1-1 0,0-3 3 0,-1 1 9 16,0 1-11-16,0 0-3 0,1-1 12 15,0 0 0-15,0 0-2 0,-1 2 7 0,-1-1-32 0,3 0 24 16,-3 1-23-16,-2 1 28 0,0 2-3 0,4-4 2 16,-4 4 11-16,1-4-27 0,1 3 32 15,-2 1-36-15,3-4 28 0,-3 4-11 0,3-4-12 0,-1 2 26 16,-2 2-24-16,3-5 0 0,-1 3 8 0,1-1-13 0,1 1 7 16,-3-1-4-16,3-1 2 0,0 2 20 0,0-2-8 15,-2 1-2-15,2-1-7 0,1 2-1 0,-1-1 9 0,-2 2 0 16,0-2-16-16,1 2 1 0,-2 0-11 0,1-1 23 15,0 1-3-15,-2 1-3 0,4-2 15 0,-3 0 12 16,1 1-31-16,0-1 18 0,-2 2-11 0,3-3-6 16,-1 2 4-16,0-2 14 0,-1 2-23 0,-1 1 36 15,4-3 2-15,-2 2-27 0,0 1-10 0,0-3 1 0,-2 3 12 16,2-2-5-16,-2 2 10 0,2-2-7 0,-2 2 18 16,2-1-13-16,-2 1 8 0,1-3-3 0,-1 3 5 15,0 0-8-15,3-1-10 0,-3 1 27 0,0 0-28 16,0 0 22-16,0-2-18 0,0 2 18 0,0 0-11 0,0 0 4 0,0 0-13 15,0 0 13-15,0 0-1 0,0 0 17 16,0-3-3-16,0 3-6 0,0 0-19 0,0 0 5 16,0 0 8-16,1-3 3 0,-1 3-5 0,0 0-8 0,0 0 17 15,0 0-6-15,0 0-24 0,0 0-19 0,0 0 55 0,-4-1-28 16,4 1-12-16,0 0 6 0,0 0 5 0,0 0-13 16,-9 4 8-16,9-4-2 0,-4 1-21 0,1 1 24 15,-1 0 5-15,0-1 15 0,0 1-26 0,-2 0-3 16,2-1 22-16,-2 1 2 0,1-1 1 0,0 2-6 15,2-2-6-15,-1 0 6 0,-1 1-8 0,2-2-8 16,1 1 5-16,0 0 27 0,-1-1-26 0,3 0 12 16,-5 2-5-16,5-2 8 0,-4 1-18 0,3-1 8 0,1 0 13 0,0 0-10 15,-3 1-20-15,3-1 41 0,0 0-3 0,0 0-14 16,0 0-18-16,0 0 21 0,8-5-25 0,-5 4 4 16,1-2 18-16,1 1-4 0,-1-1 2 0,1 0 4 0,-1 1 10 15,3 0-25-15,-3 0 1 0,0 1-1 0,0 0 14 16,-2 1 13-16,1-1-16 0,0 1-5 0,-3 0 23 15,3 2-7-15,-3-2 0 0,2 2-15 0,-2-2-17 16,2 5 22-16,-1-2 12 0,-1 3-11 0,0 0 11 16,-1-1-20-16,0 1-30 0,-2-1-19 0,2 3-256 0,-2-3 96 15,0 2 69-15</inkml:trace>
</inkml:ink>
</file>

<file path=word/ink/ink4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3:02.733"/>
    </inkml:context>
    <inkml:brush xml:id="br0">
      <inkml:brushProperty name="width" value="0.04667" units="cm"/>
      <inkml:brushProperty name="height" value="0.04667" units="cm"/>
      <inkml:brushProperty name="fitToCurve" value="1"/>
    </inkml:brush>
  </inkml:definitions>
  <inkml:trace contextRef="#ctx0" brushRef="#br0">102 0 88 0,'-3'-1'154'16,"3"1"-42"-16,0 0 6 0,-10 2-27 0,5 1 13 15,1 0 0-15,-1 1-13 0,1 1-37 0,1 0 4 16,0 0-19-16,-1 1 5 0,1 1-7 0,1 0-18 16,1-1 8-16,1 1-14 0,0-1 1 0,0-1 22 15,1-1-2-15,0 0-15 0,1 1-3 0,-1-3-2 0,1 1 8 0,1-1-15 16,0-2-4-16,0 2 16 0,0-2 20 0,-3 0-24 15,6-2 8-15,-3 0-11 0,1-1-13 0,0 1-13 16,0-2 25-16,0 0-4 0,-2 1 19 0,1-1-32 16,-2 1 8-16,1-3 30 0,0 3-31 0,-1-1 1 0,0 1 16 15,0-1-24-15,-1 2 21 0,0 2-16 16,0-6 10-16,0 4-30 0,0 2 30 0,1-4-25 16,-1 4 12-16,0-3 2 0,0 3 16 0,1-2-9 0,-1 2-4 15,0 0-4-15,0 0 3 0,3 5 0 0,-1-1-11 0,-2-2 14 16,2 5-16-16,1-2 37 0,-1 2-16 0,1-1-7 15,-1 1-2-15,-1 0-16 0,1 0 6 16,0 0-12-16,-1-1 33 0,1 1-13 0,-1-2 3 0,-1 2 9 16,0-2 24-16,0-1 10 0,-1 2 11 0,-2 1-42 0,-1-1 1 15,0 2 20-15,-2-2-30 0,-4 5 46 0,-3-2-34 16,3 0-5-16,-2-1 8 0,-2-1-16 0,4 0-32 0,0-2-53 16,0-1-32-16,-5 1-371 0,5 0 148 15,2-2 104-15</inkml:trace>
</inkml:ink>
</file>

<file path=word/ink/ink4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7.7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95 0,'0'0'156'0,"14"-3"-32"0,-5 1-12 0,0-2 8 16,0 1-45-16,1 0 1 0,-3 2-12 0,2-2-4 15,0 1-7-15,-2-1-14 0,0 1-4 0,0 1-17 16,-2-1 9-16,1 1-19 0,-2 0-40 0,-2-1-301 15,-2 2 105-15,0 0 74 0</inkml:trace>
</inkml:ink>
</file>

<file path=word/ink/ink4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7.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83 0,'6'-2'86'0,"2"-1"22"0,0-1-48 0,1 1 26 0,1 0-37 16,6-3-3-16,-3 3 4 0,-2 0 15 0,5-2-28 15,-5 2-9-15,-1 0-16 0,-3 1-2 0,0-1 8 16,-2 1-7-16,0 1-19 0,-2 0-31 0,-3 1-8 16,4 0-167-16,-4 0 67 0,0 0 50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8"/>
    </inkml:context>
    <inkml:brush xml:id="br0">
      <inkml:brushProperty name="width" value="0.06667" units="cm"/>
      <inkml:brushProperty name="height" value="0.06667" units="cm"/>
      <inkml:brushProperty name="fitToCurve" value="1"/>
    </inkml:brush>
  </inkml:definitions>
  <inkml:trace contextRef="#ctx0" brushRef="#br0">2 628 74 0,'0'0'142'0,"0"0"-16"16,0 0 14-16,0 0-14 0,0 0-8 0,0 0-27 15,0 0 5-15,-4 2 0 0,4-2-13 0,0 0-4 16,0 0-30-16,0 0-5 0,0 0-4 0,0 0 8 0,0 0-15 16,0 0 21-16,0 0-22 0,0 0 13 15,0 0 1-15,0 0-4 0,0 0-32 0,8-10 31 0,-5 6-3 16,0 0-30-16,1-2 17 0,0 1-3 0,2-6 1 0,1 2-7 16,0-2-13-16,0 0 14 0,0 0-17 0,0-2 16 15,0 1 2-15,0 0-9 0,1 0-11 0,0 0 10 0,0-1-8 16,-2 1 17-16,1 0-1 0,-1 2-25 0,1-3 49 15,-1 2-26-15,1 1-1 0,-1-1 23 16,0 0-41-16,1-1 2 0,0 1 26 0,0 1 5 0,0-3-18 16,0 1 15-16,1 1-27 0,-1-1 82 0,0 0-84 15,0 1-2-15,0 1-1 0,0-2 31 0,0 1-23 0,-1 1-3 16,-1 2 31-16,-1 1-34 0,3-3 13 0,-2 2 3 16,-1 0-32-16,0 2-4 0,0-1 5 0,0 1 9 15,0 0-19-15,-1 0 30 0,0 1-5 0,1-3-15 0,-2 2 25 0,2 0-17 16,-1 0 19-16,0 0-39 0,0-1 32 15,0 1-29-15,-1 0 1 0,1 1 21 0,-1-1 6 0,1 1-21 16,-1 0 29-16,-1 1 2 0,2-1 0 0,-2 1-5 16,1-1-13-16,0 2 11 0,-1-2 2 0,1 1-23 15,-1 1 11-15,0-1 28 0,1-1-17 0,-1 3-26 16,1-2 20-16,-1 2 24 0,0-2-42 0,1 0 19 16,-1 1 12-16,0 2-30 0,1-2 29 0,-1 1 11 0,0 0-31 15,1 0 12-15,-1 1-21 0,0-1 2 0,1 0 30 16,-1 0-22-16,1 1-3 0,-1-1 24 0,0 0-1 15,1 0 22-15,-1 0-45 0,1 2 15 0,0-2 14 16,0 0 7-16,-2 2-54 0,2-3 30 0,0 2-19 0,-1 0 20 16,-1 1-3-16,3-2-6 0,-3 2 15 0,2-2-10 0,-2 2 12 15,0 0-46-15,0 0-4 0,0 0-21 0,0 0-50 16,0 0-409-16,0 0 155 0,0 0 113 0</inkml:trace>
</inkml:ink>
</file>

<file path=word/ink/ink4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6.6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0 164 0,'0'0'384'0,"0"0"-53"0,0 0-34 0,0 0-36 0,0 0-40 16,0 0-20-16,0 0-46 0,0 0-118 0,0 0-93 0,0 0-63 16,0 0-467-16,0 0 173 0,0 0 129 0</inkml:trace>
</inkml:ink>
</file>

<file path=word/ink/ink4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6.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7 239 0,'0'0'279'0,"0"-4"-5"15,0 4-55-15,0 0-16 0,0 0 0 0,0 0-39 16,0 0-35-16,-1-3-88 0,1 3-35 0,0 0-35 15,0 0-49-15,0 0-57 0,0 0-345 0,0 0 145 0,0 0 107 16</inkml:trace>
</inkml:ink>
</file>

<file path=word/ink/ink4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5.8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0 341 1 0,'0'0'194'0,"0"0"-60"16,0 0 31-16,3 10-9 0,-3-10-45 0,2 10 25 16,-1-4-9-16,1-1-14 0,0 3-14 0,0-2-20 15,0 1-14-15,-1 0 9 0,0-3-9 0,-1 0 3 16,2 1-3-16,-1 0-12 0,0-1 11 0,-1-1-18 0,1 0-32 15,-1-1 20-15,1 0-2 0,-1-2-38 0,0 3 5 0,0-3 2 16,0 0 8-16,0 0-18 0,0 0 3 16,0 0-11-16,0 0 13 0,0 0-26 0,0 0-9 15,4-8 27-15,-3 5-1 0,2-3-23 0,-1 0 17 0,0-1 2 0,1 0-6 16,0 1-10-16,0 0 9 0,-1 0 10 0,1 0 19 16,-1 1-17-16,1-1 19 0,-1 2-22 0,1-1 9 15,0 0 9-15,-1 2 0 0,0 1-18 0,-2 2 18 16,4-5-12-16,-4 5 15 0,3-2 21 0,-3 2-3 0,4-1 5 0,-4 1-5 15,0 0-32-15,6 2 26 0,-6-2 12 0,3 4 13 16,-1-1-8-16,0 1-14 0,1 1 30 16,-2 0-23-16,1 1 18 0,0-1-50 0,0-1 30 0,-2 0 0 15,0 1-2-15,1-2-4 0,0 0 2 0,-1-3-17 16,1 5-12-16,-1-5-21 0,2 4-8 0,-2-4-18 16,0 0-10-16,1 2 13 0,-1-2-18 0,0 0 29 15,0 0-29-15,0 0-18 0,0 0 1 0,8-10 6 0,-5 6 0 16,0-2-6-16,-1 0 20 0,1 1 9 0,0-2-20 0,1 0 5 15,-1-1 25-15,1 1 6 0,0 0 1 16,0 0-3-16,1 0 2 0,-1 1 39 0,-1 1-11 0,-1-1 0 16,2 2 16-16,0-1 14 0,-2-1-21 15,-1 4 4-15,2-1 43 0,-3 3-2 0,4-3-8 0,-4 3-10 16,0 0 9-16,0 0 1 0,0 0-24 0,7 4 41 0,-7 0-13 16,0-4-24-16,1 6 9 0,1-2 23 0,0 3-17 15,-1-2-1-15,-1 1-18 0,3-1 40 0,-2 2-28 16,1-2 25-16,0 0-22 0,-1-2-14 0,1 2 9 15,-1-3-2-15,1 0-17 0,0 1 12 0,-2-3-16 0,4 2-12 16,-4-2 9-16,5 0-17 0,-5 0 9 0,0 0 12 16,7-3-11-16,-3 1-22 0,-4 2 28 0,4-3 0 15,0-1 18-15,0-1-21 0,-1 0-8 0,0-1 33 16,0 0-28-16,-1 0 28 0,1 0-25 0,-2 0 6 0,0-1-9 16,0 1 30-16,1 0 25 0,-1 1-4 0,0 0-3 0,-1 1 12 15,1 0 8-15,-1 4-6 0,1-5 12 0,-1 3-16 16,0 2-26-16,0 0 0 0,2-6 0 0,-2 6-4 15,0 0 26-15,0 0-10 0,0 0-17 0,0 0 24 16,0 0-22-16,0 0-14 0,0 0 27 0,3 10-31 16,-3-7 31-16,0-3-37 0,2 10-7 0,0-5 25 15,-1 1-22-15,2-1 26 0,-1-1-25 0,2 1-13 0,-1-1 22 0,2-1 12 16,-2-1-7-16,1-1-8 0,-1-1-21 0,-3 0 1 16,8 1-17-16,-8-1-10 0,7 0 41 0,-2-2 0 15,0 0-12-15,0-1 2 0,0 0-1 0,-1-1 2 16,-1 0 6-16,1 0 4 0,0 0 23 0,-2 0-27 15,0-1-3-15,0 1 13 0,0-1-4 0,-1 1 7 0,-1 4 19 16,1-5 4-16,-1 1 43 0,1 2-46 0,0 0 57 16,-1 2-3-16,0-5-44 0,1 3 13 0,-1 2 16 15,1-2-1-15,-1 2-11 0,0-4-24 0,0 4 2 16,0 0 36-16,0 0 1 0,0 0-13 0,0 0-8 0,-2 9-4 16,2-6 8-16,-2 0-11 0,2 3 8 0,-1 0-45 15,0 1 19-15,0-3-14 0,0-1 30 0,0 4-15 0,0-3 6 16,0 0 6-16,1 0-4 0,-1-1-36 0,1 0 17 0,0-1-4 15,0-2-14-15,0 4 4 0,0-4-33 16,1 2 21-16,-1-2 23 0,0 0-26 0,0 0-4 0,5-2 0 16,-5 2-4-16,4-4-8 0,0 0 21 0,-1-1-25 15,2 0 35-15,-1 0 3 0,0-1-12 0,-1 1 16 16,0 1-9-16,0-2-13 0,1 1 16 0,-2 0-29 16,2 1 35-16,-1 0 26 0,-1 0-29 0,0 2-18 15,-2 2-7-15,3-4 23 0,-3 4 3 0,2-2-10 0,-2 2 33 0,0 0-8 16,0 0-25-16,0 0 20 0,0 0-18 15,0 0 10-15,5 6-8 0,-5-6 25 0,2 8-50 16,-1-5 52-16,0 1-51 0,0 0 32 0,-1-1-14 0,0 0 43 0,2 0-13 16,-1 0-14-16,-1-3 20 0,5 4-9 0,-4-2-2 15,-1-2-37-15,4 4 5 0,-4-4 18 0,4 1 23 16,-4-1-28-16,0 0-26 0,8-2 42 0,-8 2-14 16,6-3 9-16,-2 0 0 0,0-1 34 0,0-1-24 15,-1-1-32-15,-1 1 3 0,1 0 2 0,1-2 41 16,-1 2-31-16,1-1 23 0,-2 0-25 0,1 0 3 15,-1 1 31-15,1 0-35 0,-1 1 17 0,-2 0-31 0,3 0 38 0,-3 4 11 16,1-5-18-16,0 3 16 0,-1 2 8 0,1-3-42 16,-1 3 50-16,1-3-33 0,-1 3-2 0,0 0 35 15,0 0-22-15,0 0-23 0,0 0 16 0,0 0 6 16,0 0 10-16,-4 12-50 0,4-12 56 0,0 8-16 0,-1-6 6 16,1-2-19-16,1 7 11 0,-1-4 5 15,2 0-12-15,-1 1-20 0,0 0 26 0,2 0-53 0,-1-2 37 16,-2-2-5-16,0 0-33 0,8 3 35 0,-5-2-21 15,-3-1-17-15,7-1 24 0,-1-1-45 0,-1 0 35 0,1 0-8 16,-1-1 16-16,0-1-18 0,-1 0 7 0,0 0 5 0,0-1 11 16,-2 0 0-16,1 1-12 0,-1-2 7 15,1 2 7-15,-3-1 11 0,2 0 7 0,-1 1-20 0,0 0 41 16,0 1 16-16,-1 1-6 0,0 2 17 0,1-4 22 16,0 1-44-16,-1 3 28 0,0-4-20 0,0 4-4 15,1-2 19-15,-1 2-35 0,0 0 32 0,0 0 18 16,0 0-37-16,0 0 19 0,0 0 3 0,0 0-17 15,0 0 23-15,-1 9-28 0,1-9 12 0,0 0-6 0,-1 8 0 0,1-4 11 16,-1 2-35-16,1 0-12 0,0 1 40 0,-2-2-15 16,1 0 0-16,1 0-25 0,0-5-16 0,0 6-15 15,0-6-12-15,0 3 3 0,0-3 32 0,1 4-14 16,-1-4-22-16,0 0 11 0,0 0 11 0,0 0-35 0,0 0-9 16,0 0 41-16,0 0-62 0,12-6 38 15,-10 3-14-15,2-2 7 0,-1 1 18 0,0-1 16 0,0 1-17 16,1-1 7-16,-1 0-8 0,1 0 6 0,-1 0 2 15,1 0 4-15,-1 2 10 0,0 0-1 0,-1 0 13 0,0 1 23 16,-2 2-28-16,3-4-11 0,-3 4 10 0,4-2 17 16,-2 1 32-16,-2 1-8 0,0 0 12 0,4 2-13 0,-4 0 1 15,0-2 23-15,1 4-11 0,1-1-7 16,-1-1-8-16,0 0 22 0,-1 1-12 0,0 1-28 16,0-4 36-16,1 7 1 0,0-5-20 0,-1-2 0 0,0 8-8 0,0-1 5 15,0-3-1-15,1-1-27 0,-1-3-2 0,0 5 29 16,0-5-24-16,0 3-2 0,0-3-4 0,0 0-14 15,0 0 25-15,3 0-27 0,-3 0-37 16,0 0 48-16,0 0-34 0,7-9 17 0,-3 4-21 0,-1 0 38 16,2 0-16-16,-2-1 32 0,2 0-41 0,0 1 36 0,0-1-1 15,-1 0-24-15,1 1 17 0,-2 0 3 0,1 0-13 0,-1 2 12 16,-1 1-7-16,-1-2 1 0,2 3 30 16,-1-1-21-16,-2 2 15 0,3-1-22 0,-3 1 16 0,0 0-3 15,4 1-12-15,-4-1 0 0,2 3 18 0,-1-1-9 16,0 0 15-16,0 0 5 0,1 0-30 0,-1 1 26 15,0 0-1-15,2-1-16 0,-2 0 10 0,0 1 4 16,-1-3-41-16,4 4-13 0,-2-1 66 0,0-2 3 16,1 0-32-16,-1 0 7 0,1-1 71 0,-1 0-84 0,-2 0-19 0,0 0 9 15,9-2 14-15,-3-2 3 0,-2 2 15 0,0-2-24 16,0 0 15-16,0-1-14 0,0 0 21 0,1 0-10 16,-1-1-1-16,-1-1 17 0,1 2-13 0,-1 0 10 15,0 0-32-15,0 0 3 0,-1 0 41 0,0 2-36 0,0-1 40 16,-1 1-1-16,0 1 12 0,0 0 7 0,1 1-20 15,-1-1-17-15,-1 1 21 0,1 0-3 0,-1 1-45 16,0 0 7-16,1 2 46 0,-1-2-30 0,-1 3-14 0,1-3 39 16,-1 5-16-16,1-2 23 0,0 1-36 0,0-1 12 15,0 1 6-15,0 0 1 0,0-1-3 0,2 4-15 16,0-3 18-16,-1 2-25 0,1-2 26 0,1-1-16 16,1 1 4-16,-1-1 4 0,0-2-53 0,0 0 40 15,1 0-13-15,-2-1 13 0,2-1-7 0,0 0-16 0,-2 0 15 16,3-1-9-16,0-1-19 0,-1 0 22 0,-1-1 19 0,1-1-39 15,-1 2 26-15,0-3-60 0,-1 1 65 0,0 1-6 16,-1-1-4-16,2-1 5 0,-3 2-22 0,1 0 47 16,-1 0 4-16,1 1 33 0,-2 1-23 0,2-1 17 15,-1 1-1-15,0-1 11 0,0 2-45 0,0-1 6 16,0 1 17-16,0 0-38 0,0 1 32 0,0 0-13 0,0 0-14 16,0 0 22-16,0 0-1 0,0 0-1 0,0 5-28 15,0-5 25-15,-1 5-12 0,1-2 12 0,0-3-10 0,0 6 6 16,1-3 2-16,-1 0-21 0,0-1-19 0,2 1 19 15,-1-1 14-15,1 1-15 0,0-1-21 0,-1-1 11 16,2 1 13-16,-1-2-21 0,1 1-26 0,1-1 3 0,-1-1 11 16,-3 1-12-16,9-3 29 0,-5 0-20 0,0 0 1 15,1 1-3-15,-1-2 11 0,-1-1 15 16,1 0-21-16,-1 0 10 0,0 0 2 0,-1 0 11 0,0-1 0 16,1 1 13-16,0-1-7 0,-1 1 7 0,-2 1 17 15,0 0 2-15,2 1 27 0,-2 1-14 0,0 0 1 0,2-1 22 16,-2 3-34-16,1-3-1 0,-1 3-7 0,0 0 37 0,0 0 0 15,0 0 16-15,0 0-9 0,0 0-18 0,0 0-36 16,0 0 37-16,-1 11-3 0,0-5 5 0,0-2-14 16,1 3-14-16,-1-1-5 0,1-1 29 0,-1 2-30 15,1 0 22-15,0-1 4 0,0-1-15 0,0 0-7 16,0-1-16-16,1-1-25 0,-1 0 9 0,1-1-30 0,-1 1-7 16,1-1 30-16,-1-2-16 0,2 2 16 15,-2-2-5-15,0 0 4 0,0 0-30 0,6-3 23 0,-2-1-27 0,1 0 25 16,-1-1 15-16,2 0-13 0,0-1 31 0,0 1-3 15,0-1-30-15,0-1 8 0,-1 1 10 0,2 1 41 16,-1-1-29-16,0 1-9 0,-1 1-5 0,0 0 19 16,-1 1-1-16,0 1 7 0,0 0-11 0,-1 2 11 0,-1 0 5 15,-2 0 21-15,4 0-36 0,-3 2-14 16,1 0 6-16,-1-1 18 0,0 2 0 0,0 0 1 0,-1 1 24 16,3 0-55-16,-1 1 30 0,-2 0 3 0,0 0-26 15,0-1 27-15,1-1-4 0,0 0 6 0,-2 0-19 0,2 0 9 16,-1-3-39-16,1 5 29 0,0-4-7 0,-1-1-5 0,1 1 26 15,-1-1-40-15,0 0 25 0,0 0 14 0,7-4 12 16,-3 1-40-16,0-3 13 0,1 2 2 0,0-2-8 16,0 0 7-16,0-2-3 0,2 3-5 0,0-2 0 15,-1 1-5-15,1 0 9 0,-1 1 6 0,0 0 11 16,-1 1-11-16,0 0 3 0,0 0-6 0,-3 3 10 16,2-2-7-16,-2 3-3 0,-2 0 53 0,4 0-37 15,-4 0-11-15,1 4 7 0,-1-2-9 0,2 1-2 0,-2 0-2 0,0-1 25 16,1 1-14-16,0-1 2 0,-1 2-7 0,1-1 25 15,0-1-26-15,1 0 20 0,0 0-16 0,0 0 1 16,1-1 1-16,1 0 7 0,-1-2 7 0,5 0-45 0,-1 1-42 16,2-4-6-16,-1 0-385 0,-1 1 143 15,1-2 101-15</inkml:trace>
</inkml:ink>
</file>

<file path=word/ink/ink4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9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56 0,'5'0'113'0,"-3"-1"-3"0,-2 1-16 16,4-2 15-16,-1 1 2 0,-3 1-22 0,3-3 28 0,-1 3-15 16,-2 0-24-16,0 0-4 0,3-4-11 0,-3 4-15 15,0 0-6-15,0 0 11 0,0 0-11 0,-4-2-26 0,4 2 32 0,0 0-76 16,-4 0-5-16,4 0-29 0,-5 2-35 0,5-2-272 15,0 0 116-15,-7 1 79 0</inkml:trace>
</inkml:ink>
</file>

<file path=word/ink/ink4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19 116 0,'0'0'123'0,"3"2"-15"0,-3-2 17 0,3 2 3 0,-3-2-18 15,0 0-11-15,5 0-23 0,-5 0-26 16,0 0 12-16,5-3 6 0,-4 3 24 0,-1 0-19 0,0 0-31 16,3-5 7-16,-2 3 21 0,-1 2-21 0,1-3 7 15,-1 3-36-15,0 0-9 0,0 0 7 0,-3-6-30 16,3 6-14-16,0 0-27 0,-3-1-13 0,1 1-22 16,-1-3-328-16,3 3 129 0,0 0 91 0</inkml:trace>
</inkml:ink>
</file>

<file path=word/ink/ink4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2.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18 104 0,'0'0'129'15,"0"0"-15"-15,0 0-9 0,4-2 48 0,-4 2-17 16,0 0-10-16,0 0-37 0,0 0-8 0,0-8 14 0,0 6 23 0,0 2-26 15,-1-3-17-15,1 3-2 0,-1-3-17 0,1 3-9 16,-3-1-29-16,3 1-10 0,0 0-25 0,0 0-35 16,0 0-23-16,0 0-18 0,-8 2-347 0,7 1 135 15,1-3 96-15</inkml:trace>
</inkml:ink>
</file>

<file path=word/ink/ink4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1.9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16 39 0,'0'-3'191'0,"0"3"-56"0,0 0-3 0,0-4 13 16,0 4 0-16,0 0-50 0,-4-5 29 0,4 3 10 0,0 2-40 15,-4-2-13-15,4 2 6 0,-4 0-26 16,1 0-18-16,3 0 31 0,-7 2-4 0,0 2-65 0,2 0 42 15,-1 1-84-15,1 0 52 0,-1 1 3 0,1 1 26 16,0 1-11-16,-2 4-5 0,2-2 17 0,2 0-7 0,0-2-44 16,2-1-12-16,0 1 1 0,1-1-2 15,1 0 19-15,1 0 8 0,-1-1-27 0,3-1 20 0,0-1-26 0,-1 0 7 16,3-2 30-16,-1 1-32 0,1-2 17 16,-1-1-12-16,0 0-12 0,1-2 9 0,-1 0-2 15,1-1 42-15,-1 0-50 0,2-1 14 0,-3 0 11 0,-1-1-16 16,1 0 4-16,0-2-5 0,-1 1 20 0,1-2-21 15,-1 0-18-15,0 1 25 0,0 1 17 0,-1-3-24 16,-1 3 35-16,1-1-10 0,-1 0 11 0,1 1 4 0,-1 1-4 16,1-1 24-16,-2 2 10 0,1 1-41 0,0 0 12 15,0 0 19-15,-1 2-18 0,0 1-9 0,1-2 24 16,-1 2-18-16,0 0-40 0,0 0 16 0,0 0 0 0,0 0 37 0,-1 10-24 16,1-4-4-16,0 0-17 0,0 0 17 0,0 0-6 15,1 1 3-15,-1-1-33 0,1 1 16 0,0-1 8 16,1 1-24-16,0-1-4 0,2-1 1 0,1 0-52 15,-1-2-57-15,1-1-304 0,0-1 134 0,1-1 100 16</inkml:trace>
</inkml:ink>
</file>

<file path=word/ink/ink4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50.1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44 76 0,'-1'4'100'16,"0"-1"9"-16,1-3-33 0,0 10 3 0,2-5 14 0,-1 0-18 0,2 0 10 15,1-1-9-15,1-1-22 0,0 0 36 0,0-1-16 16,2-1-21-16,-2-1-4 0,2-2 7 0,-2 1-11 15,2-2 2-15,-1 1 25 0,0-1-5 0,-2-1 5 16,0 0 10-16,0-1-7 0,-3-1-1 0,3 1-24 16,-4 0-23-16,0-2 10 0,0 2-31 0,-3-2 14 0,1 2-11 15,-2 0-22-15,0 1-3 0,-1 1-1 0,0 0-34 16,-1 1-27-16,1 0 0 0,0 1-45 0,-2-1-339 16,2-1 142-16,1 3 102 0</inkml:trace>
</inkml:ink>
</file>

<file path=word/ink/ink4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9.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12 181 0,'0'0'153'0,"0"0"-1"0,0 0 4 15,3 15-29-15,-4-8 7 0,2-1-7 0,-1 2-25 0,1-2 0 16,-1 2-47-16,0-1 30 0,1 0-45 15,-1-1 33-15,0 1-6 0,0-2-20 0,0 0-2 0,0-1-11 16,0 0 5-16,-1-2-19 0,1-2-25 0,-1 6 46 16,0-3-16-16,1-1-15 0,0-2 15 0,0 0 0 15,0 0-19-15,0 0-9 0,0 0 16 0,0 0-9 0,0 0 33 16,0 0-26-16,4-15-27 0,-1 10-1 0,0-3 10 16,1 1 17-16,1 0 4 0,-2-2-38 0,3 1 22 15,-1 1 7-15,3-5-30 0,-1 4 32 0,-3 2 8 16,0-1-12-16,0 2-11 0,0 1 8 0,1-1 9 0,-2 3-3 15,0-1 1-15,-2 3-17 0,2-2 17 0,-3 2-11 16,4 0 30-16,-4 0-51 0,4 3 53 0,-3 0 11 16,2 1-16-16,-2 0-20 0,1 1 17 0,0 2-6 0,-1 0-9 15,0 0-40-15,0 1-27 0,0-1-10 16,1-1-48-16,0-1 16 0,-1 0-413 0,1 1 155 0,-1-3 116 16</inkml:trace>
</inkml:ink>
</file>

<file path=word/ink/ink4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9.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51 153 0,'5'5'165'0,"-5"-5"-36"0,1 5 26 0,0-2-41 16,0 1-3-16,0 1-11 0,-1 2 14 0,0-1-31 0,0-1-9 15,0 0-38-15,0 2 19 0,0-2 24 0,-1 0-25 16,1 0-27-16,0-1 2 0,0-1 18 0,0-3-41 15,0 4 16-15,1-2-13 0,-1-2-17 0,0 3-13 16,0-3 42-16,0 0-47 0,0 0 13 0,6-7 2 16,-2 3 0-16,-1-1 14 0,2 0-7 0,0 1-1 0,1-2-8 15,-2-1 8-15,2 1-9 0,-1 0 4 0,0 0 0 0,0 1 15 16,0 0-10-16,-1 1 1 0,-1 0 42 0,1 0-56 16,-2 2 2-16,1 0 23 0,-3 2-10 0,0 0 18 15,4-1-12-15,-4 1 6 0,2 4-20 0,-1-3 20 16,1 2-9-16,0-2-6 0,-1 2 5 0,0-2 19 15,1 3-6-15,0-2-9 0,0 0 0 0,1 2 8 16,1-1-6-16,-1-1 2 0,1-1 8 0,0 0-22 16,-1-1 25-16,1-1-6 0,3 1-1 0,-2-2 7 0,0-1-17 15,1-1-8-15,-1 0 4 0,0-1 9 0,0 1-20 0,-1-2 44 16,-1-1-22-16,-1 1 1 0,0-2 13 0,0 3-17 16,-2-1-11-16,0 0 10 0,-2 1 49 0,2 5-52 0,-2-6 5 15,0 3-11-15,1 2 25 0,-2 0-2 16,3 1-12-16,-6 1-5 0,1 1 11 0,-1 1-17 0,1-1 20 15,0 3-22-15,1 0-8 0,-1 0-1 16,0 0 4-16,3 0 15 0,-2-1-11 0,2 1-17 0,0 0 16 0,1-1 2 16,0 1-14-16,1-2 4 0,0 1 11 15,1-2 3-15,2 3-9 0,0-2-7 0,0 2 13 16,1-1-17-16,0 0 23 0,1 1 0 0,1 0-4 0,-1 1 1 16,0 0-8-16,1 0 11 0,-1 0-6 0,1 1 6 15,-1 1-8-15,0 0 11 0,-1 1 31 0,0-1-24 16,0 1-14-16,-1 0 2 0,0 1-2 0,-2 0-10 15,0-1 23-15,-1 2-15 0,0-1 30 0,-2-1-16 0,0 1-20 0,-1-1 1 16,-1 0 16-16,0-1 13 0,-1 0-18 0,-1-1-3 16,0-1-2-16,1-1 32 0,-2-1-16 15,0 1 1-15,0-2-9 0,1-1 7 0,-1 0 2 16,2-2 2-16,-1-2 11 0,-1 1-23 0,0 0 5 0,3-3-12 0,-1-2 8 16,3 0 9-16,-1-1-10 0,2-1 16 0,2-1 5 15,2-1-18-15,0-5-4 0,3 0 35 16,1 0-53-16,0 1-8 0,2 1-40 0,2 0-26 15,0-1-26-15,0 4-352 0,1-2 143 0,1 1 101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9"/>
    </inkml:context>
    <inkml:brush xml:id="br0">
      <inkml:brushProperty name="width" value="0.06667" units="cm"/>
      <inkml:brushProperty name="height" value="0.06667" units="cm"/>
      <inkml:brushProperty name="fitToCurve" value="1"/>
    </inkml:brush>
  </inkml:definitions>
  <inkml:trace contextRef="#ctx0" brushRef="#br0">588 712 95 0,'0'0'175'16,"0"0"-7"-16,0 0-21 0,0 0-35 0,0 0 13 15,0 0 9-15,0 0-36 0,0 0 18 0,0 0-19 0,0 0 10 0,0 0-36 16,-7-5 18-16,7 5-43 0,0 0 17 0,-3-4-26 16,2 3 2-16,1 1-5 0,-5-6-2 0,2 2 17 15,1 1-3-15,-1-1 7 0,-1 0-27 0,1 0-36 16,-1-1 44-16,0 1-32 0,-1-1 21 0,1-1-36 16,-2 1 37-16,1 0-44 0,0 0 32 0,-1-1-34 15,0 0 3-15,2 1 27 0,-5-4 2 0,2-1 3 0,-1 1-26 16,1 1 4-16,0-2 39 0,0 3-63 0,-1-2 29 15,1-1-5-15,-1 0 13 0,1 1-1 0,-1-1-14 0,0 1 18 16,-1-2 18-16,3 0-4 0,-2 2-32 0,-1-3-4 16,2 4 44-16,-1-4-3 0,-1 1-19 0,2 1 3 15,-1 0-16-15,1-2-8 0,0 3 0 0,-1-1-1 0,1 0 15 16,-1 0-10-16,1-1 19 0,0 3 7 0,0-2-19 16,0 1 3-16,-1 0-30 0,0 0 38 0,2 2-15 15,0 0-3-15,-1-3-3 0,-2 1 11 0,1 0 23 16,1 1-20-16,-2-1-2 0,1 0 6 0,0 1-5 15,1 1 2-15,-2-2-19 0,1 0-5 0,1 0 49 0,-1 1-34 0,1 1-6 16,1 1-13-16,0 1 20 0,-3-4 16 0,2 1-20 16,2 3-9-16,0-1 48 0,-1 0-39 0,1 1 23 15,0 0 2-15,-1-1-1 0,0 1-24 0,1-1 69 16,0 1-69-16,-1 1 24 0,0-2-21 0,2 3-26 16,-1-2 42-16,1 2-2 0,0-1-7 0,0 1-20 15,0-1 17-15,0 0 29 0,1 2-36 0,3 2 1 0,-4-4-11 16,4 4 32-16,-3-4-2 0,3 4 13 15,-3-3-23-15,3 3 30 0,0 0-5 0,-3-2-46 0,3 2-16 0,0 0 55 16,-3-2-20-16,3 2 16 0,0 0-18 0,0 0 1 16,0 0-3-16,-4-3-7 0,4 3-13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0,-3 7-22 0,3-7 5 16,0 0 2-16,0 0 13 0,0 0-13 16,0 0-1-16,0 0 23 0,0 0-28 0,0 0 11 15,0 0 3-15,0 0 9 0,0 0-7 0,0 0-25 16,0 0 8-1,0 0 30-15,0 0-33 0,0 0-3 0,0 0 3 0,0 0-21 0,0 0-31 0,0 0 0 0,0 0-380 0,0 0 136 16,0 0 99-16</inkml:trace>
</inkml:ink>
</file>

<file path=word/ink/ink4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 49 0,'0'-4'160'0,"0"4"-44"0,0 0-52 0,0 0-25 0,0 0-180 15,1-5 44-15,-1 5 34 0</inkml:trace>
</inkml:ink>
</file>

<file path=word/ink/ink4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95 0,'1'-8'60'16,"0"1"-13"-16,-1 0 17 0,0 1 12 0,0 0 17 15,0 0-14-15,-1 1 10 0,1 1-4 0,0 4 3 16,0-7-15-16,0 7 4 0,-1-4-26 0,1 4-14 15,0 0 19-15,-1-5-22 0,1 5 7 0,0 0 4 0,0 0-13 16,0 0 7-16,0 0-16 0,0 0 1 0,0 0-6 16,-1 15-5-16,1-9 19 0,1 2-7 0,0 0-10 0,0-1 11 15,-2 2-15-15,2 1-5 0,-1-3-5 0,1 1-36 16,-1-1 0-16,1-1-50 0,-1 0-331 0,2 0 129 16,-2-2 91-16</inkml:trace>
</inkml:ink>
</file>

<file path=word/ink/ink4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0 106 0,'4'6'107'0,"1"0"-10"16,1-1-17-16,1 1 9 0,0-2-15 0,0 2 3 0,1-2-10 15,1 0-36-15,-1 0 23 0,2-1-26 0,0-1 10 0,0-1-27 16,-1 1-3-16,0-2-8 0,-1-1-24 0,0-1-4 16,0 0-34-16,-1 0 12 0,-1-2-181 0,0 1 74 0,-2-1 53 15</inkml:trace>
</inkml:ink>
</file>

<file path=word/ink/ink4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8.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0 8 0,'0'0'184'0,"-13"9"-17"0,9-4-18 16,0 1-27-16,-1 1-16 0,2 2-17 0,-1-2 2 0,-3 6-20 16,2-2 3-16,3-1-6 0,-2-1-5 0,2-1-7 15,0 0-31-15,-2-1-37 0,1 1-38 0,1-2 20 16,-1 1-55-16,0-3-268 0,-1 0 109 0,3 0 80 0</inkml:trace>
</inkml:ink>
</file>

<file path=word/ink/ink4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7.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0 62 0,'-3'8'102'0,"-1"-1"-8"0,1 1 18 16,1 0-15-16,0 0-34 0,1 0 4 0,1-1 3 16,0 0-29-16,0 1 15 0,1-2-15 0,0 0 8 0,2-1-11 15,-1 1 12-15,0-2-21 0,1-1-13 0,-1-1 3 0,0 0-9 16,2-1-4-16,-1-1 1 0,0 0-1 0,-1-1 13 16,1-1-70-16,-1 2 59 0,2-4 6 0,0 0 18 15,-1 0-11-15,1-1 3 0,-2-1-18 0,0 1-1 16,1-2-24-16,-1 0 22 0,0 0-6 0,-2 0 9 0,1 0 4 15,-1 1 9-15,0 2 0 0,0 0-16 0,-1 1 13 16,1 0-13-16,0 3 22 0,0-6-23 16,0 4 16-16,0 2 3 0,-1-4-15 0,1 4-9 0,0 0-11 15,0 0 25-15,0 0-5 0,0 0-14 0,0 0 5 0,0 0-11 16,-3 8 8-16,3-4 20 0,0-1-2 0,0 4 10 16,1-1-26-16,0 2-4 0,-1-3-5 0,2 1 24 15,0 1-36-15,1-1-24 0,-1-1-22 0,2-1-7 16,-2-2-251-16,1 1 101 0,0-2 74 0</inkml:trace>
</inkml:ink>
</file>

<file path=word/ink/ink4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7.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44 167 21 0,'4'-3'65'0,"-3"1"13"0,0 0-22 0,0 0 1 15,-1 2 25-15,1-4-44 0,-1 2-2 0,0 2 13 16,-3-4-18-16,3 4 31 0,-1-3-29 0,0 2-3 0,1 1 15 15,0 0-7-15,-6-3-28 0,6 3 25 0,-5 0-24 0,5 0 9 16,-6 1-7-16,6-1-3 0,-6 3-2 16,3-2-18-16,-1 2 19 0,2 1-18 0,-2 0 3 15,0 1 21-15,3 0-12 0,-1-1 2 0,0 2 14 0,1-2-25 16,1 1 25-16,0 0 9 0,0-5-39 0,0 9 30 0,3-4 18 16,-1-1-42-16,1 2 12 0,2-3-7 15,-1 0 16-15,1 1 13 0,1-3-16 0,1 0-8 16,-1-1-4-16,1 0-4 0,0-1 5 0,0-2 18 0,0 1 8 15,-1-2-35-15,2 0 15 0,-2 0 2 0,0 0-15 0,0-1 10 16,0-1-26-16,-1 0 0 0,0-1-19 0,0 0 22 16,0-1 17-16,-1 0-22 0,-2-2 2 0,1 1-1 15,-1 1-1-15,-2-1 20 0,1-1 19 0,-1 1-29 16,0-2 6-16,0 4 2 0,0-2 5 0,1 1 5 16,-2-1 20-16,1 1-12 0,0 1-25 0,0 0 35 0,-1 0 8 15,1 2-15-15,-1 1-3 0,0 0 9 16,1 1 9-16,0 0-19 0,0 3 19 0,0-6-17 0,-2 5-3 15,2 1 21-15,0-4-24 0,0 4 3 0,0 0-13 0,0 0 4 16,0 0-4-16,0 0 10 0,0 0-41 0,0 0 47 16,-3 8-9-16,3-4-7 0,-2 3-9 0,2 1 7 15,0 1 7-15,-1 0-5 0,1 0 4 0,0 0-7 16,-1 1 40-16,1 0-16 0,0-1-7 0,0 2-2 16,1-1-10-16,0-1 22 0,-1-1-40 0,2 0-4 0,-1 0-9 0,1-1-39 15,2-1-278-15,-2 0 110 0,1-1 75 16</inkml:trace>
</inkml:ink>
</file>

<file path=word/ink/ink4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46.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49 0,'0'0'88'0,"0"0"-21"0,0 0-1 0,0 0 8 0,0 0-23 15,0 0 29-15,0 0-29 0,0 0-10 0,0 0 15 16,0 0-6-16,0 0 23 0,-1-3-33 0,1 3-11 16,0 0 27-16,0 0-50 0,0 0 40 0,0 0-19 15,0 0-17-15,0 0-6 0,0 0 21 0,0 0-3 0,2-4-28 16,-2 4 33-16,3 0-13 0,-3 0 10 0,5-1-8 0,-2 1 11 15,-1 0 8-15,-2 0-30 0,6 0-7 16,-2 1 4-16,-2-1 15 0,4 3-12 0,-1-1-9 16,1 0 9-16,-2 1 2 0,0 1-9 0,1-2 13 0,0 3-5 15,-1-1 2-15,1 0 1 0,-2-1-10 0,0 1 4 16,-1 0 31-16,0 0-40 0,-1 0 3 0,0-1 0 16,-1-3 17-16,0 7-17 0,0-4 4 0,0-3-1 0,-1 7-4 15,1-4 1-15,0-3 20 0,-3 6-5 0,2-3-23 16,-1 2 18-16,-1-1 16 0,1-2-18 0,-1 0-2 15,3-2-8-15,-3 3 4 0,0-3-24 0,3 0 18 0,-3 2 3 0,3-2 15 16,-3 0-27-16,3 0 10 0,-4-3 15 16,3-1-12-16,0 2 8 0,1-1-15 0,0-4-5 15,0 0-15-15,2 1 30 0,0-2-13 0,0 0 29 0,1 1-24 16,0-1 2-16,1 0 15 0,1 2-12 0,-1-1 13 16,2 0-18-16,-2 0 17 0,0 2 16 15,2 0-37-15,-1 0 27 0,-1 1 6 0,0 2-35 16,1-2-4-16,0 4 1 0,-1-3-36 0,-1 2-38 0,0 1-251 0,0-1 105 15,-3 1 76-15</inkml:trace>
</inkml:ink>
</file>

<file path=word/ink/ink4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32.9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12 0,'0'0'106'0,"0"0"9"0,-1 5-16 15,1-5 9-15,0 4-27 0,0-4-2 0,-1 4 4 16,1-4-26-16,-1 6-16 0,0-3 14 0,1-3-9 0,-2 6 11 16,1-3-15-16,1-3 18 0,-1 5-23 0,1-5-18 0,-1 4 21 15,1-4-24-15,-1 3 26 0,1-3-17 0,0 0 8 16,-2 5-16-16,2-5 16 0,0 0 3 0,0 0-7 16,0 4 6-16,0-4-19 0,2 1 20 0,-2-1-10 15,0 0-1-15,4-1 11 0,-4 1-33 0,0 0 12 0,5-1 5 16,-5 1-14-16,4-2 7 0,-1 1 4 0,-3 1-13 15,6-2 16-15,-3 0-16 0,2 0-14 0,2 1 22 16,-3 0-15-16,0 1-2 0,-4 0 10 0,8 0 80 16,-5 1-117-16,1 0 15 0,2 0 2 0,-1 2 21 15,-2 0-24-15,1 1 1 0,0 0 13 0,-2 0-5 0,-2-1-6 16,2 1 0-16,-2-4 10 0,0 6 10 16,-1-2-5-16,0 1-11 0,-1 1 26 0,-2-1-13 0,1 0 16 0,-1 1 0 15,-1-1 10-15,-1-1-8 0,0 0 2 16,0-1 16-16,0 1-27 0,-1-1 15 0,0-2-1 0,0 2-50 15,0-3-38-15,2 1-58 0,0-1-382 0,-2-2 151 16,2 0 111-16</inkml:trace>
</inkml:ink>
</file>

<file path=word/ink/ink4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32.4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0,'16'1'88'0,"-12"-2"0"16,3 0-20-16,-2 1 3 0,2-1 3 0,-1 1 26 16,1-2-28-16,-2 1-5 0,0 1 8 0,1-2-32 15,-1 2-10-15,-2-1 24 0,-3 1 6 0,8 0-76 16,-8 0 44-16,6 0-8 0,-6 0-12 0,5-1-1 0,-5 1-2 15,5-1-10-15,-5 1-42 0,0 0-38 16,3-2-194-16,-3 2 86 0,0 0 62 0</inkml:trace>
</inkml:ink>
</file>

<file path=word/ink/ink4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29.7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95 0,'1'-3'156'0,"-1"3"-39"16,0 0 7-16,0 0-16 0,0 0 0 16,0 0-22-16,0 0-6 0,0 0-2 0,0 0-17 0,-7 14-7 15,5-9 5-15,0 2-78 0,1-1 68 0,-2 3-19 16,1-1 9-16,0 0 9 0,0 1-13 0,1 0 0 16,-1-1-13-16,2-1 22 0,0 1-33 0,2 0-9 0,-1-2 8 0,1 0 47 15,1 0-57-15,0-2 3 16,1-1-2-16,0-1 2 0,1-1-4 0,1 1 18 0,-6-2-19 15,10-2 17-15,-3 1-6 0,-1 0 7 0,0-2-20 0,1-1 3 16,-1 0-4-16,-1-2 25 0,0 1-20 0,-1-2 0 16,1 1 2-16,-2-2-10 0,-2 2 20 0,0-2-13 15,1 0 13-15,-4 2 1 0,0-1-16 16,-1 1-1-16,0 1-4 0,-3 0-21 0,2 1-27 0,-3 1-26 16,-1 2-365-16,-1-1 136 0,0 4 99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64 76 0,'0'0'192'15,"0"0"-44"-15,0 0-14 0,0 0-21 0,-6-4-13 16,6 4 24-16,0 0-34 0,-7 6-53 0,2-2 78 0,1 1-8 16,0 0-20-16,-4 5 22 0,2 2-25 0,-1-1 43 15,2 3-28-15,-1 0 15 0,1 1-24 0,0 1 12 16,2 0-31-16,1 1-26 0,1-1-4 0,1 1-20 0,0-4 9 16,2 1-7-16,0 0 15 0,2 0-19 15,0-2-2-15,1-2 1 0,0-3 12 0,-1-2 2 0,2-1 7 16,1-1-1-16,0-1-42 0,1-2 38 0,0 0-14 15,2-2 0-15,-2-1 0 0,5-2 1 0,-1-2-15 16,-2 0 18-16,0-2-22 0,-2-2 22 0,-1 0 5 0,-1 1-17 0,-2-3-11 16,-1 0 8-16,0-1-9 0,-3 1-1 0,0 2-8 15,-1-5-2-15,-2 1 7 0,1 5-5 16,-3-3-26-16,-1 1-7 0,0 2 1 0,-1 2-10 16,1 4 12-16,-1 0-63 0,0 1-14 0,-2 1-51 0,1 1-483 15,0 1 189-15,-1 0 141 0</inkml:trace>
</inkml:ink>
</file>

<file path=word/ink/ink4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2:29.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47 0,'0'0'131'0,"0"0"-6"16,2 2-50-16,-2-2 7 0,0 0-16 0,0 0 6 0,0 0 20 16,0 0-11-16,0 0-34 0,0 0-11 0,0 0 15 15,0 0-4-15,0 0-28 0,0 0-3 0,0 0 27 16,0 0 2-16,0 0-26 0,0 0 25 0,0 0-14 0,0 0 2 15,0 0 5-15,0 0-16 0,0 0 2 0,0 0 25 16,0 0-28-16,0 0-6 0,0 0 9 0,0 0-3 0,0 0 6 16,0 0-6-16,0 0 3 0,0 0-15 15,0 0 5-15,0 0 6 0,0 0-12 0,0 0 10 16,0 0 12-16,0 0-14 0,0 0-9 0,0 0 7 0,0 0 83 16,0 0-99-16,0 0-12 0,-3 9 3 0,2-3 0 0,1 0 2 15,-2 1 4-15,0 2-11 0,0 0 19 16,1 0-2-16,-1 0-12 0,0 0 18 0,0 1-17 0,0 0 46 15,1-1-49-15,-1 0 17 0,1-1 20 0,-2 1-8 16,1-2-35-16,2 1-2 0,-2-2-4 0,0 1-23 0,1-2-17 0,1-1-33 16,0-1-344-16,0-3 138 0,-1 6 96 15</inkml:trace>
</inkml:ink>
</file>

<file path=word/ink/ink4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21.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74 0,'0'0'119'16,"0"0"-32"-16,0 0 8 0,0 0-18 0,0 0-28 0,0 0-15 15,0 0 24-15,0 0-4 0,0 0 20 0,0 0-32 16,0 0 10-16,0 0 17 0,0 0-9 0,0 0-1 0,0 0-11 16,0 0-26-16,0 0-6 0,0 0 11 0,0 0 21 15,0 0-36-15,-16-1 10 0,16 1-14 16,-5 2 28-16,5-2-28 0,-6 3 34 0,2-1-8 0,-1 2 19 15,2 0-7-15,-1 0-19 0,-1 3-15 0,0-1 7 16,2 2-9-16,-1-2-8 0,1 3 1 0,-1 0-18 16,2-1 28-16,-1 2 6 0,1-1-71 0,1 0 52 0,-1 2 15 0,1-4-1 15,2 2 28-15,0 1-52 16,0-3 29-16,1 2-20 0,0-2 10 0,2 0 0 0,-1 0-19 0,1-1 10 16,0-2 40-16,1 0-29 0,0-1 8 0,0-1-1 0,1 1-28 15,-1-3 46-15,-5 0-54 0,9-1 31 0,-2-1 4 16,-2 0 9-16,2-1 26 0,-2-2-9 0,1 1-24 15,-1-2 19-15,-1-1 7 0,1-1 8 0,-2-1-3 16,-2 0-3-16,1-1-1 0,-2 0-38 0,0-2-42 16,-4-5-1-16,-1 2-34 0,-2 0 19 0,-1 3-20 15,-2-1-50-15,-4 6-421 0,-1 2 162 0,-4 0 117 0</inkml:trace>
</inkml:ink>
</file>

<file path=word/ink/ink4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3.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88 0,'0'0'102'0,"0"0"-71"0,0 0 64 0,0 0 13 16,0 0-38-16,0 0 33 0,0 0-25 0,0 0-8 15,0 0-34-15,0 0 6 0,0 0-4 0,0 0 12 16,0 0-17-16,0 0-9 0,0 0 6 0,8 10-11 15,-8-10 12-15,4 5-25 0,-4-5 18 0,3 8-21 0,0-3 29 16,0-1-26-16,-1 0 34 0,1 0-32 0,-3-4-10 16,3 6 37-16,-1-3-37 0,-2-3 5 0,3 4 18 15,-3-4-38-15,3 3 7 0,-3-3 24 0,0 0 10 0,2 4-7 16,-2-4-3-16,0 0 9 0,0 0 8 0,0 0-3 16,0 0-28-16,-7 7 6 0,7-7 8 0,-5 1-1 15,2 0 16-15,-2 2-8 0,-1-2 36 0,0 2-51 16,-1-1-40-16,-1 1 59 0,1 0-40 0,0-1-39 0,-1 1 5 15,2 0-79-15,-3 0-268 0,2 1 122 0,0-1 87 16</inkml:trace>
</inkml:ink>
</file>

<file path=word/ink/ink4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3.1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6 17 0,'0'0'126'0,"0"0"-29"16,-4-4 2-16,4 4 3 0,0 0-29 0,0 0 0 16,0 0-13-16,-4-2 6 0,4 2-6 0,0 0 0 0,0 0-16 15,0 0-10-15,0 0-13 0,0 0 11 0,0 0 2 16,0 0 9-16,0 0-35 0,15 9 5 0,-9-7 25 16,1 2-27-16,-1-1-17 0,3 0-2 0,-3 1-8 15,3 1-24-15,-1-1 32 0,1 1-16 0,4 2 24 16,-1-2-11-16,-3 0 5 0,0 0 17 0,0-1-22 0,4 4 30 0,1-2-24 15,-2-1 18-15,-2 0-35 0,-2-1 15 0,7 3 20 16,-1 0-45-16,-3-2 32 0,-2 0-8 16,0-1 27-16,-1 1-27 0,0-1 5 0,6 3 5 0,-6-2-25 15,-1-2 18-15,-2 0 26 0,0 1-8 0,2-2 14 16,-4 0-32-16,-3-2-14 0,6 4 14 0,-3-3 12 16,-3-1-27-16,3 3 19 0,-3-3-7 0,3 3-12 15,-3-3-53-15,0 0-206 0,3 1 86 0,-3-1 62 16</inkml:trace>
</inkml:ink>
</file>

<file path=word/ink/ink4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20:11.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0 216 28 0,'0'0'101'15,"0"0"-40"-15,0 0 12 0,0 0-30 0,0 0 26 0,0 0-50 0,0 0 11 0,0 0 10 16,0 0-29-16,0 0 11 0,10-8-5 16,-5 4 12-16,2 2-9 0,-1-2 5 0,1-1-6 0,0 1-13 15,0-2-2-15,2 1 34 0,4-5-23 0,-1 1 2 16,1 0-24-16,0 0 2 0,0 0 38 0,0-1-34 16,2 0 35-16,0 0-17 0,-2 2-4 0,1-1 30 15,0 0-24-15,-1 0 4 0,-2 2 9 0,-1 1-30 16,-3 1 19-16,0 1-21 0,0 0 18 0,-2-1-5 15,1 1 9-15,0 0-4 0,-1 2-8 0,0-2-13 0,0 1 17 0,-1 0 7 16,-4 3-20-16,6-4 22 0,-5 2-30 0,3 1 14 16,-4 1-22-16,0 0 15 0,0 0 4 0,5-4 18 15,-5 4-24-15,0 0 34 0,0 0-27 0,5-2 1 16,-5 2 5-16,0 0-9 0,0 0 1 0,0 0-9 16,4-3 14-16,-4 3-5 0,0 0-19 0,0 0 24 15,0 0 6-15,0 0-12 0,0 0 6 0,0 0 1 16,0 0-10-16,0 0 4 0,0 0 0 0,0 0 2 15,0 0-8-15,0 0-7 0,0 0 15 0,-16 5-24 0,14-3 13 0,-4-1-4 16,1 0-1-16,0 0 9 0,-1 1 17 0,1 0-9 16,-1 0-4-16,1 0-6 0,0-2-18 0,0 3 32 15,0-3-31-15,5 0 16 0,-7 2 18 0,5-2-5 16,2 0-10-16,0 0 23 0,-7 1-34 0,7-1 10 16,0 0 11-16,-5 1 0 0,5-1 5 0,0 0 9 0,-5 0-10 15,5 0-12-15,0 0-17 0,0 0 31 0,0 0-11 16,0 0 18-16,0 0-9 0,0 0-26 0,0 0 30 0,0 0-18 15,11-7 12-15,-8 5 5 0,3 0-30 0,-2 0-2 16,1 2 13-16,-1 0-10 0,-4 0 11 0,8-2 11 16,-8 2-6-16,5 2 35 0,-2 0-37 0,2 0-1 15,-1 1 16-15,-2 1 6 0,0 1-28 0,0 0 4 0,-2 0 13 16,0 1-17-16,0 1-5 0,0 1-13 0,-1 0-19 16,0 1-331-16,-3 1 116 0,-1 3 82 0</inkml:trace>
</inkml:ink>
</file>

<file path=word/ink/ink4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9.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0 125 0,'0'0'264'0,"0"-6"-73"0,0 6-18 0,0 0-13 15,0 0-3-15,0 0-51 0,0 0 26 0,0 0-23 16,0 0 2-16,-9 12-4 0,5-7-4 0,1 0-48 16,0 2 11-16,-1-1-10 0,0 0 9 0,-1 2-19 15,1 0 6-15,-1 0-38 0,0 0 23 0,1 0-16 16,-4 2 0-16,-1 2 26 0,2-4-23 0,1-1-8 16,1 0 18-16,1-2-16 0,-1 1-29 0,0-2 11 0,2 0 16 15,0-2-9-15,0 0-8 0,1 0 13 16,0-2 15-16,2 0-49 0,-3 0 38 0,3 0-2 0,0 0-21 15,-3-5-9-15,3 5 18 0,2-10-45 0,-1 3 56 16,1-1-3-16,1 1 5 0,1-2 3 0,-1 0 4 0,1 1-4 16,0 0-21-16,1 0 26 0,-2 0-8 0,2 1-5 15,-1 1-6-15,0 0 3 0,1 0 1 0,-1 3-4 0,1-1-3 0,-2 1-16 16,2 2 15-16,-1 0 11 0,-4 1-15 16,6 1-9-16,-6-1-34 0,7 4 28 0,-3 0-20 15,0 1 6-15,1 0 19 0,-1 0 0 0,1 1 9 16,-1-1-1-16,0 2 21 0,0-2-5 0,1 2-17 0,-1-2 4 15,2 0 20-15,-2 0-21 0,2-1-12 0,-1-1 32 0,-1 0-32 16,1-1 19-16,2 0-21 0,0-2 3 0,-3 0 2 16,1 0 27-16,1-2-31 0,-1 0 16 0,0-1-9 0,0 0 33 15,-1-1-9-15,0 0 56 0,-2-1-61 0,-1 0 0 16,2 0-10-16,-3-1 27 0,0 6-18 0,-4-13 12 16,1 6 15-16,1 1-25 0,-2 0 14 0,1 0-13 15,-2 2-5-15,-1 0-1 0,0 1 9 0,-1-1-74 16,1 3 1-16,-3 0-42 0,1 3-46 0,-5 3-514 15,2 0 193-15,-3 1 142 0</inkml:trace>
</inkml:ink>
</file>

<file path=word/ink/ink4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8.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 0 78 0,'0'0'103'16,"-2"17"20"-16,0-12-9 0,0 0 19 16,0 0-46-16,0 0-22 0,-2 1 6 0,1 1 1 0,0-1-2 0,0-1 3 15,-1 1-5-15,-1 0-1 0,3 0 15 0,-1-2-8 16,0 2-54-16,-1-3 9 0,0 1 1 15,4-4 7-15,-4 5-7 0,2-3 27 0,2-2-19 0,0 0-28 16,-5 4 7-16,5-4-15 0,-3 0 31 0,3 0-41 16,0 0-5-16,0 0 26 0,-5-5-26 0,5 5 4 0,0-5 30 15,0 5-29-15,0-7-1 0,0 7 8 0,0-7-9 0,2 0 15 16,-1 1 4-16,-1 1-12 0,1 1-12 16,0 0 15-16,-1 4-2 0,2-5 1 0,-2 5-2 15,1-5 1-15,-1 5 34 0,2-3-35 0,-2 3-1 0,2-2-13 16,-2 2 14-16,0 0-20 0,0 0 26 0,0 0-4 15,11 4 23-15,-11-4-23 0,5 2-4 0,-1 1 16 16,0 0 19-16,1 0-40 0,0 1 10 0,0-1 7 0,1 0-17 16,-1 0 1-16,0-1 7 0,0 0-3 15,1 1-14-15,-2-2 20 0,0-1 40 0,-4 0-42 0,7-1 1 16,-2-2 21-16,0 2-42 0,0-1 40 0,-2 0-16 0,2-1-12 16,-3 0-16-16,2-1 15 0,-3 1-3 0,1-1 28 15,0 2 12-15,-2-2-13 0,0 4-1 0,0-7 4 0,0 3 4 16,-2-2 18-16,0 1 4 0,0 0-14 15,-2 1-12-15,0 0 18 0,-1 1-38 0,-2 0-3 16,2 2 19-16,0 1-20 0,0 0 1 0,-1 0-10 16,0 2-64-16,3 1-52 0,-3 0-364 0,1 1 152 0,1 0 107 0</inkml:trace>
</inkml:ink>
</file>

<file path=word/ink/ink4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7.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3 70 0,'-5'11'130'16,"0"-1"28"-16,-1 2-58 0,1-1 20 0,0-2-18 16,1-1 0-16,0-1-23 0,-1 0 5 0,-1 0-8 0,2 0-20 15,-2-2-1-15,3 1-3 0,-1 0 1 0,-1-2-3 16,0 0 17-16,1-1-49 0,1 1 45 0,-1-2-17 16,1 0-18-16,0-2 5 0,3 0 0 0,0 0-21 15,-6-3 23-15,5 2-22 0,-2-2 32 0,3 1-24 0,-2-4 0 16,1 0-27-16,0 1 6 0,1-3 9 0,0 2 0 15,0-1 10-15,-1 2-25 0,2-2 38 0,-1 2-4 0,2-2-19 16,-1 1-21-16,1 1 14 0,0 2-12 0,-1 0 18 16,0 1-12-16,0-1 30 0,2 0-2 0,-1 1-34 15,-1 1 82-15,1-1-73 0,-2 2 16 0,5 0-17 16,-5 0-23-16,6 1 14 0,-1 1 14 0,-2 0-3 0,2 1-12 16,1 0 21-16,0 1-25 0,0 0 26 0,0 1-7 15,1-1-28-15,-1 0-1 0,0 1 7 0,0-3 8 0,0 2-17 16,0 1-6-16,0-3 42 0,0 1-20 0,1 0-7 15,-2-2 10-15,1-1-12 0,-2 1-10 0,1-1 8 16,-5 0 16-16,7-2-17 0,-5 1 10 0,4-2 17 0,-1-1 3 16,-1 0 0-16,-1 0-1 0,-1 2-10 0,-1-2 35 15,0-1 73-15,-1 0-99 0,0 0 33 16,-1-1-19-16,-1-2 7 0,0 3 7 0,-1-2 12 0,-1 2-15 16,0 1 0-16,-2 0-7 0,2 2-5 0,-1-1-3 15,-1 2-11-15,0 0-17 0,2 1 14 0,4 0-58 16,-11 2-3-16,6-1-52 0,0 5-441 0,0-2 167 0,0 0 118 0</inkml:trace>
</inkml:ink>
</file>

<file path=word/ink/ink4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6.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13 72 0,'-3'7'132'0,"0"-1"-9"16,0 2-2-16,-1-2-18 0,0 2 6 0,0 0-20 0,0-2 0 16,-1 1-24-16,0-1 6 0,0-1-18 15,0 2-5-15,0-2-7 0,2 0 87 0,-2 0-86 16,2-1-7-16,-1 0 13 0,-1-1-34 0,3-1 11 0,-3 1 4 16,5-3-9-16,-5 3-16 0,5-3-13 0,-5 1 20 15,5-1-8-15,0 0 15 0,-4 0 11 0,4 0-8 16,0 0-19-16,0 0 15 0,-7-5-28 0,7 5 19 15,-2-5 7-15,2 5-11 0,0 0-2 0,0-9 26 0,0 9-40 0,0 0 3 16,5-11 15-16,-5 7-7 0,0 4 8 0,4-6-22 16,-2 2 30-16,0 0 20 0,1 1-7 0,-3 3-28 15,4-3 30-15,-4 3-30 0,5-2-36 0,-5 2 21 16,0 0 11-16,0 0-22 0,10 0 37 0,-10 0-19 16,5 4-46-16,-3-3 42 0,2 3 21 0,1-1 8 0,-1 2-29 15,1-1 5-15,0 1 7 0,1-1-6 0,0 1-13 16,0-1 7-16,0 0 16 0,-1 0-17 0,1 0 17 15,-2-2 10-15,3 2-4 0,-2-3-13 0,3 2-3 16,-2-2 29-16,0-1-15 0,1 0-21 0,-2 0 41 0,0-1-42 16,1-2 25-16,-1 2-4 0,2-1-11 15,-2-1-13-15,0-2 43 0,-1 2-28 0,0-2 5 0,-2 1-4 0,1-1 10 16,0-2-6-16,-2 1-9 0,1 0 27 0,-1-2 18 16,-1 1-65-16,-1 1 49 0,0-2-28 0,0 1 26 15,-1 0-24-15,-1 0 11 0,0 2 30 0,-1 0-46 0,0 0 37 16,-1 1-36-16,-1 2 1 0,-1-1 7 15,1 1-11-15,-1 1-9 0,-1 2-14 0,1 1-14 0,0 1-22 0,-2 2-413 16,-2 4 144-16,3-3 106 0</inkml:trace>
</inkml:ink>
</file>

<file path=word/ink/ink4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55.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1 136 0,'0'0'136'0,"0"0"-14"15,0 0-15-15,0 0 10 0,0 0-2 0,0 0 5 0,0 0-23 16,0 0-14-16,-7-5-11 0,7 5 2 16,0 0-8-16,0 0-21 0,0 0 7 0,-10 4-11 0,6-2-30 15,0 1 35-15,-1 2 10 0,1 0-36 0,0 1 4 16,0 0 34-16,0 0-54 0,0 2 2 0,1 0 2 15,0 1 1-15,1 0 9 0,0 0-30 16,2 0 54-16,-1 0-24 0,1 0-20 0,1 1-7 0,1 0 6 0,1-2 15 16,-1 1 12-16,3-1-17 0,0 0-1 0,1-1 5 15,0 0-53-15,0-2 63 0,3-1-12 16,0 0 1-16,-1-1-11 0,1-3-5 0,1 0 38 0,0 0-35 16,1-2 11-16,-2 0-16 0,1-2 2 0,5-4 0 15,-4 1 14-15,1-2-8 0,-1 0 103 0,-5 1-112 16,0 0 6-16,-3 0 15 0,0-1-20 0,-3 0 16 0,1 0-13 0,-2 0-9 15,-2 0 47-15,1-2-27 0,-4-1 16 16,-3 1-45-16,0 2-14 0,0 4-26 0,1 1-7 0,-2 2-45 16,0 2-386-16,-2-1 152 0,1 2 108 0</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38 0 134 0,'0'0'207'0,"0"0"7"0,0 0-16 0,0 0-14 16,-2 14-10-16,1-5-5 0,-2 7-12 0,2 0-10 16,-2 3-12-16,-1 0-13 0,1 1-7 0,0-1-3 15,1 3-23-15,0-2-4 0,0 1-19 0,0-1-84 16,1 0-42-16,-1-1-84 0,1-1-500 0,0-4 186 0,1-3 141 16</inkml:trace>
</inkml:ink>
</file>

<file path=word/ink/ink4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49.624"/>
    </inkml:context>
    <inkml:brush xml:id="br0">
      <inkml:brushProperty name="width" value="0.04667" units="cm"/>
      <inkml:brushProperty name="height" value="0.04667" units="cm"/>
      <inkml:brushProperty name="fitToCurve" value="1"/>
    </inkml:brush>
  </inkml:definitions>
  <inkml:trace contextRef="#ctx0" brushRef="#br0">220 24 86 0,'0'0'99'16,"0"0"3"-16,0 0-11 0,0 0-29 0,0 0 26 16,0 0-29-16,0 0-18 0,0 0 34 0,0 0-38 15,0 0 25-15,0 0-15 0,0 0-9 0,0 0-4 0,0 0 24 0,0 0-15 16,0 0-8-16,0 0 5 0,0 0 16 16,0 0-4-16,0 0 10 0,0 0-14 0,0 0-29 0,0 0 19 15,0 0-2-15,0 0 1 0,0 0-5 0,0 0 10 0,0 0-11 16,0 0 6-16,0 0 16 15,-5-1-23-15,5 1-7 0,0 0 6 0,0 0-43 0,-7 2 28 16,7-2-5-16,0 0 10 0,-8 1-1 0,8-1-14 0,-6 1-23 16,0 2 16-16,1-2-8 0,1 0 32 0,-1 0-24 15,-1 1 8-15,-1-1-7 0,-1 3-5 0,1-1 13 16,-1-1 22-16,1 2-36 0,-2-1 8 0,2 0-10 0,-1 2 1 16,1-2 6-16,1 2-3 0,-1-1 9 0,1 1 5 15,-1-1-33-15,2 1 30 0,-1 1 4 0,0-1-21 16,1 0 54-16,0 0-45 0,0 2 18 0,1 0-27 0,-1-1 3 15,1 1 44-15,0 1-42 0,0-2 29 0,1 3-25 16,0-2 21-16,0 2-11 0,1-1 3 16,-1 0-4-16,1 2 23 0,0-2 2 0,1-1-25 15,0 2-8-15,0 0 21 0,1-1-8 0,1 0-6 0,-1 0 8 0,2-1-3 16,-1 1-6-16,2 0-2 0,-1 1-30 0,2-3 41 0,1 2 9 16,0-2-37-16,0 1 27 0,0-1-13 15,1 1-25-15,0-1 21 0,0 2-14 0,0-3 2 0,2 0-2 16,-1 0 10-16,-2 1-1 0,3-3-9 0,0 2 28 15,0-3 4-15,-1 2 0 0,1-2-33 16,2 0 10-16,-2-1 33 0,2 0-24 0,-1-1 17 0,1 0-16 0,0-1 11 16,0 0-27-16,-1-1 16 0,0 0 26 0,0-1-40 0,1 2 53 15,-2-2-20-15,1-2-28 0,-1 1 32 0,0 2-20 16,0-3-10-16,1-1 30 0,2-3-39 0,-2 2 9 16,-2 0-19-16,-1 1 11 0,5-5 5 15,-3 2 2-15,-3 1 2 0,0 1 33 0,3-6-28 0,-2 3 9 16,-1 1 18-16,-1 1-15 0,-1-1 7 0,0 1 1 15,-1-1-8-15,-1 0 14 0,1 0 51 0,-3 0-26 0,1 0-3 16,-1 0 19-16,0 0-12 0,-2 0 0 16,0-1 18-16,-3-4-22 0,0 1-7 0,0 3 15 0,-2-3-6 15,-1 2-20-15,0-1-11 0,-2 2-38 0,1 0-24 0,-1-1-6 16,-1 2-23-16,0 0-15 0,2 2-14 0,2 3-10 16,1-2-36-16,-3 4-512 0,1-1 191 0,-1 2 143 15</inkml:trace>
</inkml:ink>
</file>

<file path=word/ink/ink4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47.770"/>
    </inkml:context>
    <inkml:brush xml:id="br0">
      <inkml:brushProperty name="width" value="0.04667" units="cm"/>
      <inkml:brushProperty name="height" value="0.04667" units="cm"/>
      <inkml:brushProperty name="fitToCurve" value="1"/>
    </inkml:brush>
  </inkml:definitions>
  <inkml:trace contextRef="#ctx0" brushRef="#br0">214 35 58 0,'0'0'123'0,"-5"-2"-8"0,5 2 37 15,0 0-84-15,-8-1-14 0,8 1 21 0,-5 0-8 0,5 0 8 16,-6 1-22-16,6-1-5 0,-7 2 8 16,4-1-21-16,-4 0 3 0,1 0 7 0,0 1-18 0,-1-1 30 15,0 1-28-15,0 1 24 0,0-1-6 0,0 0-16 16,1 2-16-16,-1-3 6 0,-2 3 5 0,4 0-3 0,-3 0-2 15,2 0 25-15,-1 0-29 0,0 0-9 0,1 1 22 0,1-1 28 16,0 2-63-16,0-2 34 0,-1 1-16 0,1 0-10 16,1 1-19-16,-1-1 37 0,2 1 3 0,-1-1 1 15,1 2-2-15,0-1-4 0,0 1 3 0,1 1-20 16,-1 0 12-16,2-1-11 0,-1 1 34 16,0 1-34-16,-1-1-28 0,2 0 12 0,1-1 19 0,0 2-2 0,-1 0 4 15,1-1-17-15,0 0 34 0,1 1-27 0,2 0 13 0,-2 1-25 16,1-2 14-16,0 1-7 0,1 0 10 15,1 0-27-15,0 0 23 0,0-1-1 0,4 6 33 16,0-5 8-16,1 3-66 0,-2-1 8 16,4-2 9-16,-4-1 13 0,-1 0 4 0,-1-2-22 0,2 0 9 0,-1 0-3 15,-1 0 27-15,2 0-3 0,0-1-9 0,1-1-15 0,-2 1 19 16,2-2 7-16,0 0-10 0,2 0-3 16,-1 0-2-16,0 0-14 0,0-1 3 0,0-1-4 0,1-1 22 0,0 1-14 15,0-2 35-15,-1 1-1 0,1-1-20 16,0-1-18-16,1 1 5 0,-1-2-14 0,0 1 42 15,5-3-16-15,-2 1-22 0,-3 0-8 16,-2 0 125-16,1-1-136 0,3-3 37 0,-2 2-21 0,-2-1 8 0,0 2-3 0,-2-1-8 0,5-5 12 16,-3 3 10-16,-1 1-18 0,2-3 32 15,-2 1-44-15,-1 3 15 0,-1 0 55 0,1-2-42 16,-1 1 19-16,0 1-14 0,0-2-18 0,1 0 29 0,-1 2-26 16,-1-2-7-16,-1-1 14 0,0 1 17 0,0 1 12 15,1-2-30-15,-1 0-11 0,0 0 40 0,-1 1-21 16,0-1-26-16,0 1 15 0,-1-1 6 0,1 1 22 15,0-1-5-15,-1 2-13 0,-1-2 77 0,0 1-94 16,0 0-1-16,-1 0 30 0,0-1-27 0,-1 1 18 0,0 1-28 16,0-2-1-16,-1 1 35 0,1 0-39 0,-2 0 10 15,1-1 17-15,0 1 10 0,-1 1-30 0,1-2 11 16,-1 1 10-16,-1 2-18 0,0 0 1 0,0 0-3 0,0-1 32 16,-2 2-4-16,1 0-1 0,-3 1-18 0,0 0-10 15,-2 2-1-15,-1 0-28 0,-5 0-31 0,0 1-23 16,-4 2-386-16,-1 0 148 0,-2 2 107 0</inkml:trace>
</inkml:ink>
</file>

<file path=word/ink/ink4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9:22.993"/>
    </inkml:context>
    <inkml:brush xml:id="br0">
      <inkml:brushProperty name="width" value="0.04667" units="cm"/>
      <inkml:brushProperty name="height" value="0.04667" units="cm"/>
      <inkml:brushProperty name="fitToCurve" value="1"/>
    </inkml:brush>
  </inkml:definitions>
  <inkml:trace contextRef="#ctx0" brushRef="#br0">-1 48 207 0,'0'0'154'15,"0"0"28"-15,0 0-17 0,0 0-9 0,0 0-33 0,0 0 25 0,0 0-39 0,1-2-30 16,-1 2 15-16,0 0 1 0,0 0-23 16,0 0 17-16,0 0-40 0,0 0 11 0,0 0-2 0,0 0-47 15,4 0 20-15,-4 0-8 0,0 0 3 0,5 0 18 16,-3 0-21-16,-2 0 20 0,7 0-10 0,-3 0-31 15,0 0-14-15,5 0 37 0,0 0 15 0,0 0-29 16,2 0-18-16,1 0 21 0,1 0 10 0,0 0-11 0,7-1-13 16,-3 1 3-16,5-1 10 0,-2 1-9 0,2 1 18 15,-1-1-29-15,0 1-3 0,-4-1 3 0,5 2 5 16,1-2-15-16,-1 0 38 0,0 0-44 0,0 1 1 0,-1-1 15 16,1 0-5-16,-1 1-25 0,-1-1 13 0,1 0 31 15,-5 1-7-15,-1 0 0 0,5 0-4 0,-3-1 13 16,-4 1-34-16,0-1 3 0,0 1 6 0,-1 1 13 15,0-2 10-15,1 1-1 0,-2 0-15 0,1 0-28 0,0 1 21 16,-1-2-11-16,0 1 22 0,-1 0-9 0,0 1 1 16,-1-2 27-16,0 1-27 0,0-1-22 0,-1 1 48 0,0 0-34 15,0 0-60-15,1-1 78 0,0 0 6 0,-2 1-7 16,2-1 10-16,-1-1 8 0,0 2-2 0,0-1-19 16,0-1-11-16,-1 2 2 0,2-1 22 0,-2-1-11 15,2 2-5-15,-2 0 1 0,0-1 11 0,1 0-19 0,0 0 32 16,0 0-13-16,-3 0 18 0,0 0-29 15,0 0 14-15,-2 0 7 0,1 0-11 0,-4 0-7 0,6 0 22 16,-6 0-24-16,5 0 5 0,-3 0 6 0,-2 0 13 16,5 0 9-16,-5 0-3 0,3 0-3 0,-3 0-35 0,2-1 34 15,-2 1 28-15,0 0-54 0,0 0 24 0,0 0-1 0,3-1-1 16,-3 1 19-16,0 0-20 0,0 0-19 0,0 0 39 16,0 0-3-16,0 0-44 0,0-3 33 0,0 3-31 15,0 0 17-15,0 0-28 0,0 0-12 0,0 0 9 16,-5-3 77-16,5 3-61 0,0 0-39 0,0 0 34 15,-5-2 1-15,5 2 2 0,-3-2-17 0,3 2 0 16,-5-2 22-16,5 2-31 0,-4-3 36 0,4 3-12 16,-6-2-5-16,1-1 7 0,1-1-7 0,-2 2 2 0,1-1-17 0,-1 1 22 15,1-1 6-15,-1-1 8 0,-1 2-9 0,1-1 15 16,0 0-22-16,-1 0 12 0,1 1 5 0,-2 0-7 16,1-1 23-16,0 1 6 0,0-1-3 0,0 2 21 15,1-1-19-15,1 2 8 0,0-2-35 0,1 1 40 0,4 1-11 16,-6-2-2-16,6 2-3 0,-5-1-11 15,5 1 6-15,-4-1-28 0,4 1 27 0,-5 0-23 0,5 0 23 16,0 0-7-16,0 0-16 0,0 0 19 0,0 0-12 16,0 0 17-16,0 0-13 0,0 0 14 0,0 0-4 0,14 4-33 15,-9-2-8-15,0 1 14 0,1-2 20 0,0 2 18 0,0-1 39 16,1 1-72-16,0-1 11 0,-1 1-21 16,1-1 9-16,0 1 26 0,0 0 3 0,-2-1-24 0,1 0 5 15,1 0 0-15,-2 1 10 0,1-1-5 0,-1 1-24 16,-1-2 10-16,0 2 2 0,-1-2 13 0,-1 0 13 0,0 1-15 15,1-1-28-15,-2 0 38 0,-1 2 14 0,2-2 12 16,-2-1 17-16,2 4-27 0,-4-2 21 0,2 1 22 16,-1 1 2-16,-1 2-3 0,-2-2-11 0,-1 2-18 15,0-1 16-15,0 0-21 0,-2 0 3 0,-1 0 3 16,2 1-9-16,-1 1-66 0,0-3-30 0,-1 1-39 0,1 0-67 16,-1-1-582-16,0 0 213 0,0 0 161 0</inkml:trace>
</inkml:ink>
</file>

<file path=word/ink/ink4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0:18:55.744"/>
    </inkml:context>
    <inkml:brush xml:id="br0">
      <inkml:brushProperty name="width" value="0.04667" units="cm"/>
      <inkml:brushProperty name="height" value="0.04667" units="cm"/>
      <inkml:brushProperty name="fitToCurve" value="1"/>
    </inkml:brush>
  </inkml:definitions>
  <inkml:trace contextRef="#ctx0" brushRef="#br0">0 86 31 0,'0'0'52'0,"0"0"-1"0,0 0 21 0,0 0-22 0,0 0 2 16,0 0 10-16,0 0-23 0,0 0 46 0,0 0-53 15,0 0-20-15,0 0 1 0,0 0 8 0,0 0 9 0,0 0-2 0,0 0-5 16,0 0-13-16,0 0 24 0,0-2-6 0,0 2-23 15,0 0 10-15,0 0-11 0,0 0 11 0,0 0-6 16,8 0 10-16,-5 0-11 0,-3 0 17 0,7 0-64 16,-3 1 55-16,4-2-9 0,1 1 22 0,1 0-6 15,1 0-22-15,0 0-7 0,1 0 4 16,8-2 7-16,-3 2 18 0,4 1-23 0,0-1-10 0,2-1 17 16,-1 1 4-16,1 0 2 0,-1 1-13 0,0-1 2 15,0-1 22-15,0 2-24 0,0-3-2 0,0 2 17 16,0 0-22-16,-1 1 14 0,1-1 7 0,0 0-28 0,0 0 24 0,-2-1-9 15,2 1 1-15,-5 0-9 0,3-1 7 0,-1 0 5 16,-3 0-3-16,-1 0-7 0,-3 1 8 0,0 0 17 16,-1-1-16-16,0 1 14 0,1-1-13 0,-1 1-13 15,1-2-5-15,-2 1 85 0,-1 0-70 0,0 1-17 16,-1-1 15-16,0 0-3 0,-1 0 22 0,-2 1-6 0,0 0 3 16,-2-1-3-16,2 1-9 0,-3 0 7 0,-2 0 2 15,5 0 6-15,-5 0 0 0,4 0 5 0,-2-1-15 16,-2 1 11-16,0 0-1 0,4 1 2 0,-4-1 2 15,0 0-6-15,0 0-17 0,3-1 2 0,-3 1 9 0,0 0-1 16,0 0-17-16,2-2 11 0,-2 2 26 0,0 0-30 16,0 0 6-16,0 0 15 0,0 0 10 0,0 0-35 0,0 0-10 15,0 0 25-15,0 0-4 0,0 0-13 0,-5-6 1 16,5 6 12-16,-4-1-14 0,2-1 0 0,2 2 10 16,-5-2-2-16,1-1-24 0,0 1 22 15,1 0-4-15,-2 0 17 0,0-1-5 0,0 1-14 0,1 0-8 16,-1-1 34-16,0 0-9 0,1 1 7 0,-1-1-21 0,0 0-15 15,-1 0 19-15,1 2 3 0,1-1 25 0,0 0-10 0,0 0-10 16,-1 0-5-16,1 2-14 0,4 0 30 16,-6-3-12-16,3 2-10 0,3 1-7 0,-3-3 8 15,3 3 10-15,-3-1-16 0,3 1 13 0,0 0-18 16,-4-3 33-16,4 3-26 0,0 0 20 0,0 0-10 0,0 0-14 16,0 0-4-16,0 0-1 0,0 0 30 0,19 3-23 0,-13-2 5 15,1-1 11-15,1 3-5 0,-1-2 5 0,1 2-4 16,1-1-16-16,-1 1 0 0,-1 0 0 15,0 0-1-15,1-1 6 0,-2 2-1 0,0-2 16 0,0 2 8 16,-1 1-3-16,-1 0-3 0,-1-1-2 0,-1 1 0 0,-1 1-19 0,0-1-10 16,-2-1 27-16,0 3 1 0,-1-1-8 15,-1-2-2-15,0 3 1 0,-2-1-5 0,1 1-10 0,-2 0 9 16,0-1 17-16,0 1-58 0,1-1-29 16,-2 0-331-16,1 1 129 0,0-2 87 0</inkml:trace>
</inkml:ink>
</file>

<file path=word/ink/ink4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2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0,'0'1'190'0,"1"0"-111"15,-2 0-228-15,1-1 48 0,0 0 35 0</inkml:trace>
</inkml:ink>
</file>

<file path=word/ink/ink4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147 77 266 0,'-4'5'304'0,"0"3"-8"0,-1 0-43 0,2 6-21 16,-4 3-21-16,-1 5-13 0,0-1-14 0,1 3-42 0,-1-2-19 16,-1 1-1-16,0 2-20 15,-1-2 17-15,1-1-25 0,0 0-61 0,-1-4 32 0,2-2-8 0,1-2 7 16,0-5 8-16,3 0-21 0,0-3 8 15,1 1-7-15,0-3-22 0,2-3 5 0,1 1-18 0,0-2 14 16,0 0 0-16,9-8-26 0,-4 4-7 0,3-2 16 16,1 0-4-16,0-1 8 0,0 1-1 0,2 0-4 0,0 1-19 15,0 1 10-15,0 0 25 0,-2-1-22 0,4 4-25 16,-4 1 18-16,-1 0 0 0,0 1-6 0,2 2 12 16,-6 0-36-16,0 0 39 0,1 0-43 0,-1 4 31 15,-3-2 15-15,-1-1-11 0,-1 1-14 0,-2 2-30 0,-2 0 47 16,1 0-30-16,-3 0 29 0,-1 2-21 0,0-3-1 0,0 0-19 15,-1 1-25-15,-1-1 34 0,0 0-55 0,2-2 34 0,2 1-18 16,3-3 4-16,0 0 2 0,1-2 20 16,1 0-39-16,1 0-12 0,0 0 47 0,4-5-46 15,3-2-3-15,2-1 22 0,7-7-26 0,0-2 12 16,5 2-4-16,-1-3 15 0,2-2-11 0,1-1 12 0,1 0 28 16,1-1 10-16,-1 0-11 0,0-2 10 0,-2 3 19 15,1 1 24-15,-6 2-42 0,1 0 44 0,-4 4-23 0,-6 5 7 16,0 1 30-16,-2 1-5 0,-4 2 25 0,-1 2-23 15,-2 3 3-15,1 0 21 0,0 0-39 0,-7 4 0 16,0 2 5-16,0 2-11 0,-8 7 10 0,0 1-2 0,1 0 20 16,-3 3-17-16,3-2 26 0,-3 1-38 15,7 1 9-15,-3 1 78 0,3-2-24 0,7-5-35 0,-3-2 58 16,3 0-18-16,0-1-28 0,1 0-89 0,0 0 119 16,4-3-29-16,0-1-9 0,0-3-12 0,2 0 23 0,1-3 59 15,-1-1-95-15,6-2 4 0,1-2 25 16,-2 1-22-16,2-3-41 0,4-5 13 0,4-4-45 0,-4 4 37 15,-4-8-17-15,3 3 6 0,1-5-5 0,0 0-13 0,-2-1 13 16,1 3 6-16,-2-4 10 0,1 0-3 0,-2 0 10 0,-2-1 3 16,-2 3 6-16,-4 0 4 0,0 6-6 15,4 2 3-15,-7 2 39 0,3 3-11 0,-4 1-9 0,1 2 38 16,-1 2-12-16,0 1-34 0,0 2 6 16,-2 1 54-16,0 3-2 0,-3 3 1 0,-2 1 3 0,3 4 27 15,-5 6-3-15,-1 3-8 0,-1 1 16 0,-1 2 11 16,2 0-4-16,1 0-9 0,0 1 3 0,1 0-14 0,0-2-4 15,3-1-15-15,1 1-8 0,0-2-1 16,3-4-18-16,2-4-8 0,0-1-4 0,3-2 14 0,1-1-18 0,0-2-39 16,2-1 5-16,-2-4-41 0,2 0 34 0,0-2-19 15,2-1-19-15,2-2-89 0,0-1 96 0,1-2 34 16,-2 0 4-16,6-6 10 0,2 1 8 0,-7-2-8 16,-1 4 14-16,1 1-2 0,-3 1 13 0,0 2 2 0,0 0-16 15,-4 2 15-15,2 0-5 0,0 0 4 16,-3 4-13-16,1 0 0 0,-2 0 12 0,-1 3 3 0,0-1-14 0,2 2-11 15,-2 5-9-15,-2 0 28 0,1 0-8 0,-1 2-1 16,0-1-29-16,-1 0 47 0,3 1-35 0,1 1 41 16,0-4 0-16,1 3-2 0,1-2-8 0,1-2 7 0,-1 2-1 15,4-3-9-15,0-1-5 0,0-1 23 0,2-3-15 16,-3 0-10-16,4-3-4 0,0 1-7 0,1-2-18 16,-1-5-12-16,-1 2-4 0,2 0 23 0,3-7-3 15,-3 3 11-15,-3-1 14 0,3-4-18 0,-5 2-1 0,0 1 11 16,-2 0 1-16,-2 2-11 0,0-1 16 0,-1 2-10 15,-1 0-8-15,-1 1 13 0,-2 2-1 0,0-2-13 0,0 1 8 16,-2 1-21-16,2 0 26 0,-2 0-9 0,0 1 0 16,1 1 3-16,0 0 10 0,3 2-24 0,-2 0-14 15,3 1 9-15,-3 0-3 0,3 1 6 0,0 0-1 16,0 0 3-16,0 0 5 0,0 0-21 0,6 4 14 16,-6-3 19-16,3 3-2 0,-2-2-18 0,5 4 2 15,-2 0 12-15,1 0-14 0,0 0 12 0,1 0-9 16,0 1 7-16,-2 0-13 0,2-2 38 0,-2 1-35 0,2 0 19 15,-1 0-14-15,2-2 13 0,-3 3-10 0,2-3 21 16,-1-1-4-16,1 0-23 0,-1-1 29 0,1-1-46 0,0-1 53 16,-1 0-26-16,3-1-16 0,1-4 20 0,0 3-1 15,1-3 2-15,-1-1 11 0,-1 0 0 0,1-2 3 16,-1 1-14-16,6-5 26 0,-3 2 5 0,-3 1-2 16,-2 3 6-16,0-2-12 0,-1 4 8 0,2-1 15 0,-3 1 2 15,-2 2-13-15,1-1 5 0,-1 2-10 0,-1 2 3 0,-1 1 0 16,0 1-4-16,0-1-11 0,0 2-6 0,0-1-6 15,0 1 5-15,1 1 2 0,-1 1 5 0,2 0-14 16,1 1-3-16,-1 0 1 0,3-1 32 0,-1-2-21 16,2 0 14-16,1 0-8 0,0-3 6 0,2 0 0 15,1-2-16-15,0 0 10 0,2 1 2 0,-1-4-7 0,-2 0 7 16,2-1-9-16,-1 0-2 0,2-2 1 0,-2-1-20 16,-2 1 22-16,1-2 3 0,0 0-9 0,-4-1-2 0,3-1-5 15,-5 2-9-15,2-3 0 0,-3 1-21 0,-3 3-8 0,-1 0-40 16,-1-1-19-16,-1 3-11 0,-2-2-34 15,-1 3-9-15,0 1-39 0,-1 0-26 0,3 3-639 0,-5-1 234 16,4 0 184-16</inkml:trace>
</inkml:ink>
</file>

<file path=word/ink/ink4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67 3705 0,'-29'-15'52'0,"5"2"-40"16,2 1-11-16,1 1-31 0,8 5 18 0,3 1-16 0,2 1-37 16,4 4-74-16,0 0-68 0,1-2-761 0,5 4 255 15,-2-2 207-15</inkml:trace>
</inkml:ink>
</file>

<file path=word/ink/ink4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113 497 10 0,'-8'5'251'0,"-3"0"-25"0,2 2-20 0,-8 7-45 16,5 0-9-16,-3 1-23 0,5 3 3 0,-2 0-19 0,4 0-18 15,-1 1-5-15,2-1-24 0,4-4 10 0,3-3-11 16,0-2-11-16,2 0-27 0,1 0 0 0,2-3 13 16,-2-1-33-16,3-4 29 0,-2 1-7 0,5-4 24 15,1 1-46-15,8-11 12 0,-5 0 18 0,5-3-23 0,1-2 17 16,-1-3-27-16,1 1 16 0,-3-3-26 15,-2-2 16-15,2-1-21 0,-2-3 8 0,-2 0-1 0,-1-4-20 16,0-2 8-16,-2-1 8 0,0-1-11 0,-2-2 14 0,-1-2 5 16,-1 4 7-16,-5 1-14 0,1 4 18 0,1 2 5 15,0 5-6-15,-4 4-16 0,2 7-3 0,-1 2 25 0,-1 4 5 16,2 1-14-16,-5 4-7 0,3 2-11 0,-1 2 18 16,-1 8 11-16,-2 10-15 0,-2 0 1 15,1 6-4-15,2 0-14 0,1 4 7 0,0 0-10 0,-1 1 5 16,2 0-8-16,1 1 6 0,4-3 41 0,0-3-1 15,1 1-20-15,1-5 1 0,3 0-7 0,1 0-20 16,0-10 51-16,2 6-28 0,-1-9 23 0,-1 0-10 0,-1-3-2 0,4-3 7 16,-2-2-19-16,2-2 3 0,1-2 15 0,-1-1-24 15,5-7-9-15,-4 2-48 0,3-2 48 0,-3-4 0 16,-1 0 25-16,-1-2-20 0,0-2-11 0,-3 3 10 16,-1 1 19-16,-3 1-6 0,-2 2 2 0,1 0-6 15,-2 0-11-15,0 3 26 0,0 1-8 0,-3 4-11 16,1 1-24-16,1 3 41 0,-4 0-4 0,0 3-28 15,-1 4-31-15,-2 1 24 0,2 4 34 0,-2 4 2 16,-2 3-40-16,3 2 52 0,1 0-22 0,0 0 26 0,2-5-2 0,3 0-7 16,1-1-13-16,2-2 25 0,1-1 1 0,1-2-11 15,1 1 18-15,1-2-10 0,3-2-33 16,-1 0 27-16,3-5 5 0,0 1-17 0,2-6-7 16,-2 2-4-16,2-4 10 0,9-6-30 0,-1 0-18 15,-2-4 27-15,0-2 20 0,-1-2-36 0,-2-3 26 0,4-1 14 0,-3-1-35 16,-1-2 19-16,4 0 31 0,-7-2 2 0,0 1-4 15,0-2-13-15,-7 3-19 0,4 3 33 0,-2-1-9 16,-2 3-5-16,-3 8 14 0,0 1 6 0,-3 3-2 0,0 3-2 16,0 2 9-16,-3 4-9 0,0 1 5 0,-2 4-7 15,-1 4-14-15,-4 7-5 0,-4 2-13 0,2 5 0 16,0 4 14-16,-2 3-21 0,2 4 24 0,1 3 26 0,0 1-23 16,2-4 7-16,-5 4 19 0,5 1 8 0,-1 2-13 15,-2-2 25-15,1 4-47 0,-3 0-14 0,0 0 28 0,2 0-23 16,-1-2 29-16,-3 0-23 0,0 0 11 15,1-4 14-15,1-1-22 0,-2-3-17 0,2-1 34 0,-6-1-18 0,3-4-3 16,1-3-5-16,3-3 6 0,4-10-12 0,-1 0 16 16,0-4 15-16,4-3-37 0,-2-2 11 0,3-3 13 15,1-1-10-15,-1-4-123 0,3-3 130 0,-1-1-7 0,0-3 1 16,3 0 17-16,1-3-29 0,2-9 13 0,2-1-10 16,3-3-9-16,3 1 7 0,1-2 9 0,2-1 6 15,1-1-16-15,0 2 12 0,3 0 6 0,-2-1-1 16,3-1-8-16,2 0-5 0,-1-1-3 0,2 1-1 15,3 1 7-15,-4 0-6 0,3 2 0 0,-3 3 2 0,-1 0 6 16,4 2 11-16,-1 1 10 0,-4 4-27 16,-3 3 14-16,-1 1-3 0,-1 7-2 0,-5 1-8 15,-1 3 15-15,0 2 12 0,-3 2-17 0,-4 2-1 0,2 2-11 16,-1-1 28-16,-2 6-12 0,0 3-16 0,-2 0 16 0,-1 2 19 0,2 0 8 16,-4 8-6-16,-3 0-8 0,5-1-7 15,0-3 9-15,0-3-18 0,1-3-2 0,2 1-2 0,-3 0 15 16,4-3-9-16,-4 2 9 0,5-4-8 0,-1 1-1 15,1-3-4-15,3-2-9 0,-2-4 4 0,0 2-17 0,2-4 5 16,3-1-19-16,0-2-13 0,-1-2-14 16,2 0 3-16,4-8-2 0,-2 1 5 0,0-3-10 15,0 0 6-15,0 0 14 0,-1-2 0 0,1 1 17 0,-1-1-3 16,-2 5 0-16,-2 2 22 0,0 3-21 0,-1 0 3 16,0 1-45-16,-2 1 86 0,0 2 11 0,0 2-31 0,0 2 16 15,-2-2 8-15,-1 4 3 0,0-1 6 0,0 0-35 16,-1 6 19-16,-1-2 1 0,1 4 13 0,-2 0-18 15,0 0 21-15,1 2-11 0,-2-1 0 0,1 2-1 16,1-2 3-16,-1 0-14 0,1 0 29 0,-1-3-24 16,1 1-2-16,1 0 7 0,-1 1-13 0,1-4 6 0,1 0 3 0,-2-1-21 15,2 0 7-15,2-1-7 0,-2-2-1 0,3 0-5 0,0 0-16 16,3-4 17-16,1 0-11 0,1 0 16 16,1 0 10-16,1 0-23 0,0-2-3 0,-1 1 19 0,2 2 8 15,1-3-8-15,0 3 9 0,-1 0-4 0,2-1-12 16,-3-1 19-16,3 2-19 0,-1 0 18 15,2 0-28-15,-2-3 22 0,1 2-7 0,0-1 19 16,7-2-28-16,-5 0 27 0,-2 1-5 0,-2-1-16 0,6-3-22 16,-4 2-39-16,-1 2 27 0,-5-2 5 0,2 1-11 0,-2 1 0 15,0-2 14-15,-1 2-22 0,-1-2-1 0,-2 3 27 0,-3-1 3 16,0 2 16-16,2 0-45 0,-2 1 35 0,-2 0 24 16,1 1-35-16,-3 2-71 0,1 0 106 15,0 1 16-15,0 1-36 0,-4 5 17 0,0-1-6 16,0 2 23-16,0 0 17 0,1 3-13 0,-5 5 24 0,5-1-16 15,1-3 13-15,0-2-7 0,3 1-21 0,1 0-16 0,1-2 20 16,1 0 7-16,4-1-26 0,0-2 18 16,3-2-21-16,1 1 11 0,3-4-9 0,1-2-18 15,1 0-24-15,8-3-28 0,4-2-23 0,1-1-6 0,-2-4 3 16,3-1 17-16,-3 0-12 0,2-4 0 0,-1 2 13 16,0-4 19-16,-3 0 3 0,2 0 10 0,-5-1-7 0,2-2 36 0,-2 2-26 15,-4 1 14-15,-2-1-10 0,-4 7 14 0,-2 0-7 16,-5 5-5-16,1-1 26 0,-1 4-3 15,-5 0 15-15,1 2-7 0,-3 2 20 0,0 2-17 16,-4 2 20-16,-9 5 3 0,1 1-21 0,2 4 26 0,-2 1 9 16,-3 3-21-16,3-1 64 0,2 2 29 0,-2 1 2 0,3-2 10 15,0 2-5-15,5-4 23 0,0-1-21 16,3-2-6-16,2-2-6 0,0 0 6 0,3-2-18 0,0-2-17 0,1-2 6 16,3 2-9-16,0-3-3 0,3-1-27 0,0-3 6 15,3 0-5-15,0-3-11 0,1-1-25 0,7-7 1 16,1 0 20-16,-3-2-6 0,3-3-39 0,-1-3 38 0,0-1-43 15,0 0 15-15,-1-4 6 0,-2 2 1 16,3-5-17-16,-4-1 25 0,0 0-1 0,0-2-11 16,0 2 5-16,-3-2-2 0,-1 2-2 0,0 0-13 0,1 5-4 15,-7 1 29-15,0 6-32 0,0 4 19 0,-2 3-2 16,-2 1-12-16,-2 0 7 0,1 4-4 0,-2 2 15 0,-2 2 9 16,0 2-20-16,-3 4 16 0,-3 0 13 0,-4 9-11 15,1 3 5-15,-2 1 5 0,1 4-9 0,1 2-2 0,-1 2 11 16,1 1 16-16,0 2 28 0,4 0-28 15,-3 1 39-15,4-3-11 0,2 3-2 0,1-4 11 0,0 0-12 16,1-3-2-16,5-3-9 0,0-3-1 0,-2 5-7 16,4-5-9-16,0-1-16 0,1-8-17 0,0 2-57 15,-1-2-44-15,-1-1-86 0,2-3-65 0,-3 1-692 0,2-4 252 0,0-2 201 16</inkml:trace>
</inkml:ink>
</file>

<file path=word/ink/ink4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19 174 0,'-9'-9'247'0,"1"6"20"0,3-1-161 15,2 1-82-15,-1 5-289 0,2-1 82 0,0 3 59 16</inkml:trace>
</inkml:ink>
</file>

<file path=word/ink/ink4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0 155 49 0,'1'1'267'0,"2"0"-82"0,1-1 16 0,1 0-37 0,2-2 19 15,2-2-42-15,0 1-90 0,0-3-5 0,1 0 38 16,6-4-16-16,-5 1 9 0,0 0-39 0,3-6 22 16,-3 1-61-16,-1 2 5 0,2-3 25 0,-3 3 54 15,-2 1-86-15,-1 6 39 0,-2-3 6 0,0 2 21 16,-1 1 26-16,0 2-65 0,-2 1-18 0,1 2-19 0,-2 0 20 16,0 0-7-16,-4 5-33 0,1 1 101 0,-3 2-103 15,3-1 69-15,-1 2 11 0,1 0-42 0,0 0 46 16,0 0-91-16,0 1 7 0,2-3 43 0,1 2-31 15,-3-2-14-15,4 0 79 0,-1-3-64 0,2 1 68 0,-1-1 5 0,1-2-7 16,0-1-82-16,2 1 76 0,-2-2-85 16,3-2 87-16,4 0-57 0,-1-3 76 0,1 0-104 0,2 1 55 15,-3-3 13-15,0 0-70 0,1 0 2 16,-1-2 104-16,1 2-108 0,-1-1 71 0,1 1 26 16,-2 0-36-16,0 2 45 0,0 1-17 0,-2-1-67 0,-1 2-29 0,-1 1 23 15,-1-1-20-15,-1 3 11 0,0 0 8 0,1 0 14 16,-1 2 43-16,0 1-16 0,-1-1 21 0,0 3-68 15,1-2 16-15,-1 2 4 0,0-2 139 0,1 2-141 16,2 3 68-16,-3-1-102 0,0-1 0 0,1-2-16 0,-2-2-55 16,-1 6-436-16,1-4 167 0,2-4 121 0</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-36 10 44 0,'0'-2'288'0,"1"0"-27"0,-1 2-8 0,0 0-27 16,0 0-12-16,-2-4-17 0,2 4-19 0,-3 0-14 15,3 0-24-15,0 0-19 0,-8 4 1 0,3 0-12 0,1 1-9 0,-1 0 6 16,1 1-12-16,0 2-4 0,-1 2-22 0,0 1-8 16,1 3-10-16,2-4-7 0,0 5-2 0,2-5 2 15,0 0-5-15,1-2-13 0,1 1-10 0,2 2 9 16,1-3-6-16,0 0-8 0,0-3-13 0,1-1 17 15,1-1-4-15,2-1 2 0,-1-2 14 0,2-2-22 16,3-1 11-16,0-2-7 0,-1-1 14 0,-1-1-23 16,0-1 19-16,-1-1-2 0,-2 0-13 0,-2-1 11 0,-2 1 1 15,-1 2-8-15,-3-1 0 0,0 0-17 0,-1 0-4 16,-2 0-24-16,-3-3-18 0,-2 2-7 0,-1 1-37 16,-1 1 6-16,-2 3-61 0,0 1-25 0,0 1-34 0,-4 2-535 0,0 3 212 15,0-1 163-15</inkml:trace>
</inkml:ink>
</file>

<file path=word/ink/ink4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0 113 95 0,'6'-3'259'0,"-1"0"-50"0,-1 3-23 0,1-2 7 16,-2 4-114-16,3-4 73 0,-2 4-45 15,1-2 65-15,4 2-82 0,-3-1-16 0,-1 1 41 0,3-2-30 16,1 0 40-16,-2 1-7 0,-1-1-45 0,4-1-15 15,-4-2-15-15,3 1 38 0,0 0 11 0,-2-1-75 0,2-2 21 16,-2 1 23-16,2-1-46 0,-3 0 48 0,3-1-4 16,-3 1 17-16,0-1-4 0,0-1-8 0,-2 3-24 15,2-4 10-15,-3 4-6 0,-1 1-10 0,0 1-7 16,0 0-24-16,-2 0 35 0,2 1-1 0,-2 1 0 0,0 0-26 16,0 0-2-16,-4 7 16 0,0-2 4 15,1 2-5-15,0 0 3 0,0 1-16 0,-1-2 6 0,2 2 1 16,-1 1 4-16,1-3-8 0,0 1-3 0,2 0-1 0,0 0 0 15,0-3-16-15,0-1-2 0,2 0 22 0,-1 1 0 0,2-2-3 16,0-1-12-16,1-1 4 16,2 0-18-16,2-1 4 0,0-1 23 0,1-2-23 0,-2-1 4 15,3 0 6-15,-1 0-12 0,-1-2-17 0,-2 0 30 16,3 0 10-16,-2-1-4 0,1-1-16 0,0 1-32 0,-1-1 63 0,-3-1-20 16,2 3 19-16,1-2-25 0,-1 1-11 15,-3 2 37-15,0 1-20 0,-1 1 17 0,1 0-13 0,-3 2 9 16,3 0-20-16,-3 1 14 0,0 1-4 0,0 0 10 15,3 7-17-15,-3 1-1 0,0 2-17 0,-3 2-4 16,0 3 8-16,1 8 23 0,0 3 12 0,0 0-17 16,0 3 9-16,-3 2 6 0,4 2-1 0,-2-1-2 15,2 4-5-15,0-1 0 0,0-1 8 0,1 4-30 0,-1-4 19 0,-2 2-8 16,0-1 13-16,1-4-26 0,-1-1 12 0,-3-4 10 0,1 0 2 16,-3-4 3-16,-1-1-12 0,3 0 20 0,-4-8-14 15,0 2 0-15,1-4 8 0,-1-3-12 16,2-4 9-16,-1 1-18 0,0-3 4 0,1-2 5 15,-1-1 10-15,0-2-7 0,0-2-1 0,2-2-22 0,1-2 33 16,-1-3-6-16,0-9-2 0,3 0 1 0,2-5-9 16,3-1 7-16,0-1 7 0,2 0-3 0,4-1 2 0,1 0-12 15,1 0-6-15,3 2 9 0,-2 1-22 0,7 0-46 16,-5 1-33-16,-4 3-22 0,11 2-65 0,-2-1-51 16,1 3-620-16,0-2 238 0,4 3 181 0</inkml:trace>
</inkml:ink>
</file>

<file path=word/ink/ink4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70 0,'0'4'245'0,"3"6"-14"0,-1-1-4 15,-1 3-3-15,0 2 7 0,0-1-60 0,3 10-30 16,-2 0-4-16,0 0-11 0,-2-2-60 0,3 2 15 16,-2-3 43-16,1 4-17 0,-1-6-17 0,-1 0-15 0,2-3-81 15,-1-1-67-15,0-1-37 0,-1 0-48 0,0-1-464 16,1-3 184-16,-1-2 132 0</inkml:trace>
</inkml:ink>
</file>

<file path=word/ink/ink4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25 190 0,'-6'-7'231'0,"4"0"-12"15,-2 2-42-15,1 3-44 0,1-1-67 0,1 2-29 16,1 1-84-16,0 0-279 0,0 0 104 0,0 0 72 15</inkml:trace>
</inkml:ink>
</file>

<file path=word/ink/ink4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71 223 0,'3'2'246'0,"5"5"-65"0,0 0 14 16,-2-2-45-16,2 4 3 0,2-3 0 0,4 6-14 0,0-3-14 15,-3-4-55-15,0 2 5 0,12 0-10 0,-3-2 20 16,-2 0-31-16,-2-3-12 0,-1-1 4 0,0-1 0 16,3-1-20-16,-1-1-9 0,8-4-23 15,-1 2 16-15,-1-4-43 0,-3 0 23 0,-2 0 6 16,-3 1 12-16,-3 0-5 0,-2 1-46 0,-1-2 13 0,-1-1 47 16,0 1-22-16,-2 1-34 0,0-3 58 0,1 0 19 0,-2 2-55 0,-2-1 3 15,0 1 18-15,-1 3 32 0,1-1-49 16,-2 1 27-16,-1 1-26 0,1 1 43 0,0 0-7 0,-1 3 1 15,0 0-28-15,0 0 1 0,0 0 51 0,-5 3-86 0,3 0 22 16,-2 2 79-16,0 2-26 0,0-1-10 16,-2 2 17-16,4 1-45 0,-1 0 31 0,0 1 17 15,0-3-17-15,1 3-20 0,0-1 4 0,-2 0-28 16,4-1 57-16,-2 1-18 0,1-3 7 0,1 0-33 0,0-2-45 0,-2 1-46 16,2-1-51-16,0-1-537 0,0 1 194 0,-2-3 147 15</inkml:trace>
</inkml:ink>
</file>

<file path=word/ink/ink4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172 36 134 0,'10'-12'172'0,"-2"4"1"15,-3 2-57-15,-1 1 22 0,-2 1-10 0,-1 2-13 0,-2 2 0 16,1 0-38-16,0 0-14 0,-10 7 31 0,2-3-13 16,0 3-39-16,-1 1 6 0,-4 4 2 0,1-1-25 15,-3 8 30-15,-1-5 2 0,4-1-6 0,-2 4 15 16,2-4-26-16,0 3-18 0,0-2 4 0,2-3-13 0,3-3 17 0,-1-1-34 16,3 0-54-16,-1-3-40 0,1 0-458 15,0-4 166-15,3 2 121 0</inkml:trace>
</inkml:ink>
</file>

<file path=word/ink/ink4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32 296 232 0,'6'-10'223'0,"-2"3"-45"0,2 2-11 15,-4 0 7-15,1 3-70 0,-2 1 8 0,1 1-4 16,0 0-6-16,-2 2-18 0,1 0-11 0,-1 2-7 0,0-2-18 16,-1 3 19-16,-1 3 7 0,0-3-33 0,-1 2-9 15,-1 0 13-15,-1 0-16 0,-2-2-8 0,1 0 5 16,2 2-20-16,-2-2 3 0,3 0 36 0,-2-1-13 15,3-1-12-15,-1 0-6 0,0-1-11 16,2 0-5-16,1 0 5 0,-2-1 15 0,2-1-19 0,2 2-27 0,-1-2 2 16,2 0 5-16,2-2 27 0,0 1-4 0,3-4 14 0,0 0-6 15,2-3 14-15,2-5-28 0,3-1 15 0,1 3-41 0,-2-4 36 16,1 0 7-16,-1 0 12 0,0 1-30 16,2-5 0-16,-2 3 11 0,0 0 10 0,0 0-39 0,-2-3 3 15,0 1 29-15,-1-2-9 0,-3 2 8 0,2 0-1 16,-5 4-27-16,-2 1-15 0,-2 4 15 0,2 1 36 15,-3-1-119-15,0 2 123 0,-3 0-10 0,0 0-12 16,-2 2 17-16,1 2 15 0,-2 2-43 0,1 2 20 16,-2 2 20-16,-1 1-18 0,0 2-61 0,-2 1 82 0,-4 7-38 0,4-2 12 15,0 5 39-15,-2 0-53 0,5-3 54 0,2 6-27 16,1-4 24-16,1-2 3 0,-1 9-9 0,4-7-22 16,0-1 5-16,0-2-1 0,2 0-4 0,0 1 12 15,2-4-12-15,1 1 17 0,-2-1-3 16,4-1-2-16,-3-1-2 0,4-1-11 0,-1-2 18 0,1-3 1 0,1-2-34 15,0-2 24-15,2 1 3 0,0-4-7 0,-2 1-1 16,2-3-10-16,0 0-9 0,6-5 3 0,-4 1-8 16,1-4 11-16,-2 1-9 0,-1 0-27 0,-2-2 43 0,-1 4-40 15,3-3 34-15,-3 2-10 0,-5 3-15 16,2 0 38-16,-2 2-13 0,2 1 7 0,-2 0-20 16,-3 3 13-16,0-1-38 0,2 4 31 0,-2-1-20 0,0 2 20 0,-5 2 20 15,2-1-16-15,-1 4-31 0,-2 3 23 16,2-2-1-16,-3 0 8 0,2 4 7 0,-1 0-6 0,1 1 20 15,1 0-2-15,-1-1-4 0,2 1-25 0,0-1 26 16,2 0-2-16,-1 0-6 0,2 0 3 0,2 0-2 16,2-2-5-16,0 1 7 0,1-3-11 0,3-3-61 0,2-1-16 15,1-2-27-15,3-1-20 0,-1-3-15 0,8-5-35 0,1 0-426 16,-2 0 175-16,-3-4 132 0</inkml:trace>
</inkml:ink>
</file>

<file path=word/ink/ink4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44 196 178 0,'-5'7'171'0,"0"-1"-28"15,-1 2 2-15,2 1-18 0,-1 1-20 0,1 3-5 16,0-3-50-16,0 2 34 0,2-3-26 0,-1 2-5 16,2-1-6-16,0 0 10 0,2 1-8 0,0-1 4 15,2-1-11-15,1-2 14 0,-1-1 4 0,1 2-25 0,2-4 14 16,-3-1 10-16,3-1-27 0,1-1 30 15,2-3-3-15,1-1-47 0,-2-1-7 0,1 1 19 16,2-3-12-16,-2-1 19 0,2 1-11 0,5-7-2 0,-1 1 18 16,-2-2-12-16,-2-1-33 0,-1 5 52 0,-4 0-21 15,0 2-17-15,1-1 24 0,-3-1-8 0,2 1-18 16,-4 1 5-16,2 0 15 0,-2 3-15 0,-1-2-2 0,-1 4-15 0,0-1 10 16,2 2 7-16,-2 1-17 0,0 1 21 0,0 0 7 0,0 0-24 15,-5 2 17-15,1 5-9 16,0-2-2-16,0 3 9 0,1 0-16 0,1 2-10 0,-3-2 30 0,3 1-8 15,0 2-14-15,1-1 12 0,1 0-6 0,0 0-13 16,1 0 30-16,1-3-32 0,-1 3 16 0,0-4 9 16,4 2-23-16,-2-2 7 0,2-2 39 15,-1-1-6-15,1 0-6 0,-2-1-5 0,1-2 11 16,0-2-6-16,1 2-5 0,0-1-12 0,0-1-8 0,3-2 18 0,-1-1 2 16,0-3-4-16,-2 3-5 0,1-2-5 0,-1 0 0 15,1-2-18-15,-4 1 36 0,3-2-7 0,-2 1-13 16,0 1-4-16,-3-1 20 0,2 3-10 0,-4 0-4 0,5-2-6 15,-6 3 30-15,3 0-27 0,-6 0-2 0,4 2-15 16,-1 0 5-16,1 0 12 0,-1-1-30 0,-1 2 12 16,0 0-40-16,1 1 6 0,1 1 8 0,2 0 3 15,-2 0 13-15,2 0-19 0,0 0 31 0,-4 0-8 16,4 0 25-16,0 0 7 0,5 2-33 0,-5-2-19 16,4 5 18-16,-1-3 25 0,4 3-11 0,-2-1 6 0,1 2-3 15,2 0 3-15,-3-1 9 0,2 3 20 0,-1-2-45 0,-1 1 23 16,1-1 3-16,-1 0 3 0,0 0-6 0,-1 0 24 15,-1 2 0-15,1-2-47 0,-1-2 16 0,0-1 7 16,-3 1-3-16,1-1 2 0,2-1 21 0,-3-1-5 16,1 3-8-16,0-3-31 0,-1 2 20 0,0-1-29 0,0-2 30 0,0 0 19 15,0 0 3-15,-2 2 0 0,2-2-33 16,-3 1 23-16,3-1-25 0,0 0-55 0,-4-4 101 0,2 1-6 16,1 1-37-16,0-3 3 0,2 1 6 0,-1-1 8 15,3-2-7-15,-2-2 6 0,2 1 20 0,0 0-24 16,2-2 1-16,1 0-6 0,-2 4 16 0,1-4-7 15,0 6-5-15,3-3 5 0,-2 5-26 0,-1-4 19 0,3 3 23 16,-5 0 5-16,3 2-16 0,-1 0-8 0,0-4-21 0,1 4 17 16,-2 1 14-16,2 3-34 0,-5 0 38 0,5 3-3 15,-2-1-29-15,0 0 29 0,0 2-37 0,-2-3 34 16,0 1 9-16,-1 0-2 0,2-1-25 0,0 3 5 16,-2-2 30-16,-1-1-21 0,1 0-11 0,1-1 13 15,-2 0-19-15,0-2-17 0,0 2 19 0,0-1 22 16,0 2-29-16,-2-2 8 0,2-1 11 0,-1 2 4 15,1-3-5-15,0 0-19 0,0 0 23 0,0 0-7 0,3-5 29 0,3-1-34 16,-3-1 18-16,3-2-13 0,-1-1 23 0,3 1-40 16,-1-2 0-16,0 3 38 0,0 1-9 0,0-1 4 0,-1 2-19 15,1 0-3-15,0 1 42 0,-2 1-37 16,-2 1 28-16,2 3-41 0,-2 0 3 0,0 1-5 0,1 1 22 16,-1-2-4-16,3 6 11 0,-3-1-6 0,2 2 12 0,0-1-5 15,-1 0-7-15,1 3-19 0,1-3 9 16,-1 0 20-16,2 0-8 0,0-1-40 0,-1 1 38 0,-1-1 2 15,1-2 5-15,2 1-3 0,-3-2-10 0,-1-1-8 0,3 1-17 16,-4-2-6-16,0 0 30 0,2 0 22 16,-3 0-2-16,2-2-19 0,-1-1 18 0,0 0-23 15,-2 0 8-15,3-5 8 0,-1-1-12 0,0 2 17 0,-2-1-1 16,2-2-6-16,-2-1-6 0,0-1 8 0,1 1 2 16,-3 0 0-16,2-3-18 0,0 2 7 0,1-2-21 0,-2 2-10 0,1-2 34 15,-1 1 15-15,1 0-53 0,-1 1 29 16,3-1 12-16,-3 2 15 0,3 1-29 0,-3 1 39 15,1 0 1-15,-1 3-35 0,0 1 22 0,0 0 47 0,2 2-43 16,-2 0-17-16,0 1 4 0,0 2-22 0,0 0-6 16,0 0 30-16,0 0-24 0,0 11-3 15,0-1 23-15,-3 2 5 0,3 1 41 0,0 12-4 0,-2 1-21 16,4 1 12-16,-5 4-3 0,2 0-8 0,-2 0-10 16,2 2-16-16,-1-1 15 0,2 0-1 0,0 1-16 0,-1-1 5 0,0-2-2 15,3 0-29-15,-2-2 52 0,0-1-13 0,0-7 17 16,3 3-10-16,-2-4-5 0,1-4-5 0,-1-2 9 15,2-1-16-15,-3-1-14 0,0-4-39 16,-2 2-44-16,4-4-34 0,1 0-23 0,-3 1-556 0,0-5 204 16,0-1 151-16</inkml:trace>
</inkml:ink>
</file>

<file path=word/ink/ink4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-1 102 90 0,'0'3'180'0,"3"0"25"0,1 4-58 0,-1 0 35 16,-2 2-31-16,1-1-14 0,1 1-29 0,-3 2 23 15,2-2 4-15,-1 1 3 0,-1-1-28 0,0 2-15 16,-1-3 0-16,-1 1-17 0,4-1-5 0,-4 0-2 16,2-2-30-16,0-1 42 0,0-1-31 0,0-1-3 15,0 1-29-15,0-2 33 0,2 0-35 0,-2-1 20 16,1 1-17-16,-1-2 3 0,3-3-16 0,-1 0-1 15,0-1 2-15,1-1-18 0,3-3 22 0,0 0 8 0,-1-1-8 0,0-1 10 16,1-1-22-16,-1 2 10 0,1-2-10 0,0 1 7 16,1 0-13-16,-4-1 18 0,1 4 2 15,2 0-16-15,1 1 15 0,-4 1-31 0,3 1 26 0,-2 2-2 16,0-1-3-16,3 1 3 0,-4 1-14 0,0 2 14 16,-1 1-5-16,1 1-2 0,-2-1-14 0,1 1 8 15,0 4-10-15,0-2 14 0,0 2 4 0,1 0-4 16,-1 2 14-16,-2-4-26 0,0 1 20 0,0 0-17 0,0-1 14 15,1 0-6-15,-2-1-14 0,2 1 2 0,-1-2 7 0,0 2 4 16,-1-1 8-16,1-1-8 0,0-1 17 0,0 1-2 16,0-1-11-16,-1 0-16 0,1-2-21 0,0 0-4 15,1 0-8-15,-1 0 16 0,1-3 11 0,3-1-4 16,-1-1 3-16,2-1-11 0,-1-3 4 0,1 1 30 16,-1 0-42-16,0 2 31 0,1-2 5 0,0 3-8 15,-2-2 7-15,0 5 0 0,0-2-9 0,-1 0 16 0,2 2-7 0,-4 0-13 16,2 2 38-16,1 0-18 0,-1 0-5 0,-1 2 0 15,2 0 2-15,-3 1-21 0,2 0 27 0,1 0-21 0,1 1-5 16,0 0 22-16,2 3-2 0,-2-3 3 16,3 0-4-16,-2 0-46 0,3 0 67 0,1-2 2 15,-6 1-61-15,4-2 52 0,0-1 2 0,-2 0 6 16,5-1-9-16,-1-1 11 0,-1 0-23 0,-1-1-7 16,2-1 24-16,-3-1 6 0,2 1 9 0,-3-2-24 0,3-3-21 0,-3 3 23 0,2-2-8 15,-3-2 2-15,0 1-16 0,1-2 16 0,-3 2 3 16,-1-3-12-16,1 3-15 0,0-2 54 15,-1 0-24-15,1 1-5 0,-2 1-2 0,0 2 17 16,0-1 4-16,-3-1-14 0,1 4 5 0,0 2-5 0,-1 2-35 16,0 1 17-16,1 3-3 0,0-2 24 0,0 2-11 15,-2 0 12-15,1 5-6 0,-1 0-12 0,-1-1 12 16,2 3-17-16,0 1-2 0,1-2 23 0,0 1 9 0,-1 0-29 16,3 0-1-16,0 1 20 0,0 1 1 15,3-2-11-15,-1-2-13 0,1 2 18 0,2-2 4 0,1 0-17 0,0-3-28 16,0 0 52-16,1 0-14 0,3-2-28 0,-3-2 31 15,1-1-53-15,3-1 5 0,0-2-50 0,1-2-13 0,1 1-18 16,-2 1-411-16,0-3 161 0,0 0 117 16</inkml:trace>
</inkml:ink>
</file>

<file path=word/ink/ink4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17 16 0,'-1'-6'252'0,"0"0"-53"15,1 4-29-15,0-1-41 0,0 2-23 16,0 1-64-16,0 0-51 0,1 6-61 0,-2-4-202 15,2 1 86-15,0 1 62 0</inkml:trace>
</inkml:ink>
</file>

<file path=word/ink/ink4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0,'5'6'181'16,"-1"1"-41"-16,-2 0-37 0,1 2 25 0,-2-1-39 16,1 2 6-16,-1 0-13 0,-1-1-10 0,0 1-10 15,0-1 11-15,0 1-23 0,1 1-6 0,-2-4-8 16,2-1 18-16,-1-1 0 0,-1 1-33 0,1-3-1 16,0 1-47-16,0-1-33 0,0 0-376 0,0-1 134 0,-1-1 96 15</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0,'0'0'317'0,"0"0"-19"0,7 2-32 0,-5 4-29 0,0 2-49 0,0 0-6 16,-2 2-20-16,2 6-25 0,-2 1-25 0,1 2-18 15,-1-1-1-15,1 1-9 0,0 1-57 0,1-2-71 16,2 1-58-16,-4-3-574 0,4 1 196 0,-2-2 145 15</inkml:trace>
</inkml:ink>
</file>

<file path=word/ink/ink4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92 0,'-4'21'133'15,"2"-1"3"-15,-1 3-1 0,1-4-23 0,1-4-12 16,0-1-8-16,-1 0 1 0,2 2-28 0,-1-4 12 0,1 2-21 16,0-1-15-16,-2 0 3 0,2-2 5 0,2 0 4 15,-2-2-20-15,-2 0-16 0,2-2 7 0,2 0 0 0,-2-3-23 16,0-1-36-16,0 0-4 0,1-2-377 0,-1 0 129 15,1-1 91-15</inkml:trace>
</inkml:ink>
</file>

<file path=word/ink/ink4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19 100 83 0,'-3'1'156'0,"3"-1"-17"0,-8 1-3 0,8-1-8 15,-5 0 4-15,3-1-26 0,2 1-18 16,-1 0 21-16,1 0-30 0,0 0-5 0,0 0-24 0,14-4 10 16,-4 0-28-16,1 1 2 0,9-5 11 0,0 0-15 15,-3 3-15-15,5-2 5 0,2 2 14 0,0-6 9 16,0 4-5-16,1-2 11 0,-5 2-38 0,2-1 15 0,-6 5-27 15,-3 1 23-15,-1 0-10 0,0 0-20 0,-2 1-18 16,-1-1-28-16,0 1-36 0,-1-1-48 0,-5 4-319 16,-2-2 140-16,1-2 102 0</inkml:trace>
</inkml:ink>
</file>

<file path=word/ink/ink4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24 0,'6'7'255'0,"0"-2"-25"0,-2-2-27 16,2-2-20-16,-2-2-5 0,1 1 8 0,-1 0-17 0,-1-1-7 16,0 0-21-16,0 0 0 0,-2-1 21 0,2 1-26 0,-2 0 14 15,1 1 3-15,-2-1-12 0,0 1-31 16,0 0-12-16,0 0-6 0,0 0 3 0,-5 4-10 15,3-2-17-15,-1 2-28 0,0 1 0 0,0-1-53 0,0 3-48 16,0-3-74-16,0-1-58 0,0 5-659 0,1-4 235 16,-1-1 181-16</inkml:trace>
</inkml:ink>
</file>

<file path=word/ink/ink4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77 207 0,'4'1'265'0,"0"-1"-49"16,-1 0-30-16,0-1-11 0,1 1-7 0,-1-2 0 15,0 0-41-15,-1-1 1 0,2 0-27 0,-3-2-4 16,0 2-30-16,0-2 6 0,-1 1 7 0,-1 0-33 15,0-5 12-15,0 3-76 0,-2 0 3 0,2 0-57 16,-4 0-11-16,0 1-36 0,2 1-463 0,-3 1 171 16,3 2 126-16</inkml:trace>
</inkml:ink>
</file>

<file path=word/ink/ink4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55 40 0,'3'0'136'0,"-1"-2"41"0,0-1-43 0,1 2-24 0,0-3-14 16,-1 2 0-16,1-4 21 0,-1 3-44 0,1-2 42 16,-2 1-14-16,0 0-2 0,0 0-14 15,-1 0 26-15,-1 1-3 0,0 0 44 0,0 0-32 16,-2 1-15-16,1 0-21 0,-1 2-1 0,1 0-28 15,-2 2 20-15,-1-1-37 0,2 1 10 0,-2 2-48 0,1 0-27 0,-3 0-53 16,4 1-77-16,0-3-492 0,1 2 191 0,-1 0 138 16</inkml:trace>
</inkml:ink>
</file>

<file path=word/ink/ink4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3022 0 1 0,'-6'13'138'0,"6"-5"-19"0,-1 0-12 16,1 0-15-16,-3 3 14 0,3-1-29 0,-3 1-14 15,1 0 28-15,-4 1-8 0,2 2-49 0,-4 5 26 16,1-3 26-16,1 2-43 0,-3 4 5 0,2-1 18 15,-1 0-8-15,-1-2 13 0,-1 4-26 0,0-2 18 0,1 0-18 16,-3 1-4-16,0 2-28 0,-1-3 9 0,0 3 13 16,0-1 4-16,-1 2-36 0,1-1 31 0,-3 1 59 15,2-1-87-15,1 0 9 0,-3-1-5 0,0 2-27 16,2-1 20-16,-2-1 7 0,1 0-7 0,1 2 35 0,1-1-29 16,-4 0 29-16,1 0-9 0,0 1-39 0,0-2 17 0,1 1-26 15,-3-2 1-15,2 2 33 0,1-1-22 0,0 0 29 16,0-2-27-16,0 1-18 0,0 0 17 15,0 1-4-15,1-2 16 0,1 0-9 0,-3 0-3 0,3-1 28 16,-4 0-27-16,2-1-2 0,2 2-7 0,-1-2 22 16,1-2-5-16,0 1-11 0,-1-1 10 0,1 1-4 15,0-2-13-15,1-1 12 0,-2-1-6 0,2 0 12 0,0 2-12 16,-2-2-1-16,2 1 10 0,-1-2 34 0,0 0-50 0,-1 0-6 16,1 1 10-16,-2 2 28 0,1-3-48 0,0-1 10 15,0 2-4-15,-1 0 16 0,1 0 0 0,-1-1-7 16,0 1-5-16,-3 0 0 0,4 0-10 0,0-2 19 15,0 1-13-15,0 0-4 0,-2-1 7 16,0 1-16-16,2-1 27 0,-2 0-23 0,0 1 9 0,0-1-19 0,3-3 2 16,1-1 21-16,-5 2-4 0,0 2-7 15,4-3-8-15,-3 3 38 0,1 0-30 0,-4-2 3 0,5-2 32 16,-2 3-26-16,-1-1-6 0,-1-1 9 0,0 1 20 0,1 1-22 16,0-1 6-16,2-3 34 0,-3 3-28 0,0 0 6 0,0-1 20 15,-1 0-22-15,2 1-9 0,2-2-20 0,-4-2 31 16,1 2-6-16,3-2-23 0,2 0 30 0,0-1-12 15,1 0 2-15,-5 2-3 0,-3 4 24 0,4-4-4 16,2-2-16-16,1 0 18 0,0-2-16 0,0 3 6 16,-7 2-15-16,0-1 9 0,0 2-2 0,1 0-7 15,3-3 17-15,2 0 26 0,-5 2-2 0,0-1-34 16,0 2-11-16,3-3 20 0,3 1-4 0,0-3-7 0,-6 5 5 16,2-3 1-16,0 3 14 0,2-3-27 0,1 0-4 15,-5 1 6-15,3 0 18 0,2-1 2 0,-5 3-31 16,3-4 31-16,-3 3-9 0,4-2-2 0,1 1 2 0,1-2 24 15,0 0-23-15,1 0 20 0,-1 0-21 0,-4 3 9 16,0-2-15-16,3 1 15 0,2-2 25 0,1 2-1 16,-2-2-23-16,1 2-14 0,-4 3 30 0,-4-2-9 0,7-1 0 0,2-2-16 15,0-1 0-15,0 2-2 0,0-2 8 16,3 2 2-16,-3-1 8 0,1-1 6 0,-2 1-26 16,2 0 10-16,0-1 4 0,-1 1-10 0,3 1-11 0,-3-2-2 15,1 1 41-15,0-1-10 0,-1 2-7 0,0-2-16 16,3 1 6-16,-2-1-1 0,0 0 18 0,-1 1 8 0,1-2-21 15,3 0-2-15,-1 1-5 0,-3-1 23 0,3 1-18 16,0 0 38-16,-1 0-36 0,2-2 3 0,-2 1-15 16,0 1 7-16,1 0 3 0,0-2 11 0,-1 2 1 15,1-1-17-15,-1 0 12 0,1 0 18 16,0-2-15-16,-1 3 8 0,0-2-2 0,-1 1-29 0,1-1 0 0,-1-1 6 16,2 2 16-16,-2 0-14 0,0 0 0 0,1 0 35 15,-1 0-30-15,1 0-2 0,-1 0 20 0,2 0-16 16,-1 1-2-16,-2-2 5 0,2 2-3 0,-2-2 23 0,3 2-19 15,-2-2-2-15,1 0 17 0,-1 1-16 0,0 1-1 16,2-1 30-16,2-3-20 0,-5 3-23 0,2-1 11 16,0 2 11-16,1-3 14 0,-1 2-24 0,0 0-9 0,1-1 35 15,2 0-19-15,-1 0 31 0,0 0-24 0,2 0-6 0,0 0-11 16,2-1 25-16,0 1-28 0,0-2 8 0,0 1 8 16,0-1-3-16,0 2 21 0,1-2-38 0,-2 1 37 15,2 0-19-15,2-1-4 0,0 0 9 16,-3 0 10-16,1 2-14 0,2-2 22 0,0 0-32 0,0 0-2 15,0 0 26-15,0 0-31 0,0-4 10 0,0 4 13 16,2-3 3-16,-1 0-37 0,1 0 13 0,-1 0 5 0,4-2 3 16,0-2-2-16,-1 2-6 0,1-1 18 0,-1-3-2 15,0 3-2-15,1-2-23 0,1 1 12 0,-2-2-18 16,2 2 15-16,-2-1 11 0,2 0-68 0,-1-1 75 0,0 3 0 16,-2-1-26-16,2 0 14 0,0 1 10 0,-3 0-14 0,3 0 2 15,-2 2-4-15,-1-1 7 0,1 2 9 16,-1 0-3-16,-1 0-9 0,2 2 21 0,-3-1 23 15,2 0-35-15,-1 0 11 0,0 1-1 0,-1-2 1 0,1 2 8 16,-1 1 24-16,0-2-26 0,1 1 21 0,-1 1-43 16,0 0 5-16,0 0 12 0,0 0-5 0,0 0 3 15,-2 4 4-15,0-1-9 0,0-1 38 0,1 0-37 16,-1 1 17-16,-2 2-4 0,1 1-10 0,-1-1 6 0,-2 1-17 0,1 1 11 16,1-1-11-16,0 2 14 0,-2 0-3 0,4-2-56 15,-2 0 67-15,-1 0-14 0,-1 0 5 16,1-2 23-16,0 3-9 0,1-3-5 0,-2 1 16 15,3-2-3-15,1 0-26 0,-3-1 16 0,5 0-22 0,0 1 63 16,-3-1-39-16,3 1-5 0,-3-1-10 0,2 0 0 16,1 0 2-16,0 2 2 0,0 0-2 0,1-1-23 0,2 1 39 15,-2-1-44-15,1 1-4 0,1 0 40 0,-1-2-18 16,1 1-21-16,-2 1 20 0,4 2-23 16,-2-1 25-16,4 1 2 0,-4 0 0 0,4 1-16 0,0 0-13 0,-1-1 40 0,2 0-15 15,0 0 1-15,1 0 13 0,0-1-21 0,2 2 10 16,-1-3-9-16,2 2 0 0,0 0 26 0,0-2-13 15,0 1 1-15,0-1 20 0,-2 1-39 0,1-2 14 16,-1 0-6-16,-1-2-64 0,0 1-20 0,0-1-496 16,-5 1 172-16,2-2 124 0</inkml:trace>
</inkml:ink>
</file>

<file path=word/ink/ink4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0,'5'9'225'0,"0"-3"3"0,-1 0-31 0,2-1-9 0,-2-1-4 0,1-3-35 16,-1 1 0-16,1-2 11 0,0 0-4 0,-1 0-11 15,-1-2 15-15,0 1-23 0,-1-2-5 16,1 0 14-16,-2 0-16 0,1 1-7 0,-2-2-26 0,0 2-4 15,0-1-4-15,-2 1-15 0,1 0-44 16,1 2-53-16,-5-4-87 0,5 4-51 0,-6 0-58 0,6 0-602 16,0 0 229-16,-14 4 176 0</inkml:trace>
</inkml:ink>
</file>

<file path=word/ink/ink4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99 143 0,'1'-13'256'0,"1"1"-53"0,1 2-37 0,-1 0-20 0,1-1-6 16,0 2-7-16,2 2-2 0,0-1-9 0,0 2-16 0,1 2-30 15,1-1 18-15,2 3 19 0,-4 0-5 0,2 1 3 16,-1 1-6-16,-1 2-18 0,1 1 11 0,1 3-24 0,-4-1 13 16,4 2-12-16,-4 0 4 0,1 1-16 15,-1 1 1-15,-2 2-15 0,0-1 14 0,-2 0-12 16,0 3-9-16,1 0-5 0,-2-1-3 0,-2 1 13 15,-1 5-13-15,-2-6-7 0,2 0-4 0,-4 5-3 0,3-3-1 16,-2-2-22-16,5-1-11 0,-6-2 16 16,5 2-30-16,-3-3-6 0,3 2 6 0,-2-2-17 0,3-1-31 15,1 1-27-15,-2-1-42 0,1 1-43 0,-1-1-589 0,4 2 218 16,-1-3 166-16</inkml:trace>
</inkml:ink>
</file>

<file path=word/ink/ink4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9 175 95 0,'0'0'164'0,"0"0"-12"0,0 0 35 0,0 0-36 16,0 0 23-16,0 0 10 0,-1 17-54 15,0-8-7-15,-1 2 9 0,1 1-26 0,-1 1 7 0,0 0-37 16,2 2-3-16,0-1 14 0,0 0-3 0,0-2-29 0,1 2 19 15,0-2-19-15,0 0-5 0,1-1-13 0,1-1 8 16,-1-2-12-16,1 1 6 0,3-4-20 0,-2 0 16 16,3-2-20-16,0-1 25 0,-1-4-20 0,4 1 4 0,-1-4-9 0,1-1-8 15,10-4 2-15,-3 1 11 0,-1-3-2 16,-4 2-10-16,3-2 8 0,-5 2 1 0,2-4-10 0,-1 4 10 16,-3 2-15-16,-1 2-2 0,-3 2 6 0,1-2 11 15,0 1-3-15,-2 2-20 0,0 1 10 0,0 1-21 16,-3 1 36-16,0 0-9 0,7 4 1 0,-6-2 12 0,1 2-26 15,1 3 19-15,-1 0 0 0,0 1 2 16,0 0 1-16,2 2-25 0,-1-3 25 0,-2 1-6 16,5-1 0-16,-5 2-9 0,4-4 8 0,0 1-4 0,1-1 6 15,-1-2-5-15,3 0-5 0,-2-3 15 0,4-1-15 0,-1-1 2 16,-1-3 2-16,2 1 0 0,0-1 1 0,1-2-22 16,-3 0 26-16,-2-3 3 0,1 1 0 0,-1-2 0 15,-1 0-4-15,-2-1-7 0,0 0-5 0,-3 0-8 16,0 0 8-16,0 0-9 0,0 2 8 0,-3 1-3 0,-2 1 5 15,0 1-7-15,-1 2-2 0,1 0-15 0,-1 1 19 16,-1 3 4-16,1 0 21 0,0 1-22 0,3 0-17 0,-3 2 1 16,2 0 16-16,2 0 1 0,0 1-22 0,2-3 14 15,-3 2-3-15,3-2-21 0,0 0 25 0,3 5-29 16,-3-5 37-16,0 0-27 0,17-2-18 0,-9-1 20 16,1-1-31-16,2-2-25 0,7-2-2 0,1-2 29 0,-1 0-19 15,-2-2-7-15,1 0 2 0,-1 1-31 0,-2-1 53 16,1 0 15-16,1-1 2 0,-7 2-8 0,-1 1 20 15,-1 1-13-15,-3 0 8 0,1 0 15 0,-2 1-5 16,0 0-17-16,-2 2 18 0,0 0 12 0,-1 6 2 16,-1-6-6-16,1 6 0 0,-4-1 21 0,4 1-21 0,0 0 6 0,-12 7 40 15,7-2-13-15,-1 2 37 0,-2 2-13 0,1 1 2 16,-4 7 3-16,2 0 13 0,0 2-3 16,1 0 10-16,0 2-46 0,2-1 8 0,1 0 10 0,1-5-22 15,2 0 16-15,0-1-13 0,-1 1-5 0,3-2-3 16,-1 0 8-16,-1-1-23 0,2 0-16 0,0-1-28 15,0-2-4-15,-3 0-14 0,3-2 36 0,0-2-27 16,1-1 3-16,-1-1 13 0,0-3 34 0,0 0-48 0,0 0 15 16,0 0 35-16,0 0-27 0,0 0 4 0,0 0-18 15,15-5 30-15,-12 3-2 0,-3 2 18 0,6-3 6 0,-6 3-40 16,5-2 30-16,-5 2-16 0,0 0 1 0,8 0 38 16,-8 0-33-16,0 0-1 0,0 0-1 15,11 5 4-15,-9-3 19 0,5 2 14 0,-3-1-47 16,3 0 16-16,-1 1-6 0,-3-1 8 0,5-1-17 0,-3 0 18 15,1-1 8-15,-1 1 25 0,1-2-53 0,-6 0 10 0,15-4 5 16,-5 1 8-16,-1 0 91 0,0-2-97 0,3 0 17 16,-3-1-23-16,1 1 28 0,1-3-32 0,1-4 38 0,0 1 0 15,-2 2-12-15,-5 0-15 0,4 0 34 0,-3-2-45 0,-1 3 29 16,1 0-21-16,-1-1 32 0,0 2 37 16,-4 0-7-16,4 2-25 0,-3 0 8 0,1 3 6 0,-3 0-5 15,0 2 3-15,0 0-1 0,0 0-12 0,0 0-9 16,0 0-26-16,-3 18 5 0,1-10 20 0,2 1-12 15,-1 0-21-15,1-1 30 0,1 2-4 0,1-1-5 0,-1-1-3 16,3-1 5-16,0 0 17 0,2 0-21 0,1-4 3 16,-1 1-21-16,4-2 21 0,0-2 0 0,1-1 5 15,2-1-28-15,-2-2 32 0,1-1-15 0,0-1 2 0,6-2 15 16,-4-1-11-16,-3 2 12 0,-2-1-21 0,-1 1-13 16,-1-2 30-16,1-1-24 0,-4 2 2 0,3-1 12 15,-3 1-18-15,0-1 21 0,-1 2-1 0,-1 2 13 16,-1 0 13-16,0 2-16 0,-1 0-13 0,0 3 10 15,0 0-14-15,0 0 7 0,0 0 3 0,0 0 4 0,0 0-1 16,-12 13 7-16,9-4-16 0,-1 2 11 0,-2 1-11 16,0 11 3-16,0 0 15 0,1 1-24 0,-2 2 10 0,1 2-10 15,1-1 9-15,1 1-3 0,0 0 10 0,0 1-7 16,-1 0-10-16,0-2 1 0,0 0 14 0,-1 0 5 0,-2 0-12 16,0-2 21-16,0-2-26 0,-2-4 4 15,2 1 10-15,-3-2 5 0,3-3-16 0,-1-4-6 0,-1-3 10 16,3-1-9-16,1-3-7 0,-3-1 17 0,2-1 4 0,1-1-10 15,-2-3 9-15,0-2 5 0,2-1-13 0,1-1-9 16,0-1 3-16,3-3 12 0,-1-2 8 0,3 0-18 16,0 1 9-16,3-2-9 0,1 0 7 0,4-7-9 15,-1 1 11-15,5 1-10 0,0 0 3 0,2 2-14 0,1 1 12 16,1-1 1-16,-1 2 6 0,2 0-10 0,0 0-9 16,1 0-94-16,1-1-14 0,-1 1-41 0,-5 6-592 15,5-5 213-15,0-1 162 0</inkml:trace>
</inkml:ink>
</file>

<file path=word/ink/ink4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91-1 155 0,'25'2'258'0,"0"4"-49"0,-3 2 27 0,-1 0-61 0,-4 4-24 16,0 2-1-16,-2 2 55 0,0 1-13 0,-4 2 4 16,-1 2 7-16,-1 1-6 0,-3 2-44 0,-2 1-15 15,-3 3-32-15,-2-1 9 0,-1 4-3 0,-6 1-30 0,-4 0-31 16,-5 1-13-16,-3-4 11 0,-1 1-102 0,-4 1-32 0,-4-1-80 16,-3 3-34-16,-5 4-607 0,-2-5 224 0,-7 1 172 15</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296"/>
    </inkml:context>
    <inkml:brush xml:id="br0">
      <inkml:brushProperty name="width" value="0.06667" units="cm"/>
      <inkml:brushProperty name="height" value="0.06667" units="cm"/>
      <inkml:brushProperty name="fitToCurve" value="1"/>
    </inkml:brush>
  </inkml:definitions>
  <inkml:trace contextRef="#ctx0" brushRef="#br0">-1 28 214 0,'2'-2'233'0,"-2"2"-63"0,0 0 7 16,8 0 16-16,-8 0-42 0,8 8 0 0,-3 0-20 15,-2 3-39-15,4-1 3 0,-3 4-20 0,0-3 18 0,0 2-17 16,0 2 46-16,-1-1-67 0,-1 1 6 0,1 1-10 16,-2-1 21-16,1-1-47 0,-4 0 21 0,2 0 9 0,-3-2-4 15,2 0-13-15,-1-2-4 0,-1-1 12 0,-1 1-1 16,2-5-17-16,0 0 15 0,2-5-27 0,-7 4 38 16,7-4-19-16,0 0 2 0,0 0 5 15,-10-9 0-15,9 0-4 0,1-2-6 0,0-2-17 0,0-2-11 0,3 1 10 16,1-3 8-16,0 1-6 0,1 2-20 0,5-8 4 15,-2 5 16-15,-3 1 9 0,3 4-18 0,-1 0 2 0,5-5-6 16,-1 5 15-16,-4 2-4 0,4 2-14 0,-3 1-28 0,0 0-41 16,1 0-83-16,0 1-36 0,-1 1-610 15,0 0 221-15,-1 1 172 0</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103 19 188 0,'-1'-2'277'0,"0"0"-42"0,1 0 4 0,-1 0-14 0,0 1-1 15,0 0-40-15,-1-1 10 0,1 0-17 0,0 2-26 0,-1-1-15 16,0 0-17-16,0 1-12 0,-1 0-20 0,1 1-1 16,-3 2-17-16,0 0-12 0,-1 2 11 0,-3 5-25 15,2 0-3-15,-1 1 8 0,1 1 2 0,0 1-8 16,2 1-5-16,1 0 4 0,2-1-9 0,0-1-6 0,2-1-4 15,1-1 1-15,1 0 10 0,1 2-18 16,2 1-11-16,1-3 12 0,2-1 7 0,-1-2 7 16,0-2-17-16,-1-2-13 0,3-2 54 0,-1-1-36 0,0 0-29 15,1-3 22-15,5-3-12 0,-2-3 6 0,-1-1-10 0,-1 2-1 16,-2-2 6-16,-2 0 1 0,0-2 4 0,-4 1 0 0,0 1-9 16,-3-1-16-16,-2-4-7 0,-2 0-25 0,-2 1-12 15,-1 0-16-15,-1 1-32 0,-3 2-34 0,-1 3 7 16,-1 1-32-16,0 2-623 0,-4 3 222 0,0 1 170 15</inkml:trace>
</inkml:ink>
</file>

<file path=word/ink/ink4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92 232 0,'3'4'265'0,"-1"5"-70"0,0 0-73 0,-1 1 57 15,1 2-24-15,-1-1 9 0,1 2-134 0,1 1 120 16,-2-1-150-16,1 0 110 0,0 0-63 0,1 0 69 16,0-2-19-16,0 2-61 0,1-3 90 0,0 1-31 15,-1-1 51-15,0-3-32 0,1 0 37 0,-1-1-2 16,2 0 11-16,-2-5-21 0,2 1-14 15,0-2-21-15,-1-2 0 0,3 1 0 0,2-4-11 0,-3-2-30 16,2-1-2-16,4-7 7 0,1 0-10 0,-3-1-7 0,0-4-1 16,0 0-2-16,0-1-8 0,-3 0-4 0,2 0-7 0,-2 1 8 15,-2-1-13-15,0 6-8 0,-2 1-10 0,-3 3-24 16,1 0-66-16,-1 2-10 0,-1-1-101 0,-1 1-9 16,-1 3-816-16,1 2 265 0,-1-4 214 0</inkml:trace>
</inkml:ink>
</file>

<file path=word/ink/ink4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9 233 0,'3'-6'208'0,"-2"4"21"16,-1 1-14-16,0 1-22 0,0 0-2 15,0 6-12-15,0 3-32 0,-1 0-13 0,-2 3 4 0,2 1 7 16,-3 8-31-16,0 1-8 0,0 0-68 0,-2-1 59 15,2 5-19-15,1-7-13 0,2-2 4 0,0-2-11 16,1 0-5-16,1 1-35 0,0-2 18 16,1 0 10-16,2-1-25 0,-1-1 7 0,0-1 8 0,1-2 9 15,2-1-24-15,0-1 11 0,-1-2-36 0,2-2 8 0,-1-1 15 16,1 0-1-16,-1-4-9 0,0 2-13 0,1-3-2 16,2-1-6-16,-1-1 32 0,0-2-35 15,-1 2 0-15,0-2-5 0,0 0 31 0,0-1-1 0,-1-1 7 0,0 4 11 0,-1-3-39 16,-1 4 13-16,0-1 20 0,0 2-25 15,-4-1-18-15,2 2-24 0,-1 2 64 0,0 0-47 0,-1 0 7 16,1 3 3-16,-1 0 12 0,0-1 32 0,-1 2-2 16,1 0-24-16,0 1-26 0,0 0 56 0,-1 3-46 15,1-3 18-15,2 2 12 0,0 1-24 0,3-2 34 0,-3-1-50 16,0 0 34-16,4-1-13 0,1 0 14 16,-1-3 18-16,-1 1-52 0,1-2 42 0,0 0-28 0,3-2 37 15,-1-1-43-15,1 0 25 0,-1-3-4 0,-1 1 9 16,1-2-32-16,-1-1 6 0,-1 0 27 0,-1-1-47 0,0 0-12 15,-3-1 85-15,0 1-65 0,-2 0 57 0,1 0-16 16,-2 1-25-16,1 0 15 0,-3 1-6 16,2-1 8-16,-1 2 0 0,-1 0 10 0,2 2 1 15,0 0-33-15,1 0-34 0,0 1 19 0,0 0 8 0,1 0-5 0,0-1-1 16,2 2-2-16,4-3-25 0,-1 2-22 0,3-1-6 16,0 1 56-16,2 0-21 0,-1 1 23 0,1-2-29 15,0 1 12-15,-2 3 30 0,2 0 6 0,-3 0-67 16,-2 2 24-16,0-1 62 0,-3 1-7 0,0 0-9 0,-1 1-42 0,-2 2 24 15,0-1-33-15,-3 4 52 0,-2 1-50 16,2 1 4-16,-3-1 50 0,-1 1-44 0,1 0 51 0,-2 0 15 16,3 0-16-16,1-2-12 0,-2 1-20 0,2 0 39 15,0-2-5-15,2 1-38 0,1-2 49 0,-1-1 17 16,4-1-32-16,-2-1 12 0,3 1 27 0,0-3-115 16,1 1 21-16,0-2 59 0,2 0 6 0,4-2 0 0,0-2-24 0,0 0 20 15,0 0-41-15,0-1 42 0,0-2 3 16,-1 0-61-16,0 0 51 0,0-2-14 0,0 0 4 0,1-6 44 15,-1 4 11-15,-2 2-32 0,-1 3 46 0,-1-3-75 16,0 3 88-16,-2 0-105 0,0 3 45 16,0-1 42-16,-1 1-38 0,-1 1 26 0,0 2-49 0,-1 0 36 15,0 0-59-15,0 0-21 0,-5 7 94 0,1 1-27 0,1 2-27 16,-1 1-11-16,1 2-10 0,-4 9 56 0,1 0-54 16,1 2 63-16,1 1-26 0,-1 0 24 0,0 2-3 0,0-3 11 15,3 4-2-15,-2-1-7 0,1 1-36 0,0 2-1 16,0 0-19-16,1-3 28 0,1 2 13 0,-2-3-41 15,-1-2 21-15,1-1 10 0,1-4-24 0,-1-4-5 0,0-3 38 16,-1 0-78-16,1-1 44 0,-2-2 6 0,-1-3-7 16,1 0 22-16,-1 0 4 0,0-2-2 0,1-2-14 15,-1-1 12-15,1-1 16 0,-3-2-25 0,-1-1 7 0,3-1 13 16,-1-2-9-16,2-1 1 0,-2-1-12 0,3-3 32 16,2 0 3-16,0-3-9 0,2-3-8 0,4-5-11 15,2-2 18-15,1 0 0 0,4-1-40 0,0 3-6 16,3 0 32-16,1 1-90 0,2 1 7 0,-1 0 24 0,1 1-42 15,0 1-40-15,3 3-25 0,-2-3-553 0,-4 1 206 0,2 2 150 16</inkml:trace>
</inkml:ink>
</file>

<file path=word/ink/ink4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8 0,'0'0'288'15,"0"0"-21"-15,0 0-102 0,0 0 12 0,8-2-1 16,-4 1-23-16,5-1-50 0,-2 2 29 0,2-1-74 16,1-1-51-16,0 1-49 0,-1-3-34 0,1 2-48 0,1 1-288 0,-2-3 125 15,3-1 91-15</inkml:trace>
</inkml:ink>
</file>

<file path=word/ink/ink4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0 193 0,'-5'6'201'0,"2"0"-18"0,0 2-24 0,-3-1-13 16,3 0-54-16,-1 2 3 0,-2-2 15 0,0 4-47 0,4-2 55 15,-2 1 17-15,0 1-13 0,0-1-16 0,1 2 8 16,0-2-23-16,-1 2 5 0,2 0-4 0,0 0-32 15,0 0 47-15,-1-1-22 0,3 2 16 0,0-1-13 16,0-1-6-16,0 1-5 0,0 0-16 0,3-2 14 0,-3 1-14 16,3-1-4-16,0-3-3 0,1 2 6 0,1-2-3 15,0 1 5-15,1-2 0 0,1-2-17 16,0 1 3-16,2-4-11 0,1 1-6 0,0-2 4 0,0 0-6 0,2 0-4 0,-1-2-10 16,1-1-23-16,0 0-18 0,-1-1-45 15,0-2 0-15,0 1-44 0,-1-1 4 0,-2 1-72 0,1-2-23 16,-2-1-621-16,-1 2 230 0,-3-1 179 0</inkml:trace>
</inkml:ink>
</file>

<file path=word/ink/ink4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47 5 0,'0'0'234'0,"-1"-4"-33"16,1 4 37-16,0 0-34 0,3-5-6 0,1 3-8 0,-1 0-46 15,5-2-4-15,1 1-8 0,1 0-21 16,1 2-12-16,1-4-3 0,-1 2-19 0,1-1 0 0,-2 2-46 16,2 1-72-16,-2-1-9 0,-2-1-33 15,1 2-40-15,-4-1-463 0,-1 2 172 0,-1-1 127 0</inkml:trace>
</inkml:ink>
</file>

<file path=word/ink/ink4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107-2 109 0,'0'0'159'16,"-4"-1"-14"-16,4 1 4 0,0 0-39 0,-10 9-9 0,4-2 29 15,0 4-14-15,-3 7-22 0,-2 0 19 0,4 3-10 16,-3 0-41-16,2 3 25 0,0 1-2 0,0 1-19 0,2 0-19 16,0 1 15-16,2-2 0 0,1 2 7 0,3 1-63 15,0-4 30-15,2 1 9 0,1-1 8 0,2 1-23 16,3-3 3-16,1 0 14 0,0-3-4 0,4 2-19 15,1-4-1-15,2-2-44 0,-1 0-46 0,5-4-10 16,-1-2-5-16,3-2-59 0,0 0-430 0,-1-3 172 0,-2-1 121 0</inkml:trace>
</inkml:ink>
</file>

<file path=word/ink/ink4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184 12 165 0,'-8'-5'244'0,"1"1"-10"16,-2 2-52-16,2 3 28 0,-3 1-40 0,-1 4-10 0,-6 3 11 16,1 5-46-16,1 1 13 0,1 3 16 0,-1 3-28 15,3-1 0-15,1 4-4 0,1-2-14 16,2 2-11-16,0-2-7 0,3 1-14 0,4 0 3 0,1-3-21 0,-2-3 7 0,8 5 0 15,1-2 2-15,2 0-9 16,-1-3-17-16,5-2 5 0,4-3-2 0,2 0-11 0,0-3 10 0,2-2-15 16,-3-3 18-16,1-4-23 0,-2 0 15 15,8-4-7-15,1 0 2 0,-1-4-10 0,-3 0-1 0,0-2 8 16,-4-2-14-16,-1-1 5 0,-4-3-9 0,0 0 6 0,-7-2-18 16,1-3 7-16,-4 2 0 0,-5-6-21 15,-1 1 0-15,-3-1-24 0,-5 1-9 0,1 1-26 0,-6 4-11 16,-2 0-9-16,-1 3-35 0,-1 3-24 0,-4 2-2 15,2 4-24-15,-4 2-39 0,4 6-533 0,-7 2 211 16,8-1 164-16</inkml:trace>
</inkml:ink>
</file>

<file path=word/ink/ink4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8 0,'8'4'199'0,"1"-4"-41"0,4 0-34 16,1-1-30-16,2-1-27 0,10-2-29 0,0 1-84 15,-4 1-165-15,5-4 67 0,-2 2 47 0</inkml:trace>
</inkml:ink>
</file>

<file path=word/ink/ink4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25 111 0,'0'0'264'0,"0"0"-9"0,0 0-50 15,0 0-34-15,0 0-23 0,12-5 1 0,-4 4-12 16,2-3-70-16,-1 3-50 0,0-1-55 0,1 1-16 15,-1-2-61-15,0 0-305 0,-1 1 130 0,0-1 90 16</inkml:trace>
</inkml:ink>
</file>

<file path=word/ink/ink4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2016 0,'2'-7'12'0,"1"-2"-2"0,0 5 36 15,0 2-51-15,2 0 31 0,-1 0 19 0,1 2-24 16,-1 1 2-16,6 2 18 0,-2 0 3 0,1 2-3 15,-1 1-21-15,-2 0-9 0,2 2 7 0,-1 0 24 16,-2 3-22-16,1-2 1 0,-1 1-20 16,-1 0-8-16,0 0 0 0,-2 0 1 15,-1 0 15-15,-1 0 3 0,0 0 5 0,-1 0-32 0,-1-1 23 0,-1 0-23 0,0-1-47 16,-2-1 22-16,-1-1-18 0,0 0 23 0,2-1-12 16,-3-1-20-16,2-2 25 0,1-1-15 0,4-1 4 0,-10 0 2 15,10 0 10-15,-3-4 1 0,3 4 2 16,-3-8-11-16,3 8 11 0,4-15 24 0,-2 6-20 0,4-1-8 15,-1-1 30-15,6-7 5 0,-3 6 4 0,4-3-21 16,-4 4 19-16,0 1-63 0,-2 3 96 0,2 0-4 16,-1-1 0-16,0 2 18 0,0 2-8 0,-1 1-13 0,0 0 32 15,0 3-8-15,-1 1-15 0,-1 2 17 0,-1 0-3 16,2 0-34-16,1 3-10 0,-3 0 32 0,1 0-12 0,0 2-18 16,-2-3-14-16,4 2 34 0,-2 0-4 15,1-2 7-15,-1 2-15 0,1 0-16 0,-1-2-1 0,-1 0 0 16,2 1 8-16,1-1 32 0,-1-2-22 15,-1-2-29-15,1 2 26 0,2-3 7 0,-3 0-2 0,1-1 15 0,3-2-10 16,-1-1-27-16,1 0 17 0,0-2 39 0,-1-1-28 16,0-2-3-16,1 0-19 0,-1 0 24 15,-3 1-17-15,3-2-4 0,-2 2 21 0,0 1-3 0,-1-2 12 16,0 2-5-16,-1 0-23 0,-1 2 15 0,-1 0 31 16,1 1-5-16,-2 2-1 0,0 2-27 0,0 0 27 0,0 0-12 0,0 0-20 15,0 0 6-15,-5 11 13 0,3-4-39 16,-2 0 69-16,3 0-52 0,0 2-21 0,1 0 14 15,0-1-14-15,0 1 18 0,4 1-19 0,-2-2 20 0,2 0-5 16,-1-1-20-16,3-1 10 0,0-1-13 0,-1-3 23 0,3 1 20 16,1-1-31-16,1-1 26 0,-1-1 5 0,3-1-15 15,-1-1 6-15,1 0-22 0,-1-1 22 0,-1-3 0 16,1 0-2-16,0 0-9 0,-2-1-7 0,1-1 13 0,-3 0 11 16,1-2 5-16,-1 1-24 0,-1 0-1 0,0 1-18 15,-2-1 2-15,1 1 38 0,-1 1 38 16,-3 1-23-16,2 2 18 0,-1 0-44 0,-1 0 17 15,1 2 13-15,-2 0 0 0,1 0-12 0,-1 2-3 0,0 0 19 0,0 0-17 16,0 0-5-16,-6 7 3 0,5-1 5 16,-2 1-18-16,0 1 3 0,0 0-4 0,1 0 7 0,0 0-7 15,0 1-16-15,1 0 18 0,1 1 3 0,-3-3-19 16,3 2 20-16,0-2-5 0,0 1-2 0,-1-2-4 0,2-1-1 16,-1-1 8-16,0 0-14 0,0-1-10 0,0-1 13 15,3-2 6-15,-2 0-2 0,3 0 12 0,-1-3-32 0,5-1 26 16,-2 1 4-16,1-3-19 0,1 1 19 0,0-1-13 15,0 2-4-15,-1-1 11 0,0 0-7 0,-2 2 4 16,3 0-13-16,-2 1-1 0,-1 0 20 0,-1 2-7 0,0 2-2 16,0-2 5-16,-2 2 0 0,5 2 5 0,0 0-22 15,-1 0 7-15,-3 1 13 0,4 1-19 0,0-1-12 16,0 1 32-16,-1-1-10 0,3 0 17 0,1-2-16 0,1 2-3 16,0-2-5-16,1 0 25 0,0-2-6 15,1 2-5-15,3-2-4 0,-2-2 5 0,1 0-28 0,-1-2-50 16,-1 0-72-16,1 1-15 0,8-6-41 0,-8 7-637 0,-1-2 232 15,-6-3 178-15</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0,'2'4'343'0,"0"2"-38"0,1 2-37 0,0 5-56 16,0 0-3-16,-1 2-6 0,1 1-50 0,-1 3-12 0,1 0-28 15,0 1-36-15,-2 2-48 0,2 0-107 0,-2 1-77 16,0-1-497-16,1 1 188 0,0-3 144 0</inkml:trace>
</inkml:ink>
</file>

<file path=word/ink/ink4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0 382 19 0,'11'-3'180'0,"0"1"25"0,0-4-34 0,-2-1-26 16,7-5-9-16,-2-3 5 0,-1-1 16 0,0-1-10 0,-1-2-17 15,1-2-60-15,-3-2 39 0,0 2-17 0,1 0-15 16,-3 2-37-16,-4 4-9 0,1 2 85 0,0 2-44 15,-3 1-4-15,1 1 21 0,0 1-26 0,-1 1 17 16,-1 1 10-16,-1 2-58 0,2 0 28 0,-2 2 2 16,0 1-23-16,0 1-2 0,0 0 4 0,-5 3 12 0,1 2 2 15,-2 2-33-15,2 2 15 0,-3 1-5 0,-1 7-17 16,3-2 12-16,0-1 3 0,0-1-3 0,4 0-11 16,-2 2-1-16,1 0 8 0,4 0 2 0,-1-1-8 0,1 1-11 0,4 5-17 15,-1-4 33-15,1-4-3 0,-3 0-21 16,4-3 17-16,3-1-3 0,-2-1-4 0,3 0 1 15,0-3-5-15,-1-1-17 0,2-1-6 0,1-3 10 0,-2 0 16 16,1-3-19-16,-1-1 20 0,0 0-17 0,1-2-7 16,3-8 13-16,-2 1 4 0,-2-3-6 0,-2 1-3 15,4-1 8-15,-4-4-4 0,-2 0-1 0,0 1-12 16,-1-2-3-16,-1 3-12 0,-2-2 5 16,0 3-59-16,0 3-25 0,-1 1 94 0,-1 1 15 0,1 0-59 0,0 0 65 15,-2 3 5-15,0-2-56 0,0 3 53 0,-1 1-10 0,2 1-57 16,-2 2 76-16,2 0-37 0,-2 4-2 0,0 0 27 15,1 1-64-15,-5 4 64 0,2 0-56 0,-2 3 94 16,1 2-14-16,0 0-21 0,0 4 37 0,-3 7-17 16,0 0-3-16,1 3 1 0,-4-1-10 0,4 2 22 15,3 0-21-15,-2-2 0 0,3 3 10 0,0-7-10 0,0-2-27 16,2 0-47-16,1-2-49 0,1 0-20 16,0 0-34-16,1-2-551 0,3-2 204 0,-1 1 153 0</inkml:trace>
</inkml:ink>
</file>

<file path=word/ink/ink4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42 225 0,'0'0'211'0,"0"19"-9"0,0-10-51 0,0 2-3 0,-3-1-4 16,3 2-3-16,0 0-46 0,0 0-18 0,3 0-3 16,-1 0 30-16,1-2-33 0,-1 0-4 0,4 0 16 15,-1-2-26-15,1-2-9 0,-1 0-10 0,1-2 17 16,3-1-22-16,-1-1 48 0,2-4-81 0,-1 0 30 16,0 0-25-16,1-1-9 0,1 0 18 0,-3-3 10 0,1-1-10 15,-1-1 63-15,0 0-67 0,-2-1 0 0,1-1-10 0,0 0 7 16,-2 0-17-16,0-1 20 0,-2 2 2 0,2 2 11 15,-1 0 17-15,-3 2 4 0,3 0-22 0,-3 0-6 16,1 2-7-16,-1 2 6 0,-1 1-1 0,0 0 16 16,0 0-15-16,0 0-31 0,0 0 26 0,0 0 13 15,-1 12-12-15,1-6-11 0,0-1-4 0,0 3 11 16,0 1-7-16,0 1 4 0,1-2-3 0,1 0 31 0,2 0-68 16,-2-1 48-16,1-2 49 0,1 0-75 0,2-2 8 0,0 1-8 15,1-4 18-15,-1 0-2 0,0 0 0 0,2-3 8 16,2-1-4-16,-2-1 5 0,-1 1-3 0,1-3-8 15,2-1-12-15,-1-1 23 0,-2 1-19 0,6-9 18 16,-3 1-10-16,-1 3 0 0,-1 2 10 0,-2 0-13 0,1 1-18 16,-1-1 15-16,-1 2-7 0,-1 2-14 0,0-1 11 15,0 2 25-15,-1 1-10 0,-1 3-2 0,-2 1-3 16,0 1-9-16,0 0 8 0,0 0 25 0,0 0 7 16,-2 12-7-16,-1-3-10 0,-1-1 4 0,1 2 2 0,-1 2-4 0,1-1 0 15,0 1-7-15,0 0-10 0,0 1 21 0,-2 0-17 16,2 0-22-16,-1-1-25 0,3 0-70 0,-4-1-45 15,4 0-543-15,-1-3 202 0,-1-1 153 0</inkml:trace>
</inkml:ink>
</file>

<file path=word/ink/ink4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71-2 143 0,'0'0'156'0,"4"0"59"16,-4 0-4-16,4 7-30 0,-1-1-15 0,0 3-4 16,0 3 0-16,-3 2-7 0,5 9-23 0,-4-3 0 15,-1 6-21-15,-1 1-13 0,-1 2 0 0,1 0-18 16,-4-1 0-16,2 0-26 0,-4 1-19 0,1-2-45 0,0 0-12 0,-2-1-42 16,0-3-40-16,0-2-15 0,-2 0-41 0,1-4-429 15,-2 0 173-15,2-6 129 0</inkml:trace>
</inkml:ink>
</file>

<file path=word/ink/ink4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109-1 39 0,'0'0'177'0,"-8"-1"-1"16,4 2-17-16,-1 2-30 0,-3 2 27 0,0 2-44 15,1 3 29-15,0 0 15 0,-4 7-15 0,2 3-20 16,0 1 0-16,0 2-8 0,2 1-17 0,1 0-13 15,0 3-25-15,3-3 0 0,2 3 1 0,0-4-7 16,2 3-1-16,2-3-13 0,4 0-16 0,-1-2-37 0,4-2 33 16,1-1-74-16,2-3-13 0,2-1-6 0,3-2-27 0,-1-3-28 15,4-2-443-15,-2-1 171 0,-2-4 125 0</inkml:trace>
</inkml:ink>
</file>

<file path=word/ink/ink4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0,'11'8'277'0,"-3"-2"-53"16,-2 0-24-16,2 1-19 0,2 2-26 15,-1-2-24-15,4 7-16 0,0-1-11 0,1 0 5 0,-1 0-23 16,-2-2-19-16,0-3-84 0,-3-1-35 0,3-1-26 15,-2 0-420-15,-1 0 151 0,3-2 106 0</inkml:trace>
</inkml:ink>
</file>

<file path=word/ink/ink4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84 513 0,'13'-13'20'0,"-3"0"0"0,-4 3 9 16,1 1 2-16,-3 2 8 0,1-1 45 0,0 2-10 0,-1 0-2 15,-3 1 6-15,2 2-13 0,-3 3-7 0,1-5 26 0,-1 5-23 16,0 0 1-16,0 0 14 0,0 0 41 15,0 0-28-15,-14 16 19 0,9-5-28 0,0-3-6 16,-4 8 10-16,1-3-7 0,0 4-16 16,2-3 2-16,-1-1 4 0,-2 3-20 0,2-1 9 0,1-3-18 0,1-3-3 15,0 1-36-15,1-1-13 0,-1-1-6 0,2 0-60 0,-2-2-22 16,2-1-22-16,1-1-505 0,-2-1 185 16,4-3 136-16</inkml:trace>
</inkml:ink>
</file>

<file path=word/ink/ink4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0 320 72 0,'3'-1'182'0,"0"-2"-23"0,-3 3-46 16,10-8-6-16,-3 4-9 0,-3-1-7 0,2 1-12 15,2-2 13-15,-3 3-37 0,1-2 15 0,0 0-17 16,-2-1 4-16,-4 6-16 0,7-8 1 0,-6 4-11 16,-1 4-8-16,2-7-2 0,-2 7 1 0,0-6 22 15,0 6-12-15,0 0-10 0,0 0-10 0,-9-9 18 0,9 9-21 16,0 0 6-16,-11 0-15 0,11 0 2 0,-10 6-1 0,4-2-2 16,0 2 5-16,-1 0 8 0,1 2-22 0,3-2 17 15,-1 3 13-15,2 0 1 0,-1 0 102 0,2 1-151 16,1-1 42-16,2 1 2 0,0-1 6 0,4 0 15 15,-3-2-30-15,4 1 5 0,0-1-14 0,1-3 8 0,2 2 3 16,-1-2 3-16,2-2 23 0,0-3-21 0,1 0 15 16,1-1-22-16,-1-4 6 0,-1 2-4 0,2-2-16 0,-3-1 4 15,5-4 23-15,-1-2-2 0,-4 3-10 0,1-4 11 16,3-1-36-16,-8 3 30 0,2-7-3 0,-3 3 2 0,1-3-16 16,1-1 11-16,-4 4-22 0,0-1 0 0,0-4 27 15,-2 1-25-15,1 4 14 0,-2 2 4 0,0-1-18 16,-3 2 18-16,3 1 0 0,-2 0-28 15,1 2 49-15,-1 0-1 0,-1 2-2 0,0 0-9 0,1 1-8 16,-1 2 7-16,2 2 14 0,-1 2-14 16,2 1-100-16,0 0 128 0,-8 3-22 0,5 2-11 0,0 2 16 0,-2 3 76 0,0 2-84 15,1 0 7-15,2 2-20 0,-1 0 0 0,0 9 26 16,0 0-18-16,1 2-5 0,2-1 9 0,-3 0-3 16,3-4-16-16,4 2 4 0,-1 0 11 0,2-1-8 15,-1-5 16-15,0-3-8 0,1-1 7 0,1-2-6 16,1-1-2-16,1 0-10 0,1-3-37 0,2-1-10 15,-1-3-1-15,1 0 25 0,1-2-25 0,0-2 11 0,1-2 16 16,-2 0-37-16,2-2 15 0,4-5-9 0,-1 1 23 16,-3-2 0-16,1-2 2 0,-2 1 0 0,-5 2 27 0,1 0-33 15,-3 2 5-15,0 0 28 0,-2 0-7 0,0 0 22 16,-1 2-30-16,-2 1 28 0,0 6 2 0,-4-6 2 0,4 6-14 16,-4-2-3-16,4 2 15 0,0 0-39 0,-18 9 51 15,11-4-32-15,-1 2 44 0,-1-2-52 0,3 2 22 16,-1 2-19-16,1-2-2 0,0 1 18 0,0 1 1 15,4-2-4-15,0 0 28 0,2 0-17 0,0-3-20 16,0-4 26-16,3 8 3 0,0-6-5 0,-3-2-10 16,5 3-2-16,-5-3-28 0,9 0 12 0,-9 0 22 0,8-1 6 15,-3-3-9-15,2 1 37 0,0 1 0 0,-4-1 5 16,2 0-2-16,1 1-11 0,-1 0 6 0,-5 2 14 16,8-4-17-16,-5 4-16 0,-1-2 5 0,-2 2-7 0,0 0-16 0,7-1 28 15,-7 1-32-15,0 0 32 0,5 0-27 0,-5 0 20 16,3 2-31-16,-1-1 5 0,-2-1-40 0,0 0-35 15,6 3-26-15,-6-3 2 0,6 1-3 0,-6-1-23 16,7 0 1-16,-7 0-6 0,15-4-20 0,-7 1 20 16,1-1-367-16,1-1 711 0,-1 0-628 0,1-2 128 15,-1 0 91-15</inkml:trace>
</inkml:ink>
</file>

<file path=word/ink/ink4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71 21 0,'0'0'172'15,"0"0"10"-15,0 0-22 0,0 0-38 0,-5 28-10 0,5-14 22 16,0-1-31-16,-3 1 42 0,1 0-51 0,2 1-16 0,-2-1 11 15,1 0 8-15,0-2 5 0,-2 3-22 0,2-3-14 0,-1 0 3 16,-1-1 3-16,1 0-21 0,0-2 8 16,1-2-5-16,0-1-11 0,0-1 19 0,0-1 15 15,1-4-8-15,0 0-18 0,0 0-7 0,0 0-6 0,0 0 10 16,0 0-12-16,0 0-2 0,0 0-12 0,3-28 6 16,-1 16-13-16,-1-2 2 0,1 0 7 0,1-10-8 15,3 2 4-15,-2-1-7 0,2 0-10 0,-3 2 3 0,4 0 7 16,-3 6-26-16,1 1 17 0,-2 2 8 15,2 2-12-15,-2 1-10 0,0-1 10 0,3 2-15 0,0 1 31 16,-1 3-10-16,1-1-6 0,0 1 0 0,0 3-10 16,-1 1 6-16,0 0 5 0,-1 1-6 0,3 4 10 0,-1-1-10 0,-1 2 10 15,0 1 7-15,0 2-9 0,-2-1-1 0,2 1 6 16,-4 1 11-16,-1 0 2 0,0 0-3 0,-1-1-43 16,-4 2 9-16,3 0-13 0,-3-1-29 0,-1-1-12 15,0 0-6-15,-2 0 33 0,1-1 17 0,3-1-38 16,-3 0 28-16,1-1-37 0,-1-2 41 0,2-2-5 15,2 0 16-15,3-2 3 0,-7 4-13 0,7-4 34 0,-4 1-2 16,4-1 2-16,0 0-36 0,-6 2 39 16,6-2-34-16,0 0 32 0,0 0 6 0,-2 5 11 0,2-5 22 15,0 0-6-15,5 11-18 0,-1-5-3 0,1 2-6 16,2-1 8-16,-1 1 11 0,1 1-33 0,-1 0 31 0,2-1 6 16,5 6-25-16,-2-3 13 0,-3 0 7 0,2-2-13 15,-2-1-42-15,2 0-5 0,-1-1-67 0,1-1-19 16,-1-1-61-16,-2 0-438 0,2-3 181 0,-4 0 134 15</inkml:trace>
</inkml:ink>
</file>

<file path=word/ink/ink4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19 109 279 0,'-7'2'234'0,"1"-2"-31"0,2 1-16 16,1 0-25-16,3-1-1 0,0 0 5 0,0 0-33 15,0 0-32-15,7 4 17 0,5-1-6 0,1-3 1 16,1 0-21-16,3 0 7 0,9-2-29 0,0 1 8 16,0-2-8-16,1 0-13 0,0 0 2 0,0 0-13 15,-2 0-10-15,-1 0 3 0,-1-3 4 0,-6 3 5 16,-3 1-10-16,-4-2-17 0,1 2 8 0,-2-1 2 15,-2 1-4-15,-1-1 5 0,-3 0-13 0,0 0-2 0,-3 3-4 0,2-7 0 16,-2 7 4-16,-2-9-7 0,2 9-6 0,-3-12 14 16,0 6-8-16,0-1-6 0,-1-1 9 0,2 5 4 15,-1-2-24-15,3 5 9 0,-4-6 16 0,4 6-22 0,-1-5 15 16,1 5-1-16,0 0-22 0,0 0 24 0,0 0-29 16,0 0 8-16,0 0-3 0,8 10 14 0,-5-3 4 15,-1 1 7-15,0 2-26 0,0 2-1 16,-2 0 11-16,-1 3-9 0,0-3-22 0,-2 3-31 15,-1 5-40-15,0 2-8 0,0-6-47 0,1-4-610 0,-1-1 216 0,1 1 167 0</inkml:trace>
</inkml:ink>
</file>

<file path=word/ink/ink4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25 188 0,'4'-4'201'16,"0"-1"-10"-16,1 5-22 0,0-1 13 0,-1 2-25 16,2 0-23-16,0 4 3 0,1-1-10 0,1 2-33 15,-1 1 2-15,1 0-6 0,-3 2-6 0,2 0-11 16,-3 2-33-16,2-2-31 0,-2 2 51 0,-1-1-16 16,-2 0 1-16,1 1-44 0,-3-2 61 0,1-1-20 0,-2 2-29 15,0-2 30-15,-1 0 7 0,1-3-13 0,-1 0-16 16,0-2 5-16,0-1-15 0,0 0-12 0,3-2-8 15,-3-1-3-15,1 0 34 0,2-1-10 0,0-2 6 0,0 4-4 16,2-12-18-16,1 4 19 0,0-2-13 16,2 0 2-16,-1 0-38 0,3 0 34 0,-1-1 19 15,0 2-2-15,2 0-31 0,-1 0 25 0,0 1-1 0,-1 0-5 16,0 2-16-16,1 0 27 0,-4 2-18 0,3 0-6 16,-3 2 17-16,1 2 2 0,-4 0 2 0,6 0-6 15,-5 2 9-15,1 0 7 0,1 2 4 0,-1 0-32 0,0 2 24 16,2 2-11-16,-1-1-7 0,0 2 10 0,1-1-11 0,-1 1 13 0,2 0-1 15,-1-3 3-15,2 2-43 0,-2-2 45 16,1-2-14-16,0 1 11 0,1-1-19 0,1-1 22 16,-1-1 7-16,2-1-15 0,-2-1-10 0,5-1 15 15,-1-2-20-15,-1 1 9 0,-1-2 14 16,3-1-11-16,-1-1 7 0,-3-2 29 0,1 1-21 0,0-2 13 0,-2 1-5 16,-1-2-6-16,0-1 4 0,-1 3 5 0,-1-1 10 15,1-2-13-15,-1 4 18 0,0-1-5 0,-3 2 1 0,2 1-5 16,-1 0-3-16,-1 5-5 0,3-5-16 0,-3 5 2 15,0 0 11-15,0 0-7 0,0 0 2 0,0 0-6 0,0 0-10 16,0 0 11-16,-11 10 2 0,7-3-20 0,2-1 6 16,-1 4-9-16,0-2 18 0,1 2 5 0,-1 0-13 15,4-1-3-15,1 1-3 0,0-2 13 0,1 0-10 16,1 0 2-16,1-1 3 0,2-1-16 0,1-2 12 0,0 1-4 16,3-2 3-16,0-3 6 0,0 0-14 0,2 0 0 15,0-3 7-15,-1 0 9 0,1-2-14 0,0 0 13 0,7-5-3 16,-3 0 8-16,0-2-10 0,-2 1-10 0,-4 2 11 0,-2-1-11 15,-1 1 6-15,-2 1 5 0,1 0 2 16,-3 2-3-16,1-1-4 0,0 0 4 0,-1 3 19 0,-4 1 6 16,2-1-12-16,0 1-3 0,-2 3-1 0,1-3 3 15,-1 3-3-15,0 0-1 0,0 0 1 0,0 0-12 16,-11 6 5-16,10 0 4 0,-5 1-13 0,2 1 13 16,0 1-17-16,-1-1 3 0,0 2 9 0,2-2-1 0,0 2-7 15,-2-1 2-15,0 0-1 0,2-1 6 0,0 1 3 16,0-2-7-16,0 1 8 0,2-3-2 0,-2-2-7 0,3 1 6 15,-3-1-6-15,3-1 3 0,0-2-6 0,0 0-3 16,5-1 13-16,-5 1-6 0,9-8 22 0,-1 2-29 0,-1-1 2 16,1 0 8-16,1 0 0 0,1 0-8 0,0-1 7 15,-1 1-8-15,-1 1 32 0,0 3-26 0,0-3 5 16,0 2-12-16,0 2 2 0,-5 0-13 0,3 2 16 16,-1 2-4-16,1 0-5 0,-1 3 10 0,2 1-5 15,-3 2 8-15,0-1-1 0,-1 1-4 0,3 3 4 0,-1-3-10 16,-2 2 9-16,2-1 6 0,0-2-15 15,1 1 8-15,1-1 0 0,1-2 2 0,-1 0-3 0,2-1 2 0,0-2 3 16,2-1 0-16,3-1-18 0,-2-2-3 0,2 1-17 16,-1-2-45-16,-3 1-62 0,2-2-20 0,-1 0-47 15,-1-3-728-15,-2 2 252 0,0-1 196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5.775"/>
    </inkml:context>
    <inkml:brush xml:id="br0">
      <inkml:brushProperty name="width" value="0.04667" units="cm"/>
      <inkml:brushProperty name="height" value="0.04667" units="cm"/>
      <inkml:brushProperty name="fitToCurve" value="1"/>
    </inkml:brush>
  </inkml:definitions>
  <inkml:trace contextRef="#ctx0" brushRef="#br0">0 119 7 0,'2'0'92'0,"2"-1"1"16,-1-1-5-16,-1 2-7 0,3-2-7 0,-1 0-20 16,0 2-20-16,5-3 50 0,-2 2-24 0,1-1-15 0,0 1 4 15,1 0-29-15,3-2 17 0,1 2-15 0,0-1 9 16,1 1 1-16,2-1-6 0,10-1 35 0,0-1-29 15,2 3-8-15,4-3 5 0,1 3-4 0,2-1-14 16,3-1-6-16,3 1 16 0,0 1-5 0,2-1-12 16,3 0 15-16,4 2-6 0,-5-2-12 0,1-1 12 0,2 1-4 15,5 1 16-15,1-2-32 0,2-1 10 0,1 2 20 16,0-2 1-16,4 1-20 0,1 1 13 0,1-1-18 16,1 1-7-16,1-1 51 0,-2 0-18 0,0 1-17 0,-2-1-24 15,-1-1-2-15,-1 2 27 0,-2 0-20 0,-3 1 7 0,-1 0 5 16,-4-3 15-16,-2 2-12 0,3 1-10 0,-2-2 12 15,-5 2-4-15,-6-1-21 0,-2 0-2 16,-4 0 5-16,-4 1-20 0,-3-1-37 0,-7 1-308 16,-4 4 119-16,-5-5 82 0</inkml:trace>
</inkml:ink>
</file>

<file path=word/ink/ink4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0 321 122 0,'8'1'231'16,"3"-1"-28"-16,-1-2-1 0,2 0-42 16,-2-4 11-16,1 0-10 0,5-6-8 0,0-2 6 0,0-1-22 15,-2-3 4-15,0 0-15 0,1-2-7 0,-2 0-13 16,1-1-2-16,-4 0-8 0,1 1-18 16,-3 0-3-16,0 0 2 0,0 2-5 0,-4 4 12 15,0 3-9-15,-4 1-2 0,0 2-1 0,0 0-16 0,1 2 4 0,1 1-12 0,-2 2-2 16,0 3-14-16,-3-4-3 0,3 4 2 0,0 0-1 15,-11 7-3-15,6 1-3 0,-2 1-10 0,3 1 11 16,-6 9 7-16,4 0-4 0,0 0-13 0,-1-1-3 16,3 0-6-16,3-2 4 0,0-1 6 0,1-4-8 0,1 3-9 15,1-2-6-15,3 0 7 0,-2 0 12 0,3-2-6 16,-2-2 2-16,3 1-20 0,0-2 19 0,-1-2 1 16,1 0-8-16,0-5-2 0,0 2 4 0,-1-2-13 15,4-2 6-15,0-1 6 0,-1-1 2 0,0-1-11 0,-3-2 11 16,3-1-6-16,-3-1 6 0,2-1-12 0,-3 0 8 0,1-3-7 15,-1 1 6-15,0-1-4 0,-2-7-10 16,0 3 12-16,2 2-13 0,-5 3 5 16,2-1 3-16,-1 0-20 0,-1 3 22 0,0 1-14 0,0-1 5 0,0 1 9 15,0 3-5-15,0 1 12 0,0 0 3 0,0 2-8 16,0 3 11-16,0 0 2 0,0 0-20 0,0 0 14 0,0 0-15 16,-6 12 14-16,4-1 2 0,-1 0 0 0,1 3 2 0,1 0-9 15,-1 1-3-15,-1 8 7 0,1 0 3 16,-1-6 0-16,3 1 1 0,2-3-13 15,-1 0-28-15,0 2-31 0,1-3-59 0,2 0-32 0,-1-3-33 0,0 1-646 16,2 1 234-16,0-6 177 0</inkml:trace>
</inkml:ink>
</file>

<file path=word/ink/ink4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41 221 0,'-3'-10'197'0,"0"2"-62"0,0 0-23 15,0 3-47-15,2 1-54 0,0 0-54 0,0 2-186 0,1 2 75 0,0 0 50 16</inkml:trace>
</inkml:ink>
</file>

<file path=word/ink/ink4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89 181 0,'0'0'249'0,"0"0"-36"15,0 0-46-15,0 0-6 0,-4 12-3 0,3-7-37 0,1 6 3 16,-1-1-12-16,2 0-11 0,-1 1-20 15,2-1 7-15,1 0-16 0,0 0 5 0,0-1-10 0,1 1 6 16,0-3-15-16,4 1-33 0,-2-2 35 0,4-3 1 16,-2 1 17-16,4-2-34 0,-1-2-13 0,1-2 0 0,2 0-22 15,-1-2-9-15,0 0 4 0,6-5 23 0,-4 3 5 16,3-4-24-16,-4 0 9 0,-1 0 2 16,-3 1 0-16,-1 1 15 0,-2-2-19 0,1 1 1 0,-1 2-11 15,-1 0 6-15,-3 0 10 0,3 0 15 0,-2 2-7 0,0 0-7 16,0 1-6-16,-2 1-15 0,0 3-2 0,-2 0 22 15,0 0-8-15,0 0 3 0,0 0-23 0,4 7 27 16,-2-3-14-16,-2 1 20 0,0 3-19 0,1 1-2 0,0-2-6 16,1 2 9-16,0-2-6 0,0 2 11 0,1-4 0 0,0 4-3 15,2-5 5-15,-1 2 3 0,1-2 5 16,3-1 5-16,-1-3-22 0,0 0-4 0,2-1 14 0,1-3 3 16,-1 2-15-16,0-3 12 0,1 0-7 15,-1-4 0-15,1 3 1 0,-1-3-1 0,3-3 4 0,-2 0-13 16,-2 2-4-16,-2 0-6 0,2-1 7 15,-3 2 19-15,-1 0-28 0,3-2 25 0,-4 2-8 0,2-1 6 0,-1 2-15 16,0 1 13-16,-1 1-9 0,0 1 5 0,-2 2-10 16,2-1 3-16,-2 0-2 0,-1 3 5 0,0 1-5 0,0 0 7 15,3-3 2-15,-3 3 4 0,0 0-26 16,4 6 17-16,-4-2 4 0,0 0 7 0,0 1 1 16,0 0 2-16,1 6-21 0,1-2 1 0,-1 3 12 0,0-1-6 15,0-1 0-15,-1 2 8 0,3-2-31 0,-3 1-50 0,2-1-38 16,-1-1-30-16,-1 0-34 0,0-4-627 0,0 3 223 15,0-3 171-15</inkml:trace>
</inkml:ink>
</file>

<file path=word/ink/ink4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3 0,'1'-2'166'0,"2"0"-37"0,1 0 8 0,1 2-80 16,0 2 31-16,6 1-58 0,-3 1 37 0,1 2-24 15,7 5 47-15,2 3-23 0,-2 4-41 0,3 0 18 16,-2 2-17-16,-1 2-11 0,1 2 13 0,0 2 25 0,-3 1 10 15,1 0 47-15,-3 2-67 0,-1 4 70 0,-5-1-115 0,0 0 30 16,-3 2-29-16,-4-2-17 0,-4 0 40 16,-1-1 1-16,-6 1 30 0,-2-1-32 0,-5-1-70 0,-1-6-82 15,-1 5-303-15,-6-7 131 0,-5 1 96 16</inkml:trace>
</inkml:ink>
</file>

<file path=word/ink/ink4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73 53 0,'3'-2'121'0,"-3"0"-3"0,2 2 11 0,-1-2-14 0,-1 2-21 15,3 4 30-15,-3-4-63 0,4 7 14 0,-1 2 41 16,-1 1-44-16,-1 2-42 0,1-1 29 0,0 2-28 16,3 1-4-16,-3-2-13 0,2 0 51 0,-2 1-30 15,3-2 12-15,-2 0-48 0,1-1 45 0,0-2-51 16,-1 0 97-16,1-1 59 0,1-1-60 0,-1-1-8 15,0-3-7-15,1-1-42 0,-1-1-42 0,1 0 76 0,3-3 44 16,-2-3-75-16,2 0 64 0,-2-3-16 0,2-1 16 16,-2-1-83-16,5-7-32 0,-2 1 53 0,0 0-24 15,-2-2-2-15,-1 0-3 0,-2 4-55 0,5-3 58 0,-6 2-81 16,1 4 39-16,-1 1 0 0,1 1 24 0,-2 2-62 16,1 0-12-16,-2 1 7 0,0 3-20 0,1 0-41 0,-2 0-27 15,-2 3-371-15,2 1 160 0,0 0 114 0</inkml:trace>
</inkml:ink>
</file>

<file path=word/ink/ink4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60-1 90 0,'0'-1'121'0,"0"1"-33"15,0 0 19-15,-2 6-21 0,-1 2-10 0,0 1 3 0,0 3-3 16,-2 7-38-16,-2 3 36 0,-1 1-9 0,3-1-17 16,-2 4-6-16,1-1 13 0,2 0-22 0,-1 0-25 15,5-4 33-15,-1 4-20 0,1-6-7 16,6 4 21-16,-5-6-21 0,2-3-3 0,2-3 6 0,-2 0 3 16,0-1-18-16,2-5-10 0,1 2 31 0,1-2 1 0,0-3-3 15,0-1-17-15,2-2 6 0,0-1 23 0,0 0-16 0,0-3-26 16,0-2 32-16,-2-1-19 0,3 2 15 0,4-9-12 15,0 0 22-15,-3 1-27 0,2-1 1 0,-1 1-3 16,-7 2 12-16,1 0 14 0,-1 5-3 0,0 0-8 16,-1-1-4-16,-1 3-18 0,-1 0 6 0,0 1 21 15,-1 1-8-15,-1 3 1 0,2-2-31 0,-2 2 12 16,0 0 26-16,0 0-23 0,0 0 4 0,-9 19-11 16,5-11 11-16,1 1-22 0,-1 0 12 0,2 1 20 0,0 0-13 0,1 0-18 15,1 0-5-15,1 0 5 0,1-1 47 16,1 0-36-16,0 1 51 0,1-3-70 0,3 0 17 15,0-2 26-15,1 1 23 0,2-3-23 0,-1-3-3 0,2 2 14 16,-2-1 4-16,1-4-32 0,1 1-22 0,-2-3 38 16,1 3 11-16,-1-5-28 0,-3 0 8 0,1-1-17 15,-2-3 55-15,0-1-1 0,-1 2-17 0,-3-2-55 0,0 0-25 16,-4 2 37-16,1-1 23 0,-1 1 28 0,-2 1-51 16,-3 0 41-16,0 2-43 0,-2-1 6 0,1 0 7 15,-1 3-25-15,0 0 44 0,1 0 3 0,2 1 12 0,-1 0-28 16,3 1 20-16,1 0-28 0,1 1-31 0,2 1 70 0,1-1-21 15,0 2-33-15,0 0 18 0,0 0-2 16,10-7-34-16,0 5 65 0,0-2-46 0,1 3-7 0,2-2 39 16,-2 1-43-16,0 0 5 0,0 0 20 0,1 1 31 15,-2-1-10-15,0 2-43 0,-3 0-6 16,-1 0 30-16,-2 0 11 0,0 1-16 0,-2 1 7 0,-2-2 1 16,0 6 5-16,0-6 1 0,-5 10 15 0,0-2-27 0,-1-1 26 15,0 4-12-15,-1-1-11 0,1-1-4 0,0 1-3 0,1 0 30 16,1 0-4-16,-1 1 20 0,3-2-38 0,0-1 6 15,1 0-2-15,1-2-18 0,0-2 25 16,3 0-20-16,-1-2-1 0,3 1-13 0,-1-3 29 0,2 0 16 16,5 0 10-16,-1 0 1 0,1 0 6 0,-2 0 5 15,2-5-9-15,0 1-17 0,-1 0 0 0,-2-2-12 0,1 0 9 16,-2-4 15-16,2 3-30 0,-2-2 40 0,-1 0-44 16,2-1-13-16,-2 2 55 0,-1-1 14 15,0-1-3-15,-1 2-82 0,1 1 36 0,-2 1-24 0,0-1 10 16,0 2-7-16,-2 1 6 0,1 1 21 0,0 0-23 0,-2 1 53 15,2 0-51-15,-2 2 30 0,0 0-30 0,0 0-12 16,0 6 77-16,-2-3-17 0,2 5-33 0,-1 3 69 0,-2 3 1 16,-1 6-91-16,-1 2-11 0,1 3 10 15,-1 2-10-15,-1 0 38 0,1 4-19 0,1 3-5 16,-2-3 32-16,2 3 29 0,-2-1-52 0,1-3 59 0,2 0-50 0,-2 3 48 16,1-2-23-16,-1-1 49 0,-2 1-7 0,2-7-23 15,-2 2 15-15,1-4-3 0,-4-3-24 16,1-2 8-16,-3-3-74 0,4-2 37 0,-1-3-71 0,1-3 127 15,0-1-25-15,0-1-10 0,-1-1 12 0,0-3-7 16,0-2 30-16,-2-1-35 0,1 0-13 0,0-4-9 0,4 1 4 16,-1-4 23-16,0 1-45 0,2-1 21 0,0-3-38 15,2 0-6-15,2-1 28 0,1-1 6 0,3-9-67 0,1 3 16 16,3-1 33-16,2 2-20 0,1 0 43 0,3 2-11 16,0-2-22-16,1 4-54 0,2-1 107 0,1 1-57 15,-1 2-3-15,3 0 3 0,-2 1-12 0,0 1-16 0,0 0-48 16,-1 0-367-16,-2 5 149 0,-3 0 102 0</inkml:trace>
</inkml:ink>
</file>

<file path=word/ink/ink4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6 118 0,'0'0'135'0,"0"0"-10"0,0 0-22 0,7 7 8 0,-4 0-30 16,0 1 7-16,-1 2-11 0,1 2-30 15,0 0 39-15,-1 2-27 0,-2 1-11 0,3-1-15 0,0 0-6 16,4 5 22-16,-3-1-14 0,2 0 5 0,-1-3-12 0,-1-2 19 16,0-4-66-16,1 0 67 0,-3-1-38 0,3 0 5 15,-1-3 3-15,-1 1 56 0,1-3-64 16,-1-2 110-16,0-1-42 0,1 0-27 0,0 0 48 0,1-4-62 0,2-2-8 16,-1-1 40-16,1-1-26 0,-2 0 22 15,3-2-2-15,0-9-16 0,1-1-8 0,0 3 14 0,-1-3-67 16,0 2 46-16,-1-1-19 0,-3 5-2 0,2 2-31 0,-3 2-44 15,-1-1 78-15,0 3-65 0,0-1-6 0,0 0 74 16,0 4-25-16,-2-1-67 0,1 2-16 0,-1 1-40 16,0 0-450-16,0 2 171 0,0 1 126 0</inkml:trace>
</inkml:ink>
</file>

<file path=word/ink/ink4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0 30 0,'-7'9'86'0,"-3"8"21"0,2 1-38 0,-3 2 22 16,0 2-12-16,2 2-3 0,-1 1-26 0,1 1 27 0,3 2-17 16,1 1 1-16,0-1-16 0,3 0 3 15,2 0 8-15,1-1-22 0,-2 1-6 0,3-1 0 0,3-1-15 16,0-2-6-16,4 0 26 0,-1-2-11 0,3-2 5 15,0-1-9-15,1-2 2 0,1-3 5 0,3-1-12 0,1-2-33 16,-3-4-28-16,-1-3-26 0,0 0-267 16,-1-3 107-16,2-1 73 0</inkml:trace>
</inkml:ink>
</file>

<file path=word/ink/ink4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112-1 109 0,'-1'0'142'0,"1"0"-32"15,-4 0 1-15,4 0-52 0,-4 3 5 0,-2 0 19 0,-2 3-33 16,0 2 3-16,0 0-6 0,-1 8 4 15,-2 1-17-15,1 2 24 0,0 3-21 0,0 2 17 0,1-1-22 0,2 2-3 16,2-4 5-16,3-2-20 0,2-1-9 16,2-3 24-16,2 7-4 0,4-1-7 0,3-2 0 15,2-3-8-15,2-2 40 0,1-2 12 0,1-3-22 0,-1-2-37 16,5-2 41-16,-6-2-39 0,0-3 28 0,-2 0-71 16,1-4 94-16,0 1 24 0,-4-4-68 0,0 1-7 15,6-4 19-15,-4 0 34 0,-5-1 19 0,2-6-38 16,-4 3-6-16,-3-1 39 0,-2 0-54 0,-2 0 8 0,-2-8 5 15,-3 1-59-15,-1 1 62 0,0 0-22 0,-4 0-47 16,-1 4-26-16,-2-2-1 0,1 4 47 0,0 3-55 0,-1-1 12 16,3 5-61-16,0 3-24 0,5 2-321 15,-3 3 140-15,1-1 103 0</inkml:trace>
</inkml:ink>
</file>

<file path=word/ink/ink4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8 0,'0'0'140'0,"8"5"-8"16,1-3-11-16,1-1-21 0,3-1-21 0,0 1-26 15,3-1-89-15,-1 0-160 0,1 0 61 0,3 0 45 16</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971"/>
    </inkml:context>
    <inkml:brush xml:id="br0">
      <inkml:brushProperty name="width" value="0.04667" units="cm"/>
      <inkml:brushProperty name="height" value="0.04667" units="cm"/>
      <inkml:brushProperty name="fitToCurve" value="1"/>
    </inkml:brush>
  </inkml:definitions>
  <inkml:trace contextRef="#ctx0" brushRef="#br0">0 180 220 0,'6'-5'245'0,"1"-2"-50"0,0 1-12 16,2-2-23-16,0 1-15 0,6-4-15 0,0-2-49 15,0 1 6-15,-1 0-3 0,2 1 11 0,-4 2-49 16,0-4 20-16,-1 2-15 0,-3 2-20 0,-1 1 1 16,1 1-49-16,-3-1 27 0,0 3-14 0,-1 1 2 15,0-2 8-15,-1 3-16 0,-2 0 16 0,-1 1-17 16,-1 2 20-16,1 0-13 0,-4 0 8 0,4 0 14 16,-6 4-15-16,2 1-18 0,-1-1 14 0,0 1 5 0,3 2-10 15,-1-2-20-15,0 1-2 0,3 0-14 16,0 0 2-16,3 1-10 0,2-1 32 0,-2 1-57 0,1 1 47 15,2 0 16-15,0 1 3 0,0-1 26 0,8 4 3 0,-5-3 37 0,1-1 24 16,-2 0 24-16,0-2-9 0,1 0-5 16,-3 1 27-16,1-2-9 0,-3 1 1 0,1 0 6 0,-2-3-2 15,0 2-2-15,-2-2-18 0,0 2-3 0,-2-2-12 16,0 1-8-16,-1-1-18 0,-4 2-12 0,1 0-43 16,0-1-43-16,-2-1-59 0,1 1-60 0,0-2-35 0,-1 0-582 0,2-2 219 15,1 0 169-15</inkml:trace>
</inkml:ink>
</file>

<file path=word/ink/ink4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55 0,'3'7'93'0,"-3"-7"22"0,4 2-8 0,-4-2-5 16,9 3-28-16,1-2-7 0,-1-1-12 0,2 0-7 0,-2-1-26 15,2-1-58-15,-1 1-24 0,-1 4-151 0,-2-3 67 16,-1 1 47-16</inkml:trace>
</inkml:ink>
</file>

<file path=word/ink/ink4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0 113 0,'0'0'164'0,"0"0"4"15,0 0-11-15,0 0-13 0,3 10-10 0,-3-6 5 0,1 5-77 16,-1 3-30-16,1-4 91 0,1 3-30 16,-1 0 6-16,1-1-41 0,-2 2-5 0,2-1 24 15,-2 1-40-15,1-4 5 0,2 2-14 0,-3-2 27 0,2-1-36 16,-1 2-1-16,1-5-15 0,-1 2-12 0,-1-6 0 16,0 7 47-16,0-4 13 0,0-3 0 0,1 0-25 15,0 2-4-15,-1-2-8 0,0 0-11 0,0 0 17 0,5-8-7 16,-2 4-7-16,-3 1 26 0,6-5-12 0,-1-1-37 15,1 1 12-15,1-2 10 0,-1-1 4 0,0 3-2 16,1-1-6-16,0 1 29 0,-1-1-7 0,2 2-9 0,-2 1 6 16,-2 0-15-16,2 1-5 0,-3 1 21 15,2 1-11-15,-1 1-6 0,-3 0 3 0,3 1-1 0,-4 1 2 16,6 2 9-16,-4-1-32 0,1 2 4 0,-3-3-38 16,4 6 44-16,0 1 24 0,-1-1-38 0,0 0 32 15,-2-2 7-15,2 5-16 0,-1-4 7 0,0 1-42 0,-2-1 35 0,1 2 15 16,1-4-76-16,-2 2 64 0,0-1-9 0,1-1 14 15,-1 0-5-15,0 1 17 0,2-2-36 0,-2 0 33 16,0 0-68-16,1-1 59 0,-1-1-31 0,0 0-59 16,0 0 63-16,0 0 59 0,0-5-39 0,2 2-25 0,-2 3 13 15,3-10-17-15,0 4 46 0,1-3-3 0,2 1-41 0,-3 1 50 16,3-1-12-16,-1-1-28 0,0 4-8 0,0-2 18 16,2 1 29-16,-1 1-71 0,-3 0 65 15,3 1-20-15,1 0 15 0,-4 4-2 0,0-2-18 16,2 2 5-16,-5 0 6 0,6 0 5 0,-3 2-15 0,0-1 10 15,2 3 4-15,0 0-5 0,-2 0-15 0,3 4 33 0,-3-2-41 16,1 0 9-16,0-2-37 0,2 3 19 0,-3-1 32 0,3-2 4 16,1 1-26-16,-4-2-8 15,2-1 5-15,0 0 36 0,-1 0-51 0,1 1 34 16,0-2 34-16,0-1-14 0,-5 0-72 0,15-6 72 0,-6 5-13 16,-1-4-19-16,1 1 15 0,-2 0 20 0,0-2 0 15,-5 0-35-15,5 0 25 0,-3 1-24 0,1-1 21 0,-1 0-12 16,-2 0 5-16,-2 2 6 0,4 1 8 0,-4 1 5 15,3-2-30-15,-3 4 39 0,0 0-42 0,0 0 36 0,0 0-18 16,0 0-15-16,0 0 9 0,0 0 16 0,0 0-17 16,-7 10-38-16,6-7 32 0,0 4-80 0,-1-1 79 15,1 3-22-15,1-2 46 0,-1-1-23 0,1 1 9 16,1 0 0-16,2 2-14 0,-1-1 6 0,4-1 23 16,-2-2-23-16,4-1 2 0,-1 1 26 0,2-4-26 0,-2 2 6 15,2-3 13-15,2 0-23 0,-1-1-5 0,1 0 44 0,0-1-55 16,-1 0 43-16,-1-3-17 0,-1 0 15 0,2 0-46 15,-1-2 45-15,0 0-10 0,-3-1 3 0,1 0 0 16,-3-1-14-16,3 1-1 0,-4-1 24 0,2 2 5 0,-2-1-24 16,0 1 50-16,-1 2-38 0,1 0 28 15,-3 2-22-15,0 1-16 0,0 2-12 0,0-4 45 16,0 4 16-16,0 0-13 0,0 0 8 0,0 0-25 0,0 0 0 16,-10 5 6-16,7 1-47 0,0 1 22 0,-2 1 1 0,2 0 6 15,-2-2-9-15,2 4-14 0,0-2 18 0,0 1-21 16,-1 0-25-16,0-3 69 0,1 2 3 0,-1-2-39 0,2-1-14 15,0-1-55-15,1-1 80 0,0 1-42 0,1-2 58 16,0-2-51-16,0 0 21 0,0 0-16 0,0 0 49 16,0 0-42-16,14-9 38 0,-7 3 8 0,-1-3-17 0,3 1 25 15,-2 1 3-15,2-1-6 0,1 0-3 0,-1 1-31 16,1-1 18-16,0 2-29 0,-1 0 24 0,-2 0-9 16,2 1 4-16,-1 3-41 0,0-1 74 15,-1 1-29-15,-1 2-6 0,-1 2 7 0,3 1 2 0,-2-1 13 0,1 3-108 16,-2 2 105-16,-1-2-69 0,2 2 70 0,-1 0-61 15,0-1 17-15,0 1 33 0,-2 0 6 0,0-1-51 0,3 3-45 16,-2-3-4-16,0 0-4 0,-1-2-64 0,0 4-465 16,-2-4 183-16,1 0 131 0</inkml:trace>
</inkml:ink>
</file>

<file path=word/ink/ink4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5 113 0,'0'0'143'0,"0"0"-9"0,0 0-28 0,0 0-5 16,0 0-18-16,0 0 11 0,11 6-19 0,-6-5-31 16,-5-1-18-16,11-1 7 0,0 1 20 0,-1-1-31 0,1 0-25 15,0-1-37-15,0 1-277 0,-1-1 98 0,-1-2 72 16</inkml:trace>
</inkml:ink>
</file>

<file path=word/ink/ink4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63 0,'25'-1'136'0,"-14"1"11"0,3-1-29 15,-1 1-42-15,1-2-14 0,3 2-2 0,7-3 14 16,-3 3-37-16,8-2-36 0,-5-1-19 0,4 1-36 16,-4 0-176-16,0 2 73 0,-7-2 53 0</inkml:trace>
</inkml:ink>
</file>

<file path=word/ink/ink4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26 173 55 0,'-8'12'131'0,"-2"3"-45"0,7-1-14 0,-1-1 32 0,2 0-4 16,2-3-23-16,3 2 10 0,0 0-22 0,-1-3 12 15,3 2 4-15,-1-1-24 0,4-2-32 16,0 1 7-16,2-3 19 0,-1-1-21 0,2-1 4 0,-1 0-8 0,2-3 14 16,0-1-12-16,0 0-10 0,0-2 1 0,1-1-6 15,-1-1-18-15,0-1 5 0,-2-1 34 0,1-1-79 16,2-7 67-16,-3 4-21 0,-2 0 15 0,1-7 5 0,-1 4-10 16,-3-1 5-16,-1 2 10 0,-1-2-9 0,1 0-13 15,-3-2-2-15,1 2 12 0,-2-2-54 16,2 0 46-16,-2 1 11 0,1-1-42 0,-1 1 28 0,-1 2 5 15,-1 0 13-15,2 1-2 0,0 1-30 0,-2 4 32 16,1-2-16-16,1 2 6 0,0 0-16 0,-2 2 16 0,0 4-26 16,2 1 24-16,-3-3-20 0,3 3-3 0,0 0 37 15,-9 8-27-15,4 0 14 0,1 0-19 0,0 2 21 16,0 2 4-16,0 1 2 0,-1 8-5 0,0 1-8 0,2-4 13 16,0 4 15-16,1-2-25 0,1-4-7 0,2 0-4 15,1-3 14-15,-1 2 5 0,1-2 17 0,1 0-46 0,2 1-2 16,0-4-3-16,1 0 13 0,-1-2-40 0,3 0-28 15,-1-1-55-15,-1-2-305 0,0-1 133 16,1-3 95-16</inkml:trace>
</inkml:ink>
</file>

<file path=word/ink/ink4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0 151 51 0,'9'-3'160'0,"2"-1"-12"0,0-1-25 16,1 1 0-16,7-5-8 0,2-1 0 0,-2-1-31 16,-1 1 11-16,-1 0-26 0,-2 1 18 0,-5 2-12 15,0-1 11-15,-1 1-37 0,-1-1-7 0,-3 2 20 0,-1-2 5 16,-1 1-5-16,-1 1-19 0,-2 2-38 0,0 4-2 16,-5-6 38-16,0 0-17 0,-1 4-22 15,0 1 5-15,-1 1 6 0,1-1 9 0,-5 2 11 0,1 2-29 0,2-2 1 16,0 3-30-16,2-2 11 0,0 1-23 0,2-1-3 15,1 2-16-15,3-4 26 0,-1 6-18 0,1-6 8 0,1 7 4 16,2 0 4-16,1-1-8 0,2 0 6 0,-3-1 0 16,3 2 2-16,1 1-4 0,-1 0-1 15,-1-1-1-15,0 2 10 0,0-1 12 0,1 1 3 0,-3 2-18 16,1-4 26-16,0 2 8 0,0 2-4 0,0-3-6 16,-2 1 7-16,1-3 0 0,0 2 24 0,0-1-19 0,0 1-18 15,1-4 10-15,0 2 6 0,1-1 10 0,1-2 6 0,-1-1-11 16,3-1-24-16,-1-1 13 0,3-1 18 0,1-1-15 15,-2-1 15-15,3-2-7 0,0-1-12 16,6-3 37-16,-1 0-23 0,1-4-20 16,-2 3 7-16,-1-4 0 0,-1 0-6 0,-4 2 18 0,2-2 8 0,-5 2-17 15,-1 2 11-15,-5 1-9 0,2 0 23 0,1 1-17 0,-5 4-4 16,-2-4-5-16,-1 4 5 0,-3-1-10 16,-2 3 9-16,3 2-7 0,-4 1 11 0,-1 2-10 0,-1 2 11 15,1 2 14-15,-5 2-11 0,-1 4-16 0,1 1 19 0,4 0-25 16,0 0 0-16,1-2 4 0,4-1 8 0,2 0-21 15,1-2 39-15,0-1-26 0,3 2 15 0,1-2-6 16,0 0 9-16,0-2-15 0,1-3 1 0,-1-3 2 16,7 7-4-16,-4-5 14 0,2-2-2 0,-5 0 5 15,9 0 5-15,2-2-5 0,-3-2-5 0,2 0-6 0,1-2 2 0,-3 1 2 16,2-1-8-16,6-6 17 0,-2 0 1 0,-2 4 33 16,-3-3-45-16,-1 5 12 0,-1 0 8 15,-1-3-6-15,2 3 10 0,-3-1 23 0,-2 3-14 16,1 0 22-16,-1 1-25 0,-3 3 0 0,4-5-14 0,-4 5-3 0,2-1-17 15,-2 1 31-15,0 0 13 0,0 0-18 16,-2 9 7-16,2-9 4 0,-3 11-14 0,1-2-18 0,-1 0-11 16,0 1 5-16,-1-1 23 0,1 1-4 15,2-2-46-15,-1-1-1 0,0 1-110 0,1-1 45 0,2-1-11 16,1-1-397-16,1-1 154 0,-3-4 108 0</inkml:trace>
</inkml:ink>
</file>

<file path=word/ink/ink4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69 0,'0'-3'173'0,"0"3"-21"0,0 0-28 16,0 0-12-16,0 0-17 0,0 0 23 0,2 10-22 15,-2-1 37-15,0 2-2 0,0 1-42 0,0 3-13 16,0 0-12-16,0 2 4 0,0-1-22 0,1 8 19 0,0 0-39 16,-1-5-31-16,1 0 7 0,1-4 25 0,-2 1-35 15,1-1 40-15,-1 0-21 0,1-2-30 0,-2 0-27 16,2-3-39-16,1-1-29 0,-2 2-341 0,1-3 138 15,0-3 102-15</inkml:trace>
</inkml:ink>
</file>

<file path=word/ink/ink4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0,'10'3'195'16,"1"2"-33"-16,1-1 5 0,1 1-6 0,-2 2-12 16,10 0-14-16,-3 3-61 0,-3-3 13 0,3 1 21 15,-3-1-17-15,-2 0-15 0,-2-2-25 0,0 0-4 0,0-3-25 0,0 2-16 16,-1 0-28-16,0-2-16 0,-2-2-21 15,-1 1-46-15,3 0-329 0,-4 0 132 0,-1-3 96 0</inkml:trace>
</inkml:ink>
</file>

<file path=word/ink/ink4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0 127 118 0,'0'0'138'15,"0"0"-31"-15,0 0 14 0,0 0-17 0,16 2-10 0,-16-2-22 16,19-3 4-16,-7-1-18 0,0 1 14 0,1-1-15 15,0 0-21-15,8-4-6 0,-2-2-8 0,-3 5 11 16,-2-3 12-16,4 1 9 0,-3 1-24 0,-3 1 9 16,-2-2-33-16,1 1 34 0,-1 1-12 0,-1-2-23 0,-2 1-10 15,2 1 24-15,-3 0-4 0,1 0-13 0,0 0 4 0,-4 3 0 16,3 0 34-16,-4-1-30 0,-2 3 4 0,5-4 9 16,-5 4-4-16,0 0-11 0,0 0 7 0,0 0 14 15,0 0-16-15,0 0-1 0,0 0-3 0,-11 24 6 16,6-15 32-16,-1 3-18 0,-5 5-32 0,1 1 5 15,-2-2 27-15,4 2-18 0,-3-3 10 0,0 3-32 16,0-2 5-16,2-4 6 0,3-1 11 0,0-3 6 0,1 0-46 16,1-1-39-16,-4 1-24 0,5-3-38 15,-1 0-333-15,-3 0 140 0,5-3 101 0</inkml:trace>
</inkml:ink>
</file>

<file path=word/ink/ink4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69 0,'-5'12'107'16,"0"-1"-8"-16,0 1 20 0,-3 4-38 0,3 0 24 15,-1-3 20-15,3 1-43 0,-1-1-21 0,0 1 7 0,-1 5-20 16,3-2-39-16,0-2 67 15,0-2 15-15,2 0-5 0,0-1-40 0,1 1-12 0,2-4 60 16,-1 4-55-16,2-3 44 0,2 1 8 0,0-2-54 16,0 0 36-16,2-2 0 0,2-1-38 0,1-1 3 0,0-4-2 15,1 1 22-15,2-2-26 0,0 0-5 0,1-1-5 0,-2-1-17 16,1-1-26-16,1-2-44 0,4-1-26 0,-4-1-19 16,-4-1-443-16,-3 4 166 0,1-4 118 0</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575"/>
    </inkml:context>
    <inkml:brush xml:id="br0">
      <inkml:brushProperty name="width" value="0.04667" units="cm"/>
      <inkml:brushProperty name="height" value="0.04667" units="cm"/>
      <inkml:brushProperty name="fitToCurve" value="1"/>
    </inkml:brush>
  </inkml:definitions>
  <inkml:trace contextRef="#ctx0" brushRef="#br0">-1 0 33 0,'0'0'174'0,"0"0"-23"15,0 0-1-15,0 0-20 0,0 0 32 0,0 0-74 16,0 10 62-16,0-2-20 0,2 2 17 0,-2 3-30 15,1-1 1-15,1 3 2 0,0 6-15 0,0 2-4 16,1-1-7-16,-1-2-19 0,-2 4-8 0,0 0 1 16,0-1 1-16,0-4-32 0,2 3 10 15,-2-1-26-15,0-4 23 0,-1-5-22 0,0 2-74 0,1-1-19 16,0 0-26-16,0-3-27 0,0 0-48 0,-2-2-423 16,2-1 176-16,-1-2 129 0</inkml:trace>
</inkml:ink>
</file>

<file path=word/ink/ink4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40 164 0,'0'0'156'0,"0"0"-9"0,0 0-26 16,20-4 3-16,-12 1-24 0,3 2-33 15,0-2 12-15,1 0-20 0,3 0 24 0,0 0-29 16,-1 1-24-16,0 0 11 0,0-1-18 0,-3 0 37 0,2 1-28 0,-4 0-18 16,1 1-22-16,-3-1-41 0,-1 2-18 15,-3-2-328-15,-3 2 123 0,2-1 86 0</inkml:trace>
</inkml:ink>
</file>

<file path=word/ink/ink4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86 78 0,'28'-1'115'0,"-7"0"-28"0,-3 0 6 15,-3 0-16-15,0-1 11 0,1 1-4 0,-3-2-23 16,-1 3-14-16,-3-2 9 0,2 1-22 0,-2-1 15 16,-3 1-15-16,0 0-6 0,-2-1-1 0,-4 2-9 15,0 0 28-15,3-3-19 0,-3 3-3 0,0 0 2 16,0 0 4-16,-9-12-16 0,3 9 7 0,-1-1-14 0,1 0 14 0,-2 0-34 15,2-1 32-15,-1 0-11 0,1 1 0 0,-1-1 0 16,1 2-24-16,1-1 30 0,0 2-14 0,5 2-1 16,-5-5 15-16,5 5-11 0,-3-4-17 0,3 4 14 15,0 0 4-15,0 0-4 0,0 0 11 0,0 0-1 16,0 0 4-16,0 0-22 0,17 4 5 0,-9 1 22 0,-2 2-13 16,1 1-17-16,-1 0 3 0,0 2 8 0,0 0 16 15,-3 2-19-15,0 0 7 0,-2 1 20 16,-1 0-32-16,-1 2 9 0,1-1-2 0,-4 8-19 0,-4-2-46 15,-1-2-32-15,-1 0-258 0,-1-1 113 0,-2-1 76 0</inkml:trace>
</inkml:ink>
</file>

<file path=word/ink/ink4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99 0,'20'-5'223'0,"-10"1"-76"0,1 2-6 0,2-2-18 0,-1 2-10 16,-1-2-1-16,0 0-37 0,-1 1-3 0,-1 0 23 16,1 1-42-16,-3-1-33 0,0 1-20 15,-7 2 0-15,8-3-83 0,-5 3-298 0,-3 0 118 0,0 0 83 16</inkml:trace>
</inkml:ink>
</file>

<file path=word/ink/ink4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8 28 0,'-5'-2'195'0,"5"2"-35"15,-8-3-57-15,8 3-38 0,-5-3-56 0,1 3-60 16,4 0-116-16,0 0 53 0,0 0 37 0</inkml:trace>
</inkml:ink>
</file>

<file path=word/ink/ink4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0 271 12 0,'0'0'136'16,"0"0"-5"-16,0 0-23 0,0 0-1 0,0 0-16 16,0 0 4-16,0 0-29 0,20-6 3 0,-20 6-13 15,7-8 25-15,-2 3-33 0,-1-1 24 0,-1 0-23 0,2-2 9 16,-2 0-3-16,0 1-25 0,-1-3 17 0,0 1-19 15,0 0 30-15,0 0-13 0,-2-1 14 0,3-1-12 0,-3-1-8 16,1 1-7-16,0 0-5 0,-1 0 7 0,0 0 36 16,-1 0 6-16,2 0-35 0,-2 2-20 0,1-2 28 15,-1 3-13-15,1-1 17 0,0 3 5 0,0-2-46 16,-2 4 97-16,2 4-72 0,-1-9-15 0,1 9-19 0,-2-6 2 16,2 6-9-16,-1-7 11 0,1 7 1 0,0-4 20 15,0 4-8-15,0 0 13 0,0 0-4 0,0 0-28 16,0 0 7-16,0 0 16 0,0 0 0 0,0 0-14 15,0 23-2-15,0-11-8 0,0-3-12 0,0 4 8 0,1-1-2 16,1 0 1-16,-2 1-17 0,1 0 37 0,1-1-18 16,-2-1-2-16,2 1 9 0,0 0-14 0,1-3-12 15,0 1 26-15,0-1 3 0,-3-2 1 0,4 2-3 0,0-2 6 16,-2-2-17-16,2-1-13 0,0 1-9 16,0-2 43-16,1 0 1 0,-1-2-47 0,-4-1 12 0,7 0 8 15,-7 0 22-15,9-1-32 0,-3-2 26 16,-1 0-15-16,1-2 26 0,-1 1-25 0,-1-2-13 0,1 0 20 0,-1 1-6 0,0-2 11 15,-1 1 13-15,0-2-35 0,-1 3 37 0,-1-1-19 16,0 1 25-16,1 1-11 0,-2 4-16 16,1-7 10-16,-1 7 3 0,0-6 20 0,0 6 0 0,0 0-22 15,0-6 4-15,0 6-7 0,0 0 8 0,0 0-14 16,0 0 9-16,0 0 3 0,0 0 5 0,0 0-29 16,0 0 22-16,0 0 2 0,0 0-8 0,0 0-2 15,-5 15 14-15,5-15-18 0,1 8 4 0,-1-8-30 16,2 10 35-16,-1-6-7 0,-1-4 1 0,4 11 12 0,-3-7-24 15,2 0-4-15,-1 0-10 0,3 1 18 0,-2-2-6 0,2-1-5 16,-5-2 8-16,7 2-8 0,-7-2-14 16,8 0-7-16,-8 0 74 0,8-2-82 0,-8 2 20 0,10-5 6 15,-4 2-6-15,-1 1-14 0,1-3 5 0,-2 0 10 0,0 1 13 16,-1-2-19-16,0 2 15 0,-1 1 26 0,-1-2 12 16,1 1-1-16,-1 1-4 0,0 0 32 0,-1-1-22 15,1 0 8-15,-1 4-3 0,1-4-2 0,0 1 6 0,-1 3-8 16,1-5 12-16,-1 5-14 0,0 0-4 0,0 0 1 15,0 0-3-15,0 0-9 0,0 0 14 0,0 0-27 16,0 0 22-16,0 0-30 0,0 0 14 0,-2 14 21 16,2-10-19-16,0-4-1 0,-1 9 0 0,1-4 0 15,0-5-5-15,0 10 13 0,-1-6 17 0,1-4-26 16,-1 8 23-16,1-8-25 0,0 8 0 0,0-8 10 0,-1 5-2 16,1-5-3-16,0 0-22 0,0 6-13 0,0-6 11 0,0 0-1 15,3 1 13-15,-3-1-17 0,0 0-6 16,0 0 4-16,0 0 6 0,11-9 11 0,-8 7-20 0,-1-2 6 15,3-2-4-15,-1 1 15 0,1-1 6 0,-1 2-43 16,0-2 29-16,2 1 2 0,-3 1 29 0,1 1 9 16,-1 1-54-16,0-1 40 0,0 2-7 0,-2-1-1 0,2 0-8 15,-3 2-9-15,6-1 30 0,-6 1-18 0,4 1 18 0,-4-1 0 16,7 2-47-16,-5 1 61 0,0 0-18 0,1 0-14 0,0 2 14 16,-1 1-15-16,-1 0 16 0,2 0-18 15,-1 0 19-15,1 1-13 0,-1 0 2 0,0-2 4 0,0 0-1 16,-2-1 16-16,0-4-45 0,2 8 24 0,-2-8 5 15,0 5 7-15,0-5-1 0,2 5 14 0,-2-5-14 16,0 0 2-16,0 0 3 0,1 4-35 0,-1-4 32 16,0 0-16-16,0 0-11 0,0 0 0 0,0 0 29 15,6-12 3-15,-5 8-14 0,0-1 6 0,3-1 6 0,0-2-6 16,-1 0-9-16,2 2 16 0,-2-2-2 16,0 3-31-16,2-3 27 0,-2 2-12 0,-1 3 6 15,0-1-11-15,0 1 16 0,0 1-37 0,-2 2 24 0,3-2 4 0,-3 2-5 16,0 0 25-16,6 4-13 0,-6-4-36 15,2 4 7-15,-1-1 19 0,0 0 7 0,-1-3 19 0,3 9-5 0,-2-4-22 16,2 0 20-16,0 2 5 0,0-2-4 0,1 2-21 16,1-2-5-16,-1 0-12 0,1-1 39 0,1 1-25 0,-1 0 5 15,-1-2 15-15,0-1-9 0,2-2-7 16,-6 0 4-16,7 2-19 0,-7-2 21 0,10-4 12 0,-4 1-27 0,1-1 23 16,-1-1 3-16,-1-1-20 0,1 0 3 15,-1-1 17-15,-1 0-16 0,2-1 21 0,-2 1-21 0,-1-2 17 16,0 0 12-16,0 0-34 0,0 2 30 0,-1-1 12 15,0 1 3-15,-1 2-5 0,-1 1 5 0,0-1-2 16,0 2-7-16,0 3-18 0,0 0 19 0,-2-4-16 16,2 4 12-16,0 0-15 0,0 0 7 0,-7 5-3 15,5-1-7-15,-2 1-2 0,0 0 4 0,1 3 13 0,0-1-28 16,3 0-7-16,-3-2 15 0,3 2-9 16,-1-2 24-16,1 1-15 0,0-6-3 0,1 8-35 0,-1-4 41 15,0-4-18-15,3 6-4 0,-3-6-11 0,5 4 25 0,-2-2-28 16,-3-2 11-16,8 1-18 0,-8-1 30 0,8-2 2 15,-8 2-2-15,12-4 2 0,-5 0 7 0,-1 0-13 16,-1-1 0-16,0-1 7 0,1-1 10 0,-1 0-23 16,0 0 34-16,0-2-28 0,-2 1 39 0,1-1-37 0,0-1 10 15,-1 2 22-15,-1 0 8 0,1 0-6 0,0-1 15 16,-3 3-14-16,0 1 11 0,1-1-4 0,-1 6-15 16,2-7-4-16,-2 7-1 0,1-5-10 0,-1 5 6 15,0 0-19-15,3-5 28 0,-3 5-6 0,0 0-16 0,0 0 18 16,0 0 22-16,0 0-40 0,6 14 30 0,-3-5-13 0,0-1-8 0,-1 1 0 15,2-1 5-15,0 1-7 0,-1 0 11 0,1 0-6 16,1 0-6-16,0 0 4 0,-1-1 5 0,1-1-15 16,0 0-12-16,1 1 2 0,-3 0 14 15,2-3-66-15,0 1-29 0,-2-3 7 0,-3-3-16 0,3 7 2 16,-3-7-38-16,3 6-23 0,-3-6-402 0,0 0 169 16,0 0 124-16</inkml:trace>
</inkml:ink>
</file>

<file path=word/ink/ink4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19 0,'0'0'166'16,"0"0"-36"-16,0 0-7 0,-1-7 11 15,1 7-18-15,0 0 14 0,0 0 2 0,-1-5-34 0,1 5-30 16,0 0 3-16,0 0-28 0,0 0 24 0,0 0-15 16,0 0 28-16,0-7-16 0,0 7-64 15,0 0 23-15,0 0 26 0,0 0-9 0,0 0-1 0,0 0-21 0,3-4-7 16,-3 4-19-16,0 0 36 0,0 0-4 0,7 9 12 15,-4-2-21-15,0 0 14 0,0 2-19 0,1 1 36 16,-1-1-30-16,0 2 71 0,1 1-55 16,2 0-40-16,-2 1 16 0,3 5-1 0,-1-2 13 0,-1-4-11 0,0 0 18 0,0-1-23 15,-1 0 26-15,2-1-20 0,0-1-19 16,-2-1 8-16,2 1 15 0,-1-2 0 0,0 0 20 0,-1-3 40 16,0 2-83-16,0-3 23 0,0 0-1 15,-2-2-13-15,-2-1 12 0,0 0-10 0,9-1 20 16,-9 1 3-16,4-3-5 0,-1 0 6 0,0-3-30 0,0-1 16 0,1-2-30 15,-1 2 27-15,-1-5-4 0,-1 1-5 0,1-1 11 16,0-1-4-16,1-1-3 0,-1 1 17 0,-1-1-12 16,1 0 20-16,-1 0-6 0,-1 0-1 0,2 3-11 15,-1 1 12-15,-1-2 4 0,3 3-3 0,-3 0-18 16,0 2 2-16,0 1-19 0,0 0 31 0,0 1-36 16,0 1 7-16,0 0-37 0,0 4-7 0,0 0-12 0,0-8 10 15,0 8-34-15,0 0-32 0,0-6-26 0,0 6-468 16,0 0 179-16,0 0 134 0</inkml:trace>
</inkml:ink>
</file>

<file path=word/ink/ink4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0,'0'0'113'0,"0"0"4"0,0 0 1 16,0 0-19-16,0 0-18 0,0 0 11 0,0 0 7 15,0 0-34-15,0 0 2 0,0 0 6 0,0 0-31 16,0 0 9-16,0 0-10 0,0 0-8 0,0 0-9 15,0 0 11-15,0 0-13 0,0 0 18 0,0 0-24 16,2-2 38-16,-2 2-57 0,4-2 14 0,-4 2 1 16,7-1-5-16,-7 1-3 0,6-2 1 0,-6 2-11 0,8 1 10 0,-8-1 22 15,7 2-33-15,-3-2 10 0,0 4-8 0,3 0 5 16,-1 0-15-16,1 1 15 0,-1 1 11 0,0 0 21 16,0 1-26-16,0 0-12 0,-1 0 24 0,0 1-12 0,-1-1 2 15,0 1 1-15,-1 0-21 0,0 0-2 16,-2 0 8-16,0 1 9 0,-1-3 17 0,0-6-18 15,-2 13 19-15,2-6-16 0,-3 0-4 0,3-7 5 0,-4 10-3 16,2-6-9-16,-3 1 2 0,5-5 2 0,-6 7 0 0,6-7-2 16,-6 5-4-16,6-5 4 0,0 0 4 0,-7 2-11 15,7-2 22-15,0 0-13 0,0 0-15 16,0 0 5-16,-9-7 6 0,9 7-14 0,0-7-5 16,0 7-9-16,3-14 16 0,-1 7 12 0,-1-2-30 0,2-1 36 0,2 1-27 0,0-2-4 15,1 1-8-15,0-1 21 0,1 0 4 16,-1 2 19-16,5-7-32 0,-2 5 30 0,-1 2-17 15,-2 2-13-15,0 0 40 0,1 0-20 0,-3 2-17 0,2 1 0 16,-2-1 23-16,-1 2 2 0,0 1-4 0,-3 2 27 16,5-3-33-16,-5 3 44 0,0 0 1 15,0 0-23-15,8 5-16 0,-8-5 7 0,1 7 11 0,-1-2-22 16,2-1 17-16,-1 4-6 0,-1 0-8 0,2 0 2 16,-2 1 27-16,2-2-17 0,-1 2 0 0,2-2 2 0,-1 0-12 0,1 0 36 15,-1 0-37-15,1-2 24 0,0 0-4 0,-1-1-19 16,1-1 1-16,-3-3-7 0,6 3 13 0,-4-2-4 15,-2-1-2-15,7 0-1 0,-7 0-9 0,0 0 22 0,10-4-6 16,-3 1 4-16,0-1-7 0,-1-1-23 16,0-1 20-16,-2 1-1 0,2-1 29 0,-2-2-32 0,0 0 14 15,1 1 16-15,-2 1-2 0,1-2 2 0,-1 4 3 16,0-2 0-16,-2 1-10 0,-1 5 0 16,4-5-2-16,-4 5 8 0,2-5 0 0,-2 3 6 0,0 2-26 15,0 0 3-15,0 0-2 0,0 0-14 0,0 0 28 16,0 0-22-16,0 0 3 0,0 0-1 0,-2 19 23 0,2-19-23 0,-1 8-10 15,2-3 40-15,-1-5-41 0,0 9 4 16,2-5 17-16,-2 1 6 0,0-5-22 0,3 8-4 16,-1-4 74-16,1-2-28 0,0 4-38 0,1-4 7 0,0 0-1 15,-4-2-7-15,8 2-16 0,-8-2-5 0,7-2 26 16,-7 2 11-16,12-4-21 0,-7-1-6 0,1 2 23 16,0-2-31-16,1-1 43 0,-1 2-43 0,-2-2 14 0,1 0-1 15,-1 1 17-15,-1-2 1 0,1 1 13 16,-1 0 25-16,1 0-7 0,-2 1-8 0,0 2 44 15,-2 3-47-15,2-6-21 0,-2 6 24 0,3-3 5 0,-3 3-14 0,3-3-4 16,-3 3 29-16,0 0-30 0,0 0-7 0,0 0 13 16,0 0-8-16,-4 12 4 0,2-6 8 0,0 0-22 0,0 1 5 15,1 1-7-15,-1 0 35 0,1-1-24 16,-2 2-14-16,1-1-4 0,2 1 46 0,-3-2-18 16,3 2-2-16,-1-2 1 0,0-2-37 0,0-1 16 0,1-4-24 0,-1 6 64 15,1-6-35-15,-1 6 18 0,1-6-40 0,0 0 48 16,2 6-35-16,-2-6-9 0,0 0 18 0,0 0 0 15,0 0-21-15,0 0 21 0,13-14-23 0,-7 10 25 0,-2-3 0 16,2 1-3-16,1-1-25 0,-2 1 7 0,-1 0-2 16,1 1 3-16,-3 0 13 0,3 1-21 15,-3 1 11-15,-2 3 6 0,5-4-20 0,-5 4-17 0,4-2 22 16,-4 2 17-16,0 0-8 0,0 0 8 16,0 0 14-16,6 8-7 0,-6-8 2 0,1 6-39 0,-1-2 58 0,0-4 22 0,2 10-54 15,-2-6-5-15,0-4 18 0,1 9-20 0,0-4 4 16,-1-5 16-16,2 8-9 0,-1-4 7 0,1-1 0 15,-2-3 13-15,4 6-9 0,-4-6-7 16,4 4-7-16,-4-4 2 0,6 0-20 0,-6 0 25 0,0 0-4 16,12-4-3-16,-9 1 17 0,2-2-25 0,-2 1 2 15,3-2-12-15,-3 1 22 0,1-2 16 0,0 0-24 0,1 0-6 16,-4 0 9-16,2-1 0 0,-1 1 16 0,2 0-26 16,-3 3 33-16,0-1 4 0,-1 5-21 0,1-7 21 15,-1 7 30-15,1-6-35 0,-1 6 0 0,2-5-6 0,-2 5 14 16,0 0-11-16,0-4 5 0,0 4-21 0,0 0 16 15,0 0-3-15,0 0-24 0,0 0-25 0,0 0-1 16,0 0 15-16,4 16-33 0,0-11 11 0,-1 2-11 0,2-1 12 16,0 2-19-16,0-2 12 0,0 3 28 0,1-4-33 0,0 2 13 15,0-2 15-15,-2 4 27 0,1-4-23 0,0 2-13 16,-1-4 4-16,-1 2 35 0,-3-5-29 16,4 9 2-16,-4-5 50 0,0-4-32 0,-1 6 16 0,1-6-11 15,-6 9-1-15,6-9-14 0,-7 6 37 0,1-2-8 16,-1 1-24-16,0-3 26 0,0 1 22 0,2 0-40 15,5-3 29-15,-10 4-27 0,10-4-27 0,-7 1-18 0,7-1-30 16,0 0-68-16,-5-1-353 0,5 1 151 0,0 0 109 16</inkml:trace>
</inkml:ink>
</file>

<file path=word/ink/ink4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55 0,'0'0'110'16,"0"0"5"-16,0 0-1 0,0 0-2 0,0 0-35 0,0 0 10 0,-9 24 1 15,6-14 29-15,0 0-57 0,-1 3 5 16,3 1 8-16,-5 8 10 0,0 0-27 0,3 3-1 0,1 0 9 15,2-1-19-15,0 2-15 0,2 0-14 16,2 1-1-16,1-1 8 0,1 0-5 0,2 0-3 0,3-2-8 16,1-1 12-16,3 1-67 0,1-1 32 0,2-1-48 15,2-6-63-15,2 2-276 0,0 0 122 0,3 0 91 16</inkml:trace>
</inkml:ink>
</file>

<file path=word/ink/ink4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0 165 0,'0'0'122'0,"0"0"5"0,11 4 2 15,-4 1-35-15,-2 3 5 0,1 1-8 16,-2 2-10-16,1-1-23 0,2 8 21 0,-3-1-9 16,-1-2-32-16,2 8-4 0,-3-2 9 0,-2-1-9 15,0-2 0-15,2 6-1 0,-5 0-4 0,2 0 14 16,-4-1-29-16,-1 1-5 0,-2-1-32 0,-3-1-37 16,-1-1-39-16,-1-1-300 0,-4 0 124 0,-1-1 88 0</inkml:trace>
</inkml:ink>
</file>

<file path=word/ink/ink4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51 0,'3'13'139'0,"3"6"-37"16,-1 0-24-16,0-1 29 0,2 1-17 0,-2 0-5 0,1-4-32 0,-3 0 0 16,4 3-19-16,-1-4 1 0,-1-3 13 0,-1-2-7 15,1 1 1-15,-1-1 5 0,0-2 5 16,0 0 10-16,1-2-2 0,-2-1 2 16,-1 0 32-16,0-2-7 0,1 0-34 0,-3-2-4 0,0 0 26 0,6-5-43 15,-4 2 32-15,2-5-17 0,-1 1-26 0,0-3 17 16,0-2-24-16,-1-1 5 0,1-1 19 0,0-8-19 15,0 1-5-15,-1-2 7 0,0 4 41 0,0 3-48 16,-1 1-28-16,0 0 9 0,0 0-2 0,-1 3 9 0,0-1 3 16,0 2 17-16,-1 1-28 0,1 1-8 0,-1 1-14 15,0 3-19-15,0 0-15 0,0 1-38 0,1 4-53 0,0 0-350 0,-2-6 151 16,2 6 111-16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195"/>
    </inkml:context>
    <inkml:brush xml:id="br0">
      <inkml:brushProperty name="width" value="0.04667" units="cm"/>
      <inkml:brushProperty name="height" value="0.04667" units="cm"/>
      <inkml:brushProperty name="fitToCurve" value="1"/>
    </inkml:brush>
  </inkml:definitions>
  <inkml:trace contextRef="#ctx0" brushRef="#br0">0 65 51 0,'0'0'149'0,"0"0"-5"0,0 0-40 15,0 0 13-15,9 0-34 0,-9 0 0 0,3-1-17 16,-3 1 8-16,4-1-11 0,-4 1-15 0,4-2-3 0,-2 0 5 15,0 1-4-15,-1-3-1 0,0 1 6 0,1 0-3 16,-1-1-12-16,-1-1-18 0,0 0 13 0,0 0-1 16,1 1-15-16,-2-1 23 0,0 2-39 0,0-2 27 15,-1 2-3-15,2-1-17 0,-2 2-12 0,2 2-13 16,-4-2-31-16,1 1-38 0,1 2-335 0,2-1 130 0,0 0 94 0</inkml:trace>
</inkml:ink>
</file>

<file path=word/ink/ink4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26 0,'0'0'115'0,"0"0"-19"16,0 0-13-16,0 0 6 0,0 0 16 0,0 0-37 16,3 20 7-16,-2-10 8 0,0 3-34 0,0 0 10 15,0 1-40-15,1 0 15 0,-1 1 15 0,3 9-35 0,1-2 19 16,-1-1-27-16,0-4 16 0,1 3-9 15,0-4-8-15,0-4 11 0,-2-1-11 0,2-2 6 0,-1 1 8 0,1-3-8 16,-1 0 13-16,1-1 3 0,1-1-7 0,-1-2-17 0,0-1 19 16,-1 0-3-16,0-2-13 0,-4 0-18 0,9-3 28 15,-2-2-9-15,-1-1 15 0,0 0-17 16,1 0-11-16,0-2 29 0,0 2-21 0,-1-4 10 0,-1 2-1 16,0-3 17-16,0 1-10 0,0-1-30 0,1 1 14 15,-3 2 8-15,2 0-2 0,-2 0-19 16,-1 3 5-16,0-2 15 0,1 2 4 0,-3 5 1 0,3-4-27 15,-3 4-2-15,4-3 6 0,-4 3 18 0,0 0 2 16,0 0-17-16,0 0-7 0,3 12 15 0,0-5 1 0,-1-1-5 16,-1 2 19-16,2-1-35 0,0 1-4 0,-1-2 14 0,3 1 14 15,-2 0-9-15,0 1 0 0,0-3 8 16,-1 0 3-16,1-1-13 0,-3-4 31 0,3 6-16 16,0-4 11-16,-3-2-2 0,4 3 16 0,-2-2 2 0,-2-1-25 0,0 0 14 15,0 0-19-15,9-4 25 0,-9 4-21 0,0 0-7 16,1-8 8-16,-1 8-12 0,0-10-9 0,-2 3 20 15,-1 0 1-15,-1 1-44 0,0-2 32 0,1 3 17 16,-2-2-23-16,2 1 19 0,0 0-2 0,0 2-11 16,-1 1-2-16,4 3-7 0,-5-4 9 0,5 4-44 0,-2-5 88 15,2 5-57-15,0 0 25 0,-1-6-3 16,1 6 18-16,0 0-15 0,10-10-3 0,-3 6-9 0,2 0 3 16,-2 0-24-16,3 0 45 0,0 0-33 0,2-1 12 0,-2-1-24 15,1 2 19-15,1-1-2 0,0-1-1 16,-1 2 8-16,-1 0 8 0,-1 3 28 0,-1-2-53 0,0 0 28 15,0 3-26-15,-8 0 9 0,6-3-12 0,-6 3 12 0,0 0-5 16,0 0 8-16,0 0-15 0,0 0-4 16,-3 15 29-16,3-15-8 0,-11 15 8 0,6-9-13 15,-1 3-6-15,1 0 18 0,-1 0 0 0,2 1-19 0,-1 0-4 0,1-1 4 16,0 0 2-16,2 1 34 0,1-2-31 0,-1 1 2 16,0-3-6-16,2 0-7 0,2 0 13 0,-2-2-8 0,0-4 17 15,3 5 2-15,-3-5-5 0,5 4 7 16,-5-4-10-16,6 0 17 0,-6 0-7 0,0 0-17 15,0 0-1-15,16-8 16 0,-10 4 1 0,-1-1-15 16,1-1 6-16,-3 0-3 0,2 0-58 16,-1-2 66-16,1 2-2 0,-3-2 8 0,2 1 100 0,-2-1-140 0,3 1 59 15,-3-1-16-15,1 2-14 0,-1 0 22 0,-2 6-21 0,4-8-1 16,-4 8 8-16,3-7-11 0,-3 7-9 0,0 0 13 16,3-7-8-16,-3 7 28 0,1-2-2 0,-1 2-34 0,0 0 27 15,0 0-25-15,0 0 4 0,0 0 0 16,5 23-7-16,-5-12 11 0,1 0-13 0,1 3 0 15,0 1 21-15,1 8-1 0,-1 1-4 0,0-1-2 0,0 2-1 16,-2 1-7-16,1-2 12 0,0 0-7 0,-1-3 14 16,-2 5 1-16,0-2-1 0,1-3-10 0,-2-1 9 0,0-5-3 15,-3 6 18-15,1-6-7 0,1-2-26 0,0-1 15 16,-1-2 3-16,1-1 16 0,-2-1-26 0,1-1-11 16,1-2 12-16,-2-1 6 0,1-1 1 0,5-3-8 0,-10 1 4 15,10-1 41-15,0 0-45 0,-13-7 2 16,7 1 28-16,0-1 5 0,2-1-61 0,0-1 30 0,1 0-4 15,1-2 9-15,1 1 6 0,1-1-16 0,-2-1 22 16,4 0-4-16,1 0-6 0,0 2 8 0,-1-2-12 16,2 1 3-16,-2 0-12 0,3-1-19 0,0 0 7 15,5-3-38-15,0-2-14 0,2 2-28 0,-1 0-387 0,-1 5 147 16,3-5 107-16</inkml:trace>
</inkml:ink>
</file>

<file path=word/ink/ink4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35 35 0,'0'0'104'0,"0"0"-22"15,5-5 17-15,-5 5-24 0,0 0 14 16,0 0-15-16,0 0-12 0,0-10-64 0,0 10 64 0,0 0 11 16,0 0-16-16,0 0-14 0,-2-11-9 0,2 11-7 15,-3-3 19-15,3 3-1 0,-3-3-17 0,3 3 9 16,0 0 12-16,-7-3-28 0,7 3-5 0,0 0 17 0,0 0-5 16,-15 6-20-16,10-1 12 0,0 2-7 0,-1-2-5 15,1 4 6-15,0 0 0 0,0 3 0 0,1-3-14 0,1 5 15 16,-1-1-13-16,2 1 1 0,1 2-6 15,1-2 12-15,0 0-9 0,3 1 14 0,0-1-19 0,2 4 1 16,1-3-9-16,1-3 10 0,-1-2 17 16,1-2-12-16,0 0-2 0,1-4 6 0,2-1-5 0,0 0-2 0,-1-2 1 15,2-1 4-15,1-1-1 0,-2-2-10 0,1-1 16 0,-1-1 6 16,-1-2-12-16,0-2-6 16,-2 1-6-16,4-7 21 0,-4 0-12 0,-2 2 4 0,-4 1 0 0,2-1-2 15,-3 1-16-15,0-3 5 0,-3 3 33 0,-1-9-11 16,-3 2-7-16,-2 6-16 0,2 2 18 0,-1 2-2 0,-2 2 11 15,0 3-17-15,0-1-47 0,-4 5-6 0,2 0-53 16,0 6-283-16,0-5 121 0,0 2 85 0</inkml:trace>
</inkml:ink>
</file>

<file path=word/ink/ink4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193 0 100 0,'0'0'126'0,"0"0"9"0,0 0-43 16,0 0 5-16,0 0-15 0,0 0-19 0,0 0-13 15,0 0-1-15,0 0 0 0,0 0-13 0,-20 10-1 16,14-3-2-16,-1 0 20 0,-2-2-28 0,1 4 4 16,-2-1-18-16,0-1 2 0,-4 7 14 15,0-2-27-15,0 0 11 0,1-2 2 0,2-3-7 0,3-1 4 16,-1 1 28-16,1-3-42 0,3 1-4 0,-2-1 29 0,3 0-18 16,0-1 3-16,-1-2 12 0,2 2 5 0,3-3-14 15,0 0 12-15,-4 2 8 0,4-2-13 0,0 0-18 0,0 0-4 16,0 0 18-16,0 0 1 0,0 0-13 15,0 0 11-15,16-5-4 0,-16 5-7 0,10 0 24 0,-4 2-14 16,2-2 9-16,2 3-25 0,1 0 4 0,-1-1 10 16,0 2 4-16,1 1-18 0,-1 0 6 0,0-2-8 0,1 5 5 15,0-3 2-15,-1 0-15 0,0 1-11 16,0 0-81-16,-1 0-292 0,0 0 125 0,1-1 85 0</inkml:trace>
</inkml:ink>
</file>

<file path=word/ink/ink4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4 104 0,'0'0'135'0,"0"0"-16"0,0 0 4 16,0 0-4-16,0 0-21 0,0 0-7 0,3 3 18 15,-3-3-28-15,0 0-11 0,0 0-9 0,0 0 5 16,0 0-12-16,0 0-22 0,3 0 31 0,-3 0-9 0,0 0-30 16,0 0-1-16,13-2 14 0,-4 0-28 0,-1 1-6 0,2 0 12 15,2 0 5-15,-1 2 24 16,2-1-44-16,0 0 2 0,2 0 19 0,0 0 13 0,-2 1-25 15,5 0-12-15,-2 0 14 0,2 0 14 0,7 2-16 16,-1-1-9-16,-2 1 15 16,-4-3 1-16,-2 0-35 0,0 1 6 0,1-1 11 15,-1 0 17-15,0 0-48 0,-2 0-10 0,0 0-24 0,-2-1-24 0,-2 2-365 16,-1 1 139-16,-2-1 98 0</inkml:trace>
</inkml:ink>
</file>

<file path=word/ink/ink4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60 0,'9'6'112'16,"-3"0"8"-16,0 4-34 0,5 5 18 0,-1 2-23 0,-4-2 3 0,1 4-11 16,2 3 7-16,-5-1-18 0,-1 1 5 0,0 0-23 15,-3-1 21-15,-2 5 2 0,-2 0-12 0,-3 2-58 16,-3 0 41-16,-3 0-22 0,-1 0-44 0,-2 1-37 15,-4 1-294-15,0-5 113 0,0 1 75 0</inkml:trace>
</inkml:ink>
</file>

<file path=word/ink/ink4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10 104 0,'0'0'143'0,"0"0"-25"0,5 16-26 16,-2-7 6-16,0-1 10 0,-1 4-10 0,1 0-32 16,2 0-6-16,-1 0 8 0,1 0-2 0,2 7 4 0,-2-5-1 0,-2-4-24 15,3 0-8-15,-2 0-7 0,-1-1 1 0,0-2-9 16,0 0-1-16,0-2-5 0,-1 0 5 0,0-1 28 15,0-1 15-15,1 0 0 0,-3-3-22 0,0 0 18 16,0 0 10-16,0 0-27 0,10-7-3 0,-9-1-23 16,2-1 26-16,-1 0-27 0,0-1 17 0,0-2-14 15,1 0 11-15,-2-1-10 0,1-1-25 0,-2 1 26 0,1 0-28 16,1 1-4-16,-1-1-4 0,0 2 19 0,1 1 1 0,-1 1-2 16,-1 1 4-16,1 2-36 0,-1 0-26 0,0 6 7 0,1-7-36 15,-1 7-7-15,3-5-441 0,-3 3 162 16,0 2 114-16</inkml:trace>
</inkml:ink>
</file>

<file path=word/ink/ink4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8 0,'0'0'135'0,"0"0"-27"0,0 0-17 16,0 0 20-16,-1 23-19 0,0-11 6 0,0 2-34 0,2-2-10 15,-1 1 12-15,2 2-14 0,0-2-12 0,-1 0 33 16,4-1-20-16,-2 2-17 0,1-3 9 0,0 0-26 0,-1-2 9 16,1 0-15-16,0-1 23 0,1-2-10 0,-1 0-13 0,1-1 6 15,3-2 7-15,-1-2-9 0,-7-1-9 16,12 0-2-16,-12 0 2 0,14-7-13 0,-8 3 17 0,1-2 8 15,-1-2 4-15,1 2-15 0,-1-3 3 0,-2 1-15 16,2-1 9-16,0 0 26 0,-1 1 5 16,-2 1-22-16,2-1 31 0,-2 2-50 0,1 0 4 0,-4 6 31 15,4-8-6-15,-4 8 17 0,3-4-37 0,-3 4-8 0,0 0 12 16,0 0-17-16,0 0 1 0,0 0 13 0,5 14 9 16,-2-6-15-16,-2 0 0 0,0 1-8 0,1 0 8 15,-1-1-7-15,2 1 16 0,2 0-11 16,-1-1-5-16,1 0 11 0,0-1 7 0,2 0-23 0,0-2 1 0,0-1-8 0,0 0 14 15,0 0 1-15,1-4 22 0,-2 0-12 16,-1 0 1-16,3-4-4 0,-1 3 3 0,0-3 12 0,-1 1-3 16,-1-2-18-16,-2-1 6 0,1-1-3 0,-3-1-1 15,-1 8-8-15,0-16 4 0,-3 8 28 0,0 0 18 0,-3 0-54 16,0 0 7-16,-1 0 6 0,-1 1 0 16,-1 1-2-16,0 0-4 0,-2 1 6 0,2 1 3 15,-1 1-9-15,1-1 5 0,2 1 2 0,-1 0-1 16,8 3 42-16,-9-4-36 0,9 4 4 0,-5-5-17 0,5 5-4 15,0 0 7-15,0 0-24 0,0 0 9 0,13-13-4 0,-5 9 5 16,-1-1-9-16,3 0 35 0,-1 1-22 0,1-1-13 16,-1 1 11-16,2 0 1 0,-2-1 10 0,1 2 2 0,-2 0-15 15,2 0 9-15,-3-1-5 0,-2 3 10 16,1-1-15-16,-6 2-2 0,7-1 0 0,-7 1 21 0,0 0-14 16,0 0 25-16,0 0-27 0,4 8 24 15,-4-8-3-15,0 0 11 0,-9 19-11 0,7-10 66 0,-3 0-98 16,2 0 23-16,0 2-15 0,1-2 13 0,0 1 29 0,0 0-37 0,1-1-12 15,1 0 23-15,0-1 0 0,1-1-7 16,1 2 5-16,0-3 5 0,0-2 15 0,1 2-24 0,2-3-2 16,-2-2 31-16,2 1-30 0,-5-2-1 15,7 1 20-15,-7-1-1 0,8-2-21 0,-8 2 21 0,11-6 1 16,-5 2-6-16,-2-1-9 0,2-1 17 0,-2 0-3 16,-1-2 7-16,1-1-8 0,-2 5 1 0,1-5-25 0,-2 0 36 15,2 1-30-15,-2 0 11 0,1-1-3 16,-1 3-12-16,0 0 30 0,1 2-5 0,-2 4-17 0,0-7 14 0,0 7 1 15,2-6-16-15,-2 6 10 0,1-4-10 0,-1 4-4 16,0 0 14-16,0 0 11 0,0 0-2 0,0 0 10 16,0 0-22-16,0 20-4 0,2-8 2 0,-1 3 14 0,0 0 1 15,1 0 2-15,2 11-5 0,-2 1-14 16,0 1 7-16,0 2 23 0,1-2-31 0,0-1 3 0,-1 1-4 16,-1-2 10-16,2 0 3 0,-2 0 0 15,-2-6-2-15,1-1-16 0,-2 4 24 0,-1-5-1 0,2-4 4 16,-2-1-6-16,0-3-17 0,-1 0-2 0,1-1 23 15,-2 0 5-15,1-3 8 0,-1 0-29 0,-1 0 10 16,0-2 14-16,0-2 6 0,-1-1 13 0,1-1-33 0,-1-3-2 16,-2 0-2-16,2 0 11 0,-1-3-9 0,1-1-10 0,-1-4-11 15,2 1 28-15,1-1-19 0,0-1 1 0,1-2 35 16,3-1-7-16,-1 0-57 0,2 0 29 0,3-8 6 16,1 2-13-16,1 0 22 0,2 1 10 0,-1 5-16 0,2-3-9 0,0 3-24 15,0 3-25-15,2-5-4 0,-1 5-47 16,-2 1-380-16,0 3 148 0,-1-1 104 0</inkml:trace>
</inkml:ink>
</file>

<file path=word/ink/ink4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30 0,'0'0'81'0,"-8"9"-9"0,4 0 3 0,0 0 14 16,1 0-27-16,0 2 18 0,0 2-14 0,-1 7 4 15,0 3-22-15,1-1 35 0,1 2-45 0,0-5-18 16,2-1-4-16,1 5-6 0,3 1 29 0,0 0-15 16,0-7-1-16,1 2-5 0,4-2 25 0,-4-3-40 15,1-2 2-15,1-2-3 0,1 0-1 0,-2-2-9 0,2 0 26 16,0-2-7-16,0-1 3 0,2 0-22 0,0-1-30 16,0-2-30-16,-1 0-231 0,0-3 97 15,-9 1 64-15</inkml:trace>
</inkml:ink>
</file>

<file path=word/ink/ink4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0 134 0,'0'0'132'0,"0"0"-40"0,0 0 17 0,-18 5-13 16,12-1-21-16,-2 1 13 0,2 1-30 0,-2 2 3 0,1 1 15 16,0 1-18-16,1 1-8 0,-5 8 2 15,3 0-10-15,0-1-1 0,5 0-26 0,0-3 4 0,2-2 24 0,1 0-12 16,1 0-11-16,2 1 3 0,2-2-4 0,1-2-10 16,6 4 28-16,-2-3-12 0,2-3 2 15,0-1-1-15,0-3-1 0,2-2-19 0,0 0 18 0,0-1-15 16,0-3-7-16,0 0 1 0,6-5 32 0,-2 1-5 15,-6 0-33-15,-3-2 12 0,1 1-17 0,-3-2 20 16,0-2-21-16,-2 1 15 0,-2-2 3 0,-2-1 33 0,-1-2-48 16,-2 2 8-16,-4-11 19 0,0 4-11 0,-3 0 36 15,-2 3-64-15,0 1 1 0,-3 3-30 0,3 4 1 0,0 1-30 16,0 4 2-16,0 1-57 0,1 3-290 0,0-2 131 16,-1 4 91-16</inkml:trace>
</inkml:ink>
</file>

<file path=word/ink/ink4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42 0,'0'0'94'0,"-15"9"17"16,11-4-55-16,-1 1 19 0,0-1-12 0,0 1-8 0,0 0-18 15,-1 0 27-15,2 0-18 0,-2-1-14 0,2 0 9 16,1 0-4-16,-1-2-14 0,4-3 6 0,-6 4 1 0,6-4 15 16,-3 4-1-16,3-4-8 0,0 0 2 0,-5 5 4 15,5-5-23-15,0 0 10 0,-4 3 10 0,4-3-17 16,0 0-7-16,0 0 29 0,-3 4-15 0,3-4 9 15,0 0-21-15,0 0 9 0,0 0-23 0,0 0 10 16,0 0 22-16,0 0-12 0,0 0-24 0,9 7 27 16,-5-6-21-16,1 2-2 0,3-1 24 0,0 1-27 0,0 1 8 15,1 1-5-15,1-2 5 0,-2 2 4 0,1 0-23 16,-2 0 17-16,2-1-20 0,-1 1 27 0,1 0-15 0,-3 0 25 16,0 0-9-16,-1-2-28 0,0 1 14 0,-1 0 5 15,-2-1-13-15,-2-3 6 0,6 4-17 16,-4-2-29-16,-1 0-47 0,2 0-330 0,-3-2 132 0,0 0 91 15</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905"/>
    </inkml:context>
    <inkml:brush xml:id="br0">
      <inkml:brushProperty name="width" value="0.04667" units="cm"/>
      <inkml:brushProperty name="height" value="0.04667" units="cm"/>
      <inkml:brushProperty name="fitToCurve" value="1"/>
    </inkml:brush>
  </inkml:definitions>
  <inkml:trace contextRef="#ctx0" brushRef="#br0">0 36 3 0,'1'-8'122'0,"0"2"12"16,0 1-1-16,0 1-1 0,0-1 9 0,0 3-43 15,-1-2-23-15,0 4 6 0,0 0-18 0,2-2 4 16,-2 2 19-16,0 0-38 0,1 6 11 0,-1-3 14 0,1 1 6 16,-1 2 13-16,2 2 14 0,-2 2-27 0,1 0 29 15,0 0-25-15,1 0-1 0,-2 0-70 0,2 0 46 16,1 0 2-16,-3 0-32 0,3 0-4 0,-2-1 9 15,3 0-28-15,-2-1-36 0,2 0-4 0,-2-1-55 0,-1-1-35 16,1-2 2-16,0 0-36 0,0-2-346 0,-1-1 152 16,1-1 109-16</inkml:trace>
</inkml:ink>
</file>

<file path=word/ink/ink4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14 1 0,'0'0'126'0,"0"0"0"0,0 0-25 16,-3-4 24-16,3 4-41 0,0 0 16 15,0 0-27-15,0 0 21 0,0 0-44 0,0 0 10 0,-5-2 1 0,5 2-9 16,0 0-22-16,0 0 5 0,0 0-13 16,0 0-16-16,0 0 35 0,0 0 2 0,0 0-26 0,0 0-3 15,13-3-6-15,-13 3 3 0,9 0 4 0,1 0-1 16,1 0-8-16,1 0 13 0,-1 0-22 0,3 0 6 16,0-1 5-16,-3 0 4 0,3 0-21 0,-1 1 7 15,0 0-7-15,-1 0 3 0,0 0 4 0,0-1 10 16,-3 2 26-16,2-1-28 0,-4-1 0 0,0 1 5 15,-7 0-8-15,9 0-25 0,-5-1-13 0,-4 1-24 0,0 0-36 16,0 0-286-16,0 0 119 0,0 0 85 0</inkml:trace>
</inkml:ink>
</file>

<file path=word/ink/ink4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 10 99 0,'0'0'105'0,"0"0"6"0,0 0-15 15,-4-3 1-15,4 3-33 0,0 0 22 0,-6-4-16 16,6 4-32-16,0 0-15 0,-7-2 26 0,7 2-21 15,-6-1 1-15,6 1-1 0,-8 0 2 0,8 0-20 16,-11 3 3-16,4-1 22 0,1 1-16 0,0-3-9 16,1 3 4-16,0 2-1 0,-2 0-2 0,1-1-3 0,2 0-10 0,0 1 10 15,-1 0-22-15,3-2 27 0,-1 1 6 0,3-4-22 16,-3 6 9-16,3-6 2 0,-2 5-6 0,2-5 5 16,0 0 9-16,4 8-14 0,-4-8-10 0,6 3 8 15,-1-2-3-15,-1 0-10 0,6-1 29 0,0-1-14 16,0 1-20-16,1-1 26 0,0-2 3 0,-1 0-8 15,0-1-12-15,-1 3 20 0,1-1 16 0,-3 1-34 0,-1-1 22 0,1 1 3 16,-2-1-32-16,-1 1-41 0,0 0-28 16,-1 0-256-16,-3 1 108 0,0 0 74 0</inkml:trace>
</inkml:ink>
</file>

<file path=word/ink/ink4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0-1 123 0,'5'-3'107'0,"-5"3"-7"0,0 0 0 15,15 5-12-15,-7-3-9 0,0 3 9 0,1 0 9 0,0 2-23 16,-1 0 5-16,8 6-11 0,0 0 15 16,-4 2 14-16,-1 2-30 0,-1 1 15 0,-2 1-49 0,0 1 8 0,-3 0-10 0,-1-3 32 15,-3-1-27-15,0 0-30 16,-2-1 71-16,-4 7-61 0,0-1 14 0,-4 1-21 0,-1-3-18 0,-1 0-48 16,-4 1-20-16,1-5-406 0,-1 2 145 15,-2 0 107-15</inkml:trace>
</inkml:ink>
</file>

<file path=word/ink/ink4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85 99 0,'-3'-3'131'0,"3"3"-15"0,0 0-38 0,-2-5 28 0,2 5-31 0,0 0 3 15,0 0-8-15,0 0 7 0,0 0-32 0,0 0 1 16,0 0 33-16,0 0-31 0,0 0 1 16,5 13 18-16,-4-6-20 0,2 2-3 0,0-2 1 0,0 3-20 0,-2-2 2 15,2 1 4-15,1 0-15 0,0-1 7 16,-1-1 4-16,1 0 20 0,0 0-27 0,-1-2 1 15,-1 1-16-15,2 0-5 0,-1-4 0 0,1 1 4 0,0-1 6 16,1-2 53-16,-2 0-39 0,-3 0-2 0,10-5-52 0,-5 3 56 16,0-3-20-16,-1-2 22 0,1 1 22 0,0 0-35 15,-2-4 26-15,2-1-2 0,-1 0-34 16,-1 0 4-16,0-1-22 0,1 0 34 0,-1 0-17 0,-2-1 18 0,1 1-24 16,-1 1 28-16,1-1-28 0,-2 4 2 15,1-1 7-15,-1 0 3 0,0 4-26 0,0-1-29 0,0 6-45 16,-1-7-25-16,1 7-409 0,0 0 160 0,0 0 110 15</inkml:trace>
</inkml:ink>
</file>

<file path=word/ink/ink4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106-1 47 0,'-8'-1'52'0,"8"1"82"0,0 0-35 0,-12 6 21 16,6-2-31-16,-1 3 8 0,2 0-5 0,-2 1-17 15,2 3 0-15,-1-1 16 0,-2 9-45 16,1 0 1-16,-1 1-7 0,1 0 2 0,1 1-1 16,1 0-9-16,2-3 5 0,0-2 8 0,0 6-26 0,3-5 30 0,0-2-22 15,1-1-9-15,1-1-4 0,1 0 10 0,1 0-4 16,2-2-14-16,4 5 14 0,0-7-15 0,-1-1 8 16,-1 0-17-16,3-3 20 0,-2-1-37 0,2-1-25 15,0 0-41-15,0-3-352 0,0 3 137 0,0-6 93 16</inkml:trace>
</inkml:ink>
</file>

<file path=word/ink/ink4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 0 90 0,'0'0'98'16,"-13"5"-9"-16,5-1-65 0,1 2 55 0,1 1 27 15,-1 1-25-15,0 1-10 0,2 2-16 0,-1-1-3 16,3 1 17-16,0 0-37 0,0 1 12 16,0-1-15-16,3 1 37 0,2-1-16 0,1-1 9 0,3 0-10 15,0-2-28-15,1 0 13 0,2 1-7 0,2-4-5 16,-1 0 7-16,2-3-15 0,1 1 24 0,0-3-12 0,1-3-4 0,-1 2 5 15,-1-1 7-15,1-4-8 0,-2 0 1 0,-2-1-2 16,1 0-15-16,-4-1-4 0,1-2-1 0,-2 0-2 16,-3-1 24-16,1 0-12 0,-6-1-1 0,0 0-22 15,0 2 38-15,-4-1-24 0,-3-4 0 0,0 5-10 16,-2 0 14-16,2 6-14 0,-3-1-19 0,2 2 8 16,0 3-44-16,0 0-7 0,-3 1-48 0,2 3-317 0,1 0 131 15,1 2 95-15</inkml:trace>
</inkml:ink>
</file>

<file path=word/ink/ink4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33 130 0,'0'0'149'0,"0"0"-39"0,0 0-13 15,12 2 2-15,-2-4 19 0,0-2-53 0,1 3-26 16,1-3 2-16,2 1-51 0,8-3-46 16,-2 1-200-16,-4-1 83 0,1 2 55 0</inkml:trace>
</inkml:ink>
</file>

<file path=word/ink/ink4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15 118 0,'-5'2'200'0,"5"-2"-60"0,0 0-13 16,0 0-20-16,0 0 28 0,15-3-31 0,-5 2-35 16,-1-1 25-16,1 0-20 0,-2 1-22 0,2 0 3 0,1-1 5 15,-3 0-41-15,1 1-62 0,1 0-2 0,-3 0-21 16,-1 1-319-16,-2-1 120 0,-1 1 85 0</inkml:trace>
</inkml:ink>
</file>

<file path=word/ink/ink4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36 168 44 0,'3'-7'53'16,"0"0"5"-16,-1-2 20 0,0 3-29 0,-1 0 10 15,-1 1-15-15,0 1 4 0,0 0-4 0,0 4-7 16,-2-6-1-16,2 6-4 0,-3-4-9 0,1 1-3 0,2 3 20 15,-6 0-5-15,6 0-27 0,0 0 2 0,-8 4 8 16,5-2 9-16,0-1-17 0,1 4 1 0,-2 0-6 16,1 0 15-16,0 3-11 0,-1-1 8 0,2 1 10 0,1 0-18 15,0-1-11-15,1 1 18 0,0-2 0 0,1-1-71 16,2 1 71-16,0 1 4 0,1 0 22 16,2-2-8-16,1 0-29 0,2-2 43 0,0-1-37 0,2 0-11 15,0-2 13-15,1-1 9 0,1-1-23 0,-2-2 18 16,3-1-33-16,-2 1 20 0,7-6-19 0,-5 2-9 0,-3 1 8 15,-2 1 13-15,1 0-18 0,-2-1 37 0,-3 0-21 16,1 0 17-16,-2 1-24 0,-2 0 6 0,1 0 14 16,-3 2-19-16,0 4 22 0,0 0-33 0,-5-8 12 15,3 8 24-15,-2 0-14 0,4 0-4 0,-8 0 21 0,-1 4-38 16,-1 0-4-16,2 0 15 0,0 2-1 0,0-2 27 0,1 0-20 16,0 3-10-16,1-2-53 0,0-1 66 0,2 0 38 15,2 1-29-15,-1-2-6 0,3-3 21 0,-1 3-25 16,1-3 16-16,0 0 20 0,3 6-22 0,-3-6-6 15,6 2 7-15,-6-2-7 0,8 0-9 0,-8 0 11 16,7 1-13-16,-7-1-3 0,7 0 16 0,-7 0 11 0,6 0-28 16,-6 0 17-16,6 1 8 0,-6-1-83 0,6 2 75 15,-3 0 11-15,-3-2-2 0,4 4-20 16,-1-1-2-16,-3-3 13 0,6 4 16 0,-6-4 27 0,4 4-49 0,-4-4-8 16,7 2 6-16,-7-2 3 0,7 0 11 0,-7 0-12 0,0 0-15 15,15-3 16-15,-9-1-11 0,1 1 15 16,-2-3-15-16,2 2 3 0,1-2-5 0,-3 0 21 15,-1-2-7-15,1 1 21 0,-2-1-12 0,0 0-34 0,0-1 2 16,1 1-10-16,-2-2 37 0,0 0 0 16,1 0-3-16,-1 0-14 0,-1-2-17 0,-1 0 29 0,1 3-16 15,-1-2 37-15,0 0-16 0,1 6-24 0,-1-6 26 0,1 7 1 16,-1-2-20-16,0 6 28 0,0-6-26 0,0 6 23 0,0 0-19 16,0 0 32-16,0 0-34 0,0 0 10 15,0 0 9-15,-9 15-14 0,7-3 0 16,-2 0-3-16,0 10 6 0,0-1-6 0,-2 2 23 0,2 0-1 0,1 0 2 15,0 1 5-15,0 0-21 0,2-2 17 0,1-2 12 0,-1-2-10 16,1-4 35-16,0 3-58 0,0-2-9 0,0 1 27 16,1-3 10-16,-1 0-1 0,0-1-19 0,0 0-23 15,0-2 0-15,0-2 22 0,1 0 9 0,1-1 3 16,-1-2-2-16,-1-5-19 0,0 0-18 16,2 10-13-16,-2-10 29 0,0 0-29 0,0 0-7 0,0 0 11 15,0 0-26-15,0 0 7 0,1-25 4 0,-2 16 1 0,3-3-25 16,-1 1 22-16,-1 0-9 0,0-2-3 0,1 0 9 0,-1 0-14 15,0 0 19-15,0-1 15 0,-1 0 3 0,1 1 13 0,0-2-18 16,0 3 5-16,1-1 10 0,0 0 22 16,0 2-7-16,1-1 17 0,0 2 14 0,-1-1-9 15,1 1-22-15,-1 2-13 0,3 0 39 0,-1 1-16 16,3 1-12-16,-3 1 11 0,1 1 4 0,0 1 12 0,0-1-22 16,-4 4 4-16,5-3 34 0,-5 3-30 0,0 0 22 15,9 2-12-15,-9-2 19 0,6 4-17 0,-6-4 16 16,4 4 4-16,-3 0 11 0,-1-4-9 0,3 6 10 0,-3-6-13 15,-3 7 22-15,3 2-36 0,-4-4-1 0,-1 1 11 16,0 1-18-16,-1 0 25 0,1-1-7 0,0-1 4 16,-1 1-21-16,0 0-11 0,1-2 20 0,-1-1-51 0,3 2-37 15,0-4-43-15,-1 2-344 0,4-3 134 16,0 0 99-16</inkml:trace>
</inkml:ink>
</file>

<file path=word/ink/ink4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0 122 0,'0'0'125'16,"-7"19"1"-16,7-9-2 0,0 3-4 0,0 0-42 15,-1 1 6-15,0 1-25 0,0 1 0 0,0-1-4 0,0 1-23 16,0-2 25-16,-1 1-18 0,2-2 10 0,0 0-18 15,-1 0-5-15,1-2-14 0,0-1 4 0,0-2 4 0,0-1 8 16,0-2-9-16,-2 0-8 16,2-5 12-16,0 7 13 0,0-7-18 0,2 6 12 0,-2-6-3 0,0 0-24 15,5 1 13-15,-5-1 2 0,0 0-13 16,13-8 8-16,-7 4-19 0,-1-1 23 0,0 0-2 0,0 0-10 0,1 0 33 16,1-1-43-16,-3 1 10 0,1 2-7 0,0-2 7 15,0 1-16-15,-1 3 11 0,-4 1-2 0,6-2 30 16,-6 2-39-16,0 0 11 0,9 1 12 0,-9-1-4 15,4 5-23-15,-1-3 15 0,-3-2-3 0,4 7 9 16,-1 0 4-16,0-1 2 0,0 2-15 16,-3-1 14-16,3 0-17 0,-2 1-32 0,0-2-42 0,0-2-388 0,-1 1 145 0,1 0 101 15</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715"/>
    </inkml:context>
    <inkml:brush xml:id="br0">
      <inkml:brushProperty name="width" value="0.04667" units="cm"/>
      <inkml:brushProperty name="height" value="0.04667" units="cm"/>
      <inkml:brushProperty name="fitToCurve" value="1"/>
    </inkml:brush>
  </inkml:definitions>
  <inkml:trace contextRef="#ctx0" brushRef="#br0">0 0 167 0,'0'0'162'0,"5"2"13"0,-2 1-29 16,0 3 9-16,1 3 22 0,-1-1-41 0,-1 3-35 0,2 1-12 0,1 8-11 15,-3 3 20-15,-2-5-32 0,2 5-6 16,-2-4-17-16,3 5 3 0,-3-6-7 0,0-4-2 0,0 0 0 15,-3 0 1-15,1-2-22 0,2-1 19 16,-3 1-24-16,2-1 5 0,-2-2-4 0,3-1 23 0,-2-1-32 16,1-1-18-16,-1-2 1 0,1-2-24 0,0-1 0 15,1-1 13-15,0 0 3 0,3-3 22 0,-1-2-22 16,0-4 9-16,1 1 7 0,3-2-19 0,-2 0 9 16,2-1 22-16,-2 1-21 0,1 1 24 0,2 0-6 0,0-1 9 0,0 2 2 15,-2 2 7-15,3 0 25 0,0 1-35 0,-1 0 26 16,-2 2-18-16,1 3-16 0,-1 0 27 0,0 2-8 15,-2-1-24-15,3 4 5 0,1 1 23 0,-1 2 9 16,-2-2 0-16,2 1-20 0,-1 3-25 0,-1-1 7 0,1 1-9 16,-3 2 15-16,0-1 7 0,-1 1 22 0,-2 0-13 15,-5 7-11-15,1-4-16 0,0-4 28 0,1 0-38 16,-1-2-3-16,-2 0 3 0,0-1 6 0,1 0-30 16,-1-3-1-16,1 1-19 0,-3-1 5 0,3-3 0 0,0-1 30 15,-1-3-8-15,1 1-7 0,0-2 28 0,1-3-13 16,2 1 10-16,-1-3-14 0,3 2 11 0,-1-1 5 0,2 1-14 15,0 1 10-15,0 1 23 0,0 0-25 0,2 0 7 16,-1 0 19-16,1 1 12 0,2-2-19 0,-1 0-5 16,1 2-1-16,3 0 5 0,0 0 8 0,0 0 1 15,0 1-11-15,2 1-6 0,-3-1-14 0,1 1 17 16,1-1-15-16,1 1-3 0,-1-1-25 0,1-1-9 0,-1 0-18 16,-1 0-9-16,1 0-8 0,-1 0-242 0,3-2 106 0,-4 2 74 15</inkml:trace>
</inkml:ink>
</file>

<file path=word/ink/ink4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16 113 0,'0'0'112'0,"0"0"-14"16,-4 3-3-16,4-3 25 0,0 0-48 0,0 0-5 16,0 0-11-16,0 0 33 0,0 0-40 0,21-3-1 15,-16 3-1-15,1-2 8 0,1 1-36 0,1 0 10 16,0 0-2-16,-2 0-21 0,1 1 11 0,-2-1-15 15,-5 1 9-15,7-1-28 0,-4-2-28 0,-3 3-299 16,7-3 107-16,-4 1 77 0</inkml:trace>
</inkml:ink>
</file>

<file path=word/ink/ink4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61 181 78 0,'-4'1'122'0,"4"-1"-50"16,-7 2-12-16,1 3 12 0,0 0-26 0,1 0 12 0,-1 2-16 16,1 1 3-16,1-1-32 0,-1 0 12 0,1 2 19 15,0-1-26-15,3-1 3 0,-2 2 12 0,2-3 20 16,1 0-37-16,0-1-29 0,0-5 35 15,1 11 25-15,1-7-29 0,0-1 56 0,-2-3-39 0,7 7-36 0,-2-4 26 16,-1-1 7-16,2-1-9 0,-6-1-25 0,10 0 32 16,-3-3-12-16,2 0-4 0,-2-1 6 0,0 0-20 15,0-2 10-15,-1-1-18 0,0 0 5 0,0-1-2 16,-2-1-9-16,2-2 27 0,-2-1 10 0,0 0-10 0,-2 0-8 16,1-1-10-16,-1-1 114 0,-1-1-106 0,0 0-14 15,0 2 5-15,0-1 11 0,-2-1-5 0,-1 1 6 16,0 2-4-16,1 0 5 0,-1 0 0 0,1 2-7 0,-1-1 4 15,2 3 4-15,-3-1 3 0,1 1-13 0,1 2 7 16,-1 3 17-16,2 3 10 0,-3-7-24 0,3 7-10 16,0 0 7-16,0 0-27 0,0 0 34 0,-13 9-8 0,10-2 14 0,-1 1-27 15,2 3-13-15,-1-1 27 0,-1 2-5 0,3 1 0 16,-1 1 8-16,1 0-13 0,1 1 14 0,0 0-17 16,1 1 19-16,1-1-2 0,-1 0-18 0,1 0 3 15,4 5 11-15,-1-4-8 0,0-2 13 0,0-2-2 16,1-2-45-16,0 1 45 0,1-3-17 0,0 1 6 0,3-2 18 15,-2-1-34-15,0-2-16 0,0 0-4 0,0 0 3 16,1-4-6-16,-1 0-54 0,-1 0-265 0,-2 0 111 16,3-2 79-16</inkml:trace>
</inkml:ink>
</file>

<file path=word/ink/ink4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23 0,'0'0'79'0,"0"0"-10"0,0 0 4 0,0 0-2 0,0 0 4 15,0 0-20-15,-3 14 6 0,3-7 5 0,0 3 0 0,0 1-12 16,-2 1-5-16,1 0-32 0,0 0 12 16,0 1 2-16,1-1-22 0,-1 1 4 0,0 0 11 0,0 0-17 15,1-2 4-15,-2-1 10 0,2 1 7 0,-1-1-9 16,1-3-9-16,1 0-4 0,-2-1 15 0,2-1-13 16,-1-5 37-16,0 9-42 0,0-9 2 0,-1 6-7 0,1-6 10 15,0 0 10-15,0 7 15 0,1-5 76 16,-1-2-115-16,0 0 6 0,0 0 3 0,0 0 1 0,0 0-16 15,0 0 9-15,0 0-14 0,-1-19 21 0,2 9-8 16,-2 1-1-16,1-2 2 0,-2 0-1 0,2 0 14 16,0-1-21-16,0 2 11 0,0-1-14 0,0 0 11 0,0 0-10 15,2 0 3-15,-2 2 23 0,0 0 1 0,0 0-26 16,0 1 10-16,0 1-1 0,1-1 9 0,-1 3-26 16,2 0 23-16,-2 5-3 0,2-7-13 0,-1 3 2 0,-1 4 8 15,4-6-8-15,-1 3 0 0,-2 0 1 0,2 1 31 16,0 1-18-16,-3 1-6 0,5-3-8 0,-2 3-7 15,-3 0 44-15,6 3-20 0,-4-3 0 0,1 3-1 0,1-1-16 16,0 3-2-16,-1 0 10 0,0 0 21 0,0 0-7 16,-1 2-22-16,1 0 1 0,-1-2 21 0,0 2-25 0,-2 1 31 15,1 0-7-15,-1-2-20 0,-1 0 4 16,0 0 4-16,0-2-1 0,0 0-6 0,-2 3 34 0,1-2-1 16,1-1-8-16,-2 0-21 0,3-1 8 0,-3 0 16 15,3-3-25-15,-1 4 9 0,-1-1-16 0,2-3 12 0,-1 2-4 16,1-2 13-16,0 0-2 0,0 0-82 15,0 0 82-15,4 4 20 0,-4-4-12 0,4 1 4 0,-1-1-11 16,0 0-7-16,1 0 4 0,-4 0 10 0,6 2-10 16,-2 0 1-16,4 1-2 0,-2 1-3 0,-1 0 21 0,0 1-16 15,0 1-15-15,-2-2-2 0,2 3 12 0,-2 0 18 16,1 0-2-16,-3-2-7 0,0 1 7 0,0 1-32 0,-2 1 18 16,0-2 12-16,0-1-11 0,-2 3-3 15,0-2-23-15,-1 0 9 0,1 0 9 16,-1-1 0-16,-1 2-14 0,1-4 10 0,-2 1 10 0,3-1-8 0,-1-2 26 15,4-1-34-15,-7 3 7 0,7-3 13 0,-7 1-11 16,7-1 23-16,0 0 2 0,-9-1-35 0,9 1 31 16,-6-3-20-16,6 3 0 0,-4-3 66 0,4 3-50 0,0 0-30 15,-6-3 33-15,6 3-23 0,0 0 1 0,0 0 22 0,-6-2 2 16,6 2-13-16,0 0 5 0,0 0-8 0,0 0 12 16,0 0-19-16,0 0 8 0,0 0-13 0,0 0 5 0,0 0 32 15,0 0-36-15,13 10-9 0,-10-9-2 16,-3-1 68-16,10 2-40 0,-5-1 8 0,0-1-11 0,5 0-6 15,-2 0-14-15,-1 0 17 0,1-1 32 16,0-1-15-16,1-1-20 0,-1 1 11 0,0-2-19 0,0 2-9 16,-3-3 22-16,3 0-15 0,-3 0 2 0,1 1 8 0,-2-1-8 15,1-1 28-15,-1 0-10 0,1 1-20 0,-2-2-9 16,-1 2 16-16,-1 1 31 0,0-1-37 0,0 2 12 16,0-1-2-16,-1 1 14 0,0 3-4 0,0-5-8 15,0 5 6-15,-1-6-12 0,1 6 9 0,0 0-10 0,-1-2 19 16,1 2-20-16,0 0 13 0,0 0-21 0,0 0 30 15,-6 7-17-15,6-7 13 0,-1 4-17 0,1-4-18 16,-1 9 11-16,1-9 19 0,0 9-2 0,0-9-3 16,0 9 16-16,1-3-4 0,0-1 1 0,1 4-26 15,1-3 33-15,0-1-16 0,-1-1 3 0,1 0-24 0,-2 1 16 0,3-3 16 16,-4-2 15-16,6 3-20 0,0-1-8 16,-6-2 4-16,8 0-6 0,-8 0 17 0,8 0-18 15,-8 0 7-15,14-4-22 0,-7 1 96 0,-1-2-92 0,1 1 23 16,-2 0-24-16,0-1-2 0,-1 2 30 0,1-3-33 0,-2 2 20 15,-2-1 2-15,-1 5-2 0,4-7-8 16,-3 3 1-16,-1 4-6 0,2-4 2 0,-2 4 1 0,0 0 2 16,1-8 17-16,-1 8-3 0,1-3 100 0,-1 3-119 15,0 0 7-15,0 0-22 0,0 0 21 0,0 0 1 16,0 0 4-16,0 0-17 0,0 0 2 0,0 0 39 16,0 0-30-16,-2 20 9 0,2-20-3 0,1 7 15 0,1 0-42 15,0 0 25-15,-1-1 28 0,1-3-46 0,-1 1 28 0,1 0-34 16,-2-4 44-16,5 7-36 0,-3-5 7 15,-2-2 8-15,7 3-12 0,-4-1 27 0,-3-2 8 0,8 1-21 16,-8-1-12-16,9-2-1 0,-9 2 1 16,13-6 45-16,-7 4-35 0,0-3 4 0,-1 0-2 0,-1 1-16 15,1-2 0-15,-1 1 23 0,0-1-6 0,-2 0 16 16,-1 2-20-16,2-3 0 0,-2 3 4 0,-1-2 0 0,0 6-23 0,2-8 15 16,-2 8 5-16,-1-6-5 0,3 2 13 0,-2 4-7 15,0 0-1-15,-1-7 2 0,1 7 13 0,0 0-3 16,0 0-27-16,0 0 13 0,0 0 36 0,0 0-34 15,0 0 0-15,0 0-14 0,0 0 25 0,0 0-42 16,-9 14 29-16,9-10-12 0,0-4 32 0,-1 10-12 0,1-5 7 16,0 1-15-16,0-6 8 0,1 13 19 15,2-5-17-15,-1-1 5 0,-1-2 0 0,-1-5-10 0,3 8-22 16,-3-8 45-16,5 5-29 0,-5-5 15 0,7 4-21 0,-7-4 16 16,7 0 6-16,-7 0-23 0,8 0 24 0,-8 0 15 15,10-6-27-15,-4 1-18 0,-2 0 12 0,1 0 0 16,0-1 7-16,-2-1-7 0,0-1 7 0,0 1 7 15,0-2-22-15,0 0-11 0,-2 1 29 0,0-3-2 0,0 1-24 16,0-2 26-16,-1 1-4 0,1-1-9 0,-2 1 20 16,2-1-15-16,-1 2-40 0,0-1 53 0,0 1 10 0,-2 1-18 15,3 1-3-15,-2 0-9 0,1 3 74 0,0 5-81 16,0-9 12-16,0 9-1 0,0-7 5 16,0 7-14-16,0 0 14 0,-1-5 15 0,1 5-1 0,0 0-14 15,0 0-3-15,0 0 24 0,0 0-7 0,0 0 0 16,-4 17-20-16,2-7 2 0,0 0 6 0,2 0 2 0,0 2 9 15,2 0-3-15,-2 2-17 0,0-1 11 0,1-2-4 0,-1 2 0 16,1-2 4-16,3 2-1 0,0-2-7 0,0-1 1 16,-1 1-8-16,2-2-22 0,2-1 8 15,-2 2-40-15,2-5-40 0,0 0-233 0,-1-3 107 0,2 1 77 16</inkml:trace>
</inkml:ink>
</file>

<file path=word/ink/ink4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0 10 0,'-5'7'78'16,"1"1"6"-16,0-2-31 0,-1 1 33 0,1-2-51 16,0 2 18-16,0-3-26 0,0-1 41 0,3 1-19 15,-1-2 8-15,2-2-30 0,-4 5-11 16,4-5 21-16,-3 3 14 0,3-3-29 0,0 1 9 0,0-1 7 16,0 0 19-16,0 0-46 0,0 0 38 0,0 0-25 15,0 0-2-15,3 4-20 0,-3-4 17 0,5 2-3 0,-5-2-5 16,5 3-14-16,-2-1 11 0,0 1 27 15,1 0-16-15,2 2-1 0,1 0-15 0,-3 1-11 0,3-1 3 16,-2 2 1-16,2 0 8 0,0-1 11 0,0 0-20 0,-2 1-8 16,2-1 40-16,0 1-14 0,-2 0 1 0,2-1-17 15,-1 0-27-15,-1-1 4 0,0 2-57 0,-1 0-243 16,0-3 101-16,-1-1 75 0</inkml:trace>
</inkml:ink>
</file>

<file path=word/ink/ink4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0,'0'0'109'0,"0"0"0"0,0 0-9 0,0 0 8 15,0 0-40-15,0 0 11 0,0 0-29 0,0 0 8 16,0 0 0-16,0 0-7 0,0 0-10 16,0 0 31-16,0 0-34 0,0 0-22 0,0 0-1 0,0 0 59 15,0 0-76-15,0 0 15 0,2 2 3 0,3-2-24 16,1 2 6-16,4-2 10 0,0 0 0 0,0 0 10 15,3 0-22-15,-1 0 9 0,1 0 6 0,1 1-12 16,-1-1 5-16,1 1-4 0,0 1 5 0,0-2-5 0,0 0 8 16,-1 0 0-16,1 0 5 0,-1 0-21 0,-1 0-7 15,1 0-8-15,-3 0 2 0,-1-1 7 0,-1 1-29 0,-2-1 12 0,0 0-9 16,-1 0-52-16,0 1-191 0,-5 0 90 16,0 0 62-16</inkml:trace>
</inkml:ink>
</file>

<file path=word/ink/ink4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11 60 0,'0'0'111'0,"0"0"-43"16,0-3 27-16,0 3-22 0,0 0-13 0,0 0-14 15,0 0-11-15,0 0 15 0,0 0-1 0,-1-6-21 0,1 6 2 16,0 0 21-16,-3-2-34 0,3 2-4 0,0 0 0 0,0 0 0 15,-6 1 31-15,6-1-25 0,-6 0 17 16,6 0-13-16,-6 3-23 0,3-2-3 0,-1 1-1 0,1 0 4 16,0 0 15-16,-3 2 1 0,1 0 7 0,-1 2-22 0,0-2 20 15,1 2-21-15,-1-2 10 0,3 0 2 0,-1 0-23 16,0 2 27-16,1-1-6 0,1-1-17 0,-1-1 7 16,3 2-4-16,-1-2-9 0,0 1 22 15,1-4 4-15,1 6-22 0,0-4-6 0,2 0 7 0,-1 1 48 16,2-3-51-16,1 1 30 0,3 0 15 0,2 1-41 15,0-5 1-15,1 0 1 0,0 0-4 0,3 0 48 16,-3-3-29-16,3 1-15 0,-2 1 21 0,0-2-19 16,-2 1 25-16,0 1-14 0,0-1-18 0,-3 1-34 0,0 1 7 15,1-2-304-15,-4 0 107 0,-3 2 74 0</inkml:trace>
</inkml:ink>
</file>

<file path=word/ink/ink4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74 0,'15'14'79'0,"0"1"8"16,-1 2-4-16,1 1 12 0,-3 3-32 0,0 1-9 0,-1 1-17 16,-3-1 24-16,-1 5-16 0,-1-2 10 0,-4 4-24 15,-2-2 10-15,-4 4 2 0,0 0-22 0,-6-1 2 16,-2 2-41-16,-4-2-266 0,-1 2 91 0,0-2 62 0</inkml:trace>
</inkml:ink>
</file>

<file path=word/ink/ink4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89 30 0,'5'11'77'16,"1"1"-54"-16,-1 0 32 0,1-3 25 0,0 2-47 16,0 0 15-16,-1-3-16 0,2 2 31 0,0-1-20 0,0 0 8 15,0-4-11-15,-1 0 2 0,2 0 16 0,-1-1-12 0,0-2-6 16,-2-2 13-16,1-1-24 0,3-2 18 0,-2-1-2 16,-2-2-11-16,3 0-8 0,-3-1 3 0,2-1-5 0,-2-2-77 15,-1-1 79-15,-1 0 7 0,1-2 2 0,-1 0-14 16,-1 2-4-16,-2-2 9 15,3 0-14-15,-3 1 18 0,1 1-17 0,-1-1 4 0,0 3-1 0,-1 1 4 0,1 1-15 16,0 3 5-16,0-2-36 0,0 2-21 0,0 4-11 16,0-6-28-16,0 3-257 0,0 3 109 15,0 0 74-15</inkml:trace>
</inkml:ink>
</file>

<file path=word/ink/ink4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17 0,'-7'18'66'16,"-3"-1"-17"-16,6-2 11 0,1-1-26 0,1 0 13 15,0 1-16-15,1-1-3 0,2 0 18 0,1 1-17 16,0-1-10-16,2 6 13 0,-1-2-1 0,3-3-14 0,-2-4-9 0,5 7-4 16,-3-4 4-16,2-2-10 0,-2-3 11 0,2-1 23 15,0 1-17-15,0-3-12 0,1 0-4 0,-1-1-51 16,2-1-122-16,-1-1 57 0,0-1 36 0</inkml:trace>
</inkml:ink>
</file>

<file path=word/ink/ink4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19 0,'0'0'99'0,"2"0"-13"16,-2 0-17-16,0 0 9 0,-3 3-3 0,0 1 13 16,2 3-44-16,-2 1-2 0,1 2 11 15,-1 1-19-15,2 1 10 0,-1 0-19 0,2 2 3 0,0-1-23 16,0 1 3-16,2-2 23 0,1 0-16 0,1 0-4 16,0-2 1-16,2-1 32 0,1-1-23 0,1 0 9 0,0-2-12 15,2-2 6-15,2-2-21 0,-1-1 21 0,3-1 3 16,-2-1-15-16,0-1 13 0,1-2-3 15,-1-2-22-15,-1 2 26 0,-2-3 3 0,-1-2-6 0,-1-1-27 16,-1 1-2-16,-2-1 9 0,-1 0 11 0,-2-2-20 0,-2 2 17 16,-3-1-12-16,0-1 5 0,-3 4-4 0,-1 0-11 15,0-1 16-15,-1 3-5 0,-2 2-16 0,0-1 4 0,1 1-7 16,1 4-21-16,-2 1-14 0,2 2-27 16,-1 0-237-16,0 3 100 0,1 0 71 0</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960"/>
    </inkml:context>
    <inkml:brush xml:id="br0">
      <inkml:brushProperty name="width" value="0.04667" units="cm"/>
      <inkml:brushProperty name="height" value="0.04667" units="cm"/>
      <inkml:brushProperty name="fitToCurve" value="1"/>
    </inkml:brush>
  </inkml:definitions>
  <inkml:trace contextRef="#ctx0" brushRef="#br0">0 100 39 0,'11'-16'265'0,"2"4"-28"0,0 3-17 0,-3 1-13 15,0 2-37-15,0 0-24 0,-1 0-2 0,2 1-29 16,0 1-63-16,2 0-22 0,-1 0-15 0,0 1-41 16,-1 0-37-16,1 0-36 0,10-3-363 0,-9 2 142 0,1 3 102 0</inkml:trace>
</inkml:ink>
</file>

<file path=word/ink/ink4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0 16 0,'-10'17'62'15,"4"-3"-8"-15,-3-3 4 0,3 0-15 0,0-1 18 0,-2 7-33 0,0-7 3 16,1 0-25-16,3-3 44 0,1 1-33 16,-1-2-8-16,0 0 3 0,2-1-6 0,-1-1 28 15,2-1-29-15,-1 0 0 0,2 0 28 0,0-3-15 16,1 5-16-16,-1-5 13 0,2 5 15 0,1-4-8 0,1 1-1 16,1-1 4-16,4 1 7 0,2-1-19 0,-2-1-5 15,2 1 6-15,1 1 4 0,-1-2 7 0,2 1-29 16,0 2 12-16,-1-3 19 0,1-1-50 0,-2 1-17 0,2-2 7 15,-3 0-200-15,-1-2 76 0,1 2 50 16</inkml:trace>
</inkml:ink>
</file>

<file path=word/ink/ink4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0 265 19 0,'0'0'57'0,"0"0"17"0,0 0-32 0,0 0-2 0,0 0-14 16,0 0 5-16,5-3 9 0,-2 1-27 0,0 0 4 15,5-1 6-15,1-2 19 0,1 1-25 0,0-4-1 16,9-1-4-16,0-2-12 0,0-1 13 0,3 1-6 16,1-2 35-16,2 1-22 0,2-2-23 15,0-1-7-15,2 2 10 0,0-2 15 0,2 1-33 0,0 1 19 16,-1 0 18-16,-1 2-6 0,-3 0-13 0,1 1 20 0,-2 0-20 0,-3 3-8 16,-2 0-5-16,-5 3 18 0,-3 1 8 0,-3-2-25 15,0 5-28-15,-1-3-137 0,-2 2 60 0,-1 0 36 0</inkml:trace>
</inkml:ink>
</file>

<file path=word/ink/ink4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29 319 160 0,'-6'5'131'16,"-2"-3"36"-16,0 1-28 0,4 0-34 0,0 0-13 0,3-1 33 16,1-2-51-16,0 0-30 0,3 2 24 0,0-3 22 15,7 0-1-15,2-3-58 0,9-3-18 0,5-2 107 16,5-1 25-16,4-2-85 0,2-2 127 0,-2 2-15 16,6-1 6-16,2-1-18 0,6-1-7 0,3-2-13 15,3 3 1-15,4-2-11 0,-1 3-6 0,4 0-6 16,1-1-6-16,0-1 1 0,-1 3-25 0,-1-2-2 0,0 0-15 15,-2 2-15-15,-1 2-3 0,-4 0-3 0,-4 1 9 16,-2 2-8-16,-4 0-16 0,1 0 2 0,-5 3-6 0,-4-2-12 16,-6 1 1-16,-7 3 7 0,-4 0-5 0,-5 0-1 15,-3 1-11-15,-2 1 3 0,-2 0-27 0,-2 0-33 0,-1 0-41 16,-1 1-70-16,0-1-51 0,-3 1-52 16,2 1-724-16,-2 0 261 0,1 2 207 0</inkml:trace>
</inkml:ink>
</file>

<file path=word/ink/ink4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9 397 157 0,'-5'3'170'16,"3"0"-57"-16,-1 0-17 0,3-1-2 0,3-1 6 15,-1 0-26-15,2-2-4 0,7-2 17 16,2-1-31-16,7-1 32 0,5-4-17 0,9-6 1 0,3 3 51 15,0-4-26-15,5-1 15 0,6 0-31 0,2-1 18 16,6 0-36-16,-4 0 13 0,13 0-48 0,-1 2 11 16,4-2-2-16,1 2 38 0,1 1-104 0,-1 0 39 0,2 1 32 0,-3 0 10 15,-1 1-11-15,-3-1-48 0,0 1 120 0,-2 1-103 16,-2 1 18-16,-6 0-19 0,0 2 0 16,-6 0 19-16,-2 2-37 0,-4 1-55 0,3-1 59 15,-10 2-18-15,-3 1-49 0,-5-1-16 0,-3 2-40 0,-10 0-11 16,-4 3-442-16,-5 1 173 0,-2 2 128 0</inkml:trace>
</inkml:ink>
</file>

<file path=word/ink/ink4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0 890 10 0,'5'0'97'0,"2"0"14"0,4-1-7 0,2 1-39 16,2-2 23-16,12-2-42 0,0 0 1 0,3-1-13 16,2 1 24-16,1-2-13 0,3-2-14 0,3 1-4 15,0-1-26-15,1 0 40 0,-1 0-16 0,6 0-2 16,2-2-27-16,3 1 26 0,3-1-6 0,2-2-42 0,4-1 63 16,2 1 15-16,3-1-20 0,3 0-16 0,5-2 43 0,0 0-30 15,4 0-2-15,3-2 0 0,4 1-19 0,2-2 23 16,3 0-21-16,4-3 23 0,1 1 1 0,64-15-10 15,-32 7-101-15,-20 2 83 0,52-8 7 0,-37 6 10 0,-16 6-10 16,-11 4-1-16,64-14 32 0,-35 9-27 0,-16 5 17 16,-14 1-3-16,3 1 2 0,2 0-2 0,-1 1 43 15,2 0-24-15,-1-1-11 0,-4 1-9 0,-1 0 25 16,-2-2-35-16,-4 4 12 0,-1 1-39 0,-2 0 102 16,-2-1-45-16,-4 3-38 0,-5-1-42 0,0 1 61 0,-3 0-1 0,-3 2-59 15,-7 0-1-15,-3-1 60 0,-7 0-54 16,-5 5-8-16,-3-4 36 0,-1 3-2 0,-7-1 5 15,-3 3-64-15,-7-1 8 0,-6 2-4 0,-7 0-26 0,-1 0-60 16,-5 0-334-16,-4 1 144 0,0 1 104 0</inkml:trace>
</inkml:ink>
</file>

<file path=word/ink/ink4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0,'2'11'114'0,"1"-1"20"16,0 1-15-16,2 1-28 0,0 0 7 0,1-2-11 15,-1 0 0-15,1 1-19 0,1-2 1 0,1-1 19 0,-1-3-34 16,2 2-46-16,0-4 31 0,2-1-17 0,-2-2-13 16,2 0 29-16,-1-2-43 0,-1-1 46 0,1-1-38 0,1 1 40 15,-1-4-26-15,0 0 12 0,-2-1-16 0,1 1 30 0,-2-2-34 16,-1 0 15-16,-1 1-9 0,-1-1-22 16,-1 1 30-16,-1 1-28 0,-1 3 28 0,-2 0 13 15,1 4-19-15,0 0-14 0,-10-2 87 0,6 3-83 0,-5 5-20 16,1-1-10-16,0 4 32 0,-7 4 8 15,5-2-109-15,2 0 68 0,3-1 7 0,0 0 8 16,4 3 40-16,0-3-19 0,1 1-33 0,4 0-1 0,0-2 4 16,1 1 8-16,3-1 3 0,11 0-35 0,-2 1-21 0,-2-6-380 0,7 2 135 15,-3-2 99-15</inkml:trace>
</inkml:ink>
</file>

<file path=word/ink/ink4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0 248 21 0,'-1'11'141'16,"1"1"15"-16,1 0-10 0,1-2-13 0,0-1-30 0,3 0-19 15,1-1-6-15,0-2-21 0,5-1-10 0,-1-2 0 16,1 0-6-16,0-2 42 0,1-1-56 0,-1-3 21 0,2 2-7 15,-1-2-39-15,-1-2 12 0,2 0 31 0,-1-1-28 0,2-4-6 16,-1 0-1-16,-4 1-3 0,-1-1 26 16,-1 1-26-16,-1-1-4 0,-1-1 3 0,-1 2-11 15,-3-2 10-15,1 2 10 0,-2 1-32 0,0 0 36 0,-5 2-19 16,1 1 15-16,1 0-3 0,-2 4 11 0,0 0-8 0,0 1 29 16,5 0-77-16,-9 1 28 0,4 0-14 0,-1 3 10 15,-1 0-48-15,3 1 66 0,-2 1-23 0,2 0 33 16,3 0 8-16,-1-1-31 0,1 1 8 0,1-1-8 15,4 1 16-15,0 1-26 0,1-2-1 0,0 0 33 16,2-1-28-16,1-3 17 0,2 2 15 0,-1-3-15 0,2-1-21 16,0-2-18-16,0 0-8 0,0 0-12 0,0-4 7 15,0 1 15-15,0-2-4 0,4-4-21 0,-1 1 14 16,-2-5 1-16,-1 2 1 0,-1-3-6 0,-1 0 13 16,-2 2-5-16,-3 1 25 0,1 1-14 0,-3-1 5 0,3 3 20 0,-4-2 23 15,1 2-22-15,0-1 33 0,-2 3 12 0,1 1-7 16,-1-1 1-16,-1 4-1 0,1 1 0 15,-2 1 9-15,2 3-28 0,-3-3 2 0,3 3-9 0,0 0 2 16,-11 6 21-16,6 0-14 0,-1 2 15 0,1-1-50 16,-1 3 40-16,1 2 22 0,-2-1-16 15,1 1-6-15,2-1 12 0,-2 0-38 16,2 2 23-16,1-3-55 0,0 2 25 0,0 0-7 0,2-3 11 0,0 0-6 16,2 0 1-16,0-4-10 0,4 2 30 0,-2-3-4 0,4 1 30 15,0-2-32-15,0-1 14 0,2 1-29 0,0 0-13 0,0-2 10 16,1 2 30-16,-2-1-39 0,3 1 15 0,-1 0-5 15,-1 0-10-15,-1 0 28 0,1 1-10 0,-2 1-27 16,-1-2 48-16,-1 0-44 0,-1 2 37 0,-1-1 3 16,0 0 10-16,-1 0 10 0,-2 0 4 0,-1-1-31 15,0-1-37-15,-2 1 21 0,0 1 134 0,-3 0-131 0,-1 0 20 16,1 1-37-16,-3-3 46 0,-1 0-20 16,0 0-18-16,0 0-12 0,-1-2-47 0,1-1-401 0,0 0 143 0,-2 1 104 15</inkml:trace>
</inkml:ink>
</file>

<file path=word/ink/ink4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33 79 0,'5'14'168'0,"-5"0"-16"16,3 9 104-16,-3 2-122 0,0 4 22 0,0-2-20 16,0 3 9-16,-1 0-6 0,-1 0-35 0,2 2-22 15,-2-1-4-15,1-1 9 0,-2 0-28 0,1-1 3 0,1 0-14 16,-2-3 6-16,2-2-1 0,0-6-7 16,-1-2-18-16,2-4-15 0,-1-1-10 0,2 0 4 0,-1-2 32 15,0-3-34-15,0-1-35 0,-1-2-12 0,1-3-1 0,0 0-15 16,0 0 5-16,0 0-4 0,1-18 19 0,-1 7-21 15,3-2 5-15,0-9 19 0,-3 2-22 0,1-5 15 0,2-2 7 16,1-2 1-16,1 0-1 0,-1 0 26 16,0 1-26-16,2 0 12 0,0 2-6 0,0 1 18 0,-1 3-6 15,-2 0 6-15,3 5 22 0,-2 3-11 0,0 3 8 16,-1 1-5-16,3 0 8 0,-2 2-11 0,0 1-8 16,0 0 5-16,1 3-3 0,-1 1-5 0,1 0 23 0,-2 3-10 0,-3 0 21 15,6 2-15-15,-2-1-13 0,-3 2 22 16,5 5-9-16,-3 0-10 0,0 2 17 0,0-1-18 0,-2 1 6 15,0 1 0-15,-2-1-10 0,-2 2 4 0,0-1 12 16,-2 0-14-16,-3 6-78 0,-2-5 86 0,2 0 17 16,-5 2 2-16,1-4-13 0,3-1-12 0,1-1 12 15,0-3-1-15,2-1 18 0,0 3-4 0,0-3-13 16,2-1-38-16,0-2 35 0,1 1-3 0,3-2 1 16,-3 3-2-16,3-3-7 0,0 0 24 0,0 0-7 0,0 0 9 0,14-12-15 15,-5 5-3-15,-1 1-4 0,1-2-14 0,8-5 4 16,-2 1-7-16,-1-1 18 0,0-1-34 0,2 0 26 15,-2-2-12-15,-1-3 19 0,2 1-7 0,-4-1-1 16,1 2-10-16,-1-4 12 0,-2 4 0 0,-2-1 21 16,0 5-23-16,-4 0 32 0,0 4-12 0,-2-1 9 0,-1-1 11 15,0 5-5-15,-1 0 7 0,-1 3 1 16,1-1-15-16,-1-1-3 0,-1 3-12 0,3 2-1 16,-7 0-18-16,7 0 7 0,-8 8 25 0,2-2-8 0,0 3-42 0,1 1 27 15,1 2 12-15,-2 8 15 0,2 1-12 0,3-4-15 16,-1 0 30-16,2-1-12 0,2-1-22 0,4 5-83 0,0 0 105 15,-2-5-7-15,3-3 28 0,-3-3 1 16,3-1-15-16,-1 0-2 0,1-1-26 0,1-1 15 0,0-1-38 16,-1-1 14-16,2-2 17 0,1-2 2 0,-4-2 1 15,2-1-9-15,1-1-11 0,-2-1 82 0,0-2-55 0,0 1-9 16,1-2-21-16,-1 0-5 0,0 0 17 0,-2-1 17 16,1 2-68-16,-3 0 70 0,0 0 6 0,3 1 54 15,-3 2-16-15,-2 1-77 0,3 1 62 0,-3 0-2 16,1 0 18-16,-2 2-10 0,0 0-12 0,3 2-6 15,-3-2-68-15,-1 4 106 0,1-4-100 0,-2 11 11 0,1-6-26 0,0 1-48 16,1 0-429-16,-5 2 160 0,5-4 114 0</inkml:trace>
</inkml:ink>
</file>

<file path=word/ink/ink4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18 51 0,'9'-10'141'0,"0"6"-35"0,-3 1 29 16,-2 2-33-16,2 2 0 0,-3 2-18 0,5 1-19 0,-3 1-8 15,0 2 3-15,-2 0 11 0,-2 2-8 0,0-1-113 16,-3 2 92-16,0-2 2 0,1 1 21 0,-4 0-35 16,0 0 3-16,-1-1 13 0,-1-1-6 0,-1 0-15 0,1-1-25 15,-1-2 19-15,-1 1-52 0,1-2-73 0,-2-1-277 16,3-3 120-16,0 1 83 0</inkml:trace>
</inkml:ink>
</file>

<file path=word/ink/ink4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46 175 146 0,'-18'20'139'0,"6"-1"-15"0,3-7 29 16,5 3-48-16,1-3-6 0,2-1-27 0,2 1-2 15,0-1 4-15,2-3-18 0,0 2-11 0,2-3 7 0,1-2-8 16,1-2-12-16,1 0 12 0,0-3-30 0,-2 0 3 15,4-2 5-15,-1 0-15 0,0 0 1 0,-1-3 11 0,3-1-9 16,-3 0 7-16,1-1 5 0,-2-1-13 0,-1-1-6 16,1-2-4-16,-3 2-2 0,2-2 3 0,-2 0 12 15,-1 2 22-15,-1 0-34 0,0 0 10 0,-2 1 10 16,0 2-9-16,-2 3-29 0,1 0 33 0,-1 1-27 0,2 2-14 16,-6-2 41-16,0 3-32 0,0 2 54 0,1 1-46 15,-1 2 9-15,0 1 4 0,1 0-15 0,1 0 18 16,2 3 8-16,0-3-14 0,2 2 15 0,0 0-10 0,3 0-11 15,0-2 17-15,2 0-16 0,1 1 8 0,-1-2-5 16,3-2-10-16,1 0 5 0,0-2 6 0,1 0 12 0,0-1-16 16,0-2 16-16,0-1-17 0,-1-1 19 15,1 0-7-15,1-1-11 0,-1-2 5 0,-3-2 7 0,2 0-23 16,6-4 18-16,-7 0-21 0,-2 0 1 0,2-6 8 16,-2 3-11-16,-2 1 25 0,-2 1 7 0,1-1-26 15,1-10-10-15,-2 6 13 0,-1 3 17 0,0 0-11 16,0 1 22-16,-1 1-8 0,-1 2 34 0,1 2-17 0,0-1-23 15,0 0 1-15,-1 4 1 0,1 0 1 0,0 2-9 0,-1 1-6 16,1 3 1-16,0 0 4 0,0 0-14 0,0 0 1 16,-6 17 34-16,5-4 30 0,-2 2-46 0,0 11-6 15,2 0 27-15,-2 3-12 0,2 3-1 0,-2-1 29 16,1 2-10-16,4 2-1 0,-1 2 16 0,-1-2-52 16,-1 0 42-16,2 0-29 0,1-3 17 0,1-1-36 15,1 2 20-15,-3-5-32 0,2 0-35 0,-1-3-15 0,1-6-33 16,-3-4-360-16,-3-1 141 0,6-4 104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786"/>
    </inkml:context>
    <inkml:brush xml:id="br0">
      <inkml:brushProperty name="width" value="0.04667" units="cm"/>
      <inkml:brushProperty name="height" value="0.04667" units="cm"/>
      <inkml:brushProperty name="fitToCurve" value="1"/>
    </inkml:brush>
  </inkml:definitions>
  <inkml:trace contextRef="#ctx0" brushRef="#br0">6 0 90 0,'-2'9'161'0,"0"0"-17"0,1 1-3 15,0 2-10-15,1 0-35 0,2 0-26 0,0-1-23 0,0 1 13 16,2-2-5-16,-1 2-17 0,4-3 17 0,-1 1-17 16,0 0-4-16,0-3-34 0,4 2 27 0,-1-4 5 15,0 2-6-15,0-1-34 0,2 1 35 0,-1-2-4 16,0 0 8-16,-2 0 13 0,0-2-26 0,1 1-12 16,-3 1 30-16,0-2-3 0,0 1 33 0,-1 0-13 0,0 0 20 15,-3 2 24-15,1-3-10 0,-3 2-6 0,2 0-14 0,-4 0-20 16,2 2 13-16,-3 2-24 0,0 0 20 0,-1-1-5 15,-1 0-6-15,-2 1-56 0,-6 4 5 0,0-1 0 16,3-2-52-16,2-1-26 0,0-2-9 0,-1-1-69 0,-2-1-417 16,-8 0 171-16,6 1 128 0</inkml:trace>
</inkml:ink>
</file>

<file path=word/ink/ink4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78 186 0,'4'-8'156'0,"3"0"-1"0,1-1-64 0,10-1-46 0,-1-1-63 16,4 0-183-16,1 0 64 0,3 1 43 0</inkml:trace>
</inkml:ink>
</file>

<file path=word/ink/ink4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0 221 0,'3'-1'188'0,"2"1"-4"0,0 2-57 0,1 3 46 0,0 2-65 15,1 2-12-15,-1 2 7 0,0 6 51 0,1 2-40 16,-4-1 13-16,2 3-24 0,0 1-41 0,-3 1 29 16,-1 2-25-16,4-3 9 0,-5-3-29 0,3 5-68 15,0-8-53-15,0-3-47 0,-1-1-447 0,1 0 170 16,0-2 121-16</inkml:trace>
</inkml:ink>
</file>

<file path=word/ink/ink4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20 218 0,'1'-6'195'16,"0"0"-5"-16,0 3-40 0,1 2 8 0,-2-2 4 0,3 2-24 15,-2 2-24-15,1 0-11 0,0 2 22 0,-1 2-28 16,2 1-2-16,0 3-18 0,1 1 25 0,-1 2-8 15,0 2-16-15,0 0-15 0,2 5-7 0,-2 4 3 0,0-4 2 16,-1-4-6-16,1-2-34 0,-2 0-12 0,0 0 20 16,0-2-17-16,1 0 11 0,-2-1 2 0,1-2-12 0,-1 0-2 15,2-4 7-15,-2 0-13 0,1-1-9 0,-1-2 16 16,3-1 2-16,-3 0 8 0,4-9-12 0,0 2 7 16,0-1-5-16,1-4 2 0,1 0-2 0,2-8 0 0,2 2-10 15,-1-1 10-15,1 2-26 0,1 0 23 0,-3 4-17 16,-1 3 17-16,-2 2-13 0,1 1 7 0,-1 1 6 15,1 1-10-15,-1 0 4 0,-2 4 18 0,0-1-40 16,2 3 14-16,-2 0 19 0,0 0-23 0,2 3 12 16,0 2 7-16,-1 0-7 0,3 2 14 0,-2-1-1 15,1 2-11-15,-1 2 1 0,2-4-5 0,-1 3-2 0,0-2 1 16,-1-1-12-16,1-1 3 0,1 0 6 0,0-2 7 16,-1-2-11-16,-3 1-2 0,5 0 4 0,-2-3-14 0,-1 0 26 15,1-1-24-15,2-3 21 0,-3 0-11 0,1 0 10 16,2-2 5-16,-2 1-3 0,-2 1-1 0,3-2 5 15,-4 0-5-15,0 3 7 0,-3 0-5 0,3 1-7 16,-3-1-2-16,2 2-7 0,-1 1 10 0,1-3 13 16,-2 3-24-16,0 0-1 0,0 0 8 0,2 4 6 0,-1-4 7 0,-1 0-12 15,3 5 9-15,1-5-6 0,-1 2 1 0,0 1-6 16,0-2 17-16,0-1-23 0,2 1 18 0,0-2 8 16,-1 1-15-16,1-1-6 0,2-2-2 15,1-2 17-15,-2 2-19 0,1-3 6 0,-2 2 10 16,-1-2-2-16,0 0-1 0,-3-2-16 0,2 1-14 0,-4 2 30 0,1-3 6 15,-2 0 25-15,0 1-56 0,-2 0-6 0,-1-1-42 0,0 3-27 16,-1 1-4-16,-1 0-41 0,0 1-13 0,-1 1-502 16,-2 0 191-16,2 0 143 0</inkml:trace>
</inkml:ink>
</file>

<file path=word/ink/ink4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93 0,'7'8'118'0,"-2"2"-4"16,0 0-54-16,0 1 22 0,1-1-19 0,-1 1-15 15,0-2 54-15,0 2-87 0,-4-1 20 0,2-1-9 0,-3 1-5 16,0-1 17-16,-3 0-20 0,-1 0-10 15,-1-1 13-15,-2-1-50 0,0 1-241 0,-7 5 84 0,-2-6 62 0</inkml:trace>
</inkml:ink>
</file>

<file path=word/ink/ink4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81 0,'0'0'159'16,"2"-4"10"-16,-2 4 0 0,0 0-79 0,0 0 6 16,3 10-9-16,-1-3-51 0,-1-2-22 0,4 4-305 15,-3-1 92-15,0 0 61 0</inkml:trace>
</inkml:ink>
</file>

<file path=word/ink/ink4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28 0,'6'-3'167'15,"1"2"-8"-15,-3 1-14 0,1 1-39 0,4 2 2 16,-1 2-30-16,-2 1-10 0,1-2 7 0,0 4-3 15,0 0-29-15,-1 1 18 0,0 1-20 0,-1-2-2 0,0 3 21 16,-2-2-37-16,-1 0 7 0,1 1 16 0,-3-1-27 16,0 0-8-16,0-2 15 0,0-2-12 0,-2-1 19 15,1 1-17-15,-1-4-9 0,-1 2 13 0,1-1 18 0,2-2-32 16,0 0-21-16,0 0-6 0,0 0-4 0,-6-8 10 16,6 3-3-16,1 0 10 0,0-6-18 0,3 1 14 15,-1-1 2-15,2-2-10 0,3-4 16 0,2 0 4 16,-1 3-5-16,1-2 5 0,-2 2-11 0,0 5 18 0,-1 0 9 15,-1 2-36-15,-2 0 0 0,2 2 36 0,-2-2-15 0,1 4 2 16,-3 0-30-16,-2 3 33 0,0 0 22 16,0 0-38-16,0 0 24 0,0 0 8 0,0 0-15 0,-2 13-14 15,-4-5-10-15,2 1 21 0,-1 3-7 0,-1-1-10 16,2 0 5-16,-3 8 14 0,2-5 0 0,3-2-24 16,0 0 28-16,-1-1-6 0,5-1-11 0,-2-2 7 0,0 1-7 0,2-1 16 15,1-1-8-15,1-2 3 0,1-2-8 16,1 0-5-16,-2-3 26 0,3 0-1 0,2-2-12 0,2-2-12 15,-1-1 1-15,-1-1 8 0,1-1 12 0,6-5-16 16,-3-1 12-16,-1 0 3 0,-2 1 23 0,0-5-19 16,-2 5-4-16,-3 1 17 0,-1 2 22 0,-1 1-11 15,-2 0 18-15,2 1 18 0,-2 2-5 0,1 0-8 16,-2 2-10-16,1 1-2 0,-1 2-17 0,0 0-15 16,0 0 10-16,0 0-8 0,0 0 10 0,-6 13 2 0,4-6-5 15,-1 2 2-15,3 0-23 0,-3 1-1 0,2 0-9 0,1 0 63 16,-2 2-64-16,2-1-30 0,3 0-53 0,-1-2-9 15,-1 1-23-15,2-2 27 0,2-1-476 0,-3-2 169 16,1-2 124-16</inkml:trace>
</inkml:ink>
</file>

<file path=word/ink/ink4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78 0,'3'1'152'16,"3"3"-7"-16,0 0-19 0,-1 4 3 0,0 2-41 16,3 9-10-16,-2 0 8 0,1 1-18 0,-2 2-18 15,0-1-92-15,0 4 109 0,-1-1-46 0,-1-2-37 0,-1-3-79 16,0-3-207-16,-2-3 93 0,3 1 69 0</inkml:trace>
</inkml:ink>
</file>

<file path=word/ink/ink4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62 8 0,'0'0'105'0,"0"0"3"0,0 0-14 16,-16 6-17-16,9-1 15 0,-2 0-25 0,0 2-20 0,-1-2 7 15,0 2 7-15,2 0-25 0,-2-2 29 0,1 2-28 0,0-3 38 16,1-1 2-16,2 1-19 0,0 0-8 16,0-2 25-16,4 1 0 0,-1-2-21 0,1 0 2 0,2 1-13 15,0-2-11-15,0 3 14 0,0-2 1 0,2 3-15 16,3-1-16-16,0 1 7 0,2 1 7 0,-1 1-9 15,0-2 29-15,3 2-13 0,2-1 5 0,-3 1-13 0,4-2-25 16,0 0 35-16,-1 1-39 0,1-3 14 16,0-1 4-16,1-1-32 0,0-1 35 0,1-1-21 0,-2-3-21 15,1 1 17-15,0 0 10 0,-1-2 17 0,1 0-11 0,4-5 7 16,-3-1 11-16,-4 4-14 0,-1-1-31 0,-3 0-6 0,2-1 45 16,-5-1 21-16,2 2-68 0,-3-2 30 0,1 0 0 15,-3 1-5-15,1-1-15 0,-1 1 11 0,0 1 5 16,-2 2 20-16,-1-1-49 0,0 0 28 0,0 4 12 15,0 0-9-15,1 1 5 0,-1 3-13 0,3 0 28 16,-3 0-22-16,1 1 17 0,-1 1-15 0,3 1-10 16,0 1-16-16,0-1 19 0,2 2 1 0,1 3 8 15,-1 2-33-15,4 0 26 0,0 1 8 0,1-2 14 0,0 2-40 0,0-2 21 16,7 6-9-16,-5-3 16 0,-1-3-10 0,-1 0-6 16,0-1-1-16,-1 0 13 0,-1-1-38 0,-2 0 4 15,0 0 4-15,-1 0 39 0,-4-3 1 0,-1 1 0 16,0 1-22-16,-5-1-17 0,1 0-39 0,-2 0-33 15,0-2-21-15,-2 0-15 0,0-3-364 0,2 0 148 16,-4-2 110-16</inkml:trace>
</inkml:ink>
</file>

<file path=word/ink/ink4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0 130 0,'7'9'202'0,"0"0"-48"15,-2 3-25-15,3 5 10 0,-3 4-6 16,0 2-22-16,-1 1-12 0,2 0-23 0,-2 0 1 15,-1 0 8-15,0-1-35 0,-2-3 20 0,2 1-1 0,0-5-39 16,-1-1-44-16,-2-3-49 0,1-1-15 0,2-3-41 16,-3-2-290-16,-4 0 125 0,6-2 91 0</inkml:trace>
</inkml:ink>
</file>

<file path=word/ink/ink4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40 130 0,'5'-14'77'0,"-1"5"3"0,-2 2-64 0,0 4-119 16,-1-1 37-16,0 1 20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920"/>
    </inkml:context>
    <inkml:brush xml:id="br0">
      <inkml:brushProperty name="width" value="0.06667" units="cm"/>
      <inkml:brushProperty name="height" value="0.06667" units="cm"/>
      <inkml:brushProperty name="fitToCurve" value="1"/>
    </inkml:brush>
  </inkml:definitions>
  <inkml:trace contextRef="#ctx0" brushRef="#br0">195 0 113 0,'-10'2'195'0,"2"2"0"0,-2 0-61 15,2 2-8-15,-1 0-51 0,1 2 37 0,-1 1-30 16,3 1 7-16,1-1 9 0,-3 0-55 0,6 1 10 16,0-1-6-16,-2-1 19 0,2 0-30 0,1-2-7 15,1 0 31-15,0-6-62 0,1 8 49 0,-1-8 7 16,4 4-13-16,-4-4-45 0,4 3 25 0,-4-3 3 0,0 0 2 0,13-3-2 15,-13 3 18-15,8-4-45 0,1-2 63 0,-1 2-9 16,-2-2 27-16,-3-2-19 0,3 1-4 0,0-1-4 16,0-2-19-16,-3 2 19 0,1-2 6 0,0 2 15 15,0-1-20-15,-1 1 16 0,-1 2-9 0,0 0 6 16,2 2 1-16,-4 4-21 0,2-6 9 0,-2 6-20 0,0 0-3 16,0 0 11-16,0 0-4 0,0 0-11 15,4 16-9-15,-2-5 9 0,-2 5-20 0,0 2 21 16,1 10-6-16,-2 3-4 0,-1 2-4 0,1 2-21 0,-1 3-19 0,-1 0-2 15,-2 2-16-15,-1 1-23 0,-1-1 26 0,-1 0-2 16,2-1 23-16,-2-2-18 0,-4-2 0 0,1-1 27 16,0 1 8-16,-2-6-49 0,3-3 20 0,-1-3 37 0,1-1-25 15,-1-3 11-15,0-5 10 0,4-2 5 16,-1-4 7-16,2-2-24 0,0-4 7 0,0 1 32 0,-1-1-2 16,3-2-11-16,4 0 4 0,-5-5-28 0,0-4 30 15,0-4-1-15,2 2 2 0,2-4 15 0,1-4-6 16,3-9-5-16,-2 2 22 0,6-2-3 0,-4 0 4 0,6 1-5 0,-2 2-4 15,3 1 4-15,-2 1-2 0,1 1-9 16,1 2-3-16,1-1-9 0,1 1 11 0,2 3 1 0,-4 2-28 16,0 3 17-16,-3 1-45 0,2 1-43 0,1 1-36 15,-1 0-44-15,3 1-75 0,-5 2-621 0,5-2 232 16,-3 0 180-16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428"/>
    </inkml:context>
    <inkml:brush xml:id="br0">
      <inkml:brushProperty name="width" value="0.04667" units="cm"/>
      <inkml:brushProperty name="height" value="0.04667" units="cm"/>
      <inkml:brushProperty name="fitToCurve" value="1"/>
    </inkml:brush>
  </inkml:definitions>
  <inkml:trace contextRef="#ctx0" brushRef="#br0">3 52 171 0,'1'-8'260'0,"0"4"-41"16,-1 2-39-16,-1 1-4 0,1 1-23 0,0 0-12 0,0 0 11 15,-1 7 13-15,1-4-28 0,0 5 4 0,-2 2-40 16,2-2 15-16,0 3-3 0,-1 1-14 0,1 0-18 15,0 1-21-15,1 0-12 0,1 0 3 0,-1-1-15 16,1-1 9-16,2 2-9 0,1-4 5 0,-1 2-11 0,0-2-10 16,1-1-4-16,-1-2 10 0,2 1-24 0,-1-2 24 0,-1-1-3 15,3-2-14-15,0 0 10 0,-1-2-18 0,2-2-1 16,-2-2 9-16,1 0-2 0,-1-1 11 0,1-3-10 16,-1-1-2-16,0 0-3 0,3-6-16 0,1-2-4 15,-6-1-4-15,-1 5-8 0,-1 0 39 0,-2-1-7 16,0 0-13-16,0 0-1 0,-2 0 13 0,-1 2-11 15,-1-2 17-15,1 4 1 0,-1-1-8 0,-2 2-10 0,0 3 3 16,-2 1-28-16,1 1 21 0,-1 2-20 0,-1 3 7 0,1 0-24 16,-2 2-45-16,1 2-8 0,0 0-56 15,2 1 35-15,0-1-33 0,0 3-482 0,2-2 187 0,2 1 137 16</inkml:trace>
</inkml:ink>
</file>

<file path=word/ink/ink4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0 51 0,'0'0'148'0,"0"0"-17"0,0 0-16 16,0 0 0-16,0 0 3 0,0 0-15 0,0 11-43 0,0-1-8 15,1 1 5-15,1-1 2 0,0 5 1 0,0-1-11 16,2 7-14-16,-1 3 9 0,0 0-15 0,1-2 23 16,0 0-36-16,0 0 2 0,-2-4 2 0,0-1 5 0,1-3 6 0,0 9 6 15,-1-6-16-15,-1-3-19 0,0-1 22 16,-2-1-21-16,0-3 11 0,0 3-25 0,-3-2 19 0,1-2-7 15,-1 0 5-15,-1 0-9 0,-2-2 19 0,1 0-18 16,-1-1-4-16,-1-1 18 0,-2-2 6 0,1 2 0 16,-3-3-24-16,2 2 8 0,-3-3 18 0,2 0-36 15,-1-5-21-15,1 1-33 0,2 3-66 0,-4-5-280 16,3-2 129-16,-4-6 91 0</inkml:trace>
</inkml:ink>
</file>

<file path=word/ink/ink4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5 106 0,'-2'-6'63'0,"1"6"-119"0,1 0 17 0,0 0 14 16</inkml:trace>
</inkml:ink>
</file>

<file path=word/ink/ink4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134 301 60 0,'-10'17'149'0,"1"0"-35"16,-1 2-1-16,0-1 9 0,0-2-17 0,0 0-47 15,0 0 31-15,1 0-20 0,1-5 4 0,0-1-27 16,2-4 42-16,0 2-40 0,0-1 5 0,2-4 10 0,-1 2-26 16,0-2 33-16,2-2-5 0,1 1-1 0,1-4-23 15,-2-1-15-15,3 3-26 0,0-12 37 0,1 2-16 16,1-2 6-16,1 0-25 0,0-1-14 0,1 0 18 0,-1 1-12 0,0 1 22 15,2 1-14-15,-2 1 7 0,0 1-14 16,0 1 14-16,0 1 9 0,0 4-19 0,-1 0 23 16,1 1 12-16,-3 1-40 0,6 6-3 0,-3 0 27 0,2 3-25 15,1 0-1-15,-1 3 4 0,7 6-5 16,-1 0-39-16,0-1 57 0,0 0-1 0,0-1 15 0,1-1 13 0,2 0-9 16,-1-6-10-16,-3-1-30 0,-1-1 46 15,2-3-32-15,-1 0-25 0,2-4 27 0,0 0 11 0,-3-3-20 16,4 0 16-16,-3-4-34 0,5-4 24 0,-3 2-10 0,1-6 34 15,-2-2-30-15,-3 0-7 0,-5-1 8 16,3-4 14-16,-4-4-3 0,-2-1-15 0,-1 0 22 16,-3-3-20-16,1-2 11 0,-4 3 11 0,0-3-27 0,-2 2 36 15,-1 0-18-15,0 1-6 0,-2 3-15 0,-2 4 30 16,0 1-31-16,1 4 1 0,0 2 27 0,3 6 61 0,-2 3-86 0,1 1-9 16,2 3 22-16,-1 3-22 0,1 1 4 0,-1 5 18 15,3 3-9-15,-3 5 8 0,1 4-15 0,4 3 4 16,0-1 31-16,4 3-25 0,1 1-10 15,6-1 3-15,1-1 4 0,0-1 12 0,4-1-2 0,2 0-14 16,2-4 36-16,1 0-36 0,1-1 9 0,0-3-8 0,0-3-3 16,1-1 19-16,-3-3-5 0,-2-3 1 0,-1-2-9 15,0-1 0-15,0-1 9 0,0-2 15 0,-1-1-15 16,0-3-9-16,-3 0-7 0,2-2 29 0,-1 1 3 16,-4-2-16-16,1-2 11 0,-1 0-11 0,-3 1-2 15,3-1-1-15,-4 1 5 0,1 2 19 0,0 2 8 16,0-2-11-16,-2 4-3 0,1-1-26 0,-1 2 16 15,1 0-7-15,-1 1 21 0,0 2-4 0,0 1 19 0,0 0-28 0,1 8-6 16,0-4 8-16,1 4 23 0,-1 3-19 0,2 0-2 16,0 1-22-16,-1 0-74 0,3-1 105 0,-1 1-19 15,4 8-1-15,-3-5 2 0,1-1-4 0,0-4-9 0,-1 2-14 16,1-2-21-16,-1-1-13 0,1-2-471 16,-3-2 158-16,1-2 117 0</inkml:trace>
</inkml:ink>
</file>

<file path=word/ink/ink4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80 781 51 0,'-12'1'83'0,"0"0"-18"16,2 1 23-16,2-2-7 0,-1 1-1 0,4 0-17 15,-1 0-31-15,3-1 2 0,-1 0-14 0,1 2 5 16,-1-2 0-16,2 1-2 0,0-1 2 0,2 0 15 0,0 0-27 16,0 0 13-16,0 0-16 0,6-3 3 0,3 1 8 15,-1 0 69-15,1 0-90 0,3-2 19 0,0 2-4 16,1-2-23-16,2 1 14 0,8-3 4 0,3-2-18 0,-1 4 0 16,3-4 27-16,-2 1-28 0,3 1 12 0,2-2-15 15,1 0 43-15,1 2-21 0,-2-4-17 0,5 2 12 0,2-1 0 16,1 1-15-16,0-2 18 0,2 1-1 15,-4 0 6-15,-1-1-9 0,5 1-8 0,0-1 12 16,2 0 1-16,4-2-17 0,0 3 0 0,2-2 24 0,1 0-25 16,3-2 13-16,0 3 1 0,-2-3 2 0,3 0-11 15,0 0-12-15,2 0 26 0,0-1 14 0,3-1-29 0,0 2 29 16,2-2-13-16,1-2-19 0,0 2-3 16,2-2 0-16,0-1 5 0,1 2 2 0,1-2 27 0,-1 2-18 15,1-1-15-15,-1 0 5 0,1 1 21 0,0 0-21 16,-3 2 5-16,-1-1-14 0,-2 0 40 0,-1 0-31 0,-2 0 3 0,-1 4-6 15,-1-2 3-15,-4 1 18 0,-4 0-6 16,0-1-3-16,-2 3 17 0,-5 3-21 0,3-4 8 16,-5 0 5-16,-1 1-15 0,-6 2 2 0,-2 1-8 15,-3-2 5-15,-4 1-7 0,-4 4 26 0,2-4-1 0,-5 3-9 16,-5 3 5-16,-1-1-14 0,-2 1 19 0,-3 0-1 16,2 0 17-16,-2 1-21 0,-1 1 0 0,0-3 8 0,-2 3-22 15,1 0 23-15,0 0-22 0,-2 0 7 0,2 0-30 16,-2 0-46-16,0 0-37 0,0 0-231 0,0 0 108 15,0 0 74-15</inkml:trace>
</inkml:ink>
</file>

<file path=word/ink/ink4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0 115 0,'8'19'110'0,"-2"-4"-19"0,-3-2-3 16,5 5-22-16,-2-2 5 0,-1-4-4 0,2-2 8 15,-2 0-20-15,0 2-17 0,2-3 6 0,-2-2-8 0,0 0 3 16,2-2-23-16,-1-1 0 0,0-2 5 16,2 1 21-16,-5-3-32 0,4-2 27 0,2-1-5 15,-2-1-24-15,-1 1-8 0,1-3 25 0,2-2-16 0,-2 1-20 16,0-1 11-16,-2 0 7 0,2-2 16 0,-3 1-13 0,1 0 6 16,0 2-8-16,-2-3-4 0,-2 3-4 15,2-1 27-15,-2 2-3 0,1 0 12 0,-4 1-16 0,2 0 20 16,-1 3-3-16,0 0-10 0,-1 3 14 0,2-1-47 15,-7 1 34-15,4 1-2 0,-2 3-5 0,0 2-24 16,-1 0 17-16,2 2 22 0,1 0-33 0,-1 3-18 16,1-2 10-16,1 1-13 0,2 0 44 0,0 1-19 0,2-1 5 15,1-1 2-15,1 2-15 0,2-3 40 0,2 0-35 16,1-3-31-16,3 1-14 0,-2-3-41 0,4-1-380 16,-4-3 142-16,3 0 102 0</inkml:trace>
</inkml:ink>
</file>

<file path=word/ink/ink4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11 174 81 0,'-3'12'112'0,"1"0"10"0,1 1-47 16,-3 1 22-16,4-2-11 0,3 0 13 16,-2-1-40-16,0 0-16 0,2-1 21 0,0 0-12 0,2-4-16 0,0 2 6 15,1-2-10-15,3-1-23 0,-3-2 15 0,3-2 18 16,1-1-15-16,0 0-2 0,1-3 8 0,-2 0-25 16,1 0-3-16,1-3 5 0,-3 0 5 0,-3-1-1 0,5 1-25 15,-3-4 21-15,-2 2-7 0,-1-2 34 0,-1 1-37 16,-3 0 22-16,0 2-9 0,0 1-15 0,0-3-2 15,-2 2 10-15,1 3-9 0,-3 0 0 0,1 0 7 16,1 1-16-16,-2 2 35 0,1-1-35 0,0 2 32 16,-1 0-23-16,1 1-5 0,-2 1-8 0,0 1 32 0,-1 3-10 15,2 2-1-15,-1-2 4 0,3 2-6 16,0-3 27-16,-1 3-44 0,3-2 32 0,0 0-13 0,0 0-14 0,4 1-11 16,-1 0 24-16,-1-3-15 0,1 1 38 0,1-2-38 15,2 0 2-15,1-1-50 0,-1-2 54 0,1 0 14 0,2-3-12 16,1-2-27-16,-2 0 4 0,2 1-10 0,-1-4-24 15,1 2 2-15,-2-1 15 0,0-1-3 0,-4-1 9 16,3 0 1-16,-1-1 12 0,-3 0-16 0,3-1 6 16,-4-1 24-16,0-2-14 0,-2 2 14 0,0-1 6 15,0-1 0-15,0 0 8 0,0-1 20 0,-1 1 13 16,-2 2-20-16,0 0 30 0,0 0 3 0,3 3-11 0,-2-2 20 0,1 4-8 16,-2-1-24-16,3 4 27 0,-2-1-27 15,2 3 37-15,0 2-22 0,-1-4-15 0,1 4-7 0,-2 2 22 16,0 1-19-16,2 1-8 0,-1 5 34 0,-1 0-37 15,5 2 29-15,-6-1-41 0,3 0 11 0,0 1 1 16,0 1 15-16,0 2 8 0,0-3-32 0,-1 1 3 16,1-1 0-16,0-1 13 0,0 0 91 0,1-1-117 15,-1-2-8-15,0-2 6 0,0 0-10 0,4-2-3 0,-1-1-4 16,0 1 47-16,1-2-22 0,0 2-19 0,1-3 34 16,0 0-32-16,0 1-6 0,4 0 0 0,-1-1 34 0,1 0 10 15,1 3 16-15,-4-2-36 0,4 1-18 0,0 1 31 16,0 0-5-16,-1-1 4 0,-1 2-32 0,-2-1 7 15,2 2 10-15,-2-1 3 0,1 0-3 0,-2 1 6 0,1-1 3 16,-2 1 13-16,-2-2-5 0,1 1 5 0,-2 1-70 16,-2-2 17-16,1 1 11 0,-3 0 37 0,1 1-20 15,-2 2 6-15,-2-3-14 0,-1 1 19 0,4 0 22 16,-5-1-24-16,0 0-24 0,-1-2-31 0,1 1-40 16,1-3-369-16,1-2 141 0,-2 0 99 0</inkml:trace>
</inkml:ink>
</file>

<file path=word/ink/ink4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10 231 30 0,'6'-1'106'0,"0"1"-21"0,-1 1-29 0,-2 0-11 0,0 2 3 16,1 0 20-16,-1 0-32 0,-2 0 20 0,1 0-6 15,-1 2-5-15,-1-1-28 0,2-1 28 0,-2 1-25 16,-2 1-2-16,1-1 31 0,1 0-37 16,-2 0 2-16,-3 1-15 0,1 0 32 0,-1-2-26 0,0 1 11 15,2-2-16-15,0 1 20 0,0-1-17 0,0 0 0 0,1-2 2 16,0 1-8-16,-1-1 14 0,3 0-1 0,-3 0-15 16,3 0-5-16,0-3 20 0,0 3 9 0,2-4-20 15,-1 1-4-15,4-2 8 0,0-2-16 0,1 2-14 0,0 0 9 16,1-2 10-16,-2-1-19 0,4 2-7 0,-3-2 1 15,1 0 2-15,2-1 23 0,-2 0 83 0,-1-1-104 16,0 1-1-16,3-1 12 0,-4-1 8 0,-1 1 8 0,1-1-24 16,-2 0-1-16,0 1 12 0,0-1 5 0,-2-1 5 15,0 2 30-15,-1 1-15 0,-1-3 20 16,-1 3-10-16,0-2 18 0,1 3-27 0,-2-1-53 0,1 2 51 16,-3 0 15-16,2 0-10 0,-1 0 9 0,3 3-8 15,-2 1 3-15,2-1 26 0,-2 1-39 0,2 0 31 0,-1 2-12 16,1 0 21-16,1 1-53 0,0 0 2 0,0 0 25 15,0 0-17-15,1 9-5 0,1 1-1 0,2 2 27 16,1 7-31-16,2 0 11 0,0 5 5 0,2 0 2 16,-1 3 4-16,0-1 20 0,-3 1-18 0,3 3 12 15,-4-4-23-15,3 4 11 0,-1-2 27 0,1 0-29 0,-1 0-3 0,-1-3 3 16,-1 0-11-16,2-2-9 0,-2-5 11 0,-1-3-1 16,-1-1 18-16,0-3-26 0,1 0 11 0,-1-2-5 15,-1-1-2-15,2 0 36 0,-1-2-24 0,-2-3-4 16,0-1 25-16,0-1-33 0,0-1 12 0,0 0-16 15,0-10 10-15,0 2-14 0,-2-1 14 0,1-5-12 0,-1 0 15 0,0-10-4 16,-1-1-13-16,0 0 5 0,-2-2 8 16,2 0-5-16,0-1 26 0,1 1-38 0,-1 1-7 15,0 3 8-15,3-3 22 0,-2 9-42 0,0 1 47 0,2 5-35 16,0-1 39-16,2 0-37 0,-1 1 8 0,2 3 21 16,-1 0-15-16,1 1-17 0,0 3 11 15,1 0-4-15,-1 3 18 0,1-1-16 0,-1 2 8 0,0 3 6 0,0 0-5 16,4 3 16-16,-3 0-17 0,0 2-27 0,-1 1-9 15,1-1 22-15,-2 2-19 0,1-1-15 0,-3 2-2 16,0-1-16-16,-1 1 9 0,-1-2-19 16,0 0 28-16,-2 0-13 0,1-1-5 0,-1-1 16 0,0-2 11 0,0 1 29 15,0-2-3-15,1 0 18 0,-1-2 8 0,1-1 9 16,1 1-16-16,-1 0 0 0,2-2 18 0,-1 0-16 16,2 0 15-16,-3-4-20 0,2 2 15 0,1-1 6 0,1 0-9 15,-1-1-22-15,0-1 2 0,3-2 26 0,1 0-38 16,0-2 20-16,1-1-2 0,-2 0-49 0,0-2 56 15,4 2 35-15,-3-2-40 0,0 1 0 0,5-7 0 16,-4 1 0-16,0 4 16 0,-1 1 3 0,1 0-24 0,-2 2-5 16,0-2 36-16,0 2-19 0,-2 1 6 0,2 0 22 0,-3 1-10 15,1 2-23-15,-1 2 14 0,0 0 5 0,0 0 7 16,0 3-16-16,0-1-14 0,0 2 12 16,0 0-5-16,-1 6 19 0,1-3-4 0,-2 3-25 0,2 4-2 15,0 1 1-15,2 1 27 0,-2 2-34 0,1-1 16 16,2 1-9-16,1 7-11 0,1-4 14 0,1 2 23 0,2-2-12 15,-2-2-3-15,-2-2 11 0,2-3-29 0,-1-2 28 0,0 0-6 16,2-1 14-16,0-1-21 0,-1-1 14 0,1-2-21 16,-1 0 23-16,0-2-30 0,1-2 8 0,-3-1-1 15,3 0 1-15,1-1 6 0,-4-6 0 0,3 4 1 16,-2-2-1-16,0-3-1 0,-2 1-7 0,-1-1 19 16,1 1-9-16,-2 0 21 0,-1 0 3 0,0 3 16 15,3-3-25-15,-3 4 11 0,1 0-2 0,-1 0-4 16,1 2-16-16,-2 1 20 0,1 2 7 0,1-1-12 0,-1 1-9 0,0 0 4 15,0 0-22-15,0 3 1 0,0 1 33 0,0 0-29 16,0 1 7-16,2 3 0 0,-1-1 1 0,1 3-4 16,1-1 6-16,0-2-14 0,0 1-44 0,1 2-18 15,-1-5-330-15,-3 1 123 0,1-2 86 0</inkml:trace>
</inkml:ink>
</file>

<file path=word/ink/ink4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73 121 16 0,'-11'6'83'0,"1"-1"13"16,2 4-25-16,0 0 29 0,-3 6-31 0,3-1-5 16,2-3-15-16,2 1-5 0,1 0 12 0,0 0-6 15,3 0-12-15,0-1 2 0,3 1 4 0,0 0-18 16,-1 0 10-16,3-2-12 0,-1 1-7 0,3-3-19 16,0-1-47-16,-1-2 72 0,2 1 1 0,0-2-8 15,1-3-4-15,-1 1 5 0,0-2-2 0,-1-1 11 0,1-1-14 16,0-1 8-16,-1-2-28 0,2 1 19 0,-4 1 3 0,1-4 2 15,0 2-5-15,-3-4-4 0,1 2 28 0,-1-1-32 0,0-2 16 16,-1 0 0-16,-2 0-15 0,0-1 18 16,0 1-41-16,0 0 34 0,-2 0-1 0,2 0 1 15,0 2-18-15,-2 0 16 0,1 0 4 0,-1 0-14 0,2 3 5 16,-1 0 6-16,-1 0-26 0,1 1 29 0,0 1-8 16,0-1-17-16,1 2-4 0,0-1 15 0,-2 1 33 15,2 0-28-15,0 0-15 0,0 2 12 0,0 0-11 16,0 0 1-16,0 0 7 0,0 0-4 0,-1 7-17 0,2-2 19 0,1 1 8 15,0 1 0-15,1 1-6 0,1 1 19 0,0-3-16 16,2 5-17-16,-1-1 4 0,0-2 5 0,2 1-18 16,0-2 29-16,1 0 6 0,-1 0-4 0,0 0 11 15,1-2-22-15,-1 0 19 0,1-1-10 0,-1-1-6 16,-2-1-19-16,3 1 17 0,-1-3 9 0,-1 0-5 16,-2-1-10-16,0-1 0 0,0 0-2 0,-1 0-9 0,2-3 33 15,-1 1 1-15,0-2-19 0,-1-1-26 0,0 0 14 0,0-1 5 16,-1 0 14-16,-2-2-4 0,0 1-8 0,0-2 31 15,0 1-31-15,0-2 11 0,-4-1-4 0,4 1-3 16,-3-1-14-16,0 1 6 0,2 0 22 0,-3 1-11 16,0-1-11-16,2-1 11 0,-1 3 11 0,1 1-16 15,-1-1 7-15,1 2 24 0,1 0-5 0,-2 1-15 16,3 2 26-16,-2 0-29 0,0 1 5 0,-1 1-33 0,3 3 22 16,-1 0 19-16,1 0-4 0,0 5-8 0,0-1-2 15,1 6-20-15,1 3 8 0,-1 0 1 0,3 9 6 0,0 2-11 16,0 1 28-16,0 1 4 0,1 2-5 0,0 1-2 0,1 2-11 15,-1-2-2-15,1 1 7 0,0 0 13 16,-1-2-27-16,1-1 36 0,0 0-50 0,0-1 33 0,-2 0-1 16,3-2-12-16,-5-6-6 0,1-5-11 0,2-1-23 15,-3-1-24-15,-1-2-345 0,-2-1 128 0,2 0 88 16</inkml:trace>
</inkml:ink>
</file>

<file path=word/ink/ink4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51 0,'3'3'97'0,"-1"0"-15"16,3 1 20-16,-2-1-10 0,1 2-44 0,3 2 16 15,-4-1-18-15,3 2-8 0,1-3 4 0,-1 4 1 16,1-3-2-16,1 1-8 0,-3-2-2 0,3 1-8 16,-1-1-5-16,-1 0 0 0,-1 0 6 0,0 0-16 15,-2-1 22-15,1 0-1 0,-3-1 0 0,1 0 15 16,-1 1-28-16,-2-1 7 0,-2 3-23 0,-2 0 14 0,0 0-6 16,0 0 6-16,-2 1-30 0,1-2-28 0,-1 1-46 15,-2-3-221-15,2 3 99 0,-1 0 68 0</inkml:trace>
</inkml:ink>
</file>

<file path=word/ink/ink4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12 0,'1'4'131'16,"-1"2"-1"-16,2 1-42 0,-1 3 23 0,2 0-13 16,-1-1-61-16,3-1-49 0,-1 2-182 0,-2-2 59 15,0-3 45-15</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043"/>
    </inkml:context>
    <inkml:brush xml:id="br0">
      <inkml:brushProperty name="width" value="0.04667" units="cm"/>
      <inkml:brushProperty name="height" value="0.04667" units="cm"/>
      <inkml:brushProperty name="fitToCurve" value="1"/>
    </inkml:brush>
  </inkml:definitions>
  <inkml:trace contextRef="#ctx0" brushRef="#br0">182 54 137 0,'3'-2'109'0,"-3"2"4"16,0 0-2-16,2 0 62 0,-2 0-106 0,0 0 15 0,0 0-23 0,0 0 1 15,0 0 27-15,0 0-26 0,0 4 20 0,0-4-56 16,0 0 30-16,0 0-22 0,-3 6 14 0,1-3-21 0,-2 1 2 16,1 2-2-16,0-1 6 0,2 0 19 15,-2 0-25-15,-3 1-26 0,0 1 7 0,-1-2 4 0,1 3-3 16,-1-2-5-16,-1 0 6 0,-1 1-15 0,1-2 4 15,-1 1 2-15,0-1-18 0,1-2 18 0,0 1-5 16,-1-1 16-16,2 0 19 0,-1 0-36 0,3-1 11 16,0-2 1-16,2 0-18 0,-2 0 6 0,1-2 24 0,0-3-6 15,2 0-20-15,-2-1 12 0,2 3 14 0,0-6-15 16,0 1-12-16,3-1-14 0,1-1 18 0,0 0 24 16,2 0-9-16,1 0-10 0,0 0-23 0,1 1 29 15,-1-1 8-15,3 2 4 0,-2 0-22 0,3-1 8 0,-1 3 13 16,1 0-25-16,-1 0 38 0,1 2-49 0,0 1 22 15,1 1-23-15,-1 1 29 0,2 0 11 0,-3 3-8 16,0 0-2-16,0 2-8 0,1 3 13 0,-3 0-3 0,5 7 40 16,-5-1-46-16,0 0-3 0,0 6 3 0,-5-1 32 0,1-2-72 15,-4 6 33-15,2-2 12 0,2 3-2 0,-6 0-25 16,-2 0 16-16,0-2-12 0,-2 2 2 0,1 1-12 16,1-3 16-16,5-3 17 0,-10 2-8 0,-3 1-11 15,2-3 13-15,0 0-3 0,3-3 8 0,-3 0-5 0,2-3-23 16,-1 1 24-16,1-3-15 0,2-3-9 0,2-2 17 15,-1 0-26-15,-1-2-12 0,4-1-9 0,-3-2 43 16,3 0-31-16,0 0-7 0,2-3 0 0,-5 0 28 16,3-1-34-16,0-2 63 0,1 1-44 0,0-2-7 0,2 1 12 15,1 1 11-15,0-3 0 0,0 1-4 0,1 2-7 0,2-2 34 16,-3 1-14-16,3 0 1 0,1 1 19 0,1 0-8 16,2 1 11-16,-3 3-4 0,1-1-17 0,4 1 33 15,-3 2-27-15,3-1 43 0,-2 3-29 0,0 2 5 16,-1 1-19-16,0 1 2 0,1 1 38 0,-1 1-37 15,0 0 12-15,0-2-7 0,-1 4 15 0,2-3-2 16,0 1 15-16,-3 0-43 0,1-1-19 0,-3 0-23 0,2 0-10 16,0-2-30-16,3-1-343 0,-2-1 130 0,2-2 97 15</inkml:trace>
</inkml:ink>
</file>

<file path=word/ink/ink4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61 123 0,'7'-3'88'16,"-3"1"24"-16,6 1-24 0,-4 1-2 0,3 0-6 15,1 1-25-15,0 3 15 0,1-3-32 0,0 3 8 0,0 1 13 16,-1 0-30-16,1-1-5 0,-1 1 9 0,1 0 0 0,-3 0-36 15,0 0 24-15,0-1 14 0,-2 0-11 0,1 1-11 16,-3-1 6-16,0 1-11 0,-3-1 8 16,1-2-8-16,-2 0-6 0,0 0 28 0,0-1-7 0,-3 1-12 15,1-1-11-15,2 0 13 0,0-1-10 0,-5-3 10 16,4 2-10-16,-2-1 0 0,1 0 2 0,1-1-4 0,0-1-10 16,0-4 6-16,-1 2-14 0,2 0 5 15,2-1 5-15,-1-2-12 0,2 0 27 0,1 2-32 0,2-1 16 0,-1 1 13 16,0-1-35-16,1 1 12 0,0-1 4 15,0 2-33-15,-1 0 11 0,1 1 11 0,-1 1 4 0,-1-1-21 16,-1 3 10-16,0 1 9 0,-1-1 15 0,0 2-10 16,-2 0-5-16,0 0 30 0,0 3 12 0,-2 0-11 15,-1 5-27-15,0-2 12 0,-1 3-24 0,1-2 34 0,-1 2 1 16,-1 1 25-16,2-1-1 0,-1 1-44 0,1 0 37 16,0 0-21-16,0-3-13 0,2 1 62 0,0 1-46 15,-1-1-15-15,4-2-2 0,-2 2 12 0,1-5 7 16,0 1-5-16,2-1 20 0,0-1-7 0,0-2-5 15,1 0-10-15,1-1 10 0,3-3-9 0,1 2-14 0,-1-3 28 16,0-2 15-16,0 2-1 0,-2-2-8 0,1 0-4 16,0 0-9-16,-1-3 2 0,-1 0 21 0,1 4-29 0,-2-3 14 15,-2 2-15-15,3 0 15 0,-4 3 13 0,-1-1 0 16,2 1-6-16,-1 0-5 0,0 1 15 0,0 1-24 16,1 0-14-16,-2-1 7 0,0 3 22 0,0 0-36 0,0 0 16 15,0 0 7-15,1 5-1 0,0-1-3 0,0-1 9 16,-1 0-19-16,5 4-1 0,-2 0 31 0,0 0-30 15,2 0 24-15,-2 0-8 0,2-1-17 0,-1 1-10 16,2-2 13-16,-2 1 9 0,1 0 14 0,-1-1-24 16,2-1-4-16,0-1-36 0,0 0-66 0,-2-2-243 15,-4 1 109-15,3-1 80 0</inkml:trace>
</inkml:ink>
</file>

<file path=word/ink/ink4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33 0,'6'2'146'0,"0"5"-34"0,-1 0-28 16,0 2-4-16,-1 0 13 0,4 9 1 0,-1-4-31 15,0-1-5-15,2 6 6 0,-1-1-20 0,-2-3 8 0,0-1-15 0,0 3-18 16,-1-2 39-16,1-1-36 0,-1-3 5 16,1 1 3-16,-1-2-47 0,0-1-4 0,1-3-327 0,-1 4 110 15,0-4 75-15</inkml:trace>
</inkml:ink>
</file>

<file path=word/ink/ink4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50 39 79 0,'-4'6'81'0,"1"2"-6"16,-2 1-30-16,0-2-2 0,0 0 17 0,1 1-32 16,-1-1 21-16,2-1-13 0,0-1-1 0,-1-3 34 15,2 3-44-15,0-4 23 0,0 1 17 0,1-2-34 16,-1 2 12-16,2-2-4 0,0 0-23 0,0 0 4 15,0 0 7-15,-1-5-1 0,1 5 13 0,0 0-25 0,2-3 7 16,-1 2-21-16,-1 1 11 0,0 0 18 0,4 1-29 0,-3 0 2 16,2 1 23-16,0 1-18 0,1-1-12 15,3 2 16-15,-1 2 0 0,2-1-11 0,0 0 8 0,1 0-16 16,-1-3-1-16,1 3 7 0,1-1 7 0,-2-1 1 16,2-1-3-16,-1 0-6 0,1-1 19 0,-1-3 0 15,-1 1 15-15,-1 1-16 0,2-4-1 0,-1 2-14 16,-1-2 17-16,0-2 3 0,0 1 18 0,-2 1-26 0,1-4 4 15,-2 1 9-15,-2 2-2 0,0-3 3 0,1 0-17 0,-1 0 4 16,-2-2-3-16,-2 2 13 0,2-2-4 0,-2 1 8 16,1 2-19-16,-2-2 10 0,-1 1 8 0,1 3-11 15,0 0-1-15,2 2 13 0,-1 0-42 0,2 0 3 16,-2 1 10-16,1 0 23 0,-2 1-28 0,2 0-7 16,1 1 8-16,0 0 4 0,0 0 6 0,1 6 3 15,-1-3-2-15,3 4-5 0,0 0 37 0,3 0-32 0,-3 0-2 0,5 1 16 16,0 1-17-16,-1 0-14 0,1 0 19 0,0-2-10 15,1 2-3-15,1-2 3 0,-3 0 6 0,1 0-13 16,-1-2-4-16,-2 1 5 0,1 1 12 0,-2-2-12 16,-2-2-9-16,1 1 15 0,-2 1-5 0,0-1-2 0,-2-2 17 15,0 3-20-15,-2-2-17 0,-2 1-38 16,1 1-38-16,-1-1-317 0,-3-1 130 0,-2 0 94 0</inkml:trace>
</inkml:ink>
</file>

<file path=word/ink/ink4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13 107 0,'-1'-3'139'0,"-1"0"-19"0,2 0-7 0,-1 0-9 0,0 2-2 16,0 1-26-16,1 0 1 0,0 0-9 0,0 0-8 16,0 0-2-16,2 5-17 0,-1 0-2 0,2 3-22 0,-2 1 22 15,2 0-4-15,1 2 6 0,-1 0-16 0,3 1-10 16,-3 0 9-16,0 1-6 0,2 0-21 0,1 7 19 0,-1-4 2 15,0-4-10-15,-2 1 12 0,2-2-6 16,-1 1 3-16,-1-2-51 0,1-1-19 0,-1 0-65 0,0 1-267 16,-3-5 120-16,1 1 82 0</inkml:trace>
</inkml:ink>
</file>

<file path=word/ink/ink4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10 83 0,'0'0'68'0,"0"0"20"0,0 0-17 16,0 0 6-16,1-1-16 0,0 1-12 0,-1 0-6 16,0 0 14-16,0 0-7 0,2-2-5 0,-2 2 17 15,0 0-1-15,0-1 9 0,0 1 1 0,0 0-11 0,0-2 23 16,0 2-29-16,0-2-6 0,0 2-5 15,0 0-1-15,0 0 0 0,-2-1-10 0,2 1-15 0,2-2 28 16,-2 2-21-16,0 0 31 0,-3-1-40 0,3 1-7 16,0 0 8-16,0 0 15 0,0 0-30 0,-3 3 14 15,2-2-9-15,0 1-10 0,0 0 11 0,0-1 17 0,0 0-24 16,1-1 26-16,-2 2-29 0,2-2 9 16,0 0 9-16,-2 2 4 0,2-1-31 0,0-1 9 0,-1 1 8 0,1-1-4 15,0 0 27-15,-3 0-28 0,3 0 23 0,0 0-43 16,-1 3-2-16,1-3-33 0,0 1-7 0,0-1-4 15,-1 2-57-15,1 0-315 0,1-2 132 0,0 2 97 0</inkml:trace>
</inkml:ink>
</file>

<file path=word/ink/ink4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17 113 0,'-2'-2'164'0,"2"-1"-23"0,-1 0-3 0,0 1-27 0,1-1-9 15,0 1-2-15,0 2-27 0,0-2-4 0,0 2 6 16,0 0-45-16,0 0 10 0,4 2 1 0,-3 0 4 15,2 1-18-15,1 3 15 0,1 1-16 0,0 1 2 16,0 1-81-16,1 1 78 0,-1 2-20 0,1-2-64 16,3 6 68-16,-1 0 14 0,1 1-80 0,-2-2 85 15,0 3 4-15,0-5-8 0,-1 1-17 0,-1-2-11 0,-1-1 19 16,0 2 1-16,0-2-15 0,-2 0 13 0,0 0-6 16,0-1 4-16,0 0 22 0,0-1 4 0,-4 0-29 15,1 0-9-15,-1 0 9 0,0-2 6 0,-1 0-12 0,-1 0-3 16,0-1 5-16,-2-1 11 0,0 1 1 0,-1-3-5 0,0 2-35 15,0-2 31-15,-1 1 1 0,0-2 2 16,-1-1-40-16,2-1-13 0,0 0-6 0,-2 0-50 0,-1-1-333 16,-6 1 132-16,5-5 93 0</inkml:trace>
</inkml:ink>
</file>

<file path=word/ink/ink4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22 78 0,'-4'-7'175'15,"1"1"-36"-15,2 3-54 0,-1 0-16 0,2 1-69 16,0 1-52-16,0 1-110 0,0 0 51 0,0 0 38 16</inkml:trace>
</inkml:ink>
</file>

<file path=word/ink/ink4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 23 0,'6'-4'97'0,"2"1"11"0,0 0-33 0,-2 3-8 16,4 0-16-16,-1 4 3 0,1-1-11 0,1 2 9 16,-1 1-5-16,7 5-12 0,-6-1-10 0,-1 1 6 15,-2-4-3-15,4 8 12 0,-4-1-14 0,0-3-5 16,-2-1-8-16,2 7-11 0,-4-2 14 0,-2-3 9 15,-1-1-14-15,-1 1-6 0,-1-1 0 0,-2-1-2 0,-1 1-11 0,-2-1 39 16,-1 0-12-16,1 1-14 0,-1-3-11 16,-1 1 12-16,0-2-6 0,-1 0 21 0,0 0-31 15,-1-2 18-15,2 0 16 0,0-2-17 0,0 1 7 0,0 0 10 16,0-1-8-16,2-3 3 0,2 2 10 0,0-1-15 0,1 0-12 16,0 0 1-16,0-1 5 0,1 1 9 15,0 0 51-15,2-1-48 0,0 0-24 0,0 0-1 0,8-2 0 16,-3 2 4-16,3-3 12 0,1 1 10 0,2-2-2 15,0 0-28-15,2 0 21 0,-2 0-12 0,2-1 16 16,1-1-22-16,5-4-4 0,-2 2 17 0,2-2-7 0,-1 1 12 16,-4 2-17-16,-3 0 7 0,-2 1-10 15,0-2 19-15,-2 1-6 0,0 1-10 0,1-2-11 0,-4 1 16 0,1-2-12 16,0 2 9-16,-2-2 12 0,0 2 10 0,-2-1-13 16,0 0 11-16,-1 0-12 0,-1 0-5 0,0 0-11 15,-1 2 23-15,-1 0-15 0,2 1 0 0,-4 0 25 0,2 1-14 16,0-2 1-16,1 5 0 0,-1-2-12 15,1 1 6-15,1-1 3 0,-2 2 8 0,2-2-22 0,-1 2 30 16,2 1-5-16,0 0-23 0,0 0-2 0,-2 4-6 16,2 0 3-16,0-1-1 0,2 2 15 0,-2 3 2 15,3 0 12-15,-2 0-30 0,2 2 10 0,-1 0 34 0,2-1-34 0,2 0 18 16,-3 3-5-16,1-4-36 0,1 1 33 16,0 0-10-16,0-1 3 0,0 1 5 0,1-2-47 0,-1 0-6 15,0-1-370-15,-2-4 128 0,-3 1 90 0</inkml:trace>
</inkml:ink>
</file>

<file path=word/ink/ink4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 0,'1'15'89'0,"0"-1"-24"0,1 1-16 15,-1 1-16-15,-1 0 10 0,3 7-5 0,-3-4 33 0,1-3-47 0,1-1-7 16,1-4 10-16,-3 3 2 0,2-3 1 0,-2 0-23 16,3-2-181-16,-5-1 57 0,1-2 40 15</inkml:trace>
</inkml:ink>
</file>

<file path=word/ink/ink4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0 337 28 0,'6'8'44'0,"-2"0"14"0,0-1-2 0,1-2 17 0,1 0 5 16,2-2-21-16,-4-1 6 0,3-3-6 0,1-2-20 0,3-3-1 16,6-4 7-16,0-2-16 0,3-5-2 0,1-1 3 15,1-3-22-15,-2-2 18 0,4-3-1 0,-3 3 1 16,1-3-12-16,-2 2 17 0,-1 0-16 0,0 2-1 16,-2 0 4-16,-3 3-5 0,0 2 12 0,-3 4 6 15,-3 2-79-15,-2 2 78 0,-1 2 4 0,-1 2-13 16,0 0 2-16,0-1-32 0,0 3-13 0,0 0-44 15,0 5-218-15,-3-5 90 0,4 4 65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1.109"/>
    </inkml:context>
    <inkml:brush xml:id="br0">
      <inkml:brushProperty name="width" value="0.04667" units="cm"/>
      <inkml:brushProperty name="height" value="0.04667" units="cm"/>
      <inkml:brushProperty name="fitToCurve" value="1"/>
    </inkml:brush>
  </inkml:definitions>
  <inkml:trace contextRef="#ctx0" brushRef="#br0">0 9 3 0,'1'3'138'15,"1"0"-23"-15,0 0-20 0,3-1 26 0,4-2-40 16,2 1-4-16,-2-1 9 0,3 0-33 0,0-1-18 0,-1 0 7 0,1-1-9 16,-1 0 2-16,0-1 22 0,-1 2-44 0,0-1 1 15,-1 1-28-15,0-1-36 0,-2 2 1 0,0-3-239 16,-1 3 92-16,0-3 61 0</inkml:trace>
</inkml:ink>
</file>

<file path=word/ink/ink4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0 145 69 0,'0'-3'88'0,"0"3"2"0,0-1-29 0,0-1 1 0,0 2-13 16,0 0 6-16,0 0-3 0,0 6 5 0,2-1-3 0,-2-1-16 15,1 5 0-15,-1 0-10 0,1 1 12 16,-1 1-22-16,2 1 19 0,-2 1-19 0,0-2-5 0,1 0 10 15,0 1-16-15,-1-1 19 0,2-2 6 0,0 0-29 16,0-1-9-16,-1-3 6 0,3 2 6 0,-1-4-6 0,0 0 19 16,1-3 5-16,3-3 21 0,1-2-19 0,1-3 2 15,7-6-20-15,0-3 0 0,3-3-5 0,-1-4 38 0,1 3-22 16,2 0-4-16,1 0 2 0,-3-1-14 16,0 2 3-16,-2 1-7 0,-3 1 2 0,1 3-18 0,-3 0 20 15,-3 6 17-15,-1 0-12 0,-3 2-6 0,0 2-16 16,-1 0-35-16,-1 0-17 0,-1 3-292 15,-1 0 115-15,-1 2 76 0</inkml:trace>
</inkml:ink>
</file>

<file path=word/ink/ink4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3"/>
    </inkml:context>
    <inkml:brush xml:id="br0">
      <inkml:brushProperty name="width" value="0.04667" units="cm"/>
      <inkml:brushProperty name="height" value="0.04667" units="cm"/>
      <inkml:brushProperty name="fitToCurve" value="1"/>
    </inkml:brush>
  </inkml:definitions>
  <inkml:trace contextRef="#ctx0" brushRef="#br0">0 0 204 0,'1'3'157'0,"-1"0"-5"0,0-2-97 15,2 1-107-15,-4 0-118 0,2-2 56 0,0 0 37 0</inkml:trace>
</inkml:ink>
</file>

<file path=word/ink/ink4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4"/>
    </inkml:context>
    <inkml:brush xml:id="br0">
      <inkml:brushProperty name="width" value="0.04667" units="cm"/>
      <inkml:brushProperty name="height" value="0.04667" units="cm"/>
      <inkml:brushProperty name="fitToCurve" value="1"/>
    </inkml:brush>
  </inkml:definitions>
  <inkml:trace contextRef="#ctx0" brushRef="#br0">0 0 74 0,'2'3'77'16,"1"0"-68"-16,-2 0-63 0,0 0 18 15,0 0 12-15</inkml:trace>
</inkml:ink>
</file>

<file path=word/ink/ink4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5"/>
    </inkml:context>
    <inkml:brush xml:id="br0">
      <inkml:brushProperty name="width" value="0.04667" units="cm"/>
      <inkml:brushProperty name="height" value="0.04667" units="cm"/>
      <inkml:brushProperty name="fitToCurve" value="1"/>
    </inkml:brush>
  </inkml:definitions>
  <inkml:trace contextRef="#ctx0" brushRef="#br0">0 0 125 0,'3'1'58'16,"-3"1"-25"-16,3 1-105 0,-3 1 23 0,1-2 17 15</inkml:trace>
</inkml:ink>
</file>

<file path=word/ink/ink4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6"/>
    </inkml:context>
    <inkml:brush xml:id="br0">
      <inkml:brushProperty name="width" value="0.04667" units="cm"/>
      <inkml:brushProperty name="height" value="0.04667" units="cm"/>
      <inkml:brushProperty name="fitToCurve" value="1"/>
    </inkml:brush>
  </inkml:definitions>
  <inkml:trace contextRef="#ctx0" brushRef="#br0">0 5 62 0,'5'-2'116'0,"-2"1"21"15,2 0-39-15,0 0 8 0,-1 1-30 0,1 0 12 16,5 1-28-16,-4 0-16 0,-1 1 20 0,-1 0-9 16,1 1-3-16,-4-1 1 0,2 1 6 0,-1 0-24 0,1 0 3 15,-2 1-3-15,-1 1 12 0,3 2-46 0,-5-1 37 0,2 1-8 16,0-2-3-16,-1 4-13 0,-1-2 5 16,-1 1 13-16,1-2-1 0,0 0-19 0,1-1 7 15,1 0-21-15,-2 0-44 0,2-1 45 0,-1 0 7 0,4 0-12 16,-3 0 24-16,1 0-39 0,1 3 44 0,1-2-30 15,0 1 14-15,-2-1 35 0,2 0-43 0,3-2 18 16,-1 3-39-16,1-1 21 0,-1 0 7 0,0 0 5 0,1-2-14 16,-3 0 27-16,0 0-23 0,0 0-1 0,1 2 16 0,0-1 50 15,-2-2-63-15,0 1 60 0,-1 1-37 0,0-1 63 16,-1-2-14-16,0 0 8 0,-2 1-44 0,1-1 10 16,-1 2-27-16,0-1 22 0,-1 0 11 0,0-1-42 15,0 1 3-15,0-2-66 0,-1 1-3 0,1-1-26 16,0 0-44-16,-1 1-39 0,-3 2-367 15,2-1 159-15,0-2 114 0</inkml:trace>
</inkml:ink>
</file>

<file path=word/ink/ink4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7"/>
    </inkml:context>
    <inkml:brush xml:id="br0">
      <inkml:brushProperty name="width" value="0.04667" units="cm"/>
      <inkml:brushProperty name="height" value="0.04667" units="cm"/>
      <inkml:brushProperty name="fitToCurve" value="1"/>
    </inkml:brush>
  </inkml:definitions>
  <inkml:trace contextRef="#ctx0" brushRef="#br0">0 0 85 0,'2'1'124'15,"-1"-1"-29"-15,1 1 5 0,2 0 5 0,-1 0-21 0,1-1 3 16,0 0-21-16,1 0 2 0,1 0-5 0,1 0-17 15,-2 0 2-15,4 2 43 0,1-1-37 0,0-1-35 16,-2 0 11-16,2 1 0 0,-2-1-10 0,-2 0-1 16,1 0-3-16,-1-1-22 0,-1 1-19 0,0-1-27 15,5-1 6-15,-3 2-316 0,-2 0 116 0,0 0 75 16</inkml:trace>
</inkml:ink>
</file>

<file path=word/ink/ink4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8"/>
    </inkml:context>
    <inkml:brush xml:id="br0">
      <inkml:brushProperty name="width" value="0.04667" units="cm"/>
      <inkml:brushProperty name="height" value="0.04667" units="cm"/>
      <inkml:brushProperty name="fitToCurve" value="1"/>
    </inkml:brush>
  </inkml:definitions>
  <inkml:trace contextRef="#ctx0" brushRef="#br0">0 2 74 0,'3'-1'98'0,"1"0"-14"0,0 1-18 0,0 0 1 15,-1 0 9-15,2 1-6 0,-2 2-18 0,0 0-9 16,0-1 22-16,2 3-19 0,-2 1-6 0,1 0-11 0,-1 1 19 16,-2 1-39-16,-1-1 14 0,1 2 13 0,-2-1-35 15,0 1 14-15,1 1 4 0,-3-1 20 0,1 2-25 0,-2-3 10 16,1 0 16-16,0-1-13 0,2-1 2 16,-4 1 5-16,4-3-8 0,-1 1-44 0,1-2 51 0,-1 0-9 0,2 0-1 15,0 0 5-15,0 0-22 0,1 0 32 0,-1-1-35 16,2 2 0-16,1-3 2 0,-1 1 16 0,1-2 2 15,0 2-9-15,1-2-12 0,0 0 5 16,1 1 1-16,0-1 1 0,0 1 5 0,0-1-26 0,1 0-14 16,-1 0 15-16,1 0-11 0,-2 0-19 0,2 1-45 15,2-1-2-15,-1 0-17 0,-4 1-231 0,2-1 105 0,-2 0 74 0</inkml:trace>
</inkml:ink>
</file>

<file path=word/ink/ink4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49"/>
    </inkml:context>
    <inkml:brush xml:id="br0">
      <inkml:brushProperty name="width" value="0.04667" units="cm"/>
      <inkml:brushProperty name="height" value="0.04667" units="cm"/>
      <inkml:brushProperty name="fitToCurve" value="1"/>
    </inkml:brush>
  </inkml:definitions>
  <inkml:trace contextRef="#ctx0" brushRef="#br0">8 0 16 0,'-2'3'24'0,"2"-3"-2"0,0 0-10 15,0 0 30-15,0 0-7 0,-1 1-36 0,1-1 8 16,0 0 3-16,0 0 18 0,0 0-9 0,-2 2 4 0,2-2 8 0,0 2 9 16,0-2-23-16,0 0 35 0,-1 0-52 0,1 0 6 15,0 0-6-15,0 0 53 0,0 0-37 0,0 0 7 16,0 0-38-16,0 0 19 0,0 3 23 0,0-3-37 16,0 0 25-16,0 0-22 0,0 0 19 0,0 0-24 15,1 0 4-15,-1 0 18 0,0 0-172 0,0 0 259 16,0 2-97-16,0-2 21 0,0 0-10 0,0 0 5 0,0 0-18 15,-3 2-6-15,3-2 13 0,0 0 0 16,0 0 7-16,0 0-17 0,0 0 8 0,0 2-15 0,0-2 41 16,0 1-33-16,0-1 13 0,0 0-18 0,0 0 4 15,0 0 24-15,0 0-24 0,3 0 35 0,-3 0-31 0,0 0-4 0,0 2 26 16,0-2-34-16,0 0 1 0,0 0 27 0,1 1-20 16,-1-1-172-16,1 0 297 0,-1 0-125 0,0 0 28 15,0 0-7-15,2 0-11 0,-2 0-32 16,0 0 44-16,1 0 10 0,-1 0-41 0,1 2 12 15,-1-2-8-15,0 0 2 0,0 0 4 0,0 0 28 0,0 0-10 16,0 0-21-16,0 0-10 0,0 0 20 0,0 0 4 0,0 0-14 16,0 0 6-16,0 0 26 0,0 0-15 0,0 0-7 0,0 0 1 15,1 0-11-15,-1 0-3 0,0 0-9 0,2 0 9 16,-2 0 17-16,0 0-15 0,1 1 3 0,-1-1 20 16,0 0-12-16,1 1-3 0,-1-1 5 0,0 0-12 15,0 0-3-15,0 0-2 0,0 0 7 0,0 0 31 16,0 0-1-16,0 0-30 0,-1 3-10 0,1-3 25 15,0 0-2-15,0 0-1 0,0 0-20 0,0 0 2 16,0 0 27-16,0 0-25 0,0 0 18 0,1 1-35 0,-1-1 23 0,0 0-2 16,1 0-2-16,-1 0 22 0,0 0 1 0,0 0 7 15,0 0-30-15,0 0-8 0,0 0 7 0,0 0 21 16,0 0-35-16,0 0 21 0,0 0-4 0,0 0 3 0,0 0 22 16,0 0-32-16,0 0 9 0,0 0-11 15,0 0 40-15,0 0-30 0,0 0 35 0,0 0-33 16,0 0-8-16,0 0 27 0,0 0-29 0,0 0 24 0,0 0-7 15,0 0 7-15,0 0-24 0,0 0 20 0,0 0 14 16,0 0 5-16,0 0-19 0,0 0-11 0,0 0-19 0,0 0 20 16,0 0-16-16,0 0-2 0,0 0 5 0,0 0 1 15,0 0 23-15,0 0-1 0,0 0-23 0,0 0 20 0,0 0-10 16,0 0 34-16,0 0-46 0,0 0 22 0,0 0-10 16,0 0-10-16,0 0 4 0,0 0 20 0,0 0-16 15,0 0 29-15,0 0-10 0,0 0-16 0,0 0-19 16,0 0 33-16,0 0-5 0,0 0-5 0,0 0 12 15,0 0-26-15,0 0 19 0,0 0 0 0,0 0-1 16,3 0-13-16,-3 0 13 0,0 0-31 0,0 0 18 0,0 0 13 0,1 0 1 16,-1 0 7-16,0 0-29 0,0 0 25 0,0 0-4 15,0 0 7-15,0 1-1 0,0-1-23 0,0 0 31 16,0 0-39-16,0 0 26 0,0 0-14 0,0 0 29 16,0 0-36-16,0 0-1 0,0 0 35 0,0 0-14 15,0 2-14-15,0-2 4 0,0 0 17 0,0 0-22 16,0 0 17-16,0 0 17 0,0 0-23 0,0 1-20 15,0-1 20-15,0 0-2 0,0 0 1 0,0 0-5 0,0 0 20 16,0 0-34-16,0 0 11 0,0 0 35 0,3 0-33 16,-3 0 3-16,0 0-11 0,0 0 22 0,0 0 7 0,0 0-26 15,0 0 10-15,0 0 0 0,0 0 26 0,0 0-24 0,0 2-8 16,0-2-1-16,0 0 21 0,0 0-36 16,0 0 29-16,0 0-1 0,0 0-14 0,0 0 8 0,0 0-10 15,0 0 42-15,0 0-14 0,0 0-6 0,0 0-14 16,0 0-6-16,0 0 7 0,1 0 1 0,-1 0 27 15,0 0-3-15,0 0-38 0,2-2 5 0,-2 2 6 16,0 0 10-16,4 0 12 0,-2 0-25 0,-2 0 15 16,2 0 14-16,1-1-32 0,0 1 6 0,0 0 0 0,0-2-11 0,1 2 20 15,0-1-13-15,-1 1 18 0,2-1-1 0,1 0-20 16,-1 1 29-16,1-1-8 0,-1 0-21 0,0 1 15 16,1 0 14-16,-1-1-25 0,0 0-18 0,0 1 18 15,0 0 11-15,-2 0 29 0,1 0-35 0,0 0 13 16,-1 0 7-16,-1-2-36 0,1 2 33 0,0 0-34 15,-1-1-6-15,0 1-2 0,-2 0-11 0,2 0-120 0,-2 0 52 16,0 0 33-16</inkml:trace>
</inkml:ink>
</file>

<file path=word/ink/ink4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0"/>
    </inkml:context>
    <inkml:brush xml:id="br0">
      <inkml:brushProperty name="width" value="0.04667" units="cm"/>
      <inkml:brushProperty name="height" value="0.04667" units="cm"/>
      <inkml:brushProperty name="fitToCurve" value="1"/>
    </inkml:brush>
  </inkml:definitions>
  <inkml:trace contextRef="#ctx0" brushRef="#br0">0 0 17 0,'3'25'324'15,"-3"-25"-48"-15,3 16-19 0,-3-16-147 0,5 11 84 0,-5-11-108 16,4 12-47-16,-4-12-44 0,0 0-98 0,0 0-280 0,0 0 117 16,25-2 86-16</inkml:trace>
</inkml:ink>
</file>

<file path=word/ink/ink4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1"/>
    </inkml:context>
    <inkml:brush xml:id="br0">
      <inkml:brushProperty name="width" value="0.04667" units="cm"/>
      <inkml:brushProperty name="height" value="0.04667" units="cm"/>
      <inkml:brushProperty name="fitToCurve" value="1"/>
    </inkml:brush>
  </inkml:definitions>
  <inkml:trace contextRef="#ctx0" brushRef="#br0">1 0 58 0,'0'2'226'0,"0"-1"-52"0,-1 1-37 0,1 0 1 15,0-2-80-15,1 3 2 0,-1 0-55 0,0-1-43 16,0 1-227-16,0-1 82 0,0 3 59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0.870"/>
    </inkml:context>
    <inkml:brush xml:id="br0">
      <inkml:brushProperty name="width" value="0.04667" units="cm"/>
      <inkml:brushProperty name="height" value="0.04667" units="cm"/>
      <inkml:brushProperty name="fitToCurve" value="1"/>
    </inkml:brush>
  </inkml:definitions>
  <inkml:trace contextRef="#ctx0" brushRef="#br0">-1 20 72 0,'0'1'186'15,"2"0"-49"-15,-1-1-2 0,1 2-12 0,1-1-2 16,1-2-28-16,0 1-8 0,5-2-12 0,-2 1-6 0,4 0-8 0,0-1-7 16,-1 0 9-16,3 0-16 0,-3 0-2 0,2 0-3 15,-1 0-44-15,0 0-10 0,-1 0-14 0,0 0-42 16,-1 1 3-16,-2-1-320 0,1 5 118 0,-1-3 86 15</inkml:trace>
</inkml:ink>
</file>

<file path=word/ink/ink4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2"/>
    </inkml:context>
    <inkml:brush xml:id="br0">
      <inkml:brushProperty name="width" value="0.04667" units="cm"/>
      <inkml:brushProperty name="height" value="0.04667" units="cm"/>
      <inkml:brushProperty name="fitToCurve" value="1"/>
    </inkml:brush>
  </inkml:definitions>
  <inkml:trace contextRef="#ctx0" brushRef="#br0">0 0 113 0,'0'0'216'16,"3"5"-110"-16,-2-2-6 0,-1 1-13 0,0 1 7 0,0 1 18 15,0 3-29-15,0 1-36 0,-1 3 60 0,1-4-59 16,0 3 15-16,0-1-9 0,1 2-70 0,-1-2 64 16,2 0-16-16,-1 0 0 0,-1 0-13 0,1 2-18 15,-1-3-21-15,2 0-59 0,0 0-320 0,-2 1 124 16,3 0 85-16</inkml:trace>
</inkml:ink>
</file>

<file path=word/ink/ink4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3"/>
    </inkml:context>
    <inkml:brush xml:id="br0">
      <inkml:brushProperty name="width" value="0.04667" units="cm"/>
      <inkml:brushProperty name="height" value="0.04667" units="cm"/>
      <inkml:brushProperty name="fitToCurve" value="1"/>
    </inkml:brush>
  </inkml:definitions>
  <inkml:trace contextRef="#ctx0" brushRef="#br0">0 5 116 0,'0'0'109'16,"0"0"-11"-16,0 0-5 0,0 0 9 0,0 0-12 0,0 0-23 15,4-2 1-15,-1 2-52 0,0 0 48 0,0 0-21 16,0-1 18-16,-1 1-22 0,2 0-12 0,0 0 13 16,0 0-19-16,1 0-37 0,0-1-8 0,-1 1-3 0,2 0-16 15,-1-1-264-15,-2 2 98 0,0 0 68 16</inkml:trace>
</inkml:ink>
</file>

<file path=word/ink/ink4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4"/>
    </inkml:context>
    <inkml:brush xml:id="br0">
      <inkml:brushProperty name="width" value="0.04667" units="cm"/>
      <inkml:brushProperty name="height" value="0.04667" units="cm"/>
      <inkml:brushProperty name="fitToCurve" value="1"/>
    </inkml:brush>
  </inkml:definitions>
  <inkml:trace contextRef="#ctx0" brushRef="#br0">65-1 10 0,'-3'0'129'16,"3"0"-21"-16,0 0 10 0,-2 0-19 0,2 0-17 0,0 0 10 15,-1 1-18-15,1-1-9 0,-2 2 4 16,2-2 16-16,-2 1-35 0,1 1 17 0,-1-1-21 0,2 2-21 16,-2-1 12-16,-1 2 12 0,0-1-29 0,3 2 45 0,-4 1-21 15,0 1-35-15,-2 1 20 0,3-3 10 0,-2 4-18 16,2 1 5-16,0 1-15 0,0-2 7 15,0 3-16-15,-2-3 4 0,1 3 12 0,4-2-12 0,-1 2 9 16,1 0 1-16,0-1 2 0,2-1-6 0,-2-1-8 16,3 3-14-16,0 0 65 0,2-2-67 0,-1-2 11 15,1 2 17-15,2-4-23 0,0-2-13 0,1 1 7 0,2-3 10 0,1-1-24 16,-1 0 13-16,0 0 8 0,-1-2 17 16,2-1-16-16,-1-2-12 0,1 1 5 0,0-3 2 15,0 0-91-15,-2 0 98 0,-1-1 4 0,1-1 27 0,6-4-34 16,-7 1 15-16,-1 0-26 0,-1 1 13 0,-2 0 19 15,-1-2-12-15,-2 2-9 0,0-1 33 0,-2 0-34 16,-2-1 8-16,-1 0 1 0,0 2-5 0,-1 0-26 16,-1 2-4-16,-3 0 6 0,0 0-11 0,2 3-30 0,-3 0-25 0,0 1-278 15,-1 2 115-15,-2 3 79 0</inkml:trace>
</inkml:ink>
</file>

<file path=word/ink/ink4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5"/>
    </inkml:context>
    <inkml:brush xml:id="br0">
      <inkml:brushProperty name="width" value="0.04667" units="cm"/>
      <inkml:brushProperty name="height" value="0.04667" units="cm"/>
      <inkml:brushProperty name="fitToCurve" value="1"/>
    </inkml:brush>
  </inkml:definitions>
  <inkml:trace contextRef="#ctx0" brushRef="#br0">0 0 97 0,'0'0'81'16,"0"0"-6"-16,0 0-13 0,0 0 22 0,0 6-1 0,0-6-17 15,0 3-7-15,1-1-18 0,-1-1 29 0,0 1-2 16,1 2-21-16,-1-1 15 0,0 2-10 0,1 0-2 15,-2-2 6-15,2 5-15 0,1-1 106 0,-2 2-105 16,1 1-7-16,-1 0 7 0,1 1-3 0,-3-1-21 16,3 0 5-16,-3 1-5 0,3 0-8 0,0 1 3 0,0 0 22 15,0-2-17-15,1 1-13 0,-1 1 10 0,-1 0 0 0,2 1 9 16,-2-4-16-16,0 1-4 0,1-2-14 16,-1 1-31-16,0-3-12 0,2 3-42 0,0 1-353 0,-3 0 137 15,1-5 99-15</inkml:trace>
</inkml:ink>
</file>

<file path=word/ink/ink4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6"/>
    </inkml:context>
    <inkml:brush xml:id="br0">
      <inkml:brushProperty name="width" value="0.04667" units="cm"/>
      <inkml:brushProperty name="height" value="0.04667" units="cm"/>
      <inkml:brushProperty name="fitToCurve" value="1"/>
    </inkml:brush>
  </inkml:definitions>
  <inkml:trace contextRef="#ctx0" brushRef="#br0">0 0 76 0,'0'0'112'0,"3"2"-15"0,-3 1-11 0,0 2-4 16,1-1-7-16,0 5 0 0,-2 0-16 0,3 2 7 15,-3 0-5-15,2 0 4 0,-2 0-13 0,2 1 10 0,0 2-19 0,0-2-5 16,-1 2 2-16,1-1-2 0,-1 0 18 0,1-1-20 15,0 0-10-15,1-1-18 0,-1 1 26 16,-1-3-6-16,2 1-18 0,-1-1-1 0,-1-2 0 16,0-2-27-16,1 0 18 0,-1-1-33 0,2 1-9 0,-1-3-55 15,0 3-274-15,0-4 115 0,0 0 83 0</inkml:trace>
</inkml:ink>
</file>

<file path=word/ink/ink4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7"/>
    </inkml:context>
    <inkml:brush xml:id="br0">
      <inkml:brushProperty name="width" value="0.04667" units="cm"/>
      <inkml:brushProperty name="height" value="0.04667" units="cm"/>
      <inkml:brushProperty name="fitToCurve" value="1"/>
    </inkml:brush>
  </inkml:definitions>
  <inkml:trace contextRef="#ctx0" brushRef="#br0">11 33 63 0,'-1'0'101'16,"0"3"24"-16,-2-3-1 0,3 0-28 0,-3 2-5 15,3-2-4-15,-3 0 3 0,3 0-9 0,0 0-28 16,0 2 7-16,0-2-14 0,0 0-7 0,0 0-3 0,3 0 10 16,0 0-24-16,1 0 1 0,0-1 16 15,-1 0-11-15,6-1 11 0,0-1-5 0,1 2 40 0,1 0-63 16,-1-2 18-16,2 1-29 0,0-1 17 0,0 0 0 15,0 0-11-15,-1 2-8 0,1-1 11 0,-2 1 16 16,0-1-16-16,0 0-11 0,-3 1 10 0,1-1-8 0,-1 0 10 16,-2 1-2-16,-1 1-8 0,0-1-11 0,-2 1-10 15,1 0-6-15,0 0-10 0,0 0-21 0,0 0 4 16,-2 0-66-16,-1 0-269 0,3 0 120 0,-1-2 86 16</inkml:trace>
</inkml:ink>
</file>

<file path=word/ink/ink4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8"/>
    </inkml:context>
    <inkml:brush xml:id="br0">
      <inkml:brushProperty name="width" value="0.04667" units="cm"/>
      <inkml:brushProperty name="height" value="0.04667" units="cm"/>
      <inkml:brushProperty name="fitToCurve" value="1"/>
    </inkml:brush>
  </inkml:definitions>
  <inkml:trace contextRef="#ctx0" brushRef="#br0">1 46 47 0,'-1'-2'136'0,"1"0"-23"0,1-1-39 0,-1 1 11 0,2-1-10 15,-1 0 0-15,2 1-17 0,-1-1-1 0,2-1-16 16,2-1 0-16,1 2 42 0,-3 0-36 0,3-1-16 15,-1 2 23-15,0-1-26 0,-1 2-16 0,0 0-7 0,-1 1 25 16,1 0-14-16,0 1 8 0,0 1 0 0,-1 0 6 0,2 0-37 16,1 3 45-16,-3 0-10 0,1 1-9 0,-1 2 11 15,0-1-9-15,-2-1-2 0,-1 4 7 0,0-2-18 16,-2 0-8-16,0 0 43 0,-1 3-55 0,-1-3 25 16,0 1 24-16,-1 0-40 0,-3 0 18 0,1 1-4 0,-1-2 9 15,1 2-2-15,0-1 23 0,1 0-20 0,0-3-9 16,-2 4 11-16,3-5-40 0,1 1 43 0,0-3-10 15,3 1 1-15,-1-2-13 0,-1 0 11 0,2-2-16 16,3 4 8-16,-3-4-5 0,3 2 2 0,5 1 44 0,-2-3-34 16,2 0-11-16,3 1 12 0,0-2-15 0,0-4 21 15,0 4-37-15,2-4 32 0,0 1 0 0,0 1-25 16,0-1 12-16,0 1 2 0,-2 3-22 0,0-1-27 0,0 0-15 16,0-2-9-16,-2 1-65 0,-2 0-336 0,-1-3 143 15,-1 4 104-15</inkml:trace>
</inkml:ink>
</file>

<file path=word/ink/ink4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59"/>
    </inkml:context>
    <inkml:brush xml:id="br0">
      <inkml:brushProperty name="width" value="0.04667" units="cm"/>
      <inkml:brushProperty name="height" value="0.04667" units="cm"/>
      <inkml:brushProperty name="fitToCurve" value="1"/>
    </inkml:brush>
  </inkml:definitions>
  <inkml:trace contextRef="#ctx0" brushRef="#br0">74 6 19 0,'0'0'97'0,"-1"-3"-23"16,1 3 1-16,-1-1 23 0,0 1-25 0,-1-2-17 0,2 2 14 15,-3 0-27-15,3 0-5 0,-2 0 7 16,0 0 3-16,-1 2-25 0,2-2-1 0,-2 1 22 0,1 2 10 16,-1 0-36-16,-2 2 25 0,0 0 4 0,0 2-18 15,1 0-5-15,-1 0-8 0,2 1 6 0,-2 0-14 0,1 1 10 16,0 3 2-16,1-1 7 0,0-1-10 0,2 2-14 0,-1-4 9 15,1 3 6-15,1 1-24 0,0-2 14 0,1 1 1 16,1 0 1-16,-1-4 2 0,2 3-7 16,3-1 32-16,-3-2-38 0,3 1 23 0,-1-2-5 0,2-1-13 15,1 0-18-15,2-2 10 0,-2 0 7 0,1-1 8 0,2-1-13 16,0-3 8-16,-1 1 102 0,2 0-120 0,-1-4 33 16,0 1-37-16,0-1 13 0,-1 0-8 0,1 0 9 15,-1-2 31-15,-1-2-36 0,0 2 7 0,-2-3 7 16,0 2 4-16,-2-1-28 0,1-3 33 0,-2 2-19 15,-2-2 1-15,0 0-3 0,-4 0 8 0,1 1-21 0,-2-1 33 16,-1 1-30-16,-2 1 10 0,-1 1 7 16,0 0 3-16,-4 2-21 0,1 2-5 0,0-1-4 0,-1 2-1 15,-1 2-33-15,1-1 6 0,-1 2-37 0,2 0-273 0,-2 6 113 16,1-5 80-16</inkml:trace>
</inkml:ink>
</file>

<file path=word/ink/ink4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0"/>
    </inkml:context>
    <inkml:brush xml:id="br0">
      <inkml:brushProperty name="width" value="0.04667" units="cm"/>
      <inkml:brushProperty name="height" value="0.04667" units="cm"/>
      <inkml:brushProperty name="fitToCurve" value="1"/>
    </inkml:brush>
  </inkml:definitions>
  <inkml:trace contextRef="#ctx0" brushRef="#br0">111 22 40 0,'6'-4'80'0,"-1"0"-14"16,1 1 11-16,0 0 9 0,-1 2-4 0,1-3-21 15,1 3-5-15,-1-1 21 0,-3 2-35 0,2 0-17 0,0 0 28 16,-1 1-14-16,1 0-19 0,2 2 11 0,-2 1 40 16,0 0-50-16,0 0 18 0,0 2 22 0,-1-1-55 15,-1 1 26-15,-3 1 11 0,1-2-22 0,1 1 25 16,-4-1-38-16,2 1 10 0,-1 1 23 0,-2 2 7 15,0-2-20-15,1 0-9 0,-3 1 10 0,1-2 1 0,-2 0-10 16,2-1-7-16,1 0-11 0,-4 0 12 0,2-4 24 16,1 1 6-16,0 1-44 0,1 0-18 0,0-1 31 0,0 0 7 15,0-2 7-15,-1 2 3 0,3-1-24 0,-1-1 21 16,-1 0 20-16,3 0-44 0,-3 2 10 0,3-2 3 16,0 0-31-16,0 0 45 0,0 0-28 0,0 0-39 15,7-3 41-15,-4 3 21 0,1 0-7 0,-2-2 0 16,2 2-17-16,1 0-26 0,-1 0 3 0,5 2 17 15,-2 1 5-15,1-1-13 0,-2 2 17 0,-1-1-29 0,2 1 58 0,-2 0-46 16,1 0 38-16,-2 3 9 0,1 0-19 16,-1 0-5-16,-3-4 18 0,2 4-13 0,-1 1-1 0,-1 3 14 15,-2-7-15-15,0 4 9 0,-2-1-22 0,-2 0 31 16,0 3 9-16,-2-4-49 0,-1 2 40 0,-2-2-11 16,-9 3 1-16,7 0-9 0,0-4 59 0,-1-3-75 0,0 2 43 15,0-2-13-15,-1-2 2 0,3 2-55 0,-3-4-21 16,1 1-12-16,-1 0 9 0,3-1-66 0,0-3-53 0,-2 2-374 15,3 3 165-15,2-4 117 0</inkml:trace>
</inkml:ink>
</file>

<file path=word/ink/ink4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1"/>
    </inkml:context>
    <inkml:brush xml:id="br0">
      <inkml:brushProperty name="width" value="0.04667" units="cm"/>
      <inkml:brushProperty name="height" value="0.04667" units="cm"/>
      <inkml:brushProperty name="fitToCurve" value="1"/>
    </inkml:brush>
  </inkml:definitions>
  <inkml:trace contextRef="#ctx0" brushRef="#br0">10 12 12 0,'0'-4'76'0,"-1"4"-14"15,1 0-8-15,-1-3 5 0,1 3-14 0,0-3-2 0,0 3 5 16,0 0 11-16,-1-2-28 0,1 2 13 15,0 0-10-15,0 0 1 0,-2 8 3 0,2-4 2 0,0-1-7 16,0 2 3-16,-2 4-12 0,0 1 21 0,2-1-17 16,-1 3-3-16,1 0-8 0,1 1 21 0,-2-1-12 0,1 1 25 15,1-1-33-15,-1 1-6 0,2 1 25 16,-2-2 11-16,2 1-32 0,-2 0 1 0,1-1 26 0,0 0-31 16,0-2-7-16,0 2 15 0,1-1-10 0,-1-3-14 15,-1-1 8-15,0-1 5 0,1-1-3 0,0-1-6 0,0 3-8 16,-1-2-32-16,1-2-30 0,0 3-295 0,0-4 111 15,-1-2 84-15</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9.834"/>
    </inkml:context>
    <inkml:brush xml:id="br0">
      <inkml:brushProperty name="width" value="0.04667" units="cm"/>
      <inkml:brushProperty name="height" value="0.04667" units="cm"/>
      <inkml:brushProperty name="fitToCurve" value="1"/>
    </inkml:brush>
  </inkml:definitions>
  <inkml:trace contextRef="#ctx0" brushRef="#br0">31 106 104 0,'1'4'145'0,"1"-2"10"0,1 1-8 0,0-1-40 16,1 0-16-16,1-2-9 0,1 0-2 0,-1 0-4 15,4 0-33-15,0-3-3 0,0 1-5 0,-2-1-16 0,1-1 5 16,-2 2-2-16,-1-2-16 0,0 0-12 16,-1 3 19-16,-3-3 15 0,1 2-16 0,-2-1-10 0,1 0 3 0,-1 3 15 15,-1-7-15-15,-2 4 7 0,2 1-23 0,-1-1 24 16,2 3-26-16,-6-3 21 0,3 1-11 0,1 1 37 16,-3 0-26-16,0 0-8 0,5 1 20 0,-8 1-29 0,3 0 21 15,-1 1-12-15,-1 1 5 0,0 3-4 16,1-1 7-16,-1 1-2 0,1 1-3 0,0 2 8 0,0-1 6 15,1 0 2-15,1 2-7 0,-2 0-1 0,2 0 12 16,0 1-10-16,-1-1-8 0,2 1 10 0,1-1 0 16,1-1 5-16,1-2 9 0,1 3-28 0,0-3 36 15,0 1-24-15,1-4 4 0,1 1 28 0,1-3-6 0,-1 1-28 0,2-2 32 16,0-1-9-16,4-1-34 0,0-2 8 0,1 1-16 16,0-1 23-16,1-1 17 0,-1-1-20 0,8-4 3 15,-5 0-18-15,1-1 35 0,1-1-45 0,0 1 42 16,-2-2-16-16,-1-1-14 0,1-2 17 0,-2 2 14 15,-2 1-1-15,-3 1-6 0,-1 0 10 0,1-1-33 16,3-3 33-16,-4 4-13 0,-2 1 22 0,-1 1 8 0,1 1-10 16,-1 2-1-16,-2 1-14 0,0 1 12 0,0 0-7 15,-2 1 2-15,1 1-4 0,-1 0-26 0,0 1 10 0,0 1-1 16,-1 1 12-16,-1 1-19 0,1-1 15 0,-2 3-20 0,1 2 11 16,-1-4-8-16,2 5 4 0,-1-1-17 0,1-1-27 15,2 0-1-15,0 0 11 0,1-2-48 16,2 2 27-16,0-3-13 0,0 1 0 0,1-1 3 15,4 1 12-15,0 0 8 0,0 0 3 0,0 1-3 0,-1-2-12 16,-2 2 1-16,0 0 24 0,1 1-2 0,-2 0 5 16,0 1 12-16,-3 2-28 0,1 0 20 0,-1 1 1 15,2-1 1-15,-5 1 7 0,1 2-2 0,1-5-3 0,-2 5 12 0,3-3 12 16,-1 0-17-16,0-1-4 0,0-1 11 0,1-2-5 16,0 1-2-16,0-1 13 0,2-1 5 0,-1-1-11 15,2-1 2-15,0 0 25 0,-3-1-16 0,0 0-16 16,14-3 20-16,-5-1 1 0,0-1 7 0,1-1-23 15,2-1 2-15,1-5 5 0,2 1 22 0,0-1-14 16,-5 2 20-16,-1 0-42 0,3-4 31 0,-1-1 24 0,-3 4-2 16,-1 0-7-16,3-3-5 0,-4 1 1 0,-1 3 5 15,-1 2-14-15,0 0 23 0,-3 2-33 0,1 0 1 0,-1 3-9 16,-1-1 10-16,0 0 14 0,0 4-13 0,-2-4-18 0,1 3-4 16,1 1-10-16,0 0-65 0,0 0 34 15,-9 1-3-15,5 1 16 0,3 1-68 0,-1 0-6 0,1 1-4 16,-1-1-9-16,2 2 27 0,-1 3 8 0,4 1 26 15,0 0 44-15,1-1 2 0,2 2 15 0,-1 0-1 16,0-1 35-16,3 0 86 0,-2 1-103 0,1 0 46 16,0 0-24-16,-2-1 14 0,2 0 16 0,-4-1 12 15,1 0 6-15,-1 1-19 0,-1-3-18 0,-2 1 8 0,0-2 7 0,-2 3-44 16,-2-3-3-16,1-1-43 0,-2 2-21 0,1-1-76 16,-2-3-492-16,-1 0 178 0,2-1 134 0</inkml:trace>
</inkml:ink>
</file>

<file path=word/ink/ink4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2"/>
    </inkml:context>
    <inkml:brush xml:id="br0">
      <inkml:brushProperty name="width" value="0.04667" units="cm"/>
      <inkml:brushProperty name="height" value="0.04667" units="cm"/>
      <inkml:brushProperty name="fitToCurve" value="1"/>
    </inkml:brush>
  </inkml:definitions>
  <inkml:trace contextRef="#ctx0" brushRef="#br0">101 58 86 0,'-3'3'99'0,"-2"1"-4"0,2-2-21 16,-2 0-10-16,2 0 14 0,-1 0-19 0,0 0-1 15,1-1 9-15,0 0-22 0,-1 0-16 0,-6 1 79 0,5-1-64 16,0-1-3-16,0 0-30 0,0-1 0 15,0 0 33-15,2 0-41 0,0-1 26 0,1-1-4 0,-3 1-22 0,3 0-11 16,-1-2 16-16,1 1 5 0,0 0-16 16,1-1 22-16,0-1-21 0,0 2 15 15,1 0-18-15,0-2 12 0,0 3-11 0,3-6-3 0,-2 2-8 0,4 1 14 16,-2 0-1-16,0 1-19 0,1 2 12 0,4-2 2 16,-3 3 30-16,1 0-30 0,-1-1 19 0,0 4 5 15,2 0-14-15,2 1-17 0,-2 2 17 0,-1 0 0 0,1 2 13 16,1-1-16-16,-2 3-3 0,-1 2 6 0,1-1 10 0,-3 1 9 15,-1 0-8-15,1 1-20 0,-1 1 3 0,-4-2 6 16,2 2 9-16,-2 0-8 0,1 0 30 0,-3 0-32 16,0-2-16-16,-2 7 11 0,-1-3 15 0,1-3 12 0,-1-4-24 15,0 1-16-15,-2-2 14 0,2 1-5 0,0-1 16 16,0-1-4-16,1-1-13 0,1 0-73 16,1-4 94-16,-2 1 17 0,2-2 6 0,0 0-39 0,1 0 19 15,-3-3-13-15,2 0 5 0,3 0-8 0,-1-1 3 16,2 2-34-16,-2-4 57 0,2 3-31 0,2 0 12 15,0-5-3-15,0 1-5 0,0 1-13 0,1 2 14 0,2-2 3 0,-3 2-14 16,2 0 14-16,0 2-3 16,-1 1 8-16,2 0-13 0,-1 1 22 0,1 1-6 0,3 0-18 15,-3 2-4-15,3 4 11 0,-1-2-24 0,0 3 27 16,2-1-14-16,-2 2 8 0,1-1 8 0,-2 2-18 0,2-1 15 16,0 0 18-16,-2 0-39 0,0-1 45 0,-1-1-16 0,0 0-6 15,0 0 22-15,0-2-24 0,-1 1 12 0,-1-2-14 16,1-1-10-16,-2 0 21 0,1 0-39 0,0-2-8 15,-1 1-11-15,1-2-322 0,-1 0 113 0,1-2 83 0</inkml:trace>
</inkml:ink>
</file>

<file path=word/ink/ink4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3"/>
    </inkml:context>
    <inkml:brush xml:id="br0">
      <inkml:brushProperty name="width" value="0.04667" units="cm"/>
      <inkml:brushProperty name="height" value="0.04667" units="cm"/>
      <inkml:brushProperty name="fitToCurve" value="1"/>
    </inkml:brush>
  </inkml:definitions>
  <inkml:trace contextRef="#ctx0" brushRef="#br0">7 8 132 0,'2'2'117'0,"0"-2"0"0,-1 0-11 0,1 0-94 0,1 0 121 16,0 0 47-16,-1-2-74 0,0 2-25 0,-1 0 40 16,2 0-6-16,-2-1 14 0,1-1 31 0,-1 2-58 15,0-2 29-15,-1 2-26 0,0 0 1 0,-3-2-11 16,3 2 0-16,-3-1-29 0,3 1-17 0,-5 0-49 16,3 2-18-16,-1-2-58 0,0 0-14 0,0 1-40 0,-1 1-474 15,0-2 177-15,1 2 131 0</inkml:trace>
</inkml:ink>
</file>

<file path=word/ink/ink4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4"/>
    </inkml:context>
    <inkml:brush xml:id="br0">
      <inkml:brushProperty name="width" value="0.04667" units="cm"/>
      <inkml:brushProperty name="height" value="0.04667" units="cm"/>
      <inkml:brushProperty name="fitToCurve" value="1"/>
    </inkml:brush>
  </inkml:definitions>
  <inkml:trace contextRef="#ctx0" brushRef="#br0">9 31 134 0,'1'-1'105'0,"2"0"-7"16,0 1 20-16,-1-1-45 0,0-2 9 0,0 1-7 15,0 0 13-15,-2 0-3 0,0-1-22 0,0 1 3 16,0 2-5-16,-2-3-13 0,1 2 51 16,0-1-107-16,-1 0 5 0,0 0-33 0,-1 0 9 0,0 2-11 15,1-1-32-15,0 0-256 0,-1 2 101 0,0 0 71 16</inkml:trace>
</inkml:ink>
</file>

<file path=word/ink/ink4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5"/>
    </inkml:context>
    <inkml:brush xml:id="br0">
      <inkml:brushProperty name="width" value="0.04667" units="cm"/>
      <inkml:brushProperty name="height" value="0.04667" units="cm"/>
      <inkml:brushProperty name="fitToCurve" value="1"/>
    </inkml:brush>
  </inkml:definitions>
  <inkml:trace contextRef="#ctx0" brushRef="#br0">0 0 90 0,'5'0'67'0,"1"0"-11"0,3 1-1 0,1 1 12 0,-2 0-1 16,2 0-17-16,0 0-10 0,-1 2 18 15,1 1-10-15,-1-1 5 0,0 1-22 0,-1 1 8 0,0 0-23 16,0 2 23-16,-1-2-8 0,0 1 20 0,-1 0-6 16,-3 2-11-16,1-2 15 0,-2 2-6 0,-1-1-4 15,0 1 8-15,-3-2 38 0,1 1-31 0,-2-1-3 16,-3 3 8-16,1-2-37 0,1 0 4 0,0 0 4 15,-2-1-7-15,-2 1 13 0,0-4-5 0,2 3-41 0,-1-2 45 0,0 0-22 16,1-1-1-16,-1-1 11 0,3 1-34 0,-1-3 2 16,1 1-13-16,1 0-21 0,1 0-33 0,0-2-51 15,-2 0-279-15,1 2 123 0,1-4 91 0</inkml:trace>
</inkml:ink>
</file>

<file path=word/ink/ink4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6"/>
    </inkml:context>
    <inkml:brush xml:id="br0">
      <inkml:brushProperty name="width" value="0.04667" units="cm"/>
      <inkml:brushProperty name="height" value="0.04667" units="cm"/>
      <inkml:brushProperty name="fitToCurve" value="1"/>
    </inkml:brush>
  </inkml:definitions>
  <inkml:trace contextRef="#ctx0" brushRef="#br0">19 0 122 0,'0'0'103'0,"0"0"2"16,1 5 25-16,-2-2-50 0,2 0-7 0,-1 1 16 0,-1 1-4 0,1 0-8 15,1 5-6-15,-2 0 10 0,-2 1 11 16,1 1-52-16,1-2 1 0,0 2 15 0,-1-1-14 0,2-1-21 16,-1 2 0-16,-1-1-16 0,2 0 13 15,-2-1 2-15,1 0 4 0,1-2-12 0,0-2 5 0,-1 0 0 16,1 0-37-16,-1-2-13 0,1 0-35 0,0-1 0 16,1 0-21-16,-2-1-286 0,0 0 119 0,0 0 79 15</inkml:trace>
</inkml:ink>
</file>

<file path=word/ink/ink4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7"/>
    </inkml:context>
    <inkml:brush xml:id="br0">
      <inkml:brushProperty name="width" value="0.04667" units="cm"/>
      <inkml:brushProperty name="height" value="0.04667" units="cm"/>
      <inkml:brushProperty name="fitToCurve" value="1"/>
    </inkml:brush>
  </inkml:definitions>
  <inkml:trace contextRef="#ctx0" brushRef="#br0">0 22 21 0,'4'0'104'0,"-1"-2"-3"0,0 2-4 0,2 0-16 0,0 0 12 0,1-1-35 15,2-2 29-15,1 1-44 0,-2 2 10 0,2-2-18 16,1 1 6-16,0 1-9 0,-1 0-24 0,1-3 5 16,0 0-37-16,0 1-20 0,-1 1-215 0,-4 1 82 15,0-2 56-15</inkml:trace>
</inkml:ink>
</file>

<file path=word/ink/ink4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8"/>
    </inkml:context>
    <inkml:brush xml:id="br0">
      <inkml:brushProperty name="width" value="0.04667" units="cm"/>
      <inkml:brushProperty name="height" value="0.04667" units="cm"/>
      <inkml:brushProperty name="fitToCurve" value="1"/>
    </inkml:brush>
  </inkml:definitions>
  <inkml:trace contextRef="#ctx0" brushRef="#br0">0 20 42 0,'7'-2'81'0,"1"0"9"16,0 1-40-16,0-1 28 0,2 1-25 16,-1-1-34-16,2 0-38 0,0 0-112 0,-1-1 44 0,2 0 27 15</inkml:trace>
</inkml:ink>
</file>

<file path=word/ink/ink4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69"/>
    </inkml:context>
    <inkml:brush xml:id="br0">
      <inkml:brushProperty name="width" value="0.04667" units="cm"/>
      <inkml:brushProperty name="height" value="0.04667" units="cm"/>
      <inkml:brushProperty name="fitToCurve" value="1"/>
    </inkml:brush>
  </inkml:definitions>
  <inkml:trace contextRef="#ctx0" brushRef="#br0">0 4 47 0,'3'-3'108'16,"0"3"5"-16,1-1-15 0,-1 1-9 15,0 0-4-15,-1 1 12 0,1 2-8 0,3 2-6 0,-1 1-5 16,-1 2 6-16,1 0-25 0,0 3 10 0,1 0-20 0,-1 0-18 15,0 2 12-15,0-2-15 0,1 1 5 0,1 6-18 16,-1-5 18-16,0 1-24 0,-1-2 23 0,1 0-15 0,-1-3-15 16,-1 2 55-16,1-2-65 0,0 0 0 15,-2-1-18-15,0-1-6 0,1 0-17 0,0 1-31 0,-2-4 6 16,1 0-301-16,-5-3 115 0,5 1 83 0</inkml:trace>
</inkml:ink>
</file>

<file path=word/ink/ink4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0"/>
    </inkml:context>
    <inkml:brush xml:id="br0">
      <inkml:brushProperty name="width" value="0.04667" units="cm"/>
      <inkml:brushProperty name="height" value="0.04667" units="cm"/>
      <inkml:brushProperty name="fitToCurve" value="1"/>
    </inkml:brush>
  </inkml:definitions>
  <inkml:trace contextRef="#ctx0" brushRef="#br0">65 0 93 0,'-3'6'120'0,"1"3"-17"0,-3 1 7 0,3 0-22 0,-4 2 11 0,3-2-24 15,0 3 3-15,-1-1-29 0,2-1 2 0,-2 1 10 16,1 0-9-16,0 0-14 0,0-2 10 0,2 0-22 0,-2 1 2 0,1-1 13 15,0 0-3-15,0 1-10 0,0-1-10 16,0-2 19-16,1-1-38 0,1 2-15 0,-1-3-14 0,0-3-17 16,-2 4 2-16,2-2-43 0,-1-2-253 0,2 1 107 15,0-2 77-15</inkml:trace>
</inkml:ink>
</file>

<file path=word/ink/ink4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1"/>
    </inkml:context>
    <inkml:brush xml:id="br0">
      <inkml:brushProperty name="width" value="0.04667" units="cm"/>
      <inkml:brushProperty name="height" value="0.04667" units="cm"/>
      <inkml:brushProperty name="fitToCurve" value="1"/>
    </inkml:brush>
  </inkml:definitions>
  <inkml:trace contextRef="#ctx0" brushRef="#br0">46 0 5 0,'9'3'120'0,"1"3"-15"0,-2-1-6 0,0 0 12 15,3 2 2-15,-3 0-18 0,1-2-76 0,-2 3 59 16,1 0 22-16,-2 0-14 0,-1 1-38 0,-1-3 8 16,-1 2-2-16,0-1 44 0,-3 2-65 0,1-2 55 15,-3-2-22-15,-2 2 11 0,-2 0-54 0,-1 0-11 16,-3-2 67-16,0 0-43 0,-8 4-42 0,-1-1-30 0,4-1-54 15,1-4-376-15,-11 3 143 0,9-2 101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948"/>
    </inkml:context>
    <inkml:brush xml:id="br0">
      <inkml:brushProperty name="width" value="0.04667" units="cm"/>
      <inkml:brushProperty name="height" value="0.04667" units="cm"/>
      <inkml:brushProperty name="fitToCurve" value="1"/>
    </inkml:brush>
  </inkml:definitions>
  <inkml:trace contextRef="#ctx0" brushRef="#br0">0 24 160 0,'0'0'167'16,"7"-2"-27"-16,-1 2-12 0,5-1 33 0,-1 1-77 15,2-2-19-15,-1 0 17 0,-1 0-5 0,2 0-45 0,1-1-50 16,-1 0-83-16,-1 3-216 0,0-3 102 16,0-1 68-16</inkml:trace>
</inkml:ink>
</file>

<file path=word/ink/ink4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2"/>
    </inkml:context>
    <inkml:brush xml:id="br0">
      <inkml:brushProperty name="width" value="0.04667" units="cm"/>
      <inkml:brushProperty name="height" value="0.04667" units="cm"/>
      <inkml:brushProperty name="fitToCurve" value="1"/>
    </inkml:brush>
  </inkml:definitions>
  <inkml:trace contextRef="#ctx0" brushRef="#br0">18 0 155 0,'-5'16'168'0,"4"-8"-12"16,-1 0-63-16,-1 2 15 0,3 0-34 0,-1 0 2 0,0 0 26 16,-1 0-42-16,2 1 13 0,-2-1-9 0,2 1-10 15,0-2 16-15,-1 1-90 0,1-1 59 0,0-1-31 0,0 0-22 16,0-2-26-16,1-1-33 0,-1-1-298 0,0-1 115 15,2 2 83-15</inkml:trace>
</inkml:ink>
</file>

<file path=word/ink/ink4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3"/>
    </inkml:context>
    <inkml:brush xml:id="br0">
      <inkml:brushProperty name="width" value="0.04667" units="cm"/>
      <inkml:brushProperty name="height" value="0.04667" units="cm"/>
      <inkml:brushProperty name="fitToCurve" value="1"/>
    </inkml:brush>
  </inkml:definitions>
  <inkml:trace contextRef="#ctx0" brushRef="#br0">63 0 72 0,'-7'3'97'0,"-1"2"-62"0,0 1 84 0,2-1-21 15,-1 2 7-15,0 0-11 0,3 0-34 0,-2 2 18 0,3-2-8 16,-1 2-19-16,2-1 5 0,1-1 28 16,1 1-39-16,0-2-7 0,0 0 5 0,3 0 1 0,0 1-21 15,1-2 10-15,2-1-6 0,0 0-9 0,1 0 24 16,2-1-29-16,-2-1 1 0,0-2-2 0,0 0-4 16,3 0-53-16,0-1 0 0,0-1-36 0,2 0-305 0,-4-2 117 15,4 0 86-15</inkml:trace>
</inkml:ink>
</file>

<file path=word/ink/ink4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4"/>
    </inkml:context>
    <inkml:brush xml:id="br0">
      <inkml:brushProperty name="width" value="0.04667" units="cm"/>
      <inkml:brushProperty name="height" value="0.04667" units="cm"/>
      <inkml:brushProperty name="fitToCurve" value="1"/>
    </inkml:brush>
  </inkml:definitions>
  <inkml:trace contextRef="#ctx0" brushRef="#br0">10 105 16 0,'-3'9'132'16,"2"3"-7"-16,-1-2-11 0,2 0 50 0,-2 1-65 0,1 0 9 15,0-1-12-15,1 0-34 0,-1-1 23 0,1-2 16 16,0-1-50-16,0 0 35 0,0-1-56 0,1-1 19 16,-1 0-19-16,0-1-6 0,0-3 0 0,-1 6-6 15,1-6-7-15,0 0 18 0,1 2-15 0,-1-2 5 16,0 0-17-16,2-6 31 0,-2 6-68 0,0-7 60 16,3-1 2-16,-3-1-27 0,1 0 7 0,-1-3 4 15,3 1 22-15,-2-2-48 0,-1 0 27 0,1 1 3 0,1 0-30 16,-1-1 27-16,1 1-16 0,-1 0 7 0,1 0-3 15,0 2 10-15,1 0-16 0,0 3 36 0,0-3-46 0,-1 3 16 16,2-1 9-16,0 1-2 0,-2 2-14 0,0 1 10 0,1 1 10 16,-3 3-16-16,5-5 8 0,-5 5-16 15,5-2 19-15,-5 2-14 0,5-1 19 0,-5 1-13 16,0 0-15-16,5 3 21 0,-4 0-15 0,0 1 23 0,2 1 16 16,-3 2-27-16,0-3-23 0,0 2 23 0,-1 3-1 15,0-2-2-15,0 3-21 0,-1-3 1 0,1 1 4 0,1 1 1 16,-1 0 30-16,-1-3-23 0,2 2 10 0,-3 1-13 15,5-3 28-15,-2 0-34 0,4 0 55 0,-3 2-53 16,3-1 0-16,0 0 10 0,1-2 20 0,0 2-30 16,3 0 21-16,-2-2 21 0,0 1-16 0,-2-1-2 15,0 0-2-15,1-1-29 0,-2 0 14 0,0-1-7 0,0 0 32 0,-1-1-52 16,-1 1 73-16,-1-3-29 0,-1 4 4 0,-1 0 19 16,-1-1-40-16,-3-1 17 0,0 1-1 0,-1 2-7 15,-2-2 12-15,-1 0-29 0,1 0-12 0,-2 0 2 16,1 0-1-16,0 0-44 0,3-2-2 0,-1 1-391 15,1-2 140-15,4 0 103 0</inkml:trace>
</inkml:ink>
</file>

<file path=word/ink/ink4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5"/>
    </inkml:context>
    <inkml:brush xml:id="br0">
      <inkml:brushProperty name="width" value="0.04667" units="cm"/>
      <inkml:brushProperty name="height" value="0.04667" units="cm"/>
      <inkml:brushProperty name="fitToCurve" value="1"/>
    </inkml:brush>
  </inkml:definitions>
  <inkml:trace contextRef="#ctx0" brushRef="#br0">15 80 16 0,'-1'9'109'0,"0"0"31"0,-1 0-37 15,1 0-24-15,-1-1 0 0,0 0-12 0,1-2-2 0,0 0-7 0,0 0 5 16,0-3-1-16,0 1-21 0,0-1 22 0,1 1-8 16,0-4-30-16,0 5-1 0,-2-2 16 0,2-3 13 15,0 0-38-15,0 0 15 0,0 0-16 0,2 3 26 16,-2-3-25-16,0 0-4 0,0 0-14 0,4-10 12 15,-4 7-9-15,4-4 8 0,-1-1-13 0,-1-2 4 16,0 1 10-16,0-2-21 0,1 1 18 0,0 1-3 0,1-2-15 0,-1 2 15 16,-2-2-13-16,0 1 17 0,3 0-6 15,0 2 1-15,0 0-4 0,-2 2-23 0,1 0 27 0,-1 0-7 16,1 2 21-16,-2 2-18 0,1-2-9 0,0 2 7 16,1 0 0-16,-3 2 1 0,4 0 0 0,-4 0-2 0,4 3 10 15,-2 1 9-15,2 0 7 0,-1 3-7 16,0 2 21-16,0 1-10 0,1-1-13 0,1 2 5 15,-3 0 3-15,2 0-3 0,0 0-11 0,-1-2 5 0,0 3 0 16,1 0 10-16,-1-2-13 0,1 1 1 0,-1-1-12 16,0-1-21-16,-1-1-27 0,0 1-20 0,1-2-16 0,0-4-308 15,1 2 121-15,-3-3 87 0</inkml:trace>
</inkml:ink>
</file>

<file path=word/ink/ink4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6"/>
    </inkml:context>
    <inkml:brush xml:id="br0">
      <inkml:brushProperty name="width" value="0.04667" units="cm"/>
      <inkml:brushProperty name="height" value="0.04667" units="cm"/>
      <inkml:brushProperty name="fitToCurve" value="1"/>
    </inkml:brush>
  </inkml:definitions>
  <inkml:trace contextRef="#ctx0" brushRef="#br0">18 0 86 0,'13'4'65'0,"-2"1"26"15,0 1-10-15,0-1-15 0,0 1-17 0,-2 2 7 0,0-1 5 16,0 0-4-16,-1 2 8 0,-3-3-11 16,0 2 12-16,-1 0-35 0,-1 0 23 0,-1-1-12 15,-5 2-11-15,0-2 28 0,-1 1-9 0,-2-1-28 0,0 1 21 16,-2-1-8-16,0-1-4 0,-3 2-28 0,1-2-3 15,-1-1-20-15,0 1-34 0,0-2-21 0,-2 1-264 16,1-1 108-16,0-2 74 0</inkml:trace>
</inkml:ink>
</file>

<file path=word/ink/ink4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7"/>
    </inkml:context>
    <inkml:brush xml:id="br0">
      <inkml:brushProperty name="width" value="0.04667" units="cm"/>
      <inkml:brushProperty name="height" value="0.04667" units="cm"/>
      <inkml:brushProperty name="fitToCurve" value="1"/>
    </inkml:brush>
  </inkml:definitions>
  <inkml:trace contextRef="#ctx0" brushRef="#br0">17 0 39 0,'-2'8'140'0,"0"-1"-21"0,0 2-10 0,-1 0 14 16,3 2-40-16,-1-1 29 0,0 0-20 0,0 1-11 16,-1-1-26-16,1-1 1 0,1 1 0 15,0 1-2-15,0-2-9 0,0-2-14 0,0 1-14 0,-2-2-20 16,2-1-17-16,2-1-13 0,-2 0-37 0,1-2-21 15,-2 0-231-15,1 0 101 0,0-2 70 0</inkml:trace>
</inkml:ink>
</file>

<file path=word/ink/ink4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8"/>
    </inkml:context>
    <inkml:brush xml:id="br0">
      <inkml:brushProperty name="width" value="0.04667" units="cm"/>
      <inkml:brushProperty name="height" value="0.04667" units="cm"/>
      <inkml:brushProperty name="fitToCurve" value="1"/>
    </inkml:brush>
  </inkml:definitions>
  <inkml:trace contextRef="#ctx0" brushRef="#br0">105-1 51 0,'-9'0'146'0,"0"5"-27"0,0-2-9 16,1 1-17-16,0 2-5 0,-1-1 0 0,1 1 88 0,0 2-129 16,2-1-15-16,-1 2 8 0,1 0 3 0,0 1 7 15,3 0-9-15,0-1-3 0,-1 1 22 0,3-1-37 0,-1 2 1 16,2-3 98-16,2 1-117 0,-1 0-5 16,1 1 7-16,3-2 12 0,-2-2-19 0,4 1 3 0,-1-1 15 15,1-2 28-15,-1 0-39 0,4-1-11 0,-1-3 10 16,1 1-30-16,2-1-4 0,0-3-58 0,-2 1-23 0,1-1-291 15,-4 2 122-15,10-8 88 0</inkml:trace>
</inkml:ink>
</file>

<file path=word/ink/ink4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79"/>
    </inkml:context>
    <inkml:brush xml:id="br0">
      <inkml:brushProperty name="width" value="0.04667" units="cm"/>
      <inkml:brushProperty name="height" value="0.04667" units="cm"/>
      <inkml:brushProperty name="fitToCurve" value="1"/>
    </inkml:brush>
  </inkml:definitions>
  <inkml:trace contextRef="#ctx0" brushRef="#br0">16 94 21 0,'-2'10'86'0,"2"1"6"0,-1-1 10 16,1 1-4-16,0-3-30 0,0 1-5 0,0-2 4 16,0-1-26-16,0-1 34 0,0-1-35 0,-2 0-6 15,2 1-19-15,2-3 14 0,-2 2 12 0,0-2 14 16,0 0-35-16,-2 0 4 0,2-2-13 0,0 0 4 15,0 0 18-15,0 0-26 0,0 0 2 0,0 0-6 16,-1-9 12-16,-1 6-20 0,2-2 11 0,-1-3 1 16,0 2 1-16,-2-3 19 0,2 0-15 0,0 0 9 0,1-1-15 0,-1-1-3 15,1 1 16-15,0 0-4 0,1 1-11 0,0-1-1 16,0 1-7-16,0-2 8 0,0 3 17 0,2 0-17 16,-1 2-4-16,-1 0 10 0,2 0-18 0,0 0-8 15,-1 2 15-15,1 1-4 0,-1 0-3 0,1 0 5 16,0 1-2-16,0 1 20 0,0-1-14 0,0 2 12 0,1 0-23 15,-1 1 2-15,0 0-1 0,0 2 29 0,0 0-13 16,0 0 15-16,2 2-33 0,-2 2 17 0,-2-3 8 16,1 2-19-16,-1-1 22 0,1 2-18 0,-1 0-1 0,-1-2 15 15,0-1-15-15,0 1 13 0,0-2 16 0,0 1-32 16,0-3-18-16,-1 2 4 0,2 0 22 0,-1-1-1 0,1 2-12 16,-1-4 7-16,1 2 14 0,1-1-27 0,1 3 13 15,-1-3 11-15,1 2-8 0,1-2-20 0,0 1 18 16,0-1 7-16,3 2-8 0,1 0-2 0,-1 0 10 15,1 0-13-15,0 1-8 0,-2-1 32 0,-2 1 0 16,0-2-29-16,0 0 5 0,-1 1 25 0,0-1-9 16,0 1 14-16,-2-1-17 0,0 1 10 0,0 0 40 0,-2 0-54 0,0 0 16 15,-1 0 45-15,-1 1-41 0,-3 1-2 16,1-1 11-16,-3 1-11 0,2-1 17 0,-2 1-7 0,1 1-4 16,-2-3 7-16,-1 0 2 0,1 1-29 0,1-2 30 15,-1 1-52-15,0-2-21 0,3 1 11 0,-2-1-37 16,4 0-31-16,-1-1-367 0,3 4 142 0,0-4 99 15</inkml:trace>
</inkml:ink>
</file>

<file path=word/ink/ink4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0"/>
    </inkml:context>
    <inkml:brush xml:id="br0">
      <inkml:brushProperty name="width" value="0.04667" units="cm"/>
      <inkml:brushProperty name="height" value="0.04667" units="cm"/>
      <inkml:brushProperty name="fitToCurve" value="1"/>
    </inkml:brush>
  </inkml:definitions>
  <inkml:trace contextRef="#ctx0" brushRef="#br0">-1 20 33 0,'0'-2'115'0,"0"2"-19"0,0 0-3 15,5-1-4-15,-1 1 26 0,0 0-64 0,0-2 15 0,7 0-6 16,0 2-22-16,1-1-20 0,3-1 10 0,-1 1-43 15,1-2-242-15,-3 1 83 0,12-2 57 0</inkml:trace>
</inkml:ink>
</file>

<file path=word/ink/ink4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1"/>
    </inkml:context>
    <inkml:brush xml:id="br0">
      <inkml:brushProperty name="width" value="0.04667" units="cm"/>
      <inkml:brushProperty name="height" value="0.04667" units="cm"/>
      <inkml:brushProperty name="fitToCurve" value="1"/>
    </inkml:brush>
  </inkml:definitions>
  <inkml:trace contextRef="#ctx0" brushRef="#br0">41 37 49 0,'-2'9'97'0,"0"-2"10"0,-1 1-23 0,0 1 19 16,1-1-37-16,0 2 6 0,-1-2-22 0,1 1 2 16,-1 0-9-16,2-1-3 0,-2 1 12 0,0-2-13 15,0 1 10-15,3-2-5 0,-3 0-15 0,2 0-7 16,-1-3 15-16,1 2-31 0,1-1 6 0,-1-2 4 0,1 1 26 15,-1-1-40-15,1 0 1 0,0-2 13 0,0 0-16 16,1 1 0-16,-1-1 2 0,2-5-13 0,-1 3-12 16,1-2 33-16,1-4-31 0,0 0 10 0,0-1-18 0,0-2 12 15,0 0 17-15,2 0-24 0,0 0 11 0,-2 1-26 16,3-1 25-16,-1 0 14 0,-1 2-19 0,1-1 36 0,0 1-2 16,0 0-20-16,-1 2-22 0,1 0 10 15,0 1 24-15,-2 1-28 0,3 0 13 0,-2 2 4 16,0 1 21-16,-1 0-16 0,0 2 35 0,0 0-82 0,0 1 53 15,-1 1-10-15,5 2 25 0,-3 0 16 0,0 3-11 16,1 1-16-16,0 0-12 0,-2 2 37 0,3-1-36 0,-3 2 23 16,1-1-9-16,-1 1-3 0,0-1-43 15,0 1 32-15,0-1 5 0,-1-1-10 0,1 1-4 0,-1-2-17 16,1 1 26-16,-2-2-56 0,2-2-7 0,-3 3-224 16,1 1 91-16,1-7 62 0</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738"/>
    </inkml:context>
    <inkml:brush xml:id="br0">
      <inkml:brushProperty name="width" value="0.04667" units="cm"/>
      <inkml:brushProperty name="height" value="0.04667" units="cm"/>
      <inkml:brushProperty name="fitToCurve" value="1"/>
    </inkml:brush>
  </inkml:definitions>
  <inkml:trace contextRef="#ctx0" brushRef="#br0">37 208 26 0,'-5'10'181'15,"1"-1"-39"-15,-1 0-7 0,-1 3-9 0,3-2 13 16,-1 1-17-16,1 0-14 0,1 1-17 0,-1 2 22 16,3-3-30-16,-3 1 3 0,3-2-13 0,2 0-40 0,-1-1 87 15,1-1-72-15,1 0 2 0,1-2-37 0,-1 0 3 0,3-1 32 16,-2-2-14-16,2-1-18 0,0-1 18 0,0-1-7 16,6-3 3-16,-2 0-3 0,1 0-57 15,-1-1 5-15,8-4 19 0,-6 0-16 0,0 0 3 0,4-2-6 16,-3-1 13-16,-2 1-10 0,2-4-1 0,-3 2 2 15,-1-1 0-15,0-2 0 0,1 0 5 0,-1-2 1 16,-2 4-14-16,1-4 2 0,-1 0 35 0,-1 2-16 0,-1 3-5 0,0 0 14 16,-1 0-19-16,-1 0 15 0,1 0 0 0,0 0 8 15,0-1-11-15,-2 2-2 0,1-1 16 0,-1 2-8 16,0 0 3-16,0 1 16 0,-1 2-29 0,1-1 20 16,-1 2-11-16,-1 2 14 0,0 4-2 0,1-8 5 15,-1 5 4-15,0 3-14 0,2-6 15 0,-2 4-3 0,0 2-18 16,0 0 3-16,0 0 9 0,0 0-12 0,-13 15 0 15,8-5 19-15,0-2-19 0,-2 11 10 0,0 0-10 16,-3-1 22-16,3 2-11 0,0 2-10 0,-2 0 11 0,0 0 4 16,1-1 1-16,1 1 19 0,-1 1-11 0,2-1-32 15,1-4 14-15,-1 4-1 0,3-5 26 0,-1-2-16 0,1-2-7 16,1-2 9-16,-1 1-28 0,3-2 16 0,-1 0-3 16,1-1 23-16,1-1-43 0,-1-2 18 0,2-1-20 15,-1-1-11-15,1 0-28 0,1-3-23 0,1 0-38 16,-1-2-400-16,4-3 158 0,1-1 111 0</inkml:trace>
</inkml:ink>
</file>

<file path=word/ink/ink4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2"/>
    </inkml:context>
    <inkml:brush xml:id="br0">
      <inkml:brushProperty name="width" value="0.04667" units="cm"/>
      <inkml:brushProperty name="height" value="0.04667" units="cm"/>
      <inkml:brushProperty name="fitToCurve" value="1"/>
    </inkml:brush>
  </inkml:definitions>
  <inkml:trace contextRef="#ctx0" brushRef="#br0">46 3 24 0,'6'-1'71'15,"-3"1"3"-15,2-1 11 0,0 0-16 0,-1 1-9 0,1 0 14 0,-1 1-27 16,0 0-8-16,-1 1 10 0,0-1 21 0,-1 2 8 15,0-1-26-15,-1 2-14 0,1-2 3 16,-1 2-4-16,-2 1 13 0,2-2-18 0,-4 4-21 16,2 0 36-16,-1-1-25 0,0 1 13 0,-1-1 0 0,0 1-21 15,0-2 0-15,0 0 13 0,1 1-16 0,-1-2-3 16,0-2-3-16,3-2 7 0,-3 7 7 0,3-7-19 0,-3 4 19 16,3-4-16-16,-3 3 26 0,3-3-46 0,0 0 13 15,-2 4 18-15,2-4-21 0,0 0 7 0,0 0 0 16,2 6 16-16,-2-6-16 0,2 2 9 0,1-1-12 15,-3-1 0-15,4 3-3 0,0-1 0 0,-1-1 10 0,0 2-7 16,1-1 14-16,1 3-23 0,-2-2 21 0,2 2-12 0,-1-2 12 16,-1 1-7-16,0-1-9 0,-3-3 12 0,5 7-11 15,-5-3 9-15,0-4 17 0,1 4-20 0,-1-4 14 16,-1 6 34-16,1-6-31 0,-3 5 15 0,-2-2-17 16,5-3-4-16,-8 5 21 0,1-2-17 0,-2 0 12 0,2-1 2 15,1-1-33-15,-1-1 17 0,1 1-2 16,2-2 25-16,-6 1 3 0,0 0-35 0,2-1 1 0,8 1-32 15,-10-2-38-15,7 0-62 0,0 0-334 0,3 2 141 16,-4-5 102-16</inkml:trace>
</inkml:ink>
</file>

<file path=word/ink/ink4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3"/>
    </inkml:context>
    <inkml:brush xml:id="br0">
      <inkml:brushProperty name="width" value="0.04667" units="cm"/>
      <inkml:brushProperty name="height" value="0.04667" units="cm"/>
      <inkml:brushProperty name="fitToCurve" value="1"/>
    </inkml:brush>
  </inkml:definitions>
  <inkml:trace contextRef="#ctx0" brushRef="#br0">0 2 5 0,'5'1'120'0,"0"-1"-45"16,0 0-12-16,2 0 30 0,2-1-28 0,0 1-21 15,-1 1 9-15,0-1 4 0,-3 0 0 0,3-1-32 16,0 1 0-16,-3 0 6 0,-1 0-41 0,1 0-1 16,0 0-216-16,-3-2 73 0,-2 2 50 0</inkml:trace>
</inkml:ink>
</file>

<file path=word/ink/ink4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4"/>
    </inkml:context>
    <inkml:brush xml:id="br0">
      <inkml:brushProperty name="width" value="0.04667" units="cm"/>
      <inkml:brushProperty name="height" value="0.04667" units="cm"/>
      <inkml:brushProperty name="fitToCurve" value="1"/>
    </inkml:brush>
  </inkml:definitions>
  <inkml:trace contextRef="#ctx0" brushRef="#br0">31 0 40 0,'0'0'90'0,"0"0"-6"0,0 0-37 15,0 0-28-15,0 0 21 0,-7 7-6 0,6-4 4 0,-1 1-4 16,0 0 17-16,-2 3-2 0,2 0-24 0,0-1-6 0,-1 0-2 15,2-2 9-15,-2 1-11 0,2-1 10 0,0-1 14 16,0 1-3-16,1 1-19 0,-1-2 35 0,1-3-26 16,1 6-3-16,0-4 29 0,1 3-49 0,-1-4 25 15,2 2-7-15,0-1 5 0,0 1 6 0,3 1 17 0,0-1-36 16,1 1-11-16,0-2 6 0,2 2 16 16,-1-1-87-16,1 0 71 0,0-1 0 0,1 0 5 0,-1 1-34 15,-1-3 1-15,1 2-43 0,0-2-18 0,-1 1-207 0,1-4 92 0,-1 2 61 16</inkml:trace>
</inkml:ink>
</file>

<file path=word/ink/ink4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5"/>
    </inkml:context>
    <inkml:brush xml:id="br0">
      <inkml:brushProperty name="width" value="0.04667" units="cm"/>
      <inkml:brushProperty name="height" value="0.04667" units="cm"/>
      <inkml:brushProperty name="fitToCurve" value="1"/>
    </inkml:brush>
  </inkml:definitions>
  <inkml:trace contextRef="#ctx0" brushRef="#br0">1260 468 3 0,'0'-3'90'15,"0"-2"12"-15,2 2 1 0,-1-4-28 0,-1 1 7 16,1 0-13-16,-1 0-21 0,0 1-17 0,0-1 11 0,0-3-5 0,-1 2-31 16,0-1 22-16,-1 0 5 0,-1-1-21 15,1 2 8-15,-1-2 24 0,0 0-29 0,0 0-1 16,-2-2 11-16,1 0-9 0,-3 1 3 0,1-1-9 0,1 1 8 16,-6-7-21-16,4 4 24 0,-6-2-15 0,2-1 1 15,1 1-22-15,-3 0 18 0,1-1-1 0,-1 2-15 16,-1 0 19-16,2 1-12 0,1 2 6 0,-2-2-18 15,1 3 9-15,2 1 15 0,1 0 12 0,-1 2-15 0,-1 1 10 16,1-2 14-16,-1 2-20 0,1 0-17 0,-2 0 32 0,1 0-17 16,0 3 10-16,0-2-12 0,0 1 3 0,-1 1-14 15,1-1 0-15,0 1 29 0,0-1-26 0,-2 0 13 16,2 2-16-16,-1 1 26 0,-1-1-25 0,1-1-15 16,0 2 9-16,-1-2 21 0,0 2 0 0,0 0 8 15,0 1-17-15,1 0 1 0,-2-1 1 0,1 0 12 16,-1 1-8-16,1-1-15 0,0 2-14 0,0 1 18 0,0-2-7 0,0 0 21 15,1 0-6-15,-4 1-4 0,1 0 12 16,2 0-10-16,1 2 19 0,-3-1-18 0,2 1 20 0,0-2-34 16,0 1 26-16,-1 1-16 0,2 0 6 15,1-1-9-15,-2 2-4 0,2 0 15 0,-1 0-7 0,0 0 14 0,2 0-19 16,-1 0-6-16,1 0-11 0,0 2 20 0,0-3 15 16,0 3-16-16,0 0 16 0,1 0-20 15,-1 1 18-15,1-2-17 0,-1 2-3 0,2-1 17 0,-1 1-20 16,0-1 28-16,-1 2-25 0,3 0 13 0,-3 0-18 15,2-1 9-15,-1 1 4 0,2-2 0 0,-2 2-3 0,2-1 23 16,-2 2 7-16,1-2-32 0,0 0-6 0,-1 2 9 16,1-2 8-16,0 1 10 0,0-1-5 0,1 1-21 15,0 0 5-15,0-1-21 0,-1 0 42 0,2 1-18 16,-1-1 20-16,1-1-30 0,0 1 12 0,-1 1 8 0,1-4 32 16,0 3-28-16,1-2-4 0,-1 3 2 0,0-2-4 15,1 0 6-15,-1 0-12 0,0 1-2 0,1 2 15 0,0-2-39 16,-1-1 40-16,0 2-25 0,2-2 19 0,-2 2-12 15,0-2 3-15,2-1 8 0,-1 2 14 16,0-2-24-16,2-1 14 0,0-1 12 0,3-3-31 0,-5 5-10 16,3-1 45-16,2-4-24 0,-3 3-24 0,3-3 13 15,-4 4 3-15,4-3 5 0,0-1-13 0,-3 3-8 16,3-3 8-16,-3 2-12 0,3-2 15 0,0 0-32 0,0 0-16 0,0 0-9 16,0 0 3-16,0 0-151 0,0 0 71 0,-1-6 46 15</inkml:trace>
</inkml:ink>
</file>

<file path=word/ink/ink4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6"/>
    </inkml:context>
    <inkml:brush xml:id="br0">
      <inkml:brushProperty name="width" value="0.04667" units="cm"/>
      <inkml:brushProperty name="height" value="0.04667" units="cm"/>
      <inkml:brushProperty name="fitToCurve" value="1"/>
    </inkml:brush>
  </inkml:definitions>
  <inkml:trace contextRef="#ctx0" brushRef="#br0">19 0 120 0,'-1'8'112'16,"1"0"10"-16,-2 4 79 0,1 0-106 0,-6 6-27 16,7-1-5-16,-1-2 1 0,-1 0 5 0,1 0-33 0,1 0-9 15,0-1 12-15,0 0-41 0,0 1 50 0,0-2-24 16,0-1 9-16,0 2 13 0,-1-2-21 0,1-3-7 15,0 2-9-15,1-2-15 0,-2-3-13 0,1 1-38 0,-2-2-30 16,3-1-251-16,-3-2 107 0,2-2 74 0</inkml:trace>
</inkml:ink>
</file>

<file path=word/ink/ink4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7"/>
    </inkml:context>
    <inkml:brush xml:id="br0">
      <inkml:brushProperty name="width" value="0.04667" units="cm"/>
      <inkml:brushProperty name="height" value="0.04667" units="cm"/>
      <inkml:brushProperty name="fitToCurve" value="1"/>
    </inkml:brush>
  </inkml:definitions>
  <inkml:trace contextRef="#ctx0" brushRef="#br0">15 38 118 0,'3'-7'157'0,"-2"5"-31"0,1-1-30 16,3-2 9-16,-2 1-4 0,2 2-15 0,-1-1 4 0,2 0-30 15,-3 1-4-15,3-1-2 0,-2 1-12 0,1 2 20 16,0-2-4-16,-1 2-38 0,1 0 13 0,-5 0-11 0,6 2-2 16,-2 2 0-16,-3-2 0 0,1 2 30 0,0 3-38 0,-1 0-14 15,-1-1 36-15,-2 5-31 0,1-1 2 16,-2-1-1-16,-2 3 2 0,1 0 13 0,-5 6-18 0,3-4 19 16,-3 2-29-16,0-4 24 0,4-2 6 0,0-1-21 15,-3-2-9-15,2 0 3 0,2 0-3 0,0-1-11 16,1 0 35-16,1-2-31 0,-1-1 14 0,1 0 5 15,0-1 5-15,2-2 7 0,0 4-15 0,0-4 18 16,3 4-16-16,-3-4 5 0,7-1-7 0,-2 1 15 0,0 0-15 16,1 0 2-16,4-2 15 0,1 1-23 0,0 1 19 15,-1-2-13-15,1 1-4 0,-1 0-5 0,1 1 9 16,-4 0-2-16,3 0-25 0,-2-2-11 0,-1 2-17 0,-2 0-2 16,0 0-59-16,2 2-287 0,-1 0 122 0,0-3 91 15</inkml:trace>
</inkml:ink>
</file>

<file path=word/ink/ink4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8"/>
    </inkml:context>
    <inkml:brush xml:id="br0">
      <inkml:brushProperty name="width" value="0.04667" units="cm"/>
      <inkml:brushProperty name="height" value="0.04667" units="cm"/>
      <inkml:brushProperty name="fitToCurve" value="1"/>
    </inkml:brush>
  </inkml:definitions>
  <inkml:trace contextRef="#ctx0" brushRef="#br0">25 6 125 0,'0'-4'134'0,"0"4"-1"0,1-4-33 0,-1 4-15 0,0 0 1 15,0 0-21-15,0 0 22 0,0 0-17 16,0 0 34-16,0 0-40 0,0 0-13 0,-3 21 23 15,2-11-35-15,0 3 24 0,1 0-3 0,-2 1-29 16,-1 0 1-16,3 1 7 0,-1 0-6 0,-3 6-25 0,2 1 28 16,1-5-28-16,-1-2-2 0,-2-1 15 0,4-4-29 0,-2 2-20 15,1-3-27-15,2-2-26 0,-1 3-359 0,0-2 135 16,0-2 96-16</inkml:trace>
</inkml:ink>
</file>

<file path=word/ink/ink4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89"/>
    </inkml:context>
    <inkml:brush xml:id="br0">
      <inkml:brushProperty name="width" value="0.04667" units="cm"/>
      <inkml:brushProperty name="height" value="0.04667" units="cm"/>
      <inkml:brushProperty name="fitToCurve" value="1"/>
    </inkml:brush>
  </inkml:definitions>
  <inkml:trace contextRef="#ctx0" brushRef="#br0">301 36 134 0,'0'-7'139'0,"0"7"-32"0,0 0 9 0,-1-7-20 16,1 7-11-16,-3-5-6 0,3 5-15 0,-3-6-4 15,3 6 10-15,-5-3-14 0,1 0-3 0,4 3 1 16,-10-1-19-16,6-1-13 0,-5 0 11 0,0 2-3 16,0 0-12-16,-2 2 1 0,0 0 6 0,0 2 0 15,0-1-3-15,0 1 4 0,-6 5-14 0,0 1 8 0,-2 1-14 16,3 1 13-16,1 2 1 0,0 3 16 0,3-2-39 0,-2 5 14 15,1 0-16-15,1 2 30 0,1 0-33 0,0 2-9 16,3-1 26-16,2 1-22 0,5 0 8 16,0-3 13-16,1-5-1 0,4 8 4 0,0-2-8 0,4-1 2 15,3-1-4-15,1-1 13 0,3 0-17 0,-1-2 6 16,3-2 12-16,1 0-6 0,2-2 5 0,2-4-16 16,1-1 5-16,1-2-7 0,-4-3 1 0,-1-2 9 0,0-1 4 15,8-3-20-15,1-2 5 0,-1 1 22 0,-1-2-4 16,0-3-7-16,-2-2-7 0,2 1 8 0,-3-4-13 15,0-1 6-15,-2-4-12 0,-3-2-4 0,-1-1 8 0,-3-2 1 16,-1-3 17-16,-1-2-14 0,-5 1 2 0,-4 0-6 16,-3-2 19-16,-4 2-17 0,-4 0-2 0,-3 1-11 15,-5 4 7-15,-4 0-22 0,-2 4-30 0,-5 3-47 16,-2-3-305-16,-3 5 129 0,-2 4 91 0</inkml:trace>
</inkml:ink>
</file>

<file path=word/ink/ink4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0"/>
    </inkml:context>
    <inkml:brush xml:id="br0">
      <inkml:brushProperty name="width" value="0.04667" units="cm"/>
      <inkml:brushProperty name="height" value="0.04667" units="cm"/>
      <inkml:brushProperty name="fitToCurve" value="1"/>
    </inkml:brush>
  </inkml:definitions>
  <inkml:trace contextRef="#ctx0" brushRef="#br0">0 55 99 0,'0'0'108'15,"0"0"-50"-15,0 0 9 0,0 0 3 0,0 0-22 16,0 0-9-16,10 1 20 0,-5-1-24 0,1-1 4 16,5 0-18-16,0-1 8 0,2 2-26 0,2 0 17 0,1-2 18 15,11 0-35-15,1 1 15 0,0 1 1 0,0 0 18 16,1 0-30-16,2-1-10 0,-2 0 19 0,2 1-8 0,-1 0-18 15,2 0 38-15,0 1-12 0,-3-2-11 0,0 2-5 16,0-1-6-16,-2 0 32 0,1 0-44 0,-5 0 34 16,-5 0-24-16,0 0 11 0,-2 3-11 0,1-3 11 0,-3 1 2 15,1-1 19-15,-2 0-25 0,-1 0 59 16,-1-1-42-16,-3 1-34 0,-1 0 13 0,-2-1-1 0,-1 1 0 16,0-1-14-16,-4 1 11 0,3-2 21 0,-3 2 6 15,0 0-13-15,0 0 8 0,0-5 1 0,0 5-14 0,-6-4-14 16,4 3 12-16,-3-1 4 0,-1-1-9 0,1 1 22 15,-1 0 6-15,-1-2 17 0,0 0-30 0,0 1-9 16,1 0 31-16,0-1 10 0,2 2-34 0,0 1-12 16,0-1 12-16,1 1 5 0,1-1-3 0,2 2-3 0,-5-1 9 15,5 1-9-15,0 0-5 0,0 0-4 16,0 0 15-16,0 0-1 0,0 0-20 0,0 0 14 0,0 0 10 0,11 3-19 16,-8-2 4-16,4 4 2 0,-2 0-2 15,1 0-63-15,0 0 68 0,1 2 10 0,-1-1-6 0,-1 2-11 16,0 0 21-16,0 1 5 0,-2-2-30 0,0-1 26 15,2 2-6-15,-5-1-23 0,1 0 12 0,-1-3-12 0,-1 2-4 16,-2-1-36-16,1-1 18 16,-1 0-49-16,1-1-245 0,-4 1 101 0,3-2 71 0</inkml:trace>
</inkml:ink>
</file>

<file path=word/ink/ink4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1"/>
    </inkml:context>
    <inkml:brush xml:id="br0">
      <inkml:brushProperty name="width" value="0.04667" units="cm"/>
      <inkml:brushProperty name="height" value="0.04667" units="cm"/>
      <inkml:brushProperty name="fitToCurve" value="1"/>
    </inkml:brush>
  </inkml:definitions>
  <inkml:trace contextRef="#ctx0" brushRef="#br0">279 15 7 0,'-10'-4'99'0,"0"0"-5"0,0 2 5 0,-1 1-40 16,-1-2 9-16,0 2 0 0,0 1 1 0,0 1-7 16,1 2-12-16,0-2 15 0,-1 4-19 0,0 0 32 0,1 0-31 15,-5 7-10-15,1 0 13 0,1 2-18 16,0 2 5-16,0 3-8 0,3 0 1 0,0 1-24 15,3 3 11-15,0 2 12 0,1-2-28 0,0 2 4 16,3 0 11-16,3-1 18 0,0-4-26 0,1-1 16 0,5 3 0 16,-1-1-25-16,1 1-7 0,1-1 36 0,4-3-36 0,0 1 27 15,3-3-27-15,0 0 5 0,1-3 31 0,3 1-20 16,2-5 23-16,3 2 2 0,-2-1-30 0,2-5-9 16,1 0-14-16,-2-5 28 0,-4 0-14 0,8-2 4 15,1-3 7-15,-3 0 10 0,0-2-15 0,1 0 11 0,-1-6-28 16,0 2 13-16,-3-5-12 0,-1 1 12 0,3-3-9 0,-4-4 7 15,-2 0 3-15,-3-4 1 0,-1 0 15 16,-2-3-18-16,-1 0-7 0,-4 2 16 0,-5-1-13 16,0-2 17-16,-4 4-17 0,-4 3 19 0,0 0-25 0,-5 3 9 15,-2 2 67-15,-2 0-77 0,-1 4-29 0,-4 1-6 0,1 3-31 16,-4 0-301-16,2 2 118 0,0 3 85 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223"/>
    </inkml:context>
    <inkml:brush xml:id="br0">
      <inkml:brushProperty name="width" value="0.04667" units="cm"/>
      <inkml:brushProperty name="height" value="0.04667" units="cm"/>
      <inkml:brushProperty name="fitToCurve" value="1"/>
    </inkml:brush>
  </inkml:definitions>
  <inkml:trace contextRef="#ctx0" brushRef="#br0">96 227 10 0,'0'0'126'0,"0"0"-9"0,0 0-36 0,-2-5 35 16,2 5-33-16,0 0 7 0,0 0-30 0,0 0 2 16,0 0 15-16,0 0-32 0,1-2 2 0,-1 2-11 15,0 0-13-15,0 0 21 0,0 0-16 0,1-3 5 0,-1 3 23 16,1-1-20-16,-1 1-17 0,0 0 15 16,0 0-15-16,0 0 15 0,1-2 13 0,-1 2-19 0,0 0 9 15,0 0-13-15,0 0-5 0,0 0-13 0,0 0 11 16,-4-4-19-16,4 4 13 0,0 0 1 0,-5-1-15 0,5 1 6 15,-5 3-10-15,0 1 5 0,-1 1 13 0,0-1-5 0,0 5 12 16,1-3-27-16,-3 3 13 0,1 1 9 16,1-2 11-16,0 3-30 0,0-1 6 0,2 1 4 15,-2 2-19-15,3-4 9 0,0 0 8 0,-1 0 1 0,2 2 13 16,1-3-1-16,1-2-7 0,0 2-6 0,0-2 5 0,4-1 8 16,-1 0-27-16,2-2 0 0,1-1 24 0,-1-2-18 15,1 0 0-15,5-1 14 0,0-1-33 0,1-2 19 16,0-1 9-16,0 1 2 0,6-5-23 0,-2-1-3 15,1-2 36-15,-3-1-38 0,2 2 11 0,0-2 10 16,-3-1-28-16,-1 1-4 0,3-2 9 0,-4 0 12 16,0 0 11-16,0 0-6 0,-1-2 4 0,-2-1 14 0,1 2-30 0,-2-2 33 15,2 0-2-15,-6 4-24 0,1 3 10 0,-1-1 65 16,-1 1-59-16,1-1-5 0,-3 3-7 0,2-2 26 16,-2 2 12-16,-1-1-31 0,1 3 30 0,-1 0-28 15,-1-1-12-15,1 3 24 0,-1 2-11 0,2 3-10 16,-2-6 2-16,2 6 16 0,-5-2-14 0,5 2 34 15,0 0-21-15,-10 6-1 0,5 1-7 0,1 0-3 16,-1 4-24-16,0 0 12 0,-1 6 22 0,0 4-13 0,-1 1 6 16,0 1 11-16,-1 0 4 0,3 2-23 0,0-2 21 0,-1 0-3 15,1 0-2-15,-2-1 7 0,3-2-8 0,0-3 12 16,1-3-50-16,0-2 60 0,-2 1-15 0,2-3 37 16,-1 1-21-16,1-1-23 0,0-1 33 0,1 0-17 15,-1-3-4-15,1 0-1 0,2-1 1 0,0-2 9 0,-2 1 10 16,2-4-59-16,0 4 35 0,0-3 2 0,0-1-8 15,0 0-9-15,0 0-36 0,4-5 49 0,-1 1-41 16,2-2 4-16,0-2-6 0,-1 2 0 0,3-2-3 16,-2 1 16-16,0-1 10 0,2 1 16 0,-2 1-8 0,0 1-20 15,-1 0 13-15,-1 0-10 0,0 2 13 0,1 2-11 0,-1-1-8 16,-3 2 16-16,3 0 29 0,-3 0-37 0,2 5 18 16,-1-2-18-16,-1 0 2 0,1 5 14 0,1 1 5 15,-1-1 15-15,1 2-10 0,-1-2-14 16,0 1-15-16,1 1 0 0,1-4 28 0,0 3 2 0,-1-1-3 15,0-1-25-15,3-1 7 0,-1-1 4 0,2 0-2 16,0-1-13-16,0-2 46 0,0-1-13 0,0-1 1 0,3-4-40 16,1 1 9-16,1-2-8 0,-1-1-7 0,6-4-12 0,0 0-10 15,-2-2 17-15,-1-1-6 0,-3 3 8 0,1-4 12 16,-3 1-4-16,-3 3 10 0,0-1 3 0,0 0-11 16,-4 0-8-16,2 0 19 0,-1 2 21 0,0-2-18 15,-3 3 21-15,1 1-2 0,-4 1 23 0,2 1-31 0,1 2 26 16,-2 2-14-16,-1 0-15 0,4 1 3 15,-7 1 8-15,0 2 11 0,0 4 1 0,0-2-28 0,-2 4 16 16,1-1 34-16,-4 5-11 0,3 0 3 0,1-3-3 0,1 0-8 16,1-1-8-16,2 1-2 0,0 0 8 0,1-3 25 15,1 3-25-15,0-2-38 0,2-1 32 0,0-3-12 0,2 0-4 16,-2 1 22-16,1-3-26 0,2-1 27 16,-3-1-19-16,6 0-20 0,-6 0 28 0,10-3-28 15,-4 0 28-15,0-1-21 0,0-1-6 0,1-1-5 0,0-1 13 16,-2 1-10-16,0-3 3 0,2 3 1 0,-3-2-3 15,1 1 37-15,-2 0-14 0,1 3-20 0,-1-3 4 16,-2 4 0-16,2-1 18 0,-3 2 3 0,2-1-5 0,-2 3 15 16,0 0-13-16,2-1-2 0,-2 1-2 0,0 0-8 15,0 0-5-15,-3 10 36 0,1-4-47 0,0 2 2 0,1-3 27 16,-1 4-12-16,-1-2 12 0,1 0-16 0,1 0 31 16,0-2 6-16,1 0-19 0,0-5-13 0,0 9 4 15,2-6-5-15,-1-1 29 0,1 1-19 0,0-2-5 16,-2-1 8-16,5 2-22 0,-5-2 21 0,7-2-7 15,-1-1 10-15,0-2-33 0,1 0 10 0,1-3 5 0,-1 1 26 16,1-3-22-16,-2 2-14 0,0-4 17 0,4-2-30 0,-4 0 32 16,-3 3-15-16,1 1 8 0,-2 0 37 0,-2 2-27 15,2-1 8-15,-1 1-20 0,-4 3 3 0,3 0 9 16,-4 0-6-16,2 0 15 0,-1 4-23 0,1-1 1 16,2 2 22-16,-6 0-12 0,6 0-9 0,-5 1 18 0,2 0-12 15,3-1-41-15,-4 3 23 0,1-3 0 0,3 0 15 16,-2 3-19-16,2-3-13 0,0 0-9 0,0 0 18 15,3 5-10-15,-3-5-2 0,7 2 8 0,-2-2-4 16,-1 0-4-16,2 0 27 0,3 0 0 0,0 0 18 0,-2 1-36 16,0-1 20-16,-1 0 13 0,2 2-19 0,-1 1 5 0,0 1 1 15,-2 1-9-15,-1-2-10 0,-1 4 29 0,-1 1-10 16,-1-1 37-16,-1 2-20 0,-1 0 7 16,-1 2 13-16,-1-2 5 0,2 2-2 0,-2-1-2 0,1 1-11 15,1-2-2-15,-1 0 14 0,2-2-3 0,-1 0 14 16,0 0-32-16,1-1-14 0,0-3 27 0,1-1 13 15,0 1-21-15,1-1-10 0,1-1 9 0,1 0-26 16,-1-1 22-16,3-2 4 0,2 0 8 0,2-3-44 0,0 1 3 16,1-2 28-16,-1 0-16 0,1-1-7 0,5-4-11 0,-1-1 11 15,-2-2-2-15,-3 3 4 0,0-5 12 0,1 3-18 16,-3 1 12-16,-1 2-17 0,-3 0-2 0,-1 0 18 16,2 2-9-16,-3 0 14 0,-1 1 3 0,0 1 3 15,-1 1-6-15,0 1 25 0,0 4-16 0,-2-5 5 16,2 5-11-16,-4 0 8 0,4 0-5 0,-6 5-6 15,0 0 3-15,0 0 7 0,-1 2 23 0,1 0-21 0,0 1 0 16,1 0 22-16,0-1-28 0,1 1 0 0,0 0 10 0,1 0 16 16,2 1-14-16,-1-2 26 0,1 0-18 0,1-3 4 15,0 0-28-15,1 0 4 0,1-3 16 0,1 1-25 16,0-2 9-16,1 0 0 0,0 0-6 0,5-1-3 16,-1-1 2-16,0-2-10 0,0 1 15 0,-1-2-26 0,0-1 11 15,0 1 11-15,1 0-15 0,-2-1 0 16,0 0-1-16,-2 0 5 0,1 1-1 0,-1-1 29 0,-3 0-3 15,1 4-1-15,0-1-7 0,0 2 2 0,-2 1 15 16,1-3-17-16,-1 3 7 0,0 0-5 0,0 0 13 16,0 0 16-16,-4 6-10 0,0-1-9 0,2 0 10 0,-1 0-16 0,-1 3-10 15,1-1 92-15,1 0-111 0,0-1 29 0,-1 0-7 16,0 2-8-16,1-3-7 0,1 1-8 0,1-2 18 16,0 0-29-16,0 0-25 0,0-2-46 0,1 2-26 15,0-4-298-15,2 0 131 0,-3 0 94 0</inkml:trace>
</inkml:ink>
</file>

<file path=word/ink/ink4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2"/>
    </inkml:context>
    <inkml:brush xml:id="br0">
      <inkml:brushProperty name="width" value="0.04667" units="cm"/>
      <inkml:brushProperty name="height" value="0.04667" units="cm"/>
      <inkml:brushProperty name="fitToCurve" value="1"/>
    </inkml:brush>
  </inkml:definitions>
  <inkml:trace contextRef="#ctx0" brushRef="#br0">0 42 79 0,'0'0'107'0,"0"0"-20"16,0 0-9-16,0 0-16 0,0 0-10 0,0 0-3 16,0 0 15-16,0 0-9 0,0 0 4 0,0 0-31 0,0 0-13 15,16 0 19-15,-7 0-3 0,3-3-19 0,0 4 22 16,2-2-22-16,1-1 20 0,1 2-1 0,2 0-12 15,1 0 2-15,8-1-21 0,3 1-3 0,-1 1 22 16,0-1-20-16,-1 0 9 0,1 0 6 0,-1 0-12 0,0 0 11 0,1 2-23 16,-6-2 13-16,-3 0 29 0,7 1-41 0,-6-1 2 15,-3 0-1-15,-2-1 23 0,-2 2-25 0,-2-1-3 16,1-1 18-16,-2 1 16 0,-2 0-18 0,0 0 34 16,-4 0-2-16,0 0-21 0,-1 0-6 0,-1-2 6 15,-3 2 33-15,5 0-31 0,-5 0 6 0,0 0-14 0,0 0 9 16,0 0-6-16,0 0 5 0,0 0 7 0,-9-7-15 0,6 6-8 15,-2-1-10-15,1 2 7 0,-4-4 25 0,0 2-17 16,0 0-7-16,1 0 25 0,-1 0-17 16,1 0-2-16,0-1 8 0,3 0-12 0,-2 2-8 0,3 0 8 15,3 1 0-15,-4-2 0 0,4 2 2 16,-3-2-13-16,3 2 16 0,0 0 7 0,0 0-28 0,0 0 21 16,0 0-13-16,10-2-4 0,-6 2 27 0,-4 0-21 15,9 3 14-15,-5-2-13 0,0 0-5 0,3 4 19 0,-1-2-8 16,-1 2-2-16,0 0-10 0,0 0-9 0,-1 1 18 0,-1 0 4 15,-3-2 1-15,1 2 22 0,-1-1-28 0,-1-1-16 16,0 3 14-16,-1-2-12 0,-1 2 8 0,0-3-55 16,1 0-38-16,0 0-261 0,-2-2 113 0,2 0 79 0</inkml:trace>
</inkml:ink>
</file>

<file path=word/ink/ink4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3"/>
    </inkml:context>
    <inkml:brush xml:id="br0">
      <inkml:brushProperty name="width" value="0.04667" units="cm"/>
      <inkml:brushProperty name="height" value="0.04667" units="cm"/>
      <inkml:brushProperty name="fitToCurve" value="1"/>
    </inkml:brush>
  </inkml:definitions>
  <inkml:trace contextRef="#ctx0" brushRef="#br0">267 18 7 0,'-7'-3'115'0,"-3"-1"-30"0,1 2 6 16,2-1-26-16,-2 1-5 0,-1 1 28 0,0-1-11 0,0 1-13 0,0 1-16 15,-1 1 0-15,-1 1-15 0,1 1 9 0,-1 1 17 16,2 1-12-16,-1 1-10 0,0 1-26 0,-4 3 7 0,3 1 8 16,-1 2-10-16,2 2-12 0,-1 1 14 15,2 3 1-15,1 0-8 0,1 2-3 0,3 1 16 0,0 0-8 16,0 2-21-16,3 0 18 0,2-4 17 0,0 4-37 16,0 0 15-16,0-3-6 0,1-4 25 15,5 5-4-15,1 0 8 0,2-3-10 0,-1 1-31 0,1-1-5 0,4 0 13 0,1-6-7 16,6 2 24-16,-1-3 7 0,0-1-23 0,4-3 7 15,-2-2-6-15,2 0-14 0,-3-3 26 0,6-2-13 16,-4-2-7-16,5-2-6 0,0-1-3 0,1-3 7 16,-3 1 2-16,1-5-4 0,-1 0 29 0,-1-1-23 15,1-2-5-15,-4-3 14 0,-1 0-9 0,-1-2-10 16,-3-7 8-16,0-1 5 0,-6 0-21 0,0-5 9 16,-1 3 12-16,-5-1 12 0,-1 5-17 0,-3-2 36 0,-6 4-26 15,-2-1-7-15,-3 1 15 0,-3 3-28 0,-2 1 22 0,-4 4-20 16,-2 0-35-16,-2 3-22 0,-5 1-258 0,2-1 103 15,-5 4 74-15</inkml:trace>
</inkml:ink>
</file>

<file path=word/ink/ink4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4"/>
    </inkml:context>
    <inkml:brush xml:id="br0">
      <inkml:brushProperty name="width" value="0.04667" units="cm"/>
      <inkml:brushProperty name="height" value="0.04667" units="cm"/>
      <inkml:brushProperty name="fitToCurve" value="1"/>
    </inkml:brush>
  </inkml:definitions>
  <inkml:trace contextRef="#ctx0" brushRef="#br0">0 39 12 0,'0'0'58'15,"11"-1"11"-15,-7-1-4 0,6 2-13 0,1 0-17 16,1-2-1-16,1 0 12 0,2 2-68 0,2-1 74 16,9 0-20-16,1-2-20 0,1 5 25 0,1-3-18 15,0 1 1-15,3-1 5 0,-3 0-1 0,1-1-32 16,1 4 19-16,-3-2 11 0,0 0 10 0,0 0-34 0,-5 0-16 16,-5 0 41-16,-2 0-3 0,-2 0-7 0,0 0-9 15,0 0-16-15,-3 0 44 0,-1 0-37 0,-2 1 31 16,-2-1-11-16,1 0 13 0,-2 0-13 0,-1 0 23 0,-1 0 1 0,-3 0-8 15,6-1-30-15,-6 1 14 0,3 0 9 0,-3 0-11 16,0 0 36-16,0 0-22 0,0 0-22 0,0 0-10 16,0 0 7-16,0 0 26 0,0 0-23 0,0 0 14 15,-10-5-14-15,6 4 5 0,4 1-9 0,-8-1 20 16,4 0-2-16,-1-1-24 0,1 2-78 0,0-1 85 0,-4-2 9 16,0 0 0-16,2 2-11 0,1-1 5 0,-1 1 3 15,3 0-13-15,-1 1 17 0,4 0-16 0,-6-3 4 16,3 3-14-16,3 0 33 0,-3-1-11 0,3 1 5 15,0 0-18-15,0 0 7 0,0 0 7 0,0 0-9 16,0 0 16-16,0 0-13 0,11 1-11 0,-8 2 24 0,0-2-19 0,1 2 3 16,3 1 0-16,-2 1-8 0,1 2 2 0,-1-2 26 15,1 2-26-15,-1 1 12 0,-3-2-9 0,1 3 8 16,-1-3-23-16,-1 0 18 0,-1 0 5 0,0 0-17 16,-1-2 12-16,0 0-15 0,0 0-13 0,-1 1-22 0,1-2-3 15,-1 0-258-15,-1 3 99 0,1-4 68 0</inkml:trace>
</inkml:ink>
</file>

<file path=word/ink/ink4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5"/>
    </inkml:context>
    <inkml:brush xml:id="br0">
      <inkml:brushProperty name="width" value="0.04667" units="cm"/>
      <inkml:brushProperty name="height" value="0.04667" units="cm"/>
      <inkml:brushProperty name="fitToCurve" value="1"/>
    </inkml:brush>
  </inkml:definitions>
  <inkml:trace contextRef="#ctx0" brushRef="#br0">134 72 78 0,'-12'2'114'0,"1"1"-31"16,1 0 3-16,0 3 18 0,-1 0-34 0,2 1 13 15,0 1-3-15,2 3-30 0,-5 3-21 16,2 4 19-16,3-5-4 0,0 6 6 0,2-3-17 16,0 4-12-16,0 1 27 0,4-2-20 0,-2-2 12 0,3-3-21 15,0 3 2-15,2-2-27 0,3 7 12 0,1 0 3 16,1-3 31-16,3 1-32 0,-1-2 12 0,3 0 15 16,3-3-18-16,-2 0-3 0,3-1 6 0,1-2-8 0,0-3-8 15,2 0 3-15,-3-4 1 0,-1-1 17 0,0-2-4 16,1-1-19-16,0-1 21 0,1 0-45 0,6-5 32 0,1 1-21 15,-1-1-3-15,-1-4 8 0,-1-1 7 0,-1-1 6 16,-1-2 2-16,0-2-28 0,-3-2 12 16,1-2 28-16,-4-2-25 0,-1-2 16 0,-1-1-26 0,-3-3 16 15,-3 0-19-15,0-1 27 0,-3 2 17 0,-4 1-12 16,-3 0-7-16,-3 3 9 0,0-1 7 16,-4 2 1-16,-2-4 26 0,-2 8-22 0,-3 0-31 0,0 3-5 0,-3 2-5 0,-1 0-2 15,1 2-25-15,-3 5-29 0,2-1-15 0,0 1-28 16,-1 1-276-16,4 5 118 0,3 2 86 0</inkml:trace>
</inkml:ink>
</file>

<file path=word/ink/ink4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6"/>
    </inkml:context>
    <inkml:brush xml:id="br0">
      <inkml:brushProperty name="width" value="0.04667" units="cm"/>
      <inkml:brushProperty name="height" value="0.04667" units="cm"/>
      <inkml:brushProperty name="fitToCurve" value="1"/>
    </inkml:brush>
  </inkml:definitions>
  <inkml:trace contextRef="#ctx0" brushRef="#br0">0 68 72 0,'0'0'71'0,"0"0"9"0,0 0-23 0,0 0-10 0,0 0-8 16,11 1 9-16,-11-1-19 0,6 0 44 0,-1-1-38 16,0 1 12-16,1 0-20 0,3 0-14 15,3 0 11-15,0 0-11 0,1 0 22 0,3 0 4 0,0 0-35 16,1 0 32-16,0-2-28 0,1 4 9 0,10-2-29 15,-1-2 40-15,1 4-28 0,-1-2-3 0,-5 0 7 0,-3 0 16 16,-1 0-15-16,0 0-7 0,0 1-17 0,11-1 22 16,-7 0 2-16,-4 0-21 0,-2 0 14 0,0 0-8 15,-3 0-6-15,3 0 11 0,-4-1 29 0,0 1-19 0,0 0-10 16,-2 0 9-16,-2 0 2 0,-2 0 32 0,-1 0-7 16,0 0-2-16,-1 0 0 0,-4 0 6 15,5-2-16-15,-3 1-11 0,-2 1 8 0,0 0 7 0,0 0 2 0,0 0-12 16,0 0 9-16,0 0 2 0,-5-8-16 0,2 7-8 15,0-2 9-15,0 1 2 0,-1 0 0 0,0 0 5 16,-2-3-21-16,0 2-7 0,1 0 17 0,-1-1 7 16,-2 0 12-16,1 1-21 0,1-3-5 0,0 3 16 15,1 0-15-15,1 1 10 0,0 1-6 0,1-2 16 0,0 2-32 16,3 1 7-16,-3-3-2 0,3 3-7 0,0 0 19 0,-3-3-13 16,3 3 18-16,0 0-13 0,0 0 4 0,0 0-8 15,0 0 38-15,14 2-33 0,-6 0-5 0,-1 1 17 16,1 0 10-16,-1 2-18 0,1-1-15 0,-1 3 5 15,0-1 15-15,0 0-4 0,0 2-7 0,-1 0-7 0,-3-1 32 16,1 1-17-16,-1 1 11 0,-1-2-17 0,1 1-10 0,-2 0 3 16,-1 0 0-16,0-2 23 0,0 0 7 0,-2 1-39 15,-2 1-12-15,0-2 28 0,-2 1-55 0,2 1-28 16,-2-3-5-16,0 0-225 0,-2-1 101 0,2-1 68 16</inkml:trace>
</inkml:ink>
</file>

<file path=word/ink/ink4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7"/>
    </inkml:context>
    <inkml:brush xml:id="br0">
      <inkml:brushProperty name="width" value="0.04667" units="cm"/>
      <inkml:brushProperty name="height" value="0.04667" units="cm"/>
      <inkml:brushProperty name="fitToCurve" value="1"/>
    </inkml:brush>
  </inkml:definitions>
  <inkml:trace contextRef="#ctx0" brushRef="#br0">1 0 40 0,'0'0'139'0,"0"0"-7"0,0 0-22 0,0 0-1 0,1 8-14 16,-1-4-12-16,0 5-75 0,0-1 73 0,0 2-4 0,0 2-48 15,0 0 21-15,0 1 3 0,0 1-3 0,1 0-6 16,1 0-18-16,0 1-1 0,-1-1-28 0,2 1-7 0,-1 6-1 16,2 0-51-16,-1-3-280 0,-3-3 105 0,4-3 76 15</inkml:trace>
</inkml:ink>
</file>

<file path=word/ink/ink4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8"/>
    </inkml:context>
    <inkml:brush xml:id="br0">
      <inkml:brushProperty name="width" value="0.04667" units="cm"/>
      <inkml:brushProperty name="height" value="0.04667" units="cm"/>
      <inkml:brushProperty name="fitToCurve" value="1"/>
    </inkml:brush>
  </inkml:definitions>
  <inkml:trace contextRef="#ctx0" brushRef="#br0">-2 18 125 0,'0'0'131'16,"0"0"-14"-16,0-3-8 0,0 3-11 15,0 0-8-15,0 0-4 0,12-2-22 0,-7 1 11 16,0 0-28-16,6 0 6 0,-2-1-8 0,3 1 11 0,-1 1-23 15,1-1-16-15,0-1-31 0,-1 2-3 0,-1-3-17 0,1 3-52 16,1 0-236-16,-4 0 101 16,1 5 70-16</inkml:trace>
</inkml:ink>
</file>

<file path=word/ink/ink4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499"/>
    </inkml:context>
    <inkml:brush xml:id="br0">
      <inkml:brushProperty name="width" value="0.04667" units="cm"/>
      <inkml:brushProperty name="height" value="0.04667" units="cm"/>
      <inkml:brushProperty name="fitToCurve" value="1"/>
    </inkml:brush>
  </inkml:definitions>
  <inkml:trace contextRef="#ctx0" brushRef="#br0">0 17 21 0,'5'-4'106'0,"-1"1"-26"16,-1 0 12-16,1 0-6 0,0 1-24 0,1 1-12 15,-2 1 8-15,1-1-8 0,-4 1 25 0,9 1-35 0,-5 1-2 16,3 1-14-16,0 0 3 0,-1 2 35 0,-1 0-49 0,0 3 35 16,-2 0-36-16,0 0 15 0,-1 0-6 0,-1 2 3 15,0-1-27-15,-2 2 7 0,0-2-21 16,-1 1 14-16,-1-1 6 0,0 0 6 0,0 0-9 0,-1-2-6 16,1 2 12-16,-1-1 9 0,0-2-4 0,-1 0 11 15,1 0-14-15,-1 0 24 0,1 0-11 0,0-3 25 16,1 2-9-16,1-3-4 0,0 1-19 0,0-1 14 15,1 1 22-15,1-3-27 0,-3 3-6 0,1-1-9 16,2-2 21-16,0 0-7 0,0 0-1 0,0 0-3 0,0 0 2 16,0 0-12-16,8 1-11 0,-3-1 10 0,-5 0-7 15,9-2 8-15,0 0 4 0,-1 2-22 0,1-2-4 0,1 0 3 0,1 0-24 16,0 2-28-16,0-1-45 0,-2 2-300 0,-3 2 128 16,6-3 87-16</inkml:trace>
</inkml:ink>
</file>

<file path=word/ink/ink4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0"/>
    </inkml:context>
    <inkml:brush xml:id="br0">
      <inkml:brushProperty name="width" value="0.04667" units="cm"/>
      <inkml:brushProperty name="height" value="0.04667" units="cm"/>
      <inkml:brushProperty name="fitToCurve" value="1"/>
    </inkml:brush>
  </inkml:definitions>
  <inkml:trace contextRef="#ctx0" brushRef="#br0">17 0 47 0,'0'0'113'0,"0"0"-22"16,0 0 16-16,0 0-20 0,0 0-8 0,0 0-10 0,0 0-20 0,0 0-8 16,0 0 4-16,0 0 4 0,0 0 7 15,-3-4-18-15,3 4-3 0,0 0 12 0,0 0-26 0,0 0-5 0,0 0 16 16,-1 9-14-16,1-9 6 16,0 6-5-16,0 0 5 0,-2 1-2 0,0 1 3 0,0 2-12 15,0 0 26-15,1 1-11 0,1 1-1 16,-1-1-15-16,0 0 1 0,1 0-33 0,-2 1 29 0,2 1-31 15,0-1-30-15,0 0-7 0,0 0-37 0,0 1-240 0,0-1 105 16,0-1 74-16</inkml:trace>
</inkml:ink>
</file>

<file path=word/ink/ink4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1"/>
    </inkml:context>
    <inkml:brush xml:id="br0">
      <inkml:brushProperty name="width" value="0.04667" units="cm"/>
      <inkml:brushProperty name="height" value="0.04667" units="cm"/>
      <inkml:brushProperty name="fitToCurve" value="1"/>
    </inkml:brush>
  </inkml:definitions>
  <inkml:trace contextRef="#ctx0" brushRef="#br0">253 17 51 0,'-3'-4'153'0,"3"4"-6"0,-8-3-21 0,6 0 10 0,2 3-37 15,-12-4-30-15,5 3 8 0,0 1 12 0,-3-1-38 16,1 1 29-16,0 3-29 0,-2 0-9 0,0 0-2 15,0 2 11-15,-1 2 4 0,-4 3-1 0,-3 1-42 0,4 2 44 16,0 2-17-16,2 4-51 0,-1-1 29 0,2 0 24 16,3 1-29-16,0 0-5 0,2 1 37 0,0 2-21 15,3-1 2-15,3-3-14 0,1-1-2 0,0-2 9 0,4 7 17 16,2 0-18-16,0-3-20 0,3-1 18 0,2 2-29 16,0-1 29-16,5-3 12 0,1-1 9 0,1-3-14 0,3-2-22 0,1 0 6 15,2-1-20-15,0-2 33 0,3-3-22 16,-4-2 9-16,2-1 11 0,4-2 18 0,-3-2-19 15,-3-3-23-15,1-2 26 0,-1 1-40 0,-2-1 1 0,1-4 20 16,-1 0 6-16,-7-3-8 0,4 0-12 0,-3-3 24 0,-4-2 5 16,-2-1-31-16,-1-4 5 0,0-1 20 15,-8-1-7-15,-3-2-8 0,-2 3-4 16,-4-2-2-16,-3 1 34 0,-3 2-25 0,-3 3-16 0,-3 4-16 0,-3 0-12 16,-3 3-30-16,-2 3-33 0,-2 5-388 0,-2 0 151 15,-2 2 106-15</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752"/>
    </inkml:context>
    <inkml:brush xml:id="br0">
      <inkml:brushProperty name="width" value="0.04667" units="cm"/>
      <inkml:brushProperty name="height" value="0.04667" units="cm"/>
      <inkml:brushProperty name="fitToCurve" value="1"/>
    </inkml:brush>
  </inkml:definitions>
  <inkml:trace contextRef="#ctx0" brushRef="#br0">25 3 47 0,'-4'11'127'0,"-1"2"-16"0,0 7-35 0,1-4 13 16,1 0 4-16,1-3-14 0,1 1-24 15,0-1 16-15,1 3-23 0,1-1 22 0,1-4-25 0,2 2-9 0,-1-2 25 16,3-1-31-16,-1-2 18 0,2 0-10 0,0-1-11 16,2-2 11-16,0-3 20 0,1-1-32 0,1-1 9 15,-1-1-6-15,0-3-10 0,1-1 45 0,5-6-53 0,0-1 21 16,-7 1-6-16,0 2-8 0,2-5-18 16,-3 2 12-16,-4-2-9 0,3-5 8 0,-5 4-16 0,-2 1 23 15,0 1-21-15,-1 1 10 0,-3 0-7 0,-1 1-35 16,-1 1 9-16,-1 2-32 0,-1 1-4 0,-1 0-7 0,2 3-28 15,-5 3-288-15,-2 2 120 0,2-2 82 0</inkml:trace>
</inkml:ink>
</file>

<file path=word/ink/ink4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2"/>
    </inkml:context>
    <inkml:brush xml:id="br0">
      <inkml:brushProperty name="width" value="0.04667" units="cm"/>
      <inkml:brushProperty name="height" value="0.04667" units="cm"/>
      <inkml:brushProperty name="fitToCurve" value="1"/>
    </inkml:brush>
  </inkml:definitions>
  <inkml:trace contextRef="#ctx0" brushRef="#br0">0 1 21 0,'0'0'86'0,"0"0"13"0,0 0-9 16,12 2-6-16,-6-2-7 0,0 0 1 0,4-1-25 16,2 1 42-16,1 0-47 0,1 0 23 0,2-1-43 15,0 0-12-15,3 1 23 0,-2 0 15 0,11 0-29 0,-6 0 0 16,-2 0 3-16,-3 0-18 0,0 0 9 16,0 1-35-16,0-1-24 0,-2 1-36 0,-2-1-221 0,0 0 94 0,-2 0 66 15</inkml:trace>
</inkml:ink>
</file>

<file path=word/ink/ink4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3"/>
    </inkml:context>
    <inkml:brush xml:id="br0">
      <inkml:brushProperty name="width" value="0.04667" units="cm"/>
      <inkml:brushProperty name="height" value="0.04667" units="cm"/>
      <inkml:brushProperty name="fitToCurve" value="1"/>
    </inkml:brush>
  </inkml:definitions>
  <inkml:trace contextRef="#ctx0" brushRef="#br0">0 51 31 0,'33'2'62'15,"-1"-1"10"-15,-3 0-16 0,-2 0 14 0,0 1-12 0,-8-1-30 16,0-1 25-16,-2 1-31 0,-1 1-2 0,-1-1-3 0,0-1-3 16,2 0-8-16,-3 2 30 0,-1-2-28 0,1 0 27 15,0 0-33-15,-3-2 13 0,0 2-23 16,-1 0 19-16,-1 0 18 0,0 0-6 0,-1 0-1 0,-1 0 37 15,-2 0-31-15,-1 0 5 0,1 0 29 0,-1 0-12 16,-4 0-6-16,5 0 7 0,-1 0-4 0,0 0 1 16,-4 0 5-16,4-1-40 0,-4 1 20 0,0 0 3 15,3-2-5-15,-3 2-9 0,0 0-6 0,0 0 4 0,0 0-6 16,0 0-4-16,-7-5 14 0,7 5-9 0,-4-2-7 16,0 0-11-16,-3-2-5 0,0 1 9 0,-1 0 16 15,0 0-1-15,1 1-26 0,-1-1 37 0,-1 0-37 0,2 0 26 0,-1 0-12 16,-2-1 15-16,2 1-9 15,1 1-20-15,-1 0 14 0,1-1-8 0,2 3-7 0,1-2 11 16,0 0 6-16,1 1-20 0,3 1-3 0,-4-1 2 0,4 1 4 16,-4-1 19-16,4 1-19 0,0 0 11 0,0 0 11 0,0 0-17 15,0 0 1-15,0 0 8 16,8-3-3-16,-3 3 8 0,1 0 0 0,3 1-16 0,0-1-7 16,2 3 18-16,0-1-22 0,0 0 13 0,2 2 3 0,-1-1-14 15,-1 2-54-15,-2-1 61 0,1 2 23 0,-2-1 1 16,0 0-11-16,-1 0-12 0,0 1 2 0,-3-1 4 0,-1 0 8 15,1 0 3-15,-4 1 10 0,-4 0 16 0,3 0-37 16,-2 1 2-16,-3-2 13 0,1 1 2 0,-2 1-2 16,3-2-22-16,-4-1 10 0,-1 1-22 0,3-2-21 15,-4 3-31-15,6-5-20 0,-1 1-273 0,-5 1 114 16,6-2 79-16</inkml:trace>
</inkml:ink>
</file>

<file path=word/ink/ink4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4"/>
    </inkml:context>
    <inkml:brush xml:id="br0">
      <inkml:brushProperty name="width" value="0.04667" units="cm"/>
      <inkml:brushProperty name="height" value="0.04667" units="cm"/>
      <inkml:brushProperty name="fitToCurve" value="1"/>
    </inkml:brush>
  </inkml:definitions>
  <inkml:trace contextRef="#ctx0" brushRef="#br0">270 17 53 0,'-5'-5'102'0,"0"3"6"0,-1-1-39 16,1 0 12-16,-5 1-8 0,1 0 1 0,3 2-16 0,-2 0-3 0,-1 0 17 15,-1 0-20-15,-3 2 5 0,2 3-16 0,-2 0-7 16,4 0 11-16,-9 4-26 0,0 3 29 0,1 0-27 16,4 3 1-16,-4 2 13 0,1 1-19 0,6 1-2 0,-2 2 8 15,2-1-15-15,2 4 9 0,3-1-16 16,1 0 9-16,1 1 19 0,3-5-3 0,1 0-14 0,3 5 16 15,-2-2 5-15,4 1-29 0,4-2 24 0,2-3-7 16,1-1 4-16,1 1-27 0,3-1 11 0,2-2-4 16,0-2 4-16,1 1 15 0,3-5 3 0,2-2-18 0,-1-2-33 15,1-2 51-15,3-2-18 0,-8-2-22 0,6-2 17 16,0-2 14-16,-2-2-25 0,-1-2-10 0,-1-3 32 0,0 0 9 16,-4-2-7-16,2-2-20 0,-1 0 11 0,-2-3-2 15,-2 0-10-15,-1-3-5 0,-4-2-6 0,0-3 29 16,-3 1-42-16,-3-1 20 0,-2 1 22 0,-2 2 6 15,-5 0-36-15,0 0 43 0,-2 6-28 0,-3-2-1 16,-2 5 8-16,-3-2 10 0,-1 3-18 0,-3 4-3 16,-4 1-2-16,1 0-39 0,-2 1-31 0,2 2-20 0,-3 2-312 0,5 6 126 15,1-3 91-15</inkml:trace>
</inkml:ink>
</file>

<file path=word/ink/ink4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5"/>
    </inkml:context>
    <inkml:brush xml:id="br0">
      <inkml:brushProperty name="width" value="0.04667" units="cm"/>
      <inkml:brushProperty name="height" value="0.04667" units="cm"/>
      <inkml:brushProperty name="fitToCurve" value="1"/>
    </inkml:brush>
  </inkml:definitions>
  <inkml:trace contextRef="#ctx0" brushRef="#br0">0 65 16 0,'6'-1'114'0,"-1"1"-47"0,1 0-13 16,6 0-18-16,-1-2 23 0,2 2 13 0,1 0-26 16,3-1-14-16,-1 1-12 0,2 0 15 0,0 0-18 15,11 0 15-15,1 1 1 0,0-1-14 0,-2 2-13 16,2-2 6-16,-4 0 13 0,2 1-27 0,-1-1 12 15,0 0-1-15,1 0 4 0,-7-1-5 0,-1 2-20 0,-3-1 19 16,-3 0 0-16,2 0-14 0,-2 0 7 0,2 0 17 0,-3 0 1 16,0 2-20-16,-1-4 35 0,-1 2-20 0,-4 0-18 15,1 0 13-15,-3 0 13 0,1 0-17 0,-4 0 7 16,-2 0 18-16,8 0 9 0,-5 0 7 0,-3 0 0 0,4 0-29 16,-4 0 14-16,4 0-6 0,-4 0 24 0,0 0-45 15,0 0 13-15,4-1 14 0,-4 1-11 0,0 0-13 16,0 0-1-16,0 0 14 0,0-5-1 15,0 5 9-15,0 0-25 0,0 0-15 0,-4-7 30 0,2 5-1 16,2 2-21-16,-5-4 11 0,3 1-4 0,-2 0-5 0,-1 0 6 16,-1-2 9-16,0 1 7 0,0 1-24 0,1 0 24 15,2 0-27-15,-1 2 16 0,0-2 6 0,1 2-6 16,0-2-27-16,3 3 24 0,-5-2 2 0,2 0-17 16,0 1 31-16,3 1-21 0,-5-3 11 0,5 3-11 15,-3-3-3-15,3 3 3 0,0 0-11 0,0 0 19 0,0 0 9 0,0 0-34 16,7-3 8-16,-7 3 5 0,7 2 0 15,-4-1-7-15,2 1 14 0,1 1-18 0,0 0-6 16,3 1 43-16,-2 1-25 0,0 0 6 0,-1-1-17 0,-1 1 8 16,-1 1 37-16,0 0-31 15,0 0 15-15,-2-2 1 0,-1 4-18 0,-1-4-22 0,2 1 21 0,-4 2-13 0,0 0 18 16,-1 1 1-16,0-2 6 0,-2 1 3 0,-1-2-5 16,1 1 5-16,-1 1-11 0,2 0-19 15,-2-1-30-15,-1-1-22 0,3 1-34 0,-2-3-259 0,-1-2 113 0,2 3 80 16</inkml:trace>
</inkml:ink>
</file>

<file path=word/ink/ink4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6"/>
    </inkml:context>
    <inkml:brush xml:id="br0">
      <inkml:brushProperty name="width" value="0.04667" units="cm"/>
      <inkml:brushProperty name="height" value="0.04667" units="cm"/>
      <inkml:brushProperty name="fitToCurve" value="1"/>
    </inkml:brush>
  </inkml:definitions>
  <inkml:trace contextRef="#ctx0" brushRef="#br0">358 6 160 0,'-4'-1'151'0,"4"1"-21"0,-8-2-21 16,3 2-21-16,1-3 2 0,-2 5-37 0,6-2 35 0,-12-2-18 15,4 4 2-15,-2-1-5 0,-1-1-7 0,1 3 5 16,-1 0-29-16,-1 0-3 0,1 1-18 0,-1 0 35 16,-1 0-15-16,0 2-21 0,1-1-1 0,-6 3 28 15,0 2-24-15,2-1-14 0,0 0 15 0,1 1-9 16,4-2 2-16,4 0 12 0,-7 4-14 0,3-1 15 15,0 4 3-15,0 0-31 0,-1 2 7 0,3 1-9 0,3 0 22 16,-2 0-20-16,5-1 20 0,0-1-26 0,1-2 35 0,1 1-29 16,0-1 26-16,0 9-17 0,0-2-20 15,4 2 16-15,0-2-7 0,0-1 3 0,3 0 9 0,1-1 12 16,1 1-15-16,1-2-1 0,3-1-5 0,1-1 3 16,1 0 15-16,0-2-27 0,3-2 27 0,1 2-6 15,-1-6-14-15,3 1-8 0,-3-3 1 0,5 0 30 16,-5-4-3-16,2-2 7 0,-3 0-24 0,8-5 19 0,-4 1-25 15,2 0 4-15,1-5 2 0,0 0 19 0,-3-4-17 0,2 0-22 16,-3-1 35-16,-1 0-13 0,-2-2-6 0,1 1-9 16,-2-4 9-16,-1 0-12 0,-5-2 8 0,1-1 1 15,-4-4 10-15,-1 2-2 0,0-3-14 16,-4 3 24-16,-1 3-8 0,-1-5-1 0,-3 3 11 0,-3 4-14 16,-1-2 15-16,-3 2-17 0,0 1 5 0,-4 5-25 0,-3 0-5 15,-2 3-6-15,-1 2-31 0,-4 3-406 0,1 1 144 0,1 1 104 16</inkml:trace>
</inkml:ink>
</file>

<file path=word/ink/ink4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7"/>
    </inkml:context>
    <inkml:brush xml:id="br0">
      <inkml:brushProperty name="width" value="0.04667" units="cm"/>
      <inkml:brushProperty name="height" value="0.04667" units="cm"/>
      <inkml:brushProperty name="fitToCurve" value="1"/>
    </inkml:brush>
  </inkml:definitions>
  <inkml:trace contextRef="#ctx0" brushRef="#br0">0 28 58 0,'0'0'81'16,"0"0"15"-16,7 0-37 0,-7 0 25 0,5 0-14 15,-5 0-26-15,8 0-22 0,-3 0 20 0,0 0-10 16,1 0-2-16,2 0-5 0,3-2-3 0,0 4 16 16,0-2-25-16,1-2 16 0,1 2-38 0,1 2 19 15,-1-2 2-15,1 0-12 0,2 0 11 0,-1 0 17 16,1 0-15-16,1 1-13 0,-1-2 26 0,0 2-35 0,0-2 20 16,2 1-13-16,-2 0-30 0,1 0 5 0,-2-2 19 0,0 2 8 15,-1 0 8-15,2 0-8 0,-3 0-16 0,-1-2 26 16,1 1-23-16,-2 1 9 0,-1 0-14 0,0-2 10 15,-1 2-17-15,-3 0 25 0,-1 0 0 0,0 0-11 16,-1 0-9-16,0 0 23 0,-1 0 17 0,1 0-23 0,-1 0-1 16,0 0 1-16,0-1-7 0,-1 1-2 0,0 0 12 0,-2 0 10 15,5 0 19-15,-4-1-19 0,1 0 8 0,-2 1 1 16,2 0 8-16,-2 0-6 0,0 0-32 0,2-1 45 16,-2 1-6-16,0 0-14 0,0 0-23 0,2 0 18 15,-2 0 22-15,0 0-50 0,0 0 19 0,0 0 8 16,0 0 13-16,0 0-21 0,0 0-3 0,0 0 9 0,-6-3 9 15,6 3-5-15,-3 0 6 0,3 0-19 16,-5 0-9-16,4 0 11 0,-2-1 1 0,0 1 14 0,0 0-19 16,-1-1 4-16,3 0 20 0,-3 1-19 0,1-2 21 15,-1 1-18-15,0 1-3 0,1-1 18 0,0 0-12 0,-1 0 5 16,1 1-1-16,2 0-16 0,-2 0 4 0,0-1 29 16,2 0-36-16,-1 0 17 0,2 1 14 0,-1-1-33 15,1 1-7-15,0 0 7 0,0 0 24 0,4-3-10 0,-4 3-16 16,4 2-14-16,-1-1 46 0,1-1-28 0,-1 1 2 15,0 1 17-15,2-1-12 0,-3 2 7 0,5 2-2 0,-2-1-8 16,-2-1-14-16,2 1 22 0,-1 3 4 16,-2-2 28-16,0 0-35 0,1 2 14 15,-3-2 18-15,0 1-10 0,0-2-25 0,-2 0 5 0,2 1 18 0,-3 1-31 16,2 0 5-16,-2 0 1 0,-1 0 18 0,1-1-57 0,0-1 20 16,0 1-316-16,-2 2 106 0,-1-3 77 15</inkml:trace>
</inkml:ink>
</file>

<file path=word/ink/ink4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8"/>
    </inkml:context>
    <inkml:brush xml:id="br0">
      <inkml:brushProperty name="width" value="0.04667" units="cm"/>
      <inkml:brushProperty name="height" value="0.04667" units="cm"/>
      <inkml:brushProperty name="fitToCurve" value="1"/>
    </inkml:brush>
  </inkml:definitions>
  <inkml:trace contextRef="#ctx0" brushRef="#br0">0 55 51 0,'0'0'72'15,"5"0"-5"-15,-3 0 1 0,1 0 9 0,2 0-10 0,-1 0-2 16,6-1-23-16,0 0 26 0,2 1-40 0,0 0 39 15,1 0-31-15,2 0-9 0,1 0-22 0,-1 0 19 16,1 0 8-16,0 1-34 0,2 0 12 0,0-1 4 16,0 1 16-16,0 1-17 0,0-2 13 0,0 0 3 0,-2 1-22 15,3-1-14-15,-1 0 1 0,-3 0 27 0,4 0 11 0,-3-1-37 16,0 1 7-16,0 0-7 0,-2 0 29 0,-1-2-8 16,-1 2-2-16,1-1-22 0,-1 1-11 15,-1 0 19-15,-1 0 16 0,-3-1-35 0,2 2 41 0,-2-2-20 16,-2 1 17-16,1 0-9 0,-3-1-5 0,3 1 9 15,-3 0-24-15,2 0-7 0,-2 0 31 0,2 0-1 16,-2-1-2-16,2 1-6 0,-1 0-18 0,0-2 23 0,0 2-25 16,-1 0 27-16,1 0-35 0,-1 0 7 0,0 0 11 15,0 0 21-15,0 0-16 0,-1 0 0 0,2 0-6 16,-2-1 9-16,1 1 23 0,-3 0-13 0,3 0 1 0,-2 0 2 16,1 0-18-16,-2 0-6 0,0 0-9 0,0 0 47 0,2 0 0 15,-2 0-17-15,0 0-15 0,0 0 32 16,0 0-35-16,0 0 5 0,0 0 38 0,0 0-41 0,0 0-10 15,0 0 17-15,0 0 3 0,0 0-18 0,0 0 21 16,-4-5-10-16,4 5 14 0,0 0-6 16,-5-2 4-16,5 2-20 0,-5-2-3 0,2 0-1 0,-1 1 12 0,4 1 14 0,-6-2-31 15,3 1 25-15,-5-2-1 0,4 2-3 16,-1-1-9-16,-2-1 2 0,1 0 6 0,1 1-3 16,1 1 33-16,-1 0-44 15,2 0 5-15,-2-1-9 0,0 2 11 0,1-1-9 0,-1-1 18 0,1 1-10 0,0 0 29 16,1-1-26-16,3 2 10 0,-6 0 8 0,3-1-26 15,3 1 31-15,-5-1-42 0,5 1 6 0,0 0 7 16,0 0 3-16,0 0 13 0,0 0-3 0,0 0 13 0,9-4-44 16,-4 2 18-16,-5 2 5 0,6 2 14 0,-2-4 4 15,-1 4-19-15,1-1-15 0,1 1 11 0,2 1-6 16,-3 0 31-16,1 1-28 0,-1 0-1 16,-2 0 23-16,1 3-18 0,0 0 42 0,-3-2-12 0,0 0-26 0,0 4 8 15,-4-3-18-15,0 3-1 0,0 0 11 0,-1 0-36 0,-1-2 9 16,-1 2-40-16,0-1-274 0,0 0 107 0,-4-3 77 15</inkml:trace>
</inkml:ink>
</file>

<file path=word/ink/ink4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09"/>
    </inkml:context>
    <inkml:brush xml:id="br0">
      <inkml:brushProperty name="width" value="0.04667" units="cm"/>
      <inkml:brushProperty name="height" value="0.04667" units="cm"/>
      <inkml:brushProperty name="fitToCurve" value="1"/>
    </inkml:brush>
  </inkml:definitions>
  <inkml:trace contextRef="#ctx0" brushRef="#br0">190 30 5 0,'0'0'145'15,"0"0"-23"-15,0 0-4 0,0 0-16 0,0 0-1 16,4-1 9-16,-4 1-14 0,0 0-26 0,3 0 22 0,-2 0 4 16,-1 0-56-16,0 0 9 0,0 0 3 0,0 0-31 15,0-6 50-15,0 4-7 0,0 2-27 0,0-3 20 0,-1 1-15 16,0 0-7-16,1 2-10 0,-2-2 29 15,1-1-2-15,0 3-28 0,-2-1 9 0,1-1-12 0,2 2-26 16,-7 0 41-16,3-1-1 0,-1 1-13 0,1 1 4 0,-6-1-42 16,4 2 43-16,-1-2-11 0,-2 1 11 0,-1 3-53 15,2 1 9-15,-1-2 17 0,-1 2 3 0,1 0-5 16,1 3 5-16,0-1-10 0,-3 7-9 0,0 1 2 16,0 2 4-16,0 1 0 0,4 1-2 0,-2 0 11 0,2 2-10 15,2-1 19-15,4-1-4 0,0-3-2 0,1-1-10 16,0 2-5-16,5 4-9 0,0 1 16 0,-1-4 0 15,4 2 3-15,3-1 3 0,2-3 31 0,1 1-62 0,0-2 30 16,2-1-4-16,3 1-7 0,0-5 6 16,-3-6 0-16,-1 0-29 0,0 0 53 0,-1-3-33 0,2-1 21 15,0-1 5-15,9-1-12 0,-4-4-18 0,3-2-4 16,-4-1 5-16,0-3-1 0,0 0 8 0,-1 0-11 0,-2-3-15 16,-1-2 28-16,-2-1 15 0,-1-2-6 0,-4-1 6 0,-1-2-9 15,-1-1-9-15,-4-1 12 0,-3-1-12 16,0 1 32-16,-3-2 7 0,-1 2 8 0,-4 1-26 15,-1 2 31-15,-3 3-34 0,-2 2 14 0,-4 1 6 0,-1 6-45 16,-2-2-20-16,-4 6-27 0,-2 5-73 0,0 2-319 0,-5 2 140 16,1 1 100-16</inkml:trace>
</inkml:ink>
</file>

<file path=word/ink/ink4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0"/>
    </inkml:context>
    <inkml:brush xml:id="br0">
      <inkml:brushProperty name="width" value="0.04667" units="cm"/>
      <inkml:brushProperty name="height" value="0.04667" units="cm"/>
      <inkml:brushProperty name="fitToCurve" value="1"/>
    </inkml:brush>
  </inkml:definitions>
  <inkml:trace contextRef="#ctx0" brushRef="#br0">0 5 86 0,'9'-3'199'0,"1"1"3"0,-2 2-62 0,-1 0-9 0,0 0-36 15,1 2 26-15,0-2-28 0,-2 0 19 0,4 3-44 0,-4-2 8 16,0-1-16-16,2 3-14 0,-2-2-15 0,-1 3 10 0,2 2 44 15,-4-3-36-15,2 4 23 0,-2-2-14 0,-2 1 25 16,1 0-37-16,-4 0-20 0,1 2 34 0,-2 1-29 16,-1 1 6-16,0-3-7 0,-1 3-42 15,0-2 52-15,0-1-13 0,1 2 4 0,-1-1-9 0,0-1-21 16,0-2 56-16,1 1-43 0,2-3 25 0,-1 1-26 0,1-1-3 16,1-1-3-16,-1 1-7 0,2-1 4 0,-1-1 29 15,1 0-35-15,0-1 29 0,1 3-11 0,-1-2-5 0,3 0-12 16,0 0 17-16,-1-1-2 0,1 2-10 15,2-2-22-15,-2 1 10 0,3-1 0 0,-1 1-6 16,3 0 43-16,0 1-18 0,-2 0-10 0,4 0-9 0,-4 0 7 16,4 2 2-16,-3-1-12 0,1 1-18 0,0-2 10 15,-4 3-16-15,1 0 6 0,-1 0 28 0,-1 1-10 0,-2-1 27 16,-1-1-18-16,-1 1-1 0,0-1 20 0,-2 2-11 16,-1 2 22-16,-1-2-2 0,-2 0-22 0,-3-1 14 0,2 1-22 15,-1-1 26-15,-1 1-8 0,-1-2 2 0,3 0-20 16,-4-1-3-16,2 0-26 0,1-1-37 0,-1 0-12 0,2 0-50 15,-1-3-525-15,2 1 191 0,7 0 140 0</inkml:trace>
</inkml:ink>
</file>

<file path=word/ink/ink4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1"/>
    </inkml:context>
    <inkml:brush xml:id="br0">
      <inkml:brushProperty name="width" value="0.04667" units="cm"/>
      <inkml:brushProperty name="height" value="0.04667" units="cm"/>
      <inkml:brushProperty name="fitToCurve" value="1"/>
    </inkml:brush>
  </inkml:definitions>
  <inkml:trace contextRef="#ctx0" brushRef="#br0">0 26 165 0,'0'0'146'0,"7"-5"-2"15,-7 5-12-15,8-2-24 0,-4 2 15 0,6-1-36 16,1 0 16-16,0-2-22 0,2 3 9 0,-2 0-44 0,2-1 13 16,-1 1-20-16,1-2 10 0,-2 1-16 0,0 0-39 15,0 0-39-15,-3-1-17 0,0 2-350 0,2-3 125 16,-3 0 91-16</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362"/>
    </inkml:context>
    <inkml:brush xml:id="br0">
      <inkml:brushProperty name="width" value="0.04667" units="cm"/>
      <inkml:brushProperty name="height" value="0.04667" units="cm"/>
      <inkml:brushProperty name="fitToCurve" value="1"/>
    </inkml:brush>
  </inkml:definitions>
  <inkml:trace contextRef="#ctx0" brushRef="#br0">44 0 24 0,'0'0'140'0,"-5"6"-50"16,3-3 5-16,-1 4 3 0,0 1-17 0,0 0-11 16,0 3 0-16,0-1 2 0,-1 3-16 0,1-2-17 15,0 3 18-15,0 4-2 0,0-2-20 0,0-3-1 16,2-1 1-16,-1 1 11 0,1 0-8 0,2-2-2 16,-1 1-4-16,0-1 4 0,0-2-3 0,3 1-10 15,-1-2 2-15,1 0-25 0,1-1 20 0,0-1 5 16,-1-3-19-16,1-2-1 0,1 1-5 0,0-2-16 15,0 0 35-15,3-3 1 0,1 1-28 0,-1-2 8 0,0-2 6 0,1-1-4 16,5-5 1-16,-5 1-16 0,1 2 15 0,1-7 15 16,-1 1 18-16,-1-1-12 0,-4 3-5 0,0-1-12 15,-2 3 20-15,-1-1-11 0,0-1 25 0,-2 2-4 0,0-1-11 16,-1 1-5-16,-1 0 8 0,-2 2-3 0,0 1 1 16,-2 0-26-16,-2 3 19 0,-1 1-44 0,0 3 2 15,-1 1-18-15,-1 0-4 0,1 4-31 0,-2 0-9 16,1 1-377-16,0 2 142 0,1-1 99 0</inkml:trace>
</inkml:ink>
</file>

<file path=word/ink/ink4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2"/>
    </inkml:context>
    <inkml:brush xml:id="br0">
      <inkml:brushProperty name="width" value="0.04667" units="cm"/>
      <inkml:brushProperty name="height" value="0.04667" units="cm"/>
      <inkml:brushProperty name="fitToCurve" value="1"/>
    </inkml:brush>
  </inkml:definitions>
  <inkml:trace contextRef="#ctx0" brushRef="#br0">22 59 93 0,'0'0'132'0,"1"8"-13"0,1-5-23 0,-2-3 10 16,3 7-14-16,-1-3 0 0,1-1 14 16,0-1-47-16,-3-2-6 0,6 4-6 0,-3-3 11 0,2-1 4 15,-2 0-13-15,2 1-4 0,0-2-1 0,0 2-25 16,-1-2 23-16,3-1-10 0,0-1-6 0,0-1 5 15,-2-1-31-15,1 2 16 0,0-2 14 0,-2 0-24 16,1 0 7-16,-1-2-7 0,-1 2-2 0,-3 1 5 16,1-1-4-16,0 1-89 0,0 0 113 0,-1 0-6 0,0 4-6 0,-2-8-8 15,1 5-2-15,-4-1 1 0,1 0 18 0,0 0-32 16,-1 3-11-16,1 0 37 0,-1 0-20 0,-1 1 0 16,-1 2 18-16,-3-1 6 0,2 3 0 0,1 2-27 0,-2-3 23 15,2 5-19-15,0 1 10 0,-1 1-2 0,1-1-2 16,0 1 86-16,3 2-68 0,-1-2-33 0,1 3 5 15,3-1 11-15,-1-2 14 0,2 1-37 16,0-1-16-16,2 0 43 0,2 0 0 0,2-1 6 0,0-1-27 16,2 0-12-16,2-2-12 0,1-1-4 0,0 0-29 0,1-2-9 15,1 2-407-15,0-2 144 0,2-3 106 0</inkml:trace>
</inkml:ink>
</file>

<file path=word/ink/ink4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3"/>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30 76 268 0,'0'0'260'0,"-6"-1"-20"16,6 1-10-16,-4 0-19 0,0-1 0 0,4 1-23 0,-3-1-12 15,3 1-19-15,-3-2-17 0,3 2 0 0,0 0-33 16,0 0 19-16,-7 0-5 0,7 0-27 0,0 0 0 15,0 0-16-15,-4 0-6 0,4 0 1 0,0 0-20 16,0 0 10-16,0 0-16 0,0 0-9 0,0 0 11 0,0 0-6 16,1-3-6-16,-1 3-14 0,0 0-1 0,0 0 5 15,10-2 2-15,-10 2-13 0,6-2 11 0,0 2-10 0,-2-1 2 16,5-1 1-16,-1 2-6 0,3-1-4 0,0 0-3 16,-1 1 2-16,3-1 2 0,0 0 0 15,1 1-17-15,2 0 9 0,0-1-6 0,2-1 14 0,0 2-12 16,8-2 7-16,4 1 5 0,-1 1-11 0,1-2-4 15,0 1 11-15,3-1 5 0,-1 2-6 0,0-1 14 0,0 1-16 16,0 0 0-16,4-1 9 0,-3 0 1 0,2 0 2 16,-2 1-6-16,1-2 3 0,0 2-8 0,2-1 5 15,-1 3 9-15,0-3-14 0,-2 1 11 0,3-1-6 16,2 1 5-16,0-1-3 0,-1 1 5 0,-1-1-5 0,0 1 14 16,0 1-4-16,0-2-3 0,-2 2-4 0,1 0 2 15,-1 0-3-15,-1-1 3 0,-2 1-4 0,1-2 3 0,0 1-5 16,-2 0-5-16,0 1 1 0,-1-1-5 0,-1 1 10 15,-1-1-6-15,3 1-6 0,-3-2-3 0,-1 2 9 16,-4 0 1-16,-4 0 3 0,-1-1-10 0,8-2 3 16,-3 2 3-16,-5 1-12 0,-1 0 18 0,0-1-5 0,-2 0-9 15,0 1 4-15,2-1-4 0,-1 0 4 0,0 0-2 16,1 0-6-16,-3 0 10 0,2 0-2 0,-2 1-6 0,1-1 3 16,-3 0 3-16,0 1 4 0,1-1-2 0,-1 1-13 15,-2-2 13-15,-1 1-6 0,-1 0-2 0,-1 0 12 16,-2 0-10-16,0 0 4 0,1 1-2 0,-1-1-4 15,0 0 11-15,-4 0-9 0,6 0 4 0,-6 0 3 0,6 0 1 16,-6 0-2-16,4 0 4 0,-1 2-2 0,-3-2-3 16,4 0 3-16,-4 0-1 0,0 0-4 0,0 0 4 15,5-2-2-15,-5 2-3 0,0 0 6 0,0 0-3 16,0 0 1-16,2-2 3 0,-2 2 0 0,0 0-5 0,0 0 1 16,0 0 3-16,0 0-3 0,0 0-1 0,-7-6 0 15,7 6 2-15,-4-2-8 0,4 2-5 0,-5-2 13 0,1 1-1 16,4 1-9-16,-6-2 12 0,0 1-4 0,-2 0 0 15,0 0 0-15,-1-1 6 0,-2 0-4 0,0 0-4 16,0 2-1-16,-3-3 3 0,0 1-2 0,0 0-2 0,-2 1 1 16,-1-1 4-16,0 1-9 0,-10 1 10 0,-1-3-9 15,1 0 9-15,4 2-8 0,-4 0 10 0,-1 0-6 16,6 1-1-16,2-1-2 0,-8 1 5 0,-1-2 2 16,0 2-13-16,-1 0 12 0,0-2-7 0,-1 4 5 0,0-4-5 15,-2 2-1-15,1 0 5 0,1 0 4 0,-2 0-3 0,-1 0-2 16,0 2 4-16,2-2-1 0,-1 0 1 0,0 0 0 15,0-2-3-15,2 2 2 0,0 2-10 0,0-4 10 16,1 4 10-16,0-2-7 0,0 0 2 0,-1 0-2 0,3 1 7 16,-3 1-7-16,3-2 4 0,-2 1 2 0,2-1-2 0,-2 1 9 15,2 0-14-15,1-1 13 0,-1 2-2 16,0-2 4-16,5-1 0 0,3 2 0 0,-6 1 10 0,5-2-10 16,3 0 1-16,4 2-9 0,-2-2 5 0,3 0-4 15,1 0-11-15,4 0-3 0,-2 0 4 0,3 0 6 0,-1 0-5 16,2 0-2-16,6 0 3 0,-8 0 5 15,3 0-17-15,2 0 1 0,3 0-19 0,-6 0-9 16,6 0-30-16,-4-2-42 0,4 2-56 0,0 0-62 0,-4 2-41 16,4-2-782-16,0 0 271 0,0 0 218 0</inkml:trace>
</inkml:ink>
</file>

<file path=word/ink/ink4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4"/>
    </inkml:context>
    <inkml:brush xml:id="br0">
      <inkml:brushProperty name="width" value="0.04667" units="cm"/>
      <inkml:brushProperty name="height" value="0.04667" units="cm"/>
      <inkml:brushProperty name="fitToCurve" value="1"/>
    </inkml:brush>
  </inkml:definitions>
  <inkml:trace contextRef="#ctx0" brushRef="#br0">0 271 46 0,'3'0'95'0,"2"1"-34"16,0-1 9-16,1 0-19 0,5 0-16 0,0 2 18 16,1-4 6-16,4 4-40 0,0-2 38 0,2 0-57 15,10-2 16-15,3 2-15 0,0 0 16 0,1 0 16 0,1-3-11 16,2 1-19-16,2 1 17 0,-2-1 15 0,4 1-16 16,1 0 14-16,2-1-17 0,1-1-24 0,3 0 21 0,1 1 18 15,1 0-16-15,1 0 27 0,1-1-32 0,0 0-3 16,-6-1 20-16,3 2-19 0,2-1 17 0,1-1-14 15,2 0-14-15,3 0 38 0,-1 1-32 0,2-2 9 0,3 0 10 16,0 1-25-16,0-3 3 0,1 3 9 0,0-1-12 16,1 0-3-16,1 2 4 0,1-2 9 0,0 2-9 15,1-1 2-15,1 1 5 0,-3 1-31 0,3 0 26 16,0-1 3-16,-1 1 17 0,0 0-19 0,0 1-12 0,2-2 24 16,-1 2-21-16,1-1 6 0,-3 1 17 0,4 0-3 15,-2-2 12-15,0 2-16 0,0-1-16 0,3 1 10 0,1-3-5 16,-2 3-7-16,1-2 5 0,-2 1 17 15,-2-1 4-15,3 2-23 0,-3-1 31 0,4 0-2 0,-2 2-17 16,1-3 22-16,1 1-43 0,-4 0 18 0,3 2 2 0,-1 0-13 16,-1 0 22-16,1-1-9 0,1 2-10 0,-2-1-13 15,2 0 32-15,0-1-28 0,-1 2-5 16,1-1 10-16,-1 0 9 0,0-1 18 16,1 0-14-16,0 0-17 0,-1 1 20 0,1-2-7 0,-2 1 28 0,0-1 0 0,-1 0-40 15,1 0-9-15,0 1 25 0,-2-1 16 0,2-1-19 16,-3 1-14-16,-2 2 17 0,1-2 16 0,-1 0-27 15,-4 0 25-15,0-1-20 0,0 2-14 16,-5 0 20-16,1-4 2 0,-2 4 0 16,-2-3 13-16,0-1-25 0,-3 2-1 0,5 1 8 0,-3-1-8 0,-4-1 0 0,-1 0-8 15,-2 1 24-15,-4 0-24 0,0 0 7 0,-5-2 21 16,-3 1 7-16,0 2-17 0,-2-1-7 16,-5 3-17-16,-5-2 33 15,-2 1-9-15,0 0 18 0,-1-1-26 0,-3 1 14 0,0 1-19 0,-1 0 27 0,-4-1-31 16,1 1 17-16,-3 0-4 0,-3 0 28 0,10-1-9 0,-10 1 5 15,6 0 9-15,-6 0-28 0,0 0-9 0,10 2 36 0,-10-2-11 16,7-2-1-16,-7 2-15 0,8-1-6 0,-8 1 31 16,7-2-40-16,-3 1 24 0,-4 1-19 0,11-2-1 15,-6 2 3-15,-5 0 10 0,7-2-5 0,-2 1 28 16,-5 1-47-16,8-1 22 0,-8 1 0 0,6 0 0 0,-6 0 25 16,7-2-32-16,-7 2-46 0,5 0 38 15,-5 0 13-15,0 0 26 0,6-1-20 0,-6 1 27 0,0 0-11 0,0 0-1 16,7-2-2-16,-7 2 1 15,0 0-10-15,0 0-9 0,0 0-15 0,0 0 10 0,5-3 10 16,-5 3-7-16,0 0 16 0,0 0-28 0,0 0 15 0,0 0-20 0,0 0 28 16,0 0-14-16,0 0-20 0,1-1-34 0,-1 1-19 15,0 0-334-15,0 0 126 0,0 0 91 0</inkml:trace>
</inkml:ink>
</file>

<file path=word/ink/ink4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5"/>
    </inkml:context>
    <inkml:brush xml:id="br0">
      <inkml:brushProperty name="width" value="0.04667" units="cm"/>
      <inkml:brushProperty name="height" value="0.04667" units="cm"/>
      <inkml:brushProperty name="fitToCurve" value="1"/>
    </inkml:brush>
  </inkml:definitions>
  <inkml:trace contextRef="#ctx0" brushRef="#br0">0 0 139 0,'5'8'272'0,"2"1"-70"0,-2 3-8 0,0 0-4 16,-4 2-31-16,3 9-14 0,0-2-17 0,-1 1-4 0,-3-3-31 0,2 3 14 16,0-3 7-16,-1-2-25 0,2-3-27 0,1 0-11 15,0-2-1-15,0 0-61 0,-1-3-9 0,3 0 4 16,0-3-18-16,2-1-5 0,0-1-10 0,2-2-23 16,1-4 42-16,-2 0-3 0,3-1-1 0,-1-3-12 15,-2-1 18-15,2 1 20 0,-1-2 0 0,-2-1-9 0,0 0-11 16,8-5 4-16,-6 3 12 0,-1 1-5 0,-2 1 28 15,-3-1 11-15,0 1 13 0,1 3-43 0,-2-2 62 16,-1 2 21-16,-1 2-4 0,-1 0-12 0,0 2-8 16,-1 0-5-16,-1 1 13 0,2 1-14 0,0 0 4 0,-6 4 19 15,3 1-6-15,-2 1-4 0,0 2-29 0,1 0 11 16,2-2-13-16,-1 5 26 0,3-2-12 0,0-3 5 0,1 3-18 16,3 2-8-16,2-3-8 0,0 2-37 15,4-5-79-15,1 0-29 0,6 5-595 0,-1-9 206 16,1-3 157-16</inkml:trace>
</inkml:ink>
</file>

<file path=word/ink/ink4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6"/>
    </inkml:context>
    <inkml:brush xml:id="br0">
      <inkml:brushProperty name="width" value="0.04667" units="cm"/>
      <inkml:brushProperty name="height" value="0.04667" units="cm"/>
      <inkml:brushProperty name="fitToCurve" value="1"/>
    </inkml:brush>
  </inkml:definitions>
  <inkml:trace contextRef="#ctx0" brushRef="#br0">0 274 69 0,'25'-13'164'0,"3"2"-22"0,-1-1-21 16,-4 0-12-16,0 4-6 0,-2 0-15 16,-2-2-7-16,-5 2-23 0,-1 3 2 0,-2 0-14 0,-2 2 18 15,-1 0-1-15,-1 0-9 0,0 0-4 0,-4 1-22 16,0 4-11-16,-3-2 5 0,0 1 22 0,0-1-7 16,-5 10-15-16,0-2 48 0,-1 1-57 0,-2 0 43 0,1 2-32 15,-4 6 36-15,0-1-15 0,5-2-7 16,-1-2 21-16,3-1-22 0,-1 0-47 0,2-1 27 15,1-1 2-15,2 0-17 0,0-2 18 0,3 1 2 0,0-3-10 0,2 0 1 16,2-4 0-16,-1 0-38 0,3-2-6 0,1 0-17 16,0-4 12-16,3 0-34 0,-2-1 23 0,-2-2 5 15,1 1-9-15,6-8 26 0,-4 1-13 0,0 0 8 16,-3 3-4-16,-3 0 25 0,0 2 6 0,-2-1-32 0,0 3 32 16,0 0-3-16,-1 0 9 0,-3 1 4 15,2 2-2-15,-2 1 10 0,0 3 5 0,0 0-18 0,0 0-2 16,0 0-3-16,0 0 7 0,0 0-8 0,-14 14 26 15,12-7-34-15,-2 2-2 0,1 0 30 0,1 1-18 0,2 0 16 16,-2 0-10-16,2 0-2 0,2-1 4 0,-1-1-6 16,2-1-11-16,-1-1 31 0,1 0-21 0,1-2 22 15,2-1-27-15,-2-1 12 0,1-2 3 0,-5 0-8 0,16-5-25 16,-8 1 6-16,1-4-3 0,-1 0 2 0,2 0 3 16,2-6-4-16,1 0 9 0,-1-2 0 0,-4 2 4 15,3-4 14-15,-2 0-22 0,-2-2 13 0,1 1-19 16,-3-2 16-16,1 1 27 0,-2 3-25 0,-2 2 12 0,-2 2 20 15,2 0-15-15,-1 1 45 0,-1 1-7 0,2 2 17 0,-1 0 12 16,-1 2-22-16,0 1 28 0,0 2-18 16,0 2 0-16,0 0-40 0,0 2 11 0,0 0 34 15,-3 7-6-15,0 0-19 0,2 2-10 0,-3 2 14 0,3 1 8 16,-5 0-20-16,4 2-7 0,-1-1 8 0,0 1 30 0,1-1-51 16,-1 2-6-16,0-2 14 0,0-1-11 0,2-1-2 15,0 1 5-15,1-4 5 0,2 1-14 0,-1-3 5 0,4 0-17 16,0-1 17-16,1-3 8 0,2 0-26 15,1 0 4-15,2-1-6 0,-1 1-2 16,0-2-18-16,1 2 34 0,0-2-2 0,-1 2-11 0,-1-1 19 16,1 0-27-16,-2 1 12 0,0 0-11 0,-1 0 15 0,-1 0-12 0,-3-2 15 15,2 2-13-15,-4 0 18 0,1 0-7 0,-2-2-3 16,2 4 11-16,-2-1 4 0,0-3-2 0,-4 7 18 0,0-3 3 16,-4 0-8-16,-1 1-12 0,0-1 11 15,-2 1-19-15,1-1 13 0,-3 0 1 0,1 0-12 0,-1-1-2 16,0-1-35-16,2-1-59 0,-3 1-22 0,2-2-51 15,3-2-25-15,-1-2-34 0,1-3-497 0,1 1 204 0,3-3 153 16</inkml:trace>
</inkml:ink>
</file>

<file path=word/ink/ink4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7"/>
    </inkml:context>
    <inkml:brush xml:id="br0">
      <inkml:brushProperty name="width" value="0.04667" units="cm"/>
      <inkml:brushProperty name="height" value="0.04667" units="cm"/>
      <inkml:brushProperty name="fitToCurve" value="1"/>
    </inkml:brush>
  </inkml:definitions>
  <inkml:trace contextRef="#ctx0" brushRef="#br0">9 10 76 0,'-2'-5'237'16,"1"2"-41"-16,0 1-3 0,0 1 10 0,1 1 21 16,-2 5-18-16,1 0-7 0,1 5-4 0,-2 2-42 15,2 1-1-15,0 2-26 0,0 10 4 0,3 2-25 16,-3-1-16-16,3 0-16 0,-3-1 11 0,2-1-7 16,0 1-26-16,0-2-38 0,0-2-50 0,-1-5-37 0,1-3-60 15,-1-1-50-15,1 1-537 0,0-2 207 0,-1-2 155 16</inkml:trace>
</inkml:ink>
</file>

<file path=word/ink/ink4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8"/>
    </inkml:context>
    <inkml:brush xml:id="br0">
      <inkml:brushProperty name="width" value="0.04667" units="cm"/>
      <inkml:brushProperty name="height" value="0.04667" units="cm"/>
      <inkml:brushProperty name="fitToCurve" value="1"/>
    </inkml:brush>
  </inkml:definitions>
  <inkml:trace contextRef="#ctx0" brushRef="#br0">0 245 39 0,'7'-10'177'16,"1"6"-15"-16,0-1-21 0,1-1-30 0,4 1 36 16,5-5-37-16,1 1-45 0,-2-1-3 0,4 0 10 0,-2-2-9 15,0 1-11-15,1-1-11 0,-1 1-19 0,-1-2 0 16,-1 1-8-16,-1-1 25 0,-5 3-32 0,-2 1 18 0,-1 0 0 0,-4 2 4 15,2-1-17-15,-3-1-1 16,-2 1 12-16,2 1-1 0,-2-1 16 0,1 4-26 16,-4 1 22-16,1-2 9 0,-2 2 17 0,2 0-9 0,1 3 25 0,-4-1-23 15,1 2 27-15,0 1-6 0,-1 3-2 0,-1 2 11 16,-2 1-5-16,3 3 8 0,-3 6-17 0,1 0 5 16,1 4-24-16,0-2 14 0,-1 4-15 0,3-2-5 15,0-2-11-15,1 3 6 0,1-2-10 0,-1-2-5 16,2-3-21-16,-1 0 25 0,1 0 8 0,-1 1-30 0,0-2 22 15,2 2 0-15,0-4-27 0,-1 0 3 0,1-1-27 0,1-1 1 16,-2-2-4-16,0-1-29 0,1-3 30 0,1 0-14 16,0-3 21-16,-2-1 12 0,4 0-69 0,-4 0 61 15,0 0 24-15,7-3-21 0,-4 1 18 0,0 0 7 16,0 0-27-16,0 2 24 0,-3 0 3 0,4-3 2 16,0 3 15-16,-1 0-4 0,1 0 2 0,0 0-4 15,1 0-6-15,-2 1-1 0,6 1-10 0,-2 0-3 0,0 1-18 16,-2-1 2-16,3-1 26 0,0 1 10 0,-2-1-24 15,2-1 20-15,-2-1-37 0,4-1 30 0,0 1-7 16,-1-3-15-16,1 0-1 0,-1-1-17 0,1-2-7 0,-2 0-24 16,-2 1 24-16,0-2 7 0,1 1-15 0,-2-2 15 0,0 0-13 15,-3-1 32-15,1 1-6 0,-2-2 39 0,1 1-39 16,-1 0 4-16,-1 0-6 0,0 2-3 0,0-1 26 16,0 3-4-16,-1 1 3 0,-1 1 0 15,2 2-4-15,0 2-2 0,0 0-5 0,0 0-7 0,0 0 11 16,0 0 7-16,-12 11-23 0,10-5 12 0,0 3-6 0,-2 1 2 0,4 2 9 15,0-1-21-15,0-1 16 0,0 0-16 0,4 2 14 16,0-3-28-16,0 0 45 0,1-1 0 0,3-1-37 16,0-1 4-16,0-2-14 0,1 1-16 15,1-3 9-15,1-2-82 0,0 0-53 0,-1 0-440 0,3-4 182 16,-2 0 134-16</inkml:trace>
</inkml:ink>
</file>

<file path=word/ink/ink4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19"/>
    </inkml:context>
    <inkml:brush xml:id="br0">
      <inkml:brushProperty name="width" value="0.04667" units="cm"/>
      <inkml:brushProperty name="height" value="0.04667" units="cm"/>
      <inkml:brushProperty name="fitToCurve" value="1"/>
    </inkml:brush>
  </inkml:definitions>
  <inkml:trace contextRef="#ctx0" brushRef="#br0">2-2 291 0,'1'-2'262'16,"0"2"10"-16,-1 0-30 0,1 4-14 0,-1 1-52 0,2 4-22 15,-1 2 3-15,1 1 1 0,-2 2-46 0,0 2-11 16,0-1-17-16,0 9-1 0,0 3-8 0,0-3-12 16,-2-1-1-16,1-2-35 0,1-3-57 0,-2-3-85 0,0-1-55 15,0-1-517-15,1 0 199 0,1-2 147 0</inkml:trace>
</inkml:ink>
</file>

<file path=word/ink/ink4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0"/>
    </inkml:context>
    <inkml:brush xml:id="br0">
      <inkml:brushProperty name="width" value="0.04667" units="cm"/>
      <inkml:brushProperty name="height" value="0.04667" units="cm"/>
      <inkml:brushProperty name="fitToCurve" value="1"/>
    </inkml:brush>
  </inkml:definitions>
  <inkml:trace contextRef="#ctx0" brushRef="#br0">0 199 151 0,'6'-7'165'0,"-2"0"-14"0,2 2-36 0,0-3 3 15,2 2-27-15,-1-1-10 0,11-3 18 0,-4-4-8 16,-5 4-48-16,-1 2 14 0,1-1-5 0,-2 1-18 0,2 0 1 16,-2-2-9-16,0 1 5 0,0 0-6 0,1-2-10 15,-2 2 27-15,-1 1-44 0,-2-1 4 16,0 2 13-16,-1 0 8 0,0 2 29 0,1 0-18 0,-2 2 7 16,-1 3-42-16,0 0 10 0,0 0 1 0,0 0-1 15,-6-2 20-15,6 2 26 0,-5 12-52 0,-1-3 38 16,4 3-32-16,-7 7 39 0,3-1-12 0,0 3-24 0,1 0 10 0,0 1 7 15,-1 0-3-15,2-3-14 0,3 5-11 16,-1 0-10-16,-1-2 17 0,1 2 19 0,1-5 8 0,0-4 5 16,0-1-37-16,1 0-25 0,0-2 37 0,1-1-8 0,-2-2 3 15,2 1-30-15,-1-4 24 0,2-1-15 16,0-2-7-16,-2-3-23 0,5 1 32 0,-2-3-10 16,3-3 8-16,-1-2-19 0,3 0 7 0,-1-3-24 15,0-1 43-15,1 3-6 0,5-7 26 0,-4 3-12 0,-2 3 24 0,0 0-29 16,-2 3-1-16,1 0 18 0,-1 1 7 0,-1 3-33 15,-1 0 25-15,0 2-1 0,0 0 4 0,-3 0 8 0,4 4 27 16,-2-1-27-16,-1 1-5 0,-1 0-14 0,5 4 18 16,-1 0-10-16,-2 0 2 0,0-1 3 15,3 1-6-15,-1-1 0 0,2-1-22 0,-1 1-42 0,1 0-1 16,2-3-39-16,0-1-42 0,2 1-442 16,1-4 169-16,1 1 124 0</inkml:trace>
</inkml:ink>
</file>

<file path=word/ink/ink4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1"/>
    </inkml:context>
    <inkml:brush xml:id="br0">
      <inkml:brushProperty name="width" value="0.04667" units="cm"/>
      <inkml:brushProperty name="height" value="0.04667" units="cm"/>
      <inkml:brushProperty name="fitToCurve" value="1"/>
    </inkml:brush>
  </inkml:definitions>
  <inkml:trace contextRef="#ctx0" brushRef="#br0">5 0 130 0,'0'5'376'0,"2"4"-47"0,0 0-27 0,-2 3-10 15,1 2-39-15,0 1-15 0,-3 9-40 0,0 0-30 16,1 2-9-16,-1 0-18 0,1 0-16 0,-1 1-14 0,1-2-10 0,2-1-22 16,-2 0-5-16,1-5-4 0,1-4-52 15,-1-1-40-15,1-2-58 0,0-1-76 16,0-1-69-16,-2-1-584 0,4-3 224 0,-2-1 175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131"/>
    </inkml:context>
    <inkml:brush xml:id="br0">
      <inkml:brushProperty name="width" value="0.06667" units="cm"/>
      <inkml:brushProperty name="height" value="0.06667" units="cm"/>
      <inkml:brushProperty name="fitToCurve" value="1"/>
    </inkml:brush>
  </inkml:definitions>
  <inkml:trace contextRef="#ctx0" brushRef="#br0">1449 0 143 0,'0'0'149'0,"-15"4"-39"0,9-2 14 0,-3 0-48 0,-2 0 4 15,1 0-24-15,-4 2-7 0,-1 1-1 16,-2-2 12-16,1-3-21 0,-13 3 27 0,-2 2-33 16,2-2-1-16,-1 0-19 0,0 0 16 0,-3 1-58 0,-2-2 56 0,-1-1-17 15,-1 1 28-15,1-1-24 0,-2 1 11 0,-1-1-6 16,-3 1-11-16,1 1 9 0,-5-2-2 0,0 0-13 15,3 3 18-15,-1-2 1 0,-1 1-12 0,2-1 11 16,-1 0-6-16,-1-2 3 0,4 0-11 0,-2 0 16 0,4 1-7 16,2 2-1-16,1-3 1 0,9 0 11 0,2 0 0 15,4 1-11-15,3-1 1 0,0 3-13 0,1-3 24 16,2 2-20-16,1-2-7 0,-1 0 11 0,4 0 7 16,-1 0-7-16,5 1-4 0,-4 2-1 0,3-3-4 15,2 0-8-15,6 0 12 0,-13 0-20 0,13 0 4 0,-6 0-1 16,6 0 2-16,-7 1-11 0,7-1 7 0,0 0-2 0,-8 1 7 15,8-1-19-15,0 0 10 0,0 0-37 0,0 0 5 16,0 0-4-16,0 0-3 0,0 0-8 0,0 0 7 16,0 0 13-16,0 0 47 0,-12-2-13 0,12 2-7 15,0 0-22-15,0 0 47 0,0 0-4 0,0 0-27 16,0 0 26-16,0-6 2 0,0 6 34 0,0 0-22 0,0 0 20 16,0 0-10-16,0 0-19 0,0 0-5 0,0 0 31 0,0 0 6 15,0 0-11-15,4-12-15 0,-4 12 2 0,0 0 24 16,0 0-1-16,1-7-11 0,-1 7-25 0,0 0 34 15,0 0-8-15,2-6-14 0,-2 6-4 0,0 0 37 16,0 0-30-16,0 0 4 0,0 0-9 0,3-3 25 0,-3 3-44 16,0 0 45-16,2 13-6 0,-2-2-16 15,2 3-2-15,0 1-4 0,-2 4-14 0,1 13 23 0,-1 0-11 16,0 1 25-16,1 1-21 0,-2 2 42 0,-2 0-20 16,1-1-30-16,-2 2 13 0,3-2-15 0,-2-1 29 15,-1-2-15-15,0-2 13 0,1-2-54 0,1-1 28 0,-2-1 28 16,2-7-18-16,-2-2-28 0,2-4 34 0,-1-2-49 15,3-1 8-15,-2 0-14 0,1-3-12 0,1-7-49 16,-1 8-467-16,1-8 167 0,0 0 122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7.905"/>
    </inkml:context>
    <inkml:brush xml:id="br0">
      <inkml:brushProperty name="width" value="0.04667" units="cm"/>
      <inkml:brushProperty name="height" value="0.04667" units="cm"/>
      <inkml:brushProperty name="fitToCurve" value="1"/>
    </inkml:brush>
  </inkml:definitions>
  <inkml:trace contextRef="#ctx0" brushRef="#br0">56 31 139 0,'0'-4'124'0,"1"0"12"16,-1 4-29-16,3-7 10 0,-3 7-20 0,2-6 13 16,-2 6-45-16,0-5-5 0,1 4 26 0,-1 1-25 15,2-4 5-15,-2 4-3 0,0 0 1 0,0 0 1 16,0 0-28-16,-1 12 9 0,-1-3 1 0,0 1-13 16,1 2 10-16,-2 1-23 0,-1 9 21 0,-2-1-17 0,1 3-1 0,2 0-3 15,-1-2 3-15,1 1-4 0,0-2 3 0,0-1-1 16,-1 2-15-16,1-4-1 0,1-4 12 0,0 0-10 15,0 0 29-15,-1-2-27 0,2 1-11 0,-1-3-24 0,1 3 32 16,0-5-110-16,-1 1-34 0,2-2-372 16,-3 0 154-16,3-3 108 0</inkml:trace>
</inkml:ink>
</file>

<file path=word/ink/ink4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2"/>
    </inkml:context>
    <inkml:brush xml:id="br0">
      <inkml:brushProperty name="width" value="0.04667" units="cm"/>
      <inkml:brushProperty name="height" value="0.04667" units="cm"/>
      <inkml:brushProperty name="fitToCurve" value="1"/>
    </inkml:brush>
  </inkml:definitions>
  <inkml:trace contextRef="#ctx0" brushRef="#br0">10 25 99 0,'-2'-8'226'0,"0"0"-33"0,-1 6-91 0,2-2-19 16,1 2-103-16,-2 1-205 0,2 1 75 0,0 0 46 0</inkml:trace>
</inkml:ink>
</file>

<file path=word/ink/ink4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3"/>
    </inkml:context>
    <inkml:brush xml:id="br0">
      <inkml:brushProperty name="width" value="0.04667" units="cm"/>
      <inkml:brushProperty name="height" value="0.04667" units="cm"/>
      <inkml:brushProperty name="fitToCurve" value="1"/>
    </inkml:brush>
  </inkml:definitions>
  <inkml:trace contextRef="#ctx0" brushRef="#br0">17 58 86 0,'0'0'267'0,"-4"3"-80"0,4 0 47 0,-3 3-5 0,0 2-65 16,1 0 12-16,0 0-16 0,1 0-32 0,-1 2 3 0,2-1-18 15,0 1-29-15,1 0 9 0,0-2-26 0,1 0 1 16,0-1-2-16,1-1-13 0,0-1-10 0,1-1 3 16,-1 0-26-16,0-3 11 0,0 0-4 0,2-2-20 15,-2 1-11-15,5-4 10 0,-1-2 42 0,0 0-52 0,-1-1 7 16,2-1-7-16,-3-1 16 0,3-1-35 0,-4-1 31 15,2 1-24-15,-3-1 47 0,1 2-28 0,-1 1 2 16,1-1 20-16,-2 3 12 0,1 0-9 0,-1 1 4 0,-1 1-2 0,0-2-12 16,0 6 18-16,0-1-19 0,-1 1 5 0,0 0-7 15,0 0 4-15,-3 8 9 0,2-3-10 0,0-2-12 16,1 4-4-16,-1 1-5 0,1 1 7 0,0 1 0 16,0-2 5-16,1 0-1 0,1-1-12 0,-1 0 1 15,2-3 16-15,-2 0-18 0,2-1 9 0,0-1-38 16,0 0-1-16,1-2-13 0,-1-2 15 0,6-2-22 0,-3 0 8 0,2 0-3 15,-1-3 17-15,-1-1-21 0,1-1 82 16,0 0-67-16,-1-1 17 0,1-1-31 0,-1 2 25 16,0-2 17-16,0 0 3 0,-2 3-13 0,0 0 26 15,1 1 19-15,-1 1 5 0,-3 1-30 0,1 0 8 0,0 3 0 16,0-1 2-16,-1 3 17 0,-1 0-6 0,1 3 5 0,0 0-8 16,-1 1-30-16,0 1 30 0,1 2-25 15,-1 2 25-15,0 0-21 0,2 2 2 0,-1-3 8 0,1 3 15 16,-1-1-42-16,1 1 15 0,-2-1 6 0,0 0 18 0,1 0-37 15,-1-2-65-15,1-1-48 0,-1 0-580 0,-2-2 206 16,2-1 150-16</inkml:trace>
</inkml:ink>
</file>

<file path=word/ink/ink4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4"/>
    </inkml:context>
    <inkml:brush xml:id="br0">
      <inkml:brushProperty name="width" value="0.04667" units="cm"/>
      <inkml:brushProperty name="height" value="0.04667" units="cm"/>
      <inkml:brushProperty name="fitToCurve" value="1"/>
    </inkml:brush>
  </inkml:definitions>
  <inkml:trace contextRef="#ctx0" brushRef="#br0">74 293 111 0,'-9'7'157'0,"-5"6"13"16,4 0-48-16,0 2 8 0,2-1 23 0,1-1-65 0,3-1-11 15,-1 0 9-15,2 0-5 0,0 1-33 0,2-2 32 16,1 1-29-16,1-1-2 0,1-2 8 15,0 0-30-15,0-1 2 0,1-1 14 0,1-2 15 0,0-1 1 0,0-1-40 16,1 0 39-16,0-4-24 0,-1-1-33 0,5-1 32 16,-3-3-25-16,2-1 1 0,-2-2-3 0,6-8 7 15,-2 0-10-15,-2-1 13 0,0-1-7 0,-1-2 8 16,-3 0-20-16,2-3 28 0,-1-2-25 0,-2 1 7 16,0-2-26-16,-1 0-2 0,1 2 3 0,-2-2 33 15,-1 1-15-15,0 1-3 0,-1 5 3 16,0 3 19-16,-3-5-2 0,0 6 18 0,0 3-28 0,1 2 22 0,0 3 31 15,0-1-31-15,1 4-4 0,0 0 9 0,0 4-1 0,-1 1-20 0,-1 1-13 16,1 4 14-16,-2 4-17 0,2 1 36 16,-2 3-10-16,1 9-29 0,0 1-22 0,1 2 67 0,1 2-25 15,0 1-16-15,3 1 15 0,0 1 3 0,1 2-18 16,1 0 12-16,0 0-13 0,2-1 10 0,0 1-4 16,2-2 3-16,0-2 28 0,0-1-32 0,2 0-7 15,2-3-26-15,0-1-10 0,2-2-68 0,2-3-53 16,-2-3-463-16,4-4 184 0,2 0 136 0</inkml:trace>
</inkml:ink>
</file>

<file path=word/ink/ink4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5"/>
    </inkml:context>
    <inkml:brush xml:id="br0">
      <inkml:brushProperty name="width" value="0.04667" units="cm"/>
      <inkml:brushProperty name="height" value="0.04667" units="cm"/>
      <inkml:brushProperty name="fitToCurve" value="1"/>
    </inkml:brush>
  </inkml:definitions>
  <inkml:trace contextRef="#ctx0" brushRef="#br0">0 85 10 0,'17'-11'129'0,"-1"0"-10"0,4 1-16 15,-3 0-9-15,-1 2 19 0,-2 3-26 0,-2-1-37 0,1 1 16 16,-2 1-15-16,0-2 12 0,-2 3-25 0,-1 1 21 15,-1-2-22-15,-1 4 8 0,-2 0 20 16,-3 3 23-16,0 0-18 0,-2 0-11 0,-1 5-16 16,-3 1 39-16,0 0-22 0,-4 8 19 0,-1 1-21 0,1-3 0 0,-1 2 6 15,0 0 2-15,3-3-5 0,1 0-26 0,2-2-14 16,0-2 20-16,1 1-7 0,0 0 23 0,1-2-29 0,1 0-8 16,1-2 11-16,1-1 8 15,2 2-22-15,0-4-4 0,1-1-9 16,1-2-14-16,-1-1-26 0,1-1-16 0,4-2-6 0,1-1-48 15,1-1 70-15,-1-1 7 0,4-7-2 0,-1 0-6 0,0-2 16 0,-3 0-8 0,1-1 4 16,-3 2 17-16,-3 4 2 0,1-1 12 16,-1 0 6-16,-1 0 22 0,0 3 16 0,-1-1 19 0,-3 1-17 15,3 2-2-15,-3 2-2 0,0 0-30 0,-2 2 15 16,1 0 5-16,0 1-24 0,1 1 29 0,-5 3-6 16,2 2-15-16,-1 0-6 0,1 3 12 0,-1-1-11 0,2 2 1 15,0 2-7-15,0-1-16 0,1 1 12 0,1 0-5 0,1 0 22 16,1-1-10-16,0 0-3 15,1-1-5-15,2 0 32 0,1-3-21 0,-1 1-23 0,2-3 3 0,1-1-45 16,0 0-18-16,0-3-29 0,1-3 3 0,1-1-25 16,0 0-18-16,0-3 37 0,-1-1-17 0,1 1 18 15,-1-1 23-15,4-8-9 0,0 1 12 0,-6 2 40 0,0 1 18 16,-1 2 19-16,-2 1-22 0,1-2 9 16,-1 2 25-16,0 2 31 0,-1-1-3 0,0 3 15 0,1 0 16 15,-2-1-47-15,-1 3-4 0,1 1 45 0,-3 0-31 16,1 2-9-16,0 0 6 0,0 0 46 0,-1 8-12 0,1-2-31 15,0 3 56-15,0-1-40 0,0 4 24 0,1-2-7 0,1-1-14 16,-1 3 0-16,1-2-1 0,1 1-20 0,-1-1 17 16,0 0-30-16,0-1 12 0,1 0 5 0,-1-1-23 15,-1-2-8-15,0-1-9 0,0-1-2 0,2-2-12 16,-3 0-35-16,0-2-4 0,0 0 16 0,0 0-16 0,7-4 28 16,-3-4-14-16,1 1 25 0,-1-2-7 15,-2-2-6-15,2 1 3 0,1-1-15 0,0 0 12 16,0 1 22-16,1 0 1 0,0 2-9 0,-3-1-7 15,2 3-20-15,-3 1 6 0,2 1 14 0,-1 0 20 0,-1 3 15 0,1 0-22 16,-1 2 12-16,1 1-9 0,0 1 23 16,-1 0-33-16,2 4 23 0,-1-1 0 0,2 2 0 0,0 0 7 15,-1 1-19-15,1-1-16 0,1 1 7 0,2-1-37 0,-2-2 6 16,2 2-45-16,0-2-13 0,1-1-30 16,1-1 11-16,1-1-430 0,-1-3 163 0,3 0 119 15</inkml:trace>
</inkml:ink>
</file>

<file path=word/ink/ink4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6"/>
    </inkml:context>
    <inkml:brush xml:id="br0">
      <inkml:brushProperty name="width" value="0.04667" units="cm"/>
      <inkml:brushProperty name="height" value="0.04667" units="cm"/>
      <inkml:brushProperty name="fitToCurve" value="1"/>
    </inkml:brush>
  </inkml:definitions>
  <inkml:trace contextRef="#ctx0" brushRef="#br0">0 0 33 0,'5'8'200'0,"1"1"31"0,5 8-15 16,-4 1-11-16,1 1-65 0,0 3-19 0,-2 1-5 0,-2-1-24 16,0 1 25-16,-1 0-35 0,3-1-30 15,-2 2-62-15,-2-6-46 0,1-4-432 0,0-2 150 16,-1-1 104-16</inkml:trace>
</inkml:ink>
</file>

<file path=word/ink/ink4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7"/>
    </inkml:context>
    <inkml:brush xml:id="br0">
      <inkml:brushProperty name="width" value="0.04667" units="cm"/>
      <inkml:brushProperty name="height" value="0.04667" units="cm"/>
      <inkml:brushProperty name="fitToCurve" value="1"/>
    </inkml:brush>
  </inkml:definitions>
  <inkml:trace contextRef="#ctx0" brushRef="#br0">44 211 37 0,'-8'14'137'0,"0"-2"-13"0,-1 4 8 0,2 0-46 16,3-2-2-16,1-3-11 0,1 2-10 0,1 0 6 15,1-2 84-15,-1 1-127 0,1-2-7 0,1 1 8 0,2-1 29 16,1-1-5-16,-2-3-40 0,3 2 20 0,0-4-18 15,2 0 21-15,-3-1-2 0,2-3-3 0,0 0 7 16,2-3-41-16,-2-1 32 0,0-2-3 0,2 0-4 16,-1-3-3-16,0 0 3 0,4-7-21 0,-5 2 11 15,2-4-16-15,-4 1 16 0,1-4-3 0,0 0 27 0,-2-2-28 16,0 1 12-16,-1-1 11 0,-2 4-26 0,1-4 29 16,-2 2-2-16,1 4 30 0,-2 2-11 0,-1 1 16 15,1 0 7-15,1 2 18 0,-2 1-8 0,-1 1 10 0,1 0 4 16,1 3 0-16,-3 0-6 0,4 0-12 15,-2 2-13-15,1 2 9 0,1 1-6 0,1 2-31 0,0 0-5 0,-6 10 14 16,4-2-14-16,-2 3-12 0,2 2 3 16,2 2-10-16,-4 7-6 0,4 3 13 0,0 0-11 15,0 1 20-15,2-2-17 0,-2-3-2 0,1 3-5 0,4 0 6 16,-2-3 0-16,3-1-6 0,1-1-10 0,0-4-9 0,-2-3-14 16,2 0-20-16,1-3-18 0,1-2-39 0,1-1 15 15,-1 0-17-15,1-3 7 0,2 1-12 0,0 0 13 16,0-4-1-16,-1-2 15 0,1-1-19 0,-1 0 20 0,0-1 18 15,-3-1 2-15,2-2 20 0,-3 0-13 0,1-1 21 0,-2 0 15 16,1-1 1-16,-3 0-3 0,0-1 28 0,-1 2 4 16,-2-1 6-16,2 0 21 0,-3 1 17 0,0-1 35 15,0 2 21-15,0 2-9 0,0 0-5 0,-2 1-2 16,1 1 1-16,1 0-15 0,-1-1 4 0,-1 2 4 16,-1 0-27-16,2 1-1 0,-2 1-4 0,3 0-4 15,-5 3-33-15,3 0 9 0,-1 3 6 0,-1 1-24 16,2 1 17-16,-1 1-9 0,2 0-1 0,0 2 6 0,1-2 8 15,0 1-15-15,1 1 6 0,0-1 4 0,1-1-16 0,1 1 6 16,1-2-15-16,-1 0-8 0,1-2 19 16,2 0-11-16,0-3 12 0,-1 1-33 0,3 0 26 0,0-4 4 15,1 0-34-15,1-3 9 0,0-2 7 0,-1 1-19 0,0-2 4 16,0-2-5-16,0-1 8 0,3-5-18 16,-1 0 27-16,-2 1-6 0,-2 0 19 0,-3 1 1 15,2 0-25-15,-3 0 2 0,-1 0 29 0,0 1 6 16,-2-1-2-16,0 1 19 0,0 1-8 0,-2 2 6 0,2 1-3 0,-2-2-14 15,0 2 24-15,-1 1-21 0,1 3 24 16,0 1-24-16,-1-1-9 0,0 2-8 0,2 2 6 0,1-1-1 0,-5 3-10 16,3-1 10-16,0 1-3 0,1 1 9 15,-2 3-25-15,3 1-45 0,0-2-2 0,0 3-39 0,1-2-5 16,1 2-2-16,2-1 51 0,0-1-23 0,1 1-4 16,-1 1 5-16,2-1 10 0,-1 1 18 0,2-1 16 15,0 2-23-15,-2-3 42 0,1 4-23 0,1-1-14 16,-1 1 3-16,-1 0 22 0,1 0 4 0,0-1 10 0,0 1-1 0,-1-1-14 15,0-1 11-15,-1 0 7 0,2 1 6 16,-1-3-1-16,1 0 3 0,-3-1 1 0,2 0 6 0,0-2-20 16,1-2 14-16,-2-2 12 0,-4 0-21 0,8-1 40 15,-8 1-26-15,8-7-27 0,-3 0 29 0,0 1-7 16,1-2 39-16,-2-2-2 0,1-1-6 0,-3-2-21 0,4-10 10 16,-2 0 3-16,2 2 17 0,-3 3 25 15,1-4-2-15,-1 5 11 0,-1 2 2 16,-1 1 1-16,1 2 8 0,-1 2-30 0,2-1 10 0,-1 2-9 0,-2 1-17 0,1 2 8 15,-1 0-17-15,-1 2 4 0,1 1-27 0,0 3 29 16,0 0-20-16,0 0-13 0,0 0 17 0,0 0-15 0,1 7-21 16,0 2 6-16,1 1-2 0,-1 1 0 0,2 0-27 15,0 1 11-15,0 2 11 0,0-1 4 16,0 0 6-16,1 0-24 0,-1 1 22 0,0-2-12 0,0 0 8 16,-1 0-12-16,0-1 28 0,-2-1-14 0,0 0 19 15,-2-1-18-15,2 1-47 0,-1-3 60 0,-1-1 14 16,-1 2-7-16,1-4-71 0,-3 3-32 0,1-3-21 0,2-3-510 0,-4-2 186 15,6 1 133-15</inkml:trace>
</inkml:ink>
</file>

<file path=word/ink/ink4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8"/>
    </inkml:context>
    <inkml:brush xml:id="br0">
      <inkml:brushProperty name="width" value="0.04667" units="cm"/>
      <inkml:brushProperty name="height" value="0.04667" units="cm"/>
      <inkml:brushProperty name="fitToCurve" value="1"/>
    </inkml:brush>
  </inkml:definitions>
  <inkml:trace contextRef="#ctx0" brushRef="#br0">0 233 21 0,'3'0'230'16,"2"-1"-51"-16,0-3-14 0,2-3-27 0,-3 2-12 0,2-3-37 15,1-1-15-15,-1-2 25 0,4-5 13 0,-3-2-37 16,-1 2-27-16,-2 1 7 0,2-4 24 16,-3 4-7-16,-3 2-8 0,1 1 5 0,1 0 9 0,-2 3-3 0,3 0 1 15,-3 0 8-15,0 2 26 0,0 2-26 16,0 0-3-16,0 2-6 0,0 0-28 0,0 1 2 0,0 2-2 0,0 0-8 15,0 0 1-15,-3 6-10 0,3 2-15 16,0 0 3-16,0 3 5 0,0 1-6 0,1-1-11 0,1 2-1 16,-1-1 4-16,1 1-5 0,1 1 1 0,1-2 9 15,0 0-1-15,2-1-14 0,1-3 6 0,0 2 13 16,2-2-24-16,-1-1 0 0,1-1-4 0,1-2-18 16,0 0 14-16,0-4-17 0,0 0-31 0,2-2 28 0,-2-1-16 15,-1-1 9-15,1-2-44 0,-1-1 51 0,0 1-34 0,-1-3 9 16,-2-1 55-16,-1 1-28 0,-1 0-2 15,0-2 30-15,0 1-6 0,-1 1 24 0,-2 0 10 16,0 0 5-16,1 2 25 0,-1 2-29 0,1 0 22 0,-2 2-5 0,0-1-13 16,0 2-11-16,1 0 14 0,-1 2-15 15,0 0-7-15,0 0 14 0,-1 7-18 0,1-3 6 16,0 5-22-16,0 1 12 0,0-1 4 0,0 1 15 16,0 2-5-16,1-2-16 0,1 1-1 0,0-1-1 0,1 0 21 15,0-1-26-15,2-1-2 0,-1 0 20 0,2-3-30 16,1 1-19-16,-1-2 16 0,-1-2-53 0,2-1 22 0,-1-2-46 15,4-1 0-15,-1-1 5 0,0-3 21 16,-1 1-21-16,1-4 25 0,0 2-1 0,-2-2 31 0,0 0-28 0,-1-2-5 16,-1 1 31-16,-1-1 23 0,1 1-6 0,-3 0 10 15,0 0 25-15,0 1 8 0,-1-2 24 0,1 5 12 16,-1 0 29-16,-1 2-15 0,1-1-7 0,-1 2-11 16,0 2-9-16,0 1 7 0,0 0-23 0,0 0 6 0,-5 4-22 15,5 1 23-15,-3 2 4 0,0 1-6 0,0 1 10 0,0 2-33 16,2-1 0-16,-2 0 26 0,2 1-23 0,-1 0 7 15,1-1-11-15,-2 1 13 0,2-1-4 0,0-1-6 16,1 1 3-16,-1-4-2 0,0 0 20 16,1-2-27-16,0 1-13 0,-1-2-4 0,1-2-24 0,0 1 4 0,0-2-5 15,0 0-5-15,0 0 48 0,0 0-61 0,6-15 48 0,-3 7-33 16,-1 0 14-16,2-2-9 0,0 2 20 16,-1 0-4-16,0 0 4 0,2 0 22 0,0 1-9 0,-1 1-1 15,1 3-28-15,-2 0 31 0,0-1-2 16,0 2-12-16,-1 2 30 0,1 1-15 0,0 1-2 0,-1 1 2 0,0 0 18 15,2 3-34-15,0 1 20 0,0 2 16 0,0-1-23 16,1 1 18-16,-3 0 18 0,4 0-19 0,-4 0-27 16,4-1-10-16,-1 1 25 0,-1-2-22 0,2-1-34 0,1 0-20 15,1-1-45-15,0-2-5 0,1-3-385 16,1 0 154-16,2-2 108 0</inkml:trace>
</inkml:ink>
</file>

<file path=word/ink/ink4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29"/>
    </inkml:context>
    <inkml:brush xml:id="br0">
      <inkml:brushProperty name="width" value="0.04667" units="cm"/>
      <inkml:brushProperty name="height" value="0.04667" units="cm"/>
      <inkml:brushProperty name="fitToCurve" value="1"/>
    </inkml:brush>
  </inkml:definitions>
  <inkml:trace contextRef="#ctx0" brushRef="#br0">51 0 42 0,'3'6'144'15,"0"2"-3"-15,1-1-30 0,1 0-11 0,-1 2-15 0,1 0-8 16,1 1 32-16,-1-1-34 0,-1 2-7 0,3-2-9 15,-1-1-13-15,0 1-15 0,-2 0-8 0,2 0 17 16,-3-2 7-16,0 2-6 0,-2-1 23 0,0 2-10 16,-1-1-23-16,-2 1 4 0,-3 0 10 0,1 0-1 15,-3 0-14-15,-4 6 35 0,-3-1-50 0,0-1 3 16,0-2-11-16,2 0-19 0,2-4-7 0,0-2-96 0,1-2-361 16,2 2 144-16,-1-3 104 0</inkml:trace>
</inkml:ink>
</file>

<file path=word/ink/ink4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0"/>
    </inkml:context>
    <inkml:brush xml:id="br0">
      <inkml:brushProperty name="width" value="0.04667" units="cm"/>
      <inkml:brushProperty name="height" value="0.04667" units="cm"/>
      <inkml:brushProperty name="fitToCurve" value="1"/>
    </inkml:brush>
  </inkml:definitions>
  <inkml:trace contextRef="#ctx0" brushRef="#br0">0 0 153 0,'2'3'145'0,"-1"2"-77"0,3 2 47 0,-1 4-3 15,-3-4-25-15,3 3 14 0,1-2-16 0,-1 2-16 0,0-1-54 16,0-2-26-16,1 0-64 0,0-1-206 0,1-1 88 16,-1 0 62-16</inkml:trace>
</inkml:ink>
</file>

<file path=word/ink/ink4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1"/>
    </inkml:context>
    <inkml:brush xml:id="br0">
      <inkml:brushProperty name="width" value="0.04667" units="cm"/>
      <inkml:brushProperty name="height" value="0.04667" units="cm"/>
      <inkml:brushProperty name="fitToCurve" value="1"/>
    </inkml:brush>
  </inkml:definitions>
  <inkml:trace contextRef="#ctx0" brushRef="#br0">0 52 49 0,'6'-4'174'0,"2"1"-8"16,1-1 8-16,-1 3-7 0,2-3-36 15,-2 0-18-15,3 2-3 0,-1-2-43 0,0 2 1 0,3-1 2 16,-2 1-69-16,0-1-47 0,0 0-9 16,1-1-325-16,0 0 117 0,-1-1 83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1.129"/>
    </inkml:context>
    <inkml:brush xml:id="br0">
      <inkml:brushProperty name="width" value="0.04667" units="cm"/>
      <inkml:brushProperty name="height" value="0.04667" units="cm"/>
      <inkml:brushProperty name="fitToCurve" value="1"/>
    </inkml:brush>
  </inkml:definitions>
  <inkml:trace contextRef="#ctx0" brushRef="#br0">0 0 44 0,'7'4'160'0,"0"-2"-27"0,3 2-22 16,1-2-4-16,2-1-49 0,1 0 55 0,1 1-121 0,1-4-47 15,9 1-163-15,-5-1 71 0,-2 1 46 0</inkml:trace>
</inkml:ink>
</file>

<file path=word/ink/ink4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2"/>
    </inkml:context>
    <inkml:brush xml:id="br0">
      <inkml:brushProperty name="width" value="0.04667" units="cm"/>
      <inkml:brushProperty name="height" value="0.04667" units="cm"/>
      <inkml:brushProperty name="fitToCurve" value="1"/>
    </inkml:brush>
  </inkml:definitions>
  <inkml:trace contextRef="#ctx0" brushRef="#br0">13 188 104 0,'-1'0'128'0,"1"0"-18"16,0 0-17-16,0 0-15 0,0 0-8 16,-3 0 2-16,3 0-2 0,0 0-31 0,-1 2 11 0,1-2 7 15,0 0-1-15,0 0-20 0,0 0 7 0,0 0-8 16,0 0-14-16,0 0 11 0,0 0-2 0,0 0-6 15,5-3-16-15,-2 1 1 0,0 1 9 0,4-3 11 16,0-3-11-16,-1 1 7 0,3-1 4 0,-2-2-21 0,6-5 6 16,-2-1-6-16,1 0-10 0,-2 4 24 0,-2 1-24 15,-2-1-1-15,0 1 23 0,-1 0-24 0,0 1 21 0,-1 2 24 16,-1-1-16-16,0 1 8 0,-1-1-33 0,-1 2 7 0,0 2 31 16,0 1-19-16,-1 3-32 0,0 0 5 0,-3-3 34 15,3 3 24-15,-5 8-55 0,0 0-2 0,0 4 19 16,-2 6-18-16,-1 3 13 15,-1 3-23-15,-1 1 10 0,2 2-2 0,1 2 7 0,1-2-12 0,1 2-11 0,-3 1 26 16,1-2 1-16,1 0 7 0,-2-1 4 0,2 0-10 16,-2-2 7-16,4-3-8 0,0 0 3 0,0-4-15 0,2-5-2 15,-1-4-1-15,1 2 11 0,0-3 2 16,0-1 16-16,1-2 6 0,1-1-1 0,-1-1 2 0,1-2-4 16,0-1-40-16,0 0 13 0,0-8 20 0,0 4-7 15,1-5-1-15,1 0-17 0,0 0 24 0,-1 1-27 16,1 1 24-16,0 0-5 0,0 1-8 0,-1 1 8 0,0 0-2 15,1 2-8-15,-2 0-9 0,3 0 9 16,-2 2-2-16,0-1 8 0,2 2 0 0,0 0-10 0,0 0 2 16,3 3-4-16,1 0 36 0,-1 0-22 0,2 0-10 0,0 3-2 15,0-3-5-15,1 0 0 0,0 1 25 0,2-2-5 16,0 1 23-16,1-3-32 0,-2 1-17 0,3-1 13 16,-1 0-16-16,-1-1 30 0,1-2-6 15,-1-1-87-15,1 0 44 0,-2-2 11 0,1 0-3 0,-1-1 16 16,-1 1 2-16,0-3-22 0,-2 1 5 0,1 0 9 0,-2-2 12 15,-1 0-10-15,-1 1 1 0,-3 0 1 0,2 0-12 16,-1 0 55-16,-1 1-13 0,-1 1 15 0,0 3 1 16,-1 0 10-16,1 0 6 0,-2 1 5 0,1 1-21 15,-1 1 1-15,0 1 5 0,2 0-18 0,-5 2 17 0,4 2-27 16,-2 0 10-16,0 4-10 0,1 0-8 0,1 0 20 0,0 1-6 16,1 1-27-16,1 1 32 0,0-2-3 15,2-1-28-15,0 1 27 0,2 0-11 0,-1-1 1 0,0-1 14 16,2 2-7-16,0-3-5 0,1-2 15 0,-1 1-34 15,1-3 2-15,0-2 25 0,0 0-31 0,5 0 16 16,-3-2-2-16,0-2-22 0,2-1-5 0,-2 0 1 0,-1-2 26 16,5-8-27-16,0 2 15 0,-3-2-12 0,-3 1 39 15,-1 1-40-15,-2 0 25 0,2-6-12 0,-2 3 3 0,-1-1-8 16,-2 2 28-16,1-1 7 0,-1 2-10 0,1-1 21 16,-4 2-5-16,2-2 52 0,-3 2-19 0,2 0 17 15,0 2 14-15,0 0 6 0,-2 1-17 0,1 2 0 16,-1 2-18-16,3 1 4 0,-3 1 4 0,3-1 9 0,-1 3-37 15,-1 1 1-15,2 1 4 0,0 0-32 0,-1 7 20 16,0 0 16-16,0 4-21 0,0 1 8 0,0 2-12 16,0 1-20-16,2 1 15 0,1 10-4 0,-1-3 7 0,1 0-13 15,1 0 25-15,-3-3-14 0,1 3-16 0,1-6-32 0,-1-1-15 16,1-4-40-16,0 2-10 0,-1-3-77 16,-3 1-385-16,4-2 167 0,-1-4 122 0</inkml:trace>
</inkml:ink>
</file>

<file path=word/ink/ink4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3"/>
    </inkml:context>
    <inkml:brush xml:id="br0">
      <inkml:brushProperty name="width" value="0.04667" units="cm"/>
      <inkml:brushProperty name="height" value="0.04667" units="cm"/>
      <inkml:brushProperty name="fitToCurve" value="1"/>
    </inkml:brush>
  </inkml:definitions>
  <inkml:trace contextRef="#ctx0" brushRef="#br0">-1-3 130 0,'0'0'185'0,"0"0"-57"16,0 0-3-16,1-3-1 0,-1 3-6 0,0 0-9 0,0 0 37 16,0 0-38-16,2 11 13 0,0-3-19 0,-1 0 26 0,0 3-17 15,0 1 10-15,1 0-13 0,1 0 6 0,-2 2-41 16,3 6 6-16,1 2-7 0,-1-4-24 0,-1 2 5 0,3 0-21 16,-3-2-3-16,1-2-22 0,0-3-99 0,-1 0-55 15,0 1-513-15,0-1 194 0,0 0 140 0</inkml:trace>
</inkml:ink>
</file>

<file path=word/ink/ink4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4"/>
    </inkml:context>
    <inkml:brush xml:id="br0">
      <inkml:brushProperty name="width" value="0.04667" units="cm"/>
      <inkml:brushProperty name="height" value="0.04667" units="cm"/>
      <inkml:brushProperty name="fitToCurve" value="1"/>
    </inkml:brush>
  </inkml:definitions>
  <inkml:trace contextRef="#ctx0" brushRef="#br0">0 30 143 0,'0'0'222'0,"4"-4"-19"15,-4 4-46-15,0 0 37 0,4-4-32 0,-4 4-26 16,5-4-42-16,-5 4-5 0,5-5 6 0,-2 3-33 15,5-1 15-15,-3 1-38 0,3-1 23 0,-1 2-16 16,-2-1 7-16,1 2 11 0,-6 0-31 0,9 0-1 0,-4 1 7 16,-5-1 5-16,13 5-22 0,-7-2-8 0,-1 2 12 0,-1 2 9 15,-1 1 12-15,1-1-16 0,-4 2-1 0,-1 1 5 16,-1-1-6-16,1 2-4 0,-4 0-8 0,1-3-17 16,-2 3 15-16,1-3-29 0,-1 3 36 0,0-3-7 15,0 1-12-15,1 0 22 0,-1-2-24 0,1 0 35 16,1 0-14-16,0-2 5 0,1-1-14 0,0-1-19 0,3-3 10 15,0 6-4-15,0-6-7 0,0 0 22 16,0 0 0-16,11 2-7 0,-11-2 17 0,15-3-21 16,-6-1-2-16,2 1 14 0,3 0 3 0,-3-1-15 0,1 0 14 0,1 1-16 15,-1-3-25-15,-1 4-34 0,-2-1-31 0,0 0-21 16,-5 1-8-16,5 0-44 0,-9 2-483 0,0 0 186 0,8-6 141 16</inkml:trace>
</inkml:ink>
</file>

<file path=word/ink/ink4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5"/>
    </inkml:context>
    <inkml:brush xml:id="br0">
      <inkml:brushProperty name="width" value="0.04667" units="cm"/>
      <inkml:brushProperty name="height" value="0.04667" units="cm"/>
      <inkml:brushProperty name="fitToCurve" value="1"/>
    </inkml:brush>
  </inkml:definitions>
  <inkml:trace contextRef="#ctx0" brushRef="#br0">-1 48 16 0,'0'0'278'15,"0"0"-29"-15,0 0-23 0,2-5-21 0,-2 5 10 16,0 0-32-16,0 0 1 0,4-3-27 0,-4 3-4 16,0 0-41-16,2-5-15 0,-2 5 9 0,6-5-15 0,-3 2-23 15,0 1 4-15,2-3-6 0,0 0-11 0,2 1-18 0,-1 1 2 16,0 0-13-16,-2 0 21 0,1 2-40 0,-5 1 38 15,9-1-14-15,-9 1-5 0,8 1-2 0,-8-1-7 16,8 3-14-16,-2 1-5 0,-2 2 22 0,0 0-7 16,-2 1 2-16,-1 3-15 0,-1-1-2 0,-1 1 17 0,0 0-20 15,-2 0 7-15,-1 1-5 0,0-1 6 16,0 0 3-16,-1 0-3 0,0 0 2 0,1-1-17 0,-2-1-6 0,1 0 14 16,1-1 5-16,0 0-8 0,1-2-8 0,0-2 14 15,2 2-3-15,0-2-4 0,1 1 28 16,0-4-22-16,2 3-12 0,1-2 31 0,-3-1-13 0,7 0-4 15,-7 0 1-15,15-3-7 0,-4 1 21 0,-1 0-9 16,2-1 1-16,0 0 6 0,-1 0-9 0,0 0-22 16,1 0-29-16,-2 0-13 0,1 0-27 0,-2 0-13 0,-1 0-27 0,0 0-29 15,-1 0-552-15,-7 3 205 0,6-1 150 16</inkml:trace>
</inkml:ink>
</file>

<file path=word/ink/ink4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6"/>
    </inkml:context>
    <inkml:brush xml:id="br0">
      <inkml:brushProperty name="width" value="0.04667" units="cm"/>
      <inkml:brushProperty name="height" value="0.04667" units="cm"/>
      <inkml:brushProperty name="fitToCurve" value="1"/>
    </inkml:brush>
  </inkml:definitions>
  <inkml:trace contextRef="#ctx0" brushRef="#br0">75 13 109 0,'0'0'319'0,"0"0"-11"0,5-1-49 0,-5 1-24 15,0 0-17-15,0 0-16 0,0 0-23 0,3-5-16 16,-3 5-22-16,0 0-21 0,0 0-13 0,4-1 2 0,-4 1-23 16,0 0-20-16,0 0 4 0,7-3-13 0,-7 3 2 0,6-2-8 15,-6 2 2-15,6 0-15 0,-6 0-14 0,8-1 12 16,-8 1-4-16,9 1-9 0,-5 1 3 0,1-1-19 16,-5-1 23-16,11 4-9 0,-4 0-2 0,-2 0 1 15,-1 2-10-15,0 0-9 0,-1 2 20 0,0-2-18 0,-1 0 16 16,-2-6-3-16,0 11-25 0,0-5 14 0,-2 1-5 15,-2 2 11-15,1-3 1 0,-1 2-19 0,-2-1 6 16,1 2 6-16,-2-3-2 0,2 0-3 0,-1 0 8 0,0-2-13 16,0 2 14-16,0-2 0 0,2 0-11 15,1-2-2-15,0 1 10 0,3-3 3 0,-5 5-10 0,5-5-5 16,-2 4 7-16,2-4-7 0,0 0 9 0,0 0 2 16,0 0 3-16,0 0-11 0,10 2 6 0,-10-2-13 0,10-2 12 15,-10 2 0-15,9 2-13 0,-3-2 11 0,-2 1-18 0,2 0 22 16,2 0-4-16,-3 0-9 15,1 2-1-15,-2-1-8 0,-4-2 2 0,7 3 4 0,-7-3-3 0,2 5 30 16,-2-5-30-16,0 7 30 0,0-7 10 0,-10 11 0 16,4-6 11-16,-2 2-8 0,-2-1-4 0,0 0 7 15,-1 1 1-15,-2-2-9 0,1 1 7 0,1 0-8 0,-1-3 0 16,1 2-26-16,1-1-43 0,0-1-51 0,-1-2-37 16,4-1-84-16,-1 3-677 0,8-3 243 0,-11-1 190 15</inkml:trace>
</inkml:ink>
</file>

<file path=word/ink/ink4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7"/>
    </inkml:context>
    <inkml:brush xml:id="br0">
      <inkml:brushProperty name="width" value="0.04667" units="cm"/>
      <inkml:brushProperty name="height" value="0.04667" units="cm"/>
      <inkml:brushProperty name="fitToCurve" value="1"/>
    </inkml:brush>
  </inkml:definitions>
  <inkml:trace contextRef="#ctx0" brushRef="#br0">55 3 24 0,'9'-2'173'0,"-9"2"-29"0,8-2-27 0,-8 2-13 15,10 2 1-15,-10-2-14 0,8 3 7 0,-3 2-27 16,0-1 35-16,-3 2-40 0,1 2 25 0,-2-1-23 16,-2 1-22-16,-1 0 26 0,0 3-17 0,-1-2 88 15,0 3-82-15,-2-2 35 0,-1 1-42 0,-2 5-32 16,0-3 34-16,-3 3 20 0,1-5-7 0,2 1 31 0,2-4-21 16,-1 1 9-16,1-3-18 0,1 2 12 0,-1-1-22 15,3-2 0-15,0-1 7 0,0 0-19 0,3 0-11 16,0-4-9-16,3 3 22 0,1-3-22 0,1-2-10 15,5 1 11-15,-1-2-1 0,2 0-27 0,2 0-17 16,0 0-27-16,1-2-77 0,-2 2 4 0,8-5-55 0,-3 3-567 16,-8 5 210-16,2-5 158 0</inkml:trace>
</inkml:ink>
</file>

<file path=word/ink/ink4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8"/>
    </inkml:context>
    <inkml:brush xml:id="br0">
      <inkml:brushProperty name="width" value="0.04667" units="cm"/>
      <inkml:brushProperty name="height" value="0.04667" units="cm"/>
      <inkml:brushProperty name="fitToCurve" value="1"/>
    </inkml:brush>
  </inkml:definitions>
  <inkml:trace contextRef="#ctx0" brushRef="#br0">-1 1 55 0,'0'0'161'0,"0"0"-11"0,0 0-19 0,0 0-23 0,0 0-13 16,0 0 40-16,0 0-51 0,0 0 0 0,0 3 5 15,0-3-3-15,0 0-17 0,0 0 9 0,0 0-15 0,0 0 4 16,0 0 9-16,0 0-39 0,0 0 18 0,0 0-10 15,0 0 0-15,0 0 15 0,3 1-42 0,-3-1 14 16,0 3-4-16,2-1-29 0,0 1-1 0,0-2-5 16,1 2 22-16,4 3-5 0,-3-1 22 0,3-1-20 15,-2 2-15-15,2 0 22 0,0-1-17 0,2 1-7 16,-1 0 36-16,1-1-3 0,-1 1-8 0,3-1-20 0,-2 1 4 0,1-1 18 16,-1-2-9-16,-1 2-33 0,2-1 34 0,0-1 9 15,-2 1 4-15,0 0-33 0,-1-1 21 0,0-2-30 16,-2 1 32-16,-2 1 5 0,-3-3-41 0,6 2 45 15,-6-2-15-15,5 2 2 0,-5-2 5 0,5 3 3 16,-5-3 7-16,0 0-33 0,1 3 31 0,-1-3-10 0,0 0 3 16,0 0-1-16,-6 7 14 0,6-7-21 15,-8 5 7-15,0 0-20 0,2 0-2 0,-1 0 10 0,1 0-19 16,-3 0 21-16,2 1-9 0,-1 1 14 0,0 1-43 0,1-4-12 16,0 4-70-16,0-4-74 0,1 3-431 0,1-3 181 15,0-1 134-15</inkml:trace>
</inkml:ink>
</file>

<file path=word/ink/ink4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39"/>
    </inkml:context>
    <inkml:brush xml:id="br0">
      <inkml:brushProperty name="width" value="0.04667" units="cm"/>
      <inkml:brushProperty name="height" value="0.04667" units="cm"/>
      <inkml:brushProperty name="fitToCurve" value="1"/>
    </inkml:brush>
  </inkml:definitions>
  <inkml:trace contextRef="#ctx0" brushRef="#br0">11 0 31 0,'0'0'103'16,"9"17"-7"-16,-5-14-23 0,-1 3 2 0,3-3 9 0,-1 3-32 15,0-1 6-15,-1-1-7 0,3 0-12 16,0 0 15-16,1 2-6 0,0-2-20 0,1 0 10 15,-3 1-2-15,2-1 19 0,0-1-52 0,-3 0 31 0,1 0-10 16,-6-3-5-16,7 6-6 0,-7-6 0 0,10 0 8 16,-8 3 1-16,-2-3-1 0,6 4 15 0,-6-4 10 0,0 0-21 15,4 3 33-15,-4-3-14 0,0 0-15 0,0 6 34 16,0-6-23-16,0 0 14 0,-8 12-28 0,0-7 8 0,1 1 0 16,-2 3-3-16,1-2-10 0,0 1-10 15,-1 1-11-15,-6 3 27 0,1 2-24 0,4-6 7 0,1 1 5 16,-1-2-33-16,2 1-12 0,0-1-24 0,2-1-53 0,1 0-366 15,1-3 144-15,2 0 104 0</inkml:trace>
</inkml:ink>
</file>

<file path=word/ink/ink4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0"/>
    </inkml:context>
    <inkml:brush xml:id="br0">
      <inkml:brushProperty name="width" value="0.04667" units="cm"/>
      <inkml:brushProperty name="height" value="0.04667" units="cm"/>
      <inkml:brushProperty name="fitToCurve" value="1"/>
    </inkml:brush>
  </inkml:definitions>
  <inkml:trace contextRef="#ctx0" brushRef="#br0">0-2 85 0,'-1'-4'140'0,"1"4"-36"0,0 0 20 0,0 0-31 16,0 0-11-16,0 0 0 0,0 0-34 0,0 0 12 15,0 0 17-15,0 0-4 0,0 0 4 0,0 0-14 16,0 12 5-16,0-6-27 0,0 1 18 0,1 3 19 0,1 1-36 16,-2-1-16-16,2 3 21 0,1 0-26 15,-3-1 87-15,2 1-86 0,1 0-17 0,-2 1 2 0,5 6-28 0,-4-3-15 16,3-3-35-16,-3 1-404 0,-1-1 143 16,2-1 104-16</inkml:trace>
</inkml:ink>
</file>

<file path=word/ink/ink4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1"/>
    </inkml:context>
    <inkml:brush xml:id="br0">
      <inkml:brushProperty name="width" value="0.04667" units="cm"/>
      <inkml:brushProperty name="height" value="0.04667" units="cm"/>
      <inkml:brushProperty name="fitToCurve" value="1"/>
    </inkml:brush>
  </inkml:definitions>
  <inkml:trace contextRef="#ctx0" brushRef="#br0">25 13 169 0,'0'0'201'0,"0"0"-40"0,0 0-87 16,0 0 74-16,0 0-1 0,0 0-14 0,0 0 17 15,0 0-4-15,0 0-18 0,0 0-7 0,0 0-26 16,0 0 7-16,0 0-5 0,0 0-30 0,0 0 15 0,0 0-12 16,0 0-2-16,0 0-16 0,2-3-2 0,-2 3 2 0,6-3-20 15,-3 0-23-15,1 2 32 0,-4 1-43 0,6-2 28 16,0 2 4-16,-4-1-19 0,4 2 11 0,-2-1-17 16,0 0 2-16,0 2 15 0,3 2-21 0,-2-1 6 15,0 3 2-15,-2-3-6 0,0 2 14 0,0 0-10 0,-3-1-3 16,0 1 6-16,0 0-20 0,-3 3-7 15,2 0 4-15,-2 1 23 0,-2-1-28 0,0 0 22 16,-3 1 66-16,3 0-74 0,-3 0-59 0,0-1 79 0,1 1-29 0,-1-2 24 16,1 0-6-16,3 0-18 0,-3-2 19 15,2 1 5-15,0-1-24 0,2-2 15 0,1 1 4 0,-2-1-2 0,4-1 11 16,0-2-22-16,0 0 18 0,0 0-5 16,5 4-16-16,-1-4 15 0,0 1-4 0,0-2-7 15,5 0-3-15,1-2-8 0,0 1-14 0,0 0-18 16,1 0-28-16,1-1-17 0,-2 1-25 0,0-1-53 0,-1 1-450 0,-1-1 184 15,-2 1 133-15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961"/>
    </inkml:context>
    <inkml:brush xml:id="br0">
      <inkml:brushProperty name="width" value="0.04667" units="cm"/>
      <inkml:brushProperty name="height" value="0.04667" units="cm"/>
      <inkml:brushProperty name="fitToCurve" value="1"/>
    </inkml:brush>
  </inkml:definitions>
  <inkml:trace contextRef="#ctx0" brushRef="#br0">0 16 143 0,'0'0'235'0,"0"0"-28"0,0 0-44 0,0 0-19 15,7 1-14-15,-2-1 5 0,-1 0-8 0,6-1-85 16,1 1 21-16,0-2-72 0,1 1-26 0,1-1-15 16,-1 0-66-16,2 0-261 0,-2-1 115 0,1-1 85 15</inkml:trace>
</inkml:ink>
</file>

<file path=word/ink/ink4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2"/>
    </inkml:context>
    <inkml:brush xml:id="br0">
      <inkml:brushProperty name="width" value="0.04667" units="cm"/>
      <inkml:brushProperty name="height" value="0.04667" units="cm"/>
      <inkml:brushProperty name="fitToCurve" value="1"/>
    </inkml:brush>
  </inkml:definitions>
  <inkml:trace contextRef="#ctx0" brushRef="#br0">202 0 23 0,'0'0'118'0,"0"0"14"0,0 0-11 15,0 0-34-15,0 0 9 0,0 0 2 0,0 0-7 0,0 0 15 0,0 0-20 16,0 0-30-16,0 0 10 0,0 0-9 0,0 0 25 16,-10 7-26-16,10-7-8 0,-9 1-19 0,9-1 25 15,-9 2 18-15,2-2-50 0,-1 1 11 0,-2 0-9 16,-1-1-6-16,2 2-3 0,-1-1-7 0,1 0 16 16,-3-1-17-16,3 1 19 0,0-1-2 0,2 0-8 15,0 1 23-15,2 0 6 0,-1-1-24 0,2 0 26 0,-2 0 2 16,2 0-1-16,4 0 3 0,-6 0-32 0,2 0 11 0,4 0 8 15,-7 0 8-15,4 0 6 0,3 0-3 0,-4 0-31 16,4 0-16-16,0 0 31 0,-7 2-34 0,7-2-6 16,0 0 29-16,-3 0-10 0,3 0-21 0,-3 2 20 15,3-2-10-15,-3 4-4 0,3-4-6 0,0 8 21 16,0-3 15-16,0-2-14 0,0 6 11 0,3 0-5 0,-3 2-31 16,3-2 28-16,-3 3-24 0,3-2 7 0,1 1 17 15,-1-1-12-15,0 1-13 0,1 0-42 0,0-1-33 16,0 0 5-16,-1-1-59 0,2 0-496 0,-4 0 184 0,3 0 139 15</inkml:trace>
</inkml:ink>
</file>

<file path=word/ink/ink4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3"/>
    </inkml:context>
    <inkml:brush xml:id="br0">
      <inkml:brushProperty name="width" value="0.04667" units="cm"/>
      <inkml:brushProperty name="height" value="0.04667" units="cm"/>
      <inkml:brushProperty name="fitToCurve" value="1"/>
    </inkml:brush>
  </inkml:definitions>
  <inkml:trace contextRef="#ctx0" brushRef="#br0">0 5 186 0,'2'-3'112'0,"1"1"11"0,-3 1 36 0,3 1-31 15,-3 0-31-15,0 0-4 0,0 0-25 0,6 6-4 16,-6-3 19-16,0-3-25 0,1 9 7 0,0 1-29 15,1-1 44-15,-1 1-29 0,-1 2-32 0,1 0 19 16,1 0 5-16,0 2-37 0,-1-1-37 0,1 1-1 0,-1 2-37 16,1 9-369-16,3-1 132 0,-2-10 97 0</inkml:trace>
</inkml:ink>
</file>

<file path=word/ink/ink4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4"/>
    </inkml:context>
    <inkml:brush xml:id="br0">
      <inkml:brushProperty name="width" value="0.04667" units="cm"/>
      <inkml:brushProperty name="height" value="0.04667" units="cm"/>
      <inkml:brushProperty name="fitToCurve" value="1"/>
    </inkml:brush>
  </inkml:definitions>
  <inkml:trace contextRef="#ctx0" brushRef="#br0">120 1 169 0,'0'0'161'16,"4"-1"1"-16,-4 1-36 0,0 0-32 0,0 0 4 15,0 0-21-15,0 0 10 0,2 1 35 0,-2-1-67 16,0 0-12-16,-6 7 44 0,3-2-14 0,-3 2-33 0,1 0 37 16,-2 0-38-16,1 0-6 0,-3 2 2 0,2-2 15 0,0 1 10 15,0-1-13-15,1 3 11 0,-2-3-16 0,1 0-11 16,0-1 7-16,2-1 14 0,0 2 14 16,1-4-33-16,0 1-12 0,-2 0 15 0,3-1-19 0,1 1-1 15,1-2 17-15,-1 1-4 0,1-1-10 0,0-1 13 16,0 0-7-16,1-1-19 0,0 0 25 0,0 0-24 15,4-3 8-15,-3 2 5 0,2-2-22 0,0 2 13 0,2-4-11 16,1 0 7-16,-1 0-14 0,2 0 3 0,-1-2-9 16,-1 2 4-16,2 0-7 0,-2-1 14 0,0 2-29 0,0-1 59 15,-1 1-10-15,2 0-3 0,-2 2 12 0,-1-1-50 16,0 2-63-16,0-1 90 0,0 1-23 0,0 1 26 0,-1 0 18 16,1 0-35-16,-2 2 20 0,1 0-14 0,0 0 9 15,1 1 24-15,0 4-18 0,1-1-8 0,0-2 0 16,0 4-22-16,0-2 13 0,1 0 34 0,1 0-16 15,0 3 2-15,0-3-21 0,1 0 3 0,-2-1-58 0,1 1-33 16,1-1-19-16,0-1-28 0,-1-2-462 0,1-1 177 16,1 2 131-16</inkml:trace>
</inkml:ink>
</file>

<file path=word/ink/ink4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5"/>
    </inkml:context>
    <inkml:brush xml:id="br0">
      <inkml:brushProperty name="width" value="0.04667" units="cm"/>
      <inkml:brushProperty name="height" value="0.04667" units="cm"/>
      <inkml:brushProperty name="fitToCurve" value="1"/>
    </inkml:brush>
  </inkml:definitions>
  <inkml:trace contextRef="#ctx0" brushRef="#br0">14 14 28 0,'0'0'130'0,"0"0"-22"0,-4-4 23 0,4 4-129 15,0 0 64-15,0 0 14 0,-4-3-30 0,4 3 13 16,-1-2 0-16,0 1-104 0,1 1 69 0,0 0 33 0,0 0 5 16,-1 0-14-16,1 0 9 0,-2-2-25 0,2 2-7 15,0 0-2-15,-1-2 19 0,1 2-5 0,0 0-25 16,0 0-16-16,0 0 17 0,0 0-15 0,0 0-19 15,0 0 18-15,3 10 17 0,-1-7-14 0,0 4 15 16,0-2 13-16,0 2-21 0,3 0-11 0,-4 1 4 16,2 1-18-16,1 1 27 0,-1 0-62 0,1 1 55 0,-2 0 15 15,4 0 10-15,-4 3-18 0,1-1-9 0,0-1-1 0,-1 2-4 16,1 0-9-16,-1 1-7 0,1-3 39 0,-1 3-6 16,3 6-12-16,-2 2 12 0,-1-5 3 0,-1-2-13 15,-1-1-20-15,3 1 19 0,-1 6 2 0,0 2-39 16,-1-5 44-16,0 5-3 0,1-5 18 0,-1-2-19 15,0-3 9-15,-1 2-5 0,3-2-8 0,-1 1 3 0,-1 0-6 16,2 7 8-16,0-6-13 0,-2 0 8 0,1-2 6 0,0-1 20 16,0 0-31-16,-1-1-21 0,1 0 27 15,-1 1-10-15,1-1 27 0,0 2 65 0,0-1-110 0,-1 0 20 16,0 0-2-16,0-1 10 0,0 2-34 0,0-2 18 16,0 1 28-16,-1-1-20 0,1 0 1 0,-1-1 9 15,-1 1-17-15,1 0 4 0,-1 0-6 0,0 1 1 0,2-1 13 16,-2 0-24-16,1-2 19 0,-1 1 13 15,1 0-4-15,-1 0 4 0,0 0-13 0,0 0-1 0,1-1 4 16,-1 1 6-16,-1-2-5 0,1 2 13 0,1-2-20 0,-2 2-2 16,2-1-10-16,-3 0 33 0,3-1-19 0,-1 0-4 15,0 2-6-15,-1-2 14 0,2 1-4 0,0 1 16 0,0-3-12 16,-1 3 3-16,1-2-1 0,0 0 4 16,1 0-25-16,-2-1 22 0,0 2 8 0,0 0-11 0,0-2-3 15,1 0 0-15,0-2 21 0,0 1-10 0,-2 0-13 16,2 1 5-16,-1-1 17 0,1 0-11 0,0-1-10 15,-2 0 16-15,2 2 3 0,0 0-12 0,0-2 17 16,-1 1-12-16,1 0-8 0,0-1 16 0,0 0-25 0,-1 2 17 16,1-1 2-16,-2 0-13 0,1 1-3 0,1 0 41 0,0-1-45 15,-2-2-16-15,2 4-2 0,-1-4 45 0,1 2-9 16,-1-3-13-16,1-4 11 0,-2 9-10 0,1-5 1 16,1-4 6-16,-1 8 1 0,1-8-5 0,-2 7 7 15,2-7-6-15,0 5 4 0,0-5 10 0,-2 6-22 16,2-6-13-16,-1 5 36 0,1-5-18 0,0 5 9 15,0-5-9-15,0 4-4 0,0-4-24 0,0 0 27 0,-2 7 18 16,2-7-13-16,-1 5 16 0,1-5-35 0,0 0 19 0,-1 6-4 16,0-4 29-16,1-2-34 0,0 0-7 0,-1 8 12 15,1-5 2-15,0-3-21 0,0 5 39 0,0-5-32 16,0 4 4-16,0 0 23 0,0-4-10 0,0 5 1 16,0-5 3-16,0 6-14 0,0-3 4 0,0-3-84 0,1 5 102 15,-1-2 0-15,0-3-11 0,1 5-10 16,-1-2 36-16,1 0-25 0,-1 0 1 0,0-3-56 0,0 7 48 15,0-4 11-15,1 0 1 0,-1-3-7 0,0 5-4 16,0-2-4-16,0-1-6 0,2 1 12 0,-2-3 12 0,0 6-6 16,0-6-1-16,0 5-2 0,0-5-14 0,-2 4 31 0,2-4-2 15,2 3-13-15,-2-3-14 0,0 0 4 16,0 4-10-16,0-4 24 0,0 0 3 0,0 4-13 0,0-4-2 16,0 0 21-16,0 0-26 0,0 3 93 0,0-3-101 15,0 0 26-15,0 0-29 0,0 0 16 0,0 0 0 16,0 0 7-16,0 0-1 0,0 3-30 0,0-3-8 15,0 0-47-15,0 0-10 0,0 0-317 0,0-1 125 16,0 1 91-16</inkml:trace>
</inkml:ink>
</file>

<file path=word/ink/ink4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6"/>
    </inkml:context>
    <inkml:brush xml:id="br0">
      <inkml:brushProperty name="width" value="0.04667" units="cm"/>
      <inkml:brushProperty name="height" value="0.04667" units="cm"/>
      <inkml:brushProperty name="fitToCurve" value="1"/>
    </inkml:brush>
  </inkml:definitions>
  <inkml:trace contextRef="#ctx0" brushRef="#br0">0 21 46 0,'2'-3'179'0,"1"0"-24"16,-1 0-36-16,1 1 37 0,2-1-43 0,1-2-30 0,-3 4 26 0,3 1 71 15,-2-1-137-15,0 2 57 0,1-2-94 0,-1 1 45 16,0 1-43-16,-2 0 43 0,2 1-24 0,-2 1 4 16,1 0-34-16,-1-1 24 0,0 6-22 0,-1-2 13 15,-1 1 38-15,0 1-20 0,-3 1-59 0,0 1 34 16,-1-2-10-16,0 1 60 0,-1 0-64 0,0-1 55 0,-1-1-50 16,2 1-4-16,0-2-13 0,1-1 14 15,1-2 47-15,-1 1-2 0,3-1 3 0,0-1 11 0,1 0-53 16,1 1 30-16,3-2-58 0,0 0 39 0,6-2 17 15,1 1-51-15,1 0-4 0,2-2 12 0,-1-1 1 0,10 0-7 16,-5-1-8-16,-3 0-56 0,-1 2-34 16,-1 0-342-16,1 2 142 0,-5-2 99 0</inkml:trace>
</inkml:ink>
</file>

<file path=word/ink/ink4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7"/>
    </inkml:context>
    <inkml:brush xml:id="br0">
      <inkml:brushProperty name="width" value="0.04667" units="cm"/>
      <inkml:brushProperty name="height" value="0.04667" units="cm"/>
      <inkml:brushProperty name="fitToCurve" value="1"/>
    </inkml:brush>
  </inkml:definitions>
  <inkml:trace contextRef="#ctx0" brushRef="#br0">278 7 51 0,'0'0'162'0,"0"-2"14"16,0 2 3-16,0-1-14 0,0 1-8 0,0 0-49 16,1-2 42-16,-1 2-42 0,0 0-61 0,0 0 108 0,0 0-38 15,0 0 3-15,0 0-18 0,0 0-77 16,0 0 52-16,0-3-69 0,0 3 55 0,0 0-57 0,0 0 56 0,0 0-91 15,2 4 13-15,-2-3 35 0,1 3 44 0,0-2-19 16,-1 2-21-16,1 1-12 0,-1 0 34 0,2 2 6 16,-1 0-15-16,1 1-31 0,1 1-30 0,-1-3 39 0,-1 3-29 15,0 0 47-15,1-3 15 0,1 2-18 16,-1-1-12-16,-1-2 0 0,0 0-41 0,0-1 33 16,-1 0-14-16,0 0 8 0,1 0-14 0,-2 1 30 0,1-2 0 15,0 0-29-15,-1-1 12 0,-1 5 12 0,-1-2-34 16,-1-2 16-16,2 1 8 0,-3-3-1 0,-1 4 31 0,-1-2-24 0,-1 0 1 15,-1-2-8-15,0 3 6 0,-1-2 10 16,0-1-7-16,-1-1-12 0,0 1 19 0,-2-1-17 16,0 0 4-16,-2 0 15 0,1-1-20 0,-1 1-2 0,1 1-10 15,0 0-4-15,-2-1 3 0,3 0-52 0,0 0-7 16,0 2 24-16,0-2-12 0,3 1-46 0,0 1 0 16,5-2-29-16,0 0-466 0,-4 5 175 0,6-5 132 0</inkml:trace>
</inkml:ink>
</file>

<file path=word/ink/ink4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8"/>
    </inkml:context>
    <inkml:brush xml:id="br0">
      <inkml:brushProperty name="width" value="0.04667" units="cm"/>
      <inkml:brushProperty name="height" value="0.04667" units="cm"/>
      <inkml:brushProperty name="fitToCurve" value="1"/>
    </inkml:brush>
  </inkml:definitions>
  <inkml:trace contextRef="#ctx0" brushRef="#br0">56 0 151 0,'-3'2'153'0,"3"-2"-12"0,0 0-21 0,0 0-18 16,0 0-3-16,0 0 32 0,0 0-46 0,8 3-29 0,-5-3 29 15,1 1 12-15,-4-1-58 0,5 1 5 0,-1-1-10 16,0 1 18-16,0 0-9 0,-1-1 31 0,-2 1-15 16,2 1 1-16,0 0-53 0,-1-1 41 0,-1 2-8 15,0 0 47-15,1-1-62 0,-1 1 5 0,0 1 32 16,-2 0-27-16,0 0-34 0,1-1 34 0,-3 5 29 15,2-3-25-15,-3 2 29 0,1-1-8 0,-1-1-32 16,2-1-3-16,-1 0-4 0,1 0 15 0,0-2-16 0,1 1 6 16,0-1-18-16,0 0 3 0,1 1-1 0,0-1-8 0,1 1-55 15,0 0 24-15,0-1 47 0,2 1 15 16,-1 0-24-16,4 1 22 0,1 1-55 0,-1-1 38 0,1 2-115 0,-1-1 96 16,0-1 23-16,1 0 14 15,-4 0-38-15,1-1 34 0,0 0 7 0,-2-1-32 0,-1 0 27 16,1 0-7-16,-1 0 37 0,1 1 1 0,-4-1-72 15,1 1 35-15,-2-1 42 0,-5 3-19 0,1-1-4 0,-3 0 5 0,0 1-19 16,-1-2 13-16,-1 0-1 0,-1 0-55 0,2 0 11 16,-1 0-67-16,2-1-60 0,0-2-39 0,0 0-601 15,1 0 216-15,2-3 167 0</inkml:trace>
</inkml:ink>
</file>

<file path=word/ink/ink4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49"/>
    </inkml:context>
    <inkml:brush xml:id="br0">
      <inkml:brushProperty name="width" value="0.04667" units="cm"/>
      <inkml:brushProperty name="height" value="0.04667" units="cm"/>
      <inkml:brushProperty name="fitToCurve" value="1"/>
    </inkml:brush>
  </inkml:definitions>
  <inkml:trace contextRef="#ctx0" brushRef="#br0">101 11 33 0,'0'0'108'16,"0"-6"31"-16,0 6-3 0,0 0-22 0,0 0-39 0,0 0-5 16,0 0 26-16,-3-2 0 0,3 2-16 0,0 0-21 15,0 0 8-15,0 0-22 0,0 0 13 0,-2-2 0 16,2 1-5-16,0 1 17 0,0 0-21 0,0 0-21 0,0 0 31 16,-5 7-10-16,3-3-29 0,0-1 14 0,0 5 8 0,-3 0 11 15,1 1-12-15,-1 0 27 0,1 1-40 0,-1 1-3 16,-1 0 23-16,2-2-10 0,-2 0 9 0,-1 1-27 15,1 0 23-15,0-1-11 0,1-1-15 0,1-1 30 16,0-1-12-16,1 0-22 0,0 0 17 0,1-3-2 16,-1 1-12-16,3-1 7 0,-3-1-21 0,3 1 26 15,0-1-42-15,0 0 28 0,3-1-31 0,-1 0 63 0,2-1-22 0,1 0-11 16,0 0 6-16,6 0 17 0,-1 0-36 16,2-3 23-16,-1 0-15 0,0 0-4 0,2 1 19 0,1 0-16 15,-3-3-6-15,1 3 5 0,-1-1 9 0,-1-2 0 16,2 3 3-16,-4 0-42 0,0-1 23 0,-1 2-29 0,-1-1-38 15,-1 1-39-15,0 0-46 0,-1-1-20 0,-1 5-449 16,-1-1 181-16,-2-2 136 0</inkml:trace>
</inkml:ink>
</file>

<file path=word/ink/ink4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0"/>
    </inkml:context>
    <inkml:brush xml:id="br0">
      <inkml:brushProperty name="width" value="0.04667" units="cm"/>
      <inkml:brushProperty name="height" value="0.04667" units="cm"/>
      <inkml:brushProperty name="fitToCurve" value="1"/>
    </inkml:brush>
  </inkml:definitions>
  <inkml:trace contextRef="#ctx0" brushRef="#br0">0 388 21 0,'0'0'146'0,"0"0"-14"0,0 0-36 0,0 0 18 16,0 0-30-16,6 3 3 0,-6-3-16 0,0 0 0 16,0 0 44-16,0 0-51 0,5 3-1 0,-5-3-1 0,0 0-2 15,8 0-43-15,-8 0 17 0,0 0-2 0,11 0-4 16,-11 0 6-16,10-1-16 0,-10 1-16 0,14-2 16 16,-3 2 19-16,-1-1 0 0,1-1-29 0,-1 1-4 0,3-1-1 0,0 1-6 15,-2-1 41-15,2 1-24 0,2-2-12 16,1 3 20-16,0-2-26 0,9-1 19 0,-2-1-3 0,-2 2-4 15,4 1-11-15,3-2 19 0,-3 1-19 0,-3 1-4 16,2-3-19-16,2 2 23 0,2-1 13 0,-3 1-6 16,3-1-9-16,-1 0 6 0,1 0-13 0,0 1 9 15,0-1-10-15,0 0 8 0,-1 0 16 0,-1 2-16 16,-5-1 7-16,-1 1 4 0,-3 0-17 16,0 1 14-16,1 0-10 0,7-3-9 0,-4 2 1 0,-2 0 40 15,-3 2-16-15,1-1-11 0,8-4 2 0,-4 2-10 0,-2 2 5 0,-2-1 3 16,9-1-1-16,0-1 14 0,-4 2-40 0,-4-1 25 15,8-1-15-15,-1-1 35 0,-4 3 3 0,4-1-10 16,1-1-19-16,-6 1 10 0,6 1 10 0,-5-1-10 0,-4 1 7 16,0-1-6-16,-1 0-28 0,1 1 10 0,-1 0 12 15,0-1 25-15,0 0-27 0,1 1-1 0,-1 0 2 16,0 0-14-16,4 0 21 0,-4 0-2 0,1 0 13 16,8-1 3-16,-2 2-24 0,1-3 21 0,3 1-16 0,-7 0 8 15,-2-1-7-15,0 3 22 0,8-4-13 0,-6 1-5 0,-2 2 5 16,-3-1-10-16,0 0-14 0,1 1 27 0,-1-1-31 15,1 1 35-15,-1-1-10 0,0 1-13 16,0-1 14-16,0 1-12 0,-2 0 14 0,0 0-17 0,5 0 7 16,-4-1 21-16,3 1-22 0,-2 1-3 0,0-2 8 15,0 2 13-15,1-1-38 0,-1-2 19 0,10 0 14 16,-6 1-1-16,4-2-11 0,-2 1 16 0,-4 1 11 16,-1 1-28-16,0-2 17 0,0 1-4 0,2 1-13 0,-2 1-2 0,-1-3 5 15,1 3 5-15,1-2 11 0,-3 1-17 0,3 0 15 16,-2-1-10-16,1 2-5 0,2-2 9 0,-3 0-9 15,1 1 7-15,1 0-1 0,-1 0-18 0,-1-1 4 16,1 2 34-16,10-2-32 0,-5-1-2 0,-5 2 27 16,-1-1-18-16,1 1-2 0,2-1 17 0,-2 0-1 15,2 2 2-15,8-4-23 0,-7 2 10 0,-2 0-14 0,-1 1 11 16,-1-1 1-16,-1 1-91 0,0-2 120 0,2 3-16 16,-2-1 5-16,1-1 1 0,1 2 0 0,-2-2-9 0,1 1-3 15,1 0-7-15,0-1-1 0,0-1-1 0,1 2-1 16,-1 1 4-16,0-2 6 0,10-2-2 0,-6 2-2 15,-2 2-5-15,6-4 15 0,-3 2-14 0,2-2 39 16,-3 2-30-16,-4 2 1 0,-2-1-1 0,3-2-14 0,-2 3 4 16,1-2 1-16,-1 2 7 0,0-1-14 0,0 0 25 15,0 0-23-15,0 0 11 0,0 1-2 0,0-1-13 16,-1-1-1-16,-1 2 9 0,-1-1 8 0,1-1 25 16,1 2-20-16,-1-2-11 0,0 2 25 0,-2-2-36 0,2 1 4 0,-1-1 2 15,1 1 6-15,0-1 5 0,-1 1 1 0,0-2-5 16,1 2 2-16,-1-1-6 0,-1 0-4 0,1-1 13 15,-1 2-9-15,2-1 34 0,-2 1-20 0,0-1-31 16,1 0 53-16,1 1-48 0,-1-1 21 0,1 1-16 16,1-2 14-16,-1 2-20 0,1-1 8 0,1-1 1 15,-1 0 7-15,1 2-18 0,0-2 19 0,-1 1 10 16,0 1-17-16,0-1 4 0,0 1-7 0,0-1 8 16,0 1 5-16,0-1 17 0,-2-1-31 0,0 2 17 0,0-1-20 0,-1 1 13 15,-2 0 40-15,3 0-32 0,-2 0 35 0,-2-1-54 16,-1 1 41-16,2-1-9 0,-3 2-26 0,-6 0 2 15,8-1 29-15,-5 0-26 0,-3 1-9 0,6-2-2 16,-2 2 17-16,-4 0-21 0,6-2-7 0,-6 2 15 16,4-2 17-16,-1 0 2 0,-3 2-13 0,7 0 9 15,-4 0-5-15,0-2 8 0,-3 2-23 0,0 0 2 0,9-1 7 16,-6 0 25-16,-3 1-46 0,6 0 24 0,-6 0-1 16,4 0 7-16,-4 0-21 0,0 0 1 0,8-2 7 0,-8 2 1 15,6 0-3-15,-6 0 14 0,6-2-17 0,-6 2 6 16,6-2 31-16,-2 3-21 0,-4-1-20 0,7-1 18 15,-7 1-8-15,6 0-9 0,-2-1 31 0,-1 2 5 0,-3-1-26 16,0 0 8-16,9-3-1 0,-9 3-7 0,6-1-12 16,-6 1 21-16,5-2 4 0,-5 2 11 0,0 0-19 15,5 1 43-15,-5-1-58 0,0 0 3 0,6-1 15 16,-3 0 6-16,-3 1-2 0,3-2 13 0,-3 2-4 0,3-1-9 16,-3 1-38-16,0 0 36 0,0 0-8 0,0 0-2 0,0 0-1 15,10-1 18-15,-9 0-12 0,-1 1-13 0,0 0 16 16,0 0-16-16,0 0 2 0,0 0 1 15,7 0 17-15,-5 0 5 0,-2 0-16 0,0 0-8 0,4 0-2 16,-4 0 29-16,0 0 7 0,4 0-16 0,-4 0 3 16,0 0-16-16,0 0-5 0,6 0 16 0,-6 0-14 15,0 0-9-15,0 0 10 0,0 0-57 0,0 0 63 16,0 0-1-16,0 0 7 0,7 0 9 0,-7 0-12 0,0 0 10 0,2 0 16 16,-2 0-25-16,0 0 7 0,0 0-23 0,0 0 30 15,0 0-13-15,0 0-10 0,0 0 0 0,0 0 30 16,0 0-22-16,0 0-31 0,0 0-42 0,0 0-13 15,1 0-391-15,-1 0 145 0,0 0 104 0</inkml:trace>
</inkml:ink>
</file>

<file path=word/ink/ink4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1"/>
    </inkml:context>
    <inkml:brush xml:id="br0">
      <inkml:brushProperty name="width" value="0.04667" units="cm"/>
      <inkml:brushProperty name="height" value="0.04667" units="cm"/>
      <inkml:brushProperty name="fitToCurve" value="1"/>
    </inkml:brush>
  </inkml:definitions>
  <inkml:trace contextRef="#ctx0" brushRef="#br0">-3 190 10 0,'0'0'76'16,"-7"2"16"-16,7-2-23 0,0 0 25 0,0 0-22 0,0 0-18 0,0 0 14 16,0 0-31-16,0 0-1 0,0 0 19 0,0 0-31 15,0 0-6-15,7 6-66 0,-7-6 73 0,8 2-12 16,-4-2 33-16,5 1-18 0,-1 1-6 0,2-2 2 0,0 0 9 15,3 2-7-15,-1-2 5 0,1 0-33 16,-2 0 46-16,4 0-22 0,-1 0-17 0,-1 0 30 0,3 0-25 16,0 0 9-16,2-2 16 0,0 2-14 0,-1 0-10 15,2-1-5-15,-1 1 4 0,0 0 20 0,10-1-16 16,-1 0 7-16,-6 1-4 0,-1-2-23 0,-1 2-2 0,8 0 14 0,-1-1 7 16,-3 0 21-16,4 0-26 0,-4 1-5 15,5 0 8-15,-1-2-17 0,-2 1 24 0,3 0 6 0,-3-1-16 16,4 1-13-16,-3 1 2 0,1-1 17 0,0 0-8 15,-2-2-11-15,-2 3 2 0,-3 0 25 0,-1 0-22 16,8 2-5-16,0-1 15 0,-5-2-17 0,-1-1 6 16,-3 2-4-16,9 0 13 0,-1-1 26 0,-3 1-33 15,3-2-8-15,-5 2 8 0,7-2 7 0,-3 0 3 16,1 0-21-16,1-1 0 0,-2 0 0 0,0 1 23 0,-4 0-10 0,-2-1-9 16,6 1-5-16,-5-1 17 0,-2 1-6 0,-2 1-15 15,0-1 22-15,-1 0-4 0,2 0 4 0,-1 1 26 16,1 0-31-16,-1 0 7 0,11-2 14 0,-7 1-32 15,4 0-17-15,-4-1 31 0,5 0-21 0,-3 2 24 16,2-2-16-16,2 0 19 0,1 0 21 0,-1 1-20 0,1-1-4 16,-1 0 20-16,-1 0-36 0,1 1 9 15,-4 1-4-15,-4 1 2 0,-1-1 10 0,0 0-3 0,1-1-4 16,6-1-8-16,-3 1 1 0,-4 2 16 0,-3 0-13 0,2 0-13 16,2 0 0-16,1 0 16 0,8-2 1 0,-1 1-18 15,4-1 29-15,-5 1-10 0,1-1 65 0,0 0-65 0,-6 0-10 16,-1 1 26-16,-1-1-23 0,6 0 11 15,-3 1 4-15,-2-1-13 0,-5 2-7 0,3 0 6 0,-2 0 6 16,1-2 11-16,0 2-17 0,-2 0 9 0,2-1-6 16,0 1 11-16,0-2-19 0,0 2 14 0,0-1-7 15,1-1-1-15,1 2 7 0,-1 0 5 0,9-3 13 16,1 1-28-16,-5 1 13 0,-4 0-2 0,7-1 3 0,1 1-15 16,-5-1 4-16,-2 1 2 0,-5 1 32 0,4-1-41 0,-1 1 19 15,-1-1-8-15,1 2 10 0,1-1 7 0,-3-1-25 16,2 0-7-16,0 0 14 0,7-2-13 0,-3 2 12 15,-3 1-13-15,-1 0 50 0,-1-1-35 0,3 1 8 16,-2-2-19-16,10 0-1 0,-4-3 17 0,6 5 4 16,-9 0-8-16,-1 1-24 0,-5-1 45 0,3-2-26 15,-1 0 5-15,-2 0 0 0,2 0 16 0,1 1-29 0,-1 1 8 16,-1-1-14-16,-2-2 9 0,3 2 32 0,0 0-41 0,-2 1 19 16,2-2 3-16,0 2-6 0,-1-2-14 0,-1 2 14 15,1-1-10-15,1 1-2 0,0-1-3 0,0 2 36 16,0-2 59-16,-3 1-90 0,2-2-1 0,0 2 4 15,-2 0 1-15,2 0-15 0,-1 2 21 0,0-4-3 0,-1 4 11 16,0-4-5-16,0 2-14 0,-1-1 11 16,0 0-7-16,0 0 4 0,-1 1 4 0,-1 0-19 0,3 0 2 15,-3-2 7-15,2 2 27 0,-1-2-3 0,-1 2-15 16,1-1 0-16,-2 1-11 0,3 0 16 0,-3-1-7 0,-1 0 10 16,1 1 1-16,-3-1-27 0,1 1 4 0,-7 0 22 0,9-2-13 15,-9 2-2-15,8 0-2 0,-8 0 1 0,12-2 25 16,-5 1-14-16,-2 1-2 0,-5 0-16 0,9 1 29 15,-5-1-23-15,-4 0 16 0,8 0 1 0,-8 0-4 16,10-1-19-16,-5 1 0 0,4-1 30 0,-1 1-22 16,-1 0-10-16,0 0 20 0,-3 0-1 0,-4 0-8 15,16 1-17-15,-7 0 23 0,-2 0 6 0,-2-2-21 16,-5 1 8-16,8-1 13 0,-8 1 6 0,6 0-26 0,-6 0 77 0,7 0-63 16,-7 0-19-16,0 0 13 0,7-1-6 0,-7 1-3 15,0 0 15-15,0 0-12 0,0 0 15 0,6 1-9 16,-6-1 22-16,0 0-2 0,0 0-22 0,0 0-1 15,0 0 8-15,8 0 104 0,-8 0-133 0,0 0 24 16,0 0-18-16,0 0-1 0,6-1 1 0,-6 1 13 16,0 0-21-16,0 0 13 0,0 0 10 0,0 0 25 0,0 0-31 15,0 0 30-15,0 0 0 0,0 0-25 0,0 0-13 16,0 0 25-16,0 0-30 0,0 0-5 0,0 0-26 16,0 0 13-16,0 0-25 0,0 0 11 0,0 0-6 0,0 0-25 15,7 0-2-15,-4 0-216 0,-3 0 97 0,0 0 68 16</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731"/>
    </inkml:context>
    <inkml:brush xml:id="br0">
      <inkml:brushProperty name="width" value="0.04667" units="cm"/>
      <inkml:brushProperty name="height" value="0.04667" units="cm"/>
      <inkml:brushProperty name="fitToCurve" value="1"/>
    </inkml:brush>
  </inkml:definitions>
  <inkml:trace contextRef="#ctx0" brushRef="#br0">0 255 53 0,'15'-1'128'0,"12"1"-10"16,-1-1-15-16,2 0-1 0,0-1-11 15,0-1-39-15,-2-2 39 0,2 0-20 0,1 0-6 0,-2 0-13 16,-1 0-20-16,-1 0 0 0,-3-2 11 0,-1 2-12 0,-7 0-14 15,-1 0 32-15,-3 2-11 0,-2-2-22 0,-2 2 11 16,-2 0-16-16,-4 1-7 0,0 2 12 0,0 0-2 16,0 0-25-16,-7-3 13 0,7 3 2 0,-12 6 25 15,2-1-23-15,-4 5 3 0,-2 0 19 0,0 3-23 0,-1 0 4 16,3 2-9-16,0-2-3 0,-1 1 14 0,3 0-14 16,0-2 17-16,4 1 10 0,2-3-27 0,2-1 9 15,-1-1 2-15,4 0-8 0,1-1 5 0,0-2 2 0,0-2-14 0,3 0 14 16,0-1 6-16,1-2-9 0,1 0-2 0,2-2-5 15,2-2 12-15,-1 0-9 0,1-1-14 0,0-1 17 16,-2-1-3-16,2-1-11 0,-2-1 2 0,1 1 1 16,-2-2-15-16,0 3 43 0,-2-2-9 0,0 2-25 15,1 0-15-15,-3 4 24 0,-1-1 1 0,-1 4 1 16,0-2-5-16,0 2 5 0,0 0-3 0,-5 8 12 16,2-2-3-16,-1 2-5 0,1 1 27 0,-2 1-23 0,1-1-2 15,1 2-7-15,1-3 52 0,0 3-33 0,1-2-12 0,0 1-13 16,1 0 8-16,1-3 25 0,0 1-14 0,3-1 14 15,1-1-3-15,1-1-13 0,0-3-10 0,-1-3 40 0,4 0-34 16,1-1 0-16,1-2 3 0,0-2-2 16,5-4 21-16,-3 2-30 0,5-4 13 0,-5-2 4 0,0-2-21 15,-1 0 4-15,-1-2-4 0,-1-2 22 0,-2 1-13 16,0-5-7-16,-5 4 7 0,2 0 35 0,-1-4-41 16,0 4-5-16,-3 0 29 0,1-2-24 0,-4 4 17 15,2 3-11-15,-1 0-7 0,-2 3 6 0,0 0 5 0,0 2-17 16,0 1-23-16,-3 1 49 0,2 1 0 0,-1 2 1 0,1 2-16 15,0 3-7-15,4 0 20 0,-14 3 13 0,8 4-18 16,-1 1-7-16,-2 6 1 0,-1 4-10 0,1 0 15 16,1 4-2-16,2 1 4 0,-1 0-4 0,3 0 17 15,3 2-24-15,2-1-1 0,1 1-6 0,4-4 14 16,-1 0-4-16,2 0 16 0,1-1 0 0,3 1-13 16,1-5 22-16,1 0-10 0,1 2-14 0,2-7-4 0,-1 2-11 15,1-4-38-15,0-3-59 0,2 8-302 0,-4-13 130 0,2-1 91 16</inkml:trace>
</inkml:ink>
</file>

<file path=word/ink/ink4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2"/>
    </inkml:context>
    <inkml:brush xml:id="br0">
      <inkml:brushProperty name="width" value="0.04667" units="cm"/>
      <inkml:brushProperty name="height" value="0.04667" units="cm"/>
      <inkml:brushProperty name="fitToCurve" value="1"/>
    </inkml:brush>
  </inkml:definitions>
  <inkml:trace contextRef="#ctx0" brushRef="#br0">586 1 12 0,'1'2'136'0,"-1"-2"-44"0,0 0 36 16,0 0-49-16,0 0 9 0,0 0-23 0,2 3 3 15,-2-3 17-15,0 0 11 0,0 0-42 0,0 0-12 16,0 0 16-16,0 0-2 0,0 0-24 0,-4 5 157 0,4-5-175 0,-4 3 46 16,2-1-31-16,1 1-23 0,-5 2 24 0,2 0-20 15,0 2-7-15,-1-1 14 0,0-1-12 0,-1 3 4 16,0-1 5-16,-1 1-8 0,0 0 15 0,1 0 12 15,-6 7-28-15,2 1-1 0,-3-1-11 0,3-3 8 16,-2 2 16-16,-1 2-8 0,2-1 8 0,-2 0-2 16,0 0-15-16,2 2 33 0,-2-4-36 0,0 3 0 0,0 3 18 15,0-4-20-15,2-1 1 0,-2 2 22 0,0-2-12 16,1 4 3-16,0-1-12 0,-2-1-5 0,0 1 17 0,2-1-6 16,2 1-7-16,-2-2-7 0,0 0 10 0,0 0-4 15,2-4 4-15,0 6-10 0,0-8 44 0,2 2-39 16,0-3 18-16,1 0-30 0,0 0 36 0,1 0 3 15,-2 2-18-15,1-1-18 0,-2 0 11 0,2-1-17 0,-1 1 24 16,1 0 10-16,0-2 2 0,-1 2-34 0,0-1 10 16,0-1 0-16,2 1 37 0,-1-1-41 0,0 0 22 15,2-1-2-15,-1-2 15 0,1 1-4 0,2-1-31 0,-3 0 4 16,3 0-13-16,3-4 25 0,-5 3-24 0,5-3-11 0,-5 4-11 16,5-4-18-16,-3 2-3 0,3-2-62 0,-1 1-300 15,1-1 133-15,0 0 91 0</inkml:trace>
</inkml:ink>
</file>

<file path=word/ink/ink4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3"/>
    </inkml:context>
    <inkml:brush xml:id="br0">
      <inkml:brushProperty name="width" value="0.04667" units="cm"/>
      <inkml:brushProperty name="height" value="0.04667" units="cm"/>
      <inkml:brushProperty name="fitToCurve" value="1"/>
    </inkml:brush>
  </inkml:definitions>
  <inkml:trace contextRef="#ctx0" brushRef="#br0">6 2 136 0,'0'0'120'0,"-3"-2"2"16,3 2-14-16,0 0-6 0,-4-1 13 0,4 1-60 15,0 0 4-15,0 0-7 0,0 0 2 0,0 0-25 0,0 0 24 16,0 0-18-16,0 0-11 0,0 0 9 0,0 0 2 16,0 0-11-16,7 9 14 0,-5-7-15 0,4 2-17 0,-1 1-6 15,1 1 22-15,0-1-6 0,2 2 10 0,-1-1-43 16,1 2 20-16,0 1 19 0,-1-2-17 0,1 2-2 16,9 5 12-16,-3-1 24 0,-1 1-39 0,1 0 8 0,0 0 15 15,1 0-9-15,1 2-16 0,-5 0 18 0,3 1-98 16,1-1 100-16,0 1-21 0,-2-2 19 0,1 0-12 15,0 1-8-15,0-1 11 0,0 1 9 0,-1-1-24 16,0 0 13-16,0-2-2 0,-2-3-11 0,3 5 11 16,0 0 13-16,-2-3-9 0,-3 2 16 0,0-4-23 0,-1 0-3 15,5 5-7-15,-4-3 19 0,1-2 8 16,-3-2-36-16,1 1 28 0,0-1 10 0,-2 0-4 0,1 0-13 0,0 0-13 16,-2-1-6-16,2 0 25 0,-2 0-16 0,2-1 8 15,-1 1-28-15,-2 0 64 0,1-2-36 0,0 0-23 16,-1-1 38-16,0-1-39 0,-1 4 19 0,1-4-14 0,-1 0 21 15,-2 0-17-15,2-1 4 0,-1 0 19 16,-2-2-24-16,3 3 1 0,-1-1 27 0,-1 0-32 0,-1-2 6 16,3 1 22-16,-3-1-5 0,3 3-14 0,-3-3-6 15,2 3 6-15,-2-3-12 0,3 3 4 0,0-3 8 16,-3 0 6-16,0 0-10 0,3 3 4 0,-1-1 6 0,-2-2 2 0,3 1-17 16,-3-1 20-16,2 3-15 0,-1-2 7 15,-1-1 8-15,3 3-14 0,0-1-27 0,-2-1 41 0,1 1-13 16,0 1 42-16,1-2-37 0,0 2 8 0,-1-1-6 15,1 0 10-15,0 0 33 0,0 1-37 0,0-1 17 16,2 3-6-16,-1 0-22 0,2 0-6 0,-2-1 6 16,1 1 27-16,-1 0-10 0,0-1-9 0,-1-1-26 15,0 0-49-15,-1 1 88 0,1-3 11 0,-2 2-17 16,2 0-8-16,-2-2-6 0,1 1 18 0,0-1-2 0,-1 2 9 0,-1-3 18 16,2 3-35-16,0-1 25 0,-2-2-20 0,1 3 6 15,-1-3-20-15,2 2 6 0,-2-2-26 0,0 0 4 16,3 3-7-16,-3-2-7 0,2-1-40 0,-2 0-221 15,0 0 93-15,0 0 69 0</inkml:trace>
</inkml:ink>
</file>

<file path=word/ink/ink4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4"/>
    </inkml:context>
    <inkml:brush xml:id="br0">
      <inkml:brushProperty name="width" value="0.04667" units="cm"/>
      <inkml:brushProperty name="height" value="0.04667" units="cm"/>
      <inkml:brushProperty name="fitToCurve" value="1"/>
    </inkml:brush>
  </inkml:definitions>
  <inkml:trace contextRef="#ctx0" brushRef="#br0">0 0 69 0,'6'3'130'0,"-3"0"-14"16,3 0-30-16,-1 1 14 0,2 1-16 0,-2-1-7 16,-1 1-9-16,3-1-16 0,-1 1-14 0,0 1 13 0,3-1-16 0,-2 2 32 15,0 1 5-15,1 0-23 0,-2-2 17 0,3 3-12 16,-1-1-40-16,0 2 9 0,5 4 7 0,-1 0 4 15,1 0 11-15,-1 0-16 0,1 0-22 0,1 2 11 16,-3-2-4-16,3 1 22 0,-1 0-4 0,-2-1-44 16,3 1 35-16,-2 0-6 0,1 0-10 0,3-1 4 15,-5 0 3-15,2-1 4 0,1 1 0 0,-2 0-32 0,2-2 25 16,-2 2-7-16,-1-4-7 0,0-1-3 0,-3-1 2 16,7 5 25-16,-4-2-15 0,-2-3-8 15,5 5-16-15,-5-4 15 0,1-3 9 0,-3 3 0 0,2-3 18 16,-2 1-34-16,1-1 8 0,2 1 1 0,-1 1-7 0,-3-2 28 15,2 0-4-15,0 1 2 0,-3-1-28 0,1 0-1 16,1 0 11-16,0 0-1 0,2-1-13 0,-3 1 10 16,1-2 4-16,-1 2 6 0,1-2 28 0,-2 0-55 0,0 1 26 15,-1-1-17-15,2-2 37 0,-2 2-19 0,-1-2-3 16,2 0-30-16,-5-2 26 0,5 4 5 0,-2-2 26 16,-3-2-55-16,6 3 26 0,-3 0 26 0,-1 1-34 0,3-3 31 0,-5-1-21 15,6 3 4-15,-3-1-17 0,1 1 2 0,-4-3 1 16,5 4-8-16,-3-4 24 0,-2 0-17 15,7 5 5-15,-4-3 8 0,-3-2-5 0,6 3 18 0,-2-1-24 16,-4-2 3-16,3 3 15 0,-3-3-9 0,4 3-2 16,-3-2 11-16,-1-1-21 0,0 0-12 0,0 0 11 15,5 4 8-15,-3-4 14 0,-2 0-16 0,3 1 13 16,-3-1-11-16,0 0-4 0,4 3 40 0,-4-3-47 16,0 0 32-16,0 0-33 0,0 0 6 0,3 3 23 0,-3-3-15 0,0 0-19 15,0 0-40-15,0 0 19 0,0 0-25 0,0 0 4 16,4 3 1-16,-4-3 28 0,0 0-13 0,0 0-19 15,0 0 12-15,4 1-17 0,-4-1 12 0,2 0 30 16,-2 0-10-16,3 1-32 0,-3-1 15 0,4 0-27 16,-4 0-180-16,0 0 81 0,0 0 59 0</inkml:trace>
</inkml:ink>
</file>

<file path=word/ink/ink4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5"/>
    </inkml:context>
    <inkml:brush xml:id="br0">
      <inkml:brushProperty name="width" value="0.04667" units="cm"/>
      <inkml:brushProperty name="height" value="0.04667" units="cm"/>
      <inkml:brushProperty name="fitToCurve" value="1"/>
    </inkml:brush>
  </inkml:definitions>
  <inkml:trace contextRef="#ctx0" brushRef="#br0">198 6 58 0,'-1'-3'215'0,"1"3"-24"0,-7-3-5 0,2 3-65 16,0 0 6-16,-3 2 0 0,0 2-34 0,-1 1-5 0,0 1 7 0,1 0-47 15,-1 1 12-15,2 2 0 0,-1-2-77 0,1 0 60 16,2-1 28-16,0 5-5 0,1-4-36 0,0-1-9 15,1 1 24-15,0-2-22 0,2-1-12 0,-1-1-23 16,5-1 38-16,-3 1 5 0,2-1-20 0,-1-1 22 16,2 0-22-16,0-1 10 0,-3 0-15 0,6 0 36 15,-2-1-29-15,-1 0-1 0,1-1-5 0,0 1 15 16,2-5-29-16,-2 5 32 0,2-5-19 0,-1 0 1 16,0 2-12-16,-2-1 28 0,2 0-1 0,-1-1-19 0,0 0 33 0,-1 3 1 15,0 0 7-15,-1-1-18 0,0 2-6 0,-2 2-6 16,2-3 20-16,0 1-26 0,-2 2 10 0,0 0-1 15,0 0-27-15,0 0 25 0,0 0-31 0,3 4 43 16,-3 0-17-16,0 2 0 0,0 1-3 0,0 2-16 16,-1 0 9-16,-1 5-22 0,2-1 7 0,0 1 38 0,0 2-34 15,0-1 13-15,0 1-15 0,-1 8-8 0,0-4 27 0,1-3-41 16,-2 7 39-16,3-5-12 0,-2-2 5 0,-1-5-1 16,0 4-6-16,2-2 10 0,-3 1-19 0,1-1 24 15,1-2-24-15,-1-1 37 0,-3 0-20 0,1-1 9 16,1 0 3-16,-3-1-4 0,0-3-9 0,2-2 13 15,-3 4 7-15,-1-4-29 0,1 1 25 0,-1-3 1 0,-1 0-3 16,2 0 10-16,-2-2 8 0,3 0 0 0,-1 0-13 16,-1-3 28-16,-1 1-27 0,0-2 13 0,1-1 1 15,2 0-31-15,0-2 26 0,0 1-13 0,3-2-14 0,1-1-11 16,2 0-69-16,2 0-10 0,2-1-25 0,1-1-29 16,8-6-41-16,1 0-413 0,-1 1 178 0,6-1 128 15</inkml:trace>
</inkml:ink>
</file>

<file path=word/ink/ink4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6"/>
    </inkml:context>
    <inkml:brush xml:id="br0">
      <inkml:brushProperty name="width" value="0.04667" units="cm"/>
      <inkml:brushProperty name="height" value="0.04667" units="cm"/>
      <inkml:brushProperty name="fitToCurve" value="1"/>
    </inkml:brush>
  </inkml:definitions>
  <inkml:trace contextRef="#ctx0" brushRef="#br0">0 31 16 0,'27'-8'62'0,"-3"2"-48"0,1 2-46 0,-3-4 11 15,-5 3 6-15</inkml:trace>
</inkml:ink>
</file>

<file path=word/ink/ink4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7"/>
    </inkml:context>
    <inkml:brush xml:id="br0">
      <inkml:brushProperty name="width" value="0.04667" units="cm"/>
      <inkml:brushProperty name="height" value="0.04667" units="cm"/>
      <inkml:brushProperty name="fitToCurve" value="1"/>
    </inkml:brush>
  </inkml:definitions>
  <inkml:trace contextRef="#ctx0" brushRef="#br0">131 40 143 0,'2'-4'108'0,"1"2"2"16,-1 0-21-16,-1-1 1 0,0 0-13 0,0 0 19 16,-1 0-18-16,0 3-28 0,-1-6-12 0,0 3 70 15,-2 1-66-15,-2-2-4 0,1 2-19 0,-1 1 13 16,1-2 7-16,4 3-6 0,-9 3-20 0,4-2-13 15,-1 0 48-15,-2 3-43 0,1 1 34 0,-2 1-33 16,0 0 30-16,2 2-31 0,-1 0 21 0,0 0 0 16,2 1-24-16,0 0 4 0,1 4 17 0,0-1-22 0,1 1 33 0,1-1-31 15,0 0 17-15,1 1 1 0,0 0-24 0,2 1 30 16,-2-2-66-16,1-1 46 0,0 0 6 0,1 1 37 16,0-2-59-16,0-2-17 0,0 1 3 0,0-3-36 0,0-1-7 15,0 0-21-15,0 0-325 0,0-2 128 0,-2 2 88 16</inkml:trace>
</inkml:ink>
</file>

<file path=word/ink/ink4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8"/>
    </inkml:context>
    <inkml:brush xml:id="br0">
      <inkml:brushProperty name="width" value="0.04667" units="cm"/>
      <inkml:brushProperty name="height" value="0.04667" units="cm"/>
      <inkml:brushProperty name="fitToCurve" value="1"/>
    </inkml:brush>
  </inkml:definitions>
  <inkml:trace contextRef="#ctx0" brushRef="#br0">32 13 146 0,'-3'-6'205'16,"3"4"-57"-16,0 2-30 0,0 0 1 0,0 0-20 16,0-7 24-16,0 7-16 0,0 0-12 0,-3-1 21 0,3 1-16 15,0 0 24-15,0 0-4 0,0 0-14 16,0 0-4-16,-2 13 14 0,1-6-28 0,0 4-4 0,0 2 2 15,-1-2-10-15,-1 5-14 0,3-3-12 0,-1 2 8 0,-1 1-8 16,1-1-5-16,-1 0-5 0,2 0-6 0,-2-2 10 16,2 2-6-16,-1-2 2 0,-1-1-2 0,2-2-33 0,-1-2 6 15,0 1 12-15,-1-2-12 0,1-2-5 16,2-1 16-16,-1-1-5 0,0 1 2 0,0-2-3 16,0-1-8-16,0-1 2 0,0 0-6 0,4 1-14 0,-1-3 16 15,-1-1 12-15,3-3-20 0,-1 0-1 0,0-1 5 16,2 0 8-16,0 0-10 0,0 0-8 0,1 1 12 15,-1-1 1-15,0 2-4 0,-1 1-8 0,2-2 4 16,-2 1 6-16,0 1-19 0,0 1 12 0,-1 1 4 0,0 1-15 16,-1 1 5-16,0 2 16 0,0 0-23 0,-1 0 8 15,-1 1 3-15,2 0-1 0,-1 1 5 0,0 2-18 0,-1 2 17 16,1-1 13-16,1 2-37 0,-3-3-28 0,1 0-17 16,-1 0-27-16,2-2-13 0,-1 1-21 15,1-1-589-15,-2-1 208 0,0-3 155 0</inkml:trace>
</inkml:ink>
</file>

<file path=word/ink/ink4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59"/>
    </inkml:context>
    <inkml:brush xml:id="br0">
      <inkml:brushProperty name="width" value="0.04667" units="cm"/>
      <inkml:brushProperty name="height" value="0.04667" units="cm"/>
      <inkml:brushProperty name="fitToCurve" value="1"/>
    </inkml:brush>
  </inkml:definitions>
  <inkml:trace contextRef="#ctx0" brushRef="#br0">2 0 70 0,'0'0'150'0,"0"0"-12"0,-3 4-15 0,3-4 9 0,0 0-42 15,0 0-20-15,0 0 24 0,0 0-26 0,9 7 0 16,-9-7-22-16,0 0 21 0,6 0-16 16,-1 1-15-16,-5-1 12 0,10 0 24 0,-10 0-50 0,10-1 32 15,-5 1-21-15,-1 0 1 0,-4 0-11 0,10 0 21 16,-6 0-6-16,1-2 16 0,-2 2-11 0,-3 0-47 16,7 2 65-16,-3-2-52 0,0 0 14 0,-2 2 19 0,1-1 26 15,1 5-4-15,-3-3-22 0,1 2 21 0,0-1-4 0,-1-1-11 16,1 6-14-16,-1-3 3 0,0 3 7 15,-1-1-9-15,0 2 5 0,-1-1-42 0,0 0-7 16,2 2-31-16,-4-2-48 0,2 1-35 0,2-2-33 0,-4 5-441 16,0-2 176-16,0-4 131 0</inkml:trace>
</inkml:ink>
</file>

<file path=word/ink/ink4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0"/>
    </inkml:context>
    <inkml:brush xml:id="br0">
      <inkml:brushProperty name="width" value="0.04667" units="cm"/>
      <inkml:brushProperty name="height" value="0.04667" units="cm"/>
      <inkml:brushProperty name="fitToCurve" value="1"/>
    </inkml:brush>
  </inkml:definitions>
  <inkml:trace contextRef="#ctx0" brushRef="#br0">0 652 30 0,'14'-3'99'16,"-14"3"18"-16,0 0-2 0,4-3-35 0,-4 3-18 16,0 0 7-16,6-6-1 0,-6 6 20 0,4-4-47 15,-4 4 2-15,7-6 19 0,-2 1-41 0,2-1 34 16,0 0-52-16,-1 0 31 0,2-2-10 0,1 1-5 0,5-5 8 15,0 0 10-15,1-2-23 0,-3 0 12 16,5 0 2-16,-3 0-22 0,0 1-18 0,0-1 27 0,0 0-11 16,2 1 4-16,-2-2 1 0,-5 3 11 0,5-1-23 15,-2 3 13-15,-2 0-1 0,-2 3 13 0,7-6-17 0,-2-2 16 16,1 2-10-16,-1 0-6 0,1-1-2 0,1 1-8 16,1 1 10-16,1-2 21 0,-4 1-26 0,0 0-10 15,3 1 36-15,-1 0-37 0,-3 2 8 0,-2 2 20 16,-1 0-26-16,1 1-4 0,-2-1 21 0,1 0-3 0,-2 1-2 15,1-2 9-15,1 1-7 0,-2-1-2 0,1 2-8 0,-3-1 13 16,1 1-6-16,0-2-2 0,0 2-17 0,2 0 18 16,-2-2 5-16,2 3 2 0,-2-3-26 0,1 3 10 15,0 0 29-15,-2 0-21 0,-1 0 17 0,1-1-14 16,0 4-18-16,-2-1 1 0,3-1-3 16,-3 1 26-16,0 1 8 0,0 0-17 0,-1 0-15 0,0 2 12 15,1-2-6-15,-3 3-4 0,3-3 24 0,-2 1-13 0,-1 2-19 16,4-3 30-16,-3 0-3 0,2 1 10 0,-1-1-21 0,-2 3 0 15,2-2 52-15,-2 2-56 0,1-2 10 16,-1 2 22-16,0 0-17 0,2-3-24 0,-2 3 19 0,0 0 10 16,2-2-22-16,-2 2 7 0,0 0-15 15,0 0 1-15,2-3 7 0,-2 3 22 0,0 0-28 0,0 0 3 0,0 0-10 16,0 0 17-16,3-1 4 0,-3 1 10 16,0 0-11-16,0 0-9 0,0 0 33 0,0 0-48 0,0 0 36 15,0 0-25-15,0 0-5 0,0 0-16 16,0 0 27-16,0 0-3 0,0 0-27 0,0 0-2 0,0 0-26 15,0 0 0-15,0 0-233 0,-9 3 96 0,9-2 66 0</inkml:trace>
</inkml:ink>
</file>

<file path=word/ink/ink4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1"/>
    </inkml:context>
    <inkml:brush xml:id="br0">
      <inkml:brushProperty name="width" value="0.04667" units="cm"/>
      <inkml:brushProperty name="height" value="0.04667" units="cm"/>
      <inkml:brushProperty name="fitToCurve" value="1"/>
    </inkml:brush>
  </inkml:definitions>
  <inkml:trace contextRef="#ctx0" brushRef="#br0">97 0 24 0,'-5'4'154'16,"-1"3"-17"-16,1-1-21 0,0 0-7 0,-1 1-34 0,1-2 22 15,0 3 31-15,2-2-29 0,0 1 18 16,-2-1-33-16,1 2-23 0,0-2 19 0,3-1-32 16,-3 1 2-16,2-2-3 0,2-4 7 0,-4 6-10 15,4-6-3-15,-2 6 19 0,2-6-27 0,0 0-20 0,-2 5-7 16,2-5 33-16,0 0-26 0,0 0 40 0,0 0-17 0,6 5-39 16,-6-5 3-16,0 0 26 0,8-1-16 0,-8 1-1 15,0 0-12-15,9-1 22 0,-9 1 7 0,7-2-48 16,-7 2 5-16,9-1 34 0,-4 1-11 0,-5 0 13 15,9 1-26-15,-9-1 3 0,10 0 24 0,-4 2-23 0,0 1 13 16,2 0-19-16,-2 1 20 0,-1 1 0 16,-1 1-11-16,1 0 7 0,-3 0-4 0,1-1-20 0,-3 0 39 0,0 1 18 15,-2-1-28-15,1 1 19 0,-1 3 13 0,-1-2 1 16,-3 0 21-16,1-1 1 0,-2 2-8 0,0-3-16 0,-1 2-1 16,1-2-9-16,-3 0 4 0,1-1-11 0,1-1 14 15,-2 0 1-15,1-1-16 0,1-1 6 0,1-1-31 16,-3 1-12-16,6-2-58 0,4 1-22 0,-10-3-20 15,10 3-26-15,-5-6-28 0,5 6-467 0,0 0 186 16,0-14 136-16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041"/>
    </inkml:context>
    <inkml:brush xml:id="br0">
      <inkml:brushProperty name="width" value="0.04667" units="cm"/>
      <inkml:brushProperty name="height" value="0.04667" units="cm"/>
      <inkml:brushProperty name="fitToCurve" value="1"/>
    </inkml:brush>
  </inkml:definitions>
  <inkml:trace contextRef="#ctx0" brushRef="#br0">44 0 63 0,'0'10'181'0,"-2"1"-30"0,0 4-23 0,-1 6-4 0,-2 4-23 16,1-3 13-16,0 0-5 0,-1 3-31 0,1 1-8 0,2-1 9 15,-2-3-8-15,1-1-9 0,1 4 6 16,1 0-38-16,1-2 13 0,-2-6-57 0,2-2-19 0,0-5-53 16,-1 0-340-16,2-1 130 0,-1-4 93 0</inkml:trace>
</inkml:ink>
</file>

<file path=word/ink/ink4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2"/>
    </inkml:context>
    <inkml:brush xml:id="br0">
      <inkml:brushProperty name="width" value="0.04667" units="cm"/>
      <inkml:brushProperty name="height" value="0.04667" units="cm"/>
      <inkml:brushProperty name="fitToCurve" value="1"/>
    </inkml:brush>
  </inkml:definitions>
  <inkml:trace contextRef="#ctx0" brushRef="#br0">0 22 3 0,'7'-2'234'0,"-7"2"-115"0,9 0-8 16,-2 0-1-16,2-2-25 0,2 2-7 0,-3-1 2 0,3-1-29 15,-2 1 4-15,0-1-8 0,-1 0-56 0,-1 0-45 0,1-1-243 16,-1 0 95-16,-2 1 64 0</inkml:trace>
</inkml:ink>
</file>

<file path=word/ink/ink4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3"/>
    </inkml:context>
    <inkml:brush xml:id="br0">
      <inkml:brushProperty name="width" value="0.04667" units="cm"/>
      <inkml:brushProperty name="height" value="0.04667" units="cm"/>
      <inkml:brushProperty name="fitToCurve" value="1"/>
    </inkml:brush>
  </inkml:definitions>
  <inkml:trace contextRef="#ctx0" brushRef="#br0">0 12 49 0,'0'0'130'16,"0"0"1"-16,15 2-5 0,-6-2-22 0,4 0-2 0,-3 2 12 15,3-2-24-15,-2 0-106 0,1-1 94 0,-1 0-25 16,1 0 8-16,-2 0-51 0,1 1-33 0,1-2-33 16,-2-2-254-16,-2 1 98 0,0 0 68 0</inkml:trace>
</inkml:ink>
</file>

<file path=word/ink/ink4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4"/>
    </inkml:context>
    <inkml:brush xml:id="br0">
      <inkml:brushProperty name="width" value="0.04667" units="cm"/>
      <inkml:brushProperty name="height" value="0.04667" units="cm"/>
      <inkml:brushProperty name="fitToCurve" value="1"/>
    </inkml:brush>
  </inkml:definitions>
  <inkml:trace contextRef="#ctx0" brushRef="#br0">99 3 78 0,'-6'-4'73'0,"6"4"25"16,0 0-10-16,0 0-21 0,0 0 16 0,0 0-30 0,0 0 4 15,0 0 13-15,0 0-21 0,0 0-30 0,0 0 25 0,0 0-26 16,0 0 36-16,0 0-12 0,0 0-22 0,10 16 1 16,-7-13 5-16,-3-3 6 0,8 2 5 0,-3-1-18 15,-5-1-22-15,8 2 27 0,-2-1-7 0,-6-1 21 16,6 1-22-16,-6-1 0 0,9 1-13 0,-5 1-6 0,-4-2 45 15,5 1-14-15,-5-1 1 0,4 2 8 0,-4-2-23 16,4 3 11-16,-4-3 7 0,0 7 1 0,-3-4 5 16,-1 2-29-16,-1 2-6 0,0-2 25 0,-2 2-4 15,-1 1-12-15,-5 6 0 0,3-4-12 0,1-1 15 0,1-1 2 16,-8 4 0-16,0-2-8 0,5-1-9 0,0-3-2 16,3 1-37-16,0-2-49 0,0 0-373 0,-1 0 141 15,3 0 102-15</inkml:trace>
</inkml:ink>
</file>

<file path=word/ink/ink4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5"/>
    </inkml:context>
    <inkml:brush xml:id="br0">
      <inkml:brushProperty name="width" value="0.04667" units="cm"/>
      <inkml:brushProperty name="height" value="0.04667" units="cm"/>
      <inkml:brushProperty name="fitToCurve" value="1"/>
    </inkml:brush>
  </inkml:definitions>
  <inkml:trace contextRef="#ctx0" brushRef="#br0">17 82 5 0,'0'0'90'0,"0"0"-44"16,0 0 8-16,0 0-12 0,-6 2 6 0,6-2 8 15,0 0 4-15,0 0-25 0,0 0 10 0,-5 1 0 16,5-1-20-16,0 0 29 0,0 0-12 0,0 0-31 16,0 0 3-16,0 0 17 0,-6 1 4 0,6-1 16 15,0 0-36-15,0 0-12 0,0 0 21 0,0 0-9 16,0 0 16-16,0 0-24 0,0 0-1 0,0 0 18 0,0 0-27 16,0 0 19-16,0 0-8 0,0 0-9 15,0 0 14-15,0 0 14 0,0 0-27 0,14 3-1 0,-14-3 10 0,10 0-4 16,-4 0-18-16,4 0 21 0,1 0 11 15,0 2-19-15,1-2 2 0,2 0-12 0,-2 0 34 0,0 0-11 16,4 0 0-16,0 0-7 0,1 0-12 0,-1 0 1 16,1 0 16-16,0 1-4 0,2 0 23 0,-1-1-38 15,10-1-8-15,-7 0 23 0,0 2-3 0,-2-2-4 0,8 1 8 0,0 1 3 16,0-4 8-16,2 3-4 0,-2-2 12 16,-1 0-1-16,-1 1-11 0,-2-1-19 0,-4 2 11 0,-3-2 2 15,3 2 8-15,7-2-14 0,-7 1-3 0,-1 0 22 16,-1 1-14-16,-1-1-25 0,0 0 29 0,2-1-21 15,6 0-11-15,-4 2 23 0,-2-1 3 0,-3-1-6 0,11-1-9 16,-3 2-2-16,0-1 19 0,-2 0-16 0,-3 0 27 16,-1 2-12-16,-1-3-2 0,2 3-8 0,8-2 12 15,-6 0-7-15,-2 0 4 0,-2 1-12 16,0 1 0-16,-2-1 34 0,0 0-28 0,2 0 15 0,-2 1-2 16,0 0-23-16,0-1 3 0,-1 1 16 0,-1-1-17 0,0 1 8 15,2-2-12-15,-3 2 6 0,1 0 9 0,0 0-3 0,1 0 12 16,-1 0-15-16,-1-2 3 15,0 2-2-15,1-1-10 0,-2 1 20 0,0 0-13 0,0-2 4 0,-1 2-3 16,0 0 11-16,0-2-15 0,0 2 0 0,-3 0-4 16,1 0 5-16,2-2 9 0,-2 2-8 0,-1-1 13 15,-6 1-2-15,9 1-3 0,-9-1-4 0,0 0 35 16,8-1-36-16,-8 1 18 0,7-1-5 0,-7 1-24 16,7 0 3-16,-7 0 11 0,7-1-3 0,-7 1 24 0,7 0-30 15,-7 0 11-15,9-1-18 0,-9 1 25 0,8-1-16 16,0 0 25-16,2-1-27 0,-3 1-11 0,2 1 28 0,-2 0-5 15,-3-2-22-15,-4 2 19 0,13 0-8 0,-10 0 30 16,-3 0-28-16,10-1 15 0,-4 1-3 0,-6 0-26 16,11-1 25-16,-8 0-10 0,-3 1 24 0,17-1-4 15,-9 1-19-15,0 0-3 0,-2 0 23 0,3-1-13 0,-2 0 14 16,-1 1-25-16,-6 0 12 0,11 0-17 16,-8-1 8-16,-3 1 4 0,8 0-19 0,-8 0 1 0,9-1 13 0,-9 1 17 15,9 0-10-15,-9 0-15 0,10 0 42 16,-6 0-36-16,-4 0-9 0,8-2 13 0,-3 2-1 0,-5 0 13 15,8-2-11-15,-8 2-4 0,8-1 24 0,-8 1-26 16,8-1 3-16,-8 1 25 0,6 0-27 0,-6 0-8 16,9-1 22-16,-9 1 18 0,6 0-40 0,-6 0 21 0,8-1-13 15,-8 1 16-15,6-1-16 0,-6 1 27 0,7 0-11 16,-7 0-8-16,0 0-19 0,0 0 14 0,9 0 8 0,-9 0 21 16,0 0-32-16,6-1 3 0,-6 1 26 0,0 0-23 0,0 0 4 15,7-1-10-15,-7 1 5 0,0 0-25 16,6 1 32-16,-6-1-8 0,0 0-4 0,0 0 9 0,0 0 7 15,8-1 1-15,-8 1-5 0,0 0-17 0,6-1 5 16,-6 1 5-16,0 0-17 0,0 0 10 0,0 0-8 16,0 0-9-16,0 0-13 0,0 0-27 0,0 0-24 15,0 0-220-15,0 0 99 0,0 0 68 0</inkml:trace>
</inkml:ink>
</file>

<file path=word/ink/ink4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6"/>
    </inkml:context>
    <inkml:brush xml:id="br0">
      <inkml:brushProperty name="width" value="0.04667" units="cm"/>
      <inkml:brushProperty name="height" value="0.04667" units="cm"/>
      <inkml:brushProperty name="fitToCurve" value="1"/>
    </inkml:brush>
  </inkml:definitions>
  <inkml:trace contextRef="#ctx0" brushRef="#br0">90 0 95 0,'0'0'173'0,"1"-3"16"0,-1 3-36 15,0 0-35-15,0 0 2 0,0 0 3 0,0 0-6 16,-9 0-26-16,9 0-17 0,-11 5-46 0,5 0 93 15,-2 1-7-15,2 0-38 0,-2 3-18 0,1-1 14 0,0 1-4 16,1 1-15-16,-1 0-13 0,3 1 23 0,-1-1-47 16,1 0 43-16,3 2-8 0,0-1-34 0,0 0 20 0,2-3 4 15,1 1-10-15,2-2-1 0,2 1 7 16,2-4-2-16,0-1-14 0,3-1-27 0,1-1-9 16,1-1-60-16,3-3 13 0,-1 1-36 0,8-4 19 0,-2-3-3 0,-1 1-26 15,0-1 5-15,-1 0-428 0,-2-4 158 16,-2 1 117-16</inkml:trace>
</inkml:ink>
</file>

<file path=word/ink/ink4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7"/>
    </inkml:context>
    <inkml:brush xml:id="br0">
      <inkml:brushProperty name="width" value="0.04667" units="cm"/>
      <inkml:brushProperty name="height" value="0.04667" units="cm"/>
      <inkml:brushProperty name="fitToCurve" value="1"/>
    </inkml:brush>
  </inkml:definitions>
  <inkml:trace contextRef="#ctx0" brushRef="#br0">41 0 70 0,'0'0'101'0,"0"0"-16"0,0 0 6 16,0 0 3-16,0 0 6 0,0 0 11 16,0 0-30-16,0 0-10 0,-5 20-9 0,4-11 11 0,0 1-22 15,-2 1 0-15,2 0-8 0,-2 1-4 0,2 0-8 16,0 0 9-16,-2 0 5 0,0 1-20 0,0-2 8 0,0 0-4 15,0-3 4-15,2 3-23 0,-2-4 24 0,1 2-17 16,1-4 6-16,0-1-75 0,1-4 87 0,-2 7 17 16,2-7-8-16,0 5-21 0,0-5 0 0,0 0 16 15,0 0 52-15,0 0-94 0,0 0 25 0,0 0-34 16,0 0 45-16,0 0-14 0,16-10-32 0,-9 4 25 0,-1 0-14 16,0 1-20-16,1-1 43 0,-1 0 17 0,3 1-58 0,-2 0 27 15,3 1 15-15,-4 1-37 0,3-1 12 16,-4 2-17-16,0 1 23 0,1 1 8 0,-2 0 0 0,-1 1 17 15,-3-1-50-15,7 4 13 0,-4-2-25 0,0 2 26 16,0-1 8-16,-3-3 18 0,1 7-18 0,-1-7 19 16,-1 8-11-16,-2-2 17 0,1 1-3 0,-3 0-21 0,2 0 28 15,-2-2-17-15,-3 2-26 0,1-2 11 16,1 1-9-16,-3-1-1 0,0-1 35 0,2 0-15 0,-1-2-4 0,1 0 11 16,0 1-28-16,0-3 2 0,1 1-30 0,6-1-26 15,-9-1 7-15,9 1-44 0,-7-3-393 0,6 0 151 16,-4-2 106-16</inkml:trace>
</inkml:ink>
</file>

<file path=word/ink/ink4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8"/>
    </inkml:context>
    <inkml:brush xml:id="br0">
      <inkml:brushProperty name="width" value="0.04667" units="cm"/>
      <inkml:brushProperty name="height" value="0.04667" units="cm"/>
      <inkml:brushProperty name="fitToCurve" value="1"/>
    </inkml:brush>
  </inkml:definitions>
  <inkml:trace contextRef="#ctx0" brushRef="#br0">161 7 17 0,'0'0'122'16,"0"0"-29"-16,0 0 2 0,0 0-47 0,-7-5 20 0,7 5-2 15,-6 0 5-15,3 0-28 0,-1-2-16 16,4 2 16-16,-9 2 7 0,2-2-39 0,-2 2 1 0,1 1 19 16,-2 0 17-16,2 1-27 0,-1 1 92 0,0 2-110 15,-1-2 5-15,1 4-11 0,0 0 9 0,1-1-1 16,1 0 19-16,0 2-13 0,1-3-27 0,0 3 37 16,2 0-13-16,1-2 19 0,2-2 5 0,-1 3-24 0,2-5-27 15,0-4 21-15,3 8 1 0,0-4 3 0,-3-4-9 16,7 2 22-16,-2-2 0 0,-5 0-27 0,11 0 2 15,-3-1 20-15,3 0-17 0,-1-1-7 0,-2-3-1 0,2 0 8 0,-2 1 5 16,1-3-9-16,-1 2 6 0,0-1-6 16,-2-1 11-16,1 1 13 0,0-2 10 0,-2 2-21 15,1-2-12-15,-1 1 1 0,-2 0 7 0,1 0 1 0,0 1 14 16,-1 2-4-16,-1-1-4 0,0 2 18 0,-1 0 1 16,-1 3-14-16,3-4 24 0,-3 4-21 0,1-3-5 0,-1 3-4 15,0 0-5-15,0 0-6 0,0 0 7 16,0 0-5-16,0 0-1 0,-1 12 1 0,1-12 7 15,0 9-12-15,1-4 1 0,1 3 10 0,-2-2 9 0,1 0 6 16,2 0-23-16,1 0 1 0,-1 0 21 0,3 0-10 0,0-3 5 16,2-1-10-16,-1 0-38 0,4 0-27 0,-2-2-24 15,3-2-306-15,-1-1 119 0,0 1 86 16</inkml:trace>
</inkml:ink>
</file>

<file path=word/ink/ink4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69"/>
    </inkml:context>
    <inkml:brush xml:id="br0">
      <inkml:brushProperty name="width" value="0.04667" units="cm"/>
      <inkml:brushProperty name="height" value="0.04667" units="cm"/>
      <inkml:brushProperty name="fitToCurve" value="1"/>
    </inkml:brush>
  </inkml:definitions>
  <inkml:trace contextRef="#ctx0" brushRef="#br0">118 218 83 0,'0'0'147'0,"0"0"-35"0,0 0 1 0,0 0-3 15,0 0-20-15,0 0 24 0,0 0-56 0,0 0 0 0,0 0 10 16,0 0-10-16,-17 1-5 0,9 1-39 16,1 4 23-16,-2-1-6 0,2 0-6 0,-1 2-6 0,1-2 3 15,-1 4 0-15,2-1 6 0,-7 6-18 0,6-1 18 16,1-2-20-16,1-1 12 0,3 1-14 0,-1-1 9 16,0 0-4-16,2 0-2 0,0-1-19 0,2-2 27 0,1 1 4 15,1-3-6-15,0 0-16 0,1-1 7 0,4-1 22 16,-3-1-18-16,1-1 3 0,-6-1 6 0,10-1-14 0,0-3 7 15,-1 2-36-15,-1-3 27 0,0-1-23 0,-2-2 14 16,2 1-3-16,0-4 13 0,-1 1-17 0,3-7 6 0,-2-1 12 16,-1-1-10-16,-1-1-24 0,-1 0 40 0,0 3-6 15,-2 3 21-15,0-10-32 0,0 5 28 16,-3 5-12-16,4-10 15 0,-2 5-14 0,-1 3-12 0,0 1-4 16,1 2-21-16,-2 0 28 0,1 1-16 0,-1 1-1 15,0 1 9-15,0 1 4 0,0 1 14 0,-1 2-10 16,1 6-8-16,-1-7 33 0,1 7-15 0,0 0-10 0,0 0-13 0,0 0 19 15,0 0-11-15,-7 24 12 0,5-11-24 16,-1 10 21-16,0-1-31 0,0 4 4 0,0 3 33 0,1 0-27 16,-1 0 10-16,3 1 15 0,-2-1-12 0,4-2-47 0,1-1-13 15,0 0-31-15,2-4-302 0,-2-3 124 16,1-4 84-16</inkml:trace>
</inkml:ink>
</file>

<file path=word/ink/ink4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0"/>
    </inkml:context>
    <inkml:brush xml:id="br0">
      <inkml:brushProperty name="width" value="0.04667" units="cm"/>
      <inkml:brushProperty name="height" value="0.04667" units="cm"/>
      <inkml:brushProperty name="fitToCurve" value="1"/>
    </inkml:brush>
  </inkml:definitions>
  <inkml:trace contextRef="#ctx0" brushRef="#br0">24 0 69 0,'0'0'114'15,"3"9"-8"-15,-3-9 0 0,-2 11 0 0,1-3 5 0,-1 0-15 16,1 1-12-16,-1 1-18 0,2-1-1 0,-2 1 29 15,1-1-38-15,-2 0-3 0,2 0-11 0,-1 0-16 16,0-1 10-16,-3 0-5 0,4 0-16 0,0-3 27 16,1-5-26-16,0 10-16 0,0-10 17 0,-1 7 6 0,1-7 6 15,0 0-10-15,0 0-7 0,0 11 5 0,0-11 18 16,0 0-38-16,0 0 9 0,0 0-6 0,0 0-3 16,0 0 3-16,0 0 1 0,0 0 21 0,0 0-33 15,0 0 3-15,0 0 25 0,6-21-8 0,-4 14 2 16,0-1-26-16,-1 1 28 0,2-2-16 0,-1 3-10 0,2-3 10 0,0 3 13 15,1-2-10-15,-2 2-18 0,1 0 7 16,1 1 1-16,-1 1 1 0,-2 1-5 0,4-2 32 16,-1 3-21-16,-5 2 9 0,8-2 3 0,-8 2-4 0,10 2 6 15,-1 0-7-15,0 3-7 0,0-2 0 0,-1 2 1 0,2-1-16 16,0 1-20-16,2-1-26 0,-2 1-373 0,1-1 131 16,2 1 97-16</inkml:trace>
</inkml:ink>
</file>

<file path=word/ink/ink4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1"/>
    </inkml:context>
    <inkml:brush xml:id="br0">
      <inkml:brushProperty name="width" value="0.04667" units="cm"/>
      <inkml:brushProperty name="height" value="0.04667" units="cm"/>
      <inkml:brushProperty name="fitToCurve" value="1"/>
    </inkml:brush>
  </inkml:definitions>
  <inkml:trace contextRef="#ctx0" brushRef="#br0">0 0 30 0,'0'0'90'16,"0"0"-1"-16,0 0-13 0,0 0-5 0,0 0-23 15,0 0 6-15,0 0 16 0,0 0-10 0,0 0 0 16,0 0-3-16,0 0 12 0,0 0-10 0,0 0-2 0,0 0-16 16,12 14 2-16,-5-8-27 0,0 0 18 0,0 0 4 0,2 1 8 15,6 4-28-15,-2 2-10 0,-1-2 14 16,2 4-3-16,1 1-2 0,-1 0-3 0,3 0-5 16,-2 1 6-16,2 1-19 0,-4 0 19 0,2-1-75 0,1 1 77 0,0-1 2 15,1 0 8-15,1 2-1 0,-2-2-1 0,1 2-14 16,0 0 17-16,0-1-17 0,2-1 0 0,-2 1 16 15,1 1-36-15,-1-2 21 0,0-1-15 16,-1 2 29-16,-2 0-21 0,2-1 13 0,-1 1-5 0,-1-3 5 16,0-1-21-16,-1 1 18 0,1-2-18 0,-3-1 12 0,-3-4-6 15,-1 2 6-15,1-2-9 0,-1-2-13 0,1 2 11 16,0-2 1-16,-1 0-13 0,-1 1-4 16,-1-1 2-16,2 0 29 0,-2-1 13 0,1 1-42 0,-3-2 25 0,1-1-18 15,2 1 5-15,-2-1 11 0,-4-3 1 0,5 5-8 16,-2-3-12-16,-3-2 10 0,4 3-2 0,-4-3 27 0,4 3-16 15,-4-3 7-15,0 0-28 0,0 0 16 16,6 5-22-16,-6-5-8 0,2 1 10 0,-2-1-7 16,0 0 4-16,0 0-18 0,0 0 21 0,6 1 2 15,-6-1 19-15,0 0-26 0,0 0 4 0,0 0-37 0,0 0-28 16,0 0-273-16,0 0 110 0,0 0 80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786"/>
    </inkml:context>
    <inkml:brush xml:id="br0">
      <inkml:brushProperty name="width" value="0.04667" units="cm"/>
      <inkml:brushProperty name="height" value="0.04667" units="cm"/>
      <inkml:brushProperty name="fitToCurve" value="1"/>
    </inkml:brush>
  </inkml:definitions>
  <inkml:trace contextRef="#ctx0" brushRef="#br0">0 84 3 0,'1'10'145'0,"2"-2"-16"0,2 1-11 0,0-1-4 15,1 1-13-15,1-2-8 0,1 0-19 0,1-3-3 0,0 1 8 16,1-3 10-16,0-2-19 0,2-1 14 0,-2-1-26 16,1-2 6-16,1-1 3 0,-2 1-32 0,-1-4 25 15,-2 1 7-15,1 0-51 0,-2 0-60 0,-2-2 90 0,-2-1-19 0,-1 0 11 16,-2 0-26-16,-2 0-8 0,-2-1 26 0,-2 2-7 15,0 1-20-15,0 1 7 0,-2-1 12 0,-1 2-44 16,-1 2 0-16,0 2-10 0,0-1 37 0,1 2-100 16,2 1-33-16,-3 1-322 0,1 0 139 0,3 1 96 15</inkml:trace>
</inkml:ink>
</file>

<file path=word/ink/ink4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2"/>
    </inkml:context>
    <inkml:brush xml:id="br0">
      <inkml:brushProperty name="width" value="0.04667" units="cm"/>
      <inkml:brushProperty name="height" value="0.04667" units="cm"/>
      <inkml:brushProperty name="fitToCurve" value="1"/>
    </inkml:brush>
  </inkml:definitions>
  <inkml:trace contextRef="#ctx0" brushRef="#br0">30 0 28 0,'0'0'129'0,"0"0"-4"0,0 0-6 0,0 0 1 16,0 0-19-16,0 0 18 0,7 19-30 16,-8-10-8-16,0 0-10 0,-2 0 22 0,1 1-66 0,-1-1 11 15,0 1 33-15,1 2-21 0,-3 0-7 0,2 0-21 0,1-3 12 16,-1 0 11-16,0 1-22 0,1-1-3 16,-1 0 3-16,2-1 7 0,1-8 5 0,-1 13-29 0,0-9-3 15,1-4 9-15,0 0 21 0,5 9-1 0,-5-9-20 16,7 2-11-16,-7-2 38 0,16-4-15 0,-6 0 7 15,2 1-23-15,2-1 18 0,6-4-27 0,-1 0-5 16,1 1 29-16,-5 1-11 0,-3 0-40 0,-1 2-1 0,0 0 8 16,-1 2-31-16,-3-3-11 0,0 2-58 0,-1-3-347 15,-6 6 142-15,4-3 101 0</inkml:trace>
</inkml:ink>
</file>

<file path=word/ink/ink4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3"/>
    </inkml:context>
    <inkml:brush xml:id="br0">
      <inkml:brushProperty name="width" value="0.04667" units="cm"/>
      <inkml:brushProperty name="height" value="0.04667" units="cm"/>
      <inkml:brushProperty name="fitToCurve" value="1"/>
    </inkml:brush>
  </inkml:definitions>
  <inkml:trace contextRef="#ctx0" brushRef="#br0">697 3 130 0,'4'-5'100'0,"-4"5"-41"0,0 0 46 15,4-2-35-15,-4 2-16 0,0 0 0 0,0 0-3 0,0 0-4 16,0 0-12-16,0 0 0 0,0 0 30 0,0 0-27 0,0 0 25 16,0 0-42-16,0 0 7 0,-16 19-10 15,10-12 12-15,-1 3-1 0,1-1-4 0,-1 1 7 16,-4 5-13-16,-1-1-1 0,2 2 7 0,-2-2-20 0,1 3-18 0,-2-2 4 16,0 1-10-16,3 1 12 0,-4 0 20 0,1 1 8 15,-1-2-26-15,-1 2 3 0,1 1 12 16,0-1-7-16,-1 0-5 0,0 0-4 0,0-1 14 0,-3 1-14 15,4-2 7-15,0 2 16 0,0-1-1 0,0-1-9 0,2 0-11 16,-1-1 8-16,1-1-4 0,-3 0 23 0,5-2-32 16,-2 2 1-16,-2 0 3 0,4-3 11 0,-2 2 4 15,0 5-13-15,0-4 9 0,3-2-14 0,-5 2 0 0,1 1 10 16,1-2 12-16,3-2 63 0,-1-1-96 16,2 0-9-16,0-1 31 0,-4 5-9 0,2-5-26 0,2 1 35 15,-1-3-4-15,3 1 13 0,-2 0-21 0,2 0 9 16,-1-3-9-16,1 4 2 0,-1-3 15 0,0 1-5 0,4-1-6 15,-3 1 14-15,0-2-14 0,2 0-11 16,-1 0 23-16,3-2-15 0,-1 1-10 0,0-1-7 16,3-3 24-16,-3 5-15 0,3-5 16 0,-4 5 10 0,4-5 17 0,-5 4-1 15,5-4-14-15,-2 4-27 0,2-4-1 0,-4 4 31 16,4-4-27-16,-4 4 8 0,4-4 13 0,0 0-24 0,-3 4 15 16,3-4-13-16,0 0 14 0,-3 4-25 15,3-4 28-15,0 0-6 0,0 0 8 0,-2 4-9 16,2-4 5-16,0 0 0 0,0 0 22 0,0 0-27 0,0 0 32 15,0 0-33-15,0 0-13 0,-3 4 23 0,3-4 4 16,0 0-40-16,0 0 40 0,0 0-44 0,0 0 22 16,0 0-28-16,0 0-1 0,0 0-320 0,0 0 113 0,0 0 75 15</inkml:trace>
</inkml:ink>
</file>

<file path=word/ink/ink4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4"/>
    </inkml:context>
    <inkml:brush xml:id="br0">
      <inkml:brushProperty name="width" value="0.04667" units="cm"/>
      <inkml:brushProperty name="height" value="0.04667" units="cm"/>
      <inkml:brushProperty name="fitToCurve" value="1"/>
    </inkml:brush>
  </inkml:definitions>
  <inkml:trace contextRef="#ctx0" brushRef="#br0">6 162 69 0,'0'0'58'0,"0"0"24"0,0 0-33 15,0 0-6-15,0 0-12 0,-7 0 31 0,7 0 23 0,0 0-26 16,0 0-20-16,0 0-16 0,0 0 27 0,0 0-13 16,0 0 19-16,0 0-13 0,0 0-17 15,0 0-24-15,0 0 2 0,0 0 26 0,0 0-7 0,0 0 6 16,0 0-2-16,0 0 14 0,0 0-32 0,0 0 20 0,0 0-10 16,14 8 4-16,-11-6-14 0,4 1 22 0,0 2-15 15,0 1 4-15,1-3-4 0,-1 1-2 0,1 1 18 0,1-1-28 16,-3 0 9-16,2 0-2 0,-2 0 1 0,0 0-1 15,1-1-26-15,-4 0 29 0,1-2-2 0,-4-1 18 16,6 2-13-16,-6-2 16 0,6 0-9 0,-6 0-17 16,0 0 0-16,7-3 16 0,-7 3 2 0,4-7-14 0,0 2 3 15,0-3 10-15,-2-2-1 0,1 2-5 0,0-4-12 16,0 1 3-16,-2-2 18 0,1 1-27 0,1-1 19 0,-2 0-10 16,2-1 0-16,-1 1 3 0,-1 1-20 15,0-2 19-15,0 2-13 0,1 2 16 0,0-1-32 0,-1 3-6 16,1-1-64-16,-1 4-383 0,-1 1 145 0,0 4 101 15</inkml:trace>
</inkml:ink>
</file>

<file path=word/ink/ink4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5"/>
    </inkml:context>
    <inkml:brush xml:id="br0">
      <inkml:brushProperty name="width" value="0.04667" units="cm"/>
      <inkml:brushProperty name="height" value="0.04667" units="cm"/>
      <inkml:brushProperty name="fitToCurve" value="1"/>
    </inkml:brush>
  </inkml:definitions>
  <inkml:trace contextRef="#ctx0" brushRef="#br0">0 0 49 0,'0'0'62'16,"0"0"-30"-16,0 0 6 0,0 0-54 0,0 0 53 0,6 3-9 16,-6-3 17-16,3 3 31 0,-3-3-44 15,3 3 1-15,-1-2 6 0,1 2-19 0,0-1 6 0,0 0 4 16,0 1 22-16,3 2-37 0,-1 0-8 0,2 1 13 16,0-1-3-16,1 2-12 0,0-2 6 0,0 4 6 15,2-1-12-15,0-2 7 0,4 7-4 0,0-4 17 16,1 5-10-16,-2 1 6 0,1-1-28 0,2-1 6 0,-2 2-6 15,2 1 10-15,-2-2 4 0,2 1-14 0,-1 2 16 16,-1 0-11-16,0 0 25 0,0-1-25 0,0 1 4 16,0 2 6-16,-1-2-16 0,1 2 26 0,0-2-24 0,0 1 9 15,0 1-8-15,0-4 13 0,-1 3-19 0,2 0 12 16,-2-4 6-16,1 1 19 0,0 0-34 0,0 0 1 16,1 0 32-16,0 0-25 0,-1 1 1 0,1-1 4 0,-1-3-6 15,0 1-3-15,1 2 1 0,0-3 18 0,-2 0-9 16,-1-2-9-16,2 2 3 0,2 0 20 0,-6-3-19 0,2-1 19 15,-4 0-32-15,1-1 38 0,4 6-43 16,-1-3 12-16,-3-2-2 0,0-2 1 0,-2 0 6 0,2 1 8 16,-2-2 8-16,2 1-22 0,-4 1-6 0,3-2 14 15,-1 1 3-15,-1 0-22 0,-1-2 8 0,1 0 10 0,-2-2 11 16,0 2-9-16,0-1-6 0,0 0 14 0,-4-3-3 16,4 4 12-16,-4-4-33 0,3 3 5 0,-3-3-5 15,3 4 9-15,-3-4 12 0,4 1-32 0,-4-1 19 16,0 0 39-16,3 4-32 0,-3-4-12 0,0 0 23 15,0 0-27-15,0 0 14 0,0 0-17 0,3 4 14 0,-3-4-12 16,0 0 53-16,0 0-30 0,0 0-24 0,0 0 45 16,0 0-37-16,0 0-2 0,0 0-29 0,0 0-23 15,0 0-191-15,0 0 79 0,0 0 57 0</inkml:trace>
</inkml:ink>
</file>

<file path=word/ink/ink4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6"/>
    </inkml:context>
    <inkml:brush xml:id="br0">
      <inkml:brushProperty name="width" value="0.04667" units="cm"/>
      <inkml:brushProperty name="height" value="0.04667" units="cm"/>
      <inkml:brushProperty name="fitToCurve" value="1"/>
    </inkml:brush>
  </inkml:definitions>
  <inkml:trace contextRef="#ctx0" brushRef="#br0">0 9 85 0,'0'0'119'0,"0"0"-34"0,0 0 33 0,0 0-38 16,11 5-22-16,-11-5-13 0,8-1 7 0,-8 1-12 15,10-2 1-15,-4 2-10 0,2-2 4 0,-1 0 30 16,1-1-26-16,-1 3 7 0,0-2-22 0,-3 1 30 15,-4 1-7-15,9-2-28 0,-9 2 3 0,7 1 27 16,-7-1-27-16,7 2 16 0,-4 0-7 0,-3-2 4 0,2 7-15 0,1 1-16 16,-3-1 10-16,-2 2 20 0,2 1-14 0,0 2 2 15,-3 0 7-15,0 0-20 0,-1 0-1 0,1 1 7 16,1-1 20-16,-1 0-36 0,0 0-17 0,2-2-57 16,-1 1-369-16,0-2 135 0,1-2 97 0</inkml:trace>
</inkml:ink>
</file>

<file path=word/ink/ink4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7"/>
    </inkml:context>
    <inkml:brush xml:id="br0">
      <inkml:brushProperty name="width" value="0.04667" units="cm"/>
      <inkml:brushProperty name="height" value="0.04667" units="cm"/>
      <inkml:brushProperty name="fitToCurve" value="1"/>
    </inkml:brush>
  </inkml:definitions>
  <inkml:trace contextRef="#ctx0" brushRef="#br0">3 714 39 0,'0'0'86'0,"0"0"14"16,-2 6-40-16,2-6 25 0,0 0-17 0,0 0-25 0,0 0 31 15,0 0-26-15,-1 4-24 0,1-4-1 0,0 0 4 16,0 0-9-16,0 0 22 0,0 0-29 16,0 0-1-16,0 0 28 0,0 0-22 0,0 0 4 0,0 0 29 15,0 0-38-15,0 0 9 0,0 0-6 16,0 0 14-16,0 0 2 0,19-10-20 0,-16 8 36 0,3-4-20 16,0 1-29-16,1-1 6 0,1-1-10 0,0 0 12 15,0-2-14-15,2 1 4 0,-2 0 22 0,6-6-18 0,-1 1-2 16,2 1 7-16,-1-1 1 0,0-1-2 0,0 1 5 15,1-1 5-15,1 0-3 0,0-1-28 0,3-2 18 0,1 2 3 16,-4-1-71-16,2 0 60 0,0 0 20 0,-1 1 4 16,0-1-11-16,-1 0 11 0,0 0-17 0,1 0-6 15,-1 1 2-15,0-1 61 0,-1 1-50 0,0 0-9 0,-1-2 11 16,3 2 25-16,-4 1-20 0,2-1-22 0,0 0 32 16,0 1-21-16,-1 2 12 0,1-1-35 0,-3 3 21 0,2-2 2 15,0 0-21-15,-2 2 25 0,-3 3-13 16,0 0 10-16,-2 0-11 0,2 1 16 0,-1 0-4 15,1-1-2-15,1 2-15 0,-4 0 20 0,1-1-3 0,0 2 14 16,0-2-32-16,-1 1 3 0,1 0 17 0,-1 0-17 0,0-1 14 16,0 1 60-16,1 2-90 0,-1-3 35 0,-1 3-19 0,1 0-9 15,0 0 31-15,-3 0-22 16,0 0 18-16,0 1 0 0,-3 2-7 0,5-3-3 0,-5 3-5 16,6-4-6-16,-6 4 6 0,4-3 6 0,-1 0-14 15,0 1 40-15,-3 2-27 0,0 0 0 0,7-3-4 0,-5 0 11 16,-2 2-23-16,0 1 20 0,4-2-14 0,-4 2 29 15,0 0-22-15,5-3 30 0,-5 3-13 0,2-3-11 0,-2 3 0 16,2-2 63-16,-2 2-84 0,0 0 10 0,0 0 11 16,0 0-16-16,0 0 18 0,0 0-19 0,2-5 23 0,-2 5-26 15,0 0-36-15,0 0-27 0,0 0-240 0,0 0 101 16,0 0 72-16</inkml:trace>
</inkml:ink>
</file>

<file path=word/ink/ink4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8"/>
    </inkml:context>
    <inkml:brush xml:id="br0">
      <inkml:brushProperty name="width" value="0.04667" units="cm"/>
      <inkml:brushProperty name="height" value="0.04667" units="cm"/>
      <inkml:brushProperty name="fitToCurve" value="1"/>
    </inkml:brush>
  </inkml:definitions>
  <inkml:trace contextRef="#ctx0" brushRef="#br0">221 6 44 0,'0'0'104'15,"-3"-6"-20"-15,-1 5 30 0,4 1-25 0,-6 0-6 16,1 0-8-16,1 1-13 0,-4 1 36 0,-1 3-42 15,0 0 17-15,-2 1-20 0,-4 7-6 0,0-2-12 16,1 4-1-16,-1 3 20 0,0 0-11 0,2 3 7 16,-1 1-14-16,2 1 13 0,3 2-21 0,-2 3 13 15,1-1-22-15,3-1-8 0,0 2-2 0,4 0 12 0,1 1-2 16,0-1-10-16,6-3 8 0,-1 2 9 0,3 0 0 0,1-5-28 16,2 2 11-16,2-2 12 0,2-3-16 0,3 1 7 15,-1-2-10-15,5-3-95 0,1-1 116 0,0-4-6 16,4-2-17-16,2-4 1 0,3-1 14 0,-1-3-9 15,3-1 37-15,2-5-25 0,-2-2 4 0,1-2-1 0,-1 0 8 16,-3-2-25-16,-1-1 84 0,-2-4-13 16,-3 1 12-16,-1-4-17 0,-5 1 17 0,-1-3-23 0,-3-2 19 15,-5-2-28-15,-2-1-13 0,-4-2-40 0,-6-1 61 16,-2 0-36-16,-5 0 17 0,-4 1-33 0,-3-1-2 0,-3 5-96 16,-4-1 19-16,1 2 18 0,-7-1-34 0,-3 3-55 15,-4 2-494-15,-4 4 186 0,-3 2 136 0</inkml:trace>
</inkml:ink>
</file>

<file path=word/ink/ink4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79"/>
    </inkml:context>
    <inkml:brush xml:id="br0">
      <inkml:brushProperty name="width" value="0.04667" units="cm"/>
      <inkml:brushProperty name="height" value="0.04667" units="cm"/>
      <inkml:brushProperty name="fitToCurve" value="1"/>
    </inkml:brush>
  </inkml:definitions>
  <inkml:trace contextRef="#ctx0" brushRef="#br0">272-1 51 0,'-5'0'81'0,"1"0"29"0,-5 0-36 16,-1 2 4-16,-2 0-14 0,1 2 6 16,-1 0 4-16,-7 4-18 0,2 4 6 0,0 0-36 15,0 3 1-15,-1 2 5 0,3 0-12 0,-2 3 22 0,0 1 10 16,2 3-36-16,1 2 7 0,0 3 12 0,3 0-7 0,3-1-8 15,3 0 14-15,0-1-44 0,4 2 18 16,2-2-1-16,3 0 4 0,4-2 11 0,0-1-14 16,2-2-21-16,3-2 12 0,3-2 15 0,3-4-6 0,1-1 3 15,5-4-9-15,-1 0 9 0,2-4-11 0,3-3 12 16,1-1 34-16,3-3-21 0,1-2-25 0,-1-3-5 0,-1 0 16 16,1-4 33-16,-1-1-12 0,-3-3-8 0,-4-2-14 0,2 0 40 15,-2-4-38-15,-6-2-4 0,2-3 31 0,-7 1-48 16,-2 0 25-16,-4-2-55 0,-3 0 32 0,-5-2 7 15,-4 1-6-15,-5 1-21 0,-3 1-5 0,-5 1 10 16,-3-2-2-16,-6 3-4 0,-1 6-44 0,-5 2-317 0,-4 2 120 16,-2 0 86-16</inkml:trace>
</inkml:ink>
</file>

<file path=word/ink/ink4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0"/>
    </inkml:context>
    <inkml:brush xml:id="br0">
      <inkml:brushProperty name="width" value="0.04667" units="cm"/>
      <inkml:brushProperty name="height" value="0.04667" units="cm"/>
      <inkml:brushProperty name="fitToCurve" value="1"/>
    </inkml:brush>
  </inkml:definitions>
  <inkml:trace contextRef="#ctx0" brushRef="#br0">281 6 3 0,'-10'-3'108'16,"1"3"-31"-16,-2-1 26 0,0-1-24 0,-1 2-35 16,-1 2-6-16,2 0 7 0,-3 1 9 0,2 0-12 0,-2 1-3 15,3 2-13-15,-6 2 18 0,-2 3-13 0,3 3 20 16,1 0-30-16,-3 2-8 0,7 1-1 0,-2 1 20 15,0 4-10-15,3 0 10 0,3 2-27 0,1 4 24 16,-1-3-5-16,7-1-24 0,-2 2 34 0,4-1-39 16,4 2 0-16,1-4-6 0,3 3 16 0,1-2-13 0,2-2 49 15,1 1-44-15,2-3 3 0,1-1 16 0,0-3-21 0,2-1 17 16,1-2-1-16,2-1-40 0,0-4 55 16,0-2-23-16,2-1 5 0,-3-4 1 0,0-1-17 0,3-3 4 15,0-2 23-15,1-2-11 0,-3-2 31 0,0-2-45 16,-3-1 9-16,0-4-6 0,-2-1 12 0,-3 0 3 15,-1-4-11-15,-3 0 24 0,-2-5 5 0,-4 1-9 16,-3-1-18-16,-1 0 8 0,-4-2-2 0,0 0-18 0,-5-2 18 16,-1 0-12-16,-3 0 14 0,0 2 5 0,-3 2-23 0,-2 0-13 15,-3 2 11-15,-3 4-20 0,-2 0-83 16,-4 5-237-16,-3 2 108 0,0 5 77 0</inkml:trace>
</inkml:ink>
</file>

<file path=word/ink/ink4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1"/>
    </inkml:context>
    <inkml:brush xml:id="br0">
      <inkml:brushProperty name="width" value="0.04667" units="cm"/>
      <inkml:brushProperty name="height" value="0.04667" units="cm"/>
      <inkml:brushProperty name="fitToCurve" value="1"/>
    </inkml:brush>
  </inkml:definitions>
  <inkml:trace contextRef="#ctx0" brushRef="#br0">272 1 53 0,'-8'-1'79'0,"-1"0"0"0,-2 1 4 0,1 0-4 0,-1 2 15 16,-2 0-25-16,2 2 18 0,-2 0-35 0,-4 4 11 16,-2 2-5-16,2 0 10 0,2 3-13 15,-1 3 0-15,-2 0-34 0,4 5 24 0,1 1 22 0,1 1-39 0,2 1-7 16,1 1-6-16,-2 2 25 0,4 1-26 0,4-2 16 15,-1 1-19-15,3-1 17 0,1 1-41 16,3-3 36-16,2-1-12 0,2-2-6 0,2-1 1 0,2-1-1 16,3-2 12-16,1-1-25 0,1-3 28 0,2 2 3 15,1-6-23-15,4-2-15 0,-3-5 6 0,-1 0 12 16,8-4-13-16,-2-1 10 0,2-2 11 0,0-4 22 16,0 0-32-16,1-3 8 0,-3-2 19 0,2-2-30 15,-7 0 7-15,2-4 1 0,0-1 20 0,-5-1-35 0,-2-2 4 16,0-2 5-16,-4 1 17 0,-2-4 14 0,-2 0-15 0,-4 0-4 15,-3 1-65-15,-4 1 50 0,-3 3 12 0,-1 0 8 16,-6 2-17-16,-5 4-26 0,-3 0-49 0,-3 2-370 16,-5 2 137-16,-1 2 96 0</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521"/>
    </inkml:context>
    <inkml:brush xml:id="br0">
      <inkml:brushProperty name="width" value="0.04667" units="cm"/>
      <inkml:brushProperty name="height" value="0.04667" units="cm"/>
      <inkml:brushProperty name="fitToCurve" value="1"/>
    </inkml:brush>
  </inkml:definitions>
  <inkml:trace contextRef="#ctx0" brushRef="#br0">64 0 44 0,'-6'26'158'16,"-3"-2"-19"-16,3 0-8 0,1-1-8 0,0 1-28 0,0-2 37 15,1-2-31-15,1-3-11 0,-1 3-14 0,0-3-22 0,3-2 17 16,-2-2-21-16,1 0-6 0,1-2 8 0,0 0-24 15,-1-1-16-15,1-2-16 0,1-1-69 0,-1-2-33 16,1-2-283-16,-1 2 121 0,1-1 85 0</inkml:trace>
</inkml:ink>
</file>

<file path=word/ink/ink4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2"/>
    </inkml:context>
    <inkml:brush xml:id="br0">
      <inkml:brushProperty name="width" value="0.04667" units="cm"/>
      <inkml:brushProperty name="height" value="0.04667" units="cm"/>
      <inkml:brushProperty name="fitToCurve" value="1"/>
    </inkml:brush>
  </inkml:definitions>
  <inkml:trace contextRef="#ctx0" brushRef="#br0">267 25 5 0,'0'0'178'0,"0"0"-82"0,-8-14 7 16,8 14-40-16,-8-3 3 0,8 3-63 0,-10-4 60 0,2 1 5 15,0 2-13-15,8 1-6 0,-17 0-19 0,8 1-7 16,-3 2 23-16,2 1-10 0,-3 0 3 0,2 2 4 15,-7 4-9-15,1 3 9 0,-2 1 3 0,5 0-38 0,1 4 30 0,0 2-6 16,0 4-5-16,3 2-23 0,-1-1-4 0,3 1 21 16,1 0-12-16,1 1-39 0,3 1 41 0,2 0 10 15,-1 0 18-15,5-1-18 0,-1-1 3 0,5 0-17 16,3-1 3-16,3-2 10 0,1 0-8 0,3-2-7 16,3-5-50-16,0-1 48 0,2 1 5 0,0-4 1 15,3-3 5-15,1-2 3 0,-1-2-25 0,-3-4 7 16,5-4-12-16,0-1 29 0,-1-5 5 0,0 3 1 0,-1-3-30 15,-1-5 19-15,0-1-19 0,-4-3 18 0,-1-1-9 16,0-2 4-16,-4 0-1 0,-3-4 10 0,-3-1-22 0,-2 0 8 16,-3-3-13-16,-3-5-7 0,-4 4-5 0,-5-2 33 0,-2 2-14 15,-2 1 26-15,-6 1-17 0,-2 5 15 16,-5 0 7-16,-1 3-50 0,-4 4-9 0,-3 2-21 0,-3 4-370 16,-4 7 132-16,1-3 94 0</inkml:trace>
</inkml:ink>
</file>

<file path=word/ink/ink4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3"/>
    </inkml:context>
    <inkml:brush xml:id="br0">
      <inkml:brushProperty name="width" value="0.04667" units="cm"/>
      <inkml:brushProperty name="height" value="0.04667" units="cm"/>
      <inkml:brushProperty name="fitToCurve" value="1"/>
    </inkml:brush>
  </inkml:definitions>
  <inkml:trace contextRef="#ctx0" brushRef="#br0">292 61 12 0,'-6'-3'87'0,"-2"1"-8"16,8 2-15-16,-15-1-5 0,9 1-7 16,6 0 4-16,-16-1-1 0,7 2-8 0,0 0 34 0,-1 2-48 15,-2-1 35-15,2 2-28 0,0-1 23 0,-1 2-18 16,0-1-35-16,-6 6 10 0,3-1-3 15,-3 3 14-15,3 1-10 0,0 2-11 0,0 1 19 16,1 2 0-16,2-1-37 0,-1 3 29 0,2 0 14 0,2 0-53 0,2 1 18 16,1-4-1-16,4-1-6 0,-2-1 18 0,3 0 25 0,3 8-40 15,-2-5 30-15,4-3-31 0,2 3 40 0,1 1-22 16,2-4-10-16,3 1 20 0,0-1-21 0,2-4 15 0,4 1-21 16,-2-3 5-16,-1-1-15 0,0-4 25 15,-1-1-21-15,1-1 18 0,10 0-3 0,3-3-21 16,-1 0-7-16,1-5 18 0,1 1 2 15,0-4 6-15,1 1-9 0,-4-2 4 0,2-1 23 0,-3 1-20 16,1-4 18-16,-2-1-5 0,-4 0-9 0,1-4 6 0,-2-1 12 0,-2 0 7 16,-2-2-10-16,-1 0-9 0,-6-2 0 15,1 0 20-15,-4-2-34 0,-4 6 39 0,-4-4-15 0,-1-1-13 16,-5 0-3-16,-2 5-5 0,-3-2 7 16,-4 3 15-16,-4 0-22 0,0 3-9 0,-8 1-41 0,0-1-384 0,-5 6 132 15,-4 2 96-15</inkml:trace>
</inkml:ink>
</file>

<file path=word/ink/ink4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4"/>
    </inkml:context>
    <inkml:brush xml:id="br0">
      <inkml:brushProperty name="width" value="0.04667" units="cm"/>
      <inkml:brushProperty name="height" value="0.04667" units="cm"/>
      <inkml:brushProperty name="fitToCurve" value="1"/>
    </inkml:brush>
  </inkml:definitions>
  <inkml:trace contextRef="#ctx0" brushRef="#br0">173 16 83 0,'0'0'86'0,"-8"0"-29"0,8 0-15 0,-12 2 8 0,5 2-22 16,-1-1 27-16,0 2-11 0,0 0-10 16,0 1 18-16,0 1-27 0,-1-2 41 0,2 3-45 0,-1 0-1 15,1 1-11-15,-4 5 7 0,2-1 11 0,-1 2-1 16,3-1-14-16,2 0 16 0,-3 6 0 0,2 1-23 0,-1-1-1 16,1 1-4-16,2 0 17 0,2-1-27 15,1-3 13-15,2-2 12 0,0 0-25 0,6 6 15 0,0 2 11 0,2-3 17 16,0-3-30-16,3-1 2 0,1 1 37 0,1-4-31 15,2-2 22-15,3 1-38 0,1-3 26 0,2 1 4 16,-1-3-30-16,-1-5 17 0,-4 0 18 0,2 0-24 0,-2-4-17 16,1 1 35-16,8-4-37 0,-3 0 4 0,0-2 7 15,0 1 2-15,0-3-13 0,-1-1 9 0,-1-2 13 16,-1-2-30-16,-3 0 10 0,1-2 35 0,-4-2-8 16,-1 0-30-16,-3-3-10 0,-1-3 19 0,-1 1-11 0,-4-1 18 15,-1-2-7-15,-3 1 16 0,-2 0 8 16,-2 1-11-16,-2 1 15 0,-1 3 10 0,-3-2-17 0,-3 0 25 15,-1 3-44-15,-3 2 11 0,0 2 27 16,-2 2-37-16,-3 4-26 0,-3 1-31 0,-3-1-292 0,-6 14 107 16,2-6 80-16</inkml:trace>
</inkml:ink>
</file>

<file path=word/ink/ink4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13:39:25.585"/>
    </inkml:context>
    <inkml:brush xml:id="br0">
      <inkml:brushProperty name="width" value="0.04667" units="cm"/>
      <inkml:brushProperty name="height" value="0.04667" units="cm"/>
      <inkml:brushProperty name="fitToCurve" value="1"/>
    </inkml:brush>
  </inkml:definitions>
  <inkml:trace contextRef="#ctx0" brushRef="#br0">208 0 24 0,'0'0'41'0,"0"0"-7"0,0 0 25 0,-10 1-32 0,10-1 1 16,-6 1 24-16,6-1-18 0,-7 2 6 0,3-1-21 16,4-1-19-16,-8 3 48 0,0-2-40 0,2 3 16 0,0-2-2 0,-1 1-18 15,0 0-4-15,1 1 10 0,-3 1-9 0,2-1 38 16,1 1-23-16,-1 0-10 0,1 2-21 0,-2-1 20 15,0 2 12-15,0-1-14 0,0 1 2 0,3 1 6 16,-1 2-8-16,-1-1 12 0,1 2-5 0,-3 5-10 16,1 1-2-16,-1 1 22 0,4-4-6 0,0 0-11 0,2-1 2 15,2-1-3-15,-1 1-9 0,2 2 17 0,0-2 10 16,1 0-3-16,1 8-31 0,4-1 28 0,0-2 2 16,1 0-11-16,1 0 4 0,3-2-11 0,0-1-3 15,2-1-2-15,1 0-26 0,2-3 31 0,0-1 22 0,1-2-21 16,-4-3-1-16,9 0 27 0,-6 0-25 0,0-4 10 15,-3-2-2-15,3 1-1 0,-2-1-22 0,2-1 13 16,7-5 15-16,-4 3 2 0,4-5-8 16,-3 0-2-16,2-1 39 0,-5 1-13 0,2-2-13 0,-4-1 25 0,0-2-27 0,1 0-8 15,-5-1 21-15,-2 2 15 0,1-5-27 0,-1 0-7 16,-4 1 9-16,0 2 18 0,-2 0-5 16,1-8 1-16,-2 2-6 0,-1 3 6 0,-2-9 0 15,0 7 23-15,-3-5-18 0,-2 6-4 0,0-5-19 16,-1 4 8-16,-1 1 42 0,-4 2-52 0,1-1 9 0,-3 3-9 15,-3 0 3-15,-1 4-28 0,-3 0-48 0,-2 3-14 0,0 7-360 16,-4 0 132-16,-2-2 96 0</inkml:trace>
</inkml:ink>
</file>

<file path=word/ink/ink4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25 1 0,'11'-3'115'0,"3"2"16"0,2 0-20 16,14-3 20-16,2 4-27 0,-1-3-17 15,1 1-16-15,4 0-10 0,-4 0 14 0,3 1-7 0,-3 0-57 16,-1 0 40-16,-2-1-14 0,-7 2 8 0,-4 0-42 16,-2-1 48-16,-4 1-45 0,-1-2-12 15,0 2-47-15,-2 4-301 0,-6-3 111 0,0-1 75 0</inkml:trace>
</inkml:ink>
</file>

<file path=word/ink/ink4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5 0,'-2'-4'152'0,"1"3"-3"16,1 1-8-16,0 0-33 0,0 0-5 15,0 19-8-15,0-4-20 0,1-1 3 0,4 8 17 0,-5-2-55 16,3 4 15-16,-1 1-11 0,-2 0 2 0,3-1-12 16,-1 0-23-16,0-7 0 0,0 1 19 0,0 4-15 15,0-7 15-15,1-2-21 0,-1-4 34 0,0 3-16 0,0-5-35 0,-1 0-18 16,0-2-18-16,1-1-30 0,-1-3-32 0,-1 3-259 15,0 0 111-15,3-5 84 0</inkml:trace>
</inkml:ink>
</file>

<file path=word/ink/ink4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0 172 0,'0'0'115'0,"0"0"-10"0,6 10 0 0,-4-1-98 16,1 3 89-16,-1 0-23 0,1 2-5 15,2 8 1-15,0 0 5 0,0 2-29 0,1-3 32 0,-1 3-59 0,0-3 3 16,2 0 4-16,-2-5 13 0,0-2-22 15,-2-2-40-15,3 0-38 0,-2-3-12 0,-1-1-237 0,0 0 96 0,-1-4 71 16</inkml:trace>
</inkml:ink>
</file>

<file path=word/ink/ink4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249 12 178 0,'-2'-6'171'0,"-1"3"-39"0,0 0 32 16,3 3-51-16,-9 6-71 0,2 1 37 0,-4 6 21 0,-1 3-25 15,-1 1 24-15,-1 2-49 0,0 1 0 0,-1 0 18 0,-1 3-37 16,1-3 22-16,-1 1-13 0,2 0-45 0,1-1 55 15,-1-1-31-15,2 2 6 0,2-4-40 0,1-5-20 16,2 0 8-16,2-3-56 0,-1-1-356 0,0 1 137 0,3-3 93 16</inkml:trace>
</inkml:ink>
</file>

<file path=word/ink/ink4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4"/>
    </inkml:context>
    <inkml:brush xml:id="br0">
      <inkml:brushProperty name="width" value="0.06667" units="cm"/>
      <inkml:brushProperty name="height" value="0.06667" units="cm"/>
      <inkml:brushProperty name="fitToCurve" value="1"/>
    </inkml:brush>
  </inkml:definitions>
  <inkml:trace contextRef="#ctx0" brushRef="#br0">14 214 115 0,'-4'11'129'0,"0"-3"-29"0,1 0 18 15,0 0-35-15,2 0 5 0,0-1-5 0,1-4-5 16,0-3-21-16,2 7 0 0,-2-7-12 0,5 5-8 0,-5-5 11 15,7 0-8-15,-7 0 22 0,11-5-31 0,-3 0-23 16,-1 0 16-16,0-1-16 0,0-2 34 0,0-1-42 16,2-1 5-16,-3 0 37 0,0-1-34 0,2-7 10 15,-2 2-12-15,0 3-23 0,-1-7 8 0,1 4 34 0,-3 2-30 16,1 2 19-16,-1-1-9 0,1 0-22 16,-2 1 26-16,0 0-29 0,0 1-2 0,0 1 24 0,-2 2-4 0,0 0-9 15,1 3 38-15,-1 1-24 0,0 2 12 16,0 2-7-16,0 0-19 0,-4-3 19 0,4 3-11 0,-7 6 4 15,4 1 16-15,-3 2-10 0,1 3 13 16,1 0-14-16,-3 7 20 0,4 0-25 0,-1 4 35 0,0 1-21 16,2-1 14-16,0 3-25 0,3-6 16 0,0 5-17 0,4-5 20 15,-1-3-31-15,3 2-43 0,2-3-17 16,4-1-380-16,-5-4 137 0,10-2 96 0</inkml:trace>
</inkml:ink>
</file>

<file path=word/ink/ink4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5"/>
    </inkml:context>
    <inkml:brush xml:id="br0">
      <inkml:brushProperty name="width" value="0.06667" units="cm"/>
      <inkml:brushProperty name="height" value="0.06667" units="cm"/>
      <inkml:brushProperty name="fitToCurve" value="1"/>
    </inkml:brush>
  </inkml:definitions>
  <inkml:trace contextRef="#ctx0" brushRef="#br0">12 35 47 0,'0'0'153'0,"0"-12"10"0,0 12-44 15,1-8-3-15,-1 8-4 0,0 0-12 16,0 0-36-16,-1-9 22 0,1 9 11 0,0-6-17 0,0 6-19 16,0 0-3-16,0 0 12 0,0 0-40 0,0 0 28 15,0 0 11-15,0 0-40 0,0 0 21 0,0 0 16 0,0 0-33 16,-4 19 1-16,3-11-13 0,0-2 1 15,-1 3-25-15,1 0-4 0,0-2 21 0,1 0-18 16,0-1 19-16,-2 0 19 0,2-6-28 0,-1 8 4 0,1-4 30 16,0-4-54-16,0 6 4 0,0-6-2 0,0 0-5 0,0 6 28 15,0-6-27-15,0 0 21 0,6 0-20 0,-6 0 8 16,0 0 21-16,10-4-30 0,-10 4-6 0,10-8 19 16,-5 2 7-16,2 2-24 0,-1 0 12 0,0-2-13 0,0 4 16 15,-2-3-7-15,1 1 19 0,-1-1 12 0,-1 3-29 16,-3 2 13-16,6-4-28 0,-6 4 11 0,0 0 14 15,5 0-18-15,-5 0 29 0,0 0-28 0,6 4 28 0,-6-4-10 16,3 7 8-16,-2-3-24 0,-1-4 24 0,1 8-15 16,0-3 20-16,0-1 1 0,-1-4-39 0,2 8 0 0,0-4-36 15,1 0 4-15,0-1-24 0,1 0-7 0,2-1-342 16,0-1 133-16,1-1 93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296"/>
    </inkml:context>
    <inkml:brush xml:id="br0">
      <inkml:brushProperty name="width" value="0.04667" units="cm"/>
      <inkml:brushProperty name="height" value="0.04667" units="cm"/>
      <inkml:brushProperty name="fitToCurve" value="1"/>
    </inkml:brush>
  </inkml:definitions>
  <inkml:trace contextRef="#ctx0" brushRef="#br0">-2 24 63 0,'-1'0'184'0,"1"0"-29"0,0 0 10 0,0 0 1 0,9-1-4 15,0-1-3-15,2 2-38 0,1 1-12 0,1-3 12 16,4 0-40-16,-2 4-13 0,3-2 9 0,10-2-9 0,0 0 84 15,-2 2-105-15,3 0 4 0,-2-2-17 0,1 0-11 0,-2 3 5 16,1-4-23-16,-1 3 10 0,0-1-10 16,-4 0-76-16,-6 0-7 0,0 0-36 0,-1-2-448 0,-3 6 166 15,-2-3 125-15</inkml:trace>
</inkml:ink>
</file>

<file path=word/ink/ink4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6"/>
    </inkml:context>
    <inkml:brush xml:id="br0">
      <inkml:brushProperty name="width" value="0.06667" units="cm"/>
      <inkml:brushProperty name="height" value="0.06667" units="cm"/>
      <inkml:brushProperty name="fitToCurve" value="1"/>
    </inkml:brush>
  </inkml:definitions>
  <inkml:trace contextRef="#ctx0" brushRef="#br0">0 2 51 0,'0'0'102'16,"0"0"-9"-16,0 0 15 0,0 0-24 0,0 0 6 16,10 1-8-16,-6-1-30 0,1 0-9 0,-1 0-3 0,8-1 1 15,-1 1 6-15,0-1-22 0,1 1-4 16,-2-1 11-16,2 1-4 0,-1 0 15 0,0 2-19 0,0-2-1 15,-3 2-30-15,2-1 15 0,-4-1 11 0,4 1 15 16,-4 1-18-16,0 0-15 0,-3 0 17 16,0 1-12-16,-1 0 19 0,-1 1-26 0,-1 1 6 0,0-2-7 0,-3 6 7 0,0-2-21 15,0 1 32-15,-3 1-1 0,0-1 11 16,0 1-4-16,-1 0-11 0,-3-2-11 0,3 0 7 16,-3 1 17-16,2-2-9 0,0-1-5 0,0 0-4 0,1 0 13 15,1-1 13-15,-1 1-9 0,2-1 2 16,0-1 6-16,2-3 2 0,3 0-14 0,-5 3-10 0,5-3 8 15,0 0-1-15,0 0 8 0,0 0-10 0,0 0-2 16,0 0-16-16,0 0 7 0,0 0-3 0,20-3 10 16,-13 3-2-16,3-3 7 0,1 1-5 0,-2 1-1 0,2 1-1 0,-3-3 14 15,2 5-23-15,0-2 35 0,0 1-34 0,-1 1 2 16,-1 0-8-16,2 1 10 0,-3 0 2 0,0 1-4 16,-2 0-1-16,1-1 1 0,-3 2-20 0,-1-1 0 15,1 0 9-15,-3 1 22 0,0-5-13 0,0 7 15 16,-3-3 4-16,0 2-17 0,-2 1-11 0,-3 0 9 0,1 0 12 15,-2-1 10-15,-1 0 0 0,0-1-26 0,-2 0 4 0,-6 3 0 16,3-4-18-16,3-2 17 0,1 2-22 16,3-4-48-16,-2-1-77 0,-2 3-320 0,3-3 142 15,9 1 101-15</inkml:trace>
</inkml:ink>
</file>

<file path=word/ink/ink4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7"/>
    </inkml:context>
    <inkml:brush xml:id="br0">
      <inkml:brushProperty name="width" value="0.06667" units="cm"/>
      <inkml:brushProperty name="height" value="0.06667" units="cm"/>
      <inkml:brushProperty name="fitToCurve" value="1"/>
    </inkml:brush>
  </inkml:definitions>
  <inkml:trace contextRef="#ctx0" brushRef="#br0">44 0 28 0,'0'0'129'16,"0"0"-11"-16,0 0-6 0,0 0-15 0,0 0-9 15,0 0 20-15,-1 14-27 0,-2-8 12 0,2 4-16 16,-2-2-37-16,-1 1 3 0,1 1 4 0,-2-1-9 15,1 1-24-15,-2-1 11 0,4-1 1 0,-1 0 10 16,0 0-5-16,1-1-9 0,-1-1 1 0,3-1 12 16,-1 0-32-16,1-5 20 0,1 6-3 0,2-3-1 0,-1-1-9 0,2-1-8 15,3 2 47-15,0-3-26 0,2 1-28 0,2-2 8 16,-1 1 2-16,0 0-22 0,1-2 19 0,-1 1-4 16,-2-2 4-16,1 0 8 0,0-1 0 0,-2 1-3 15,-1-1-7-15,1 0 6 0,-1-1-1 0,-3 1 9 16,2-1-18-16,0 0 17 0,-2 1 2 0,-1-1-8 0,0 1 1 15,-1-1-5-15,0 1 20 0,-1 0-10 0,2 0 22 16,-2 1 41-16,1-1-48 0,-1 2 34 0,2-1-7 16,-2 2-6-16,0-1-22 0,0 2-3 0,0 0-22 15,-6 7 11-15,4 1-13 0,-3 3 27 0,2 2 9 0,-5 8-29 16,2 4 8-16,-2 1 30 0,1 4-62 0,0 0-50 0,0 3-45 16,1 3-36-16,-2 2-397 0,0 0 164 0,0 1 118 15</inkml:trace>
</inkml:ink>
</file>

<file path=word/ink/ink4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8"/>
    </inkml:context>
    <inkml:brush xml:id="br0">
      <inkml:brushProperty name="width" value="0.06667" units="cm"/>
      <inkml:brushProperty name="height" value="0.06667" units="cm"/>
      <inkml:brushProperty name="fitToCurve" value="1"/>
    </inkml:brush>
  </inkml:definitions>
  <inkml:trace contextRef="#ctx0" brushRef="#br0">23 23 51 0,'2'-8'123'15,"0"4"1"-15,-2 4 8 0,1-5 16 0,-1 5-44 0,2-5-10 16,-2 5 28-16,1-1-30 0,-1 1-12 0,0 0-10 15,0 0 10-15,0 0-8 0,0 0 24 0,0 0-20 16,-4 21-6-16,1-12 1 0,0 1-30 0,0 1 24 16,1-1-1-16,0 0-14 0,-1 1-13 0,0 1-4 15,1-2 0-15,0 0 12 0,1-2-7 0,-1 0-10 16,2 0-18-16,-1-4 17 0,1-4-18 0,1 9 15 0,-1-9-11 0,5 8 1 16,-1-6 7-16,-4-2-4 0,11 1-13 0,-11-1 9 15,16-1-18-15,-6-3-7 0,4 0 26 0,-2 1 7 16,0-2-7-16,-1 0 0 0,2 0-60 0,-1-1 50 15,-1-1-29-15,1 1 24 0,-2-1 6 0,1 1-20 16,-3-1 13-16,0 0-16 0,-1 0 4 0,0-1 2 0,-2 2 7 16,1-1-17-16,-4-1 7 0,1 2-8 0,-1 1 53 15,-2 0-7-15,0 5-9 0,1-10-34 0,-1 8 21 16,0 2-1-16,0 0 39 0,-1-8-31 0,1 8-1 0,0 0-1 0,-4-6 12 16,4 6-43-16,0 0 62 0,0 0-30 15,-9 11-10-15,6-3 8 0,-2 4 21 0,2 0 3 0,-1 2-1 16,0 7 4-16,-1 6 0 0,1-1-36 0,-1 1 34 15,3 1-42-15,1 2-52 0,0 0-28 0,-1 2-93 16,2-1-441-16,0 1 185 0,-1-2 133 0</inkml:trace>
</inkml:ink>
</file>

<file path=word/ink/ink4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79"/>
    </inkml:context>
    <inkml:brush xml:id="br0">
      <inkml:brushProperty name="width" value="0.06667" units="cm"/>
      <inkml:brushProperty name="height" value="0.06667" units="cm"/>
      <inkml:brushProperty name="fitToCurve" value="1"/>
    </inkml:brush>
  </inkml:definitions>
  <inkml:trace contextRef="#ctx0" brushRef="#br0">271 15 99 0,'-5'-4'126'0,"-2"-1"-22"15,1 2-7-15,-3 1 7 0,0 1-12 0,-1 1-17 0,0 1-11 0,-2 0 2 16,1 3 34-16,0 0-48 0,-2 1 4 0,-6 5 11 16,2 1-18-16,0 2-13 0,1 2 19 0,0 1-10 15,2 3-9-15,1 3-3 0,1-1-7 0,2 3 3 16,1 0-1-16,2 1-13 0,0 0-78 0,3 2 103 16,-1 1-11-16,5-1 4 0,-2 1-25 0,6 0 53 0,-1 1-52 15,3 0-5-15,2 0 43 0,1-2-31 0,4 1 2 16,-2-4-16-16,5 0 5 0,0-2 14 15,2-2 7-15,2 0-37 0,2-4 2 0,0-2-6 0,2-4 4 0,2-1 46 16,0-3-45-16,1-3 4 0,1-3 16 0,-1 0-37 16,0-5 30-16,-1-2-16 0,-1-1 9 0,2-2 13 15,-3-2-4-15,-2-4-14 0,0-4 26 0,-3 0-25 0,-2-2 33 16,-1-2-1-16,-4 0-38 0,1-6 36 16,-4 0-11-16,-4-1-20 0,0 0 33 0,-3 0-5 0,-3 0-64 15,-3 1 29-15,-4 2 3 0,-2 0-5 0,-4 2 1 16,0 4 20-16,-5 1-19 0,-3 2-18 0,-2 2 9 0,0 2-14 0,-1 4-20 15,-3 5-40-15,-3 0-26 0,0 9-306 0,-4 1 133 16,7 1 94-16</inkml:trace>
</inkml:ink>
</file>

<file path=word/ink/ink4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0"/>
    </inkml:context>
    <inkml:brush xml:id="br0">
      <inkml:brushProperty name="width" value="0.06667" units="cm"/>
      <inkml:brushProperty name="height" value="0.06667" units="cm"/>
      <inkml:brushProperty name="fitToCurve" value="1"/>
    </inkml:brush>
  </inkml:definitions>
  <inkml:trace contextRef="#ctx0" brushRef="#br0">67 9 33 0,'0'0'160'0,"-4"-2"-4"16,2 0-30-16,2 2-8 0,-5-3-28 0,5 3-7 15,-3-2 5-15,3 2-16 0,0 0-17 0,0 0-4 16,0 0-2-16,-6 4-6 0,6-4-13 0,1 5 19 15,-1-5-22-15,2 6 7 0,2 1-11 0,0-2 1 16,1 2-4-16,-1 0 6 0,3 1-9 0,-1-2 26 0,-1 1-23 16,1 0-2-16,0 1-1 0,-1 0-6 0,2-1 6 0,-3 1-22 15,1-1 2-15,-2-1 18 0,2 0-29 0,-3 2 14 16,-1-2 7-16,-1 0 5 0,2-2-11 0,-4 4 13 16,1 0-7-16,-3 0 24 0,-1-2-16 0,1 1-3 15,-4 0 6-15,0 1 1 0,0-1-16 0,-2 1-6 16,1 0 3-16,0-1 48 0,-1 0-32 0,1 1-7 15,-1-1-3-15,2 0-3 0,-1-1-4 0,2 0-51 16,2 0-49-16,1 0-36 0,2-3-315 0,2-3 137 0,0 6 100 0</inkml:trace>
</inkml:ink>
</file>

<file path=word/ink/ink4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1"/>
    </inkml:context>
    <inkml:brush xml:id="br0">
      <inkml:brushProperty name="width" value="0.06667" units="cm"/>
      <inkml:brushProperty name="height" value="0.06667" units="cm"/>
      <inkml:brushProperty name="fitToCurve" value="1"/>
    </inkml:brush>
  </inkml:definitions>
  <inkml:trace contextRef="#ctx0" brushRef="#br0">-3 22 83 0,'0'0'117'15,"0"0"-26"-15,0 0-33 0,0 0 19 0,0 0-36 0,0 0 20 16,0 0-4-16,0 0-9 0,0 0 22 16,0 0-7-16,0 0-24 0,-16 3 27 0,16-3-36 0,0 0 3 0,0 0-1 15,0 0 8-15,0 0-14 0,0 0-1 0,0 0 9 16,0 0-23-16,0 0 27 0,0 0-10 0,0 0 1 16,0 0-7-16,0 0-26 0,0 0 28 0,0 0-18 0,0 0 10 15,26-3 3-15,-15 2 19 0,1 2-36 0,2-1-14 16,2-1 4-16,1 1 11 0,12-1 19 0,0 1-24 15,4 0-10-15,-1 0 4 0,1 0-1 0,1 0 29 16,4 2-31-16,-2-2 11 0,2 0 8 0,0 3-10 16,2-3 14-16,-1 0-2 0,0 1-13 0,2-1-14 0,-2 0 17 0,5 0 14 15,-3 0-13-15,-1 0 5 0,0 0 8 0,0-1 0 16,1 1-18-16,-4 0-3 0,3 0 23 0,-2-1-29 16,-1-1-8-16,-2 2 16 0,-3 0 0 0,0-1-5 15,-2 1 2-15,-3-1 16 0,-6 1 7 0,-3-2-23 16,-3 1 25-16,-1 1-24 0,-1 0-3 0,-1-2 0 15,-1 1 10-15,1 0 0 0,-3 1 0 0,2 0-21 16,-2-1 17-16,1 1 5 0,-1-1-21 0,-1 0 23 16,2 0-20-16,-3-1-18 0,-1 0 35 0,0 2-25 0,-1 0 13 0,0-1-18 15,-2 1 3-15,-3 0 0 0,6 0 22 16,-4-1-59-16,-2 1-22 0,2-1-220 0,-2 0 97 0,0 1 69 16</inkml:trace>
</inkml:ink>
</file>

<file path=word/ink/ink4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2"/>
    </inkml:context>
    <inkml:brush xml:id="br0">
      <inkml:brushProperty name="width" value="0.06667" units="cm"/>
      <inkml:brushProperty name="height" value="0.06667" units="cm"/>
      <inkml:brushProperty name="fitToCurve" value="1"/>
    </inkml:brush>
  </inkml:definitions>
  <inkml:trace contextRef="#ctx0" brushRef="#br0">15 39 195 0,'-3'8'240'0,"2"-2"-7"0,0 4-48 0,-1-1-13 0,1 1-2 15,-2 0 6-15,1 2-58 0,1-1 33 0,1-1-34 16,-1 1-45-16,1-1 23 0,1 0-26 0,-1 0 14 16,3-1-17-16,0-2-8 0,0 1 0 0,2-2-5 15,1 0-21-15,0-1 25 0,2-3-34 0,1 1 11 16,1-3 4-16,-2 0-30 0,1 0 14 0,0-2-3 0,-2 0-6 16,2-2-13-16,-1-1 14 0,0 2 1 0,-3-3-1 0,1 0-18 15,-3 0 19-15,1-1 8 0,-1 0-27 0,-2-1-12 16,0 0 12-16,-3 0 7 0,2-1 5 0,-1 1-3 0,-2 0 0 15,-2 2-26-15,0-1 15 0,-1 0 9 0,0 1-10 16,2 0-30-16,0 1 14 0,1 1 27 0,0-1-4 16,0 3-11-16,2-1-9 0,-1 1-6 0,1 0 21 15,1 0-25-15,1-2 17 0,1 2-3 0,-2 2-12 16,5-4 2-16,3 2-7 0,-3-1 7 0,0 2-23 0,4-1 10 16,-1 2-21-16,1 0 10 0,0 2 2 0,-1 0 5 15,0 1-8-15,1 0 15 0,-2 1-4 0,0 1-6 16,0 0 13-16,-1 2 5 0,0 0 9 0,0-1-29 0,-2 2 14 15,0 1 7-15,1 0 0 0,-2-1 5 0,0 0 2 16,-1 2-2-16,1 0 19 0,-3-4-23 0,2 2 18 16,-2-2-4-16,0 0-11 0,0 0 8 0,0-6 15 0,-2 9-13 15,2-9 3-15,0 6-2 0,0-6 0 16,-1 4 1-16,1-4-16 0,0 0 19 0,0 0-4 0,0 0-24 0,0 0 19 16,0 0 5-16,0 0 9 0,0 0 13 0,13-15-25 15,-6 9 9-15,1-3 1 0,-2 1-7 0,0 0 12 16,1 0 7-16,0 0-27 0,2 1 26 15,-2-1-15-15,0 0 3 0,0 1 9 0,-1 4-13 0,-1-3 15 16,0 3-5-16,-2 0 0 0,-3 3 10 0,6 0 61 0,-6 0-85 16,0 0-14-16,0 0 20 0,6 8 7 0,-6-4 24 0,0-4-26 15,2 8 12-15,2 0-13 0,-3-4-4 0,0 2 14 16,2 0-15-16,-1 0 1 0,2 0 39 16,0-1-26-16,-1-1 15 0,0 0-11 0,4-1-20 0,0 0 17 15,-1-2-1-15,1-1-5 0,3 0-3 0,-1-1 8 16,1-2-4-16,1-2-10 0,0 0 10 0,-2 0-11 0,2-4 25 15,3-1-23-15,-2 0-4 0,-2 0 14 0,-3 0-6 16,0 1 15-16,0-1-8 0,3-6-7 0,-4 5-7 16,-2 1 11-16,-1 3 26 0,-1-1 59 15,1 0-44-15,-2 4-3 0,0-1 6 0,-1 1-1 0,2 1-7 16,-2 3-24-16,0 0 34 0,0 0-49 0,0 0-4 0,-6-3 28 16,6 3-17-16,0 0-7 0,-4 6 31 0,3-2-19 0,0 1 37 15,1-1-24-15,0-4-32 0,0 15-2 0,2-6-4 16,-1 1 1-16,2 1 3 0,0-1 0 0,0-2 17 15,2 0 1-15,1 4 4 0,-1-4-17 0,0 2-8 16,1-2 18-16,-2 1-11 0,1 0-6 0,-1 0-10 16,-1 1 11-16,1-2-22 0,-7 0-40 0,1 1-20 0,-2-2-22 15,-3-1-317-15,-1 3 132 0,-2-2 96 0</inkml:trace>
</inkml:ink>
</file>

<file path=word/ink/ink4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3"/>
    </inkml:context>
    <inkml:brush xml:id="br0">
      <inkml:brushProperty name="width" value="0.06667" units="cm"/>
      <inkml:brushProperty name="height" value="0.06667" units="cm"/>
      <inkml:brushProperty name="fitToCurve" value="1"/>
    </inkml:brush>
  </inkml:definitions>
  <inkml:trace contextRef="#ctx0" brushRef="#br0">4 15 90 0,'0'-6'211'0,"0"6"-57"0,-1-4-4 0,1 4-100 16,0 0 2-16,-2-7-46 0,2 7-44 0,-1 0-182 15,1 0 69-15,0 0 51 0</inkml:trace>
</inkml:ink>
</file>

<file path=word/ink/ink4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4"/>
    </inkml:context>
    <inkml:brush xml:id="br0">
      <inkml:brushProperty name="width" value="0.06667" units="cm"/>
      <inkml:brushProperty name="height" value="0.06667" units="cm"/>
      <inkml:brushProperty name="fitToCurve" value="1"/>
    </inkml:brush>
  </inkml:definitions>
  <inkml:trace contextRef="#ctx0" brushRef="#br0">0 34 47 0,'7'-6'118'0,"3"-2"-32"0,0 3-5 0,1 0 0 16,2 1-19-16,-1 2 16 0,1 0-23 0,0 0 4 16,-1 2-13-16,-1 0-1 0,2 2-6 0,-3 0 4 15,0 0 5-15,0 2-13 0,-1 1 15 0,-2 1-10 0,0 1 24 0,-1 0-20 16,-2 1 36-16,-1-1-25 0,0 3 7 15,-2-2-31-15,1 2-1 0,-2-2 11 0,0 2-24 16,-2-3-17-16,0 5 9 0,1-5-33 0,-2 1-22 0,1-2-60 16,0 2-300-16,1-4 125 0,1-4 88 0</inkml:trace>
</inkml:ink>
</file>

<file path=word/ink/ink4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5"/>
    </inkml:context>
    <inkml:brush xml:id="br0">
      <inkml:brushProperty name="width" value="0.06667" units="cm"/>
      <inkml:brushProperty name="height" value="0.06667" units="cm"/>
      <inkml:brushProperty name="fitToCurve" value="1"/>
    </inkml:brush>
  </inkml:definitions>
  <inkml:trace contextRef="#ctx0" brushRef="#br0">49 20 40 0,'0'-9'167'15,"0"2"-33"-15,0 7 0 0,-1-5 4 0,1 5-28 16,0 0 3-16,0 0-22 0,0 0 15 0,-9 15 1 16,6-6-50-16,1 3 18 0,-1 0 44 0,-2 8-4 0,2 1-31 15,-2 1-21-15,3-3-6 0,-3 2-20 0,3-1 7 0,0 2-4 16,-1-5 21-16,2-1-1 0,-1-2-42 15,1 1 10-15,2-1-10 0,-1-1-56 0,2-1-23 0,-2-1-22 16,1-1-13-16,3 0-43 0,-2-1-364 0,1-1 150 16,0-3 109-16</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8.431"/>
    </inkml:context>
    <inkml:brush xml:id="br0">
      <inkml:brushProperty name="width" value="0.04667" units="cm"/>
      <inkml:brushProperty name="height" value="0.04667" units="cm"/>
      <inkml:brushProperty name="fitToCurve" value="1"/>
    </inkml:brush>
  </inkml:definitions>
  <inkml:trace contextRef="#ctx0" brushRef="#br0">0 168 51 0,'0'0'92'0,"0"0"9"0,0 0-30 0,0 0-8 15,0 0-15-15,0 0-9 0,0 0 17 0,0 0-17 0,0 0-2 16,4 2-19-16,-4-2 14 0,0 0-7 0,0 0 23 0,2 4-27 15,-2-4 19-15,0 0-3 0,4 5-33 0,-4-5 12 16,2 4 4-16,-2-4-20 0,5 6 4 0,-2-4 1 16,1 4 0-16,0-1-15 0,2 1 9 0,-1-2 9 15,1 2 13-15,-1 1-16 0,1 0 10 0,2 0 15 16,0 2-35-16,1-1-3 0,0-1 4 0,5 4 7 16,1-1-10-16,-2 0 7 0,3-1-8 0,2 0-50 15,-3 1 56-15,4-1 38 0,1-1-52 0,-1 0 24 0,4-2 10 16,-3 3-18-16,3-2 8 0,-1 1 8 0,2-1-18 0,0-1 20 15,-3 2-16-15,4-1-2 0,1-1-7 0,-2 1 17 16,2-2-23-16,0 0-10 0,1 2 20 0,2-2 14 16,0-1 4-16,-1-1-12 0,3 0-22 0,-1 0 33 15,1 0-14-15,2-1 33 0,-2-2-35 0,1 1-1 16,1 0-23-16,1 0 8 0,-2-1 5 0,2-1 13 0,-1 0-14 16,-1 0 14-16,1-1 14 0,0 1-19 0,1-2 26 15,-1 1-3-15,0-1-21 0,-1 0 1 0,1 0-12 0,-2-1 24 16,1 0-1-16,-1 1-7 0,0-1-9 0,3 0 27 15,-2 1-19-15,1-1 14 0,-1-1 4 0,0 2-33 16,0-2-6-16,1 1 28 0,-2-1-3 0,3-1-5 16,2 1-8-16,-2 1 13 0,-1-1-19 0,1 0 12 0,0 1 13 15,-1-1 10-15,-1 1-21 0,0-1-22 16,1 0 18-16,0 2 12 0,-2-3-25 0,2 2 18 0,-1 0 4 16,-2 0 29-16,2 1-44 0,0-1 55 0,-1 1-21 15,1 0-11-15,-1 1-29 0,-1 0 8 0,1 0 21 0,-2 1 9 16,-1 1-27-16,0 1 4 0,-2-2 1 0,3 2 5 0,-2 0-4 15,1-1 6-15,0 1-14 0,-1-1-17 16,1 2 27-16,-1-1-3 0,1 0 16 0,1 1-35 0,-3-1 26 16,2 1 10-16,-2 1-10 0,-2 0 15 0,0 0-16 15,0 1-12-15,-1 0-8 0,-4-1 10 0,2 1 9 16,2 0 22-16,-8 0-3 0,-1 0 3 0,-2-1-15 16,0 1-9-16,0 0 1 0,-1 0 4 0,0-1-15 15,0 1-12-15,0 0 2 0,-3 0 4 0,3-1 40 0,-3 0-2 0,0 1-36 16,-1-3 13-16,-1 3-24 0,-1-2 45 0,-1 0-18 15,-1 0-14-15,1 0 21 0,-1-2-34 0,-2 2 5 16,-1-2 22-16,5 3 4 0,-4-3 1 0,-1 0 12 16,3 3 3-16,-3-3-14 0,4 0 1 0,-4 0 9 15,3 2-23-15,-3-2 5 0,2 1 8 0,-2-1 14 16,0 0-22-16,0 0-3 0,4 2 22 0,-4-2 6 0,0 0-50 16,6-3 33-16,-6 3-3 0,3-4-22 15,-3 4 7-15,6-1 6 0,-6 1 12 0,5-5-16 0,-2 3 0 0,-3 2 23 16,5-4-29-16,1-2 22 0,-2 3-4 0,2-3-27 15,-1 1 9-15,-1 0 14 0,3 0 2 0,-1 1 24 16,1-2-27-16,1 2-13 0,-1-2 19 0,2 0-17 0,0 0 9 16,2 1-14-16,7-3-3 0,0 0 14 15,-4 0-7-15,0 3 7 0,5-2-22 0,0 0 31 0,-2 2-92 16,-3 1 104-16,6-2-18 0,1-2 22 0,0 1-15 16,1 1-14-16,0-1 14 0,1 1 9 0,2-2-11 15,-1 1 23-15,2 1-19 0,-2-1-24 0,3 2 22 0,0-1 3 0,-1 2-12 16,3-2-1-16,2 0 14 0,-2-1 18 0,2 4-30 15,0 0 9-15,1-2 5 0,-1-3-11 0,-1 5-22 16,2-1 23-16,1-1-3 0,-4 3 14 0,5-2-17 16,-1 3 11-16,-2-1 2 0,3 0-8 0,-5 0 26 15,5 1-35-15,-1 1 17 0,1 0-18 0,0-1-3 16,1 0 7-16,2 1 8 0,1 2-8 0,-2 0 10 16,-1 1 11-16,3 0-19 0,-1-1 11 0,0 2-38 0,0-2 31 15,0 3-21-15,-2 0 16 0,2 0-5 0,-2 0 4 16,0 0-1-16,2-1-7 0,-3 2-38 0,2-2 48 0,1 1 13 15,-1-1-9-15,2 0-11 0,-1 0 13 0,1 0 35 0,0-1-44 16,1 0-12-16,-1 0 27 0,0 0-24 16,1-1 32-16,-2-1-32 0,2 0 5 0,-1-1 15 0,0 0-15 15,-1 0-7-15,1-1 10 0,-1-1 1 0,0-1 7 16,0-1-8-16,-2 0 12 0,0 0-3 0,2 1-9 16,-2-2 29-16,-2-3-20 0,0 0 2 0,3 0-14 15,-6 3 13-15,0-3 9 0,0 1-2 0,0 1-14 16,-3-2 7-16,-1 0-27 0,0 1 14 0,-2-3 24 0,-2 1-10 0,-2 0-16 15,-4 0-3-15,-1 3 11 0,-3-1-3 0,-2 1-7 16,-1-1-4-16,-2 2 14 0,0-3 4 0,0 1 7 16,-2 1 11-16,-1-1-25 0,2 1-29 0,-1 0-9 15,-2 0-11-15,-1 1-307 0,-3 1 116 0,0 1 75 16</inkml:trace>
</inkml:ink>
</file>

<file path=word/ink/ink4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6"/>
    </inkml:context>
    <inkml:brush xml:id="br0">
      <inkml:brushProperty name="width" value="0.06667" units="cm"/>
      <inkml:brushProperty name="height" value="0.06667" units="cm"/>
      <inkml:brushProperty name="fitToCurve" value="1"/>
    </inkml:brush>
  </inkml:definitions>
  <inkml:trace contextRef="#ctx0" brushRef="#br0">43 2 167 0,'-5'10'162'16,"-2"0"10"-16,1-1-18 0,1 1-53 0,0 1-11 15,2-1 6-15,0 0-6 0,0 0-17 0,0-2-25 16,2 2 2-16,-1-2 9 0,2-1 30 0,0-2-40 16,2 1-4-16,-2-6-16 0,1 6-8 0,2-4 24 15,-3-2-28-15,6 2 21 0,-2-2 65 0,-4 0-105 0,0 0-1 16,11-3 26-16,-5-2-17 0,0 1-2 0,1-1-8 0,-1 0-2 15,1-3 27-15,-2 2-27 0,2-4 25 0,-3 2-1 16,2-1-8-16,-1 0-4 0,-2 0-39 16,-1 1 17-16,1-1 1 0,-2 2 0 0,0 2 2 0,2-4 19 0,-2 5-3 15,0-1 16-15,-1 5-26 0,1-7 17 16,-1 6 17-16,0 1-9 0,0 0-11 0,0 0-11 0,0 0 2 16,0 0 23-16,-10 5-21 0,9-2 23 0,-3 4-14 15,0 0 29-15,0 3-72 0,0-1 37 0,1 0 16 16,0 1-20-16,0-1 23 0,2 1 19 0,-1 0-31 0,2 0 7 0,1-1-13 15,0-2-22-15,0 2-14 0,1-2 7 16,1 0-31-16,1-3-16 0,-1-1-37 0,2-2-10 0,1 0-359 16,1 2 146-16,2-6 104 0</inkml:trace>
</inkml:ink>
</file>

<file path=word/ink/ink4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7"/>
    </inkml:context>
    <inkml:brush xml:id="br0">
      <inkml:brushProperty name="width" value="0.06667" units="cm"/>
      <inkml:brushProperty name="height" value="0.06667" units="cm"/>
      <inkml:brushProperty name="fitToCurve" value="1"/>
    </inkml:brush>
  </inkml:definitions>
  <inkml:trace contextRef="#ctx0" brushRef="#br0">0 0 74 0,'2'0'116'0,"-2"0"12"0,0 0-20 16,8 2-20-16,-4 0 10 0,3 1 10 16,0 3-23-16,1 0-15 0,0 0 7 0,0 0-12 0,1 0 18 15,0 2-51-15,-1-1 22 0,1 0-39 0,-2 0 17 0,2-1-6 16,-1 0 7-16,-1-1-59 0,0 1-32 0,0 0-35 15,0-3-266-15,-3 2 112 0,0-4 80 0</inkml:trace>
</inkml:ink>
</file>

<file path=word/ink/ink4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8"/>
    </inkml:context>
    <inkml:brush xml:id="br0">
      <inkml:brushProperty name="width" value="0.06667" units="cm"/>
      <inkml:brushProperty name="height" value="0.06667" units="cm"/>
      <inkml:brushProperty name="fitToCurve" value="1"/>
    </inkml:brush>
  </inkml:definitions>
  <inkml:trace contextRef="#ctx0" brushRef="#br0">121-2 99 0,'0'0'147'0,"-3"0"14"15,3 0 34-15,-4 4-69 0,1-2-8 16,-1 3 36-16,-2 3-39 0,0-1-22 0,-1 3 24 0,0-1-5 15,-1 1-33-15,-2 5-8 0,3-3 21 0,0-1-37 16,0-1-4-16,0 0-10 0,2 0-30 0,0-1-42 16,-1-2-12-16,2 1-21 0,-1-2-18 15,1-1 7-15,1-1-4 0,1 0-36 0,0-2-314 0,2-2 130 16,0 0 97-16</inkml:trace>
</inkml:ink>
</file>

<file path=word/ink/ink4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89"/>
    </inkml:context>
    <inkml:brush xml:id="br0">
      <inkml:brushProperty name="width" value="0.06667" units="cm"/>
      <inkml:brushProperty name="height" value="0.06667" units="cm"/>
      <inkml:brushProperty name="fitToCurve" value="1"/>
    </inkml:brush>
  </inkml:definitions>
  <inkml:trace contextRef="#ctx0" brushRef="#br0">48 0 122 0,'-9'7'146'0,"4"1"-15"0,-1 0-29 0,0 1 2 16,1 0 1-16,1 0-18 0,-1-2 1 0,2 1-2 15,0 0-27-15,2-1-3 0,0-1 0 0,2 0 13 16,2 0-36-16,0-1 9 0,0-1 9 0,0 0-23 0,-3-4-2 0,7 4 3 16,-2-4-1-16,-1 0 7 0,-4 0-28 15,13-2 16-15,-5 2-15 0,0-3 5 0,-2-1 6 16,1-1-10-16,1 0-14 0,0-1 29 0,-2 1-19 0,1-2 2 16,-1 1-5-16,-1-1-7 0,1 0 5 0,-2 0 26 0,1-1-14 15,-2 2-20-15,1 1 14 0,-1 0 26 0,-1 0 2 16,-1 1 12-16,0 1-42 0,1 1 48 0,-1 1-5 0,1-3-13 15,-2 3 1-15,0 1-8 0,0 0-20 16,0 0 37-16,0 0-1 0,0 0-29 0,-6 8 2 16,5-4 1-16,-1-1-10 0,0 6 9 0,0-3 19 15,-1 2-9-15,0-1 7 0,1 1-40 0,1 1 2 0,1-1 20 16,-1 1 10-16,1-5-27 0,0 2 11 0,0-6-53 0,1 10-30 16,0-6 1-16,-1-4-10 0,5 6-66 15,-2-4-417-15,1-1 170 0,-4-1 121 0</inkml:trace>
</inkml:ink>
</file>

<file path=word/ink/ink4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0"/>
    </inkml:context>
    <inkml:brush xml:id="br0">
      <inkml:brushProperty name="width" value="0.06667" units="cm"/>
      <inkml:brushProperty name="height" value="0.06667" units="cm"/>
      <inkml:brushProperty name="fitToCurve" value="1"/>
    </inkml:brush>
  </inkml:definitions>
  <inkml:trace contextRef="#ctx0" brushRef="#br0">42 234 47 0,'0'0'127'0,"10"-6"-42"0,-5 2 5 16,1 2 1-16,0-2-34 0,-2 0-19 0,1 0 22 0,-4 1-8 16,2-1 9-16,-1 2-16 0,-1-1-11 15,1 0 40-15,-2 3-32 0,2-7 0 0,-2 7 13 0,-1-3-38 16,1 3 6-16,-1-5 18 0,1 5-33 0,-5-4 24 15,3 2-27-15,2 2 6 0,-7 0 0 16,7 0 8-16,-7 2 1 0,1 0-9 0,-1 2-4 0,0 0-22 0,2 2 28 16,0-1-2-16,-2 1 12 0,2 0 1 0,1 3-18 15,-2 0 33-15,2 0-30 0,0-1 27 0,1 1-30 16,1 0 2-16,1-1-4 0,1 1 10 0,1-2 2 0,1 1-9 16,-1-3-8-16,3 1 19 0,1 0 31 0,0-2-28 15,4 0-10-15,-3-1-5 0,4-1-3 0,-1-2 8 16,-1-2-8-16,4 0-2 0,0-1 5 0,-1-1-13 0,-1-1-7 15,1 0 41-15,0-2-36 0,-3 0 5 16,1 0 8-16,0-1-8 0,0-1-14 0,-2-1-4 0,0 0 15 0,-2 1-2 16,1-3 6-16,3-5 6 0,-2 3-14 15,-3 1 17-15,0 1 5 0,-1-1 63 0,-1 0-75 16,0-1-13-16,-1 2 12 0,-1 0 2 0,0-2-22 0,1 2 25 16,-2 2-14-16,-2-2 17 0,2 0 0 0,-2 3-3 15,1 0 40-15,-1 3-48 0,2-2 32 0,1 4-9 16,-3 1 5-16,3 3-20 0,-4-4 28 15,4 4-44-15,-4 1 102 0,4-1-86 0,-6 6-13 0,1 1 7 0,3-1 29 16,0 3-20-16,0 2-15 0,0 0 5 0,0 1 1 0,1 1 15 16,1-2 10-16,-2 3-34 0,4-1 14 0,-2 0 18 15,0 1-26-15,0 1-13 0,1-2 16 0,1 0 11 0,0-1 11 16,0 1-6-16,2-3 6 16,-1 1-26-16,2-1-8 0,-1-2-4 0,2-1-43 0,0-2-11 15,1-2-43-15,2 0-16 0,-1-1-312 0,-1-4 136 0,3 1 99 16</inkml:trace>
</inkml:ink>
</file>

<file path=word/ink/ink4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1"/>
    </inkml:context>
    <inkml:brush xml:id="br0">
      <inkml:brushProperty name="width" value="0.06667" units="cm"/>
      <inkml:brushProperty name="height" value="0.06667" units="cm"/>
      <inkml:brushProperty name="fitToCurve" value="1"/>
    </inkml:brush>
  </inkml:definitions>
  <inkml:trace contextRef="#ctx0" brushRef="#br0">0 0 69 0,'4'2'102'0,"5"-1"-3"0,-2 4 23 0,1 0-44 16,-2 0-2-16,1 3 0 0,-1-1-3 0,0 1-7 15,0 0-10-15,-2 1-7 0,-1 0 12 0,1 1-14 16,-1-2-16-16,-1 3 5 0,0-4 12 0,-2 2 19 15,0 0-40-15,-1 0 10 0,0 0-1 0,-2-1-19 0,1-2 19 16,-2 1 3-16,1-2-41 0,-1 1 21 0,0-3-4 0,0 2-9 16,4-5-4-16,-7 3-5 0,7-3 9 0,-6 0-1 15,6 0 22-15,-7-2-21 0,7 2 60 0,-5-7-72 16,1 2 0-16,2 0-17 0,2-1 15 0,0-3-72 0,0 1 85 16,2-2-10-16,1 2 5 0,2 0-15 0,-2-1 29 15,3 0-13-15,1 2-2 0,0-2 6 0,0 4-4 16,2-2 4-16,-1 3-15 0,2-3 10 0,-1 3-7 15,0 0 7-15,1 2-34 0,0-1-11 0,-1 0-46 16,1 1-292-16,-5 2 117 0,4-1 86 0</inkml:trace>
</inkml:ink>
</file>

<file path=word/ink/ink4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2"/>
    </inkml:context>
    <inkml:brush xml:id="br0">
      <inkml:brushProperty name="width" value="0.06667" units="cm"/>
      <inkml:brushProperty name="height" value="0.06667" units="cm"/>
      <inkml:brushProperty name="fitToCurve" value="1"/>
    </inkml:brush>
  </inkml:definitions>
  <inkml:trace contextRef="#ctx0" brushRef="#br0">142 68 42 0,'-8'5'123'0,"1"0"-32"0,-1-1-5 15,1 2 7-15,0-1-19 0,-2-2-11 0,4 0-10 16,-3-2 17-16,3 2 17 0,-2-3-31 0,7 0 20 0,-10 0-1 16,10 0-26-16,-8-1-1 0,8 1-2 0,-5-5-8 0,3 2 11 15,2 3-26-15,-1-10-4 0,1 6 26 16,0 4-23-16,3-13 2 0,1 4 21 0,0 1-25 16,2 1-26-16,-1 0 18 0,1-2-6 0,2 3 10 0,-2 0-1 0,2 2 6 15,1-1 19-15,-1 1-42 0,0 2-5 0,0 2 11 16,1 0-8-16,-1 2 1 0,-1 2 7 0,1 0-4 0,-1 2 11 15,-1 1 11-15,-1 3-32 0,0 0 36 16,-2 0 2-16,-1 3-17 0,0 1-4 0,-3 0 20 0,-1-1-19 16,-1 7-2-16,-4-1 25 0,1-3-28 0,-1 4 16 15,-2-4-22-15,-1 1 39 0,-1-1-18 0,1-4 25 0,0-2-70 16,2-3 79-16,0 3-41 0,-1-5-5 0,-1 1 22 16,2-1-8-16,-1 0-37 0,0-1-1 0,-1-1 46 0,4-3 8 15,0 0-41-15,1 0 0 0,-1 0-11 16,3-3 16-16,-2-1 9 0,-1-1 4 0,3-1-33 15,1 0 20-15,1 0-24 0,1 0 19 0,0 2-6 0,2-4 11 16,1 1-1-16,1 0-20 0,-1 2-2 0,1 0 43 0,0 0-25 16,2 1-12-16,-2 0 10 0,2 3 35 15,-2 1-27-15,-4 0 8 0,0 0-32 0,19 3 26 16,-13 1-22-16,2 0 16 0,-2 1 7 0,2 0 21 0,0 2-26 16,1 1-13-16,1-2 42 0,-1 2-20 0,0-1-1 0,4 8-23 15,-2-7-21-15,-2 0-19 0,-1-3-11 0,0 0-27 16,1 1-406-16,1 2 153 0,-2-4 106 0</inkml:trace>
</inkml:ink>
</file>

<file path=word/ink/ink4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3"/>
    </inkml:context>
    <inkml:brush xml:id="br0">
      <inkml:brushProperty name="width" value="0.06667" units="cm"/>
      <inkml:brushProperty name="height" value="0.06667" units="cm"/>
      <inkml:brushProperty name="fitToCurve" value="1"/>
    </inkml:brush>
  </inkml:definitions>
  <inkml:trace contextRef="#ctx0" brushRef="#br0">140 0 58 0,'0'0'137'0,"0"0"0"0,0 0-21 0,0 0-16 0,-10 11-6 16,6-5-8-16,-2 1-17 0,3 0 8 0,-3 1-1 15,1 0-17-15,-1 2 13 0,-1-2-26 0,1 0 22 0,-1 1-13 16,-2 1-8-16,3-4-18 0,-2 3 4 0,2-1 25 0,-2-2-20 16,1 1 10-16,1-2 38 0,1 2-31 15,-2-2-10-15,3 0 11 0,0-1-1 0,0-2-11 0,2 1 10 16,0-1-5-16,0-1-24 0,2-1 6 0,0 0 0 15,0 0-16-15,6 5 22 0,-3-5-32 0,2 0-15 0,4 0 58 16,1 0-37-16,2-1-9 0,-1 0 13 16,1 0-1-16,0 1-16 0,0-1 26 0,0 2-55 0,-1-2-20 15,1 0-41-15,-2 1-44 0,2-3-450 0,-3 3 173 16,0 0 126-16</inkml:trace>
</inkml:ink>
</file>

<file path=word/ink/ink4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4"/>
    </inkml:context>
    <inkml:brush xml:id="br0">
      <inkml:brushProperty name="width" value="0.06667" units="cm"/>
      <inkml:brushProperty name="height" value="0.06667" units="cm"/>
      <inkml:brushProperty name="fitToCurve" value="1"/>
    </inkml:brush>
  </inkml:definitions>
  <inkml:trace contextRef="#ctx0" brushRef="#br0">66-2 90 0,'0'0'105'15,"-5"1"11"-15,5-1-23 0,0 0-8 0,0 0-2 16,0 0 3-16,0 0-28 0,0 0 12 0,13 12-8 16,-7-10-12-16,2 2-13 0,-1 0 4 0,0 0 15 15,2-1-34-15,-1 2 2 0,0-1 6 0,0 0-1 0,-1-1-17 16,0 2-13-16,0-2 13 0,-1 1 25 16,-2-1-9-16,1 0 0 0,-5-3-1 0,4 4-7 0,-2-2 39 0,-2-2-22 15,1 6-8-15,-2-2 38 0,1-4-43 0,-5 10-13 16,-1-5 30-16,-1 4-16 0,0-3 7 0,-7 7-37 15,1-5 35-15,-3 3-25 0,3-3-2 0,0 1-3 16,3-2 10-16,-8 2-43 0,4 0-3 0,4-4-38 0,0-1-60 16,2 0-309-16,0 0 135 0,3-1 99 0</inkml:trace>
</inkml:ink>
</file>

<file path=word/ink/ink4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5"/>
    </inkml:context>
    <inkml:brush xml:id="br0">
      <inkml:brushProperty name="width" value="0.06667" units="cm"/>
      <inkml:brushProperty name="height" value="0.06667" units="cm"/>
      <inkml:brushProperty name="fitToCurve" value="1"/>
    </inkml:brush>
  </inkml:definitions>
  <inkml:trace contextRef="#ctx0" brushRef="#br0">0 35 5 0,'0'0'95'0,"8"0"0"0,-8 0-22 0,11 0 6 0,0 0-17 16,-1 0-1-16,1 0 4 0,1-1-45 0,2 1 45 16,-1 0-22-16,2-1 6 0,2 0-18 0,0 0 15 15,11-1-23-15,-2-1-4 0,2 2 11 0,0 0 2 0,0 0-28 16,1-2 10-16,-2-1-6 0,1 4-3 0,-1-2 0 0,0 1 13 15,-5 0 27-15,6 1-26 0,-6-2-32 16,-3 2 48-16,-1-1-31 0,0 0 13 0,0 1-20 16,-2 0-2-16,1 0 32 0,1-1-17 0,-1 2-18 0,0-1 17 15,2 0-7-15,0 0 4 0,-2-1 21 16,0 1-33-16,-1 0 12 0,1-1 2 0,-1 1-19 0,1 0 2 16,-2 0 12-16,1-1 0 0,0-1-1 0,-2 2 2 15,1 0 4-15,-2 0 21 0,1-1-50 0,-2 1 48 0,0 0-21 0,-1 0-26 16,-2 0 32-16,2-1-27 0,-3 1 21 0,-1 0 2 15,-1 0 4-15,-6 0-19 0,10 0-1 16,-10 0-11-16,8-1 22 0,-8 1 17 0,7 1-26 16,-7-1-8-16,8 0 12 0,-8 0 4 0,5 0-5 0,-5 0 11 15,6 0-8-15,-6 0 19 0,0 0-26 0,7 1 26 0,-7-1-17 16,0 0-5-16,6 0-18 0,-6 0 20 16,0 0 1-16,8 0-15 0,-8 0 45 0,0 0-38 0,6 0-12 15,-6 0 17-15,0 0 22 0,9 1-5 0,-9-1-16 16,6 0 64-16,-6 0-83 0,6 0 15 0,-6 0 0 15,7 0-18-15,-7 0 11 0,7 0 18 0,-7 0-8 16,6 0 16-16,-6 0-32 0,8 0 8 0,-8 0 3 0,7 0-14 16,-7 0 30-16,8 0-10 0,-8 0 2 0,7 0-13 15,-7 0-4-15,8 0 17 0,-8 0-8 0,8-1 6 16,-8 1-7-16,7 0-10 0,-7 0 12 0,7 0 10 0,-7 0-12 0,0 0 23 16,7 0 2-16,-7 0 13 0,0 0-34 15,7 0 16-15,-7 0-8 0,0 0-14 0,0 0-16 16,6-1-14-16,-6 1-9 0,0 0-266 0,0 0 98 15,0 0 71-15</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840"/>
    </inkml:context>
    <inkml:brush xml:id="br0">
      <inkml:brushProperty name="width" value="0.04667" units="cm"/>
      <inkml:brushProperty name="height" value="0.04667" units="cm"/>
      <inkml:brushProperty name="fitToCurve" value="1"/>
    </inkml:brush>
  </inkml:definitions>
  <inkml:trace contextRef="#ctx0" brushRef="#br0">0 79 37 0,'0'9'174'0,"-2"0"-48"0,2 0-22 0,3 0 1 0,-2 0-11 0,2-1 15 15,0 0-53-15,2 0-2 0,-1-1 10 0,2-2-21 16,2-1 10-16,0 0-15 0,0-1 12 0,2-1 22 15,-2-2 21-15,1 0-53 0,1-3 20 0,-1 1 0 16,0-2 30-16,0 0-16 0,-1-3-8 0,1 1 7 16,-3-3-8-16,-1 2 4 0,0-2-31 0,-2-2 28 0,-1 0-15 15,0 1 4-15,-3-1-9 0,-2 0-39 0,3-1 34 16,-6 2-108-16,1 0 64 0,-1 1-31 0,-3 0-44 16,2 5-15-16,-4-3-79 0,0 2-370 0,-3 3 163 0,2 2 117 15</inkml:trace>
</inkml:ink>
</file>

<file path=word/ink/ink4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6"/>
    </inkml:context>
    <inkml:brush xml:id="br0">
      <inkml:brushProperty name="width" value="0.06667" units="cm"/>
      <inkml:brushProperty name="height" value="0.06667" units="cm"/>
      <inkml:brushProperty name="fitToCurve" value="1"/>
    </inkml:brush>
  </inkml:definitions>
  <inkml:trace contextRef="#ctx0" brushRef="#br0">3 0 51 0,'0'0'198'0,"0"0"-74"16,0 0-59-16,0 0-77 0,-3 5-130 0,3-5 48 0,0 0 31 16</inkml:trace>
</inkml:ink>
</file>

<file path=word/ink/ink4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7"/>
    </inkml:context>
    <inkml:brush xml:id="br0">
      <inkml:brushProperty name="width" value="0.06667" units="cm"/>
      <inkml:brushProperty name="height" value="0.06667" units="cm"/>
      <inkml:brushProperty name="fitToCurve" value="1"/>
    </inkml:brush>
  </inkml:definitions>
  <inkml:trace contextRef="#ctx0" brushRef="#br0">0 31 30 0,'6'0'120'0,"5"-2"-28"0,0 1 8 15,4-1-2-15,7-4-41 0,1 3-82 0,1-2-132 16,0-1 53-16,0 0 34 0</inkml:trace>
</inkml:ink>
</file>

<file path=word/ink/ink4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8"/>
    </inkml:context>
    <inkml:brush xml:id="br0">
      <inkml:brushProperty name="width" value="0.06667" units="cm"/>
      <inkml:brushProperty name="height" value="0.06667" units="cm"/>
      <inkml:brushProperty name="fitToCurve" value="1"/>
    </inkml:brush>
  </inkml:definitions>
  <inkml:trace contextRef="#ctx0" brushRef="#br0">18 257 16 0,'-7'15'86'15,"4"-1"-7"-15,2-5-14 0,-3 2-8 0,3-1 23 0,-1-1-33 0,2 0 27 16,0-3-48-16,0 1 24 16,0-3-10-16,2-1-15 0,-1 1 10 0,1-2-13 0,1-1-4 0,-3-1-12 15,7-1 14-15,-7 1-13 0,10-5 29 16,-5 1-11-16,2-2-19 0,-2 0 14 0,1-1-14 16,-1-1 32-16,1 0-27 0,-1 0-6 0,0 1 14 0,-2-2-27 0,0 0 15 15,1 0-2-15,-3 1-5 0,2 2-10 16,-1-1 32-16,-1 1-15 0,-1 1-31 0,1 1 40 15,-1 1-29-15,0 3-5 0,0-6 18 0,0 6 8 0,0 0-8 0,-2-2-3 16,2 2 19-16,0 0 5 0,-6 6-31 16,6-6 35-16,-5 8-25 0,2 1-5 0,-2-2-3 15,3 2 72-15,1-1-69 0,-1 2-14 0,1-1 14 0,0 2-11 16,1-2 23-16,0 0-17 0,0-1 8 0,1 1 15 16,2-2-31-16,-2 1 10 0,1-2-8 0,3 0 24 15,-2 0-9-15,2-3-12 0,-1-1-7 0,-4-2 25 16,8-1-21-16,1-2 19 0,-3 1-9 15,1-3-15-15,0 0-2 0,0-1 13 0,1 0 0 0,-1-1 5 0,0-2 0 16,-1-3-59-16,1 3 81 0,-1-1-19 0,2-9-11 16,0 6-3-16,-3-1 17 0,-2 0-17 0,2 1 6 0,0-9 11 0,-2 4 16 15,2 0-22-15,-4 2 13 16,1 3 17-16,-1-2-33 0,0 0 13 0,-1 0-5 0,0 1-7 0,0 1-11 16,0 0 21-16,-1 1 2 0,1 1 20 15,-1 1 0-15,1 3-22 0,0 2 5 0,-2-1 21 16,4 3-12-16,-2 3-19 0,0 0 10 0,-2-3 4 0,2 3 4 15,0 0-16-15,-3 11 13 0,0-2-2 16,3 2-20-16,-3 0 38 0,0 2-5 0,1 2-37 0,-1 7 15 0,1 1 6 16,1 0 8-16,-2 1 19 0,1 0-11 0,2-3 8 0,0-4-32 15,0-2 16-15,0-1-29 0,2-1 23 0,-1 1-5 16,1-1-8-16,-1-1 4 0,4-2-9 16,-5 0 3-16,5-3 20 0,-2 0-1 0,3-2-27 0,1-1 29 15,-1-3-8-15,-1 1-19 0,0-4 22 0,4 0-19 16,-1-1-3-16,-1-2 24 0,-1-1-10 0,0 0 5 0,1 0-2 15,-4 0 16-15,3 0-26 0,0 0 5 0,-4 1-4 0,1 1-3 16,0 1 6-16,0 1 8 0,-3 2-11 16,1-3 18-16,-1 3-27 0,0 0 1 0,0 0 17 15,0 0-6-15,0 0 35 0,0 0-27 0,1 9-12 0,1-6-14 16,-2 1 19-16,0 0-4 0,0 0-13 0,0 0 26 16,2-1 1-16,-2 1-26 0,2-1-5 0,1 0 26 0,-1-1-9 15,1 1-26-15,1-2 49 0,0-1-27 0,2 0 23 16,-3-1-18-16,5-2-15 0,0 1 11 0,0-3 4 15,-1 0-14-15,-1 0 19 0,0-2 4 0,2 1-15 16,-3 0 0-16,1-1 14 0,-1 1 16 0,0 0-28 0,0 0 16 16,-2 1-6-16,-1 0-4 0,1 3 7 0,-2-1-14 0,2 1 15 15,-3 2-43-15,3-4 35 0,-3 4-3 16,0 0 33-16,0 0-25 0,0 0-11 0,0 0 6 0,0 0-2 16,0 0 2-16,0 11 10 0,-1-7 1 0,2 0 3 15,-1 2-6-15,0-1-6 0,0-1 23 0,1 2-28 16,0 1 10-16,2 0-8 0,-1-3 17 0,2 3-32 15,1-4 25-15,-1-1 4 0,2 0-10 0,-1-2-15 16,3-2 12-16,2 0 26 0,-2-1-21 0,1-2-8 0,1 0 9 16,0-1 2-16,-2-1 0 0,0 2-13 0,-1 0 5 15,3-2-3-15,-5 0-8 0,1 0-14 0,0 0 23 16,-2-1 5-16,-1 1-7 0,1 2 5 0,-3-2-2 0,-1 2-1 16,-1 1 1-16,-2-1 5 0,0 0 6 0,0 1 4 0,-3 0-11 15,2 2 14-15,-3-2-22 0,-1 2 21 0,1 0-16 16,3 0-11-16,-1 2 3 0,0-2 15 0,2 2 4 0,3 0-22 15,-6-2 12-15,6 2-10 0,-3-1 15 16,3 1 0-16,0 0-10 16,0 0 16-16,0 0-20 0,9-7 21 0,-4 7-21 0,-1-2 3 0,6 1 10 0,-2 0 1 15,-2 1-20-15,1 0 17 0,3 1-3 0,-3 0 3 16,2 2 13-16,1-1-10 0,0 2 4 0,-1-1-23 16,-2 2 21-16,2-2-2 0,-1 4-17 0,0 0-3 0,-2-1 10 15,-1 2 7-15,-1-1-17 0,2-1 9 0,-2 1-1 16,-1 1 23-16,-2 1-9 0,1-2-32 0,-1 0 18 0,-1-2 9 15,0-5-22-15,-1 9 19 0,1-9 10 0,-2 7-12 16,2-7-1-16,-1 4 0 0,1-4 22 0,0 0-16 16,0 0 9-16,0 0 7 0,0 0-39 0,0 0 4 15,0 0 11-15,0 0 15 0,5-15-21 0,-4 7-2 16,4-1-14-16,-2 0 24 0,2 0-3 0,0 0 15 16,-1 0-4-16,1 1-10 0,0-1-1 0,0 2-5 15,1-1 10-15,1 2-61 0,-1 0 70 0,0 0-19 0,-1 2 36 0,0 1-14 16,-2 1-38-16,0 0 43 0,1 2-21 0,-4 0 21 15,0 0-16-15,6 5 5 0,-5-2-2 0,-1-3 7 16,4 13-12-16,-1-5 7 0,-2 0-7 0,1 1 32 16,-2 3 2-16,0-1-36 0,1 1-21 0,0-1 32 15,1-2-7-15,0 2 12 0,1-2-1 0,0 2-19 16,0-1 29-16,-1-2-28 0,4 0 3 0,-3-2-7 0,2 0 4 0,-1-3-5 16,0 0-13-16,0-3 18 0,1 0-15 15,-5 0-41-15,11-5-24 0,-4 1-227 0,3-2 99 0,-3 0 68 16</inkml:trace>
</inkml:ink>
</file>

<file path=word/ink/ink4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7.999"/>
    </inkml:context>
    <inkml:brush xml:id="br0">
      <inkml:brushProperty name="width" value="0.06667" units="cm"/>
      <inkml:brushProperty name="height" value="0.06667" units="cm"/>
      <inkml:brushProperty name="fitToCurve" value="1"/>
    </inkml:brush>
  </inkml:definitions>
  <inkml:trace contextRef="#ctx0" brushRef="#br0">0 0 49 0,'3'10'116'16,"2"-1"-37"-16,0 1-15 0,-2 1-14 0,3-2 33 15,-2 1-27-15,2-2-2 0,0 2-17 0,-2-1-28 0,3-1-23 16,-1-1-36-16,0 2-127 0,-3-3 60 0,4-3 36 16</inkml:trace>
</inkml:ink>
</file>

<file path=word/ink/ink4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
    </inkml:context>
    <inkml:brush xml:id="br0">
      <inkml:brushProperty name="width" value="0.06667" units="cm"/>
      <inkml:brushProperty name="height" value="0.06667" units="cm"/>
      <inkml:brushProperty name="fitToCurve" value="1"/>
    </inkml:brush>
  </inkml:definitions>
  <inkml:trace contextRef="#ctx0" brushRef="#br0">77 0 90 0,'-6'10'86'0,"0"0"8"0,-2 8 2 0,2-5-32 16,-1-1-15-16,2-2 15 0,0 0-32 0,-1-1-14 0,1 1 19 15,1-3 3-15,0 1-43 0,0-3-12 16,3 0-15-16,-2 1-174 0,-1-1 66 0,1-4 44 0</inkml:trace>
</inkml:ink>
</file>

<file path=word/ink/ink4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1"/>
    </inkml:context>
    <inkml:brush xml:id="br0">
      <inkml:brushProperty name="width" value="0.06667" units="cm"/>
      <inkml:brushProperty name="height" value="0.06667" units="cm"/>
      <inkml:brushProperty name="fitToCurve" value="1"/>
    </inkml:brush>
  </inkml:definitions>
  <inkml:trace contextRef="#ctx0" brushRef="#br0">2 38 78 0,'-1'12'75'16,"1"0"-12"-16,-1-2 5 0,2-2-15 0,0 0-1 16,0-1 16-16,1-2-36 0,0 0-20 0,1-2 25 0,-2-1-8 15,2 0 21-15,1-2 21 0,0 0-61 0,-4 0 15 16,8-4-23-16,-1 0-4 0,0-2 4 0,-1 2-4 15,0-3-3-15,1 3 7 0,-3-3 6 0,1-1 10 0,0 0-15 16,-1 1-3-16,0 0-4 0,0-1 7 0,-3 2 15 16,2 0-20-16,-2 0 15 0,0 1-24 15,-1 2 22-15,0-1 9 0,1 0 11 0,-1 2-34 0,1 0 0 16,-1 2 16-16,0 0-18 0,0 0 10 0,0 0 0 16,0 0-2-16,0 0 13 0,0 0-8 0,-7 6-1 15,7-1-2-15,-4 1 3 0,3 1 11 0,-2 1-4 0,0 3-10 0,1-1 8 16,0 1-17-16,1 0 0 0,-1 0 10 15,1-2 5-15,1 0 9 0,-1 1-3 0,2-1-15 16,-1-1-21-16,3 0-10 0,-2-3-15 0,3 1-248 0,0 1 93 16,0-4 65-16</inkml:trace>
</inkml:ink>
</file>

<file path=word/ink/ink4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2"/>
    </inkml:context>
    <inkml:brush xml:id="br0">
      <inkml:brushProperty name="width" value="0.06667" units="cm"/>
      <inkml:brushProperty name="height" value="0.06667" units="cm"/>
      <inkml:brushProperty name="fitToCurve" value="1"/>
    </inkml:brush>
  </inkml:definitions>
  <inkml:trace contextRef="#ctx0" brushRef="#br0">30 251 44 0,'3'-4'88'0,"0"2"-7"16,2-3 7-16,-1 0-28 0,-1 1 0 0,1-1-12 0,-2 0 9 15,0 3 0-15,0-3-18 0,0 2 9 0,-1-1 7 0,-1 1-35 16,0 3 29-16,0-6-34 0,0 6 11 0,-1-6 1 16,1 6-2-16,-3-3-6 0,1 1-6 0,2 2-1 15,-6-1-9-15,6 1 18 0,-7 1-5 0,7-1 3 16,-6 3-20-16,3-2-6 0,-2 5-11 0,0-2 25 16,2 0-4-16,-2 2 5 0,2 0 8 0,0 1-6 15,0 0-15-15,1 0-1 0,0-2 4 0,1 3-11 0,1 0 8 16,0-3-6-16,1 2 5 0,0-3 10 0,2 4-67 0,0-2 65 15,0 0-8-15,0-1 36 0,0 0-22 0,1-4 15 16,0 4 76-16,3-3-111 0,-3 0 12 16,1-2 3-16,0 0 8 0,0-1-6 0,3-1-2 0,0-2-13 0,-1 1 36 15,-1-3-37-15,1 1 17 0,2-2-19 16,-3-1 4-16,1 0 30 0,1-1-28 0,-1-1 31 16,-2-1-7-16,0 1-31 0,-1-2 3 0,0 0 8 0,-1 0 1 0,-1 0 20 15,1-1-28-15,0 1-9 0,-3-1-6 0,3 0 5 16,-3 0 25-16,2 0 2 0,-2 1-17 0,-2 1-19 15,2-1 23-15,-3 0 7 0,3 3-9 0,0 0-9 16,-3-1 4-16,1 3 31 0,1 1-27 0,-1 1 16 16,2 1-7-16,-2 0-5 0,2 4-14 15,0-5 12-15,0 5-1 0,0 0 13 0,0 0-3 0,0 0-22 0,-5 9 32 16,4-4 7-16,0 2-14 0,0 3-2 0,0 1-17 16,-1 0 4-16,0 2 16 0,2 0 1 0,0 2 4 0,-1-2-8 15,4-1-3-15,-3 4 18 0,0-3-20 0,2 2 2 16,0-2 0-16,1 0-8 0,0 0 0 15,0 1 5-15,2-3 11 0,-2-1-5 0,3-1-25 0,0 0 2 16,1-2-19-16,1-1-3 0,1-3-10 0,-1-2-24 16,0 2-160-16,0 0 76 0,5-3 52 0</inkml:trace>
</inkml:ink>
</file>

<file path=word/ink/ink4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3"/>
    </inkml:context>
    <inkml:brush xml:id="br0">
      <inkml:brushProperty name="width" value="0.06667" units="cm"/>
      <inkml:brushProperty name="height" value="0.06667" units="cm"/>
      <inkml:brushProperty name="fitToCurve" value="1"/>
    </inkml:brush>
  </inkml:definitions>
  <inkml:trace contextRef="#ctx0" brushRef="#br0">0 0 23 0,'8'3'104'0,"-4"-3"-15"0,2 5 18 0,1 0-40 15,0 1-12-15,-1 0-11 0,0 2 3 0,-2-2-8 16,1 4-9-16,1 0 8 0,-2-1 27 0,0 1-24 16,0 1-29-16,-3-1 11 0,1 0 15 0,-2 0-17 15,0-1-28-15,-1 0 37 0,0 2-24 0,0-2 17 0,-2-1-12 16,0 0-7-16,2-2-6 0,-3 0-1 0,0 0 11 16,1-2 11-16,0-1-12 0,0-2-12 0,1 1 5 0,1-1 10 15,-3-1 7-15,2-2-20 0,1 1 3 16,0-2 11-16,1 3-9 0,-4-8-7 0,4 4 24 0,0-5-25 0,3-1 0 15,-2 1 22-15,1 0-10 0,1-1-1 0,1 1 33 16,1-1-36-16,0 1 14 0,1-1-5 0,-2 2 22 16,5-1-20-16,-3 2-7 0,1 0-23 0,0 0 9 0,1 0 3 15,1 2-25-15,-1 0-26 0,0 0-267 16,-3 5 101-16,1-3 72 0</inkml:trace>
</inkml:ink>
</file>

<file path=word/ink/ink4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4"/>
    </inkml:context>
    <inkml:brush xml:id="br0">
      <inkml:brushProperty name="width" value="0.06667" units="cm"/>
      <inkml:brushProperty name="height" value="0.06667" units="cm"/>
      <inkml:brushProperty name="fitToCurve" value="1"/>
    </inkml:brush>
  </inkml:definitions>
  <inkml:trace contextRef="#ctx0" brushRef="#br0">1 3 51 0,'1'-5'76'15,"-1"5"18"-15,2-2-28 0,-2 2 13 0,0 0-9 16,0 0-14-16,0 0 0 0,1 10 11 0,-1-1-10 16,0 0-9-16,2 1-17 0,-2 2-8 0,-3 1 8 0,3 2-3 15,0-1 8-15,0 1-15 0,0 2 7 0,0-2-14 0,0 10 22 16,0-5-25-16,1-2-14 16,1-3 20-16,-2 0-7 0,0-1 0 0,1 1-6 0,-1-1-24 0,0 0-6 15,2-2-50-15,-2-2-216 0,0 1 93 0,0-2 65 0</inkml:trace>
</inkml:ink>
</file>

<file path=word/ink/ink4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5"/>
    </inkml:context>
    <inkml:brush xml:id="br0">
      <inkml:brushProperty name="width" value="0.06667" units="cm"/>
      <inkml:brushProperty name="height" value="0.06667" units="cm"/>
      <inkml:brushProperty name="fitToCurve" value="1"/>
    </inkml:brush>
  </inkml:definitions>
  <inkml:trace contextRef="#ctx0" brushRef="#br0">61 5 21 0,'0'0'111'0,"0"0"-30"16,-1-2-5-16,1 2 18 0,0 0-2 0,0 0-5 15,0 0-29-15,0 0-15 0,0-4 7 0,0 4 10 16,0 0-3-16,0 0-13 0,0 0-12 0,0 0 10 16,0 0-9-16,0 0-24 0,0 0-1 0,0 0 5 15,0 0 3-15,0 0-13 0,-3 6 18 0,3-6-10 16,-3 15 27-16,0-5-22 0,1 1 24 0,-2 2-80 0,1 0 61 15,-1 1-21-15,1-1-10 0,0 0 12 0,-3 7 11 0,1-5-26 16,2-2 44-16,0-2-29 0,0 1 6 16,-1-3 11-16,2-1 1 0,0 1-18 0,0-2-8 0,1-1-18 0,1-1 19 15,-2-2-11-15,2 0 18 0,0-3 14 0,3 3-27 16,-3-3-2-16,5-1 19 0,-5 1-2 0,11-5 2 16,-3 1 33-16,0-1-53 0,-1-1-25 0,2 0 4 15,-1 0 14-15,2 0-20 0,-1-2 15 0,1 2 18 16,-1-1-30-16,-1 0 17 0,-1 0 5 0,1 1-11 15,-1 0-4-15,0 0 14 0,0 0 6 0,-4 2 9 0,3-2-1 16,-5 2-21-16,2-1-4 0,0 0 17 0,-2 3 15 16,1-1-15-16,-1 0 1 0,-1 3 12 0,0-5 26 0,0 5-37 0,-1-5 1 15,0 2 18-15,1 3-5 0,-1-5 15 16,1 5-7-16,-3-6 9 0,3 6-4 0,-2-4-1 16,0 2-6-16,2 2 20 0,-1-5-23 0,1 5 24 15,-3-5-5-15,3 5-20 0,-3-2-9 0,3 2 4 0,0-3 4 16,0 3-8-16,0 0-4 0,0 0 1 0,0 0 32 15,-5 7-30-15,4-3 26 0,-1 6-28 0,0 1 5 0,2 2 16 16,-3 1-18-16,0 7 2 0,3 4 19 0,-3 0-20 16,2-2 2-16,-1 4 10 0,0 0-14 0,-1-1-14 15,1 2-23-15,-1-2-29 0,4-6-244 0,-6 4 101 0,4-1 68 16</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8.049"/>
    </inkml:context>
    <inkml:brush xml:id="br0">
      <inkml:brushProperty name="width" value="0.06667" units="cm"/>
      <inkml:brushProperty name="height" value="0.06667" units="cm"/>
      <inkml:brushProperty name="fitToCurve" value="1"/>
    </inkml:brush>
  </inkml:definitions>
  <inkml:trace contextRef="#ctx0" brushRef="#br0">-3 97 83 0,'0'0'154'16,"0"0"-18"-16,0 0-18 0,0 0 3 0,0 0-38 15,0 0 9-15,0 0-15 0,0 0 6 16,-10 3-19-16,10-3-6 0,0 0 13 0,0 0-13 0,0 0 5 0,0 0-7 16,0 0-8-16,0 0-14 0,0 0 19 15,0 0-19-15,36-6 4 0,-24 5-35 0,2-1 30 0,4-1-10 16,2 2-22-16,20-3 29 0,-5 2-31 16,5 1-7-16,2-1 41 0,2 1 17 0,3-3-39 15,3 4 16-15,1 0-37 0,2-3 5 0,-1 2-2 0,3 1 1 0,3-2 6 16,1 1-6-16,2 1-49 0,-3-1 59 0,2-1 8 15,-1 2-25-15,-1-1 4 0,-2-1 3 0,-2 0 0 16,-3-1 9-16,-3 0-6 0,-2 2-6 0,-6-2 16 16,-3 1-1-16,-3 2-1 0,-5-4 10 0,-6 2-11 0,-5 0-19 15,-4 1 57-15,-1 2-20 0,-2-3 13 0,0 0-1 16,-3 2-2-16,-1-2 0 0,-1 2 17 0,1-3-29 0,-7 3 19 16,8-3-20-16,-2 1-2 0,-6 2 5 0,8-3 9 15,-8 3-26-15,0 0 32 0,13-4-23 0,-13 4 9 16,7-2-15-16,-7 2-19 0,9-3 10 0,-9 3 1 15,0 0 11-15,11-5-12 0,-11 5 36 0,0 0-49 16,8-2 41-16,-8 2 18 0,5-2-28 0,-5 2-12 0,0 0 29 0,6-2-2 16,-6 2-7-16,0 0-2 0,0 0 15 0,5-2 3 15,-5 2 1-15,0 0-16 0,0 0 13 16,0 0-31-16,0 0 24 0,0 0 9 0,0 0-5 0,0 0-6 16,0 0-25-16,0 0 2 0,7 8-9 0,-7-8 1 15,0 10 18-15,0 1 2 0,0 1-15 0,-3 0 1 16,2 6-16-16,-2 10 33 0,0 2-8 0,1 1-11 0,-1 1 10 15,0 3-15-15,3-1 16 0,-2 2 4 0,-1-2-36 16,3 2 37-16,-3 2 7 0,3-3-7 0,1-3-5 16,-1-1-9-16,2 1-16 0,-2-3 24 0,3-2-13 0,1 0-10 15,-3-7-46-15,2-2-41 0,-2-5-62 0,0 0-615 0,0-4 220 16,-1-9 164-16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536"/>
    </inkml:context>
    <inkml:brush xml:id="br0">
      <inkml:brushProperty name="width" value="0.04667" units="cm"/>
      <inkml:brushProperty name="height" value="0.04667" units="cm"/>
      <inkml:brushProperty name="fitToCurve" value="1"/>
    </inkml:brush>
  </inkml:definitions>
  <inkml:trace contextRef="#ctx0" brushRef="#br0">70 0 183 0,'0'0'139'0,"0"0"-9"0,-5 14-22 15,1-6-16-15,1 0 32 0,-1 1-18 0,1 1-20 0,0 1 10 16,-5 6-34-16,3 3-24 0,0-1 23 0,-1-5-25 15,2-1-5-15,-2-1 20 0,4-1-38 0,0 0 22 16,-1-2-4-16,1 2-7 0,0-2-10 0,0-1-57 0,0 0-34 16,1-1-350-16,1 2 131 0,0-5 93 0</inkml:trace>
</inkml:ink>
</file>

<file path=word/ink/ink4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6"/>
    </inkml:context>
    <inkml:brush xml:id="br0">
      <inkml:brushProperty name="width" value="0.06667" units="cm"/>
      <inkml:brushProperty name="height" value="0.06667" units="cm"/>
      <inkml:brushProperty name="fitToCurve" value="1"/>
    </inkml:brush>
  </inkml:definitions>
  <inkml:trace contextRef="#ctx0" brushRef="#br0">1 122 8 0,'0'0'138'0,"1"13"-45"0,-1-6 10 0,0 4-12 0,1-2 11 15,-1 2-22-15,1 1 5 0,-1 1-32 0,1-2 29 16,1 1-20-16,-1-1 4 0,0 1 4 15,1-2-20-15,-1 0-20 0,1 1-1 0,0-3-6 16,-1 0 26-16,0 1-7 0,1-3-17 0,-2-2 2 0,2 0-9 0,-2 1 12 16,0-2-3-16,2 0-7 0,-1-2 17 15,-1-1-43-15,0 0 6 0,0 0 15 0,0 0-16 16,3-11-12-16,-1 6 18 0,-2-4 0 0,-2-1-28 0,2-2 12 16,-1 1-8-16,-1-1 7 0,2-2 14 0,-3 0 2 0,3 0-4 15,-1 0-12-15,0 0 6 0,0-1 26 16,0 2-12-16,1 0 10 0,-1 1-29 0,2-2 4 15,-1 3-7-15,1-1 20 0,0 1-11 0,0-1 33 0,0 3-30 0,1-1-11 16,-1 1 20-16,2 0-11 0,-1 1 33 0,1 2-35 16,1 0 6-16,0 0 12 0,-1 2-24 0,0 1 9 0,-3 3 3 15,6-3-5-15,-6 3-18 0,7 1 12 0,-4 1 20 16,0 1-9-16,1 3-4 0,-1 2 11 16,1-1 9-16,-2 3-24 0,-1-2 30 0,0 3-15 0,0-1-17 15,-2 1-4-15,1 0 29 0,-1 0-18 0,-1 0-3 0,1 0-16 16,1-2 2-16,-3 1 45 0,2-2-39 15,-1 0 22-15,1-1 6 0,0-1-25 0,-1 0 8 16,1-3 0-16,-1 1 4 0,1-1 7 0,1-3-22 0,0 5 3 16,0-5 25-16,-2 4-29 0,2-4 16 0,0 0-11 0,0 0 0 15,5 2-10-15,-5-2 63 0,0 0-47 0,8-3-33 16,-5 2 21-16,1-1-13 0,1 2-7 0,3-2 17 16,-1 2 29-16,-1 1-43 0,2 0 15 0,0 2 9 15,-1 0 14-15,2-1-26 0,-3 3 9 0,0 0-4 0,-1 0 5 16,0-1 14-16,-1 3-11 0,-1-2 32 0,0 2-7 15,-2 0-26-15,-1-1 34 0,0 0-30 0,-3 3 8 16,0-2 2-16,0 1-7 0,-1 1 7 0,0-2-21 16,-2 0 29-16,-1 1 17 0,1-2 0 15,0 0-43-15,-2 0-20 0,0-2-16 0,0-2-25 0,-2 0-272 0,0 0 109 16,2-2 77-16</inkml:trace>
</inkml:ink>
</file>

<file path=word/ink/ink4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7"/>
    </inkml:context>
    <inkml:brush xml:id="br0">
      <inkml:brushProperty name="width" value="0.06667" units="cm"/>
      <inkml:brushProperty name="height" value="0.06667" units="cm"/>
      <inkml:brushProperty name="fitToCurve" value="1"/>
    </inkml:brush>
  </inkml:definitions>
  <inkml:trace contextRef="#ctx0" brushRef="#br0">0 11 90 0,'3'0'79'0,"1"-1"3"0,0 1 8 16,1-2-22-16,0 2-24 0,1 0 0 0,3-1 14 15,-2 1-3-15,0 0-23 0,-1 0-14 16,0-2 30-16,1 2-36 0,1 0-2 0,1-3-248 0,-6 2 75 16,6 0 52-16</inkml:trace>
</inkml:ink>
</file>

<file path=word/ink/ink4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8"/>
    </inkml:context>
    <inkml:brush xml:id="br0">
      <inkml:brushProperty name="width" value="0.06667" units="cm"/>
      <inkml:brushProperty name="height" value="0.06667" units="cm"/>
      <inkml:brushProperty name="fitToCurve" value="1"/>
    </inkml:brush>
  </inkml:definitions>
  <inkml:trace contextRef="#ctx0" brushRef="#br0">0 0 51 0,'0'0'127'0,"3"2"-28"0,0 2 7 0,-1 2 12 16,1 1-26-16,1 2-18 0,-1 2 4 0,2-1-9 0,-1 1 7 15,-1 1 3-15,2 0-31 0,-1 0 0 16,-1 2-13-16,4 4 13 0,-2-1 7 0,1 3-7 15,-2-5-9-15,-1-2 22 0,0-1-56 0,1 0 11 0,0-1-3 16,2 1 21-16,-4-1-28 0,2-1 1 0,-2-2-63 16,2 2 34-16,-2-3-48 0,1 0-27 0,-1-3-285 0,-4-2 120 15,2-2 82-15</inkml:trace>
</inkml:ink>
</file>

<file path=word/ink/ink4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09"/>
    </inkml:context>
    <inkml:brush xml:id="br0">
      <inkml:brushProperty name="width" value="0.06667" units="cm"/>
      <inkml:brushProperty name="height" value="0.06667" units="cm"/>
      <inkml:brushProperty name="fitToCurve" value="1"/>
    </inkml:brush>
  </inkml:definitions>
  <inkml:trace contextRef="#ctx0" brushRef="#br0">7 0 37 0,'0'11'102'15,"-1"1"-11"-15,0 2 6 0,1 3-18 0,-1-2-4 16,1 10-16-16,0-1-11 0,-1-1-3 0,0-5 19 15,0 0-12-15,1-4 4 0,-1-2-16 0,1 0-23 16,0 0 13-16,0-1 4 0,0-1-47 0,1-1-39 16,0-1-25-16,-1-4-177 0,0 1 80 0,1-3 57 0</inkml:trace>
</inkml:ink>
</file>

<file path=word/ink/ink4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0"/>
    </inkml:context>
    <inkml:brush xml:id="br0">
      <inkml:brushProperty name="width" value="0.06667" units="cm"/>
      <inkml:brushProperty name="height" value="0.06667" units="cm"/>
      <inkml:brushProperty name="fitToCurve" value="1"/>
    </inkml:brush>
  </inkml:definitions>
  <inkml:trace contextRef="#ctx0" brushRef="#br0">47 18 115 0,'0'0'124'16,"0"0"-24"-16,-9 2-25 0,9-2 20 0,-6 7-26 15,2-2-2-15,-1 2-19 0,-1 2 8 0,3-1 17 0,-2 3-20 16,1 0 7-16,2 1-21 0,0 0 17 16,1 0-14-16,1 0-31 0,1 2 35 0,2-3 4 0,1-1-29 15,0 0-1-15,3 1 10 0,-1-6 3 0,1 0 24 0,0-1-18 16,3-4 11-16,2 0-19 0,0-2 18 0,1-1-54 0,6-6 35 15,-2-1-2-15,-2-2-25 0,0 0 18 0,-4-3-8 16,-4 3 1-16,-2 1-22 0,-5 0 10 0,0-1 28 16,-2 0-39-16,-7-5-32 0,-2 1-33 0,-5 2-53 15,-4 3-314-15,-3 0 136 0,-2 5 96 0</inkml:trace>
</inkml:ink>
</file>

<file path=word/ink/ink4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1"/>
    </inkml:context>
    <inkml:brush xml:id="br0">
      <inkml:brushProperty name="width" value="0.06667" units="cm"/>
      <inkml:brushProperty name="height" value="0.06667" units="cm"/>
      <inkml:brushProperty name="fitToCurve" value="1"/>
    </inkml:brush>
  </inkml:definitions>
  <inkml:trace contextRef="#ctx0" brushRef="#br0">0 242 78 0,'0'0'135'15,"0"0"-28"-15,0 0-21 0,6 8 39 0,-6-8-38 0,1 4-8 16,1-1-2-16,-2-3-21 0,8 7-28 16,-2-2 17-16,-1-2-8 0,3 2 13 0,-2-1 1 0,4 1-15 15,-1-1 21-15,0 1-23 0,0-2 9 0,1 2 8 16,-2-2-21-16,0-2-11 0,1 1 35 0,1-2-2 16,-2 0-47-16,1-5 56 0,1 1-5 0,-2-1 15 15,0-2 8-15,3-1-20 0,-3-1-20 0,5-6 9 0,-3-1 2 16,0-1 6-16,0-2-19 0,-2-1-6 0,0 1-6 0,-2 0-11 15,2-3-7-15,0 2-8 0,0-3-25 16,-2 4-29-16,1 2-14 0,0 2-48 0,-3 3-442 0,2 3 166 16,-3 0 121-16</inkml:trace>
</inkml:ink>
</file>

<file path=word/ink/ink4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2"/>
    </inkml:context>
    <inkml:brush xml:id="br0">
      <inkml:brushProperty name="width" value="0.06667" units="cm"/>
      <inkml:brushProperty name="height" value="0.06667" units="cm"/>
      <inkml:brushProperty name="fitToCurve" value="1"/>
    </inkml:brush>
  </inkml:definitions>
  <inkml:trace contextRef="#ctx0" brushRef="#br0">0 16 92 0,'0'0'133'16,"0"0"-35"-16,0 0 27 0,0 0-27 0,0 0-7 15,15 1-12-15,-6-2-14 0,0 0 15 0,1-3-30 16,0 3 18-16,0 1-30 0,0-3 34 0,-1 0-12 15,1 2-9-15,-1 1-3 0,-4-1-13 0,6 0 27 16,-3 0-24-16,-1 1 28 0,-1 1-19 0,0 3 25 16,0-1 16-16,-1 5-36 0,-1-2 0 0,-1 4-12 0,-1 0 16 15,-2 2-17-15,1 2 10 0,-2 0-23 0,-1 9 0 16,2-4 16-16,-3 5-72 0,-1-2-3 0,1 0-48 0,-1-3-71 0,-2 4-393 16,5-4 160-16,-1-3 119 0</inkml:trace>
</inkml:ink>
</file>

<file path=word/ink/ink4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3"/>
    </inkml:context>
    <inkml:brush xml:id="br0">
      <inkml:brushProperty name="width" value="0.06667" units="cm"/>
      <inkml:brushProperty name="height" value="0.06667" units="cm"/>
      <inkml:brushProperty name="fitToCurve" value="1"/>
    </inkml:brush>
  </inkml:definitions>
  <inkml:trace contextRef="#ctx0" brushRef="#br0">301 74 113 0,'-4'-7'155'0,"1"1"-40"15,-1 0-6-15,1 3-16 0,-1-3 2 0,-2 1-6 0,1 1-13 16,1 0-7-16,-3 0 7 0,2 2-12 0,-2-3-32 0,0 3 5 0,-1 1-1 16,0 1 17-16,1-1-10 0,-2 2-12 0,-1-1 31 15,2 3-36-15,-4 0 11 0,-1 0-16 0,2 2-8 16,0 2 5-16,-3 5-12 0,-3 1 26 0,3 2-35 16,0 1 17-16,0 3-2 0,1 1 7 0,3 1 6 15,-1 2-7-15,-1 3 1 0,5-1 23 0,0 0-9 16,2 3 21-16,1-1-51 0,0 0 20 0,4 2 21 0,4-3-29 15,-1 1 10-15,3-2-40 0,5-1 29 16,1 0-17-16,5-1 17 0,1-3-23 0,1-1 26 0,1-2-36 0,5-2 33 16,-1-4-12-16,3-1-20 0,0-4 22 0,2-2-1 15,-1-4 2-15,2-3-21 0,3-3 20 0,-2-1-5 16,-1-4 12-16,0-1 0 0,0-5-1 0,-1 0 7 0,-5-3 24 16,2-4-25-16,-3-1-13 0,-2-1 13 0,-4-3 7 15,-1-3-2-15,-5-1-11 0,-1-1 16 0,-4-1-42 16,-4 2 29-16,-4 0-14 0,-1 0 16 0,-7 2 8 15,-2 1-23-15,-6 5 17 0,1 1-15 0,-5 2-16 16,-1 4-12-16,-6 3 17 0,-2 5-60 0,-3 1-28 0,2 4-72 0,0 8-370 16,-1-4 163-16,3 4 117 0</inkml:trace>
</inkml:ink>
</file>

<file path=word/ink/ink4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4"/>
    </inkml:context>
    <inkml:brush xml:id="br0">
      <inkml:brushProperty name="width" value="0.06667" units="cm"/>
      <inkml:brushProperty name="height" value="0.06667" units="cm"/>
      <inkml:brushProperty name="fitToCurve" value="1"/>
    </inkml:brush>
  </inkml:definitions>
  <inkml:trace contextRef="#ctx0" brushRef="#br0">0 138 8 0,'20'-10'92'0,"-2"0"10"0,0 0-1 15,1 1-45-15,-2-1-4 0,-1 1 9 0,-3 0 5 0,-2 2-32 16,-2 1 22-16,-1-1-9 0,2 0 8 0,-2 1 11 16,-3 0-1-16,2 0 3 0,-1 0 4 15,-2 1 10-15,2 0-12 0,-3 0 60 0,0 3-25 0,-3 2-25 16,3-3-12-16,-3 3 28 0,0 0-39 0,0 0 19 15,0 0-15-15,-4 15 20 0,0-7-18 0,0 2-18 0,1 2-5 16,-1 1-1-16,1 1 5 0,-1 6 2 0,1 0-32 16,-3 1 11-16,1 2 2 0,1-2-16 0,-1 0 10 15,2 0 10-15,-1-4-11 0,1-2-6 0,-1-3 8 0,2 1-20 16,1-2 0-16,-1-2 14 0,1 1-16 0,1-3 1 16,0-1-9-16,0-1 28 0,0-3-13 0,3 0-5 0,-2 1-1 15,3-3 4-15,-4 0-5 0,8-2 5 0,-4 1-11 16,3-2-1-16,-1 0 6 0,2 0-14 0,-2 2-7 0,-1 0 29 15,0-2 4-15,-2 3-11 0,0-1-7 0,1 1-6 16,-4 0 20-16,8 1 1 0,-3-1-9 0,-2 3 20 16,2-2-31-16,-2 0-2 0,2 2 9 0,2 1-1 15,0 1 1-15,-1-2-13 0,-1 0 9 0,2 0 0 16,0-1 39-16,0-1-33 0,2 1-8 0,-1-2 9 0,3-2-12 16,-3 1 23-16,1-2-3 0,1-2 0 15,-1 2 5-15,0 0-9 0,-1-3-70 0,0 2-22 0,0-3-58 16,1 1-487-16,-5-1 186 0,3 0 134 0</inkml:trace>
</inkml:ink>
</file>

<file path=word/ink/ink4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5"/>
    </inkml:context>
    <inkml:brush xml:id="br0">
      <inkml:brushProperty name="width" value="0.06667" units="cm"/>
      <inkml:brushProperty name="height" value="0.06667" units="cm"/>
      <inkml:brushProperty name="fitToCurve" value="1"/>
    </inkml:brush>
  </inkml:definitions>
  <inkml:trace contextRef="#ctx0" brushRef="#br0">21 239 228 0,'-7'15'191'0,"2"-5"-47"0,1 2-7 16,2-1 4-16,1-2-9 0,0 1-19 0,1-1 6 0,1-1-35 16,-1 0 9-16,4-1-29 0,-1-2-3 0,1-1-3 15,-1-1-1-15,2 0-3 0,-5-3 12 0,8-1-23 16,-8 1 3-16,12-5-21 0,-5 1-5 0,2-1 27 15,-1-1-7-15,-1-1-4 0,2-1-27 0,-2-2 2 16,-1 1-11-16,2-1-18 0,-2 1 46 0,1-2-33 16,-1 0-7-16,-1 3 12 0,-1-2 7 0,0 2 6 15,0 1-21-15,-1 0-2 0,-1 3 27 0,-1 0-10 0,-1 4-26 0,0 0 22 16,0 0 9-16,0 0-37 0,0 0 57 0,0 0-32 16,0 0 0-16,-12 8-6 0,8-1-10 0,3 1 16 0,-3-1 6 15,-1 3-3-15,2-1 18 0,1 1-31 0,0-2 12 16,1 4 23-16,1-2-32 0,1-1 16 15,-1 2 18-15,2-2-19 0,0-1-9 0,3-1 14 0,-2 0-37 16,1-1 1-16,1 0 41 0,1-2-13 0,0-1 5 0,0-3-40 16,1 0 21-16,-1-1 16 0,-6 1 9 0,14-5-25 15,-6 2-5-15,2-3 11 0,-3-1 5 0,2 1-19 0,-1-3-3 16,-1-1 30-16,2-6 8 0,1-1-39 0,-6 2-1 16,3-4 12-16,-2 2 17 0,1-2-8 0,-4 2-18 15,3-6 34-15,-5 6-21 0,3-5 22 0,-1 3-49 16,1 3 47-16,-3 3 10 0,1-1 5 0,0 2-10 0,-1 1 6 15,0 1-38-15,1-4-9 0,-1 7-1 0,0-1 38 16,0 4-13-16,-1-2-4 0,1 6 2 0,-2-5 13 0,2 5 16 16,0 0-31-16,0 0-10 0,0 0-3 15,-11 15 18-15,9-4 11 0,-1 0-14 0,1 3 19 0,-1-1-38 16,0 11 25-16,-3 0-4 0,3 0-1 0,0 1 5 16,3 0-3-16,-2-6 16 0,2 0-24 0,-4 3 19 15,3-4-33-15,2-2 17 0,-1-3-10 0,1 0-51 16,0-1-4-16,1-3-19 0,0 1-56 0,1-1-402 0,0-2 162 0,0-3 120 15</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141"/>
    </inkml:context>
    <inkml:brush xml:id="br0">
      <inkml:brushProperty name="width" value="0.04667" units="cm"/>
      <inkml:brushProperty name="height" value="0.04667" units="cm"/>
      <inkml:brushProperty name="fitToCurve" value="1"/>
    </inkml:brush>
  </inkml:definitions>
  <inkml:trace contextRef="#ctx0" brushRef="#br0">0 0 165 0,'0'0'151'0,"5"5"5"0,-5-5-35 0,8 2-19 15,-4-2-62-15,-4 0-32 0,17 3-11 0,-6-3-238 0,1 1 77 16,-1-1 54-16</inkml:trace>
</inkml:ink>
</file>

<file path=word/ink/ink4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6"/>
    </inkml:context>
    <inkml:brush xml:id="br0">
      <inkml:brushProperty name="width" value="0.06667" units="cm"/>
      <inkml:brushProperty name="height" value="0.06667" units="cm"/>
      <inkml:brushProperty name="fitToCurve" value="1"/>
    </inkml:brush>
  </inkml:definitions>
  <inkml:trace contextRef="#ctx0" brushRef="#br0">22 1 86 0,'6'-2'128'0,"-6"2"-10"0,11 2-10 0,-6 2-17 16,2 1-14-16,-1 0 7 0,-1 3 1 0,-2-2 35 16,1 2-11-16,-1 0-8 0,0 0-46 0,-3-1 64 0,0 2-34 0,0-1-25 15,-2-1-22-15,-1 1 49 0,-1-1-10 16,0 2-23-16,-2-3-23 0,0-1 10 0,0 0-1 15,0 0-13-15,1-1-52 0,-2-1 8 0,1 0-14 0,0 0-28 16,1-3-73-16,5 0-361 0,0 0 149 0,-9-6 110 16</inkml:trace>
</inkml:ink>
</file>

<file path=word/ink/ink4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7"/>
    </inkml:context>
    <inkml:brush xml:id="br0">
      <inkml:brushProperty name="width" value="0.06667" units="cm"/>
      <inkml:brushProperty name="height" value="0.06667" units="cm"/>
      <inkml:brushProperty name="fitToCurve" value="1"/>
    </inkml:brush>
  </inkml:definitions>
  <inkml:trace contextRef="#ctx0" brushRef="#br0">42 0 56 0,'0'0'151'0,"0"0"-31"16,0 0-26-16,0 0 1 0,3 17-11 0,-3-6 8 0,-1 1-5 16,1 3-12-16,-2 9 6 0,0 2 25 15,2 0-47-15,-2 2-3 0,0 0 25 0,0 0-20 0,0 3 6 16,1-1-3-16,-2 1-10 0,0 0-4 0,2-1-29 0,-1-1 18 16,-1 0-21-16,1-1 6 0,1-2-13 0,-1-2 5 15,-1 0-17-15,1-3-19 0,0-6-23 0,0-1 17 16,0 0-72-16,1-2-370 0,-1-2 142 0,1-2 104 0</inkml:trace>
</inkml:ink>
</file>

<file path=word/ink/ink4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8"/>
    </inkml:context>
    <inkml:brush xml:id="br0">
      <inkml:brushProperty name="width" value="0.06667" units="cm"/>
      <inkml:brushProperty name="height" value="0.06667" units="cm"/>
      <inkml:brushProperty name="fitToCurve" value="1"/>
    </inkml:brush>
  </inkml:definitions>
  <inkml:trace contextRef="#ctx0" brushRef="#br0">0 1 58 0,'0'0'137'0,"0"0"-28"0,0 0-12 0,0 0 3 0,19 0-1 16,-9-1-31-16,2 1 13 0,0 0 0 0,0 0-29 0,1 0 1 15,0 0-17-15,-2 0 7 0,0 0 13 0,0 0-24 16,0 1-8-16,-2-1-7 0,2 0-6 0,-3 0-12 16,-2 1 5-16,-1-1-10 0,1 1-32 0,-2-1-319 15,0 0 110-15,-4 0 80 0</inkml:trace>
</inkml:ink>
</file>

<file path=word/ink/ink4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19"/>
    </inkml:context>
    <inkml:brush xml:id="br0">
      <inkml:brushProperty name="width" value="0.06667" units="cm"/>
      <inkml:brushProperty name="height" value="0.06667" units="cm"/>
      <inkml:brushProperty name="fitToCurve" value="1"/>
    </inkml:brush>
  </inkml:definitions>
  <inkml:trace contextRef="#ctx0" brushRef="#br0">0 0 106 0,'10'10'188'0,"-8"-1"-27"0,2 0-24 0,-4 3-19 0,1 0-18 15,1 2 4-15,-2-1 3 0,1 2-26 0,-2-1 9 16,1 0 2-16,-2 2-5 0,2-2-36 0,0 1 5 15,0-2-7-15,0 0-4 0,0-3-61 16,0 1-37-16,0 0-34 0,3-4-365 0,-3-7 141 0,2 10 96 0</inkml:trace>
</inkml:ink>
</file>

<file path=word/ink/ink4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0"/>
    </inkml:context>
    <inkml:brush xml:id="br0">
      <inkml:brushProperty name="width" value="0.06667" units="cm"/>
      <inkml:brushProperty name="height" value="0.06667" units="cm"/>
      <inkml:brushProperty name="fitToCurve" value="1"/>
    </inkml:brush>
  </inkml:definitions>
  <inkml:trace contextRef="#ctx0" brushRef="#br0">0 84 123 0,'5'5'166'0,"-1"-3"-73"15,2-1 6-15,2-1 2 0,2 0 5 0,0-1-26 16,2-2 107-16,-2 0-157 0,1 0-7 0,-2-2 18 0,0 0-6 16,-1 1 13-16,0-2-12 0,-1 0-34 15,-2 0 39-15,1 0-18 0,-2-1 5 0,-2 0 14 0,-1 1-18 16,-2 2 5-16,1 4-9 0,-1-9 11 0,1 9 1 15,-5-5-11-15,-1 1-2 0,2 2-19 0,-2 0 23 0,-2 4-20 16,-1 0 10-16,1 1-2 0,0 0 9 0,0 3-14 16,1 0 6-16,-1 3 3 0,1-3 19 0,1 3 8 15,0-1-25-15,1 1 8 0,1 1 16 0,1-2 2 16,0 1 20-16,2 0-48 0,1 0 14 0,1-3-27 0,0 1 38 0,2 1-35 16,3-1 18-16,-1-2-5 0,1 0-22 0,1-2 23 15,1-1 7-15,0-1-13 0,1-1-28 0,0 0 31 16,0 0-10-16,0-3 2 0,0 1-2 0,0-2-6 15,-1 0 4-15,1-2 12 0,-3 2 0 0,1-1-16 16,0-1-13-16,-2 0 1 0,1 0 22 0,-1 0-8 0,-2 0 19 16,1 0-25-16,-1-2 8 0,1 2 12 0,-1-2-18 15,1 2 5-15,-1-1-4 0,-1 1 8 0,0 3-10 16,0 0-7-16,-1 0 7 0,1 0 15 0,-2 3-44 0,3-3 31 16,-1 2-12-16,-2 1-23 0,0 0 64 0,0 0-64 0,7 3 19 15,-5-2-5-15,-2-1-18 0,2 9 12 0,2-2-5 16,-1 1 11-16,1-1-7 0,1 2 15 0,0 0 7 15,0 0-16-15,0-2-5 0,-1 2 2 0,1 0-8 16,-2-1 126-16,1-1-124 0,-1 0 9 0,-2 0 13 0,-1-7 0 16,3 9 22-16,-3-9-51 0,0 7 15 15,0-7 21-15,0 0-19 0,-3 8-8 0,3-8 4 0,-1 5-58 16,1-5-42-16,-5 1-312 0,5-1 133 0,0 0 96 16</inkml:trace>
</inkml:ink>
</file>

<file path=word/ink/ink4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1"/>
    </inkml:context>
    <inkml:brush xml:id="br0">
      <inkml:brushProperty name="width" value="0.06667" units="cm"/>
      <inkml:brushProperty name="height" value="0.06667" units="cm"/>
      <inkml:brushProperty name="fitToCurve" value="1"/>
    </inkml:brush>
  </inkml:definitions>
  <inkml:trace contextRef="#ctx0" brushRef="#br0">0 0 7 0,'12'12'169'0,"-5"-8"-49"0,2 0-5 16,0-3-2-16,2 1-72 0,2-2-55 0,-2 0-167 0,-1-2 57 15,2 2 40-15</inkml:trace>
</inkml:ink>
</file>

<file path=word/ink/ink4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2"/>
    </inkml:context>
    <inkml:brush xml:id="br0">
      <inkml:brushProperty name="width" value="0.06667" units="cm"/>
      <inkml:brushProperty name="height" value="0.06667" units="cm"/>
      <inkml:brushProperty name="fitToCurve" value="1"/>
    </inkml:brush>
  </inkml:definitions>
  <inkml:trace contextRef="#ctx0" brushRef="#br0">22 143 151 0,'-5'3'129'15,"-1"2"-17"-15,3 0-18 0,-1 1 8 0,2 0-18 16,0 1-2-16,1 1-9 0,3-1-16 0,-1 2 7 15,2-1-19-15,1 0-8 0,3 3-14 0,-2-3 13 0,4 0 18 16,-3-1-33-16,2 1 12 0,0-1-16 16,2-2-5-16,-2 1 13 0,0 0 8 0,-1 0-19 0,-1-1-15 0,-1-1-13 15,-2 0 18-15,-3-4 21 0,2 6-14 16,-2-6 5-16,0 0 5 0,0 0 10 0,-8 10-43 16,3-7 42-16,-4 0-25 0,1-1 7 0,0 1-18 0,-1-1 38 0,0 0-29 15,-1-1-3-15,4-1 29 0,0 2 18 16,1-2-33-16,0 0 19 0,2 0 39 0,-2 0-40 0,5 0 6 15,0 0-47-15,-6-2 58 0,6 2-37 0,0-4 25 16,0 4-11-16,0 0-14 0,7-12-11 0,-2 7-8 16,2-2-12-16,2 0 28 0,0-1-17 0,7-5-11 0,-2-2-10 0,-1 3-8 15,1 0 4-15,0-3 16 0,0 1-19 16,-3 4-11-16,1-5 20 0,-1-2 6 0,-2 3-26 16,-1-2 21-16,-2 2-6 0,0 1-3 0,-2 1 12 0,0 1 6 0,0 1 0 15,0-3-14-15,-3 3 13 0,2-1 8 0,-1 4-4 16,-1-2 31-16,-1 1-23 0,0 8 16 15,0-10-7-15,0 10 9 0,0 0 2 0,-4-8-23 0,4 8 6 16,-5 0 50-16,5 0 0 0,0 0-29 0,-10 14 28 16,7-5-20-16,-1 1 33 0,0 1-26 0,1 3 3 15,-3 7 32-15,0 0-13 0,1 1-14 0,-1 0-5 16,3 0 10-16,0-4-11 0,-2 3-1 0,0 0-16 0,2-5 18 0,0 0-10 16,1-4 27-16,0 0-23 0,-1-2-12 0,2-1-32 15,-2 0 33-15,3-3-21 0,0 0 19 0,0-6-34 16,0 6 7-16,0-6 16 0,0 0-6 0,5 0 6 15,-5 0-9-15,12-6-20 0,-6 0 17 0,1 2-6 16,0-3 27-16,1 2-42 0,0 1 37 0,-2-2-4 0,0 1-1 16,1 2-17-16,0-2 22 0,0 1-8 15,-4 3-19-15,2-2 10 0,-1 3 27 0,0-2-3 0,-4 2-28 16,6 2 4-16,-4-1-5 0,0 1 20 0,1-1-1 0,-2 2-27 16,2 0 28-16,0 0-15 0,0-1 14 0,-2 1-27 15,2-1 12-15,0 0 26 0,0 0 11 0,0-1-24 0,1 1 10 16,0-2-7-16,-4 0-32 0,9-3-4 0,-5 2 30 15,4-2-27-15,-1-1 28 0,-3 1-12 0,1-1 23 16,0-1-31-16,1-1 34 0,-1 0-24 0,0 2 11 16,-1-2-22-16,-2 0-1 0,1 3 16 0,-1-1 1 15,0 2-8-15,-1-1 15 0,1 0-5 0,-2 3 15 0,0 0-23 16,0 0-6-16,0 0 23 0,0 0 15 16,0 0-10-16,0 0-4 0,-2 13-5 0,1-8-3 0,1 4 16 15,-1-3-30-15,2 3-2 0,-1-1 2 0,2 0 32 0,0 0 17 16,1-1-14-16,0-2-46 0,2 3 43 0,1-4-27 15,2 0 0-15,-4-1 18 0,3-2-1 0,-1-1 3 0,3-1-30 16,-1 0 6-16,2-2 28 0,-1 0-46 0,-2-1 10 16,0 0 23-16,0-1-14 0,-1-2 20 0,-1 1-16 15,-1 0-34-15,-1-2 40 0,-2 1-28 0,1 0 13 16,-1-1 12-16,-1 2 6 0,-1-3-4 0,-1 4-32 16,-1-3-3-16,-1 3 15 0,-2-2 15 0,1 3-12 15,-1 0-4-15,-1 0 9 0,1 1-15 0,0 1 12 0,-2 0 0 0,2 1-8 16,6 1-14-16,-11 0 26 0,6 1-8 0,2 2 10 15,-4 0 4-15,2 0 30 0,0 2-27 0,3-1-2 16,-1 0-29-16,3-4 28 0,0 8-1 0,0-8 8 16,5 9-28-16,0-5-7 0,1 0 5 0,3 0 14 15,0-1 44-15,0-2-29 0,3 0-3 0,0 1 18 0,-1-4-6 16,1 1-12-16,0-1-14 0,-2-1-2 16,2 0 34-16,-2-1-38 0,0 0 8 0,1-1 18 0,-3-1-11 0,0 1-1 15,0-1-7-15,-2-2 8 0,-1 2 26 0,-2-1-18 16,1-2 23-16,-1 0-22 0,-1 0 9 0,-2 0-7 15,0 1 3-15,-3-1 7 0,1 1-20 0,0 1 13 0,-1 0 4 16,0 0-10-16,-2 3-3 0,0-1-3 16,1 2 8-16,4 3 5 0,-9 0-4 0,9 0-3 0,-9 2-3 15,9-2-4-15,-6 6 5 0,3-3 11 0,-1 3-9 16,3 0 3-16,-1-1 24 0,2 2 70 0,0-3-104 16,0-4-5-16,3 13 8 0,-1-6 5 0,2 1-17 0,1-2 1 0,0 1 15 15,1-2 89-15,5-1-80 0,-4-2-21 16,2 2 3-16,1-2-9 0,-1-1-1 0,-1 2 9 0,1-3-26 15,0 1 45-15,-4 0 0 0,-2 1-15 0,2 0-8 16,-1 0 20-16,-4-2-13 0,5 6 5 0,-1 0 19 16,-3 0-13-16,2 0-22 0,-3 4 45 0,1 0-15 15,-2 0-21-15,1-1 6 0,0 2 2 0,0-1-4 16,1 0 17-16,1 0 3 0,-1 0-18 0,0-2 43 16,1 0-25-16,-1-2-18 0,-1-1 21 0,4 2-8 0,-4-7-1 0,7 7 4 15,-7-7 21-15,7 3-64 0,-7-3 33 0,8-1-3 16,-3 0-6-16,-5 1-1 0,15-8 20 0,-7 2-45 15,-1 0 7-15,-1 0 17 0,2-2-3 0,-3 0-9 16,1 0 22-16,-1-3-23 0,-1 2 27 0,1-3-16 16,-2 0-4-16,1 0 8 0,2-10-4 0,-3 4 5 0,-1 3 32 15,3-6-34-15,-2-1-13 0,-2 4 32 16,2 2-28-16,-2 3 40 0,1-1-44 0,-2 1 20 0,3 3 20 16,-3-2-25-16,-2 2 5 0,4 4 27 0,-2-1-8 0,0 2 24 15,0 5-13-15,0 0 4 0,0-7-33 0,0 7 33 16,0 0 6-16,0 0-2 0,0 0-13 0,-5 25-5 0,4-14 17 15,-2 2-15-15,3 1-25 0,-2 1 44 0,0 8-32 16,1-3 5-16,1-4-15 0,0-1 31 0,0 0 5 16,0 0-41-16,0 0 22 0,1 0-1 0,0-1-26 15,0-2-19-15,3-1-23 0,-3-2-29 0,3-1-29 16,-1-1-481-16,1 1 173 0,-1-5 129 0</inkml:trace>
</inkml:ink>
</file>

<file path=word/ink/ink4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3"/>
    </inkml:context>
    <inkml:brush xml:id="br0">
      <inkml:brushProperty name="width" value="0.06667" units="cm"/>
      <inkml:brushProperty name="height" value="0.06667" units="cm"/>
      <inkml:brushProperty name="fitToCurve" value="1"/>
    </inkml:brush>
  </inkml:definitions>
  <inkml:trace contextRef="#ctx0" brushRef="#br0">112 2 85 0,'0'0'141'16,"-6"-3"-8"-16,6 3-8 0,-7 0-2 0,7 0-23 0,0 0-3 15,-10 3 5-15,6-2-5 0,-2 3-3 16,0 3-35-16,0 0 29 0,1 0-24 0,-2 1 22 15,2 4 16-15,-3 5-36 0,2-1 0 0,-2 3-3 0,2 3-4 16,-1 0-18-16,3-1 16 0,-2 1-29 0,3-3 6 16,2-3 25-16,1-1-36 0,1-1 23 0,1-1-3 0,2 1-19 0,0 0-18 15,1-2-43-15,-1-2-29 0,6-1-22 16,-3-1-31-16,4-2-445 0,-3-1 168 0,4-1 122 16</inkml:trace>
</inkml:ink>
</file>

<file path=word/ink/ink4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4"/>
    </inkml:context>
    <inkml:brush xml:id="br0">
      <inkml:brushProperty name="width" value="0.06667" units="cm"/>
      <inkml:brushProperty name="height" value="0.06667" units="cm"/>
      <inkml:brushProperty name="fitToCurve" value="1"/>
    </inkml:brush>
  </inkml:definitions>
  <inkml:trace contextRef="#ctx0" brushRef="#br0">47 114 21 0,'0'0'85'0,"-6"-3"1"0,6 3-12 0,-7-3-11 0,7 3-12 16,-6-1 10-16,6 1-10 0,-7-4 5 0,7 4-14 15,-6-2 10-15,6 2-9 0,-4-3-8 0,4 3 3 16,-5-5 110-16,5 5-151 0,0 0 19 0,-6 0 4 0,6 0-1 16,0 0 5-16,0 0-14 0,-5-1-9 0,5 1 25 15,0 0-15-15,0 0 8 0,0 0-23 0,0 0 0 16,0 0 36-16,0 0-16 0,0 0 0 0,0 0 21 16,0 0-23-16,13 4-27 0,-13-4 15 0,15 3 10 15,-5-2 4-15,1 0-2 0,4 0-17 0,0 0 34 0,2-1-35 0,12 2 38 16,0-2-42-16,2 2 32 0,1-2-24 0,2-2 0 15,4 2-3-15,1-2-14 0,0 1 18 0,1 1 2 16,1-1 21-16,3 0-17 0,1-1-17 0,2 0 31 16,1 2-16-16,-1-1-13 0,2-1-1 0,2 1 7 15,0 1 7-15,-2-2-7 0,1 0-15 0,-1 0 27 16,0 1-15-16,-3-1 28 0,-2 2-6 0,2-2-21 0,-2 1 5 16,-1-1 15-16,-2 2-8 0,-2-2-22 0,0 1 15 15,-1 1 1-15,-3-1 26 0,-4 0-36 0,2 1 31 0,-4 0-15 16,0-1-8-16,-8 0-8 0,-3 1 19 0,-3 0-2 15,-2 0-18-15,1 0 0 0,-3-1 2 16,0 2 14-16,-2-2-10 0,-2 2 4 0,-1-1 10 0,0 1 21 16,-6-1-21-16,8 0 15 0,-5 0 9 0,-3 0-11 15,0 0-8-15,0 0-10 0,8-1 42 0,-8 1-34 0,0 0-11 16,0 0 3-16,0 0 7 0,0 0-2 0,0 0-4 16,0 0 8-16,0 0-25 0,0 0 10 0,0 0 1 15,0 0-2-15,0 0 1 0,0 0 25 0,0 0-28 16,0 0 17-16,0 0 1 0,0 0-2 0,0 0 3 0,0 0 4 15,0 0-25-15,0 0-7 0,0 0-4 0,0 0 23 16,0 0-10-16,0 0-14 0,0 0 6 0,0 0 17 16,0 0 0-16,0 0-19 0,0 0 5 0,0 0 2 0,0 0 24 15,0 0-18-15,0 0 6 0,0 0 3 0,0 0-22 16,0 0 4-16,0 0 3 0,0 0-21 0,-9-11 12 0,9 11-9 16,0 0 0-16,0 0 18 0,-6-3-14 0,6 3 2 15,-6-4-17-15,6 4 23 0,-6-3 3 0,6 3 13 16,-7-3-30-16,2 1-3 0,-3 0 23 0,1 1 4 15,-3-3-11-15,0 0 3 0,1 1 0 0,-2 0 6 0,1 0 9 16,-2-1-5-16,1 1-9 0,-1 1-8 0,1 0 31 16,-2-1-33-16,1 2 19 0,-1-2-12 0,0 2 15 0,0-1 0 15,-1 1 17-15,3-1-31 0,-2 1 10 16,3 1 7-16,0 0-11 0,1 0 22 0,2 0-29 0,-1 0 1 16,8 0 5-16,-8 0 3 0,8 0-8 0,-6 0 19 15,6 0-42-15,0 0 17 0,0 0 18 0,0 0-9 16,0 0-12-16,0 0 12 0,19 4 13 0,-11-2-2 0,1-1-1 15,2 1-13-15,0-1 14 0,0 0-13 0,1 3 7 16,1-3-1-16,-2 1 4 0,3-1 23 0,-2 1-7 16,-1 1-13-16,0-1 11 0,-1 0-20 0,1 1 15 0,-2 0 3 15,-2 1 1-15,-1 0 8 0,-2-1-13 0,-1 1-6 16,-1 1 5-16,-2 0-5 0,0-5 0 0,-6 16 30 16,3-8-28-16,-3 2 1 0,-3 0 33 0,-3 6-51 0,-2-1 28 15,-1 1 3-15,0-2-16 0,-1 0 12 0,3-1-8 16,-2 1-32-16,-1-1 10 0,1-3-70 0,4 1-344 15,-4 1 131-15,5-5 97 0</inkml:trace>
</inkml:ink>
</file>

<file path=word/ink/ink4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5"/>
    </inkml:context>
    <inkml:brush xml:id="br0">
      <inkml:brushProperty name="width" value="0.06667" units="cm"/>
      <inkml:brushProperty name="height" value="0.06667" units="cm"/>
      <inkml:brushProperty name="fitToCurve" value="1"/>
    </inkml:brush>
  </inkml:definitions>
  <inkml:trace contextRef="#ctx0" brushRef="#br0">0 25 49 0,'10'-4'102'0,"0"0"-28"0,-1 3 7 15,1-2 5-15,-2-1-23 0,1 0 15 0,-1 3-11 16,0-2-17-16,-2 1-18 0,0 2 44 0,-6 0-14 0,8 0-8 16,-8 0 94-16,7 3-116 0,-3 2 18 0,-1-1-3 15,0 2 0-15,-3-6-19 0,3 15 8 0,-2-6-9 16,-1 3 7-16,0-1-29 0,0 1 19 0,1 0-16 16,0 0-12-16,-1 0-15 0,0-1-70 0,1 3-311 0,2 1 125 0,-2-5 85 15</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970"/>
    </inkml:context>
    <inkml:brush xml:id="br0">
      <inkml:brushProperty name="width" value="0.04667" units="cm"/>
      <inkml:brushProperty name="height" value="0.04667" units="cm"/>
      <inkml:brushProperty name="fitToCurve" value="1"/>
    </inkml:brush>
  </inkml:definitions>
  <inkml:trace contextRef="#ctx0" brushRef="#br0">0 22 122 0,'2'-2'268'16,"-2"2"-50"-16,5-1-24 0,-3 0-30 15,-2 1-22-15,7-2-42 0,-3 1-8 0,0 0-38 0,-4 1-14 16,13-2 8-16,-5 1-10 0,-2-1-41 0,2 2-3 16,0-1-36-16,0 0-4 0,1 0-22 0,-1-1-350 0,-2-1 128 15,1 2 90-15</inkml:trace>
</inkml:ink>
</file>

<file path=word/ink/ink4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6"/>
    </inkml:context>
    <inkml:brush xml:id="br0">
      <inkml:brushProperty name="width" value="0.06667" units="cm"/>
      <inkml:brushProperty name="height" value="0.06667" units="cm"/>
      <inkml:brushProperty name="fitToCurve" value="1"/>
    </inkml:brush>
  </inkml:definitions>
  <inkml:trace contextRef="#ctx0" brushRef="#br0">0 48 39 0,'0'0'137'0,"0"0"-22"0,0 0 12 0,0 0-36 15,0 0-7-15,0 0-10 0,0 0 32 0,0 0-31 0,0 0-9 16,0 0 28-16,0 0-45 0,16 12-1 15,-10-5 7-15,-1 0-9 0,1 1-7 0,0 1-8 16,1-1-6-16,1 1 3 0,0-2-3 0,-2 1-23 0,2 1 1 16,-2-3 18-16,0 0-19 0,1 0 30 0,-1 0 12 0,0-3-6 15,1 1-22-15,-2-1 6 0,0-3 34 0,0 0-21 16,0 0-20-16,-1 0 13 0,3-3-1 0,-1 0-14 16,0-1 32-16,0-2-42 0,-1 0 14 15,1-1 14-15,-1-1-17 0,0 0 32 0,-2-1-5 0,1-1-19 16,0 2 4-16,-1-3-38 0,0 2 34 0,0-1-23 0,0 2-27 0,0-1 31 15,0 2-35-15,0-2-19 0,0 1-62 16,0 0-434-16,1-1 165 0,-1 3 116 0</inkml:trace>
</inkml:ink>
</file>

<file path=word/ink/ink4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7"/>
    </inkml:context>
    <inkml:brush xml:id="br0">
      <inkml:brushProperty name="width" value="0.06667" units="cm"/>
      <inkml:brushProperty name="height" value="0.06667" units="cm"/>
      <inkml:brushProperty name="fitToCurve" value="1"/>
    </inkml:brush>
  </inkml:definitions>
  <inkml:trace contextRef="#ctx0" brushRef="#br0">41-2 111 0,'0'0'129'0,"-6"-1"-11"16,6 1-4-16,0 0-24 0,0 0-5 0,-6 9 21 15,2-3-37-15,2 3-11 0,-1 0 10 0,2-1 9 16,-2 3-27-16,1 1 15 0,1 0-22 0,-2 2-12 0,3 0 28 16,-2 0-11-16,0 0-27 0,0 0 40 15,1 1-7-15,1-3-22 0,-2 0 18 0,2 2-11 16,0-2-58-16,0-2-10 0,-1 1-18 0,1-4-24 16,1 0-51-16,-2-1-291 0,1-6 129 0,0 0 88 0</inkml:trace>
</inkml:ink>
</file>

<file path=word/ink/ink4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8"/>
    </inkml:context>
    <inkml:brush xml:id="br0">
      <inkml:brushProperty name="width" value="0.06667" units="cm"/>
      <inkml:brushProperty name="height" value="0.06667" units="cm"/>
      <inkml:brushProperty name="fitToCurve" value="1"/>
    </inkml:brush>
  </inkml:definitions>
  <inkml:trace contextRef="#ctx0" brushRef="#br0">60 6 148 0,'0'0'163'0,"0"0"-39"0,0 0-3 15,-5-6 23-15,5 6-44 0,-5 0-13 0,5 0-19 16,-6 2 31-16,6-2-34 0,-5 5 11 0,0 1-26 0,0-1 36 16,0 3-48-16,0 1 41 0,1 1-50 0,0 0 36 0,1 1-27 15,0 3 17-15,0-1 9 0,1 1-64 0,1-1 12 16,2 1 24-16,0-2 2 0,1 2-16 0,1-1 5 15,2-2-20-15,0-1-13 0,1-2 5 0,1-1 24 16,1-1 5-16,1-3-21 0,0-1-4 0,1-3-10 0,0-1 7 16,1-2 32-16,-1-1-18 0,2-2-18 0,-3 0 44 15,-1-1-30-15,1 0-2 0,-3-2 3 0,1 0-14 16,-4-1-7-16,-2 0-23 0,1 0 29 16,-2 0 7-16,-3 0-57 0,2 0-21 0,-5 0-17 0,1 3-29 0,-4-1-387 0,0 2 152 15,-4 2 113-15</inkml:trace>
</inkml:ink>
</file>

<file path=word/ink/ink4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29"/>
    </inkml:context>
    <inkml:brush xml:id="br0">
      <inkml:brushProperty name="width" value="0.06667" units="cm"/>
      <inkml:brushProperty name="height" value="0.06667" units="cm"/>
      <inkml:brushProperty name="fitToCurve" value="1"/>
    </inkml:brush>
  </inkml:definitions>
  <inkml:trace contextRef="#ctx0" brushRef="#br0">322 17 83 0,'0'0'135'0,"0"0"-23"0,-7-7 16 0,7 7-1 0,-7-2-45 16,3 1 53-16,-1-1-31 0,-2 1-44 0,-1-1-4 15,-2 1 0-15,2 0-15 0,-2 2 10 0,-1 0-18 16,2-1 3-16,-2 2-5 0,-2-1-9 0,2 2 0 15,-1 0-8-15,-1 1 7 0,2 1-4 0,-8 3 8 0,-1 3 13 16,3 0-28-16,-1 2 5 0,4 0 17 0,-2 2-29 16,3 3 20-16,1-1-16 0,1 1-2 15,4 0 48-15,0 2-31 0,1-1-11 0,2-2 25 0,2 1-21 16,3-3 7-16,1 8-6 0,1 1 27 0,1-2-46 0,3 0 23 16,2-2-1-16,3 1-19 0,2-2-12 0,2-1 43 15,3-2-37-15,1 0 27 0,0-4-21 0,4 0-13 0,1-1 10 16,0-4 20-16,2-1-8 0,0-4 10 15,-4-2-31-15,4-2 12 0,-1-2-16 0,2-2 21 0,-2-2 3 16,-1-2 16-16,-1-1-26 0,0-2-12 16,-1-2 27-16,-4 0-35 0,-2-1 9 0,-2-2 4 0,0-2 10 15,-2 1-23-15,-1-2-6 0,-7-2 19 0,3-1 1 0,-7-2-6 16,1 1 41-16,-5-1-52 0,0 0 41 0,-6 1-29 16,-1 2 2-16,-3-1 19 0,-4 5-13 0,-2 2 50 15,-4 1-54-15,-1 1-6 0,-4 4-22 0,-1 2 28 16,-5 2-46-16,4 4-46 0,-3 3-36 0,1 6-310 0,-3-3 139 15,2 3 96-15</inkml:trace>
</inkml:ink>
</file>

<file path=word/ink/ink4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0"/>
    </inkml:context>
    <inkml:brush xml:id="br0">
      <inkml:brushProperty name="width" value="0.06667" units="cm"/>
      <inkml:brushProperty name="height" value="0.06667" units="cm"/>
      <inkml:brushProperty name="fitToCurve" value="1"/>
    </inkml:brush>
  </inkml:definitions>
  <inkml:trace contextRef="#ctx0" brushRef="#br0">334 29 63 0,'-1'-4'116'0,"1"4"23"16,0 0-41-16,-2-5 2 0,2 5-11 0,-2-3-37 0,2 3 29 16,0 0-14-16,-4-4-10 0,4 4 23 0,-6-3-35 15,3 2 17-15,3 1 5 0,-8-3-35 0,4 1 6 16,4 2-5-16,-13-2-7 0,4 1-15 0,1 1 28 0,-2 0-16 15,1 1 38-15,-2 0-55 0,-2 1 20 0,2 2-21 16,-1 0 1-16,0 0 15 0,0 3-16 0,-4 1-13 16,-2 3 28-16,2 1 6 0,1 0-11 0,0 0-6 15,1 3-12-15,0 1-9 0,2 1-31 0,-1 2 49 0,1 1 11 16,2-1 26-16,2 2-37 0,1 1 42 0,0 2-37 16,3-1 26-16,2 0 5 0,0-2-8 0,4 3-31 0,2-1 0 15,2-1 8-15,1-1-14 0,1 0-2 0,3-2-4 16,3-1 11-16,2 0 8 0,1-2-16 0,2 0-5 15,1-4 6-15,3-3 23 0,1-1-2 0,-1-4-22 0,3 1 30 16,1-5-8-16,1-2 5 0,-1-1-23 0,1-3 1 16,-1-1-8-16,0-1 6 0,1-3 11 0,-1 3-1 15,-2-6-13-15,-1 3-1 0,-1-4-10 0,-1 2 7 16,-3-4-5-16,-2 2 30 0,-1-3 12 0,-2 0-42 16,-2 0-1-16,-2-1-5 0,-7 3 19 0,5-4-11 0,-5-4 9 0,-1 5-11 15,-2-6 4-15,-4 1-8 0,-2 0 8 0,-2 1 16 16,-4 2 2-16,-2 0-4 0,-2 3-6 15,-1 2 6-15,-2 2 9 0,-4 2 2 0,-1 4-46 0,-2 2-2 16,-3 1-11-16,0 4-10 0,-1-1-24 0,0 4-375 16,-2 1 137-16,2 2 102 0</inkml:trace>
</inkml:ink>
</file>

<file path=word/ink/ink4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1"/>
    </inkml:context>
    <inkml:brush xml:id="br0">
      <inkml:brushProperty name="width" value="0.06667" units="cm"/>
      <inkml:brushProperty name="height" value="0.06667" units="cm"/>
      <inkml:brushProperty name="fitToCurve" value="1"/>
    </inkml:brush>
  </inkml:definitions>
  <inkml:trace contextRef="#ctx0" brushRef="#br0">0 96 99 0,'25'-11'114'0,"2"1"-21"0,-1-1-9 0,1 1 5 16,-1 0-54-16,-3 0-14 0,1 2-13 0,-5-3-47 0,-5 4-126 16,-6 2 51-16,0 2 37 0</inkml:trace>
</inkml:ink>
</file>

<file path=word/ink/ink4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2"/>
    </inkml:context>
    <inkml:brush xml:id="br0">
      <inkml:brushProperty name="width" value="0.06667" units="cm"/>
      <inkml:brushProperty name="height" value="0.06667" units="cm"/>
      <inkml:brushProperty name="fitToCurve" value="1"/>
    </inkml:brush>
  </inkml:definitions>
  <inkml:trace contextRef="#ctx0" brushRef="#br0">0 226 132 0,'10'-5'124'0,"1"-2"-7"0,6-4-9 15,0 1-24-15,0-2-4 0,-1 2-28 0,0-2-8 0,-1 1-17 16,-2-1 23-16,-1 2 25 0,-3-1-28 0,-1 4-26 16,0-4 8-16,-1 3-5 0,-1 0 0 0,0-2 8 0,-2 1 8 15,0-1-18-15,-1 0-1 0,-1 2 12 0,-2 0 34 0,0 2-37 16,0 0 24-16,-1 2-5 0,-1 0-10 0,0 2-16 16,2 2 1-16,-4-4 28 0,-1 4-39 15,2 2 27-15,-5 1 0 0,1 3-11 0,1 3-22 0,-1 0 41 16,-3 8 4-16,1 0-33 0,1 2 9 0,0 5-10 15,0-3 11-15,2 2 20 0,0 2-11 0,-1 0-20 16,4-1 25-16,-3 1-27 0,2-2 11 16,0 0-34-16,1-1 4 0,0-5 13 0,1-3-17 0,0-2 24 0,2-3-10 0,-1 0-6 15,1-1-6-15,0-3 13 0,0-2-22 0,1-1 43 16,-1-2-27-16,4 0 4 0,-4 0-37 0,10-7 16 16,-3 2 5-16,-1-1 5 0,2-2-17 0,-3 1 28 15,3 0 1-15,-2-1-24 0,2 1 13 0,-3 1 25 0,3 0 8 16,0 0-22-16,-1 0-24 0,-2 3 32 15,-1 0-35-15,-1 2 40 0,1 1-28 0,-4 0-11 0,5 2 24 16,-2 0 13-16,-1 1-36 0,1 0-3 0,-1 1 27 16,0 3-29-16,1 0 15 0,-1-3 6 0,1 4 17 0,-1-4-21 15,0 2 3-15,-1-3-38 0,2 0 63 0,-2 0-18 0,1-2 8 16,2 1-13-16,0-2 15 0,-4 0-4 16,14-5-52-16,-6 0-26 0,1-2-20 0,1 0-76 15,-3-2-352-15,8-5 155 0,-1-1 111 0</inkml:trace>
</inkml:ink>
</file>

<file path=word/ink/ink4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3"/>
    </inkml:context>
    <inkml:brush xml:id="br0">
      <inkml:brushProperty name="width" value="0.06667" units="cm"/>
      <inkml:brushProperty name="height" value="0.06667" units="cm"/>
      <inkml:brushProperty name="fitToCurve" value="1"/>
    </inkml:brush>
  </inkml:definitions>
  <inkml:trace contextRef="#ctx0" brushRef="#br0">21 0 74 0,'0'5'184'0,"1"6"16"0,-1 1-5 0,1 1-5 0,-2 0-12 16,0 2 4-16,0 8-50 0,-3 1-9 16,2-1-16-16,0 1-17 0,0 1-20 0,0-3 17 15,-1 1-17-15,2-5-6 0,-1 0-53 0,2-3-12 0,0 0-67 16,-2-3-16-16,2 0-16 0,0-1-36 0,0-1-359 16,0-2 148-16,0-1 110 0</inkml:trace>
</inkml:ink>
</file>

<file path=word/ink/ink4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4"/>
    </inkml:context>
    <inkml:brush xml:id="br0">
      <inkml:brushProperty name="width" value="0.06667" units="cm"/>
      <inkml:brushProperty name="height" value="0.06667" units="cm"/>
      <inkml:brushProperty name="fitToCurve" value="1"/>
    </inkml:brush>
  </inkml:definitions>
  <inkml:trace contextRef="#ctx0" brushRef="#br0">14 24 97 0,'-5'-6'150'0,"3"0"-31"16,0 3-32-16,2 3-21 0,-4-6-42 0,4 6-14 16,-1-3-193-16,1 3 59 0,0 0 40 0</inkml:trace>
</inkml:ink>
</file>

<file path=word/ink/ink4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5"/>
    </inkml:context>
    <inkml:brush xml:id="br0">
      <inkml:brushProperty name="width" value="0.06667" units="cm"/>
      <inkml:brushProperty name="height" value="0.06667" units="cm"/>
      <inkml:brushProperty name="fitToCurve" value="1"/>
    </inkml:brush>
  </inkml:definitions>
  <inkml:trace contextRef="#ctx0" brushRef="#br0">0 116 113 0,'0'12'145'0,"0"0"-57"0,0-3 7 15,0 3 10-15,0-1-29 0,3-2-5 0,0-1-1 0,-1-1-11 0,0 0-15 16,1-2-13-16,1-2 11 0,-2 0-13 0,-2-3-2 16,8 0-1-16,-2 0 15 0,-6 0-31 0,15-6 39 15,-8 1-30-15,1 0 11 0,-2-2-36 0,0-1 25 16,1-1-10-16,-1 0 10 0,-1-1-13 0,1 0-1 16,-3 1 15-16,3 0 7 0,-2 0-12 0,-1 0-2 15,0 3 11-15,-3 6 4 0,1-9-12 0,-1 9 19 0,2-8-6 16,-2 8-6-16,0 0-12 0,0-3-6 15,0 3 13-15,0 0-4 0,0 0-2 0,0 0-21 0,0 0-5 0,-3 19 11 16,0-11 9-16,4 0 21 0,-1-2-12 0,3 1-25 16,-1 1 20-16,3-1-13 0,-2 0 9 0,2-1-6 15,-1-1 13-15,0 0 2 0,2-2-8 0,1 1-16 16,-3-2 14-16,2-1-23 0,-6-1 24 0,8 1 6 16,-8-1-21-16,7-2 7 0,-7 2 7 0,8-4-25 15,-5 2 20-15,-3 2-3 0,5-6-5 0,-4 3 11 16,3-3-6-16,-2 1 11 0,1-3 18 0,-2 1-28 0,1 0-11 15,-2 1 17-15,0 0-10 0,1-3-5 0,0 1 16 0,0-3-1 16,-1 3 12-16,2-1 0 0,1-1-16 0,1 2-27 16,-2 0 22-16,2 0 16 0,-1 1 21 0,3 1-40 15,-3-2 22-15,2 2-2 0,0 2-14 0,-2 0-8 16,0 0 1-16,-3 4 15 0,0 0 7 0,8 3-2 0,-5-2 4 16,-3-1-11-16,3 6-4 0,0-2-7 0,0 2-11 15,-1 2 43-15,0 2-35 0,-2-1 2 0,1 0 2 16,1 1 2-16,-2 2 11 0,1-1-19 0,-1 0 8 0,0 2-5 15,0-2-5-15,-1 1-8 0,-1 0-7 0,1 0-12 0,1-1-39 16,0-1-48-16,-2 0-280 0,2-3 128 0,0-2 87 16</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725"/>
    </inkml:context>
    <inkml:brush xml:id="br0">
      <inkml:brushProperty name="width" value="0.04667" units="cm"/>
      <inkml:brushProperty name="height" value="0.04667" units="cm"/>
      <inkml:brushProperty name="fitToCurve" value="1"/>
    </inkml:brush>
  </inkml:definitions>
  <inkml:trace contextRef="#ctx0" brushRef="#br0">29 53 120 0,'2'-6'146'0,"2"-1"-39"0,0 3 17 0,1-2-16 16,2 1-15-16,-2 1 6 0,0-2-9 0,2 2 18 15,0 0-36-15,-1 0-15 0,0 1 2 0,0 2-16 0,-1 1-16 16,-5 0 18-16,9 1-1 0,-6 1-17 0,0 1 39 16,1 2-30-16,-1 2 27 0,-3 0-10 0,-1 3-12 0,-1 1-43 15,0 0 55-15,-1 0-36 0,-5 9 26 0,2-6-25 0,-2 3 13 16,-4-1-23-16,2 1 28 0,-1-2-17 15,4-3 3-15,-1-1-25 0,1-3-8 0,1 0-13 16,-1-2 37-16,2 1 5 0,0-1 5 0,1-1-16 0,0-1-24 16,1-1 39-16,3-3-21 0,-2 5 23 0,2-4 0 15,0-1-22-15,0 0 34 0,0 0-46 0,9 2 38 16,-9-2-22-16,9 0 23 0,1-2-32 0,1 1 24 16,-2-1 2-16,1 1-30 0,1 1-23 0,-1-1-42 0,2-2-44 15,-1 2-25-15,1 1-397 0,0-2 159 0,-1 1 120 0</inkml:trace>
</inkml:ink>
</file>

<file path=word/ink/ink4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6"/>
    </inkml:context>
    <inkml:brush xml:id="br0">
      <inkml:brushProperty name="width" value="0.06667" units="cm"/>
      <inkml:brushProperty name="height" value="0.06667" units="cm"/>
      <inkml:brushProperty name="fitToCurve" value="1"/>
    </inkml:brush>
  </inkml:definitions>
  <inkml:trace contextRef="#ctx0" brushRef="#br0">0 174 23 0,'27'-16'111'0,"-3"2"-38"16,0-1 5-16,-3 0-16 0,-1 0-12 0,1 1 25 15,-5 1-26-15,0-1-19 0,-4 4 12 0,-3 1-18 16,-3 3 1-16,0-2-14 0,-1 1 29 0,0 0 12 16,-3 3-8-16,-1-1-3 0,-1 3-9 0,0 2 20 0,0 0-8 0,-3-4-10 15,3 4-20-15,0 0 10 0,-11 7-9 0,4 0 17 16,-1 1 10-16,-3 6 15 0,1 3-14 0,-1 1-14 16,2 2-4-16,-1 1 0 0,1 1-5 0,-1 1-10 15,2 0 16-15,0 1 54 0,2 1-74 0,-3-1 12 16,2 0-28-16,2-2 1 0,2 0-8 0,0-5-6 15,1-2 7-15,1-3-4 0,1-2 8 0,0-1-16 0,0-1 8 16,0-3-8-16,1-2 17 0,1 1-6 0,0-4-5 16,-2 0-16-16,7-2 18 0,-2-2 1 0,2-1 11 0,-1-1-9 15,0-1-1-15,2 0 18 0,0 0-8 0,-1 1 11 16,0-1 1-16,-2 2 15 0,2 0-21 0,-3 3 15 16,1-1-2-16,-2 1-11 0,2 2 9 0,-5 0-7 15,0 0 21-15,5 4-29 0,-4-1 19 0,3 3 2 16,-1-1 3-16,-2 3-36 0,2-2 17 0,0 2-1 0,-2-3 7 15,0 0 20-15,4 2-12 0,-3-1 12 0,1 0 1 0,1-2 2 16,-1-1-11-16,0 0-20 0,1-1-3 0,3 1-10 16,-1-1 38-16,1-1-33 0,-1-2-40 0,4-2-64 15,-4-1-256-15,3 0 115 0,2 0 82 0</inkml:trace>
</inkml:ink>
</file>

<file path=word/ink/ink4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7"/>
    </inkml:context>
    <inkml:brush xml:id="br0">
      <inkml:brushProperty name="width" value="0.06667" units="cm"/>
      <inkml:brushProperty name="height" value="0.06667" units="cm"/>
      <inkml:brushProperty name="fitToCurve" value="1"/>
    </inkml:brush>
  </inkml:definitions>
  <inkml:trace contextRef="#ctx0" brushRef="#br0">37 192 42 0,'-8'19'118'0,"0"-1"13"0,3-3-18 0,2-1-11 15,-3-2-18-15,5-1-9 0,-2-1-14 0,2 0 12 0,-1 0-8 16,4-2 5-16,-2-1-15 0,1-1-19 16,-1-3 9-16,3 0 6 0,-2-2-24 0,3 1-7 15,-4-2-10-15,8-3 32 0,0-1-25 0,0-1-3 0,0 0 16 0,-2-4-16 16,1 2-6-16,3-1 14 0,-3-3-12 16,-1 2 9-16,1-1 26 0,0 0-35 0,-4-2-27 0,2 2 24 0,1 1 11 15,-3-2-6-15,2 2-9 0,-2-1 0 0,0 1-15 16,-1 1 29-16,-1 2-14 0,1 1-50 0,-2 0 40 15,0 5 12-15,3-5-5 0,-3 5 12 0,0 0-15 16,0 0 3-16,0 0-15 0,0 0 9 16,0 0 41-16,0 0-55 0,-8 18 19 0,6-10-7 0,1 0 23 0,-1 1-12 15,2 3 7-15,0-3-23 0,0 1 2 16,0 0 7-16,2 1 7 0,-2-2-8 0,0 1-4 0,3-1 18 16,-1-3 8-16,-1 2 5 0,1-5-28 0,2 1 1 0,-4-4 10 15,5 4-8-15,1-4-22 0,3-2 22 0,-1-2 18 16,0 1-32-16,0-2 14 0,0-2-3 15,-2 0 9-15,2-2 16 0,1 0-26 0,-2-1 17 0,3-8-16 16,-2 1 6-16,0 3 4 0,-5-1-1 0,0 2 17 16,2 1-26-16,-3 0 24 0,1-1 2 0,-3-1-14 0,1 1 8 0,1 0-17 15,-1-1 23-15,0 1-34 0,0-1 29 0,-1 3-34 16,0 1 43-16,-2 1-33 0,2 1 18 0,0 1-3 16,0 7 2-16,0-9-17 0,0 9 18 0,-1-4-15 15,1 4 12-15,0 0-3 0,0 0 16 0,0 0 10 16,-8 19-9-16,6-8 8 0,-1 1-23 0,-1 9 1 15,2 1 1-15,-1 1 7 0,1 0-7 0,-1 0 14 16,0-1-31-16,3 2-5 0,-3 0 37 0,3-7-10 16,0 0 9-16,0-3-40 0,0-2 30 0,0 0-42 0,1 0-3 0,-1-2-7 15,0-1-39-15,3 0-39 0,-1-4-324 0,0-1 138 16,-2-4 96-16</inkml:trace>
</inkml:ink>
</file>

<file path=word/ink/ink4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8"/>
    </inkml:context>
    <inkml:brush xml:id="br0">
      <inkml:brushProperty name="width" value="0.06667" units="cm"/>
      <inkml:brushProperty name="height" value="0.06667" units="cm"/>
      <inkml:brushProperty name="fitToCurve" value="1"/>
    </inkml:brush>
  </inkml:definitions>
  <inkml:trace contextRef="#ctx0" brushRef="#br0">10 0 69 0,'3'0'91'0,"0"0"-12"0,2 1 0 0,-2 1-15 15,0-1 29-15,2 4-30 0,-2-1 4 0,-1 1-15 0,1 0 3 16,-1 2-1-16,-2-3-15 0,0 2 10 0,0-1-2 16,-1-1-11-16,0 1 3 0,-2 2 15 0,0-3-39 15,-1 2 10-15,1 0-12 0,-2-2 4 0,1 1-23 0,1-1-10 16,-1-2-3-16,1-1-18 0,0 1-50 16,1-2-215-16,-1 0 93 0,3 0 69 0</inkml:trace>
</inkml:ink>
</file>

<file path=word/ink/ink4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39"/>
    </inkml:context>
    <inkml:brush xml:id="br0">
      <inkml:brushProperty name="width" value="0.06667" units="cm"/>
      <inkml:brushProperty name="height" value="0.06667" units="cm"/>
      <inkml:brushProperty name="fitToCurve" value="1"/>
    </inkml:brush>
  </inkml:definitions>
  <inkml:trace contextRef="#ctx0" brushRef="#br0">27-3 79 0,'-1'-3'146'0,"1"3"-25"0,0 0-12 0,0 0-21 15,-5 10 27-15,2-1-40 0,1 3-4 0,-1 0 7 0,3 5 22 16,0 9-42-16,-3 3-9 0,3 4 5 0,0 0-14 0,-3 2 7 15,3 2 12-15,-2 1-17 0,2-2 13 0,-2 3-22 16,2-2 16-16,-1 1-31 0,-1-1 14 0,2-1-16 16,0-5-32-16,0-3 2 0,0 1-26 0,0-5-32 15,2-6-44-15,-1-1-293 0,1-5 129 0,-2-2 87 0</inkml:trace>
</inkml:ink>
</file>

<file path=word/ink/ink4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0"/>
    </inkml:context>
    <inkml:brush xml:id="br0">
      <inkml:brushProperty name="width" value="0.06667" units="cm"/>
      <inkml:brushProperty name="height" value="0.06667" units="cm"/>
      <inkml:brushProperty name="fitToCurve" value="1"/>
    </inkml:brush>
  </inkml:definitions>
  <inkml:trace contextRef="#ctx0" brushRef="#br0">0 31 7 0,'15'-1'97'0,"0"0"-29"0,1-1 21 16,0 1-30-16,8-2 10 0,-3-1-5 0,-1-1-18 15,-2 3 23-15,-2-1-57 0,-4 0-42 0,0 2-150 0,-1-1 56 16,-2-1 40-16</inkml:trace>
</inkml:ink>
</file>

<file path=word/ink/ink4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1"/>
    </inkml:context>
    <inkml:brush xml:id="br0">
      <inkml:brushProperty name="width" value="0.06667" units="cm"/>
      <inkml:brushProperty name="height" value="0.06667" units="cm"/>
      <inkml:brushProperty name="fitToCurve" value="1"/>
    </inkml:brush>
  </inkml:definitions>
  <inkml:trace contextRef="#ctx0" brushRef="#br0">0 31 12 0,'18'-4'87'15,"2"-3"11"-15,-3 3-39 0,-3 0-12 0,-1 3-21 16,0-3-21-16,-1 1-118 0,1 2 40 16,-2-2 24-16</inkml:trace>
</inkml:ink>
</file>

<file path=word/ink/ink4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2"/>
    </inkml:context>
    <inkml:brush xml:id="br0">
      <inkml:brushProperty name="width" value="0.06667" units="cm"/>
      <inkml:brushProperty name="height" value="0.06667" units="cm"/>
      <inkml:brushProperty name="fitToCurve" value="1"/>
    </inkml:brush>
  </inkml:definitions>
  <inkml:trace contextRef="#ctx0" brushRef="#br0">0 0 76 0,'1'16'137'0,"3"6"6"0,-2-3-27 16,1 3-16-16,-3-4-2 0,1 0-35 0,0-3-2 0,2 2-46 15,-2-3 38-15,1 1-25 0,-1-2 26 16,1 0-63-16,-2-1-31 0,2-2-252 0,-4-4 93 0,5 2 65 15</inkml:trace>
</inkml:ink>
</file>

<file path=word/ink/ink4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3"/>
    </inkml:context>
    <inkml:brush xml:id="br0">
      <inkml:brushProperty name="width" value="0.06667" units="cm"/>
      <inkml:brushProperty name="height" value="0.06667" units="cm"/>
      <inkml:brushProperty name="fitToCurve" value="1"/>
    </inkml:brush>
  </inkml:definitions>
  <inkml:trace contextRef="#ctx0" brushRef="#br0">16 66 24 0,'20'-9'75'15,"-3"-1"11"-15,-3 3-8 0,-4 1-2 0,-4 0-14 16,-1 1 21-16,0 1-16 0,-4 1 10 0,1-3-30 16,-2 4-10-16,0 2 24 0,0 0-30 0,-6-7 23 15,4 7-30-15,-3-2-6 0,5 2 1 16,-11 3 10-16,2 0-11 0,2 2 3 0,-1 1-10 0,0 0-3 0,1 1-8 15,0 2 18-15,0 2-5 0,2-1 17 0,1 0-9 16,-1 2-20-16,3 1 6 16,-1-2 8-16,2 1 1 0,1 1 10 0,1-4-15 0,1 1-4 15,2-1 12-15,0-1-3 0,-1-1 4 0,5-1-26 0,-2-1-5 16,1-2 17-16,-1-2 9 0,3-1-23 0,1-1-11 0,0-1 28 16,0-3 7-16,0 2-2 0,0-2-5 0,0-3-23 15,4-5 24-15,-2 4-35 0,-3 0 20 0,-3-1 2 0,2 2 17 16,-3 0 9-16,1-1-4 0,-1 1 3 0,0-1-24 0,-3 0 30 15,1 0-1-15,-1 1-18 0,-2 2 17 16,0 2-18-16,0-1 10 0,0 1-22 0,0 4 2 0,-2-5 8 16,-1 3 13-16,3 2-9 0,-4-1 7 0,4 1-21 15,0 0 10-15,0 0 3 0,-5 6-1 0,4-3-2 16,1 2 6-16,0-2-38 0,0 2-8 0,0 0 24 16,3 1-29-16,0 2 5 0,-1 1-17 0,3-1 6 15,-2-1-10-15,2 1 16 0,0-1 7 0,0 0-6 0,-2 0 6 16,0 1 16-16,0-2-1 0,0 2 5 0,-3-3 17 0,0 3-27 15,2-4-2-15,-2 1-13 0,0-5 22 0,-2 9 9 16,-1-5-29-16,3-4-9 0,-4 6-24 0,0-1-182 16,-2-5 79-16,6 0 57 0</inkml:trace>
</inkml:ink>
</file>

<file path=word/ink/ink4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4"/>
    </inkml:context>
    <inkml:brush xml:id="br0">
      <inkml:brushProperty name="width" value="0.06667" units="cm"/>
      <inkml:brushProperty name="height" value="0.06667" units="cm"/>
      <inkml:brushProperty name="fitToCurve" value="1"/>
    </inkml:brush>
  </inkml:definitions>
  <inkml:trace contextRef="#ctx0" brushRef="#br0">122 219 7 0,'0'0'79'0,"2"-4"-8"16,-1 1 14-16,-1-2-24 0,0 1-3 0,0 0 19 15,3 0-31-15,-3 4 0 0,-3-9 9 0,0 3 15 0,3 0-25 16,-3 1 4-16,3 5-14 0,-4-6 3 15,0 3 6-15,1 1-7 0,0 1 8 0,3 1-32 0,-9 1-14 0,2 3 12 16,-1-1 16-16,2 3-12 0,-3 1 5 16,1 0-20-16,2 2 21 0,-1 0-21 0,1 0 27 0,2-2-44 0,-1 2 7 15,3 0-17-15,0-1 9 0,1-1 4 16,1-1 27-16,1-1-39 0,1 0 2 0,2 0 29 0,0 2-21 16,2-1 11-16,1 0 13 0,0 0-18 0,1 0 17 15,-1 0-15-15,0 1 14 0,1-1-20 0,1 2 4 16,-2 0-5-16,2-1 10 0,-4 1 2 0,4 1 11 0,-3 1-21 15,0-2 7-15,-1-1 1 0,0 2 0 0,-4-1 12 16,1 2-9-16,-1-2-6 0,-2 0 1 0,-2 1-15 16,0 0 15-16,-1 0 27 0,-2-1-4 0,0 0-11 0,-3 1 14 15,1-3-43-15,-1 2 17 0,0-2-4 0,0-3-9 16,0 2 2-16,0-3 2 0,1-1 18 0,0-1-19 16,0-1 7-16,2-3 6 0,-2 0-20 15,2 0 36-15,0-2-4 0,2 1 4 0,0 0 1 0,0 1-16 16,3-1 3-16,1 5-7 0,-3-8 20 0,3 5-16 0,0 3-2 15,0 0 33-15,0 0-35 0,3-7 14 0,-3 7-24 16,0 0 31-16,7-3-21 0,-7 3 22 0,0 0-15 16,0 0-12-16,18 7 7 0,-13-4 0 0,2-1 23 0,1 2-26 15,-1-1-3-15,0 0 9 0,2-1 2 0,-2-1 2 16,0-1 26-16,-1 0-33 0,4-2 18 0,0 0 6 0,-2-1-4 16,1 0-22-16,0-2 7 0,-1-1 5 0,2-1 18 0,-3-2-26 15,2 0-4-15,-2 0 25 0,1-1-2 16,-3-1-11-16,5-8-23 0,-3 2 14 0,-1 1-18 15,-4 0 16-15,0 2 17 0,3-9-4 0,-1-1-20 0,-1 1 8 16,0-1 2-16,-3 2 11 0,3-3-10 16,-1 2-9-16,-2 4-2 0,0 2-2 0,1 3 13 0,-1 1 14 0,0 0-28 15,0 2 51-15,0 0-7 0,0 3 5 0,0 1-16 16,0 2-2-16,-1 1 7 0,1 4-14 16,-2-2-6-16,2 2 1 0,0 0-6 0,-6 13 33 0,4-4-15 15,0 3-2-15,0 2 15 0,-1 0-23 0,0 8 6 16,2 1-12-16,0 1 13 0,-1-1 34 0,1 2-41 0,-1 1 20 15,4 0 7-15,-4-4-7 0,2-1-22 0,0-4-2 0,-2-3 26 16,4-1-18-16,-2-2 5 0,0-1-17 16,2 1 30-16,-1-4-40 0,1-1 21 0,-1-1 11 15,2-2-26-15,-3-3 10 0,0 0-9 0,8-1 17 16,-3-4-64-16,2-1 50 0,0-2 5 0,0 1 6 16,1-1-4-16,-1-1-24 0,0 1 34 0,1-1-9 0,-2 1 9 15,1 1-28-15,-1 1 14 0,0 0-14 0,-1 0 29 0,2 2-15 16,-3 1 10-16,-1 1-24 0,-1 1 31 0,-2 1 0 15,0 0-28-15,7 4 8 0,-4-1 1 0,-1 0-6 16,1 2 12-16,2 1-11 0,-3-2 6 0,0 2 23 16,-1-3-22-16,2 2 13 0,0 0-6 0,0-1-9 0,2 0 2 15,-3-1-8-15,2-2 8 0,-4-1 16 0,6 0-27 16,-2 0 13-16,0-1 18 0,4-2-17 0,-1-1-8 0,-1 0 4 16,-1 0 8-16,1-3-17 0,0 2-11 0,-2-2 15 15,1-1-3-15,0 2-8 0,-3-1 11 16,2 0-52-16,-2 0 66 0,-1 2 21 0,2 1-19 15,-1 1-17-15,-2 0-13 0,0 3 12 0,2-2 13 0,-2 2-18 0,0 0 21 16,0 0-20-16,0 0 10 0,0 0 8 0,0 0 5 16,-3 11 22-16,2-6-36 0,1-5 3 0,0 10 8 0,1-2-7 15,0 1 7-15,0-1 8 0,1 0-5 0,1-1 6 16,0 0-16-16,0-2 12 0,0 2-35 0,1-4 22 16,0 0-2-16,-4-3 5 0,8 2-9 0,-4-2 34 15,-4 0-29-15,12-3 7 0,-4-1 17 0,0-1-31 16,-1-1 2-16,0 0 29 0,0-1-40 0,-2 0 14 15,2-1-14-15,-3 1-8 0,0-2 30 0,0-2-7 16,0 3-16-16,-2-1-2 0,-2-1 12 0,0 2 25 0,-2-1-25 16,-1 0-3-16,1 2-15 0,-4 1 16 0,3-2-19 0,-5 5-36 15,2-1 51-15,-2 3 9 0,2 1-39 16,-2 1 53-16,-1-1 7 0,1 4 5 0,1-1-31 0,0 0 23 16,0 3-26-16,0-1 20 0,2 1 19 0,1 1-22 15,1-2-4-15,-1 2-5 0,3-2 11 0,1 1-12 0,0-1-8 16,1-1 17-16,1-1-11 0,1 1 17 0,3 0-1 15,-2-1-6-15,4 0-12 0,0-1 12 0,0-2 9 16,0-1-16-16,1 0 7 0,1-2 25 0,-1 0-23 0,0 0-29 16,1-3 19-16,-2 1 14 0,0 0-32 15,1-2 10-15,-3 2 0 0,1-2 31 0,-3 2 4 16,1-1-29-16,-1 0 3 0,0-1-1 0,-1-1-10 0,-3 4 24 16,1-1 6-16,-1 1-35 0,0 1 36 0,0 3-6 15,-1-6 16-15,1 6-26 0,-3-5 26 0,1 4-8 0,2 1-29 0,-4-1-6 16,4 1 6-16,0 0 13 0,0 0 2 0,-7 4 13 15,7-4 3-15,-3 3-5 0,2-1-26 0,1-2 30 16,0 5 3-16,0-5-23 0,1 7-18 0,2-3 14 16,0 0 9-16,1 1 16 0,0 2-7 0,1-1-7 15,2-1 3-15,-3 1-4 0,2 0-12 0,0-2 19 16,1 4-28-16,0-3-3 0,-2 2 21 0,2-3-1 0,-3 1 21 16,3 0-37-16,-1 0 11 0,0-1 16 0,0 0 0 15,0 0-3-15,2 0 8 0,-5-1-27 0,2 0 16 16,1 0-21-16,0 1 19 0,-3-2-5 15,-3-2-15-15,7 3 5 0,-4-1 23 0,-3-2-21 0,6 2 18 0,-6-2-30 0,7 0 24 16,-7 0-24-16,0 0 9 0,10-6 20 0,-9 5-17 16,6-3 2-16,-4-3 11 0,0 3 7 15,2-5-13-15,-2 3 23 0,-1-5-31 0,2 1 8 16,-2-1-24-16,1-3 10 0,-1 1 12 0,-1-3 10 0,1-7-10 0,-2 3-1 16,1 2-7-16,-1-6 0 0,1 4 26 0,-1 3-19 15,-2 2-1-15,3 2-7 0,-2-1 17 0,1 4-3 16,0 0-57-16,-2 1 82 0,1 0 12 0,1 3 3 15,-2 0-32-15,2 6 20 0,0-6 63 0,0 6-105 16,0 0 9-16,0 0 27 0,0 0-25 0,-3 13 11 16,2-4-5-16,1 3 5 0,-1 1 4 0,1 1-24 0,-1 2 12 0,2 7 6 15,1 0-16-15,-2-2 32 0,3 1-12 0,-3-3 5 16,5 4-9-16,-4-6-49 0,1 1-21 0,1-6-29 16,0-4-270-16,-1 3 113 0,1-1 80 0</inkml:trace>
</inkml:ink>
</file>

<file path=word/ink/ink4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5"/>
    </inkml:context>
    <inkml:brush xml:id="br0">
      <inkml:brushProperty name="width" value="0.06667" units="cm"/>
      <inkml:brushProperty name="height" value="0.06667" units="cm"/>
      <inkml:brushProperty name="fitToCurve" value="1"/>
    </inkml:brush>
  </inkml:definitions>
  <inkml:trace contextRef="#ctx0" brushRef="#br0">95 0 118 0,'-3'1'98'15,"0"1"16"-15,-1-1-26 0,-2 4 12 0,1 1-10 16,0 1-20-16,-1 1-3 0,-1 2-18 16,-2 7 23-16,1 0 1 0,-1 2-19 0,2 1 12 0,-1 1-15 15,3 2-12-15,2 1-1 0,0 1-3 0,0 2 5 16,3-2-16-16,2 3 13 0,1-3-26 16,2 1 26-16,4-1-42 0,1 0-32 0,2-3-39 0,2-3-35 0,-1 2-255 15,4-6 113-15,2-2 79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450"/>
    </inkml:context>
    <inkml:brush xml:id="br0">
      <inkml:brushProperty name="width" value="0.04667" units="cm"/>
      <inkml:brushProperty name="height" value="0.04667" units="cm"/>
      <inkml:brushProperty name="fitToCurve" value="1"/>
    </inkml:brush>
  </inkml:definitions>
  <inkml:trace contextRef="#ctx0" brushRef="#br0">0 6 97 0,'0'0'171'15,"6"-4"-56"-15,-6 4-6 0,0 0-19 16,8-3 13-16,-8 3-24 0,9 2 15 0,-9-2-7 0,12 10-26 16,-6-4 3-16,-1 2 3 0,1 2-26 0,-1 0-8 0,0 0 1 15,5 6 1-15,-3 0-9 0,0-2-11 0,-1-1 4 16,0-2-42-16,3 5-18 0,0 0-32 0,-1-2-312 16,-2-3 120-16,-1-2 82 0</inkml:trace>
</inkml:ink>
</file>

<file path=word/ink/ink4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6"/>
    </inkml:context>
    <inkml:brush xml:id="br0">
      <inkml:brushProperty name="width" value="0.06667" units="cm"/>
      <inkml:brushProperty name="height" value="0.06667" units="cm"/>
      <inkml:brushProperty name="fitToCurve" value="1"/>
    </inkml:brush>
  </inkml:definitions>
  <inkml:trace contextRef="#ctx0" brushRef="#br0">2 0 44 0,'-3'5'65'0,"3"-5"16"0,0 4-12 15,0-4-20-15,3 4 32 0,-1-1-29 0,-1 1-2 16,6-1-10-16,-4 1-20 0,3-1 9 0,1 2 11 15,0-2-2-15,-2 3-1 0,3-2-24 16,1-1 17-16,0 1-32 0,0-1 12 0,1 2 10 0,-2-2 16 0,2 1-36 0,-2 0 16 16,2-1 17-16,-1 2-35 0,-1-1 19 0,0-1-27 15,-1 2 13-15,0-1-65 0,0 0 67 16,-2 0 13-16,0 0-57 0,0 2 47 0,-2-1 10 0,-3-1 20 16,1 1-19-16,-1 0 20 0,-1 4-15 0,-1-2 2 15,-4 2-19-15,-1 2 20 0,1-1-1 0,-6 7 15 16,0 0-36-16,1-2 1 0,0 1 17 0,-3 0-11 0,3-2 9 15,2-3-32-15,-1 0-30 0,3-3-30 16,0 0-250-16,-3 1 99 0,6-3 71 0</inkml:trace>
</inkml:ink>
</file>

<file path=word/ink/ink4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7"/>
    </inkml:context>
    <inkml:brush xml:id="br0">
      <inkml:brushProperty name="width" value="0.06667" units="cm"/>
      <inkml:brushProperty name="height" value="0.06667" units="cm"/>
      <inkml:brushProperty name="fitToCurve" value="1"/>
    </inkml:brush>
  </inkml:definitions>
  <inkml:trace contextRef="#ctx0" brushRef="#br0">-2 71 33 0,'0'0'89'0,"0"0"-7"0,-2-1-18 16,2 1 0-16,0 0-21 0,0 0-4 0,0 0-6 16,0 0-18-16,0 0 15 0,0 0 1 0,0 0 16 0,0 0-15 15,0 0-1-15,0 0-9 0,8 1 6 16,-5-2-28-16,-1 1 20 0,-2 0-3 0,10-1 24 16,0-1-26-16,0 1-18 0,1-1 7 0,2 0 5 0,2 0-9 0,0 0 8 15,11-2 10-15,0 2-5 0,2-1-13 0,3 1 29 16,-1-3-6-16,4 3-13 0,0 0-12 0,1-1 4 15,1 0-1-15,1-1 11 0,0 3-24 0,2 0-12 0,-2-2 21 16,4 1-15-16,-4 0 21 0,1 0-6 16,-1-1-22-16,-1 1 1 0,1 0 9 0,-4 0 22 0,0 1-20 15,-2-1 6-15,-1 1 2 0,-9-1-3 0,-3 2-10 16,-4 0 44-16,1 0-31 0,-2 0-8 0,0 0-5 16,-4 0 9-16,1 0-4 0,-2 0 3 0,-4 0-20 15,0 0-188-15,-1 0 71 0,-1-1 46 0</inkml:trace>
</inkml:ink>
</file>

<file path=word/ink/ink4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8"/>
    </inkml:context>
    <inkml:brush xml:id="br0">
      <inkml:brushProperty name="width" value="0.06667" units="cm"/>
      <inkml:brushProperty name="height" value="0.06667" units="cm"/>
      <inkml:brushProperty name="fitToCurve" value="1"/>
    </inkml:brush>
  </inkml:definitions>
  <inkml:trace contextRef="#ctx0" brushRef="#br0">7 0 30 0,'-4'3'102'0,"4"-3"1"0,-3 2 8 0,3-2-31 0,0 4 17 16,0-4 3-16,3 6-35 0,-1-3 11 0,3 1-46 0,1 1 14 16,-1 0-11-16,1 0 2 0,0 1-6 0,1-2 13 15,2 0-10-15,-3 1-27 0,3 0 38 0,1-1-39 16,-2 2-4-16,-2-1 17 0,2 0-1 0,0-1-11 15,-4 1 7-15,3 0-7 0,-1 0 0 0,0 0 14 0,-3 0 9 16,0 2 12-16,0 0-34 0,-2-1 10 16,-1 2-12-16,-3 1 20 0,-1 1-1 0,-2-1-10 15,2 0-4-15,-2-1-3 0,0 2 8 0,-1-1 5 0,1-2 4 16,-1 1-31-16,1 0-20 0,-1-3-40 0,0 1-45 16,-5-2-256-16,7-2 116 0,0-2 80 0</inkml:trace>
</inkml:ink>
</file>

<file path=word/ink/ink4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49"/>
    </inkml:context>
    <inkml:brush xml:id="br0">
      <inkml:brushProperty name="width" value="0.06667" units="cm"/>
      <inkml:brushProperty name="height" value="0.06667" units="cm"/>
      <inkml:brushProperty name="fitToCurve" value="1"/>
    </inkml:brush>
  </inkml:definitions>
  <inkml:trace contextRef="#ctx0" brushRef="#br0">0 91 47 0,'0'0'76'0,"4"-3"-6"0,-4 3-4 16,5-1-19-16,-2 0 8 0,0 0 15 0,1 1-46 0,1-2-7 15,3 2 10-15,1-1-7 0,1-1 7 0,2 0-1 0,-1 1-6 16,2-1 6-16,0 0-6 0,1 2 5 0,0-2-8 16,1 2-2-16,1-1 15 0,0 0-22 0,1 1 17 15,10-1 4-15,-4 1-30 0,3-1-4 16,-4 0 5-16,-4 1 5 0,0-1 11 0,0 1-14 0,8-2 4 16,1 1 19-16,-7 1-29 0,6-1 16 0,-3 2-20 0,-3-2 0 15,-2 1 22-15,0 0 12 0,1 0-19 0,8 1 3 16,2-1-14-16,-7 0-1 0,4 2 17 0,-2-2-17 0,-4 0-18 15,-3 0 41-15,12 0-23 0,0-1 31 16,-8 1-27-16,-1 1 7 0,-2-2 7 0,-2 1-28 0,2-1 24 16,-1 1-14-16,9-2 0 0,-3 1 32 0,-4 1-35 15,-3-1-3-15,0 1-10 0,0-2 21 0,1 2 19 16,0 0-6-16,-1 0-22 0,1 0 0 0,-1 0 6 16,0-1 16-16,-2 1-29 0,2-1 37 0,-4 1-29 0,2 0-8 0,-1-2 19 15,-2 0-3-15,1 2-5 0,-1-1-10 0,0-1 14 16,-2 1 14-16,2 1-21 0,-3 0 30 15,1-2-20-15,-1 2-8 0,0-1-9 0,-2 0 51 16,0 0-31-16,0 0-14 0,-1 0 22 0,0 1-22 16,-1 0 18-16,2-2-5 0,-1 0 15 0,-1 2-32 0,1-1 3 0,0-1-6 15,-1 2 15-15,5-2 2 0,-3 0-14 0,-1 1 12 16,1-1-6-16,-2 1 22 0,4-1-6 16,-1 0-10-16,-1 1 12 0,1-2-29 0,-1 2 0 0,0-1 9 0,-1 1 23 15,-1-1-22-15,0 2 24 0,0-1-22 0,-2-1 22 16,3 1-6-16,-5 1 9 0,6-2-4 15,-4 2-22-15,-2 0-1 0,5-1 15 0,-5 1 12 0,2-2 16 16,-2 2 2-16,0 0-29 0,0 0 19 0,0 0-20 0,0 0-10 16,0 0 9-16,0 0-5 0,0 0-16 15,0 0-8-15,0 0-18 0,-9 3-50 0,7-6-206 0,2 3 94 16,-9-1 66-16</inkml:trace>
</inkml:ink>
</file>

<file path=word/ink/ink4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0"/>
    </inkml:context>
    <inkml:brush xml:id="br0">
      <inkml:brushProperty name="width" value="0.06667" units="cm"/>
      <inkml:brushProperty name="height" value="0.06667" units="cm"/>
      <inkml:brushProperty name="fitToCurve" value="1"/>
    </inkml:brush>
  </inkml:definitions>
  <inkml:trace contextRef="#ctx0" brushRef="#br0">202 55 113 0,'-4'-1'108'16,"4"1"-14"-16,-9 0-8 0,3 1-25 16,0-1-5-16,-1 0 21 0,-1 1-14 0,-1 1-23 0,0 0 11 15,1 2 5-15,0 0-31 0,-2-1-20 0,1 3 24 16,1 0-13-16,-2 2-6 0,1-1-3 0,1 1 30 15,-1 0-8-15,1 0-10 0,-4 6 2 0,4 0-19 0,0-2 1 16,2-2 11-16,1 2 5 0,0 0-6 0,2 1-14 0,0 0 7 16,-1 9 8-16,1-3-12 0,3-3 12 15,0-1-22-15,0 1 27 0,3 6-27 0,0 2 32 0,1 0-16 16,2-5 25-16,2 3-4 0,1 0-9 0,1-2-25 16,3 0 18-16,-1-1-13 0,1-2-9 0,3-1 10 0,-1-1-1 15,1 0 13-15,1-1-13 0,0-4-18 0,1 0 20 16,1 0-15-16,-3-5 46 0,-1-1-39 0,0-2-3 15,1-3-9-15,-2 0 34 0,2-3-10 0,9-1 5 16,0-3-12-16,-2 0-10 0,1-2-10 0,-2-2 26 0,1-2 22 16,-4 1-23-16,2 0-4 0,-3-1-7 0,-1-3 7 0,-1 2 11 15,-3-2-22-15,0 1 7 0,1-1-5 16,-4-2 9-16,-1 0 20 0,-3 3-16 0,-1-5-8 0,-1 3-11 16,-4-1 7-16,1-5 24 0,-2 0-9 0,-1-2-7 15,-3 2 11-15,-2 1-17 0,-1-1 36 0,-4 2-27 16,-1-1 13-16,-1 2 5 0,-2 2-22 0,-3 2-12 15,-1 0 37-15,-3 2-20 0,-3 2-11 0,0 3-46 0,-2 1-37 16,-5 6-283-16,-1-2 114 0,-2 1 82 0</inkml:trace>
</inkml:ink>
</file>

<file path=word/ink/ink4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1"/>
    </inkml:context>
    <inkml:brush xml:id="br0">
      <inkml:brushProperty name="width" value="0.06667" units="cm"/>
      <inkml:brushProperty name="height" value="0.06667" units="cm"/>
      <inkml:brushProperty name="fitToCurve" value="1"/>
    </inkml:brush>
  </inkml:definitions>
  <inkml:trace contextRef="#ctx0" brushRef="#br0">237 102 39 0,'0'0'137'16,"0"0"-34"-16,0 0-19 0,1-2 8 16,-1 2 4-16,0 0-22 0,0 0-7 0,1-1-23 0,-1 1-14 15,0 0 0-15,0 0 25 0,0 0 12 0,0 0-35 16,1-1-22-16,-1 1 47 0,0 0-36 0,-1-3-11 16,1 3 50-16,0 0-45 0,-4-2-22 0,3 2-7 15,0-1 19-15,-1 0 17 0,-1-1-22 0,0 1-3 16,-1 1 22-16,1 0-35 0,-1-2 36 0,1 2-7 15,-2 0 0-15,0 0 1 0,-1 0-8 0,1 0-3 0,-4 3 18 0,0-2 15 16,1 1-61-16,-2 1 9 0,0 0 11 0,1 0-3 16,-1 0 10-16,0 1-8 0,0 3 7 0,1-2 1 0,-1 1 9 15,2 0-14-15,-1 1 12 0,0 2-20 16,2 0 0-16,0-1 10 0,-1 2-14 0,2 1 15 16,0-1 13-16,-2 8-11 0,0-1-1 0,4-1 26 0,1-1-19 15,1-2 3-15,1 3-2 0,2-1-9 0,0 0 30 16,3 8-29-16,0 0 15 0,0 0-13 0,3 0 0 15,1-1 26-15,1 0-35 0,2 0-16 0,2 0 15 0,0-3-7 16,0 0 15-16,1-1 7 0,3-2-13 0,-1 0-10 16,1-4 23-16,1 0-1 0,0-4-14 0,-3-1 11 15,0-2 20-15,0-2-34 0,-1-1-4 0,2-1 13 16,0-2 2-16,10-3 12 0,-4 0-24 0,0-2 1 16,-1-2 29-16,0-1-28 0,-2 1 12 0,0-4 14 0,0 0-9 0,-2-2-22 15,0-1 97-15,-4-2-95 0,0-1-2 0,1 2-9 16,-3-4 15-16,0 0 14 0,-4 0-7 0,3 1 10 15,-4-1-18-15,-3-1 15 0,-1 1-28 0,0-2 5 16,-2 1 13-16,-2-2 18 0,-1-1-27 0,-4 1-9 16,1 0 35-16,-6 0-15 0,2 1-10 0,-3 2 58 0,-2 0-60 15,-3 2-10-15,0 1 52 0,-2 1-24 0,-2 0-8 16,-1 4-12-16,0 0 5 0,0 2 16 0,-2 0 9 16,3 2-13-16,-6 3-24 0,1 0-14 0,1 0 1 15,-1 4-40-15,4 1-18 0,-4 6-241 0,1-2 107 16,-1 0 71-16</inkml:trace>
</inkml:ink>
</file>

<file path=word/ink/ink4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2"/>
    </inkml:context>
    <inkml:brush xml:id="br0">
      <inkml:brushProperty name="width" value="0.06667" units="cm"/>
      <inkml:brushProperty name="height" value="0.06667" units="cm"/>
      <inkml:brushProperty name="fitToCurve" value="1"/>
    </inkml:brush>
  </inkml:definitions>
  <inkml:trace contextRef="#ctx0" brushRef="#br0">42 0 12 0,'0'0'106'0,"6"1"25"0,-3 2-19 0,-3-3 8 16,6 8-46-16,-2-2 1 0,-1 2-17 0,-1-1 8 15,0 5-23-15,-2-3-4 0,2 2 15 0,-4 1-9 16,-1-1 23-16,-1 1-25 0,0 0-11 0,-2 0 0 15,0-1 1-15,-1-2 11 0,1 2-11 0,-1-1-3 0,2-1 6 16,1-2 15-16,-2 1-36 0,2-3 36 0,3 0-25 16,-2 0 0-16,3-5-10 0,-2 5 9 0,2-5 21 0,3 3 4 0,-3-3-37 15,11 0-16-15,-1 0-1 0,3-3 19 16,-1 2-3-16,9-6-5 0,-3 4 11 0,-1 0-28 0,5-3-17 16,-1 1-5-16,0-2-18 0,-3 2-21 0,2-4-392 15,-6 2 139-15,0 6 103 0</inkml:trace>
</inkml:ink>
</file>

<file path=word/ink/ink4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3"/>
    </inkml:context>
    <inkml:brush xml:id="br0">
      <inkml:brushProperty name="width" value="0.06667" units="cm"/>
      <inkml:brushProperty name="height" value="0.06667" units="cm"/>
      <inkml:brushProperty name="fitToCurve" value="1"/>
    </inkml:brush>
  </inkml:definitions>
  <inkml:trace contextRef="#ctx0" brushRef="#br0">2 23 40 0,'3'-7'244'0,"0"2"-20"0,-1 2-16 0,-1-1-21 0,1 1-9 15,-2 3-29-15,2-2-2 0,-2 2-24 16,0 0-13-16,0 0-24 0,-2 16-1 0,2-7 13 0,-1 3-21 16,0 1-14-16,0 2-13 0,-2 0-1 0,3 9-1 0,-2 0 4 15,0 1-13-15,1 1 4 0,1 0-80 0,-2 1-45 16,4-4-64-16,-2 4-484 0,1-3 183 0,1-1 136 15</inkml:trace>
</inkml:ink>
</file>

<file path=word/ink/ink4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4"/>
    </inkml:context>
    <inkml:brush xml:id="br0">
      <inkml:brushProperty name="width" value="0.06667" units="cm"/>
      <inkml:brushProperty name="height" value="0.06667" units="cm"/>
      <inkml:brushProperty name="fitToCurve" value="1"/>
    </inkml:brush>
  </inkml:definitions>
  <inkml:trace contextRef="#ctx0" brushRef="#br0">-1 40 157 0,'-1'-5'161'0,"1"5"-24"0,2-7 6 15,-2 7-38-15,6-10 41 0,-1 5-37 0,1 1-54 16,1-1 18-16,-2 3-27 0,0 0 9 0,0 2-12 16,1 0 14-16,-1 0 13 0,3 2-39 0,1 2 7 15,-3 1-1-15,-1 2-19 0,0 0 20 0,-1 1-23 0,-1 3 28 16,-1 0-37-16,-2-1 13 0,-2 3 5 0,1-1 0 15,-2 0 15-15,-2 1 0 0,2 0-14 16,-2-1 18-16,-1 0 17 0,-2 4-1 0,1-3-4 0,2-3-1 0,0-3 20 16,1 1-33-16,0-3 1 0,-1 1-1 0,2-1 1 15,3-5 5-15,-2 6-27 0,2-6 9 0,0 0-2 16,6 5 2-16,-6-5-22 0,15 0-4 0,-3-2-38 0,2 0-42 16,9-4-30-16,5 0-42 0,0-1-20 15,2-1-420-15,1 1 173 0,0-1 129 0</inkml:trace>
</inkml:ink>
</file>

<file path=word/ink/ink4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5"/>
    </inkml:context>
    <inkml:brush xml:id="br0">
      <inkml:brushProperty name="width" value="0.06667" units="cm"/>
      <inkml:brushProperty name="height" value="0.06667" units="cm"/>
      <inkml:brushProperty name="fitToCurve" value="1"/>
    </inkml:brush>
  </inkml:definitions>
  <inkml:trace contextRef="#ctx0" brushRef="#br0">64-3 132 0,'-3'-2'203'16,"3"2"-81"-16,0 0-4 0,-7 10-11 0,2 0-2 15,1 2-18-15,-2 8 2 0,1 4-19 0,0 1-14 16,-2 1 19-16,2 1-14 0,1 1-10 0,1 2 29 15,-1 0-11-15,2 0-22 0,1 1-64 0,-1-1-89 0,1 0-324 0,0-1 131 16,1-2 97-16</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196"/>
    </inkml:context>
    <inkml:brush xml:id="br0">
      <inkml:brushProperty name="width" value="0.04667" units="cm"/>
      <inkml:brushProperty name="height" value="0.04667" units="cm"/>
      <inkml:brushProperty name="fitToCurve" value="1"/>
    </inkml:brush>
  </inkml:definitions>
  <inkml:trace contextRef="#ctx0" brushRef="#br0">109 47 33 0,'0'0'127'0,"2"-6"-14"0,-2 6 35 16,3-6-48-16,-3 6 6 0,5-5-33 15,-5 5-5-15,2-5-14 0,-2 5-4 0,4-5-11 0,-4 5 13 16,5-5 26-16,-5 5-15 0,2-5 23 0,-2 5 24 16,2-3-27-16,-2 3 0 0,0 0 23 0,3-5 38 0,-3 5-45 0,0 0-26 15,2-3 2-15,-2 3 7 0,0 0-26 0,0 0-7 16,0 0-1-16,0 0-2 0,0 0 7 0,0 0-19 15,-9 19 19-15,4-9-32 0,-3 6 20 0,-4 0 14 16,3 2-3-16,0-1-37 0,-1 1 16 0,1 2-20 16,-1-1 14-16,1-1-15 0,0 1-10 0,1-1-6 15,1-2-34-15,1-2-52 0,0-2-37 0,3-2 16 16,-1-1-41-16,0 1-500 0,2-2 190 0,1-2 144 0</inkml:trace>
</inkml:ink>
</file>

<file path=word/ink/ink4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6"/>
    </inkml:context>
    <inkml:brush xml:id="br0">
      <inkml:brushProperty name="width" value="0.06667" units="cm"/>
      <inkml:brushProperty name="height" value="0.06667" units="cm"/>
      <inkml:brushProperty name="fitToCurve" value="1"/>
    </inkml:brush>
  </inkml:definitions>
  <inkml:trace contextRef="#ctx0" brushRef="#br0">0 936 16 0,'0'0'162'0,"0"0"-42"15,0 0 3-15,0 0 11 0,11-23-6 0,-5 14-34 16,1 1 39-16,-1-1-27 0,5-7-52 0,1-2 44 16,0-2-8-16,3 0-22 0,1-1-32 0,1-3 13 0,1-2-20 15,1-2 17-15,3-2-23 0,-2 3 2 0,0-2-5 0,0 0-9 16,1-1 14-16,1 1-2 0,-2 0-1 0,2 1-4 16,-2-2 27-16,2 1-5 0,-2 0-25 0,0 2 1 15,1-1 5-15,0 3-12 0,-2-6-1 0,3 3-14 16,-1 1 5-16,-3 3 16 0,-1 0-26 0,-2 3 16 15,-2 0-21-15,0 3 16 0,0-1 0 0,-3 2-3 16,-2 3-15-16,-1 3 11 0,-1 2-8 0,-1 0 7 0,0 0-3 16,0 1 0-16,-1 2-16 0,-2 2-16 0,0-1 10 0,1 1-1 15,-3 4-15-15,2-5-28 0,-1 4-4 0,-1 1-42 16,0 0-279-16,0 0 124 0,0 0 88 0</inkml:trace>
</inkml:ink>
</file>

<file path=word/ink/ink4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7"/>
    </inkml:context>
    <inkml:brush xml:id="br0">
      <inkml:brushProperty name="width" value="0.06667" units="cm"/>
      <inkml:brushProperty name="height" value="0.06667" units="cm"/>
      <inkml:brushProperty name="fitToCurve" value="1"/>
    </inkml:brush>
  </inkml:definitions>
  <inkml:trace contextRef="#ctx0" brushRef="#br0">0 0 44 0,'0'0'116'0,"0"0"-15"0,0 0-28 0,0 0 2 0,0 0 37 16,0 0-11-16,0 0-46 0,0 0 13 0,0 0 4 15,0 0-35-15,0 0-6 0,0 0 23 0,0 0-6 16,0 0-14-16,0 0-31 0,0 0 16 0,0 0 32 0,0 0-88 0,0 0 80 15,12 21-22-15,-8-15 3 0,3 4-18 16,-2 2 26-16,9 3-1 0,-5 4-26 0,4 0 10 16,0 4-4-16,3-1 30 0,-3 1-37 0,4 2 17 15,1 2 50-15,0-1-81 0,-3 3 61 0,1-1-32 0,0 1-16 0,2 2 20 16,1 1-13-16,0 1-16 0,-1 2 9 16,1 3-9-16,1-2 5 0,0 2 10 0,-1-2-2 0,1 3-2 15,-1 0-8-15,1-2 30 0,-1 2-36 0,-2-1 15 16,-1-1-9-16,2 0 6 0,-3-1-4 0,-2-3 4 15,4 1 1-15,-4-2-8 0,1 2 23 0,-2-4-32 0,1-1 22 16,-3-5 14-16,-3-1-34 0,2-4 8 16,-4-5-11-16,0-2 7 0,-1-4-25 0,1 1 3 15,0-5-22-15,-2 1 4 0,2-2-61 0,-2-2-292 0,-3-1 125 16,0 0 85-16</inkml:trace>
</inkml:ink>
</file>

<file path=word/ink/ink4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8"/>
    </inkml:context>
    <inkml:brush xml:id="br0">
      <inkml:brushProperty name="width" value="0.06667" units="cm"/>
      <inkml:brushProperty name="height" value="0.06667" units="cm"/>
      <inkml:brushProperty name="fitToCurve" value="1"/>
    </inkml:brush>
  </inkml:definitions>
  <inkml:trace contextRef="#ctx0" brushRef="#br0">-1 330 107 0,'2'10'170'0,"-2"-10"-48"0,4 7-17 0,-4-7-4 15,10 4-6-15,-1-1 23 0,-3-3-31 0,4 0-10 16,2-1-11-16,-1-1 4 0,2-2 7 0,-3 1 36 0,2-1-61 16,-1-1-38-16,-2 0 49 0,1 0-48 0,-1 0 34 15,-1-2-35-15,-2 2 17 0,1-2-20 0,0 1 15 0,-3-2 10 16,-1 3-32-16,-2-3 28 0,0 2-4 0,-1 6-29 0,-3-9 11 16,0 2-9-16,-3 3 8 0,1-1-9 15,-1 1 11-15,-2 0-4 0,0 3 2 0,-1-1-15 0,-2 4 2 16,2-2-2-16,-1 3-5 0,2 0 35 0,-1 1-11 15,-1 1 4-15,1 2-1 0,1 0-9 0,-1 1 8 16,2 1 1-16,0 2-30 0,2 0 19 0,-1 0 77 16,1 1-85-16,2 0 37 0,1-2-41 0,2 2 1 15,2 0 10-15,1-1-11 0,1 0 14 0,2-1-18 0,5 5-10 0,1-6-8 16,-1-3 19-16,3-1 21 0,0-2 8 0,9 1-17 16,-3-4-30-16,4-3-20 0,1 0-7 0,-1-4 21 15,1 0-32-15,0-3 17 0,-2 1-18 16,0 0 28-16,-2-1 11 0,-1-2 2 0,-3 1-18 15,-1-1 11-15,-2-1 9 0,-2 2 2 0,-5 0 14 0,-1 2-7 16,-2-2 11-16,0 1-31 0,-1-1 39 0,-2 3 12 0,-2 1-10 16,0 2-9-16,-2-2 20 0,-2 4 13 15,0-2-21-15,0 3 16 0,0 0-16 0,-2 2 19 0,7 0-34 0,-15 3 47 16,5 1-19-16,0 1 19 0,0 1-12 0,1 0 22 16,-1 1-34-16,1 2 5 0,1-1 17 0,1 1-9 15,-3 5-24-15,3-2 9 0,3-2 33 0,2-1-7 0,-1 1-1 16,3-2-2-16,0 1-14 0,3-2 20 0,-1 0 33 15,1 0-60-15,2-2 17 0,-1-3 9 0,4 1-23 16,-3-1-23-16,2-2-3 0,2-2 26 0,0 1-25 16,2-4-3-16,-2 1 3 0,2-1 3 0,0-2 7 15,-2 1-15-15,0-2-9 0,-2 0 16 0,1-1-11 0,-2-3-9 0,-1 0 39 16,4-6 0-16,-2-2-42 0,-1 4 29 0,-1-4-25 16,-2 3 24-16,0 2 2 0,-2 0-31 0,1 1 30 15,-1-1 20-15,-1-1-9 0,0 1-17 0,-1 0-33 16,2-1 33-16,-2 3 19 0,1-1-7 0,-3 1-2 15,1 2 10-15,1 2-36 0,1-3 14 0,-1 6 3 16,0-3 22-16,-1 1 7 0,1 4 0 0,-1-1-36 0,2 5 11 16,0 0-6-16,-3-4 13 0,3 4-31 15,0 0 24-15,0 0 6 0,-4 10 14 0,2-1-32 0,-1 0 21 0,3 1-18 16,-1 2 25-16,1 2-19 0,0 0 5 0,0 1-1 16,0 0-9-16,3 10 1 0,-2-6-1 0,-1-1 23 15,2-2-28-15,-1 8 23 0,1-2-23 0,1-5 8 0,0-1 9 16,-1-3-26-16,2 0 41 0,-2-2 12 0,4 0-39 15,-1-2 2-15,1 1 29 0,-1-3-20 0,2-2-7 16,0 0 16-16,2-1 7 0,-1-3-9 0,2-1 9 16,-1-1-38-16,2-2 29 0,-1 0-9 0,-1-2-32 15,2 0 34-15,-2-2-14 0,-1 0-15 0,0-1 17 0,0 1-13 0,1-2-7 16,-5 2 40-16,1-1-46 0,0 1 19 0,-2 1 5 16,2 0 24-16,-4 2-13 0,1 1 14 0,0 0-23 15,-2 3 3-15,0 0 4 0,0 0-2 0,0 0 22 16,0 0-30-16,-8 10 26 0,4-3-1 0,0 1-20 15,0 2 22-15,0 1-19 0,1 1 12 0,-1 1-3 16,-1 8 23-16,0 2-4 0,1-2-19 0,-1 2-16 0,1 2-21 16,-1-3-26-16,3 2 29 0,-4 0-37 0,2-1 31 15,-1 0 3-15,1-1 1 0,2-1-6 0,-2-4-6 16,0-2 3-16,0-3 15 0,-1-2 30 0,1 0-15 0,-1-2 6 16,0 0 39-16,-2-1-17 0,2-1 2 0,1-2-16 0,1-1-3 15,-1-2-16-15,0-1 42 0,4 0-21 0,-6-1 0 16,6 1 12-16,-3-5-30 0,2 1 10 0,1-5-10 15,1 1 12-15,2-3-16 0,0-2 18 0,5-5 6 16,0-3 22-16,3-2-7 0,3 0-4 0,1-2 12 16,1 0-26-16,6-2-35 0,-3 2 49 0,1-1-45 15,2 0 28-15,-2 2-15 0,-4 0 14 0,3 4-21 0,-2 1 41 16,-3-1-14-16,1 2-1 0,-4 2-22 0,-2 4 11 0,-3 4 22 16,-1-1-36-16,0 1 1 0,-4 3-14 0,-1 1 40 15,1 1-10-15,-1 3-15 0,0 0 23 0,0 0-31 16,0 0 2-16,0 0 42 0,-17 4-30 0,11 2 12 15,1 0-6-15,-1 3 35 0,0-1-18 0,2 1 12 16,-1 1-18-16,1-1 32 0,1 2-11 0,3-1 16 0,0 0-18 16,-1 1-4-16,4-1 14 0,-2-2-6 0,1 1-24 15,1-2 6-15,2-2-12 0,1 2 41 0,1-3-46 16,0-1 8-16,1-1 5 0,3-2-11 0,-4 0-16 0,3-2 11 16,0-1 11-16,1-1-25 0,-1-3 17 0,0 2 1 15,-1-2 0-15,-1 0-1 0,2-2 4 0,-1 1 7 0,-1 0-10 16,-2-1 2-16,2 0-27 0,-2 2 24 0,1-1 2 15,-2 3 5-15,0-1-7 0,0 1-21 0,-2 1 7 16,0 1 9-16,0 1 13 0,-1 1-9 0,-2 1 12 16,0 0-3-16,0 0-18 0,6 5 11 0,-6-3-7 15,0 1-1-15,0 2 4 0,2 0 25 0,-1 0-18 0,-1-1 12 0,2 5-31 16,-1-3 9-16,-2 0 32 0,2 2-22 0,0-1-5 16,0 0 21-16,0-2-25 0,0-1 9 0,-1-4-28 15,0 7-27-15,0-7-32 0,0 6-42 0,0-6-460 16,-3 4 173-16,3-4 129 0</inkml:trace>
</inkml:ink>
</file>

<file path=word/ink/ink4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59"/>
    </inkml:context>
    <inkml:brush xml:id="br0">
      <inkml:brushProperty name="width" value="0.06667" units="cm"/>
      <inkml:brushProperty name="height" value="0.06667" units="cm"/>
      <inkml:brushProperty name="fitToCurve" value="1"/>
    </inkml:brush>
  </inkml:definitions>
  <inkml:trace contextRef="#ctx0" brushRef="#br0">0 25 115 0,'0'0'141'0,"0"0"-20"16,11-3-14-16,0 1-11 0,2 2-36 0,1-3-12 15,1 1-43-15,11-1-38 0,0-1-182 0,-2-1 68 16,3 2 46-16</inkml:trace>
</inkml:ink>
</file>

<file path=word/ink/ink4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0"/>
    </inkml:context>
    <inkml:brush xml:id="br0">
      <inkml:brushProperty name="width" value="0.06667" units="cm"/>
      <inkml:brushProperty name="height" value="0.06667" units="cm"/>
      <inkml:brushProperty name="fitToCurve" value="1"/>
    </inkml:brush>
  </inkml:definitions>
  <inkml:trace contextRef="#ctx0" brushRef="#br0">16 2 70 0,'4'-4'155'0,"-4"4"-26"0,3-4-11 15,-3 4-7-15,0 0 11 0,0 0-17 0,0 0-1 16,2 11-5-16,-4-3 3 0,1 2-2 0,-1 2 11 0,0 2-20 15,-1 7 20-15,-1 2-19 0,2 0-19 0,-1-1-21 16,0 3 44-16,2 0-3 0,-1-2-24 0,2 3-14 16,0-7-11-16,0-1 6 0,0-2-22 0,2-2-8 15,-1 2 13-15,2-3-20 0,0 0-1 0,-1-2 2 16,1-1 0-16,-1 1 20 0,2-4-15 0,-1-1 10 0,2 0-19 0,0-1 12 16,0-2-33-16,-1-3 17 0,2 1 14 0,2-4-11 15,-3-2 9-15,3 0 0 0,-2-3-18 0,2 1 27 16,-2-2-19-16,2 0 6 0,-1-1-22 0,3-6 9 15,-2 5-9-15,-2-1 8 0,0 2-18 0,-2-1 6 16,2 2-14-16,-3 2 14 0,1 0 1 0,-1 1 16 16,-1 0-6-16,0 2-17 0,0 2 0 0,-1 0 15 0,-1 2 17 15,0 0-18-15,0 0 5 0,0 0 3 0,0 0-15 16,4 9 17-16,-4-4 6 0,0-1-24 0,0-4 27 0,1 10 13 16,0-3-35-16,0 0 31 0,0-1 17 0,0 0-63 15,2 0 47-15,-2-1-16 0,2 0 4 0,-3-5 8 16,4 6-38-16,-1-5 34 0,-3-1-21 0,7 2-12 0,-7-2 6 15,8-1 5-15,-1-3 6 0,0 1-1 0,0-2-9 16,-1-1-18-16,0 0 20 0,0-1 46 0,2 0-55 16,-2 1 9-16,2 0-15 0,-2 0 10 0,0 2-11 15,-3 0 24-15,0-1-15 0,0 2 24 0,-3 3-18 16,4-4-9-16,-4 4 24 0,4-1-3 0,-4 1 16 0,0 0 6 0,0 0 6 16,0 0-24-16,2 11-31 0,-2-11 46 0,2 7 5 15,1 2-11-15,-2-1-6 0,-1-1-4 0,1 2-10 16,0-2 19-16,1 1-2 0,1-1-35 0,0-1 15 15,2-1 8-15,1 0 21 0,-2-2 0 0,1-3-3 16,0 2 12-16,-5-2-17 0,13-2-24 0,-3-1 23 16,0 0-40-16,-2-1 4 0,2 0 36 0,-1-2-33 0,0-1 18 15,0 1-9-15,1-2-11 0,-2-1 18 0,1 1-19 16,-2 0 35-16,1-1-4 0,-1 0-18 0,-2 1-5 0,1-2 18 16,-1 2-20-16,0 0 21 0,0 2-25 0,-1 0-6 15,-1 0 36-15,0 2-7 0,-1 0-6 0,0 1 10 16,0 2 2-16,-2 1-6 0,0 0-10 0,0 0 2 0,0 0-16 15,0 0 31-15,0 0-18 0,-4 18 13 0,2-10-5 16,0 1 19-16,1 1-11 0,0-1-15 0,1 3 17 16,0-3 3-16,1 0 17 0,0 1-6 0,1-1-14 15,1-2 2-15,0 2-16 0,0-4 21 0,1 2-4 16,0-3 1-16,0 0 7 0,0-3-14 0,1 0-7 0,-2-1 5 0,1-1-8 16,3-3-5-16,-1 1-2 0,0-2 10 0,-2 1-18 15,2-3 20-15,-2 0-13 0,0-2-9 0,-2 0 20 16,0-1-34-16,0-1 26 0,-3-1-58 0,-1 2-29 15,-2-3-9-15,-6-4-15 0,3 4-44 0,-7-3-471 16,-1 3 184-16,-5 2 139 0</inkml:trace>
</inkml:ink>
</file>

<file path=word/ink/ink4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1"/>
    </inkml:context>
    <inkml:brush xml:id="br0">
      <inkml:brushProperty name="width" value="0.06667" units="cm"/>
      <inkml:brushProperty name="height" value="0.06667" units="cm"/>
      <inkml:brushProperty name="fitToCurve" value="1"/>
    </inkml:brush>
  </inkml:definitions>
  <inkml:trace contextRef="#ctx0" brushRef="#br0">0 153 55 0,'11'-3'144'0,"0"-2"-30"0,0 2 4 0,0-2-35 16,2 2 3-16,7-7-6 0,-4 3 32 0,-3 0-32 15,-2 0-18-15,-1 0-35 0,1-1 21 0,-2 1 2 0,0-1 39 0,0 0-58 16,-2 0-1-16,-1 1-2 0,1-2 33 0,-3 3-20 16,2-1 23-16,-4 1-33 0,2 0 60 0,-1 0-17 15,1 1-3-15,-3 1-2 0,1 1 20 0,-2-1-31 16,0 4-1-16,0 0 3 0,0 0-9 0,0 0 10 16,0 0 7-16,-7 16-32 0,4-8 1 0,-1 2-7 0,0 2 5 15,2 1-18-15,-2 0-16 0,-1 8 31 0,1 0 14 16,0-3-29-16,1 5-1 0,-2 0 14 0,1-1 4 15,0 1-27-15,-1-1 21 0,0-5-1 0,-1 2 0 0,2-2-9 0,2-5-12 16,-1-3 8-16,2 0-16 0,0-3 17 16,1-2 8-16,0-4-13 0,0 0-27 0,5 3 28 0,-5-3-14 15,10-6 2-15,-1 1-10 0,0-2 20 0,0-1 7 16,6-4-17-16,-1-2-10 0,-1 5 9 0,-3 1-5 16,-1 0 2-16,0 2 11 0,-1 1-23 0,-2 1 9 15,1 0 16-15,-1 0 38 0,-1 1-56 0,0 3-1 16,-5 0 25-16,6 3-57 0,-6-3 52 0,5 6-18 15,-3-3 18-15,-2-3-7 0,4 12-18 0,-2-4 28 0,-1-1-12 0,1 0 1 16,-5 0 40-16,7 0-37 0,-2-2 5 0,-1-1 1 16,-1 2 2-16,0-6-26 0,4 6 9 0,-2-3 16 15,-2-3 10-15,4 4-62 0,-4-4-66 0,9 1-55 16,-5-1-47-16,5-5-477 0,-1 2 198 0,1-1 147 16</inkml:trace>
</inkml:ink>
</file>

<file path=word/ink/ink4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2"/>
    </inkml:context>
    <inkml:brush xml:id="br0">
      <inkml:brushProperty name="width" value="0.06667" units="cm"/>
      <inkml:brushProperty name="height" value="0.06667" units="cm"/>
      <inkml:brushProperty name="fitToCurve" value="1"/>
    </inkml:brush>
  </inkml:definitions>
  <inkml:trace contextRef="#ctx0" brushRef="#br0">-1 0 129 0,'0'0'218'0,"3"4"-25"0,0 1-10 0,0 2-26 16,-1 2 6-16,0 2 25 0,-1-1-47 0,0 3 0 15,0 2-19-15,-1-2-9 0,0 2 9 0,0 1-36 0,-1 2 3 0,1-2 6 16,-2 7-10-16,0-6-22 0,1 1 6 16,0-3-22-16,0-1 6 0,-1-1-26 0,2 0-1 15,-3-1-63-15,3-3-46 0,-1 1-12 0,1-4-43 0,0-2-529 16,-2 7 196-16,2-11 142 0</inkml:trace>
</inkml:ink>
</file>

<file path=word/ink/ink4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3"/>
    </inkml:context>
    <inkml:brush xml:id="br0">
      <inkml:brushProperty name="width" value="0.06667" units="cm"/>
      <inkml:brushProperty name="height" value="0.06667" units="cm"/>
      <inkml:brushProperty name="fitToCurve" value="1"/>
    </inkml:brush>
  </inkml:definitions>
  <inkml:trace contextRef="#ctx0" brushRef="#br0">-1 12 17 0,'0'0'157'15,"0"-7"-44"-15,0 4-53 0,0 3-80 0,1-2-89 16,-1 2 35-16,0 0 25 0</inkml:trace>
</inkml:ink>
</file>

<file path=word/ink/ink4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4"/>
    </inkml:context>
    <inkml:brush xml:id="br0">
      <inkml:brushProperty name="width" value="0.06667" units="cm"/>
      <inkml:brushProperty name="height" value="0.06667" units="cm"/>
      <inkml:brushProperty name="fitToCurve" value="1"/>
    </inkml:brush>
  </inkml:definitions>
  <inkml:trace contextRef="#ctx0" brushRef="#br0">3 8 148 0,'-1'13'193'0,"-1"-1"-52"0,2 0 5 0,1 2-43 0,2-2 1 16,-2-2-28-16,2 0 35 0,1-1-28 0,-1-1-2 15,2-2-39-15,0-1 30 0,1-1-16 16,1-1-1-16,1-3 2 0,-8 0-16 0,14-3-23 0,-4-1 24 16,-1 0-21-16,1-1 5 0,-2-1-7 15,2-1-26-15,-4 0 4 0,3 0 31 0,4-7-25 0,-5 4 3 16,0 0 0-16,-1 2-6 0,-1 0 9 0,-2 0 19 0,1 3-13 16,-1-1-12-16,0 1 28 0,-1 2-12 0,-2 0-13 15,-1 3-10-15,2-3 44 0,-2 3-33 0,0 0 33 0,0 0-52 16,0 0 18-16,0 0 36 0,-3 18-26 0,0-11 24 15,1 1 4-15,1 1-18 0,-2 1 9 0,3 0-32 16,2-1 48-16,-1 0-39 0,0 1 13 0,2-2 5 16,1 1-8-16,1-1 26 0,-1-1-51 0,-1 0 38 0,2-2 16 0,0-3-26 15,2 1 3-15,-1-1 58 0,0-2-68 0,-6 0-5 16,10-2 10-16,-3-1-6 0,0 0 0 0,1-1-7 16,-3-1-5-16,2 0-27 0,-2 0 47 0,-1-1-8 15,-1 1-12-15,-2 0-26 0,0 1 30 0,-1-1 6 0,0 1-35 16,-1-1 3-16,0 1 26 0,1 0-2 15,-3 1-9-15,2-1 12 0,-2 1-14 0,2 0-6 0,-1-1 12 16,1 1-4-16,0 0-3 0,1 3-15 0,0-8 16 16,0 5 4-16,2 0 0 0,-1-1-25 0,4-2-2 0,-1 1 23 15,0-1 3-15,0 3 8 0,0 0-7 0,0 1-3 0,-1 0 7 16,0 1-12-16,-3 1 15 0,8-1-33 16,-5 3 24-16,-1 0-18 0,1 0 6 0,3 3 21 0,-2-2-3 15,0 3 2-15,-1 1 15 0,0-1-14 0,0 3-8 16,-1-2 39-16,1 1-2 0,-1-1-29 0,0 1 0 15,0 2-23-15,1-2 18 0,-2 2-19 0,0-2-16 16,1-1-42-16,-2 2-38 0,0-3-35 0,0 0-519 16,0 1 192-16,0-7 143 0</inkml:trace>
</inkml:ink>
</file>

<file path=word/ink/ink4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5"/>
    </inkml:context>
    <inkml:brush xml:id="br0">
      <inkml:brushProperty name="width" value="0.06667" units="cm"/>
      <inkml:brushProperty name="height" value="0.06667" units="cm"/>
      <inkml:brushProperty name="fitToCurve" value="1"/>
    </inkml:brush>
  </inkml:definitions>
  <inkml:trace contextRef="#ctx0" brushRef="#br0">0 863 60 0,'9'-14'102'0,"-7"10"-13"0,2-2-24 0,1 0 16 16,0 0 9-16,-1 1-39 0,1-2 14 0,2-1-33 16,-3 1 0-16,2-2 24 0,-1 0-5 0,2-2-20 15,0 2-6-15,0-2 7 0,4-5-28 0,0-2 28 16,0 0-6-16,-2 2-3 0,3-2-20 0,-1 2 16 0,0 0-7 15,-3-1 10-15,4 1-19 0,-1-1 5 0,-1 1 27 16,-1 3-43-16,2-4 31 0,1 1 10 0,-2 1-19 16,1-1-1-16,1 1-7 0,-1 1-2 0,0-1 30 15,2 0-19-15,-7 1-8 0,6-3 14 0,-3 4-15 0,-2 1 11 0,5-5-17 16,-4 4 0-16,1 2 0 0,-2 1 5 0,4-7 28 16,-3 3-30-16,2-1-36 0,-2 3 21 15,0 0 27-15,-1 2-30 0,-2-1 22 0,3 1-19 0,-3 1-23 16,2-1 29-16,-1-1 1 0,1 3 13 0,-2-1-20 15,0 1-3-15,1 0 28 0,-1 2-2 0,1-3-20 16,1 2 10-16,-2 0 2 0,0 0-15 0,0 1 5 16,1 0-5-16,-2 0 10 0,1 1 9 0,-1 0-12 0,-1 0 3 0,1 0 20 15,-1 1-29-15,-1 1 0 0,3-2 33 16,-2 1-18-16,0-1-12 0,0 2 16 0,-2 0-3 0,1 0-2 16,0 0-6-16,1-1 9 0,-1 1 12 0,1-2-32 15,1 0 20-15,-1 1-19 0,1-1 16 0,-1 1-18 16,0 1 56-16,-1 0-43 0,-1 0 5 0,0 0-6 15,1 1 22-15,-2 2-16 0,3-4 2 0,-2 2-27 16,-1 2 28-16,2-3-17 0,-2 3-2 0,0 0 24 0,0 0-9 0,0 0-7 16,0 0-33-16,0 0-14 0,0 0 5 15,0 0-294-15,0 0 107 0,0 0 73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9.083"/>
    </inkml:context>
    <inkml:brush xml:id="br0">
      <inkml:brushProperty name="width" value="0.04667" units="cm"/>
      <inkml:brushProperty name="height" value="0.04667" units="cm"/>
      <inkml:brushProperty name="fitToCurve" value="1"/>
    </inkml:brush>
  </inkml:definitions>
  <inkml:trace contextRef="#ctx0" brushRef="#br0">0 37 5 0,'29'-10'99'0,"0"1"-62"0,-5 2-86 0,-5-1 17 0,-2 5 11 0</inkml:trace>
</inkml:ink>
</file>

<file path=word/ink/ink4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6"/>
    </inkml:context>
    <inkml:brush xml:id="br0">
      <inkml:brushProperty name="width" value="0.06667" units="cm"/>
      <inkml:brushProperty name="height" value="0.06667" units="cm"/>
      <inkml:brushProperty name="fitToCurve" value="1"/>
    </inkml:brush>
  </inkml:definitions>
  <inkml:trace contextRef="#ctx0" brushRef="#br0">5 17 125 0,'-2'-6'143'16,"2"6"-36"-16,0 0 32 0,0-7-16 0,0 7-17 15,0 0 49-15,0 0-74 0,0 0-35 0,-2-5 15 16,2 5-32-16,0 0 43 0,0 0-6 0,0 0-27 0,0 0 1 15,0 0 0-15,0 0 5 0,-1 20-16 0,0-10-12 16,1 1 9-16,1 1-14 0,-2 0 18 0,1 0-21 16,0 2 11-16,1-1 24 0,-1 0-46 0,0 1 13 15,2-1 14-15,-1-1 2 0,-1 0-18 0,0-1-24 16,0 1 8-16,0-2 5 0,2 0 17 0,-1-2-13 0,-2-1-41 16,2 1-21-16,0-2-25 0,0-2-12 0,0 1-344 0,-1-5 136 15,0 0 96-15</inkml:trace>
</inkml:ink>
</file>

<file path=word/ink/ink4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7"/>
    </inkml:context>
    <inkml:brush xml:id="br0">
      <inkml:brushProperty name="width" value="0.06667" units="cm"/>
      <inkml:brushProperty name="height" value="0.06667" units="cm"/>
      <inkml:brushProperty name="fitToCurve" value="1"/>
    </inkml:brush>
  </inkml:definitions>
  <inkml:trace contextRef="#ctx0" brushRef="#br0">0 0 42 0,'0'0'136'15,"0"0"-29"-15,0 0-14 0,0 0-9 0,0 0-20 16,0 0 12-16,0 0 7 0,0 0-23 0,0 0-14 0,0 0 27 15,0 0-36-15,0 0 12 0,0 0-9 16,0 0-13-16,0 0 10 0,0 0 9 0,0 0-23 0,0 0 14 16,0 0-30-16,0 0 4 0,0 0 6 0,0 0-9 0,0 0 8 15,0 0-2-15,0 0-22 0,0 0 33 16,0 0-22-16,0 0 20 0,0 0 7 0,0 0-35 0,5 12 15 16,-5-12-6-16,3 4 2 0,-2 1-18 0,3 2 21 15,0 0-13-15,-2 1-10 0,4 0 9 0,-2 0 21 16,1 3-29-16,0-1 23 0,2 0 11 0,-1 1-16 0,4 4-18 0,-1-2 26 15,1 2-12-15,1-1-5 0,0 3 41 16,-3-5-33-16,5 2 0 0,-1 0 9 0,-1 1-14 0,-3-1 4 16,4 1 0-16,-4-1 20 0,3 1-17 0,-4-1 0 15,3 4 2-15,1 0-17 0,-1 1 6 0,-1-1-10 16,0-2 21-16,1 3-16 0,-3-2 8 0,1-4 2 0,0 5-2 16,-1-4 18-16,-1 0-5 0,3 3-9 0,0 0-24 15,-1-2 22-15,-2-5 12 0,3 8 9 0,-1-4-39 16,0-2 9-16,1 4-6 0,-1 1 16 0,0-3 10 15,0 2-6-15,0-4-20 0,0-1 11 0,-2-2-10 16,0 2 18-16,1-1 24 0,-2-1-39 0,2 0-6 16,0 0 20-16,-2-1-4 0,2-1 14 0,1 1-24 0,-3-2 12 15,1 1 6-15,-2-2-15 0,1 0 12 0,0-1-2 16,-1 1 3-16,1-2-30 0,-2 0 19 0,1 1 4 0,-1-1 0 16,-3-3 20-16,5 4-34 0,0 1 32 0,-3-2-39 15,1 1-11-15,-3-4 27 0,5 5-1 0,-5-5-33 16,3 3 41-16,-3-3-1 0,3 2 7 0,-3-2-17 15,3 4 14-15,-3-4-12 0,3 3 6 0,-3-3 9 0,0 0-15 0,4 5 14 16,-4-5-12-16,3 2-7 0,-3-2 24 16,0 0-57-16,3 3 42 0,-3-3-2 0,0 0 24 15,4 4-14-15,-4-4 13 0,0 0-18 0,0 0-9 0,2 5 0 16,-2-5 16-16,0 0-11 0,1 4 8 0,-1-4 12 16,0 0-5-16,2 6 1 0,-2-6 0 0,1 4-18 15,-1-4-2-15,1 5-1 0,-1-5 0 0,2 5-10 0,-2-5 27 16,2 5 7-16,-2-5-18 0,0 0 17 15,1 5 9-15,-1-5-26 0,2 5 6 0,-2-5 5 0,0 0 4 16,2 4-35-16,-2-4 12 0,3 3 15 0,-3-3-17 16,0 0 18-16,3 6-1 0,-3-6 7 0,2 3-18 0,-2-3 13 15,0 0-9-15,3 5-4 0,-3-5 29 16,0 0-37-16,3 4-2 0,-3-4 43 0,2 4-25 0,-2-4-14 16,0 0 5-16,4 4 16 0,-4-4 5 0,0 0-20 15,3 4-9-15,-3-4-8 0,0 0-26 0,0 0-39 0,3 3-303 0,-3-3 121 16,0 0 88-16</inkml:trace>
</inkml:ink>
</file>

<file path=word/ink/ink4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8"/>
    </inkml:context>
    <inkml:brush xml:id="br0">
      <inkml:brushProperty name="width" value="0.06667" units="cm"/>
      <inkml:brushProperty name="height" value="0.06667" units="cm"/>
      <inkml:brushProperty name="fitToCurve" value="1"/>
    </inkml:brush>
  </inkml:definitions>
  <inkml:trace contextRef="#ctx0" brushRef="#br0">338 16 158 0,'0'0'145'0,"0"0"-12"0,0 0-1 16,0 0 7-16,0 0-36 0,0 0-8 15,0 0-21-15,0 0-12 0,-19-6 15 0,15 5-31 0,4 1 13 16,-11-4-7-16,2 3-19 0,0 0-12 16,1-2 12-16,-3 3-12 0,0 0-8 0,0-2 2 0,-2 4-3 15,1-1-6-15,-1 2 17 0,0 1 0 0,0 0-8 16,-7 4-2-16,3 1 24 0,-3 2-20 0,4 2 18 0,-1 2 2 16,4-3 8-16,-4 7-43 0,3 0 50 0,2 4-38 15,1-1-12-15,2 2 32 0,2 1-37 0,3 3 40 16,1-2-30-16,2 2 22 0,2 1-7 0,2-3-33 0,2 1 12 15,1 0 34-15,4-1-3 0,1 0-57 0,3-2 30 16,5 0 18-16,0-3-12 0,-1-4 5 0,4 4 12 16,2-6 2-16,1-1-3 0,1-2-7 0,2-3-4 15,-1-2 9-15,1-4-23 0,1-2 1 0,0-5-8 16,-1 0 5-16,1-4-11 0,-1-2 3 0,2-1 8 0,-3-1 2 16,-1-3-17-16,-2-3 18 0,0-2-29 15,-4 0 24-15,-1-4-19 0,-5-3 15 0,-1-1 6 0,-3-4 0 16,-3 0 3-16,-4-1 33 0,-3 3-16 0,-3-2-29 15,-5 1 31-15,-4 0-24 0,-4 4-3 0,-5 1 0 16,-2 2-2-16,-5 5-13 0,-1 3 2 0,-6 2-28 0,-2 6-63 0,-1 1 33 16,-1 4-72-16,-4 4-373 0,1 1 156 0,-3 5 115 15</inkml:trace>
</inkml:ink>
</file>

<file path=word/ink/ink4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69"/>
    </inkml:context>
    <inkml:brush xml:id="br0">
      <inkml:brushProperty name="width" value="0.06667" units="cm"/>
      <inkml:brushProperty name="height" value="0.06667" units="cm"/>
      <inkml:brushProperty name="fitToCurve" value="1"/>
    </inkml:brush>
  </inkml:definitions>
  <inkml:trace contextRef="#ctx0" brushRef="#br0">5 81 109 0,'0'0'140'15,"0"0"6"-15,0 0-11 0,-2 18-25 0,2-8-17 16,-1 2-11-16,2 0-4 0,-1 1-8 0,0 1 4 16,0-1-3-16,0 2 0 0,-1 0-28 0,2 0-1 15,-2-1 5-15,2 1 14 0,-1-3 10 0,0 2-33 16,0-3-23-16,0-2 19 0,0 1 1 0,0-4-16 15,2 1 14-15,-2-2-33 0,1-2 26 0,-1 1-2 0,2-2 19 16,1 0-65-16,-1-2 53 0,1-2-13 0,0-1-17 0,5-1 12 16,-2-2-4-16,2 1-25 0,-1-1 11 0,1 0-8 15,0 0-2-15,-2 1 27 0,2-2-19 0,0 2 11 16,0 1 20-16,0 0-20 0,-2 0 17 0,1 3-15 0,0 0 13 0,-3 0-26 16,0 2 10-16,0 1-3 0,-4-2-21 15,8 6-3-15,-6 0 14 0,1-2-11 0,-3 2 29 16,0-6-29-16,-2 12 33 0,1-3-9 0,-2 0-17 15,-2 1 23-15,2-2-10 0,-4 0-23 0,1 3 5 0,0-2-2 16,-3-2-2-16,4 1 17 0,-1-3-16 0,-2 1 2 16,2-1-4-16,1-1 30 0,0-1-18 0,2-1 13 0,0 1-28 15,1-3 8-15,2 0 5 0,0 0 15 0,0 0-1 16,0 0 11-16,0 0-20 0,0-8-3 0,4 4 1 0,0-4-7 16,1 2 18-16,3 0-8 0,-2-3 5 15,1 2 11-15,5-8 11 0,0 1-48 0,1 0 25 0,1-1 15 16,-3 0-11-16,2 0 1 0,-2 0 24 0,-2 3-15 15,2 3 1-15,-4-2-22 0,-2 1-1 0,3 0 6 0,-3 1 3 16,0-1 9-16,-1 2 6 0,0 0-24 0,-1 1 17 16,-2 2 2-16,-1 0-4 0,0 5 12 15,2-6-21-15,-2 6 8 0,0 0-2 0,0 0 4 0,-8-2-14 0,8 2 31 16,-8 6-24-16,2 0-5 0,1 0 27 0,0 3-24 16,-1 0-13-16,0 2 19 0,1-1-13 0,2 1 24 0,-2 0-4 15,3 1-8-15,-1 0 2 0,1-1 7 0,2 1 4 16,0-2-1-16,2 0-3 0,0 0 2 15,1-3-11-15,-1 2 17 0,4-3-23 0,-1-1-3 16,-2-2-5-16,3-1 22 0,0-1-19 0,4-4 14 0,-1 1-6 16,1-2-5-16,1-1 8 0,-2-2 12 0,6-4 7 0,-4 0-19 15,-3 2 9-15,6-5-32 0,-3-2 11 0,0 1-3 16,-3 3 10-16,-2-1 16 0,0-6-11 0,0 3 15 16,-2 4-15-16,-1 0 6 0,-1-2 2 0,-2 2 4 0,1-3-8 15,1 2 10-15,-1-1-8 0,-1 2-8 0,0-1 22 16,0 2-25-16,0-1 16 0,-3 5-26 0,3-2 1 15,0 3 16-15,-1 0 11 0,1 6-11 0,-2-7-16 0,2 7 23 16,0 0-1-16,0 0 25 0,0 0-30 16,-8 15 31-16,6-7-12 0,-1 4 7 0,0 0-38 15,0 3 25-15,-2 6 21 0,3 3-22 0,-1 1-27 0,2-1 27 0,1 0-9 16,0-3 2-16,0-3 0 0,0-3 9 0,2 0-11 16,-1 0 0-16,1-2-25 0,2 0-3 0,0-2 50 15,0-1-19-15,0-3-9 0,0-1-16 0,3-1 57 16,0-2-41-16,0-2-15 0,-1-1 41 0,3-3-33 0,0-1-11 15,1-2 17-15,-1-2 21 0,1 1-14 16,-1-1-12-16,5-6 11 0,-5 4-26 0,-1-1 4 0,-2 2 31 16,-1 2-39-16,0-1 2 0,1 1 38 0,-1 1 17 15,-3 1-6-15,1 2-11 0,0-1-37 0,-3 2-1 16,3 1 42-16,-3 1-21 0,0 0 2 0,2 1 0 16,-1 1 7-16,-1 0 2 0,2 2-37 0,-2 0 23 0,1-1-4 15,-1 2 3-15,2-1-15 0,-1-1 18 0,-1 2 28 0,1-1-42 16,1-1 2-16,-1 1 0 0,0-1-4 0,2-1 18 0,0 1-11 15,0-2-3-15,-2 0 42 16,-1-1-36-16,8-1 0 0,0-3 10 0,-1 1 1 0,-1 0-7 0,0-1-9 16,-1-1 12-16,1 1-8 0,0-1 25 0,-2 1-30 15,2-1 36-15,-3 2 17 0,0 0-48 0,0 1 17 16,-2 0 8-16,2-1-8 0,-3 3-25 0,4-2-5 16,-4 2 49-16,3 0-14 0,-3 2-2 0,0-2-33 15,3 5 16-15,0-3 2 0,-3 1 39 0,2 0-27 0,-1 0 8 16,1 2-27-16,0-2 2 0,-1 0 1 0,4-2 88 15,-2 2-76-15,0-1-47 0,2-1 16 0,-2 1 33 16,-3-2-39-16,10 0 10 0,-10 0-16 0,9-2 20 0,-2-2 6 16,-1 2 16-16,1-2 10 0,-2 1-27 0,0-3 24 15,-1 1-27-15,1 0 16 0,-4 0 8 0,2-1-24 16,-1 1 0-16,-2 5 12 0,0-10-4 0,0 10 11 16,0-8 2-16,0 8-3 0,-2-8-9 0,2 8 2 0,-1-7 19 0,1 7-18 15,-2-6 28-15,2 1-5 0,0 5-16 16,3-7-4-16,-3 7 6 0,4-11-3 0,-1 4-1 15,3-1 29-15,0 2-31 0,0 0 9 0,0-2 5 16,1 2-41-16,0 0 22 0,0 2 13 0,-3-1 2 0,3-1 16 0,-1 3-13 16,-3-1-3-16,-3 4-24 0,7-3 27 0,-4 1 12 15,-3 2-19-15,0 0-7 0,0 0 19 0,0 0-30 16,0 0-5-16,3 9 17 0,-3-9-14 0,-5 11 5 16,1-4-5-16,0-1-1 0,1 3 44 0,-1 1-26 15,0 0-15-15,-1-1-3 0,1 2 18 0,1-2 3 0,1 1-6 16,-1-1-18-16,1 3 4 0,1-4 37 0,1 2-14 15,1-2-8-15,-1 0-11 0,0-4 13 0,3 1-2 16,2 1 10-16,-2-3-7 0,2-2 5 0,0 0-9 16,-5-1 14-16,11-1-4 0,-2-2-11 0,2 0 14 0,-2-1-32 15,2-2 10-15,0 0 22 0,-2 0 4 0,-1-1-8 0,1-1 1 16,5-5-16-16,-4 3-1 0,-4 2 22 0,3-2 1 16,-4 2-19-16,0-2-6 0,0 1-6 0,-2 0 35 15,2 1 5-15,-3 0 2 0,1 2 6 0,-2 0 9 16,-1 2-34-16,0 4 37 0,2-8-4 0,-2 8-23 15,0 0 12-15,0 0-28 0,0 0 1 0,0 0 15 0,0 0-7 16,-11 5 16-16,9-1 5 0,1 4-6 0,-2-1-12 16,-1 2 12-16,3-1-37 0,-1 2 4 0,2-1 7 15,-2 1 10-15,1 0-31 0,1-1 21 0,1-3 19 0,1 1 20 16,-1 1-51-16,1-2 14 0,2 0 25 0,-3-3-50 16,2 1 9-16,0-4 20 0,1 1-3 0,-4-1 7 15,9-1-17-15,0-3 19 0,-2 0-15 0,1-1 3 0,-1-1-22 16,1-1 53-16,0 2-30 0,-2-2-9 0,3-2 12 15,-2 1 34-15,0-2-34 0,1 1-12 0,-3 1-4 16,2 0 15-16,-1 1 12 0,-1 0-3 0,0 3 4 16,-2 0-19-16,0 0 20 0,0 0-17 0,-1 3 18 0,-2 1-30 15,2 0-8-15,-2 0 33 0,0 0-1 0,3 4-8 16,-3-4 4-16,0 8 6 0,0-4 8 0,0 0 4 0,-1 4-30 16,-1 0-6-16,0 3 24 0,0-4-22 0,1 1 1 15,0-1 3-15,0 1 15 0,0-2-1 0,-1-2-12 16,2 1 9-16,-1-3-1 0,1-2 12 0,0 6 5 15,0-6-30-15,0 0-15 0,4 1 36 0,-4-1 23 0,0 0-26 16,7-7-1-16,-1 2-19 0,-1 0 14 0,0 0 8 16,2 0-9-16,-3 0 2 0,2 1-10 0,0-1 17 15,0 1-6-15,-1 1-30 0,-1 1 34 0,1-1-27 16,-2 2 36-16,-3 1-53 0,7-2 29 0,-4 1 24 16,-3 1-52-16,7 1 59 0,-4-1-10 0,1 2 3 0,-1-2-21 15,0 1 18-15,1 1-18 0,1-2-19 0,-1 0-1 0,0 1 0 16,-4-1-11-16,0 0-24 0,16-4-1 0,-9 1-8 15,2-1-9-15,0-2-40 0,-2 0-389 0,1 0 153 16,-3 0 110-16</inkml:trace>
</inkml:ink>
</file>

<file path=word/ink/ink4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0"/>
    </inkml:context>
    <inkml:brush xml:id="br0">
      <inkml:brushProperty name="width" value="0.06667" units="cm"/>
      <inkml:brushProperty name="height" value="0.06667" units="cm"/>
      <inkml:brushProperty name="fitToCurve" value="1"/>
    </inkml:brush>
  </inkml:definitions>
  <inkml:trace contextRef="#ctx0" brushRef="#br0">152 208 8 0,'0'-11'68'0,"-2"2"-1"15,-1 2-6-15,-2 1-6 0,-1 0 30 0,0 3-34 16,-4 0-8-16,3 3 8 0,-2 1 28 0,-2 1-39 15,1 2 19-15,-1 1 0 0,2 4-29 0,-2-3 19 16,3 3-1-16,-2-1 23 0,-2 6-16 0,5-1-28 16,0-1 26-16,3-2-26 0,2 1-13 0,0-1 29 0,2-1-5 15,2 2 9-15,0-3-6 0,1 1-23 0,1 0 21 16,1-2-19-16,0 1-9 0,1-2 6 0,1-2 12 0,-1 0-26 16,2-3 7-16,0-1-1 0,0-1 14 15,2-3-19-15,-2 1 4 0,0-2-4 0,0 0 3 0,2-1-3 16,-1-3-5-16,-3 1 13 0,1-2 11 0,-2 0-26 0,-1 0 16 15,0-2 2-15,0-2-24 0,-2 1-48 16,-1-1 37-16,1 0 4 0,-2-2 18 0,0 1-7 16,0-1 11-16,-2 1-16 0,1-1 19 0,-1 2 3 0,-1-1 99 0,0-7-111 15,1 6-26-15,-2 2 19 0,2 4-7 0,-1 1 20 16,0 0 9-16,0 2 14 0,2 1 73 0,0 0-103 0,-2 2-7 16,1 2 31-16,2 2-41 0,-3-3 36 15,3 3-36-15,0 0 13 0,-2 6 16 0,1 1-17 16,-1 2-2-16,1 2 16 0,1 1-16 0,0 2 5 0,1 0 5 15,2 8 7-15,1 0 6 0,0 1-3 0,1-2-17 16,3-1 23-16,-2-1-3 0,-2 2-20 0,2-4 5 16,0-4 11-16,0-2 9 0,1 0-14 0,1-2-23 0,-1-2 42 15,2 1-9-15,-1-4-29 0,2 0 19 16,-2-2-23-16,0-2 3 0,4-2 30 0,-2 0-13 0,0-3-16 16,1-1 18-16,-2-1-33 0,7-5 40 0,-5 1-22 0,-1 0 1 0,-3 1-12 15,-1 0 33-15,0 0-22 16,-2-2-5-16,-1 0 25 0,0 2 2 0,-3 1-61 0,1 0 44 15,0 3 4-15,-2 0 11 0,0 2 23 0,1 4-42 16,-5-7 27-16,4 6 0 0,1 1-36 0,-7 1 57 0,7-1-41 16,-4 7 17-16,0 0-24 0,1 2 27 0,1 1-3 15,-1 1-39-15,1 2 17 0,4 0 29 16,-2 2-40-16,3 1 3 0,-1 7 2 0,1 2-2 0,2 0-1 0,3-1 2 16,2 0-43-16,-3 2-8 0,3-2 23 0,-2-3-25 15,0 1 6-15,0 0 25 0,-3-3-17 0,0-2 19 0,-1-2-5 16,-3-2-4-16,-1 0 1 0,-1 0 13 0,0 0 10 0,-2 0-21 15,0-2 28-15,-1 0-8 0,-2-1 6 0,1-1 25 16,-2 0-9-16,-1-2 1 0,1-2-3 0,-3 1 22 16,1-2-2-16,1-3-16 0,-2 0 12 0,1-4-30 15,-3 0 12-15,3-2-4 0,0-1 3 0,0-1 12 16,1-4-36-16,-4-6-10 0,5-1 20 0,0-4-7 0,2-1 30 16,4 0-24-16,1-1-3 0,1 0-11 0,2-2 14 0,5 2-5 15,-1 5 25-15,0-2-28 0,2 3 16 16,2-1 12-16,-3 4-19 0,5-2 1 0,1 3 27 0,-3 3-14 15,-1 2-12-15,6-2 10 0,-5 2 17 0,2 2-14 16,-1 1 9-16,5-3-4 0,-1 3 13 16,-3 0-17-16,-4 0 35 0,4 0-36 0,-1 1 4 0,-3-1 1 15,4 0-6-15,-4 0 37 0,-1 0-18 0,0 1 2 16,1-1 3-16,-4 2 33 0,4 0-32 0,-6-1 24 16,2 0-15-16,-4 1 5 0,2-1 18 0,-2 2 13 0,-1 3-32 0,0 0 2 15,0 0-4-15,-4-9-12 0,3 5 27 0,1 4-22 16,-7-1 5-16,7 1-10 0,-7-1-9 0,7 1-4 15,-8 2 22-15,8-2-16 0,-10 6 20 0,5-1-26 16,-2 0-7-16,3 3 46 0,-1-2-47 0,2 3-3 0,0 0 9 16,1 0 3-16,2 0-6 0,0 1 3 0,0-1-3 15,2 0-5-15,1-1 8 0,1 1 2 16,0-3-11-16,2 2 15 0,0-1 10 0,1-2-27 0,3-1-20 0,-2-1 19 16,3-1-42-16,0-1-10 0,-2-3-53 0,4 1-353 15,0-3 144-15,-2 1 99 0</inkml:trace>
</inkml:ink>
</file>

<file path=word/ink/ink4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1"/>
    </inkml:context>
    <inkml:brush xml:id="br0">
      <inkml:brushProperty name="width" value="0.06667" units="cm"/>
      <inkml:brushProperty name="height" value="0.06667" units="cm"/>
      <inkml:brushProperty name="fitToCurve" value="1"/>
    </inkml:brush>
  </inkml:definitions>
  <inkml:trace contextRef="#ctx0" brushRef="#br0">22 67 120 0,'0'0'103'0,"0"0"-4"0,-5 13-26 0,5-13 13 15,0 0-12-15,1 8 21 0,-1-8-22 16,4 6 8-16,-4-6-29 0,1 4 27 0,2-1 5 0,-3-3-38 16,4 5-28-16,3-1 12 0,-2-2 2 0,-1 0-12 15,1-1 2-15,-5-1-4 0,9 0 13 0,-4-1-3 0,1 1-70 16,2-3 43-16,-1 1 20 0,1-1-31 0,-1-2 10 16,0 1 22-16,0-1-30 0,-3-1 13 0,3 3-3 15,-4-4 30-15,2 1-16 0,-4 1-16 0,2 0 14 16,-3 0-5-16,0 0-20 0,0 0 41 0,-3 0-30 15,2 0 12-15,-3-2-13 0,0 1 10 0,-3 0-29 0,3 2 32 0,-3 0-10 16,0 1-10-16,0-1 3 0,-1 3-1 16,0 1 0-16,0 1 11 0,1 3-1 0,-1-3-13 0,-2 4 4 15,2 0 18-15,4 3-21 0,-3 0 8 16,-1-1 14-16,4 2-20 0,-1 2 24 0,2 1-12 0,1-1 8 16,1 1-9-16,-1 0-13 0,1 0 14 0,4-1 16 15,0 1-10-15,-2 0 5 0,6-2-20 0,-2 0 17 16,2 0-1-16,3-3-10 0,-1 1 19 0,1-2-24 15,0-2 17-15,3-2-25 0,1-1-4 0,-1-2-3 0,1-1-13 16,9-3-30-16,-1-2-7 0,1-1 2 0,-3 0-20 0,2-3-2 16,-1-2-254-16,-1 1 107 0,-1 0 73 15</inkml:trace>
</inkml:ink>
</file>

<file path=word/ink/ink4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2"/>
    </inkml:context>
    <inkml:brush xml:id="br0">
      <inkml:brushProperty name="width" value="0.06667" units="cm"/>
      <inkml:brushProperty name="height" value="0.06667" units="cm"/>
      <inkml:brushProperty name="fitToCurve" value="1"/>
    </inkml:brush>
  </inkml:definitions>
  <inkml:trace contextRef="#ctx0" brushRef="#br0">0 101 148 0,'11'-5'137'0,"-1"-1"-35"15,-1 1-12-15,2-1 25 0,1 1-42 0,-2-2 13 16,1 2-1-16,-3-2-29 0,0 1-25 0,0 0-19 16,-1 0 38-16,0 0-18 0,-3 0-8 0,2 1 18 15,-3 0-6-15,0 0-13 0,-3 2 22 16,0-1 1-16,0 4-1 0,0 0-11 0,-5-4-38 0,2 3 4 16,3 1-8-16,-12 3 51 0,4 0-21 0,0 1 1 15,-1 2 3-15,0 2-24 0,1 1 27 0,-6 3-14 16,3 0-4-16,3-1-18 0,1 0 11 0,0 0 17 0,-1 6-4 0,4-5-11 15,0-1 13-15,3-1-17 0,-1 0 10 0,5 0-18 16,-1-4 32-16,3 2-26 0,-1-3-12 0,5-2 24 0,1-3 4 16,2 0-29-16,2-1-28 0,6-7-40 15,1-1-378-15,-1 0 139 0,2-2 101 0</inkml:trace>
</inkml:ink>
</file>

<file path=word/ink/ink4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3"/>
    </inkml:context>
    <inkml:brush xml:id="br0">
      <inkml:brushProperty name="width" value="0.06667" units="cm"/>
      <inkml:brushProperty name="height" value="0.06667" units="cm"/>
      <inkml:brushProperty name="fitToCurve" value="1"/>
    </inkml:brush>
  </inkml:definitions>
  <inkml:trace contextRef="#ctx0" brushRef="#br0">40 72 1 0,'-5'7'168'0,"1"0"-21"0,-2 2 18 0,1 1-83 16,0 0 7-16,2 2 4 0,-2 0-3 0,3 2-7 0,-1-2-20 0,2 1-6 15,-1-1 2-15,4 0 3 0,-1-1-13 16,1-1 9-16,-1-1-30 0,3-1-7 16,-1 0 7-16,0-2 6 0,3-3-14 0,-2-1 14 0,2-1-17 0,-2-1 36 15,5-4-21-15,-2 0-3 0,2 0-26 0,0-2 21 16,-1-1 6-16,-1 0-29 0,-1-1 1 0,0-1 1 0,0 2 7 16,-2-3 17-16,1 1-12 0,-2 1 9 0,-2-2 1 15,-1 4-14-15,0-4-6 0,-1 5-8 0,1-2 6 16,-3 0 8-16,-1 2-26 0,1 0 8 0,-2-1-4 15,2 3-11-15,-2 0-5 0,1 1-1 0,1-1 1 16,0 2 10-16,0-2-32 0,3 3 18 0,-4-3-51 16,4 3 39-16,-3-4 9 0,3 4 17 0,2-6-15 0,-1 3 19 15,4-2-15-15,-2 1 11 0,2-2-21 0,1 0 31 0,0 3-1 16,1-1 13-16,2 1-26 0,-2-1 1 0,-1 4 23 16,4-2-27-16,-2 2 10 0,-1 0 71 0,3 4-78 15,-2-4 1-15,3 5 10 0,-2-2 15 0,1 1 4 0,-1 2 2 16,-1-2-18-16,0 3 18 0,0 0-4 0,-1 1 20 15,-1 1-11-15,0-1 0 0,1 1-13 0,-4-2 6 16,-2 0-1-16,1 3 32 0,-1-3-35 0,1 0-5 16,-2-1 37-16,0-1-41 0,0-5 8 0,-3 9-5 15,1-6 12-15,2-3-18 0,-2 6 3 0,2-6 8 0,-4 4 7 0,4-4-14 16,0 0 2-16,0 0 4 0,0 0 9 0,0 0-10 16,-5-10 11-16,5 10 3 0,1-16-10 0,2 5 5 15,0-1 23-15,-2 0-13 0,2-2-9 0,2 1-13 16,-1 1-12-16,0-1 26 0,2 2-16 0,4-4 9 15,-3 3-8-15,1 3 16 0,-2 0-13 0,-1 3-1 0,1 0-10 16,0 0 16-16,0 3-12 0,-1 0 15 16,-2 2 8-16,1 1 10 0,-4 0-12 0,7 4 14 0,-3 0-20 15,0 3 34-15,-1 0-34 0,1 1 18 0,-2 1-7 16,0 1-20-16,0 1 28 0,2-1 3 0,-4 1-59 0,1 1 3 16,-1 0-26-16,2-1-6 0,-2-1-68 0,1 0-337 15,-1-3 142-15,1-1 99 0</inkml:trace>
</inkml:ink>
</file>

<file path=word/ink/ink4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4"/>
    </inkml:context>
    <inkml:brush xml:id="br0">
      <inkml:brushProperty name="width" value="0.06667" units="cm"/>
      <inkml:brushProperty name="height" value="0.06667" units="cm"/>
      <inkml:brushProperty name="fitToCurve" value="1"/>
    </inkml:brush>
  </inkml:definitions>
  <inkml:trace contextRef="#ctx0" brushRef="#br0">64 39 123 0,'-3'1'100'0,"1"0"-15"0,0 0-10 15,-1-1 0-15,1 0-66 0,0-2 43 0,1 1 9 16,0-1-23-16,1-1-4 0,-1 1 16 0,1-1-16 16,1-1 21-16,-1 1-16 0,2 0-11 0,0 0-12 0,0-1-2 15,0 1 12-15,1 0-8 0,-1 2 2 0,1-3 2 16,0 3-9-16,-3 1 0 0,7 0 19 0,-3 0 0 0,-1 1-47 15,4 4 15-15,-1-2 16 0,-2 1-9 0,1 4-6 16,-2-1 4-16,0 1 6 0,-2 1 16 0,0 2-38 16,-1 1 3-16,-1 0 11 0,-1 0-11 0,-1 2 13 0,-1-1 6 15,-2 6 13-15,0 1-3 0,-1-5-42 16,-1 3 34-16,1-5-24 0,1 0 20 0,-1-2-12 16,1-4-13-16,0 2-4 0,0-1-11 0,-1-2 36 0,2-1-16 0,0-1 9 15,1-3 2-15,0 1 7 0,2-2-15 0,2 0 14 16,0 0-15-16,-6-7 15 0,4 6-24 0,1-3 7 15,1 4 6-15,0-7 26 0,1 2-32 0,1-2 8 0,0 2 9 16,-1 0 13-16,2 2-19 0,-1 1 15 16,-2 2-18-16,5-2-15 0,-2 1 10 0,1 1 6 0,-4 0-25 15,6 2 45-15,0 3-25 0,-2 2 14 0,2-1-36 0,0 4-11 16,0-1 24-16,-2 2-292 0,-1 1 96 16,1-1 68-16</inkml:trace>
</inkml:ink>
</file>

<file path=word/ink/ink4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5"/>
    </inkml:context>
    <inkml:brush xml:id="br0">
      <inkml:brushProperty name="width" value="0.06667" units="cm"/>
      <inkml:brushProperty name="height" value="0.06667" units="cm"/>
      <inkml:brushProperty name="fitToCurve" value="1"/>
    </inkml:brush>
  </inkml:definitions>
  <inkml:trace contextRef="#ctx0" brushRef="#br0">35 0 30 0,'-1'12'121'0,"0"2"-4"0,0 1-26 16,0 0 7-16,-1 8 5 0,-4 0-3 0,5 1-14 15,-2 0-38-15,2 0 17 0,-1-4-21 0,1-4 35 0,-1 0-50 16,2 0 30-16,-2-1-10 0,1-1-23 0,0 0 8 0,0-2 6 16,-2 0-1-16,3-1-41 0,0-3-24 0,-2 1 8 15,2-4-59-15,-1 1-31 0,0-2-222 16,0-2 102-16,1-2 74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836"/>
    </inkml:context>
    <inkml:brush xml:id="br0">
      <inkml:brushProperty name="width" value="0.04667" units="cm"/>
      <inkml:brushProperty name="height" value="0.04667" units="cm"/>
      <inkml:brushProperty name="fitToCurve" value="1"/>
    </inkml:brush>
  </inkml:definitions>
  <inkml:trace contextRef="#ctx0" brushRef="#br0">19-2 120 0,'0'0'212'0,"0"0"-72"0,-6-2 3 15,6 2-25-15,0 0 16 0,-7 8-25 0,6-7-24 0,-1 5-19 0,-1 2-28 0,3-1 31 0,0-2-27 0,1 3 0 0,1-2 2 0,1 2-1 0,1-1-19 0,1 0 18 32,1 1-13-32,2-2 7 0,-2 1-22 0,3-1 4 0,-2-1-3 0,1 0-8 0,-1 1-7 0,1 0 0 0,0-2 24 0,-2 0-19 0,0 1-8 0,0 0 7 0,-2-1 26 15,1 0-9-15,-2 0-7 0,-1 0-4 0,-1-1 37 0,-1 1-2 0,-1 0-3 0,-1-1-20 0,-2 3-11 0,-3-1-39 0,2 0 60 16,-2 2-3-16,-2-2-51 0,0 0-19 0,0 0-41 0,-3-2-46 0,3 1-383 0,-3-1 153 0,2 1 111 16</inkml:trace>
</inkml:ink>
</file>

<file path=word/ink/ink4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6"/>
    </inkml:context>
    <inkml:brush xml:id="br0">
      <inkml:brushProperty name="width" value="0.06667" units="cm"/>
      <inkml:brushProperty name="height" value="0.06667" units="cm"/>
      <inkml:brushProperty name="fitToCurve" value="1"/>
    </inkml:brush>
  </inkml:definitions>
  <inkml:trace contextRef="#ctx0" brushRef="#br0">4 59 51 0,'-4'5'114'0,"4"-5"27"0,0 0-48 0,0 0 0 0,0 2-39 15,0-2 25-15,0 0 1 0,0 0-24 0,0 0 6 16,8-6-19-16,-2 1 22 0,-2 2-20 0,2-2 9 15,0 2-27-15,1-2 2 0,-1 0 22 16,-1 0-23-16,0 1 4 0,1 0-21 0,-2-1-4 0,2 0 20 16,-2 3-19-16,-1 0 18 0,1-1-26 0,-4 3 11 15,5-3-3-15,-5 3 3 0,5-1 15 0,-5 1-9 16,6 3 26-16,-4 0-21 0,2 3-11 0,-1 1 12 0,0 0-8 16,-1 3 6-16,1 0-12 0,-1 0-7 0,1 2-4 15,-3-1 16-15,3 0-12 0,-2 1 17 0,1 1-14 16,0-2-19-16,0 1-16 0,-1-1-14 0,1-1-41 0,-1-1-349 15,-1-2 135-15,0-2 93 0</inkml:trace>
</inkml:ink>
</file>

<file path=word/ink/ink4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7"/>
    </inkml:context>
    <inkml:brush xml:id="br0">
      <inkml:brushProperty name="width" value="0.06667" units="cm"/>
      <inkml:brushProperty name="height" value="0.06667" units="cm"/>
      <inkml:brushProperty name="fitToCurve" value="1"/>
    </inkml:brush>
  </inkml:definitions>
  <inkml:trace contextRef="#ctx0" brushRef="#br0">0 1137 5 0,'5'-6'74'0,"-2"3"9"15,-3 0-20-15,6-3-11 0,-3-1-14 0,2 1 27 16,0-3-26-16,1 0-15 0,-2-1 14 0,3 0-6 15,3-7-21-15,0 1 32 0,-1-2 0 0,1-1-5 16,0 1-14-16,2-1-16 0,-1-2 48 0,0 2-43 0,0-1-13 16,-2 0 65-16,3 0-52 0,0 1-17 15,0 0 43-15,-1-2-27 0,-1 2 12 0,0-3-16 0,1 2-16 0,-1 0 5 16,0-3 27-16,-1 1-17 0,3-1-9 0,-1 1 15 16,1 0 3-16,-1-1-17 0,0-1 13 0,-1 0-23 15,2 3 13-15,-3 1 7 0,2-3 25 0,0 1-23 0,0 2-9 16,-1-1-10-16,-1 0 2 0,1 2-1 15,-1-1 1-15,0 3-15 0,0 1 16 0,-2 1-3 0,-1 4-8 16,-1 1 13-16,1 0 14 0,0-1-6 0,-2-1 0 16,3 2-1-16,-2 1 11 0,0 0-36 0,0-2 50 15,-1 3-21-15,-1 0-8 0,1 0-18 0,1 0 39 0,-1 2-10 0,0-1-12 16,-1 0 10-16,-1 0-21 0,2 2 23 16,-2 0-16-16,0 0 16 0,0 1 13 0,0 0-37 15,-1 1 1-15,0-1 23 0,2 0-5 0,-3 0 2 16,3-2-21-16,0 0 2 0,-1-1 21 0,0 1-20 15,1 2 9-15,-3 0-19 0,1 1 22 0,1 0-10 0,-1 0-16 16,-1 3 27-16,2-4 2 0,-1 1 46 0,-1 3-59 16,1-3 24-16,-1 3-1 0,0 0-9 0,2-5-16 0,-2 5-1 15,1-3-8-15,-1 3 14 0,2-5-3 0,-2 5 11 16,2-4-17-16,0 2 9 0,-2 2 29 0,2-6-27 0,-1 4 30 16,0 0-8-16,-1 2 4 0,2-3-46 15,-2 3 17-15,1-3 4 0,-1 3 36 0,2-4-28 16,-2 4-12-16,0 0 27 0,0 0-31 0,0 0-14 0,0 0 11 15,0 0-14-15,0 0-14 0,0 0 5 0,0 0 17 0,0 0-4 16,0 0-8-16,0 0 5 0,0-4 26 16,0 4-29-16,2-3-12 0,-2 3 62 0,3-3-41 0,-3 3-12 15,2-1 8-15,-1-2-10 0,-1 3 22 0,3-2-20 16,-3 2 12-16,0 0 2 0,3-4 0 0,-3 4-6 0,1-2-18 16,-1 2-130-16,-1-1 55 0,1 1 40 0</inkml:trace>
</inkml:ink>
</file>

<file path=word/ink/ink4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8"/>
    </inkml:context>
    <inkml:brush xml:id="br0">
      <inkml:brushProperty name="width" value="0.06667" units="cm"/>
      <inkml:brushProperty name="height" value="0.06667" units="cm"/>
      <inkml:brushProperty name="fitToCurve" value="1"/>
    </inkml:brush>
  </inkml:definitions>
  <inkml:trace contextRef="#ctx0" brushRef="#br0">0 128 83 0,'9'4'128'0,"0"1"-24"0,1 2-5 15,-1 0-17-15,0-2-23 0,0 2 8 0,1-2-4 0,-1 0 1 16,1 1 5-16,-2-2-44 0,0 0 4 16,-1 1 10-16,1-1 8 0,0-1 1 0,-3-3-32 15,0 2 15-15,-1-1 10 0,-1-1-5 0,-3 0-20 16,6-3 41-16,-2-2-19 0,0-2-38 0,-1-1 21 0,0 0 1 15,-2-3 9-15,2 0-20 0,-2-1 12 0,-2-1 31 0,1 1-32 16,0-2-13-16,-1 4 28 0,1-2-22 16,0 2 3-16,0 1-10 0,0 0-4 0,1 1-22 0,1-1-35 15,0-1-38-15,-1 3-340 0,1 2 131 0,0-4 95 16</inkml:trace>
</inkml:ink>
</file>

<file path=word/ink/ink4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79"/>
    </inkml:context>
    <inkml:brush xml:id="br0">
      <inkml:brushProperty name="width" value="0.06667" units="cm"/>
      <inkml:brushProperty name="height" value="0.06667" units="cm"/>
      <inkml:brushProperty name="fitToCurve" value="1"/>
    </inkml:brush>
  </inkml:definitions>
  <inkml:trace contextRef="#ctx0" brushRef="#br0">24 25 33 0,'0'0'73'0,"0"0"-15"0,0 0 34 16,-5-7-9-16,5 7-33 0,0 0-8 0,0 0 8 16,0 0-12-16,-1-3 5 0,1 3 3 0,0 0-9 15,0 0 1-15,0 0 9 0,-4-3-16 0,4 3-21 0,0 0 36 16,-3-2-35-16,3 2-3 0,0 0 7 0,-3-2 19 15,3 2-18-15,0 0 1 0,0 0-12 0,-3-2 35 16,3 2-30-16,0 0 25 0,0 0-32 0,0 0 0 0,0 0-4 16,-3-3 9-16,3 3 12 0,0 0-12 0,0 0-8 15,0 0 0-15,0 0 4 0,-2-3-8 0,2 3 4 16,0 0 5-16,0 0 3 0,0 0-13 0,0 0 4 0,0 0-7 16,0 0 17-16,0 0-9 0,0 0-19 0,0 0 37 15,0 0-15-15,0 0 8 0,0 0 16 0,8 9-32 16,-7-6 10-16,4 4-10 0,-1 2 15 0,2 0 7 15,-1 0-23-15,2 1-7 0,-2 2 28 0,7 3-11 0,-2 0 0 16,1 2-12-16,0 0 1 0,0 1-1 0,2-1 7 16,-2-2 9-16,2 2-31 0,0 0 30 0,0 3 18 15,0-2-20-15,1 2-10 0,0 0 10 0,1-1-26 0,-1 1 21 16,1 2-4-16,-1-2-1 0,3 1 16 0,-2 0 5 16,0-2-2-16,0 4-30 0,1-1 29 0,0-3-5 15,1 2-7-15,-3 1 3 0,1-2 5 0,-1 1 8 16,2-2-10-16,-2 0-23 0,-1 0 43 0,0 0-32 15,0-2 13-15,1 1-21 0,4 3 21 0,-4-5 8 0,-3 2-18 16,2-2-6-16,3 3 5 0,-3-2-8 0,1 1 30 16,-1 1-5-16,2-1-25 0,-4 0 25 0,1-1-23 0,-1 0 7 0,0 0 1 15,-3-4-4-15,2 4-1 0,-3-7 7 16,0 1-4-16,-2-4 16 0,0 2-7 0,0-2 2 16,1 1-3-16,-2-1-19 0,-1-1 12 0,1 0-11 15,0-1 10-15,-1-2-8 0,0 1 19 0,-1-1-33 0,0 0 37 16,0-1-5-16,0-1-37 0,0 1 3 0,0-1 38 15,-2-1-11-15,3 4-6 0,-2-2 14 0,-1-2-13 0,3 2 24 16,-3-2-30-16,3 2 16 0,-2 0-5 16,-1-2-21-16,0 0 24 0,2 1-25 0,-2-1 1 15,2 2-1-15,-2-2-10 0,0 0 2 0,2 1 28 0,-2-1-16 0,0 0 20 16,0 0-12-16,0 0-3 0,0 0-20 0,0 0 18 16,1 3-3-16,-1-3 18 0,0 0-11 0,0 0-22 15,0 0 15-15,0 0-41 0,1 0-191 0,0 0 80 16,-1 0 53-16</inkml:trace>
</inkml:ink>
</file>

<file path=word/ink/ink4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0 223 49 0,'30'-28'120'0,"0"1"-31"15,-1 0 9-15,-1 4-23 0,-4 2 20 0,2-2-34 0,-2 5-10 16,-4 2 14-16,-3 2-23 0,-2 3-13 0,-5 3-32 16,-2 3-37-16,-3 1-199 0,0 4 76 0,-5 3 52 0</inkml:trace>
</inkml:ink>
</file>

<file path=word/ink/ink4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0 299 69 0,'31'-31'95'0,"0"2"-12"0,-2-1 12 0,0 2-7 16,-1 2-12-16,-2 3-22 0,-1 0 16 15,0 0-37-15,-3 3 20 0,-3 3-6 0,-1 3-8 16,-6 3-23-16,-2 3 22 0,-2 1-25 0,-2 2-57 15,-1 3-36-15,-4 0-162 0,-1 2 74 0,0 0 58 16</inkml:trace>
</inkml:ink>
</file>

<file path=word/ink/ink4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0 590 74 0,'29'-30'107'0,"0"1"-8"0,3-2-18 0,3-4 8 16,1-2-106-16,2-1 98 0,1 0-7 0,-1 1-2 16,0 2-7-16,-3-1-13 0,-1 1-7 0,-4 5-5 15,-1 2 4-15,-3 4-8 0,-3-2-10 0,1 2 12 16,-4 4-17-16,-1 4 5 0,-6 0-7 0,-1 5-18 15,-4 4-29-15,-3 1-30 0,-2 5-262 0,-3 3 101 16,0-2 72-16</inkml:trace>
</inkml:ink>
</file>

<file path=word/ink/ink4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0 537 109 0,'21'-25'105'0,"1"-1"-34"15,3-5 27-15,4 0-4 0,1-3 9 16,-1 0-31-16,4-2 6 0,-1 3-12 0,2-2-13 16,-1 3-18-16,-2 2 23 0,0 3-19 0,-2 1 15 0,-3 2-11 15,0 2-8-15,-2 0-14 0,-2 4-2 0,-2 3 12 0,-4 0-18 16,-5 6-21-16,-2 2-8 0,-5 2-49 0,-1 5-26 15,-2 0-236-15,-5 7 102 0,-3-1 71 0</inkml:trace>
</inkml:ink>
</file>

<file path=word/ink/ink4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0 740 109 0,'46'-41'121'0,"1"-4"-5"0,4 0-12 16,3-2 4-16,1 0 12 0,-2-1-42 0,3 1 17 15,-3 2-7-15,-1 0-72 0,-2 3 8 0,-3 2 8 0,-2 2 35 16,-2 4-40-16,-4 3 21 0,-4 2 8 0,-4 5-14 16,-3 2-13-16,-2 1-9 0,-2 2-3 0,-7 4-28 0,-5 6-37 15,-5 4-16-15,-3 3-26 0,-4 2-265 0,0 0 112 16,-10 16 76-16</inkml:trace>
</inkml:ink>
</file>

<file path=word/ink/ink4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0 399 90 0,'57'-51'70'0,"-4"2"2"0,-3 5-6 15,-2 0-15-15,-4 7 18 0,-4 3-27 0,-4 5 1 16,-4 3-6-16,-5 4-2 0,1-2-22 0,-5 7 4 16,-6 4-34-16,-6 5-177 0,-5 8 63 0,-6-1 44 15</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604"/>
    </inkml:context>
    <inkml:brush xml:id="br0">
      <inkml:brushProperty name="width" value="0.04667" units="cm"/>
      <inkml:brushProperty name="height" value="0.04667" units="cm"/>
      <inkml:brushProperty name="fitToCurve" value="1"/>
    </inkml:brush>
  </inkml:definitions>
  <inkml:trace contextRef="#ctx0" brushRef="#br0">22-2 151 0,'1'-6'141'16,"-1"6"-32"-16,0 0 4 0,0 0-12 0,0 0-16 0,0 0 25 0,0 0-38 0,0 0-2 15,1 19-16-15,-2-8 17 0,0 3-18 0,-1-3 7 0,1 3 0 16,-1 1 1-16,1-2-20 16,-1 0-5-16,-1 8-15 0,1-5-22 0,0-1 24 0,-1-3 24 0,1 0-16 0,2-2-27 0,-2 0-1 0,2-2-41 0,0 1-52 0,0-1-353 0,0 0 138 0,2-5 96 0</inkml:trace>
</inkml:ink>
</file>

<file path=word/ink/ink4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217 503 14 0,'0'0'92'0,"0"0"-27"0,0-7 10 16,-1 3-6-16,1-6-4 0,-2-1-19 0,2-4 9 15,-2 0-12-15,2-10 13 0,-2-1-14 0,1 1-9 0,0-2 7 16,1 1-14-16,0-2-9 0,2 0-1 0,0 2-1 15,0-1 18-15,0 2-13 0,1 2-9 0,-2 5 18 16,2 5-25-16,-1 3 12 0,0 0 2 16,1 3-10-16,0 1-21 0,1 3 2 0,1 3 9 0,-1 0-13 15,5 4 14-15,-2 4 14 0,0 1 3 0,6 6-16 16,0 4 0-16,0 4 8 0,3-3 7 0,-2 2-7 16,-1 1-3-16,3-2 3 0,0 0 6 0,1 0-9 0,-3-6 5 15,1 2-4-15,-2-3-6 0,-3-4 5 0,-1-2 14 0,-3-2-16 16,0 0 18-16,1-1 35 0,-2 0-21 0,-1-3 20 15,-2 2-20-15,-1-4-1 0,0 0 12 0,-1 0 5 16,0 0 9-16,-7-6-34 0,-2 2-7 0,-1-2 11 16,-7-5-4-16,-4 2-17 0,-2 0-12 0,-3 0-6 15,-2 3-9-15,1-1 12 0,-4 2-16 0,1-1 16 0,-1 2-5 16,0 0-12-16,0 1 16 0,1 1-6 0,3 1 6 16,4 1 14-16,4 0-4 0,3 0-13 0,2 0-27 15,1 0 27-15,1-1 15 0,5 1-8 0,1-1-6 16,2-2-15-16,4 1 26 0,3-4 3 0,4-2-16 15,8-5-3-15,3-2 17 0,3-2 3 0,3-2-14 0,2-1-4 16,3-1 20-16,0-1-29 0,-2 4 12 0,0-1 7 0,2 1-10 16,-1 0-10-16,3-1 27 0,-3 3-4 15,-2 2-12-15,-3 4 14 0,-1 2-18 0,-6 2 19 0,-3 5-2 0,-5 1 10 16,-2 4-13-16,-1 3 1 0,-5 4 12 16,-3 4-30-16,-5 10 8 0,-5 5 26 15,-4 3-7-15,-1-1-1 0,-2 5-3 0,-1 1-2 0,-2 3 3 0,-1 1 10 0,1 0-22 16,1-2 27-16,-1-1-44 0,2-1-15 15,0-2-43-15,3 1-284 0,-4-8 115 0,8 1 80 16</inkml:trace>
</inkml:ink>
</file>

<file path=word/ink/ink4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295 472 17 0,'-1'1'129'0,"1"-1"-14"16,0 0-18-16,0 0 2 0,-2-9-33 0,-1 0 13 16,1 0-18-16,-1-4 6 0,1-1-21 0,-1-9-12 0,0-4-3 15,-1-2 7-15,1-1-4 0,-1-2-18 0,2-1 2 16,0 0 1-16,1 0 26 0,-3 2-24 16,-1 3-8-16,5 2 14 0,-2 1-18 0,1 8 2 0,0 3 5 0,0 2-8 0,2 3-1 15,-2 1-9-15,2 1 4 16,0 5-29-16,0 1 27 0,-1 1 17 0,8 7-12 0,-3 2 7 15,3 1 0-15,1 11-6 0,2 1-22 0,1 2 33 16,0 2-15-16,2 0 3 0,0 0-2 0,2 1 6 0,0-2 1 16,0-1-10-16,1 0-14 0,-3-5 17 0,3 2 9 0,-2-4 7 15,0-2-9-15,-2-3-7 0,-2-2-11 16,-4-2 24-16,0-2-12 0,-1 0 31 0,-2 0 78 0,0-3-108 16,-2-1 22-16,-1-1 1 0,-2-1-27 0,1 0 15 15,-5-2-4-15,-1-2-17 0,-5 1-2 0,-1-1-7 0,-1-1-4 16,-12 0 19-16,-1-2-9 0,-3 3-16 15,-2 2 18-15,0-2-10 0,-2 0-4 0,1 5 23 16,1-2-14-16,-2 1 27 0,3 0 2 0,1 0-22 0,3 2 8 0,-1-2-16 16,6 2-5-16,4-2 6 0,4 1 13 0,0-1 23 15,3 0-112-15,2-1 85 0,2 1-32 0,2-2 38 16,4-2 9-16,0-1 1 0,6-5-2 0,5-7 6 16,5-5-34-16,4 1-12 0,2-3 42 0,5 0-17 0,-3 0-5 15,3 2 16-15,2-1-2 0,0 0 11 16,1 0-6-16,1 2 6 0,-3 2-18 0,3-1 11 0,-3 3 3 15,-2 4 4-15,-3 2-19 0,-6 6-2 0,-5 2 2 16,-2 2-10-16,-3 5 13 0,-1 2 2 0,-3 4-7 16,-3 4-4-16,-5 12-7 0,-3 4 19 0,-2 2-16 0,-5 4-1 15,1-5 4-15,-2 2 7 0,0 0 6 0,-1 4 11 16,-3-2-10-16,1 1 10 0,2-2-13 0,1-1 7 0,-1-2 8 16,2 2-4-16,1-3-9 0,2-3-10 15,4-3-42-15,0-4-14 0,4-5-26 0,2-4-282 0,1-2 114 0,2-3 82 16</inkml:trace>
</inkml:ink>
</file>

<file path=word/ink/ink4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394 484 67 0,'-5'0'109'0,"0"-5"-100"15,-1-2 71-15,1-1 8 0,-1-3-6 0,-2-7-1 16,0-3-42-16,2-1 31 0,-2-2-27 0,3-3 9 0,-1-1-14 0,3-3-14 16,-1 2 27-16,2 1-22 0,0-2-4 0,0 1-14 15,0 1-3-15,1 3 5 0,1 4-6 0,0 3 9 16,0 5 0-16,0 1 0 0,1 0-8 0,0 1-6 15,1 2 1-15,0 1 10 0,2 3 1 0,-1 1-6 16,3 3 5-16,-2 1-11 0,5 3-6 0,-1 2 32 16,1 2-32-16,5 5 1 0,1 7 26 0,-2 2-12 15,1-1 8-15,0 5-7 0,1 2 6 0,-1 0-10 16,2 1 0-16,-1-1 7 0,-1-2-2 0,0 0-23 0,-2-3 1 0,-1-1 6 0,0-3 22 16,-3-4-16-16,-1-2 6 0,-2-3-1 15,0-1 5-15,-2-2 7 0,0 2 30 0,-2-4-5 0,1 0-19 16,-2-1-6-16,-1 0-13 0,-1-3 36 0,-1 0-20 15,-6-2 42-15,0 0-25 0,-2-1-22 16,-2 0 25-16,-6-6-11 0,-1 2 20 0,-1-3-59 0,-2 0-23 16,-2 1 64-16,2 0 5 0,-5 1-45 0,1 2-5 15,-1-2 41-15,4 3 8 0,-1 2-16 0,-2-1-26 0,-1 1 36 16,4 3-29-16,1 0-41 0,-5 2 12 0,3-1 18 16,5 2 2-16,2 0 24 0,4 0-43 0,-1 0-2 15,4-1 17-15,0-1 2 0,0 0 2 0,4 1 8 16,0-2-7-16,4 2 2 0,1-2-19 0,2 0 19 15,0 0-22-15,8-6-7 0,1 2 47 0,0-3-6 0,11-8 12 16,1 2-16-16,2-5-5 0,4-1 12 0,1 2-2 0,0-3-25 16,2 1 11-16,0-2-14 0,0 2 22 15,-2-1-2-15,2 3-14 0,-4 1-11 0,-1 1 31 0,-5 3-11 16,2 2 1-16,-8 3 8 0,-3 1-16 0,-2 1-19 16,-1 4 4-16,-3-1 31 0,-2 4-32 0,-2 1 21 15,-1 2 4-15,-2 6 5 0,-7 10-10 0,-4 6 31 0,-1 3-18 0,-4 3 4 16,3 0-25-16,-3 1-15 0,-3 2 19 0,-2 1 13 15,1 1-12-15,-1-2 25 0,1 1-20 16,1-2 10-16,1-2 12 0,1-1-16 0,3-4 1 16,0 0-22-16,3-3-35 0,4-2-9 0,4-4-26 0,3-6-335 15,2 0 127-15,3-8 95 0</inkml:trace>
</inkml:ink>
</file>

<file path=word/ink/ink4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5 0,'0'0'7'0,"0"0"23"16,0 0-21-16,-1 0-5 0,1 0 20 0,0 0-1 0,0 0-30 15,0 0 30-15,0 0-25 0,0 0 8 0,0 0-12 16,0 0 10-16,0 0 19 0,0 0-4 0,0 0-33 16,0 0-35-16,0 0 13 0,0 0 15 0</inkml:trace>
</inkml:ink>
</file>

<file path=word/ink/ink4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0 1 0,'-3'0'2'0</inkml:trace>
</inkml:ink>
</file>

<file path=word/ink/ink4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457 319 24 0,'-10'-2'113'0,"1"-1"-24"0,-1 1 22 0,3 2-37 0,0-3 6 16,1 3-25-16,1-1 7 0,1 1-23 15,0-1 4-15,1-1 3 0,2 1 10 0,-2 0-21 0,2 2 0 16,1-1 8-16,0 0-4 0,0 0-14 0,0 0-15 16,5-3 4-16,1 3 9 0,3-2-14 0,3 1 3 15,2-1 13-15,0 1-41 0,2 0 10 0,10 0 27 0,1 0 2 0,3 0 1 16,0-1-17-16,2 2-14 0,1 0 39 16,3 0-18-16,3-1-23 0,2-1 20 0,1 0 0 15,3 1-25-15,2-2 37 0,4 0-16 0,-5-1 19 16,4-1-27-16,0 1-17 0,3-1 26 0,3 0-3 0,3 1 3 15,2-2 23-15,6 2-37 0,0-1-8 16,1-3 9-16,3 3-6 0,1-1-17 0,1-1 47 0,2 1-26 16,3-1-19-16,0 1 15 0,2 1 50 0,1 1-17 0,1 1-6 15,1-2-16-15,4 2-16 0,0-1 49 0,1 0 0 16,1 1-52-16,-1 1 44 0,-1 0-11 0,5-3-17 0,-1 2-8 16,1 1 5-16,0 0 6 0,1 0-19 0,0-1 39 0,1 3-1 15,-2-3-16-15,0 2-19 0,0-3 33 16,0 4-21-16,-2-1 15 0,-1 0 1 0,-1 0-32 15,0 1 40-15,-2 0-18 0,0 0-27 0,-2 2-2 0,-2-2-46 16,0 0 95-16,-2 0 1 0,-2 1-31 0,-2-1 7 16,-3-1 2-16,1 1-13 0,-3-2 26 0,-3 0-31 15,1-2 34-15,-3 1-6 0,-4-2 34 0,-1 1-37 16,-3-1-52-16,-2 0 72 0,-2 0-42 0,-5-1-6 0,1 0 9 16,-6 1 14-16,-1-2 27 0,-1 1-15 0,1-2-10 15,-4 1 25-15,-3 2-47 0,-4 0 1 0,-2-1 18 16,-4 1-13-16,-6 3 31 0,-5-2 6 0,-2 2-40 0,-1-1 38 15,-2 1-37-15,-1-1 36 0,-1 2-21 0,-2-2 15 16,-3 1 0-16,-1 1-42 0,0-1 24 0,-1 1 19 16,-1 1-44-16,0 0 43 0,-6-2-2 15,2 2-18-15,0 0 11 0,-4 2 90 0,-2-1-116 0,-2 0 22 0,1 1-30 16,-4 0-9-16,4 0 33 0,-5 0-7 0,-7 3 0 16,4-2 7-16,2 0-5 0,-7 0 8 0,7 1-15 15,-7 0 2-15,4-1 44 0,-3 2-27 0,0-3-33 16,4 3 50-16,2-3-53 0,1 1 36 0,1-1 25 15,-1 0-31-15,-9 3 9 0,1-2-38 0,1 1 52 0,-2-1-7 0,0 1-47 16,-2-1 37-16,2 1-38 0,-1-1 39 0,-1 0-63 16,-2 0 74-16,0 0-45 0,-4-2 13 0,6 1 35 15,-5 0-84-15,-2 0 89 0,3-1-38 0,-4 1 32 0,-1 0-20 16,-3-1-26-16,-1-1 44 0,-3 2-32 0,-2 0 41 16,0 0-10-16,-1 1-12 0,-4 0-4 15,5 1-12-15,-5-1-7 0,1 1-11 0,-2 1 56 16,-4 0-37-16,-2 0 26 0,-3 1 20 0,-3-2-28 0,-1 4 14 0,-3 0-6 15,-1 0-32-15,-1-1 25 0,-3-1 10 0,-3 2-24 16,1-1 3-16,-2 1-12 0,-1 1 41 0,1 0-29 0,-2-3 11 16,0 3 5-16,-1-1 0 0,0 1-7 15,-1-2-11-15,0 1-1 0,0-1 6 0,0-2 14 16,-3 3-16-16,1-2-10 0,1 1 17 0,-4-2 2 0,4 0 1 16,1 0-5-16,-1 1 2 0,2-3-1 15,-1 4 7-15,0-4 21 0,2 1-32 0,-2-2-13 0,2 3 2 16,1-2 14-16,2-1-14 0,3 2 34 0,0-2-32 0,2 1-20 15,1-3 21-15,1 0 24 0,1 0 0 0,2-3-14 16,1 4 4-16,1-2-4 0,3 2-1 0,2-1 2 16,0-1 0-16,2 2-29 0,1-2 15 0,-1 0 27 0,4 2-13 15,-1-1 8-15,4 0-4 0,-1 0-4 0,2 0 13 16,0 3-16-16,-4-3 1 0,2-2 14 0,2 4-19 16,2-2 2-16,4 1 8 0,2 1-7 0,1-2 9 0,2 0-1 15,2 0-17-15,3 3 2 0,1 1 19 16,2-2-11-16,2-2-10 0,5 0 12 0,3 1 3 15,3 1-12-15,1-2-3 0,1 0 4 0,2 2-2 0,1-2 22 0,1 2-11 16,1-2 11-16,2 0-14 0,1 0 1 0,1 0-18 16,1-1-6-16,2 2 19 0,-1-2-10 0,0 2 20 15,3-1-3-15,0 0 0 0,0 0 16 0,0 0-24 0,7 0 5 16,-1 0 3-16,0 0-8 0,5 1-10 0,5-1-73 16,-1-2 112-16,2 2-8 0,10-3-5 0,1 3-18 15,3-2 28-15,-1 0-22 0,4-1-12 0,1 2 18 0,2 0-13 16,2-2 2-16,3 3-6 0,2 0 7 0,0 0 5 15,3-3 12-15,1 1-1 0,0-1-2 0,4 3-73 16,-3-2 73-16,2 0 2 0,1 0 0 0,6 2-16 16,1-1 6-16,2 0 35 0,3 0-33 0,1-1 2 15,3-1-13-15,2 1 28 0,0-1-37 0,4-1 8 0,1 0 3 16,0 0 16-16,0 0-25 0,3-1 27 0,0 0-7 0,1 0-19 16,1 0 2-16,-1 1 1 0,3 2 11 15,-3-2 1-15,3 2-7 0,-5 0 6 0,5 0 26 0,-3-2-12 16,1 2-4-16,1-1-3 0,-2 1-7 15,0-1-80-15,0 2 88 0,0-1 18 0,2-2-32 0,-4 1 6 16,4 0-5-16,-1-1 7 0,-1-1 15 0,1-1 7 16,-3 0-42-16,1 0-44 0,0-1 48 0,-1 1 25 15,-1 0 6-15,-3 0-29 0,-1-1 38 0,0 2-48 0,-2-1-1 0,-2 1 7 16,-2-1 16-16,-1 1 13 0,-2 0 16 0,0 0-39 16,-2 1-11-16,-1-2 18 0,-3 2-12 0,-2 0 2 15,1 2 2-15,-5-3-4 0,-1 4 4 0,-3-3 4 16,-2 1 6-16,5 1 9 0,-4 0 18 0,-3-2-1 15,-3 1-23-15,-4 1-37 0,-3 0-13 0,-2-1-42 0,-3 2-263 16,-5-1 110-16,-1-4 75 0</inkml:trace>
</inkml:ink>
</file>

<file path=word/ink/ink4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 0,'2'10'592'0,"0"0"-39"0,0-1 39 16,1-1-31-16,-3-2-59 0,0-2-60 0,1 1-43 16,0-1-62-16,0-1-39 0,0 0-40 0,0 0-33 0,0-2-37 0,0 2-100 15,0-2-106-15,-1 1-136 0,0 1-178 0,0-3-926 16,0 0 294-16,0 0 256 0</inkml:trace>
</inkml:ink>
</file>

<file path=word/ink/ink4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63 207 0,'-4'-5'416'0,"-2"1"-33"16,3 0-17-16,1 1-22 0,2 0-26 0,1 0-38 0,0 2-19 16,1-2-24-16,2 1-26 0,0 1-33 15,5-3 3-15,-2 2-29 0,1 0-19 0,2 0-28 0,-1 0 5 16,3 0-25-16,1-1-23 0,-1 0-46 0,0 0-53 0,1 0-66 16,0 1-97-16,0-1-62 0,-2 1-744 0,-1 0 261 15,2 2 212-15</inkml:trace>
</inkml:ink>
</file>

<file path=word/ink/ink4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4 330 148 0,'6'-2'124'0,"-6"2"130"0,8-2-170 0,0-2 27 16,-4-1-45-16,2 0 19 0,0 0 3 0,-2-1-48 15,-1-1 14-15,0 0 29 0,-1 3-25 0,-1-3 42 16,0 3-3-16,-1 0-23 0,0-1 3 0,0 1-19 0,-2 0-9 15,1 0-8-15,0 2 24 0,-1 0-21 0,0 2-15 16,0-1 15-16,-1 2-10 0,-1 1-4 16,-1 2 9-16,-2 2 14 0,3 0-14 0,-1 2 22 15,0 2 11-15,2 0-29 0,-1 1 33 0,1 2 1 0,1-1-13 16,2 1 4-16,-1-1-3 0,2-1-12 0,1 1 2 0,2-1-10 0,1-1 5 16,1-2-7-16,1 0-4 0,1-2 0 15,2 0-20-15,1-3 0 0,1-3-5 0,0 0 26 0,1-2-23 16,0-1-1-16,-2-2-3 0,6-4 15 0,-2 2-9 15,-5-2-12-15,4-1 14 0,-2-1-6 0,-4 2-15 16,0 1 13-16,-1-1-5 0,-1-3 3 0,0 3 1 16,-1 0-4-16,-2-1 0 0,0 3 4 0,0-2-9 15,-1 1 5-15,1 1-1 0,-3 2 3 0,2 2-6 0,-1-2-2 0,-1 2-15 16,2 1 1-16,-2 0 14 0,1 1 6 16,-1 1-4-16,0 0-4 0,0 0-7 0,0 0 6 15,0 0 5-15,-1 11 8 0,1-5-7 0,0 2-7 16,-2 1-27-16,2 1-7 0,0-2-3 0,0 2-19 0,-1-1-7 15,2 0-28-15,-2 3-38 0,1-5 0 0,0-1-2 16,0 3 15-16,0-2 12 0,0-2 7 0,-2 0 1 0,2 0 16 16,-2-2 17-16,2 2 6 0,-2-3 8 0,0 2 21 0,2 1 23 15,-2-2 26-15,2-1 39 0,-3 0-21 0,3 0 3 16,-2-1 22-16,1 1-1 0,1-2-1 0,0 0-18 16,0 0 8-16,0 0 5 0,3-7-10 0,1 2-6 15,2-4-13-15,0 2-14 0,0-2 13 0,2 0 21 16,5-7-19-16,0 0-6 0,0 0-8 0,1 0-9 0,2 0 8 15,-4 1 19-15,1 0-8 0,1 2-14 16,-3-1 5-16,-2 3 4 0,-3 3 10 0,0 0 12 16,-1 2 5-16,0 3 6 0,-2-2 11 0,-1 1-3 0,0 2-10 0,-2 1-8 0,0 1-15 15,0 0 14-15,-6 6 7 0,2 0-5 16,-2 1 3-16,1 1 8 0,-1 1-7 0,-3 8 13 16,-1-1-3-16,1 0-4 0,1 2-2 0,3-3-9 0,0-1-15 15,2-3 3-15,1 0-1 0,1 0-1 0,-1 0-11 16,1-1 6-16,2-1-2 0,1 1-5 15,0-3 1-15,2-1-2 0,0-2-13 0,0-2-5 0,1-1 2 16,1 0-27-16,2-3-19 0,1-1-5 0,-2-2-2 0,3-1 3 16,0-1-1-16,-2 1 9 0,2-3-11 0,-1 0 19 0,3-5 10 15,-1-1-12-15,-1-2 18 0,2 4-15 16,-4 1 18-16,-3 1 19 0,0 3 0 0,0 0 24 16,-2 1 3-16,-2 1 22 0,2 3-5 0,-2 0 4 0,1-1-5 15,-2 4 6-15,2-2-2 0,-2 2-1 0,0 0 17 0,0 7-22 16,-1-4 15-16,0 2-6 0,1 4-5 0,-2 1 11 15,1 0-5-15,-2 1-9 0,2-1 0 0,0 2-13 0,-1-1 1 16,0 1-9-16,1-1 4 0,0-1-3 0,0-1 0 16,0 0-7-16,1-1-2 0,0-2-9 15,0-2 0-15,1 0 3 0,-2 0 0 0,2-2 1 16,2-1-2-16,-1-1-3 0,1-2-1 0,-1 1-2 0,4-5 6 16,0 1 0-16,1-2-7 0,0 2-2 0,-1-3 5 0,3 3-1 15,-2-3 2-15,0 2 17 0,-1-2-17 0,1 2-3 16,-1 1 0-16,-1 0-1 0,-2 2-8 0,2 0 3 15,-3 0 7-15,2 2-5 0,-4 1-4 0,6 0 0 16,-3 0 0-16,-1 2 13 0,1-1-9 0,0 0 2 0,-1 0 0 16,1 0 5-16,0 0-6 0,0 1 14 0,0-1-20 0,1 1 4 15,0-2-1-15,0 1 1 0,-4-1 10 0,9-2-14 16,-2-2-2-16,0 3-8 0,0-2 2 0,0-2 6 16,0 1-11-16,0-1-9 0,-1-1 3 15,0 1 1-15,1-2-4 0,-1-2 25 0,-2-1-19 0,0 0 5 16,-1-1-2-16,0-1 6 0,0 0-5 0,0-2-1 0,-3-1 7 15,3-8 1-15,-3 3 2 0,4-2-2 0,-3 0-6 0,-1 4 14 16,0 3 1-16,0-1 18 0,-1 3 4 16,1 0 6-16,-1 2 3 0,1 1 6 0,-2 1 2 15,1 4-9-15,1-1 2 0,-1 3-4 0,0 3-6 16,1 0 3-16,-4 5 3 0,1 2-8 0,-2 4 11 0,1 0 13 16,-1 9-14-16,-1 0 23 0,1 3 9 0,1 0-14 15,0 1 26-15,4-5-9 0,-3 4 15 0,3-3-20 0,2 3 12 16,-2-3-15-16,1-3-7 0,-1-3-20 15,3-1 5-15,-2 1-37 0,2-3 32 0,0-1 0 0,0 1-29 16,0-2-9-16,3-1 8 0,-3-2-30 0,1-3-19 0,0 0-27 16,2-3-34-16,-1-1-53 0,-1-1-65 0,3 0-62 0,0-5-28 15,-6-1-781-15,5 2 274 0,-1-3 231 16</inkml:trace>
</inkml:ink>
</file>

<file path=word/ink/ink4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16 160 0,'0'0'264'0,"1"-2"-6"0,-1 2 10 16,3-2-3-16,-3 1-32 0,0 1 5 0,2-2-23 0,-1 1-22 16,-1 1-12-16,0-1-17 0,0 1-15 0,1-1-22 15,-1 1-10-15,2-3-8 0,-2 3-5 0,3 0 4 0,-1 0-8 16,0 2-8-16,1 0-4 0,0-1-1 15,1 2-1-15,4 1-17 0,0 2-4 0,0-1-7 0,1 3-2 16,-2 0-5-16,1 0-17 0,-1 1 9 0,1 1-16 0,5 3 3 16,-4-1-9-16,-1-1 3 0,-2 0-5 0,0-2 0 15,-1 1-11-15,-1 0 17 0,-1-1-13 0,-2 0 1 16,-1 0-9-16,0 1 3 0,-2-2-3 0,0-2-9 0,-2 0 4 0,-1 1 0 16,1-3 1-16,-2 0-6 0,0 0 1 15,2-3-4-15,-1-1 6 0,0 0-7 0,0-1 3 16,-2-5 4-16,2 1 2 0,-1-4 3 0,2 0-12 15,0-1 7-15,2-3-3 0,1 1 12 0,1-1-6 0,1 0-3 16,1-1 9-16,1 1-17 0,2 1 4 0,-1 0 6 16,3 2-2-16,-1-2 2 0,2 4-3 15,0-2-2-15,-1 2-10 0,3 0-38 0,-2 3-28 0,1 0-26 0,0 2-42 16,1-2-49-16,-1 1-15 0,-1 2-15 0,0 1-677 0,-1 2 242 16,-2-1 196-16</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7.177"/>
    </inkml:context>
    <inkml:brush xml:id="br0">
      <inkml:brushProperty name="width" value="0.04667" units="cm"/>
      <inkml:brushProperty name="height" value="0.04667" units="cm"/>
      <inkml:brushProperty name="fitToCurve" value="1"/>
    </inkml:brush>
  </inkml:definitions>
  <inkml:trace contextRef="#ctx0" brushRef="#br0">0 0 14 0,'0'0'185'0,"0"0"-19"0,0 0-10 0,0 0-30 0,17 7 4 0,-8-6-61 0,3-1-64 0,1 1-77 16,-2 2-181-16,2-3 80 0,-3 0 55 0</inkml:trace>
</inkml:ink>
</file>

<file path=word/ink/ink4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0 242 129 0,'11'-35'151'0,"1"-2"-17"0,3 4 44 16,-1 3-54-16,0 5 16 0,2 4 29 0,2 4 14 15,-3 2 11-15,1 3-28 0,3 4 10 0,-5 3-13 0,-1 2 6 16,-1 3-8-16,-1 1-19 0,0 1 1 0,0 2-12 16,-1 1-16-16,-1 2-9 0,-1 2 2 15,0 1-12-15,0 8-25 0,-2-4 3 0,-3-1-1 0,-2-2-3 0,0 1-15 16,-2 1-1-16,0-2 2 0,-4 1 1 0,2 0-8 0,-2-1-11 16,-1 0 3-16,-3-2-2 0,2 1-10 0,-1-4 1 15,-1 3 5-15,-2-4-13 0,0 1-2 16,0-3-5-16,2 0 3 0,-4-2-2 0,4 0 3 0,-1-1-5 15,-1-1-2-15,1-2-1 0,1 0 1 0,-1-3 1 16,3 2-4-16,0-2-9 0,1 0 2 0,3-2-5 16,0 1-22-16,0-1-4 0,3 0-35 0,2-1-25 0,-1 1-31 15,2 0-41-15,2-2-39 0,3 3-7 16,-1-2-21-16,2 1-642 0,-2-1 239 0,9 0 184 0</inkml:trace>
</inkml:ink>
</file>

<file path=word/ink/ink4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276 171 206 0,'-4'-2'286'0,"2"2"-29"16,0 0-24-16,2 0-28 0,-3-2 0 0,3 2-14 0,3-3-46 16,-1 1-9-16,4-4-34 0,-3 2-2 0,4-4-3 15,0-1-7-15,1 0-11 0,-2 0-10 0,2-1-21 0,-1 1 19 16,1-2-22-16,-3 1 3 0,1 1-4 0,0-2 2 16,-2 2-4-16,-1-1-2 0,0 0-18 15,0 1 11-15,-2 5-17 0,-1-3-6 0,-2 3 13 16,1 2-6-16,-1 0 6 0,0 1-17 0,-2 1 9 0,-2 3 0 15,0 3-9-15,-1 2 6 0,0 4 1 0,-5 8-6 0,1 3 8 16,-1 4-7-16,0 1 9 0,0 3 3 0,0 5-1 16,2 2 17-16,1 0-12 0,1-2-9 0,-2 4 13 15,3 0-1-15,0 0 14 0,-2 0 22 0,1 1 3 16,-1-2 9-16,-1-1 5 0,0 0-7 0,-2-1 16 0,1 0-17 16,-2-3 4-16,2-1-10 0,-2 3-14 0,-2-5 7 0,3-1-15 15,0-3-2-15,2-6 1 0,0-3-16 0,2-5-8 16,3-4-25-16,-1-3-31 0,0-1-49 0,3-4-64 15,-1-2-59-15,2-3-2 0,0-4-48 0,1-5-696 0,1 0 254 16,-2-1 203-16</inkml:trace>
</inkml:ink>
</file>

<file path=word/ink/ink4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50 134 0,'5'-7'177'0,"-2"0"13"0,2 2-66 15,0 0 10-15,1-2-6 0,-1 2-1 0,2 1-1 16,-3 2 18-16,0-1 1 0,0 0-47 0,0 3 7 16,-1-2-6-16,2 1-11 0,-2 2-9 0,0-1 1 15,1 2-17-15,-1 0 22 0,2 2-23 0,0 1-11 0,1 1-7 0,-2 1-7 16,2 1 22-16,-1-1-8 0,0 2-27 15,2 1 12-15,-3 0-13 0,3 0 1 0,-2 0-8 16,0 0-9-16,0-2 11 0,-1 2-13 0,1-1 12 0,-1 0 25 16,-3-1 18-16,2 1 15 0,-1 0 0 0,1-3 4 15,-3 1 1-15,0 0 3 0,-3 1-15 0,3-1-4 16,-3 0-4-16,-1 0-8 0,1 0-5 0,-3-1-6 16,-2 0-2-16,1-1-12 0,0-1-25 0,-1-2-43 0,-1 2-36 0,2-2-83 15,-2 0-45-15,3-2-693 0,-5 1 245 16,3-2 190-16</inkml:trace>
</inkml:ink>
</file>

<file path=word/ink/ink4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0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164 126 16 0,'-5'5'200'15,"-2"3"20"-15,0 0 1 0,-1 0-20 0,1 2 19 16,1 1-37-16,-2 6 2 0,-2-1-30 0,3-1 6 16,3-3-24-16,1-1-14 0,0 1-9 0,3-3-4 0,-2 3-18 15,3 0-11-15,-1-3-13 0,2-2 6 0,2 0-5 16,-3-1-9-16,3-3-5 0,0 0-6 0,1-1-8 16,0-2 2-16,-1 0-27 0,1-1 21 0,3-2 1 15,-2 1-10-15,3-4-7 0,-2 2-8 16,0-3 12-16,0 0 17 0,-1 0-13 0,-1 0 21 0,0-1-13 0,1-1 11 0,-3 2-6 15,1-3 2-15,-1 2 10 0,0-2-12 16,0 2-11-16,-2 0 6 0,1 0-5 0,-1 2-6 0,1 1 3 16,-1 0-1-16,-1 2 6 0,0 1-13 15,0-1 1-15,1 2-4 0,-1 1-4 0,0 0 8 0,0 0-4 0,0 6-5 16,-1 3 3-16,-1 1-2 0,1 0-8 16,0 2 5-16,1 2-7 0,-3 1 3 0,1 7-7 15,1 3 4-15,-2 0 11 0,-1 1-19 0,1-1-4 16,0-1 3-16,-1 3 6 0,-2-2 0 0,0 2 2 0,0-5 0 15,-1 3-9-15,-3-3 9 0,4 2 3 0,-4-3 2 16,1-2-5-16,1-1 4 0,-1-4-4 16,1-4-2-16,1-2 10 0,-1 1 2 0,1-4-3 0,0 2-16 15,0-3 13-15,-2-2-5 0,2 0 4 0,2-2-7 0,-1 0 4 0,1-1 3 16,-1-3 2-16,0 0-1 0,-1-2-4 0,3 1-1 16,0-2-5-16,3 0-9 0,-2-4 10 0,4 3 9 15,-1-3-6-15,3-2-3 0,1 2 7 0,-1-3-5 0,5-6-3 16,1-2 3-16,4 1 3 0,0-3 0 15,-1 1-6-15,3-1 0 0,3-2 14 0,-1-3-8 16,3 0 9-16,-1 0-14 0,-1 1 9 0,3-2 1 0,-2 1-12 16,0 0 2-16,2 1-8 0,-5 1 7 0,2 1-3 0,-2 2 7 15,-4 1-4-15,-1 3-2 0,1 1 7 0,-4 5-3 16,-2 2 2-16,-2 1 2 0,2 3-2 0,-3 1-5 16,0 0-2-16,-1 2 6 0,-2 3 0 0,0-1 1 15,0 3-10-15,0 0 9 0,-4 5 3 0,1 3-4 16,-1 2 1-16,0 3 5 0,-4 8-10 0,1-1 7 0,2 1 8 15,-3 1 7-15,4 5-9 0,-4-1 1 0,3 2-1 16,-1-3-2-16,1 0-5 0,-1 2 0 0,0-3-2 16,1 0 6-16,0-3-1 0,1-4-4 0,2-2 0 0,0-4 0 15,0-1-8-15,0-1 9 0,3-2-1 0,-1-2 12 16,0-1-11-16,2-1-8 0,-1-3 6 0,1-2 1 0,1 1 3 16,4-5-4-16,-1 0 2 0,0-3 5 15,1 0-11-15,0 1 6 0,0 1 7 0,-1-2-8 0,0 0-1 0,1 3 8 16,0-1-15-16,-2 1 6 0,1 2 0 0,-1 1-1 15,-1 0 4-15,1 2 5 0,-1 1-1 0,0 1-3 16,-1-1 4-16,0 3-1 0,0-1-2 0,0 1-4 16,1 2 9-16,2 0-18 0,-1 0 8 0,-1 0-7 15,0-2 9-15,2 0 2 0,-2-1-3 0,0 1-5 0,1-2 6 16,-1 0 4-16,0-2-3 0,0-1-1 0,4-1 1 16,-2 1 3-16,1-2-5 0,0-1-2 15,0-2 7-15,-1-1-1 0,0 1-10 0,0-2 10 0,-1-3 3 16,1 2 1-16,4-9-3 0,-2 2 1 0,-3 0-8 0,2-4 3 15,1 1 7-15,-1-1-8 0,-3 0-10 0,4 1 8 16,-5-1 3-16,0 2-9 0,1 4 4 0,-2 2 10 16,0 2-1-16,-1 0-2 0,0-1 5 0,2 3 3 0,-3 1 2 15,0-1 6-15,0 4-1 0,0 0-5 0,-1 2-3 0,0 1 3 16,1 2-1-16,0 0 4 0,-3 5 0 0,1 3 3 16,-1 0 4-16,2 3 0 0,-4 3 3 15,3 0-7-15,-4 6-2 0,3 1 2 0,-1 0-2 0,1-2-2 16,-1 2 5-16,2-1-3 0,0-4 0 0,1-1-14 0,0-1 9 15,-1 1-6-15,2-3-2 0,0 3-9 16,-1-4-32-16,-1-1-27 0,4 0-52 0,-4-2-42 0,2-1-80 16,0-1-35-16,0 3-752 0,0-6 266 0,3 1 216 15</inkml:trace>
</inkml:ink>
</file>

<file path=word/ink/ink4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42 83 0,'0'0'254'0,"-1"0"22"0,1 0-23 0,0 0 0 16,0 0-4-16,0 0-12 0,6 0-19 0,-6 0-15 15,3 0-8-15,-2-1-14 0,1 1-13 0,0-2-18 16,-1-1-5-16,-1 1-22 0,0-1-8 0,0 0-9 16,0 1-9-16,-2-2-20 0,1 1-4 0,-2-1-3 0,-1 0-8 15,-1 0-6-15,1 1-13 0,-2 0-8 0,2 2-23 0,0 1-21 16,0 0-45-16,-1 0-33 0,-2 2-49 0,2 2-45 16,-1 1-34-16,-1-1-692 0,0 2 243 0,4 2 196 15</inkml:trace>
</inkml:ink>
</file>

<file path=word/ink/ink4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92 130 0,'0'0'204'0,"0"0"-12"16,0 0 15-16,-2 5 8 0,2-2-29 0,-2 1-11 15,2-1 12-15,-1 5-22 0,1 2 19 0,0 1-18 16,-2-1-24-16,4 1 8 0,-2 1-11 0,0 0-14 15,0-1-7-15,1 1-6 0,-1-1-18 0,3 1-8 0,-1-2-20 16,0 0 1-16,1-3 4 0,1 3-9 0,0-2 7 0,1-1-9 16,-1-2-5-16,1 1 1 0,2-4-13 0,-1 1 6 15,0-4 0-15,1 1-3 0,3-2-5 0,0-1-12 16,0-3 0-16,0 1 1 0,1-3-2 0,-2 1-4 16,6-7-7-16,-5 3 12 0,2-4-11 0,-4 2 41 15,-1 4-41-15,-2-1 0 0,0 0-14 0,-2 0 12 0,1 1-8 16,-1-1 10-16,0 2 1 0,0 1 12 0,-2 1-2 15,-1 1-2-15,0 1 4 0,0 2-1 0,0-1-8 0,0 1 0 16,0 2-5-16,0 0 0 0,0 0-4 0,0 0 4 16,-4 7-9-16,2-3 7 0,1 0-6 0,1 4 0 15,-1 2-8-15,1-3 4 0,0 1-1 0,0 2 2 16,0-1-3-16,1 0-4 0,-1 1 7 0,5-3-3 0,-2 1 0 16,1-1-1-16,-1 0 1 0,3-1 6 15,-2 0-4-15,3-1 7 0,-3-2-2 0,0 0 5 0,1-3-5 16,-1 1 5-16,1-2-10 0,3-1 3 0,0 0-8 0,1-3 8 15,-1 0-26-15,0-1 25 0,-1 0 4 0,0-3-4 16,-2 1 4-16,0 1 0 0,1-3 7 0,-2 0-13 0,0 1 5 16,-1 0-11-16,0-1 11 0,-2 1-14 15,-1-1 4-15,-1 4-7 0,-1-2 16 0,1 1-5 16,-2 0 10-16,1 3-13 0,-1 0 4 0,2-1 3 0,-1 2-6 16,-1 1-4-16,1 1 2 0,0 0-3 0,1 1-2 15,-3 0-2-15,4 0 8 0,-3 1-2 0,3 1 8 0,0 0-10 16,1 0 2-16,-1 1-3 0,3-1-2 0,0 1 10 0,1 0-2 15,3-1-4-15,-2-1-1 0,1-1-8 0,3 0 6 16,1-1-1-16,1-1 6 0,0 0 5 16,0-2-12-16,0-1 3 0,0 1 0 0,2-1 1 15,-2-1-6-15,0 0 11 0,-1 0-3 0,0-1 0 0,-1 0 1 0,-1 1 2 16,0 1-1-16,-3-2-9 0,-1 0-1 16,1 1 11-16,-2 1-2 0,-2 1 4 0,0-1-11 15,-1 4-7-15,-1-2 2 0,-1 0 4 0,0 2-7 0,-1 0 5 16,0 0 6-16,0 2-4 0,-1 0 1 0,0 0-3 15,-4 3 5-15,2 2 6 0,-1 1 1 0,1 0-5 0,1 3 1 0,1 1 3 16,-1 0-1-16,2 2-8 0,0-2 7 0,1 1-1 16,0 2-9-16,2-2 4 0,2 2 7 15,-1-2-2-15,3 0 4 0,-1-2-8 0,1-1 1 16,1 2 5-16,2-3 5 0,-1-1-11 0,2-1 12 0,1-2-9 16,1-2 4-16,1 1-6 0,-2-3 0 0,2-1 4 15,-2 0 1-15,1-2 3 0,0-1-3 0,2-1 2 16,-3-1-1-16,1 0-9 0,-1-3 12 0,5-3-3 15,-4 2 6-15,-2 1-9 0,-2 1 10 0,-1-2-3 0,1 0 0 0,-2 1 17 16,0 1-27-16,-1 0 4 0,-1 0 1 0,-1 0-2 16,0 0-6-16,-2 2 8 0,1 1-2 0,-1 1-2 15,0 1 8-15,0-1-14 0,-1 1 4 0,1 2 7 0,-2-1 0 16,2 2 2-16,1 0-4 0,-5 3 8 0,3-1-6 0,-1 2 2 16,1 2 2-16,-2 1-12 15,-1 2 5-15,3 1 8 0,-2-1-7 0,2 2-8 0,0 1 12 16,2 0-3-16,-1 0 11 0,1-1-11 0,1 0-5 15,1 0 1-15,-2 0 13 0,2-1-2 0,1 0-3 0,0-2-9 16,-1-1 7-16,1 0-2 0,2 0-5 0,2-1 4 0,-2-1 1 16,1-3-11-16,-2-1 20 0,2-1-14 15,-1 0-1-15,3-2-11 0,2-1-25 0,-2-1-8 0,0-2-25 16,-1 2-51-16,0-3-40 0,-1 0-39 16,1-3-32-16,0 3-50 0,-1-5-658 0,0 3 251 15,-1-3 201-15</inkml:trace>
</inkml:ink>
</file>

<file path=word/ink/ink4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93 143 0,'5'-2'186'16,"1"-3"-14"-16,0 0-35 0,-1-2 45 15,2 1-36-15,-2-1-12 0,1 1-14 0,-2-1-25 16,0 0-16-16,1 2 4 0,-3-2-3 0,-1 1-33 0,1 2-16 0,-1 0 30 16,-1-1-15-16,0 2 27 0,0 1-22 0,0-1-12 15,-3 1 2-15,2 2-2 0,1 0-25 16,-4 2 22-16,1 0 0 0,-1 2-21 0,0 3 35 0,0 0-34 0,-3 2 18 16,4 1-11-16,-1 2 5 0,0 1-19 0,3-2-2 15,-3 3 18-15,4-1-15 0,0 0 1 16,0-2 0-16,0 1 7 0,1-2-26 0,2 1 33 0,1-2-6 15,0 0-8-15,0-3-7 0,3 0 19 0,-3 0-13 16,3-3 11-16,-1 0-24 0,2-1-4 0,0-2-11 0,-2 0-55 16,1-5-16-16,3 2-58 0,-1 2-501 0,-1-1 187 15,2-5 141-15</inkml:trace>
</inkml:ink>
</file>

<file path=word/ink/ink4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17 130 0,'0'0'188'0,"0"0"-27"0,2 9 3 16,-2-5 86-16,2 2-134 0,-2 3-6 0,2 0-23 16,-1 1 19-16,-1 0-7 0,2 1-32 0,-1 0 12 0,0 0-7 0,-1-1-10 15,1 1 4-15,-1-2-11 0,0 1-5 0,2-3-16 16,-2 0 14-16,1 0 6 0,1-1 3 0,-2-2 16 15,0 0-20-15,1 0 19 0,0-1 3 0,-1-2 9 0,2-1 10 16,0 0-12-16,0 0-13 0,-1-2 9 16,2-2-22-16,-2 0 16 0,3-3-6 0,0-1 13 0,0-3-17 15,-1 1 1-15,1-1-13 0,0-1 13 0,1 1-12 16,-2-1-21-16,1 0 14 0,1 1-1 0,0 0-12 16,-2 2 1-16,0 0-19 0,0 1 11 0,-1 0-19 15,1 1 14-15,-1 1-19 0,-1 1-48 0,1 2-21 0,-1 0-56 0,0 0-34 16,-1 3-32-16,1-4-27 0,-1 4-603 0,3 2 226 15,-3-2 176-15</inkml:trace>
</inkml:ink>
</file>

<file path=word/ink/ink4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42 99 0,'-3'-10'266'0,"3"3"-21"0,-1 1-41 0,-1 1-36 0,1 2-32 16,1-1-12-16,0 2-65 0,0 0-37 0,0 0-76 15,1 1-351-15,-1 1 124 0,0 0 88 0</inkml:trace>
</inkml:ink>
</file>

<file path=word/ink/ink4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73 88 0,'9'-9'163'0,"-1"0"-39"15,1 1 51-15,5-5-43 0,-2 6-30 0,0 1-1 16,-1 0-7-16,-2 2-32 0,3-1 16 0,-2 2-29 16,-1 1 36-16,1 1-1 0,-2 1-67 0,-2 0 43 0,4 1-14 0,-3 3 18 15,-1-1-28-15,2 2 0 16,-3 2-22-16,1 0 4 0,-3 2-21 0,0-2 31 16,0 1-23-16,-1 1 7 0,0 1 28 0,-2 0-40 15,0 2 12-15,0-1-2 0,0-3 30 0,0 4-30 0,-2-3 18 0,0 0-47 0,1-1-34 16,1-1-47-16,-2 0-48 15,-1 1-323-15,3-4 142 0,-3 0 104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7.303"/>
    </inkml:context>
    <inkml:brush xml:id="br0">
      <inkml:brushProperty name="width" value="0.06667" units="cm"/>
      <inkml:brushProperty name="height" value="0.06667" units="cm"/>
      <inkml:brushProperty name="fitToCurve" value="1"/>
    </inkml:brush>
  </inkml:definitions>
  <inkml:trace contextRef="#ctx0" brushRef="#br0">-1 13 62 0,'3'-4'192'0,"-3"4"-20"16,1-5-11-16,-1 5-46 0,2-4 13 0,-2 4-44 15,0 0 21-15,0 0-28 0,0 0-6 0,6 6 10 0,-6-6-29 16,4 11 30-16,-3 3-12 0,0 0 23 0,-1 0-36 15,1 3 32-15,-3 12-87 0,2-7 87 0,-1 0-59 16,1 6 25-16,0-2 6 0,-1-4-19 0,-2 5 14 16,2-2-21-16,1-6-4 0,0-2-25 0,-2-1 76 0,2-1-71 15,-2 0-29-15,1-1-63 0,-1-4-19 0,2 1-64 16,-1-1-408-16,1-4 170 0,0-6 125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897"/>
    </inkml:context>
    <inkml:brush xml:id="br0">
      <inkml:brushProperty name="width" value="0.04667" units="cm"/>
      <inkml:brushProperty name="height" value="0.04667" units="cm"/>
      <inkml:brushProperty name="fitToCurve" value="1"/>
    </inkml:brush>
  </inkml:definitions>
  <inkml:trace contextRef="#ctx0" brushRef="#br0">9 6 181 0,'-4'-2'232'0,"4"2"-13"0,-7 0-15 0,7 0-32 0,0 0-7 0,0 0-29 0,0 0-29 16,0 0-5-16,0 0-54 0,0 0 42 0,0 0-11 0,0 0-2 0,0 0-38 0,25-2-69 0,-15 2 15 16,1-1-26-16,-2 2-16 0,2-2-19 0,0 1 9 0,-1-1-63 0,-1 2-324 0,-1 0 136 0,-8-1 100 0</inkml:trace>
</inkml:ink>
</file>

<file path=word/ink/ink4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46 186 116 0,'-7'6'175'0,"1"2"-8"0,-1-1-25 16,1 5-6-16,1-2 13 0,0 3-9 0,2-1-28 16,0-1 1-16,2 1-32 0,-1 0 8 15,1 0-23-15,1-2-13 0,0 0-9 0,1 0 16 16,1-1-15-16,-1-2-7 0,2 0-1 0,1-1-9 0,-1-3 6 16,0 0-71-16,2 0 68 0,-2-3-10 0,2-1 15 0,-1-1-18 15,3-1-1-15,1-2-13 0,-2 0 15 0,2-1 12 16,-2-1-4-16,2 0-7 0,-3-2 13 0,1 1-24 0,-1 0-11 15,1-1-2-15,-1 0 31 0,-2 1-13 16,-1-1-18-16,1 1 5 0,0 0 32 0,0 2-33 0,-3 0 10 16,1 2-14-16,-1 0 22 0,1 1 22 0,-1 1-19 15,2-1-14-15,-2 3 12 0,-3-2-27 0,3 2 26 0,-2 4-28 16,2-1 20-16,-2 0 1 0,1 2-2 0,-1 2-12 0,1 1 2 16,-1 1-5-16,2 0-29 0,0-3 42 0,2 2 0 15,-1 1-13-15,2-1 6 0,0-1 9 0,1-1-25 16,-1 2 33-16,1-3-20 0,1 0 16 0,0 0-9 0,0-4 17 15,0 3-17-15,-1-4 3 0,4-4-11 0,-1 4 3 16,-1-3 2-16,2-2 10 0,0 0-25 0,0-2 10 16,-2 1-6-16,2-2 9 0,0-2 1 0,2-5-21 0,-3 2 32 15,0 0 56-15,-2 2-64 0,2-7-21 0,-2 2-6 16,0 1 32-16,1-5 5 0,-4 2-34 16,1 3 7-16,-1 1 24 0,1 1-17 0,-1-1 10 0,-1 0-30 15,-1 0 23-15,0 2-16 0,2 1 29 0,-1 0 3 0,-1 2 12 16,0 0 10-16,0 1-26 0,0 3 29 0,0 0-23 15,0 2 12-15,0 1 2 0,0 1 1 16,0 1-13-16,0 0 7 0,-3 4-12 0,3 0 7 0,-1 3 2 16,-1 3 42-16,2 2-46 0,-2 0-1 0,1 1 9 0,-3 10 5 15,3 1-22-15,-2 0-4 0,1 0-11 0,1-2 12 0,-2 2 5 16,2-5-22-16,0-1 17 0,1-2-18 0,-3-1 13 16,3 1-8-16,-2-2 1 0,2 0 20 0,-2-3-78 15,1 1-38-15,1-3-22 0,-2 1-38 0,2-1-512 16,0-4 193-16,0 0 148 0</inkml:trace>
</inkml:ink>
</file>

<file path=word/ink/ink4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14 112 51 0,'1'0'139'0,"2"0"-44"0,0 0 7 16,-1 0 3-16,3-1-29 0,-2 0-9 0,0 0 33 16,2-1-48-16,1-2 10 0,0 2 5 0,1-3 22 15,0 0-41-15,-2 0-23 0,2 1 10 0,-3-4-27 16,2 2 41-16,-3 1-30 0,0 1 22 0,-3-2-37 0,2 2 4 15,-1-1 0-15,-1 0 15 0,0 1-12 0,-1 1-8 16,-1-1 5-16,-1-3 11 0,0 2-15 0,1 0 6 16,-4 2 10-16,3-1-14 0,-3 2 0 0,3 2-9 0,-1-2-2 15,0 2 19-15,4 0-23 0,-9 0 18 16,3 3 13-16,-1 2 4 0,1-1-18 0,3 3 15 16,-4-3-20-16,3 3 4 0,-1 2-11 0,0-1 28 0,2 0-24 15,1 1 0-15,1 0 23 0,1 1-5 0,0 1-3 16,0-2-22-16,1 1 10 0,1-1 12 0,2 1 12 0,0-1-28 15,-1-1 10-15,3 0 25 0,1-1-19 0,0-2-15 0,2 1 27 16,0 0-9-16,1-4 4 0,1 1-32 0,-1-3 15 16,1-2 24-16,0 1-26 0,0-2 5 15,2-2-10-15,-1-1 17 0,-1 1-34 16,6-6 17-16,-1 0 5 0,-1-2 18 0,-1 1-5 0,-5 2-26 0,-1 0 38 16,-3 3-2-16,0-1-33 0,-2 0 0 0,-1-1 1 0,-1 1 18 15,-1 0 21-15,0 2-28 0,-1 1 9 0,-1 2-24 0,0 1 28 16,-1 1-10-16,3 1-25 0,-8-2 58 0,2 5-27 0,-2 2-28 15,2 1 33-15,-1 0-21 0,0 3 2 16,3-1 3-16,-3 1 1 0,1 2-4 16,1-1-2-16,2 0-13 0,1 1 8 0,-1-2 23 15,2 0-22-15,-1 0 9 0,2-2 3 0,0-1-8 0,2-1-8 0,-2 0 4 16,1-2-7-16,1 0 20 0,0 0 22 0,1-2-29 0,0-1-2 16,0-1 33-16,2-2-35 0,1 0 19 0,1-3-26 15,-1 3 7-15,1-1 14 0,-3-1-18 0,3 2 21 16,-4 0-38-16,0-1 28 0,2 3 8 0,-2-2 13 15,-2 2-40-15,1 0 39 0,0-1-29 0,0 2 42 16,1-1-45-16,-2 2 19 0,2 1 2 0,-1 2-6 16,0 3 11-16,1 1-11 0,0 1 15 0,-2 2-8 15,1 1-27-15,-1-1 9 0,-1 3 11 0,2 1-16 0,0 0-11 16,-1 2 48-16,-2 8-24 0,-1 0 5 0,-1-1 16 0,-2 0-1 16,1 2-17-16,-1-2-16 0,-3-3 17 0,0 2 17 15,0-3-4-15,-2 4 9 0,1-3-3 0,0-3-21 0,-2 0-24 16,0-2 6-16,3-4-5 0,0-4 51 0,1-1-16 15,0-3 6-15,-1 0-14 0,1-1 21 0,1-2-10 16,-2-1 5-16,3-1-4 0,-1-2 7 0,-1-3-9 16,1-1-8-16,0-2-3 0,3-2-12 0,-2 0 16 15,2-2 9-15,1-1 6 0,2 0-30 0,-1-2-21 0,1 1 14 16,3-8 13-16,0 1 4 0,3 1 7 0,-2 4-1 0,3-3-18 16,0 6 14-16,-1 1-32 0,-1 4 0 0,1-1-27 15,1-1-14-15,7-4-12 0,-3 5-1 16,-1 2-39-16,-1-1-23 0,1 2-458 0,-2 1 179 0,-2 0 128 15</inkml:trace>
</inkml:ink>
</file>

<file path=word/ink/ink4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81 90 0,'-1'3'117'0,"0"-2"-8"0,-1 0-6 0,2-1 13 16,-2 1-43-16,0 0 16 0,2-1-5 0,-3 0 14 0,2 2-40 0,-1-1-13 15,2 0 13-15,-3-1 4 0,3 3 14 0,-1-3-26 16,1 0-16-16,-3 0-16 0,3 0 36 0,0 0-28 16,0 0 17-16,-1-3 9 0,1 1-29 0,1-1 30 0,-1 3-41 15,1-6 25-15,1 3-27 0,-1-2 25 0,2-1-28 16,1 1 26-16,-1 0-12 0,0 2-16 15,0-4-3-15,0 2 46 0,0 2-58 0,0 1 26 0,0 0 5 16,-1 0-24-16,3 0 38 0,-3 2-34 0,2 1 23 16,-4-1-34-16,7 1-5 0,-3 1 34 0,3 2-29 15,-2-1-6-15,2 4 30 0,-3 1-6 0,2 0 25 0,-2 1-37 16,-1 0-14-16,0-1 18 0,-1 0-11 0,1 1-3 16,-2 0 17-16,1 0-7 0,-1 0 4 0,0-1-10 15,-1-1 8-15,0-2 29 0,1 0-38 0,-1-1 3 16,0 1 28-16,0-2-5 0,0-1 2 0,0 1-11 0,-2-2-4 15,2 0-4-15,0-1-5 0,0 0 16 0,0 0-21 16,2-6 27-16,-2 3-39 0,0-2 26 0,0-3-2 16,4-3-6-16,-1 1 34 0,0-1-36 0,1 0-37 0,-1-1 76 15,5-6-25-15,-2 5-5 0,-1 1 31 0,1 2-32 16,-1 1-17-16,-1 1-4 0,1 0 34 0,-1 0-20 0,2 3 14 16,-5 1-10-16,2 0-8 0,1 2 34 0,0 2-14 15,-1 0 10-15,0 0-12 0,0 3 2 0,1 2 4 16,0 0 3-16,-1 4-41 0,2 0 34 15,-2 1-3-15,0 2-5 0,0-1 16 0,-1 0-32 0,-1 0 10 0,1 0-14 16,3 2 16-16,-4-2-23 0,1 1 15 0,1-3 15 16,0 3-4-16,0-2-23 0,-3-2-20 0,3 0-15 0,-1-1 11 0,0-1-44 15,-1-2-32-15,1-2-345 0,-2 0 142 0,3 0 101 16</inkml:trace>
</inkml:ink>
</file>

<file path=word/ink/ink4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0 212 24 0,'20'-9'127'16,"-1"0"6"-16,-3 2-42 0,3-3-16 0,2 0 10 0,-1-1-17 15,-3 1-4-15,0-1-23 0,-1 0 12 0,0-1 1 16,-1 1-20-16,-3 0-8 0,-2 2-76 0,-1 2 76 16,-4-1 13-16,1-1-6 0,0 0 7 0,-1 2-27 15,0 0 0-15,-2-1 15 0,0 1 20 0,-2 2-24 16,1-1-3-16,-2 3 7 0,0 2 10 0,0-2 1 0,0 1-12 15,-3 2-13-15,3 0-3 0,-8 5 5 0,2-1-12 16,-2 3 18-16,2 1-19 0,-2 1-1 16,-3 6 1-16,0 4 22 0,3-2-4 0,-1 2-8 0,1 0-17 15,-1 3 0-15,2 0 24 0,1 0-5 0,0-1-9 0,3-2-12 16,-2 1 6-16,1-5 3 0,2-1 3 0,0-4 8 0,-1 1-15 16,3-3-7-16,-1 0 23 0,0-1-15 15,2-3 0-15,-1 0 8 0,1-1-8 0,-1-3-3 16,2 0 5-16,-2 0 2 0,5-4-10 0,2-1 14 0,-2-1-13 15,1 0 13-15,1-1-11 0,0 1 19 0,-3-2-17 16,3 3-1-16,-2 0 4 0,1-1 19 16,-1 1-13-16,-1 2 4 0,0 0-20 0,0 1 4 0,-3 1 2 15,2 0 11-15,-1 2-10 0,1-1 9 0,-1 2 2 0,0 1 7 0,2 2 6 16,-1 0-33-16,-1 0 23 0,0-1-18 0,1-1 16 16,-3 1 4-16,3 1-12 0,-1-3-2 0,-1 2 1 15,2-2 5-15,-2 2-8 0,2-1 2 0,-1 0 4 16,2-1-4-16,-2-1 28 0,2 1-34 0,0-2 14 15,1 0-6-15,0 0-6 0,-1-2-15 0,6 1-45 16,-1-2-48-16,-1 3-345 0,1-5 138 0,1 2 100 0</inkml:trace>
</inkml:ink>
</file>

<file path=word/ink/ink4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100 0 95 0,'2'4'126'0,"-4"0"-3"16,1 6 0-16,-1 0-17 0,-1 2-2 0,0-1-20 16,-5 11 17-16,4-2-24 0,-3 0-13 0,2 0-16 15,-1 0 22-15,1 1-35 0,-1-2-15 0,-1 0 13 16,2-4-1-16,0-1 2 0,2-2-9 0,-1-2-14 15,-1-1-25-15,1 0-27 0,1-1-34 0,-3-1-304 16,0 0 117-16,4-4 85 0</inkml:trace>
</inkml:ink>
</file>

<file path=word/ink/ink4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29 137 0,'0'-2'178'0,"0"-1"-40"0,-1 1-19 0,1 2 6 0,0 0-13 0,-1-3-2 16,1 1-31-16,0 2 25 0,-1-2 0 16,1 2-9-16,0-2-20 0,0-1-6 0,-1 2-18 15,1-1-8-15,-2 0-37 0,1 1-9 0,-1 0-29 0,0-1-59 16,1 0-36-16,1 2-285 0,-3 1 125 0,3-1 91 15</inkml:trace>
</inkml:ink>
</file>

<file path=word/ink/ink4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 25 78 0,'-3'5'121'0,"-1"0"2"0,0 2 20 16,-1 2-45-16,1 1-6 0,0 0-17 16,0 1 17-16,1-1-37 0,0 2-19 0,0 0 19 0,3-2-17 15,-3 0-4-15,3 0-1 0,0-2 21 0,0 2-25 16,1-3 5-16,1 0-5 0,2-1-9 0,-2-1 10 16,2-1-19-16,-1-3 17 0,1 0 1 0,0-1-9 15,1-1-3-15,2-2 5 0,0 0-4 0,1-2 2 16,0 0-2-16,-2-1-27 0,2-1 11 0,-1-1 16 0,0 1-10 15,-1-4 16-15,0 1-18 0,0 2-3 0,-1-1 14 16,0 0-2-16,-2 0-9 0,1 1-17 0,1 2 13 0,-3 0-4 16,0 2 2-16,-1 0 12 0,-1 2-7 0,3-1-13 15,-3 1 18-15,0 0-3 0,3 2 14 0,-3 0-27 16,0 3 9-16,0-1 5 0,0 3-16 0,0 0 1 16,0-1-5-16,0 6-8 0,0 0 29 0,0 0-15 0,0 0 9 15,1 1-26-15,2-1 13 0,0 1 16 0,1-4-6 16,-1 2 3-16,0-3 29 0,2 1-51 0,1-2 21 0,0-2 13 15,0 0-20-15,3-2 37 0,-2-1-38 0,-1 0-6 16,2-1 12-16,1-2 18 0,-1-2-25 0,0 1 11 16,0-3 8-16,-2 1 2 0,0-2-14 0,1 1 12 0,-3 0 13 15,2 0-38-15,-3-1 41 0,1 1-13 0,-1 0 0 16,-2-1-7-16,1 1 20 0,-4-2-31 16,2 4 0-16,0 2 37 0,0-3-22 0,0-2-17 0,-1 2 17 15,1 1-12-15,0-1-1 0,-1 2 7 0,0 0-14 16,2-1 5-16,-1 2 18 0,2 0-9 0,-2-1-13 0,2 1 20 15,-1-1 4-15,1 0-2 0,-1 3-5 0,2-3-67 0,-2 2 56 16,1-2-7-16,1 3 13 0,-1-1-10 0,1 1-2 16,0 3-4-16,-1 0 19 0,1 0-8 0,2 3 15 15,-1 3-12-15,-2 0-5 0,2-1-10 0,-2 3 30 16,1-2-30-16,-1 1 17 0,1 2-25 0,-1-1 14 16,1-1-11-16,0 2 30 0,-2-2-3 0,2 1-2 0,-2 0-30 15,2-2 22-15,0 1-21 0,0-2 16 16,0 2 1-16,-2-3-12 0,2 0-10 0,-1-2-59 0,-1 0-43 0,-1 0-331 15,0-3 139-15,0 1 101 0</inkml:trace>
</inkml:ink>
</file>

<file path=word/ink/ink4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67 40 0,'7'-4'111'0,"-1"-1"-15"0,1-1-25 0,-1 0-4 0,0 1 3 0,0 0 5 15,0 0-18-15,-2 0-22 0,1 0 18 0,-2 1-30 16,-1 0-1-16,-1 0 32 0,1 3-23 0,-2-1-6 15,1 1-1-15,-2-2-4 0,1 1 6 0,0 2-3 0,-3-1 4 16,0 1-16-16,0 1-4 0,0 1-12 16,-1 4 42-16,-3 1-37 0,1 0 21 0,0 2-12 0,1 1-12 15,-1 1 16-15,-1 7-24 0,1-3 20 16,1-1-6-16,1-2-3 0,2-1-16 0,1-1 21 0,0 0-2 16,2-2 12-16,1 0-23 0,1-2 5 0,1-1 17 15,1-2-4-15,3-1 2 0,2-2-18 0,0-3 6 0,2-1-2 0,8-4-38 16,-3-1-50-16,2 1-212 0,-2-1 93 0,2-1 69 15</inkml:trace>
</inkml:ink>
</file>

<file path=word/ink/ink4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56 187 24 0,'-3'-1'101'0,"-1"2"-1"0,0 0-5 16,1 0-1-16,-3 3-24 0,1 3-4 0,0-2-4 16,1 1-11-16,0 2-2 0,-1 0 8 0,1 2-24 0,2 0-15 15,-1 0 5-15,1 0-20 0,0 1 41 0,2-2-21 16,0 1-12-16,1-1 21 0,1-2-20 0,0 1 26 16,2-2-19-16,-1-1-9 0,0-3 11 15,1 1 15-15,1-1-12 0,0-1-8 0,3-3-8 0,0 0 17 0,2-3 0 16,-1-1-26-16,2-1 17 0,4-5-15 0,-2-1-4 15,1 0-2-15,-1-2 10 0,1 0-2 0,-2 0-6 0,1-5 1 16,-3 2 20-16,2-1 2 0,-3 1-9 0,0-1 3 16,0 0 2-16,1 2-24 0,-4 2 5 15,-2 2-7-15,-1 1 13 0,0 1 15 0,0 1 8 16,-2-1-12-16,0 3 15 0,-1 1-27 0,1 2 10 0,-2-1 13 16,1 3-14-16,-1 1-4 0,0 0 4 0,-1 2-6 15,-2 0 10-15,2 2-24 0,-5 3 6 0,0 3 21 0,0 0-6 0,-2 11 19 16,0-1-16-16,0 2-6 0,-2 2-4 15,5 2-1-15,-3 1-4 0,0 1 5 0,3 0-13 0,0 0 7 16,-1-1 13-16,1 1 0 0,4-2-15 0,0-6 39 16,1-2-40-16,2-2-8 0,-1-1-20 0,3-1-12 15,0-3-40-15,0-1-360 0,-1-4 135 0,0-3 97 16</inkml:trace>
</inkml:ink>
</file>

<file path=word/ink/ink4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130 78 79 0,'0'0'120'0,"0"0"-39"0,0 0-14 16,0-4 12-16,0 4-23 0,1-5-3 0,-1 2 2 0,0-1-5 15,0 0 2-15,-1 1-8 0,1-2 7 16,0 0-8-16,-1-2-19 0,-1 0-12 0,1 0 17 0,-1 2 0 16,0-3-6-16,-1 5-10 0,0-1-17 0,0 2 19 15,0 1-9-15,1 0 18 0,-3 1-1 0,0 2-14 0,-2 0-4 16,0 4 3-16,-2 0-14 0,1 2 44 0,1 2-35 15,-1 0 0-15,-2 6 10 0,-1 3-27 0,2-2 4 16,2 4 2-16,1-6 5 0,3-1 3 0,1-1-13 0,1-2 15 16,0 1 9-16,-1 0-14 0,3-1 17 0,2-1-18 15,-1-2-1-15,3 0 16 0,-1 0-21 0,2-3 22 16,1-1 5-16,-1-1-6 0,-1-1 2 0,5-2 6 16,-1-1-18-16,2-3 12 0,0 0-4 0,-1-1-5 15,8-7-12-15,-2 1 3 0,-1-2 7 0,-2-1-2 0,1 0-15 16,-1-1 28-16,-2 0 17 0,-2 2-21 0,-2 3 21 0,-1 0-17 15,0 1 7-15,-1 0-3 0,-1 2 13 0,0 2 16 16,-1 2-1-16,-2 0 16 0,1-1-20 0,-1 1 11 0,0-1-14 16,-1 3-31-16,0 1 32 0,0 0 6 0,0 6-28 15,-2-2 15-15,1 3-24 0,-3 3 32 0,1-1-4 16,1 0-43-16,-1 2 3 0,1-1 2 0,0 1 45 16,2 1 0-16,-1-4-43 0,3 1 2 0,-1 0 20 15,0-1-47-15,1-1 19 0,1 0 3 0,-2-2 37 16,2-1-21-16,0-3-2 0,1 1 2 0,1-3-42 15,-1 0 51-15,3-2-15 0,0-2-4 0,1-1 12 0,0 0-35 16,-1-3 18-16,0 2-5 0,-1-3 33 0,1 3-9 16,-1-2-15-16,0-1-18 0,-1 0 13 0,-1-1 23 0,0 3-27 15,-1 0 39-15,0 2-28 0,-2 1 19 0,1-2-7 16,0 2-12-16,0 2 10 0,-1-1-17 0,0 1-2 16,-1 1 0-16,0 2 35 0,0 0-23 0,0 0 10 15,-2 8-2-15,0-1-4 0,0 5 3 0,-1 1-35 0,-3 9-25 16,1 2 29-16,-3 0 4 0,2 3 19 0,0 0-17 0,-1 4 9 15,-1-1 9-15,1 0-22 0,-2 4 39 0,0-3-21 16,0 2 4-16,0-1 2 0,-2 0-11 0,1-4-12 16,2 1 14-16,-2-3 26 0,0 0-39 0,0-1-19 15,0-3 25-15,2-1 19 0,-5-4-12 0,6-3-12 0,-5 1-1 16,5-5-11-16,0-1 38 0,-1-2-34 0,1-3 3 16,3 1-59-16,-4-2 78 0,-1-2-17 0,6 0-21 15,-5-3 30-15,4 0-9 0,-3-4 26 0,2-2-26 16,-1 0 15-16,4-4-25 0,-3 0 22 0,4-2-12 0,0-3 4 15,-1-6 93-15,5-5-103 0,1-3 23 0,2 5-12 0,1-2-10 16,2-1 3-16,2 2-11 0,0 0 29 0,1 1-11 16,2-2 4-16,1 3-25 0,1 0 44 0,0 1-26 15,1 3-75-15,-1-2 80 0,2 2-29 0,-1 2 17 16,-1 0-21-16,1 2-9 0,0 2-11 0,-2 1-33 16,2 2-12-16,-5 4-281 0,-3 3 122 0,-1 1 82 15</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049"/>
    </inkml:context>
    <inkml:brush xml:id="br0">
      <inkml:brushProperty name="width" value="0.04667" units="cm"/>
      <inkml:brushProperty name="height" value="0.04667" units="cm"/>
      <inkml:brushProperty name="fitToCurve" value="1"/>
    </inkml:brush>
  </inkml:definitions>
  <inkml:trace contextRef="#ctx0" brushRef="#br0">3 29 56 0,'0'0'143'0,"0"0"-17"0,0 0 6 0,0 0-34 0,0 0 7 0,0 0-25 0,0 0 5 15,0 0-17-15,0 0-3 0,0 0 2 16,0 0-30-16,0 0-2 0,0 0 16 0,0 0-21 16,2-17 14-16,-2 17-24 0,11-5 14 0,-6 4-38 15,1-1 32-15,-6 2 1 47,13-2-4-47,-6 0-11 0,-1 1-19 16,-6 1 30-16,12 1-21 0,-12-1 15 0,10 2 5 15,-10-2-19-15,9 4 3 0,-2-1-2 0,0 2 4 16,-3 0-6-16,-1 1-12 0,0 0-4 0,-1-2 15 16,0 5-25-16,-2-3 32 0,0 2 0 15,-2-1-13-15,-1 1 5 0,1-1 2 16,-3 1 13-16,0-1-25 15,1-1 1-15,-1-1 11 16,0 0-19-16,2 0 32 0,-1-1-17 16,0-1-2-16,1-1-1 0,3-2 8 15,-5 4-5-15,5-4 18 0,0 0-15 16,-4 3-4-16,4-3 33 0,0 0-25 16,0 0 7-16,0 0-7 0,0 0-14 0,0 0 5 0,0 0 2 0,0 0-3 0,0 0-1 15,0 0 4-15,0 0-12 0,0 0 15 0,0 0-6 16,0 0 3-16,24 0 19 0,-19 2-32 0,-5-2 2 15,9 4 8-15,-4 0-11 0,-1 0 17 16,3 0-9-16,-3 3 11 0,1 0 22 0,-1-1-37 16,-1 0 10-16,0 1-3 0,-3-7-7 15,-1 12 6-15,1-12 12 0,-2 11 4 0,-1-4-24 16,-3-2 13-16,0 2 2 16,0-1-3-16,-2 0 12 15,0-1-16-15,-1 0 8 16,1-1 19-16,-2-1-6 0,2 0 7 0,-1-1-14 15,1 1-16-15,1-1 5 0,1-2 40 0,0 0-53 0,6 0-5 16,-9-2-22-16,9 2-11 0,-6-4-76 0,4 2-308 16,2 2 134-16,-3-6 96 0</inkml:trace>
</inkml:ink>
</file>

<file path=word/ink/ink4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106 16 90 0,'-2'-3'126'16,"1"0"-20"-16,-1 1-10 0,0 0-8 15,0 0 3-15,-1 0-30 0,0 1 34 0,0 0-51 16,-1 2 15-16,0 0-31 0,-2 2-1 0,-2 1 12 0,1 2 11 16,0 0-28-16,0 3 2 0,1-1 3 0,-1 1-16 15,1 3 4-15,1-1 43 0,0 0-31 0,0 1-32 16,0 0 16-16,2 1-1 0,2-2 4 0,-1-1-17 15,1 2-2-15,2-3 16 0,0 0-9 0,0 1-4 0,0-5-9 16,2 0 11-16,1 0 24 0,0-3-1 0,1 0-31 0,0-2 10 16,2-2 6-16,-1 0-21 0,1-3 27 0,1 0-9 0,1-2-5 15,-1-1-5-15,1-1 7 16,4-5 12-16,-3 0 0 0,0 3-16 0,2-6-2 0,-4 4 0 16,-2 3-2-16,0 0 6 0,-1-2 5 0,-1 4 18 0,0-2-13 15,-1 2 11-15,0 1-27 0,-2 1 15 0,-1 1 31 0,2 1-21 16,-2 1-1-16,1 1 5 0,-2-1-16 0,1 3-1 15,-2 0 17-15,2 0-25 0,-3 4 8 0,-1 2-10 16,1 1 13-16,-2 0-5 0,2 3-8 0,0 0 2 16,0 0-7-16,0 3 24 0,1-2-15 0,-1 1 2 15,2-1-8-15,0 1 13 0,1 0-8 0,1-2 4 0,1 0-18 16,0-1 39-16,1-1-18 0,2-1-24 16,0-2 13-16,1-1 11 0,0-1-21 0,2-1 27 15,0-4-13-15,1 0 1 0,2-1-48 0,-1-2-1 0,1-2-54 16,-1 2-306-16,5-6 125 0,-1-2 91 0</inkml:trace>
</inkml:ink>
</file>

<file path=word/ink/ink4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26 92 0,'14'-5'82'0,"7"-1"2"16,-4 3-22-16,-2-1-11 0,-1 1-16 0,-1 0 4 0,1 1 0 16,0 2-22-16,-2 0-60 0,-2 2-107 0,1-1 46 15,-2-2 34-15</inkml:trace>
</inkml:ink>
</file>

<file path=word/ink/ink4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0 106 0,'0'0'134'16,"0"0"-16"-16,0 0-82 0,0 0-167 0,0 0 44 15,0 0 27-15</inkml:trace>
</inkml:ink>
</file>

<file path=word/ink/ink4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26 31 0,'15'-2'82'0,"0"1"9"0,-2 1-36 16,0-3 23-16,0 2-18 0,-2 0-10 0,2-2-11 0,-1 2-16 15,-1-1-8-15,2-1-64 0,0-1-108 16,-6 4 50-16,6-5 37 0</inkml:trace>
</inkml:ink>
</file>

<file path=word/ink/ink4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8 42 0,'-1'-2'146'0,"-2"0"-24"0,2 1-33 0,0 0 4 16,-1-1-17-16,2 2-31 0,-4-1-23 0,4 1-14 15,-3 1-220-15,-2 7 68 0,3-8 47 0</inkml:trace>
</inkml:ink>
</file>

<file path=word/ink/ink4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118 0 258 0,'-11'38'-21'0,"2"-4"47"15,-2 5 5-15,0-4-2 0,0-5 28 0,2-2-1 16,1-4-20-16,1-3-19 0,2-7 5 0,0-2 2 0,0-2 24 16,1-3-23-16,0-1-11 0,-1-2 11 15,4-1-50-15,-2-2-29 0,0-2-134 0,0 2 61 0,0-5 43 16</inkml:trace>
</inkml:ink>
</file>

<file path=word/ink/ink4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157 311 78 0,'-2'-4'133'16,"1"3"-28"-16,1 1-2 0,0-3 8 0,0 3-1 0,0-2-22 16,-2-1-1-16,2 3-18 0,0 0-18 0,0-3-7 0,-1 3 4 15,1-3-5-15,0 3-13 0,0 0 15 16,-3-2 11-16,2 1-32 0,0-1 2 0,-1 2 13 16,0-1-31-16,2 1-8 0,-3-1 8 0,0-1-3 0,2 2-7 15,-2 0 19-15,0 0 3 0,-2 3-7 16,2-2 0-16,-3 2-17 0,-2 2-15 0,2 2 38 0,-3 1-30 15,2 1 0-15,-2-1 22 0,-2 8 0 0,0 0-2 0,2-1-9 16,0-1-15-16,2-1 19 0,2-2-5 16,-1 1 16-16,1-1-19 0,2 0-4 0,0 0 5 0,0-2-2 15,1 0 2-15,1 0 8 0,0-1-5 0,1-2 14 16,-1 0-18-16,2-2 17 0,-1-1-18 0,2-1-3 0,0 0 4 16,0-2 5-16,1-2 7 0,4-1 14 0,-1-3-32 15,1-2 4-15,7-7-9 0,-2-1-2 0,3-1 1 16,0-5-19-16,-1-1 7 0,1-1 7 0,0-2-10 0,-2 0 30 15,3-2 8-15,0 3-21 0,-3-2-3 16,1-1 9-16,0 2 4 0,0 1-4 0,-3 1-11 0,0 3 8 16,-2 1-2-16,-3 7-3 0,-2 2 29 0,-1 2-10 15,1 1 3-15,-2 1-10 0,-1 0-6 0,-1 3 18 0,-1 1-2 16,1 1-9-16,-3 1-14 0,0 2-2 0,-2 1 19 16,-1 3-2-16,-1 2-4 0,0 0 1 0,-5 8-8 0,-1 1 17 15,1 3-6-15,1 1-8 0,1 2 10 0,-2 2 12 16,1 1-30-16,-4 0 93 0,6 3-88 0,1 1 24 15,-1 0-17-15,2 0-2 0,0-1 27 0,0-1-26 0,3 1-8 16,2-4 10-16,-1 0 3 0,3-6-12 16,0-3 28-16,0-4 1 0,2-1-23 0,1 1 25 15,1-4-9-15,0 1 16 0,5-5-12 0,-2-1 13 0,3-2-28 16,1-3-8-16,2-2 7 0,7-7 4 0,2 0-15 0,0-3 34 16,-1-2-25-16,0-1-2 0,0 0 27 0,0-2-22 15,0-2-3-15,-3 2 13 0,1-2-7 16,-3 1-17-16,-2 2 20 0,0-1-19 0,-3 3 18 0,0 2 0 15,-4 2-2-15,-3 4 19 0,0 0-29 0,-2 4 32 16,-2 0-27-16,1 1-2 0,-2 1 0 0,1 0 2 0,-2 3 13 16,0-1 3-16,-2 2-14 0,0 3-5 0,-3 0 19 15,1 2-18-15,-1 1 7 0,-1 2-4 0,1 0-10 16,1 2 6-16,0-1 0 0,1 1-9 0,0 0 6 0,0-1 9 16,0 2 2-16,1-1 5 0,1-2-13 0,2 1 18 15,0-1-10-15,-1-1-8 0,3-1 24 0,1-2-10 0,-1-2-11 16,4 0 19-16,-2-1-7 0,2-1-14 15,4-4 4-15,1-1-6 0,0-1 21 0,7-6-8 16,0-3-12-16,-1 0 5 0,2-1-28 0,-3-2 17 0,0 0 22 16,0-2-33-16,-2 2-2 0,-1-2 12 0,1-1 15 0,-3 2-14 15,-3 6 94-15,2-7-100 0,-1 7 8 16,-3 2 28-16,-1 1-15 0,-1 0 15 0,-1 3-27 0,0-2-2 16,0 4 9-16,-2 0-3 0,1 0-1 0,-2 2 3 15,0 0 7-15,1 2 14 0,-3 0-21 0,3 0 5 16,-4 4-22-16,-1 2 7 0,1 0-4 0,-1 4 13 0,1 0-4 0,-2 2-1 15,-2 8 6-15,0 2 12 0,0 3 7 0,2 1-24 16,-1 0 28-16,-2 2-12 0,2 2-4 0,-2 0 6 16,2 2-16-16,-2 1 6 0,2-3-4 0,-1 5 9 15,0 0-9-15,0-1 14 0,-1-2-13 0,2-1-11 16,-2 3 3-16,2-5 12 0,-2 2-9 0,1-2 5 16,-2-4 18-16,3 0-13 0,-1-3-2 0,0-3-6 15,3-5-14-15,-2-2 25 0,3-3-3 0,0-1 29 0,0 1-37 0,0-3 8 16,-1-2-24-16,0-1 14 0,2-1-8 0,-1-1-8 15,1-1 20-15,-1 0-7 0,1 0-16 0,2-2 40 16,-1 0-37-16,0-1 11 0,-1 0 17 0,0-5-17 16,0 2 7-16,1-2-250 0,1-1 425 0,1 0-168 15,0-3 6-15,0-1-12 0,3 0 17 0,4-6-12 16,-3-1-1-16,5-3 10 0,1 4-11 0,-1-2-7 0,4 1 14 0,1-4-5 16,2 3-1-16,1-1 23 0,0 0-27 0,2-1-13 15,-2 0 12-15,3 0 1 0,-1 1-6 0,5-2 21 16,-5 1-13-16,0-1-5 0,-2 2-6 15,0 0 1-15,-1 3-9 0,0-1 11 0,-3 2 16 16,0 0-3-16,-2 4-13 0,-2 2-7 0,-3 3 23 0,-2 2 1 16,1 2 4-16,-1-3-25 0,-3 3 32 0,2 1 2 0,0 0-35 15,-3 2 33-15,0-1-24 0,0 1 13 0,0 1-19 16,0 1 16-16,0 0 8 0,-3-2-4 0,3 2-14 16,0 0 9-16,-3 1 15 0,0 0-18 15,3 2 40-15,-2-2-31 0,0 3-7 0,-2 3 32 0,2-1-29 0,-1 3 16 16,-1-1 7-16,0 1-23 0,0 2 1 0,0-1-6 0,2 2 11 15,-1 0 9-15,0-2-6 0,-1 2-16 0,1 0 20 16,1-1-16-16,1-1 5 0,1-1-20 0,-2-1 32 16,1 2-32-16,2-4 11 0,-1-1 15 0,0 0-15 15,2-1 8-15,-1-1-4 0,1-3 17 16,0 1-8-16,1-1 10 0,0-1-16 0,4-1-12 0,0-1-14 16,1-3 4-16,-2 0-2 0,2-1-4 0,-1 0-9 0,1-2-5 0,-1-1 13 15,0 0-3-15,0 1-9 0,-1-1 32 0,6-5-13 16,-5 6-1-16,-2 0 13 0,0 1-2 0,-2 1 5 15,-1 3 13-15,1 0 24 0,-3 1-1 0,2-1-24 16,-1 1 16-16,0 2-21 0,0 0 6 0,-1 1-13 0,0 0 41 16,0 0-26-16,0 0 0 0,-3 8-14 0,0-2 8 15,-3 1-8-15,3 2 4 0,1-1 27 0,-2 3-32 16,0-2 10-16,1 0-8 0,0 2 1 0,0-2 15 16,-1-1-11-16,1 1 8 0,-1-2-3 0,1 0 1 15,2-2-5-15,0-1 14 0,-2 1-19 0,3-4 1 16,0 0 12-16,0 1-2 0,0-2-1 0,0 0-3 0,5-4-7 0,-2 0-6 15,3-1 15-15,-2-2-6 0,3 0 8 16,-1 0-5-16,0-1-7 0,1-1-3 0,0 0-1 0,0 1 19 16,-1 1-4-16,0-1-13 0,-2 2-3 0,2 1 1 15,-2-2 2-15,1 3 15 0,0 0-8 0,-2 3 3 16,0-1 3-16,-2-1-15 0,1 3 19 0,1 2 17 16,-3 0-35-16,2 0 7 0,-1 2-5 0,1-2 25 15,0 5-3-15,-1 0-8 0,1-1-22 0,1 2 32 0,-2-3-26 16,2 2 32-16,-1 0-43 0,0-2 17 0,1 2 18 15,-1-4-6-15,-1 2-1 0,2-1-14 0,0-1-4 16,-2-1 1-16,3 1 30 0,-1-2-25 0,0 2 22 0,2-3-16 16,-1 0 6-16,0 0-22 0,5-5 14 0,-3 1 3 0,2-1-2 15,0-2 2-15,0-1-7 0,1 1-1 16,-2-3-3-16,5-4 21 0,-4 2-9 0,1 0-9 0,-3 3-14 16,1 1 16-16,-4-2 8 0,3 2 3 0,-2 0-11 15,1 1 2-15,-2-1-13 0,1 1 11 0,-2 3 14 0,1 0 15 16,-2 1-21-16,-1 0-11 0,2 1 2 0,-2 1 7 0,0 1-1 15,0 0-15-15,0 0 15 0,0 0-3 16,-3 6 12-16,1-3-27 0,1 2 16 0,0 2-9 16,-1 1-2-16,-1 0 5 0,0 2 12 0,2-1-9 15,-2 1-6-15,2-1 1 0,0-1 15 0,-1 3-15 16,1-3 31-16,1 1-28 0,0-3-1 0,0 0 8 0,0-1-10 16,1-1 16-16,0-1-17 0,1 0 12 0,0 1-17 15,0-4 25-15,1 1-14 0,1-2 5 0,0 1-10 0,2-5-3 16,1 0 2-16,0-2 6 0,-1-1 2 0,2-1-11 15,4-7-8-15,0 0-3 0,-2 0 19 0,1 0-20 16,-1-2-10-16,-1 0 28 0,0-1-17 0,1 2-8 0,-4-1 20 16,1 3-5-16,-3 1-10 0,1 3 10 0,-1-2 3 15,0 3 17-15,-1-2-19 0,0 0 32 0,0 2-30 0,-2 2 10 16,1 0-12-16,0 0 3 0,-2 0 5 0,0 2-16 16,2 0 16-16,-1 2-3 0,-1 0 18 0,0 2 3 15,0-1-8-15,0 1 9 0,0 2-25 0,-1-3 0 16,1 3-3-16,0 0 31 0,-4 5-26 0,3-2 15 15,0-1-22-15,-1 7 40 0,0 1-34 0,-1-1 8 16,0 3 11-16,0 2-2 0,-1 7-20 0,0 0 16 0,1 1 12 0,-2-1-32 16,3-1 9-16,1-2 2 0,0-4 18 0,0 1-21 15,1 0 3-15,1-1 5 0,-1-1-5 0,1 0 2 16,1-2 4-16,-1-1-15 0,2 0 23 0,0-1-7 16,0-1 5-16,2-4 17 0,-1 0-25 0,1-3 34 15,-1 1-25-15,2-2-10 0,-1-2-4 0,2-1 7 16,3-2 4-16,-2-1 13 0,9-7-21 0,-6 2 3 15,0-3 24-15,6-1-24 0,-5 0 5 0,1 0-14 16,-3-3 33-16,-1 4-37 0,-2 4 6 0,4-6 6 0,-4 3 2 16,-1 4-10-16,-1 1 18 0,-2 1 13 0,0 0-29 0,0 0 2 0,-2 3 7 15,0 2-9-15,-1-1 7 0,-2 2 7 0,2 1-4 16,-3 0 17-16,3 0-33 0,-5 2-5 0,2 1 8 16,-2 2 5-16,0-1 3 0,1 2-2 15,-2-1 12-15,2 2 5 0,0 1-21 0,1 0 16 0,-3 1 3 16,3-1-22-16,-1 3 7 0,1-1 0 0,1-2 7 15,-1 3 10-15,2-1-16 0,1-2-10 0,0 1 22 16,0-1-15-16,0-3-10 0,0 1 30 0,1-2-11 16,1 0-16-16,0-2 17 0,2 0 5 0,-2-1-10 0,1 1-1 0,2-4 36 15,-2 2-16-15,0-1-11 0,5-3 25 16,-1-3-14-16,1 0-16 0,-1 1-10 0,2-4 14 0,-1 0-16 16,5-5 15-16,-2-2 0 0,-1 1 14 15,2-4-4-15,-2 3-20 0,0 0 24 0,-1 0-3 0,1-2 0 0,-3 6-70 16,-1-1 49-16,-2 3 13 0,0 1-14 0,1-2 9 15,-2 2-3-15,1 0 11 0,-3 0-19 0,2 2 11 0,0-1-11 16,-2 2 0-16,0 1 3 0,0 2 4 0,-1-1 15 16,0 1-20-16,0 1 9 0,0 2-3 15,-1-1 35-15,1 2-35 0,0 0 21 0,-3 3-6 0,0 4-19 16,-2 1 22-16,2 1-15 0,-1 2 18 0,0 0-19 16,-1 10 2-16,0 1 9 0,-1 1-11 15,0 1-6-15,0 1 20 0,4 1-6 0,0-2-24 0,1-1-4 16,-2-3 26-16,3-3-2 0,0-3-23 0,0 0 1 15,0-3 27-15,3 1-35 0,-3-3 13 0,1 0 19 0,3 0-16 0,-1-3 11 16,0-2 4-16,2-2-17 0,-2-2 13 0,1-1-1 16,1 0-2-16,0-4-3 0,3 1 1 0,-2-3 16 15,0 1-25-15,0 0 8 0,0-1 9 0,-1 2-25 16,-1 0 22-16,0 1 5 0,0 1 0 0,-3 0 5 0,2 2-10 16,-2-2-6-16,1 3 18 0,-2 0 2 0,0 0 2 15,1 3-27-15,-1 0-12 0,1 0 8 0,0 1 20 16,-1-1 2-16,1 0 6 0,0 1-43 0,0 1 36 15,0-3-20-15,0 1 6 0,1-1 18 0,0 1-16 0,0-1 22 16,1-2-27-16,0 2 6 0,1-4 12 0,-1 1-71 16,6-3 57-16,-3 0 0 0,1 1 17 0,-1-4-8 15,1 2 29-15,0-3-33 0,-1 3-17 0,0 0 26 16,1-1-4-16,-4 1-11 0,1 2 26 0,0-1-29 16,-1 2 2-16,-2-1 4 0,2 1 10 0,-1 1-13 0,0 2 21 15,0 1-38-15,-1 1 19 0,1 2 1 0,0 4-7 16,-1 0-9-16,0 4-14 0,-1 2 27 0,-2 10-28 0,0 1 7 0,0 1-23 15,-2 4-11-15,0 3 19 0,-3 1-20 16,0 3-179-16,-1 2 76 0,2-3 53 0</inkml:trace>
</inkml:ink>
</file>

<file path=word/ink/ink4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59 3 0,'-12'-15'389'0,"6"2"-61"0,0 5-48 0,1 0-25 16,3 4-32-16,0 0-90 0,0 0-116 0,2 1-117 15,0 3-383-15,0 0 145 0,0 0 106 0</inkml:trace>
</inkml:ink>
</file>

<file path=word/ink/ink4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0 153 115 0,'0'0'270'0,"0"0"-42"0,4-3 41 16,-1 0-87-16,2-1-24 0,1-1 9 0,-1-1-44 0,0-1-21 15,2 1 0-15,0-3-3 0,-3 1-2 16,0 0-36-16,2-1 4 0,-1-1-21 0,-1 0 10 0,1 0-23 15,-1 1 6-15,0 1-4 0,-1-1 13 0,-1 1-12 16,0 2 5-16,0 2-22 0,-1-1 0 0,-1 2-6 0,1 0-7 16,-1 3 19-16,0 0 12 0,0 0-45 0,0 0 30 15,0 0-39-15,0 0 15 0,-9 13 7 0,6-6 1 16,0 0 26-16,2 2-34 0,-2 1 24 0,2-1-20 0,1 2 0 16,-2-2-30-16,2 1 20 0,2-1 30 0,1-2 0 15,-1 1-25-15,2-2 6 0,-1 0 30 0,3-2-33 16,-2-1 41-16,1-1-34 0,-2-2 37 0,2 0-10 15,0-2-19-15,3 0-7 0,0-2 15 0,-2 0-37 16,2-2 36-16,-2 0-13 0,1-2 11 0,-1 1-1 0,0-1-8 0,-2 0 6 16,0 0-1-16,1 0-11 0,0 0 15 0,0 1-8 15,-2-1 9-15,1 1-4 0,0 1-13 0,-1 3 7 16,-1-2-2-16,1 2 5 0,-2 0-22 0,1 0 9 16,-1 2-26-16,-1 1 33 0,0 0 16 15,4 0-25-15,-2 3 16 0,-1 0-2 0,-1 1-7 0,5 2-23 16,-3 1 39-16,1 1 5 0,-1 3-8 0,2-2 7 0,2 2 5 0,-2 0-14 15,-1 0 22-15,2 0-9 0,-1-1 15 0,3 2-10 16,-1-1-9-16,-1-1-5 0,0 0-22 16,-1 2 9-16,0-5 17 0,0 4 5 0,1-4-19 15,-2-1 2-15,-1 0-14 0,-1-2 5 0,-1 0-24 0,0-2-73 16,0-2-53-16,-4 3-41 0,2-1-652 0,-3-2 234 16,5 0 177-16</inkml:trace>
</inkml:ink>
</file>

<file path=word/ink/ink4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87 85 0,'0'0'225'0,"0"0"-34"0,5-2-4 16,-2 2-4-16,2 0-27 0,0-2-40 15,3-1-12-15,0 1-12 0,-1-3-14 0,2 1 1 16,1-1 21-16,-2 0-35 0,0-1 0 0,-1 2-15 16,0-4-22-16,-3 4 6 0,1-1 14 0,-2-2-7 15,-1 1 60-15,0 1-77 0,-4 1 0 0,2 4 1 0,-3-6-14 0,0 5 13 16,-1-1-22-16,0 1 7 0,-2 1-3 0,-3 3 1 0,0-1 28 15,0 3-19-15,0 1-6 0,-1 0 22 16,1 3 8-16,-1-1 0 0,-1 6-8 0,2-3-6 0,1 1 22 16,2-3-27-16,2 2 35 0,1-1-35 0,1 0 20 15,3-2-12-15,3 3 14 0,1-3 4 0,1 0-18 16,3-2-7-16,1-1 12 0,6-3-10 16,7 1-3-16,0-3-82 0,7-1-28 0,-2-5-54 15,5-2-51-15,1-1-523 0,0 1 205 0,2-3 154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483"/>
    </inkml:context>
    <inkml:brush xml:id="br0">
      <inkml:brushProperty name="width" value="0.04667" units="cm"/>
      <inkml:brushProperty name="height" value="0.04667" units="cm"/>
      <inkml:brushProperty name="fitToCurve" value="1"/>
    </inkml:brush>
  </inkml:definitions>
  <inkml:trace contextRef="#ctx0" brushRef="#br0">0 0 21 0,'18'12'150'0,"-13"-6"-17"0,2 2-4 16,1 1-17-16,6 2-10 0,-5 4-19 0,3 0 12 0,-2 0-12 0,-2-3-36 16,4 1 9-16,-2-2-21 0,-1-2-56 0,-2-2-12 15,-1 0-289-15,2 0 104 0,-2-3 67 0</inkml:trace>
</inkml:ink>
</file>

<file path=word/ink/ink4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0 213 67 0,'3'-1'198'15,"5"-2"-3"-15,1 0-58 0,-1 0 9 0,3-1-46 16,1 0-8-16,1 1 6 0,7-4-42 0,-1 2 23 16,-4-1-22-16,5-2-10 0,-2-2 18 0,-2 2-20 15,-3 2-13-15,-4 0-4 0,2-2 5 0,-3 2-15 16,1-3-8-16,-1 0 26 0,0-1 11 0,-2 2-43 0,-3-1 5 15,1 1 2-15,1-4 2 0,-4 5-8 0,2-2 2 0,-2 0-14 16,-1 3 35-16,2 0-1 0,-2 0-18 0,0 2 13 16,0 1-1-16,0 3-25 0,-2-4 38 15,2 4-31-15,-3-3 38 0,3 3 7 0,0 0 0 0,-7 8 27 16,3-1 10-16,1 2 10 0,-3 2-15 0,2 0 7 16,0 9 5-16,-3-1-8 0,2 2 12 0,1-5-25 15,-2 6 11-15,3 0-22 0,0 1 4 0,1-3-7 0,0-4-17 16,0 7 9-16,0 0-12 0,-1-7-8 0,1 2 14 0,1-6-18 15,1 2 0-15,-2-2-19 0,1-2-12 16,0 0-7-16,1-3-40 0,-1 0 47 0,2-3-25 16,0-1 14-16,2-2 20 0,-3 1-5 0,3-4-4 0,1 0 11 0,2-3-23 15,0 0 13-15,1 0-15 0,1 0 19 0,0-1-7 16,0 0 3-16,1 0-7 0,0 0 3 0,-2 3-1 16,1-1 16-16,-3 1-7 0,-2 1 2 15,1 1 10-15,-2 0 21 0,3 1-25 0,-3 2 16 0,-1-2-25 0,2 2 21 16,1 2-2-16,2 0 25 0,-2 0-52 0,2 1 14 15,-3 2 7-15,1-3-1 0,0-1 0 0,-2 0-7 16,2 2-17-16,1-2 16 0,1 1 10 0,-1-1 5 0,0-1-3 16,-1-2-5-16,0 0-12 0,0 0 13 15,4-2 4-15,-1-1-24 0,0 1 20 0,0-3-5 0,-1 0-15 16,1-1 10-16,-1 0 5 0,-1-2-5 0,1 1-8 16,-1-2 11-16,-1-1 1 0,-3 1-14 0,4 1 13 15,-2 0 5-15,-1 0-23 0,1-1 22 0,-1 2 1 0,-1 1-13 0,-1 3 16 16,0-1-20-16,0 1 14 0,0 3 4 15,0 0-18-15,-3-1-8 0,3 1 18 0,-3 2-2 16,3 1-6-16,-3 0 3 0,1 0 9 0,0 4 1 0,1-1-11 16,-1 2 6-16,1-2 9 0,1 0-15 0,0-1 6 15,3 3-7-15,-2-3 1 0,1-1 8 0,3 2-8 16,-2-2 5-16,2 0 8 0,-1-2-1 0,1 0 1 16,1-2-5-16,-1 0-11 0,3-2-2 0,1-2 17 15,-3 1-15-15,2-1 16 0,1-3-33 0,-1 2 31 0,-1-3-22 0,-1 2 13 16,0-3-3-16,-1 2 3 0,-1-1 0 0,0 0-7 0,-2 1 13 15,1 1-8-15,-2 0-3 0,-1 1 15 16,0 1-26-16,0 0 10 0,0 1-2 0,-1 0 19 0,-1 2-18 16,-1 0 5-16,2-1 3 0,-2 1 6 0,1 1-1 15,-3-2-7-15,2 2 11 0,1 0-15 16,-1 2-1-16,1-2 15 0,0 0-33 0,0 1 32 0,0 1 2 0,-1 0-16 16,3 0 17-16,0-1 3 0,1 2-16 0,1-1 6 15,1 0-24-15,-1 1 18 0,1-2 23 0,0 1-19 0,2 1-6 16,3-1 11-16,0 1 5 0,0-1-17 0,1 0-5 15,0 0 5-15,-1-1 8 0,1 1-13 0,-1-1 22 16,-2-1-6-16,1 2-3 0,-2 0-19 0,-1-2-3 16,0 2 31-16,0 0 6 0,-1-1-11 0,0 1-13 15,-1 1-19-15,0-1 22 0,-1 2-11 0,1 0 18 16,-1-1 6-16,0 2-7 0,2 2 0 0,-2 1 11 16,-1 0-88-16,0 0 94 0,3-1-19 0,-3 1 15 0,3 0-13 0,-3-1 20 15,3 1-9-15,-1-1-3 0,0 0-9 0,2-2 18 16,-1 0 0-16,-1-1 20 0,2 2-32 0,2-3-19 15,-1 0 12-15,3 0-10 0,-3-1-16 0,1-1-12 16,-1-1-29-16,1-1-51 0,2-1-30 0,1-1-41 16,1-2-552-16,-3 1 210 0,0-1 160 0</inkml:trace>
</inkml:ink>
</file>

<file path=word/ink/ink4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0 178 0,'-2'7'200'0,"0"1"-22"0,0 4 1 0,0 0 9 16,0 3-84-16,-1 8 9 0,2-4 42 15,-1-2-96-15,0 8 38 0,1-2-36 0,-1 1-39 16,4 0 19-16,-2-4 4 0,1-3-3 0,-1-2 1 0,2 1-6 0,-1-3-26 15,0 1-44-15,0-2-29 0,-1 0-50 16,1-1-377-16,-1-4 148 0,-2-1 107 0</inkml:trace>
</inkml:ink>
</file>

<file path=word/ink/ink4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0 157 0,'-2'13'303'16,"0"-2"-23"-16,1 4-60 0,-1-2-16 0,1-1-23 0,-1 1-48 15,1-1-51-15,-2 2-74 0,2-1-87 0,3 10-394 16,-3-8 144-16,1-6 104 0</inkml:trace>
</inkml:ink>
</file>

<file path=word/ink/ink4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0 202 199 0,'10'-3'229'0,"1"0"-22"0,1-1-32 15,4 1-19-15,7-5 18 0,-1 4-22 0,2-4-44 16,0 1-10-16,1-1-30 0,-4 1-9 0,1-1-22 16,-4-1-8-16,-3 4-18 0,-2-2 24 15,-2 0-12-15,-2 0 24 0,1 0-51 0,-3-2 32 0,-1 1-18 16,-2-1 16-16,-1 2-5 0,0-2 6 0,-3 1-5 0,0 0-31 0,-1-1 8 15,-1 2 20-15,-2 1-26 0,0 0 2 0,1 1 20 16,-3 1-12-16,1 2 12 0,1 1-3 0,0 1-2 16,4 0-16-16,-11 5 61 0,2 1-11 0,4-1 17 15,-1 3-7-15,0 2 23 0,1 2-4 0,0 1 14 16,2 0-27-16,2 2 16 0,-3 9 0 0,1-1-6 0,3-4-5 16,0-1-27-16,0-2-2 0,0 9 9 0,2-1 22 15,-4-5-53-15,2-2 9 0,2-2-4 0,-1-1-5 16,-1-1-1-16,0 0-17 0,0-2-9 0,0-3 13 0,0 0-16 15,2-3 21-15,-1-1-19 0,1-1 24 0,1-1-5 16,1-2 0-16,0-2-22 0,-1 2 23 0,5-4-33 16,0 1 7-16,-2 0 14 0,1 0 5 0,0-1-4 0,-1 0 14 15,1 1-12-15,-3 2 9 0,0-1-6 0,0 2 24 16,0-1-12-16,-1 2 10 0,-1 1-35 16,2-1 34-16,-1 2-38 0,2 1 31 0,-1 1-4 0,-1-1-12 0,1 0 13 15,-1 0-18-15,3 2 5 0,-3-3 18 0,1-1 0 16,1 2-16-16,-1-3-4 0,-1 0 3 0,1 0 2 15,1-2-5-15,3-1 18 0,1 0-45 0,-2-2 18 0,1 0 15 16,0-1-9-16,0 0 20 0,0-3-8 0,-2 1-32 16,0 0 22-16,-1-2 14 0,-1 2-34 15,2-3 9-15,-2 2-6 0,-2 0 17 0,1-1 10 0,-2 1-6 0,-1 2-2 16,1 2-5-16,1-1-3 0,-2 4-1 0,0-2 15 16,0 1-10-16,0 2 7 0,0 0-19 0,-6 6-52 15,6-3 76-15,-4 3-14 0,1 0 2 0,1 2-23 0,-1 0 41 16,1 1 0-16,2-2-8 0,0 1-2 0,0-2 12 15,0 0-10-15,3 1 1 0,0-1-11 16,1-2 16-16,0-2-24 0,3 1-44 0,0 0-7 0,-1-3-9 16,4-1 22-16,-1-1-4 0,0 1-19 0,1-2-66 0,-2-2 83 15,2 1 24-15,-1-2 11 0,-2 0-4 0,3 0 11 16,-3 0 3-16,1 0 24 0,-3 0 3 0,1 0 19 16,0-1-21-16,-2 3 16 0,0 0 21 0,0 3 3 15,-2-2-8-15,0 2-16 0,-1 1-20 16,-1 0 56-16,3 1-18 0,-3 2-1 0,1-1 7 0,-1 1-16 0,-1 0-5 0,1 2-2 15,0 0 17-15,-1-1-20 0,1 5-9 0,-2-2 16 16,1-1 8-16,1 0-4 0,0-1-14 0,1-1-29 16,-1 5 24-16,3-6-5 0,-2 2 8 15,4-2-9-15,-2-1 3 0,1-1-7 0,2-1 7 0,-1 0-1 16,4-2-3-16,3 0-4 0,-2 0-6 0,1 0-1 16,0-1 13-16,0 0-10 0,0 0-8 0,0 1-4 0,-1 0 21 15,0 0 12-15,0 1-18 0,-1 1-11 0,-3 0 4 16,0 0-3-16,1 0 14 0,-2 0-37 0,-2 0-45 0,2 0-42 15,-1 0-54-15,-2 0-638 0,2 0 225 0,1 1 175 16</inkml:trace>
</inkml:ink>
</file>

<file path=word/ink/ink4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0 207 0,'-1'12'206'0,"-1"1"-1"0,1 1-13 0,0 1-57 0,-1 10-13 15,1-1 25-15,1 0-21 0,-1 0-11 16,0-3-72-16,2-3 9 0,-2-3 20 0,1 0-24 15,0 1-65-15,0-2-41 0,1-2-47 0,-3-3-366 0,3 2 142 0,-1-1 104 16</inkml:trace>
</inkml:ink>
</file>

<file path=word/ink/ink4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0 199 0,'-1'11'273'0,"1"0"-33"0,-2 0-42 0,-1 0-19 15,2 1-17-15,-2 2-42 0,1-1-60 0,1-1-69 16,-2 0-47-16,-1 0-378 0,1-1 132 0,1 1 96 0</inkml:trace>
</inkml:ink>
</file>

<file path=word/ink/ink4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0 120 3 0,'19'-15'145'0,"1"2"-46"0,-2-2 0 16,2 3-10-16,-2 0-21 0,0 0 4 0,-1 1-25 16,-4 4 28-16,-3 1-11 0,-1 1 13 0,-2 0-49 0,1 4 37 15,-2-2-9-15,0 0-2 0,-2 2 26 0,0 2-4 16,-2 2-9-16,1 4 40 0,-2-1-32 0,2 1 10 15,-3 2-14-15,0 1-8 0,0 1 10 0,1 4-27 0,-1-2 14 16,0 4 22-16,-1 7-12 0,1 1-25 0,-3-5-4 0,3 3 10 16,-3 1-20-16,2-6 10 0,-2-1-52 15,1-3 26-15,0-1-1 0,0-2 23 0,1 1-1 0,-1-4-29 16,2 0 0-16,0 0 28 0,-1-4-5 16,4-1-15-16,-3 0 8 0,2-2-20 0,1-1-7 0,-1-1 18 15,5-2-23-15,-1-1 11 0,1-2 10 0,0 1 2 16,0 1-9-16,-1-2-2 0,1 1 15 0,0 1-2 15,1 0 0-15,-2 0 5 0,-1 2-21 0,0 0 9 0,0 2 6 16,-2 0-27-16,2 0 31 0,-1 1-15 0,-1 0 9 0,4 1 13 16,-2 0 29-16,0 2-46 0,-2-2-1 0,1 1-7 15,-1-2 15-15,4 1-5 0,-1 2-10 16,-3-3-6-16,1 1 30 0,-1 0-5 0,3-1-19 0,-3-1 2 16,1 0-36-16,0 0-58 0,2 0-52 0,-1-1-611 15,-1 1 213-15,6-3 162 0</inkml:trace>
</inkml:ink>
</file>

<file path=word/ink/ink4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28 151 42 0,'-6'12'209'0,"0"-1"-10"0,3 1-7 16,-2-3-53-16,2 3 15 0,-1-1-28 0,3-1 16 0,1-1-42 15,0 0-3-15,0-2 27 0,0-2-74 0,2 0 19 0,1-3 1 16,1 1-2-16,0-2-49 0,0-1 21 16,6-3 30-16,-1 0-26 0,-2-2-6 0,2 1 24 0,-2-2-40 15,0-2 10-15,-1 1-19 0,2-1 22 0,0-2-14 16,-2 1 10-16,1 0-18 0,-3-1-1 0,0 1-2 16,0 0 1-16,-1 0 17 0,0 2-18 0,-1-1-10 0,-1 2 25 15,2 2-6-15,-3 0-12 0,0 2-25 16,0 2 40-16,0-1-27 0,0 1 19 0,0 0-16 0,-1 5-7 15,-1-2 4-15,2 1-11 0,-1 3 10 0,-1 2-2 0,2 1 1 16,0-1 6-16,0 2 9 0,0-2-1 0,3 3-16 16,-1-1 37-16,-1-1-35 0,2-1 9 0,1 0 7 15,1-1 5-15,-1-1 3 0,2 0-19 0,-1-2 6 0,1-1 13 16,-1 0 36-16,3-1-42 0,-1-2-9 0,-2-2 6 16,1 1-7-16,2-3-18 0,-1 1 29 0,0-2-9 0,-1-2-17 15,1 0 7-15,-1 0 32 0,-2-2-29 0,1 0-5 16,0-2 8-16,-2 0-2 0,0-2 2 0,-1 0 12 15,-1-2 0-15,0 2 1 0,0-2-12 0,-1 1 9 16,0-2-18-16,-1 0 23 0,-1 2-5 0,0-2-8 16,1 2-10-16,-2 1-3 0,1 0 27 0,-1 1-10 0,1 2 5 15,-1 0 7-15,1 1-10 0,-1 3 14 0,2 1-15 16,0 1 6-16,1 3 3 0,-5 0-13 0,5 0 15 16,-4 5 21-16,2 2 4 0,0 2-8 0,-1 1 19 15,3 3-23-15,-2 1 15 0,1 1-9 0,0 7 5 0,0-2-10 16,2 3-11-16,-1-2 5 0,0-4 1 0,1-1-1 0,0 7-13 15,2-4-11-15,-1-4-46 0,-1-2-6 0,2-1-34 16,0 0-47-16,-1-2-47 0,0-2-23 0,1-1-526 16,-2-2 208-16,2-2 156 0</inkml:trace>
</inkml:ink>
</file>

<file path=word/ink/ink4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32 109 0,'11'-12'149'0,"-3"5"0"15,1 2-16-15,0 1-23 0,0 1 9 0,-1 2-14 0,-1 0-32 16,2 3 5-16,-4-1 5 0,2 1-4 0,-1 1-11 0,-1 0 8 15,-1 3-1-15,0-2-21 0,-2 2 42 0,-1-1-24 16,-1 1-38-16,0-3-8 0,-2 1 31 0,0 2-8 16,-3 2-37-16,0-2 49 0,-1 0-18 0,-1 0-14 15,1 0-34-15,-2-1 28 0,0 0 13 0,0-1-14 16,-1 0-38-16,2-2-63 0,1-1-15 0,0 1-65 16,2-2-365-16,0 0 157 0,4 0 114 0</inkml:trace>
</inkml:ink>
</file>

<file path=word/ink/ink4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44 0,'0'0'151'0,"0"0"-14"16,0 0 12-16,0 0 12 0,0 0 7 0,-3 17-36 0,3-6 20 16,2 3-12-16,-2 2 2 0,0 9-29 15,0 5 0-15,0 1-24 0,-2 1-1 0,4 1 12 0,-4 1-14 16,-1-1-10-16,1 3-5 0,2-1-13 0,-1-3 5 15,0 2-10-15,1-2-15 0,0 0 13 0,-1-2-25 16,2-1 8-16,-1-2 7 0,1-1-41 0,-1-3 15 0,0-4-5 16,1-2-31-16,-1-4-57 0,1 0-16 15,0-3-60-15,-1 2-510 0,-3-3 193 0,4-4 142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248"/>
    </inkml:context>
    <inkml:brush xml:id="br0">
      <inkml:brushProperty name="width" value="0.04667" units="cm"/>
      <inkml:brushProperty name="height" value="0.04667" units="cm"/>
      <inkml:brushProperty name="fitToCurve" value="1"/>
    </inkml:brush>
  </inkml:definitions>
  <inkml:trace contextRef="#ctx0" brushRef="#br0">174 0 190 0,'0'0'144'0,"0"0"3"0,0 0 30 0,0 0-41 15,0 0 15-15,0 0-15 0,-11 14-2 0,4-7-28 0,-1 2 2 16,-5 4-36-16,0 2 1 0,0-2-19 16,0 2 9-16,-1-1-1 0,2 0 0 0,0-1-7 0,1 0-15 15,2-2-26-15,1-2 14 0,3-2-26 0,0-1-7 16,-2-1-39-16,3-1-46 0,1 1-12 0,0-2-436 15,0 0 162-15,3-3 117 0</inkml:trace>
</inkml:ink>
</file>

<file path=word/ink/ink4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93 157 0,'0'0'161'0,"0"0"-21"15,4 6 10-15,-3-1 8 0,2 1-21 16,-1 2-27-16,-1 2 12 0,2-1-43 0,0 1-7 0,-1 0 11 16,0 1-1-16,1 0-21 0,0-2-5 0,0 3 10 15,0-2-2-15,-3-1-20 0,2-1 33 0,-1-1-37 16,0-1 28-16,0-1 14 0,0-2-17 0,-1 1-3 0,0-1 23 15,1-1-28-15,-1-1 16 0,0-1-29 0,0 0 26 0,0 0-19 16,-3-6 9-16,2 3 7 0,1-1-8 0,2-4 7 16,-1 0-27-16,0-3 16 0,1 0-1 0,-1-1-14 15,2 0 6-15,0 0-10 0,4-7-12 0,-1 3 4 0,-2 3 10 16,3-5-18-16,0 5 0 0,2-4-13 0,-2 4-7 16,-1 2-27-16,1 2-55 0,-1-1-44 0,1 3-44 15,0-2-20-15,0 6-591 0,1-6 216 0,-1 5 169 16</inkml:trace>
</inkml:ink>
</file>

<file path=word/ink/ink4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0 100 157 0,'7'2'154'16,"-3"-2"-18"-16,0 0-32 0,4-2-5 0,0 1 0 0,1-4-10 0,-2 1-8 15,3-1 16-15,-3-2 2 0,1 2-44 0,-1-2-5 16,0-1-19-16,-2 3-6 0,-1-2 11 0,-2-2-13 16,1 4-1-16,0-2 9 0,-3 4-2 0,0 3-7 15,0-9-16-15,-1 6 17 0,-1 0 5 0,-1 0 3 16,0 1-10-16,-1 1-21 0,0 0 38 0,4 1-28 16,-9 0-4-16,4 1 11 0,-3 2 17 0,1 1-44 15,0 1 86-15,-1 1-27 0,1 0-2 0,0 3 18 16,3-2-8-16,0 3 5 0,1 0-42 0,0-1 23 0,0 2 0 0,2-2-8 15,1 1 2-15,1 1 2 0,-1-1-9 16,3-2 6-16,0 2-28 0,2-2-2 0,0-2 26 0,2 2-6 16,-2 0-23-16,2-5-6 0,1 0-18 0,-1 0-63 0,3-2-32 15,1-2-8-15,-1-2-499 0,1 1 182 0,0-2 136 16</inkml:trace>
</inkml:ink>
</file>

<file path=word/ink/ink4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31 16 0,'0'-2'233'0,"3"1"-58"16,-3-1 14-16,3 2-53 0,1-2 12 0,1 0 3 0,4 0-28 15,-1 1-52-15,3-1 41 0,0-1-44 16,0 0-76-16,-1 0-46 0,0-1-380 0,0 3 135 16,1-2 93-16</inkml:trace>
</inkml:ink>
</file>

<file path=word/ink/ink4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57 169 65 0,'-9'6'99'0,"-1"1"-16"0,1 1 19 0,0-1-16 16,2 0-7-16,2 0-6 0,0-1-37 16,2 1 13-16,2-1-5 0,1-1 19 0,1 0-28 0,1-1-14 15,3 3 8-15,1-3 10 0,0 0-13 0,3 2-5 16,-1-3 2-16,1 2-1 0,1-1 7 0,0-1 9 15,-1 1-14-15,2-1-10 0,-2 1-14 0,-1 0 21 0,1-2-10 16,-2 2-28-16,-2 0 10 0,-2-2 14 16,0 2 20-16,-2-1-9 0,-1-3-18 0,-2 6-3 0,-1-3 6 0,-1 0 15 15,-3 2-12-15,-2-1-12 0,1-1-10 16,-1 1 30-16,0 1-12 0,-2-2 10 0,1 2-15 0,0-3 27 16,1 2-37-16,1-3 34 0,0 2-31 0,0 0 10 0,4-2 17 15,-2 1 4-15,4-2-7 0,2 0-3 16,0 0-3-16,0 0-12 0,0 0 14 0,0 0-18 0,0 0 31 15,0 0-23-15,17-4 2 0,-8 0 10 0,1 2 1 16,0-2-6-16,3 1-2 0,-1-3-3 0,7-2-10 16,-1 0 16-16,0-2-5 0,-4 2-8 0,3-3 5 0,-3 3-6 0,-3-1 17 15,3-3 9-15,-4 1-28 0,-1 2 19 16,-1-1 4-16,-2 1-22 0,0-2-71 0,-1 0 89 0,0-1-11 16,-2-2-1-16,0 0 8 0,-1 2 9 15,-2-2 4-15,2-2-6 0,-4 2-19 0,2-2 27 0,-1 1-16 0,0 1 43 16,-1 0-31-16,-1 4 5 0,0-1 45 0,0 1-1 15,2 2-51-15,-2 1 20 0,0 1-3 16,-1 3-32-16,0 0 26 0,2 4 15 0,2-1 18 0,-8 6 3 16,5 1-30-16,0 0 38 0,-2 5-20 0,3-2-5 15,0 3 26-15,0 2-4 0,0 9-36 0,1 0 7 0,0-1 5 16,2 2-15-16,-1 0 14 0,1-1-27 16,-1 0 17-16,1-3-13 0,0-4-1 0,-1-2 11 0,1-1-16 0,-1 0-10 15,1-2 2-15,0-1-3 0,1-2 13 16,-2-1 0-16,3 0-3 0,0-4 1 0,-1-1-14 15,1-3 10-15,0 0-4 0,2 0-10 0,-2-2 14 0,3-1 7 0,1-1 10 16,-2-1-26-16,1 2 15 0,-2-1-29 16,1 1-7-16,-2 1 10 0,0 0 17 0,0 1 6 15,-1-1-21-15,1 1-10 0,0 0 16 0,0 2 6 0,0 0 3 16,-2-1-3-16,2 2 3 0,0 0-7 0,0 1 9 16,0-1-5-16,0 1-27 0,0-1 26 0,0 0 13 0,1 1-11 15,-2 0-1-15,3-2-13 0,0 2 9 0,-2-3 1 16,3 0-5-16,-2 0-2 0,4-2-4 0,-1 0 20 15,0-2-8-15,0 1 2 0,1 0-12 0,-1-2 19 16,-2 0-11-16,2-1 8 0,-1 2-29 0,-1-3 38 0,0 0-17 16,0 1 16-16,-1 0-28 0,-3-1 18 0,2 2-20 0,-1 2 13 15,1 0 15-15,-2 0-3 0,0 2-11 0,0-1-11 16,-1 2 3-16,0 0 2 0,0 0 18 16,0 5-3-16,-1-1-24 0,0-1 2 0,1 3 21 0,0 0 4 15,-1 3-17-15,1-1-2 0,0 1 11 0,0-3-11 16,1 3 14-16,2-1-7 0,1 0-11 0,-2-2 13 15,2 1 3-15,-1-3 9 0,3 1 1 0,-2-2-7 0,2 0-4 0,1-2-12 16,0 1 5-16,0-4 13 0,2 1-28 16,0-2-9-16,-1 0-56 0,-1-2 59 0,1 0 13 0,-1-2-16 15,-2 2 5-15,1-4 29 0,0 2-10 0,-2-2 5 16,0-1-23-16,-1 0 20 0,0-1 2 0,-3 2 3 16,0-2-15-16,0 1 11 0,-2-2 2 0,-1 1-28 0,-2 1 15 0,1 0 12 15,-3 2-2-15,1 1-3 0,-1 1 16 0,2 3-12 16,-4 0 10-16,3 2-25 0,-1 2-10 15,-2 3 20-15,1 0 9 0,0 1-7 0,0 2 15 0,0 0-3 16,1 1-15-16,2 0-17 0,1 1 22 0,1 0 7 16,1 0-8-16,2-1-5 0,1 1 0 0,2-3-52 15,2 0 74-15,1 0 4 0,0 0-8 0,3-3-15 16,-2-1 3-16,3-1 1 0,-4-1 1 0,5-1-24 0,0-2 30 0,1-1-13 16,-1 0-12-16,0 0 14 15,-1-1-13-15,-1 0-3 0,1-1 13 0,-2-1-6 0,1 2 19 0,-3-1-13 16,1 0-15-16,-1 0 10 0,-2 0 19 0,1 1-21 15,-4 0 24-15,2 0-31 0,-1 1 25 0,0 1-1 16,-1 0-15-16,-1 1 28 0,0 0-13 0,2 1-14 16,-2 1-6-16,0 0 14 0,0 0 1 0,0 0 14 15,-5 3-2-15,3-1-17 0,1 1 24 0,-2 1-24 0,1 2-2 16,0 1 0-16,0 0 9 0,0-2-33 0,1 1 7 16,-1-1 26-16,4 1 9 0,-1 0-14 0,1 0-15 15,-1-1 0-15,2 1-8 0,1 0 11 0,0-2-2 16,1 1-26-16,1-2 13 0,-1 3 38 0,1-3-26 15,1 2-9-15,0 0 7 0,-2 0 22 0,1-1-3 16,-1 1-19-16,1 1-7 0,0 0 15 0,-1 1 31 0,1-2-20 16,-3 2 18-16,1-1-14 0,0 0-2 0,0 1 30 0,0-1-93 15,-3 0 74-15,2 1 3 0,1-1-23 0,-2-1 20 0,1-1-3 16,0-1 1-16,-2-1 3 0,1 0 14 0,1 0-41 16,0-1 32-16,-1 0-32 0,1-1 7 0,0 0 12 15,0-2 7-15,1 0-13 0,-1 1 28 0,0-1-6 0,0 0-48 16,-2 0 39-16,1-2-3 0,1 1-12 0,0-4-1 15,-2 1-7-15,1-2 34 0,-1 2-50 16,0-3 31-16,-1 1-1 0,0-1-4 0,0-1-14 0,-1-1 46 16,1-1-41-16,-2 0 27 0,1 0 2 0,0-2-51 15,-1 1 39-15,0 0-10 0,1 0 29 0,0-2-11 0,1 0-8 16,-2-1 29-16,1 2-14 0,1 0 5 0,-2 0 10 0,1 2 7 16,1 1 0-16,-1 0-12 0,1 0 18 15,-1 5 1-15,1-2-11 0,-1 4 4 0,1-1-15 16,0 1-14-16,0 4-9 0,-1-6 26 0,1 6-11 0,0-3-1 15,-1 1 11-15,1 2-2 0,0 0-30 0,0 0 26 0,-2 6-10 16,0-3 10-16,2 1 3 0,-3 3-10 0,2-1-1 16,1 4 1-16,1-1-22 0,-2 2 14 0,0 0 4 15,1 2-6-15,-2 1 7 0,2-1-5 0,-1 1 0 0,1 2-16 16,0-2 12-16,-1 1-11 0,2 1 27 0,0-2-9 16,-1 1-6-16,2-2 0 0,-1 2 2 15,2-1-5-15,0-2-2 0,1-1 14 0,0-1-21 0,-1 1-6 16,3-2-14-16,-2-3-44 0,2 3-23 0,-2-4-27 15,2-1 7-15,0 0-54 0,0-2-494 0,-3-2 193 16,2 0 143-16</inkml:trace>
</inkml:ink>
</file>

<file path=word/ink/ink4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0 162 14 0,'0'0'148'0,"0"0"-23"16,0 0-10-16,0 0 7 0,6-10-21 0,-4 8-10 15,1-1-3-15,1-5-26 0,0 1-17 0,1 1 10 0,0-1 0 16,1-1-22-16,0-1 9 0,-1 1-11 0,0 0 20 0,1-1-28 16,1 1 21-16,-1 0-17 0,0 0-4 0,2 2 11 15,-2-2 2-15,1 3-16 0,-1-3 3 0,2 2-2 16,-2 1-2-16,2-2-19 0,-3 4 6 0,1 1 0 0,-1 0 30 16,0 1-34-16,-2 1 7 0,-3 0 9 15,8 3-1-15,-5-1-9 0,2 4-1 0,-1 1 16 0,0 1 47 16,-1 1-71-16,0 3 7 0,0 0-3 0,0-2 10 0,-1 2-10 15,1 1-4-15,0-1 13 0,-1-1 4 16,1 0-7-16,1 1 12 0,-1-1-39 0,1-2 12 0,0 0 12 16,0 0 1-16,-1-2-7 0,3 1 30 0,-1-4-5 15,1 1 4-15,-1-4-40 0,0 1 25 0,1-1 19 16,-1-2-4-16,3-1-13 0,0 1-25 0,0-2 32 16,-1-1-34-16,0-1 9 0,-1 0-18 0,0-1 2 15,1 0-30-15,-2-2-42 0,1 2-18 0,-1-3-398 0,-5 0 153 0,8 0 109 16</inkml:trace>
</inkml:ink>
</file>

<file path=word/ink/ink4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68 7 0,'3'3'120'0,"1"-1"-3"0,0-1-20 16,0-1 7-16,0 2 9 0,1-2-44 0,1-2 6 15,1-1 5-15,0 0-27 0,-1 0-11 0,0 0 4 16,0-2-8-16,-1 1 1 0,-1 0-17 0,0-1 5 16,-2 1-9-16,-1-2 30 0,0 2-14 0,-1 0 0 0,0 0-14 15,-1 0 14-15,-2-3-13 0,1 3-12 0,-1 0 22 16,0 2-4-16,0 1-21 0,3 1-5 0,-6 0 1 0,6 0-2 0,-11 6-8 15,6-1 39-15,-1 2-36 16,-2 1 21-16,2 2-24 0,1 1 13 0,1 0-7 0,-3 8-9 16,3-2-4-16,2-3 20 0,2-1 13 0,0-1-15 0,0 0 0 15,2 1-9-15,2-2 18 0,1 0-19 0,-2-1-6 16,5 0 27-16,0-3-15 0,-1-1-10 0,2 0 33 16,-1-1-12-16,2-4-16 0,1 1 22 0,0-4 2 15,0 2-3-15,-1-3-12 0,2-2 14 0,-4 0 18 0,1 0-21 16,-1-2-12-16,0 1 14 0,-2-2-1 0,0 0-4 15,-2-1 19-15,2-1-10 0,-4-1 5 0,0 1-10 16,1-2 17-16,-2 3-10 0,0-1 0 0,-1 0-20 0,0 2 39 0,0 3-5 16,-1 0-11-16,1 0 16 0,0 1-38 15,-1 1 0-15,1 0 23 0,0 1 1 0,-1 1 13 16,1 1-32-16,0 0 17 0,0 0-4 0,-2 6-11 16,2-2 19-16,-2 1-9 0,2 4-31 0,2 1-2 15,-2 0 3-15,2 0 25 0,0 1 1 0,0 1 61 16,1 0-74-16,0-1-43 0,1 1 29 0,0-2-6 0,1 1 4 15,-1-2 8-15,0 0 18 0,2 0-4 0,-1-3-5 16,1-1-21-16,0-1 10 0,1 0 7 0,-1-2-7 0,0-1 34 0,0-1-33 16,-1-1 20-16,-1 0-11 0,3-3 2 0,-2-1 14 15,-1-2-46-15,1 3 32 0,-1-4-27 0,-1 1 18 0,-2-1 0 16,1-2-1-16,-1 1 18 0,-1 0 0 0,-1-2-16 16,-1 2 10-16,0-2-8 0,-1 1 14 0,-1 1-10 15,0 1-12-15,0-1 15 0,0 1-8 0,0 1-10 16,2 1 14-16,-1 1 3 0,2 2-20 0,-1-1 15 15,-1 2-17-15,3-2 13 0,-1 2-26 0,1-1 27 16,0 3-27-16,0-6 37 0,0 6-40 0,4-3-3 16,-1-1 26-16,-1 2-8 0,5-2-14 0,0 0 10 0,2 0-16 15,-1 0 0-15,-1 0 31 0,2 1-20 0,-1 0-16 0,1-1 13 16,-2 0 15-16,0 1-13 0,-1 2 8 0,-3 0-4 16,-3 1 18-16,8-2 2 0,-5 2-18 0,-3 0 24 15,4 2-14-15,-3 0-12 0,-1-2 2 16,0 5 15-16,0 0-13 0,-1-1-8 0,-2 3 25 0,0 1-17 15,-1 2 11-15,1-1 29 0,-2 3-31 0,0-2-4 16,1 1 18-16,0 3-20 0,0-4 6 0,1 2 4 0,2 0 14 0,-1 0-5 16,1 0-8-16,1 1 30 0,1-2-25 0,-1-1 9 15,3 0 22-15,0-2-34 0,1 1 7 0,1-2-2 16,-1-1-4-16,2-1 16 0,2-3 0 0,-2 0-7 16,0-2 8-16,4-1-23 0,-2-2 26 15,2-2-14-15,-1 0 0 0,1 0-23 0,-2-3 23 0,6-6-11 0,0 0 11 16,-4-1-13-16,-2 1 19 0,1-3 2 0,-2 2-25 0,-2 3 22 15,-2 0-5-15,1 0 1 0,-2 1-5 16,-1-1 51-16,-2 2-35 0,0 1 23 0,-1 0-34 0,2 1-8 16,-3 0 11-16,0 2-8 0,-2 0 19 0,-2 3-9 15,2 0-32-15,2 0 31 0,3 3 2 0,-8-1-23 16,6 1 28-16,2 0-12 0,0 0 4 0,-9 1 14 0,9-1-40 16,0 0 16-16,-1 7-17 0,1-7-1 0,0 0 3 15,6 6 0-15,-2-4-6 0,3 1-7 0,0 0 8 0,2 1-6 16,-1-1 8-16,1 1 22 0,0-1 1 15,0 1-25-15,-1 1 20 0,0 0-33 0,0-1 21 16,-1 1 9-16,-1-1 20 0,-1 2-22 0,-2-3-11 0,2 3 5 0,-3 0-1 16,-1 0-5-16,0-1 7 15,-2 0 12-15,1 0 24 0,-3 2-25 0,0-1 26 0,1 1-12 0,-1 1-7 16,1-4 17-16,-2 5-33 0,1-3 25 0,1-2-7 16,-1 1-8-16,0-2 15 0,0 0 15 0,3-1-6 0,0-2 5 15,-2 5-16-15,1-3 17 0,1-2-51 16,0 0 45-16,-2 2-18 0,2-2-19 0,0 0 22 15,0 0 7-15,0 0 6 0,0 0-24 0,0 0-12 16,0 0 27-16,0 0-13 0,0 0-7 0,-1 3-7 0,1-3 19 16,0 0-17-16,0 0-19 0,0 0-14 0,0 0 1 15,0 0-17-15,0 0 12 0,0 0-35 0,0 0-8 0,0 0-251 16,0 0 107-16,0 0 76 0</inkml:trace>
</inkml:ink>
</file>

<file path=word/ink/ink4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10 179 0,'-4'-3'298'0,"2"0"-103"0,-1 0 31 16,0 2-3-16,3 1-52 0,-6 0-37 0,6 0-112 0,-4 2-133 0,4-2-316 15,0 0 130-15,0 0 95 0</inkml:trace>
</inkml:ink>
</file>

<file path=word/ink/ink4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118 27 134 0,'-9'2'124'0,"-2"2"-5"0,0 2-39 0,2 0-26 15,-5 6-7-15,3-2 37 0,2-1 7 0,2-1-35 0,2 3 1 16,-1-1-24-16,3 1 11 0,-1-2-28 0,3 3 26 16,1-2-18-16,0-1 9 0,1 0-4 0,1-1 20 0,1-1-25 15,1 0-7-15,0-1 7 0,1-1-13 0,2-2 3 16,-2-2 8-16,1 0 0 0,-1-1-14 0,3-2 3 16,2 0 12-16,-3-1-26 0,1-1 29 0,0-1-10 15,-2 0-10-15,0 0 14 0,-1-4 11 0,0 2-14 16,-1 0 33-16,0-1-19 0,-1-3-5 0,0 4-4 15,0-2-3-15,-3 1 29 0,1 0-14 0,-1 0 7 0,0 2-26 16,0 1 44-16,0 2-43 0,0-2 22 0,-1 3-16 0,1 0 28 16,0 0 0-16,0 2-19 0,0 0-36 0,-4 4 29 15,1 2-20-15,0 3 18 0,1 2-32 0,-1-1 29 16,2 3-11-16,-3 10-9 0,2 1 2 0,1-1 18 16,-1 3 4-16,0 2-12 0,3-2-21 0,-4 3-3 0,3 1 16 15,0-1 19-15,-1-1-27 0,2 2 14 16,-1-2 7-16,0-2-34 0,-1-1 0 0,0 0 4 0,1-6 1 15,-1-3 27-15,0-3-45 0,1-1 25 0,-3-1-24 0,0 0 5 16,2-3 3-16,-1-1-10 0,-2-1-16 0,0-1-2 16,1-2 2-16,0 0-17 0,-1-1 24 0,0-1-22 0,0-1 18 15,0-1 16-15,0-1-10 0,-3-1-10 16,-1-2 15-16,1 0 12 0,0 0 1 0,0-3 2 16,2 1-1-16,-1-3 22 0,1 0-10 0,1-3-6 0,0 1 20 15,2-2-22-15,-1 1-5 0,3-2 19 0,0 0-6 16,1-12-7-16,4 1 38 0,0 3-21 0,1-1 12 15,3-1-33-15,3 0 14 0,-2 2-6 0,2 0 5 0,0-1 4 16,1 2 10-16,-1-1-1 0,2 0 8 0,-4 1-21 16,4 0-5-16,-1 1 36 0,-1 0-33 0,-1 3 2 0,-1 0-2 15,-1 1 13-15,-3 4 9 0,0 3-2 0,-1 3-4 16,-1-2 45-16,-1 3-39 0,0 0 26 0,-2 0 17 16,-1 3-44-16,1 0 16 0,-1 3-16 0,0 0-1 15,-1-2 16-15,1 2-17 0,-5 5-16 0,3 1 15 16,-2 1-4-16,4 1 15 0,-3 2-5 0,0 1-2 0,1 1-7 0,0 0 29 15,1 2-31-15,0-1-11 0,2-1-5 0,-1 2 10 16,1-2 8-16,1 0 8 0,0 0 11 0,1-4-13 16,-1 3-4-16,2-3 3 0,1 0 4 0,0-2-26 15,1 0-13-15,0 0 22 0,1-4 16 0,0-1-27 16,-2-1 12-16,4 0 16 0,0-3-11 0,-1 0-8 0,4 0 6 16,-5-3-14-16,3-2 25 0,-4 1-3 0,1-2 3 15,-1 0-10-15,1-1 9 0,-3 1-20 16,0-1 3-16,0-1-1 0,-2 2 2 0,1-1 25 0,0 1-19 0,-1 3-17 15,1 0 21-15,-3 1 18 0,0 0 15 0,1 2-17 16,-1 3-4-16,1-4-9 0,-1 4 6 0,0 0 3 16,0 0-16-16,0 0 11 0,0 0 12 0,-3 12-13 15,3-7-5-15,0 5 0 0,0-2-15 0,1 3-2 16,0-3 14-16,0 3-7 0,2-1-1 0,0-1 6 0,0 1-1 16,1-3-5-16,0 1 0 0,0 0-3 0,0-1 13 15,2-1-5-15,-1-1 16 0,1-1 5 0,-2-1-11 16,2-2 18-16,-2 0-6 0,1-2-24 0,-2 0 2 15,1-1 30-15,3-1-29 0,-2-2 15 0,0-2-8 16,-1 0-20-16,-1 1 17 0,2-3-14 0,-3 2 10 0,0 0-1 0,0-2 20 16,0 3-19-16,-1-1-6 0,1-1-31 0,-2 2 44 15,3-1-1-15,-1 0-19 0,-1 0 11 0,2 1 13 16,-1-1-15-16,0 0-19 0,1 0-1 0,1 1 29 16,1-1-3-16,0 1-5 0,0-1 8 0,0 2-1 15,1-1-14-15,-1 2 7 0,-1 1-10 0,-1 0-27 0,0 0 32 16,-2 1 0-16,2 1-16 0,-2 1 22 0,1 0 15 0,-1 1-42 15,-1 2 25-15,0 0-5 0,0-3-25 0,0 6 51 16,0 0-19-16,-1 2-47 0,0 1 48 0,0 0-18 16,0 1 6-16,1 0 27 0,0 0-14 0,0 1 14 15,0-2-9-15,1 1-13 0,1-2 44 0,-1 0-36 16,2-1 5-16,2-1-6 0,-1 0-4 0,2-2 11 0,1-1-15 16,0-1-1-16,0-2 21 0,-1 0-62 0,4-1 48 15,-1-2 11-15,-1-2-12 0,1-1 1 0,1 0-9 0,-3-1 5 16,2-1 5-16,-2-1 1 0,1 0-2 0,-3-1 21 15,2 0-24-15,-3 0-44 0,1 0 63 0,-1-1-2 16,-1 1-12-16,-1-2-4 0,-1 3 6 0,0-1 1 16,0 3 2-16,-1 0-19 0,0 2 27 0,0 0-22 0,0 0 9 15,0 2 13-15,-1 1-4 0,1 0-28 0,0 2 17 16,0 0 14-16,0 0-5 0,0 0-28 0,2 4 19 16,-1-1 6-16,0 1-9 0,1 4-13 0,1 1-1 0,0 0-3 15,0 0 7-15,1 2 26 0,2-1-21 0,-2-1 12 16,1 2-4-16,1 0 24 0,0-1-11 0,1 0-4 15,-1 1-2-15,0-2-21 0,2 2 28 0,-2-2-33 16,1-1 11-16,-1 0 21 0,0 0 5 0,-2-1-11 16,0 0-22-16,0 0 5 0,-2-2-12 0,-2 0 28 0,0-1-8 0,0 1-5 15,0-3 24-15,-2 2-5 0,-2 1-15 0,0-2 4 16,0 1-34-16,-2 1-46 0,1-3-52 0,-4-1-431 16,-1-1 169-16,1 1 122 0</inkml:trace>
</inkml:ink>
</file>

<file path=word/ink/ink4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92 0,'26'-6'72'0,"-5"1"41"0,-2 2-24 0,2-3 34 16,-4 3-52-16,-3-1 16 0,-1 2-42 0,-2-1-79 15,0 1-183-15,0 2 70 0,0-4 50 0</inkml:trace>
</inkml:ink>
</file>

<file path=word/ink/ink4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0 224 83 0,'7'-3'131'0,"1"-2"-23"0,-1 2-14 0,2-1 3 16,1 0-13-16,1 0-6 0,0 0-8 0,0-1-28 0,0-2-11 15,2 2 9-15,5-5 3 0,-4 2-21 0,4-2 19 16,-6 3-12-16,1 1-17 0,-5-2 21 16,0 2 10-16,-2 0 8 0,1-1-35 0,-1-2-21 15,0 2 51-15,-3 0-35 0,-3 2-17 0,4-2 7 0,-3 1 18 16,0 1 15-16,-1 5-37 0,0 0 27 0,-2-10-1 0,2 10-15 15,-2-6 6-15,2 6-25 0,-3-3 17 0,3 3 16 0,0 0-18 16,0 0 6-16,-11 9 2 0,8 0 14 16,-2-2-6-16,2 2 38 0,-2 3-33 0,3-1 14 15,0 3-2-15,0 2 2 0,1 7-21 0,0 0 16 0,1-3 2 16,1 5 6-16,0-6-13 0,0-3-41 0,1-1 5 16,-1-1 47-16,1-1-28 0,3-1-23 0,-4 0 29 15,1-4-6-15,-1 0-24 0,1-2 22 0,0-2-16 0,0 1 24 16,0-2-33-16,1-3 21 0,2 1 10 0,-2-2-23 0,1 1 17 15,2-5 11-15,1 1-2 0,0-2-3 0,0 0-28 16,-1-2 21-16,2 2 10 0,0-2-29 0,-1 0-1 16,0 2 36-16,0-1-45 0,-1 2 26 15,2 0-20-15,-3 0 14 0,1 2 12 0,1 0-35 0,-3 2 20 16,2-1 7-16,-3 4-10 0,0-1 8 0,1 1-6 16,1 4 1-16,-1-2 35 0,0 2-27 0,1 0 6 15,-2 1-1-15,2 1 14 0,-3-2-21 0,2 3 10 0,0-4-10 16,-1 2 3-16,1-2 7 0,1 1 6 0,-1-1-22 0,-1-1 23 0,3-1-26 15,-3-1 3-15,4-1 5 0,-4 1-30 16,2-4 23-16,4-1 5 0,-3-1-68 0,3 1 49 0,-1-5 7 16,-1 2-20-16,0-3 7 0,-1 1-4 0,2-3 26 15,-1 1-28-15,-3-2 10 0,1 0-3 0,-3 0-4 16,1 0 3-16,-3 0-5 0,0 2 16 0,-2 3-25 16,0-2 36-16,0 2-18 0,-5 2-41 0,1 2 53 0,2 1 7 15,-2 2 5-15,-2 2-13 0,-1 1 3 16,0 3-8-16,1 0-2 0,0 3 33 0,1-1-16 0,0 1-40 0,2 2 61 15,-1-1-28-15,3 0 16 0,0 0-3 0,1 0 2 16,1 0-13-16,1-1 0 0,1-3 13 0,2 2-26 16,1-3 13-16,2 0 8 0,0-1 3 0,2-2-1 0,-1-2-13 15,2 0-1-15,0-2 17 0,1-1 1 16,-1-1-21-16,1-2 22 0,-1 0 7 0,-1-1-21 0,-1-3 19 16,0 3 5-16,-1-2-22 0,2 1 11 15,-3-3-13-15,-2 3-24 0,0 1 16 0,-1 0 9 0,-1 1 3 16,-1 2 12-16,0 0-1 0,0 4-2 0,0-3-6 0,0 3-6 15,-1 0 14-15,1 0-28 0,-4 5 12 0,2-1-1 16,0-1 6-16,2 2 0 0,-2 3 8 0,2 1 29 16,0-1-24-16,2 0 1 0,-2 0-28 0,3 1 16 15,-1-1-71-15,1-1 69 0,1 0 2 0,0-2 13 0,-1-1-15 16,1-2-23-16,1 1 43 0,0-2-5 0,-1-1 3 16,1 0-8-16,-1-1 5 0,6-2-21 0,-2 1-3 15,0-3-11-15,1-2 12 0,-1 0 19 0,0-2-11 0,0 0-23 16,-2-1 2-16,5-6 16 0,-6 1-9 0,2-5 13 15,-1 6-18-15,-2-1 15 0,2-4-15 16,-1-2 1-16,-2 4 13 0,-1 1 7 0,-2 4-1 0,0-3 35 0,1 3-18 16,-2-2-18-16,1 2 23 0,-2-1-5 0,0 1-5 15,1 1-9-15,-1 3 17 0,0 0-5 0,-1 2 0 16,2 1-10-16,-2 2 0 0,3 3 40 0,-3 0-31 16,3 0 16-16,0 0-32 0,-4 13 1 0,2-3 28 15,1 1-7-15,0 2-9 0,1 1 10 0,0 2-23 16,-2 10 5-16,2-2 10 0,2 1-14 0,-1-1 7 0,1 1-10 15,2-2 15-15,0-1 73 0,0-5-85 0,2 4 19 0,0-7-27 16,-3-2-4-16,1-1-37 0,1-1-25 0,-2-1-29 16,1-4-403-16,-4-1 153 0,4 1 109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2.502"/>
    </inkml:context>
    <inkml:brush xml:id="br0">
      <inkml:brushProperty name="width" value="0.04667" units="cm"/>
      <inkml:brushProperty name="height" value="0.04667" units="cm"/>
      <inkml:brushProperty name="fitToCurve" value="1"/>
    </inkml:brush>
  </inkml:definitions>
  <inkml:trace contextRef="#ctx0" brushRef="#br0">40 9 136 0,'0'0'136'0,"5"-5"-23"0,-5 5 5 16,7-3-41-16,-3 2 13 0,-4 1 16 0,9 1-31 15,-9-1 0-15,6 3-17 0,0 2 11 0,-3 0-7 0,0 0-24 16,1 2-1-16,-2 1 15 0,0 2-2 0,-2-2-19 16,-2 2-15-16,0 0 8 0,-2 0 4 0,1 0-5 15,-4 0-5-15,-3 5-7 0,3-4 20 0,0 0-30 16,-5 2 11-16,3-3 16 0,2-2-3 0,1-2-11 0,1 0-3 0,1-1 2 15,0 0-11-15,4-5 7 0,-2 5-6 0,2-5-12 16,0 0 25-16,0 0-11 0,0 0 5 0,11 7-5 16,0-7-7-16,2-3 5 0,0 1-3 0,1-1-3 15,7-1 2-15,2-4 5 0,-3 3 2 0,0-2 2 16,-1 0 8-16,0-1-13 0,-5 2 8 0,-3 1-17 16,-2 0-6-16,-1 1 6 0,0 0 0 0,-2 1 30 15,1-1-36-15,-3 3 6 0,-1-1 1 0,-3 2 8 16,5-3 2-16,-5 3 1 0,0 0 25 0,0 0-23 15,0 0 5-15,0 0-10 0,-12 13-8 0,8-7 37 0,-1 1-35 16,0 0 22-16,1 2-24 0,1-2-2 0,1 0 25 0,3 1-2 16,-1-2 11-16,1 1-16 0,4 0 11 0,0-3 5 15,3 2-24-15,1-1-18 0,1-2 15 0,3-1 32 0,-2 1-6 16,2-3-52-16,0-2 45 0,1 0 9 0,-2 1 1 16,0-3-8-16,0 0-18 0,-2-3 27 0,-3 1 13 15,1-2-18-15,-5 0 17 0,-3-1-57 0,-1 0-5 16,-2 1-13-16,-3-2-39 0,-2 1-22 0,-5-3-25 0,-2 1-36 0,-1 5-351 15,3 2 150-15,-2 1 113 0</inkml:trace>
</inkml:ink>
</file>

<file path=word/ink/ink4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0 24 0,'0'0'162'16,"0"0"-38"-16,-7 7 1 0,4 1-19 0,3 1 8 0,-4 3-38 16,3 1 20-16,0 1-22 0,-2 12-4 0,2-2-3 15,-2 3-6-15,1-2-12 0,2 2 1 16,-2-2-7-16,2 0-1 0,0 0-5 0,0-4-20 0,0-2 18 16,-2-4-11-16,4 1-29 0,0-2-10 0,-2-1-64 0,2-1-334 15,-4-4 126-15,2-1 91 0</inkml:trace>
</inkml:ink>
</file>

<file path=word/ink/ink4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77 45 2417 0,'-10'-8'17'0,"2"0"-46"0,-1 2 57 15,1 0-52-15,2 1 20 0,-2 0 14 16,1 1-6-16,1 3-25 0,2-1 10 0,2 2-34 0,-1 0-11 16,-1 1-46-16,2-1-40 0,1 2-492 0,1-2 187 0,0 0 136 15</inkml:trace>
</inkml:ink>
</file>

<file path=word/ink/ink4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0 293 21 0,'4'-9'99'0,"2"-2"2"0,-2 1-24 16,0 2 10-16,-1-2-14 0,0 2 7 0,-1 0-21 0,-1 0 27 15,1 2-11-15,-1 1-13 0,-1 0-8 16,-1 2 16-16,1 3-38 0,-2-4 38 0,2 4-43 0,-3-2 7 16,2 2 34-16,1 0-43 0,-4 3-3 0,3 0 26 15,-1 1-28-15,0 3-20 0,0 1 5 0,1 0-20 16,1 0 10-16,0 0 41 0,0 1-8 0,1 0-11 16,1-1-5-16,2-1 5 0,-1 0-10 0,0 0-7 0,3 0 22 15,-2-3-11-15,2 0 9 0,-1-2-1 0,-1 0-22 16,3-2 16-16,-3-2 14 0,6 0-16 0,0-3 11 15,-1 0-29-15,2-2-2 0,7-3-13 0,-6-3 15 0,2 1 2 0,-5-1 10 16,-2 2-2-16,0 0-2 0,4-7 7 16,1 2 3-16,-4-1-4 0,-1 3-2 0,-2 0-16 0,0 2 22 15,-3 0-5-15,1-1-5 0,-2 2-1 0,1-2 31 16,-1 2-10-16,1 0-18 0,-4 1 7 16,2 0 8-16,-1-1-15 0,-1 4 8 0,2-1 5 0,-1 4 4 15,1-1-8-15,-2 2 16 0,2 3-39 0,0 0 14 16,0 0 14-16,0 0-19 0,0 0 17 0,-6 11-27 15,4-2 0-15,2 2 41 0,0 4-29 0,0 1-2 0,-1 8 45 16,0 3-36-16,3 1-13 0,-2 0 1 0,0 2 21 0,0 0-3 16,0 1-3-16,0 0 2 0,0 2-9 0,3-3 4 15,0 2-14-15,-2 0-2 0,0 0-4 0,1-2-56 16,-1-1 80-16,-1 0-11 0,2-2-5 0,-1-1-10 16,-1-1 3-16,-1-5 4 0,-1-4 16 0,1-1 114 0,1-1-135 15,-3-2 16-15,2 0-26 0,-2-2 6 0,-2-1 25 16,2 0-23-16,-1-3 0 0,0 0 51 0,-2 0-63 15,1-3-4-15,1-2 21 0,-2 0-16 0,1-2 4 0,-1-3 9 0,0-1-1 16,-1-2 63-16,0-3-63 0,2-1 11 16,-3-6-23-16,-2-3 10 0,7 4 17 0,0 2-4 0,-5-6 5 15,5 2-17-15,1 3 21 0,1 2-9 0,1-1 13 16,0 1 31-16,3 0-41 0,-1 0 23 16,2 1-23-16,1 1 6 0,0 1 3 0,1 1-12 0,-1 0 0 15,1 1-1-15,1 1 4 0,0 3-2 0,1-2 7 16,-1 0-27-16,0 3 8 0,-1-2-43 0,-1 3-29 15,0-1-400-15,-4 4 148 0,-1-1 107 0</inkml:trace>
</inkml:ink>
</file>

<file path=word/ink/ink4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0 143 0,'-1'2'158'0,"2"1"-36"0,1-2 28 0,-2-1-31 15,5 3-27-15,-2-1-4 0,0-1-37 0,3 1-8 16,0-2-11-16,0 0-30 0,3-2-38 0,3 1-38 16,-1-1-216-16,1 2 94 0,0-3 62 0</inkml:trace>
</inkml:ink>
</file>

<file path=word/ink/ink4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0 19 0,'-2'1'160'0,"1"-1"-7"16,0 1-33-16,-1 0-5 0,2-1-14 0,0 1-20 16,0-1-20-16,0 0-10 0,0 0-27 0,0 0-47 15,0 0-45-15,0 0-190 0,0 0 81 16,0 0 57-16</inkml:trace>
</inkml:ink>
</file>

<file path=word/ink/ink4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133 344 69 0,'0'0'109'0,"-4"-6"5"0,4 6-2 0,-2-4-12 0,2 4-7 16,-5-2 2-16,5 2-8 0,-4-2-5 0,4 2-16 15,-6 0 5-15,6 0-34 0,-6 0 14 0,2 1 8 0,-2 2-23 16,-3 0 39-16,2 0-45 0,0 1-18 0,1 1-6 15,-2 3 29-15,2-2-11 0,0 1-19 0,-1 4 18 16,0-3-12-16,2 4 13 0,-1-3-1 0,1 1-11 0,-1 0-5 16,2 0 0-16,-1 0 21 0,4-1-24 0,0 2 11 15,1-1-9-15,0 0 5 0,1-3 0 0,2 1-2 0,1 0-3 16,-1-3 1-16,1 2 17 0,3-3-18 0,1-1 5 16,0-2 13-16,1-1-36 0,0-1-6 0,1-2 37 15,1 0-32-15,-2-2 5 0,2 1-1 0,-2-3 5 16,1 1-4-16,-1 0 11 0,-1-2-15 0,1 1 11 0,-2-2-7 15,-1 1-4-15,0 0 12 0,-1-3 0 0,0 3-3 16,-1-2-6-16,-1 1 9 0,0 3 18 0,-1-2-18 0,1 3-6 16,-1 0 23-16,-2 1-14 0,0 0-15 0,1 1 18 15,-1 0-8-15,0 2-1 0,0-1 12 16,0 2-22-16,0 0 29 0,0 0-7 0,0 0 9 0,0 0-21 16,0 11 5-16,0-7-8 0,2 5-11 0,-2-1 28 0,1-2 11 15,1 2-37-15,-2 1 42 0,3 0-30 16,-2 1 33-16,2-5-15 0,-1 4-9 0,0-2-16 15,1-1 10-15,0-1 16 0,1-2 23 0,-1-1-36 0,2 0 10 16,-1-2-6-16,-1-2 10 0,1 1-38 0,3-2 17 16,0-4 11-16,0 2-25 0,-1-1 33 0,1 0-30 0,-1-1-9 0,1-1 4 15,-4 0 40-15,3-1-33 0,-2 1 6 16,0-1 4-16,-2 0 3 0,1 1-8 0,-2 0 5 16,1-1-1-16,0 3 23 0,-2 2-17 0,0-1-7 15,0 1 16-15,0 2-25 0,0-1 11 0,0 2-12 16,0 1 20-16,-2-1-10 0,2 1-11 0,-3 2 20 0,2 1 5 0,-1 0 6 15,2 5-10-15,-3-1-2 0,3-1-17 0,-1 3 5 16,-1 0 14-16,2 0-13 0,0-1 19 0,3 1 1 16,-1-1-6-16,1 1 10 0,-1-2-37 0,2 1 15 15,1-3 21-15,-1-1-24 0,-2 0 14 0,4-1-8 0,0-1 4 16,-1-1-7-16,-1-1-12 0,2-2 21 0,2-2-24 16,0 0 6-16,-1-1-13 0,2-2 10 0,-3-2-57 15,2 0 51-15,-1 0 15 0,0-3 4 0,-2 1-18 0,4-6 10 16,-4-2-6-16,1 2 10 0,-3 3-3 0,0-1-2 0,-1 2 17 15,0-2 3-15,-1-1-12 0,-1-1-16 0,0 1 18 16,0 1-9-16,0-10 7 0,-2 1 8 0,0 7-5 16,0 0 10-16,0 5-4 0,0 0-15 0,1 2 15 15,-2 0 2-15,0 1 26 0,3 0-8 0,-3 2 0 16,1 1-22-16,1 1 12 0,0 1-13 0,1 2 7 16,0 2-1-16,-4-2-16 0,4 2 33 0,0 4-31 0,-2 0 31 15,1 1-8-15,1 5-21 0,0 2 11 16,0 1 2-16,0 0-11 0,0 2-1 0,1 2 5 0,1 8-17 0,-1 0 14 15,2 0 3-15,-2-1 8 0,2 3 4 16,0-3 2-16,0-1-22 0,0-1 2 0,1 0 6 0,0-4-4 0,2 4 17 16,-3-6-1-16,1-2-28 0,0-4 32 0,1 3 0 15,1-5 6-15,1 0-35 0,-1-1 19 0,0-1-72 16,1-1 69-16,0-5 37 0,1 1-48 16,0-2 18-16,-1-4-29 0,3 0 19 0,-3 0-16 0,6-10 6 15,-2 6-9-15,-3-3-1 0,3-4 15 0,-4 3-3 16,-1 0 2-16,-2 3 3 0,-1-2 6 0,2 2-18 15,-2 0 21-15,-1 2-12 0,1-1 21 0,-3 3-13 0,0 1-24 16,0 1 18-16,-1 3-10 0,-1 0-6 0,2 1 24 0,-5 3-8 16,3 0 8-16,-2 2-4 0,-1 2-7 15,0 1 13-15,2 2-12 0,0-1 9 0,1 0 12 0,-1 3-6 0,2-2-9 16,0-1 13-16,0 0-16 0,1-1-14 16,2-1 1-16,0-1-4 0,0-2 15 0,0 0-36 15,1 0-6-15,0-3-7 0,1-1 35 0,2 0 12 0,-3 0-6 16,0-1-25-16,2-1 33 0,1-4-19 0,0 3-11 15,1-1 51-15,0-1-40 0,-2 1 2 0,-3 0 23 16,0 1 9-16,1-1 11 0,-2 1-18 0,1 2 7 16,-2 1 15-16,2-4-19 0,-2 4 34 0,2-2 19 0,-2 2-63 15,0 0-13-15,0 0 20 0,0 0 0 0,0 0 13 16,0 0 0-16,0 0-10 0,-6 10-4 0,5-8 2 16,1-2-2-16,0 6 7 0,1-3-4 0,0 0 18 15,0 1-32-15,0-1 17 0,0 0 6 0,1-1-19 0,1 1-7 16,0-2 13-16,-3-1 12 0,5 3 16 0,-2-3-32 15,2 2-9-15,-1-4 21 0,5-1 21 0,-3 0-16 0,2 0-21 16,0-1 6-16,-2-2-7 0,3-2-12 0,-2-1 15 16,0-1 5-16,4-7-12 0,-2-1 10 0,1 0 16 0,-2-3-26 15,-1-2 1-15,-2 2 19 0,1-2-8 0,-1-1-16 16,-1-1 5-16,1 2 19 0,0 0-10 0,-3 0 1 16,0 1-1-16,-2 5-32 0,2 2 56 0,-2 1-11 15,0 3-5-15,-2 0 16 0,2 2-13 0,-1-2-1 16,-1 3 1-16,1 0 8 0,-2 0 2 0,0 3 12 15,1 1 4-15,0 0-19 0,1 3-13 0,1 1 15 16,0 0-3-16,-8 7-6 0,3 0 14 0,0 3-6 0,2 2-21 16,0 8 13-16,1 0 1 0,1-4 1 15,-3 10-14-15,1 0 7 0,2 2-1 0,1 0-13 0,-2 0-2 16,2 1 33-16,2-2-12 0,-2 0-6 0,2-1-21 0,1-3 28 0,2-1 19 16,-2-3-27-16,3-5 2 0,-3-3 4 15,2 0-8-15,0-1-3 0,-1 1 9 0,3-6-12 0,0-1 12 16,-1-3-3-16,1 1-15 0,-1-4 81 0,3-1-92 15,-1-3 13-15,0 2-10 0,-2-4 5 0,2-1-3 16,-2-1 3-16,1 0 10 0,-1-1-31 0,0 0 24 16,-1 0-2-16,-1-1 17 0,1 3-1 0,-2 0-4 15,2 0 7-15,-2 3 5 0,-3 0 9 0,3 2-10 0,-1 0-11 0,-2 1-2 16,1 1-8-16,-1 3 15 0,0-1-3 0,0 4-5 16,2-1 35-16,-4 0-34 0,2 3 16 0,0-2-23 15,2 4 14-15,-1 0-3 0,1 3 19 0,-1-4-29 16,3 1 24-16,-1 0-14 0,0-3-9 0,2 2 18 0,-2-3-9 15,3 0-12-15,-2-2-6 0,-1-1-11 0,2 0 30 16,0-2 7-16,0 0-12 0,2-1-7 0,0-3 0 0,-1 1 4 16,-1 0-4-16,1-2-1 0,-1 0 4 15,0 0 28-15,-2-2-16 0,0 4-5 0,0-3 15 0,0 3 7 16,-2 0-29-16,1 0 11 0,-1 2 8 0,1-1 0 16,-1 1-4-16,-1 1-5 0,1 1-10 0,-1 0 38 15,0 0-22-15,0 4-9 0,-1 1 19 0,1 1-5 0,0 1 80 16,-1 2-87-16,1 0 4 0,1 2-21 0,-1 0 0 15,1-2 44-15,0 2-36 0,1-1 4 0,2-1 10 16,-1 1-11-16,0-4 19 0,2 3-20 0,0-2 14 16,1 0-4-16,-1-3-24 0,2 0 27 0,0-3-2 15,-2 0-23-15,1-2 23 0,-1 0-25 0,4-3-10 16,-3 0-9-16,2-2 15 0,-2 0 5 0,1-1 8 0,-2 0-10 0,1-2-7 16,-3 2 14-16,0-2-7 0,0 0 14 0,-3-1-22 15,0 1 7-15,0 0-1 0,-3 0 15 0,0 1-1 0,0 1 7 16,-2 0-29-16,2 1 23 0,-2-1 4 15,-1 2 1-15,0-1-19 0,1 1 3 0,-1 1 1 0,2 0-12 16,0 1 34-16,1 0-13 0,0 2-25 0,1-1 30 16,1 0-16-16,1 1 7 0,0-2 2 0,0 3 23 15,1-3 0-15,3 3-17 0,-3-1 6 0,3 0-2 16,1 0-4-16,-1 1-13 0,0 1 13 0,5 0-23 16,-1 2 27-16,0-2-7 0,0 4 8 0,1-1-15 15,-1 2 17-15,-1-1 8 0,1 2-13 0,2-1-10 0,-4 1 26 0,1 0-28 16,-1 1-3-16,-2-1 1 0,1 2 12 15,0-2-12-15,-3 1 7 0,2-1 3 0,-2 1 26 0,1-4-17 0,-3 2-25 16,0-1 27-16,2-2 0 0,-1 1-23 16,-1-2 14-16,0-2 7 0,2 5 9 0,-1-3-36 0,-1-2-7 15,0 0 13-15,0 0 6 0,0 0-9 0,0 0-8 16,0 0-6-16,4-7 1 0,-3 3 5 0,1 0 11 16,0-5 20-16,1 2-22 0,0-1 1 15,1 0 27-15,0 0-24 0,-1 1 15 0,1-2-9 0,0 1-15 0,1 1 37 16,0 1-27-16,0 1 19 0,-1 1 4 0,0 0-16 15,2 2-1-15,-2 0 8 0,0 2 3 0,-4 0-4 0,8 4-5 16,-1-1 12-16,-3 2-6 0,1 3-1 0,0-1 6 16,0 2-13-16,-1-1 10 0,1 2 12 15,0-1 18-15,-2 3-29 0,0-2 8 0,1 1 6 0,-1-1-10 16,1 0-14-16,-1 1 32 0,1-2-9 0,0 0 0 0,2-2-30 16,-5-2-48-16,3 2-12 0,0-3-38 0,1 2-243 15,-3-6 111-15,1 0 77 0</inkml:trace>
</inkml:ink>
</file>

<file path=word/ink/ink4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84 209 12 0,'-8'1'110'0,"0"1"-19"0,0 3-10 0,1 0-21 15,-2 1 4-15,3 2-10 0,-1-2 5 0,0 2-34 16,1 1 12-16,1-1 25 0,0 2-17 0,2-1 8 16,2 1-20-16,-2 0-20 0,3-1 37 0,0 1-28 15,0 1 13-15,3-2-10 0,0-1-1 0,-2 1 16 16,5-1-21-16,0-1 2 0,-1 0-7 0,3-2 10 16,-1-1-11-16,3-1 11 0,-2-1 6 0,3-3-25 0,1 0 15 15,-1-2-1-15,3-3-20 0,-2 1-1 0,6-7 29 16,-1 0-1-16,-1 1-32 0,-1-2-3 0,-1-1 12 0,-2-1-5 15,-1-1 12-15,-2 3-14 0,-5 4-7 0,-1-2 15 16,-2 1-11-16,1 0 15 0,-1 2-19 0,-2 1 13 16,-1 1 12-16,1 3-17 0,-3 0-4 0,1 1-8 0,0 4 16 15,-1-2 4-15,-4 3 8 0,0 4-7 0,-2 0-25 16,2 2 8-16,0 1 5 0,-1 6-5 0,0-4 20 16,2-1-9-16,2 1-16 0,1-1 40 0,0-1-24 15,3 0 0-15,1 0 5 0,0-1 28 0,3-2-21 16,-2 2-15-16,2-5-8 0,0 0 13 0,1-1 4 0,-1-1-11 0,1 0 8 15,1-4-7-15,3 2 58 0,1-3-61 0,0-1 8 16,-1 1-12-16,-2-2 10 0,2 0-26 0,0-3 18 16,-2 0 6-16,0 1 21 0,-1-2-32 0,-2-1 3 15,1 1 38-15,-1 0-32 0,0 0 1 0,-2 1 4 16,1 1-11-16,-2 0-7 0,2 2 20 0,-2 1 1 16,0-1 3-16,-2 3 19 0,2 1-26 0,0-1 12 15,0 2 9-15,0 0-11 0,0 0-13 0,-3 3 15 16,2-1-27-16,1 2 10 0,-1 1-10 0,1 0 30 0,1 0-6 0,-1 3 12 15,2 1-10-15,0-1-7 0,1-1 3 0,0 2-5 16,0-1 12-16,0-1-16 0,2 1 6 0,0-2 25 16,-1-1-4-16,3 1-25 0,-3-3-13 0,2 1 22 0,0-3-10 15,-2 1 24-15,1-2-33 0,1 0 17 16,2-2 11-16,-2-3-28 0,2 0 6 0,-2 0 21 0,1-2-27 16,2-2-10-16,-4 1 16 0,1-3-7 0,-1-2 36 15,-2 1-30-15,2-9-3 0,-2 5 24 0,0 1-15 16,-1 0 0-16,-2-1 8 0,-2 1-3 0,1-8-29 15,-1 5 26-15,-1-5 3 0,-1 6-16 0,0 2 19 16,1 4-5-16,-2-1 3 0,0 2-15 0,1 0-2 0,-2-1 34 0,1 4-5 16,0-1-19-16,0 1 2 0,0 1 15 0,2 4-35 15,-2-1 8-15,1 1 7 0,2 2 22 0,-1 0-32 16,0 3 22-16,0 2-12 0,0 1-20 0,0 2 1 16,1 2 8-16,1 2 18 0,0 0-11 0,1 3 13 15,0 1-7-15,0 9-58 0,2 1 78 0,0-2-21 0,1 1 19 16,0-2-16-16,0 0 1 0,2 1 37 0,-2-3-31 0,4 0 1 15,-3 2 31-15,2-3-23 0,1 0 1 16,-1-7-11-16,0 1-1 0,-2-4-8 0,2 0-28 0,0-2 19 16,0 0-39-16,0-2-6 0,2-1-42 0,-4-4-283 15,-2 2 120-15,4-3 82 0</inkml:trace>
</inkml:ink>
</file>

<file path=word/ink/ink4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61 55 0,'22'-5'93'0,"4"0"10"0,0 0-8 15,-2 0 6-15,0 2-37 0,0-2 5 0,-2-1 9 16,-5 1-29-16,-1 2 3 0,-3 1-6 0,-1-1-13 15,0 1-9-15,-3-1 17 0,1 1-25 0,-1-1-25 16,-3 2-288-16,-3-1 95 0,0 1 64 0</inkml:trace>
</inkml:ink>
</file>

<file path=word/ink/ink4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0 116 0,'0'10'123'0,"0"-1"-18"0,0 1 8 15,2 1-42-15,2-1 73 0,-3 3-67 0,1-1-4 0,1 1-29 16,0 1-15-16,1-1 34 0,0-1-20 0,-2 0-23 15,2 2 20-15,-1-1-12 0,0-1-7 0,0-1-1 16,1 0 6-16,-3 0-28 0,2-2 16 0,0-1-14 16,-1 1 0-16,1-2-44 0,-1-2-15 0,0-1-283 15,-2-2 105-15,1-2 76 0</inkml:trace>
</inkml:ink>
</file>

<file path=word/ink/ink4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33 0,'6'5'89'0,"-1"2"7"0,1 0-8 15,1 1-24-15,0 0 21 0,-1 0-31 0,1 0-22 0,0 1 29 0,0 0-23 16,0-1-11-16,-2 1 3 0,2-1 14 16,-1-1-17-16,1 1 5 0,-1 0-22 0,-1-2-10 15,0-1-52-15,-1-1-18 0,0-1-156 0,-1 0 72 0,-1-3 50 16</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612"/>
    </inkml:context>
    <inkml:brush xml:id="br0">
      <inkml:brushProperty name="width" value="0.04667" units="cm"/>
      <inkml:brushProperty name="height" value="0.04667" units="cm"/>
      <inkml:brushProperty name="fitToCurve" value="1"/>
    </inkml:brush>
  </inkml:definitions>
  <inkml:trace contextRef="#ctx0" brushRef="#br0">0 4 99 0,'0'0'148'0,"9"4"-36"15,2-4 4-15,-2 0-11 0,4 0-10 0,0 0-19 16,2-1-22-16,-1 1-18 0,0-2-8 0,2 1-79 0,-2-1-214 15,0 2 82-15,2-2 59 0</inkml:trace>
</inkml:ink>
</file>

<file path=word/ink/ink4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87 0 19 0,'-5'11'120'0,"-4"7"-10"0,0 0 2 16,1-1-21-16,1-3-24 0,2-1-6 16,-1-2 16-16,1-1-18 0,0 0-29 0,0 0 21 15,1-1-18-15,-1-1-10 0,1-3-5 0,0 3-71 0,3-4 6 16,-1 0-205-16,0-1 82 0,1-1 53 16</inkml:trace>
</inkml:ink>
</file>

<file path=word/ink/ink4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92 0,'0'0'107'0,"5"-3"-24"0,-2 1-19 0,5 0 11 0,1 0-7 15,1-1-1-15,1 0-10 0,1 0 2 0,2 0 9 16,0 0-22-16,-1-1-1 0,0 2-15 0,2-2-1 16,-1 2-24-16,-1-2 23 0,-1 2-4 0,-2-1-10 0,0 1 14 15,0 0-12-15,-3-1 0 0,-1 3-16 0,-1-2-12 16,-2 2-73-16,-1 0-216 0,-1 0 96 0,1 2 67 16</inkml:trace>
</inkml:ink>
</file>

<file path=word/ink/ink4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26 265 60 0,'-6'9'114'0,"0"0"-25"16,2 0-11-16,0 3-15 0,2-2-17 0,1-1 0 15,0 1 4-15,-1 1 9 0,3-2-7 0,0-1-21 16,0 2 1-16,0-1 14 0,1-4-5 0,1 0 0 0,0 0-18 16,3 0-17-16,-1-2 15 0,-1-2 4 0,1 1-1 15,0-4 10-15,0 1-25 0,2-2 7 0,1 0-5 16,-2-3 26-16,2 1-26 0,-3-3-6 0,1 2-24 0,-1-2 5 16,0 1 18-16,-1-1 17 0,-1-1 5 0,0 1-33 15,-1-1-4-15,0-1 22 0,1 1-4 0,-3 3-9 16,0-2 0-16,0 3-1 0,-1 0 16 0,1 0-8 15,-2 1 14-15,2 1 9 0,0 0-17 0,-1 0-3 0,-1 3 6 0,1-2 5 16,1 2-6-16,-3 3-2 0,3-1-5 0,-3 2 16 16,3 1-16-16,0 0-4 0,-1 3 27 0,1 1-44 15,1-1 15-15,1 1 0 0,0 1 4 0,1-3 14 16,1 2-37-16,0-1 17 0,0-1 37 0,2 0-32 16,-1 0-5-16,0 0 4 0,2-2-10 0,-1-3 16 15,-1 1-16-15,2-3 16 0,-1 0 4 0,3-2-15 16,-1-3 1-16,1 2 15 0,0-2-24 0,-1-1 25 0,0-1-17 0,0-1-2 15,-2-2 2-15,1 1-2 0,-1-1 5 0,0-2 16 16,-2 1-19-16,0-2 3 0,2-6 23 0,-2 1-25 16,-1 4-19-16,-1 1 4 0,-2-1 0 0,1-1 7 15,-1 1 6-15,-1 0 7 0,1 1-5 0,-1 1-2 16,-1-2 16-16,0 4 7 0,1-2-7 0,-2 2-4 0,0 2 24 16,1 0-12-16,1 0 19 0,0 4-9 0,0 0 2 15,-1 0-23-15,3 1 25 0,-2 2-19 0,1 1-6 16,0 0 11-16,0 0 4 0,-2 4-12 0,2 2-14 0,3 3-1 15,-2 2 26-15,0 3-19 0,0 0 22 0,3 9-11 16,-1 1 14-16,2 4-35 0,-2 0 4 0,2 3 34 0,-2 2-20 16,3 0-18-16,-2 2 30 0,1 0-17 0,0 1-23 15,-3-2 35-15,1 2-31 0,-1-3-4 0,2 0 6 16,-2-1 1-16,-1-2 9 0,1-3-11 0,-2-3 19 16,-1-4-20-16,-1-4 13 0,0-2 2 0,-1-2-6 15,1 2-6-15,-1-4 7 0,0-1 6 0,0-2-14 16,-1 1 8-16,0-3-23 0,-2-3-1 0,3 0 5 0,-2-1-10 0,0-2 1 15,-1-2-4-15,-1-1 8 0,1-3 23 0,-1-1-20 16,1-3 20-16,1-1-10 0,-2-7 2 0,0-1-7 16,3-3 24-16,0-3-9 0,3 3 6 0,1-2-20 15,0 6-2-15,3-5-1 0,-1 1 36 0,1 0-9 16,3 1 10-16,-1 3-15 0,3 0-7 0,2 2-10 16,-1-1 15-16,2 2 11 0,1 0-25 0,0 1 12 15,-3 3-10-15,5-3-10 0,-2 0 12 0,-2 5 33 0,-1 0-34 16,-1 3 14-16,0-2 0 0,-1 1-20 0,0-1 23 0,1 1-7 15,-1-1-7-15,-2 1-9 0,2-1 19 0,-1-1-2 16,-2 1 9-16,1-2-11 0,-2 1-9 0,-1 0 22 16,1-1-6-16,-1 0-13 0,-1-1 2 0,-1 1-6 15,0 1 7-15,0-1 3 0,0-1 18 0,-3 1-4 0,2 0 61 16,-1 0-67-16,0 1-12 0,0 2 1 0,1-1 19 16,-2 0-19-16,3 1 15 0,-3 1-15 0,1 0 10 15,0 1-13-15,0 1 34 0,1 2-18 0,-1 0-1 16,1-1 15-16,-1 3-10 0,1-1 6 0,0 2-12 0,1 0-6 15,-2 3 9-15,1 2-13 0,-1 5 20 0,1 0-13 0,-1 2 92 16,1 3-92-16,1 1-16 0,1 9 8 0,0 0 4 16,0 0-7-16,0 1-2 0,-1-5 32 0,5 3-29 15,-4 0 32-15,5-3-17 0,1 1-5 0,-1-2-21 16,-3-5 30-16,2-2 16 0,-2-3 15 0,4 0-41 16,-1-1-26-16,0-2 21 0,0 0-9 0,1-4 3 0,0 1 5 15,-1-2 23-15,0-3-4 0,2-2-19 0,-2-1 24 16,3-4 54-16,-2 1-80 0,1 0-8 15,-1-1 0-15,0-1-2 0,1-1 9 0,-4-2 13 0,1 2-24 0,-1-1 1 16,0 0 17-16,2 0-8 0,-3 1 18 0,-2 3-10 16,0-1-3-16,0 3 3 0,0 0 0 0,-1 2-5 15,-1 0 28-15,-1 0-8 0,1 2 11 0,1 1-30 0,-3 4 4 16,-1 2 15-16,0 1-2 0,2 1-52 0,0 2 28 16,0-1 40-16,-1 1-18 0,1-1 2 0,3 4 29 15,-1-3-27-15,0 2 13 0,1-3-24 0,2 1-8 16,1-2-6-16,0 0 8 0,2-2 25 0,-1 1-15 15,1-3 28-15,0 0-32 0,2-2-12 0,1-1 12 0,0-2 34 0,0-2 45 16,-1 0-50-16,2-2-56 0,-1-1 17 0,-1-2-5 16,1 1 25-16,0-2-38 0,-1 1 10 0,0-1 6 15,-1 0 20-15,-1 0-2 0,1-1-12 0,-3 2-8 16,2 0 6-16,-2 1-2 0,0-1 1 0,1 2 22 16,-4 2-11-16,2 1-16 0,-1-1 7 0,-1 1-5 0,0 0 6 15,0 1-6-15,0 2-15 0,-1-2 9 16,2 0-5-16,-2 2 31 0,0 0-34 0,0 4 0 15,0-2 27-15,0 0-16 0,0 0 22 0,0 2-7 0,-1-2-20 0,1 2 23 16,0 1-18-16,0-2 19 0,1 2-41 0,0 2 33 16,0 0 6-16,0-1 5 0,-1 2-21 0,2-1 25 15,1 1-7-15,-2 0 3 0,0-2-33 0,2 1 19 0,1 0 20 16,0 2-17-16,0-3-19 0,0 1 14 0,1-2 9 16,0 2-20-16,1-2 16 0,-1 2 22 0,1-1-22 15,-1 0 64-15,0-1-95 0,1 0 30 0,0-3 4 16,0 1-16-16,-2 1-14 0,-1-1 6 0,1 0 25 15,-1-1-22-15,0 0 20 0,0 0-37 0,0-2 54 0,0 2-46 0,0-2 26 16,-1 1-15-16,1 0-5 0,0-1 2 16,0 0 3-16,1 0 20 0,-1-1-13 0,0 0-13 0,0 1 4 15,-1-2-10-15,1 0 28 0,0 1-50 0,0-1-4 16,0 1-2-16,-1 0 15 0,1-1-33 0,-1-1-1 16,1 1-2-16,0 0-3 0,-1-1-17 0,-1 0-244 15,-1-1 107-15,0 1 74 0</inkml:trace>
</inkml:ink>
</file>

<file path=word/ink/ink4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32 16 0,'4'0'109'0,"-1"-2"-18"0,0 0 11 0,0 0-18 0,0 0-4 16,-1-1-16-16,-1 0 8 0,0 1-7 0,-1-1 10 15,1 1-28-15,-2 0-1 0,0-1 9 0,-1 0-11 16,-1 2-1-16,1 0-1 0,-1 1-21 0,-1-1-20 0,1 2 30 0,0 0-11 16,-4 2 9-16,0 1-13 0,2 1-9 15,2 0 1-15,0 1-20 0,0 0-45 0,0-1-39 0,-1 0-227 16,1 1 101-16,2-1 72 0</inkml:trace>
</inkml:ink>
</file>

<file path=word/ink/ink4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121 16 74 0,'0'0'104'0,"-1"-3"-17"0,-1 2 9 0,2 0-17 16,-3 0-8-16,3 1 11 0,-2-2-20 0,0 1-25 0,1 0 14 0,1 1-10 16,-2-2-7-16,-1 2 14 0,2-1-11 0,1 1-17 15,-2-1 4-15,2 1-10 0,-1-2 20 0,1 2-20 16,0 0 2-16,-2 0 13 0,2 0-5 0,0 0-21 15,-1 4 12-15,0 1 7 0,1-1-3 0,0 5-13 16,0 1-3-16,0 2-9 0,1 0 11 0,0 2-10 16,-1 2 5-16,2 7 16 0,1 0-35 0,-2 3 38 15,1-3-32-15,-1 1 10 0,-2 1 3 0,2 0 0 16,-2-5 16-16,1-4-26 0,-3 6 40 0,1-3 47 0,1-3-108 0,-1-4 29 16,-1-1 18-16,0-1-8 0,0 1-16 0,-2-2-2 15,2 0 6-15,-3 0 19 0,1-1-15 0,0-1 4 16,-1 0-9-16,0-2-9 0,1 0 33 0,0-3-15 0,-3 0 17 15,4-1-7-15,-2-2-18 0,2 0 4 16,0-2 8-16,-1-2-12 0,2-1-4 0,-1-3 8 0,2-2-3 16,-1-1 17-16,2-3-22 0,1-1 19 0,1-10-11 15,2 0-14-15,-1 1 11 0,4 0 9 0,1 0 16 0,0 4-11 16,2-1-10-16,0 0-9 0,1 4 24 0,-2 1-38 0,4 0-20 16,-4 4 9-16,0 4-38 0,0 2-299 15,-2 1 117-15,-1-3 80 0</inkml:trace>
</inkml:ink>
</file>

<file path=word/ink/ink4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2T20:31:58.1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4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0 191 53 0,'11'-8'83'0,"5"-4"-20"0,1 1-4 0,1 0 1 15,0 0-15-15,1 0-1 0,-2-1 7 0,2 0 0 16,-3 1-22-16,0 0 11 0,-4 2 15 0,-3 1-20 16,0 1-3-16,-2 0-19 0,0 0 2 0,-1-1 2 15,-2 3 15-15,1-1 5 0,-1 1 11 0,-1 0 14 16,-2 2-36-16,2 0 11 0,-3 0-21 0,0 1 14 0,2 1 10 0,-2-1-24 16,0 2 14-16,0 0-22 0,-2-1 11 0,2 1 21 15,-3 4-25-15,0 2-7 0,1 0-8 0,-1 5 6 16,0-1 4-16,1 1 2 0,0 2-7 0,-2 7 22 15,1-3-18-15,2-1 2 0,-1 0-20 0,0 8 19 16,1-6-19-16,0 0 25 0,0 6 2 0,1-5-1 0,0 5-15 16,0-5 6-16,0-4 21 0,0-2-46 0,0 0 19 15,1-4-16-15,1 2 21 0,-1-2-7 0,0-3 11 16,0-1-6-16,1-1-11 0,-1-3-5 0,1 0 12 0,0-2-13 16,1-2 31-16,3-2-4 0,-1-2 6 0,0-1-30 15,0 0 8-15,2-1-5 0,-2-1 16 0,-1 1-25 0,1 0 23 16,0 1-18-16,0 1 20 0,-2-2-9 0,1 4 10 15,-1 0-14-15,1 0-9 0,-1 1-4 0,0 2 13 16,0-1 5-16,-1 3 4 0,0 0-15 0,0 0 12 16,0 3-11-16,1-2 6 0,-1 3 7 0,0-2-10 15,2 4 4-15,-1 1 18 0,1 0-22 0,-1-1 13 16,1 1-14-16,-1 0 20 0,1 1-5 0,-1-4 14 0,0 2-20 0,1-1 15 16,-1-2-25-16,0 0 7 0,0-2-11 0,0 0 0 15,-2 1 10-15,-1-2 10 0,7 0 12 0,-4-2-7 16,-1 0 18-16,5-3-21 0,-2 0-8 0,-1-3 12 15,1 2-32-15,-1-4 14 0,0 1-6 0,0-1-3 16,0 1 24-16,0 0-12 0,-1-2-12 0,-1 3 7 16,0-1 7-16,-1 2 15 0,-1 0-16 0,1 2 4 15,-1 2-4-15,0-2 33 0,0 1-18 0,0 2-7 0,0 1-13 16,-1-1 8-16,1 2 21 0,0 0-30 0,0 0-10 0,0 0 20 16,-3 7 7-16,3-2-23 0,0-2 40 0,-1 6-8 15,0-1-5-15,2 1-19 0,0 3 11 0,0-3 14 16,1 0-19-16,0 2 15 0,-2-4-9 0,3 2 5 15,0-2-14-15,0 0-2 0,0-1 9 0,1-1 7 0,-1-1-29 16,3-1 33-16,-3-3-20 0,1 2-2 0,0-4 20 16,3-1 21-16,2-1-7 0,-3 1-36 0,0-2-13 15,1 0 39-15,-1-2-11 0,-2 1-9 0,0 0-10 16,2 0 8-16,-3 0-15 0,-1 1-10 0,0 1 20 0,0-1 10 16,-2 4 85-16,2-3-66 0,0 2-10 0,-1-1-6 0,1 1 30 15,-2 2-54-15,0 0 48 0,0 0-6 0,0 0-2 16,3 3-18-16,-3 0 32 0,0 0-41 0,1 1 33 15,0 1-13-15,-1 1-30 0,0-1 55 0,1 4-37 16,0 0 11-16,0-1-14 0,-1-1-10 0,2 2 8 16,-1-1 17-16,1 1-15 0,-1-4-23 0,1 0 16 15,-1-2 3-15,1 1-7 0,-1-2 18 0,0 0-13 0,3-1 27 16,-1-2-25-16,0-1-7 0,0 0 11 0,0 0-23 0,2-6 14 16,0 1 15-16,1 1-9 0,-2 0 20 0,1-1-18 15,0 2-3-15,0-1-29 0,-2 3 44 0,0-1-20 16,-1 0 15-16,1 3-6 0,0-1 16 0,0-1-32 15,-1 3 5-15,1-2-4 0,0 2 21 0,1 0 24 0,0 0-30 16,-1 0 3-16,1 2-17 0,0-2 15 0,1 2-4 16,-1-1 8-16,2-1 6 0,4-3-4 0,-3 3 22 15,2-1-46-15,0-1 65 0,-1 0-59 0,1-2 9 0,-1 1 1 16,1-1-8-16,-1 0-1 0,0 0 9 0,-1-1-9 16,1-1 17-16,0 2-23 0,-2-3 5 0,0 0-2 0,-1 1 3 15,-1 2 6-15,0-1 11 0,-2 2-22 0,0-1 4 16,-1 2 22-16,0-1 1 0,-1 1-31 15,-1-1 26-15,1 3 2 0,-1-2-26 0,1 2-14 0,-4-2 26 16,2 4 12-16,0-1 12 0,1 0-21 0,-2 2-6 16,2 0-13-16,-3 2 20 0,1 1-18 0,2 0 22 15,-1 3 0-15,1-1 0 0,0 2 7 0,1 2 4 0,0 1-17 0,0 0 12 16,2 1-16-16,2 8-26 0,-1-3 25 0,-3-19-6 16</inkml:trace>
</inkml:ink>
</file>

<file path=word/ink/ink4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0 172 28 0,'18'-5'30'0,"-3"4"11"15,-2-1 4-15,-2 2-8 0,0-1 17 0,-3 2 2 16,1 1-24-16,-1-1 15 0,-3 3 9 0,1 1-8 0,-2 1-1 15,-1 2-8-15,-2-2-2 0,-1 1 29 16,3 3 7-16,-4-1-25 0,-1 1-7 0,1 1-20 16,-2-1 0-16,0 1-3 0,0-1 2 0,0-2-2 0,-1 2 1 15,1-1-11-15,2-4-8 0,-2 2 0 0,1-1 18 16,0 0 6-16,0-2-21 0,2-1-1 0,-2-1 26 16,2-1-23-16,2 0-11 0,-2-1 14 0,2-4 1 0,3-1-10 15,1 0-2-15,-1-2 31 0,1-2-28 0,0-1-19 16,0 2 21-16,1-2 14 0,0-1-19 0,-1 2 7 0,3 0 17 15,-3 0-13-15,1 0-32 0,0 2 45 0,-1 0-29 16,1 1 16-16,-4 1 3 0,2 1-24 0,-2-1 24 16,0 3-9-16,1 2-5 0,-2 0-8 0,0 0 17 15,0 2-9-15,1 1 30 0,-3 0-24 0,3 0 18 16,0 4-33-16,-2 0 5 0,1 3 18 0,-1-3-26 0,2 1 12 0,-2-2 6 16,2 1-15-16,-1-3 1 0,-1 3 3 0,1-3 16 15,0 1 9-15,0-1-19 0,0-2 2 0,0 0 21 16,0 1 1-16,1-1-23 0,-2-2-6 0,2 0-2 15,-1 0 25-15,2 0-1 0,-1-2-5 0,4-5 10 16,-3 4-15-16,1-3-13 0,-1-2-4 0,1 0 16 0,-1 0 6 16,1-1-31-16,-2-1 5 0,1-1 29 15,0 0-32-15,-2-2 38 0,1 3-25 0,-1-3 7 0,2 1-24 16,-4 3 18-16,1 1 3 0,1-1 9 0,-2 3 8 0,0 1 55 16,0 1-63-16,1-1-2 0,0 3 9 0,-1 0-14 15,1 1 16-15,-1 1-7 0,0 0-7 0,1 5-9 0,0-2 4 16,0 6-1-16,0-2 2 0,-1 2-39 15,1-1 40-15,1 3-9 0,1-1 7 0,0 0 8 0,0-1-3 16,1 1 21-16,0-1-7 0,4 1-5 0,-1-3-16 16,-3 1 0-16,3-1 46 0,0-3-38 0,-1 1 11 15,3 0-6-15,-2-3-5 0,1-1-5 0,-2-1 7 16,2-1 10-16,1-1-64 0,-2-1 55 0,-1 0-11 0,2-3 32 16,-3 0-21-16,0 0-5 0,0-1-8 0,-1 0 11 0,0-1-12 15,-1 2 5-15,-2-1 8 0,1 1 3 0,-1 1-11 16,0-1 6-16,-2 3 12 0,2-1-13 0,0 1-8 15,0 0-2-15,-1 1 11 0,0-1 2 0,0 1-2 16,0 2-2-16,0 0 25 0,0 0-22 0,-1 7-3 16,1-4-6-16,0 6 16 0,1 1-6 0,0 2 7 15,0 1-9-15,0 2-24 0,1 0 22 0,0 9 7 0,1 0-19 16,-3 1 5-16,3 0 8 0,-2 0-2 0,1 1-5 0,1 0 2 16,-1-2 14-16,1 0-30 0,-3-4 24 0,2-3-13 15,-2-1 19-15,0-2 1 0,0 1-21 0,0-2 3 16,-2 0 4-16,2-1-7 0,-1-1 4 0,-1-1 8 15,0-1-1-15,0-2 4 0,-2 1-18 0,1-3 26 0,-1-1-31 16,-4 1-10-16,4-2-7 0,-2-2 23 0,0 0-1 16,1-2 1-16,0 0-42 0,-2-2 42 0,0 0 14 15,-1-4 2-15,3-1 1 0,-2-2-1 0,0 0-12 16,4-2-7-16,-3-8 9 0,3 1 5 0,3 2-3 0,1-7 8 16,2 0-15-16,0-1-4 0,3 1 22 0,0 0 8 0,3 0 8 15,3 1-26-15,0 1-17 0,-1-2 11 0,3 2-8 16,0 0-1-16,-1 3 25 0,1-2-11 15,-1 2 23-15,-1 0-32 0,1 1 31 0,0 0-18 0,-1 2 2 16,-3 0-14-16,-1 3 11 0,-3 3 8 0,0 0-1 16,-1 0-22-16,0 1 9 0,-2 1 4 0,-1-1-18 15,0 1 9-15,1 0 11 0,-5 1-6 0,3 2-4 16,-1 0 21-16,1 0 2 0,-4-1-13 0,1 2 12 0,1-1-1 0,0 3 18 16,1-2-15-16,0 3 8 0,-1-2 9 0,-1 1-31 15,2 1 14-15,-1 1-8 0,2 0 13 0,-4 2-11 16,3 2-11-16,-2 2 3 0,1 1 26 0,-1 2-24 15,2 1 18-15,0 3-16 0,1 0 4 0,-2 1-12 16,1 1 0-16,2 1 1 0,-1 8-7 0,0-3 23 16,2 3-6-16,-2-3 10 0,1-5-8 0,0 0-3 0,1 0 12 15,-1-2-22-15,1 0-12 0,-2-1-2 0,3 0-16 0,-2-3-13 16,2 1-67-16,1-1-263 0,-4-1 118 0,3-2 82 16</inkml:trace>
</inkml:ink>
</file>

<file path=word/ink/ink4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65 0,'8'22'95'0,"-1"2"-34"16,1-4 7-16,-2 2-18 0,1-2-12 0,-1-1 8 0,1 2-2 16,0-2-22-16,-2-4 15 0,1 4-10 0,-3-5-13 0,1 0 16 15,0-2-19-15,-1-1 4 0,0-1-10 16,0 0 4-16,1-1-13 0,-1 0-42 0,0-1-147 0,-2-2 62 15,1-2 44-15</inkml:trace>
</inkml:ink>
</file>

<file path=word/ink/ink4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93 0 81 0,'0'0'70'0,"0"5"12"0,-1-2-24 0,1 1-12 16,-1 3-10-16,-2 2 24 0,0 2-24 0,0 1-18 16,-4 7 4-16,3-3-1 0,-3 4 16 0,1 1-24 0,-1-1-1 15,1 1 13-15,0 0-10 0,2 1-15 16,-2 0 10-16,2-5 3 0,1-2 9 0,0 0 9 16,0-2-24-16,0-1-2 0,1-1 6 0,1 0-2 0,-1-1 5 15,0-2-43-15,0 0-207 0,1 2 76 0,-2-3 49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337"/>
    </inkml:context>
    <inkml:brush xml:id="br0">
      <inkml:brushProperty name="width" value="0.04667" units="cm"/>
      <inkml:brushProperty name="height" value="0.04667" units="cm"/>
      <inkml:brushProperty name="fitToCurve" value="1"/>
    </inkml:brush>
  </inkml:definitions>
  <inkml:trace contextRef="#ctx0" brushRef="#br0">0-2 16 0,'6'0'181'0,"-6"0"-48"15,8 0-10-15,-4 0-16 0,2 0 0 0,0 0-21 16,4 0-21-16,-1 0-30 0,0 0-50 0,0 0-24 0,0 0-220 16,-1 0 82-16,-3 0 56 0</inkml:trace>
</inkml:ink>
</file>

<file path=word/ink/ink4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69 0,'14'-14'166'0,"3"1"-18"0,2 2-13 0,3 1-26 16,1-1 0-16,1 1-27 0,0-1-5 0,-2 2 5 15,1-3-53-15,-2 3-45 0,1-3-63 0,-10 4-215 16,6-2 91-16,-6 2 66 0</inkml:trace>
</inkml:ink>
</file>

<file path=word/ink/ink4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30 403 233 0,'10'-13'63'15,"-2"3"-6"-15,-3 0-28 0,-1 0 10 0,0-1 12 0,-3 2 12 0,2 1 10 16,-3 0 2-16,1 1-23 0,-2 3-19 0,0 1 17 0,1 3 3 0,-5-1-21 16,3 2-1-16,-1 1 3 0,-3 2-1 0,0 4-9 15,1 2 16-15,-4 5 3 0,2-1-33 16,1-1 4-16,0-1 11 0,3 1-15 0,0 0 23 0,1-1-11 15,1 1-7-15,1-2 21 0,2 0-14 0,1 0-9 16,1-1-1-16,2-1-4 0,-1-3-5 0,3 2 12 0,0-4 4 16,1 0-16-16,1-3 0 0,1-3-5 0,1-1-52 15,0-1 54-15,6-5 20 0,-3-3-7 0,0 0-9 0,-4 1-14 16,1-5 3-16,0 0 14 0,-1-2-12 0,-5-2 0 16,1 1 7-16,-3-1 3 0,1-3-13 0,1-1 31 15,-3 2-31-15,1-4 8 0,-3 2 6 0,1 1 13 0,-2-3-14 16,-2 2 30-16,0-1-27 0,1 4 1 0,-3 0 8 15,3 2 1-15,-1 3 3 0,1 5 2 0,-1 1-11 16,1-1 14-16,-1 1-9 0,0 5-2 0,1 0-79 16,-1 3 123-16,2-2-18 0,0 4 7 0,0 0-33 15,-3 8 43-15,1-1-26 0,1 3-7 0,1 4 12 0,0 1 15 0,1 11-37 16,1 0 13-16,1 2 16 0,1-2-39 0,0 0 29 16,1-1-9-16,1 0 5 0,-1-1-67 0,-1-2 44 15,2-1 4-15,1 0-12 0,-2-6 12 0,-1-2-44 16,1-1-19-16,0-4-32 0,-2 2-17 0,3-3-456 15,-3 0 163-15,2-4 123 0</inkml:trace>
</inkml:ink>
</file>

<file path=word/ink/ink4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85 86 0,'9'-4'104'0,"-4"-1"-5"0,1 2 9 0,0-2 3 0,-1-3-31 16,-1 2 12-16,0 1-6 15,-1-3-30-15,-2 2 10 0,0 1-9 0,-1 0-5 0,0 1 28 16,0 0-38-16,-1 0 45 0,1 1-20 0,-1-1-22 16,-1 1 28-16,1 2-10 0,-1 0-16 0,1 0 14 0,1 1-24 15,-5 2 11-15,1 1-36 0,1 3 3 0,-1 0 19 16,0 2-32-16,-1 1-5 0,1 1 16 0,0 2-16 16,1-4 17-16,3 4 21 0,-1-1-45 0,1-2 29 0,1 1-22 0,2-1 21 15,0-1-26-15,1 0-9 0,3 0-4 0,0-4 0 16,2 0-46-16,2-2-17 0,1-2 1 0,0-1 8 15,1-2-39-15,0-2-302 0,1-1 129 0,3-2 91 16</inkml:trace>
</inkml:ink>
</file>

<file path=word/ink/ink4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27 128 44 0,'-7'8'121'16,"2"1"12"-16,0 1-24 0,2-1-2 0,0 2-34 16,0 0-5-16,1-1 22 0,2 2-33 0,2-2 0 15,1 0-13-15,0-1-12 0,1-1-9 0,2-1 30 0,0-1-18 0,1-3-27 16,2 0-1-16,1-2 23 0,0-2 17 16,1-2-32-16,-2 0 32 0,4-3-17 0,4-3-15 15,0-1-13-15,-2-3 43 0,-2 0-3 0,0 2-16 16,0-2-6-16,-2-2-15 0,-3 3 24 0,0 0-18 15,-3 2 7-15,-2-1 14 0,2 0-15 0,-4 1 15 16,3 0-46-16,-1 2 70 0,0 0-18 0,-1 2 22 0,-1-1-14 16,1 3 1-16,-2 2 11 0,1 0 0 0,-1 1-20 15,0 1 3-15,0 0-24 0,-3 8-6 0,0-1 8 0,1 1 6 16,-1 0 6-16,1 4-31 0,1-3 24 0,-2 2 3 0,3 0-44 16,0 0 14-16,1 0 11 0,1-1 10 0,1 0-7 15,2-2 30-15,0 1-14 0,-1-2-4 0,0 0 0 16,3-2-14-16,0-2-1 0,0 1-6 0,1-3-7 15,-1-1 14-15,3-1 6 0,-2-2-18 0,1 1-4 16,-3-1 25-16,2-1-34 0,-3-2 35 0,1 0-48 0,-1-1 19 16,-2-1 12-16,-1 1-4 0,1 0 6 15,-2 0-11-15,-1 0 6 0,-1-1 2 0,-1 1 4 0,1-1 4 0,-1 2-2 16,0 1-14-16,1 0 17 0,0 2-27 0,-1-1-4 16,0 1 28-16,2-1-1 0,-2 2-37 0,1-1 33 15,1 1 0-15,0 2-4 0,0-4-19 0,0 4 44 0,0 0-11 16,3 0 10-16,-1 1-61 0,0 2 35 0,3 0 5 15,2 5-9-15,-2-3-11 0,3 2 9 0,-1 0 32 16,-1 1-22-16,2 1 2 0,-1-1 1 16,2 1-34-16,-2-1 17 0,0 0 1 0,-1 0 19 0,0 2-26 15,-1-4 34-15,1 3-7 0,-3-3 6 0,0 0 11 0,-1 2-45 16,-2-4 4-16,0 2 0 0,-2-1 0 0,-1-2 4 16,-1 0 2-16,2-1-2 0,-3-1 6 0,1 0-9 0,-1-1 12 15,5 0-20-15,-12-2 34 0,4-2-5 0,1 0 1 16,-2-3-13-16,5-1 25 0,-2-2-15 0,4 0-28 15,0 0 22-15,2-2-3 0,0 0 12 0,2-1-3 16,2 1 4-16,-1 0-12 0,1 0 10 0,1 2-17 16,1 1 24-16,1 0-15 0,1 0 10 0,2 2-24 15,-2 1 23-15,2 0 15 0,1 4-38 0,0-1-2 0,-1 2 31 0,2 1 5 16,-1 3-23-16,2 1-12 0,-2 0 28 0,1 1 1 16,5 5-18-16,-4-2 0 0,-2-1 14 0,-2 2-19 15,1-1 18-15,-1-1 3 0,-3 1-24 0,2 0 30 0,-2 0-8 16,-3-1 7-16,1 1-28 0,-2-1 27 15,0-1-36-15,-1-1 40 0,-1-1-20 0,0 0 19 16,0-1-35-16,-1 0 15 0,-1-1 30 0,0 0-45 0,1-1 22 16,-2-1-3-16,0 0-11 0,0-2 11 0,0-1-2 15,-1-3 1-15,0-2 8 0,1-1-1 0,1-1-22 0,1-1 24 16,-1-1 17-16,2-1-12 0,0 0-31 0,2 2 36 0,-2-1-8 16,1 1-16-16,1 1 2 0,-1 0-34 0,2 0-13 15,-1 2-27-15,1-1-1 0,1 2-6 0,0 2-28 16,2-1-20-16,-2 2-345 0,0 2 146 0,1-1 104 15</inkml:trace>
</inkml:ink>
</file>

<file path=word/ink/ink4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0 452 5 0,'0'14'122'0,"-1"0"-3"0,2 2-16 15,1 0 17-15,-2 8-48 0,3 0-8 0,-2 0 6 0,4-2 13 16,-2 0-29-16,1-4-12 0,0-5-22 0,0 1 41 0,3-4-1 16,-1-1-22-16,2-1-4 0,1-2 10 0,2-3-12 15,2-2 11-15,4-2-4 0,9-6-13 16,4-4-16-16,4-3 5 0,-2-3 17 0,5-4-3 0,0-5-17 0,7-3-4 16,3 1 31-16,4-6-18 0,1-5 31 0,3-4-20 15,0 2-12-15,4 1-13 0,-2-2 11 0,2 2 7 16,-3 2-12-16,-3 2-10 0,-3 3 12 0,-3 3-12 15,-5 3 17-15,-6 3-52 0,-4 3 11 0,-3 1-5 16,-4 2-31-16,-7 4-20 0,-6 6-20 0,-5 2-23 0,-5 4-263 16,-2 2 117-16,-1 0 86 0</inkml:trace>
</inkml:ink>
</file>

<file path=word/ink/ink4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7 263 132 0,'-4'-8'133'0,"4"2"-33"0,0 1-12 16,0 1-18-16,-1 1 15 0,1 3-1 0,1-7-17 16,-1 7-14-16,-3-5-3 0,3 5 27 0,0 0-18 15,0 0 10-15,0 0-20 0,0 0 14 0,3 9 3 16,-1-1-16-16,0 4 23 0,-2 2-38 0,0 3 7 15,3 9 40-15,1 2-22 0,-3-3-30 0,0 0 14 16,4-1-10-16,-2-1-24 0,3-2-4 0,1-4 11 0,1-3-7 0,7 0-3 16,-3-5-10-16,2-4 23 0,2-2-7 0,10-5-1 15,6-4 8-15,0-4-23 0,5-3 18 0,-2-2 6 16,3-6 1-16,5 1 12 0,0-7-41 0,3-1 6 16,4-2-11-16,-2-4 12 0,3 1 10 0,0 0-21 15,-4 0-2-15,-3 4 1 0,0-1-4 0,-7 4 3 0,-2-1-5 16,-4 5 9-16,-3 4-25 0,2-1 19 15,-8 3-20-15,-4 3-2 0,-6 4 34 0,-6 6-83 0,-3 0-20 16,-4 5-15-16,-4 3-310 0,-3 4 132 0,-1-2 93 0</inkml:trace>
</inkml:ink>
</file>

<file path=word/ink/ink4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2"/>
    </inkml:context>
    <inkml:brush xml:id="br0">
      <inkml:brushProperty name="width" value="0.06667" units="cm"/>
      <inkml:brushProperty name="height" value="0.06667" units="cm"/>
      <inkml:brushProperty name="fitToCurve" value="1"/>
    </inkml:brush>
  </inkml:definitions>
  <inkml:trace contextRef="#ctx0" brushRef="#br0">28 4 100 0,'0'0'99'0,"0"0"5"0,0 0 4 15,0 0-33-15,0 0-8 0,0 0 5 0,0 0-7 16,0 0-2-16,0 0-17 0,0 0 0 0,0 0 12 15,0 0 0-15,0 0 2 0,0 0-22 0,0-7 10 0,0 7-6 16,0 0 48-16,0 0-65 0,0 0 11 0,0 0-5 0,0 0-10 16,0-4 108-16,0 4-77 0,0 0-13 0,0 0-34 15,0 0 28-15,0 0-3 0,0 0-12 0,0 0-14 16,0 0 2-16,0 0-3 0,-5 19-4 0,4-8-5 16,1 1 34-16,-2 0-12 0,0 2 11 0,-1 0-5 15,0 10 14-15,1 0-22 0,0-1-2 0,0 0-9 16,-1-3 13-16,3 4-39 0,-2-7-53 0,2-1-25 0,0 11-416 0,-1-10 155 15,1-2 116-15</inkml:trace>
</inkml:ink>
</file>

<file path=word/ink/ink4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3"/>
    </inkml:context>
    <inkml:brush xml:id="br0">
      <inkml:brushProperty name="width" value="0.06667" units="cm"/>
      <inkml:brushProperty name="height" value="0.06667" units="cm"/>
      <inkml:brushProperty name="fitToCurve" value="1"/>
    </inkml:brush>
  </inkml:definitions>
  <inkml:trace contextRef="#ctx0" brushRef="#br0">429 33 104 0,'-10'-6'159'15,"0"0"11"-15,-3 0-40 0,2 1-13 0,-1 1 7 16,-1 1-36-16,-2 0-6 0,0 4-10 0,-2-2-5 0,1 2 10 0,2 1-6 16,-10 2-6-16,1 2 20 0,0 2-10 15,2 1 1-15,2 3 5 0,-3 0-8 0,1 4 1 16,2-1-30-16,-3 5 4 0,6-2-18 0,1 4 28 0,1 1-9 15,2 1-9-15,3-1 3 0,1 2-20 0,2 0-16 16,-1 1 38-16,6 0 3 0,1 3-24 16,1-3 10-16,4 2 0 0,3-3-26 0,1 1-9 0,3-3 22 0,3 2-6 0,0-4-4 15,4-1 2-15,3 0-13 0,1-5-16 16,4-2 8-16,2-3-24 0,-1-2-3 0,3-3-16 16,-1-4 37-16,2-2-21 0,-2-1 15 0,-1-4 11 0,-1-1-2 15,2-6-2-15,-5-2-35 0,4 0 38 0,-3-5 4 16,-4-3 11-16,-2-1-1 0,1-3-17 0,-5-1 15 15,-2-3-38-15,-4-2 4 0,-2-1 32 0,-3-1-3 16,-5 2 12-16,-3 0-22 0,-2 2 26 0,-4 1-16 16,-3 4-10-16,-5 2-27 0,0 2-20 0,-6 3-10 0,0 4-36 0,-6 3-433 15,-2 3 160-15,-2 3 117 0</inkml:trace>
</inkml:ink>
</file>

<file path=word/ink/ink4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4"/>
    </inkml:context>
    <inkml:brush xml:id="br0">
      <inkml:brushProperty name="width" value="0.06667" units="cm"/>
      <inkml:brushProperty name="height" value="0.06667" units="cm"/>
      <inkml:brushProperty name="fitToCurve" value="1"/>
    </inkml:brush>
  </inkml:definitions>
  <inkml:trace contextRef="#ctx0" brushRef="#br0">3 0 193 0,'10'1'235'0,"-1"4"12"16,8 4-66-16,-5 6-2 0,3 0-19 0,-1 2 5 0,-1 3-41 16,-1 3 23-16,-1-1-44 15,-2 4 32-15,-2 0-32 0,-3 0-6 0,1 3 3 16,-2 0-22-16,-2 0-26 0,-3 1 7 0,-2 1-1 15,-3 1-21-15,-4 1-26 0,2 0-29 0,-5 0-67 16,-1 0-46-16,0-3-30 0,-6-1-479 0,-1 3 185 0,-3-1 141 0</inkml:trace>
</inkml:ink>
</file>

<file path=word/ink/ink4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5"/>
    </inkml:context>
    <inkml:brush xml:id="br0">
      <inkml:brushProperty name="width" value="0.06667" units="cm"/>
      <inkml:brushProperty name="height" value="0.06667" units="cm"/>
      <inkml:brushProperty name="fitToCurve" value="1"/>
    </inkml:brush>
  </inkml:definitions>
  <inkml:trace contextRef="#ctx0" brushRef="#br0">-2 329 174 0,'0'0'235'0,"0"-8"-2"0,0 8-40 0,3-13 5 15,1 6-39-15,2 0-6 0,-1 1-21 0,2-1-26 16,-2 0-28-16,3 3 11 16,0 0-2-16,0 2 7 0,-2 1-26 0,0 1 24 0,2 3-17 15,0-1-5-15,-2 3-14 0,1 2 27 0,-1-1-19 0,-2 2-20 16,0 3-1-16,-1-1-13 0,0 1 8 0,-3 1-13 0,1-2 1 0,-1 2 6 16,0 0-3-16,-1 1-15 0,1-4 5 15,-1 2 8-15,-1-1-3 0,-1-1-6 0,1-3-16 0,0 2-10 0,1-3 4 16,0-2-5-16,0 0-27 0,1-3 9 15,0 0 3-15,0 0 0 0,0 0-3 0,5-13 19 0,0 4-24 16,-1 0 4-16,1-1 13 0,2 0 14 0,-1 1-13 16,1-2 8-16,0 2 4 0,2 0 8 0,-3-1-13 15,1 4 10-15,-1-2-22 0,2 2 23 0,-2 0 8 0,0 3-20 16,1-1-8-16,-3 4 13 0,1-1 6 0,-1 1 2 0,-4 0-9 16,5 3 8-16,-2-1-12 0,-1 0 12 0,1 2-1 15,1 2-14-15,0-1 4 0,-1 2-15 0,0 0 1 16,-2 0 7-16,2-1 14 0,-1 1-10 0,0-3 20 15,0 1-26-15,-1-1 3 0,0-1-14 0,0-1 7 16,-1-2 4-16,1 4-1 0,-1-4-16 0,5 0 33 16,-5 0-22-16,6-2 12 0,-1-4-35 0,-1-1 40 15,3 2 10-15,1-5-14 0,0 1 0 0,4-5 11 16,-4 3-16-16,-2 1 7 0,3 2 2 0,-3 0-7 0,1 2-4 0,-4 0 36 16,0 2-26-16,0-1-18 0,0 3 36 0,-1 1-17 15,-2 1 12-15,0 0 7 0,0 0 1 0,0 0-28 16,7 8 26-16,-5-3 3 0,-2 3-9 0,1 0-5 15,0-1-4-15,1 1 7 0,0 1-7 0,1 0-17 16,1-1 28-16,-1 1-31 0,1-3 12 0,1 0-24 0,0 0 57 16,1-2-25-16,0-2 12 0,-1 1-28 0,2-3 1 0,-1 0 28 15,0-3-9-15,3 1 6 0,-1-1-8 0,-1-3 18 16,0 2 4-16,-1-2-22 0,1 0 16 0,-2-2-6 0,-1 0 4 16,-4 1-17-16,3-2-12 0,-3 2-7 15,-3-1 41-15,2 1-27 0,-2 0 18 0,-3 0-15 0,0 1-4 16,-1-1-1-16,0 2-23 0,-2 3 16 0,1-3 23 15,-2 3-14-15,0-1 36 0,2 1-15 0,-2 0-21 16,3 1-27-16,-1-2 44 0,3 2-9 0,0-2 45 16,2 3-56-16,3 0 5 0,-4-4-4 0,4 4-15 0,0 0-24 15,0 0-1-15,9-12-7 0,-3 7 31 0,3 0-51 0,1 2-12 16,0-2 21-16,3 0-38 0,0 1 29 0,-2-2 14 16,3 1 8-16,-1 2-22 0,0-1 15 0,0 1 18 15,-1 0-22-15,-1 1 22 0,0 1 11 0,-2 1 25 16,-2 0-5-16,-2 1 26 0,-2 1-13 0,-3-2 6 15,0 0-1-15,4 8 19 0,-4-8 9 0,0 0 20 16,-4 17-2-16,1-8-17 0,0 0 32 0,-1-1-12 0,0 3 15 0,1-2-8 16,-2 0-10-16,3 2-8 0,-1-3 4 0,1 1-9 15,1 0-19-15,1 0 6 0,0-3 6 0,2-1-23 16,0 0 12-16,2 0 10 0,1-2-1 0,-2-1-16 16,-3-2 3-16,11 0 0 0,-2-3 10 0,-1-1-8 15,0 1-22-15,1-3 24 0,-1-1-36 0,-1 0 14 0,1-2-42 16,0 0 11-16,-1-1-9 0,2-7 5 15,1 1 6-15,-3-4 37 0,0 3-31 0,-3 0 4 16,-1 2 5-16,0 1 13 0,0-10-12 0,-1 6-11 0,-2 3 14 0,-1 0-9 16,2 0 21-16,-3 1 12 0,1 1-9 0,-2 2 15 15,2 0 26-15,-1 2-62 0,0 2 51 16,-1 1-21-16,0 4 8 0,3 2-14 0,-7 0 25 0,7 0 7 16,-10 10 0-16,6 0 8 0,0 1-21 0,-1 2 0 15,2 7-7-15,0-2 24 0,2 0-8 0,0-1-3 0,1 6-8 16,2 0 31-16,3 2-14 0,-1-4-30 0,4 0 25 15,0-2-3-15,-2-3-4 0,4 2-15 0,-1-3 1 16,-1-3 1-16,2-3-5 0,-3-2 13 0,1-1-19 0,2-2 13 0,-2-2-25 16,2-1 23-16,0-1-10 0,0-1-3 0,-1-3-8 15,1-1 24-15,0-1-26 0,0-1 23 0,0-1-2 16,4-7 5-16,-1 1 2 0,-3 2-16 0,2-5-16 16,-2 2 7-16,-3 1-20 0,-1 2 28 0,-2 0-26 15,-1 2 27-15,1 0 5 0,-1 1-6 0,-1 3 27 16,0 0-19-16,-2 2-2 0,1 2 5 0,-1 2-15 0,0 0 13 15,0 0-19-15,0 0 27 0,-9 12 15 0,5-4-13 16,1 1-4-16,-2 0-2 0,3 2 7 0,0 1-3 0,1 0-12 16,1 0 12-16,0 0-19 0,0 0 0 0,1-2 12 15,2 2-18-15,0-1 14 0,0-1-2 0,0-3 1 0,1 0-9 16,2-1 11-16,0-1-14 0,-1-1 23 16,1-3-38-16,0-1-20 0,2-1-32 0,0-3-24 15,-1-1 13-15,2-1-7 0,-1-1 28 0,0 1-21 0,0-4-8 16,0 2 18-16,0-3-3 0,-1 2 18 0,0-1 6 15,0 2 16-15,-1-1 32 0,3 1-19 0,-5 0 7 16,2 4-7-16,-1-2-4 0,0 1 10 0,-2 2 17 0,0 1-27 0,-3 2 27 16,0 0 0-16,0 0-6 0,11 9 31 0,-8-1-11 15,0 1 7-15,1 1 0 0,-2 1-15 0,0 2 7 16,1 1 5-16,-3 0 4 0,3 0 23 0,-1 1-11 16,-1-1-12-16,0 1-7 0,1 0-4 0,0 0 33 15,-1-1-10-15,0-1-16 0,2 0 3 0,-2-1 12 16,-1-1-30-16,0-1 39 0,0-1-19 0,-1-2 0 15,2-1 0-15,-1-2-73 0,0-4-30 0,0 0-55 16,-4 8-493-16,4-8 183 0,0 0 136 0</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052"/>
    </inkml:context>
    <inkml:brush xml:id="br0">
      <inkml:brushProperty name="width" value="0.04667" units="cm"/>
      <inkml:brushProperty name="height" value="0.04667" units="cm"/>
      <inkml:brushProperty name="fitToCurve" value="1"/>
    </inkml:brush>
  </inkml:definitions>
  <inkml:trace contextRef="#ctx0" brushRef="#br0">186-1 107 0,'0'0'90'16,"0"0"36"-16,-10 1-35 0,10-1-11 0,-11 1-2 15,7-1-12-15,-6 2 12 0,3-1-18 0,0 1-14 0,-1-1 22 0,2-1-23 16,0 1-20-16,6-1 10 0,-9 0 0 0,9 0 0 16,0 0 2-16,-10 2 12 0,10-2-6 0,0 0-12 15,-9 0 2-15,9 0 1 0,-7 3-28 0,7-3 4 16,-5 4 70-16,0 0-79 0,1 2 27 0,0 0-31 16,0-1 21-16,0 1 10 0,2 0-39 0,-2 0 30 15,1 0-35-15,-1 0 7 0,1 1 3 0,0-2 6 0,3-5 2 16,-4 8 19-16,4-8-29 0,-2 6 7 15,2-6 14-15,0 0-9 0,0 0 11 0,0 9 0 0,0-9-15 0,0 0-18 16,0 0 9-16,5 6-5 0,-5-6 28 0,4 3-13 16,-4-3-7-16,8 4 32 0,-8-4-29 0,6 2 1 15,1 0 8-15,0 0-15 0,1 0 11 0,-1-1-24 0,0 2 26 16,-2 0-4-16,4 0-11 0,-2 3 17 16,-1-3 2-16,0 2-18 0,-1-1 18 0,0 1 1 0,-1 1 13 15,-3-1-7-15,-1-5-11 0,1 10 5 0,-1-10 9 16,-1 9 20-16,-2-2 18 0,0-1-35 0,-3 1-32 15,0-1 54-15,-1-1 9 0,0-1-16 0,-2 2-13 0,-2-2 7 0,2-1-10 16,-2 1 28-16,1-1-3 0,0-1-12 16,2 1-25-16,-2-3-40 0,10 0 3 0,-15 0-63 0,15 0-38 15,-8-3-407-15,3-2 161 0,5 5 117 0</inkml:trace>
</inkml:ink>
</file>

<file path=word/ink/ink4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6"/>
    </inkml:context>
    <inkml:brush xml:id="br0">
      <inkml:brushProperty name="width" value="0.06667" units="cm"/>
      <inkml:brushProperty name="height" value="0.06667" units="cm"/>
      <inkml:brushProperty name="fitToCurve" value="1"/>
    </inkml:brush>
  </inkml:definitions>
  <inkml:trace contextRef="#ctx0" brushRef="#br0">0 79 107 0,'9'1'170'0,"-2"0"-4"15,0 4-24-15,0 0-7 0,-1 2 17 0,-1 1-18 16,1 1-10-16,-2-1-34 0,1 3-15 0,1-1-5 16,-2 2-18-16,0-2-1 0,0 1-13 15,0 0 15-15,0-1-44 0,-1-3 40 0,1 2-20 16,-1-2-11-16,0 0-24 0,1 0 39 0,-1-4 18 0,1 0-49 0,0-2 13 0,-4-1-26 16,8 1 42-16,-8-1-14 0,11-7-1 0,-4 4-2 15,0-4 33-15,1 2-44 0,-1-2 26 0,0-2-33 16,0 2-8-16,0-2 25 0,-1 0-42 0,0-1 15 15,0-1 11-15,-1 1-12 0,-2 1 22 0,2-1-11 0,0 3 23 16,-2-1-29-16,0 2 19 0,2 0 4 16,-4 1-12-16,1 2 8 0,0 0 0 0,0 2 7 0,-2 1 1 15,0 0-36-15,0 0 42 0,4 7 12 0,-4-2-2 16,2 2-11-16,0 0-21 0,0 1 31 0,-1 2-30 0,3-1 18 16,-1 0-20-16,0-1 8 0,3 1 14 0,-3-2-6 15,3 1-16-15,-1-3-20 0,1 3 19 0,3-4 1 0,-2 1-16 16,-1 0 22-16,-1-4 5 0,1 0 12 0,0-1-40 15,-6 0 21-15,13-2 7 0,-4-1-9 0,-1-1-2 16,-2 0-2-16,1-1 12 0,-1-1 6 0,-1 1-33 0,0 0 11 16,-1-2 12-16,-2 0-9 0,-2 1 7 15,0-1-4-15,0 7-21 0,-2-12-7 0,-1 5 10 0,1 2 26 16,-2-1-6-16,-1 2 11 0,-1 0-34 0,1 1 2 0,0-2 49 16,2 4-25-16,-1-2-3 0,1 1-16 0,3 2 18 15,-5-1 11-15,3-1-30 0,2 2 33 0,-2-3-28 0,2 3 17 16,0 0-19-16,7-7-13 0,-7 7 17 0,12-6 7 15,-5 1-29-15,2 1-16 0,2-3-13 16,0 2 25-16,8-3-14 0,-5 1 20 16,-2 1 6-16,0 1 7 0,-1 0 8 0,-1 0-18 0,-1 1 23 0,0-1 4 15,-2 2-10-15,0-1 19 0,-1 1-43 0,-2 1 25 16,0-1 34-16,-4 3-54 0,0 0 12 0,5-1 3 0,-5 1 9 16,0 0-6-16,0 0 11 0,0 0 28 0,0 0-27 15,-10 16 14-15,6-9 1 0,-2 0 49 0,-1 2-25 16,2-1-17-16,1 0 23 0,0 1-10 0,1 1 8 0,0 0-6 15,1 0 3-15,4-1-46 0,-2 0 39 0,1 0-8 16,2-1-7-16,1 0 8 0,-1 1-6 0,3-4 1 16,0 0 8-16,3-2-16 0,0 0 18 0,0-2-41 15,1-1 10-15,2-1-17 0,-1-2 27 0,2 0-31 0,-1-2 12 16,-1 0-6-16,1 0 17 0,-2-1-16 0,1-1-3 0,-1-1-35 16,0 0 51-16,-2 0-28 0,-1 0 33 0,0-2-14 15,0 2-24-15,-1-1 16 0,-2-1 27 0,-1 1 5 16,0 1-52-16,-2 0 19 0,1 1 45 0,-1 1-24 0,-1 1 1 15,-1 0-13-15,1 5 31 0,-1-5-42 16,1 5 9-16,-3-2-1 0,3 2 10 0,0 0 21 0,-8 4-18 16,4 0 7-16,0 2 13 0,-1 1-9 0,1 2 8 15,1 0-13-15,0 1 3 0,1-1 22 0,0 2-50 16,2-2 23-16,0 1 27 0,1-1-5 0,0 2-13 0,2-3-13 16,-1 0 21-16,1-1-11 0,1 0 15 0,2-1-24 15,0-3 3-15,1-1-2 0,0-1-20 0,-1-1-10 16,3-1-6-16,-1-1-20 0,3-1 12 0,-3-1 18 0,1-2 0 15,1 0-35-15,-1 1 16 0,0-3-4 0,-1 1 6 16,3-8 5-16,-1 4-2 0,-3 2 41 0,0 1-39 0,-1 0 37 16,1 0-5-16,0 0-24 0,-2 2 34 15,-2 0-12-15,2 1-3 0,-1 1 3 0,-2 1 38 0,1 2-39 16,0 0 38-16,-3 1 9 0,0 0-4 0,3 6-5 16,-2-4-9-16,0 3 28 0,-1 0-32 0,0 1 15 0,1 1 6 15,-1 4-30-15,1-2 17 0,0 1 6 0,-1-1-9 0,1 0-3 16,0 0 8-16,0 1-10 0,-1 0-3 15,1-5 6-15,0 1-1 0,-1-6-2 0,1 6-23 0,-1-6 24 16,5 4-3-16,-5-4-17 0,0 0-12 0,9-2 18 16,-7-1-7-16,7-2 0 0,-2 1-14 0,0-3 14 15,1-1 5-15,0 2-20 0,-2-2-2 0,3 3 0 16,-2-3-4-16,-1 4 29 0,1 0 6 16,-3 0-23-16,1 0-3 0,0 2 2 0,-5 2 11 0,6 2 8 0,-6-2-12 15,5 4 5-15,0 1 28 0,-1 1-8 0,-1 1-10 0,0 2-18 16,0-2 32-16,0-1-26 0,0 3 26 0,1-2-20 15,-1 0-5-15,-1 1 13 0,4-1-11 0,-1-2 15 16,3-2-8-16,-1-1-17 0,1-2-34 0,2 0-58 16,0-3-47-16,1 0-13 0,0-3-537 0,1 1 199 15,0-2 152-15</inkml:trace>
</inkml:ink>
</file>

<file path=word/ink/ink4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7"/>
    </inkml:context>
    <inkml:brush xml:id="br0">
      <inkml:brushProperty name="width" value="0.06667" units="cm"/>
      <inkml:brushProperty name="height" value="0.06667" units="cm"/>
      <inkml:brushProperty name="fitToCurve" value="1"/>
    </inkml:brush>
  </inkml:definitions>
  <inkml:trace contextRef="#ctx0" brushRef="#br0">3 268 16 0,'6'4'123'0,"1"1"-23"0,-2-1 2 16,-5-4 4-16,8 3-35 0,-8-3 4 15,6 2 4-15,-6-2 0 0,0 0-12 0,12-6-3 0,-7 2 2 16,0-2-22-16,0 1 2 0,-2-2-35 15,0 1 23-15,0-1 20 0,0-1-31 0,-3 1 6 0,-2-1 1 16,1 1-13-16,1 0 3 0,-3-1 5 0,-1 1-11 16,1 0 5-16,-1 1 4 0,1 0-15 0,0 3 38 15,3 3-57-15,-7-4 20 0,7 4 16 0,-8 0-23 0,8 0 8 16,-8 5 13-16,2 1-1 0,2 0-18 0,-1 2-4 0,1-1 6 16,1 2 25-16,1 1-33 0,0 0 16 0,0 0 1 15,4 3-15-15,-2-1 23 0,1 0-11 0,2-2-5 16,2 0 17-16,0-2-16 0,1-1-19 0,1 0 11 0,3-1 3 15,-1-2-4-15,1-3-5 0,0 1 15 16,2-2-3-16,1-1-2 0,-1-2 1 0,1-3 5 0,5-2-17 16,-3 0-1-16,-3 1 8 0,-1-1-22 0,4-6 11 15,-2 0-1-15,1-1 18 0,-3 0 11 0,0 0-32 0,-3-1 7 16,-2 2-5-16,-1 0 16 0,-1 1-19 0,-1-1 21 16,-1 0-22-16,0-1 11 0,-2 1-6 0,1 0 11 0,1 1 10 15,-2 1 3-15,-2 0-23 0,2 1 23 16,0 1 35-16,-1 1-9 0,1 2 8 0,0 1-25 0,0 1 9 15,0 5-7-15,-2-3 17 0,2 3-10 0,0 0-1 16,0 0 2-16,-7 15-5 0,3-6 32 0,1 3-6 0,0 2-29 16,-2 6 30-16,1-4-32 0,2 1 14 0,-1-2-8 15,1 8 21-15,1-4-16 0,-1-2 9 0,1-1-5 16,1 0-20-16,0-1 2 0,0 0 4 0,1 0-41 16,-1-2-17-16,2 0-8 0,-2-1-57 0,0-1-14 0,3-4-32 15,-3 2-450-15,3 1 176 0,-2-5 128 0</inkml:trace>
</inkml:ink>
</file>

<file path=word/ink/ink4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8"/>
    </inkml:context>
    <inkml:brush xml:id="br0">
      <inkml:brushProperty name="width" value="0.06667" units="cm"/>
      <inkml:brushProperty name="height" value="0.06667" units="cm"/>
      <inkml:brushProperty name="fitToCurve" value="1"/>
    </inkml:brush>
  </inkml:definitions>
  <inkml:trace contextRef="#ctx0" brushRef="#br0">3 0 102 0,'0'0'126'0,"0"0"-1"16,0 0-28-16,0 0 31 0,0 0-8 0,0 0-90 0,-3 11 80 16,3-7-3-16,1 4-6 0,-1 3 17 0,0-1-29 15,0 2 12 1,2 0 8-16,-1 0-63 0,1 0-13 0,0 0 23 0,0 0 14 0,-2 1-49 0,2-2 37 0,0 1-34 16,0-1 17-16,-1-1-35 0,0-1 5 0,1 2-11 0,1-2 12 15,-1-2 19-15,0-2-12 0,0 0 10 0,-1-2-15 16,0-1 25-16,2 0-53 0,0-1 54 0,-3-1-30 15,7 0 9-15,-4-1-25 0,-3 1-15 0,7-2 19 16,-3 0 8-16,0 0 3 0,0 0-21 0,2-3 19 16,-2 0 8-16,0 2-7 0,-1 0 15 0,0-1-4 15,-3 4 5-15,5-5 1 0,-3 3-37 0,-2-2 30 16,3 1 0-16,-3 3-13 0,2-5-22 0,-2 2 15 0,0 3-2 0,0-6 8 16,0 3-16-16,0 3 19 0,-2-4-36 0,2 4 39 15,0-6-14-15,0 3 34 0,0 3-15 0,-1-6-30 16,1 6 13-16,-2-4 2 0,2 4-7 0,-1-4 35 15,1 4-29-15,-2-4 5 0,2 4 3 0,0 0-9 0,-2-3 0 16,2 3 2-16,0 0-3 0,-1-4 8 0,1 4-29 16,0 0 36-16,0 0-50 0,-1-3 32 0,1 3 22 15,0 0-22-15,0 0 1 0,0 0-4 0,0 0 46 16,-3-2-29-16,3 2 16 0,0 0-42 0,0 0 32 0,0 0-3 0,-3-2-8 16,3 2-13-16,0 0-7 0,0 0-18 0,0 0 32 15,0 0-4-15,0 0-8 0,0 0 0 0,0 0 18 16,0 0-7-16,0 0 25 0,0 0-15 0,0 0-17 15,0 0-17-15,0 0 36 0,0 0-6 0,0 0 4 16,0 0-17-16,0 0-22 0,5-10 40 0,-3 8-7 16,1-1-14-16,-1 1 42 0,2 1-11 0,-1-1-8 15,3-2-25-15,1 1 8 0,-1 0 25 0,0 1-31 16,-1 2 16-16,0-1-33 0,-1 1 40 0,0 1-9 0,1-1 8 0,-1 2 11 16,1 2 1-16,1 1-22 0,-1-1 32 0,-2 3-17 15,-1 0-19-15,0 0-12 0,0 1 13 0,-2-1 4 16,-2 3-56-16,2-1 68 0,-4 0 7 0,-1-1-8 15,1 0-18-15,-2 1 10 0,-1-1 25 0,0-1-17 0,0 1-3 16,-1-1-23-16,0-1 18 0,-1-2-4 0,0 2 1 16,2-3 25-16,-1 0-20 0,0-2-7 0,3 0 12 15,-1-2-36-15,3 0 1 0,3 1-39 0,-7-6-15 16,6 0-13-16,1-3-35 0,2 1-21 0,0-1-349 0,0-1 151 16,3-1 110-16</inkml:trace>
</inkml:ink>
</file>

<file path=word/ink/ink4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79"/>
    </inkml:context>
    <inkml:brush xml:id="br0">
      <inkml:brushProperty name="width" value="0.06667" units="cm"/>
      <inkml:brushProperty name="height" value="0.06667" units="cm"/>
      <inkml:brushProperty name="fitToCurve" value="1"/>
    </inkml:brush>
  </inkml:definitions>
  <inkml:trace contextRef="#ctx0" brushRef="#br0">0 1 125 0,'14'-3'138'0,"-2"3"-4"0,2 2-13 15,6 4 3-15,2 5-38 0,-2 2 9 0,-1 2-31 0,0 3-9 16,-3 1 25-16,-1 2-29 0,1 5 5 0,-3 1 2 0,-4 3-11 16,1 2 14-16,-5 1-22 0,-2 4-27 0,-2-1 33 15,-2 1-25-15,-5 1-11 0,1 0 22 0,-6 0-36 16,-1-3-45-16,-1 0 6 0,-3 1-32 0,-1-1-333 15,-5 5 129-15,1-6 87 0</inkml:trace>
</inkml:ink>
</file>

<file path=word/ink/ink4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0"/>
    </inkml:context>
    <inkml:brush xml:id="br0">
      <inkml:brushProperty name="width" value="0.06667" units="cm"/>
      <inkml:brushProperty name="height" value="0.06667" units="cm"/>
      <inkml:brushProperty name="fitToCurve" value="1"/>
    </inkml:brush>
  </inkml:definitions>
  <inkml:trace contextRef="#ctx0" brushRef="#br0">0 379 90 0,'8'-8'140'0,"-2"0"-24"16,-1 3-15-16,1 0-13 0,0 2-8 16,0 2 12-16,0 0-13 0,0 3-25 0,1 0 22 0,0 4 0 15,0 0-23-15,-1 2 12 0,0 2-26 0,1-2-12 0,-4 3 11 16,2 0 6-16,-4 2-1 0,2-2-21 15,-1 2 11-15,0 0-3 0,-1-2-4 0,-2 1-24 0,2-2-7 16,-1 0 36-16,0-3-14 0,2 0-14 0,-2-2 14 16,1-1-1-16,-1-4-17 0,0 2-14 0,0-2 21 0,0 0-12 15,7-10-8-15,-3 2 3 0,0-1 2 16,0-3 5-16,4-8 2 0,1 3 28 0,-3-3-11 16,0 7-15-16,1 0 8 0,-2 1 2 0,1 2-11 0,0 0 18 15,0 1-17-15,-1 0-3 0,1 1 3 0,-1 2-8 0,-1 2-7 16,1 1 22-16,0 0-11 0,-2 3 8 0,-3 0 4 0,5 3 4 15,1 1-19-15,-1 1 13 0,-1 1 9 16,1 0-23-16,0 1 16 0,-2 1-4 0,3 1 15 0,-2-2-33 16,-1 0 11-16,2 0-6 0,-2 0 4 0,2-2 29 15,-2 0-31-15,0-1-16 0,-1-2 22 0,1-1 8 16,0 0-16-16,1-1 20 0,-4 0-19 0,9-7 4 16,-2 2 17-16,-1-1-7 0,-2-2-6 0,1-1 5 15,-1-1 5-15,1-1 4 0,0 0-17 0,-2 2 6 0,0-2 5 0,2 1 32 16,-2 1-28-16,-1 0-4 0,1 0 22 15,-2 3 29-15,2 0-19 0,-1 0 3 0,-1 2 14 16,-1 1-32-16,1 0 11 0,-1 3-14 0,3 0 14 0,-3 0 0 16,0 3-1-16,0 1-8 0,0-1-24 0,1 2-8 15,-1 0 21-15,3 3-2 0,-1 0-37 0,0-1 19 0,-1 1-4 16,4-1 25-16,0 0-19 0,-1-2-12 0,1 1-15 16,-1-3 52-16,1-1-20 0,-1-1-23 0,-2 0 13 15,-2-1 38-15,8-1-42 0,-3 0 24 16,1-4 5-16,0 0-28 0,-2 0 3 0,0-1 22 0,-1-1 4 0,1 2-3 15,-1-3 5-15,-2 1-8 0,0 1-2 0,-1 0-13 16,0 1 2-16,0 0 19 0,0 2 1 0,0 0-23 0,0 3 12 16,-2-8-23-16,2 4 5 0,0 4 20 0,1-8-1 15,-2 4-35-15,4-4 4 0,-1 1-19 16,1-1 19-16,1 2-16 0,0-1-38 0,0-2 46 16,2 3-2-16,0 0 38 0,0 0-28 0,1 0-22 0,-1 2 19 15,-1 0 8-15,0 2 3 0,-2-1 1 0,-3 3 4 0,8-3-1 16,-8 3-3-16,5 2 0 0,-5-2 2 0,4 5-1 15,-1-3 7-15,-2 3-8 0,1 3 20 0,-4 2-19 16,1 2 8-16,1 0-6 0,0 0 8 0,-3 0 1 0,2-1-11 16,1 0 0-16,-1 0-12 0,2 0 10 0,0-2 14 15,-1 1-8-15,3-3 19 0,-3 0-45 0,1-2 22 0,2 1-14 16,0-3 13-16,-3-3 12 0,7 3 25 16,-4-3-32-16,1 0 7 0,5-3 3 0,-3-1-26 15,2-1 20-15,0-1 18 0,-1-5 9 0,0 2-13 16,-1-1-17-16,4-7 7 0,1-2 13 0,-4 0-13 0,-1 0-13 15,0 0 15-15,1 0-6 0,-4 1-4 0,-1 0 7 0,2-3 15 16,-2 4-17-16,-1 1-13 0,-1 2 9 16,0 1-1-16,0 0 26 0,0 2-32 0,-1 1 34 0,1-1 27 15,0 3-26-15,-2 2 20 0,2 2 3 0,-3 0 1 0,3 2-31 16,-3 4 25-16,3-2-24 0,-5 6 16 0,1 0-11 16,2 4-14-16,0-1 6 0,-1 3 20 0,3 1-7 15,-1-1-18-15,-1 2 7 0,5 10 32 0,-1-5-19 16,1 4-14-16,0-6-28 0,2-2 14 15,-2-2-14-15,3-1 14 0,4 5 6 0,-3-5-12 0,1-2 17 0,-2-2-15 0,2-4 1 16,0-1-11-16,1-2 7 0,1-1 24 0,-1-1-10 16,2-3-35-16,-2-3 39 0,2 1 13 0,-1-2-20 15,2-5 1-15,-1 1 2 0,-4 1-12 0,0 1-12 16,-2 0 33-16,2-2-26 0,-4 0-7 0,2 0-1 16,0 4 22-16,-2-2-17 0,-1 1 23 0,-1 2 24 0,1 1 1 15,-2 0 8-15,0 4-1 0,0 0-24 0,0 1-3 0,0 1 11 16,0 0-10-16,-5 3 7 0,5 1 1 0,-3 3-6 15,1 1 23-15,1 1 0 0,1 2-25 0,0-1 17 16,0 1-27-16,0 1 0 0,3 0 2 0,-1-2-5 16,1-1 5-16,0 1-11 0,2-3 11 0,-1 1-12 15,0-2-20-15,2 0 29 0,0-2-8 16,0-2-7-16,-1-2-23 0,4-2 19 0,-1 0 2 0,0-2 12 0,0-2-22 0,1 0-2 16,-2-3-4-16,3 2-9 0,2-9 7 0,-2 1 21 15,1 0-16-15,-2 2 28 0,-2 2 15 16,4-6-60-16,-3 5 38 0,-1 2-18 0,-3 1 6 0,3 1 9 0,-3 1-2 15,1 0 4-15,-2 2 7 0,1 1 1 0,-1 1-1 16,0 1-20-16,-3 2 5 0,3 1 6 0,-3-1-4 16,5 6 32-16,-2 1-14 0,-1 1 16 0,1 1-32 15,-2 2 23-15,2-1 14 0,-1 2 0 0,0 0-23 16,-1 2 20-16,-1 0-49 0,3 0 35 0,0 0-14 16,-2 1-18-16,0-2 17 0,1 1 1 0,-1-1-4 0,1 1 24 15,-1-2-10-15,0-1 17 0,-1 0-27 0,0 0-16 16,0-4-61-16,0-1-6 0,0 0-59 0,0-1-465 0,-4 3 177 15,4-8 133-15</inkml:trace>
</inkml:ink>
</file>

<file path=word/ink/ink4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1"/>
    </inkml:context>
    <inkml:brush xml:id="br0">
      <inkml:brushProperty name="width" value="0.06667" units="cm"/>
      <inkml:brushProperty name="height" value="0.06667" units="cm"/>
      <inkml:brushProperty name="fitToCurve" value="1"/>
    </inkml:brush>
  </inkml:definitions>
  <inkml:trace contextRef="#ctx0" brushRef="#br0">87 25 24 0,'3'-2'138'0,"-3"2"-20"0,0 0-23 16,1-3-20-16,-1 3-6 0,0 0-23 0,0 0 7 15,-3-8 19-15,1 5-21 0,2 3-3 0,-4-5 4 16,1 4-6-16,3 1 1 0,-5-3-10 0,1 3-2 16,4 0-8-16,-12 3 4 0,5-1-18 0,0 3 31 15,1 1-25-15,-1 0-6 0,0 2 4 0,1 2-11 16,2 1 10-16,0 1-27 0,0 0 11 0,2 1 0 16,-1-1 30-16,3 1-32 0,-2-2 15 0,2 3 7 15,3-2-20-15,-1-1 11 0,2 0-22 0,0-2 10 0,2-2 26 16,1-1-27-16,0-1-6 0,1-4 14 0,1 1 10 0,2-4-33 15,0 1 7-15,0-4 3 0,0-1-7 16,0 0 7-16,0-1-11 0,0 0-9 0,-1 0-38 0,-3-2-26 16,0 2-238-16,0-1 101 0,-4 0 74 0</inkml:trace>
</inkml:ink>
</file>

<file path=word/ink/ink4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2"/>
    </inkml:context>
    <inkml:brush xml:id="br0">
      <inkml:brushProperty name="width" value="0.06667" units="cm"/>
      <inkml:brushProperty name="height" value="0.06667" units="cm"/>
      <inkml:brushProperty name="fitToCurve" value="1"/>
    </inkml:brush>
  </inkml:definitions>
  <inkml:trace contextRef="#ctx0" brushRef="#br0">193 23 7 0,'0'0'157'16,"0"0"-1"-16,0 0-19 0,0 0-51 0,2-6 23 15,-2 6-8-15,0 0-27 0,0 0 10 0,-6-6-8 16,5 4 29-16,1 2-57 0,-8-3 7 0,5 1-16 0,-2 1 5 0,-4-1-4 15,2 2-15-15,0 0-3 0,-2 2-15 0,1-1 50 16,-2 1-5-16,2 1-50 0,-1 1 2 0,0 1-8 16,-1 2 14-16,1-1 6 0,0 3-22 0,-5 4 10 15,4 1 1-15,0-1-5 0,1 5-3 0,2-1 31 16,0 3-31-16,3-3 28 0,1-1 0 0,0 6-16 16,3 0-4-16,-1 2 14 0,2 0-4 0,2 2 3 15,3 0-28-15,0-3 31 0,3 3-9 0,1-3-20 0,4 1-4 16,6-3 42-16,-1 1-18 0,0-1-2 0,-1-1-30 0,1-2 11 15,-1 1 12-15,3-4-71 0,2-1 47 0,0-4 32 16,2 0-23-16,-1-4 1 0,-1-2 32 0,-2-1-28 16,-1-4-19-16,4-2 8 0,1-4 9 0,-1-1 6 0,-1-2 1 15,0-2-1-15,-3-2 9 0,0 1-10 0,-2-4 21 16,-1 0-7-16,-3-2-20 0,2-2-12 0,-4 1 10 16,-2-4-3-16,-4 0 45 0,2 1-49 0,-5-4-15 15,-2 1 54-15,-2-2-34 0,0-1 13 0,-7 2 5 16,-2-2 7-16,-3 3-35 0,-1 0 42 0,-3 4-14 0,-5-1 19 15,-2 5-11-15,-4 3-16 0,-1 1 27 0,-5 7-5 0,-3 5-18 16,-2 2-44-16,-3 4-28 0,3 5-29 16,0 4-331-16,-4 4 133 0,1 0 97 0</inkml:trace>
</inkml:ink>
</file>

<file path=word/ink/ink4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3"/>
    </inkml:context>
    <inkml:brush xml:id="br0">
      <inkml:brushProperty name="width" value="0.04667" units="cm"/>
      <inkml:brushProperty name="height" value="0.04667" units="cm"/>
      <inkml:brushProperty name="fitToCurve" value="1"/>
    </inkml:brush>
  </inkml:definitions>
  <inkml:trace contextRef="#ctx0" brushRef="#br0">-3 134 51 0,'-3'1'236'0,"2"1"12"0,1-1 3 0,4 1-66 0,4-1 36 0,4 0-41 15,6-1 13-15,14 0-2 0,10-1-23 0,3-2 2 16,3-1 3-16,6 0-1 0,9 0-7 0,8-1-5 16,8-3-14-16,9 1 0 0,8 0-12 0,7-2-12 15,8 2 3-15,74-7-12 0,-35 6-12 0,-24 3-12 0,63-8 8 16,-7 3-18-16,-36 6 5 0,-20 1-15 0,-15-1-8 15,0 1-14-15,3 1-15 0,-1 0 11 0,0 0 19 16,-4 0-24-16,-5 1-5 0,-4 0-10 0,-6-2-8 16,-5 1-34-16,-9 2-23 0,-10 0-32 0,-7 0-38 0,-8 1-41 15,-9 2-10-15,-1-3 10 0,-13 2-23 0,-5-1 16 16,-8-1-73-16,-11 2 82 0,-3-2 14 0,-3 0-10 16,-4 4 20-16,1-2-19 0,-3 0-23 0,-2 3-526 15,0 0 199-15,-1-1 152 0</inkml:trace>
</inkml:ink>
</file>

<file path=word/ink/ink4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4"/>
    </inkml:context>
    <inkml:brush xml:id="br0">
      <inkml:brushProperty name="width" value="0.04667" units="cm"/>
      <inkml:brushProperty name="height" value="0.04667" units="cm"/>
      <inkml:brushProperty name="fitToCurve" value="1"/>
    </inkml:brush>
  </inkml:definitions>
  <inkml:trace contextRef="#ctx0" brushRef="#br0">-2 82 99 0,'-2'1'221'0,"2"-1"-69"0,6 3 79 0,4 1-42 16,4-2 5-16,13-1-11 0,9 2 11 0,6-3-4 16,8 0-17-16,1-3-8 0,6 1-11 0,10-3 9 15,8 1-8-15,6-1-1 0,10 2-3 0,6-2-10 16,7 0-19-16,74-6-5 0,-33 8-13 0,-21-1-4 16,-12 0 1-16,74-1-30 0,-37 3-12 0,-23-1 3 0,-14 0-6 15,73-2-8-15,-42 3 0 0,-26-1-17 0,-16 1 3 16,1 0-11-16,-2-1-19 0,-5 2-27 0,-3-1-35 15,-5 0-21-15,-9-1-50 0,-5 6-38 0,-5-7-34 16,-8 2-34-16,-10 4-657 0,-7 0 241 0,-8-6 190 16</inkml:trace>
</inkml:ink>
</file>

<file path=word/ink/ink4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5"/>
    </inkml:context>
    <inkml:brush xml:id="br0">
      <inkml:brushProperty name="width" value="0.04667" units="cm"/>
      <inkml:brushProperty name="height" value="0.04667" units="cm"/>
      <inkml:brushProperty name="fitToCurve" value="1"/>
    </inkml:brush>
  </inkml:definitions>
  <inkml:trace contextRef="#ctx0" brushRef="#br0">0 118 30 0,'6'-6'292'0,"-2"0"-46"0,2 0-33 0,2-1 1 0,-2 2-42 15,4-3-18-15,-2 1-14 0,7-4 4 16,-4-1-39-16,0 5-22 0,0 1 7 0,-3-2-50 15,1 2 32-15,0 1-18 0,-1 0 9 0,-1 1-19 16,0 1 11-16,-1-1 27 0,-1 2 0 0,0 2 22 0,-2 0-8 16,-1 4-4-16,1-2 2 0,-2 2-13 0,2 4 6 15,-3-1-15-15,2 2-4 0,0 1-10 0,-2 1 12 16,1 2 3-16,-1-2 5 0,0 3 1 0,2 1 1 16,1 7-4-16,1-4-5 0,1 2 5 0,-2-3 1 15,0-2-5-15,1-3-20 0,0 0 18 0,-3-1-32 0,3 0 3 16,-3-1 6-16,2-3-17 0,0 2-35 0,-1-3 34 15,1 0-33-15,-1-4-58 0,-2 2-54 0,-2-4-51 0,2 0-52 0,-3 2-42 16,1-2-723-16,2 0 260 0,-7-2 207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818"/>
    </inkml:context>
    <inkml:brush xml:id="br0">
      <inkml:brushProperty name="width" value="0.04667" units="cm"/>
      <inkml:brushProperty name="height" value="0.04667" units="cm"/>
      <inkml:brushProperty name="fitToCurve" value="1"/>
    </inkml:brush>
  </inkml:definitions>
  <inkml:trace contextRef="#ctx0" brushRef="#br0">0 0 113 0,'5'6'143'0,"2"3"-16"0,-1-1-14 0,0 2-24 0,1-2 39 16,1 2-47-16,2 5 7 0,0-4-17 15,-3-1-15-15,0 0 0 0,1-1-54 0,-2-2-36 0,0-1-20 16,0-1-262-16,-3 3 98 0,3-3 71 0</inkml:trace>
</inkml:ink>
</file>

<file path=word/ink/ink4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6"/>
    </inkml:context>
    <inkml:brush xml:id="br0">
      <inkml:brushProperty name="width" value="0.04667" units="cm"/>
      <inkml:brushProperty name="height" value="0.04667" units="cm"/>
      <inkml:brushProperty name="fitToCurve" value="1"/>
    </inkml:brush>
  </inkml:definitions>
  <inkml:trace contextRef="#ctx0" brushRef="#br0">37 6 265 0,'6'-4'403'0,"0"2"-38"0,-2 5-18 0,-1 0-31 0,-2 3-20 16,1 4-20-16,-2 1-43 0,0 1 7 0,-2 1-48 15,1 2-26-15,-2 7 5 0,-1 0-46 0,0-1-7 16,-1 0-37-16,-3 1-14 0,3-5-35 0,1-3-79 0,1-1-54 16,-2-2-79-16,1-1-41 0,1 2-711 0,-2-5 250 15,2 0 197-15</inkml:trace>
</inkml:ink>
</file>

<file path=word/ink/ink4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7"/>
    </inkml:context>
    <inkml:brush xml:id="br0">
      <inkml:brushProperty name="width" value="0.04667" units="cm"/>
      <inkml:brushProperty name="height" value="0.04667" units="cm"/>
      <inkml:brushProperty name="fitToCurve" value="1"/>
    </inkml:brush>
  </inkml:definitions>
  <inkml:trace contextRef="#ctx0" brushRef="#br0">137 0 42 0,'-9'7'504'0,"1"-1"-58"0,-2 3-81 15,2-1-39-15,-1 0-39 0,0 0-41 0,1 1-28 16,1-1-6-16,1 0-48 0,1 0-11 0,0 0-32 16,4 0 1-16,-2-1-24 0,2 1-10 0,1-2-11 0,2-1-9 15,1 0-5-15,4 1-22 0,-1 0 9 0,0-1-5 16,1-1 4-16,-1 1-15 0,0-1-6 0,1 0 1 16,-3-1 0-16,0 1-20 0,-1-3 13 0,-1 3-6 15,-1-3 18-15,0 3-11 0,-1-2 1 0,-2 3 15 16,0-2-22-16,-3 1 8 0,0 1-13 0,-3-1-2 15,1 1 2-15,-3-1-11 0,2 0 2 0,0-2-17 0,-1-1-35 16,0 1-77-16,2-2-8 0,0 0-60 0,1-3-20 0,-2 0-31 16,3 0-694-16,2 1 250 0,1-5 198 0</inkml:trace>
</inkml:ink>
</file>

<file path=word/ink/ink4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8"/>
    </inkml:context>
    <inkml:brush xml:id="br0">
      <inkml:brushProperty name="width" value="0.04667" units="cm"/>
      <inkml:brushProperty name="height" value="0.04667" units="cm"/>
      <inkml:brushProperty name="fitToCurve" value="1"/>
    </inkml:brush>
  </inkml:definitions>
  <inkml:trace contextRef="#ctx0" brushRef="#br0">4 105 2482 0,'1'-21'90'0,"-2"3"-88"0,1 5-17 0,0 1 30 16,-2 0 53-16,2 1 17 0,0 5-92 0,0 0 7 16,-1 3 0-16,1 3-57 0,-1-3-28 0,1 3-52 0,0 0-29 15,0 0-534-15,0 0 202 0,0 0 151 16</inkml:trace>
</inkml:ink>
</file>

<file path=word/ink/ink4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89"/>
    </inkml:context>
    <inkml:brush xml:id="br0">
      <inkml:brushProperty name="width" value="0.04667" units="cm"/>
      <inkml:brushProperty name="height" value="0.04667" units="cm"/>
      <inkml:brushProperty name="fitToCurve" value="1"/>
    </inkml:brush>
  </inkml:definitions>
  <inkml:trace contextRef="#ctx0" brushRef="#br0">0 45 199 0,'2'-4'307'0,"1"3"-21"0,0 2 16 0,-2 1-40 16,2 0 2-16,1 3-27 0,0 3-15 15,1 0-22-15,-1 2-8 0,4 0 59 0,3 6-114 0,1 0-9 16,-1-2-16-16,3 2-5 0,-3-5-23 0,5 1-4 15,0-3-2-15,-3 1-13 0,-1-5-8 0,1 0-12 16,0-1-21-16,1-2-19 0,2-1-2 0,-2-1-30 16,3-2-7-16,-3-2-2 0,0 0-5 0,6-5 10 15,-1 0-17-15,-2 0 16 0,-7-1-11 0,6-2-2 0,-8 0 8 16,2 2 19-16,-4 1-8 0,0-3 9 0,4-4 7 0,-4 1 1 16,-1 3-3-16,0 0 17 0,-4 3-9 0,2-1 21 15,-1 2 12-15,0 1 19 0,1 1-6 0,-3 0 11 16,0 3-9-16,0 1 0 0,0 0 7 0,0 2 9 15,0 0 5-15,0 0-2 0,0 0 2 0,-5 15-8 16,2-7 12-16,0 3-17 0,-2 1-7 0,2 0 4 0,-5 6 0 16,3-3-18-16,1-1 11 0,0-2-10 0,0 0-2 15,1 0-21-15,-1-1-42 0,0 1-42 0,1-2-67 0,0-1-73 16,-2-1-16-16,4-1-796 0,-6 1 264 0,6-5 218 16</inkml:trace>
</inkml:ink>
</file>

<file path=word/ink/ink4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0"/>
    </inkml:context>
    <inkml:brush xml:id="br0">
      <inkml:brushProperty name="width" value="0.04667" units="cm"/>
      <inkml:brushProperty name="height" value="0.04667" units="cm"/>
      <inkml:brushProperty name="fitToCurve" value="1"/>
    </inkml:brush>
  </inkml:definitions>
  <inkml:trace contextRef="#ctx0" brushRef="#br0">50 111 12 0,'-11'6'371'0,"3"2"-24"16,1 0-64-16,0-2-23 0,4 2-20 0,0-3-36 0,3 1-11 15,0-1-55-15,2-4 8 0,-1 3-13 0,2-2-14 16,1-1-24-16,1-1-2 0,4-2-16 0,-1-1-11 15,2-1-6-15,0-1-14 0,0-1 20 0,0-2-23 16,0 1 8-16,0-2-1 0,-2 0-15 0,0 0-12 0,4-5-20 16,-4 0 19-16,-3 4-17 0,-2 1-13 15,-1 0 11-15,-1-2-26 0,-1 3 19 0,-1 0-21 16,-2 1 20-16,-1 1 7 0,0 0-20 0,-2 3 6 0,-3-1 15 16,3 4-4-16,0 1-11 0,-2 1 28 0,0 2-25 0,-1 2 16 15,-1 0 22-15,1 3 3 0,1-1-1 0,-4 7 8 16,1 0 9-16,0 2 14 0,3-3-9 0,2 0 4 15,3-3-11-15,-2 1-7 0,3 1 6 0,1-3-7 16,2 1-4-16,1 0 10 0,1-1-16 0,1-1 6 0,3-2-6 16,0 1-3-16,0-2 0 0,2-2-2 15,1-2-5-15,2-1-6 0,1-2-10 0,3-2-10 0,6-6-17 0,-2 2-1 16,2-3 3-16,0-1-9 0,-2-1 3 0,2 1 1 0,-3-2 5 16,0-2 5-16,-1 1 13 0,-2-1-7 15,-1 0 6-15,-2 0-8 0,-3 4 9 0,-4 1-3 0,1 3 28 16,-1-1 1-16,-3 0-2 0,1 2-3 0,-3 2 17 15,1 2 0-15,-4 1-5 0,-1 0 1 0,1 3-1 16,1-1 6-16,-7 3 5 0,-2 3 12 0,0 1-2 16,-5 6-5-16,-1-1-1 0,0 3-8 0,-2-1-15 15,3 1 2-15,0 1 19 0,2-2-26 0,-4 2 1 0,4-2-15 0,1-1-21 16,-1-2-52-16,4-2-59 0,3 0-31 0,0-4-51 16,-3-1-20-16,5-2-770 0,-2 3 261 0,4-4 212 15</inkml:trace>
</inkml:ink>
</file>

<file path=word/ink/ink4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1"/>
    </inkml:context>
    <inkml:brush xml:id="br0">
      <inkml:brushProperty name="width" value="0.04667" units="cm"/>
      <inkml:brushProperty name="height" value="0.04667" units="cm"/>
      <inkml:brushProperty name="fitToCurve" value="1"/>
    </inkml:brush>
  </inkml:definitions>
  <inkml:trace contextRef="#ctx0" brushRef="#br0">0 159 24 0,'1'-1'263'0,"2"-1"-41"0,1 0-3 16,5-1-20-16,-1 1-37 0,2-2-54 0,1 1-13 15,0-1 19-15,2-1-16 0,8-1 2 0,0-2-12 16,-1-1-8-16,2 1 4 0,-2-2-17 0,0 1-1 15,-2-2-41-15,-1 2 13 0,-3 2 11 0,-4-1-15 16,0 1-9-16,-2 1 8 0,1-2-22 0,-1 1 11 16,-2 2 44-16,-1 1 14 0,0-2-13 0,-1 4 18 15,-1-1-13-15,-2 3 9 0,-1 0-5 0,0 3 10 16,-2 0-5-16,-1 4-9 0,-3 1 5 0,1 1 7 0,0 3 2 0,-4 6-2 16,0 1-4-16,0 2-11 0,0-1-4 0,1 2 0 15,0 0-3-15,-1-1-4 0,3 2-8 0,-1-1-8 16,-2-1 1-16,3-2-3 0,1 2-12 0,-1-6-1 0,2-3-12 15,1-2 2-15,-1 1-11 0,2-2-12 0,-1-3-12 16,1 2-2-16,0-4-11 0,1-2 9 0,1 0-8 16,3-2 16-16,-1-2-8 0,1 0 12 0,5-2 1 15,-1-3-2-15,2 0-2 0,1-1 4 0,4-4 3 16,-3 3-5-16,0 2 10 0,-3 2-2 0,0-2-9 0,-1 2 5 0,0 3 7 16,-3 0 13-16,0 0-11 0,1 1 20 0,-2 2-1 15,0 0 2-15,-1 0-2 0,1 3-4 0,-1-2 5 16,2 4-5-16,0 0-5 0,-1 1 2 0,0-1-3 15,1 0 2-15,1 0-8 0,-1 3 6 0,0-2 0 16,3-2 6-16,1 0-14 0,1 0-19 0,1-2-15 16,2 1-46-16,0-2-55 0,3-1-68 0,0-1-53 0,2 0-713 15,9-3 256-15,-3-1 204 0</inkml:trace>
</inkml:ink>
</file>

<file path=word/ink/ink4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2"/>
    </inkml:context>
    <inkml:brush xml:id="br0">
      <inkml:brushProperty name="width" value="0.04667" units="cm"/>
      <inkml:brushProperty name="height" value="0.04667" units="cm"/>
      <inkml:brushProperty name="fitToCurve" value="1"/>
    </inkml:brush>
  </inkml:definitions>
  <inkml:trace contextRef="#ctx0" brushRef="#br0">76 139 88 0,'-6'12'374'0,"0"-3"-36"0,1 0-17 0,-2 2-25 0,-1 5-17 16,-3-1-19-16,3 2-30 0,1-3-34 0,3-1-11 16,-2-1-30-16,3-1-9 0,1-1-14 0,0 1-9 15,1 1-19-15,1-5-10 0,1 1-15 0,0 0-6 16,2-2-1-16,0-1-4 0,2-1-19 0,-1-3 5 16,1-1-8-16,0 0-4 0,4-3-14 0,-1 0-13 0,-2-2-2 0,1 0-6 15,0-3 18-15,2 2-32 0,-3-3-1 0,3 0 2 16,-2-1-3-16,-1-1-16 0,-1 1 19 0,1-2-3 15,-2 2-8-15,-1 0 3 0,0-1 0 0,0 3-3 16,0-1 14-16,-2 3-14 0,1 0 2 0,-2 2 9 16,0 0 0-16,-3 2-10 0,3 2 1 0,0 0 6 0,0 0-3 15,-6 4 9-15,3-1-6 0,-3 3 13 0,4 3 1 16,-3 0 11-16,1-1-1 0,0 3 1 0,1-1-1 16,0 1 2-16,0 1 1 0,1-1-9 0,0 0 12 0,-1-1-5 0,3 2-5 15,0-2 1-15,3-1 4 0,-2-1 4 16,3-1-2-16,2-1-5 0,-2-1-1 0,2-2-2 0,1-2-1 15,3 0-1-15,-1-3-3 0,1 0-8 0,1-3-8 16,0 0-7-16,6-5-1 0,-2-2 1 0,0 1-1 16,0-2-16-16,-1-1 24 0,-1-2-3 0,-1 0-11 15,-1-2 9-15,-1 0-15 0,1-1 14 0,-3 0 4 16,1-1 7-16,-2 0-2 0,1 0-6 0,-3 4-5 16,-1 1 10-16,-2 3 6 0,2-2-7 0,-3 3 8 0,1-1-6 0,-1 1 14 15,-1 2 17-15,0 1-5 0,0 0 13 0,-1 4-8 16,0 1-2-16,-1 0 8 0,0 3 5 0,2 0 9 15,-5 4 7-15,2 2 0 0,-3 3-1 0,0 3-4 16,1 0-3-16,-2 8-3 0,-1 1-12 0,1 0-3 16,-2 2 0-16,4-2-4 0,-1 0-3 0,2 1 4 0,-2-3-8 15,1-2-7-15,3-4-33 0,-3-2-19 0,4 1-78 16,-2-1-43-16,1-1-57 0,0-5-49 0,3 4-723 16,-4-3 260-16,2-2 211 0</inkml:trace>
</inkml:ink>
</file>

<file path=word/ink/ink4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3"/>
    </inkml:context>
    <inkml:brush xml:id="br0">
      <inkml:brushProperty name="width" value="0.04667" units="cm"/>
      <inkml:brushProperty name="height" value="0.04667" units="cm"/>
      <inkml:brushProperty name="fitToCurve" value="1"/>
    </inkml:brush>
  </inkml:definitions>
  <inkml:trace contextRef="#ctx0" brushRef="#br0">0 49 37 0,'7'-12'283'15,"0"1"-11"-15,-1 2-8 0,2 3-10 0,0 1-53 0,-2 1 30 16,2 2-8-16,-2 2-16 0,1 0-32 0,0 2-12 16,3 1 0-16,-2 0-18 0,0 2-12 0,-1-1 0 15,2 2-11-15,-3 0-4 0,2 0-5 0,-2 0-21 16,0-1 4-16,-2 2-12 0,-1 0-5 0,-1 0-9 0,-1-2-14 16,-1 1-8-16,0 0 6 0,-3 1-13 0,-1 0 1 0,-2-2-10 15,2 2-30-15,-2-2-38 0,-1 0-50 0,1 0-46 16,-1-2-50-16,1-1-51 0,2-2-37 0,-1 1-622 15,2-2 241-15,2-1 190 0</inkml:trace>
</inkml:ink>
</file>

<file path=word/ink/ink4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4"/>
    </inkml:context>
    <inkml:brush xml:id="br0">
      <inkml:brushProperty name="width" value="0.04667" units="cm"/>
      <inkml:brushProperty name="height" value="0.04667" units="cm"/>
      <inkml:brushProperty name="fitToCurve" value="1"/>
    </inkml:brush>
  </inkml:definitions>
  <inkml:trace contextRef="#ctx0" brushRef="#br0">167 17 106 0,'-2'-5'334'0,"2"3"-54"16,0-3-3-16,0 3-13 0,0-1-18 0,-1 2-15 15,1 1 0-15,0 0 18 0,0 0-21 16,0 0-16-16,0 0-5 0,-2 18-21 0,2-8-11 0,-2 4-13 16,-1 9-12-16,-2 1-24 0,-1 3-14 0,-1 1-2 15,-1 0-32-15,-2 5 6 0,2-1 22 0,-1-1-26 0,-2 3-1 16,0-1-8-16,2 0-6 0,-2 0-13 0,3 0-1 0,0-2 8 16,-1-3-6-16,3 1-28 0,-1-5-36 0,2-1-13 15,0-7-38-15,1-1-46 0,1-2-59 0,2-3-68 16,-1-1-19-16,-1 0-844 0,3 0 275 0,0-4 228 15</inkml:trace>
</inkml:ink>
</file>

<file path=word/ink/ink4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5"/>
    </inkml:context>
    <inkml:brush xml:id="br0">
      <inkml:brushProperty name="width" value="0.04667" units="cm"/>
      <inkml:brushProperty name="height" value="0.04667" units="cm"/>
      <inkml:brushProperty name="fitToCurve" value="1"/>
    </inkml:brush>
  </inkml:definitions>
  <inkml:trace contextRef="#ctx0" brushRef="#br0">-1 16 78 0,'-1'-2'392'15,"1"2"-65"-15,0 0-38 0,0 0-29 0,5 0-7 16,-2 1-20-16,2 0-29 0,0 0-17 0,4 0-42 16,1 2-8-16,1-2-19 0,2 0-3 0,3 0-20 15,0 0-5-15,2-2-46 0,8-1-55 0,0 1-74 16,0-3-41-16,3-1-31 0,-3 3-627 0,0-4 221 0,0 2 167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616"/>
    </inkml:context>
    <inkml:brush xml:id="br0">
      <inkml:brushProperty name="width" value="0.04667" units="cm"/>
      <inkml:brushProperty name="height" value="0.04667" units="cm"/>
      <inkml:brushProperty name="fitToCurve" value="1"/>
    </inkml:brush>
  </inkml:definitions>
  <inkml:trace contextRef="#ctx0" brushRef="#br0">111 0 31 0,'0'0'166'0,"0"0"-12"0,-9 13-35 0,4-4 1 16,0 1-10-16,-2 0-16 0,-3 4-24 0,-1 2 0 16,0 0-11-16,1-1-3 0,4-1 30 0,-1-3-34 0,2-1 14 15,0-1-11-15,1-1-45 0,-1 1-17 0,2-1 64 16,-1-2-130-16,1 1-342 0,1-2 128 0,2-5 91 0</inkml:trace>
</inkml:ink>
</file>

<file path=word/ink/ink4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6"/>
    </inkml:context>
    <inkml:brush xml:id="br0">
      <inkml:brushProperty name="width" value="0.04667" units="cm"/>
      <inkml:brushProperty name="height" value="0.04667" units="cm"/>
      <inkml:brushProperty name="fitToCurve" value="1"/>
    </inkml:brush>
  </inkml:definitions>
  <inkml:trace contextRef="#ctx0" brushRef="#br0">0 2 79 0,'5'-2'396'0,"-2"2"-26"0,-1 0-39 16,1 5-20-16,0 1-33 0,0 3-24 0,3 1-33 0,-5 2-9 16,1 0-27-16,0 2-38 0,-1 0-7 0,0 1-17 0,1 0-9 15,-3 0-21-15,1-1-13 0,-2 0-27 0,3-1-48 0,-1-1-63 16,0-2-67-16,-1 0-34 0,2-3-63 0,-2 3-627 15,1-6 235-15,0-1 178 0</inkml:trace>
</inkml:ink>
</file>

<file path=word/ink/ink4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7"/>
    </inkml:context>
    <inkml:brush xml:id="br0">
      <inkml:brushProperty name="width" value="0.04667" units="cm"/>
      <inkml:brushProperty name="height" value="0.04667" units="cm"/>
      <inkml:brushProperty name="fitToCurve" value="1"/>
    </inkml:brush>
  </inkml:definitions>
  <inkml:trace contextRef="#ctx0" brushRef="#br0">4 85 246 0,'-3'7'419'0,"2"-2"-59"16,1-1-40-16,1 0-48 0,-1-2-27 0,3 1-36 0,1-1-20 16,1-1-14-16,0-1-23 0,0 0-16 0,6 0-31 15,-1-3 5-15,2-1-17 0,-2-1-2 0,0-1-17 16,0 1-16-16,-2 1 4 0,1-2-4 0,-2-1-13 0,0 0-7 16,0-1-6-16,-3 1-13 0,1 0 5 0,-3-1 0 15,-1 3-11-15,-1-1-2 0,-3-1-11 0,0 2 6 16,2 0 3-16,-3 2-4 0,-2 0-11 0,0 2-8 0,-1 0 8 15,0 1 7-15,-1 3-5 0,0 0 3 16,-1 3 1-16,1 0-1 0,-1 2 4 0,0 0 1 0,-2 7 3 16,1-5-10-16,4 2 4 0,0-3 12 0,2 1-1 15,1 0 2-15,2 0 1 0,1 1 1 0,0-1 3 16,3-1 4-16,2-1 6 0,1 1-1 0,0-2-1 0,2 0-4 0,0-1-2 16,3-2-2-16,-1-1 1 0,3 0-3 0,0-3-5 15,0-1 4-15,0-1-5 0,1-3-1 0,1 3 0 16,5-6-5-16,-2-2-5 0,0 1-1 0,-3 1 2 15,-3 1 5-15,2-7-13 0,-2 6-8 0,-4-2 8 16,0 2-9-16,-3 0-11 0,1 0-3 0,0 0 1 0,-3 2 0 16,1-1 4-16,-1 2-12 0,-2 1-24 0,0 0 29 15,0 0-18-15,0 2 17 0,-1 1-3 0,0-2-5 16,0 3 0-16,0 0-3 0,0 0-9 0,0 0 9 0,-2 5 6 16,2-3 4-16,0 3 2 0,1-2-13 0,2 3 26 15,1 2-1-15,1-1 6 0,-1 2-14 0,1-1 6 16,1-1 1-16,0 3 18 0,1-1 9 0,-1 0 10 0,-1 1 0 15,-1-1 12-15,0-1 20 0,-2 2-1 16,1-1 1-16,-1-1-16 0,-5 1 13 0,3-1-1 0,-3-1-21 16,-2 1-1-16,0-2-30 0,-1 0-29 0,0 1-116 15,-2-3 12-15,2 1-28 0,-1-3-22 0,0 0-621 16,-2-1 224-16,3-5 175 0</inkml:trace>
</inkml:ink>
</file>

<file path=word/ink/ink4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8"/>
    </inkml:context>
    <inkml:brush xml:id="br0">
      <inkml:brushProperty name="width" value="0.04667" units="cm"/>
      <inkml:brushProperty name="height" value="0.04667" units="cm"/>
      <inkml:brushProperty name="fitToCurve" value="1"/>
    </inkml:brush>
  </inkml:definitions>
  <inkml:trace contextRef="#ctx0" brushRef="#br0">0 11 280 0,'4'-2'280'0,"0"2"-38"16,3-3-7-16,3 2-30 0,-1-1-13 15,2 2-9-15,1 0-32 0,2 0-17 0,-1 0-5 0,3 0-34 16,-3 0-57-16,3 0-70 0,0-1-88 15,1 1-506-15,-4 0 185 0,3-3 136 0</inkml:trace>
</inkml:ink>
</file>

<file path=word/ink/ink4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199"/>
    </inkml:context>
    <inkml:brush xml:id="br0">
      <inkml:brushProperty name="width" value="0.04667" units="cm"/>
      <inkml:brushProperty name="height" value="0.04667" units="cm"/>
      <inkml:brushProperty name="fitToCurve" value="1"/>
    </inkml:brush>
  </inkml:definitions>
  <inkml:trace contextRef="#ctx0" brushRef="#br0">0 169 62 0,'10'0'318'0,"-2"4"2"0,0-1-43 15,-1 1-3-15,0 3-32 0,-1-2-24 16,1 2-30-16,0 0-18 0,-1 3-23 0,0-2-7 15,-2-1-10-15,0 2-13 0,0 0-1 0,-1-1-17 0,-1 2 2 16,0-1-15-16,-1-1-13 0,-1-1-8 0,-1-1-12 16,0-1 5-16,0 0-11 0,-3 0-5 0,2 0 3 15,1-1-14-15,-3-1 5 0,-1 0-1 0,3-1-5 0,-2 0-12 0,0-1 3 16,1-1-6-16,-1 2-9 0,1-2 14 0,0 0-8 16,2-2 0-16,-2 2-17 0,3 0 11 0,-2-3-3 15,2 1-18-15,2-2-2 0,1-3-18 0,2 0-6 16,0-1-8-16,1-1-14 0,5-7 5 0,2 1-2 15,0 0 6-15,1 0 30 0,-1 0-6 0,3-2-1 0,0 1 9 16,1 1-23-16,-4-1 26 0,4 1-13 16,-2 0 12-16,-2 1 12 0,0 1-12 0,0-2 8 0,-4 5-10 15,-2 0 11-15,-3 1 22 0,0 2-34 0,1-1 27 0,-3 0 13 16,-1 2-15-16,-1 0 26 0,-1 2-5 0,1 0-10 0,0 4 19 16,-3-6-10-16,0 5 12 0,3 1 10 0,-6-1-6 15,1 1 14-15,1 2-6 0,-2 1 14 0,0 2-11 16,-1 3 9-16,1-1-2 0,0 2 8 0,0 1-8 15,-3 8-2-15,4-3 3 0,0 0-5 0,2-2-7 16,1 0-11-16,-2 1 6 0,3 1-7 0,-1-1-7 16,1 0-3-16,0-1 3 0,2 0-9 0,-1 0-5 0,1 0 10 15,-1-2-36-15,2 1-29 0,2-2-68 16,-3-1-70-16,-1-2-29 0,0 0-812 0,0-3 264 0,0-1 214 0</inkml:trace>
</inkml:ink>
</file>

<file path=word/ink/ink4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0"/>
    </inkml:context>
    <inkml:brush xml:id="br0">
      <inkml:brushProperty name="width" value="0.04667" units="cm"/>
      <inkml:brushProperty name="height" value="0.04667" units="cm"/>
      <inkml:brushProperty name="fitToCurve" value="1"/>
    </inkml:brush>
  </inkml:definitions>
  <inkml:trace contextRef="#ctx0" brushRef="#br0">106 187 10 0,'0'1'171'0,"0"1"-39"16,-1 1-4-16,2-3 8 0,-1 2-6 16,0 0-19-16,0-2 23 0,1 2-9 0,-1-2-45 15,0 0-11-15,0 0-3 0,0 0-68 0,4-4 74 0,-3 2 3 0,0-2-8 16,0 1 6-16,-1-1-13 0,0 0 2 0,1-2 21 16,-1 2-21-16,-1-5 25 0,0 2-12 0,0 0-23 0,-1 0 19 15,-2 1 23-15,0 1-20 0,0 0-13 0,0 1-15 16,-1 3 2-16,0 1 13 0,-1 1-30 0,0 1 19 15,-2 3-18-15,-1 1 1 0,0 1-6 0,2 2-18 16,1 0 8-16,1 1 6 0,-1-1 3 0,4 0-6 16,1 0-4-16,2 0-3 0,2 0-7 0,2-2-20 15,-1-1 26-15,5 1 15 0,0-4 15 0,2 3-40 0,0-1-6 0,1-2 7 16,-3 2 2-16,1-1-18 0,-1-1 15 0,0 0-1 16,0 1-6-16,-2-1-2 0,-1 2 15 0,0 0-21 15,-2 0 3-15,-3 1 12 0,1-1-11 0,-2 0 26 16,-3 0-30-16,1 2 17 0,-2 0-21 0,-1 1-5 15,-3-1 23-15,2 0-40 0,-2 0 31 0,0-2-25 0,-2 1-19 16,0 0 3-16,0 1 15 0,1-3-2 0,-2-1-11 16,1 0 74-16,0 0-95 0,1 1 41 0,1-2-17 15,2-2 7-15,0 0 20 0,2 0-3 0,0 0-4 0,2-2-1 16,1 2 10-16,-1-1-9 0,2 1-5 0,1-3 8 0,-1 3-10 16,2-3 50-16,1 2-30 0,0-1 5 0,2 2-18 15,0-2 27-15,4 1 4 0,0-1 3 0,2 0 14 16,-2 0-18-16,2 0-29 0,0-1 27 0,3 0 12 15,-3 0 11-15,2-3-16 0,4-3-20 0,0-1-3 16,1 2-2-16,-1-3 10 0,-2-2-20 0,-3 6 40 16,-2-3-8-16,-2 1-42 0,3-6 10 0,-2 3 41 0,-1 0-9 15,-1-5-19-15,0 1 18 0,-2 4-7 0,-2-1-3 16,4-8 10-16,-6 4-4 0,2 2-24 0,0 1 29 0,-3-1-8 16,3 0 16-16,-3 1 3 0,0 1 43 0,-2 1 11 15,1 2 1-15,1 0 29 0,0 1-18 0,-1 2-7 16,-1 2-23-16,2 2 9 0,-3 3-4 0,3 0 4 0,-2 4 7 15,-1 4-1-15,0 0-14 0,0 3-1 0,1 1 5 16,0 3-14-16,-1 6 4 0,0 2-10 0,0 1 1 16,0-1-13-16,0 3 3 0,-1-3 0 0,1-2-4 15,0-2-4-15,1-4-5 0,0-1 3 0,-1-4 1 16,0 1-7-16,1 0-10 0,1-2-8 0,-1-4 5 0,2 1 5 0,1-3-13 16,1 0 6-16,0-2-7 0,1-1 3 0,0-2 8 15,4-3 5-15,3-1-9 0,-4 1 6 16,4-2-18-16,-2-1 12 0,0 1 5 0,1 2-7 0,0-1 7 15,0 1-7-15,-2 2 6 0,0-2-1 0,-2 3 1 16,0 2 3-16,1 0-7 0,-3 0 2 0,1 2 5 16,0-1-1-16,-2 3-3 0,1-1 7 0,3 2-13 0,-3 2 10 15,2-2 1-15,-2 4-14 0,-1-4 10 0,1 1 4 16,-1 0-7-16,1-3-1 0,-1 1 2 0,-1 0 10 0,2-2-12 16,-2 0 0-16,2 0-6 0,1-2 10 0,1-2-7 15,-1 2 2-15,3-2-9 0,0-2 11 0,1-1-5 16,0-1 0-16,-2-2 11 0,3 1-10 0,-2-3 7 0,0 1 3 15,0-1-7-15,-1 1 7 0,0 1-12 0,-3 1-5 16,2 0 10-16,-2 2-1 0,0 0 4 16,-3 3 4-16,3 0-10 0,-4 2 7 0,1 0-7 0,1 4-2 15,-2-1 9-15,2 1-11 0,-2-1 14 0,1 3-5 16,-2-2-6-16,2 5 10 0,0-1-3 0,2-2-6 0,-1 2 6 0,1-1 4 16,3-2-10-16,-1 2 1 0,1-3-2 0,-1-1 8 15,3 0 4-15,-1-1-3 0,1-2 2 0,-1 0-14 16,3-2 15-16,-2 0-13 0,1-1 5 0,-2 0 11 15,0-3-8-15,0 1-8 0,-1-1 2 0,-1-1 9 16,-1 0-1-16,-2-2-8 0,-1-1-2 0,-2 2 7 16,0-1 3-16,-2 0-7 0,0 2 8 0,-1-1-5 15,-2 0 3-15,-1 2 2 0,2 0-9 0,-2 2-29 0,-1 1-9 16,0 1-45-16,2 2-63 0,2 0-40 0,-1 0-58 0,3 2-643 16,-1-2 242-16,0 2 187 0</inkml:trace>
</inkml:ink>
</file>

<file path=word/ink/ink4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1"/>
    </inkml:context>
    <inkml:brush xml:id="br0">
      <inkml:brushProperty name="width" value="0.04667" units="cm"/>
      <inkml:brushProperty name="height" value="0.04667" units="cm"/>
      <inkml:brushProperty name="fitToCurve" value="1"/>
    </inkml:brush>
  </inkml:definitions>
  <inkml:trace contextRef="#ctx0" brushRef="#br0">6 28 44 0,'-2'8'217'16,"1"-4"-45"-16,1 1-2 0,-1 4 0 15,-1 0 5-15,2 0-16 0,1 0-16 0,0 1-13 16,2-2-21-16,0 0-3 0,1-2 4 0,3-1 7 0,-1 1-13 0,2-2 11 16,0-2-4-16,2-1 16 0,0-2-38 0,0-1-15 15,2-1 37-15,-1 0-15 0,-1-3 3 0,-1 0-2 0,0-1 4 16,-1-1 3-16,0 0 2 0,-3 0-5 0,-1-2-14 16,-3 2-15-16,0-2 12 0,-3 1-23 15,-2 0-4-15,-1-1-17 0,-3 3-24 0,0 0-17 0,-4 2-26 16,2 2-64-16,-2 1-32 0,-1 3-61 0,1 2-91 0,-10 6-613 15,3-1 242-15,2 2 188 0</inkml:trace>
</inkml:ink>
</file>

<file path=word/ink/ink4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2"/>
    </inkml:context>
    <inkml:brush xml:id="br0">
      <inkml:brushProperty name="width" value="0.04667" units="cm"/>
      <inkml:brushProperty name="height" value="0.04667" units="cm"/>
      <inkml:brushProperty name="fitToCurve" value="1"/>
    </inkml:brush>
  </inkml:definitions>
  <inkml:trace contextRef="#ctx0" brushRef="#br0">0 37 44 0,'0'0'293'0,"0"0"-68"0,-3 0 0 0,3 0-17 0,0 0-39 16,0 0-7-16,0 0-40 0,2-4 10 0,-1 2-24 15,2 1-14-15,4-4-3 0,-1 1-8 0,3-1-8 16,-1 2-15-16,1-1-1 0,1-1 5 0,-2 4-3 15,1-1 7-15,0 1-6 0,1 2 6 0,-4-1 7 0,1 3 7 0,0 2-4 16,-2 1 8-16,0 0-8 0,-2 1-13 0,-1 2 7 16,1 1-6-16,-2 1-12 0,-1 2-2 0,0-3-10 15,-2 1 3-15,0 1-17 0,0 0 7 0,-1-1 1 16,0-2-9-16,0 2-6 0,-2-1 7 0,2-3-2 16,0 1-3-16,1-2 3 0,-1 0-4 0,1 1-5 0,-1-4-11 15,2-1-1-15,0 0-17 0,1-2-10 16,0 0 12-16,0 0-8 0,5-6 14 0,0-2-11 0,0 0 9 0,1-1 4 15,6-6 4-15,0 0-2 0,2 0-1 0,-1 0-7 16,0 1-3-16,2 2 15 0,-5 1-14 0,-1 3 18 16,-1 2-22-16,-1 1 7 0,1 0 4 0,-1 2 7 15,-1 1-4-15,-2 1 2 0,0 2-7 0,0 0 33 16,-1 1-15-16,2 3-10 0,-1 2 3 0,-3 0-6 0,1 2 6 16,-1 0 1-16,1 2 4 0,-2-1-7 0,0 1-4 15,0 1-6-15,0-3 6 0,-2 2 8 0,1-1-34 16,-1 0-29-16,2 0-50 0,-1-1-91 0,0-3 16 15,0-1-56-15,-1-1-585 0,1-1 229 0,1-1 173 0</inkml:trace>
</inkml:ink>
</file>

<file path=word/ink/ink4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3"/>
    </inkml:context>
    <inkml:brush xml:id="br0">
      <inkml:brushProperty name="width" value="0.04667" units="cm"/>
      <inkml:brushProperty name="height" value="0.04667" units="cm"/>
      <inkml:brushProperty name="fitToCurve" value="1"/>
    </inkml:brush>
  </inkml:definitions>
  <inkml:trace contextRef="#ctx0" brushRef="#br0">146 326 7 0,'-11'2'371'0,"1"-1"-46"0,-2 4-6 0,1 0-9 0,-6 6-28 15,2 0-27-15,0 0-21 0,1 1-20 0,3-1-34 16,3 1-18-16,1-4-16 0,2 3-20 0,0-4-12 0,2 3-6 16,1-1-13-16,2-2-12 0,2 1-5 15,0 0-18-15,2-4 2 0,1 0-9 0,1-1-2 0,1-2-7 16,2-2-9-16,2-2 0 0,0 1-6 0,-2-3 4 16,4 0-7-16,-3-2 3 0,4-6-2 0,-2 3-6 15,2-3-4-15,1-1 3 0,-3-2-4 0,-2 1-5 0,-1 1 0 16,-3 3-11-16,0 2 1 0,-2 0 9 0,0 0-6 15,-1 1-8-15,0 1 9 0,-3 1 7 0,1 2-11 16,-1 0 3-16,0 4-3 0,0 0 3 0,0 0-5 16,-4 0 12-16,4 0 2 0,0 0 10 0,-10 12 9 0,6-4-10 15,-1 1 7-15,1 1-1 0,0 1 3 16,1-1-9-16,0 1-1 0,0 0-5 0,2-2 8 0,-1 1-13 0,0-1 5 16,3-2-11-16,-1 0 1 0,1-2-1 0,2-1-8 15,0-1 3-15,0-3-14 0,-3 0-11 0,10 0-9 16,-1-3 7-16,-1-1 0 0,3-3 4 0,-2 2-7 0,3 0 15 15,-2-4 2-15,4-3-4 0,2 2-9 0,-6-1 13 16,-1 3-4-16,-1-1 8 0,0 0-4 0,-2 2 4 16,0-1 5-16,-1 2 15 0,1-1 7 0,-3 3 0 15,-1 0 1-15,1 1 12 0,-1 2-3 0,-2 1-2 16,0 0 5-16,0 0-11 0,0 0 20 0,0 0 15 0,0 0-6 0,-7 15-4 16,4-8-11-16,0 1 20 0,0 1-2 0,-1 0-13 15,1-1 0-15,0 0 2 0,-1 1-6 0,2-2-7 16,-1 0-15-16,-1 1 10 0,2-2-7 0,1-1-3 15,-1 0-10-15,2-5 0 0,-1 6-22 0,1-6 12 16,0 0-14-16,-1 5 6 0,1-5 5 0,0 0 0 16,0 0-1-16,0 0 0 0,21-11 6 0,-13 6-3 0,0-2-8 15,1 2 1-15,0-2 7 0,0 4 8 16,1-2 5-16,-1 2 1 0,-3-1-3 0,1 3-9 0,-1 0-2 0,-1-1 13 16,-5 2-10-16,9 2-9 0,-5 0 5 0,2 0 18 15,-1 2 3-15,0 0-10 0,1 0 13 0,0 1-15 16,0-1-3-16,0 0 20 0,1 1-14 0,-1 0 1 0,2-1-16 15,1-2-17-15,1-1-12 0,0 0-15 0,0-1-17 16,3-2-12-16,-1 0-8 0,2-1-14 0,-3-1-4 16,1-1-8-16,5-5 17 0,-3 3 12 0,-4 1 13 15,-1-2-7-15,-2-1 4 0,0 1-4 0,-1-1 44 16,0 0-4-16,-3 0-8 0,0 0 17 0,-2 1-6 0,-1 1 26 0,0 2 16 16,-1 1-22-16,-1-1 15 0,1 3-4 0,-2 0 17 15,-1 0 5-15,-1 2 0 0,0 0 13 0,-5 4 11 16,2 0 7-16,-2 2 22 0,0-2 0 0,2 4 8 15,-1-1-4-15,1 1 5 0,0 0-10 0,4 1-6 16,-2 0 2-16,2 1-8 0,-1-1 9 0,3 0-16 16,0-1-2-16,2 1-4 0,0-4 16 0,1 2-16 0,0-4 0 15,3 3-5-15,2-1-9 0,-1-3 9 0,1-2-13 16,3-2 6-16,1-2-11 0,1-2-3 0,7-5 10 0,-1-2-3 16,2-1-2-16,-2-3-18 0,0-2 12 0,2 0-19 15,-2-2-6-15,0-1 8 0,-4-2-22 0,5-2 11 16,-1-2-15-16,-2 1 1 0,-3 0 15 0,0 1-2 0,-4-1 3 15,-1 4 1-15,-4 2 5 0,-1 4-7 0,-1 6 8 16,-2 1 58-16,-2 3-73 0,-1 1 10 0,-2 5 1 16,-3 2-1-16,-1 4 8 0,0 2 9 0,-6 7-5 15,-1 6 9-15,1 1-6 0,0 1-1 0,2 4 9 16,0-2-1-16,4 2 6 0,1-1-7 0,4-1 8 0,1 0-8 0,4-5-5 16,3 3 13-16,4 1-10 0,3-7-6 0,2 3-20 15,4-4-52-15,3-1-118 0,2-3-29 0,2 0-66 16,4-4-754-16,0-4 269 0,1 0 215 0</inkml:trace>
</inkml:ink>
</file>

<file path=word/ink/ink4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4"/>
    </inkml:context>
    <inkml:brush xml:id="br0">
      <inkml:brushProperty name="width" value="0.04667" units="cm"/>
      <inkml:brushProperty name="height" value="0.04667" units="cm"/>
      <inkml:brushProperty name="fitToCurve" value="1"/>
    </inkml:brush>
  </inkml:definitions>
  <inkml:trace contextRef="#ctx0" brushRef="#br0">47 79 58 0,'2'-2'325'15,"-2"2"-35"-15,0 0-42 0,0 0-9 0,6-3-22 0,-6 3-22 16,7 0-14-16,-7 0-38 0,7-2-7 0,-7 2-1 16,10-3-20-16,-2 1-7 0,0-2-35 0,0 0-2 15,1-1 4-15,-2 0-7 0,2-1-17 0,-5 1-9 16,1-1 7-16,0 0-16 0,-2 1-7 0,-1 0 12 0,-2 0-44 15,0 2 9-15,0 3 6 0,-2-4 15 0,-3 2-10 0,0 1 0 16,1-1-18-16,-2 3 12 0,-4 2-4 0,0 1 4 16,0 0 16-16,-2 2-2 0,-4 5 7 0,1 1 11 15,1 2-8-15,3-4 30 0,3 0-7 0,0 0-3 16,4 1 12-16,-1 0 0 0,2-1-4 0,4 0-15 16,1 1 10-16,3-3-17 0,1 1 3 0,2-1-1 15,10 1-10-15,3-2-11 0,-2-5-24 0,0-1-53 16,-1-1-85-16,13-1-39 0,-2-5-34 0,1 3-719 0,0-3 251 15,-1-3 196-15</inkml:trace>
</inkml:ink>
</file>

<file path=word/ink/ink4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5"/>
    </inkml:context>
    <inkml:brush xml:id="br0">
      <inkml:brushProperty name="width" value="0.04667" units="cm"/>
      <inkml:brushProperty name="height" value="0.04667" units="cm"/>
      <inkml:brushProperty name="fitToCurve" value="1"/>
    </inkml:brush>
  </inkml:definitions>
  <inkml:trace contextRef="#ctx0" brushRef="#br0">0 188 223 0,'7'-5'313'0,"1"-1"-52"16,1 1-21-16,0 0-18 0,9-5-52 0,-1 0-7 16,2 2-17-16,-2-3-6 0,3 1-23 0,-1-1-13 15,2 0-19-15,-3-1 5 0,0 1 0 16,0-2-21-16,-3 2-11 0,-2 0-13 0,-4 4 13 0,-1 1-13 15,0-1 5-15,-4 2 10 0,2 0 24 0,-2 1-21 16,-1 1 2-16,-2 1-4 0,-1 2-8 0,0 0-2 16,0 0-19-16,0 0 13 0,-13 11 6 0,8-4-3 15,-3 1 0-15,0 0 4 0,-4 8 15 0,-1-2 10 0,2 3-3 0,-1-1-13 16,1 2-2-16,0 1 6 0,-1 0-10 0,2-1-12 16,-2 3 6-16,3-1-6 0,0-2-18 0,-1 0 8 0,4-4 0 15,2-1-7-15,-1-3-2 0,-2-2-6 0,4-1-12 16,0 0-8-16,0 0-1 0,1-4-5 0,1-1 4 15,1-2 1-15,0 0 1 0,0 0 1 0,9-2-3 16,-3-3 4-16,0 0-4 0,1 0 6 0,2-2-5 16,-1 3 11-16,1 0-7 0,-1-2 2 0,0 3 2 15,0 0-9-15,-2 0 7 0,1 2 3 0,-2 1-5 0,-5 0 7 0,10 0 0 16,-5 1-10-16,-2 1 10 0,5 0-3 0,-2 2 5 16,0 0-7-16,-1 0-1 0,-1-1 4 0,2 1-10 15,-1 1 1-15,3-1 5 0,-1-1-6 0,1 1 6 0,0-1-3 16,0-1-1-16,1-1 1 0,-2-1 1 0,3-2 2 15,0-1-1-15,-1 0-5 0,1-1 3 0,0-1 4 16,-1 0-12-16,-1-2 1 0,1-1 7 0,-2-1-1 16,-1 1 4-16,1-1 9 0,-1-3-7 0,-2 2-15 15,0 0 7-15,-1 0 1 0,-1 1-6 0,-1 0 5 0,-1 2 0 16,0 2 3-16,-3 0-2 0,3 2 1 0,-3 1-7 16,3 2-4-16,0 0 16 0,-8 1-10 0,1 4 8 15,0 0 1-15,2 4 0 0,-1 0-2 0,1-1 3 16,0 1-2-16,1 1 7 0,1 0 0 0,0 0 2 0,2-2 2 15,-1 2 2-15,2-1-2 0,2 0 19 0,0 0-11 0,2 0-6 16,0-4-1-16,1 1 2 0,1-2-2 0,1-2 0 16,1 0-1-16,-1-2-3 0,2-4-3 0,2 1 2 15,-1-2 3-15,2-1-3 0,5-4-13 0,-6 0 8 16,5-5 7-16,-2-1 5 0,0 0-3 0,-1 0 0 0,1 0-10 16,-3 1 0-16,-1 1 0 0,-2 4-5 0,-4-1 2 15,-1 3 0-15,0 1-9 0,-2 0 8 0,-1 2-16 16,0 1 4-16,-3 0-8 0,3 4 7 0,-4-3-7 15,-1 3-4-15,0 0-8 0,0 2 1 0,-2-1 10 0,-1 2-5 16,2 0-11-16,1 1 9 0,-1 0-14 0,0 0 0 0,3 1 4 16,2-3 0-16,0 1 4 0,1-3 9 0,1 6-11 15,1-3 10-15,0-1 5 0,1 1-6 0,3 2 9 16,-2-3-1-16,0 3 7 0,3-1 2 0,-1 1 1 16,1 2 3-16,-1 0-8 0,0-1 5 0,-2 1-5 15,0 1 13-15,-1 0-4 0,-1 1-2 0,-1-1 5 16,1 0 8-16,-1 1-8 0,0 0 2 0,-2-1-6 0,1-1-1 15,0-2 12-15,0 0-11 0,0-1 16 0,0 1 6 0,1-2-14 16,-1 1 13-16,2-1-6 0,-2 0 4 0,1 0 2 16,1 0 4-16,-1-1-2 0,1 1-10 0,0-2-1 15,1 1-2-15,-1 0-42 0,1-2-37 0,-3 0-70 16,0 0-34-16,8 0-65 0,-6 2-645 0,-2-2 243 0,8-8 187 16</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701"/>
    </inkml:context>
    <inkml:brush xml:id="br0">
      <inkml:brushProperty name="width" value="0.06667" units="cm"/>
      <inkml:brushProperty name="height" value="0.06667" units="cm"/>
      <inkml:brushProperty name="fitToCurve" value="1"/>
    </inkml:brush>
  </inkml:definitions>
  <inkml:trace contextRef="#ctx0" brushRef="#br0">7 0 56 0,'1'2'273'0,"-1"-1"-51"16,1 2 23-16,-1-3-77 0,0 0-89 0,-4 4-63 16,4-4-82-16,-5 1-254 0,5-1 99 0,0 0 70 15</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986"/>
    </inkml:context>
    <inkml:brush xml:id="br0">
      <inkml:brushProperty name="width" value="0.04667" units="cm"/>
      <inkml:brushProperty name="height" value="0.04667" units="cm"/>
      <inkml:brushProperty name="fitToCurve" value="1"/>
    </inkml:brush>
  </inkml:definitions>
  <inkml:trace contextRef="#ctx0" brushRef="#br0">0 65 65 0,'5'7'116'16,"-1"2"-12"-16,2-2 15 0,2-2-20 0,0 0 1 15,2-2 22-15,1-2 4 0,1-2 10 0,-1-1 6 16,1-1-26-16,-1-1 1 0,-1 0 4 0,1-2-36 16,-2-1 5-16,-4-1-16 0,1 0 4 0,-3 0-28 0,-1-2-6 0,-2 2-38 15,-4 0-36-15,-3 0-12 0,-1 2-48 0,-1 2-458 16,-3 0 163-16,-2 1 120 0</inkml:trace>
</inkml:ink>
</file>

<file path=word/ink/ink4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6"/>
    </inkml:context>
    <inkml:brush xml:id="br0">
      <inkml:brushProperty name="width" value="0.04667" units="cm"/>
      <inkml:brushProperty name="height" value="0.04667" units="cm"/>
      <inkml:brushProperty name="fitToCurve" value="1"/>
    </inkml:brush>
  </inkml:definitions>
  <inkml:trace contextRef="#ctx0" brushRef="#br0">20 43 3004 0,'14'-9'134'0,"-4"1"-97"0,-4 3-19 0,1-1 72 15,1 2-3-15,-4 0-7 0,0 0-18 0,-1 3-11 0,0-1 0 16,0 2 5-16,-3 0 14 0,0 0-2 15,2 6-10-15,-2-1 0 0,-2 3 5 0,-1 2 1 0,1 2-6 16,-2-1 6-16,-1 8-11 0,-2-1-3 0,-1 5-13 16,1-4 7-16,0 1-13 0,0 0-12 0,1-1-27 15,0-5-34-15,3-3-62 0,-1 3-84 0,2-6-33 16,-2 1-41-16,1 1-777 0,0-4 265 0,1-1 220 0</inkml:trace>
</inkml:ink>
</file>

<file path=word/ink/ink4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7"/>
    </inkml:context>
    <inkml:brush xml:id="br0">
      <inkml:brushProperty name="width" value="0.04667" units="cm"/>
      <inkml:brushProperty name="height" value="0.04667" units="cm"/>
      <inkml:brushProperty name="fitToCurve" value="1"/>
    </inkml:brush>
  </inkml:definitions>
  <inkml:trace contextRef="#ctx0" brushRef="#br0">8 36 298 0,'-4'-9'394'0,"2"0"-37"0,0 3-50 16,2 3-50-16,-1 0-22 0,1 3-49 0,0 0-80 15,0 0-131-15,3-6-48 0,-3 6-103 0,0 0-406 16,0 0 172-16,0 0 126 0</inkml:trace>
</inkml:ink>
</file>

<file path=word/ink/ink4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8"/>
    </inkml:context>
    <inkml:brush xml:id="br0">
      <inkml:brushProperty name="width" value="0.04667" units="cm"/>
      <inkml:brushProperty name="height" value="0.04667" units="cm"/>
      <inkml:brushProperty name="fitToCurve" value="1"/>
    </inkml:brush>
  </inkml:definitions>
  <inkml:trace contextRef="#ctx0" brushRef="#br0">0 150 211 0,'-1'8'263'0,"0"0"-21"0,1-2-21 0,1 0-45 0,1-4 11 16,1 0-4-16,-1-2-47 0,4 0-14 0,1-3-7 15,2-1-12-15,0-1 4 0,1 0-37 0,1-3 13 16,4-4-13-16,-1-1-28 0,0 0 20 0,1-2-6 15,-7 3 2-15,0 1 3 0,-1 2-3 0,-2 2 3 16,1 0 24-16,-3-2 6 0,0 4 1 0,0 1-15 16,0 0-10-16,-3 2-2 0,0 2-8 0,0 0-11 0,0 0-4 15,0 0-13-15,-7 10 8 0,2-2-6 0,0 1 6 0,-1 2 5 16,2 2-8-16,0 0-6 0,2-1-5 16,-1 0-12-16,2 0 4 0,-1-1-14 0,2 0 8 0,0 0 6 15,2-3-9-15,-2-1 13 0,7-1-10 0,-3-1-11 16,3-2 15-16,2-3-8 0,-2 0 4 0,3-3 2 0,2-2-8 15,-1-1 2-15,8-4 10 0,-3 0-8 0,1-3 2 0,-2 1-10 16,-1-3 2-16,0-1 9 0,0 1-21 16,-1-1 15-16,0-1-14 0,-1 2 6 0,-3 4 7 0,-1 3-3 15,-4 0 8-15,2 2 9 0,-2 0-3 0,-2 2 0 16,-1 2 5-16,-1 2-7 0,0 0 2 0,0 0-3 16,-7 10 12-16,3-2-1 0,-2 0-24 0,2 2 29 15,-1 2-3-15,-3 6-10 0,3-2 6 0,0-3 2 16,1 0-9-16,-1 0 4 0,2-1 0 0,0 0-4 0,0 0 4 15,-1-1-14-15,2-1 4 0,0 0-14 0,-1-2-45 0,1-1-58 16,0 1-92-16,0-4-52 0,0 1-752 0,2-5 261 16,0 0 212-16</inkml:trace>
</inkml:ink>
</file>

<file path=word/ink/ink4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09"/>
    </inkml:context>
    <inkml:brush xml:id="br0">
      <inkml:brushProperty name="width" value="0.04667" units="cm"/>
      <inkml:brushProperty name="height" value="0.04667" units="cm"/>
      <inkml:brushProperty name="fitToCurve" value="1"/>
    </inkml:brush>
  </inkml:definitions>
  <inkml:trace contextRef="#ctx0" brushRef="#br0">98 259 990 0,'8'-6'2'0,"-1"0"31"0,-1 0-4 0,0 1 6 16,-3 1 6-16,-2-1 12 0,-1 5-3 0,1-4 15 0,-1 4 13 16,0 0-2-16,-6-3-19 0,6 3 30 15,-9 2 27-15,0 0-8 0,-1 2 11 0,1 0 19 0,-2 2-5 16,2 1 15-16,-2 2 6 0,-2 2-13 0,2 0-2 15,3-1-4-15,2 0-18 0,0 0-4 0,1 0 3 0,2 2-12 16,0-3-6-16,2 1-11 0,0 0 30 0,2 0-47 16,1-2-2-16,0-1 0 0,1 0-8 15,3-1-3-15,-1-2-5 0,2 1-8 0,1-5-8 0,0 1 2 16,2-2-10-16,1-3 6 0,3-1-1 0,5-4-11 0,1-4 0 16,0-1-11-16,0-2-1 0,-1-1 15 0,4-3-13 0,-3-1 10 15,0-2-12-15,-1 0-1 16,-2-3 4-16,0-1 1 0,-1 1-12 0,-1 0 0 0,-4 2 2 15,-1 0-1-15,-2 3 4 0,-2 2-1 0,-3 4-3 0,-1 4-1 0,0 2-7 16,-2 2 6-16,-2 3-3 0,2 4 1 0,-8-2 1 16,8 2-3-16,-14 8 11 0,0 5 5 0,-1 3 0 15,1 3-12-15,-2 2 10 0,2 3 7 0,1 2-1 16,0 1-4-16,4-1-4 0,-1 1 10 0,5-3-1 0,0-1-12 16,4-4-4-16,1-3 13 0,0-3-9 0,3 0 13 15,0-2-8-15,2-2 6 0,1 0-3 0,2-2-12 16,3-2 13-16,0-2 11 0,2-2-16 0,1-1 7 15,9-4-15-15,-1-3 5 0,0-3 2 0,-1 0-11 16,5-5 10-16,-4 2-21 0,-1-4 11 0,1-1 0 0,-2-2-2 0,-3 0 5 16,-1 1-4-16,-1-2-7 0,-2 2 10 0,-1 4 0 15,-6 3-14-15,-1 2 17 0,-2 2-9 0,-2 2 10 16,-1 3-9-16,0 3 2 0,0 0-6 0,0 0 10 16,-23 11-5-16,10 2-10 0,-1 2 18 0,-2 0-9 15,4 4 5-15,-2-1 4 0,3 0-9 0,3 1-4 0,2-3 3 16,4-4 13-16,1-1-14 0,4-1-16 0,3-1-34 15,3-2-33-15,3 1-57 0,7-2-69 0,7-4-55 16,-6 0-784-16,9-4 273 0,-2-3 221 0</inkml:trace>
</inkml:ink>
</file>

<file path=word/ink/ink4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0"/>
    </inkml:context>
    <inkml:brush xml:id="br0">
      <inkml:brushProperty name="width" value="0.04667" units="cm"/>
      <inkml:brushProperty name="height" value="0.04667" units="cm"/>
      <inkml:brushProperty name="fitToCurve" value="1"/>
    </inkml:brush>
  </inkml:definitions>
  <inkml:trace contextRef="#ctx0" brushRef="#br0">113 0 176 0,'-12'4'318'0,"2"0"-7"0,-3 2-22 15,5 1-38-15,-8 3-9 0,4 0-25 0,2-1-33 16,2-2-8-16,1 3-20 0,2-3-4 0,-1 3-21 0,3-3-3 16,0 2-10-16,2-2-12 0,1 0-14 15,1-2-1-15,2-2-11 0,2 2-4 0,1-2-10 0,-1-2-17 16,7 0 8-16,-1-2-5 0,0-1-18 0,1-3 8 16,1 2-2-16,0-1-7 0,6-6-3 0,-3-1-5 15,0 1-1-15,-4 2-5 0,-1-1-6 0,-3 2-1 16,-1-1 3-16,1-1 5 0,-2 3-6 0,-1-1-6 0,-2 2 10 15,1-1-10-15,-1 3-6 0,-1-1 8 0,0 3 4 0,-2 1-10 16,0 0 3-16,0 0 2 0,0 0-6 0,-5 9 2 0,2-2-5 16,1 0 0-16,-2 2 9 0,1 2 1 0,3-3-1 15,-3 0-1-15,2 2-1 0,0-1 7 0,0-2 2 16,1 0-13-16,3-2 5 0,-1 2 1 0,-1-3 2 16,2-1-26-16,0 0 27 0,2-1-1 0,0-2-2 15,1 0 1-15,2-3-8 0,1-1 1 0,1 1 3 16,-1-2-8-16,1-2 8 0,-2 1 11 0,7-5-11 0,-3 2-7 15,-5-1 2-15,1 1 1 0,-2 1 0 0,1-1 7 0,0 0-4 16,-2 2-5-16,0 1 27 0,1 0-30 0,-4 1-2 16,1 1 0-16,-2 1 3 0,0 1 2 0,-1 2-7 15,0 0 5-15,0 0 1 0,0 0-6 0,-4 14 0 16,1-4-3-16,-3 2 18 0,-4 7-3 0,5 2-5 0,-3 1-1 16,-2 1 2-16,3 3 7 0,-4 2-12 15,5 1 14-15,-2-1 4 0,0 3-8 0,2-3-5 0,-2 2 3 16,-3-1-4-16,-1-1-3 0,2-2-2 0,2-2 6 15,-1 0 3-15,-2-5 11 0,3-1-4 0,0-5 11 0,-1-2-8 16,4-3 10-16,-4-1 1 0,2 0-1 0,1-3-8 0,-2-1 1 16,-1-1 10-16,3-2-13 0,6 0 16 0,-13-5-5 15,6 1 4-15,2-1-5 0,0-4-11 0,0 1 3 16,3-1 5-16,1-3 6 0,-1-2-14 0,6-10-12 16,1 3 16-16,2-3 4 0,2 0-20 0,2 2-9 15,2-2-11-15,0 2-5 0,2-1-29 0,1 2-11 16,0-1-34-16,2 3-24 0,1 0-8 0,0 1-26 0,2 0-7 15,-1-1-30-15,0 4-13 0,3-2-17 0,-1 2 4 0,-1 0-17 16,2 2-572-16,-4-1 226 0,2 4 172 0</inkml:trace>
</inkml:ink>
</file>

<file path=word/ink/ink4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1"/>
    </inkml:context>
    <inkml:brush xml:id="br0">
      <inkml:brushProperty name="width" value="0.04667" units="cm"/>
      <inkml:brushProperty name="height" value="0.04667" units="cm"/>
      <inkml:brushProperty name="fitToCurve" value="1"/>
    </inkml:brush>
  </inkml:definitions>
  <inkml:trace contextRef="#ctx0" brushRef="#br0">114 11 3512 0,'-29'12'114'0,"6"-3"-40"0,1 0-88 16,8-3 20-16,4 0-9 0,1-3 8 0,4 2 6 15,3-3 7-15,2-2-4 0,3 5 0 0,1-4-3 0,5-2 2 16,5 1 1-16,2-2-3 0,11 1-4 0,2-3 3 15,2-1-10-15,-2 0 12 0,0 0-1 0,2-2 0 16,-2 1-19-16,0 0-18 0,-4 2-23 0,-1-1-54 16,-5 1-40-16,-4 0-56 0,-1 1-50 0,-5 1-663 15,-1-1 243-15,1 0 195 0</inkml:trace>
</inkml:ink>
</file>

<file path=word/ink/ink4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2"/>
    </inkml:context>
    <inkml:brush xml:id="br0">
      <inkml:brushProperty name="width" value="0.04667" units="cm"/>
      <inkml:brushProperty name="height" value="0.04667" units="cm"/>
      <inkml:brushProperty name="fitToCurve" value="1"/>
    </inkml:brush>
  </inkml:definitions>
  <inkml:trace contextRef="#ctx0" brushRef="#br0">40 40 148 0,'-8'-4'392'0,"1"-1"-53"0,1 1-58 0,2 2-45 15,4 2-67-15,-6-3-91 0,6 3-71 16,-3-5-38-16,3 5-116 0,-4-10-319 0,4 10 140 0,-2-7 104 16</inkml:trace>
</inkml:ink>
</file>

<file path=word/ink/ink4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3"/>
    </inkml:context>
    <inkml:brush xml:id="br0">
      <inkml:brushProperty name="width" value="0.04667" units="cm"/>
      <inkml:brushProperty name="height" value="0.04667" units="cm"/>
      <inkml:brushProperty name="fitToCurve" value="1"/>
    </inkml:brush>
  </inkml:definitions>
  <inkml:trace contextRef="#ctx0" brushRef="#br0">90 245 83 0,'0'0'189'0,"1"-2"8"0,-1 2-11 0,0 0 7 16,-8 7 13-16,1 0-10 0,2-2-14 0,-3 3-9 0,-1 1-3 16,2 0 5-16,-3 5-24 0,1-1 2 0,2-1-7 15,3-4 5-15,-1 4-25 0,1-3 3 0,1 0-30 0,0 0 1 16,2 1-15-16,-1-4-8 0,2 0-2 0,3 1-8 16,-1-1-9-16,0-2 2 0,2-3-14 0,0 0 0 0,0-1-9 15,5-2-17-15,-1 0 9 0,1-3-2 16,1 0-15-16,-1 0 2 0,7-7-6 0,-6 3 19 15,0-1-7-15,3-4-10 0,-1 0 4 0,1 0-4 0,-4 3-2 16,-2 2 2-16,-1 2-11 0,-2 0-1 0,2 0 8 16,-4 2-9-16,0 1 6 0,1 1-3 0,-1 2 0 0,-2 1-1 15,0 0-9-15,0 0 6 0,0 0-1 0,-10 11 10 0,5-4-9 16,1 2-1-16,-1-1 9 0,3 1 2 0,-2 2-9 16,2-1 6-16,1 0 8 0,1 0 7 0,0-1-4 15,-2 1 1-15,2-2-7 0,0 1 0 0,2 0-2 16,1-3 5-16,1 0-5 0,0-2 14 0,-1-2-7 0,3 1 0 15,-2-3-3-15,0-1-3 0,4-1 1 0,0-2-5 16,4 0-3-16,-4-1 4 0,2-3-14 0,-1-1 5 16,6-4 8-16,-4-2-12 0,2-3-6 0,-3-1 9 15,0-2-2-15,0-1 3 0,0 0-7 0,-1-4 2 0,-1 0-2 16,1 1 2-16,-3-4 9 0,0 3-9 0,-2 0 0 16,2 5 2-16,-4 2 8 0,0 5-6 0,-1 4 11 15,-1-1 6-15,0 1-3 0,-1 3-5 0,0 3-1 0,1 4 1 0,-5-3 7 16,5 3 15-16,-8 8 3 0,1 2-7 15,-2 9 3-15,0 0-26 0,3 5 24 0,-3 0-4 0,3 3 8 16,1-3-15-16,-1 2 6 0,2-1-5 0,0-2-1 16,2 0 4-16,1-5-2 0,2-2 4 0,-1-3-9 15,0-1-1-15,0-1 5 0,3-1 27 0,2 0-30 16,0-3 1-16,1 0-11 0,2-4 3 0,0 0 8 16,0-2-2-16,1-3-6 0,1 0-3 0,-1-1 67 15,1-3-66-15,0 0 0 0,-1-3-3 0,4-4-6 0,-1-1 0 0,-2 2 5 16,1-4 3-16,-4 2 0 0,0 5 2 0,-2-2-2 15,-1 5 0-15,0-1 2 0,-1 0 10 0,0 2-13 16,-2 3 1-16,-1 0 1 0,0 2 11 0,0 0-4 16,0 0-6-16,0 0-4 0,-7 16 0 0,5-9 7 15,-1 2 2-15,-1 0-2 0,1 2 7 0,-1-2-14 0,3 1 12 16,-1 1-8-16,0-3 6 0,1 1 2 0,0 0-5 16,-1-2-2-16,4 0 3 0,-1-2 6 0,1-2-13 15,1-1 3-15,0 1 2 0,1-2-5 0,2-1 4 16,4-3-2-16,-3 0 6 0,3-2-13 0,0 0 6 0,0-2-4 15,6-5 17-15,-3 0-8 0,1-2-2 0,0 3-5 0,-3 0 5 16,-1 3 4-16,-3 1-3 0,0 1 3 0,-1 0-1 16,1 1-10-16,-2 1 3 0,-1 1-5 0,-1 1 10 15,-1 2-4-15,-2 0-2 0,0 0 0 0,6 4 1 16,-4-1-7-16,-1 0 2 0,2 1 1 0,-2 3-1 16,2 1-3-16,-2-1 15 0,0 0-8 0,1 0 4 15,-1-1-1-15,1-2 7 0,-1 0-6 0,0 0 2 0,0-1-9 0,0 0 11 16,-1-3-5-16,0 0 1 0,4 3 2 0,-4-3-6 15,0 0 6-15,0 0-4 0,10-6 5 0,-7 4-13 16,-3 2-2-16,7-8-4 0,-2 4-10 0,1-2 9 16,-1 1-5-16,1-1-9 0,-1 0 1 0,1 0-4 15,1 1-1-15,-1-1-1 0,1 0 5 0,2 0 6 0,0 1 3 16,1-1 6-16,-2 1-9 0,2-1 4 0,-2 1-6 16,-1 1-2-16,0 1 22 0,0 1-10 0,-3-1 4 0,1 1-18 15,-2 0 9-15,0 1-1 0,-3 1 0 16,0 0 11-16,0 0-7 0,5 3 6 0,-5-3 4 0,-2 5 0 15,-2 0-2-15,2-1 10 0,-1 3 0 0,-3 0 10 16,1 0 5-16,-2 1-12 0,2 1 13 0,1-1-11 16,-1 0 19-16,2 1-3 0,0-1 1 0,0 1-8 0,1-2 9 0,1 0-3 15,1-1-5-15,0-6 6 0,3 9-9 16,-1-6 0-16,1 0-7 0,3 2 5 0,-1-4-9 0,4 3 1 16,-3-4 5-16,2 2-5 0,1-4 9 0,1 2-2 15,-1-1-4-15,1-1-2 0,0 0-16 0,0-2-8 16,0 1-4-16,0-2-14 0,0 1-12 0,-1-2-49 15,-1 1-26-15,0 1-38 0,-1-4-33 0,-2 2-25 16,0 0-676-16,-1 0 245 0,-3-1 190 0</inkml:trace>
</inkml:ink>
</file>

<file path=word/ink/ink4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4"/>
    </inkml:context>
    <inkml:brush xml:id="br0">
      <inkml:brushProperty name="width" value="0.04667" units="cm"/>
      <inkml:brushProperty name="height" value="0.04667" units="cm"/>
      <inkml:brushProperty name="fitToCurve" value="1"/>
    </inkml:brush>
  </inkml:definitions>
  <inkml:trace contextRef="#ctx0" brushRef="#br0">1 118 162 0,'2'-1'191'0,"1"-1"-11"0,1 1 7 16,0-2-23-16,4 0-8 0,-2 0-23 0,3-2-30 15,-2 1-7-15,3 0-13 0,-4-1 24 0,2 0-23 0,-1-1-14 0,1 1 2 16,-2-1 12-16,1 1 3 0,-1-1-20 0,-1 1 9 16,0-2-1-16,-4 2 6 0,1 0 6 0,-1 1-5 15,-1-1-10-15,0 1-31 0,-1-1 9 0,-1 2 5 16,1 1-17-16,-4-3-5 0,1 2 0 0,0 2-29 15,-1 1 20-15,0 0-21 0,0 1 16 0,-2 2-4 16,-2 2-13-16,2-1 15 0,0 4 21 0,-2-1 4 0,2 2 10 0,0 1-18 16,0-1 15-16,-2 7-3 0,3-3 3 15,2-2 4-15,2-1 3 0,0-1-9 0,3 1 19 0,2-1-4 16,0-1-2-16,0 1-9 0,4-3 12 0,-1 0-9 0,4-1-10 16,1-2-4-16,1-1-4 0,2-2-4 0,1-1-11 15,0-2 1-15,10-2-11 0,-3-2 15 0,-1-1-3 16,0-2-2-16,-1 0-9 0,-1-1 2 0,-2 0 1 15,-1 1-5-15,-7 0-1 0,-1 0 1 0,-3 2 3 16,0 1 10-16,-2 0-4 0,-2 1-2 0,-1 1 2 16,-1 1-8-16,0 0 3 0,-3 3-5 0,-1-1 9 0,-1 2-7 15,-4 2 11-15,0 0-17 0,-2 1 0 0,1 4-4 0,-6 2-1 16,-1 0 0-16,5 0 1 0,2 0-6 0,1-1 0 16,2-1 3-16,0 1 7 0,2 0 2 0,1 0-5 15,1 0 0-15,2 0 4 0,2 0-4 0,-1 1-1 16,3 0 0-16,-1 0-9 0,4 1 11 0,-1 1 2 0,1-2-3 15,2 2 2-15,0 6 2 0,1-3-4 0,0 4 4 16,-3-3-4-16,2 3 3 0,0 0-5 0,-3-3-2 16,0-3 2-16,-3 2-1 0,-1-2 0 0,0-1 0 15,-1 2 5-15,-2-2-6 0,0 2 5 0,-3-2 0 0,1 0-6 16,-6 5-4-16,-1-3 13 0,2-3 0 0,-2-1-2 0,3-3-5 16,-2 0 4-16,-1-1-5 0,1-2 4 0,-2-2-9 15,1 2 15-15,1-3 5 0,-1-3-8 0,2-1 4 16,1-2-8-16,1-2-6 0,0 0 4 0,0-10-2 15,2 0-13-15,4 0 5 0,2 1-10 0,2 3-15 16,4-7-3-16,2 0-22 0,0 0-43 0,5 1-15 16,1-1-37-16,3 0-2 0,0 3-43 0,1-1-6 0,2 1-15 15,2 2-649-15,0-1 240 0,-2 1 184 0</inkml:trace>
</inkml:ink>
</file>

<file path=word/ink/ink4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5"/>
    </inkml:context>
    <inkml:brush xml:id="br0">
      <inkml:brushProperty name="width" value="0.04667" units="cm"/>
      <inkml:brushProperty name="height" value="0.04667" units="cm"/>
      <inkml:brushProperty name="fitToCurve" value="1"/>
    </inkml:brush>
  </inkml:definitions>
  <inkml:trace contextRef="#ctx0" brushRef="#br0">59 0 151 0,'0'0'355'0,"-11"10"-30"16,6-4-32-16,-1 3-49 0,1-1-23 0,2 1-16 15,-3-1-19-15,2 2-21 0,1 1-33 0,2-2-12 16,-1 0-14-16,-1-1-21 0,2 1 5 0,0-3 1 15,0 0-20-15,0-3 2 0,-1 2-4 0,1-3 1 16,0 1-12-16,1-3 13 0,0 4-11 0,0-4 0 16,-2 3 0-16,2-3-16 0,0 0-12 0,0 0 11 15,0 0-10-15,6-8-3 0,-3 1-8 0,1 0 2 0,0-1-11 16,2-1 5-16,0 1-3 0,0-2 2 0,1 3-10 16,2-1 1-16,-1 1-2 0,0 0 8 0,0 0-8 15,1 2 0-15,-1 1-3 0,0 1 0 0,0 1 0 0,-1 2 2 16,-1 0 1-16,-1 2 5 0,3 1-7 0,-2 1 3 0,0 2 8 15,-2 0-6-15,1 1-4 0,0-1 2 0,-3 2-5 16,-1 0 3-16,2 0-3 0,-2 0-33 0,0 1-36 16,0-2-81-16,-2-1-6 0,2 0-61 0,-1-1-724 15,1-4 252-15,-1-1 199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730"/>
    </inkml:context>
    <inkml:brush xml:id="br0">
      <inkml:brushProperty name="width" value="0.04667" units="cm"/>
      <inkml:brushProperty name="height" value="0.04667" units="cm"/>
      <inkml:brushProperty name="fitToCurve" value="1"/>
    </inkml:brush>
  </inkml:definitions>
  <inkml:trace contextRef="#ctx0" brushRef="#br0">113 0 85 0,'-10'5'112'16,"2"1"20"-16,0 1-21 0,-3 5-70 0,1 4 66 0,-3-1-27 16,2 3 6-16,1 0-17 0,1 1-10 0,1-1 3 15,0-1 0-15,3-2 5 0,4-1-35 0,1-2 3 16,0-2 8-16,3 1-21 0,0-1 10 0,3 0-10 15,0-2 3-15,3-2 8 0,0 0-5 0,2-3 32 16,0 0-17-16,0-1 10 0,1-2 3 0,0-2-17 0,-2 0 8 16,1-2 11-16,-2-1-3 0,1-1 18 0,-3-2 0 15,0 2-26-15,-1-3 6 0,0 2 7 0,-5-1-38 16,-1-1-15-16,-1 0 34 0,-3 1-21 0,-2 1 12 16,1 2-19-16,-4-1-92 0,-3 3 47 0,1 1-30 0,-1 1-5 0,-2 1-23 15,2 1-32-15,-1 4-426 0,2 0 163 0,-1-2 119 16</inkml:trace>
</inkml:ink>
</file>

<file path=word/ink/ink4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6"/>
    </inkml:context>
    <inkml:brush xml:id="br0">
      <inkml:brushProperty name="width" value="0.04667" units="cm"/>
      <inkml:brushProperty name="height" value="0.04667" units="cm"/>
      <inkml:brushProperty name="fitToCurve" value="1"/>
    </inkml:brush>
  </inkml:definitions>
  <inkml:trace contextRef="#ctx0" brushRef="#br0">163 66 60 0,'3'-5'294'16,"-2"1"-10"-16,0 2-21 0,-1-2-15 0,0-1-12 0,0 5-7 16,-2-11-9-16,0 6-12 0,-2-1-22 15,1-1-23-15,-2 3-13 0,0 0-20 0,-1 0-11 0,-2 1-3 16,2 2-14-16,-2 1-13 0,-1 1-18 0,0 2-3 16,-2 2-7-16,-3 6-3 0,-1 2-10 0,2 1-6 15,1 2-8-15,2 1 11 0,2 1-5 0,1-2-10 16,3-2-4-16,1-1-5 0,0 0 5 0,1-1-18 15,3 0 2-15,1 0 2 0,0-2-7 0,1-2-18 0,3 0 9 0,0 0-1 16,1-2-20-16,0-2 1 0,2 0-5 16,-1-4 7-16,3 0-2 0,-3-1-10 0,3-2-19 0,-2-3 3 15,0 0 18-15,1-1 11 0,-1-2-17 16,4-5 9-16,-2-2 5 0,-2 0-24 0,1 0 33 0,-4 2-7 0,0 0 10 16,-2 3-3-16,0 0 9 0,-1 1-2 0,0 1 11 15,0 1 3-15,-2 1-6 0,1 1-11 0,-1 2 6 16,-1 1 16-16,0 3-17 0,0-3 0 0,0 3-2 15,0 0 9-15,-3 10 2 0,1-3-3 0,0 2-4 16,-1 1-1-16,2 2-2 0,1-1 8 0,-2 1-13 16,1 0 10-16,2 0-9 0,1-1 4 0,0 1-14 0,1-2-69 15,0-1-14-15,2 0-35 0,1-2-33 0,1 0-38 0,0-4-512 16,3 2 208-16,0-3 155 0</inkml:trace>
</inkml:ink>
</file>

<file path=word/ink/ink4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7"/>
    </inkml:context>
    <inkml:brush xml:id="br0">
      <inkml:brushProperty name="width" value="0.04667" units="cm"/>
      <inkml:brushProperty name="height" value="0.04667" units="cm"/>
      <inkml:brushProperty name="fitToCurve" value="1"/>
    </inkml:brush>
  </inkml:definitions>
  <inkml:trace contextRef="#ctx0" brushRef="#br0">0 0 132 0,'3'9'287'0,"-2"-2"-19"0,2 0-49 16,1 0-18-16,-1-3-13 0,0-1-8 0,0-1-30 15,0-1-12-15,-3-1 6 0,7 0-22 0,-4-1-2 16,-3 1-15-16,6-4 17 0,-4 4 5 0,0-2 3 16,1 1-10-16,-3 1 8 0,3-3-7 0,-3 3-5 15,0 0-10-15,4-3-9 0,-4 3-12 0,0 0-7 0,0 0-10 0,0 0-12 16,-3 9 0-16,3-9-9 0,-3 11-16 0,1-6 4 15,1 1-1-15,0-1-3 0,0-1-5 0,1 0-8 16,0 0-5-16,0-4 12 0,1 7-10 0,-1-5-3 16,1 0 1-16,-1-2-13 0,3 4 3 0,-3-4 8 15,3 0-7-15,-3 0-2 0,0 0 12 0,6-6-3 16,-6 6-3-16,3-6-13 0,-3 6 13 0,0-6-6 0,0 6-2 16,-3-8 4-16,1 4 2 0,2 4-8 0,-4-6-16 15,0 4-18-15,1 0-39 0,3 2-32 0,-6-3-74 0,6 3-24 0,-7 0-46 16,7 0-683-16,0 0 250 0,0 0 196 15</inkml:trace>
</inkml:ink>
</file>

<file path=word/ink/ink4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8"/>
    </inkml:context>
    <inkml:brush xml:id="br0">
      <inkml:brushProperty name="width" value="0.04667" units="cm"/>
      <inkml:brushProperty name="height" value="0.04667" units="cm"/>
      <inkml:brushProperty name="fitToCurve" value="1"/>
    </inkml:brush>
  </inkml:definitions>
  <inkml:trace contextRef="#ctx0" brushRef="#br0">31 68 174 0,'0'0'167'16,"0"0"-17"-16,1 10-11 0,1-7 13 0,0-1 6 15,-2-2-17-15,3 1-19 0,0 0 64 0,-3-1-80 16,7-1-36-16,-4-1 29 0,0 0 5 0,3-3-28 16,-3-1 23-16,0 1 12 0,-1-1-22 0,1 1 19 15,-1-2 5-15,-1 0-14 0,-1 2-13 0,-2 0 2 16,1 1-9-16,-2-2 12 0,-1 0-31 0,0 1-2 0,-2 2-16 16,0 0-4-16,0 1 0 0,2 2-29 15,4 0-24-15,-11 3-34 0,11-3-81 0,-9 5 3 0,4 1-47 0,0 0-602 16,-1 0 217-16,3 0 168 0</inkml:trace>
</inkml:ink>
</file>

<file path=word/ink/ink4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19"/>
    </inkml:context>
    <inkml:brush xml:id="br0">
      <inkml:brushProperty name="width" value="0.04667" units="cm"/>
      <inkml:brushProperty name="height" value="0.04667" units="cm"/>
      <inkml:brushProperty name="fitToCurve" value="1"/>
    </inkml:brush>
  </inkml:definitions>
  <inkml:trace contextRef="#ctx0" brushRef="#br0">1 67 178 0,'-1'8'250'0,"1"-1"-58"0,0-1-18 15,1-2-2-15,0 1-25 0,1-2-23 0,1 0-19 0,0-1-7 16,-3-2-19-16,6 0-8 0,-6 0 19 15,0 0-13-15,11-6-27 0,-3 0 26 0,-3 0-9 0,1 1 17 16,-2-2-22-16,1 1-4 0,-5-1 10 0,3-2-1 16,-1 0 2-16,0 2 4 0,-1-1 20 0,-2 1-7 0,1 7-7 0,-2-9 8 15,2 9-6-15,-4-6-10 0,3 2-16 0,1 4-7 16,-6-3 9-16,6 3-12 16,0 0-1-16,-10 2-28 0,7-1 17 0,0 3-1 0,0-1-12 0,2 0-3 15,-1 2 5-15,-1 0-8 0,2 1 4 0,0-3-8 16,0 2 5-16,1-2-8 0,0-3 0 0,1 6 8 15,1-3-18-15,-1-1 16 0,-1-2-5 0,0 0-16 0,5 4 14 16,-5-4-11-16,0 0 18 0,0 0-24 0,0 0-7 16,7-2-13-16,-7 2-40 0,0 0-8 0,3-7-41 15,-3 7 0-15,0 0-45 0,-1-12 8 0,1 12-52 16,0-8-536-16,0 8 209 0,-3-13 163 0</inkml:trace>
</inkml:ink>
</file>

<file path=word/ink/ink4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0 119 83 0,'0'0'130'0,"-2"-7"-2"0,2 7-22 0,2-9-10 16,-1 2-17-16,2-3 2 0,1 2-8 0,2-2 2 0,-1 2-16 0,1-1-22 0,2 2 11 16,-1-1-5-16,0 2-22 15,2 0 11-15,0 2-10 0,-2 0 5 16,2 2 1-16,-1 2 18 15,-2-1-23-15,1 4 7 0,0 1-14 16,-1 0 24-16,1 4-23 16,-3 1 14-16,1 0 1 15,-1 3-3-15,-2-1 17 16,-1 0-5-16,0 3-12 0,-1 0-5 16,-1 1-13-16,-1-2 26 0,0 0-35 15,-1 0 4-15,0 0 6 0,-1-1 3 16,1-2 18-16,-1-1-8 0,1-2 0 0,0 1 13 0,1-2-8 15,1-2 33-15,-1-1-21 0,1-1-17 16,1-2-9-16,0 0 12 0,0 0-19 0,0 0 11 0,4-15-11 0,1 6 14 16,0-3-2-1,4-8 13-15,2 1-45 0,-2-1 17 0,1 0-23 16,2 1 29-16,-1 0 7 16,2 1-33-16,-3 3 9 15,0 3 15-15,-2 2-8 0,0 1 11 16,-2 2-52-16,1-1 32 0,0 4-13 15,0 1 41-15,-1 2-29 0,-2 1-2 0,1 1 28 0,-1 0 4 16,0 5-35-16,1 1 40 0,-3 2-47 0,0 3 9 16,0 1 34-16,0 0-26 0,-1 2 11 0,1 1 1 15,-2 0-32-15,-1 0 12 16,1 1 8-16,0-1 1 0,-1 0-5 0,0 0-19 16,1-2 44-16,0 2-120 15,1-4-21-15,-1 1-450 0,0-2 171 0,0-1 125 0</inkml:trace>
</inkml:ink>
</file>

<file path=word/ink/ink4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149 324 151 0,'8'-14'169'0,"-5"5"-31"0,1-3 9 16,-2-2 29-16,5-9-18 0,-4 0-6 0,1-1-43 15,1-1 12-15,-3-1 21 0,3 0-1 0,-1 3-14 16,-1 1-17-16,-1 5 16 0,-1 3-9 0,0 4 21 15,2-1-40-15,-3 4 12 0,2-1-30 0,-2 3 6 0,1 0-12 16,-1 2-14-16,0 3-12 0,1-3 1 0,-1 3-5 0,0 0-5 16,5 15 9-16,-3-3-18 0,4 9 0 0,-3 2-21 15,2 1 10-15,-1 3-3 0,3-1-4 0,-3 1 4 0,1 0-16 16,-1-1 14-16,2 0 4 0,-1-2-13 16,0 0 10-16,2-4-15 0,-3-2-1 0,0-4 16 0,0-2-12 15,0-2 14-15,-1 0-6 0,0-1-16 0,0-3 19 16,-1 1-6-16,0-2 7 0,-1-1 9 0,1-1-29 0,-2-3 0 0,0 0 20 15,0 0-15-15,0 0 12 0,-5-3-25 0,0-4 12 16,-1 1 1-16,-1-3-3 0,-3 0-12 0,-3-6 10 16,-4 1-6-16,1-1-3 0,-2 1 4 0,0 1-10 15,-1 0 5-15,0 1 11 0,-1 0 2 0,3 0-11 16,-2 3-12-16,0-1 28 0,6 2-11 0,0 2-8 16,4 2 14-16,3-1-9 0,-2 1 1 0,1-1 1 0,3 1-4 15,1 1 7-15,3-1-23 0,0 4 22 16,6-10-18-16,0 3-18 0,4 1-5 0,1-1-8 0,9-4 22 0,2 2 9 15,1 0-29-15,1 1-4 0,0 0 33 0,-2 1-6 16,1-2 8-16,-4 5-19 0,-3 0 8 0,-2 2-4 16,-1-1 16-16,0 0 5 0,-1 1-20 0,-2 1 38 15,-3-1-27-15,0 1 37 0,-1 1 16 0,-3 2 13 0,-2 0-15 16,-1-2 6-16,-1 6-5 0,-5 3 6 16,-5 5-8-16,-4 4-17 0,-3 0 28 0,-4 3-14 0,0 2 18 15,-2 1-31-15,-1-3 24 0,1 3-11 0,1 2-17 16,-2-3 14-16,1 2-72 0,2 1-20 0,2-1-65 0,3 2-622 15,-1-1 214-15,4-4 166 0</inkml:trace>
</inkml:ink>
</file>

<file path=word/ink/ink4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0 127 0,'0'0'217'0,"0"0"-35"16,-7 11-8-16,3-2-20 0,0 4-13 0,0 7-7 0,0 3-49 15,-1 2 35-15,3 1-17 0,-1 3 3 0,1 0-23 0,4 2 13 16,0 1-19-16,2 0-10 0,1-1-6 0,1-1-22 16,5 1-35-16,-1-2-9 0,2-1-46 0,2-2-10 15,1-2-54-15,3-3-429 0,2-2 162 0,1-4 116 16</inkml:trace>
</inkml:ink>
</file>

<file path=word/ink/ink4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22 164 0,'3'-9'219'0,"1"2"-64"0,-2 3 7 0,0 1 12 16,-2 3-18-16,6 0-15 0,-2 2-34 0,1 3-23 16,2 2 14-16,-2 2-34 0,1 3-20 0,4 3-7 15,-1 3-2-15,1 2 20 0,0 1-45 0,-2-1 42 16,0 2-19-16,1 0-22 0,-3 0 3 0,-1 1 2 16,-2-1-2-16,0 0 17 0,-2-2-31 0,-2-3-44 15,-2 4-29-15,0 2-12 0,-3-3-43 0,-2 2-361 0,-2 1 148 16,0-5 107-16</inkml:trace>
</inkml:ink>
</file>

<file path=word/ink/ink4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 62 0,'1'-3'249'0,"-1"3"-25"0,1-2-47 16,-1 2 17-16,0 0 8 0,0 6-29 0,-1 2 1 15,1 0-10-15,-2 3-32 0,1 2-21 0,1-1 15 16,-1 3-33-16,0 0 17 0,2 1-29 0,-1 0-2 16,-1 8-24-16,1-5 19 0,3-1-20 0,-2-5-20 15,2 1-70-15,-1 0-42 0,1-3-43 0,-1 0-10 0,2-2-47 16,-1-1-450-16,0-1 184 0,-1-1 135 0</inkml:trace>
</inkml:ink>
</file>

<file path=word/ink/ink4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29 151 0,'5'-2'239'16,"0"-1"-29"-16,0 1-10 0,1 1-29 0,-2 1-27 15,5-2 17-15,-2 1-14 0,1 0-19 0,2 1-39 16,-2 0 16-16,1 0-31 0,1 0-2 0,1 0 16 15,-1 0-41-15,0-2-1 0,0 1-80 0,0 0-16 0,-1-1-58 16,1 0-47-16,-1-1-386 0,-2 0 162 0,0 0 117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369"/>
    </inkml:context>
    <inkml:brush xml:id="br0">
      <inkml:brushProperty name="width" value="0.04667" units="cm"/>
      <inkml:brushProperty name="height" value="0.04667" units="cm"/>
      <inkml:brushProperty name="fitToCurve" value="1"/>
    </inkml:brush>
  </inkml:definitions>
  <inkml:trace contextRef="#ctx0" brushRef="#br0">0 0 47 0,'0'0'138'0,"16"5"-44"16,-7-5-41-16,2 0-44 0,1 1-122 0,-1-2 36 15,5-1 25-15</inkml:trace>
</inkml:ink>
</file>

<file path=word/ink/ink4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2 121 265 0,'0'0'251'0,"0"0"-54"0,-3-5 0 0,3 3-19 16,1-2-29-16,0 0-23 0,2-2-6 0,0-2-55 0,1 1 28 15,1 0-6-15,0-1-31 0,3 1 16 0,-1 0-33 16,-1 2 29-16,1-1-38 0,0 2 16 16,-3 0-16-16,5 3 3 0,-4-1 27 0,0 2-15 0,-1 0 6 15,-1 2-6-15,4 1-1 0,-1 1 0 0,-1 2 17 0,-1 1-25 16,0 1 0-16,-1 1 8 0,-1 0-5 0,-1 1-7 15,-1-1 2-15,0 0 1 0,-1 1 4 0,1-2-16 0,0 1-5 16,0-3 10-16,0 0-13 0,-2-2 8 0,4 1 3 16,-4-2-14-16,2-3-2 0,0 4 10 0,0-4-13 15,0 0-27-15,0 0-5 0,0 0 3 0,0-6 22 16,0 1-48-16,2-4 33 0,0 0 1 0,2-3-15 16,0-2-5-16,-1 2 40 0,1-1-28 0,2 1 14 0,2-5-13 0,-3 4 3 15,0 4 25-15,-2 0 0 0,2 3-21 0,0-1-12 16,-2 1 7-16,2 2-1 0,-1 2 4 0,-1 0 8 15,0 2 25-15,-3 0-18 0,5 5-2 0,0 1 3 16,-1 1 5-16,2 4-26 0,-5-1 25 0,2 2-4 16,0 0 16-16,0 1-16 0,-1 0-5 0,-1 1 11 0,0 0-4 15,1 0 22-15,-1 0-12 0,-1 1 1 0,0-2-31 16,0-1-29-16,2-1-78 0,-2-1-59 16,-2-2-512-16,1-3 200 0,1-5 149 0</inkml:trace>
</inkml:ink>
</file>

<file path=word/ink/ink4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126 0 60 0,'-10'7'83'0,"5"-2"54"0,-3 6 40 0,-3 6-26 15,1 3-8-15,-2 3-48 0,1 2 9 0,1 3 19 16,-1 1-28-16,3 4 6 0,-1-1-21 0,2 0 11 16,0 2 6-16,2-1-53 0,3-1 28 0,2 1 7 0,4 0-20 0,0-1-24 15,6-1-5-15,2-1 8 0,2-2-2 0,3 0-59 16,3-3 10-16,5-1-55 0,1-4-50 0,-2 1-419 16,7-5 162-16,-1 0 115 0</inkml:trace>
</inkml:ink>
</file>

<file path=word/ink/ink4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47 0,'-1'-3'190'0,"0"0"-20"0,2 1-2 16,1-1-40-16,-2 3-29 0,3 0 10 15,-3 0-41-15,10 5 30 0,-5 1-27 0,-1 2-4 0,2 2 16 16,1 8-7-16,-2-2-19 0,0 5-36 0,1 1 28 15,-1 1-22-15,-1 0-1 0,-1 1 6 0,-2-2-20 16,2 1 15-16,-3-2-9 0,0-4-44 0,-3 7 10 0,0-2-55 0,-1-1 1 16,-1-4-38-16,-2-3-321 0,0 3 129 15,-4 1 95-15</inkml:trace>
</inkml:ink>
</file>

<file path=word/ink/ink4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13 151 0,'4'-3'165'0,"2"-2"-9"0,1 2 14 16,-1 1-49-16,-1 2 47 0,0 0-45 0,0 1 6 0,1 1-39 15,0 1 8-15,0 1-37 0,-2 2 0 16,2 0 11-16,-4 3-8 0,0-1 0 0,-1 2-7 0,-1 1 15 0,-1 0-34 16,0 1-3-16,-1 1 4 0,-2-1-7 0,0 0 1 15,0-1 14-15,0 1-14 0,0-2 10 0,-1 0-6 16,1 0-33-16,-1-2 4 0,3 1 18 0,-1 0-7 0,0-3-2 16,0 1 14-16,1-3-17 15,-1 1-10-15,3 0-16 0,-2-3 27 0,4 1-26 0,-2 0 30 16,0-1-23-16,3-1 7 0,-2 2 13 0,2-3 9 0,0 0-15 15,1 0-6-15,1 0 10 0,5-2-25 0,0 1-33 16,0-3-32-16,1 1-18 0,-1-2-26 0,1 0-1 0,0-1-471 0,2 3 176 16,-2-4 129-16</inkml:trace>
</inkml:ink>
</file>

<file path=word/ink/ink4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33 0,'5'0'171'0,"6"0"-31"0,-4-1-12 0,2 1-18 0,1 0 10 15,1 0-28-15,-2 0-20 0,2-1-1 16,-2 1-3-16,0-1-17 0,0 1-45 0,1-2-36 0,-1 2-302 16,-4 0 104-16,2 0 71 0</inkml:trace>
</inkml:ink>
</file>

<file path=word/ink/ink4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0 104 69 0,'0'0'96'0,"0"0"2"16,0 0 5-16,0 0 10 0,0 0-32 0,0 0 9 16,0 0 24-16,0 0-22 0,0 0-4 0,0 0-13 0,0 0-5 0,0 0-14 15,6-6-9-15,-6 6 12 0,3-5-29 0,-4 1 15 16,1 4-25-16,3-8 17 0,1 0 6 0,-2-1-9 16,3 2-8-16,0-2-12 0,-1 1-13 0,3 1 11 15,-2 0 9-15,0 0-13 0,-2 2 4 0,4-1-15 16,-3 3-8-16,2 0 19 0,-1 1 1 0,-1 2-4 15,-4 0 13-15,5 1-18 0,-1 0 12 0,0 1-6 0,0 4-9 16,0 0 36-16,-1 4-29 0,0-2 2 16,-1 3 14-16,-2-1-16 0,1 1-8 0,-1 2 1 0,1 1 44 0,-2-3-26 15,0 1 27-15,-1 1-67 0,-1-3 20 0,0 0 24 16,2 1-24-16,-2-3 21 0,2-1-18 0,-1 0 4 0,0 0-7 16,0-3 11-16,1 0 15 0,0-2-12 15,1-2-3-15,0 0-20 0,-3 4 31 0,3-4-23 0,0 0 10 16,0 0-16-16,0 0-1 0,6-17 0 0,-2 8 1 15,-2-1-3-15,4-1-3 0,-2 1 12 0,0-2-7 16,1 0 15-16,1 2-11 0,-1-1 10 0,1 1-11 16,1 0 17-16,-1 2 21 0,-2 1-25 0,1 1-7 0,-1 0 10 0,-1 2 16 15,0 1-44-15,0 1 22 0,0 0-3 0,-3 2-9 16,5 2-1-16,-1 0 4 0,1 3 21 0,-1 2 17 16,1 0-23-16,-2 1 13 0,0 2-11 0,-1-1-16 15,1 2 3-15,-1 1-4 0,0-3 9 0,0 2-6 16,0 0 7-16,1 0 21 0,-1-2-8 0,1 1-1 15,-3-1-22-15,3-1-32 0,0 0-20 0,-2-1-7 0,1-3-50 16,2-1-351-16,-3-1 143 0,2-1 104 16</inkml:trace>
</inkml:ink>
</file>

<file path=word/ink/ink4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162 29 242 0,'-5'5'331'16,"0"3"-45"-16,-2-2-26 0,2 4 4 0,-3 0-12 0,1-2-46 15,-6 6-8-15,0 0-35 0,-1-1-19 0,4-4 5 0,0 0-37 16,1-1 0-16,0-3-28 0,0 1-12 0,1-1 5 16,1-1-7-16,1-1-11 0,1 0-18 0,0-2-7 15,1-2-29-15,1-1-15 0,3-1-7 0,0 3-9 16,-1-8-11-16,2 1 3 0,3-2-15 0,-1-1 24 15,4-1 2-15,-2 1-46 0,1-2 59 0,5-3-2 0,-3 3-26 16,-3 2 26-16,2 3-9 0,-1 0 17 0,1 2-25 16,-2 0 24-16,1 1 5 0,0 2-26 0,0 2 11 0,-2 0 9 15,4 2 12-15,-1 2-10 0,0 1-1 0,-1-1-4 16,2 1 3-16,-1 2-2 0,1 1-2 0,1-2 14 16,1 2-10-16,-2-2 21 0,2 1-12 0,-1-2 14 15,-1 0-5-15,2 0 1 0,-1 0 0 0,1-2-6 16,-1-1-27-16,2-2 19 0,1-2 15 0,-2 1-15 0,3-4 19 15,-3 2-8-15,0-2-5 0,-1-1 3 0,-2-1-23 0,0 1 27 16,-2-3-9-16,-1-1 14 0,-3 3-11 0,-1-4-3 16,-3 2 8-16,-2 0-10 0,-1 0 26 0,-5 3-18 15,0 0 7-15,-3 3-16 0,1 0-6 0,-4 3-62 16,-8 2-13-16,1 2-77 0,1 1-51 0,-9 8-507 0,9-3 204 16,-1 6 157-16</inkml:trace>
</inkml:ink>
</file>

<file path=word/ink/ink4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252 14 323 0,'-9'9'319'15,"1"-1"-26"-15,-5 7-33 0,0 2-47 0,-1-2 4 16,-2 1-19-16,3-1-19 0,1 0-36 0,-3 1-2 0,2 0-34 16,-3-2-1-16,2-1 2 0,0 0-38 15,3-3-4-15,3-2-2 0,2-2-9 0,-3 0 8 16,1-1-23-16,2-1 4 0,-1-2-19 0,2 0-7 0,-1-2-22 0,1-2-22 16,2 1-13-16,1-2 7 0,1 0-13 15,0-2 24-15,-2-3-16 0,3-3 14 0,-1 0 16 0,1-1 9 0,1 0-24 16,2 0 4-16,1 2-14 0,0-1 29 0,2 1-1 15,1 1-9-15,0-1-16 0,-1 1 38 16,1 2-9-16,2 0-1 0,-1 2-11 0,0 0 6 0,2 2-12 16,0 2 10-16,1 2 15 0,-2 2-16 0,4-1 26 15,-2 2-21-15,2 2-23 0,-1 0 33 0,5 3-13 16,-3 0-13-16,-3-1 13 0,0-1-9 0,-1 0 9 0,0 2 1 0,-1-4 15 16,3 2-5-16,-3-1-11 0,0 0 20 15,1-2-8-15,1 0 4 0,-2-2-15 0,1 0 4 0,0-2 1 16,1-2 14-16,-1-1-10 0,-1 0-15 0,1-2 27 15,-2 0-27-15,1-2 12 0,-3-3-11 0,1 3 35 16,-2-2-11-16,-1-3-25 0,-1 0 22 0,-2 2-25 16,0-3 23-16,-2 1-11 0,-2 0 5 0,-2 1-1 0,-1 2 11 0,-1-1-12 15,0 1-19-15,-4 2 25 0,2 2-6 16,-4 2-3-16,2-1-17 0,0 4-7 0,-3 4-7 0,2 0-25 16,1 0-44-16,-6 8-30 0,2 1-56 0,4 5-451 15,2-6 185-15,2-2 141 0</inkml:trace>
</inkml:ink>
</file>

<file path=word/ink/ink4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 0,'-1'2'-5'0,"2"0"1"0</inkml:trace>
</inkml:ink>
</file>

<file path=word/ink/ink4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0 230 0,'0'12'194'0,"0"-1"-10"0,0 0-39 0,0-3-3 0,0 2-114 16,1-1-20-16,-1 0-46 0,0 0-252 16,0 3 91-16,-1-2 65 0</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214"/>
    </inkml:context>
    <inkml:brush xml:id="br0">
      <inkml:brushProperty name="width" value="0.04667" units="cm"/>
      <inkml:brushProperty name="height" value="0.04667" units="cm"/>
      <inkml:brushProperty name="fitToCurve" value="1"/>
    </inkml:brush>
  </inkml:definitions>
  <inkml:trace contextRef="#ctx0" brushRef="#br0">0 0 24 0,'0'0'171'0,"0"0"-13"0,0 0-53 0,0 0-8 16,0 0-14-16,0 0-39 0,27 3-28 16,-17-1-19-16,-1-2-20 0,0 1-39 0,-1 3-137 0,0 0 61 15,-2-4 48-15</inkml:trace>
</inkml:ink>
</file>

<file path=word/ink/ink4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69 0,'0'1'277'15,"1"0"-85"-15,0 1-88 0,-1-2-148 0,0 2 9 16,0 0-151-16,0-2 62 0,0 0 40 0</inkml:trace>
</inkml:ink>
</file>

<file path=word/ink/ink4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0,'0'0'213'0,"2"3"-40"0,-1-1-5 0,0 4-15 16,-1 1-28-16,1 3 4 0,0 1-29 0,-2 2-53 16,0 1 21-16,1 1 11 0,0 0-17 0,0 1 5 0,-1 0 80 15,1 11-171-15,2 0-23 0,-2 0-32 16,0-6-384-16,0-3 139 0,1 5 103 0</inkml:trace>
</inkml:ink>
</file>

<file path=word/ink/ink4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0 174 0,'-1'2'179'0,"1"-2"-28"16,0 0-30-16,3 2 5 0,-1 0 15 0,1-1-52 16,0-1 8-16,3 0-45 0,4 2 37 0,-1-2-33 0,1 0-30 0,1 0-24 15,0-2-24-15,0 1-59 0,-1 0-304 0,0 0 120 16,1-1 85-16</inkml:trace>
</inkml:ink>
</file>

<file path=word/ink/ink4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15 118 0,'-2'-4'138'0,"2"4"17"0,0-3-35 0,0 3-1 15,0 0-16-15,-3-3-5 0,1 1-10 0,1 1 10 16,1 1-30-16,-4-2-13 0,1 2 24 0,2 0-21 16,1 0-13-16,-7 0 9 0,4 0 18 0,-1 0-9 0,-1 2 8 0,-2 3-41 15,-1 0 6-15,-1 0-12 0,2 2 0 0,-2 3-12 16,2-1 14-16,-5 6 27 0,1 0-13 0,2 3-8 16,1-6-16-16,3 1-22 0,-1-1 19 0,2-2 26 15,0 3-13-15,2-1-13 0,-2-1 16 0,4 1-58 16,-1 0 37-16,1-1 83 0,1 0-74 0,2-4 2 0,0 3-21 15,2-3 7-15,1-1 6 0,1 0-17 0,1-2 18 16,2-1 9-16,0-3-13 0,1 0-1 16,-1-2-21-16,2-2 35 0,2 1-32 0,-2-2 1 0,7-3 3 0,-5-1 17 15,-3 2-6-15,-1-1-39 0,3-7 46 0,-2 1-56 16,-3 1 58-16,-1 0 8 0,-4 1-42 0,-2 1-1 16,-2-1-29-16,0-2 34 0,-4 2 21 0,1 0-61 0,-4 2 16 15,2 0-24-15,-4 3-28 0,-1 0-38 0,-3 5-383 16,1 2 152-16,-1-1 116 0</inkml:trace>
</inkml:ink>
</file>

<file path=word/ink/ink4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42-2 155 0,'0'0'139'0,"0"0"29"16,0 0-65-16,0 0 4 0,0 0-13 0,-2-4 22 0,2 4-11 0,0 0-20 15,0 0-6-15,0 0-11 0,0 0-3 0,0 0-6 16,0 0-26-16,0 0-3 0,0 14 7 0,-2-6-20 16,0 4 21-16,0-2-5 0,-1 2 31 0,0 0-24 15,0 1 14-15,0 2-50 0,0-2 20 0,1 10-37 0,-2-1-21 16,2-6-34-16,0-2-71 0,0 0-324 15,0-1 140-15,-3 7 101 0</inkml:trace>
</inkml:ink>
</file>

<file path=word/ink/ink4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0 143 0,'0'6'142'16,"0"0"-73"-16,0-2 18 0,0 0-70 0,1-2-57 0,0 0-98 16,0 1 44-16,-1 1 31 0</inkml:trace>
</inkml:ink>
</file>

<file path=word/ink/ink4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0 104 0,'1'8'53'0,"-1"-3"-55"0,2 2-51 15,0-2 18-15,-1-1 10 0</inkml:trace>
</inkml:ink>
</file>

<file path=word/ink/ink4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0 157 0,'-1'11'137'0,"0"0"-39"0,-1-4-60 0,2 2-50 16,0-3-126-16,0 1 44 0,0-3 31 0</inkml:trace>
</inkml:ink>
</file>

<file path=word/ink/ink4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0 193 0,'-2'7'233'0,"1"0"-16"0,0-2-38 0,2 1-54 15,-1-6-66-15,1 11-11 0,0-8-43 0,2 3-90 16,-2 0-229-16,0-2 99 0,1 0 68 0</inkml:trace>
</inkml:ink>
</file>

<file path=word/ink/ink4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1 3 0,'4'-1'175'0,"-1"1"-26"15,-3 0-26-15,0 0-13 0,10 0-12 0,-10 0-3 0,6 3-12 16,-3-1-5-16,-1 2 1 0,-2-1-11 0,4 5-8 0,-3 0 2 16,-1 0-75-16,-1 0 65 0,2 3-5 0,-4-1-4 15,1-1-3-15,-3 2 19 0,-1-1-30 0,-1 1-1 16,1-2 23-16,-6 6-11 0,2-4-12 0,2 1-16 15,-3 0-6-15,1-3 9 0,3-2 8 0,2 0 13 0,0-2-13 16,2 0 22-16,-2-3-20 0,4 1-10 0,-1 0-21 16,3 0 47-16,0-2 0 0,0 0 29 0,4-1-89 15,-2 0 39-15,3 0-17 0,4-1-23 0,-1-2 29 16,2 2 1-16,-1-1-13 0,4 0 65 0,-3 0-131 0,1 1 12 16,-3 0 4-16,5 1-47 0,-4 0-42 0,-1-1-355 0,-5 2 150 15,3-1 109-15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7.928"/>
    </inkml:context>
    <inkml:brush xml:id="br0">
      <inkml:brushProperty name="width" value="0.04667" units="cm"/>
      <inkml:brushProperty name="height" value="0.04667" units="cm"/>
      <inkml:brushProperty name="fitToCurve" value="1"/>
    </inkml:brush>
  </inkml:definitions>
  <inkml:trace contextRef="#ctx0" brushRef="#br0">23 16 47 0,'0'0'131'16,"0"0"2"-16,0 0-8 0,0 0-10 0,0 0-11 0,14-14-26 16,-14 14-20-16,6-1 22 0,-6 1-4 0,0 0-15 0,11 0-4 15,-11 0-7-15,0 0-20 0,14 5 22 0,-10-2 4 16,2 3-28-16,-3 1 2 0,0 1-12 0,-3-1 4 0,1 2-11 16,-2 0 21-16,-2-1-15 0,0 1 21 15,3 2-24-15,-7-2 4 0,2 1 11 0,0-1-24 16,-6 5-1-16,3-3 4 0,3-4-2 0,-2 1-15 0,1-1 24 15,0-2-38-15,1 0 8 0,1 1 20 0,2-2 20 16,2-4-22-16,-7 5 2 0,7-5 4 0,0 0 0 16,-1 5-1-16,1-5-1 0,0 0-14 0,0 0 14 15,0 0-48-15,0 0 47 0,22-4-12 0,-13 2 25 0,-1-1-39 0,1 1 14 16,2-2 30-16,-2 0-18 0,2 0 17 16,-2 0-17-16,2-2-9 0,1 1-2 0,-3 0 10 0,2-1-2 15,-2 2-65-15,-1-2 74 0,-1 1-9 0,2 1 0 16,-2 0 14-16,-1 0 26 0,0 1-16 0,-3 0 5 15,0 1-7-15,-3 2-28 0,6-3 12 0,-6 3 27 16,0 0-50-16,0 0 10 0,0 0 17 0,0 0-16 0,0 0 2 16,3 14 11-16,-4-10 1 0,1-4 20 0,0 13-51 0,1-5 32 15,-1-1-24-15,2 1 33 0,0 0-28 0,2 0 10 16,2 1 26-16,-1-2-41 0,2 0-5 0,1-3 24 16,1 1-22-16,2-2 20 0,-1-2-10 0,3 0 5 15,0 0 8-15,-1-2 5 0,0-1-22 0,1 1 11 0,-4-3 14 16,2 0 12-16,-4-2 36 0,0 1-36 0,-1-1-15 15,-2-2 11-15,-2 1 1 0,0-1 5 0,-6 0-10 16,2 0 5-16,-3 0-8 0,-2 0-62 0,-1 1 70 16,0 1-34-16,0 0-5 0,-2 2-31 0,1 0-32 0,-2 2-34 15,1 0-21-15,1 4-387 0,0-3 154 0,9 1 115 16</inkml:trace>
</inkml:ink>
</file>

<file path=word/ink/ink4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51 0,'0'1'212'0,"0"-1"0"0,0 0 1 0,5 2-16 15,1-2-1-15,4-1-55 0,1 2 17 0,1 0-11 16,1-1-13-16,1 0-36 0,1 1-23 0,0-1 15 16,-1 0-11-16,1 0-6 0,-1 0-46 0,1 0-29 0,0 0-13 15,-2-1-66-15,0 0-41 0,0 2-464 0,-5 1 173 16,2-3 126-16</inkml:trace>
</inkml:ink>
</file>

<file path=word/ink/ink4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 0,'7'7'152'16,"1"4"-13"-16,2 4-19 0,1 1-2 0,0 1-31 16,2 1 18-16,-2-2-36 0,0 1-4 0,3 1 0 0,-2-1 5 0,1 1-55 15,-1-1-11-15,-1 1-69 0,-1-2-250 0,-5 6 100 16,4-10 71-16</inkml:trace>
</inkml:ink>
</file>

<file path=word/ink/ink4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254 0 151 0,'0'0'134'0,"-5"14"36"0,0-5-144 16,-1 2 113-16,-7 5-28 0,-1 4-7 15,2-2 24-15,-2 0-58 0,-2 0 39 0,3-1-36 0,-3 0-13 16,3 1-23-16,-3-1 3 0,2-1-1 0,-1 0-5 15,1 0-22-15,3-5-4 0,-2 3-54 0,3-3-5 0,0-2-50 16,2-3-298-16,0 1 124 0,0-1 85 0</inkml:trace>
</inkml:ink>
</file>

<file path=word/ink/ink4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0 12 0,'0'0'188'0,"0"0"-27"16,1 9-35-16,-2-4 19 0,1 5-21 0,-2 2-32 16,1 3-16-16,-1 6 6 0,-1 2-8 0,1-4 5 15,1 4-27-15,-1-4 35 0,1 5-28 0,-1 0-25 0,-2-1-26 16,4-4-70-16,-3 4-365 0,-4 8 130 0,5-13 95 16</inkml:trace>
</inkml:ink>
</file>

<file path=word/ink/ink4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93 0,'10'3'137'0,"3"-1"-35"0,-1-1-8 16,2 2-9-16,-1-2-11 0,4 0 6 0,-2 0-12 0,0-1-24 15,1-1-39-15,-1 1-14 0,0 0-245 0,-2 0 84 0,0-1 53 16</inkml:trace>
</inkml:ink>
</file>

<file path=word/ink/ink4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0,'12'16'165'0,"0"1"-53"16,0 1-2-16,1 2-11 0,1-2-12 0,-1-1-22 15,3 1 13-15,-3 0-8 0,0 0-5 0,-1-2-15 0,2-1-2 16,-3-1 5-16,-1-2-29 0,-1-1 22 0,-3-1-7 0,0-2-12 16,1-2-8-16,-3 3-7 0,2-4-4 0,-1-2-60 15,1 3-1-15,-3-3-311 0,-2 1 110 16,-1-4 84-16</inkml:trace>
</inkml:ink>
</file>

<file path=word/ink/ink4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241 0 134 0,'-19'15'115'0,"2"2"14"16,-1-1-40-16,2-1-13 0,-2 0 21 0,0 1-22 0,1-1-13 15,0 1-6-15,1-3-15 0,2-1 27 0,3 0-33 0,1-4 10 16,2 0-3-16,1-1-12 0,-1 0 16 16,3 0-44-16,-1-4-2 0,2 3-31 0,0-3-26 15,0 0-5-15,3-2-260 0,-2 2 104 0,3-3 67 0</inkml:trace>
</inkml:ink>
</file>

<file path=word/ink/ink4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90 0,'0'0'154'15,"0"0"-21"-15,0 0 9 0,0 0-24 0,0 0-25 0,-12 9 38 16,9-2-37-16,-1 2 13 0,0 1-23 0,0 1 11 16,-1 1-25-16,-1 7 18 0,2-3-56 0,1-1 46 15,1-2-16-15,1 1-8 0,2-1 13 0,-1 0-49 0,4 1 22 16,-1-1-6-16,1-1 19 0,6 3-7 0,0-2-33 16,-1-4 43-16,1-2-17 0,0-2-16 0,2-2 14 0,2-3-22 15,-1 0 10-15,1-3-20 0,-2 0 17 16,2-3 5-16,2-5 9 0,-2 1-22 0,0-2-16 15,-7 0 25-15,-1-1-13 0,-3 0 14 0,0 0-13 16,-5-2-16-16,-2-8-37 0,-4 4-23 0,-4 0-101 0,-6 0 34 0,-2 5-447 16,-2 3 171-16,-8 0 127 0</inkml:trace>
</inkml:ink>
</file>

<file path=word/ink/ink4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55 0,'13'16'103'0,"-3"0"-7"0,1 1 6 0,-1-1-23 15,0 3-1-15,1-3-3 0,0 1-1 16,-1-2-3-16,1 1 11 0,1 0-41 0,-3 0 1 0,0-4-11 15,0 0 30-15,-2-2-21 0,0 0-16 0,-1-1-21 16,0-2 29-16,-1 1-40 0,1 0 8 0,-1-3-3 0,-1 2-58 16,1-6-17-16,-1 8-228 0,-3-7 97 0,-1-2 69 15</inkml:trace>
</inkml:ink>
</file>

<file path=word/ink/ink4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411-1 148 0,'0'0'155'0,"2"-1"17"0,-2 1-42 0,0 0-33 15,0 0 5-15,-9 5 13 0,1 0-39 0,-1 1 13 16,-8 5 5-16,2 0-28 0,-4 2 2 0,-3 2-71 16,1 0 43-16,-1 0 25 0,1 2-7 0,-3 0-11 15,0-2 26-15,3 1-40 0,-3-1 30 0,4 0-1 0,-1 0-40 16,2-2 40-16,2-1-37 0,0 1 10 0,5-4-11 0,2-1-15 15,0-3-28-15,3 0-3 0,3-1-32 0,-2-1-13 16,0 0 16-16,2 1-49 0,4-4-27 0,-4 4-344 16,4-4 142-16,0 0 104 0</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5.193"/>
    </inkml:context>
    <inkml:brush xml:id="br0">
      <inkml:brushProperty name="width" value="0.04667" units="cm"/>
      <inkml:brushProperty name="height" value="0.04667" units="cm"/>
      <inkml:brushProperty name="fitToCurve" value="1"/>
    </inkml:brush>
  </inkml:definitions>
  <inkml:trace contextRef="#ctx0" brushRef="#br0">0 0 136 0,'0'0'213'0,"13"12"-54"16,-6-4-25-16,-2 0-31 0,2 3-20 0,2 5 3 0,2 0 6 0,-1 1-39 16,1-1-20-16,0 0 28 0,2 1-2 0,-1-1-9 15,-2-1-6-15,2-1-7 0,-3-3-38 0,-2-3-49 16,1-1-362-16,-1 0 125 0,-1-4 91 0</inkml:trace>
</inkml:ink>
</file>

<file path=word/ink/ink4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62 122 0,'-2'-1'158'0,"1"0"0"16,-1 0-19-16,1-1-13 0,-2 1-7 0,2-1-9 16,0 0-58-16,1 2-3 0,0 0-5 0,-5-4-6 15,4 2 15-15,-1 0 13 0,2 0-3 0,-2 1-37 16,2-3 43-16,0 4-62 0,0 0-40 0,0-7 69 0,2 6-44 0,-1-2 34 16,2 0-21-16,3-2 48 0,-3 2-33 0,2 2 27 15,0-2-76-15,1 0 29 0,0 0-18 0,2 1 26 16,-2 1 32-16,0 0-61 0,-1 0 32 0,0 0 9 15,-1 1-51-15,2 0-7 0,-2 1 94 0,0 0-31 16,-1 0-103-16,0 2 59 0,2 1-6 0,-2 1 59 16,-1-1-40-16,-1 1-4 0,-1 1-5 0,-2 1 3 0,0-1 27 15,-2 3 1-15,0-2 17 0,-1 2-33 0,-1-1 6 16,0 2 2-16,-1-3-1 0,1-1 33 0,-1 0-16 0,1 1 25 16,0-2-16-16,1 1-3 0,0-1 1 0,3-1-12 0,-2-2-2 15,2 0-25-15,0 0 22 0,2-2-26 16,2 5 18-16,1-4-23 0,2-1 25 0,4 0-14 0,1 0-39 15,2 0 41-15,1-2-21 0,0 0-7 0,11-2 22 16,-6 3-34-16,-2-2-31 0,-1 2 21 0,0-2-62 0,-2 3-313 16,-4-2 133-16,4-2 94 0</inkml:trace>
</inkml:ink>
</file>

<file path=word/ink/ink4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14 155 0,'0'-6'143'0,"-2"3"-30"0,2 3-3 16,0 0-21-16,0-5 4 0,0 5 14 0,0 0-30 16,0 0 9-16,0 0-26 0,-5 16 58 0,4-6-32 15,-1 2-25-15,0 2 23 0,0 0-9 0,-1 8 2 16,1 1-30-16,-2 0 18 0,2 1-44 0,2-5-36 15,0 1-35-15,-1 3-43 0,-1 8-384 0,2-13 145 16,-2 0 104-16</inkml:trace>
</inkml:ink>
</file>

<file path=word/ink/ink4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112 9 122 0,'0'0'134'0,"0"0"-7"0,0 0-24 0,-6-3 28 0,6 3-33 16,0 0-6-16,0 0-4 0,-2-4-10 16,2 4 13-16,0 0-28 0,-5 0 10 0,5 0-18 0,0 0-13 15,-8-2-8-15,4 2 23 0,2 2-13 0,2-2 2 0,-9 3 7 16,2-2-42-16,0 5 6 0,-1-1-5 0,2-1 19 15,-2 5 7-15,3-2 66 0,-1 1-100 0,0 2 30 16,1 1-4-16,0-1-29 0,2 1 5 0,0 0-4 16,-1 0-19-16,2 1 23 0,1 0 3 0,2-1-13 15,1-1-5-15,0 2 0 0,3-3 19 0,0-1 31 0,1-1-45 16,0 0-9-16,4-2 13 0,-1-1 14 0,5-2 10 16,-2-1-34-16,-1-2 10 0,2 0-15 0,1-4 19 0,-3 1-23 15,1-2 8-15,3-6 12 0,-3 1-10 0,-2 2 18 16,2-7 7-16,-4-2-29 0,-2 3 3 0,-1 2 13 0,-3 1-25 15,-2-2-6-15,-2 0-15 0,0 4-18 0,-4-2-43 16,-5-1-389-16,-2 7 149 0,-1-2 110 0</inkml:trace>
</inkml:ink>
</file>

<file path=word/ink/ink4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59"/>
    </inkml:context>
    <inkml:brush xml:id="br0">
      <inkml:brushProperty name="width" value="0.04667" units="cm"/>
      <inkml:brushProperty name="height" value="0.04667" units="cm"/>
      <inkml:brushProperty name="fitToCurve" value="1"/>
    </inkml:brush>
  </inkml:definitions>
  <inkml:trace contextRef="#ctx0" brushRef="#br0">1238 729 58 0,'-2'-2'141'0,"2"-1"-27"0,0 0-1 15,0-1-1-15,2 0-20 0,-1 0-15 0,-1-4 0 0,3-1-33 16,-3-1 49-16,1-1-6 0,1-1-68 0,-2 1 45 0,0-1-1 16,0-2-64-16,0-1 24 0,-2-1 6 15,1-8 16-15,-1-1-36 0,-2 2 24 0,1-2-10 0,-3 1-4 16,-1 1 4-16,0-1 16 0,-3 0-6 0,-1 1-37 15,2 2-4-15,-3-3 37 0,-1 3-11 0,0-1-4 0,1 1-52 16,-4 0 53-16,-2 3-12 0,0-1-6 16,1 1-15-16,-6 2 47 0,1-2-55 0,-1 1 3 0,-1 1 2 15,-1 1 51-15,-2 1-54 0,0 1 36 0,-2 1 2 0,1-2-10 16,0 5 12-16,-1-1-22 0,0 2 9 0,-2 0 6 16,3 1 5-16,-2 1-53 0,4 3 27 0,-1-1 34 0,2 3-38 15,1 1 10-15,-3 0-9 0,0 3-21 16,2 0 70-16,-2 0-20 0,0-1-5 0,3 4 5 0,1 0-3 15,2 1 12-15,-2 2-5 0,4 1-7 0,0 0-18 16,1 1-15-16,2-1 26 0,0 1-5 0,3-1-12 16,-2 4 12-16,5-4-4 0,1 0 2 0,1 0 14 15,-1 4 6-15,-1 4 10 0,2-4-3 0,4-3-21 0,-3 0 13 16,0 7-23-16,0-3 38 0,0 3-28 0,2-2 19 0,-3 3-16 16,2-4-13-16,1 5 28 0,-1-1-44 0,1-3 5 15,0-1 12-15,3-2-3 0,-5 7 14 0,1 0-23 16,1-4 2-16,0-1 42 0,2-2-55 0,-4 6 35 15,2-2 0-15,1-4 26 0,1-2-41 0,0 1 8 16,-2 0-18-16,2 0 36 0,-2 0-30 0,3-1 28 16,-1-1 7-16,1 0-25 0,1 0-1 0,-1-1-7 0,1 0 22 15,-1 0-14-15,2-1 6 0,-1 1-2 0,0-1-4 0,0-1-13 16,1-1 16-16,-2 0-12 0,2-2-23 0,0 1 32 16,0-2-8-16,0 2 10 0,0-1-16 0,0-4-3 15,0 6 5-15,0-3-7 0,3-1 24 0,-3-2-22 16,0 4 11-16,0-4 7 0,0 5-19 0,0-5 17 0,0 0-11 15,0 0 1-15,0 0 6 0,0 0 24 0,0 0-11 16,0 0-2-16,1-11-20 0,0 7-7 0,-1 0 40 16,0-1-16-16,2-3-6 0,-4 0-10 0,4-1 5 15,-2-1-6-15,1 1-1 0,1-2 21 0,-2-1-8 0,1 2 10 16,0 0-24-16,0-1 27 0,0 0-16 0,-1 2-12 0,1-2 40 16,0 2-8-16,0 1-35 0,0-1 18 0,0-1 15 15,1 3 10-15,-2 0-11 0,0 2-15 0,2 0 47 16,-2 1-34-16,0 0 12 0,1 1-13 0,-1 3-28 15,-1-5 8-15,1 5 8 0,0 0 19 0,0 0-20 16,0 0 17-16,0 0-13 0,0 0 13 0,-5 14 3 16,3-6 9-16,-1 2-26 0,3 2 14 0,-3 2-15 15,0 6 13-15,0-2-11 0,1-2 9 0,0-2-6 0,0 1 9 0,0-1-6 16,-1 0-14-16,1-1 33 0,2-1-21 0,0 0-5 16,-2-2 12-16,1-2 28 0,0 0-26 0,2-1 49 15,-1-4-33-15,1 2 37 0,1-4-13 0,1 1-14 16,1-2-11-16,1 0 9 0,2-2-27 0,1-1 17 15,1-2-27-15,1 3-1 0,-1-3-32 0,4-1-29 16,-3 0-27-16,7-6-31 0,-2 1-336 0,-3 2 142 0,3-3 98 16</inkml:trace>
</inkml:ink>
</file>

<file path=word/ink/ink4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0"/>
    </inkml:context>
    <inkml:brush xml:id="br0">
      <inkml:brushProperty name="width" value="0.04667" units="cm"/>
      <inkml:brushProperty name="height" value="0.04667" units="cm"/>
      <inkml:brushProperty name="fitToCurve" value="1"/>
    </inkml:brush>
  </inkml:definitions>
  <inkml:trace contextRef="#ctx0" brushRef="#br0">308 6 65 0,'-13'-3'125'15,"0"1"-17"-15,1 1 0 0,0 1 14 0,-1-1-33 16,-2 4-19-16,2 0 34 0,-1 0-26 0,-5 4 5 0,-4 3-8 15,4 1-2-15,1 4 28 0,0 1-72 0,2 1-15 16,0 2 6-16,1 3 19 0,1 3-10 16,1 0-4-16,3 1 27 0,1 1-30 0,2 1 2 0,3 0-1 15,2 1 38-15,3-2-46 0,1-1 30 0,3 0-12 16,1-2 0-16,3 3 4 0,3-2-25 0,1-2 19 0,1-1-1 16,2-6-5-16,4 2-2 0,-1-2 21 0,2-4-63 15,0-2 2-15,2-1 52 0,1-5-63 0,-3-3 12 16,5-3 58-16,0-3 1 0,-2-1-32 0,0-5 28 0,0-1-36 0,-3-1 45 15,-1-4-53-15,2 0-57 0,-4-4 12 0,-3-3 0 16,-5-2 60-16,0-1-54 0,-2-3-1 0,-4-1 18 16,-3 0 52-16,-3 0-72 0,-1 0 17 0,-5 3 27 15,-3-1 9-15,-2 0-27 0,-2 4-31 0,-5 1-22 0,-2 5-20 16,-3 0-364-16,-5 1 138 0,-3 4 101 16</inkml:trace>
</inkml:ink>
</file>

<file path=word/ink/ink4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1"/>
    </inkml:context>
    <inkml:brush xml:id="br0">
      <inkml:brushProperty name="width" value="0.04667" units="cm"/>
      <inkml:brushProperty name="height" value="0.04667" units="cm"/>
      <inkml:brushProperty name="fitToCurve" value="1"/>
    </inkml:brush>
  </inkml:definitions>
  <inkml:trace contextRef="#ctx0" brushRef="#br0">0 33 30 0,'14'0'77'0,"2"0"-5"0,0 0-26 0,11 2 35 16,0-1-43-16,1-1-4 0,0 3-18 0,2-2 20 0,-1 1 9 15,0 0-19-15,2-1 18 0,-3 1-4 16,-1-1-20-16,2 2 12 0,0-1 18 0,-3 0-21 0,-1 0-4 16,-4 0 11-16,-3-1-13 0,-2-1-82 0,0 2 99 15,-4-2-11-15,2 0-14 0,-1 1 14 0,-6-1 4 16,0 0-17-16,2 0 23 0,-1 1 0 0,-2-1 29 15,0 0-20-15,-2 0 15 0,0 0-17 0,-1 0-13 16,-3 0-21-16,6-1 4 0,-6 1 29 0,4-1-20 0,-4 1-22 16,2-3-6-16,-2 3 42 0,-2-3 4 0,2 1-1 15,0 2-68-15,-5-4 31 0,2 2-8 0,-1-1-25 0,-2-1 36 0,0-1 1 16,0 2 36-16,0-1-23 0,-1-1-3 16,2 2-31-16,0 0 16 0,2 0 34 0,0 1-18 0,1 0-55 15,2 2 24-15,-5-4 23 0,3 3-1 0,2 1-5 16,-3-3-12-16,3 3-11 0,-2-2 35 0,2 2-4 15,0 0-32-15,0 0 28 0,0 0 6 0,0 0-1 16,0 0-27-16,7-4 4 0,-7 4-15 0,0 0 19 16,5 6-13-16,-4-4 13 0,0 2 14 0,0-1-40 15,0 2 16-15,-2-1-9 0,1 2 10 0,1-1 49 0,-3 3-56 0,0 2 43 16,-1-1-27-16,0-1-4 0,2 0 13 0,-2 0-37 16,0-1 53-16,0 0-41 0,0-1-3 0,0 0-25 15,1-2 13-15,0 1-54 0,0-1-308 0,1 0 122 16,1-4 85-16</inkml:trace>
</inkml:ink>
</file>

<file path=word/ink/ink4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2"/>
    </inkml:context>
    <inkml:brush xml:id="br0">
      <inkml:brushProperty name="width" value="0.04667" units="cm"/>
      <inkml:brushProperty name="height" value="0.04667" units="cm"/>
      <inkml:brushProperty name="fitToCurve" value="1"/>
    </inkml:brush>
  </inkml:definitions>
  <inkml:trace contextRef="#ctx0" brushRef="#br0">362 21 67 0,'-4'-3'119'0,"-3"0"11"0,-1 0 1 16,0 0-48-16,-1 0-3 0,-1 1 25 0,-1 0-26 16,-1 0 1-16,0 2-20 0,-1 1 1 0,0 0 40 15,-1 1-38-15,0 0 12 0,-9 4-9 0,0 4-1 16,3 1-1-16,-1 1 25 0,0 3-39 0,1 1-16 0,1 3-8 16,0 3 42-16,2 0-8 0,4 5-7 0,3 0-36 15,3 4-2-15,-2-3 24 0,4 2-17 16,5-2 10-16,2 0 19 0,5 2-41 0,1-2 33 0,3 0-12 15,4-2 5-15,0-1-9 0,4-2-9 0,1 1 6 0,2-4 2 16,2-4-12-16,-2-2-12 0,7-3 3 0,-3-2 0 16,1-1 9-16,3-6-3 0,0-4 3 0,-1 0 6 0,-1-5-10 15,0-2-13-15,0-3 11 0,-5 0-12 0,0-5 0 16,-1-3-23-16,-2-1 29 0,-4-3-4 0,-2-4 2 16,-3-1-47-16,-7-3 52 0,0-3-12 0,-4 1-9 15,-3 0-21-15,-5-1 7 0,1 2 16 0,-5 1-29 0,-3 1 12 16,-2 4-23-16,-3 2-22 0,-2 4-16 0,-3 0-18 15,-2 4-35-15,-2 5-350 0,2 0 148 0,-5 1 110 16</inkml:trace>
</inkml:ink>
</file>

<file path=word/ink/ink4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3"/>
    </inkml:context>
    <inkml:brush xml:id="br0">
      <inkml:brushProperty name="width" value="0.04667" units="cm"/>
      <inkml:brushProperty name="height" value="0.04667" units="cm"/>
      <inkml:brushProperty name="fitToCurve" value="1"/>
    </inkml:brush>
  </inkml:definitions>
  <inkml:trace contextRef="#ctx0" brushRef="#br0">-4 35 107 0,'0'0'130'0,"0"0"-35"16,-7-1-6-16,7 1-11 0,0 0 0 0,0 0-23 15,0 0 3-15,0 0-3 0,0 0-98 0,0 0 95 16,0 0-4-16,0 0-56 0,0 0 55 0,0 0 7 16,0 0-20-16,0 0-11 0,0 0 25 0,0 0-15 0,0 0-23 15,0 0 33-15,0 0-29 0,0 0-14 0,25 3 13 0,-15-2-11 16,3 0 26-16,1 0-18 0,0-1-20 0,4 1 31 15,-2-1-17-15,11 2 31 0,-1-1-18 0,0 1-11 16,0-2-9-16,1 2 14 0,0-2-6 0,0 1-7 16,0 0 2-16,-4-1 4 0,3 2 28 0,-4-2-41 0,-2 0 17 15,-2 0-2-15,0 0-8 0,0 0 2 0,1 0 0 0,-3 0 7 16,1 1-10-16,-2-1-1 0,0 0 8 16,0 0-4-16,-4 0 4 0,-1 0-12 0,-3-1 16 15,0 1 25-15,-1 0-18 0,-6 0 25 0,8 0-15 0,-8 0 7 16,5-1-19-16,-3 0 20 0,-2 1 51 0,0 0-100 15,0 0 33-15,0 0-26 0,0 0 20 0,0 0-17 16,0 0-4-16,0 0 6 0,-7-11 34 0,7 11-34 16,-6-3 17-16,6 3-19 0,-6-4 14 0,1 3 1 0,5 1-14 15,-5-4 4-15,1 2 29 0,1 0-14 0,3 2-5 16,-10-6-6-16,3 2 0 0,1 1-15 0,1 1 1 16,5 2 16-16,-6-3-29 0,6 3 36 0,-5-2-17 0,5 2-25 15,-4-3 30-15,4 3 6 0,0 0 3 0,0 0-15 16,-3-4 6-16,3 4 3 0,0 0-3 0,0 0 24 0,0 0-24 15,0 0 5-15,0 0 20 0,0 0-29 0,0 0-2 16,14 9 7-16,-11-6-2 0,1 2-10 0,-2 0 11 16,2 2-15-16,-3 1 24 0,0 0 5 0,0 0-20 15,-1 1 0-15,1-2-23 0,-2 1 38 0,-1 2 2 0,-1-2-8 16,-1 0-17-16,-2 0 5 0,2-1 2 0,0 2-8 16,-2-3-5-16,1 2-45 0,-1-3 8 0,1 0-395 0,0 1 138 15,2-3 99-15</inkml:trace>
</inkml:ink>
</file>

<file path=word/ink/ink4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4"/>
    </inkml:context>
    <inkml:brush xml:id="br0">
      <inkml:brushProperty name="width" value="0.04667" units="cm"/>
      <inkml:brushProperty name="height" value="0.04667" units="cm"/>
      <inkml:brushProperty name="fitToCurve" value="1"/>
    </inkml:brush>
  </inkml:definitions>
  <inkml:trace contextRef="#ctx0" brushRef="#br0">167 92 47 0,'0'0'152'0,"0"0"-31"0,0 0-22 16,0 0-15-16,0 0 21 0,0 0-28 0,0 0 7 0,0 0 34 16,0 0-82-16,0 0 17 0,0 0-7 0,0 0 12 15,0 0-33-15,0 0 10 0,0 0-4 0,-14-8-19 16,14 8 30-16,-8-1 5 0,8 1-32 0,-7 2 9 16,7-2-4-16,-10 1-8 0,1 3 5 0,1-1-12 0,0 3-11 15,-2-1 23-15,2 1-19 0,-1 1 13 0,0 2-67 0,-4 5 66 16,1 0-4-16,1 2 8 0,4-2-5 0,0 4-3 15,-2 0 5-15,5-2 20 0,1-2-25 0,1 0 6 16,2-1-4-16,3 2 2 0,3 4 6 0,3 1-30 16,2-1 5-16,-2-4 45 0,5 0-21 0,1-1-18 15,1-2 8-15,1-2 36 0,2-1-26 0,4-1-26 16,0-2 16-16,-3-3 12 0,-1-1-11 0,6-1-3 0,-4-1-5 16,3-3 2-16,-4 0 11 0,5 0 2 0,-1-5 4 15,-4 1-4-15,2-5 37 0,-2 0-1 0,-3-1 16 0,-2-2-42 16,-6-4 26-16,1 0 4 0,-5-2-24 0,-2-1-14 15,-2 1-4-15,-5-4 37 0,-1 1-17 0,-3-3-22 16,-2 4-5-16,-2-2 18 0,-3 3-12 0,-4 0 9 16,-2 3-64-16,-1 3-12 0,-4 3-10 0,-2 0-14 15,-1 2-47-15,-3-3-417 0,2 4 164 0,-1 7 118 0</inkml:trace>
</inkml:ink>
</file>

<file path=word/ink/ink4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5"/>
    </inkml:context>
    <inkml:brush xml:id="br0">
      <inkml:brushProperty name="width" value="0.04667" units="cm"/>
      <inkml:brushProperty name="height" value="0.04667" units="cm"/>
      <inkml:brushProperty name="fitToCurve" value="1"/>
    </inkml:brush>
  </inkml:definitions>
  <inkml:trace contextRef="#ctx0" brushRef="#br0">28 83 55 0,'0'0'151'0,"0"0"-42"15,0 0 14-15,0 0-31 0,0 0 6 0,0 0 0 16,-4 2 29-16,4-2-61 0,0 0 40 0,0 0-29 0,0 0-23 16,0 0 13-16,0 0-10 0,-4 0 15 0,4 0-12 15,0 0 8-15,0 0-42 0,0 0 4 0,0 0 9 16,0 0-12-16,0 0 3 0,-6-3 17 0,6 3-1 15,0 0-15-15,-5 0 3 0,5 0-25 0,0 0 23 16,-5 0 31-16,5 0-46 0,0 0 13 0,-4 0 11 0,4 0-5 16,0 0-19-16,0 0 22 0,0 0-1 0,0 0 3 15,0 0-17-15,0 0 0 0,0 0 5 0,11 3-13 16,-1-3 16-16,2 1-14 0,2 2-1 0,2-2 1 0,8 1-16 0,4 1-4 16,-1 0 14-16,2 0-12 0,1-2-1 15,2 2 17-15,-4-2-20 0,5 1 8 0,-2 0 17 16,0 1-6-16,1-1-9 0,0 0 6 0,-1-1-8 0,-2 1-12 15,-2-1 16-15,-6 2 13 0,5-1-9 0,-6-1-19 0,-6 1 2 16,-1-1 24-16,-2 0-30 0,1 0 5 0,-3 0 8 0,-2-1 15 16,-1 2 27-16,0-2-9 15,-2 0 15-15,0 1-8 0,-4-1 8 0,5 0-13 0,-5 0 19 16,5 0-17-16,-5 0-18 0,0 0 6 0,0 0-11 16,0 0 12-16,0 0 7 0,0-5-22 0,0 5 6 0,0 0-11 15,-7-5 22-15,6 3-29 0,1 2 18 0,-10-7-4 16,6 3-7-16,-1-2-2 0,-2 2-2 0,0-2 10 0,2 1-15 0,-2-1 2 15,-3 0-1-15,2 0 15 0,0-1-10 0,0 1-61 16,0-1 37-16,1 2 21 0,0-2 13 0,-1 2-6 16,2-1 4-16,0 1-27 0,1 0 22 0,-2 1 6 15,4 1-29-15,0 0 15 0,0 1 0 0,0 0 4 16,1 0 6-16,2 2-31 0,-5-2 22 0,5 2-6 16,-1-3 7-16,1 3-11 0,0 0 21 0,0 0-20 15,0 0-12-15,0 0 11 0,9 4 8 0,-5-2-2 16,2 1-5-16,-1 2-10 0,1 0 31 0,1 0-28 0,-1 2 30 0,0 0-7 15,0 1-13-15,1 1-7 0,-3-1 17 0,0 2 6 16,-1 0-20-16,-2 1 20 0,0-1 3 0,-1 0-5 16,-2 1-1-16,-1 0 12 0,-1 0-29 0,0-1 19 15,-2 0-15-15,-1 0 5 0,-1 0-7 0,2-2-29 16,-2 2-14-16,0-1-48 0,2-4-33 0,-2 3-50 16,1-2-592-16,0 0 216 0,3 1 167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998"/>
    </inkml:context>
    <inkml:brush xml:id="br0">
      <inkml:brushProperty name="width" value="0.04667" units="cm"/>
      <inkml:brushProperty name="height" value="0.04667" units="cm"/>
      <inkml:brushProperty name="fitToCurve" value="1"/>
    </inkml:brush>
  </inkml:definitions>
  <inkml:trace contextRef="#ctx0" brushRef="#br0">121 0 118 0,'0'0'180'0,"0"0"-50"0,0 0 19 0,0 0-24 0,-9 17 22 15,2-8-27-15,2 2-43 0,-4 5 48 16,0-1-59-16,-3 0-6 0,3 1-26 0,-2 0 27 0,3-4-10 16,1 0-20-16,2-1 11 0,-2-2-19 0,3 0 16 15,-2 0-10-15,3-1 8 0,0-2-14 0,-1 0-1 0,2-1-58 16,2-1-40-16,0-4-35 0,-2 5-355 0,2-5 143 15,0 0 101-15</inkml:trace>
</inkml:ink>
</file>

<file path=word/ink/ink4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8"/>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9"/>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3-11 0,0 0-22 16,-1 0-21-16,-2 1-2 0,1-1 11 0,-1 3 15 0,0 0-31 15,0 1 8-15,0 2 3 0,-2 0-11 0,-3 3 2 16,-1 1 17-16,4 4-19 0,-2-1-5 0,4 2-9 16,-2 1 11-16,1 2-2 0,3 3 5 0,1-2-1 0,2 0 13 15,2 3-21-15,0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0"/>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1-9 0,3 1 0 16,2 1 2-16,2-1 13 0,0 1-21 0,4-3 36 0,1 5-29 16,2-1 25-16,3-1-40 0,0 1 7 0,3-2 20 15,4 1-7-15,0-3-9 0,3 0-6 0,-1 0 3 16,2-4 10-16,5-1 5 0,-2-2-6 0,3-3 0 16,1 0-23-16,2-5 6 0,-1-2 19 0,1-3 7 15,1-1-3-15,0-1-34 0,1-8 19 0,-1 1-12 0,-2 0 25 16,0-3-16-16,-1-1-1 0,-2-2 33 15,-2-4-27-15,-1 1 4 0,-2-3 13 0,-4 0-21 0,-4-2-6 0,-1-1-9 16,-5-3-5-16,-3-1-7 0,-4 1 9 0,-4 0-5 16,-6 1-5-16,-2 3-9 0,-6 1-27 0,-3 3-27 15,-5 5-369-15,-4 3 142 0,-4 0 99 0</inkml:trace>
</inkml:ink>
</file>

<file path=word/ink/ink4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1"/>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2"/>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3"/>
    </inkml:context>
    <inkml:brush xml:id="br0">
      <inkml:brushProperty name="width" value="0.04667" units="cm"/>
      <inkml:brushProperty name="height" value="0.04667" units="cm"/>
      <inkml:brushProperty name="fitToCurve" value="1"/>
    </inkml:brush>
  </inkml:definitions>
  <inkml:trace contextRef="#ctx0" brushRef="#br0">15 100 35 0,'-2'15'136'0,"1"1"-27"0,1-2-14 16,-1 0 22-16,0-1-44 0,0 1 2 0,-1-2-15 15,1-2 6-15,1 0-4 0,-1 0 8 16,1-2-18-16,0-3 1 0,0 0-3 0,0 0-34 0,-2-2 14 15,2-3 19-15,2 6-18 0,-2-6 35 0,0 0-47 0,0 1 34 16,0-1-38-16,0 0 19 0,0 0-12 0,0 0-19 16,0-15 17-16,0 6-22 0,0-2-1 0,1-1 19 15,-1 0-13-15,0 0-3 0,2 0 15 0,-3-2 0 16,2 2-2-16,-2 0 2 0,2-1-15 0,1 0 13 16,0 0-8-16,-1 2 10 0,1 0-15 0,1 0 30 0,0 0-19 15,0 1-22-15,1 0 2 0,0 3 20 0,-1-2-14 0,2 3-8 16,-1 1 17-16,1 0 19 0,-2 1-51 0,1 3 26 0,0 0-5 15,1 1 13-15,-5 0-10 0,6 2 4 0,0 3-17 16,-2 0 15-16,1 0 3 0,0 3-18 0,-1 0 21 16,-2-1 3-16,2 2-102 0,-1 0 98 0,-1 0 17 15,0 0-18-15,-1 1 12 0,0-1-17 0,-1-2-1 16,0-1 8-16,-2 2-12 0,1-2 11 0,0 2-2 16,-1-1-6-16,-1 0 12 0,2-4 3 0,-1 1 12 15,1-1-42-15,1-3 29 0,-3 4 4 0,1-2-14 0,2-2-2 16,-2 4 12-16,2-4-5 0,-2 1 7 0,2-1-10 15,-2 3-19-15,2-3 38 0,0 0-23 0,0 0-4 16,0 0 5-16,0 0 8 0,10-1 2 0,-6 2-17 0,-4-1 1 16,7 1-17-16,-3 0 9 0,1 0-1 0,1 1 15 15,-1 2-13-15,1 1-6 0,0 0 12 0,0 0-4 16,-2 0 5-16,-1 1-5 0,-1 0 13 0,-1-1-5 16,0 0-5-16,-1 0 16 0,0-1 15 0,-2 3-28 0,-3 0-10 15,2 0 15-15,-2 2-3 0,-2-3-2 0,0 0 19 16,-2-2-12-16,2 3 26 0,-1-3-28 0,-2-1 20 0,2 1-50 15,-1-2 60-15,0 1-21 0,-1 0 12 0,1-3-19 16,-1 0 6-16,2 0-10 0,1 0-4 0,2-2-14 0,0 1-30 16,0 0-16-16,2 0-62 0,0-2-282 15,1 1 126-15,2 2 91 0</inkml:trace>
</inkml:ink>
</file>

<file path=word/ink/ink4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4"/>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5"/>
    </inkml:context>
    <inkml:brush xml:id="br0">
      <inkml:brushProperty name="width" value="0.04667" units="cm"/>
      <inkml:brushProperty name="height" value="0.04667" units="cm"/>
      <inkml:brushProperty name="fitToCurve" value="1"/>
    </inkml:brush>
  </inkml:definitions>
  <inkml:trace contextRef="#ctx0" brushRef="#br0">0 1 113 0,'0'0'94'0,"8"0"-24"0,-6 1-3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2 1-16,-6-2 6 0,0 0-20 0,0 0 6 0,0 0 4 15,0 0 15-15,0 0 13 0,4 1-29 0,-4-1-8 0,0 0 8 16,0 0-2-16,0 0-1 0,0 0-24 15,0 0 33-15,0 0-31 0,0 0-14 0,0 0 12 16,0 0-5-16,0 0-15 0,0 0 14 0,-10 3 24 0,10-3-5 0,0 0-21 16,0 0 0-16,0 0 17 0,0 0-5 15,0 0 16-15,0 0-6 0,0 0-39 0,0 0-6 0,0 0-135 16,0 0 62-16,0 0 41 0</inkml:trace>
</inkml:ink>
</file>

<file path=word/ink/ink4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6"/>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7"/>
    </inkml:context>
    <inkml:brush xml:id="br0">
      <inkml:brushProperty name="width" value="0.04667" units="cm"/>
      <inkml:brushProperty name="height" value="0.04667" units="cm"/>
      <inkml:brushProperty name="fitToCurve" value="1"/>
    </inkml:brush>
  </inkml:definitions>
  <inkml:trace contextRef="#ctx0" brushRef="#br0">0 10 51 0,'3'2'121'16,"-3"-2"-30"-16,0 0 4 0,7-1-18 0,-4 1-23 15,-3 0 12-15,0 0-8 0,12 0 7 0,-7 0-2 16,-5 0-33-16,17 0 26 0,-5-1-17 0,0 0 1 16,0 1-14-16,0 0-26 0,0 0 26 0,0 0-5 15,2 0-13-15,-1 1-5 0,0 0 5 0,0-1-8 0,0-1 24 0,0 1-27 16,0 1 9-16,1-1-6 0,0 0-14 0,-1 0 25 16,0 1-1-16,2-1-15 0,-1 0 13 0,0 0 8 15,-1 0-18-15,2-1-9 0,-1 1 14 0,0 1 1 16,-1-2 4-16,1 1 1 0,-1 0-6 0,0 0-7 15,-1 0 12-15,3 0-20 0,-4 0 17 0,2-1 5 16,-1 1-25-16,2-1 12 0,1 1-2 0,-2 0-4 16,-1 1 4-16,4-1 11 0,-2-1-1 0,-1 0 0 15,-1 1-11-15,2 1 31 0,-1-1-36 0,0 0 33 0,1-1-17 0,-1 1-11 16,0-1 15-16,1 1-14 0,-3 0 15 0,2 0 9 16,-1 1-24-16,0-1 2 0,1 0 17 0,-2 0-20 15,1 0 6-15,0 1-13 0,-1-1 2 0,-1 0 5 16,1 0 7-16,-2 0 1 0,1 1 1 0,-1 0-12 15,0-1 1-15,-2 0 11 0,-1 0 10 0,1 1 4 0,1-1-1 16,2 1-18-16,-2-1-17 0,-2 1 13 0,-1-1 6 16,1 0-13-16,-2 0 10 0,0 0 5 0,-1 0 4 15,3 0-25-15,-2 0 8 0,1-1 33 0,-5 1-23 16,7 0-14-16,-3-1 10 0,0 1 18 0,-4 0-6 0,9 0 8 16,-6-1-21-16,2 1 25 0,-1 0-1 0,6-1-9 0,-5 0-22 15,1 1 2-15,0-1 2 0,0 1 15 0,0 0-22 16,-1-1 10-16,0 0 17 0,1 0-16 0,-1 1 16 15,1 1-3-15,-1-3-3 0,0 2-3 0,-1 0 21 16,1 0-34-16,0 0 8 0,0 0 21 0,-1 0-25 0,0 0 1 16,1-1 6-16,-5 1 16 0,7 0-31 0,-3-1 19 15,-4 1-12-15,5 0-2 0,-5 0 2 0,5-1 16 16,-2 2 8-16,-3-1 20 0,0 0-17 0,6-1-5 16,-6 1 4-16,3 0 0 0,-3 0-10 0,0 0-20 0,0 0 10 15,5-1 24-15,-5 1 14 0,0 0-24 0,0 0 15 0,0 0-29 16,0 0 5-16,5 0-17 0,-5 0-14 15,0 0-25-15,0 0 0 0,0 0-31 0,-2-1-270 16,2 1 110-16,0 0 80 0</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331"/>
    </inkml:context>
    <inkml:brush xml:id="br0">
      <inkml:brushProperty name="width" value="0.04667" units="cm"/>
      <inkml:brushProperty name="height" value="0.04667" units="cm"/>
      <inkml:brushProperty name="fitToCurve" value="1"/>
    </inkml:brush>
  </inkml:definitions>
  <inkml:trace contextRef="#ctx0" brushRef="#br0">1 62 10 0,'-1'12'90'0,"0"-2"-5"0,2-1 5 0,0-1-16 16,-1 1-10-16,5-3 24 0,0 2 8 0,1-4-3 0,0 1-17 15,0-2 1-15,3-1 7 0,0-2-16 0,2 0-6 16,-1-3-6-16,-1-1-4 0,1 1 3 16,-2-3 22-16,2-1-17 0,-4 1-26 0,0-2 36 0,-2-2-35 0,-1 1 6 15,0-1-42-15,-2 0 43 0,-2-1-10 0,-2 2-35 16,0-1 19-16,-3 2-14 0,0 1-44 0,-2 0-58 0,-4 3-370 16,3 1 144-16,-7 0 101 0</inkml:trace>
</inkml:ink>
</file>

<file path=word/ink/ink4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8"/>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79"/>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0"/>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1"/>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16,-3-1-5-16,0 0 28 0,0 0-6 0,-2-1-15 15,0 2-1-15,-2-2 23 0,1 3-10 0,-2-2 12 16,1-1-42-16,0 0 47 0,0-1-19 0,0 0 12 15,0-1 0-15,2-1-3 0,0-1-15 0,0 1 3 16,2-3-3-16,-1 1-12 0,2-2 22 0,-1 4-30 0,1-4-2 16,0 0 10-16,0 0 17 0,7 2-24 0,-4-1-13 0,3-2 3 15,4 1 17-15,0-2 5 0,1 1 9 0,-1 0-19 16,1-1 6-16,1-1 7 0,0 1 10 0,-1 0-46 16,-2 0 15-16,2 0-61 0,-1 2-8 0,0-3-2 15,-5 3-22-15,3 0-53 0,-3 0-351 0,-5 0 153 16,0 0 110-16</inkml:trace>
</inkml:ink>
</file>

<file path=word/ink/ink4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2"/>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3"/>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0-7-16,-5 0-14 0,-4 0 6 0,8 3-11 0,-4-1-24 16,0 0 4-16,-4-2 6 0,6 6 3 0,-3-1-19 15,0 0-2-15,1-1 5 0,-3 3 3 0,1-3-5 16,-2 2-6-16,0-1 4 0,0-5-18 0,0 8 38 15,0-8-13-15,0 9 1 0,-2-6-16 0,2-3-6 16,-1 8 11-16,1-8-7 0,-2 6-9 0,2-6 12 0,-1 6-10 16,1-6 9-16,-2 4 5 0,2-4-3 0,0 0 7 0,-3 5-17 15,3-5-10-15,0 0 25 0,0 0-7 0,0 0 0 16,0 0-11-16,0 0-13 0,5 6-4 16,-5-6 29-16,6 0-8 0,-6 0-5 0,6 0-11 0,-6 0 8 15,8 0-10-15,-8 0 5 0,6 3-7 0,-1-2 23 16,-5-1-16-16,11 3-13 0,-6-1 22 0,1 2-8 0,-3 0 19 15,1-1-21-15,-1 1-6 0,0 2-9 16,0-1 30-16,-3-1-23 0,2 1 8 0,-2-5 21 0,0 0-3 16,-3 11-21-16,3-11 18 0,-6 10 41 0,2-4-41 0,-1 0 11 15,0-2-10-15,-1 1-2 0,-1-1 35 0,-1 0-28 0,0-1 69 16,-1 2-85-16,3-3 28 0,-2 0 25 0,0 1-1 16,0-1-22-16,2-1 33 0,6-1-75 0,0 0-76 15,-13 0-52-15,10-2-409 0,3 2 165 0,0 0 120 16</inkml:trace>
</inkml:ink>
</file>

<file path=word/ink/ink4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76 0,'0'0'135'0,"-7"0"-7"15,3 1-26-15,1 0-8 0,-2 1-2 0,1 5-19 16,-4-4-7-16,0 4-27 0,1-1 10 0,0 2 3 16,-1 0 3-16,1 2-21 0,0 1 8 0,3 0-17 0,-5 8-18 15,2 0 13-15,3-3-5 0,1-1-6 16,0-2 7-16,1 0 15 0,2-1-15 0,2 2-3 0,1-3 6 0,1 0-16 16,2-2 12-16,0 0 4 0,1-1-19 0,3-2 8 15,-2 0-13-15,1-3 10 0,2 0 6 0,0-3-13 16,0-1 15-16,1-1-4 0,-1 0 13 0,0-2-19 15,0-2 8-15,-2 1-14 0,-1-3 15 0,0 0-26 0,0-2 19 16,-2 0 3-16,1-1 15 0,-4-1-6 0,0 1-20 16,0-1 4-16,-3 0 1 0,0 1 1 0,-3-1-11 0,-1 1-29 15,-1 0-23-15,-3 3-25 0,0 3-294 0,-3 1 117 16,1 3 85-16</inkml:trace>
</inkml:ink>
</file>

<file path=word/ink/ink4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76 0,'0'0'81'0,"-1"-5"-20"0,1 5 19 0,0 0-13 15,0 0 1-15,0 0-12 0,0 0-12 0,0 0 30 16,0 0-16-16,0 12-23 0,0-3 6 0,-1 3 12 15,0 0-25-15,-1 3 11 0,0 0 10 0,2 1 4 16,0 8-27-16,-2-6-4 0,2 0 16 0,2-4-26 16,-2 2 24-16,0-2 4 0,0-1-32 0,0-1 17 0,0 0-12 0,0 0 10 15,0-1-18-15,0-3 12 0,2 2-19 0,-1-2 32 16,-1-2-3-16,1 0-27 0,0-1 12 0,-1-1-77 16,1-1-47-16,-1-2-247 0,0 1 113 0,1-1 75 15</inkml:trace>
</inkml:ink>
</file>

<file path=word/ink/ink4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52 3 0,'0'0'120'0,"0"0"-20"0,0 0 2 16,1 3-32-16,-1-3 26 0,0 0-29 0,0 0 37 0,0 0-33 16,1 3 1-16,-1-2 34 0,0-1-59 0,0 0-13 15,0 0 22-15,0 0 9 0,0 0-29 0,0 0 10 0,0 0 6 16,-5 2-35-16,5-2 19 0,0 0-24 15,-2 0 41-15,2 0-42 0,-1 0 50 0,1 0-15 16,0 0-36-16,0 0 6 0,-6-3 2 0,3 1 3 16,3 1 9-16,0 1-25 0,-2-4-8 0,1 1 18 0,1 3-12 15,0-6 10-15,0 6-8 0,1-6-2 0,0 3-5 0,0-1 31 0,1 0-28 16,2 0 25-16,-1-1-16 16,1 1 9-16,0 1-16 0,-1 0 0 0,0 1-13 0,1 0 14 15,1 1-2-15,-1 1 31 0,-1-1-28 0,2 2 10 16,-2 0-35-16,1 1 15 0,0 0-4 0,0 0 17 0,-2 0 2 15,1 1 48-15,-1 2-82 0,-2-1 12 16,2-1 14-16,-1 1-4 0,-1 1 5 0,0-2-6 0,-1 2 22 16,1 1-47-16,-2-1 15 0,0 2 7 0,0-2 16 15,-1 1-8-15,2 0 22 0,-2-2-35 0,1-1 19 0,0 0 84 16,0 1-88-16,0-3 28 0,1 2-17 0,0-1 11 0,0 0-26 16,-1-2-10-16,2 2-2 0,0-2 34 15,0 0-20-15,0 1 22 0,0-1-1 0,0 0-24 0,3-3-8 16,0 3-1-16,-3 0-6 0,5-2 29 0,0 1-6 15,-2 1 15-15,-3 0-44 0,0 0-2 0,12 1 8 0,-7 0 19 16,-1 0 0-16,-4-1-27 0,11 4-2 0,-6-1 6 0,-1 0 7 16,3 1 4-16,-2 1 18 0,-2-1 14 15,-1 0-30-15,0 0-9 0,-1 0 13 0,-1 1 26 16,0-2 5-16,-1 1-2 0,1-4 6 0,-1 8 21 0,-4-1 20 16,-1-1-2-16,1 0-9 0,-1-1-20 0,-1 0 18 15,-1 0-1-15,0 0-19 0,1-1 19 0,-2-1-15 16,2 0 9-16,-3-1-29 0,4 0 0 0,-1-2 2 0,2 0-38 15,1-2-33-15,0 1-38 0,0-1-28 0,1 0-15 16,-2-3-571-16,1 0 199 0,0 0 151 0</inkml:trace>
</inkml:ink>
</file>

<file path=word/ink/ink4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5"/>
    </inkml:context>
    <inkml:brush xml:id="br0">
      <inkml:brushProperty name="width" value="0.04667" units="cm"/>
      <inkml:brushProperty name="height" value="0.04667" units="cm"/>
      <inkml:brushProperty name="fitToCurve" value="1"/>
    </inkml:brush>
  </inkml:definitions>
  <inkml:trace contextRef="#ctx0" brushRef="#br0">1 53 144 0,'-2'-2'167'0,"2"2"-30"0,-4-2-25 16,4 2 3-16,-3-1-16 0,3 1-2 0,0 0-31 16,0 0-2-16,0 0 12 0,0 0-16 0,6-5-10 0,-2 5 8 15,7-1 0-15,3-1 24 0,0 1-45 16,16-1 4-16,3-1 26 0,7 0-34 0,7 1 21 0,0-1 8 0,8 0 21 15,7-1-27-15,6-1 20 0,6 2-16 0,5-2 15 16,4 3-13-16,7-1-13 0,-2 2-11 0,1 2 24 16,0 1-13-16,-3 1-17 0,-1 2-17 0,-3-1-30 15,-3 1-36-15,-4 1-74 0,-6 1-539 0,-4-2 196 0,-6 0 142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027"/>
    </inkml:context>
    <inkml:brush xml:id="br0">
      <inkml:brushProperty name="width" value="0.04667" units="cm"/>
      <inkml:brushProperty name="height" value="0.04667" units="cm"/>
      <inkml:brushProperty name="fitToCurve" value="1"/>
    </inkml:brush>
  </inkml:definitions>
  <inkml:trace contextRef="#ctx0" brushRef="#br0">94 0 39 0,'-8'2'132'0,"2"2"-24"0,0 2-12 16,-2 1-1-16,3 3 13 0,-4 5-44 0,-2 2 2 15,3 0-28-15,-1 0 10 0,1 3 12 0,3-1-11 16,-1-3-4-16,2-1-27 0,3-3 19 0,0 1 3 16,2-1 0-16,0-1-13 0,4 0-5 0,0 0 5 15,0-1-3-15,3-2-15 0,-1-1 2 0,0 0 5 0,2-1-13 16,-2-4 12-16,2 1 3 0,0-2 17 0,-1-1-24 16,-2-1 17-16,1-2-14 0,0 2 11 0,1-4 10 15,-3 1-7-15,-1-2-24 0,0 0 6 0,-2 0 11 0,-2-1-9 16,0 2 6-16,-1-3-10 0,-2 1-11 15,0 1 6-15,-1 1 9 0,-2 0-6 0,-1 1-36 0,-2 1 12 0,2 2-59 16,-2 0-5-16,0 2-336 0,1-1 128 0,-1 1 90 16</inkml:trace>
</inkml:ink>
</file>

<file path=word/ink/ink4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6"/>
    </inkml:context>
    <inkml:brush xml:id="br0">
      <inkml:brushProperty name="width" value="0.04667" units="cm"/>
      <inkml:brushProperty name="height" value="0.04667" units="cm"/>
      <inkml:brushProperty name="fitToCurve" value="1"/>
    </inkml:brush>
  </inkml:definitions>
  <inkml:trace contextRef="#ctx0" brushRef="#br0">86 23 88 0,'11'-9'159'0,"-2"2"-14"15,1 2-9-15,-1 3 1 0,-2 1-6 0,-1 2-29 16,1 2 14-16,0 3-11 0,-2 0-45 0,-4 2-3 16,0 2-9-16,0 2 25 0,-1-2-27 0,-2 2-9 0,-1 2 12 15,0-3 12-15,-1 1-39 0,-2 0 5 0,1 0 24 0,-1-2-34 16,0 1-13-16,0-2 1 0,2 1-5 0,0-2 16 15,-2 1 6-15,3-1-40 0,1 0 70 0,0 0-40 16,1-3 16-16,2 2-13 0,1 1-34 0,1 0 10 0,2-1 21 16,2 1-9-16,-3-1-15 15,5 1 9-15,1 0 25 0,1-1-10 0,6 3-6 0,-4-1-22 0,-1-1 48 0,-2-1-48 16,-1-1 20-16,0 0-1 0,-1 1-4 0,0-2 9 16,-4 1 0-16,-1 0-49 0,-2-2 114 0,-2 1-53 15,-2 1 17-15,-2 0 36 0,-3 0-20 0,-3 0 3 16,-3-1-7-16,-4 1-18 0,-3 1 11 0,3-5-23 15,1 1 18-15,2-1-19 0,-1 1-36 0,0-3-67 0,2 0-45 16,0-3-37-16,-8-3-428 0,5 0 176 0,4 1 129 16</inkml:trace>
</inkml:ink>
</file>

<file path=word/ink/ink4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7"/>
    </inkml:context>
    <inkml:brush xml:id="br0">
      <inkml:brushProperty name="width" value="0.04667" units="cm"/>
      <inkml:brushProperty name="height" value="0.04667" units="cm"/>
      <inkml:brushProperty name="fitToCurve" value="1"/>
    </inkml:brush>
  </inkml:definitions>
  <inkml:trace contextRef="#ctx0" brushRef="#br0">0 0 8 0,'5'7'175'0,"0"2"-19"0,1 0 1 0,1 1 2 16,3 5-45-16,0 1 4 0,2-2-7 0,1 2-10 15,1-3-16-15,-1 2-11 0,1-1-29 0,-3-3 24 16,4 0-9-16,-3-2-67 0,1-2-30 0,-3-4-87 15,0-1-279-15,0 0 122 0,0-2 91 0</inkml:trace>
</inkml:ink>
</file>

<file path=word/ink/ink4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8"/>
    </inkml:context>
    <inkml:brush xml:id="br0">
      <inkml:brushProperty name="width" value="0.04667" units="cm"/>
      <inkml:brushProperty name="height" value="0.04667" units="cm"/>
      <inkml:brushProperty name="fitToCurve" value="1"/>
    </inkml:brush>
  </inkml:definitions>
  <inkml:trace contextRef="#ctx0" brushRef="#br0">5 428 31 0,'0'0'134'0,"0"0"33"15,3-6-44-15,-3 6-18 0,1-4-13 0,-1 4 9 16,5-3-24-16,-2 1-12 0,0 0-8 0,2-3 5 15,1 0-25-15,3-2-2 0,-3 1-6 0,2 0 20 0,0-2-27 16,-1 1 31-16,0-1-34 0,-2 1-1 0,1-1 1 0,-1-1-14 16,-2 1 6-16,-1-1 9 0,0 0-11 0,-1 0-12 15,-3 0 11-15,1 2-4 0,-2-1-8 0,1 4 11 16,-3 1 7-16,2 0-14 0,-3 2 2 0,2 1 4 16,4 0 16-16,-11 3-35 0,4 1 6 0,-2 2 22 0,2 1-18 15,0 1 4-15,-1 1 4 0,1 1-2 0,2 1-14 16,0 0 22-16,1 2-17 0,1-2 21 0,2 1-15 15,-1-1 28-15,4-1-40 0,-1 2 35 0,1-2 0 16,1-2 1-16,3-1 3 0,-1 0-9 0,2 1-12 0,2-5-7 16,1 0 5-16,0-3 30 0,2-3-9 0,1 0-16 0,1-1-21 15,3-5 2-15,2-1 22 0,1-1-11 0,-3-4 22 16,-1 1-26-16,1-1 1 0,-4-3-5 0,2 0 1 16,-4-3 28-16,0 1-44 0,-1-4 7 0,-1 0 33 15,-1-1-8-15,-2 2-16 0,0-3-1 0,-1 0-10 16,0 2 19-16,-4 5-7 0,1 2 11 0,-2 3-12 15,0 2-1-15,0 2 20 0,-1-2 1 0,1 3-14 0,1 1-11 16,-2 1 20-16,-1 1 0 0,0 4-16 16,2 2 10-16,0 0-26 0,-8 6 32 0,2 1-13 0,1 4 1 0,-3 7 6 15,0 5-21-15,1 1 25 0,-2 2-11 0,0 2-4 16,2 1 17-16,2 0-1 0,-1-3-10 0,1 3 20 16,3-3-18-16,0-2 5 0,2-4-5 0,1-2 31 0,0-3 2 15,1-2-2-15,3 1 27 0,0-3-62 16,1-2 4-16,3 0 4 0,-2-4-5 0,4 0 2 0,-1-3 15 15,0-2-5-15,2-2-16 0,-1-1-14 0,0-1 18 16,0-3-47-16,6-3 47 0,-2-3-8 0,-1 0 10 16,-2-2 4-16,-5 1-26 0,-1 3 24 0,-2 0 4 0,-1 1-17 0,3 1 19 15,-5 1-8-15,0-1-11 0,-1 3-6 0,0 1 31 16,-2 1-17-16,-1 3 4 0,0 1 9 0,3 0-15 16,-10 4 11-16,1 2 4 0,0 1 1 0,-2 8-21 15,-3-1-11-15,4 2 31 0,-2-1-19 0,4-3-14 16,0 0 35-16,3-1 13 0,1-1-26 0,0 0 16 15,1-1 25-15,2-2-46 0,-1 1 16 0,4-3-2 16,-2-5-31-16,2 6 21 0,-2-6-2 0,6 1 14 0,-2-1-2 16,-4 0-15-16,10-6-7 0,-3 3 1 0,0-3 17 0,0-1 1 15,0 3-11-15,-2-1-7 0,0 0 2 0,0 2 25 16,-1-1-27-16,-1 0 28 0,0 2-10 0,0 0 4 0,-1 0-8 16,-2 2 24-16,0 0-48 0,0 0 11 15,0 0-3-15,6 2 28 0,-6-2-7 0,3 5-10 0,-3-5-4 16,3 5 8-16,-3-5-16 0,4 4-5 0,-4-4 18 15,6 3-29-15,0-3-9 0,-6 0-8 0,14 0-23 16,-3-2-2-16,2-1-5 0,0-2 4 0,8-2 27 16,-1-2-8-16,-3-3 13 0,2 0-5 0,-2 1-11 0,0-2 55 0,0-1-38 15,-2 0 7-15,-1-1 15 0,-1 1-7 0,0 0 29 16,-4 4 12-16,-2 1 4 0,-2 2 0 0,0 1 16 16,-1 0 2-16,0 0 9 0,-1 1-6 0,-3 3-1 15,0 2 3-15,0 0 7 0,0 0-4 0,0 0-22 16,0 0 26-16,-11 8 2 0,5-1-15 0,-1 1 31 15,0 1-11-15,-2 0 17 0,2-1-15 0,-5 8-11 16,3-3-34-16,-3 3 26 0,5-4 7 0,1-2 2 0,0-1-65 16,1 0 67-16,1-1-5 0,-1-1-16 0,3 0-21 0,-1-2 9 15,-1 0-12-15,2-1-45 0,2-4-22 0,-2 5-25 16,2-5-42-16,0 0-421 0,0 0 162 0,0 0 123 16</inkml:trace>
</inkml:ink>
</file>

<file path=word/ink/ink4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89"/>
    </inkml:context>
    <inkml:brush xml:id="br0">
      <inkml:brushProperty name="width" value="0.04667" units="cm"/>
      <inkml:brushProperty name="height" value="0.04667" units="cm"/>
      <inkml:brushProperty name="fitToCurve" value="1"/>
    </inkml:brush>
  </inkml:definitions>
  <inkml:trace contextRef="#ctx0" brushRef="#br0">91 155 74 0,'0'0'168'16,"0"0"-18"-16,-3 11 26 0,2-1-23 0,-3 2-7 15,-1 8-13-15,0 3-52 0,-1 1 33 0,-1 0 9 16,2 1-24-16,-1 0-39 0,1 1 25 0,-1-2-24 16,0 2 7-16,1-3-8 0,0-2 2 0,1 1-15 15,0-5 17-15,1-4-22 0,0-3 8 0,3 0-28 16,-3 0 19-16,1-2-7 0,1-3 13 0,0-1-31 0,-1 0 17 0,2-4 9 15,0 0-39-15,0 0 4 0,0 0 0 16,0-15 7-16,3 3-14 0,-2-1 1 0,4-11 6 0,0-1-11 16,-2-4-31-16,3 0 31 0,0-2-7 0,1-2 5 15,0 1-9-15,0 0 5 0,1 1 0 0,-2 2 13 0,1 1-17 16,0 1 8-16,0 2 5 0,0 2 11 0,0 3-4 16,1 0-25-16,-1 5 31 0,-3 1-5 0,2 4-9 15,-1 1-9-15,0 3-36 0,1-1 27 0,-3 1 12 16,1 2 29-16,0 1-17 0,-1 4 4 0,-3-1-38 15,6 6 27-15,-3 0-14 0,0 2 3 0,-2 3 26 16,1 1 10-16,-1 1 9 0,-1 2-27 0,0 0-22 0,-3 8 11 0,0 3 1 16,-3-3-8-16,-1 1 22 0,2-1 42 0,-3-1-44 15,-1 0-1-15,1-2-46 0,-3-1 30 0,2-1-19 16,-3-2 3-16,3 0-10 0,0-4-2 0,0-2 6 16,2-2 21-16,0-2-27 0,-1 0 5 0,1-1 21 15,2-3 24-15,0 0-30 0,1-1-8 0,1 0 8 0,3-1 1 16,-7 1-17-16,7-1 4 0,-5-2 9 0,5 2-4 15,-2-3 5-15,2 3 12 0,-2-3-6 0,2 3 8 16,0 0-4-16,0 0 19 0,0 0-10 0,6-4 4 0,-6 4 1 16,7 0-14-16,-3 3 20 0,3 0 15 0,1 1-13 15,-1 1 34-15,2 2-23 0,1 0 43 0,-2 1-65 0,1 2 16 16,1-3 2-16,3 8 20 0,-1 0-12 0,0-1 19 16,-2-4 0-16,-2 2 0 0,0-4 20 0,1-1-47 15,0 4 33-15,-2-4-54 0,3 1 7 0,-1-2 14 16,1 1-54-16,-2-3-27 0,1 0-9 0,-1-2-80 15,0-1 19-15,0 1-404 0,0 0 162 0,-1-6 115 16</inkml:trace>
</inkml:ink>
</file>

<file path=word/ink/ink4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235 37 31 0,'2'-5'122'0,"-2"5"-36"0,0-2-24 16,0 2 3-16,0 0-1 0,1-5 3 0,-1 5-24 0,0 0-16 16,-1-5 29-16,1 5-24 0,0 0 28 0,0 0-30 15,0-5 1-15,0 5 3 0,0 0-19 0,1-5 8 16,-1 5 3-16,0 0 8 0,1-4-19 15,-1 4 22-15,0 0-7 0,0 0 5 0,1-2-27 0,-1 2 0 16,0 0-4-16,0 0 15 0,0 0 9 0,0 0 6 16,0 0-18-16,0 0-35 0,0 0 41 0,0 0-14 0,-2-4 6 15,2 4 9-15,0 0-24 0,0 0 26 0,0 0-31 0,0 0 4 16,0 0 21-16,-2 10-3 0,2-10-23 16,0 0 15-16,-1 12 0 0,1-4-7 0,0 0 4 0,-2 3-5 15,1-2 20-15,1 3-27 0,-2 2-3 0,1 0-23 16,-1 1 44-16,1 0-3 0,1 1-11 0,-4 5 2 0,2 2-76 15,-1 0 89-15,1-5 15 0,2 1-2 16,-2-4-6-16,-1 7 17 0,2-2-19 0,-2 3-17 16,0 0 4-16,2-2 13 0,-1 0-15 0,0 4-7 0,0-2 29 15,-1 0-14-15,0 3 30 0,0-1-13 0,-1 0-1 0,0 2-16 16,1-2 13-16,0 2-21 0,-3-2 4 0,4 2-6 16,-1-1 7-16,1 0-7 0,-2 0-3 0,2-2-9 15,-1 1 29-15,1-1-16 0,-2 1-11 0,3-2 24 0,0 1-2 16,-1-4-12-16,1 5 7 0,-1-1 11 0,1-5 10 15,1 4-13-15,-2-2 37 0,2-3-49 0,-1-2 33 16,-1 8-39-16,1 0 15 0,-1-4 19 16,2 4-35-16,-1-5 7 0,1-1 9 0,0-1 25 0,0 8-31 15,-1 0-3-15,1-1 0 0,-1 1 7 0,-2-1-12 0,-2 0-17 0,4-1 125 16,-1 0-103-16,-2 0-3 0,1 1 11 0,2-6-2 16,1 0-10-16,-2-3 14 0,1 10 3 0,-1-6-10 15,1-2 1-15,1-2-11 0,-1 1 30 0,1 0-41 16,-2-1 6-16,2 1-14 0,-2 8 35 0,2-4-30 15,-2 4 17-15,1-5 15 0,-1 4-35 0,0-4 29 16,0 5-13-16,0 0-16 0,1-1 18 0,-1 0 6 16,1 1 0-16,-5 0-12 0,4 0 22 0,1-5-13 0,-2 4 3 0,2-2 0 15,1-3 0-15,-2 6-14 0,1-5-11 16,1-1 32-16,-3 6 2 0,3-4 5 0,0-5-8 0,-1 12-8 16,-1-2 22-16,1-1-23 0,0-2 19 0,1 2-35 15,-2-1 5-15,3 2 8 0,-3 1-19 0,1-2 32 0,-1 2-27 16,2-2-2-16,0 3 30 0,-2-2 14 0,1 1 3 15,-3 1-38-15,4 0 11 0,-1-1 16 0,-1-1-38 16,0 2 42-16,0-2-6 0,1 2-8 0,0-1-14 16,1-2 7-16,-2 2 9 0,2-2-20 0,-1 2 16 15,0 1-15-15,-1-1 7 0,2 1 14 0,-1 1-12 16,-1-2-21-16,1 0 28 0,1 2-26 0,-1-2 34 0,1 0-2 0,0 0-21 16,-1 1 13-16,1-1 4 0,-2-1-14 0,1 0 26 15,-1 0-49-15,2 0 0 0,0 1 41 0,-3-1-8 0,1 0-7 16,1 0 5-16,-1-2 18 0,1 2-17 15,1 0 4-15,-4 0-16 0,4 1 20 0,1 0-36 16,-1 0 8-16,-1 1-5 0,0-2 4 0,0 1 53 16,1 0-38-16,-3-1-21 0,3 0 45 0,0-4-42 0,0 4 42 15,2 1-15-15,-2-2-1 0,0-3 6 0,0-3-5 0,-3 7 4 16,0 0-14-16,5 0-5 0,0-1 9 0,-1 0 13 16,0 2-27-16,1-3 22 0,-1 1 2 0,-1-3 6 15,2 2-16-15,-1 1-18 0,-2-4 22 0,4 3-3 0,-3-1-8 16,-1-5-10-16,2 1 1 15,-1-3 36-15,0 9-26 0,0-4 11 0,0-1-33 0,0-3 28 16,2 7 1-16,1-3 1 0,-3 4-17 0,3-2 40 0,-2-4-41 16,-2 0-1-16,1-1-1 0,0 0 23 0,2 8-7 0,-1-2 5 15,0 3-13-15,-2-1 19 0,1 2-24 0,1-2-3 16,-1 0 2-16,0 0 32 0,-1 2-30 0,1-3 33 0,2 1-30 16,-1 0-15-16,-1 3 35 0,0-3-15 0,0 2 18 15,0-2-27-15,2 1 37 0,-2-1-19 0,0 4-15 16,3-3 25-16,-4-1-14 0,2 1-14 0,-1 1-14 15,0 0 13-15,2-2 41 0,-2 1-55 0,1 1 10 0,-2 0 6 16,2-2 25-16,2 1-4 0,-3 2 2 0,1-1-12 16,-2 3 29-16,1-3-39 0,1 0 10 0,-1 2-1 15,2-3 16-15,-2 0-9 0,-1 3-6 0,1-2-9 16,1 1-3-16,-1-1-10 0,0 0 20 0,0 2-1 0,3-1 2 16,-2 1-14-16,0-2 36 0,-1 1-37 0,1 0 10 15,1 1 13-15,-2 0-11 0,0 0-10 0,3-3 44 0,-3 1-21 16,3 2-1-16,-2-1 5 0,-1-2 8 0,1 0 4 15,-2 0-15-15,-1-2-39 0,2 0 21 0,1 2-3 16,-1-8 5-16,0-2 6 0,-1 0-17 0,1-3-11 16,0 2 17-16,0-3-2 0,-2-1 14 0,1-1-52 15,1 1-13-15,0-3-29 0,0-1-22 0,3 1-286 0,-6-4 127 16,3-3 87-16</inkml:trace>
</inkml:ink>
</file>

<file path=word/ink/ink4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52 3 0,'0'0'120'0,"0"0"-20"0,0 0 2 16,1 4-32-16,-1-4 26 0,0 0-29 0,0 0 37 0,0 0-33 16,1 2 1-16,-1-1 34 0,0-1-59 0,0 0-13 15,0 0 22-15,0 0 9 0,0 0-29 0,0 0 10 0,0 0 6 16,-5 2-35-16,5-2 19 0,0 0-24 15,-2 0 41-15,2 0-42 0,-1 0 50 0,1 0-15 16,0 0-36-16,0 0 6 0,-6-3 2 0,3 2 3 16,3-1 9-16,0 2-25 0,-2-4-8 0,1 1 18 0,1 3-12 15,0-6 10-15,0 6-8 0,1-6-2 0,0 3-5 0,0-1 31 0,1 0-28 16,2 0 25-16,-1-1-16 16,1 1 9-16,0 1-16 0,-1 0 0 0,0 1-13 0,1 0 14 15,1 1-2-15,-1 1 31 0,-1-1-28 0,2 2 10 16,-2 0-35-16,1 1 15 0,0 0-4 0,0 0 17 0,-2 0 2 15,1 2 48-15,-1 0-82 0,-2 0 12 16,2-1 14-16,-1 1-4 0,-1 1 5 0,0-2-6 0,-1 2 22 16,1 1-47-16,-2-1 15 0,0 2 7 0,0-2 16 15,-1 1-8-15,2 0 22 0,-2-2-35 0,1-1 19 0,0 1 84 16,0 0-88-16,0-3 28 0,1 2-17 0,0-1 11 0,0-1-26 16,-1 0-10-16,2 0-2 0,0-1 34 15,0 0-20-15,0 1 22 0,0-1-1 0,0 0-24 0,3-2-8 16,0 1-1-16,-3 1-6 0,5-1 29 0,0-1-6 15,-2 2 15-15,-3 0-44 0,0 0-2 0,12 2 8 0,-7-2 19 16,-1 1 0-16,-4-1-27 0,11 5-2 0,-6-2 6 0,-1 0 7 16,3 1 4-16,-2 1 18 0,-2-2 14 15,-1 1-30-15,0 1-9 0,-1-2 13 0,-1 2 26 16,0-2 5-16,-1 2-2 0,1-5 6 0,-1 7 21 0,-4 1 20 16,-1-2-2-16,1 0-9 0,-1-1-20 0,-1 0 18 15,-1 0-1-15,0 0-19 0,1-2 19 0,-2 1-15 16,2-1 9-16,-3-1-29 0,4 0 0 0,-1-2 2 0,2 0-38 15,1-2-33-15,0 1-38 0,0-1-28 0,1 0-15 16,-2-3-571-16,1 0 199 0,0-1 151 0</inkml:trace>
</inkml:ink>
</file>

<file path=word/ink/ink4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4"/>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5"/>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2-11 0,0 1-22 16,-1 1-21-16,-2 0-2 0,1-1 11 0,-1 3 15 0,0 0-31 15,0 1 8-15,0 2 3 0,-2 0-11 0,-3 3 2 16,-1 1 17-16,4 4-19 0,-2-1-5 0,4 2-9 16,-2 1 11-16,1 2-2 0,3 3 5 0,1-3-1 0,2 2 13 15,2 2-21-15,0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6"/>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1-9 0,3 1 0 16,2 1 2-16,2-1 13 0,0 1-21 0,4-3 36 0,1 5-29 16,2-1 25-16,3-1-40 0,0 1 7 0,3-2 20 15,4 1-7-15,0-3-9 0,3 0-6 0,-1 0 3 16,2-4 10-16,5-1 5 0,-2-2-6 0,3-3 0 16,1 0-23-16,2-5 6 0,-1-2 19 0,1-3 7 15,1-1-3-15,0-1-34 0,1-8 19 0,-1 1-12 0,-2 0 25 16,0-3-16-16,-1-1-1 0,-2-2 33 15,-2-4-27-15,-1 1 4 0,-2-3 13 0,-4 0-21 0,-4-2-6 0,-1-1-9 16,-5-3-5-16,-3-1-7 0,-4 1 9 0,-4 0-5 16,-6 1-5-16,-2 3-9 0,-6 1-27 0,-3 3-27 15,-5 5-369-15,-4 3 142 0,-4 0 99 0</inkml:trace>
</inkml:ink>
</file>

<file path=word/ink/ink4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7"/>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646"/>
    </inkml:context>
    <inkml:brush xml:id="br0">
      <inkml:brushProperty name="width" value="0.04667" units="cm"/>
      <inkml:brushProperty name="height" value="0.04667" units="cm"/>
      <inkml:brushProperty name="fitToCurve" value="1"/>
    </inkml:brush>
  </inkml:definitions>
  <inkml:trace contextRef="#ctx0" brushRef="#br0">0 6 60 0,'0'0'163'0,"0"0"-6"0,0 0-19 16,0 0-23-16,10 3-20 0,-10-3-11 0,12 0-16 15,-3-1-3-15,1 1-63 0,1 0-38 0,-2-2-34 16,2 0-204-16,-1 0 87 0,2 0 60 0</inkml:trace>
</inkml:ink>
</file>

<file path=word/ink/ink4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8"/>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9"/>
    </inkml:context>
    <inkml:brush xml:id="br0">
      <inkml:brushProperty name="width" value="0.04667" units="cm"/>
      <inkml:brushProperty name="height" value="0.04667" units="cm"/>
      <inkml:brushProperty name="fitToCurve" value="1"/>
    </inkml:brush>
  </inkml:definitions>
  <inkml:trace contextRef="#ctx0" brushRef="#br0">15 101 35 0,'-2'15'136'0,"1"0"-27"0,1-1-14 16,-1 1 22-16,0-2-44 0,0 1 2 0,-1-3-15 15,1 0 6-15,1-1-4 0,-1 0 8 16,1-2-18-16,0-3 1 0,0 0-3 0,0 0-34 0,-2-2 14 15,2-3 19-15,2 6-18 0,-2-6 35 0,0 0-47 0,0 1 34 16,0-1-38-16,0 0 19 0,0 0-12 0,0 0-19 16,0-16 17-16,0 8-22 0,0-3-1 0,1-1 19 15,-1 0-13-15,0-1-3 0,2 1 15 0,-3-1 0 16,2 0-2-16,-2 1 2 0,2 0-15 0,1-2 13 16,0 2-8-16,-1 0 10 0,1 1-15 0,1 0 30 0,0 0-19 15,0 2-22-15,1-2 2 0,0 4 20 0,-1-1-14 0,2 1-8 16,-1 2 17-16,1 0 19 0,-2 1-51 0,1 3 26 0,0 0-5 15,1 1 13-15,-5 0-10 0,6 2 4 0,0 3-17 16,-2 0 15-16,1 0 3 0,0 3-18 0,-1 0 21 16,-2-1 3-16,2 2-102 0,-1 0 98 0,-1 0 17 15,0 1-18-15,-1 0 12 0,0-2-17 0,-1-1-1 16,0 0 8-16,-2 1-12 0,1-2 11 0,0 2-2 16,-1-1-6-16,-1-1 12 0,2-2 3 0,-1 0 12 15,1-1-42-15,1-3 29 0,-3 4 4 0,1-2-14 0,2-2-2 16,-2 4 12-16,2-4-5 0,-2 1 7 0,2-1-10 15,-2 2-19-15,2-2 38 0,0 0-23 0,0 0-4 16,0 0 5-16,0 0 8 0,10-1 2 0,-6 2-17 0,-4-1 1 16,7 1-17-16,-3 0 9 0,1 1-1 0,1 0 15 15,-1 2-13-15,1 1-6 0,0 0 12 0,0-1-4 16,-2 2 5-16,-1 0-5 0,-1-1 13 0,-1 1-5 16,0-2-5-16,-1 2 16 0,0-2 15 0,-2 3-28 0,-3 0-10 15,2 0 15-15,-2 2-3 0,-2-3-2 0,0 0 19 16,-2-2-12-16,2 3 26 0,-1-4-28 0,-2 1 20 0,2 0-50 15,-1-2 60-15,0 1-21 0,-1 0 12 0,1-3-19 16,-1 0 6-16,2 0-10 0,1 0-4 0,2-2-14 0,0 1-30 16,0 0-16-16,2 0-62 0,0-2-282 15,1 1 126-15,2 2 91 0</inkml:trace>
</inkml:ink>
</file>

<file path=word/ink/ink4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0"/>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1"/>
    </inkml:context>
    <inkml:brush xml:id="br0">
      <inkml:brushProperty name="width" value="0.04667" units="cm"/>
      <inkml:brushProperty name="height" value="0.04667" units="cm"/>
      <inkml:brushProperty name="fitToCurve" value="1"/>
    </inkml:brush>
  </inkml:definitions>
  <inkml:trace contextRef="#ctx0" brushRef="#br0">0 0 113 0,'0'0'94'0,"8"1"-24"0,-6 0-3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1 1-16,-6-1 6 0,0 0-20 0,0 0 6 0,0 0 4 15,0 0 15-15,0 0 13 0,4 2-29 0,-4-2-8 0,0 0 8 16,0 0-2-16,0 0-1 0,0 0-24 15,0 0 33-15,0 0-31 0,0 0-14 0,0 0 12 16,0 0-5-16,0 0-15 0,0 0 14 0,-10 3 24 0,10-3-5 0,0 0-21 16,0 0 0-16,0 0 17 0,0 0-5 15,0 0 16-15,0 0-6 0,0 0-39 0,0 0-6 0,0 0-135 16,0 0 62-16,0 0 41 0</inkml:trace>
</inkml:ink>
</file>

<file path=word/ink/ink4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2"/>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3"/>
    </inkml:context>
    <inkml:brush xml:id="br0">
      <inkml:brushProperty name="width" value="0.04667" units="cm"/>
      <inkml:brushProperty name="height" value="0.04667" units="cm"/>
      <inkml:brushProperty name="fitToCurve" value="1"/>
    </inkml:brush>
  </inkml:definitions>
  <inkml:trace contextRef="#ctx0" brushRef="#br0">0 11 51 0,'3'1'121'16,"-3"-1"-30"-16,0 0 4 0,7 0-18 0,-4 0-23 15,-3 0 12-15,0 0-8 0,12 0 7 0,-7-1-2 16,-5 1-33-16,17 0 26 0,-5 0-17 0,0-2 1 16,0 2-14-16,0 0-26 0,0 0 26 0,0 0-5 15,2 0-13-15,-1 2-5 0,0-2 5 0,-1 0-8 0,2 0 24 0,-1 0-27 16,0 0 9-16,0 0-6 0,1 0-14 0,0 0 25 16,-1 1-1-16,2-1-15 0,-1 0 13 0,-1 0 8 15,1 0-18-15,0 0-9 0,0 0 14 0,0 0 1 16,-1 0 4-16,1-1 1 0,0 1-6 0,-1 0-7 15,-1 0 12-15,2 1-20 0,-2-2 17 0,1 1 5 16,-1 0-25-16,2-2 12 0,1 2-2 0,-2 0-4 16,-1 2 4-16,3-2 11 0,-1-2-1 0,-1 2 0 15,0 0-11-15,0 0 31 0,0 0-36 0,0 0 33 0,1-1-17 0,0 2-11 16,-2-2 15-16,3 1-14 0,-4 0 15 0,1 0 9 16,1 0-24-16,-1 0 2 0,0 0 17 0,-1 1-20 15,2-1 6-15,-2 0-13 0,0 0 2 0,0 0 5 16,-1 0 7-16,-1 0 1 0,1 2 1 0,0-2-12 15,-2 0 1-15,-1 1 11 0,0-1 10 0,-1 0 4 0,2 0-1 16,2 2-18-16,-2-2-17 0,-1 1 13 0,-2-1 6 16,0 0-13-16,-1 0 10 0,0 0 5 0,0 0 4 15,1 0-25-15,-1 0 8 0,1-1 33 0,-5 1-23 16,8 0-14-16,-5-2 10 0,1 2 18 0,-4 0-6 0,9 0 8 16,-6 0-21-16,3 0 25 0,-3-1-1 0,7 1-9 0,-5-2-22 15,2 2 2-15,-2 0 2 0,1-1 15 0,0 1-22 16,-1 0 10-16,0-2 17 0,1 1-16 0,-1 1 16 15,1 1-3-15,-1-2-3 0,0 1-3 0,-1-1 21 16,1 2-34-16,0-1 8 0,0-1 21 0,-1 1-25 0,0 0 1 16,1-1 6-16,-5 1 16 0,7 0-31 0,-3-1 19 15,-4 1-12-15,5 0-2 0,-5 0 2 0,5-2 16 16,-2 4 8-16,-3-2 20 0,0 0-17 0,6-2-5 16,-6 2 4-16,3 0 0 0,-3 0-10 0,0 0-20 0,0 0 10 15,5 0 24-15,-5 0 14 0,0 0-24 0,0 0 15 0,0 0-29 16,0 0 5-16,5 0-17 0,-5 0-14 15,0 0-25-15,0 0 0 0,0 0-31 0,-2-1-270 16,2 1 110-16,0 0 80 0</inkml:trace>
</inkml:ink>
</file>

<file path=word/ink/ink4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4"/>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5"/>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6"/>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7"/>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 0-5-16,0-2 28 0,0 1-6 0,-2-1-15 15,0 2-1-15,-2-2 23 0,1 4-10 0,-2-4 12 16,1 1-42-16,0-2 47 0,0 1-19 0,0-1 12 15,0-1 0-15,2-1-3 0,0-1-15 0,0 1 3 16,2-3-3-16,-1 1-12 0,2-2 22 0,-1 4-30 0,1-4-2 16,0 0 10-16,0 0 17 0,7 2-24 0,-4-1-13 0,3-2 3 15,4 1 17-15,0-2 5 0,1 1 9 0,-1-1-19 16,1 1 6-16,1-2 7 0,0 1 10 0,-1 0-46 16,-2 0 15-16,2 0-61 0,-1 2-8 0,0-3-2 15,-5 3-22-15,3 0-53 0,-3 0-351 0,-5 0 153 16,0 0 110-16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088"/>
    </inkml:context>
    <inkml:brush xml:id="br0">
      <inkml:brushProperty name="width" value="0.06667" units="cm"/>
      <inkml:brushProperty name="height" value="0.06667" units="cm"/>
      <inkml:brushProperty name="fitToCurve" value="1"/>
    </inkml:brush>
  </inkml:definitions>
  <inkml:trace contextRef="#ctx0" brushRef="#br0">17-1 70 0,'-5'0'203'15,"5"0"-1"-15,0 0 6 0,-5 0-14 16,5 0-25-16,0 0-15 0,-4 3-34 0,4-3-46 0,-3 1 30 16,3-1-27-16,0 0 3 0,0 0-25 0,0 0-94 0,0 0-70 15,0 0-386-15,0 0 151 0,0 0 107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481"/>
    </inkml:context>
    <inkml:brush xml:id="br0">
      <inkml:brushProperty name="width" value="0.04667" units="cm"/>
      <inkml:brushProperty name="height" value="0.04667" units="cm"/>
      <inkml:brushProperty name="fitToCurve" value="1"/>
    </inkml:brush>
  </inkml:definitions>
  <inkml:trace contextRef="#ctx0" brushRef="#br0">0 3 21 0,'13'-2'185'0,"-4"1"-42"0,-3 1 12 16,3 0-44-16,3 0 9 0,-1 0-55 0,-2 0-11 0,3 2-62 0,-2-1 7 15,1-1-42-15,-2 0-219 0,-1 3 85 0,1-2 56 16</inkml:trace>
</inkml:ink>
</file>

<file path=word/ink/ink4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8"/>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09"/>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0-7-16,-4 0-14 0,-5 0 6 0,8 3-11 0,-5-1-24 16,1 0 4-16,-4-2 6 0,6 6 3 0,-2-1-19 15,-1 0-2-15,0-1 5 0,-1 3 3 0,-1-3-5 16,0 2-6-16,-1-1 4 0,0-5-18 0,0 8 38 15,0-8-13-15,-1 9 1 0,0-6-16 0,1-3-6 16,-2 8 11-16,2-8-7 0,-2 6-9 0,2-6 12 0,-1 6-10 16,1-6 9-16,-2 4 5 0,2-4-3 0,0 0 7 0,-3 5-17 15,3-5-10-15,0 0 25 0,0 0-7 0,0 0 0 16,0 0-11-16,0 0-13 0,5 6-4 16,-5-6 29-16,6 0-8 0,-6 0-5 0,7 0-11 0,-7 0 8 15,7 0-10-15,-7 0 5 0,7 3-7 0,-3-2 23 16,-4-1-16-16,12 3-13 0,-8-1 22 0,3 2-8 0,-4 0 19 15,1-1-21-15,-1 1-6 0,0 2-9 16,-1-1 30-16,-1-1-23 0,1 1 8 0,-2-5 21 0,0 0-3 16,-3 11-21-16,3-11 18 0,-6 10 41 0,2-4-41 0,-1 0 11 15,0-2-10-15,-2 1-2 0,1-1 35 0,-2 0-28 0,-1-1 69 16,1 2-85-16,1-3 28 0,0 0 25 0,-1 1-1 16,0-1-22-16,1-1 33 0,7-1-75 0,0 0-76 15,-13 0-52-15,10-2-409 0,3 2 165 0,0 0 120 16</inkml:trace>
</inkml:ink>
</file>

<file path=word/ink/ink4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76 0,'0'0'135'0,"-7"0"-7"15,3 1-26-15,1 0-8 0,-2 1-2 0,1 5-19 16,-4-4-7-16,0 4-27 0,1-1 10 0,0 2 3 16,-1 0 3-16,1 2-21 0,0 1 8 0,3 0-17 0,-5 8-18 15,2 0 13-15,3-3-5 0,1-1-6 16,0-2 7-16,1 0 15 0,2-1-15 0,2 2-3 0,1-3 6 0,1 0-16 16,2-2 12-16,0 0 4 0,1-1-19 0,3-2 8 15,-2 0-13-15,1-3 10 0,2 0 6 0,0-3-13 16,0-1 15-16,1-1-4 0,-1 0 13 0,0-2-19 15,0-2 8-15,-2 1-14 0,-1-3 15 0,0 0-26 0,0-2 19 16,-2 0 3-16,1-1 15 0,-4-1-6 0,0 1-20 16,0-1 4-16,-3 0 1 0,0 1 1 0,-3-1-11 0,-1 1-29 15,-1 0-23-15,-3 3-25 0,0 3-294 0,-3 1 117 16,1 3 85-16</inkml:trace>
</inkml:ink>
</file>

<file path=word/ink/ink4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2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76 0,'0'0'81'0,"-1"-5"-20"0,1 5 19 0,0 0-13 15,0 0 1-15,0 0-12 0,0 0-12 0,0 0 30 16,0 0-16-16,0 12-23 0,0-3 6 0,-1 3 12 15,0 1-25-15,-1 1 11 0,0 2 10 0,2-1 4 16,0 9-27-16,-2-5-4 0,2-1 16 0,2-4-26 16,-2 1 24-16,0-1 4 0,0-1-32 0,0 0 17 0,0-1-12 0,0-1 10 15,0 1-18-15,0-4 12 0,2 2-19 0,-1-2 32 16,-1-2-3-16,1 0-27 0,0-1 12 0,-1-1-77 16,1-1-47-16,-1-2-247 0,0 1 113 0,1-1 75 15</inkml:trace>
</inkml:ink>
</file>

<file path=word/ink/ink4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0"/>
    </inkml:context>
    <inkml:brush xml:id="br0">
      <inkml:brushProperty name="width" value="0.04667" units="cm"/>
      <inkml:brushProperty name="height" value="0.04667" units="cm"/>
      <inkml:brushProperty name="fitToCurve" value="1"/>
    </inkml:brush>
  </inkml:definitions>
  <inkml:trace contextRef="#ctx0" brushRef="#br0">18 148 30 0,'-4'-2'160'0,"4"2"-32"0,0 0 4 0,-4-2-64 15,4 2 34-15,0 0-2 0,-4-1-39 0,3 2 38 0,1-1-16 16,0 0-48-16,0 0 12 0,0 0-36 16,0 0 56-16,0 0-45 0,-6-1 36 0,6 1-27 0,0 0 21 0,0 0-32 15,0 0 19-15,0 0-16 0,0 0-19 0,0 0-24 16,0 0 17-16,0 0 17 0,0 0-17 0,22 0 39 16,-10 0-6-16,0 1-17 0,3-1-30 0,1 0 12 0,1 0 17 15,12-1-22-15,2 1 19 0,0 0 41 16,0 0-35-16,4 0-25 0,-2-2 34 0,-1 0-38 15,2 4-8-15,0-4 23 0,2 2 20 0,-3 0-45 0,0 0 44 16,1 2-14-16,-6-2 8 0,4-2-4 0,-3 2-22 16,-2 2-8-16,-3-2 40 0,-5 0 1 0,-3 0 5 15,0 2-18-15,-2-2 4 0,-1 0-20 0,-1 1-8 16,-1-1 17-16,-2-1 10 0,-2 2-8 0,-1-1 10 0,-1 2-29 16,0-2 0-16,-2 0 29 0,0 0 3 0,-2 1 14 15,1-1-7-15,0 0-1 0,-2 0-22 0,1 1 48 0,-1-1-32 0,0 0-47 16,0 0 10-16,0 0 9 0,0 0 9 0,0 0 9 15,-8-2 27-15,8 2-54 0,-4-1 63 0,2-1-35 16,-2 2 8-16,4 0-18 0,-6-4 19 0,1 4-35 16,1-1 0-16,-2-3 28 0,-2 1-12 0,4 0-28 15,-3 1 32-15,1-4 50 0,0 2-81 0,-2 0 46 16,2 0-26-16,-1 0 25 0,1 0-32 0,-1-1 28 16,0 1 1-16,2-1 25 0,-4-1-98 0,2 0 95 15,1 1 4-15,-1 0 4 0,0 0-57 0,3-1 18 0,-1 0-5 0,-1 1-6 16,1 0 55-16,-1 1-8 0,2-1-11 0,1 0-14 15,0 4-1-15,-2-2 23 0,3 0-57 0,-1 1 18 16,3 2-22-16,-3-4 32 0,2 3 40 0,-2-1-36 0,2 1-1 16,-1-1-24-16,2 2-19 0,-1-2 33 15,-1 0 7-15,2 2-9 0,0 0-21 0,0 0 33 0,0 0-5 16,0 0 24-16,0 0-74 0,13 0 36 0,-9 2 9 16,5-1 7-16,-1 1-33 0,2 0 22 0,2 0-8 0,-1 1 51 15,0 1-15-15,2-1-50 0,0 0-2 0,0 1 50 16,0 1-8-16,7 2 4 0,-6 0-68 0,0-2 20 15,-5 0 53-15,1 1-67 0,-1-2 37 0,-2 2-40 16,-1 1 12-16,0 0 82 0,-1 0-41 0,-3 2-46 16,-2-2 38-16,-2 2-17 0,-3 2-15 0,0 0 19 0,-2 0-17 0,-4 5 8 15,-4-1 51-15,-3 1-23 0,-1 2-2 0,0-3 14 16,-1 0-38-16,1-1-2 0,0-2-26 0,0 1-83 16,1 1-333-16,2-3 143 0,2-2 101 0</inkml:trace>
</inkml:ink>
</file>

<file path=word/ink/ink4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1"/>
    </inkml:context>
    <inkml:brush xml:id="br0">
      <inkml:brushProperty name="width" value="0.04667" units="cm"/>
      <inkml:brushProperty name="height" value="0.04667" units="cm"/>
      <inkml:brushProperty name="fitToCurve" value="1"/>
    </inkml:brush>
  </inkml:definitions>
  <inkml:trace contextRef="#ctx0" brushRef="#br0">0 97 139 0,'0'0'145'0,"-2"3"-16"15,2-3 4-15,0 0-29 0,0 0 4 16,-1 3-48-16,1-3 14 0,0 0 11 0,0 0-8 0,0 0-34 0,4 2 2 16,-4-2 8-16,6 2-15 0,-2-2-26 0,6 0 69 15,-1 2 48-15,2-4-81 0,2 4-15 0,4-1 9 16,1 0-18-16,9-1 27 0,0 2-51 0,3-2 20 16,2 0 75-16,3 0-94 0,-2 1 30 0,1-2-27 15,1 2 23-15,1-1-42 0,-2 0 0 0,1 0 10 0,-2 0 13 16,0-4 10-16,0 5 7 0,-2-3-13 0,-2 3 5 15,0-1-5-15,-7 1-20 0,-4-1 30 0,-3-1-44 16,-1 2-11-16,0-2 36 0,-2 0-8 0,-2 2-14 16,0-2 76-16,-3 1-41 0,0-2-27 0,-1 2 6 0,0 0 20 15,-3 0 21-15,0 0-5 0,0 0-37 0,1-2 0 16,-3 2 39-16,1 0 40 0,-2 0-66 16,1-1 53-16,-1 1-6 0,0-2-39 0,0 2-63 0,0 0 71 15,-4-2-29-15,4 2-36 0,-5-3 90 0,3 1-86 0,-1 1 35 0,-1-1 45 16,-1-1-8-16,-3-2-48 0,1 3 49 0,1-3-32 15,-3 1 3-15,2 0-6 0,-2 0 16 16,0-1-81-16,0 1 29 0,-1-1 49 0,1 0 0 0,1 1-5 16,-2-1-14-16,1 1 35 0,-2 0-104 0,3 0 148 0,-1-2-71 15,2 4-63-15,0-1 67 0,0 0-59 0,1 1 73 16,2-1 4-16,-1 3-95 0,5-3 77 0,-3 1-10 16,3 2-42-16,-3-1 53 0,3 1-59 0,0 0 42 15,0 0-32-15,9-1 55 0,-4 1 5 0,-1 0 22 0,6 2-86 16,0-1 2-16,0 3-12 0,2-1 117 0,-1-2-15 15,1 4-79-15,0-1 8 0,-1 1 72 0,3-2-14 16,-3 2 1-16,-1 1 9 0,2 1-53 0,-4-1 26 16,1-1-32-16,-1 1 38 0,-3 1 17 0,0-1-30 0,-2 3 55 15,-3 0 4-15,-2 0-36 0,-2 1 11 0,-9 4-14 16,0 1 7-16,-3 1 0 0,0 2-43 0,-2-3-76 0,-2-2-4 16,-2 1-40-16,3 5-530 0,-4-2 191 15,6-6 143-15</inkml:trace>
</inkml:ink>
</file>

<file path=word/ink/ink4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8"/>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9"/>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2-11 0,0 1-22 16,-1 1-21-16,-2 0-2 0,1-1 11 0,-1 3 15 0,0 0-31 15,0 1 8-15,0 2 3 0,-2 0-11 0,-3 3 2 16,-1 1 17-16,4 4-19 0,-2-1-5 0,4 2-9 16,-2 1 11-16,1 2-2 0,3 3 5 0,1-3-1 0,2 2 13 15,2 2-21-15,0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0"/>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2-9 0,3 0 0 16,2 0 2-16,2 0 13 0,0 2-21 0,4-4 36 0,1 5-29 16,2-1 25-16,3-2-40 0,0 3 7 0,3-3 20 15,4 1-7-15,0-3-9 0,3 0-6 0,-1 0 3 16,2-4 10-16,5-1 5 0,-2-2-6 0,3-3 0 16,1-1-23-16,2-3 6 0,-1-3 19 0,1-3 7 15,1-1-3-15,0-2-34 0,1-6 19 0,-1 0-12 0,-2-1 25 16,0-1-16-16,-1-2-1 0,-2-3 33 15,-2-2-27-15,-1 0 4 0,-2-3 13 0,-4 0-21 0,-4-2-6 0,-1-2-9 16,-5-1-5-16,-3-2-7 0,-4 0 9 0,-4 2-5 16,-6-1-5-16,-2 4-9 0,-6 2-27 0,-3 1-27 15,-5 6-369-15,-4 3 142 0,-4 0 99 0</inkml:trace>
</inkml:ink>
</file>

<file path=word/ink/ink4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1"/>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236"/>
    </inkml:context>
    <inkml:brush xml:id="br0">
      <inkml:brushProperty name="width" value="0.04667" units="cm"/>
      <inkml:brushProperty name="height" value="0.04667" units="cm"/>
      <inkml:brushProperty name="fitToCurve" value="1"/>
    </inkml:brush>
  </inkml:definitions>
  <inkml:trace contextRef="#ctx0" brushRef="#br0">0 53 70 0,'3'9'101'0,"3"-1"-14"0,-1 0 1 15,0-2-21-15,2 1 7 0,2-1 1 0,0-3-4 16,-1 2-1-16,2-2 4 0,-1 0-5 0,2-2 24 16,-2-1-47-16,3-2 10 0,-1-1 3 0,-1 1 12 15,1-1-34-15,-4-1 0 0,1-3 10 0,-2 0 18 0,0 0-34 16,-3-1 12-16,0-1-26 0,-3 1 22 16,0-1-31-16,-3 0 7 0,0 1-16 0,-3 0-28 15,0 2-5-15,-3 0-13 0,0 3-4 0,-2 0-24 0,2 1-331 0,-1 4 126 16,-1-4 87-16</inkml:trace>
</inkml:ink>
</file>

<file path=word/ink/ink4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2"/>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3"/>
    </inkml:context>
    <inkml:brush xml:id="br0">
      <inkml:brushProperty name="width" value="0.04667" units="cm"/>
      <inkml:brushProperty name="height" value="0.04667" units="cm"/>
      <inkml:brushProperty name="fitToCurve" value="1"/>
    </inkml:brush>
  </inkml:definitions>
  <inkml:trace contextRef="#ctx0" brushRef="#br0">15 101 35 0,'-2'15'136'0,"1"0"-27"0,1-1-14 16,-1 1 22-16,0-2-44 0,0 1 2 0,-1-3-15 15,1 0 6-15,1-1-4 0,-1 0 8 16,1-2-18-16,0-3 1 0,0 0-3 0,0 0-34 0,-2-2 14 15,2-3 19-15,2 6-18 0,-2-6 35 0,0 0-47 0,0 1 34 16,0-1-38-16,0 0 19 0,0 0-12 0,0 0-19 16,0-16 17-16,0 8-22 0,0-3-1 0,1-1 19 15,-1 0-13-15,0-1-3 0,2 1 15 0,-3-1 0 16,2 0-2-16,-2 1 2 0,2 0-15 0,1-2 13 16,0 2-8-16,-1 0 10 0,1 1-15 0,1 0 30 0,0 0-19 15,0 2-22-15,1-2 2 0,0 4 20 0,-1-1-14 0,2 1-8 16,-1 2 17-16,1 0 19 0,-2 1-51 0,1 3 26 0,0 0-5 15,1 1 13-15,-5 0-10 0,6 2 4 0,0 3-17 16,-2 0 15-16,1 0 3 0,0 3-18 0,-1 0 21 16,-2-1 3-16,2 2-102 0,-1 0 98 0,-1 0 17 15,0 1-18-15,-1 0 12 0,0-2-17 0,-1-1-1 16,0 0 8-16,-2 1-12 0,1-2 11 0,0 2-2 16,-1-1-6-16,-1-1 12 0,2-2 3 0,-1 0 12 15,1-1-42-15,1-3 29 0,-3 4 4 0,1-2-14 0,2-2-2 16,-2 4 12-16,2-4-5 0,-2 1 7 0,2-1-10 15,-2 2-19-15,2-2 38 0,0 0-23 0,0 0-4 16,0 0 5-16,0 0 8 0,10-1 2 0,-6 2-17 0,-4-1 1 16,7 1-17-16,-3 0 9 0,1 1-1 0,1 0 15 15,-1 2-13-15,1 1-6 0,0 0 12 0,0-1-4 16,-2 2 5-16,-1 0-5 0,-1-1 13 0,-1 1-5 16,0-2-5-16,-1 2 16 0,0-2 15 0,-2 3-28 0,-3 0-10 15,2 0 15-15,-2 2-3 0,-2-3-2 0,0 0 19 16,-2-2-12-16,2 3 26 0,-1-4-28 0,-2 1 20 0,2 0-50 15,-1-2 60-15,0 1-21 0,-1 0 12 0,1-3-19 16,-1 0 6-16,2 0-10 0,1 0-4 0,2-2-14 0,0 1-30 16,0 0-16-16,2 0-62 0,0-2-282 15,1 1 126-15,2 2 91 0</inkml:trace>
</inkml:ink>
</file>

<file path=word/ink/ink4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4"/>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5"/>
    </inkml:context>
    <inkml:brush xml:id="br0">
      <inkml:brushProperty name="width" value="0.04667" units="cm"/>
      <inkml:brushProperty name="height" value="0.04667" units="cm"/>
      <inkml:brushProperty name="fitToCurve" value="1"/>
    </inkml:brush>
  </inkml:definitions>
  <inkml:trace contextRef="#ctx0" brushRef="#br0">0 0 113 0,'0'0'94'0,"8"1"-24"0,-6 0-3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1 1-16,-6-1 6 0,0 0-20 0,0 0 6 0,0 0 4 15,0 0 15-15,0 0 13 0,4 2-29 0,-4-2-8 0,0 0 8 16,0 0-2-16,0 0-1 0,0 0-24 15,0 0 33-15,0 0-31 0,0 0-14 0,0 0 12 16,0 0-5-16,0 0-15 0,0 0 14 0,-10 3 24 0,10-3-5 0,0 0-21 16,0 0 0-16,0 0 17 0,0 0-5 15,0 0 16-15,0 0-6 0,0 0-39 0,0 0-6 0,0 0-135 16,0 0 62-16,0 0 41 0</inkml:trace>
</inkml:ink>
</file>

<file path=word/ink/ink4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6"/>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7"/>
    </inkml:context>
    <inkml:brush xml:id="br0">
      <inkml:brushProperty name="width" value="0.04667" units="cm"/>
      <inkml:brushProperty name="height" value="0.04667" units="cm"/>
      <inkml:brushProperty name="fitToCurve" value="1"/>
    </inkml:brush>
  </inkml:definitions>
  <inkml:trace contextRef="#ctx0" brushRef="#br0">0 11 51 0,'3'2'121'16,"-3"-2"-30"-16,0 0 4 0,7-1-18 0,-4 1-23 15,-3 0 12-15,0 0-8 0,12 0 7 0,-7-1-2 16,-5 1-33-16,17 0 26 0,-5 0-17 0,0-2 1 16,0 2-14-16,0 0-26 0,0 0 26 0,0 0-5 15,2 0-13-15,-1 2-5 0,0-2 5 0,0 0-8 0,0 0 24 0,0 0-27 16,0 0 9-16,1 0-6 0,0 0-14 0,-1 0 25 16,0 2-1-16,2-2-15 0,-1 0 13 0,0 0 8 15,-1 0-18-15,2-1-9 0,-1 1 14 0,0 1 1 16,-1-2 4-16,1 0 1 0,-1 1-6 0,0 0-7 15,-1 0 12-15,3 1-20 0,-4-2 17 0,2 1 5 16,-1 0-25-16,2-2 12 0,1 2-2 0,-2 0-4 16,-1 2 4-16,4-2 11 0,-2-2-1 0,-1 2 0 15,-1 0-11-15,2 0 31 0,-1 0-36 0,0 0 33 0,1-1-17 0,-1 2-11 16,0-2 15-16,1 1-14 0,-3 0 15 0,2 0 9 16,-1 0-24-16,0 0 2 0,1 0 17 0,-2 1-20 15,1-1 6-15,0 0-13 0,-1 0 2 0,-1 0 5 16,1 0 7-16,-2 0 1 0,1 2 1 0,-1-2-12 15,0 0 1-15,-2 1 11 0,-1-1 10 0,1 1 4 0,1-1-1 16,2 1-18-16,-2-1-17 0,-2 1 13 0,-1-1 6 16,1 0-13-16,-2 0 10 0,0 0 5 0,-1 0 4 15,3 0-25-15,-2 0 8 0,1-1 33 0,-5 1-23 16,7 0-14-16,-3-1 10 0,0 1 18 0,-4 0-6 0,9 0 8 16,-6-1-21-16,2 1 25 0,-1-1-1 0,6 1-9 0,-5-2-22 15,1 2 2-15,0 0 2 0,0-1 15 0,0 1-22 16,-1 0 10-16,0-2 17 0,1 2-16 0,-1 0 16 15,1 0-3-15,-1-1-3 0,0 1-3 0,-1-1 21 16,1 2-34-16,0-1 8 0,0-1 21 0,-1 1-25 0,0 0 1 16,1-1 6-16,-5 1 16 0,7 0-31 0,-3-1 19 15,-4 1-12-15,5 0-2 0,-5 0 2 0,5-1 16 16,-2 2 8-16,-3-1 20 0,0 0-17 0,6-1-5 16,-6 1 4-16,3 0 0 0,-3 0-10 0,0 0-20 0,0 0 10 15,5-1 24-15,-5 1 14 0,0 0-24 0,0 0 15 0,0 0-29 16,0 0 5-16,5 0-17 0,-5 0-14 15,0 0-25-15,0 0 0 0,0 0-31 0,-2-1-270 16,2 1 110-16,0 0 80 0</inkml:trace>
</inkml:ink>
</file>

<file path=word/ink/ink4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8"/>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29"/>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0"/>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1"/>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 0-5-16,0-2 28 0,0 1-6 0,-2-1-15 15,0 2-1-15,-2-2 23 0,1 4-10 0,-2-4 12 16,1 1-42-16,0-2 47 0,0 1-19 0,0-1 12 15,0-1 0-15,2-1-3 0,0-1-15 0,0 1 3 16,2-3-3-16,-1 1-12 0,2-2 22 0,-1 4-30 0,1-4-2 16,0 0 10-16,0 0 17 0,7 2-24 0,-4-1-13 0,3-2 3 15,4 1 17-15,0-2 5 0,1 1 9 0,-1-1-19 16,1 1 6-16,1-2 7 0,0 1 10 0,-1 0-46 16,-2 0 15-16,2 0-61 0,-1 2-8 0,0-3-2 15,-5 3-22-15,3 0-53 0,-3 0-351 0,-5 0 153 16,0 0 110-16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2.966"/>
    </inkml:context>
    <inkml:brush xml:id="br0">
      <inkml:brushProperty name="width" value="0.04667" units="cm"/>
      <inkml:brushProperty name="height" value="0.04667" units="cm"/>
      <inkml:brushProperty name="fitToCurve" value="1"/>
    </inkml:brush>
  </inkml:definitions>
  <inkml:trace contextRef="#ctx0" brushRef="#br0">63 27 74 0,'0'0'114'15,"0"0"-30"-15,0 0 2 0,4-10 3 16,-4 10-20-16,3-4 15 0,-3 4-34 0,5-5-10 0,1 1 19 16,-6 4-21-16,9-4-2 0,-9 4-13 0,9 0 5 0,-5 0-9 15,4 3 17-15,-5-1-1 0,4 1-7 0,-2 2-14 16,0 0 1-16,-3 0 2 0,0 2 18 0,0 0-11 0,-2-1 9 15,-1 2-18-15,0 1-3 0,-2-2-24 16,0 0 29-16,-3 3-6 0,1-3 22 0,0 1-22 16,-1-1-14-16,1-3 11 0,1 4 4 0,-1-3-13 0,1-1 7 15,0 0-9-15,1-1 12 0,3-3-4 0,-2 5 4 16,2-5-10-16,-4 4 2 0,4-4 10 0,0 0-12 16,0 5-6-16,0-5-68 0,0 0 82 0,5 4 2 0,-5-4 0 15,8 6-2-15,-1-3 7 0,-1 2-10 0,0-1-7 0,-1 1 13 16,2 1-1-16,-1-1-1 0,-1 1 9 0,-1 0-9 15,-2 1-14-15,2-1-2 0,-1-2 5 0,-3 1 7 16,1-1 102-16,-1-4-111 0,0 0 2 0,-4 15 14 16,0-9 6-16,-2 0 9 0,-2 0-25 0,0-1-7 15,1 0 15-15,-2-1 7 0,1 1 3 0,-2-3-15 16,0 2-4-16,2-2 27 0,-2-1-1 0,2-1-7 0,1 0 9 16,-1-1-42-16,1 1-56 0,-1-4-35 0,3 1-335 15,0-3 134-15,0 1 97 0</inkml:trace>
</inkml:ink>
</file>

<file path=word/ink/ink4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2"/>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3"/>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0-7-16,-4 0-14 0,-5 0 6 0,8 3-11 0,-5-1-24 16,1 0 4-16,-4-2 6 0,6 6 3 0,-2-1-19 15,-1 0-2-15,0-1 5 0,-1 3 3 0,-1-3-5 16,0 2-6-16,-1-1 4 0,0-5-18 0,0 8 38 15,0-8-13-15,-1 9 1 0,0-6-16 0,1-3-6 16,-2 8 11-16,2-8-7 0,-2 6-9 0,2-6 12 0,-1 6-10 16,1-6 9-16,-2 4 5 0,2-4-3 0,0 0 7 0,-3 5-17 15,3-5-10-15,0 0 25 0,0 0-7 0,0 0 0 16,0 0-11-16,0 0-13 0,5 6-4 16,-5-6 29-16,6 0-8 0,-6 0-5 0,7 0-11 0,-7 0 8 15,7 0-10-15,-7 0 5 0,7 3-7 0,-3-2 23 16,-4-1-16-16,12 3-13 0,-8-1 22 0,3 2-8 0,-4 0 19 15,1-1-21-15,-1 1-6 0,0 2-9 16,-1-1 30-16,-1-1-23 0,1 1 8 0,-2-5 21 0,0 0-3 16,-3 11-21-16,3-11 18 0,-6 10 41 0,2-4-41 0,-1 0 11 15,0-2-10-15,-2 1-2 0,1-1 35 0,-2 0-28 0,-1-1 69 16,1 2-85-16,1-3 28 0,0 0 25 0,-1 1-1 16,0-1-22-16,1-1 33 0,7-1-75 0,0 0-76 15,-13 0-52-15,10-2-409 0,3 2 165 0,0 0 120 16</inkml:trace>
</inkml:ink>
</file>

<file path=word/ink/ink4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76 0,'0'0'135'0,"-7"0"-7"15,3 1-26-15,1 0-8 0,-2 1-2 0,1 5-19 16,-4-4-7-16,0 4-27 0,1-1 10 0,0 2 3 16,-1 0 3-16,1 2-21 0,0 1 8 0,3 0-17 0,-5 8-18 15,2 0 13-15,3-3-5 0,1-1-6 16,0-2 7-16,1 0 15 0,2-1-15 0,2 2-3 0,1-3 6 0,1 0-16 16,2-2 12-16,0 0 4 0,1-1-19 0,3-2 8 15,-2 0-13-15,1-3 10 0,2 0 6 0,0-3-13 16,0-1 15-16,1-1-4 0,-1 0 13 0,0-2-19 15,0-2 8-15,-2 1-14 0,-1-3 15 0,0 0-26 0,0-2 19 16,-2 0 3-16,1-1 15 0,-4-1-6 0,0 1-20 16,0-1 4-16,-3 0 1 0,0 1 1 0,-3-1-11 0,-1 1-29 15,-1 0-23-15,-3 3-25 0,0 3-294 0,-3 1 117 16,1 3 85-16</inkml:trace>
</inkml:ink>
</file>

<file path=word/ink/ink4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76 0,'0'0'81'0,"-1"-5"-20"0,1 5 19 0,0 0-13 15,0 0 1-15,0 0-12 0,0 0-12 0,0 0 30 16,0 0-16-16,0 12-23 0,0-3 6 0,-1 3 12 15,0 1-25-15,-1 1 11 0,0 2 10 0,2-1 4 16,0 9-27-16,-2-5-4 0,2-1 16 0,2-4-26 16,-2 1 24-16,0-1 4 0,0-1-32 0,0 0 17 0,0-1-12 0,0-1 10 15,0 1-18-15,0-4 12 0,2 2-19 0,-1-2 32 16,-1-2-3-16,1 0-27 0,0-1 12 0,-1-1-77 16,1-1-47-16,-1-2-247 0,0 1 113 0,1-1 75 15</inkml:trace>
</inkml:ink>
</file>

<file path=word/ink/ink4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143 35 14 0,'-2'-3'56'0,"2"3"-8"0,0 0 27 15,0 0-47-15,0 0 31 0,0 0 5 0,0 0-23 16,0 0 32-16,0 0-27 0,0 0-19 0,0 0 35 16,0 0-30-16,0 0-14 0,0 0 1 0,0 0 2 0,0 0-16 15,0 0 30-15,0 0-13 0,0 0 27 16,0 0-20-16,0 0 10 0,0 0-8 0,0 0 2 0,0 0-15 15,0 0-12-15,0 0 31 0,0 0-21 0,0 0-5 16,0 0 13-16,0 0 0 0,0 0-8 0,0 0 21 0,0 0-48 16,0 0 22-16,0 0 9 0,-11 12-18 0,6-6 20 0,2 3-3 15,-1-1 20-15,0 0-28 0,-2 1 6 16,2-1-28-16,-1 2 33 0,0-1-11 0,0 0 9 0,-3 1-3 16,3-2-15-16,-2 1-8 0,3 1 0 15,-1-3 23-15,-2 1-14 0,-1-2 6 0,3 1-29 0,1-3 35 16,0 1-18-16,-1 0 11 0,1-2-23 0,0 0 18 0,4-3 4 15,-6 3 1-15,6-3-3 0,-5 3-16 0,5-3 30 16,0 0-15-16,0 0-10 0,0 0 12 0,-7-8 0 16,7 8-18-16,-3-8 14 0,3 8 1 0,2-10-3 15,-1 2 3-15,1 1-17 0,-2-2 28 0,3 1-3 16,-3 0-18-16,2 0-11 0,1 2 21 0,-1 0 20 16,-1 1-31-16,4-1 7 0,-3 0 12 0,0 1-21 0,1 2 6 15,-3 3 5-15,4-4-27 0,-4 4 40 0,6 0-25 0,-6 0 14 16,0 0 16-16,9 3-27 0,-7 0 27 0,4 2-27 15,0-1 9-15,0 3-16 0,0 0 16 0,1 0 3 0,0-1 6 16,0 1-10-16,0 1-1 0,2-3 7 16,0 3-3-16,-2-2 3 0,2 0-9 0,-1-2-9 0,2 1 1 15,-1-2 11-15,1-1-5 0,0 0-74 0,0-2 87 16,0 0-8-16,-1 0 23 0,0-2-23 0,-2-1 8 16,0-1-11-16,0 1 1 0,1-3-5 0,-3 0 7 15,1 0 4-15,-2-4-12 0,1 1 13 0,-4-1-17 0,2 1 44 16,-3-3-10-16,0 0 4 0,0 0-21 0,-3 0-2 0,0 1 28 15,-1 0-13-15,-1 0 13 0,-1 0-5 0,-2 3 0 16,1-1-23-16,-3 2 17 0,2 1-13 0,-2 4 28 16,0 0-33-16,0 4-51 0,0 2-75 0,-4 8-317 15,-2 0 136-15,4 4 96 0</inkml:trace>
</inkml:ink>
</file>

<file path=word/ink/ink4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45 56 0,'-3'-1'109'0,"3"1"-11"0,0 0-29 0,0 0 3 0,0 0 11 15,-6-1-35-15,4 0 2 0,2 1-10 0,0 0 10 0,0 0-23 16,0 0 1-16,0 0-7 0,0 0 17 0,5-2-22 16,-2 1 17-16,1 0-2 0,2 1-21 0,2 0-23 15,2 0 22-15,-1 1 16 0,4 0-6 0,-2-1-19 16,2 1-3-16,-1 0 19 0,0 0-17 0,3 0 2 16,-3 0 9-16,2 1-5 0,0-2-21 0,-2 0 24 0,2 2-2 15,-2-2 18-15,0 0-24 0,0 0 26 0,-2 1-44 16,-1-1 18-16,1-1 18 0,-2 2-12 0,-2-1-14 0,0 0-6 15,0 0 9-15,-2 0 10 0,0 0 8 0,0 0-18 16,-4 0-3-16,4-1-16 0,-4 1 22 0,0 0 15 16,4-2-29-16,-5 2 40 0,1-2-34 0,0 2 1 0,-6-2 18 15,3 0-21-15,0 0 12 0,0 1-8 16,-5-3 32-16,0 1-31 0,1 0-4 0,-2 0 24 0,1 0-21 0,-1 0-7 16,2-1 30-16,-3 2-15 0,5-1 26 0,1 1-28 15,-1 1 5-15,2 0-22 0,0 0 24 0,1-1-10 16,0 1-3-16,2 1-7 0,0 0-11 0,0 0 2 0,5-2 32 15,-3 2-27-15,2 0 1 0,0 0 3 16,0 2 18-16,1-1-9 0,5 2 19 0,-2-1-23 16,2 3-5-16,-1-2 11 0,-1 2 0 0,0 0-1 0,-2 1 33 15,1 1-39-15,-1 0 3 0,-1 0 14 0,-2-1-21 16,-2 3 32-16,0 0-34 0,-1-1 11 0,-2 1-14 0,-1 0 9 16,0 1-25-16,-2-2-11 0,0 2-182 0,-4 7 75 15,-1-7 50-15</inkml:trace>
</inkml:ink>
</file>

<file path=word/ink/ink4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74 0,'0'0'62'0,"4"2"13"0,-1-1-16 15,2 1-6-15,3-1-18 0,1 1 18 16,2-1-38-16,-1 3 6 0,2-2 9 0,2 0-16 0,0 1-4 15,0-2 15-15,0 1-5 0,1-1 27 0,-1 1-27 16,0-2-11-16,-1 1-9 0,0 0 16 0,-1-1-7 16,-1 0-18-16,1 1 28 0,-5-1-16 0,1 0 4 0,-2 0 23 15,-1 0 8-15,-1 0-7 0,-1 0 10 0,1 0-10 16,-4 0 11-16,3-2-8 0,-3 2-21 0,0 0 0 16,2-4 8-16,-4 2-18 0,1 1 31 0,-1-1-18 15,-4-3-6-15,2 1 9 0,0 3-11 0,0-2-2 16,0 1 1-16,-3-2-1 0,3 1 4 0,-3-2 10 0,3 2-16 15,1 2-14-15,-1-1 12 0,1 0 4 0,0 0-8 16,1 0 4-16,1 1 9 0,-1 0-19 0,1-1 8 0,1 2 6 16,3-3 13-16,-3 3-22 0,6-1 25 0,-3 1-26 15,2 0 5-15,-2 0-18 0,5 3 28 0,-2 0-32 0,0-1 15 16,-1 1 9-16,0 2-8 0,0-1 29 16,-1 1-38-16,-3-1 17 0,0 1-1 0,-1-1-5 0,-2 4-12 15,-1-1 18-15,-1 2-6 0,0 0-24 0,-2-1-17 16,0 1-17-16,-1-2-25 0,-1 0-204 0,1 0 94 15,-1-2 62-15</inkml:trace>
</inkml:ink>
</file>

<file path=word/ink/ink4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283 0 42 0,'-4'2'106'0,"-1"1"-5"16,-1 2-1-16,-2 2-2 0,0 0-9 0,-3 0-3 0,-2 5-13 16,-2 2 6-16,-3 1-7 0,4 1-8 0,-2-1-8 15,0 2-29-15,0-1 21 0,0 1-8 16,0-2-6-16,3 2-9 0,1-1 14 0,-1-1-15 0,3-2-5 0,2-4-10 15,2 0 10-15,2-2-14 0,0 1 24 0,0-1-15 16,-1-1 3-16,3-2-7 0,-1 0-4 0,3-4 0 0,-2 4 6 16,2-4-2-16,0 0-12 0,0 0-15 0,0 0 5 15,0 0 9-15,0 0-13 0,13-12-13 0,-8 5 18 16,0-2-22-16,0 0 23 0,-1-2-2 0,2 0-4 16,-2 0 21-16,5-8-5 0,-3 4-5 0,-2 2 15 15,1 1-28-15,-1 2-1 0,1-1 19 0,-2-1-4 16,1 2 1-16,-2 1-18 0,0 0 23 0,0 1-69 0,0 2 70 0,0 2 21 15,-1 0-30-15,-1 4 4 0,0 0-23 0,0-9 25 16,0 9 12-16,0 0 12 0,0 0-19 0,-7-2-8 16,7 2 23-16,0 0-15 0,-8 6 16 0,2 0-6 15,-1 0-5-15,3 3 4 0,-3 0 3 0,1 2 5 16,-5 5-34-16,2-1 26 0,2-1 0 0,-1-2 6 16,4-1-6-16,-1 1-17 0,0-3 22 0,1 0-11 15,-1-1 10-15,5 1 79 0,-3-2-95 0,2-1 22 0,0-1-22 16,1-5 16-16,4 10 17 0,-1-7-12 0,3 0-8 0,1-1-11 15,3-1 12-15,-1-2-6 0,4-1-16 0,0 1 2 16,2-2-1-16,10 0-13 0,-3-3-31 0,4 0-47 16,-5 6-346-16,2-6 133 0,2 3 97 0</inkml:trace>
</inkml:ink>
</file>

<file path=word/ink/ink4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7"/>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8"/>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2-11 0,0 1-22 16,-1 1-21-16,-2 0-2 0,1-1 11 0,-1 3 15 0,0 0-31 15,0 1 8-15,0 2 3 0,-2 0-11 0,-3 3 2 16,-1 1 17-16,4 4-19 0,-2-1-5 0,4 2-9 16,-2 1 11-16,1 2-2 0,3 3 5 0,1-3-1 0,2 2 13 15,2 2-21-15,0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545"/>
    </inkml:context>
    <inkml:brush xml:id="br0">
      <inkml:brushProperty name="width" value="0.04667" units="cm"/>
      <inkml:brushProperty name="height" value="0.04667" units="cm"/>
      <inkml:brushProperty name="fitToCurve" value="1"/>
    </inkml:brush>
  </inkml:definitions>
  <inkml:trace contextRef="#ctx0" brushRef="#br0">0-1 28 0,'0'0'122'0,"11"5"-9"0,-6 1-10 0,0 1-14 16,2 1-14-16,-3 1 20 0,1 2-40 0,5 4 11 0,-1 1-13 15,2 1 6-15,-1-3-30 0,0 1 13 0,1 1-18 16,1-1 5-16,-5-2-30 0,1-3 20 0,-2-2 21 16,1 1-18-16,0-2-17 0,2-1-26 0,-3 0-315 15,-1-3 105-15,2 1 74 0</inkml:trace>
</inkml:ink>
</file>

<file path=word/ink/ink4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9"/>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1-9 0,3 1 0 16,2 1 2-16,2-1 13 0,0 1-21 0,4-3 36 0,1 5-29 16,2-1 25-16,3-1-40 0,0 1 7 0,3-2 20 15,4 1-7-15,0-3-9 0,3 0-6 0,-1 0 3 16,2-4 10-16,5-1 5 0,-2-2-6 0,3-3 0 16,1 0-23-16,2-5 6 0,-1-2 19 0,1-3 7 15,1-1-3-15,0-1-34 0,1-8 19 0,-1 1-12 0,-2 0 25 16,0-3-16-16,-1-1-1 0,-2-2 33 15,-2-4-27-15,-1 1 4 0,-2-3 13 0,-4 0-21 0,-4-2-6 0,-1-1-9 16,-5-3-5-16,-3-1-7 0,-4 1 9 0,-4 0-5 16,-6 1-5-16,-2 3-9 0,-6 1-27 0,-3 3-27 15,-5 5-369-15,-4 3 142 0,-4 0 99 0</inkml:trace>
</inkml:ink>
</file>

<file path=word/ink/ink4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0"/>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1"/>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2"/>
    </inkml:context>
    <inkml:brush xml:id="br0">
      <inkml:brushProperty name="width" value="0.04667" units="cm"/>
      <inkml:brushProperty name="height" value="0.04667" units="cm"/>
      <inkml:brushProperty name="fitToCurve" value="1"/>
    </inkml:brush>
  </inkml:definitions>
  <inkml:trace contextRef="#ctx0" brushRef="#br0">15 101 35 0,'-2'15'136'0,"1"0"-27"0,1-1-14 16,-1 1 22-16,0-2-44 0,0 1 2 0,-1-3-15 15,1 0 6-15,1-1-4 0,-1 0 8 16,1-2-18-16,0-3 1 0,0 0-3 0,0 0-34 0,-2-2 14 15,2-3 19-15,2 6-18 0,-2-6 35 0,0 0-47 0,0 1 34 16,0-1-38-16,0 0 19 0,0 0-12 0,0 0-19 16,0-16 17-16,0 8-22 0,0-3-1 0,1-1 19 15,-1 0-13-15,0-1-3 0,2 1 15 0,-3-1 0 16,2 0-2-16,-2 1 2 0,2 0-15 0,1-2 13 16,0 2-8-16,-1 0 10 0,1 1-15 0,1 0 30 0,0 0-19 15,0 2-22-15,1-2 2 0,0 4 20 0,-1-1-14 0,2 1-8 16,-1 2 17-16,1 0 19 0,-2 1-51 0,1 3 26 0,0 0-5 15,1 1 13-15,-5 0-10 0,6 2 4 0,0 3-17 16,-2 0 15-16,1 0 3 0,0 3-18 0,-1 0 21 16,-2-1 3-16,2 2-102 0,-1 0 98 0,-1 0 17 15,0 1-18-15,-1 0 12 0,0-2-17 0,-1-1-1 16,0 0 8-16,-2 1-12 0,1-2 11 0,0 2-2 16,-1-1-6-16,-1-1 12 0,2-2 3 0,-1 0 12 15,1-1-42-15,1-3 29 0,-3 4 4 0,1-2-14 0,2-2-2 16,-2 4 12-16,2-4-5 0,-2 1 7 0,2-1-10 15,-2 2-19-15,2-2 38 0,0 0-23 0,0 0-4 16,0 0 5-16,0 0 8 0,10-1 2 0,-6 2-17 0,-4-1 1 16,7 1-17-16,-3 0 9 0,1 1-1 0,1 0 15 15,-1 2-13-15,1 1-6 0,0 0 12 0,0-1-4 16,-2 2 5-16,-1 0-5 0,-1-1 13 0,-1 1-5 16,0-2-5-16,-1 2 16 0,0-2 15 0,-2 3-28 0,-3 0-10 15,2 0 15-15,-2 2-3 0,-2-3-2 0,0 0 19 16,-2-2-12-16,2 3 26 0,-1-4-28 0,-2 1 20 0,2 0-50 15,-1-2 60-15,0 1-21 0,-1 0 12 0,1-3-19 16,-1 0 6-16,2 0-10 0,1 0-4 0,2-2-14 0,0 1-30 16,0 0-16-16,2 0-62 0,0-2-282 15,1 1 126-15,2 2 91 0</inkml:trace>
</inkml:ink>
</file>

<file path=word/ink/ink4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3"/>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4"/>
    </inkml:context>
    <inkml:brush xml:id="br0">
      <inkml:brushProperty name="width" value="0.04667" units="cm"/>
      <inkml:brushProperty name="height" value="0.04667" units="cm"/>
      <inkml:brushProperty name="fitToCurve" value="1"/>
    </inkml:brush>
  </inkml:definitions>
  <inkml:trace contextRef="#ctx0" brushRef="#br0">0 0 113 0,'0'0'94'0,"8"1"-24"0,-6 0-3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1 1-16,-6-1 6 0,0 0-20 0,0 0 6 0,0 0 4 15,0 0 15-15,0 0 13 0,4 2-29 0,-4-2-8 0,0 0 8 16,0 0-2-16,0 0-1 0,0 0-24 15,0 0 33-15,0 0-31 0,0 0-14 0,0 0 12 16,0 0-5-16,0 0-15 0,0 0 14 0,-10 3 24 0,10-3-5 0,0 0-21 16,0 0 0-16,0 0 17 0,0 0-5 15,0 0 16-15,0 0-6 0,0 0-39 0,0 0-6 0,0 0-135 16,0 0 62-16,0 0 41 0</inkml:trace>
</inkml:ink>
</file>

<file path=word/ink/ink4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5"/>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6"/>
    </inkml:context>
    <inkml:brush xml:id="br0">
      <inkml:brushProperty name="width" value="0.04667" units="cm"/>
      <inkml:brushProperty name="height" value="0.04667" units="cm"/>
      <inkml:brushProperty name="fitToCurve" value="1"/>
    </inkml:brush>
  </inkml:definitions>
  <inkml:trace contextRef="#ctx0" brushRef="#br0">0 11 51 0,'3'1'121'16,"-3"-1"-30"-16,0 0 4 0,7 0-18 0,-4 0-23 15,-3 0 12-15,0 0-8 0,12 0 7 0,-7-1-2 16,-5 1-33-16,17 0 26 0,-5 0-17 0,0-2 1 16,0 2-14-16,0 0-26 0,0 0 26 0,0 0-5 15,2 0-13-15,-1 2-5 0,0-2 5 0,-1 0-8 0,2 0 24 0,-1 0-27 16,0 0 9-16,0 0-6 0,1 0-14 0,0 0 25 16,-1 1-1-16,2-1-15 0,-1 0 13 0,-1 0 8 15,1 0-18-15,0 0-9 0,0 0 14 0,0 0 1 16,-1 0 4-16,1-1 1 0,0 1-6 0,-1 0-7 15,-1 0 12-15,2 1-20 0,-2-2 17 0,1 1 5 16,-1 0-25-16,2-2 12 0,1 2-2 0,-2 0-4 16,-1 2 4-16,3-2 11 0,-1-2-1 0,-1 2 0 15,0 0-11-15,0 0 31 0,0 0-36 0,0 0 33 0,1-1-17 0,0 2-11 16,-2-2 15-16,3 1-14 0,-4 0 15 0,1 0 9 16,1 0-24-16,-1 0 2 0,0 0 17 0,-1 1-20 15,2-1 6-15,-2 0-13 0,0 0 2 0,0 0 5 16,-1 0 7-16,-1 0 1 0,1 2 1 0,0-2-12 15,-2 0 1-15,-1 1 11 0,0-1 10 0,-1 0 4 0,2 0-1 16,2 2-18-16,-2-2-17 0,-1 1 13 0,-2-1 6 16,0 0-13-16,-1 0 10 0,0 0 5 0,0 0 4 15,1 0-25-15,-1 0 8 0,1-1 33 0,-5 1-23 16,8 0-14-16,-5-2 10 0,1 2 18 0,-4 0-6 0,9 0 8 16,-6 0-21-16,3 0 25 0,-3-1-1 0,7 1-9 0,-5-2-22 15,2 2 2-15,-2 0 2 0,1-1 15 0,0 1-22 16,-1 0 10-16,0-2 17 0,1 1-16 0,-1 1 16 15,1 1-3-15,-1-2-3 0,0 1-3 0,-1-1 21 16,1 2-34-16,0-1 8 0,0-1 21 0,-1 1-25 0,0 0 1 16,1-1 6-16,-5 1 16 0,7 0-31 0,-3-1 19 15,-4 1-12-15,5 0-2 0,-5 0 2 0,5-2 16 16,-2 4 8-16,-3-2 20 0,0 0-17 0,6-2-5 16,-6 2 4-16,3 0 0 0,-3 0-10 0,0 0-20 0,0 0 10 15,5 0 24-15,-5 0 14 0,0 0-24 0,0 0 15 0,0 0-29 16,0 0 5-16,5 0-17 0,-5 0-14 15,0 0-25-15,0 0 0 0,0 0-31 0,-2-1-270 16,2 1 110-16,0 0 80 0</inkml:trace>
</inkml:ink>
</file>

<file path=word/ink/ink4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7"/>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8"/>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311"/>
    </inkml:context>
    <inkml:brush xml:id="br0">
      <inkml:brushProperty name="width" value="0.04667" units="cm"/>
      <inkml:brushProperty name="height" value="0.04667" units="cm"/>
      <inkml:brushProperty name="fitToCurve" value="1"/>
    </inkml:brush>
  </inkml:definitions>
  <inkml:trace contextRef="#ctx0" brushRef="#br0">153 0 74 0,'0'0'112'15,"0"0"-4"-15,0 0 0 0,-12 13-28 0,7-5-2 16,-3 0 0-16,2 2 14 0,-6 5-5 0,-1 0-33 15,2 0 54-15,-1 0-70 0,1 0 12 0,2-3-2 16,1-2 1-16,1 0 1 0,1-1-6 0,-1-1-19 16,2 0-11-16,-2 0 10 0,4-1 0 0,0 0-21 15,-1-2-56-15,2 0-23 0,-1-2-36 0,3-1-246 0,0-2 115 16,0 0 76-16</inkml:trace>
</inkml:ink>
</file>

<file path=word/ink/ink4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49"/>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0"/>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 0-5-16,0-2 28 0,0 1-6 0,-2-1-15 15,0 2-1-15,-2-2 23 0,1 4-10 0,-2-4 12 16,1 1-42-16,0-2 47 0,0 1-19 0,0-1 12 15,0-1 0-15,2-1-3 0,0-1-15 0,0 1 3 16,2-3-3-16,-1 1-12 0,2-2 22 0,-1 4-30 0,1-4-2 16,0 0 10-16,0 0 17 0,7 2-24 0,-4-1-13 0,3-2 3 15,4 1 17-15,0-2 5 0,1 1 9 0,-1-1-19 16,1 1 6-16,1-2 7 0,0 1 10 0,-1 0-46 16,-2 0 15-16,2 0-61 0,-1 2-8 0,0-3-2 15,-5 3-22-15,3 0-53 0,-3 0-351 0,-5 0 153 16,0 0 110-16</inkml:trace>
</inkml:ink>
</file>

<file path=word/ink/ink4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1"/>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2"/>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0-7-16,-4 0-14 0,-5 0 6 0,8 3-11 0,-5-1-24 16,1 0 4-16,-4-2 6 0,6 6 3 0,-2-1-19 15,-1 0-2-15,0-1 5 0,-1 3 3 0,-1-3-5 16,0 2-6-16,-1-1 4 0,0-5-18 0,0 8 38 15,0-8-13-15,-1 9 1 0,0-6-16 0,1-3-6 16,-2 8 11-16,2-8-7 0,-2 6-9 0,2-6 12 0,-1 6-10 16,1-6 9-16,-2 4 5 0,2-4-3 0,0 0 7 0,-3 5-17 15,3-5-10-15,0 0 25 0,0 0-7 0,0 0 0 16,0 0-11-16,0 0-13 0,5 6-4 16,-5-6 29-16,6 0-8 0,-6 0-5 0,7 0-11 0,-7 0 8 15,7 0-10-15,-7 0 5 0,7 3-7 0,-3-2 23 16,-4-1-16-16,12 3-13 0,-8-1 22 0,3 2-8 0,-4 0 19 15,1-1-21-15,-1 1-6 0,0 2-9 16,-1-1 30-16,-1-1-23 0,1 1 8 0,-2-5 21 0,0 0-3 16,-3 11-21-16,3-11 18 0,-6 10 41 0,2-4-41 0,-1 0 11 15,0-2-10-15,-2 1-2 0,1-1 35 0,-2 0-28 0,-1-1 69 16,1 2-85-16,1-3 28 0,0 0 25 0,-1 1-1 16,0-1-22-16,1-1 33 0,7-1-75 0,0 0-76 15,-13 0-52-15,10-2-409 0,3 2 165 0,0 0 120 16</inkml:trace>
</inkml:ink>
</file>

<file path=word/ink/ink4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0 76 0,'0'0'135'0,"-7"0"-7"15,3 1-26-15,1 0-8 0,-2 1-2 0,1 5-19 16,-4-4-7-16,0 4-27 0,1-1 10 0,0 2 3 16,-1 0 3-16,1 2-21 0,0 1 8 0,3 0-17 0,-5 8-18 15,2 0 13-15,3-3-5 0,1-1-6 16,0-2 7-16,1 0 15 0,2-1-15 0,2 2-3 0,1-3 6 0,1 0-16 16,2-2 12-16,0 0 4 0,1-1-19 0,3-2 8 15,-2 0-13-15,1-3 10 0,2 0 6 0,0-3-13 16,0-1 15-16,1-1-4 0,-1 0 13 0,0-2-19 15,0-2 8-15,-2 1-14 0,-1-3 15 0,0 0-26 0,0-2 19 16,-2 0 3-16,1-1 15 0,-4-1-6 0,0 1-20 16,0-1 4-16,-3 0 1 0,0 1 1 0,-3-1-11 0,-1 1-29 15,-1 0-23-15,-3 3-25 0,0 3-294 0,-3 1 117 16,1 3 85-16</inkml:trace>
</inkml:ink>
</file>

<file path=word/ink/ink4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76 0,'0'0'81'0,"-1"-5"-20"0,1 5 19 0,0 0-13 15,0 0 1-15,0 0-12 0,0 0-12 0,0 0 30 16,0 0-16-16,0 12-23 0,0-3 6 0,-1 3 12 15,0 1-25-15,-1 1 11 0,0 2 10 0,2-1 4 16,0 9-27-16,-2-5-4 0,2-1 16 0,2-4-26 16,-2 1 24-16,0-1 4 0,0-1-32 0,0 0 17 0,0-1-12 0,0-1 10 15,0 1-18-15,0-4 12 0,2 2-19 0,-1-2 32 16,-1-2-3-16,1 0-27 0,0-1 12 0,-1-1-77 16,1-1-47-16,-1-2-247 0,0 1 113 0,1-1 75 15</inkml:trace>
</inkml:ink>
</file>

<file path=word/ink/ink4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143 35 14 0,'-2'-3'56'0,"2"3"-8"0,0 0 27 15,0 0-47-15,0 0 31 0,0 0 5 0,0 0-23 16,0 0 32-16,0 0-27 0,0 0-19 0,0 0 35 16,0 0-30-16,0 0-14 0,0 0 1 0,0 0 2 0,0 0-16 15,0 0 30-15,0 0-13 0,0 0 27 16,0 0-20-16,0 0 10 0,0 0-8 0,0 0 2 0,0 0-15 15,0 0-12-15,0 0 31 0,0 0-21 0,0 0-5 16,0 0 13-16,0 0 0 0,0 0-8 0,0 0 21 0,0 0-48 16,0 0 22-16,0 0 9 0,-11 12-18 0,6-6 20 0,2 3-3 15,-1-1 20-15,0 0-28 0,-2 1 6 16,2-1-28-16,-1 2 33 0,0-1-11 0,0 0 9 0,-3 1-3 16,3-2-15-16,-2 1-8 0,3 1 0 15,-1-3 23-15,-2 1-14 0,-1-2 6 0,3 1-29 0,1-3 35 16,0 1-18-16,-1 0 11 0,1-2-23 0,0 0 18 0,4-3 4 15,-6 3 1-15,6-3-3 0,-5 3-16 0,5-3 30 16,0 0-15-16,0 0-10 0,0 0 12 0,-7-8 0 16,7 8-18-16,-3-8 14 0,3 8 1 0,2-10-3 15,-1 2 3-15,1 1-17 0,-2-2 28 0,3 1-3 16,-3 0-18-16,2 0-11 0,1 2 21 0,-1 0 20 16,-1 1-31-16,4-1 7 0,-3 0 12 0,0 1-21 0,1 2 6 15,-3 3 5-15,4-4-27 0,-4 4 40 0,6 0-25 0,-6 0 14 16,0 0 16-16,9 3-27 0,-7 0 27 0,4 2-27 15,0-1 9-15,0 3-16 0,0 0 16 0,1 0 3 0,0-1 6 16,0 1-10-16,0 1-1 0,2-3 7 16,0 3-3-16,-2-2 3 0,2 0-9 0,-1-2-9 0,2 1 1 15,-1-2 11-15,1-1-5 0,0 0-74 0,0-2 87 16,0 0-8-16,-1 0 23 0,0-2-23 0,-2-1 8 16,0-1-11-16,0 1 1 0,1-3-5 0,-3 0 7 15,1 0 4-15,-2-4-12 0,1 1 13 0,-4-1-17 0,2 1 44 16,-3-3-10-16,0 0 4 0,0 0-21 0,-3 0-2 0,0 1 28 15,-1 0-13-15,-1 0 13 0,-1 0-5 0,-2 3 0 16,1-1-23-16,-3 2 17 0,2 1-13 0,-2 4 28 16,0 0-33-16,0 4-51 0,0 2-75 0,-4 8-317 15,-2 0 136-15,4 4 96 0</inkml:trace>
</inkml:ink>
</file>

<file path=word/ink/ink4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3"/>
    </inkml:context>
    <inkml:brush xml:id="br0">
      <inkml:brushProperty name="width" value="0.04667" units="cm"/>
      <inkml:brushProperty name="height" value="0.04667" units="cm"/>
      <inkml:brushProperty name="fitToCurve" value="1"/>
    </inkml:brush>
  </inkml:definitions>
  <inkml:trace contextRef="#ctx0" brushRef="#br0">0 33 46 0,'10'-4'105'0,"3"1"-33"16,-1 0 13-16,3 0-30 0,9-1-9 15,-4 3-10-15,7-1 8 0,0 0-3 16,-1 1 24-16,4 2-43 0,0-2 26 0,0 0-10 0,1 0-21 0,3 2 11 0,-1-3-20 15,1 4 7-15,4-3-9 0,-1 0 14 16,3 1 5-16,1-2 7 0,4 1-20 16,-3 0-3-16,4 1 32 0,0-2 4 0,0 2-17 0,0 0-16 0,2-1 1 15,0 1 42-15,-1 0-52 0,-1 0 13 0,1 0 4 16,-1 0-9-16,1 0 10 0,-1 1-10 0,-1-1-2 0,-3 2-7 0,-1-1 12 16,-2 0 15-16,-3-1-3 0,0 1-26 0,-5 1-1 15,-1-1 8-15,-2 1-2 0,-6-2 0 0,-5 1 1 16,-1-1 14-16,-4 3-4 0,1-3-19 0,-2 0-8 15,-1 1 12-15,-3 0-8 0,0-1 11 0,-2 0-32 16,-1-1-22-16,-3 1-51 0,-1 1-250 0,0-1 107 0,0 0 80 16</inkml:trace>
</inkml:ink>
</file>

<file path=word/ink/ink4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4"/>
    </inkml:context>
    <inkml:brush xml:id="br0">
      <inkml:brushProperty name="width" value="0.04667" units="cm"/>
      <inkml:brushProperty name="height" value="0.04667" units="cm"/>
      <inkml:brushProperty name="fitToCurve" value="1"/>
    </inkml:brush>
  </inkml:definitions>
  <inkml:trace contextRef="#ctx0" brushRef="#br0">10 28 47 0,'1'-5'160'0,"1"2"-26"0,-2-1-8 0,1 0-21 0,1 0-7 15,1 2-5-15,-1-1-21 16,1 0 4-16,0 3-23 0,1 0 7 0,0 0 18 0,0 0-20 15,3 4-39-15,-2 0 24 0,1 1-21 0,-1 2 26 0,-1 1-17 16,1 2-5-16,-1 0 8 0,0 12 15 0,-1-6-36 16,-3-1 5-16,0 0-6 0,-3-1 2 0,1 11 80 15,-2-3-69-15,0-4-28 0,-2 0 5 0,-1 3 16 16,0-7-9-16,1-3-21 0,1 0 7 0,0-1 13 0,-1-1 2 16,2-2-4-16,0 0 88 0,1 0-85 0,0-1-3 15,0-2 1-15,-1 2 8 0,1-4-27 0,-1 2 20 0,3-2-14 16,1 0 15-16,1 1 1 0,1-2-23 0,0 1-5 15,1-1 10-15,1 0 10 0,5-1 11 0,-1 3 5 16,2-1-14-16,0-1-11 0,2 1 29 0,-2-1 10 16,3 2-27-16,-2-1-17 0,2-1 0 0,0 2 17 0,-1-1-17 15,1-1-6-15,0 1-8 0,-2 1 2 16,2-1-34-16,-3-1-27 0,0 1-418 0,-3 1 153 0,0-3 110 0</inkml:trace>
</inkml:ink>
</file>

<file path=word/ink/ink4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5"/>
    </inkml:context>
    <inkml:brush xml:id="br0">
      <inkml:brushProperty name="width" value="0.04667" units="cm"/>
      <inkml:brushProperty name="height" value="0.04667" units="cm"/>
      <inkml:brushProperty name="fitToCurve" value="1"/>
    </inkml:brush>
  </inkml:definitions>
  <inkml:trace contextRef="#ctx0" brushRef="#br0">0 0 56 0,'4'13'120'0,"2"5"-11"0,1 2-16 0,-1-4 13 16,-1-2-22-16,3 5 21 0,1-3-12 16,-1-2-47-16,-2-2-12 0,0-3 18 0,1 1-19 0,-2-1 0 0,2-1-37 15,0 0-40-15,-1-4-252 0,2-2 94 16,-1-1 64-16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530"/>
    </inkml:context>
    <inkml:brush xml:id="br0">
      <inkml:brushProperty name="width" value="0.04667" units="cm"/>
      <inkml:brushProperty name="height" value="0.04667" units="cm"/>
      <inkml:brushProperty name="fitToCurve" value="1"/>
    </inkml:brush>
  </inkml:definitions>
  <inkml:trace contextRef="#ctx0" brushRef="#br0">-1 78 74 0,'0'12'86'0,"4"-3"-2"15,-2 1-8-15,4-1-30 0,-2 0 18 0,2-2 7 16,0-1-12-16,4-2 3 0,-1 1 9 0,0-3-1 16,3-1 29-16,-1-2-26 0,1-1-27 0,1-1 27 0,-1-1-20 0,-3 0 7 15,2-2-26-15,-2 0-1 0,-3-2 9 16,1-1-10-16,-3 0 5 0,0-1 1 0,-2 0-7 0,-3 0-42 15,-2 1 22-15,-3-2-16 0,-1 2-2 0,-5-4-23 16,0 5-17-16,-5 0-48 0,0 3-300 0,-4 0 123 16,2 3 86-16</inkml:trace>
</inkml:ink>
</file>

<file path=word/ink/ink4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6"/>
    </inkml:context>
    <inkml:brush xml:id="br0">
      <inkml:brushProperty name="width" value="0.04667" units="cm"/>
      <inkml:brushProperty name="height" value="0.04667" units="cm"/>
      <inkml:brushProperty name="fitToCurve" value="1"/>
    </inkml:brush>
  </inkml:definitions>
  <inkml:trace contextRef="#ctx0" brushRef="#br0">92 0 7 0,'-5'10'158'16,"-4"7"-8"-16,1 0-35 0,1 2-19 0,0-4-2 0,1-1 2 15,1-4-104-15,2 4 77 0,-2-2-1 0,0-1 14 16,0 0-46-16,2 0 1 0,-1-1-36 0,0-2-29 15,1 0-47-15,-1-3-216 0,-1 2 91 0,1-4 66 16</inkml:trace>
</inkml:ink>
</file>

<file path=word/ink/ink4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7"/>
    </inkml:context>
    <inkml:brush xml:id="br0">
      <inkml:brushProperty name="width" value="0.04667" units="cm"/>
      <inkml:brushProperty name="height" value="0.04667" units="cm"/>
      <inkml:brushProperty name="fitToCurve" value="1"/>
    </inkml:brush>
  </inkml:definitions>
  <inkml:trace contextRef="#ctx0" brushRef="#br0">90 26 104 0,'-1'-10'107'0,"-1"1"7"16,0 5-3-16,-1 1-33 0,1 2-29 0,-1 1 18 16,-1 3 8-16,-2 1-3 0,0 3-18 0,-2 1-19 15,3 2 26-15,-5 4-14 0,3 0-26 0,0-2 29 16,2 1-23-16,-1-1-10 0,2 0 17 0,1 0-20 0,0 0 5 16,2 0 1-16,-1-2-13 0,2 0 15 0,0-2-15 0,1-1-4 15,-1 0 4-15,2-2-3 0,0-3-11 0,1 0 14 16,-2 0-2-16,3-2 17 0,1-2-17 0,2-1 21 15,0-1-21-15,0-2-7 0,2-2 19 0,-2 0 13 16,0 0-29-16,0 0-1 0,-1-2-4 0,4-7 8 0,-2 4 1 16,-1 0 1-16,-3 4-7 0,1-1 19 15,-1 1-10-15,0 0 12 0,-1 1 0 0,-1 2 1 0,0 0 1 16,0 1-8-16,0 3 24 0,-2 1-11 0,2-3-21 16,-1 4 29-16,-1-1 1 0,3 0-8 0,-3 1 2 0,0 0-5 15,0 0-27-15,-1 6 53 0,-1-1-49 0,1 4 5 0,-2-2 8 16,1 4 1-16,0 1 6 0,-1 0 11 0,1 0-25 15,1 0 0-15,-2 2-23 0,1-2 31 0,1 1-8 16,0 0-33-16,1-1 10 0,0-1-28 0,0-1-13 16,1 0-3-16,1-4-74 0,-1 0-350 0,0-2 145 15,2-3 107-15</inkml:trace>
</inkml:ink>
</file>

<file path=word/ink/ink4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8"/>
    </inkml:context>
    <inkml:brush xml:id="br0">
      <inkml:brushProperty name="width" value="0.04667" units="cm"/>
      <inkml:brushProperty name="height" value="0.04667" units="cm"/>
      <inkml:brushProperty name="fitToCurve" value="1"/>
    </inkml:brush>
  </inkml:definitions>
  <inkml:trace contextRef="#ctx0" brushRef="#br0">65 281 60 0,'5'-4'74'0,"0"-1"-1"0,1-1-5 0,0 1-20 16,-2 1 6-16,0-3 4 0,1 0-12 0,-5 1-1 0,2 0-4 15,-1 0-10-15,0 0 1 0,-1 0 10 0,0 0 6 16,-1 3 8-16,1-1-14 0,-1 1 7 16,-2 0-2-16,-3-2-6 0,1 1-1 0,1 2-16 0,0 2 0 15,-1 0 8-15,0 2-21 0,-1 0 14 0,-2 1 20 16,2 3-36-16,-1 0 2 0,1 1-4 0,0 0 11 16,0 2-14-16,2 1 2 0,-2 0-6 0,2 3-16 15,1-2 4-15,-1 3 27 0,2-2-15 0,1 1-3 0,1 0-13 16,0 0 27-16,0-2-3 0,3 0-11 0,-1-1 14 0,2-2-6 15,-2 0 7-15,4 0-18 0,-1-1 31 0,2-1-20 16,0-2 1-16,1-3-17 0,1 1 17 0,0-4-15 16,1-1 20-16,1 0-8 0,-1-3-6 0,6-6 12 15,0-1-7-15,-3-1 7 0,0-2 8 0,-1-3-24 16,0 1 7-16,0 0 4 0,-2-2-13 0,0 1 6 16,0-1-13-16,-1-1 21 0,-1-2 14 0,-3 3-21 15,2-1 16-15,-4 6-6 0,0 1-18 0,-2 2 4 0,2-1 3 0,-3 2 9 16,0 1 10-16,-2 0-13 0,2 1 6 0,-1 0 28 15,-2 2-27-15,1 0 5 0,0 0-4 0,-1 3 0 16,1 0-21-16,1 0 4 0,0 3 3 0,-1-1-5 16,1 0 8-16,-1 1-4 0,2 1 12 0,0 0-1 15,-3 3-10-15,2 0 14 0,-1 1-13 0,0 4-1 16,2 1-3-16,-3 3 9 0,0 2-1 0,2 1-11 0,-2 0 13 16,1 6 8-16,0-1-13 0,2-2 7 0,-2 6-20 0,0-1 30 15,0-3-33-15,2-3 6 0,0-1 14 0,0-1-9 16,2-1 3-16,0-1-10 0,1 3 33 0,-1-2-30 0,0-1 24 15,1 1-4-15,0-3-11 0,1 0 4 16,0 0-8-16,-1-3-10 0,2 1 7 0,1-3-29 0,1 0 1 16,0-2 16-16,0-3-36 0,2-1 4 0,2-3-26 15,-1-1-5-15,0-1-238 0,8-7 99 0,-7 3 71 16</inkml:trace>
</inkml:ink>
</file>

<file path=word/ink/ink4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59"/>
    </inkml:context>
    <inkml:brush xml:id="br0">
      <inkml:brushProperty name="width" value="0.04667" units="cm"/>
      <inkml:brushProperty name="height" value="0.04667" units="cm"/>
      <inkml:brushProperty name="fitToCurve" value="1"/>
    </inkml:brush>
  </inkml:definitions>
  <inkml:trace contextRef="#ctx0" brushRef="#br0">0 0 24 0,'8'2'71'0,"0"1"-15"0,-1 2-3 0,-1-1 27 0,2 3-32 16,-1 2 5-16,1-1-3 0,-1 3-13 0,0-3-28 16,-3 2 18-16,2-1-2 0,-2 2 15 0,-1-1-20 0,0 0-1 15,0 0 27-15,-2 1-6 0,-2 0-13 0,1 1 11 16,-1-2-17-16,-2 0-16 0,1 1 5 0,-2-3 8 16,0 2-28-16,-2-2 31 0,1 0-11 0,0-3 11 15,-1 3-18-15,1-3 22 0,0-3-14 0,-1 2-14 16,2-2 27-16,0 0-20 0,1-2 8 0,0 2-41 0,0-4 42 15,0 2-13-15,0-3 7 0,1 1-2 0,0 0 4 16,2 0-10-16,-3-1 1 0,3 1-15 0,-2-1 49 16,2 1-29-16,0-2-10 0,0 4-3 0,0-3-7 15,0 1 25-15,2 0-11 0,-2 2 2 0,1-1-14 0,1-1 12 0,-1 2-7 16,1 2-9-16,1 0 22 0,0 1-3 0,1 0-1 16,0 2 32-16,2 1-12 0,0 2-26 0,-1-1 27 15,1 2-12-15,0 1-15 0,-1 0-8 0,3-1 18 16,-2 1 5-16,0 0 11 0,-1 1-18 0,0-3 2 15,0 2 7-15,1-1-21 0,-1 0 12 0,-1-1-16 16,0-1 7-16,2 1 1 0,-1-3-29 0,0 0-47 16,-1 1-207-16,0-4 92 0,-1-2 62 0</inkml:trace>
</inkml:ink>
</file>

<file path=word/ink/ink4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0"/>
    </inkml:context>
    <inkml:brush xml:id="br0">
      <inkml:brushProperty name="width" value="0.04667" units="cm"/>
      <inkml:brushProperty name="height" value="0.04667" units="cm"/>
      <inkml:brushProperty name="fitToCurve" value="1"/>
    </inkml:brush>
  </inkml:definitions>
  <inkml:trace contextRef="#ctx0" brushRef="#br0">71 10 23 0,'0'-2'93'0,"0"1"-23"0,0 0-9 16,0-2 21-16,0 2-21 0,0 1-18 15,0-2-4-15,0 2 15 0,0 0-25 0,0 0 1 0,0 0 18 16,0 0-18-16,0 0-3 0,0 0 23 0,-6 9-36 16,5 0-2-16,-1 2-1 0,0 1 9 0,-3 10 0 15,1 1-7-15,0 1 8 0,0 1-14 0,-1 2-7 16,2 0 3-16,-2 1 7 0,1 0-27 0,1-1 16 15,-1-2-12-15,0-1 22 0,2-2 4 0,-2 2 7 16,2-5-30-16,1-5 7 0,-1-2 14 0,1-1-19 0,0 0-5 16,0-4-65-16,1-3-177 0,-1 1 82 0,1-3 55 0</inkml:trace>
</inkml:ink>
</file>

<file path=word/ink/ink4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13 3 0,'2'3'92'0,"-4"0"-6"0,1 1 6 0,1 1-18 16,-3 2 10-16,0 1-11 0,1-1-5 0,-2 2-17 16,0-1 31-16,0 1-21 0,-1-2 8 0,0 1-37 0,2 1 7 0,-3-1-14 15,-1 0 18-15,1 1-17 0,0-2-4 16,0-1 18-16,1 0-27 0,-2-1 25 0,2-1-19 0,0 0-3 16,0-2-11-16,2 1 20 0,-1-1-5 0,0-1-3 15,1-1-1-15,0 1-5 0,1-2-16 16,-1 0 15-16,1-1-2 0,-1-1 1 0,3 0-12 0,-2 0-11 15,2-1 36-15,0-1-15 0,0 1 1 0,0-5-16 16,2 1 5-16,-2 0-6 0,3 0 25 0,0 1-24 0,0-2 8 16,-1 3 8-16,3-1-12 0,-1 2 8 0,1-2 3 0,0 3-14 15,-1-1-1-15,1 2 3 0,-1 1 10 16,0 0-5-16,1 1 11 0,-1 2-19 0,1 0-80 0,0 0 91 16,-2 1-3-16,6 2 24 0,-4 0-16 0,2 3-2 15,-1-2-3-15,0 1-3 0,0 2 2 0,0-1 7 0,1-1 13 16,-2 2-24-16,1-2 2 0,0 0 5 0,1 0-8 15,-1-1 0-15,0 0 3 0,1 0 9 16,-1-3 10-16,1 1-11 0,0-1-2 0,1-2 6 0,-2 0-13 0,-1 1-13 16,1-2 11-16,2-1 1 0,-2-1-1 0,1 0-3 15,-1-2 4-15,1 0 19 0,-1 1-15 0,-2-3 18 16,2 0-8-16,-3-1-16 0,1 1-6 0,-1-3 1 0,0 1 22 16,-3-1 11-16,1 0-22 0,-2 0 4 15,-2 3 26-15,2-4-21 0,-4 3-5 0,1 1 17 0,0 2 3 16,-2 0-6-16,-1 2-23 0,-2 0 12 0,0 3-1 15,-1 1-5-15,-1 2-3 0,0 3-6 0,0 0-43 0,-5 8 0 16,5-4-394-16,-4 6 138 0,5-5 96 0</inkml:trace>
</inkml:ink>
</file>

<file path=word/ink/ink4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0 78 0,'0'0'105'0,"0"0"-20"0,0 0 0 16,0 0 12-16,0 0-19 0,0 0-34 0,-6 10 11 16,3-2-2-16,0-2 8 0,-1 1-11 0,1 2-19 15,-2-1 11-15,0 2-6 0,2-2 6 0,-2 1-26 16,-1 1 10-16,3-1 4 0,-3 1-9 0,0-1-10 0,1 0 13 15,0-1-11-15,1 0-15 0,0-1 23 16,-2 1-12-16,3-2-15 0,-2 0 25 0,2-2-19 16,-2 4-8-16,1-5 21 0,1 1-10 0,0-1 5 0,1-2-2 0,-1 1 4 15,0 0-10-15,1-2 3 0,-1 0 14 0,2 0-33 16,-2 0 4-16,1-1-12 0,1-2 21 0,-1 1 28 16,-1-1-41-16,2 0-1 0,0-1 9 0,1 0 22 15,-2 0-22-15,1 0 5 0,1-1-6 0,1-4 6 0,-1 3-13 16,2 1 8-16,-2 0 6 0,2 1 21 0,-1-1-25 15,0 2-2-15,1-1 22 0,-1 1-6 0,2 0-3 16,-2 0-21-16,2 0 30 0,-1 3-36 0,1-1 14 16,-1 0 16-16,1 2-16 0,0 0-6 0,0-1 12 0,0 3 5 15,0 0-9-15,2 1-7 0,1 2-1 0,-1-1 3 0,0 3-10 16,1-3 13-16,0 2 19 0,1-2 2 0,0 0-12 16,0 1-2-16,1-2 18 0,-1 1-25 0,2-1 18 15,-1-1-15-15,1-2 4 0,-1 1-9 0,2-1 2 16,-1-3 11-16,1 1-6 0,-1-1-73 0,-1-1 67 15,1 0 38-15,-1-2-26 0,1-1 16 0,0 1-12 16,-1-1-4-16,-3 0 21 0,0-1-13 0,0 0 24 0,-1-2-19 16,2 1 0-16,-4 0-14 0,0-2 4 0,0 1-9 0,-3 1 24 15,2 0-12-15,-3 0 15 0,-1 0 7 0,-1 0-21 16,-2 2 3-16,0-1 16 0,-2 2-26 0,2 2-6 16,-4-1-6-16,0 3 9 0,0 0 5 0,-1 2-26 15,2 2-21-15,-1 2-49 0,0 0-251 0,-8 5 105 0,7-3 76 16</inkml:trace>
</inkml:ink>
</file>

<file path=word/ink/ink4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9 39 0,'-2'-2'118'0,"0"1"-66"0,1-2 45 0,-1 2-8 15,-1 1 3-15,1-1-33 0,-1 0 3 0,0 0-20 16,3 1 5-16,-5 2-13 0,2 0 4 0,0 0 10 16,-1 3-12-16,-1 1-17 0,0 2-4 0,1-1-51 15,1 2 56-15,0 2 9 0,0 1-11 0,2 0-5 16,-1 0 30-16,0 2-32 0,2-1 10 0,1 1-2 16,-1-2-19-16,3 1 5 0,0-1 14 0,0-1-1 0,1-1-12 15,1 0-1-15,0-1-13 0,1-2 86 0,1 0-86 0,-1-2 19 16,1 0-5-16,0-3-21 0,1 0 2 0,0-2 26 15,-2-1-20-15,1-1 17 0,2-2-31 0,-1 0 16 16,-2-2 10-16,0 0 14 0,0-1-30 0,-3-2 32 16,1 1-28-16,-1-2 3 0,-2-1 2 0,1 0-3 15,-2-1 8-15,0 1-3 0,-2-1-11 0,-1 1 5 16,0 0-5-16,-1 1 16 0,0 3-10 0,-3-1-35 0,1 3-29 16,-1 1-255-16,-2 1 102 0,2 3 71 0</inkml:trace>
</inkml:ink>
</file>

<file path=word/ink/ink4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4"/>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5"/>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2-11 0,0 1-22 16,-1 1-21-16,-2 0-2 0,1-1 11 0,-1 3 15 0,0 0-31 15,0 1 8-15,0 2 3 0,-2 0-11 0,-3 3 2 16,-1 1 17-16,4 4-19 0,-2-1-5 0,4 2-9 16,-2 1 11-16,1 2-2 0,3 3 5 0,1-3-1 0,2 2 13 15,2 2-21-15,0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220"/>
    </inkml:context>
    <inkml:brush xml:id="br0">
      <inkml:brushProperty name="width" value="0.04667" units="cm"/>
      <inkml:brushProperty name="height" value="0.04667" units="cm"/>
      <inkml:brushProperty name="fitToCurve" value="1"/>
    </inkml:brush>
  </inkml:definitions>
  <inkml:trace contextRef="#ctx0" brushRef="#br0">98 1 86 0,'0'0'153'0,"0"0"-33"15,-3-4-4-15,3 4-26 0,0 0-7 16,-2-1-16-16,2 1-1 0,0 0-6 0,0 0 2 0,-3 6 9 16,2-2 4-16,-2 1-33 0,0 3 21 0,-2 0-11 15,1 0-39-15,-2 1 29 0,0 0 5 0,1 2-26 16,-3-2-5-16,1 1 22 0,0-1-32 0,0 0 16 0,-1 0 6 0,4-1-12 16,-1 0 6-16,0-1-16 0,3 1-11 15,-2-3 4-15,4-1 33 0,0-1-8 0,0-3-7 16,4 8 1-16,1-5-6 0,2 1-9 0,0-3 15 0,3 3-42 15,-1-1 6-15,1-1 13 0,1-1-19 0,2-1 10 16,-3 0 2-16,2 0-14 0,-1-1 5 0,1 0 4 16,-2 1 5-16,-1-3 19 0,1 2-31 0,0 0 13 15,-3-2 23-15,0 0-4 0,0-1-12 0,-2 1 10 0,-2-2-12 16,1 0-5-16,-1 2-6 0,2-4 18 0,-3 2 24 16,-2 0-34-16,1 0-16 0,-1 1 30 0,0-2 2 0,-1 3 10 15,2-2-1-15,-1 0 2 0,2 1 22 0,-4-1-22 0,1 2-27 16,1 3 13-16,0-7 4 0,1 4 19 15,-1 0-49-15,0 3 38 0,0 0-48 0,-1-5 28 16,1 5 8-16,0 0 12 0,0 0 2 0,0 0-2 0,-5 14-2 16,3-7-12-16,-1 1 7 0,0 0 0 0,0 2 4 15,2 1-1-15,-2 1-1 0,-1 0-16 0,2-1 38 16,0 2-42-16,-1 1 12 0,1 7 17 0,-2-6-19 16,3-3-22-16,-3 0-9 0,4-1-29 0,0-2-30 0,0 0-37 15,0 2-299-15,0-7 132 0,0 2 91 0</inkml:trace>
</inkml:ink>
</file>

<file path=word/ink/ink4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6"/>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1-9 0,3 1 0 16,2 1 2-16,2-1 13 0,0 1-21 0,4-3 36 0,1 5-29 16,2-1 25-16,3-1-40 0,0 1 7 0,3-2 20 15,4 1-7-15,0-3-9 0,3 0-6 0,-1 0 3 16,2-4 10-16,5-1 5 0,-2-2-6 0,3-3 0 16,1 0-23-16,2-5 6 0,-1-2 19 0,1-3 7 15,1-1-3-15,0-1-34 0,1-8 19 0,-1 1-12 0,-2 0 25 16,0-3-16-16,-1-1-1 0,-2-2 33 15,-2-4-27-15,-1 1 4 0,-2-3 13 0,-4 0-21 0,-4-2-6 0,-1-1-9 16,-5-3-5-16,-3-1-7 0,-4 1 9 0,-4 0-5 16,-6 1-5-16,-2 3-9 0,-6 1-27 0,-3 3-27 15,-5 5-369-15,-4 3 142 0,-4 0 99 0</inkml:trace>
</inkml:ink>
</file>

<file path=word/ink/ink4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7"/>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8"/>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69"/>
    </inkml:context>
    <inkml:brush xml:id="br0">
      <inkml:brushProperty name="width" value="0.04667" units="cm"/>
      <inkml:brushProperty name="height" value="0.04667" units="cm"/>
      <inkml:brushProperty name="fitToCurve" value="1"/>
    </inkml:brush>
  </inkml:definitions>
  <inkml:trace contextRef="#ctx0" brushRef="#br0">15 101 35 0,'-2'15'136'0,"1"0"-27"0,1-1-14 16,-1 1 22-16,0-2-44 0,0 1 2 0,-1-3-15 15,1 0 6-15,1-1-4 0,-1 0 8 16,1-2-18-16,0-3 1 0,0 0-3 0,0 0-34 0,-2-2 14 15,2-3 19-15,2 6-18 0,-2-6 35 0,0 0-47 0,0 1 34 16,0-1-38-16,0 0 19 0,0 0-12 0,0 0-19 16,0-16 17-16,0 8-22 0,0-3-1 0,1-1 19 15,-1 0-13-15,0-1-3 0,2 1 15 0,-3-1 0 16,2 0-2-16,-2 1 2 0,2 0-15 0,1-2 13 16,0 2-8-16,-1 0 10 0,1 1-15 0,1 0 30 0,0 0-19 15,0 2-22-15,1-2 2 0,0 4 20 0,-1-1-14 0,2 1-8 16,-1 2 17-16,1 0 19 0,-2 1-51 0,1 3 26 0,0 0-5 15,1 1 13-15,-5 0-10 0,6 2 4 0,0 3-17 16,-2 0 15-16,1 0 3 0,0 3-18 0,-1 0 21 16,-2-1 3-16,2 2-102 0,-1 0 98 0,-1 0 17 15,0 1-18-15,-1 0 12 0,0-2-17 0,-1-1-1 16,0 0 8-16,-2 1-12 0,1-2 11 0,0 2-2 16,-1-1-6-16,-1-1 12 0,2-2 3 0,-1 0 12 15,1-1-42-15,1-3 29 0,-3 4 4 0,1-2-14 0,2-2-2 16,-2 4 12-16,2-4-5 0,-2 1 7 0,2-1-10 15,-2 2-19-15,2-2 38 0,0 0-23 0,0 0-4 16,0 0 5-16,0 0 8 0,10-1 2 0,-6 2-17 0,-4-1 1 16,7 1-17-16,-3 0 9 0,1 1-1 0,1 0 15 15,-1 2-13-15,1 1-6 0,0 0 12 0,0-1-4 16,-2 2 5-16,-1 0-5 0,-1-1 13 0,-1 1-5 16,0-2-5-16,-1 2 16 0,0-2 15 0,-2 3-28 0,-3 0-10 15,2 0 15-15,-2 2-3 0,-2-3-2 0,0 0 19 16,-2-2-12-16,2 3 26 0,-1-4-28 0,-2 1 20 0,2 0-50 15,-1-2 60-15,0 1-21 0,-1 0 12 0,1-3-19 16,-1 0 6-16,2 0-10 0,1 0-4 0,2-2-14 0,0 1-30 16,0 0-16-16,2 0-62 0,0-2-282 15,1 1 126-15,2 2 91 0</inkml:trace>
</inkml:ink>
</file>

<file path=word/ink/ink4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0"/>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1"/>
    </inkml:context>
    <inkml:brush xml:id="br0">
      <inkml:brushProperty name="width" value="0.04667" units="cm"/>
      <inkml:brushProperty name="height" value="0.04667" units="cm"/>
      <inkml:brushProperty name="fitToCurve" value="1"/>
    </inkml:brush>
  </inkml:definitions>
  <inkml:trace contextRef="#ctx0" brushRef="#br0">0 0 113 0,'0'0'94'0,"8"1"-24"0,-6 0-3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1 1-16,-6-1 6 0,0 0-20 0,0 0 6 0,0 0 4 15,0 0 15-15,0 0 13 0,4 2-29 0,-4-2-8 0,0 0 8 16,0 0-2-16,0 0-1 0,0 0-24 15,0 0 33-15,0 0-31 0,0 0-14 0,0 0 12 16,0 0-5-16,0 0-15 0,0 0 14 0,-10 3 24 0,10-3-5 0,0 0-21 16,0 0 0-16,0 0 17 0,0 0-5 15,0 0 16-15,0 0-6 0,0 0-39 0,0 0-6 0,0 0-135 16,0 0 62-16,0 0 41 0</inkml:trace>
</inkml:ink>
</file>

<file path=word/ink/ink4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2"/>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3"/>
    </inkml:context>
    <inkml:brush xml:id="br0">
      <inkml:brushProperty name="width" value="0.04667" units="cm"/>
      <inkml:brushProperty name="height" value="0.04667" units="cm"/>
      <inkml:brushProperty name="fitToCurve" value="1"/>
    </inkml:brush>
  </inkml:definitions>
  <inkml:trace contextRef="#ctx0" brushRef="#br0">0 11 51 0,'3'1'121'16,"-3"-1"-30"-16,0 0 4 0,7 0-18 0,-4 0-23 15,-3 0 12-15,0 0-8 0,12 0 7 0,-7-1-2 16,-5 1-33-16,17 0 26 0,-5 0-17 0,0-2 1 16,0 2-14-16,0 0-26 0,0 0 26 0,0 0-5 15,2 0-13-15,-1 2-5 0,0-2 5 0,-1 0-8 0,2 0 24 0,-1 0-27 16,0 0 9-16,0 0-6 0,1 0-14 0,0 0 25 16,-1 1-1-16,2-1-15 0,-1 0 13 0,-1 0 8 15,1 0-18-15,0 0-9 0,0 0 14 0,0 0 1 16,-1 0 4-16,1-1 1 0,0 1-6 0,-1 0-7 15,-1 0 12-15,2 1-20 0,-2-2 17 0,1 1 5 16,-1 0-25-16,2-2 12 0,1 2-2 0,-2 0-4 16,-1 2 4-16,3-2 11 0,-1-2-1 0,-1 2 0 15,0 0-11-15,0 0 31 0,0 0-36 0,0 0 33 0,1-1-17 0,0 2-11 16,-2-2 15-16,3 1-14 0,-4 0 15 0,1 0 9 16,1 0-24-16,-1 0 2 0,0 0 17 0,-1 1-20 15,2-1 6-15,-2 0-13 0,0 0 2 0,0 0 5 16,-1 0 7-16,-1 0 1 0,1 2 1 0,0-2-12 15,-2 0 1-15,-1 1 11 0,0-1 10 0,-1 0 4 0,2 0-1 16,2 2-18-16,-2-2-17 0,-1 1 13 0,-2-1 6 16,0 0-13-16,-1 0 10 0,0 0 5 0,0 0 4 15,1 0-25-15,-1 0 8 0,1-1 33 0,-5 1-23 16,8 0-14-16,-5-2 10 0,1 2 18 0,-4 0-6 0,9 0 8 16,-6 0-21-16,3 0 25 0,-3-1-1 0,7 1-9 0,-5-2-22 15,2 2 2-15,-2 0 2 0,1-1 15 0,0 1-22 16,-1 0 10-16,0-2 17 0,1 1-16 0,-1 1 16 15,1 1-3-15,-1-2-3 0,0 1-3 0,-1-1 21 16,1 2-34-16,0-1 8 0,0-1 21 0,-1 1-25 0,0 0 1 16,1-1 6-16,-5 1 16 0,7 0-31 0,-3-1 19 15,-4 1-12-15,5 0-2 0,-5 0 2 0,5-2 16 16,-2 4 8-16,-3-2 20 0,0 0-17 0,6-2-5 16,-6 2 4-16,3 0 0 0,-3 0-10 0,0 0-20 0,0 0 10 15,5 0 24-15,-5 0 14 0,0 0-24 0,0 0 15 0,0 0-29 16,0 0 5-16,5 0-17 0,-5 0-14 15,0 0-25-15,0 0 0 0,0 0-31 0,-2-1-270 16,2 1 110-16,0 0 80 0</inkml:trace>
</inkml:ink>
</file>

<file path=word/ink/ink4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4"/>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5"/>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565"/>
    </inkml:context>
    <inkml:brush xml:id="br0">
      <inkml:brushProperty name="width" value="0.04667" units="cm"/>
      <inkml:brushProperty name="height" value="0.04667" units="cm"/>
      <inkml:brushProperty name="fitToCurve" value="1"/>
    </inkml:brush>
  </inkml:definitions>
  <inkml:trace contextRef="#ctx0" brushRef="#br0">0 0 56 0,'9'1'127'0,"1"0"-37"15,-1-1 20-15,0 1-29 0,2 0-22 0,0-1-63 16,-1-1-166-16,1 1 53 0,0-2 40 0</inkml:trace>
</inkml:ink>
</file>

<file path=word/ink/ink4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6"/>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7"/>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 0-5-16,0-2 28 0,0 1-6 0,-2-1-15 15,0 2-1-15,-2-2 23 0,1 4-10 0,-2-4 12 16,1 1-42-16,0-2 47 0,0 1-19 0,0-1 12 15,0-1 0-15,2-1-3 0,0-1-15 0,0 1 3 16,2-3-3-16,-1 1-12 0,2-2 22 0,-1 4-30 0,1-4-2 16,0 0 10-16,0 0 17 0,7 2-24 0,-4-1-13 0,3-2 3 15,4 1 17-15,0-2 5 0,1 1 9 0,-1-1-19 16,1 1 6-16,1-2 7 0,0 1 10 0,-1 0-46 16,-2 0 15-16,2 0-61 0,-1 2-8 0,0-3-2 15,-5 3-22-15,3 0-53 0,-3 0-351 0,-5 0 153 16,0 0 110-16</inkml:trace>
</inkml:ink>
</file>

<file path=word/ink/ink4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8"/>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79"/>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0-7-16,-4 0-14 0,-5 0 6 0,8 3-11 0,-5-1-24 16,1 0 4-16,-4-2 6 0,6 6 3 0,-2-1-19 15,-1 0-2-15,0-1 5 0,-1 3 3 0,-1-3-5 16,0 2-6-16,-1-1 4 0,0-5-18 0,0 8 38 15,0-8-13-15,-1 9 1 0,0-6-16 0,1-3-6 16,-2 8 11-16,2-8-7 0,-2 6-9 0,2-6 12 0,-1 6-10 16,1-6 9-16,-2 4 5 0,2-4-3 0,0 0 7 0,-3 5-17 15,3-5-10-15,0 0 25 0,0 0-7 0,0 0 0 16,0 0-11-16,0 0-13 0,5 6-4 16,-5-6 29-16,6 0-8 0,-6 0-5 0,7 0-11 0,-7 0 8 15,7 0-10-15,-7 0 5 0,7 3-7 0,-3-2 23 16,-4-1-16-16,12 3-13 0,-8-1 22 0,3 2-8 0,-4 0 19 15,1-1-21-15,-1 1-6 0,0 2-9 16,-1-1 30-16,-1-1-23 0,1 1 8 0,-2-5 21 0,0 0-3 16,-3 11-21-16,3-11 18 0,-6 10 41 0,2-4-41 0,-1 0 11 15,0-2-10-15,-2 1-2 0,1-1 35 0,-2 0-28 0,-1-1 69 16,1 2-85-16,1-3 28 0,0 0 25 0,-1 1-1 16,0-1-22-16,1-1 33 0,7-1-75 0,0 0-76 15,-13 0-52-15,10-2-409 0,3 2 165 0,0 0 120 16</inkml:trace>
</inkml:ink>
</file>

<file path=word/ink/ink4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0"/>
    </inkml:context>
    <inkml:brush xml:id="br0">
      <inkml:brushProperty name="width" value="0.04667" units="cm"/>
      <inkml:brushProperty name="height" value="0.04667" units="cm"/>
      <inkml:brushProperty name="fitToCurve" value="1"/>
    </inkml:brush>
  </inkml:definitions>
  <inkml:trace contextRef="#ctx0" brushRef="#br0">139 38 86 0,'-8'0'86'0,"-1"1"-7"0,2 1-29 15,0 0 3-15,-2 3 0 0,3-1-25 0,-2 1 16 16,1 0 12-16,-1 2-31 0,1 1 2 0,2-1-2 15,-3 3 5-15,2 2-24 0,-2 5 9 0,-2 1 5 0,4 3-11 16,0-1-54-16,2 2 75 0,-2 1 5 0,4 1-89 16,1 0 86-16,0-3 4 0,2-2 4 0,1 6-29 0,2-3 14 15,2 1-5-15,0-1-19 0,4-3 19 0,-2 1 3 0,4 0-10 16,1-4 3-16,0-3-11 0,2 0 34 0,1-2-17 16,0-4-7-16,-3-3 7 0,0-4-15 0,3 2-27 15,1-3 19-15,-1 0 15 0,8-4-25 0,-1-1 13 16,1-1 1-16,-2-1 27 0,0-2-33 0,-2-1 1 15,0-2 6-15,-1-1-12 0,-2-1 1 0,-1 0 7 16,-2-1 8-16,-1-4-8 0,-4 0 7 0,1 0 5 16,-2-2 0-16,-2 0-20 0,0-1 20 0,-5 0 12 15,1 2-6-15,-4-3 6 0,0 1 1 0,-4 1 2 0,0-2 17 0,-4 4-35 16,-2 0 32-16,-1 1-15 0,-1 2-9 0,-2-1 8 16,-2 4-20-16,-3 2-8 0,0 2-33 0,-1 4 8 15,-2 0-13-15,-2 4-29 0,2-1-300 0,-8 8 114 0,5 1 82 16</inkml:trace>
</inkml:ink>
</file>

<file path=word/ink/ink4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1"/>
    </inkml:context>
    <inkml:brush xml:id="br0">
      <inkml:brushProperty name="width" value="0.04667" units="cm"/>
      <inkml:brushProperty name="height" value="0.04667" units="cm"/>
      <inkml:brushProperty name="fitToCurve" value="1"/>
    </inkml:brush>
  </inkml:definitions>
  <inkml:trace contextRef="#ctx0" brushRef="#br0">298 20 74 0,'0'0'105'0,"-8"-3"-12"0,1 0 15 0,1 2-19 15,-2-1-15-15,1-2 0 0,0 4-23 0,-1-2 30 16,0 0-49-16,1-1 40 0,-1 2-11 0,0 1-22 16,-1 1-21-16,-2 0-2 0,1-1 11 0,-1 3 15 0,0 0-31 15,0 1 8-15,0 2 3 0,-2 0-11 0,-3 3 2 16,-1 1 17-16,4 4-19 0,-2-1-5 0,4 2-9 16,-2 1 11-16,1 2-2 0,3 3 5 0,1-3-1 0,2 2 13 15,2 2-21-15,0 0-7 0,4-3 2 0,0-2 8 0,3 6-10 16,0 1 10-16,4-3 17 0,1-1 7 0,4 0-24 15,1-3 4-15,3 2 11 0,2-3-7 16,2-1-13-16,1-4 11 0,0-2-18 0,3-3 26 16,1-2-5-16,2-1 9 0,-4-3-6 0,3-2-23 0,-1-1 18 15,0-2 6-15,1-3-33 0,0 0 35 0,-1-2-17 16,-1-2-21-16,-2 0-4 0,-2-1 21 0,-2-2-2 16,-3-1-1-16,-2 0 0 0,-3-4-8 0,-2 1-69 0,-2-2 81 0,-4 2 28 15,-2 1-25-15,-3-4-3 0,-3-2-11 16,-3 3 98-16,-2 1-95 0,-2-1 19 0,-3 4-13 0,-2-2-19 15,-3 4-9-15,-2 3-19 0,0 1-28 0,-3 1-20 16,-1 10-266-16,-1-9 113 0,0 4 80 0</inkml:trace>
</inkml:ink>
</file>

<file path=word/ink/ink4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2"/>
    </inkml:context>
    <inkml:brush xml:id="br0">
      <inkml:brushProperty name="width" value="0.04667" units="cm"/>
      <inkml:brushProperty name="height" value="0.04667" units="cm"/>
      <inkml:brushProperty name="fitToCurve" value="1"/>
    </inkml:brush>
  </inkml:definitions>
  <inkml:trace contextRef="#ctx0" brushRef="#br0">290 7 100 0,'0'0'163'0,"-10"-4"14"0,5 3-35 0,-1-1-8 16,-1 2-40-16,7 0-12 0,-15 0-13 0,4 0-11 0,2 1 17 16,-2 1-24-16,1 1 12 0,-2 1-16 15,-1 0-13-15,2 1 17 0,-7 4-37 0,3-1 41 16,-2 2-19-16,1 2-18 0,1 2 8 0,1 0-8 0,-2 1 6 15,4 4-10-15,1-1-2 0,2 1 3 0,-1 1-9 0,3 1 0 16,2 1 2-16,2-1 13 0,0 1-21 0,4-3 36 0,1 5-29 16,2-1 25-16,3-1-40 0,0 1 7 0,3-2 20 15,4 1-7-15,0-3-9 0,3 0-6 0,-1 0 3 16,2-4 10-16,5-1 5 0,-2-2-6 0,3-3 0 16,1 0-23-16,2-5 6 0,-1-2 19 0,1-3 7 15,1-1-3-15,0-1-34 0,1-8 19 0,-1 1-12 0,-2 0 25 16,0-3-16-16,-1-1-1 0,-2-2 33 15,-2-4-27-15,-1 1 4 0,-2-3 13 0,-4 0-21 0,-4-2-6 0,-1-1-9 16,-5-3-5-16,-3-1-7 0,-4 1 9 0,-4 0-5 16,-6 1-5-16,-2 3-9 0,-6 1-27 0,-3 3-27 15,-5 5-369-15,-4 3 142 0,-4 0 99 0</inkml:trace>
</inkml:ink>
</file>

<file path=word/ink/ink4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3"/>
    </inkml:context>
    <inkml:brush xml:id="br0">
      <inkml:brushProperty name="width" value="0.04667" units="cm"/>
      <inkml:brushProperty name="height" value="0.04667" units="cm"/>
      <inkml:brushProperty name="fitToCurve" value="1"/>
    </inkml:brush>
  </inkml:definitions>
  <inkml:trace contextRef="#ctx0" brushRef="#br0">82 0 40 0,'0'0'118'0,"0"0"-11"15,0 0-30-15,0 0-13 0,0 0 22 0,0 0-45 16,0 0-4-16,0 0-9 0,0 0 7 0,0 0-18 16,0 0 18-16,0 0 5 0,0 0-1 0,-9 6 64 15,8-3-72-15,0 0-28 0,-1 4 6 0,-1 2 0 0,0-1-17 16,0 2 10-16,-1 1 27 16,1-2-34-16,-1 3 0 0,0 0 20 0,0 0-22 0,1 0 35 15,-2 2-30-15,1-3 9 0,0 1 23 0,0-2-24 16,0 1 22-16,1-1-9 0,-1-2-29 0,3-1 1 0,-2 1 21 0,3-3-15 0,-2 0-6 15,0-2-1-15,1 1 21 0,1-1-8 16,0-3 2-16,-1 4 14 0,1-4-22 0,0 0 19 16,0 0-5-16,0 0-19 0,0 0-4 0,0 0-27 0,10-14 23 15,-7 7-3-15,1-2-15 0,0 0 37 0,0-2-25 16,0-1 7-16,-1 2-1 0,2 0 10 0,-1-3 15 16,-2 2-28-16,4 0 16 0,-3 1-15 0,0 0 2 15,0 0 35-15,0 1-30 0,-1 1 1 0,1 1 5 16,0-1 3-16,0 2 19 0,-1 1-12 0,-1 1-22 0,0 2 11 15,1-1 24-15,-2 3-20 0,3-2 13 0,-3 2-20 16,0 0-1-16,1 6-1 0,2-2 20 0,-3 4 3 0,1 2-16 16,1 0 9-16,1 1-6 0,-1 2 9 0,-1 1 11 15,1-2-6-15,-1 3-5 0,1-2 4 0,-2 2 1 16,2-2 14-16,1 1-27 0,-2-1 15 0,0-2-4 0,1 1-29 16,0-2 34-16,0 0-3 0,1-2-13 0,-1 1-16 15,-1-2-2-15,2-1-37 0,-2-2-242 0,1 0 94 0,-2-2 66 16</inkml:trace>
</inkml:ink>
</file>

<file path=word/ink/ink4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4"/>
    </inkml:context>
    <inkml:brush xml:id="br0">
      <inkml:brushProperty name="width" value="0.04667" units="cm"/>
      <inkml:brushProperty name="height" value="0.04667" units="cm"/>
      <inkml:brushProperty name="fitToCurve" value="1"/>
    </inkml:brush>
  </inkml:definitions>
  <inkml:trace contextRef="#ctx0" brushRef="#br0">0 0 74 0,'12'4'126'0,"-1"-2"-49"0,0 3 2 16,0-2-4-16,2 0-29 0,-1 0 3 15,-1-1-39-15,2 0-27 0,-3-1-153 0,0 0 53 0,0-2 40 16</inkml:trace>
</inkml:ink>
</file>

<file path=word/ink/ink4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5"/>
    </inkml:context>
    <inkml:brush xml:id="br0">
      <inkml:brushProperty name="width" value="0.04667" units="cm"/>
      <inkml:brushProperty name="height" value="0.04667" units="cm"/>
      <inkml:brushProperty name="fitToCurve" value="1"/>
    </inkml:brush>
  </inkml:definitions>
  <inkml:trace contextRef="#ctx0" brushRef="#br0">15 101 35 0,'-2'15'136'0,"1"0"-27"0,1-1-14 16,-1 1 22-16,0-2-44 0,0 1 2 0,-1-3-15 15,1 0 6-15,1-1-4 0,-1 0 8 16,1-2-18-16,0-3 1 0,0 0-3 0,0 0-34 0,-2-2 14 15,2-3 19-15,2 6-18 0,-2-6 35 0,0 0-47 0,0 1 34 16,0-1-38-16,0 0 19 0,0 0-12 0,0 0-19 16,0-16 17-16,0 8-22 0,0-3-1 0,1-1 19 15,-1 0-13-15,0-1-3 0,2 1 15 0,-3-1 0 16,2 0-2-16,-2 1 2 0,2 0-15 0,1-2 13 16,0 2-8-16,-1 0 10 0,1 1-15 0,1 0 30 0,0 0-19 15,0 2-22-15,1-2 2 0,0 4 20 0,-1-1-14 0,2 1-8 16,-1 2 17-16,1 0 19 0,-2 1-51 0,1 3 26 0,0 0-5 15,1 1 13-15,-5 0-10 0,6 2 4 0,0 3-17 16,-2 0 15-16,1 0 3 0,0 3-18 0,-1 0 21 16,-2-1 3-16,2 2-102 0,-1 0 98 0,-1 0 17 15,0 1-18-15,-1 0 12 0,0-2-17 0,-1-1-1 16,0 0 8-16,-2 1-12 0,1-2 11 0,0 2-2 16,-1-1-6-16,-1-1 12 0,2-2 3 0,-1 0 12 15,1-1-42-15,1-3 29 0,-3 4 4 0,1-2-14 0,2-2-2 16,-2 4 12-16,2-4-5 0,-2 1 7 0,2-1-10 15,-2 2-19-15,2-2 38 0,0 0-23 0,0 0-4 16,0 0 5-16,0 0 8 0,10-1 2 0,-6 2-17 0,-4-1 1 16,7 1-17-16,-3 0 9 0,1 1-1 0,1 0 15 15,-1 2-13-15,1 1-6 0,0 0 12 0,0-1-4 16,-2 2 5-16,-1 0-5 0,-1-1 13 0,-1 1-5 16,0-2-5-16,-1 2 16 0,0-2 15 0,-2 3-28 0,-3 0-10 15,2 0 15-15,-2 2-3 0,-2-3-2 0,0 0 19 16,-2-2-12-16,2 3 26 0,-1-4-28 0,-2 1 20 0,2 0-50 15,-1-2 60-15,0 1-21 0,-1 0 12 0,1-3-19 16,-1 0 6-16,2 0-10 0,1 0-4 0,2-2-14 0,0 1-30 16,0 0-16-16,2 0-62 0,0-2-282 15,1 1 126-15,2 2 91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400"/>
    </inkml:context>
    <inkml:brush xml:id="br0">
      <inkml:brushProperty name="width" value="0.04667" units="cm"/>
      <inkml:brushProperty name="height" value="0.04667" units="cm"/>
      <inkml:brushProperty name="fitToCurve" value="1"/>
    </inkml:brush>
  </inkml:definitions>
  <inkml:trace contextRef="#ctx0" brushRef="#br0">0 0 42 0,'0'0'18'0,"0"0"96"0,0 0-29 16,13 1-3-16,-8-1-22 0,-1-1 18 0,-4 1-11 15,14 3-8-15,-8-2-1 0,0 0-21 0,0-1-17 16,-1 0-40-16,-1-1-208 0,1 1 71 0,-5 0 53 16</inkml:trace>
</inkml:ink>
</file>

<file path=word/ink/ink4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6"/>
    </inkml:context>
    <inkml:brush xml:id="br0">
      <inkml:brushProperty name="width" value="0.04667" units="cm"/>
      <inkml:brushProperty name="height" value="0.04667" units="cm"/>
      <inkml:brushProperty name="fitToCurve" value="1"/>
    </inkml:brush>
  </inkml:definitions>
  <inkml:trace contextRef="#ctx0" brushRef="#br0">69 4 130 0,'-4'-3'135'0,"4"3"-17"0,-9-1-17 0,9 1-5 15,-8 2 7-15,0 0-18 0,1 4-13 0,0-1 14 16,2 3 101-16,-1 0-149 0,1 1 6 0,1 1-5 0,1 0-12 15,2 2 30-15,-1 0-30 0,2 0-15 0,0-2 7 16,1 2 24-16,1-1-25 0,4-1 3 0,0-1-2 16,2-1 23-16,1 0-16 0,1-2-31 0,2-3 11 0,0 0-51 15,1-2-40-15,3-2-44 0,-1 0-281 16,-1-2 126-16,6-7 88 0</inkml:trace>
</inkml:ink>
</file>

<file path=word/ink/ink4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7"/>
    </inkml:context>
    <inkml:brush xml:id="br0">
      <inkml:brushProperty name="width" value="0.04667" units="cm"/>
      <inkml:brushProperty name="height" value="0.04667" units="cm"/>
      <inkml:brushProperty name="fitToCurve" value="1"/>
    </inkml:brush>
  </inkml:definitions>
  <inkml:trace contextRef="#ctx0" brushRef="#br0">0 0 113 0,'0'0'94'0,"8"1"-24"0,-6 0-3 16,1 0 98-16,1-1-102 0,0 1-13 0,1 0-9 16,0-1-2-16,0 1-29 0,4 1 19 0,1-1 16 15,0-1-8-15,1 3-6 0,1-3-11 0,1 3 4 16,0-2-6-16,0 0-20 0,3 0 14 0,-2 2-7 16,2-1 4-16,1-2 6 0,-1 3 25 0,8-1-14 15,-3 2-17-15,-3-3-2 0,8 2 2 0,0 0 2 0,-2 1 23 16,-2-2-41-16,4 0 11 0,-6 1 7 15,-1-2-8-15,5 2-17 0,-1 0 22 0,-3 0-7 0,-1-1-21 0,-3 0 21 0,-2 1 7 16,3-3-8-16,-1 3-14 0,-1-2 12 16,1 3-4-16,-1-2-1 0,-1 0 30 0,2 1-12 15,0-2-16-15,-1 1-11 0,-1 0 11 0,1-1-11 16,1 2 48-16,-1-3-35 0,-1 3-6 0,0-2 21 16,0 1 3-16,0-1-4 0,0 1 3 0,-1 0-8 0,-1-1-31 15,-1 2 12-15,3-2 18 0,-4-1-21 0,-1 2 2 16,0-1 9-16,-1 2 0 0,-2-2-19 0,0 0 31 0,-2 0-19 15,-4-1 4-15,9 2 36 0,-9-2-27 0,5 1-2 16,-5-1 13-16,8 2-16 0,-8-2 0 0,4 1 27 16,-4-1-36-16,5 2-6 0,-5-2 12 0,6 1-5 15,-6-1 0-15,0 0 6 0,8 1 1 0,-8-1 32 16,5 1-38-16,-5-1 14 0,6 1 5 0,-6-1 4 0,0 0-8 16,6 1 1-16,-6-1 6 0,0 0-20 0,0 0 6 0,0 0 4 15,0 0 15-15,0 0 13 0,4 2-29 0,-4-2-8 0,0 0 8 16,0 0-2-16,0 0-1 0,0 0-24 15,0 0 33-15,0 0-31 0,0 0-14 0,0 0 12 16,0 0-5-16,0 0-15 0,0 0 14 0,-10 3 24 0,10-3-5 0,0 0-21 16,0 0 0-16,0 0 17 0,0 0-5 15,0 0 16-15,0 0-6 0,0 0-39 0,0 0-6 0,0 0-135 16,0 0 62-16,0 0 41 0</inkml:trace>
</inkml:ink>
</file>

<file path=word/ink/ink4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8"/>
    </inkml:context>
    <inkml:brush xml:id="br0">
      <inkml:brushProperty name="width" value="0.04667" units="cm"/>
      <inkml:brushProperty name="height" value="0.04667" units="cm"/>
      <inkml:brushProperty name="fitToCurve" value="1"/>
    </inkml:brush>
  </inkml:definitions>
  <inkml:trace contextRef="#ctx0" brushRef="#br0">7 3 35 0,'-4'-1'160'0,"4"1"-28"0,-3-2-24 0,3 2-15 16,0 0 1-16,0 0 5 0,0 0-33 0,0 0 5 16,0 0 5-16,0 0-26 0,0 0-2 0,8 9-16 15,-3-4 12-15,1-1 1 0,0 1-4 0,2-1-13 16,-1 1 28-16,2 0-33 0,-1 1-13 0,2-2 2 15,-1 1 8-15,1 1-9 0,0-2-9 0,0 1 11 0,-1-1-10 16,0 1-3-16,0-1 10 0,-3 1 7 16,0-1 7-16,1-1-18 0,-1 2 5 0,-2-1-20 0,1 1 17 0,-3-2-4 15,0 1 8-15,-2-4 8 0,0 6 9 0,0-2 3 16,0-4-26-16,-3 7 39 0,3-7-42 0,-4 5 36 16,-3 1-31-16,2-1 20 0,-2 0-8 0,1-2-9 15,0 2 6-15,-1-1-29 0,1 1-1 0,0 1-13 0,0-3-46 16,1-2-38-16,0 2-361 0,0-1 145 0,5-2 101 15</inkml:trace>
</inkml:ink>
</file>

<file path=word/ink/ink4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89"/>
    </inkml:context>
    <inkml:brush xml:id="br0">
      <inkml:brushProperty name="width" value="0.04667" units="cm"/>
      <inkml:brushProperty name="height" value="0.04667" units="cm"/>
      <inkml:brushProperty name="fitToCurve" value="1"/>
    </inkml:brush>
  </inkml:definitions>
  <inkml:trace contextRef="#ctx0" brushRef="#br0">0 11 51 0,'3'1'121'16,"-3"-1"-30"-16,0 0 4 0,7 0-18 0,-4 0-23 15,-3 0 12-15,0 0-8 0,12 0 7 0,-7-1-2 16,-5 1-33-16,17 0 26 0,-5 0-17 0,0-2 1 16,0 2-14-16,0 0-26 0,0 0 26 0,0 0-5 15,2 0-13-15,-1 2-5 0,0-2 5 0,-1 0-8 0,2 0 24 0,-1 0-27 16,0 0 9-16,0 0-6 0,1 0-14 0,0 0 25 16,-1 1-1-16,2-1-15 0,-1 0 13 0,-1 0 8 15,1 0-18-15,0 0-9 0,0 0 14 0,0 0 1 16,-1 0 4-16,1-1 1 0,0 1-6 0,-1 0-7 15,-1 0 12-15,2 1-20 0,-2-2 17 0,1 1 5 16,-1 0-25-16,2-2 12 0,1 2-2 0,-2 0-4 16,-1 2 4-16,3-2 11 0,-1-2-1 0,-1 2 0 15,0 0-11-15,0 0 31 0,0 0-36 0,0 0 33 0,1-1-17 0,0 2-11 16,-2-2 15-16,3 1-14 0,-4 0 15 0,1 0 9 16,1 0-24-16,-1 0 2 0,0 0 17 0,-1 1-20 15,2-1 6-15,-2 0-13 0,0 0 2 0,0 0 5 16,-1 0 7-16,-1 0 1 0,1 2 1 0,0-2-12 15,-2 0 1-15,-1 1 11 0,0-1 10 0,-1 0 4 0,2 0-1 16,2 2-18-16,-2-2-17 0,-1 1 13 0,-2-1 6 16,0 0-13-16,-1 0 10 0,0 0 5 0,0 0 4 15,1 0-25-15,-1 0 8 0,1-1 33 0,-5 1-23 16,8 0-14-16,-5-2 10 0,1 2 18 0,-4 0-6 0,9 0 8 16,-6 0-21-16,3 0 25 0,-3-1-1 0,7 1-9 0,-5-2-22 15,2 2 2-15,-2 0 2 0,1-1 15 0,0 1-22 16,-1 0 10-16,0-2 17 0,1 1-16 0,-1 1 16 15,1 1-3-15,-1-2-3 0,0 1-3 0,-1-1 21 16,1 2-34-16,0-1 8 0,0-1 21 0,-1 1-25 0,0 0 1 16,1-1 6-16,-5 1 16 0,7 0-31 0,-3-1 19 15,-4 1-12-15,5 0-2 0,-5 0 2 0,5-2 16 16,-2 4 8-16,-3-2 20 0,0 0-17 0,6-2-5 16,-6 2 4-16,3 0 0 0,-3 0-10 0,0 0-20 0,0 0 10 15,5 0 24-15,-5 0 14 0,0 0-24 0,0 0 15 0,0 0-29 16,0 0 5-16,5 0-17 0,-5 0-14 15,0 0-25-15,0 0 0 0,0 0-31 0,-2-1-270 16,2 1 110-16,0 0 80 0</inkml:trace>
</inkml:ink>
</file>

<file path=word/ink/ink4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0"/>
    </inkml:context>
    <inkml:brush xml:id="br0">
      <inkml:brushProperty name="width" value="0.04667" units="cm"/>
      <inkml:brushProperty name="height" value="0.04667" units="cm"/>
      <inkml:brushProperty name="fitToCurve" value="1"/>
    </inkml:brush>
  </inkml:definitions>
  <inkml:trace contextRef="#ctx0" brushRef="#br0">22 6 134 0,'0'0'134'0,"-6"-1"-19"0,6 1 15 0,-5-2-10 0,5 2-33 16,0 0 8-16,0 0-7 0,-7-1 20 0,7 1-42 0,0 0-19 15,0 0 4-15,-4-2-26 0,4 2 26 0,0 0-18 0,0 0-6 16,0 0 16-16,0 0-23 0,0 0-11 15,6 11 19-15,-3-9-14 0,-3-2-2 0,10 7 11 16,-4-4-15-16,-1 1 5 0,1-1 4 0,2 1 4 0,-1 0-7 16,-1 0-8-16,-1-1 1 0,2 0-10 0,-3 0 5 15,1 1 6-15,1-1-15 0,-4 0 7 0,0 0 0 16,0-1 23-16,-1 1 3 0,0 0-8 0,-1 0 7 0,0-3-23 16,-5 10 8-16,2-4 22 0,-1 0 9 0,-2 0 2 15,0 0-34-15,0-1 29 0,-1 2-8 0,1-2-44 16,-2 0 30-16,2 0-27 0,0 0-4 0,-1 0-38 0,2-2-8 15,1 0-66-15,-2-1-371 0,3 0 151 16,3-2 106-16</inkml:trace>
</inkml:ink>
</file>

<file path=word/ink/ink4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1"/>
    </inkml:context>
    <inkml:brush xml:id="br0">
      <inkml:brushProperty name="width" value="0.04667" units="cm"/>
      <inkml:brushProperty name="height" value="0.04667" units="cm"/>
      <inkml:brushProperty name="fitToCurve" value="1"/>
    </inkml:brush>
  </inkml:definitions>
  <inkml:trace contextRef="#ctx0" brushRef="#br0">1478 454 113 0,'0'0'110'0,"0"0"-29"0,0 0 33 0,0 0-11 16,0 0-22-16,0 0-18 0,0 0-7 0,0 0 17 15,0 0-11-15,0 0 5 0,0 0-16 0,0 0 20 16,0 0-35-16,0 0 15 0,0 0-8 0,0 0-21 16,0 0 15-16,0 0-4 0,0 0-8 0,-2-25 4 15,2 25-1-15,0 0-11 0,-1-9 0 0,1 9 14 0,-2-9-8 0,1 4-3 16,1 5-22-16,-3-14 11 0,2 7-2 0,-1-2 6 15,1 0-11-15,-4 0-5 0,3 0-9 16,-3-2 34-16,1 0-29 0,1 0 16 0,-3 0-11 16,1 1-2-16,-1 0 7 0,0-2 5 0,0 1-12 0,-3-6-6 15,1 4 10-15,-1-3-2 0,1 4 4 0,-1 0-20 16,1 3 13-16,2-2 13 0,-7-2-10 0,0 0-6 16,3 2-5-16,-3-2 13 0,1 3-11 0,1 1-34 0,-1 3 21 15,-3-5 25-15,1 3-31 0,-3-2 16 16,3 3 10-16,1 1-9 0,-4-2-26 0,2 1 20 15,1 2 2-15,3-1-4 0,-2 2 1 0,0 1 4 0,-5-5 21 0,2 4-21 16,3 2 27-16,-1-1-19 0,1 2-1 0,-2-1-20 16,1 1 10-16,-2 1-3 0,0 1 40 0,0-1-34 15,0 0-2-15,0 2 36 0,0-1-12 0,1 1-15 16,0 0 2-16,0-1 12 0,0 2-26 0,1 0 17 0,-1-1 2 0,2 2-24 16,-1-1 34-16,0 0-20 0,0-2 21 0,2 3-14 15,-1 1 1-15,0-1 75 0,1 1-90 0,0 0-5 16,-1-1 18-16,0 1 12 0,1 0-4 0,1 0-12 15,-3-1 15-15,2 1 11 0,0 0-24 0,1 2 10 16,-1-2 11-16,1 0-20 0,-1 0-4 0,0 2 11 0,0-2-5 16,2-1-25-16,0 2 23 0,-2-1 20 15,2-1 5-15,-1 1-20 0,-2 1 21 0,3 0 15 0,0-1-42 16,-2 0 28-16,2 1-24 0,-2-1-3 0,1 0 28 0,0 0-13 16,0 0-18-16,0 1 20 0,1-2-4 0,-1 2-15 15,-1-1 17-15,3 0-4 0,-1-1 18 0,0 1-29 0,0 1 29 16,2-1-8-16,-1 0-5 0,1 0-9 15,-1 0-6-15,1 0 9 0,0 0-8 0,-1 0 18 16,2 0 3-16,0 1 7 0,-1-3-20 0,1 3 2 0,0-2 15 16,1 2-6-16,-1-1-6 0,1 0-6 15,-1 2-12-15,0-4 4 0,1 3 9 0,-1-1 0 0,0 1 10 16,0 1 4-16,1-1-5 0,0 0-24 0,-1-1 1 0,0 1 9 16,1 2-2-16,1-3-1 0,-1 1-12 0,0 0 14 0,0-2 1 15,1 3 4-15,-1-2-10 0,0 1 8 0,2 0 19 16,-1 0-30-16,1-1-10 0,-1 2 20 0,0-2 4 15,1 2-8-15,0-2 15 0,0 2-7 0,-1-3-69 16,2 2 74-16,-1-1 22 0,1 0-32 0,0-1 8 16,-1 1-9-16,2 1-14 0,-1-2 28 0,1 0-11 15,0-2-2-15,0 1-1 0,1 0-19 0,-1-1 29 0,2-2-7 16,-2 6 3-16,-1-5 0 0,3 2-14 0,0-3 6 0,-3 4 22 16,2-1-10-16,1-3-4 0,-3 4-14 0,2-1 16 15,1-3-29-15,-2 3 32 0,2-3-5 16,-3 2-11-16,3-2 0 0,-2 4 30 0,2-4-20 0,-1 2-7 0,1-2 15 15,0 0-7-15,-1 3 20 0,1-3-15 0,0 0-5 16,0 0 13-16,-2 3-15 0,2-3-16 0,0 0 2 16,0 0-2-16,0 0 41 0,0 0-40 0,0 0 0 15,0 0 0-15,0 0 14 0,0 0 19 0,0 0-1 0,0 0-21 16,0 0-9-16,0 0 12 0,0 0 1 0,0 0-4 16,0 0 0-16,0 0 0 0,0 0 19 0,0-12-26 15,0 12 1-15,0 0 14 0,2-4-21 0,-2 4-14 16,1-3 21-16,-1 3 15 0,0 0-17 0,1-9 6 15,-1 9-4-15,0 0 12 0,0-8-9 0,0 8-18 0,1-8 43 0,-1 3-29 16,0 5-15-16,2-13 23 0,-1 7 14 0,-1 0-19 16,1 1 6-16,0-1 7 0,-1 6-31 0,2-13 23 15,-1 5 24-15,-1 1 7 0,3 2-51 0,-3-1 23 16,2 1-1-16,-1 2 0 0,-1 3-16 0,1-9 29 16,1 5-11-16,-2 0 13 0,1 1-13 0,0-1 20 15,1 2-33-15,-1-1 9 0,-1 3-2 0,1-4 15 16,0 1 6-16,-1 3-34 0,2-4-7 0,-2 4 13 15,1-3 30-15,-1 3-10 0,0 0 10 0,1-2-17 0,-1 2 11 16,0 0-20-16,0 0 12 0,0 0-7 0,0 0 10 16,0 0-3-16,0 0 12 0,0 14-20 0,0-14 19 0,-2 10-12 15,1-3 4-15,0 0-8 0,-1 2 5 0,0 1 9 0,-1-2-6 16,0 1 7-16,2 0 9 0,-1-2-27 0,1 0 7 16,-1-1 3-16,2-2 5 0,0 0-17 0,0 0 16 15,-1-1-6-15,1-3-7 0,0 6 7 0,0-3 10 16,0-3-4-16,3 6 8 0,0-5-19 0,1 2 26 15,-4-3-2-15,9 3-14 0,-4-3-1 0,6 1 27 16,0 0-34-16,0-3-8 0,2 0 13 0,0 0-4 16,0 0-82-16,0-2 71 0,2 0-32 0,-2-1-61 0,-1 3-303 0,1-2 126 15,6-6 88-15</inkml:trace>
</inkml:ink>
</file>

<file path=word/ink/ink4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2"/>
    </inkml:context>
    <inkml:brush xml:id="br0">
      <inkml:brushProperty name="width" value="0.04667" units="cm"/>
      <inkml:brushProperty name="height" value="0.04667" units="cm"/>
      <inkml:brushProperty name="fitToCurve" value="1"/>
    </inkml:brush>
  </inkml:definitions>
  <inkml:trace contextRef="#ctx0" brushRef="#br0">12 0 3 0,'-2'8'136'0,"0"2"-29"16,0 1 25-16,2 0-28 0,-2 1-26 0,2 0 27 16,-1 0-34-16,0 0-2 0,2 1 0 0,-2 0-1 15,0 0-26-15,1-2 12 0,-1-1 4 0,0 1-27 16,1-2 2-16,1 1 12 0,-2-2-13 0,1-1-10 15,1-1-17-15,0-2-11 0,-1-1-29 0,1 1-357 16,-1-4 121-16,-1 5 88 0</inkml:trace>
</inkml:ink>
</file>

<file path=word/ink/ink4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3"/>
    </inkml:context>
    <inkml:brush xml:id="br0">
      <inkml:brushProperty name="width" value="0.04667" units="cm"/>
      <inkml:brushProperty name="height" value="0.04667" units="cm"/>
      <inkml:brushProperty name="fitToCurve" value="1"/>
    </inkml:brush>
  </inkml:definitions>
  <inkml:trace contextRef="#ctx0" brushRef="#br0">0 15 85 0,'4'-3'157'16,"-4"3"-7"-16,4-5-12 0,0 3-35 0,0 0 5 0,-4 2-24 16,7-2 5-16,-7 2-18 0,8-1 17 0,-4 1-7 0,1 1-12 15,-2 1-14-15,-3-2-29 0,7 5 4 16,-3 0 32-16,2 0-12 0,-4 1-41 0,-1 1 39 0,1 2-35 16,-3 0-5-16,0-2 28 0,0 1-6 0,-2-1-15 15,0 2-1-15,-2-2 23 0,1 4-10 0,-2-4 12 16,1 1-42-16,0-2 47 0,0 1-19 0,0-1 12 15,0-1 0-15,2-1-3 0,0-1-15 0,0 1 3 16,2-3-3-16,-1 1-12 0,2-2 22 0,-1 4-30 0,1-4-2 16,0 0 10-16,0 0 17 0,7 2-24 0,-4-1-13 0,3-2 3 15,4 1 17-15,0-2 5 0,1 1 9 0,-1-1-19 16,1 1 6-16,1-2 7 0,0 1 10 0,-1 0-46 16,-2 0 15-16,2 0-61 0,-1 2-8 0,0-3-2 15,-5 3-22-15,3 0-53 0,-3 0-351 0,-5 0 153 16,0 0 110-16</inkml:trace>
</inkml:ink>
</file>

<file path=word/ink/ink4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4"/>
    </inkml:context>
    <inkml:brush xml:id="br0">
      <inkml:brushProperty name="width" value="0.04667" units="cm"/>
      <inkml:brushProperty name="height" value="0.04667" units="cm"/>
      <inkml:brushProperty name="fitToCurve" value="1"/>
    </inkml:brush>
  </inkml:definitions>
  <inkml:trace contextRef="#ctx0" brushRef="#br0">7 14 85 0,'0'0'178'16,"0"0"-28"-16,0 0-12 0,-7 0 1 16,7 0-19-16,0 0-24 0,0 0 11 0,0 0-7 0,0 0-15 15,0 0-10-15,15-2-16 0,-10 1-12 0,0 1-4 16,4-1-28-16,-3 0 3 0,2 2 4 0,3 0 19 15,-1-3-5-15,-1 2-19 0,-1-1-20 0,0 1-6 16,-2 0 16-16,-6 0-11 0,9-1-24 0,-4 0-2 0,-5 1 15 16,9 0-39-16,-9 0-12 0,7-3-53 0,-6 3-280 0,-1 0 121 15,6-3 88-15</inkml:trace>
</inkml:ink>
</file>

<file path=word/ink/ink4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5"/>
    </inkml:context>
    <inkml:brush xml:id="br0">
      <inkml:brushProperty name="width" value="0.04667" units="cm"/>
      <inkml:brushProperty name="height" value="0.04667" units="cm"/>
      <inkml:brushProperty name="fitToCurve" value="1"/>
    </inkml:brush>
  </inkml:definitions>
  <inkml:trace contextRef="#ctx0" brushRef="#br0">0 5 14 0,'0'0'113'0,"7"-4"2"0,-7 4 1 15,7-2-34-15,-7 2-1 0,7 0 6 0,-7 0-7 16,9 0-7-16,-4 0-14 0,-5 0 6 0,8 3-11 0,-5-1-24 16,1 0 4-16,-4-2 6 0,6 6 3 0,-2-1-19 15,-1 0-2-15,0-1 5 0,-1 3 3 0,-1-3-5 16,0 2-6-16,-1-1 4 0,0-5-18 0,0 8 38 15,0-8-13-15,-1 9 1 0,0-6-16 0,1-3-6 16,-2 8 11-16,2-8-7 0,-2 6-9 0,2-6 12 0,-1 6-10 16,1-6 9-16,-2 4 5 0,2-4-3 0,0 0 7 0,-3 5-17 15,3-5-10-15,0 0 25 0,0 0-7 0,0 0 0 16,0 0-11-16,0 0-13 0,5 6-4 16,-5-6 29-16,6 0-8 0,-6 0-5 0,7 0-11 0,-7 0 8 15,7 0-10-15,-7 0 5 0,7 3-7 0,-3-2 23 16,-4-1-16-16,12 3-13 0,-8-1 22 0,3 2-8 0,-4 0 19 15,1-1-21-15,-1 1-6 0,0 2-9 16,-1-1 30-16,-1-1-23 0,1 1 8 0,-2-5 21 0,0 0-3 16,-3 11-21-16,3-11 18 0,-6 10 41 0,2-4-41 0,-1 0 11 15,0-2-10-15,-2 1-2 0,1-1 35 0,-2 0-28 0,-1-1 69 16,1 2-85-16,1-3 28 0,0 0 25 0,-1 1-1 16,0-1-22-16,1-1 33 0,7-1-75 0,0 0-76 15,-13 0-52-15,10-2-409 0,3 2 165 0,0 0 120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081"/>
    </inkml:context>
    <inkml:brush xml:id="br0">
      <inkml:brushProperty name="width" value="0.04667" units="cm"/>
      <inkml:brushProperty name="height" value="0.04667" units="cm"/>
      <inkml:brushProperty name="fitToCurve" value="1"/>
    </inkml:brush>
  </inkml:definitions>
  <inkml:trace contextRef="#ctx0" brushRef="#br0">0 69 60 0,'3'8'88'0,"0"0"-29"0,2 1-8 0,2-3 26 15,-1 0 9-15,0-2-37 0,3 0 21 0,-3-1 3 16,3-3 12-16,0-1-6 0,-1-1-5 0,1 1-20 15,-2-4 1-15,2 2-2 0,-2 0-5 0,-1-2-2 16,-1 0-7-16,0-2-25 0,-1-1 13 0,0 1 5 16,-3-1-14-16,1-1 20 0,-2 0-18 0,0 3-18 15,-2-2 2-15,-2 1 9 0,1 2-10 0,-4 0-9 0,2 1-10 16,-4 2-23-16,0 0 2 0,-2 1-58 16,2-1-266-16,-3 0 111 0,3 5 79 0</inkml:trace>
</inkml:ink>
</file>

<file path=word/ink/ink4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6"/>
    </inkml:context>
    <inkml:brush xml:id="br0">
      <inkml:brushProperty name="width" value="0.04667" units="cm"/>
      <inkml:brushProperty name="height" value="0.04667" units="cm"/>
      <inkml:brushProperty name="fitToCurve" value="1"/>
    </inkml:brush>
  </inkml:definitions>
  <inkml:trace contextRef="#ctx0" brushRef="#br0">0 8 51 0,'0'0'81'0,"0"0"8"0,0 0-28 0,0 0-2 0,0 0-22 16,8 1 11-16,-4-2 5 0,1 1-11 0,6 0 2 0,2-1-7 16,0 0 19-16,2 0-39 0,3 1 3 0,12-2 11 0,0 2-6 15,3-1-17-15,2 1 17 0,4-2 5 16,2 4 1-16,-1-4-7 0,3 2-9 0,2 0 11 16,0 0-41-16,2 2 41 0,2-2-10 0,-1 0-6 15,0 0-7-15,4 0 0 0,-5 1 18 0,1-1-21 0,-1 0 13 0,0 0-10 16,-3 0 13-16,-2 0-5 0,0 0 5 0,-3 2-9 15,-1-2-9-15,-4 2-6 0,-4-1 11 0,-4-1-9 16,-4 0 25-16,-6 3-19 0,-2-3 2 0,-3 0 9 16,0 0-8-16,-4 1 5 0,0-1 10 0,-1 0-4 0,-3 0 29 15,3 0-26-15,-4 2 22 0,-2-2 11 0,5 0-29 16,-5 0-15-16,4 0 24 0,-4 0-17 0,0 0 8 16,4 1-18-16,-4-1 12 0,0 0 21 0,0 0-52 15,0 0-7-15,3-1-42 0,-3-1-347 0,0 2 125 16,0 0 91-16</inkml:trace>
</inkml:ink>
</file>

<file path=word/ink/ink4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7"/>
    </inkml:context>
    <inkml:brush xml:id="br0">
      <inkml:brushProperty name="width" value="0.04667" units="cm"/>
      <inkml:brushProperty name="height" value="0.04667" units="cm"/>
      <inkml:brushProperty name="fitToCurve" value="1"/>
    </inkml:brush>
  </inkml:definitions>
  <inkml:trace contextRef="#ctx0" brushRef="#br0">16 0 86 0,'-1'7'120'0,"-1"0"-28"15,2 3 36-15,-2 1-43 0,1 2 1 0,0 2-5 16,-1 1-26-16,2 8-2 0,-1 0 14 0,-1 5 1 16,1-3 20-16,-1 0-43 0,2-1 0 0,0-1-4 15,0-4-10-15,-1-2-15 0,2-4 3 0,-1 1 8 16,0-1-2-16,0-1-19 0,0 0 2 0,2 0-4 15,0-2 4-15,-1-3-36 0,2 1-45 0,-2-2-308 0,-1-1 119 16,2-2 85-16</inkml:trace>
</inkml:ink>
</file>

<file path=word/ink/ink4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8"/>
    </inkml:context>
    <inkml:brush xml:id="br0">
      <inkml:brushProperty name="width" value="0.04667" units="cm"/>
      <inkml:brushProperty name="height" value="0.04667" units="cm"/>
      <inkml:brushProperty name="fitToCurve" value="1"/>
    </inkml:brush>
  </inkml:definitions>
  <inkml:trace contextRef="#ctx0" brushRef="#br0">0 0 12 0,'6'8'95'0,"-2"1"12"0,1 0 16 0,0 1-51 15,1 0-7-15,1-2-4 0,-2 3-11 0,1-1-10 0,1 1-7 16,-1-2 11-16,0 0-13 0,0 0 17 0,0 0 1 0,-1-2-13 16,2 0-22-16,-2 0 12 0,1-2 21 15,-1 0-53-15,1 0-59 0,-1 0-220 0,-2-2 89 16,2-1 61-16</inkml:trace>
</inkml:ink>
</file>

<file path=word/ink/ink4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399"/>
    </inkml:context>
    <inkml:brush xml:id="br0">
      <inkml:brushProperty name="width" value="0.04667" units="cm"/>
      <inkml:brushProperty name="height" value="0.04667" units="cm"/>
      <inkml:brushProperty name="fitToCurve" value="1"/>
    </inkml:brush>
  </inkml:definitions>
  <inkml:trace contextRef="#ctx0" brushRef="#br0">135-1 86 0,'0'0'139'0,"0"-3"-3"0,0 3-13 15,0 0-25-15,0 0-10 0,0 0-5 0,-16 11-3 16,11-2-15-16,-1-2-2 0,0 1-11 0,-2 3 10 16,2-1-11-16,-4 6 1 0,0 1-24 0,3-5 7 15,-4 4-3-15,4-2-13 0,1-3 24 0,1-2-26 0,0 1-20 16,0-2 42-16,2 1-36 0,-2-2-20 0,1-1-8 0,0-1-29 15,1 0-19-15,1-1-318 0,1-1 120 16,1-3 88-16</inkml:trace>
</inkml:ink>
</file>

<file path=word/ink/ink4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0"/>
    </inkml:context>
    <inkml:brush xml:id="br0">
      <inkml:brushProperty name="width" value="0.04667" units="cm"/>
      <inkml:brushProperty name="height" value="0.04667" units="cm"/>
      <inkml:brushProperty name="fitToCurve" value="1"/>
    </inkml:brush>
  </inkml:definitions>
  <inkml:trace contextRef="#ctx0" brushRef="#br0">44 217 28 0,'7'-2'97'16,"2"0"-32"-16,-3-2 25 0,3 1-9 0,-2-1-29 15,0 1 7-15,-1-2-1 0,0 1 10 0,-3-1 11 0,2 0-40 16,-2 0-2-16,0 1 25 0,-3 1-19 0,2-2 20 0,-2 1-7 16,0 4-35-16,-2-7-5 0,2 4 8 0,-2-1 16 0,0 0-18 15,-1 2-1-15,-1 0-13 0,0-2 39 16,-3 2-33-16,0 1 8 0,2 1-1 0,-3 2 7 0,0 0-28 16,0 1 8-16,0 0-11 0,1 3-8 0,0 0 4 15,1 0 6-15,0 2 23 0,0-1-27 0,1 1 17 16,1 1 4-16,1 0-24 0,0 0-1 15,1 0 10-15,2 2-2 0,0-1 2 0,0-1 3 0,2-1-4 0,0 3 3 16,2-3 12-16,0-1-10 0,1 1-16 0,0-1 22 16,2-2-27-16,1-1 12 0,1 0 7 0,0-2 0 15,1-1-8-15,1 0 10 0,1-2-2 0,-2-1-3 16,2-1 11-16,-1-2-19 0,-1 0 16 0,2-1-27 16,-2 0 18-16,7-5 10 0,-6 1-3 0,-2 0-1 0,3-5 3 15,-1 0-1-15,-2 1-10 0,-3 3 3 0,-1 0 8 16,1 0-16-16,-2-2 21 0,-1 1-26 0,1 0 4 0,-2 0-10 15,1-2 19-15,-2 3-6 0,1-1 9 16,-2 1-7-16,0 0 7 0,0 2 4 0,1-2-16 0,-2 5 8 0,1-3 19 16,0 2-13-16,-2 1 0 0,1 1-13 0,1 1 6 15,0 0 12-15,-2 1-23 0,2 1 7 0,0 0 20 16,-1 1-8-16,1 1-15 0,0 0 1 0,0 0 13 0,-5 6 7 16,4 0-7-16,0 2-16 0,-2 1 19 15,1 1-1-15,0 0-17 0,-1 2 8 0,1 2-4 0,-1-1-5 16,0 8 17-16,1-3-1 0,2-3 12 0,-2-1 3 15,1 1-42-15,1-1 24 0,0 1-8 0,0-1 4 16,3-2-3-16,-1 1 12 0,1 0-10 0,0-2-13 0,0-1 13 0,1-1 11 16,2 0-8-16,0-2-13 0,0-2-7 0,2 0 26 15,1-2-17-15,-1-2-14 0,0-1 5 0,1-2-2 16,2 1-5-16,0-3 15 0,-1-2 1 0,2 0-13 16,-3-1 11-16,1 0 8 0,-3-2 13 0,2 0 16 15,2-7-40-15,-4 3 0 0,0 3 32 0,-2-1-24 16,-1 1 13-16,1-1-5 0,-2 1 17 0,-1-1-36 15,-2 1 78-15,-1 2-76 0,1-1 24 0,-2 2-14 0,-1 0-6 0,-1 2 2 16,1 2 6-16,-1 2-12 0,-1 0 29 0,5 1-18 16,-11 4-18-16,4-1 13 0,0 3 11 0,-1 3-13 15,0 0 10-15,2 0-3 0,-4 8 38 0,2-5-51 16,2 1 50-16,1-3-31 0,3 0-11 0,-1 1-13 16,0-2 20-16,1 2 2 0,1-2 0 0,0 0 20 15,2-2-21-15,0-1 12 0,1-2-9 0,1 3 7 0,1-3-15 16,0-1 11-16,1-1 0 0,0-2-8 0,-2 0-1 15,2-1 6-15,2-2-10 0,0-1-1 0,0 0-32 0,0-1 54 16,0-1 48-16,0-2-46 0,-1 3-7 0,2-4 5 16,-3 0-20-16,0 1 15 0,1 0 5 0,-3 0-7 15,2 0-3-15,-2 2 31 0,-2 1-24 0,1-1 17 0,-1 3 16 16,-1 3 1-16,3-7-38 0,-3 7 20 0,2-5 1 16,-2 5 2-16,1-4-7 0,-1 4-13 0,0 0 25 15,0 0-11-15,0 0-5 0,0 0-4 0,0 0-17 16,0 0 1-16,0 0 10 0,-4 21-11 0,1-13 5 15,3 0 3-15,-2 2 3 0,1-1 20 0,1 0-36 0,0 1 23 0,0-1-11 16,3-1-5-16,-3-1-8 0,3 2 8 0,2-4-40 16,-3 0 23-16,2 0-55 0,3-1-352 15,-1-1 130-15,1-2 95 0</inkml:trace>
</inkml:ink>
</file>

<file path=word/ink/ink4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1"/>
    </inkml:context>
    <inkml:brush xml:id="br0">
      <inkml:brushProperty name="width" value="0.04667" units="cm"/>
      <inkml:brushProperty name="height" value="0.04667" units="cm"/>
      <inkml:brushProperty name="fitToCurve" value="1"/>
    </inkml:brush>
  </inkml:definitions>
  <inkml:trace contextRef="#ctx0" brushRef="#br0">63 4 21 0,'8'-3'55'0,"-1"2"-2"0,-2 2 20 0,1 1-36 15,1 1 25-15,0 0-22 0,-1 3-15 0,0-2 13 16,-1 3 8-16,-1 0-2 0,0 0 5 0,-2 2-30 16,1-1 19-16,-3 1-11 0,0-2 1 0,0 1 12 15,-1 3-19-15,-2-2 8 0,0 0-13 0,-1 0 4 16,-1-1 8-16,0 0-27 0,-2 0 17 0,-1-1-5 15,1-2 2-15,-2 2 8 0,3-3-14 0,-1 2-2 16,-1-2-12-16,1-2 16 0,-2 1-1 0,2-3 26 0,1 1-27 16,0-1-9-16,3 0-14 0,-2 0 30 0,5 0-8 15,-6-1-10-15,3-1 11 0,3 2-8 0,-4-4 7 0,2 1 8 16,2 3-27-16,-1-3 13 0,1 3 4 0,0-6 26 16,0 6-48-16,3-4 40 0,-3 4-18 0,0 0-9 15,7-4-19-15,-7 4 28 0,7 2 2 0,-7-2 5 0,10 5-15 0,-5-1-4 16,0 2 17-16,1-1-12 0,0 2-1 0,0 0-1 15,-1 1 1-15,0 0 10 0,-1 2-11 0,1-3 3 16,0 3 11-16,1-2-9 0,-1 1-9 0,0-1 11 16,-1-1-4-16,2-1 6 0,0 1 16 0,-1-1-57 15,1 0-21-15,0-2-264 0,-2-1 102 0,2-2 67 0</inkml:trace>
</inkml:ink>
</file>

<file path=word/ink/ink4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2"/>
    </inkml:context>
    <inkml:brush xml:id="br0">
      <inkml:brushProperty name="width" value="0.04667" units="cm"/>
      <inkml:brushProperty name="height" value="0.04667" units="cm"/>
      <inkml:brushProperty name="fitToCurve" value="1"/>
    </inkml:brush>
  </inkml:definitions>
  <inkml:trace contextRef="#ctx0" brushRef="#br0">55 20 79 0,'-2'-4'102'0,"2"4"11"0,2-4-18 16,-2 4-15-16,0-5-6 0,0 5-7 0,0-3-4 15,0 3-15-15,1-3-18 0,-1 3 21 0,-1-1-15 16,1 1-5-16,0 0 16 0,0 0-24 0,0 0-9 16,-7 13 9-16,5-4-4 0,-1 1-8 0,2 2 0 15,-1 2 10-15,-5 6-18 0,2 1 2 16,0 1 14-16,2 0 18 0,-2 1-35 0,2-5 10 16,-2 3 4-16,2-3 8 0,2-3-15 0,0-3-10 0,0 0-1 0,0 1 7 0,0-1-1 15,1-2-15-15,1 1-26 0,-1-2-40 0,0-2-259 16,0 1 105-16,0-4 74 0</inkml:trace>
</inkml:ink>
</file>

<file path=word/ink/ink4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19 79 0,'7'3'177'0,"-1"-1"-63"0,1-2 40 0,-3-1-26 0,1 0 38 15,-3-2-61-15,2 2-11 0,-2-2 145 16,0 1-132-16,-1-1 16 0,-2 0-102 0,-1 0 85 0,2 0-84 16,-3 3 56-16,-1-2-83 0,-1 2-38 0,0 0-60 15,-3 2-392-15,-2 2 151 0,2-2 107 0</inkml:trace>
</inkml:ink>
</file>

<file path=word/ink/ink4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40 115 0,'5'6'157'0,"1"-3"-35"0,2 2 12 0,-2-3-10 16,1 1 10-16,0-3-58 0,0-1 52 0,0 1-29 16,0-2-35-16,1-2 13 0,-1-1-51 0,-1 1 41 15,-2 0 36-15,0-1-69 0,1 0 12 0,-4 3 37 16,1-2-41-16,-1-2 25 0,0 4 8 0,-1-1-69 16,-1 0-6-16,0 1-48 0,-1-1-22 0,2 2-51 0,-3 1-365 15,2-2 145-15,1 2 107 0</inkml:trace>
</inkml:ink>
</file>

<file path=word/ink/ink4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26-1 132 0,'-4'0'152'0,"1"0"-30"16,-1 0-12-16,1 0 6 0,0 1-68 0,1 0-20 16,-1-1-64-16,2 0-184 0,-2 0 69 0,3 0 50 15</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821"/>
    </inkml:context>
    <inkml:brush xml:id="br0">
      <inkml:brushProperty name="width" value="0.06667" units="cm"/>
      <inkml:brushProperty name="height" value="0.06667" units="cm"/>
      <inkml:brushProperty name="fitToCurve" value="1"/>
    </inkml:brush>
  </inkml:definitions>
  <inkml:trace contextRef="#ctx0" brushRef="#br0">9 0 97 0,'6'8'290'15,"-4"1"-42"-15,1-1-40 0,-3 0 5 0,-2 1-10 0,-1 1-34 16,3 0-31-16,-3-3-16 0,0 1-10 0,1 0-11 0,-1-1-11 16,2-3-12-16,0 1-4 0,0-1 2 0,0-1-6 15,1-3-1-15,0 6-11 0,0-6-5 0,0 0-15 16,0 0 4-16,3 2-4 0,-3-2 5 0,0 0-23 0,0 0-11 16,12-8 30-16,-5 2-6 0,1-1-16 15,1 1-2-15,2-3-22 0,-3 2 21 0,4-3-3 0,-2 2 3 16,0 1-12-16,0-1 8 0,-1 1-11 0,2 2 10 15,-2 1 13-15,-1 1-22 0,0 2 12 0,-1 1-22 16,-3 0 16-16,-4 0-22 0,11 4 27 0,-6 3 6 0,-1-5-7 0,-1 7-18 16,0 1 20-16,-2 0-28 0,2 1 5 0,1 1 3 15,-4-2-9-15,0 1 29 0,1-1 6 0,1 0-22 16,-4-2-40-16,2 0-37 0,0-8-55 0,0 11-15 16,0-5-593-16,-1 4 214 0,1-10 157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7.780"/>
    </inkml:context>
    <inkml:brush xml:id="br0">
      <inkml:brushProperty name="width" value="0.04667" units="cm"/>
      <inkml:brushProperty name="height" value="0.04667" units="cm"/>
      <inkml:brushProperty name="fitToCurve" value="1"/>
    </inkml:brush>
  </inkml:definitions>
  <inkml:trace contextRef="#ctx0" brushRef="#br0">77-2 62 0,'1'-2'107'0,"-1"2"-30"0,0 0 2 16,0 0 9-16,1 6 15 0,-1-2-39 0,-2 2-14 15,-1 1 25-15,1 1-32 0,-2 0 0 0,1 2 12 16,-3-1-6-16,-1 1 6 0,2 1-37 0,-2-2 20 15,0 1 2-15,1-1-35 0,3-1 13 0,-4 0-9 0,3-1 17 16,-1 1-25-16,2-2 7 0,0 0 2 16,1-1 4-16,1-1-6 0,1-4-15 0,0 0 25 15,3 8-23-15,2-7 5 0,3 1 28 0,-1-2-23 0,2 0 9 16,2 0 2-16,-2-1-30 0,2-1 23 0,1 0-18 0,-1-1 3 16,0 1-2-16,0-2-7 0,-2 1-5 0,2 0 11 0,-2-1 4 15,0 0-11-15,0 0 11 0,-3-1-6 16,1 0 16-16,-2 0-4 0,2 1 3 0,-3-1-17 0,1-1 10 15,-2 1-2-15,-2-2 87 0,1 2-75 0,0 1-14 16,-2 4 6-16,0-6 2 0,0 2-9 0,1 2 35 16,-1 2-7-16,0 0-1 0,0 0-23 0,0-11 13 15,0 11 7-15,0-3-7 0,0 3-6 0,0 0 5 16,0 0-3-16,0 0 9 0,0 0-22 0,0 0 6 0,0 0 10 0,0 0-6 16,-5 16 1-16,4-8-2 0,-2 2 18 0,-1 2-13 15,3-1 5-15,0 1 12 0,-2 2 3 0,-1 0-29 16,1 7 6-16,-1-1 2 0,1 1-8 0,0-6-8 15,0 2 6-15,1-6 16 0,-1 2 0 0,0-4-26 16,3 2-13-16,-2-2-20 0,2-1-52 0,0 2-285 16,-1-3 120-16,1-2 85 0</inkml:trace>
</inkml:ink>
</file>

<file path=word/ink/ink4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98 104 0,'27'-15'131'0,"-2"2"-17"0,-1 3-37 16,-4-2 16-16,-2 1-15 0,-6 5-35 0,-2 0-3 0,-1 2-12 0,-3-2-66 16,1 2-180-16,-1-2 67 0,-5 1 50 0</inkml:trace>
</inkml:ink>
</file>

<file path=word/ink/ink4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147 356 134 0,'-4'0'336'0,"0"1"-65"0,-1-2-60 0,-1 1 38 0,-1-3-44 0,0 0-1 15,-2-2 12-15,2 1-41 0,-1-2 11 0,-1-2-16 16,-1-1-5-16,5 0-26 0,-7-6 1 0,1 0-10 15,3 1-9-15,2 1-20 0,-3-5 3 0,4-4-16 16,0 6-2-16,0-4-11 0,2 2-7 0,1 3-1 16,2 2-6-16,2-1-15 0,1 2 3 0,-2-1-7 15,2 2-2-15,1-1-8 0,2 2-5 0,-2 1-7 16,1 2 5-16,-1 1-10 0,2 1-2 0,0 2 7 0,-1 0-11 16,0 3-4-16,-1 3 0 0,2 0 2 0,-1 2 5 0,0 5-1 15,-1 0 1-15,2 1 4 0,-2 1-6 0,-1-1 2 16,0 3-9-16,-2 0-2 0,-1-2 0 0,1 0-18 15,-1 0 33-15,1 1 5 0,-1-3-10 0,-1 1 11 16,1-2-11-16,-1-1 12 0,1-2-4 0,0-1-2 16,0-1 17-16,0 1-15 0,0-2 3 0,0-2-4 0,1 0 1 15,1-2 9-15,-2 1-22 0,3-5-9 0,3-2 28 16,1-3 1-16,-1 0-23 0,7-5 0 0,0-3 17 16,2-2-28-16,1 2 16 0,1 0-19 0,-1-1-5 0,2 2 2 0,-2 1 10 15,0 2 7-15,0 2-4 0,-4 3 6 0,-5 2-12 16,0 2-6-16,0 0 17 0,-2 2 5 15,-1 2-6-15,-1 1-6 0,-2 0 17 0,1 4-1 0,-2 2-14 16,-3 5 8-16,0 9 23 0,-4 3-26 0,-2 0 21 16,0 1-9-16,-3 0-2 0,-3 3-2 0,1-1 5 0,-2 2-12 15,0 0 36-15,-1-2-26 0,-5-1-2 0,1 0-3 16,2-1-20-16,-2-1-28 0,1-1-76 0,1-1-141 16,-4 3-940-16,4-7 286 0,1 2 246 0</inkml:trace>
</inkml:ink>
</file>

<file path=word/ink/ink4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117-1 228 0,'-35'5'402'16,"7"-2"-26"-16,8 0-33 0,6-2-28 0,4 0-32 0,4 0-9 0,1 0-4 16,5-1-35-16,0 0-3 0,0 0-5 0,0 0-38 15,0 0-29-15,19 4 63 0,-5-4 1 0,5-1-4 16,14 1-12-16,4 0 0 0,2 0-29 15,9-1-8-15,4 0-14 0,0 1-5 0,6-2-7 0,5 1-19 16,6-1 3-16,8 5-23 0,4-3 1 0,6 2-9 0,4-1-8 16,6 0-1-16,2 1-3 0,2 1-15 0,2-1-4 15,0 0-11-15,4 0 4 0,-1 0-3 0,-4 2-4 16,0-2-8-16,-3 1-9 0,-1 0-4 0,-6-1 6 0,-2 2-3 0,-6-2-13 16,-6 1 5-16,-3-2-5 0,-8-1-1 0,-7 2-3 15,-7-1-2-15,0 0-14 0,-8-1-3 16,-6-1-12-16,-6-2-23 0,-9 2-36 15,-9-3-68-15,-5 2-34 0,-6-1-11 0,-4 1-87 0,-3 0-21 0,-2 0-90 16,-6 3-1038-16,-3-2 295 0,-10-3 279 0</inkml:trace>
</inkml:ink>
</file>

<file path=word/ink/ink4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15 160 0,'-6'1'385'0,"-2"-1"-42"16,2 2-44-16,6-2-43 0,-8 1-46 0,8-1-10 0,-5 4-2 16,5-4-2-16,-3 3-13 0,3-3-4 0,6 4-16 0,4-1 10 15,5-2-13-15,10 1-11 0,5 1-16 0,9 0 8 16,3-2-3-16,7 1 2 0,1-2-36 15,8 1-12-15,4-1 23 0,9 2-32 0,4-2 19 0,9 0 21 16,2 1 30-16,6 1-41 0,4-2 22 0,5 2-6 0,-2-2-19 16,6 1-19-16,-3 0 1 0,4 1 4 15,-4-1-12-15,-1-1-21 0,-3 0 22 0,-5 0-25 16,-1-1-4-16,-5 0 12 0,-7 1-24 0,-7-1-8 0,-7-1-12 16,-5 0 23-16,-8 2-4 0,-7-2-3 0,-3-1-34 0,-8 0-58 15,-7 0-28-15,-9-1-28 0,-12-1 15 0,-4 2-34 0,-6-2-23 16,-5 0-78-16,-6 3-31 0,-14-4-25 0,-6-1-63 15,-7 8-846-15,-5-6 288 0,2 1 245 0</inkml:trace>
</inkml:ink>
</file>

<file path=word/ink/ink4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19 216 0,'8'-6'281'0,"0"0"3"0,3 3 53 0,-2 0-15 16,3 2-27-16,1 2-28 0,0 2-22 0,9 2 3 0,-3 3-37 15,0 2-17-15,1 1-11 16,-1 2 4-16,-3 1-20 0,-1 2 5 16,3 2 4-16,-4 1 89 0,2 2-31 0,-2 1 7 0,-2 2-24 0,-1 0-14 0,-1 2-29 15,-2-1-18-15,1-1-18 0,-3 2-18 0,0-1-10 16,-2 2-16-16,-4-1-9 0,-1-1-8 16,-3 1-16-16,-2-4-16 0,-3 0-93 0,-3-1-52 0,-4-2-20 0,-2 1-5 0,-2-2-38 15,-1 0-72-15,-1-1-98 0,-5-3 8 0,-4 1-937 16,0-2 292-16,-4-1 257 15</inkml:trace>
</inkml:ink>
</file>

<file path=word/ink/ink4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49 266 0,'-8'-3'342'0,"3"2"10"0,0 0-25 0,2 1-30 16,1 1-3-16,2-1-29 0,0 0-15 0,0 0-6 0,0 0-52 16,8 5 10-16,-1-4-34 0,2 1-44 0,1-1 12 15,2-1-18-15,-1 0-2 0,2 1-32 16,0-3-2-16,1 0-46 0,0-1-40 0,2 1-65 0,-3-1-35 16,2-1-80-16,7-2-35 0,0-2-41 0,-3-1-648 0,-3 3 245 0,0-4 192 15</inkml:trace>
</inkml:ink>
</file>

<file path=word/ink/ink4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2967 0,'3'0'260'0,"0"1"-201"0,1 0-36 0,0 0 72 16,1-1 47-16,-1 0-14 0,6-1-30 15,1 1-7-15,0 0-10 0,0 0-30 0,2-1 7 16,0 1-5-16,0-1 16 0,0-1-30 0,0 1-5 0,3 0 15 16,-3-1-22-16,0-1-10 0,0 2 10 0,-1-2 3 15,-2 1-19-15,0 1 9 0,-3-1-3 0,2-2-1 0,-2 4-8 16,-3-1 18-16,0-1-15 0,-1 0 23 0,-3 2-6 16,4-3-31-16,-2 3 5 0,-2 0 4 0,-1-2 8 15,1 2-23-15,0 0 9 0,0 0 2 0,-15 4 14 0,6-1-22 16,0 0 6-16,-2 3 14 0,0-3 1 0,0 5 6 15,-1-3-29-15,-5 4 33 0,-1 2-2 0,1 0-6 0,3-2 9 16,-2 2-14-16,1 2-5 0,2 1 15 0,0 1 8 16,3 0-18-16,0 2-18 0,3-3 1 15,0-1 106-15,4 0-95 0,-1 0 65 0,2 0-28 0,2 2 21 0,0 0 30 16,3 7-13-16,1 0 19 0,0-1 2 0,5 0 3 16,0-1-19-16,4-1 2 0,-2-2-9 0,4-1-10 0,-1-2-5 15,2-1-11-15,-4-3-6 0,0-3-5 0,0 0-4 16,0-3-2-16,0 0-4 0,2-2-13 0,-1 0-8 15,1-4-46-15,-1 0-64 0,-1-2-44 16,0 0-1-16,-1-1-23 0,6-6-35 0,-6 2-58 16,0 0-43-16,-4 1-11 0,0-2-42 0,-5 1-830 0,1-1 287 15,-2-3 243-15</inkml:trace>
</inkml:ink>
</file>

<file path=word/ink/ink4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12 112 514 0,'-2'-7'476'0,"-1"1"-64"0,0-1-61 0,0 0-46 0,2 3-30 16,0 1-41-16,1 3-4 0,0 0-8 0,0 0-25 0,0 0 44 16,0 0-49-16,0 0 46 0,10 12 0 0,-7-3-12 15,0 3-40-15,1-1-4 0,0 2-12 16,2 7-10-16,-1-1-14 0,1 1-24 0,1-2-3 0,-1 2-15 16,-1-5-8-16,-1-1-7 0,0-2-12 0,1 0-4 15,-1-2-4-15,1 0-6 16,-1-2-10-16,-1 0 2 0,-1-1-9 0,4 0-4 0,-3-1-5 0,1-2 5 0,-2-2 1 15,2 0 0-15,-1-3-7 0,-3 1-4 0,10-6 3 0,-4-3-10 16,3 0 5-16,3-5-11 0,-3-4 1 0,3-3 10 16,-2 2-5-16,1-3-8 0,-3 0 6 0,1-1-15 15,-2 2 2-15,-1 0-7 0,-3 5 2 0,0 3 9 16,-2-1-10-16,2 4-5 0,-3 0-2 0,0-1-22 0,-1 0-9 16,1 2-30-16,-2 0-77 0,1 1-34 0,1-1-7 15,0 4-50-15,0 1-49 0,-1-2-54 16,1 3-1061-16,-3-3 296 0,3 6 275 0</inkml:trace>
</inkml:ink>
</file>

<file path=word/ink/ink4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173 15 78 0,'-2'-1'348'16,"0"-3"-13"-16,-1 1-39 0,0 1-11 0,0 0-16 0,-2 0-18 0,1 1-15 15,-2 1-10-15,-3 1-18 0,1 1-14 16,0 2 11-16,-3 1-24 0,1 3-24 0,-7 6-12 15,4 1 17-15,2 1-19 0,-2 5 24 0,3 1 13 0,-1 1-1 16,3 5 10-16,2 0-16 0,1 2-13 0,3 0-24 16,1 1-22-16,-1-2 4 0,2 2-15 0,2-2-8 15,-1 0-7-15,4-1-27 0,3-2-4 0,0 0-18 0,3-4 3 0,3 0 4 16,1-2-10-16,0-3-12 16,2-2-54-16,1-1-35 0,0-5-35 0,2-1-10 0,-2-3-30 0,-2-2-31 15,-2-2-44-15,-1 0-53 0,1-3-13 0,1-1-51 16,-4-1-811-16,2-1 283 0,4-5 235 15</inkml:trace>
</inkml:ink>
</file>

<file path=word/ink/ink4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153 22 289 0,'0'0'358'0,"-4"-3"-28"0,4 3-26 16,-2-1-49-16,2 1 3 0,0 0-7 15,-14 8-26-15,7 0-5 0,-1 0-2 0,-4 9-10 0,0 0-15 16,1 4-11-16,1 2-10 0,1-1-15 0,1 2-6 16,4-1-12-16,0 3-21 0,5-2-16 0,3 0 6 15,0-2-27-15,3 0-7 0,2-2-3 0,4-2 54 0,1 0-10 16,5-4-7-16,5-1 23 0,0-4-23 0,3-3 7 16,3-1-3-16,2-7-4 0,3 2-13 0,0-4-3 15,-1-3 2-15,-1-1-10 0,-2-4 0 0,-1 0-10 0,-5-2 1 16,1-2 1-16,-4-3-11 0,-6 0-5 0,-2-4 6 15,-4-3-7-15,-4 0-22 0,-5 1 1 0,-5-1-7 16,-4 0-6-16,-4 3 1 0,-5 0-5 0,-5 2-9 16,-4 1-5-16,-3 3 6 0,-2 2 0 0,-3 2 1 0,-1 6-5 15,-1 2-3-15,0 4-6 0,-1 3-11 0,0 2-18 16,2 5-21-16,1 1-22 0,3 3-44 0,2 5-3 16,5 0-25-16,5 3-17 0,3 1-34 0,3 0-26 0,7 4-50 15,3-1-29-15,3-2-35 0,1 4-924 16,9-4 293-16,5 0 255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854"/>
    </inkml:context>
    <inkml:brush xml:id="br0">
      <inkml:brushProperty name="width" value="0.04667" units="cm"/>
      <inkml:brushProperty name="height" value="0.04667" units="cm"/>
      <inkml:brushProperty name="fitToCurve" value="1"/>
    </inkml:brush>
  </inkml:definitions>
  <inkml:trace contextRef="#ctx0" brushRef="#br0">0 0 28 0,'0'0'94'16,"0"0"9"-1,0 0-30-15,0 0 16 0,0 0-21 0,0 0-17 0,0 0 11 0,11 17-23 16,-9-10 2-16,1 1 21 0,3 0-29 0,0 2-3 0,-3 0 14 0,3 1 6 15,2 5-14-15,1 0-18 0,-2 0 0 0,4-1 25 0,-3-1-43 16,-3-3 18-16,8 4 6 0,-4 0-11 0,-1-3-7 0,-2-1 8 0,0-1-6 16,-1-1-3-16,1 0 3 0,-1 0 3 0,0-3-46 15,0 0-46-15,-1 3-235 0,0-4 100 16,0-2 69-16</inkml:trace>
</inkml:ink>
</file>

<file path=word/ink/ink4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0 188 0,'-1'5'269'0,"1"-1"-79"0,0-4 25 15,6 5-18-15,4-1-25 0,1-2-92 0,1 0 20 0,5 0 25 16,0-2-57-16,12 0-31 0,1 0-26 0,0-2-26 15,3 0-27-15,-2-3-38 0,-1 2-44 0,0 2-319 0,1-2 135 16,-2-3 99-16</inkml:trace>
</inkml:ink>
</file>

<file path=word/ink/ink4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1 122 0,'0'0'291'0,"0"0"-24"0,0 0-41 0,0 0-9 16,0 0-22-16,0 0-27 0,13 6-19 0,-7-6-34 15,5 0 15-15,2-1-21 0,0 0-30 16,1 1-22-16,1-1 4 0,-2 1-80 0,2-1-42 16,-2-1-20-16,1 1-32 0,-2 1-484 0,-1 1 179 0,-2-2 128 15</inkml:trace>
</inkml:ink>
</file>

<file path=word/ink/ink4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0 296 0,'7'10'309'15,"2"8"-27"-15,-5-3-45 0,-1 0-19 0,3 4-21 16,0-3-13-16,-3-1-11 0,1-3-21 0,-1 1-36 15,1-2-2-15,0 1-21 0,-1-1-15 0,4-1 18 0,-4 1-27 16,3-3-6-16,1 0-18 0,-1-3 3 0,2-1-10 16,0 0-10-16,0-3-32 15,0-1-4-15,0 0-9 0,2-2-30 0,-1-2-22 0,-1 0-19 16,0-3-2-16,0 1 8 0,-2-2 0 0,2-2 7 0,-1 1-11 0,-3-1 19 0,0 0 2 16,1 2 10-16,-3-2 13 0,1 3-6 15,-3 0 19-15,0 3 6 0,0 0 8 0,0 4-3 0,-4-3 13 16,4 3-4-16,-6 0 16 0,2 1 9 0,-2 4-7 15,-3 1 41-15,1 1-17 0,1 1 6 0,1 2 7 0,-2 0 47 16,0 1-20-16,-1 6 3 0,4-3-6 0,2-2 10 0,1-1-15 16,2 0 3-16,3-2 2 15,1 1 0-15,2-1-32 0,3 0-6 0,2-3 2 0,2-1-76 0,8 0-27 16,0-2-38-16,-2-3-7 0,9 0-56 0,1-4-531 16,0-3 203-16,-2-3 151 0</inkml:trace>
</inkml:ink>
</file>

<file path=word/ink/ink4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0 134 0,'2'14'353'0,"1"-2"-41"0,0 10-30 0,-1-3-37 16,2 3-37-16,-2 1-17 0,1 0-4 0,0-4-25 0,2 2-34 0,-3-3-1 15,-2-3-23-15,1-2-8 0,2-1-3 16,0 0-13-16,-2-2-1 0,2-1-24 0,-2-2 5 16,1 0 2-16,-1-1-28 0,1-2 15 15,2-1-18-15,-4-1 12 0,2 0-9 0,-2-2-11 16,7-1-2-16,-7 1-6 0,8-3-1 0,-2 1-7 0,1-2-25 16,-1-2 14-16,1 2 4 0,0 0-16 0,0 0 15 0,0 0-7 15,-1 1 3-15,0 0-8 0,-1 1 24 0,-2 1-13 16,1-1-5-16,-1 2 3 0,1 0 5 0,-2 1-22 0,0 1 26 15,1 0-5-15,0 1 0 0,-1 0-16 0,-1 0 24 16,2 1-9-16,-3 1 14 0,0-1-1 0,0 2-13 16,0 1 16-16,-3 2-2 0,0-2 0 0,-3 1 6 15,1 1-5-15,-1-3-2 0,-1 1-6 16,1 0 10-16,-4-1-6 0,2-2-31 0,-2 0-31 0,-1-1-45 0,3-1-21 16,-3-3-32-16,0 0-18 0,5-2-7 0,-4-3-585 15,2-1 215-15,-7-6 163 0</inkml:trace>
</inkml:ink>
</file>

<file path=word/ink/ink4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34 329 0,'-3'-11'294'0,"0"3"-46"0,0 4-70 16,3 1-74-16,0 3-89 0,-3-5-57 0,3 2-321 0,0 3 113 0,0 0 79 16</inkml:trace>
</inkml:ink>
</file>

<file path=word/ink/ink4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80 165 0,'2'9'224'0,"-2"0"-63"15,1 0-3-15,0 0-20 0,0 0-3 0,0 0 10 16,1-1-18-16,1 1 11 0,-3-1-17 0,3-3-31 15,0 1 25-15,-1-2-7 0,1 0-23 0,0-2-7 16,0 0-5-16,0-2-5 0,3 0 0 0,-3 0-39 16,5-4 27-16,0 1-7 0,0-2-9 0,-2-1 1 0,1-2-14 15,-1 0-13-15,-1-1 9 0,0 0-15 0,-1-2 11 16,-1 2-15-16,-2 0 19 0,-1 0-16 0,-1 0 15 16,-2 0-11-16,0 3-10 0,-1 0-2 0,0 2-13 0,-2-1 18 15,-2 2 4-15,0 2 2 0,-1 2-6 0,1-1-16 0,-2 3 18 16,1-2-14-16,2 4 11 0,-3-1-23 0,4 2 8 15,0 0 5-15,1 1 8 0,0 1-10 0,1-2 13 16,2 2 19-16,2 0-21 0,0-1 13 0,0-2 1 16,0 0-17-16,4 1 20 0,1-2-2 0,2 0-11 0,0 0-28 15,-1-3 25-15,3 1-19 0,1-2-19 16,-2-1 4-16,1-1-13 0,3-3-6 0,-3 2 18 0,2-3 9 0,-2 1-5 16,2-1 1-16,-3 0-1 0,1-1-3 15,-1-1 7-15,0 0 17 0,1 1-29 0,-1-1-9 0,0 1 43 16,-2 1-29-16,0 0 10 0,0 0 10 0,-1 2 1 0,0 1 100 15,-2 1-109-15,0 0 9 0,0 1 32 16,-1 2 1-16,-1-1-22 0,0 2 20 0,-1 0-9 0,1 2 6 16,-1 2 6-16,0 3-8 0,-2 0-2 0,1 0 20 15,1 1-47-15,-2 2 38 0,2-1-12 0,-3 0-2 16,3 1 26-16,0-1-25 0,-3 0 0 0,2 0 1 0,-1-1-24 16,0 0 25-16,2-1 10 0,-1-3-9 0,1 0 10 0,0-3-11 15,0-3-15-15,1 4 2 0,-1-4-6 16,5-1-7-16,-5 1-19 0,8-5 10 0,0-1-9 0,-2 0 24 15,2-3-18-15,2 0-25 0,4-5 29 0,-2 0 18 16,0 0-7-16,2-1-11 0,-5 4 3 0,0 0 8 16,-1 2 4-16,-1 1-7 0,-1 1-6 0,-1 0 18 0,0 1 0 15,-1 1-10-15,0 1 1 0,-1 2-7 16,0 1 45-16,-1 1-18 0,-2 0 7 0,1 2 2 0,1 0-3 0,-1 0 1 16,-1 2-3-16,0-1 2 0,0 1 5 0,0 0-21 15,2 0 20-15,-2 1-7 0,0-1 2 0,1 0-20 16,-1-1 38-16,1 2-26 0,1-2 16 0,-1 0-5 0,2-2-11 15,0 2-4-15,1-3 0 0,-4 0 1 16,6-2-22-16,2 0-4 0,-2-2-2 0,1-1-14 16,1-1 12-16,0-1 5 0,-1 1 9 0,1-2-13 15,-1 1-5-15,-1-4 11 0,1 3 8 16,-2-1-19-16,1 2 12 0,-1-1 5 0,-1 2 14 0,0 1-6 0,-3 1 0 0,1 1-9 0,1 0 34 16,-3 3-1-16,2-1-9 0,-2 1 12 0,0 0 4 15,0 0 9-15,-2 8 2 0,2-8 0 16,-3 13-12-16,3-4 23 0,-3-1 4 15,0 3 8-15,2-1-17 0,-2 1 0 0,2 0-7 0,1 0-5 0,0 0 4 16,1 0 2-16,-1-1-17 0,0 0-9 0,0-1-13 16,2-2-61-16,-1 2-31 0,-1-4-23 0,1-1-88 15,-1-4-526-15,1 7 208 0,-1-7 157 0</inkml:trace>
</inkml:ink>
</file>

<file path=word/ink/ink4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20 160 0,'8'-9'201'15,"0"4"-14"-15,-4 0-2 0,3 4 0 0,-2 1-11 16,-1 0-10-16,1 2-8 0,0 2-20 0,-3 1 21 16,2-1-33-16,-4 2-7 0,3 1 2 0,-4-1-6 15,-1 0-12-15,-1 3-13 0,1-1-13 0,-2 1 3 0,0-2-7 16,1-1-24-16,-3 0-48 0,1 0-6 0,-1-3-83 16,3 0-8-16,3-3-61 0,-7 1-543 0,4-2 204 0,3 1 148 15</inkml:trace>
</inkml:ink>
</file>

<file path=word/ink/ink4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6 47 0,'0'-3'251'15,"0"3"-28"-15,0-6-24 0,0 6-47 0,0 0-13 0,0 0-23 16,0 0 37-16,0 0-19 0,3 15 2 0,-2-5 9 16,-1 2 4-16,0 2-21 0,-2 9-2 0,0 2-17 15,0 1-10-15,2 0 3 0,-2 2 1 0,-2 2 4 16,3-1-40-16,-4 1-14 16,2 0 12-16,1 0-6 0,-2-1-11 0,3 0-2 0,1-2-16 15,-3-3 4-15,3-3-18 0,0-4 14 0,0-2-87 0,-1-2-42 0,0-1-21 16,-1-2-24-16,4-2-5 0,-1 0-27 0,-1-2-537 15,0-6 207-15,-1 4 150 0</inkml:trace>
</inkml:ink>
</file>

<file path=word/ink/ink4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3 0,'0'0'185'0,"0"0"-27"0,-9 10 27 16,6-3-36-16,-1 0 11 15,4 0-8-15,0 2-31 0,-3 1-4 0,3 0 13 0,0 0-7 16,0 0-10-16,2 1-13 0,-1-2-21 0,2 1 15 15,0-1 3-15,2 0-41 0,0-1 30 0,3-2-38 16,0 1-4-16,1-4 23 0,-1 1-32 0,3 0 3 16,-1-4 11-16,2 0-36 0,1-2 13 0,0-2 9 0,0 1-19 15,1-1-9-15,-1-1-20 0,5-5-30 0,0-1-25 16,-3 0-8-16,-4 2 4 0,-1 0-6 0,-2 1 18 0,-3-1 8 16,1 0-10-16,-1 0 1 0,-1 0 4 0,-2 2 20 15,0-1 2-15,-2 4 16 0,0 4-21 0,-2-10 15 16,0 7 5-16,2 3 1 0,-6-6 5 0,3 4 10 15,3 2-14-15,-9-1 30 0,5 3 3 0,-3-1-3 0,-1 4 4 16,0-1 9-16,1 0 24 0,0 2 2 0,1 1-40 16,0 0 65-16,3 1-30 0,-3 1 1 0,3 0 46 0,-1 0-56 15,3 2 24-15,0-1-4 0,1 0-13 0,0 1 4 0,3-1-14 16,2 0-1-16,1-1-13 0,1 0 22 16,1-1-34-16,2-2-32 0,2 0-34 0,1-2-20 15,3-3-59-15,-2 2-40 0,10 1-437 0,1-6 181 0,1-3 131 16</inkml:trace>
</inkml:ink>
</file>

<file path=word/ink/ink4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39 129 0,'18'-9'117'0,"-2"2"7"0,-2 3-34 0,-1-1 22 0,-2 2-17 0,1 0-13 15,-2 0-16-15,1 2 20 0,-1-1-37 16,-1 1 4-16,-2 1 3 0,-2 1 6 0,-1 1-18 0,-1-1 10 15,-3-1-9-15,2 7 20 0,-3-2 11 0,-2 2 5 16,0 2-28-16,-1 1-14 16,-2 1 29-16,-1-2 0 0,1 2 2 0,1-1-11 0,-1 1 0 0,0-1-9 15,-1 1-9-15,2-2-2 0,-2 1 5 0,3-1-9 16,0-1 8-16,0 0-23 0,3-4 8 16,0 0-14-16,1 0 10 0,1-1 6 0,1-1-23 0,-2-2-16 0,6 1-3 0,-2-2-7 15,0-1-4-15,3-2-29 0,1 0 26 16,0 0-26-16,0-2 34 0,0-1-3 0,-2-2-23 0,1 1 8 15,-1 0-5-15,-1-1 12 0,0-1 0 0,1 1 23 16,-3 2-13-16,-1 0 7 0,0 2 82 16,0 0-64-16,-1 1-9 0,0 1 6 0,-1 3 9 15,1-5 5-15,-1 5-5 0,0 0 4 0,0 0-2 0,0 0 12 0,0 0 0 16,0 0-2-16,-8 8-10 0,8-3-8 16,-3-1-2-16,3 1 18 0,0 2-17 0,-1 0 46 0,1 0-35 15,1 2-3-15,-1-3 4 0,3-1-10 0,-1 2 9 0,1-1-63 0,1 0 79 16,0-2-10-16,2 0 12 0,-1-2-23 15,1-2 10-15,0 0-18 0,3-1-52 0,-1-2 29 0,1 1-29 16,0-2 10-16,-1-2 35 0,1 1-5 0,-2-1-35 16,0-1 27-16,-2 1 11 0,2-1-17 15,-3-2-15-15,1 2 17 0,-1-2 6 0,-1 0 3 16,1 0 25-16,-2 1-6 0,1 0-20 0,-2 1 58 0,0 2 16 16,-1 1 5-16,2 2-3 0,-2-2-4 0,0 2-21 0,1 0-10 0,-1 2 10 15,0 0 5-15,0 0 32 0,-5 4-29 0,3 0 19 16,1-1 6-16,-2 4-13 0,1 1 14 0,1 0-8 15,0 3 3-15,-1-1-12 0,2-1-1 0,-2 3-2 16,2-2-10-16,-1-4-21 0,0 5 23 16,-1-3-18-16,2 1-2 0,-1-1 1 0,0-1-6 15,0-1 11-15,1-3-15 0,-1 0 2 0,1-3-12 0,1 4 1 0,-1-4-2 0,0 0 5 16,0 0-12-16,0 0-8 0,0 0-8 0,7-10 8 16,-4 6 8-16,0-3-20 0,2-1 16 0,0 2 6 15,1-2-13-15,-2 1 12 0,2 2-8 16,0-3 1-16,-2 4 17 0,2-1-12 0,-2 1 0 15,4 1 7-15,-5 1-6 0,1 0 6 0,0 2-12 0,-1 0 0 0,-3 0 6 16,6 2-1-16,-4 1 15 0,1 0 0 0,-1 0-1 16,1 4 4-16,1-1-4 0,-3 0-4 0,0 0-1 0,1 2-5 15,1 0 1-15,-1-2-25 0,-1 2-46 0,1-1-24 16,-2-2-51-16,2-1-59 0,0 0-15 0,-2-4-553 16,4 4 215-16,-4-4 167 0</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297"/>
    </inkml:context>
    <inkml:brush xml:id="br0">
      <inkml:brushProperty name="width" value="0.04667" units="cm"/>
      <inkml:brushProperty name="height" value="0.04667" units="cm"/>
      <inkml:brushProperty name="fitToCurve" value="1"/>
    </inkml:brush>
  </inkml:definitions>
  <inkml:trace contextRef="#ctx0" brushRef="#br0">235-3 111 0,'3'-2'119'0,"-3"2"-10"15,0 0-18-15,0 0-3 16,0 0 2 0,0 0-6-16,0 0-20 15,0 0 2-15,0 0-4 0,-11 10-23 0,5-4-15 16,0 0 21-16,-3 0-12 0,-4 6-4 0,0 1 3 0,0 0-5 0,-2 0-24 0,0 0 21 0,-2 0-2 0,2 2-1 15,2-2-7-15,0 0-3 0,1 2 20 0,-1-2 2 0,4-2-5 16,0-1-25-16,2-3 0 0,1-1-8 0,-1 1-16 0,2-1-8 16,1 0-24-16,-1-3-45 0,3 0-256 0,2-3 111 0,0 0 75 0</inkml:trace>
</inkml:ink>
</file>

<file path=word/ink/ink4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0,'3'7'253'0,"1"1"-24"0,1 3-8 0,-4-1-37 16,3 1-8-16,-2 1-61 0,-1 1 17 0,2 0 9 16,-1 1-36-16,-2-1 6 0,1 1-19 0,0-1 4 0,1 0-26 15,0-1 4-15,0-1-29 0,-1 0-49 0,-1 0-45 16,3-3-29-16,-2 0-42 0,-1-1-484 0,1-2 177 0,-1-5 131 16</inkml:trace>
</inkml:ink>
</file>

<file path=word/ink/ink4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0 106 0,'0'0'153'0,"1"6"-3"0,-1-2-6 0,0-4-27 0,3 7-16 15,1-1 10-15,-2 0-35 0,3-1-9 0,-1 1 5 16,0-1 2-16,2 0-19 0,0 1-17 0,1-1 9 0,-1 0-1 16,-1 0-3-16,0 1-12 0,1-2 13 0,-2 1-10 15,-1 0-1-15,0-2 12 0,-3-3-10 0,4 6 14 16,-3-3-28-16,-1-3 18 0,1 8-17 0,-1-8 29 16,-2 7-26-16,-1 0 0 0,-1-2 6 0,0 0-4 0,1-1-5 15,3-4-65-15,-10 5 5 0,7-4-43 16,3-1-47-16,-9 2-389 0,9-2 156 0,0 0 111 0</inkml:trace>
</inkml:ink>
</file>

<file path=word/ink/ink4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12 17 0,'-2'-5'183'0,"2"5"-22"0,-3-5-41 16,3 3-51-16,0 2-29 0,0 0-52 0,0 0-179 15,0 0 63-15,0 0 41 0</inkml:trace>
</inkml:ink>
</file>

<file path=word/ink/ink4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95 95 118 0,'-16'11'186'0,"4"-1"-35"0,-3 2 4 0,2 3 12 16,4-5-26-16,0 0 18 0,2-2-27 0,3 1-9 0,1-1-23 0,-1 0-32 15,2 2-22-15,1-1 36 0,1 0-18 16,1-2-2-16,2 1-16 0,0-1-80 0,2-1 87 16,-1 0-38-16,1-3 8 0,2 0 14 0,1-1 13 0,-1-2 71 15,3-2-83-15,0 1-12 0,-1-1-16 0,2-2-2 16,-2-1 2-16,1-1-11 0,-1-1-10 0,0-1-29 15,-1-1 40-15,3-5-19 0,-3 1-21 0,-1 1 6 16,0-7 2-16,0 5 5 0,-2 0 0 0,-1 1 25 16,-1 0-23-16,-2-1 9 0,1 0 5 0,0 1-5 0,-1 1-3 15,-1 0 16-15,1 1-2 0,-1 1 17 0,0 3-16 16,0 2-14-16,-1 0 27 0,0 2 8 0,0 1-15 0,0 0 8 16,1 2 6-16,0 0-13 0,-5 5 9 0,2 1 7 0,1 2-24 15,-2 1 10-15,2 3 12 0,0 0-23 0,1 2 22 16,1-2 2-16,0 2-17 0,3-1 32 0,-1 1 2 15,2 0-37-15,0-3 24 0,0 1 13 0,1-1-9 0,1 0-23 16,0-4-24-16,2 2 42 0,-1-3-7 0,0 1-27 16,2-3 1-16,-1-1 37 0,0-1-14 0,1-1-19 0,-1-1 4 15,0-3 2-15,-3 0-26 0,3-2-5 0,-2 1 2 16,0-2 25-16,1-2-13 0,-2 1 66 16,0-2-87-16,-1 1 13 0,-1 0 14 0,0-1-19 0,0 2 22 15,-2-1-3-15,1 2 22 0,-1 1 4 0,0 1 13 0,-1 1-7 16,0 3 9-16,1-5-28 0,-1 5 20 0,0 0 2 15,0 0 12-15,0 0-30 0,0 0 22 0,-6 9-15 16,6-4 19-16,-3 3-47 0,2 1 19 16,-1 1-2-16,1-1 18 0,0 1-17 0,1-1 2 15,-1 3 1-15,2-2-1 0,0 0-10 0,0 0-31 0,0-1-43 0,0-2-33 16,-1-2-53-16,1 2-384 0,-1-7 164 0,0 0 118 16</inkml:trace>
</inkml:ink>
</file>

<file path=word/ink/ink4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3 165 0,'-3'-1'210'16,"0"0"-59"-16,3 1-2 0,0 0-79 0,-4-1-46 0,4 1-37 16,0 0-234-16,0 0 80 0,0 0 53 0</inkml:trace>
</inkml:ink>
</file>

<file path=word/ink/ink4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19 0,'3'-4'118'0,"-3"4"4"16,0 0-16-16,0 0-7 0,0 0 17 0,0 0-33 0,0 0 20 15,0 0 0-15,0 0-27 0,0 0 33 0,4 7-14 16,-4-3-2-16,0 4-54 0,2-1 66 0,-2 0-19 16,0-1-31-16,1 3 13 0,-1 0-20 0,0 1 14 15,1 0 9-15,-2-2-25 0,2 1-6 0,-1 0 0 0,0 0-27 16,0-1 21-16,0-1-52 0,0-1 20 0,-1-1 31 0,1 0-39 16,1-1 9-16,-2 0 14 0,1-1-15 0,0-3 28 15,0 7-26-15,1-4 11 0,-1-3-14 0,1 3 8 16,-1-3-4-16,0 0 8 0,0 0-7 15,0 0-10-15,0 0 24 0,7-8-25 0,-6 3 23 0,2-2-14 16,0-2-23-16,1-1 16 0,-1 2-15 0,1-2 8 0,-1 1 11 16,-1-1 15-16,1 2-45 0,0 0 17 0,2 0 22 0,0 1-15 15,-1 0-18-15,1 1 29 0,-2 0-9 16,2 0 8-16,-2 3-27 0,1 1 36 0,0 0-15 0,-1 1-12 16,-3 1-3-16,8 0-4 0,-4-1 33 0,-4 1-16 15,0 0-9-15,10 4 17 0,-5-1 9 0,3 0-21 16,-4 3 26-16,1-1-19 0,-1 1 7 0,0 0 6 15,-1-2 7-15,0 3-13 0,-1-1-17 0,-2-6-24 0,4 12 37 0,-3-8 12 16,0 1-26-16,1-2 32 16,-2-3-39-16,1 6 6 0,-1-6 35 0,2 4 4 15,-2-4-1-15,0 0-62 0,0 5 21 0,0-5-16 0,0 0 17 0,0 0-6 16,0 0 0-16,0 0-4 0,0 0-3 0,0 0 12 0,16-14-8 16,-12 7 5-16,1 2 43 0,-1-1-57 0,0 0 7 0,1 0 7 15,1 0 15-15,0 0-32 0,-2-1 17 0,1 2 9 16,-2 2-12-16,1 0 26 0,-1 0-32 0,-3 3 24 15,5-3-8-15,-5 3-19 0,4-3 18 0,-4 3 12 16,0 0-4-16,0 0-14 0,8 4 24 16,-8-4 4-16,0 0-10 0,3 11-3 0,1-5 26 15,-2 1-10-15,-1 0 11 0,0 1-34 0,1-1 7 0,-2 1-5 16,3-1-8-16,-2-1 23 0,2 0-16 0,-1 0-3 16,1-1-13-16,0-2 25 0,-1 0 3 0,1-1 21 15,-3-2-29-15,4 4-7 0,0-3 45 0,-1-1 8 0,-3 0-47 16,0 0 12-16,12-1-6 0,-8-3-14 0,2 1-1 0,1-2 15 15,-2-1 2-15,1 0-2 0,-2 0 9 0,1-2 7 16,-1-1-19-16,1 1 17 0,0 1-23 0,-1-1 7 16,0-1-8-16,-1 3-1 0,0-2 31 0,-2 2-16 0,1 3-1 15,0-1 18-15,0 1-15 0,-1 1 15 0,0-1 13 16,-1 3-28-16,2-2 13 0,-2 2 9 16,0 0-12-16,0 0-6 0,0 0 27 0,0 0-37 0,0 10 39 15,-1-6-1-15,1 1-1 0,0-1-39 0,0-4-23 0,1 11 48 16,-1-7-21-16,2 1 19 0,-1 2-1 0,1-1-15 15,2 1 17-15,-1-2-16 0,-1 0 7 0,2-3 7 0,-1 0-30 16,0 1 9-16,1-2 32 0,0-1-48 16,0 0 15-16,1-3-3 0,0 3-2 0,3-4 18 15,-2-1 47-15,0 1-56 0,0 0-12 0,0-2 15 0,-1 2-2 0,0-1-34 16,0 0 28-16,0 1-18 0,-2-1 12 0,0 4 12 16,-2-1 37-16,-1 2 1 0,3-4-30 0,-3 4 8 15,2-2-7-15,-2 2 27 0,0 0-18 0,0 0 6 16,0 0-16-16,0 0 15 0,0 0-10 0,0 0 41 15,-3 12-20-15,1-9-16 0,1 2-18 0,0-1 21 16,-1-1-20-16,1 5 16 0,-2-2-18 0,1-1 3 16,1 1-9-16,0-3 8 15,0 1-4-15,1 0-2 0,0-4 15 0,0 4-35 0,0-4 18 0,0 0 0 0,2 2 15 0,-2-2-31 16,0 0 27-16,7-4 16 0,-1 0-10 0,-1-2-13 0,2 1-9 16,0-3 14-16,-2 1-21 0,1-1 12 15,0 2-22-15,1-1 19 0,-1 1 78 0,-1-1-93 0,1 2 11 16,0 0 7-16,-3 2 5 0,1-1-17 0,0 4 0 15,-2-2 16-15,1 0-1 0,-3 2-1 0,6 1 2 0,-6-1-7 16,4 4-5-16,-1-1-3 0,1 3 36 0,-1 1-24 16,1 0 1-16,0-1 15 0,0 1-9 0,0 2-16 15,1-1 1-15,-1-1-6 0,1-1 25 0,0 1 2 16,-2 0-7-16,2-1 5 0,1-1-7 0,-3 0-10 16,1-2 1-16,0-1-24 0,-4-2-15 0,6 2-37 15,-6-2-30-15,8-1-26 0,-1-4-29 0,-3 4-412 0,2-4 171 0,-2-2 126 16</inkml:trace>
</inkml:ink>
</file>

<file path=word/ink/ink4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65 0,'5'14'175'16,"-3"-6"-4"-16,-1 0-52 0,2 1-4 0,-1 0-14 0,1 1-20 0,2-2-2 16,-1-2-6-16,1 1-3 0,2 0-20 0,0-2 38 15,-1 0-39-15,1-1 27 0,0-1 17 0,1-2-35 16,0 0 25-16,-2-2 6 0,1 0-8 0,0-1 4 15,-1-2-27-15,0-1 23 0,-1 0-12 16,1 0-19-16,-2-2 17 16,-1-1-12-16,0 1-3 0,-1-1-2 0,-2 1-31 0,-2-3-3 0,-1 0 9 0,1 2-17 0,-3-1 5 15,1 1 7-15,-2 0 8 0,-1 3-25 0,1 1-7 16,-1 1-5-16,0 1-26 0,1 2-22 0,-4 2-6 0,1 4-17 16,0 0-28-16,0 1-53 0,-3 7-431 15,-2 0 176-15,2-4 126 0</inkml:trace>
</inkml:ink>
</file>

<file path=word/ink/ink4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47 0,'0'0'233'0,"0"0"-83"0,-2 9-10 0,2-9-28 16,1 15 29-16,1-7-6 0,0 1-15 0,-3 1 16 0,2 0-29 15,0 1-2-15,-1-1-27 0,2 0 16 16,-2 1-16-16,2-3-16 0,-1 3 3 0,-1-2-17 15,0 0 5-15,2-2-7 0,-1-2-7 0,-1-1-14 0,0 1 20 16,-1-2-13-16,1-3-25 0,1 4 38 0,-1-4-26 16,0 0 26-16,0 0-34 0,0 0 35 0,0 0-25 15,7-11-17-15,-3 3 17 0,-2-1 26 0,1-2-26 16,1 1-28-16,-1-1 27 0,1 1-6 0,1-1-4 0,0 0-21 0,1 1 15 16,-1 2-3-16,-4 0 9 0,4 1-23 0,-1 0 33 15,0 2-7-15,-1 1-22 0,1 1 28 0,0 1-35 16,-1 2 41-16,2 0-33 0,-5 0 19 0,7 2-3 15,-3 1-8-15,2 2 4 0,-1 2 26 0,0-1-36 0,-1 1 26 16,1 2-7-16,-2-2 4 0,2 3-15 16,-3-1 0-16,1 0-10 0,1 1 6 0,-2-2 2 0,2 3-1 15,-1-4-40-15,-1 1 3 0,0 1-55 0,1-3-10 16,-1-2-33-16,-1 1-49 0,3 1-419 0,-4-6 177 0,2 3 131 16</inkml:trace>
</inkml:ink>
</file>

<file path=word/ink/ink4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15 115 0,'-8'9'170'0,"5"-3"-36"16,0 4 2-16,-1-1 1 0,1 2-27 0,-1 1 23 0,-1-1-78 16,2 2 36-16,-1-1-12 0,1 1 6 0,0-1-9 15,1-2-12-15,-3 1 32 0,4-1-46 0,-2-2-1 0,-1-1-36 16,1 0 23-16,1-1 5 16,2-2-6-16,-1 0 5 0,0 0-37 0,1-4 15 0,0 4 23 15,0-4-29-15,0 0-31 0,0 0 64 0,0 0-55 0,0 0 32 16,4-17 12-16,-3 8-17 0,2-1 16 0,-1-1-43 15,1 0 49-15,-1-2-7 0,1 1-55 0,0-1 9 16,0-1-2-16,0 2 30 0,0 0-8 0,0 0 17 0,-1 1 7 0,3 1-8 16,-5 1-11-16,2 1-34 0,1 1 3 15,-1 2 43-15,0 0-32 0,0 2-1 0,-2 3-1 0,3-4 22 16,-3 4-31-16,6 0 20 0,-6 0 38 0,8 1-23 16,-2 4-10-16,0-1-43 0,2 2 24 0,-2 0 28 0,3 2-31 15,1 0 26-15,4 4-3 0,2 0-4 0,1 1-30 16,0 1-26-16,0-2-11 0,2-2-25 0,0 1-31 15,0-2-400-15,-5-1 157 0,-1-1 110 16</inkml:trace>
</inkml:ink>
</file>

<file path=word/ink/ink4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 0,'0'0'155'0,"0"0"-40"15,0 0-17-15,0 0 19 16,3-1-17-16,-3 1 19 0,0 0-35 0,0 0-12 0,0 0-15 0,0 0 23 16,0 0-16-16,0 0 42 0,0 0-44 0,0 0-34 15,0 0 45-15,0 0-19 0,0 0-51 16,0 0 7-16,0 0 6 0,0 0 30 0,0 0-43 0,0 0 13 15,0 0-17-15,0 0 8 0,0 0-8 0,3 5 13 0,-3-5 6 16,4 6-24-16,1 0 9 0,1 0 8 0,-1 1-17 16,1 2 16-16,1-1-4 0,-1 3-4 0,2-1-5 15,3 4 0-15,2 1-6 0,1 2 18 0,-4-3-17 0,4 2 5 16,-1 0 12-16,-3-5 31 0,-1-1-40 16,-2-1 12-16,2 0 1 0,4 5-5 0,-3-5 17 15,0 0-43-15,0-2 14 0,-3-1-7 0,0 0-4 0,2 0-18 0,-2-1-14 16,0 0-15-16,-1-2 17 0,-1 1-30 0,2-1-44 15,-4-2-269-15,0 1 123 0,-3-2 82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2.514"/>
    </inkml:context>
    <inkml:brush xml:id="br0">
      <inkml:brushProperty name="width" value="0.04667" units="cm"/>
      <inkml:brushProperty name="height" value="0.04667" units="cm"/>
      <inkml:brushProperty name="fitToCurve" value="1"/>
    </inkml:brush>
  </inkml:definitions>
  <inkml:trace contextRef="#ctx0" brushRef="#br0">25 0 113 0,'0'0'107'16,"0"0"5"-16,0 0 6 0,0 0 9 15,0 0-52-15,0 21 18 32,0-21-3-32,-5 16-30 0,2-7 3 0,1 1-10 0,-1 0-15 15,0 0-12-15,0-1 7 0,1 2-4 0,-1 1 5 0,2-1-15 16,2-2 0-16,1 1-2 0,-2 0-6 0,0-2 8 0,0 0 1 16,1-2-12-16,-1-6-6 0,3 9 7 0,0-2 7 0,2-4-24 15,-5-3 39-15,0 0-50 0,11 0 10 0,-11 0-41 0,11-5-23 0,-3 2-308 16,-2-1 119-16,0-2 85 0</inkml:trace>
</inkml:ink>
</file>

<file path=word/ink/ink4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24 0,'0'0'23'0,"0"0"11"16,1 1-39-16,-1-1 15 0,1 2 11 0,0 1-17 0,0-2 21 16,0 0-27-16,1 2 9 0,-1-1-4 0,1-1 1 15,1 2 22-15,-1-1 16 0,1 1-37 0,0 1 20 16,2 1-32-16,-3 0 12 0,3 0 9 0,-2-1-25 15,3 2 10-15,-2 0-10 0,0 1 27 0,0-1-13 0,-1 1-13 16,2-1 1-16,0 1-1 0,-2 1 17 16,2-1-6-16,-1 1 8 0,-1-1 0 0,1 1-4 0,-1 0 19 15,0 0-6-15,3 1-36 0,-2-1 25 0,-1 1-9 16,0 1 15-16,1-1 9 0,-1 1-29 0,0 1 14 0,0-1 5 16,1-1-12-16,-1 1-17 0,0-1 13 0,1 1 11 15,-2 2-2-15,0-2-1 0,0-1 1 0,1 2 9 16,-1-1-11-16,-2 0-15 0,2 2 41 0,0 0-25 0,0-1-11 15,-3 1 39-15,2 1-11 0,-1-1-7 0,1 0-16 16,-2 1 19-16,0 0-164 0,1 1 256 0,-1-1-90 16,-1 1-19-16,1 1 4 0,-2-2 14 0,0 2-26 15,0-1 23-15,-3 6-12 0,2 0-6 0,1-1 3 16,0-4 7-16,-3 3-16 0,-1 2 26 0,0-1 4 0,1-3-28 0,-4 2-19 16,1-2 32-16,0 1-3 0,0 1 19 0,-1-6-19 15,3 0 6-15,1-3 35 0,0 1-41 0,0-1 32 16,0-1-48-16,-1 1 20 0,3-2-7 0,-2-1 20 15,0 0-7-15,2 0-25 0,0-2 12 0,1-1 5 16,0-1-20-16,0 0-35 0,3-1-129 0,-1 0 59 16,-1 1 39-16</inkml:trace>
</inkml:ink>
</file>

<file path=word/ink/ink4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23 0,'0'0'128'16,"12"-3"-18"-16,-8 3-30 0,2 0 24 15,2-1-33-15,2 0 13 0,-1 0-34 0,0 1 3 0,-1-1-33 16,1 1-33-16,0-2-39 0,-4 2-165 0,0-2 70 0,-1 2 50 15</inkml:trace>
</inkml:ink>
</file>

<file path=word/ink/ink4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74 0,'0'3'147'16,"-1"-1"-24"-16,-1 0 5 0,1 1-10 0,0 2-8 0,0-1-13 16,-2 1-15-16,2 4-17 0,0-4 8 15,-1 4-17-15,-1-1-18 0,1 0 11 0,-1 0-15 0,1 0 11 16,0 2-18-16,0-1 10 0,-1 2-3 0,2 0-6 16,-1-1 35-16,-1 2-4 0,1-3-30 0,0 3 26 15,0 0 2-15,0-1-14 0,2 2-12 0,-2-2 6 0,1 3 6 16,2 0 0-16,-1-5-21 0,2 0-25 0,0 0 10 0,1-2-8 15,0 0-2-15,2 1 1 0,0 0 30 0,2-3-5 16,1 0-21-16,-1-3-31 0,3 3 36 0,-2-5 22 16,1 1-52-16,1-4-12 0,-1 2 10 0,1-1-21 0,0 0-35 15,0-3-24-15,-1 1-5 0,-1 0-361 0,-2 4 145 16,2-6 101-16</inkml:trace>
</inkml:ink>
</file>

<file path=word/ink/ink4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7 136 0,'4'0'110'0,"2"-2"22"15,2 1-31-15,0 1-34 0,1 0 12 0,-1 0-4 16,2-3-14-16,-1 2-13 0,0 2-6 0,-1-1 5 16,-1 0 23-16,0 0-40 0,1 0-11 0,0 0-11 0,-2 0-3 15,-1 0-29-15,-1 0-66 0,-2 3-206 16,1-3 94-16,0 0 64 0</inkml:trace>
</inkml:ink>
</file>

<file path=word/ink/ink4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3-3 100 0,'-1'-2'154'0,"1"2"-38"0,0 0-21 0,0 0 7 0,0 0-31 15,0 11 44-15,0-2-63 0,1 0 4 0,-2 2-14 16,2 1 11-16,-2-2-6 0,1 3 15 0,0 0-22 15,0 1-10-15,0 0-1 0,-1 0 4 0,1 2 4 0,0-3 21 16,0 2-42-16,0-1 13 0,-1-2-1 16,3 1-14-16,-3 1-14 0,1-3 1 0,0-1 5 15,0 2 22-15,0-1-34 0,0-5-45 0,1 3-26 0,-1-1-332 16,0 0 125-16,1-4 91 0</inkml:trace>
</inkml:ink>
</file>

<file path=word/ink/ink4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47 0,'0'0'166'0,"-3"1"-25"16,3-1 46-16,0 0-63 0,0 0-44 0,10 1 21 15,-4-1-3-15,3-1-13 0,1 2-31 0,1-1 0 0,1 0-12 16,1 0 35-16,0-1-58 0,-2 2-46 0,1-1 55 15,-2 0-6-15,1 0 14 0,-3-1 21 0,0 1-45 16,-2 0 14-16,-1 0-24 0,0-1-27 0,-5 1-25 0,6 0-14 16,-5 0-348-16,1 0 125 0,-2 0 91 0</inkml:trace>
</inkml:ink>
</file>

<file path=word/ink/ink4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 0,'0'0'122'15,"0"0"-31"-15,0 0 13 0,17 0-34 0,-11 0 15 0,5 0-18 16,0 0-13-16,0 0-37 0,0 0 11 15,1 0-81-15,-1 2-143 0,1-2 61 0,0-2 45 16</inkml:trace>
</inkml:ink>
</file>

<file path=word/ink/ink4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0 56 0,'0'0'132'0,"-6"3"0"0,6-3-48 0,-5 4 8 0,5-4-8 16,-3 4 24-16,-1-1-38 0,4-3 10 0,-6 9-4 0,2-3-22 0,0 2 0 15,1-2-6-15,0 3-16 16,-1-2 20-16,1 1-19 0,0 0 22 0,2 1-25 0,-2 1-1 16,1 0 24-16,1 0-28 0,2 0 13 15,-3 1-15-15,1-2-8 0,1 4 26 0,1-4-33 0,0 2 0 0,0 0 4 16,2-2-5-16,-3-1 22 0,3 0-41 0,1 3 45 15,1-5-18-15,3-2-9 0,-3 2 0 16,2-1 21-16,0-2-22 0,0 1-2 0,0-4 13 16,-1 1-38-16,1-1-10 0,-1 0 8 0,3-1-26 0,-1-2-27 15,-2 2-17-15,1-3-13 0,2 4-295 0,-2-4 124 0,-1 0 88 16</inkml:trace>
</inkml:ink>
</file>

<file path=word/ink/ink4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20 109 0,'5'0'175'0,"0"-1"-58"0,0 1 12 0,-1-1-21 0,1 1 13 16,0-1-58-16,-1 0 13 0,1 1-11 0,0-1 10 15,-1 1-2-15,0 0-35 0,0-2 11 0,0 2-2 16,-4 0-26-16,6 0 13 0,-3-1-13 0,-3 1 7 16,7 0 2-16,-7 0-6 0,5 0-2 0,-5 0 8 0,4 0-33 15,-4 0 28-15,4 0-9 0,-4 0 6 16,3-1 9-16,-1 1 24 0,-1-1-16 0,-1 1-41 0,0 0 31 16,0-1 45-16,0 1-49 0,0 0-20 0,0 0 24 0,-3-3 18 15,3 3-68-15,-3 0 27 0,3 0 2 16,0 0-22-16,-4-2 79 0,2 2-16 0,2 0-63 0,-4 0 16 0,1 0 10 15,2 0 23-15,-2 0-47 0,0 0 27 16,3 0-39-16,0 0 48 0,-7 0-14 0,5 0-18 16,0 0 50-16,2 0-65 0,-5 1 10 15,5-1-17-15,-4 0 52 0,4 0-41 0,0 0 51 0,0 0-76 0,-6-1 31 16,6 1 57-16,0 0-72 0,0 0 14 0,0 0 56 16,-4 1-19-16,4-1-12 0,0 0 36 0,-3 0-77 0,3 0 53 15,0 0-63-15,-2 1 24 0,2-1 41 0,0 0-17 0,0 0-25 16,0 0 31-16,-1 0-29 0,1 0 38 0,0 0-45 15,0 0 2-15,0 0 6 0,3 1 50 0,0 1-55 16,-1-2-1-16,3 1 51 0,-2-1-52 0,3 0 52 16,4 0-45-16,0 0-6 0,1 0 17 0,1-1-13 0,-1-1 62 15,2 2-3-15,0 0-86 0,-1-1 65 0,0 0-54 16,-1 1 2-16,0-1 27 0,0 1-11 0,-3-2 55 16,-2 2-71-16,0 0-6 0,0 0 8 0,-3-1-50 15,0 1-9-15,-1-2-457 0,-1 4 163 0,-1-2 118 0</inkml:trace>
</inkml:ink>
</file>

<file path=word/ink/ink4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26 0,'0'0'125'0,"0"0"-25"15,0 0 19-15,10 12-14 0,-7-4-18 0,0-1-24 16,2 2 12-16,-2 0 4 0,2 1-7 0,-2 1-23 0,0-1-7 16,1 2 9-16,0 2 1 0,-1-3-16 0,1-2-12 15,1 3 8-15,0-2 31 0,0-1-21 0,-2 2-25 16,1-3 4-16,1 1-6 0,0-2 16 0,-2-1 9 16,0 0-30-16,1-1 36 0,-1-3-23 0,0 0 44 0,1 0-4 15,-2-2-6-15,1 0-16 0,-3 0 36 0,7-3 11 0,-4 1 10 16,3-2-8-16,0-2-11 0,0-2-13 15,-1 0-4-15,1-3-9 0,0 0 7 0,-1-1 9 0,1-6-68 16,-1 1 36-16,-1 3-26 0,1 1 28 0,-2-1-28 16,-2 2 23-16,2-1 5 0,-2 1-19 0,1 1 10 15,-1 0-54-15,-1 2 56 0,0-1-50 0,0 4 1 16,0 0-53-16,0 0-51 0,0 1-42 0,0 2-530 16,0 0 200-16,0 3 149 0</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833"/>
    </inkml:context>
    <inkml:brush xml:id="br0">
      <inkml:brushProperty name="width" value="0.04667" units="cm"/>
      <inkml:brushProperty name="height" value="0.04667" units="cm"/>
      <inkml:brushProperty name="fitToCurve" value="1"/>
    </inkml:brush>
  </inkml:definitions>
  <inkml:trace contextRef="#ctx0" brushRef="#br0">37 0 107 0,'0'0'121'0,"0"0"-3"16,0 0-23-16,0 0 7 0,0 0-15 0,0 0-1 15,0 0-23-15,-1 25 14 0,-1-15-12 16,0 1 9 0,0 0-32-16,0 1 42 0,1 1-22 0,-1 1-19 15,-1 0-27-15,0 6 14 0,-2 0 15 0,2-5 4 0,2-1-9 16,-2-3 6-16,1 0-21 0,1-2 17 0,-1 1-27 16,1-3 16-16,1-1 36 0,-1-1-20 0,1 0-1 0,0-2 4 0,0-3 7 15,0 5-35-15,0-5 0 0,0 0 36 0,0 0-23 0,2 5 14 0,-2-5-29 0,0 0-6 16,0 0 8-16,12-10-10 0,-7 5 0 0,-1 0 12 0,1-1-24 15,1 0 4-15,1 2 16 0,-3-1-30 0,2 0 10 16,0 2-20-16,0-1 22 0,-3 1 9 0,2 1-11 0,-1 0-21 16,-4 2-8-16,0 0-6 0,12 0 17 0,-12 0-20 0,6 4 16 15,-3-2 19-15,-3-2-19 0,9 10-2 0,-7-7-14 16,-2-3 19-16,6 10 10 16,-5-3-10-16,0-2 8 0,-1-5-7 15,0 10 27-15,-1-3-11 0,-4 5-1 0,3-4 8 16,-1-3-8-16,-2 1-13 0,1 0 30 0,-1-3 5 15,-1 2-14-15,1-2 21 0,-1 1-40 0,-1-2 24 0,4-1-19 16,-3 1 16-16,6-2-21 0,-8 0 21 0,8 0 21 16,-8-2-28-16,3 0-8 0,-1-1-30 15,1 0 50-15,0 0-24 16,1-1-14-16,1 1-17 0,3 3-19 0,-3-6-7 0,0 2-4 16,3 4-64-16,0 0-315 0,0-7 141 0,0 7 96 0</inkml:trace>
</inkml:ink>
</file>

<file path=word/ink/ink4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 39 0,'0'0'139'16,"-2"-3"-26"-16,2 3 2 0,0 0-17 0,0 0-4 0,0 0-35 15,0 0 15-15,0 0-24 0,0 0-4 0,0 0 17 0,0 14 5 16,0-14-20-16,0 9 5 0,2 0-16 15,-2 2-6-15,0-1 2 0,1 2 2 0,1 0-8 16,-2 0-10-16,0 2 3 0,0 3 24 0,0-2 16 0,0 1-44 16,0-1-7-16,1 1 17 0,2 6-20 0,-3-4 17 15,1-1-3-15,-1-3-28 0,0-1-2 0,0-1 19 16,1 0-9-16,-1-1-22 0,-1-1-54 0,2-1-41 16,2 0-281-16,-3 1 124 0,2-5 87 0</inkml:trace>
</inkml:ink>
</file>

<file path=word/ink/ink4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9 148 0,'-4'0'193'0,"4"0"-4"0,0 0-67 16,0 0 38-16,0 0-53 0,0 0 15 0,0 0-39 15,0 0 7-15,0 0 7 0,18-1-40 0,-13 1 0 16,7 0 19-16,-1-2-14 0,-1 1-32 0,1 1 15 16,1 0-10-16,-3-2-10 0,3 2-18 0,-1 1-4 0,0-1 15 15,-1-1 29-15,-3 1-33 0,0 0 11 0,-2 1 4 0,0-2-26 16,-1 1 7-16,-4 0-2 0,0 0-30 0,10 0 4 15,-10 0-13-15,7 0-28 0,-5-1-21 0,-2 1-41 16,6-2-362-16,-4 2 145 0,-2 0 107 0</inkml:trace>
</inkml:ink>
</file>

<file path=word/ink/ink4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63 74 0,'-3'-8'149'0,"3"3"-14"0,0 2-18 16,-3-1-25-16,3 4-1 0,0-5 0 15,0 5-2-15,0 0-24 0,0 0 9 0,0 0-29 0,0 0 14 16,0 0 5-16,13 13-6 0,-10-6 3 0,3 2 1 0,-1 2-20 15,1 0-8-15,3 5-5 0,-4-1 21 16,1 5-25-16,-1-5-18 0,0 0 26 0,-2-5-33 16,2 4 37-16,-2-3-37 0,2-1 21 0,-2 1-5 0,0-2 7 0,1 0 8 15,1-2-10-15,-1 1-34 0,-1-2-1 0,0-2 23 16,-2 0-13-16,-1-4 7 0,5 5 6 16,-5-5-14-16,5 2 54 0,-3-3-39 0,-2 1 29 0,8-6-5 15,-5 2 20-15,3-2-73 0,-2-4 47 0,2-2-7 16,-3 0-19-16,7-7-9 0,-4 0 28 0,2-4-19 15,-2 4-6-15,1 0 22 0,-2 4-51 0,-2 0 29 16,0 2 95-16,-1 1-103 0,0 0 25 0,-1 2-10 0,2 0-27 0,0 2 28 16,-1 0-7-16,-1 1-4 0,0 3-2 0,-1-2-26 0,1 2-27 15,1 2-31-15,-1-1-36 0,1 2-384 16,-1 0 154-16,-1 1 112 0</inkml:trace>
</inkml:ink>
</file>

<file path=word/ink/ink4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24 0,'0'0'157'15,"0"0"-37"-15,0 0-15 0,0 0 12 0,0 0-25 0,-9 11 1 16,5-4-10-16,0 1 27 0,0 2-26 0,0 1 9 16,-1 8 0-16,-2-4-38 0,1 4 11 0,0 2 8 15,1 0-8-15,0-1-18 0,-1 4 3 0,3 1-20 16,-2-1 26-16,2 2-23 0,0 0-17 0,0 0-7 0,0-1-11 16,2-5 10-16,2 4 7 0,2-1-13 0,0-5 1 15,-1-3 19-15,1-1-35 0,0 0 6 0,2-2 0 16,4 4-37-16,-1-4-22 0,0-4 2 0,-1-1-67 0,2-1-318 15,1-1 137-15,0-2 99 0</inkml:trace>
</inkml:ink>
</file>

<file path=word/ink/ink4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10 33 0,'0'0'110'0,"0"0"3"16,0 0-28-16,0 0 9 0,0 0-5 0,0 0-11 15,0 0 25-15,-1-10-35 0,1 10-14 0,0 0-17 16,0 0 15-16,0 0-13 0,0 0 12 0,0 0-14 16,0 0 14-16,0 0 14 0,0 0-45 0,0 0-2 15,0 0 8-15,0 0-19 0,0 0 7 0,0 0 6 0,0 0 6 0,0 0-12 16,0 0-15-16,0 0-10 0,0 0-12 0,-2 0-4 15,2 0-45-15,0 0-7 0,0 0-272 0,0 0 110 16,0 0 77-16</inkml:trace>
</inkml:ink>
</file>

<file path=word/ink/ink4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115 25 60 0,'0'0'76'0,"0"0"1"16,0-5-15-16,0 5 29 0,0 0-39 0,-2-3-5 16,2 3 18-16,0 0-23 0,0 0-21 0,-1-3 28 0,1 3-23 15,0 0 22-15,0 0-19 0,0 0-25 0,0 0 34 16,-1-3-23-16,1 3 21 0,0 0 3 0,0 0-29 15,0 0 21-15,-6-1-23 0,6 1 8 0,0 0 21 16,-7 4-37-16,6-2 21 0,-2 0 9 0,1 0-20 0,-4 3 14 16,1 1-7-16,-1-1-10 0,-1 2-17 15,2 0 13-15,-2 2 16 0,0-1-28 0,1 2 15 0,-4 6 15 16,4-3-62-16,0-1 50 0,-2 7 29 0,4-6-20 16,0 2-7-16,1-2-7 0,1 0 10 0,2 0-4 15,0-1 7-15,0 2-20 0,5-4 34 0,-2 2-7 0,2-1-33 0,-1-2 12 16,3-1 19-16,-1 0-41 0,2-2-25 0,2-5 47 15,0 2-6-15,0 0-6 0,1-6-6 16,2 2 6-16,-3-1 37 0,3-3-26 0,-1-2 17 0,4-1 4 16,-2-2-9-16,-5 0 13 0,2-5-12 0,-2 4-16 15,-3-2 5-15,2-5 13 0,-4 2-18 0,-1 1-4 16,-3 1 13-16,0-1-2 0,0 0 24 0,-3 1-29 0,1 0 1 16,-4-7 1-16,1 6 3 0,-2 3 25 0,0 1-34 15,0 1-2-15,1 3 20 0,-2 0-33 0,0 1-18 0,-1 2 13 16,1 2-50-16,1 2-30 0,1 0-268 15,-1 4 115-15,1-1 83 0</inkml:trace>
</inkml:ink>
</file>

<file path=word/ink/ink4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22 215 3 0,'0'0'117'0,"-6"1"24"16,6-1-32-16,-4 0 2 0,4 0-17 0,-5 0-4 0,5 0-27 0,-3 1 23 15,3-1-28-15,-4 1 5 0,4-1-3 0,0 0-12 16,0 0-3-16,0 0-12 0,0 0-1 0,0 0 4 15,15 0-14-15,-4-1-8 0,0 0 2 0,4 0-7 16,3 0 25-16,8-3-26 0,4 1 0 0,3-1 13 16,4-1-5-16,4-1 3 0,4 0-23 0,-1 1 15 15,5-2 14-15,4 2-14 0,6-2-14 0,7-1 18 0,4-1-1 16,2 0-14-16,5-1 21 0,5 3-19 0,3-3 11 16,0 1-11-16,2 0 15 0,-2 1 13 0,1 0-16 0,-4 1-2 15,-3-1-6-15,-2 5 20 0,-3-3 1 0,-5 0-32 16,-6-1 11-16,-2 1 11 0,-6 0 10 0,-6 2-36 15,-4 1 27-15,-2-2-9 0,-4 1 16 0,-9 2-52 16,-4 0-39-16,-8 0-11 0,-6-1 39 0,-2 2-71 0,-4 3-325 16,-3-3 132-16,-3 3 96 0</inkml:trace>
</inkml:ink>
</file>

<file path=word/ink/ink4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197 319 47 0,'0'0'94'0,"0"0"-19"0,0 0 13 15,0 0-34-15,5-5-5 0,-3 3-3 0,-1-2-8 0,0 1 9 16,1-4-5-16,2 1-17 0,-3 0 0 16,2-3-3-16,-1 3-2 0,0-3-4 0,1 0 16 0,-2 1-12 15,-1-1-14-15,2 1 14 0,-2 1-2 0,-2-2-16 0,2 2 30 16,-1 1-7-16,1 1-2 0,-3 1-17 0,0-2 38 15,1 1-25-15,0 2-4 0,-3 2-17 16,2-1 20-16,3 2 3 0,-8 0 5 0,-1 3-6 0,1 1-20 0,-1 2 28 16,-6 7-20-16,-3-1 4 0,2 4-13 0,4 2 1 15,-3 2-3-15,2 3-1 0,-1 1 4 16,1 4-3-16,1-2 19 0,1 0-5 0,2 0 11 16,2 0-20-16,0-1 36 0,3 0-29 0,1-4-7 0,2-2-13 0,1-4 41 15,3-2-13-15,0 0-8 0,6 4 4 0,-2-5-8 16,2-4-2-16,1-3 2 0,0-2 18 0,3-1-12 15,0-2 9-15,1-1-17 0,0-3 7 0,9-4-10 0,-1 0-14 0,-2-2 9 16,0-2 8-16,1-2 5 16,-4 1-16-16,1-4 19 0,-3 2-2 0,-1-4 5 0,1 0-12 15,-3 0-9-15,-3 2 11 0,1-1 14 0,-3 3-19 0,-2 3 15 16,-2 1-5-16,0 1 17 0,0 1-23 0,-2 2 20 16,0 0 11-16,0 2-30 0,-1 1 37 0,-1 4-30 15,-1-1 1-15,2 1 9 0,-7 6 19 0,3 0-33 16,-1 1 1-16,0 3 14 0,-2 1-28 0,0 5 15 15,0-1 5-15,2-1-5 0,1 0 6 0,2-3 15 16,-1 1-16-16,1 0 4 0,2 1-3 0,-1-2-21 0,2 0 22 16,1-1 12-16,1-1-4 0,0-2 1 0,2-2-43 0,1 1 59 15,2-2-27-15,-1-1-29 0,4-5-4 0,-1 1 22 16,-1-1-12-16,1-1 22 0,-1-2-27 0,1-1 22 16,-1 0-22-16,-2-3 12 0,0 0-2 0,0 1-3 15,0-2 8-15,-4 2 6 0,0-3-20 0,0 3 1 0,0-3 20 16,-3 1-25-16,0 0 26 0,-1 1-23 0,-1-1 9 0,-2 4 10 15,0-2-17-15,-1 2 21 0,-1 1 2 16,-1 1-11-16,-1 1-14 0,2-1 128 0,-2 1-127 16,2 3-6-16,0-1 10 0,1 0-5 0,1 0-3 0,1 1-3 15,0 0-16-15,2 0 17 0,1 0-2 0,0 0-11 16,0 0 11-16,0 0 3 0,0 0-6 0,8-2-8 16,-4 1 17-16,1 1 3 0,1-1-3 0,4 1 0 15,-1-1 15-15,2 2-15 0,-4-1 10 0,3 1-9 0,-1 1 10 16,1 1-22-16,-2-1 23 0,0 0-20 0,-2 2 21 0,-1 1-5 15,0 0-9-15,-1 1 13 0,-1 0-4 0,-2 0-3 16,2 1 10-16,-3-1-6 0,1-1 14 0,-1 1-2 16,0-1-12-16,-1 2 11 0,1 1-10 0,-3-1 20 15,2 1-9-15,-2-4-2 0,2 2 6 16,-1-4 110-16,1 2-144 0,0-1 18 0,1-3 5 0,-2 3-10 0,2-3 23 16,-2 4-86-16,2-4 71 0,0 0 1 0,0 0-13 0,0 0 10 15,0-7 2-15,1 3-11 0,3-4 40 16,0 2-27-16,0-3 15 0,0 1-5 15,2 0 14-15,0-1-49 0,0 1 9 0,-1 0 14 0,1 1 4 0,1 0-13 16,-3 0 4-16,3 2 36 0,-2 0-40 0,2 3 21 0,-2-2-24 16,-2 3 16-16,2 1-1 0,-5 0 14 0,6 1-23 0,-3 1 7 15,0 0-1-15,-2 1-5 0,1 1-9 16,0 0 14-16,-1 0 5 0,-1 0 6 0,2 1-16 16,-2 0 19-16,0-1 1 0,0 2-17 0,0-1 2 0,0 0 3 15,0-1 8-15,0 0 7 0,0 0-18 0,0 0 6 16,0-1 8-16,0-3-6 0,0 4-21 0,0-4 24 0,1 2 3 0,-1-2-11 15,0 0 3-15,0 0-15 16,8-6-5-16,-4 1 12 0,2-1 5 0,0 0 18 16,-1-3-13-16,3 0-13 0,-2 2 16 0,1-2-8 0,-1 2 8 15,-1-1-24-15,1 2 13 0,1 1 9 0,-4 0-9 0,-1 1 6 16,1 1-9-16,2 1 6 0,-4 0-20 0,-1 2 33 16,0 0-6-16,6 2 9 0,-6-2-27 15,2 3 14-15,-2 0-6 0,3 0-9 0,-3 2 15 0,0-2-6 16,0 3 6-16,3-4-9 0,-3 3-10 0,2-1 9 15,-2 0-7-15,2-1 26 0,1 1-15 0,-2 1 15 16,2 0-24-16,1-1 7 0,-1-2 22 0,-1-1 6 16,2 1-32-16,-1-2 9 0,3 0 3 0,-2 0 2 0,4-3-10 15,0 0 5-15,-1-2 6 0,1 1-3 0,-1-3-12 0,1 0 20 16,-1-2-33-16,0 1 24 0,-1-2-10 16,1 0 17-16,-1-1-2 0,3-7-12 0,-4 4-1 0,0 2 4 15,-1 0 10-15,0 1 7 0,-1 0-1 0,0 1-17 0,0-2-6 16,-1 3-5-16,-1-1 2 0,-1 1 13 0,2 0-1 15,-2 1 17-15,1-1-9 0,-1 3-5 0,0-1 3 0,0 3-17 16,1-2 14-16,-1 3 2 0,0-1 3 16,0 4-18-16,0-5 12 0,1 4-10 0,-1 1 11 0,0-3 0 15,0 3-13-15,0 0 7 0,0 0 10 0,-1 11-13 0,0-3 12 16,0 2-12-16,-2 2 20 0,0 2-12 0,-1 11 7 16,0 0-17-16,-3 1 11 0,1 0-14 15,0 1 11-15,1 2 17 0,-2 2-11 0,1-1-9 0,-1 0 15 16,-1 1-24-16,2 2 6 0,-4-1-1 15,4 1 8-15,0-1 4 0,-1-2-10 0,1 3 10 0,1-4 13 0,-3-3-1 16,1-1 7-16,1 1-12 0,4-5-6 0,-2-6 8 16,2-1-23-16,1-4-5 0,-1 0 2 0,2-2 17 0,-3-2 1 15,1-1 1-15,2-2-17 0,0-3 17 0,0 0 2 16,0 0-10-16,0 0-5 0,0 0 19 0,3-19-28 16,-1 8 38-16,1-9-37 0,3-3 22 0,-2-3-14 15,1 0 13-15,2-3-1 0,0 0-15 0,-2-1 5 16,3 1-8-16,-2 1 1 0,-1-1 0 0,1 2 14 0,1 1-7 15,1-1 34-15,-1 5-33 0,-1-1-15 0,0 2 21 16,4 1-18-16,-4 3 12 0,1 2-5 0,-1 3 8 16,0 3 11-16,-1 1-22 0,1 1 8 15,-1 1 15-15,1 1-18 0,-2 2-7 0,0-1 13 0,0 4-7 16,-1 0 24-16,1 2-17 0,-1 0 2 0,1 3 4 0,-1-1-12 0,-2 2 0 16,2 3 18-16,-3-1-23 0,-3-1 8 15,2 4-9-15,-2-3 15 0,-1 1-2 0,-2 1-13 0,2-1 12 16,-3 0 14-16,1 0-32 0,-1-1 16 0,0-2-4 15,-1 0 9-15,1 0-24 0,-2 0 18 0,2-1-10 16,-1-2 6-16,1 2 4 0,0-1-10 0,0-1 9 16,1-1 10-16,1 1 0 0,1-1-1 15,-1-1-7-15,3 0-15 0,2-1 29 0,-5 1-4 0,5-1 7 0,-1 2-21 16,1-2 2-16,0 0-10 0,0 0 9 0,0 0 24 16,0 0-19-16,8 1-3 0,-8-1 7 0,12-3-4 0,-5 0 11 15,2 0-22-15,1-1 2 0,0-1-2 0,-1 0 8 16,2 0 6-16,-1-1 10 0,1-1-26 15,0 0 4-15,6-5-2 0,-3 0 13 0,-1 0 1 0,2 0 1 0,-4 0 0 16,-3 1 6-16,4-4-90 0,-1 0 85 0,0-2 1 16,-4 3 14-16,-1 1-17 0,2-6-9 0,1 0 23 0,-4 4-20 15,0 1 17-15,-1 1-24 0,-2 0 10 0,1 2 0 16,1-1 4-16,-1 1 5 0,-3 1-8 0,0 1 1 16,2 0-16-16,-1 0 25 0,-1 0-5 0,0 3 2 15,0-1-11-15,0 4-2 0,0-1 33 0,0 4-30 0,-1-4-15 16,1 4 25-16,0 0-11 0,-3 6 1 0,-1-1-7 15,1 4 7-15,-1 3-5 0,1 0 2 0,-3 8 10 0,1 1-2 16,-1 1 3-16,3 1-12 0,-2 0-8 0,0 0 22 16,4-1-13-16,-2-5 10 0,3-1-4 0,-2-1 15 0,4-2-15 15,-2 0 2-15,1-1 17 16,2-1-31-16,0 0 8 0,1-4 8 0,2 2-8 0,0-3-11 16,2-1 19-16,0-2 9 0,1 0-30 0,0-3 5 15,1-1 14-15,1-1 13 0,0-3-15 0,0-1 6 0,-2 0-9 16,2-1 7-16,4-7-13 0,1 2-3 0,-3-3 22 0,-5 3-6 15,1-6-4-15,-1 4 5 0,-1 2-1 16,-3 1-10-16,0 0 16 0,-1 1-8 0,0 1 2 0,-2 1-13 16,0-1 8-16,-1 4-11 0,-1 0-4 0,1 2 15 15,-2 0 3-15,0 3-3 0,-1 0 3 0,0 2 11 16,-1 2 3-16,0-1-25 0,-1 4 17 0,-2 2-26 0,3 1 11 16,-3-1 12-16,1 2-16 0,1 2 8 0,4-3 17 15,-4 1 1-15,2-1-5 0,0 1-10 0,1 0 4 0,2-2-27 16,-2-1 16-16,4-1-2 0,-2-1 4 0,3 0 24 15,2 0-17-15,-2-3 4 0,3-2-16 0,-1 0 12 16,5-2-15-16,-1 0 11 0,1-2-4 16,1 0-3-16,2-4 1 0,-3 2 0 0,9-5 9 0,-4-2-19 15,2 1 39-15,-3-3-19 0,0 2 15 0,-1-2-13 0,0 2-2 0,-5 1-11 16,0 2 0-16,-1 1 11 0,-1 3-7 16,-2-2 4-16,1 2 1 0,-2 0 16 0,-1 1-3 15,0 1-11-15,-1 3 0 16,-1 0 5-16,0 0-8 0,0 0 9 0,0 0-3 0,-11 7 11 0,6 1-2 0,1 1-21 0,-4-1 6 15,-3 8-2-15,-3-2 25 0,3 3-29 16,-1-2 12-16,1 0 14 0,3 0-25 0,-4-2 1 0,4 1-46 0,-1-3 60 16,4-1 1-16,-2 0 4 15,1 0 0-15,0-3-1 0,3 0 1 0,-2-1-15 0,0-2 24 16,3 0-10-16,1-1-13 0,-2-3 43 0,3 0-44 0,0 0-8 16,0 0 17-16,0 0-6 0,-4-7-12 0,4 3 131 15,0-2-145-15,1-3 5 0,0-1 15 0,-1 0-22 0,2-2 19 16,-1 0-41-16,1-2 22 0,1 1 31 15,-1-1-12-15,1 1 3 0,-2 0-14 0,1 4 13 16,0-1 34-16,-2 0-38 0,3 2 10 0,-3 2 13 0,1 0-8 16,-1 2-22-16,2 0 15 0,-1 2-15 0,-1 2 2 15,4-1-4-15,-4 1-5 0,0 0 22 0,0 0 4 0,3 10-10 16,0-4 0-16,-3 1 1 0,2 1-16 16,-1 2 11-16,4 0 23 0,0-1-25 0,1 0 23 0,-2 0-4 15,2 0-20-15,2 0 14 0,0-1-5 0,0-3 4 0,1 1 3 16,-1 0-5-16,3-2-16 0,-1-1 35 0,0 0-19 0,1-3 16 15,-1 0-13-15,1-2 16 0,0 0-25 0,-2-1 2 16,2-2-6-16,0-1 20 0,-1-1-23 0,-1 0 18 16,0-2-14-16,-1 1 5 0,3-7 29 0,-1 2-19 15,-3 3 19-15,-3 2-31 0,0-2 24 0,2 2-20 0,-4 0 17 16,2-1-30-16,-2 4-1 0,1 1 16 0,-2 1 16 16,-1 0-23-16,0 1 16 0,0 2-8 15,0 0-29-15,0 0 33 0,-4 5 9 0,2-2-32 0,0 1 20 16,-2 3 21-16,1 0-21 0,-1 2 17 0,1-1-19 15,0 2 7-15,1 0 10 0,0-2 77 0,1 0-115 0,-1 1 20 16,2-1-15-16,0-1 23 0,0-1-7 0,2-1-5 16,-1-2 19-16,-1 1-8 0,3-1 4 0,0-2-4 15,-1 0 5-15,1-1-7 0,1 0-13 0,6-2-2 0,-4-1 16 16,4-3-9-16,-4 0-2 0,2-1 1 16,0-1-4-16,4-7 7 0,-1 0 19 15,1-2-23-15,-1-1 17 0,-1 0-9 0,-2-1-1 0,1-4-4 0,-1 1-10 0,1-1 8 16,-4 1 20-16,3-1-7 0,-2 1-7 0,0 2-2 15,-3 3-12-15,0 2 13 0,1 2 17 16,-2 0-18-16,0 0-25 0,1 3 24 0,-1 1-12 16,-2 1 8-16,1 1 8 0,-1 2-7 0,0 1 14 0,1 1-20 0,-2 2 20 15,1 1-4-15,0 0-18 0,0 0 14 0,-8 11 4 16,2-2-8-16,2 1-1 0,-3 9 17 0,2 2 2 16,-2-2-11-16,0 5-11 0,0-1 13 0,2 0-1 15,1-2-9-15,1 2 17 0,2 1-23 0,0-6 12 0,1-3 1 16,2-2-14-16,-2 0 28 0,3-1 1 0,0-1-17 15,0-1-13-15,0-2 22 0,3-2 24 0,-1 0-35 0,1 0 4 16,1-3-12-16,0 0 18 0,-1-1-20 16,1-1 3-16,-1-1 11 0,-3 0-13 0,2 0 14 0,-2 0-10 0,2 0 17 15,-3 0-13-15,2 0 31 0,-2 0-13 0,1 0-4 16,-2 0 4-16,1 1-10 0,-2 1-13 16,0 1 6-16,0-1 20 0,0 1-19 0,0-1 13 15,2 2-4-15,-2-1 14 0,1-1-28 0,-1 1 23 0,2-1-26 0,0 0 16 16,0-1 10-16,0 1-19 0,3-2-13 0,-1 0 31 15,-1 0-5-15,2-3-17 0,3 0 40 0,0-2-95 16,1 2 56-16,-1-3-15 0,0 0 39 0,0 0 6 16,-1 2 2-16,-1-3-40 0,1 0-2 0,0-1 17 15,-2 1 35-15,-2 0-21 0,4 0-30 16,-4-2 23-16,3 4-35 0,-3 0 42 0,0 0-23 0,-1 0 16 0,-2 1-11 16,2 3-12-16,-2 1 12 0,0-2 21 0,0 2-30 0,0 0 1 15,-7 10 7-15,2-1 32 0,1 3-14 0,-6 7-16 16,1 5 30-16,-1 1-22 0,0 5-7 0,0 4 2 15,0 4 19-15,-1 0-3 0,1 1-17 0,0 1 20 16,1 6-37-16,-1-3 20 0,0 2 6 0,2-4 16 16,2 3-20-16,-2-2-20 0,3-2 49 0,1 0-27 15,-1-2-16-15,0 4 46 0,0-5-47 0,0-1-39 16,1-5 51-16,0-3-18 0,1-6-1 0,0-4-21 0,0-5-13 0,2-2-9 16,1-2-23-16,0-3-17 0,0-3-351 0,-3 1 136 15,3-4 100-15</inkml:trace>
</inkml:ink>
</file>

<file path=word/ink/ink4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24 0,'3'-1'91'0,"-2"0"7"0,-1 1-19 0,6 0 0 15,-6 0 10-15,6 0-25 0,-6 0-10 0,6 0 16 16,-3 1-10-16,1-1-28 0,0 1-11 0,-1-1 40 0,1 2-27 16,-1-1 16-16,0 0-29 0,1 1 10 15,-1-2 19-15,0 2-26 0,-1 1 28 0,-1-2-21 16,0 2-17-16,1 0-3 0,-1 1 32 0,0-1-18 0,-1 2 20 15,0-1-26-15,0 5-4 0,-1 2 21 16,1-3-5-16,-1 3-8 0,1 0-20 0,-1 1 25 0,0 2-17 16,1-1-1-16,0 2 6 0,0-2-18 0,0 0 14 0,0 1 5 15,0 1-8-15,0-3 2 0,1 2-14 0,1-2 30 16,-1 1-19-16,2-1-22 0,1 0 11 0,-2 0 0 0,3-1-5 16,-1-1 22-16,0 0 6 0,2-1-38 0,-3 0 34 15,4-1 16-15,-1-1-46 0,1 0 1 0,0-1 16 16,-1 0 4-16,2-1-25 0,0-1 33 0,-1-1-25 15,0-1 16-15,2 0-8 0,-4 0-2 0,1-1 5 16,-1-1-5-16,-2 0 19 0,1 0-18 0,-1-1 29 16,-3 1-8-16,7-3-21 0,-7 1 13 0,3 0-28 0,-3 2 21 15,3-2 5-15,-3 2-19 0,0 0 1 0,-2-5 1 0,2 5-8 16,0 0 11-16,-4-4-15 0,4 3 48 0,0 1-23 16,0 0-17-16,-8 0 28 0,8 0-17 0,-6 3 4 15,3-1 9-15,1-1-2 0,-2 2-9 0,0 4-2 16,1-3 11-16,0 4 6 0,0-2-12 0,3 3-7 15,-1 1 11-15,-1-1-7 0,2 2 24 0,0-1-25 0,0 1 10 16,2 0 1-16,-2 2-16 0,1 1 8 0,2-2 26 16,-2 1-23-16,2 2-16 0,2 5 5 0,0 1-12 15,-3-3 12-15,2-3-4 0,2 7 10 0,-3-4 9 0,4 3-9 0,-4 1-9 16,3 0 7-16,-2-1 11 0,0-4-25 16,-1-1 11-16,1-3 8 0,-2 1 9 0,0 0-13 0,-1 1-20 15,0 0 22-15,-2 1 2 0,-1-1 32 0,-3 7-31 16,0-1 46-16,-1-1-16 0,-1-2 22 0,0 1-18 15,-2 0-8-15,-1-2 10 0,-1 0-10 16,2-4 0-16,2-1 3 0,-3 3 6 0,0-3-3 0,3-2-40 16,-1-1-14-16,1 1-17 0,1 1 7 0,0-3-59 0,1 1-38 15,-1-3-423-15,0-1 163 0,1-1 120 0</inkml:trace>
</inkml:ink>
</file>

<file path=word/ink/ink4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37 0,'5'4'156'0,"3"0"24"0,2-3-62 0,1 1-1 0,5 0-13 16,0-1-7-16,10-1-13 0,-4 1 56 0,5-2-71 0,-2 5 5 16,-2-4 22-16,-4-1-50 0,-3 0 8 15,0 0-12-15,0 2 30 0,1-3-19 0,-3 2-17 0,-1 0 26 16,-1 0-44-16,-4-2-27 0,0-1-27 0,-1 0-24 0,-3 0-26 15,-1 3-378-15,-2 1 141 0,-1-1 101 16</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079"/>
    </inkml:context>
    <inkml:brush xml:id="br0">
      <inkml:brushProperty name="width" value="0.04667" units="cm"/>
      <inkml:brushProperty name="height" value="0.04667" units="cm"/>
      <inkml:brushProperty name="fitToCurve" value="1"/>
    </inkml:brush>
  </inkml:definitions>
  <inkml:trace contextRef="#ctx0" brushRef="#br0">58 0 130 0,'-3'8'164'0,"-2"2"-71"0,0 0-3 16,2 1 0-16,-2 1-22 0,1-3 4 0,0 0-72 16,-1 1 70-16,1 0-22 0,-2 0-4 0,2-2 14 0,1-1-11 15,1-1-18-15,2-6 25 0,-3 9-34 0,3-9 10 16,-2 6 34-16,2-6-15 0,0 0-3 0,0 0 3 15,0 0-27-15,0 0 37 0,0 0-47 0,0 0 17 0,0 0-18 16,0 0 18-16,0 0-26 0,0 0 10 0,21-7 6 16,-13 3 0-16,0 0 6 0,0 0-6 0,1 0 25 0,-2 0-52 15,1 1-25-15,0 0 24 0,1 1-6 0,0 1 3 16,-2 1 6-16,-7 0-8 0,13 0-16 0,-5 3 21 16,-1-1-11-16,0 2-12 0,0 2 15 0,-2-1-1 0,2 1 21 15,-3 0-11-15,1 2 0 0,-2 0 10 0,-1 0-27 16,1 1-9-16,-2-1 11 0,-1 2 7 0,-1-1 18 15,0 0-27-15,-3 0 20 0,0-1 15 0,-1 0-12 16,-1 2-12-16,0-4 34 0,-1 1-7 0,0 0 1 16,1-1-11-16,-3-2 3 0,0 0 16 0,-1 0-13 0,1-1-4 0,2-1 41 15,-1-1-41-15,8-1-24 0,-11 0 18 0,11 0-23 16,-9-1-50-16,3-3-33 0,2 2-268 0,4 2 115 16,-8-8 83-16</inkml:trace>
</inkml:ink>
</file>

<file path=word/ink/ink4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63 0,'11'-2'143'0,"0"2"19"16,4 0-33-16,3 0-33 0,8-3 8 0,4 3-12 16,0-1 3-16,1-4-21 0,1 1 3 0,1 2-4 15,2 5 31-15,-3-1-1 0,0-5-1 0,-4 1-7 16,2-1-33-16,-2 2 4 0,-2-1-5 0,-5 3 11 0,-4-2-17 15,-4 0-16-15,-1-2-15 0,0 0 26 0,-1 4-29 16,-3 2-16-16,-2-4-39 0,-1-2-19 16,-3 1-23-16,-2 2 3 0,2-1-51 0,-2 1-384 0,0 0 155 15,-10 0 110-15</inkml:trace>
</inkml:ink>
</file>

<file path=word/ink/ink4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0 179 0,'0'0'163'0,"-9"6"-13"15,5 0 23-15,-2 2-150 0,2 1 125 0,-1 2-58 0,0 1 61 16,-3 7-109-16,3 2 84 0,-1 0-51 0,2 0-18 16,2-3 59-16,1-2-14 0,0-1-53 0,2 0 30 15,3 6-31-15,0-1 29 0,5 1-27 0,-1-3 19 0,3 0-51 16,0-2-50-16,4-3-6 0,-1 2-49 0,1-3-2 16,4 1-456-16,-2-7 163 0,6-1 116 0</inkml:trace>
</inkml:ink>
</file>

<file path=word/ink/ink4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0 12 0,'0'0'162'0,"5"-1"13"15,-1 1-54-15,-4 0 12 0,8 3-20 0,-1 1-30 16,-1 1-18-16,-1 2-26 0,2 0 16 16,-3 2-8-16,1 0-11 0,0 3-15 0,-2-1 6 0,-1 1 32 15,0-2 26-15,-1 3-60 0,-2 0-16 0,0-1 24 16,-1 2-10-16,0-1 0 0,-3-1 22 15,-3 6-11-15,0-4 9 0,-3 1-43 0,-1 0 10 0,0-1-11 16,1-4-18-16,-3 2-36 0,-1-1-27 0,1-3-39 0,2-2-264 16,0 0 120-16,0-5 85 0</inkml:trace>
</inkml:ink>
</file>

<file path=word/ink/ink4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0,'0'0'187'0,"4"3"-2"0,-1-2-70 0,2 0-20 16,4 0-14-16,1 0-5 0,1 1 5 0,2-1-13 15,1 0 15-15,-1-1-19 0,2 0-53 0,-1-2-43 16,2 0-67-16,-3 3-225 0,1-5 102 16,-1 1 71-16</inkml:trace>
</inkml:ink>
</file>

<file path=word/ink/ink4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0 116 0,'-5'8'171'0,"-1"1"2"0,1 2-56 0,0 0-1 0,2 0-28 15,0 1 42-15,1 0-59 0,0-1 17 0,-1 1-28 16,2-3 33-16,-1 2-29 0,1 0 6 0,1-1-47 16,0-1 63-16,1 0-18 0,1 0-24 15,-1 0 51-15,1-1-31 0,1-1-13 16,0-2-10-16,2 2-13 0,0-4 3 0,2 1 4 0,-1-2 34 0,2 0-36 0,1-1-20 16,-2-1-52-16,2-2-4 0,0 1-25 0,-1-3 1 15,1 1-72-15,0-1-390 0,-4 3 158 0,3-6 115 0</inkml:trace>
</inkml:ink>
</file>

<file path=word/ink/ink4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51 0,'3'0'240'0,"2"-1"-30"0,0 1 2 0,6 0-102 16,-2 0 33-16,1 1-15 0,0-1-27 0,2 0 7 16,1-2 11-16,-1 1-48 0,-1 2-30 0,2 0 42 15,-3-1-39-15,0-1-47 16,-1 0 18-16,2-1-54 0,-5 1 9 0,2-1-44 15,-3 0-54-15,-1-2-319 0,-2 4 139 0,0 0 96 0</inkml:trace>
</inkml:ink>
</file>

<file path=word/ink/ink4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84 3 104 0,'0'0'166'0,"-2"-5"2"0,2 5-63 0,0 0 15 15,0 0-20-15,0 0-7 0,0 0-25 0,-7 0 13 16,7 0-14-16,-4 4 20 0,-1 0-35 0,1 2-1 16,-2 1 1-16,-1 2-24 0,1 0-4 0,0 1 7 0,0 1-3 15,-2 7 62-15,2-4-13 0,2 1-16 16,0-1-44-16,1-1-20 0,0 1 41 0,1-1-47 0,1 0 48 15,1-1-2-15,0 0-18 0,1-2 6 0,0 2 12 16,3-2-1-16,0-2-37 0,0 1-11 0,3-1 9 0,-1-5 50 16,4 0-57-16,-1-1 52 0,0 0-34 0,1-1-63 0,-2-2 51 15,2 1 34-15,-1-2-30 0,-2-1 6 16,2-1-15-16,-1-1-8 0,-2 0 30 0,0-4-22 0,0 1 27 16,0-1-20-16,-4-1 20 0,-1-2-47 0,0 0 48 15,-2 0-9-15,-2-2-39 0,3 1 10 0,-3 0 52 0,-2 0-57 0,0 2 3 16,-5-5 20-16,1 5 11 0,2 0 20 15,0 5-38-15,-1-1 0 0,2 2-6 16,-1-2-15-16,1 2-21 0,-1 0-19 0,3 3-31 0,0 2-31 16,1 0-350-16,3 0 146 0,0 0 104 0</inkml:trace>
</inkml:ink>
</file>

<file path=word/ink/ink4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 0,'2'2'232'0,"-1"-1"-11"0,3 6-43 16,0 1 31-16,1 1-7 0,-1 2-33 0,7 4 1 15,-1 3-45-15,1 0 12 0,1 0-14 0,0-2-25 16,0 2-16-16,1-1 8 0,-1-3-26 0,-1-2 8 15,-3-1 1-15,1-3-48 0,-2-2 17 0,0 2-19 16,-1-1-28-16,-2-2-33 0,1 0-13 0,-2-2-14 0,1 0-44 16,-3-1-46-16,1 1-445 0,-1 0 175 0,-1-3 132 15</inkml:trace>
</inkml:ink>
</file>

<file path=word/ink/ink4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127-1 113 0,'1'-2'248'16,"-1"2"38"-16,0 0-46 0,0 0-6 0,-7 3-6 0,4 3-37 15,-3 0-12-15,0 3-13 0,-1-3-17 16,1 3-36-16,-2 1-13 0,-3 4 2 0,1-3-5 16,0 6-13-16,2-7-11 0,1 0-29 0,0-2 8 15,2 0-33-15,1 0-51 0,-1 3 1 0,0-5-64 0,2-2 2 16,0 1-29-16,-1-3-37 0,2 1-515 0,0 1 194 16,2-4 148-16</inkml:trace>
</inkml:ink>
</file>

<file path=word/ink/ink4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60 250 76 0,'7'-1'126'0,"-7"1"4"0,7-3 2 0,-7 3-43 0,10-4-27 0,-5 0 46 0,0 1-47 16,-2 0-2-16,0 1 17 0,-3 2 0 15,5-6-22-15,-3 2 5 0,0 2 16 16,-1-2-16-16,0 0 10 0,-1 4-35 0,-1-6 26 0,1 6-5 16,-3-6 12-16,1 2-16 0,-1 2 3 0,-2 1-7 15,1-1-19-15,0 2 16 0,-5-1-48 0,2 1 33 16,-3 3 42-16,1-2-32 0,1 3 21 0,0 0-18 16,0 1 16-16,1 2-30 0,1-1 10 0,2 0 3 15,-1 0-8-15,1 3 7 0,2-2-23 0,0 1-11 0,2 1 8 0,1-1 1 16,1 3-3-16,1-5-3 0,2 1-23 0,1 0 15 15,0 0-38-15,2-1 25 0,1-1 14 16,2 0-16-16,1-2 35 0,1-2 23 16,-1-1-39-16,2-1-5 0,-1-1 2 0,0-1 14 0,-1-2-15 15,2 1-8-15,4-4 6 0,-3 1 8 0,-5 0-28 0,0 0 42 16,6-7-21-16,-6 4-6 0,0 0-8 0,0-6 9 0,-3 2-5 16,-1 3 10-16,-3-1 1 0,1 0-1 0,-1-2-25 15,0 0 1-15,0 1 15 0,-1 0-10 0,0-1 18 0,-2 1-46 16,0 1 22-16,1 0 25 0,-1 0-10 15,-2 2 27-15,1 0-6 0,-1 1-13 0,0 0-15 0,0 2 11 0,0-1 9 16,0 3-20-16,1 1 30 16,0 1 2-16,-1 0-29 0,1 2 28 0,-1 1-18 0,-1 2-2 0,0 0 9 15,0 4 28-15,-1 3-41 0,1 0 22 0,-1 3-17 16,2-2 22-16,0 4 2 0,0 0-19 0,-1 0 23 0,3 1-9 16,-2 8-11-16,0-4 25 0,2-3-14 0,0-4 3 0,0 3 4 15,3-2-19-15,-2 0 16 0,1 0-18 16,1 0 12-16,0-1-4 0,0 0-5 15,1-3-9-15,0-1-2 0,2 0-27 0,1-2-9 0,-3 0-4 0,2-2-17 16,1-2 18-16,-2-1-25 0,2-1 7 0,-7 0-6 16,18-3 5-16,-9-1-10 0,1 0 11 0,-1-2 35 15,0-1-15-15,1 1 13 0,-3-2 19 0,1-1-25 0,1 0-9 16,-3 2 22-16,0-2 35 0,-1 0-33 0,0 1 20 16,-2 0 18-16,-1 1 17 0,0 0-17 0,-2 2 8 0,0 1 15 15,-2 1 14-15,2 3-35 0,0 0 32 0,-5 0-15 16,5 0 6-16,-10 5-4 0,4 1 3 15,0 0 31-15,-1 2-31 0,3-1 9 0,-1 2-8 16,-2 0 9-16,3-1-36 0,-1 3 11 0,-1-3 0 0,2 0-14 0,1 1 10 16,2 0-18-16,0-1 36 0,-1-2-18 0,2-1-2 15,2-1-4-15,-1-1 0 0,2-1-8 0,-1-1 5 16,1 1-6-16,-3-2 4 0,0 0-16 0,12-2 12 16,-6-1-6-16,1-2 2 0,2 2 17 15,-3-1-33-15,1-2 14 0,-2 0 20 0,1-1-20 16,0 0 15-16,1 0-9 0,-1-1-1 0,-2 1-8 0,2 1-19 0,-2-2 43 15,-1 2-29-15,0 0 39 0,0 2 7 0,-1 0-19 16,1 0 1-16,-2 2 33 0,-1 2-6 0,2-2-12 16,-2 2-13-16,0 0 2 0,0 0-4 0,0 0 24 15,0 0-12-15,0 0 1 0,0 0-2 0,-7 15 5 0,4-9-9 0,2 1-5 16,0 0-14-16,-1-2 9 0,2 0-22 0,0 0 16 0,0-1-4 16,0 0-21-16,2 0-14 0,-1 1-22 15,-1-5-56-15,5 6-23 0,-2-6-24 16,-3 0-20-16,9 8-511 0,-2-6 200 0,-1-4 147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0.627"/>
    </inkml:context>
    <inkml:brush xml:id="br0">
      <inkml:brushProperty name="width" value="0.04667" units="cm"/>
      <inkml:brushProperty name="height" value="0.04667" units="cm"/>
      <inkml:brushProperty name="fitToCurve" value="1"/>
    </inkml:brush>
  </inkml:definitions>
  <inkml:trace contextRef="#ctx0" brushRef="#br0">0 47 97 0,'0'0'150'0,"0"0"-19"16,0 0-10-16,0 0-3 0,0 0-22 0,0 0-5 0,0 0 0 15,0 0 12-15,17-6-23 0,-10 4-10 16,1 0 33-16,0-2-19 0,1 1-19 0,-2 1-2 16,2-1-33-16,1 0 31 0,-1 2-17 0,-1-2-10 0,0 1-4 15,0-1 3-15,-1 1-35 0,-1 1-6 0,0-1 18 16,-2 2-31-16,-4 0-9 0,7-2-16 0,-7 2-39 0,5-3-52 15,-2 0-300-15,-3 3 131 0,0 0 97 0</inkml:trace>
</inkml:ink>
</file>

<file path=word/ink/ink4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13 72 0,'8'9'125'0,"-2"1"-7"0,1 1-19 16,-1 0-17-16,-2 0 2 0,0-2 8 0,-1 2-19 15,0 1-13-15,0-2-29 0,-3 1 23 0,2-2 3 16,-2 0 7-16,-2 0-14 0,-1-1 5 0,0 1 24 16,-3-2-29-16,1-2 0 0,1 0-3 0,-2 0 22 15,1-2-17-15,2-1-11 0,-2-1 5 0,5-1-9 16,-8 0 4-16,8 0 19 0,-7-4-26 0,3-3 19 0,0 0-3 15,2 0-3-15,1-1 21 0,-1-1-49 0,2 0 23 16,3-1-19-16,-1-1-18 0,3 0 7 0,-1 1-15 0,1 1 17 0,1-1 12 16,0 0 21-16,1 1-43 0,2 1 27 15,-2 0-7-15,3 0-20 0,-2 3 6 0,1 0-8 16,1-1-38-16,-1 3-29 16,2 0 25-16,-1-1-67 15,1 1-58-15,-2 0-394 0,0 1 166 0,-1 2 121 0</inkml:trace>
</inkml:ink>
</file>

<file path=word/ink/ink4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13 155 0,'0'0'139'0,"0"0"-20"15,1-6 30-15,-1 6-49 0,0 0-19 16,0-2 30-16,0 2-36 0,0 0-14 0,0 0-18 16,0 0 18-16,0 0-29 0,4-4-1 0,-4 4 20 15,0 0 2-15,3-1-3 0,-3 1-24 0,0 0 13 16,0 0-32-16,0 0 9 0,0 0-4 0,8 0 8 16,-8 0-20-16,0 0 17 0,5 4-17 15,-5-4 20-15,6 5-13 0,-5-2 16 0,3 2-9 0,0 2 1 0,0-1 3 16,0 1 0-16,-1 0-6 0,-1 1-4 0,0 1 16 0,1-2-15 15,-3 2 0-15,1-1 10 0,1 2 16 0,-4 2-38 16,2-3 15-16,-1 1-9 0,1-1-17 0,-3 1 19 16,3-1 42-16,-1 1-37 0,1-1 11 0,-1 2 6 15,1-2 4-15,0-2-12 0,0 2-6 0,1-1-9 16,0 1 2-16,0-1-25 0,1-3 10 0,-1 0 14 0,2 2 12 16,-1-2 11-16,1 1-16 0,1-1-30 0,-1-2 33 0,0-2-50 15,-3-1 38-15,7 3-17 0,-3-3 26 16,-4 0 0-16,8 0-19 0,-8 0-4 0,8-1 14 0,-8 1-4 15,9 0 7-15,-4-2-6 0,-2-1-9 16,-3 3 28-16,8-3 3 0,-6 0-18 0,1 2-3 0,-3 1 15 0,5-3 42 16,-5 3-48-16,3-3-2 0,-2 2 5 0,-1 1 17 15,0 0-16-15,0 0 27 0,0 0-21 0,0 0 12 16,0 0 11-16,-9 8-77 0,5-3 30 0,0 2 25 16,1 1-19-16,-2-1 6 0,3 2-8 0,-1 2-7 15,2-2 9-15,0 2-33 0,0 1 16 0,2-1-26 0,0 0 28 0,0 1-24 16,-1 2 4-16,4 0-4 0,-3 1 2 15,2-2-7-15,0 1 20 0,4 6 15 0,-1-4-5 0,-2 4 56 0,0-4-68 16,0-1-12-16,0-4 45 0,-1 2-31 16,0 0 4-16,0-1-7 0,0 0 21 0,-2 0-14 0,0-2 31 15,-1 0-26-15,0-2 38 16,0 0-18-16,0 3 33 0,-2-4-21 0,-2 1-28 0,1-2 25 16,-2 1 24-16,0-1-4 0,-1 1 15 0,0-1-20 0,-1 1-18 15,-1-2 6-15,0 1 19 0,2-3-48 0,-4 1 53 16,2 1-2-16,0-2-20 0,-1 0 10 0,2 1-26 0,0-1 2 15,0-1 5-15,0 0-29 0,2 0-28 0,5-2-24 0,-7 2-56 16,7-2-486-16,-1-6 178 0,1 6 134 16</inkml:trace>
</inkml:ink>
</file>

<file path=word/ink/ink4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47 0,'0'0'113'0,"0"0"-5"0,0 0-44 0,0 0 8 15,0 0 20-15,35 11 7 0,-30-2-39 0,-5-9-3 0,10 23 8 0,-2-9-12 16,-2 2 33-16,1 3-31 0,2-2 47 0,-1 3-51 16,3 0 1-16,-4-1-16 0,-2 2-3 15,6-1 45-15,-5 1-41 0,3-2-17 0,-4 2 11 0,-1 0 7 16,-3 0-35-16,-1-3 46 0,-1-1 4 0,-5-1-5 16,-4 2-52-16,-4-3-5 0,1 1-53 0,-7-1-1 15,-6 0-401-15,-4-6 141 0,0 3 101 0</inkml:trace>
</inkml:ink>
</file>

<file path=word/ink/ink4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7 0,'3'-1'143'16,"2"1"-37"-16,0-1-16 0,1 1-12 0,3-1 4 0,0 0-8 0,0 0-21 15,-2 0 16-15,-1 1-2 0,0 0-13 16,-1-1-42-16,0 0-25 0,-1 0 11 0,1 1-265 0,-1-2 84 16,0 2 59-16</inkml:trace>
</inkml:ink>
</file>

<file path=word/ink/ink4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0 122 0,'-11'17'99'0,"5"-2"22"0,-1-2 2 0,1-2-60 15,3 1 2-15,-1 0 25 0,0-2-4 0,2 1-20 0,1 0 20 16,-2-1-31-16,3-1-4 0,-3 0-24 0,4-1 19 15,1 1 8-15,-2-2-10 0,1-1-23 16,1 1 13-16,2 0-26 0,0-2 12 0,1-1-9 0,0 1 8 0,2 0-13 0,1-3 9 16,0 1-10-16,1-1 54 0,-3-2-50 15,4 1-9-15,0-1-19 0,-1-1 19 16,0-1-38-16,-1-1 15 0,2 1 18 0,-3-2-65 0,0-2-329 16,1 1 121-16,-1 1 88 0</inkml:trace>
</inkml:ink>
</file>

<file path=word/ink/ink4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46 0,'9'-1'86'0,"0"1"7"0,3-1 2 16,-1 0 26-16,-1 1-75 0,2-1 5 0,-2 1-14 0,0-1 21 0,-10 1 37 15,33 1-97-15,-19-4 2 0,-14 3 22 0,19-8-14 16,-19 8-48-16,8-3-194 0,-5 4 74 16,-3-1 52-16</inkml:trace>
</inkml:ink>
</file>

<file path=word/ink/ink4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39 129 0,'3'6'130'16,"-1"3"-21"-16,1 0-51 0,1 2 42 0,-1 0-63 15,0 1 2-15,-1 0 17 0,6 6-31 0,-4-2 61 16,0-4-45-16,-1-1-31 0,1 0 16 0,0 1 39 16,1-2-45-16,-2 0 58 0,1 0-39 0,-2-2-54 15,2 0 17-15,0 0 6 0,-1-2 24 0,0 0-35 0,0-1 22 16,-1 1-10-16,0-3-2 0,0-2 9 0,0 1 25 16,0-1-2-16,2-2-23 0,-2-1 4 0,1 1 5 0,0-5-20 15,2-2 34-15,0 0-18 0,-1-2 12 0,0-2-10 16,2-6-32-16,-2 1 18 0,2-2-2 0,0-2-16 15,0 2-8-15,-2 3 57 0,-1 0-40 0,0 4-3 0,0-1 2 16,-1 1 24-16,1 1-20 0,-1 2-25 0,-1 0 15 16,-1 0-20-16,2 1 38 0,0 3-20 0,-1 0-50 15,0 2-55-15,0 1-272 0,-1 1 121 0,0 1 85 0</inkml:trace>
</inkml:ink>
</file>

<file path=word/ink/ink4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51-2 95 0,'0'-2'109'0,"0"2"14"0,0 0-29 16,0 0 8-16,-4 6 8 0,3-3-38 0,-2 5-8 0,0-1 15 16,-2 3-42-16,2-2-3 0,-1 3 2 0,1 2-20 15,-1-1 6-15,1 1 12 0,-1 8-44 0,-2-5 7 16,3 0 53-16,0-2-1 0,2 1-46 0,0-1 34 0,1-1-11 16,-1 1 12-16,3-1-65 0,1 0 21 15,1 0-2-15,-1-2 15 0,2-1-20 0,0 0 16 16,1 0 24-16,0-2-16 0,1 0 11 0,0-3-44 0,2 1-2 15,-1-1-55-15,1-2-13 0,0 0-237 0,0-2 104 0,-1 2 71 16</inkml:trace>
</inkml:ink>
</file>

<file path=word/ink/ink4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108-1 24 0,'-7'6'133'16,"-2"2"-51"-16,-3 5-5 0,1-1 35 0,0 2-29 16,-1 1-22-16,2 1 39 0,0 1-16 0,4-3-5 0,-1 0-42 15,4-3-24-15,-1 1 21 0,-1 1-30 0,3 1 31 0,3-1-25 16,0-1 62-16,1 0-66 0,2-1 17 0,3 0 32 15,-1-2-71-15,3 0 37 0,5 2-37 0,-1-3 41 16,-1-1-44-16,-2-3 7 0,1-1 56 0,1-1-55 16,0 0 60-16,-1-4-49 0,1 0 12 0,-1 0 40 15,1-3-68-15,-1 0 57 0,-2-1-50 0,1-2 29 0,1-5 11 0,1-4-56 16,-3-1 31-16,-2 4-15 0,-4-1-7 0,-1 2 52 16,0-3-28-16,-2 4 51 0,-1-5-50 0,-2 4 35 15,0-1-60-15,-3-7 83 0,-2 4-61 0,0 3-3 16,2 3 12-16,-1 3-39 0,0 1 18 0,0 1-19 0,-2 1 30 15,1 1-48-15,-1-1-26 0,2 5-23 0,-1 3-310 16,1 1 124-16,-1-1 88 0</inkml:trace>
</inkml:ink>
</file>

<file path=word/ink/ink4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17 0,'0'0'87'16,"3"0"4"-16,-3 0 3 0,0 0-12 0,0 2-27 15,0-2 0-15,0 0 24 0,0 0-7 0,0 0 16 16,0 0-40-16,0 0 4 0,0 0-8 0,0 0-24 0,0 0 27 0,0 0-18 16,0 0 9-16,0 0-39 0,0 0 37 0,2-2-7 15,-2 2-29-15,0 0-13 0,0 0 28 0,0 0 23 16,0 0-30-16,0 0 16 0,0 0-16 0,0 0-20 15,0 0 1-15,0 0 60 0,0 0-52 0,0 0 43 16,0 0-39-16,0 0 38 0,0 0-8 0,0 0-3 0,0 0 2 16,0 0-18-16,0 0-21 0,0 0 48 15,4 0-47-15,-4-1-20 0,3 1-1 0,0 0 12 0,-1 0 15 0,1-2 8 16,1 2-1-16,0 2 35 0,0-2-52 0,0 0 41 16,1 0-61-16,-1 0 12 0,0 0 43 0,1 0-46 15,1 0 46-15,-2 0-11 0,2 1 25 0,-1-1-21 0,3 2 10 16,-1-2-49-16,-1 3-8 0,3-2 8 15,-1 2 17-15,0 0 23 0,-2-3-5 0,1 3-23 0,1-1 22 16,-4 1 10-16,2-1-41 0,-2-1 36 0,0 2-2 16,-1-1 7-16,0 0 11 0,0 0-55 0,-1 0 16 15,1 1 31-15,-1-2-48 0,0 3 1 0,-1-2 58 16,2 0-34-16,-3 2-8 0,1-1 1 0,-1 2 15 0,0-1-14 16,0-2-13-16,0 4 38 0,0-2-45 0,0 1 5 0,0 0-11 15,0 1 61-15,0-1-49 0,0 0 28 0,-1 0-7 16,1 3-2-16,-1 0-14 0,-1 0 37 0,2-1-24 15,-3 2-1-15,3-1-1 0,-1 1 8 0,0-3-11 16,-1 2 26-16,1-1-44 0,0 1 21 0,-1 2 25 16,1-3-28-16,0 0 17 0,1 0-50 0,-1 1 58 15,-1-1-12-15,2 2 10 0,-1-2-6 0,1 0-3 16,-2 0-38-16,2 1 40 0,-1-1-20 0,0 0 21 0,1 2-48 16,-1-2 36-16,-1-1 27 0,2 0-37 0,-1 2-15 0,2-1 51 15,-2 2-22-15,1-2-11 0,-1-2 6 0,0 2 27 16,1 1-65-16,0-1 15 0,-2 2 41 0,2-3-46 15,0 0 54-15,0 0 2 0,0-1-26 0,0-1-16 0,0 2 36 16,0-1-10-16,0 0-32 0,2 0-1 16,-2 0 4-16,0 0 47 0,0 0-14 0,2 3-34 0,-1 0 42 15,1-1 13-15,0 0-18 0,-1-1-29 0,1-1 24 16,-1 2-38-16,2 0 55 0,1-2-3 0,-1 2-46 16,0-2 45-16,0 1-41 0,1 1 4 0,-1-2 40 15,1-1-27-15,0 2-18 0,0-1 22 0,-1-2 15 0,1 1-34 0,2-1 29 16,-2 1-18-16,1-1 9 0,1 2 0 0,-1-3-22 15,-1 0 20-15,1 0 15 0,-1 1-56 0,0-2 32 16,-1 0 21-16,1 0-6 0,0 1-48 0,-2 0 44 16,2 0-6-16,-4-2-14 0,6 1 27 0,-5-1-15 15,-1 0-4-15,4 3 9 0,-4-3 25 0,0 0-44 16,2 1-10-16,-2-1 29 0,0 0-23 0,3 2 33 0,-3-2 2 0,0 0-21 16,0 0-2-16,0 0 19 0,0 0-10 0,0 0-25 15,0 0 39-15,0 0-15 0,-8 5 3 0,6-4-18 16,2-1 30-16,-4 2-7 0,1-1-2 0,0 0-6 15,1 1 9-15,-2-1-13 0,1 1 11 0,1 1 13 16,-5 3-23-16,2-3 2 0,-1 2 13 0,0 0 6 16,1 1-10-16,-1 0-5 0,2 1 18 15,-2-2-35-15,0 2-5 0,2 0 40 0,-2 1-29 0,2-1-19 16,-2 1 25-16,3 0-4 0,-2-1 5 0,1 2 18 0,0-1-13 16,1 1 2-16,-2-1-4 0,2 2-30 0,-2-2 10 15,3 2 6-15,-1-1-17 0,-1 0 44 0,2 1-18 0,0-1-9 16,2 2 15-16,-1-2 12 0,0 0-12 0,-1 3-35 15,2-2 43-15,0 0-1 0,0 2-28 0,0-2 9 0,0 0 1 0,0 0 17 16,0 0-18-16,2 0 24 0,-1 0 25 16,-1 2-27-16,2-3-38 0,-2 1 22 0,2 0 17 15,0 1 6-15,0-3-19 0,1 3-10 0,-1-1 30 16,1 0-11-16,0-1-32 0,0 3 18 0,1-4 33 0,-3 3-23 0,2-1-6 16,0-1 21-16,0 3-33 0,-1-2 10 15,1 0-1-15,-1 1 2 0,-2-1-4 0,2 2 13 0,-1 0-16 16,-1-2 16-16,2 1-4 0,-2-1-8 0,0-1 4 15,-2 0-6-15,1 1 3 0,-1-1 4 0,1-1 2 16,-2 1-9-16,1 1 14 0,-1-2-8 0,2 1 3 16,-3 1-12-16,1-1 10 0,-1-1 16 0,-1 0-32 15,1 0 21-15,1 1 11 0,-2-1-42 0,-1 1 36 16,1-1 7-16,-2-1-36 0,1-1 21 16,1 1 1-16,-1-1-10 0,0 0 19 0,0-1-10 0,-1 0-29 0,0 0 39 15,0-2-10-15,-1 1-10 0,2-1 17 0,1 0 6 0,-1-1-36 16,2-1-17-16,0 1 24 0,1-2-40 0,0 1-66 15,0-1-287-15,0 0 125 0,0-1 88 0</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866"/>
    </inkml:context>
    <inkml:brush xml:id="br0">
      <inkml:brushProperty name="width" value="0.04667" units="cm"/>
      <inkml:brushProperty name="height" value="0.04667" units="cm"/>
      <inkml:brushProperty name="fitToCurve" value="1"/>
    </inkml:brush>
  </inkml:definitions>
  <inkml:trace contextRef="#ctx0" brushRef="#br0">0 112 176 0,'7'-7'163'16,"2"0"-20"-16,1 1-10 0,2-1-3 0,2-4-8 16,1 3-47-16,3-2 29 0,-1 3-20 0,-2-3 5 15,0 4-42-15,-4 2-2 0,0 0 4 0,-3 0-10 0,1 0 14 0,-2-1-9 16,0 1-25-16,-1 3-51 0,-2-1 61 0,0 1 12 15,-4 1-5-15,5-2-6 0,-3 0-14 0,-2 2 7 16,0 0-23-16,0 0 3 0,0 0 0 0,3 12-3 16,-3-7 10-16,2 3-4 0,-2 1-6 0,0 1-4 15,1-1-2-15,3 1 21 0,-2 0 13 0,1 0-27 16,1-1-1-16,-1 1 5 0,0 0-1 0,1 0 33 16,-1-1-13-16,-1-2 11 0,1 2-44 0,0-1 61 0,-3 0-55 15,0 0 42-15,-3-1-45 0,0 1 26 0,-2-4-87 0,-1 2-76 16,-2 0-391-16,-1-3 158 0,1 1 117 0</inkml:trace>
</inkml:ink>
</file>

<file path=word/ink/ink4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78 0,'0'0'190'0,"0"0"-39"0,0 0 13 0,0 0-31 0,0 0-26 15,0 0 12-15,17 5-20 0,-12-4-44 0,6-1 27 16,-2 1-49-16,2-2-25 0,-2 2-29 0,1-2-42 15,-1-2-303-15,-1 1 116 0,-2 1 80 0</inkml:trace>
</inkml:ink>
</file>

<file path=word/ink/ink4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86 0,'-4'6'161'0,"-1"2"-21"0,2-3-13 0,-2 3-18 15,2 1-37-15,-3 0 60 0,1-1-24 0,2 1 8 0,-1 3-22 0,1-2 12 16,-1-2 2-16,2 3-3 0,0-1-3 16,-1-1-43-16,0 1 14 0,3 1-42 0,0-1 22 15,0-1 2-15,2 0-12 0,-1 0 0 0,2-1 14 0,-1 1-26 0,0-1 24 0,1-1-10 16,2-1-16-16,0 0 12 15,-1 0 3-15,2-3-15 0,1 2 16 0,-1-2-11 16,3-1-18-16,-2 0-4 0,0 0 20 0,-1-2-13 16,1 0-8-16,3 0-1 0,-2-2-27 0,0 1-28 15,-1-1-23-15,2-1 1 0,0 0 0 0,-2 0-16 0,1 0-31 16,-1-2-11-16,-1-1-40 0,0 0-364 0,-2-2 158 0,-1 3 115 16</inkml:trace>
</inkml:ink>
</file>

<file path=word/ink/ink4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47 0,'0'0'171'0,"0"0"-47"0,10-2 15 0,-6 2 15 16,3 0-28-16,3 1-15 0,-1-1-30 0,1 1-7 15,0-1-13-15,1 0-12 0,0 2 1 0,0-2 47 16,-1 0-58-16,0 1 10 0,-3-1-24 15,-1-1-37-15,0 2-10 0,-1-1-10 0,0 0-10 0,-2-1-57 16,-3 1-282-16,6-2 118 0,-6 2 83 0</inkml:trace>
</inkml:ink>
</file>

<file path=word/ink/ink4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0 69 0,'0'0'159'16,"0"0"-24"-16,0 0 3 0,0 0-6 0,0 0-27 15,0 0-33-15,-13 12 24 0,9-7-25 0,-1 1 13 0,0 0-13 16,-1 0-35-16,-1 0 16 0,-1 0 0 0,2 0 18 16,-2 0-1-16,2 0-48 0,0 0 28 0,1-1 20 0,0 0-18 15,-1 0-2-15,2-1 3 16,0-1-35-16,0 2 5 0,0-2-4 0,4-3 1 15,-2 8 9-15,2-8-6 0,-1 5 12 0,1-5-7 0,1 7-40 0,-1-7 25 0,7 8-25 16,-1-3 7-16,0 0 17 0,2-1 11 0,0 0-22 16,2 0 24-16,-1 0-30 0,1-2 22 0,-1 3-15 15,1-2-10-15,0-1 15 0,0 3 1 0,-1-2-17 16,0-1 28-16,1 2-17 0,-2-1-41 0,0 1 6 16,-1-3-20-16,-2 1 3 0,0 0-7 0,0-2-54 0,-5 0-393 15,11 4 152-15,-5 1 109 0</inkml:trace>
</inkml:ink>
</file>

<file path=word/ink/ink4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69 0,'0'0'126'15,"0"0"-1"-15,0 0-27 0,0 0 5 0,0 0 6 0,0 0-3 16,0 0-24-16,0 0-12 0,0 0 0 0,0 0 15 16,0 0-39-16,0 0-6 0,0 0 1 0,0 0-2 15,0 0-12-15,0 0 9 0,11 3 12 0,-11-3-31 16,8 2 20-16,-2-2-15 0,4 1 37 0,0 0-31 0,0 0-33 15,2-1 25-15,1 1-25 0,0 0 52 0,1-1-45 0,-1-1 21 16,2 0-4-16,-2 2-20 0,1-1 20 0,-1 0 8 16,0 1-12-16,-1-1-31 0,-1 0 23 0,-2 0 13 15,-2 0-19-15,0 1 11 0,-7-1-37 0,10 0 47 16,-10 0-20-16,0 0-11 0,9 1-18 0,-5-3-9 16,-4 2 7-16,0 0-34 0,0 0 0 0,0 0-28 0,0 0-339 15,0 0 131-15,0 0 97 0</inkml:trace>
</inkml:ink>
</file>

<file path=word/ink/ink4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88 0,'8'2'168'0,"0"1"-20"0,-1 3 11 15,0 0-55-15,1 2 16 0,-3 0-27 0,4 9 24 16,-1-3-25-16,-2 6 38 0,1-1-12 15,-2-5-15-15,-4-1-34 0,2 0-9 0,-2 1 11 0,0 1-7 0,-2-2-9 16,0 1-17-16,-2 0 12 0,-4 6-65 0,-2-3-33 0,-1 0-20 16,-4 1-49-16,-4 0-386 0,-5 0 150 0,1-3 109 15</inkml:trace>
</inkml:ink>
</file>

<file path=word/ink/ink4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0 160 0,'0'0'165'15,"-3"18"-40"-15,2-9 38 0,-1 2-45 0,0 1-6 16,0-1-41-16,-1-1 13 0,2 3 18 0,-1-1-46 15,-1 1-4-15,1 0 9 0,0-3-2 0,0 3-4 16,1-4-1-16,0 0-30 0,1-1-14 0,-2 1-6 0,3-2-22 16,-1-1-37-16,0-2-24 0,1-1-19 0,0 2-296 0,-1-3 123 15,3-1 88-15</inkml:trace>
</inkml:ink>
</file>

<file path=word/ink/ink4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0 153 0,'0'0'153'0,"0"0"-46"16,0 0 23-16,-9 10-38 0,4-3 18 0,1 1-19 15,-2 0 8-15,1 1-20 0,0 3-2 0,-2 7 26 0,1-4-41 16,0-3-17-16,3 0 10 0,-2 1-23 15,0 7 11-15,2-4-22 0,2-2 13 0,1-2 7 0,-1-1-8 0,2 1-45 16,0 0 29-16,2-2-32 0,0-2 1 16,2 0 14-16,-1-1-38 0,1-2-29 0,2 1-29 0,-1 0-329 15,1-2 128-15,1-1 95 0</inkml:trace>
</inkml:ink>
</file>

<file path=word/ink/ink4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0 139 0,'0'0'141'0,"-11"10"-14"15,5-3-16-15,1 0 38 0,-1 2-70 0,-4 9 62 16,1-6-67-16,4 0 8 0,-1 0-17 0,3 0-9 16,-3-2 6-16,4 1-15 0,1 0-22 0,2-1-8 0,-1 0 5 15,2 1 35-15,2-1-29 0,1-1-10 0,1-1 32 0,2-2-21 16,1 0-24-16,-2-2 8 0,4 1 31 0,-1-4 0 15,2 1-44-15,-1 0 37 0,0-3-62 0,-1-2 64 16,0 2-68-16,0-3 65 0,0 0-20 0,-2-1 8 16,-2-1 13-16,1-4-13 0,-3 2 11 0,0-3-35 15,-3-1 3-15,0 0 0 0,-2 1-21 0,1-3 20 0,-3 3-21 16,0-1-8-16,-2 1 45 0,0 1-46 0,-1 0 32 16,-1 1-30-16,0 1-3 0,-3 2-17 0,3 3-9 15,-1 1-25-15,1 1 13 0,0-1-394 0,-2-1 141 16,2 4 99-16</inkml:trace>
</inkml:ink>
</file>

<file path=word/ink/ink4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159 0 158 0,'0'0'179'16,"0"0"3"-16,0 0-21 0,0 0-10 0,-9 11-6 15,4-5-59-15,-2 0 0 0,0 0 27 0,-1 3-12 16,0-2-2-16,-2 1-26 0,0-1 9 0,1 1-3 15,1 0-36-15,-2 0 22 0,0-1-31 0,1 0-2 0,0-1-6 16,1 1 19-16,2-2-22 0,0 0 2 0,-1-1 11 0,3 1-22 16,0-2-7-16,1 1 9 0,1-1-18 0,2-3 29 15,0 0-22-15,0 6 5 0,0-6 24 0,0 0-12 16,5 5-15-16,-5-5-5 0,8 3 23 0,2-2-8 16,-2 0-11-16,1 0-4 0,2 1 35 0,-1 0-41 0,0 0-47 15,0 1 15-15,0-1-23 0,1 1-12 0,-1 0 19 16,1 0-42-16,-3-1-17 0,1 0-42 0,1 4-358 0,-1-4 153 15,-1 0 111-15</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536"/>
    </inkml:context>
    <inkml:brush xml:id="br0">
      <inkml:brushProperty name="width" value="0.04667" units="cm"/>
      <inkml:brushProperty name="height" value="0.04667" units="cm"/>
      <inkml:brushProperty name="fitToCurve" value="1"/>
    </inkml:brush>
  </inkml:definitions>
  <inkml:trace contextRef="#ctx0" brushRef="#br0">41 0 90 0,'4'19'152'0,"-7"-9"-16"0,0 0-5 16,2 3 2-16,-1-1-30 0,-3 2-12 0,1 8 5 15,-1-1-97-15,1 1 59 0,4-4 15 0,-5 3-19 0,2 0-5 16,0-3-16-16,0-3-22 0,3-2-60 16,0-1-55-16,-3-1-236 0,2 0 106 0,2 0 74 15</inkml:trace>
</inkml:ink>
</file>

<file path=word/ink/ink4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9 44 0,'0'0'176'0,"-8"0"10"0,8 0-41 16,0 0-24-16,-4 1 22 0,4-1-8 0,0 0-47 16,0 0 22-16,0 0-5 0,0 0-27 0,0 0 13 15,0 0-12-15,0 0 3 0,0 0-30 0,0 0 1 0,0 0-7 16,0 0-27-16,0 0 27 0,0 0-20 0,0 0-25 0,0 0 21 15,0 0 8-15,22 0-9 0,-12 1-10 16,2-1-19-16,1-1 13 0,-1 1-7 0,1-1-12 16,2 1 12-16,-1-1-24 0,1 1 14 0,-1 0-5 0,1-2-10 0,-2 0 1 15,1 1 10-15,-1 1-15 0,-1 0-1 16,-1-1 7-16,0 1-30 0,-3 1 16 16,0-2-20-16,0 0 6 0,-2 1-33 0,-1 0-12 0,-2-1-312 0,0 1 126 15,-3 0 88-15</inkml:trace>
</inkml:ink>
</file>

<file path=word/ink/ink4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0 141 0,'0'0'153'0,"0"0"-33"0,-11 13-8 0,6-5-31 16,-1 0-3-16,2 3 6 0,-2 1 13 0,-2 5-18 15,-1 3 1-15,-2-1 0 0,3 4-2 0,3-1 3 16,-1-1-45-16,1 2 35 0,-2-2-37 0,6-3-2 16,-1-2 17-16,4-1-11 0,2-2-32 0,3 9-17 0,1-3-57 15,3-1-15-15,2 0-353 0,4-2 134 0,1-5 96 16</inkml:trace>
</inkml:ink>
</file>

<file path=word/ink/ink4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0 116 0,'8'2'152'0,"0"2"-76"0,0-1 30 16,-2 3-28-16,1 0 21 0,0 0-31 0,-3 2 18 0,0 3-19 16,-1-2-33-16,0 0 23 0,0 2-9 0,-1 0-2 15,-1 1-34-15,1-1 31 0,-2 2-23 0,-2-1 10 16,1 1 3-16,-1 0-4 0,0 0-3 0,-2-1 17 0,-1 2-32 15,1-2-22-15,-5 6 4 0,2-1 1 0,-3-4-27 16,-2 1-47-16,-2 3-17 0,3-8-239 0,-7 3 105 16,1-2 74-16</inkml:trace>
</inkml:ink>
</file>

<file path=word/ink/ink4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18 143 0,'5'-2'141'16,"5"1"-16"-16,1 1-8 0,0 1 12 0,0-1-39 0,0-1-36 15,0-1 13-15,-1 2-30 0,1-1-26 0,0-4-67 16,-1 4-222-16,-1-4 88 0,0 4 59 0</inkml:trace>
</inkml:ink>
</file>

<file path=word/ink/ink4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0 21 0,'-1'4'116'16,"0"0"12"-16,-2 3-13 0,0 2 6 16,1-1-25-16,-2-1-5 0,0 3-6 0,1-2-12 0,-1 2-18 15,-1-1 20-15,1 2-13 0,0-1-9 0,1-1 2 16,0 1-15-16,-1-1-15 0,2 0 5 0,1 1 9 16,0-1 2-16,1-1-3 0,0 0-9 0,2 1-20 0,0-1 8 0,0 1 35 15,0 0-55-15,1-1 27 0,0-2-24 16,1 0 46-16,0 1-33 0,-1-3-6 0,3 3-7 0,0-4 9 15,0-1-2-15,1 2 19 0,-1-1 110 16,-1-2-120-16,2-1-34 0,0 0 9 0,2-1-16 16,1 1-50-16,-3-3-14 0,4 0-394 0,-4-2 145 0,1 0 107 15</inkml:trace>
</inkml:ink>
</file>

<file path=word/ink/ink4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90 0,'0'0'119'0,"8"2"16"16,-5-2-10-16,2 0-1 0,0 0-22 0,0 0 3 15,1 0-15-15,5-1-14 0,0 0-7 0,0 0 4 16,1-2-62-16,0 3-3 0,-1-2-14 0,1 0 61 16,-1 0 20-16,-1 1-45 0,-1 0-7 0,-2 1-16 0,-2 0-37 15,0-1-21-15,-2 0-14 0,0 0-308 0,-3 1 114 0,0-2 82 16</inkml:trace>
</inkml:ink>
</file>

<file path=word/ink/ink4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110 0 90 0,'0'0'82'0,"0"0"23"0,0 0-29 0,-7 17 12 0,1-11-26 16,2 1 2-16,-3-1 1 0,1 1 16 0,0 0-36 16,-1 1 11-16,0-2-24 0,1 2 2 0,-3-2-3 0,2 0 8 15,2 1-7-15,-3 0 24 0,2-1-27 16,3-1 4-16,-3 1-33 0,2-1 21 0,3 0-18 0,-2-1 13 0,2 1-3 16,-1-1 18-16,2-4-25 0,0 6 13 15,0-6 5-15,6 6-4 0,-2-1-36 0,4-1 34 0,-1-1-9 16,2 1-14-16,0 0 5 0,1-2 3 0,0 2 24 0,2-2-10 0,-2 1-28 15,0 0-1-15,1-2 16 0,0 1 1 16,-3 0 0-16,1-1 2 0,-1 2-11 16,0-2 15-16,-3-1-24 0,0 2 18 0,-1-2-53 0,-1 0-12 15,1 1-14-15,-1 0-288 0,0 0 116 0,-3-1 75 16</inkml:trace>
</inkml:ink>
</file>

<file path=word/ink/ink4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68 35 0,'0'0'71'0,"0"0"-17"0,0 0 2 0,0 0 0 0,0 0-13 15,0 0-5-15,0 0 22 0,0 0-6 0,0 0-22 16,0 0 0-16,0 0-7 0,0 0 24 15,0 0-12-15,0 0 8 0,0 0-40 0,0 0 19 0,0 0-25 16,0 0 63-16,0 0-57 0,0 0 28 0,0 0-36 16,0 0 1-16,10-8 30 0,-10 8-36 0,7-2 18 0,-1 2 21 15,0 0-28-15,3 0-23 0,2 0 20 0,0-2-9 0,2 2 26 16,0-5 0-16,1 3-25 0,-1 0 35 16,3 0-20-16,9-2-15 0,-4-1 19 0,-1 2-19 15,-2 0-13-15,-3 0 30 0,0 0 27 0,-1 1-46 0,1-1 14 0,-1 0 7 16,-2 1 21-16,-2 0-27 0,1-1-10 0,-4 3 36 15,1-2-12-15,-3 1-6 0,0-1-4 16,0 1 4-16,-5 1-18 0,6-1 2 0,-6 1-26 0,4-1 18 16,-2 0-37-16,-2 1-17 0,0 0-223 0,0 0 92 15,0 0 61-15</inkml:trace>
</inkml:ink>
</file>

<file path=word/ink/ink4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0 144 0,'3'6'103'0,"2"-2"11"15,1 1-28-15,1 0-12 0,-1-1-18 0,0 2 9 0,2 0-9 16,-1-1 10-16,1 0 3 0,0 1-25 0,-2-1 10 16,2 1-17-16,-2-2-5 0,1 0 1 0,-1 0 3 15,0 1-25-15,-1-1 16 0,0-2-2 0,-4 3-4 16,1-1 4-16,-2-4 5 0,0 7-2 0,0-7-14 0,-6 10 20 15,1-3-26-15,-3 0 1 0,0 1 30 16,0-1-34-16,-1 0 1 0,-3 2 0 0,-3 0-55 0,2-2 3 16,2 2-68-16,0-1-255 0,3-1 116 0,0-2 80 15</inkml:trace>
</inkml:ink>
</file>

<file path=word/ink/ink4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55 0,'4'14'96'0,"1"-3"-10"0,-2 0 18 16,1 1-26-16,-2-1-10 0,1 1 0 0,-1-1 14 16,-2 1-39-16,-2-3 5 0,0 3 5 0,-1-1-24 0,0 1 4 15,-2-3-22-15,-2 1 17 0,-5 4-28 0,0-4-20 16,1-1-24-16,-6 2-221 0,0 0 82 0,-1-2 59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301"/>
    </inkml:context>
    <inkml:brush xml:id="br0">
      <inkml:brushProperty name="width" value="0.04667" units="cm"/>
      <inkml:brushProperty name="height" value="0.04667" units="cm"/>
      <inkml:brushProperty name="fitToCurve" value="1"/>
    </inkml:brush>
  </inkml:definitions>
  <inkml:trace contextRef="#ctx0" brushRef="#br0">0 6 30 0,'0'0'88'0,"1"-6"-128"15,-1 6 11-15,0 0 11 0</inkml:trace>
</inkml:ink>
</file>

<file path=word/ink/ink4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0 113 0,'0'0'124'0,"0"0"2"0,2 13-10 16,-4-4-15-16,0 0 67 0,-1 0-99 0,1 1-7 15,1 0 7-15,-2 0-17 0,0 1 2 0,0 0-16 16,1 1-19-16,1 0 19 0,-2-1-16 0,1-1 7 15,-1 2-18-15,1-2 9 0,1 0 35 0,1-1-46 0,1 1 11 16,-2-3-7-16,1 1 8 0,-1-3-50 16,2 0-4-16,-1-2-18 0,1 1-31 0,-1-2-290 15,0-2 116-15,3 3 83 0</inkml:trace>
</inkml:ink>
</file>

<file path=word/ink/ink4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42 0,'6'0'115'0,"-6"0"-4"15,13 0-4-15,-7 0-32 0,3-1-7 0,0 0 11 16,-1 1-23-16,0 0-1 0,-2 0-22 0,4-1 5 0,-4 1-20 0,2 0-46 16,1 2-222-16,-5-2 80 0,1-1 53 0</inkml:trace>
</inkml:ink>
</file>

<file path=word/ink/ink4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 0,'0'0'115'0,"0"0"-12"15,6 17-5-15,-4-10-4 0,-2 3 10 0,1 1 8 16,1-1-43-16,0 3-24 0,1-1 12 0,0 1 10 16,-1 0-33-16,2-1 16 0,0-1 2 0,2 0-40 15,-4 0 1-15,1-2 24 0,1-1 1 0,0 0-8 0,-2-1 2 16,0-1-10-16,1-1 1 0,-2-2 24 0,2 1 29 0,-3-4-45 16,4 3 19-16,-4-3-47 0,6 1 37 0,-6-1-25 15,6-4 13-15,-4 2 17 0,1 0 5 0,0-5-53 0,2-1 19 16,0-1-17-16,-3 0-11 0,2-2 31 0,0-1 37 15,0 0-13-15,0 0-43 0,2 1 7 0,-2-1 20 16,-1 2-26-16,0 1 12 0,0-2 1 0,1 0-7 16,-1 2-56-16,1 1-14 0,-2-1-11 0,1 3-65 15,0-1-330-15,0 5 143 0,-3 2 104 0</inkml:trace>
</inkml:ink>
</file>

<file path=word/ink/ink4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4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0 116 0,'0'0'128'15,"0"0"-26"-15,0 0-10 0,0 0-19 0,0 0 8 0,0 0-13 16,0 0 12-16,0 0-18 0,0 0 5 0,0 0-31 16,-21 8 30-16,15-3-24 0,1 2-6 0,-2 2-16 15,0-1 5-15,0 2 10 0,1 1-5 0,-4 6 25 16,4-4-52-16,-3 6 11 0,2-5-1 0,4-2 4 15,0 1 5-15,1-1-16 0,1-1 8 0,0 1-16 0,3-2 5 16,0 0-6-16,1 1 36 0,0-3-27 16,3 0 0-16,1-1-15 0,-1 0 21 0,2-3-32 15,2 1-23-15,-2-2-21 0,3-1-15 0,1-1-288 0,-2 0 114 0,-1-1 79 16</inkml:trace>
</inkml:ink>
</file>

<file path=word/ink/ink4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0 107 0,'0'0'123'0,"0"0"-2"0,0 0-25 0,0 0 3 16,0 0-22-16,0 0-3 0,0 0-45 0,0 0 18 0,0 0-2 16,0 0-20-16,0 0 7 0,0 0 3 15,9 0 16-15,-9 0-25 0,0 0 11 0,7 1-10 0,-7-1 0 16,6 1 6-16,-6-1 26 0,8 1-69 0,-3-1 15 15,5 0 13-15,-2 0 4 0,1 1 10 0,1-1-27 0,2-1 8 16,-2 1 1-16,0 0-25 0,1 0 14 16,-2 0 8-16,1 0-3 0,-1 0-1 0,2 0-14 15,-4 0 5-15,-1 0 16 0,-6 0-22 0,9 0 8 16,-9 0-34-16,7-1 34 0,-7 1-14 16,6-1 17-16,-6 1 3 0,0 0-20 0,6 0-23 0,-6 0-1 0,0 0-32 0,7 1-280 15,-7-1 110-15,0 0 76 0</inkml:trace>
</inkml:ink>
</file>

<file path=word/ink/ink4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93 0,'10'6'151'0,"-2"2"-53"0,2 0-17 0,2 6 47 0,-2 5-52 16,-1 0 30-16,-3 1-50 0,1 1 26 0,-3 0 21 0,-1 2-74 15,-1 3 22-15,-3-8 27 0,0 10-43 0,-5 0 7 16,0-1 18-16,-1 0-49 15,-4 0-36-15,-2-1-36 0,-3 2-321 0,-3-1 116 0,0-1 86 0</inkml:trace>
</inkml:ink>
</file>

<file path=word/ink/ink4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60 120 0,'1'10'131'15,"2"0"-29"-15,0 0-29 0,0 2 22 0,0-2-34 16,0 3 19-16,2-5 4 0,-3 1-12 0,1 0-15 15,1 0-13-15,-2-4 13 0,0 0 0 0,1-2 7 16,0 2 7-16,0-3 31 0,1-1-46 0,-1 2-11 0,1-6 33 0,-4 3-55 16,6-2-2-16,0-4-10 0,0 1 30 15,-2-2-32-15,2 1-20 0,-1-2 8 0,0-1-18 0,-1-1 41 16,-1 0-43-16,1-1-6 0,-1 0 3 0,1 0 10 16,-1 0 23-16,0-1 2 0,0 3 5 0,0-1-3 15,-2 0-17-15,2 3-23 0,0 0-30 0,0 0-47 0,0 3-306 16,-3 0 128-16,1 0 91 0</inkml:trace>
</inkml:ink>
</file>

<file path=word/ink/ink4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0 10 0,'0'0'136'0,"-3"6"-29"0,0 0 6 0,0 2-4 16,-2 0-21-16,0 2-13 0,0 0 20 0,0 1-23 16,1 2-36-16,-1 0 10 0,-1 5 9 0,2-2-2 0,2-2-18 0,0-2 8 15,1 0 33-15,2-1-42 0,1 1-11 0,0-1 5 16,0 1-18-16,2-2 19 0,0-2-18 0,1 2 2 0,0-2 2 15,1-2 4-15,2 2-21 16,0-3 27-16,-1-1-11 0,1 0 9 0,3-2-31 0,-2 2-4 16,0-4-33-16,1 0 2 0,1-3-34 0,0-1-311 0,-2 1 123 15,1-2 82-15</inkml:trace>
</inkml:ink>
</file>

<file path=word/ink/ink4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0 42 0,'-6'5'158'16,"1"2"-47"-16,0 0 11 0,-2 3-25 0,0 0-10 0,-2 7 19 0,-1 0-38 15,2 0 8-15,-1 0-24 0,6-3 0 0,-2 0 2 16,4-1-26-16,0-3 16 0,2 2-7 0,0-1 4 16,1-1-19-16,1 1 20 0,4-4 64 0,-1 1-79 15,3-3-11-15,-1 1 4 0,1-2 12 0,3-3-14 16,1 1 31-16,-1-4-50 0,1-1-12 0,-1 0 76 0,-1-1-36 15,8-4 3-15,-6-1 3 0,0-6 4 16,-3 3-25-16,-1 1-6 0,-5 1 9 0,0 0-35 16,0 0-14-16,-3-2 18 0,-1 1 2 0,-1 0 13 0,-1-1-28 15,-1 2 8-15,0 1-4 0,-3-1-27 0,-1 3 0 16,-3 1-8-16,0 1-32 0,2 1-16 0,-3 1-275 0,-2 0 120 16,3 1 83-16</inkml:trace>
</inkml:ink>
</file>

<file path=word/ink/ink4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64-2 127 0,'0'0'106'0,"4"-3"0"0,-4 3-7 15,0 0 3-15,0 0-29 0,0 0-6 0,0 0 4 0,0 0 5 16,0 0-24-16,0 14 4 0,0-14-15 0,-7 13-6 16,3-6 3-16,-2 1-17 0,2-1 6 0,-1 2 2 15,-1-2 9-15,0 1-23 0,0-1-11 16,1 1 7-16,1-2 12 0,0 1 10 0,0-2-10 0,1 0-26 0,2-1 28 15,-1-1-16-15,2 1 4 0,-1 0-4 0,1-1-3 16,0-3-7-16,0 0-2 0,4 9 6 0,0-4 28 16,3-1-33-16,2-2 22 0,-1 2-4 0,-1-1-4 0,1 0-1 15,2 0 2-15,-1 0-16 0,-1 0 14 16,2-2-22-16,-1 3 19 0,1-3 16 0,-1 1-37 0,0 0-3 16,-3-2-25-16,4 2 1 15,-3-2-60-15,-2 2-300 0,2-2 122 0,2-2 88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772"/>
    </inkml:context>
    <inkml:brush xml:id="br0">
      <inkml:brushProperty name="width" value="0.06667" units="cm"/>
      <inkml:brushProperty name="height" value="0.06667" units="cm"/>
      <inkml:brushProperty name="fitToCurve" value="1"/>
    </inkml:brush>
  </inkml:definitions>
  <inkml:trace contextRef="#ctx0" brushRef="#br0">0 0 12 0,'6'9'83'0,"-1"-1"-13"0,2 1-5 15,1 0 25-15,-1-1-23 0,2 1 23 0,-1-2-49 16,-1 0 24-16,1 0-8 0,-1 0-30 0,1 2 34 0,-2-2-12 15,1 0-29-15,0 1 1 0,-3-2-6 0,1 3 21 16,-3-3-17-16,2 2-6 0,-4-1 13 0,-2 0-24 16,1 0-41-16,-1 2-251 0,-5 0 94 0,1-2 62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481"/>
    </inkml:context>
    <inkml:brush xml:id="br0">
      <inkml:brushProperty name="width" value="0.06667" units="cm"/>
      <inkml:brushProperty name="height" value="0.06667" units="cm"/>
      <inkml:brushProperty name="fitToCurve" value="1"/>
    </inkml:brush>
  </inkml:definitions>
  <inkml:trace contextRef="#ctx0" brushRef="#br0">25 0 85 0,'-5'10'226'15,"-2"2"-34"-15,3 1-17 0,1-1-5 0,-1-1-54 16,1 1 6-16,3-1 4 0,0-4-32 0,0 3-24 0,0-2-6 15,2-2-29-15,3 0 80 0,0 2-62 0,1-2-22 0,2-1 43 16,0-2-43-16,1 0 0 0,1-2 35 16,-4-2-16-16,1 1 6 0,-7 0 0 0,14 0 7 15,-7-2-7-15,1-2 10 0,-3 0-17 0,1-1-11 0,-1 1-12 16,-4 0 29-16,2-1-33 0,-2 2 13 0,-1-3-10 0,0 6 15 16,-5-12-27-16,1 2 37 0,-2 3-36 0,0 2-24 15,-1-1-13-15,-2 0-54 0,1 1-19 0,1 4-46 16,-1-3-55-16,-2-1-437 0,1 3 184 0,9 2 139 15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1.126"/>
    </inkml:context>
    <inkml:brush xml:id="br0">
      <inkml:brushProperty name="width" value="0.04667" units="cm"/>
      <inkml:brushProperty name="height" value="0.04667" units="cm"/>
      <inkml:brushProperty name="fitToCurve" value="1"/>
    </inkml:brush>
  </inkml:definitions>
  <inkml:trace contextRef="#ctx0" brushRef="#br0">0 5 49 0,'9'-2'167'0,"0"0"-20"0,1 1 25 0,1 1-54 0,-2 0-28 16,2-1 13-16,0 1-7 0,0 1-22 0,0-2-18 16,-1 2 12-16,0-1-27 0,0 1 11 0,1 0 7 15,-1-1-9-15,1 0-41 0,-4 0 22 0,-1 1-14 0,0-2-28 0,-6 1-17 16,10-1-24-16,-5 0-50 0,0 1-286 15,-5 0 123-15,11-1 82 0</inkml:trace>
</inkml:ink>
</file>

<file path=word/ink/ink5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0 149 83 0,'0'0'138'0,"0"0"-37"15,0 0 18-15,0 0-29 0,0 0 1 0,0 0-40 0,0 0 17 16,0 0-18-16,0 0 2 0,0 0 10 0,0 0-28 16,0 0 16-16,0 0 2 0,0 0-5 0,6-4-12 15,-1 3-2-15,1-2-13 0,4-1-4 0,2 1 4 16,-2-3-6-16,3 2 10 0,7-5-1 0,0 1-27 0,0 1 15 16,2-4 12-16,-1 2 0 0,2-1-14 15,0-1-15-15,0 3 6 0,-1-1 16 0,-2 1-16 0,-2 0 3 0,-2 3-5 16,-3 2 8-16,-4-1-6 0,1 1 5 15,-3 0 10-15,-1 2 16 0,0-2-54 0,-2 2-6 0,-1-1-21 16,0 1-3-16,-3 1-36 0,0 0-284 0,0 0 117 16,0 0 82-16</inkml:trace>
</inkml:ink>
</file>

<file path=word/ink/ink5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7"/>
    </inkml:context>
    <inkml:brush xml:id="br0">
      <inkml:brushProperty name="width" value="0.04667" units="cm"/>
      <inkml:brushProperty name="height" value="0.04667" units="cm"/>
      <inkml:brushProperty name="fitToCurve" value="1"/>
    </inkml:brush>
  </inkml:definitions>
  <inkml:trace contextRef="#ctx0" brushRef="#br0">30 148 93 0,'0'0'166'16,"0"0"-7"-16,-4 2 43 0,4-2-64 0,-3 1 59 0,3-1-25 0,0 0-5 16,0 0 11-16,-3 2-15 0,3-2 8 0,0 0 1 15,-3 2-14-15,3-2-15 0,0 0 4 0,0 0-20 16,-4 2 5-16,4-2-9 0,0 0-13 0,0 0 0 0,0 0-7 15,-3 2 2-15,3-2-10 0,0 0-16 16,0 0 36-16,0 0-34 0,-3 1 5 0,3-1-21 0,0 0 21 16,0 0-19-16,0 0 28 0,0 0-20 0,0 0-14 15,0 0 9-15,0 0 10 0,0 0-11 0,0 0-11 0,0 0 15 16,-6 3-12-16,6-3-23 0,0 0-8 0,0 0 10 0,0 0-7 16,0 0-4-16,0 0-6 0,0 0 4 15,0 0-9-15,-1 1 25 0,1-1-34 0,0 0 55 0,0 0-32 16,0 0-21-16,0 0 12 0,0 0 10 0,8 4 4 15,-4-3-11-15,-4-1-31 0,10 1 43 0,-1 1-5 16,2-1-30-16,1-1 10 0,0 1 26 0,2 1-29 16,4-2 14-16,-1 1-26 0,10-2 21 0,2 1 9 0,-1 1-49 15,3-1 52-15,2 0-7 0,3-1 8 0,2 1-64 16,-1 0 22-16,3 0 8 0,2-3-6 0,-1 3-23 16,2-1 58-16,2 0-1 0,-1 0-48 0,2 0 36 15,-1 1-29-15,1-1 21 0,1-2-19 0,0 3 24 0,3-1 15 16,-4 0-12-16,2-1 5 0,0 2 5 0,-1-2 8 0,-2 1-45 15,1 0 7-15,1 0 14 0,-2-1 10 0,0 2-28 16,-1 0 20-16,0-1 12 0,-2-2 1 0,0 2-43 16,-2-2-5-16,-1 2 34 0,-2 1 5 0,0-1-8 15,-2-1 9-15,-1 1-39 0,-2-1 43 0,-3 0-8 0,1 0 6 16,-10 1-50-16,-3 0 51 0,-3 0-42 0,0 1 33 16,-1-2 8-16,-2 1-2 0,-2 1-51 0,-3 0 42 15,1 0 34-15,-1 0-12 0,-2 0 8 0,0 0 7 16,0-2-8-16,-1 2 8 0,-3 0 4 0,5-1-14 0,-5 1 14 15,3 0-12-15,-3 0-13 0,0 0 8 0,0 0-6 0,0 0 4 16,0 0-14-16,0 0 7 0,0 0-11 0,0 0 5 16,-1-3-15-16,1 3 14 0,0 0-6 0,0 0-3 15,0 0 1-15,-5-1 1 0,5 1-8 0,0 0 6 16,0 0-6-16,0 0 2 0,0 0 6 0,-7 1 0 16,7-1-11-16,0 0-1 0,0 0 15 0,-7 0-2 15,7 0-9-15,-5-2 10 0,2 2-2 0,3 0-17 16,-8-3 11-16,3 3-5 0,1-1 0 0,-1 1 2 0,-3-3-2 15,1 0 0-15,-2 0 13 0,2-2-5 0,-1 4-9 16,0-4 10-16,1 1-9 0,-2 1 8 0,2-1 14 0,-1 0-21 16,0-1 8-16,1 1 1 0,-1-1-9 0,0 0-6 0,0 1 9 15,0 0 1-15,-1-2 3 0,2 1 0 0,-2 2-7 16,0-1 8-16,2-1-7 0,0 2 5 16,0-1 3-16,1 0-4 0,0 0 1 0,0 1-9 0,1 1 10 15,-1 0-10-15,2 1 2 0,4 1 0 0,-5-4 6 0,2 4 5 16,3 0-7-16,-4-2 6 0,4 2-10 0,-3-2 4 15,3 2-4-15,-3-1 6 0,3 1-10 0,0 0-2 16,0 0 13-16,0 0-4 0,0 0 10 0,0 0-6 0,0 0-6 16,0 0 2-16,-2 5-5 0,2-5 8 0,0 0-3 15,7 5-1-15,0-2 5 0,1 1-9 0,0 1 5 16,0-1 4-16,2-1-15 0,0 0 12 0,1 3-6 16,0-1 3-16,0-1 5 0,0 1-2 0,0-1-8 0,2 1-10 0,-2 1 17 15,1-2-8-15,0 1 3 0,-1 0 0 0,-1-1 3 16,0 1 6-16,0-2 12 0,-2 2-6 0,-1-1 7 15,1-1-14-15,-2 1-5 0,-2-2 1 0,-1 1-6 16,0 0 9-16,-2 0 4 0,-1 0-11 0,-1 1 7 16,0-1-12-16,-4 5 21 0,-1-1 4 0,-1-1-15 0,-3 1 18 15,0 0 3-15,-4 5-2 0,-2-1-16 16,-1-2 8-16,0 1-5 0,-2 2 2 0,0-2-3 16,6-2 6-16,3-2-10 0,0 1-25 0,1-2-41 0,0 0-59 0,3 0-28 15,-2-1-71-15,3 1-87 0,-1-4-1088 16,6-1 295-16,0 0 279 0</inkml:trace>
</inkml:ink>
</file>

<file path=word/ink/ink5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-2 129 129 0,'0'0'122'0,"0"0"-7"0,-6 3-11 0,6-3-4 15,0 0-15-15,0 0 18 0,0 0-46 0,11 4-5 16,0-4 4-16,3 0 3 0,3-2 8 0,12 0-27 16,5-1-3-16,4 0-3 0,9-1-4 0,-2-2 2 0,10 2 2 15,5-3 2-15,7 3-3 0,8-2-4 0,6 0-7 0,5-2 24 16,5 2-52-16,4 0 27 0,4 1-26 0,1-2 16 15,1 1-2-15,1 0 17 0,-4 1-8 16,-3 1 5-16,-1-2-15 0,-4 3-13 0,-3-1-1 0,-7-1-4 16,-3 2-21-16,-8-1-22 0,-2 0-68 0,-8 3-293 15,-7-1 127-15,-7-2 91 0</inkml:trace>
</inkml:ink>
</file>

<file path=word/ink/ink5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40 0,'28'-4'-16'0,"1"-3"6"0,-2 0 3 15</inkml:trace>
</inkml:ink>
</file>

<file path=word/ink/ink5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62 158 134 0,'-17'9'193'16,"10"-3"-36"-16,2 0-28 0,-1 2 21 15,1 0 8-15,-1 0-12 0,1 2-5 0,2-1 2 0,-2 0-4 0,4 0-51 16,-1 0 32-16,2-1-33 0,0 0 8 15,2 0-5-15,-1-2-1 0,3-1-22 0,0-1-7 16,2-1-25-16,0-1 9 0,4-1-30 0,-3-2-4 16,4-1 25-16,-1-1-96 0,0 0 16 0,2-2 17 0,1-2-36 15,4-2-3-15,-1-3 7 0,0 0-19 0,-1-3-7 0,1-2 17 16,-2 1-13-16,-1-3 4 0,0-1 4 16,-2 1 0-16,-1 1 5 0,-1-1-1 0,-2 4 24 0,-1 3 22 15,-5 0 17-15,4 4-9 0,-5-2 17 0,3 1 20 0,-3 0 8 16,0 4 27-16,0-2-16 0,0 2 4 0,0 5-18 0,0-6 10 15,-3 5 22-15,3 1 1 0,-5-2-7 0,5 2-100 16,-9 5 151-16,3 1-48 0,-2 1 36 16,0 1-27-16,1 1 76 0,-5 7-79 0,2 1 23 15,0 0-17-15,0 1 11 0,1 1-31 0,1 0-6 16,1 0 4-16,1-4 17 0,1-2 3 0,2 0-2 0,0-1-21 16,2-1-6-16,0 1-1 0,-1-3-7 0,2 3 15 0,2-4-8 15,0-1 8-15,0 0-64 0,0-3 55 0,1-1-1 0,1-1-23 16,-1-1-7-16,1-1-13 0,0-1-20 0,6-3-18 15,-2 0 28-15,0 1-51 0,1-2 44 0,-1 0-45 16,1 0 71-16,-3 0-21 0,1 0-13 0,-1 2-4 16,-1-2-2-16,-1 3 31 0,0 1 29 0,-2-3-61 15,0 4 66-15,1-1 1 0,-1 1-32 0,0 0 19 16,0 0-20-16,-2 1 12 0,1 1-63 0,-1-2 17 0,1 2 13 16,1-1 2-16,-2 2 49 0,3-1-14 0,-3-2-90 15,3 4 88-15,-3-3-22 0,3 0-24 0,-1 0 63 0,1-1-43 0,2 0-36 16,-5 0-5-16,8-1-17 0,1-1 10 15,-2 0-1-15,3-2 22 0,-1 1-6 0,-2-2 13 16,3 0 7-16,-1 0-6 0,-2 1 2 0,0-1 26 16,-1 0-27-16,0 1-1 0,-1 0 47 0,0 1-11 0,-1 1-32 15,-2 0 17-15,1 0 53 0,-3 2-41 16,3-1 7-16,-3 1-16 0,0 0 24 0,0 4 29 0,0-4-41 16,-2 4 52-16,0-2-45 0,1 2 89 0,-1-1-56 15,1 2 21-15,1-2-19 0,-2 1-13 0,2 1-17 0,-1-2-38 0,2 2 72 16,2 0-3-16,-1 2-51 0,1-3 8 0,0-1 31 15,1-2-6-15,3 2-19 0,0-2-40 0,-1 0-2 16,-1-1 3-16,1 0-23 0,4-2 35 0,-1-2 14 16,0 1-16-16,-1-2-2 0,2-1 13 0,-2-1-19 15,0-1 18-15,0-1-3 0,-1 2-28 0,-1-3 52 0,-1 0-30 16,1 0 13-16,-3 1 17 0,0-1-17 0,-1 1 6 16,0 3 1-16,-2 0 1 0,1 3 29 0,-2 0-112 15,1 3 77-15,-5-6 16 0,3 5 33 0,-2-1-47 0,1 2 1 16,3 0 19-16,-7 0-35 0,3 0 55 0,2 2-120 15,-3-1 106-15,3 1 19 0,-1 0-24 0,0 1-7 0,3 0 24 16,0-3-33-16,0 6 12 0,3-3 14 16,-1 0-47-16,1 1 36 0,2 1 25 0,1 0-67 0,-2 1 18 15,0 0-4-15,0-2 28 0,1 2-36 0,-1-2 16 16,0 2 20-16,-2 0-4 0,2-1 11 0,-2-1-62 16,0 1 37-16,0-1 3 0,0-2 18 0,-1 2-23 15,0-1 16-15,1 0-23 0,-1 0-17 0,0 0 23 16,1-1 26-16,1-1-17 0,0 1 18 0,0-1-33 0,2-1 10 0,-2-1 23 15,-3 1-10-15,0 0-5 0,13-2-39 16,-7-1 34-16,3-2 1 0,-2 0-8 0,-4 0 21 0,7-1 13 16,-3 0-20-16,-2 0 16 0,1 0-29 15,-1 0-2-15,2 0 41 0,-3 0-14 0,0 1-16 16,1 0-13-16,-3 3 0 0,-2 2 23 0,5-4-38 0,-5 4 9 0,3-1 22 0,-3 1-22 16,0 0 36-16,0 0-19 0,0 0 8 15,0 0 22-15,-6 10-8 0,2-3-21 0,-1-1 7 16,1 2-14-16,2 1 28 0,-3-3 4 0,4 3 12 0,-1 1-43 15,0-1 58-15,2 0-21 0,-1-1 23 0,2 1-38 16,1-2-13-16,0 0 67 0,1-1-39 0,1 0 5 16,1 0-63-16,1-2 50 0,1 1 4 0,1-4-11 0,-1 2 5 15,0-3-3-15,3 2 7 0,0-4-25 0,0 2 35 16,-1-1-91-16,1-2 22 0,-1 0 29 0,1-2 32 16,-2 1-27-16,-1-1 3 0,1-1-1 0,-1 0-35 15,0-2 23-15,-2 0 17 0,-2 1-56 0,0 0-13 16,0 1 13-16,2-3 26 0,-3 2 5 0,1-1 20 0,-1 0-33 0,-2 2-1 15,1-1 10-15,-2 2-20 0,1 1 4 0,1 0 42 16,-2-1 39-16,0 2-70 0,1 3 26 0,-2-6-1 16,0 3-15-16,2 3 6 0,-4-3 13 0,1 2-31 15,0 1 59-15,-1 0-17 0,0 2-29 0,-3 0 1 16,0 2 48-16,2 0 3 0,-2 1 15 0,1 2-71 16,2-2 76-16,-1 2-71 0,1 0 35 0,0-1-12 0,2 0-14 15,2-2 7-15,0 2 61 0,0-3-12 0,2 1-16 16,3 1-52-16,0 0 15 0,1-2 19 0,1 1-19 0,2-3-4 15,0 1-29-15,1-2-47 0,2 0-53 0,-2 0-401 16,-1-1 161-16,2-3 117 0</inkml:trace>
</inkml:ink>
</file>

<file path=word/ink/ink5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23 192 0,'4'-1'185'0,"-2"1"-11"16,1 1-7-16,0 1 2 0,1 0-39 0,0 3 21 15,-2 1 6-15,0 0-7 0,-1 2 0 0,1 2-38 16,-2-4 10-16,0 1-18 0,0 1 1 0,-2 1-37 16,1-2 15-16,-1 1-19 0,-1 0-30 0,0-2 27 0,-1 0-20 15,0 0 1-15,0-1-38 0,-2-1-27 0,3 1-6 16,0-4-46-16,3-1 12 0,-8 3 9 0,8-3-34 15,-5-1 10-15,5 1 15 0,-3-3-27 0,3 3 13 16,2-7-13-16,1 0 8 0,1-2-11 0,3 1 10 0,-1-2 2 16,2 0 42-16,1 2-26 0,4-6 17 0,-1 3-7 15,-5 2-2-15,2 4 5 0,-3-1 34 0,2 1 12 0,-1-1 12 16,-1 4-7-16,-1-1 7 0,-1 2 18 0,1 0 11 0,-5 1-16 16,6 2 23-16,-3 1 13 0,-1-1 3 15,0 1-24-15,-1 1 23 0,1 0-8 0,1 4-23 0,-3 0-14 16,3-1 17-16,-1 2 18 0,1-1 21 0,-1-2-16 15,1 1 19-15,-2 1-35 0,3-3 23 0,-1 1-1 16,0 0-130-16,0-3 141 0,-1 1-62 0,1-1 18 16,-2-2 26-16,4 0-15 0,-5-1-18 0,7-1-2 0,-6-1-38 15,4 0-8-15,1-2-7 0,0-1-10 0,1-2-1 16,-2 0 21-16,2-1-20 0,-2-1 22 0,2-1 11 0,-2 2-17 16,1-1-1-16,-2-1 6 0,-1 1 2 0,3 1-6 15,-3 0 9-15,0 0 2 0,-1 3 20 0,0 1-22 0,-1 0 12 16,-1 2-2-16,2-1 8 0,-2 3 8 15,0 0-19-15,0 0 14 0,0 0 15 0,0 0-21 0,-7 5 31 16,4 0-6-16,0 1-7 0,-2 1-12 0,1 2 5 0,-1 0 28 16,0-1-27-16,2 1 19 0,0-2 4 0,0 1-6 15,0 0-15-15,2 0-5 0,1 0 26 16,0 1-20-16,1-3-15 0,2-1-44 0,1-1-35 0,3-1-39 16,-3-1-346-16,0-1 141 0,6-2 104 0</inkml:trace>
</inkml:ink>
</file>

<file path=word/ink/ink5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0 143 0,'3'-1'234'0,"-2"2"-6"16,0 2-26-16,1 0 23 0,-2 5-29 0,1 2-16 0,1 0-32 0,-4 3-18 15,1 0 21-15,-1 9-12 0,-1-3-50 0,-2 1 10 16,-2 2 5-16,3-2-41 0,0-3 22 0,0-2-2 15,3-3-25-15,-5 1-25 0,5-2-71 0,1 0-84 16,-2-1 31-16,1-2 3 0,-1-1-48 0,2-2-32 0,0 1-439 16,0-6 180-16,0 0 131 0</inkml:trace>
</inkml:ink>
</file>

<file path=word/ink/ink5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0 318 0,'-7'3'262'0,"-1"2"14"16,0-1-43-16,1 2-42 0,3 0-17 0,0 2-48 16,0-1 19-16,-1 1-8 0,3 1-19 0,1-1-40 0,1 1-7 15,0 0-12-15,0 0-1 0,1 0 31 0,1 0-35 16,1 0 7-16,-1-2-10 0,-1-1-43 0,1 0 54 15,-1-2-24-15,-1 0 6 0,0 0-11 0,2 0 20 0,-2-1-4 16,0-3-4-16,-5 9-13 0,2-5-1 0,-3 1 2 16,-2-2-4-16,0 1-9 0,0-1 4 15,0 2-4-15,0-2-20 0,1 0-7 0,1-2-38 0,1-1-34 16,0 0 4-16,5 0-34 0,0 0-27 0,-8-3-42 16,7 0-553-16,1 1 209 0,0 2 155 0</inkml:trace>
</inkml:ink>
</file>

<file path=word/ink/ink5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12 0,'9'-3'85'0,"2"1"22"0,-3 1 4 0,-1-1 12 0,-1 2 32 16,-2 2 8-16,-3-2-32 0,2 1-4 15,-3 1-17-15,-2-1-8 0,2-1-67 0,-3 8 86 0,1-5-29 16,-2 2-9-16,-1 0-42 0,2 0 20 0,0-1-10 16,-1 3 5-16,1-4 4 0,0 2-35 0,3-2-16 15,0 0 11-15,0-3 37 0,0 6-35 0,0-6-11 0,0 0 4 16,6 1-8-16,-2-2-29 16,-1 1 21-16,2-2-16 0,-1 0-9 0,2-1-17 0,1-2 26 0,-1-1-20 15,0 1 5-15,-1-1 20 0,2 1-13 0,-4 0-9 16,0 1 28-16,-1 1 14 0,1 0-16 0,-2 1-4 0,-1 2-13 15,0-2 6-15,0 2 23 0,0 0 1 0,0 0 17 16,0 0-18-16,0 0-4 0,-6 8 33 0,5-2-9 0,-4 1 21 16,2-1-49-16,1 1 17 0,0 3 6 15,1-3-7-15,1 2 9 0,0-2-3 0,0 1 14 16,1 1 3-16,1-1-41 0,0-1 14 0,4-1-4 0,-1-1-21 16,2 1-15-16,1-2-31 0,2-3-41 0,1 1-443 15,-1-2 166-15,2 1 118 0</inkml:trace>
</inkml:ink>
</file>

<file path=word/ink/ink5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136 166 5 0,'-10'2'248'16,"-2"1"-60"-16,1 3-4 0,2 0-18 0,-9 5-1 0,3 2-16 15,2-1-17-15,0 1-4 16,4-1 11-16,2 0-56 0,2-2 32 0,0 0-49 0,2 0 10 0,0 2 3 16,0-3-9-16,3 0-17 0,0 0-5 0,0-1 22 15,0-3 3-15,3-1-35 0,0-1 5 0,0-2-10 16,4 2 14-16,0-4-19 0,0 1 9 0,1-2-17 0,0-2-46 16,2 0 25-16,1-3-25 0,3-5-2 0,0-1-10 15,-1-2 10-15,3-2-31 0,-3 0-17 0,-4-2 15 16,5-1-5-16,-3-4 8 0,1 0-8 0,1 1-2 0,-3 1 34 15,0 0-7-15,-3 3 2 0,-1 3 13 16,-1 4-5-16,-2 0 0 0,-1 3 4 0,1 0 15 0,0 1 21 16,-2 2-21-16,0 1 6 0,-1 5-89 15,0 0 100-15,-2-7 3 0,2 7-8 0,0 0 21 0,0 0-9 0,-10 11 3 0,4-4-9 16,1 2 18-16,-1 2-12 0,1 1 49 16,1 0-46-16,0 8 68 0,-3 1-20 0,2 1 6 0,-1-2-31 15,2-3 32-15,0-1-27 0,4-2 0 16,-3-1 20-16,3 1-29 0,-1-3 5 0,2 1 6 0,-1-1-23 15,3-2-4-15,0 1 7 0,1-2 8 0,0-2-9 0,3-3-19 16,1 1 33-16,0-1-42 0,2-3 24 0,1 0-31 16,0-1-8-16,-2-1-16 0,1-3-8 0,1 1 32 15,-1-2 3-15,-1 0-20 0,1-1-7 0,-4-1 6 16,2 2 22-16,-3-1-17 0,-1 1 1 0,0 0-24 16,-1 1 58-16,-3 2-56 0,0 0 25 0,0 3-18 15,0 0 2-15,-7-2 56 0,7 2-60 0,-11 6 30 0,5-2 17 16,-4 0 8-16,1 3-8 0,-1 0-3 0,1-1-27 0,1 1 56 15,-1 1-33-15,2-1-20 0,1 1 36 0,1 0-26 16,-1-3 34-16,3 1-37 0,1-3 5 0,0 0 5 16,2-3-4-16,0 0-12 0,-1 6 16 0,1-6-30 0,5 2 24 15,-1-2 8-15,1 0-6 0,0 0 13 0,-1-1-19 16,3-2-5-16,-1 2 33 0,-6 1-43 0,10 0 3 16,-5-1 8-16,-1 1 8 0,1-2 27 0,-2 2-28 15,-3 0 21-15,8-1-24 0,-5 1 17 0,1 0-11 0,0-1 13 16,-4 1-26-16,8-1 23 0,-3 1-6 0,0-1-8 0,-5 1-6 15,14-3 12-15,-6 0-20 16,0 0-1-16,0-1-14 0,0 0 18 0,2 0-23 0,-2-2 30 0,1 0-13 16,1-3-17-16,-4 2 11 0,3-3 1 0,-2 0-3 15,-2 0 11-15,4-6-5 0,-2 2 5 16,-1 0 22-16,0-6-25 0,2 2 34 0,-3 3 5 16,-2 1-22-16,0 3 22 0,0 1 28 0,-3 1 2 0,2 0-44 15,-1 3 29-15,0 2 22 0,-1-1-20 0,0 5-25 0,0-6 40 16,-2 6 32-16,2 0-4 0,-5 3-32 0,-1 2 41 0,0 4-7 15,1 0-10-15,0 2 7 0,-1 1 3 0,-4 5-30 16,2 3 13-16,2-1-8 0,0-3-2 0,2-1-7 0,1-1-26 16,0 0 16-16,3-1-5 0,0-1-39 15,0 2-56-15,0-3-23 0,0-1-41 0,3-2-46 16,0-1-427-16,-1-2 178 0,1 1 134 0</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516"/>
    </inkml:context>
    <inkml:brush xml:id="br0">
      <inkml:brushProperty name="width" value="0.04667" units="cm"/>
      <inkml:brushProperty name="height" value="0.04667" units="cm"/>
      <inkml:brushProperty name="fitToCurve" value="1"/>
    </inkml:brush>
  </inkml:definitions>
  <inkml:trace contextRef="#ctx0" brushRef="#br0">0 83 169 0,'12'-4'144'0,"9"-3"13"0,-2-1-25 0,2 1-32 15,-1 2-5-15,3-2-7 0,-4 1-7 0,0-2-30 0,-3 4 15 16,-3-1-3-16,-2 1-26 0,-2-1 11 0,1 0-6 0,-2 2-6 15,-2 1-8-15,1-2 26 0,-3 1 0 0,-4 3-28 16,0 0-60-16,0 0 42 0,0 0 7 16,0 0 11-16,0 0-8 0,0 0 15 0,0 0-19 0,0 0-5 15,-23 3 32-15,16 2-29 0,2-1-14 0,0 2 26 16,1 1-24-16,0-1 36 0,1 1-18 0,1 1-11 16,-1-1-8-16,2 1 4 0,-2-3-13 0,3 3 38 15,0 0-30-15,-1 0-2 0,1-1-11 0,1-2 28 0,-2 1-20 0,1-6 10 16,0 9-2-16,-2-4 29 0,0 1-15 0,-1 1-46 15,-2 0-42-15,-1-1-54 0,-1 0-354 0,-2-1 146 16,0 0 104-16</inkml:trace>
</inkml:ink>
</file>

<file path=word/ink/ink5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81 2059 0,'0'0'-7'16,"0"0"-21"-16,-9 7-59 0,1-1 143 0,-1 2-92 16,0 0 55-16,-1 1 31 0,-2 5-38 0,-1 3 12 0,3-1-1 15,-1-1-37-15,5-1 29 0,3-3-12 0,0 0 16 16,-1-1-14-16,3 1 3 0,1-3 11 16,0 2-12-16,3-4 19 0,-1 0-19 0,1-1 1 0,1-4-15 0,1 1 17 15,-5-2-42-15,13-3 26 0,-2 0-61 16,-1-1 43-16,-1-1-14 0,2-2-17 0,-1-1 3 0,3-4-1 15,1-2 11-15,-3-3-5 0,-1 2 16 0,-4 2 0 16,-1-2-9-16,0 3-1 0,-2 1 2 0,-1-1 8 0,1 1 3 0,-3 3-11 16,0 0 8-16,-3 0-8 15,1 3 53-15,0 2-28 0,2 3 5 0,-7-1 10 0,7 1-7 16,-10 3-20-16,3 1 26 0,1 2 3 0,0-1-3 16,-2 2 4-16,3 1 15 0,0 0-7 0,1-1 4 0,1 1 8 15,-1 0-13-15,4-1 24 0,0-2 2 0,1 1-5 0,2-2-9 16,1 1-10-16,3-2 19 0,0-2-10 15,3-1-11-15,3 0 9 0,-2-3 20 0,0 0-32 0,3-1 5 16,5-4-5-16,-1-2 11 0,0 2-33 16,-5-1 4-16,2-3 7 0,-2-1-1 0,0 0 7 0,-2 2-9 15,-3-1 21-15,0 3-23 0,-2 0-7 0,0-1 9 0,1 2 17 16,-2-1 26-16,0 0-27 0,-1 3-1 0,-2 2-14 16,1 0-9-16,-3 4 2 0,2-2 12 0,-2 2-15 0,0 0 11 15,0 0 71-15,0 0-75 0,-8 25-4 0,5-11 0 16,-1 8 18-16,0 1-24 0,-2 3 40 0,2 4 3 15,-3-1-22-15,1 4 25 0,0 3-16 0,-1-3 5 16,0 5-20-16,0-3-14 0,1 0 15 0,-1 0 0 0,1-1-12 16,-4-4 30-16,1-1 18 0,0-2-17 0,-1-2 8 15,-3-2 23-15,0-4-22 0,2-4 14 0,1-3 14 0,2-4 15 16,-1 0-21-16,1-3 8 0,0-2-19 16,2-2 1-16,-1-1 1 0,0-3 9 0,0-1-5 0,-1-2-31 15,4-2 16-15,-1-1-11 0,2-3-27 0,2-2-12 16,1-1-40-16,4-7-9 0,2 0-56 0,3-2-16 15,3-3-508-15,2-2 187 0,0 4 144 0</inkml:trace>
</inkml:ink>
</file>

<file path=word/ink/ink5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156-1 14 0,'-47'0'176'0,"8"2"-15"0,9 2-146 16,11-2-135-16,7 1 36 0,3-1 28 0</inkml:trace>
</inkml:ink>
</file>

<file path=word/ink/ink5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12 294 0,'7'-2'422'0,"-1"1"-42"0,-1-1-74 16,-2 0-143-16,-1 1-114 0,0-1-23 16,-1 2-86-16,-1 0-59 0,0 0-345 0,-4-1 140 0,3-1 103 15</inkml:trace>
</inkml:ink>
</file>

<file path=word/ink/ink5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8 179 0,'-1'-2'165'15,"1"2"-107"-15,10-4-190 0,-2 2 41 0,4 1 32 0</inkml:trace>
</inkml:ink>
</file>

<file path=word/ink/ink5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3 145 74 0,'10'-3'118'0,"0"0"-6"0,0-1-21 0,-2 2-14 0,1 1 19 15,-2-1-32-15,0 0 2 0,-2 1 13 0,-2-1-21 0,0 2-3 16,-3 0 18-16,4 2-20 0,-4-2-24 0,1 3-2 15,-2 1 76-15,1-4-83 0,-9 8 40 16,5-1-51-16,-4 0 42 0,3 1-35 0,-1-2-8 16,-2 1-16-16,2 1 45 0,-1-1-46 0,1 0-1 0,3 0 21 0,-2-2-22 15,1 1 18-15,0-2-3 0,3 0 32 0,-2-1-60 16,3-1 18-16,0-2-9 0,0 0 12 0,0 0-3 16,3 4 16-16,-3-4 21 0,6-2-46 0,-6 2 46 15,8-2-41-15,-1 0 24 0,1-1 43 0,-1-1-22 0,-1-1-53 16,1 2 2-16,-4-1 10 0,3 1 5 0,0-1-22 15,-3 2 38-15,0 0 8 0,0-1 32 0,-3 3-70 16,5-1 36-16,-5 1-1 0,0 0-57 0,0 0 28 16,2 3 56-16,-2 0-18 0,0-3-70 0,0 6 14 15,0-6 49-15,0 6-47 0,-1-2 49 0,1-4-41 0,0 6-7 0,0-2 3 16,1-1 31-16,-1 0-23 0,3 0-7 16,-3 0 36-16,3 0-11 0,-1-2-13 0,2 0 25 15,0-1-35-15,-1 1-2 0,1-2 17 0,4-1-31 16,-1-1 8-16,0-1 37 0,0 0-31 0,-1-1 0 0,1-1 38 0,0 0-19 15,-1-3 2-15,1 0 4 0,-1 0-19 0,0 0-3 16,0-1 9-16,4-8-3 0,-1 2 10 0,-1-1-1 0,-1 2 16 16,0 3-29-16,-3 0 4 0,1 2 23 0,-1-1 1 15,2 1-33-15,-5 0-2 0,2 1 8 0,0 3 0 16,0 0 19-16,-2 1 15 0,1 1-36 0,-1 1 7 16,-1 0 49-16,0 3 25 0,0 0-72 15,0 0 28-15,-14 8 39 0,10-6-5 0,-3 3-17 0,1 3 4 16,-1 1-63-16,-1 1 13 0,-1 5 12 0,-2 2 53 0,4-3-65 15,1-4-19-15,2 2 20 0,-2-2 34 0,4 0-36 16,-1-1-8-16,0 1 31 0,2 0-13 0,1-2 23 16,0-2-21-16,2 1-19 0,1-1 53 0,1 0-35 15,-1-3-32-15,1-1 12 0,1-1 39 0,0 0-30 16,1-1-9-16,2-2 12 0,0 0-11 0,1 1-21 0,1-2 85 16,-3-2-83-16,0 2 36 0,-3 1-26 0,1 1 88 15,0-2-89-15,-2 2 10 0,0 1 40 0,-1-1-47 16,-1 0 9-16,1 1-4 0,-2 0 13 0,1 1 17 0,-1 2 33 15,0-3-91-15,-2 3 39 0,0-1-2 0,1 1 34 16,0 0-50-16,0 0 11 0,-1 0 27 0,1 0-29 0,1 0 0 16,0 0 33-16,0 0 10 0,1-1-23 0,1 2 12 15,0-3 0-15,1 1-56 0,1 0 1 0,0-2 54 0,0 0-37 16,2-1 54-16,2 0-39 0,0-2 2 0,0 1-25 16,1-2 3-16,-2 1 56 0,0-1-8 0,0 1 9 15,-1-2-6-15,1 3-55 0,-2-1-20 0,-1 1 36 16,0 0 1-16,-1 1 7 0,-2 0-1 0,2 0 40 15,-1 0-3-15,-1 1-10 0,-1 0 36 0,1 1-51 0,-1 1 42 16,0-2-8-16,-2 4-53 0,1-2-8 0,-1 2 4 16,1-2 39-16,0 1-33 0,0 1-32 0,1 1 77 0,-1-2-40 15,1-1-5-15,0 3 44 0,1-2-23 16,0 0-12-16,0 0 3 0,2 0-16 0,-1-1 14 0,2-1-3 16,0 0-14-16,0 1 15 0,0-2 23 0,1 0-62 15,0-1 16-15,2-2 25 0,1 1-24 0,-1-1-20 16,1 0 9-16,0-1 0 0,-2-1 0 0,-1-1-14 0,1 1 9 15,0 0 28-15,-1 0-13 0,-2-1 13 0,-1 2-11 16,-1 0 16-16,1 0-12 0,0 1 25 0,-2 0 16 16,1 1 14-16,0-1-42 0,0 1 13 0,1-1-14 0,-1 3 29 0,-1-2 6 15,2 0-13-15,-2 2-8 0,1-1-11 16,-1 1 16-16,3 1 7 0,0-1-1 0,-3 1-19 0,1 0 24 16,1 1 21-16,-2 1-61 0,0-1 1 0,1 2 144 15,-1-2-147-15,1 3 59 0,0-2-43 0,0 0 32 16,0 2-43-16,0-2 52 0,0 1-37 0,0-1-10 15,-1 1 38-15,0-1-4 0,2 1-59 0,-1-1 16 16,-1-1 38-16,0 1-25 0,0-1-18 0,0-2 29 16,0 0 2-16,-1 5-24 0,-1-5 0 0,1 0-34 0,1 0 24 0,-2 0-21 15,2 0 12-15,0 0 9 0,0-5-12 16,1 3 11-16,1-2 0 0,3-2 4 0,-2-1-9 16,3 1 18-16,-1 0 13 0,2 0 13 0,-1-1-3 0,0 2 15 15,1 0 12-15,0 1-15 0,-3 2-17 0,1 0 27 16,-1 1-1-16,0 0-39 0,1 0 57 0,-4 2 6 0,3 0-10 0,-1 0-4 15,0 1 17-15,0 0-27 16,0 2 1-16,-3 0-31 0,3-2 4 0,-1 1 36 0,0 0-52 16,0 1-6-16,0 0 47 0,-1 0-19 0,-1 0-6 0,0 0-55 15,-1-1-316-15,-1 0 115 0,1-1 82 0</inkml:trace>
</inkml:ink>
</file>

<file path=word/ink/ink5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36 216 79 0,'0'0'168'0,"0"-2"23"15,0 2-34-15,0 0-16 0,-4 5 21 0,2 0-36 0,-2 0 23 0,2 3-4 16,-1-1-83-16,-1 2 48 0,2 0-28 16,-1-1 19-16,0 0-23 0,0 0 8 0,1 1 0 0,1-1-16 15,-1-1-29-15,4-2 40 0,-2 0-39 0,1-1-9 16,-1-1 26-16,2 0-34 0,-1 0-20 0,4-1 22 15,0-1 5-15,-1-1 1 0,1 0-44 0,4-2-6 16,-1 0-4-16,1-1-4 0,-1-1 10 0,1-1-44 0,-2-1 9 16,1-2-5-16,0 2 22 0,-2-2-26 0,3 2 67 15,-3-3-44-15,0 2 24 0,-2-4 14 0,2 4 3 0,-2 1-5 0,1 0-20 16,0 0 35-16,-3 1-38 0,1 1-76 16,-3 2 81-16,3-1 30 0,-2 0-29 15,-1 3 17-15,1 0 19 0,-1 0-1 0,0 0 1 0,0 0 44 16,-4 6-36-16,3-3 13 0,-1 0 23 15,-1 4-1-15,0 1-42 0,-2 0 45 0,2-1-33 0,-2 2 15 0,3-1-33 0,-2 1 25 16,1-2-17-16,1 1-11 16,1-2-4-16,-2 2-13 0,1-2 20 0,0-2 47 15,2-1-35-15,-1 0-42 0,0-1 32 0,0 0-5 0,1-2-42 16,0 0 13-16,0 0-59 0,3-1 86 0,-3 1-80 0,5-4 38 16,1-1-17-16,-2-1-8 0,2-1 12 0,2 0 30 15,-2 0-41-15,2 0 14 0,0-1 8 0,-2 0-7 0,1 1 3 16,0-1 41-16,-1 4-45 0,0-3 21 15,1 2 70-15,-1 1-73 0,-3 1 6 0,0 1-10 0,2-1-3 0,-2 2 5 16,-3 1-1-16,3 0 13 0,-1 2 57 0,0-2 8 16,-2 0-69-16,3 7 13 0,-3-4-13 0,0 1 79 15,0 2-5-15,0-2-18 0,0 2 2 0,0 2 10 0,-1-1-9 16,0 2 23-16,0-1-14 0,0-3-7 16,-2 2-56-16,2-1 19 0,-1-1-32 0,2-1 70 15,-1 0-36-15,-1-2 5 0,2 1 25 0,-1-1-42 0,1-2-47 16,0 0-18-16,0 0 14 0,0 0 5 0,0 0-4 0,0 0 12 15,0 0-14-15,14-8-1 0,-8 1 30 0,0 0-14 16,4 0 94-16,-3-1-96 0,1 1 8 0,1-1-1 16,0 2 18-16,-1 0-7 0,-2 0 4 0,0 2 2 0,-2 1 14 15,1 0-1-15,-1 0-11 0,-4 3 18 0,6-2-25 16,-6 2-2-16,0 0 12 0,0 0-5 0,0 0 46 0,5 6-26 16,-5-6 9-16,2 6-19 0,-2-6-4 0,0 8 23 15,0-8-24-15,0 6 13 0,1-3 27 0,-1-3-18 16,4 7-11-16,-4-7-2 0,2 6 7 0,0-3-15 15,0-1 42-15,1-1-18 0,-3-1-26 0,5 3 28 0,-1-3-12 16,1 0 3-16,-1-1-11 0,3-2 8 0,1 0 15 16,-2-2-9-16,2 1 0 0,0-3-12 0,-1 0 14 15,0 0-2-15,-1-2-27 0,1 0 13 0,0-2 22 0,-2 0-23 16,0 2 24-16,1-3-3 0,3-6-19 16,-4 4-6-16,1 4 7 0,-1-1 0 0,-3 3-3 15,2 0-3-15,1-1-6 0,-2 4 44 0,-2 1-29 0,4-2 24 0,-3 0-24 16,-1 1 0-16,1 1 0 0,-2 4 9 15,2-6-12-15,-2 6 19 0,0 0-13 0,0 0 20 0,0 0-12 16,0 0 5-16,0 0 20 0,-4 16-6 0,1-7-24 16,0 2 50-16,-1 2 3 0,-4 10-10 0,1 1 43 15,-1 2-76-15,2 2 12 0,-3 3 22 0,1-3 40 16,0-1 16-16,0 4-27 0,2-2 1 0,0-1-4 0,0 1 15 16,1-2-33-16,0-1 23 0,2-4-8 0,-2 1-30 15,-1-2 1-15,3-4-3 0,0-4 1 0,0-2-13 16,2-1 10-16,-1-2 3 0,1-1-21 0,0-1 19 0,0-1 8 15,0-2-12-15,0-1 1 0,1-2-19 0,0 0-9 16,0 0 9-16,0 0-17 0,1-14-9 0,1 4-3 0,-1-1-25 16,2-1-16-16,1-9-18 0,2-2-14 0,0 2-7 15,2-3 23-15,0-2-8 0,1 3 28 0,2-1-18 16,-1-1-17-16,1 3 26 0,-1 0-22 0,0-1 20 16,1 4 28-16,-1 0-32 0,0 3 20 0,-2 4 29 0,-1 1 13 15,-1 2-42-15,1 0 27 0,-1 3-13 0,0-1 5 16,0 2-64-16,1 0 94 0,-4 2-22 0,2 1 19 15,-2 0-19-15,-1 2 28 0,-2 0-30 0,0 0 14 16,5 3 39-16,-6 1-61 0,0-1 26 0,-2 5-6 16,1-1 31-16,-3 0-21 0,0 0 14 0,-1 2-31 0,-1-3 10 15,1 3-22-15,-2-1 62 0,-1-1-13 0,1-1-48 0,0-1 28 16,1 1 5-16,0-1 15 0,1-1 10 0,-1 0-41 0,4-1 4 16,-1 0-13-16,1-2 45 0,1 0-3 15,2-1-36-15,-2 2 22 0,2-2-21 0,0 0-1 16,0 0-3-16,0 0 3 0,11-3-8 0,-8 0 12 0,3-1-20 15,3 0 48-15,-1-1-38 0,2-2 98 0,0 1-55 0,0-2-49 16,6-4 26-16,0 0-8 0,-1 0-14 16,-1-1 4-16,0-1-8 0,2 2-10 0,-2-3 3 0,-1 3-6 15,0-4 1-15,0 0 14 0,-1-1-21 0,0 1 20 0,-1 1 1 16,-3 1 20-16,-1 4-12 0,-1-1 0 16,-2 3 7-16,-1 0 5 0,0-2-6 0,0 4 4 15,-2 0 14-15,1 3-9 0,-2-2 8 0,0 5-25 0,-2-5 37 0,2 5 3 16,-4-2-11-16,4 2-12 0,0 0 6 0,-13 7 44 15,6 1-50-15,-2 1 16 0,0 6 29 0,-2 4-15 16,3-3-8-16,-2 2-32 0,1 0-4 0,3-3 35 16,3 0-31-16,-4 5 4 0,5-5 36 15,-1 0-15-15,3-3-2 0,-1 1-19 0,1-1-3 0,1-2 61 0,1 1-15 16,1-3-35-16,2 0-14 0,-1-2 31 16,3 0-31-16,0-2-8 0,2-4 51 0,-1 1-57 0,1-2 68 15,3 0-73-15,-3-2 0 0,3-1 11 0,-1-3 10 0,-2 0 6 16,8-3-20-16,-6-1-8 0,2-2 25 15,-2 1-1-15,1-2-26 0,-4 3 26 0,-2 2 1 16,0 2 11-16,-2-1-22 0,-1 1 18 0,-1 1-23 0,0 0 37 16,-1 1-9-16,-1 2-15 0,0 3 3 0,-3-3 17 15,3 3-19-15,-5 3 34 0,1 2 6 0,-3-1-25 16,-1 2 3-16,3 2 15 0,-3-1-39 0,1 2 33 16,1 2-60-16,0-2 102 0,1 2-78 0,-1-1 23 0,1 0-4 15,2 0-7-15,1-1 9 0,2-1-34 0,0 0 37 0,3 0 30 16,0-2 6-16,2-1-69 0,0-1 6 0,0-1 6 0,1-2-20 15,0-1-5-15,4-1-21 0,-1 0 12 16,1-3-49-16,1 1 12 0,-1-1 1 16,0-1 30-16,-1-1 16 0,1-1-9 0,0-1-17 0,-2 0 15 0,1 1 5 0,-3-1 11 15,2 1 21-15,0-2 5 0,-3 3 14 0,2-1 22 16,-3 1 17-16,-1 1-7 0,1 1 13 0,-2 0-14 16,1 1 1-16,-3 3 26 0,2-4-12 0,-2 4-3 15,0 0-1-15,0 0-34 0,3-2 70 16,-3 2-12-16,0 0-60 0,0 0 19 0,-5 9 25 0,0-3 3 15,2 0-14-15,-1 1 7 0,0 0-52 0,1-1 52 16,-1 2 4-16,-1-2-14 0,2 3-59 0,0-3 56 0,-1 0-53 16,2-2 65-16,0 1 36 0,2-2-62 0,-2 0-52 0,1-2-25 15,1 2 52-15,0-3-49 0,0 0 4 16,0 0-10-16,0 0-17 0,0 0 20 0,0 0 1 16,0 0 18-16,8-8-20 0,-3 4 21 0,0-2-17 0,2-1 6 15,1-1 12-15,-1 2 11 0,2-1-6 0,-1 1-8 0,1 0 18 16,-3-1 1-16,1 3 4 0,0-1 14 0,-1 2-15 0,-4 0 15 15,2-1-2-15,-2 2-4 0,1 2 25 16,-3 0-5-16,4-1 28 0,-4 1-3 0,0 0-24 16,4 4 4-16,-4-4 5 0,1 6 7 0,0-2-35 15,-3 0 1-15,2 0 1 0,-2 3 54 0,2 2-14 0,-3-2 2 0,2 1 8 16,-1-2 35-16,2 1-121 0,-3-2 53 0,2 0-54 16,1 0 12-16,-1-2 17 0,0 0 19 0,1-3-20 15,0 4 23-15,0-4-25 0,-2 4 8 0,2-4-16 16,0 0-37-16,0 0 23 0,0 0 12 0,0 0-14 15,14-8-18-15,-8 2 24 0,1 0-10 0,2-1 12 0,1-1 12 16,4-4-11-16,-2 2 14 0,-2 2-10 0,-2 2 10 16,2 0-2-16,-2 1 7 0,0-1 3 0,-1 2-5 15,-2 2-11-15,0-2 27 0,-2 4-5 0,1-2-1 0,-1 2 1 16,-3 0 8-16,0 0-11 0,6 3 0 0,-4-1 22 16,-1 0-8-16,-1 2 6 0,0 0-5 0,1-1-13 15,-1 1 7-15,2 0 0 0,-2 0-24 0,1 0 10 0,1-1-4 16,-1 2 40-16,0-2-28 0,-1-1-9 0,2 1 23 15,0 0 23-15,0-1-26 0,1 0 1 0,0-1-18 16,0-1-8-16,-3 0-4 0,9-1 44 0,-5-1-31 0,-1 0-14 16,4-2 29-16,0-1-6 0,-1-1-20 0,-1-1 27 15,1-1-29-15,-1 0 35 0,0 0-28 16,0 0 23-16,-1-1-9 0,-1 0 4 0,1 1-17 0,-1 1 9 0,-2 1 18 16,0 2-17-16,-1 0 15 0,0 4-6 0,-1-4-25 15,1 4 11-15,0 0 4 0,-5-2 19 0,5 2-8 16,0 0-4-16,-8 3-13 0,3 1-5 15,0 3 6-15,1-3-3 0,-1 3 47 0,0-2-63 0,1 1 25 0,1 2-18 16,0 1 11-16,0-1-30 0,2 0 50 0,1 0-22 16,0-2 1-16,1-1-7 0,2 1 38 0,0 0-10 15,3-2-61-15,0 2 14 0,1-4 45 0,2-1-51 0,0 1 7 16,0-2 7-16,1-2-25 0,1 0 7 16,-1-1-23-16,-1-1 5 0,0 1-6 0,0-1 15 15,-1-1 10-15,-1-1 0 0,2 0 8 0,-2 0 18 0,0 0-4 0,-2-1 8 16,0 2 34-16,0-2-24 0,-1 2 42 0,-1 0-22 15,0 1 4-15,-1-1 1 0,0 3 10 0,1 0 13 16,-3 2-100-16,3-4 87 0,-3 4-20 0,0 0 4 16,0 0 10-16,0 0-13 0,0 0 62 0,0 0-31 15,-7 10 33-15,7-6-15 0,-3 2-32 0,-3 2-36 0,2-1-4 16,-1 2 32-16,1-1-15 0,0 2-17 0,1-2 48 16,0 0-59-16,-1 1-3 0,1-2 24 0,1-1 20 15,1 0-13-15,-2-1 2 0,2-1-28 0,-1-1 2 16,2 0-10-16,0-1-5 0,0-2 20 0,3 1-22 0,0-1 14 15,0-1 17-15,0-1-29 0,0-1 32 0,4 0-52 16,0 0 35-16,-2-1-8 0,0 1 19 0,-1-2-9 0,1 2-15 16,-1 2 16-16,0-1 3 0,-1 1-75 0,-1-2 77 15,1 3 28-15,0-1-25 0,0 0 7 0,-1 1-19 16,1 0 49-16,0 1-29 0,-1 0 6 0,1-1 27 16,-3 0-29-16,6 3-8 0,-3-2-19 0,0-1 27 0,-1 2 2 15,2-1-19-15,0-1 4 0,0 0-9 0,1 0 22 16,0-1 15-16,0 1-32 0,-1-2 16 0,4 1-22 0,-1-3 4 15,-2-1 14-15,3 0 13 0,0 0-31 16,-4-3 0-16,3 1 23 0,-4-2-33 0,3 0 20 0,-1-1-12 16,1-1-30-16,-1-1 53 0,-1 0-12 0,3-8 2 15,-1 5 9-15,0-5 8 0,0 5-22 16,-3 1 21-16,1 1-15 0,0 3 34 0,-2-1 12 0,0 3-11 0,0-3 22 16,-1 3-55-16,0 3 7 0,-1 1 3 0,1 0-3 15,-1 4 25-15,0 0-32 0,0 0 15 0,0 0-1 0,-9 1 47 16,5 4 0-16,-2 2 58 0,0 2-118 15,1 0 32-15,-6 8 14 0,4-4-51 0,3 0 5 16,0-1 48-16,-1 0-65 0,-5 5-11 0,8-1 57 0,-2-4 2 0,2 0-36 16,0 0-11-16,2-1-5 0,2-1-11 0,-2-2-53 15,2-1-65-15,-1-1-326 0,2 2 143 0,-2-4 104 16</inkml:trace>
</inkml:ink>
</file>

<file path=word/ink/ink5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 76 10 0,'-4'-3'189'0,"-3"1"11"0,0 1-46 15,1 2-24-15,3 1-19 0,-5 0 16 0,-2 1-42 16,2 2 32-16,-2 0-29 0,1 2-74 0,2 0 41 0,0 0 34 16,-1 2-41-16,1-1-17 0,1 1-71 0,0 0 71 15,4 0 23-15,-3-1 3 0,4-1-8 0,-1 1-22 16,2-3 14-16,2 1 12 0,-1-3 6 0,1 0-10 15,1 0-51-15,-1-1 35 0,2-1 2 0,0-1-47 0,0 0 6 16,1 0 9-16,3-2 20 0,1 0-52 0,1-1 29 16,-1-2-7-16,-2 1-15 0,3-2 9 0,-2 0-8 0,0 0-2 15,-2-2-4-15,1 1 57 0,-1 1-44 0,-1 0 9 16,-1 1-22-16,1-1 25 0,-2 1 8 0,1 2-16 0,-2 0-11 16,-2 3-4-16,0 0 12 0,0 0-2 15,0 0 7-15,0 0-4 0,0 0 44 0,0 0-43 0,0 0 5 16,-12 14 5-16,6-7 16 0,2 0-5 15,0 1 3-15,1-1-11 0,-2 2 14 0,1-1-2 0,1-1 3 16,0 2 10-16,2-2-6 0,1-1 8 0,0-1-32 16,0 0 18-16,0-1 17 0,1-1-18 0,1 0 20 15,-1-1-17-15,4-2 8 0,-5 0-1 0,8 0 1 0,-2-2-24 0,2-2 14 16,0 2 12-16,2-4-21 0,-2 0 22 0,0-1-41 16,2 0-1-16,4-6 27 0,-3-1-26 0,3-2 7 15,-6 3 28-15,0 1-27 0,-2 1-27 0,0 1 39 0,-2-2 21 16,0 2-46-16,-1-1 8 0,-1 2 10 15,-1 1 5-15,1 1 4 0,-2 1-25 0,-2 2 8 0,1 0 21 16,1 4-87-16,-4-6 84 0,0 4-1 0,1 1 3 0,-1 1 9 16,4 0-55-16,-7 0 15 0,4 0-3 15,3 0 14-15,0 0-33 0,-8 4 21 0,8-4 2 16,-3 4-8-16,3-4 14 0,-3 5-6 0,3-5-10 0,1 6 5 16,0-2 20-16,-1-4-6 0,4 9-4 0,-1-2-8 15,2 0 31-15,-3-1-17 0,2 1 8 0,-1 0-2 16,0 0-7-16,-3 2-6 0,2-2 9 0,0 1-1 0,-2-1-9 15,1-1 11-15,0-1 16 0,2 3-9 0,-3-1-14 0,3-4 20 16,-2 3-22-16,0-1 22 0,1-2-11 0,1 0 2 16,-2 0 8-16,2 0-14 0,-1-2 30 15,1 1-47-15,1-1 29 0,-1 0-12 0,1-2 18 0,-4 1-18 16,9-1-12-16,-2-4 47 0,1 1-7 0,0-1-4 16,-1-2-35-16,0 1 25 0,-1-3-14 0,0 0 12 15,1 0-14-15,-4-1-26 0,1-2 51 0,1 3 14 0,-2 0-22 16,0-2-9-16,-1 3 37 0,-2-2-30 0,0 2-4 15,0-1 37-15,0 1-1 0,0 3 3 0,-2 1 0 16,1-1 10-16,1 2-53 0,0 3 47 0,-3-6-20 16,3 3-6-16,0 3-3 0,-2-4-3 0,0 1 1 0,2 3-5 0,0 0-15 15,-3-2 10-15,3 2-16 0,0 0 8 0,-3 5-25 16,3-5-4-16,0 3 2 0,0-3-7 0,0 7 11 16,2-2 9-16,-1 1 31 0,1 1 9 0,0 0-24 15,-1 3-31-15,1-1 34 0,-2 0-15 0,1 2 27 16,1-2-57-16,1 0 50 0,-3 1 7 0,3 2-35 0,-1-3 31 15,-1 0-30-15,1 1 12 0,0-1 18 0,-1-1-8 16,1-1-4-16,1-1 7 0,-2-2-10 0,0 1-15 16,0-1 10-16,1-1 19 0,-1-1 1 0,-1-2-42 0,6 5 23 15,-4-4 11-15,1 0-7 0,-3-1-24 0,0 0 10 0,20-3 1 16,-14 1-5-16,2-2 15 0,0 1 14 0,0-2-34 16,1 0 6-16,0-2-6 0,-1-1 16 15,-1 0 4-15,1 0-13 0,-1-1 14 0,0-1 13 0,-1 2-23 16,-2-1 7-16,2 0 8 0,-3 0 35 0,-2 3-25 15,-1 0-20-15,0 1 15 0,0 5-14 0,-1-8 5 16,1 8 2-16,-5-4 2 0,3 3 31 0,2 1-31 0,-8 1 7 0,2 3-5 16,-1-1 4-16,0 1-5 0,0 2 25 15,1 0-47-15,1 0 38 0,-2 2-30 0,2-1 17 0,1 1 27 16,1-1-27-16,-2 1 23 0,3-2 0 0,-2 1-5 16,3-1 5-16,0-1 0 0,2-1 4 0,-2 0-83 15,3-1 77-15,-1-2-17 0,2 1 9 0,-1-2-8 0,3 1 34 16,-5-1-11-16,9-1-11 0,-1-2-27 15,2 0 0-15,-3-1 11 0,0-1-9 0,1-1 15 0,0 0-23 16,-1 0-13-16,1 0 30 0,-4-1-16 0,3 0 45 16,-1-1-51-16,-3 2 5 0,2-1 20 0,-2 4-22 0,0-3 8 0,-1 3 30 15,-2 3-36-15,2-3 22 0,-2 3-6 16,0 0-20-16,-1-2 11 0,1 2 14 0,0 0 28 0,0 0-22 16,-7 6 3-16,3-2-43 0,1 0 70 0,0 2-47 15,-2 0 31-15,4-1-16 0,-2 0 7 0,2-2 30 16,0 2-18-16,-1-2 5 0,2 0-29 0,0 0 20 15,0 0-5-15,2-2-28 0,0 1 15 0,-1 0-16 16,1-2 32-16,-2 0-21 0,0 0-8 0,8-2-6 16,-4 0-2-16,1-1 43 0,2-1-20 0,0-1-33 15,0 1-18-15,0-1 9 0,0-2 46 0,-2 1-18 0,2 0 36 0,0 0-29 16,-3 0 17-16,2 1 15 0,-3 2-33 0,1-1 0 16,-1 2-3-16,-2-1-20 0,1 2 36 0,-2 1-44 0,0 0 16 15,0 0 9-15,5 4 15 0,-5-4 7 0,0 7-11 16,0-3-4-16,0-1 23 0,1 2-15 0,-2 0-1 15,1-1-23-15,0 1-11 0,1 0 48 0,-1-2-34 16,2 1-10-16,1-1 29 0,0 0-32 0,-1 0 26 16,2-2-42-16,0 1 37 0,0-2 18 0,2 0-9 0,-1-1 18 0,4-1-52 15,0-1 22-15,-1 0-18 0,0-2 32 0,2 1-43 16,-4 0 62-16,2-3-18 0,-2 2 5 0,-1-3-9 16,2 2 17-16,-2-1-33 0,0 0 18 15,-1-1-8-15,2 2 2 0,-2-1-28 0,0 2 19 16,-2 0 17-16,1 2 6 0,-1-1-14 0,0 2-20 0,-1 1 15 15,-1 1-15-15,2 0 16 0,-2 0-33 0,0 5 26 0,-2 0 7 16,1 5-3-16,-1 1 35 0,-1 3-6 16,-1 8-3-16,0 0-8 0,0 3 0 0,0 2-29 0,1-1 39 0,0 3-3 15,0 1 12-15,-1 1 25 0,1-1-20 0,-1 2-23 16,1-1 3-16,-2 0-10 0,1-4-24 0,-1-2 36 16,0-2-10-16,-1 0 11 0,-2-1-31 0,0-4 22 15,3-3 22-15,-1-3-3 0,-1-1 11 0,1-4 5 0,0 1-15 16,0-3 23-16,-1-2 8 0,0 1-27 15,2-2 16-15,-1-2-9 0,2-2 6 0,0 0-7 0,-2-3-15 16,1-2 11-16,0-1-12 0,2-2 4 0,1-3-3 16,1 0-19-16,2-3-2 0,1-7-26 0,3-1-18 15,1 0-17-15,2-2-15 0,2 1-32 0,1 1-25 0,4 2-3 16,0-1-20-16,1 3-30 0,0-2-494 0,2 5 195 0,0-1 145 16</inkml:trace>
</inkml:ink>
</file>

<file path=word/ink/ink5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88 120 249 0,'7'-10'38'0,"-1"1"-2"0,-1 0-1 0,-1 0-8 16,-2 2 21-16,-1-1 0 0,0 2 16 0,-1 6-19 15,-2-8 0-15,0 4 18 0,2 4 12 0,-6-5-13 0,6 5-30 16,-6-3 43-16,2 2-14 0,4 1-23 16,-8 1 7-16,0 1-2 0,1 2-1 0,-2 1-4 0,1-1 1 15,0 3 10-15,0 0 2 0,2 1-13 0,0 1-8 16,-1 0 31-16,3 1-42 0,0-1 31 0,0 0-12 15,0 2 1-15,2 0-31 0,2-2 31 0,0 0-11 0,0 0-13 16,2-2-15-16,3 1 35 0,-2-1 4 0,4-2-29 0,1-1 9 16,-2-2-4-16,4 1-14 0,2-2 84 0,0-2-82 15,2-2-3-15,-1 1 14 0,0-1-24 16,10-5 7-16,-5 0-23 0,-2 1 1 0,2-3 31 16,-1-2-41-16,-3 1 32 0,-2 1-31 0,2-2 9 0,-3 0 21 0,-4 3-17 15,-1-1 6-15,-1 1-22 0,-2 1 8 0,0 0 9 16,0 1 7-16,-1 0 7 0,-2 3-3 0,0 4-18 15,-5-8 9-15,5 8 18 0,-5-3-11 0,5 3 1 16,-9 0 13-16,9 0-12 0,-17 4 6 0,9 1-8 0,-2 1 17 16,0-1-14-16,1 3 13 0,-6 5 15 0,3-4 8 15,3 0-5-15,0 0-29 0,3 0 45 0,-3-1-39 16,4 1 10-16,1 0-11 0,-1 1 11 0,3-4 16 16,-1 2-15-16,1-2 15 0,2-1-15 0,0-5-18 15,4 7 17-15,-3-5 1 0,-1-2-20 0,8 3 9 16,-2-2 7-16,3-4 10 0,-2 2 2 0,3-1-30 0,-1 1-8 0,0-4 3 15,-1 1 9-15,0-2 2 0,1 1-8 0,-1-2 1 16,-2-1 0-16,2 1 13 0,-3 0 1 0,1 1-77 16,-1-2 93-16,1 3-4 0,-3-1-14 15,-1 1-2-15,-1 1 10 0,2 1 4 0,-3 3-24 0,0 0 13 0,0 0 1 16,0-4 14-16,0 4-13 0,0 0-10 0,0 0 10 16,0 0 0-16,-6 7 19 0,6-7-30 0,-5 12 11 0,1-6-3 15,3 0 3-15,0 0 24 0,-1 0-11 16,1 1-4-16,-2 0 6 0,6-2 9 0,-3-5-44 15,0 10 54-15,3-6-27 0,-3-1 1 0,2 0 18 0,2 0-35 16,-1-1 23-16,1 1-18 0,0-3 7 0,2 0 3 16,4 0-17-16,-2-2 14 0,0-1 14 15,0-1-20-15,1 1 5 0,-2-1-56 0,0-1 16 0,1 0 26 0,-1-1 31 16,0-2-37-16,-1 1 12 0,0-1 2 0,-1 2-14 16,0-3 28-16,-2 2-10 0,0 1-19 0,2-1 9 0,-2 0 3 15,0 3 17-15,-2 0 1 0,2 2-14 16,-3-1 36-16,0 3-18 0,1-3 0 0,-1 3-4 0,0 0-19 15,0 0 12-15,0 0 3 0,0 0-3 0,-5 10 1 16,4-6-1-16,-1 0-9 0,1 1 23 0,-1-1-13 0,-1 3 21 16,3-1-39-16,-2 1 27 0,2-2-41 0,0-2 30 15,2 1 1-15,3 2 14 0,-2-2-9 0,3-1-2 0,-1-1 11 16,0-2-45-16,0 1-22 0,-5-1 29 0,14-2-6 16,-4 0-21-16,-1 0 14 0,-2-2-23 0,2 0 37 15,-1 0-2-15,0-2-16 0,0 0 11 0,-2 1 5 16,1-1 3-16,0 0-7 0,-1-1 22 0,-3 1 9 0,3-1-30 15,-2 2 9-15,-3 1-6 0,1 1 15 0,-2 3 12 16,4-6-17-16,-4 6 20 0,0 0-28 0,2-4 28 16,-2 4-9-16,0 0-29 0,0 0 19 0,0 0-11 0,0 0 21 15,-11 13-8-15,8-6 41 0,-2 0-31 0,3 0 14 16,-1 1-22-16,-1-1-3 0,1 1 12 0,2 1-4 16,1-3-2-16,0-1 15 0,0 1 6 0,0-6-5 0,3 8-4 15,1-4-8-15,0 0-14 0,1-1 23 16,0-1-4-16,3-2-7 0,-3 2 42 0,1-2-35 0,2-2 1 15,0-2 5-15,1 1 14 0,-2-2-20 0,1 0-16 0,0 0-7 16,-2-2 20-16,1 0 0 0,-1-1-3 0,-1 1-18 16,1-2-5-16,1-1 23 0,-1 2 0 0,-1 0 3 15,0 0-11-15,-1 1 10 0,-1 1-7 0,3 1 9 16,-5 0-17-16,2 1-5 0,-3 4 2 0,2-3 15 0,0 2 8 16,-2 1 5-16,0 0-17 0,0 0-7 0,0 0 14 15,0 0-21-15,1 13 46 0,-1-13-49 0,0 10 22 16,0-6-1-16,0 4 80 0,0 2-85 0,2-1 22 0,-2 0-16 15,0-1-28-15,0-1 18 0,1 0-2 0,0 1 6 0,2-2 3 16,-2 1 64-16,1-2-42 0,-1-1-20 0,-1-4-28 16,3 6 39-16,-2-5-30 0,-1-1-11 15,7 0 40-15,-7 0-31 0,8-1 6 0,2-3 39 0,-1-1-48 16,2 1-21-16,0-2 7 0,1-1-20 0,4-6 9 16,1 2 25-16,-1-1-22 0,-3 0 22 0,-1 0-22 0,-3 4 2 15,-1 0 83-15,0 0-79 0,-2 1-8 16,-1 0 20-16,1 1 0 0,-4-2 8 0,1 4 4 15,-1-1 5-15,-2 5 6 0,0-6-10 0,0 3-14 0,0 3 14 16,0 0 27-16,-6-2-29 0,6 2 10 0,0 0 16 0,-10 6 1 16,4-2 5-16,1 0-15 0,0 2 26 0,0 2-1 15,1-1-5-15,-3 2-10 0,2-1 11 0,0 0 28 16,0 2-20-16,1-1 9 0,1 0 1 0,-2 2 4 16,3-4-16-16,-1 2 5 0,3 0-9 0,0 1 21 0,0-2-2 15,3-2-38-15,3 1-22 0,-1 0-6 0,3-3-37 16,2 1-18-16,0-3-59 0,1-1-359 0,2 1 151 0,-1-2 107 15</inkml:trace>
</inkml:ink>
</file>

<file path=word/ink/ink5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0 122 24 0,'7'0'136'0,"1"0"-38"0,0 0 5 0,1 0 17 16,1 0-51-16,-2 0 19 0,-3 0-3 0,-5 0-8 0,11-1-24 15,-2 0 29-15,-2-1-38 0,1-2-57 0,0 1 72 16,-1-1-1-16,0 0-28 0,-2-2 5 0,2 1 4 16,-2 0-15-16,-1 0-1 0,0-2-6 0,-1 0 4 15,0 0 18-15,-2-1-11 0,-1 1-7 0,0 2-21 16,0 0 28-16,-1-3-85 0,-3 2 97 0,1-1-17 16,0 3 0-16,-1-1 8 0,-1 2-33 0,1 2 16 0,4 1-5 15,-11-2 8-15,11 2-11 0,-11 2-5 16,6 1 4-16,-3-2 13 0,0 5-15 0,0-1 24 0,1 0-33 15,0 2-9-15,0 2 21 0,1-1 17 0,3 2-23 16,-3 1 17-16,2-1-5 0,1 0 10 0,1 1 16 0,2 0-11 0,0 0-2 16,0-2-3-16,-1 2-37 0,4-2 21 15,0 1 43-15,0-2 1 0,1-1-13 0,2 2-14 16,2-4 12-16,-2 1 0 0,2-2-13 0,0 0-45 0,2-3 4 16,1 0-29-16,0-2-3 0,0-2-23 0,1 0-11 15,0-1-18-15,0-1-11 0,5-3 17 0,1-1 13 16,-2-2-26-16,-4 1-259 0,-1 2 113 0,-1 0 83 0</inkml:trace>
</inkml:ink>
</file>

<file path=word/ink/ink5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6 69 0,'0'0'154'15,"0"0"-24"-15,1-5-33 0,-1 5 8 0,0-1 20 16,0 1-9-16,0 0-11 0,3-5-9 0,-3 5 30 0,0 0-8 16,0 0-17-16,0 0-14 0,0 0 3 0,0 0-17 0,0 0-7 15,0 0 7-15,0 0-22 0,0 0-36 0,-5 15 29 16,4-6-18-16,-1 2-1 0,0 1 3 0,1 0-4 15,1 2-11-15,-2-1 16 0,2 1-39 0,-3-1 20 0,3 2 0 16,-2-2 6-16,0 1-6 0,3-1-7 16,-3-2 16-16,1 0 15 0,-1 1 4 0,2-4-32 15,-1 0-25-15,-1 0 18 0,2-3 2 0,0 0 29 0,-2 0-7 16,4-2 30-16,-2-1-11 0,0-2-19 0,0 0 6 0,0 0 6 16,0 0-27-16,0 0-7 0,0 0 2 0,0 0 5 15,0 0-21-15,3-8 24 0,-1 3 4 0,-1 2-2 16,4-4-14-16,0 1-2 0,-2 0 17 0,2 2-18 15,-2-1 5-15,3 2-5 0,-1 1 6 0,-1 0-4 16,0 2-31-16,-1 0 18 0,-3 0 7 0,8 1 4 0,-5 1 2 16,0 0 6-16,2 4 3 0,-1 0 11 0,0 0-27 15,-2 0 2-15,0 0 1 0,-2 0 7 0,0 0 4 16,0-6 8-16,-2 12-3 0,-1-5 19 0,-1 1 0 16,0-2-33-16,-1 1 17 0,-2-1-10 0,1 0 8 0,-1 0 3 15,0-1-21-15,-1 0 38 0,2-2-24 0,-1 2-29 0,0-2-38 16,2-2-12-16,5-1 2 0,-10 0-47 0,10 0 12 15,-6-3-10-15,4-1-54 0,1-4-382 16,-1 1 163-16,1-1 123 0</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174"/>
    </inkml:context>
    <inkml:brush xml:id="br0">
      <inkml:brushProperty name="width" value="0.04667" units="cm"/>
      <inkml:brushProperty name="height" value="0.04667" units="cm"/>
      <inkml:brushProperty name="fitToCurve" value="1"/>
    </inkml:brush>
  </inkml:definitions>
  <inkml:trace contextRef="#ctx0" brushRef="#br0">53 0 60 0,'0'4'210'16,"0"-4"-5"-16,3 17-27 0,-4-7-45 0,-1 3 12 15,0-1-30-15,0 9-42 0,-3 2 8 0,-1-2 8 16,1 1-36-16,0 1-53 0,-2 0 35 0,2-2 8 16,0 0-15-16,2 0-2 0,1-5-25 0,1-2-12 15,0-2-101-15,-3-1-317 0,3 0 129 0,1-3 95 0</inkml:trace>
</inkml:ink>
</file>

<file path=word/ink/ink5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0 83 0,'-8'7'180'0,"0"2"-22"16,-3 6-9-16,-1 2 34 0,1 0 12 0,1 1-19 15,1 1-31-15,1 2-40 0,2-2 7 0,-1 3-20 0,2 0-21 16,3 0 21-16,-1 1-36 0,3-2 7 15,1 4-29-15,2 0 28 0,1 0 4 0,2 0-27 0,1-2-5 16,2 1-3-16,1-2-41 0,1 1-50 0,0-4-40 16,3 2-18-16,0-3-458 0,-1-2 172 0,5-1 126 15</inkml:trace>
</inkml:ink>
</file>

<file path=word/ink/ink5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67-3 100 0,'0'0'237'0,"2"-5"-68"0,-2 5-45 16,0 0-1-16,0 0 3 0,0 0-39 0,0 0-8 0,11 12 2 15,-7-7 7-15,1 2-5 0,-1 2-20 16,0 0-4-16,-2 2 43 0,1 0-6 0,-2 1-34 16,2 1-16-16,-1-1 41 0,-2 2-14 0,0 0-6 0,-2-1-17 0,-1 1-3 15,1 1-5-15,-2 5 6 0,0 1-35 0,-1-5 26 16,-3 3-66-16,1-2-8 0,-2 2-9 0,-1-4-13 0,-1-1-30 16,4-1-22-16,-1-3-38 0,-1-2-382 15,0-1 159-15,-1-1 114 0</inkml:trace>
</inkml:ink>
</file>

<file path=word/ink/ink5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12 0,'0'0'181'15,"0"0"-18"-15,0 0-30 0,0 0-15 0,0 0 16 16,0 0-22-16,0 0-1 0,0 0-26 0,18-5 3 0,-13 5-10 16,-5 0-3-16,8-1-22 0,-8 1-19 0,8-2 0 15,-4 2-22-15,4-2-13 0,-3 1-41 16,3-2-34-16,-2 3-341 0,-6 0 130 0,0 0 91 0</inkml:trace>
</inkml:ink>
</file>

<file path=word/ink/ink5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76 0 153 0,'-6'5'170'0,"-1"1"13"0,2 0-24 0,0 1 9 0,1 0-54 15,-1 1 8-15,0 2-5 0,-1-1 12 0,2 1-27 0,-1 1 17 16,1-1-11-16,1 0-29 0,-1 2 29 0,0 0-34 16,2 0 27-16,-1-1 1 0,0 1-23 0,3-1-19 15,-1 0 3-15,1 0 0 0,1 0-6 0,1-1-3 16,-1 0-2-16,2-1-25 0,1 0 8 0,1-1 9 15,0 0-9-15,1-1-8 0,0-1 4 0,2-2-1 16,0 1 0-16,-1-1-26 0,0-1-22 0,2-1-39 0,-2-1-24 16,1 1-53-16,0-4-24 0,-1 2-561 0,-3 0 205 0,4-3 155 15</inkml:trace>
</inkml:ink>
</file>

<file path=word/ink/ink5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5 225 0,'11'-3'182'15,"-2"2"-38"-15,1 0 3 0,-1 1-43 0,1 0-9 16,0-1-8-16,-2 1 12 0,2 0-20 0,0 0-38 15,-3 0 25-15,2 0-40 0,-9 0 13 0,13 0-55 0,-7 0-10 16,-6 0-83-16,8 0-272 0,-8 0 119 0,0 0 85 16</inkml:trace>
</inkml:ink>
</file>

<file path=word/ink/ink5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90-2 143 0,'-11'0'148'16,"11"0"-16"-16,-11 10-15 0,6-2 8 0,-2 3-17 15,1 0-14-15,0-1-1 0,-3 8-7 0,0 2-27 16,1-2 30-16,2 3-19 0,-2-1-3 0,6-2-6 16,1-4-44-16,-1 0 11 0,2 1 31 0,0-3-5 15,2 1 4-15,-1-1-31 0,3-1 11 0,0-1-22 0,1-1 18 16,2-1-35-16,-1-1 17 0,2-3 9 0,2-1-20 16,0-3 24-16,1 0-19 0,1-2-8 0,-1-2 26 15,1 0 24-15,5-6-7 0,-4 1-62 0,-2 0 40 16,1-5 7-16,-2 2 15 0,-4 0-29 0,0 0 12 0,-2 1 1 15,-2-2-12-15,0-1 4 0,-2 1 0 0,-1-1-19 16,-2 1 1-16,0 0-2 0,-5-5-4 0,1 4-4 16,-2 4-10-16,1 1 17 0,-1 1-27 0,-2 1-38 0,3 3-7 15,-2 1-34-15,2-1-475 0,0 1 173 0,1 3 128 16</inkml:trace>
</inkml:ink>
</file>

<file path=word/ink/ink5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78-3 116 0,'7'-1'100'0,"-7"1"-6"16,7-1-7-16,-7 1 10 0,9 0-29 16,-9 0-22-16,0 0 18 0,13 2 0 0,-5 1 5 0,-2 0-12 0,-1 0-5 15,1 2-21-15,-1-1 17 0,-1 2 13 0,1 0-18 16,-3 2 16-16,4 0-20 0,-5 1-15 15,1 0 16-15,0 1-12 0,-2-1 3 0,0 3-7 16,1-1-1-16,-1 1-2 0,0-1 7 0,0 1-13 16,0 0 5-16,-2 0-1 0,1 1 3 0,-2-2-26 0,3 3 7 0,-3-2 14 15,0 1-22-15,0-1 19 0,0 0-10 0,-1 2 28 0,0-2-15 16,1 2-13-16,-2 7-8 0,-1-6 5 16,3 1 34-16,-1-4-26 0,1 0 40 0,-1 1-16 0,2 0-12 15,0-1 16-15,1 0-18 0,-1 0-6 0,1 0 28 16,2 0-8-16,-1-1 4 0,0 0-6 15,2 1-43-15,-1 0 34 0,2-1 7 0,0 1 14 0,0 0-34 16,0-2 2-16,1 1-4 0,-2 1-19 0,3-1 14 16,-1 0-16-16,1-1 1 0,1 0 12 0,-3 1-28 0,2-2 20 15,1 0 19-15,-1-2-24 0,1 1 10 0,0-1 15 0,0 0-11 16,1-1 7-16,0 0-21 0,-1-2 24 0,1 0-13 16,-1 0 0-16,2 0 8 0,-1-2-21 15,-3 1-6-15,1 0 19 0,-2-2-20 0,-3-1 32 0,6 3 5 0,-6-3-11 16,4 2 1-16,-4-2 8 0,4 1-21 0,-4-1-2 15,0 0 5-15,0 0 23 0,0 0 1 0,0 0 15 16,0 0-39-16,0 0 39 0,0 0-21 0,0 0 6 16,0 0 6-16,6-3-6 0,-6 3-36 0,0 0-24 0,0 0 53 15,0 0 23-15,0 0-28 0,-12 3 18 0,7 1-25 16,1 0 8-16,-2 0 0 0,1 1-18 0,-1 1-14 0,0 0 27 16,0 1-5-16,1 0-3 0,0 1 23 0,-1 0 9 15,2 1 7-15,-1 0-21 0,0 0 4 0,-1 0-3 16,3 2-21-16,-1-1 8 0,0 1 8 15,1 1-23-15,0-1 21 0,2 1 3 0,-1 1-15 16,1 0-8-16,-1 2 25 0,2 0-11 0,0 0 13 0,0 0-15 16,0 1 23-16,0-1 17 0,2 10-36 0,1-3 23 0,-2-2-20 15,2 1-14-15,-1 2 14 0,4-4-29 0,-3 4-46 16,0-6 72-16,2 4-11 0,-1-3-12 0,0 3 17 0,2-1 0 16,-3-3-26-16,1-1 37 0,0-4 11 0,-2 1-22 15,-1 0-16-15,-1-1-10 0,2 1 25 0,-2-1 5 16,0 0-5-16,-2 0 20 0,2-1 2 15,-3 0-17-15,0-1 3 0,-2-1 5 0,1 0-36 0,-1 0 52 16,-1-1-34-16,-2-1 6 0,1 1 24 0,-2-2-5 0,-1 0-1 0,0 1 17 16,-1 0-17-16,1-1 2 0,-2-1-20 15,0 0 48-15,0 2-39 0,0-2-7 0,-1 0-30 0,3 0-33 16,-2 0-13-16,3-2-23 0,0 1-36 0,2-2-438 0,0 2 170 16,2-3 124-16</inkml:trace>
</inkml:ink>
</file>

<file path=word/ink/ink5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 12 56 0,'0'0'95'0,"0"0"10"0,-7-8-36 0,7 8 13 0,0 0-24 16,0 0-14-16,-6-3-13 0,6 3 22 0,0 0 1 15,-7 0-28-15,7 0 4 0,0 0-12 0,-9 0-6 16,9 0 3-16,-7 2 23 0,7-2-33 0,-7 1 35 16,0 2-17-16,3 0-6 0,-1-2-16 0,5-1 15 15,-6 4-17-15,6-4-1 0,-4 3 4 0,4-3 6 0,-4 5 28 16,4-5-19-16,-2 4-13 0,2-4-25 15,0 0 22-15,-1 6 12 0,1-6-18 0,0 0-1 0,6 4 11 16,-2-1-20-16,-4-3 43 0,6 0-6 0,0 1-1 0,3 0-27 16,1-1 2-16,2-1-15 0,-2 0 29 0,0 1-30 15,0-3 24-15,3 2-14 0,-2-1 15 0,0 0-2 0,-1 0 12 16,0 0-62-16,-2-1-31 0,1 1-197 16,-3 1 85-16,1-3 63 0</inkml:trace>
</inkml:ink>
</file>

<file path=word/ink/ink5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93 0 88 0,'6'7'123'16,"1"0"20"-16,-1 3-25 0,-1-1-22 0,-3 3-26 0,0 0 25 15,-1 0-14-15,-2 2-44 0,-1 1 52 0,-5 8-34 16,-1 0-25-16,-1 2 20 0,-5 0-52 0,-4 1-73 0,-2 1-246 0,0-4 99 15,-3-1 71-15</inkml:trace>
</inkml:ink>
</file>

<file path=word/ink/ink5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26 0,'6'10'78'0,"-2"1"-6"0,1-2 25 0,0 2 8 16,1-3-36-16,0 0-24 16,0 0 25-16,1-1 5 0,-2-2-19 0,2 2 38 0,0-3-12 15,-3 0-103-15,2-2 96 0,-3-1-21 0,-3-1 14 0,10 0 2 16,-3-2-56-16,-1-2 17 0,0 0-16 0,-1 0-3 16,1-1 42-16,-1-2-26 0,-1 0-3 0,-1 0-32 15,-1-3 15-15,0 1 0 0,-1 0-5 0,1-1 26 16,-2 1-38-16,0 0 22 0,1 0-34 0,-2 3 37 0,0 0-46 0,-1-2 6 15,2 2-80-15,-1 3-273 0,1 3 118 0,-2-8 82 16</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939"/>
    </inkml:context>
    <inkml:brush xml:id="br0">
      <inkml:brushProperty name="width" value="0.04667" units="cm"/>
      <inkml:brushProperty name="height" value="0.04667" units="cm"/>
      <inkml:brushProperty name="fitToCurve" value="1"/>
    </inkml:brush>
  </inkml:definitions>
  <inkml:trace contextRef="#ctx0" brushRef="#br0">-1 21 92 0,'0'-7'281'0,"0"7"-108"0,0 0-84 15,0-10-56-15,0 10-68 0,0-4-174 0,0 4 69 16,0 0 46-16</inkml:trace>
</inkml:ink>
</file>

<file path=word/ink/ink5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0,'-7'10'125'0,"1"1"5"0,-3 5-49 16,3-1 4-16,1-3 25 0,1 0-39 0,1 0 6 0,1 0-26 0,1 0-1 16,0 1 1-16,1 0-9 0,0-1 0 0,2 0-5 15,1-2 9-15,0 2 16 0,0-4-33 0,1 2 5 0,2-1-15 16,0-2 13-16,-1-1-12 0,3 0-25 16,-1-1-10-16,0 0-21 0,0-2-48 0,1 0-273 15,-2-2 110-15,3-3 80 0</inkml:trace>
</inkml:ink>
</file>

<file path=word/ink/ink5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83 0,'-10'17'117'0,"2"1"-6"0,2-4-1 15,3-1-25-15,0-2 6 0,3 0-11 0,3 0-11 0,-3-1-16 16,3-1 6-16,2 0-12 0,1-2 6 0,2 1-18 15,3-4 7-15,-2-1 4 0,1 0-27 0,3-2 21 16,0-2-7-16,1 0-14 0,-1-1-2 0,0-2-1 16,-2-1-7-16,0 0-2 0,-3 0-11 0,-1-2 45 0,1-1-35 15,-5 0-14-15,1-1 27 0,-4 0-20 0,-1 0 27 0,-4-2-20 16,1 1-35-16,-1 2 2 0,-2-1-23 0,-1 1 1 16,-1 1-20-16,2 1-287 0,-3 2 113 0,-2-1 75 15</inkml:trace>
</inkml:ink>
</file>

<file path=word/ink/ink5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0 3 0,'-8'7'94'0,"1"1"6"0,-2 0-34 15,1-1 17-15,1 2-25 0,0-2-5 0,0 0-11 16,1 2-3-16,0-3 3 0,2 0 11 0,2-2-21 16,1 1 0-16,1-5 4 0,-1 7 0 0,1-7 15 0,2 7-10 0,1-5-15 15,-3-2-16-15,11 5 16 0,-3-2-7 0,1-1 16 16,2 0-23-16,-1 0-14 0,0 0 26 0,0 0-29 16,1 0 21-16,1 0-27 0,-1 1 11 0,0-3-29 15,-1 1-45-15,0-2-221 0,0 2 93 0,-1-2 64 16</inkml:trace>
</inkml:ink>
</file>

<file path=word/ink/ink5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33 0,'0'0'115'0,"0"0"-21"0,0 0 53 16,0 0-100-16,22-1 13 0,-11-1-25 0,1 2-1 0,0 0-1 15,2-2 11-15,-2 2-13 0,1-1-21 0,0 0 19 16,-1 1-8-16,0-1 0 0,-1 1 30 0,-2-1-74 16,-2 1-26-16,2-3-192 0,-3 3 78 0,-3-3 52 0</inkml:trace>
</inkml:ink>
</file>

<file path=word/ink/ink5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 0 16 0,'9'4'123'0,"0"0"-11"0,-1-1-14 0,1 4 15 0,-2-1-37 15,0 3 24-15,0 0 7 0,0 1-9 0,-2 1-9 0,1 0-10 16,-3 2 7-1,1 0-67-15,-3 1 13 0,-1 2-1 0,-1-1 27 0,-3 8-3 0,-2 1-15 0,-1-2 33 16,-4 0-43-16,-2-1-40 0,-2 1-30 0,-3-1-25 16,0 4-355-16,-5 0 127 0,3-5 93 0</inkml:trace>
</inkml:ink>
</file>

<file path=word/ink/ink5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8 113 0,'0'0'91'15,"0"0"-13"-15,0 0-14 0,0 0-1 0,18 1-5 0,-12-2-6 0,3 1-11 16,0-2-36-16,1 1-190 0,-1-2 58 0,0 1 43 16</inkml:trace>
</inkml:ink>
</file>

<file path=word/ink/ink5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37 0,'-5'11'114'0,"1"-3"3"16,-1 1-5-16,1 1-61 0,0-1 36 0,1 1-3 0,-1-1-23 15,1 1 1-15,0-1-1 0,0-1-4 16,2 0-16-16,-1-2-4 0,2 0 21 16,0 0-26-16,0-1 3 0,0-5 8 0,6 12-11 0,-4-6 22 0,3 0 5 15,0-2-46-15,2 1 20 0,-2-2-18 0,1 1 13 16,2-1 1-16,0 1-24 0,0-4 6 0,-1 2-7 0,-1-1-20 16,1-1 5-16,-2 0-61 0,5 0-18 15,-1-2-291-15,-2-2 119 0,1 1 85 0</inkml:trace>
</inkml:ink>
</file>

<file path=word/ink/ink5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86 0,'9'-1'104'16,"2"1"4"-16,-1-2-38 0,-2 1 12 0,3 1-11 15,-3-2-32-15,2 2 3 0,-2-1-6 16,-1 1-36-16,-1-1-10 0,-2 0-31 0,0 1-152 16,-4 0 62-16,5-2 44 0</inkml:trace>
</inkml:ink>
</file>

<file path=word/ink/ink5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0 46 0,'-1'5'102'16,"1"2"-6"-16,-1 2 6 0,-1 0-44 0,-1 0 27 16,2 0-36-16,0 1-7 0,-1 0 28 15,2 1-45-15,-3-1-3 0,3 0 22 0,0 1-12 16,0-1 12-16,0 0-26 0,0 1 3 0,0-2 20 0,3 0-45 16,-1 1-17-16,-1-2-46 0,2-3-195 0,-3-3 82 0,3 6 59 15</inkml:trace>
</inkml:ink>
</file>

<file path=word/ink/ink5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60 0,'4'2'97'0,"0"-1"-38"0,0-1 19 0,-4 0 1 15,12 0-43-15,-7 0 10 0,1 0 5 0,0 0-11 16,-6 0-14-16,14-3 40 0,-4 3-34 0,-2-1-15 16,0 1 24-16,1-1-61 0,0-1-46 0,-1 0-145 15,-5-1 67-15,6 0 47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764"/>
    </inkml:context>
    <inkml:brush xml:id="br0">
      <inkml:brushProperty name="width" value="0.04667" units="cm"/>
      <inkml:brushProperty name="height" value="0.04667" units="cm"/>
      <inkml:brushProperty name="fitToCurve" value="1"/>
    </inkml:brush>
  </inkml:definitions>
  <inkml:trace contextRef="#ctx0" brushRef="#br0">50 0 155 0,'0'0'143'16,"0"0"-11"-16,0 20-4 0,-2-10-28 0,-1 1 0 16,2 2-36-16,-4 6 20 0,0 0-13 0,1-2 17 15,0-2 18-15,-1 3-51 0,2-3 11 0,-2-3 2 16,2-1-25-16,1-1 14 0,1-2-22 0,0 1-14 15,-1-1-3-15,0-3 20 0,1 0-23 0,0-1 9 0,1-1 6 16,0-3-15-16,1 3 20 0,-1-3 11 0,0 0-48 16,6-1 38-16,-6 1-48 0,0 0 6 0,12-10 21 15,-6 5-1-15,1 1-37 0,0-1 49 0,0-1-2 0,0 3-36 0,0-3 27 16,0 3-18-16,0 1 12 0,0-1 10 16,-2 2-5-16,-5 1-31 0,9 0 17 0,-9 0-25 0,0 0 15 15,10 4 23-15,-8-1-2 0,0 1 4 0,0-1-19 16,-2-3-1-16,1 8 32 0,-2 0-39 0,-1 0 24 15,-2 0-31-15,-1 0 19 0,1-2-2 0,-2 3-8 16,1-3 7-16,-3 1 7 0,0-1-40 0,1 1-1 16,-1-2 28-16,1-1-15 0,1 0 3 0,-1 0 10 0,2-3-9 0,0 1-2 15,5-2-1-15,-6 0 1 0,6 0-11 0,0 0-1 16,0 0-4-16,0 0 17 0,0 0 14 0,1-11-1 16,-1 11 9-16,8-8-22 0,-3 2-5 0,1 1 41 15,0-2-44-15,0 1-6 0,2-1 27 0,-1 1-10 16,0 0-20-16,2-2 17 0,-2 1 13 0,0-1-8 15,1-1 1-15,0 2 27 0,-2-1-9 0,2-2-11 0,-2 3-3 16,1-1 8-16,-1 0 14 0,0 1-19 16,-2 0 13-16,1 1 9 0,-1 1 17 0,-1 0-37 0,-3 5 12 0,2-7 30 15,-2 7-34-15,4-4 15 0,-4 4 1 0,0 0-16 16,0 0-4-16,0 0 1 0,0 0 14 0,0 0-22 16,0 0 20-16,0 0-25 0,0 0 25 0,0 0-17 0,-4 21 30 15,3-13-33-15,0 1 14 0,1-1-10 16,-3 2 13-16,3 0-8 0,0-1-8 0,0 1 7 0,1 0 2 15,-2-2-27-15,1 1-64 0,0-2-313 0,0-7 122 16,3 8 91-16</inkml:trace>
</inkml:ink>
</file>

<file path=word/ink/ink5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69 0,'1'7'79'0,"0"3"-2"0,2-2-3 16,-1 0-22-16,1 1-69 0,1 0 104 15,-2-1-16-15,0 0-12 0,1-3 7 0,0 3-20 0,2-2 19 16,-3 0-19-16,0 0 36 0,1-3-51 0,-3-3 19 0,4 6-11 15,-1-4 23-15,-3-2-11 0,4 4 8 0,-4-4-47 16,6 0 15-16,-3-1 1 0,-3 1 15 0,4-3 2 0,0 1-17 16,-2-2-2-16,0 0-31 0,2-3-2 0,-3 1 25 15,2-2-30-15,0 1 6 0,-1-1-13 0,0 1 35 0,0-1 14 16,-1 1-43-16,1-1-11 0,-1 2 15 0,1 0-14 16,-1 1 4-16,0 1-51 0,0 1-44 0,0 0-240 15,0-2 111-15,1 2 75 0</inkml:trace>
</inkml:ink>
</file>

<file path=word/ink/ink5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67 0,'-10'15'111'15,"0"1"-28"-15,-1 0 15 0,6-1-12 16,-1-3 2-16,2 0-19 0,2 1 2 0,-1-2-9 0,2 3-11 0,1-2-1 16,0 0-12-16,0-1-4 0,2 0-3 0,0 0 22 15,2-1-15-15,-1-1 9 0,2 0-38 0,0 0 10 16,3-2 8-16,-2 0-16 0,2-3-3 0,0 2-16 0,-1-1-62 15,2-2-277-15,0 0 110 0,0-3 77 0</inkml:trace>
</inkml:ink>
</file>

<file path=word/ink/ink5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16 7 0,'-8'10'108'0,"-1"4"-5"0,0-1 16 15,1 4-30-15,2-3-6 0,2-2-4 0,2 0 8 16,1-3-19-16,1 2 4 0,1-1-15 16,3-1 21-16,1 0-31 0,0-2 20 0,3-1-26 0,0 1 2 15,1-4-15-15,1 1 11 0,1-2-23 0,1-2-5 16,0-1 23-16,1 0-23 0,-1-3 16 0,0 2-21 16,0-3 23-16,-3-1-26 0,0-2 2 0,-2 0 15 15,-1-1-5-15,-1-1-4 0,-3 0-11 0,-2-2-3 0,-2 0 15 0,-1 1-5 16,-4-8-20-16,-1 5 21 0,1 2-3 0,-1 4-16 15,-7-7-23-15,2 6-25 0,0 4-20 0,2 3-316 16,-1 0 121-16,0 2 87 0</inkml:trace>
</inkml:ink>
</file>

<file path=word/ink/ink5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112 0 24 0,'-7'6'66'0,"0"0"6"15,-2-1-4-15,2 2 17 0,-1-1-30 0,-1 1 25 0,2-2-24 16,-1 1-19-16,0 2-2 0,1-2 5 16,0-1 14-16,1 1-6 0,1-1-27 0,0 0-3 0,0-2 9 15,3 1-1-15,0 0 15 0,2-4-27 0,-3 6-2 16,3-6-4-16,0 0 8 0,4 8 2 0,-4-8 11 0,10 4-26 0,-4-1-3 15,3 0 18-15,0 1-15 0,0-2 28 0,2 0-20 16,0 1-5-16,-1-1-11 0,0-1 13 0,2 2-3 0,-1 1-5 16,0-1-27-16,-1-1-36 0,-2 0-240 15,1 3 94-15,1-4 68 0</inkml:trace>
</inkml:ink>
</file>

<file path=word/ink/ink5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55 123 0,'0'0'86'16,"0"0"11"-16,0 0-20 0,0 0 10 0,0 0-22 0,0 0-18 15,0 0 18-15,0 0-12 0,0 0-5 0,0 0-23 0,0 0 17 16,20-6-24-16,-12 4 3 0,1 1 7 0,1-2-4 0,3 1-7 16,-2 0 0-16,4-2 1 0,-1 2-8 15,1-2-15-15,7 0 8 0,-3 0-3 0,-4 2-3 16,-1 0 9-16,-1-2-12 0,0 2 30 0,-3 0-34 0,-1 1-33 16,-2-1 6-16,0-1-253 0,-2 0 90 0,-5 3 66 15</inkml:trace>
</inkml:ink>
</file>

<file path=word/ink/ink5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2T20:31:58.551"/>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59 47 113 0,'0'0'134'0,"0"0"-1"0,0 0-12 16,0 0-14-16,0 0-18 0,0 0 21 0,-4-5-9 15,4 5 0-15,0 0-29 0,-4-3 1 0,4 3 10 16,0 0 3-16,0 0-20 0,0 0 11 0,-4 0-21 0,4 0-10 15,0 0-9-15,0 0 38 0,0 0-30 0,0 0-2 16,0 0-23-16,-2-3-1 0,2 3 6 0,0 0 90 0,0 0-95 16,0 0 1-16,0 0-16 0,0 0 4 0,10-1 1 15,-7 2-19-15,-3-1 15 0,9-1-6 0,-4 1 22 0,5 0-21 16,2 0 29-16,1 0-26 0,0-2 16 16,0 2-1-16,1-1 2 0,2 1-32 0,-1-1 18 0,1 0 10 15,0 0-6-15,1-1-8 0,-1 1 73 0,1-1-87 16,0 1 16-16,0 1 2 0,0-2-2 0,0 2-29 0,0-1 27 15,1 1 4-15,-1 0-2 0,-1-1-8 0,1 1 10 16,-3-1 7-16,2 3-12 0,1-3-18 0,-2 1 14 16,-1 0-12-16,-1-1 25 0,0 0-76 0,1 1 68 15,-3-1 15-15,3 1-39 0,-3 0 6 0,0 1 8 0,0-1 9 16,-1 2-2-16,0-3 0 0,-2 0-28 0,1 1 42 16,2-1-7-16,-2 1 16 0,1-1-8 0,-1-1-22 0,-1 1-17 15,0 1 33-15,2-1 11 0,-1-1-5 0,-1 4-25 16,1-5 6-16,1 3 1 0,-1 0 22 0,-1-1-27 15,0 0 27-15,0 0-29 0,-2 0 3 0,1 2 15 16,-1-2-15-16,0 1 17 0,-1 0 8 0,0 0-22 0,0 0 8 16,4-2-46-16,-2 1 46 0,-1 1 11 0,0-1-4 15,0 2-14-15,-2-1 4 0,1 0-36 0,0 0 35 0,-1-1 4 16,2 2-11-16,-3-1 3 0,2 0 8 16,-2 0 5-16,2 0 6 0,-1 1 4 0,-1-1-26 0,1 0 2 15,1 1 0-15,-3-1 17 0,2 0 0 0,0 1-21 16,-1-1 26-16,-1-1-10 0,1 1-13 0,0-1 12 15,-1 1 1-15,1 0-28 0,-2 1 24 0,1 0-5 0,0-1 7 16,0 0-5-16,-1 0-7 0,2 0-5 0,-3 0 4 16,1 0 12-16,1 0 5 0,-2 0-38 0,3 0 29 15,-3 0 9-15,2 0-6 0,0 0-17 0,-2 0 14 0,2 0-3 16,-1 0 4-16,0 0-11 0,-1 0 0 0,2 0 3 0,1 0 34 0,-3 1-34 16,2-1 25-16,0 1 1 0,1-1-19 0,0 0-6 15,0 1 23-15,-1-2-30 0,1 1-2 0,1 1 13 0,0-1-7 16,-2-1 9-16,3 2 9 0,-3-1-17 0,2 1-5 0,-1-1 15 15,0 0 6-15,1 0 1 0,-2 1-12 0,1-1 18 0,0 0 6 16,-1 3-4-16,0-3-32 0,0 0 13 0,-1 0-9 0,2-1-4 16,-1 1 22-16,-2-2 7 0,0 2-18 15,2 2 8-15,-1-1-20 0,-1-1-22 0,0 0 37 0,2 1 15 16,-2-1-10-16,0 0-11 0,0 0 4 0,0 0 17 16,-5 3-12-16,3-2-8 0,1 2 15 0,-2-2-7 0,-3 2 3 15,2 0 5-15,-2 2-29 0,0-1 26 0,0-1-18 16,-1 2 22-16,0-1-22 0,0-1 3 15,0 2-1-15,0 1 9 0,0-1 6 0,-1 0-56 0,1 0 60 16,0 0-13-16,0 1-17 0,0 0 15 0,-2-3 15 0,3 1-2 16,0 1-2-16,0-1 4 0,-1 1-10 0,1 1-37 15,-1-2 18-15,0 1 19 0,1-2-7 0,-1 1 21 0,0 0-28 16,0 1 11-16,-2-1 13 0,2 0-34 0,0-1 27 16,-2 0-25-16,1 1 8 0,-1 0 23 0,0 0-32 15,0-2 1-15,0 1 41 0,-1-2-39 0,0 1 23 16,1 1-21-16,-3-2-14 0,1 1 2 0,-1 1 36 15,0-2-51-15,2 0 36 0,-4 1-12 0,3 0 2 0,0-1-4 16,-2 2 11-16,0-1-22 0,-1 0 41 0,0-2-42 0,1 2 44 16,-1 0-9-16,1-1 1 0,0-1-1 15,2 2-10-15,-2-2-1 0,1 0 14 0,-2 1-9 0,3 2 12 16,0-3-9-16,0 1 0 0,1 0-7 0,0-1 3 16,0 0-25-16,0 0 28 0,-1 2-2 0,1-1 24 0,-1 0-18 15,2-1-9-15,-1 2 0 0,0-2-3 0,0 0 22 16,1 1-23-1,1-1 139-15,-1 1-149 0,1 0 27 0,-2 0-19 16,2-1-3-16,-2 2 10 0,0-1-10 0,2 1 4 16,0-1 2-16,2-1-6 0,-2 2-9 0,0 0 23 15,1-1-40-15,2 0-55 0,-1-1 95 0,0 0 22 16,2 1-12-16,-4 0-10 0,-1 1-3 0,1 0 11 0,1 0-1 16,0-2 3-16,0 2-5 0,0-1 4 0,1-1 16 15,-1 1-24-15,1-1-9 0,2 1 12 0,-2 0 4 16,0-1-8-16,3 1 10 0,-3-1-9 0,1 0 4 0,1 0 6 15,-1 0-14-15,-1 1 4 0,2-1-12 0,0 0 24 0,-1 0-10 0,5 0-2 16,-8 0-5-16,4 1 2 0,-1 1 0 0,1-2 7 16,1 0-25-16,-1 1-14 0,0-1-30 0,1 0-5 0,-1 1-14 15,0 0-288-15,-3 0 115 0,3 0 83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089"/>
    </inkml:context>
    <inkml:brush xml:id="br0">
      <inkml:brushProperty name="width" value="0.04667" units="cm"/>
      <inkml:brushProperty name="height" value="0.04667" units="cm"/>
      <inkml:brushProperty name="fitToCurve" value="1"/>
    </inkml:brush>
  </inkml:definitions>
  <inkml:trace contextRef="#ctx0" brushRef="#br0">0 54 125 0,'20'-9'185'0,"0"-1"-62"0,-4 6 12 16,-2-1-38-16,-1 0-17 0,0 1-39 16,0 1-33-16,0 0-13 0,-1-1-251 0,2 1 79 0,-2-1 60 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914"/>
    </inkml:context>
    <inkml:brush xml:id="br0">
      <inkml:brushProperty name="width" value="0.04667" units="cm"/>
      <inkml:brushProperty name="height" value="0.04667" units="cm"/>
      <inkml:brushProperty name="fitToCurve" value="1"/>
    </inkml:brush>
  </inkml:definitions>
  <inkml:trace contextRef="#ctx0" brushRef="#br0">112-1 7 0,'0'0'141'0,"0"0"-4"0,0 0-25 0,0 0-5 15,0 0-1-15,0 0-9 0,0 0-23 0,-14-1-9 0,14 1 20 16,-11 7-87-16,4-3 68 0,2 1-20 0,-1 0 5 16,-1-1-11-16,0 2 4 0,0-1 3 0,0-1-22 15,0 3-7-15,3-2 3 0,-1 0 4 0,1 1 8 0,-2-2-22 16,3-1 12-16,3-3 9 0,-5 7-24 0,5-7 24 15,-7 7-5-15,7-5 5 0,0-2 14 16,0 0-46-16,0 0 3 0,0 6 16 0,0-6 16 16,0 0-7-16,0 0-26 0,8 4-4 0,-8-4-1 0,6 4-7 15,-6-4 17-15,11 4 19 0,-3-1-23 0,-1-1-11 0,1 2 8 16,-1-1 8-16,0-1-11 0,0 2-3 0,-1-1 19 0,3 0 2 16,-2 2-25-16,-1-2 14 0,1 1-8 15,-2 0-4-15,-1 1 4 0,0 1 26 0,0-1-23 16,-3 1-13-16,-1-1 11 0,0 0-1 0,0-5 16 0,-1 12 4 15,-2-5-10-15,-1 0 15 0,-1 0-14 0,0 0 11 16,-1-1-6-16,0 1-11 0,-2-2-4 0,1 0-22 0,1 0-33 16,-1-2-64-16,0-1-367 0,1-1 148 15,6-1 107-15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429"/>
    </inkml:context>
    <inkml:brush xml:id="br0">
      <inkml:brushProperty name="width" value="0.04667" units="cm"/>
      <inkml:brushProperty name="height" value="0.04667" units="cm"/>
      <inkml:brushProperty name="fitToCurve" value="1"/>
    </inkml:brush>
  </inkml:definitions>
  <inkml:trace contextRef="#ctx0" brushRef="#br0">0 37 107 0,'10'-1'114'15,"1"-2"-1"-15,2 1 23 0,-1 0-60 0,2-1 1 16,0 0 5-16,-1 0-16 0,1 1-12 0,-2-1-12 0,0 1-4 0,-2 1-6 16,1-1 15-16,-3-2-36 0,0 2-27 0,-1 1-24 15,-3 0-266-15,1-1 97 0,-5 2 69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547"/>
    </inkml:context>
    <inkml:brush xml:id="br0">
      <inkml:brushProperty name="width" value="0.04667" units="cm"/>
      <inkml:brushProperty name="height" value="0.04667" units="cm"/>
      <inkml:brushProperty name="fitToCurve" value="1"/>
    </inkml:brush>
  </inkml:definitions>
  <inkml:trace contextRef="#ctx0" brushRef="#br0">0 33 33 0,'11'-6'115'0,"-2"1"5"16,1 1-51-16,-2 0 7 0,0 0-8 0,-1 0-14 0,-1 1 4 15,-2 2-6-15,1-1 1 0,-5 2 15 0,6-2-37 16,-6 2 17-16,0 0-31 0,0 0 18 0,0 0 10 16,0 0-18-16,6 9 2 0,-6-9-16 0,-1 9 8 15,1-9 1-15,-2 12 5 0,1-4 0 0,-3-1-27 16,4 2 41-16,-1 0-28 0,1-1-7 0,-2 0 2 15,2-1-1-15,0-7-14 0,2 12 18 0,-2-7-22 0,0-5 24 0,0 7-19 16,0-7-7-16,1 8 66 0,-1-8-42 0,0 7-4 16,0-7-22-16,0 0-35 0,0 7-61 0,0-7-231 15,0 0 105-15,0 0 76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233"/>
    </inkml:context>
    <inkml:brush xml:id="br0">
      <inkml:brushProperty name="width" value="0.04667" units="cm"/>
      <inkml:brushProperty name="height" value="0.04667" units="cm"/>
      <inkml:brushProperty name="fitToCurve" value="1"/>
    </inkml:brush>
  </inkml:definitions>
  <inkml:trace contextRef="#ctx0" brushRef="#br0">58 23 113 0,'0'0'112'0,"0"0"-14"0,-9 22-27 0,6-13 7 0,-1 3 3 0,0-2-17 16,0 2 9-16,0 1-28 0,0-1 19 0,1 0-14 16,-1-1-11-16,1-2-14 0,0 1 6 0,2-2-14 15,-3 2 7-15,3-3 16 0,-2-1 8 0,1-1-21 16,2-5-6-16,-2 8 23 0,2-8 8 0,0 0 0 16,0 7-21-16,0-7 0 0,0 0-10 0,0 0-5 0,5 2 4 15,-5-2 29-15,0 0-46 0,0 0 76 16,14-7-97-16,-7 4 26 0,-1 1 7 0,1 0-20 0,-1 1 10 15,-1 0 13-15,5-1-14 0,-3 1 15 0,-3 1-34 0,-4 0 25 16,11 2-1-16,-7 0-9 0,1-1 2 0,2 3-2 16,-1-1 1-16,-2 2-22 0,1-2 42 0,-1 3 3 0,-1 0-27 15,-3-6-3-15,1 9-7 0,-1-9 17 16,0 9-16-16,0-9 21 0,-6 13-10 0,2-9-19 0,-2 2 8 16,1-3 7-16,0 1-5 0,5-4-8 0,-10 8 13 15,5-7-9-15,5-1-16 0,-9 1 18 0,9-1 7 16,0 0 22-16,-9-1-37 0,9 1 5 0,0 0 13 15,-8-2-13-15,8 2 6 0,-3-2 108 0,3 2-114 0,0 0-8 16,0 0 0-16,0 0 8 0,0 0 16 0,0 0-15 0,0 0 16 16,0 0-14-16,0 0-1 0,0 0 3 0,13-10-9 15,-10 7 30-15,4 1-33 0,-1-2 21 0,2 1-5 16,-1 0-16-16,1-1 19 0,2 1 4 0,-3-1-26 16,1-2 19-16,1 1 11 0,-1 2-8 0,-2-2 1 15,2 1 15-15,-2-2-23 0,1 0 12 0,-2 1-77 16,1-1 87-16,-1 0 13 0,-2 0-3 0,1-1-25 0,-1 1 17 15,0-1-3-15,-1 2-20 0,0 0 26 0,-1 0-9 0,-1 5-2 16,3-7 22-16,-3 7-39 0,0-5-3 0,0 5 2 16,3-5-1-16,-3 5 8 0,0 0-1 0,0 0 23 15,0 0 2-15,0 0-14 0,0 0-4 0,0 0 4 16,0 0-21-16,0 0 13 0,0 0-1 0,-6 19-4 0,5-13 14 16,-1 3-11-16,2-1 5 0,0-1 7 15,0-7-7-15,0 14 10 0,3-6-8 0,-3-1-13 0,3 1-1 16,0-3 24-16,2 2-6 0,0-3-18 0,2 1 17 15,-1-1 7-15,-2-1 5 0,4-1-14 0,-2-1 19 16,-6-1-8-16,12 1-7 0,-12-1-18 0,14-2 15 0,-6 0-31 0,-2-1 15 16,0-2 1-16,-1 0-1 0,1 0 16 15,-1 0-7-15,-1-3-1 0,1 1 8 0,-1-1-19 0,-1-1 10 16,1-3-3-16,0 2 8 0,-1-2-3 0,-1 0-5 16,1 1 10-16,0-2-25 0,-2 0 26 0,4 1 1 15,-5-1 10-15,1 2 5 0,-1-1-3 0,3 3-9 16,-3-1 9-16,2 1-8 0,-2 3 27 0,0 6-18 15,0-11 11-15,0 11-5 0,0-8-8 0,0 8-12 16,0 0 6-16,0 0 2 0,-2-3 18 0,2 3-40 0,0 0 26 0,0 0-1 16,-8 17-4-16,6-9-8 0,0 2 2 0,-1 1-4 15,0 1 11-15,3 0-8 0,-2 0 15 0,1 2-27 16,0 0 17-16,-1-1-14 0,0 0 22 0,1-1-19 16,-1 2 18-16,2-1-16 0,-1-2 26 0,1 0-26 15,0 0-23-15,-1-4-34 0,1 4-30 0,1-5-374 0,-1-6 142 16,4 12 102-16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021"/>
    </inkml:context>
    <inkml:brush xml:id="br0">
      <inkml:brushProperty name="width" value="0.06667" units="cm"/>
      <inkml:brushProperty name="height" value="0.06667" units="cm"/>
      <inkml:brushProperty name="fitToCurve" value="1"/>
    </inkml:brush>
  </inkml:definitions>
  <inkml:trace contextRef="#ctx0" brushRef="#br0">0 24 7 0,'0'0'106'16,"22"-12"2"-16,-11 10-6 0,0 0-2 0,2 0 28 15,0 0-41-15,-1 0-40 0,0 0 32 0,3 2-13 0,0 0-19 16,-6 2 21-16,4-2-15 0,-7 0 38 0,-6 0-32 16,18 4-9-16,-10 0 2 0,-2 2-18 0,1 0 8 15,-4-1-26-15,0 2 44 0,1 0 13 0,0-1-41 16,-3 4 3-16,0-2-12 0,-1 3 22 0,2-4-20 0,-4 5 19 15,1-2-18-15,0-3-3 0,-1 2-16 0,0 1 26 16,-2-3-44-16,1 0-15 0,3-7-16 0,-2 11-67 0,1-7-391 16,1-4 153-16,0 0 106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6.292"/>
    </inkml:context>
    <inkml:brush xml:id="br0">
      <inkml:brushProperty name="width" value="0.04667" units="cm"/>
      <inkml:brushProperty name="height" value="0.04667" units="cm"/>
      <inkml:brushProperty name="fitToCurve" value="1"/>
    </inkml:brush>
  </inkml:definitions>
  <inkml:trace contextRef="#ctx0" brushRef="#br0">59 0 86 0,'0'0'113'0,"0"0"-27"0,-11 17 7 15,7-9-11-15,0 0-24 0,0 2-14 0,0 0 22 16,-1 1 1-16,1 0-14 0,0-1-20 0,1 0 1 0,0-2 20 16,-2 1-25-16,1 0-14 0,2-2 16 0,1 0-6 15,0-3-13-15,1-4-3 0,0 0 15 0,2 13-91 0,-2-13 93 16,5 5 1-16,2-3 2 0,0 0-18 0,1-1-2 16,0-1 12-16,-8 0-22 0,17-1 31 0,-5-2 112 15,0 1-146-15,-1-1-71 0,1 0 69 0,-2 0 15 16,1-3 4-16,-1 2-15 0,1-1 10 0,-2 1-5 15,-1-1-19-15,0 0 10 0,-2 0 19 0,1 1-4 0,-2-2-6 0,0 1 5 16,-3 1-14-16,-2 4 23 0,5-9-18 0,-5 9 12 16,0-7-15-16,0 7 14 0,-3-10-5 0,3 10-27 15,0 0 25-15,-2-9-8 0,2 9 7 0,-2-6-4 16,2 6 19-16,0 0-21 0,-3-9 4 0,3 9 0 16,0 0 4-16,0 0-19 0,0 0 26 0,0 0 0 15,0 0-21-15,0 0 9 0,0 0 4 0,0 0-14 16,-9 24 12-16,7-14 17 0,1 1-26 0,-2 1 23 15,2 1 9-15,-2 0-26 0,2 1 15 0,0 0-29 0,0 0 19 0,-1 0-12 16,2 0 18-16,0 1 5 0,0-3-6 0,0 1-30 16,0-1-47-16,2-2-33 0,-1-1-250 0,-1-9 112 15,5 15 76-15</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5.318"/>
    </inkml:context>
    <inkml:brush xml:id="br0">
      <inkml:brushProperty name="width" value="0.04667" units="cm"/>
      <inkml:brushProperty name="height" value="0.04667" units="cm"/>
      <inkml:brushProperty name="fitToCurve" value="1"/>
    </inkml:brush>
  </inkml:definitions>
  <inkml:trace contextRef="#ctx0" brushRef="#br0">0 21 127 0,'0'0'103'0,"0"0"-6"0,0 0 9 15,0 0-16-15,0 0-28 0,0 0 16 0,0 0-23 16,0 0-27-16,0 0 5 0,0 0 21 0,0 0-8 16,0 0-22-16,0 0 0 0,0 0 26 0,0 0-18 0,0 0 7 15,21-1-6-15,-21 1-12 0,16-1-5 16,-6 0-19-16,1 1 7 0,2-1 17 0,-3-1-16 0,0 1-5 15,2 1 9-15,2-2-15 0,-2 1-5 0,0 0 38 16,-1 0-27-16,-1-1 7 0,0 2-8 0,0-3 7 0,-1 2 13 16,-1 0-30-16,-8 1 17 0,14-1 13 0,-14 1-30 15,7-1 11-15,-7 1 7 0,7 0-25 0,-7 0-16 16,0 0-28-16,7 0-289 0,-7 0 110 0,0 0 77 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634"/>
    </inkml:context>
    <inkml:brush xml:id="br0">
      <inkml:brushProperty name="width" value="0.04667" units="cm"/>
      <inkml:brushProperty name="height" value="0.04667" units="cm"/>
      <inkml:brushProperty name="fitToCurve" value="1"/>
    </inkml:brush>
  </inkml:definitions>
  <inkml:trace contextRef="#ctx0" brushRef="#br0">10 0 116 0,'0'0'168'0,"-8"0"-12"15,8 0-80-15,-2 5-246 0,2-5 56 0,0 0 37 16</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434"/>
    </inkml:context>
    <inkml:brush xml:id="br0">
      <inkml:brushProperty name="width" value="0.04667" units="cm"/>
      <inkml:brushProperty name="height" value="0.04667" units="cm"/>
      <inkml:brushProperty name="fitToCurve" value="1"/>
    </inkml:brush>
  </inkml:definitions>
  <inkml:trace contextRef="#ctx0" brushRef="#br0">0 34 85 0,'18'-7'131'0,"-1"3"-37"0,-6 1-26 0,0 0-15 0,-3-1-12 15,1 1-58-15,-1 1-134 0,-1-1 51 0,-2-2 30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234"/>
    </inkml:context>
    <inkml:brush xml:id="br0">
      <inkml:brushProperty name="width" value="0.04667" units="cm"/>
      <inkml:brushProperty name="height" value="0.04667" units="cm"/>
      <inkml:brushProperty name="fitToCurve" value="1"/>
    </inkml:brush>
  </inkml:definitions>
  <inkml:trace contextRef="#ctx0" brushRef="#br0">37 0 69 0,'-3'11'112'0,"3"0"-23"16,-3 1 6-16,-1 8-27 0,2-3-12 15,-1-1 10-15,0-4-21 0,-1 2 13 0,3-2-13 0,-3 2-15 16,2-2-9-16,0-1-4 0,0-1 9 0,1-1-13 15,0 0 7-15,0-2 16 0,0-1 8 0,1-6-31 16,-1 9 4-16,1-9-4 0,0 0 5 0,0 0-12 16,0 8 12-16,0-8 9 0,0 0-17 0,0 0 12 15,0 0-11-15,0 0 18 0,0 0-31 0,0 0 20 0,19-13-12 0,-12 9-11 16,-2 0 9-16,0 2-8 0,2-1 12 0,-1 1-3 16,0 0 0-16,0 0 8 0,-6 2-2 0,8-1-8 15,-8 1 5-15,7 2-15 0,-7-2 12 0,7 3 4 16,-4-1-20-16,4 1 19 0,-4 1-9 0,0 2 17 15,-1-2-23-15,-1 1 31 0,-1 1-13 0,0-6-8 0,-1 8-8 16,-1-1-1-16,-1-1 11 0,-1 0-2 0,-2 0 5 16,1 1-27-16,-1-2 9 0,0 0-7 0,0 0 15 15,-2-2 2-15,2 1-6 0,-1-1 12 0,1-1 1 0,6-2 10 16,-7 4-22-16,7-4 18 0,0 0-2 0,-6 2-25 16,6-2 25-16,0 0-28 0,0 0 9 0,0 0 0 0,0 0-2 15,0 0-5-15,0 0 15 0,0 0-8 0,13-15 31 16,-7 11-12-16,1-2-11 0,1-1 0 0,1 1-23 15,-1 0 23-15,1-2 14 0,0 1-13 0,0-1-10 16,0 0-13-16,-1 0 24 0,7-5 16 0,-6 4 8 16,-1 0-17-16,-1 2 2 0,0 2 2 0,-2-2 5 15,2 0-4-15,-4 1 16 0,1 3-10 0,-4 3-9 0,4-7 8 0,-4 7-16 16,4-5 0-16,-4 5 6 0,0 0-12 0,0 0 5 16,0 0-5-16,0 0 0 0,0 0 9 0,0 0-2 15,0 0 15-15,0 0 1 0,-11 12-6 0,9-7-11 16,0 1-9-16,0 0 16 0,2 0-20 0,0-1 20 15,0-5-2-15,0 11-3 0,2-4-5 0,-1-1 0 16,1 1-2-16,0-1 14 0,0-1-22 0,1-2-7 16,3 1 18-16,-2-1-22 0,2 0 27 0,-1-3 14 15,0 1-35-15,-5-1 18 0,15-2 15 0,-6 0-21 0,-1-1 11 0,1 0 2 16,-1-1-2-16,-2-2-20 0,2 0 0 0,0-1 16 16,-2-1-8-16,1 0 11 0,-2-1-7 0,-1-1 2 15,1 0-5-15,3-7 24 0,-4 3 7 0,0 3-67 16,-1-1 32-16,2 1 2 0,-1 1 17 0,-2-1-5 0,-1 1 3 15,2 0-22-15,-1 1 43 0,1 1-39 0,-2 1 14 16,1 1 3-16,1 0 3 0,-3 6-27 16,0-10 12-16,0 10-3 0,0 0 11 0,0 0 2 0,0 0 11 15,0 0-4-15,0 0-25 0,0 0 19 0,0 0 12 0,0 0-8 16,-14 24-29-16,11-14 29 0,3 3-12 0,-3 1 14 0,0-1-26 16,-2 8 7-16,4-3 34 0,-1-2-32 0,0-2 17 15,2 0-10-15,0 0-10 0,0-1 21 16,2-1-37-16,0 1 23 0,1-2 22 0,-2-2-13 0,1-1-10 15,2 1-3-15,0-3-1 0,2-1 7 0,-2 0-5 16,1 0-31-16,1-5 29 0,-6 0-15 0,11 0 25 16,-11 0 13-16,13-7-27 0,-7 3 14 0,2-1-1 15,-2-2-24-15,1 0 19 0,1-2 19 0,0 1-3 0,-1-1-19 16,0-1 6-16,-1 1 3 0,5-8 17 0,-3 6-5 0,-4 2 3 16,-1 1-27-16,2 1 15 0,-4 0-5 0,-1 7-22 15,5-11 11-15,-4 7 52 0,-1 4-48 0,0 0 6 16,5-8 10-16,-5 8 2 0,0 0-6 0,1-2 0 15,-1 2-24-15,0 0 19 0,0 0-4 0,0 0-10 16,0 0 13-16,-3 22-9 0,3-13 21 0,0 0-9 16,3 0 15-16,-2 1-39 0,0 0 10 0,2-1 13 0,-2 2-20 15,6-1 28-15,-6-1-23 0,1 0 22 0,4 0-20 0,-4 0-2 16,0-1 10-16,2 0-7 0,-3-1 10 0,0-1-6 16,-1-6 0-16,0 10 6 0,0-10-104 0,0 0 76 15,-1 10 5-15,1-10-44 0,-6 4-3 0,6-4-383 16,-4 0 139-16,4 0 99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345"/>
    </inkml:context>
    <inkml:brush xml:id="br0">
      <inkml:brushProperty name="width" value="0.04667" units="cm"/>
      <inkml:brushProperty name="height" value="0.04667" units="cm"/>
      <inkml:brushProperty name="fitToCurve" value="1"/>
    </inkml:brush>
  </inkml:definitions>
  <inkml:trace contextRef="#ctx0" brushRef="#br0">24 0 3 0,'-7'2'157'0,"4"-2"-78"0,3 0-100 15,-9 4-53-15,9-4 25 0,-5 4 17 0</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170"/>
    </inkml:context>
    <inkml:brush xml:id="br0">
      <inkml:brushProperty name="width" value="0.04667" units="cm"/>
      <inkml:brushProperty name="height" value="0.04667" units="cm"/>
      <inkml:brushProperty name="fitToCurve" value="1"/>
    </inkml:brush>
  </inkml:definitions>
  <inkml:trace contextRef="#ctx0" brushRef="#br0">0 37 90 0,'21'-4'135'0,"-4"-1"18"16,0 2-37-16,-4 0-25 0,0 1-4 0,-1-2-19 0,0 2-19 16,-2-1-61-16,-1 0-29 0,0 0-199 0,-3 2 76 15,1-3 53-15</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0.975"/>
    </inkml:context>
    <inkml:brush xml:id="br0">
      <inkml:brushProperty name="width" value="0.04667" units="cm"/>
      <inkml:brushProperty name="height" value="0.04667" units="cm"/>
      <inkml:brushProperty name="fitToCurve" value="1"/>
    </inkml:brush>
  </inkml:definitions>
  <inkml:trace contextRef="#ctx0" brushRef="#br0">43 0 88 0,'-6'18'111'16,"4"-11"-33"-16,-1 1-23 0,1 0 5 0,0 3 8 15,-1-2-14-15,1 2-1 0,0 0-12 0,-1 1 18 16,1-2 9-16,1 2-34 0,-2-2-6 0,1 0 2 16,1 0-21-16,1-2 27 0,-1 1-10 0,-1-1 13 15,2 0-21-15,-1-2-7 0,-2-1 24 0,2-2-17 16,1-3 32-16,0 7-25 0,0-7-11 0,0 0 1 16,-1 5 5-16,1-5 8 0,0 0 12 0,0 0-28 0,0 0-1 15,0 0 6-15,0 0-4 0,0 0-15 0,0 0 2 0,14-14 8 16,-10 11 26-16,1-2-32 0,0 0 7 0,2 0 5 15,0 2-20-15,-1 0-11 0,1 1 11 0,-1-1 1 0,-6 3-12 16,11-4 11-16,-11 4 14 0,8-2 9 16,-8 2-11-16,0 0 8 0,11 2-13 0,-11-2-1 0,7 4-18 15,-2 0 16-15,-1 1 4 0,-1 0 6 0,2 2-24 16,-4-2 24-16,-1-5 3 0,0 10-5 0,0-10 22 16,-4 13-27-16,1-5-7 0,-2-2 5 0,2 1-7 15,-2-3 6-15,-1 1-1 0,1 0-15 0,1-1 2 0,-2-1 22 16,6-3-14-16,-12 4 18 0,7-3-18 0,5-1-1 0,-9 1-8 15,4-1 49-15,5 0-12 0,-7-1-27 0,7 1 8 16,0 0-13-16,-8-3 18 0,8 3-9 0,-5-4 4 16,5 4-21-16,-3-4 16 0,3 4-6 0,0 0-1 15,-2-5 7-15,2 5 29 0,0 0-33 0,0 0-8 16,5-7 2-16,-5 7 9 0,0 0 23 0,6-5-20 16,-6 5-12-16,7-4-3 0,-7 4 14 0,12-5 26 0,-5 3-18 0,0 1-8 15,0-1-7-15,1-1 7 0,1 1 2 0,-2-2-7 16,2 1 27-16,-2 0-34 0,1 0-40 0,-1-2 48 15,0 3 26-15,-1-2-19 0,1 0-2 0,-1-1-9 16,0 2 11-16,-1-2 3 0,0 0-12 0,-2 2 10 16,0-1-1-16,-1 0 21 0,-2 4-26 0,3-6 27 0,-3 6-16 15,1-3-7-15,-1 3-12 0,0 0-11 0,0-6 24 16,0 6-6-16,0 0 9 0,0 0-14 0,0 0 16 16,0 0-5-16,0 0 8 0,0 0-22 0,0 0 6 0,0 0 0 15,-13 19-2-15,12-14 9 0,1-5 20 0,-1 9-14 16,1-9-9-16,1 9-10 0,-1-9 11 0,1 9-11 0,-1-9 11 15,6 10 1-15,-3-5-4 0,1-1 15 0,-2-1 7 16,3-2 9-16,3 3-29 0,-2-3 4 0,1 0-8 16,-2-1 0-16,3-1 16 0,3-1-11 0,-1-1 6 15,-2 1-18-15,0-3 9 0,1 1 8 0,-1-1-5 16,-2 0-13-16,2 1 25 0,-3-3 7 0,0-1-25 16,-1 0 29-16,1-1-31 0,-1 1 8 0,-1-1 23 0,0 0-5 0,-1-2-20 15,0 1 22-15,0 0-26 0,-1-1-2 0,-1 0 6 16,0 0 10-16,0 3-13 0,2-1-2 0,-1 0 37 15,-1 4 6-15,-1-1-12 0,1 6 1 0,0-9-18 16,0 9-7-16,0-6 11 0,0 6-21 0,0 0 6 16,0-5 16-16,0 5-23 0,0 0 15 0,0 0 7 15,0 0-9-15,0 0-2 0,-8 21 34 0,4-13-28 16,2 3 5-16,-1 2-21 0,1-1 5 0,0 2 21 0,-1 0-15 16,2 0 12-16,0 1-40 0,-1-1 32 0,0-1-5 0,4 2 4 15,-2-2 16-15,2-1-7 0,-1 1-7 0,2-2 11 16,0-1-20-16,1 0 13 0,1-3-10 0,0 1 28 15,1-1-22-15,2-2 22 0,-1-3-13 0,0 1-7 16,0-2-19-16,1-1 20 0,1-1 5 0,-1-1-14 0,1 0-17 16,0-3 12-16,-1 0 22 0,-1 0-28 0,2-3 22 15,-2 1 14-15,-1-1-12 0,1-2-10 16,-1 1 14-16,-1 0-11 0,1 0 36 0,-3-1-16 0,0 0-19 16,-1 2-2-16,1 1 5 0,0-2 10 0,0 5 125 0,-2-2-154 15,-1 2 32-15,0 4-40 0,2-6 32 0,-2 6-12 16,2-5-19-16,-2 5 4 0,0 0 18 0,0 0-8 0,0 0-8 15,0 0-1-15,0 0 2 0,0 0 9 0,10 10 1 16,-5-6 4-16,-5 3 5 0,6-1-8 0,-4 1-14 16,1-1 31-16,1 3-17 0,-1-2 10 0,0 1-13 15,-1-2 13-15,1 0-3 0,-2-1-15 0,0 1 16 16,-1-1-2-16,0-5-10 0,0 0-8 0,0 10 31 0,0-10-26 16,0 7 10-16,-2-3-33 0,2-4-25 0,-5 3-47 0,2-3-334 15,3 0 135-15,0 0 93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9.126"/>
    </inkml:context>
    <inkml:brush xml:id="br0">
      <inkml:brushProperty name="width" value="0.04667" units="cm"/>
      <inkml:brushProperty name="height" value="0.04667" units="cm"/>
      <inkml:brushProperty name="fitToCurve" value="1"/>
    </inkml:brush>
  </inkml:definitions>
  <inkml:trace contextRef="#ctx0" brushRef="#br0">0 15 104 0,'13'-2'74'0,"-4"1"6"16,-1-2-18-16,0 1 3 0,1 0-80 0,-4 2-109 0,0-3 40 15,-3 1 28-15</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8.871"/>
    </inkml:context>
    <inkml:brush xml:id="br0">
      <inkml:brushProperty name="width" value="0.04667" units="cm"/>
      <inkml:brushProperty name="height" value="0.04667" units="cm"/>
      <inkml:brushProperty name="fitToCurve" value="1"/>
    </inkml:brush>
  </inkml:definitions>
  <inkml:trace contextRef="#ctx0" brushRef="#br0">25-2 55 0,'0'0'145'0,"0"0"-25"0,2-2-16 15,-2 2-24-15,0 0-21 0,0 0 20 0,0 0-26 0,0 0-7 16,0 0-10-16,0 10 27 0,0-6-18 0,0 4 12 16,-3 2-20-16,2 1-15 0,-1 0-7 0,1 1 1 15,-1 1 16-15,0-1-5 0,0 1-5 0,-1 0-6 16,3 1 4-16,-3-3-21 0,3 3 13 0,-2-4 17 16,1 2-28-16,-1-2-10 0,1-1 22 0,-1-2-1 15,2 0 8-15,0 0-4 0,0-3 9 0,0-4-16 16,-1 7-5-16,1-7 41 0,-1 5-49 0,1-5 4 0,0 0 4 0,2 4-20 15,-2-4 28-15,0 0 4 0,0 0-5 0,0 0-14 16,0 0 27-16,11-8-34 0,-11 8 31 0,7-4-2 16,-4-1-26-16,3 1-5 0,0 1 12 0,0 0 2 15,0-1-8-15,2 1-1 0,-2 2 6 0,0-1-4 16,0-1-7-16,0 2 23 0,0 1-27 0,-6 0 18 0,9 0 10 16,-4 0-4-16,-5 0-8 0,8 3 23 0,-1 0-42 15,-2 0 15-15,0 2-16 0,-2-1 14 0,-1-1 3 16,3 3-5-16,-5 0 12 0,1 1-13 0,-1-7 1 0,0 11 13 0,-1-4-3 15,-1-3-4-15,1 1-6 0,-2-1 28 16,0 2-21-16,-1-2 16 0,0 1-12 0,1-2-10 0,-1-1-1 16,0 0 16-16,-1 1-16 0,-2-1-4 0,3 0 16 15,-1-2 1-15,5 0 24 0,-12 1-32 0,8-1 26 16,4 0-30-16,-7-1 2 0,7 1 19 0,-7-2-34 16,7 2 27-16,-6-2-19 0,6 2 23 0,0 0-14 15,-4-3 3-15,4 3 0 0,0 0 4 0,0 0-20 16,0 0 14-16,0 0-17 0,8-10 15 0,-8 10-2 0,7-3 21 0,-3 1-21 15,2-1-5-15,0 1 31 0,0 0-18 0,1 0-12 16,1-1 1-16,-4 2 6 0,4-2-19 16,-3 1 22-16,0 0 16 0,1 0 1 0,0 0-19 0,-1-2-7 15,0 2 11-15,-1-1-4 0,0 0 14 0,0-2-32 16,3 1 25-16,-5 0-22 0,2 0 11 0,-1 0 7 0,-2 0-1 16,-1 4 11-16,2-7-25 0,-2 7 44 15,3-4-23-15,-3 4 9 0,2-6-8 0,-2 6-29 0,2-3 1 16,-2 3 13-16,0 0-1 0,0 0 16 0,3-3-1 0,-3 3-11 15,0 0 10-15,0 0-20 0,0 0 22 0,0 0-16 16,0 0 8-16,-7 15-14 0,5-12 15 0,2-3 1 0,0 9 7 16,0-9-7-16,0 8-11 0,3-1 26 15,0 1-14-15,0-2 9 0,1 0-18 0,1-2 7 0,1 1-24 16,1-2 14-16,-1 0 12 0,0-1 25 0,-6-2-37 16,11 1-7-16,-2-2 24 0,-9 1-16 15,16-4 21-15,-5 2-17 0,-3-1-3 0,1-1-10 16,-2 0 9-16,1 0 8 0,-2-3 0 0,0 1-11 0,-1-1 3 15,0-1 22-15,-1 0-25 0,-1-1 6 0,0 0 9 16,0 0-6-16,-2 0 8 0,2-2 15 0,-1 1-40 0,0-2 30 16,-1 1-28-16,0-1 4 0,1-1 16 0,-1 1-9 0,0 4 43 15,1-3-51-15,-1 0 11 16,-1 3 22-16,1 1-21 0,-1 1-10 0,1 1 28 0,-1 5-27 0,0-8-16 16,0 8 29-16,0-5 1 0,0 5-27 0,0 0 27 15,0 0 2-15,0 0 1 0,0 0-9 0,0 0 20 0,-9 16-15 16,7-6-2-16,0-1-6 0,-1 2 1 0,1 1 7 0,0-1-1 15,-1 4 4-15,1-1 9 0,-1-2 9 0,0 9-21 16,1-5 24-16,3-1-6 0,-1-1-10 0,0-1-6 16,2 0-10-16,0-1 6 0,-2-1 0 0,3 0-20 15,0-2 23-15,1-1 10 0,1 0-15 0,-1-1 30 0,-1-2-42 16,2-2 2-16,1 0 15 0,-6-3 1 0,9 1-8 16,-9-1 24-16,0 0-30 15,15-7 18-15,-9 4 12 0,0-2-23 0,2-1 5 0,-3 0-5 16,1 1 16-16,0-2 6 0,-1-1-36 0,-1 0 11 0,1-2 27 0,-1 1-28 15,0 0 0-15,-1 0 14 0,0 0-1 0,0 0 5 16,-1 0-15-16,0 2-9 0,0 1-1 16,-1 0-3-16,1 0 15 0,-1 3 10 0,1-1-17 0,-1 3 1 15,-1 1 3-15,0 0 2 0,2-5-9 0,-2 5 9 0,0 0-3 16,0 0 24-16,0 0-22 0,0 0-3 0,0 0-25 16,0 0 29-16,0 0-5 0,0 0 16 0,0 0-13 15,0 0-6-15,0 0 14 0,0 0-32 0,-2 16 1 16,2-16-35-16,-1 4-15 0,1-4-271 0,0 0 108 0,0 0 77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753"/>
    </inkml:context>
    <inkml:brush xml:id="br0">
      <inkml:brushProperty name="width" value="0.06667" units="cm"/>
      <inkml:brushProperty name="height" value="0.06667" units="cm"/>
      <inkml:brushProperty name="fitToCurve" value="1"/>
    </inkml:brush>
  </inkml:definitions>
  <inkml:trace contextRef="#ctx0" brushRef="#br0">52 37 5 0,'2'-9'221'0,"1"-1"-46"0,-2 4-13 0,1-1-38 15,-2 7-17-15,0-9 9 0,0 6-28 0,0 3-13 0,1-3 28 16,-1 3-7-16,0 0-3 0,0 0-13 0,0 0-3 16,0 0 12-16,-3 23-59 0,1-14 64 0,-1 5-22 15,-1 0-13-15,0 3 6 0,-3 5-11 0,2-2-17 16,-1-2 25-16,4-1-11 0,-6 9-32 0,3-7 20 0,0-5-28 0,5 1 13 16,-3-1 11-16,1-1-15 0,1 0-13 0,1-1-1 15,0-1 0-15,2-3 5 0,2 2 0 16,0-2-15-16,0-3-17 0,2 1-52 0,1-2 0 15,2-2-34-15,-1-2-3 0,2-2-50 0,0-2-397 0,-10 4 166 16,17-8 123-16</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7.227"/>
    </inkml:context>
    <inkml:brush xml:id="br0">
      <inkml:brushProperty name="width" value="0.04667" units="cm"/>
      <inkml:brushProperty name="height" value="0.04667" units="cm"/>
      <inkml:brushProperty name="fitToCurve" value="1"/>
    </inkml:brush>
  </inkml:definitions>
  <inkml:trace contextRef="#ctx0" brushRef="#br0">99 2 86 0,'3'0'85'0,"-3"0"-5"0,9-2-16 16,-4 2 28-16,-5 0-32 0,0 0-11 0,14 0 5 0,-7 2-7 0,-7-2-12 16,10 3-7-16,-4-1 10 0,-6-2-10 0,5 5 7 0,-2-2-6 15,-3-3 23-15,2 10-24 0,-2-3-12 16,0-7-4-16,-1 13 23 0,-2-5-24 0,0-1-9 15,0 1 11-15,-2 0 24 0,1-1-39 0,-2-1-1 0,3 1 25 0,-2-2-22 16,0 2 4-16,0-3 2 0,2 0-3 0,-1-1 5 16,4-3-13-16,0 0-3 0,-5 7 29 0,5-7-26 15,-3 4-14-15,3-4 26 0,0 0 2 0,0 0-25 16,0 0 19-16,0 0 10 0,0 0-10 0,10 11 2 0,-7-10-13 16,4 3 26-16,0 0-18 0,0 0 39 0,-1-1-53 15,2 1 11-15,-1 2-21 0,-1-1 31 0,0 2-9 16,1-2 13-16,-2 1-20 0,0 1-1 0,0-1 29 15,-2 1-32-15,1 0 26 0,-2 0-19 0,-1-1-4 0,-1-6-4 16,-1 9 7-16,-1-3-1 0,-2 1 20 0,-1 1-6 0,-1-2 13 16,-1 0 16-16,0-1-16 0,-3 1 9 0,1-3 68 15,-2 1-94-15,0 1-7 0,0-2 25 0,-1-1-3 16,-2 1-1-16,3-2-19 0,-1 1 8 0,1-2 75 16,1 0-83-16,-2 0 4 0,4 0-38 0,-3-3-31 15,4 1-45-15,0 1-263 0,2-3 117 16,5 4 82-16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6.312"/>
    </inkml:context>
    <inkml:brush xml:id="br0">
      <inkml:brushProperty name="width" value="0.04667" units="cm"/>
      <inkml:brushProperty name="height" value="0.04667" units="cm"/>
      <inkml:brushProperty name="fitToCurve" value="1"/>
    </inkml:brush>
  </inkml:definitions>
  <inkml:trace contextRef="#ctx0" brushRef="#br0">0 11 93 0,'0'0'106'15,"0"0"-37"-15,17 1-31 0,-12-1 22 0,5-1 7 16,-1 0-23-16,3 0 12 0,-1 0-14 0,0 1 10 0,1-1-31 0,1 0 41 0,-2 0-31 15,1 1-18-15,0-2 10 0,0 3-13 16,0-2-18-16,-2 1 39 0,0 0-21 0,-1-1 10 0,-1 1 4 16,-8 0-17-16,13 0 15 0,-13 0 9 0,10-1-41 15,-10 1 7-15,7 0-16 0,-7 0-14 0,8-1-246 16,-8 1 89-16,0 0 59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5.611"/>
    </inkml:context>
    <inkml:brush xml:id="br0">
      <inkml:brushProperty name="width" value="0.04667" units="cm"/>
      <inkml:brushProperty name="height" value="0.04667" units="cm"/>
      <inkml:brushProperty name="fitToCurve" value="1"/>
    </inkml:brush>
  </inkml:definitions>
  <inkml:trace contextRef="#ctx0" brushRef="#br0">31 45 86 0,'-4'-3'128'0,"4"3"-13"0,0 0 20 16,0 0-39-16,0-7-1 0,0 7-25 0,0 0-13 15,0 0 25-15,7-8-38 0,-4 5 12 0,0 1-22 0,-3 2 6 16,11-6-8-16,-4 3-11 0,0 0 1 0,0 0 19 0,2 1-36 15,-1-1 26-15,0 2-27 0,0 0 16 0,-1 1 11 16,0 0-20-16,3 0-3 0,-2 1-10 0,-2 1 12 0,1 2 1 16,-1-1-2-16,0 2-12 0,-1 1 11 15,-1-1-1-15,-1 3-11 0,-1-1 7 0,-1 2-6 0,-1 1 12 16,-2-2-3-16,-2 2-13 0,-1 1 28 0,-1-1-1 16,-4 5-27-16,-2-1 5 0,0 1-3 0,1-1-7 15,-1-1 15-15,-3 0-6 0,5-3 1 0,-2 3 33 16,2-5-31-16,1-1 8 0,1 0-20 0,2-1 12 0,-2-1-14 15,1 0 14-15,4 0-2 0,-3-1-5 0,6-4 5 16,-6 5 2-16,6-5 12 0,-3 5-13 0,3-5 13 16,0 0-15-16,0 0-8 0,0 0-4 0,0 0 13 0,15 1 5 15,-15-1 5-15,19-3-16 0,-9 1 7 0,2 1 33 16,-2 0-50-16,3 0 13 0,-1 0-4 0,0 0 4 16,1 0-13-16,-1-1 22 0,0 2-5 0,-1-1 12 15,1 1-18-15,-2 1 3 0,1-1-49 0,-1 0-35 0,-1 0-282 0,-3-1 114 16,-6 1 82-16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4.165"/>
    </inkml:context>
    <inkml:brush xml:id="br0">
      <inkml:brushProperty name="width" value="0.04667" units="cm"/>
      <inkml:brushProperty name="height" value="0.04667" units="cm"/>
      <inkml:brushProperty name="fitToCurve" value="1"/>
    </inkml:brush>
  </inkml:definitions>
  <inkml:trace contextRef="#ctx0" brushRef="#br0">9 15 78 0,'0'0'119'0,"0"0"2"0,0 0-28 0,0 0 20 0,-9-3-7 0,9 3-33 0,0 0-2 0,0 0 4 0,0 0-6 0,0 0-11 0,0 0-9 0,0 0-44 0,16-3 49 16,-7 3-19 62,-2-1-1-62,4 0-8-16,1 0 4 0,0 1-22 0,0 0 16 0,0-1 7 0,1 1-41 15,-3 0 18-15,2-2 23 0,-1 2-34 16,-1 0 23-16,0-1-1 0,-2 1-19 0,0-1 12 0,-3 1-10 16,0-1-1-16,-5 1 15 0,7 0 10 0,-7 0-20 15,7 0-12-15,-7 0 11 16,0 0-12-16,0 0-13 0,7 0-26 15,-7 0-39-15,0 0-311 16,0 0 121 0,0 0 88-16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2.730"/>
    </inkml:context>
    <inkml:brush xml:id="br0">
      <inkml:brushProperty name="width" value="0.04667" units="cm"/>
      <inkml:brushProperty name="height" value="0.04667" units="cm"/>
      <inkml:brushProperty name="fitToCurve" value="1"/>
    </inkml:brush>
  </inkml:definitions>
  <inkml:trace contextRef="#ctx0" brushRef="#br0">61 0 35 0,'0'0'32'0,"0"0"-6"0,0 0 3 0,0 0 18 16,0 0-28-16,0 0 26 0,0 0-34 15,0 0-1-15,-2 6-5 0,2-6 4 0,0 6 29 0,-1-2-19 0,-1 2 0 0,0 2-10 0,-1 1 39 0,2 0-8 0,-1 3-34 0,0-3 9 16,-2 3-5-16,3-2 26 0,-2 3-31 0,1-1 17 0,-1 1-4 0,2 2-23 0,-2-1 5 0,1-1 20 0,0 1 7 16,0 0-9-16,2 1-16 0,-3 0 8 0,2-2 8 0,-1 0-23 0,0 0 14 0,-1 0-16 0,2-3 14 0,-1 1 3 0,-1-1-19 0,3-1 21 0,-1-3 10 0,1 1-16 0,-2-2-4 0,2 2 0 0,-2-4-2 0,2-3 1 0,-1 5-229 0,1-5 74 0,0 0 50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1.435"/>
    </inkml:context>
    <inkml:brush xml:id="br0">
      <inkml:brushProperty name="width" value="0.04667" units="cm"/>
      <inkml:brushProperty name="height" value="0.04667" units="cm"/>
      <inkml:brushProperty name="fitToCurve" value="1"/>
    </inkml:brush>
  </inkml:definitions>
  <inkml:trace contextRef="#ctx0" brushRef="#br0">7 8 129 0,'0'0'104'0,"0"0"0"0,-4-3-5 0,4 3-9 0,0 0 14 0,0 0-34 0,0 0 1 16,0 0 6-16,0 0-37 0,0 0 7 0,0 0 5 0,0 0 9 0,0 0-20 0,0 0-9 0,-3-5-11 0,3 5 16 0,0 0-18 0,0 0 13 16,0 0-17-16,15 1-16 0,-15-1 1 0,14 0 4 0,-2 0 4 0,-3 0-8 0,4 0 8 0,-1 0 1 47,2 0 8-47,-1 0-20 0,2 0 30 0,0 0-18 0,1 0-11 15,0 0-11-15,0 0 16 16,1 2 15-16,-2-4-13 15,0 2-8 1,-2 0-2-16,-1 0 21 0,-1 0-23 16,-2 0 9-1,0 0-8-15,-2 0-7 16,-1 0-10-16,-6 0-8 31,6 2-33-15,-6-2-321-16,3 0 120 0,-3 0 85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6.135"/>
    </inkml:context>
    <inkml:brush xml:id="br0">
      <inkml:brushProperty name="width" value="0.04667" units="cm"/>
      <inkml:brushProperty name="height" value="0.04667" units="cm"/>
      <inkml:brushProperty name="fitToCurve" value="1"/>
    </inkml:brush>
  </inkml:definitions>
  <inkml:trace contextRef="#ctx0" brushRef="#br0">19 0 26 0,'0'0'164'0,"0"0"-27"15,0 0-17-15,-10 30 1 0,8-19-19 0,-1 3 50 0,1 0-56 16,0-1-35-16,2 4 16 0,2 4-28 0,-1-3 35 16,3 2-32-16,3-1 15 0,-1-3 62 0,2-1-76 0,1-3 14 15,4 2-44-15,-4-6 17 0,3-1-7 0,0-2 19 16,0-3 0-16,1 0 16 0,-2-2-30 0,3-2 26 16,0-1-22-16,-2-2-6 0,6-3 13 0,-3-3-24 0,-5 1 8 0,-3 0 1 15,-1 0-2-15,-3-1 12 0,0 0-45 16,-5 0-23-16,-3-3 0 0,-4-3-26 0,-6 1-54 15,-3 0-523-15,-4 0 183 0,-4 3 136 16</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795"/>
    </inkml:context>
    <inkml:brush xml:id="br0">
      <inkml:brushProperty name="width" value="0.04667" units="cm"/>
      <inkml:brushProperty name="height" value="0.04667" units="cm"/>
      <inkml:brushProperty name="fitToCurve" value="1"/>
    </inkml:brush>
  </inkml:definitions>
  <inkml:trace contextRef="#ctx0" brushRef="#br0">7 17 107 0,'0'0'151'0,"-4"25"-17"16,3-17-3-16,0 3-12 0,0 1-20 15,1 0-7-15,0 1-14 0,1 0-15 16,0 1-2-16,3-1-4 0,-3 0-9 0,6 4 81 0,-2-2-114 0,1-3 19 0,4 2-15 16,-1-3-7-16,0-3 27 0,1-2-13 0,-1-3 5 15,3 0-7-15,1-1 5 0,-1-2 29 0,1-2-24 0,0-1 32 16,0-2-23-16,6-3 2 0,-1-2-16 16,-4-1-6-16,-3 2 13 0,-4-2 72 0,0 1-75 0,-4-1-21 15,1 0 19-15,-2-1 1 0,0-2-14 0,-2 2 28 16,-5-8-37-16,1 4 6 0,-3-1-18 0,-2 0 20 0,-2 3-54 15,1 4-2-15,0 2 33 0,1 3-67 0,-2 2 18 16,-1 0-9-16,0 2-41 0,0 2-28 0,2 1-384 16,-2 1 155-16,2 1 116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483"/>
    </inkml:context>
    <inkml:brush xml:id="br0">
      <inkml:brushProperty name="width" value="0.04667" units="cm"/>
      <inkml:brushProperty name="height" value="0.04667" units="cm"/>
      <inkml:brushProperty name="fitToCurve" value="1"/>
    </inkml:brush>
  </inkml:definitions>
  <inkml:trace contextRef="#ctx0" brushRef="#br0">8 11 85 0,'-3'20'131'0,"2"-10"9"0,-1 1-31 15,1 1-19-15,0 1-15 0,1 1 3 0,0 1 0 16,0-2-19-16,1 9-7 0,1-5-2 0,3 3 27 15,-2-4-39-15,2-4-1 0,1-2 9 0,-2 0-10 16,4-2-11-16,0 1-1 0,0-3 5 0,3-3-1 0,-1-3 20 0,2 2-11 16,0-5 20-16,0-3-23 0,3-4 15 0,3 1 5 15,-2-3-21-15,-2-1 12 0,-1-2 10 0,-3-1 22 16,-1-1-28-16,-1-1-12 0,-5 3-17 0,0 1 37 0,-2 1-40 16,-2 0 12-16,0 0 0 0,-2 1-24 15,-2-1-23-15,0 3 23 0,-2 1-33 0,-1 1-9 0,-1 1-22 16,0 3-33-16,-2 0-7 15,0 3-50-15,1 1-339 0,0 1 147 0,0 3 107 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998"/>
    </inkml:context>
    <inkml:brush xml:id="br0">
      <inkml:brushProperty name="width" value="0.04667" units="cm"/>
      <inkml:brushProperty name="height" value="0.04667" units="cm"/>
      <inkml:brushProperty name="fitToCurve" value="1"/>
    </inkml:brush>
  </inkml:definitions>
  <inkml:trace contextRef="#ctx0" brushRef="#br0">39 0 58 0,'0'0'162'0,"0"0"-2"0,0 0-34 0,-10 12-17 0,6-4 4 16,0 1-31-16,0 2-8 0,2 0 8 15,0 2-21-15,-3 7-18 0,1 1 16 0,2-4-23 16,1-4 21-16,1 1-6 0,0-2-9 15,2 0-26-15,0 0 13 0,1-2-12 0,2 0 0 0,-1 0-3 16,3-3 13-16,1-1 10 0,1-2-25 0,1-2 22 0,0 0-16 0,0-3-1 0,3-2 23 16,-1-1-23-16,6-5 13 0,-2-1 35 15,-1 0 3-15,1-3-12 0,-6 3-19 16,2-3-5-16,-5 1 22 0,0-1-28 0,-4 3 12 0,-1-3 1 16,-2 3-16-16,-2-3 14 0,-3 2-5 0,-1-8 14 0,-2 8-10 15,-2 1-23-15,-2-3-54 0,0 4 18 16,-1 5-33-16,2 1-32 0,-1 3 1 0,0 0-31 0,1 2-6 0,0-1-413 15,0 4 161-15,2-2 117 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486"/>
    </inkml:context>
    <inkml:brush xml:id="br0">
      <inkml:brushProperty name="width" value="0.06667" units="cm"/>
      <inkml:brushProperty name="height" value="0.06667" units="cm"/>
      <inkml:brushProperty name="fitToCurve" value="1"/>
    </inkml:brush>
  </inkml:definitions>
  <inkml:trace contextRef="#ctx0" brushRef="#br0">65 0 47 0,'-8'7'162'0,"0"2"-30"15,0-2-15-15,0 1 0 0,1 1-2 0,1-1-26 16,1 0 14-16,1 2-35 0,0-1-17 0,1-1 23 16,1-1-36-16,1 0 9 0,1-7 4 0,0 11-21 0,0-11 5 15,1 7 4-15,0-3-8 0,-1-4-17 0,6 4 28 16,-6-4-36-16,8 3 9 0,-8-3 2 0,12-1 17 0,-12 1-16 16,19-6 12-16,-10 4-27 0,-1 0-4 0,1-2 8 15,-2 0-1-15,2-2 7 0,-3 0-4 0,1-2 3 16,-2 2 37-16,-2 0-19 0,2-1-4 0,-2 0 0 15,0 1 3-15,-3 6-7 0,2-8 9 0,-2 8-19 16,0-6 32-16,0 6-24 0,0 0 15 0,0 0-34 0,0 0 37 0,0 0-22 16,0 0-9-16,-6-5 24 0,6 5-24 0,0 0-16 15,0 0 18-15,-12 17-9 0,9-10 19 0,-1 1-45 16,0-1 27-16,-1 1-5 0,3-1 5 0,-1-1-7 16,3 0 18-16,0-1-18 0,0-1-10 0,2 0 35 0,3 2-35 15,-1 0-27-15,0-4 2 0,0 1-45 0,-4-3 17 16,10 3-52-16,-10-3-24 0,9-3-320 0,-9 3 142 15,8-3 101-15</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583"/>
    </inkml:context>
    <inkml:brush xml:id="br0">
      <inkml:brushProperty name="width" value="0.04667" units="cm"/>
      <inkml:brushProperty name="height" value="0.04667" units="cm"/>
      <inkml:brushProperty name="fitToCurve" value="1"/>
    </inkml:brush>
  </inkml:definitions>
  <inkml:trace contextRef="#ctx0" brushRef="#br0">19 0 47 0,'0'0'174'0,"0"0"-44"0,0 0 6 0,-3 22-30 16,1-10-16-16,2 2-5 0,-1 1 107 0,-1 8-127 16,1 1-20-16,0 1-13 0,-2-2 9 0,2 0 6 15,0 0-9-15,0-3-32 16,-1 2 44-16,2-4-34 16,-1-2-4-16,1-1-26 0,0-4 11 0,1 2-62 0,-1-2-330 0,0 0 123 15,0-3 86-15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238"/>
    </inkml:context>
    <inkml:brush xml:id="br0">
      <inkml:brushProperty name="width" value="0.04667" units="cm"/>
      <inkml:brushProperty name="height" value="0.04667" units="cm"/>
      <inkml:brushProperty name="fitToCurve" value="1"/>
    </inkml:brush>
  </inkml:definitions>
  <inkml:trace contextRef="#ctx0" brushRef="#br0">0 3 42 0,'9'0'139'0,"1"0"-16"0,2 0-9 15,0 0-57-15,1 0-35 0,0-1-44 16,1 1-135-16,-2-1 50 0,1 0 37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073"/>
    </inkml:context>
    <inkml:brush xml:id="br0">
      <inkml:brushProperty name="width" value="0.04667" units="cm"/>
      <inkml:brushProperty name="height" value="0.04667" units="cm"/>
      <inkml:brushProperty name="fitToCurve" value="1"/>
    </inkml:brush>
  </inkml:definitions>
  <inkml:trace contextRef="#ctx0" brushRef="#br0">0 18 232 0,'0'0'226'0,"15"-4"-12"0,-6 2-37 0,0 1-36 15,2 0 9-15,-1 1-84 0,1-1-19 0,2-1-31 0,-3 2-55 16,2-1-40-16,-2-2-290 0,-1 1 113 0,0 1 83 16</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883"/>
    </inkml:context>
    <inkml:brush xml:id="br0">
      <inkml:brushProperty name="width" value="0.04667" units="cm"/>
      <inkml:brushProperty name="height" value="0.04667" units="cm"/>
      <inkml:brushProperty name="fitToCurve" value="1"/>
    </inkml:brush>
  </inkml:definitions>
  <inkml:trace contextRef="#ctx0" brushRef="#br0">0 45 97 0,'23'-8'176'0,"0"1"-40"0,2-1-44 15,-2 2-33-15,3 2-64 0,-3 0-177 0,-3 1 58 0,1-2 40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703"/>
    </inkml:context>
    <inkml:brush xml:id="br0">
      <inkml:brushProperty name="width" value="0.04667" units="cm"/>
      <inkml:brushProperty name="height" value="0.04667" units="cm"/>
      <inkml:brushProperty name="fitToCurve" value="1"/>
    </inkml:brush>
  </inkml:definitions>
  <inkml:trace contextRef="#ctx0" brushRef="#br0">90 103 16 0,'0'0'151'0,"1"5"-57"0,-1-5 23 16,0 0-37-16,0 0 13 0,4 6-21 0,-4-6-3 0,0 0 0 15,0 0-3-15,11-3-19 0,-11 3 3 16,0 0-8-16,7-8-13 0,-2 3 9 0,0 0-14 0,-3-3 0 16,3 3-11-16,-4-2 33 0,-1 7-15 0,-1-14-18 0,0 6 3 15,-2 0-2-15,2-1 2 0,-2 3-18 0,-1-2-6 16,-1 2 8-16,1 1 5 0,-1 1-11 0,1 0 12 0,0 2 11 16,4 2-40-16,-9 0 32 0,3 4-6 15,-1-1-14-15,1 5 19 0,0 0 1 0,0 2-1 0,-3 9-8 16,3 0 2-16,-2 2 10 0,2 3 12 0,1 1-6 15,3 1-15-15,-3 2-7 0,1 0 12 0,2 0 9 16,-1 0 3-16,3 2 3 0,-3-3-14 16,3 0 20-16,2 0-23 0,-4-1-12 0,4-3 35 0,-2 0-21 0,0-3 1 15,0-2 3-15,1-5 2 0,-1 1-9 0,0-2-1 0,0-1 13 16,0 2-18-16,-1-4-18 0,-1 0-59 0,2-1-370 16,-2-3 137-16,1-1 99 0</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669"/>
    </inkml:context>
    <inkml:brush xml:id="br0">
      <inkml:brushProperty name="width" value="0.04667" units="cm"/>
      <inkml:brushProperty name="height" value="0.04667" units="cm"/>
      <inkml:brushProperty name="fitToCurve" value="1"/>
    </inkml:brush>
  </inkml:definitions>
  <inkml:trace contextRef="#ctx0" brushRef="#br0">3-3 21 0,'0'0'122'0,"0"0"14"0,0 0-64 16,-2-7 18-16,2 7 0 0,0 0-8 0,0 0 8 0,0 0-16 15,0 0 20-15,0 0-15 0,2 30-4 0,-2-16-11 16,2 9-19-16,0 1 24 0,-2 3-35 0,2 0 1 15,-2 2 2-15,0-1 3 0,1 1-4 0,0-1-9 16,0 1 4-16,0-4-10 0,-1 1-4 0,2 0-11 16,-4-7-19-16,4 6-92 0,-2-6-332 0,-2-4 135 15,1-1 96-15</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059"/>
    </inkml:context>
    <inkml:brush xml:id="br0">
      <inkml:brushProperty name="width" value="0.04667" units="cm"/>
      <inkml:brushProperty name="height" value="0.04667" units="cm"/>
      <inkml:brushProperty name="fitToCurve" value="1"/>
    </inkml:brush>
  </inkml:definitions>
  <inkml:trace contextRef="#ctx0" brushRef="#br0">52 25 125 0,'-21'7'143'0,"17"1"-40"0,-1 1-2 0,1 1-13 16,1 0-15-16,0 2 19 0,-1 0-30 0,1 1 17 15,1-1-19-15,1 3-5 0,0-2-19 0,1 1-13 0,2-2 18 16,0 1 18-16,1-1-43 0,3 0-10 0,-2-1 19 0,2-1-28 16,1-2 13-16,1 0 18 0,0-2-3 0,1-3-22 15,2 1-58-15,-1-3 74 0,1-1 4 0,1-3-1 16,0 0 14-16,7-5-20 0,-1 0-9 0,-3-3 20 15,-4 1-18-15,-2 0 13 0,1-4 10 0,-1-1-24 16,-6 0 16-16,0 0-3 0,-2 3 7 0,-1-2-7 16,-3 2 0-16,-2-8-25 0,-3 2-7 0,-2 0-16 0,-3 5-10 15,1-1-27-15,-4 3-18 0,1 0-334 0,3 7 126 0,2 3 94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664"/>
    </inkml:context>
    <inkml:brush xml:id="br0">
      <inkml:brushProperty name="width" value="0.04667" units="cm"/>
      <inkml:brushProperty name="height" value="0.04667" units="cm"/>
      <inkml:brushProperty name="fitToCurve" value="1"/>
    </inkml:brush>
  </inkml:definitions>
  <inkml:trace contextRef="#ctx0" brushRef="#br0">53 0 21 0,'0'0'160'0,"-16"17"-57"0,11-9-22 15,2 3 9-15,-1 0-10 0,-1 1-27 0,-1 7-1 0,2 1 0 16,0-1 37-16,1 2-48 0,0-4 3 0,2-3 4 16,1-1-20-16,1 0 11 0,1-1-30 0,0-1 20 15,1 0 6-15,1-2-9 0,-1-1-6 0,3 1-59 0,0-4 58 0,0-2 36 16,-2-1-37-16,-4-2 24 0,12 1 0 16,-4-4 11-16,2-2-6 0,-1-1-16 0,0 0 1 0,-1-2 16 15,6-7-28-15,-4 1 33 0,-2-2-12 0,-3 2-37 16,-2 1 37-16,-1-1-5 0,-1 0-14 0,-1-1 36 15,-1 0-61-15,-1 2 9 0,-1-7 18 0,-4 2-20 16,3 4-13-16,-2 3-26 0,-1 4-28 0,0-1-10 16,0 4-33-16,0 2-359 0,-2 1 142 0,1-1 101 15</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249"/>
    </inkml:context>
    <inkml:brush xml:id="br0">
      <inkml:brushProperty name="width" value="0.04667" units="cm"/>
      <inkml:brushProperty name="height" value="0.04667" units="cm"/>
      <inkml:brushProperty name="fitToCurve" value="1"/>
    </inkml:brush>
  </inkml:definitions>
  <inkml:trace contextRef="#ctx0" brushRef="#br0">37 0 102 0,'-11'16'138'0,"8"-9"-25"0,-2 1-11 16,3 2-16-16,-3 1 5 0,2 1-23 0,1-1-2 15,-1 3-22-15,1 0-1 0,2 0 18 0,-2 1-41 16,3 0 36-16,1-3-24 0,0 9-16 0,1-5 8 15,2-3-14-15,0-1 6 0,1-3-4 0,1 1 9 16,0-2 4-16,1 0 0 0,0-3-28 0,2 0 25 0,0-2 13 16,1-1-9-16,0-2 23 0,0-2-18 0,-1-1 0 15,0 0-13-15,0-1 34 0,-1-3-10 0,0 1-27 16,-1-1 18-16,-3-2-33 0,0 0 9 0,-1-1 0 16,-2-1 2-16,-2 0 4 0,-1-1 23 0,0-3-7 0,-4-5-13 15,1 5-18-15,-4-3 5 0,2 4 2 0,0 3-32 0,0 3-10 16,-1-1-5-16,0 3-50 0,2 1-379 0,-1 1 143 15,6 4 104-15</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7.754"/>
    </inkml:context>
    <inkml:brush xml:id="br0">
      <inkml:brushProperty name="width" value="0.04667" units="cm"/>
      <inkml:brushProperty name="height" value="0.04667" units="cm"/>
      <inkml:brushProperty name="fitToCurve" value="1"/>
    </inkml:brush>
  </inkml:definitions>
  <inkml:trace contextRef="#ctx0" brushRef="#br0">8 0 1 0,'-2'30'126'0,"1"2"-11"16,-1-3 11-16,2 1-44 0,-2-2-8 0,2 0 12 16,0-3-14-16,-2-2-13 0,3 2-21 0,0-9 23 15,-1 0 2-15,1-4-18 0,0 0-11 0,-1 0-2 16,0-2 10-16,2 1-12 0,-2-3-33 0,1-1-31 15,0-1-51-15,-1 0-226 0,0-6 96 0,0 0 71 16</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126"/>
    </inkml:context>
    <inkml:brush xml:id="br0">
      <inkml:brushProperty name="width" value="0.06667" units="cm"/>
      <inkml:brushProperty name="height" value="0.06667" units="cm"/>
      <inkml:brushProperty name="fitToCurve" value="1"/>
    </inkml:brush>
  </inkml:definitions>
  <inkml:trace contextRef="#ctx0" brushRef="#br0">42 1 74 0,'9'1'159'0,"-9"-1"0"0,8 0-6 16,-8 0-31-16,9 2 0 0,-5-2-13 0,-4 0-15 0,11 1-14 15,-11-1-4-15,8 1 9 0,-8-1-23 0,7 2-5 0,-7-2-10 16,6 4 22-16,-3-2-21 0,-3-2 43 15,0 0-88-15,4 10 55 0,-5-5 59 0,1-5-49 0,-6 10-6 16,1-2-21-16,-2-1-6 0,1 2-20 0,-2-3 5 0,1 2 20 16,-3 1-10-16,4-2 16 0,-4 2-12 15,2-2-39-15,2-1 10 0,-1 1 45 0,3-3-51 0,-2 2 26 16,-1-2-17-16,5 0-6 0,-1-1-8 0,3-3 15 16,-3 8 10-16,3-8 16 0,0 0-46 0,5 7 11 15,-5-7 8-15,8 3-26 0,-8-3-8 0,13 4-33 16,-4-2-23-16,1-2 11 0,1-3-35 0,-1 0-11 15,3 0 8-15,1-1-27 0,2 0 17 0,0-2-349 0,1 2 145 16,-1 2 101-16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214"/>
    </inkml:context>
    <inkml:brush xml:id="br0">
      <inkml:brushProperty name="width" value="0.04667" units="cm"/>
      <inkml:brushProperty name="height" value="0.04667" units="cm"/>
      <inkml:brushProperty name="fitToCurve" value="1"/>
    </inkml:brush>
  </inkml:definitions>
  <inkml:trace contextRef="#ctx0" brushRef="#br0">0 0 83 0,'10'1'103'0,"1"0"9"0,-1 0-32 0,0 0-11 0,1 0 46 0,-1-1-47 16,0 0-10-16,2 0 15 0,-2 0-27 0,-1 1-56 16,0-1-10-16,-1 0-234 0,0 2 80 0,-8-2 57 15</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014"/>
    </inkml:context>
    <inkml:brush xml:id="br0">
      <inkml:brushProperty name="width" value="0.04667" units="cm"/>
      <inkml:brushProperty name="height" value="0.04667" units="cm"/>
      <inkml:brushProperty name="fitToCurve" value="1"/>
    </inkml:brush>
  </inkml:definitions>
  <inkml:trace contextRef="#ctx0" brushRef="#br0">-3 0 130 0,'0'0'171'0,"0"0"-34"0,-6 3-22 16,6-3-1-16,0 0-17 0,0 0-2 0,0 0-15 0,0 0-29 16,0 0 5-16,0 0-2 0,0 0 14 15,0 0-38-15,22 5 13 0,-11-6 0 0,-11 1-15 16,18 0-1-16,-9 0 2 0,1-1-17 0,0 0 11 0,0 1-49 15,0 0-17-15,-3-2 1 0,2 2-50 0,-1-2-293 16,-8 2 120-16,12 0 85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3.659"/>
    </inkml:context>
    <inkml:brush xml:id="br0">
      <inkml:brushProperty name="width" value="0.04667" units="cm"/>
      <inkml:brushProperty name="height" value="0.04667" units="cm"/>
      <inkml:brushProperty name="fitToCurve" value="1"/>
    </inkml:brush>
  </inkml:definitions>
  <inkml:trace contextRef="#ctx0" brushRef="#br0">109 87 120 0,'0'0'100'15,"0"0"-7"-15,0 0-12 0,0 0-3 0,-10 13-31 0,10-13 19 16,-2 6-11-16,2-6 3 0,0 0-26 0,0 11 22 15,0-11-69-15,1 8 45 0,1-1 9 0,0-1 11 16,2 0-24-16,1 0 8 0,1-1-11 0,0-2-12 16,1 1 16-16,-2-2-23 0,3 1 7 0,1-3 22 0,0 1-25 15,1 0-8-15,-2-1 29 0,0-2 7 0,2 0-23 0,-1 0 70 16,1-3-89-16,-3 2-6 0,0-2 16 0,2-1-2 16,-2 0 31-16,-2 0-38 0,0 0-7 15,0-1 12-15,-1-2 7 0,-3 2 1 0,2-2-19 0,-2-1 14 16,0 2 24-16,-1-1-19 0,-1 1 15 0,-1-1-34 15,-1 1-1-15,-1 1 1 0,-2 0-11 0,0 0 36 16,-1 1-12-16,-2 1-2 0,2 1 12 0,-4 1-4 16,0 0-3-16,-3 2 7 0,2 1-12 0,-1 3-2 0,0-2-2 0,-1 3 2 15,2 2 10-15,-5 4-24 0,1 5 20 0,-1 0-12 16,3 4 31-16,0 0-31 0,4 2 1 0,-1 1 27 16,3 1-22-16,0 2-23 0,2-3 21 0,2 0-15 15,3-2 3-15,1-3 15 0,2-2 1 0,1 4 9 16,3-3-3-16,0-2 15 0,0-4-37 0,0 0 11 15,8 1 10-15,1 1-13 0,0-5 11 0,-2-3 5 0,0-1-23 16,2 0-14-16,-1-2 15 0,3-2-33 0,-1 0-58 16,6-4-231-16,0 0 105 0,-1-1 74 0</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879"/>
    </inkml:context>
    <inkml:brush xml:id="br0">
      <inkml:brushProperty name="width" value="0.04667" units="cm"/>
      <inkml:brushProperty name="height" value="0.04667" units="cm"/>
      <inkml:brushProperty name="fitToCurve" value="1"/>
    </inkml:brush>
  </inkml:definitions>
  <inkml:trace contextRef="#ctx0" brushRef="#br0">0 0 5 0,'0'0'152'0,"9"1"-32"15,-9-1 0-15,0 0-9 0,5 16-31 0,-4-7 32 0,0 2-21 0,-1 1-29 0,-1 1 12 16,2 3-6-16,-3 6-18 0,1 1 10 0,1 0-6 16,0-3 40-16,0 3-29 0,1 0-24 0,0-4 16 15,0-2-7-15,0-1-36 0,-1-1 24 0,1 0 9 16,0 1-29-16,1-3 3 0,0 1-74 0,-1-2-41 0,0 3-370 15,0-5 144-15,-1 0 99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578"/>
    </inkml:context>
    <inkml:brush xml:id="br0">
      <inkml:brushProperty name="width" value="0.04667" units="cm"/>
      <inkml:brushProperty name="height" value="0.04667" units="cm"/>
      <inkml:brushProperty name="fitToCurve" value="1"/>
    </inkml:brush>
  </inkml:definitions>
  <inkml:trace contextRef="#ctx0" brushRef="#br0">16 0 51 0,'-3'8'135'0,"1"1"-18"0,-2 0-28 15,2 1 10-15,0 0 18 0,1 1-50 0,0 0-17 0,0 1-7 16,1 0 6-16,1-1-15 0,1 0 18 0,0-1-5 16,1 1-8-16,0-1-11 0,3-2 1 0,0 1-54 15,0-3 68-15,2 0 17 0,-1 0-49 0,1-3 19 16,1 0-71-16,0-1 77 0,-2-2-13 0,2-2 8 15,0 1 16-15,-9 1-16 0,17-5 43 0,-10 1-51 16,0 0 10-16,0-2 23 0,-5-1-34 0,2 0-6 16,1 0-1-16,-4-2 7 0,-1 0 5 0,0 0-14 0,-1-1-7 0,-1 1 14 15,-2 0-20-15,-1-2-8 0,0 3 10 0,0 0-29 16,-1 0-25-16,0 1-18 0,0 0-18 0,0 2-349 16,0 3 131-16,1-3 97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194"/>
    </inkml:context>
    <inkml:brush xml:id="br0">
      <inkml:brushProperty name="width" value="0.04667" units="cm"/>
      <inkml:brushProperty name="height" value="0.04667" units="cm"/>
      <inkml:brushProperty name="fitToCurve" value="1"/>
    </inkml:brush>
  </inkml:definitions>
  <inkml:trace contextRef="#ctx0" brushRef="#br0">22 0 37 0,'0'0'104'0,"0"0"13"16,0 0-28-16,-16 20-10 0,16-11-4 0,-2 0-8 0,-1 1-30 16,3-1 46-16,0 2-18 0,2-2 0 0,-1 2-37 0,1-1-12 15,1 0 4-15,1 0 27 0,-1-1-39 0,3 0 29 16,-1 0-19-16,3-2 23 0,-2-1-25 0,1 0 10 0,2-1-17 16,0-2-9-16,1-1 5 0,0 0 22 0,1-2-16 15,0-1 0-15,1 0 2 0,-2-2 12 0,1 0 18 16,-1-3-31-16,-1 2 15 0,0-2 18 0,-1-1-33 15,-1-1-1-15,-1 0-3 0,-2-1 9 0,0 0-8 16,-2-1 2-16,0-1-14 0,-3 1 21 0,0 1 4 16,-2-1-13-16,-3 1 22 0,1 0-39 0,0 3-10 0,-2-2 10 0,-2 2 11 15,0 0-43-15,1 4 2 0,-1-2-17 0,1 2-15 16,0 1-319-16,8 1 120 0,-16 2 86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0.764"/>
    </inkml:context>
    <inkml:brush xml:id="br0">
      <inkml:brushProperty name="width" value="0.04667" units="cm"/>
      <inkml:brushProperty name="height" value="0.04667" units="cm"/>
      <inkml:brushProperty name="fitToCurve" value="1"/>
    </inkml:brush>
  </inkml:definitions>
  <inkml:trace contextRef="#ctx0" brushRef="#br0">7 31 123 0,'1'-9'142'15,"-1"9"-25"-15,2-7 2 0,-2 7 8 0,0-5 3 0,0 5-58 16,0 0-20-16,1-6 42 0,-1 6-32 16,1-5 16-16,-1 5 4 0,0 0-35 0,0 0-12 0,0 0 17 15,0 0-32-15,0 0 2 0,0 0-4 0,0 0-1 0,-4 23 11 16,3-12-4-16,-1 2-10 0,1 1-2 0,-1 9 10 16,1-2-9-16,1-1-7 0,-1-4-4 0,1 0 7 0,0 0-3 15,0 0 27-15,0-1-24 0,0-1 54 16,0 3-51-16,0-5 46 0,0 2-33 0,0 1-11 15,1-3 0-15,-1 0-56 0,0-3-18 0,1 1-40 0,-1-4-398 16,0 4 151-16,0-10 110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759"/>
    </inkml:context>
    <inkml:brush xml:id="br0">
      <inkml:brushProperty name="width" value="0.04667" units="cm"/>
      <inkml:brushProperty name="height" value="0.04667" units="cm"/>
      <inkml:brushProperty name="fitToCurve" value="1"/>
    </inkml:brush>
  </inkml:definitions>
  <inkml:trace contextRef="#ctx0" brushRef="#br0">0 0 130 0,'0'0'211'0,"0"0"-51"15,0 0 4-15,0 0-7 0,12 8-40 0,-3-6-43 0,1-1 10 16,3 0 17-16,-1 0 1 0,1-1-51 0,0 2-37 0,0-2-51 15,0 1-72-15,-2 1-282 0,-1-2 123 0,-1 0 85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583"/>
    </inkml:context>
    <inkml:brush xml:id="br0">
      <inkml:brushProperty name="width" value="0.04667" units="cm"/>
      <inkml:brushProperty name="height" value="0.04667" units="cm"/>
      <inkml:brushProperty name="fitToCurve" value="1"/>
    </inkml:brush>
  </inkml:definitions>
  <inkml:trace contextRef="#ctx0" brushRef="#br0">0 15 2174 0,'0'0'126'15,"2"-3"-116"-15,-2 3-88 0,3-5 46 0,-3 5-8 0,3-3 32 16,-3 3 18-16,7-1-18 0,-7 1 14 0,9-2 11 0,-4 2-20 16,-5 0 0-16,14-1-8 0,-5 1-4 0,0 0-2 15,1 2-9-15,-1-2 3 0,3 0 0 0,-2 0 1 0,-1 1-24 16,1-2-28-16,-1 1-25 0,-3 1-15 16,1-2-422-16,2 1 163 0,-9 0 114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328"/>
    </inkml:context>
    <inkml:brush xml:id="br0">
      <inkml:brushProperty name="width" value="0.04667" units="cm"/>
      <inkml:brushProperty name="height" value="0.04667" units="cm"/>
      <inkml:brushProperty name="fitToCurve" value="1"/>
    </inkml:brush>
  </inkml:definitions>
  <inkml:trace contextRef="#ctx0" brushRef="#br0">212 203 143 0,'-6'-11'130'0,"-2"9"-9"0,1-2-9 0,-3 4-23 0,-1-1 4 16,0 2-23-16,-1 3 3 0,1-1 2 0,-6 4-37 0,2 1 26 15,-2 2-16-15,2 2-24 0,-1 2-2 0,2 2 0 16,3 0 10-16,1 0 13 0,1 1-21 0,3 0 9 16,3-2 24-16,0-2-35 0,3-1-14 0,0-1 18 15,3 2 2-15,2 6-1 0,0-8-1 0,1-1-7 0,-1-1 5 16,-1-3-9-16,3-1 9 0,0 0-12 15,1-4-1-15,-8-1-6 0,20 0 16 0,-10-1-30 16,2-4-9-16,-3 0 7 0,2-1 3 0,4-6 17 0,-1 0 10 16,0-1-38-16,-1-1 18 0,-3-1-17 0,0-5 25 0,-1 1-14 15,1-2-13-15,-1 0 17 0,-2-3 17 0,-1 3-29 0,0-4 40 16,-1 1-34-16,-3 1 9 0,1 1 17 16,0-1-11-16,-3 5-14 0,0 2-19 0,-1 2 29 15,1 0 29-15,-2 1-20 0,1 1-16 0,1 2 13 0,-2-1-17 16,1 3-9-16,0 2 15 0,1 6-9 0,-3-8 10 15,3 8-1-15,0 0-1 0,0 0 17 0,0 0-19 16,-6 21 0-16,4-7 27 0,1-1-24 0,-1 13 2 0,2 1 10 0,-3 2-15 16,3 1 13-16,2 0-19 0,-1-1-6 0,1 1 41 15,2-3-11-15,-4-1-5 0,6-2-4 0,-2 0-25 16,3-3-34-16,-2-2 27 0,4-2-61 0,-5-5-340 16,1-1 131-16,2-3 97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690"/>
    </inkml:context>
    <inkml:brush xml:id="br0">
      <inkml:brushProperty name="width" value="0.06667" units="cm"/>
      <inkml:brushProperty name="height" value="0.06667" units="cm"/>
      <inkml:brushProperty name="fitToCurve" value="1"/>
    </inkml:brush>
  </inkml:definitions>
  <inkml:trace contextRef="#ctx0" brushRef="#br0">10 1 8 0,'0'0'157'15,"-7"-1"7"-15,7 1-31 0,-3 0 22 0,3 0-47 0,0 0-24 16,0 0-37-16,0 0-62 0,0 0-259 0,0 0 87 16,0 0 60-16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434"/>
    </inkml:context>
    <inkml:brush xml:id="br0">
      <inkml:brushProperty name="width" value="0.04667" units="cm"/>
      <inkml:brushProperty name="height" value="0.04667" units="cm"/>
      <inkml:brushProperty name="fitToCurve" value="1"/>
    </inkml:brush>
  </inkml:definitions>
  <inkml:trace contextRef="#ctx0" brushRef="#br0">7 0 106 0,'0'12'129'0,"0"2"-8"0,0 1-7 0,-1 10-24 16,-1 0-12-16,1-1-11 0,-1 1-4 0,1-1 2 16,1 0 0-16,1 1-13 0,1-2-4 0,1-1-11 0,-2-4-24 0,4 3 17 15,-2-3-17-15,-1-3-79 0,-1-5-266 0,2 2 104 16,-3-1 74-16</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149"/>
    </inkml:context>
    <inkml:brush xml:id="br0">
      <inkml:brushProperty name="width" value="0.04667" units="cm"/>
      <inkml:brushProperty name="height" value="0.04667" units="cm"/>
      <inkml:brushProperty name="fitToCurve" value="1"/>
    </inkml:brush>
  </inkml:definitions>
  <inkml:trace contextRef="#ctx0" brushRef="#br0">15 58 90 0,'-2'11'107'0,"-1"1"-22"15,1 0 18-15,-1 1-16 0,-1 7-23 0,4-4 5 16,-1-1-24-16,1-2-12 0,1 0 0 0,1-1 4 16,1 0 10-16,1-3-20 0,2 1 7 0,1 0-16 0,2-4 8 0,-2 0 22 15,3-2-1-15,-1-1-23 0,3-1-23 0,0-4 23 16,0 0 0-16,1-2-16 0,7-3 37 0,-3-1-14 16,1-3 7-16,-2-1-11 0,-4 0 20 0,0-1-13 15,-1-1-14-15,-2-3-8 0,-4 2 4 0,-2 3 9 0,-2 0-5 16,-2-1-10-16,0 0 4 0,-4-5 12 15,-4 2-37-15,-1 1-10 0,-2 2 6 0,2 2-39 0,-3 5-18 16,1 1-22-16,-1 2-283 0,-1 0 115 0,-1 2 85 16</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2.799"/>
    </inkml:context>
    <inkml:brush xml:id="br0">
      <inkml:brushProperty name="width" value="0.04667" units="cm"/>
      <inkml:brushProperty name="height" value="0.04667" units="cm"/>
      <inkml:brushProperty name="fitToCurve" value="1"/>
    </inkml:brush>
  </inkml:definitions>
  <inkml:trace contextRef="#ctx0" brushRef="#br0">0 8 23 0,'0'0'139'15,"0"0"2"-15,3-4-35 0,-3 4-23 0,0 0-2 16,0 0 8-16,6-4-23 0,-6 4 3 0,0 0-8 16,0 0 12-16,0 0-36 0,0 0 28 0,4 14-25 0,-4-14 11 15,1 13-4-15,0-2-7 0,0 2 19 0,-2 1-11 16,1 0-32-16,0 2 9 0,0 0 36 0,-1 7-52 0,0 1-9 15,0-5 10-15,-1 4-9 0,2-5-1 0,0-1 8 0,0-4 12 16,0 1 27-16,0-2-46 0,2 0 5 16,-2-1-1-16,0-1-7 0,0 0-30 0,1-1-44 15,-1-3-373-15,0 0 134 0,0-6 100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1.176"/>
    </inkml:context>
    <inkml:brush xml:id="br0">
      <inkml:brushProperty name="width" value="0.04667" units="cm"/>
      <inkml:brushProperty name="height" value="0.04667" units="cm"/>
      <inkml:brushProperty name="fitToCurve" value="1"/>
    </inkml:brush>
  </inkml:definitions>
  <inkml:trace contextRef="#ctx0" brushRef="#br0">0 7 65 0,'13'0'121'16,"0"1"-48"-16,0-2 21 0,2 1-6 0,0-1-6 15,0 0-10-15,-1 1 25 0,2-2-53 0,-1 1-3 16,-1 1-8-16,0 0 15 0,-1 0 0 0,-2-1-69 16,0 1 70-16,-2-1-22 0,1 1-15 0,-3 0-46 0,-2 0-272 15,-1 2 97-15,-4-2 69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0.916"/>
    </inkml:context>
    <inkml:brush xml:id="br0">
      <inkml:brushProperty name="width" value="0.04667" units="cm"/>
      <inkml:brushProperty name="height" value="0.04667" units="cm"/>
      <inkml:brushProperty name="fitToCurve" value="1"/>
    </inkml:brush>
  </inkml:definitions>
  <inkml:trace contextRef="#ctx0" brushRef="#br0">37 26 107 0,'-21'-1'140'0,"21"1"-4"0,0 0-22 16,0 0-9-16,-9-2 1 0,9 2-32 0,0 0 10 0,0 0-23 15,0 0-6-15,-8 0 28 0,8 0-38 0,0 0 16 16,0 0-7-16,0 0-21 0,0 0 9 0,0 0-7 16,0 0-5-16,0 0-15 0,0 0 8 0,0 0-1 15,28-4 10-15,-18 4 12 0,1-2-11 0,1 1-33 0,0-2 17 16,0 3-29-16,1-1 27 0,0-2-13 0,0 2 40 15,-1-1-39-15,-1 1 13 0,0-1-16 0,0 2-37 0,0-1-12 16,-2 1 4-16,-1-2-19 0,-2 2-30 16,1 0-22-16,-7 0-271 0,7 0 118 0,-7 0 86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9.531"/>
    </inkml:context>
    <inkml:brush xml:id="br0">
      <inkml:brushProperty name="width" value="0.04667" units="cm"/>
      <inkml:brushProperty name="height" value="0.04667" units="cm"/>
      <inkml:brushProperty name="fitToCurve" value="1"/>
    </inkml:brush>
  </inkml:definitions>
  <inkml:trace contextRef="#ctx0" brushRef="#br0">214 30 204 0,'0'0'157'0,"2"-6"0"0,-2 6-25 0,0 0 9 16,0 0-5-16,-1-10-52 0,1 10 31 15,0 0-49-15,0 0 1 0,-7-8-26 0,7 8 30 0,-5-4-23 16,5 4 1-16,-9-1 4 0,9 1-20 0,-15 0-30 16,6 3 35-16,-3-1-28 0,1 1 23 0,0 4 9 15,-5 4-2-15,0 0 0 0,1 3-28 0,-1 1-24 16,1 4-1-16,4-1 0 0,1 0 32 0,0 3-34 16,0-1 18-16,3 1-46 0,1-2 61 0,3-2-12 0,2-2 0 15,2-3 31-15,1 1-43 0,1-1 15 0,1-2 8 0,6 4 13 16,-1-4-23-16,1-2-7 0,-1-1-10 0,1-4 35 15,2 0-46-15,2 0 24 0,1-2-54 0,1-1 42 16,1 0-40-16,8-4-21 0,-6 2-14 0,3-2-408 0,-5 0 148 16,-2-1 110-16</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847"/>
    </inkml:context>
    <inkml:brush xml:id="br0">
      <inkml:brushProperty name="width" value="0.04667" units="cm"/>
      <inkml:brushProperty name="height" value="0.04667" units="cm"/>
      <inkml:brushProperty name="fitToCurve" value="1"/>
    </inkml:brush>
  </inkml:definitions>
  <inkml:trace contextRef="#ctx0" brushRef="#br0">33 0 99 0,'-2'10'96'0,"2"1"12"0,-2 0-4 16,1 4-22-16,-1-2 6 0,1 1-27 0,-2 8-24 16,2-3 14-16,-1 3-3 0,-1-1-12 0,1 0 5 0,0-4-7 15,1-1-6-15,-1-2-17 0,2-1 26 16,0 0 15-16,-2-1-24 0,1 1 12 0,0-2 3 0,0 0-25 16,0 1 11-16,1-2-46 0,0 0-38 0,-2 0-298 15,2-5 110-15,0-5 75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473"/>
    </inkml:context>
    <inkml:brush xml:id="br0">
      <inkml:brushProperty name="width" value="0.04667" units="cm"/>
      <inkml:brushProperty name="height" value="0.04667" units="cm"/>
      <inkml:brushProperty name="fitToCurve" value="1"/>
    </inkml:brush>
  </inkml:definitions>
  <inkml:trace contextRef="#ctx0" brushRef="#br0">20-2 190 0,'0'0'147'0,"0"0"-46"15,0 0-9-15,0 0-12 0,0 0-3 0,1-7-29 16,-1 7 14-16,0 0 20 0,0 0-34 0,0 0-7 15,0 0 4-15,0 0-1 0,0 0-9 0,0 0 2 16,0 0 4-16,1 23-10 0,-1-11-7 0,-1 0 24 0,0 1-12 0,-1 2-30 16,1-1-7-16,-1 11 32 0,0-4-11 0,1 1 6 15,-1-4-21-15,0-2 7 0,0-1-23 16,1-1 28-16,1 1 35 0,-2-2-47 0,2 0 2 0,0-1 34 16,0 0-33-16,-1-2-17 0,1 3-32 0,0-5-44 15,0-1-359-15,-2 0 136 0,2-7 99 0</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908"/>
    </inkml:context>
    <inkml:brush xml:id="br0">
      <inkml:brushProperty name="width" value="0.04667" units="cm"/>
      <inkml:brushProperty name="height" value="0.04667" units="cm"/>
      <inkml:brushProperty name="fitToCurve" value="1"/>
    </inkml:brush>
  </inkml:definitions>
  <inkml:trace contextRef="#ctx0" brushRef="#br0">0 0 115 0,'11'2'127'0,"-1"-2"14"0,2 0-38 0,-1 0-4 15,3 0 1-15,0 0-40 0,1 0 2 0,-1 0 8 0,1 0-57 16,-3 1 42-16,-1-1-26 0,0 0-47 0,-1 0-33 0,-2-1-244 16,-8 1 96-16,11 0 61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708"/>
    </inkml:context>
    <inkml:brush xml:id="br0">
      <inkml:brushProperty name="width" value="0.04667" units="cm"/>
      <inkml:brushProperty name="height" value="0.04667" units="cm"/>
      <inkml:brushProperty name="fitToCurve" value="1"/>
    </inkml:brush>
  </inkml:definitions>
  <inkml:trace contextRef="#ctx0" brushRef="#br0">0 9 67 0,'0'0'146'0,"0"0"-34"0,9 2 4 0,-5-3-33 0,2 2 28 16,-6-1-31-16,15-2 20 0,-5 1 4 0,-1 1-62 15,-1-2-21-15,2 2 24 0,-1-1-13 0,1 0 6 0,-2 0-35 16,0-1 5-16,0 2-24 0,-2 0-43 0,0 0-274 16,-2-1 105-16,-4 1 71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510"/>
    </inkml:context>
    <inkml:brush xml:id="br0">
      <inkml:brushProperty name="width" value="0.06667" units="cm"/>
      <inkml:brushProperty name="height" value="0.06667" units="cm"/>
      <inkml:brushProperty name="fitToCurve" value="1"/>
    </inkml:brush>
  </inkml:definitions>
  <inkml:trace contextRef="#ctx0" brushRef="#br0">27 0 81 0,'0'0'119'0,"0"0"1"0,0 0-5 16,0 0 18-16,8 12-8 0,-6-2 20 0,-2 1-52 0,-1-2-26 15,0 4 5-15,0-2 22 0,0 0-35 0,0 2 5 16,-3-1-28-16,2-1 29 0,-1 3-24 0,0-3-7 0,0 1 25 16,-2 0-35-16,2-5 5 0,1 2-5 0,-1-1-10 15,2-1 8-15,-2-3 4 0,2 0-2 0,1-2 20 16,0-2 6-16,0 0-67 0,0 0 39 0,0 0 9 16,0 0-24-16,0 0 12 0,7-12 31 0,-4 6-39 0,2-4-9 15,0 0 50-15,1-1-43 0,1 1-8 0,-2-2 11 0,2 1-14 16,0-1-4-16,-2 2 22 0,1 0-20 0,-1-1 0 15,1 3-28-15,0 0 52 0,2 1-33 0,-3-1-1 0,1 3 12 16,-2 0 12-16,1 3-5 0,-2 0 2 16,1 0-3-16,-4 2 5 0,6 0 57 0,-6 0-75 15,0 0 54-15,6 8-43 0,-4-4 23 0,-1 0-5 0,1 2 4 16,-1 3 12-16,1 2-23 0,-1-2 9 0,-1 1 12 16,2-1-5-16,-2 1-5 0,0-2 11 0,0-1-13 0,0-2-10 15,0-1-9-15,-2 0-11 0,2-4 32 0,0 9-7 16,0-7-2-16,2 2-14 0,-2-4 21 15,2 4 12-15,-2-4-1 0,0 0-21 0,0 0-9 0,0 0 3 16,6-8-15-16,-2 1 4 0,0 1 13 0,3-2-3 0,-2-1-10 16,1 0 5-16,1-1-15 0,-2 1 3 0,2-1 18 0,-2 1-10 15,2 2 19-15,-3-1 0 0,1 2-27 16,-1 1 1-16,-1 1 12 0,0 1-13 0,-2-1 11 0,-1 4-14 16,4-1 8-16,-4 1 18 0,0 0 8 0,0 0 1 15,0 0-14-15,7 10-24 0,-7-4-6 0,0-2 44 16,0 2-28-16,0 1 5 0,1 2 1 15,1 2 8-15,-1-1-7 0,0-1 5 0,2 1-8 0,0 0 1 16,0-2 1-16,0 1 3 0,0-3-9 0,1-2 10 0,2 2-2 16,-1-2-8-16,-1-2-9 0,1 0 11 0,0-1 3 15,-5-1 12-15,10-1 12 0,-10 1-29 0,15-3-3 0,-6 0 9 16,-1-5-12-16,-1 2-8 0,0-3 32 0,1 1 1 16,-1 0-2-16,-2-2 5 0,2 1 1 0,0-3-6 0,-1 5-5 15,-1-4-25-15,0 3 21 0,-2-1 13 16,-1 1-2-16,1 2-11 0,-1 2 10 0,0-1-13 0,-2 5 10 15,1-9-20-15,3 5 39 0,-4 4-12 0,1-6 9 16,-1 6-15-16,-1-5 13 0,1 5-7 0,0 0-8 16,0 0-3-16,0 0-12 0,0 0 0 0,0 0 23 15,0 0-15-15,0 0 1 0,0 0-3 0,-9 14-11 0,9-14 35 16,-2 11-3-16,1-7-15 0,1 6 6 0,1-1-13 0,-1-1 3 16,0-1 1-16,3 2-3 0,-2 0 13 0,2 1-10 15,1-3-10-15,-1-1 13 0,1 1-7 0,2-1-1 16,-2-3 13-16,1 1-2 0,0-1-16 0,-5-3-37 0,0 0-37 15,13 2-15-15,-13-2-31 0,10-1-13 0,-10 1-46 16,8-5-417-16,-1-1 179 0,-2 0 131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368"/>
    </inkml:context>
    <inkml:brush xml:id="br0">
      <inkml:brushProperty name="width" value="0.04667" units="cm"/>
      <inkml:brushProperty name="height" value="0.04667" units="cm"/>
      <inkml:brushProperty name="fitToCurve" value="1"/>
    </inkml:brush>
  </inkml:definitions>
  <inkml:trace contextRef="#ctx0" brushRef="#br0">31 0 56 0,'0'0'113'0,"0"18"10"0,0-10-20 16,-3 1 1-16,0 3-23 0,1-1 6 0,-1 2-18 16,1 0-28-16,0 2 18 0,-3 5-26 0,1 1 12 0,4-4 9 15,-2-2-21-15,2-1 41 0,-2-2-42 0,1 1-2 16,0-1 16-16,0-2-15 0,1 2-23 0,0-2-4 15,0-2 17-15,0-2 2 0,0-6 13 0,-1 10-8 16,1-10 18-16,1 8-23 0,-1-8 42 0,1 4-29 0,-1-4-24 16,0 0 18-16,0 0-4 0,0 0 1 0,0 0-25 0,0 0 8 15,14-19-11-15,-11 12 1 0,1-1 4 0,2 1 4 16,1-1 10-16,-2 0-30 0,2 1-6 0,0 0 13 16,1 2-8-16,1-2 4 0,-1 1 6 0,1 2-17 15,-2 1 22-15,2-1-7 0,-1 4-2 0,-1-1 7 16,1 3-5-16,1 0 23 0,-1 1-13 0,-1 2 2 0,0 0 7 15,0 3-4-15,-2-3 22 0,0 2-29 0,-3 0-5 16,2 2-8-16,0-2 13 0,-2 2 16 0,-2 0-14 0,0-9-10 16,-5 19 38-16,0-9-36 0,1-1 18 0,-2 1-25 15,-1-1 4-15,-1-2 24 0,0 1 72 0,0-2-95 16,-1 2-3-16,1-5 5 0,-1 0-17 0,-1 0 20 0,1-1-4 16,1-3 8-16,8 1-15 0,-14-4 8 0,8-1 25 15,2 0-22-15,-1-3-34 0,2 0-5 0,3-4-24 16,1 1-23-16,3 0 3 0,3-9-378 0,-1 7 141 15,1-4 101-15</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2.408"/>
    </inkml:context>
    <inkml:brush xml:id="br0">
      <inkml:brushProperty name="width" value="0.04667" units="cm"/>
      <inkml:brushProperty name="height" value="0.04667" units="cm"/>
      <inkml:brushProperty name="fitToCurve" value="1"/>
    </inkml:brush>
  </inkml:definitions>
  <inkml:trace contextRef="#ctx0" brushRef="#br0">167 33 141 0,'-6'0'131'16,"2"0"-11"-16,-6 0-25 0,1 2-5 0,-1 1 8 0,1 0-42 15,-1 0-6-15,1 2-4 0,-2 1 1 0,-3 5 11 16,4-2-8-16,-3 5-3 0,2 0 5 0,2 2-17 15,1 3 9-15,0-1-7 0,2 2 0 0,1 1-7 16,2 1-5-16,1-4 4 0,2-3-1 0,2-1-18 0,2 7 2 16,3-3 17-16,1 0-15 0,0-6-16 0,4 2 9 0,0-3 5 15,-2-5-9-15,2-1 6 0,1-2 6 0,0-1-18 16,0-2-6-16,2-2 21 0,11-2 26 0,-4-3-28 0,1-1 3 16,-3-3-2-16,0-3 2 0,1-2-7 15,-2-1 8-15,-2-1-43 0,-3-1 44 0,-2-2-1 0,0-3 3 16,-3 3-11-16,-3 0 3 0,-1-3 12 0,-6 6-30 15,-2-5 1-15,-2 2-4 0,-1 1 0 0,-3 5-4 16,-3 0 6-16,-1 2-35 0,0 4-42 16,-6 1-21-16,-6 4-308 0,0 2 126 0,-3 1 94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297"/>
    </inkml:context>
    <inkml:brush xml:id="br0">
      <inkml:brushProperty name="width" value="0.04667" units="cm"/>
      <inkml:brushProperty name="height" value="0.04667" units="cm"/>
      <inkml:brushProperty name="fitToCurve" value="1"/>
    </inkml:brush>
  </inkml:definitions>
  <inkml:trace contextRef="#ctx0" brushRef="#br0">0 15 111 0,'0'0'135'15,"0"0"-40"-15,8 9-1 0,-4-9 16 0,2 0-20 16,3-1 13-16,2 0-31 0,0-1-21 0,1 1 19 15,0 0-19-15,0-1 21 0,0 0-18 0,0 1-13 0,0-1 25 16,0 0-28-16,0 1 4 0,-2 0-22 0,0-1-9 0,0 1-19 16,-2 0-38-16,0 1-20 0,-2-2-322 0,-1 4 123 15,-5-2 82-15</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072"/>
    </inkml:context>
    <inkml:brush xml:id="br0">
      <inkml:brushProperty name="width" value="0.04667" units="cm"/>
      <inkml:brushProperty name="height" value="0.04667" units="cm"/>
      <inkml:brushProperty name="fitToCurve" value="1"/>
    </inkml:brush>
  </inkml:definitions>
  <inkml:trace contextRef="#ctx0" brushRef="#br0">5 26 134 0,'0'0'125'0,"-6"-1"-6"0,6 1 0 0,0 0-14 15,0 0 3-15,0 0-16 0,0 0-15 0,0 0-30 0,14-6 11 0,-7 3 30 16,3 1-47-16,0 0 2 0,0 0-7 0,1 0-9 16,-1 1 27-16,1-1-21 0,0 1-25 0,-2 0 32 15,0 0-63-15,0 0 7 0,-2 1-16 0,-1 0-34 16,-6 0-27-16,7-1 7 0,-7 1-249 0,5 0 104 16,-5 0 74-16</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49.798"/>
    </inkml:context>
    <inkml:brush xml:id="br0">
      <inkml:brushProperty name="width" value="0.04667" units="cm"/>
      <inkml:brushProperty name="height" value="0.04667" units="cm"/>
      <inkml:brushProperty name="fitToCurve" value="1"/>
    </inkml:brush>
  </inkml:definitions>
  <inkml:trace contextRef="#ctx0" brushRef="#br0">156 40 23 0,'0'0'102'0,"0"0"15"0,0 0 0 0,0 0-31 15,-1-6-17-15,1 6 32 0,0 0-16 0,0 0-19 16,0 0 61-16,0 0-114 0,-3-6 12 0,3 6 2 0,0 0 5 15,0 0-16-15,-1-6 3 0,1 6-11 0,0 0 34 0,-2-5-31 16,2 5-14-16,-2-4 20 0,2 4-9 0,-3-4 26 16,3 4-101-16,0 0 100 0,-5-5 7 0,5 5-26 15,-6-3 7-15,6 3-9 0,-6 0 23 0,6 0-20 16,-7 0-5-16,0 4 1 0,0 0-1 0,0-1-5 0,-1 2 18 16,1 2 18-16,-1 1-34 0,-4 6 9 15,1 0-32-15,2 2 16 0,-1 0 2 0,2 1 1 0,1 2-4 16,1-2 25-16,0-3-32 0,3 1 10 0,3-2-20 15,-3-1 22-15,2 1-16 0,0-1 7 0,3-1-1 0,-1 1 3 16,1-3 0-16,0 1 9 0,3-3 16 0,-1 1-19 0,2-3-8 16,-1 0 16-16,1-2-23 0,0-1 13 15,0-2-4-15,0 0-19 0,2-2 13 0,-2-1 3 16,2 0 6-16,0-4 29 0,-1 2-33 0,0 0 19 0,0-4-9 16,0-1 5-16,-1-1 3 0,2-6-31 0,2 0 11 15,-1-1-36-15,-1-2 42 0,-2 8-2 0,0-8-50 16,2 2 66-16,-5 3-17 0,2 2 7 0,-2 1-7 15,0-1 19-15,0 3-15 0,0 2 1 0,-2-1 19 0,0 2-5 0,1-1-19 16,-1 3 38-16,0 1-33 0,-1 4 7 0,1-6 2 16,-1 6-3-16,0 0-16 0,0 0 13 0,0 0-10 15,0 0 6-15,0 0-5 0,-9 15 15 0,6-5 12 16,1 1-16-16,2 0 9 0,-3 2-9 0,1 8 1 16,0-3-11-16,0-2 0 0,0-1-5 0,3-1 2 15,2 7 9-15,1-1 8 0,0 1 16 0,-1-4-25 0,1-5 4 16,1-1 9-16,1 0-12 0,-1-1-20 15,1 0 13-15,2-4-10 0,-1 3 26 0,2-4-10 0,1-2-5 16,-2 0 6-16,1 0-11 0,0-3 5 0,1 0-21 0,-1 0-21 16,0-3-5-16,1 2-22 0,-1-1-44 0,0-1-260 15,-1-3 117-15,0 0 82 0</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9.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2 143 0,'0'0'173'0,"-1"-2"-34"0,1 2-1 16,-2-1 86-16,2 1-138 0,0 0 16 0,-2 3-15 15,2 0 18-15,0 1-2 0,1 4-14 0,0 2 17 16,2 2-6-16,-3 2-16 0,3 6 12 0,1 3-34 16,-1 0 3-16,-2-1-14 0,-2 1-9 0,2-1 12 0,3-1-15 0,-2-3-12 15,-1-1-70-15,3 4 6 0,0-6-52 0,-4 0-61 16,-2-3-412-16,2-2 166 0,0-1 125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8.7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52 69 0,'0'0'135'15,"0"0"-12"-15,0 0-37 0,0 0 10 0,0 2-5 0,0-2 6 16,0 0-21-16,0 0-11 0,0 0-5 0,0 0 8 16,-3-4 17-16,3 4-42 0,-1-1 23 0,1 1-6 15,0 0 7-15,0-3 0 0,0 3-4 0,-2-2-8 0,1 1-14 16,1 1 14-16,-3-2 14 0,2 2-30 15,-2 0-10-15,0 2 41 0,0-1-27 0,-1 4-5 16,-1 1-25-16,1 1 10 0,-1 2 21 0,2-1-39 0,-3 2-28 0,3 0 36 16,0 2 2-16,-4 7 1 0,5-3 8 0,0 0 9 15,1-3-28-15,0 1 3 0,1-1-16 0,2 2-15 0,1-1 7 16,0-2 16-16,1-3 4 0,1 2 13 0,-1-1-45 16,2 0 9-16,1-2 19 0,0-1-16 0,-1-3-22 15,3 0 41-15,0-2 4 0,-2-2 9 16,3-3-40-16,-1-2 28 0,0-2 26 0,2 1 2 0,2-9-13 15,1 3 5-15,-3-4-16 0,-1 1-1 0,0-1-6 16,-4 2-17-16,1-4 26 0,-2 4-2 0,-4 0-24 0,2 1 37 16,-3 0 14-16,0-1-8 0,-1 0 4 0,-1 1-24 0,-4-8-7 15,2 6 8-15,-2 3-5 0,-1 2-6 16,1 2 25-16,-1 1-8 0,-1 1-26 0,-1 1-43 0,0 3-22 16,0 2-45-16,1 0-38 0,-4 5-391 0,2-2 163 0,2 2 123 15</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6.5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0 150 0,'0'0'191'0,"0"0"-1"0,0 0-5 0,0 0-37 0,0 0-14 0,0 0 8 0,0 0-2 0,-4 13-8 0,4-4-16 0,-2 0 6 0,1 1-12 0,0 2-26 15,1 2 9-15,-3 0-5 0,3 2-44 0,0 6 20 0,-1-1-6 0,1 2-19 0,-2 0 1 0,4-3-20 0,-2-5-32 0,0 2-82 16,-2-3-25-16,4 0-64 0,-8 6-405 0,7-2 174 0,-1-7 127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3.8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122 5 16 0,'0'-1'254'0,"0"-1"-23"0,0 2-60 0,0 0 32 0,0 0-9 0,-4-3-38 0,4 3-13 0,-5 0-48 0,5 0 10 0,-10 3 3 0,4 0-16 0,-1 0-44 0,0 3 38 16,-1 1-39-16,1 2 15 0,-2 6-28 0,-2 0-3 0,1 3 6 62,1 1-3-62,0 2-8 0,2 2-6 0,1-2-9 0,3 4 0 16,0 0-5-16,2-2 15 0,2-4-5 31,0 3-13 0,4 0-6-31,0-2 20 0,2-3 7 16,2-2-13-16,0-2 10 16,4-2-16-16,0-4 2 15,-4-2-3 16,2-2 3-31,2-3 23 16,0-1-9 15,-1-3-24-31,10-4 2 32,-1-4 5-17,-2-1 3-15,-3-3-10 0,-1 1 21 16,-2-2-33-1,-1-2 33-15,-3 0-6 16,-4 0 6-16,-1 4-11 16,-4-1 2-1,-2 2-5-15,-1-7-24 16,-5 1-34 0,-2 2-12-1,-3 2-42 1,-2 4-38-1,0 1-498-15,-2 8 186 0,-2-3 141 16</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2.4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56 0,'4'-3'264'0,"-4"3"-16"16,0 0-1-16,0 0-32 0,0 0-8 0,2 11-41 15,-2-1-38-15,0-1 2 0,0 3-9 0,0 1-5 0,0 2-21 16,0 0 8-16,2 11-25 0,-2 0-1 0,2-2-24 16,-2 0-37-16,0 0-69 0,3 0-64 0,0-3-546 0,-1-2 192 15,-1-4 142-15</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429"/>
    </inkml:context>
    <inkml:brush xml:id="br0">
      <inkml:brushProperty name="width" value="0.06667" units="cm"/>
      <inkml:brushProperty name="height" value="0.06667" units="cm"/>
      <inkml:brushProperty name="fitToCurve" value="1"/>
    </inkml:brush>
  </inkml:definitions>
  <inkml:trace contextRef="#ctx0" brushRef="#br0">0 26 118 0,'11'-4'74'15,"1"3"-1"-15,-1-2 1 0,1-1 8 0,0 3-2 16,1-1-9-16,-2-1-20 0,3 1 26 0,-4 0-16 0,1 2 3 16,-1-2-18-16,-1 0-7 0,-2 2-10 0,-7 0-2 0,10 0-3 15,-10 0 35-15,9 4-11 0,-6-2 1 16,-3-2 11-16,7 7-24 0,-5-4 22 0,3 6-21 0,-4 1 12 15,2-2 10-15,-3 2-41 0,0 0-3 0,0 1 44 16,0 1-45-16,0 1 0 0,0-1-7 0,-1 0 13 16,1-2 14-16,0 2-14 0,-2 1-16 0,2-2-7 15,0-2 21-15,0 2-22 0,0-3-32 0,0-2-44 0,0-2-56 16,0-4-312-16,-2 8 137 0,2-8 99 0</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1.8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16 186 0,'-3'-7'240'0,"-1"3"-101"0,-1 3 34 16,1-1-52-16,-5 0 12 0,2 4 2 0,-2 0-51 15,0 2 0-15,-1 2-7 0,-3 5 14 0,1 2-23 0,1 2 3 16,-1 0-27-16,3 2-5 0,-1 1-13 0,6 2 0 0,0-3 5 16,3-3 16-16,-1-1-36 0,2 2 45 0,2-2-21 15,4 6-19-15,-1-4 18 0,3 1 8 0,2-4-42 0,-1-3-1 16,0-2 27-16,1-1 15 0,2-2-15 0,1-1-1 15,-1-3 2-15,1 0-27 0,3-3 31 0,3-3-13 16,0-3-27-16,-3 0 11 0,-3-3 10 0,2 0-31 16,-6 0 21-16,-2 1-28 0,-1 0 29 0,-4-1-6 15,-1 0 15-15,-2-1-56 0,-2 1 21 0,-2 1-10 16,-5-6-12-16,-2 1-7 0,-3 1-10 0,1 3-8 0,-2 1-35 0,-2 2-24 16,5 6-379-16,-3-1 152 0,4 0 113 15</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24 0,'0'15'162'16,"0"0"-6"-16,0 1 3 0,0 8-35 0,0-1 0 15,2 1 1-15,0-1-22 0,1-1-21 0,0-1-64 0,3 0-73 16,-4-2-274-16,0-4 101 0,0-4 74 15</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3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21 53 0,'-6'-6'167'15,"3"2"5"-15,-3-1 13 0,1 1-19 16,0 2-43-16,0 1 9 0,5 1-79 0,-9 0 47 0,9 0-9 15,-7 2 12-15,1 3-11 0,0 0-8 0,2 1-27 16,0 3 3-16,0-2 7 0,-1 5-21 0,3-1-4 0,1 1-17 16,0 1 1-16,2 0 10 0,-1 1 24 0,3 0-24 15,0-2 13-15,3 9-36 0,0-3 10 0,2-5-23 0,4 1 38 16,0-1-12-16,-2-3 15 0,2-3-6 0,-2-1-24 16,2-3 23-16,1-2-47 0,0 1 43 0,0-2-10 0,2-2 15 15,-1-1-42-15,-2-1 29 0,0-2-19 16,4-3-8-16,-4 0 1 0,0-4 28 0,-3 2-30 0,-4 0 3 15,-2-1 17-15,0-1-25 0,-3 0 9 0,-1-1-14 16,-4-7-8-16,-2 0-18 0,0 3 2 0,-2 1 54 16,-3 4-38-16,-5 0 6 0,5 6-63 0,0 2 0 15,1 1-19-15,0 2-49 0,-3 2-408 0,2-1 163 0,-1 1 123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9.4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0 178 0,'0'0'168'0,"0"0"-1"16,0 0-62-16,0 0-13 0,0 0 3 0,0 0 3 16,0 0-40-16,0 0 51 0,-1 15-42 0,-1-7-10 15,2 4 18-15,0-1-13 0,0 2 10 0,0 1-35 0,2 9-11 0,-4-4-3 16,2-2 15-16,2-2 22 0,-1 6-21 0,2-3-31 16,0-2 31-16,-1-2-4 0,-1 0-44 0,0-2-14 15,2 0-107-15,-2-3-359 0,1 4 148 0,0-4 107 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8.6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14 28 0,'0'0'116'0,"0"0"-25"0,0 0 6 15,-1-4-25-15,1 4-18 0,0 0-3 0,0 0 20 0,0 0-16 0,0 0-13 16,2-7 14-16,-2 7 18 0,0 0-23 0,0 0-3 16,0 0 20-16,0-3 14 0,0 3-23 0,0 0 9 15,0 0 8-15,0 0-46 0,0 0 18 0,0 0-13 16,0 0 5-16,0 0-29 0,0 0 18 0,0 0-13 15,-13 5-10-15,8-1-3 0,0 1 3 0,-1 1 9 0,3 0 18 16,-4 1-19-16,3 1 10 0,-1 1 14 16,0 1-43-16,-3 7 26 0,0-1-16 0,3 4 13 0,3-5 9 15,-3-2 5-15,3 0 0 0,1 0-37 0,1 1 27 16,1 0-1-16,0-2-31 0,3-1 21 0,-1-1 12 0,2-1-18 16,1 0-13-16,0-3 31 0,2 1-35 0,-1-2 11 15,2-2-12-15,0-1 16 0,2-4 24 0,-1 1-6 16,0-3 4-16,2-1-5 0,0 0 1 0,3-4-11 15,-4-1-13-15,-1 1 74 0,-2 3-107 0,0-5 57 0,-3 2-24 16,1-2 3-16,-1 0-18 0,-2-1 26 0,-1 0 7 16,-2-1-27-16,-1 1-12 0,-1-1 11 0,-2 4-3 15,0-2 17-15,-2 2-32 0,0 1 2 0,-2 1-4 0,-1 2-28 16,0 2-10-16,-1 1-69 0,-1 1-349 0,-1 2 148 0,0-1 107 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5.127"/>
    </inkml:context>
    <inkml:brush xml:id="br0">
      <inkml:brushProperty name="width" value="0.06667" units="cm"/>
      <inkml:brushProperty name="height" value="0.06667" units="cm"/>
      <inkml:brushProperty name="fitToCurve" value="1"/>
    </inkml:brush>
  </inkml:definitions>
  <inkml:trace contextRef="#ctx0" brushRef="#br0">507-3 33 0,'0'0'138'0,"0"0"-41"0,0 0-19 0,0 0-6 0,2-5 60 0,-2 5-77 16,0 0 10-16,0 0-15 0,0 0-6 0,0 0 41 16,0 0-20-16,0 0-8 0,0 0-14 0,0 0-11 15,0 0 3-15,0 0-8 0,0 0 5 0,0 0 1 16,0 0 0-16,0 0-2 0,0 0-4 0,0 0-4 0,0 0-15 16,0 0 5-16,-15 8-10 0,11-4 11 15,-1 2 6-15,1-1 11 0,0 0-16 0,-1 2-20 0,2-1 22 16,-3 2-8-16,2 0 8 0,-1 0 2 0,0 1 10 15,-1 0-19-15,-3 7-37 0,2-2 22 0,0-4 2 0,-4 5 28 16,3-3-33-16,-1 3 0 0,-1 1 10 0,-1-1-7 0,-1 1 15 16,2-2 11-16,0 1-39 0,-2 0-8 15,4-2 20-15,-3 1 15 0,1 0 12 0,-2-1-33 0,2 1 7 16,1-2 25-16,2-2-21 0,-3 5-2 0,1-4 22 16,0 0-26-16,2-2-1 0,-3 6 22 0,2-5-17 15,-1 0-17-15,2-1 12 0,0 0 19 0,-1-1 9 16,1 0-28-16,-1 0 31 0,-1 1-18 0,1-2 5 15,1 1-14-15,0-2-10 0,0 2 26 0,-1-2-6 0,0 2 6 0,0-1-4 16,2-1 24-16,0 0-7 0,-1 0-44 0,-1 0 26 16,1 0-8-16,2 1-11 0,0-2 24 0,1 2 10 15,-1-2-44-15,0-2 17 0,5-3-5 0,-7 9 17 16,7-9-23-16,-7 7 34 0,7-7-6 0,-4 6-20 16,4-6-2-16,0 0 19 0,-6 6-32 0,6-6 15 0,-4 5-7 15,4-5 23-15,-4 3 7 0,4-3-27 0,-4 5 13 16,4-5 9-16,0 0-17 0,-5 4-59 0,5-4-35 15,0 0-339-15,0 0 134 0,0 0 97 0</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7.479"/>
    </inkml:context>
    <inkml:brush xml:id="br0">
      <inkml:brushProperty name="width" value="0.06667" units="cm"/>
      <inkml:brushProperty name="height" value="0.06667" units="cm"/>
      <inkml:brushProperty name="fitToCurve" value="1"/>
    </inkml:brush>
  </inkml:definitions>
  <inkml:trace contextRef="#ctx0" brushRef="#br0">34 0 1 0,'0'0'115'0,"0"0"42"0,0 0-77 15,0 0-15-15,0 0 14 0,0 0-13 0,0 0-7 16,0 0 14-16,0 0-37 0,0 0 20 0,0 0-18 16,0 0-9-16,-2 20 20 0,0-11-10 0,2 2-7 15,-1 0 10-15,-1 1-17 0,1 2 6 0,-1 0-34 0,-1 0 12 0,0 6 10 16,1-3-8-16,0-3 8 0,0-1-9 16,0 1-5-16,-2-3 15 0,3 2-22 15,0-2 18-15,0-2-32 0,0-2-23 0,1 3-5 0,-2-4-303 16,2-1 109-16,0-5 75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6.578"/>
    </inkml:context>
    <inkml:brush xml:id="br0">
      <inkml:brushProperty name="width" value="0.06667" units="cm"/>
      <inkml:brushProperty name="height" value="0.06667" units="cm"/>
      <inkml:brushProperty name="fitToCurve" value="1"/>
    </inkml:brush>
  </inkml:definitions>
  <inkml:trace contextRef="#ctx0" brushRef="#br0">1003 9 74 0,'0'0'91'15,"0"0"3"-15,0 0-7 0,0 0-27 0,0 0-8 16,0 0 4-16,0 0 7 0,0 0-7 0,0 0-41 16,0 0 25-16,0 0-3 0,0 0 15 0,0 0 1 15,0 0 4-15,-17 0-33 0,17 0 20 0,-7 0-33 0,7 0 10 16,-8 0 22-16,8 0-24 0,-11-4 2 0,5 4-50 15,0 0 58-15,-1-1 14 0,-2 1-46 0,9 0 11 16,-18 0-13-16,7 0 22 0,1-2 6 0,0 2-12 0,-2 0-15 16,0-1 4-16,-2 1 16 0,2-1 13 0,0 1-17 15,-3-1 8-15,2 1-23 0,0 0-12 0,1 0 11 0,-1 0 14 16,0 0-5-16,1-2 7 0,1 4-17 16,-2-2 12-16,-2 1-14 0,2-1 20 0,-1 2-10 0,0-2-11 15,-1 2 10-15,-1-1 2 0,1 0 11 0,1 0-14 16,-1 1 1-16,-2 0-13 0,0-1 6 0,-6 1 2 15,4 1 23-15,3-1-18 0,2 1 27 0,-9 0-27 16,4-2-18-16,2 2 15 0,3-1-19 0,-2 1 35 0,2-1-12 16,-7 2 17-16,2 0-26 0,5-1 3 0,-5 3 40 0,3-4-32 15,1 1-19-15,3 0 6 0,0 0 11 0,-1 0 4 16,1 0 117-16,1 0-110 0,-1 0-17 16,0 0-5-16,2 0 17 0,0 0-4 0,1 0-16 0,-1 0 1 15,1 2-12-15,-1-1 36 0,2 0-39 0,0-3 22 16,2 3 0-16,-3 2 19 0,2-2-27 0,0 0 29 15,2 2-15-15,-2-2 2 0,1 2-34 0,1 0 9 0,-2 0 1 16,3 1 27-16,0-1-25 0,-2 1 11 0,1 1-9 0,2 0 18 16,-1 1 9-16,0-1-17 0,1 1 16 0,0 1-26 15,1 0-7-15,0 0 8 0,0 0-6 0,0 0 1 16,2 2 10-16,0-3 31 0,-1 2-19 0,2-1-2 16,-1 0-7-16,2 1-14 0,-1-1 6 0,2 1 4 0,0-1 23 15,0 2 4-15,1-2-14 0,-2 1 7 16,2-1 13-16,-1 0-22 0,3 0 29 0,-1-1-7 0,-1 2-15 15,3-3-16-15,1 1 11 0,2 5 22 0,0-5-22 16,-1-1 21-16,2-2 38 0,-1 0-35 0,0 0-39 0,1-2 47 16,8 3-25-16,-4-1-2 0,-1-2-13 0,-2 0 8 0,2-1-13 15,-1-1 10-15,1 1-24 0,2 0 27 16,-2 0 13-16,1 1 2 0,-1-2-10 0,-1 1 3 16,3 0 7-16,-1-1-3 0,0-1-30 0,9 1 19 0,-5 0 4 15,0-2-7-15,-2 0-14 0,-2 0 13 0,2-2-5 16,6 0 13-16,-1 1-26 0,-3 1 24 0,4-5 19 15,0 2-13-15,0 1-22 0,1-2-23 0,-2-1 30 16,3 2-23-16,-2-1 14 0,-1-1 19 0,0 2-13 0,1-3 11 0,2 2-5 16,-2-2 12-16,0 1-4 0,2-1-24 0,-3-1 6 15,3 1 5-15,-3-2-21 0,0 2 28 0,-1 0-13 16,2-1 33-16,-4-1 3 0,2 2-29 0,-1-1 8 16,-4 2-7-16,-2 0 9 0,-3 0-16 0,8-3 2 15,-5 1-4-15,-2 0 9 0,0 2-20 0,-2-2 38 0,-1 2-16 16,1-1-25-16,-1 0-17 0,0-1 43 0,-1 1 11 15,0-1 16-15,-2 0-36 0,0 0 12 0,0 1-6 16,-1-1 2-16,-1 0 11 0,0 1 0 0,-2-2-3 0,1 1 21 16,0 0-16-16,-1 0-8 0,2 0 2 0,-2-1 5 15,-1 1-4-15,-1-1 24 0,2 1-16 0,-2-1-11 16,2 1 20-16,-2-4 14 0,0 11-19 0,0-15 14 16,-2 9-11-16,2-2-13 0,-2-1-15 0,1 2 9 15,-3 0 27-15,0-2-11 0,0 1-24 0,0-1 30 0,-1 2-7 16,0-2-31-16,0 2 5 0,-2-2-6 0,-2 4 3 15,2-3 13-15,-3 2-21 0,-6-5 14 0,3 3 8 16,-6 2 8-16,-1-2-29 0,0 2 36 0,-1 1-26 0,-1-1 1 0,2 1 20 16,-2 0-19-16,0 0 3 0,5 2-4 0,0 2-2 15,1-1-15-15,3-2 5 0,-3 2-18 0,-2 1-17 16,2 0-25-16,0 1-35 0,-7-4-335 0,5 6 134 16,1-2 100-16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4.337"/>
    </inkml:context>
    <inkml:brush xml:id="br0">
      <inkml:brushProperty name="width" value="0.06667" units="cm"/>
      <inkml:brushProperty name="height" value="0.06667" units="cm"/>
      <inkml:brushProperty name="fitToCurve" value="1"/>
    </inkml:brush>
  </inkml:definitions>
  <inkml:trace contextRef="#ctx0" brushRef="#br0">1124 726 146 0,'0'0'150'0,"0"0"-13"0,0 0-5 16,0 0-19-16,0 0-58 0,0 0 47 0,5 7 2 16,-5-7-38-16,0 0-1 0,0 0 25 0,0 0-27 15,0 0-42-15,0 0 52 0,0 0-19 0,0 0 23 16,0 0-36-16,0 0 1 0,0 0 32 0,0 0-5 15,0 0-39-15,0 0 20 0,0 0-32 0,0 0 7 0,-22-9-15 0,22 9 2 16,-8-6 16-16,3 3-2 0,-2-2-16 0,-1 1-15 16,1-1 37-16,-3 0-40 0,1-1 18 0,0 0-1 15,-2-1-7-15,1 1-15 0,-6-4 18 0,2 2-3 16,4 2 22-16,-1 0-50 0,1-2 45 0,0 2-29 16,-1 0-6-16,-3-3 20 0,2 0-21 0,0 2 20 0,1-1 10 15,0 4-33-15,1-3-1 0,-7-3 15 0,1 0 25 16,0 0-11-16,0-1-17 0,2 6-11 0,-3-7 38 15,0 4-39-15,4-1-1 0,-3-2 17 0,1 1 5 0,0-1-9 16,1 0-2-16,3 2 33 0,-1 1-30 0,3 1-3 16,-3-6 55-16,0 4-56 0,1 0 61 0,0-4-28 0,-3 1-17 15,2 2 19-15,2 1 18 0,-3-2-63 0,1 1 5 16,-2-1 10-16,1-1 34 0,-4 2 6 0,5 0-27 16,-2 0 23-16,-1-1-15 0,3 2 12 0,-2-2-24 15,2 3-23-15,0-1 42 0,-2-1-5 0,2 2-23 16,-3-3-2-16,3 3 28 0,0 1-26 0,3 0 17 15,-6-2-46-15,3 0 53 0,1 3-24 0,2-1 19 0,-2 0-17 0,2 2 20 16,-2 0-57-16,0-1 35 0,2-1 10 0,-1 0-33 16,-2 1 24-16,2 1 0 0,-1-2 16 0,1 2-38 15,-1-1 16-15,1 0 6 0,0 0-7 16,2 1 15-16,-1-1 11 0,0 0-15 0,-1 0-25 0,1 1 5 16,1 0 44-16,0 2-31 0,2-2 24 0,-2 0-10 0,0 1 72 15,2 1-80-15,0-1 14 0,0 2-14 0,1-2-7 16,1 2-14-16,-1 0 28 0,5 2-11 0,-6-4 3 0,6 4-6 15,-6-3 0-15,6 3-15 0,-5 0-7 0,5 0 5 0,-3-2 37 16,3 2-9-16,0 0-23 0,-6-1-8 16,6 1 33-16,-2-2 16 0,2 2-31 0,0 0-14 0,0 0 7 15,0 0 26-15,0 0-33 0,0 0-2 0,0 0 13 16,0 0 4-16,0 0-14 0,0 0-37 0,-12 2 5 16,12-2-29-16,0 0-394 0,0 0 148 0,0 0 104 15</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3.142"/>
    </inkml:context>
    <inkml:brush xml:id="br0">
      <inkml:brushProperty name="width" value="0.06667" units="cm"/>
      <inkml:brushProperty name="height" value="0.06667" units="cm"/>
      <inkml:brushProperty name="fitToCurve" value="1"/>
    </inkml:brush>
  </inkml:definitions>
  <inkml:trace contextRef="#ctx0" brushRef="#br0">7 47 107 0,'0'0'121'16,"0"0"-29"-16,-4 18-23 0,3-10 12 0,1 1-8 16,-1 0 14-16,2 0-20 0,-1 1 17 15,1 2-6-15,1-4 7 0,0 2-34 0,2-2 26 0,0 0-41 16,-1-1 16-16,1 1-9 0,3-1 4 0,-1-3-19 0,3 0 15 15,-2 1-5-15,2-2 22 0,-1-2-34 0,-1 1-8 0,4-2 12 16,-2 0 23-16,-1-2-42 0,1 0 12 0,0-1 4 16,0-1 13-16,-2 0 1 0,0 0-18 0,0-2 4 0,-1 1 3 15,0-3 14-15,0-1-34 0,-2 2 27 16,1-1-1-16,-4-2 19 0,2-1-27 0,-1-1 15 0,-2 1 12 16,-2-1-26-16,-1 1-8 15,2-1-9-15,-5 2-14 0,3-2 8 0,-3 3-1 0,-3 0-6 0,0 3-15 16,-1 0 22-16,-1 3-46 0,-1 1 19 0,-2 2 68 0,2 2-114 0,-1 1 17 15,0 2-38-15,1 0-82 0,-6 4-377 16,4-1 162-16,0 3 120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119"/>
    </inkml:context>
    <inkml:brush xml:id="br0">
      <inkml:brushProperty name="width" value="0.06667" units="cm"/>
      <inkml:brushProperty name="height" value="0.06667" units="cm"/>
      <inkml:brushProperty name="fitToCurve" value="1"/>
    </inkml:brush>
  </inkml:definitions>
  <inkml:trace contextRef="#ctx0" brushRef="#br0">21 0 79 0,'0'0'137'0,"0"0"22"15,6 7-33-15,-3-2 10 0,-3-5-25 0,0 10-11 16,0 3-6-16,0-1 15 0,0 4-15 0,0 0 30 0,0 1-25 16,-1-1-55-16,-2 2 25 0,0 9-19 0,1-5 2 15,0-3 5-15,-4 7-23 0,1-7 34 0,4-1-60 0,0-2 23 16,-1-4-25-16,1 1-33 0,1-2 1 0,-3-1-56 0,1-2-28 15,2-1-378-15,0-7 147 0,0 0 107 16</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2.767"/>
    </inkml:context>
    <inkml:brush xml:id="br0">
      <inkml:brushProperty name="width" value="0.06667" units="cm"/>
      <inkml:brushProperty name="height" value="0.06667" units="cm"/>
      <inkml:brushProperty name="fitToCurve" value="1"/>
    </inkml:brush>
  </inkml:definitions>
  <inkml:trace contextRef="#ctx0" brushRef="#br0">67 5 92 0,'0'0'150'0,"0"0"-43"15,0 0-16-15,5-3 77 0,-5 3-88 0,0 0-25 16,0 0 20-16,0 0-9 0,0 0-3 0,4-2 28 0,-4 2-64 0,0 0 16 16,0 0 3-16,0 0-11 0,0 0-4 0,0 0-12 15,0 0-10-15,0 0 15 0,-3 17-26 0,3-17 8 0,-8 13-6 16,5-5 22-16,-2 1-17 0,2-1-4 0,-1 2 4 16,-2-2 7-16,2 1 16 0,-1 0-15 0,0 0-10 15,-1 0 15-15,1 0-13 0,3-2 7 0,-2 0 36 0,2-1-36 16,-3 0-26-16,5-6 13 0,-4 9 16 0,2-5-12 15,2-4 0-15,0 0 6 0,0 9-16 0,0-9 22 0,0 0-26 0,7 7 11 16,-7-7-9-16,7 4 12 0,1-3-6 16,0 1 14-16,1-2-33 0,0 0 16 0,1 0-5 0,-1 0 22 15,0-1 3-15,2 0-20 0,-2 0-23 0,1-1 20 16,-2 0-15-16,3 0 23 0,-4 0-7 0,2 0 19 16,-2 0-25-16,-1-1 17 15,-1 3-24-15,-1-3 24 0,-4 3-11 0,6-4 23 16,-3 1-10-16,-3 3 17 0,4-5-16 0,-3 2 18 0,-1 3-34 15,2-8 30-15,-2 8-19 0,1-7 17 0,-1 7-1 0,0-6 3 0,0 6 4 0,0-8-19 16,0 8 10-16,0-6-3 0,0 6 3 0,0-5 9 16,0 5-24-16,0 0-1 0,0-7 8 0,0 7-10 15,0 0 0-15,0 0 3 0,0 0 29 16,0 0-22-16,0 0 1 0,0 0-17 0,0 0 4 0,-4 23 13 16,2-14-4-16,1 1 10 0,0 2-14 0,-1-1-2 15,1 2 16-15,-1-2-14 0,-1 1 1 0,2 0 14 0,-1 0 15 16,2 1-6-16,-2-1-21 0,1-1 19 0,1 0-19 15,-2-2-14-15,1 1-11 0,1-3-49 0,-1 1-30 0,2-2-389 16,-1-6 149-16,0 8 107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1.313"/>
    </inkml:context>
    <inkml:brush xml:id="br0">
      <inkml:brushProperty name="width" value="0.06667" units="cm"/>
      <inkml:brushProperty name="height" value="0.06667" units="cm"/>
      <inkml:brushProperty name="fitToCurve" value="1"/>
    </inkml:brush>
  </inkml:definitions>
  <inkml:trace contextRef="#ctx0" brushRef="#br0">119 7 123 0,'-8'-2'126'0,"2"0"29"0,-2 1-45 0,8 1-12 16,-16-2-13-16,9 3 5 0,7-1-24 0,-13 2-11 0,6 0 1 16,0 1-15-16,2 1 11 0,-2 1 15 0,0 1-12 15,2 1-20-15,0 2-4 0,1 0 4 0,-1 2 8 0,3-2-18 16,-1 3-8-16,1-3 15 0,1 2-13 16,1 1 20-16,-1-2-37 15,2 1 12-15,2-1 11 0,0 0 6 0,1-3 14 0,-1 1-34 0,1-1-23 16,1-1 4-16,-1-2 8 0,1-1-6 0,1-2 15 15,-6-1-24-15,9 1 1 0,-9-1 19 0,0 0-16 0,11-5 22 16,-3 1-16-16,-2-1-14 0,-1 0 10 0,1-2 12 0,0 0 6 0,0 0 1 16,-2-1-2-16,2-1 1 0,-1 1-7 15,-2-2 11-15,0 1-30 0,0 0-13 0,0-1 33 16,-2 3 5-16,2-2-7 0,-2 3 16 0,-1 6-50 0,1-10 34 16,1 6 22-16,-2 4-8 0,0 0-20 0,0-8 21 15,0 8-13-15,0 0 12 0,0 0-33 0,0 0 37 0,0 0-25 16,0 0 18-16,0 0-7 0,0 0-1 15,0 0-11-15,0 0-13 0,0 0 28 0,-4 23 7 0,5-15-11 16,2 0 2-16,-3 1-13 0,2 0-2 0,2 0 34 0,1-1-28 16,-1 1-13-16,2-1 14 0,0-1-2 0,0-1-26 15,2-3-4-15,1 2-5 0,2-3-76 0,-2-1-321 16,1-2 134-16,1-3 96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0.683"/>
    </inkml:context>
    <inkml:brush xml:id="br0">
      <inkml:brushProperty name="width" value="0.06667" units="cm"/>
      <inkml:brushProperty name="height" value="0.06667" units="cm"/>
      <inkml:brushProperty name="fitToCurve" value="1"/>
    </inkml:brush>
  </inkml:definitions>
  <inkml:trace contextRef="#ctx0" brushRef="#br0">-2 75 99 0,'0'0'89'0,"-3"-7"-28"16,3 7-12-16,0 0 19 0,0 0 18 0,0 0-29 15,0 0-18-15,0 0-2 0,0 0 16 0,9-5-8 16,-9 5-16-16,0 0-13 0,11-2 25 0,-4-1-13 0,2 0-21 0,-9 3 6 16,17-3 15-16,-7 2 4 0,2-2-27 15,0 3 18-15,-1-2-20 0,2 2 7 0,2 0 6 0,-3 0-31 16,4 0 7-16,-1 0 13 0,1 0 5 0,1 0-9 16,0-1-1-16,10 0-11 0,1 2 9 0,-2-2 7 15,2 0-6-15,0 0 4 0,-2 1-1 0,2-2 23 16,-1-1-50-16,2 0 16 0,-2 3 16 0,3-3 30 15,-2 0-48-15,1 1 22 0,1 2 18 0,-2 0-26 16,1-1-16-16,0 0 0 0,-2 0 7 0,1 1-21 0,-1 2 15 0,1-3-4 16,-2 0-16-16,0 0 7 0,-4 0 15 0,-2 1-14 15,6-2 21-15,-5 2-2 0,4-2 11 0,-5 2 14 16,-2 0-28-16,-3-3 26 0,1 2-22 0,-1-1 1 16,1 2-12-16,-1-2 19 0,-3 3 12 0,1-3-11 15,-1 2-18-15,0-2 13 0,-5-1 13 0,3 2-11 0,-3 0-2 16,-7 1 50-16,11-3-26 0,-11 3-9 15,6 0 9-15,-6 0 13 0,0 0-10 0,0 0-9 0,0 0-1 16,9-2 20-16,-9 2-31 0,0 0 28 0,0 0-41 0,0 0 6 16,0 0-1-16,0 0-1 0,0 0 6 0,0 0 3 15,0 0 4-15,0 0-10 0,0 0 20 0,0 0-21 0,0 0 12 16,0 0-25-16,0 0 17 0,0 0-2 16,0 0-10-16,0 0 14 0,7 5-8 0,-7-5-4 0,0 0 1 15,0 0 11-15,0 0 1 0,-3 10-3 0,3-10-9 16,0 0 23-16,-1 9-1 0,1-9-18 0,0 0-2 15,-3 9 15-15,3-9-21 0,0 7-12 0,0-7 32 16,0 0-7-16,-1 7 8 0,1-7-13 0,0 0 2 0,-1 7-33 16,1-7 22-16,0 0 11 0,-3 7 21 0,3-7-21 0,0 0-8 15,0 0 0-15,-2 10 14 0,2-10 7 16,0 0-12-16,0 9-7 0,0-9 25 0,0 11-18 0,-2-5 11 16,2-6 8-16,-1 15-25 0,1-7-18 0,0 1 23 15,0 2-4-15,1-1-14 0,-1 0 14 0,0 1 1 16,0 1 32-16,0-1-28 0,2 2 21 0,-2-1-30 15,0 1 2-15,1 0 0 0,-1-1 23 0,-1 1 14 0,1-1-18 16,0 1-19-16,-2 0 10 0,2-1 28 0,-1 0-25 0,-1 0 15 16,2 0 3-16,-2 0-11 0,1 0-25 0,0 0 16 15,0-2 7-15,0-1-10 0,-2 0-7 0,2-1 22 16,0 0-14-16,-1-3-18 0,2-5 32 0,-2 10-2 16,2-10-24-16,-2 7 1 0,2-7 16 0,0 8-8 15,0-8-16-15,0 0 23 0,-1 8-3 0,1-8-25 16,0 0 33-16,0 0 3 0,0 8-8 0,0-8-12 0,0 0 22 15,0 0-37-15,0 0 28 0,0 0 7 0,-1 8-17 16,1-8 12-16,0 0 11 0,0 0-19 0,0 0 5 16,0 0-13-16,-4 5 12 0,4-5 8 0,0 0-2 0,0 0-19 0,0 0 34 15,-6 4-28-15,6-4 7 0,0 0 0 16,0 0 9-16,-9 1-10 0,9-1 2 0,-9 0-2 16,9 0-37-16,-13 3 24 0,4-2 10 0,-1 0 34 0,-2 0-36 15,2 2-20-15,-4-1 19 0,0-1 4 0,1 1-11 16,-3 1 1-16,-6 0-1 0,-2 2-3 0,4-3 4 15,-4 1 10-15,-1 1-8 0,1-1-13 0,0 1 21 16,-1-1-6-16,-1 0 11 0,-3 0-8 0,3-2 10 0,-2 1-4 0,1-2 34 16,-2 0-14-16,2 0 16 0,-2 2 5 0,0 1-46 15,3-3 11-15,-2 0 12 0,-3-1-21 0,5 1 2 16,-1-1 25-16,0 0 13 0,5 1-48 0,3 0 21 16,1 0-13-16,-8 0 6 0,1-3-3 0,1-1 13 15,-3 1-20-15,8 2 13 0,0 1-29 0,4-2 20 16,-1 1-10-16,1-1 31 0,2 1-20 0,0-1 15 15,0 0-22-15,1 1 21 0,0 0-9 0,2 1 7 0,2 0-6 16,-1 0 9-16,9 0-31 0,-13-2 25 0,13 2-29 0,-8-1-16 16,8 1 20-16,0 0-18 0,-9-1-38 0,9 1-10 15,0 0-74-15,0 0-324 0,-4-3 144 0,4 3 104 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9.448"/>
    </inkml:context>
    <inkml:brush xml:id="br0">
      <inkml:brushProperty name="width" value="0.06667" units="cm"/>
      <inkml:brushProperty name="height" value="0.06667" units="cm"/>
      <inkml:brushProperty name="fitToCurve" value="1"/>
    </inkml:brush>
  </inkml:definitions>
  <inkml:trace contextRef="#ctx0" brushRef="#br0">26 36 7 0,'0'0'146'0,"-5"-7"-31"0,5 7 16 16,-3-6-11-16,3 6-22 0,-4-5 0 0,4 5-16 15,-3-5-2-15,3 5 9 0,-3-5-22 0,3 5-4 16,0 0 1-16,0 0-26 0,-2-8-17 0,2 8 44 0,0 0-45 16,0 0 18-16,0 0-20 0,0 0 2 0,-4-1 12 15,4 1-16-15,0 0-4 0,0 0 0 0,0 21 20 16,0-10-29-16,0 3 14 0,0 1-2 0,-2 9-22 15,2 0 8-15,2 1 22 0,-2-2-34 0,0 2 2 16,0 1 24-16,0-2 7 0,0 1-71 0,0-5 73 0,0-3-2 0,0 6-12 16,0-6 5-16,0-1-1 0,0-4 2 0,0 0-8 15,0-1-10-15,-2 0-14 0,2-3-8 16,0 0-31-16,2-2-38 0,-2 0-359 0,0-6 138 0,0 0 98 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938"/>
    </inkml:context>
    <inkml:brush xml:id="br0">
      <inkml:brushProperty name="width" value="0.06667" units="cm"/>
      <inkml:brushProperty name="height" value="0.06667" units="cm"/>
      <inkml:brushProperty name="fitToCurve" value="1"/>
    </inkml:brush>
  </inkml:definitions>
  <inkml:trace contextRef="#ctx0" brushRef="#br0">38 30 28 0,'0'0'132'0,"0"0"-1"0,0 0-25 16,0 0-7-16,-9-6-7 0,9 6-23 0,0 0-1 16,0 0-16-16,0 0-1 0,0 0 19 0,-11 16-5 15,8-10-6-15,1 0-19 0,2-6 93 0,-3 9-102 16,3-9 9-16,-1 8-28 0,-2-1 5 0,3 0 27 15,0-7-18-15,-1 11-5 0,1-11-1 0,1 13-14 0,0-8 36 0,-1-5-32 16,5 13 1-16,-2-6 20 0,-3-7-36 0,5 7 16 16,-5-7 8-16,7 4-13 0,-7-4-24 0,7 4 98 15,-7-4-96-15,8 1 7 0,-8-1 19 0,11 0-10 16,-2-1-4-16,-2-1 11 0,1-2-13 0,-2 1-21 16,2 0 26-16,-5 0-6 0,5-2 17 0,-2 0 23 0,-1 0-42 15,-1-1-3-15,1 1 0 0,0 0 34 0,-2-1-8 16,1-1 22-16,-1 1-30 0,-3 0 39 0,2 1-19 15,-2 5-27-15,-2-12 45 0,1 5-13 0,0-2-20 16,-3 3 18-16,0-2-4 0,1 3-19 0,-4-2 1 16,0 3-7-16,0 0 19 0,-1 0 0 0,-1 1-36 0,0 2 2 0,0-1-7 15,-3 2-25-15,2 0-13 0,-2 2-51 0,2-1-401 16,-4 2 154-16,4-1 111 0</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462"/>
    </inkml:context>
    <inkml:brush xml:id="br0">
      <inkml:brushProperty name="width" value="0.06667" units="cm"/>
      <inkml:brushProperty name="height" value="0.06667" units="cm"/>
      <inkml:brushProperty name="fitToCurve" value="1"/>
    </inkml:brush>
  </inkml:definitions>
  <inkml:trace contextRef="#ctx0" brushRef="#br0">110 5 79 0,'0'0'193'0,"0"0"-39"16,1-6 3-16,-1 6-55 0,0 0-10 0,0 0-23 0,0 0-7 16,0 0 12-16,0 0-18 0,0 0-5 0,0 0-10 15,-13 0 27-15,13 0-38 0,0 0 14 0,-10 8-21 16,6-3 13-16,-3 0-15 0,2 0 9 0,0 3-1 16,-2-1-3-16,4 2-2 0,-4 0-22 0,2 1-2 15,-1 1 30-15,-2 4-37 0,-1 2 13 0,3-2 2 0,2-3 23 16,1 0 15-16,-1-1-30 0,2 3-13 0,0-4 26 0,2 2-31 15,-1-1 8-15,2-2 30 0,1-2-25 0,-1 2-8 16,2 1 4-16,1-4-1 0,-1-1-42 0,2 1 36 16,0-2-10-16,1 0-38 0,0-1 40 0,-2-1 5 15,-4-2 9-15,11 1 9 0,-11-1-33 0,9-1 24 16,-9 1-1-16,8-2-20 0,-1 0 24 0,-7 2-3 16,9-5 1-16,-9 5-10 0,7-5-22 0,-2 1 13 0,-2 0 16 0,1-1-19 15,-4 5 9-15,2-10-14 0,-2 10 37 16,3-7-8-16,-3 7-4 0,0-6-28 0,0 6 29 15,0 0-27-15,-1-11 13 0,1 11 11 0,-2-7 6 0,0 4-16 0,2 3 32 16,-2-4 30-16,2 4-49 0,0 0 1 0,-9-3-11 16,9 3-31-16,0 0 43 0,0 0-16 0,-13 2-1 15,13-2 2-15,-7 2-13 0,7-2-6 0,-5 3 16 16,5-3-9-16,-7 4-13 0,7-4 14 0,-3 5-40 16,2-2-7-16,1-3-27 0,0 0-299 0,-2 6 123 15,2-6 85-15</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1.931"/>
    </inkml:context>
    <inkml:brush xml:id="br0">
      <inkml:brushProperty name="width" value="0.06667" units="cm"/>
      <inkml:brushProperty name="height" value="0.06667" units="cm"/>
      <inkml:brushProperty name="fitToCurve" value="1"/>
    </inkml:brush>
  </inkml:definitions>
  <inkml:trace contextRef="#ctx0" brushRef="#br0">641 141 104 0,'0'0'154'0,"-6"-5"-47"16,6 5 0-16,-9-8 16 0,5 3-13 0,-2 0-21 0,2 2 14 15,4 3 3-15,-5-9 2 0,-1 4-8 0,6 5-47 0,-11-9 48 16,6 4-21-16,0 1-3 0,-2 0 21 0,0 0-38 15,1-1-3-15,-3 3-29 0,1-2 48 0,1 2-48 16,-2-3 30-16,0 3-15 0,-3-1 2 0,2 1-11 16,-1 1 1-16,-1 1-27 0,0 0-4 0,-3-2 26 0,2 2-9 15,-1-1-23-15,0 2 13 0,-2 1 4 0,1-1-6 16,1 1 11-16,-2 0-11 0,-6 2 8 0,0 3-34 16,1-2 13-16,0 1-1 0,1 1 2 0,0 0 20 15,0 0-40-15,3 2 30 0,-1 0-5 0,1-1-28 0,3-1 5 16,2 0 10-16,1-1-13 0,2 1 21 0,-2 0-14 0,-1 4 8 15,2-3-15-15,1-1 1 0,2 1 36 0,0-2 1 16,0 1-21-16,2-1 24 0,-1 1-10 0,3 1 5 16,-1 0-12-16,0-1-27 0,0 1 8 0,0 1 26 15,3-1 9-15,-2 1-26 0,2 0 24 0,1-1-54 16,-2 1 32-16,2-1 12 0,0 3-20 0,2 0 49 16,-2-2-30-16,-2 1 8 0,2 1-6 0,0 0-4 0,2-1-25 15,-1 1 31-15,-1-1 22 0,2 2-12 0,0-1-19 0,-1 0 32 16,0 0-12-16,-1 0-12 0,3 1 0 0,-1-1-1 15,1 1-5-15,-1-2 12 0,0 2-1 0,2 0-20 16,-3-2 19-16,4 2-12 0,0-3-3 0,3 0 15 16,-2 2-1-16,1-3-8 0,2 2-7 0,-1-1-1 0,1-2 10 15,0 1-47-15,4 4 111 0,-1-3-93 0,0 0-15 16,2 1 9-16,-1-2 40 0,-1 0-19 0,-2-2 11 16,1 0-21-16,0-1 32 0,0 0-21 0,2 0 19 15,0 0-18-15,-1-1 23 0,2 0-1 0,5 1-10 0,-3-2-24 16,-1 0 11-16,0-1-5 0,-2-2 21 0,2 2-33 0,1-1 48 15,-2 0-23-15,1 0-13 0,0-1 30 0,1 0-13 16,0-1 17-16,-1 0-20 0,0 1-17 0,1-1 6 16,-1-1 14-16,1 0-6 0,8-1 21 0,-5 0 13 15,-3 2-17-15,-1-2-41 0,8-3 43 0,-7 3 1 16,5-4-29-16,-5 3 22 0,4-5 3 0,0 1-23 16,-2 0 24-16,3 0-8 0,-5-3 4 0,4 2 28 0,-3-2-9 15,0 3-26-15,-1-5 0 0,-1 1-18 0,0 1 23 0,-1 1 7 16,-3 1-35-16,2-5 19 0,-2 4 81 0,-2 2-73 15,-3 0-3-15,2 0-2 0,0-1-13 0,-2 1 14 16,0-1-28-16,2 0 24 0,-2 0-40 0,0-1 49 16,-1 0-5-16,-1 1-19 0,-1-1 18 0,1-1-10 0,-1 2 4 15,-1-3 1-15,0-1 66 0,0 2-79 0,-1-3 46 16,-2 2-40-16,1 0 29 0,0-2-13 0,-2 1 18 16,1 0-6-16,-2-1-24 0,0 2-17 0,-1-8 41 15,-3 0-13-15,2 6 2 0,-4-2 24 0,0-2-12 0,1 4 26 16,-3-1-40-16,0 0 17 0,-2 1-5 0,-1 1 17 0,0-1-32 15,-1 1-13-15,-1 0 24 0,0 2-5 0,-2 1 26 16,1 0-18-16,-1 1-38 0,0 0 21 0,-2 1 2 16,2 0-6-16,-4 4-1 0,1-1-23 0,-3 0-58 15,0 2-19-15,3 3-37 0,-5 1-511 0,-1 3 189 16,1-3 143-16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5.505"/>
    </inkml:context>
    <inkml:brush xml:id="br0">
      <inkml:brushProperty name="width" value="0.06667" units="cm"/>
      <inkml:brushProperty name="height" value="0.06667" units="cm"/>
      <inkml:brushProperty name="fitToCurve" value="1"/>
    </inkml:brush>
  </inkml:definitions>
  <inkml:trace contextRef="#ctx0" brushRef="#br0">634 422 76 0,'0'0'142'0,"0"0"-35"16,0 0 18-16,0 0-57 0,0 0 9 0,0 0-9 15,0 0-6-15,0 0-6 0,0 0-23 0,0 0 25 16,-22-10-27-16,22 10 21 0,-6-5-23 0,2 0-2 16,-2 1-22-16,0 0 22 0,0 0 8 0,-2 0-11 15,1-2-18-15,0 1 7 0,1 0 17 0,0 0-10 0,-1-2-15 16,-2 2-5-16,1-1 18 0,0-1-6 16,0 1 19-16,-2-1-15 0,-4-4-8 0,2 3-8 0,-4-4-11 15,0 2 19-15,0 1-21 0,-2-1 32 0,5 2-13 0,-6-2 18 16,3-1-34-16,0 2 29 0,-2-3-4 0,3 3-2 15,-2-1-5-15,2 0 1 0,-3 0 3 0,1-1-16 16,1 1 13-16,-1-1 3 0,2 1-1 0,-1-1-11 16,3 3 12-16,-3-3 2 0,1 1 7 0,2 1-24 15,2 1-13-15,1 1 34 0,1 2-7 0,-1-2 8 0,1-1-5 16,0 2-24-16,-1 0 35 0,3 1 7 0,0-1-32 0,0 0 11 16,1 3-7-16,1-1 9 0,5 4-9 0,-7-6-13 15,7 6 11-15,-5-5-12 0,5 5-5 0,-4-3 29 16,4 3-57-16,0 0-10 0,0 0 16 0,-7-2-32 15,7 2-46-15,0 0-276 0,0 0 120 0,0 0 88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4.650"/>
    </inkml:context>
    <inkml:brush xml:id="br0">
      <inkml:brushProperty name="width" value="0.06667" units="cm"/>
      <inkml:brushProperty name="height" value="0.06667" units="cm"/>
      <inkml:brushProperty name="fitToCurve" value="1"/>
    </inkml:brush>
  </inkml:definitions>
  <inkml:trace contextRef="#ctx0" brushRef="#br0">0 663 8 0,'0'0'103'0,"0"0"-28"0,0 0-3 0,0 0 7 16,0 0-34-16,0 0 45 0,0 0-41 0,0 0 7 15,0 0-5-15,0 0-21 0,14-10-8 0,-7 7 11 16,-3-1-10-16,1 0 17 0,2-1-22 0,-1 0-7 16,2-2 27-16,-2 2-20 0,3-3 9 0,1 1-12 15,-1-1 13-15,4-2-28 0,0 1 4 0,3-3 9 0,-2-2 12 16,3 2-17-16,0-2-21 0,0 1 27 0,3-1 2 0,0 0 29 16,-1-1-61-16,0 0 14 0,1 0-1 0,1-1 3 15,1-1 11-15,1-1 10 0,0 0-21 0,1-1-9 16,1 3 5-16,-1-1 12 0,3 1-3 0,-4-2-8 15,2 0 1-15,-3 1 22 0,1-1-16 0,-1 2 3 0,2 0-14 16,-2 0 3-16,-1 1 5 0,-1 0-17 0,0 2 24 16,1 0-3-16,-2 1-7 0,1 2-1 0,0-1-21 15,-2 1 19-15,-2 0-4 0,2 0-1 0,0 2 2 16,-4 0 11-16,-2 2-22 0,-2 2 26 0,0-1-12 0,1 0 3 16,-3 1-4-16,0-1 36 0,-1 2-39 0,-2 1 45 0,-1-1-28 15,-4 3-8-15,7-3-14 0,-5 1 25 0,-2 2-3 16,0 0 16-16,7-2-27 0,-7 2 8 0,0 0-12 15,3-3-20-15,-3 3 35 0,0 0-19 0,0 0-13 16,5-2-50-16,-5 2-231 0,0 0 96 0,0 0 65 16</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3.268"/>
    </inkml:context>
    <inkml:brush xml:id="br0">
      <inkml:brushProperty name="width" value="0.06667" units="cm"/>
      <inkml:brushProperty name="height" value="0.06667" units="cm"/>
      <inkml:brushProperty name="fitToCurve" value="1"/>
    </inkml:brush>
  </inkml:definitions>
  <inkml:trace contextRef="#ctx0" brushRef="#br0">2 61 40 0,'-1'12'136'0,"0"-4"-40"0,0 2-19 15,1 1 12-15,1-1-24 0,1-1-3 0,0-1-9 16,2 0 4-16,0-1-2 0,2 0 19 0,0-1-7 16,0-1-17-16,0-2-8 0,1-1-5 0,2 0-2 15,-2-1-11-15,-7-1 25 0,16-1-9 0,-7-2-26 16,0 0 24-16,-2-1-33 0,1-1 7 16,-1-1 10-16,-1-1 8 0,0 0-2 0,0-1-10 0,-3-2 23 15,1 0-9-15,-2-1-17 0,0 0 34 0,-3 0-15 0,1 1 11 16,-3-1 7-16,-1 0-18 0,1 3-34 0,-3-1 27 15,-3 1 2-15,1 2-25 0,-3 1-10 0,-1 2-51 16,-1 1-68-16,-3 3-348 0,0-3 144 0,-2 2 104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851"/>
    </inkml:context>
    <inkml:brush xml:id="br0">
      <inkml:brushProperty name="width" value="0.06667" units="cm"/>
      <inkml:brushProperty name="height" value="0.06667" units="cm"/>
      <inkml:brushProperty name="fitToCurve" value="1"/>
    </inkml:brush>
  </inkml:definitions>
  <inkml:trace contextRef="#ctx0" brushRef="#br0">20 46 40 0,'9'-14'162'0,"1"3"-17"16,-3 3-22-16,1 4-13 0,4 0-10 0,-1-1 20 0,-3 5-53 15,-8 0-7-15,16 1 0 0,-9 3 2 0,-7-4 0 16,12 10 0-16,-9-1-13 0,2-2 4 0,-4 4-25 16,2-3 25-16,-3-8-21 0,-1 18-8 0,-3-6 12 0,0-1 3 15,-1 0 24-15,-1 0-5 0,-1-1-4 0,-1 0 0 16,0 0 9-16,-2 0-51 0,0-1 9 16,2-3-2-16,-2 1-13 0,2 0 5 0,0-3-2 0,0 2-4 15,2-3-32-15,0-2-35 0,6-1-13 0,-7-1-73 0,7 1-341 16,0 0 148-16,-8-9 107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892"/>
    </inkml:context>
    <inkml:brush xml:id="br0">
      <inkml:brushProperty name="width" value="0.06667" units="cm"/>
      <inkml:brushProperty name="height" value="0.06667" units="cm"/>
      <inkml:brushProperty name="fitToCurve" value="1"/>
    </inkml:brush>
  </inkml:definitions>
  <inkml:trace contextRef="#ctx0" brushRef="#br0">89 47 165 0,'4'-9'134'0,"-4"9"-3"0,4-7-21 0,-1 2-28 15,3 0-16-15,-2 1 0 0,-4 4-11 0,10-7 10 16,-4 5 17-16,0-2-29 0,-6 4 0 0,9-5-37 0,-3 5 17 16,-6 0 5-16,0 0 3 0,11 4-1 15,-11-4 10-15,7 7-7 0,-3 0-14 0,0 0 1 0,0 2-7 16,-2-1 33-16,-2 2-28 0,0 1-19 0,0-2 0 15,-2 2-10-15,1-1 7 0,-1 2-2 0,-1-2 14 0,-1 0-6 16,2 1 7-16,-3-1-19 0,3-1 10 0,-3 1-11 0,0-2-1 16,2-1 5-16,-1-1-3 0,-1 0-10 15,0 0 20-15,2-2-5 0,0-1 14 0,3-3-35 0,-6 3 20 16,6-3-16-16,0 0-9 0,-4 1 29 0,4-1-31 16,0 0 8-16,0 0-11 0,0 0 44 0,0 0-24 15,0 0 14-15,0 0-11 0,0 0-11 0,0 0 19 16,13-13-18-16,-13 13 4 0,6-2 0 0,-6 2-3 0,0 0-20 15,11 0 23-15,-11 0 7 0,0 0-10 0,10 5 1 0,-5-1 13 16,1 0-1-16,-3 2 30 0,-1 0-22 0,0 1-9 16,0 0-5-16,-2 0-16 0,2 0 24 0,-5 0-3 15,0 1 5-15,1-1-16 0,-2 1 3 0,-1-1 22 16,0 0-6-16,-2-1-4 0,1 1-16 0,-1-2 27 16,0 1-33-16,-2-1 15 0,2-2 9 0,-2-1 6 15,0 1 5-15,0-2-14 0,0-2-13 0,0 0 16 16,1-1-16-16,-1-1-6 0,1 0 6 0,1-2-20 0,0-1-6 0,0 0-23 15,2 1-52-15,-1-2 16 0,4 0-253 16,-3 1 110-16,2-2 75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100"/>
    </inkml:context>
    <inkml:brush xml:id="br0">
      <inkml:brushProperty name="width" value="0.06667" units="cm"/>
      <inkml:brushProperty name="height" value="0.06667" units="cm"/>
      <inkml:brushProperty name="fitToCurve" value="1"/>
    </inkml:brush>
  </inkml:definitions>
  <inkml:trace contextRef="#ctx0" brushRef="#br0">40 0 23 0,'0'0'116'0,"0"0"15"0,0 0-35 0,0 0-7 15,0 0 9-15,0 0-18 0,0 0-1 0,0 0 3 16,0 0-5-16,0 0-4 0,0 0 40 0,0 0-49 0,-3 31-1 16,1-20-39-16,2 0 40 0,0 2-56 15,-1-1 37-15,1 2-5 0,0-1-31 0,-2 1 16 0,1-1 8 16,1 0-13-16,0-1 17 0,-1 0-14 0,1-1-14 16,0-1-37-16,0-1 22 0,-1-2 23 0,1-7-5 0,0 11 12 15,0-11-18-15,0 8 5 0,0-8 13 0,0 0-25 16,0 0 13-16,2 6 13 0,-2-6-40 0,0 0 33 15,0 0-21-15,0 0-3 0,0 0 15 0,10-17-16 16,-7 10-5-16,1 1 69 0,1-4-69 0,-1 3 39 0,1 1-30 16,-1-2 24-16,2 1 16 0,0 0-31 0,0 1-9 15,1 2 7-15,-1-1-19 0,0 0 5 0,0 1-5 0,1 2 0 16,0 1 45-16,-7 1-33 0,13-1-6 0,-13 1 19 16,9 2-17-16,0 0-12 0,-4 1 17 0,2 1-28 15,-3 1 20-15,1 1 20 0,0 0-32 0,-2 1 26 0,1 0-25 16,0 1 23-16,-3-2 1 0,2 1-8 0,-3 2-13 15,3-3 27-15,-3 1-16 0,0-7-13 16,-2 11 14-16,-1-4 5 0,1-2 2 0,-3 0-16 0,-1 1 3 16,1-1 4-16,-1-1 8 0,0 1-3 0,-3-1 29 15,2-2-29-15,-2 1-5 0,-1-1 24 0,1-1-16 0,1 1 3 16,-2-2-14-16,-1 0 7 0,0 0-10 0,0 2 12 0,0-1-7 16,0 0 8-16,-1-1-27 0,2 1 1 0,1 0-60 15,1-2-353-15,1 1 135 0,7 0 96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1.371"/>
    </inkml:context>
    <inkml:brush xml:id="br0">
      <inkml:brushProperty name="width" value="0.06667" units="cm"/>
      <inkml:brushProperty name="height" value="0.06667" units="cm"/>
      <inkml:brushProperty name="fitToCurve" value="1"/>
    </inkml:brush>
  </inkml:definitions>
  <inkml:trace contextRef="#ctx0" brushRef="#br0">57 39 51 0,'0'0'55'0,"9"1"4"15,0 1-18-15,0-2-12 0,1 0 13 0,-1 0 6 16,2 0-17-16,2 2 7 0,-1-4 6 0,2 2-13 16,0 0 1-16,2 0 2 0,0-2-24 15,2 2-12-15,-1 0 5 0,10-1-6 0,-1-1 32 0,0 1-24 16,1 0-5-16,0 0 28 0,-1 0-30 0,0 0 36 0,1-1-36 16,-2 2 4-16,1-1-26 0,0 1 26 0,2-2 8 15,-1 2-18-15,0-2 13 0,0 1 33 0,1 1-26 16,1-2-17-16,-1 0 20 0,1 1-29 0,0-1 6 15,0 2-9-15,-3-2 21 0,3 0 4 0,-1 1-13 0,-2 0-7 16,1-1 27-16,-2 2-3 0,-4-2-15 0,5 1 16 0,-6 0-18 16,-1 1-2-16,-5 0-9 0,2 0 1 0,0 0 6 15,0 0-1-15,-1 0 14 0,-1 0 31 0,1-1-17 16,-1 0-20-16,0 0 6 0,0 1-9 0,-1 0 11 16,-1-2-16-16,-1 2 19 0,-2-1 1 15,2 2-35-15,-1-2 23 0,-10 1 2 0,10 0 25 0,-10 0-22 0,7 0 26 16,-7 0 50-16,0 0-73 0,0 0 24 0,9 0-27 15,-9 0 10-15,0 0-10 0,0 0-1 0,0 0-12 0,0 0 25 16,0 0-10-16,0 0-5 0,0 0 8 0,0 0 0 16,0 0-16-16,0 0 16 0,0 0 15 0,0 0 3 15,0 0-30-15,7 3 4 0,-7-3-3 0,0 0-13 16,0 0 34-16,0 0-17 0,0 0-14 0,0 0 30 16,0 0-24-16,0 0 10 0,0 0 20 0,1 7-30 15,-1-7-12-15,0 0 16 0,2 6 11 0,-2-6 10 0,2 6-22 0,-2-6 3 16,3 9 23-16,-2-3-1 0,0 0 2 0,-1-6-10 15,2 17-23-15,-2-8-6 0,3 1 35 0,-1 1-14 0,-2 0 21 16,1 2-23-16,-1-1-13 0,1 0 7 16,-1-1-8-16,0 1 28 0,0 1-9 0,1-2-19 15,1 3 2-15,-1-2 2 0,0 2-9 0,0 0 21 0,1-2-5 16,-1 1 8-16,0-1-2 0,0 2-12 16,1-2 6-16,-1 1-18 0,2-1 14 0,-3 0-14 0,1-1 26 15,0 0-6-15,0 1 15 0,0-3-33 0,0 2 24 0,0-3-6 16,0 1-21-16,0-1 17 0,-1-2 5 15,0-6-1-15,0 13-23 0,0-13 21 0,-1 9 3 0,1-9-3 0,0 7 16 16,0-7-19-16,0 0 21 0,-1 9-1 0,1-9-12 16,0 0 22-16,-2 7-27 0,2-7-13 0,0 0 18 15,-4 5-6-15,4-5-11 0,0 0 19 0,-5 3-14 16,5-3 31-16,0 0-9 0,-7 2-6 0,7-2 10 16,0 0-25-16,-9 1-13 0,9-1 13 0,-9 1 1 0,9-1-13 15,-14 0 52-15,4 0-58 0,-1 1 43 0,-1-1-29 0,2 0 1 16,-2 0 28-16,1 0-19 0,-1 0-16 0,0 0 5 15,-1-1 11-15,-1 1 0 0,2 1-7 0,-3-1 12 16,1 1-3-16,-1 0-17 0,-1 0 36 0,0 0 11 16,0 0-40-16,-2-1 2 0,-7 2-5 0,0-1 22 0,3 0 6 15,3 0-12-15,-6-1 14 0,3 2-3 16,-3-2-29-16,5 1 7 0,1-1 8 0,2 0-10 0,-11 2-11 16,2-1 9-16,-1 0 12 0,1 0-4 0,2 0-6 15,2-1 14-15,-3 2 2 0,-1-2-9 0,4 0-17 0,2 0 23 16,-7 1 0-16,2-2-28 0,-1 1 23 0,0-1 13 15,4 1-13-15,3-1-8 0,-7 0 0 0,5 0 8 16,-4-1-8-16,5 0-8 0,2 1 8 0,2 1 5 16,0-2 24-16,0 1-15 0,-1-1-15 0,0 0 37 0,2 1-23 15,-1 0-27-15,2 0 44 0,-1-1-25 0,0 1-5 16,2 0 18-16,0 0-9 0,1-1 42 0,1 1-38 16,1 1 30-16,0-1 1 0,1-2-15 0,1 3-12 15,8 0 2-15,-10-1-14 0,10 1 14 0,-9-1-14 0,9 1 1 16,-7-1 12-16,7 1-7 0,0 0 25 0,0 0-30 0,-11-1 1 15,11 1-2-15,0 0 12 0,0 0-4 0,-8-1-73 16,8 1 64-16,0 0 8 0,0 0 9 0,0 0 3 16,-8 0-10-16,8 0-1 0,0 0 2 0,0 0-3 15,0 0-9-15,-8 2 3 0,8-2 21 0,0 0-27 16,-6 1 13-16,6-1 3 0,0 0-13 0,0 0 21 16,-8 2-24-16,8-2-2 0,0 0-11 0,0 0 41 0,-6 4-33 15,6-4 37-15,0 0-23 0,-5 1-18 0,5-1 9 0,-2 3-14 16,2-3-18-16,0 0-19 0,0 0-301 0,0 0 113 15,0 0 80-15</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59.900"/>
    </inkml:context>
    <inkml:brush xml:id="br0">
      <inkml:brushProperty name="width" value="0.06667" units="cm"/>
      <inkml:brushProperty name="height" value="0.06667" units="cm"/>
      <inkml:brushProperty name="fitToCurve" value="1"/>
    </inkml:brush>
  </inkml:definitions>
  <inkml:trace contextRef="#ctx0" brushRef="#br0">26 21 125 0,'-2'-8'164'0,"2"8"-52"0,0 0 11 0,-2-7-7 15,2 7 13-15,0 0-57 0,0 0-10 0,0 0-7 16,-3-7-4-16,3 7 10 0,0 0-15 0,0 0-2 16,0 0 7-16,0 0-7 0,0 0-13 0,0 0 17 15,0 0-26-15,-3 25-21 0,2-13 13 0,0 1 7 16,1 2-22-16,-2 9 6 0,0 0-5 0,4 1 9 16,-5 1-3-16,1 1 17 0,1-1-28 0,-1 0-2 0,0-1 10 0,2-1 9 15,-2-1-7-15,2-3-5 0,0-2-8 0,1-3 34 16,-1 0 6-16,1-1-23 0,-1 0-12 0,0-1 8 15,1-1-5-15,-1-1-17 0,0 0-35 0,1-2 1 16,-1-3-34-16,1 1-329 0,-1-7 127 0,0 9 91 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5.007"/>
    </inkml:context>
    <inkml:brush xml:id="br0">
      <inkml:brushProperty name="width" value="0.06667" units="cm"/>
      <inkml:brushProperty name="height" value="0.06667" units="cm"/>
      <inkml:brushProperty name="fitToCurve" value="1"/>
    </inkml:brush>
  </inkml:definitions>
  <inkml:trace contextRef="#ctx0" brushRef="#br0">20 19 65 0,'0'0'102'0,"0"0"11"0,-12 10-10 0,12-10-31 16,-3 8-9-16,3-1-9 0,-3 1 21 0,3 0-67 16,-1 1 32-16,0-1 21 0,2 1 5 0,-1 0-1 0,1 2-21 15,-1-2-31-15,2 0 14 0,2 1-9 16,-1-1 10-16,0-1-12 0,3 0-12 0,0-1 20 0,-1 0-5 15,1-2 6-15,1 0-25 0,1 0 35 0,-2-2-27 0,4-1-7 16,-3-1-18-16,1-1 25 0,1-1-3 0,0 0 14 16,0-2 7-16,2 0-40 0,-3-1 21 0,-1 0 0 15,3-2 15-15,-3 0-25 0,1-2 8 0,-1 1 26 16,-1-2-18-16,-2 0 21 0,2-1 26 0,-3 1-38 0,0-1-13 16,-2-1 30-16,-1 1-9 0,0-1 2 0,0 1 9 15,-1-2 9-15,-2 2 28 0,0 2-36 0,-3 1-79 16,2 1 58-16,-2-1 2 0,-2 4-17 0,-2-2-38 15,3 3-16-15,-2-1-46 0,-1 2-392 0,-2 2 148 0,0 0 107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4.572"/>
    </inkml:context>
    <inkml:brush xml:id="br0">
      <inkml:brushProperty name="width" value="0.06667" units="cm"/>
      <inkml:brushProperty name="height" value="0.06667" units="cm"/>
      <inkml:brushProperty name="fitToCurve" value="1"/>
    </inkml:brush>
  </inkml:definitions>
  <inkml:trace contextRef="#ctx0" brushRef="#br0">0 46 12 0,'0'0'104'16,"6"-4"-7"-16,-6 4-6 0,5-3-3 0,-5 3 14 0,8-8-36 15,-3 4 7-15,0 2-4 0,-1-3-8 0,-4 5 25 16,13-6-32-16,-8 2-18 0,3 1-17 0,-2 0 13 0,1 1 7 16,-7 2-4-16,10-2 1 0,-10 2-10 15,7 0-23-15,-7 0 24 0,0 0 11 0,10 3-31 0,-4 1 9 16,0-2-13-16,-1 2 8 0,-1 0 13 0,1 2-21 15,-1-1-3-15,-2 0 18 0,-2-5-2 0,2 9-2 16,-1-1 3-16,-1-8 16 0,0 15-23 0,-1-9 12 0,-1 2 1 0,0-1-25 16,-1 0 4-16,0 1 1 0,0-2 6 15,0 0-20-15,-2-1 62 0,3-1-21 0,-1 1-52 0,3-5 5 16,-9 7 5-16,5-5 15 0,4-2-5 0,-5 5-9 16,5-5 4-16,0 0 14 0,0 0-22 0,0 0 15 15,0 0 0-15,0 0-12 0,0 0 15 0,0 0-26 16,0 0 21-16,0 0-7 0,0 0 18 0,0 0-7 15,0 0 9-15,0 0 7 0,0 0-10 0,15-12-11 0,-15 12 21 0,0 0-26 16,12-1-12-16,-12 1 8 0,10 0 17 0,-10 0-2 16,12 2-17-16,-4 2 29 0,-2-2-10 0,2 1-2 15,-2 3-8-15,1 0 7 0,-1 0-22 0,-2 1-6 16,0-1 13-16,0 2 10 0,0-1 22 0,-3 1-24 16,1 0-21-16,-2-2 35 0,0-6-1 0,-2 11 24 15,1-3 75-15,-3-2-120 0,1 0-10 0,1 1 18 0,-3-3 7 16,1 2-7-16,-5-1-1 0,4-2-21 15,-2 1 39-15,2-1 12 0,-4-1-4 0,0 1-17 0,-1-2-4 0,10-1 31 16,-12 0-25-16,4 0-5 0,-1 0 13 0,1 0 7 16,8 0-3-16,-11-1-34 0,11 1 21 0,-11-1-10 15,11 1 8-15,-6-2-28 0,6 2 11 0,-9-3-31 0,5-1 2 16,1 0 9-16,3 4-402 0,0 0 131 16,-7-6 97-16</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3.595"/>
    </inkml:context>
    <inkml:brush xml:id="br0">
      <inkml:brushProperty name="width" value="0.06667" units="cm"/>
      <inkml:brushProperty name="height" value="0.06667" units="cm"/>
      <inkml:brushProperty name="fitToCurve" value="1"/>
    </inkml:brush>
  </inkml:definitions>
  <inkml:trace contextRef="#ctx0" brushRef="#br0">993 10 49 0,'0'0'146'0,"-12"-1"-40"0,12 1-22 16,0 0 6-16,-7-2-17 0,7 2-11 0,-7-1 13 0,7 1 6 15,-6-2-12-15,6 2-25 0,-9-2-2 16,9 2-8-16,-10-1-2 0,3 0 14 0,-1 0-4 0,2 1-1 16,-1 0 13-16,-3 0-26 0,-2 0-1 0,1 0 1 15,-1 1 9-15,1-1-37 0,-3 1 4 0,2 0 13 0,-3 1 6 16,1-1-5-16,-2 1-2 0,2-1 7 0,-3 1-12 0,1-2 9 15,-6 2 1-15,4 2-19 0,1-1-22 16,2 0 21-16,-8 1-5 0,1 1 7 0,1 0-11 16,-1 1 13-16,1-1 7 0,-1 2 11 0,3 0-17 0,2-2 12 15,-4 1-18-15,5-1-26 0,2-1 28 0,-6 2-7 0,2 2 8 16,2-3 11-16,2 0-17 0,-4 4 8 16,0-2-19-16,3-2 26 0,-2 5-18 0,3-3 11 0,2-2 8 15,0 0-11-15,1 0-11 0,0 1 30 0,0 0-15 16,1 2 3-16,-7 0 17 0,6 1-28 0,0-2-8 15,1 0 10-15,0 1 0 0,1-2-5 0,0 1 2 16,-2 0 3-16,-3 5-23 0,4-1 34 0,1-3-6 16,2 1 5-16,0 0-17 0,-1-2 32 0,1 2-23 0,-2 0 1 0,2-1-12 15,-1 2 18-15,1 0-14 0,-2 5-4 0,2-4-16 16,0 0 23-16,1-2 4 0,2 1-15 0,-1-2 9 16,2 2 98-16,-1 0-120 0,1 0 6 0,1 0 20 15,1 0-34-15,0-2 18 0,1 2 9 0,0 0-2 16,0-2 28-16,1 2-28 0,1 0 15 0,1-1 3 15,0 0-13-15,3 1 40 0,-2-2-15 0,1 1-40 0,1 1 10 16,0-1 7-16,2-1-14 0,0 0 20 0,1-1 7 16,4 5-13-16,0-4 17 0,-1 0-1 0,1-3-8 0,-1 1-9 15,6 1 26-15,-3-1-13 0,0-1-13 0,3 3-13 16,-1-4 35-16,-2 0-13 0,0 1 6 0,5 0-12 16,2 1 14-16,-6-2-11 0,-1 1 1 0,0-4 5 0,-1 2-3 15,8 1 38-15,-5-1-44 0,8 0 12 0,-5-2 4 16,-5 2-25-16,2-2-10 0,8 1 1 0,0 1 21 15,-2-1-18-15,-2 0 19 0,-2-3-1 0,-1 2 17 16,-1 0-76-16,9-1 71 0,-4 0 8 0,3 2-13 0,-3-2-7 16,-5 0-9-16,0 0-10 0,-1-2 16 0,-1 2 22 0,2 0-17 15,0 0 17-15,-1-1-35 0,1 0 14 0,9-2 18 16,-6 2-16-16,-3-1-10 0,6-4 4 0,2 3-22 16,-1-3 48-16,-4 1-30 0,4-1 12 0,1 0 11 15,-3-1-21-15,1-2-2 0,-2 1 31 0,2 0-38 16,-3-1-6-16,3 1-4 0,-3 0 31 0,-1 0-10 0,2 0-18 15,-4-1 27-15,0 1-21 0,-3 0 17 0,3-2-13 16,0 1 20-16,-4 1-27 0,-4 0 6 0,0 0 18 16,7-5-15-16,-6 1 9 0,2-1 3 0,-2 2-21 15,-4-1 36-15,0 1-25 0,0 0 20 0,2-5-29 16,-3 1 22-16,-4 2-6 0,2 0-2 0,-2 1 5 0,1-1 15 0,-2 1 29 16,0 1-31-16,0-3-11 0,-3 1 5 0,0 2 14 15,-1-3-15-15,0 3 5 0,-3-6 4 0,-1 0-3 16,-1 2-30-16,2 1 24 0,-3 0-9 0,-1-2 31 15,1 3-30-15,0 1-5 0,1 3 16 0,-5-5-27 16,-1 2 12-16,-4-1 13 0,4 2-24 0,-1 1 5 16,-3-1 4-16,1 1-9 0,-4 0-4 0,4 4 0 0,-4-2 27 15,-1 2-21-15,0-1 31 0,0 1-30 16,-1 1 9-16,3 0 12 0,-3 0-24 0,2 2-4 0,-1 0 16 0,3 1-2 16,1 2-38-16,5 0 3 0,-1 0-66 0,-1 0-375 15,0 0 145-15,-1-1 107 0</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2.146"/>
    </inkml:context>
    <inkml:brush xml:id="br0">
      <inkml:brushProperty name="width" value="0.06667" units="cm"/>
      <inkml:brushProperty name="height" value="0.06667" units="cm"/>
      <inkml:brushProperty name="fitToCurve" value="1"/>
    </inkml:brush>
  </inkml:definitions>
  <inkml:trace contextRef="#ctx0" brushRef="#br0">749 675 104 0,'0'0'180'0,"0"0"-4"0,0 0-24 0,0 0-44 16,0 0-34-16,0 0 19 0,0 0-7 0,0 0-2 15,0 0-4-15,0 0-23 0,0 0-21 0,0 0 6 16,0 0-11-16,0 0 0 0,0 0-3 0,0 0 35 0,0 0-49 16,0 0 33-16,-23-16 3 0,20 12-32 0,3 4-7 15,-11-9-8-15,5 4 7 0,-2 0 16 0,2 0-20 16,0-1-3-16,1 0 13 0,5 6-29 0,-10-11 11 0,4 6 4 15,1-3-2-15,-2 2 18 0,-1-2-24 0,1 0 3 16,1 1 36-16,0-1-24 0,-1 1 12 0,-6-5-32 0,1 2 7 16,4 2 7-16,-2 0-14 0,2 1 7 0,-6-4-17 15,3 0 13-15,-4 0 4 0,5 1 11 0,2 1-10 16,-1 1 6-16,0 0 8 0,-4-5-28 0,2 3-2 16,2 2 13-16,1-1 0 0,-4-3-2 0,-3-1-5 15,3 0 7-15,-2 1-15 0,1 0 13 0,-2 1 23 0,1-1-29 0,0 2 2 16,-1-2-23-16,5 2 10 0,-6-1 14 0,4 0-7 15,1 0 1-15,-3-1 9 0,2 0 2 0,0 3 9 16,-3-3 5-16,5 4 18 0,1-1-29 0,0 2 10 16,-3-6 12-16,1 3-29 0,2 1 32 0,-3-4-22 15,3 3-12-15,-1 2 41 0,2 0-17 0,0 1 4 16,0 0-23-16,-1-2 2 0,1 4-25 0,0-3 18 0,0 1 9 16,0-1-5-16,1 2 8 0,-1 0-3 15,2 0 9-15,-1 1-17 0,2-2 11 0,-2 3 0 0,2 0 22 0,0-1-27 16,5 5 28-16,-7-6-22 0,7 6 19 0,-5-3-40 15,5 3-13-15,0 0 4 0,0 0-37 0,-7-5-38 16,7 5-299-16,0 0 122 0,0 0 91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1.186"/>
    </inkml:context>
    <inkml:brush xml:id="br0">
      <inkml:brushProperty name="width" value="0.06667" units="cm"/>
      <inkml:brushProperty name="height" value="0.06667" units="cm"/>
      <inkml:brushProperty name="fitToCurve" value="1"/>
    </inkml:brush>
  </inkml:definitions>
  <inkml:trace contextRef="#ctx0" brushRef="#br0">0 860 47 0,'5'-6'68'0,"1"-1"-19"15,0 0 10-15,0 0 5 0,0-1 3 0,0 0 7 16,0 1-21-16,-1 0 16 0,1-1-31 0,0 1 9 16,2-1-15-16,0-2-7 0,-2 2-14 0,6-7 27 0,1 2-20 15,0-2 0-15,-1 0 9 0,3 0 2 16,-2-1 4-16,0 0-12 0,1 0 11 0,1-1-22 0,0 0 6 16,-2 0-6-16,2 0 6 0,-3 0 10 0,0 2-15 0,2-2-5 15,0 1 12-15,1-1 7 0,0 2-17 0,-1 0 19 16,0 1-19-16,0-1-27 0,1 0 3 0,-2 0 21 0,2 0-18 15,-1 0 20-15,1 0-10 0,-1 1-10 16,0-1 38-16,1 0-9 0,-3 0 2 0,2 0-20 0,-1-2-6 16,0 2 29-16,0 1-26 0,0 1 21 0,-1-2-37 15,1 1 15-15,-1 0 33 0,-3 5-27 0,-1 0-3 16,-2 1 6-16,2 2 10 0,-1-2-18 0,-1 2-11 16,1-2 8-16,0 1 19 0,0 0-17 0,1-1 4 0,-1 1 26 15,0 1-37-15,0-2 4 0,0 1 28 0,-1 0-46 0,0 1 19 16,1-2-13-16,-1 2 18 0,0 1 14 0,-2-1 7 15,2 1-18-15,-2 0 6 0,-1 1-12 0,0 1 15 16,0 1-1-16,-3 2-24 0,6-5 31 0,-6 5-25 16,3-4-20-16,-3 4 52 0,5-3-4 0,-5 3-30 15,2-2-21-15,-2 2 28 0,5-4-31 0,-5 4-22 16,0 0-258-16,2-3 98 0,-2 3 71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468"/>
    </inkml:context>
    <inkml:brush xml:id="br0">
      <inkml:brushProperty name="width" value="0.06667" units="cm"/>
      <inkml:brushProperty name="height" value="0.06667" units="cm"/>
      <inkml:brushProperty name="fitToCurve" value="1"/>
    </inkml:brush>
  </inkml:definitions>
  <inkml:trace contextRef="#ctx0" brushRef="#br0">47 3 86 0,'0'0'134'16,"-15"8"-25"-16,12-3-12 0,-1 0-12 0,-1 0-8 15,2 0-17-15,-1 2 5 0,1 1 8 0,0-2-10 16,0 3-4-16,2 0-17 0,-1 0 19 0,1-1-10 16,1 1 3-16,0-1-19 0,1 0-7 0,1 0 26 15,1 2-18-15,1-3-57 0,-1-1 68 16,4-1-19-16,0 2 0 0,1-4 0 0,-2 1-7 0,4-3 8 15,-3 1 0-15,2-2 6 0,2-2 8 0,-2 0-36 0,1-1 42 16,-1-1-30-16,0 0 14 0,0-1-9 0,-2 0 10 0,0-1-13 16,0-2 21-16,-2 2-4 0,0-2-22 0,-2 0 38 0,0-2-10 15,-2 1-47-15,-1-1 15 0,-3 1 22 0,0-2-37 16,-2 2 2-16,-1-1-9 0,-1 2 23 0,-1 0-15 16,-3 2-48-16,0 0-28 0,-1 3-12 15,-1 0-455-15,-1 1 163 0,-1 3 116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262"/>
    </inkml:context>
    <inkml:brush xml:id="br0">
      <inkml:brushProperty name="width" value="0.06667" units="cm"/>
      <inkml:brushProperty name="height" value="0.06667" units="cm"/>
      <inkml:brushProperty name="fitToCurve" value="1"/>
    </inkml:brush>
  </inkml:definitions>
  <inkml:trace contextRef="#ctx0" brushRef="#br0">53 0 134 0,'-11'8'155'0,"7"-2"-13"0,0 3-11 0,-2 1-33 0,0 2 11 16,2-2-12-16,0 3-24 0,0 3 18 0,0-4-35 15,1 2 1-15,0 1-16 0,3-1-5 0,0-2-3 16,2 1 12-16,-1-2-1 0,3-2-21 0,0 2 8 16,-1-3-1-16,3 0-1 0,-2-2-9 0,2-3-6 15,-1-2 10-15,0 1 32 0,-2-2-21 0,3-2-50 0,-2 1 31 16,0 0 22-16,1-6-38 0,-1 0 7 0,-1 1 19 0,-2 1-14 15,1-1-35-15,-4 0 22 0,2 2-50 0,-4 0-32 16,0-4 14-16,-4 5-44 0,0 4-316 0,-3 2 130 16,0-3 97-16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548"/>
    </inkml:context>
    <inkml:brush xml:id="br0">
      <inkml:brushProperty name="width" value="0.06667" units="cm"/>
      <inkml:brushProperty name="height" value="0.06667" units="cm"/>
      <inkml:brushProperty name="fitToCurve" value="1"/>
    </inkml:brush>
  </inkml:definitions>
  <inkml:trace contextRef="#ctx0" brushRef="#br0">137-1 174 0,'0'0'141'0,"0"0"11"16,0 0-29-16,0 0-13 0,6-5 8 16,-6 5-10-16,0 0-58 0,2 8 44 0,-2-8-40 0,0 9 6 15,0 4 6-15,0-2-27 0,-2 4 9 0,2 3-5 16,-3 12 22-16,-3 2-42 0,1-1 27 0,-3 4-11 0,1 2-15 15,-1 1 32-15,0 1-55 0,-1-3 22 0,0 2-11 16,-1-4-2-16,3 1-10 0,-1-2 8 0,1-5 17 16,0 1 0-16,-2-2-9 0,4-3-7 0,-2-5-44 15,3-5-11-15,-2 0-19 0,2-5-15 0,2 3-406 0,-2-6 145 16,4-6 107-16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123"/>
    </inkml:context>
    <inkml:brush xml:id="br0">
      <inkml:brushProperty name="width" value="0.06667" units="cm"/>
      <inkml:brushProperty name="height" value="0.06667" units="cm"/>
      <inkml:brushProperty name="fitToCurve" value="1"/>
    </inkml:brush>
  </inkml:definitions>
  <inkml:trace contextRef="#ctx0" brushRef="#br0">0 45 90 0,'0'0'182'0,"0"0"-26"16,3-13-49-16,2 9-9 0,-3-1 10 16,-2 5-45-16,9-8 4 0,-6 4-9 0,4 1 18 0,-1 0-28 0,1 1 1 15,-1-1 17-15,-6 3-36 0,12 0 28 0,-12 0-24 16,10 0-13-16,-10 0 20 0,6 3 10 0,0 0-22 16,-1 2 0-16,-2 1-7 0,0-1-4 0,0 2 27 0,-3-7-32 15,2 13-6-15,-4-4-1 0,2-3 9 16,-1 3 9-16,-3-1-22 0,2 0-5 0,-2 2 15 15,-1-2-17-15,1 0 7 0,0 0-11 0,-1-1 19 0,-2 0 13 16,2 1-2-16,-2-4 14 0,3 2-39 16,-2 0 25-16,1 0 0 0,1-1-8 0,-1 1-22 0,0-2 36 15,5-4-50-15,-7 7 38 0,7-7-25 0,-5 3 13 0,5-3 3 16,0 0-31-16,0 0 17 0,0 0 33 0,-6 5-31 16,6-5-10-16,0 0 10 0,0 0 6 0,0 0-15 0,0 0-2 15,21-7-7-15,-14 4-23 0,0-1 14 0,2 0-14 16,-1 1-12-16,1-1-28 0,0 1-23 0,0 0-300 15,0 0 126-15,1-4 91 0</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8.549"/>
    </inkml:context>
    <inkml:brush xml:id="br0">
      <inkml:brushProperty name="width" value="0.06667" units="cm"/>
      <inkml:brushProperty name="height" value="0.06667" units="cm"/>
      <inkml:brushProperty name="fitToCurve" value="1"/>
    </inkml:brush>
  </inkml:definitions>
  <inkml:trace contextRef="#ctx0" brushRef="#br0">171 30 134 0,'0'0'165'16,"0"0"28"-16,0 0-28 0,0 0-18 0,3-4 60 15,-3 4-114-15,0 0 20 0,0 0-35 0,0 0 4 0,0 0-8 16,0 0-32-16,0 0 27 0,-3-5-26 15,3 5-1-15,0 0-12 0,-5-5-6 0,5 5 14 0,0 0-43 16,-7-6 5-16,4 3 34 0,0 1-15 0,3 2 7 16,-9-4 17-16,2 2-24 0,2 3-30 0,5-1 20 0,-14 2-9 15,4 1 3-15,3 0 25 0,-4 2-6 0,2 0 4 0,0 1-15 16,0 1-27-16,0 0-11 0,0 1 50 0,0 1-22 16,2-1 11-16,0 2-1 0,1-2-11 0,1 2 18 15,2 0-4-15,-2 0-7 0,3-1-40 0,1-1 30 16,3 2-8-16,-1-3 1 0,1 0 36 0,3 2-16 15,-2-2 1-15,3-4-19 0,0 2 19 0,0-2-4 16,2-1-18-16,3-2 17 0,1-1-8 0,-2-1-21 16,0-1-26-16,-1-1-5 0,2 1-40 0,0-1-8 0,-4 0-9 0,3-1-385 15,-4 0 152-15,1 2 107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1.727"/>
    </inkml:context>
    <inkml:brush xml:id="br0">
      <inkml:brushProperty name="width" value="0.06667" units="cm"/>
      <inkml:brushProperty name="height" value="0.06667" units="cm"/>
      <inkml:brushProperty name="fitToCurve" value="1"/>
    </inkml:brush>
  </inkml:definitions>
  <inkml:trace contextRef="#ctx0" brushRef="#br0">83 40 21 0,'8'2'71'0,"0"-2"-19"0,0 1 3 16,3 0 18-16,-1 0-34 0,0-1-21 15,1 1 6-15,2-1 1 0,-1 1 10 0,1-2 7 0,1 0-1 16,2 1-16-16,0 0-15 0,-2 0 22 0,3 0-28 16,1 0 17-16,1-1-19 0,7 2 5 0,-4-2 21 0,3 2-10 15,-3-1-13-15,-4 0-3 0,7-2 26 0,-2 3-23 0,-4-2 14 16,9-2-9-16,-6 3 19 0,-2 0-50 0,-5-1 26 15,11-1 11-15,-2-1-21 0,-5 2-3 0,7-1 1 16,-6 2 22-16,-3-1-10 0,-1 1-21 0,1-2-1 16,-2-1-8-16,1 3 17 0,0 0 8 0,2 0 18 15,8-3-3-15,-2 0-15 0,-5 3 4 0,-1 0 17 16,-1-2-9-16,-3 2 1 0,2-2-23 0,-1 0-3 16,0 2-2-16,1-3 36 0,-3 3-6 0,1-2 6 0,0 1-25 15,-1-1-3-15,0 1 20 0,-4 1 0 0,3 0 9 0,0 0-22 16,-2 0 19-16,0-2 2 0,-3 4-27 0,-7-2-4 15,13 0 33-15,-13 0-23 0,10 0-23 0,-10 0 20 0,8 0 17 16,-8 0-5-16,9 0-9 0,-9 0 16 0,0 0-3 16,11 0-18-16,-11 0 18 0,0 0 18 15,10 0-38-15,-10 0-6 0,0 0 18 0,8-3 15 0,-8 3-1 16,0 0-11-16,7-1-3 0,-7 1 22 0,0 0-11 16,0 0 21-16,0 0-32 0,0 0 6 0,10 1-16 15,-10-1 8-15,0 0 10 0,0 0-10 0,0 0 12 0,0 0 18 0,0 0-9 16,5 3-16-16,-5-3 1 0,0 0 29 0,0 0-21 15,0 10-17-15,0-10 2 0,0 0 2 0,0 11-5 16,1-3 5-16,-1-1-18 0,-1 1 25 0,1 2-17 16,0 1-2-16,0-2 10 0,0 3-13 0,0-1-13 15,0 1 35-15,0 1-15 0,1 0-11 0,-1 0 11 16,2 1 11-16,0 0-33 0,-1 0 30 0,0 1-21 0,-1-1 58 16,0 1-28-16,2 0 12 0,-2 1-25 0,0-1 12 15,2 7 16-15,0 1-24 0,-1-6 8 0,1-2-4 16,-1-2-11-16,-1 0 23 0,1-3 6 0,-1 1-24 0,2-1-10 15,0 2-4-15,-2-5 12 0,0 2-5 0,0 1-26 16,0-3 28-16,1 1-11 0,-1-8 17 0,-1 10 19 16,1-10-14-16,0 8-12 0,0-8-8 0,0 7 35 15,0-7-21-15,0 0 26 0,-2 10-19 0,2-10-14 0,0 0 19 16,-3 7-14-16,3-7 10 0,0 0-6 0,-3 4-16 16,3-4-7-16,0 0 26 0,-5 4 5 0,5-4-12 15,0 0 9-15,-8 1-15 0,8-1 18 0,0 0-13 16,-12 0 6-16,12 0 13 0,-10 1-27 0,1-1-4 0,1-2 29 0,-4 2-16 15,0 0 31-15,1 0-51 0,-2 0 24 0,-1 1 9 16,-1 0-13-16,-2 0 12 0,0-1-12 0,0 1-9 16,-9 0-7-16,0 0 9 0,-2 1-12 0,3-1 45 15,-2 2-44-15,1-2 1 0,-3 2 46 0,1-3-20 16,-1 3 16-16,-1-1-7 0,0 2-36 0,0-1 1 16,0 2 9-16,0-3 8 0,0 2-3 0,-2-4 14 15,1 4-16-15,0 0 15 0,2-1-10 0,-2 0-5 0,2 0 17 16,0-1-10-16,0-1-7 0,3 2 24 0,-1-2-12 0,3 0 4 15,2 0 12-15,4-2 0 0,1 1 0 0,1 0-11 16,-9-3-2-16,4 3 13 0,4-2-3 0,2 1-14 16,0 1 3-16,1 0-23 0,0 0-24 0,2 0 51 15,0-1 18-15,0 1-17 0,2 0-2 0,3-1 27 0,-1 1-21 16,8 0-18-16,-11 0 31 0,11 0-31 0,0 0-15 16,-9-3-16-16,9 3-1 0,0 0-23 0,-10-3-7 15,10 3-39-15,-1-1-343 0,1 1 136 0,0 0 96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0.450"/>
    </inkml:context>
    <inkml:brush xml:id="br0">
      <inkml:brushProperty name="width" value="0.06667" units="cm"/>
      <inkml:brushProperty name="height" value="0.06667" units="cm"/>
      <inkml:brushProperty name="fitToCurve" value="1"/>
    </inkml:brush>
  </inkml:definitions>
  <inkml:trace contextRef="#ctx0" brushRef="#br0">29 16 3 0,'0'0'140'0,"0"0"-11"16,3-8-12-16,-3 8 12 0,0 0-49 0,0 0 0 0,0 0 0 16,0 0 8-16,0 0-21 0,0-8 25 0,0 8-16 15,0 0 16-15,0 0-64 0,0 0 13 0,0 0-13 16,0 0-26-16,0 0 37 0,0 0 18 0,0 0-29 0,0 0-2 0,0 0-9 16,0 0 4-16,0 0 5 0,2 22-14 15,-4-13-9-15,2 3-12 0,0-1 13 0,0 2 18 16,0 1 0-16,0 2-14 0,-2 7-8 0,1 2 2 0,-1-4 8 15,0 3-8-15,-1-2 8 0,2 0 20 0,0 2-19 16,-1-1 19-16,0-6-27 0,1 0 9 0,-1-3 10 16,1 0-22-16,1-1 18 0,-2 1-46 0,1 0 38 15,0-1-14-15,0 1 20 0,0-1-47 0,-1 0 17 16,2-3-31-16,-1 2-14 0,-1-3-20 0,1 1-385 0,1-2 141 16,-1-1 101-16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9.466"/>
    </inkml:context>
    <inkml:brush xml:id="br0">
      <inkml:brushProperty name="width" value="0.06667" units="cm"/>
      <inkml:brushProperty name="height" value="0.06667" units="cm"/>
      <inkml:brushProperty name="fitToCurve" value="1"/>
    </inkml:brush>
  </inkml:definitions>
  <inkml:trace contextRef="#ctx0" brushRef="#br0">10 16 17 0,'0'0'134'16,"0"0"13"-16,0 0-26 0,0 0 3 0,0 0-29 15,0 0-23-15,0 0 15 0,0 0 8 0,0 0-21 16,0 0-10-16,-8 18 3 0,8-18-16 0,-2 6 6 16,2-6-12-16,0 7 5 0,0-7-32 0,0 9 15 0,0-9-2 15,0 9-4-15,0-9-4 0,0 10-12 0,2-2 7 0,1 2-1 16,-1-2 20-16,0 1-18 0,1-2-19 0,1 1 38 15,-1 1-62-15,1-2 30 0,0 0 12 0,0-1-22 16,1 1 1-16,-3-3 6 0,3 1-25 0,-1 0 30 16,-4-5-12-16,7 5 29 0,-4-3-29 0,-3-2 19 15,9 1-21-15,-9-1 18 0,7 1-20 0,-7-1 10 0,0 0 10 16,15-4-15-16,-9 2 10 0,-6 2-14 0,11-6 26 16,-6 4-10-16,-1-1 32 0,-4 3-40 0,9-9 23 15,-5 5-8-15,-2 0-28 0,-2 4-4 0,3-11 7 0,-1 5 14 16,0-3-14-16,-1 3-6 0,0-1 19 0,-1 7-13 15,2-14 30-15,-2 4-13 0,0 3 32 0,1-2-3 0,-2 1-5 16,-1 1 26-16,0 1-22 0,0-2 0 0,-2 2-7 16,1-1 10-16,-1 2 7 0,0 0-13 0,-1 1-10 15,-1 0 11-15,0 1 0 0,-1 0-13 0,7 3-8 16,-13-4 5-16,5 4-18 0,8 0-7 0,-14 2-2 16,7-2-34-16,-3 3-32 0,3-1-27 0,-1 1-29 0,-1 0-442 15,2 1 169-15,-2 0 126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8.900"/>
    </inkml:context>
    <inkml:brush xml:id="br0">
      <inkml:brushProperty name="width" value="0.06667" units="cm"/>
      <inkml:brushProperty name="height" value="0.06667" units="cm"/>
      <inkml:brushProperty name="fitToCurve" value="1"/>
    </inkml:brush>
  </inkml:definitions>
  <inkml:trace contextRef="#ctx0" brushRef="#br0">23-3 72 0,'0'0'153'0,"-4"-4"-41"0,4 4-28 16,0 0 11-16,0 0-8 0,0 0 8 0,0 0-35 0,0 0 0 16,0 0 35-16,0 0 21 0,0 0-57 0,0 0 4 15,0 0 6-15,-7 13-8 0,7-6 9 0,0 3 5 16,0-1-40-16,0 2 0 0,-2 1-12 0,2 0 23 16,-1 1-12-16,1-1 63 0,0 1-98 0,0-1 10 0,0 0 13 15,0 0-7-15,0 0 1 0,0 0-16 0,-2-1 5 0,2-2-10 16,-1 0-17-16,1 1 25 0,-1-2-16 0,0 1 38 15,-1-3-21-15,2 2-30 0,-2-1-6 0,2-7-5 16,0 8-60-16,0-4-398 0,0-4 151 0,0 0 107 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7.446"/>
    </inkml:context>
    <inkml:brush xml:id="br0">
      <inkml:brushProperty name="width" value="0.06667" units="cm"/>
      <inkml:brushProperty name="height" value="0.06667" units="cm"/>
      <inkml:brushProperty name="fitToCurve" value="1"/>
    </inkml:brush>
  </inkml:definitions>
  <inkml:trace contextRef="#ctx0" brushRef="#br0">905 78 116 0,'-6'-4'114'16,"-4"1"22"-16,1 0-52 0,-1 1 2 0,0-1 1 16,-2 0-5-16,1 1-14 0,-1-1 2 0,-1 1 0 0,-1 0 1 0,1 0-33 15,-2 0 10-15,0-1-24 0,0 3 8 0,-2-2 25 16,-7 0-29-16,4 0 17 0,-4 1-21 0,4-1-4 15,1 2-3-15,2-1 18 0,-1 1-18 0,-8-1-4 16,5 1 16-16,3 1-8 0,-6 2 4 0,-2-2-14 16,5 1 13-16,-2 1-12 0,0 1 0 0,5-1-16 15,2 2 8-15,1-3 4 0,-5 4 14 0,-1-2-5 16,5 1-14-16,2-1-3 0,0 1 14 0,3-2-11 16,-2 3 45-16,-5 1-47 0,2-1 7 0,4 0 25 0,0 0-36 0,-4 3-6 15,5-1 13-15,0-1 8 0,1 0-22 0,1-1 31 16,0-1 1-16,1 3-19 0,-1-1 3 0,1 0-11 15,1 0 26-15,0 1-17 0,-1 0 19 0,1-1-12 0,1 2 16 16,0-2-12-16,-1 2-8 0,1 0-3 16,2-1 26-16,0 0-38 0,-2 4-9 0,1-3 33 0,1 0-4 15,1 2-30-15,-1-2-2 0,2 1 11 0,-1 2-16 16,2-2 42-16,0 1-45 0,0-1 14 0,1 2 20 0,0-2-3 16,2 0-6-16,1 0 7 0,0-1-31 0,-1 3 32 0,2-1 35 15,0-1-40-15,0 3-33 0,1-3 44 16,5 7-19-16,-1-1-8 0,0-1 10 0,2 0 10 0,-2-3-15 15,3 1 19-15,-1 0 3 0,0-2-23 0,3 0 47 16,0 1-61-16,-3-3 14 0,5 1 22 0,-1-4-4 16,-3 1-15-16,-3 0 18 0,10 1 19 15,-5-1-36-15,-1-2 19 0,-1-1 22 0,7 3-60 0,1 0 52 16,0-2-22-16,0 2-3 0,-3-2 12 0,2 1 5 0,-2-1-28 16,-2-3 17-16,-1 1 21 0,1 0-3 0,8 1 5 0,-4 0-37 15,0-2 1-15,-3 0 17 0,-1 1-8 0,-1-3 15 16,1 0-14-16,2 0 14 0,-2 0-8 0,0 0-22 15,1 0 29-15,1-1-32 0,-1 1 23 0,1-2 2 16,6-1 5-16,-1-2-2 0,-4 3-19 0,-1-2 21 16,4 0-43-16,1-1 26 0,-2-1-5 0,2 0 2 15,-4 1-13-15,-1-1 19 0,3-1-4 0,0 0 0 0,-3 1-4 16,-2-1 0-16,4-1-8 0,-6 1 13 0,4-1-18 0,0-3 1 16,-5 3 55-16,4-4-16 0,2 2-18 0,-4-1-18 15,1-1 39-15,-1 0-12 0,1-1-25 0,-5 3 1 16,3-2-5-16,0-1 23 0,-1 0 11 0,2 0-14 15,-2 0 2-15,-3 2 0 0,0 0-5 0,-3 3-5 0,2-2 10 16,-1 1 25-16,0-2-38 0,-4 3 40 0,3-2-50 16,-1 1 12-16,-2-2 40 0,-1-1-3 0,-1 0-14 15,2 1 13-15,-3 0 12 0,1-1-12 0,1 0-38 16,-4-1-5-16,1 2 10 0,0-2 29 0,-2 1-36 16,1-1 14-16,-3 1 29 0,-2-5-4 0,-3 1-25 0,3 3-11 0,-4 0 5 15,-1-1 15-15,-1 1 6 0,1 0-3 0,-3 1-29 16,-1 1 56-16,2 0-33 0,-2 0 8 0,-2 1 7 15,2 1-3-15,-3 0-12 0,0 1-1 0,-2 0 10 0,0 1 3 16,0 0-9-16,1 4-22 0,-4-3 8 16,2 1 10-16,-3 2-9 0,0-1 4 0,-1 2-9 0,1 1-10 15,-3-1 3-15,1 2-57 0,-1 0-4 0,0 1-48 16,-1-1-45-16,1 2-404 0,0-2 171 0,2-1 123 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6.270"/>
    </inkml:context>
    <inkml:brush xml:id="br0">
      <inkml:brushProperty name="width" value="0.06667" units="cm"/>
      <inkml:brushProperty name="height" value="0.06667" units="cm"/>
      <inkml:brushProperty name="fitToCurve" value="1"/>
    </inkml:brush>
  </inkml:definitions>
  <inkml:trace contextRef="#ctx0" brushRef="#br0">676 708 46 0,'-3'-10'121'0,"3"10"35"0,-7-11-63 16,2 5 5-16,2-1-35 0,-1 0 38 0,4 7-18 0,-5-12-19 15,1 4-2-15,0 2-7 0,-1-3 16 16,1 3-19-16,-4-1-28 0,2-2 11 0,-1-1-6 0,0 1-6 16,0 1 4-16,-6-7-4 0,2 1-54 0,-1 0 44 15,0 0 1-15,0-2 9 0,0 4-4 0,3-4 4 16,-4 1 16-16,1 0-23 0,4 2-16 0,-6-1 0 16,4-3 14-16,-2 2-7 0,-2 0 2 0,0 1-4 0,0-1 6 15,-1-1-8-15,3 1-8 0,-2 1 11 0,-1-1-2 0,1 2-14 16,-1 0 23-16,1-2 20 0,0 3-8 0,-2-2-31 15,2 1 15-15,-2-1 5 0,1 1-7 0,0 2 1 16,1-3 3-16,1 3-21 0,0-2 13 0,-1 3 2 16,0-2 9-16,-1 1 20 0,4 1-30 0,3 3 18 15,0 1-22-15,0 0 23 0,0-1 16 0,2 1-8 16,-3 1-35-16,3-1 22 0,-1 0 19 0,1 0-8 0,-1 3-36 16,1-2 50-16,-1 0-12 0,1 1 1 0,2 1-14 0,4 3-1 15,-8-4 11-15,8 4-34 0,-6-4 38 0,6 4-11 16,0 0 1-16,-6-3-6 0,6 3-56 0,0 0 31 15,0 0-13-15,-6-4-10 0,6 4-16 0,0 0-52 16,0 0-447-16,0 0 165 0,0 0 116 0</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5.326"/>
    </inkml:context>
    <inkml:brush xml:id="br0">
      <inkml:brushProperty name="width" value="0.06667" units="cm"/>
      <inkml:brushProperty name="height" value="0.06667" units="cm"/>
      <inkml:brushProperty name="fitToCurve" value="1"/>
    </inkml:brush>
  </inkml:definitions>
  <inkml:trace contextRef="#ctx0" brushRef="#br0">0 967 24 0,'0'0'110'0,"0"0"-19"0,0 0 37 16,0 0-36-16,0 0-2 0,0 0-20 0,0 0-2 0,0 0-23 15,0 0-14-15,0 0 30 0,0 0-17 0,0 0 13 16,0 0-8-16,8-14-27 0,-8 14-7 15,5-4-15-15,-5 4 33 0,9-10-15 0,-3 5-4 0,0-1-19 16,0-2 1-16,1 2 18 0,1-2-11 0,4-5 18 0,0 3-8 16,-1-5 25-16,1 2-20 0,0-1 52 15,1 2-64-15,1-3-14 0,-1 1-9 0,0-2 17 0,1 1 19 16,1-1-29-16,1-1 13 0,-1 2-4 0,-1-1 20 16,1-2-12-16,1 0 9 0,-1 0-30 0,1-1 1 0,-1 0 10 15,2 0 27-15,1 0-26 0,-1 1 26 16,-1-2-32-16,1 2 3 0,0-2 27 0,-1 2-3 0,0 0-15 15,1-2-5-15,-1 0 18 0,1 2-34 0,1-2 43 0,-3 1-15 0,2 2-10 16,1-1-5-16,-2-1 1 0,0 2 13 16,1 0 12-16,-1 0-25 0,-1 1-3 0,0 1-19 15,-1 1 30-15,3-1-10 0,-3 1-3 0,-2 0 21 0,3 2-35 16,-5 2 22-16,-1 0 8 0,-2 0-33 0,6-3 27 16,-5 2 21-16,-1 1-46 0,0 2 41 0,-1 0-21 15,0 1-9-15,-1-1 4 0,0 2 2 16,0 0 1-16,-3 0 17 0,4 1-12 0,-3 0 21 0,0 0-35 15,0 1 12-15,-3 4-13 0,4-6 13 0,-4 6 33 0,2-4-17 0,-2 4-30 16,0 0 16-16,3-8 5 0,-2 6-13 16,-1 2 15-16,0 0-17 0,0 0-1 0,5-6 41 0,-5 6-46 15,1-3 7-15,-1 3-8 0,0 0-11 0,0 0 11 16,0 0-46-16,0 0-316 0,0 0 117 0,0 0 82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4.283"/>
    </inkml:context>
    <inkml:brush xml:id="br0">
      <inkml:brushProperty name="width" value="0.06667" units="cm"/>
      <inkml:brushProperty name="height" value="0.06667" units="cm"/>
      <inkml:brushProperty name="fitToCurve" value="1"/>
    </inkml:brush>
  </inkml:definitions>
  <inkml:trace contextRef="#ctx0" brushRef="#br0">164-1 116 0,'0'0'214'0,"1"0"-38"0,-1 0-40 0,0 0 52 0,0 0-68 0,0 0-16 16,0 0 72-16,0 0-103 0,0 0 20 0,0 0-37 15,0 0-21-15,0 0 28 0,0 0-23 0,-10 0 7 16,10 0-16-16,-5 2 24 0,2-2-3 0,0 2-24 16,0-1 16-16,-5 1-25 0,0 0-12 0,0 0 9 15,0 1 6-15,0 0-6 0,1-1-12 0,-1 1 24 16,0-2-20-16,1 3 1 0,-1-1 20 16,1 0-33-16,2-1-1 0,0 0 41 0,1-1-39 0,0 1 12 15,1-1-13-15,1 1 22 0,2-2-8 0,-5 1-34 0,3 1 40 0,2-2-41 16,-5 2 14-16,5-2 15 0,-4 1 5 0,4-1 11 15,-3 2-15-15,3-2-3 0,-2 3-9 0,2-3 11 16,-3 3-18-16,2-1 2 0,0 2 24 0,1-4-1 0,-2 5 2 16,1-3-4-16,0 1 3 0,1 1-2 15,0-1-1-15,-1 0-13 0,1-3 21 0,-2 6-6 16,4-2 14-16,-2-1-15 0,0 1 13 0,0 0-8 0,0 0-15 16,1-1-5-16,-1 1 15 0,0-4 5 0,0 7-9 15,1-4-20-15,0-1 18 0,1 2-22 0,-1-1 36 0,0-1-15 0,2-1-15 16,-2 1 3-16,-1-2-1 0,5 2 22 15,-1-2 4-15,-1 0-20 0,-3 0 6 0,8 0 14 0,1-2-34 16,-3 0 20-16,1 1 11 0,-2 1-2 0,3-2-8 16,-1 1-25-16,3-1 44 0,-3 2-30 0,0 0-15 15,0 0-12-15,-7 0 38 0,10 0-9 0,-5 0 20 16,0 1-8-16,-5-1 14 0,11 4-41 16,-7-1 33-16,2 0-6 0,-2 3-15 0,0-1 2 0,-3 0 33 15,1-1-4-15,-2-4 7 0,0 10-8 0,-2-3 3 0,1 1 8 0,-3-1-13 16,-1 2 3-16,0-2-1 0,-2 2-9 0,0 0 14 15,0-1-2-15,-2 0-26 0,-1-1 11 16,3 0-7-16,-2-1-4 0,-1 0-48 16,3-2-38-16,-1-1-40 0,-1 0-553 0,0 1 196 0,2-5 147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185"/>
    </inkml:context>
    <inkml:brush xml:id="br0">
      <inkml:brushProperty name="width" value="0.06667" units="cm"/>
      <inkml:brushProperty name="height" value="0.06667" units="cm"/>
      <inkml:brushProperty name="fitToCurve" value="1"/>
    </inkml:brush>
  </inkml:definitions>
  <inkml:trace contextRef="#ctx0" brushRef="#br0">46 33 42 0,'0'0'157'0,"0"0"-36"15,0 0 9-15,0 0 0 0,0 0-10 0,-4-11 7 0,4 11-9 0,0 0-6 16,0 0-1-16,-1-3-1 0,1 3-31 15,0 0-25-15,0 0-2 0,0 0 28 0,0 0-43 0,0 0 8 16,-13 10-6-16,13-10 10 0,-7 10-25 16,5-3-5-16,-2 0 1 0,-1 4 7 0,2-1-7 15,1 2-34-15,-1 0 42 0,1 0 4 0,2 1-21 16,0-1 10-16,4-2-5 0,-1 2-19 0,0-1 9 0,5 0-24 16,-5-3 28-16,4 0 4 0,3-2-1 0,-2-1-18 15,3-2 27-15,1 0-28 0,1-3 10 0,0-1-21 0,0-1 4 0,-3-2-10 16,4 0 24-16,-3-3 2 0,-1 0 29 15,-3-1-30-15,2-3-18 0,-3 0 36 16,-1-1-10-16,-2-1-1 0,1 1-11 0,-4-2 12 0,0 1-33 16,-2-1 33-16,0 0-24 0,-2 2 30 0,-2 2-31 0,-1 0-14 15,0 2 9-15,-3 0 1 0,-1 2-20 0,-1 0-26 16,2 4-11-16,-2 0-45 0,1 2-377 0,0-1 151 0,2 4 109 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2.296"/>
    </inkml:context>
    <inkml:brush xml:id="br0">
      <inkml:brushProperty name="width" value="0.06667" units="cm"/>
      <inkml:brushProperty name="height" value="0.06667" units="cm"/>
      <inkml:brushProperty name="fitToCurve" value="1"/>
    </inkml:brush>
  </inkml:definitions>
  <inkml:trace contextRef="#ctx0" brushRef="#br0">170 159 7 0,'0'0'127'0,"0"0"-19"15,0 0 20-15,0 0-43 16,0 0-5-16,-7-11-7 16,7 11-3-16,0 0-43 0,-2-3 32 0,2 3-5 15,0 0-8-15,0 0-12 0,-4-5-1 0,4 5-33 0,0 0 43 0,-5-2-11 16,5 2 8-16,0 0 5 0,-7-3-32 0,7 3 23 0,-2-3-9 0,2 3 4 0,-5-2-23 0,5 2 5 15,-6-3 32-15,6 3-8 0,-6 0-27 0,6 0 13 16,-8-2-28-16,8 2 7 0,-8 2-7 16,8-2 22-16,-10 0 5 0,2 1-13 0,0 2-18 0,3-3 4 15,-3 4-3-15,0-1-10 0,1 1 12 0,1-1 7 0,-1 0-5 16,1 3-46-16,1-1 59 0,0 1 4 0,0-2-15 16,-1 4 27-16,3-2 14 0,-2 2-39 0,3-3 12 15,-1 2 13-15,2 0-22 0,0-1-13 0,-1 0 24 16,2-1-18-16,0-5 21 0,2 10-17 0,-2-4 0 15,1 1 7-15,0-3-16 0,1 1 17 16,1 2-1-16,0-3-14 0,1-1-19 16,-4-3 1-16,6 5 30 0,-6-5 7 0,7 3-17 0,-3-2-2 0,-4-1 23 15,0 0-25-15,11 1-14 0,-11-1 6 0,10-1 0 0,-7 0 0 16,7-2 11-16,-5 1 6 0,3-1 23 16,-4 0-31-16,1-1 5 0,3-2 8 0,-4 1-8 0,1 1 17 15,0-3 1-15,0 0-27 0,0 0-13 0,1-2 31 0,-3 1-10 16,0-1 22-16,0-1-55 0,0 1 39 0,0 0-32 15,0-2 27-15,-2 0-2 0,2 2-7 16,-1-1-4-16,0-1-1 0,-2 2 36 0,2 0-24 0,-1 0 17 16,1 1-5-16,-2-2-7 0,-2 2 25 0,4-2-7 0,-2 10-2 0,-2-15 12 15,1 11-17-15,1 4-18 0,-1-11 18 0,1 11 8 16,-1-7 2-16,1 7-19 0,0 0-8 0,0-9-11 0,0 9 12 16,0-6 45-16,0 6-37 0,0 0 5 0,0 0-22 15,-2-9 20-15,2 9 7 0,0 0-21 0,0 0-4 16,0 0 8-16,0 0 29 0,0 0-14 0,0 0-2 15,0 0-9-15,0 0-6 0,0 0-3 0,0 0 4 0,-5 23-10 16,5-15 9-16,-1 2-1 16,0 1 1-16,-1 0 29 0,2-2-15 0,-3 4 7 0,3-1 8 0,0 1-15 15,0 0-11-15,-1 1 0 0,1-1-3 0,1 2-2 16,-1-1 3-16,3 6 12 0,-3-1 6 16,2-5-13-16,-1-1 28 0,0-1-25 0,4 0 7 0,-3-1 7 15,1-1-17-15,2-2 6 0,-2 1-9 0,1-1 5 16,2-4-8-16,0 1 37 0,1 0-6 0,-1-1-18 0,1-3-2 15,-1 1-17-15,-6-2-17 0,12-2-3 0,-4 0 2 16,0 0-16-16,-1 0-6 0,0-2 7 0,-2 2 6 0,-1-1-34 16,-1 0 0-16,-3 3-297 0,6-5 117 0,-6 5 80 15</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9.789"/>
    </inkml:context>
    <inkml:brush xml:id="br0">
      <inkml:brushProperty name="width" value="0.06667" units="cm"/>
      <inkml:brushProperty name="height" value="0.06667" units="cm"/>
      <inkml:brushProperty name="fitToCurve" value="1"/>
    </inkml:brush>
  </inkml:definitions>
  <inkml:trace contextRef="#ctx0" brushRef="#br0">115 0 49 0,'0'0'113'0,"0"0"-57"0,0 0-2 0,0 0-6 16,0 0 7-16,0 0-24 15,0 0 3-15,0 0 12 0,0 0-4 0,0 0-2 0,0 0-21 0,0 0 32 16,0 0-39-16,0 0 18 0,0 0 76 0,0 0-65 15,0 0-20-15,2-4-31 0,-2 4 17 0,0 0-17 0,0 0 10 16,0 0-10-16,0 0 5 0,0 0 3 0,0 0 11 16,0 0-5-16,0 0 11 0,0 0-2 0,0 0-18 15,0 0-6-15,0 0 32 0,0 0-24 0,0 0-12 16,0 0 12-16,0 0 13 0,14 4-15 0,-14-4-2 0,0 0 1 0,9 2 33 16,-9-2-38-16,0 0 45 0,9 3-35 0,-9-3-16 15,7 1 40-15,-7-1-34 0,9 2 3 0,-4-1 11 16,5 1-16-16,0-2-30 0,0 2 56 0,0-2-13 15,1 2 28-15,1-2-16 0,-1 2-12 16,1-2-13-16,0 0-18 0,1 0 14 0,1 0-19 0,-1-2 10 16,2 1-6-16,-2 2 19 0,2-1-7 0,1 0-11 15,-2 0 4-15,0 0 7 0,2 0 0 0,-2 0 48 0,2-1-33 0,1 2 10 16,-3-1-16-16,3 2 17 0,0-4-2 0,-1 4-14 16,-1-2 21-16,2 0-6 0,0 1-16 0,7 0-11 15,-3 2 19-15,-2-3 1 0,-2 1-10 0,7 1 4 16,-2 0-6-16,-5-1 30 0,-2 0-28 0,2 0 40 15,-1-1-38-15,11 2 5 0,-4 0-10 0,-1-2 8 16,-4 2 31-16,-1-2-21 0,1 0-15 0,8 1 7 16,-5 0-16-16,-1-1 15 0,7 0 28 0,-2 1-33 0,-5-2 6 15,-2 1-6-15,-1 0 3 0,-2 0 20 0,2 0 11 0,1-1-23 16,8 1-10-16,-7-2 0 0,0 1 10 0,-5 0 22 16,3 1-19-16,-1-1-9 0,-1 1-8 0,-1 0 13 0,-2 0 9 15,2 0-18-15,-2 0 10 0,-1 0-10 0,0 0-11 16,-1 0 32-16,-2 1-1 0,-2-1 7 15,4 1-22-15,-5-1 28 0,3-1-23 0,-8 1 17 16,6 1 6-16,-6-1-13 0,0 0-8 0,7 1 25 16,-7-1-36-16,0 0-12 0,0 0 19 0,0 0 2 0,0 0 23 15,0 0-26-15,0 0 5 0,0 0 13 0,0 0-27 0,0 0 9 0,0 0-2 16,0 0 5-16,0 0 15 0,0 0-49 0,0 0 41 16,0 0 3-16,0 0-8 0,-21 5 23 0,21-5 18 15,0 0-40-15,-7 2-1 0,7-2 33 16,0 0-34-16,0 0 14 0,0 0 15 0,-9 0-33 0,9 0-7 15,-5 0 13-15,5 0 2 0,0 0 18 0,-6 0-25 16,6 0 6-16,0 0 7 0,0 0-1 0,0 0 23 16,0 0-25-16,-9 0 6 0,9 0-15 0,0 0 6 0,0 0 12 15,0 0 16-15,-8 0-36 0,8 0 14 0,0 0 21 0,0 0-17 16,0 0-4-16,-6 2-17 0,6-2 9 0,0 0-13 16,0 0 2-16,0 0 15 0,-5 1 2 0,5-1-2 15,0 0-1-15,0 0 13 0,-4 3-12 0,4-3 5 0,0 0-20 16,0 0-3-16,0 5 27 0,0-5-35 0,0 0 29 15,-1 8 7-15,1-8-17 0,-1 9-19 0,1-6 21 16,0 6-1-16,0-1 15 0,0 1-24 0,1 1 7 16,-2 0-11-16,1 0 4 0,1 0 36 0,0 1-3 15,-1 1-22-15,-1 0-19 0,1-2 21 0,1 1 6 0,0 1-19 0,1-2 18 16,-2 1-12-16,1 1 37 0,-1-1-27 16,2 0 35-16,-2-1-13 0,0 2-13 0,2 0 7 15,-1-2-12-15,-1 1 10 0,0 0-22 0,2-2 8 16,-4 0-10-16,2 0 27 0,2 0-25 0,-1 1 22 0,-1-4-23 15,0 3 24-15,0-9-12 0,0 11-38 0,0-6 16 16,0-5-34-16,0 8 44 0,0-8 5 0,0 0 28 16,0 10-23-16,0-10 3 0,0 0 36 15,0 8-59-15,0-8 4 0,0 0 11 0,-1 7 7 0,1-7-14 16,0 0 8-16,-2 8-22 0,2-8 17 0,0 0 11 0,0 0-15 16,0 0 11-16,0 0-9 0,-2 6 10 0,2-6-17 0,0 0 38 15,0 0-17-15,-7 5-23 0,7-5 21 0,0 0-10 16,-6 1-8-16,6-1 9 0,-8 2-2 0,8-2-45 15,-11 3 70-15,2-1-25 0,1-1 27 0,-1 2-5 16,-1-1-31-16,-1 0 11 0,0 0-22 16,-1 1 11-16,-1-3 0 0,0 3-3 0,-2-1-4 0,-1 1 20 15,-6 0-17-15,4-1 33 0,1 2-34 0,-7-1 5 16,2 1-8-16,-1-1 18 0,-1 0-5 0,7 0 0 0,1 0-1 0,1-1 22 16,-10 1-1-16,7 0-33 0,-1-1 2 0,4-1 27 15,0 1-19-15,0-1-3 0,-10 2 8 0,2 0 12 0,0 0 7 16,3 0-28-16,3-1-6 0,-6 1 29 15,5-2-15-15,-1 0 24 0,4 0-29 0,0-1-4 0,-2 1 2 16,0 0 11-16,0-1 2 0,-7 2 4 0,4-2-20 16,-7 0 5-16,6 2-12 0,4-2 13 0,0 0 38 15,0 1-27-15,1-1-18 0,-9 2 29 0,2-2-14 16,5 1 3-16,1-1-5 0,-1 0-6 0,-6 1 10 0,6-1 0 16,1 0-6-16,1 0-16 0,0 0 37 0,4 0-28 0,-4 0-7 15,3 0 32-15,-1-1-7 0,1 0-3 16,1-1-8-16,1 2 4 0,-2 0 2 0,3 0-4 0,-1-1 18 15,1 1-10-15,1-2-3 0,-1 1-20 16,3-1 9-16,-3 1 19 0,3-1 13 0,2 2-18 0,-1-2 10 16,6 2-4-16,-8-1 4 0,8 1 10 0,-6-1-3 15,6 1-18-15,0 0-4 0,-6 0 29 0,6 0-29 0,0 0 19 16,-6-2-23-16,6 2 6 0,0 0 2 0,-6-1-2 0,6 1-19 16,0 0 36-16,-3-3-12 0,3 3-13 0,0 0-2 15,0 0 13-15,-6-2 3 0,6 2-9 0,0 0 3 16,0 0-7-16,0 0-6 0,0 0 9 0,-5-3-13 0,5 3 3 15,0 0-23-15,0 0 27 0,0 0-4 0,0 0 2 16,0 0-2-16,0 0-36 0,0 0-4 0,0 0-18 16,0 0-306-16,0 0 119 0,0 0 79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7.979"/>
    </inkml:context>
    <inkml:brush xml:id="br0">
      <inkml:brushProperty name="width" value="0.06667" units="cm"/>
      <inkml:brushProperty name="height" value="0.06667" units="cm"/>
      <inkml:brushProperty name="fitToCurve" value="1"/>
    </inkml:brush>
  </inkml:definitions>
  <inkml:trace contextRef="#ctx0" brushRef="#br0">24 0 63 0,'0'8'115'0,"-2"2"-37"0,2-2-12 0,-2 3-5 0,1 2 28 15,-2 1-30-15,3-1 7 0,-1 1 12 16,1 1-8-16,-2 8-31 0,1 1-1 0,-1-5 17 15,0 4-11-15,1-3-7 0,2-4-3 16,-3 8 15-16,1-6 6 0,1 0-47 0,0-3 61 0,0-2-47 16,-2 10-5-16,4 0 21 0,-2-5-8 0,0-2-13 0,-2-2 9 15,2-1 7-15,0 0 13 0,-1 0-43 0,1-1 14 16,-1-1 7-16,-1-1-22 0,4 0 14 0,-2-2-16 0,0-1-16 16,0-1-9-16,1-1-35 0,-1-5-22 0,1 6-37 0,-1-6-254 15,-1 6 117-15,1-6 79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1.552"/>
    </inkml:context>
    <inkml:brush xml:id="br0">
      <inkml:brushProperty name="width" value="0.06667" units="cm"/>
      <inkml:brushProperty name="height" value="0.06667" units="cm"/>
      <inkml:brushProperty name="fitToCurve" value="1"/>
    </inkml:brush>
  </inkml:definitions>
  <inkml:trace contextRef="#ctx0" brushRef="#br0">542 35 92 0,'-6'-3'155'0,"-1"0"-44"0,-2 0-12 0,0 0-16 16,1 0 2-16,-2 0-18 0,1 1-6 0,0 0-4 15,-1 1-11-15,0-1 24 0,-2 1-12 0,2-1-15 0,1 2-13 16,-3-2 40-16,0 1-35 0,0 0-11 0,0 1 9 16,0 0-15-16,-2 0 25 0,3-1-23 0,-1 1 23 15,-1 1-18-15,1 0 6 0,0 2-50 0,0 0 53 0,1-1-23 16,-1 1 19-16,0 1 2 0,0 0-6 0,0 1-21 15,0 1 16-15,-5 3-17 0,0-1 3 0,1 2 6 0,3-4-4 16,2 2-38-16,-5 2 49 0,6-2 4 0,0 2-21 16,3-4 32-16,-1 2-13 0,1 1-10 0,1 0 9 15,-1 0-2-15,0 0 2 0,-1 7-31 0,1-3 35 16,3 0-6-16,-1-2-8 0,2 1 28 0,-1-1-24 16,-2 8-27-16,1 0 52 0,2-2-8 0,0-2-9 15,0-2-31-15,2 2 41 0,0 0-13 0,-1-1-1 0,2 1-22 0,0 0 10 16,2-1-8-16,-2 1 2 0,3 6-28 0,-2-3 25 15,2-3 26-15,1 5-19 0,1-2 13 0,1 1-11 16,-1-1 10-16,4-1 0 0,0-1-27 0,1-1 25 16,1-1 7-16,-1-4-7 0,4 3-4 0,1-2-9 15,-2 1-34-15,3-4 29 0,2 1-41 0,1-2 73 0,1 0-11 16,0-1-22-16,-2-2-13 0,-1-1 24 0,4 1-11 16,0 0-1-16,1 0 17 0,-3-1 11 0,-1-1-51 15,-2-1 51-15,0 0-11 0,1 1-24 0,7-1 17 0,-2-1-23 16,-3 0 21-16,-1 0-37 0,-1 0 55 0,8-3-51 15,0 1 33-15,-1-1 7 0,-1-1-23 0,-3 2 76 16,1-3-57-16,2 0-2 0,-6-1-18 0,3 1 28 0,-4 0-18 16,3-4-29-16,-4 3 17 0,3-2 6 0,-4 1 20 15,-1-1 16-15,3-1-23 0,-1-2-6 0,-3 2 16 16,2-4-26-16,-3 4 23 0,-3 1-13 0,-1-1 8 16,0 0 2-16,0-2-9 0,-1 1 12 0,0-1-7 15,-2 0 9-15,-1-1 2 0,0-1-10 0,1 0-11 0,0 0 17 16,-3 0 18-16,2-1 0 0,-3 2-12 0,-2-3 6 0,4 1-20 15,-5 1 2-15,0-9 4 0,0 4-17 0,0-3 32 16,-2 6 28-16,0-3-24 0,-1 1-6 0,-1 0 16 16,-1 0-23-16,-2 1 22 0,1 0-13 0,-3 2-4 15,0-1 14-15,0-1-2 0,0 1 6 0,-3 2-27 0,2 1 21 16,-2-2-5-16,1 3-24 0,-2 1 28 0,-1 0-22 16,-1 2 19-16,-1 0-13 0,-1-1 0 0,0 2 3 15,-1 2-14-15,0-1 5 0,-2 0 13 0,1 1-8 16,0 1-8-16,0 0 10 0,-1 0-22 0,4 2 20 0,3 1 7 15,1-1-7-15,-2 2 3 0,2 0-10 0,-1 0-15 0,0 0 0 16,1 2 14-16,-1-1-23 0,3 1-6 0,-1 0-6 16,1 2-28-16,0-1-49 0,1 1-8 0,0 0-46 15,2 1-48-15,-8 3-452 0,8-2 192 0,2-2 143 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0.611"/>
    </inkml:context>
    <inkml:brush xml:id="br0">
      <inkml:brushProperty name="width" value="0.06667" units="cm"/>
      <inkml:brushProperty name="height" value="0.06667" units="cm"/>
      <inkml:brushProperty name="fitToCurve" value="1"/>
    </inkml:brush>
  </inkml:definitions>
  <inkml:trace contextRef="#ctx0" brushRef="#br0">133-1 53 0,'0'0'146'16,"0"0"1"-16,0 0-6 0,0 0-28 0,0 0-13 16,0 0 2-16,0 0-14 0,0 0-7 0,0 0-19 15,0 0-9-15,-14 2 7 0,14-2-5 0,-3 0 38 16,3 0-53-16,0 0-3 0,0 0-2 0,0 0-13 16,-12-1 14-16,12 1-19 0,-6 1-15 0,6-1 51 15,-7 2-50-15,7-2 6 0,0 0 5 0,-10 2 13 16,10-2-21-16,-8 4 1 0,8-4 1 0,-6 2-4 0,6-2 2 0,-8 3-4 15,4-3 26-15,4 0-40 0,-5 3 23 0,5-3 5 16,-7 2-25-16,7-2 9 0,-4 2-6 0,4-2 14 16,0 0-8-16,-7 3 0 0,7-3 0 0,-5 1 3 15,5-1-6-15,0 0 3 0,-5 3-2 0,5-3 14 16,0 0 21-16,-4 4-21 0,4-4-24 0,-2 4-3 0,2-4 27 16,-3 4 6-16,3-4-24 0,0 0-3 0,-4 9 15 15,2-5 3-15,2-4 6 0,0 0-29 16,-3 11 14-16,3-8 9 0,0 3 7 0,0-6-26 0,-1 8 3 0,1-8 8 15,0 14 10-15,0-8 17 0,0 0-24 0,-2 2-8 16,2-1 26-16,0-2-19 0,2 0 29 0,-2-5-42 16,-2 7 7-16,2-7 19 0,0 0-20 0,3 10-1 0,-3-10-20 15,0 3 30-15,0-3-10 0,0 0-10 0,4 3 14 16,-4-3 1-16,0 0-6 0,0 0-6 0,10-1 24 16,-10 1-28-16,0 0-5 0,0 0 11 0,14-3 14 15,-10 2-2-15,-4 1-14 0,0 0 12 0,13 1 12 16,-5 0-20-16,-2 1-14 0,-1 1 32 0,2 2 17 0,-1 1-42 0,0 0 26 15,1 1-32-15,-3 1 9 0,1 0 6 0,-1 0 27 16,-1-1-9-16,0 1-6 0,0-2 17 0,-2 1-29 16,0-1 40-16,-1-6-40 0,-1 11 36 0,1-7 14 15,-1 3 14-15,-2-1-27 0,-1 0 18 0,-1-1-13 16,0 0-12-16,0 0-11 0,-1-1-12 0,0-1 13 0,-1 0 15 16,0 0 6-16,3 0-21 0,-3-2-4 0,2 0-14 15,5-1-55-15,-9 1-4 0,5 0-31 16,4-1-29-16,-7-1-448 0,7 1 172 0,0 0 121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9.407"/>
    </inkml:context>
    <inkml:brush xml:id="br0">
      <inkml:brushProperty name="width" value="0.06667" units="cm"/>
      <inkml:brushProperty name="height" value="0.06667" units="cm"/>
      <inkml:brushProperty name="fitToCurve" value="1"/>
    </inkml:brush>
  </inkml:definitions>
  <inkml:trace contextRef="#ctx0" brushRef="#br0">616 749 65 0,'0'0'142'0,"0"0"-19"0,-4-19 19 0,4 15-27 0,0 4-2 0,-2-9-42 16,1 0 12-16,-2 1 10 0,1 0 6 0,-2 0-18 15,2-1 3-15,-2 1 5 0,-2 0-33 16,3 0 17-16,-2-2-39 0,0 2 9 0,-2-2 22 0,1 0-1 16,-2 1-26-16,-2-6 11 0,-1 1-15 0,3 2 16 15,-3-2-25-15,2 2-15 0,-1-3 27 0,-1-1 5 16,0 2-16-16,2-2 6 0,-2 0-27 0,0 1 11 16,0 0 16-16,1 0-2 0,-2-3-32 0,0 3 34 15,0 0-11-15,0 0-11 0,-1-1-9 0,0-1-8 0,-1 3-8 0,0-2 0 16,0 1 23-16,-1 0 6 0,1 1 1 0,-2 1-23 15,1-1-1-15,2 1 12 0,-2 1 10 0,2 1-13 16,0-1 7-16,1 3-14 0,2 0-14 0,1 0 23 0,-3-2 0 16,2 1-13-16,1 2-7 0,2 0 10 0,-3 1 16 15,2-1-3-15,0 1 3 0,1 1 8 0,-1-2-23 16,1 1 17-16,-1 2 8 0,0 0 2 0,3-1 4 16,-1 0 13-16,0 3 0 0,3 0 0 0,0 0-15 15,0 1 0-15,0-1 32 0,1 1-31 0,2 2-13 0,-3-3 12 0,3 3 4 16,-4-3-14-16,4 3-15 0,-2-2 3 0,2 2-9 15,0 0 16-15,-3-4 13 0,3 4-17 0,0 0 1 16,0 0-3-16,-2-2 1 0,2 2-12 0,0 0 10 16,0 0-4-16,-2-2-14 0,2 2 1 0,0 0 25 15,0 0-1-15,-3-2-13 0,3 2 7 0,0 0-18 16,0 0 3-16,0 0 6 0,0 0-6 0,0 0 4 0,-3-3-21 16,3 3 0-16,0 0-3 0,0 0 21 15,0 0 10-15,0 0-5 0,0 0-28 0,0 0 1 0,0 0 33 16,0 0-2-16,0 0-1 0,-5-4 2 0,5 4-4 15,0 0-10-15,0 0 7 0,0 0-13 0,0 0-31 0,0 0-16 0,0 0-19 16,0 0-16-16,0 0-31 0,0 0-394 0,0 0 160 16,0 0 117-16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8.286"/>
    </inkml:context>
    <inkml:brush xml:id="br0">
      <inkml:brushProperty name="width" value="0.06667" units="cm"/>
      <inkml:brushProperty name="height" value="0.06667" units="cm"/>
      <inkml:brushProperty name="fitToCurve" value="1"/>
    </inkml:brush>
  </inkml:definitions>
  <inkml:trace contextRef="#ctx0" brushRef="#br0">16 874 60 0,'0'0'121'0,"0"0"-43"0,0 0 12 16,0 0 13-16,-3 3-27 0,3-3 3 0,0 0-4 16,0 0-27-16,-3 2-19 0,3-2 11 0,0 0-17 15,0 0 22-15,-2 5-17 0,2-5-10 0,0 0 35 16,0 0-32-16,0 0 9 0,0 0 6 0,-2 7-35 15,2-7 23-15,0 0-22 0,-1 6 9 0,1-6-5 0,0 0 2 16,-3 6-6-16,3-6 29 0,-1 3-45 0,1-3 44 16,0 0-16-16,0 0-18 0,-3 6-15 0,3-6 4 0,0 0 20 15,0 3-2-15,0-3-22 0,0 0 0 0,0 0 35 16,0 0-11-16,2 3-42 0,-2-3 18 0,0 0 7 16,0 0-3-16,0 0 7 0,0 0 10 0,0 0 1 15,0 0-8-15,0 0 2 0,0 0 22 0,7-11-30 0,-7 11 35 16,3-6-24-16,2-1-6 0,-2 1-9 15,0-2 14-15,2-1-22 0,1 1 22 0,-1-2-4 0,1 1 8 16,0-2 16-16,5-5-27 0,-1-1 11 0,0 1-11 16,2-1 4-16,0 1-1 0,1-1 3 0,1-3 7 0,1 0 0 15,0-1-7-15,2 0 29 0,2-2-9 0,0 0-18 16,-1-2-5-16,2 2-3 0,-1-2 3 0,0-1-9 16,1 1 17-16,-1-2 10 0,1 1-10 0,-1 1 4 15,2 0-12-15,-2 3 27 0,3 1-30 16,-5-2 13-16,2 2-15 0,-1 2 4 0,-2 0-12 15,-1 1 20-15,-1 0-4 0,1 2 7 0,-3 0-21 0,2 3-9 0,-3-4 28 0,0 3-11 16,0 0 5-16,0-1-15 0,0 1 5 0,-2 2 18 16,-1 4 5-16,-1 0-39 0,-1 0 35 0,0 2-16 15,0 0 15-15,-2 0-16 0,0 0 22 0,-2 3 7 0,1 0-15 16,0 0 0-16,-1 1 15 0,0 0-26 0,0 0 27 16,1-1-6-16,-3 3-18 0,3-3-19 0,0 1 18 15,-2 1 9-15,2-1-1 0,-3 2-4 0,4-4-6 16,-2 3 8-16,-2 1-8 0,3-3 40 0,-3 3-16 0,1-2-3 15,-1 2-28-15,0 0 17 0,3-3-7 0,-3 3 16 0,0 0-9 16,0 0-23-16,0 0 10 0,0 0-37 0,0 0-258 16,0 0 97-16,0 0 69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7.074"/>
    </inkml:context>
    <inkml:brush xml:id="br0">
      <inkml:brushProperty name="width" value="0.06667" units="cm"/>
      <inkml:brushProperty name="height" value="0.06667" units="cm"/>
      <inkml:brushProperty name="fitToCurve" value="1"/>
    </inkml:brush>
  </inkml:definitions>
  <inkml:trace contextRef="#ctx0" brushRef="#br0">49 42 116 0,'0'-3'157'0,"1"0"-4"0,0 1-41 15,0-1-7-15,-1 0-7 0,4-2 12 0,0 1-30 16,0-1-10-16,1 3 2 0,1-4 20 0,-1 4-21 16,1 0-13-16,-1 0-9 0,0 2-13 0,-1 2-12 15,1-2 19-15,2 4-3 0,-1 0-20 0,1 0 48 0,-1 2-17 0,1-1-30 16,-3 4 6-16,0-1 20 0,-1 0 8 0,0 0-1 16,-2 2 0-16,1-4-16 0,-2 5 14 0,-2-2-14 15,1 0 3-15,-1 0-8 0,0-3-3 0,-2 3-5 16,1-3 9-16,0 1-13 0,-1-1 6 0,2 0-19 0,-1-3 16 15,1 0 7-15,-1 0-10 0,2 0 12 0,-1-2-11 16,1 0 14-16,-1 0-9 0,1-1-14 16,1 0 23-16,-2 1-31 0,2-1 3 0,0 0 16 0,0 0-4 15,0 0-13-15,5-4 1 0,-2 4 11 0,-1-2-26 0,2 2 7 16,0-1-2-16,1 2 6 0,-1-1-12 0,1 1 8 0,1 1-8 16,2 0-25-16,-1 2 29 0,0 2-8 0,0-2-15 15,-2 2 23-15,0 1-6 0,-1 0-1 0,-1 1-7 16,-1-1 11-16,-1 2-2 0,-2-3 24 0,1 3 8 15,-4 1 4-15,1-1-6 0,-1 0 2 0,-3 0 20 16,1 0-20-16,-3 0 5 0,0-1 11 0,0-1-16 16,-1 0 8-16,-1-4-9 0,-3 3-8 0,2-2 6 0,1-1-17 15,0-3-7-15,-2 0-33 0,3-2-50 0,-2 0-19 0,2-3-7 16,2 0-28-16,-3 2-559 0,1-2 202 0,3-2 151 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6.076"/>
    </inkml:context>
    <inkml:brush xml:id="br0">
      <inkml:brushProperty name="width" value="0.06667" units="cm"/>
      <inkml:brushProperty name="height" value="0.06667" units="cm"/>
      <inkml:brushProperty name="fitToCurve" value="1"/>
    </inkml:brush>
  </inkml:definitions>
  <inkml:trace contextRef="#ctx0" brushRef="#br0">0 42 69 0,'3'-3'91'16,"0"1"-16"-16,0-1 10 0,2-1 6 0,2 0-16 0,-2 1-16 15,1-1-24-15,2 1 7 0,-1-2 13 0,2 2-32 16,1 1 2-16,-1 0-2 0,0-1-10 0,1 2 23 0,0 1-19 15,0 0 12-15,1 0 10 0,-2 1-31 0,2 1 23 0,-3 3-10 16,2-2-15-16,-3 4-7 0,-1-1-7 16,0 0 19-16,-1 2 12 0,-1 1-33 0,-2 1-3 0,-1 1 7 15,0 1 2-15,-2-1 27 0,-1 0-15 0,-1 1-13 16,0 0-14-16,-3 6 11 0,0-3-70 0,0-3-203 16,-4 3 91-16,3-3 59 0</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5.479"/>
    </inkml:context>
    <inkml:brush xml:id="br0">
      <inkml:brushProperty name="width" value="0.06667" units="cm"/>
      <inkml:brushProperty name="height" value="0.06667" units="cm"/>
      <inkml:brushProperty name="fitToCurve" value="1"/>
    </inkml:brush>
  </inkml:definitions>
  <inkml:trace contextRef="#ctx0" brushRef="#br0">70 0 19 0,'2'9'97'0,"-2"1"-7"0,0 0 10 0,-1 2-28 16,-1-1 5-16,0-1 9 0,-2 0 3 0,1-1-19 0,-2 1 16 15,1-2-31-15,-1 1-4 0,1-1-11 0,0 0 15 16,-1 0-12-16,-1-1 11 0,3 0-20 0,-1-1 1 16,-1 1-10-16,1-2 6 0,2-2 29 0,-1 2-26 15,1-3 2-15,0 0 21 0,2 0-33 0,0 0 34 0,-2-1-40 16,2 0-1-16,0-1-2 0,0 0 3 15,0 0-10-15,4 0 28 0,-2 0-31 0,2-1 28 16,3-2 4-16,0-1-44 0,1 2-1 0,0 0 11 0,1-1 2 16,2-2 2-16,0 3-17 0,-1-1 8 0,1 1 23 15,2 0-15-15,-1 0-18 0,0 1 5 0,-2-1 4 0,2 1 10 16,-3 0 19-16,0 1-29 0,-2 0 10 0,0 0 6 0,-1 0-38 16,0 0 19-16,-2-2-40 0,-1 4 2 0,1-2-16 15,-1 0-41-15,-1 2-351 0,-2 0 138 0,0-1 99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966"/>
    </inkml:context>
    <inkml:brush xml:id="br0">
      <inkml:brushProperty name="width" value="0.06667" units="cm"/>
      <inkml:brushProperty name="height" value="0.06667" units="cm"/>
      <inkml:brushProperty name="fitToCurve" value="1"/>
    </inkml:brush>
  </inkml:definitions>
  <inkml:trace contextRef="#ctx0" brushRef="#br0">75 311 192 0,'-15'17'249'0,"5"-3"-22"0,-3 2-77 0,2-1-18 16,5-3 18-16,0-2-14 0,2-1-23 0,1 2-20 15,-3-2-4-15,6-1-30 0,0-2 27 16,0 1 0-16,0-1-29 0,2-2-7 0,2-3 8 0,2 2-41 16,-1-3 35-16,1 0-3 0,-1 0-13 0,7-4 8 0,-1 0-20 15,2-2 1-15,-1-1 3 0,-1 0-16 0,1-2-11 16,-3-1 20-16,10-7-15 0,-5 4-11 0,-3 2 11 16,-1 1-20-16,-2 2-4 0,-1 1 21 0,-1-1-8 15,0 2 10-15,-3 2-26 0,1 0 44 0,0 4-25 0,-4 0 21 16,0 0-9-16,0 0-17 0,0 0 11 0,0 0 0 15,-6 22 2-15,1-14-17 0,2 1 7 0,1 0 72 16,-3 1-86-16,3-1 8 0,2 2 12 0,-1-1 3 16,0-2-17-16,2 0 31 0,0-2-5 0,1-2 3 0,0 2 6 15,4-1-5-15,1 1 5 0,-1-5 30 0,1 0-19 0,-7-1-7 16,18-2 15-16,-7-2-22 0,2-2-13 0,-1-2 17 16,2-1-8-16,6-4 14 0,-4-2-4 0,3-4-16 0,-1-4-4 15,0 0 1-15,1-1-15 0,-2-3 12 16,-1-2-7-16,-1 1 1 0,0-2-22 0,-1-1 10 0,-1 0 14 15,-4 2-14-15,-2 3 10 0,-2 6-23 0,2 3 42 0,-5 6-10 16,-1 0-23-16,0 0 14 0,-1 4 0 16,-4 5-16-16,-1 1 32 0,5 1-29 0,-14 5 34 0,5 4-38 15,-7 8 21-15,1 3 17 0,-1 3-7 16,1 0 11-16,2 5-7 0,4-3-14 0,1 3 8 0,2-6 10 16,5 4-18-16,-1 2 12 0,4-3-37 0,3 0-76 15,1 1-20-15,4-3-26 0,-1-1-549 0,4 3 200 0,-3-15 149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2.059"/>
    </inkml:context>
    <inkml:brush xml:id="br0">
      <inkml:brushProperty name="width" value="0.06667" units="cm"/>
      <inkml:brushProperty name="height" value="0.06667" units="cm"/>
      <inkml:brushProperty name="fitToCurve" value="1"/>
    </inkml:brush>
  </inkml:definitions>
  <inkml:trace contextRef="#ctx0" brushRef="#br0">66 104 7 0,'6'6'148'15,"0"-2"-24"-15,-1 0-38 0,2 0 13 0,0-2-17 16,2 0-26-16,-2-2 14 0,2-2 4 0,0 2-10 15,-1-5-8-15,1 1 20 0,-2-1-31 0,2-1-3 16,-1 1-17-16,-2-1 7 0,-1-2-10 0,1 2 15 16,-4-1-11-16,1-1-7 0,1 2 47 15,-4-1-38-15,0 1 16 0,-2-1-9 0,-2-1-29 0,1 2 8 0,-3 0 12 0,1 1-13 16,-3 0 2-16,1 2 12 0,-1-1-13 16,-1 3-2-16,-2 1 7 0,-2 3-1 0,2 2-9 0,-6 3-9 15,1 4-17-15,0 1 17 0,3 3 3 0,-1 0 15 0,3 2 13 16,0 1 0-16,4 0-7 0,4-3 24 0,0 1-15 15,2-3 28-15,2-1-25 0,2 1 4 16,3 4 4-16,4 0-12 0,1-4-13 0,1-4 12 0,5 0 2 16,-1-4-12-16,-1-2-30 0,0-3-21 0,2-1-8 15,9-4-26-15,-1-3-26 0,0 0-56 0,-7-1-374 0,6-4 159 16,-2 0 111-16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1.555"/>
    </inkml:context>
    <inkml:brush xml:id="br0">
      <inkml:brushProperty name="width" value="0.06667" units="cm"/>
      <inkml:brushProperty name="height" value="0.06667" units="cm"/>
      <inkml:brushProperty name="fitToCurve" value="1"/>
    </inkml:brush>
  </inkml:definitions>
  <inkml:trace contextRef="#ctx0" brushRef="#br0">166 39 8 0,'6'-1'64'0,"2"0"-6"0,1 1 2 15,1-1 9-15,1 3-13 0,0-4-13 0,0 2-24 16,0 1 28-16,1-1-18 0,0 0 29 0,1-1-39 16,-1 2 1-16,1-2 22 0,0 1-22 0,2 1 6 15,0-2-22-15,2 0 22 0,1 0-11 0,6 0-15 16,2-1 5-16,-2 0 19 0,-3 2 2 0,-5-1-26 15,0 1-18-15,9-1 18 0,-4-1-15 0,-3 2 41 0,9-2-29 16,-8 1-5-16,-1-1 28 0,-2 2-22 0,-2 0 37 0,3 0-14 16,-3-1-10-16,3 2-6 0,6-6 2 0,-3 3 16 15,-5 0-9-15,-1 4-9 0,1-4-2 0,0 1 19 16,0 1-19-16,-1-2-13 0,0 2 38 0,0 0-28 16,0-2-18-16,-1 2 18 0,1 0 11 0,-2 0-19 0,0 0 2 15,2-1 12-15,-4 1 25 0,2-1-42 16,-2 1 43-16,1-1-27 0,-1 2-15 0,-1-1 5 15,-2 0 5-15,1 0 10 0,1 1-54 0,-4-1 69 0,1-1-37 16,-6 1 38-16,8 0-21 0,-8 0 27 0,7 1-1 0,-7-1-31 16,4 1 9-16,-4-1 28 0,5 2-37 0,-5-2 5 15,4 2-4-15,-4-2 7 0,5 1-8 0,-5-1 0 0,3 4 31 16,-3-4-9-16,2 4-27 0,-2-4 24 16,3 3-25-16,-3-3 15 0,3 5 12 0,-3-5-26 0,1 6 18 15,1-3-29-15,-1 0 32 0,1 1 21 0,-1 4-18 16,-1-1-9-16,2-4-14 0,-1 2 26 0,-1 1 5 15,0-1-7-15,0 2-25 0,2 4 13 0,-2-3-17 16,0 2 6-16,0 0 20 0,1 0-31 0,-2 1 28 0,2 0-27 16,-2 1 15-16,1-1 3 0,0 1 47 0,0-1-42 15,0 3 10-15,1-1-31 0,-1 0 34 0,1 0-23 0,-1 1 20 0,1-1 1 16,-1 0-16-16,2 0 4 0,-2-1 9 0,0 2-19 16,1 1 15-16,0-2-5 0,-1 3 20 0,0-3-17 15,1 2 17-15,1-1-4 0,-2 0-14 0,0-1-5 16,1 1 9-16,0 1-8 0,-1-3 11 0,0 2-19 15,2-1 5-15,-2-1 8 0,1 0-28 0,0 0 14 16,0 1 22-16,-1 0-17 0,3 0 10 0,-1-2-23 0,-1 1 29 16,-1 2-31-16,1-3 8 0,-1 3-20 15,1-3 7-15,0-1 19 0,-2 3 7 0,2-4-14 0,-1-1 4 0,0-1-2 16,2 0 31-16,-2 0-46 0,0-2 6 0,1-2 18 16,-1 2-15-16,0-2 6 0,0-1 24 0,0-2-27 15,0 5 11-15,0-5-22 0,0 0 16 0,-1 5 2 0,1-5-4 16,-2 3-1-16,2-3 10 0,-3 1 10 15,3-1-4-15,-3 0 2 0,3 0-22 0,0 0 1 0,-8 0 10 16,8 0 3-16,-5 0-11 0,1 0-11 0,4 0 17 16,-9-1-2-16,3-2 5 0,-1 3-2 0,0 0-10 15,1 0 43-15,-3 0-41 0,1 0-12 0,1 0 19 0,1 0-17 0,-1 0 29 16,-3 0-17-16,1 0 11 0,-1 1 14 16,1-1-27-16,-2 1-7 0,0-1 28 0,2 0-27 0,-4 1-9 15,3-1 40-15,-2 0-1 0,-1 0-24 0,1 0 0 16,2 0 3-16,-2-1 8 0,0-1-20 0,0 2 3 15,0 1 4-15,1-2 16 0,-3 1 17 0,1 0-26 16,-1 0-8-16,1 0 15 0,-2 0-23 0,0 0 16 16,-1 1-11-16,2-1 18 0,-3 1-26 0,2-1 16 15,-2 1-11-15,1-1 4 0,-10 0 5 0,5 1-9 0,4-1 35 0,1 0-31 16,1 1 10-16,-1-1 1 0,-1 0 13 0,0-1-10 16,1 1 69-16,0 0-100 0,-2-1 35 0,2 1-23 15,-1 0 19-15,1 0-24 0,1 1 9 0,-2 0-8 16,1-2 5-16,-1 2 3 0,2 1 18 0,-1-2-23 15,0 1 8-15,1 0 9 0,-1-1 5 0,1 3-17 0,1-3 15 16,-2 0-5-16,1 1-5 0,1 0-1 0,-1 0-3 16,0 1 16-16,2 0-4 0,2-1-7 0,0 0 41 15,2-1-23-15,-3 1-19 0,3 0 19 0,1-1-18 16,-3 1-18-16,3 0 30 0,-2 1-17 0,5-2 37 0,-1 1-32 0,0-1 21 16,3 1-20-16,-1-1-14 0,1 1 31 0,0-1-32 15,0 2 20-15,0-2-27 0,1 0 25 0,-1 0 2 16,1 1 6-16,0 0-24 0,0-1 19 0,0 0-5 15,1 1 8-15,-2-1 3 0,3 0-15 0,-2 0 13 16,-1 0-21-16,3 0 4 0,0 0 20 0,-4 2-68 16,3-2 74-16,1 0-11 0,0 0 26 0,-3-2-24 15,3 2 1-15,-2-1-6 0,2-1 15 0,-1 0-15 16,1 2 0-16,0 0 15 0,1-7-15 0,0 2-11 0,0 1 7 0,0-1 30 16,0-2-9-16,1-2-20 0,0 1 21 0,0-1-17 15,1 0 16-15,-3 0 12 0,2 0-19 0,-2-1-2 16,3 0 2-16,-3 2-13 0,1-1 17 0,-1 0-13 15,3-3 43-15,-2 2-50 0,1 4 31 0,0-4 8 16,-3 1-33-16,3 1 9 0,-2-1-18 0,1 1-7 16,0 1 16-16,0 1-32 0,0 1-14 0,-1 2-13 0,0-1-12 15,0 1-60-15,2-1-299 0,-1 0 134 0,-1 4 94 16</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0.035"/>
    </inkml:context>
    <inkml:brush xml:id="br0">
      <inkml:brushProperty name="width" value="0.06667" units="cm"/>
      <inkml:brushProperty name="height" value="0.06667" units="cm"/>
      <inkml:brushProperty name="fitToCurve" value="1"/>
    </inkml:brush>
  </inkml:definitions>
  <inkml:trace contextRef="#ctx0" brushRef="#br0">7 22 16 0,'0'0'141'0,"-1"-5"10"0,1 5-40 16,-1-4-16-16,1 4 3 0,-2-2 6 0,2 2-6 15,0-6-30-15,0 6-24 0,-2-3 23 0,2 3-7 16,-1-3-27-16,1 3 41 0,0 0-59 0,0-6 32 16,0 6-3-16,0 0 2 0,0 0-9 0,0 0-17 15,0 0 2-15,0 12 87 0,0-2-93 0,1 2-13 16,1 3 15-16,1 6-9 0,0 4-19 0,0 0 20 0,-2 2-5 0,2-1 19 16,-1 2-31-16,1 1 4 0,-2-2 25 0,2 2 2 15,-1-2-7-15,0 0 2 0,0 0 2 0,-1-4-15 16,-1 1 0-16,2-5 7 0,-1-3-15 0,-1-2-6 15,2 0 30-15,-2-4-38 0,1 0 7 0,0-1-18 0,1-2-24 16,-2-1-21-16,0-2-6 0,1 1-56 16,-2-1-287-16,1-4 131 0,0 0 90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9.175"/>
    </inkml:context>
    <inkml:brush xml:id="br0">
      <inkml:brushProperty name="width" value="0.06667" units="cm"/>
      <inkml:brushProperty name="height" value="0.06667" units="cm"/>
      <inkml:brushProperty name="fitToCurve" value="1"/>
    </inkml:brush>
  </inkml:definitions>
  <inkml:trace contextRef="#ctx0" brushRef="#br0">0 47 14 0,'25'-7'137'0,"0"1"-27"16,-1 1-32-16,-2 0 33 0,-3 2-26 0,-4 1 8 16,1-1-29-16,-3 0-31 0,0 1-18 0,1-1 6 15,0 0-94-15,-5 4-153 0,1-4 72 0,-1 0 50 16</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955"/>
    </inkml:context>
    <inkml:brush xml:id="br0">
      <inkml:brushProperty name="width" value="0.06667" units="cm"/>
      <inkml:brushProperty name="height" value="0.06667" units="cm"/>
      <inkml:brushProperty name="fitToCurve" value="1"/>
    </inkml:brush>
  </inkml:definitions>
  <inkml:trace contextRef="#ctx0" brushRef="#br0">78 108 8 0,'2'0'145'0,"-2"0"-108"0,0 0 55 0,7-2 8 15,-7 2-7-15,5-1 17 0,-3-3-48 0,1 1 11 16,0-3 4-16,0 2-12 0,-2-1-4 0,1-1-5 0,0-1-5 0,-2 2-24 16,0 1 20-16,-2-5 5 0,1 3-24 0,-1-1 2 15,-1 1-7-15,1-2 24 0,-2 3-28 0,0-1 23 16,-1 3-28-16,0-2 3 0,0 2-10 0,0 1 24 16,2 1-20-16,-2 1-4 0,0 2-5 0,1 0-7 15,-1 1 47-15,0 3-38 0,-1 2 1 0,2 0-1 0,-1 2 19 16,1 3-46-16,0 7 40 0,-1 0-15 0,3-2 19 15,-2 5-9-15,1 1-3 0,1-1 11 0,-1 2-39 16,0 0 23-16,5-1-23 0,-1 0 24 0,-1 1-10 16,2-8-2-16,0 5 10 0,-1-3 16 0,-1-3-29 15,2-1 2-15,-2-3 5 0,1 2-1 0,1-3 13 0,-2 0-21 16,1-2-13-16,-1-2-25 0,0-1-33 0,2-1-351 0,-1-1 135 16,-1-2 93-16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318"/>
    </inkml:context>
    <inkml:brush xml:id="br0">
      <inkml:brushProperty name="width" value="0.06667" units="cm"/>
      <inkml:brushProperty name="height" value="0.06667" units="cm"/>
      <inkml:brushProperty name="fitToCurve" value="1"/>
    </inkml:brush>
  </inkml:definitions>
  <inkml:trace contextRef="#ctx0" brushRef="#br0">46 97 42 0,'0'0'92'0,"0"0"-5"0,0 0-29 0,0 0 21 16,0 0-18-16,0 0-23 0,0 0 23 0,0 0-29 0,7 0-4 16,-6 0 16-16,1 0-23 0,1 0 14 15,1 0-10-15,-1 0-5 0,1 0 10 0,1 0-24 0,1 0-1 16,-1 0 17-16,5-3-14 0,0 3-11 0,-1-1 30 15,1 1-14-15,-1-1-22 0,2 1 10 0,-1 0 12 16,0-2 13-16,0 2-22 0,2-1 1 0,0 0-45 0,1-1 44 16,1 0-17-16,-3 1 42 0,3 0-24 0,0-2 16 15,-1 2-24-15,3-1 9 0,-1-1 20 0,0 2-9 0,6-5-13 16,-4 3-7-16,-1 2-7 0,-3-1 22 0,0 1 9 16,-1-1-29-16,2-1 0 0,0 3 8 0,-1-2 16 15,1 1-24-15,-2-2 4 0,2 2 13 0,-2-1-6 16,1 0-2-16,-2 0 14 0,2 0-7 0,-1 0-19 15,0 1 28-15,-1-1-23 0,0 1 12 0,-1 1-33 16,0-1 19-16,1-1 14 0,-3 2 6 0,1 0-24 0,-2-2 35 0,-1 2-1 16,0 0-30-16,-1 0 0 0,-1 0 29 0,2-1-40 15,-3 1 14-15,1 0-3 0,0-1-3 0,-4 1 14 16,8 1-14-16,-5-1 32 0,0-2-23 0,-3 2-6 16,6 0 8-16,-6 0-11 0,7 0 19 0,-4 0-13 15,-3 0 0-15,4 0 2 0,-1 1-20 0,-3-1 28 0,6-1 8 16,-3 1-16-16,-3 0-10 0,7 0 11 15,-2 0 2-15,0 0 16 0,0 0-28 0,1-1 8 0,-2 1 4 16,5 0 31-16,0-1-34 0,0 0 24 0,0 1-16 0,-3 0-14 16,3 0-11-16,-1 0 16 0,-1 0 16 0,3 0-6 15,-3 0 7-15,0-1-11 0,-1 1-11 16,2 1 11-16,-1-1 30 0,3 0-37 0,-2 0 1 0,1-1-12 16,0 1 9-16,-2-1-4 0,-2 1-5 0,0 0 19 15,2 0-5-15,-2 0 9 0,0 0-12 0,-1 0 23 0,2-1-12 16,-2 0-8-16,0 1-20 0,0 0 19 0,-4 0 17 15,5 0-4-15,-1 0-9 0,-4 0-2 0,5-2 31 16,-1 3-7-16,-4-1-10 0,5-1-10 0,-2 0-5 16,-3 1-11-16,6 0 21 0,-2-1 5 0,-4 1 6 0,7-1-41 0,-3 1 33 15,0-1 10-15,-4 1-10 0,7-1-33 0,-4 0 39 16,0 1-15-16,-3 0 17 0,7-2-25 0,-4 2 6 16,-3 0 12-16,6 0-23 0,-2-1 0 0,-1 1 25 15,-3 0-25-15,7 0 30 0,-2-2 2 0,-2 2-34 16,-3 0 5-16,7 0 13 0,-2 0-5 0,-1-1-14 15,-1 1 3-15,1-1 15 0,-1 1 11 0,2-1-12 0,-5 1-25 16,4 0 31-16,-4 0 23 0,7 0-32 0,-5 1 24 0,-2-1 9 16,4-2-16-16,-4 2-3 0,0 0 14 0,6 0 8 15,-6 0-9-15,3-1 24 0,-3 1-33 0,0 0 12 16,0 0-15-16,5 0 6 0,-5 0-4 0,0 0 29 16,0 0-43-16,4-1-8 0,-4 1 18 0,0 0 8 15,0 0-11-15,3 4-11 0,-3-4 12 0,0 1 29 16,0-1-44-16,1 3-2 0,-1-3 4 0,0 4 14 15,1-1 0-15,-1 1 32 0,1 0-34 0,-2 0-22 0,2 2 14 16,-1-2-16-16,0 4 14 0,1 2-7 0,0-1-8 0,-1 0 1 16,1 1-4-16,-1 1 20 0,1 0-2 0,1 0 4 15,-2 1-42-15,0 0 29 0,0-1 18 0,0 3 1 16,0-2-15-16,0 0 11 0,1 1-9 0,-1-1-5 16,0 1 21-16,0 1-7 0,1 0 4 0,0-1-48 0,0 0 70 15,0-1-15-15,-1 1-8 0,0-1-2 0,1 1 20 16,0-1-12-16,-1-1-9 0,1 1 20 15,-1 0-28-15,0 1 21 0,-1-3-17 0,2-1 13 0,-1 2-12 0,0-2 12 0,-1 0-42 16,1 2 19-16,0-3 10 0,-1 2-12 0,0-2 4 16,0 1 10-16,0-1 1 0,0 0-8 15,1-2 3-15,-1 0-24 0,0 2 9 0,1-2 15 16,-2 0 4-16,2-2-19 0,0 1 3 0,0-1 0 0,-1-1 11 16,1 2-14-16,0-1 0 0,-1 2 10 0,1-3-13 15,0 1 44-15,0-1-35 0,0 1-8 0,-1-1 16 16,1 0-5-16,0-3 4 0,-1 8 8 0,0-6-14 0,0 3 22 15,1-2-18-15,-1 1-13 0,1-1 26 0,0 1-4 16,0-1-1-16,0 1-11 0,0-1 22 0,0 0-15 0,0 0 4 16,0 0 14-16,0 0-30 0,0-1 9 0,0 1-7 15,0-1 10-15,-2-1-6 0,1 2 19 0,1 0-23 16,0-1 5-16,0-1 19 0,0 2-26 0,0-1 18 16,0-1-14-16,0-1 0 0,0 2-10 0,0 0 9 0,0-2 0 15,0 1 18-15,0-1-7 0,0 2-1 0,0-2 31 16,0 0-30-16,0 3-1 0,0-3 82 0,-1 0-88 15,1 0 8-15,0 0 14 0,-3 0 4 0,3 0-24 16,-3 0 13-16,1 0 21 0,-1 2-22 0,1-4 0 0,-2 2 9 16,1 2-18-16,-1-2 3 0,0 0-33 0,-2 0 26 0,1 0 22 15,-5 0-35-15,1 1 8 0,2-1 0 0,-3 0 5 16,1 2 4-16,-1-2-10 0,0 0 35 0,-1 2-43 16,1-3 51-16,1 3-59 0,-4-2 32 0,1 1 9 15,0-1-33-15,-1 1 26 0,3 1-17 0,-2-2 25 0,0 2-23 16,1-1-8-16,-1 1-6 0,-1-1 20 0,-1 1 18 15,2-2-3-15,-2 2-23 0,-1-1 2 0,1-1 27 16,-1 2-11-16,-1 0-27 0,2-1-5 0,-1 1 21 16,0 0-8-16,1-1 8 0,-2 1-14 0,1 0-5 15,-1-1 7-15,1 1 13 0,-1 1-5 0,2-1 16 0,-1 1-37 0,-1-1 38 16,1 0-4-16,0-1-11 0,2 1 5 0,-4 0 11 16,6-1 11-16,-2 1-43 0,1-1 26 0,-1 1-39 15,0 0 26-15,1-1-5 0,-2 0 7 0,2 1 13 16,-1 0-31-16,1-1 15 0,0 0 10 0,1 1 7 15,-1 0-24-15,0-2 13 0,2 2-1 0,0-1-3 0,0 0 8 16,-1 1-13-16,2 0 5 0,-1-1 11 16,1-1-22-16,-1 1 17 0,1 1 5 0,-1 0-11 0,1-1-7 15,-1-1 7-15,1 2 26 0,0-2-12 0,1 2-19 16,0-2 16-16,0 2 16 0,0-1-24 0,2-1 22 16,1 1-12-16,0-1-17 0,2 0-18 0,-2 0 14 15,1 0 12-15,0 0-1 0,0-1 5 0,-1 1-8 0,1-1 17 16,1 1-7-16,-2-1-4 0,2 1 23 0,1-1-10 0,-1-1-28 15,-1 2 12-15,2 0 0 0,-1-2-6 0,0 2 8 16,0 0-4-16,0-1-25 0,0-1 31 0,0 2-1 16,0-2 8-16,1 1-17 0,-2 0-7 0,-3-3 21 15,1 2-2-15,2 0-14 0,-1 1 11 0,-2-2-46 16,0-1 60-16,2 3-6 0,0-1 3 0,0-1 4 0,1 3-9 16,0-2-6-16,0 1 14 0,2-1-22 15,-2 1 16-15,2-1-25 0,-1 1 17 0,0-1 21 16,0 2-18-16,0-2 2 0,2 0-1 0,-1 1 15 0,-1 0-13 15,2 0 3-15,-1-2 4 0,1 1-19 0,-1 0-3 0,1 1 6 16,0-1 5-16,-1 2 14 0,2-3-6 0,-2 1-26 0,1-1 6 16,1 1-7-16,0-1-4 0,-1 1 6 0,0 0-7 15,0-1-11-15,1 1-23 0,0-1-3 0,0 0-53 0,0 0-268 16,-1 1 117-16,2-2 83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8.144"/>
    </inkml:context>
    <inkml:brush xml:id="br0">
      <inkml:brushProperty name="width" value="0.06667" units="cm"/>
      <inkml:brushProperty name="height" value="0.06667" units="cm"/>
      <inkml:brushProperty name="fitToCurve" value="1"/>
    </inkml:brush>
  </inkml:definitions>
  <inkml:trace contextRef="#ctx0" brushRef="#br0">9 67 95 0,'-3'10'98'0,"1"-1"-23"15,0-3-32-15,1 4 12 0,1-2 14 0,-1 1-17 0,2-1-18 16,-1 0 13-16,0-1 23 0,3 0-46 0,0-1 6 15,1-1 9-15,-1-1-4 0,1-1-20 0,-1 0 8 16,3-2 9-16,0 1-2 0,0 0-16 0,0-2 24 16,-6 0-21-16,11-3-12 0,-6 2 26 0,2-1 6 0,0-1-47 0,-2 1 23 15,2-2 19-15,-2-1-10 0,-2 2-1 0,0-1 12 16,1-1-3-16,-1 0 2 0,-1 1-4 0,-1 0 8 16,-1 4 2-16,0-9-3 0,0 9 3 0,-1-8-32 15,1 8 20-15,-3-6 2 0,-1 1 8 16,-1 0-24-16,2 0 4 0,-5 2 0 0,4-2 0 0,-1 2-4 15,1 1-2-15,0-1-26 0,4 3 22 0,-5-5-15 0,5 5-25 16,-3-4 24-16,3 4 10 0,-1-5-5 16,1 5 5-16,0 0 8 0,4-8 4 0,-4 8-30 0,6-7-11 0,-1 4 32 15,0 0 18-15,1 1-18 0,0 0-15 0,0 1 3 16,0 1 35-16,-6 0-39 0,11 0 33 0,-7 0-5 16,4 3-27-16,1-1 14 0,-2 1-13 0,2 0-4 15,-3 2 18-15,2-1-24 0,-3 1 27 0,3 0 6 16,-2 1-14-16,1-1 4 0,-1 0-17 0,-1 2 2 0,2 0-5 15,-2-1 13-15,0-1 2 0,0 0 5 0,-1 0-24 16,1-1 27-16,2-1 18 0,-2 0-43 0,-5-3 14 16,11 4 32-16,-8-3-26 0,-3-1 1 0,16-2 1 0,-16 2 6 0,12-4 7 15,-3 0-23-15,0 1 5 0,1-1 22 16,-1-1-9-16,-3 1 3 0,1-2 5 0,-1-2-18 0,2 3 3 16,-2-1 0-16,-3-1 15 0,2-1 11 0,-2 1 31 15,-3-2-42-15,0 9-7 0,0-14 56 0,-2 7-21 16,1-1-15-16,-4 3-25 0,0-1-18 0,-2 3 19 15,0-1-15-15,-4 2-9 0,0 2-43 0,0 1-30 16,-1-1-416-16,-8 6 154 0,6-3 111 0</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6.210"/>
    </inkml:context>
    <inkml:brush xml:id="br0">
      <inkml:brushProperty name="width" value="0.06667" units="cm"/>
      <inkml:brushProperty name="height" value="0.06667" units="cm"/>
      <inkml:brushProperty name="fitToCurve" value="1"/>
    </inkml:brush>
  </inkml:definitions>
  <inkml:trace contextRef="#ctx0" brushRef="#br0">-1-3 8 0,'0'0'52'0,"0"0"-20"16,1-2 15-16,-1 2 6 0,0 0-22 0,0-1-1 0,0 1 70 15,0 0-80-15,0 0-18 0,0 0 10 0,0 0 20 16,0 0-27-16,0 0 11 0,0 0 6 0,0 0 8 15,0 0-19-15,0 0 4 0,0 0-15 0,0 0 17 16,0 0-9-16,0 0 24 0,0 0 1 0,1 5-43 0,-1-3 35 16,0 2 15-16,1-1-11 0,-1 1-18 0,0 1 16 15,1 2-8-15,-1 3-20 0,0-2 34 0,0 2-25 16,2 1 5-16,-2-1 3 0,1 2 1 0,-1-1-14 0,2 1 13 16,-2 1-12-16,1 0 12 0,0-1-28 0,-1 2 45 15,0-2-22-15,0 3-14 0,0 0 24 0,-1 0-1 0,2 1-29 16,-3 7-3-16,2-6-8 0,-3 5 27 0,3-4 10 15,0-2-25-15,0-3-3 0,-2-1 21 0,2 1-5 16,0-1 24-16,0 2-42 0,0-4 1 0,0 0-15 16,0 0 2-16,0 0 32 0,0-2-7 0,0 1-8 15,0-1 6-15,0 2 4 0,0-5-10 0,0 1 9 16,0-1 22-16,2-1-33 0,-2 0-16 0,0-1 5 0,0 0 2 0,0-1-32 16,0 0-199-16,0 2 79 0,0-2 57 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3.014"/>
    </inkml:context>
    <inkml:brush xml:id="br0">
      <inkml:brushProperty name="width" value="0.04667" units="cm"/>
      <inkml:brushProperty name="height" value="0.04667" units="cm"/>
      <inkml:brushProperty name="fitToCurve" value="1"/>
    </inkml:brush>
  </inkml:definitions>
  <inkml:trace contextRef="#ctx0" brushRef="#br0">0 0 470 0,'9'1'560'0,"-1"1"-81"0,-3-1-83 0,1 1-96 15,-3-1-195-15,1 0-239 0,-4-1-536 0,0 0 193 0,0 0 145 16</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860"/>
    </inkml:context>
    <inkml:brush xml:id="br0">
      <inkml:brushProperty name="width" value="0.04667" units="cm"/>
      <inkml:brushProperty name="height" value="0.04667" units="cm"/>
      <inkml:brushProperty name="fitToCurve" value="1"/>
    </inkml:brush>
  </inkml:definitions>
  <inkml:trace contextRef="#ctx0" brushRef="#br0">0 862 39 0,'25'-11'267'16,"7"-3"-6"-16,-2 0-37 0,6-2 25 0,4-4-17 15,6-3-21-15,4-4-26 0,5-1 6 0,7-3-9 16,4-2 3-16,3 0-9 0,5-3 2 0,49-19-11 0,-22 11-4 16,-16 7-7-16,-7 6-1 0,-1 1-24 15,52-19 17-15,-31 13-28 0,-16 7-3 0,-12 5-27 16,1 0 10-16,-2 3-14 0,-2-1 7 0,-3 2-40 0,-2 2 4 0,-5 1-9 16,-4 0 3-16,-2 1-16 0,-5 3-32 0,-6 0-40 15,-3 0-66-15,-3 2-89 0,-3 0-56 0,-7 5-838 16,-6-1 274-16,-4-5 227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453"/>
    </inkml:context>
    <inkml:brush xml:id="br0">
      <inkml:brushProperty name="width" value="0.06667" units="cm"/>
      <inkml:brushProperty name="height" value="0.06667" units="cm"/>
      <inkml:brushProperty name="fitToCurve" value="1"/>
    </inkml:brush>
  </inkml:definitions>
  <inkml:trace contextRef="#ctx0" brushRef="#br0">3 11 150 0,'0'0'148'0,"-2"-6"-45"0,2 6-80 0,-1-5-163 0,1 5 46 15,0 0 31-15</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494"/>
    </inkml:context>
    <inkml:brush xml:id="br0">
      <inkml:brushProperty name="width" value="0.04667" units="cm"/>
      <inkml:brushProperty name="height" value="0.04667" units="cm"/>
      <inkml:brushProperty name="fitToCurve" value="1"/>
    </inkml:brush>
  </inkml:definitions>
  <inkml:trace contextRef="#ctx0" brushRef="#br0">-3 798 136 0,'0'3'156'0,"-1"-1"7"15,1-2-41-15,0 0-1 0,8 2-2 0,1-6-13 0,4 1 36 0,11-6-12 16,4-2 10-16,3-3-4 0,2-1 16 0,4-3 12 15,7-4-2-15,4-2-13 0,6-4 2 0,5-3 5 16,7 0 0-16,4-3-3 0,5 1-15 0,54-22-17 16,-6 2-4-16,-22 10-5 0,-15 8-17 0,-9 5 0 15,2 2-6-15,-2-2-13 0,2 2 1 0,-2 2-14 0,-3 1 4 0,-4 1-8 16,-3 3-4-16,-3 1-15 0,-7 1 9 0,-4 4-18 16,-6-1-12-16,-5 3-33 0,-7 1-30 15,1 2-26-15,-8 1-50 0,-6 0-62 0,-7 4-27 0,-6 3-11 16,-8 2-29-16,-1 0-621 0,0 0 239 0,0 0 184 15</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1.896"/>
    </inkml:context>
    <inkml:brush xml:id="br0">
      <inkml:brushProperty name="width" value="0.04667" units="cm"/>
      <inkml:brushProperty name="height" value="0.04667" units="cm"/>
      <inkml:brushProperty name="fitToCurve" value="1"/>
    </inkml:brush>
  </inkml:definitions>
  <inkml:trace contextRef="#ctx0" brushRef="#br0">324 1837 181 0,'-8'-19'243'0,"-3"-1"-34"0,1-1-2 0,2-1-34 15,-3-5-21-15,-1 0-19 0,1-5-39 0,-2 1 15 16,2-4-27-16,1 4-3 0,-1-3-3 0,2 0 1 15,-2-1 10-15,2-1 4 0,0-1-10 0,0 2 15 0,0 1-19 16,2-2 3-16,-2 1 4 0,0-4-28 16,1 4 17-16,0 2-29 0,-1-4 6 0,1 0 5 0,-2 2-18 15,1 1 3-15,1 1 1 0,1 0-15 0,-1 3 9 16,3 1 0-16,-2 2-9 0,1-1-9 16,1 2 1-16,1 1 1 0,1 2-6 0,-1 0-14 0,1 3 21 0,0 2-11 0,2 3-19 15,-1 4 20-15,2-1-3 0,-2 1-10 16,2 2 12-16,0 0-19 0,-1 1 20 0,1 1-8 15,0 2-9-15,0 1 4 0,1 1 2 0,-1 0 5 0,2-1 3 16,-1 1-7-16,2 2 9 0,0-2-29 0,0 2 6 16,0-1 10-16,4-3 25 0,1 3-27 0,-2-1 5 15,2 0 0-15,1 1-12 0,0-1 18 0,2 0 8 16,-1 1-10-16,4 0-11 0,-2-1 10 0,1-1 4 16,10-2-6-16,-1 2 8 0,0-1-16 0,3-1 11 0,-1 0 9 0,3-1 4 15,3 0-22-15,-1-1 7 0,0-2-39 0,4 0 47 16,0 1-15-16,3 0 17 0,2-2-13 0,-2 2-4 15,2-2 12-15,3 2-14 0,-5 0 12 16,0-1-3-16,4 1-7 0,2 0 6 0,1-2 9 0,1 2-3 16,0 1-12-16,3-4 4 0,1 3 1 0,-2 0 10 15,3-1-1-15,1 0-10 0,1 0 16 0,1 0-10 0,2 0-5 0,1-1 13 16,0 2-3-16,1 0-4 0,-1 0-17 0,4 0 16 16,-2 0 27-16,1 0-25 0,1-1-16 15,-2 1 5-15,2 2 4 0,-3 0 4 16,1-2-7-16,0 1-5 0,1 1-1 0,-3-1 15 0,2 2-1 0,-3-2-12 15,2 1 21-15,0 0-4 0,-2 0-14 0,0 2-11 16,0-1 10-16,0 1 20 0,-2-2-22 0,0 2 18 0,-2-1-8 16,0 1-52-16,1 0 63 0,-1 0-7 15,0-1 1-15,0 0-21 0,-2 1 21 0,-1 1-13 0,-1-1 22 0,-3 0-7 16,1 2 1-16,2 0-4 0,-4 0 6 0,-1 1 12 16,-2 0-23-16,-6 1-1 0,1-2 0 15,-3 2-6-15,-2 1 5 0,-1-1 3 0,-6 0 16 0,-3 0-2 16,-3 1 4-16,1 0 6 0,0 0-12 0,-1 0 9 0,-2 0-21 15,2 0 17-15,-1 0-12 0,0 0 7 16,-2 0-8-16,1 1 9 0,0 0-8 0,-1 0-2 0,0 0 19 16,0 1-17-16,-1-1-6 0,0 1-2 0,-2-1 23 15,1 3-13-15,-2-1 3 0,1 1 8 0,-2 0-13 0,0 2-2 16,-1-1 10-16,2 3-9 0,-3 0 18 0,1 0-15 0,-1 3 10 16,3 4 0-16,-4 0 8 0,3 4-12 0,-2 0 1 15,-1 1-5-15,0 3 4 0,1-1 9 0,-1 1-13 16,-1 3 10-16,1-1-1 0,0 4 8 0,0 0-9 15,0 2-4-15,-1 0 12 0,1 0-6 0,0 0-4 16,-1 1 12-16,1 2 6 0,1 0-5 0,0 0-5 0,0 2 2 16,0 0 5-16,1-1-14 0,0-1-12 15,0 1 11-15,1-1 2 0,-1 0-2 0,-1-1 2 0,3-2-13 0,-3 0 5 16,3-2 1-16,-1-2 4 0,-1 0-8 16,1-2 13-16,0-1-9 0,0-1-7 0,-3-3 10 15,2 2-6-15,-1-4-1 0,0-4-8 0,-3-2 1 0,0-2-1 0,0 1 9 16,0-2-7-16,0-1 2 0,-2 2-4 0,2-5 8 15,-3 1-5-15,-3 0 3 0,1 0 6 0,0 1-6 16,-4-3 4-16,-2 2 0 0,1 0-5 0,-2-2-4 16,0 0 6-16,-3 1-5 0,-2-1 6 0,-8 2-4 15,-3-1-1-15,-1 0 5 0,-2 0-10 0,0-1 1 0,-3 0-9 16,-1 1 7-16,-1 0-7 0,-4-1 11 0,-3-1-4 16,0 3-6-16,-1-2 14 0,-4 1-6 0,6 0-7 15,-4 1 4-15,-2 0 8 0,-2 0-6 0,-2 0-1 16,-3 2-5-16,-1-1 7 0,-1 0 15 0,-2 3-13 0,-2-2-2 0,0 2 4 15,-2 0-3-15,-1 1-1 0,-1-2 6 0,-1 2-7 16,0 1-4-16,0-2 1 0,0 1 6 0,-3 1-9 16,2-1 7-16,-1 1 2 0,1-1-1 0,-2 1 0 0,0-2 0 15,1-1 0-15,1 3-1 0,-2-1-4 16,0-1 3-16,2 1 4 0,-1 0 12 0,1-1-14 0,1 0-3 16,-1 0 4-16,3 0-4 0,1 1-19 15,3 0 25-15,0-2-4 0,2-1 2 0,2 3 9 0,1-3-8 16,2-2-7-16,3 3 11 0,1-3-2 0,3-1-2 0,3 0-2 15,-3 0 2-15,2 1 8 0,6-2-14 0,-1-2 2 0,6-1 1 16,1-3-3-16,10 3 7 0,1 1 3 16,5-1-5-16,0 0 0 0,3-1 2 0,0 1-3 15,1-1 2-15,2 1-3 0,-2 1 0 0,3-2 2 0,0 0-2 16,0 2-6-16,2 0 1 0,-4-1 3 0,2 2-2 16,-2-2-10-16,1 3 5 0,-1-1 3 0,1 0-4 0,-1 1 3 15,0 0-8-15,-1-1 1 0,0 1 3 16,5 0-3-16,-3-1-4 0,2 0-23 0,0 0-8 0,1 0-24 15,1-3-10-15,0 3-53 0,0-2-7 0,0 2-48 0,1-1-35 16,0 0-713-16,-2 1 251 0,1 0 198 0</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0.187"/>
    </inkml:context>
    <inkml:brush xml:id="br0">
      <inkml:brushProperty name="width" value="0.04667" units="cm"/>
      <inkml:brushProperty name="height" value="0.04667" units="cm"/>
      <inkml:brushProperty name="fitToCurve" value="1"/>
    </inkml:brush>
  </inkml:definitions>
  <inkml:trace contextRef="#ctx0" brushRef="#br0">0-1 31 0,'8'-1'270'0,"1"2"-16"16,0 4-51-16,0 4-11 0,4 5 6 0,-1 4-12 15,-2 4-4-15,1 2-21 0,-2 1-25 0,0 4 13 0,-1 0-17 16,-2 3-26-16,-1 0 4 0,-1 3-31 0,-2 1 8 16,-1 2-7-16,-2 1-18 0,-2 1-15 0,-1-1-33 15,-4 1-72-15,0-1-72 0,0-6-68 0,-6 2-505 16,-1-3 202-16,-3 1 152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944"/>
    </inkml:context>
    <inkml:brush xml:id="br0">
      <inkml:brushProperty name="width" value="0.04667" units="cm"/>
      <inkml:brushProperty name="height" value="0.04667" units="cm"/>
      <inkml:brushProperty name="fitToCurve" value="1"/>
    </inkml:brush>
  </inkml:definitions>
  <inkml:trace contextRef="#ctx0" brushRef="#br0">0 0 282 0,'1'3'298'0,"4"4"-16"0,-1 0-60 0,-1 2-19 0,0 1 3 16,-1 0-26-16,0 0-16 0,1 3-9 0,-3-1-28 15,0 1 5-15,1 0-26 0,-1-1-2 0,-1-1-8 0,2 0-28 0,-2-2 9 16,1 0-13-16,-2 0 5 0,2-4-10 0,-1-1 6 16,1 1 9-16,0-2-18 0,0-3 1 0,-1 3-4 15,1-3-16-15,0 0 12 0,0 0-9 0,0 0-15 16,6-12 19-16,-2 4-11 0,0-1-11 0,3 0 1 16,-2-1 6-16,4-7-27 0,1 3 2 0,-3 2 9 15,3 4 5-15,-3-1-6 0,1 3-7 16,-2 0 8-16,1 1-22 0,1 0 8 15,-1 3-6-15,-1-1 2 0,-1 3 5 0,-5 0-2 0,10 3 9 0,-5 1 0 0,2 1-1 0,-2 1 1 16,2 3-4-16,-2-2 0 0,-2 1 4 0,1 1 3 16,-1 1-8-16,1 0 4 0,-1 0-40 0,0-1-9 15,-2-1-62-15,3 1-37 0,-3 0-22 0,0-2-50 16,1 0-24-16,-4-2-567 0,2-5 226 0,0 0 172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577"/>
    </inkml:context>
    <inkml:brush xml:id="br0">
      <inkml:brushProperty name="width" value="0.04667" units="cm"/>
      <inkml:brushProperty name="height" value="0.04667" units="cm"/>
      <inkml:brushProperty name="fitToCurve" value="1"/>
    </inkml:brush>
  </inkml:definitions>
  <inkml:trace contextRef="#ctx0" brushRef="#br0">0 0 213 0,'3'9'264'0,"-1"0"-44"0,-1 1-19 16,0 3-37-16,-1 0-6 0,2 2-21 0,1 8 2 0,-2 1-21 15,2-2-3-15,0 1-6 0,0-3-45 0,3 2-7 16,-1-5 0-16,2 2 18 0,-2-6-13 0,1-2-15 16,-1-3-17-16,2-1 14 0,-1 0-8 0,1-2 1 15,-1-2-8-15,2 0 4 0,-2-3-14 0,1 0-5 0,0-3 20 16,2 0-4-16,-2-4-27 0,0 0 9 0,1-2 18 0,5-6-5 15,-2 0 1-15,-1-2-24 0,0 0 12 0,-1 0-11 16,-2 3-2-16,-2 2 7 0,1 2-15 0,-3 2 31 16,2 1-21-16,-2-1 18 0,-1 4 10 0,0 1-26 15,-1 0 7-15,-1 3-5 0,0 0 6 0,0 0 18 16,0 0-11-16,-5 16-9 0,4-7 6 0,-1 1 1 0,1 1 5 16,-1 2 1-16,1-1-23 0,0-1 12 15,0 3-10-15,2-1 6 0,0 0-11 0,1-2 11 0,0 1 6 0,3-1-13 16,-1-2 2-16,2 0 6 0,1-2 2 0,1-1-8 15,-1-2 7-15,1 1-24 0,1-5 20 0,-2 0-5 16,3-2 5-16,0-1-12 0,-1-1 19 0,-1-4-9 16,-1 2-2-16,-1-3-7 0,0 1 22 0,-2-2-11 15,-1 0 5-15,0-1-1 0,-2 1 2 0,-1 0-23 16,0-1 8-16,-1 1-9 0,-2 1 12 0,0 1-6 0,-1 0-13 16,1 1 26-16,-2 1-8 0,1 0-9 0,-1 1-18 15,1-1 4-15,1 3-1 0,1 0-16 0,2 3-24 0,-4-7 11 16,4 7-3-16,-1-6-7 0,1 6-41 0,0 0 44 0,5-9-34 15,0 5 24-15,1-1 17 0,1-1 5 0,1 1-14 16,-1 1 37-16,2 2-25 0,-1-3 16 0,1 5 1 16,0-2 3-16,-3 0-13 0,-6 2-1 0,9 0 27 15,-9 0 15-15,0 0-33 0,7 6 6 0,-7-6 7 16,0 8 7-16,-1 1 21 0,-2 0 15 0,-1 2-12 16,-1 1 4-16,-4 4 9 0,5-2-25 0,-2-2 20 15,2-1-24-15,3-3 17 0,-2 4 6 0,3-4 7 0,-1 1 2 0,1-2-29 16,0 1 25-16,0-8-52 0,5 11 39 0,-1-7-27 15,-1-2 41-15,1-2-4 0,2 0-18 0,2-3 1 16,-1 0 22-16,0 0-29 0,2-1 42 0,0-3-20 16,-1 1-13-16,0-1 23 0,-1-1-19 0,1 0-4 0,-3-2 25 15,0 1 5-15,1-1 4 0,-2 0-20 16,1 1 23-16,-2-1-9 0,0 0 18 0,-1 3 6 0,0-1-6 16,-1 3-3-16,1 0-5 0,-2 1-15 0,0 0 18 15,0 4-19-15,0 0-7 0,-3-3 1 0,3 3-9 0,0 0 8 16,0 0 8-16,-9 14 0 0,5-4-19 15,-1 2 14-15,-2 6-3 0,3 3-4 0,-1 3-8 0,1 2-2 0,-1 1-7 16,2 2 7-16,0 1 7 0,2 0-11 0,1 1 7 16,1 2-5-16,-1-2-2 0,2 1 0 0,-2-1 25 15,0 1-11-15,1-2-23 0,2-3 16 0,-1 1-1 0,0-3-28 16,-1 0 30-16,0-6-11 0,-2-3-3 0,0-2-1 16,1-3 6-16,-2 1 11 0,-1-4 0 0,1 0-10 15,-4 1-6-15,1-3 10 0,-3-1 7 0,1-4 3 16,-1 1-10-16,1-4-14 0,0 1 15 0,-3-2 1 15,0-3 2-15,-4-6 14 0,1 0-11 0,2-3-21 0,1-2 16 0,2-1-10 16,0 0 9-16,2-3-5 0,5 4-7 16,-1-6 14-16,0 6-12 0,4 1 3 0,0-5 15 0,2-1-28 15,1 2 17-15,0 0-13 0,1 1-23 0,3-1-16 16,3 1-81-16,-1 1-51 0,0 1-572 0,-1-3 213 16,4-1 162-16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606"/>
    </inkml:context>
    <inkml:brush xml:id="br0">
      <inkml:brushProperty name="width" value="0.04667" units="cm"/>
      <inkml:brushProperty name="height" value="0.04667" units="cm"/>
      <inkml:brushProperty name="fitToCurve" value="1"/>
    </inkml:brush>
  </inkml:definitions>
  <inkml:trace contextRef="#ctx0" brushRef="#br0">-1 91 282 0,'0'-9'239'0,"0"-1"-30"0,4 0-8 16,1 2-46-16,0 1-2 0,0-1-43 0,0 1 27 0,1 3-25 15,0-1 47-15,2 2-87 0,-1 1 16 16,2 1-25-16,-2 3-2 0,2 0 14 0,-2 3 14 0,1 1 2 0,-1 1-12 15,2 1-6-15,-4 3-24 0,1 0 5 0,3 5-5 16,-3-1-8-16,-3-1-11 0,1-3-8 0,-1 2 24 16,-1-1-17-16,-1 0 0 0,1 0-1 0,-4 0 6 0,1-1-31 15,-1-1 19-15,-1-1 9 0,0-1-13 16,0-2 0-16,1 0-20 0,-1-3-1 0,1-1-3 16,2-2-40-16,0 0-3 0,0 0-22 0,0 0-20 0,-6-12 26 15,7 4 14-15,-1-4-10 0,2 0-2 0,0-1 14 16,2-9 16-16,2 1-4 0,0 0-20 0,0 1 4 15,2 0 27-15,0 4-22 0,-2 2 20 0,0 3-19 0,0 3 33 0,-1-2 1 16,1 3-27-16,0 2 33 0,-2 2-25 0,2 0 9 16,-1 0 26-16,0 3-2 0,-5 0 5 0,9 6 11 15,-4-1 2-15,-1 2-23 0,2 1 28 0,0 2-33 16,-2 1-4-16,0 1 11 0,3 6 12 0,-5-2-10 16,1-1-6-16,0-2-10 0,-1 0 29 0,1 0-94 0,-2 0 47 15,0-2-11-15,1 1-42 0,-1-1-32 16,0-1-389-16,-1 0 152 0,2-5 113 0</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157"/>
    </inkml:context>
    <inkml:brush xml:id="br0">
      <inkml:brushProperty name="width" value="0.04667" units="cm"/>
      <inkml:brushProperty name="height" value="0.04667" units="cm"/>
      <inkml:brushProperty name="fitToCurve" value="1"/>
    </inkml:brush>
  </inkml:definitions>
  <inkml:trace contextRef="#ctx0" brushRef="#br0">111 0 23 0,'-7'7'191'0,"-3"8"-35"16,-2 1 27-16,2 4-5 0,-2 5-30 16,1 1 29-16,1 1-54 0,0 6 37 0,3 2-10 0,-1 1 13 15,2 0-67-15,1 2-15 0,3 0-11 16,1-2 4-16,4-1-33 0,0 0-6 0,1-1 31 0,2-2-27 0,3-3 14 15,1-2-6-15,3-2-24 0,0-2-35 0,2-2-7 16,1-2-47-16,2-3-23 0,-1-2-66 0,-2-7-447 16,2 1 178-16,-2-4 127 0</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7.683"/>
    </inkml:context>
    <inkml:brush xml:id="br0">
      <inkml:brushProperty name="width" value="0.04667" units="cm"/>
      <inkml:brushProperty name="height" value="0.04667" units="cm"/>
      <inkml:brushProperty name="fitToCurve" value="1"/>
    </inkml:brush>
  </inkml:definitions>
  <inkml:trace contextRef="#ctx0" brushRef="#br0">139-1 39 0,'0'0'240'16,"0"0"-22"-16,-4-3-48 0,4 3-15 0,-9 3-33 15,2 3 9-15,-2 3 35 0,-4 6-38 0,-1 2 24 16,3 4 7-16,-1 2-33 0,-1 1-1 0,2 3-11 0,1 1-38 16,0-1 5-16,1 2-23 0,4 0 14 0,3 0-17 15,0-1-12-15,4-2 3 0,0-2-12 0,5 0-7 0,2-3 18 16,1-4-44-16,1 0 33 0,3-3-18 0,3-2 22 16,-1-4 1-16,4 0-21 0,-3-6 5 0,-1 1-10 15,1-5-5-15,7-1 9 0,-1-5 17 0,1-2-21 16,-2 0 9-16,0-4-5 0,-1-1-17 0,-2-2 3 15,-2-1-6-15,-3-3 11 0,-4-1 0 0,-3 0-8 0,-1 0-2 16,-6 3-6-16,-3-5-19 0,-4-2-25 0,-5 0-5 0,-1 2-55 16,-5 2-1-16,0 1 9 0,-3 4-6 0,-1 2 1 15,-3 2-23-15,-3 7 7 0,1 0-478 0,-2-1 176 0,1 10 130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937"/>
    </inkml:context>
    <inkml:brush xml:id="br0">
      <inkml:brushProperty name="width" value="0.04667" units="cm"/>
      <inkml:brushProperty name="height" value="0.04667" units="cm"/>
      <inkml:brushProperty name="fitToCurve" value="1"/>
    </inkml:brush>
  </inkml:definitions>
  <inkml:trace contextRef="#ctx0" brushRef="#br0">0 21 195 0,'14'0'183'0,"2"-2"-55"15,9 1-41-15,1-4-92 0,-1 2-189 0,-2-1 63 16,1-2 44-16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778"/>
    </inkml:context>
    <inkml:brush xml:id="br0">
      <inkml:brushProperty name="width" value="0.04667" units="cm"/>
      <inkml:brushProperty name="height" value="0.04667" units="cm"/>
      <inkml:brushProperty name="fitToCurve" value="1"/>
    </inkml:brush>
  </inkml:definitions>
  <inkml:trace contextRef="#ctx0" brushRef="#br0">0 2 90 0,'0'0'266'0,"3"1"-29"0,0-1-34 0,1 2-7 16,1-1-35-16,0-1-13 0,5 0-20 0,1 0-18 0,-1 1 1 15,2 0-45-15,0-2-23 0,2 1-34 0,-2-1-42 0,1 0-32 16,-1-1-7-16,0 1-434 0,-2 0 154 0,0-1 111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302"/>
    </inkml:context>
    <inkml:brush xml:id="br0">
      <inkml:brushProperty name="width" value="0.06667" units="cm"/>
      <inkml:brushProperty name="height" value="0.06667" units="cm"/>
      <inkml:brushProperty name="fitToCurve" value="1"/>
    </inkml:brush>
  </inkml:definitions>
  <inkml:trace contextRef="#ctx0" brushRef="#br0">0 0 74 0,'5'8'279'0,"1"-1"-40"0,-2 0-17 0,0 2-27 16,0 1 7-16,-2-2-50 0,-1 0-19 0,2 3 35 16,-2-5-50-16,-1 1 5 0,0 0-19 0,0-1-5 0,0-2-33 15,0 0 0-15,0 2-14 0,0-6-12 0,0 0 15 0,0 9-97 16,0-9-24-16,0 0-11 0,-3 7-14 0,3-7 39 16,0 0-34-16,0 0 2 0,0 0-12 0,0 0-1 15,0 0 32-15,0 0-16 0,7-33 9 0,-1 22-3 16,-1 0 44-16,1 1-23 0,0 1 44 0,2 2-11 15,-3-1 9-15,3 3 38 0,-5 1-9 0,-3 4 25 16,11-5 3-16,-11 5-25 0,8 1 26 0,-8-1-13 0,5 6 31 16,-5-6-30-16,5 11-8 0,-2-2-10 0,-2 0 5 0,1 0 16 15,0 1-4-15,0 0 8 0,-2-2 9 0,1 4 2 16,-1-3-6-16,0-1 3 0,0-1 2 0,0 0-20 16,0-3 3-16,2 1 2 0,-2 0-18 0,0-1 10 15,0-4-16-15,0 0-17 0,0 10 15 16,0-10-5-16,2 4 2 0,-2-4-23 0,0 0 20 0,0 0-18 15,17-10 11-15,-11 2-45 0,2 1 47 0,3-4 38 0,-2 4-27 16,1-3 23-16,1 0-12 0,-1 2-2 0,1 0 11 16,-3 2-19-16,0-2 27 0,2 2-31 0,-2 2 1 0,-3 1 7 15,-2 2 16-15,-3 1-19 0,0 0 0 0,12 1-16 16,-12-1 32-16,5 6-6 0,-5-6-5 0,2 7-3 16,-2-7 12-16,4 6-2 0,-2-1-17 0,-2-5-3 15,3 7-4-15,-3-7 7 0,3 5-21 0,-3-5 13 0,2 6-7 16,-2-6 6-16,3 4 16 0,-3-4 22 0,0 0-52 15,0 0 31-15,11-3 0 0,-11 3-31 0,12-8 3 16,-6 2 11-16,1 1 31 0,-3-2-21 0,3-2-10 0,-2 1-2 16,2 0-6-16,-1 2 13 0,-1 0 10 0,-1 2 0 0,2-2-1 15,-2 1-2-15,1 2 5 0,-5 3-11 0,4-4 5 16,-4 4 23-16,0 0-11 0,0 0 14 0,0 0 9 16,9 9-23-16,-9-3-13 0,3-1-1 0,-1 7-18 15,-1-2 31-15,-1 1-4 0,2 2-16 0,0-2 6 0,0 1 11 16,0 1-8-16,2-3-9 0,-1 3 4 0,0-3-11 15,-1-1 9-15,-1 0 6 0,3-1 2 16,-2-2 7-16,0-1-12 0,2-2-5 0,-3 1 2 0,-1-4 22 16,5 0-22-16,0 0 10 0,-5 0-32 0,0 0 44 0,15-12-44 15,-7 6-12-15,-2-2 20 0,1-1-34 0,1-1-6 16,3-3 17-16,-3 2 28 0,5-11 3 0,-2 7-27 0,-3 1-4 16,1 3 33-16,-1 1 1 0,-2 2-10 15,1 0 9-15,-3 1-41 0,0 2 42 0,-2 2-14 0,-2 3-3 16,0 0 0-16,0 0 26 0,0 0-2 0,0 0 15 0,0 0-8 15,0 0-16-15,-4 18 6 0,2-9-33 16,-2 0 13-16,-3 1 32 0,4 0-15 0,0 0-4 0,-1 2-11 0,3-2 19 16,-1-2-20-16,-1 1 0 0,1 1 9 0,1-3-35 15,1 0-56-15,0-7-28 0,0 8-56 0,0-2-466 16,0-6 187-16,0 0 141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673"/>
    </inkml:context>
    <inkml:brush xml:id="br0">
      <inkml:brushProperty name="width" value="0.04667" units="cm"/>
      <inkml:brushProperty name="height" value="0.04667" units="cm"/>
      <inkml:brushProperty name="fitToCurve" value="1"/>
    </inkml:brush>
  </inkml:definitions>
  <inkml:trace contextRef="#ctx0" brushRef="#br0">0 0 151 0,'12'3'262'16,"8"7"-45"-16,-5 2 30 0,2 5-16 0,-1 2-16 0,-1 4-19 15,-1 1-24-15,-3 4-13 0,-1 1-39 16,0 4 8-16,-8 2-36 0,1 0-8 0,-3 3 9 0,-4 0-7 0,-4 2-52 16,-5-4-63-16,-1 1-45 0,-6 2-85 15,-5 2-527-15,-4-1 198 0,-2 0 150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453"/>
    </inkml:context>
    <inkml:brush xml:id="br0">
      <inkml:brushProperty name="width" value="0.04667" units="cm"/>
      <inkml:brushProperty name="height" value="0.04667" units="cm"/>
      <inkml:brushProperty name="fitToCurve" value="1"/>
    </inkml:brush>
  </inkml:definitions>
  <inkml:trace contextRef="#ctx0" brushRef="#br0">2 0 58 0,'1'10'279'0,"-1"0"-8"15,0 1-36-15,2 2-45 0,-1-2 18 0,-1 2-35 16,1-1 5-16,-1 1-29 0,-1-1-21 0,1-1-17 16,-1 0-9-16,-2-1 9 0,3 0-25 0,-1-2-4 0,1-1-6 0,1-1-26 15,-1-6 23-15,-2 7-23 0,2-7-3 0,0 0-5 16,0 0 3-16,0 0-8 0,0 0-15 0,0 0 8 16,14-10-6-16,-9 4-3 0,2-3-1 0,3-5 7 15,1 0-10-15,2 0-1 0,0-1-18 0,-1 1 7 16,-1 4 4-16,-2 1-3 0,-1 3 3 0,-1 0-11 0,0 0 5 15,0 2 15-15,-1 1-23 16,2 2 11-16,-3 1-12 0,-1 1-1 0,4 2 14 0,-5 3 0 16,1 0-3-16,0 1 6 0,-1 1-22 0,-2 1 19 0,2 0-9 15,-2 1-9-15,0-1 15 0,-1 1 0 0,1-1-44 0,-2 0-20 16,2-1-35-16,1 0-42 0,-1-2-39 0,-1-1-587 16,0-5 218-16,0 0 163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118"/>
    </inkml:context>
    <inkml:brush xml:id="br0">
      <inkml:brushProperty name="width" value="0.04667" units="cm"/>
      <inkml:brushProperty name="height" value="0.04667" units="cm"/>
      <inkml:brushProperty name="fitToCurve" value="1"/>
    </inkml:brush>
  </inkml:definitions>
  <inkml:trace contextRef="#ctx0" brushRef="#br0">-1 0 60 0,'0'0'243'15,"2"11"-28"-15,-1 0-38 0,0-1-10 0,-1 4-23 0,-1 0-23 16,0 2 5-16,1 6-10 0,0 3-17 0,0-6-2 15,0-2-22-15,0-2-5 0,2-1 1 0,0 0-8 16,1-2-3-16,2-1-20 0,-1 0-14 16,1-2 19-16,0-1-12 0,2-2 3 0,0-1 18 0,-2-3-6 15,4 0-27-15,-2-2-19 0,1-3 32 0,1 0-27 0,-1-1-7 16,1-3 18-16,-1 1-7 0,0-3-13 0,-1-1-3 16,6-2-6-16,-4 0 25 0,-3 1 4 0,0 0-4 15,0 5-21-15,-2-2 27 0,1 2-16 0,-1-2 3 0,0 5 7 0,-3 0 9 16,-1 3-20-16,4-4 4 0,-4 4-1 0,0 0-1 15,0 0 12-15,0 0-32 0,1 14 11 0,-1-5 12 16,0-1-2-16,2 1 17 0,-1 0-14 0,1 0-9 16,0 0 4-16,2 0-2 0,-1-1 4 0,2 0 9 15,1-2 5-15,0 1-3 0,2-3 2 0,-1 1-14 0,1-2 7 16,0-1 19-16,-1-1-25 0,2-2 12 0,0-1-16 16,-1-1-22-16,0 0 34 0,-2-3-4 0,0 0-10 15,-2-1 13-15,0-1-6 0,0 0 10 0,-3 0-2 0,-1 0-11 16,0 1-9-16,-2-2 13 0,-1 2 5 0,-1-1 7 15,-1 2-32-15,0 0 19 0,-3 0-3 0,0 2-16 0,2 1-10 16,-1-1 12-16,1 1-24 0,-1 0 11 0,0-1 10 16,3 3-26-16,0-2-9 0,4 3-12 0,0 0-19 15,0 0 2-15,0 0-1 0,12-17 14 0,-2 11 17 16,0 2-7-16,2 1-6 0,9-4 36 0,-5 2-25 16,7 1 4-16,-6 0 8 0,-2 2 28 0,-2-1-5 15,-1 1-22-15,0 1 1 0,-2 0 29 0,0 1-31 0,-4 2 10 16,-6-2 19-16,9 4-13 0,-9-4 23 0,2 5-19 15,-3-1 22-15,-1 4-5 0,-2 0 1 0,-1 1 1 0,-1-1 26 16,1 1-5-16,-1 1 8 0,-1 0 0 0,1-2-43 16,2 0 11-16,-1 1 25 0,4-1-7 0,-2 1-30 15,1-2 25-15,2 0 20 0,0-3-38 0,2-1 27 16,-2-3-28-16,4 5 17 0,-4-5-28 0,8 2 49 16,-3-2-23-16,4-2 22 0,-1-1-3 0,-1 0-36 15,2-2 106-15,-2 1-103 0,0-2 19 0,1 1-1 0,-1-3-1 0,0 1 19 16,-2-1-11-16,1 0-30 0,1 0 15 0,-3 1 32 15,1 1 23-15,-1 1-11 0,-1 0-6 0,-1 2-42 0,0-1 40 16,-2 4-20-16,3-4 1 0,-3 4 0 0,0 0 0 16,0 0-16-16,0 0 15 0,3 8 0 15,-3 0-6-15,0 1-7 0,0 3 16 0,0 1 2 0,-1 2-21 16,1 8 14-16,-3 5-5 0,1-1-1 0,-1 0-13 16,-1 2 1-16,3 1 11 0,-2-1 23 0,2 2-29 15,-1-1-1-15,0 0-4 0,1-2 4 0,-1 0-1 16,2-1 16-16,-1-2-9 0,-3-1-14 0,2-2-1 0,-1-4 1 0,-1-4 4 15,2-2 0-15,-1-3 7 0,-2 1-10 0,1-3 12 16,-1 1-15-16,-3-2 12 0,1-2 5 16,0-2-8-16,0 0 6 0,0-2-6 0,-1-2 4 0,-1-1 17 0,2-1-7 15,-1-5 3-15,1-1-2 0,1-6-28 0,-3-2 14 16,6-4 2-16,-1 0 30 0,1-1-25 0,3 3-1 16,2-3-14-16,2 0 20 0,0 0-4 0,3 2-2 15,1-2-8-15,1 3-22 0,2 1-27 0,-1-1-42 16,3-1-28-16,0 1-65 0,-1 3-538 0,1-3 209 0,-2 1 152 15</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4.171"/>
    </inkml:context>
    <inkml:brush xml:id="br0">
      <inkml:brushProperty name="width" value="0.04667" units="cm"/>
      <inkml:brushProperty name="height" value="0.04667" units="cm"/>
      <inkml:brushProperty name="fitToCurve" value="1"/>
    </inkml:brush>
  </inkml:definitions>
  <inkml:trace contextRef="#ctx0" brushRef="#br0">6 0 289 0,'0'0'301'0,"0"0"-45"0,0 0-18 0,0 0-25 16,3 10-35-16,-3-5-37 0,1 5-3 0,0-1-17 15,-1 1-27-15,-1 0 6 0,0 0-5 0,1 1-12 0,0-1-6 0,-1 1-28 16,-1-2 16-16,0 1-8 0,1-3-12 0,-1 1-5 15,1-3 13-15,0 0-32 0,1 0 8 0,0-5-22 16,0 6-16-16,0-6-31 0,0 0-14 0,0 0 26 0,0 0-30 16,0 0 33-16,0 0-6 0,10-10-13 15,-5 4 7-15,2-3-16 0,-2 1 12 0,1 0 32 0,0-1-33 16,2 0 32-16,-1 1-18 0,1-1 3 0,0 1 2 16,0 1-5-16,1 0 29 0,-2 0-33 0,1 1-1 15,-2 3-2-15,1-1 20 0,2 0 30 0,-2 3-16 16,-3-1 17-16,-4 2 28 0,7 3-18 0,-4-1-11 0,1 4 26 15,-2 0 6-15,1 2-1 0,-2-2-30 0,1 3 14 0,-1 0 4 16,-2 0 2-16,2 1-14 0,-2 1 0 0,1-1-5 16,-1-1-29-16,0 0-53 0,0 0-61 0,0-3-555 15,-3 2 196-15,4-8 147 0</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796"/>
    </inkml:context>
    <inkml:brush xml:id="br0">
      <inkml:brushProperty name="width" value="0.04667" units="cm"/>
      <inkml:brushProperty name="height" value="0.04667" units="cm"/>
      <inkml:brushProperty name="fitToCurve" value="1"/>
    </inkml:brush>
  </inkml:definitions>
  <inkml:trace contextRef="#ctx0" brushRef="#br0">54 0 211 0,'0'0'159'0,"0"0"27"0,-6 29-32 0,1-8 16 15,-2 3-42-15,1 1-25 0,-2 4-16 0,1-1 2 0,1 3 15 0,2-3-41 16,0 0 20-16,4 0 9 0,-2 0-26 0,4-4-41 15,2 3 37-15,1-2 0 0,5-3-20 0,-1 0 31 16,-1-6-47-16,5 1 7 0,1-4-13 0,1-2-6 16,-1-5-50-16,0-1-72 0,0-2-65 0,-1-5-372 15,1 1 164-15,1-1 118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491"/>
    </inkml:context>
    <inkml:brush xml:id="br0">
      <inkml:brushProperty name="width" value="0.04667" units="cm"/>
      <inkml:brushProperty name="height" value="0.04667" units="cm"/>
      <inkml:brushProperty name="fitToCurve" value="1"/>
    </inkml:brush>
  </inkml:definitions>
  <inkml:trace contextRef="#ctx0" brushRef="#br0">54 27 160 0,'-11'19'217'0,"2"2"-41"16,1 2 24-16,0 1-16 0,1 1-32 0,1 0 1 15,2 1-7-15,3-3-48 0,1 2 36 0,2-3-9 0,2-1-30 0,3 0-25 16,0-3-14-16,3 0 10 0,2-5-20 0,-1-3 28 15,0-1-42-15,1-5 23 0,2-2-5 0,-1-1 15 16,2-3 3-16,0 0 9 0,8-3 4 0,-3-3 5 16,0-4 4-16,-2 2-23 0,0-4-5 0,-4 0-11 0,-3-1-18 15,0-4-3-15,-3-1 8 0,-4-2-6 16,0-2-51-16,-3 0-45 0,-3-1 5 0,-1-1-26 16,-5 3-9-16,-1-1-15 0,-1 5-10 0,-2 1 5 0,0 4 21 15,-2-2-19-15,-1 6 2 0,1 3-12 0,1 4-18 0,2 2-18 16,0 2-367-16,0 1 158 0,2 2 114 0</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101"/>
    </inkml:context>
    <inkml:brush xml:id="br0">
      <inkml:brushProperty name="width" value="0.04667" units="cm"/>
      <inkml:brushProperty name="height" value="0.04667" units="cm"/>
      <inkml:brushProperty name="fitToCurve" value="1"/>
    </inkml:brush>
  </inkml:definitions>
  <inkml:trace contextRef="#ctx0" brushRef="#br0">0 0 69 0,'7'23'206'0,"-4"-13"8"0,-1 2-53 15,-2 1-25-15,3 1 7 0,-2 0-42 0,-1 2 17 16,1 8-29-16,0-1 26 0,-2-4-13 0,1-2-46 16,0-2-3-16,0-1-14 0,0 0-9 0,0 0-43 0,-1-3-58 15,2 1-60-15,0-1-318 0,1-2 134 16,0-3 100-16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876"/>
    </inkml:context>
    <inkml:brush xml:id="br0">
      <inkml:brushProperty name="width" value="0.04667" units="cm"/>
      <inkml:brushProperty name="height" value="0.04667" units="cm"/>
      <inkml:brushProperty name="fitToCurve" value="1"/>
    </inkml:brush>
  </inkml:definitions>
  <inkml:trace contextRef="#ctx0" brushRef="#br0">0 32 146 0,'9'0'208'0,"3"-3"-22"16,-1 3-23-16,1-2-20 0,-2 1-25 0,3-1-29 0,1 2-23 15,0-2 21-15,1 1 2 0,0-1-38 0,-1 0-1 16,-2 0-9-16,1-1-64 0,0 2 5 0,-2-1-102 0,-1-1-289 15,-2 1 129-15,-2-2 87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632"/>
    </inkml:context>
    <inkml:brush xml:id="br0">
      <inkml:brushProperty name="width" value="0.04667" units="cm"/>
      <inkml:brushProperty name="height" value="0.04667" units="cm"/>
      <inkml:brushProperty name="fitToCurve" value="1"/>
    </inkml:brush>
  </inkml:definitions>
  <inkml:trace contextRef="#ctx0" brushRef="#br0">58 0 92 0,'-12'13'167'16,"4"-1"-3"-16,2 0-22 0,-4 4-19 16,4 4-1-16,2-4 15 0,-1 5-19 0,2 3 14 0,0 1-26 15,2 0-33-15,1 3-37 0,2 0 35 0,1-1-20 16,3 0-42-16,1 0-52 0,2-3-12 0,3 0-64 0,1-2-304 15,2-4 130-15,4-2 94 0</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364"/>
    </inkml:context>
    <inkml:brush xml:id="br0">
      <inkml:brushProperty name="width" value="0.04667" units="cm"/>
      <inkml:brushProperty name="height" value="0.04667" units="cm"/>
      <inkml:brushProperty name="fitToCurve" value="1"/>
    </inkml:brush>
  </inkml:definitions>
  <inkml:trace contextRef="#ctx0" brushRef="#br0">0 0 28 0,'10'5'207'15,"-1"2"-1"-15,4 6-25 0,-1 0-24 0,-1 4-43 0,-1-2 39 16,-1 1-24-16,-3-1-14 0,-1-3-46 0,-2-1 26 16,0 2-25-16,0-1 7 0,-1 0-13 0,-2 1 2 0,0 1-78 15,-3-3-19-15,1 2-26 0,-2-3-67 0,-2 3-354 16,-4 5 146-16,4-6 104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517"/>
    </inkml:context>
    <inkml:brush xml:id="br0">
      <inkml:brushProperty name="width" value="0.06667" units="cm"/>
      <inkml:brushProperty name="height" value="0.06667" units="cm"/>
      <inkml:brushProperty name="fitToCurve" value="1"/>
    </inkml:brush>
  </inkml:definitions>
  <inkml:trace contextRef="#ctx0" brushRef="#br0">0 78 678 0,'14'-17'9'0,"0"6"-9"16,-2 2 16-16,-1 0 22 0,-1 2 17 0,-3 1-29 15,1-1 23-15,-2 2-6 0,-1 3 25 0,-5 2-12 16,9-6 25-16,-9 6 6 0,0 0 5 16,0 0-8-16,0 0 24 0,14 9-3 0,-14 0-17 0,0 1-3 15,2 0-27-15,0 3-5 0,-2-2 24 0,-2 2-15 16,0 1 38-16,2-2-47 0,-1 0 2 0,-2 0 9 15,1-1-16-15,1-1-22 0,0 0 21 0,0 0 9 0,-2-3-17 16,5-2 3-16,-2-5-10 0,-3 10-3 0,3-10-15 16,-1 4 2-16,1-4-12 0,0 0-16 0,0 0-2 0,0 0-3 15,0 0-16-15,0 0 14 0,16-28-18 0,-8 17-16 16,5-7 4-16,2 1 0 0,-2-4 24 0,2 5 14 0,1 0-45 16,-3 4 115-16,-2 1-91 0,-1 3-23 0,-1 0-1 15,-3 2 36-15,1-1-2 0,-2 3 20 0,0 1 1 16,-5 3 5-16,0 0 9 0,0 0-23 0,0 0 28 15,8 8-56-15,-8-8 7 0,2 10 35 0,-2-5 2 16,1 5-20-16,-1-1 14 0,-1 4 12 0,1-2-19 0,0 0 19 16,1-1 2-16,-2-1-41 0,2-2-3 0,-1 0 44 0,0-1-38 15,0-6-23-15,4 9-2 0,-4-9-21 0,6 5-4 16,-2-3-3-16,-4-2-5 0,0 0-5 0,17-8 1 0,-10 3 32 16,1-1 8-16,1-4-5 0,-1 0 14 15,0 1 37-15,-1 2 0 0,-2-5-6 0,3 2 26 0,-2 1-11 16,0-1 30-16,-2 3-8 0,1 0 15 0,1 0 3 15,-6 7-29-15,4-8 20 0,-4 8-26 0,3-4 4 16,-3 4 2-16,0 0 28 0,0 0-23 0,0 0 6 0,0 0-28 16,6 15 30-16,-6-15-15 0,2 6 10 0,-2-6-59 15,3 14 26-15,2-6 7 0,-1-2 23 0,0 1-7 0,3-1 13 16,-1 0 31-16,-1-2 4 0,1 1-27 0,0-2 17 16,0-1-16-16,-1 0-12 0,-5-2 29 15,10 0-33-15,-10 0 18 0,9-2 13 0,-9 2 0 0,10-5-54 16,-7 2 6-16,-3 3 11 0,2-8-11 0,-2 2-24 15,0 6-49-15,0 0-4 0,-4-18-8 0,-2 11-20 16,1-1-1-16,-2 1-57 0,-1 2-407 0,0-5 170 0,2 5 122 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139"/>
    </inkml:context>
    <inkml:brush xml:id="br0">
      <inkml:brushProperty name="width" value="0.04667" units="cm"/>
      <inkml:brushProperty name="height" value="0.04667" units="cm"/>
      <inkml:brushProperty name="fitToCurve" value="1"/>
    </inkml:brush>
  </inkml:definitions>
  <inkml:trace contextRef="#ctx0" brushRef="#br0">0 0 256 0,'3'4'255'0,"1"1"-5"0,0 1-48 0,-2 2-6 16,0-1-40-16,-1 1 12 0,0-1-43 0,1 1 2 16,-1 1-28-16,-1 0-5 0,0 0-10 0,0-2 7 15,1-2 3-15,-2 0-23 0,1-5-7 0,0 9-1 16,0-9-42-16,1 6 26 0,-1-6-8 0,0 5 3 15,0-5-2-15,0 0 2 0,0 0-38 0,0 0 33 16,0 0-22-16,10-10-18 0,-5 5 21 0,0-1-32 0,1-1 9 16,1 0 0-16,1-1 7 0,-1 2-18 0,2 0 24 15,0 1-9-15,-2-1-6 0,3 3 13 0,-1 1-10 0,0 0 2 16,-2-1-11-16,1 3 6 0,-1 2 15 0,2-1-6 16,-3 2 19-16,1 0-14 0,0 2-2 0,1 2-10 0,-1 0 11 15,-3 0-10-15,1 1-2 0,-1 2 12 0,-1-2-6 16,0 1 20-16,0 0-24 0,-1 0-13 0,1-1-26 15,-2 0-47-15,-1-2-55 0,2 2-62 0,-2-8-468 16,-2 11 195-16,2-11 145 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734"/>
    </inkml:context>
    <inkml:brush xml:id="br0">
      <inkml:brushProperty name="width" value="0.04667" units="cm"/>
      <inkml:brushProperty name="height" value="0.04667" units="cm"/>
      <inkml:brushProperty name="fitToCurve" value="1"/>
    </inkml:brush>
  </inkml:definitions>
  <inkml:trace contextRef="#ctx0" brushRef="#br0">114-2 81 0,'-5'0'232'0,"-4"2"-48"0,2 1-39 0,-2 2 46 0,0 1-37 16,-3 5-36-16,-1 3 11 0,3 0-9 0,0 3 4 16,2 3 2-16,1-2-53 0,1 4 1 0,2 0 15 15,0-1-24-15,2-2-1 0,2-2 5 0,3 6-21 16,1-2-13-16,1-2-13 0,3-3 16 0,3 0-15 15,-1-6-12-15,0-1 4 0,2-3 23 0,0-3-6 16,1-1-4-16,1-2-16 0,2-2 12 0,7-2-19 0,-2-5-10 16,0 1 43-16,-2-3 6 0,1-1 0 15,-3-1 7-15,-5-2-68 0,0 0 48 0,-3-2-7 0,-1 0-13 0,-4 0 3 16,-3 4-8-16,-3-1-3 0,-2-6-32 0,-5 0-14 16,-1 1 4-16,-1 1-33 0,-3 1 22 0,0 3-41 15,-2 1 4-15,0 4-13 0,3 4-39 0,-1 1-472 16,0 1 182-16,4 3 129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319"/>
    </inkml:context>
    <inkml:brush xml:id="br0">
      <inkml:brushProperty name="width" value="0.04667" units="cm"/>
      <inkml:brushProperty name="height" value="0.04667" units="cm"/>
      <inkml:brushProperty name="fitToCurve" value="1"/>
    </inkml:brush>
  </inkml:definitions>
  <inkml:trace contextRef="#ctx0" brushRef="#br0">0 29 169 0,'0'0'190'0,"0"0"-19"0,0 0-54 0,0 0 7 15,11 6 28-15,1-7-50 0,-12 1-47 0,26-5-25 0,-3 0-49 0,0 0-48 16,-1 1-264-16,2-5 103 0,-1 3 74 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140"/>
    </inkml:context>
    <inkml:brush xml:id="br0">
      <inkml:brushProperty name="width" value="0.04667" units="cm"/>
      <inkml:brushProperty name="height" value="0.04667" units="cm"/>
      <inkml:brushProperty name="fitToCurve" value="1"/>
    </inkml:brush>
  </inkml:definitions>
  <inkml:trace contextRef="#ctx0" brushRef="#br0">-2 10 132 0,'0'0'215'16,"-2"2"-24"-16,2-2-32 0,0 0-38 0,0 0 32 15,0 0-16-15,0 0-66 0,11 3-8 0,-11-3 7 0,16-1 0 16,-7-1-38-16,4 0 25 0,-1 1 17 15,3 0-59-15,-2 0-18 0,1-1-38 0,0 1-69 0,-1-1-338 16,-1 1 137-16,-1 0 99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0.149"/>
    </inkml:context>
    <inkml:brush xml:id="br0">
      <inkml:brushProperty name="width" value="0.04667" units="cm"/>
      <inkml:brushProperty name="height" value="0.04667" units="cm"/>
      <inkml:brushProperty name="fitToCurve" value="1"/>
    </inkml:brush>
  </inkml:definitions>
  <inkml:trace contextRef="#ctx0" brushRef="#br0">0-1 33 0,'12'0'209'0,"-2"2"-21"0,0 1-20 16,1 4 15-16,3 6-12 0,1 2-21 0,-2 5 12 0,-1 1 2 15,-3 2-18-15,-2 1-3 0,3 3 3 0,-4 2-34 0,-2 2 7 16,-1-1-6-16,-1 1-16 0,-4 1-3 0,-2 0-43 15,-3 0-10-15,-2 0-59 0,-4 2-59 16,-1-5-71-16,-6 3-542 0,0-3 197 16,-4 0 149-16</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899"/>
    </inkml:context>
    <inkml:brush xml:id="br0">
      <inkml:brushProperty name="width" value="0.04667" units="cm"/>
      <inkml:brushProperty name="height" value="0.04667" units="cm"/>
      <inkml:brushProperty name="fitToCurve" value="1"/>
    </inkml:brush>
  </inkml:definitions>
  <inkml:trace contextRef="#ctx0" brushRef="#br0">8 0 109 0,'3'9'240'0,"-1"2"-54"16,1 1 9-16,-2 1-9 0,1 0-8 0,0 8-44 0,-1-2-3 0,-2-4-12 16,1-2 2-16,-1 1-6 0,1-2-32 0,-3 2 9 15,2-3-3-15,-3 0-36 0,1-1 11 0,3 0 22 16,-2-3 11-16,0 2 0 0,0-4-11 0,1-1-18 0,1-4-3 15,0 0-4-15,-2 5-9 0,2-5 11 16,0 0-14-16,0 0 4 0,0 0-28 0,0 0 11 0,7-20 1 16,-3 10-11-16,2 1-7 0,5-6 3 0,-1 0-17 15,2 1 3-15,-2 3-5 0,-1 3 1 0,1 0-2 16,-4 2 3-16,1 0 9 0,1 0-4 0,-2 2-10 16,2 1-10-16,-3 2 22 0,0 1-14 0,-1 1 13 0,0 2-2 15,0 1-18-15,0 0 7 0,-1 3-2 0,-1 1 9 16,-1 2-4-16,1-1-1 0,-2 1-4 0,0-1 4 0,0 1-20 15,0-1-30-15,0 0-35 0,0 0-15 0,0-3-40 16,0 2-49-16,0-3-574 0,0-1 215 16,0-4 163-16</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540"/>
    </inkml:context>
    <inkml:brush xml:id="br0">
      <inkml:brushProperty name="width" value="0.04667" units="cm"/>
      <inkml:brushProperty name="height" value="0.04667" units="cm"/>
      <inkml:brushProperty name="fitToCurve" value="1"/>
    </inkml:brush>
  </inkml:definitions>
  <inkml:trace contextRef="#ctx0" brushRef="#br0">-2-5 100 0,'0'0'175'0,"0"-10"3"0,0 10-51 0,0 0-22 15,0 0 45-15,0 0-46 0,0 0 27 0,0 0 25 0,0 0-25 16,1 19-40-16,-1-7-15 0,0 1-4 0,-1 0 5 15,1 3-8-15,0-1-15 0,1 9 13 0,4-2-10 16,-3 0-25-16,2-5-17 0,0 3 29 0,4-3-17 16,-3-3 9-16,1-3-14 0,-2-1 0 0,1-2-7 15,2-2 9-15,0-1 12 0,2-1-17 0,-3-1 1 16,1-3-1-16,1 0-30 0,0-3 41 0,0-1-17 0,-1 1 12 16,3-3-34-16,-3-1 49 0,0 1-15 0,0-2 0 0,0-1 2 15,1-1 6-15,-3-1-2 0,1 0-28 0,0 2 4 16,-1-1 8-16,1 1-25 0,-2 1 21 0,-1 1 7 15,0 2 2-15,-2 1 2 0,0-1-18 0,-1 5 9 16,0 0-9-16,0 0-8 0,0 0-3 0,0 0 5 0,0 0 16 16,0 0-27-16,-2 23 12 0,-1-14 10 0,3 0-13 15,-1 1 8-15,1 0 15 0,0 0-10 0,0 1-10 16,1-3 9-16,-1 1 5 0,3-2-17 0,-2 1 7 16,2-1 5-16,1-1-25 0,-3-2 15 0,3 0 17 0,-3-2-6 15,2 0-7-15,0-2 0 0,-3 0-10 0,0 0 20 0,8-4-4 16,-5 2-8-16,1-5 4 0,-3 1 6 0,2-2-2 15,0 1-2-15,-3-1-14 0,0-2 6 0,-2 2 2 16,0-3 0-16,0 2 0 0,1 0 2 0,-1 0 0 16,-2 2 10-16,1-1-10 0,0 1-12 0,0 0 20 15,2 3-18-15,-1-2 16 0,2 6-24 0,-1-6 11 16,1 6 13-16,1-7-4 0,-1 7-11 0,6-7-11 0,0 2 52 16,3 1-72-16,1 0 8 0,1 0-9 0,1-1-2 0,8 0 31 15,-3 1-5-15,6-2-12 0,-7 2 26 0,6-2-10 16,-6 3 15-16,0 0-33 0,-3 0 31 0,-1 3 3 15,-3-1-25-15,3 1 10 0,-6 1 8 0,-2 1-33 16,0 0 45-16,-4-2-34 0,1 6 24 0,-4 1-9 0,0 0 5 16,-3 2-14-16,0-1 34 0,0 1-10 0,-2 1-16 15,-3 4 9-15,1-5 21 0,1 1-18 0,2-2 2 16,0 0-3-16,2-1 5 0,-1 1-21 0,2-2 9 16,2 0 5-16,2-1 1 0,-2-1-4 0,2-2 23 0,0-2-27 15,3 4 10-15,1-2 0 0,-2-2-6 0,3 0 0 0,3-3 8 16,-1 0 8-16,2-1-5 0,-2 0-26 0,2-1 5 15,-2-1 28-15,1 1-31 0,-1-2 27 0,-1 0-27 16,1 1 30-16,-2-1-5 0,0-1-5 0,3 0 5 16,-4 0-7-16,0 1-8 0,-1 1 21 0,0-1 0 15,0 0-4-15,-1 3-17 0,0 0-3 0,-2 4 5 16,3-5 7-16,-3 5-6 0,0 0 19 0,0 0-30 0,0 0 4 0,0 0 18 16,0 0-22-16,0 16 22 0,-2-5-14 0,0 1-4 15,1 2 26-15,-1 9 0 0,-1 0-29 0,2 3 19 16,-3 0 4-16,2 0-10 0,-1 2 24 0,3 0-41 15,-4 2 49-15,1-3-29 0,3 0 17 0,0 2-16 16,-1-3 0-16,1 0 17 0,-1-2-39 0,-1-2 10 16,1-2 20-16,0-4 12 0,0-2-36 0,-1-2 27 0,-2-3-9 15,2 2 0-15,-1-2 4 0,0-1 3 16,0-1-20-16,-1-1 7 0,-1-2 9 0,-2-1-5 0,3-1 3 0,-2-2 8 16,6 0-1-16,-11-1-2 0,3-3-8 0,1 0 24 15,-2-4-11-15,3 1-12 0,0-2 13 0,1-3 9 16,0 0 19-16,4-1-47 0,-1 0 30 0,4-2-22 0,1-8 11 15,2 2 20-15,3-3-36 0,2 2-13 0,3-1 1 16,0 0-17-16,0 0-63 0,2 1-3 0,1-1-11 16,0 0-64-16,0 2-532 0,2 0 203 0,-2 0 151 15</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8.223"/>
    </inkml:context>
    <inkml:brush xml:id="br0">
      <inkml:brushProperty name="width" value="0.04667" units="cm"/>
      <inkml:brushProperty name="height" value="0.04667" units="cm"/>
      <inkml:brushProperty name="fitToCurve" value="1"/>
    </inkml:brush>
  </inkml:definitions>
  <inkml:trace contextRef="#ctx0" brushRef="#br0">49 0 127 0,'0'0'162'0,"-10"17"-25"0,7-9-12 15,-2 3 4-15,2 2-28 0,0-1 5 0,-1 9-11 0,-1 1-20 16,0 1-3-16,3 0-22 0,-1 0 7 0,0 1-24 0,2-1 19 16,-1 1-10-16,2-5 12 0,2 3-16 0,0-5-15 15,0-1 26-15,1-3-4 0,0 0 3 16,3 7-46-16,1-8 25 0,2 5 9 0,0-6-1 0,1-3-32 16,-1 0-27-16,-2-2 8 0,5-2-44 0,-1 1-62 15,2-4-354-15,0 0 144 0,0-1 104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872"/>
    </inkml:context>
    <inkml:brush xml:id="br0">
      <inkml:brushProperty name="width" value="0.04667" units="cm"/>
      <inkml:brushProperty name="height" value="0.04667" units="cm"/>
      <inkml:brushProperty name="fitToCurve" value="1"/>
    </inkml:brush>
  </inkml:definitions>
  <inkml:trace contextRef="#ctx0" brushRef="#br0">54 0 74 0,'0'0'175'0,"-18"19"-34"0,13-9-7 0,0 1-20 0,-2 8-9 15,2 0 0-15,1 0 7 0,-2 2-42 0,3-4 5 16,3-1-1-16,-3-3-27 0,6 1 7 0,-3 0 0 15,1-1-12-15,2 1-13 0,2-5 17 0,-1 2-25 16,1-1-3-16,2-2 19 0,1-2-49 0,0 0 43 16,2-2 25-16,0-2-5 0,1-1-19 0,-1-3 25 0,2 0-17 0,-2-1 19 15,1-3-21-15,0-1-10 0,4-3 24 0,-3-5-3 16,-1 1-18-16,-3 1-2 0,-1-4 12 16,0-1-28-16,-5 1 10 0,1 2-46 0,-3 3 13 15,-2-3-1-15,1 1-8 0,-1 2-29 0,-5-8 2 0,-2 5 12 16,1 3-35-16,0 3-16 0,0 3-23 0,0 4-425 15,-2 4 160-15,1-5 117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474"/>
    </inkml:context>
    <inkml:brush xml:id="br0">
      <inkml:brushProperty name="width" value="0.04667" units="cm"/>
      <inkml:brushProperty name="height" value="0.04667" units="cm"/>
      <inkml:brushProperty name="fitToCurve" value="1"/>
    </inkml:brush>
  </inkml:definitions>
  <inkml:trace contextRef="#ctx0" brushRef="#br0">0 0 93 0,'10'4'170'0,"-1"4"-24"16,4 6-25-16,-1-1 26 0,-1 4-6 0,1 1-6 16,-2 1-18-16,-2 1 18 0,0 0-19 0,0 3-25 0,-1-1-25 15,-3 1 18-15,0-2 13 0,-2 1-51 0,-2-3 15 0,0-2-6 16,-2-2-7-16,0 5 20 0,-1-1-35 16,-1-7-25-16,-4 6-52 0,1-3-15 0,-2-1-43 0,1-3-58 15,1-6-348-15,-1 2 152 0,0 0 113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002"/>
    </inkml:context>
    <inkml:brush xml:id="br0">
      <inkml:brushProperty name="width" value="0.06667" units="cm"/>
      <inkml:brushProperty name="height" value="0.06667" units="cm"/>
      <inkml:brushProperty name="fitToCurve" value="1"/>
    </inkml:brush>
  </inkml:definitions>
  <inkml:trace contextRef="#ctx0" brushRef="#br0">64 25 17 0,'0'0'152'0,"0"10"-49"0,0-10-12 16,3 10 27-16,-3-10-29 0,2 11-1 0,1-7 12 0,-3-4-17 15,3 10 26-15,-1-7-21 0,1 0-11 16,-3-3 5-16,8 2-17 0,-8-2 1 0,8 0-15 0,-8 0 13 0,14-5-17 16,-6 0 2-16,0 1-10 0,0-3-19 0,-2 2 22 15,1-3 14-15,-2-1-4 0,2 5-18 0,-2-5 9 16,-1 4-11-16,-2 1-13 0,2-1 12 0,-4 5-11 0,6-4 0 16,-6 4-1-16,4-4 33 0,-4 4-25 15,0 0 9-15,0 0-33 0,4 11 42 0,-4-1-48 16,-4 1 23-16,2 4 8 0,0 0-5 0,-5 8-20 15,1 5-5-15,-1-3 18 0,-1 3-32 0,-2 0 8 0,2 1 11 16,-3-5-3-16,1 3-33 0,-1 0 53 0,2-3-14 0,-2-1 6 0,-2-2-46 16,5-4 20-16,-1-5 24 0,3-2 7 0,-2 1 13 15,3-3-1-15,1-1-12 0,-3-2 15 16,3 0-18-16,1-4-7 0,3-1-10 0,0 0 3 0,0 0-32 16,0 0 1-16,-13-10-33 0,10 5 17 0,3-5-16 15,0-1 9-15,0-4 8 0,3 1-44 0,1-2 1 16,0-11 22-16,6 2-16 0,-1 1-12 0,2-2 2 0,2 3 9 15,3-3-34-15,-1 4 5 0,-1-2-252 16,1 3 115-16,0 0 80 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196"/>
    </inkml:context>
    <inkml:brush xml:id="br0">
      <inkml:brushProperty name="width" value="0.04667" units="cm"/>
      <inkml:brushProperty name="height" value="0.04667" units="cm"/>
      <inkml:brushProperty name="fitToCurve" value="1"/>
    </inkml:brush>
  </inkml:definitions>
  <inkml:trace contextRef="#ctx0" brushRef="#br0">11 0 8 0,'0'0'243'15,"0"0"-36"-15,0 0-20 0,2 17-5 0,-2-7 4 16,-2 0-24-16,2 2-22 0,-1 1-7 16,0-1-24-16,-1 0 2 0,2 2-7 0,-1-2-41 0,0 1 16 15,-1 0 38-15,1 0-64 0,0-1-25 0,1-1-46 16,-1 2-61-16,1-4-41 0,-1 1-472 0,2-6 176 16,2 4 129-16</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991"/>
    </inkml:context>
    <inkml:brush xml:id="br0">
      <inkml:brushProperty name="width" value="0.04667" units="cm"/>
      <inkml:brushProperty name="height" value="0.04667" units="cm"/>
      <inkml:brushProperty name="fitToCurve" value="1"/>
    </inkml:brush>
  </inkml:definitions>
  <inkml:trace contextRef="#ctx0" brushRef="#br0">0 12 88 0,'7'-1'175'15,"2"1"-12"-15,0-2-56 0,1 1 20 0,-2-1-90 16,3 0-265-16,-3 1 74 0,0-2 50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827"/>
    </inkml:context>
    <inkml:brush xml:id="br0">
      <inkml:brushProperty name="width" value="0.04667" units="cm"/>
      <inkml:brushProperty name="height" value="0.04667" units="cm"/>
      <inkml:brushProperty name="fitToCurve" value="1"/>
    </inkml:brush>
  </inkml:definitions>
  <inkml:trace contextRef="#ctx0" brushRef="#br0">4 0 65 0,'0'0'212'0,"0"0"29"0,0 0-52 15,0 16-4-15,0-7-12 0,0 0-24 0,0 1-28 16,0-1-16-16,-2 2 1 0,2-2 6 0,0 0-13 15,0 0-66-15,-1-3 49 0,0 1-21 0,1-2 8 0,0-5-19 16,0 8 20-16,0-8-19 0,0 6-15 0,0-6-1 16,0 6 27-16,0-6-18 0,0 0-10 0,0 0-5 15,0 0-25-15,0 0 5 0,0 0 2 0,0 0 1 0,11-15-15 16,-7 8 17-16,0-1-5 0,0 0 5 0,1-1-10 16,0 0 8-16,-1 2-28 0,1-1 25 0,1 1 4 15,0 0-5-15,-1 1-18 0,0 1 4 0,2 1 7 16,-2 1-16-16,0 2 19 0,0 1 3 0,-1 0-6 15,-4 0-20-15,11 4 19 0,-5 0 6 0,-1 1-15 0,1 1 9 0,0 1-25 16,-1 1 29-16,0 0 20 0,1 2 26 0,-3-2-66 16,2 1 19-16,-3-1 12 0,3 2-17 0,-2 0-18 15,0-1 15-15,-1-2 1 0,1 0-47 0,-2-2-55 16,1 1-53-16,-2-6-513 0,0 0 195 16,0 0 145-16</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443"/>
    </inkml:context>
    <inkml:brush xml:id="br0">
      <inkml:brushProperty name="width" value="0.04667" units="cm"/>
      <inkml:brushProperty name="height" value="0.04667" units="cm"/>
      <inkml:brushProperty name="fitToCurve" value="1"/>
    </inkml:brush>
  </inkml:definitions>
  <inkml:trace contextRef="#ctx0" brushRef="#br0">79-2 16 0,'0'0'158'16,"-6"-4"-17"-16,6 4-32 0,0 0 35 0,0 0-14 15,-10 12-31-15,5-3-6 0,0 0 92 0,1 4-114 16,-4 4 9-16,2 3 26 0,0 3-9 0,0-2-22 15,-2 3-5-15,5 0 3 0,-1 3-29 0,1-4 15 16,0 0-8-16,3-3-18 0,-2-2 21 0,6 2-18 0,-1 2 13 16,2-2-10-16,3-1-27 0,-3-4 19 0,2-4-1 0,5 3 0 15,-3-3-56-15,1-4-28 0,-1-1-40 0,2-2-72 16,0-5-390-16,-1 2 165 0,0-1 123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008"/>
    </inkml:context>
    <inkml:brush xml:id="br0">
      <inkml:brushProperty name="width" value="0.04667" units="cm"/>
      <inkml:brushProperty name="height" value="0.04667" units="cm"/>
      <inkml:brushProperty name="fitToCurve" value="1"/>
    </inkml:brush>
  </inkml:definitions>
  <inkml:trace contextRef="#ctx0" brushRef="#br0">14 17 86 0,'0'0'170'0,"6"-3"-31"0,-6 3-13 16,7-5-7-16,-7 5-11 0,6-3 6 0,-3 1-10 0,-3 2-24 16,0 0-10-16,10-4 20 0,-10 4-38 0,6-1 4 15,-6 1-5-15,8 3 27 0,-3 1-26 0,1 1 18 16,-2 0-45-16,1 2 49 0,-1-1-28 0,0 2-14 15,-2-1 1-15,1 2 10 0,-3 0 30 0,2 0-50 16,-2 0 7-16,-1 1-14 0,0-3 4 0,1 0-24 0,-2 0-7 16,0-1 29-16,0-1 15 0,-1 0-18 0,2-1 0 0,-1-1 7 15,2-3-14-15,-4 5-13 0,4-3 5 0,0-2 30 16,0 0 9-16,-5 5-26 0,5-4 1 0,0-1-18 16,0 0 3-16,0 0 16 0,0 0-28 0,0 0 15 15,0 0 26-15,0 0-41 0,0 0 32 0,0 0-17 16,17-3 3-16,-13 5-15 0,-4-2 32 0,9 0-1 15,-2 3-11-15,1-2-23 0,-1 3 20 0,-1 1 12 0,2 0-1 16,-2 0-35-16,-1 2 3 0,1-1 29 0,-2 1-2 0,2-1-3 16,-3 2-26-16,-2-3-9 0,-1 2 32 0,0-2 6 15,-1 4-31-15,-1-2 37 0,-3 3-16 0,-1-1 23 0,-2-1-34 16,1 0 11-16,-3-2 22 0,-4 5-2 16,1-3-38-16,3-2 37 0,0-2-63 0,-1 1 59 0,0-2-10 15,2-2-37-15,0 1 48 0,0-2-27 0,2 0-13 16,7 0-39-16,-10-3-4 0,3 0-4 0,3-1-34 15,1-1-17-15,2-1-467 0,-1-4 172 0,2 1 127 16</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423"/>
    </inkml:context>
    <inkml:brush xml:id="br0">
      <inkml:brushProperty name="width" value="0.04667" units="cm"/>
      <inkml:brushProperty name="height" value="0.04667" units="cm"/>
      <inkml:brushProperty name="fitToCurve" value="1"/>
    </inkml:brush>
  </inkml:definitions>
  <inkml:trace contextRef="#ctx0" brushRef="#br0">0 0 95 0,'0'0'164'0,"0"0"3"0,5 16-5 0,-3-5-14 16,-1 1-23-16,-1 3-15 0,1 2-8 0,-1 6-11 15,0 0 1-15,-1 1 6 0,0-1-15 0,1-3-16 16,3 2-29-16,-3-4 7 0,-1-2 6 0,0-1 0 16,1-2-12-16,0 0-60 0,1-1-63 0,0-1-46 0,-1-4-344 0,2 2 145 15,1-2 104-15</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189"/>
    </inkml:context>
    <inkml:brush xml:id="br0">
      <inkml:brushProperty name="width" value="0.04667" units="cm"/>
      <inkml:brushProperty name="height" value="0.04667" units="cm"/>
      <inkml:brushProperty name="fitToCurve" value="1"/>
    </inkml:brush>
  </inkml:definitions>
  <inkml:trace contextRef="#ctx0" brushRef="#br0">0 29 51 0,'16'-3'174'16,"6"-3"5"-16,-4 3-38 0,-2 1-4 0,-1 0-30 0,0 0-84 16,-1 1 68-16,0 0-26 0,0 0 13 0,-1-1-46 0,-1 2-32 15,-1-2-8-15,0 1-24 0,-2 1-48 0,-2 0-231 16,-7 0 99-16,8-3 68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964"/>
    </inkml:context>
    <inkml:brush xml:id="br0">
      <inkml:brushProperty name="width" value="0.04667" units="cm"/>
      <inkml:brushProperty name="height" value="0.04667" units="cm"/>
      <inkml:brushProperty name="fitToCurve" value="1"/>
    </inkml:brush>
  </inkml:definitions>
  <inkml:trace contextRef="#ctx0" brushRef="#br0">0 0 120 0,'9'4'139'0,"-3"2"-11"15,0 3-7-15,0 1 3 0,4 6-33 0,-3 2 16 0,0 4-40 16,0-2 18-16,-2-1-5 0,0 3 4 0,-1 0-29 16,-1-1-8-16,-3-2 48 0,0-2-61 0,0-2 31 15,-2-1-23-15,1 1-16 0,-3 7 3 16,-2-4-6-16,2-3 26 0,-5 1-34 0,3-2-16 0,0-3-43 0,1-4 3 16,0 0-80-16,-1 1-330 0,0 0 136 0,2-5 100 15</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670"/>
    </inkml:context>
    <inkml:brush xml:id="br0">
      <inkml:brushProperty name="width" value="0.04667" units="cm"/>
      <inkml:brushProperty name="height" value="0.04667" units="cm"/>
      <inkml:brushProperty name="fitToCurve" value="1"/>
    </inkml:brush>
  </inkml:definitions>
  <inkml:trace contextRef="#ctx0" brushRef="#br0">123 0 85 0,'-12'3'145'0,"12"-3"-9"16,-9 7-20-16,5-1-1 0,-2 1-7 16,-1 1 10-16,2 1-22 0,-2 2-30 0,-3 4 11 0,1 4-18 15,0-2 26-15,0 5-22 0,0-1-1 0,2 1-11 0,0 1-21 16,2 0 39-16,0-1-20 0,3 2 4 0,1-1 4 15,2 0-4-15,2-1-26 0,1 0 21 0,2-1-9 16,3-1-37-16,0-1-12 0,1-1 27 0,3-1-43 16,-2-3-22-16,3-1 1 0,0-1-73 0,-1-5-378 15,-2 0 151-15,-1-5 109 0</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689"/>
    </inkml:context>
    <inkml:brush xml:id="br0">
      <inkml:brushProperty name="width" value="0.04667" units="cm"/>
      <inkml:brushProperty name="height" value="0.04667" units="cm"/>
      <inkml:brushProperty name="fitToCurve" value="1"/>
    </inkml:brush>
  </inkml:definitions>
  <inkml:trace contextRef="#ctx0" brushRef="#br0">-1 58 130 0,'1'-6'145'16,"-1"6"-28"-16,2-5 17 0,1 1-48 0,1-1 18 15,0 2-34-15,1 0 11 0,0 0-34 0,0 0 3 0,-5 3-11 16,7-2-5-16,-7 2 4 0,0 0 3 0,16 3 5 0,-11 1-7 16,2 1 24-16,-2 0-21 0,0 1-17 15,-1 2 4-15,1-1-9 0,-3 2-1 0,2 0-1 0,-1-1 4 16,-1 1-32-16,-1-1 39 0,-1-1-27 0,0 1 7 15,0-8 5-15,-1 15 30 0,0-10-44 0,0 1 24 16,1-6-13-16,-3 7 25 0,3-7-24 0,-1 6 18 16,1-6-5-16,0 0-43 0,-5 3 42 0,5-3-39 0,0 0 12 15,0 0-19-15,0 0 14 0,0 0-4 0,0-16 27 0,5 7-24 16,-2 0 47-16,1-2-40 0,0 2-23 0,2-1 17 16,3-7-4-16,0 2 27 0,-2 3-48 0,1 2 26 15,3-3 32-15,-3 4-46 0,-2 2 8 0,0 1 17 16,-2 3-14-16,1 1 4 0,1-2-17 0,-6 4 34 0,9 1-21 15,-9-1 13-15,0 0-4 0,5 8 21 16,-2 0-23-16,-3 1 25 0,0 1-8 0,0 0-4 0,0 0-4 16,0 1-7-16,1 1 34 0,-1-1-36 0,-1 0 24 0,1 0-36 15,2 1-11-15,-2 0-25 0,0-3-15 0,0 1-412 16,0-5 146-16,0-5 104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606"/>
    </inkml:context>
    <inkml:brush xml:id="br0">
      <inkml:brushProperty name="width" value="0.06667" units="cm"/>
      <inkml:brushProperty name="height" value="0.06667" units="cm"/>
      <inkml:brushProperty name="fitToCurve" value="1"/>
    </inkml:brush>
  </inkml:definitions>
  <inkml:trace contextRef="#ctx0" brushRef="#br0">10-1 195 0,'0'0'156'0,"5"-2"19"0,-5 2-101 16,0 0 99-16,5 6-19 0,-3-2-3 0,-2 3-17 15,0 5-1-15,-2 1-18 0,1 0-12 0,-2 4 4 16,2 1 2-16,-2 7-19 0,1-1-25 0,-2 1-3 16,1-4-12-16,1 0 12 0,2-4-20 0,0-3-39 0,0 3-28 15,-2-2-38-15,4-1-3 0,-2-3 4 16,1 0-34-16,3-4-22 0,-2 0-424 0,2 1 163 0,0-3 117 15</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140"/>
    </inkml:context>
    <inkml:brush xml:id="br0">
      <inkml:brushProperty name="width" value="0.04667" units="cm"/>
      <inkml:brushProperty name="height" value="0.04667" units="cm"/>
      <inkml:brushProperty name="fitToCurve" value="1"/>
    </inkml:brush>
  </inkml:definitions>
  <inkml:trace contextRef="#ctx0" brushRef="#br0">95 9 125 0,'0'0'133'0,"-5"-10"-13"16,5 10-12-16,0 0-22 0,0 0 9 0,0 0-16 16,0 0-3-16,0 0-11 0,-18 13-54 0,12-7 70 15,1 2-39-15,1 1 34 0,-2 2-20 0,0-1-9 16,-1 7-14-16,1 2 20 0,-1-2-24 0,1-1-18 0,-1 1 8 16,2-1 1-16,2-1 41 0,2 0-19 15,0-1-3-15,0-1-42 0,1 0 18 16,-1 0 0-16,3 0 55 0,-1 0-63 0,2-3-16 0,2-1 12 0,1 0-7 15,0 0 31-15,3-1-18 0,-1-2-27 0,2-2 21 0,0-1-15 16,1-1 12-16,0-2 7 0,0 0 19 0,1 0-26 0,0-3 4 16,0-2 2-16,0 1 0 0,6-5-22 15,-2-3 46-15,-1 1-30 0,-2-4-11 0,0 1-11 16,-2-1 14-16,-4-1 2 0,-2 1 18 0,0 1-31 0,-5 0 13 0,2 1-3 16,-2-2 12-16,-4-8-18 0,-1 2 0 0,-2 1 18 15,-1 2-27-15,0 1 25 0,-4 1-5 0,2 5 5 16,0 2-36-16,1 3 3 0,-2 1 0 0,0 2-24 15,1 0-15-15,-1 3-46 0,-1 2-272 0,1-2 120 16,3 1 86-16</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606"/>
    </inkml:context>
    <inkml:brush xml:id="br0">
      <inkml:brushProperty name="width" value="0.04667" units="cm"/>
      <inkml:brushProperty name="height" value="0.04667" units="cm"/>
      <inkml:brushProperty name="fitToCurve" value="1"/>
    </inkml:brush>
  </inkml:definitions>
  <inkml:trace contextRef="#ctx0" brushRef="#br0">0 0 83 0,'0'0'145'0,"19"3"19"15,-7-2-45-15,2 0 18 0,2-2-8 0,0 1-24 16,0 1-18-16,1-1-10 0,-2 1 22 0,1-1-30 16,-1 0 1-16,-3 1-9 0,-1-1-24 0,0 0 12 0,-2 0-88 15,-3 0 4-15,-6 0-85 0,7 3-276 0,-7-3 122 0,0 0 87 16</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377"/>
    </inkml:context>
    <inkml:brush xml:id="br0">
      <inkml:brushProperty name="width" value="0.04667" units="cm"/>
      <inkml:brushProperty name="height" value="0.04667" units="cm"/>
      <inkml:brushProperty name="fitToCurve" value="1"/>
    </inkml:brush>
  </inkml:definitions>
  <inkml:trace contextRef="#ctx0" brushRef="#br0">0 24 116 0,'0'0'121'16,"0"0"29"-16,0 0-4 0,13 2 4 16,-13-2-31-16,11 0 0 0,-1 0 3 0,0-2-28 0,2 1-11 15,1-1-19-15,-1 0-27 0,1 0-1 0,0 1 3 16,0-1 2-16,2 0-7 0,-1 0-57 0,0 2-42 0,-1-2-376 15,-2-3 136-15,-1 2 96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813"/>
    </inkml:context>
    <inkml:brush xml:id="br0">
      <inkml:brushProperty name="width" value="0.04667" units="cm"/>
      <inkml:brushProperty name="height" value="0.04667" units="cm"/>
      <inkml:brushProperty name="fitToCurve" value="1"/>
    </inkml:brush>
  </inkml:definitions>
  <inkml:trace contextRef="#ctx0" brushRef="#br0">12 0 19 0,'9'6'103'0,"-2"3"36"15,0 0-47-15,3 5 30 0,-3 4-56 0,2 1 1 16,0 1-15-16,-2 0-4 0,-1 3 5 0,-2 0 4 0,-1 3-14 0,-1-1-11 16,-1 0 14-16,-3 1 5 0,0-1-22 0,-2 1-11 15,-4-3-12-15,-2 2-14 0,-1-2-22 0,-5 4-295 16,-4-8 103-16,0 6 72 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568"/>
    </inkml:context>
    <inkml:brush xml:id="br0">
      <inkml:brushProperty name="width" value="0.04667" units="cm"/>
      <inkml:brushProperty name="height" value="0.04667" units="cm"/>
      <inkml:brushProperty name="fitToCurve" value="1"/>
    </inkml:brush>
  </inkml:definitions>
  <inkml:trace contextRef="#ctx0" brushRef="#br0">7 0 62 0,'0'10'123'0,"0"0"-31"0,-1 0-20 16,1-1-3-16,-1 0 34 0,1-1-2 0,-2-2-38 16,2 0-5-16,-1-1-14 0,0-2-14 0,1 0 20 15,-1 0-14-15,0-1 32 0,1 0-52 0,1-1 2 0,-1-1-9 16,1 0 4-16,-1 0 33 0,2-1-27 0,0-3 18 16,1 1-21-16,1 0-15 0,1-2 6 15,0 1-22-15,1-1 33 0,0 1 2 0,1 0-20 0,-3 1-20 16,0 1 7-16,-2 1 24 0,0-1-35 0,1 1 31 0,-1 1-6 0,-1 0 28 15,1 1-6-15,1 1-12 0,-2 1-17 16,-1 0 1-16,0 1-6 0,0 0 40 0,0-1-42 16,-3 3-1-16,1 1 0 0,1-1 9 0,0 2 30 0,-1-2-18 15,1-1-20-15,1-1 10 0,-2-1-35 0,1 0-27 16,1 0-280-16,-1 2 107 0,1-5 75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221"/>
    </inkml:context>
    <inkml:brush xml:id="br0">
      <inkml:brushProperty name="width" value="0.04667" units="cm"/>
      <inkml:brushProperty name="height" value="0.04667" units="cm"/>
      <inkml:brushProperty name="fitToCurve" value="1"/>
    </inkml:brush>
  </inkml:definitions>
  <inkml:trace contextRef="#ctx0" brushRef="#br0">54 0 95 0,'-6'18'135'0,"0"-1"0"0,-1 2-19 0,0 0-22 16,0 0-14-16,-1-1-33 0,2 1-16 0,3-3 41 16,1-3-44-16,0-1 11 0,2-2 21 0,0 0-47 0,2-1 16 15,0 1-16-15,-2-5 22 0,4 1 5 0,0 0 9 16,1-2-4-16,0-2-18 0,0-2 20 0,1 0-51 16,1-2 28-16,0-1-62 0,1 0 13 0,0-1 9 0,-1-2 39 15,2 0-3-15,-2-3-28 0,0 2 5 0,2-2 37 16,-1 2-21-16,0-2-12 0,-2 2 32 0,-2 2-9 0,1 0-54 15,-1 0 58-15,0 2-36 0,-1-1 44 0,-1 3-13 16,-1 1-28-16,0-2 36 0,-1 2-62 16,1 3 47-16,0 1-5 0,-2-1 7 0,-1 4 2 15,1 1-14-15,-1-1 8 0,-1 2-14 0,2 0 5 0,0 0-33 0,1-1-3 16,0-1 34-16,0-2-33 0,0 1-3 0,0 0 50 16,1-3-17-16,1 2-29 0,-1-2 64 0,1 0-32 15,-1-1 31-15,1 0-18 0,0-1-39 0,1-1 10 16,0-1 38-16,-1-1-48 0,1 0 26 0,-1-2-2 15,0 2-24-15,1-5-6 0,-3 2 35 0,1-2-20 0,-2 3 39 16,1-1-45-16,-1 1 21 0,-1-1-26 0,2 0 47 16,-1-4-11-16,0 3-5 0,1-1-4 0,0 2 9 0,0 0-35 15,1 1 18-15,3-3-5 0,-1 1 0 0,1 0-1 16,1 1 12-16,1-1-19 0,1 0 16 0,1 1 6 16,0-1-9-16,-1 4 29 0,-1-2-35 0,1 2 31 15,-1-2-12-15,-1 2-3 0,0 1 2 0,-3 0-19 0,0 1 9 16,0 2 27-16,-1 0-20 0,0 2-20 15,-2-2 53-15,-1 2-30 0,-1 3 6 0,-2 0 4 0,0 1-18 16,-1 1-30-16,0 1 43 0,2-3-2 0,-1 3-62 16,0-2 30-16,0-1-27 0,2 1 61 0,-1-2 1 15,2 0 4-15,-1 0-38 0,3-3-2 0,0 2 35 16,0-3 7-16,2 0-12 0,-1-1-6 0,1-1-28 0,1 0 9 0,1-2 35 16,-1 1 2-16,0-1-29 0,3-3 33 0,1 3-42 15,-2-4 29-15,2 1-12 0,-2 0 14 0,0-1-47 16,0 1 25-16,-1 1-20 0,2 0 61 0,-3-1-21 0,0 3-25 15,-1 0 23-15,0 0-6 0,-1 1 20 16,1 1-37-16,-2 0 25 0,0 0-21 0,1 3 35 16,-1 0 4-16,0 4-55 0,-1 2 1 0,-1 2 54 15,0 1-41-15,0 2 36 0,-2 6-8 0,-1 2-8 0,-1 1-30 16,0 0 23-16,3 1-5 0,-2-3-5 0,0 2 48 16,-1-3-45-16,1 2 40 0,-1-2-28 0,1-3 34 15,1-3-23-15,0 5-18 0,-1-5 14 0,-1 4-8 0,1-4 9 0,1-4 11 16,-1-2-19-16,0-1 16 0,0 0-28 0,-1-1 19 15,1-1-36-15,-1-1 40 0,0-1-36 0,1-3 53 16,-1 3 14-16,0-3-21 0,0-1-18 0,-1-1 1 16,0-4 45-16,0 2-36 0,0-1-19 0,1 0 2 15,0-2 2-15,1 1-24 0,0-1 33 0,1-1-37 0,2 0 67 16,1 0-68-16,-2 0-10 0,5-1 25 0,-2 1-17 16,2-2-4-16,3 0 2 0,1-1 43 0,4-5-63 15,3 1-25-15,0 0-333 0,-1 1 129 0,3-1 87 0</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323"/>
    </inkml:context>
    <inkml:brush xml:id="br0">
      <inkml:brushProperty name="width" value="0.04667" units="cm"/>
      <inkml:brushProperty name="height" value="0.04667" units="cm"/>
      <inkml:brushProperty name="fitToCurve" value="1"/>
    </inkml:brush>
  </inkml:definitions>
  <inkml:trace contextRef="#ctx0" brushRef="#br0">114 0 93 0,'-3'9'156'16,"-2"1"-32"-16,-5 9 6 0,-2 1-11 0,3 2-33 15,1 0 11-15,-2 2-33 0,0 0 6 0,1 1-51 16,0-2 20-16,2 2-25 0,0 0 40 0,2-1 7 0,-1-1-33 16,3-1 16-16,2-4-5 0,1-2-7 0,0-3-20 0,3-1 28 15,-2 0-21-15,3-1-14 0,0-1 12 16,2-2-27-16,-1 0-55 0,3-4-46 0,-2 5-266 0,1-6 118 16,0-3 82-16</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021"/>
    </inkml:context>
    <inkml:brush xml:id="br0">
      <inkml:brushProperty name="width" value="0.04667" units="cm"/>
      <inkml:brushProperty name="height" value="0.04667" units="cm"/>
      <inkml:brushProperty name="fitToCurve" value="1"/>
    </inkml:brush>
  </inkml:definitions>
  <inkml:trace contextRef="#ctx0" brushRef="#br0">160 17 107 0,'0'-2'140'0,"0"2"-33"0,-1-5-6 16,1 5-47-16,-1-4 14 0,1 4 5 0,-2-4 35 0,-1 3-52 16,-1 0 38-16,-1 1-39 0,2 1 36 15,-3 1 8-15,-4 5-46 0,2-2-6 0,-2 3 35 16,-3 6 0-16,0 0-1 0,0 6-83 0,0-2 4 0,3 1 1 15,-1 2-43-15,1 0 30 0,2 0-12 0,2 0-7 16,1-2 58-16,2-1-12 0,2-5-26 0,1-1 21 0,1 1-21 16,1-2-9-16,0 0 39 0,4-2 29 15,-1 0-65-15,2-2 6 0,0-2 40 0,0-1-63 0,1-2 74 16,1 0-59-16,-2-3 4 0,3-2 5 0,-1 0 52 16,-1-4-23-16,0 0-36 0,0-2 29 0,5-6 16 15,-4-1-9-15,-3 2 12 0,-3-7-54 0,2 1 56 0,-5 2-34 16,3 2-16-16,-4-7 8 0,-1 6-44 0,1 0 17 0,0 4 25 15,-2 0-21-15,0 2-19 0,1 0-19 16,-2 2-12-16,1 1-332 0,-3 1 125 0,3 1 91 0</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4.269"/>
    </inkml:context>
    <inkml:brush xml:id="br0">
      <inkml:brushProperty name="width" value="0.04667" units="cm"/>
      <inkml:brushProperty name="height" value="0.04667" units="cm"/>
      <inkml:brushProperty name="fitToCurve" value="1"/>
    </inkml:brush>
  </inkml:definitions>
  <inkml:trace contextRef="#ctx0" brushRef="#br0">81 0 104 0,'-12'15'145'0,"0"1"12"0,0 2-30 0,2 1-25 15,1 0-11-15,-1 3 5 0,3-1-36 0,2 2 26 0,2-2-24 0,3-1-27 16,1 3 2-16,3 0-7 0,2-3 24 0,2 0-32 15,3-2 14-15,3-1-66 0,-1-2-1 0,5 0-66 16,-1-6-253-16,1 3 110 0,3-5 76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961"/>
    </inkml:context>
    <inkml:brush xml:id="br0">
      <inkml:brushProperty name="width" value="0.04667" units="cm"/>
      <inkml:brushProperty name="height" value="0.04667" units="cm"/>
      <inkml:brushProperty name="fitToCurve" value="1"/>
    </inkml:brush>
  </inkml:definitions>
  <inkml:trace contextRef="#ctx0" brushRef="#br0">60 0 92 0,'7'-1'136'0,"2"4"2"0,-2 0-18 0,1 3-48 0,-1 1 48 16,0 1-45-16,-3 1-87 0,1 2 93 0,-2 1-42 16,0 1 11-16,-2 2 53 0,-2 0-84 15,-1 6 112-15,-1 1-122 0,-2 1 38 0,-1-3-1 16,-2-2-17-16,0 1-49 0,-3-2 0 0,1-1-4 0,-3 1-28 16,1-4-25-16,-2-1-279 0,2-2 113 0,-4 0 75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341"/>
    </inkml:context>
    <inkml:brush xml:id="br0">
      <inkml:brushProperty name="width" value="0.06667" units="cm"/>
      <inkml:brushProperty name="height" value="0.06667" units="cm"/>
      <inkml:brushProperty name="fitToCurve" value="1"/>
    </inkml:brush>
  </inkml:definitions>
  <inkml:trace contextRef="#ctx0" brushRef="#br0">0 80 60 0,'2'9'135'0,"1"0"2"0,0-3-31 0,1 1-35 15,2 1 8-15,0-2 28 0,0 1-25 0,2-3 3 16,1-1 11-16,-1-1-14 0,1-2-22 0,-2 2 11 0,1-4 13 16,1 0-13-16,0-4 19 0,0 3-51 0,1-4 19 0,-2 1-3 15,-3 0-7-15,1-3 19 0,-4-1-27 0,0 0-3 16,-2 0-24-16,-3 3-2 0,1-4 14 0,-3 1 17 16,1 2-59-16,-3 0 2 0,2 0-28 0,-3 2-10 15,0 2-62-15,-3-2-391 0,4 2 150 16,7 4 113-16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716"/>
    </inkml:context>
    <inkml:brush xml:id="br0">
      <inkml:brushProperty name="width" value="0.04667" units="cm"/>
      <inkml:brushProperty name="height" value="0.04667" units="cm"/>
      <inkml:brushProperty name="fitToCurve" value="1"/>
    </inkml:brush>
  </inkml:definitions>
  <inkml:trace contextRef="#ctx0" brushRef="#br0">67 0 76 0,'-2'12'234'0,"-2"-2"-11"16,2 2-46-16,-1-1-25 0,-1 2-43 0,-2 6-69 15,0 1 62-15,-1-2-66 0,4-1 21 0,0-3-21 16,-2 0 37-16,0 4-56 0,0-3 16 0,2-2-10 16,2-3 0-16,-4-1-68 0,4 0-29 0,1-2-31 15,-1-2-277-15,1-1 120 0,1 0 82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511"/>
    </inkml:context>
    <inkml:brush xml:id="br0">
      <inkml:brushProperty name="width" value="0.04667" units="cm"/>
      <inkml:brushProperty name="height" value="0.04667" units="cm"/>
      <inkml:brushProperty name="fitToCurve" value="1"/>
    </inkml:brush>
  </inkml:definitions>
  <inkml:trace contextRef="#ctx0" brushRef="#br0">0 11 83 0,'9'-2'142'0,"2"2"-44"0,0-2-44 0,-1 1-41 15,-1 1-50-15,1-2-81 0,-4-1 38 0,6 2 27 16</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337"/>
    </inkml:context>
    <inkml:brush xml:id="br0">
      <inkml:brushProperty name="width" value="0.04667" units="cm"/>
      <inkml:brushProperty name="height" value="0.04667" units="cm"/>
      <inkml:brushProperty name="fitToCurve" value="1"/>
    </inkml:brush>
  </inkml:definitions>
  <inkml:trace contextRef="#ctx0" brushRef="#br0">0 29 136 0,'7'-6'149'16,"-2"2"-44"-16,-1 1-4 0,3 0-22 0,-2 1-2 0,0 3 4 15,-1-1-9-15,0 1 10 0,-1 2-25 16,2 2-11-16,-3 1 18 0,2-1-25 0,-2 4 22 0,1 0-26 0,0-1-11 15,-3 2-1-15,0 1 22 0,0-1-21 0,0-1-20 16,-2 1 13-16,1-2-7 0,0 0 24 0,1-2-34 16,-2-1 7-16,1 0-11 0,1-1 19 0,0-1 1 15,0-3-7-15,-2 5 28 0,2-5-34 0,0 0-6 16,0 0 13-16,0 0 16 0,0 0 32 0,3-8-38 0,1 2-34 16,0-2 3-16,0-1 4 0,2 0 8 0,1 0 19 15,5-6-29-15,-3 2-20 0,0 5 58 0,4-6-18 0,-1 0 64 16,-1 5-89-16,-1 1 16 0,-3 3 10 0,0 0-5 15,0 0-19-15,1 3 32 0,-2-1-23 0,-1 1-14 16,0 1 4-16,-2 2 10 0,0 1-2 0,-2 1-2 16,3 2 10-16,-1 3 37 0,-3 1-10 0,2-2-57 0,-1 3 24 15,-1 1 8-15,0-1-10 0,0 1-13 0,0 1-6 16,0-1 35-16,2 0-10 0,-1-1-56 0,0 0-2 16,3-1-48-16,-3 1-338 0,1-4 138 0,-1-1 96 15</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767"/>
    </inkml:context>
    <inkml:brush xml:id="br0">
      <inkml:brushProperty name="width" value="0.04667" units="cm"/>
      <inkml:brushProperty name="height" value="0.04667" units="cm"/>
      <inkml:brushProperty name="fitToCurve" value="1"/>
    </inkml:brush>
  </inkml:definitions>
  <inkml:trace contextRef="#ctx0" brushRef="#br0">61 0 116 0,'-4'10'143'16,"-3"8"16"-16,1 2-47 0,0-1 3 0,2 4-15 15,-2-1-31-15,0-2 1 0,3 3 4 0,-1-1-10 0,-1-3-14 16,2-1-15-16,1-5-2 0,0-1 0 15,1 1-35-15,0-4-21 0,1 1 1 0,-1-4-80 0,3 3-229 16,-1-4 103-16,1 0 74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517"/>
    </inkml:context>
    <inkml:brush xml:id="br0">
      <inkml:brushProperty name="width" value="0.04667" units="cm"/>
      <inkml:brushProperty name="height" value="0.04667" units="cm"/>
      <inkml:brushProperty name="fitToCurve" value="1"/>
    </inkml:brush>
  </inkml:definitions>
  <inkml:trace contextRef="#ctx0" brushRef="#br0">0 20 69 0,'0'0'135'0,"13"0"-33"0,-9 0 5 0,0-1-12 0,5 0-8 16,-1 0 30-16,1 1-6 0,-1-1-42 15,1-1 5-15,1 2 14 0,1-3-2 0,-1 3-50 16,-1-2 10-16,0 1-12 0,1 0 2 0,-1 0-8 15,-1 1 6-15,1-2-28 0,-1 1-14 0,-3 0-32 0,1 0-2 0,-2 0-68 16,0 2-261-16,-4-1 115 0,5-1 79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2.127"/>
    </inkml:context>
    <inkml:brush xml:id="br0">
      <inkml:brushProperty name="width" value="0.04667" units="cm"/>
      <inkml:brushProperty name="height" value="0.04667" units="cm"/>
      <inkml:brushProperty name="fitToCurve" value="1"/>
    </inkml:brush>
  </inkml:definitions>
  <inkml:trace contextRef="#ctx0" brushRef="#br0">0 0 63 0,'12'3'157'0,"-1"3"-23"0,4 8-13 0,1 1-16 0,-2 2 5 15,0 4-3-15,-1 0 33 0,1 4-53 16,-2 0-28-16,-1 1 45 0,-3 1-32 0,2 1 17 0,-4-2-5 15,-3 2-48-15,-1 1 20 0,1 1 0 0,-4-2-22 16,-1 0 29-16,-1-3-23 0,-2-1-41 0,-2 0 1 0,0-1 10 16,-1-2-53-16,-2 1-24 0,-1-5-36 0,-2-5-375 0,3 5 143 15,-2-7 107-15</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758"/>
    </inkml:context>
    <inkml:brush xml:id="br0">
      <inkml:brushProperty name="width" value="0.04667" units="cm"/>
      <inkml:brushProperty name="height" value="0.04667" units="cm"/>
      <inkml:brushProperty name="fitToCurve" value="1"/>
    </inkml:brush>
  </inkml:definitions>
  <inkml:trace contextRef="#ctx0" brushRef="#br0">27 0 190 0,'2'12'175'16,"-2"-4"3"-16,-2 0-21 0,1 1-17 0,-1 1-41 0,1 0-6 0,-1 0-17 16,-1 0 11-16,2-1-4 0,-2 1 4 15,2-1-17-15,-3-2 10 0,3 1-135 0,-1-1 114 0,1-3 18 16,0 1-21-16,0-1-10 0,-1-2-10 0,2 2 12 15,0-1-20-15,0-1 7 0,-1-1 28 0,2 1-15 0,-1-2-24 16,0 0 5-16,5-4 13 0,2 0-51 0,-2-1 49 0,3-2-19 16,-1 2-12-16,2 1 7 0,0-2-18 0,-1 1 19 0,-2-1-8 15,0 0-11-15,2 3 21 0,-2 0-14 16,1-1-19-16,-3 2 18 0,1 2 12 0,-1 0-23 16,-1 1-4-16,-1 0 18 0,-2-1-57 0,3 5 53 0,-1-1 18 15,-3 4-66-15,-1-1 38 0,1 2 28 0,0-2-4 16,-1 1-11-16,2 0 13 0,-2 1-21 0,1-1-12 15,1-2-5-15,-1 0-52 0,0-1-4 0,2 1-7 16,-1-3-37-16,1 0-27 0,0 0-365 0,-1-3 152 0,0 0 112 16</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303"/>
    </inkml:context>
    <inkml:brush xml:id="br0">
      <inkml:brushProperty name="width" value="0.04667" units="cm"/>
      <inkml:brushProperty name="height" value="0.04667" units="cm"/>
      <inkml:brushProperty name="fitToCurve" value="1"/>
    </inkml:brush>
  </inkml:definitions>
  <inkml:trace contextRef="#ctx0" brushRef="#br0">46 0 46 0,'0'0'153'15,"0"0"-41"-15,0 0-5 0,0 0-11 0,0 0-5 16,-9 18-8-16,7-6 25 0,-3 0-37 0,3 2 9 15,-2 8-16-15,0-1-11 0,-1 1 36 0,1 0-36 0,1 1-9 16,-1-1 3-16,3-5-12 0,0-3-8 0,0-2 5 0,2 1-26 16,-1-2 13-16,2 0 2 0,0-2-1 0,1-2-17 15,0 1 15-15,2-1 0 0,-2-5 13 0,1 1-28 16,4-1-11-16,0-3 17 0,-2 1 10 0,2-4-12 16,0 2 1-16,1-4-8 0,0 0 3 0,-1-1-9 15,5-4 18-15,0-2 0 0,-4 2 3 0,4-2-15 16,-2-2-3-16,-3 3 12 0,-1 2-6 0,-2 2 7 15,0 1-5-15,-1 0 1 0,1 1 16 0,-2-1 8 0,-1 4 50 0,0 0-64 16,-2 2 15-16,0 1-19 0,0 0-19 0,0 0 7 16,0 0-14-16,-2 12 22 0,-2-4-17 0,3 1-7 15,-2 1 19-15,1-2-9 0,-1 2 18 0,2-1-5 16,-1 2-39-16,2-1 36 0,0 0-8 0,-1-1-5 16,2-1 26-16,1 1-21 0,0-3 7 0,3-1 10 15,-2 0-1-15,2-1-30 0,-1-3 42 0,3 1-43 0,-3-2 10 16,0 0 4-16,1 0 14 0,4-4-81 0,-2 1 66 15,0-3 28-15,-2 0-10 0,1-1 15 0,-2 1-5 0,0-4-18 16,-1 1 53-16,-1-2-45 0,-2 1-21 0,0 0-8 0,0-2 20 16,-2 2 3-16,-1 0-4 0,1 0 10 15,-1 3-5-15,-1 1 33 0,1-2-34 0,1 1-6 0,-1 1 17 16,1-1-14-16,1 4-31 0,1 3 11 0,-1-8-17 16,5 2-1-16,1 0 4 0,-1 1 11 0,4 0 8 15,-1 1-27-15,3-2-14 0,-1 1 39 0,1 1-26 16,0 0-17-16,2 0 44 0,-2 0 3 0,1 2-31 15,0-1 30-15,-3 2-1 0,0-1 0 0,-1 2 1 0,-7 0 17 0,7 0 16 16,-7 0-30-16,4 3 6 0,-4-3-1 0,0 0-15 16,-5 11-2-16,1-2 38 0,0-1-31 0,-3 2 25 15,1 0-14-15,1 1-8 0,-1-1 13 0,-2 0-11 16,3 0 11-16,-1-2-3 0,1 2 2 0,1-2-7 16,0 0 2-16,1-1 3 0,3 0 9 0,-1-1-12 15,2-2-1-15,0 1 22 0,2-3-18 0,0 0-15 0,1 0 24 16,0-2-11-16,1 0 1 0,2-1-4 0,1-2 10 15,1 1 126-15,-2-3-141 0,1 1 15 0,-1-2-6 0,-1 1-7 16,1-3 23-16,-1 1-12 0,-1-2 0 0,2 1 6 16,-2 1-3-16,-1-1-1 0,1-1-13 0,0 2 35 15,-1 1-19-15,0-1 31 0,-1 3-35 0,-1 0-10 0,1 0 42 16,-2 1-27-16,1 2 1 0,-2 1-7 16,3-2 18-16,-3 2-33 0,0 0 0 0,3 10 5 0,-3-10 0 15,0 14-1-15,0-3 1 0,0 3 2 16,-2 1 1-16,-1 10 11 0,-1 0-10 0,-2 2-4 0,3 0 32 15,-4 1-20-15,2 0-7 0,-1 1-4 0,1-2 14 0,0 0 24 16,-2 0-23-16,0 0-12 0,-1-2 18 0,1 0-36 0,-3 0 33 16,2-4-10-16,1-1-13 0,-2-2-11 15,2-5 22-15,0-3-22 0,4-2 11 0,-3-1 29 0,1 0-22 16,0-2 17-16,0-3-15 0,-1 2-9 0,0-4 46 16,1 0-53-16,5 0 54 0,-11-6-21 0,6 1-14 15,-1 0-21-15,3-5 21 0,-3 2-19 0,3-2 15 16,0-4-1-16,2 1 8 0,2-2-17 0,2-7 17 15,0-2 48-15,2 3-77 0,1-2 22 0,0 3-1 0,3 0-22 0,0 0 18 16,2 0-3-16,3 0-4 0,-2 2 8 0,2 0-4 16,-2 3-71-16,5-2 10 0,0 3-62 0,-5 2-299 15,5-3 134-15,-2 0 93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879"/>
    </inkml:context>
    <inkml:brush xml:id="br0">
      <inkml:brushProperty name="width" value="0.04667" units="cm"/>
      <inkml:brushProperty name="height" value="0.04667" units="cm"/>
      <inkml:brushProperty name="fitToCurve" value="1"/>
    </inkml:brush>
  </inkml:definitions>
  <inkml:trace contextRef="#ctx0" brushRef="#br0">142 0 39 0,'0'0'118'15,"0"0"-14"1,-12 6-7-16,10 0 20 0,-3 3-44 16,0 0 19-16,-1 3-7 0,-4 7-19 0,1 3 1 0,0 2 81 0,-3 3-60 0,0 1-33 0,3-1-9 0,-1 2-16 0,-1 1-4 15,2-2-1-15,3-2 14 0,0 3-37 0,-1-2 27 16,4-2-12-16,3-1 25 0,3-2-24 0,-1-4-7 16,3 2-3-16,1-2 11 0,0-3-9 0,3 0 2 15,0-4-11-15,0-3 7 16,0-1-29-16,-1-2-39 0,3-2-6 0,-1 0-59 0,3-3-267 0,0-3 124 15,-1 2 85-15</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334"/>
    </inkml:context>
    <inkml:brush xml:id="br0">
      <inkml:brushProperty name="width" value="0.04667" units="cm"/>
      <inkml:brushProperty name="height" value="0.04667" units="cm"/>
      <inkml:brushProperty name="fitToCurve" value="1"/>
    </inkml:brush>
  </inkml:definitions>
  <inkml:trace contextRef="#ctx0" brushRef="#br0">115 0 127 0,'-6'7'145'0,"-6"8"-35"15,-1 2-5-15,2 2-4 16,1 1-17-16,-2 3-5 0,1-1-26 0,2 3-1 0,0 0 3 15,3 0 2-15,-1 2 0 0,2-1-15 0,2-2-10 0,1-2 28 0,2-4-36 16,3 4 15-16,-1-5-17 0,3-2 3 0,-1-4 10 0,6 5-8 16,-2-4-15-16,1-3-1 0,-1-2 3 0,1-2 21 0,2-1-13 15,0-2-15-15,1-2 1 0,0-1 20 0,-1 0-19 0,1-4 4 16,9-3-8-16,-6-2 4 0,2-3-9 0,-1 0-9 16,-4-2 15-16,-1-5-3 0,0 1 12 0,-7-2 2 0,2-1-22 15,-2-1 11-15,-2-3-7 0,-1 3 18 16,-2-2-16-16,-3 0-21 0,-1 2 13 0,-5 2-25 15,-1 0-26-15,0 3 0 16,-2 3-3-16,-1 3-23 0,-2 0-312 0,-1 1 125 16,-1 4 84-16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092"/>
    </inkml:context>
    <inkml:brush xml:id="br0">
      <inkml:brushProperty name="width" value="0.06667" units="cm"/>
      <inkml:brushProperty name="height" value="0.06667" units="cm"/>
      <inkml:brushProperty name="fitToCurve" value="1"/>
    </inkml:brush>
  </inkml:definitions>
  <inkml:trace contextRef="#ctx0" brushRef="#br0">10 4 26 0,'10'-4'166'0,"-1"2"-9"0,-9 2-37 16,12 4-4-16,-3-2 29 0,-2 2-81 0,0 2 9 0,0 0-5 16,-2-1 21-16,0 0-5 0,-3 3-21 0,-2-8 3 0,2 12-14 15,-2-12-26-15,-2 12 10 0,0-3 2 0,-3-1 12 16,1 1-15-16,0-1 28 0,-2-1-44 0,-2 1-3 16,0-1-1-16,0 0-12 0,1-1-9 0,-1-2-6 15,1-2-59-15,2 1-27 0,0 0-347 0,-1-1 134 16,6-2 99-16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778"/>
    </inkml:context>
    <inkml:brush xml:id="br0">
      <inkml:brushProperty name="width" value="0.04667" units="cm"/>
      <inkml:brushProperty name="height" value="0.04667" units="cm"/>
      <inkml:brushProperty name="fitToCurve" value="1"/>
    </inkml:brush>
  </inkml:definitions>
  <inkml:trace contextRef="#ctx0" brushRef="#br0">0-1 44 0,'3'0'134'0,"6"3"15"0,0 1-6 16,-2 3-31-16,1 0 4 15,4 7 13-15,0 2-38 0,-3 1-11 0,-2 2 10 16,3 2 17-16,-3 0-32 0,1 2-22 0,-4-1-10 0,1 3 20 15,-2 0-12-15,1 2-24 0,-4-3 41 0,0 1-18 0,-4 0-41 16,4-2 36-16,-4 0-20 0,0 0-1 0,-1-2 4 16,0-1-31-16,-3-2-12 0,1-2-28 0,-3 0-18 0,1-4-455 15,-2 1 157-15,-1-4 113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304"/>
    </inkml:context>
    <inkml:brush xml:id="br0">
      <inkml:brushProperty name="width" value="0.04667" units="cm"/>
      <inkml:brushProperty name="height" value="0.04667" units="cm"/>
      <inkml:brushProperty name="fitToCurve" value="1"/>
    </inkml:brush>
  </inkml:definitions>
  <inkml:trace contextRef="#ctx0" brushRef="#br0">25 0 7 0,'0'0'162'0,"0"0"-15"0,0 0-5 16,0 0-28-16,3 22 29 0,-3-13-33 0,-1 2 2 15,-1 1 8-15,-1-1-24 0,1 3 10 0,0 0-48 16,1 0 25-16,-2 8 13 0,0-3-29 0,2-4-17 0,-3 5-31 16,3-4 29-16,1-3-45 0,-1-2 12 0,0-1 6 15,-1-1-70-15,2-1-4 0,-2-1-71 0,4 2 22 16,-2-5-341-16,2 0 135 0,-2-4 99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968"/>
    </inkml:context>
    <inkml:brush xml:id="br0">
      <inkml:brushProperty name="width" value="0.04667" units="cm"/>
      <inkml:brushProperty name="height" value="0.04667" units="cm"/>
      <inkml:brushProperty name="fitToCurve" value="1"/>
    </inkml:brush>
  </inkml:definitions>
  <inkml:trace contextRef="#ctx0" brushRef="#br0">0 17 115 0,'9'-1'132'15,"2"-1"8"-15,1 0-24 0,0 2-26 16,0-2-8-16,-2 0-60 0,1-1-49 0,-1 2-191 0,1 1 67 15,-2-4 50-15</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683"/>
    </inkml:context>
    <inkml:brush xml:id="br0">
      <inkml:brushProperty name="width" value="0.04667" units="cm"/>
      <inkml:brushProperty name="height" value="0.04667" units="cm"/>
      <inkml:brushProperty name="fitToCurve" value="1"/>
    </inkml:brush>
  </inkml:definitions>
  <inkml:trace contextRef="#ctx0" brushRef="#br0">20 0 39 0,'-2'9'153'0,"2"1"-15"0,-2 0 13 16,2 2-49-16,-1-1 17 0,0 0-7 0,-1 0 9 16,2 1-7-16,-3-1-9 0,1-1-8 0,2 0-13 0,-1-1-8 15,-1-1-12-15,1 0-32 0,0-2 26 0,1-1-25 16,-2-1 36-16,2-1-45 0,0 0 38 0,0-3 0 15,0 5-26-15,0-5-7 0,-1 2 8 0,2-2-5 16,-1 0-11-16,0 0 28 0,0 0-56 0,6-12 1 16,-1 5 24-16,-1 0 0 0,1-1 6 0,0-1-31 0,2-1 29 0,-1-1-29 15,0 2-12-15,6-7 23 0,-1 2-15 0,-2 3 19 16,0 1-5-16,-1 1 4 0,-2 3 11 0,2 1-23 16,-3-2-5-16,0 3-7 0,1-2 13 0,-3 4-3 15,2 0 34-15,-2 1-21 0,0 0-28 0,-3 1 16 16,5 2 19-16,-5-2-48 0,6 9 20 0,-4-4 15 15,0 5-7-15,0-2 1 0,-2 3 3 0,1 0 22 0,-1-1-19 16,-1 2-39-16,2 0 80 0,-1 1-29 0,0-2-2 0,0 1-15 16,2 0 5-16,-2-1 0 0,0-1-36 0,0 0-29 15,0-1-27-15,0-3-36 0,0-2-411 0,3 0 164 16,-3-4 115-16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248"/>
    </inkml:context>
    <inkml:brush xml:id="br0">
      <inkml:brushProperty name="width" value="0.04667" units="cm"/>
      <inkml:brushProperty name="height" value="0.04667" units="cm"/>
      <inkml:brushProperty name="fitToCurve" value="1"/>
    </inkml:brush>
  </inkml:definitions>
  <inkml:trace contextRef="#ctx0" brushRef="#br0">86 0 88 0,'-6'6'137'0,"1"1"13"0,0 3-16 0,-7 6-78 0,4 2 91 15,0 3-57-15,0 0-13 0,0 3 0 0,2-2-8 0,1 2-16 16,2 2 18-16,-3-2-17 0,3 2-6 0,3-1-1 16,0-1-19-16,-2-1 14 0,4-1-25 0,3-1 10 0,0-2 9 15,4 0-15-15,-1-3 8 0,2 0-12 0,0-4-11 16,-1-4-27-16,0 0-21 0,3-4-68 0,-3 0-319 15,3-1 130-15,1-2 97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934"/>
    </inkml:context>
    <inkml:brush xml:id="br0">
      <inkml:brushProperty name="width" value="0.04667" units="cm"/>
      <inkml:brushProperty name="height" value="0.04667" units="cm"/>
      <inkml:brushProperty name="fitToCurve" value="1"/>
    </inkml:brush>
  </inkml:definitions>
  <inkml:trace contextRef="#ctx0" brushRef="#br0">156 60 74 0,'0'0'100'0,"-10"0"-6"0,10 0 6 0,-11-5-15 0,5 2-3 15,2 0-15-15,1-1-17 0,-1 0 28 16,2-1-42-16,1 0 16 0,1 5 10 0,0-7-31 0,0 7 10 16,2-8-14-16,-2 8 5 0,4-5-5 0,-3 2 0 15,-1 3-8-15,7-5 34 0,-3 3-34 0,-4 2-27 0,5-1 36 16,-5 1-15-16,11 5 7 0,-7 1-3 0,-1 1 10 0,0 2-27 16,1 0 31-16,-3 2-11 0,-1 1 7 15,1 1-12-15,-1 0 18 0,-1 1-10 0,0 0-13 16,-4 7-11-16,0-1-1 0,-2-2-8 0,-3 1 22 0,0-1-18 15,-1-1 10-15,0-1 22 0,-2-2-30 0,1-1 18 16,2-3-4-16,-1-3-20 0,2-1-1 0,3-1-1 16,-2-1-2-16,0-2-11 0,2 0 2 0,2-2 5 15,4 0-15-15,-8-7 24 0,4 3-30 0,1-1 26 0,2-1-18 16,1 0-3-16,0-2 40 0,1-1-16 0,2 0-1 16,1 0 14-16,-1 1-12 0,2-1 31 0,-2 2-57 0,3 0 34 15,-2 0 7-15,1 0-18 0,1 1-1 0,0 3 38 16,2-1-31-16,-3 3 25 0,0 1-29 0,-5 0 17 15,7 1 5-15,-1 3-9 0,0 1 5 0,-1 1 6 16,-1 2-6-16,-1 1-16 0,3 0 26 0,-1 0-12 16,-3 3 8-16,2-1-6 0,-1 0-18 0,1-2 10 0,0 2-7 15,-1-1-28-15,2-2-60 0,-2 1-259 0,3-2 111 0,-2-1 75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240"/>
    </inkml:context>
    <inkml:brush xml:id="br0">
      <inkml:brushProperty name="width" value="0.04667" units="cm"/>
      <inkml:brushProperty name="height" value="0.04667" units="cm"/>
      <inkml:brushProperty name="fitToCurve" value="1"/>
    </inkml:brush>
  </inkml:definitions>
  <inkml:trace contextRef="#ctx0" brushRef="#br0">25 0 3 0,'2'19'57'0,"-4"-7"87"15,2 1-28-15,-2 2 11 0,1 7-7 0,-2-1-45 0,0 2 9 16,-1 0 0-16,2-2-20 0,-2 0 4 0,2 2-2 0,0-7-18 16,2-1-10-16,-1-2 0 0,0-1 9 0,1 0-7 15,1 0-22-15,0-2-2 0,1 1-57 0,-1-3-60 16,1-1-257-16,1 0 111 0,-3-7 80 0</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995"/>
    </inkml:context>
    <inkml:brush xml:id="br0">
      <inkml:brushProperty name="width" value="0.04667" units="cm"/>
      <inkml:brushProperty name="height" value="0.04667" units="cm"/>
      <inkml:brushProperty name="fitToCurve" value="1"/>
    </inkml:brush>
  </inkml:definitions>
  <inkml:trace contextRef="#ctx0" brushRef="#br0">0 22 81 0,'11'-2'144'16,"-2"0"-11"-16,4-1-24 0,0 0 4 0,0 2-38 16,1-1 0-16,0 0-23 0,-2 1 28 0,1 0-23 0,-1 0-5 0,0 0-6 15,-1 1 6-15,-1-1-41 0,-2 1-27 0,-1-2-7 16,-2 2-44-16,-1 0-247 0,-4 0 99 0,0 0 68 15</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700"/>
    </inkml:context>
    <inkml:brush xml:id="br0">
      <inkml:brushProperty name="width" value="0.04667" units="cm"/>
      <inkml:brushProperty name="height" value="0.04667" units="cm"/>
      <inkml:brushProperty name="fitToCurve" value="1"/>
    </inkml:brush>
  </inkml:definitions>
  <inkml:trace contextRef="#ctx0" brushRef="#br0">9 0 39 0,'-3'10'151'16,"0"3"-38"-16,1 1 5 0,2 0-28 0,-1 9-13 16,2 0 12-16,0 1-26 0,0 0-11 0,3-1 17 15,-1 3-22-15,3-5-2 0,-1 1 18 0,3-3-49 16,2 1-27-16,2-2-25 0,1-2-35 0,4-1-220 16,-2-4 91-16,4-1 64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425"/>
    </inkml:context>
    <inkml:brush xml:id="br0">
      <inkml:brushProperty name="width" value="0.04667" units="cm"/>
      <inkml:brushProperty name="height" value="0.04667" units="cm"/>
      <inkml:brushProperty name="fitToCurve" value="1"/>
    </inkml:brush>
  </inkml:definitions>
  <inkml:trace contextRef="#ctx0" brushRef="#br0">1 0 122 0,'12'5'158'0,"-7"2"-17"0,0 1-21 15,0 2 6-15,-2 1-44 0,1 3 7 0,-2-1 15 16,-1 8-40-16,2 2-1 0,0-1 6 0,-1 1-37 15,-1-6 9-15,-1 6-11 0,0-3 1 0,-1-4-9 16,-1-1 12-16,0-2-20 0,1 1 7 0,-2-1-24 16,0 0-25-16,-1-1-14 0,0-1-9 0,-1 0-50 15,-3-2-264-15,2-1 111 0,-2-1 84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5.479"/>
    </inkml:context>
    <inkml:brush xml:id="br0">
      <inkml:brushProperty name="width" value="0.06667" units="cm"/>
      <inkml:brushProperty name="height" value="0.06667" units="cm"/>
      <inkml:brushProperty name="fitToCurve" value="1"/>
    </inkml:brush>
  </inkml:definitions>
  <inkml:trace contextRef="#ctx0" brushRef="#br0">4 24 93 0,'0'0'163'0,"-5"1"-36"16,5-1-11-16,0 0-12 0,0 0 9 0,0 0-12 0,0 0-15 15,0 0-10-15,0 0 1 0,12-6-14 0,-3 4 13 16,-1-2-43-16,2 0 20 0,-1 0 31 0,-2 4-66 0,0-3 4 16,0 2 28-16,-1 0-36 0,-1 2 10 15,0-1-7-15,1 1 4 0,-1 0 8 0,-1 1 1 0,3 2-30 16,-1 3 6-16,-1 1-4 0,-1-2 31 0,1 2-5 16,-3 3-22-16,1 0 11 0,-1-5 26 0,0 6-37 0,-2-5-17 15,0 0-16-15,2-1-17 0,-2-1-22 16,1-2-80-16,2 1-310 0,-3 1 138 0,0-1 100 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6.837"/>
    </inkml:context>
    <inkml:brush xml:id="br0">
      <inkml:brushProperty name="width" value="0.06667" units="cm"/>
      <inkml:brushProperty name="height" value="0.06667" units="cm"/>
      <inkml:brushProperty name="fitToCurve" value="1"/>
    </inkml:brush>
  </inkml:definitions>
  <inkml:trace contextRef="#ctx0" brushRef="#br0">118 0 125 0,'-8'39'121'0,"0"0"-14"15,-2 0-3-15,3 1 2 0,-2-4 61 0,-1-2-111 0,3 1-12 16,-3-4 1-16,1-1 6 0,0-1 12 0,1-3-38 16,0-3 17-16,5-5-4 0,0-3-46 0,0-3-30 15,1-3-300-15,-2-2 107 0,4-7 74 16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170"/>
    </inkml:context>
    <inkml:brush xml:id="br0">
      <inkml:brushProperty name="width" value="0.04667" units="cm"/>
      <inkml:brushProperty name="height" value="0.04667" units="cm"/>
      <inkml:brushProperty name="fitToCurve" value="1"/>
    </inkml:brush>
  </inkml:definitions>
  <inkml:trace contextRef="#ctx0" brushRef="#br0">0 28 81 0,'9'-1'158'15,"-9"1"31"-15,3-2-45 0,-3 2 5 0,4-4-8 0,-4 4-35 0,0 0-39 16,5-4 16-16,-5 4-6 0,4-4-16 0,-1 3 18 15,-3 1-23-15,5-5-13 0,-1 4 7 0,-4 1-3 0,4-5-6 16,-4 5-33-16,5-1 10 0,-5 1-14 16,7 0 17-16,-7 0 9 0,8 4 16 0,0 0-47 0,-3 0 26 15,-1 2-20-15,-1 3 14 0,2-1 2 0,-1 0-24 16,0 2-5-16,-1 0 11 0,-1 1 36 0,2 0-34 0,-2-1 13 16,-1 0-6-16,2 0 2 0,-1 0 29 0,-2-2-58 15,0 1 44-15,1-1-22 0,0-3 1 0,0 1-5 16,0-2-14-16,-1-4 20 0,0 4-26 0,0-4 11 0,0 0 10 15,0 0-10-15,0 0 8 0,0 0 1 0,0 0-18 16,0 0 25-16,0 0-33 0,0 0-60 0,-1-18 80 16,4 9-13-16,-2-1-8 0,4 0 16 0,-3 0 13 15,3 0-17-15,-1-2 14 0,2 3-20 0,0-1 15 16,-2 1-5-16,-1 2-5 0,3-2 41 0,-3 4-32 0,2-2 38 0,0 1-21 16,-1 3-35-16,-1-1 34 0,-3 4-17 0,6-1-8 15,-6 1-5-15,6 1 2 0,-6-1 13 0,6 5-7 16,-1-1-7-16,-2 4 22 0,0 0 12 0,0 1-27 15,-2 1-5-15,1 0 12 0,1 0 24 0,-2 2-31 16,-1-2 11-16,0 1 1 0,1 1 7 0,-1-3-21 16,1 2-26-16,-2-4-11 0,1 3-24 0,0-2-47 0,0-2-324 15,0-6 135-15,0 5 97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4.645"/>
    </inkml:context>
    <inkml:brush xml:id="br0">
      <inkml:brushProperty name="width" value="0.04667" units="cm"/>
      <inkml:brushProperty name="height" value="0.04667" units="cm"/>
      <inkml:brushProperty name="fitToCurve" value="1"/>
    </inkml:brush>
  </inkml:definitions>
  <inkml:trace contextRef="#ctx0" brushRef="#br0">157 0 86 0,'0'0'135'16,"-12"6"-17"-16,3-1 13 0,2 2-21 0,-2 1-12 16,-4 6-10-16,0 2-11 0,1 3 4 0,0-1-10 0,-1 2-13 0,3-1-22 15,-1 4 4-15,3-1-7 0,0 1-5 0,1-1 2 16,2 2 14-16,0-2-21 0,3-6 13 0,1 0-14 15,1-3 5-15,2-1-8 0,0 0-14 0,2-2 28 0,2 0-13 16,2-2 14-16,-1 0-37 0,2-3 19 16,0-2-11-16,3-1 25 0,1-2 26 0,-2-1-26 0,3 0-13 15,0-2-16-15,4-6 35 0,1-2-43 0,-3 0 20 16,-2-2 17-16,0-1-39 0,-2-4 27 0,-3 1-3 16,-1-2-7-16,-3 2-28 0,1-2 36 0,-4-3-14 0,-1 4 3 15,-2-4 37-15,-1 4-44 0,-2-3-1 0,-4 3-10 16,2 4 10-16,-4-1 8 0,-2 2-31 0,1 4-3 15,-1 3-19-15,1 2 11 0,0 1 11 0,0 1-31 0,0 2-34 16,1 2-370-16,-1 3 141 0,2-3 99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0.016"/>
    </inkml:context>
    <inkml:brush xml:id="br0">
      <inkml:brushProperty name="width" value="0.04667" units="cm"/>
      <inkml:brushProperty name="height" value="0.04667" units="cm"/>
      <inkml:brushProperty name="fitToCurve" value="1"/>
    </inkml:brush>
  </inkml:definitions>
  <inkml:trace contextRef="#ctx0" brushRef="#br0">15 0 17 0,'0'0'133'0,"0"0"-13"0,0 0-7 0,-3 13 10 16,1-3-14-16,0-1-29 0,1 1-4 0,-1 3-9 16,2-1 22-16,-3 9-16 0,3-3 10 0,0 5-21 15,-2-3-20-15,2-2-7 0,0 5 5 0,0-3-5 0,0 2 10 0,0-4-5 16,0-2-13-16,0-1-4 0,0-1 38 0,0 0-45 15,0-2-32-15,0 0-40 0,2-3-29 0,-2 3-344 16,0-5 129-16,0-2 95 0</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743"/>
    </inkml:context>
    <inkml:brush xml:id="br0">
      <inkml:brushProperty name="width" value="0.04667" units="cm"/>
      <inkml:brushProperty name="height" value="0.04667" units="cm"/>
      <inkml:brushProperty name="fitToCurve" value="1"/>
    </inkml:brush>
  </inkml:definitions>
  <inkml:trace contextRef="#ctx0" brushRef="#br0">0 17 58 0,'13'-1'130'15,"2"1"2"-15,-1 0-22 0,-1 0-5 0,2 1-27 16,0-2 4-16,-2 1-4 0,2-1-8 0,-2 0-8 0,0 1-12 16,-2-1-10-16,1 0 19 0,-1 1-11 0,0-1-18 15,-1 0-27-15,-1 0-14 0,0-1-24 0,0-1-21 16,-3 3-22-16,0-2-230 0,-6 2 96 0,8-2 68 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140"/>
    </inkml:context>
    <inkml:brush xml:id="br0">
      <inkml:brushProperty name="width" value="0.04667" units="cm"/>
      <inkml:brushProperty name="height" value="0.04667" units="cm"/>
      <inkml:brushProperty name="fitToCurve" value="1"/>
    </inkml:brush>
  </inkml:definitions>
  <inkml:trace contextRef="#ctx0" brushRef="#br0">131 17 143 0,'0'0'111'0,"-7"14"30"0,3-12-47 0,4-2-5 16,-6 4 11-16,2-2-17 0,4-2-27 0,-12 3 11 16,6-1-14-16,0 0 0 0,1 0-18 0,5-2 13 15,-7 0-2-15,7 0-25 0,-7 0 12 0,7 0-14 16,0 0 11-16,0 0-18 0,-10-5 18 0,10 5-10 0,0 0 19 16,-2-6-25-16,2 6 6 0,0 0-11 0,2-10 1 15,-2 10 10-15,0 0-11 0,5-10-23 0,-2 7 31 0,-1 1-11 16,1-4-11-16,1 2 13 0,-1 2-3 0,-3 2 5 15,0 0-10-15,9-1 23 0,-9 1-23 0,6 3-12 16,0 1 15-16,-1 1 0 0,0 1 3 0,-1 2-6 16,1 0 9-16,-2 2 1 0,0 0-24 0,1 2 6 15,-2-2 4-15,0 3 10 0,-1-1-21 0,-1 2 24 16,-1 0 0-16,-1 0-8 0,-3 5-4 0,1-3 16 0,-4 1-20 0,1-1 1 16,0-1-7-16,0-3 20 0,-4 1 19 0,0 1-12 15,2-4-7-15,0-3 19 0,3-1-35 0,-1-1 8 16,1-1 13-16,0 1 4 0,1-3-25 0,5-2 9 15,-8 1 0-15,8-1-30 0,0 0 35 0,0 0-13 16,0 0-42-16,-12-5 33 0,12 5 11 0,-1-5 9 0,1 0-14 16,0 5-7-16,3-11 16 0,0 6-7 0,0-2 6 15,2 1-5-15,0 0 11 0,0 4-3 0,0-3 16 16,1 0-10-16,1 2-17 0,1 1 5 0,-1 2 0 16,1 0-5-16,-1 1 6 0,1 2-7 0,0 1 6 0,-1 1 41 15,0 3-38-15,1-1-2 0,-2 1 24 0,1 1-41 0,-1 0 38 16,-1 1-21-16,0 1 2 0,0-2 15 15,0 2-10-15,-1-1-2 0,1-1-54 0,-2-1-47 0,1 1-294 16,-1-2 121-16,0-2 87 0</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635"/>
    </inkml:context>
    <inkml:brush xml:id="br0">
      <inkml:brushProperty name="width" value="0.04667" units="cm"/>
      <inkml:brushProperty name="height" value="0.04667" units="cm"/>
      <inkml:brushProperty name="fitToCurve" value="1"/>
    </inkml:brush>
  </inkml:definitions>
  <inkml:trace contextRef="#ctx0" brushRef="#br0">0 0 83 0,'14'13'157'0,"-4"2"-19"0,0 1-17 15,-4 2-23-15,2 2 5 0,-2-3-27 0,1 4 2 16,1-2-9-16,-3 3-18 0,2-2 45 0,-3 2-34 0,1-1-8 0,-2 0 4 16,-2-3-33-16,-1-3 4 0,0 0 4 0,-1 0 1 15,0-2-8-15,-2 2-6 0,-2 4 4 0,-1 1 30 16,-3-4-57-16,2-3 10 0,1-2-40 0,-1-2-24 15,1 0-15-15,-3-2-353 0,0-3 132 0,2 3 91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350"/>
    </inkml:context>
    <inkml:brush xml:id="br0">
      <inkml:brushProperty name="width" value="0.04667" units="cm"/>
      <inkml:brushProperty name="height" value="0.04667" units="cm"/>
      <inkml:brushProperty name="fitToCurve" value="1"/>
    </inkml:brush>
  </inkml:definitions>
  <inkml:trace contextRef="#ctx0" brushRef="#br0">9 0 83 0,'0'17'131'0,"-1"-8"-8"0,1 1-19 0,0 2 18 15,-2 3-38-15,1-2-1 0,1 2-9 0,-2 0 20 0,1 0-23 16,0 0-23-16,0 0-24 0,1 0 32 0,0-1-21 0,0-1-13 16,0-1-28-16,1-1-24 0,0 0-26 0,0-4-286 15,1-1 108-15,-2 0 73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109"/>
    </inkml:context>
    <inkml:brush xml:id="br0">
      <inkml:brushProperty name="width" value="0.04667" units="cm"/>
      <inkml:brushProperty name="height" value="0.04667" units="cm"/>
      <inkml:brushProperty name="fitToCurve" value="1"/>
    </inkml:brush>
  </inkml:definitions>
  <inkml:trace contextRef="#ctx0" brushRef="#br0">44 0 44 0,'-5'20'141'0,"-1"-1"-4"16,0 2-18-16,0 1-29 0,2 2 9 15,-1-2-24-15,1 4-19 0,2-3 13 0,-1 1-17 0,1-1 6 0,1-3-14 16,2-4 18-16,0-1-36 0,0 0 17 16,4 4-23-16,2-2 13 0,0-2 8 0,-2-4-5 0,2-1-17 15,1-3-27-15,0 0-31 0,1 0-52 0,-1-3-272 16,2-1 113-16,-3-2 79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6.789"/>
    </inkml:context>
    <inkml:brush xml:id="br0">
      <inkml:brushProperty name="width" value="0.04667" units="cm"/>
      <inkml:brushProperty name="height" value="0.04667" units="cm"/>
      <inkml:brushProperty name="fitToCurve" value="1"/>
    </inkml:brush>
  </inkml:definitions>
  <inkml:trace contextRef="#ctx0" brushRef="#br0">121-1 104 0,'0'0'138'0,"-6"-2"-29"0,6 2 7 0,-9 4-10 15,1-1-24-15,2 0 21 0,-2 2-12 0,1 0-11 16,-1 2 4-16,0 1-14 0,-3 6-40 0,0 1 16 15,1 0-13-15,1 2 9 0,2 4-7 0,1-1-3 16,1-4 7-16,3 1-10 0,2-4 1 0,0 1 0 16,2 7 1-16,1-4-23 0,1-3 19 0,1-3-6 15,5 4-13-15,-1-3-11 0,1-3 47 0,-1-2-28 16,1-1-31-16,2-2 23 0,-2 0 5 0,3-3-11 0,-1-1-7 0,1-1 11 16,-1-1-9-16,0-2 3 0,0-1 8 15,-1 0-1-15,-2-1-7 0,-2-3 2 0,0 0 7 0,-2 1-3 16,-1-4-12-16,-2 0 1 0,-1-1 2 0,-1 0-7 15,-2 1 2-15,-1-9-14 0,-2 5 14 0,-2-4-7 16,-1 6-11-16,-1-2-1 0,1 5-27 0,1 5-1 16,1-3-11-16,-3 4-25 0,3 0-301 0,-1 5 121 0,0-4 88 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362"/>
    </inkml:context>
    <inkml:brush xml:id="br0">
      <inkml:brushProperty name="width" value="0.04667" units="cm"/>
      <inkml:brushProperty name="height" value="0.04667" units="cm"/>
      <inkml:brushProperty name="fitToCurve" value="1"/>
    </inkml:brush>
  </inkml:definitions>
  <inkml:trace contextRef="#ctx0" brushRef="#br0">0 0 107 0,'3'11'149'0,"0"-8"1"0,3 0-35 0,0 1-3 15,4-3-17-15,-1 1-39 0,1-2-18 0,2 0-61 16,0 0-236-16,2-2 82 0,-3-1 56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891"/>
    </inkml:context>
    <inkml:brush xml:id="br0">
      <inkml:brushProperty name="width" value="0.06667" units="cm"/>
      <inkml:brushProperty name="height" value="0.06667" units="cm"/>
      <inkml:brushProperty name="fitToCurve" value="1"/>
    </inkml:brush>
  </inkml:definitions>
  <inkml:trace contextRef="#ctx0" brushRef="#br0">121 0 60 0,'21'19'160'16,"-15"-8"15"-16,1 2-15 0,4 8-27 0,-3 5 6 16,1 0-3-16,1 2 12 0,0 5-17 0,-3-2-89 15,0 2 31-15,-2 3 16 0,-1-2-40 0,-3 0 21 0,-5 3 14 16,-1-3-38-16,-2-1-7 0,-2 2-14 0,-3-4 13 0,-4 0 3 15,-3-4-31-15,-1 0-49 0,-2-3-11 16,-1-3-11-16,1-3-91 0,-3-5-337 0,2 2 148 16,3-1 107-16</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197"/>
    </inkml:context>
    <inkml:brush xml:id="br0">
      <inkml:brushProperty name="width" value="0.04667" units="cm"/>
      <inkml:brushProperty name="height" value="0.04667" units="cm"/>
      <inkml:brushProperty name="fitToCurve" value="1"/>
    </inkml:brush>
  </inkml:definitions>
  <inkml:trace contextRef="#ctx0" brushRef="#br0">0 22 190 0,'10'-1'197'0,"0"-2"-7"0,0 1-44 16,0 1-20-16,2 0-1 0,-1 0-5 0,1-2-25 15,-1 1-56-15,2 2-52 0,-2-2 4 16,0 0-35-16,1 2-24 0,-2-2-283 0,-2 2 107 16,-1-2 80-16</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982"/>
    </inkml:context>
    <inkml:brush xml:id="br0">
      <inkml:brushProperty name="width" value="0.04667" units="cm"/>
      <inkml:brushProperty name="height" value="0.04667" units="cm"/>
      <inkml:brushProperty name="fitToCurve" value="1"/>
    </inkml:brush>
  </inkml:definitions>
  <inkml:trace contextRef="#ctx0" brushRef="#br0">0 0 92 0,'8'1'152'0,"0"5"1"0,0 3-36 0,-1 0 21 0,5 9-16 16,-2-1 17-16,-3 4-9 0,2 1-46 0,-2 1 19 0,1 1-35 16,-1 3 20-16,-2-2-20 0,0 2-13 0,-1-1 1 15,-1 0 25-15,-2-1-38 0,0 0 0 0,0-2 24 16,-2-3-56-16,-1 2 20 0,0 0 1 0,-1-3 6 16,-2-3 17-16,1-3-2 0,1-1-17 0,-1-1-37 15,-1-2-47-15,1 0-15 0,0-1-48 0,-1-1-462 16,-2-2 172-16,0-2 123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708"/>
    </inkml:context>
    <inkml:brush xml:id="br0">
      <inkml:brushProperty name="width" value="0.04667" units="cm"/>
      <inkml:brushProperty name="height" value="0.04667" units="cm"/>
      <inkml:brushProperty name="fitToCurve" value="1"/>
    </inkml:brush>
  </inkml:definitions>
  <inkml:trace contextRef="#ctx0" brushRef="#br0">19 1 90 0,'0'0'142'15,"-2"17"11"-15,1-9-34 0,1 2 7 0,-2-1-11 16,1 1 4-16,1-1 2 0,-2 1 2 0,1-2-9 15,0 1-15-15,-1-1 3 0,1-1 12 0,-1 0-4 16,2-2-43-16,-1 0 3 0,0 0 9 0,0-1 10 16,0-2-6-16,1-2 1 0,0 4-13 0,0-4-15 0,0 0-9 15,0 0-9-15,0 0 15 0,0 0-17 0,0 0-22 16,3-15 4-16,1 9-17 0,0-3 2 0,-1 0-20 16,2-1 11-16,1-1-10 0,0 2 25 0,1 0-11 0,-1 0-20 15,0-1 25-15,0 4-11 0,0-1-6 0,1 2 15 16,-2-2-10-16,-2 4 14 0,2 0 6 0,-2 1-16 15,0 2 13-15,-3 0-1 0,5 0-11 0,-2 2 2 0,-1 1 5 16,2 2-17-16,-1 1 13 0,-1 2 2 0,-1 0-24 0,2 0 42 16,-2 2-35-16,1 0 20 0,-1 0-1 0,0 0 17 15,0-1-29-15,0 0 5 0,1 0-20 0,-2-2-48 16,1 1-27-16,-1-1 1 0,3-2-9 0,0 0-37 16,-1-3-431-16,-2-2 174 0,0 0 123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314"/>
    </inkml:context>
    <inkml:brush xml:id="br0">
      <inkml:brushProperty name="width" value="0.04667" units="cm"/>
      <inkml:brushProperty name="height" value="0.04667" units="cm"/>
      <inkml:brushProperty name="fitToCurve" value="1"/>
    </inkml:brush>
  </inkml:definitions>
  <inkml:trace contextRef="#ctx0" brushRef="#br0">92 0 49 0,'0'0'153'0,"-12"12"-9"16,9-4-23-16,-3 2-8 0,-2 7 2 0,-1 0-13 15,1 2-11-15,-1 1-3 0,1 1-42 0,1 1 34 16,0 2-28-16,0 0 16 0,5-1-21 0,-1 0 30 0,2-4-32 15,-1 3 22-15,2-2-21 0,0-5-4 16,2 0-5-16,0-2 6 0,0 1-10 0,3 5 37 0,-1-4-30 16,2-4-6-16,-2 0-14 0,2-2-12 0,0-1-5 15,0 0 4-15,2-3-47 0,-1 0-22 0,-1-3-57 0,1 0-393 16,1-2 157-16,0-2 108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979"/>
    </inkml:context>
    <inkml:brush xml:id="br0">
      <inkml:brushProperty name="width" value="0.04667" units="cm"/>
      <inkml:brushProperty name="height" value="0.04667" units="cm"/>
      <inkml:brushProperty name="fitToCurve" value="1"/>
    </inkml:brush>
  </inkml:definitions>
  <inkml:trace contextRef="#ctx0" brushRef="#br0">27 0 136 0,'-1'22'127'0,"-3"1"-12"0,3 1-2 0,-2-2-17 15,1 1-26-15,-2-1 6 0,3 0 19 0,-1-2-12 0,0-4-21 16,2-3-6-16,-2 1-7 0,1-2-12 0,0 1 1 16,0-1 12-16,1-1-8 0,0-1-7 0,0 1-48 0,-2-3 2 15,2 1-31-15,0-3-347 0,0-6 120 16,2 9 86-16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755"/>
    </inkml:context>
    <inkml:brush xml:id="br0">
      <inkml:brushProperty name="width" value="0.04667" units="cm"/>
      <inkml:brushProperty name="height" value="0.04667" units="cm"/>
      <inkml:brushProperty name="fitToCurve" value="1"/>
    </inkml:brush>
  </inkml:definitions>
  <inkml:trace contextRef="#ctx0" brushRef="#br0">13 61 1 0,'0'0'191'0,"0"0"-22"16,-5-2 23-16,5 2-15 0,-4-3-38 0,4 3-2 0,0 0-20 16,-4-2-48-16,4 2 34 0,0 0-26 0,0 0 0 15,0 0-16-15,0 0-12 0,19-5-25 0,-9 3 16 16,-1-1 25-16,4 1-31 0,-1 1-6 0,2-3-7 0,1 2 2 16,8-2-24-16,-1 0 33 0,1 0-7 0,-2-3-15 0,-1 4 12 15,-1 0 3-15,-4-1-41 0,-2 4 11 0,-3-2-12 16,1 1-18-16,-3 1-61 0,0-1-11 0,-3-1-23 15,0 4-346-15,-5-2 144 0,0 0 104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9.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 67 0,'12'-3'244'15,"0"3"-46"-15,-1 2-15 0,3 3-14 0,6 2 3 0,-2 7-35 16,-2-1-24-16,-1 3 7 0,2 1-22 0,-2 2 6 0,-3 0 8 15,-2 5-3-15,0-1-15 0,-3 2-44 0,-2 4 31 16,-2-2-70-16,-4 3-64 0,-3 0-23 16,-3 2-70-16,-5 0-413 0,-2 1 166 0,-1-3 121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79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29 1 0,'-3'-11'175'0,"2"2"7"0,0 3-19 0,1 3 6 15,0 3 23-15,-1-2-44 0,1 2 25 0,0 0-19 0,2 13-25 16,2-3-13-16,-3 1-33 0,2 1 1 0,0 1-12 0,0 0-5 15,1 7-16-15,-1-4-15 0,-1 0 14 0,4 3-20 16,-3-3-11-16,2-2 12 0,-3-4-38 0,2 0-29 16,-1-1-5-16,0-2-56 0,2-1-24 0,-1 0-449 15,1-2 168-15,-2-3 124 0</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60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1 40 0,'0'-3'216'0,"0"3"-80"0,-4-2 13 15,4 2-13-15,-2 5-8 0,-2 2-12 0,0 2 17 16,2 2-23-16,-4 7 13 0,2 3-14 0,0 2-39 16,3 1 17-16,0 1-23 0,1 1 21 0,2 1-19 15,2-1 0-15,0 0-17 0,0-3-28 0,2 0 27 0,1-2-25 16,3-1 13-16,0-1-16 0,2-1 15 16,0-3-10-16,2-4-20 0,0-2-37 0,1-1-23 0,-3-5-24 15,-1-1-11-15,1-2-54 0,1-2-390 0,0 0 161 0,4-7 117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32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14 4 190 0,'-6'9'133'0,"4"1"70"0,-2 1-34 15,3 1 2-15,-1 1-48 0,4 0 20 0,-1 2-49 16,3-2-6-16,1 6 15 0,2 0-17 0,2-3-35 16,-2-4 6-16,2-1-10 0,3 1-1 0,1-3-9 15,-1-2 9-15,-2-4 11 0,1-1-28 0,1-2 15 0,0 0 12 16,-1-3-3-16,0 0 22 0,-1-3-14 0,1 0 3 0,-2-1-20 15,-1-1 17-15,-1-1-1 0,-1-1-12 0,-3 0 5 16,0-1-38-16,-3 0 45 0,-3-1-13 0,1 1-22 16,-7-6 2-16,0 1-46 0,-1 1 2 0,-2 0-30 15,1 5-23-15,-3-1-13 0,4 2-15 0,-1 4-11 0,2 1 2 16,2 3-53-16,-1 1-450 0,3 1 180 0,-2 2 134 16</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223"/>
    </inkml:context>
    <inkml:brush xml:id="br0">
      <inkml:brushProperty name="width" value="0.06667" units="cm"/>
      <inkml:brushProperty name="height" value="0.06667" units="cm"/>
      <inkml:brushProperty name="fitToCurve" value="1"/>
    </inkml:brush>
  </inkml:definitions>
  <inkml:trace contextRef="#ctx0" brushRef="#br0">102 9 104 0,'0'-5'159'0,"0"5"-1"0,-3-5-11 15,3 5-27-15,0 0 35 0,-13 0-37 0,13 0-46 16,-9 4 25-16,2 0 9 0,-1 0-2 0,-2 2-18 0,1-2 13 15,1 0-47-15,1 0 15 0,0 0 9 0,2-2-24 16,1 3-2-16,4-5-13 0,-7 6 0 0,5-2-5 0,2-4 13 16,-3 6-12-16,3-6-1 0,1 9-25 15,-1-9 10-15,6 12 12 0,-2-5 3 0,2 1-2 0,0 0-31 0,3-2 3 16,-1 1 42-16,2 1-12 0,1 0-25 0,0-2 35 16,2 2-28-16,-3-2 28 0,1 0-103 0,0-1-15 0,0-1-3 15,-2-1-34-15,-2 0-34 16,-7-3-434-16,0 0 174 0,16 0 123 0</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94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115 0 99 0,'-3'6'152'0,"-2"3"15"16,-1-3-49-16,1 1-12 0,-1 2-15 0,-1 0 14 15,-1 0-32-15,2-2-21 0,-6 7 2 0,4-2 15 16,-1-3-7-16,4-2-15 0,0 0 33 0,-1-1-37 0,0 0 7 0,1-2 13 16,1-1 24-16,2-1-30 0,-1 2-12 0,2-3-12 15,-1 2-10-15,1-2 18 0,1 1-19 0,0-1 17 16,3 1-17-16,0 0 29 0,0-2-39 0,0 3-2 15,1-3 25-15,4 2-25 0,0 0-16 0,0-1 17 16,1 1-24-16,0-1 37 0,2 1 1 0,-1-2 11 16,-1 1-25-16,3 0 4 0,-2 0-8 0,2-1-14 0,-1 1 25 15,0-1-42-15,0 1-29 0,1-1-26 0,-3-1-42 16,1 2-432-16,-1 0 166 0,0-1 118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60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0 105 88 0,'11'-6'119'0,"-2"3"-13"0,2 0-12 0,-1-4 39 0,1 3-53 15,1 0 7-15,8-6-12 0,-2 0 25 0,-1 1-24 16,0 0-28-16,-3 1 0 0,-1 2 32 0,-2 2-36 0,0-2-3 16,-4 1 9-16,2 2-22 0,-2 0-30 15,-1 0-13-15,0 0-42 0,-1 3-13 0,-3 0-301 0,-2 0 115 16,0 0 83-16</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3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65 0,'9'-2'194'0,"3"4"17"0,5 7-23 16,1 0-31-16,-1 3 2 0,0 5 4 0,0 0-20 15,-1 4-46-15,-1 3-3 0,-2 2 4 0,-1 2-32 16,-3 1 13-16,-2 2-21 0,-6 2-51 0,-1 1-48 16,-4 1-45-16,-3 3-436 0,-2-3 158 0,-5 1 114 15</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13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0 148 0,'5'6'220'0,"2"2"17"15,-2 0-71-15,1 1-2 0,0 2-18 0,-1 0 10 0,0-1-37 16,0 2 17-16,-1-2-26 0,2 0-2 0,-4 2-28 16,1-3-26-16,-2 0 29 0,1-1-14 0,0 0-7 0,-1-2 2 15,1 0-17-15,-1-3 17 0,-1 0-16 0,0-3-1 0,0 3-6 16,0-3-8-16,0 0-1 0,0 0-12 15,0 0 2-15,0-11-18 0,0 2 11 0,2 2 18 16,2-3-10-16,-2 0-15 0,2 0 0 0,-1 0 1 16,1 0-7-16,0 2 11 0,1 0-8 0,-2 1 2 0,3 1-11 15,-2 1 28-15,1 2-32 0,0 1 7 16,-2 1 12-16,3 2-15 0,-3-1-6 0,3 5 2 0,1 0 9 16,-3 0-11-16,1 2 18 0,1 1-20 0,-2 0-10 0,1 1 33 0,-3 0-24 15,2-1 7-15,0 1 2 0,0 0-18 0,-3-1-41 16,4 1 22-16,-3-3-93 0,0 0 16 0,0-2-61 15,-1-1-443-15,1-2 184 0,-2-1 132 16</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5.7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2 0 49 0,'0'0'169'0,"0"0"-28"0,0 0-8 0,0 0 20 0,-2 9-19 15,2 0-15-15,0 2 48 0,0 2-79 0,1 1 4 16,2 8-19-16,-1 1-42 0,2-3 12 0,3 1-1 16,-2-1 13-16,-1-5 7 0,-1 0-41 0,1-3-4 15,2-2 7-15,-1 0 40 0,-1-1-65 0,3 0 23 16,-2-3-6-16,0-1-11 0,0 0 26 0,1-2-2 0,0-1 1 16,-1 0-21-16,1-4-5 0,1-1 40 0,0-1-21 15,-1-2-39-15,0-1 9 0,-1 0 33 0,1-1-13 0,-2-1 12 16,0-1-11-16,0-1-21 0,-1-1 14 15,-1 2-14-15,-1-2-6 0,2 1-4 0,-3 1 36 0,2 2-25 16,-2-1 6-16,1 3-6 0,-1 0 26 0,0 6-49 16,1-8 29-16,-1 6 21 0,1 1-17 0,-1 1-24 15,0 0 27-15,3 4-20 0,-2 1 27 0,1 1-1 16,0 2-21-16,-1 0 26 0,2 2-25 0,3 0 16 0,0 0-8 16,-1-2-24-16,1 2 32 0,1-2-32 0,2 0 20 0,-2-1 25 15,1-1-33-15,1 0 36 0,0-2-21 0,-1 0 17 16,-1-1-8-16,0-1-29 0,0-2 7 0,-1 0 39 15,-1 0-21-15,-1-2-9 0,3-1 17 0,-3-1 15 0,-1 0-18 16,-1-1-14-16,-1 1-19 0,1-2 34 0,-2 2-17 0,-3-4-2 16,1 1-10-16,-3-1 22 0,-1 1-6 15,-1 0-17-15,1 0 5 0,-1 2 26 0,1-1-23 16,-2 2 4-16,1-1-3 0,2 0 1 0,1 2 0 0,2-1-21 16,1 1-2-16,-1-1-32 0,4 0-1 0,-1-3-13 0,2 0 8 15,2 0-8-15,0-1 7 0,1 1 7 16,2-1-2-16,1 1 0 0,-1-1 21 0,0 3-3 15,1-3 2-15,4-4 9 0,-1 5 10 0,-3 2 11 16,-3 2-27-16,1 1 39 0,-3-1 10 0,-4 3-18 0,0 0 28 16,6 7-9-16,-4-4 11 0,-1 5-26 0,-4 2 11 0,3 0 23 15,-3 1 5-15,-1 0-10 0,-1 8 7 0,-1-4 13 16,1-2-36-16,2-1 19 0,3-2 10 0,-3 0-30 16,5-2 1-16,-2 2 5 0,1-2-3 0,1-1-4 0,1 0 8 15,0-2-15-15,3-2 20 16,-3-1-23-16,3-2 33 0,-6 0-14 0,11-5-16 0,-2 1 1 0,-1 0 4 15,0-3 7-15,-1 0 3 0,-1-1-20 0,0-1 10 16,0 0 37-16,-1-1-35 0,-2 1 5 0,0-1-10 16,-3 0 1-16,3 1 27 0,-3-3-4 0,2 4-2 0,-2-2-31 0,1 2 29 15,-1 1 21-15,-1 2 4 0,1 1-18 16,0 0 11-16,0 4-31 0,-2-2-4 0,2 2 2 16,0 0-4-16,0 0 24 0,-6 9-14 0,4-1-9 0,2 4-25 15,0 1 5-15,0 1 10 0,2 9 45 0,-4 2-37 0,7 1-1 16,-3 1 15-16,1 1-13 0,-1 2 25 0,3 0 8 15,0 0 14-15,-1 1-59 0,4-2 8 0,-2 2 21 16,0-1-41-16,-2-1 19 0,2-3-23 0,-3-3 30 0,0 2-5 16,-1-4-10-16,-1-4 7 0,0-3 3 15,-3-3 10-15,2 0-22 0,-2-3 24 0,-1 1-23 16,0-2 20-16,0-2 16 0,-1-1-2 0,-2-2-9 16,3-2-7-16,-1 0 3 0,-4-4-25 0,1-1 48 0,0 0-26 0,0-4-4 15,-1 0 7-15,-1-8 28 0,-2-1-31 0,2 2-8 16,3-6 37-16,-1 5-56 0,2-5 27 0,3 7-2 15,0-2 7-15,2 4-10 0,3-1 13 0,-1 1-19 16,2-8-37-16,1 2-15 0,1 1-37 0,3 0-42 0,-3 4-476 16,1-2 182-16,2 0 129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7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56 0,'-6'11'144'0,"5"-2"-3"0,1 1 15 0,0 4-51 0,0 1 13 15,3 8-26-15,-2 2-14 0,2 2 22 0,2 0 17 16,1-2-73-16,-3 1 39 0,5 0-25 0,-2-3 22 16,1-3-18-16,1 1 16 0,0-2-45 0,1-3 12 15,-3-2-3-15,8-2-28 0,-5-2-14 0,2-3 45 0,0-4-5 16,-3 0-3-16,4-1-5 0,-3-4-41 15,3 1-32-15,-1-2-57 0,0-1-424 0,-1-3 158 0,-2-1 114 16</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4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27 90 0,'-1'10'197'0,"1"1"-70"0,1 0 14 0,2 0-13 0,0 1-15 16,1 0-27-16,6 6 19 0,0-3-14 15,-1-4-15-15,0-2 4 0,0-2-16 0,0-1-10 0,0-1-18 0,0-2 30 16,2 0 4-16,-1-3 5 0,-1-2-30 0,1-1 3 16,-1-1-6-16,0-2 14 0,-2-1 4 0,0-2-19 15,-1 0-8-15,-3-2-5 0,-1 1-5 0,-1-2 0 16,-2 0 11-16,-1-1-4 0,-4 1-26 0,-2-6 9 15,-1 7-21-15,-3-2-27 0,0 5-18 0,0 2 14 16,1 2-43-16,-1 2 2 0,0 4-17 0,0 0 23 16,0 2-56-16,0 1-338 0,-2 6 142 0,2-2 101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03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129 0 127 0,'-4'8'110'0,"-1"-3"21"0,1 2-32 0,-2-1 4 0,2 1-18 16,-1 3 3-16,-3-3-47 0,2 1 2 0,-1 0 46 16,0-1-32-16,1 0-8 0,-2 0-9 0,1 0-11 15,0-2 28-15,0 2-24 0,1-2 8 0,-1-1 9 16,2 1 4-16,0-2 22 0,1 1-64 0,0-2 48 0,3 1-22 16,-2-1-8-16,3-2 15 0,-3 2-13 0,3-2 4 15,0 0-23-15,0 0 38 0,0 0-62 0,0 0 32 16,11 2 1-16,-7-2-5 0,5-1-17 0,0 0-3 15,1 1 17-15,1 0 16 0,1-1-17 0,-2 0-28 16,1 1-1-16,1 0-15 0,0 0-21 0,-1 0-10 16,-1 1-57-16,3 1-363 0,-3-1 144 0,0-1 106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3.64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68 69 0,'3'1'138'0,"-3"-1"-30"0,6-1-5 16,-6 1 3-16,12-3-18 0,-4 1-25 0,1 0-12 16,0-1 28-16,1-1-18 0,2 1-11 0,0-1 10 15,0 0-41-15,2 0 21 0,-2 1-3 0,9-2-15 16,-4 1 10-16,-1 1-23 0,-3 1 7 0,-1-1-30 0,1 1 20 0,-1-1-23 15,-2 1-18-15,1 1-7 0,0-1-33 16,-2 0-17-16,-1-1-193 0,0 0 89 0,-3 2 61 0</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1.1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0-1 239 0,'8'0'265'0,"-1"3"-72"0,2 4 10 0,7 6 1 0,-3 2-35 16,1 5-10-16,0 0-41 0,-3 3-13 0,-1 1 22 16,-3 2-18-16,-1 1-15 0,-3 3-5 0,-2 4-21 15,-4 1-60-15,-3 3-50 0,-2-4-70 0,-3 4-507 16,-3 1 181-16,-4 1 132 0</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981"/>
    </inkml:context>
    <inkml:brush xml:id="br0">
      <inkml:brushProperty name="width" value="0.06667" units="cm"/>
      <inkml:brushProperty name="height" value="0.06667" units="cm"/>
      <inkml:brushProperty name="fitToCurve" value="1"/>
    </inkml:brush>
  </inkml:definitions>
  <inkml:trace contextRef="#ctx0" brushRef="#br0">21 0 204 0,'6'10'220'0,"-4"2"-9"0,-2-2-34 15,0 3-10-15,-1 1 10 0,1 1-30 0,-2 1-10 16,0 1-2-16,1-1-9 0,-2 0-14 0,0-2-33 16,2 1-27-16,-3-1 7 0,1-1-6 0,1-1-33 0,0-2-28 15,0 0-48-15,1-1-19 0,1-9-36 16,-2 7-33-16,2-7-385 0,0 0 158 0,0 0 115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97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0 265 0,'0'0'244'0,"8"14"13"0,-6-5-12 0,0 1-61 16,1 0-3-16,-1 1-59 0,0 1 18 15,1 0 10-15,-1-1-18 0,0 0-33 0,-1 1-2 0,1 0 3 0,-2-2-17 16,0 0-15-16,2-2 7 0,-2-2-7 0,1 0-12 16,-1-6-11-16,0 6 3 0,0-6-10 0,0 0-17 15,2 2 21-15,-2-2-9 0,0 0-3 0,0 0-28 16,6-19 34-16,-4 8-4 0,2 0-2 0,-1 0-15 15,2 1 16-15,0-1-26 0,3-7 11 0,-2 5-12 16,0 3-7-16,0 3 9 0,-2 0-30 0,0 2 28 0,2 0 2 16,-1 2 6-16,-1 3 8 0,-4 0-26 0,8 0 8 15,-8 0-9-15,0 0 16 0,11 10-13 0,-6-5 6 16,0 2 11-16,-3 0-13 0,2 1-38 0,-1-2 1 0,-1 3-60 16,1-1-25-16,0-2-12 0,-2 1-19 0,1-2-34 0,-2-5-506 15,3 8 200-15,-3-8 149 0</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6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 21 31 0,'0'0'260'0,"0"21"-62"16,3-11-7-16,0 4-28 0,3 8-16 0,0 0-43 0,3-1-1 15,-2 2 9-15,2-2-32 0,0-2-3 0,1 0-16 16,-1-2-2-16,1-2 2 0,-2-3-17 0,-1-3-7 0,0-3-23 16,1-1 1-16,-1-1-6 0,3-2 28 0,-2-4 26 0,0 1-17 15,0-4-44-15,0-1 15 0,0-3 15 0,-1 0 0 16,4-6-3-16,-3-2-1 0,0-2 18 15,-3 4 5-15,0-6-22 0,0 3 15 0,-1 1-20 0,-3 5 11 16,1 1-17-16,-2 2 25 0,1-1-3 0,-1 1 12 16,1 3-21-16,1 0 7 0,-2 6-24 0,-1-9 25 0,1 9-23 0,0 0 14 15,0 0-18-15,0 0 17 0,0 0-10 0,0 0-15 16,0 0 3-16,-5 24-15 0,5-13 9 16,2 2 12-16,-1-2-15 0,1 1-10 0,1 1 10 0,0-1 10 15,0-3-5-15,1 1 9 0,1 0 0 0,-1-2 5 16,3 1-9-16,-1-3-16 0,0 0-13 0,0-1 12 0,0-1 6 15,0-2 23-15,-2-2-11 0,0 0-5 0,-4 0-17 16,8-6 37-16,-5 1-5 0,-1-1-7 16,-1 0-4-16,-1 1 4 0,0-5-5 0,-2 2 6 0,-1 1-7 0,0-3 7 15,0 4-11-15,-2-3 3 0,0 3 11 0,1-1-15 16,-2 1-2-16,2 0 8 0,-1 0-14 0,2 0-27 16,0 1-39-16,3 5 11 0,-3-9 1 0,3 9-31 0,0-10-17 15,0 10 7-15,5-11-4 0,-1 4 22 0,2-1 10 16,0 0-19-16,3 2 40 0,-1-1-24 0,0 0 26 15,0 0 14-15,1 2-6 0,0 0 2 0,-2 0 1 16,0 4-11-16,-2-1 17 0,-5 2 19 0,0 0-9 16,9 3 9-16,-9-3 10 0,0 9 10 0,0 0 8 0,-3 0 13 0,-1 3-12 15,1-1 15-15,-5 7-23 0,1-1 10 0,1-3-8 16,2-1 37-16,2-3-35 0,-1 1-8 0,3-2 1 0,-1 1 42 16,2-2-10-16,-1-1-5 0,2-2-39 15,-1-1 40-15,2-1-16 0,-3-3 2 0,8 0 1 16,-8 0 1-16,11-6-37 0,-3 2 46 0,0-3-17 0,1 0 7 15,2-7-29-15,-1 4 33 0,-3-1-1 0,-1 1-3 16,-1-1 15-16,0 2-39 0,0-3-11 0,-2 1 3 16,1-1 24-16,-1 1 4 0,-2 1-8 0,1 1 8 15,-1 1 18-15,1 0-6 0,-2 1-23 0,0 2 7 0,0 5 1 0,1-5-5 16,-1 5 27-16,0 0-18 0,0 0-10 0,0 0 20 16,0 0-1-16,0 0 4 0,0 25-7 0,1-13-8 15,0 1-14-15,3 6 2 0,-1 4-4 0,2-1-12 16,-1 1-11-16,2 2 19 0,-1 0-14 0,0 0 13 15,3-1-2-15,-4-1 25 0,2 0 14 16,-1 0-12-16,-1 0-15 0,-1-3-2 0,-2-4-11 0,1-2 13 16,-1-1 12-16,-1-3-6 0,-1 1-15 0,0-2 17 0,1-1 14 15,-2 0-22-15,-1-3 8 0,-1 2 8 0,-1-2 3 0,1-3-14 16,-1 0-4-16,5-2 4 0,-7 0 17 0,7 0-4 16,-11-6-34-16,6 3 10 0,-1-4 0 0,0 0-1 15,1-2-5-15,0 0 14 0,1-2 4 0,0-1 1 16,3 0 2-16,-1 0-24 0,2-1 8 0,0-1 3 0,3 1 11 15,2-7 9-15,-1 1-63 0,3-1-12 0,-2 4-23 16,-1 3-29-16,4-6-58 0,-4 6-424 0,5-6 175 16,-3 6 129-16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75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 0 70 0,'0'0'219'16,"0"0"-39"-16,0 0 13 0,0 0-38 0,-7 15-1 0,6-4 12 0,-1 12-23 15,0 3-61-15,2 2 27 0,0 3-8 0,1-2-5 16,0 1-51-16,2 0 24 0,1 1-23 0,1-3 14 16,1 1-18-16,3-3 10 0,-2-3-15 0,3 0 3 15,2-1-3-15,0-4 2 0,1-2 0 0,2-2-27 16,-1-1-52-16,0-5-1 0,-1-4-72 0,-2-2-57 15,1-3-399-15,2-2 167 0,-3-2 124 16</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47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 29 129 0,'-2'10'165'16,"0"-1"-4"-16,3 2-18 0,-1 2-29 15,1 0 27-15,1 0-36 0,1 2-41 0,0-4 14 0,1 2 20 0,4 4-43 16,-2-4 18-16,3 3-36 0,-2-7 22 0,1-3-12 15,-1-1 27-15,2-1-37 0,-2-4 39 0,2 1-36 16,2-2 12-16,0-2 15 0,-3-2 6 0,0-1-24 16,1-1 23-16,-2-2-43 0,4-5 18 0,-2 0-27 0,-5 2 24 0,-1 1-36 15,0-1 64-15,-3-1-59 0,0 0 6 0,-4 0 6 16,-2-5-29-16,0 3-6 0,-4 1-27 0,0 3-20 16,3 5-2-16,-4 2-24 0,3-1-33 0,-3 1-4 15,2 3-443-15,-2 2 167 0,2-1 122 0</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10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113 0 56 0,'-13'15'151'0,"1"2"-11"0,2-1 22 0,-1-1-16 0,0 2-37 16,4-6-1-16,1 1 29 0,0-1-23 15,0-1-17-15,1 1-42 0,1-1-12 0,0-2 50 0,-1 1-33 16,2-3 8-16,-1 0 7 0,1-1-28 0,2-1 21 16,1-4-10-16,-2 6-22 0,2-6 17 0,0 0-6 0,0 0-20 15,6 2 29-15,-6-2-17 0,10 0-2 0,0-3-17 0,0 1 14 16,1-1 4-16,0-1-65 0,2 0 54 0,0 2 7 16,-2-3-19-16,0 2-67 0,-1 0-21 15,0-1-23-15,0 1-18 0,0 0-54 0,0 0-371 0,-3-2 160 16,2 1 117-16</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81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0 141 104 0,'0'0'171'0,"0"0"-37"0,0 0 7 0,0 0 4 15,17-4 8-15,-8-1-25 0,4 0-7 0,3-4-17 0,2-1-11 16,1-2 19-16,0 1-32 0,0 0-1 0,1 1 15 0,-2 0-33 16,-1 0 9-16,-5 4-19 0,5-3 0 0,-8 3 43 15,2 1-104-15,-4 0-7 0,-3 3-43 0,2-2-42 16,0 0-55-16,-5 1-359 0,-1 3 155 0,0 0 111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10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35 0 99 0,'-9'17'129'16,"1"5"30"-16,1-1-38 0,3 1 4 0,0 2 10 0,1 1-28 15,2 2-11-15,2 1 24 0,2-1-58 0,1 2-4 16,0-2-10-16,6-2 30 0,0 2-41 0,2-3 11 16,3-1 13-16,3-1-61 0,-1-3-6 0,4 0-2 15,-1 1-64-15,1-4-56 0,-1-3-277 0,4-1 124 0,-3-1 88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71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4 151 0,'8'-4'174'16,"0"4"-5"-16,1 1-13 0,-1 2 12 0,1 4-36 16,1 1-29-16,1 5 6 0,-1 1-18 0,0 3-23 0,-3 0 25 15,-1 1-3-15,1 2-32 0,-3-1-4 16,-3 0-20-16,0-2 14 0,-1-2-15 0,-3 6-62 0,2-2 1 16,-4 2-41-16,-1-1-53 0,-1 0-348 0,-5-3 144 15,2-1 101-15</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50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69 0,'2'10'203'0,"1"-1"-20"0,-1 1-11 0,2-1-17 16,-1 2-11-16,0-1-1 0,-1 0-9 0,-1 0-31 16,2-2-27-16,-1-1 2 0,-1 1-2 0,2-3-14 0,-2 0 11 15,1-1-59-15,-2-4 24 0,1 5 26 0,-1-5-14 16,0 0-21-16,0 0-26 0,0 0 32 0,0 0-6 15,0 0-22-15,12-14-7 0,-9 8 49 0,1-2-19 0,1-1-40 0,-1 1-13 16,2 0 32-16,-2 1 14 0,2-1-20 16,0 1 5-16,-1 0-8 0,1 3-1 0,-1-1-24 0,0 1 11 15,1 1 20-15,-3 2 7 0,-3 1 4 0,9 1-8 16,-9-1-18-16,0 0-20 0,12 7 29 0,-7-3 18 16,1 1-24-16,-2 1-1 0,0 0 37 0,1-1-12 15,-2 2-2-15,0-1-3 0,1 0 7 16,-2-2-76-16,-2-4 6 0,5 8-11 0,-5-8-19 0,5 5-51 0,-4-4-408 15,-1-1 160-15,0 0 117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16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16 26 0,'-1'-6'166'0,"1"6"0"15,-3-4-16-15,3 4-50 0,0 0 22 0,-2-6-29 16,2 6-10-16,0 0-2 0,0 0-3 0,0 0-27 0,0 0 23 16,0 0 3-16,1 23-41 0,1-12 41 0,0 1-5 0,2 8-28 15,0 0 11-15,1 2-11 0,0-1 19 0,1-1-45 16,2 1 29-16,-1-4-32 0,1 1-8 0,0-2 20 15,0-2 17-15,-2-4-41 0,0 0 47 0,1-3-39 16,-2 1-35-16,3-2 78 0,-1-1-23 0,0-2-2 0,1-1-20 16,-2 0 18-16,-6-2-41 0,14-2 21 0,-6 0 5 15,-2-3 15-15,1 2-14 0,0-3 38 16,-1 0-37-16,-2-2-19 0,2 0 13 0,-2-1-8 0,-1 0-7 16,-1-1-26-16,1-1 19 0,-3 2-9 0,2-1 6 0,0-1 6 15,-1 3-1-15,0-1 9 0,-1 3 9 0,0 1-13 0,0 5 12 16,1-8-13-16,-1 8-14 0,0-5 41 0,0 5-32 15,0 0 16-15,0 0 13 0,0 0-3 16,0 0-51-16,0 0 63 0,0 0-24 0,7 18 8 16,-3-12-22-16,-2 2-12 0,2-1 60 0,1 1-34 0,-1 0 8 15,1-2 7-15,2 0-23 0,-1 1 17 0,0-1 14 16,2-3-27-16,-1 2 9 0,0-3-13 0,-1 0 32 0,0-1-6 16,-6-1-4-16,11-1-7 0,-3-1 17 0,-2-1 5 0,0-1-43 15,-1-1 28-15,0 0-13 0,-5 5-1 0,3-11-23 16,-3 6 13-16,-2-3 4 0,1 1-17 0,-4 0-20 15,-1 0 25-15,1 1 1 0,-3 0 2 16,-1 1 14-16,1 0-23 0,-3 0 17 0,1 2 13 16,0-1-8-16,0 1-5 0,1 1 13 0,-1-1-7 0,3 0-3 15,1 2-8-15,0-2 15 0,1 1-40 0,2-2-13 16,3 4 8-16,0 0-4 0,0 0-2 0,6-14-11 16,1 8 8-16,0 1 12 0,2-1-19 0,0-1 10 0,2 1 19 0,8-4 0 15,-3 0-27-15,1 1 28 0,-2 3-7 0,-3 0 20 16,-1 1 14-16,-1 1-25 0,0 1 0 15,-2-1-1-15,1 3 18 0,-9 1 0 0,9 0-3 0,-9 0 11 16,0 0 3-16,0 0 7 0,-2 13 30 0,2-13-46 16,-6 15 17-16,2-6 14 0,-2 0 12 0,1 1-11 0,-1 1-14 15,-2 5 22-15,2-5-10 0,3 1 39 0,0-3-33 16,2-1-6-16,-1 2-22 0,2-10-5 0,-2 14 1 16,2-14 14-16,3 9 6 0,-3-9-25 0,4 6 19 0,0-4 6 15,-4-2 0-15,8 1 9 0,-8-1-23 0,9-1 17 16,1-2-36-16,-3 0 15 0,0-2-22 0,0 0 31 15,-1-1 44-15,2 1-69 0,-4-3 34 0,2 1-12 0,-3-2 1 16,2 1-7-16,-3-1 19 0,3 0 0 0,-4 0-20 16,1 1 13-16,-1 0 60 0,-1 2-40 0,0 1-27 15,0 5 19-15,0-10-8 0,2 6 8 0,-2 4 8 0,1-8-35 16,-1 8 16-16,0-4-19 0,0 4 36 0,0 0-8 16,0 0-8-16,0 0-14 0,0 0-1 0,6 15 15 0,-5-6-14 15,1 1 1-15,1 2-8 0,1 0-1 16,2 8 38-16,0 2 7 0,0 1-9 0,1-1-37 0,0 2 19 15,0 2 11-15,-1-1-23 0,0 0-10 0,0 0 17 0,0 0 0 16,-3-2-26-16,1-1 20 0,-2-3-1 0,-1-4 4 16,-2-2-2-16,1 1 10 0,-1-3-34 0,-2-1 5 15,0 1 1-15,0-2-9 0,-2-1 45 0,1-1-31 0,-3-1 35 16,1-2-58-16,-2 0 49 0,1-1-3 16,1-2-4-16,0-1-6 0,-3-1 8 0,1-2-5 15,0-2-13-15,0 0 1 0,2-2 28 0,-3-1 14 0,3-1-43 16,2-2 18-16,-5-5 13 0,6 1-29 0,1 4 50 15,1-2-31-15,2 1 17 0,1 1-23 0,-1-3 21 0,5-5-8 0,2-1-36 16,0 2-31-16,1-1-27 0,1 0-24 0,1 1-47 16,-2 0-442-16,1 1 173 0,0 0 129 15</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747"/>
    </inkml:context>
    <inkml:brush xml:id="br0">
      <inkml:brushProperty name="width" value="0.06667" units="cm"/>
      <inkml:brushProperty name="height" value="0.06667" units="cm"/>
      <inkml:brushProperty name="fitToCurve" value="1"/>
    </inkml:brush>
  </inkml:definitions>
  <inkml:trace contextRef="#ctx0" brushRef="#br0">23 0 78 0,'0'0'228'0,"0"0"-81"0,0 0 83 0,0 0-41 15,0 0-4-15,0 20-37 0,-1-8 35 0,1 1-26 0,-1 1-7 16,0 2-22-16,0 0-10 0,-1 1-21 16,1-1 5-16,0 1-16 0,-3-1-16 0,4 0 1 15,-2-2-3-15,2 1-4 0,-2-2-8 0,0 0-7 0,1-4-3 16,0-1 2-16,1-1-27 0,-2-1 26 0,1-2-15 0,1-1-3 16,0-3-6-16,0 0 19 0,0 0-41 15,0 0 4-15,0 0-19 0,0 0 1 0,3-25-13 0,1 13-18 16,0-2-1-16,1 0 30 0,6-8-6 0,0 1-10 15,-2 5-5-15,2-3-15 0,-2 3 15 0,-1 4 10 16,3 1-27-16,-3 1 26 0,0 2 1 0,0 0-6 0,0 0 25 16,-1 2-13-16,1 1 20 0,-2 1-24 15,-1 2 18-15,0 1-4 0,-5 1-21 0,0 0 45 16,11 3 7-16,-7 5-20 0,0 1 13 0,-2 1 10 0,1 1-9 16,-2 1 23-16,0 3-27 0,-1 0 7 0,-1 1-11 0,1-2-14 15,0 1 26-15,-1 1 38 0,-1-4-60 0,1 2-2 16,-1-2-17-16,1-1-65 15,0-1-1-15,-1 1-48 0,4-4-31 0,-4 0-462 0,2-7 185 0,0 0 136 16</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9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 1 129 0,'0'0'169'0,"0"0"10"0,0 0-31 0,0 0-30 0,0 0 10 16,0 0-30-16,0 0 37 0,-9 11-41 0,7-2 8 0,2 1-8 16,0 1-22-16,0 1-25 0,2 1-6 0,0 0 13 15,3 5-30-15,0-2 15 0,-1-3-15 0,5 2 18 16,1 0 0-16,-2-4-55 0,2-1 32 0,-4-1 0 16,4-5 6-16,-1 2-25 0,2-2-8 0,0-1 24 15,1-2-12-15,0-2 21 0,-1-2-9 0,0-1 26 16,-1 0 4-16,1-2-15 0,-1-2-17 0,-2 0 5 0,0-1 15 0,-2 1-28 15,-2-2-4-15,-3-2 41 0,-1 1-17 0,-1-2 7 16,-3 2-2-16,0-1 4 0,-5-5-33 0,-3 2-20 16,-3 1 5-16,-2 2-19 0,1 1-21 0,-1 5 5 15,2-1-29-15,0 5-17 0,4 1-10 0,-2 1-35 16,2 3-386-16,-8 4 158 0,8-2 114 0</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39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43 0 134 0,'-1'10'125'0,"-2"-1"-9"15,1 2-16-15,-1-2-3 0,1 0-57 0,-1 1 61 16,-2-3-14-16,2 2 6 0,-2-1-20 0,2-1-9 16,-1 0 27-16,3-1-22 0,-2 0 36 0,2-2-40 0,1-4 7 15,-2 6-6-15,2-6-14 0,-2 6 14 0,2-6-27 16,0 0-11-16,-1 5 14 0,1-5-22 0,0 0 7 0,0 0-2 16,3 5 10-16,-3-5-30 0,0 0 14 0,7 1-13 15,-7-1 8-15,15-2-17 0,-6 2 26 0,0-1-2 16,0 1 6-16,2-1-22 0,0 0 2 0,-1 0-1 0,0 1-19 15,0-2 46-15,2 2-52 0,-3 0-4 16,1-1-47-16,0 1-10 0,1-1-69 0,-3 0-368 0,0-1 156 16,-1 0 111-16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0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0 144 42 0,'0'0'115'0,"0"0"-18"0,0 0 22 15,0 0-13-15,22-2-2 0,-12-2 5 0,-1 0-55 16,1-1 30-16,9-3-21 0,0-1 2 0,0-1-25 16,1 0 7-16,0 0-27 0,2 1 39 0,-2-1-23 15,-1 1-2-15,0 0-16 0,-1 1 0 0,-3 2 3 16,-4 0-2-16,-1 0-34 0,-1 1-29 0,0 0 4 0,-2 1-13 15,-1 0-306-15,-2 3 113 0,-4 1 75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3.3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77 49 0,'4'9'158'0,"-1"-3"-11"0,-1 1 8 15,1 1-41-15,-2 3-2 0,0-2-17 0,1 1-11 16,-1 0 0-16,1 1-20 0,0-2-8 0,1 1-1 0,0-1 27 16,-1-2-40-16,-1 1-4 0,0-3-7 0,1 0 9 15,-2 0-29-15,3-2 32 0,-3-3-26 0,3 6 30 0,-3-3-25 16,2-2 19-16,-2-1-33 0,2 2 10 0,-2-2 7 15,0 0-4-15,0 0-16 0,0 0-1 0,5-8-7 16,-3 4 15-16,-2 4-13 0,2-12 27 0,1 5-24 0,0-1 20 16,-2-1-10-16,0 1-15 0,1 0 9 0,1 1-10 15,-1-1 23-15,1 1-15 0,0 1 18 0,-2 0-17 16,1 3 24-16,-1-1-48 0,-1 4-3 0,4-6 23 0,-1 3 11 0,-3 3-28 16,3-1 28-16,-3 1-27 0,0 0 2 15,9 0 36-15,-7 1-2 0,-2-1-33 0,4 4-13 0,0-1 31 16,0 1 4-16,1 1-29 0,-1 2 13 15,1-2 37-15,-2 1-28 0,0 0-13 0,0-1 22 0,0-1-9 16,0 1 0-16,-1-2-12 0,-2 0 32 0,0-3-12 16,5 4-22-16,-5-4 7 0,2 5-6 0,-2-5 8 15,2 3 12-15,1-3-5 0,-3 0-35 0,0 0 36 16,0 0-20-16,0 0 3 0,5-8 16 0,-5 8 11 0,3-6-37 0,-1-2 29 16,1 1-22-16,-1-1 2 0,1 0-13 0,0-1 21 15,-2 1-1-15,2 0-18 0,-1 1-10 16,0 1 25-16,-1-1-11 0,-1 7 7 0,4-8-8 0,-4 8 14 15,3-7-7-15,-1 5 29 0,-2 2-1 0,0 0-27 16,0 0 6-16,0 0-4 0,0 0 19 0,0 0-14 16,0 0 11-16,14 7-13 0,-11-1-1 0,1 2 22 15,-1-1-8-15,-1 1 4 0,2-1 80 0,-1 1-80 0,2-1-17 0,-1 1 4 16,2-1 4-16,-1 1-9 0,0-2-15 0,0 2 10 16,2-4-1-16,-3 2 11 0,2-2 5 0,0 0 4 15,-3-1-27-15,-3-3 19 0,8 5 8 0,-4-5 14 16,-4 0-7-16,0 0-16 0,0 0 3 0,17-7 12 0,-12 1-7 15,2-1 5-15,-3 1-29 0,2-2 25 0,-1-3 6 16,-1 1 11-16,1 0-17 0,-2-3-13 0,0 0 29 16,0 1 6-16,-1 1-1 0,-1-2 7 0,2 2-49 15,-3 0 25-15,1 1-10 0,-2 1 16 0,1-1 6 0,-1 2-27 16,1 8-13-16,-3-11 30 0,1 7 18 0,2 4-35 0,-3-4 34 16,3 4-29-16,0 0-22 0,0 0 29 0,-11 10-4 15,7-3 4-15,1 1-11 0,-2 2-19 16,2 1-10-16,1 1 41 0,1 1 4 0,-2 1-26 0,3-2 11 15,0 2-10-15,0-2 19 0,3-1-15 0,-3 0 0 16,3-2 12-16,0 1-25 0,0-1 15 0,1 0 0 16,1-1-2-16,2-2 28 0,-3-2 0 0,2 1 10 15,1-3-49-15,2 1 4 0,-3-3 30 0,3 0-6 0,-3-3-13 16,3 1 5-16,-1 0-14 0,0-3 18 0,-1 1-14 16,0-1 2-16,-2-2-2 0,0 1 19 0,1-2-9 0,-1 0-5 15,-2 0 4-15,0 0 41 0,0-1 2 0,1 1 0 16,-3 0-4-16,0-2-20 0,1 1 13 0,-2 0-5 15,0 0-26-15,0-2 36 0,0 3 5 0,-2 0-26 16,2-2 3-16,0 3-5 0,0 3 0 0,0 4 9 0,0-11 12 0,0 11-26 16,-1-6 9-16,1 6 10 0,0-5 1 0,0 5-12 15,1-6-6-15,-1 6-11 0,0-4-3 0,0 4-9 16,0 0-2-16,3-2 23 0,-3 2-11 0,0 0 14 16,0 0 2-16,8 8-10 0,-2-3 20 0,0 0-9 15,0 0-24-15,2 1-6 0,1 2 19 0,1-2 2 16,-1 0-23-16,1 1 24 0,1 0-17 0,-1-2 8 15,0 3 7-15,0-1-14 0,-1-1 13 0,-2-1 1 0,-1 3 2 16,-1-2-2-16,-1 0-8 0,-2 1-3 0,-1 1 18 0,-2-2-19 16,0 1 21-16,-3 1-18 0,0-2 12 0,-2 0-27 15,0 0-54-15,-2 0 5 0,0 0-82 0,-1-1-472 16,-2-1 185-16,2-1 133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2.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24 0,'9'-1'150'15,"-2"2"-32"-15,1 0 21 0,-1 1-52 16,1 1 3-16,-2 1 9 0,0 1-30 0,2 1-4 15,-3 1 10-15,1-1-27 0,-1 1 18 0,-1-1-15 16,1 2 5-16,-1-2-44 0,0 1-15 0,0 0-28 0,-1-2 26 16,0 0-80-16,-1-2-247 0,-2-3 104 0,1 6 74 15</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7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17 0,'0'0'166'0,"3"12"0"0,1-3-26 16,-1 1 13-16,-1 3-46 0,0 0-3 0,1 1-2 15,2 5-19-15,-2-2-27 0,2 3 14 0,-1-4-39 0,-2-1 49 16,1-2-38-16,0-1 29 0,3 7-31 16,-2-7-29-16,0-1-36 0,0-3-26 0,-1 1-65 15,-1-6-283-15,2 4 124 0,-3-4 85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5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0,'0'0'134'0,"9"9"1"0,-7-3-35 0,0 2 16 16,1 3-19-16,0 1 59 0,0 1-84 0,0 0 29 15,2 7-21-15,-2 2 0 0,1-1-14 0,-1-4-9 16,-1-3-21-16,0 0 5 0,0-2 7 0,4 8 13 15,-4-5 7-15,-1-2-3 0,2-1-8 0,0-2-25 16,-1 1-31-16,-1-2 4 0,1 0-40 0,0-4-8 0,1 2-47 16,-1-2-373-16,-2-5 140 0,0 0 101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2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47 56 0,'9'-3'115'0,"2"-1"-4"15,-1 0-8-15,0 0-30 0,2-1-13 16,-1 0 2-16,-1 1-25 0,1 0-44 0,-2-1-192 0,-3 1 61 16,2-1 48-16</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09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0 103 165 0,'0'0'188'0,"0"0"-11"0,0 0-59 0,0 0 13 0,0 0-23 16,0 0-29-16,0 0-7 0,0 0-3 0,0 0 27 16,0 0-46-16,0 0-3 0,5-15-1 0,-2 8-12 15,0 1 8-15,0 1-32 0,2-2 26 0,-1 1-24 16,1 0 8-16,-1 0-19 0,2 0 26 0,1 2 2 0,-2-2-2 16,0 4-16-16,0-1-17 0,0 1 36 0,-5 2-24 0,10-2 10 15,-10 2-19-15,9 2 18 0,-1 0-10 0,0 1 8 16,-2 2-4-16,0 2-9 0,-1-1 33 0,0 1-18 15,-1 1 2-15,-1 0-5 0,2 1 10 0,-3-1-33 0,1 2 40 16,-2-2-7-16,0 1-13 0,2-1 0 0,-2-2-6 16,0 2 19-16,-2-1-8 0,1-7 14 0,1 8-41 15,-1-8 23-15,0 0 6 0,1 8-10 0,-1-8-11 16,0 0-1-16,0 0-14 0,0 0 1 0,0 0 25 16,0 0 7-16,0 0-29 0,-1-27-7 0,2 17-15 0,1 0 27 0,1 0-9 15,-1-1 2-15,2-1 5 0,-1 1-17 0,1 0 12 16,0 1-2-16,-1 0 0 0,2 2 4 15,0 1 17-15,-1 0-14 0,-1 1 1 0,3 3 4 16,-2 0 38-16,0 1-54 0,-4 2 14 0,9 2 20 0,-9-2-13 0,9 5-4 16,-2-1 4-16,-1 2-6 0,0 0 48 0,0 1-27 15,-2 3 16-15,2-2-20 0,-1 0-17 0,1 1 32 16,-2 2-15-16,2-3 11 0,-2 2-25 16,1-3-7-16,-1 1-59 0,0-1-10 0,2-2-57 0,-4 1-310 0,-2-6 134 15,3 7 100-15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9.01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 0 58 0,'0'0'120'16,"-6"8"-13"-16,4-5-21 0,-1 1 7 0,0 2-9 15,0 1-19-15,-2 0 2 0,2 1-1 0,-2 0-30 0,0-2 28 16,1 1-36-16,-1 1 14 0,-1-2 16 15,1 3-40-15,1-2 23 0,1-1-23 0,-1 2 17 0,-1-2-35 0,1 1 10 16,0-1 18-16,1 0-4 16,-1-2-12-16,2 1-5 0,-2-2 24 0,4-3-34 0,-2 6-44 0,2-6 47 15,-3 3 16-15,3-3-4 0,0 0-12 0,0 0-8 16,3 8 23-16,-3-8-22 0,4 4 9 0,-2-1 18 16,1-2-17-16,3 4 1 0,1-2 19 0,-1 2-29 0,1 0 10 15,2-1-7-15,0 0 13 0,-1 0-21 0,2 0 20 16,0-1 68-16,-1 0-98 0,0 1 34 0,1 0-12 15,-2-2-54-15,2 1-44 0,-3-1-272 0,1 0 113 0,-2-2 83 0</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325"/>
    </inkml:context>
    <inkml:brush xml:id="br0">
      <inkml:brushProperty name="width" value="0.06667" units="cm"/>
      <inkml:brushProperty name="height" value="0.06667" units="cm"/>
      <inkml:brushProperty name="fitToCurve" value="1"/>
    </inkml:brush>
  </inkml:definitions>
  <inkml:trace contextRef="#ctx0" brushRef="#br0">116 0 136 0,'0'0'137'15,"-21"15"8"-15,14-6-22 0,0 1 24 0,0 3-2 0,-2 5-18 16,-2 6-9-16,1 1-9 0,3 0 4 0,-1-1-54 15,0 5 45-15,2-1-28 0,1 1 17 0,0 0-8 16,2 1 2-16,0-2-46 0,3-3 13 0,1-6-19 16,5 11-2-16,-3-4-34 0,2-1 44 0,2-2-28 0,2-6 12 15,-2-2 16-15,0-2-29 0,0-3 10 0,3 1 4 16,1-2-50-16,-2-2-30 0,0-1-22 0,2-1 3 0,0-3-63 16,0-1-432-16,-4-1 170 0,-7 0 121 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8.6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0 109 116 0,'0'0'100'16,"18"-7"-1"-16,-10 4-13 0,0-1-6 0,2 0 24 16,1-1-31-16,6-2 4 0,2 0-28 0,-4 0 5 15,4 0-23-15,-1 0 6 0,-3 1 4 0,-2 1-1 16,-1-1-16-16,-1 2 6 0,-1 0-10 0,0-2 3 16,0 3-21-16,-2 0 8 0,-1 1-1 0,0 0-7 15,-1 0-9-15,-2-1 1 0,-1 2-35 0,-3 1-9 0,6-2-273 16,-5 0 101-16,-1 2 72 0</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7.2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0-2 122 0,'10'0'167'0,"-1"0"-16"16,3 3 11-16,4 7-18 0,2 0-13 16,-1 3 75-16,-2 4-110 0,3 1 25 0,-4 2-25 0,1 2-3 15,-2 1-40-15,-3 2 24 0,0 0-20 0,-2 1 49 16,0 1-92-16,-3 0 38 0,-2 2-46 0,-3-1-23 0,0-1-23 16,-2 1-44-16,-3 4-49 0,-1-3-367 0,-5-3 153 0,-1 0 106 15</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96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 65 0,'2'9'181'16,"-2"3"-44"-16,0-1-12 0,2 1 0 0,-1-2 0 15,0 3 4-15,2-3-18 0,-2 1-28 0,0-1 30 0,1-1-31 16,0-2-10-16,-1 0-20 0,1-1 29 0,-2-1-16 16,0-1-3-16,0-4-33 0,3 7 36 0,-3-7-14 15,1 3-1-15,-1-3-16 0,0 0 7 0,0 0-1 0,0 0-35 16,5-12 6-16,-2 5-12 0,-1-1 9 0,-2-1 14 16,3-2-12-16,-1 1-18 0,1-1 16 0,1 0 15 0,-1-1-3 15,2 2-8-15,-3 0-16 0,3 1-32 16,-2 1 50-16,1-1-23 0,-1 3 35 0,2 0-16 0,-1 2-8 15,-3 1-14-15,3 1 1 0,-2 0 14 0,3 1 12 16,-5 1 5-16,6 3-34 0,-3-1 27 0,3 3-14 16,-2 1-8-16,2 2 15 0,-2 0 21 0,0 0-33 0,1 1-5 15,0-1 46-15,0 2-30 16,-1-1-18-16,0 0 11 0,1 0-12 0,-1-2 30 0,1 2-43 16,-3-3-16-16,2 2-39 0,-1-3 15 0,3 1-17 0,-2-3-35 0,-2 0-403 15,-2-3 157-15,5 0 115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5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10 0 60 0,'-2'8'135'0,"2"5"-10"16,0-1-24-16,-1 3-9 0,-1 8 25 0,0 0-11 15,0 1-30-15,0 0 0 0,2-1-6 0,0 0-14 16,3 0 24-16,0-1-26 0,1-2 35 0,2 0-14 16,-1-4-15-16,2 1 0 0,1-4 9 0,0 2-11 15,1-3-22-15,0-3 45 0,0-2-43 0,0-3-14 16,1 2-2-16,1-4-47 0,-2 0-28 0,3-2-9 16,0-2-65-16,-1 0-347 0,-4-4 145 0,3 4 104 0</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27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2 97 0,'0'0'164'0,"0"0"-19"16,-3-5 26-16,1 5-22 0,2 0-57 0,0 0-2 15,-7 4 15-15,4 0-21 0,-2 3-21 0,4 3-28 16,-4 0 23-16,2 1 7 0,2 2-7 0,-1 1-3 15,2 1-11-15,0 1-3 0,-1-3 6 0,2 11 13 16,4-3-3-16,1 0-41 0,-2-6 16 0,1-1-22 0,1-3 2 16,5 2 6-16,-2-1 7 0,2-6 7 0,-2-1-25 15,3-2-1-15,0-3 9 0,-1-2-2 0,2 0 36 16,-1-2-38-16,6-4-1 0,-1-3 17 0,-2-1-17 16,-5 2-36-16,1-5 38 0,-4 4-5 0,-1 0 19 0,-2 0-42 0,-4-2 10 15,1 0 32-15,-4 1-10 0,1-1-40 0,-6-5 21 16,-1 1 3-16,-4 2-29 0,1 3-9 15,-4 2-13-15,2 1 10 0,2 5 3 0,0 0-31 0,1 2-25 16,0-1-15-16,1 3-372 0,0 0 146 0,1 0 107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64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94-1 81 0,'0'0'144'0,"0"0"-40"0,0 0-15 15,0 0 31-15,0 0-23 0,0 0-14 16,0 0-1-16,0 0-7 0,0 0-2 0,0 0-12 15,0 0-16-15,0 0 20 0,0 0-31 0,0 0 27 0,0 0-34 16,0 0 15-16,0 0-38 0,0 0 29 0,0 0-5 0,6 0 27 16,-6 0-26-16,0 0-56 0,0 0 74 0,0 0-21 15,0 0-4-15,0 0-19 0,0 0 16 0,0 0-19 16,0 0 11-16,0 0 2 0,0 0-26 0,0 0 26 0,0 0 10 16,-9 11 49-16,3-6-93 0,3 1 48 0,1 0-12 15,-2 1 14-15,-2 1-35 0,1 0 19 0,-1 0-1 16,2 0 6-16,-2 1-18 0,-1 0-5 0,5-2 26 15,-3 0-23-15,-1 0 5 0,1 1-14 0,2-2 19 16,-2 0-15-16,3-1 3 0,-1-1 10 0,-1 1-27 16,3-2 21-16,1-3 6 0,-3 5 1 0,3-5-19 15,-2 3 15-15,2-3-25 0,0 0 47 0,-1 5-34 0,1-5 18 0,0 0 30 16,0 0-44-16,0 5 1 0,0-5-1 0,0 0 36 16,0 0-47-16,0 0 12 0,3 4 2 0,-3-4 24 15,7 2-14-15,-7-2-53 0,9 3 53 0,-1-2 11 16,0 2-26-16,-2-1 33 0,3 1-14 0,0-1-12 0,-1 1-18 15,-2 2-8-15,3-2-37 0,-1 0-25 0,0 1-33 16,-3-2-350-16,3-1 145 0,0 3 101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0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0 229 111 0,'0'0'128'0,"0"0"-9"0,0 0-17 16,4-3-11-16,-4 3-12 0,0 0-26 0,6-1 40 15,-6 1-11-15,11-5-16 0,-6-1 0 0,6 1 41 16,0-1-47-16,8-6-31 0,-2 2 35 0,4-1-33 0,-3 1 11 0,4-1-2 16,1 1-12-16,-3-3 13 0,4-1 2 0,-2 3 19 15,1-3-24-15,-2 1-18 0,1 1-2 0,-3 2 3 16,-1-1-23-16,0 1 1 0,-6 5 31 0,-1 0-29 16,-3 0 19-16,1 1-44 0,-4 0-26 0,-1 1 1 0,0 0-56 15,-2 1-356-15,-2 2 141 0,0 0 99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88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31 0,'12'1'136'0,"1"4"-14"16,3 4-7-16,2 2-1 0,-1 2 1 0,1 2-20 16,-2 0 12-16,0 3-16 0,-1 0 15 0,-2 1-34 0,0 1 3 15,0-1 13-15,-2 2-6 0,-4-1-48 0,2 3 6 16,-3-2-17-16,-4 1-1 0,-1-2-35 0,-3-4-20 0,0 7-55 15,-6-1-336-15,-4 0 127 0,3-1 95 0</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62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0,'0'0'125'0,"0"0"-1"0,2 26-2 0,-1-15-37 16,1 0 14-16,0 2 3 0,1 0-46 0,0-1 28 0,1 1-22 15,0 0-10-15,0-2 22 0,1 1-10 0,-2-2-31 16,2 0-14-16,0-2-36 0,1-1-28 0,-3 0-297 0,4-1 108 15,-5-3 73-15</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42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1 0,'-3'14'126'16,"2"-3"-14"-16,0-1 0 0,0 3-18 0,0 1-6 15,1 1-8-15,0 10-11 0,1-5-5 0,1 4-11 0,2-1-16 16,1-3 9-16,0 0-4 0,1-2 13 0,2 0-18 15,-3-3-16-15,6 0 145 0,-4-2-157 0,1-3 20 16,-1-2 6-16,7 3-28 0,-5-4-29 0,0-1 37 0,-1-2-66 16,0-2 13-16,1 0-31 0,-1-2-36 0,2-1-221 15,0-2 101-15,-3-1 71 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987"/>
    </inkml:context>
    <inkml:brush xml:id="br0">
      <inkml:brushProperty name="width" value="0.06667" units="cm"/>
      <inkml:brushProperty name="height" value="0.06667" units="cm"/>
      <inkml:brushProperty name="fitToCurve" value="1"/>
    </inkml:brush>
  </inkml:definitions>
  <inkml:trace contextRef="#ctx0" brushRef="#br0">143 0 144 0,'-11'5'136'0,"1"3"-26"0,-2 3-6 0,-3 5 9 16,-3 3-5-16,6 0-19 0,-3 7-6 15,3-1 28-15,0-1 1 0,0 2-39 0,5 4-34 16,3-4 8-16,1-2-5 0,3-5 21 0,3 9-28 15,1-2-12-15,0-5 3 0,6 1 9 0,0-3-22 0,0-3-7 0,1-5 16 0,-1-3 10 16,1-1 6-16,3-3-2 0,-2-3 7 16,0-1 18-16,3-2-1 15,-4-3-10-15,2-3 13 0,4-8 6 0,-1-2-17 0,-1-5-11 0,-2-2 5 0,0-3-24 16,-4-2 17-16,1-1 1 0,-1-3-30 0,-4 1 1 16,-3 2 14-16,1 0-8 0,-6 2-3 15,1 9-3-15,-1 1 0 0,-2 5-28 0,1 1-3 0,-4 2-45 16,-1 4 11-16,0 1-17 0,0 2-6 0,1 3-69 0,0 0-439 15,-2 3 172-15,0 2 129 0</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12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33 39 111 0,'0'0'131'0,"0"0"7"0,-6 2-22 0,3-1-32 0,3-1-7 16,-3 4-14-16,-2 3 8 0,3-2-3 16,-1 3 18-16,0 1-25 0,1 0-21 0,0 1 19 15,0 3-16-15,0-1-8 0,4 1 12 0,-4 2-21 16,4-3 1-16,0 2 16 0,0 0 7 0,1-2-46 0,4 5 2 0,0-4-9 15,-2-3 11-15,2-2-8 0,1 0 31 0,0-2-16 16,1-1-27-16,1-1 19 0,0-4-8 0,1 2 9 16,0-4 37-16,-1-2-45 0,1-1-6 0,0-1 3 15,-1-1 14-15,-1-1-1 0,-1 0 4 0,2-8-14 0,-3 3 12 16,-2 0-7-16,-1 1-16 0,-4-1 28 0,0 1-29 16,-5-11-11-16,1 5 20 0,-3-1-6 0,-1 2-25 15,1-1 14-15,-4 4 8 0,-1 2-2 0,3 2-7 0,0 2-15 16,0 3 16-16,1 1-25 0,1 1-16 15,-1 1-28-15,0 1-276 0,3 1 115 0,0 0 80 0</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2.6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16 188 12 0,'-3'-2'80'0,"3"2"-12"0,0 0 2 0,-3-1-9 15,3 1 30-15,0 0-32 0,-3-2 23 0,3 2-7 16,0 0-8-16,0 0 1 0,-4-1-14 0,4 1-16 0,0 0 24 16,0 0-14-16,-4-2-12 0,4 2-17 0,0 0-3 0,0 0 11 15,0 0-14-15,0 0-8 0,0 0-7 0,0 0 42 16,0 0-29-16,6-5 26 0,-3 3-26 15,4-1-10-15,0-2 1 0,3 0 20 0,0-1-12 16,7-5 18-16,1 0-20 0,-1 0 12 0,1 0-3 0,0 1-25 16,-1 0 32-16,2-1-27 0,-3 2-13 0,-1-2 16 15,0 4 3-15,2-1 0 0,-5 0-4 0,-2 3-4 0,-1 1 8 16,-3 0 10-16,0 0-6 0,1 1 7 0,-2 0-12 16,-1 1-4-16,-1 0-7 0,-3 2 20 0,4-4-16 0,-4 4-16 15,3-2-26-15,-3 2-13 0,0 0-18 0,3-3-270 16,-3 3 107-16,0 0 78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8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1030 0 235 0,'-28'10'405'0,"-5"2"-72"0,-2 0-30 0,-6 0-40 16,-3 2-30-16,-3 0-17 0,-4-2-30 0,-4 1-21 15,-5-1-32-15,0 1-2 0,-3-1-26 0,-2-2-7 16,-1 0-16-16,0-1-70 0,0-1-109 0,2-1-97 16,2-2-596-16,-1-1 221 0,2-2 170 0</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0 188 92 0,'5'-22'167'0,"3"1"9"0,1 1-24 0,2 2-47 0,2 2-15 16,1 1 7-16,3 0-13 0,1 3-22 0,-2 1-22 15,1 1-24-15,-1 2-46 0,-1 1-48 0,-3 1-238 16,-2 2 100-16,-1 1 69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0 165 0,'-1'7'288'0,"-1"-1"-56"0,1 1-1 16,-2 1-42-16,1 0-22 0,2 1-7 0,0-1-20 0,2 2 2 15,0-1-37-15,-1 0-7 0,2-1-9 0,0 2 18 16,1-1 1-16,-1 0-44 0,1 0-29 0,1-1-1 0,0 0 16 16,-2-1 7-16,1 0 3 0,0-1-44 0,-1 0-5 0,-1 0 4 15,0-2-18-15,-1 0-90 0,-1 0 21 0,0-2-20 16,0-1-3-16,-1 0-42 0,-1 0-19 16,-1-1-441-16,0 0 176 0,-1 0 131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2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53 165 0,'-2'-2'354'0,"2"1"-30"0,0 1-52 0,0 0-16 16,8-7-53-16,-4 7-26 0,2-3 5 0,3 2-29 15,0-1-32-15,1-1-24 0,3 2-56 0,6-4-109 16,1 0-38-16,-1-3-70 0,-1 4-445 0,1 0 182 15,-1-3 137-15</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0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32 253 0,'17'-11'228'0,"-1"4"26"16,0 0-23-16,-4 1 4 0,-2 5-33 0,-3 0-16 15,0 1-2-15,-2 1-20 0,1 1-17 0,-1 2-9 16,-3-1-25-16,1 4 2 0,0-1-10 0,-1 3-19 0,-1-2 1 15,-1 2-9-15,0 0-22 0,-2 1 11 0,0 0-14 16,1 0-8-16,0 1 8 0,-1-3 1 0,-1 2-7 0,3 1-20 16,-2-2 8-16,2 0-11 0,-1 0 6 0,-2-1-4 0,3 0-18 15,0-1-51-15,0-1-72 0,0-1-24 16,0-1-30-16,0-1-58 0,0 2-571 0,-1-3 224 16,1-2 169-16</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8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22 207 0,'3'-2'285'0,"0"0"-3"0,-1-1-83 0,4 1-32 16,1-1-7-16,-1 0-6 0,0 1-36 0,0 0-25 15,-2 0 7-15,1 2-1 0,-1 0-23 0,-1 0-11 16,-1 2 6-16,2-1-19 0,-2 0 6 0,-1 2 5 0,2 2-23 0,-2 0 21 16,0 2-17-16,-2 0-3 0,-1 0-19 0,-2 1 24 15,0 0-19-15,0 1-4 0,-1-2-8 0,0 1 11 16,1 0-16-16,0-1-4 0,0-1 5 0,2 1-2 16,-1-2-5-16,3-1-1 0,0 1-7 0,0-1 28 0,2-1-42 15,2 2 4-15,0 0 15 0,1-1-13 16,-1 0 9-16,2 1-1 0,0-1 24 0,0-1-2 0,-1 0-2 15,1 1-27-15,-3-2 27 0,0 1 1 0,2-1-5 16,-3 2 3-16,1-2 36 0,-2 0 20 0,0 1 10 0,0-1-2 16,-1 0 4-16,0 2-9 0,-2-1-17 0,-1 1-3 0,0 0 4 15,-1 1-12-15,-1 0-4 0,-2-1-21 16,1 0-27-16,-1 0-29 0,1-2-24 0,-2 1-75 0,1-1-41 16,-1 0-69-16,-1 0-591 0,3-3 230 0,-1 0 181 15</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 7 74 0,'-2'-6'327'15,"0"5"-40"-15,0-1-33 0,2 2-39 0,-9 3-30 16,4 0-43-16,-2 1 14 0,1 2-17 0,0 2-32 0,-1-1-13 16,0 7 2-16,-1 0 9 0,0 0-33 15,1 0-12-15,1-3-4 0,1 0 13 0,1-2-20 0,1 0-12 16,2 0-9-16,0-1 0 0,2 1-8 0,-1-2-10 15,0 0 25-15,2-1 1 0,1 0-9 0,0-3 0 0,0-1 6 16,0 1-7-16,1-2-9 0,0-2 11 0,3 1-10 0,-2-3 12 16,1 0-7-16,1 1-9 0,-2-2 13 0,2-1 4 15,-1 0-4-15,-1 0 15 0,0-2-23 0,1-1 1 16,-1 0 12-16,-1 1-28 0,1-1 19 0,-2-2 9 16,2 3-7-16,-2-2-9 0,0 2-15 0,-1-1 18 15,0 3-3-15,1 0-2 0,-2 1-3 0,1-1 6 16,0 2-10-16,-2 1 8 0,1 0-19 0,-1 2 2 0,2-3 11 15,-1 3-12-15,1 0 6 0,-1 2 10 0,1-1-9 16,0 2-3-16,1 2-15 0,0 1 16 0,0 1 3 16,2 0-9-16,-1 1 4 0,1 1 2 0,-1 0-16 0,-1 1 19 15,0-2-9-15,0 2 9 0,0-1 3 0,0-1-22 16,-1 1 10-16,1-1 13 0,-1 2-9 16,-2-2 2-16,-1-1-16 0,0 1 21 0,-2-1-6 0,0 0-5 15,-3 0 12-15,-1-1-17 0,1 0 11 0,-2-2 5 0,-1 1-6 16,0 0-4-16,-1-1 3 0,1 0-8 0,-1-1 10 15,1 0-8-15,0 0-11 0,1-1-20 0,2 0-76 16,-2 0-11-16,3-2-42 16,1-1-59-16,2 1-570 0,2 0 220 0,-5-3 174 0</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8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24 0,'0'-1'354'0,"2"1"-27"15,-2-1-50-15,1 0-51 0,0 1-6 0,0-1-23 16,-1 1-29-16,2 0-24 0,-2-1 0 0,0 1-45 16,1-1 7-16,0 0-8 0,-1 1-9 0,0-1-15 0,1 1-12 15,-1 0-6-15,0 0-30 0,0 0-47 0,0 0-43 0,0 0-25 16,0 0-28-16,2-6-16 0,-2 6-45 0,-3-2-469 15,3 2 189-15,0 0 141 0</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6.128"/>
    </inkml:context>
    <inkml:brush xml:id="br0">
      <inkml:brushProperty name="width" value="0.06667" units="cm"/>
      <inkml:brushProperty name="height" value="0.06667" units="cm"/>
      <inkml:brushProperty name="fitToCurve" value="1"/>
    </inkml:brush>
  </inkml:definitions>
  <inkml:trace contextRef="#ctx0" brushRef="#br0">42 335 127 0,'-4'13'347'0,"-3"-3"-44"15,3 3-26-15,-2-1-50 0,0 0-12 0,3-1-16 16,-2-1-40-16,2 1-10 0,-1-1-16 0,4 0-32 0,0-3 2 16,0-1 2-16,0-6-24 15,0 9-23-15,0-9 13 0,4 7-8 0,-4-7-4 0,8 2-4 16,-3-2 1-16,-5 0-20 0,11-3 10 0,-3 0-11 16,2-4-15-16,-2 3 12 0,1-4-8 0,-2-2-7 0,3 2-6 0,-4-3 2 15,1-1-3-15,-3 2-1 0,2 0-16 0,-3 0 7 16,-1 3 9-16,1-1-24 0,-2 2-3 0,3 2 12 0,-4 4 5 15,0 0-13-15,0 0 16 0,0 0 0 0,-7-3-2 16,7 3 5-16,0 0 6 0,-12 13-11 0,8-5 6 16,1 2-6-16,-1 0-3 0,1 1 9 0,2 1 5 0,-3-2 1 15,4 1 3-15,2 1 5 0,-4-2 1 16,6 0-9-16,-1 1-2 0,2-3 21 0,2 2-13 0,-1-4 2 16,2 0-2-16,1-2 12 0,0-4-11 0,1 2-13 15,3-3 18-15,-1 0-9 0,1-3 2 0,0 0-3 0,3-3-2 16,6-5-12-16,-3-3 0 0,0-3 2 0,0-2 10 15,0-4-13-15,-2-2-27 0,-1-2-7 0,-1-1 14 0,-2-3-29 16,0-1 7-16,-2 0-15 0,-1 1 18 16,1-3 23-16,-1 4-21 0,-3 1 11 0,-1 2-5 0,-3 8-24 15,-1 3 55-15,-1 5-26 0,1 0 21 0,-4 4-3 0,1 4-1 16,-2 2 15-16,3 2 2 0,0 0-1 16,-17 19 10-16,2 0-4 0,5 4 9 0,0 5-22 0,0 1 27 15,0 3-21-15,6 1 2 0,-3-1-13 0,5 1 15 16,4-1 14-16,-1 0-8 0,5-2-3 0,5-2-25 15,1 0-85-15,3-4-31 0,6-1-64 0,-1-3-617 16,7-5 225-16,-1-2 175 0</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6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41 162 0,'0'-4'180'0,"0"-1"18"0,0 1-13 0,0 1-39 0,0 3-3 16,0-5-14-16,0 2 9 0,1 0-16 0,-1 3-45 0,1-4 59 16,1 2-1-16,-2 0-38 0,0 2 14 0,1-3-22 15,-1 3 6-15,3-3 13 0,-3 3-19 16,0 0 5-16,4 3-2 0,-3-1-8 0,4 5 3 0,-3-1-10 16,1 4-12-16,0 1-20 0,-1 1 5 0,1 4 7 15,0-1-3-15,-1-1-11 0,1 4-16 0,-1-2-8 0,0-3 10 16,-1-1-4-16,2 0 6 0,-1-1-2 15,0 1-17-15,0-2 9 0,1 1-23 0,-1-1-31 0,0-2-57 16,1 0-58-16,-1-2-3 0,2 0-69 0,-2-1-577 0,-1-2 223 16,2-2 169-16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9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0 315 0,'-1'3'252'0,"0"-1"-20"0,1-2-46 15,0 3-77-15,0-3-58 0,5 3-28 0,1-1-20 16,2-2-63-16,0 0-298 0,3 1 111 0,0-3 80 16</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26 0,'10'-1'83'0,"-7"1"-122"0,0 1 15 16,5-4 6-16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0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5 315 0,'18'-4'288'0,"-6"3"-38"0,0 1-46 0,-3 2-19 16,-2 1-35-16,-1 1-8 0,0 1 1 0,-1 2-13 16,-2 1-26-16,-1-1-13 0,1 1 12 0,-5 2-20 15,0 1-4-15,0 0 10 0,-3 0-2 0,0 5-17 16,-1-1 13-16,-2 1-6 0,-1-2 15 0,1 0 4 0,0-3-8 15,2-2 5-15,2 0 8 0,0-4-3 0,0 2-7 16,0-2-2-16,3 1-21 0,-2-3-10 0,2 0 1 16,0 0-1-16,1-1-4 0,1-2-12 0,1 0-4 0,3 0-2 15,3-2-19-15,2-1-30 0,7-3-30 0,1 0-40 0,-1 0-51 16,3 0-29-16,-2 1-44 0,3-1-55 0,-1 2-619 16,1 0 242-16,-4-1 187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7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 0,'-1'1'246'0,"1"-1"-5"0,0 0-52 15,0 0 2-15,3 1-27 0,-1-1-33 0,0 1-1 16,1-1-34-16,0 0-15 0,0 0-11 0,-3 0 3 0,7 1 0 0,-4 0-6 16,0-1-4-16,0 2 6 0,-2-1-16 0,1 1 1 15,0 0-7-15,-1 0 7 0,1 0-10 0,-1 1-26 16,-2 0 9-16,1 2 4 0,-3-1-27 0,3 2-5 15,-3-1 13-15,1 1-5 0,-1-2 7 0,1 0-18 16,2-1 1-16,-1 0 6 0,1 1 11 0,1-2 10 16,1 2-9-16,-1-2-19 0,4 2 7 0,1-1 8 0,0 0-14 15,1-2 9-15,1 2 3 0,0 0-7 0,0-1 0 0,-1 1-3 16,0 1-9-16,1 0 5 0,0 0 28 0,-2-3-9 16,0 2-28-16,-1 2 31 0,0-2 30 0,-2 0 9 15,0 0-13-15,0-1 30 0,-2 1-37 0,-1-1 26 16,0 1 1-16,-1 0-14 0,-2 1 7 0,0 1-21 0,-2-1 5 15,1 1-6-15,-4 0-1 0,3-1 3 0,-3 1-17 16,0-2-6-16,1 0-11 0,1 1-57 0,-4-3-19 16,2 1-57-16,1-1-13 0,-1-3-63 0,0 1-539 15,0-2 210-15,2-1 160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67 72 0,'0'0'174'0,"0"0"-40"15,0 0-17-15,0 0-19 0,0 0 33 0,0 0-66 16,0 0 39-16,0 0-25 0,0 0-15 0,0 0-3 0,0 0-9 16,20 3 0-16,-12-5-33 0,3 1-4 0,2 0 12 0,-1-1 3 15,10-1-1-15,2 0 5 0,-2 1 3 0,3-1-9 16,-1 1-13-16,4-2 20 0,1 0-3 0,2 1-6 15,1-1 9-15,1 0-1 0,-3 0-25 0,4 1 21 16,1-2-3-16,-2 2-9 0,1-1-10 0,-1 1 18 16,-3 0-18-16,1 1-14 0,-5 0 46 0,-1 2-57 0,-3-1 35 15,-4-1-39-15,-4 2 17 0,-3 0-17 0,1 0-13 16,-2 0 0-16,-2 0-5 0,1 0-8 0,-5 2-27 16,0-2-40-16,-3 0-323 0,-1 0 135 0,0 0 93 15</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5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61 58 0,'-3'-5'283'0,"2"-1"-29"0,0 1-16 16,2-2-31-16,0 2-21 0,2 0-58 16,0-1 5-16,1 0-6 0,2 2-12 0,-1 0-25 0,1 0 11 15,2 1-12-15,-3 2-12 0,4 0-13 0,-4 1-7 16,3 1 3-16,-1 0-25 0,-2 3 13 0,0 0-8 16,1 1 1-16,-3 2 11 0,0-2-40 0,-3 2 23 15,0 2-9-15,0-1 17 0,-1 2-13 0,-2 0 0 0,-1-1-22 0,-2 5 15 16,-1-3-5-16,-1 3-10 0,0-1 8 0,-1-1 4 15,2-2-16-15,0-1-12 0,1-2 4 0,1 1 23 16,1-3-13-16,0 0 7 0,0 1-11 0,3-3-9 16,0 1 32-16,1-1-20 0,2-2 10 0,-1 0-17 0,3 0-2 15,1 0 15-15,3-3 4 0,3 0-18 16,0 2-5-16,3-3-26 0,-2 1-43 0,7-1-30 16,1 0-31-16,-5-2-26 0,-3 3-545 0,0 1 203 0,-1-2 153 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 0 90 0,'-11'17'142'0,"1"-1"18"0,0 1-26 0,0 0-30 15,1 0-21-15,1 0 16 0,3-1-24 0,2-3 12 16,1 0 1-16,2-3-23 0,0 0-16 0,2 0-10 0,-1-3 7 15,4 1-7-15,1-1-13 0,2-1-3 16,0-2-1-16,0-1 9 0,2-1 18 0,1-2-13 0,1-1 17 16,0-1-22-16,0 0 11 0,-1 0 22 0,-1-3-24 15,-1 0 37-15,1 0-21 0,-3 0 28 0,0-1-12 0,-1-1 0 16,-3 1-3-16,0-2-9 0,0 0 10 0,-3 1-37 0,-1 1 24 16,-3 1-8-16,1-1-1 0,-3 2-6 0,0 1-20 15,0 1-9-15,-2 1 18 0,-2 4 14 0,-1 0-23 16,-4 2 1-16,1 4-14 0,0 1-14 0,4 2-38 15,-3 0-10-15,1 1 13 0,3 1-66 0,1 0 2 16,5-3-4-16,-1-3-13 0,3 1-525 0,1-4 188 16,1 3 138-16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8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6 104 0,'0'0'242'0,"4"3"-1"15,1-2-31-15,3-1-22 0,0 0-57 0,4 0-41 0,-2 0-30 16,2-1-75-16,0-1-57 0,1 1-305 15,0-1 115-15,4-2 85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7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39 334 0,'0'1'349'0,"0"-1"-69"0,0 0-17 16,0 0-29-16,7 1-29 0,-7-1-30 0,11-3-6 0,-2 1-39 15,1 0-2-15,-1-1-20 0,4-1-30 0,-2 1-17 16,7 0-39-16,-4-1-25 0,-2 2-23 0,-2-1-83 16,-1 0 13-16,0 1-40 0,-1 0-54 0,-1 1-424 15,-1 0 181-15,0-2 131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609"/>
    </inkml:context>
    <inkml:brush xml:id="br0">
      <inkml:brushProperty name="width" value="0.06667" units="cm"/>
      <inkml:brushProperty name="height" value="0.06667" units="cm"/>
      <inkml:brushProperty name="fitToCurve" value="1"/>
    </inkml:brush>
  </inkml:definitions>
  <inkml:trace contextRef="#ctx0" brushRef="#br0">0 31 181 0,'3'-12'129'0,"-3"3"-44"16,4 2-103-16,-4 4-106 0,0 3 40 0,0 0 28 15</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5 81 0,'-1'10'166'0,"2"-1"8"16,-1 0-23-16,3 2 30 0,2-2-2 0,1 0-22 15,5 2-2-15,0 2-17 0,2-3-5 0,-2-3 11 0,4 0 18 16,2-1-3-16,-3-4 6 0,0 0-7 0,-1-1-11 16,-1-2-13-16,1-1 1 0,-2 0-10 15,0-1-10-15,-1 0-5 0,1-3-13 0,-4 0-11 0,0 1-7 16,-2-3-10-16,-2-1-1 0,0-1-22 0,-5 0-29 0,1 1-28 16,-5 1-38-16,-2-5-64 0,-5 3-6 0,-2 3-34 0,-2 2-33 15,-5 2-683-15,-1 2 240 0,-2 1 182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7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99 0,'0'0'159'0,"7"3"38"0,-6-1-42 16,1 2 44-16,-2 2-105 0,2 2 65 0,-1 0-68 16,1 0 32-16,-1 2-42 0,0 0-7 0,-2 0-48 15,2-1 42-15,0 2-9 0,-1-1-15 0,0 0-37 16,1-1 28-16,-1 0-52 0,0-1-34 0,0-1-53 0,0-1-372 16,-1-3 147-16,1-3 101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4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81 0,'1'9'177'0,"1"1"39"0,-2 0-80 16,0 3-20-16,2-1 12 0,-1-1 13 0,-1 2-7 16,0-1-32-16,0 1-5 0,2 0-46 0,-2-1-36 15,0-1-7-15,0 0-27 0,0 0-27 0,0-1-32 16,0-3-323-16,-2 1 123 0,4 0 88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2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31 206 0,'8'-2'264'0,"2"1"-26"0,0 0-30 0,1 0-47 16,0-1-101-16,0 0 51 0,2 1-36 0,-2 1-15 16,0-2-32-16,0 0 9 0,-2 0-37 0,-1-1-37 0,1 2 6 15,-1-2-63-15,-1 1-318 0,-6-1 128 0,4 0 91 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9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7 0,'0'-4'249'0,"1"0"-18"16,1-3-35-16,-1 0-23 0,2 0-39 0,-1 0-17 0,3 1 4 16,1 0-55-16,-2 0 5 0,2 1-14 15,0 0 22-15,1 1-53 0,-1 1 34 0,-1 1-6 0,0-3-6 16,1 5-20-16,-3-1 8 0,0 2 33 0,1-1-34 16,-1 3-12-16,-3-3-52 0,1 6 63 0,0 2-2 15,-1 0-15-15,-3 3 3 0,0-1-38 0,-3 5 29 16,0 2 35-16,-1 0-24 0,0 0-3 0,0 0 5 15,1-1 0-15,-1 1 6 0,2-4 8 0,2-2-10 0,1-4-22 0,1 3-21 16,-1-3 10-16,2-1 28 0,0 0-10 0,2-3-4 16,0-1 21-16,-2-2-30 0,5 4 1 0,-1-4-18 15,-4 0 1-15,8-1 35 0,-1-2 9 0,0 0-3 16,-1-1-32-16,0-1 7 0,1-1-18 0,-1 0 15 16,-2-1-11-16,0 0 27 0,0-1-30 0,0 0 10 15,-2 1-17-15,-1 0-28 0,-1 0-7 0,0 3 9 0,0 4-22 16,-1-9-14-16,0 6-7 0,0 1-60 0,0-1-363 15,1 3 154-15,0 0 116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5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46 0,'0'0'208'0,"0"0"-7"0,-1 8-18 16,2-1 4-16,-2 1-36 0,1 0-4 0,0 2-20 0,1 0-1 16,-1 0-59-16,2 1-9 0,-1 0 16 15,1-1-2-15,-1 1 1 0,1-2-22 0,1 3-6 16,0-3 6-16,-1-1 6 0,1 1-48 0,1 1 14 0,-1-3-40 0,0-1-34 15,0 1-74-15,-1 0-429 0,1-2 167 0,-1-4 118 16</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29 188 0,'0'0'161'15,"9"-1"-26"-15,-3-1 8 0,3 0-45 0,0 0 5 16,0 0-18-16,0 1-16 0,0-2 2 0,0 3-3 0,2-2-16 0,-3 0-11 15,0 0 0-15,0 1-7 0,-1-2 3 16,-1 2 6-16,0-1-35 0,-3 1-22 0,0 0-49 16,0 0-353-16,-3 1 129 0,0 0 91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10 209 0,'2'-4'202'0,"1"2"-30"0,0 1 13 16,-1-1-84-16,2 2 15 0,0-1-7 0,0 1-3 16,0 0-20-16,-1 1 8 0,5 1 9 0,-3-1-15 15,1 3-6-15,-1 1-47 0,-1-1 49 0,-1 2-8 16,0-1-17-16,0 2 6 0,-2 1-11 0,-1-4 6 16,0 5-8-16,-1-2 8 0,-1 2-16 0,0-1-12 15,-2 2 11-15,-1-1-4 0,0-2-28 0,0 0 4 16,0-1 22-16,0 1 1 0,1-2 2 0,1-2 6 0,-1 2-22 0,1-1 16 15,2-1-17-15,1-2 10 0,0-1-11 0,0 0-9 16,3 4 5-16,-3-4 7 0,5 0-13 0,-1 0 3 16,4-2-11-16,0 0 9 0,0 2-10 0,1-3 11 15,1 2-9-15,-2 0 6 0,0 0 4 0,-2-3-15 16,2 3-32-16,0-1-39 0,-2 1-38 0,1-1-11 16,-1-1-27-16,-2 1-34 0,1-3-489 0,-5 5 192 15,7-4 146-15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5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 0,'0'0'142'0,"7"5"20"0,-3-1 15 15,0 2-31-15,-2 2-25 0,0 1 3 0,-1 2-3 16,1-1-15-16,-2 2 24 0,0-1-19 0,0 2 11 0,0 0-61 15,0 0 10-15,0 0 14 0,0 1-15 0,-2-3-9 16,1 1-49-16,1 0 14 0,-2 0 8 0,2-2-8 0,0 0-35 16,-2-3-31-16,2 1-17 0,0-2-38 0,0 0-51 15,0 1-351-15,0-7 150 0,0 3 106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0 160 0,'-5'5'175'0,"5"-5"-35"0,-3 14-2 15,2-6-26-15,-1 0 19 0,0 2-45 0,1 0 2 16,1 1-5-16,0 1-20 0,-2-1-11 0,1 1 0 0,1-1-17 0,0 0 30 15,0 1-37-15,1-2-11 0,-1 0-7 0,2 0-51 16,-2-2-30-16,1-1-352 0,-1 2 130 0,0-3 93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489"/>
    </inkml:context>
    <inkml:brush xml:id="br0">
      <inkml:brushProperty name="width" value="0.06667" units="cm"/>
      <inkml:brushProperty name="height" value="0.06667" units="cm"/>
      <inkml:brushProperty name="fitToCurve" value="1"/>
    </inkml:brush>
  </inkml:definitions>
  <inkml:trace contextRef="#ctx0" brushRef="#br0">0 0 104 0,'11'-1'242'0,"0"1"-6"0,0 4 44 16,2-1-50-16,-4 4-24 0,1-1 2 0,-2 2-49 0,-1 1 1 16,0 1-15-16,-2 0-10 0,0 0-17 0,-2 1-9 0,1 0-22 15,-2 1-39-15,0-2-73 0,-2 0-33 0,0-1-43 16,-2-3-40-16,2-6-520 0,-3 9 193 15,3-9 142-15</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28 151 0,'11'-2'186'16,"1"0"-68"-16,1 0 4 0,6-1-21 0,-3 2-16 16,-2-3-2-16,-2 2-15 0,-2 1-8 0,2 0-15 15,-2 0-39-15,-1 0 12 0,0-1-63 0,-2-1-276 16,-3 1 99-16,0 1 71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8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0 239 0,'-2'9'165'0,"0"1"11"0,-1 0-5 15,1 0-3-15,0 2-30 0,0 6-24 0,0-3-16 0,0-3-2 16,2-1-24-16,1-1-16 0,0 0 37 0,2 0-26 16,-1 0-1-16,0-3-25 0,3 1 25 15,-1-2-16-15,2 0-9 0,2-3 5 0,-2-1 10 16,2-1-27-16,0 0 4 0,1-2-2 0,-1 1-25 0,1-2 12 16,0-1 2-16,0-1-2 0,-1 0-4 0,0-3 28 0,0 1-21 0,-2-1-2 15,-1-1-31-15,1-1 33 0,-1 2-14 0,-2-2 13 16,-1 1-33-16,-2-2 45 0,0 3-17 15,0 1-17-15,-2-1 9 0,-1 1 16 0,-2 2-9 0,-1-1 2 16,-2 4-31-16,0 0 7 0,0 3-3 0,-1 0 14 16,-2 1-28-16,-4 4-18 0,0 0-23 0,0 3-4 15,0-1-27-15,2-1-49 0,-1 3-453 0,4 3 178 0,0-5 128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4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37 0,'3'0'191'0,"-3"0"-15"15,0 0-15-15,4 7 10 0,-3 1-28 0,1 0 8 0,0-1-14 16,-1 2-32-16,0 1-9 0,1-1-10 0,-1 0-37 16,1 1 23-16,-2 1 66 15,2-2-91-15,0 1-1 0,-1-2-8 0,0 1 10 16,0-1-33-16,-1 0 17 0,0-1-28 0,3 0-3 0,-3-2-33 0,1-1-18 0,-1-4 9 16,1 6-78-16,-1-4-23 0,0 1-351 0,0-3 149 15,0 0 107-15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58 0,'0'0'165'0,"0"0"-22"0,0 0 47 15,-6 8-39-15,6-2-22 0,-2 1 41 0,2 1-66 16,0 2 8-16,0 0-22 0,0 1 0 0,0 0-8 16,0 1-16-16,0-2 12 0,2 2-15 0,0-1-23 0,-2 0 19 15,1-1-5-15,0 0-47 0,1 0 22 16,0-1 6-16,0-1-33 0,-1 0-41 0,0-2-24 0,1 0-24 0,-1 0-49 16,-1-2-367-16,3-2 154 0,-3-2 108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9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 88 0,'10'-5'223'0,"-4"3"-43"0,2 1-21 0,0 0-12 15,1-1-5-15,2 1-35 0,0 0-7 0,0-1-18 16,0 1 4-16,-1 0-4 0,1 0-18 0,0 0-11 0,-2-1-32 16,0 2-16-16,0 0-13 0,-1-1-49 0,-1-1-21 0,-4 1-366 15,0 0 135-15,-3 1 97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7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0 151 0,'-2'6'143'16,"1"4"-1"-16,1-1-37 0,-2 1 14 0,2 1-28 15,-1-1-7-15,0 1-16 0,1 0-10 0,0 0-2 16,0-1-11-16,1 0 9 0,0 0-17 0,1 0 0 16,1-2-22-16,0 0 16 0,1-1 37 0,0-1-60 0,-1-1 22 0,2 0 8 15,-1-2-10-15,0-1-5 0,1-1 6 0,-5-1-8 16,9 0 10-16,-1-2 8 0,-2 0-39 0,0 0 36 15,0-1-21-15,-1 0-15 0,1-1 29 16,0-2-2-16,-3 0-6 0,1 0 16 0,-2-1-25 0,0 0 25 16,0 1-15-16,-2-1-5 0,-2 1 10 0,2 0 5 0,-2 1-13 15,0 1 3-15,-1 1-28 0,-2 0 13 16,0 1 0-16,1 1 1 0,-1 1 16 0,-1 2-24 0,-1 1 13 0,-1 0-13 16,0 2-11-16,-3 5-33 0,0-3-4 0,3 0-19 15,2-1-13-15,0 1-456 0,2 2 161 0,0-4 115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76 0,'0'0'95'0,"0"0"37"15,0 0-28-15,0 0-42 0,0 0 47 0,3-3-30 0,-3 3-33 0,0 0 97 16,0 0-83-16,1-3 8 0,-1 3-12 0,0 0-8 16,0 0 34-16,0 0-50 0,0 0 27 0,0 0-10 15,3-5-9-15,-3 5-8 0,0 0 10 0,0 0-4 0,0 0-21 16,0 0-5-16,0 0 13 0,0 0-19 15,0 0-5-15,0 0 34 0,0 0-3 0,0 0-28 0,4 15-5 16,-5-8 29-16,1 1-11 0,-1 2 5 0,0-2-11 16,1 2-7-16,-1 0 22 0,1 1-34 0,0 1 30 15,1-1-25-15,-1-1 5 0,0 2 22 0,-1-1-27 0,1-2 12 16,1 1-11-16,-1 0-4 0,0-1 11 0,0 0-5 0,1-1 11 16,-1-2-42-16,1-1-15 0,0-1-29 0,-1 0-11 15,1-3-389-15,-1-1 143 0,0 0 104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2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3 240 0,'1'1'227'0,"2"0"-27"0,1-1-34 16,4 1 2-16,0-2-40 0,2 1-71 0,1 0-60 15,0 0-43-15,1-1-318 0,-2 0 110 0,1-2 84 16</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1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3 127 0,'0'0'268'0,"0"0"-18"0,0 0-50 15,0 0-32-15,0 0-27 0,0 0 23 0,12-1-27 16,-4 0-24-16,1 1-1 0,-1 0-27 0,2 0-31 16,0 0-51-16,0-1-38 0,0 1-24 0,-1-1-32 15,1 0-28-15,-1 2-361 0,-2 0 145 0,0-1 104 16</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0.1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0 160 0,'-11'15'229'0,"2"0"-45"0,0-1 1 15,3-3-48-15,1 0-24 0,1-1-10 0,1-2-6 16,2-1-13-16,-1 0 1 0,-2 0-7 16,3-1-3-16,0-2-13 0,1-4 17 0,1 7-39 0,-1-7 22 15,5 3-28-15,-3-3 12 0,2 0-16 0,3-3-5 16,1 1-2-16,2-2 22 0,0 1-12 0,1 0-23 16,-1 0 16-16,-1 0-86 0,2-1 134 0,0 2-69 0,-1-1-7 0,-1 2 34 15,1-1-3-15,-3 2-33 0,2 2 0 0,-2-1-49 16,-1 1 82-16,2 1-29 0,-3 0 8 0,-1 2 29 0,0 0-6 15,-1 1 13-15,-3-2 8 0,1 3 16 0,-2-1-4 16,1 1-3-16,-3 0 13 0,-1 0 11 16,0-1-3-16,-1 0-18 0,-3 0 2 0,-1 0-17 0,-4 2 9 0,-2 1-28 15,-2-2-45-15,-1-2-20 0,1 1-84 0,-2 0-19 16,3-2-81-16,-2 0-524 0,3-1 210 0,2-3 160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903"/>
    </inkml:context>
    <inkml:brush xml:id="br0">
      <inkml:brushProperty name="width" value="0.06667" units="cm"/>
      <inkml:brushProperty name="height" value="0.06667" units="cm"/>
      <inkml:brushProperty name="fitToCurve" value="1"/>
    </inkml:brush>
  </inkml:definitions>
  <inkml:trace contextRef="#ctx0" brushRef="#br0">-1 9 65 0,'2'-4'300'16,"-2"3"-48"-16,1-1-64 0,0 0-3 0,0 2-22 15,-1 0-18-15,0 5-1 0,0-1-32 0,0 0-13 16,0 0 1-16,2 3-31 0,-1-3 7 0,1 4-30 15,1 1 19-15,1-2-8 0,-2 1-29 0,2-2 0 0,-2 0 0 16,4 1-14-16,-3-3 3 0,2-1-31 0,0-1 11 16,-2 0-11-16,1-1-25 0,0-2 6 0,0 0 10 0,2 0 2 15,-3-1 6-15,5-2-5 0,-3-1 3 0,0 1 0 0,0-1 8 16,3-1 23-16,-5 1-21 0,2 0 16 16,-2-1-5-16,0 3 22 0,-1 1 1 0,1 0 0 15,-3-1 22-15,2 0-5 0,0 1-3 0,-2 2-2 16,0-2-4-16,0 2-6 0,0 0 2 0,0 0-12 0,0 4-19 15,0 1 25-15,0 0 0 0,0 0-23 16,-2 5 3-16,0-2-22 0,2 5-9 0,0-2-34 0,0 1-36 0,0 0-21 16,0-2-40-16,0 3-442 0,0 0 174 0,0-5 132 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261"/>
    </inkml:context>
    <inkml:brush xml:id="br0">
      <inkml:brushProperty name="width" value="0.06667" units="cm"/>
      <inkml:brushProperty name="height" value="0.06667" units="cm"/>
      <inkml:brushProperty name="fitToCurve" value="1"/>
    </inkml:brush>
  </inkml:definitions>
  <inkml:trace contextRef="#ctx0" brushRef="#br0">73 232 181 0,'5'-8'226'0,"-2"0"-11"0,-1 2-23 16,0 1-24-16,-2 5-5 0,0 0-25 0,0 0 1 16,-8-6-24-16,8 6-18 0,0 0-18 0,-13 8 4 15,6-1 7-15,-1 1 4 0,1-1 10 0,0 3-38 16,0 0 14-16,0-1-11 0,2 0-14 0,3 3-5 15,-4-1-15-15,3-1 14 0,1-1 0 0,1 2-12 16,1-4-9-16,1-2-13 0,1 1-32 0,-2-6-13 16,11 7-41-16,-4-6 3 0,-7-1-16 0,18-2-12 15,-7-1-16-15,1-2 19 0,1 0-13 0,1-2 7 0,6-5 40 16,-4 0-18-16,2-1 31 0,0-2-11 0,1 0 5 0,-2-2 32 16,-4 5 0-16,-4 0 22 0,-1 2 5 0,0 2 36 15,-1 1 6-15,-1-1 13 0,0 4 22 0,0-1-22 16,-3 1 15-16,-1 3 9 0,-2 1-32 0,0 0 45 0,0 0 6 15,0 0 15-15,0 0-23 0,-9 25 5 0,5-15 10 16,-1 2-9-16,0 0 8 0,-2 2-1 16,1 0-3-16,1 0-26 0,-1-1 3 15,-1 0-12-15,2 0-2 0,2-1-18 0,-3-1-4 0,2-1 7 0,2-2-25 0,-2 0-3 0,0 0 4 16,4-2-17-16,-3-1-48 0,3-5-18 0,-3 4-33 16,3-4 11-16,0 0 0 0,0 0 12 0,0 0 16 15,12-15-12-15,-4 4 3 0,-1 1 15 0,5-1 16 16,-3 1-24-16,8-7 13 0,-5 5 14 0,0 2 10 15,-3 3-23-15,2 1 28 0,-3 0-5 0,2 4 21 16,-4 0 11-16,1 2 8 0,2 2-6 16,-1 1-1-16,-1 2-9 0,1 1 2 0,-2-1 11 0,1 3-25 0,-2 0 13 15,3 0 4-15,-1 1-12 0,-4-1 4 16,3 0-9-16,2-1 9 0,-3 0-8 0,-1-3-10 0,-2 1-11 0,0-2-10 16,-2-3-13-16,7 5 28 0,-7-5-75 0,0 0-46 15,8-3 9-15,-8 3-31 0,6-6 9 0,0 0 5 0,-2-4-9 16,-1 0 7-16,-1-1 35 0,2-1-16 0,-2-2 20 15,4 0-8-15,0-11 40 0,-1 1 9 0,-1-1 34 16,3-1-6-16,0-3 27 0,-2 3 29 0,1 1 9 16,-1 4-3-16,0 5 17 0,-2 2 18 0,1 3 25 15,-3 0 14-15,2 1-3 0,-1 1-9 0,-1 3 11 0,-1 4-1 16,0 2 24-16,0 0 4 0,0 0-17 16,-3 14 21-16,1-4-18 0,0 4-4 0,-2 1-15 0,1 11 5 15,-2-1-5-15,2 1-10 0,-1 2-16 0,3-6 4 16,1-3-1-16,-1-1-5 0,1 1-9 0,0-1-14 15,0 1 10-15,1 0-13 0,-1-4-45 0,1 1-58 0,3-1-65 16,-1-2-68-16,0-4-54 0,-1-4-599 0,5 2 234 0,-7-7 181 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8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0,'2'-2'187'0,"1"0"3"0,1 2-23 15,3-1 27-15,-1 1-22 0,5 0-37 0,-2 0-15 16,0 0-36-16,2 0-18 0,1 1 19 0,-1-1 3 16,0 2 13-16,0-2-70 0,1 0 24 0,-2 0-51 0,0 0-44 0,-1 0-33 0,-1-2-29 15,0 1-391-15,-3 0 149 0,1-1 110 16</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 0,'0'0'200'0,"9"6"-38"0,-4 1 37 16,0-1-59-16,-1 2-14 0,7 4 5 0,-2 1-31 0,-2-3-22 15,0 4-5-15,0-3-15 0,3 3 2 0,-2-5 29 16,-2 1-43-16,0-2 1 0,0 0-23 0,1-1-21 15,-3 1-17-15,3-2-30 0,-3-1-38 0,2 1-377 16,-2-4 142-16,1 2 98 0</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4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74 0,'0'0'232'0,"-5"9"-20"16,-1-2-10-16,1 0-17 0,0 2-29 0,-3 4-3 0,-1 0-33 15,1 0 17-15,0 0-36 0,0 1 69 0,-1-1-111 0,2-2-16 16,1-1 20-16,2-2-13 0,0 0-51 0,0-1 8 16,0 0-52-16,0 0-4 0,1-2-64 0,1-2-437 15,-1 1 162-15,3-4 123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1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60 0,'0'0'173'0,"3"1"15"0,-3-1-1 16,2 4-29-16,-1 0-37 0,-1 3-5 0,0 2 15 0,0 1-79 15,0 0 31-15,0 1 4 0,2 1-18 0,-2-1 13 0,0 1-9 16,-2 1-18-16,2-1 24 0,0 1-43 16,0-1 27-16,0 1-66 0,2-3-25 0,-2-1-26 0,1 1-48 15,1 0-41-15,-1-2-327 0,1-2 144 0,0-1 101 16</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7 0,'-4'12'190'0,"2"-5"-38"0,-4 2 8 16,4 1-26-16,2 1-31 0,-3 0-16 0,2 0 14 0,0 0 5 15,0 2-44-15,1-1 15 0,-1 1-19 16,0-2-51-16,1 1-14 0,-3-2-11 0,3 2-74 15,-1-2-269-15,1-2 111 0,0-1 80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6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18 129 0,'0'0'222'0,"0"0"-18"0,0 0-29 15,0 0-25-15,0 0 27 0,18-5-28 0,-8 3-24 16,1 2 4-16,1-2-21 0,-1 1 1 0,0 0-33 15,1 0-17-15,2 1 12 0,-4-2-13 0,1 2-1 16,1-1-10-16,-2 0 6 0,1 0-12 0,-2 0-74 16,0 2-41-16,-2-1 8 0,0 0-63 0,-4-1-446 0,0 0 171 15,-3 1 126-15</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8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0 42 0,'-3'9'101'0,"-1"-1"2"0,0-1 9 0,1 1-44 16,-1-1-13-16,1-1 61 0,1 0-60 0,0 0 4 15,0-2-5-15,0-1-31 0,0 0 14 0,1 0 33 16,1-1-40-16,-1 0-3 0,0 0 2 0,1-1-6 0,-1 2 24 15,1-3-29-15,0 1 13 0,1 0 8 16,1-1 7-16,0 0-14 0,0 0-15 0,1 0-5 0,0-1-30 16,1 0 12-16,0 1-3 0,2-1 11 0,2-1 22 15,-2 2 0-15,-1 0-39 0,1 0 3 0,-1 0 2 0,3-1 25 16,-2 2-32-16,1 1 13 0,0-1 20 0,-2 0 0 0,1 1-20 16,-1 1-2-16,0 0 24 0,-1 1-33 0,0 2 27 15,-1-2-7-15,1 2-14 0,-3-1 16 0,0 1 17 16,0-1-18-16,-1 0 21 0,-2 1-6 0,-1 0 7 15,-2 1 35-15,-1-3 9 0,-1 2-10 0,0-2 46 16,-8 4-91-16,4-2 56 0,1-1-48 16,1-1 47-16,1-1-47 0,-1-1 25 0,-1 0-74 0,1 1-32 0,0-2-15 15,1-1 49-15,2 0-67 0,0 0-456 0,-2 1 162 0,5-5 120 16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4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3 106 0,'0'0'153'0,"0"0"-49"0,0 0 20 0,0 0-23 16,5 1-16-16,-3-1-25 0,1 0 3 0,0-1-3 15,0 1-26-15,1 0 16 0,0 1-9 0,1-2-22 16,-2 1-5-16,2 0 5 0,-1 0 52 0,1-1-54 16,1 0-22-16,-1-1-46 0,-2 4-40 0,1-4-223 15,-1 2 99-15,-2 1 68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8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90 0,'2'2'107'0,"0"1"37"0,1 2-66 0,-2 2 44 0,3 1-45 15,-1 1-10-15,1 0 21 0,1 6-39 0,1-3-17 0,2 3 48 0,-3-3-48 0,3 2 5 0,-2-4-23 0,-1-1-2 0,1 0-1 0,-1-2 14 0,0-1-52 0,-1 0-11 16,1 1-285-16,-2 0 101 0,2-3 71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6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81 0 63 0,'-5'8'160'0,"2"1"-51"0,0 0 14 0,0 0 134 0,-2 0-224 0,-3 5 13 0,2-2-23 0,-2 1 45 0,2-3-19 0,1 0-32 0,0-3 38 0,2-1-50 47,-1 0-13-47,0-2 14 0,3 0-54 0,-3 0-36 0,2 0-200 0,-2 3 91 0,3-7 62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583"/>
    </inkml:context>
    <inkml:brush xml:id="br0">
      <inkml:brushProperty name="width" value="0.06667" units="cm"/>
      <inkml:brushProperty name="height" value="0.06667" units="cm"/>
      <inkml:brushProperty name="fitToCurve" value="1"/>
    </inkml:brush>
  </inkml:definitions>
  <inkml:trace contextRef="#ctx0" brushRef="#br0">0 0 99 0,'0'0'107'16,"12"16"33"-16,-4-10-34 0,0 2-15 0,-1 2 18 15,-1 0-5-15,2 1 17 0,-2 0-24 0,-1 2 17 16,2-2-8-16,-2 1 11 0,-1-1 4 0,1 1-13 16,-1-1 8-16,-2 2-10 0,-1-3 1 0,2 2-55 15,-3-5 10-15,0 1-3 0,0-2 46 0,0-6-64 0,0 10 11 16,0-10-13-16,0 7-23 0,0-7-34 0,0 0-38 0,-6 5 6 16,6-5-20-16,0 0 3 0,0 0 3 0,0 0-21 15,0 0-15-15,-10-15 8 0,10 15 46 0,4-17-26 16,0 7 27-16,1-4 25 0,3 3-29 0,0-1 28 15,0 1-8-15,2 1 41 0,-1 0 2 16,2 2 17-16,-3 1-4 0,5 0 46 0,-3 3-6 0,-1-1-20 0,-1 2 9 16,0 3 10-16,-1 0-1 0,-7 0-22 0,11 5 23 0,-7 0 10 15,0 1-31-15,0 0 19 0,-3 2-27 0,1 2 5 16,1-1-9-16,-3-2 0 0,0 3-21 0,-3 1-49 0,1-3-44 16,2-1-12-16,-1 1-69 0,1-2-445 15,0-6 180-15,0 0 131 0</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4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21-2 56 0,'0'0'118'0,"0"0"6"0,0 0-15 16,0 0-17-16,0 0-28 0,0 0 18 0,-1-2 18 0,1 2-33 0,0 0-8 0,0 0 140 0,0 0-178 0,0 0 25 0,0 0-15 15,0 0-23-15,0 0 13 0,0 0-13 0,-3 7-18 0,1-3 43 0,1 2 3 0,0 1 8 0,0 0-18 0,-1 1-52 32,1 0 53-32,-1 2-20 0,0-1-24 0,2 1 34 0,-2 0-17 0,2-1-28 0,-1 1 57 0,0 0-32 0,0 0-14 0,1-1 17 15,0-1-8-15,0 1-1 0,1-2-64 0,0 1-4 0,-1-1-293 0,0-1 114 0,0-2 82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93 0,'0'0'111'16,"-1"8"62"-16,0-1-92 0,-1 1 16 0,-1 2 16 0,1 1-23 0,-1 6 6 31,-2 0-15-31,2-1-18 15,-1 1-8-15,1-2-51 0,1 3 36 0,1-2-32 0,-1-3-76 0,1-2-266 0,-7 9 103 16,10-9 74-16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4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15 172 0,'0'0'134'0,"-2"-2"-39"0,2 2 5 0,-2-3 39 0,2 2-8 16,0 1-56-16,0 0-11 0,-3-2-10 0,3 2-12 0,0 0 11 0,-2-3 44 0,2 3-66 0,0 0-12 0,-2-1 92 15,2 1-105-15,-2-2 40 0,2 2 17 0,0 0-52 0,0 0-37 0,-3-1 125 0,3 1-76 0,0 0 13 0,0 0 42 0,0 0-81 0,0 0-19 16,0 0 22-16,9 1-26 0,-2 1 85 16,-1-2-88-16,4 0 7 0,-1 0 19 0,2 1-12 0,2-1 13 0,-3 1 32 0,1-2 8 15,-2 2-64-15,0-2-1 0,0 1-3 0,-2 1 17 0,-2-1-45 0,1 0 15 0,-3 0 2 0,-1-1-17 0,1 1-63 0,0 0-275 0,-3 0 121 16,0 0 88-16</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6.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33 0,'0'0'226'0,"0"0"-13"0,-4 10-72 0,0-5 42 16,0 2-117-16,-1 0 25 0,0-1-20 0,2 3 48 15,-3-2-91-15,1 1 70 0,0 0-80 0,1 0 9 0,0 1 31 16,-1-3-7-16,2 2 47 0,-1-2-63 0,2 1-52 0,0 0 20 16,1-3-3-16,1 2 0 0,0-2-2 15,1-2 49-15,1 2-63 0,2-1 77 0,3 1-83 0,0-1 58 16,1-1-42-16,0 0 4 0,2 0-8 0,0-1-14 16,0-1 7-16,0 0 17 0,1 0 24 0,-1-1 39 15,-1-1-91-15,1 2 14 0,-2-3 73 0,0 1-95 0,0-1 16 16,-1 0 20-16,1-1 45 0,-1 0 25 0,-1-2-106 15,0-1 10-15,-2 2 11 0,1-2 71 0,0 1-65 16,-1 0 39-16,-1 0-42 0,-1 0 6 0,1 0 5 0,-2 1 102 16,1-1-35-16,1 2 3 0,-1 1 12 0,-1 0 27 15,0 0-15-15,0 0-56 0,-1 1 59 0,0 0-51 16,2 2-90-16,-2 0 101 0,0 0 4 0,0 0-15 16,0 5-112-16,0 0 100 0,-1 3-99 0,0 1 42 0,-1 2 35 15,0 1-41-15,-1 7-53 0,0 2-11 0,0-1 35 16,0 0-67-16,0 1-507 0,-1-1 186 0,-3 1 136 15</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8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0,'6'11'70'0,"4"2"98"0,-2 0-63 16,-2-2 7-16,5 2-47 0,2 0-16 0,0-1-33 15,-6-2-234-15,8 2 71 0,-10-5 46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143-3 56 0,'3'-1'228'15,"-3"1"-38"-15,0 0-16 0,0 0-40 0,-9 12 10 0,4-6-88 16,-2 3 11-16,-2 2 85 0,-2 2-111 0,0 0 23 16,1 1 10-16,-2-1-40 0,1 0-11 0,2 1-15 15,3-4-11-15,-2-1 29 0,2-1-7 0,1-2-28 16,-1 1-17-16,2 0-50 0,0-2-2 0,-1 0-336 0,0 1 127 0,2-4 91 15</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3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43 239 0,'-2'-3'213'0,"2"3"10"0,0-4-27 0,0 4-45 0,2-5-22 16,-2 3 24-16,1-2-48 0,1 1 16 0,1 0-46 15,0-1-6-15,2 1 7 0,0 0 18 0,-1 0-11 16,3 0-51-16,-2 1 30 0,1 1-8 0,-2 1-55 0,3 1 3 16,-3 0 21-16,3 2 10 0,-2 0-5 0,-1 1-73 0,-1 2 69 15,1-1-72-15,-1 2-4 0,-2 1 64 0,0-1-12 16,0 0 33-16,-3 3-75 0,1-1 62 0,-2 0-74 15,-1 0 31-15,0 0 73 0,-2 0-14 16,-3 4-13-16,2-2-72 0,-3 1 73 0,1-3-62 0,1-2 81 16,2 0-41-16,-1-1 20 0,2 0 9 0,1-2 18 15,-1 1-53-15,2-1-4 0,0-1-15 0,0 0 5 16,1-2-29-16,1 2 13 0,1-1 88 0,0-2-91 0,2 3 92 16,-2-3-119-16,5 1 53 0,0 0 1 0,-2-1 25 0,6 0 23 15,1 0-3-15,-1 0-88 0,1 0-5 0,-1-2 35 16,2 0-52-16,-1 1-20 0,1-1-65 0,-3 1-361 15,1-2 156-15,1 0 115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7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0 153 0,'0'0'222'0,"0"0"18"0,3 7-22 16,-1 0-116-16,-4 1-26 0,2 1 69 0,0 2-6 15,-1 1-43-15,1 1-64 0,-2 6 91 0,-1 1-38 16,1 0 18-16,-1 1-89 0,1-2-9 0,0-5 42 15,0 6-118-15,0-5-44 0,-1 2-394 0,1-4 153 16,1 1 113-16</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72 0,'23'-2'248'0,"-6"0"-77"0,3 0 61 0,-4 1-68 16,0 0-80-16,-2 0 53 0,-1 0-62 0,1 1-8 16,-2-1-20-16,1 0-40 0,-2-1-13 0,-1 1-2 0,-1-1-18 15,-1 0-43-15,-2 2-314 0,-1-1 117 0,-3-1 86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3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13 31 0,'5'-5'209'0,"-2"4"-47"16,0-2 3-16,0 0-16 0,1 3 1 0,-4 0-93 16,4-1 44-16,-4 1 32 0,5 2-51 0,-5-2-35 15,4 5 16-15,-3-2 13 0,0-1 15 0,-2 3 3 0,-1 2-90 0,-1 0 65 16,-1 0-2-16,0 1-110 0,-2-1 92 0,0 0-48 16,0-1 14-16,1 1 57 0,-1 0-50 0,2-2-25 15,1 0 16-15,1 1 9 0,-1-1-6 0,1 0 13 16,1 0-23-16,1-5-28 0,0 7-7 0,3-2 30 0,1 0-21 15,2-1 26-15,-1 1-32 0,2-1 45 0,0 0-46 16,-1 0 32-16,2 0-23 0,-2 0 11 0,-1-1-17 16,0 1 21-16,-2-1-8 0,1-1 36 0,-2 1-6 15,-1-1 20-15,0 1 38 0,-2-1-42 0,1-2-11 16,-4 5 46-16,0-2-5 0,-2 2-4 0,0-3-30 0,-1 2-9 0,-2-1 37 16,1-1 36-16,0 1-95 0,-1 0-44 0,-2-1-34 15,3-1-29-15,0 0-61 0,0 0-458 0,4-1 182 16,-2-2 136-16</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313"/>
    </inkml:context>
    <inkml:brush xml:id="br0">
      <inkml:brushProperty name="width" value="0.06667" units="cm"/>
      <inkml:brushProperty name="height" value="0.06667" units="cm"/>
      <inkml:brushProperty name="fitToCurve" value="1"/>
    </inkml:brush>
  </inkml:definitions>
  <inkml:trace contextRef="#ctx0" brushRef="#br0">0 55 125 0,'4'13'181'0,"1"1"-32"0,-1-1 21 0,0 1-41 0,3-2 64 16,0 1-38-16,-2-2 9 0,0-1-13 0,1-3-3 15,-1 2-9-15,1-2 11 0,2-1-9 0,-3-3-33 16,0-2-9-16,2-1-13 0,3-3-20 0,-1 0 2 15,-1-3-48-15,1-2 33 0,-2-2-20 0,1-1-8 16,0-1-3-16,-3 0-23 0,-1-1-26 0,2 0 2 16,-5 0 25-16,1 1-30 0,-2 0-14 0,-2 1 39 0,1 1-44 0,-5 2-23 15,2 0 17-15,-3 0-22 0,1 4-18 0,0 0 14 16,1 0-44-16,0 2-26 0,5 2-393 0,-8-2 162 0,8 2 116 16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9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0 155 0,'9'5'186'0,"-3"1"-24"0,0 1 27 0,0 2-76 0,4 3 30 15,-3 2-22-15,3 1-22 0,-3-4-25 0,2 3 10 16,-3-1-31-16,3 0-3 0,0 0-57 0,-3-2-19 0,2-2-67 16,-3-2-323-16,3 0 129 0,-1-3 91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85 0 49 0,'0'0'231'0,"0"0"-59"0,0 0 18 0,-6 13-45 16,1-4-35-16,-3 4-25 0,2 0 3 0,1-3 6 0,-2 6 48 15,0-3-34-15,2 3-26 0,1-4-13 0,0-2-9 16,1-1-6-16,-2 0-40 0,2-1-39 0,0-2-14 15,0 2-15-15,0-4-57 0,1-1-353 16,-2 2 141-16,2-3 101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6 46 0,'0'0'196'16,"2"-3"-34"-16,-2 3-1 0,2-1-26 0,-2 1-4 15,2-2-15-15,-2 2 15 0,0 0 10 0,0 0-35 16,0 0-2-16,0 0 24 0,-2 9-20 0,0-5-5 16,0 0-24-16,-1 2-18 0,0 0 1 0,0 2-23 15,-1-2-27-15,1 0 66 0,-1 1-95 0,1-1 82 0,1 1-56 16,-1-1 50-16,3 1-42 0,0-1-5 0,0-2-6 0,3 2 36 16,0-1-14-16,1-1 21 0,1 0-20 0,1 0-18 15,2-1-19-15,0 0-6 0,-1-1-19 0,2 0 40 16,0-1-12-16,0 1-5 0,-1-4-48 0,0 2 37 15,0 0 21-15,-2-1 12 0,1-1-16 0,-1 0 8 16,1-1-46-16,-3 0 51 0,0-1-1 0,0 0-33 0,-1 0-26 16,0-1 51-16,0-2-16 0,-2 2 16 0,2-2-8 15,-2 1 25-15,0 0 26 0,-1 0-34 0,0 1 15 0,0 1 37 16,1 1 3-16,0 0-13 0,-1-1-7 0,0 4-4 0,1-4-15 16,-1 2 17-16,0 2-3 0,0 0-13 15,0 0-15-15,0 0-2 0,0 0 25 0,-4 6-25 0,3 1 12 16,-2 1-1-16,2 1-66 0,-1 0 27 0,1 2 28 15,-1 0-27-15,1 0-5 0,0 0 40 0,0 1-25 16,0-1-47-16,1 1-35 0,0-1-8 0,0-1-53 0,1 0-544 16,1-1 199-16,0 1 152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6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0 230 0,'0'0'228'0,"0"0"-6"16,-1 7-22-16,0 0-19 0,1 2-58 0,-1 1 10 15,1 0-47-15,-3 3 39 0,3-2-79 0,-3 7 30 0,1-2-10 16,0-2-3-16,2-2-70 0,-1 0-18 15,-1-1-55-15,2 2-37 0,0-1-372 0,2-2 148 0,-2-1 107 16</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4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7 151 0,'0'0'227'0,"3"3"-32"0,-3-3-56 0,11 0-21 15,-5 1-25-15,4-1 1 0,-2 0 23 0,2 0-57 16,1 0 2-16,-2-1 16 0,2-1-77 0,0 2 70 16,-1 0-40-16,-1-2-25 0,0 1-18 0,-1 0-28 0,-1-1-28 0,-2 1-44 15,-1 0-277-15,-4 1 120 0,0 0 86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1 116 0,'3'-1'218'15,"0"1"-26"-15,0 0-3 0,1 0-51 0,2 2 9 0,-2 2-47 0,1 0-17 16,-3 2 18-16,1 0 11 0,-2 2-36 0,1 0 6 16,-1 1-31-16,-2 0 12 0,-1 0-6 0,-1 1 14 15,0-1-36-15,0 0 32 0,-5 5-34 0,2-2 25 16,0-2-41-16,1-1 39 0,0-2-12 0,0 0-5 0,2 0-18 16,-3 0-6-16,2-1 15 0,0-2-4 0,1 1 8 15,1-3-15-15,1 1 13 0,1-3-3 0,-2 4-11 16,2-4-16-16,3 4 7 0,-1-4 19 0,1 0-19 0,2 0-55 15,4 0-26-15,0-1-2 0,1 0-18 16,1-2-32-16,0 0-50 0,2 2-399 0,4-5 169 0,-3 1 126 16</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5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0 165 0,'20'12'153'0,"0"1"-13"16,-1-1-31-16,0 0-31 0,-2-1-43 0,-1 0-60 16,-4-2-189-16,1 1 67 0,-5-2 50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0 179 0,'0'0'189'0,"0"0"-17"16,0 0-5-16,4 9 13 0,-6-2-59 0,-1 2-25 0,0 0-2 15,-2 1 8-15,3-1-10 0,-4 7 0 0,1-4-5 0,1-1-53 16,0-1 40-16,-1-1-30 16,1 0-14-16,1 0-15 0,-2 0-29 0,2-1-9 0,-2 0-40 15,2-3 5-15,0 1-65 0,1-3-348 0,-1 0 142 16,3-3 104-16</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99 218 0,'0'0'252'15,"-4"-3"-40"-15,4 3-20 0,-3-3-29 0,0 0 20 0,2 0-43 16,1 0 3-16,-3 0-2 0,3-2-29 0,0 2-9 15,0-5-18-15,0 0-10 0,2 2 18 0,0 0-31 16,2 0 14-16,0 0-40 0,3 0 18 0,-3-1-12 0,1 3-15 16,1-2 7-16,1 3-4 0,0 0-1 0,-1 1-18 15,0 0 16-15,-3 2 3 0,2 0-34 0,-2 1-1 16,0 1 18-16,-3 2 16 0,3 2-5 0,-3 0-1 0,0 3-7 16,-3 0-12-16,0 2 11 0,-2 4-10 15,0 1 7-15,-3-1-6 0,1 0-8 0,1 1 2 16,0-3 8-16,0-3 16 0,3 0-28 0,-2 0 21 0,4-2-19 15,-2 1 23-15,2-1-23 0,1 0 23 0,0-4-19 0,0 2-4 16,4-2 3-16,-1 0-7 0,0-1 2 0,3-1 0 16,0-1 16-16,1-1-3 0,1 0 0 0,-2-2-10 0,1 0-10 15,-1-1 11-15,0 0-3 0,-1-1-4 0,-1-1-4 16,-2 0-14-16,0 0 24 0,-1 0 7 0,-2 0 13 16,1 0-22-16,-2 0-1 0,1-1-38 0,-3 1-4 15,1-1-20-15,-1 2-16 0,-1 1-25 0,0-1 10 0,2 1-42 16,0 0-44-16,0 2-440 0,3 1 185 0,-4-2 133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7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0 157 0,'0'0'184'0,"0"0"8"0,0 0-28 0,0 7 6 15,0-3-40-15,0 3 10 0,0 1-4 0,0 2-20 16,-1 0-12-16,1 2 1 0,0-2-10 0,0 1-22 15,0 0-2-15,-1 1-13 0,1-1-9 0,-1 1-8 16,1-2-17-16,0 1-21 0,0-2-50 0,0-1-23 0,0 1-32 16,0-5-460-16,0 4 169 0,0-8 122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073"/>
    </inkml:context>
    <inkml:brush xml:id="br0">
      <inkml:brushProperty name="width" value="0.06667" units="cm"/>
      <inkml:brushProperty name="height" value="0.06667" units="cm"/>
      <inkml:brushProperty name="fitToCurve" value="1"/>
    </inkml:brush>
  </inkml:definitions>
  <inkml:trace contextRef="#ctx0" brushRef="#br0">30 9 247 0,'10'-6'271'0,"-2"3"-12"0,0 3-33 16,-5 1-14-16,1 2-8 0,-4-3-6 0,6 7-43 0,-5-1-3 16,-1 4-21-16,-1-4 7 0,1 5-18 15,-6 0-5-15,0-2-10 0,1-1-20 0,-1-1-21 0,0 1-34 16,-2-4-81-16,1-1-30 0,7-3-60 0,-11 3-58 16,11-3-490-16,0 0 199 0,-14-13 149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29 151 0,'7'-2'210'15,"2"1"6"-15,0 0-60 0,1-1 1 16,1 1-39-16,-2-1 14 0,2 2-16 0,-1-2-21 0,1 2-11 16,-1-2-3-16,1 1-66 0,-3 0 13 0,1-1-18 0,-1 1-11 15,-2 0-33-15,1-1 13 0,-2 2-61 0,2-2-41 16,-3 0-295-16,-4 2 128 0,5-4 94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3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0 134 0,'0'0'186'16,"0"0"20"-16,0 0-39 0,0 0-66 0,7 13 49 15,-5-3-19-15,-1-1-25 0,-1 0 19 0,2 2-19 16,0 2-38-16,-2-2 2 0,1 1 20 0,0 1-29 0,0 0-39 16,-1-1-6-16,1 1-23 0,1-2-37 0,0-1-46 15,-1 0-416-15,0 0 154 0,1-2 111 0</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1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0,'0'0'259'0,"12"10"-79"0,-7-4-22 16,-1 0-13-16,1 2 2 0,0-1-20 0,1 2-34 15,2 3 21-15,-1-1-37 0,3 1 0 0,-2-3 31 16,-2 1-96-16,1-5-38 0,0 2-42 0,0-2-60 15,1-1-315-15,-2 0 135 0,2-1 99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9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100 0 221 0,'0'0'220'0,"-11"13"-28"16,4-6-66-16,2 1-21 0,-3 0 39 0,2 1-31 16,-3 3-8-16,1-2-31 0,2-1 0 0,0-1 67 0,-1 0-129 0,2-1-24 15,0 0-19-15,0-2-56 0,1 0-358 0,-1 0 136 16,2-2 97-16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7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0 125 0,'0'0'205'16,"0"0"-17"-16,-5 18-29 0,2-8 10 0,0 1-54 0,-1 6-19 15,0 0 11-15,1 0 5 0,-1 2-32 0,2-4-25 16,0-1 8-16,2-2 14 0,-1 0-3 0,1 1-4 16,1-2-12-16,1-1-10 0,-1 1 2 0,2-2 11 15,1 1-42-15,0-3 7 0,2 0-3 0,0-1-4 16,2-3-23-16,0 0 25 0,0-2 8 0,1-1-15 15,0-1 18-15,-1-1 3 0,0-3-11 0,0 0-31 0,-1 0-7 16,-1-1 21-16,-1-1 4 0,-1-1-2 0,1 0 12 0,-3 0-14 16,0 0-10-16,1 1-18 0,-3 0 27 0,-2 1-25 15,1 1 32-15,-1 0-10 0,-1 1-31 0,-1 1 1 16,0 2 4-16,4 1-16 0,-8 0-5 0,0 1-31 16,1 2-15-16,0 0 3 0,1 1-463 0,0 3 165 15,-1-2 120-15</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3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0 162 0,'-3'0'196'0,"3"0"-3"16,0 0-37-16,0 0-15 0,0 0-23 15,0 0-4-15,0 0 9 0,0 0 5 0,0 0-33 0,0 0-5 16,0 0-10-16,0 0 10 0,0 0-4 0,-3 1-46 0,3-1 42 16,0 0-11-16,0 9-2 0,0-5-12 15,0 3-1-15,0 1 5 0,0 0-29 0,0 1 5 0,-1 1 6 16,0-1-6-16,2 0-3 0,-1 1-20 0,0-1 11 16,0 0-18-16,0 1 5 15,0-1 11-15,-1 0-41 0,1-2 40 0,0 0-96 0,1-2-35 0,-1-5-4 16,0 8-58-16,1-4-452 0,-1-4 182 0,0 0 136 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24 137 0,'0'-5'193'0,"0"5"-42"0,-1-8 11 0,1 5-41 16,0 3 2-16,0 0-44 0,4-6 20 0,0 4 4 15,-4 2-46-15,7 1 12 0,0 0-29 0,-1 4 14 0,2-1 4 16,4 6 6-16,0 1 10 0,0 2 15 0,0 0 6 0,0 2-34 16,-1 1 5-16,1 1-21 0,-2-1 46 0,1 2-7 15,-4-1-18-15,1-1-12 0,-1 1 17 0,-1 1-10 16,-1-1-28-16,-3-3-7 0,-2 1 11 0,-1-2 5 15,-4 7-17-15,-2 1-35 0,-4-2-20 0,-2 1-74 0,-4 0-17 16,0 0-41-16,-2-2-487 0,-3 1 188 16,1-1 141-16</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5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22 51 0,'5'-9'191'15,"-5"9"-38"-15,7-6-5 0,-2 4-24 0,1 0-7 16,-1 1-19-16,2-1-51 0,-7 2 24 0,11 0 31 0,-6 0-34 16,2 3-18-16,-3-1 13 0,3 2-14 0,-4 1 16 0,1 0 13 15,-1 2-10-15,2-1-16 0,-5 3 6 0,1 0-13 16,-1 0 16-16,-3 1-20 0,2 1 25 0,-5 4-34 16,-1 0 33-16,-1 0-13 0,0 0 12 0,0-2-7 15,-1 0-5-15,2-3 18 0,1-2 10 0,1-2-12 0,-1-1 2 16,2 0 1-16,0-1-14 0,-1 1 14 0,2-2-38 15,0 0 8-15,1-1 1 0,2-2-22 0,-2 4 15 16,2-4-11-16,0 0 2 0,0 0 14 0,3 6-27 16,-3-6 11-16,8 0-7 0,-3 0 4 0,-5 0 14 0,12-1-19 15,-5 0-6-15,1-1-22 0,1 1 21 0,0-1-13 16,-2 2-24-16,1-2-42 0,0 2-43 0,-2-1 22 0,1-1-55 16,-7 2-36-16,12-2-561 0,-6 2 210 0,-6 0 160 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6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8 136 0,'0'0'153'16,"6"-6"5"-16,-3 4-59 0,-3 2 13 0,0 0-9 0,9 0 42 15,-4 2-18-15,0 4-18 0,0 1 4 0,0 1-17 16,1 1-28-16,0 7 16 0,-1 2-3 0,0 0-4 16,0 2 10-16,-2 0-19 0,0-1-12 0,-1 1 31 15,-1-2-35-15,-1 2-9 0,-1-3 19 0,-2 2-24 0,0-1 29 16,-1 0-20-16,-3 0-30 0,0-1-27 0,-1 0-25 0,-2 0-55 15,-3 0-68-15,-3 4-460 0,-1-6 179 0,-2 0 137 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3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7 122 0,'0'0'227'0,"0"0"-4"0,0-5-85 0,0 5 1 0,0 0 15 15,0 0-36-15,1-3-13 0,-1 3-30 0,0 0 18 0,0 0-3 16,0 0 10-16,0 0-14 0,2 11 7 0,-1-4-9 15,0 3-5-15,-1-1-13 0,1 3-3 0,-1-1 12 16,1 4-31-16,-1-2 15 0,0 1-24 0,-1 0 17 16,0 7-26-16,1-4-3 0,1-4-3 0,0 0 22 15,-1-1-35-15,0-1-6 0,0 1-45 0,-1-3-13 0,1 1-42 16,0 0-17-16,1-3-40 0,0-2-455 0,-1-5 178 0,1 7 133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887"/>
    </inkml:context>
    <inkml:brush xml:id="br0">
      <inkml:brushProperty name="width" value="0.06667" units="cm"/>
      <inkml:brushProperty name="height" value="0.06667" units="cm"/>
      <inkml:brushProperty name="fitToCurve" value="1"/>
    </inkml:brush>
  </inkml:definitions>
  <inkml:trace contextRef="#ctx0" brushRef="#br0">106 0 207 0,'0'0'282'0,"0"0"-55"0,1 21-14 16,-2-5-13-16,-2 12-3 0,2 2-17 0,-5 3-27 16,2 2 17-16,-1 2-24 0,1 0-20 0,-1 0 13 0,-1 1-21 15,2 0-9-15,-3-2-24 0,1-2-14 0,3 0-4 16,-3-3-12-16,1-1-26 0,0-4 30 15,-2-3-3-15,2-6-32 0,0-3-67 0,0-4-45 0,2-1-5 16,0-4-79-16,3-5-594 0,-8 7 218 0,8-7 163 0</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2.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21 46 0,'5'-6'111'0,"-5"6"24"16,1-5-26-16,-1 5-26 0,0 0 6 16,0 0-25-16,0 0 19 0,-7-10-17 0,7 10-17 0,0 0 29 0,-10 0-36 15,10 0-13-15,-15 4 19 0,7-2-55 16,0 3-57-16,0 1-247 0,-2-1 99 0,-4 4 68 0</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9.2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87 51 158 0,'-16'16'153'0,"2"-1"-17"0,0-1-18 0,5-1 4 0,1-2-20 0,1-3-11 15,2 0-19-15,1 0 9 0,0-1 10 16,0-2-25-16,3 1-3 0,-1-2 1 0,2 1 8 0,2-2-29 16,0-1-1-16,0 0-7 0,0-2-5 0,3 0 2 15,-1 0-8-15,4-2-27 0,-2-1-3 0,2 1 0 16,0-1-6-16,0-2 6 0,-2 0-11 0,1-1-3 0,1 0 22 0,-1-1-20 16,1 0-5-16,-1 0 5 15,-1 0-2-15,-2-3 4 0,1 4 18 0,-2 0-5 16,0 1-3-16,-1 0 7 0,0 2 1 0,-2 3 1 0,1-5-2 15,-1 5 4-15,0 0-3 0,0 0 5 0,0 0-4 16,0 0 16-16,-14 8-3 0,11-3 9 0,-3-1-12 16,1 2-23-16,1 1 44 0,1 1-34 0,-1-1 8 0,2 0 25 15,1 0-27-15,-1 0 6 0,2-2 35 0,0 0-22 16,0-1-34-16,2 0-4 0,2 0 20 0,-1-1-7 0,2 0 3 16,2-1-13-16,-1-2 17 0,2 0-7 0,1 0-27 15,1-2-6-15,-1-1 3 0,-1 0 29 0,1-1 1 16,0 0-21-16,-2-1 2 0,1-1 7 15,0 1-4-15,-2-3 17 0,1 0-10 0,-1 2-3 0,-1-3 7 16,0 1-77-16,-1 0 91 0,-1 1-2 0,2-2 44 0,-3 2 2 16,-1 2-53-16,2-1 53 0,-2 1-3 0,0 2 7 0,0 0-40 15,-1 1 9-15,0 2 125 0,0 0-127 0,0 0-16 16,-3-3 26-16,3 3-26 0,0 0 33 0,-6 5 8 0,2-1-61 16,0 2 31-16,0-1-24 0,0 1-12 15,1 0 84-15,0 2-37 0,-1-1-6 0,0 1 17 0,2 0-10 16,-2-2-13-16,1 1 15 0,1 0-11 0,0-2-3 15,-1-1 10-15,2 1-37 0,0-2 30 0,0 0 13 0,1-2-66 16,0-1 38-16,0 0-8 0,0 0-43 0,0 0 41 16,0 0-15-16,0 0-2 0,9-5-15 0,-5 0 2 15,2 1 19-15,-2-1-19 0,1-1-2 0,1 0 32 0,1-1 2 16,-2 3-6-16,2-2-25 0,0 1 19 0,-1 1 9 16,-2-1-44-16,0 3 43 0,0-2 4 0,0 2-40 15,-4 2 11-15,0 0 5 0,3 2 39 0,-3-2-41 16,1 6 27-16,-1-6-30 0,0 7 40 0,-1 0-35 0,-1 0 8 0,2-1 12 15,-1 1-8-15,1 2 32 0,0-3-19 16,0 0 40-16,0 0-59 0,0-1 35 0,1-1 11 0,-1-4-46 16,2 7 48-16,-2-5-29 0,2 0-7 0,0 0 28 15,-1-1 3-15,-1-1-1 0,6 1 9 0,-3-2-12 16,4-1 14-16,-1-1-57 0,0-1 43 0,0 1-51 16,0-2 8-16,1-3 36 0,0 1-40 0,-2-1 60 15,0 0-35-15,6-6-14 0,-6 3 34 0,2-2-46 0,2-1 23 16,-4 4 5-16,0 3-15 0,-2 0 34 15,0 0 15-15,0 2-26 0,0 0-1 0,-1 1-17 0,0 1 38 16,-2 3-32-16,0 0 3 0,1-4 11 0,-1 4-42 16,0 0 32-16,0 0-43 0,0 0 8 0,0 0 14 0,-11 14 3 15,8-8 8-15,0 0-45 0,0 0 31 0,3 1-27 16,-2 1-7-16,2 0 8 0,0-1 15 0,0 1 2 0,2-1 20 16,0 1-2-16,-1-1 1 0,1 0 16 0,-1 1-27 15,1-1 15-15,-2-1-11 0,0 0 11 0,0-2 3 0,-2 1-16 16,2-5 40-16,-4 8-42 0,2-4 16 0,-1-1 18 15,0-1 2-15,3-2-2 0,-5 3-12 0,3-1-1 16,2-2 11-16,-5 3 1 0,5-3 16 16,0 0-7-16,-5 1 2 0,5-1-20 0,0 0-2 15,0 0 3-15,0 0 23 0,0 0-11 0,0 0 3 0,0 0-36 16,7-14 18-16,-2 10-6 0,-1 0-1 0,4-2 7 0,-3 1 44 16,3 0-53-16,3-6 24 0,2 3 0 0,-3-1-19 0,-1 2-7 15,-2 0 13-15,4-4-16 0,-3 1 25 0,0 2-8 16,-2 1-8-16,1 1 16 0,-1-1-7 0,0 2 2 15,-1 0 60-15,-2 1-37 0,0 0 7 0,-1 2-51 0,0 0 53 16,-2 2-52-16,0 0 14 0,0 0 4 16,0 0-11-16,0 0-1 0,0 0 11 0,-7 9-3 0,4-3 18 15,0 1-24-15,0 0 33 0,0 0-37 16,-1 1-1-16,1 0 19 0,0 0-13 0,2-1-14 0,-1 1 7 16,2-1 13-16,0 0 17 0,0 0 9 0,2-1 10 15,-1 0-5-15,2-1-18 0,2-1-83 0,1-1 84 0,-1-1 26 16,2 1-51-16,-1-3 40 0,0-1-45 0,3 0 43 0,-2-2-49 15,2 1 45-15,-1-1 1 0,1-2-11 0,-1 0-7 16,-1-1 28-16,2-1-7 0,-2 0-57 0,-1-1 7 16,0 1 9-16,-1 0 39 0,1 1 5 15,-2-1-31-15,-1 2-17 0,1 0 40 0,-1-1-6 0,-1 1-1 16,0 3-54-16,-1-1 52 0,0 1 1 0,-1 2-13 0,0 0 14 16,0 0-29-16,0 0 51 0,-5 2-36 0,5-2-1 15,-4 5-14-15,1-1-2 0,0 2 15 0,1 0-4 0,-1-1-18 16,0 2 19-16,2 0-16 0,0-1 28 15,1-1-31-15,0 2 26 0,2-2 14 0,-1 2 4 16,1-2-90-16,0-1 113 0,2 0-14 0,0-1-49 0,0-1 65 16,1-1-66-16,1 0 22 0,1-1 47 0,0 0-10 0,1-1-52 15,0-2 66-15,-1 0-74 0,1 0 32 0,0-2-38 0,-1 0 51 16,0 0 24-16,-2 0-17 16,1-2-17-16,-3 0 15 0,2 0-69 0,-2 1 55 0,-1-1 23 15,-2 3-67-15,1 0 39 0,-1 0 27 0,-1 1-18 0,0 0 3 16,2 0-34-16,-1 3-16 0,-2-5 10 0,3 3 28 15,-1 2-27-15,0-5 12 0,0 5 0 0,1-3-6 0,2 1 19 16,1-1-19-16,0 1 7 0,3-2-38 16,-2 2 27-16,3-1-24 0,-1 1 13 0,2-2 4 15,0 1 9-15,-2 0-23 0,2 0 30 0,-1-1-14 0,-2 2 9 0,2 0-4 16,-3-1-4-16,0 2 17 0,-1-1-5 0,-1 0-17 0,-3 2 13 16,0 0 16-16,0 0 7 0,0 0-22 0,0 0 2 15,0 0 10-15,0 0 0 0,0 0 3 0,-12 6-37 16,6-2 39-16,-1 0 12 0,1 2-23 0,0 0-7 15,-1 1 1-15,1 0 12 16,0 0 3-16,1 1 34 0,0-1-48 0,0 0-1 0,1 2-3 16,1-2 34-16,1 0 25 0,1 0-60 0,2-1 52 0,-1 0-51 15,5-2 37-15,-3 3-28 0,2-4 9 0,1 0 59 16,-1-1-7-16,4 0-44 0,-1 0-15 0,2-4 23 0,-1 1 12 16,1 0-15-16,1-2 17 0,-1-1-58 0,1 0 66 0,0 0-46 15,-1-1 49-15,-1-1-80 0,0 1 59 16,0-2-40-16,0 0 24 0,-2 1 4 0,-2-1 42 0,2 0-79 0,-1 1 21 15,-1 1 40-15,-1-1 14 0,-1 2-1 0,0 1-28 16,0-1-33-16,-2 2 3 0,0 2 31 0,0 0-65 16,0-6 68-16,0 6-24 0,-3-2 13 0,3 2-23 15,0 0-26-15,-7 1 75 0,7-1-68 16,-5 1 55-16,5-1-88 0,-4 3 48 0,2-2-1 0,1 2 17 16,-1 0 18-16,2 0-23 0,0-3-66 0,-1 6 58 15,4-2-38-15,-2 1 49 0,3 0-47 0,1 0 32 0,0 0-15 16,0 1 2-16,0-2-6 0,0 1-3 0,-1-1 19 0,-2 0-3 15,1-1-15-15,-2 1-13 0,1-2 26 0,-2-2 14 16,0 7-43-16,0-7 49 0,-3 8 11 0,1-3-11 16,0-1-12-16,0-1 18 0,2-3 9 0,-4 6 15 15,3-4-2-15,-1 0 4 0,2-2-51 0,-1 5 53 16,1-5-16-16,-2 5-15 0,2-5-2 0,0 0-2 0,6 4 51 16,-2-3-38-16,4 1 48 0,2-2-81 0,1-1 48 15,1 0-23-15,10-2-31 0,0-1-40 0,0 0-40 16,-1-2-346-16,0-1 139 0,1-1 98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29 197 0,'0'0'133'0,"8"-6"-45"16,-2 1-41-16,1 2-59 0,2 1-137 0,6-5 49 0,1 1 30 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1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52 167 74 0,'0'0'118'16,"6"-4"-6"-16,-2-1-2 0,-3 0-3 0,2 2-13 15,-3 3-9-15,1-5-11 0,-1 5-5 0,0-5 7 16,0 5-10-16,0 0-13 0,-4-7-7 0,4 7-9 15,-5-1 12-15,5 1-13 0,0 0 6 0,-10 3-9 16,4 0 20-16,-2 1-27 0,1 1-18 0,3 0 23 16,-2 1-10-16,2 1-10 0,0-3 13 0,1 3-16 0,0-1 13 15,1 1-12-15,1-1 22 0,1-6-24 0,0 11 5 16,0-11-1-16,4 10 34 0,0-4-54 0,-2-2-1 16,5 0 13-16,2 0-8 0,0-2-34 0,3 0 19 15,-1-1-44-15,1-1 21 0,2 0-34 0,-2-2-2 16,2 0 13-16,4-3-1 0,1 0 17 0,-3-1 7 15,1 1 0-15,-4-2-26 0,0-1 15 0,-2 1 10 0,-2 1 5 16,-4-1 26-16,1 2 13 0,-1-1 3 0,-1 0 7 16,-2-1-14-16,0 2 14 0,-1 1 8 0,-1 4 15 0,-1-7-20 15,-2 1 8-15,-1 3 21 0,0 2-19 0,0 0 16 16,4 1 7-16,-12-1-17 0,5 2 12 0,-1 1 7 16,1 0 2-16,-1 4-10 0,1-2 17 0,1 1-10 0,0 1 13 0,1 1-3 15,0 0-28-15,-1 1-2 0,3-1 3 0,0 0 19 16,1 2-1-16,1-1 14 0,0 1-5 0,1-1 18 15,1 0-30-15,0 0-7 0,4-1 10 0,-2-3 5 16,3 2 1-16,0-2-29 0,1-1 12 0,-1 0-23 0,3-1-2 16,-1-1-2-16,0-2 23 0,1 0-16 0,-1-1-15 15,1-1 33-15,-1-1-28 0,0-1-7 0,1 0 6 16,-1-2 5-16,1-4-18 0,2-2 2 0,-5 2 20 16,1-4-26-16,1-1-3 0,0 0 22 0,-1-1-16 15,-2 0 16-15,0 0-25 0,1 0 38 0,-4 4-25 0,1 0 4 0,-1 4 14 16,-2-1 22-16,3 0-43 0,-1 2 31 0,-1 0 5 15,0 3 9-15,-1 0-3 0,0 2-23 16,0 3 18-16,0-7-24 0,0 7 8 0,0 0 18 0,-4 1-16 16,4-1-5-16,-4 8 2 0,0-1-3 0,2 2 11 15,-2 1-6-15,1 0-11 0,-3 7-32 0,2-1 3 16,3-2 15-16,-2-1 19 0,1-2-3 0,1 0 4 16,0 0-3-16,1 0-11 0,1-1 5 0,0-1-17 15,0 1-68-15,3-2 6 0,-2 0-16 0,1-1-45 0,2-2-32 16,-1 0-450-16,1-2 183 0,-1-1 132 0</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6.4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27 129 0,'0'0'220'0,"0"0"-48"16,-8-1-8-16,4 2-35 0,0 0-6 0,-2 1-3 16,-1 2-1-16,0 1 8 0,2 0-50 0,-1 0-17 15,1 1 36-15,-2 1-7 0,3 1-16 0,0-1 10 0,-1 1-26 16,2-1 25-16,0 1-32 0,0-1 5 0,1 1 5 16,1 0-9-16,1-1-7 0,0-2 4 0,1 3-15 0,-1-3 1 15,3 0-5-15,1 0 4 0,0-1 0 0,0 0-15 16,1-2 9-16,1-1-9 0,-3-1-11 0,2 0 2 15,3 0 9-15,-1-1-21 0,1-3-12 0,-1 1 18 16,0 0-15-16,0-3-20 0,0 0 16 0,-2-1 13 0,2 1 3 16,0-2-9-16,-3-1-7 0,1 0 29 15,-1 1-6-15,1-1-16 0,-2 3 64 0,0-2-70 0,1 0-1 16,-3 1 25-16,1 0-4 0,0 1 8 0,-1 0-26 0,1 1 13 16,-2 2-10-16,3 0 13 0,-3 1-17 15,0 2 15-15,1-5 20 0,0 4-53 0,-1 1 49 0,0-4-54 0,0 4 12 16,0 0 43-16,0 0-11 0,0 0-5 15,0 0 1-15,0 0 26 0,-2 10-32 0,-1-5-8 0,2 2 2 16,-1 0 7-16,-2 0 23 0,3 3 5 0,-2-2-10 16,1 1-54-16,0-1 34 0,1 2 8 0,-1-1 6 15,2 0-25-15,-1-1 32 0,2 1-8 0,1-2 3 16,1 0-1-16,-2-1 4 0,1-1-14 0,1 1 6 0,1-3 9 0,0 0 2 16,0-1-21-16,0-1 18 0,1-1-12 0,-1 0 2 15,3 0 10-15,1-2-35 0,0 0 24 0,-2 0 13 16,2-3-30-16,-2 1-9 0,-1-1 14 0,2 0 14 15,-4 0-16-15,1-1 3 0,-1 0 7 0,1-1-1 16,-3 1-39-16,0-1 47 0,1 0-26 0,-2 2 42 0,0-1-16 16,0 1 5-16,-1 0-28 0,0-2 4 15,-1 1 12-15,-1-1-21 0,0 2 24 0,-2 0 9 0,2-1 2 16,-1 1-9-16,-1 1-14 0,-2 1-10 0,1-2 15 0,2 2-24 16,-4 1 6-16,1-1 15 0,0 2 7 0,0-1-22 15,2 1 18-15,0 0 7 0,2 1-17 0,3 0-11 0,-7 0 27 16,5 1-44-16,2-1 16 0,-4 1-14 15,4-1 0-15,0 0-10 0,0 0-15 0,0 0 22 0,0 0-2 16,0 0 19-16,0 0-7 0,0 0-8 0,11 6 9 16,-7-6 13-16,4 2 29 0,0 0-5 15,-1-1-32-15,1 3 17 0,-1-2-76 0,1 0 79 0,0 2 2 0,0-1 5 16,-1 1-19-16,0-2 21 0,0 2-2 16,1 2-15-16,-1-1 6 0,-2-1 21 0,2 0 3 15,-3 1-24-15,3 0 16 0,-4-1-5 16,-1 2 14-16,2 0 22 0,-2-2-24 0,0 1 18 0,-2-1-27 0,1 0-1 0,-1-4 6 15,-1 7-1-15,1-7 26 0,-2 6-17 0,2-6 9 0,-3 4 21 0,0-2-13 16,2-1 17-16,-2 1-28 16,3-2-10-16,-4 2 15 0,4-2-1 0,-4 0-19 15,4 0-31-15,-4-4 28 0,3 1 0 0,0 1 14 0,0-1-36 16,-1 0 13-16,2-2 6 0,0-3-9 0,2 2-19 16,-2-2 11-16,2 1-2 0,0 0 24 0,1 1-60 0,1 0 19 0,0-1 21 15,0 1-1-15,2 0-7 0,-1 0-2 0,0 2 22 16,1-1-20-16,-1 2 26 0,1 1-18 0,2-2-8 15,-2 2 36-15,-1 1-34 0,0 0 11 0,-5 1 11 16,8 1-4-16,-8-1-20 0,9 3 17 0,-5 1-12 16,1 1-2-16,-2 1 36 0,0-2-8 0,-1 3-18 15,0 0 22-15,-1 0-30 0,1 0 11 0,-4-1 1 16,2-1 13-16,0 2 37 0,-1 0-33 0,1 1 27 0,-2-4-31 16,2 1 6-16,-2-2 13 0,2-3 11 0,-1 6-6 15,1-6 33-15,-2 4-45 0,2-4 7 0,0 0 8 0,-2 2-11 16,2-2 8-16,0 0-10 0,0 0 2 0,0 0-20 15,0 0-12-15,0 0 35 0,1-14-33 0,2 7-7 0,0-1 11 16,2-2-23-16,-1 2 13 0,4-6-8 16,-4 2-34-16,7-1-35 0,-4 1-3 0,0 1-40 15,0 3-45-15,-3 2-379 0,1-1 164 0,1 1 121 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5.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29 165 0,'0'0'164'0,"-1"6"-9"16,1-6-24-16,0 0 3 0,0 0 22 0,3 8-21 16,-3-8-27-16,3 1 3 0,-3-1 15 0,0 0-33 0,7 0-6 15,-7 0 0-15,0 0-40 0,8-3 26 16,-5 0-44-16,-3 3 11 0,3-4 30 0,2-1-48 0,-3 2 30 16,-1-1-36-16,-1 4 28 0,0-8 5 0,0 4-21 15,0 4-7-15,-1-5-41 0,-1 3 61 0,2 2-17 0,-5-4-8 16,3 4 13-16,-2 0-22 0,-2 2-46 0,0 0 29 15,-1 1 17-15,1 2 4 0,-2 1-18 0,3 0 40 16,-4 6-21-16,1-3 5 0,2 0 1 0,1-2 2 0,1 0-23 16,0 0-10-16,1 2 15 0,2-3 2 0,0 1 3 15,2 1-10-15,0-1 13 0,2 0 26 0,1-2-5 16,0-1-71-16,1 0 34 0,3-3-35 0,-1 1-17 0,2-1-23 16,2-2-42-16,0 1-34 0,5-6-426 0,4 2 173 15,-5 1 126-15</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0 189 16 0,'9'-9'183'0,"-1"6"13"0,0 1-38 16,2-3-28-16,1 1-24 0,6-3 6 0,2 0-20 15,-2 0-1-15,1-1-7 0,0 0 3 0,0-1-25 0,-4 1-19 16,0-1-1-16,-4 2-12 0,-1 0 9 0,1-5-7 16,-5 4-1-16,0 1 9 0,-1 0 8 0,-1 1-27 15,-1-3-15-15,0 2-3 0,-2 1 16 0,-2 1 1 0,1-1-13 16,0 1-3-16,-2 2 11 0,2-1-3 0,1 4 3 16,-5-5 6-16,5 5-4 0,0 0-30 0,0 0 9 0,-11 2 5 15,5 3 5-15,0 0 3 0,2 3 6 16,-2 1 18-16,2 0-9 0,-3 7-8 0,0 0 33 0,2 2-50 15,-1-1 47-15,1 2-24 0,2 0-5 0,0-1 2 16,-2 1 19-16,3-4-22 0,1-3 21 0,-2-1-33 0,1-1 20 16,0 0 5-16,1 0-24 0,-2-1 16 0,3-2-16 0,0-1 6 15,-1-3 4-15,1-3-8 0,-1 7 18 16,1-7 3-16,0 0-1 0,4 2-26 0,-4-2 3 0,0 0 10 16,10-8-1-16,-3 5-25 0,-2-3 17 0,1 2-8 15,0-2 17-15,1 2-18 0,-1 0 1 0,0-1 14 16,-1 1-4-16,1 1-2 0,-2 1-13 0,0 1 8 15,-1 0-10-15,-3 1 8 0,0 0 4 0,8 1-18 0,-8-1 49 16,4 5-19-16,-2-2-9 0,0 2 1 0,0 0 3 16,-2-1 2-16,3 2-12 0,-1-2 17 0,0 2-6 0,-1-2-18 15,-1 1 20-15,2-1-15 0,-2-4 26 0,3 6-3 16,-2-4-20-16,1 1-10 0,-2-3-43 0,0 0-52 16,7 5-45-16,-5-3-517 0,-2-2 193 0,0 0 145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0-1 120 0,'2'-2'196'0,"-2"2"4"15,3-2-26-15,-3 2-29 0,0 0-11 0,0 0 5 0,0 0-33 16,3 9 29-16,-1-3-21 0,-2 2-12 0,1 4-12 16,-1-2-3-16,-1 1 12 0,-1 0-13 0,2 2-34 15,-1 1 28-15,1-1-34 0,0 0-8 0,1-1 21 16,1 1-38-16,-2 0-19 0,-2-1-25 0,4-2-46 0,-1 0-49 16,-1 0-508-16,1-3 185 0,-1-7 133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1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10 171 0,'-4'-5'176'15,"0"2"-82"-15,2 1-116 0,2 2-117 0,0 0 45 0,0 0 31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0 179 116 0,'0'0'173'0,"6"2"0"0,-6-2-40 0,0 0 25 15,0 0-45-15,14-9-40 0,-9 5-1 0,1-1 11 0,-2-3-24 0,0 1 10 16,1 1-22-16,0-3 2 0,0 1 85 15,-3-2-108-15,1 2 30 0,0-2 8 0,0 1-25 16,-1 2 7-16,0 0 13 0,0 1 9 0,-2 0-30 0,1 3 19 16,-1 3-41-16,1-5 22 0,-1 5-19 0,0 0 8 15,0 0-1-15,0 0-15 0,0 0 25 0,0 0-11 16,0 0-46-16,-6 15 25 0,4-9 13 0,1 0 56 16,1-1-59-16,1 0-24 0,-1-5 4 0,2 7 20 0,-2-4-14 15,2 0-4-15,-2-3 22 0,4 4-15 0,-1-2-1 0,-3-2 12 16,9 1-12-16,-4-2-11 0,3-1 4 0,-2-1 4 0,1 0-6 15,0 0 6-15,0-2-18 0,-1 0 5 0,2-1 9 16,-3 0-3-16,0 0 4 0,1-2 6 16,-1 1-18-16,0-1-15 0,-1 2 20 15,2-1 13-15,-4 0 3 0,1 3 6 0,1-2-4 0,-1 1 7 0,-1 1-14 16,1 1-12-16,-2 0 14 0,-1 3-4 0,3-3-10 0,-3 3 4 16,0 0 25-16,6 1-16 0,-6-1-1 0,5 5 11 15,-3-1 6-15,2 2-4 0,0 2-9 16,0-2 18-16,-1 1-30 0,1 0 25 0,-1 0-1 0,0 1-25 0,1-1 33 15,-2 0-42-15,3 1 19 0,-2-3-24 16,-1 1 30-16,-1-1-33 0,1-1-52 0,-2-4-22 16,1 6-518-16,-1-6 182 0,0 0 134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670"/>
    </inkml:context>
    <inkml:brush xml:id="br0">
      <inkml:brushProperty name="width" value="0.06667" units="cm"/>
      <inkml:brushProperty name="height" value="0.06667" units="cm"/>
      <inkml:brushProperty name="fitToCurve" value="1"/>
    </inkml:brush>
  </inkml:definitions>
  <inkml:trace contextRef="#ctx0" brushRef="#br0">0 0 261 0,'0'0'238'0,"8"9"-34"0,-2 2-1 0,-1-1-44 0,-1 4 4 0,1 0-34 16,5 9-51-16,-6-2 38 0,5 1-24 16,-5-1-13-16,6 0-33 0,-1-4-48 0,-1-3-41 15,0-2-24-15,1-3-455 0,-1-1 157 0,0-2 115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4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 23 0,'-8'-1'148'0,"-1"1"-20"0,1 2 13 16,-1-1-38-16,2 3-8 0,-1-1 3 0,1 4-20 16,0-1 5-16,0 3-14 0,2-1 5 0,1 2-12 15,1 1 0-15,2-1-7 0,1 3 9 0,2 7-7 16,4-2 6-16,2-1-8 0,2 0-61 16,2 0-47-16,4 0-17 0,1-4-353 0,4 2 130 0,0-5 91 15</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11 200 0,'1'-6'213'0,"1"2"-14"16,1 2-55-16,-3 2-23 0,6-1 5 0,-6 1 8 15,9 7-26-15,-3-1-33 0,0 3 8 0,-2 1-25 16,4 3 12-16,0 4 6 0,-1-2-37 0,-2 1 10 16,0 1 21-16,-2-3-38 0,-1-2-7 0,1-1 29 15,-3 1-25-15,0-1 5 0,-2 1-21 0,-1 5 1 0,-2-4-24 16,-2 1-48-16,-1 1 14 0,-4-2-35 16,1-1-19-16,-1-2-34 0,0-3-356 0,-4 3 147 15,3-5 107-15</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9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11 42 0,'-4'-4'139'0,"-2"-1"41"16,-1 2-15-16,0 1-3 0,-1 1-33 15,-2 2-2-15,1 0 10 0,-2 2-31 0,1 2-24 0,-6 2 0 16,2 1-7-16,1 4-32 0,0-1 22 0,3 1-16 15,0 1 11-15,5-3-8 0,-1 1 13 0,3-2 20 16,0 0-57-16,1 1 23 0,2-1-22 0,2 1 13 16,-1-2-2-16,2-2-16 0,1 1-24 0,0-1 49 15,3-1-32-15,-1-3 1 0,2 1-28 0,-2-3 30 16,3 0-6-16,-1-2-14 0,1-1 19 0,0-2-55 0,-1 1 38 0,1-2-1 16,-1 0-14-16,-1-1 9 0,5-5-19 0,-3 0-9 15,-2 0 35-15,-2 2-26 0,-1 0 18 0,2-6-7 16,-2 3 23-16,0 1-10 0,-2 2-6 0,0 2 8 15,-1 0 12-15,1 1-2 0,-2 2-1 0,0 0 10 0,1 1-54 16,-1 4 14-16,0 0 21 0,0 0 2 0,0 0 3 16,0 0-25-16,0 0 18 0,0 0-13 0,0 0 17 15,-6 18 12-15,6-12-15 0,0 3 5 0,0 1 14 0,2-1-12 16,1 1-9-16,0 0 18 0,0-2-11 16,2 1-18-16,0 0-32 0,1-2-21 0,0 0-21 15,2-1-55-15,-2-3-423 0,2 1 167 0,0-2 125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3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 0,'4'-3'162'0,"-4"3"-45"0,7-1-2 0,-7 1-7 0,11 1-4 16,-5 2-18-16,2-1 2 0,-1 2-18 16,1 1 8-16,0 0-24 0,0 0-7 0,3 6 19 0,-1-2-1 15,-3-1-2-15,-1-1-18 0,-2 2-11 0,-1 0 12 0,2 0-18 16,-4 0-5-16,0 0 2 0,-2 1 17 0,0 0 13 16,-2 0-25-16,-1 1-33 0,0-1 17 0,-5 3 19 15,3-1-23-15,-3 0 26 0,3-2-82 0,1-1-8 16,0-3-36-16,0-1-379 0,0 0 143 0,1 0 104 15</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0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6 136 0,'13'1'153'16,"-4"-1"-38"-16,-1 1-15 0,-8-1-24 0,19-1 9 0,-9 1-19 16,2-1-29-16,-1 1 10 0,-1 0-40 0,1-3-47 15,-2 3-216-15,-1 0 83 0,0-3 55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1.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16 199 0,'0'0'239'0,"0"0"-35"0,-5 0 13 0,5 0 5 0,0 0-61 16,-5-1 25-16,5 1-27 0,0 0-23 0,0 0 1 0,0 0-12 16,0 0-26-16,-5-1-5 0,5 1-7 0,0 0-14 15,0 0-16-15,0 0-4 0,0 0 5 0,0 0 6 0,13-2-31 16,-13 2-1-16,12-1-8 0,-5-1-12 15,2 1-46-15,-1 1 7 0,1-1-27 0,0-1 0 16,-2 1-70-16,2 0 0 0,-1 0-11 0,1-1-53 16,-9 2-412-16,11-1 175 0,-11 1 132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7.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1 162 0,'1'-1'310'0,"-1"1"-59"0,3 0 0 0,-2 1-35 0,0 2-3 15,0 3-30-15,0 2-13 0,2 1-11 0,-3 2-29 16,2 0-11-16,1 8-15 0,0 0-15 0,0 0-84 15,1 0-85-15,0 0-97 0,0 1-474 0,0 0 190 0,-1-7 141 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9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35 0,'-5'4'276'15,"1"1"-25"-15,0 1-21 0,1 2-16 0,-2 0-15 0,3 1-50 16,-1-1-10-16,2 2 18 0,1 0 3 0,0 0-44 16,3 1-4-16,-1-2-21 0,6 6 6 0,-2-5-19 0,0-2-3 15,2-2-24-15,-1-1 2 0,4-2-6 0,-2-1-10 16,1-1-1-16,0 0-2 0,0-5 2 15,1 1-9-15,-1 0-4 0,0-2 9 0,-2 0-13 0,0-1-16 0,-2 0 25 16,-1 0-10-16,-2 0-10 0,-2-2 2 0,0 0-5 16,-3 0-10-16,0 0-11 0,-2-1-15 15,-2 0-32-15,0 1-22 0,-4-4-29 0,1 4-14 0,1 3-39 16,1 0-26-16,-2 0-440 0,1 3 183 0,-2 2 139 16</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0,'2'-2'294'16,"0"2"-32"-16,-2 0-19 0,4 5-30 0,-1 0-21 15,0 1-13-15,1 2-32 0,-2 1 7 0,1 1-42 16,2 7-33-16,-1-3-62 0,1 3-48 0,-2-3-49 16,0 5-74-16,-2-3-425 0,2-3 172 0,-2-1 123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9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16 178 0,'-9'12'209'0,"4"-1"-61"0,0-2 15 0,4-2-23 16,-1 3 12-16,2-1-13 0,2-1-26 0,1 1-18 16,0-1 32-16,2-2-41 0,-1 0-26 0,4-1 35 0,-2 0-21 0,2-2-3 15,0-2-11-15,0 0 13 0,0-1-18 0,0-1 22 16,2-2-9-16,-1-1-11 0,-2-1-11 0,0 0 17 15,0-1-29-15,-2 0 13 0,-2-1-17 0,0-1 5 16,-3-1 7-16,-1 1-28 0,-1-2 13 0,-1 1-5 16,-2 2-19-16,-5-7-6 0,1 6-36 0,1 0-34 15,-2 4-10-15,-1 0-41 0,0 3-24 0,-1 1-510 0,-2 1 189 16,-4 4 143-16</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510"/>
    </inkml:context>
    <inkml:brush xml:id="br0">
      <inkml:brushProperty name="width" value="0.06667" units="cm"/>
      <inkml:brushProperty name="height" value="0.06667" units="cm"/>
      <inkml:brushProperty name="fitToCurve" value="1"/>
    </inkml:brush>
  </inkml:definitions>
  <inkml:trace contextRef="#ctx0" brushRef="#br0">151 82 109 0,'17'-23'226'0,"3"4"24"0,-10 6-15 0,-2 1-33 16,-4 4-29-16,0 4-23 0,-2 1-17 0,-2 3-18 16,0 0 8-16,0 0-42 0,-19 8 27 0,9 1-25 15,1 0 21-15,-7 5-47 0,0 4-8 0,1 0 9 16,-3 1-10-16,4-1-13 0,-1 0 16 0,0 0-2 15,3-4-20-15,3-3-51 0,0-1-26 0,1-1-30 16,2-2-54-16,-3-1-60 0,1-1-427 0,0-4 181 0,8-1 132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3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39 0,'0'0'267'0,"4"-2"-81"0,-4 2 35 15,0 0-33-15,0 0-25 0,6 7-44 0,-4 0 43 0,1 0-29 16,-2 2-3-16,2 1-40 0,-1 2 8 0,1 6-22 0,1 1-47 16,-1-1-50-16,0 1-37 0,2-1-54 15,-4 1-427-15,2-3 164 0,-1-4 115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9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0 23 0,'-5'7'195'0,"1"2"-12"15,-1 0-49-15,0 0 38 0,2 2-31 0,1 0-15 16,0 0-54-16,1 0 25 0,2 1-34 0,0-2 26 0,2 0-27 16,4 5 18-16,0-3-39 0,0-3 12 0,0-3 21 15,1 0-5-15,2-1-5 0,-1-3 7 0,1-1-10 16,-1-2 22-16,2 1-15 0,-1-3 2 0,-1-1 8 0,-1 1-7 15,1-2-4-15,-2-1-6 0,1 1 1 0,-3-4-12 16,-1 2-24-16,-1-1 5 0,-1 0 4 0,-1-2-13 16,-2 1-20-16,-2-1-7 0,0 2-15 15,-2-1-22-15,-1 1-27 0,-1 1-16 0,-1 2-22 0,0 0-29 16,-1 2-7-16,0 2-475 0,-1-1 182 0,-1 4 134 0</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3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0-1 107 0,'3'-4'158'0,"-3"4"-12"15,0 0-14-15,0 0-15 0,0 0-4 0,8 11-17 0,-6-5-12 0,-1 0-8 16,1 3-11-16,0 0-5 0,1 1 0 0,0 0-8 16,2 6-26-16,1 0-7 0,-2-3-54 0,0-3-70 15,-2-1-270-15,0-1 115 0,-1 2 83 0</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0 10 0,'0'0'155'0,"0"0"-21"0,0 0-5 16,-10 1-39-16,10-1 12 0,0 0 55 0,-11 10-86 16,6-4 8-16,0 1-24 0,1 1 1 0,0-1-8 0,1 1 14 0,0 1-26 15,2 1-9-15,0-1 24 0,0 1-12 0,1-1 14 16,2 1-22-16,0-2 4 0,0 0-30 0,2 0 24 16,1-2-3-16,0 0 21 0,2-2-3 0,-1-1-10 15,2-2 2-15,0 0-19 0,1-1-13 0,-1-1 19 16,0-1 20-16,-1-1 0 0,1-3-13 0,-1 1 47 0,-2 0-21 15,1-2-17-15,-1 1 0 0,-2-3 4 0,-1 2-29 16,-1-1 12-16,-1-1-20 0,0 1-2 0,-1-2 13 16,-2 3-18-16,0 0-44 0,-2 1 14 0,-1-1-41 0,-2 3-12 15,0 1-63-15,0 2-398 0,-2 0 160 0,10 1 119 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1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35 0,'0'0'151'0,"0"0"24"0,0 0-25 0,0 0-28 16,0 0 16-16,0 0 14 0,0 0-59 0,0 0 9 16,2 18-1-16,-2-10-9 0,2 1 3 0,-2 0-18 15,2 0-14-15,-1 1-11 0,3 1-7 0,-2-1-21 16,0 1-23-16,3 5-65 0,0 0-441 0,-1-4 152 0,-2-2 110 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2.5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13 16 0,'0'0'144'0,"-5"-4"-24"0,5 4-13 0,0 0-22 0,0 0 10 16,-5-3-20-16,5 3 18 0,0 0-10 0,0 0-22 15,0 0 2-15,0 0 6 0,0 0-31 0,-9 0 10 16,9 0 8-16,0 0-14 0,0 0 4 0,0 0-7 16,-3-3 15-16,3 3 23 0,0 0-28 0,0 0 6 15,-3-2-33-15,3 2-3 0,0 0 51 0,0 0-56 0,0 0-8 16,0 0 1-16,-10-1-2 0,10 1 11 0,-5 1 20 15,5-1-17-15,0 0-4 0,-9 2 22 0,4 2-5 0,0-1-24 16,-1 2 0-16,1-1 23 0,1 2-25 0,-2-1 1 16,1 2-7-16,1 0 7 0,0 0-18 15,1 1-5-15,1 1 43 0,0-1-35 0,1-1 34 0,1 1-29 16,1 1-13-16,2-2 33 0,0 0 5 0,0 0-38 16,1-2 5-16,2 1 16 0,1-2-16 0,-1 0 24 0,3-2-20 0,-2 0-36 0,1-2 43 15,0-1 15-15,1-1-19 16,-1 0 7-16,0-1-6 0,-2-1 13 0,0-2 15 0,-1-1-31 0,0 1 22 15,-2-1-25-15,0-3 41 0,-1 2-22 16,1-2-19-16,-3 0 18 0,-3 1 7 0,2 1-6 0,-2-1-58 16,-1 1 45-16,-1 1-36 0,0-1-5 0,-2 2-17 15,0 1-16-15,-2 2-1 0,1 1-52 0,-2 4-340 16,0-1 144-16,1 1 101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419"/>
    </inkml:context>
    <inkml:brush xml:id="br0">
      <inkml:brushProperty name="width" value="0.04667" units="cm"/>
      <inkml:brushProperty name="height" value="0.04667" units="cm"/>
      <inkml:brushProperty name="fitToCurve" value="1"/>
    </inkml:brush>
  </inkml:definitions>
  <inkml:trace contextRef="#ctx0" brushRef="#br0">0 1 148 0,'8'-1'163'0,"0"2"-14"16,3 0 21-16,-5 2-14 0,2-1-10 16,-3 1-16-16,1 2 6 0,1 0 6 0,-3-1 19 0,1 2-36 15,-2 0 5-15,2 0-22 0,-4 0-31 0,1 1 18 0,-2 1-5 16,-2 0-5-16,1 0 3 0,-3-1-9 0,1 0-11 16,-1 0-1-16,-1 0 10 0,2-1-21 0,-1 0 4 0,0-2-3 15,1 0 3-15,1 1-15 0,-1-2-3 0,2-1 12 16,1-2-7-16,-2 5 1 0,2-5-22 0,0 0-6 15,0 0-3-15,6 4 3 0,-1-4 2 0,4-2-8 16,1 0 24-16,3 1-27 0,7-1-1 0,2-2-21 16,-1 1-33-16,0 1-83 0,0-1-53 0,-5 1-681 15,-2 1 236-15,-3 0 184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104"/>
    </inkml:context>
    <inkml:brush xml:id="br0">
      <inkml:brushProperty name="width" value="0.04667" units="cm"/>
      <inkml:brushProperty name="height" value="0.04667" units="cm"/>
      <inkml:brushProperty name="fitToCurve" value="1"/>
    </inkml:brush>
  </inkml:definitions>
  <inkml:trace contextRef="#ctx0" brushRef="#br0">27 1 107 0,'7'-1'161'0,"-7"1"-20"0,12 0-15 0,-7 0 24 15,-1 1-38-15,-4-1-25 0,7 1 19 0,-4 0-12 16,0 1-2-16,-3-2-26 0,3 5 27 0,-2-2-19 16,-1-3-35-16,-1 8-6 0,-2-4 23 0,1 3 3 15,0-2-23-15,-2 2 14 0,1-1-16 0,0-1-5 0,-2 2 10 16,3-2-51-16,-1 1-6 0,2-1 17 0,0-1 8 0,1-4-32 16,0 0-5-16,1 10 20 0,-1-10-27 0,3 7 25 15,-3-7 19-15,6 6-25 0,-1-3 3 0,0 2-3 0,-1-2 17 16,1 0 5-16,-5-3 1 0,6 5 5 15,-3-3 7-15,-3-2-19 0,3 4 32 0,-1-2 21 0,-2-2 20 16,0 0-8-16,3 3 5 0,-3-3 13 0,0 0-11 16,2 5 11-16,-2-5-10 0,0 0-6 0,-5 4-24 15,5-4 7-15,-6 3 0 0,3-1-8 0,-2-1-5 0,-1 1 11 0,0-1 0 16,-1 1-29-16,-1 0 18 0,2-1-20 16,-1 0 5-16,2 0-34 0,5-1-32 0,-10 1-42 0,10-1-39 15,-8 0-8-15,8 0-563 0,-8-4 202 0,8 4 149 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1.539"/>
    </inkml:context>
    <inkml:brush xml:id="br0">
      <inkml:brushProperty name="width" value="0.04667" units="cm"/>
      <inkml:brushProperty name="height" value="0.04667" units="cm"/>
      <inkml:brushProperty name="fitToCurve" value="1"/>
    </inkml:brush>
  </inkml:definitions>
  <inkml:trace contextRef="#ctx0" brushRef="#br0">696 43 78 0,'-5'-4'178'0,"-2"0"-63"0,1 2 23 0,-2-1-5 15,-2 0-49-15,0 0 21 0,-1 0-28 0,-2 1-6 0,1-1-7 16,-6 0 6-16,-4 0-12 0,1 0-20 0,-1 2 4 0,0-1 21 16,0 0-1-16,0 0-21 0,-2 1-21 15,2 2 0-15,-2-1 32 0,1 1-13 0,-2 1 14 16,0 1-32-16,1-2-3 0,0 3 7 0,2 0 8 0,-2 1-15 15,0 0 19-15,4 0 0 0,-2 0-23 0,2 2 20 16,0-1-25-16,3 0 1 0,0 2-4 0,0-1 7 0,2 0 13 16,4 0-16-16,2-2 5 0,2 2-15 15,0-1-3-15,0 2-19 0,3-2 44 0,-1 3 8 0,2-2-24 0,0 1 16 16,2 1-6-16,1-1 1 0,1 0 6 0,1 1-9 16,0 0-20-16,3-1-6 0,4 5 27 0,-2-3 15 15,3 2-20-15,2-1-3 0,0 0 16 0,3 0-6 0,1-1-14 16,2 0-30-16,1-2 27 0,0 2 28 0,3-2-25 15,0-2 6-15,-1 0 15 0,4 0-37 16,0-1 17-16,3-1-9 0,-2 0 29 0,1-2-3 0,0 0-26 16,0-1 24-16,0 1-3 0,-1-3-25 0,2-1 25 15,-1 0-20-15,-2 1 18 0,1-2-10 0,0 0 8 0,-2-1 13 16,-1 0-17-16,-1-3-22 0,0 2 11 0,-2-2-12 16,-2 0-3-16,1-1 11 0,-4-1-11 0,0-1 23 0,-3 0-31 15,-2 2 16-15,-1-4 14 0,-3 0-3 0,-1 3 5 16,-1-1 9-16,-2 0-13 0,0 0-15 0,-2 0 24 15,-3-1-13-15,0 0-5 0,-3-4 7 0,-2-1-3 16,-3 3-1-16,-1 0-37 0,-2 2-34 0,-1 1-1 16,-4 0-19-16,0 1-72 0,-3 3-383 0,0-1 165 15,-2 2 120-15</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824"/>
    </inkml:context>
    <inkml:brush xml:id="br0">
      <inkml:brushProperty name="width" value="0.04667" units="cm"/>
      <inkml:brushProperty name="height" value="0.04667" units="cm"/>
      <inkml:brushProperty name="fitToCurve" value="1"/>
    </inkml:brush>
  </inkml:definitions>
  <inkml:trace contextRef="#ctx0" brushRef="#br0">205 138 74 0,'0'0'168'0,"-8"-3"14"0,8 3-44 16,-6-3 18-16,1 0 6 0,1 0-36 0,-2-1-2 15,0 0 22-15,0 1-13 0,-1-2-30 0,1 1-20 16,-2-1 17-16,1 0-13 0,1 1 0 0,-2 0-16 15,0-1 11-15,1 1 11 0,0-2-41 0,0 1 21 0,-2-1-10 16,3 1-9-16,-1 0-10 0,0 0-17 16,0 0 14-16,0-1-13 0,0 1 28 0,1 1-15 0,-1-1-9 15,1 0-41-15,1 1-13 0,2 2 3 0,-2-2-56 0,5 4-20 16,-6-5-29-16,6 5-56 0,-5-3-471 0,5 3 190 16,0 0 141-16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364"/>
    </inkml:context>
    <inkml:brush xml:id="br0">
      <inkml:brushProperty name="width" value="0.06667" units="cm"/>
      <inkml:brushProperty name="height" value="0.06667" units="cm"/>
      <inkml:brushProperty name="fitToCurve" value="1"/>
    </inkml:brush>
  </inkml:definitions>
  <inkml:trace contextRef="#ctx0" brushRef="#br0">50 91 134 0,'0'0'169'0,"0"0"-37"0,0 0 25 0,0 0-37 16,6 9-7-16,-6-9 7 0,4 3-14 0,-4-3-9 15,7 0-12-15,-7 0-29 0,13-5 41 0,-6 1-41 16,-1-3 3-16,2 2-26 0,-2-3 13 0,-1 2 17 15,0-2-35-15,0 0-14 0,-4-1 21 0,-1 3-23 0,0-2 24 0,0 8-8 16,-3-11-8-16,1 7 33 0,-2-3-47 16,-3 1 8-16,1 4 9 0,6 2 11 0,-11 0 0 0,1 4 0 0,-1 0-10 15,2 6 9-15,-1 1-23 0,2 0 3 0,-5 8 5 16,3-3 6-16,5 1-24 0,-2-3 24 0,4 2-1 16,2-2-19-16,-2 0 16 0,6 1-12 0,-1-1 59 15,3-1-84-15,1-1-1 0,5-2 11 0,0-2-70 16,3-2-31-16,1-3-10 0,1-1-18 0,2-4-428 15,11-6 168-15,-3-1 122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354"/>
    </inkml:context>
    <inkml:brush xml:id="br0">
      <inkml:brushProperty name="width" value="0.04667" units="cm"/>
      <inkml:brushProperty name="height" value="0.04667" units="cm"/>
      <inkml:brushProperty name="fitToCurve" value="1"/>
    </inkml:brush>
  </inkml:definitions>
  <inkml:trace contextRef="#ctx0" brushRef="#br0">7 226 113 0,'-5'2'143'0,"5"-2"5"0,0 0-9 0,0 0-39 15,-3 1 23-15,3-1 9 0,0 0-16 0,0 0-14 0,0 0-23 16,0 0-18-16,0 0 26 0,0 0-24 0,0 0 24 15,11-13-62-15,-6 8 31 0,1-1-26 0,1 0 0 16,0 0-24-16,5-5 16 0,2 0 11 0,-1 0 37 16,3-1-60-16,-1 0 34 0,1-1 57 0,1 1-90 15,-1 1-32-15,0-2 16 0,-2 2 5 0,1-1 23 0,-1 1-2 0,0 1 15 16,-4 2-19-16,-4 3-8 0,0-1-1 0,1 2-21 16,-3-2-10-16,1 2-11 0,-5 4-5 0,3-5-30 15,-3 5-34-15,3-5 0 0,-3 5-411 0,0 0 152 16,0 0 116-16</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623"/>
    </inkml:context>
    <inkml:brush xml:id="br0">
      <inkml:brushProperty name="width" value="0.04667" units="cm"/>
      <inkml:brushProperty name="height" value="0.04667" units="cm"/>
      <inkml:brushProperty name="fitToCurve" value="1"/>
    </inkml:brush>
  </inkml:definitions>
  <inkml:trace contextRef="#ctx0" brushRef="#br0">1 0 195 0,'-1'9'197'0,"1"1"-1"0,0 2-56 0,0 0 11 0,1-1-53 15,-1 0 43-15,2 1-31 0,1-3-6 0,-1 3-14 16,1-2-11-16,0-1 19 0,2-1-21 0,-2 0 28 15,2-1-22-15,1-2-24 0,-1 0 13 0,1-4-2 16,1 2-6-16,-1-2 5 0,-6-1-10 0,8-1-14 0,-8 1 14 0,12-4-16 16,-7-1-14-16,0 1 5 0,-1-2-29 0,-1 1 18 15,0 0-7-15,-1-2-3 0,-1 3 23 0,-1-1-2 16,0 5-22-16,-2-7 16 0,2 7-5 0,-3-6-14 16,3 6 3-16,-6-2-16 0,6 2 23 0,-7 1-9 15,1 1-10-15,-2 2-50 0,0 0-40 0,0 2 22 0,2 0-36 16,-2 0-33-16,2 1-43 0,-4 7-462 15,4-5 187-15,4-4 138 0</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308"/>
    </inkml:context>
    <inkml:brush xml:id="br0">
      <inkml:brushProperty name="width" value="0.04667" units="cm"/>
      <inkml:brushProperty name="height" value="0.04667" units="cm"/>
      <inkml:brushProperty name="fitToCurve" value="1"/>
    </inkml:brush>
  </inkml:definitions>
  <inkml:trace contextRef="#ctx0" brushRef="#br0">2-4 195 0,'0'0'152'0,"0"0"-35"16,-3-3 61-16,3 3-29 0,0 0 5 15,0 0-10-15,0 0-21 0,0 0 39 0,3 20-24 0,-3-11-24 16,0-1 2-16,0 2 1 0,1 0-13 0,0-1-26 0,0 1-25 15,0-2 24-15,-1 2-30 0,0 0 10 0,2 0-10 16,-1-2 6-16,0 0-8 0,-1 0-12 0,1-1-14 0,-1-1-18 16,0-6-58-16,1 8-8 0,-1-8-37 0,2 6-39 15,-2-6-510-15,1 4 187 0,-1-4 144 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8.817"/>
    </inkml:context>
    <inkml:brush xml:id="br0">
      <inkml:brushProperty name="width" value="0.04667" units="cm"/>
      <inkml:brushProperty name="height" value="0.04667" units="cm"/>
      <inkml:brushProperty name="fitToCurve" value="1"/>
    </inkml:brush>
  </inkml:definitions>
  <inkml:trace contextRef="#ctx0" brushRef="#br0">128 2 102 0,'0'0'194'15,"0"0"-55"-15,0 0-6 0,0 0-34 0,0 0 15 16,0 0 16-16,0 0-3 0,0 0-57 0,0 0 56 0,0 0-52 15,0 0 17-15,0 0-4 0,0 0-42 0,0 0 10 0,0 0 17 16,0 0-32-16,-17-3 30 0,17 3-31 0,0 0 30 16,-13 0-24-16,6 1-22 0,0 1 11 0,0 0 16 0,0-1-47 15,0 3 5-15,1-2-6 0,-1 4 19 16,0-2 13-16,-1 2-9 0,2 1-7 0,0 2-1 0,1-3-16 16,0 3 15-16,1 1-39 0,0-3 42 0,1 2-45 15,1 1 5-15,1-2 22 0,1 1-9 0,2 0 1 16,-2-2 28-16,2-1-45 0,1 1 34 0,0-2-6 15,2 1-1-15,1-3-10 0,-1 0 15 0,1-2-9 0,-2 0-8 16,1-1 29-16,1-2-13 0,1-1 3 0,0 0-18 0,-2-1 22 16,2 0-18-16,-3-2 2 0,2 0 23 0,-1 0-33 15,-1-1 41-15,-1 0-15 0,1 0-4 0,0-2 18 16,-3 1-28-16,1 0 0 0,-1 0-7 0,1 0 35 16,-1 1-22-16,0-1-16 0,-1 3 11 0,0 0 11 15,0 5-4-15,0-7 3 0,0 7-8 0,-1-5-27 16,1 5 42-16,0 0-8 0,0 0 4 0,0 0-31 15,0 0 26-15,0 0-16 0,0 0 65 0,0 0-64 0,0 0-1 0,-6 10 2 16,7-3-19-16,0-1 2 0,1 2 46 0,0-2-45 16,2 2 7-16,0-3-6 0,1 2 25 0,1-3-46 15,0 1 3-15,1-1-27 0,1 0-35 16,1-3-37-16,-1 0-451 0,2-1 174 0,-10 0 127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7.803"/>
    </inkml:context>
    <inkml:brush xml:id="br0">
      <inkml:brushProperty name="width" value="0.04667" units="cm"/>
      <inkml:brushProperty name="height" value="0.04667" units="cm"/>
      <inkml:brushProperty name="fitToCurve" value="1"/>
    </inkml:brush>
  </inkml:definitions>
  <inkml:trace contextRef="#ctx0" brushRef="#br0">8 13 72 0,'0'0'90'0,"0"0"-10"16,-9 3-6-16,9-3 14 0,0 0-5 0,0 0-32 0,0 0 26 15,0 0-15-15,0 0-27 0,0 0-14 0,0 0 7 16,18 4-16-16,-18-4 29 0,13-1-20 0,-5 1-20 16,1 2 35-16,2-3-20 0,0 1 23 0,2 0-18 15,0-1-13-15,0 1 5 0,1 0 0 0,1-1 8 0,0 0-2 16,-1 1-24-16,0 0-4 0,2 0 22 16,-2-2-4-16,0 2 22 0,0 0-17 0,-1 0 5 0,1 0-16 0,-1-1 5 15,0 0 2-15,-2 1 5 0,0-1-5 0,1 0-8 16,-2 0-37-16,1 1 44 0,-1-1 31 0,-1 1-40 15,-1 0 8-15,-1 0-5 0,-1-1 13 0,-6 1 1 0,10 0 8 16,-10 0 20-16,8-1-31 0,-8 1 42 16,7-1-30-16,-7 1-3 0,0 0-16 0,12-1-4 15,-12 1-8-15,7-1 7 0,-7 1 13 0,6-1-20 0,-6 1 21 16,0 0-12-16,8-2 70 0,-8 2-85 0,0 0 43 0,0 0-29 16,8-1 6-16,-8 1-11 0,0 0 11 0,0 0 14 15,0 0-17-15,6 0 29 0,-6 0-4 0,0 0 2 16,0 0-3-16,0 0 3 0,0 0-13 0,0 0 19 0,0 0-41 15,0 0 54-15,8-1-16 0,-8 1-23 0,0 0 13 16,0 0 15-16,0 0-25 0,0 0 11 0,0 0-20 16,0 0 13-16,0 0-27 0,0 0 19 0,0 0-25 15,0 0 7-15,0 0 0 0,0 0 34 0,0 0-21 0,0 0 7 16,0 0-3-16,0 0-23 0,0 0 10 0,0 0 6 16,0 0-15-16,0 0 21 0,0 9-29 0,0-9-2 15,0 0 14-15,-2 15 30 0,2-9-6 0,-2 2-10 16,3 0 12-16,-2 2 8 0,0-1-25 0,1 1 24 0,2 0-15 0,-2-1-16 15,1 1 37-15,0 0-13 0,0 1-14 16,1-1-12-16,-2 1-30 0,1 0 19 0,-1-2-6 0,2 1 27 16,-1 0-20-16,1-1 4 0,-1 0-3 0,0-1-1 15,0 1-2-15,1-2 29 0,-2 1-8 0,1 0-8 16,1-1 33-16,-2 0-31 0,0-2 14 0,2 3 6 16,-1-2-6-16,-1-1-7 0,0-5-18 0,2 9 32 15,-2-9-31-15,0 0-27 0,2 10 18 0,-2-7 11 16,0-3 22-16,1 5-23 0,-1-5 26 0,0 0-18 0,1 8 6 0,-1-8-17 0,0 0 18 15,0 6 6-15,0-6-12 0,0 0 18 16,3 5-2-16,-3-5-4 0,0 0-2 0,0 0 23 0,1 5-25 16,-1-5 0-16,0 0 12 0,0 0-36 0,0 0 37 15,0 0-47-15,0 0 26 0,1 6 15 0,-1-6-14 16,0 0 12-16,0 0-20 0,0 0 1 16,0 0 1-16,0 0 20 0,0 0-9 0,0 0-6 0,0 0 25 15,0 0-22-15,-5 5-2 0,5-5 11 0,0 0 11 16,0 0-65-16,0 0 42 0,-8 2 25 0,8-2-8 0,-6 1-7 15,6-1-29-15,-8 0 34 0,4 1-11 0,-4 0-32 16,0-2 29-16,-2 2-14 0,1 1 34 0,-2-2-42 0,-1 1 20 16,-2 0 13-16,2 0 9 0,-2-1 9 0,-7 2 13 15,-1 0-69-15,3-2 4 0,-3 1 26 0,4 0-11 0,1-1 13 16,2 0 17-16,0 0-15 0,1 1 15 0,0-1-8 16,-1-1-11-16,2 1 0 0,0 0 5 0,0 0 6 15,1 0 9-15,0 0-17 0,1 0 25 0,-1-1-4 16,2 1-7-16,0 0-17 0,1 0-35 0,0-1 30 15,3 1 19-15,6 0-18 0,-10 0 10 0,10 0-12 16,-8 0-4-16,8 0-9 0,0 0-17 0,-11 0 16 0,11 0-43 0,0 0 10 16,-6 2 5-16,6-2-38 0,0 0 7 0,0 0-48 15,-8 1-384-15,8-1 152 0,0 0 112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6.577"/>
    </inkml:context>
    <inkml:brush xml:id="br0">
      <inkml:brushProperty name="width" value="0.04667" units="cm"/>
      <inkml:brushProperty name="height" value="0.04667" units="cm"/>
      <inkml:brushProperty name="fitToCurve" value="1"/>
    </inkml:brush>
  </inkml:definitions>
  <inkml:trace contextRef="#ctx0" brushRef="#br0">13-4 72 0,'0'0'104'0,"0"0"4"0,-1-7-17 15,1 7-13-15,0 0 29 0,0 0-37 16,0 0 7-16,0 0-5 0,0 0 3 0,0 0-21 0,0 0 1 0,0 0-23 16,0 0 30-16,0 0-6 0,0 0-4 0,0 0 17 15,0 0-42-15,-5 25 77 0,5-15-72 0,-2 1 11 16,1 0-15-16,1 1 37 0,-1 7-55 0,0-3 10 0,0-3 1 15,1 1-4-15,-1-1-5 0,2 1 3 16,-1-1 21-16,0 0-27 0,0 0 1 0,-1 0-8 16,1-1-4-16,0-1 42 0,-1 0-21 0,2-1-26 0,-1 0 19 15,1-2 17-15,-1-1-43 0,0 1-3 0,0-2-12 0,0-6-37 16,1 6-4-16,-1-6-71 0,0 0-317 16,0 0 140-16,0 0 100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838"/>
    </inkml:context>
    <inkml:brush xml:id="br0">
      <inkml:brushProperty name="width" value="0.04667" units="cm"/>
      <inkml:brushProperty name="height" value="0.04667" units="cm"/>
      <inkml:brushProperty name="fitToCurve" value="1"/>
    </inkml:brush>
  </inkml:definitions>
  <inkml:trace contextRef="#ctx0" brushRef="#br0">16 0 165 0,'0'0'184'16,"0"0"-56"-16,0 0 8 0,0 0 37 0,0 0-32 15,-1 23 15-15,-1-14-2 0,2-1-17 0,0 2 8 0,2 3-12 0,1-3-6 16,-2 2 6-16,3-1-26 0,2 6-20 16,0-2-5-16,2 0-19 0,-2-3-11 0,1-2 13 0,-1-3 1 15,0 0 13-15,0 0-16 0,1 0 2 0,-1-3 1 16,1 1 7-16,-1-3-20 0,0-1 1 0,-1 0-3 15,-1-2-10-15,-4 1 4 0,8-3-8 16,-3-2-3-16,-1 1 5 0,-2-2-7 0,-1 1 6 0,-1-1-13 0,-2-1-6 16,-1 0-3-16,0 2 1 0,-2-1-4 0,2 0 2 0,-4 3-19 15,1-2 3-15,-2 3 19 0,1 1-15 16,-2 1-1-16,0 1-29 0,-1 1-16 0,0 3-57 16,1-1-10-16,-4 5-83 0,1 5-662 0,0-3 233 0,5 0 184 15</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482"/>
    </inkml:context>
    <inkml:brush xml:id="br0">
      <inkml:brushProperty name="width" value="0.04667" units="cm"/>
      <inkml:brushProperty name="height" value="0.04667" units="cm"/>
      <inkml:brushProperty name="fitToCurve" value="1"/>
    </inkml:brush>
  </inkml:definitions>
  <inkml:trace contextRef="#ctx0" brushRef="#br0">3 0 69 0,'0'0'178'0,"0"0"-24"16,0 0-7-16,-3 24-32 0,3-16 44 0,-1 1-26 0,2-1-85 15,-2 2 102-15,2-1-77 0,-1 1 2 16,1 0 10-16,0-1-29 0,0 0 11 0,-1-1 4 16,1 0-16-16,-1-3 12 0,1 3-32 0,1-2-1 0,-2-6-63 15,1 8 1-15,-1-8-33 0,2 5-56 0,-2-5-368 16,0 0 147-16,0 0 104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5.997"/>
    </inkml:context>
    <inkml:brush xml:id="br0">
      <inkml:brushProperty name="width" value="0.04667" units="cm"/>
      <inkml:brushProperty name="height" value="0.04667" units="cm"/>
      <inkml:brushProperty name="fitToCurve" value="1"/>
    </inkml:brush>
  </inkml:definitions>
  <inkml:trace contextRef="#ctx0" brushRef="#br0">627 13 21 0,'0'0'167'0,"0"0"-37"16,0 0 0-16,0 0-8 0,0 0-2 0,0 0-33 16,0 0-26-16,0 0 9 0,-16-3 12 0,10 1 3 15,0 0-15-15,-3 1 2 0,1-1-45 0,-1 2 16 16,0-1-19-16,-1 1-6 0,-1-1 21 0,-1 0-8 15,-1 1-13-15,1 0 10 0,-3-1 8 0,1 2-31 0,0-1 39 16,-8 1-12-16,3 0-1 0,-2 0 5 16,4 2-33-16,-4-2 18 0,-1 3-18 0,2-2 2 0,-2 2 7 15,1 1 20-15,1-1-2 0,-1 3-33 0,1-2 21 0,0 2 19 16,1-2-51-16,0 3 3 0,1-2 40 0,1 1-39 16,1-1 2-16,0 2 22 0,2-1-1 0,2 0-7 0,2-2 23 15,2 1-45-15,0 0 9 0,1-1 38 0,0 1-21 16,-1 0 10-16,3 1 22 0,1-1-20 0,-1 1-26 15,3-2 30-15,1 3-6 0,1-1-7 0,-2 2-19 16,4-2 8-16,0 1 26 0,1 0 11 0,2 1-15 0,1 0 2 16,3 3-26-16,2 1 16 0,0-3-24 0,2 1 10 15,2-1 5-15,0 0 10 0,0-1-34 0,1-1 14 0,0 0-7 16,1 0 29-16,-1-2-14 0,0 1 57 16,3-2-73-16,-4-1 27 0,5-1-39 0,-3 0-7 0,-4-2 33 15,1 1-6-15,0-2 13 0,2 0 0 0,7 0-17 16,-1-3 10-16,2 1 8 0,-3-2-18 0,1 0-4 0,1-1 28 15,1-1-19-15,-3 1 19 0,0-4-24 0,1 0 13 16,-1 1-20-16,-1 0 22 0,0-2-18 0,-3 0 17 16,0 0-26-16,0-1 13 0,-4 1 20 0,0-1 0 15,-4 1-17-15,-1 1 34 0,-3 1-7 0,0 0 15 16,-1-1 9-16,0-1-4 0,-3 1 7 0,1-1-25 16,-3-1 30-16,-1 1-23 0,-4-5 21 0,-1 0-35 0,-5 2 13 0,0 0-18 15,-1 3-2-15,-3 0-34 0,-2 0-41 0,-1 2-18 16,-2 1-14-16,-1 0-37 0,-2 2-564 15,0 0 201-15,0 0 148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723"/>
    </inkml:context>
    <inkml:brush xml:id="br0">
      <inkml:brushProperty name="width" value="0.04667" units="cm"/>
      <inkml:brushProperty name="height" value="0.04667" units="cm"/>
      <inkml:brushProperty name="fitToCurve" value="1"/>
    </inkml:brush>
  </inkml:definitions>
  <inkml:trace contextRef="#ctx0" brushRef="#br0">348 444 67 0,'0'0'217'16,"0"0"8"-16,0 0-54 0,0 0 11 0,0 0-9 0,0 0 14 0,0 0-74 15,6-4-3-15,-6 4 25 0,0 0-35 0,0 0-5 16,0 0 13-16,0 0-18 0,0 0-8 0,-9-13-9 16,5 8-8-16,-1-1 17 0,-1 0-26 0,0-1 14 15,-1-1-15-15,-2-4 0 0,-1 0-26 0,-1-1 23 16,0 0-10-16,-1-1-11 0,0-1 1 0,1 0 9 15,0 0-32-15,-2 1 26 0,2-1-40 0,-1 0 22 16,1 0-1-16,-1 0-3 0,-1-1 1 0,2 1 20 0,-1 0-21 0,2 1 6 16,-2-1 3-16,1 2-11 0,2-1-14 0,0 0 4 15,-1 1 3-15,-1 1 3 0,4 2 9 0,-4-1-12 16,5 1-20-16,0 1 16 0,1 4-12 0,0-2-50 16,0 3-25-16,1-2-24 0,0 2-10 0,1 0-60 0,3 4-547 15,-7-3 208-15,7 3 159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295"/>
    </inkml:context>
    <inkml:brush xml:id="br0">
      <inkml:brushProperty name="width" value="0.06667" units="cm"/>
      <inkml:brushProperty name="height" value="0.06667" units="cm"/>
      <inkml:brushProperty name="fitToCurve" value="1"/>
    </inkml:brush>
  </inkml:definitions>
  <inkml:trace contextRef="#ctx0" brushRef="#br0">131 11 74 0,'10'-7'225'0,"-1"4"-8"0,-1 2-28 0,-1 2 20 15,1 4-23-15,0 3-13 0,0 5-35 0,2 9-6 0,-1 4-19 16,-2 1-1-16,1 5-10 0,-2 1-7 0,-3-1 6 15,0 2-10-15,-4 1-15 0,-3 1-3 0,0-2-11 0,-2-2-30 16,1 1 32-16,-6-2-18 0,-2 1-5 0,-4-1-13 16,-2-2-7-16,-1-2-45 0,0 0-20 0,-3-3-86 15,2 0-51-15,-4 3-504 0,-1-7 200 0,6-1 147 16</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013"/>
    </inkml:context>
    <inkml:brush xml:id="br0">
      <inkml:brushProperty name="width" value="0.04667" units="cm"/>
      <inkml:brushProperty name="height" value="0.04667" units="cm"/>
      <inkml:brushProperty name="fitToCurve" value="1"/>
    </inkml:brush>
  </inkml:definitions>
  <inkml:trace contextRef="#ctx0" brushRef="#br0">22 333 107 0,'-10'3'166'0,"10"-3"-23"0,0 0-4 15,0 0-47-15,0 0 6 0,-8 3 19 0,8-3-24 16,0 0 17-16,0 0-35 0,0 0-25 0,-5 0 21 16,5 0-26-16,0 0 41 0,0 0-27 0,0 0-4 15,0 0 16-15,0 0-32 0,0 0 24 0,0 0 11 16,0 0-34-16,0 0-14 0,0 0 15 0,0 0-18 0,13-12 1 15,-7 9-19-15,-1-1-5 0,2-1 8 0,0-1-30 0,5-3 52 16,2 0-53-16,1-2 32 0,-1-1-15 0,3 0 0 16,0-2 16-16,1 1-10 0,2-2-14 0,1 0 7 15,1-2 8-15,0 3 19 0,1-3-11 0,-2 2-9 16,0 1 10-16,0 1 3 0,0 0-20 0,-3 0-4 0,-1 1 2 16,-2 3 4-16,0-2-12 0,-2 1 20 0,-4 3 23 15,-2 1-23-15,-1 1-13 0,0 1 42 0,-1 0-29 16,-2 1-19-16,-3 3-18 0,6-6 5 0,-3 5-1 15,-3 1-10-15,0 0-41 0,4-5-39 0,-4 5-386 16,0 0 153-16,0 0 109 0</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3.214"/>
    </inkml:context>
    <inkml:brush xml:id="br0">
      <inkml:brushProperty name="width" value="0.04667" units="cm"/>
      <inkml:brushProperty name="height" value="0.04667" units="cm"/>
      <inkml:brushProperty name="fitToCurve" value="1"/>
    </inkml:brush>
  </inkml:definitions>
  <inkml:trace contextRef="#ctx0" brushRef="#br0">26 109 202 0,'0'0'243'0,"-5"-3"-5"0,5 3-23 0,-4-3-30 16,4 3-12-16,-4-3-30 0,2 0-12 0,-1-2-12 16,0 0-11-16,1 0-6 0,1-1-21 0,0 0-5 0,0 1 13 15,1-1-35-15,2-2 20 0,-1 3-5 0,1-1-17 16,0-1-4-16,1 2-1 0,-2-1-2 0,3 1-19 15,-2 1 1-15,2 1 6 0,1-1-14 0,-1 1-5 0,1 1 7 16,-2 1-16-16,-3 1 17 0,7 0-12 0,-7 0-14 16,4 4 22-16,-2-2-1 0,0 5-8 0,0 0 12 15,-1 1 6-15,-1 1-31 0,0 0-17 0,0 2 28 16,0 0-3-16,-2 1-4 0,2 1 11 0,-2-1-3 16,2 0-24-16,-1 1 33 0,1-1-14 0,1 0 1 0,1 0-7 15,0-2 3-15,1 0-5 0,0 0 17 0,1-2 2 16,0-1-18-16,1-1 26 0,1-1-29 0,0-1 13 0,1-3 14 15,0 0-22-15,0-1 25 0,0-2-27 0,0 0-7 16,-1-2 14-16,0 0-3 0,-1-1 6 0,-1 0-13 0,-1-1 1 16,-1 0 21-16,-1-2 9 0,-1 1-11 15,-1 1 4-15,-2-2-24 0,-1 1 16 0,0 1 6 0,-1 0-23 16,-1 2-8-16,0-1-43 0,0 2-39 0,0 0-29 16,-4 2-41-16,5 0-46 0,-4 1-472 0,9 0 198 0,0 0 150 15</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2.497"/>
    </inkml:context>
    <inkml:brush xml:id="br0">
      <inkml:brushProperty name="width" value="0.04667" units="cm"/>
      <inkml:brushProperty name="height" value="0.04667" units="cm"/>
      <inkml:brushProperty name="fitToCurve" value="1"/>
    </inkml:brush>
  </inkml:definitions>
  <inkml:trace contextRef="#ctx0" brushRef="#br0">4-5 144 0,'0'0'198'0,"0"0"-43"0,-1-5 21 0,1 5-60 0,0 0 22 16,0 0-28-16,0 0-7 0,0 0 5 0,0 0-45 16,0 0 48-16,0 0-21 0,0 0-19 0,1 21 5 15,-1-11-19-15,2 0 14 0,-1 2-7 0,0-2-20 16,0 2-12-16,0 0-18 0,-1 0 18 0,2-1-7 0,-1 0 16 15,0-1-21-15,0 0 6 0,0 0 22 0,-1-2-24 16,0 0 10-16,0-1 15 0,0-2-39 0,2 0 35 16,-2-1-7-16,0-4 15 0,0 6-20 0,0-4 1 15,0-2-14-15,0 3 5 0,0-3-21 0,0 0 18 0,0 0-26 0,0 0 10 16,0 0 12-16,5-8-3 0,-3 3 1 0,1 0 1 0,1-1 8 16,0 1-12-16,0-1-6 15,1 1-5-15,-1 1 16 0,1 0-22 0,0 0-2 0,0 1 5 16,0 0-11-16,0 2 21 0,0 1-9 0,0 0 6 0,1 1-2 15,0 1-8-15,1 0 12 0,-2 1 2 0,-1 1-24 16,1 0 7-16,-2 0 27 0,0 1-16 0,0 0 1 16,-2-1 3-16,-1 0-8 0,0-4 12 0,0 8-10 15,-1-3 11-15,-2 1-17 0,0-1 36 0,-2 1-13 16,0-2-6-16,-1 0 1 0,-1-1-17 0,0 2 20 0,-1-3-12 16,-2 0-9-16,2 1 21 0,0-2 6 0,0 0-54 15,0 0 50-15,-1-1-26 0,2 1 1 0,1-1-45 0,6 0-51 16,-11 0-6-16,7 0-58 0,1-1-565 0,3 1 209 0,0 0 157 15</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0.468"/>
    </inkml:context>
    <inkml:brush xml:id="br0">
      <inkml:brushProperty name="width" value="0.04667" units="cm"/>
      <inkml:brushProperty name="height" value="0.04667" units="cm"/>
      <inkml:brushProperty name="fitToCurve" value="1"/>
    </inkml:brush>
  </inkml:definitions>
  <inkml:trace contextRef="#ctx0" brushRef="#br0">-2 83 3 0,'0'0'155'0,"0"0"-21"0,0 0-25 0,0 0-4 0,0 0-6 16,-1-5 9-16,1 5-19 0,0 0-17 0,0 0-1 0,0 0-16 16,13-4 6-16,-7 2 7 0,2 1-33 0,1-1 18 15,2 0-14-15,0-2 14 0,2 2 3 0,8-2-47 16,-1 1 17-16,3 1-17 0,-1-3 5 0,1 3 18 16,0 0-32-16,2-2 5 0,-2 2-4 0,3 0 33 0,0 0-19 15,0-1 12-15,-3 1-25 0,5 0 24 0,-2 1-20 16,1-3-5-16,-3 2 43 15,1 2 1-15,-3-2-48 0,-3 1 64 0,-3 1-76 0,-2-1-7 0,-1 0 11 16,-1 1-31-16,0-1 48 0,0 1 9 0,-1-1-13 0,-2-1 23 16,1 2-13-16,-3-1-33 0,-1 0 24 0,1 0 21 15,-2 0 4-15,-5 1 21 0,0 0 1 0,11-1-28 0,-11 1 16 16,3 0 4-16,-3 0 6 0,0 0-15 16,5-2-7-16,-5 2 29 0,0 0-22 0,0 0-27 0,0 0-2 15,4-1 0-15,-4 1 20 0,0 0 2 0,0 0 2 16,0 0-39-16,0 0 30 0,0 0-19 0,4-2 20 15,-4 2-22-15,0 0 7 0,0 0-8 0,0 0 6 16,0 0 15-16,3 7-34 0,-3-7 19 0,-2 6 6 0,2-2-23 0,1 4 14 16,-2 0-7-16,0 0-16 0,1 3-18 0,-2 0 17 15,2 0 30-15,0 2-6 0,2 0-6 16,-2 10-2-16,-2-2 2 0,4-1 26 0,-1-1-21 0,1 1 13 0,-1 0-19 16,1-2 10-16,0-2-24 0,1-2 8 0,-2-3 13 15,3 7 2-15,-1-3-12 0,-1-3 28 0,0-1-9 0,0 0 22 16,0-1-12-16,-1-1-14 0,1 0 4 15,0 0-18-15,-1 0 18 0,1-3 11 0,-1 0-2 16,-1-1-8-16,1-1-6 0,1-1-18 0,-2-3 17 0,0 6 17 16,0-6-13-16,2 3 4 0,-2-3-10 0,0 0-11 15,-3 6 26-15,3-6-19 0,0 0-15 0,-5 2 40 0,5-2-15 16,-6 2-7-16,6-2 10 0,-8 0-19 0,8 0 16 16,-14-2-12-16,4 2 16 0,1-1-8 15,-1 1-17-15,-1-1 21 0,-2 0 11 0,1-1-42 16,-3 2 27-16,-6-3-6 0,0 2-5 0,-1-1-6 0,0 1-13 15,3 0 11-15,-4 1 7 0,0 0 2 0,-2-1 7 0,2 1-3 16,-1 0 1-16,0 1 14 0,-1 0-27 0,0 0 20 0,1-1 23 16,1 0-57-16,1 1 23 0,0 1 1 0,2-2-29 15,4 1 45-15,2 0 6 0,1-2-18 0,-2 1 13 16,3 0 9-16,1 0-21 0,0 1 6 0,3-3-33 16,0 2-42-16,2 0-30 0,6 0-32 0,-8-1-468 15,3-3 178-15,5 4 131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9.623"/>
    </inkml:context>
    <inkml:brush xml:id="br0">
      <inkml:brushProperty name="width" value="0.04667" units="cm"/>
      <inkml:brushProperty name="height" value="0.04667" units="cm"/>
      <inkml:brushProperty name="fitToCurve" value="1"/>
    </inkml:brush>
  </inkml:definitions>
  <inkml:trace contextRef="#ctx0" brushRef="#br0">9 4 178 0,'0'0'192'0,"-2"-6"-32"0,2 6-35 0,0 0-3 0,0 0-27 16,0 0 2-16,-5-3 20 0,5 3-11 0,0 0 17 16,0 0-1-16,0 19-2 0,-2-8-18 0,3-1-16 15,-1 2-5-15,2 8 26 0,-2 0-16 0,3 0-2 0,-1 1-19 16,1 1-9-16,-1-2-9 0,2 2 8 0,-1-4-18 0,1 1-3 16,-3-3 14-16,1-3-3 0,1-2-7 15,-2 1-4-15,1-1-12 0,0-1-45 0,0-3-14 0,-1 2-57 16,-1-2-20-16,2-3-66 0,-2-4-509 0,0 0 196 15,0 0 147-15</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8.418"/>
    </inkml:context>
    <inkml:brush xml:id="br0">
      <inkml:brushProperty name="width" value="0.04667" units="cm"/>
      <inkml:brushProperty name="height" value="0.04667" units="cm"/>
      <inkml:brushProperty name="fitToCurve" value="1"/>
    </inkml:brush>
  </inkml:definitions>
  <inkml:trace contextRef="#ctx0" brushRef="#br0">20 144 150 0,'-3'-6'208'0,"0"2"2"0,0-2-33 16,0-1-12-16,-1 1-29 0,1-2 7 0,3 0-14 0,-1-2-10 15,1 2-25-15,1-1 31 0,-1 1-36 16,2 0 3-16,1-1 2 0,0 3-17 0,-1-1 1 16,2 0-24-16,1 2-6 0,0 0-13 0,-1-1 17 15,1 3-3-15,1 0-4 0,-2 0-5 0,0 2-19 0,0 0-6 16,-4 1 12-16,6 1 4 0,-4 0-29 0,1 2 6 15,0 1 0-15,-2 1-5 0,0 3 6 0,0 0-8 16,-2 1 17-16,-1 1 1 0,0 1-14 0,0 8-1 0,-2-3 29 0,-2 4-28 16,2-2 18-16,0 0-7 0,0-4-3 0,1 5 0 15,2-5-1-15,-1-1 15 0,1-2-30 0,1-1 15 16,1 0-21-16,0 0 17 0,2-1-7 0,-1-2-10 16,3 0 15-16,-1-2 5 0,1-1 10 0,1-2-16 0,0 0-11 15,-1-3 21-15,4 0 0 0,-1 0 19 16,-1-4-11-16,0 1-1 0,0-2-11 0,0-2-1 0,-2 1 7 15,-2-1-12-15,0-2-22 0,-2 0-6 0,0 0 0 16,-2 0 4-16,-1 1-9 0,0 0-61 0,-2 0 11 0,-2 2-16 16,0 0-41-16,-3 2-28 0,0 0-528 0,-1 1 201 0,-1 2 149 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7.842"/>
    </inkml:context>
    <inkml:brush xml:id="br0">
      <inkml:brushProperty name="width" value="0.04667" units="cm"/>
      <inkml:brushProperty name="height" value="0.04667" units="cm"/>
      <inkml:brushProperty name="fitToCurve" value="1"/>
    </inkml:brush>
  </inkml:definitions>
  <inkml:trace contextRef="#ctx0" brushRef="#br0">700 86 14 0,'0'0'179'0,"-1"-6"6"15,1 6 0-15,0 0-32 0,-5-7-5 0,5 7-30 16,-6-5-11-16,1 1-2 0,-2 1 2 0,0 1 9 16,0-1-46-16,-2 0 29 0,-1 1-50 0,-1 0 15 15,0 0-10-15,-2 1-25 0,0-1 11 0,-6-2 5 0,-2 3-17 16,-1-2 29-16,1 1-6 0,-1-1-6 0,-2 2-19 16,1 0 11-16,-2 1 9 0,1 0 1 0,1 0 2 15,1 0 4-15,0 0-17 0,-2 3-18 0,2-1 12 16,1 1-23-16,0 1 16 0,-1-1-8 0,2 2-4 0,0-1 15 0,0 1-15 15,3 3 1-15,0-2-1 0,0 2 13 0,2 0 2 16,1-1-2-16,1 3-41 0,0 0 22 0,5-2-6 16,0-1 12-16,-3 6-7 0,4-3-8 0,2-2-2 15,0 0 6-15,2 2 16 0,1-1-8 0,1 1 9 16,-1 0-16-16,4-1 12 0,-2 2-10 0,1 1 10 16,3-2-10-16,2 6 4 0,0 0 9 0,0-1-18 0,2 1 12 15,3-2-14-15,-3 0 17 0,2 0-12 0,0-2 14 16,-3-1-10-16,4 2-9 0,1-1 5 0,-2 0-15 15,3 0 5-15,-1-2-1 0,1 0 16 0,2 1-16 0,-1-2 2 16,2-1-1-16,0-1 10 0,1 1-9 0,1-3-14 16,2-2-5-16,1 0 36 0,-1-1-6 0,-1-2-21 15,5-1 24-15,1-1 2 0,0-2-39 0,2-1 13 0,0 0-6 16,-2-1 24-16,1-3 11 0,1-1-18 0,0 1 13 16,-2-2-19-16,-1 0 13 0,1 0-10 15,-1-1 20-15,-2 0-25 0,-2 1-6 0,-1-2 26 0,-1 0-3 16,-2 0-21-16,-1 0 21 0,-2 0 0 0,0 1 8 15,-2-1-1-15,-1-1-24 0,-2 1 26 0,-1 2-2 0,-2 0-14 16,1-4 18-16,-3 2-10 0,-1 1-3 0,0 0 9 16,-2 0 1-16,0 0-26 0,-1 0 22 15,-3-5 15-15,-2 1-21 0,-2 0 39 0,-2 3-41 0,-2 0-26 0,0 1 38 16,-2 1-43-16,-2 2-1 0,-1-1-17 0,-2 1-48 16,1 2 20-16,-2-1-39 0,-2 2 7 0,0 0-522 0,0 6 186 15,1-4 136-15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999"/>
    </inkml:context>
    <inkml:brush xml:id="br0">
      <inkml:brushProperty name="width" value="0.04667" units="cm"/>
      <inkml:brushProperty name="height" value="0.04667" units="cm"/>
      <inkml:brushProperty name="fitToCurve" value="1"/>
    </inkml:brush>
  </inkml:definitions>
  <inkml:trace contextRef="#ctx0" brushRef="#br0">283 377 157 0,'0'0'144'16,"0"0"-9"-16,0 0 1 0,-3-5 12 0,3 5-50 15,0 0-42-15,0 0 22 0,0 0-16 0,0 0-19 0,-4-4 32 16,4 4-17-16,0 0 44 0,0 0-57 0,0 0-17 16,-4-6 44-16,2 4-20 0,2 2-17 0,0 0-20 0,-5-6 20 15,2 0 17-15,-1 2-46 0,0-1 35 16,0 0-16-16,-1 0-28 0,1-2 21 0,-2 3 20 0,2-3-24 16,-2 1-20-16,2-1 25 0,-2 0-34 0,1-1 52 15,-1 1-44-15,0 0-4 0,1-2 13 0,0 1 2 0,0 0-7 16,-1-2-3-16,2 1 11 0,-3-5-2 15,0 2-14-15,1 2 14 0,0 2 3 0,1-1-13 0,-5-6 16 16,2 3 11-16,-1-1 7 0,1 3-5 0,2 1-5 16,-1 0 6-16,1 2-7 0,0-1 6 0,-1-1-9 0,-4-1 7 15,3 0 4-15,1 3-13 0,2 0 3 0,0 2 19 16,1 0-11-16,0 1 6 0,-1-2-26 0,1 2 25 0,0-1-30 16,1 2 79-16,3 3-65 0,-6-4-9 0,6 4-16 15,-4-4-16-15,4 4 43 0,0 0-15 0,0 0-54 16,0 0 3-16,-5-6-34 0,5 6-16 15,0 0-485-15,0 0 174 0,0 0 127 0</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169"/>
    </inkml:context>
    <inkml:brush xml:id="br0">
      <inkml:brushProperty name="width" value="0.04667" units="cm"/>
      <inkml:brushProperty name="height" value="0.04667" units="cm"/>
      <inkml:brushProperty name="fitToCurve" value="1"/>
    </inkml:brush>
  </inkml:definitions>
  <inkml:trace contextRef="#ctx0" brushRef="#br0">-1 306 51 0,'0'0'135'16,"0"0"-27"-16,0 0 33 0,-3-4-52 0,3 4-3 15,0 0 6-15,0 0-10 0,0 0 0 0,0 0-13 0,0 0-17 0,0 0 17 16,0 0-34-16,5-8 17 0,-3 5-5 0,-2 3-25 16,7-7-8-16,-1 3 5 0,-1-2-6 15,1 1 50-15,4-1-49 0,-4-2 0 0,7-2 13 0,-1-2-24 0,3 0 6 16,-2 2 2-16,0-2 19 0,2 1-19 0,0-1 41 16,0-1-34-16,2 0 28 0,-1 0-30 0,2-1 26 15,3 2-31-15,-4-1 7 0,2 0 38 0,-1 1-36 16,-1 0-19-16,0 0 29 0,-1 2-18 0,-4 3 30 0,-2 2-34 15,-4-1-4-15,2 1 18 0,-2 1-26 16,-1 1 20-16,0 0-22 0,0 0-20 0,-5 3-33 16,4-3-9-16,-4 3-81 0,0 0-339 0,0 0 147 0,0 0 107 0</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439"/>
    </inkml:context>
    <inkml:brush xml:id="br0">
      <inkml:brushProperty name="width" value="0.04667" units="cm"/>
      <inkml:brushProperty name="height" value="0.04667" units="cm"/>
      <inkml:brushProperty name="fitToCurve" value="1"/>
    </inkml:brush>
  </inkml:definitions>
  <inkml:trace contextRef="#ctx0" brushRef="#br0">72 8 130 0,'-2'-5'199'0,"2"5"-10"0,-1-4 8 0,1 4-40 15,0 0 0-15,0 0-33 0,0 0 18 0,0 0-21 16,0 0-3-16,-12 7-32 0,7-2 10 0,1-2 1 16,-1 2 8-16,1 1-18 0,-1-2 6 0,0 2-8 15,1-1-31-15,0-1 22 0,0-1-20 0,0 2 8 0,1-1-30 0,0-1 13 16,3-3 6-16,-3 4-1 0,3-4-21 0,-2 3 6 16,2-3-5-16,0 0 4 0,0 0-1 0,-2 4-41 15,2-4 29-15,0 0 9 0,0 0-6 0,0 0-10 16,0 0 16-16,14-2-13 0,-7 0-14 0,0 1 0 15,1-1 9-15,-1 1 7 0,0-1-16 0,1-1-24 16,-2 1 29-16,1 0 13 0,-1 1-17 0,1-2-21 0,0 1 0 16,-2 1-12-16,-1-1-13 0,0 1-40 15,-4 1 10-15,6-3-14 0,1 1-59 0,-1-1-47 0,-1 0-528 0,1 0 206 16,2 0 157-16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073"/>
    </inkml:context>
    <inkml:brush xml:id="br0">
      <inkml:brushProperty name="width" value="0.06667" units="cm"/>
      <inkml:brushProperty name="height" value="0.06667" units="cm"/>
      <inkml:brushProperty name="fitToCurve" value="1"/>
    </inkml:brush>
  </inkml:definitions>
  <inkml:trace contextRef="#ctx0" brushRef="#br0">-2-2 169 0,'2'-1'289'15,"-2"1"-47"-15,0 0-2 0,0 0-5 0,0 0-62 16,10 12-6-16,-10-2-14 0,1-1-3 0,-1 1-9 0,1 2-31 16,1-2-15-16,-4 0 15 0,4-2-27 15,0 0 3-15,-6-1-3 0,4-7-10 0,-1 10 2 16,1-10-37-16,1 5 28 0,-1-5-7 0,0 0-28 0,0 0 4 16,0 0 0-16,0 0-8 0,0 0 16 0,13-11-24 15,-8 3-9-15,-1 1 1 0,1-3 10 0,0 3-2 16,1-2-5-16,1-1 6 0,-1 2-16 0,0 2-9 15,1-1 6-15,-2 2 1 0,1 1-5 0,-3 1 18 0,-3 3 1 0,8-2-25 16,-8 2 10-16,0 0 8 0,10 4-4 0,-10-4-17 16,8 8 14-16,-6 1 3 0,1-1-16 15,-1 2 6-15,0 0 17 0,1 0-12 0,-1 0-25 16,-1 0-43-16,1 0 9 0,-1-3-50 0,-1-7-19 16,3 12 17-16,-1-7-44 0,0-2-33 0,-2-3-519 0,0 0 204 0,0 0 150 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121"/>
    </inkml:context>
    <inkml:brush xml:id="br0">
      <inkml:brushProperty name="width" value="0.04667" units="cm"/>
      <inkml:brushProperty name="height" value="0.04667" units="cm"/>
      <inkml:brushProperty name="fitToCurve" value="1"/>
    </inkml:brush>
  </inkml:definitions>
  <inkml:trace contextRef="#ctx0" brushRef="#br0">0 0 157 0,'0'0'237'0,"0"0"-24"0,0 0-26 16,0 0-10-16,0 0-14 0,0 0 7 0,4 11-6 16,-2-3-34-16,0-1 10 0,-2 3 10 0,3 0-33 15,-2 1-9-15,2-2-5 0,-3 1-16 0,1 2-22 0,1 0 10 16,0-2 3-16,-3 2-25 0,3-1-2 0,-2 1-9 16,1-3-3-16,1 1 4 0,-2-1-14 0,0-1-6 15,1-1-9-15,0-1-39 0,-1-1-31 0,1-1-37 0,-1-4 15 0,0 6-54 16,0-6-32-16,0 0-534 0,0 0 202 0,0 0 149 15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4.304"/>
    </inkml:context>
    <inkml:brush xml:id="br0">
      <inkml:brushProperty name="width" value="0.04667" units="cm"/>
      <inkml:brushProperty name="height" value="0.04667" units="cm"/>
      <inkml:brushProperty name="fitToCurve" value="1"/>
    </inkml:brush>
  </inkml:definitions>
  <inkml:trace contextRef="#ctx0" brushRef="#br0">74 11 109 0,'0'0'194'0,"-3"-4"29"0,3 4-61 0,-4-3-4 16,4 3-1-16,-4-3 8 0,0 2-43 0,4 1-16 15,-7 0-15-15,7 0 9 0,0 0 18 0,-12 2-26 0,6 0 6 16,1 1-1-16,0 2-13 0,-2-2-20 0,4 4-6 16,-1-1-12-16,1 0 3 0,0 2 7 0,0-2-16 15,2 2-17-15,0 0 0 0,1-1-1 0,1 2 11 16,2-1-29-16,-1-1 0 0,1 1 22 0,1-1-9 0,1-1 1 15,0 1 13-15,1-2-18 0,2-2 22 0,0 0-4 0,1-1-15 16,0-2 7-16,-1 0-8 16,1-1-12-16,0 0-13 0,-1-1-45 0,1-1-3 0,-2 0-27 0,0 0-10 0,0 1-11 15,0-3-42-15,-2 2-521 0,-2 4 194 0,-3-1 143 16</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3.908"/>
    </inkml:context>
    <inkml:brush xml:id="br0">
      <inkml:brushProperty name="width" value="0.04667" units="cm"/>
      <inkml:brushProperty name="height" value="0.04667" units="cm"/>
      <inkml:brushProperty name="fitToCurve" value="1"/>
    </inkml:brush>
  </inkml:definitions>
  <inkml:trace contextRef="#ctx0" brushRef="#br0">3 59 115 0,'-4'-3'111'0,"4"3"7"0,0 0-43 0,0 0-19 15,-3-2 34-15,3 2-25 0,0 0 25 0,0 0-41 0,0 0-26 16,0 0 47-16,0 0-16 0,0 0-4 0,0 0-13 15,0 0 1-15,6-6-17 0,-6 6 25 0,7-2-31 16,-7 2 41-16,10-3-48 0,-3 2 16 0,1 0 26 16,1-2-44-16,-1 3 31 0,1-2-23 0,4 1 5 15,-2 1-30-15,0-1 22 0,2 1 3 0,1-1 3 16,1 1 14-16,1 0-22 0,6-1 8 0,0 0-17 0,1-2 23 0,1 1-19 16,-1 1 16-16,0-2-3 0,1 3 0 15,-2-2-19-15,1 1 25 0,-1-2-20 0,0 2 18 16,-1-1 0-16,0 2 2 0,-3-1-17 0,-4-1-24 0,0 2 22 15,-3 0-8-15,0 0 19 0,0-1-24 0,0 1 30 0,-1-2-6 16,-2 2-20-16,0-1-5 0,-1 0 16 0,-1 0 22 16,-2 0-7-16,1 0-18 0,-5 1 25 0,6 0 7 0,-6 0-4 15,8-2 3-15,-6 2 36 0,1 0-37 0,-3 0 5 16,0 0 3-16,5 0-1 0,-5 0 24 0,0 0-60 16,4 0 11-16,-4 0-15 0,2 0 17 0,-2 0 1 15,3 2 19-15,-3-2-9 0,0 0-6 0,0 0-1 0,2 1-14 16,-2-1 5-16,0 0-14 0,2 4 15 15,-2-4 16-15,2 3-35 0,-2-3 27 0,2 5-6 16,-2-5-8-16,0 7 11 0,1-4-36 0,-1 1 49 0,0 1-12 16,0 2-8-16,0 1 10 0,0 2-24 0,1-1 17 15,-1 0-4-15,0 0-7 0,-1 2-4 0,1-1-1 0,0 1 5 16,1 0 8-16,-1-1 3 0,0 1-25 0,1 1-1 16,-1-1 6-16,0 0 10 0,2 1-41 0,-1-2 28 15,-1 0 18-15,2 0 4 0,-2 1-19 0,1-1-19 16,1-1 35-16,-2 0-3 0,2 0-14 0,-1 0-10 15,1-1 5-15,-1 0 18 0,1-1-9 0,-2-2-14 0,0 0 20 16,0-1 19-16,1 0-37 0,-1-2 12 0,0 2 9 0,2-1-2 16,-2-1 8-16,0-2 20 0,0 4-23 0,0-2-3 15,0-2 2-15,0 0 6 0,-2 5-20 0,1-4 25 0,1-1-1 16,-2 3-8-16,-1-3-17 0,1 2-12 0,-1-1 12 16,-1 0 8-16,0 0 21 0,-3 0-25 0,-3 0-8 15,1 0 18-15,-2 0 3 0,0 0-3 0,-1 0-16 0,0 0 0 16,-2-1 2-16,1 0-4 0,-1 2 30 0,0-2-26 15,-9 2-2-15,3 0-9 0,3-1 0 16,-5 0 23-16,1 1 7 0,2-1-19 0,-2-1 11 0,-2 1 14 0,1 0-17 16,0 1 11-16,0 0-29 0,0-1 22 0,4 0 5 15,-4 0-25-15,5 1 34 0,3-1-8 0,0 1-26 16,0 0-29-16,2 0 54 0,0-1 6 0,1 0-42 0,1 0 33 16,0 0-6-16,1 1 7 0,1-1 6 0,1-1-14 15,3 1-16-15,-1-1 18 0,2 1 3 0,-2-1 16 16,3 0-36-16,2 0 11 0,-4 0-16 15,1 0-4-15,3 0-24 0,0 0-14 0,0 0-5 0,0 0 5 16,-8-2-26-16,8 2-47 0,-1-1-27 0,1 1-395 0,0 0 163 16,0 0 123-16</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2.934"/>
    </inkml:context>
    <inkml:brush xml:id="br0">
      <inkml:brushProperty name="width" value="0.04667" units="cm"/>
      <inkml:brushProperty name="height" value="0.04667" units="cm"/>
      <inkml:brushProperty name="fitToCurve" value="1"/>
    </inkml:brush>
  </inkml:definitions>
  <inkml:trace contextRef="#ctx0" brushRef="#br0">0 20 120 0,'0'0'143'0,"2"-4"-19"0,-2 4-17 0,0 0 1 16,1-5-17-16,-1 5-11 0,0 0-10 0,0 0-12 15,0-5 5-15,0 5 5 0,0 0 26 0,0 0 5 16,0 0-48-16,0-6-12 0,0 6 26 0,0 0-2 0,0 0 1 16,0 0-37-16,0 0-4 0,0 0-23 0,0 0 38 15,0 0-10-15,0 0-5 0,0 0 4 0,0 0-23 0,0 0 35 16,3 16 1-16,-3-8-3 0,1 1-20 0,-1 1 2 16,2 1 21-16,1 7-14 0,-3-2-30 0,3 4 4 15,-2-1-19-15,1-3 13 0,-1 4-4 0,0-1 11 16,1-1 17-16,-1-3-7 0,0 0-9 0,0-4 69 0,-1 2-77 15,2-1 35-15,-1-2-5 0,-1 0-37 16,2 0-10-16,-2-1 42 0,0-1-19 0,2 0-1 16,-2-2 2-16,0 0 5 0,1-1-32 0,-1-5-26 0,0 6 4 15,0-6-50-15,1 1-38 0,-1-1-378 0,0 0 152 0,0 0 116 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6.072"/>
    </inkml:context>
    <inkml:brush xml:id="br0">
      <inkml:brushProperty name="width" value="0.04667" units="cm"/>
      <inkml:brushProperty name="height" value="0.04667" units="cm"/>
      <inkml:brushProperty name="fitToCurve" value="1"/>
    </inkml:brush>
  </inkml:definitions>
  <inkml:trace contextRef="#ctx0" brushRef="#br0">90-3 99 0,'0'0'154'16,"-1"-4"34"-16,1 4-39 0,0 0 1 0,0 0-29 0,0 0-14 15,0 0 9-15,0 0-60 0,0 0 40 0,-7 9-34 16,5-5 23-16,2-4-31 0,-3 4-7 0,0 1 12 15,-1 0-7-15,0 2-21 0,0-2 23 0,1 0 7 16,-1 1-2-16,-1-1 10 0,0 2-4 0,2-2 3 16,-2-2-1-16,2 2-14 0,-2 0-13 0,1-1 7 15,1 0 7-15,-1-1-14 0,2 0-3 0,0 0-10 0,-1-2-3 0,2 0 1 16,-2 1-11-16,3-2-21 0,-2 4-12 0,2-4 57 16,-3 2-26-16,2-1-10 0,1-1 6 0,-1 3-1 15,1-3 4-15,0 0 4 0,0 0 14 0,2 4-19 16,-2-4 1-16,4 1-19 0,-4-1 9 0,6 0 6 15,0-2 5-15,2 1-4 0,0 1 1 0,0-2-7 0,3 1 33 16,-1-1-49-16,1-2 33 0,1 1-10 0,-1 0-9 16,0 0 0-16,0 1-1 0,0-2 13 0,-2 2-7 0,1 0 18 15,0-2-24-15,-3 3 9 0,0-1-47 0,-1 1-36 16,1-1-30-16,-2 1-43 0,-1 1-559 16,-4 0 204-16,0 0 150 0</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598"/>
    </inkml:context>
    <inkml:brush xml:id="br0">
      <inkml:brushProperty name="width" value="0.04667" units="cm"/>
      <inkml:brushProperty name="height" value="0.04667" units="cm"/>
      <inkml:brushProperty name="fitToCurve" value="1"/>
    </inkml:brush>
  </inkml:definitions>
  <inkml:trace contextRef="#ctx0" brushRef="#br0">0 15 65 0,'0'0'186'0,"0"0"-30"0,2-5 22 0,-2 5-17 15,1-3-6-15,-1 3-2 0,0 0-40 0,0 0 29 16,2-5-29-16,-2 5-8 0,0 0 9 0,0 0-17 0,0 0-42 15,0 0 12-15,1-2 22 0,-1 2-19 16,0 0-15-16,0 9-18 0,0-3 35 0,0 2-41 0,1 1 16 16,-1 1-12-16,0 2 0 0,1-1 20 0,0 0-19 0,-1 1-5 15,1 0 6-15,1 1-33 0,-1-1 1 0,3 7 29 16,-2-6-6-16,-1-1-18 0,1-2 18 0,-1 0-35 0,0 0 10 16,0-3-58-16,0 0-7 0,-1-1-55 0,1-1-28 15,0-1-538-15,-1-4 198 0,0 0 147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099"/>
    </inkml:context>
    <inkml:brush xml:id="br0">
      <inkml:brushProperty name="width" value="0.04667" units="cm"/>
      <inkml:brushProperty name="height" value="0.04667" units="cm"/>
      <inkml:brushProperty name="fitToCurve" value="1"/>
    </inkml:brush>
  </inkml:definitions>
  <inkml:trace contextRef="#ctx0" brushRef="#br0">450 9 160 0,'0'0'129'0,"-8"-4"-5"0,8 4-9 0,-7-2 25 16,4 2 9-16,3 0-50 0,0 0-17 0,-11-2 16 0,6 2-10 15,-3 0-2-15,-1 0-10 0,1 0 1 0,0 0-10 16,-1 1-36-16,1 0 38 0,-4 0 9 0,3 0-30 16,0 2 1-16,-2-2-7 0,2 2 33 0,-2 0-26 15,-6 2 15-15,2-1 10 0,2 0-45 0,-4 1 40 0,1 2-14 16,-1 0-10-16,3-3 20 0,3 1-21 0,-4 3 0 15,-1 0-16-15,4-1 7 0,-2 0-15 0,2 1 9 16,-1 0-10-16,2-1 20 0,-2 3-43 0,5-1 28 16,0-2-17-16,1 1 2 0,0-1-1 0,-2 5-5 0,1-1 6 0,3-2-5 15,0 1-11-15,-2 3-2 0,1-1 28 0,2-1-13 16,3 0 13-16,-2-1-32 0,2 1 54 0,1-2-23 16,0 2-16-16,0 0 11 0,1-1-13 0,2 0 8 15,0 2 10-15,0-1-27 0,6 2 30 0,1 2-3 16,-1-2-12-16,1-1 15 0,2 0-23 15,0-1-3-15,3-1 18 0,-1-1-2 0,1 1 2 0,0-2-15 16,3 1-8-16,-3-1 12 0,4-2-8 0,-1 0 44 16,1 0-37-16,-4-3-1 0,4 2 0 0,0-1 1 0,0-2 1 0,2 1-14 0,-3-1 4 15,4-4 16-15,-3 2-11 16,-3 0 10-16,7-4-6 0,-1 1-31 0,1 2 31 0,-1-4 16 16,2 2-31-16,-4-1 26 0,2-1-17 0,-2-3-11 0,0 2 0 15,0 0-7-15,-3-2 20 0,2-1 14 0,-3 1-19 16,0 0-1-16,-2-1 2 0,0-1 3 15,-5 1 16-15,0 1-24 0,1-5 8 0,-3 3 19 0,-1 1 0 16,1-5-12-16,-1 2 11 0,0-4-11 0,-3 4 6 16,0 1 17-16,-1 0-16 0,-1 0 6 0,-1-1-3 0,-3-1 0 0,0-5 14 15,-3 0 0-15,-2 1-26 0,-2 0 11 0,-1 3 15 16,-1 1-7-16,-2 0-3 0,-2 0-34 16,-3 1-17-16,0 4-24 0,-3 0-42 0,0 0-53 0,-2 1-46 15,0 2-556-15,-1 1 214 0,0 0 162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963"/>
    </inkml:context>
    <inkml:brush xml:id="br0">
      <inkml:brushProperty name="width" value="0.04667" units="cm"/>
      <inkml:brushProperty name="height" value="0.04667" units="cm"/>
      <inkml:brushProperty name="fitToCurve" value="1"/>
    </inkml:brush>
  </inkml:definitions>
  <inkml:trace contextRef="#ctx0" brushRef="#br0">1 11 129 0,'3'-1'208'0,"2"-3"10"0,1 2-65 0,-2 1-21 0,1-1 25 15,2 0 0-15,-3 2-78 0,1 2 30 16,1 0-19-16,-3 0 37 0,2 1-34 0,-2 2-13 0,0 0-12 16,0 1 14-16,-1 2-5 0,0-2-31 0,0 1 7 0,-3 2-10 15,2-2-15-15,-2 1 14 0,0 1-15 0,-2-1 15 16,1 1-8-16,-1 0 5 0,-1 0-35 0,0 0 3 0,0-2 20 16,0 2 8-16,-1-1-15 0,0 0-17 15,0-1-7-15,1 1 18 0,-1-3 9 0,1 2 7 0,-1-3-15 16,2 1 8-16,0-1-23 0,0-1 6 0,3 0-6 15,0-2 1-15,-1-1-4 0,2 2-4 0,-1-2-3 16,3-2 49-16,-1 2-38 0,1-1 10 0,0 0-19 0,4-2 12 16,-2 1 19-16,0 1 0 0,1-2-13 0,1 0 8 0,0 2-40 15,1-2 32-15,-2 1-49 0,-2 1 15 16,2 0-17-16,-3 0-39 0,2 0 16 0,-2 0-57 0,0-1-24 16,0 2-502-16,1 0 189 0,-4 0 138 0</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149"/>
    </inkml:context>
    <inkml:brush xml:id="br0">
      <inkml:brushProperty name="width" value="0.04667" units="cm"/>
      <inkml:brushProperty name="height" value="0.04667" units="cm"/>
      <inkml:brushProperty name="fitToCurve" value="1"/>
    </inkml:brush>
  </inkml:definitions>
  <inkml:trace contextRef="#ctx0" brushRef="#br0">449 517 113 0,'0'0'131'15,"0"0"-5"-15,0 0-15 0,0 0-15 0,0 0 30 16,0 0-60-16,0 0 36 0,-3 2 6 15,3-2-50-15,0 0-1 0,0 0 35 0,0 0-58 0,0 0-12 16,0 0 12-16,0 0-7 0,-8-7 32 0,8 7-35 0,-3-4 15 16,1 3-4-16,2 1-26 0,-4-3 23 0,4 3-18 15,-5-4 1-15,2 2 47 0,-2-2-4 0,2 1-56 16,0 0 19-16,0 2-3 0,-1-4-14 0,0 3 3 0,0-3 7 16,0 1 49-16,-1 0-46 0,0-1 6 15,1 0 1-15,-2 0-45 0,1 0 5 0,0 0 36 0,-1-1-6 16,1 1 2-16,0 0-29 0,-3-2 17 0,3 2 0 0,-1-1-34 15,0-3 46-15,-1 4-9 0,1-1-17 0,0 0-2 16,0-1 5-16,1 1 43 0,-1-1-18 0,0 2-39 16,1-3 36-16,1 3-27 0,-2-2 5 0,2 1 6 15,-1 1 9-15,0-2 7 0,0 1 5 0,1 0-30 0,-1 0 14 16,0 1-37-16,0-2 27 0,0 1 15 0,1 2 5 16,-1-2-6-16,1-1 3 0,0 3-14 0,-1-2 11 15,1 1-62-15,-1-2 39 0,1 1 36 0,-1 0-27 16,1 0 23-16,0-1-18 0,-1 1-12 0,0 2-3 15,2-1 16-15,0-1 8 0,-2 1-18 0,3 0 17 0,-2 0 27 16,-1 0-49-16,2 0 14 0,0 0 24 0,-1 0-23 16,1-1-17-16,-1 2 23 0,-1-2-22 0,0 2 1 0,0 0 5 15,1-2 4-15,-1 2 4 0,0 0-18 0,1-1 21 16,0 1 8-16,0 1 3 0,-1-1 20 0,2-1-22 16,-2 1-16-16,3 1 9 0,-1 0-32 0,1 0 14 0,-1 2 32 15,3 1-13-15,-3-4 18 0,2 3-18 0,-1-3 14 16,2 4-1-16,-1-3-25 0,1 3-11 0,-4-4 0 15,3 3 20-15,1 1 30 0,-3-5-55 0,2 3 30 16,0-1 6-16,0 0-19 0,-1 1-1 0,2 2 2 16,-3-5 9-16,1 2 28 0,1 1-27 0,1 2-27 0,-5-7 6 0,2 4 36 15,0 0-33-15,3 1 36 0,-2-1 32 0,2 3-74 16,-4-4 7-16,2 2 16 0,2 2-21 0,-1-2 14 16,1 2 1-16,-2-4 1 0,2 4 4 0,-2-2-12 15,2 2 17-15,-1-3-11 0,1 3-2 0,0 0-21 16,-2-4 35-16,2 4-44 0,0 0 19 0,0 0-2 15,0 0 10-15,-5-3-9 0,5 3 61 0,0 0-105 0,-1-3-25 16,1 3-49-16,-1-3-338 0,1 3 145 0,0 0 101 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1.976"/>
    </inkml:context>
    <inkml:brush xml:id="br0">
      <inkml:brushProperty name="width" value="0.04667" units="cm"/>
      <inkml:brushProperty name="height" value="0.04667" units="cm"/>
      <inkml:brushProperty name="fitToCurve" value="1"/>
    </inkml:brush>
  </inkml:definitions>
  <inkml:trace contextRef="#ctx0" brushRef="#br0">0 614 102 0,'0'0'93'0,"0"0"35"0,0 0-21 0,0 0-16 16,1 5 11-16,-1-5-42 0,0 0-15 0,0 0 8 15,0 0 4-15,1 4-23 0,-1-4 2 0,0 0-9 16,0 0 1-16,0 0-12 0,1 4 22 0,-1-4-6 15,0 0-3-15,0 0 9 0,0 0-44 0,0 0 34 0,0 0-9 16,0 0 5-16,0 0 6 0,0 0-22 0,3 3 10 16,-3-3 18-16,0 0-17 0,0 0-2 0,0 0-17 0,0 0 22 15,0 0-7-15,0 0-2 0,0 0-15 16,0 0 25-16,0 0-21 0,0 0 30 0,0 0-7 0,0 0-48 16,10-10 9-16,-9 7 11 0,2-2 7 0,1 1 15 15,1-2-15-15,-1 0-8 0,-1 1 21 0,2-3-8 0,0 3 3 16,-1-4 2-16,1 2-16 0,0 1-4 0,-1-2-11 15,1 0 16-15,0-1-15 0,1 1 6 0,0 0 2 0,4-5 10 16,-1 0-2-16,-1 3-25 0,-1 0 23 0,2-2 4 16,2 0 3-16,-2-1-10 0,1 1 2 0,-1-2-2 15,1 1 5-15,0 1-6 0,0 0 23 0,-1-1-19 16,2-1 1-16,0 1 27 0,0 1-18 0,-2-1-14 16,1 1 9-16,-1 4 15 0,-2 0-24 0,-1 0 9 0,2 0 3 15,-2 1 15-15,0-1-27 0,1 0 34 0,-1 2-30 16,0-2 1-16,0 1-22 0,1 0 15 0,-1 0-9 15,1 0-4-15,-1-2 16 0,0 3-1 0,0-1 6 0,1 0-4 16,-1 1 11-16,0-1-4 0,1 0 13 16,1 1-35-16,-2 0 12 0,0-1 24 0,0 1 13 0,-2 0-36 15,1 1-8-15,-1-1 20 0,3 1 19 0,-2 1-50 16,-1-1 33-16,-1 1-3 0,0 1-15 0,0-1-5 0,0 2 4 0,-3 2 24 16,4-4-32-16,-4 4 5 15,3-5 50-15,-1 3-58 0,-2 2 51 0,3-4-41 0,0 1 0 0,0-1-10 16,0-1 1-16,2 0 27 0,-1 0-21 0,0 1-7 15,-3 0 23-15,3-1 7 16,-4 5-8-16,5-6 8 0,-3 4-25 0,-2 2 4 0,3-5-11 16,-3 5 25-16,0 0-4 0,4-5 0 0,-4 5 6 0,0 0-14 15,0 0 19-15,2-4-3 0,-2 4-4 0,0 0 15 16,0 0-35-16,0 0 27 0,1-3-36 0,-1 3-5 0,0 0 21 16,0 0-29-16,0 0 0 0,0 0 0 0,0 0-5 15,0 0-9-15,3-2-271 0,-3 2 104 0,0 0 72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335"/>
    </inkml:context>
    <inkml:brush xml:id="br0">
      <inkml:brushProperty name="width" value="0.06667" units="cm"/>
      <inkml:brushProperty name="height" value="0.06667" units="cm"/>
      <inkml:brushProperty name="fitToCurve" value="1"/>
    </inkml:brush>
  </inkml:definitions>
  <inkml:trace contextRef="#ctx0" brushRef="#br0">0 16 78 0,'4'-4'166'0,"0"1"-25"0,2 0-23 0,-2 1-4 16,-1 1-18-16,0-1-7 0,-3 2-1 0,8 0 12 15,-8 0-34-15,5 2-14 0,-3 1 5 0,-2-3-13 16,3 10 2-16,-3-6-7 0,0 4-8 0,0 3-8 0,-1 1 12 15,-1-1-12-15,0-2 19 0,0 4-27 0,-1-3 18 0,0 2-25 16,1-4 7-16,-2 0-4 0,2 1 13 0,1-3 3 16,0 0 6-16,0-1-15 0,-1-2 23 0,1 0-21 15,1 0 6-15,1 0 14 0,2-2-2 0,-1-1-19 16,1 0-6-16,2 0 11 0,1 0 5 0,4-3-17 16,0 2 4-16,1-3-46 0,0 0-27 0,3-2-15 15,0-1-53-15,2 2-386 0,-2 0 152 0,2-2 112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733"/>
    </inkml:context>
    <inkml:brush xml:id="br0">
      <inkml:brushProperty name="width" value="0.06667" units="cm"/>
      <inkml:brushProperty name="height" value="0.06667" units="cm"/>
      <inkml:brushProperty name="fitToCurve" value="1"/>
    </inkml:brush>
  </inkml:definitions>
  <inkml:trace contextRef="#ctx0" brushRef="#br0">135 105 151 0,'2'-10'309'0,"-1"3"-49"0,-1 2-6 16,0 5-42-16,1-8-33 0,-1 8-17 0,0 0-33 0,-3-6 12 16,3 6-11-16,0 0-31 0,-5-3-23 15,5 3-25-15,0 0 15 0,-11-2 5 0,11 2-14 0,-8-1 0 0,8 1-13 16,-7-1 18-16,7 1-25 0,-8-2 18 16,8 2-40-16,-7-3 11 0,7 3-20 0,-5-5 11 0,5 5 17 15,-5-6-11-15,5 6-18 16,-1-8 6-16,1 8-5 0,4-12-4 0,1 7-2 0,-1-2-6 0,1 2 8 0,2-1 10 15,-1 4-11-15,1 1 12 0,-7 1-26 0,12 1 27 16,-3 4-14-16,-1 0 10 0,2 4-2 16,-3 2 12-16,0 2-4 0,4 8-18 0,-6-2-4 15,-2-1 2-15,-2 1-3 0,0-1 22 0,-1 1 5 0,-1-1-18 0,-3 9-5 16,-1 0-1-16,-4-2 6 0,0-3 2 0,-4 2-21 16,1-2 4-16,-3-3 3 0,-2-1-21 0,1-2-23 0,1-4-23 15,2-2 10-15,2-3-11 0,0-2 18 0,1-2-13 16,1 0 8-16,9-3 41 0,-13-3-29 0,13 3 3 15,-7-7-7-15,7 7 26 0,0-16-1 16,0 6-16-16,3 1 19 0,0-2 53 0,-1 1-54 0,5 0 20 16,-1 3 32-16,-1-2-12 0,2 4-3 0,-1-3 10 15,4 3 7-15,-3 4 46 0,-1-2-31 0,1 3 16 16,-7 0-32-16,15 3 5 0,-3-1 6 0,-5 1 14 0,1 3-27 16,1 1 9-16,-2 2-2 0,-2-2-3 0,1 1 3 0,-2-1-37 15,2 3-8-15,0-3-49 0,-5-2-4 0,6 1-73 16,-7-6-34-16,7 7-438 0,-7-7 179 15,0 0 134-15</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8.391"/>
    </inkml:context>
    <inkml:brush xml:id="br0">
      <inkml:brushProperty name="width" value="0.04667" units="cm"/>
      <inkml:brushProperty name="height" value="0.04667" units="cm"/>
      <inkml:brushProperty name="fitToCurve" value="1"/>
    </inkml:brush>
  </inkml:definitions>
  <inkml:trace contextRef="#ctx0" brushRef="#br0">91 159 19 0,'1'-7'169'0,"-1"7"-4"15,-1-5 13-15,0 1-26 0,0 2 10 0,-2-1-4 16,2 0-23-16,-4 1 13 0,2-1-28 0,-1 2-2 15,1-1-29-15,0 2 18 0,3 0-6 0,-7 1 1 16,0 0-9-16,1 1-8 0,-1 1-33 0,2 0 21 0,-1 1-17 16,1 1-11-16,1-1-11 0,-2 1 3 0,2 0-12 0,1 1-2 15,0 0 0-15,1 0 14 0,0 2-25 0,1-2-5 16,1 0 12-16,1-1 5 0,0 1 8 0,0-1-32 16,-1-1 11-16,2-2 3 0,1 3-6 0,0-2-2 0,0 0-10 15,-1-2-4-15,1 0 6 0,0 1 7 0,1-2 12 16,-4 0-2-16,7-3-14 0,0 2 14 0,-2-2-24 15,-1 1 7-15,2-2 21 16,-1 0-7-16,-2 0-19 0,1-2-6 0,0 1 20 0,-2-2 1 0,1 0-15 0,-1 0-1 0,0 0 9 16,-1-1-1-16,0 0-18 0,1-2 28 15,-2 0-2-15,0 0 6 0,0 1-28 0,-1-3 18 16,1 2 2-16,0-1 0 0,0 2 11 0,-2 0-11 16,2-1-1-16,-1 2-1 0,0-1 3 0,0 2 7 0,0 2-3 15,-2 0 10-15,1-1-2 0,1 2-7 0,1 1 8 0,-1 0-16 16,1 0-36-16,0 3 49 0,-2-4 3 15,2 4-19-15,-1-2 13 0,1 2-2 0,0 0-13 16,0 0 10-16,0 0-19 0,-1 9 11 0,0-4-19 0,0 3 12 16,0-1-1-16,2 4 1 0,-2-2 1 0,2 3 1 15,-1 0 29-15,0-1-25 0,0 2-9 0,2-2-7 0,-1 2-1 16,-1-1 9-16,1-1 8 0,0 0 8 0,1 0 1 16,-1 0-5-16,1-2-13 0,1-1 4 0,0 0 0 15,1-1-16-15,1-1 21 0,0-2-12 0,1-1-5 0,0 0 15 16,1-1-19-16,-2-1-42 0,1-1 11 0,2-1-37 15,-1-1-19-15,1 0-15 0,-1 0 4 0,0-1-73 16,-1 0-424-16,1 0 183 0,-2-1 131 0</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7.773"/>
    </inkml:context>
    <inkml:brush xml:id="br0">
      <inkml:brushProperty name="width" value="0.04667" units="cm"/>
      <inkml:brushProperty name="height" value="0.04667" units="cm"/>
      <inkml:brushProperty name="fitToCurve" value="1"/>
    </inkml:brush>
  </inkml:definitions>
  <inkml:trace contextRef="#ctx0" brushRef="#br0">-3 31 148 0,'0'0'132'0,"0"0"-17"0,0 0-4 0,0 0-19 16,-4-1-13-16,4 1-16 0,0 0-22 0,0 0 16 0,0 0-16 0,0 0 14 15,0 0-8-15,0 0-14 0,0 0 25 16,0 0-33-16,0 0 16 0,0 0 11 0,0 0-25 0,0 0-2 16,14 0-6-16,-14 0 0 0,9 0-4 0,0 0-10 15,1 0 15-15,1 0-6 0,-1-1-16 0,2 1 36 16,1 0-6-16,-2-1-42 0,2 1 23 0,0-1-7 0,2 1-17 15,5-3-1-15,2 2 16 0,-1-1 3 16,-2 0-9-16,1 1 1 0,-2-1 29 0,-2 2-1 0,-2 0-26 16,0-1-13-16,8-2 16 0,-5 2 17 0,-2-2-29 15,-3 2 9-15,-1 0 17 0,0 0-7 0,-1 0 22 0,-1 1-1 16,-1 0-13-16,0 0-7 0,-4 0-5 0,1-1 1 16,-5 1 6-16,8 0-17 0,-8 0 32 0,8-2 7 0,-8 2-19 0,5 0-13 15,-1 0 51-15,-2 0-16 0,-2 0-7 16,5-1-12-16,-5 1-10 0,6 0 36 0,-4 0-41 15,-2 0-14-15,5-1 29 0,-5 1-62 16,6 1 55-16,-3-1-6 0,-3 0-1 0,3 0 4 0,-3 0 12 16,5-1-18-16,-5 1 14 0,0 0-20 0,0 0 0 0,7 1-8 15,-7-1 12-15,0 0-1 0,0 0-3 0,5 1 5 16,-5-1-2-16,4 0 6 0,-4 0 18 0,0 0-39 16,4 2 34-16,-4-2-29 0,5 0 29 0,-5 0-23 15,3 0 26-15,-3 0-34 0,3 1 24 0,-3-1-15 0,0 0 24 0,0 0-21 16,6 1-2-16,-6-1 16 0,2 1 6 15,-2-1-9-15,2 1-7 0,-2-1 40 16,0 0-45-16,0 0 23 0,0 0-38 0,0 0 4 0,4 3 33 16,-3-2-25-16,-1-1 15 0,0 0-18 0,2 4 53 15,-1-3-33-15,-1-1 16 0,2 2-17 0,-2-2-11 0,2 3 27 0,-1-1-29 16,-1-2 28-16,0 0-14 0,1 3-25 16,-1-3 17-16,2 2-12 0,-2-2 28 0,1 2 6 15,-1-2-30-15,0 0 34 0,2 2-41 0,-2-2 40 0,0 0-30 16,1 3-1-16,-1-3 1 0,2 2 7 0,-2-2-6 0,2 3 16 15,-2-3 2-15,1 2-21 0,-1-2 5 0,1 3-10 0,0 0 42 16,0 0-25-16,-1-1-10 0,0 0 17 16,0 3 2-16,0-1-29 0,0 0 19 15,0 0 13-15,0 3 2 0,0-1-54 0,-1 1-4 0,1 1 40 16,0-1-17-16,0 1 4 0,1 0 1 0,-2 1 5 0,0-2-6 0,2 2-13 16,-1 1-2-16,1-2 22 0,-1 1 10 0,1 1-28 15,-1-3 35-15,-1 2-11 0,2-1 3 16,-1 2-2-16,0-2-18 0,0 1 21 0,-1 0-29 0,3-2 15 15,-2 1 8-15,1 1 14 0,-2-2-17 0,1 0-11 0,0-2 13 16,0 3-27-16,-1-3 28 0,0 0 14 0,1-1-12 16,0 1-8-16,-1-1 10 0,1-1 32 0,-1 1-44 15,0-2 23-15,1 1-33 0,0-1 50 0,0 0-23 0,-1 2 4 16,1-3-11-16,-1 2 7 0,1-2-14 16,0 1 4-16,-1-1 1 0,1 0 9 0,0-1 3 15,-2 2 4-15,2-2-7 0,-1 1-17 0,-1 0-3 0,1 0 20 16,-1-1-11-16,1 1-19 0,-1-1 16 0,0 1-24 0,-1-1 38 15,0 1 28-15,-1 0-43 0,0-1 18 0,-1 0-11 16,-1 2-18-16,-3-2 10 0,1 1 16 0,0 0-11 16,-2-1 4-16,2 1 2 0,-1-1 2 0,-1 0-7 0,0 1-7 15,-1-2 17-15,-1 1 16 0,1 0-3 16,0 0-16-16,-3 0-3 0,2 1 2 0,-1-1 16 16,2 0-2-16,-2 0 82 0,1 0-73 0,1 1-27 0,-2-1 26 15,2 0-24-15,1 0 22 0,-2 0 1 0,2 0-11 0,-1 1-29 16,2-1 17-16,-2 1 16 0,1-1-1 0,-1 0-10 15,0 1 8-15,2 1 0 0,-1-1-2 0,-1-1 10 0,3 1 4 16,-1 0-2-16,0-1 11 0,1 2-27 0,-2-2-5 16,2 2 20-16,2-2-13 0,0 3 0 0,-2-3-18 0,2 0-2 15,1 1 23-15,0 0 8 0,0-1-11 16,1 0-9-16,0 0-10 0,1 0 14 0,0 0-7 0,0 1-9 16,0-1 16-16,-2 0-15 0,3 0 10 0,0 1 1 15,-2-1 5-15,3 1-14 0,-2-1 2 0,1 0 8 0,0 1-18 16,-1-2-25-16,1 1-11 15,2 0-41-15,0 0-4 0,0 0 6 0,0 0-11 0,-6 1-46 16,6-2-7-16,0 1-462 0,-1-2 181 0,1 1 134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6.439"/>
    </inkml:context>
    <inkml:brush xml:id="br0">
      <inkml:brushProperty name="width" value="0.04667" units="cm"/>
      <inkml:brushProperty name="height" value="0.04667" units="cm"/>
      <inkml:brushProperty name="fitToCurve" value="1"/>
    </inkml:brush>
  </inkml:definitions>
  <inkml:trace contextRef="#ctx0" brushRef="#br0">10 31 122 0,'0'0'129'0,"0"0"-5"0,-2-10-27 15,2 10 11-15,0 0-1 0,0 0-17 0,-1-5-1 16,1 5-5-16,0-3 38 0,0 3-34 0,-1-4-6 16,1 4-7-16,0-3-18 0,0 3-15 0,-1-3-3 0,1 3-11 0,0 0 4 15,0 0 3-15,0-4 28 0,0 4-33 0,0 0-39 16,0 0 31-16,0 0-5 0,0 0-16 0,0 0 42 16,0 0-25-16,0 0 29 0,0 0-4 0,-2 15-24 0,2-7 17 15,0 1-27-15,0 1 29 0,1 1-28 16,-1 1-7-16,-1 0 4 0,0 8-13 0,0-3-4 0,2 2 20 15,-1 0 5-15,-1-5-15 0,1-1-19 0,0 0 34 16,1 1-2-16,-1-1 7 0,1 0-9 0,-2-1 8 16,2 0-13-16,-1-2-3 0,0 1-9 0,0 0-32 15,0-1-37-15,-1-2-1 0,1 0-28 0,0-2-19 0,0-3-383 16,-2-1 153-16,2-2 109 0</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987"/>
    </inkml:context>
    <inkml:brush xml:id="br0">
      <inkml:brushProperty name="width" value="0.04667" units="cm"/>
      <inkml:brushProperty name="height" value="0.04667" units="cm"/>
      <inkml:brushProperty name="fitToCurve" value="1"/>
    </inkml:brush>
  </inkml:definitions>
  <inkml:trace contextRef="#ctx0" brushRef="#br0">0 23 107 0,'0'0'175'0,"4"-5"-2"0,0 1 9 15,0 1-9-15,0-1-28 0,0 2-83 0,-1 0 39 16,1 1-18-16,0 0 13 0,0 1-33 0,1-1 5 0,-1 1-10 16,3 2 28-16,-1 0-36 0,1 2 1 0,-1-2 11 15,0 3-29-15,-1-1 22 0,-1 2 1 0,-1 0-15 16,-1 0-22-16,1 1-1 0,-3 0 3 0,1 1-24 0,-1 0 29 16,-1 1 4-16,-1-2 15 0,-1 1-18 15,0 0 0-15,0-1-28 0,-1 1 10 0,-2-1 0 0,2 1 3 16,-2-1 22-16,1 0-13 0,-1-1 9 0,0 0 15 0,2-1-21 15,-1 1 19-15,1-2-8 0,1-1-7 0,1 0 5 0,0-1 9 16,0 0-31-16,2-1-19 0,-1-1 43 0,1 0-20 16,3 2 2-16,-1-2 7 0,0 0-16 0,1-2 17 15,4 1-19-15,0 1 1 0,3-3-18 0,-1 2-2 16,3-1 12-16,1-1-2 0,-1 1 14 0,1 0 2 16,-2 1 7-16,3-1-11 0,-3 1-6 0,0 1-18 15,0-2-21-15,0 1-46 0,-2 1-34 0,0 0-18 16,-2-1-567-16,-7 1 203 0,7 0 151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337"/>
    </inkml:context>
    <inkml:brush xml:id="br0">
      <inkml:brushProperty name="width" value="0.04667" units="cm"/>
      <inkml:brushProperty name="height" value="0.04667" units="cm"/>
      <inkml:brushProperty name="fitToCurve" value="1"/>
    </inkml:brush>
  </inkml:definitions>
  <inkml:trace contextRef="#ctx0" brushRef="#br0">574 60 60 0,'-7'-1'161'0,"3"0"-9"15,-2-2-28-15,0 1-8 0,-1 0 7 0,-1 0-63 16,-1 0 8-16,1 0-11 0,-2 0 12 0,-1 1 2 0,0-1-27 16,0 1-9-16,0-1 20 0,-2 1-11 0,-1 0-14 15,2-1 38-15,-2 2-40 0,-1-1 13 0,-6 3-2 16,4-3 0-16,1 1 34 0,0 1 35 0,2-1-66 15,-8 2-21-15,5-1 33 0,2 1-39 0,-6 1 19 16,0-1-39-16,1 0 42 0,1 2-28 0,1 1 29 0,4-1 6 0,-3 1 13 16,1 1-13-16,0 1-43 0,4-2 15 0,2 2 31 15,1-3-6-15,-5 5-10 0,4-1 8 0,2 0-36 16,2 0 20-16,0 0-11 0,1 0 13 0,2 1-22 16,-2-1 4-16,2 2-3 0,1 0-3 0,0 0-6 15,1 0 9-15,1 0 0 0,0 1-47 0,1 0-3 16,1 0 31-16,1 0-2 0,-1 1-17 0,6 3 30 0,-3 1 8 15,2-2-31-15,1 0-1 0,1-2 11 16,-2 3-8-16,6-2 18 0,-1-3-7 0,-2 3-21 0,-1-4 24 16,4-1 10-16,1 3-31 0,1-2 7 0,0-1 5 0,1 0-6 15,1-2 53-15,-1 1-51 0,2-1 5 0,-1 0 9 16,1-1-8-16,-3-1-3 0,4 1 23 0,0-2-14 0,-1 0 15 16,2 2-7-16,0-1-12 0,-3-3 27 15,-1 0-8-15,-2-1-9 0,7 1-16 0,-2 0 27 0,3 0 8 16,2-1 13-16,-7-1-23 0,5-1-23 0,-6 1 4 15,5-2-1-15,0-1 70 0,0 1-70 0,0 0 24 0,-1-1-25 16,-1-1-1-16,-2-1 9 0,0 0 3 0,1-1 10 0,-1 0 10 16,-1-1-22-16,0 1-18 0,-3-2 14 0,2-1 20 15,-7 1-24-15,6 1 17 0,-6-1-3 0,0 0-12 16,-4 3 9-16,1-2 19 0,-1 0 26 0,-1 1-21 16,-1-3 20-16,1 2-6 0,-2-1 10 0,-1-1-17 15,0-1 4-15,0 1 3 0,0-1-6 0,-2 0 10 16,0-2 11-16,0 1-17 0,-3-4-14 0,0 1 12 15,-1-2 7-15,1 4-15 0,-2-3 30 0,0 3-12 0,0 2-20 16,-2-3-17-16,0 1 19 0,2 4 3 0,-4-2 21 0,-3 0-26 16,1 1 1-16,-1 1-6 0,1-1 10 0,-1 1 4 15,-2 1-33-15,1-2 16 0,1 3-21 0,1 1-17 16,1 2-2-16,1 0-28 0,0 0-29 0,0 2-28 16,-1 2-24-16,-2-2-493 0,0 1 185 0,2 1 139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4.387"/>
    </inkml:context>
    <inkml:brush xml:id="br0">
      <inkml:brushProperty name="width" value="0.04667" units="cm"/>
      <inkml:brushProperty name="height" value="0.04667" units="cm"/>
      <inkml:brushProperty name="fitToCurve" value="1"/>
    </inkml:brush>
  </inkml:definitions>
  <inkml:trace contextRef="#ctx0" brushRef="#br0">760 416 33 0,'-2'1'124'16,"2"-1"-25"-16,0 0 23 0,0 0 14 0,0 0 0 16,0 0-41-16,0 0-44 0,-3 1 43 0,3-1-26 15,0 0-12-15,0 0-16 0,0 0 14 0,-5-2 32 0,5 2-35 16,-1-1 2-16,1 1-14 0,0 0-5 0,-5-2-13 15,4 0 19-15,-1 0 2 0,0 0-33 0,2 2 12 16,-4-3 32-16,0-1-3 0,1 1-7 0,-1 0-8 16,0-2-25-16,-2 1 18 0,0-1-28 0,-1 0-13 15,1 0 26-15,-2-1 2 0,0-1 4 0,-6-2-23 16,2-1 11-16,-1-1-23 0,2 2 45 0,0 0-9 0,-3-1-23 0,0 3-3 16,0-3-6-16,-1 0 25 0,1-2-11 0,-2 2 8 15,-1 0-1-15,0-1 8 0,1 3-15 0,0-1 7 16,0-1-11-16,-6 0 5 0,4-2-16 15,-1 4 7-15,0-3 41 0,-1 2-49 0,2 0 9 0,-2-1 4 16,0 0 15-16,2 0 3 0,-2 3-28 0,1-1 5 16,-1 1 72-16,2-1-69 0,0 1-25 0,1-2 55 0,1 3-39 15,-1-2-17-15,3 4 87 0,3-1-48 0,1 1-34 0,-1 0 2 16,2 0 13-16,1 0 21 0,-1 0-15 0,2 1-22 16,0-1 41-16,0 1-10 0,0 0-3 0,1 1-9 15,1 0 35-15,1-1-38 0,1 2-5 0,1 0 9 16,2 1-22-16,-5-1 18 0,5 1-22 0,0 0-3 15,0 0-35-15,-5-1-1 0,5 1-37 0,0 0-378 0,0 0 147 0,0 0 104 16</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3.388"/>
    </inkml:context>
    <inkml:brush xml:id="br0">
      <inkml:brushProperty name="width" value="0.04667" units="cm"/>
      <inkml:brushProperty name="height" value="0.04667" units="cm"/>
      <inkml:brushProperty name="fitToCurve" value="1"/>
    </inkml:brush>
  </inkml:definitions>
  <inkml:trace contextRef="#ctx0" brushRef="#br0">0 620 104 0,'0'0'117'0,"0"0"8"16,0 0-41-16,0 0-22 0,2-7 16 0,-2 7-30 15,1-2-14-15,-1 2 6 0,1-4 21 0,1 2-28 16,-2 2 4-16,2-4 9 0,-1 1 32 0,0 0-33 15,0 0-5-15,1-2 5 0,-1 0-6 0,2-1-2 16,-1 0 8-16,0-1-20 0,1 1 11 0,-1-2 31 16,1 0-22-16,0 2-2 0,0-3-5 0,1 1 17 0,-1-1-17 0,-1-1 0 15,2 1-8-15,1-1-3 0,1-5-54 0,0 3 48 16,2-6-5-16,0 1 16 0,-1 0-4 16,0-1 6-16,1 1 51 0,2-2-110 0,-1 1 36 0,1-2 0 15,-1 1-5-15,1 0 21 0,-2 1-41 0,2-2 7 16,-1 3 31-16,0 1-30 0,-2-3-9 0,3 3 27 15,-1 1-21-15,-1-2-1 0,-1 3 2 0,1 0 26 0,-1 0 16 16,-2 3-61-16,0 1 35 0,-1 2 13 16,0 0-18-16,0 2-6 0,-1 0 18 0,1 1-19 0,0-1 2 0,-2 2 7 0,0 1-7 15,-1 0 4-15,-1 3-1 0,4-4-5 16,-2 1-4-16,-2 3 14 0,2-3 7 0,-2 3 0 16,0 0-68-16,2-5 71 0,-2 3 26 0,0 2-49 0,0 0-6 15,0 0 20-15,0 0-13 0,3-4-1 0,-3 4 19 16,0 0 11-16,0 0-61 0,0 0-7 0,0 0-6 15,0 0-11-15,0 0-52 0,0 0-17 0,0 0-339 16,0 0 141-16,0 0 104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1.667"/>
    </inkml:context>
    <inkml:brush xml:id="br0">
      <inkml:brushProperty name="width" value="0.04667" units="cm"/>
      <inkml:brushProperty name="height" value="0.04667" units="cm"/>
      <inkml:brushProperty name="fitToCurve" value="1"/>
    </inkml:brush>
  </inkml:definitions>
  <inkml:trace contextRef="#ctx0" brushRef="#br0">2 14 26 0,'0'0'143'15,"0"0"8"-15,-1-6 32 0,1 5-44 0,0 0-10 0,0 1-47 16,0 0-9-16,0 0-12 0,-1-5 73 0,2 4-68 0,-1 1-25 16,0 0-8-16,0 0-2 0,0 0 42 15,0 0-16-15,0 0 5 0,0 0-10 0,1 5-1 16,-1-3 2-16,1 1 24 0,-1 0-4 0,0 1-7 0,2 2-2 16,-2 2-8-16,1-1-17 0,-1 1-6 0,1 1 5 15,0-2 1-15,-2 2 7 0,1-1-17 0,-1 1 8 16,1-1-21-16,0 2 12 0,-3-2-21 0,3-1 62 15,1 0-48-15,-1 0-16 0,-1-1 14 0,1-2-10 16,0 0 11-16,0-1-38 0,0-1-8 0,-1 1-41 0,1-2-20 0,1 1-11 16,-1-1-13-16,0-1-517 0,0 0 184 0,0 0 135 15</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891"/>
    </inkml:context>
    <inkml:brush xml:id="br0">
      <inkml:brushProperty name="width" value="0.04667" units="cm"/>
      <inkml:brushProperty name="height" value="0.04667" units="cm"/>
      <inkml:brushProperty name="fitToCurve" value="1"/>
    </inkml:brush>
  </inkml:definitions>
  <inkml:trace contextRef="#ctx0" brushRef="#br0">-2 1 132 0,'0'0'257'0,"0"-3"-36"0,0 3-22 16,0 0-23-16,0 0 1 0,3 4-31 0,-3-3-9 16,2 2-10-16,0 2-28 0,-1 1 23 0,1 0-17 15,0 2-53-15,-1-2 22 0,1 2-24 16,0 0 9-16,-2 1-18 0,1 1 50 0,-3-2-45 0,2 1-10 16,-1 0 1-16,1-1-10 0,0 0-3 0,-1-1-2 15,0 1 15-15,0-1-11 0,1-2-13 0,0 0-28 0,-1-2-2 0,1 0 3 16,-1-1-17-16,1 1 1 0,0 0-7 0,0-1-39 15,1 0-26-15,-1-1-27 0,0 0-17 0,0 0-456 16,0-1 178-16,0 0 127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196"/>
    </inkml:context>
    <inkml:brush xml:id="br0">
      <inkml:brushProperty name="width" value="0.04667" units="cm"/>
      <inkml:brushProperty name="height" value="0.04667" units="cm"/>
      <inkml:brushProperty name="fitToCurve" value="1"/>
    </inkml:brush>
  </inkml:definitions>
  <inkml:trace contextRef="#ctx0" brushRef="#br0">0 40 33 0,'2'-2'218'0,"0"0"-48"0,4 0 7 0,2 0 2 0,0-1-33 15,1 1 23-15,-1 1-38 0,3-2-37 0,-2 0-3 16,3 2-21-16,-1-2 20 0,0 2-11 0,0 0 2 16,0-1-12-16,0 0-25 0,0 1-37 0,-1-1-11 15,-2 1-33-15,-1 0-31 0,-2 1-25 0,1-3-49 0,-1 0-333 16,-1 5 143-16,-4-2 104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228"/>
    </inkml:context>
    <inkml:brush xml:id="br0">
      <inkml:brushProperty name="width" value="0.06667" units="cm"/>
      <inkml:brushProperty name="height" value="0.06667" units="cm"/>
      <inkml:brushProperty name="fitToCurve" value="1"/>
    </inkml:brush>
  </inkml:definitions>
  <inkml:trace contextRef="#ctx0" brushRef="#br0">159 6 104 0,'0'0'235'0,"-6"-10"-14"15,6 10-36-15,-8 0-3 0,8 0-44 0,-16 9 11 16,5 1-28-16,-4 9 25 0,1 3-29 0,0 3 4 16,-2 5-46-16,1 0 65 0,3 4-33 0,3 1-15 0,-1 2-16 15,3 0 1-15,3 1-23 0,2-2-1 0,2 3-12 16,4-4-2-16,1-1-13 0,1-2 26 0,3-2-13 16,-2-2-39-16,6-1 9 0,-2-5 2 0,4 2-17 15,-1-6-39-15,0-8-19 0,-2 2-49 0,0-6-15 0,0-4-42 16,4 2-475-16,-3-4 187 0,1-4 140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959"/>
    </inkml:context>
    <inkml:brush xml:id="br0">
      <inkml:brushProperty name="width" value="0.04667" units="cm"/>
      <inkml:brushProperty name="height" value="0.04667" units="cm"/>
      <inkml:brushProperty name="fitToCurve" value="1"/>
    </inkml:brush>
  </inkml:definitions>
  <inkml:trace contextRef="#ctx0" brushRef="#br0">46 74 21 0,'2'-6'129'0,"-1"4"-9"0,-1 0 5 0,0 2-45 16,2-5 5-16,-2 3-12 0,1-1 9 0,-1 3-8 15,1-6 3-15,-1 6 4 0,-2-7 33 0,2 5-38 16,-2 0-30-16,-1-3 19 0,1 0-21 16,0 2-7-16,-1-3 13 0,0 2-4 0,2 1 1 0,-1 0-29 0,-1 2 2 15,0-2 12-15,1 1-31 0,1 1 22 0,1 1-14 16,-3-1-9-16,3 1 0 0,-5-1 24 0,5 1-21 0,-1 2 29 16,-1 0-1-16,2-2-38 0,-1 5 14 15,-2 1 30-15,2 0 21 0,0 1-28 0,0 2-21 0,1-1-8 16,-1 1 31-16,0 2-42 0,1-1 7 0,0 2 21 15,0-2-14-15,0 2 3 0,0-2-17 0,0 0 3 0,0 2 24 16,0-1 34-16,-1-1-67 0,2 1 37 0,-1-1 27 16,0-1-15-16,0 0 1 0,0 0 6 0,0-1-23 0,0 0 9 15,0-1-44-15,0 0 12 0,0-2-1 16,-1-1-10-16,1 0-28 0,0-1-23 0,0-1-9 16,0 0-34-16,0-1-439 0,-2 1 165 0,1 0 120 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448"/>
    </inkml:context>
    <inkml:brush xml:id="br0">
      <inkml:brushProperty name="width" value="0.04667" units="cm"/>
      <inkml:brushProperty name="height" value="0.04667" units="cm"/>
      <inkml:brushProperty name="fitToCurve" value="1"/>
    </inkml:brush>
  </inkml:definitions>
  <inkml:trace contextRef="#ctx0" brushRef="#br0">-3 26 116 0,'0'0'88'0,"0"0"18"0,-1-3 19 0,1 3-54 16,0 0 16-16,0 0-7 0,0 0 3 0,-1-3-16 15,1 3-18-15,0 0 26 0,0 0-22 0,0 0 6 16,0 0-30-16,0 0 20 0,0 0-22 0,0 0-8 0,0 0-1 16,0 0 9-16,0 0-10 0,0 0-32 0,0 0 54 15,0 0-19-15,4-2-11 0,-4 2 14 0,4 0-10 0,-4 0-19 16,6 0 3-16,-1 0 20 0,-1 0-11 0,1 0-3 16,4-1-15-16,-1 1 4 0,3 0 8 0,-2 0 11 15,4 0-19-15,-3 0-5 0,2-2 6 0,1 1 24 0,0 0-17 16,2 1 3-16,0 0-8 0,6-2 5 15,0 0 5-15,-1 2-13 0,1 0 14 0,2-1 4 0,-1 0 7 16,-5 1-16-16,-1 0-4 0,-1 0 11 0,1 0-1 16,-2 0-19-16,0 0 9 0,2-1 14 0,-3 1-23 0,0-1 27 15,1 1-37-15,0 0 15 0,-3-1-7 16,3 1 1-16,-4 0 9 0,1-2 19 0,-1 3-21 0,-2-1 12 0,1 0 8 16,-3 0-17-16,1 0 11 0,-3 0-18 0,0 0 17 15,0 0 7-15,-2 0 18 0,1-1-9 16,0 1 27-16,0-1 5 0,-1 1-29 0,-2 0-6 15,5 0-8-15,-4 0 18 0,2 0-5 0,-3 0-17 0,0 0-8 16,5-1 16-16,-4 2-4 0,-1-1-16 0,0 0 8 16,4 1-11-16,-3 1 14 0,-1-2 1 0,2 2-7 0,-2-1 8 0,1-1 10 15,1 2 2-15,-2-1-16 0,3 1 12 16,-3-2-28-16,1 6 16 0,-1-4 31 0,1 3-23 0,0 0 18 16,1 2-32-16,-2 0 12 0,1 1-8 0,-1-1-9 15,2 2-4-15,-2-1-5 0,0 5 42 0,1-3-2 16,1-1-18-16,-1 2 12 0,1-2-15 15,0 2-8-15,-1-1 19 0,2 0-15 0,-1 0 0 0,1 0 2 0,0 0 3 16,0 0-8-16,0 0-1 0,1 0 8 0,0-2 19 0,-1 2-61 16,0-1 40-16,2 0-21 0,-1-2 1 0,-2 1 29 15,2 1 10-15,-1-1-38 0,1 0 23 0,-2-2-11 16,1 1-8-16,0-1-7 0,1 0 15 0,-2-1 2 16,1 0 17-16,0 0-36 0,-2-1 51 0,0-1-32 15,0 0-4-15,-1-1-8 0,1 1-4 0,-1-1 26 0,0 0-2 16,-1 0-1-16,0 0-20 0,-1-1 9 0,1 0 5 15,-2 1-7-15,1 0 3 0,-1 0-11 0,-3-1-4 16,1 2 20-16,0-1-5 0,-3-1 3 0,1 0-18 0,-2 0 5 16,1 1 20-16,-2-2-23 0,0 2 14 15,-1-1-8-15,-2-1-17 0,1 0-5 0,-1 2 41 0,-2-2-22 0,-7 0 5 16,4 0-1-16,-5-2 3 0,0 1 30 0,-1-1-50 16,2 2 16-16,-2 0 23 0,2 0-20 0,-1-2-2 15,5 2 24-15,-5-1 30 0,1 0-33 0,-1 1 5 16,1-2 8-16,3 3-14 0,-2-3 2 0,4 1 31 15,3-1-34-15,1 1 2 0,-2 0 1 0,2-1-5 0,1 1 25 16,1 1 15-16,0 0-33 0,1-2 6 16,0 2-11-16,0 0-7 0,3-1 15 0,2 1-1 0,1-2-33 0,-2 2-13 15,4-1 7-15,-3 1-2 0,3 0-30 0,0-2-17 16,1 2-21-16,-1-1-13 0,1 0-342 0,1 1 139 16,0 0 99-16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8.437"/>
    </inkml:context>
    <inkml:brush xml:id="br0">
      <inkml:brushProperty name="width" value="0.04667" units="cm"/>
      <inkml:brushProperty name="height" value="0.04667" units="cm"/>
      <inkml:brushProperty name="fitToCurve" value="1"/>
    </inkml:brush>
  </inkml:definitions>
  <inkml:trace contextRef="#ctx0" brushRef="#br0">10 5 62 0,'-1'0'206'0,"0"-2"-33"0,1 2-21 0,0 0-7 15,-1-1-27-15,1 1 32 0,0 0-18 16,-1-2-25-16,1 2-7 0,0 0 4 0,-2 0-17 0,2 0 2 0,0 0-19 16,0 0-21-16,-2 1 8 0,2 0-4 0,0 1 13 15,-1 0-14-15,1 2 8 0,-1-1-17 0,1 1-7 16,0 4 10-16,0 1 9 0,0-1-16 0,0 2-8 16,1 1-11-16,-1-1 5 0,1 0-12 15,-2 1 22-15,1 0-37 0,0 0 12 0,1 1 26 0,0-3-13 16,-1 2-20-16,0 0 1 0,1 0 11 0,-1-1-11 0,0-1-9 15,1 1 15-15,-1-1-5 0,1-1 7 0,-1-2-12 16,0 1-4-16,0-1-21 0,0-1 31 0,0-1-30 16,0 0 9-16,0-1-45 0,1 0 17 0,-1 0-25 15,0 0-23-15,-1-1 4 0,2-1-30 0,-1 1-23 0,1-1-429 16,-1 0 167-16,-1 0 124 0</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7.362"/>
    </inkml:context>
    <inkml:brush xml:id="br0">
      <inkml:brushProperty name="width" value="0.04667" units="cm"/>
      <inkml:brushProperty name="height" value="0.04667" units="cm"/>
      <inkml:brushProperty name="fitToCurve" value="1"/>
    </inkml:brush>
  </inkml:definitions>
  <inkml:trace contextRef="#ctx0" brushRef="#br0">39 89 24 0,'3'0'80'0,"-1"0"-22"0,0-1 19 16,1 0-36-16,-1 1 1 0,1-2-8 0,-1 0 0 0,0 1 14 16,1-1 6-16,-1 1-32 0,0 0-12 0,0-2 6 15,0 2 14-15,0-1-3 0,0 1-19 0,0-1 0 16,0 1 1-16,0-2-4 0,-2 3-5 0,3-2 8 0,-1 0-15 15,-1-1 7-15,-1 3 27 0,2-4 3 0,-2 3-12 0,0 1-41 16,2-4 46-16,-1 2-3 0,-1 2-15 0,1-4 61 16,0 2-33-16,-1 2 19 0,-1-5-43 0,1 5 17 15,-1-5 18-15,0 3-9 0,1 2-11 0,-2-5 8 16,1 3-8-16,-1-1 30 0,1 0-5 0,-1 1-6 16,2 2-36-16,-3-4-14 0,1 3 14 0,2 1 23 15,-3-2-22-15,3 2 9 0,-4-2-20 0,1 0 25 0,3 2-35 0,-3-2 49 16,3 2-22-16,-4 0-5 0,4 0-3 15,-5-1 14-15,5 1-6 0,-4 1 2 0,0-1 1 0,4 0 18 16,-4 1-21-16,1 2 11 0,0-1-22 0,1 0 11 16,-2 1-11-16,-1 1-1 0,1 0-19 0,1 0-29 15,1-1 75-15,0 1 9 0,1-1-64 0,-2 1 37 16,1 2 4-16,0-2-21 0,-1 2 3 0,2-2 5 16,1 1 43-16,-1-1-68 0,1 0 23 0,0 0 5 15,1-1-20-15,0 4-5 0,1-1 12 0,1-1 7 0,-1 1 13 16,1 0-15-16,1-1 0 0,0 0 14 0,-1-1-16 0,2 1-19 15,0-3 34-15,2 3-2 0,-1-3-9 0,2 1-9 0,0 1-16 16,1-3 16-16,-1-1-18 0,1 1-13 16,1-2 44-16,1 1-15 0,0-1-13 0,-1 0 0 15,0 0 30-15,1-2-21 0,0 0-4 0,0 0 14 0,-2 0-17 16,0 0 10-16,-1 0 4 0,-1-1 21 0,1 1-27 16,-2 0 30-16,-1 0-21 0,-1 0 6 0,-2 1-20 15,0 0 9-15,1 0-3 0,-2-1-12 0,1 3-53 16,-1-1-275-16,0 0 111 0,-1 1 75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685"/>
    </inkml:context>
    <inkml:brush xml:id="br0">
      <inkml:brushProperty name="width" value="0.04667" units="cm"/>
      <inkml:brushProperty name="height" value="0.04667" units="cm"/>
      <inkml:brushProperty name="fitToCurve" value="1"/>
    </inkml:brush>
  </inkml:definitions>
  <inkml:trace contextRef="#ctx0" brushRef="#br0">0 61 19 0,'2'1'254'0,"0"1"-23"0,0-1-62 15,1-1-12-15,1 3 8 0,2-2-17 16,-1 1-36-16,1 1 15 0,1-2-35 0,0 1-1 16,1-1-54-16,-1-1 13 0,0 0 20 0,0 1-24 0,-1-1-27 0,-1 0 31 15,0-1-46-15,2 0-2 0,-2-1 31 0,-1 0 3 16,0 1-15-16,-1-1-27 0,-1 0 20 15,1-1 25-15,-2 0-7 0,0 0-25 0,1 1-2 0,-2-1-1 16,0-1-1-16,0-1 12 0,-1 2-27 0,-1-4 7 0,-2 1-3 16,1 1 26-16,-1 0-23 0,-1 1 20 0,0 0-15 15,-1 0 3-15,-1 0 16 0,0 2-15 0,1 3 20 0,0-3-15 16,-3 2 5-16,3 1 18 0,0 0 1 0,0 1-20 0,2 1-2 16,-2 1 20-16,2 0-23 0,-1 1 17 0,1 2-14 15,1-2-22-15,1 2 11 0,1-1-18 0,1 1 31 16,0-2 9-16,2 2-11 0,0-1-7 0,2 1-11 15,0-1 32-15,1 0 4 0,1-1-59 0,-2 0 41 16,3-2 10-16,-2 1-16 0,3-2-26 16,-3-1 12-16,0 0-30 0,0 0-13 0,-1-2-5 0,2 0-15 0,1-1-1 15,-2-1-38-15,1 0-16 0,-1 1-436 16,-2 1 167-16,1-3 122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222"/>
    </inkml:context>
    <inkml:brush xml:id="br0">
      <inkml:brushProperty name="width" value="0.04667" units="cm"/>
      <inkml:brushProperty name="height" value="0.04667" units="cm"/>
      <inkml:brushProperty name="fitToCurve" value="1"/>
    </inkml:brush>
  </inkml:definitions>
  <inkml:trace contextRef="#ctx0" brushRef="#br0">-1 14 28 0,'0'2'95'16,"0"-2"15"-16,0 0-32 0,0 0 15 0,0 0-25 0,6 2-19 16,-6-2 17-16,0 0-5 0,5 0-32 0,-2-1 19 0,-1 2 1 15,-2-1-50-15,9-1 2 0,-1-1 19 0,0 2-12 16,0-1-8-16,3 0 2 0,-2-1 12 0,2 2-10 16,0-2 22-16,1 1 14 0,0 0-38 0,0 0-17 15,3 0 15-15,-2 1-1 0,1-1 33 0,8 0-35 16,-4-1-2-16,-3 2 34 0,0 0-24 0,7-3 29 0,-3 4-26 0,-3-1-6 15,-2 2 27-15,0-2-25 0,1 0 14 0,7 1 51 16,-4 0-79-16,-3 0 13 0,-3-1 23 0,1 0-36 16,2 0-12-16,-1 1 39 0,-3-1-23 0,2 0 9 15,0 1 5-15,-1-1-5 0,0 0 4 0,0 0 2 0,1 0 31 16,-2 1-36-16,0-2-12 0,-2 2 43 16,1-1-44-16,-1 0 6 0,-1 1-24 0,3-1 113 0,-4 0-81 0,-3 0-27 15,1 0-14-15,-2 0 39 0,2 0-8 16,-3 0 29-16,-2 0 18 0,6 0 8 0,-3 0-1 0,-3 0-12 15,3 0 22-15,-1 1-36 0,-1-1 18 0,2 0 6 16,-1 0-16-16,-2 0-8 0,2 0 11 0,-1 0 14 16,-1 0-26-16,2 0 14 0,-2 0-18 0,3 0-14 0,-3 1 14 15,0-1 11-15,0 0-29 0,0 0-10 16,2 1 26-16,-2-1-22 0,0 0 9 0,1 3-2 16,-1-3-1-16,0 2 36 0,0-1-41 0,1 0 15 0,-1-1-30 0,0 5 39 15,0-2-2-15,0-1-20 0,1 3 28 0,-1-2-29 16,0 1-19-16,0 0 49 0,1 0-10 0,-1 3 16 15,0-1-37-15,2 2 10 0,-2 0 13 0,0-1-36 16,0 2-10-16,0-1 18 0,1 1-15 0,2-2 19 16,-2 2 25-16,0-1-11 0,1 1-32 0,1-1 29 15,-2 1 2-15,2 1-32 0,-1-2 11 0,1 3 33 0,-1-3-33 16,1 1 9-16,0 0 25 0,-1-1-40 0,-1 0 17 16,4 0 1-16,-3 1-15 0,1-2 28 0,0 1-19 15,0 0-9-15,0 0 9 0,0-2 14 0,-1-1-23 0,0 1 10 16,0 0 0-16,-1-1-12 0,0 0 7 0,1-2 18 0,-2-1-11 15,1 2 7-15,-1-3-8 0,0 2 22 0,0-1-31 16,2 0 17-16,-2-1-24 0,-2 2 16 16,2-1-12-16,0-1 7 0,-1 2-3 0,-1-2 9 0,1 1 7 15,-1-1 1-15,1 0-11 0,-1 0-7 0,-1 0 3 16,1 1-9-16,-1-2 3 0,0 1 14 0,0-1 35 0,-1 0-52 16,0 0-9-16,-1 1 23 0,-1 0 14 0,-2 1-13 15,0-2-13-15,0 2-4 0,2-2 38 0,-4 1-24 16,1-1-12-16,-2 0 13 0,1 2-25 0,1-2 5 15,0 1 18-15,-2-2 2 0,0 2 17 0,-1-1-18 16,-1 1 12-16,1 0 14 0,-2-1-37 0,2 0 29 0,-3 2-4 16,1-2-16-16,0 1-7 0,-1-1 16 0,0 1-25 15,-7-2 14-15,3 2 6 0,3-2-1 0,-6 0 31 0,3 1-23 16,-2-2 15-16,4 1-15 16,2 0 13-16,1 1 17 0,2-1-37 0,-1 1 11 0,1 0-8 0,0-2 1 15,-1 1 1-15,0 0 25 0,2-1-9 0,0 0-10 16,0 2 1-16,1-1 8 0,0 0 3 0,-3-1 22 0,4 2-10 15,2-1-7-15,0 1-3 0,2 0-12 0,0-2 27 16,1 2-46-16,1 0 7 0,-2 0 1 0,5 0-14 16,-5-1-16-16,5 1 23 0,-2-2-20 0,2 2 4 0,-4 0 0 0,4 0 4 15,0 0 9-15,-4-1 1 0,4 1 6 16,-4 0-13-16,4 0 13 0,0 0-23 0,-4-3 11 16,4 3 8-16,0 0-29 0,-3 0-13 0,2-1 2 15,0 0-327-15,-2 2 120 0,-1-1 82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3.972"/>
    </inkml:context>
    <inkml:brush xml:id="br0">
      <inkml:brushProperty name="width" value="0.04667" units="cm"/>
      <inkml:brushProperty name="height" value="0.04667" units="cm"/>
      <inkml:brushProperty name="fitToCurve" value="1"/>
    </inkml:brush>
  </inkml:definitions>
  <inkml:trace contextRef="#ctx0" brushRef="#br0">0 0 30 0,'1'8'92'0,"0"0"19"0,2 0-19 16,-3 1 13-16,1 1-12 0,1-1 14 15,-1 1 12-15,0 1-9 0,1 0-9 0,-1 0-18 0,2 1-18 16,-3 0-3-16,2 0 18 0,-1 0 4 16,0 1-36-16,-1 0 2 0,1-1 19 0,0 1-51 0,0 0 28 0,0-2-24 15,2 1-1-15,-4 0 35 0,2-2-47 0,0 1-2 16,-1 0-22-16,2-1 17 0,-1-2-5 0,-1 2-15 16,1-1-23-16,-1-4 16 0,1 0-63 0,0-2-385 15,-1 0 144-15,0-2 104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1.127"/>
    </inkml:context>
    <inkml:brush xml:id="br0">
      <inkml:brushProperty name="width" value="0.04667" units="cm"/>
      <inkml:brushProperty name="height" value="0.04667" units="cm"/>
      <inkml:brushProperty name="fitToCurve" value="1"/>
    </inkml:brush>
  </inkml:definitions>
  <inkml:trace contextRef="#ctx0" brushRef="#br0">0 90 65 0,'0'0'90'0,"0"0"-6"15,0 0-10-15,0 0 31 0,22-5-46 0,-11 3 2 16,2 0-9-16,7-1 3 0,4-1 16 0,3 0-11 0,1 0-26 16,1 1 17-16,4-3 6 0,0 2-11 0,5-1 4 0,-1 3-7 15,0 0 7-15,1-3-19 0,0 2-4 0,-1-1 19 16,0 1-10-16,-1 0-7 0,-2 0-2 0,-2-2 15 0,-1 3 4 16,-1-1-23-16,-2 0-8 0,-4 2-22 15,-1 0 24-15,-7 0-5 0,-2 0 11 0,-3 1-34 16,-1-1 12-16,-3 1 6 0,1-2-15 0,-3 1-29 15,0 0-72-15,-5 1-311 0,0 0 130 0,9-2 90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725"/>
    </inkml:context>
    <inkml:brush xml:id="br0">
      <inkml:brushProperty name="width" value="0.04667" units="cm"/>
      <inkml:brushProperty name="height" value="0.04667" units="cm"/>
      <inkml:brushProperty name="fitToCurve" value="1"/>
    </inkml:brush>
  </inkml:definitions>
  <inkml:trace contextRef="#ctx0" brushRef="#br0">0 70 139 0,'11'-2'103'0,"8"-1"-23"16,2-1 5-16,2-1 19 0,4 1-18 0,2 1 20 15,0-1-32-15,3 0-29 0,1 0 18 0,2 1-6 16,-1-1-9-16,1 3 24 0,0-2-50 0,-1 0 10 0,0 1 0 16,-3-1-1-16,1 1 16 0,-2-1-18 0,-1 1-23 15,-3 0 25-15,0 1-19 0,-4-3 2 0,-1 3-1 16,-6-1-1-16,-4 1 1 0,-2 1-9 0,-2-1 18 0,-7 1-32 16,8 1 9-16,-8-1-19 0,0 0-25 0,0 0-5 0,0 0-23 15,0 0-308-15,0 0 119 0,0 0 85 16</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268"/>
    </inkml:context>
    <inkml:brush xml:id="br0">
      <inkml:brushProperty name="width" value="0.04667" units="cm"/>
      <inkml:brushProperty name="height" value="0.04667" units="cm"/>
      <inkml:brushProperty name="fitToCurve" value="1"/>
    </inkml:brush>
  </inkml:definitions>
  <inkml:trace contextRef="#ctx0" brushRef="#br0">10 71 169 0,'0'0'172'0,"0"0"-32"0,0 0-8 16,2 5 14-16,-2-5-34 0,0 0 20 0,5 2-47 15,-5-2 30-15,0 0-62 0,0 0-5 0,17-8 5 16,-11 4 19-16,-1 0-30 0,-2-1-17 0,2 0 10 0,-1 0 14 15,-2-1-9-15,1 1-34 0,-1-1 12 16,-1 0-1-16,0 1 20 0,-1 0-6 0,0 5 21 0,0-7-17 16,0 7-13-16,-1-5-23 15,1 5 30-15,-3-2-33 0,3 2-2 0,-6-2 4 0,6 2-7 0,0 0 30 0,-13 5-42 16,7-1 20-16,-1 2 13 0,1-1-14 0,1 1 28 16,-1 1 60-16,1 1-82 0,2 0 37 0,0-1-47 15,2 0 22-15,0-1 22 0,1 1-11 16,0-1 3-16,2 0-27 0,1-1 11 0,0 0-49 0,2-1 38 15,-5-4-45-15,13 5-8 0,-5-5-26 0,1 0-42 0,1-3-450 16,-1 1 169-16,2-1 124 0</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0.905"/>
    </inkml:context>
    <inkml:brush xml:id="br0">
      <inkml:brushProperty name="width" value="0.06667" units="cm"/>
      <inkml:brushProperty name="height" value="0.06667" units="cm"/>
      <inkml:brushProperty name="fitToCurve" value="1"/>
    </inkml:brush>
  </inkml:definitions>
  <inkml:trace contextRef="#ctx0" brushRef="#br0">188 0 178 0,'-11'11'252'16,"-4"8"-57"-16,-2 4 10 15,-1 1-32-15,1 3-20 0,-2 2-40 0,3 1 20 0,-2 0-23 16,0 2 1-16,6-1-6 0,1-2-32 0,3 0-14 16,3-3 18-16,3-2-18 0,2-6-20 0,2-3-36 15,1 0 20-15,4-3-9 0,1-1-3 0,1-3 18 0,0-2-5 16,3-4-6-16,1-2-33 0,2-2 43 0,0-4 0 16,-1 0-32-16,10-9 0 0,-2-1 44 0,-2-2-3 0,-1-1-16 15,-3-3 9-15,-1-2 17 0,-5 0-28 0,0-2 10 16,-5-2 1-16,-1 1-6 0,-4 5-28 0,0 1 12 0,-5-5 1 15,1 4-20-15,-1 5 7 0,-6-3 22 0,3 3-19 16,0 7-18-16,-2 4 1 0,0 0-74 16,1 2 0-16,-1 4-33 0,3 0-536 0,-4 4 192 0,3 0 143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947"/>
    </inkml:context>
    <inkml:brush xml:id="br0">
      <inkml:brushProperty name="width" value="0.04667" units="cm"/>
      <inkml:brushProperty name="height" value="0.04667" units="cm"/>
      <inkml:brushProperty name="fitToCurve" value="1"/>
    </inkml:brush>
  </inkml:definitions>
  <inkml:trace contextRef="#ctx0" brushRef="#br0">16 30 102 0,'3'3'173'0,"-3"-3"-35"0,0 0 12 0,5 1-38 15,-5-1 10-15,0 0-13 0,0 0-44 0,0 0 20 0,11-5-36 16,-11 5-6-16,3-5-4 0,-3 5-7 16,2-5-3-16,-2 5 12 0,0 0-9 0,0-8 19 0,0 8-29 15,0-5 21-15,0 5-20 0,-3-5 23 0,3 5-18 16,0 0-29-16,0 0 22 0,-8-1-9 0,8 1 5 15,0 0-17-15,0 0 4 0,-12 9-11 0,9-4 25 0,-1-1 12 16,1 2-18-16,1 1 10 0,-1-2-17 0,1 0 1 16,2-5 13-16,0 9 17 0,0-9-44 0,2 7 1 15,2-2 23-15,0 0 3 0,0-3 9 0,0 2-47 0,2-2 7 16,2 0-32-16,0-3-74 0,-1 1-382 0,-7 0 150 16,16-6 109-16</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658"/>
    </inkml:context>
    <inkml:brush xml:id="br0">
      <inkml:brushProperty name="width" value="0.04667" units="cm"/>
      <inkml:brushProperty name="height" value="0.04667" units="cm"/>
      <inkml:brushProperty name="fitToCurve" value="1"/>
    </inkml:brush>
  </inkml:definitions>
  <inkml:trace contextRef="#ctx0" brushRef="#br0">0 5 95 0,'3'8'187'0,"0"-1"-26"0,0 1-36 0,0 1 25 15,1-1-25-15,-1 1-5 0,-1 1-45 0,-1-2 16 0,2-1 2 16,0 2-51-16,-1-2 17 0,-1-1-22 0,1 1 0 16,-2-1-11-16,0-2 14 0,0-4 24 0,1 6 16 15,0-3 4-15,-1-3-9 0,0 0-12 0,0 5 6 0,0-5-11 16,0 0-6-16,0 0 12 0,0 0-14 0,0 0-3 16,0 0 14-16,0 0 5 0,-4-21-22 0,4 17 3 15,1-5-14-15,0 1-12 0,2 0 24 0,-1-1-28 16,1 1 2-16,1-1-19 0,0 1 2 0,0 1 18 15,1 0-31-15,-1 1 18 0,-1 1-17 0,1 0-9 0,0 0-50 0,2 0 7 16,-3 1-32-16,3 1-35 0,-4 1-538 0,-2 2 196 16,0 0 142-16</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302"/>
    </inkml:context>
    <inkml:brush xml:id="br0">
      <inkml:brushProperty name="width" value="0.04667" units="cm"/>
      <inkml:brushProperty name="height" value="0.04667" units="cm"/>
      <inkml:brushProperty name="fitToCurve" value="1"/>
    </inkml:brush>
  </inkml:definitions>
  <inkml:trace contextRef="#ctx0" brushRef="#br0">0 2 49 0,'6'-1'141'0,"-6"1"-28"0,10-2-19 15,-4 2-4-15,-6 0-7 0,9 0 10 0,-9 0-16 16,7 0-20-16,-7 0 12 0,8 1-24 0,-8-1-3 0,8 1-13 16,-8-1 10-16,6 1 13 0,-6-1-45 0,6 1-14 15,-6-1-340-15,0 0 110 0,8 0 77 0</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081"/>
    </inkml:context>
    <inkml:brush xml:id="br0">
      <inkml:brushProperty name="width" value="0.04667" units="cm"/>
      <inkml:brushProperty name="height" value="0.04667" units="cm"/>
      <inkml:brushProperty name="fitToCurve" value="1"/>
    </inkml:brush>
  </inkml:definitions>
  <inkml:trace contextRef="#ctx0" brushRef="#br0">6 13 174 0,'-1'-7'146'15,"1"7"-19"-15,0 0 23 0,0 0-45 0,-1-6-13 0,1 6-1 16,0 0-26-16,0 0-1 0,0 0 22 0,0 0-37 15,0 0 13-15,0 0-6 0,-4 24-25 0,4-15 23 16,0 1-44-16,0 3 48 0,0-1-38 0,0 1 38 16,2 7-37-16,0-2 23 0,-3 2-27 0,2-4 5 15,0-3-1-15,1 0-13 0,-1-2 10 0,1 2-21 0,0-2 3 16,-1-1-33-16,1 0-34 0,-2-2 2 0,3-1-403 16,-3 0 142-16,0-7 101 0</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7.112"/>
    </inkml:context>
    <inkml:brush xml:id="br0">
      <inkml:brushProperty name="width" value="0.04667" units="cm"/>
      <inkml:brushProperty name="height" value="0.04667" units="cm"/>
      <inkml:brushProperty name="fitToCurve" value="1"/>
    </inkml:brush>
  </inkml:definitions>
  <inkml:trace contextRef="#ctx0" brushRef="#br0">-3 197 14 0,'0'0'118'15,"0"0"-32"-15,0 0 16 0,0 0-1 0,-6 3-6 16,6-3-26-16,0 0-16 0,0 0 30 0,0 0-7 0,0 0-40 0,0 0 32 16,0 0-34-16,0 0-14 0,0 0-22 15,0 0 17-15,0 0 4 0,0 0-13 0,0 0 20 16,0 0 0-16,0 0-12 0,0 0 10 0,0 0-13 0,0 0-16 16,0 0 8-16,0 0-17 0,19 1-5 0,-19-1 17 15,8 0 6-15,-8 0 12 0,14-1-28 0,-8 0 33 16,1 2-50-16,0-2 37 0,2 1-12 0,1-1-11 15,-1 1-7-15,1-1 20 0,0 1 9 0,1 0-6 16,0 0-17-16,0 0 15 0,3-1 21 0,-1 0 17 0,2-1-59 0,0 2 6 16,-1 0 14-16,-1-1-17 0,1 0 19 0,8 0 3 15,-3 1 7-15,-3 0-15 0,-1 0 8 0,-1 0 7 16,2-1-23-16,-1 1 7 0,10 1 22 0,-3-2-26 16,-3 1-4-16,6 0-1 0,-6 0 23 0,3-1 11 15,-5 1-22-15,-1 0-14 0,7-1 36 0,0 1 6 16,-5 0-23-16,5-2-16 0,-1 2 7 0,0 1 26 15,2-2-23-15,-2 1 13 0,1-1 10 0,1 0-30 16,-2 1-2-16,2-1 9 0,1 0 7 0,-1-1-2 0,1 0-9 16,0 1 0-16,0-1 21 0,1 1-18 0,1-2 7 0,-1 1 19 15,-2 0-40-15,2 1 1 0,-1-1 15 0,1-1 8 0,1 2-7 16,0 0 4-16,0-1 17 0,-1 1-66 16,1-1 52-16,-1 2 30 0,1 0-35 0,-2-1 2 0,2 1-18 15,0-1 11-15,-1 0 15 0,0 1-2 0,2 0 3 16,-2 0 18-16,0 0-21 0,2 0-11 0,0 0 17 15,0-1 0-15,-3 1-17 0,5 0 17 16,0-1-30-16,-2-1 5 0,2 2 3 0,0-1 11 0,-1 1-6 0,1-2 19 16,0 1-27-16,0 1 30 0,1-1-6 0,-1 1-1 0,1-1-16 15,-1 1 13-15,0-1-15 0,0 1 4 0,0 0-9 16,0 0 11-16,1 0-25 0,-1 0 15 0,1-1 10 16,0 0 30-16,0 1-44 0,0-1 25 0,1 0-11 15,-1 1 8-15,1-1-20 0,-1 2 19 0,2-3-3 16,-2 2 7-16,1-1-18 0,0 1 33 0,0-1-15 15,0 1-14-15,0-1-10 0,0 1 32 0,0 0-14 0,1-1-16 16,0 2 29-16,-1-2-30 0,0 1-9 16,0 0 23-16,3 1 18 0,-2-1-20 0,-1-1 8 0,0 1-20 0,2-1 5 15,-1 1 6-15,-1-1 17 0,2 1-9 0,1 0-3 16,-2-1 4-16,2 1-5 0,1 0-2 0,-2 0-9 16,0 0 24-16,1 0-35 0,-1 1 29 0,1-2-1 0,-1 1 1 15,1 0-7-15,-2 0-5 0,-1-2-6 16,4 1 30-16,-3 1-23 0,2 0 8 0,-2 0-8 0,1 0-21 15,0 1 30-15,0-1-10 0,-1 1-4 0,1-3 1 16,-1 3 2-16,-1-1 22 0,1-1-22 0,-3 1 6 16,2 0 13-16,0-1-27 0,-1 1-8 0,0-2 20 0,0 1-19 0,0 1 36 15,-1-2-24-15,0 1 9 0,0-1 21 16,0 1-16-16,-1 0-10 0,-3 0-3 0,4 1 1 0,-2-2-7 16,0 1 33-16,1 1-15 0,-1-1 4 0,-1 1 0 15,0-1-36-15,0 0 36 0,-2 1-11 16,3-3-6-16,-1 2 6 0,0 0-14 0,0 0 20 0,-2 0-22 0,2 0 20 15,1 0-8-15,-1 0 8 0,0 0-18 16,2-2 26-16,-1 2-17 0,-1 0 2 0,1 0-11 16,1 0-2-16,-2-1 5 0,2-1 46 0,0 3-38 0,-1-1 4 0,1-2 17 15,-1 2-23-15,1-1 17 0,0 1-12 16,-1-1-17-16,1 1 17 0,0-1-14 0,-1 2-5 16,0-1 8-16,-1 0 3 0,1-1 34 0,1 1-34 0,-1-1-10 15,1 2 23-15,1-2-7 0,-1 0 6 0,0 2-9 16,1-2 29-16,-3 1-6 0,6-2-29 0,-3 2-3 0,-1-2 27 15,2 2 3-15,-2 0-40 0,0-1 18 0,1 1-9 16,0-1 6-16,1 0 6 0,-2 1 15 16,1-1 4-16,0 0-22 0,-1 1 15 0,2 1-2 0,-1-2-15 0,0 1 9 15,2 1-9-15,-1-1 5 0,2-1-1 0,0 2-6 16,0-1-1-16,-1-2 17 0,0 3-15 0,1-2-23 0,-1 2 21 16,-1-1 0-16,1 0-2 0,-1 0 9 0,2 2 7 15,0-2 14-15,-1 1-42 0,1-1 17 16,0 0 8-16,2 1-11 0,-2-2 23 0,2 2-28 0,0 0 12 15,-1-1-9-15,2 0 3 0,-1 1 5 0,1 0 2 0,-1-1 3 16,0 1-8-16,1 0 13 0,-3 0-23 0,3 0 22 16,0-1-19-16,-1 1-1 0,0-1 26 15,-2 1-22-15,2 0 22 0,-1-1 1 0,-1 2-19 16,1-2-1-16,-1 1 12 0,0 0-24 0,-1 0 45 0,-2 1-37 16,0-1 7-16,-1 0-17 0,-1-1 15 0,2 1 6 0,-3 1-17 0,0-2 12 15,-2 2-12-15,0-1 16 0,-2-1-10 0,0 2 18 16,-1-2-1-16,-3 1-12 0,-4-1-13 0,-2 1 8 15,2 0 16-15,-3 0 25 0,0-1-43 0,-1-1 17 16,1 2 27-16,-1 0-12 0,-3-1 2 0,1 1-11 16,0 0-16-16,-2-2 28 0,-1 2-24 15,-1 0 11-15,-1 0 17 0,0 0 16 0,-1 0-64 0,0 0 16 16,-1-1 21-16,1 1-42 0,0 0 61 16,-1 0-5-16,-1-1-25 0,2 1 1 0,-1-1 31 0,-1 1-41 0,1 0 17 15,0 0-26-15,-2 0-14 0,3 0-9 0,-2 0-37 16,0 2-209-16,-1-2 89 0,0 0 61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00.097"/>
    </inkml:context>
    <inkml:brush xml:id="br0">
      <inkml:brushProperty name="width" value="0.04667" units="cm"/>
      <inkml:brushProperty name="height" value="0.04667" units="cm"/>
      <inkml:brushProperty name="fitToCurve" value="1"/>
    </inkml:brush>
  </inkml:definitions>
  <inkml:trace contextRef="#ctx0" brushRef="#br0">14 1 134 0,'0'0'157'16,"0"0"-44"-16,-2 0 34 0,2 0-58 0,0 0 12 15,0 0-7-15,0 0-16 0,0 0-12 0,0 0-15 16,-3-3-6-16,3 3 9 0,0 0-23 0,0 0-1 15,0 0 2-15,0 0 10 0,-1 6 20 0,1-3-20 0,0 1 13 0,1 5-3 16,-2-1-12-16,2 2 13 0,-3 2-53 0,2 1 25 16,-1-2 25-16,0 2-11 0,2 0-19 0,-2 1 31 15,0-1 14-15,1 0-73 0,0-1 45 0,-2 7-22 16,1-5 14-16,0-2 0 0,0-2-13 0,1-1-9 16,0-1 23-16,0 1 9 0,0-2-25 0,1 0-55 15,-1-2-55-15,0-3-493 0,0-2 173 0,0 0 129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9.222"/>
    </inkml:context>
    <inkml:brush xml:id="br0">
      <inkml:brushProperty name="width" value="0.04667" units="cm"/>
      <inkml:brushProperty name="height" value="0.04667" units="cm"/>
      <inkml:brushProperty name="fitToCurve" value="1"/>
    </inkml:brush>
  </inkml:definitions>
  <inkml:trace contextRef="#ctx0" brushRef="#br0">5-2 67 0,'0'0'210'0,"0"0"-66"0,0 0-35 0,1-5 4 16,-1 5-15-16,0 0-11 0,0 0-10 0,0 0 13 15,0 0-36-15,1 20 20 0,-2-13-40 0,2 4 15 0,-1 0 6 0,0-1 9 16,0 2-9-16,0 0-6 0,-1 0 12 0,2 0-50 16,-2 0 6-16,1 1-7 15,0-3 45-15,0 0-33 0,-2-1-2 0,2 1-7 0,-1-2 17 0,0 0-7 16,1-1-1-16,-1 0 19 0,1-2-30 0,-1-1 0 16,0 0 0-16,1-4-33 0,0 7 54 0,0-7-72 15,0 5-35-15,0-3-454 0,0-2 158 0,0 0 115 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8.303"/>
    </inkml:context>
    <inkml:brush xml:id="br0">
      <inkml:brushProperty name="width" value="0.04667" units="cm"/>
      <inkml:brushProperty name="height" value="0.04667" units="cm"/>
      <inkml:brushProperty name="fitToCurve" value="1"/>
    </inkml:brush>
  </inkml:definitions>
  <inkml:trace contextRef="#ctx0" brushRef="#br0">54 47 107 0,'-3'-4'208'0,"3"4"-61"0,0-5-1 0,0 5-34 0,0-6 14 0,0 6-8 15,4-6-33-15,-2 2-5 0,4-1 10 0,-2 1-48 16,1 1 32-16,2-1-20 0,-2 2 2 16,3 0-11-16,-3 0 16 0,1 2-31 0,-1-1 6 0,-1 2-13 15,1 1-5-15,0 0 12 0,-1 3-8 0,0 1-1 16,-1 0-2-16,-1 2 21 0,-2-1-18 0,-1 2-3 15,-1 0 12-15,0 0-11 0,-2 1-26 0,-2 4 10 0,-2 0 26 16,-1-1-6-16,0 0-6 0,-1 0-3 16,-2-1-16-16,3-3-12 0,1-1 22 0,1 0 11 0,-2-3-3 0,3 2 10 15,-1-2 5-15,2 1 28 0,0-2-56 0,0 0 21 16,2 0-6-16,-3 1 1 0,4-3-18 0,2-2-30 16,0 4 39-16,0-4 4 0,0 0-37 0,0 0 14 0,9 0-8 15,-9 0 21-15,12 0-17 0,-4-1 12 0,2-1 0 16,0 0-21-16,0 0 21 0,0 0 4 0,1-1-9 0,1 1-1 15,-3 0-3-15,1 0 9 0,-1 1 6 16,1-2-16-16,-2 2 2 0,0 0 15 0,-2-1-20 0,0 1-17 16,-3 0-6-16,-3 1-10 0,7-1-16 15,-7 1-17-15,6-1-493 0,-6 1 170 0,2-3 124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7.158"/>
    </inkml:context>
    <inkml:brush xml:id="br0">
      <inkml:brushProperty name="width" value="0.04667" units="cm"/>
      <inkml:brushProperty name="height" value="0.04667" units="cm"/>
      <inkml:brushProperty name="fitToCurve" value="1"/>
    </inkml:brush>
  </inkml:definitions>
  <inkml:trace contextRef="#ctx0" brushRef="#br0">64 0 46 0,'0'0'153'0,"0"0"-3"16,0 0-15-16,3 9-2 0,-3-9-35 0,-5 10 14 0,2-4-41 16,-1 1 28-16,-1 0-32 0,1 1 29 0,0 0-30 15,-2 1-16-15,1-2 5 0,1 2-14 0,0-1-7 16,-1-2 20-16,0 1-28 0,2 0 7 0,1-1 5 15,-1-2 0-15,0 1-25 0,3-5-8 0,-2 7 7 16,2-3 9-16,0-4-21 0,2 5 31 0,0-2-20 0,2-1 14 16,1-1-21-16,3 1 7 0,-1 0 9 0,2-1 29 0,0-1-37 15,0 0 1-15,1 1 2 0,-1-2-18 0,1 1 25 16,-1 0-12-16,-1-1-20 0,2 0 2 0,-1 0 16 16,0-2-7-16,-1 2-11 0,-2 0 1 0,0-2 24 15,1-1 21-15,-2 2-34 0,0-1 12 0,-5 3-31 16,6-6 46-16,-2 4-51 0,-3-2 55 0,0 1-1 0,-1 3-22 15,2-6 8-15,-1 2-5 0,-1 4 10 0,1-6 4 16,1 2-27-16,-2 4 14 0,0-7 24 0,0 7 2 0,0-7-27 16,0 7-5-16,0-6-2 0,0 4-6 0,0 2 25 0,0 0 2 15,0-7-23-15,0 6 12 0,0 1-9 16,0 0 4-16,1-4-1 0,-1 4 2 0,0 0-17 0,0 0 9 16,0 0-24-16,0 0 31 0,-3 17-4 0,1-9 7 15,0 2 3-15,1 1 4 0,0 0-25 0,-2 0 9 16,0 7 8-16,2-3 7 0,-2-3-1 0,2 1-9 15,-1-2 18-15,1 0 0 0,0 0-28 0,-2 0 3 16,2-2 7-16,1 0-10 0,-3-1-72 0,2-1-23 0,0-1-34 16,1-6-538-16,-1 10 192 0,1-10 143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6.159"/>
    </inkml:context>
    <inkml:brush xml:id="br0">
      <inkml:brushProperty name="width" value="0.04667" units="cm"/>
      <inkml:brushProperty name="height" value="0.04667" units="cm"/>
      <inkml:brushProperty name="fitToCurve" value="1"/>
    </inkml:brush>
  </inkml:definitions>
  <inkml:trace contextRef="#ctx0" brushRef="#br0">78 160 143 0,'-4'1'203'0,"3"-1"-4"16,1 0-9-16,-3 2 31 0,3-2-37 0,0 0-20 15,-7-2 10-15,7 2-20 0,-6-1-11 0,4 0-27 16,-1 0-8-16,0 0-16 0,0-2 5 0,-2-1-15 16,0 1-10-16,1-1-8 0,-1-1-16 0,1 0-3 15,-1-2 9-15,1 2-7 0,0-2-25 0,1 0 6 0,1 0 12 0,0 0-4 16,-1 0-26-16,3-2 5 0,2 3 18 0,-2-1-23 16,2 0 6-16,-1 0-23 0,2 0 23 0,1 1-3 15,0 1 3-15,-1-1-23 0,3 2 31 0,1-2-10 16,-3 3-12-16,3-1 2 0,-2 1-18 0,1 0 9 15,-1 1 17-15,1 1-24 0,-3 1 14 0,2 0-22 16,-1 0 24-16,0 0-14 0,3 3 5 0,-2 1-9 0,0 0-11 16,0 1 16-16,-1 1-8 0,0 1 4 0,-3 0 24 15,4 2-11-15,-3-1-21 0,-1 2 29 0,-1-2-6 0,-1 3-18 16,-1-2 17-16,1 1-13 0,-3-1-1 0,1 2 16 16,-1-1-27-16,-3 5 19 0,2-2-2 0,-1-3-1 15,-2 3-17-15,2-1 14 0,0-2 16 0,1-3-2 0,-1 3-7 16,1-2 17-16,-1 1-27 0,1-1 19 15,0 0-16-15,0 1 6 0,1-1 14 0,0 0-15 16,0-1 18-16,2 0 0 0,0-2-22 0,1 2 18 0,1-2-4 16,0-1-14-16,0-4-1 0,3 6-4 0,2-3 22 15,-1-2-24-15,1 2 26 0,2-2 3 0,0 1-40 0,1-2 48 0,0-2-21 16,2 1-2-16,-1-1-9 0,1 0 27 16,-1-3-26-16,-1 4 6 0,2-3-20 0,-1 0 5 0,0 0 31 15,1-1-16-15,-2 0-16 0,-3 0 28 0,1-2-20 16,-3 1 13-16,0-1-17 0,0 1-21 0,-3-2 44 15,0 1 7-15,-2-1-51 0,0 0 26 0,-3 2-32 16,0-2-42-16,-1 2-9 0,-1-1-47 0,-2 2-35 0,1 1-422 16,-2 0 178-16,3 1 131 0</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013"/>
    </inkml:context>
    <inkml:brush xml:id="br0">
      <inkml:brushProperty name="width" value="0.06667" units="cm"/>
      <inkml:brushProperty name="height" value="0.06667" units="cm"/>
      <inkml:brushProperty name="fitToCurve" value="1"/>
    </inkml:brush>
  </inkml:definitions>
  <inkml:trace contextRef="#ctx0" brushRef="#br0">56 0 70 0,'0'0'153'0,"1"10"11"15,-1-10-23-15,0 0-14 0,-4 13-33 16,4-13 3-16,-3 12 7 0,2-2-11 0,0 0-4 0,-1 1-34 0,-2-1 42 16,0 2-32-1,1-1 5-15,1 2 1 0,-1 0-19 0,2-1 11 0,-1 2 18 16,-3 0-20-16,5-2 21 0,-4 2-6 0,1-3-14 15,1 0 2-15,-1 1 1 0,2-2-8 0,-2-1-2 0,0 0 1 16,2-2-17-16,1-7 3 0,-3 12-4 0,3-12 3 16,-1 9-7-16,1-9-36 0,0 0 36 0,3 10-10 0,-3-10-9 15,9 7 3-15,0-4-12 0,2-1 25 0,3 0-5 16,2 0-23-16,2-2 13 0,2-2 5 0,14 1-18 16,3 0 7-16,2-1-10 0,-3 0 7 0,3 0 2 0,0 0-7 15,0 2-6-15,-1 0 6 0,-2-1-4 0,0 1 14 16,-2 0-24-16,-3 1 21 0,-6-1-12 0,-5 0-34 0,-3 0-33 15,-1 2-16-15,-3-2-9 16,-2 1-30-16,-11-1-22 0,16 1-13 0,-11-1-451 0,-5 0 182 0,0 0 129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872"/>
    </inkml:context>
    <inkml:brush xml:id="br0">
      <inkml:brushProperty name="width" value="0.04667" units="cm"/>
      <inkml:brushProperty name="height" value="0.04667" units="cm"/>
      <inkml:brushProperty name="fitToCurve" value="1"/>
    </inkml:brush>
  </inkml:definitions>
  <inkml:trace contextRef="#ctx0" brushRef="#br0">66 0 78 0,'0'0'162'0,"0"0"-22"16,0 0-28-16,-10 10 1 0,6-3-10 0,0-1-7 15,1 1-3-15,-1 2-21 0,-1 0 5 0,1 1 7 0,1 1-17 16,-3 6-3-16,1 1-16 0,-1-1 17 0,3-3-10 15,0 3-21-15,2-4 7 0,-1-1-18 0,3-4 10 16,0 3-10-16,0-1-8 0,1-2 12 0,0 2-17 16,2-3 14-16,1-1-9 0,-1-1 24 0,2-1-30 15,0-1 4-15,0 0-19 0,1-1 8 0,1-3 35 0,-8 1-45 16,16-2 35-16,-8 0 5 0,1-1-19 0,-2-1 17 0,-2-1-44 16,2 0 22-16,-1-1 8 15,-1 0-19-15,0-1 20 0,0 1-17 0,-2 0 24 0,-1-2-3 0,1 1 10 16,-3 0 16-16,0 1-17 0,-2-1-21 0,-1 2 12 0,0 0-35 15,-2 1 38-15,-2 2-22 0,0 1 18 16,-1-1-10-16,0 2 8 0,0 2-11 0,-1-1 7 0,1 3 0 16,0 0 3-16,-1 1 3 0,1 1-5 0,1 0 9 0,0 0-13 15,0-1 6-15,2 3 1 0,1-1-21 0,-1-1-1 16,2 0-15-16,0 0 29 0,3-1-23 0,-2 0 12 16,2-1 17-16,0-4-30 0,0 7 26 0,0-7-40 15,0 4 9-15,0-4-16 0,0 0-27 0,5 5-6 16,-5-5-44-16,0 0-52 0,4 3-393 0,-4-3 163 0,0 0 123 15</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373"/>
    </inkml:context>
    <inkml:brush xml:id="br0">
      <inkml:brushProperty name="width" value="0.04667" units="cm"/>
      <inkml:brushProperty name="height" value="0.04667" units="cm"/>
      <inkml:brushProperty name="fitToCurve" value="1"/>
    </inkml:brush>
  </inkml:definitions>
  <inkml:trace contextRef="#ctx0" brushRef="#br0">48 10 113 0,'0'0'150'0,"0"0"0"0,1-4-32 0,-1 4 26 16,0 0-53-16,0 0-3 0,0 0 24 0,0 0-35 0,0 0-5 15,0 0-20-15,0 0 31 0,0-6-44 16,0 6-2-16,0 0 14 0,0 0-20 0,0 0-8 0,0 0 1 0,-2 18 2 16,0-10 5-16,1 1-4 0,-1 1 3 0,-1 1-22 15,0 0 13-15,1-1 25 0,-1 2-7 0,0 5-20 16,0-3-16-16,0-1 49 0,1-4-38 0,-1 3 5 16,1-1 9-16,-1-1-18 0,2 0-12 0,-1-3 2 0,0 1 17 15,1 0-4-15,-1-3-12 0,0 1 12 16,1 0-42-16,1-6-28 0,-1 7-17 0,1-7-52 0,0 0-375 15,0 0 151-15,0 0 109 0</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0.089"/>
    </inkml:context>
    <inkml:brush xml:id="br0">
      <inkml:brushProperty name="width" value="0.04667" units="cm"/>
      <inkml:brushProperty name="height" value="0.04667" units="cm"/>
      <inkml:brushProperty name="fitToCurve" value="1"/>
    </inkml:brush>
  </inkml:definitions>
  <inkml:trace contextRef="#ctx0" brushRef="#br0">3 0 95 0,'0'0'112'0,"7"-4"20"0,-7 4-18 15,0 0-4-15,9 8-28 0,-5-4-2 16,0 2 12-16,1 1-9 0,-1 1 9 0,1 1-31 0,-1 1 7 15,4 5 1-15,-2 1-33 0,0 1 11 0,-1-5 20 16,-2 0-30-16,4 6-9 0,-5-6 10 0,0 2 5 16,0-4 22-16,-1 2-62 0,-1-1 8 0,-1 2 1 15,0-2 27-15,-1 1-5 0,-2 4-34 0,-2 0 42 0,1-3-5 16,-2 0-49-16,0-1 11 0,1-2 2 0,0-3-23 16,-3 4-48-16,0-3-59 0,0-2-345 0,2-1 145 0,-1 0 101 15</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798"/>
    </inkml:context>
    <inkml:brush xml:id="br0">
      <inkml:brushProperty name="width" value="0.04667" units="cm"/>
      <inkml:brushProperty name="height" value="0.04667" units="cm"/>
      <inkml:brushProperty name="fitToCurve" value="1"/>
    </inkml:brush>
  </inkml:definitions>
  <inkml:trace contextRef="#ctx0" brushRef="#br0">8 6 24 0,'5'-3'161'0,"-5"3"-21"0,9-3-7 15,-9 3-16-15,7-1-12 0,-7 1 1 0,0 0-13 0,0 0-67 16,6 5 32-16,-6-5 20 0,5 8 11 0,-3-1-18 0,-2-7-3 16,1 12-26-16,-1-5-8 0,0-2 27 0,0-5 4 15,-3 15-9-15,-1-8-18 0,1 1-34 0,-1-1 2 16,0 1 8-16,1-2 8 0,0-1 55 0,-2 1-37 16,5-6-45-16,-6 11 36 0,5-7-14 0,-1-1-17 0,2-3 19 15,0 0-25-15,-5 9 51 0,5-9-36 0,0 5 9 16,0-5-18-16,0 0 0 0,0 0 7 0,0 0-27 15,3 9 28-15,-3-9-22 0,5 3 25 0,-5-3-22 16,6 0 50-16,-6 0-17 0,8 0 4 0,-8 0-38 0,0 0-11 16,18-2 16-16,-18 2-65 0,9-1 7 0,-1-2-27 0,-3 0-427 15,-1 2 154-15,-4 1 115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443"/>
    </inkml:context>
    <inkml:brush xml:id="br0">
      <inkml:brushProperty name="width" value="0.04667" units="cm"/>
      <inkml:brushProperty name="height" value="0.04667" units="cm"/>
      <inkml:brushProperty name="fitToCurve" value="1"/>
    </inkml:brush>
  </inkml:definitions>
  <inkml:trace contextRef="#ctx0" brushRef="#br0">8 15 30 0,'0'0'170'0,"4"-5"7"0,-4 5-6 0,4-5-74 0,-4 5-11 16,4-3 13-16,-2 2 3 0,-2 1-2 0,0 0-16 0,0 0-29 16,10-2 71-16,-10 2-46 0,0 0-23 0,0 0 13 15,6 5-24-15,-6-5 9 0,2 7-20 0,-2-7 11 0,1 8-3 16,-2-1-7-16,-1 0 34 0,1-1-35 0,-1 2-26 16,1-1-8-16,-1 1 36 0,-1-1-40 0,0-1 33 15,0-1-21-15,1-1 3 0,-1 1-8 0,1-1-24 16,2-4 56-16,-3 5-20 0,3-5-8 0,-2 3-2 15,2-3-2-15,0 0 15 0,0 0-16 0,0 0-15 16,-3 5 28-16,3-5 4 0,0 0-16 0,0 0-11 0,0 0 0 0,0 0 41 16,9 3-37-16,-9-3 9 0,5 1-7 15,-5-1 6-15,5 3-7 0,-5-3-31 0,9 4 21 0,-5-1 27 16,-4-3-4-16,8 6-20 0,-6-1 14 0,2-2-18 16,-2 3 23-16,-1-1-19 0,1-2-5 0,0 3 21 15,-1-1 3-15,-1-1-17 0,1 0-12 0,-1 0 21 0,0-4-21 16,-4 8 26-16,1-3 15 0,1-2 24 15,0 1-49-15,-1-2 10 0,0 1 31 0,0 0-22 0,-2-1 10 16,1-1 3-16,0 1-34 0,4-2 10 0,-6 1 3 0,6-1 17 16,-7 0-40-16,7 0 23 0,-6-1-1 0,6 1-11 15,-5-2-39-15,5 2-11 0,0 0-26 0,-5-4-23 0,5 4-31 16,-2-4-435-16,2 4 167 0,0 0 124 16</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903"/>
    </inkml:context>
    <inkml:brush xml:id="br0">
      <inkml:brushProperty name="width" value="0.04667" units="cm"/>
      <inkml:brushProperty name="height" value="0.04667" units="cm"/>
      <inkml:brushProperty name="fitToCurve" value="1"/>
    </inkml:brush>
  </inkml:definitions>
  <inkml:trace contextRef="#ctx0" brushRef="#br0">0 8 60 0,'0'0'156'0,"3"-9"-19"0,-3 9-3 16,0 0-39-16,0 0-7 0,4-2-2 0,-4 2 1 0,0 0-17 16,0 0-4-16,13 13-4 0,-7-7-23 15,-1-1 10-15,0 3 12 0,0-1-20 0,2 0 15 0,-2 1-29 16,0-1 1-16,0 0-18 0,1 0 12 0,0 0 1 15,1 0-15-15,-3-1 18 0,1 0-14 0,0-1 2 16,0-1-51-16,-1 0-24 0,0-2-57 16,1 2-278-16,-2-1 121 0,-3-3 88 0</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675"/>
    </inkml:context>
    <inkml:brush xml:id="br0">
      <inkml:brushProperty name="width" value="0.04667" units="cm"/>
      <inkml:brushProperty name="height" value="0.04667" units="cm"/>
      <inkml:brushProperty name="fitToCurve" value="1"/>
    </inkml:brush>
  </inkml:definitions>
  <inkml:trace contextRef="#ctx0" brushRef="#br0">86-3 186 0,'0'0'158'16,"1"-2"19"-16,-1 2-3 0,0 0-10 0,0 0-12 16,0 0 1-16,0 0-13 0,0 0 1 0,-8 19-15 0,4-11-6 15,1 0-7-15,-2 1-12 0,1 0-15 0,-2 5-1 0,0-4 3 16,1 1-30-16,0-1-1 0,1-1-25 15,1 1 2-15,-3-1 16 0,2-1-3 0,0 0-39 0,1-1 3 16,0 2 15-16,0-2-48 0,0-1-28 0,1-1-32 16,-1 0-37-16,3-5-20 0,-3 5-504 0,3-5 188 15,0 0 138-15</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366"/>
    </inkml:context>
    <inkml:brush xml:id="br0">
      <inkml:brushProperty name="width" value="0.04667" units="cm"/>
      <inkml:brushProperty name="height" value="0.04667" units="cm"/>
      <inkml:brushProperty name="fitToCurve" value="1"/>
    </inkml:brush>
  </inkml:definitions>
  <inkml:trace contextRef="#ctx0" brushRef="#br0">31 0 81 0,'-4'8'104'16,"2"-1"-9"-16,-2 0 26 0,0 2-13 0,1 1-32 0,0 0-3 16,0-1 18-16,1 0-30 0,-1 0 3 0,2 0 2 15,-1 2-6-15,2-2-43 0,0 1 33 0,0 1-4 16,1-1-11-16,0 0-16 0,0 1 28 0,1-1-3 16,-1 0-18-16,2-2-4 0,-1 1-8 0,1 0-14 0,0-2 8 15,1 0 6-15,2 1-21 0,-1-3-22 0,-1 0 3 0,1-2-94 16,1 0-251-16,-1-2 115 0,-5-1 79 0</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531"/>
    </inkml:context>
    <inkml:brush xml:id="br0">
      <inkml:brushProperty name="width" value="0.04667" units="cm"/>
      <inkml:brushProperty name="height" value="0.04667" units="cm"/>
      <inkml:brushProperty name="fitToCurve" value="1"/>
    </inkml:brush>
  </inkml:definitions>
  <inkml:trace contextRef="#ctx0" brushRef="#br0">0 41 46 0,'20'-7'158'0,"-1"-2"-35"0,-2 2-3 0,-7 2-29 16,-1 1-22-16,-1 2-34 0,-1-1-72 0,-3-1-161 16,0 4 64-16,-4 0 44 0</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311"/>
    </inkml:context>
    <inkml:brush xml:id="br0">
      <inkml:brushProperty name="width" value="0.04667" units="cm"/>
      <inkml:brushProperty name="height" value="0.04667" units="cm"/>
      <inkml:brushProperty name="fitToCurve" value="1"/>
    </inkml:brush>
  </inkml:definitions>
  <inkml:trace contextRef="#ctx0" brushRef="#br0">187 39 37 0,'1'-3'90'0,"1"1"-31"15,-2-1 4-15,0 3 25 0,0-5-26 0,0 1 9 16,-2 1-11-16,1 0-25 0,1 0 23 0,-2 0-41 16,0 1 6-16,0 0 12 0,-2 1-33 0,1-2 14 15,1 1-12-15,-1 2 7 0,3 0 12 0,-7 0 20 16,0 2-35-16,1 1 4 0,0 0 14 0,1 2-26 16,-1 1 11-16,1 2 1 0,-2 6-3 0,-2 2-10 0,2 1 33 0,1 1-24 15,0 3 33-15,-2 0-17 0,0 4-16 0,3-2 22 16,-2 3-34-16,2 0 2 0,-2 0 12 0,1 0-9 15,0 1-23-15,0-3 36 0,0-1-7 0,3-1 13 16,-1-2-18-16,0-1 25 0,1 0-11 0,0-5-5 16,1-1-12-16,0-3 18 0,1-1-15 0,0-2 31 15,0 1-25-15,0-3 25 0,0 1-41 0,1-2-65 0,0-4-282 16,0 0 108-16,-2 3 80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1.373"/>
    </inkml:context>
    <inkml:brush xml:id="br0">
      <inkml:brushProperty name="width" value="0.06667" units="cm"/>
      <inkml:brushProperty name="height" value="0.06667" units="cm"/>
      <inkml:brushProperty name="fitToCurve" value="1"/>
    </inkml:brush>
  </inkml:definitions>
  <inkml:trace contextRef="#ctx0" brushRef="#br0">0 800 56 0,'0'0'134'0,"0"0"18"0,0 0-46 0,0 0-19 0,0 0 28 16,0 0-24-16,0 0-35 0,0 0 42 0,0 0-24 15,0 0-21-15,0 0 21 0,0 0-16 0,0 0-29 16,17-7 11-16,-17 7 17 0,0 0-8 0,0 0 19 0,0 0-22 16,8 0-34-16,-8 0 23 0,0 0-19 0,14 0 0 15,-8 0 16-15,-6 0-15 0,23 0-16 0,-11 0 10 16,4 0 25-16,1 0-23 0,-4 0-7 0,5 0 20 0,-3 0-17 16,2 0-2-16,-1 0-8 0,-1 0 7 0,2 0 20 15,-1 0-24-15,-1 0-10 0,1-1 11 0,-1 1-6 16,-4-1 29-16,1 0-26 0,-1 0 22 0,-11 1-37 15,15-1 49-15,-10 1-3 0,-5 0 46 0,9-1 28 16,-9 1-25-16,8-2-2 0,-8 2-9 0,0 0 8 16,6-3-8-16,-6 3-36 0,4-3 18 0,-4 3 10 0,0 0-20 15,5-6-11-15,-5 6 3 0,4-5-3 0,-4 5 2 0,3-9-4 16,1 0 9-16,0 0-20 0,1-3-9 0,-2-2 17 16,1 0 3-16,4-9-4 0,-1 0-19 0,1-1 4 15,-1-1-1-15,1-1-11 0,1-1-19 0,-6 0 31 16,4 0-27-16,-2 1 21 0,0 0-25 0,-1 4 15 0,0 2 19 15,-2 3-28-15,0 0 2 0,1 0 16 0,-1-1 2 16,0 2-4-16,1-3-9 0,-2 1 2 0,0 0 22 16,2-1-16-16,-2 1 2 0,1 1 2 0,-1 0 6 0,1 1-3 15,0 0 1-15,-1 2-15 0,1 1 7 0,-2 1-10 16,1 3 18-16,1 0 1 0,-1 4 9 0,-1 5-17 16,0-11-28-16,0 11 24 0,0-7 12 0,0 7-21 0,1-8-2 15,-1 8 27-15,0 0-18 0,0-8 16 0,0 8-12 16,2-5 7-16,-2 5 5 0,0 0-21 0,0-7 0 15,0 7 11-15,0 0 7 0,0 0-19 0,4-7 10 0,-4 7 6 16,0 0-1-16,0 0 4 0,9-1-23 0,-9 1 33 16,10 0-25-16,-4 1-4 0,9-3-8 0,1 2 16 15,0-1 12-15,4 1-9 0,10-2 23 0,1-1-22 16,4-1 0-16,-3 2-9 0,-1 0-4 0,1-1 17 0,-7-1 5 16,7 1 6-16,-11 1-26 0,-1-1 5 0,-2 1-13 15,-2 0-2-15,-3 0 41 0,0 2-8 0,-3-2-36 16,4 0-10-16,-6 1-8 0,-8 1-39 0,13-1-36 15,-13 1-30-15,10-4-54 0,-10 4-450 0,0 0 190 0,0 0 141 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1.646"/>
    </inkml:context>
    <inkml:brush xml:id="br0">
      <inkml:brushProperty name="width" value="0.04667" units="cm"/>
      <inkml:brushProperty name="height" value="0.04667" units="cm"/>
      <inkml:brushProperty name="fitToCurve" value="1"/>
    </inkml:brush>
  </inkml:definitions>
  <inkml:trace contextRef="#ctx0" brushRef="#br0">17 58 76 0,'0'0'119'0,"0"0"-16"0,5 2-6 0,-5-2-17 16,0 0 42-16,8-2-47 0,-8 2-24 0,5-3 8 16,0-1-3-16,-1-1-9 0,1 1 2 0,-3 1 4 15,-1 0-15-15,4-2-14 0,-4 0 4 0,1 3 19 16,-2 2 13-16,0-9-29 0,0 9 4 0,0-6 13 15,0 6-9-15,-3-5-27 0,3 5-4 0,-5-3 3 0,5 3 9 16,-6-1-32-16,6 1 35 0,-11 1-26 16,5 2 15-16,2 1-9 0,-1 1 21 0,-1-1-34 0,3 3 7 15,0-2 9-15,0 2-8 0,-1-1-12 0,3 2 25 0,-1-1-12 16,4-1 21-16,-2 2-31 0,2-2 9 0,2-1-1 16,-1 1 0-16,2-2 2 0,0 1 22 0,-1-3-19 0,3 1-18 15,-1-3 9-15,1 1 8 0,-1-1-21 0,-1 0 31 16,-5 0-19-16,9 0 16 0,-6-1-5 0,-3 1 2 15,7-3 5-15,-4 2-20 0,2-2-24 0,-2 1-12 16,-1 0-20-16,1 1-343 0,-3 1 129 0,0 0 87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933"/>
    </inkml:context>
    <inkml:brush xml:id="br0">
      <inkml:brushProperty name="width" value="0.04667" units="cm"/>
      <inkml:brushProperty name="height" value="0.04667" units="cm"/>
      <inkml:brushProperty name="fitToCurve" value="1"/>
    </inkml:brush>
  </inkml:definitions>
  <inkml:trace contextRef="#ctx0" brushRef="#br0">124 158 81 0,'-3'-5'154'0,"3"5"-30"0,-4-4-16 16,4 4-19-16,-6-3 10 0,6 3-29 0,-7-2 19 0,-1 2-24 15,3 0-4-15,-1 2-3 0,1-1-15 0,-3 1-3 0,0 1-16 16,0 2-6-16,2 1 10 0,-1-1-11 0,1 3 5 15,-2-1 8-15,2 1-27 0,1 0 5 0,-1 1 20 16,2-2-34-16,2 3 17 0,-1-3-6 0,2 0-7 16,0-1 13-16,1 0-9 0,0-2-12 0,1-1 4 15,2 0-7-15,-3-3 1 0,5 2 15 0,-2 0 8 0,2-2-11 16,2-2 19-16,-1 0-38 0,1-1 47 0,1 0-36 0,0-1 7 16,-2-2-9-16,2 0 10 0,-1-1-20 0,1 0 19 15,2-6-3-15,-3 5-2 0,2-5-3 0,-2-2 13 16,1 2 20-16,-3 1-24 0,0 2 26 0,1-6-30 15,-3 4-2-15,0 1 1 0,0 1 0 0,0 0 15 0,-1 0 0 16,-1 0-6-16,1 1-4 0,-2 0 29 0,1 1-10 0,1 0-1 16,-1 1-1-16,0 0 16 0,-1 2-27 0,0 2 6 15,0 0 14-15,0 3-37 0,0 0 10 0,-2-3 10 16,2 3 0-16,0 0-12 0,0 0 14 0,-6 14-1 0,3-6-22 16,-1 2 28-16,2 1-3 0,0 0-8 15,-1 10 24-15,-2-3-49 0,2-1 20 0,0-3 21 16,1-1-22-16,1-2 11 0,0 0-4 0,1-2-4 15,0 1-13-15,2 0 28 0,-2-3-14 0,2 1-11 0,1-1 42 0,0 0-22 16,-1-2-14-16,1-1-8 0,0 0 11 16,0 0-2-16,0-2-8 0,0 0-43 0,0-1-4 0,-1 0-30 15,2 0-350-15,-2 0 134 0,-2-1 96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049"/>
    </inkml:context>
    <inkml:brush xml:id="br0">
      <inkml:brushProperty name="width" value="0.04667" units="cm"/>
      <inkml:brushProperty name="height" value="0.04667" units="cm"/>
      <inkml:brushProperty name="fitToCurve" value="1"/>
    </inkml:brush>
  </inkml:definitions>
  <inkml:trace contextRef="#ctx0" brushRef="#br0">106 20 160 0,'0'0'122'0,"0"0"12"15,0 0-19-15,0-9-13 0,0 9 10 0,0 0-57 0,0 0 3 0,-6-7 15 16,6 7-25-16,-5-3 14 0,5 3 5 0,-8-1-29 16,4 1 25-16,4 0-21 0,-11 1-6 15,4 2-9-15,-1 0 8 0,0 0 1 0,1 3-15 0,0 1-16 16,2 0 1-16,-1 2 2 0,0-2-11 0,1 2 3 16,2 2 3-16,-2-3 11 0,3 2-13 0,1 0 16 15,-1-1 18-15,1 1-26 0,4-3-15 0,-2 1 6 0,0-1 6 16,0-2 0-16,4 1-9 0,-2-2 3 0,2-1 8 15,-1 0-7-15,1-1-4 0,-1 0 21 0,0-2-25 16,-4 0 2-16,8 0-1 0,0-3 15 0,-3 2-30 16,0-2 6-16,-1 2-33 0,2-1-1 0,-1 0-53 0,-1-1-308 15,0 1 126-15,0-2 91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9.327"/>
    </inkml:context>
    <inkml:brush xml:id="br0">
      <inkml:brushProperty name="width" value="0.04667" units="cm"/>
      <inkml:brushProperty name="height" value="0.04667" units="cm"/>
      <inkml:brushProperty name="fitToCurve" value="1"/>
    </inkml:brush>
  </inkml:definitions>
  <inkml:trace contextRef="#ctx0" brushRef="#br0">17 0 148 0,'0'0'139'0,"0"0"5"16,0 0 18-16,2 11-17 0,-3-4-25 0,1 1-2 16,-2 1-6-16,1 2 9 0,0-1-22 15,0 1-16-15,1 0-5 0,-1 0 4 0,-1 0 4 0,2-1-28 16,-2 0 20-16,1-1-26 0,-1 1 8 0,2-3-25 16,0 1-2-16,-1-3 9 0,-1 1 8 0,2-2-13 15,-1 0 3-15,1-1-19 0,0-3 17 0,0 0 10 16,0 2-26-16,0-2-1 0,0 0-1 0,0 0-10 0,0 0 33 0,6-8-27 15,-4 2-9-15,1-1-10 0,0 0-2 0,1 0 17 16,-1 1-13-16,1-4 3 0,-1 3 9 0,2 0-31 16,-1 0 35-16,0 2-21 0,0-2-6 0,0 4 13 15,-1-1 15-15,0 1-47 0,2 1 33 0,-2 1 2 16,0 1 1-16,-3 0-23 0,8 2 5 0,-4 0 17 16,1 2-2-16,-1 1 3 0,0 0-26 0,0 1 0 0,0 1 7 15,-1 0 17-15,1 1 5 0,-1-1-15 0,-1 1 21 16,-1 0-25-16,-1-1 18 0,0 1-17 0,0-2 13 0,0 1-6 15,-3 1 10-15,1-3 8 0,-1 1-33 0,-2 0 27 0,1-2-22 16,-1 0 29-16,-1-1-22 0,0-1 12 16,-1 2 5-16,0-4-3 0,1 1-19 0,0-1 12 0,0 0 6 15,1 0-18-15,-2-1-10 0,1-2-18 0,1 1-35 16,-2-2-13-16,3 1-36 0,0 0-12 0,0 1-437 16,1-1 170-16,1 0 125 0</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8.401"/>
    </inkml:context>
    <inkml:brush xml:id="br0">
      <inkml:brushProperty name="width" value="0.04667" units="cm"/>
      <inkml:brushProperty name="height" value="0.04667" units="cm"/>
      <inkml:brushProperty name="fitToCurve" value="1"/>
    </inkml:brush>
  </inkml:definitions>
  <inkml:trace contextRef="#ctx0" brushRef="#br0">118-1 33 0,'0'0'97'0,"-11"2"6"0,3 1-21 0,-1 0-8 16,0 2-6-16,0 0 5 0,-2 6-26 0,0 0 8 0,0 1-20 15,2 0-24-15,-1 1 3 0,4-1 9 0,3-3 13 16,-2-1-8-16,2 1 2 0,1-1-6 0,0 1 7 16,3-1-13-16,-1-2 13 0,1 1-26 0,2-1 8 15,-1 0-9-15,3-2 32 0,-1 1-22 0,3-3-17 16,-3 0 32-16,3-1-43 0,-1-1 31 0,1-1-6 16,0-2-6-16,1 0-10 0,-1 0 18 0,-1-1 11 15,0-2-17-15,0 1 10 0,0-1 13 0,0-1-1 0,-2-1 2 16,1 1-6-16,-2-3-4 0,1 2 10 0,0-1-11 0,0 0 4 15,0 0 36-15,-2-1-41 0,1 3 2 0,-1-3 37 16,1 2-20-16,-2 0 8 0,0 2 14 0,0-1-28 16,1 2-13-16,-1 0 26 0,-1 1 5 0,1 1-27 15,-1 3-6-15,0 0 4 0,0 0 2 0,0 0-7 16,0 0 8-16,0 0-13 0,-1 9-3 0,1-2 5 0,0 1-26 16,-2 0 5-16,1 1 26 0,1-1-11 0,0 2 9 15,-1-1-25-15,1-1 17 0,1 0-10 0,1 1-15 0,1-2 36 16,0 0-11-16,1 0 1 0,0-3-35 0,2 1 3 15,-1-1-12-15,1-3-9 0,2 0-30 0,-2 0-2 16,2-1-17-16,0-2-24 0,-1-1-342 0,0 1 139 0,0-2 102 16</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6.625"/>
    </inkml:context>
    <inkml:brush xml:id="br0">
      <inkml:brushProperty name="width" value="0.04667" units="cm"/>
      <inkml:brushProperty name="height" value="0.04667" units="cm"/>
      <inkml:brushProperty name="fitToCurve" value="1"/>
    </inkml:brush>
  </inkml:definitions>
  <inkml:trace contextRef="#ctx0" brushRef="#br0">8 28 115 0,'-2'6'148'0,"1"0"10"0,-2 2-24 0,2-2-11 0,0 2-40 15,1-1-1-15,0-7 6 0,1 10 10 0,1-4-3 16,1-2-41-16,-3-4 13 0,7 7 0 0,-7-7-34 16,8 3-4-16,-8-3 3 0,8-2 10 0,-1 1-7 15,-7 1 1-15,13-5 7 0,-8 1-37 0,1-1-2 16,-1 0-1-16,1 1 12 0,0-1 18 0,-2-1-43 0,0 1 10 0,0 0 9 16,-1 1-21-16,-3 4 12 0,3-8 7 0,-3 8-14 15,1-4 14-15,-1 4 8 0,0 0-27 0,0 0 29 16,0 0-22-16,0 0 31 0,0 0-23 0,0 0 0 15,0 0 28-15,0 0-7 0,0 0-6 0,0 0-20 16,-12 21-2-16,11-15 14 0,-1-1 5 0,2-5-12 0,0 9 7 16,0-9-29-16,1 7 40 0,-1-7-17 0,2 7-4 15,-2-7-22-15,3 5 37 0,-3-5 10 0,6 1-6 0,-6-1-18 16,0 0-32-16,18-1 62 0,-9-1-18 0,0-1 1 16,-2-1-10-16,0 0-13 0,0 0 33 0,0-1-10 15,0 0 2-15,0-1-35 0,-1 0 11 0,-1 0 32 0,1-1 16 16,-3 1 6-16,2 0-58 15,-2 1 51-15,0 0 6 0,-1-1-4 0,1 3 3 0,-2-1-21 16,-1 4 20-16,1-5-15 0,-1 5 3 0,0 0 3 0,2-4-15 16,-2 4 10-16,0 0-20 0,0 0 4 0,0 0 38 0,0 0-38 15,-12 17-12-15,10-9 43 0,0 2-32 0,-2 8 8 16,-1 1 13-16,2 0-21 0,-1 2 18 0,1 2-30 0,-1 0-15 16,2 2 24-16,1 0 6 0,-2-1-6 0,1 1-6 15,-1 1 5-15,2-2 23 0,-1 1-18 0,0-2-26 16,3-1 41-16,-3 1-33 0,-1-2 19 0,2-1 5 15,-2-2-7-15,1-3 9 0,-1 1-5 0,0-3 0 16,-1-2-7-16,0-2-3 0,0 0 5 0,0-2-15 0,0-1 30 16,1 1 7-16,-3-4-6 0,-1 1 12 0,2-1 1 15,-2-2-8-15,7-1 25 0,-11-2-5 0,5-1-23 16,0-1 6-16,0-2-5 0,0 0 11 0,1-3 5 16,3-2-25-16,-4-5 4 0,5-1 2 0,1-4-6 0,0 0-9 15,4-2 3-15,0-1-31 16,3-1-19-16,2 1-23 0,1 1-25 0,3 0-72 0,-1 2-58 0,0 3-636 0,3-2 235 15,-1 3 181-15</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968"/>
    </inkml:context>
    <inkml:brush xml:id="br0">
      <inkml:brushProperty name="width" value="0.04667" units="cm"/>
      <inkml:brushProperty name="height" value="0.04667" units="cm"/>
      <inkml:brushProperty name="fitToCurve" value="1"/>
    </inkml:brush>
  </inkml:definitions>
  <inkml:trace contextRef="#ctx0" brushRef="#br0">3 54 74 0,'0'12'133'0,"-1"-7"-24"0,1-5-12 0,-2 12 30 16,2-5-57-16,0 0 5 0,-1-1 17 0,1-6-23 15,1 8-27-15,-1-8-3 0,0 0 13 0,4 8-18 16,-4-8-2-16,5 3-7 0,-5-3 4 0,0 0-17 0,10 0-7 16,-10 0 54-16,12-5-53 0,-6 3 2 0,1-2 0 15,-2 0 10-15,1-2-11 0,-1 1 8 0,1-1-2 16,-1 0-7-16,-1 1 13 0,0-1-13 0,0 2 21 0,0-2-9 16,-1 2 13-16,1-3-14 0,-2 4 5 0,-2 3-12 0,4-5 39 15,-4 5-38-15,2-5 15 0,-2 5-25 0,2-3 30 16,-2 3-21-16,0 0 15 0,0 0 6 0,0 0-1 15,0 0-28-15,0 0 25 0,0 0 0 0,0 0-8 16,0 0-6-16,-2 17 2 0,2-17 0 0,-2 13-3 16,1-6-9-16,1 0-27 0,-1 0 52 0,-1-1-31 0,2-6 15 15,1 11-9-15,-1-11-10 0,1 8-5 0,-1-8 25 16,3 5 18-16,-3-5-63 0,5 4 45 0,-5-4-6 0,6 1-10 16,-6-1 11-16,14-6-16 0,-7 3 17 0,0-1-32 15,0 0 30-15,0-2-4 0,0 0 18 0,-1 0-52 16,2-1 44-16,-3-1-40 0,0 0 17 0,1 1 17 15,-1 1-24-15,-1-2-16 0,0 1 24 0,1 0-33 0,-2 1 24 16,0 0-6-16,-1 1 2 0,-2 0 31 0,1 2-29 16,-1 3 16-16,0-5-2 0,0 5-16 0,0 0 1 15,0 0 29-15,0 0-16 0,0 0-1 0,0 0 0 16,0 0 4-16,-14 8 19 0,10-3 18 0,1 1-28 16,0 0 16-16,1 1-14 0,-1 0-21 0,2-1 17 0,-1 2 19 0,1-3 1 15,1 2-10-15,0-7 2 0,0 12 5 0,0-8 7 16,0-4-41-16,3 6-2 0,-3-6 1 0,4 4-7 15,-4-4 4-15,5 3 13 0,-5-3 9 0,9 0-23 16,-9 0 28-16,12-3 2 0,-6 0-1 0,1-1-4 16,-1 1-7-16,1-1 2 0,-1-2-16 0,0 2 14 0,-2-3 10 15,1 3 7-15,1-2-23 0,-4 1 5 0,2 0 9 16,-2-1 39-16,1 2-39 0,-1 1 21 0,0 0 7 0,-2 3-16 16,2-4-1-16,-2 4 18 0,0 0-14 0,0 0-15 15,0 0 18-15,0 0 1 0,0 0-9 0,0 0 0 16,0 0 8-16,0 0 6 0,0 0 6 0,-9 14-10 15,8-8 33-15,-2 2-15 0,2-1-3 0,-2 0-10 16,2 1-8-16,0-1 6 0,0-1-9 0,0 1 8 16,0-3-31-16,1 1 0 0,-2-1 13 0,2-4 3 0,0 5 12 15,0-5-31-15,0 0 38 0,0 6-35 0,0-6-9 0,0 0 35 16,0 0-13-16,0 0 2 0,0 0 8 0,0 0 0 16,12-10-25-16,-9 5-8 0,0 0 20 15,1 1 11-15,0-3-40 0,0 1 8 0,1-1 23 16,-1 1-14-16,-2 2-8 0,2-3 20 0,-1 2-14 0,2 2-10 15,-3-1 14-15,1 2-20 0,-3 2 19 0,4-3-25 0,-4 3 27 0,4-2 22 16,-4 2-33-16,0 0-12 16,0 0 36-16,8 5-2 0,-8-5-7 0,4 5 28 0,-4-2 1 15,3 2-27-15,-3 0-1 0,2 2 1 0,0-4-1 16,-2 2 4-16,0 0 14 0,1-1-5 0,0-1-2 0,-1-3-47 16,0 7 0-16,0-7-24 0,0 0-50 0,0 9-39 15,0-9-491-15,0 0 188 0,0 7 134 0</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044"/>
    </inkml:context>
    <inkml:brush xml:id="br0">
      <inkml:brushProperty name="width" value="0.04667" units="cm"/>
      <inkml:brushProperty name="height" value="0.04667" units="cm"/>
      <inkml:brushProperty name="fitToCurve" value="1"/>
    </inkml:brush>
  </inkml:definitions>
  <inkml:trace contextRef="#ctx0" brushRef="#br0">0 60 92 0,'7'0'150'0,"-7"0"-26"0,0 0 11 16,0 0-39-16,14-4 2 0,-8 1-6 0,-1 1-12 15,0-2-20-15,-1 1 8 0,1-1-4 0,-2-1-18 16,1 0-8-16,-2 0-10 0,0 1 43 0,-2 4-41 16,2-8 32-16,-2 8-25 0,0 0-26 0,0-7 4 15,0 7 2-15,0 0 3 0,-5-6-6 0,5 6-2 0,0 0-3 16,-8 0 23-16,8 0-37 0,0 0 9 0,0 0-8 16,-14 8 14-16,9-5-7 0,1 2 15 0,0 0 5 0,1 1-30 15,1 0 23-15,0 1-24 0,1-2 29 16,1-5-31-16,-1 9 23 0,1-9-13 0,3 10 5 0,-1-6 19 15,-2-4-18-15,7 5 6 0,-2-3-32 0,2 0 23 0,-1 0 5 0,2-4-20 16,0 0 9-16,0 0 40 0,1-2-41 16,-1-1 11-16,1 1 25 0,1-1-22 0,-3 0-11 0,1 0-5 15,-1 0-5-15,-1-2 5 0,-1 2 18 0,-1 0 9 16,0 1-31-16,-2 0 8 0,-2 4 4 0,2-5 18 16,-2 5 9-16,0 0 2 0,0 0-39 0,0 0 2 15,0 0 23-15,0 0-26 0,-15 1 37 0,15-1-37 0,-11 9 24 16,7-4-2-16,0 0-10 0,-1 0-7 0,2 0 9 15,0 1-12-15,0-1 1 0,1 1-26 0,-1-2 12 16,3-4 15-16,-3 9-10 0,3-9 12 0,0 4-28 16,0-4 2-16,0 0 8 0,0 0 8 0,0 0 19 15,0 0-12-15,9 1 10 0,-9-1-20 0,0 0 31 0,0 0-27 0,10-6 22 16,-10 6-19-16,5-3 9 0,-5 3 3 0,4-3 24 16,-4 3-16-16,0 0-22 0,0 0 19 0,7-2-16 15,-7 2 17-15,0 0-3 0,4 9-15 0,-2-3-13 16,-1 2 7-16,2 0-3 0,-1 2 0 0,0 0 31 15,-1 2-10-15,2-1 12 0,-1 2-13 0,-2-1-20 16,1 1 6-16,0 0 30 0,-1-1-18 0,1-2 4 0,-1 2-13 16,1-2 6-16,0 0-27 0,-1-1 9 15,1 0 35-15,-1-4 11 0,2 0-1 0,-2-5-18 0,1 7 15 0,-1-7 18 16,2 1-12-16,-2-1-18 0,0 0 15 0,8-7 23 16,-5 1-16-16,0-2 20 0,2-1-7 0,1-7 8 0,1 1 27 15,-1-4-45-15,1-1 29 0,1 1-8 0,-2 1 22 16,-1-1-25-16,2 1-12 0,-3 1 7 0,-2 3 2 15,2 3-22-15,-2 2 0 0,0 1-28 0,1-1 19 16,-1 2-4-16,-2 0-22 0,1 2-8 0,-1 0-31 16,0 5-44-16,0 0-44 0,2-9-37 0,-2 9-467 15,0 0 187-15,0 0 138 0</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369"/>
    </inkml:context>
    <inkml:brush xml:id="br0">
      <inkml:brushProperty name="width" value="0.04667" units="cm"/>
      <inkml:brushProperty name="height" value="0.04667" units="cm"/>
      <inkml:brushProperty name="fitToCurve" value="1"/>
    </inkml:brush>
  </inkml:definitions>
  <inkml:trace contextRef="#ctx0" brushRef="#br0">0 0 72 0,'0'0'175'0,"11"2"-23"0,-11-2 9 0,6 2-29 0,0 0-14 16,-1 1-27-16,1 0 30 0,-1 1-44 0,1 1 27 15,-2 2-57-15,1 0-7 0,0-2 38 0,0 0-30 16,0 2 22-16,-1-2-19 0,-1 3-7 0,-1-3-50 15,0 2 14-15,-1 0-4 0,-1-2 53 0,0 0-21 16,0-5 15-16,-1 9-41 0,1-9-17 0,-4 6 30 0,3-4 17 16,-1 1-15-16,2-3 22 0,-3 4-5 0,-1-2 10 15,4-2 4-15,0 0-17 0,-5 1-8 0,5-1-12 0,0 0 26 16,-5-6-7-16,5 6-6 0,0-7 6 0,1 0-17 16,0 2-4-16,0-5 12 0,2 3-3 0,0-2-12 15,0 4-36-15,1-3-42 0,0 0 12 0,0 1-38 16,0 0-26-16,0 1-38 0,1 0-429 0,-1 1 173 0,-1-1 126 15</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047"/>
    </inkml:context>
    <inkml:brush xml:id="br0">
      <inkml:brushProperty name="width" value="0.04667" units="cm"/>
      <inkml:brushProperty name="height" value="0.04667" units="cm"/>
      <inkml:brushProperty name="fitToCurve" value="1"/>
    </inkml:brush>
  </inkml:definitions>
  <inkml:trace contextRef="#ctx0" brushRef="#br0">0 32 139 0,'0'0'176'15,"0"0"-14"-15,14 0-21 0,-14 0-11 0,15-6-45 16,-7 3 17-16,1 0-7 0,-2-1-25 0,1 1 5 16,0 0-31-16,-1 0-35 0,0 1-26 0,-1-1-43 0,0 2-309 15,-6 1 113-15,8-2 83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39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8 8 0,'0'0'170'0,"0"0"-2"15,9-8-32-15,-6 8 17 0,-3 0-2 0,11 2 10 0,-1 2-28 16,-4 1-29-16,4 0-27 0,2 2 16 0,-3 3-2 16,-1-1-17-16,4 0-7 0,2 10-1 0,-2-7-35 15,0 6 46-15,1 1-11 0,-3 3 16 0,-3-4-31 0,2 3 4 0,2 2-11 16,-1-1 17-16,-2 2-26 0,-2-3 2 15,-1 1 9-15,-3-3-1 0,0-3-27 0,-2 2-127 16,-1 3 6-16,-2 3-64 0,-3 5-433 0,-6-5 179 0,3 1 128 16</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869"/>
    </inkml:context>
    <inkml:brush xml:id="br0">
      <inkml:brushProperty name="width" value="0.04667" units="cm"/>
      <inkml:brushProperty name="height" value="0.04667" units="cm"/>
      <inkml:brushProperty name="fitToCurve" value="1"/>
    </inkml:brush>
  </inkml:definitions>
  <inkml:trace contextRef="#ctx0" brushRef="#br0">0 75 56 0,'11'-11'252'0,"-2"-1"-117"0,-1 4-33 16,-1 1-9-16,0 3 58 0,-1-2-60 0,1 1-36 16,-1 0 27-16,1 1-27 0,-2-1-6 0,-1 3-22 0,2-1 22 15,-1 1-4-15,-2 0 11 0,-3 2-59 16,6 0 3-16,-6 0-48 0,0 0-20 0,4 2-309 0,-4-2 115 15,0 0 85-15</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654"/>
    </inkml:context>
    <inkml:brush xml:id="br0">
      <inkml:brushProperty name="width" value="0.04667" units="cm"/>
      <inkml:brushProperty name="height" value="0.04667" units="cm"/>
      <inkml:brushProperty name="fitToCurve" value="1"/>
    </inkml:brush>
  </inkml:definitions>
  <inkml:trace contextRef="#ctx0" brushRef="#br0">43 0 60 0,'0'21'121'0,"-2"-10"-22"0,1 0-9 0,-1 0-12 15,1 2-15-15,-3 7-4 0,4-1 26 0,-4 1-45 16,0-2 1-16,0 1-19 0,0-1 9 0,0-2-6 0,2-2 7 15,0-3 4-15,1-2-4 0,-1 0 9 0,1-1-28 0,-1-1 17 16,2-1-49-16,0-3-39 0,0-3-240 16,-3 7 93-16,3-7 67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2.122"/>
    </inkml:context>
    <inkml:brush xml:id="br0">
      <inkml:brushProperty name="width" value="0.04667" units="cm"/>
      <inkml:brushProperty name="height" value="0.04667" units="cm"/>
      <inkml:brushProperty name="fitToCurve" value="1"/>
    </inkml:brush>
  </inkml:definitions>
  <inkml:trace contextRef="#ctx0" brushRef="#br0">0 78 56 0,'7'-5'113'0,"3"1"7"0,7-2-7 0,0-1-1 16,0 1-21-16,1-1-16 0,-3 3 31 16,-4-1-56-16,8 1 14 0,-8-1-9 0,-1 0-5 15,-2 2-14-15,-1 2-8 0,-1-3-3 0,1 1-15 16,-2 2 10-16,2-2-20 0,-3 2-47 0,-1 0-300 0,-3 1 109 15,3-2 75-15</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1.841"/>
    </inkml:context>
    <inkml:brush xml:id="br0">
      <inkml:brushProperty name="width" value="0.04667" units="cm"/>
      <inkml:brushProperty name="height" value="0.04667" units="cm"/>
      <inkml:brushProperty name="fitToCurve" value="1"/>
    </inkml:brush>
  </inkml:definitions>
  <inkml:trace contextRef="#ctx0" brushRef="#br0">52 93 81 0,'0'0'84'0,"0"0"-7"0,0 0 10 16,0 0-14-16,0 0 6 0,0 0-5 0,0 0-21 0,0 0 19 15,0 0 14-15,0 0-50 0,0 0 8 16,0 0-8-16,0 0 3 0,0 0-29 0,0 0 17 0,0 0-17 16,0 0 15-16,0 0-12 0,-8 4 30 0,8-4-49 15,0 0 16-15,0 0-7 0,0 0-16 0,0 0 35 0,0 0-12 16,0 0 4-16,0 0 13 0,0 0-17 0,0 0 10 0,0 0 2 16,0 0 5-16,19-1-27 0,-19 1 19 15,9-3-18-15,-4-1 4 0,1 1 9 0,-1 0-9 0,-1 1 0 16,1-2-13-16,0-2 17 0,-1 2 15 0,-2 0-17 15,0 1-21-15,1-1-3 0,0-1 5 0,-1 1-2 16,1-1 18-16,-3 0-7 0,1 1 0 0,-1 4 9 0,1-7 4 16,-1 7 23-16,0-6-30 0,0 6 4 0,0-7 1 15,0 7 26-15,-1-4-32 0,1 4 29 0,-1-5-17 16,1 5-7-16,0 0 4 0,0 0-26 0,-3-4 26 16,3 4 13-16,0 0-16 0,0 0-13 0,-7 9 13 0,4-4-6 0,-1 2 22 15,1 1-24-15,0 2-5 0,-1 0 19 16,1 1 5-16,0 8-3 0,-1-2 12 0,0 2-16 15,0-1-27-15,-2 3 27 0,3-3-11 0,-1 2 5 16,-2-3 19-16,1 0-10 0,-1-2-8 0,3-2 20 0,-1-1-1 16,1-2-35-16,-1 0 13 0,0-1 19 15,1 0-44-15,0-2 36 0,-2 0-12 0,3 0-18 0,-1-2 34 16,1 0-1-16,1-1-7 0,1-4-11 0,-5 4-8 16,5-4 5-16,0 0 5 0,-4 2 14 0,4-2 11 0,0 0-20 15,0 0-7-15,0 0-25 0,0 0 3 0,4-22 47 16,-2 17-55-16,0-3 33 0,2 2-16 0,-1-1 37 15,1-1-35-15,-1 2-7 0,0 1 44 0,-1 1-38 0,-1 0 18 16,-1 4-18-16,5-5 1 0,-5 5-7 0,3-3 20 0,-3 3-16 16,0 0 58-16,0 0-59 0,0 0 31 0,11 5-16 15,-11-5 2-15,3 5-5 0,-3-5 0 0,8 8 10 0,-3-3-14 16,-1-1 14-16,0 1-16 0,0-1 14 16,1-2 10-16,-1 2-14 0,-4-4 1 0,11 3-8 0,-6-1-15 15,0-1 28-15,-5-1-7 0,9-1 26 0,-2 0-25 16,0-2-22-16,0 2 29 0,-1-3-20 0,-2 2 16 15,1-2-23-15,1-2 5 0,-1 2 41 0,0-2-42 16,-2 0 5-16,0 0-23 0,0 0 19 0,0 0-7 0,-1 0 5 16,-1 1 12-16,1-2 0 0,-2 2 2 0,0 0 8 15,0 1-7-15,0 4-5 0,0-7 12 0,0 7 29 16,-2-6-37-16,2 6-14 0,-1-4 26 0,1 4-14 0,0 0-7 16,0 0 17-16,0 0-12 0,0 0 26 0,0 0-26 0,0 0 10 15,-11 10 74-15,9-4-82 0,-1 1 13 0,2-1-15 16,1 1 6-16,0-7 39 0,1 12-92 0,-1-6 37 15,3 0 29-15,-1 0-5 0,1-1-1 0,0 2 22 16,0-4-26-16,0 0 17 0,2 0-33 16,0-1 31-16,-5-2-34 0,9 1-7 0,-9-1 10 0,12-3-22 15,-5 2-14-15,0-2 12 0,0-1 3 0,0 0 5 16,1 0 18-16,-3-2-21 0,2 0 18 0,-2 0-20 0,1-1 6 0,0-2-15 16,0 1 43-16,-2-2-23 0,-1 0 9 15,2-1-2-15,1-3 2 0,-1 0 22 16,-2 3-21-16,-1 1 21 0,1-1 14 0,-1 2-17 0,0 0 6 0,0-1-24 15,-1 1 37-15,0 1 8 0,0 0-16 0,-1 1-1 16,1 1 31-16,0 1-33 0,0 1 13 0,-1 2-20 0,0 2 26 16,0 0-22-16,1-6-13 0,-1 6 17 0,0 0 12 15,0 0-11-15,0 0-14 0,0 0 6 0,-5 13 11 16,3-4-23-16,-1-1 16 0,2 1-11 0,-3 1-2 0,3 1 28 0,-2 1-2 16,0 6 3-16,1-4-11 0,-1-2-25 15,2-1 41-15,0-1-15 0,0-1 9 0,1 1 5 0,0 0-36 16,0-2 14-16,1 0 12 15,1-1-2-15,-1-1-25 0,1 1 3 0,1-4-6 16,-1 0 5-16,-2-3-12 0,4 4-21 0,-4-4 16 0,5 0-12 0,-5 0 3 16,6-1-1-16,-1-2 31 0,1-1-29 0,-1-1-7 15,-1 0 13-15,2-1-4 0,0-2 1 0,-1-1 14 16,0 1-16-16,4-6-11 0,-3 2 48 0,1-2-34 16,0-1-7-16,-1 3 19 0,-2 1-1 0,0 1 7 15,-1 1 8-15,-1-2-2 0,1 2 30 0,0-1-29 16,-2 2 5-16,1 1 7 0,-1-1 7 0,1 2-2 0,1 0-13 0,-3 1-5 15,1 2 19-15,-1 3-4 0,2-6 1 0,-2 6-4 0,0-4 10 16,0 4 4-16,0-1-1 0,0 1-17 0,0 0 1 16,0 0 3-16,-3 14-14 0,-1-6-8 15,3 1 5-15,-3 1 19 0,0 7-13 0,1-2 17 0,0-3-17 16,-2 6 12-16,3-5-3 0,-1 6 3 0,2-4 35 16,-1-2-44-16,1-2-9 0,1 1 12 15,0-1 6-15,2-1 0 0,-1 1-14 0,-1-1 4 16,2-1-8-16,0-1 25 0,0 0-14 0,1-2-16 0,0-1-49 0,1-1 56 0,-1-2-31 15,-3-2 22-15,8 3 13 0,-8-3-12 0,9-2-22 16,-9 2 27-16,10-4-39 0,-4-1 17 0,-1 0 9 16,-1 0-5-16,2-2-13 0,-2 0 35 0,1 1 1 0,-1-2-5 15,-1 1-15-15,1-1 31 0,-1 0 7 16,-2 0-40-16,2 1 21 0,-1 0-7 0,0-1 2 0,-1 2 16 16,-1 2-2-16,0 0-5 0,0 4 19 0,1-7-6 15,-1 7-28-15,0-4 16 0,0 4 1 0,0 0 2 16,0 0 26-16,-2-5-19 0,2 5 14 0,0 0-32 15,0 0 12-15,0 0-9 0,-5 10 8 0,3-3 27 0,-1-1-35 16,3 2 1-16,-2 0 22 0,1-1-15 0,1 2 4 16,1-1 4-16,-1 0-25 0,1 0 21 0,0-2-10 15,4 0 4-15,-4 0-3 0,3-1-6 0,0-1 12 16,-1 1 5-16,2-3-22 0,-5-2 11 0,8 1 36 16,-8-1-37-16,12-3-16 0,-5 1 19 0,1-2-2 0,-2 0-19 15,2-1 21-15,-1-1-4 0,0-1-10 0,1 0 8 16,-2 0 16-16,-1-2-24 0,1 0 9 0,-2 0 13 0,0 0 10 15,-1-1-8-15,0 2 0 0,-1-1 31 0,0 0 2 0,0 2-5 16,-3 0 17-16,1 1 24 0,-1 2-28 0,1 0-19 16,0 4 5-16,-3-6-10 0,3 6-12 0,-3-3 5 15,3 3-4-15,-6 0 15 0,4 0-38 0,2 0 5 16,0 0 3-16,-7 5 5 0,7-5-11 0,-2 4-17 0,2-4-19 16,-2 6-2-16,2-6-10 0,0 0 7 0,0 0-19 15,5 9 4-15,1-7 2 0,-1 1 5 0,1-1 14 0,1-1 6 16,-1 1 19-16,0-1-10 0,1 0-9 15,-1-1 3-15,-1 1 14 0,-1 1-5 0,0-1-19 0,-4-1 29 16,6 3-13-16,-4-1 26 0,-2-2-8 0,5 8-15 16,-3-3 6-16,-1 0 1 0,-1-5 7 15,1 10 6-15,0-3 10 0,0-1-4 0,0 1-14 16,0-1 24-16,-1 0 8 0,2 0-31 0,-2-6 39 0,3 8-37 0,-3-8-5 16,3 5 17-16,-3-5 12 0,3 4-15 0,-1-3 56 15,-2-1-37-15,0 0-26 0,0 0 23 0,13-4-9 16,-8 0 30-16,2-1-41 0,-1-1 10 0,2-1-16 0,3-4 11 0,0-2-11 15,-1-2 21-15,-1 1 0 0,-1 1-10 0,0 0 7 16,-3 1 1-16,-1 3-4 0,1 1 38 16,-2-2-17-16,0 2-27 0,-1 1 28 0,0 1-25 15,0-1 12-15,-2 3 19 0,1 1-33 0,-1-1 46 0,0 4-88 16,-2-3 44-16,2 3 16 0,0 0-21 0,0 0 17 0,0 0-37 16,0 0 3-16,-5 10 7 0,5-10-25 0,0 12 13 15,4-5 5-15,-3 1 5 0,3-1 1 0,0 3 3 16,2-2 12-16,2 6-7 0,-1-4 3 15,0-2 9-15,-2 1-29 0,0 0 16 0,1-1 18 0,-3 1-30 0,2-1 15 16,-1 0 0-16,1-1 15 0,-3-1 18 16,-1 1-22-16,0-4 1 0,-1-3-24 0,1 9 48 0,-3-4 1 15,-1 1-52-15,0-2 8 0,-1 1 11 0,-1-3 15 16,5-2-45-16,-11 4-36 0,5-2-83 0,-3-1-355 0,0 1 153 16,0-2 106-16</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35 92 0,'0'8'245'0,"2"1"-44"0,-2-1-16 15,2 2-41-15,-1-1 6 0,2 1 4 0,0-1-28 16,3 2-21-16,0-4-14 0,2 1-4 0,0 1 6 0,-1-4-31 16,2 0 43-16,1-1-28 0,1-1 40 0,1-1 11 15,-1-2-22-15,1-1 19 0,0-1-17 0,-1-3-10 0,-1 1 11 16,-1-2-12-16,1 0-5 0,1-5-7 0,-4 1-10 16,-3-1-4-16,-2 1-4 0,0 0-12 0,-4 0 0 0,-1 0-15 15,-3-6 0-15,-5 3-15 0,2 4-41 16,-6-1-37-16,1 5-42 0,0 2-66 0,1 3-36 0,-10 3-669 15,1 2 240-15,-2 3 182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47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19 70 0,'5'-6'234'0,"0"-2"-7"15,-2 5 0-15,0 1-50 0,-2 2-28 0,-1 0-25 16,0 0-12-16,6 3 3 0,-3 3 21 0,-1 1-24 0,0 1 2 0,0 2-9 16,0 1-9-16,0 2-25 0,-1-1 10 0,-1 2 8 15,2 6-32-15,1-4-11 0,-1-2-6 0,0 0 2 16,3 7 17-16,-3-7-9 0,0-1-30 0,0-2 23 16,0 0-45-16,-1-1-85 0,1-2 15 0,-1 0-67 15,2-3-54-15,-1 1-456 0,-1-2 188 0,0-1 141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2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7 10 47 0,'-2'8'164'16,"0"1"-16"-16,1 0 11 0,0 2-30 0,1-1-18 15,-2 1-2-15,2 0-21 0,0 1 11 0,0-2 7 0,3 1-16 16,0-1-28-16,0-1 6 0,4 7 15 0,-1-6-34 16,0-1 20-16,0-4-22 0,2 0-4 0,0-1 25 15,0-1-16-15,0-1-9 0,1-2 6 0,1-1 14 16,1-1 15-16,-1-1-18 0,0-1-8 0,0-1 14 15,-1-1-24-15,8-4 3 0,-7 1-7 0,-5 1-32 16,-1-2 21-16,-1 2-16 0,-3-2 11 0,2 2-14 0,-4-2 28 0,0 0-10 16,-1 1 5-16,-1-1-19 0,-4-5 10 0,-1 5-20 15,0 1 4-15,3 4 11 0,-2-2-33 0,-1 3-24 16,2-1-9-16,-2 2-28 0,0 0-29 0,1 2-36 16,-1 1-44-16,0 2-417 0,2-2 179 0,1 3 127 15</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8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4 162 0,'3'-5'170'0,"-1"5"-23"0,-2 0-41 0,2 3 47 16,0 1-53-16,-1-1 33 0,0 5-4 0,0 2-12 15,-2 0-23-15,2 0 27 0,0 2-7 0,-1 1-43 16,0-1-35-16,0 2 39 0,1-1-12 0,-1 1-3 16,0-1 19-16,-1 1-21 0,2-2-20 0,-1-1-3 15,2-1-5-15,-1 2-73 0,0-4-29 0,1 1-15 16,0-2-43-16,-1-2-423 0,3-1 165 0,-2 0 123 15</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6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6 209 0,'0'0'263'0,"2"-5"-45"0,-2 5-21 0,0 0-9 16,2-2-5-16,-1 3-36 0,-1-1 20 0,2 3-17 16,-2 0 1-16,1 0-23 0,-1 6 1 0,2-1-15 15,-2 2-5-15,1 1-5 0,1 2-16 0,-2 0-18 0,1 0 4 16,1 1 0-16,-2-1-10 0,2 7-3 16,-2-3-26-16,2-3 7 0,0-1-22 0,0 1 23 0,0-2-11 15,0 0-7-15,0-1-22 0,1 0-57 0,-2-1-16 16,1-2-72-16,1 0 11 0,-1-1-35 0,-1-1-9 15,1-1-546-15,-1-3 207 0,-1-2 155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33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0 213 0,'-5'4'251'0,"4"1"-22"0,-1-1-32 0,2-4-38 0,3 2-14 16,-1-1-7-16,1-1-22 0,2 2 5 15,4-2-14-15,-1 1-11 0,2-2-27 0,2-2-44 0,0 2 4 16,3 1-60-16,-1 0 1 0,3-1-29 0,4-2-39 16,2 0-430-16,-6 2 158 0,-2-1 117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0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0 230 0,'0'0'153'0,"0"0"34"0,8 15-29 16,-4-8-24-16,0 0 34 0,-1 3-41 0,-1-3 14 15,0 1-28-15,0-1-17 0,0-1 35 0,-1-1-58 16,-1-5 22-16,1 8 1 0,-1-8-18 0,2 8-6 16,-2-8-8-16,1 4-4 0,-1-4-48 0,0 6 29 0,0-6-12 0,0 0 10 15,0 0-16-15,0 0 13 0,0 0-5 0,0 0 4 16,0 0-31-16,0 0 18 0,15-12 22 0,-14 9-39 15,-1 3-7-15,4-7-13 0,-2 3 15 0,-2 4 17 16,4-5-3-16,-4 5 5 0,4-6-28 0,-4 6 25 16,4-4-33-16,-4 4 14 0,7-3 0 0,-7 3-2 0,0 0 13 15,8 0-1-15,-8 0 6 0,0 0-16 16,10 4-14-16,-10-4-3 0,6 5-1 0,-6-5-57 0,4 5 0 16,-4-5-24-16,4 5-10 0,-1-2-15 0,-3-3-487 0,0 0 178 15,0 0 134-15</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15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61 3556 0,'16'-6'115'0,"-4"0"-73"0,-3 1 10 16,-2 2-49-16,-1 0 14 0,0-1-2 0,2 0-9 15,1 0-5-15,0 1-35 0,0 0-28 0,0 0-40 0,2 0-53 0,-2-2-29 16,0 3 3-16,1-1-23 0,-1 1-659 0,-1 1 237 16,0-1 182-16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98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34 0 181 0,'-3'3'184'0,"0"2"-36"15,-2 1 24-15,2 0 7 0,0 2-16 0,2 0-11 0,-3 1 12 16,3 1 17-16,-2 2-12 0,1 1-28 0,0-3-2 16,1 3-14-16,-1 0-15 0,2 1 0 0,0-1-28 15,-1 1 8-15,1 0-19 0,0-1-6 0,1-1 6 16,1 1-13-16,-2-1-16 0,0 1-73 0,0-3-54 16,1 1-16-16,-1-4-37 0,2 2-60 0,-2-1-492 0,1-4 200 15,0 1 146-15</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80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33 31 99 0,'-7'1'199'0,"-1"1"31"0,3 0-42 0,2-1-9 0,-1 1-39 16,2-2-11-16,-1 0-15 0,2 2-4 0,1-2-14 0,0 0 45 16,0 0-35-16,4 0 7 0,0 0 2 0,1 0-15 15,6-2 17-15,-1 0-22 0,2 1-2 0,1-2-5 16,0 0 11-16,9 0-29 0,-1 0-33 0,-4 0 13 15,5 0-3-15,-6-1-21 0,-2 1 18 0,-3 2-20 0,1-1-46 16,-2-1-19-16,-1 1-17 0,-3 2-25 0,-1-1-29 0,0 0-27 16,-2 0-22-16,0-1-31 0,-1 3-441 0,-2-1 186 15,0 0 136-15</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12 123 0,'6'-7'303'0,"-2"4"-21"0,0 1-72 16,-1 2-7-16,-3 0-15 0,3 6-13 0,-1 1-4 0,-1 1-22 0,-1 3-12 16,0 0-7-16,1 2-27 0,0 1 6 15,1 8-19-15,-2 2-14 0,3-1 18 0,-1 0-39 0,2-2-26 16,-1 2-69-16,1-3-64 0,-1 2-62 0,4 1-546 15,-3-3 206-15,0-1 153 0</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5.76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36-3 51 0,'0'0'162'0,"0"0"0"0,0-5-4 0,0 5-8 16,0 0-23-16,0 0 10 0,-7 10 16 0,3-4-25 0,-1 2-7 0,2 1-7 15,-2 0 10-15,2 1-38 0,0 2 9 0,1-2-4 16,1 2-6-16,-1 0-18 0,1 1-12 0,1-1-8 15,1 1 4-15,2-2-7 0,3 7 16 0,2-3-25 16,0-2 13-16,-1-1 3 0,2-6-15 0,-1 0-3 16,2-3-3-16,0 0-7 0,2-3-7 0,0 0 16 0,0-1 3 15,7-7-8-15,-1 0 9 0,-1 2-4 0,-2-3 2 16,-2-1 3-16,-1-3-3 0,-5 5-19 0,0-2 20 16,-2 3-24-16,-2-3 9 0,-1 0-10 0,-1 1 7 0,-2-2 1 15,-1 2-18-15,-2 0 12 0,-2 0-12 0,0 1 1 16,-2 1-22-16,-2 2-19 0,1 1-25 0,-3-1-25 15,0 3-19-15,2 1-13 0,-1 1-56 0,0 0-535 0,2 0 207 16,1 3 150-16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3.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79 0,'-2'3'308'0,"2"-1"-13"0,0-2-25 16,2 3-25-16,1-1-36 0,0-1-31 0,3-1-11 16,1 1-17-16,1 0-39 0,2-1-61 0,-1 0-88 15,2 0-56-15,1 0-76 0,-4 3-381 16,3-4 164-16,0 1 118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9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34 3193 0,'12'-2'88'0,"-1"1"8"15,-2-1-76-15,1 1 26 0,-2 1-39 0,-1-2-6 16,2 1 21-16,-3 1-10 0,1-3-1 0,1 2-1 16,1-1-2-16,1 2-10 0,-1-1 4 0,0-1-24 0,0 1-13 15,0-1-20-15,1 1-59 0,-1-2-6 0,0 2-12 0,-1-1-33 16,0 1-7-16,0-1-30 0,-1 1-558 0,-5-1 213 16,4 1 166-16</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72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136 11 78 0,'1'-3'297'0,"0"0"-22"0,-1 3-28 15,1-4-40-15,-1 4-28 0,0 0-8 0,-4-4-20 16,4 4-34-16,-5 2-10 0,-1 1-15 0,-1 0-8 16,-1 3-11-16,2-2-22 0,-2 3 8 0,2-1 10 0,0 0-24 15,1 0 14-15,-1 1-8 0,3 0-7 0,0 0-12 0,0-2 9 16,3 0-26-16,0 0 21 0,4 0-29 0,0 1 9 16,1-1-9-16,1-1-2 0,1 2 6 0,-1-1 5 15,3 0-1-15,-2 1-25 0,3 0-4 16,-2-1 3-16,4 6 23 0,-2-3-7 0,-1-2 2 0,0 0-3 15,-2-1-4-15,-1 1 27 0,1 1-34 0,-2-2 20 0,-2 1 15 16,0-2-1-16,0 0-10 0,-2 1 23 16,-1 0 14-16,-1-2-15 0,0 1 23 0,-3 2-4 0,-1-1-1 0,-2 0-15 15,-1-1-10-15,-2-1 0 0,-1 2 9 0,1-2-6 16,-2 0 2-16,-1 1-12 0,0-3-5 0,-1 0-6 16,2 1-1-16,0-2-63 0,-1-2 1 0,1 2-79 15,2 0-22-15,0-2-45 0,1 1-642 16,-1 2 230-16,3-6 180 0</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0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0 192 0,'0'0'159'15,"4"15"-9"-15,-4-6 9 0,2 1-30 0,-2 0-4 0,1 3-7 16,1-1-26-16,-1 0 18 0,5 7-33 0,0-2 47 16,3-1-25-16,0-3-7 0,4 0 10 15,0-2 7-15,-1-5-18 0,1-2 40 0,-2-1 12 0,2-2-17 16,-1-1 18-16,2 0-17 0,-1-2 0 15,0-1-8-15,-1-2-6 0,-3-1-14 0,0 0-9 0,2-6-16 16,-5 0 2-16,-1 3-14 0,-5-1 0 0,0 0-15 16,-3 0-37-16,-5-6-33 0,-1 2-41 0,-5 0-72 0,-1 3-19 0,-2 1-45 15,-5 3-669-15,-4 1 240 0,1 9 182 16</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78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18 4 137 0,'0'0'167'0,"-8"15"18"0,5-7-54 0,1 2-18 0,0 0-3 0,0 0 10 15,1 2-58-15,1-1 10 0,0 1-16 0,2-1 25 16,0 1-34-16,3-2 17 0,-1-1-10 0,1 2-13 16,2-3 2-16,-2-2-22 0,3 0 40 15,0-2 17-15,1-2-19 0,0-1 36 0,0-1-3 0,2-1 10 16,-2-3-17-16,0-1-9 0,0-1 12 0,-1-1-18 16,0-2 11-16,-1 1-8 0,-2-1-16 0,-2-1 4 15,0-1-5-15,-2 0 5 0,-1 1-11 16,-1-2-5-16,-1 1-14 0,-2 0-11 0,-1 1-13 0,-1 0 17 0,-2 2-32 0,0 2-8 15,-2 0-26-15,0 3 10 0,-1 0-44 0,-1 3-7 16,1 0-61-16,0 4-35 0,-4 6-527 0,1-6 205 16,4 3 152-16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6.68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21 37 0,'0'0'205'0,"0"0"-7"0,0 0-45 0,0 0-1 15,0 0-35-15,4-10-8 0,-4 10-10 0,5-4-15 0,-5 4 12 16,5-4-46-16,-5 4 7 0,10-3 14 16,-10 3-10-16,8 0 18 0,-8 0 8 0,11 1-37 0,-7 3-5 15,-4-4 6-15,10 6 2 0,-3 2 13 0,-4-1-21 0,1 0-18 16,-1 2 29-16,-1-3-30 0,-2 2 8 0,1 1-9 16,-2 0-5-16,-1-1 20 0,-1 1-1 0,-1-4-24 15,1 5 37-15,2-4-18 0,-2 2 17 0,0-2 2 16,2-2 4-16,1-4-35 0,-4 9 17 0,2-5-11 0,2-4-19 15,0 0 13-15,-1 5-7 0,1-5-2 0,0 0 22 16,0 0-18-16,0 0-12 0,0 0 3 0,0 0 15 16,17-4-12-16,-17 4-33 0,13-8-16 0,-5 5-24 15,0-2 9-15,-8 5-46 0,15-12-30 0,-8 7 20 16,2 0-51-16,-1-2-1 0,-2 0-435 0,-1 3 177 0,2-3 129 0</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44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 2 137 0,'0'0'148'0,"2"-4"-10"0,-2 4-26 0,0 0 5 16,3-2 17-16,-3 2-25 0,0 0 13 0,2 11-24 0,-2-4 21 0,0 3-39 15,0 1 22-15,-1 1-73 0,1 2 27 16,0-2-17-16,-2 9 7 0,-1 1-4 0,3-1 1 16,-2 1 14-16,1-1-14 0,1-3-29 0,-1-3-14 0,0-1 19 15,0-1-24-15,1 0-37 0,0 0-32 0,0-3-25 16,0 1-402-16,0-3 151 0,0-1 109 0</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1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8 116 0,'2'-4'238'0,"-2"4"-49"0,0 0-24 0,3-5-32 0,-3 5 16 16,0 0 14-16,0 0-27 0,0 0 21 0,0 0-2 16,0 0-21-16,9 11-18 0,-7-4-8 0,0 1 2 15,-2 2 2-15,1 1-7 0,0 1-33 0,0 2-7 16,0-1-8-16,1 1 3 0,-4 7-9 15,2-2-21-15,2 1 6 0,-2-2-22 0,1-4 23 0,-1-1-21 0,1 0 12 0,-1 0-7 16,-1-1-10-16,2-1-21 0,-1-2-37 0,-1 1-50 16,0-1-36-16,2-1-39 0,-1-2-542 0,-1 0 205 15,1-6 153-15</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7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14 0 70 0,'-6'3'233'0,"2"0"-32"16,1 0-25-16,3-3-15 0,-2 5 12 0,2-5-28 0,0 0-14 0,0 0-30 15,9 3-9-15,-9-3-1 0,12-1-12 0,0 1-44 0,-2-3-64 16,3 2-34-16,-1-2-44 0,0 2-366 16,-1 1 144-16,3-3 104 0</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55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17 304 0,'0'0'328'0,"0"0"-76"15,0 0 6-15,0 0-31 0,0 0-31 0,0 0-26 16,20-5-22-16,-13 4-65 0,1-2-17 0,0 2-39 16,-2-1-27-16,0 0-47 0,-6 2-21 0,9-1-9 0,-9 1 3 0,7-2-27 15,-3 2-46-15,-4 0-341 0,0 0 147 0,0 0 107 16</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2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29 0 81 0,'0'0'144'0,"0"0"26"0,0 0-15 0,-11 21-37 15,9-12 16-15,-2 3-62 0,2-2 18 0,0 2 16 16,-1 1 3-16,2 0-46 0,0 0-8 0,-1 7-3 16,0 1 21-16,4-3-12 0,-2-2-28 0,1 4 26 15,2 1-32-15,-1-4 24 0,4-1-24 0,-2-1-24 16,0-2 31-16,0-3-12 0,1 0 15 0,1 0-23 0,0-3 41 15,-1 0-36-15,3 0-20 0,-1-2 14 0,1-2-6 16,-1-1 8-16,2 0 10 0,-1-2-36 16,-1-1 25-16,2-1-9 0,-1-2 4 0,-1 0-2 0,1-3 24 15,-1 1 15-15,0-2-11 0,-1-1 17 0,3-6-25 0,-1-1 28 0,-1 0-20 16,-2-3 5-16,-2 6 7 0,2-7 3 16,-2 5-3-16,-2 0-10 0,1 2-3 0,-2-9 3 0,2 5-18 15,-3 4 12-15,0 1 3 0,-1 0-15 16,1 0-4-16,0 2 12 0,0 1-49 0,0 0 0 0,1 1-16 15,0 2-42-15,0 6-51 0,-2-10-27 0,2 10-523 16,2-6 196-16,-2 6 147 0</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7.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5 102 0,'3'-3'256'0,"-1"1"-58"16,0 4-18-16,0-1 13 0,-1 2-36 0,1 4 15 0,-1 1-5 15,0 4-17-15,0-1-11 0,0 3-31 0,1 0-18 16,-2 8 36-16,1 0-42 0,0 1-8 0,0-1-31 16,-1-3 23-16,1-4-1 0,0-1-36 0,0-1 25 15,-1 1-68-15,1-2-69 0,1 0-9 0,-2-3-56 0,0-3-515 16,0 3 192-16,2-2 143 0</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88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62 0,'2'7'261'0,"-1"2"-34"16,-1 2 17-16,3 1-40 0,-2 0-19 0,1 1-12 16,0 7-40-16,-2-2 4 0,3 3-32 0,0-1 5 15,-1-4-10-15,2 3-9 0,-1-4-25 0,-1-1 2 0,1-2-16 16,0-2-40-16,2-1-69 0,-2 0 5 0,-2-1-60 15,2-2-31-15,2 0-439 0,-3-3 172 0,-1-1 126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61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 0 3 0,'-3'8'225'0,"1"1"11"0,1 0-38 0,-2 1-92 16,1 2 36-16,2-1-15 0,-1-1 7 0,1 2-29 16,1-1-19-16,1 2 18 0,1-2-34 0,0 0-1 15,1-2-22-15,0 1 9 0,1-2 18 0,0 0-3 16,1-1-29-16,2 0 16 0,0-3 5 0,1-1-28 0,-2 1-18 15,1-2 1-15,1-2 15 0,0-2-2 16,-2 0 45-16,1-1-63 0,-1-1-1 0,-1-2-26 0,0 0 13 16,-2 0-3-16,1-2-2 0,-2 2 27 0,-1-1-3 0,-3-1-75 15,0 1 75-15,0-3-11 0,-2 1 25 0,-1 1 13 16,0-1-27-16,0 0 3 0,-1-1-14 0,-6-2-57 0,4 3 57 16,-2 2-38-16,2 1-28 0,0 1 10 0,2-1-37 15,-1 2-22-15,0 1 4 0,-1 0-38 16,2 3-402-16,-1 1 163 0,4-1 118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1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0 136 0,'0'0'158'0,"1"-1"-24"0,-1 1-7 0,0 0-7 15,0 0-34-15,3 4 27 0,-2-2-19 0,0 0-6 16,0 2 15-16,1 3 8 0,-1 1-32 0,0 0-5 16,0 2 30-16,-1 1-6 0,1 2 12 0,-1 2-17 0,2 5 6 15,-3-2-7-15,2 3 15 0,-2 1-36 0,0-1 3 0,2-5-32 16,-1-2 2-16,-2 0 18 0,2-2-10 0,0 1 1 16,0-1-34-16,0-1-36 0,1-1-44 0,0 2-25 15,1-5-43-15,-2 2-564 0,1-3 200 0,-1-3 149 16</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5.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9 63 0,'-1'-3'200'16,"1"3"2"-16,0 0-34 0,0 0-15 0,-1-3-2 15,1 3-5-15,0 0-10 0,0 0 10 0,0 0-21 16,0-4 2-16,0 4 9 0,0 0-10 0,0 0 7 16,0 0-19-16,0 7 3 0,1-4 1 0,-2 2-22 15,3 2-6-15,-2 4 4 0,-1 0-27 0,0 1 1 0,2 1-2 0,-2 1-5 16,2 1-8-16,1 8-17 0,-3 0 11 0,1-1-2 16,0 1-19-16,0-2 7 0,1 0 5 0,-2-4-13 15,1-3 1-15,1-1-10 0,-1-1-56 0,2 0-36 16,-2-1-39-16,2-2-30 0,-2 0-48 0,2-2-617 15,-2-1 225-15,1-1 175 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7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 14 78 0,'0'0'136'15,"1"-8"13"-15,-1 8-6 0,0 0 18 16,0-4 20-16,0 1-79 0,0 3-1 0,0 0-9 0,0 0 2 16,0 0-37-16,0 0-26 0,0 0 33 0,0 0-2 15,0 0-33-15,-7 15 10 0,6-8 7 0,-2 4-6 16,2 0 38-16,-1 4-7 0,1 0-43 0,-1 0 8 0,1 1 40 0,1 1-30 16,0-1-7-16,-1 2-6 0,1 0-19 0,2-2 24 15,0 1-8-15,1-2-19 0,1 1-7 16,0 0 2-16,0-5 1 0,3 1-21 0,0-2-28 0,-1-1-25 15,2-1-8-15,1-3-49 0,2-1-439 0,-2 0 167 16,-1-2 122-16</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0.17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0 223 0,'2'2'172'0,"0"-1"1"0,3 0-25 15,2 1 0-15,1-1-36 0,0 0-13 0,1-1 9 16,0 0-24-16,0 0-31 0,-1 0-33 0,-1 1-26 16,3-2-22-16,0 0-16 0,-4 1-360 0,-1-1 126 0,4 1 88 15</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98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6 129 0,'0'0'198'0,"0"0"-53"0,0 0 21 15,4 4-4-15,-1-4-38 0,0 0 1 0,1 0-12 0,2 0-17 16,-1 0-11-16,1 0-31 0,2 0 6 0,1-2-13 0,0 2-30 16,-1-2-26-16,0 0-14 0,0 0-11 0,-2 2-15 0,-1 0-31 15,0-2-21-15,-1 2-293 0,-1 0 123 16,0 0 88-16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53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47 0,'-6'4'186'15,"2"-2"-18"-15,0 3 28 0,-1 2-4 0,-1 2-10 0,1 0-13 0,1 2 6 16,-2 7 6-16,-1 0 5 0,0 3-20 15,3-2-8-15,0 3-18 0,1-2 0 0,0 0-26 0,3-3-17 16,3 5-11-16,-1-3-16 0,1-4 4 0,1-3 0 16,0-1-12-16,2-1-1 0,2 4-12 0,1-4 0 15,0-2-4-15,-1-3 6 0,2 0-28 0,1-1 7 16,-1-2-13-16,2-2 12 0,1-1-4 0,-1-2-14 16,8-3 10-16,-4-2-16 0,-1-2 2 0,0-2-9 15,-3-1-7-15,-1-3 9 0,-3-1-10 0,-1 0 21 0,-2-1-27 0,-2-2 6 16,-4 5-9-16,0-1-10 0,-1-4-10 0,-4 1-31 15,-3 1 16-15,-1 2-18 0,-2 1-11 0,-2 4 15 0,-2 0-44 16,-1 2-13-16,-4 5-28 0,5 2-12 0,0-1-32 16,-9 8-444-16,5-1 189 0,1 2 138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51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0 228 0,'-1'10'251'0,"2"2"-40"0,-3 0-1 0,3 2-16 0,-1-1-46 16,1 9 16-16,1-1-13 0,1-1-19 0,3-1-15 16,-2-2-19-16,4 1 0 0,1-4-24 0,0 1 0 15,2-5-1-15,3 0 24 0,-4-3-35 0,1-3-35 16,1-1 18-16,0-3 0 0,-1-1-4 0,0-2 14 16,0-1 13-16,4-7-11 0,-1 0 8 0,-4 2-23 0,-4-1 14 0,-1 2-1 15,-2-3-16-15,0 1-5 0,-3-4-8 0,-2 2-4 16,-4-6-14-16,-1 0-32 0,-4 2-11 0,-2 3-35 15,-3-1-41-15,-1 4-30 0,-3 0-42 0,-1 7-578 16,-3-2 216-16,-5 9 160 0</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19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37 25 190 0,'0'-3'296'0,"0"3"-33"15,2-3-15-15,-2 3-44 0,-1-4-13 0,1 4-41 0,0 0 9 0,0 0-23 16,0 0-17-16,-4-1-20 0,4 1 15 0,0 0-12 15,-7 8 6-15,4-2-7 0,-1 2 6 0,0 1-21 16,2 1-4-16,-1 1-8 0,-2 5 0 16,1 0 2-16,2-1-3 0,1-2-23 0,1 1 9 15,1 0-6-15,-1 0-3 0,4 5-20 0,0-1-12 0,3-2 13 16,0 0 8-16,1-6-4 0,-1-2-7 0,0-2-18 0,1-1-2 16,0-2 10-16,0-1 5 0,2-4-21 0,1-1 16 0,-2-2-18 15,7-4 15-15,-3-1 1 0,2-1-6 0,-3-1 7 0,-5 1-5 16,-2 1-5-16,1-1 2 0,-3 1-3 15,0-2 2-15,-3 0-13 0,-1 0 4 0,-1-1-9 0,-2-6 1 16,-3 0-3-16,0 3-5 0,-3 0-10 0,1 1-4 16,-3 3-2-16,-2 0-4 0,4 5-11 0,-2 1-13 15,2 2 2-15,0 3-16 0,0-1-55 0,-1 2-6 16,0 5-19-16,1-2-19 0,1 3-614 0,-3-1 219 16,5 2 170-16</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4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11 186 0,'0'0'165'16,"4"2"-7"-16,1-2-12 0,-5 0-37 0,12-1 14 16,-3 1-26-16,2-1-4 0,-1 1 72 0,1-2-67 15,1 0-58-15,1 2-1 0,-3-3-26 0,2 3-8 0,-1-2-70 16,0 1-38-16,0 2-302 0,-2-2 124 0,0 0 88 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28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20 226 0,'0'-2'215'0,"0"2"-19"15,0 0-13-15,0 0-29 0,8-2 67 0,-5 1-124 0,4-2-13 16,-1 2-15-16,2 0 8 0,0 0 9 0,-1-1-6 15,1 1-64-15,1 0 48 0,-1 0-16 0,-1-1-33 16,1 2-33-16,-2 0 4 0,2-1-35 0,-2 1-55 0,-2-1-41 0,-1 5-331 16,-3-4 144-16,0 0 104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03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27 3 0,'0'0'148'16,"0"0"30"-16,7-1-43 0,-3 0-12 0,1 0 5 0,2-1-12 16,2 1 24-16,-1 0-30 0,2 0-5 0,0 1-35 15,1-2-3-15,0 1 1 0,0-1-25 0,0 2 9 16,1-2-16-16,0 1-58 0,-2-1 8 0,3 1-43 15,-1 0-69-15,-1-2-290 0,1 1 129 0,0 0 91 16</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8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4-2 221 0,'0'0'180'0,"0"0"-41"0,-1-2 34 15,1 2-35-15,0 0 9 0,0 0-19 0,-2 4-37 16,2-1 0-16,0-3 30 0,-1 10-40 0,2-2-2 0,-1 0 0 15,-2 0-2-15,3 2 3 0,-2 0-39 16,1 2-12-16,0-1 15 0,0 0 10 0,1 1-23 0,0-1 14 0,-1 1-18 16,1-2-11-16,-1 1-6 0,0 0-3 0,0-1-64 15,1-1-19-15,-1 0-47 0,1-1-24 0,-1-2-395 16,0-2 163-16,-1 0 117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47 107 0,'1'-3'234'0,"-1"3"-7"0,1-6-22 0,-1 6-25 0,1-2-33 15,-1 2-11-15,1-3-18 0,1 2 3 0,-2 1-4 16,5-3-13-16,-2 1 19 0,0 2-32 0,1 0 7 16,4-3-7-16,1 1-26 0,0 1 8 0,1 0-18 0,0-1 11 15,1 1-23-15,0 1-1 0,-1 0 9 16,2-2-16-16,-1 2 3 0,-1 0-19 0,0-1-19 15,0 0 9-15,1 0-63 0,-2-1 4 0,0 2-46 0,0-2-7 16,0 0-12-16,-1 0-54 0,-3 1-456 0,0 0 184 16,-2-1 136-16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346"/>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23 23 107 0,'0'0'235'0,"0"0"-17"0,0 0-35 0,-4-8-23 0,4 8-22 16,0 0-11-16,0 0-28 0,0 0-4 0,0 0-17 0,0 0 9 15,0 0-10-15,-9 22-26 16,6-13 4-16,-1 1-45 0,1 2-11 0,3 1 50 0,0-1-13 0,0 2 4 16,1-2 14-16,-1 3-47 0,3-1 9 0,0-2-20 0,1 2 31 15,-1-2-25-15,3-3-1 16,2 1 18-16,1-3-22 0,0 0 25 0,2-3-29 0,0-1 24 0,1-2 13 15,0-2-33-15,-2 0-31 0,2-3 41 16,0 0 26-16,-1-1-16 0,-1 0-28 0,0-2 42 16,-3-3-38-16,1 1 21 0,-3-1-1 0,0-1-14 15,-1-1 18-15,-2-2 11 0,0 1-19 0,-3 0 15 0,0-1-19 0,-2 0-36 16,-1 0 49-16,-1 0-29 0,-2 1 10 0,-1 4-43 16,-2 0-38-16,1 1 49 0,-1 1-13 0,0 3 10 0,0 3-28 15,0 0-31-15,3 2-48 0,-2 3-360 0,0-2 150 16,0 2 109-16</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61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10 0 200 0,'0'0'194'0,"-3"17"-28"0,2-8-31 0,0 1 18 16,0 1-12-16,-1 1-30 0,1 1 26 0,0 0-34 0,1 0-21 15,1 1 15-15,2 5-20 0,0-3 7 0,2 2-36 16,0-5 24-16,0-2-35 0,1-3 38 0,5 5-31 15,-2-3 18-15,1-3-31 0,-1-2 18 0,1 0-25 16,1-4 11-16,1 2 1 0,-1-3 8 0,-1-2 5 0,1 0-4 0,0-3-15 16,-1 2 33-16,-1-3-23 0,2 0 10 0,-4-1-11 15,0-1 19-15,3-7-12 0,-1-1-26 0,-4 4 22 16,-3 0-9-16,-1 0 4 0,0-1-11 0,-1-1 3 16,-2 1-11-16,-1-5-4 0,-3 4 7 0,-2 0-44 15,2 3 4-15,-4 5-42 0,-1 2-36 0,-2 2-53 16,0 1-33-16,-11 4-540 0,0 2 206 0,0 1 156 15</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24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72 0,'0'0'144'0,"0"0"-7"0,1 11 18 16,-1-11-33-16,0 12-32 0,0-3 8 0,-1-1-19 0,1 3 45 0,0-1-45 15,0 1 16-15,-1 1-40 0,2 0 7 0,-1 0 8 16,0-1-12-16,-1 2-26 0,2 0-4 0,-1-1 8 16,0-1-7-16,0 0 37 0,0 2-57 0,1-2-12 15,-2 0 39-15,1-2-32 0,1-1 10 0,-2 0-32 16,1 0-20-16,0-3-31 0,1 1-52 0,-1-6-337 0,1 7 138 15,-1-7 101-15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51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8-1 78 0,'-5'5'194'16,"2"-3"13"-16,3-2-79 0,-2 5 46 15,2-5-41-15,0 0-50 0,0 0 44 0,0 0-45 0,11 6-16 16,-2-6 21-16,-2 1-14 0,3-1-5 0,1 0-6 16,2-1-35-16,-2 0 9 0,2-1 19 0,0 1-25 15,-1 1-1-15,1-2-3 0,0 1-16 0,1-1 28 16,-2 1-10-16,-1 0-3 0,0 1-41 0,-1-2-2 15,-2 2-4-15,1-1-46 0,-3 0 18 0,-1 1-31 0,-5 0-49 0,6 0-338 16,-6 0 142-16,0 0 101 0</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5 79 0,'0'0'156'0,"0"0"-2"0,0 0-29 0,-13 10 13 16,13-10-32-16,0 0 3 0,0 0-21 15,0 0-3-15,0 0 18 0,0 0-9 0,0 0 11 0,0 0-8 16,0 0-26-16,14 3 9 0,-14-3-24 0,8 0 14 16,-3 0-26-16,3-2 6 0,1 1 3 0,1-1-14 15,0 1-18-15,0-1 5 0,0 1 0 0,-1-1 2 0,0 2-17 16,0-2 10-16,-1 1-4 0,-3-1-35 15,1 3 13-15,-6-1-46 0,9-1 13 0,-5 0-8 0,-4 1-44 16,6 0 0-16,-6 0-26 0,6-1-14 0,-6 1-335 0,0 0 142 16,6 1 101-16</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4.92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86 152 83 0,'7'-3'133'0,"0"0"-27"16,1-3 5-16,-1 1-14 0,0-1-34 0,-1 1 51 16,0-1-12-16,-2 0-13 0,1 0-18 0,-2-1 3 15,1 0 29-15,-2 0-46 0,-2 0-2 0,2-1 5 16,-4-1-6-16,2 1-6 0,-3 0-23 0,0 0-2 0,0 1 30 0,0 1-17 15,-2 0-3-15,0 0-6 0,-2 0 24 0,1 2-18 16,-1 2-14-16,0 1 33 0,-1 1-56 0,0 1 43 16,1 2 5-16,-3 1-25 0,1 2 23 0,0 2-20 15,-2 3 23-15,2-1-31 0,-2 5 79 0,3-1-90 16,3 0 27-16,1-2-6 0,2 0-3 0,0 0 1 0,2-1-1 16,0 2 2-16,2-1-20 0,2-2 18 0,-1 1-29 15,8 3 22-15,-5-2-32 0,0-4 2 0,2-1 27 16,-2-1 3-16,2-1-8 0,1-1 4 0,0 1-9 0,-1-4-16 0,0 2 2 15,-1-1 38-15,1-2-20 0,1 2 17 16,-3-2-18-16,0 0 3 0,-1 0-7 0,-5 0-28 0,8-1-31 16,-3 0-17-16,1-1-58 0,1-1-46 0,-1-1-390 15,1 1 168-15,-1-1 125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7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16 113 0,'0'0'174'0,"2"-6"-26"0,-1 2-8 0,-1 4-18 16,2-4 8-16,-2 4-43 0,2-2 21 0,-2 2 4 0,0 0 7 15,0 0 0-15,0 0-20 0,0 18 23 0,-2-7-2 16,4 1 4-16,-4 1-24 0,2 2-6 16,2 8-26-16,-4-1 19 0,4 2-16 0,-2-1 1 0,2 0-23 15,0-1 0-15,0-3-9 0,0 3-12 0,-1-6 14 16,1-2-5-16,1-1-5 0,-2-1-8 0,2-1 12 0,0-1-29 16,-2-1-58-16,1-1-54 0,0-1-29 0,-2-1-75 15,0-2-462-15,2 0 193 0,-2-4 146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4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24 3 0,'2'-5'145'16,"-1"0"1"-16,-1 5-17 0,2-7 35 0,-1 5-31 0,-1 2-48 0,0 0 15 15,2-5-15-15,-2 5 14 0,0 0-4 16,0 0-10-16,0 0-14 0,0 0 29 0,0 0-25 16,11 13-15-16,-11-4-15 0,2 0 23 0,0 1-17 0,-1 1 3 15,3 9-15-15,-2-4 7 0,-2-2-29 16,2 6 8-16,-2-3 22 0,5 3-36 0,-2-2 26 0,0-1-11 15,-1-4-2-15,0-1-15 0,0 0 25 0,-1-1-20 16,1 0-17-16,1-2-8 0,-1 1-11 0,-1-2-42 16,1-2-32-16,-1 0-51 0,1-1-410 0,0-3 166 0,1 1 120 0</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07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83 186 0,'0'-7'215'0,"0"2"-36"0,0-1-6 16,-1-1-28-16,0-2-18 0,1 4-31 0,-1 0 52 0,1 5-14 15,-2-9 17-15,2 5-37 0,0 4-9 0,-1-6 14 16,1 4-10-16,0 2 11 0,-1-6-6 0,1 6-28 0,-1-5-12 16,1 5 7-16,0-3-23 0,0 3-8 0,0 0-17 0,0-4-1 15,0 4-4-15,0 0 33 0,0 0-22 0,0 0 0 16,0 0 10-16,3 18-14 0,-1-9 2 15,-2 1-10-15,2 1-12 0,-1 2 0 0,1-1-7 0,0 2 15 16,0-2-21-16,1 10 17 0,0-3-13 0,-1-3-2 16,1 3-1-16,0-4-6 0,-2-3 8 0,1 0-5 0,1-2-20 15,-2 0-7-15,0-2-29 0,1 1-45 0,0-1-18 0,-1-1-13 16,2-1-50-16,-2-2-559 0,-1-4 211 0,1 7 159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9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3-1 116 0,'-1'4'195'0,"0"-1"8"16,0-2-37-16,1-1-15 0,3 2 5 0,-3-2-22 16,7 2-30-16,-2-2 2 0,4 0 31 0,2 0-15 0,-1 0 19 15,2-1-38-15,1 0 4 0,-1 0-3 0,2 0-26 16,0 0-20-16,-1-1 15 0,1 2-34 0,-2-1-47 0,0 0-51 16,-2 1-44-16,-1 0-73 0,0-1-431 0,-3 0 180 15,-6 1 131-15</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75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 15 33 0,'-4'0'252'16,"1"1"-26"-16,3-1-34 0,-5 1-16 0,3 0-14 15,2-1-9-15,0 0-16 0,0 0-17 0,0 0 24 0,7 2-29 16,-7-2-18-16,9-1 6 0,0 0-24 0,0-1-24 0,0 1 6 16,1-2-6-16,1 3-4 0,0-2-8 0,1 0 13 15,-1 1-5-15,-2 0-81 0,2 0-5 0,-1 0-26 16,1 0-22-16,-3 0-55 0,1 0-39 0,-3-1-398 15,-6 2 171-15,8 0 126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2776</TotalTime>
  <Pages>35</Pages>
  <Words>6091</Words>
  <Characters>34722</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5</cp:revision>
  <cp:lastPrinted>2019-10-02T20:33:00Z</cp:lastPrinted>
  <dcterms:created xsi:type="dcterms:W3CDTF">2019-09-22T18:27:00Z</dcterms:created>
  <dcterms:modified xsi:type="dcterms:W3CDTF">2019-10-02T20:34:00Z</dcterms:modified>
</cp:coreProperties>
</file>